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81BC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BBEC31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450B5AA" w14:textId="77777777" w:rsidTr="009D623E">
        <w:trPr>
          <w:jc w:val="center"/>
        </w:trPr>
        <w:tc>
          <w:tcPr>
            <w:tcW w:w="2744" w:type="dxa"/>
            <w:shd w:val="clear" w:color="auto" w:fill="auto"/>
          </w:tcPr>
          <w:p w14:paraId="104E1CE0"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FB66BC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134F196" w14:textId="77777777" w:rsidTr="009D623E">
        <w:trPr>
          <w:jc w:val="center"/>
        </w:trPr>
        <w:tc>
          <w:tcPr>
            <w:tcW w:w="2744" w:type="dxa"/>
            <w:shd w:val="clear" w:color="auto" w:fill="auto"/>
          </w:tcPr>
          <w:p w14:paraId="1755F97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8507212" w14:textId="77777777" w:rsidR="00513E01" w:rsidRPr="00513E01" w:rsidRDefault="009560DF" w:rsidP="001B4317">
            <w:r>
              <w:rPr>
                <w:rFonts w:asciiTheme="minorBidi" w:hAnsiTheme="minorBidi" w:cstheme="minorBidi"/>
                <w:b/>
                <w:bCs/>
                <w:color w:val="000000"/>
                <w:rtl/>
              </w:rPr>
              <w:t>2025/30</w:t>
            </w:r>
          </w:p>
        </w:tc>
      </w:tr>
      <w:tr w:rsidR="00513E01" w:rsidRPr="00513E01" w14:paraId="2790C685" w14:textId="77777777" w:rsidTr="009D623E">
        <w:trPr>
          <w:jc w:val="center"/>
        </w:trPr>
        <w:tc>
          <w:tcPr>
            <w:tcW w:w="2744" w:type="dxa"/>
            <w:shd w:val="clear" w:color="auto" w:fill="auto"/>
          </w:tcPr>
          <w:p w14:paraId="0724C13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8142309" w14:textId="77777777" w:rsidR="00513E01" w:rsidRPr="00513E01" w:rsidRDefault="007C62F6" w:rsidP="00513E01">
            <w:r>
              <w:rPr>
                <w:rFonts w:asciiTheme="minorBidi" w:hAnsiTheme="minorBidi" w:cstheme="minorBidi"/>
                <w:b/>
                <w:bCs/>
                <w:color w:val="C00000"/>
                <w:u w:val="single"/>
                <w:rtl/>
              </w:rPr>
              <w:t>2008/0761.09</w:t>
            </w:r>
          </w:p>
        </w:tc>
      </w:tr>
      <w:tr w:rsidR="0027089E" w:rsidRPr="00513E01" w14:paraId="7962DDFB" w14:textId="77777777" w:rsidTr="009D623E">
        <w:trPr>
          <w:jc w:val="center"/>
        </w:trPr>
        <w:tc>
          <w:tcPr>
            <w:tcW w:w="2744" w:type="dxa"/>
            <w:shd w:val="clear" w:color="auto" w:fill="auto"/>
          </w:tcPr>
          <w:p w14:paraId="781CA34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DB08ECA" w14:textId="77777777" w:rsidR="0027089E" w:rsidRDefault="007C62F6" w:rsidP="00513E01">
            <w:r>
              <w:rPr>
                <w:rFonts w:asciiTheme="minorBidi" w:hAnsiTheme="minorBidi" w:cstheme="minorBidi"/>
                <w:b/>
                <w:bCs/>
                <w:color w:val="C00000"/>
                <w:u w:val="single"/>
                <w:rtl/>
              </w:rPr>
              <w:t>9</w:t>
            </w:r>
          </w:p>
        </w:tc>
      </w:tr>
    </w:tbl>
    <w:p w14:paraId="60EAD719" w14:textId="77777777" w:rsidR="001B4317" w:rsidRPr="001B4317" w:rsidRDefault="001B4317" w:rsidP="001B4317">
      <w:pPr>
        <w:rPr>
          <w:rFonts w:asciiTheme="minorBidi" w:hAnsiTheme="minorBidi" w:cstheme="minorBidi"/>
          <w:rtl/>
        </w:rPr>
      </w:pPr>
    </w:p>
    <w:p w14:paraId="2C4AD01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3CCEB73" w14:textId="77777777" w:rsidTr="009D623E">
        <w:tc>
          <w:tcPr>
            <w:tcW w:w="2433" w:type="dxa"/>
            <w:shd w:val="clear" w:color="auto" w:fill="auto"/>
            <w:vAlign w:val="center"/>
          </w:tcPr>
          <w:p w14:paraId="4D1E05C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3D09410" w14:textId="77777777" w:rsidR="001B4317" w:rsidRPr="001B4317" w:rsidRDefault="005C7979" w:rsidP="00BE28A4">
            <w:r>
              <w:rPr>
                <w:rFonts w:asciiTheme="minorBidi" w:hAnsiTheme="minorBidi" w:cstheme="minorBidi"/>
                <w:b/>
                <w:bCs/>
                <w:color w:val="000000"/>
                <w:rtl/>
              </w:rPr>
              <w:t>בניה חדשה / בניין חדש, תוכנית שינויים</w:t>
            </w:r>
          </w:p>
        </w:tc>
      </w:tr>
      <w:tr w:rsidR="001B4317" w:rsidRPr="001B4317" w14:paraId="0164945F" w14:textId="77777777" w:rsidTr="009D623E">
        <w:tc>
          <w:tcPr>
            <w:tcW w:w="2433" w:type="dxa"/>
            <w:shd w:val="clear" w:color="auto" w:fill="auto"/>
            <w:vAlign w:val="center"/>
          </w:tcPr>
          <w:p w14:paraId="277179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7401B50" w14:textId="77777777" w:rsidR="001B4317" w:rsidRPr="001B4317" w:rsidRDefault="005C7979" w:rsidP="00BE28A4">
            <w:r>
              <w:rPr>
                <w:rFonts w:asciiTheme="minorBidi" w:hAnsiTheme="minorBidi" w:cstheme="minorBidi"/>
                <w:b/>
                <w:bCs/>
                <w:color w:val="000000"/>
                <w:rtl/>
              </w:rPr>
              <w:t>מגורים + מסחר</w:t>
            </w:r>
          </w:p>
        </w:tc>
      </w:tr>
      <w:tr w:rsidR="001B4317" w:rsidRPr="001B4317" w14:paraId="0C64AD2B" w14:textId="77777777" w:rsidTr="009D623E">
        <w:tc>
          <w:tcPr>
            <w:tcW w:w="2433" w:type="dxa"/>
            <w:shd w:val="clear" w:color="auto" w:fill="auto"/>
            <w:vAlign w:val="center"/>
          </w:tcPr>
          <w:p w14:paraId="0A9CBED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A528FD5" w14:textId="77777777" w:rsidR="001B4317" w:rsidRPr="001B4317" w:rsidRDefault="005C7979" w:rsidP="00BE28A4">
            <w:r>
              <w:rPr>
                <w:rFonts w:asciiTheme="minorBidi" w:hAnsiTheme="minorBidi" w:cstheme="minorBidi"/>
                <w:b/>
                <w:bCs/>
                <w:color w:val="000000"/>
                <w:rtl/>
              </w:rPr>
              <w:t>תכנית שינויים עבור קומות החניה ותוספת של 5 יח"ד, גן ילדים ובית כנסת.</w:t>
            </w:r>
          </w:p>
        </w:tc>
      </w:tr>
      <w:tr w:rsidR="001B4317" w:rsidRPr="001B4317" w14:paraId="5C9D29D7" w14:textId="77777777" w:rsidTr="009D623E">
        <w:tc>
          <w:tcPr>
            <w:tcW w:w="2433" w:type="dxa"/>
            <w:shd w:val="clear" w:color="auto" w:fill="auto"/>
            <w:vAlign w:val="center"/>
          </w:tcPr>
          <w:p w14:paraId="0D54110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D1F1608" w14:textId="77777777" w:rsidR="001B4317" w:rsidRPr="001B4317" w:rsidRDefault="001B4317" w:rsidP="00BE28A4"/>
        </w:tc>
      </w:tr>
      <w:tr w:rsidR="001B4317" w:rsidRPr="001B4317" w14:paraId="5A538142" w14:textId="77777777" w:rsidTr="009D623E">
        <w:tc>
          <w:tcPr>
            <w:tcW w:w="2433" w:type="dxa"/>
            <w:shd w:val="clear" w:color="auto" w:fill="auto"/>
            <w:vAlign w:val="center"/>
          </w:tcPr>
          <w:p w14:paraId="145AFD8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1BD6836" w14:textId="77777777" w:rsidR="001B4317" w:rsidRPr="001B4317" w:rsidRDefault="001B4317" w:rsidP="00BE28A4"/>
        </w:tc>
      </w:tr>
      <w:tr w:rsidR="002460A0" w:rsidRPr="001B4317" w14:paraId="3401C31C" w14:textId="77777777" w:rsidTr="009D623E">
        <w:tc>
          <w:tcPr>
            <w:tcW w:w="2433" w:type="dxa"/>
            <w:shd w:val="clear" w:color="auto" w:fill="auto"/>
            <w:vAlign w:val="center"/>
          </w:tcPr>
          <w:p w14:paraId="5092B02C"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67D67BF" w14:textId="77777777" w:rsidR="002460A0" w:rsidRDefault="002460A0" w:rsidP="00BE28A4"/>
        </w:tc>
      </w:tr>
      <w:tr w:rsidR="007F2E8F" w:rsidRPr="001B4317" w14:paraId="768F871B" w14:textId="77777777" w:rsidTr="009D623E">
        <w:tc>
          <w:tcPr>
            <w:tcW w:w="2433" w:type="dxa"/>
            <w:shd w:val="clear" w:color="auto" w:fill="auto"/>
            <w:vAlign w:val="center"/>
          </w:tcPr>
          <w:p w14:paraId="42A6CFE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482BCBE" w14:textId="77777777" w:rsidR="007F2E8F" w:rsidRPr="001B4317" w:rsidRDefault="005C7979" w:rsidP="00BE28A4">
            <w:r>
              <w:rPr>
                <w:rFonts w:asciiTheme="minorBidi" w:hAnsiTheme="minorBidi" w:cstheme="minorBidi"/>
                <w:b/>
                <w:bCs/>
                <w:color w:val="000000"/>
                <w:rtl/>
              </w:rPr>
              <w:t>לא</w:t>
            </w:r>
          </w:p>
        </w:tc>
      </w:tr>
      <w:tr w:rsidR="001B4317" w:rsidRPr="001B4317" w14:paraId="11C28D97" w14:textId="77777777" w:rsidTr="009D623E">
        <w:tc>
          <w:tcPr>
            <w:tcW w:w="2433" w:type="dxa"/>
            <w:shd w:val="clear" w:color="auto" w:fill="auto"/>
            <w:vAlign w:val="center"/>
          </w:tcPr>
          <w:p w14:paraId="7B3F1E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F935221" w14:textId="77777777" w:rsidR="001B4317" w:rsidRPr="001B4317" w:rsidRDefault="006E6745" w:rsidP="006E6745">
            <w:r>
              <w:rPr>
                <w:rFonts w:asciiTheme="minorBidi" w:hAnsiTheme="minorBidi" w:cstheme="minorBidi"/>
                <w:b/>
                <w:bCs/>
                <w:color w:val="000000"/>
                <w:rtl/>
              </w:rPr>
              <w:t>רובוטרום מגורים בע"מ  ---</w:t>
            </w:r>
          </w:p>
        </w:tc>
      </w:tr>
      <w:tr w:rsidR="001B4317" w:rsidRPr="001B4317" w14:paraId="36F95283" w14:textId="77777777" w:rsidTr="009D623E">
        <w:tc>
          <w:tcPr>
            <w:tcW w:w="2433" w:type="dxa"/>
            <w:shd w:val="clear" w:color="auto" w:fill="auto"/>
            <w:vAlign w:val="center"/>
          </w:tcPr>
          <w:p w14:paraId="6FBE85E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B24345A" w14:textId="77777777" w:rsidR="001B4317" w:rsidRPr="001B4317" w:rsidRDefault="006E6745" w:rsidP="005C7979">
            <w:r>
              <w:rPr>
                <w:rFonts w:asciiTheme="minorBidi" w:hAnsiTheme="minorBidi" w:cstheme="minorBidi"/>
                <w:b/>
                <w:bCs/>
                <w:color w:val="000000"/>
                <w:rtl/>
              </w:rPr>
              <w:t>אדריכל לוי  יגאל</w:t>
            </w:r>
          </w:p>
        </w:tc>
      </w:tr>
      <w:tr w:rsidR="001B4317" w:rsidRPr="001B4317" w14:paraId="575C130D" w14:textId="77777777" w:rsidTr="009D623E">
        <w:tc>
          <w:tcPr>
            <w:tcW w:w="2433" w:type="dxa"/>
            <w:shd w:val="clear" w:color="auto" w:fill="auto"/>
            <w:vAlign w:val="center"/>
          </w:tcPr>
          <w:p w14:paraId="15DF422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0F8E453" w14:textId="77777777" w:rsidR="001B4317" w:rsidRPr="001B4317" w:rsidRDefault="006E6745" w:rsidP="005C7979">
            <w:r>
              <w:rPr>
                <w:rFonts w:asciiTheme="minorBidi" w:hAnsiTheme="minorBidi" w:cstheme="minorBidi"/>
                <w:b/>
                <w:bCs/>
                <w:color w:val="000000"/>
                <w:rtl/>
              </w:rPr>
              <w:t>מהנדס אברמוביץ  צבי</w:t>
            </w:r>
          </w:p>
        </w:tc>
      </w:tr>
      <w:tr w:rsidR="001B4317" w:rsidRPr="001B4317" w14:paraId="413C83F6" w14:textId="77777777" w:rsidTr="009D623E">
        <w:tc>
          <w:tcPr>
            <w:tcW w:w="2433" w:type="dxa"/>
            <w:shd w:val="clear" w:color="auto" w:fill="auto"/>
            <w:vAlign w:val="center"/>
          </w:tcPr>
          <w:p w14:paraId="0253BD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1A63B44" w14:textId="77777777" w:rsidR="001B4317" w:rsidRPr="001B4317" w:rsidRDefault="005C7979" w:rsidP="00BE28A4">
            <w:r>
              <w:rPr>
                <w:rFonts w:asciiTheme="minorBidi" w:hAnsiTheme="minorBidi" w:cstheme="minorBidi"/>
                <w:b/>
                <w:bCs/>
                <w:color w:val="000000"/>
                <w:rtl/>
              </w:rPr>
              <w:t>0</w:t>
            </w:r>
          </w:p>
        </w:tc>
      </w:tr>
      <w:tr w:rsidR="001B4317" w:rsidRPr="001B4317" w14:paraId="15C1BBF0" w14:textId="77777777" w:rsidTr="009D623E">
        <w:tc>
          <w:tcPr>
            <w:tcW w:w="2433" w:type="dxa"/>
            <w:shd w:val="clear" w:color="auto" w:fill="auto"/>
            <w:vAlign w:val="center"/>
          </w:tcPr>
          <w:p w14:paraId="499F403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D6E911B" w14:textId="77777777" w:rsidR="001B4317" w:rsidRPr="001B4317" w:rsidRDefault="005C7979" w:rsidP="00BE28A4">
            <w:r>
              <w:rPr>
                <w:rFonts w:asciiTheme="minorBidi" w:hAnsiTheme="minorBidi" w:cstheme="minorBidi"/>
                <w:b/>
                <w:bCs/>
                <w:color w:val="000000"/>
                <w:rtl/>
              </w:rPr>
              <w:t>0</w:t>
            </w:r>
          </w:p>
        </w:tc>
      </w:tr>
    </w:tbl>
    <w:p w14:paraId="445394DE" w14:textId="77777777" w:rsidR="001B4317" w:rsidRPr="001B4317" w:rsidRDefault="001B4317" w:rsidP="001B4317">
      <w:pPr>
        <w:tabs>
          <w:tab w:val="left" w:pos="31"/>
        </w:tabs>
        <w:ind w:firstLine="26"/>
        <w:outlineLvl w:val="0"/>
        <w:rPr>
          <w:rFonts w:asciiTheme="minorBidi" w:hAnsiTheme="minorBidi" w:cstheme="minorBidi"/>
          <w:b/>
          <w:bCs/>
          <w:rtl/>
        </w:rPr>
      </w:pPr>
    </w:p>
    <w:p w14:paraId="5582E8B5"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7E5FEF1" w14:textId="77777777" w:rsidTr="009D623E">
        <w:tc>
          <w:tcPr>
            <w:tcW w:w="4638" w:type="dxa"/>
            <w:shd w:val="clear" w:color="auto" w:fill="auto"/>
          </w:tcPr>
          <w:p w14:paraId="1A263C5A" w14:textId="77777777" w:rsidR="001B4317" w:rsidRPr="001B4317" w:rsidRDefault="005C7979" w:rsidP="00BE28A4">
            <w:r>
              <w:rPr>
                <w:rFonts w:asciiTheme="minorBidi" w:hAnsiTheme="minorBidi" w:cstheme="minorBidi"/>
                <w:b/>
                <w:bCs/>
                <w:color w:val="000000"/>
                <w:rtl/>
              </w:rPr>
              <w:t>0 , רמות מתחם שכטר שכונת רמות</w:t>
            </w:r>
          </w:p>
        </w:tc>
      </w:tr>
    </w:tbl>
    <w:p w14:paraId="5D7250D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B266547" w14:textId="77777777" w:rsidTr="009D623E">
        <w:tc>
          <w:tcPr>
            <w:tcW w:w="0" w:type="auto"/>
            <w:shd w:val="clear" w:color="auto" w:fill="auto"/>
          </w:tcPr>
          <w:p w14:paraId="0595556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CF91FF6"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C4C034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8D0039F" w14:textId="77777777" w:rsidTr="009D623E">
        <w:tc>
          <w:tcPr>
            <w:tcW w:w="0" w:type="auto"/>
            <w:shd w:val="clear" w:color="auto" w:fill="auto"/>
          </w:tcPr>
          <w:p w14:paraId="6B082E41" w14:textId="77777777" w:rsidR="001B4317" w:rsidRPr="001B4317" w:rsidRDefault="001B4317" w:rsidP="00BE28A4">
            <w:pPr>
              <w:rPr>
                <w:rFonts w:asciiTheme="minorBidi" w:hAnsiTheme="minorBidi" w:cstheme="minorBidi"/>
                <w:bCs/>
              </w:rPr>
            </w:pPr>
            <w:r>
              <w:rPr>
                <w:rFonts w:cs="Arial" w:hint="cs"/>
                <w:rtl/>
              </w:rPr>
              <w:t>30617</w:t>
            </w:r>
          </w:p>
        </w:tc>
        <w:tc>
          <w:tcPr>
            <w:tcW w:w="0" w:type="auto"/>
            <w:shd w:val="clear" w:color="auto" w:fill="auto"/>
          </w:tcPr>
          <w:p w14:paraId="33E36F2C" w14:textId="77777777" w:rsidR="001B4317" w:rsidRPr="001B4317" w:rsidRDefault="001B4317" w:rsidP="00BE28A4">
            <w:pPr>
              <w:rPr>
                <w:rFonts w:asciiTheme="minorBidi" w:hAnsiTheme="minorBidi" w:cstheme="minorBidi"/>
                <w:rtl/>
              </w:rPr>
            </w:pPr>
            <w:r>
              <w:rPr>
                <w:rFonts w:cs="Arial" w:hint="cs"/>
                <w:rtl/>
              </w:rPr>
              <w:t>219</w:t>
            </w:r>
          </w:p>
        </w:tc>
        <w:tc>
          <w:tcPr>
            <w:tcW w:w="2468" w:type="dxa"/>
            <w:shd w:val="clear" w:color="auto" w:fill="auto"/>
          </w:tcPr>
          <w:p w14:paraId="372CB2B1" w14:textId="77777777" w:rsidR="001B4317" w:rsidRPr="001B4317" w:rsidRDefault="001B4317" w:rsidP="00BE28A4">
            <w:pPr>
              <w:jc w:val="center"/>
              <w:rPr>
                <w:rFonts w:asciiTheme="minorBidi" w:hAnsiTheme="minorBidi" w:cstheme="minorBidi"/>
              </w:rPr>
            </w:pPr>
            <w:r>
              <w:rPr>
                <w:rFonts w:cs="Arial" w:hint="cs"/>
                <w:rtl/>
              </w:rPr>
              <w:t>לא</w:t>
            </w:r>
          </w:p>
        </w:tc>
      </w:tr>
    </w:tbl>
    <w:p w14:paraId="6F27C40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1907"/>
        <w:gridCol w:w="1418"/>
        <w:gridCol w:w="1372"/>
        <w:gridCol w:w="1819"/>
        <w:gridCol w:w="1226"/>
      </w:tblGrid>
      <w:tr w:rsidR="001B4317" w:rsidRPr="001B4317" w14:paraId="6D2DF28A" w14:textId="77777777" w:rsidTr="009D623E">
        <w:tc>
          <w:tcPr>
            <w:tcW w:w="1040" w:type="dxa"/>
            <w:shd w:val="clear" w:color="auto" w:fill="auto"/>
            <w:vAlign w:val="center"/>
          </w:tcPr>
          <w:p w14:paraId="63971A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6E64CD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C1DA0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7ABDF4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7A098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71008C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29DDD02" w14:textId="77777777" w:rsidTr="009D623E">
        <w:tc>
          <w:tcPr>
            <w:tcW w:w="1040" w:type="dxa"/>
            <w:shd w:val="clear" w:color="auto" w:fill="auto"/>
            <w:vAlign w:val="center"/>
          </w:tcPr>
          <w:p w14:paraId="16BE8B1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779587</w:t>
            </w:r>
          </w:p>
        </w:tc>
        <w:tc>
          <w:tcPr>
            <w:tcW w:w="1980" w:type="dxa"/>
            <w:shd w:val="clear" w:color="auto" w:fill="auto"/>
            <w:vAlign w:val="center"/>
          </w:tcPr>
          <w:p w14:paraId="26EA23F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F722F7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17/12/2022</w:t>
            </w:r>
          </w:p>
        </w:tc>
        <w:tc>
          <w:tcPr>
            <w:tcW w:w="1421" w:type="dxa"/>
            <w:shd w:val="clear" w:color="auto" w:fill="auto"/>
            <w:vAlign w:val="center"/>
          </w:tcPr>
          <w:p w14:paraId="5A94C52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185CFF1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מסחר ומבניםומוסדות ציבור</w:t>
            </w:r>
          </w:p>
        </w:tc>
        <w:tc>
          <w:tcPr>
            <w:tcW w:w="1260" w:type="dxa"/>
            <w:shd w:val="clear" w:color="auto" w:fill="auto"/>
            <w:vAlign w:val="center"/>
          </w:tcPr>
          <w:p w14:paraId="42B270C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8564</w:t>
            </w:r>
          </w:p>
        </w:tc>
      </w:tr>
      <w:tr w:rsidR="001B4317" w:rsidRPr="001B4317" w14:paraId="04990DF0" w14:textId="77777777" w:rsidTr="009D623E">
        <w:tc>
          <w:tcPr>
            <w:tcW w:w="1040" w:type="dxa"/>
            <w:shd w:val="clear" w:color="auto" w:fill="auto"/>
            <w:vAlign w:val="center"/>
          </w:tcPr>
          <w:p w14:paraId="0D34779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8186</w:t>
            </w:r>
          </w:p>
        </w:tc>
        <w:tc>
          <w:tcPr>
            <w:tcW w:w="1980" w:type="dxa"/>
            <w:shd w:val="clear" w:color="auto" w:fill="auto"/>
            <w:vAlign w:val="center"/>
          </w:tcPr>
          <w:p w14:paraId="30DC718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3FB750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22/09/2004</w:t>
            </w:r>
          </w:p>
        </w:tc>
        <w:tc>
          <w:tcPr>
            <w:tcW w:w="1421" w:type="dxa"/>
            <w:shd w:val="clear" w:color="auto" w:fill="auto"/>
            <w:vAlign w:val="center"/>
          </w:tcPr>
          <w:p w14:paraId="30C5372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8E0BF9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121B13C" w14:textId="77777777" w:rsidR="001B4317" w:rsidRPr="001B4317" w:rsidRDefault="001B4317" w:rsidP="00BE28A4">
            <w:pPr>
              <w:tabs>
                <w:tab w:val="left" w:pos="31"/>
              </w:tabs>
              <w:jc w:val="right"/>
              <w:outlineLvl w:val="0"/>
              <w:rPr>
                <w:rFonts w:asciiTheme="minorBidi" w:hAnsiTheme="minorBidi" w:cstheme="minorBidi"/>
                <w:rtl/>
              </w:rPr>
            </w:pPr>
          </w:p>
        </w:tc>
      </w:tr>
    </w:tbl>
    <w:p w14:paraId="7EB85A12" w14:textId="77777777" w:rsidR="001B4317" w:rsidRPr="001B4317" w:rsidRDefault="001B4317" w:rsidP="001B4317">
      <w:pPr>
        <w:tabs>
          <w:tab w:val="left" w:pos="31"/>
        </w:tabs>
        <w:ind w:firstLine="26"/>
        <w:outlineLvl w:val="0"/>
        <w:rPr>
          <w:rFonts w:asciiTheme="minorBidi" w:hAnsiTheme="minorBidi" w:cstheme="minorBidi"/>
          <w:b/>
          <w:bCs/>
          <w:rtl/>
        </w:rPr>
      </w:pPr>
    </w:p>
    <w:p w14:paraId="01645E7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1711FF1" w14:textId="77777777" w:rsidTr="00CE6010">
        <w:tc>
          <w:tcPr>
            <w:tcW w:w="0" w:type="auto"/>
          </w:tcPr>
          <w:p w14:paraId="02896B88" w14:textId="77777777" w:rsidR="00654C80" w:rsidRDefault="00A25F3B" w:rsidP="00654C80">
            <w:pPr>
              <w:rPr>
                <w:rtl/>
              </w:rPr>
            </w:pPr>
          </w:p>
          <w:p w14:paraId="6CEEE186" w14:textId="77777777" w:rsidR="00654C80" w:rsidRDefault="00A25F3B" w:rsidP="00654C80">
            <w:pPr>
              <w:rPr>
                <w:rtl/>
              </w:rPr>
            </w:pPr>
            <w:r>
              <w:rPr>
                <w:rFonts w:cs="David" w:hint="cs"/>
                <w:color w:val="000000"/>
                <w:rtl/>
              </w:rPr>
              <w:t>‏‎ ‎</w:t>
            </w:r>
          </w:p>
          <w:p w14:paraId="234EC1F6" w14:textId="77777777" w:rsidR="00654C80" w:rsidRDefault="00A25F3B" w:rsidP="00654C80">
            <w:pPr>
              <w:rPr>
                <w:rtl/>
              </w:rPr>
            </w:pPr>
          </w:p>
          <w:p w14:paraId="1F73B14B" w14:textId="77777777" w:rsidR="00654C80" w:rsidRDefault="00A25F3B" w:rsidP="00654C80">
            <w:pPr>
              <w:rPr>
                <w:rtl/>
              </w:rPr>
            </w:pPr>
            <w:r>
              <w:rPr>
                <w:rFonts w:cs="David" w:hint="cs"/>
                <w:color w:val="000000"/>
                <w:rtl/>
              </w:rPr>
              <w:t xml:space="preserve">‏‏בשכונת </w:t>
            </w:r>
            <w:r>
              <w:rPr>
                <w:rFonts w:cs="David" w:hint="cs"/>
                <w:color w:val="000000"/>
                <w:rtl/>
              </w:rPr>
              <w:t>רמות, במקום המכונה "גבעת המצור" אשר לו הופקו היתרים בתיקים קודמים: 08/761.4 עד 08/761.7 עבור 234 יח"ד ב-7 בניינים מבקשים במסגרת בקשה נוכחית ‏‏תכנית שינויים עבור קומות החניה ותוספת של 5 יח"ד, גן ילדים ובית כנסת.‏</w:t>
            </w:r>
          </w:p>
          <w:p w14:paraId="34654331" w14:textId="77777777" w:rsidR="00654C80" w:rsidRDefault="00A25F3B" w:rsidP="00654C80">
            <w:pPr>
              <w:rPr>
                <w:rtl/>
              </w:rPr>
            </w:pPr>
          </w:p>
          <w:p w14:paraId="2BCF8A71" w14:textId="77777777" w:rsidR="00654C80" w:rsidRDefault="00A25F3B" w:rsidP="00654C80">
            <w:pPr>
              <w:rPr>
                <w:rtl/>
              </w:rPr>
            </w:pPr>
            <w:r>
              <w:rPr>
                <w:rFonts w:cs="David" w:hint="cs"/>
                <w:color w:val="000000"/>
                <w:rtl/>
              </w:rPr>
              <w:t>‏‏ ‏</w:t>
            </w:r>
          </w:p>
          <w:p w14:paraId="53FECA25" w14:textId="77777777" w:rsidR="00654C80" w:rsidRDefault="00A25F3B" w:rsidP="00654C80">
            <w:pPr>
              <w:rPr>
                <w:rtl/>
              </w:rPr>
            </w:pPr>
          </w:p>
          <w:p w14:paraId="709DD703" w14:textId="77777777" w:rsidR="00654C80" w:rsidRDefault="00A25F3B" w:rsidP="00654C80">
            <w:pPr>
              <w:rPr>
                <w:rtl/>
              </w:rPr>
            </w:pPr>
            <w:r>
              <w:rPr>
                <w:rFonts w:cs="David" w:hint="cs"/>
                <w:color w:val="000000"/>
                <w:rtl/>
              </w:rPr>
              <w:t>‏‏תב"ע שחלה‏</w:t>
            </w:r>
          </w:p>
          <w:p w14:paraId="724E8BAB" w14:textId="77777777" w:rsidR="00654C80" w:rsidRDefault="00A25F3B" w:rsidP="00654C80">
            <w:pPr>
              <w:rPr>
                <w:rtl/>
              </w:rPr>
            </w:pPr>
          </w:p>
          <w:p w14:paraId="4A510972" w14:textId="77777777" w:rsidR="00654C80" w:rsidRDefault="00A25F3B" w:rsidP="00654C80">
            <w:pPr>
              <w:rPr>
                <w:rtl/>
              </w:rPr>
            </w:pPr>
            <w:r>
              <w:rPr>
                <w:rFonts w:cs="David" w:hint="cs"/>
                <w:color w:val="000000"/>
                <w:rtl/>
              </w:rPr>
              <w:t>‏‏במקום חלה תכנית 779587 שהופקדה בתאריך 03.05.2022 ותחילת תוקפה בתאריך 17.12.2022‏</w:t>
            </w:r>
          </w:p>
          <w:p w14:paraId="21E42AAA" w14:textId="77777777" w:rsidR="00654C80" w:rsidRDefault="00A25F3B" w:rsidP="00654C80">
            <w:pPr>
              <w:rPr>
                <w:rtl/>
              </w:rPr>
            </w:pPr>
          </w:p>
          <w:p w14:paraId="494583D7" w14:textId="77777777" w:rsidR="00654C80" w:rsidRDefault="00A25F3B" w:rsidP="00654C80">
            <w:pPr>
              <w:rPr>
                <w:rtl/>
              </w:rPr>
            </w:pPr>
            <w:r>
              <w:rPr>
                <w:rFonts w:cs="David" w:hint="cs"/>
                <w:color w:val="000000"/>
                <w:rtl/>
              </w:rPr>
              <w:t>‏‏התכנית כוללת תקנון תשריט ונספחי בינוי‏</w:t>
            </w:r>
          </w:p>
          <w:p w14:paraId="0ADF9EE8" w14:textId="77777777" w:rsidR="00654C80" w:rsidRDefault="00A25F3B" w:rsidP="00654C80">
            <w:pPr>
              <w:rPr>
                <w:rtl/>
              </w:rPr>
            </w:pPr>
          </w:p>
          <w:p w14:paraId="3FDFEEEA" w14:textId="77777777" w:rsidR="00654C80" w:rsidRDefault="00A25F3B" w:rsidP="00654C80">
            <w:pPr>
              <w:rPr>
                <w:rtl/>
              </w:rPr>
            </w:pPr>
            <w:r>
              <w:rPr>
                <w:rFonts w:cs="David" w:hint="cs"/>
                <w:color w:val="000000"/>
                <w:rtl/>
              </w:rPr>
              <w:lastRenderedPageBreak/>
              <w:t>‏הוראות סטיה ניכרת לעניין שלביות הביצוע, ‏ ‏שטחי החניה והמחסנים יהיו תת קרקעיים במלואם בלבד. לא יותר כל שימוש אחר בשטחים הקבועים בטבלה זו ובין שטחי חניה ומחסנים‏ ‏,‏ ‏ ניוד שטחים ממתחת למפלס הכניסה הקו‏ ‏ב‏ ‏עת אל מעליה, וכל סטיה מהוראה זו תחשב כסט‏ ‏י‏ ‏יה ניכרת‏</w:t>
            </w:r>
          </w:p>
          <w:p w14:paraId="0CDD6F89" w14:textId="77777777" w:rsidR="00654C80" w:rsidRDefault="00A25F3B" w:rsidP="00654C80">
            <w:pPr>
              <w:rPr>
                <w:rtl/>
              </w:rPr>
            </w:pPr>
          </w:p>
          <w:p w14:paraId="260C9D28" w14:textId="77777777" w:rsidR="00654C80" w:rsidRDefault="00A25F3B" w:rsidP="00654C80">
            <w:pPr>
              <w:rPr>
                <w:rtl/>
              </w:rPr>
            </w:pPr>
            <w:r>
              <w:rPr>
                <w:rFonts w:cs="David" w:hint="cs"/>
                <w:color w:val="000000"/>
                <w:rtl/>
              </w:rPr>
              <w:t>‏‏ ‏</w:t>
            </w:r>
          </w:p>
          <w:p w14:paraId="4CF5DED2" w14:textId="77777777" w:rsidR="00654C80" w:rsidRDefault="00A25F3B" w:rsidP="00654C80">
            <w:pPr>
              <w:rPr>
                <w:rtl/>
              </w:rPr>
            </w:pPr>
          </w:p>
          <w:p w14:paraId="0F720F95" w14:textId="77777777" w:rsidR="00654C80" w:rsidRDefault="00A25F3B" w:rsidP="00654C80">
            <w:pPr>
              <w:rPr>
                <w:rtl/>
              </w:rPr>
            </w:pPr>
            <w:r>
              <w:rPr>
                <w:rFonts w:cs="David" w:hint="cs"/>
                <w:color w:val="000000"/>
                <w:rtl/>
              </w:rPr>
              <w:t>‏‏רקע‏</w:t>
            </w:r>
          </w:p>
          <w:p w14:paraId="25CC932F" w14:textId="77777777" w:rsidR="00654C80" w:rsidRDefault="00A25F3B" w:rsidP="00654C80">
            <w:pPr>
              <w:rPr>
                <w:rtl/>
              </w:rPr>
            </w:pPr>
          </w:p>
          <w:p w14:paraId="34373390" w14:textId="77777777" w:rsidR="00654C80" w:rsidRDefault="00A25F3B" w:rsidP="00654C80">
            <w:pPr>
              <w:rPr>
                <w:rtl/>
              </w:rPr>
            </w:pPr>
            <w:r>
              <w:rPr>
                <w:rFonts w:cs="David" w:hint="cs"/>
                <w:color w:val="000000"/>
                <w:rtl/>
              </w:rPr>
              <w:t>‏התכנית מציעה תוספת להיתר מספר 08/761.07 שמתקפו מותרים באתר שבעה מבני מגורים בעלי מספר קומות משתנה ומבנה ציבור אחד בן 6 קומ‏ ‏ות‏</w:t>
            </w:r>
          </w:p>
          <w:p w14:paraId="44C1EBB6" w14:textId="77777777" w:rsidR="00654C80" w:rsidRDefault="00A25F3B" w:rsidP="00654C80">
            <w:pPr>
              <w:rPr>
                <w:rtl/>
              </w:rPr>
            </w:pPr>
          </w:p>
          <w:p w14:paraId="5E7C7B22" w14:textId="77777777" w:rsidR="00654C80" w:rsidRDefault="00A25F3B" w:rsidP="00654C80">
            <w:pPr>
              <w:rPr>
                <w:rtl/>
              </w:rPr>
            </w:pPr>
            <w:r>
              <w:rPr>
                <w:rFonts w:cs="David" w:hint="cs"/>
                <w:color w:val="000000"/>
                <w:rtl/>
              </w:rPr>
              <w:t>‏‏ ‏</w:t>
            </w:r>
          </w:p>
          <w:p w14:paraId="688CB545" w14:textId="77777777" w:rsidR="00654C80" w:rsidRDefault="00A25F3B" w:rsidP="00654C80">
            <w:pPr>
              <w:rPr>
                <w:rtl/>
              </w:rPr>
            </w:pPr>
          </w:p>
          <w:p w14:paraId="791303CF" w14:textId="77777777" w:rsidR="00654C80" w:rsidRDefault="00A25F3B" w:rsidP="00654C80">
            <w:pPr>
              <w:rPr>
                <w:rtl/>
              </w:rPr>
            </w:pPr>
            <w:r>
              <w:rPr>
                <w:rFonts w:cs="David" w:hint="cs"/>
                <w:color w:val="000000"/>
                <w:rtl/>
              </w:rPr>
              <w:t>‏‏פרסום‏</w:t>
            </w:r>
          </w:p>
          <w:p w14:paraId="6986240B" w14:textId="77777777" w:rsidR="00654C80" w:rsidRDefault="00A25F3B" w:rsidP="00654C80">
            <w:pPr>
              <w:rPr>
                <w:rtl/>
              </w:rPr>
            </w:pPr>
          </w:p>
          <w:p w14:paraId="5A219FF9" w14:textId="77777777" w:rsidR="00654C80" w:rsidRDefault="00A25F3B" w:rsidP="00654C80">
            <w:pPr>
              <w:rPr>
                <w:rtl/>
              </w:rPr>
            </w:pPr>
            <w:r>
              <w:rPr>
                <w:rFonts w:cs="David" w:hint="cs"/>
                <w:color w:val="000000"/>
                <w:rtl/>
              </w:rPr>
              <w:t>‏פורסמה ההקלה הבאה בתיאום עם מח' מבני ציבור: "‏ ‏הקלה מנספח בינויי לשינויי מיקום הפקעות לצרכי ציבור בתיאום עם אגף מבני ציבור - תכנון מיטבי עבור מבני ציבור‏ ‏"‏</w:t>
            </w:r>
          </w:p>
          <w:p w14:paraId="5702F576" w14:textId="77777777" w:rsidR="00654C80" w:rsidRDefault="00A25F3B" w:rsidP="00654C80">
            <w:pPr>
              <w:rPr>
                <w:rtl/>
              </w:rPr>
            </w:pPr>
          </w:p>
          <w:p w14:paraId="278FA030" w14:textId="77777777" w:rsidR="00654C80" w:rsidRDefault="00A25F3B" w:rsidP="00654C80">
            <w:pPr>
              <w:rPr>
                <w:rtl/>
              </w:rPr>
            </w:pPr>
            <w:r>
              <w:rPr>
                <w:rFonts w:cs="David" w:hint="cs"/>
                <w:color w:val="000000"/>
                <w:rtl/>
              </w:rPr>
              <w:t>‏עד תום מועד להגשת התנגדויות ‏ ‏–‏ ‏ לא הוגשו התנגדויות‏</w:t>
            </w:r>
          </w:p>
          <w:p w14:paraId="4C010FA1" w14:textId="77777777" w:rsidR="00654C80" w:rsidRDefault="00A25F3B" w:rsidP="00654C80">
            <w:pPr>
              <w:rPr>
                <w:rtl/>
              </w:rPr>
            </w:pPr>
          </w:p>
          <w:p w14:paraId="5FC1642F" w14:textId="77777777" w:rsidR="00654C80" w:rsidRDefault="00A25F3B" w:rsidP="00654C80">
            <w:pPr>
              <w:rPr>
                <w:rtl/>
              </w:rPr>
            </w:pPr>
            <w:r>
              <w:rPr>
                <w:rFonts w:cs="David" w:hint="cs"/>
                <w:color w:val="000000"/>
                <w:rtl/>
              </w:rPr>
              <w:t>‏‏ ‏</w:t>
            </w:r>
          </w:p>
          <w:p w14:paraId="192D50F8" w14:textId="77777777" w:rsidR="00654C80" w:rsidRDefault="00A25F3B" w:rsidP="00654C80">
            <w:pPr>
              <w:rPr>
                <w:rtl/>
              </w:rPr>
            </w:pPr>
          </w:p>
          <w:p w14:paraId="7A87F12A" w14:textId="77777777" w:rsidR="00654C80" w:rsidRDefault="00A25F3B" w:rsidP="00654C80">
            <w:pPr>
              <w:rPr>
                <w:rtl/>
              </w:rPr>
            </w:pPr>
            <w:r>
              <w:rPr>
                <w:rFonts w:cs="David" w:hint="cs"/>
                <w:color w:val="000000"/>
                <w:rtl/>
              </w:rPr>
              <w:t xml:space="preserve">‏‏להלן </w:t>
            </w:r>
            <w:r>
              <w:rPr>
                <w:rFonts w:cs="David" w:hint="cs"/>
                <w:color w:val="000000"/>
                <w:rtl/>
              </w:rPr>
              <w:t>פירוט הבניה המוצעת :‏</w:t>
            </w:r>
          </w:p>
          <w:p w14:paraId="4C3BC581" w14:textId="77777777" w:rsidR="00654C80" w:rsidRDefault="00A25F3B" w:rsidP="00654C80">
            <w:pPr>
              <w:rPr>
                <w:rtl/>
              </w:rPr>
            </w:pPr>
          </w:p>
          <w:p w14:paraId="2C14B969" w14:textId="77777777" w:rsidR="00654C80" w:rsidRDefault="00A25F3B" w:rsidP="00654C80">
            <w:pPr>
              <w:rPr>
                <w:rtl/>
              </w:rPr>
            </w:pPr>
            <w:r>
              <w:rPr>
                <w:rFonts w:cs="David" w:hint="cs"/>
                <w:color w:val="000000"/>
                <w:rtl/>
              </w:rPr>
              <w:t>‏‏קומת חניון 11-‏‏ : הרחבת קומת החניון המוצעת ממערב‏</w:t>
            </w:r>
          </w:p>
          <w:p w14:paraId="3219B8ED" w14:textId="77777777" w:rsidR="00654C80" w:rsidRDefault="00A25F3B" w:rsidP="00654C80">
            <w:pPr>
              <w:rPr>
                <w:rtl/>
              </w:rPr>
            </w:pPr>
          </w:p>
          <w:p w14:paraId="1FD83663" w14:textId="77777777" w:rsidR="00654C80" w:rsidRDefault="00A25F3B" w:rsidP="00654C80">
            <w:pPr>
              <w:rPr>
                <w:rtl/>
              </w:rPr>
            </w:pPr>
            <w:r>
              <w:rPr>
                <w:rFonts w:cs="David" w:hint="cs"/>
                <w:color w:val="000000"/>
                <w:rtl/>
              </w:rPr>
              <w:t>‏‏קומת חניון 9-‏‏ : בקומה זו מוצע בית כנסת מדרום (‏‏יידרש לתקן את הכיתוב: "מועדון דיירים"‏‏)‏</w:t>
            </w:r>
          </w:p>
          <w:p w14:paraId="44AB4915" w14:textId="77777777" w:rsidR="00654C80" w:rsidRDefault="00A25F3B" w:rsidP="00654C80">
            <w:pPr>
              <w:rPr>
                <w:rtl/>
              </w:rPr>
            </w:pPr>
          </w:p>
          <w:p w14:paraId="7A1F91A7" w14:textId="77777777" w:rsidR="00654C80" w:rsidRDefault="00A25F3B" w:rsidP="00654C80">
            <w:pPr>
              <w:rPr>
                <w:rtl/>
              </w:rPr>
            </w:pPr>
            <w:r>
              <w:rPr>
                <w:rFonts w:cs="David" w:hint="cs"/>
                <w:color w:val="000000"/>
                <w:rtl/>
              </w:rPr>
              <w:t>‏‏קומת חניון 8-‏‏ : בקומה זו מוצע מדרום גן ילדים‏</w:t>
            </w:r>
          </w:p>
          <w:p w14:paraId="2823AA82" w14:textId="77777777" w:rsidR="00654C80" w:rsidRDefault="00A25F3B" w:rsidP="00654C80">
            <w:pPr>
              <w:rPr>
                <w:rtl/>
              </w:rPr>
            </w:pPr>
          </w:p>
          <w:p w14:paraId="7B50F3FF" w14:textId="77777777" w:rsidR="00654C80" w:rsidRDefault="00A25F3B" w:rsidP="00654C80">
            <w:pPr>
              <w:rPr>
                <w:rtl/>
              </w:rPr>
            </w:pPr>
            <w:r>
              <w:rPr>
                <w:rFonts w:cs="David" w:hint="cs"/>
                <w:color w:val="000000"/>
                <w:rtl/>
              </w:rPr>
              <w:t>‏‏קומת חניון 7-‏‏ : מוצע חישוב מחדש של מחסנים בקומה ‏</w:t>
            </w:r>
          </w:p>
          <w:p w14:paraId="6BAD755F" w14:textId="77777777" w:rsidR="00654C80" w:rsidRDefault="00A25F3B" w:rsidP="00654C80">
            <w:pPr>
              <w:rPr>
                <w:rtl/>
              </w:rPr>
            </w:pPr>
          </w:p>
          <w:p w14:paraId="787CA18A" w14:textId="77777777" w:rsidR="00654C80" w:rsidRDefault="00A25F3B" w:rsidP="00654C80">
            <w:pPr>
              <w:rPr>
                <w:rtl/>
              </w:rPr>
            </w:pPr>
            <w:r>
              <w:rPr>
                <w:rFonts w:cs="David" w:hint="cs"/>
                <w:color w:val="000000"/>
                <w:rtl/>
              </w:rPr>
              <w:t>‏‏קומת חניון 6-‏‏ : בקומה זו מוצע מדרום מועדון דיירים בחלל ובסמוך לגן הילדים הקיים.‏</w:t>
            </w:r>
          </w:p>
          <w:p w14:paraId="604E17DA" w14:textId="77777777" w:rsidR="00654C80" w:rsidRDefault="00A25F3B" w:rsidP="00654C80">
            <w:pPr>
              <w:rPr>
                <w:rtl/>
              </w:rPr>
            </w:pPr>
          </w:p>
          <w:p w14:paraId="2EF5F59D" w14:textId="77777777" w:rsidR="00654C80" w:rsidRDefault="00A25F3B" w:rsidP="00654C80">
            <w:pPr>
              <w:rPr>
                <w:rtl/>
              </w:rPr>
            </w:pPr>
            <w:r>
              <w:rPr>
                <w:rFonts w:cs="David" w:hint="cs"/>
                <w:color w:val="000000"/>
                <w:rtl/>
              </w:rPr>
              <w:t>‏‏מוצעת יח"ד נוספת. ‏‏–‏‏ ‏‏מחסן בשטח עיקרי שמתוכנן לא כמשרד ‏‏–‏‏ לבטל.‏‏ ‏</w:t>
            </w:r>
          </w:p>
          <w:p w14:paraId="2CDC65B2" w14:textId="77777777" w:rsidR="00654C80" w:rsidRDefault="00A25F3B" w:rsidP="00654C80">
            <w:pPr>
              <w:rPr>
                <w:rtl/>
              </w:rPr>
            </w:pPr>
          </w:p>
          <w:p w14:paraId="1E363974" w14:textId="77777777" w:rsidR="00654C80" w:rsidRDefault="00A25F3B" w:rsidP="00654C80">
            <w:pPr>
              <w:rPr>
                <w:rtl/>
              </w:rPr>
            </w:pPr>
            <w:r>
              <w:rPr>
                <w:rFonts w:cs="David" w:hint="cs"/>
                <w:color w:val="000000"/>
                <w:rtl/>
              </w:rPr>
              <w:t>‏‏קומת חניון 5-‏‏ : מוצע חישוב מחדש של מחסנים בקומה ‏</w:t>
            </w:r>
          </w:p>
          <w:p w14:paraId="2146DE2D" w14:textId="77777777" w:rsidR="00654C80" w:rsidRDefault="00A25F3B" w:rsidP="00654C80">
            <w:pPr>
              <w:rPr>
                <w:rtl/>
              </w:rPr>
            </w:pPr>
          </w:p>
          <w:p w14:paraId="36C61F51" w14:textId="77777777" w:rsidR="00654C80" w:rsidRDefault="00A25F3B" w:rsidP="00654C80">
            <w:pPr>
              <w:rPr>
                <w:rtl/>
              </w:rPr>
            </w:pPr>
            <w:r>
              <w:rPr>
                <w:rFonts w:cs="David" w:hint="cs"/>
                <w:color w:val="000000"/>
                <w:rtl/>
              </w:rPr>
              <w:t>‏‏קומת חניון 4-‏‏ : מוצע חישוב מחדש של מחסנים בקומה ‏</w:t>
            </w:r>
          </w:p>
          <w:p w14:paraId="69AC3E64" w14:textId="77777777" w:rsidR="00654C80" w:rsidRDefault="00A25F3B" w:rsidP="00654C80">
            <w:pPr>
              <w:rPr>
                <w:rtl/>
              </w:rPr>
            </w:pPr>
          </w:p>
          <w:p w14:paraId="0FE2659D" w14:textId="77777777" w:rsidR="00654C80" w:rsidRDefault="00A25F3B" w:rsidP="00654C80">
            <w:pPr>
              <w:rPr>
                <w:rtl/>
              </w:rPr>
            </w:pPr>
            <w:r>
              <w:rPr>
                <w:rFonts w:cs="David" w:hint="cs"/>
                <w:color w:val="000000"/>
                <w:rtl/>
              </w:rPr>
              <w:t>‏‏קומת חניון 3-‏‏ : מוצע חישוב מחדש של מחסנים בקומה ‏</w:t>
            </w:r>
          </w:p>
          <w:p w14:paraId="7B60DEFF" w14:textId="77777777" w:rsidR="00654C80" w:rsidRDefault="00A25F3B" w:rsidP="00654C80">
            <w:pPr>
              <w:rPr>
                <w:rtl/>
              </w:rPr>
            </w:pPr>
          </w:p>
          <w:p w14:paraId="4E57C7DC" w14:textId="77777777" w:rsidR="00654C80" w:rsidRDefault="00A25F3B" w:rsidP="00654C80">
            <w:pPr>
              <w:rPr>
                <w:rtl/>
              </w:rPr>
            </w:pPr>
            <w:r>
              <w:rPr>
                <w:rFonts w:cs="David" w:hint="cs"/>
                <w:color w:val="000000"/>
                <w:rtl/>
              </w:rPr>
              <w:t>‏‏קומה 2-‏‏ : מוצעת תוספת יח"ד ע"י הגדלת הקומה בבניין הצפוני מזרחי (בניין ‏‎g‎‏), ‏‏מרפסת מקורה בין 3 קירות יש לחשב בשטח עיקרי למגורים.‏</w:t>
            </w:r>
          </w:p>
          <w:p w14:paraId="189B1A11" w14:textId="77777777" w:rsidR="00654C80" w:rsidRDefault="00A25F3B" w:rsidP="00654C80">
            <w:pPr>
              <w:rPr>
                <w:rtl/>
              </w:rPr>
            </w:pPr>
          </w:p>
          <w:p w14:paraId="1143BB2C" w14:textId="77777777" w:rsidR="00654C80" w:rsidRDefault="00A25F3B" w:rsidP="00654C80">
            <w:pPr>
              <w:rPr>
                <w:rtl/>
              </w:rPr>
            </w:pPr>
            <w:r>
              <w:rPr>
                <w:rFonts w:cs="David" w:hint="cs"/>
                <w:color w:val="000000"/>
                <w:rtl/>
              </w:rPr>
              <w:t xml:space="preserve">‏‏קומה 1-‏‏ : </w:t>
            </w:r>
            <w:r>
              <w:rPr>
                <w:rFonts w:cs="David" w:hint="cs"/>
                <w:color w:val="000000"/>
                <w:rtl/>
              </w:rPr>
              <w:t>מוצעת תוספת קומה בבניין הצפוני מזרחי (בניין ‏‎g‎‏), עבור 3 יח"ד חדשות‏‏ ‏‏- דופלקס‏</w:t>
            </w:r>
          </w:p>
          <w:p w14:paraId="6E7034EA" w14:textId="77777777" w:rsidR="00654C80" w:rsidRDefault="00A25F3B" w:rsidP="00654C80">
            <w:pPr>
              <w:rPr>
                <w:rtl/>
              </w:rPr>
            </w:pPr>
          </w:p>
          <w:p w14:paraId="61AADC1B" w14:textId="77777777" w:rsidR="00654C80" w:rsidRDefault="00A25F3B" w:rsidP="00654C80">
            <w:pPr>
              <w:rPr>
                <w:rtl/>
              </w:rPr>
            </w:pPr>
            <w:r>
              <w:rPr>
                <w:rFonts w:cs="David" w:hint="cs"/>
                <w:color w:val="000000"/>
                <w:rtl/>
              </w:rPr>
              <w:t>‏‏קומה 0‏‏: מוצעת תוספת קומה בבניין הצפוני מזרחי (בניין ‏‎g‎‏), עבור המשך 3 יח"ד מקומה 1-‏</w:t>
            </w:r>
          </w:p>
          <w:p w14:paraId="72CAF59C" w14:textId="77777777" w:rsidR="00654C80" w:rsidRDefault="00A25F3B" w:rsidP="00654C80">
            <w:pPr>
              <w:rPr>
                <w:rtl/>
              </w:rPr>
            </w:pPr>
          </w:p>
          <w:p w14:paraId="6F3D60E6" w14:textId="77777777" w:rsidR="00654C80" w:rsidRDefault="00A25F3B" w:rsidP="00654C80">
            <w:pPr>
              <w:rPr>
                <w:rtl/>
              </w:rPr>
            </w:pPr>
            <w:r>
              <w:rPr>
                <w:rFonts w:cs="David" w:hint="cs"/>
                <w:color w:val="000000"/>
                <w:rtl/>
              </w:rPr>
              <w:t>‏‏ ‏</w:t>
            </w:r>
          </w:p>
          <w:p w14:paraId="20BB41E1" w14:textId="77777777" w:rsidR="00654C80" w:rsidRDefault="00A25F3B" w:rsidP="00654C80">
            <w:pPr>
              <w:rPr>
                <w:rtl/>
              </w:rPr>
            </w:pPr>
          </w:p>
          <w:p w14:paraId="4ADB24FC" w14:textId="77777777" w:rsidR="00654C80" w:rsidRDefault="00A25F3B" w:rsidP="00654C80">
            <w:pPr>
              <w:rPr>
                <w:rtl/>
              </w:rPr>
            </w:pPr>
            <w:r>
              <w:rPr>
                <w:rFonts w:cs="David" w:hint="cs"/>
                <w:color w:val="000000"/>
                <w:rtl/>
              </w:rPr>
              <w:t>‏‏סטייה ניכרת‏</w:t>
            </w:r>
          </w:p>
          <w:p w14:paraId="5426C5FE" w14:textId="77777777" w:rsidR="00654C80" w:rsidRDefault="00A25F3B" w:rsidP="00654C80">
            <w:pPr>
              <w:rPr>
                <w:rtl/>
              </w:rPr>
            </w:pPr>
          </w:p>
          <w:p w14:paraId="6E867112" w14:textId="77777777" w:rsidR="00654C80" w:rsidRDefault="00A25F3B" w:rsidP="00654C80">
            <w:pPr>
              <w:rPr>
                <w:rtl/>
              </w:rPr>
            </w:pPr>
            <w:r>
              <w:rPr>
                <w:rFonts w:cs="David" w:hint="cs"/>
                <w:color w:val="000000"/>
                <w:rtl/>
              </w:rPr>
              <w:t>‏הוראות סטיה ניכרת מפורט:‏</w:t>
            </w:r>
          </w:p>
          <w:p w14:paraId="36ACAA8A" w14:textId="77777777" w:rsidR="00654C80" w:rsidRDefault="00A25F3B" w:rsidP="00654C80">
            <w:pPr>
              <w:rPr>
                <w:rtl/>
              </w:rPr>
            </w:pPr>
          </w:p>
          <w:p w14:paraId="1917324C" w14:textId="77777777" w:rsidR="00654C80" w:rsidRDefault="00A25F3B" w:rsidP="00654C80">
            <w:pPr>
              <w:rPr>
                <w:rtl/>
              </w:rPr>
            </w:pPr>
            <w:r>
              <w:rPr>
                <w:rFonts w:cs="David" w:hint="cs"/>
                <w:color w:val="000000"/>
                <w:rtl/>
              </w:rPr>
              <w:t>‏בסעיף 4.4.2.ו' לעניין ‏ ‏שלביות הביצוע‏ ‏: "‏ ‏הוראות שלבי ביצוע כמפורט בסעיף 7.1 הינן מחייבות וכל סטייה מהן תיחשב כסטיה ניכרת‏ ‏"‏</w:t>
            </w:r>
          </w:p>
          <w:p w14:paraId="29F14FFF" w14:textId="77777777" w:rsidR="00654C80" w:rsidRDefault="00A25F3B" w:rsidP="00654C80">
            <w:pPr>
              <w:rPr>
                <w:rtl/>
              </w:rPr>
            </w:pPr>
          </w:p>
          <w:p w14:paraId="2996C0EE" w14:textId="77777777" w:rsidR="00654C80" w:rsidRDefault="00A25F3B" w:rsidP="00654C80">
            <w:pPr>
              <w:rPr>
                <w:rtl/>
              </w:rPr>
            </w:pPr>
            <w:r>
              <w:rPr>
                <w:rFonts w:cs="David" w:hint="cs"/>
                <w:color w:val="000000"/>
                <w:rtl/>
              </w:rPr>
              <w:t>‏הערה (2) לטבלה: "‏ ‏שטחי החניה והמחסנים יהיו תת קרקעיים במלואם בלבד‏ ‏. לא יותר כל שימוש אחר בשטחים הקבועים בטבלה זו ובין שטחי חניה ומחסנים. כל סטיה מהוראה זו תחשב סטיה ניכרת‏ ‏"‏</w:t>
            </w:r>
          </w:p>
          <w:p w14:paraId="17743564" w14:textId="77777777" w:rsidR="00654C80" w:rsidRDefault="00A25F3B" w:rsidP="00654C80">
            <w:pPr>
              <w:rPr>
                <w:rtl/>
              </w:rPr>
            </w:pPr>
          </w:p>
          <w:p w14:paraId="60310961" w14:textId="77777777" w:rsidR="00654C80" w:rsidRDefault="00A25F3B" w:rsidP="00654C80">
            <w:pPr>
              <w:rPr>
                <w:rtl/>
              </w:rPr>
            </w:pPr>
            <w:r>
              <w:rPr>
                <w:rFonts w:cs="David" w:hint="cs"/>
                <w:color w:val="000000"/>
                <w:rtl/>
              </w:rPr>
              <w:t>‏הערה (3) לטבלה: "‏ ‏לא יותר ניוד שטחים ממתחת למפלס הכניסה הקבועת אל מעליה‏ ‏, וכל סטיה מהוראה זו תחשב כסטיה ניכרת‏ ‏"‏</w:t>
            </w:r>
          </w:p>
          <w:p w14:paraId="5441B617" w14:textId="77777777" w:rsidR="00654C80" w:rsidRDefault="00A25F3B" w:rsidP="00654C80">
            <w:pPr>
              <w:rPr>
                <w:rtl/>
              </w:rPr>
            </w:pPr>
          </w:p>
          <w:p w14:paraId="77F360C0" w14:textId="77777777" w:rsidR="00654C80" w:rsidRDefault="00A25F3B" w:rsidP="00654C80">
            <w:pPr>
              <w:rPr>
                <w:rtl/>
              </w:rPr>
            </w:pPr>
            <w:r>
              <w:rPr>
                <w:rFonts w:cs="David" w:hint="cs"/>
                <w:color w:val="000000"/>
                <w:rtl/>
              </w:rPr>
              <w:t>‏שלביות הביצוע ‏ ‏–‏ ‏ סטיה ניכרת‏</w:t>
            </w:r>
          </w:p>
          <w:p w14:paraId="4ED3A221" w14:textId="77777777" w:rsidR="00654C80" w:rsidRDefault="00A25F3B" w:rsidP="00654C80">
            <w:pPr>
              <w:rPr>
                <w:rtl/>
              </w:rPr>
            </w:pPr>
          </w:p>
          <w:p w14:paraId="27FFB9E9" w14:textId="77777777" w:rsidR="00654C80" w:rsidRDefault="00A25F3B" w:rsidP="00654C80">
            <w:pPr>
              <w:rPr>
                <w:rtl/>
              </w:rPr>
            </w:pPr>
            <w:r>
              <w:rPr>
                <w:rFonts w:cs="David" w:hint="cs"/>
                <w:color w:val="000000"/>
                <w:rtl/>
              </w:rPr>
              <w:t>‏סעיף 7.1: "התכנית תיעשה בהינף אחד ‏ ‏–‏ ‏ לא תותר בנייה בשלבים.‏</w:t>
            </w:r>
          </w:p>
          <w:p w14:paraId="188BE508" w14:textId="77777777" w:rsidR="00654C80" w:rsidRDefault="00A25F3B" w:rsidP="00654C80">
            <w:pPr>
              <w:rPr>
                <w:rtl/>
              </w:rPr>
            </w:pPr>
          </w:p>
          <w:p w14:paraId="49DE1F06" w14:textId="77777777" w:rsidR="00654C80" w:rsidRDefault="00A25F3B" w:rsidP="00654C80">
            <w:pPr>
              <w:rPr>
                <w:rtl/>
              </w:rPr>
            </w:pPr>
            <w:r>
              <w:rPr>
                <w:rFonts w:cs="David" w:hint="cs"/>
                <w:color w:val="000000"/>
                <w:rtl/>
              </w:rPr>
              <w:t>‏הוראה זו מהווה סטייה ניכרת‏</w:t>
            </w:r>
          </w:p>
          <w:p w14:paraId="69590F14" w14:textId="77777777" w:rsidR="00654C80" w:rsidRDefault="00A25F3B" w:rsidP="00654C80">
            <w:pPr>
              <w:rPr>
                <w:rtl/>
              </w:rPr>
            </w:pPr>
          </w:p>
          <w:p w14:paraId="18A473AB" w14:textId="77777777" w:rsidR="00654C80" w:rsidRDefault="00A25F3B" w:rsidP="00654C80">
            <w:pPr>
              <w:rPr>
                <w:rtl/>
              </w:rPr>
            </w:pPr>
            <w:r>
              <w:rPr>
                <w:rFonts w:cs="David" w:hint="cs"/>
                <w:color w:val="000000"/>
                <w:rtl/>
              </w:rPr>
              <w:t>‏התקבלה החלטת ועדה המחוזית (מתויקת בארכיב) לענין שינוי שלביות בתאריך ‏ ‏29‏ ‏/‏ ‏12‏ ‏/24‏ ‏ מס' דיון ‏ ‏2024022‏ ‏:‏</w:t>
            </w:r>
          </w:p>
          <w:p w14:paraId="77F63531" w14:textId="77777777" w:rsidR="00654C80" w:rsidRDefault="00A25F3B" w:rsidP="00654C80">
            <w:pPr>
              <w:rPr>
                <w:rtl/>
              </w:rPr>
            </w:pPr>
          </w:p>
          <w:p w14:paraId="3B63A358" w14:textId="77777777" w:rsidR="00654C80" w:rsidRDefault="00A25F3B" w:rsidP="00654C80">
            <w:pPr>
              <w:rPr>
                <w:rtl/>
              </w:rPr>
            </w:pPr>
            <w:r>
              <w:rPr>
                <w:rFonts w:cs="David" w:hint="cs"/>
                <w:color w:val="000000"/>
                <w:rtl/>
              </w:rPr>
              <w:t xml:space="preserve">‏לוועדה הוצגה בקשת מגיש התכנית לשינוי שלביות הביצוע הקבוע‏ ‏ה‏ ‏ בסעיף ‏ ‏7.1‏ ‏ להוראות התכנית, לפיו ‏ </w:t>
            </w:r>
            <w:r>
              <w:rPr>
                <w:rFonts w:cs="David" w:hint="cs"/>
                <w:color w:val="000000"/>
                <w:rtl/>
              </w:rPr>
              <w:t>‏הבניה תבוצע בהינף אחד ולא תותר בניה בשלבים ומבוקש לאפשר הוצאת היתר לחלק מהבינוי המוצע בתכנית המאושרת.‏</w:t>
            </w:r>
          </w:p>
          <w:p w14:paraId="787E3B43" w14:textId="77777777" w:rsidR="00654C80" w:rsidRDefault="00A25F3B" w:rsidP="00654C80">
            <w:pPr>
              <w:rPr>
                <w:rtl/>
              </w:rPr>
            </w:pPr>
          </w:p>
          <w:p w14:paraId="1DB46072" w14:textId="77777777" w:rsidR="00654C80" w:rsidRDefault="00A25F3B" w:rsidP="00654C80">
            <w:pPr>
              <w:rPr>
                <w:rtl/>
              </w:rPr>
            </w:pPr>
            <w:r>
              <w:rPr>
                <w:rFonts w:cs="David" w:hint="cs"/>
                <w:color w:val="000000"/>
                <w:rtl/>
              </w:rPr>
              <w:t>‏לוועדה נמסר כי לעת הוצאת היתר הבנייה הוועדה המקומית דרשה כי יובהר כי סעיף שלביות הביצוע הקובע בינוי בהינף אחד אינה מחייבת ביצוע של כל המוצע בתכנית בהיתר המבוקש.‏</w:t>
            </w:r>
          </w:p>
          <w:p w14:paraId="2BE4A67E" w14:textId="77777777" w:rsidR="00654C80" w:rsidRDefault="00A25F3B" w:rsidP="00654C80">
            <w:pPr>
              <w:rPr>
                <w:rtl/>
              </w:rPr>
            </w:pPr>
          </w:p>
          <w:p w14:paraId="7DD408A3" w14:textId="77777777" w:rsidR="00654C80" w:rsidRDefault="00A25F3B" w:rsidP="00654C80">
            <w:pPr>
              <w:rPr>
                <w:rtl/>
              </w:rPr>
            </w:pPr>
            <w:r>
              <w:rPr>
                <w:rFonts w:cs="David" w:hint="cs"/>
                <w:color w:val="000000"/>
                <w:rtl/>
              </w:rPr>
              <w:t>‏לוועדה נמסר ‏ ‏כי בפרויקט ‏ ‏א‏ ‏ושר‏ ‏ו‏ ‏ ‏ 234 ‏ ‏ ‏יח״ד‏ ‏ ‏ ‏ב‏ ‏מסגרת ‏ ‏היתר‏ ‏ים ‏ ‏מס' 2008/0761.0‏ ‏4-07; מהם ‏ ‏136 יח"ד בארבעת הבניינים העליונים ("חלק העליון"), ו- 98 יח"ד בשלושת הבניינים התחתונים ("החלק התחתון"), בנוסף אושר‏ ‏ו ‏ ‏שטח‏ ‏י‏ ‏ מסחר‏ ‏ ‏ ‏של כ- 1,200 מ״ר, ‏ ‏ו-מבנה ‏ ‏בית כנסת ושני גני ילדים‏ .</w:t>
            </w:r>
          </w:p>
          <w:p w14:paraId="4A5C3F63" w14:textId="77777777" w:rsidR="00654C80" w:rsidRDefault="00A25F3B" w:rsidP="00654C80">
            <w:pPr>
              <w:rPr>
                <w:rtl/>
              </w:rPr>
            </w:pPr>
          </w:p>
          <w:p w14:paraId="4FF8A1A4" w14:textId="77777777" w:rsidR="00654C80" w:rsidRDefault="00A25F3B" w:rsidP="00654C80">
            <w:pPr>
              <w:rPr>
                <w:rtl/>
              </w:rPr>
            </w:pPr>
            <w:r>
              <w:rPr>
                <w:rFonts w:cs="David" w:hint="cs"/>
                <w:color w:val="000000"/>
                <w:rtl/>
              </w:rPr>
              <w:t xml:space="preserve">‏עוד נמסר לוועדה כי ‏ ‏ב‏ ‏יום 2/12/2022 ‏ ‏, ‏ ‏אושרה תכנית ‏ 101-0779587 ‏בפרויקט להרחבת מבנה‏ ‏ בית כנסת‏ ‏, גן ילדים ‏ ‏ותוספת של 13 יח״ד (8 יח״ד לחלק העליון, 5 יח״ד לחלק התחתון)‏ ‏. הבקשה להיתר‏ ‏ ‏ ‏ל‏ ‏תוספת 5 יח"ד לחלק התחתון‏ ‏ (מתוך 13 יח"ד המאושרות)‏ ‏, ‏ ‏כוללת בתוכה את הקמת מבני הציבור שנדרשו בתכנית המאושרת, זאת על אף הבקשה לא מציעה את כל תוספת‏ ‏ ‏ ‏13 ‏ ‏יח"ד ‏ ‏למבנים ‏ ‏המאוכלסים‏ ‏ אלא 5 מתוכם. לוועדה נמסר כי מימוש 8 היח"ד הנותרות מעוכב ולא ברור אם ו/או מתי ימומש לאור ה‏ ‏התחייבות‏ ‏ היזם </w:t>
            </w:r>
            <w:r>
              <w:rPr>
                <w:rFonts w:cs="David" w:hint="cs"/>
                <w:color w:val="000000"/>
                <w:rtl/>
              </w:rPr>
              <w:t>‏ ‏לשכנים ולדיירים שלא ‏ ‏יבנה תוספת בניה ויח"ד‏ ‏ מעל ‏ ‏מבנים ‏ ‏מאוכלסים‏ ‏. ‏</w:t>
            </w:r>
          </w:p>
          <w:p w14:paraId="105DE0E8" w14:textId="77777777" w:rsidR="00654C80" w:rsidRDefault="00A25F3B" w:rsidP="00654C80">
            <w:pPr>
              <w:rPr>
                <w:rtl/>
              </w:rPr>
            </w:pPr>
          </w:p>
          <w:p w14:paraId="7C89CCF7" w14:textId="77777777" w:rsidR="00654C80" w:rsidRDefault="00A25F3B" w:rsidP="00654C80">
            <w:pPr>
              <w:rPr>
                <w:rtl/>
              </w:rPr>
            </w:pPr>
            <w:r>
              <w:rPr>
                <w:rFonts w:cs="David" w:hint="cs"/>
                <w:color w:val="000000"/>
                <w:rtl/>
              </w:rPr>
              <w:t xml:space="preserve">‏לאחר בחינת הבקשה, הוועדה שוקלת לשנות את שלביות הביצוע שנקבעה בסעיף ‏ ‏7.1‏ ‏ </w:t>
            </w:r>
            <w:r>
              <w:rPr>
                <w:rFonts w:cs="David" w:hint="cs"/>
                <w:color w:val="000000"/>
                <w:rtl/>
              </w:rPr>
              <w:t>לתכנית, כך ש‏ ‏התווסף ל‏ ‏תנאי הקבוע בסעיף‏ ‏ 7.1 כי הבניה תבוצע בהינף אחד ותותר תוספת יח"ד באגף התחתון בלבד שיתמלאו כל הוראות התכנית לעניין הפרשות מבונות והקמת מבנה הציבור. כן יקבע כי בניית 8 יח"ד מעל המבנה הקיים תהיה בהינף אחד. מסמכי התכנית יתוקנו בהתאם בהנחיית לשכת התכנון.‏</w:t>
            </w:r>
          </w:p>
          <w:p w14:paraId="4D8911C5" w14:textId="77777777" w:rsidR="00654C80" w:rsidRDefault="00A25F3B" w:rsidP="00654C80">
            <w:pPr>
              <w:rPr>
                <w:rtl/>
              </w:rPr>
            </w:pPr>
          </w:p>
          <w:p w14:paraId="1E7B9E17" w14:textId="77777777" w:rsidR="00654C80" w:rsidRDefault="00A25F3B" w:rsidP="00654C80">
            <w:pPr>
              <w:rPr>
                <w:rtl/>
              </w:rPr>
            </w:pPr>
            <w:r>
              <w:rPr>
                <w:rFonts w:cs="David" w:hint="cs"/>
                <w:color w:val="000000"/>
                <w:rtl/>
              </w:rPr>
              <w:t>‏טרם קבלת החלטה סופית בעניינה של הבקשה, הוועדה מורה על פרסום הבקשה לשינוי שלביות ביצוע והחלטה זו, לרבות הסדרי התנועה שאושרו בהתאם לסעיף 4 לעיל, לתקופה של 15 ימים להערות הציבור, בהתאם להוראת סעיף 145(ג1) לחוק התכנון והבנייה. הפרסום יבוצע באופן בו בוצע הפרסום בדבר הפקדת התכנית (למעט פרסום ברשומות). בהודעה יובהר כי ניתן לעיין בבקשה לשינוי שלביות ובהחלטה זו בלשכת התכנון המחוזית ובמשרדי הוועדה המקומית וכי ניתן להגיש טענות בכתב בעניינה לוועדה המחוזית בתוך 15 ימים ממועד הפרסום.‏</w:t>
            </w:r>
          </w:p>
          <w:p w14:paraId="076CA4F0" w14:textId="77777777" w:rsidR="00654C80" w:rsidRDefault="00A25F3B" w:rsidP="00654C80">
            <w:pPr>
              <w:rPr>
                <w:rtl/>
              </w:rPr>
            </w:pPr>
          </w:p>
          <w:p w14:paraId="6E0030B9" w14:textId="77777777" w:rsidR="00654C80" w:rsidRDefault="00A25F3B" w:rsidP="00654C80">
            <w:pPr>
              <w:rPr>
                <w:rtl/>
              </w:rPr>
            </w:pPr>
            <w:r>
              <w:rPr>
                <w:rFonts w:cs="David" w:hint="cs"/>
                <w:color w:val="000000"/>
                <w:rtl/>
              </w:rPr>
              <w:t>‏ככל שתוגשנה טענות בעניינה של הבקשה, יתקיים דיון בעניינן בוועדה. ככל שלא תוגשנה טענות בעניינה של הבקשה, היא תאושר בהתאם להחלטה זו ותפורסם ברשומות בהתאם להוראות החוק. ‏</w:t>
            </w:r>
          </w:p>
          <w:p w14:paraId="185A297D" w14:textId="77777777" w:rsidR="00654C80" w:rsidRDefault="00A25F3B" w:rsidP="00654C80">
            <w:pPr>
              <w:rPr>
                <w:rtl/>
              </w:rPr>
            </w:pPr>
          </w:p>
          <w:p w14:paraId="55F652B0" w14:textId="77777777" w:rsidR="00654C80" w:rsidRDefault="00A25F3B" w:rsidP="00654C80">
            <w:pPr>
              <w:rPr>
                <w:rtl/>
              </w:rPr>
            </w:pPr>
            <w:r>
              <w:rPr>
                <w:rFonts w:cs="David" w:hint="cs"/>
                <w:color w:val="000000"/>
                <w:rtl/>
              </w:rPr>
              <w:t>‏בתאריך 30.01.25 ענבר גולשני- סגנית תפעולה לשכת הועדה המחוזית עדכנה במייל כי לא התקבלו התנגדויות- המייל מתויק בארכיב.‏</w:t>
            </w:r>
          </w:p>
          <w:p w14:paraId="65CEFF34" w14:textId="77777777" w:rsidR="00654C80" w:rsidRDefault="00A25F3B" w:rsidP="00654C80">
            <w:pPr>
              <w:rPr>
                <w:rtl/>
              </w:rPr>
            </w:pPr>
          </w:p>
          <w:p w14:paraId="512162DA" w14:textId="77777777" w:rsidR="00654C80" w:rsidRDefault="00A25F3B" w:rsidP="00654C80">
            <w:pPr>
              <w:rPr>
                <w:rtl/>
              </w:rPr>
            </w:pPr>
            <w:r>
              <w:rPr>
                <w:rFonts w:cs="David" w:hint="cs"/>
                <w:color w:val="000000"/>
                <w:rtl/>
              </w:rPr>
              <w:t>‏ ‏</w:t>
            </w:r>
          </w:p>
          <w:p w14:paraId="08DA33CB" w14:textId="77777777" w:rsidR="00654C80" w:rsidRDefault="00A25F3B" w:rsidP="00654C80">
            <w:pPr>
              <w:rPr>
                <w:rtl/>
              </w:rPr>
            </w:pPr>
          </w:p>
          <w:p w14:paraId="3601AA1E" w14:textId="77777777" w:rsidR="00654C80" w:rsidRDefault="00A25F3B" w:rsidP="00654C80">
            <w:pPr>
              <w:rPr>
                <w:rtl/>
              </w:rPr>
            </w:pPr>
            <w:r>
              <w:rPr>
                <w:rFonts w:cs="David" w:hint="cs"/>
                <w:color w:val="000000"/>
                <w:rtl/>
              </w:rPr>
              <w:t>‏אין מניעה לאשר את שינוי השלביות‏</w:t>
            </w:r>
          </w:p>
          <w:p w14:paraId="78E823A7" w14:textId="77777777" w:rsidR="00654C80" w:rsidRDefault="00A25F3B" w:rsidP="00654C80">
            <w:pPr>
              <w:rPr>
                <w:rtl/>
              </w:rPr>
            </w:pPr>
          </w:p>
          <w:p w14:paraId="7CACA6F0" w14:textId="77777777" w:rsidR="00654C80" w:rsidRDefault="00A25F3B" w:rsidP="00654C80">
            <w:pPr>
              <w:rPr>
                <w:rtl/>
              </w:rPr>
            </w:pPr>
            <w:r>
              <w:rPr>
                <w:rFonts w:cs="David" w:hint="cs"/>
                <w:color w:val="000000"/>
                <w:rtl/>
              </w:rPr>
              <w:t>‏הפקעות לצרכי ציבור‏</w:t>
            </w:r>
          </w:p>
          <w:p w14:paraId="068D4D56" w14:textId="77777777" w:rsidR="00654C80" w:rsidRDefault="00A25F3B" w:rsidP="00654C80">
            <w:pPr>
              <w:rPr>
                <w:rtl/>
              </w:rPr>
            </w:pPr>
          </w:p>
          <w:p w14:paraId="75DC915D" w14:textId="77777777" w:rsidR="00654C80" w:rsidRDefault="00A25F3B" w:rsidP="00654C80">
            <w:pPr>
              <w:rPr>
                <w:rtl/>
              </w:rPr>
            </w:pPr>
            <w:r>
              <w:rPr>
                <w:rFonts w:cs="David" w:hint="cs"/>
                <w:color w:val="000000"/>
                <w:rtl/>
              </w:rPr>
              <w:t>‏סעיף 6.3: "‏ ‏השטחים המיועדים לצרכי הציבור, יופקעו על ידי הוועדה המקומית וירשמו על שם הרשות‏ ‏ ‏ ‏המקומית בהתאם להוראות פרק ח' לחוק התכנון והבניה התשכ"ה 1965 , ובכפוף לכל דין‏ ‏"‏</w:t>
            </w:r>
          </w:p>
          <w:p w14:paraId="29C194AC" w14:textId="77777777" w:rsidR="00654C80" w:rsidRDefault="00A25F3B" w:rsidP="00654C80">
            <w:pPr>
              <w:rPr>
                <w:rtl/>
              </w:rPr>
            </w:pPr>
          </w:p>
          <w:p w14:paraId="027155F1" w14:textId="77777777" w:rsidR="00654C80" w:rsidRDefault="00A25F3B" w:rsidP="00654C80">
            <w:pPr>
              <w:rPr>
                <w:rtl/>
              </w:rPr>
            </w:pPr>
            <w:r>
              <w:rPr>
                <w:rFonts w:cs="David" w:hint="cs"/>
                <w:color w:val="000000"/>
                <w:rtl/>
              </w:rPr>
              <w:t>‏ ‏</w:t>
            </w:r>
          </w:p>
          <w:p w14:paraId="50FAAEA7" w14:textId="77777777" w:rsidR="00654C80" w:rsidRDefault="00A25F3B" w:rsidP="00654C80">
            <w:pPr>
              <w:rPr>
                <w:rtl/>
              </w:rPr>
            </w:pPr>
          </w:p>
          <w:p w14:paraId="3C0B2E0A" w14:textId="77777777" w:rsidR="00654C80" w:rsidRDefault="00A25F3B" w:rsidP="00654C80">
            <w:pPr>
              <w:rPr>
                <w:rtl/>
              </w:rPr>
            </w:pPr>
            <w:r>
              <w:rPr>
                <w:rFonts w:cs="David" w:hint="cs"/>
                <w:color w:val="000000"/>
                <w:rtl/>
              </w:rPr>
              <w:t>‏שטחי בניה‏</w:t>
            </w:r>
          </w:p>
          <w:p w14:paraId="13F1F94C" w14:textId="77777777" w:rsidR="00654C80" w:rsidRDefault="00A25F3B" w:rsidP="00654C80">
            <w:pPr>
              <w:rPr>
                <w:rtl/>
              </w:rPr>
            </w:pPr>
          </w:p>
          <w:p w14:paraId="44F58CE9" w14:textId="77777777" w:rsidR="00654C80" w:rsidRDefault="00A25F3B" w:rsidP="00654C80">
            <w:pPr>
              <w:rPr>
                <w:rtl/>
              </w:rPr>
            </w:pPr>
            <w:r>
              <w:rPr>
                <w:rFonts w:cs="David" w:hint="cs"/>
                <w:color w:val="000000"/>
                <w:rtl/>
              </w:rPr>
              <w:t>‏שטחי הבניה יחושבו מחדש עם בוחן הרישוי‏</w:t>
            </w:r>
          </w:p>
          <w:p w14:paraId="1B2B983E" w14:textId="77777777" w:rsidR="00654C80" w:rsidRDefault="00A25F3B" w:rsidP="00654C80">
            <w:pPr>
              <w:rPr>
                <w:rtl/>
              </w:rPr>
            </w:pPr>
          </w:p>
          <w:p w14:paraId="727C54F1" w14:textId="77777777" w:rsidR="00654C80" w:rsidRDefault="00A25F3B" w:rsidP="00654C80">
            <w:pPr>
              <w:rPr>
                <w:rtl/>
              </w:rPr>
            </w:pPr>
            <w:r>
              <w:rPr>
                <w:rFonts w:cs="David" w:hint="cs"/>
                <w:color w:val="000000"/>
                <w:rtl/>
              </w:rPr>
              <w:t>‏ ‏</w:t>
            </w:r>
          </w:p>
          <w:p w14:paraId="26D39A43" w14:textId="77777777" w:rsidR="00654C80" w:rsidRDefault="00A25F3B" w:rsidP="00654C80">
            <w:pPr>
              <w:rPr>
                <w:rtl/>
              </w:rPr>
            </w:pPr>
          </w:p>
          <w:p w14:paraId="1ED1C7CC" w14:textId="77777777" w:rsidR="00654C80" w:rsidRDefault="00A25F3B" w:rsidP="00654C80">
            <w:pPr>
              <w:rPr>
                <w:rtl/>
              </w:rPr>
            </w:pPr>
            <w:r>
              <w:rPr>
                <w:rFonts w:cs="David" w:hint="cs"/>
                <w:color w:val="000000"/>
                <w:rtl/>
              </w:rPr>
              <w:t>‏שטחי הבניה חושבו מחדש:‏</w:t>
            </w:r>
          </w:p>
          <w:p w14:paraId="70EA8D36" w14:textId="77777777" w:rsidR="00654C80" w:rsidRDefault="00A25F3B" w:rsidP="00654C80">
            <w:pPr>
              <w:rPr>
                <w:rtl/>
              </w:rPr>
            </w:pPr>
          </w:p>
          <w:p w14:paraId="713841FB" w14:textId="77777777" w:rsidR="00654C80" w:rsidRDefault="00A25F3B" w:rsidP="00654C80">
            <w:pPr>
              <w:rPr>
                <w:rtl/>
              </w:rPr>
            </w:pPr>
            <w:r>
              <w:rPr>
                <w:rFonts w:cs="David" w:hint="cs"/>
                <w:color w:val="000000"/>
                <w:rtl/>
              </w:rPr>
              <w:t>‏להלן הוראות מתוך התב"ע לעניין שטחי הבניה:‏</w:t>
            </w:r>
          </w:p>
          <w:p w14:paraId="164833A5" w14:textId="77777777" w:rsidR="00654C80" w:rsidRDefault="00A25F3B" w:rsidP="00654C80">
            <w:pPr>
              <w:rPr>
                <w:rtl/>
              </w:rPr>
            </w:pPr>
          </w:p>
          <w:p w14:paraId="6AF20559" w14:textId="77777777" w:rsidR="00654C80" w:rsidRDefault="00A25F3B" w:rsidP="00654C80">
            <w:pPr>
              <w:rPr>
                <w:rtl/>
              </w:rPr>
            </w:pPr>
            <w:r>
              <w:rPr>
                <w:rFonts w:cs="David" w:hint="cs"/>
                <w:color w:val="000000"/>
                <w:rtl/>
              </w:rPr>
              <w:t xml:space="preserve">‏הערה (2) לטבלה: "‏ ‏שטחי החניה והמחסנים יהיו תת קרקעיים במלואם בלבד‏ ‏. לא יותר כל שימוש אחר בשטחים </w:t>
            </w:r>
            <w:r>
              <w:rPr>
                <w:rFonts w:cs="David" w:hint="cs"/>
                <w:color w:val="000000"/>
                <w:rtl/>
              </w:rPr>
              <w:t>הקבועים בטבלה זו ובין שטחי חניה ומחסנים. כל סטיה מהוראה זו תחשב סטיה ניכרת‏ ‏"‏</w:t>
            </w:r>
          </w:p>
          <w:p w14:paraId="61C42150" w14:textId="77777777" w:rsidR="00654C80" w:rsidRDefault="00A25F3B" w:rsidP="00654C80">
            <w:pPr>
              <w:rPr>
                <w:rtl/>
              </w:rPr>
            </w:pPr>
          </w:p>
          <w:p w14:paraId="3C3EEF2D" w14:textId="77777777" w:rsidR="00654C80" w:rsidRDefault="00A25F3B" w:rsidP="00654C80">
            <w:pPr>
              <w:rPr>
                <w:rtl/>
              </w:rPr>
            </w:pPr>
            <w:r>
              <w:rPr>
                <w:rFonts w:cs="David" w:hint="cs"/>
                <w:color w:val="000000"/>
                <w:rtl/>
              </w:rPr>
              <w:t>‏הערה (3) לטבלה: "‏ ‏לא יותר ניוד שטחים ממתחת למפלס הכניסה הקבועת אל מעליה‏ ‏, וכל סטיה מהוראה זו תחשב כסטיה ניכרת‏ ‏"‏</w:t>
            </w:r>
          </w:p>
          <w:p w14:paraId="556A6784" w14:textId="77777777" w:rsidR="00654C80" w:rsidRDefault="00A25F3B" w:rsidP="00654C80">
            <w:pPr>
              <w:rPr>
                <w:rtl/>
              </w:rPr>
            </w:pPr>
          </w:p>
          <w:p w14:paraId="6E120872" w14:textId="77777777" w:rsidR="00654C80" w:rsidRDefault="00A25F3B" w:rsidP="00654C80">
            <w:pPr>
              <w:rPr>
                <w:rtl/>
              </w:rPr>
            </w:pPr>
            <w:r>
              <w:rPr>
                <w:rFonts w:cs="David" w:hint="cs"/>
                <w:color w:val="000000"/>
                <w:rtl/>
              </w:rPr>
              <w:t>‏ ‏</w:t>
            </w:r>
          </w:p>
          <w:p w14:paraId="44DAE0EB" w14:textId="77777777" w:rsidR="00654C80" w:rsidRDefault="00A25F3B" w:rsidP="00654C80">
            <w:pPr>
              <w:rPr>
                <w:rtl/>
              </w:rPr>
            </w:pPr>
          </w:p>
          <w:p w14:paraId="1BF3799B" w14:textId="77777777" w:rsidR="00654C80" w:rsidRDefault="00A25F3B" w:rsidP="00654C80">
            <w:pPr>
              <w:rPr>
                <w:rtl/>
              </w:rPr>
            </w:pPr>
            <w:r>
              <w:rPr>
                <w:rFonts w:cs="David" w:hint="cs"/>
                <w:color w:val="000000"/>
                <w:rtl/>
              </w:rPr>
              <w:t>‏עיקרי‏</w:t>
            </w:r>
          </w:p>
          <w:p w14:paraId="668CE7CD" w14:textId="77777777" w:rsidR="00654C80" w:rsidRDefault="00A25F3B" w:rsidP="00654C80">
            <w:pPr>
              <w:rPr>
                <w:rtl/>
              </w:rPr>
            </w:pPr>
          </w:p>
          <w:p w14:paraId="46A5A207" w14:textId="77777777" w:rsidR="00654C80" w:rsidRDefault="00A25F3B" w:rsidP="00654C80">
            <w:pPr>
              <w:rPr>
                <w:rtl/>
              </w:rPr>
            </w:pPr>
            <w:r>
              <w:rPr>
                <w:rFonts w:cs="David" w:hint="cs"/>
                <w:color w:val="000000"/>
                <w:rtl/>
              </w:rPr>
              <w:t>‏עיקרי מגורים: ע"ק מותר: 8153 מ"ר ת"ק מותר: 14,800 מ"ר‏</w:t>
            </w:r>
          </w:p>
          <w:p w14:paraId="5B45B85D" w14:textId="77777777" w:rsidR="00654C80" w:rsidRDefault="00A25F3B" w:rsidP="00654C80">
            <w:pPr>
              <w:rPr>
                <w:rtl/>
              </w:rPr>
            </w:pPr>
          </w:p>
          <w:p w14:paraId="1CBEAF1D" w14:textId="77777777" w:rsidR="00654C80" w:rsidRDefault="00A25F3B" w:rsidP="00654C80">
            <w:pPr>
              <w:rPr>
                <w:rtl/>
              </w:rPr>
            </w:pPr>
            <w:r>
              <w:rPr>
                <w:rFonts w:cs="David" w:hint="cs"/>
                <w:color w:val="000000"/>
                <w:rtl/>
              </w:rPr>
              <w:t>‏שירות מגורים: ע"ק מותר: 2693 מ"ר ת"ק מותר: 12,390 מ"ר‏</w:t>
            </w:r>
          </w:p>
          <w:p w14:paraId="5A50B184" w14:textId="77777777" w:rsidR="00654C80" w:rsidRDefault="00A25F3B" w:rsidP="00654C80">
            <w:pPr>
              <w:rPr>
                <w:rtl/>
              </w:rPr>
            </w:pPr>
          </w:p>
          <w:p w14:paraId="64B707D1" w14:textId="77777777" w:rsidR="00654C80" w:rsidRDefault="00A25F3B" w:rsidP="00654C80">
            <w:pPr>
              <w:rPr>
                <w:rtl/>
              </w:rPr>
            </w:pPr>
            <w:r>
              <w:rPr>
                <w:rFonts w:cs="David" w:hint="cs"/>
                <w:color w:val="000000"/>
                <w:rtl/>
              </w:rPr>
              <w:t>‏ ‏</w:t>
            </w:r>
          </w:p>
          <w:p w14:paraId="5CB3C839" w14:textId="77777777" w:rsidR="00654C80" w:rsidRDefault="00A25F3B" w:rsidP="00654C80">
            <w:pPr>
              <w:rPr>
                <w:rtl/>
              </w:rPr>
            </w:pPr>
          </w:p>
          <w:p w14:paraId="781510BD" w14:textId="77777777" w:rsidR="00654C80" w:rsidRDefault="00A25F3B" w:rsidP="00654C80">
            <w:pPr>
              <w:rPr>
                <w:rtl/>
              </w:rPr>
            </w:pPr>
            <w:r>
              <w:rPr>
                <w:rFonts w:cs="David" w:hint="cs"/>
                <w:color w:val="000000"/>
                <w:rtl/>
              </w:rPr>
              <w:t>‏מגורים: עיקרי ע"ק קיים: 5976.86 מ"ר +עיקרי ע"ק מוצע: 160.64 מ"ר. ‏ ‏סה"כ: 6137.5 מ"ר‏ ‏ ‏</w:t>
            </w:r>
          </w:p>
          <w:p w14:paraId="5B30214A" w14:textId="77777777" w:rsidR="00654C80" w:rsidRDefault="00A25F3B" w:rsidP="00654C80">
            <w:pPr>
              <w:rPr>
                <w:rtl/>
              </w:rPr>
            </w:pPr>
          </w:p>
          <w:p w14:paraId="6079ECD2" w14:textId="77777777" w:rsidR="00654C80" w:rsidRDefault="00A25F3B" w:rsidP="00654C80">
            <w:pPr>
              <w:rPr>
                <w:rtl/>
              </w:rPr>
            </w:pPr>
            <w:r>
              <w:rPr>
                <w:rFonts w:cs="David" w:hint="cs"/>
                <w:color w:val="000000"/>
                <w:rtl/>
              </w:rPr>
              <w:t>‏מותר: 8153 מ"ר ‏</w:t>
            </w:r>
          </w:p>
          <w:p w14:paraId="407F256E" w14:textId="77777777" w:rsidR="00654C80" w:rsidRDefault="00A25F3B" w:rsidP="00654C80">
            <w:pPr>
              <w:rPr>
                <w:rtl/>
              </w:rPr>
            </w:pPr>
          </w:p>
          <w:p w14:paraId="68CBD170" w14:textId="77777777" w:rsidR="00654C80" w:rsidRDefault="00A25F3B" w:rsidP="00654C80">
            <w:pPr>
              <w:rPr>
                <w:rtl/>
              </w:rPr>
            </w:pPr>
            <w:r>
              <w:rPr>
                <w:rFonts w:cs="David" w:hint="cs"/>
                <w:color w:val="000000"/>
                <w:rtl/>
              </w:rPr>
              <w:t xml:space="preserve">‏מגורים : עיקרי ת"ק קיים: 14,155 מ"ר + עיקרי ת"ק מוצע: </w:t>
            </w:r>
            <w:r>
              <w:rPr>
                <w:rFonts w:cs="David" w:hint="cs"/>
                <w:color w:val="000000"/>
                <w:rtl/>
              </w:rPr>
              <w:t>956.44 מ"ר. ‏ ‏סה"כ: 15,111 מ"ר‏ ‏ מותר: 14,800 מ"ר ‏ 311.43 ‏מ"ר‏ ‏ ‏</w:t>
            </w:r>
          </w:p>
          <w:p w14:paraId="6E2EA5C7" w14:textId="77777777" w:rsidR="00654C80" w:rsidRDefault="00A25F3B" w:rsidP="00654C80">
            <w:pPr>
              <w:rPr>
                <w:rtl/>
              </w:rPr>
            </w:pPr>
          </w:p>
          <w:p w14:paraId="0E9AB94F" w14:textId="77777777" w:rsidR="00654C80" w:rsidRDefault="00A25F3B" w:rsidP="00654C80">
            <w:pPr>
              <w:rPr>
                <w:rtl/>
              </w:rPr>
            </w:pPr>
            <w:r>
              <w:rPr>
                <w:rFonts w:cs="David" w:hint="cs"/>
                <w:color w:val="000000"/>
                <w:rtl/>
              </w:rPr>
              <w:t>‏ ‏</w:t>
            </w:r>
          </w:p>
          <w:p w14:paraId="60C3C278" w14:textId="77777777" w:rsidR="00654C80" w:rsidRDefault="00A25F3B" w:rsidP="00654C80">
            <w:pPr>
              <w:rPr>
                <w:rtl/>
              </w:rPr>
            </w:pPr>
          </w:p>
          <w:p w14:paraId="51086D54" w14:textId="77777777" w:rsidR="00654C80" w:rsidRDefault="00A25F3B" w:rsidP="00654C80">
            <w:pPr>
              <w:rPr>
                <w:rtl/>
              </w:rPr>
            </w:pPr>
            <w:r>
              <w:rPr>
                <w:rFonts w:cs="David" w:hint="cs"/>
                <w:color w:val="000000"/>
                <w:rtl/>
              </w:rPr>
              <w:t>‏עיקרי מוצע + קיים: 968.16 מ"ר מותר: 845 מ"ר ‏ ‏חריגה: 123 מ"ר‏ ‏ ‏ ‏–‏ ‏ יידרש לצמצם את שטח מבני הציבור בתיאום עם מח' מבני ציבור כתנאי ראשון טרם העברה לגורמים.‏</w:t>
            </w:r>
          </w:p>
          <w:p w14:paraId="4B571365" w14:textId="77777777" w:rsidR="00654C80" w:rsidRDefault="00A25F3B" w:rsidP="00654C80">
            <w:pPr>
              <w:rPr>
                <w:rtl/>
              </w:rPr>
            </w:pPr>
          </w:p>
          <w:p w14:paraId="668FE866" w14:textId="77777777" w:rsidR="00654C80" w:rsidRDefault="00A25F3B" w:rsidP="00654C80">
            <w:pPr>
              <w:rPr>
                <w:rtl/>
              </w:rPr>
            </w:pPr>
            <w:r>
              <w:rPr>
                <w:rFonts w:cs="David" w:hint="cs"/>
                <w:color w:val="000000"/>
                <w:rtl/>
              </w:rPr>
              <w:t>‏שירות מוצע + קיים : 61.51 מ"ר מותר: 58 מ"ר ‏ ‏חריגה: 3.51 מ"ר‏</w:t>
            </w:r>
          </w:p>
          <w:p w14:paraId="39D381AC" w14:textId="77777777" w:rsidR="00654C80" w:rsidRDefault="00A25F3B" w:rsidP="00654C80">
            <w:pPr>
              <w:rPr>
                <w:rtl/>
              </w:rPr>
            </w:pPr>
          </w:p>
          <w:p w14:paraId="02227D8D" w14:textId="77777777" w:rsidR="00654C80" w:rsidRDefault="00A25F3B" w:rsidP="00654C80">
            <w:pPr>
              <w:rPr>
                <w:rtl/>
              </w:rPr>
            </w:pPr>
            <w:r>
              <w:rPr>
                <w:rFonts w:cs="David" w:hint="cs"/>
                <w:color w:val="000000"/>
                <w:rtl/>
              </w:rPr>
              <w:t>‏קווי בניין‏</w:t>
            </w:r>
          </w:p>
          <w:p w14:paraId="00374A71" w14:textId="77777777" w:rsidR="00654C80" w:rsidRDefault="00A25F3B" w:rsidP="00654C80">
            <w:pPr>
              <w:rPr>
                <w:rtl/>
              </w:rPr>
            </w:pPr>
          </w:p>
          <w:p w14:paraId="642F77B7" w14:textId="77777777" w:rsidR="00654C80" w:rsidRDefault="00A25F3B" w:rsidP="00654C80">
            <w:pPr>
              <w:rPr>
                <w:rtl/>
              </w:rPr>
            </w:pPr>
            <w:r>
              <w:rPr>
                <w:rFonts w:cs="David" w:hint="cs"/>
                <w:color w:val="000000"/>
                <w:rtl/>
              </w:rPr>
              <w:t>‏המוצע מבוקש בתחום קווי הבניין המותרים.‏</w:t>
            </w:r>
          </w:p>
          <w:p w14:paraId="0C108DD5" w14:textId="77777777" w:rsidR="00654C80" w:rsidRDefault="00A25F3B" w:rsidP="00654C80">
            <w:pPr>
              <w:rPr>
                <w:rtl/>
              </w:rPr>
            </w:pPr>
          </w:p>
          <w:p w14:paraId="721DCC3D" w14:textId="77777777" w:rsidR="00654C80" w:rsidRDefault="00A25F3B" w:rsidP="00654C80">
            <w:pPr>
              <w:rPr>
                <w:rtl/>
              </w:rPr>
            </w:pPr>
            <w:r>
              <w:rPr>
                <w:rFonts w:cs="David" w:hint="cs"/>
                <w:color w:val="000000"/>
                <w:rtl/>
              </w:rPr>
              <w:lastRenderedPageBreak/>
              <w:t>‏הבינוי המוצע בקומה 9- מתוכנן עד גבולות המגרש המהווים באזור זה קוו בניין תת קרקעי ‏ ‏–‏ ‏המוצע תואם לנספח הבינוי.‏</w:t>
            </w:r>
          </w:p>
          <w:p w14:paraId="7C313246" w14:textId="77777777" w:rsidR="00654C80" w:rsidRDefault="00A25F3B" w:rsidP="00654C80">
            <w:pPr>
              <w:rPr>
                <w:rtl/>
              </w:rPr>
            </w:pPr>
          </w:p>
          <w:p w14:paraId="066299D9" w14:textId="77777777" w:rsidR="00654C80" w:rsidRDefault="00A25F3B" w:rsidP="00654C80">
            <w:pPr>
              <w:rPr>
                <w:rtl/>
              </w:rPr>
            </w:pPr>
            <w:r>
              <w:rPr>
                <w:rFonts w:cs="David" w:hint="cs"/>
                <w:color w:val="000000"/>
                <w:rtl/>
              </w:rPr>
              <w:t>‏מס' יח"ד‏</w:t>
            </w:r>
          </w:p>
          <w:p w14:paraId="0FB4DB66" w14:textId="77777777" w:rsidR="00654C80" w:rsidRDefault="00A25F3B" w:rsidP="00654C80">
            <w:pPr>
              <w:rPr>
                <w:rtl/>
              </w:rPr>
            </w:pPr>
          </w:p>
          <w:p w14:paraId="2851890F" w14:textId="77777777" w:rsidR="00654C80" w:rsidRDefault="00A25F3B" w:rsidP="00654C80">
            <w:pPr>
              <w:rPr>
                <w:rtl/>
              </w:rPr>
            </w:pPr>
            <w:r>
              <w:rPr>
                <w:rFonts w:cs="David" w:hint="cs"/>
                <w:color w:val="000000"/>
                <w:rtl/>
              </w:rPr>
              <w:t>‏מותר: 247 קיים: 234 יח"ד. מוצע: 5 יח"ד נוספות סה"כ קיים+מוצע: 239 יח"ד‏</w:t>
            </w:r>
          </w:p>
          <w:p w14:paraId="5B03D658" w14:textId="77777777" w:rsidR="00654C80" w:rsidRDefault="00A25F3B" w:rsidP="00654C80">
            <w:pPr>
              <w:rPr>
                <w:rtl/>
              </w:rPr>
            </w:pPr>
          </w:p>
          <w:p w14:paraId="3D42DC44" w14:textId="77777777" w:rsidR="00654C80" w:rsidRDefault="00A25F3B" w:rsidP="00654C80">
            <w:pPr>
              <w:rPr>
                <w:rtl/>
              </w:rPr>
            </w:pPr>
            <w:r>
              <w:rPr>
                <w:rFonts w:cs="David" w:hint="cs"/>
                <w:color w:val="000000"/>
                <w:rtl/>
              </w:rPr>
              <w:t>‏‏גובה המבנים‏‏ ‏</w:t>
            </w:r>
          </w:p>
          <w:p w14:paraId="4908DE91" w14:textId="77777777" w:rsidR="00654C80" w:rsidRDefault="00A25F3B" w:rsidP="00654C80">
            <w:pPr>
              <w:rPr>
                <w:rtl/>
              </w:rPr>
            </w:pPr>
          </w:p>
          <w:p w14:paraId="744F2D8D" w14:textId="77777777" w:rsidR="00654C80" w:rsidRDefault="00A25F3B" w:rsidP="00654C80">
            <w:pPr>
              <w:rPr>
                <w:rtl/>
              </w:rPr>
            </w:pPr>
            <w:r>
              <w:rPr>
                <w:rFonts w:cs="David" w:hint="cs"/>
                <w:color w:val="000000"/>
                <w:rtl/>
              </w:rPr>
              <w:t>‏מותר על פי נספח הבינוי עבור מבנה גי ‏ ‏–‏ ‏ גובה יציאה 24.45+=735.60 . ‏</w:t>
            </w:r>
          </w:p>
          <w:p w14:paraId="1C936200" w14:textId="77777777" w:rsidR="00654C80" w:rsidRDefault="00A25F3B" w:rsidP="00654C80">
            <w:pPr>
              <w:rPr>
                <w:rtl/>
              </w:rPr>
            </w:pPr>
          </w:p>
          <w:p w14:paraId="5D236381" w14:textId="77777777" w:rsidR="00654C80" w:rsidRDefault="00A25F3B" w:rsidP="00654C80">
            <w:pPr>
              <w:rPr>
                <w:rtl/>
              </w:rPr>
            </w:pPr>
            <w:r>
              <w:rPr>
                <w:rFonts w:cs="David" w:hint="cs"/>
                <w:color w:val="000000"/>
                <w:rtl/>
              </w:rPr>
              <w:t>‏מוצע בבקשה גובה גג מרבי: 731.95+ -‏ ‏במסגרת המותר.‏ ‏ ‏</w:t>
            </w:r>
          </w:p>
          <w:p w14:paraId="31AD2CF9" w14:textId="77777777" w:rsidR="00654C80" w:rsidRDefault="00A25F3B" w:rsidP="00654C80">
            <w:pPr>
              <w:rPr>
                <w:rtl/>
              </w:rPr>
            </w:pPr>
          </w:p>
          <w:p w14:paraId="5BA30F84" w14:textId="77777777" w:rsidR="00654C80" w:rsidRDefault="00A25F3B" w:rsidP="00654C80">
            <w:pPr>
              <w:rPr>
                <w:rtl/>
              </w:rPr>
            </w:pPr>
            <w:r>
              <w:rPr>
                <w:rFonts w:cs="David" w:hint="cs"/>
                <w:color w:val="000000"/>
                <w:rtl/>
              </w:rPr>
              <w:t>‏‏מס' קומות‏</w:t>
            </w:r>
          </w:p>
          <w:p w14:paraId="19972A99" w14:textId="77777777" w:rsidR="00654C80" w:rsidRDefault="00A25F3B" w:rsidP="00654C80">
            <w:pPr>
              <w:rPr>
                <w:rtl/>
              </w:rPr>
            </w:pPr>
          </w:p>
          <w:p w14:paraId="5749FBC8" w14:textId="77777777" w:rsidR="00654C80" w:rsidRDefault="00A25F3B" w:rsidP="00654C80">
            <w:pPr>
              <w:rPr>
                <w:rtl/>
              </w:rPr>
            </w:pPr>
            <w:r>
              <w:rPr>
                <w:rFonts w:cs="David" w:hint="cs"/>
                <w:color w:val="000000"/>
                <w:rtl/>
              </w:rPr>
              <w:t xml:space="preserve">‏‏מגורים: מוצעות 2 קומות נוספות </w:t>
            </w:r>
            <w:r>
              <w:rPr>
                <w:rFonts w:cs="David" w:hint="cs"/>
                <w:color w:val="000000"/>
                <w:rtl/>
              </w:rPr>
              <w:t>(+7,+8) ‏‏כמותר בנספח הבינוי‏</w:t>
            </w:r>
          </w:p>
          <w:p w14:paraId="4C4D1D71" w14:textId="77777777" w:rsidR="00654C80" w:rsidRDefault="00A25F3B" w:rsidP="00654C80">
            <w:pPr>
              <w:rPr>
                <w:rtl/>
              </w:rPr>
            </w:pPr>
          </w:p>
          <w:p w14:paraId="456F6692" w14:textId="77777777" w:rsidR="00654C80" w:rsidRDefault="00A25F3B" w:rsidP="00654C80">
            <w:pPr>
              <w:rPr>
                <w:rtl/>
              </w:rPr>
            </w:pPr>
            <w:r>
              <w:rPr>
                <w:rFonts w:cs="David" w:hint="cs"/>
                <w:color w:val="000000"/>
                <w:rtl/>
              </w:rPr>
              <w:t>‏‏מבנ"צ: מוצעות 2 קומות נוספות במפלס 8- ו- 9- - ‏‏כמותר ‏</w:t>
            </w:r>
          </w:p>
          <w:p w14:paraId="5DBEC5CE" w14:textId="77777777" w:rsidR="00654C80" w:rsidRDefault="00A25F3B" w:rsidP="00654C80">
            <w:pPr>
              <w:rPr>
                <w:rtl/>
              </w:rPr>
            </w:pPr>
          </w:p>
          <w:p w14:paraId="7AB756B6" w14:textId="77777777" w:rsidR="00654C80" w:rsidRDefault="00A25F3B" w:rsidP="00654C80">
            <w:pPr>
              <w:rPr>
                <w:rtl/>
              </w:rPr>
            </w:pPr>
            <w:r>
              <w:rPr>
                <w:rFonts w:cs="David" w:hint="cs"/>
                <w:color w:val="000000"/>
                <w:rtl/>
              </w:rPr>
              <w:t>‏‏ ‏</w:t>
            </w:r>
          </w:p>
          <w:p w14:paraId="66866D04" w14:textId="77777777" w:rsidR="00654C80" w:rsidRDefault="00A25F3B" w:rsidP="00654C80">
            <w:pPr>
              <w:rPr>
                <w:rtl/>
              </w:rPr>
            </w:pPr>
          </w:p>
          <w:p w14:paraId="4E1117AE" w14:textId="77777777" w:rsidR="00654C80" w:rsidRDefault="00A25F3B" w:rsidP="00654C80">
            <w:pPr>
              <w:rPr>
                <w:rtl/>
              </w:rPr>
            </w:pPr>
            <w:r>
              <w:rPr>
                <w:rFonts w:cs="David" w:hint="cs"/>
                <w:color w:val="000000"/>
                <w:rtl/>
              </w:rPr>
              <w:t>‏‏מרפסות‏</w:t>
            </w:r>
          </w:p>
          <w:p w14:paraId="00C65744" w14:textId="77777777" w:rsidR="00654C80" w:rsidRDefault="00A25F3B" w:rsidP="00654C80">
            <w:pPr>
              <w:rPr>
                <w:rtl/>
              </w:rPr>
            </w:pPr>
          </w:p>
          <w:p w14:paraId="540E7224" w14:textId="77777777" w:rsidR="00654C80" w:rsidRDefault="00A25F3B" w:rsidP="00654C80">
            <w:pPr>
              <w:rPr>
                <w:rtl/>
              </w:rPr>
            </w:pPr>
            <w:r>
              <w:rPr>
                <w:rFonts w:cs="David" w:hint="cs"/>
                <w:color w:val="000000"/>
                <w:rtl/>
              </w:rPr>
              <w:t>‏‏מוצעות מרפסות גג וכן מרפסות בין 3 קירות עבור יח"ד החדשות ‏‏–‏‏ המחושבות בשטח עיקרי כנדרש‏</w:t>
            </w:r>
          </w:p>
          <w:p w14:paraId="493DAFE3" w14:textId="77777777" w:rsidR="00654C80" w:rsidRDefault="00A25F3B" w:rsidP="00654C80">
            <w:pPr>
              <w:rPr>
                <w:rtl/>
              </w:rPr>
            </w:pPr>
          </w:p>
          <w:p w14:paraId="5E91707A" w14:textId="77777777" w:rsidR="00654C80" w:rsidRDefault="00A25F3B" w:rsidP="00654C80">
            <w:pPr>
              <w:rPr>
                <w:rtl/>
              </w:rPr>
            </w:pPr>
            <w:r>
              <w:rPr>
                <w:rFonts w:cs="David" w:hint="cs"/>
                <w:color w:val="000000"/>
                <w:rtl/>
              </w:rPr>
              <w:t>‏‏ ‏</w:t>
            </w:r>
          </w:p>
          <w:p w14:paraId="0C94F06F" w14:textId="77777777" w:rsidR="00654C80" w:rsidRDefault="00A25F3B" w:rsidP="00654C80">
            <w:pPr>
              <w:rPr>
                <w:rtl/>
              </w:rPr>
            </w:pPr>
          </w:p>
          <w:p w14:paraId="48D88C52" w14:textId="77777777" w:rsidR="00654C80" w:rsidRDefault="00A25F3B" w:rsidP="00654C80">
            <w:pPr>
              <w:rPr>
                <w:rtl/>
              </w:rPr>
            </w:pPr>
            <w:r>
              <w:rPr>
                <w:rFonts w:cs="David" w:hint="cs"/>
                <w:color w:val="000000"/>
                <w:rtl/>
              </w:rPr>
              <w:t>‏‏מחסנים‏</w:t>
            </w:r>
          </w:p>
          <w:p w14:paraId="368BEFE5" w14:textId="77777777" w:rsidR="00654C80" w:rsidRDefault="00A25F3B" w:rsidP="00654C80">
            <w:pPr>
              <w:rPr>
                <w:rtl/>
              </w:rPr>
            </w:pPr>
          </w:p>
          <w:p w14:paraId="317EF052" w14:textId="77777777" w:rsidR="00654C80" w:rsidRDefault="00A25F3B" w:rsidP="00654C80">
            <w:pPr>
              <w:rPr>
                <w:rtl/>
              </w:rPr>
            </w:pPr>
            <w:r>
              <w:rPr>
                <w:rFonts w:cs="David" w:hint="cs"/>
                <w:color w:val="000000"/>
                <w:rtl/>
              </w:rPr>
              <w:t>‏‏מוצעים מחסנים בכמות גדולה יותר מיח"ד ‏‏–‏‏ אשר מחושבים בשטח עיקרי ‏</w:t>
            </w:r>
          </w:p>
          <w:p w14:paraId="6DD6423E" w14:textId="77777777" w:rsidR="00654C80" w:rsidRDefault="00A25F3B" w:rsidP="00654C80">
            <w:pPr>
              <w:rPr>
                <w:rtl/>
              </w:rPr>
            </w:pPr>
          </w:p>
          <w:p w14:paraId="4FB8372A" w14:textId="77777777" w:rsidR="00654C80" w:rsidRDefault="00A25F3B" w:rsidP="00654C80">
            <w:pPr>
              <w:rPr>
                <w:rtl/>
              </w:rPr>
            </w:pPr>
            <w:r>
              <w:rPr>
                <w:rFonts w:cs="David" w:hint="cs"/>
                <w:color w:val="000000"/>
                <w:rtl/>
              </w:rPr>
              <w:t>‏‏מחסן בשטח עיקרי ‏‏–‏‏ בקומה 6- : ‏‏המחושב בשטח עיקרי ‏‏–‏‏ מתוכנן כמשרד ‏‏–‏‏ לא ניתן ויידרש לתכנן כמחסן.‏</w:t>
            </w:r>
          </w:p>
          <w:p w14:paraId="69291CCC" w14:textId="77777777" w:rsidR="00654C80" w:rsidRDefault="00A25F3B" w:rsidP="00654C80">
            <w:pPr>
              <w:rPr>
                <w:rtl/>
              </w:rPr>
            </w:pPr>
          </w:p>
          <w:p w14:paraId="6942B671" w14:textId="77777777" w:rsidR="00654C80" w:rsidRDefault="00A25F3B" w:rsidP="00654C80">
            <w:pPr>
              <w:rPr>
                <w:rtl/>
              </w:rPr>
            </w:pPr>
            <w:r>
              <w:rPr>
                <w:rFonts w:cs="David" w:hint="cs"/>
                <w:color w:val="000000"/>
                <w:rtl/>
              </w:rPr>
              <w:t>‏‏מחסנים המתוכננים כיחידות דיור או משרד ‏‏–‏‏ יידרש לבטל‏</w:t>
            </w:r>
          </w:p>
          <w:p w14:paraId="3F5E0250" w14:textId="77777777" w:rsidR="00654C80" w:rsidRDefault="00A25F3B" w:rsidP="00654C80">
            <w:pPr>
              <w:rPr>
                <w:rtl/>
              </w:rPr>
            </w:pPr>
          </w:p>
          <w:p w14:paraId="148B9B2B" w14:textId="77777777" w:rsidR="00654C80" w:rsidRDefault="00A25F3B" w:rsidP="00654C80">
            <w:pPr>
              <w:rPr>
                <w:rtl/>
              </w:rPr>
            </w:pPr>
            <w:r>
              <w:rPr>
                <w:rFonts w:cs="David" w:hint="cs"/>
                <w:color w:val="000000"/>
                <w:rtl/>
              </w:rPr>
              <w:t>‏‏המחסנים יחושבו בטבלת הסבר ‏‏–‏‏ ראה שטחי הבניה‏</w:t>
            </w:r>
          </w:p>
          <w:p w14:paraId="4ACC8DDF" w14:textId="77777777" w:rsidR="00654C80" w:rsidRDefault="00A25F3B" w:rsidP="00654C80">
            <w:pPr>
              <w:rPr>
                <w:rtl/>
              </w:rPr>
            </w:pPr>
          </w:p>
          <w:p w14:paraId="246B8845" w14:textId="77777777" w:rsidR="00654C80" w:rsidRDefault="00A25F3B" w:rsidP="00654C80">
            <w:pPr>
              <w:rPr>
                <w:rtl/>
              </w:rPr>
            </w:pPr>
            <w:r>
              <w:rPr>
                <w:rFonts w:cs="David" w:hint="cs"/>
                <w:color w:val="000000"/>
                <w:rtl/>
              </w:rPr>
              <w:t xml:space="preserve">‏‏ </w:t>
            </w:r>
            <w:r>
              <w:rPr>
                <w:rFonts w:cs="David" w:hint="cs"/>
                <w:color w:val="000000"/>
                <w:rtl/>
              </w:rPr>
              <w:t>‏</w:t>
            </w:r>
          </w:p>
          <w:p w14:paraId="4C5773E4" w14:textId="77777777" w:rsidR="00654C80" w:rsidRDefault="00A25F3B" w:rsidP="00654C80">
            <w:pPr>
              <w:rPr>
                <w:rtl/>
              </w:rPr>
            </w:pPr>
          </w:p>
          <w:p w14:paraId="5205CDD7" w14:textId="77777777" w:rsidR="00654C80" w:rsidRDefault="00A25F3B" w:rsidP="00654C80">
            <w:pPr>
              <w:rPr>
                <w:rtl/>
              </w:rPr>
            </w:pPr>
            <w:r>
              <w:rPr>
                <w:rFonts w:cs="David" w:hint="cs"/>
                <w:color w:val="000000"/>
                <w:rtl/>
              </w:rPr>
              <w:t>‏‏גודל חלקי בניין‏</w:t>
            </w:r>
          </w:p>
          <w:p w14:paraId="43B68D0B" w14:textId="77777777" w:rsidR="00654C80" w:rsidRDefault="00A25F3B" w:rsidP="00654C80">
            <w:pPr>
              <w:rPr>
                <w:rtl/>
              </w:rPr>
            </w:pPr>
          </w:p>
          <w:p w14:paraId="4D4DB3F7" w14:textId="77777777" w:rsidR="00654C80" w:rsidRDefault="00A25F3B" w:rsidP="00654C80">
            <w:pPr>
              <w:rPr>
                <w:rtl/>
              </w:rPr>
            </w:pPr>
            <w:r>
              <w:rPr>
                <w:rFonts w:cs="David" w:hint="cs"/>
                <w:color w:val="000000"/>
                <w:rtl/>
              </w:rPr>
              <w:t>‏‏ביח"ד המוצעת בקומה 6- יש לתכנן את חדר השינה על פי גודל חלקי בניין כקבוע בתקנות התכנון והבניה ובתיאום עם בוחן הרישוי.‏</w:t>
            </w:r>
          </w:p>
          <w:p w14:paraId="38FDE3D2" w14:textId="77777777" w:rsidR="00654C80" w:rsidRDefault="00A25F3B" w:rsidP="00654C80">
            <w:pPr>
              <w:rPr>
                <w:rtl/>
              </w:rPr>
            </w:pPr>
          </w:p>
          <w:p w14:paraId="7F19C800" w14:textId="77777777" w:rsidR="00654C80" w:rsidRDefault="00A25F3B" w:rsidP="00654C80">
            <w:pPr>
              <w:rPr>
                <w:rtl/>
              </w:rPr>
            </w:pPr>
            <w:r>
              <w:rPr>
                <w:rFonts w:cs="David" w:hint="cs"/>
                <w:color w:val="000000"/>
                <w:rtl/>
              </w:rPr>
              <w:t>‏‏ ‏</w:t>
            </w:r>
          </w:p>
          <w:p w14:paraId="1B1AAA9A" w14:textId="77777777" w:rsidR="00654C80" w:rsidRDefault="00A25F3B" w:rsidP="00654C80">
            <w:pPr>
              <w:rPr>
                <w:rtl/>
              </w:rPr>
            </w:pPr>
          </w:p>
          <w:p w14:paraId="690FA07F" w14:textId="77777777" w:rsidR="00654C80" w:rsidRDefault="00A25F3B" w:rsidP="00654C80">
            <w:pPr>
              <w:rPr>
                <w:rtl/>
              </w:rPr>
            </w:pPr>
            <w:r>
              <w:rPr>
                <w:rFonts w:cs="David" w:hint="cs"/>
                <w:color w:val="000000"/>
                <w:rtl/>
              </w:rPr>
              <w:t>‏‏הפקעות והשטח הציבורי/מבנה ציבור‏</w:t>
            </w:r>
          </w:p>
          <w:p w14:paraId="178D1E14" w14:textId="77777777" w:rsidR="00654C80" w:rsidRDefault="00A25F3B" w:rsidP="00654C80">
            <w:pPr>
              <w:rPr>
                <w:rtl/>
              </w:rPr>
            </w:pPr>
          </w:p>
          <w:p w14:paraId="1BC794FF" w14:textId="77777777" w:rsidR="00654C80" w:rsidRDefault="00A25F3B" w:rsidP="00654C80">
            <w:pPr>
              <w:rPr>
                <w:rtl/>
              </w:rPr>
            </w:pPr>
            <w:r>
              <w:rPr>
                <w:rFonts w:cs="David" w:hint="cs"/>
                <w:color w:val="000000"/>
                <w:rtl/>
              </w:rPr>
              <w:t xml:space="preserve">‏‏התקבל אישור מבני ציבור מתאריך 21.12.2023 : "‏‏מאושר לדיון. תנאי </w:t>
            </w:r>
            <w:r>
              <w:rPr>
                <w:rFonts w:cs="David" w:hint="cs"/>
                <w:color w:val="000000"/>
                <w:rtl/>
              </w:rPr>
              <w:t>להעברה לגורמים יהיה תיאום התכנון סופית מול מבני ציבור‏‏"‏</w:t>
            </w:r>
          </w:p>
          <w:p w14:paraId="52ABC929" w14:textId="77777777" w:rsidR="00654C80" w:rsidRDefault="00A25F3B" w:rsidP="00654C80">
            <w:pPr>
              <w:rPr>
                <w:rtl/>
              </w:rPr>
            </w:pPr>
          </w:p>
          <w:p w14:paraId="23511186" w14:textId="77777777" w:rsidR="00654C80" w:rsidRDefault="00A25F3B" w:rsidP="00654C80">
            <w:pPr>
              <w:rPr>
                <w:rtl/>
              </w:rPr>
            </w:pPr>
            <w:r>
              <w:rPr>
                <w:rFonts w:cs="David" w:hint="cs"/>
                <w:color w:val="000000"/>
                <w:rtl/>
              </w:rPr>
              <w:t>‏‏ ‏</w:t>
            </w:r>
          </w:p>
          <w:p w14:paraId="7819FD2B" w14:textId="77777777" w:rsidR="00654C80" w:rsidRDefault="00A25F3B" w:rsidP="00654C80">
            <w:pPr>
              <w:rPr>
                <w:rtl/>
              </w:rPr>
            </w:pPr>
          </w:p>
          <w:p w14:paraId="1812635E" w14:textId="77777777" w:rsidR="00654C80" w:rsidRDefault="00A25F3B" w:rsidP="00654C80">
            <w:pPr>
              <w:rPr>
                <w:rtl/>
              </w:rPr>
            </w:pPr>
            <w:r>
              <w:rPr>
                <w:rFonts w:cs="David" w:hint="cs"/>
                <w:color w:val="000000"/>
                <w:rtl/>
              </w:rPr>
              <w:t>‏‏מבקשים במפלס קומה 8- - גן ילדים , במפלס קומה 9- בית כנסת.‏</w:t>
            </w:r>
          </w:p>
          <w:p w14:paraId="147AD3A9" w14:textId="77777777" w:rsidR="00654C80" w:rsidRDefault="00A25F3B" w:rsidP="00654C80">
            <w:pPr>
              <w:rPr>
                <w:rtl/>
              </w:rPr>
            </w:pPr>
          </w:p>
          <w:p w14:paraId="4716AAF3" w14:textId="77777777" w:rsidR="00654C80" w:rsidRDefault="00A25F3B" w:rsidP="00654C80">
            <w:pPr>
              <w:rPr>
                <w:rtl/>
              </w:rPr>
            </w:pPr>
            <w:r>
              <w:rPr>
                <w:rFonts w:cs="David" w:hint="cs"/>
                <w:color w:val="000000"/>
                <w:rtl/>
              </w:rPr>
              <w:t>‏‏ ‏</w:t>
            </w:r>
          </w:p>
          <w:p w14:paraId="4BA8FABA" w14:textId="77777777" w:rsidR="00654C80" w:rsidRDefault="00A25F3B" w:rsidP="00654C80">
            <w:pPr>
              <w:rPr>
                <w:rtl/>
              </w:rPr>
            </w:pPr>
          </w:p>
          <w:p w14:paraId="2CA7923B" w14:textId="77777777" w:rsidR="00654C80" w:rsidRDefault="00A25F3B" w:rsidP="00654C80">
            <w:pPr>
              <w:rPr>
                <w:rtl/>
              </w:rPr>
            </w:pPr>
            <w:r>
              <w:rPr>
                <w:rFonts w:cs="David" w:hint="cs"/>
                <w:color w:val="000000"/>
                <w:rtl/>
              </w:rPr>
              <w:t>‏‏בסעיף 4.4.2ה': "‏‏ שני גני ילדים בשטח של 130 מ"ר וגן שלישי בשטח של 135 מ"ר + חצר של 175 מ"ר לכל גן בנוסף יש לתכנן ביכנ"ס בשטח שלא יפחות מ 450 מ"ר בשטחים אלו יותר שימוש ציבורי בלבד, שטח זה מיועד להפקעה ע"י הרשות המקומית‏‎.‎‏"‏</w:t>
            </w:r>
          </w:p>
          <w:p w14:paraId="33A1A10C" w14:textId="77777777" w:rsidR="00654C80" w:rsidRDefault="00A25F3B" w:rsidP="00654C80">
            <w:pPr>
              <w:rPr>
                <w:rtl/>
              </w:rPr>
            </w:pPr>
          </w:p>
          <w:p w14:paraId="5AAC2B5D" w14:textId="77777777" w:rsidR="00654C80" w:rsidRDefault="00A25F3B" w:rsidP="00654C80">
            <w:pPr>
              <w:rPr>
                <w:rtl/>
              </w:rPr>
            </w:pPr>
            <w:r>
              <w:rPr>
                <w:rFonts w:cs="David" w:hint="cs"/>
                <w:color w:val="000000"/>
                <w:rtl/>
              </w:rPr>
              <w:t>‏‏שטח מבני ציבור חורג ב ‏‏–‏‏ 123 מ"ר, שטח מבני הציבור יתואמו מחדש עם מח' מבני ציבור ואישורם יהיה תנאי ראשון טרם העברה לגורמים.‏</w:t>
            </w:r>
          </w:p>
          <w:p w14:paraId="1A087F1B" w14:textId="77777777" w:rsidR="00654C80" w:rsidRDefault="00A25F3B" w:rsidP="00654C80">
            <w:pPr>
              <w:rPr>
                <w:rtl/>
              </w:rPr>
            </w:pPr>
          </w:p>
          <w:p w14:paraId="5300ED00" w14:textId="77777777" w:rsidR="00654C80" w:rsidRDefault="00A25F3B" w:rsidP="00654C80">
            <w:pPr>
              <w:rPr>
                <w:rtl/>
              </w:rPr>
            </w:pPr>
            <w:r>
              <w:rPr>
                <w:rFonts w:cs="David" w:hint="cs"/>
                <w:color w:val="000000"/>
                <w:rtl/>
              </w:rPr>
              <w:t>‏‏תירשם הערת אזהרה לטובת עיריית ירושלים‏</w:t>
            </w:r>
          </w:p>
          <w:p w14:paraId="6590E9B2" w14:textId="77777777" w:rsidR="00654C80" w:rsidRDefault="00A25F3B" w:rsidP="00654C80">
            <w:pPr>
              <w:rPr>
                <w:rtl/>
              </w:rPr>
            </w:pPr>
          </w:p>
          <w:p w14:paraId="0362438F" w14:textId="77777777" w:rsidR="00654C80" w:rsidRDefault="00A25F3B" w:rsidP="00654C80">
            <w:pPr>
              <w:rPr>
                <w:rtl/>
              </w:rPr>
            </w:pPr>
            <w:r>
              <w:rPr>
                <w:rFonts w:cs="David" w:hint="cs"/>
                <w:color w:val="000000"/>
                <w:rtl/>
              </w:rPr>
              <w:t>‏‏ ‏</w:t>
            </w:r>
          </w:p>
          <w:p w14:paraId="6BC67C05" w14:textId="77777777" w:rsidR="00654C80" w:rsidRDefault="00A25F3B" w:rsidP="00654C80">
            <w:pPr>
              <w:rPr>
                <w:rtl/>
              </w:rPr>
            </w:pPr>
          </w:p>
          <w:p w14:paraId="3890B910" w14:textId="77777777" w:rsidR="00654C80" w:rsidRDefault="00A25F3B" w:rsidP="00654C80">
            <w:pPr>
              <w:rPr>
                <w:rtl/>
              </w:rPr>
            </w:pPr>
            <w:r>
              <w:rPr>
                <w:rFonts w:cs="David" w:hint="cs"/>
                <w:color w:val="000000"/>
                <w:rtl/>
              </w:rPr>
              <w:t>‏‏ ‏</w:t>
            </w:r>
          </w:p>
          <w:p w14:paraId="23186E5C" w14:textId="77777777" w:rsidR="00654C80" w:rsidRDefault="00A25F3B" w:rsidP="00654C80">
            <w:pPr>
              <w:rPr>
                <w:rtl/>
              </w:rPr>
            </w:pPr>
          </w:p>
          <w:p w14:paraId="7B4E8733" w14:textId="77777777" w:rsidR="00654C80" w:rsidRDefault="00A25F3B" w:rsidP="00654C80">
            <w:pPr>
              <w:rPr>
                <w:rtl/>
              </w:rPr>
            </w:pPr>
            <w:r>
              <w:rPr>
                <w:rFonts w:cs="David" w:hint="cs"/>
                <w:color w:val="000000"/>
                <w:rtl/>
              </w:rPr>
              <w:t>‏‏שימוש כללי עבור הדיירים‏</w:t>
            </w:r>
          </w:p>
          <w:p w14:paraId="0EA5B02F" w14:textId="77777777" w:rsidR="00654C80" w:rsidRDefault="00A25F3B" w:rsidP="00654C80">
            <w:pPr>
              <w:rPr>
                <w:rtl/>
              </w:rPr>
            </w:pPr>
          </w:p>
          <w:p w14:paraId="0564A9E9" w14:textId="77777777" w:rsidR="00654C80" w:rsidRDefault="00A25F3B" w:rsidP="00654C80">
            <w:pPr>
              <w:rPr>
                <w:rtl/>
              </w:rPr>
            </w:pPr>
            <w:r>
              <w:rPr>
                <w:rFonts w:cs="David" w:hint="cs"/>
                <w:color w:val="000000"/>
                <w:rtl/>
              </w:rPr>
              <w:t>‏‏בקומה 6- מבקשים מועדון דיירים בשטח של 125 מ"ר.‏</w:t>
            </w:r>
          </w:p>
          <w:p w14:paraId="01D6F0EB" w14:textId="77777777" w:rsidR="00654C80" w:rsidRDefault="00A25F3B" w:rsidP="00654C80">
            <w:pPr>
              <w:rPr>
                <w:rtl/>
              </w:rPr>
            </w:pPr>
          </w:p>
          <w:p w14:paraId="2DE50D5C" w14:textId="77777777" w:rsidR="00654C80" w:rsidRDefault="00A25F3B" w:rsidP="00654C80">
            <w:pPr>
              <w:rPr>
                <w:rtl/>
              </w:rPr>
            </w:pPr>
            <w:r>
              <w:rPr>
                <w:rFonts w:cs="David" w:hint="cs"/>
                <w:color w:val="000000"/>
                <w:rtl/>
              </w:rPr>
              <w:t>‏‎ ‎</w:t>
            </w:r>
          </w:p>
          <w:p w14:paraId="473E5FC9" w14:textId="77777777" w:rsidR="00654C80" w:rsidRDefault="00A25F3B" w:rsidP="00654C80">
            <w:pPr>
              <w:rPr>
                <w:rtl/>
              </w:rPr>
            </w:pPr>
          </w:p>
          <w:p w14:paraId="3EED78F0" w14:textId="77777777" w:rsidR="00654C80" w:rsidRDefault="00A25F3B" w:rsidP="00654C80">
            <w:pPr>
              <w:rPr>
                <w:rtl/>
              </w:rPr>
            </w:pPr>
            <w:r>
              <w:rPr>
                <w:rFonts w:cs="David" w:hint="cs"/>
                <w:color w:val="000000"/>
                <w:rtl/>
              </w:rPr>
              <w:t>‏גגות‏</w:t>
            </w:r>
          </w:p>
          <w:p w14:paraId="37455DA3" w14:textId="77777777" w:rsidR="00654C80" w:rsidRDefault="00A25F3B" w:rsidP="00654C80">
            <w:pPr>
              <w:rPr>
                <w:rtl/>
              </w:rPr>
            </w:pPr>
          </w:p>
          <w:p w14:paraId="7B2616DE" w14:textId="77777777" w:rsidR="00654C80" w:rsidRDefault="00A25F3B" w:rsidP="00654C80">
            <w:pPr>
              <w:rPr>
                <w:rtl/>
              </w:rPr>
            </w:pPr>
            <w:r>
              <w:rPr>
                <w:rFonts w:cs="David" w:hint="cs"/>
                <w:color w:val="000000"/>
                <w:rtl/>
              </w:rPr>
              <w:t>‏‏סעיף 4.4.2ב' בהוראות התכנית קובע הוראות לעניין גג ירוק:‏</w:t>
            </w:r>
          </w:p>
          <w:p w14:paraId="7F484EFC" w14:textId="77777777" w:rsidR="00654C80" w:rsidRDefault="00A25F3B" w:rsidP="00654C80">
            <w:pPr>
              <w:rPr>
                <w:rtl/>
              </w:rPr>
            </w:pPr>
          </w:p>
          <w:p w14:paraId="140B21FF" w14:textId="77777777" w:rsidR="00654C80" w:rsidRDefault="00A25F3B" w:rsidP="00654C80">
            <w:pPr>
              <w:rPr>
                <w:rtl/>
              </w:rPr>
            </w:pPr>
            <w:r>
              <w:rPr>
                <w:rFonts w:cs="David" w:hint="cs"/>
                <w:color w:val="000000"/>
                <w:rtl/>
              </w:rPr>
              <w:t>‏‏- ‏‏תכסית הגג הירוק/החי תהייה בגודל של 70% משטח הגג‏</w:t>
            </w:r>
          </w:p>
          <w:p w14:paraId="0A23DE46" w14:textId="77777777" w:rsidR="00654C80" w:rsidRDefault="00A25F3B" w:rsidP="00654C80">
            <w:pPr>
              <w:rPr>
                <w:rtl/>
              </w:rPr>
            </w:pPr>
          </w:p>
          <w:p w14:paraId="1D12E478" w14:textId="77777777" w:rsidR="00654C80" w:rsidRDefault="00A25F3B" w:rsidP="00654C80">
            <w:pPr>
              <w:rPr>
                <w:rtl/>
              </w:rPr>
            </w:pPr>
            <w:r>
              <w:rPr>
                <w:rFonts w:cs="David" w:hint="cs"/>
                <w:color w:val="000000"/>
                <w:rtl/>
              </w:rPr>
              <w:t xml:space="preserve">‏‏- </w:t>
            </w:r>
            <w:r>
              <w:rPr>
                <w:rFonts w:cs="David" w:hint="cs"/>
                <w:color w:val="000000"/>
                <w:rtl/>
              </w:rPr>
              <w:t>‏‏בחלופת גג ירוק, מומלץ להשתמש בחברת צומח ים תיכוני ספר מדברית המבוססת על ריבוי גיאופיטים, חד שנתיים ממינים שונים וכן רב שנתיים עמידים כגון צורית גבוהה (חברת צומח זו לא דורשת השקיה או כל תחזוקה‏</w:t>
            </w:r>
          </w:p>
          <w:p w14:paraId="78D39C8B" w14:textId="77777777" w:rsidR="00654C80" w:rsidRDefault="00A25F3B" w:rsidP="00654C80">
            <w:pPr>
              <w:rPr>
                <w:rtl/>
              </w:rPr>
            </w:pPr>
          </w:p>
          <w:p w14:paraId="69296F3D" w14:textId="77777777" w:rsidR="00654C80" w:rsidRDefault="00A25F3B" w:rsidP="00654C80">
            <w:pPr>
              <w:rPr>
                <w:rtl/>
              </w:rPr>
            </w:pPr>
            <w:r>
              <w:rPr>
                <w:rFonts w:cs="David" w:hint="cs"/>
                <w:color w:val="000000"/>
                <w:rtl/>
              </w:rPr>
              <w:t>‏‏-‏‏אדמת הגג תהייה בעומק מינימאלי של 30 ס"מ ‏</w:t>
            </w:r>
          </w:p>
          <w:p w14:paraId="759D62FB" w14:textId="77777777" w:rsidR="00654C80" w:rsidRDefault="00A25F3B" w:rsidP="00654C80">
            <w:pPr>
              <w:rPr>
                <w:rtl/>
              </w:rPr>
            </w:pPr>
          </w:p>
          <w:p w14:paraId="31EB1FA3" w14:textId="77777777" w:rsidR="00654C80" w:rsidRDefault="00A25F3B" w:rsidP="00654C80">
            <w:pPr>
              <w:rPr>
                <w:rtl/>
              </w:rPr>
            </w:pPr>
            <w:r>
              <w:rPr>
                <w:rFonts w:cs="David" w:hint="cs"/>
                <w:color w:val="000000"/>
                <w:rtl/>
              </w:rPr>
              <w:t>‏‏- ‏‏שטחי הגינון המחלחלים יסייעו גם לסינון והשהיית מי הנגר ולשיפור איכות המים היוצאים מהמגרש. ניתן לשקול לתכנן גג ירוק שיתרום גם הוא לניהול הנגר בתחום התכנית‏</w:t>
            </w:r>
          </w:p>
          <w:p w14:paraId="24296BC9" w14:textId="77777777" w:rsidR="00654C80" w:rsidRDefault="00A25F3B" w:rsidP="00654C80">
            <w:pPr>
              <w:rPr>
                <w:rtl/>
              </w:rPr>
            </w:pPr>
          </w:p>
          <w:p w14:paraId="6418C101" w14:textId="77777777" w:rsidR="00654C80" w:rsidRDefault="00A25F3B" w:rsidP="00654C80">
            <w:pPr>
              <w:rPr>
                <w:rtl/>
              </w:rPr>
            </w:pPr>
            <w:r>
              <w:rPr>
                <w:rFonts w:cs="David" w:hint="cs"/>
                <w:color w:val="000000"/>
                <w:rtl/>
              </w:rPr>
              <w:t>‏‎- ‎‏גגות הבניינים יהיו גגות ירוקים או גגות חיים בתכסית גדולה ככל הניתן‏‎.‎</w:t>
            </w:r>
          </w:p>
          <w:p w14:paraId="24B12C0A" w14:textId="77777777" w:rsidR="00654C80" w:rsidRDefault="00A25F3B" w:rsidP="00654C80">
            <w:pPr>
              <w:rPr>
                <w:rtl/>
              </w:rPr>
            </w:pPr>
          </w:p>
          <w:p w14:paraId="3BF34BF5" w14:textId="77777777" w:rsidR="00654C80" w:rsidRDefault="00A25F3B" w:rsidP="00654C80">
            <w:pPr>
              <w:rPr>
                <w:rtl/>
              </w:rPr>
            </w:pPr>
            <w:r>
              <w:rPr>
                <w:rFonts w:cs="David" w:hint="cs"/>
                <w:color w:val="000000"/>
                <w:rtl/>
              </w:rPr>
              <w:t>‏‏יידש לעמוד בכל ההוראות הנוגעות לגג ירוק בתיאום עם מח' איכות הסביבה.‏</w:t>
            </w:r>
          </w:p>
          <w:p w14:paraId="7FB5C50D" w14:textId="77777777" w:rsidR="00654C80" w:rsidRDefault="00A25F3B" w:rsidP="00654C80">
            <w:pPr>
              <w:rPr>
                <w:rtl/>
              </w:rPr>
            </w:pPr>
          </w:p>
          <w:p w14:paraId="7B5575C3" w14:textId="77777777" w:rsidR="00654C80" w:rsidRDefault="00A25F3B" w:rsidP="00654C80">
            <w:pPr>
              <w:rPr>
                <w:rtl/>
              </w:rPr>
            </w:pPr>
            <w:r>
              <w:rPr>
                <w:rFonts w:cs="David" w:hint="cs"/>
                <w:color w:val="000000"/>
                <w:rtl/>
              </w:rPr>
              <w:t>‏אישורים שהתקבלו‏</w:t>
            </w:r>
          </w:p>
          <w:p w14:paraId="1893A55D" w14:textId="77777777" w:rsidR="00654C80" w:rsidRDefault="00A25F3B" w:rsidP="00654C80">
            <w:pPr>
              <w:rPr>
                <w:rtl/>
              </w:rPr>
            </w:pPr>
          </w:p>
          <w:p w14:paraId="733BAD6F" w14:textId="77777777" w:rsidR="00654C80" w:rsidRDefault="00A25F3B" w:rsidP="00654C80">
            <w:pPr>
              <w:rPr>
                <w:rtl/>
              </w:rPr>
            </w:pPr>
            <w:r>
              <w:rPr>
                <w:rFonts w:cs="David" w:hint="cs"/>
                <w:color w:val="000000"/>
                <w:rtl/>
              </w:rPr>
              <w:t>‏איכות הסביבה‏</w:t>
            </w:r>
          </w:p>
          <w:p w14:paraId="5379748F" w14:textId="77777777" w:rsidR="00654C80" w:rsidRDefault="00A25F3B" w:rsidP="00654C80">
            <w:pPr>
              <w:rPr>
                <w:rtl/>
              </w:rPr>
            </w:pPr>
          </w:p>
          <w:p w14:paraId="757967E4" w14:textId="77777777" w:rsidR="00654C80" w:rsidRDefault="00A25F3B" w:rsidP="00654C80">
            <w:pPr>
              <w:rPr>
                <w:rtl/>
              </w:rPr>
            </w:pPr>
            <w:r>
              <w:rPr>
                <w:rFonts w:cs="David" w:hint="cs"/>
                <w:color w:val="000000"/>
                <w:rtl/>
              </w:rPr>
              <w:t>‏התקבל בתאריך 25.06.2024 ‏</w:t>
            </w:r>
          </w:p>
          <w:p w14:paraId="4D937CC7" w14:textId="77777777" w:rsidR="00654C80" w:rsidRDefault="00A25F3B" w:rsidP="00654C80">
            <w:pPr>
              <w:rPr>
                <w:rtl/>
              </w:rPr>
            </w:pPr>
          </w:p>
          <w:p w14:paraId="2E26CE50" w14:textId="77777777" w:rsidR="00654C80" w:rsidRDefault="00A25F3B" w:rsidP="00654C80">
            <w:pPr>
              <w:rPr>
                <w:rtl/>
              </w:rPr>
            </w:pPr>
            <w:r>
              <w:rPr>
                <w:rFonts w:cs="David" w:hint="cs"/>
                <w:color w:val="000000"/>
                <w:rtl/>
              </w:rPr>
              <w:t>‏ ‏</w:t>
            </w:r>
          </w:p>
          <w:p w14:paraId="21C59BBF" w14:textId="77777777" w:rsidR="00654C80" w:rsidRDefault="00A25F3B" w:rsidP="00654C80">
            <w:pPr>
              <w:rPr>
                <w:rtl/>
              </w:rPr>
            </w:pPr>
          </w:p>
          <w:p w14:paraId="34F4A935" w14:textId="77777777" w:rsidR="00654C80" w:rsidRDefault="00A25F3B" w:rsidP="00654C80">
            <w:pPr>
              <w:rPr>
                <w:rtl/>
              </w:rPr>
            </w:pPr>
            <w:r>
              <w:rPr>
                <w:rFonts w:cs="David" w:hint="cs"/>
                <w:color w:val="000000"/>
                <w:rtl/>
              </w:rPr>
              <w:t>‏שפ"ע‏</w:t>
            </w:r>
          </w:p>
          <w:p w14:paraId="290C2049" w14:textId="77777777" w:rsidR="00654C80" w:rsidRDefault="00A25F3B" w:rsidP="00654C80">
            <w:pPr>
              <w:rPr>
                <w:rtl/>
              </w:rPr>
            </w:pPr>
          </w:p>
          <w:p w14:paraId="513F55AD" w14:textId="77777777" w:rsidR="00654C80" w:rsidRDefault="00A25F3B" w:rsidP="00654C80">
            <w:pPr>
              <w:rPr>
                <w:rtl/>
              </w:rPr>
            </w:pPr>
            <w:r>
              <w:rPr>
                <w:rFonts w:cs="David" w:hint="cs"/>
                <w:color w:val="000000"/>
                <w:rtl/>
              </w:rPr>
              <w:t>‏התקבל אישור מתאריך 09.1.2024 : "‏ ‏ אושרו תוכניות לשצ"פ בתיק 2008/761.07‏</w:t>
            </w:r>
          </w:p>
          <w:p w14:paraId="05C6C0CB" w14:textId="77777777" w:rsidR="00654C80" w:rsidRDefault="00A25F3B" w:rsidP="00654C80">
            <w:pPr>
              <w:rPr>
                <w:rtl/>
              </w:rPr>
            </w:pPr>
          </w:p>
          <w:p w14:paraId="34DED149" w14:textId="77777777" w:rsidR="00654C80" w:rsidRDefault="00A25F3B" w:rsidP="00654C80">
            <w:pPr>
              <w:rPr>
                <w:rtl/>
              </w:rPr>
            </w:pPr>
            <w:r>
              <w:rPr>
                <w:rFonts w:cs="David" w:hint="cs"/>
                <w:color w:val="000000"/>
                <w:rtl/>
              </w:rPr>
              <w:t>‏תיק זה הוא רק שינויים, אין שינוי בתכנון השצ"פ‏ ‏"‏</w:t>
            </w:r>
          </w:p>
          <w:p w14:paraId="630FB76F" w14:textId="77777777" w:rsidR="00654C80" w:rsidRDefault="00A25F3B" w:rsidP="00654C80">
            <w:pPr>
              <w:rPr>
                <w:rtl/>
              </w:rPr>
            </w:pPr>
          </w:p>
          <w:p w14:paraId="6CFCF5F6" w14:textId="77777777" w:rsidR="00654C80" w:rsidRDefault="00A25F3B" w:rsidP="00654C80">
            <w:pPr>
              <w:rPr>
                <w:rtl/>
              </w:rPr>
            </w:pPr>
            <w:r>
              <w:rPr>
                <w:rFonts w:cs="David" w:hint="cs"/>
                <w:color w:val="000000"/>
                <w:rtl/>
              </w:rPr>
              <w:t>‏ ‏</w:t>
            </w:r>
          </w:p>
          <w:p w14:paraId="3F74DA00" w14:textId="77777777" w:rsidR="00654C80" w:rsidRDefault="00A25F3B" w:rsidP="00654C80">
            <w:pPr>
              <w:rPr>
                <w:rtl/>
              </w:rPr>
            </w:pPr>
          </w:p>
          <w:p w14:paraId="00DC00C1" w14:textId="77777777" w:rsidR="00654C80" w:rsidRDefault="00A25F3B" w:rsidP="00654C80">
            <w:pPr>
              <w:rPr>
                <w:rtl/>
              </w:rPr>
            </w:pPr>
            <w:r>
              <w:rPr>
                <w:rFonts w:cs="David" w:hint="cs"/>
                <w:color w:val="000000"/>
                <w:rtl/>
              </w:rPr>
              <w:t>‏תברואה‏</w:t>
            </w:r>
          </w:p>
          <w:p w14:paraId="13159BEC" w14:textId="77777777" w:rsidR="00654C80" w:rsidRDefault="00A25F3B" w:rsidP="00654C80">
            <w:pPr>
              <w:rPr>
                <w:rtl/>
              </w:rPr>
            </w:pPr>
          </w:p>
          <w:p w14:paraId="3F0B5BDE" w14:textId="77777777" w:rsidR="00654C80" w:rsidRDefault="00A25F3B" w:rsidP="00654C80">
            <w:pPr>
              <w:rPr>
                <w:rtl/>
              </w:rPr>
            </w:pPr>
            <w:r>
              <w:rPr>
                <w:rFonts w:cs="David" w:hint="cs"/>
                <w:color w:val="000000"/>
                <w:rtl/>
              </w:rPr>
              <w:t>‏התקבל בתאריך 06.02.2024 : "‏ ‏ תוספת 5 יחידות דיור‏</w:t>
            </w:r>
          </w:p>
          <w:p w14:paraId="31D01C4B" w14:textId="77777777" w:rsidR="00654C80" w:rsidRDefault="00A25F3B" w:rsidP="00654C80">
            <w:pPr>
              <w:rPr>
                <w:rtl/>
              </w:rPr>
            </w:pPr>
          </w:p>
          <w:p w14:paraId="17DA33BA" w14:textId="77777777" w:rsidR="00654C80" w:rsidRDefault="00A25F3B" w:rsidP="00654C80">
            <w:pPr>
              <w:rPr>
                <w:rtl/>
              </w:rPr>
            </w:pPr>
            <w:r>
              <w:rPr>
                <w:rFonts w:cs="David" w:hint="cs"/>
                <w:color w:val="000000"/>
                <w:rtl/>
              </w:rPr>
              <w:t>‏אין דרישות- קיימים מתקי אשפה שאושרו בתיק 2008/761.7‏</w:t>
            </w:r>
          </w:p>
          <w:p w14:paraId="28FF2F2D" w14:textId="77777777" w:rsidR="00654C80" w:rsidRDefault="00A25F3B" w:rsidP="00654C80">
            <w:pPr>
              <w:rPr>
                <w:rtl/>
              </w:rPr>
            </w:pPr>
          </w:p>
          <w:p w14:paraId="60C1AB8F" w14:textId="77777777" w:rsidR="00654C80" w:rsidRDefault="00A25F3B" w:rsidP="00654C80">
            <w:pPr>
              <w:rPr>
                <w:rtl/>
              </w:rPr>
            </w:pPr>
            <w:r>
              <w:rPr>
                <w:rFonts w:cs="David" w:hint="cs"/>
                <w:color w:val="000000"/>
                <w:rtl/>
              </w:rPr>
              <w:t>‏ ‏</w:t>
            </w:r>
          </w:p>
          <w:p w14:paraId="00DF8178" w14:textId="77777777" w:rsidR="00654C80" w:rsidRDefault="00A25F3B" w:rsidP="00654C80">
            <w:pPr>
              <w:rPr>
                <w:rtl/>
              </w:rPr>
            </w:pPr>
          </w:p>
          <w:p w14:paraId="19767704" w14:textId="77777777" w:rsidR="00654C80" w:rsidRDefault="00A25F3B" w:rsidP="00654C80">
            <w:pPr>
              <w:rPr>
                <w:rtl/>
              </w:rPr>
            </w:pPr>
            <w:r>
              <w:rPr>
                <w:rFonts w:cs="David" w:hint="cs"/>
                <w:color w:val="000000"/>
                <w:rtl/>
              </w:rPr>
              <w:t>‏אדריכל העיר‏</w:t>
            </w:r>
          </w:p>
          <w:p w14:paraId="70C0A48D" w14:textId="77777777" w:rsidR="00654C80" w:rsidRDefault="00A25F3B" w:rsidP="00654C80">
            <w:pPr>
              <w:rPr>
                <w:rtl/>
              </w:rPr>
            </w:pPr>
          </w:p>
          <w:p w14:paraId="2975A13C" w14:textId="77777777" w:rsidR="00654C80" w:rsidRDefault="00A25F3B" w:rsidP="00654C80">
            <w:pPr>
              <w:rPr>
                <w:rtl/>
              </w:rPr>
            </w:pPr>
            <w:r>
              <w:rPr>
                <w:rFonts w:cs="David" w:hint="cs"/>
                <w:color w:val="000000"/>
                <w:rtl/>
              </w:rPr>
              <w:t>‏התקבל אישור מתאריך 16.05.2024 : "אין התנגדות לתכנית"‏</w:t>
            </w:r>
          </w:p>
          <w:p w14:paraId="20B73B2A" w14:textId="77777777" w:rsidR="00654C80" w:rsidRDefault="00A25F3B" w:rsidP="00654C80">
            <w:pPr>
              <w:rPr>
                <w:rtl/>
              </w:rPr>
            </w:pPr>
          </w:p>
          <w:p w14:paraId="30656EDC" w14:textId="77777777" w:rsidR="00654C80" w:rsidRDefault="00A25F3B" w:rsidP="00654C80">
            <w:pPr>
              <w:rPr>
                <w:rtl/>
              </w:rPr>
            </w:pPr>
            <w:r>
              <w:rPr>
                <w:rFonts w:cs="David" w:hint="cs"/>
                <w:color w:val="000000"/>
                <w:rtl/>
              </w:rPr>
              <w:t>‏ ‏</w:t>
            </w:r>
          </w:p>
          <w:p w14:paraId="3E5AB507" w14:textId="77777777" w:rsidR="00654C80" w:rsidRDefault="00A25F3B" w:rsidP="00654C80">
            <w:pPr>
              <w:rPr>
                <w:rtl/>
              </w:rPr>
            </w:pPr>
          </w:p>
          <w:p w14:paraId="38DFB5D8" w14:textId="77777777" w:rsidR="00654C80" w:rsidRDefault="00A25F3B" w:rsidP="00654C80">
            <w:pPr>
              <w:rPr>
                <w:rtl/>
              </w:rPr>
            </w:pPr>
            <w:r>
              <w:rPr>
                <w:rFonts w:cs="David" w:hint="cs"/>
                <w:color w:val="000000"/>
                <w:rtl/>
              </w:rPr>
              <w:t>‏הסדרי תנועה‏</w:t>
            </w:r>
          </w:p>
          <w:p w14:paraId="794FF34F" w14:textId="77777777" w:rsidR="00654C80" w:rsidRDefault="00A25F3B" w:rsidP="00654C80">
            <w:pPr>
              <w:rPr>
                <w:rtl/>
              </w:rPr>
            </w:pPr>
          </w:p>
          <w:p w14:paraId="0B3627B8" w14:textId="77777777" w:rsidR="00654C80" w:rsidRDefault="00A25F3B" w:rsidP="00654C80">
            <w:pPr>
              <w:rPr>
                <w:rtl/>
              </w:rPr>
            </w:pPr>
            <w:r>
              <w:rPr>
                <w:rFonts w:cs="David" w:hint="cs"/>
                <w:color w:val="000000"/>
                <w:rtl/>
              </w:rPr>
              <w:t>‏התקבל אישור מתאריך 30.05.2024 : "‏ ‏ אין התנגדות לתכנית‏</w:t>
            </w:r>
          </w:p>
          <w:p w14:paraId="379E87CC" w14:textId="77777777" w:rsidR="00654C80" w:rsidRDefault="00A25F3B" w:rsidP="00654C80">
            <w:pPr>
              <w:rPr>
                <w:rtl/>
              </w:rPr>
            </w:pPr>
          </w:p>
          <w:p w14:paraId="57CC81A9" w14:textId="77777777" w:rsidR="00654C80" w:rsidRDefault="00A25F3B" w:rsidP="00654C80">
            <w:pPr>
              <w:rPr>
                <w:rtl/>
              </w:rPr>
            </w:pPr>
            <w:r>
              <w:rPr>
                <w:rFonts w:cs="David" w:hint="cs"/>
                <w:color w:val="000000"/>
                <w:rtl/>
              </w:rPr>
              <w:t>‏מוצע תוספת יח"ד ושטחי ציבור בהתאם לתב"ע 779587‏</w:t>
            </w:r>
          </w:p>
          <w:p w14:paraId="5B972774" w14:textId="77777777" w:rsidR="00654C80" w:rsidRDefault="00A25F3B" w:rsidP="00654C80">
            <w:pPr>
              <w:rPr>
                <w:rtl/>
              </w:rPr>
            </w:pPr>
            <w:r>
              <w:rPr>
                <w:rFonts w:cs="David" w:hint="cs"/>
                <w:color w:val="000000"/>
                <w:rtl/>
              </w:rPr>
              <w:t>‎ ‏מוצע תוספת מק"ח בהתאם לתקן ס"ה‏</w:t>
            </w:r>
          </w:p>
          <w:p w14:paraId="50D17F08" w14:textId="77777777" w:rsidR="00654C80" w:rsidRDefault="00A25F3B" w:rsidP="00654C80">
            <w:pPr>
              <w:rPr>
                <w:rtl/>
              </w:rPr>
            </w:pPr>
            <w:r>
              <w:rPr>
                <w:rFonts w:cs="David" w:hint="cs"/>
                <w:color w:val="000000"/>
                <w:rtl/>
              </w:rPr>
              <w:t>‎ 387 ‏מק"ח‏</w:t>
            </w:r>
          </w:p>
          <w:p w14:paraId="10033358" w14:textId="77777777" w:rsidR="00654C80" w:rsidRDefault="00A25F3B" w:rsidP="00654C80">
            <w:pPr>
              <w:rPr>
                <w:rtl/>
              </w:rPr>
            </w:pPr>
          </w:p>
          <w:p w14:paraId="65D57DD9" w14:textId="77777777" w:rsidR="00654C80" w:rsidRDefault="00A25F3B" w:rsidP="00654C80">
            <w:pPr>
              <w:rPr>
                <w:rtl/>
              </w:rPr>
            </w:pPr>
            <w:r>
              <w:rPr>
                <w:rFonts w:cs="David" w:hint="cs"/>
                <w:color w:val="000000"/>
                <w:rtl/>
              </w:rPr>
              <w:t>‏תנאי לטופס 4 אישור רשות תמרור‏</w:t>
            </w:r>
          </w:p>
          <w:p w14:paraId="4A49E797" w14:textId="77777777" w:rsidR="00654C80" w:rsidRDefault="00A25F3B" w:rsidP="00654C80">
            <w:pPr>
              <w:rPr>
                <w:rtl/>
              </w:rPr>
            </w:pPr>
            <w:r>
              <w:rPr>
                <w:rFonts w:cs="David" w:hint="cs"/>
                <w:color w:val="000000"/>
                <w:rtl/>
              </w:rPr>
              <w:t>‎ ‏בכפוף לאישור מחלקת דרכים‏</w:t>
            </w:r>
          </w:p>
          <w:p w14:paraId="10466C11" w14:textId="77777777" w:rsidR="00654C80" w:rsidRDefault="00A25F3B" w:rsidP="00654C80">
            <w:pPr>
              <w:rPr>
                <w:rtl/>
              </w:rPr>
            </w:pPr>
          </w:p>
          <w:p w14:paraId="78AC8457" w14:textId="77777777" w:rsidR="00654C80" w:rsidRDefault="00A25F3B" w:rsidP="00654C80">
            <w:pPr>
              <w:rPr>
                <w:rtl/>
              </w:rPr>
            </w:pPr>
            <w:r>
              <w:rPr>
                <w:rFonts w:cs="David" w:hint="cs"/>
                <w:color w:val="000000"/>
                <w:rtl/>
              </w:rPr>
              <w:t>‏ ‏</w:t>
            </w:r>
          </w:p>
          <w:p w14:paraId="0D5DF857" w14:textId="77777777" w:rsidR="00654C80" w:rsidRDefault="00A25F3B" w:rsidP="00654C80">
            <w:pPr>
              <w:rPr>
                <w:rtl/>
              </w:rPr>
            </w:pPr>
          </w:p>
          <w:p w14:paraId="690CE976" w14:textId="77777777" w:rsidR="00654C80" w:rsidRDefault="00A25F3B" w:rsidP="00654C80">
            <w:pPr>
              <w:rPr>
                <w:rtl/>
              </w:rPr>
            </w:pPr>
            <w:r>
              <w:rPr>
                <w:rFonts w:cs="David" w:hint="cs"/>
                <w:color w:val="000000"/>
                <w:rtl/>
              </w:rPr>
              <w:t>‏דרכים‏</w:t>
            </w:r>
          </w:p>
          <w:p w14:paraId="2F653520" w14:textId="77777777" w:rsidR="00654C80" w:rsidRDefault="00A25F3B" w:rsidP="00654C80">
            <w:pPr>
              <w:rPr>
                <w:rtl/>
              </w:rPr>
            </w:pPr>
          </w:p>
          <w:p w14:paraId="58B3DD9F" w14:textId="77777777" w:rsidR="00654C80" w:rsidRDefault="00A25F3B" w:rsidP="00654C80">
            <w:pPr>
              <w:rPr>
                <w:rtl/>
              </w:rPr>
            </w:pPr>
            <w:r>
              <w:rPr>
                <w:rFonts w:cs="David" w:hint="cs"/>
                <w:color w:val="000000"/>
                <w:rtl/>
              </w:rPr>
              <w:t>‏התקבל מתאריך 23.06.2024‏</w:t>
            </w:r>
          </w:p>
          <w:p w14:paraId="074A042B" w14:textId="77777777" w:rsidR="00654C80" w:rsidRDefault="00A25F3B" w:rsidP="00654C80">
            <w:pPr>
              <w:rPr>
                <w:rtl/>
              </w:rPr>
            </w:pPr>
          </w:p>
          <w:p w14:paraId="3D8E8C36" w14:textId="77777777" w:rsidR="00654C80" w:rsidRDefault="00A25F3B" w:rsidP="00654C80">
            <w:pPr>
              <w:rPr>
                <w:rtl/>
              </w:rPr>
            </w:pPr>
            <w:r>
              <w:rPr>
                <w:rFonts w:cs="David" w:hint="cs"/>
                <w:color w:val="000000"/>
                <w:rtl/>
              </w:rPr>
              <w:t>‏תיק שוחרר לדיון בלבד‏</w:t>
            </w:r>
          </w:p>
          <w:p w14:paraId="20A5BC00" w14:textId="77777777" w:rsidR="00654C80" w:rsidRDefault="00A25F3B" w:rsidP="00654C80">
            <w:pPr>
              <w:rPr>
                <w:rtl/>
              </w:rPr>
            </w:pPr>
          </w:p>
          <w:p w14:paraId="112A1150" w14:textId="77777777" w:rsidR="00654C80" w:rsidRDefault="00A25F3B" w:rsidP="00654C80">
            <w:pPr>
              <w:rPr>
                <w:rtl/>
              </w:rPr>
            </w:pPr>
            <w:r>
              <w:rPr>
                <w:rFonts w:cs="David" w:hint="cs"/>
                <w:color w:val="000000"/>
                <w:rtl/>
              </w:rPr>
              <w:t xml:space="preserve">‏תנאי </w:t>
            </w:r>
            <w:r>
              <w:rPr>
                <w:rFonts w:cs="David" w:hint="cs"/>
                <w:color w:val="000000"/>
                <w:rtl/>
              </w:rPr>
              <w:t>להוצאת היתר בניה הינו הגשת תכנון פיזי על סמך תכנית תנועה מאושרת ע"י מחלקת תנועה ‏</w:t>
            </w:r>
          </w:p>
          <w:p w14:paraId="15E6DE37" w14:textId="77777777" w:rsidR="00654C80" w:rsidRDefault="00A25F3B" w:rsidP="00654C80">
            <w:pPr>
              <w:rPr>
                <w:rtl/>
              </w:rPr>
            </w:pPr>
          </w:p>
          <w:p w14:paraId="54E7A7A4" w14:textId="77777777" w:rsidR="00654C80" w:rsidRDefault="00A25F3B" w:rsidP="00654C80">
            <w:pPr>
              <w:rPr>
                <w:rtl/>
              </w:rPr>
            </w:pPr>
            <w:r>
              <w:rPr>
                <w:rFonts w:cs="David" w:hint="cs"/>
                <w:color w:val="000000"/>
                <w:rtl/>
              </w:rPr>
              <w:t>‏תנאי לטופס 4 הינו ביצוע תכנית הסדרי תנועה‏</w:t>
            </w:r>
          </w:p>
          <w:p w14:paraId="5617193E" w14:textId="77777777" w:rsidR="00654C80" w:rsidRDefault="00A25F3B" w:rsidP="00654C80">
            <w:pPr>
              <w:rPr>
                <w:rtl/>
              </w:rPr>
            </w:pPr>
          </w:p>
          <w:p w14:paraId="4F30311F" w14:textId="77777777" w:rsidR="00654C80" w:rsidRDefault="00A25F3B" w:rsidP="00654C80">
            <w:pPr>
              <w:rPr>
                <w:rtl/>
              </w:rPr>
            </w:pPr>
            <w:r>
              <w:rPr>
                <w:rFonts w:cs="David" w:hint="cs"/>
                <w:color w:val="000000"/>
                <w:rtl/>
              </w:rPr>
              <w:t>‏מחלקת המאור באגף שפ"ע‏</w:t>
            </w:r>
          </w:p>
          <w:p w14:paraId="06D944B0" w14:textId="77777777" w:rsidR="00654C80" w:rsidRDefault="00A25F3B" w:rsidP="00654C80">
            <w:pPr>
              <w:rPr>
                <w:rtl/>
              </w:rPr>
            </w:pPr>
          </w:p>
          <w:p w14:paraId="582CBFEB" w14:textId="77777777" w:rsidR="00654C80" w:rsidRDefault="00A25F3B" w:rsidP="00654C80">
            <w:pPr>
              <w:rPr>
                <w:rtl/>
              </w:rPr>
            </w:pPr>
            <w:r>
              <w:rPr>
                <w:rFonts w:cs="David" w:hint="cs"/>
                <w:color w:val="000000"/>
                <w:rtl/>
              </w:rPr>
              <w:t>‏התקבל מתאריך 20.07.2023‏</w:t>
            </w:r>
          </w:p>
          <w:p w14:paraId="47CB8C1D" w14:textId="77777777" w:rsidR="00654C80" w:rsidRDefault="00A25F3B" w:rsidP="00654C80">
            <w:pPr>
              <w:rPr>
                <w:rtl/>
              </w:rPr>
            </w:pPr>
          </w:p>
          <w:p w14:paraId="66CB0408" w14:textId="77777777" w:rsidR="00654C80" w:rsidRDefault="00A25F3B" w:rsidP="00654C80">
            <w:pPr>
              <w:rPr>
                <w:rtl/>
              </w:rPr>
            </w:pPr>
            <w:r>
              <w:rPr>
                <w:rFonts w:cs="David" w:hint="cs"/>
                <w:color w:val="000000"/>
                <w:rtl/>
              </w:rPr>
              <w:t>‏ ‏</w:t>
            </w:r>
          </w:p>
          <w:p w14:paraId="15669C66" w14:textId="77777777" w:rsidR="00654C80" w:rsidRDefault="00A25F3B" w:rsidP="00654C80">
            <w:pPr>
              <w:rPr>
                <w:rtl/>
              </w:rPr>
            </w:pPr>
          </w:p>
          <w:p w14:paraId="1C8AA157" w14:textId="77777777" w:rsidR="00654C80" w:rsidRDefault="00A25F3B" w:rsidP="00654C80">
            <w:pPr>
              <w:rPr>
                <w:rtl/>
              </w:rPr>
            </w:pPr>
            <w:r>
              <w:rPr>
                <w:rFonts w:cs="David" w:hint="cs"/>
                <w:color w:val="000000"/>
                <w:rtl/>
              </w:rPr>
              <w:t>‏מבני ציבור‏</w:t>
            </w:r>
          </w:p>
          <w:p w14:paraId="0D5C477F" w14:textId="77777777" w:rsidR="00654C80" w:rsidRDefault="00A25F3B" w:rsidP="00654C80">
            <w:pPr>
              <w:rPr>
                <w:rtl/>
              </w:rPr>
            </w:pPr>
          </w:p>
          <w:p w14:paraId="282F9227" w14:textId="77777777" w:rsidR="00654C80" w:rsidRDefault="00A25F3B" w:rsidP="00654C80">
            <w:pPr>
              <w:rPr>
                <w:rtl/>
              </w:rPr>
            </w:pPr>
            <w:r>
              <w:rPr>
                <w:rFonts w:cs="David" w:hint="cs"/>
                <w:color w:val="000000"/>
                <w:rtl/>
              </w:rPr>
              <w:t>‏התקבל בתאריך 21.12.2023 : "‏ ‏מאושר לדיון. תנאי להעברה לגורמים יהיה תיאום התכנון סופית מול מבני ציבור‏ ‏"‏</w:t>
            </w:r>
          </w:p>
          <w:p w14:paraId="4406B2CA" w14:textId="77777777" w:rsidR="00654C80" w:rsidRDefault="00A25F3B" w:rsidP="00654C80">
            <w:pPr>
              <w:rPr>
                <w:rtl/>
              </w:rPr>
            </w:pPr>
          </w:p>
          <w:p w14:paraId="5005DA4E" w14:textId="77777777" w:rsidR="00654C80" w:rsidRDefault="00A25F3B" w:rsidP="00654C80">
            <w:pPr>
              <w:rPr>
                <w:rtl/>
              </w:rPr>
            </w:pPr>
            <w:r>
              <w:rPr>
                <w:rFonts w:cs="David" w:hint="cs"/>
                <w:color w:val="000000"/>
                <w:rtl/>
              </w:rPr>
              <w:t>‏ ‏</w:t>
            </w:r>
          </w:p>
          <w:p w14:paraId="0B94C3E5" w14:textId="77777777" w:rsidR="00654C80" w:rsidRDefault="00A25F3B" w:rsidP="00654C80">
            <w:pPr>
              <w:rPr>
                <w:rtl/>
              </w:rPr>
            </w:pPr>
          </w:p>
          <w:p w14:paraId="652BEEB2" w14:textId="77777777" w:rsidR="00654C80" w:rsidRDefault="00A25F3B" w:rsidP="00654C80">
            <w:pPr>
              <w:rPr>
                <w:rtl/>
              </w:rPr>
            </w:pPr>
            <w:r>
              <w:rPr>
                <w:rFonts w:cs="David" w:hint="cs"/>
                <w:color w:val="000000"/>
                <w:rtl/>
              </w:rPr>
              <w:t>‏‏ ‏</w:t>
            </w:r>
          </w:p>
        </w:tc>
      </w:tr>
    </w:tbl>
    <w:p w14:paraId="4BE3555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206F30C" w14:textId="77777777" w:rsidTr="00015A82">
        <w:tc>
          <w:tcPr>
            <w:tcW w:w="1893" w:type="dxa"/>
            <w:tcBorders>
              <w:top w:val="single" w:sz="4" w:space="0" w:color="auto"/>
              <w:left w:val="single" w:sz="4" w:space="0" w:color="auto"/>
              <w:bottom w:val="single" w:sz="4" w:space="0" w:color="auto"/>
              <w:right w:val="single" w:sz="4" w:space="0" w:color="auto"/>
            </w:tcBorders>
          </w:tcPr>
          <w:p w14:paraId="6B4EB17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4FA2207"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AF848A0" w14:textId="77777777" w:rsidR="00BF1333" w:rsidRDefault="00BF1333">
            <w:pPr>
              <w:jc w:val="center"/>
              <w:rPr>
                <w:rFonts w:ascii="Arial" w:hAnsi="Arial" w:cs="David"/>
                <w:b/>
                <w:bCs/>
              </w:rPr>
            </w:pPr>
          </w:p>
        </w:tc>
      </w:tr>
      <w:tr w:rsidR="00BF1333" w14:paraId="427AAFD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FA6F3CB" w14:textId="77777777" w:rsidR="00BF1333" w:rsidRDefault="00BF1333">
            <w:pPr>
              <w:rPr>
                <w:bCs/>
              </w:rPr>
            </w:pPr>
            <w:r>
              <w:rPr>
                <w:rFonts w:cs="Arial" w:hint="cs"/>
                <w:rtl/>
              </w:rPr>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52E383D1" w14:textId="77777777" w:rsidR="00BF1333" w:rsidRDefault="00BF1333">
            <w:pPr>
              <w:jc w:val="both"/>
            </w:pPr>
            <w:r>
              <w:rPr>
                <w:rFonts w:cs="Arial" w:hint="cs"/>
                <w:rtl/>
              </w:rPr>
              <w:t>04/02/2025</w:t>
            </w:r>
          </w:p>
        </w:tc>
        <w:tc>
          <w:tcPr>
            <w:tcW w:w="5669" w:type="dxa"/>
          </w:tcPr>
          <w:p w14:paraId="7D44D74B" w14:textId="77777777" w:rsidR="00654C80" w:rsidRDefault="00A25F3B" w:rsidP="00654C80">
            <w:pPr>
              <w:rPr>
                <w:rtl/>
              </w:rPr>
            </w:pPr>
          </w:p>
          <w:p w14:paraId="55044770" w14:textId="77777777" w:rsidR="00654C80" w:rsidRDefault="00A25F3B" w:rsidP="00654C80">
            <w:pPr>
              <w:rPr>
                <w:rtl/>
              </w:rPr>
            </w:pPr>
            <w:r>
              <w:rPr>
                <w:rFonts w:cs="David" w:hint="cs"/>
                <w:color w:val="000000"/>
                <w:rtl/>
              </w:rPr>
              <w:t>‏‎ ‎</w:t>
            </w:r>
          </w:p>
          <w:p w14:paraId="203582CF" w14:textId="77777777" w:rsidR="00654C80" w:rsidRDefault="00A25F3B" w:rsidP="00654C80">
            <w:pPr>
              <w:rPr>
                <w:rtl/>
              </w:rPr>
            </w:pPr>
          </w:p>
          <w:p w14:paraId="3FE800FD" w14:textId="77777777" w:rsidR="00654C80" w:rsidRDefault="00A25F3B" w:rsidP="00654C80">
            <w:pPr>
              <w:rPr>
                <w:rtl/>
              </w:rPr>
            </w:pPr>
            <w:r>
              <w:rPr>
                <w:rFonts w:cs="David" w:hint="cs"/>
                <w:color w:val="000000"/>
                <w:rtl/>
              </w:rPr>
              <w:t>‏אין מניעה לאשר הבקשה כולל שינוי השלביות בכפוף לתיקונים והשלמת התנאים‏</w:t>
            </w:r>
          </w:p>
        </w:tc>
      </w:tr>
      <w:tr w:rsidR="00BF1333" w14:paraId="7C25CF1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7B7D0D2"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1D2F7B5" w14:textId="77777777" w:rsidR="00BF1333" w:rsidRDefault="00BF1333">
            <w:pPr>
              <w:jc w:val="both"/>
            </w:pPr>
            <w:r>
              <w:rPr>
                <w:rFonts w:cs="Arial" w:hint="cs"/>
                <w:rtl/>
              </w:rPr>
              <w:t>04/02/2025</w:t>
            </w:r>
          </w:p>
        </w:tc>
        <w:tc>
          <w:tcPr>
            <w:tcW w:w="5669" w:type="dxa"/>
          </w:tcPr>
          <w:p w14:paraId="7575B87C" w14:textId="77777777" w:rsidR="00654C80" w:rsidRDefault="00A25F3B" w:rsidP="00654C80">
            <w:pPr>
              <w:rPr>
                <w:rtl/>
              </w:rPr>
            </w:pPr>
          </w:p>
          <w:p w14:paraId="4033762A" w14:textId="77777777" w:rsidR="00654C80" w:rsidRDefault="00A25F3B" w:rsidP="00654C80">
            <w:pPr>
              <w:rPr>
                <w:rtl/>
              </w:rPr>
            </w:pPr>
            <w:r>
              <w:rPr>
                <w:rFonts w:cs="David" w:hint="cs"/>
                <w:color w:val="000000"/>
                <w:rtl/>
              </w:rPr>
              <w:t>‏‎ ‎</w:t>
            </w:r>
          </w:p>
          <w:p w14:paraId="114912AF" w14:textId="77777777" w:rsidR="00654C80" w:rsidRDefault="00A25F3B" w:rsidP="00654C80">
            <w:pPr>
              <w:rPr>
                <w:rtl/>
              </w:rPr>
            </w:pPr>
          </w:p>
          <w:p w14:paraId="3B5E8CDB" w14:textId="77777777" w:rsidR="00654C80" w:rsidRDefault="00A25F3B" w:rsidP="00654C80">
            <w:pPr>
              <w:rPr>
                <w:rtl/>
              </w:rPr>
            </w:pPr>
            <w:r>
              <w:rPr>
                <w:rFonts w:cs="David" w:hint="cs"/>
                <w:color w:val="000000"/>
                <w:rtl/>
              </w:rPr>
              <w:t>‏ ‏חוות דעת תכנונית ‏</w:t>
            </w:r>
          </w:p>
          <w:p w14:paraId="354E79C3" w14:textId="77777777" w:rsidR="00654C80" w:rsidRDefault="00A25F3B" w:rsidP="00654C80">
            <w:pPr>
              <w:rPr>
                <w:rtl/>
              </w:rPr>
            </w:pPr>
          </w:p>
          <w:p w14:paraId="1EA1FD44" w14:textId="77777777" w:rsidR="00654C80" w:rsidRDefault="00A25F3B" w:rsidP="00654C80">
            <w:pPr>
              <w:rPr>
                <w:rtl/>
              </w:rPr>
            </w:pPr>
            <w:r>
              <w:rPr>
                <w:rFonts w:cs="David" w:hint="cs"/>
                <w:color w:val="000000"/>
                <w:rtl/>
              </w:rPr>
              <w:t>‏‏מס' תכנית שחלה בחלקה:‏</w:t>
            </w:r>
          </w:p>
          <w:p w14:paraId="477DE1DC" w14:textId="77777777" w:rsidR="00654C80" w:rsidRDefault="00A25F3B" w:rsidP="00654C80">
            <w:pPr>
              <w:rPr>
                <w:rtl/>
              </w:rPr>
            </w:pPr>
          </w:p>
          <w:p w14:paraId="434E8BB0" w14:textId="77777777" w:rsidR="00654C80" w:rsidRDefault="00A25F3B" w:rsidP="00654C80">
            <w:pPr>
              <w:rPr>
                <w:rtl/>
              </w:rPr>
            </w:pPr>
            <w:r>
              <w:rPr>
                <w:rFonts w:cs="David" w:hint="cs"/>
                <w:color w:val="000000"/>
                <w:rtl/>
              </w:rPr>
              <w:t>‏‏8186‏</w:t>
            </w:r>
          </w:p>
          <w:p w14:paraId="3751C5D1" w14:textId="77777777" w:rsidR="00654C80" w:rsidRDefault="00A25F3B" w:rsidP="00654C80">
            <w:pPr>
              <w:rPr>
                <w:rtl/>
              </w:rPr>
            </w:pPr>
          </w:p>
          <w:p w14:paraId="571EA576" w14:textId="77777777" w:rsidR="00654C80" w:rsidRDefault="00A25F3B" w:rsidP="00654C80">
            <w:pPr>
              <w:rPr>
                <w:rtl/>
              </w:rPr>
            </w:pPr>
            <w:r>
              <w:rPr>
                <w:rFonts w:cs="David" w:hint="cs"/>
                <w:color w:val="000000"/>
                <w:rtl/>
              </w:rPr>
              <w:t>‏‏תחילת תוקף:‏</w:t>
            </w:r>
          </w:p>
          <w:p w14:paraId="4DBE8518" w14:textId="77777777" w:rsidR="00654C80" w:rsidRDefault="00A25F3B" w:rsidP="00654C80">
            <w:pPr>
              <w:rPr>
                <w:rtl/>
              </w:rPr>
            </w:pPr>
          </w:p>
          <w:p w14:paraId="2104D2C5" w14:textId="77777777" w:rsidR="00654C80" w:rsidRDefault="00A25F3B" w:rsidP="00654C80">
            <w:pPr>
              <w:rPr>
                <w:rtl/>
              </w:rPr>
            </w:pPr>
            <w:r>
              <w:rPr>
                <w:rFonts w:cs="David" w:hint="cs"/>
                <w:color w:val="000000"/>
                <w:rtl/>
              </w:rPr>
              <w:t>‏‏22/09/2004‏</w:t>
            </w:r>
          </w:p>
          <w:p w14:paraId="51169C5E" w14:textId="77777777" w:rsidR="00654C80" w:rsidRDefault="00A25F3B" w:rsidP="00654C80">
            <w:pPr>
              <w:rPr>
                <w:rtl/>
              </w:rPr>
            </w:pPr>
          </w:p>
          <w:p w14:paraId="6B79A2F4" w14:textId="77777777" w:rsidR="00654C80" w:rsidRDefault="00A25F3B" w:rsidP="00654C80">
            <w:pPr>
              <w:rPr>
                <w:rtl/>
              </w:rPr>
            </w:pPr>
            <w:r>
              <w:rPr>
                <w:rFonts w:cs="David" w:hint="cs"/>
                <w:color w:val="000000"/>
                <w:rtl/>
              </w:rPr>
              <w:t>‏‏ייעוד הקרקע:‏</w:t>
            </w:r>
          </w:p>
          <w:p w14:paraId="346D5E8E" w14:textId="77777777" w:rsidR="00654C80" w:rsidRDefault="00A25F3B" w:rsidP="00654C80">
            <w:pPr>
              <w:rPr>
                <w:rtl/>
              </w:rPr>
            </w:pPr>
          </w:p>
          <w:p w14:paraId="62D1476C" w14:textId="77777777" w:rsidR="00654C80" w:rsidRDefault="00A25F3B" w:rsidP="00654C80">
            <w:pPr>
              <w:rPr>
                <w:rtl/>
              </w:rPr>
            </w:pPr>
            <w:r>
              <w:rPr>
                <w:rFonts w:cs="David" w:hint="cs"/>
                <w:color w:val="000000"/>
                <w:rtl/>
              </w:rPr>
              <w:t>‏‎ ‎</w:t>
            </w:r>
          </w:p>
          <w:p w14:paraId="11ADF246" w14:textId="77777777" w:rsidR="00654C80" w:rsidRDefault="00A25F3B" w:rsidP="00654C80">
            <w:pPr>
              <w:rPr>
                <w:rtl/>
              </w:rPr>
            </w:pPr>
          </w:p>
          <w:p w14:paraId="59341A74" w14:textId="77777777" w:rsidR="00654C80" w:rsidRDefault="00A25F3B" w:rsidP="00654C80">
            <w:pPr>
              <w:rPr>
                <w:rtl/>
              </w:rPr>
            </w:pPr>
            <w:r>
              <w:rPr>
                <w:rFonts w:cs="David" w:hint="cs"/>
                <w:color w:val="000000"/>
                <w:rtl/>
              </w:rPr>
              <w:t xml:space="preserve">‏‏הבקשה היא ל‏‏שינויים עבור קומות החניה ותוספת של 5 יח"ד‏‏ (סה"כ 239 יח"ד)‏‏, גן ילדים ובית כנסת‏‏ בשכונת רמות, במקום </w:t>
            </w:r>
            <w:r>
              <w:rPr>
                <w:rFonts w:cs="David" w:hint="cs"/>
                <w:color w:val="000000"/>
                <w:rtl/>
              </w:rPr>
              <w:t>המכונה "גבעת המצור" אשר לו הופקו היתרים בתיקים קודמים: 08/761.4 עד 08/761.7 ‏</w:t>
            </w:r>
          </w:p>
          <w:p w14:paraId="3EE7C8BB" w14:textId="77777777" w:rsidR="00654C80" w:rsidRDefault="00A25F3B" w:rsidP="00654C80">
            <w:pPr>
              <w:rPr>
                <w:rtl/>
              </w:rPr>
            </w:pPr>
          </w:p>
          <w:p w14:paraId="5D0C79AF" w14:textId="77777777" w:rsidR="00654C80" w:rsidRDefault="00A25F3B" w:rsidP="00654C80">
            <w:pPr>
              <w:rPr>
                <w:rtl/>
              </w:rPr>
            </w:pPr>
            <w:r>
              <w:rPr>
                <w:rFonts w:cs="David" w:hint="cs"/>
                <w:color w:val="000000"/>
                <w:rtl/>
              </w:rPr>
              <w:t>‏‏בכללותה הבקשה תואמת להוראות התכנית פרט להקלה שפורסמה ‏‏לשינויי מיקום הפקעות לצרכי ציבור בתיאום עם אגף מבני ציבור‏</w:t>
            </w:r>
          </w:p>
          <w:p w14:paraId="42A520EA" w14:textId="77777777" w:rsidR="00654C80" w:rsidRDefault="00A25F3B" w:rsidP="00654C80">
            <w:pPr>
              <w:rPr>
                <w:rtl/>
              </w:rPr>
            </w:pPr>
          </w:p>
          <w:p w14:paraId="53EC91E4" w14:textId="77777777" w:rsidR="00654C80" w:rsidRDefault="00A25F3B" w:rsidP="00654C80">
            <w:pPr>
              <w:rPr>
                <w:rtl/>
              </w:rPr>
            </w:pPr>
            <w:r>
              <w:rPr>
                <w:rFonts w:cs="David" w:hint="cs"/>
                <w:color w:val="000000"/>
                <w:rtl/>
              </w:rPr>
              <w:t>‏‏יידרשו תיקונים לאחר דיון בתיאום עם בוחנת הרישוי לעניין שטחי הבניה ‏</w:t>
            </w:r>
          </w:p>
          <w:p w14:paraId="35A5AC59" w14:textId="77777777" w:rsidR="00654C80" w:rsidRDefault="00A25F3B" w:rsidP="00654C80">
            <w:pPr>
              <w:rPr>
                <w:rtl/>
              </w:rPr>
            </w:pPr>
          </w:p>
          <w:p w14:paraId="2FD1A7FA" w14:textId="77777777" w:rsidR="00654C80" w:rsidRDefault="00A25F3B" w:rsidP="00654C80">
            <w:pPr>
              <w:rPr>
                <w:rtl/>
              </w:rPr>
            </w:pPr>
            <w:r>
              <w:rPr>
                <w:rFonts w:cs="David" w:hint="cs"/>
                <w:color w:val="000000"/>
                <w:rtl/>
              </w:rPr>
              <w:t>‏‏תנאי ראשון טרם העברה לגורמים יהיה אישור מבני ציבור‏</w:t>
            </w:r>
          </w:p>
          <w:p w14:paraId="1925ECE7" w14:textId="77777777" w:rsidR="00654C80" w:rsidRDefault="00A25F3B" w:rsidP="00654C80">
            <w:pPr>
              <w:rPr>
                <w:rtl/>
              </w:rPr>
            </w:pPr>
          </w:p>
          <w:p w14:paraId="5EFE0D8B" w14:textId="77777777" w:rsidR="00654C80" w:rsidRDefault="00A25F3B" w:rsidP="00654C80">
            <w:pPr>
              <w:rPr>
                <w:rtl/>
              </w:rPr>
            </w:pPr>
            <w:r>
              <w:rPr>
                <w:rFonts w:cs="David" w:hint="cs"/>
                <w:color w:val="000000"/>
                <w:rtl/>
              </w:rPr>
              <w:t>‏לעניין בקשת שינוי השלביות למימוש יח"ד התקבלה החלטת ועדה המחוזית (מתויקת בארכיב) לענין שינוי שלביות בתאריך ‏ ‏29‏ ‏/‏ ‏12‏ ‏/24‏ ‏ וכן אישור הועדה מחוזית בתאריך 30.01.25 ענבר גולשני- סגנית תפעולה לשכת הועדה המחוזית עדכנה במייל כי לא התקבלו התנגדויות- המייל מתויק בארכיב.‏</w:t>
            </w:r>
          </w:p>
          <w:p w14:paraId="535A6D1B" w14:textId="77777777" w:rsidR="00654C80" w:rsidRDefault="00A25F3B" w:rsidP="00654C80">
            <w:pPr>
              <w:rPr>
                <w:rtl/>
              </w:rPr>
            </w:pPr>
          </w:p>
          <w:p w14:paraId="4F1875F5" w14:textId="77777777" w:rsidR="00654C80" w:rsidRDefault="00A25F3B" w:rsidP="00654C80">
            <w:pPr>
              <w:rPr>
                <w:rtl/>
              </w:rPr>
            </w:pPr>
            <w:r>
              <w:rPr>
                <w:rFonts w:cs="David" w:hint="cs"/>
                <w:color w:val="000000"/>
                <w:rtl/>
              </w:rPr>
              <w:t>‏אין מניעה לאשר את שינוי השלביות‏</w:t>
            </w:r>
          </w:p>
          <w:p w14:paraId="787206FA" w14:textId="77777777" w:rsidR="00654C80" w:rsidRDefault="00A25F3B" w:rsidP="00654C80">
            <w:pPr>
              <w:rPr>
                <w:rtl/>
              </w:rPr>
            </w:pPr>
          </w:p>
          <w:p w14:paraId="49828FE5" w14:textId="77777777" w:rsidR="00654C80" w:rsidRDefault="00A25F3B" w:rsidP="00654C80">
            <w:pPr>
              <w:rPr>
                <w:rtl/>
              </w:rPr>
            </w:pPr>
            <w:r>
              <w:rPr>
                <w:rFonts w:cs="David" w:hint="cs"/>
                <w:color w:val="000000"/>
                <w:rtl/>
              </w:rPr>
              <w:t>‏‏ ‏</w:t>
            </w:r>
          </w:p>
          <w:p w14:paraId="30D70D66" w14:textId="77777777" w:rsidR="00654C80" w:rsidRDefault="00A25F3B" w:rsidP="00654C80">
            <w:pPr>
              <w:rPr>
                <w:rtl/>
              </w:rPr>
            </w:pPr>
          </w:p>
          <w:p w14:paraId="4529C74A" w14:textId="77777777" w:rsidR="00654C80" w:rsidRDefault="00A25F3B" w:rsidP="00654C80">
            <w:pPr>
              <w:rPr>
                <w:rtl/>
              </w:rPr>
            </w:pPr>
            <w:r>
              <w:rPr>
                <w:rFonts w:cs="David" w:hint="cs"/>
                <w:color w:val="000000"/>
                <w:rtl/>
              </w:rPr>
              <w:t>‏‏ ‏</w:t>
            </w:r>
          </w:p>
          <w:p w14:paraId="6ECF356D" w14:textId="77777777" w:rsidR="00654C80" w:rsidRDefault="00A25F3B" w:rsidP="00654C80">
            <w:pPr>
              <w:rPr>
                <w:rtl/>
              </w:rPr>
            </w:pPr>
          </w:p>
          <w:p w14:paraId="1E4184BF" w14:textId="77777777" w:rsidR="00654C80" w:rsidRDefault="00A25F3B" w:rsidP="00654C80">
            <w:pPr>
              <w:rPr>
                <w:rtl/>
              </w:rPr>
            </w:pPr>
            <w:r>
              <w:rPr>
                <w:rFonts w:cs="David" w:hint="cs"/>
                <w:color w:val="000000"/>
                <w:rtl/>
              </w:rPr>
              <w:t>‏‏ ‏</w:t>
            </w:r>
          </w:p>
          <w:p w14:paraId="528E4776" w14:textId="77777777" w:rsidR="00654C80" w:rsidRDefault="00A25F3B" w:rsidP="00654C80">
            <w:pPr>
              <w:rPr>
                <w:rtl/>
              </w:rPr>
            </w:pPr>
          </w:p>
          <w:p w14:paraId="37585CEC" w14:textId="77777777" w:rsidR="00654C80" w:rsidRDefault="00A25F3B" w:rsidP="00654C80">
            <w:pPr>
              <w:rPr>
                <w:rtl/>
              </w:rPr>
            </w:pPr>
            <w:r>
              <w:rPr>
                <w:rFonts w:cs="David" w:hint="cs"/>
                <w:color w:val="000000"/>
                <w:rtl/>
              </w:rPr>
              <w:t>‏‏ ‏</w:t>
            </w:r>
          </w:p>
          <w:p w14:paraId="53F1A885" w14:textId="77777777" w:rsidR="00654C80" w:rsidRDefault="00A25F3B" w:rsidP="00654C80">
            <w:pPr>
              <w:rPr>
                <w:rtl/>
              </w:rPr>
            </w:pPr>
          </w:p>
          <w:p w14:paraId="78DAC789" w14:textId="77777777" w:rsidR="00654C80" w:rsidRDefault="00A25F3B" w:rsidP="00654C80">
            <w:pPr>
              <w:rPr>
                <w:rtl/>
              </w:rPr>
            </w:pPr>
            <w:r>
              <w:rPr>
                <w:rFonts w:cs="David" w:hint="cs"/>
                <w:color w:val="000000"/>
                <w:rtl/>
              </w:rPr>
              <w:lastRenderedPageBreak/>
              <w:t>‏‎ ‎</w:t>
            </w:r>
          </w:p>
        </w:tc>
      </w:tr>
      <w:tr w:rsidR="00BF1333" w14:paraId="06B4B1F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85F2EE" w14:textId="77777777" w:rsidR="00BF1333" w:rsidRDefault="00BF1333">
            <w:pPr>
              <w:rPr>
                <w:bCs/>
              </w:rPr>
            </w:pPr>
            <w:r>
              <w:rPr>
                <w:rFonts w:cs="Arial" w:hint="cs"/>
                <w:rtl/>
              </w:rPr>
              <w:lastRenderedPageBreak/>
              <w:t>דיון בועדת משנה :  להוציא הסעיף מסדר היום</w:t>
            </w:r>
          </w:p>
        </w:tc>
        <w:tc>
          <w:tcPr>
            <w:tcW w:w="1843" w:type="dxa"/>
            <w:tcBorders>
              <w:top w:val="single" w:sz="4" w:space="0" w:color="auto"/>
              <w:left w:val="single" w:sz="4" w:space="0" w:color="auto"/>
              <w:bottom w:val="single" w:sz="4" w:space="0" w:color="auto"/>
              <w:right w:val="single" w:sz="4" w:space="0" w:color="auto"/>
            </w:tcBorders>
            <w:hideMark/>
          </w:tcPr>
          <w:p w14:paraId="1AC56503" w14:textId="77777777" w:rsidR="00BF1333" w:rsidRDefault="00BF1333">
            <w:pPr>
              <w:jc w:val="both"/>
            </w:pPr>
            <w:r>
              <w:rPr>
                <w:rFonts w:cs="Arial" w:hint="cs"/>
                <w:rtl/>
              </w:rPr>
              <w:t>31/07/2024</w:t>
            </w:r>
          </w:p>
        </w:tc>
        <w:tc>
          <w:tcPr>
            <w:tcW w:w="5669" w:type="dxa"/>
          </w:tcPr>
          <w:p w14:paraId="21C0E1AF" w14:textId="77777777" w:rsidR="00654C80" w:rsidRDefault="00A25F3B" w:rsidP="00654C80">
            <w:pPr>
              <w:rPr>
                <w:rtl/>
              </w:rPr>
            </w:pPr>
          </w:p>
          <w:p w14:paraId="7F9EB5E3" w14:textId="77777777" w:rsidR="00654C80" w:rsidRDefault="00A25F3B" w:rsidP="00654C80">
            <w:pPr>
              <w:rPr>
                <w:rtl/>
              </w:rPr>
            </w:pPr>
            <w:r>
              <w:rPr>
                <w:rFonts w:cs="David" w:hint="cs"/>
                <w:color w:val="000000"/>
                <w:rtl/>
              </w:rPr>
              <w:t>לצורך הגשת תוכנית מתוקנת</w:t>
            </w:r>
          </w:p>
        </w:tc>
      </w:tr>
      <w:tr w:rsidR="00BF1333" w14:paraId="380BCBE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D1C04CE" w14:textId="77777777" w:rsidR="00BF1333" w:rsidRDefault="00BF1333">
            <w:pPr>
              <w:rPr>
                <w:bCs/>
              </w:rPr>
            </w:pPr>
            <w:r>
              <w:rPr>
                <w:rFonts w:cs="Arial" w:hint="cs"/>
                <w:rtl/>
              </w:rPr>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6F135E5" w14:textId="77777777" w:rsidR="00BF1333" w:rsidRDefault="00BF1333">
            <w:pPr>
              <w:jc w:val="both"/>
            </w:pPr>
            <w:r>
              <w:rPr>
                <w:rFonts w:cs="Arial" w:hint="cs"/>
                <w:rtl/>
              </w:rPr>
              <w:t>20/06/2023</w:t>
            </w:r>
          </w:p>
        </w:tc>
        <w:tc>
          <w:tcPr>
            <w:tcW w:w="5669" w:type="dxa"/>
          </w:tcPr>
          <w:p w14:paraId="3EAD4A9D" w14:textId="77777777" w:rsidR="00654C80" w:rsidRDefault="00A25F3B" w:rsidP="00654C80">
            <w:pPr>
              <w:rPr>
                <w:rtl/>
              </w:rPr>
            </w:pPr>
          </w:p>
          <w:p w14:paraId="19143A43" w14:textId="77777777" w:rsidR="00654C80" w:rsidRDefault="00A25F3B" w:rsidP="00654C80">
            <w:pPr>
              <w:rPr>
                <w:rtl/>
              </w:rPr>
            </w:pPr>
            <w:r>
              <w:rPr>
                <w:rFonts w:cs="David" w:hint="cs"/>
                <w:color w:val="000000"/>
                <w:rtl/>
              </w:rPr>
              <w:t>הקלה מנספח בינויי לשינויי מיקום הפקעות לצרכי ציבור בתיאום עם אגף מבני ציבור - תכנון מיטבי עבור מבני ציבור</w:t>
            </w:r>
          </w:p>
        </w:tc>
      </w:tr>
    </w:tbl>
    <w:p w14:paraId="379ADD53" w14:textId="77777777" w:rsidR="00BF1333" w:rsidRPr="001B4317" w:rsidRDefault="00BF1333" w:rsidP="001B4317">
      <w:pPr>
        <w:rPr>
          <w:rFonts w:asciiTheme="minorBidi" w:hAnsiTheme="minorBidi" w:cstheme="minorBidi"/>
          <w:b/>
          <w:bCs/>
          <w:u w:val="single"/>
          <w:rtl/>
        </w:rPr>
      </w:pPr>
    </w:p>
    <w:p w14:paraId="4B2982A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1321BA0" w14:textId="77777777" w:rsidTr="009D623E">
        <w:trPr>
          <w:trHeight w:val="70"/>
        </w:trPr>
        <w:tc>
          <w:tcPr>
            <w:tcW w:w="860" w:type="dxa"/>
            <w:shd w:val="clear" w:color="auto" w:fill="auto"/>
          </w:tcPr>
          <w:p w14:paraId="1286482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48A502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9313E5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468D63D" w14:textId="77777777" w:rsidTr="009D623E">
        <w:tc>
          <w:tcPr>
            <w:tcW w:w="860" w:type="dxa"/>
            <w:shd w:val="clear" w:color="auto" w:fill="auto"/>
          </w:tcPr>
          <w:p w14:paraId="3A5A988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09B216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A5C5D02" w14:textId="77777777" w:rsidR="00CF2AD0" w:rsidRPr="001B4317" w:rsidRDefault="00CF2AD0" w:rsidP="00A01A49">
            <w:pPr>
              <w:jc w:val="center"/>
              <w:rPr>
                <w:rFonts w:asciiTheme="minorBidi" w:hAnsiTheme="minorBidi" w:cstheme="minorBidi"/>
                <w:bCs/>
              </w:rPr>
            </w:pPr>
          </w:p>
        </w:tc>
      </w:tr>
      <w:tr w:rsidR="00CF2AD0" w:rsidRPr="001B4317" w14:paraId="64A6E05B" w14:textId="77777777" w:rsidTr="009D623E">
        <w:tc>
          <w:tcPr>
            <w:tcW w:w="860" w:type="dxa"/>
            <w:shd w:val="clear" w:color="auto" w:fill="auto"/>
          </w:tcPr>
          <w:p w14:paraId="24EFCB10"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E4DE3AE"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D244CE6" w14:textId="77777777" w:rsidR="00CF2AD0" w:rsidRPr="001B4317" w:rsidRDefault="00CF2AD0" w:rsidP="00A01A49">
            <w:pPr>
              <w:jc w:val="center"/>
              <w:rPr>
                <w:rFonts w:asciiTheme="minorBidi" w:hAnsiTheme="minorBidi" w:cstheme="minorBidi"/>
                <w:bCs/>
              </w:rPr>
            </w:pPr>
          </w:p>
        </w:tc>
      </w:tr>
      <w:tr w:rsidR="00CF2AD0" w:rsidRPr="001B4317" w14:paraId="4BF03ED2" w14:textId="77777777" w:rsidTr="009D623E">
        <w:tc>
          <w:tcPr>
            <w:tcW w:w="860" w:type="dxa"/>
            <w:shd w:val="clear" w:color="auto" w:fill="auto"/>
          </w:tcPr>
          <w:p w14:paraId="70F9E3D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DA78933"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F47435D" w14:textId="77777777" w:rsidR="00CF2AD0" w:rsidRPr="001B4317" w:rsidRDefault="00CF2AD0" w:rsidP="00A01A49">
            <w:pPr>
              <w:jc w:val="center"/>
              <w:rPr>
                <w:rFonts w:asciiTheme="minorBidi" w:hAnsiTheme="minorBidi" w:cstheme="minorBidi"/>
                <w:bCs/>
              </w:rPr>
            </w:pPr>
          </w:p>
        </w:tc>
      </w:tr>
      <w:tr w:rsidR="00CF2AD0" w:rsidRPr="001B4317" w14:paraId="0FB25B08" w14:textId="77777777" w:rsidTr="009D623E">
        <w:tc>
          <w:tcPr>
            <w:tcW w:w="860" w:type="dxa"/>
            <w:shd w:val="clear" w:color="auto" w:fill="auto"/>
          </w:tcPr>
          <w:p w14:paraId="5AA6D7AD"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DACFC70"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005D2072" w14:textId="77777777" w:rsidR="00CF2AD0" w:rsidRPr="001B4317" w:rsidRDefault="00CF2AD0" w:rsidP="00A01A49">
            <w:pPr>
              <w:jc w:val="center"/>
              <w:rPr>
                <w:rFonts w:asciiTheme="minorBidi" w:hAnsiTheme="minorBidi" w:cstheme="minorBidi"/>
                <w:bCs/>
              </w:rPr>
            </w:pPr>
          </w:p>
        </w:tc>
      </w:tr>
      <w:tr w:rsidR="00CF2AD0" w:rsidRPr="001B4317" w14:paraId="76B29213" w14:textId="77777777" w:rsidTr="009D623E">
        <w:tc>
          <w:tcPr>
            <w:tcW w:w="860" w:type="dxa"/>
            <w:shd w:val="clear" w:color="auto" w:fill="auto"/>
          </w:tcPr>
          <w:p w14:paraId="485AFC6D"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592C47B"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4A88A1C3" w14:textId="77777777" w:rsidR="00CF2AD0" w:rsidRPr="001B4317" w:rsidRDefault="00CF2AD0" w:rsidP="00A01A49">
            <w:pPr>
              <w:jc w:val="center"/>
              <w:rPr>
                <w:rFonts w:asciiTheme="minorBidi" w:hAnsiTheme="minorBidi" w:cstheme="minorBidi"/>
                <w:bCs/>
              </w:rPr>
            </w:pPr>
          </w:p>
        </w:tc>
      </w:tr>
      <w:tr w:rsidR="00CF2AD0" w:rsidRPr="001B4317" w14:paraId="2D525D58" w14:textId="77777777" w:rsidTr="009D623E">
        <w:tc>
          <w:tcPr>
            <w:tcW w:w="860" w:type="dxa"/>
            <w:shd w:val="clear" w:color="auto" w:fill="auto"/>
          </w:tcPr>
          <w:p w14:paraId="3B9AD3BF"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DBA0F2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25E3C03B" w14:textId="77777777" w:rsidR="00CF2AD0" w:rsidRPr="001B4317" w:rsidRDefault="00CF2AD0" w:rsidP="00A01A49">
            <w:pPr>
              <w:jc w:val="center"/>
              <w:rPr>
                <w:rFonts w:asciiTheme="minorBidi" w:hAnsiTheme="minorBidi" w:cstheme="minorBidi"/>
                <w:bCs/>
              </w:rPr>
            </w:pPr>
          </w:p>
        </w:tc>
      </w:tr>
      <w:tr w:rsidR="00CF2AD0" w:rsidRPr="001B4317" w14:paraId="44D62AB2" w14:textId="77777777" w:rsidTr="009D623E">
        <w:tc>
          <w:tcPr>
            <w:tcW w:w="860" w:type="dxa"/>
            <w:shd w:val="clear" w:color="auto" w:fill="auto"/>
          </w:tcPr>
          <w:p w14:paraId="4BD3BE8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54023EC"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58AECC08" w14:textId="77777777" w:rsidR="00CF2AD0" w:rsidRPr="001B4317" w:rsidRDefault="00CF2AD0" w:rsidP="00A01A49">
            <w:pPr>
              <w:jc w:val="center"/>
              <w:rPr>
                <w:rFonts w:asciiTheme="minorBidi" w:hAnsiTheme="minorBidi" w:cstheme="minorBidi"/>
                <w:bCs/>
              </w:rPr>
            </w:pPr>
          </w:p>
        </w:tc>
      </w:tr>
      <w:tr w:rsidR="00CF2AD0" w:rsidRPr="001B4317" w14:paraId="09464B3B" w14:textId="77777777" w:rsidTr="009D623E">
        <w:tc>
          <w:tcPr>
            <w:tcW w:w="860" w:type="dxa"/>
            <w:shd w:val="clear" w:color="auto" w:fill="auto"/>
          </w:tcPr>
          <w:p w14:paraId="6730B5B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2B74EFF"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5D5E649A" w14:textId="77777777" w:rsidR="00CF2AD0" w:rsidRPr="001B4317" w:rsidRDefault="00CF2AD0" w:rsidP="00A01A49">
            <w:pPr>
              <w:jc w:val="center"/>
              <w:rPr>
                <w:rFonts w:asciiTheme="minorBidi" w:hAnsiTheme="minorBidi" w:cstheme="minorBidi"/>
                <w:bCs/>
              </w:rPr>
            </w:pPr>
          </w:p>
        </w:tc>
      </w:tr>
      <w:tr w:rsidR="00CF2AD0" w:rsidRPr="001B4317" w14:paraId="2FF1E34A" w14:textId="77777777" w:rsidTr="009D623E">
        <w:tc>
          <w:tcPr>
            <w:tcW w:w="860" w:type="dxa"/>
            <w:shd w:val="clear" w:color="auto" w:fill="auto"/>
          </w:tcPr>
          <w:p w14:paraId="68C0BD65"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52EB6E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C2C0613" w14:textId="77777777" w:rsidR="00CF2AD0" w:rsidRPr="001B4317" w:rsidRDefault="00CF2AD0" w:rsidP="00A01A49">
            <w:pPr>
              <w:jc w:val="center"/>
              <w:rPr>
                <w:rFonts w:asciiTheme="minorBidi" w:hAnsiTheme="minorBidi" w:cstheme="minorBidi"/>
                <w:bCs/>
              </w:rPr>
            </w:pPr>
          </w:p>
        </w:tc>
      </w:tr>
      <w:tr w:rsidR="00CF2AD0" w:rsidRPr="001B4317" w14:paraId="3E58B63B" w14:textId="77777777" w:rsidTr="009D623E">
        <w:tc>
          <w:tcPr>
            <w:tcW w:w="860" w:type="dxa"/>
            <w:shd w:val="clear" w:color="auto" w:fill="auto"/>
          </w:tcPr>
          <w:p w14:paraId="6DA9664C"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6C6585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237B647" w14:textId="77777777" w:rsidR="00CF2AD0" w:rsidRPr="001B4317" w:rsidRDefault="00CF2AD0" w:rsidP="00A01A49">
            <w:pPr>
              <w:jc w:val="center"/>
              <w:rPr>
                <w:rFonts w:asciiTheme="minorBidi" w:hAnsiTheme="minorBidi" w:cstheme="minorBidi"/>
                <w:bCs/>
              </w:rPr>
            </w:pPr>
          </w:p>
        </w:tc>
      </w:tr>
      <w:tr w:rsidR="00CF2AD0" w:rsidRPr="001B4317" w14:paraId="539433F3" w14:textId="77777777" w:rsidTr="009D623E">
        <w:tc>
          <w:tcPr>
            <w:tcW w:w="860" w:type="dxa"/>
            <w:shd w:val="clear" w:color="auto" w:fill="auto"/>
          </w:tcPr>
          <w:p w14:paraId="6C53D99C"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67D0304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8D80DBF" w14:textId="77777777" w:rsidR="00CF2AD0" w:rsidRPr="001B4317" w:rsidRDefault="00CF2AD0" w:rsidP="00A01A49">
            <w:pPr>
              <w:jc w:val="center"/>
              <w:rPr>
                <w:rFonts w:asciiTheme="minorBidi" w:hAnsiTheme="minorBidi" w:cstheme="minorBidi"/>
                <w:bCs/>
              </w:rPr>
            </w:pPr>
          </w:p>
        </w:tc>
      </w:tr>
      <w:tr w:rsidR="00CF2AD0" w:rsidRPr="001B4317" w14:paraId="6939FF89" w14:textId="77777777" w:rsidTr="009D623E">
        <w:tc>
          <w:tcPr>
            <w:tcW w:w="860" w:type="dxa"/>
            <w:shd w:val="clear" w:color="auto" w:fill="auto"/>
          </w:tcPr>
          <w:p w14:paraId="7799C9C4"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61DE51E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8F8BB66" w14:textId="77777777" w:rsidR="00CF2AD0" w:rsidRPr="001B4317" w:rsidRDefault="00CF2AD0" w:rsidP="00A01A49">
            <w:pPr>
              <w:jc w:val="center"/>
              <w:rPr>
                <w:rFonts w:asciiTheme="minorBidi" w:hAnsiTheme="minorBidi" w:cstheme="minorBidi"/>
                <w:bCs/>
              </w:rPr>
            </w:pPr>
          </w:p>
        </w:tc>
      </w:tr>
      <w:tr w:rsidR="00CF2AD0" w:rsidRPr="001B4317" w14:paraId="3521F040" w14:textId="77777777" w:rsidTr="009D623E">
        <w:tc>
          <w:tcPr>
            <w:tcW w:w="860" w:type="dxa"/>
            <w:shd w:val="clear" w:color="auto" w:fill="auto"/>
          </w:tcPr>
          <w:p w14:paraId="710D0F8C"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1D1A5377"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600BB66" w14:textId="77777777" w:rsidR="00CF2AD0" w:rsidRPr="001B4317" w:rsidRDefault="00CF2AD0" w:rsidP="00A01A49">
            <w:pPr>
              <w:jc w:val="center"/>
              <w:rPr>
                <w:rFonts w:asciiTheme="minorBidi" w:hAnsiTheme="minorBidi" w:cstheme="minorBidi"/>
                <w:bCs/>
              </w:rPr>
            </w:pPr>
          </w:p>
        </w:tc>
      </w:tr>
      <w:tr w:rsidR="00CF2AD0" w:rsidRPr="001B4317" w14:paraId="3D5E50FA" w14:textId="77777777" w:rsidTr="009D623E">
        <w:tc>
          <w:tcPr>
            <w:tcW w:w="860" w:type="dxa"/>
            <w:shd w:val="clear" w:color="auto" w:fill="auto"/>
          </w:tcPr>
          <w:p w14:paraId="720AA9EE"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1E25F1C5"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30B8D208" w14:textId="77777777" w:rsidR="00CF2AD0" w:rsidRPr="001B4317" w:rsidRDefault="00CF2AD0" w:rsidP="00A01A49">
            <w:pPr>
              <w:jc w:val="center"/>
              <w:rPr>
                <w:rFonts w:asciiTheme="minorBidi" w:hAnsiTheme="minorBidi" w:cstheme="minorBidi"/>
                <w:bCs/>
              </w:rPr>
            </w:pPr>
          </w:p>
        </w:tc>
      </w:tr>
      <w:tr w:rsidR="00CF2AD0" w:rsidRPr="001B4317" w14:paraId="503F324B" w14:textId="77777777" w:rsidTr="009D623E">
        <w:tc>
          <w:tcPr>
            <w:tcW w:w="860" w:type="dxa"/>
            <w:shd w:val="clear" w:color="auto" w:fill="auto"/>
          </w:tcPr>
          <w:p w14:paraId="66555904"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7344D241" w14:textId="77777777" w:rsidR="00CF2AD0" w:rsidRPr="001B4317" w:rsidRDefault="00CF2AD0" w:rsidP="00BE28A4">
            <w:pPr>
              <w:rPr>
                <w:rFonts w:asciiTheme="minorBidi" w:hAnsiTheme="minorBidi" w:cstheme="minorBidi"/>
                <w:bCs/>
                <w:rtl/>
              </w:rPr>
            </w:pPr>
            <w:r>
              <w:rPr>
                <w:rFonts w:cs="Arial" w:hint="cs"/>
                <w:rtl/>
              </w:rPr>
              <w:t>תנאי להעברה לגורמים יהיה תיאום התכנון סופית מול מבני ציבור</w:t>
            </w:r>
          </w:p>
        </w:tc>
        <w:tc>
          <w:tcPr>
            <w:tcW w:w="709" w:type="dxa"/>
          </w:tcPr>
          <w:p w14:paraId="324305B8" w14:textId="77777777" w:rsidR="00CF2AD0" w:rsidRPr="001B4317" w:rsidRDefault="00CF2AD0" w:rsidP="00A01A49">
            <w:pPr>
              <w:jc w:val="center"/>
              <w:rPr>
                <w:rFonts w:asciiTheme="minorBidi" w:hAnsiTheme="minorBidi" w:cstheme="minorBidi"/>
                <w:bCs/>
              </w:rPr>
            </w:pPr>
          </w:p>
        </w:tc>
      </w:tr>
      <w:tr w:rsidR="00CF2AD0" w:rsidRPr="001B4317" w14:paraId="1BA7337C" w14:textId="77777777" w:rsidTr="009D623E">
        <w:tc>
          <w:tcPr>
            <w:tcW w:w="860" w:type="dxa"/>
            <w:shd w:val="clear" w:color="auto" w:fill="auto"/>
          </w:tcPr>
          <w:p w14:paraId="237947E8"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7EC84EE4" w14:textId="77777777" w:rsidR="00CF2AD0" w:rsidRPr="001B4317" w:rsidRDefault="00CF2AD0" w:rsidP="00BE28A4">
            <w:pPr>
              <w:rPr>
                <w:rFonts w:asciiTheme="minorBidi" w:hAnsiTheme="minorBidi" w:cstheme="minorBidi"/>
                <w:bCs/>
                <w:rtl/>
              </w:rPr>
            </w:pPr>
            <w:r>
              <w:rPr>
                <w:rFonts w:cs="Arial" w:hint="cs"/>
                <w:rtl/>
              </w:rPr>
              <w:t>תנאי להוצאת היתר בניה הינו הגשת תכנון פיזי על סמך תכנית תנועה מאושרת ע"י מחלקת תנועה</w:t>
            </w:r>
          </w:p>
        </w:tc>
        <w:tc>
          <w:tcPr>
            <w:tcW w:w="709" w:type="dxa"/>
          </w:tcPr>
          <w:p w14:paraId="65878932" w14:textId="77777777" w:rsidR="00CF2AD0" w:rsidRPr="001B4317" w:rsidRDefault="00CF2AD0" w:rsidP="00A01A49">
            <w:pPr>
              <w:jc w:val="center"/>
              <w:rPr>
                <w:rFonts w:asciiTheme="minorBidi" w:hAnsiTheme="minorBidi" w:cstheme="minorBidi"/>
                <w:bCs/>
              </w:rPr>
            </w:pPr>
          </w:p>
        </w:tc>
      </w:tr>
    </w:tbl>
    <w:p w14:paraId="786EDA3C" w14:textId="77777777" w:rsidR="001B4317" w:rsidRPr="001B4317" w:rsidRDefault="001B4317" w:rsidP="001B4317">
      <w:pPr>
        <w:rPr>
          <w:rFonts w:asciiTheme="minorBidi" w:hAnsiTheme="minorBidi" w:cstheme="minorBidi"/>
          <w:rtl/>
        </w:rPr>
      </w:pPr>
    </w:p>
    <w:p w14:paraId="4FB726D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05A9186"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7128"/>
      </w:tblGrid>
      <w:tr w:rsidR="00513E01" w:rsidRPr="001B4317" w14:paraId="4A82B212" w14:textId="77777777">
        <w:tc>
          <w:tcPr>
            <w:tcW w:w="0" w:type="auto"/>
          </w:tcPr>
          <w:p w14:paraId="6D8DA615" w14:textId="77777777" w:rsidR="00654C80" w:rsidRDefault="00A25F3B" w:rsidP="00654C80">
            <w:pPr>
              <w:rPr>
                <w:rtl/>
              </w:rPr>
            </w:pPr>
          </w:p>
          <w:p w14:paraId="6E295CC0" w14:textId="77777777" w:rsidR="00654C80" w:rsidRDefault="00A25F3B" w:rsidP="00654C80">
            <w:pPr>
              <w:rPr>
                <w:rtl/>
              </w:rPr>
            </w:pPr>
            <w:r>
              <w:rPr>
                <w:rFonts w:cs="David" w:hint="cs"/>
                <w:color w:val="000000"/>
                <w:rtl/>
              </w:rPr>
              <w:t>‏‎ ‎</w:t>
            </w:r>
          </w:p>
          <w:p w14:paraId="43D82BF5" w14:textId="77777777" w:rsidR="00654C80" w:rsidRDefault="00A25F3B" w:rsidP="00654C80">
            <w:pPr>
              <w:rPr>
                <w:rtl/>
              </w:rPr>
            </w:pPr>
          </w:p>
          <w:p w14:paraId="571B39BB" w14:textId="77777777" w:rsidR="00654C80" w:rsidRDefault="00A25F3B" w:rsidP="00654C80">
            <w:pPr>
              <w:rPr>
                <w:rtl/>
              </w:rPr>
            </w:pPr>
            <w:r>
              <w:rPr>
                <w:rFonts w:cs="David" w:hint="cs"/>
                <w:color w:val="000000"/>
                <w:rtl/>
              </w:rPr>
              <w:t>‏אין מניעה לאשר הבקשה כולל שינוי השלביות בכפוף לתיקונים והשלמת התנאים‏</w:t>
            </w:r>
          </w:p>
        </w:tc>
      </w:tr>
    </w:tbl>
    <w:p w14:paraId="12F62F0A" w14:textId="77777777" w:rsidR="00327103" w:rsidRPr="001B4317" w:rsidRDefault="00327103" w:rsidP="007C72FC">
      <w:pPr>
        <w:pStyle w:val="4"/>
        <w:rPr>
          <w:rFonts w:asciiTheme="minorBidi" w:hAnsiTheme="minorBidi" w:cstheme="minorBidi"/>
          <w:rtl/>
        </w:rPr>
      </w:pPr>
    </w:p>
    <w:p w14:paraId="09774596" w14:textId="77777777" w:rsidR="006C72F3" w:rsidRDefault="00A25F3B">
      <w:r>
        <w:br w:type="page"/>
      </w:r>
    </w:p>
    <w:p w14:paraId="3FB552C0"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A345FA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0809896" w14:textId="77777777" w:rsidTr="009D623E">
        <w:trPr>
          <w:jc w:val="center"/>
        </w:trPr>
        <w:tc>
          <w:tcPr>
            <w:tcW w:w="2744" w:type="dxa"/>
            <w:shd w:val="clear" w:color="auto" w:fill="auto"/>
          </w:tcPr>
          <w:p w14:paraId="364548B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B03EBF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E673EEA" w14:textId="77777777" w:rsidTr="009D623E">
        <w:trPr>
          <w:jc w:val="center"/>
        </w:trPr>
        <w:tc>
          <w:tcPr>
            <w:tcW w:w="2744" w:type="dxa"/>
            <w:shd w:val="clear" w:color="auto" w:fill="auto"/>
          </w:tcPr>
          <w:p w14:paraId="606A5FE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BEDD73D" w14:textId="77777777" w:rsidR="00513E01" w:rsidRPr="00513E01" w:rsidRDefault="009560DF" w:rsidP="001B4317">
            <w:r>
              <w:rPr>
                <w:rFonts w:asciiTheme="minorBidi" w:hAnsiTheme="minorBidi" w:cstheme="minorBidi"/>
                <w:b/>
                <w:bCs/>
                <w:color w:val="000000"/>
                <w:rtl/>
              </w:rPr>
              <w:t>2025/30</w:t>
            </w:r>
          </w:p>
        </w:tc>
      </w:tr>
      <w:tr w:rsidR="00513E01" w:rsidRPr="00513E01" w14:paraId="07D5A918" w14:textId="77777777" w:rsidTr="009D623E">
        <w:trPr>
          <w:jc w:val="center"/>
        </w:trPr>
        <w:tc>
          <w:tcPr>
            <w:tcW w:w="2744" w:type="dxa"/>
            <w:shd w:val="clear" w:color="auto" w:fill="auto"/>
          </w:tcPr>
          <w:p w14:paraId="79E5654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06C5A6B" w14:textId="77777777" w:rsidR="00513E01" w:rsidRPr="00513E01" w:rsidRDefault="007C62F6" w:rsidP="00513E01">
            <w:r>
              <w:rPr>
                <w:rFonts w:asciiTheme="minorBidi" w:hAnsiTheme="minorBidi" w:cstheme="minorBidi"/>
                <w:b/>
                <w:bCs/>
                <w:color w:val="C00000"/>
                <w:u w:val="single"/>
                <w:rtl/>
              </w:rPr>
              <w:t>2023/0205.01</w:t>
            </w:r>
          </w:p>
        </w:tc>
      </w:tr>
      <w:tr w:rsidR="0027089E" w:rsidRPr="00513E01" w14:paraId="62E4F432" w14:textId="77777777" w:rsidTr="009D623E">
        <w:trPr>
          <w:jc w:val="center"/>
        </w:trPr>
        <w:tc>
          <w:tcPr>
            <w:tcW w:w="2744" w:type="dxa"/>
            <w:shd w:val="clear" w:color="auto" w:fill="auto"/>
          </w:tcPr>
          <w:p w14:paraId="2AC4B8B0"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7EE0FE7" w14:textId="77777777" w:rsidR="0027089E" w:rsidRDefault="007C62F6" w:rsidP="00513E01">
            <w:r>
              <w:rPr>
                <w:rFonts w:asciiTheme="minorBidi" w:hAnsiTheme="minorBidi" w:cstheme="minorBidi"/>
                <w:b/>
                <w:bCs/>
                <w:color w:val="C00000"/>
                <w:u w:val="single"/>
                <w:rtl/>
              </w:rPr>
              <w:t>10</w:t>
            </w:r>
          </w:p>
        </w:tc>
      </w:tr>
    </w:tbl>
    <w:p w14:paraId="047915DB" w14:textId="77777777" w:rsidR="001B4317" w:rsidRPr="001B4317" w:rsidRDefault="001B4317" w:rsidP="001B4317">
      <w:pPr>
        <w:rPr>
          <w:rFonts w:asciiTheme="minorBidi" w:hAnsiTheme="minorBidi" w:cstheme="minorBidi"/>
          <w:rtl/>
        </w:rPr>
      </w:pPr>
    </w:p>
    <w:p w14:paraId="3448376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889"/>
      </w:tblGrid>
      <w:tr w:rsidR="001B4317" w:rsidRPr="001B4317" w14:paraId="7BE0B0D0" w14:textId="77777777" w:rsidTr="009D623E">
        <w:tc>
          <w:tcPr>
            <w:tcW w:w="2433" w:type="dxa"/>
            <w:shd w:val="clear" w:color="auto" w:fill="auto"/>
            <w:vAlign w:val="center"/>
          </w:tcPr>
          <w:p w14:paraId="5182DAF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4160593" w14:textId="77777777" w:rsidR="001B4317" w:rsidRPr="001B4317" w:rsidRDefault="005C7979" w:rsidP="00BE28A4">
            <w:r>
              <w:rPr>
                <w:rFonts w:asciiTheme="minorBidi" w:hAnsiTheme="minorBidi" w:cstheme="minorBidi"/>
                <w:b/>
                <w:bCs/>
                <w:color w:val="000000"/>
                <w:rtl/>
              </w:rPr>
              <w:t>בניה חדשה / בניין חדש</w:t>
            </w:r>
          </w:p>
        </w:tc>
      </w:tr>
      <w:tr w:rsidR="001B4317" w:rsidRPr="001B4317" w14:paraId="5F4412E7" w14:textId="77777777" w:rsidTr="009D623E">
        <w:tc>
          <w:tcPr>
            <w:tcW w:w="2433" w:type="dxa"/>
            <w:shd w:val="clear" w:color="auto" w:fill="auto"/>
            <w:vAlign w:val="center"/>
          </w:tcPr>
          <w:p w14:paraId="75EC28A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FE069B4" w14:textId="77777777" w:rsidR="001B4317" w:rsidRPr="001B4317" w:rsidRDefault="005C7979" w:rsidP="00BE28A4">
            <w:r>
              <w:rPr>
                <w:rFonts w:asciiTheme="minorBidi" w:hAnsiTheme="minorBidi" w:cstheme="minorBidi"/>
                <w:b/>
                <w:bCs/>
                <w:color w:val="000000"/>
                <w:rtl/>
              </w:rPr>
              <w:t>מגורים + מסחר, מגורים + מסחר, גן ילדים</w:t>
            </w:r>
          </w:p>
        </w:tc>
      </w:tr>
      <w:tr w:rsidR="001B4317" w:rsidRPr="001B4317" w14:paraId="2D761ED4" w14:textId="77777777" w:rsidTr="009D623E">
        <w:tc>
          <w:tcPr>
            <w:tcW w:w="2433" w:type="dxa"/>
            <w:shd w:val="clear" w:color="auto" w:fill="auto"/>
            <w:vAlign w:val="center"/>
          </w:tcPr>
          <w:p w14:paraId="5196132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5692326" w14:textId="77777777" w:rsidR="001B4317" w:rsidRPr="001B4317" w:rsidRDefault="005C7979" w:rsidP="00BE28A4">
            <w:r>
              <w:rPr>
                <w:rFonts w:asciiTheme="minorBidi" w:hAnsiTheme="minorBidi" w:cstheme="minorBidi"/>
                <w:b/>
                <w:bCs/>
                <w:color w:val="000000"/>
                <w:rtl/>
              </w:rPr>
              <w:t>2 בניני מגורים, מסחר ו-2 גנ"י, 26 קומות מעל 5 קומות חניה משותפת. סה"כ 213 יח"ד</w:t>
            </w:r>
          </w:p>
        </w:tc>
      </w:tr>
      <w:tr w:rsidR="001B4317" w:rsidRPr="001B4317" w14:paraId="1F0EAFE7" w14:textId="77777777" w:rsidTr="009D623E">
        <w:tc>
          <w:tcPr>
            <w:tcW w:w="2433" w:type="dxa"/>
            <w:shd w:val="clear" w:color="auto" w:fill="auto"/>
            <w:vAlign w:val="center"/>
          </w:tcPr>
          <w:p w14:paraId="2789836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183F9B0" w14:textId="77777777" w:rsidR="001B4317" w:rsidRPr="001B4317" w:rsidRDefault="001B4317" w:rsidP="00BE28A4"/>
        </w:tc>
      </w:tr>
      <w:tr w:rsidR="001B4317" w:rsidRPr="001B4317" w14:paraId="7D7FD086" w14:textId="77777777" w:rsidTr="009D623E">
        <w:tc>
          <w:tcPr>
            <w:tcW w:w="2433" w:type="dxa"/>
            <w:shd w:val="clear" w:color="auto" w:fill="auto"/>
            <w:vAlign w:val="center"/>
          </w:tcPr>
          <w:p w14:paraId="117EF8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EFDE67B" w14:textId="77777777" w:rsidR="001B4317" w:rsidRPr="001B4317" w:rsidRDefault="001B4317" w:rsidP="00BE28A4"/>
        </w:tc>
      </w:tr>
      <w:tr w:rsidR="002460A0" w:rsidRPr="001B4317" w14:paraId="39E3CBBD" w14:textId="77777777" w:rsidTr="009D623E">
        <w:tc>
          <w:tcPr>
            <w:tcW w:w="2433" w:type="dxa"/>
            <w:shd w:val="clear" w:color="auto" w:fill="auto"/>
            <w:vAlign w:val="center"/>
          </w:tcPr>
          <w:p w14:paraId="2B6FAEB3"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68DD2FB" w14:textId="77777777" w:rsidR="002460A0" w:rsidRDefault="002460A0" w:rsidP="00BE28A4">
            <w:r>
              <w:rPr>
                <w:rFonts w:asciiTheme="minorBidi" w:hAnsiTheme="minorBidi" w:cstheme="minorBidi"/>
                <w:b/>
                <w:bCs/>
                <w:color w:val="000000"/>
                <w:rtl/>
              </w:rPr>
              <w:t>נסח טאבו</w:t>
            </w:r>
          </w:p>
        </w:tc>
      </w:tr>
      <w:tr w:rsidR="007F2E8F" w:rsidRPr="001B4317" w14:paraId="7A8C51A4" w14:textId="77777777" w:rsidTr="009D623E">
        <w:tc>
          <w:tcPr>
            <w:tcW w:w="2433" w:type="dxa"/>
            <w:shd w:val="clear" w:color="auto" w:fill="auto"/>
            <w:vAlign w:val="center"/>
          </w:tcPr>
          <w:p w14:paraId="730BE28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9FD6EB1" w14:textId="77777777" w:rsidR="007F2E8F" w:rsidRPr="001B4317" w:rsidRDefault="005C7979" w:rsidP="00BE28A4">
            <w:r>
              <w:rPr>
                <w:rFonts w:asciiTheme="minorBidi" w:hAnsiTheme="minorBidi" w:cstheme="minorBidi"/>
                <w:b/>
                <w:bCs/>
                <w:color w:val="000000"/>
                <w:rtl/>
              </w:rPr>
              <w:t>לא</w:t>
            </w:r>
          </w:p>
        </w:tc>
      </w:tr>
      <w:tr w:rsidR="001B4317" w:rsidRPr="001B4317" w14:paraId="4805FDF4" w14:textId="77777777" w:rsidTr="009D623E">
        <w:tc>
          <w:tcPr>
            <w:tcW w:w="2433" w:type="dxa"/>
            <w:shd w:val="clear" w:color="auto" w:fill="auto"/>
            <w:vAlign w:val="center"/>
          </w:tcPr>
          <w:p w14:paraId="7424FC8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9F7F1D9" w14:textId="77777777" w:rsidR="001B4317" w:rsidRPr="001B4317" w:rsidRDefault="006E6745" w:rsidP="006E6745">
            <w:r>
              <w:rPr>
                <w:rFonts w:asciiTheme="minorBidi" w:hAnsiTheme="minorBidi" w:cstheme="minorBidi"/>
                <w:b/>
                <w:bCs/>
                <w:color w:val="000000"/>
                <w:rtl/>
              </w:rPr>
              <w:t>חברה גיא ודורון לוי הנדסה בניה  והשקעות בע"מ</w:t>
            </w:r>
          </w:p>
        </w:tc>
      </w:tr>
      <w:tr w:rsidR="001B4317" w:rsidRPr="001B4317" w14:paraId="51E9A76F" w14:textId="77777777" w:rsidTr="009D623E">
        <w:tc>
          <w:tcPr>
            <w:tcW w:w="2433" w:type="dxa"/>
            <w:shd w:val="clear" w:color="auto" w:fill="auto"/>
            <w:vAlign w:val="center"/>
          </w:tcPr>
          <w:p w14:paraId="28EC57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DE9803F" w14:textId="77777777" w:rsidR="001B4317" w:rsidRPr="001B4317" w:rsidRDefault="006E6745" w:rsidP="005C7979">
            <w:r>
              <w:rPr>
                <w:rFonts w:asciiTheme="minorBidi" w:hAnsiTheme="minorBidi" w:cstheme="minorBidi"/>
                <w:b/>
                <w:bCs/>
                <w:color w:val="000000"/>
                <w:rtl/>
              </w:rPr>
              <w:t>אדריכל אוסטרובסקי  אלכס</w:t>
            </w:r>
          </w:p>
        </w:tc>
      </w:tr>
      <w:tr w:rsidR="001B4317" w:rsidRPr="001B4317" w14:paraId="5405F1BB" w14:textId="77777777" w:rsidTr="009D623E">
        <w:tc>
          <w:tcPr>
            <w:tcW w:w="2433" w:type="dxa"/>
            <w:shd w:val="clear" w:color="auto" w:fill="auto"/>
            <w:vAlign w:val="center"/>
          </w:tcPr>
          <w:p w14:paraId="0BC9302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0493869" w14:textId="77777777" w:rsidR="001B4317" w:rsidRPr="001B4317" w:rsidRDefault="006E6745" w:rsidP="005C7979">
            <w:r>
              <w:rPr>
                <w:rFonts w:asciiTheme="minorBidi" w:hAnsiTheme="minorBidi" w:cstheme="minorBidi"/>
                <w:b/>
                <w:bCs/>
                <w:color w:val="000000"/>
                <w:rtl/>
              </w:rPr>
              <w:t>מהנדס אהרון  דניאל</w:t>
            </w:r>
          </w:p>
        </w:tc>
      </w:tr>
      <w:tr w:rsidR="001B4317" w:rsidRPr="001B4317" w14:paraId="37D36BAA" w14:textId="77777777" w:rsidTr="009D623E">
        <w:tc>
          <w:tcPr>
            <w:tcW w:w="2433" w:type="dxa"/>
            <w:shd w:val="clear" w:color="auto" w:fill="auto"/>
            <w:vAlign w:val="center"/>
          </w:tcPr>
          <w:p w14:paraId="031767C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3F42244" w14:textId="77777777" w:rsidR="001B4317" w:rsidRPr="001B4317" w:rsidRDefault="005C7979" w:rsidP="00BE28A4">
            <w:r>
              <w:rPr>
                <w:rFonts w:asciiTheme="minorBidi" w:hAnsiTheme="minorBidi" w:cstheme="minorBidi"/>
                <w:b/>
                <w:bCs/>
                <w:color w:val="000000"/>
                <w:rtl/>
              </w:rPr>
              <w:t>1</w:t>
            </w:r>
          </w:p>
        </w:tc>
      </w:tr>
      <w:tr w:rsidR="001B4317" w:rsidRPr="001B4317" w14:paraId="6E2E8A02" w14:textId="77777777" w:rsidTr="009D623E">
        <w:tc>
          <w:tcPr>
            <w:tcW w:w="2433" w:type="dxa"/>
            <w:shd w:val="clear" w:color="auto" w:fill="auto"/>
            <w:vAlign w:val="center"/>
          </w:tcPr>
          <w:p w14:paraId="44D624E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651E0EB" w14:textId="77777777" w:rsidR="001B4317" w:rsidRPr="001B4317" w:rsidRDefault="005C7979" w:rsidP="00BE28A4">
            <w:r>
              <w:rPr>
                <w:rFonts w:asciiTheme="minorBidi" w:hAnsiTheme="minorBidi" w:cstheme="minorBidi"/>
                <w:b/>
                <w:bCs/>
                <w:color w:val="000000"/>
                <w:rtl/>
              </w:rPr>
              <w:t>0</w:t>
            </w:r>
          </w:p>
        </w:tc>
      </w:tr>
    </w:tbl>
    <w:p w14:paraId="0A716B7C" w14:textId="77777777" w:rsidR="001B4317" w:rsidRPr="001B4317" w:rsidRDefault="001B4317" w:rsidP="001B4317">
      <w:pPr>
        <w:tabs>
          <w:tab w:val="left" w:pos="31"/>
        </w:tabs>
        <w:ind w:firstLine="26"/>
        <w:outlineLvl w:val="0"/>
        <w:rPr>
          <w:rFonts w:asciiTheme="minorBidi" w:hAnsiTheme="minorBidi" w:cstheme="minorBidi"/>
          <w:b/>
          <w:bCs/>
          <w:rtl/>
        </w:rPr>
      </w:pPr>
    </w:p>
    <w:p w14:paraId="3C353828"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5C856D1" w14:textId="77777777" w:rsidTr="009D623E">
        <w:tc>
          <w:tcPr>
            <w:tcW w:w="4638" w:type="dxa"/>
            <w:shd w:val="clear" w:color="auto" w:fill="auto"/>
          </w:tcPr>
          <w:p w14:paraId="60B834A4" w14:textId="77777777" w:rsidR="001B4317" w:rsidRPr="001B4317" w:rsidRDefault="005C7979" w:rsidP="00BE28A4">
            <w:r>
              <w:rPr>
                <w:rFonts w:asciiTheme="minorBidi" w:hAnsiTheme="minorBidi" w:cstheme="minorBidi"/>
                <w:b/>
                <w:bCs/>
                <w:color w:val="000000"/>
                <w:rtl/>
              </w:rPr>
              <w:t>שטרן אברהם 29, 31 , קרית היובל</w:t>
            </w:r>
          </w:p>
        </w:tc>
      </w:tr>
    </w:tbl>
    <w:p w14:paraId="41B73E3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216BA55" w14:textId="77777777" w:rsidTr="009D623E">
        <w:tc>
          <w:tcPr>
            <w:tcW w:w="0" w:type="auto"/>
            <w:shd w:val="clear" w:color="auto" w:fill="auto"/>
          </w:tcPr>
          <w:p w14:paraId="2DDB410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F59F94A"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9BD669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D629873" w14:textId="77777777" w:rsidTr="009D623E">
        <w:tc>
          <w:tcPr>
            <w:tcW w:w="0" w:type="auto"/>
            <w:shd w:val="clear" w:color="auto" w:fill="auto"/>
          </w:tcPr>
          <w:p w14:paraId="3CF6F6D1" w14:textId="77777777" w:rsidR="001B4317" w:rsidRPr="001B4317" w:rsidRDefault="001B4317" w:rsidP="00BE28A4">
            <w:pPr>
              <w:rPr>
                <w:rFonts w:asciiTheme="minorBidi" w:hAnsiTheme="minorBidi" w:cstheme="minorBidi"/>
                <w:bCs/>
              </w:rPr>
            </w:pPr>
            <w:r>
              <w:rPr>
                <w:rFonts w:cs="Arial" w:hint="cs"/>
                <w:rtl/>
              </w:rPr>
              <w:t>30415</w:t>
            </w:r>
          </w:p>
        </w:tc>
        <w:tc>
          <w:tcPr>
            <w:tcW w:w="0" w:type="auto"/>
            <w:shd w:val="clear" w:color="auto" w:fill="auto"/>
          </w:tcPr>
          <w:p w14:paraId="696782A6" w14:textId="77777777" w:rsidR="001B4317" w:rsidRPr="001B4317" w:rsidRDefault="001B4317" w:rsidP="00BE28A4">
            <w:pPr>
              <w:rPr>
                <w:rFonts w:asciiTheme="minorBidi" w:hAnsiTheme="minorBidi" w:cstheme="minorBidi"/>
                <w:rtl/>
              </w:rPr>
            </w:pPr>
            <w:r>
              <w:rPr>
                <w:rFonts w:cs="Arial" w:hint="cs"/>
                <w:rtl/>
              </w:rPr>
              <w:t>229</w:t>
            </w:r>
          </w:p>
        </w:tc>
        <w:tc>
          <w:tcPr>
            <w:tcW w:w="2468" w:type="dxa"/>
            <w:shd w:val="clear" w:color="auto" w:fill="auto"/>
          </w:tcPr>
          <w:p w14:paraId="430BF92A" w14:textId="77777777" w:rsidR="001B4317" w:rsidRPr="001B4317" w:rsidRDefault="001B4317" w:rsidP="00BE28A4">
            <w:pPr>
              <w:jc w:val="center"/>
              <w:rPr>
                <w:rFonts w:asciiTheme="minorBidi" w:hAnsiTheme="minorBidi" w:cstheme="minorBidi"/>
              </w:rPr>
            </w:pPr>
            <w:r>
              <w:rPr>
                <w:rFonts w:cs="Arial" w:hint="cs"/>
                <w:rtl/>
              </w:rPr>
              <w:t>כן</w:t>
            </w:r>
          </w:p>
        </w:tc>
      </w:tr>
      <w:tr w:rsidR="001B4317" w:rsidRPr="001B4317" w14:paraId="7FA1A9FD" w14:textId="77777777" w:rsidTr="009D623E">
        <w:tc>
          <w:tcPr>
            <w:tcW w:w="0" w:type="auto"/>
            <w:shd w:val="clear" w:color="auto" w:fill="auto"/>
          </w:tcPr>
          <w:p w14:paraId="0A7F459A" w14:textId="77777777" w:rsidR="001B4317" w:rsidRPr="001B4317" w:rsidRDefault="001B4317" w:rsidP="00BE28A4">
            <w:pPr>
              <w:rPr>
                <w:rFonts w:asciiTheme="minorBidi" w:hAnsiTheme="minorBidi" w:cstheme="minorBidi"/>
                <w:bCs/>
              </w:rPr>
            </w:pPr>
            <w:r>
              <w:rPr>
                <w:rFonts w:cs="Arial" w:hint="cs"/>
                <w:rtl/>
              </w:rPr>
              <w:t>30415</w:t>
            </w:r>
          </w:p>
        </w:tc>
        <w:tc>
          <w:tcPr>
            <w:tcW w:w="0" w:type="auto"/>
            <w:shd w:val="clear" w:color="auto" w:fill="auto"/>
          </w:tcPr>
          <w:p w14:paraId="4F9DE5E8" w14:textId="77777777" w:rsidR="001B4317" w:rsidRPr="001B4317" w:rsidRDefault="001B4317" w:rsidP="00BE28A4">
            <w:pPr>
              <w:rPr>
                <w:rFonts w:asciiTheme="minorBidi" w:hAnsiTheme="minorBidi" w:cstheme="minorBidi"/>
                <w:rtl/>
              </w:rPr>
            </w:pPr>
            <w:r>
              <w:rPr>
                <w:rFonts w:cs="Arial" w:hint="cs"/>
                <w:rtl/>
              </w:rPr>
              <w:t>228</w:t>
            </w:r>
          </w:p>
        </w:tc>
        <w:tc>
          <w:tcPr>
            <w:tcW w:w="2468" w:type="dxa"/>
            <w:shd w:val="clear" w:color="auto" w:fill="auto"/>
          </w:tcPr>
          <w:p w14:paraId="7789E1A0" w14:textId="77777777" w:rsidR="001B4317" w:rsidRPr="001B4317" w:rsidRDefault="001B4317" w:rsidP="00BE28A4">
            <w:pPr>
              <w:jc w:val="center"/>
              <w:rPr>
                <w:rFonts w:asciiTheme="minorBidi" w:hAnsiTheme="minorBidi" w:cstheme="minorBidi"/>
              </w:rPr>
            </w:pPr>
            <w:r>
              <w:rPr>
                <w:rFonts w:cs="Arial" w:hint="cs"/>
                <w:rtl/>
              </w:rPr>
              <w:t>כן</w:t>
            </w:r>
          </w:p>
        </w:tc>
      </w:tr>
    </w:tbl>
    <w:p w14:paraId="78033A4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3"/>
        <w:gridCol w:w="1418"/>
        <w:gridCol w:w="1383"/>
        <w:gridCol w:w="1784"/>
        <w:gridCol w:w="1233"/>
      </w:tblGrid>
      <w:tr w:rsidR="001B4317" w:rsidRPr="001B4317" w14:paraId="2B94D84D" w14:textId="77777777" w:rsidTr="009D623E">
        <w:tc>
          <w:tcPr>
            <w:tcW w:w="1040" w:type="dxa"/>
            <w:shd w:val="clear" w:color="auto" w:fill="auto"/>
            <w:vAlign w:val="center"/>
          </w:tcPr>
          <w:p w14:paraId="2EDFC13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904F5F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E5DA08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8E569E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41BFE6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0FCC16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9F4A3CF" w14:textId="77777777" w:rsidTr="009D623E">
        <w:tc>
          <w:tcPr>
            <w:tcW w:w="1040" w:type="dxa"/>
            <w:shd w:val="clear" w:color="auto" w:fill="auto"/>
            <w:vAlign w:val="center"/>
          </w:tcPr>
          <w:p w14:paraId="083ABEE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1648ג</w:t>
            </w:r>
          </w:p>
        </w:tc>
        <w:tc>
          <w:tcPr>
            <w:tcW w:w="1980" w:type="dxa"/>
            <w:shd w:val="clear" w:color="auto" w:fill="auto"/>
            <w:vAlign w:val="center"/>
          </w:tcPr>
          <w:p w14:paraId="50B9FE2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A58096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18/04/1990</w:t>
            </w:r>
          </w:p>
        </w:tc>
        <w:tc>
          <w:tcPr>
            <w:tcW w:w="1421" w:type="dxa"/>
            <w:shd w:val="clear" w:color="auto" w:fill="auto"/>
            <w:vAlign w:val="center"/>
          </w:tcPr>
          <w:p w14:paraId="6E6D186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A4DB71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27552C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4A928EB" w14:textId="77777777" w:rsidTr="009D623E">
        <w:tc>
          <w:tcPr>
            <w:tcW w:w="1040" w:type="dxa"/>
            <w:shd w:val="clear" w:color="auto" w:fill="auto"/>
            <w:vAlign w:val="center"/>
          </w:tcPr>
          <w:p w14:paraId="293D130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1648ג</w:t>
            </w:r>
          </w:p>
        </w:tc>
        <w:tc>
          <w:tcPr>
            <w:tcW w:w="1980" w:type="dxa"/>
            <w:shd w:val="clear" w:color="auto" w:fill="auto"/>
            <w:vAlign w:val="center"/>
          </w:tcPr>
          <w:p w14:paraId="2710547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885B11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18/04/1990</w:t>
            </w:r>
          </w:p>
        </w:tc>
        <w:tc>
          <w:tcPr>
            <w:tcW w:w="1421" w:type="dxa"/>
            <w:shd w:val="clear" w:color="auto" w:fill="auto"/>
            <w:vAlign w:val="center"/>
          </w:tcPr>
          <w:p w14:paraId="7BE7F1A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C2FAC1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BEA401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C4668AD" w14:textId="77777777" w:rsidTr="009D623E">
        <w:tc>
          <w:tcPr>
            <w:tcW w:w="1040" w:type="dxa"/>
            <w:shd w:val="clear" w:color="auto" w:fill="auto"/>
            <w:vAlign w:val="center"/>
          </w:tcPr>
          <w:p w14:paraId="6893773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334334</w:t>
            </w:r>
          </w:p>
        </w:tc>
        <w:tc>
          <w:tcPr>
            <w:tcW w:w="1980" w:type="dxa"/>
            <w:shd w:val="clear" w:color="auto" w:fill="auto"/>
            <w:vAlign w:val="center"/>
          </w:tcPr>
          <w:p w14:paraId="7C50790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63EEBE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29/07/2017</w:t>
            </w:r>
          </w:p>
        </w:tc>
        <w:tc>
          <w:tcPr>
            <w:tcW w:w="1421" w:type="dxa"/>
            <w:shd w:val="clear" w:color="auto" w:fill="auto"/>
            <w:vAlign w:val="center"/>
          </w:tcPr>
          <w:p w14:paraId="26ED2DA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w:t>
            </w:r>
          </w:p>
        </w:tc>
        <w:tc>
          <w:tcPr>
            <w:tcW w:w="1836" w:type="dxa"/>
            <w:shd w:val="clear" w:color="auto" w:fill="auto"/>
            <w:vAlign w:val="center"/>
          </w:tcPr>
          <w:p w14:paraId="73FE0C2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ד</w:t>
            </w:r>
          </w:p>
        </w:tc>
        <w:tc>
          <w:tcPr>
            <w:tcW w:w="1260" w:type="dxa"/>
            <w:shd w:val="clear" w:color="auto" w:fill="auto"/>
            <w:vAlign w:val="center"/>
          </w:tcPr>
          <w:p w14:paraId="7424365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1568</w:t>
            </w:r>
          </w:p>
        </w:tc>
      </w:tr>
      <w:tr w:rsidR="001B4317" w:rsidRPr="001B4317" w14:paraId="3BA1429C" w14:textId="77777777" w:rsidTr="009D623E">
        <w:tc>
          <w:tcPr>
            <w:tcW w:w="1040" w:type="dxa"/>
            <w:shd w:val="clear" w:color="auto" w:fill="auto"/>
            <w:vAlign w:val="center"/>
          </w:tcPr>
          <w:p w14:paraId="242A751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334334</w:t>
            </w:r>
          </w:p>
        </w:tc>
        <w:tc>
          <w:tcPr>
            <w:tcW w:w="1980" w:type="dxa"/>
            <w:shd w:val="clear" w:color="auto" w:fill="auto"/>
            <w:vAlign w:val="center"/>
          </w:tcPr>
          <w:p w14:paraId="0BD9B3D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9D50E7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29/07/2017</w:t>
            </w:r>
          </w:p>
        </w:tc>
        <w:tc>
          <w:tcPr>
            <w:tcW w:w="1421" w:type="dxa"/>
            <w:shd w:val="clear" w:color="auto" w:fill="auto"/>
            <w:vAlign w:val="center"/>
          </w:tcPr>
          <w:p w14:paraId="3D985FB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w:t>
            </w:r>
          </w:p>
        </w:tc>
        <w:tc>
          <w:tcPr>
            <w:tcW w:w="1836" w:type="dxa"/>
            <w:shd w:val="clear" w:color="auto" w:fill="auto"/>
            <w:vAlign w:val="center"/>
          </w:tcPr>
          <w:p w14:paraId="199BE43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ד</w:t>
            </w:r>
          </w:p>
        </w:tc>
        <w:tc>
          <w:tcPr>
            <w:tcW w:w="1260" w:type="dxa"/>
            <w:shd w:val="clear" w:color="auto" w:fill="auto"/>
            <w:vAlign w:val="center"/>
          </w:tcPr>
          <w:p w14:paraId="0C8DEBF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1514</w:t>
            </w:r>
          </w:p>
        </w:tc>
      </w:tr>
      <w:tr w:rsidR="001B4317" w:rsidRPr="001B4317" w14:paraId="55AACBFC" w14:textId="77777777" w:rsidTr="009D623E">
        <w:tc>
          <w:tcPr>
            <w:tcW w:w="1040" w:type="dxa"/>
            <w:shd w:val="clear" w:color="auto" w:fill="auto"/>
            <w:vAlign w:val="center"/>
          </w:tcPr>
          <w:p w14:paraId="34852E2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5/08/14</w:t>
            </w:r>
          </w:p>
        </w:tc>
        <w:tc>
          <w:tcPr>
            <w:tcW w:w="1980" w:type="dxa"/>
            <w:shd w:val="clear" w:color="auto" w:fill="auto"/>
            <w:vAlign w:val="center"/>
          </w:tcPr>
          <w:p w14:paraId="7448024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98B560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04/02/1988</w:t>
            </w:r>
          </w:p>
        </w:tc>
        <w:tc>
          <w:tcPr>
            <w:tcW w:w="1421" w:type="dxa"/>
            <w:shd w:val="clear" w:color="auto" w:fill="auto"/>
            <w:vAlign w:val="center"/>
          </w:tcPr>
          <w:p w14:paraId="416FF8E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FAD604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9538F3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9154264" w14:textId="77777777" w:rsidTr="009D623E">
        <w:tc>
          <w:tcPr>
            <w:tcW w:w="1040" w:type="dxa"/>
            <w:shd w:val="clear" w:color="auto" w:fill="auto"/>
            <w:vAlign w:val="center"/>
          </w:tcPr>
          <w:p w14:paraId="14605E9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5/08/14</w:t>
            </w:r>
          </w:p>
        </w:tc>
        <w:tc>
          <w:tcPr>
            <w:tcW w:w="1980" w:type="dxa"/>
            <w:shd w:val="clear" w:color="auto" w:fill="auto"/>
            <w:vAlign w:val="center"/>
          </w:tcPr>
          <w:p w14:paraId="50186FE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4892C6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04/02/1988</w:t>
            </w:r>
          </w:p>
        </w:tc>
        <w:tc>
          <w:tcPr>
            <w:tcW w:w="1421" w:type="dxa"/>
            <w:shd w:val="clear" w:color="auto" w:fill="auto"/>
            <w:vAlign w:val="center"/>
          </w:tcPr>
          <w:p w14:paraId="2D7A776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E43F63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049C4F2" w14:textId="77777777" w:rsidR="001B4317" w:rsidRPr="001B4317" w:rsidRDefault="001B4317" w:rsidP="00BE28A4">
            <w:pPr>
              <w:tabs>
                <w:tab w:val="left" w:pos="31"/>
              </w:tabs>
              <w:jc w:val="right"/>
              <w:outlineLvl w:val="0"/>
              <w:rPr>
                <w:rFonts w:asciiTheme="minorBidi" w:hAnsiTheme="minorBidi" w:cstheme="minorBidi"/>
                <w:rtl/>
              </w:rPr>
            </w:pPr>
          </w:p>
        </w:tc>
      </w:tr>
    </w:tbl>
    <w:p w14:paraId="4FA0E54C" w14:textId="77777777" w:rsidR="001B4317" w:rsidRPr="001B4317" w:rsidRDefault="001B4317" w:rsidP="001B4317">
      <w:pPr>
        <w:tabs>
          <w:tab w:val="left" w:pos="31"/>
        </w:tabs>
        <w:ind w:firstLine="26"/>
        <w:outlineLvl w:val="0"/>
        <w:rPr>
          <w:rFonts w:asciiTheme="minorBidi" w:hAnsiTheme="minorBidi" w:cstheme="minorBidi"/>
          <w:b/>
          <w:bCs/>
          <w:rtl/>
        </w:rPr>
      </w:pPr>
    </w:p>
    <w:p w14:paraId="6A896ED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8BDEBFC" w14:textId="77777777" w:rsidTr="00CE6010">
        <w:tc>
          <w:tcPr>
            <w:tcW w:w="0" w:type="auto"/>
          </w:tcPr>
          <w:p w14:paraId="356D62CE" w14:textId="77777777" w:rsidR="00654C80" w:rsidRDefault="00A25F3B" w:rsidP="00654C80">
            <w:pPr>
              <w:rPr>
                <w:rtl/>
              </w:rPr>
            </w:pPr>
          </w:p>
          <w:p w14:paraId="40743D9F" w14:textId="77777777" w:rsidR="00654C80" w:rsidRDefault="00A25F3B" w:rsidP="00654C80">
            <w:pPr>
              <w:rPr>
                <w:rtl/>
              </w:rPr>
            </w:pPr>
            <w:r>
              <w:rPr>
                <w:rFonts w:cs="David" w:hint="cs"/>
                <w:color w:val="000000"/>
                <w:rtl/>
              </w:rPr>
              <w:t>‏‎ ‎</w:t>
            </w:r>
          </w:p>
          <w:p w14:paraId="466CCCDC" w14:textId="77777777" w:rsidR="00654C80" w:rsidRDefault="00A25F3B" w:rsidP="00654C80">
            <w:pPr>
              <w:rPr>
                <w:rtl/>
              </w:rPr>
            </w:pPr>
          </w:p>
          <w:p w14:paraId="56FBF46E" w14:textId="77777777" w:rsidR="00654C80" w:rsidRDefault="00A25F3B" w:rsidP="00654C80">
            <w:pPr>
              <w:rPr>
                <w:rtl/>
              </w:rPr>
            </w:pPr>
            <w:r>
              <w:rPr>
                <w:rFonts w:cs="David" w:hint="cs"/>
                <w:color w:val="000000"/>
                <w:rtl/>
              </w:rPr>
              <w:t xml:space="preserve">‏‏בשכונת קריית היובל, ברחוב שטרן,‏‏ ‏‏ במגרשים 1 ו-2 על פי תב"ע 334334 , במסגרת פרוייקט התחדשות עירונית לפינוי בינוי מבקשים הריסת מבנים קיימים ובניית 2 בניינים חדשים בני 26 קומות מעל 5 </w:t>
            </w:r>
            <w:r>
              <w:rPr>
                <w:rFonts w:cs="David" w:hint="cs"/>
                <w:color w:val="000000"/>
                <w:rtl/>
              </w:rPr>
              <w:t>קומות חניון ת"ק‏‏</w:t>
            </w:r>
          </w:p>
          <w:p w14:paraId="1ADCF801" w14:textId="77777777" w:rsidR="00654C80" w:rsidRDefault="00A25F3B" w:rsidP="00654C80">
            <w:pPr>
              <w:rPr>
                <w:rtl/>
              </w:rPr>
            </w:pPr>
          </w:p>
          <w:p w14:paraId="2A230240" w14:textId="77777777" w:rsidR="00654C80" w:rsidRDefault="00A25F3B" w:rsidP="00654C80">
            <w:pPr>
              <w:rPr>
                <w:rtl/>
              </w:rPr>
            </w:pPr>
            <w:r>
              <w:rPr>
                <w:rFonts w:cs="David" w:hint="cs"/>
                <w:color w:val="000000"/>
                <w:rtl/>
              </w:rPr>
              <w:t>‏‏‏‏‏‏בבניינים משולבים שטחי מסחר וגני ילדים, סה"כ 2‏‏13‏‏ יח"ד.‏‏‏‏ ‏‏‏</w:t>
            </w:r>
          </w:p>
          <w:p w14:paraId="1C1A1A75" w14:textId="77777777" w:rsidR="00654C80" w:rsidRDefault="00A25F3B" w:rsidP="00654C80">
            <w:pPr>
              <w:rPr>
                <w:rtl/>
              </w:rPr>
            </w:pPr>
          </w:p>
          <w:p w14:paraId="3075BFBD" w14:textId="77777777" w:rsidR="00654C80" w:rsidRDefault="00A25F3B" w:rsidP="00654C80">
            <w:pPr>
              <w:rPr>
                <w:rtl/>
              </w:rPr>
            </w:pPr>
            <w:r>
              <w:rPr>
                <w:rFonts w:cs="David" w:hint="cs"/>
                <w:color w:val="000000"/>
                <w:rtl/>
              </w:rPr>
              <w:t>‏‏‏‏בשלב זה לא מבוקשת בני‏‏ת הבניין ש‏‏במגרש 3.‏‏</w:t>
            </w:r>
          </w:p>
          <w:p w14:paraId="30498935" w14:textId="77777777" w:rsidR="00654C80" w:rsidRDefault="00A25F3B" w:rsidP="00654C80">
            <w:pPr>
              <w:rPr>
                <w:rtl/>
              </w:rPr>
            </w:pPr>
          </w:p>
          <w:p w14:paraId="10217E0A" w14:textId="77777777" w:rsidR="00654C80" w:rsidRDefault="00A25F3B" w:rsidP="00654C80">
            <w:pPr>
              <w:rPr>
                <w:rtl/>
              </w:rPr>
            </w:pPr>
            <w:r>
              <w:rPr>
                <w:rFonts w:cs="David" w:hint="cs"/>
                <w:color w:val="000000"/>
                <w:rtl/>
              </w:rPr>
              <w:t xml:space="preserve">‏‏‏‏‏‏‏‏בקשה להריסת המבנים הקיימים, חפירה ודיפון מבוקשים בתיק 23/205‏‏ ‏‏אשר אושר בוועדה בתאריך: </w:t>
            </w:r>
            <w:r>
              <w:rPr>
                <w:rFonts w:cs="David" w:hint="cs"/>
                <w:color w:val="000000"/>
                <w:rtl/>
              </w:rPr>
              <w:lastRenderedPageBreak/>
              <w:t>.30.08.23‏‏</w:t>
            </w:r>
          </w:p>
          <w:p w14:paraId="6FECF98E" w14:textId="77777777" w:rsidR="00654C80" w:rsidRDefault="00A25F3B" w:rsidP="00654C80">
            <w:pPr>
              <w:rPr>
                <w:rtl/>
              </w:rPr>
            </w:pPr>
          </w:p>
          <w:p w14:paraId="712EB811" w14:textId="77777777" w:rsidR="00654C80" w:rsidRDefault="00A25F3B" w:rsidP="00654C80">
            <w:pPr>
              <w:rPr>
                <w:rtl/>
              </w:rPr>
            </w:pPr>
            <w:r>
              <w:rPr>
                <w:rFonts w:cs="David" w:hint="cs"/>
                <w:color w:val="000000"/>
                <w:rtl/>
              </w:rPr>
              <w:t>‏‏‏‏‏‏‏‏מסמכי התכנית :‏‏‏</w:t>
            </w:r>
          </w:p>
          <w:p w14:paraId="28584B34" w14:textId="77777777" w:rsidR="00654C80" w:rsidRDefault="00A25F3B" w:rsidP="00654C80">
            <w:pPr>
              <w:rPr>
                <w:rtl/>
              </w:rPr>
            </w:pPr>
          </w:p>
          <w:p w14:paraId="5E49DA70" w14:textId="77777777" w:rsidR="00654C80" w:rsidRDefault="00A25F3B" w:rsidP="00654C80">
            <w:pPr>
              <w:rPr>
                <w:rtl/>
              </w:rPr>
            </w:pPr>
            <w:r>
              <w:rPr>
                <w:rFonts w:cs="David" w:hint="cs"/>
                <w:color w:val="000000"/>
                <w:rtl/>
              </w:rPr>
              <w:t>‏‏‏‏‏‏‏‏במקום חלה תכנית ‏‏‏‎‎‎‎‎‎‎334334‎‎‎‎‎‎‎‏‏‏ אשר הופקדה בתאריך 22.11.2016 ותחילת תוקף בתאריך 29.07.2017‏‏‏</w:t>
            </w:r>
          </w:p>
          <w:p w14:paraId="524DDEA4" w14:textId="77777777" w:rsidR="00654C80" w:rsidRDefault="00A25F3B" w:rsidP="00654C80">
            <w:pPr>
              <w:rPr>
                <w:rtl/>
              </w:rPr>
            </w:pPr>
          </w:p>
          <w:p w14:paraId="10631F42" w14:textId="77777777" w:rsidR="00654C80" w:rsidRDefault="00A25F3B" w:rsidP="00654C80">
            <w:pPr>
              <w:rPr>
                <w:rtl/>
              </w:rPr>
            </w:pPr>
            <w:r>
              <w:rPr>
                <w:rFonts w:cs="David" w:hint="cs"/>
                <w:color w:val="000000"/>
                <w:rtl/>
              </w:rPr>
              <w:t>‏‏‏‏‏‏התכנית כוללת תשריט, הוראות ונספחים ‏‏‏נספח הבינוי מחייב לעניין קווי בניין, מס' קומות וגובה בניה מירבית (למעט גמישות)‏‏</w:t>
            </w:r>
          </w:p>
          <w:p w14:paraId="45B2ED1C" w14:textId="77777777" w:rsidR="00654C80" w:rsidRDefault="00A25F3B" w:rsidP="00654C80">
            <w:pPr>
              <w:rPr>
                <w:rtl/>
              </w:rPr>
            </w:pPr>
          </w:p>
          <w:p w14:paraId="7C3F259B" w14:textId="77777777" w:rsidR="00654C80" w:rsidRDefault="00A25F3B" w:rsidP="00654C80">
            <w:pPr>
              <w:rPr>
                <w:rtl/>
              </w:rPr>
            </w:pPr>
            <w:r>
              <w:rPr>
                <w:rFonts w:cs="David" w:hint="cs"/>
                <w:color w:val="000000"/>
                <w:rtl/>
              </w:rPr>
              <w:t>‏‏‏‏ ‏‏</w:t>
            </w:r>
          </w:p>
          <w:p w14:paraId="1D92B4BB" w14:textId="77777777" w:rsidR="00654C80" w:rsidRDefault="00A25F3B" w:rsidP="00654C80">
            <w:pPr>
              <w:rPr>
                <w:rtl/>
              </w:rPr>
            </w:pPr>
          </w:p>
          <w:p w14:paraId="202C2282" w14:textId="77777777" w:rsidR="00654C80" w:rsidRDefault="00A25F3B" w:rsidP="00654C80">
            <w:pPr>
              <w:rPr>
                <w:rtl/>
              </w:rPr>
            </w:pPr>
            <w:r>
              <w:rPr>
                <w:rFonts w:cs="David" w:hint="cs"/>
                <w:color w:val="000000"/>
                <w:rtl/>
              </w:rPr>
              <w:t>‏‏‏‏פרסום‏‏</w:t>
            </w:r>
          </w:p>
          <w:p w14:paraId="58348E05" w14:textId="77777777" w:rsidR="00654C80" w:rsidRDefault="00A25F3B" w:rsidP="00654C80">
            <w:pPr>
              <w:rPr>
                <w:rtl/>
              </w:rPr>
            </w:pPr>
          </w:p>
          <w:p w14:paraId="733949E1" w14:textId="77777777" w:rsidR="00654C80" w:rsidRDefault="00A25F3B" w:rsidP="00654C80">
            <w:pPr>
              <w:rPr>
                <w:rtl/>
              </w:rPr>
            </w:pPr>
            <w:r>
              <w:rPr>
                <w:rFonts w:cs="David" w:hint="cs"/>
                <w:color w:val="000000"/>
                <w:rtl/>
              </w:rPr>
              <w:t>‏‏‏‏במסגרת הבקשה פורסמו ההקלות הבאות:‏‏</w:t>
            </w:r>
          </w:p>
          <w:p w14:paraId="77D42470" w14:textId="77777777" w:rsidR="00654C80" w:rsidRDefault="00A25F3B" w:rsidP="00654C80">
            <w:pPr>
              <w:rPr>
                <w:rtl/>
              </w:rPr>
            </w:pPr>
          </w:p>
          <w:p w14:paraId="2086C584" w14:textId="77777777" w:rsidR="00654C80" w:rsidRDefault="00A25F3B" w:rsidP="00654C80">
            <w:pPr>
              <w:rPr>
                <w:rtl/>
              </w:rPr>
            </w:pPr>
            <w:r>
              <w:rPr>
                <w:rFonts w:cs="David" w:hint="cs"/>
                <w:color w:val="000000"/>
                <w:rtl/>
              </w:rPr>
              <w:t>‏‏‏‏1‏‏. הקלה מסעיף 4.1.2.(א) 8 גודל דירה ממוצעת יהיה 90-95 מ"ר שטח עיקרי ושטח דירות קטנות יהיה 60-70 מ"ר במקום 100-110 מ"ר ו-40-60 מ"ר בהתאמה.‏‏</w:t>
            </w:r>
          </w:p>
          <w:p w14:paraId="6D5410EC" w14:textId="77777777" w:rsidR="00654C80" w:rsidRDefault="00A25F3B" w:rsidP="00654C80">
            <w:pPr>
              <w:rPr>
                <w:rtl/>
              </w:rPr>
            </w:pPr>
          </w:p>
          <w:p w14:paraId="4D1A21DF" w14:textId="77777777" w:rsidR="00654C80" w:rsidRDefault="00A25F3B" w:rsidP="00654C80">
            <w:pPr>
              <w:rPr>
                <w:rtl/>
              </w:rPr>
            </w:pPr>
            <w:r>
              <w:rPr>
                <w:rFonts w:cs="David" w:hint="cs"/>
                <w:color w:val="000000"/>
                <w:rtl/>
              </w:rPr>
              <w:t xml:space="preserve">‏‏‏‏2. הגדלת שטחי אחסנה מעבר ל-10 </w:t>
            </w:r>
            <w:r>
              <w:rPr>
                <w:rFonts w:cs="David" w:hint="cs"/>
                <w:color w:val="000000"/>
                <w:rtl/>
              </w:rPr>
              <w:t>מ"ר המותרים בתכנית בסעיף 2 להערות של טבלה 5, וזאת ל-20 מ"ר לניצול שטחי השירות המרביים המותרים‏‏</w:t>
            </w:r>
          </w:p>
          <w:p w14:paraId="7E9256D4" w14:textId="77777777" w:rsidR="00654C80" w:rsidRDefault="00A25F3B" w:rsidP="00654C80">
            <w:pPr>
              <w:rPr>
                <w:rtl/>
              </w:rPr>
            </w:pPr>
          </w:p>
          <w:p w14:paraId="4F19F5A8" w14:textId="77777777" w:rsidR="00654C80" w:rsidRDefault="00A25F3B" w:rsidP="00654C80">
            <w:pPr>
              <w:rPr>
                <w:rtl/>
              </w:rPr>
            </w:pPr>
            <w:r>
              <w:rPr>
                <w:rFonts w:cs="David" w:hint="cs"/>
                <w:color w:val="000000"/>
                <w:rtl/>
              </w:rPr>
              <w:t>‏‏‏‏3. הקלה מהראות טבלה בסעיף 5 הערה מס' 9 בדבר הגדלת שטח מרפסת זיז מעבר ל-12 מ"ר המותרים ועד ל-14 מ"ר במסגרת השטחים שהוקצו למרפסות‏‏</w:t>
            </w:r>
          </w:p>
          <w:p w14:paraId="31F20493" w14:textId="77777777" w:rsidR="00654C80" w:rsidRDefault="00A25F3B" w:rsidP="00654C80">
            <w:pPr>
              <w:rPr>
                <w:rtl/>
              </w:rPr>
            </w:pPr>
          </w:p>
          <w:p w14:paraId="2CA64D60" w14:textId="77777777" w:rsidR="00654C80" w:rsidRDefault="00A25F3B" w:rsidP="00654C80">
            <w:pPr>
              <w:rPr>
                <w:rtl/>
              </w:rPr>
            </w:pPr>
            <w:r>
              <w:rPr>
                <w:rFonts w:cs="David" w:hint="cs"/>
                <w:color w:val="000000"/>
                <w:rtl/>
              </w:rPr>
              <w:t>‏‏‏‏4. העברת שטחים עיקריים של מגורים מעל הכניסה הקובעת בשיעור של 225.0 מ"ר למתחת לכניסה הקובעת בתא שטח 2.‏‏</w:t>
            </w:r>
          </w:p>
          <w:p w14:paraId="02F32AC7" w14:textId="77777777" w:rsidR="00654C80" w:rsidRDefault="00A25F3B" w:rsidP="00654C80">
            <w:pPr>
              <w:rPr>
                <w:rtl/>
              </w:rPr>
            </w:pPr>
          </w:p>
          <w:p w14:paraId="45BCD209" w14:textId="77777777" w:rsidR="00654C80" w:rsidRDefault="00A25F3B" w:rsidP="00654C80">
            <w:pPr>
              <w:rPr>
                <w:rtl/>
              </w:rPr>
            </w:pPr>
            <w:r>
              <w:rPr>
                <w:rFonts w:cs="David" w:hint="cs"/>
                <w:color w:val="000000"/>
                <w:rtl/>
              </w:rPr>
              <w:t>‏‏‏‏5. העברת שטחים עיקריים של מבנים ומוסדות ציבור מעל הכניסה הקובעת בשיעור של 20.52 מ"ר למתחת לכניסה הקובעת בתא שטח 2.‏‏</w:t>
            </w:r>
          </w:p>
          <w:p w14:paraId="77D27085" w14:textId="77777777" w:rsidR="00654C80" w:rsidRDefault="00A25F3B" w:rsidP="00654C80">
            <w:pPr>
              <w:rPr>
                <w:rtl/>
              </w:rPr>
            </w:pPr>
          </w:p>
          <w:p w14:paraId="5F339992" w14:textId="77777777" w:rsidR="00654C80" w:rsidRDefault="00A25F3B" w:rsidP="00654C80">
            <w:pPr>
              <w:rPr>
                <w:rtl/>
              </w:rPr>
            </w:pPr>
            <w:r>
              <w:rPr>
                <w:rFonts w:cs="David" w:hint="cs"/>
                <w:color w:val="000000"/>
                <w:rtl/>
              </w:rPr>
              <w:t>‏‏‏‏תום מועד להגשת התנגדויות: 12.12.2023- ‏‏הוגשה התנגדות אחת.‏‏</w:t>
            </w:r>
          </w:p>
          <w:p w14:paraId="59976E99" w14:textId="77777777" w:rsidR="00654C80" w:rsidRDefault="00A25F3B" w:rsidP="00654C80">
            <w:pPr>
              <w:rPr>
                <w:rtl/>
              </w:rPr>
            </w:pPr>
          </w:p>
          <w:p w14:paraId="217AC764" w14:textId="77777777" w:rsidR="00654C80" w:rsidRDefault="00A25F3B" w:rsidP="00654C80">
            <w:pPr>
              <w:rPr>
                <w:rtl/>
              </w:rPr>
            </w:pPr>
            <w:r>
              <w:rPr>
                <w:rFonts w:cs="David" w:hint="cs"/>
                <w:color w:val="000000"/>
                <w:rtl/>
              </w:rPr>
              <w:t>‏‏‏‏ ‏‏</w:t>
            </w:r>
          </w:p>
          <w:p w14:paraId="7E3FF8B4" w14:textId="77777777" w:rsidR="00654C80" w:rsidRDefault="00A25F3B" w:rsidP="00654C80">
            <w:pPr>
              <w:rPr>
                <w:rtl/>
              </w:rPr>
            </w:pPr>
          </w:p>
          <w:p w14:paraId="77350620" w14:textId="77777777" w:rsidR="00654C80" w:rsidRDefault="00A25F3B" w:rsidP="00654C80">
            <w:pPr>
              <w:rPr>
                <w:rtl/>
              </w:rPr>
            </w:pPr>
            <w:r>
              <w:rPr>
                <w:rFonts w:cs="David" w:hint="cs"/>
                <w:color w:val="000000"/>
                <w:rtl/>
              </w:rPr>
              <w:t>‏‏‏‏פירוט הבניה המוצעת:‏‏</w:t>
            </w:r>
          </w:p>
          <w:p w14:paraId="4838F9D4" w14:textId="77777777" w:rsidR="00654C80" w:rsidRDefault="00A25F3B" w:rsidP="00654C80">
            <w:pPr>
              <w:rPr>
                <w:rtl/>
              </w:rPr>
            </w:pPr>
          </w:p>
          <w:p w14:paraId="4CD50BC3" w14:textId="77777777" w:rsidR="00654C80" w:rsidRDefault="00A25F3B" w:rsidP="00654C80">
            <w:pPr>
              <w:rPr>
                <w:rtl/>
              </w:rPr>
            </w:pPr>
            <w:r>
              <w:rPr>
                <w:rFonts w:cs="David" w:hint="cs"/>
                <w:color w:val="000000"/>
                <w:rtl/>
              </w:rPr>
              <w:t>‏‏‏‏ ‏‏</w:t>
            </w:r>
          </w:p>
          <w:p w14:paraId="24311833" w14:textId="77777777" w:rsidR="00654C80" w:rsidRDefault="00A25F3B" w:rsidP="00654C80">
            <w:pPr>
              <w:rPr>
                <w:rtl/>
              </w:rPr>
            </w:pPr>
          </w:p>
          <w:p w14:paraId="0A7A26A3" w14:textId="77777777" w:rsidR="00654C80" w:rsidRDefault="00A25F3B" w:rsidP="00654C80">
            <w:pPr>
              <w:rPr>
                <w:rtl/>
              </w:rPr>
            </w:pPr>
            <w:r>
              <w:rPr>
                <w:rFonts w:cs="David" w:hint="cs"/>
                <w:color w:val="000000"/>
                <w:rtl/>
              </w:rPr>
              <w:t>‏‏‏‏חניון‏‏:‏‏ ‏‏</w:t>
            </w:r>
          </w:p>
          <w:p w14:paraId="0B28E0FB" w14:textId="77777777" w:rsidR="00654C80" w:rsidRDefault="00A25F3B" w:rsidP="00654C80">
            <w:pPr>
              <w:rPr>
                <w:rtl/>
              </w:rPr>
            </w:pPr>
          </w:p>
          <w:p w14:paraId="3A4BC5A4" w14:textId="77777777" w:rsidR="00654C80" w:rsidRDefault="00A25F3B" w:rsidP="00654C80">
            <w:pPr>
              <w:rPr>
                <w:rtl/>
              </w:rPr>
            </w:pPr>
            <w:r>
              <w:rPr>
                <w:rFonts w:cs="David" w:hint="cs"/>
                <w:color w:val="000000"/>
                <w:rtl/>
              </w:rPr>
              <w:t>‏‏‏‏מוצעות ‏‏5‏‏ קומות חניון תת קרקעי ‏‏המשותף למגרשים 1 ו-2. ‏‏</w:t>
            </w:r>
          </w:p>
          <w:p w14:paraId="07E9F0DC" w14:textId="77777777" w:rsidR="00654C80" w:rsidRDefault="00A25F3B" w:rsidP="00654C80">
            <w:pPr>
              <w:rPr>
                <w:rtl/>
              </w:rPr>
            </w:pPr>
          </w:p>
          <w:p w14:paraId="34C9D7F4" w14:textId="77777777" w:rsidR="00654C80" w:rsidRDefault="00A25F3B" w:rsidP="00654C80">
            <w:pPr>
              <w:rPr>
                <w:rtl/>
              </w:rPr>
            </w:pPr>
            <w:r>
              <w:rPr>
                <w:rFonts w:cs="David" w:hint="cs"/>
                <w:color w:val="000000"/>
                <w:rtl/>
              </w:rPr>
              <w:t>‏‏‏‏קומות ‏‏החניון‏‏ כוללות מקו"ח, מחסנים וחדרים טכניים, הגישה לקומה מ‏‏-2 גרמי ‏‏מדרגות‏‏ פנימיים‏‏ ומעליות‏‏</w:t>
            </w:r>
          </w:p>
          <w:p w14:paraId="3E6E6FAD" w14:textId="77777777" w:rsidR="00654C80" w:rsidRDefault="00A25F3B" w:rsidP="00654C80">
            <w:pPr>
              <w:rPr>
                <w:rtl/>
              </w:rPr>
            </w:pPr>
          </w:p>
          <w:p w14:paraId="2DBF16FE" w14:textId="77777777" w:rsidR="00654C80" w:rsidRDefault="00A25F3B" w:rsidP="00654C80">
            <w:pPr>
              <w:rPr>
                <w:rtl/>
              </w:rPr>
            </w:pPr>
            <w:r>
              <w:rPr>
                <w:rFonts w:cs="David" w:hint="cs"/>
                <w:color w:val="000000"/>
                <w:rtl/>
              </w:rPr>
              <w:t>‏‏‏‏כניסה לחניון‏‏: ‏‏מתוכננות 2 כניסות ‏‏לחניון‏‏ מכיוון רח' יעקב גאוני אל חניון עליון וחניון תחתון.‏‏</w:t>
            </w:r>
          </w:p>
          <w:p w14:paraId="16E1CB45" w14:textId="77777777" w:rsidR="00654C80" w:rsidRDefault="00A25F3B" w:rsidP="00654C80">
            <w:pPr>
              <w:rPr>
                <w:rtl/>
              </w:rPr>
            </w:pPr>
          </w:p>
          <w:p w14:paraId="6F3FC3FF" w14:textId="77777777" w:rsidR="00654C80" w:rsidRDefault="00A25F3B" w:rsidP="00654C80">
            <w:pPr>
              <w:rPr>
                <w:rtl/>
              </w:rPr>
            </w:pPr>
            <w:r>
              <w:rPr>
                <w:rFonts w:cs="David" w:hint="cs"/>
                <w:color w:val="000000"/>
                <w:rtl/>
              </w:rPr>
              <w:t>‏‏‏‏קומ‏‏ות‏‏ ‏‏5-‏‏ ‏‏- 1-‏‏</w:t>
            </w:r>
          </w:p>
          <w:p w14:paraId="7C4EF4BC" w14:textId="77777777" w:rsidR="00654C80" w:rsidRDefault="00A25F3B" w:rsidP="00654C80">
            <w:pPr>
              <w:rPr>
                <w:rtl/>
              </w:rPr>
            </w:pPr>
          </w:p>
          <w:p w14:paraId="7C0FCE19" w14:textId="77777777" w:rsidR="00654C80" w:rsidRDefault="00A25F3B" w:rsidP="00654C80">
            <w:pPr>
              <w:rPr>
                <w:rtl/>
              </w:rPr>
            </w:pPr>
            <w:r>
              <w:rPr>
                <w:rFonts w:cs="David" w:hint="cs"/>
                <w:color w:val="000000"/>
                <w:rtl/>
              </w:rPr>
              <w:t>‏‏‏‏קומות אלו מוצעות קבורות בחלקן המערבי שם מוצעים שטחי חניה ואחסנה‏‏</w:t>
            </w:r>
          </w:p>
          <w:p w14:paraId="05629464" w14:textId="77777777" w:rsidR="00654C80" w:rsidRDefault="00A25F3B" w:rsidP="00654C80">
            <w:pPr>
              <w:rPr>
                <w:rtl/>
              </w:rPr>
            </w:pPr>
          </w:p>
          <w:p w14:paraId="31E364D2" w14:textId="77777777" w:rsidR="00654C80" w:rsidRDefault="00A25F3B" w:rsidP="00654C80">
            <w:pPr>
              <w:rPr>
                <w:rtl/>
              </w:rPr>
            </w:pPr>
            <w:r>
              <w:rPr>
                <w:rFonts w:cs="David" w:hint="cs"/>
                <w:color w:val="000000"/>
                <w:rtl/>
              </w:rPr>
              <w:t xml:space="preserve">‏‏‏‏בחלקו המזרחי של הקומות מוצעים </w:t>
            </w:r>
            <w:r>
              <w:rPr>
                <w:rFonts w:cs="David" w:hint="cs"/>
                <w:color w:val="000000"/>
                <w:rtl/>
              </w:rPr>
              <w:t>יח"ד.‏‏</w:t>
            </w:r>
          </w:p>
          <w:p w14:paraId="7B9F915F" w14:textId="77777777" w:rsidR="00654C80" w:rsidRDefault="00A25F3B" w:rsidP="00654C80">
            <w:pPr>
              <w:rPr>
                <w:rtl/>
              </w:rPr>
            </w:pPr>
          </w:p>
          <w:p w14:paraId="3398D57C" w14:textId="77777777" w:rsidR="00654C80" w:rsidRDefault="00A25F3B" w:rsidP="00654C80">
            <w:pPr>
              <w:rPr>
                <w:rtl/>
              </w:rPr>
            </w:pPr>
            <w:r>
              <w:rPr>
                <w:rFonts w:cs="David" w:hint="cs"/>
                <w:color w:val="000000"/>
                <w:rtl/>
              </w:rPr>
              <w:t>‏‏‏‏בקומה 5- מוצעות הכניסות לבניינים מרח' יעקב גאוני אל לובי ראשי וכן, מוצע גן ילדים.‏‏</w:t>
            </w:r>
          </w:p>
          <w:p w14:paraId="0942C626" w14:textId="77777777" w:rsidR="00654C80" w:rsidRDefault="00A25F3B" w:rsidP="00654C80">
            <w:pPr>
              <w:rPr>
                <w:rtl/>
              </w:rPr>
            </w:pPr>
          </w:p>
          <w:p w14:paraId="61B859F3" w14:textId="77777777" w:rsidR="00654C80" w:rsidRDefault="00A25F3B" w:rsidP="00654C80">
            <w:pPr>
              <w:rPr>
                <w:rtl/>
              </w:rPr>
            </w:pPr>
            <w:r>
              <w:rPr>
                <w:rFonts w:cs="David" w:hint="cs"/>
                <w:color w:val="000000"/>
                <w:rtl/>
              </w:rPr>
              <w:t>‏‏‏‏קומת ‏‏כניסה‏‏- מפלס 0.00‏‏</w:t>
            </w:r>
          </w:p>
          <w:p w14:paraId="785F9751" w14:textId="77777777" w:rsidR="00654C80" w:rsidRDefault="00A25F3B" w:rsidP="00654C80">
            <w:pPr>
              <w:rPr>
                <w:rtl/>
              </w:rPr>
            </w:pPr>
          </w:p>
          <w:p w14:paraId="063CE8AE" w14:textId="77777777" w:rsidR="00654C80" w:rsidRDefault="00A25F3B" w:rsidP="00654C80">
            <w:pPr>
              <w:rPr>
                <w:rtl/>
              </w:rPr>
            </w:pPr>
            <w:r>
              <w:rPr>
                <w:rFonts w:cs="David" w:hint="cs"/>
                <w:color w:val="000000"/>
                <w:rtl/>
              </w:rPr>
              <w:t>‏‏‏‏במפלס זה מוצע‏‏ות ‏‏הכניס‏‏ות‏‏ ‏‏לבניינים מרחוב שטרן, אל לובי ראשי הכולל חדר מדרגות משותף עם מעלית ו-3 יח"ד בכל בניין.‏‏</w:t>
            </w:r>
          </w:p>
          <w:p w14:paraId="69B6FE33" w14:textId="77777777" w:rsidR="00654C80" w:rsidRDefault="00A25F3B" w:rsidP="00654C80">
            <w:pPr>
              <w:rPr>
                <w:rtl/>
              </w:rPr>
            </w:pPr>
          </w:p>
          <w:p w14:paraId="2C42E410" w14:textId="77777777" w:rsidR="00654C80" w:rsidRDefault="00A25F3B" w:rsidP="00654C80">
            <w:pPr>
              <w:rPr>
                <w:rtl/>
              </w:rPr>
            </w:pPr>
            <w:r>
              <w:rPr>
                <w:rFonts w:cs="David" w:hint="cs"/>
                <w:color w:val="000000"/>
                <w:rtl/>
              </w:rPr>
              <w:t>‏‏‏‏בנוסף, בקומה זו אף מוצע גן ילדים וש‏‏טח למסחר‏‏ בחזית מערבית עם גישה חיצונית מכיוון רחוב שטרן ‏‏</w:t>
            </w:r>
          </w:p>
          <w:p w14:paraId="1D34051E" w14:textId="77777777" w:rsidR="00654C80" w:rsidRDefault="00A25F3B" w:rsidP="00654C80">
            <w:pPr>
              <w:rPr>
                <w:rtl/>
              </w:rPr>
            </w:pPr>
          </w:p>
          <w:p w14:paraId="6FB5186D" w14:textId="77777777" w:rsidR="00654C80" w:rsidRDefault="00A25F3B" w:rsidP="00654C80">
            <w:pPr>
              <w:rPr>
                <w:rtl/>
              </w:rPr>
            </w:pPr>
            <w:r>
              <w:rPr>
                <w:rFonts w:cs="David" w:hint="cs"/>
                <w:color w:val="000000"/>
                <w:rtl/>
              </w:rPr>
              <w:t>‏‏‏‏קומות 2-21‏‏:‏‏</w:t>
            </w:r>
          </w:p>
          <w:p w14:paraId="11770736" w14:textId="77777777" w:rsidR="00654C80" w:rsidRDefault="00A25F3B" w:rsidP="00654C80">
            <w:pPr>
              <w:rPr>
                <w:rtl/>
              </w:rPr>
            </w:pPr>
          </w:p>
          <w:p w14:paraId="1E5C4E9A" w14:textId="77777777" w:rsidR="00654C80" w:rsidRDefault="00A25F3B" w:rsidP="00654C80">
            <w:pPr>
              <w:rPr>
                <w:rtl/>
              </w:rPr>
            </w:pPr>
            <w:r>
              <w:rPr>
                <w:rFonts w:cs="David" w:hint="cs"/>
                <w:color w:val="000000"/>
                <w:rtl/>
              </w:rPr>
              <w:t>‏‏‏‏בקומות אלו מוצעות יח"ד כאשר כל יח"ד מוצעת מרפסת וממ"ד‏‏</w:t>
            </w:r>
          </w:p>
          <w:p w14:paraId="56403552" w14:textId="77777777" w:rsidR="00654C80" w:rsidRDefault="00A25F3B" w:rsidP="00654C80">
            <w:pPr>
              <w:rPr>
                <w:rtl/>
              </w:rPr>
            </w:pPr>
          </w:p>
          <w:p w14:paraId="784A80A6" w14:textId="77777777" w:rsidR="00654C80" w:rsidRDefault="00A25F3B" w:rsidP="00654C80">
            <w:pPr>
              <w:rPr>
                <w:rtl/>
              </w:rPr>
            </w:pPr>
            <w:r>
              <w:rPr>
                <w:rFonts w:cs="David" w:hint="cs"/>
                <w:color w:val="000000"/>
                <w:rtl/>
              </w:rPr>
              <w:t>‏‏‏‏ ‏‏</w:t>
            </w:r>
          </w:p>
          <w:p w14:paraId="5D3655CA" w14:textId="77777777" w:rsidR="00654C80" w:rsidRDefault="00A25F3B" w:rsidP="00654C80">
            <w:pPr>
              <w:rPr>
                <w:rtl/>
              </w:rPr>
            </w:pPr>
          </w:p>
          <w:p w14:paraId="08861F65" w14:textId="77777777" w:rsidR="00654C80" w:rsidRDefault="00A25F3B" w:rsidP="00654C80">
            <w:pPr>
              <w:rPr>
                <w:rtl/>
              </w:rPr>
            </w:pPr>
            <w:r>
              <w:rPr>
                <w:rFonts w:cs="David" w:hint="cs"/>
                <w:color w:val="000000"/>
                <w:rtl/>
              </w:rPr>
              <w:t>‏‏‏‏סה"כ :216 יח"ד ב2 הבניינים.‏‏</w:t>
            </w:r>
          </w:p>
          <w:p w14:paraId="1C6F2695" w14:textId="77777777" w:rsidR="00654C80" w:rsidRDefault="00A25F3B" w:rsidP="00654C80">
            <w:pPr>
              <w:rPr>
                <w:rtl/>
              </w:rPr>
            </w:pPr>
          </w:p>
          <w:p w14:paraId="6F27E124" w14:textId="77777777" w:rsidR="00654C80" w:rsidRDefault="00A25F3B" w:rsidP="00654C80">
            <w:pPr>
              <w:rPr>
                <w:rtl/>
              </w:rPr>
            </w:pPr>
            <w:r>
              <w:rPr>
                <w:rFonts w:cs="David" w:hint="cs"/>
                <w:color w:val="000000"/>
                <w:rtl/>
              </w:rPr>
              <w:t>‏‏‏‏ ‏‏</w:t>
            </w:r>
          </w:p>
          <w:p w14:paraId="67F51910" w14:textId="77777777" w:rsidR="00654C80" w:rsidRDefault="00A25F3B" w:rsidP="00654C80">
            <w:pPr>
              <w:rPr>
                <w:rtl/>
              </w:rPr>
            </w:pPr>
          </w:p>
          <w:p w14:paraId="40CF65BC" w14:textId="77777777" w:rsidR="00654C80" w:rsidRDefault="00A25F3B" w:rsidP="00654C80">
            <w:pPr>
              <w:rPr>
                <w:rtl/>
              </w:rPr>
            </w:pPr>
            <w:r>
              <w:rPr>
                <w:rFonts w:cs="David" w:hint="cs"/>
                <w:color w:val="000000"/>
                <w:rtl/>
              </w:rPr>
              <w:t>‏‏‏‏קומ‏‏ת גג:‏‏</w:t>
            </w:r>
          </w:p>
          <w:p w14:paraId="6F7EBEDA" w14:textId="77777777" w:rsidR="00654C80" w:rsidRDefault="00A25F3B" w:rsidP="00654C80">
            <w:pPr>
              <w:rPr>
                <w:rtl/>
              </w:rPr>
            </w:pPr>
          </w:p>
          <w:p w14:paraId="6C6C9E10" w14:textId="77777777" w:rsidR="00654C80" w:rsidRDefault="00A25F3B" w:rsidP="00654C80">
            <w:pPr>
              <w:rPr>
                <w:rtl/>
              </w:rPr>
            </w:pPr>
            <w:r>
              <w:rPr>
                <w:rFonts w:cs="David" w:hint="cs"/>
                <w:color w:val="000000"/>
                <w:rtl/>
              </w:rPr>
              <w:t>‏‏‏‏מוצע‏‏ת יציאה מחדר המדרגות ל‏‏גג בטון שטוח‏‏ בו מתוכננים מאגר מים, חדר משאבות וקולטי שמש.‏‏</w:t>
            </w:r>
          </w:p>
          <w:p w14:paraId="1DF8C92C" w14:textId="77777777" w:rsidR="00654C80" w:rsidRDefault="00A25F3B" w:rsidP="00654C80">
            <w:pPr>
              <w:rPr>
                <w:rtl/>
              </w:rPr>
            </w:pPr>
          </w:p>
          <w:p w14:paraId="6C4A4C1D" w14:textId="77777777" w:rsidR="00654C80" w:rsidRDefault="00A25F3B" w:rsidP="00654C80">
            <w:pPr>
              <w:rPr>
                <w:rtl/>
              </w:rPr>
            </w:pPr>
            <w:r>
              <w:rPr>
                <w:rFonts w:cs="David" w:hint="cs"/>
                <w:color w:val="000000"/>
                <w:rtl/>
              </w:rPr>
              <w:t>‏‏‏‏ ‏‏</w:t>
            </w:r>
          </w:p>
          <w:p w14:paraId="7956D809" w14:textId="77777777" w:rsidR="00654C80" w:rsidRDefault="00A25F3B" w:rsidP="00654C80">
            <w:pPr>
              <w:rPr>
                <w:rtl/>
              </w:rPr>
            </w:pPr>
          </w:p>
          <w:p w14:paraId="13AAD9DE" w14:textId="77777777" w:rsidR="00654C80" w:rsidRDefault="00A25F3B" w:rsidP="00654C80">
            <w:pPr>
              <w:rPr>
                <w:rtl/>
              </w:rPr>
            </w:pPr>
            <w:r>
              <w:rPr>
                <w:rFonts w:cs="David" w:hint="cs"/>
                <w:color w:val="000000"/>
                <w:rtl/>
              </w:rPr>
              <w:t>‏‏‏‏חניון / אישור מח' חניה:‏‏</w:t>
            </w:r>
          </w:p>
          <w:p w14:paraId="1C74D239" w14:textId="77777777" w:rsidR="00654C80" w:rsidRDefault="00A25F3B" w:rsidP="00654C80">
            <w:pPr>
              <w:rPr>
                <w:rtl/>
              </w:rPr>
            </w:pPr>
          </w:p>
          <w:p w14:paraId="48B18D81" w14:textId="77777777" w:rsidR="00654C80" w:rsidRDefault="00A25F3B" w:rsidP="00654C80">
            <w:pPr>
              <w:rPr>
                <w:rtl/>
              </w:rPr>
            </w:pPr>
            <w:r>
              <w:rPr>
                <w:rFonts w:cs="David" w:hint="cs"/>
                <w:color w:val="000000"/>
                <w:rtl/>
              </w:rPr>
              <w:t>‏‏‏‏סעיף 4.1.2.ג קובע הוראות לעניין חניה:‏‏</w:t>
            </w:r>
          </w:p>
          <w:p w14:paraId="5E8E5B90" w14:textId="77777777" w:rsidR="00654C80" w:rsidRDefault="00A25F3B" w:rsidP="00654C80">
            <w:pPr>
              <w:rPr>
                <w:rtl/>
              </w:rPr>
            </w:pPr>
          </w:p>
          <w:p w14:paraId="165B8B04" w14:textId="77777777" w:rsidR="00654C80" w:rsidRDefault="00A25F3B" w:rsidP="00654C80">
            <w:pPr>
              <w:rPr>
                <w:rtl/>
              </w:rPr>
            </w:pPr>
            <w:r>
              <w:rPr>
                <w:rFonts w:cs="David" w:hint="cs"/>
                <w:color w:val="000000"/>
                <w:rtl/>
              </w:rPr>
              <w:t>‏‏‏‏1. מקומות החניה יהיו עפ"י תקן חניה לעת מתן קבלת היתר בנייה‏‏</w:t>
            </w:r>
          </w:p>
          <w:p w14:paraId="50F0DAEA" w14:textId="77777777" w:rsidR="00654C80" w:rsidRDefault="00A25F3B" w:rsidP="00654C80">
            <w:pPr>
              <w:rPr>
                <w:rtl/>
              </w:rPr>
            </w:pPr>
          </w:p>
          <w:p w14:paraId="430B2145" w14:textId="77777777" w:rsidR="00654C80" w:rsidRDefault="00A25F3B" w:rsidP="00654C80">
            <w:pPr>
              <w:rPr>
                <w:rtl/>
              </w:rPr>
            </w:pPr>
            <w:r>
              <w:rPr>
                <w:rFonts w:cs="David" w:hint="cs"/>
                <w:color w:val="000000"/>
                <w:rtl/>
              </w:rPr>
              <w:t>‏‏‏‏2. בשלב היתר הבניה ניתן יהיה לקבוע את מתווה החניון כשני חניונים או כחניון אחד.‏‏</w:t>
            </w:r>
          </w:p>
          <w:p w14:paraId="1D081AE0" w14:textId="77777777" w:rsidR="00654C80" w:rsidRDefault="00A25F3B" w:rsidP="00654C80">
            <w:pPr>
              <w:rPr>
                <w:rtl/>
              </w:rPr>
            </w:pPr>
          </w:p>
          <w:p w14:paraId="5AFBCFCD" w14:textId="77777777" w:rsidR="00654C80" w:rsidRDefault="00A25F3B" w:rsidP="00654C80">
            <w:pPr>
              <w:rPr>
                <w:rtl/>
              </w:rPr>
            </w:pPr>
            <w:r>
              <w:rPr>
                <w:rFonts w:cs="David" w:hint="cs"/>
                <w:color w:val="000000"/>
                <w:rtl/>
              </w:rPr>
              <w:t>‏‏‏‏3. רחבת סיבוב המתוכננת בנספח התנועה בדרום התכנית תבוטל כאשר תוסדר בפועל רחבת סיבוב אחרת, בהמשך הרחוב.‏‏</w:t>
            </w:r>
          </w:p>
          <w:p w14:paraId="095FCFCE" w14:textId="77777777" w:rsidR="00654C80" w:rsidRDefault="00A25F3B" w:rsidP="00654C80">
            <w:pPr>
              <w:rPr>
                <w:rtl/>
              </w:rPr>
            </w:pPr>
          </w:p>
          <w:p w14:paraId="3BB3CDA1" w14:textId="77777777" w:rsidR="00654C80" w:rsidRDefault="00A25F3B" w:rsidP="00654C80">
            <w:pPr>
              <w:rPr>
                <w:rtl/>
              </w:rPr>
            </w:pPr>
            <w:r>
              <w:rPr>
                <w:rFonts w:cs="David" w:hint="cs"/>
                <w:color w:val="000000"/>
                <w:rtl/>
              </w:rPr>
              <w:t>‏‏‏‏4. תנאי להוצאת היתר בניה של כל מרתף חניה יהיה הכנת בדיקת משולשי ראות בין המרתף לרחוב ויישום מסקנות הבדיקה בתכנון הכולל".‏‏</w:t>
            </w:r>
          </w:p>
          <w:p w14:paraId="7BE47160" w14:textId="77777777" w:rsidR="00654C80" w:rsidRDefault="00A25F3B" w:rsidP="00654C80">
            <w:pPr>
              <w:rPr>
                <w:rtl/>
              </w:rPr>
            </w:pPr>
          </w:p>
          <w:p w14:paraId="05DE728E" w14:textId="77777777" w:rsidR="00654C80" w:rsidRDefault="00A25F3B" w:rsidP="00654C80">
            <w:pPr>
              <w:rPr>
                <w:rtl/>
              </w:rPr>
            </w:pPr>
            <w:r>
              <w:rPr>
                <w:rFonts w:cs="David" w:hint="cs"/>
                <w:color w:val="000000"/>
                <w:rtl/>
              </w:rPr>
              <w:t>‏‏‏‏ ‏‏</w:t>
            </w:r>
          </w:p>
          <w:p w14:paraId="41DD5CAC" w14:textId="77777777" w:rsidR="00654C80" w:rsidRDefault="00A25F3B" w:rsidP="00654C80">
            <w:pPr>
              <w:rPr>
                <w:rtl/>
              </w:rPr>
            </w:pPr>
          </w:p>
          <w:p w14:paraId="6438F6F8" w14:textId="77777777" w:rsidR="00654C80" w:rsidRDefault="00A25F3B" w:rsidP="00654C80">
            <w:pPr>
              <w:rPr>
                <w:rtl/>
              </w:rPr>
            </w:pPr>
            <w:r>
              <w:rPr>
                <w:rFonts w:cs="David" w:hint="cs"/>
                <w:color w:val="000000"/>
                <w:rtl/>
              </w:rPr>
              <w:t>‏‏‏‏מוצעות ‏‏5‏‏ קומות חניון תת קרקעי ‏‏המשותף למגרשים 1 ו-2 בלבד. ‏‏</w:t>
            </w:r>
          </w:p>
          <w:p w14:paraId="786762AE" w14:textId="77777777" w:rsidR="00654C80" w:rsidRDefault="00A25F3B" w:rsidP="00654C80">
            <w:pPr>
              <w:rPr>
                <w:rtl/>
              </w:rPr>
            </w:pPr>
          </w:p>
          <w:p w14:paraId="31419E34" w14:textId="77777777" w:rsidR="00654C80" w:rsidRDefault="00A25F3B" w:rsidP="00654C80">
            <w:pPr>
              <w:rPr>
                <w:rtl/>
              </w:rPr>
            </w:pPr>
            <w:r>
              <w:rPr>
                <w:rFonts w:cs="David" w:hint="cs"/>
                <w:color w:val="000000"/>
                <w:rtl/>
              </w:rPr>
              <w:t xml:space="preserve">‏‏‏‏קומות ‏‏החניון‏‏ כוללות מקו"ח, מחסנים וחדרים טכניים, הגישה לקומה מ‏‏-2 גרמי ‏‏מדרגות‏‏ פנימיים‏‏ </w:t>
            </w:r>
            <w:r>
              <w:rPr>
                <w:rFonts w:cs="David" w:hint="cs"/>
                <w:color w:val="000000"/>
                <w:rtl/>
              </w:rPr>
              <w:t>ומעליות‏‏</w:t>
            </w:r>
          </w:p>
          <w:p w14:paraId="3D5F076F" w14:textId="77777777" w:rsidR="00654C80" w:rsidRDefault="00A25F3B" w:rsidP="00654C80">
            <w:pPr>
              <w:rPr>
                <w:rtl/>
              </w:rPr>
            </w:pPr>
          </w:p>
          <w:p w14:paraId="01ACFF4D" w14:textId="77777777" w:rsidR="00654C80" w:rsidRDefault="00A25F3B" w:rsidP="00654C80">
            <w:pPr>
              <w:rPr>
                <w:rtl/>
              </w:rPr>
            </w:pPr>
            <w:r>
              <w:rPr>
                <w:rFonts w:cs="David" w:hint="cs"/>
                <w:color w:val="000000"/>
                <w:rtl/>
              </w:rPr>
              <w:t>‏‏‏‏כניסה לחניון‏‏: ‏‏מתוכננות 2 כניסות ‏‏לחניון‏‏ מכיוון רח' יעקב גאוני אל חניון עליון וחניון תחתון.‏‏</w:t>
            </w:r>
          </w:p>
          <w:p w14:paraId="64CAD582" w14:textId="77777777" w:rsidR="00654C80" w:rsidRDefault="00A25F3B" w:rsidP="00654C80">
            <w:pPr>
              <w:rPr>
                <w:rtl/>
              </w:rPr>
            </w:pPr>
          </w:p>
          <w:p w14:paraId="546DC055" w14:textId="77777777" w:rsidR="00654C80" w:rsidRDefault="00A25F3B" w:rsidP="00654C80">
            <w:pPr>
              <w:rPr>
                <w:rtl/>
              </w:rPr>
            </w:pPr>
            <w:r>
              <w:rPr>
                <w:rFonts w:cs="David" w:hint="cs"/>
                <w:color w:val="000000"/>
                <w:rtl/>
              </w:rPr>
              <w:t>‏‏‏‏התקבל אישור חניה מתאריך ‏‏28.02.2024 לפיו: "‏‏אין התנגדות לתוכנית‏‏,‏‏ מוצע חניון משותף לפרויקט פינוי בינוי של 2 בניניים ובניית 2 מגדלים במקום הכוללים מסחר וגן ילדים מוצע 254 חניות לטובת 216 יח"ד מוצע 2 חניות עבור מסחר מוצע 4 חניות עבור מעון יום מוצע 7 חניות נכים לכלל השימושים מוצע 4 מ‏‏פ‏‏רצי הורדה לאורך רח' אברהם שטרן לטובת גני הילדים ומשם מעלית עצמאית מקשרת בין מפלסי הגן‏‏.‏‏ תוכנית הסדרי התנוע‏‏ה‏‏ של רח' גאוני מאושרת וחתומה- סרוקה במערכת בכפוף לאישור מחלקת דרכים תנאי לתופס 4- אישור רשות תמרור‏‏"‏‏</w:t>
            </w:r>
          </w:p>
          <w:p w14:paraId="11786123" w14:textId="77777777" w:rsidR="00654C80" w:rsidRDefault="00A25F3B" w:rsidP="00654C80">
            <w:pPr>
              <w:rPr>
                <w:rtl/>
              </w:rPr>
            </w:pPr>
          </w:p>
          <w:p w14:paraId="5233308A" w14:textId="77777777" w:rsidR="00654C80" w:rsidRDefault="00A25F3B" w:rsidP="00654C80">
            <w:pPr>
              <w:rPr>
                <w:rtl/>
              </w:rPr>
            </w:pPr>
            <w:r>
              <w:rPr>
                <w:rFonts w:cs="David" w:hint="cs"/>
                <w:color w:val="000000"/>
                <w:rtl/>
              </w:rPr>
              <w:t>‏‏‏‏‎‎‎‎ ‎‎‎‎</w:t>
            </w:r>
          </w:p>
          <w:p w14:paraId="10D9FA26" w14:textId="77777777" w:rsidR="00654C80" w:rsidRDefault="00A25F3B" w:rsidP="00654C80">
            <w:pPr>
              <w:rPr>
                <w:rtl/>
              </w:rPr>
            </w:pPr>
          </w:p>
          <w:p w14:paraId="155E3962" w14:textId="77777777" w:rsidR="00654C80" w:rsidRDefault="00A25F3B" w:rsidP="00654C80">
            <w:pPr>
              <w:rPr>
                <w:rtl/>
              </w:rPr>
            </w:pPr>
            <w:r>
              <w:rPr>
                <w:rFonts w:cs="David" w:hint="cs"/>
                <w:color w:val="000000"/>
                <w:rtl/>
              </w:rPr>
              <w:t>‏‏‏‏סטייה ניכרת‏‏</w:t>
            </w:r>
          </w:p>
          <w:p w14:paraId="5ACC1335" w14:textId="77777777" w:rsidR="00654C80" w:rsidRDefault="00A25F3B" w:rsidP="00654C80">
            <w:pPr>
              <w:rPr>
                <w:rtl/>
              </w:rPr>
            </w:pPr>
          </w:p>
          <w:p w14:paraId="6209B158" w14:textId="77777777" w:rsidR="00654C80" w:rsidRDefault="00A25F3B" w:rsidP="00654C80">
            <w:pPr>
              <w:rPr>
                <w:rtl/>
              </w:rPr>
            </w:pPr>
            <w:r>
              <w:rPr>
                <w:rFonts w:cs="David" w:hint="cs"/>
                <w:color w:val="000000"/>
                <w:rtl/>
              </w:rPr>
              <w:lastRenderedPageBreak/>
              <w:t>‏‏‏‏סעיף ‏‏4.1.2.ה‏‏ קובע ‏‏הוראות ‏‏סטייה ניכרת לעניין:‏‏</w:t>
            </w:r>
          </w:p>
          <w:p w14:paraId="28E555B0" w14:textId="77777777" w:rsidR="00654C80" w:rsidRDefault="00A25F3B" w:rsidP="00654C80">
            <w:pPr>
              <w:rPr>
                <w:rtl/>
              </w:rPr>
            </w:pPr>
          </w:p>
          <w:p w14:paraId="0114F6D1" w14:textId="77777777" w:rsidR="00654C80" w:rsidRDefault="00A25F3B" w:rsidP="00654C80">
            <w:pPr>
              <w:rPr>
                <w:rtl/>
              </w:rPr>
            </w:pPr>
            <w:r>
              <w:rPr>
                <w:rFonts w:cs="David" w:hint="cs"/>
                <w:color w:val="000000"/>
                <w:rtl/>
              </w:rPr>
              <w:t>‏‏‏‏1.‏‏ ‏‏קווי בניין‏‏</w:t>
            </w:r>
          </w:p>
          <w:p w14:paraId="1C4D540B" w14:textId="77777777" w:rsidR="00654C80" w:rsidRDefault="00A25F3B" w:rsidP="00654C80">
            <w:pPr>
              <w:rPr>
                <w:rtl/>
              </w:rPr>
            </w:pPr>
          </w:p>
          <w:p w14:paraId="5D9DF29A" w14:textId="77777777" w:rsidR="00654C80" w:rsidRDefault="00A25F3B" w:rsidP="00654C80">
            <w:pPr>
              <w:rPr>
                <w:rtl/>
              </w:rPr>
            </w:pPr>
            <w:r>
              <w:rPr>
                <w:rFonts w:cs="David" w:hint="cs"/>
                <w:color w:val="000000"/>
                <w:rtl/>
              </w:rPr>
              <w:t xml:space="preserve">‏‏‏‏2.‏‏ </w:t>
            </w:r>
            <w:r>
              <w:rPr>
                <w:rFonts w:cs="David" w:hint="cs"/>
                <w:color w:val="000000"/>
                <w:rtl/>
              </w:rPr>
              <w:t>‏‏גובה בניה‏‏</w:t>
            </w:r>
          </w:p>
          <w:p w14:paraId="0F70E3AA" w14:textId="77777777" w:rsidR="00654C80" w:rsidRDefault="00A25F3B" w:rsidP="00654C80">
            <w:pPr>
              <w:rPr>
                <w:rtl/>
              </w:rPr>
            </w:pPr>
          </w:p>
          <w:p w14:paraId="78DAA727" w14:textId="77777777" w:rsidR="00654C80" w:rsidRDefault="00A25F3B" w:rsidP="00654C80">
            <w:pPr>
              <w:rPr>
                <w:rtl/>
              </w:rPr>
            </w:pPr>
            <w:r>
              <w:rPr>
                <w:rFonts w:cs="David" w:hint="cs"/>
                <w:color w:val="000000"/>
                <w:rtl/>
              </w:rPr>
              <w:t>‏‏‏‏3‏‏. מס' קומות ‏‏</w:t>
            </w:r>
          </w:p>
          <w:p w14:paraId="774B7E6C" w14:textId="77777777" w:rsidR="00654C80" w:rsidRDefault="00A25F3B" w:rsidP="00654C80">
            <w:pPr>
              <w:rPr>
                <w:rtl/>
              </w:rPr>
            </w:pPr>
          </w:p>
          <w:p w14:paraId="263DEDCC" w14:textId="77777777" w:rsidR="00654C80" w:rsidRDefault="00A25F3B" w:rsidP="00654C80">
            <w:pPr>
              <w:rPr>
                <w:rtl/>
              </w:rPr>
            </w:pPr>
            <w:r>
              <w:rPr>
                <w:rFonts w:cs="David" w:hint="cs"/>
                <w:color w:val="000000"/>
                <w:rtl/>
              </w:rPr>
              <w:t>‏‏‏‏4.‏‏ ‏‏מפלסי הפיתוח‏‏</w:t>
            </w:r>
          </w:p>
          <w:p w14:paraId="30D868A0" w14:textId="77777777" w:rsidR="00654C80" w:rsidRDefault="00A25F3B" w:rsidP="00654C80">
            <w:pPr>
              <w:rPr>
                <w:rtl/>
              </w:rPr>
            </w:pPr>
          </w:p>
          <w:p w14:paraId="7932A0D5" w14:textId="77777777" w:rsidR="00654C80" w:rsidRDefault="00A25F3B" w:rsidP="00654C80">
            <w:pPr>
              <w:rPr>
                <w:rtl/>
              </w:rPr>
            </w:pPr>
            <w:r>
              <w:rPr>
                <w:rFonts w:cs="David" w:hint="cs"/>
                <w:color w:val="000000"/>
                <w:rtl/>
              </w:rPr>
              <w:t>‏‏‏‏‎‎‎‎ ‎‎‎‎</w:t>
            </w:r>
          </w:p>
          <w:p w14:paraId="2650FBFF" w14:textId="77777777" w:rsidR="00654C80" w:rsidRDefault="00A25F3B" w:rsidP="00654C80">
            <w:pPr>
              <w:rPr>
                <w:rtl/>
              </w:rPr>
            </w:pPr>
          </w:p>
          <w:p w14:paraId="0BE03FC7" w14:textId="77777777" w:rsidR="00654C80" w:rsidRDefault="00A25F3B" w:rsidP="00654C80">
            <w:pPr>
              <w:rPr>
                <w:rtl/>
              </w:rPr>
            </w:pPr>
            <w:r>
              <w:rPr>
                <w:rFonts w:cs="David" w:hint="cs"/>
                <w:color w:val="000000"/>
                <w:rtl/>
              </w:rPr>
              <w:t>‏‏‏‏להלן פירוט לסעיפים הנ"ל:‏‏</w:t>
            </w:r>
          </w:p>
          <w:p w14:paraId="34FB7C7A" w14:textId="77777777" w:rsidR="00654C80" w:rsidRDefault="00A25F3B" w:rsidP="00654C80">
            <w:pPr>
              <w:rPr>
                <w:rtl/>
              </w:rPr>
            </w:pPr>
          </w:p>
          <w:p w14:paraId="2EE31D3A" w14:textId="77777777" w:rsidR="00654C80" w:rsidRDefault="00A25F3B" w:rsidP="00654C80">
            <w:pPr>
              <w:rPr>
                <w:rtl/>
              </w:rPr>
            </w:pPr>
            <w:r>
              <w:rPr>
                <w:rFonts w:cs="David" w:hint="cs"/>
                <w:color w:val="000000"/>
                <w:rtl/>
              </w:rPr>
              <w:t>‏‏‏‏ ‏‏</w:t>
            </w:r>
          </w:p>
          <w:p w14:paraId="59E509CB" w14:textId="77777777" w:rsidR="00654C80" w:rsidRDefault="00A25F3B" w:rsidP="00654C80">
            <w:pPr>
              <w:rPr>
                <w:rtl/>
              </w:rPr>
            </w:pPr>
          </w:p>
          <w:p w14:paraId="42B594C7" w14:textId="77777777" w:rsidR="00654C80" w:rsidRDefault="00A25F3B" w:rsidP="00654C80">
            <w:pPr>
              <w:rPr>
                <w:rtl/>
              </w:rPr>
            </w:pPr>
            <w:r>
              <w:rPr>
                <w:rFonts w:cs="David" w:hint="cs"/>
                <w:color w:val="000000"/>
                <w:rtl/>
              </w:rPr>
              <w:t>‏‏‏‏1. קווי בניין- סטיה ניכרת:‏‏</w:t>
            </w:r>
          </w:p>
          <w:p w14:paraId="4B195C93" w14:textId="77777777" w:rsidR="00654C80" w:rsidRDefault="00A25F3B" w:rsidP="00654C80">
            <w:pPr>
              <w:rPr>
                <w:rtl/>
              </w:rPr>
            </w:pPr>
          </w:p>
          <w:p w14:paraId="27015BC8" w14:textId="77777777" w:rsidR="00654C80" w:rsidRDefault="00A25F3B" w:rsidP="00654C80">
            <w:pPr>
              <w:rPr>
                <w:rtl/>
              </w:rPr>
            </w:pPr>
            <w:r>
              <w:rPr>
                <w:rFonts w:cs="David" w:hint="cs"/>
                <w:color w:val="000000"/>
                <w:rtl/>
              </w:rPr>
              <w:t>‏‏‏‏התקבל תיק מידע ‏‏מס' 2022/5115 ‏‏בו סומנו קווי בניין כאשר קו הבניין סומן באדום‏‏, ‏‏קו ‏‏ה‏‏בנ‏‏י‏‏ין ‏‏ה‏‏ת"ק סומן בכחול ‏‏וקו הבניין העילי סומן בירוק‏‏</w:t>
            </w:r>
          </w:p>
          <w:p w14:paraId="7A2ABC1A" w14:textId="77777777" w:rsidR="00654C80" w:rsidRDefault="00A25F3B" w:rsidP="00654C80">
            <w:pPr>
              <w:rPr>
                <w:rtl/>
              </w:rPr>
            </w:pPr>
          </w:p>
          <w:p w14:paraId="547F3757" w14:textId="77777777" w:rsidR="00654C80" w:rsidRDefault="00A25F3B" w:rsidP="00654C80">
            <w:pPr>
              <w:rPr>
                <w:rtl/>
              </w:rPr>
            </w:pPr>
            <w:r>
              <w:rPr>
                <w:rFonts w:cs="David" w:hint="cs"/>
                <w:color w:val="000000"/>
                <w:rtl/>
              </w:rPr>
              <w:t>‏‏‏‏הבניה מוצעת בתחום קווי הבניין- כמותר‏‏</w:t>
            </w:r>
          </w:p>
          <w:p w14:paraId="2F7AF539" w14:textId="77777777" w:rsidR="00654C80" w:rsidRDefault="00A25F3B" w:rsidP="00654C80">
            <w:pPr>
              <w:rPr>
                <w:rtl/>
              </w:rPr>
            </w:pPr>
          </w:p>
          <w:p w14:paraId="1B1E65C6" w14:textId="77777777" w:rsidR="00654C80" w:rsidRDefault="00A25F3B" w:rsidP="00654C80">
            <w:pPr>
              <w:rPr>
                <w:rtl/>
              </w:rPr>
            </w:pPr>
            <w:r>
              <w:rPr>
                <w:rFonts w:cs="David" w:hint="cs"/>
                <w:color w:val="000000"/>
                <w:rtl/>
              </w:rPr>
              <w:t>‏‏‏‏‏</w:t>
            </w:r>
          </w:p>
          <w:p w14:paraId="78331D24" w14:textId="77777777" w:rsidR="00654C80" w:rsidRDefault="00A25F3B" w:rsidP="00654C80">
            <w:pPr>
              <w:rPr>
                <w:rtl/>
              </w:rPr>
            </w:pPr>
          </w:p>
          <w:p w14:paraId="5BF1E177" w14:textId="77777777" w:rsidR="00654C80" w:rsidRDefault="00A25F3B" w:rsidP="00654C80">
            <w:pPr>
              <w:rPr>
                <w:rtl/>
              </w:rPr>
            </w:pPr>
            <w:r>
              <w:rPr>
                <w:rFonts w:cs="David" w:hint="cs"/>
                <w:color w:val="000000"/>
                <w:rtl/>
              </w:rPr>
              <w:t>‏‏‏‏2.‏‏ גובה מבנים‏‏- סטיה נכרת:‏‏</w:t>
            </w:r>
          </w:p>
          <w:p w14:paraId="696387F1" w14:textId="77777777" w:rsidR="00654C80" w:rsidRDefault="00A25F3B" w:rsidP="00654C80">
            <w:pPr>
              <w:rPr>
                <w:rtl/>
              </w:rPr>
            </w:pPr>
          </w:p>
          <w:p w14:paraId="2A63101A" w14:textId="77777777" w:rsidR="00654C80" w:rsidRDefault="00A25F3B" w:rsidP="00654C80">
            <w:pPr>
              <w:rPr>
                <w:rtl/>
              </w:rPr>
            </w:pPr>
            <w:r>
              <w:rPr>
                <w:rFonts w:cs="David" w:hint="cs"/>
                <w:color w:val="000000"/>
                <w:rtl/>
              </w:rPr>
              <w:t>‏‏‏‏(הגובה נמדד מרח' גאוני, אינו כולל מבנה יציאה לגג ומעקה תקני- עפ"י הערות לטבלה 5)‏‏</w:t>
            </w:r>
          </w:p>
          <w:p w14:paraId="356D9056" w14:textId="77777777" w:rsidR="00654C80" w:rsidRDefault="00A25F3B" w:rsidP="00654C80">
            <w:pPr>
              <w:rPr>
                <w:rtl/>
              </w:rPr>
            </w:pPr>
          </w:p>
          <w:p w14:paraId="4746F361" w14:textId="77777777" w:rsidR="00654C80" w:rsidRDefault="00A25F3B" w:rsidP="00654C80">
            <w:pPr>
              <w:rPr>
                <w:rtl/>
              </w:rPr>
            </w:pPr>
            <w:r>
              <w:rPr>
                <w:rFonts w:cs="David" w:hint="cs"/>
                <w:color w:val="000000"/>
                <w:rtl/>
              </w:rPr>
              <w:t>‏‏‏‏מגרש 1‏‏-‏‏ ‏‏</w:t>
            </w:r>
          </w:p>
          <w:p w14:paraId="07F3BCAA" w14:textId="77777777" w:rsidR="00654C80" w:rsidRDefault="00A25F3B" w:rsidP="00654C80">
            <w:pPr>
              <w:rPr>
                <w:rtl/>
              </w:rPr>
            </w:pPr>
          </w:p>
          <w:p w14:paraId="2C9972DE" w14:textId="77777777" w:rsidR="00654C80" w:rsidRDefault="00A25F3B" w:rsidP="00654C80">
            <w:pPr>
              <w:rPr>
                <w:rtl/>
              </w:rPr>
            </w:pPr>
            <w:r>
              <w:rPr>
                <w:rFonts w:cs="David" w:hint="cs"/>
                <w:color w:val="000000"/>
                <w:rtl/>
              </w:rPr>
              <w:t>‏‏‏‏מותר:‏‏ 90.65 מ' ‏‏</w:t>
            </w:r>
          </w:p>
          <w:p w14:paraId="15D86F77" w14:textId="77777777" w:rsidR="00654C80" w:rsidRDefault="00A25F3B" w:rsidP="00654C80">
            <w:pPr>
              <w:rPr>
                <w:rtl/>
              </w:rPr>
            </w:pPr>
          </w:p>
          <w:p w14:paraId="2B38E047" w14:textId="77777777" w:rsidR="00654C80" w:rsidRDefault="00A25F3B" w:rsidP="00654C80">
            <w:pPr>
              <w:rPr>
                <w:rtl/>
              </w:rPr>
            </w:pPr>
            <w:r>
              <w:rPr>
                <w:rFonts w:cs="David" w:hint="cs"/>
                <w:color w:val="000000"/>
                <w:rtl/>
              </w:rPr>
              <w:t>‏‏‏‏מוצע:‏‏ 89.81 מ'- ‏‏כמותר‏‏ ‏‏</w:t>
            </w:r>
          </w:p>
          <w:p w14:paraId="4000D88A" w14:textId="77777777" w:rsidR="00654C80" w:rsidRDefault="00A25F3B" w:rsidP="00654C80">
            <w:pPr>
              <w:rPr>
                <w:rtl/>
              </w:rPr>
            </w:pPr>
          </w:p>
          <w:p w14:paraId="7B7FEA50" w14:textId="77777777" w:rsidR="00654C80" w:rsidRDefault="00A25F3B" w:rsidP="00654C80">
            <w:pPr>
              <w:rPr>
                <w:rtl/>
              </w:rPr>
            </w:pPr>
            <w:r>
              <w:rPr>
                <w:rFonts w:cs="David" w:hint="cs"/>
                <w:color w:val="000000"/>
                <w:rtl/>
              </w:rPr>
              <w:t>‏‏‏‏מגרש 2-‏‏</w:t>
            </w:r>
          </w:p>
          <w:p w14:paraId="754D0A80" w14:textId="77777777" w:rsidR="00654C80" w:rsidRDefault="00A25F3B" w:rsidP="00654C80">
            <w:pPr>
              <w:rPr>
                <w:rtl/>
              </w:rPr>
            </w:pPr>
          </w:p>
          <w:p w14:paraId="2798D20E" w14:textId="77777777" w:rsidR="00654C80" w:rsidRDefault="00A25F3B" w:rsidP="00654C80">
            <w:pPr>
              <w:rPr>
                <w:rtl/>
              </w:rPr>
            </w:pPr>
            <w:r>
              <w:rPr>
                <w:rFonts w:cs="David" w:hint="cs"/>
                <w:color w:val="000000"/>
                <w:rtl/>
              </w:rPr>
              <w:t>‏‏‏‏מותר:‏‏ ‏‏90.65 מ' (מרח' גאוני, אינו כולל מבנה יציאה לגג ומעקה תקני)‏‏</w:t>
            </w:r>
          </w:p>
          <w:p w14:paraId="2CBF18D0" w14:textId="77777777" w:rsidR="00654C80" w:rsidRDefault="00A25F3B" w:rsidP="00654C80">
            <w:pPr>
              <w:rPr>
                <w:rtl/>
              </w:rPr>
            </w:pPr>
          </w:p>
          <w:p w14:paraId="3A27A01B" w14:textId="77777777" w:rsidR="00654C80" w:rsidRDefault="00A25F3B" w:rsidP="00654C80">
            <w:pPr>
              <w:rPr>
                <w:rtl/>
              </w:rPr>
            </w:pPr>
            <w:r>
              <w:rPr>
                <w:rFonts w:cs="David" w:hint="cs"/>
                <w:color w:val="000000"/>
                <w:rtl/>
              </w:rPr>
              <w:t>‏‏‏‏מוצע:‏‏ 90.45 מ'- ‏‏כמותר‏‏</w:t>
            </w:r>
          </w:p>
          <w:p w14:paraId="1D35FCA9" w14:textId="77777777" w:rsidR="00654C80" w:rsidRDefault="00A25F3B" w:rsidP="00654C80">
            <w:pPr>
              <w:rPr>
                <w:rtl/>
              </w:rPr>
            </w:pPr>
          </w:p>
          <w:p w14:paraId="3B2A927F" w14:textId="77777777" w:rsidR="00654C80" w:rsidRDefault="00A25F3B" w:rsidP="00654C80">
            <w:pPr>
              <w:rPr>
                <w:rtl/>
              </w:rPr>
            </w:pPr>
            <w:r>
              <w:rPr>
                <w:rFonts w:cs="David" w:hint="cs"/>
                <w:color w:val="000000"/>
                <w:rtl/>
              </w:rPr>
              <w:t>‏‏‏‏ ‏‏</w:t>
            </w:r>
          </w:p>
          <w:p w14:paraId="6B42E754" w14:textId="77777777" w:rsidR="00654C80" w:rsidRDefault="00A25F3B" w:rsidP="00654C80">
            <w:pPr>
              <w:rPr>
                <w:rtl/>
              </w:rPr>
            </w:pPr>
          </w:p>
          <w:p w14:paraId="00B16F84" w14:textId="77777777" w:rsidR="00654C80" w:rsidRDefault="00A25F3B" w:rsidP="00654C80">
            <w:pPr>
              <w:rPr>
                <w:rtl/>
              </w:rPr>
            </w:pPr>
            <w:r>
              <w:rPr>
                <w:rFonts w:cs="David" w:hint="cs"/>
                <w:color w:val="000000"/>
                <w:rtl/>
              </w:rPr>
              <w:t>‏‏‏‏3. ‏‏מס' קומות‏‏- סטיה נכרת:‏‏</w:t>
            </w:r>
          </w:p>
          <w:p w14:paraId="320FC0F1" w14:textId="77777777" w:rsidR="00654C80" w:rsidRDefault="00A25F3B" w:rsidP="00654C80">
            <w:pPr>
              <w:rPr>
                <w:rtl/>
              </w:rPr>
            </w:pPr>
          </w:p>
          <w:p w14:paraId="2169BAEA" w14:textId="77777777" w:rsidR="00654C80" w:rsidRDefault="00A25F3B" w:rsidP="00654C80">
            <w:pPr>
              <w:rPr>
                <w:rtl/>
              </w:rPr>
            </w:pPr>
            <w:r>
              <w:rPr>
                <w:rFonts w:cs="David" w:hint="cs"/>
                <w:color w:val="000000"/>
                <w:rtl/>
              </w:rPr>
              <w:t>‏‏‏‏מותר‏‏- ‏‏23‏‏ קומות ע"ק ו-‏‏7‏‏ קומות ת"ק (מתוכם 5 קומות משמשות לשטחים עיקריים)‏‏</w:t>
            </w:r>
          </w:p>
          <w:p w14:paraId="70346E6C" w14:textId="77777777" w:rsidR="00654C80" w:rsidRDefault="00A25F3B" w:rsidP="00654C80">
            <w:pPr>
              <w:rPr>
                <w:rtl/>
              </w:rPr>
            </w:pPr>
          </w:p>
          <w:p w14:paraId="267D0B67" w14:textId="77777777" w:rsidR="00654C80" w:rsidRDefault="00A25F3B" w:rsidP="00654C80">
            <w:pPr>
              <w:rPr>
                <w:rtl/>
              </w:rPr>
            </w:pPr>
            <w:r>
              <w:rPr>
                <w:rFonts w:cs="David" w:hint="cs"/>
                <w:color w:val="000000"/>
                <w:rtl/>
              </w:rPr>
              <w:t>‏‏‏‏מוצע:‏‏ ‏‏21‏‏ קומות ע"ק ו-‏‏10 ‏‏קומות ת"ק כאשר 5 מתוכם משמשות גם לשטחים עיקריים- מוצעות 3 קומות חניון נוספות, עפ"י סעיף 4.1.2.א.4: "לעת מתן היתר בניה תותר תוספת קומה ת"ק לצרכי חניה, אחסנה ושטחי טכניים מעבר למפורט בתכנית זאת ללא צורך בהגשת תכנית חדשה. תוספת הקומה הת"ק תהיה בכפוף לתקן חניה התקף במועד מתן היתר הבנייה".-‏‏ מוצעות 3 קומות ת"ק נוספות על המותר, יש לפרסם הקלה מתאימה, מובא להכרעת ועדה באם להכיר בפרסום שנעשה גם לעניין זה.‏- הועדה מכירה בפרסום שנעשה גם לעניין ז‏</w:t>
            </w:r>
          </w:p>
          <w:p w14:paraId="262B2857" w14:textId="77777777" w:rsidR="00654C80" w:rsidRDefault="00A25F3B" w:rsidP="00654C80">
            <w:pPr>
              <w:rPr>
                <w:rtl/>
              </w:rPr>
            </w:pPr>
          </w:p>
          <w:p w14:paraId="60B754BD" w14:textId="77777777" w:rsidR="00654C80" w:rsidRDefault="00A25F3B" w:rsidP="00654C80">
            <w:pPr>
              <w:rPr>
                <w:rtl/>
              </w:rPr>
            </w:pPr>
            <w:r>
              <w:rPr>
                <w:rFonts w:cs="David" w:hint="cs"/>
                <w:color w:val="000000"/>
                <w:rtl/>
              </w:rPr>
              <w:t>‏‏‏‏</w:t>
            </w:r>
          </w:p>
          <w:p w14:paraId="743ACD45" w14:textId="77777777" w:rsidR="00654C80" w:rsidRDefault="00A25F3B" w:rsidP="00654C80">
            <w:pPr>
              <w:rPr>
                <w:rtl/>
              </w:rPr>
            </w:pPr>
          </w:p>
          <w:p w14:paraId="0EE1BE84" w14:textId="77777777" w:rsidR="00654C80" w:rsidRDefault="00A25F3B" w:rsidP="00654C80">
            <w:pPr>
              <w:rPr>
                <w:rtl/>
              </w:rPr>
            </w:pPr>
            <w:r>
              <w:rPr>
                <w:rFonts w:cs="David" w:hint="cs"/>
                <w:color w:val="000000"/>
                <w:rtl/>
              </w:rPr>
              <w:t>‏‏‏‏מפלסי הפיתוח- סטיה נכרת:‏‏</w:t>
            </w:r>
          </w:p>
          <w:p w14:paraId="0556778B" w14:textId="77777777" w:rsidR="00654C80" w:rsidRDefault="00A25F3B" w:rsidP="00654C80">
            <w:pPr>
              <w:rPr>
                <w:rtl/>
              </w:rPr>
            </w:pPr>
          </w:p>
          <w:p w14:paraId="6134BBB4" w14:textId="77777777" w:rsidR="00654C80" w:rsidRDefault="00A25F3B" w:rsidP="00654C80">
            <w:pPr>
              <w:rPr>
                <w:rtl/>
              </w:rPr>
            </w:pPr>
            <w:r>
              <w:rPr>
                <w:rFonts w:cs="David" w:hint="cs"/>
                <w:color w:val="000000"/>
                <w:rtl/>
              </w:rPr>
              <w:t>‏‏‏‏עפ"י סעיף 4.1.2.ה.4: "מפלסי הפיתוח ומפלסי הכניסה לבניינים המופיעים בנספח הבינוי יהיו מחייבים וכל סטיה מהם תחשב כסטייה נכרת"‏‏</w:t>
            </w:r>
          </w:p>
          <w:p w14:paraId="3F11C8AD" w14:textId="77777777" w:rsidR="00654C80" w:rsidRDefault="00A25F3B" w:rsidP="00654C80">
            <w:pPr>
              <w:rPr>
                <w:rtl/>
              </w:rPr>
            </w:pPr>
          </w:p>
          <w:p w14:paraId="284C57FC" w14:textId="77777777" w:rsidR="00654C80" w:rsidRDefault="00A25F3B" w:rsidP="00654C80">
            <w:pPr>
              <w:rPr>
                <w:rtl/>
              </w:rPr>
            </w:pPr>
            <w:r>
              <w:rPr>
                <w:rFonts w:cs="David" w:hint="cs"/>
                <w:color w:val="000000"/>
                <w:rtl/>
              </w:rPr>
              <w:t xml:space="preserve">‏‏‏‏ובסעיף 4.1.2.א.2 ו-1.: "מפלסי הכניסה הקובעת לכל </w:t>
            </w:r>
            <w:r>
              <w:rPr>
                <w:rFonts w:cs="David" w:hint="cs"/>
                <w:color w:val="000000"/>
                <w:rtl/>
              </w:rPr>
              <w:t>אחד מהמבנים מסומן בנספח הפיתוח, יותר שינוי של עד 1 מ' מהגובה המצוין בנספח הבינוי".‏‏</w:t>
            </w:r>
          </w:p>
          <w:p w14:paraId="13D82ECC" w14:textId="77777777" w:rsidR="00654C80" w:rsidRDefault="00A25F3B" w:rsidP="00654C80">
            <w:pPr>
              <w:rPr>
                <w:rtl/>
              </w:rPr>
            </w:pPr>
          </w:p>
          <w:p w14:paraId="67881030" w14:textId="77777777" w:rsidR="00654C80" w:rsidRDefault="00A25F3B" w:rsidP="00654C80">
            <w:pPr>
              <w:rPr>
                <w:rtl/>
              </w:rPr>
            </w:pPr>
            <w:r>
              <w:rPr>
                <w:rFonts w:cs="David" w:hint="cs"/>
                <w:color w:val="000000"/>
                <w:rtl/>
              </w:rPr>
              <w:t>‏‏‏‏ ‏‏</w:t>
            </w:r>
          </w:p>
          <w:p w14:paraId="69E1F799" w14:textId="77777777" w:rsidR="00654C80" w:rsidRDefault="00A25F3B" w:rsidP="00654C80">
            <w:pPr>
              <w:rPr>
                <w:rtl/>
              </w:rPr>
            </w:pPr>
          </w:p>
          <w:p w14:paraId="1CE49395" w14:textId="77777777" w:rsidR="00654C80" w:rsidRDefault="00A25F3B" w:rsidP="00654C80">
            <w:pPr>
              <w:rPr>
                <w:rtl/>
              </w:rPr>
            </w:pPr>
            <w:r>
              <w:rPr>
                <w:rFonts w:cs="David" w:hint="cs"/>
                <w:color w:val="000000"/>
                <w:rtl/>
              </w:rPr>
              <w:t>‏‏‏‏מפלס 0.00:‏‏</w:t>
            </w:r>
          </w:p>
          <w:p w14:paraId="07FE7D4B" w14:textId="77777777" w:rsidR="00654C80" w:rsidRDefault="00A25F3B" w:rsidP="00654C80">
            <w:pPr>
              <w:rPr>
                <w:rtl/>
              </w:rPr>
            </w:pPr>
          </w:p>
          <w:p w14:paraId="491968A2" w14:textId="77777777" w:rsidR="00654C80" w:rsidRDefault="00A25F3B" w:rsidP="00654C80">
            <w:pPr>
              <w:rPr>
                <w:rtl/>
              </w:rPr>
            </w:pPr>
            <w:r>
              <w:rPr>
                <w:rFonts w:cs="David" w:hint="cs"/>
                <w:color w:val="000000"/>
                <w:rtl/>
              </w:rPr>
              <w:t>‏‏‏‏מגרש 1- ‏‏</w:t>
            </w:r>
          </w:p>
          <w:p w14:paraId="6ECFE624" w14:textId="77777777" w:rsidR="00654C80" w:rsidRDefault="00A25F3B" w:rsidP="00654C80">
            <w:pPr>
              <w:rPr>
                <w:rtl/>
              </w:rPr>
            </w:pPr>
          </w:p>
          <w:p w14:paraId="38BCE45F" w14:textId="77777777" w:rsidR="00654C80" w:rsidRDefault="00A25F3B" w:rsidP="00654C80">
            <w:pPr>
              <w:rPr>
                <w:rtl/>
              </w:rPr>
            </w:pPr>
            <w:r>
              <w:rPr>
                <w:rFonts w:cs="David" w:hint="cs"/>
                <w:color w:val="000000"/>
                <w:rtl/>
              </w:rPr>
              <w:t>‏‏‏‏מותר: 0.00=724.20‏‏</w:t>
            </w:r>
          </w:p>
          <w:p w14:paraId="4191DC90" w14:textId="77777777" w:rsidR="00654C80" w:rsidRDefault="00A25F3B" w:rsidP="00654C80">
            <w:pPr>
              <w:rPr>
                <w:rtl/>
              </w:rPr>
            </w:pPr>
          </w:p>
          <w:p w14:paraId="13C7682B" w14:textId="77777777" w:rsidR="00654C80" w:rsidRDefault="00A25F3B" w:rsidP="00654C80">
            <w:pPr>
              <w:rPr>
                <w:rtl/>
              </w:rPr>
            </w:pPr>
            <w:r>
              <w:rPr>
                <w:rFonts w:cs="David" w:hint="cs"/>
                <w:color w:val="000000"/>
                <w:rtl/>
              </w:rPr>
              <w:t>‏‏‏‏מוצע: 0.00=724.37- ‏‏כמותר‏‏</w:t>
            </w:r>
          </w:p>
          <w:p w14:paraId="63F3E3A7" w14:textId="77777777" w:rsidR="00654C80" w:rsidRDefault="00A25F3B" w:rsidP="00654C80">
            <w:pPr>
              <w:rPr>
                <w:rtl/>
              </w:rPr>
            </w:pPr>
          </w:p>
          <w:p w14:paraId="1E717A0D" w14:textId="77777777" w:rsidR="00654C80" w:rsidRDefault="00A25F3B" w:rsidP="00654C80">
            <w:pPr>
              <w:rPr>
                <w:rtl/>
              </w:rPr>
            </w:pPr>
            <w:r>
              <w:rPr>
                <w:rFonts w:cs="David" w:hint="cs"/>
                <w:color w:val="000000"/>
                <w:rtl/>
              </w:rPr>
              <w:t>‏‏‏‏מגרש 2-‏‏</w:t>
            </w:r>
          </w:p>
          <w:p w14:paraId="02640C49" w14:textId="77777777" w:rsidR="00654C80" w:rsidRDefault="00A25F3B" w:rsidP="00654C80">
            <w:pPr>
              <w:rPr>
                <w:rtl/>
              </w:rPr>
            </w:pPr>
          </w:p>
          <w:p w14:paraId="5337EB8A" w14:textId="77777777" w:rsidR="00654C80" w:rsidRDefault="00A25F3B" w:rsidP="00654C80">
            <w:pPr>
              <w:rPr>
                <w:rtl/>
              </w:rPr>
            </w:pPr>
            <w:r>
              <w:rPr>
                <w:rFonts w:cs="David" w:hint="cs"/>
                <w:color w:val="000000"/>
                <w:rtl/>
              </w:rPr>
              <w:t>‏‏‏‏מותר: 0.00=725.5‏‏</w:t>
            </w:r>
          </w:p>
          <w:p w14:paraId="2353EE9E" w14:textId="77777777" w:rsidR="00654C80" w:rsidRDefault="00A25F3B" w:rsidP="00654C80">
            <w:pPr>
              <w:rPr>
                <w:rtl/>
              </w:rPr>
            </w:pPr>
          </w:p>
          <w:p w14:paraId="65F5F9F0" w14:textId="77777777" w:rsidR="00654C80" w:rsidRDefault="00A25F3B" w:rsidP="00654C80">
            <w:pPr>
              <w:rPr>
                <w:rtl/>
              </w:rPr>
            </w:pPr>
            <w:r>
              <w:rPr>
                <w:rFonts w:cs="David" w:hint="cs"/>
                <w:color w:val="000000"/>
                <w:rtl/>
              </w:rPr>
              <w:t>‏‏‏‏מוצע: 0.00= 725.89-‏‏ כמותר‏‏</w:t>
            </w:r>
          </w:p>
          <w:p w14:paraId="28826486" w14:textId="77777777" w:rsidR="00654C80" w:rsidRDefault="00A25F3B" w:rsidP="00654C80">
            <w:pPr>
              <w:rPr>
                <w:rtl/>
              </w:rPr>
            </w:pPr>
          </w:p>
          <w:p w14:paraId="2D573795" w14:textId="77777777" w:rsidR="00654C80" w:rsidRDefault="00A25F3B" w:rsidP="00654C80">
            <w:pPr>
              <w:rPr>
                <w:rtl/>
              </w:rPr>
            </w:pPr>
            <w:r>
              <w:rPr>
                <w:rFonts w:cs="David" w:hint="cs"/>
                <w:color w:val="000000"/>
                <w:rtl/>
              </w:rPr>
              <w:t>‏‏‏‏ ‏‏</w:t>
            </w:r>
          </w:p>
          <w:p w14:paraId="05FC0CE0" w14:textId="77777777" w:rsidR="00654C80" w:rsidRDefault="00A25F3B" w:rsidP="00654C80">
            <w:pPr>
              <w:rPr>
                <w:rtl/>
              </w:rPr>
            </w:pPr>
          </w:p>
          <w:p w14:paraId="31869444" w14:textId="77777777" w:rsidR="00654C80" w:rsidRDefault="00A25F3B" w:rsidP="00654C80">
            <w:pPr>
              <w:rPr>
                <w:rtl/>
              </w:rPr>
            </w:pPr>
            <w:r>
              <w:rPr>
                <w:rFonts w:cs="David" w:hint="cs"/>
                <w:color w:val="000000"/>
                <w:rtl/>
              </w:rPr>
              <w:t>‏‏‏‏שאר מפלסי הפיתוח מוצעים בהפרש של עד 1 מ' מהמצוין בנספח הבינוי‏‏</w:t>
            </w:r>
          </w:p>
          <w:p w14:paraId="12F2B299" w14:textId="77777777" w:rsidR="00654C80" w:rsidRDefault="00A25F3B" w:rsidP="00654C80">
            <w:pPr>
              <w:rPr>
                <w:rtl/>
              </w:rPr>
            </w:pPr>
          </w:p>
          <w:p w14:paraId="03BA4C69" w14:textId="77777777" w:rsidR="00654C80" w:rsidRDefault="00A25F3B" w:rsidP="00654C80">
            <w:pPr>
              <w:rPr>
                <w:rtl/>
              </w:rPr>
            </w:pPr>
            <w:r>
              <w:rPr>
                <w:rFonts w:cs="David" w:hint="cs"/>
                <w:color w:val="000000"/>
                <w:rtl/>
              </w:rPr>
              <w:t>‏‏‏‏ ‏‏</w:t>
            </w:r>
          </w:p>
          <w:p w14:paraId="1D120DCC" w14:textId="77777777" w:rsidR="00654C80" w:rsidRDefault="00A25F3B" w:rsidP="00654C80">
            <w:pPr>
              <w:rPr>
                <w:rtl/>
              </w:rPr>
            </w:pPr>
          </w:p>
          <w:p w14:paraId="58A800AF" w14:textId="77777777" w:rsidR="00654C80" w:rsidRDefault="00A25F3B" w:rsidP="00654C80">
            <w:pPr>
              <w:rPr>
                <w:rtl/>
              </w:rPr>
            </w:pPr>
            <w:r>
              <w:rPr>
                <w:rFonts w:cs="David" w:hint="cs"/>
                <w:color w:val="000000"/>
                <w:rtl/>
              </w:rPr>
              <w:t>‏‏‏‏מס' יח"ד‏‏: ‏‏</w:t>
            </w:r>
          </w:p>
          <w:p w14:paraId="402F0E8B" w14:textId="77777777" w:rsidR="00654C80" w:rsidRDefault="00A25F3B" w:rsidP="00654C80">
            <w:pPr>
              <w:rPr>
                <w:rtl/>
              </w:rPr>
            </w:pPr>
          </w:p>
          <w:p w14:paraId="684DC395" w14:textId="77777777" w:rsidR="00654C80" w:rsidRDefault="00A25F3B" w:rsidP="00654C80">
            <w:pPr>
              <w:rPr>
                <w:rtl/>
              </w:rPr>
            </w:pPr>
            <w:r>
              <w:rPr>
                <w:rFonts w:cs="David" w:hint="cs"/>
                <w:color w:val="000000"/>
                <w:rtl/>
              </w:rPr>
              <w:t>‏‏‏‏מותר:‏‏ במגרש 1- 105 יח"ד ובמגרש 2- 104 יח"ד‏‏</w:t>
            </w:r>
          </w:p>
          <w:p w14:paraId="0A552A36" w14:textId="77777777" w:rsidR="00654C80" w:rsidRDefault="00A25F3B" w:rsidP="00654C80">
            <w:pPr>
              <w:rPr>
                <w:rtl/>
              </w:rPr>
            </w:pPr>
          </w:p>
          <w:p w14:paraId="00410F7F" w14:textId="77777777" w:rsidR="00654C80" w:rsidRDefault="00A25F3B" w:rsidP="00654C80">
            <w:pPr>
              <w:rPr>
                <w:rtl/>
              </w:rPr>
            </w:pPr>
            <w:r>
              <w:rPr>
                <w:rFonts w:cs="David" w:hint="cs"/>
                <w:color w:val="000000"/>
                <w:rtl/>
              </w:rPr>
              <w:t xml:space="preserve">‏‏‏‏מוצע:‏‏‏‏ מגרש 1-‏‏ ‏‏108 יח"ד ‏‏ במגרש 2- 105 ‏‏- אין מניעה לאשר בכפוף להערה 3 </w:t>
            </w:r>
            <w:r>
              <w:rPr>
                <w:rFonts w:cs="David" w:hint="cs"/>
                <w:color w:val="000000"/>
                <w:rtl/>
              </w:rPr>
              <w:t>לטבלה 5 בה מצוין כי: "תותר חלוקה שונה של יח"ד בין המבנים ובלבד שסך יח"ד לא יעלה על 320"‏‏.‏</w:t>
            </w:r>
          </w:p>
          <w:p w14:paraId="5AFC1F40" w14:textId="77777777" w:rsidR="00654C80" w:rsidRDefault="00A25F3B" w:rsidP="00654C80">
            <w:pPr>
              <w:rPr>
                <w:rtl/>
              </w:rPr>
            </w:pPr>
          </w:p>
          <w:p w14:paraId="1547C939" w14:textId="77777777" w:rsidR="00654C80" w:rsidRDefault="00A25F3B" w:rsidP="00654C80">
            <w:pPr>
              <w:rPr>
                <w:rtl/>
              </w:rPr>
            </w:pPr>
            <w:r>
              <w:rPr>
                <w:rFonts w:cs="David" w:hint="cs"/>
                <w:color w:val="000000"/>
                <w:rtl/>
              </w:rPr>
              <w:t>‏‏‏‏ ‏‏</w:t>
            </w:r>
          </w:p>
          <w:p w14:paraId="7DFF51F1" w14:textId="77777777" w:rsidR="00654C80" w:rsidRDefault="00A25F3B" w:rsidP="00654C80">
            <w:pPr>
              <w:rPr>
                <w:rtl/>
              </w:rPr>
            </w:pPr>
          </w:p>
          <w:p w14:paraId="46F77A45" w14:textId="77777777" w:rsidR="00654C80" w:rsidRDefault="00A25F3B" w:rsidP="00654C80">
            <w:pPr>
              <w:rPr>
                <w:rtl/>
              </w:rPr>
            </w:pPr>
            <w:r>
              <w:rPr>
                <w:rFonts w:cs="David" w:hint="cs"/>
                <w:color w:val="000000"/>
                <w:rtl/>
              </w:rPr>
              <w:t>‏‏‏‏עפ"י סעיף 4.1.2.א.8: "גודל דירה ממוצעת יהיה 100-110 מ"ר, שטח עיקרי. תמהיל הדירות המוצע יכלול 30 דירות קטנות בשטח של 40-60 מ"ר, דירות אלה תהיינה ב10 הקומות הראשונות מעל קומת הטיילת ברחוב שטרן, בכל בניין"- ‏‏פורסמה ההקלה הבאה- "‏‏ הקלה מסעיף 4.1.2.(א) 8 גודל דירה ממוצעת יהיה 90-95 מ"ר שטח עיקרי ושטח דירות קטנות יהיה 60-70 מ"ר במקום 100-110 מ"ר ו-40-60 מ"ר בהתאמה‏‏".‏‏</w:t>
            </w:r>
          </w:p>
          <w:p w14:paraId="1F1A7C50" w14:textId="77777777" w:rsidR="00654C80" w:rsidRDefault="00A25F3B" w:rsidP="00654C80">
            <w:pPr>
              <w:rPr>
                <w:rtl/>
              </w:rPr>
            </w:pPr>
          </w:p>
          <w:p w14:paraId="561FDB55" w14:textId="77777777" w:rsidR="00654C80" w:rsidRDefault="00A25F3B" w:rsidP="00654C80">
            <w:pPr>
              <w:rPr>
                <w:rtl/>
              </w:rPr>
            </w:pPr>
            <w:r>
              <w:rPr>
                <w:rFonts w:cs="David" w:hint="cs"/>
                <w:color w:val="000000"/>
                <w:rtl/>
              </w:rPr>
              <w:t>‏‏‏‏שטחי בניה‏‏</w:t>
            </w:r>
          </w:p>
          <w:p w14:paraId="1F2E36A7" w14:textId="77777777" w:rsidR="00654C80" w:rsidRDefault="00A25F3B" w:rsidP="00654C80">
            <w:pPr>
              <w:rPr>
                <w:rtl/>
              </w:rPr>
            </w:pPr>
          </w:p>
          <w:p w14:paraId="4AF3784A" w14:textId="77777777" w:rsidR="00654C80" w:rsidRDefault="00A25F3B" w:rsidP="00654C80">
            <w:pPr>
              <w:rPr>
                <w:rtl/>
              </w:rPr>
            </w:pPr>
            <w:r>
              <w:rPr>
                <w:rFonts w:cs="David" w:hint="cs"/>
                <w:color w:val="000000"/>
                <w:rtl/>
              </w:rPr>
              <w:t>‏‏‏‏מגרש 1-‏‏</w:t>
            </w:r>
          </w:p>
          <w:p w14:paraId="795A7DA1" w14:textId="77777777" w:rsidR="00654C80" w:rsidRDefault="00A25F3B" w:rsidP="00654C80">
            <w:pPr>
              <w:rPr>
                <w:rtl/>
              </w:rPr>
            </w:pPr>
          </w:p>
          <w:p w14:paraId="1F928605" w14:textId="77777777" w:rsidR="00654C80" w:rsidRDefault="00A25F3B" w:rsidP="00654C80">
            <w:pPr>
              <w:rPr>
                <w:rtl/>
              </w:rPr>
            </w:pPr>
            <w:r>
              <w:rPr>
                <w:rFonts w:cs="David" w:hint="cs"/>
                <w:color w:val="000000"/>
                <w:rtl/>
              </w:rPr>
              <w:t>‏‏‏‏מגורים:‏‏</w:t>
            </w:r>
          </w:p>
          <w:p w14:paraId="532C4375" w14:textId="77777777" w:rsidR="00654C80" w:rsidRDefault="00A25F3B" w:rsidP="00654C80">
            <w:pPr>
              <w:rPr>
                <w:rtl/>
              </w:rPr>
            </w:pPr>
          </w:p>
          <w:p w14:paraId="6424D0F2" w14:textId="77777777" w:rsidR="00654C80" w:rsidRDefault="00A25F3B" w:rsidP="00654C80">
            <w:pPr>
              <w:rPr>
                <w:rtl/>
              </w:rPr>
            </w:pPr>
            <w:r>
              <w:rPr>
                <w:rFonts w:cs="David" w:hint="cs"/>
                <w:color w:val="000000"/>
                <w:rtl/>
              </w:rPr>
              <w:t>‏‏‏‏‏‏‏‏‏‏עיקרי ע"ק- מותר:‏‏‏‏ ‏‏ ‏‏9132.7 מ"ר ‏‏ ‏‏‏‏מוצע:‏‏ ‏‏‏‏8697.11‏‏ ‏‏ מ"ר- ‏‏‏‏נותרו: ‏‏‏‏435.59‏‏ ‏‏מ"ר‏‏‏‏‏</w:t>
            </w:r>
          </w:p>
          <w:p w14:paraId="7370ADE6" w14:textId="77777777" w:rsidR="00654C80" w:rsidRDefault="00A25F3B" w:rsidP="00654C80">
            <w:pPr>
              <w:rPr>
                <w:rtl/>
              </w:rPr>
            </w:pPr>
          </w:p>
          <w:p w14:paraId="44CC5687" w14:textId="77777777" w:rsidR="00654C80" w:rsidRDefault="00A25F3B" w:rsidP="00654C80">
            <w:pPr>
              <w:rPr>
                <w:rtl/>
              </w:rPr>
            </w:pPr>
            <w:r>
              <w:rPr>
                <w:rFonts w:cs="David" w:hint="cs"/>
                <w:color w:val="000000"/>
                <w:rtl/>
              </w:rPr>
              <w:t>‏‏‏‏‏‏‏‏עיקרי ת"ק- מותר:‏‏‏‏ ‏‏ ‏‏1426.4 ‏‏מ"ר ‏‏ ‏‏‏‏מוצע:‏‏ ‏‏1290.06‏‏‏‏ מ"ר- ‏‏‏‏נותרו: ‏‏‏‏136.34‏‏ ‏‏מ"ר‏‏‏</w:t>
            </w:r>
          </w:p>
          <w:p w14:paraId="6E204A30" w14:textId="77777777" w:rsidR="00654C80" w:rsidRDefault="00A25F3B" w:rsidP="00654C80">
            <w:pPr>
              <w:rPr>
                <w:rtl/>
              </w:rPr>
            </w:pPr>
          </w:p>
          <w:p w14:paraId="67CB08C6" w14:textId="77777777" w:rsidR="00654C80" w:rsidRDefault="00A25F3B" w:rsidP="00654C80">
            <w:pPr>
              <w:rPr>
                <w:rtl/>
              </w:rPr>
            </w:pPr>
            <w:r>
              <w:rPr>
                <w:rFonts w:cs="David" w:hint="cs"/>
                <w:color w:val="000000"/>
                <w:rtl/>
              </w:rPr>
              <w:t>‏‏‏‏שרות ע"ק- מותר:‏‏‏‏ ‏‏ ‏‏2740.9 מ"ר ‏‏ ‏‏‏‏מוצע:‏‏ ‏‏2616.09 מ"ר- ‏‏‏‏נותרו: ‏‏124.81 ‏‏מ"ר‏‏‏</w:t>
            </w:r>
          </w:p>
          <w:p w14:paraId="731C7F26" w14:textId="77777777" w:rsidR="00654C80" w:rsidRDefault="00A25F3B" w:rsidP="00654C80">
            <w:pPr>
              <w:rPr>
                <w:rtl/>
              </w:rPr>
            </w:pPr>
          </w:p>
          <w:p w14:paraId="2746D23D" w14:textId="77777777" w:rsidR="00654C80" w:rsidRDefault="00A25F3B" w:rsidP="00654C80">
            <w:pPr>
              <w:rPr>
                <w:rtl/>
              </w:rPr>
            </w:pPr>
            <w:r>
              <w:rPr>
                <w:rFonts w:cs="David" w:hint="cs"/>
                <w:color w:val="000000"/>
                <w:rtl/>
              </w:rPr>
              <w:t>‏‏‏‏‏‏‏‏שרות ת"ק- מותר:‏‏‏‏ ‏‏ ‏‏435.2 ‏‏מ"ר ‏‏ ‏‏‏‏מוצע:‏‏ ‏‏570.70 מ"ר- ‏‏חריגה של:135.5 ‏‏מ"ר‏‏‏- יילקחו מיתרת שטחים עיקריים ת"ק, סה"כ שטחים עיקריים ת"ק נותרים: 22.88 מ"ר‏‏</w:t>
            </w:r>
          </w:p>
          <w:p w14:paraId="62FC2455" w14:textId="77777777" w:rsidR="00654C80" w:rsidRDefault="00A25F3B" w:rsidP="00654C80">
            <w:pPr>
              <w:rPr>
                <w:rtl/>
              </w:rPr>
            </w:pPr>
          </w:p>
          <w:p w14:paraId="7E0AB73A" w14:textId="77777777" w:rsidR="00654C80" w:rsidRDefault="00A25F3B" w:rsidP="00654C80">
            <w:pPr>
              <w:rPr>
                <w:rtl/>
              </w:rPr>
            </w:pPr>
            <w:r>
              <w:rPr>
                <w:rFonts w:cs="David" w:hint="cs"/>
                <w:color w:val="000000"/>
                <w:rtl/>
              </w:rPr>
              <w:t>‏‏‏‏מסחר:‏‏</w:t>
            </w:r>
          </w:p>
          <w:p w14:paraId="7C2430EA" w14:textId="77777777" w:rsidR="00654C80" w:rsidRDefault="00A25F3B" w:rsidP="00654C80">
            <w:pPr>
              <w:rPr>
                <w:rtl/>
              </w:rPr>
            </w:pPr>
          </w:p>
          <w:p w14:paraId="13758329" w14:textId="77777777" w:rsidR="00654C80" w:rsidRDefault="00A25F3B" w:rsidP="00654C80">
            <w:pPr>
              <w:rPr>
                <w:rtl/>
              </w:rPr>
            </w:pPr>
            <w:r>
              <w:rPr>
                <w:rFonts w:cs="David" w:hint="cs"/>
                <w:color w:val="000000"/>
                <w:rtl/>
              </w:rPr>
              <w:t>‏‏‏‏‏‏‏‏‏‏עיקרי ע"ק- מותר:‏‏‏‏ ‏‏ ‏‏124 מ"ר ‏‏ ‏‏‏‏מוצע:‏‏ 124‏‏ מ"ר- ‏‏כמותר‏</w:t>
            </w:r>
          </w:p>
          <w:p w14:paraId="1E358301" w14:textId="77777777" w:rsidR="00654C80" w:rsidRDefault="00A25F3B" w:rsidP="00654C80">
            <w:pPr>
              <w:rPr>
                <w:rtl/>
              </w:rPr>
            </w:pPr>
          </w:p>
          <w:p w14:paraId="05EF7F4E" w14:textId="77777777" w:rsidR="00654C80" w:rsidRDefault="00A25F3B" w:rsidP="00654C80">
            <w:pPr>
              <w:rPr>
                <w:rtl/>
              </w:rPr>
            </w:pPr>
            <w:r>
              <w:rPr>
                <w:rFonts w:cs="David" w:hint="cs"/>
                <w:color w:val="000000"/>
                <w:rtl/>
              </w:rPr>
              <w:t>‏‏‏‏מגרש 2-‏‏</w:t>
            </w:r>
          </w:p>
          <w:p w14:paraId="4FF380D1" w14:textId="77777777" w:rsidR="00654C80" w:rsidRDefault="00A25F3B" w:rsidP="00654C80">
            <w:pPr>
              <w:rPr>
                <w:rtl/>
              </w:rPr>
            </w:pPr>
          </w:p>
          <w:p w14:paraId="4BA1B594" w14:textId="77777777" w:rsidR="00654C80" w:rsidRDefault="00A25F3B" w:rsidP="00654C80">
            <w:pPr>
              <w:rPr>
                <w:rtl/>
              </w:rPr>
            </w:pPr>
            <w:r>
              <w:rPr>
                <w:rFonts w:cs="David" w:hint="cs"/>
                <w:color w:val="000000"/>
                <w:rtl/>
              </w:rPr>
              <w:t>‏‏‏‏מגורים:‏‏</w:t>
            </w:r>
          </w:p>
          <w:p w14:paraId="15BFDEF0" w14:textId="77777777" w:rsidR="00654C80" w:rsidRDefault="00A25F3B" w:rsidP="00654C80">
            <w:pPr>
              <w:rPr>
                <w:rtl/>
              </w:rPr>
            </w:pPr>
          </w:p>
          <w:p w14:paraId="7CD84D70" w14:textId="77777777" w:rsidR="00654C80" w:rsidRDefault="00A25F3B" w:rsidP="00654C80">
            <w:pPr>
              <w:rPr>
                <w:rtl/>
              </w:rPr>
            </w:pPr>
            <w:r>
              <w:rPr>
                <w:rFonts w:cs="David" w:hint="cs"/>
                <w:color w:val="000000"/>
                <w:rtl/>
              </w:rPr>
              <w:t xml:space="preserve">‏‏‏‏‏‏‏‏‏‏עיקרי ע"ק- מותר:‏‏‏‏ ‏‏ ‏‏9132.6 מ"ר ‏‏ ‏‏‏‏מוצע:‏‏ ‏‏‏‏8591.59‏‏ ‏‏ מ"ר- ‏‏נותרו: ‏‏‏‏‏‏541.11‏‏ </w:t>
            </w:r>
            <w:r>
              <w:rPr>
                <w:rFonts w:cs="David" w:hint="cs"/>
                <w:color w:val="000000"/>
                <w:rtl/>
              </w:rPr>
              <w:t>‏‏מ"ר‏‏‏‏‏</w:t>
            </w:r>
          </w:p>
          <w:p w14:paraId="111FC0FE" w14:textId="77777777" w:rsidR="00654C80" w:rsidRDefault="00A25F3B" w:rsidP="00654C80">
            <w:pPr>
              <w:rPr>
                <w:rtl/>
              </w:rPr>
            </w:pPr>
          </w:p>
          <w:p w14:paraId="0A3B9B21" w14:textId="77777777" w:rsidR="00654C80" w:rsidRDefault="00A25F3B" w:rsidP="00654C80">
            <w:pPr>
              <w:rPr>
                <w:rtl/>
              </w:rPr>
            </w:pPr>
            <w:r>
              <w:rPr>
                <w:rFonts w:cs="David" w:hint="cs"/>
                <w:color w:val="000000"/>
                <w:rtl/>
              </w:rPr>
              <w:t>‏‏‏‏‏‏‏‏עיקרי ת"ק- מותר:‏‏‏‏ ‏‏ ‏‏1377.4 ‏‏מ"ר ‏‏ ‏‏‏‏מוצע:‏‏ ‏‏‏‏1427.47‏‏‏‏ מ"ר- ‏‏חריגה של ‏‏50.07 ‏‏ מ"ר‏‏- יילקח מיתרת שטחים עיקריים ע"ק-‏‏ ‏‏</w:t>
            </w:r>
          </w:p>
          <w:p w14:paraId="2BBB0613" w14:textId="77777777" w:rsidR="00654C80" w:rsidRDefault="00A25F3B" w:rsidP="00654C80">
            <w:pPr>
              <w:rPr>
                <w:rtl/>
              </w:rPr>
            </w:pPr>
          </w:p>
          <w:p w14:paraId="40E4CC83" w14:textId="77777777" w:rsidR="00654C80" w:rsidRDefault="00A25F3B" w:rsidP="00654C80">
            <w:pPr>
              <w:rPr>
                <w:rtl/>
              </w:rPr>
            </w:pPr>
            <w:r>
              <w:rPr>
                <w:rFonts w:cs="David" w:hint="cs"/>
                <w:color w:val="000000"/>
                <w:rtl/>
              </w:rPr>
              <w:t>‏‏‏‏שרות ע"ק- מותר:‏‏‏‏ ‏‏ ‏‏2740.8 מ"ר ‏‏ ‏‏‏‏מוצע:‏‏ ‏‏‏‏2792.91‏‏‏‏ מ"ר- ‏‏חריגה של: ‏‏‏‏52.11 ‏‏‏‏מ"ר‏‏‏- ‏‏יילקח מיתרת שטחים עיקריים ע"ק‏‏, ‏‏</w:t>
            </w:r>
          </w:p>
          <w:p w14:paraId="24868D9E" w14:textId="77777777" w:rsidR="00654C80" w:rsidRDefault="00A25F3B" w:rsidP="00654C80">
            <w:pPr>
              <w:rPr>
                <w:rtl/>
              </w:rPr>
            </w:pPr>
          </w:p>
          <w:p w14:paraId="58F39993" w14:textId="77777777" w:rsidR="00654C80" w:rsidRDefault="00A25F3B" w:rsidP="00654C80">
            <w:pPr>
              <w:rPr>
                <w:rtl/>
              </w:rPr>
            </w:pPr>
            <w:r>
              <w:rPr>
                <w:rFonts w:cs="David" w:hint="cs"/>
                <w:color w:val="000000"/>
                <w:rtl/>
              </w:rPr>
              <w:t>‏‏‏‏‏‏‏‏שרות ת"ק- מותר:‏‏‏‏ ‏‏ ‏‏423.2 ‏‏מ"ר ‏‏ ‏‏‏‏מוצע:‏‏ ‏‏577.34‏‏ מ"ר- ‏‏חריגה של:154.14 מ"ר‏‏-‏‏ יילקח מיתרת שטחים עיקריים ע"ק‏‏, ‏‏</w:t>
            </w:r>
          </w:p>
          <w:p w14:paraId="14577891" w14:textId="77777777" w:rsidR="00654C80" w:rsidRDefault="00A25F3B" w:rsidP="00654C80">
            <w:pPr>
              <w:rPr>
                <w:rtl/>
              </w:rPr>
            </w:pPr>
          </w:p>
          <w:p w14:paraId="7AB9162F" w14:textId="77777777" w:rsidR="00654C80" w:rsidRDefault="00A25F3B" w:rsidP="00654C80">
            <w:pPr>
              <w:rPr>
                <w:rtl/>
              </w:rPr>
            </w:pPr>
            <w:r>
              <w:rPr>
                <w:rFonts w:cs="David" w:hint="cs"/>
                <w:color w:val="000000"/>
                <w:rtl/>
              </w:rPr>
              <w:t>‏‏‏‏סה"כ נותר לניצול- 281.94 מ"ר שטחים עיקריים ע"ק,‏‏</w:t>
            </w:r>
          </w:p>
          <w:p w14:paraId="2994FC2A" w14:textId="77777777" w:rsidR="00654C80" w:rsidRDefault="00A25F3B" w:rsidP="00654C80">
            <w:pPr>
              <w:rPr>
                <w:rtl/>
              </w:rPr>
            </w:pPr>
          </w:p>
          <w:p w14:paraId="539AB119" w14:textId="77777777" w:rsidR="00654C80" w:rsidRDefault="00A25F3B" w:rsidP="00654C80">
            <w:pPr>
              <w:rPr>
                <w:rtl/>
              </w:rPr>
            </w:pPr>
            <w:r>
              <w:rPr>
                <w:rFonts w:cs="David" w:hint="cs"/>
                <w:color w:val="000000"/>
                <w:rtl/>
              </w:rPr>
              <w:t>‏‏‏‏פורסמה הקלה לניוד שטחים עיקריים מעל הקרקע אל מתחת לקרקע.‏‏</w:t>
            </w:r>
          </w:p>
          <w:p w14:paraId="7088DDC0" w14:textId="77777777" w:rsidR="00654C80" w:rsidRDefault="00A25F3B" w:rsidP="00654C80">
            <w:pPr>
              <w:rPr>
                <w:rtl/>
              </w:rPr>
            </w:pPr>
          </w:p>
          <w:p w14:paraId="4DB00E81" w14:textId="77777777" w:rsidR="00654C80" w:rsidRDefault="00A25F3B" w:rsidP="00654C80">
            <w:pPr>
              <w:rPr>
                <w:rtl/>
              </w:rPr>
            </w:pPr>
            <w:r>
              <w:rPr>
                <w:rFonts w:cs="David" w:hint="cs"/>
                <w:color w:val="000000"/>
                <w:rtl/>
              </w:rPr>
              <w:t>‏‏‏‏מבנים ומוסדות ציבור:‏‏</w:t>
            </w:r>
          </w:p>
          <w:p w14:paraId="76293929" w14:textId="77777777" w:rsidR="00654C80" w:rsidRDefault="00A25F3B" w:rsidP="00654C80">
            <w:pPr>
              <w:rPr>
                <w:rtl/>
              </w:rPr>
            </w:pPr>
          </w:p>
          <w:p w14:paraId="2682D2FB" w14:textId="77777777" w:rsidR="00654C80" w:rsidRDefault="00A25F3B" w:rsidP="00654C80">
            <w:pPr>
              <w:rPr>
                <w:rtl/>
              </w:rPr>
            </w:pPr>
            <w:r>
              <w:rPr>
                <w:rFonts w:cs="David" w:hint="cs"/>
                <w:color w:val="000000"/>
                <w:rtl/>
              </w:rPr>
              <w:t>‏‏‏‏‏‏‏‏‏‏עיקרי ע"ק- מותר:‏‏‏‏ ‏‏ ‏‏168 מ"ר ‏‏ ‏‏‏‏מוצע:‏‏ ‏‏147.47‏‏ מ"ר‏‏- ‏‏נותרו: ‏‏20.53 ‏‏מ"ר‏‏‏‏‏</w:t>
            </w:r>
          </w:p>
          <w:p w14:paraId="03E4AF0B" w14:textId="77777777" w:rsidR="00654C80" w:rsidRDefault="00A25F3B" w:rsidP="00654C80">
            <w:pPr>
              <w:rPr>
                <w:rtl/>
              </w:rPr>
            </w:pPr>
          </w:p>
          <w:p w14:paraId="771BF3E3" w14:textId="77777777" w:rsidR="00654C80" w:rsidRDefault="00A25F3B" w:rsidP="00654C80">
            <w:pPr>
              <w:rPr>
                <w:rtl/>
              </w:rPr>
            </w:pPr>
            <w:r>
              <w:rPr>
                <w:rFonts w:cs="David" w:hint="cs"/>
                <w:color w:val="000000"/>
                <w:rtl/>
              </w:rPr>
              <w:t>‏‏‏‏(כולל מעבר לטובת הציבור מרח' שטרן לרח' גאוני)‏‏</w:t>
            </w:r>
          </w:p>
          <w:p w14:paraId="066842D4" w14:textId="77777777" w:rsidR="00654C80" w:rsidRDefault="00A25F3B" w:rsidP="00654C80">
            <w:pPr>
              <w:rPr>
                <w:rtl/>
              </w:rPr>
            </w:pPr>
          </w:p>
          <w:p w14:paraId="68D88020" w14:textId="77777777" w:rsidR="00654C80" w:rsidRDefault="00A25F3B" w:rsidP="00654C80">
            <w:pPr>
              <w:rPr>
                <w:rtl/>
              </w:rPr>
            </w:pPr>
            <w:r>
              <w:rPr>
                <w:rFonts w:cs="David" w:hint="cs"/>
                <w:color w:val="000000"/>
                <w:rtl/>
              </w:rPr>
              <w:t>‏‏‏‏עיקרי ת"ק- מותר:‏‏‏‏ ‏‏ ‏‏130 מ"ר ‏‏ ‏‏‏‏מוצע:‏‏ ‏‏150.52 ‏‏ מ"ר- ‏‏חריגה של:20.52 מ"ר‏‏- ‏‏יילקחו מיתרת שטחים עיקריים ע"ק, פורסמה הקלה מתאימה, ‏‏</w:t>
            </w:r>
          </w:p>
          <w:p w14:paraId="54B845E8" w14:textId="77777777" w:rsidR="00654C80" w:rsidRDefault="00A25F3B" w:rsidP="00654C80">
            <w:pPr>
              <w:rPr>
                <w:rtl/>
              </w:rPr>
            </w:pPr>
          </w:p>
          <w:p w14:paraId="3C5EBFE8" w14:textId="77777777" w:rsidR="00654C80" w:rsidRDefault="00A25F3B" w:rsidP="00654C80">
            <w:pPr>
              <w:rPr>
                <w:rtl/>
              </w:rPr>
            </w:pPr>
            <w:r>
              <w:rPr>
                <w:rFonts w:cs="David" w:hint="cs"/>
                <w:color w:val="000000"/>
                <w:rtl/>
              </w:rPr>
              <w:t>‏‏‏‏חניון: (מתייחס לכל המגרשים 1-3)‏‏</w:t>
            </w:r>
          </w:p>
          <w:p w14:paraId="19F4ECF8" w14:textId="77777777" w:rsidR="00654C80" w:rsidRDefault="00A25F3B" w:rsidP="00654C80">
            <w:pPr>
              <w:rPr>
                <w:rtl/>
              </w:rPr>
            </w:pPr>
          </w:p>
          <w:p w14:paraId="643396B8" w14:textId="77777777" w:rsidR="00654C80" w:rsidRDefault="00A25F3B" w:rsidP="00654C80">
            <w:pPr>
              <w:rPr>
                <w:rtl/>
              </w:rPr>
            </w:pPr>
            <w:r>
              <w:rPr>
                <w:rFonts w:cs="David" w:hint="cs"/>
                <w:color w:val="000000"/>
                <w:rtl/>
              </w:rPr>
              <w:t xml:space="preserve">‏‏‏‏שרות ת"ק מותר‏‏: 16975 מ"ר ‏‏מוצע:‏‏ 14669.06 מ"ר- </w:t>
            </w:r>
            <w:r>
              <w:rPr>
                <w:rFonts w:cs="David" w:hint="cs"/>
                <w:color w:val="000000"/>
                <w:rtl/>
              </w:rPr>
              <w:t>נותרו:‏‏‎‎‎‎ ‎‎‎‎‏‏ 2305.04 מ"ר‏‏</w:t>
            </w:r>
          </w:p>
          <w:p w14:paraId="2A2A0CA0" w14:textId="77777777" w:rsidR="00654C80" w:rsidRDefault="00A25F3B" w:rsidP="00654C80">
            <w:pPr>
              <w:rPr>
                <w:rtl/>
              </w:rPr>
            </w:pPr>
          </w:p>
          <w:p w14:paraId="2A3332AA" w14:textId="77777777" w:rsidR="00654C80" w:rsidRDefault="00A25F3B" w:rsidP="00654C80">
            <w:pPr>
              <w:rPr>
                <w:rtl/>
              </w:rPr>
            </w:pPr>
            <w:r>
              <w:rPr>
                <w:rFonts w:cs="David" w:hint="cs"/>
                <w:color w:val="000000"/>
                <w:rtl/>
              </w:rPr>
              <w:t>‏‏‏‏ ‏‏</w:t>
            </w:r>
          </w:p>
          <w:p w14:paraId="092B63C0" w14:textId="77777777" w:rsidR="00654C80" w:rsidRDefault="00A25F3B" w:rsidP="00654C80">
            <w:pPr>
              <w:rPr>
                <w:rtl/>
              </w:rPr>
            </w:pPr>
          </w:p>
          <w:p w14:paraId="609E74DF" w14:textId="77777777" w:rsidR="00654C80" w:rsidRDefault="00A25F3B" w:rsidP="00654C80">
            <w:pPr>
              <w:rPr>
                <w:rtl/>
              </w:rPr>
            </w:pPr>
            <w:r>
              <w:rPr>
                <w:rFonts w:cs="David" w:hint="cs"/>
                <w:color w:val="000000"/>
                <w:rtl/>
              </w:rPr>
              <w:t>‏‏‏‏מבני ציבור ‏‏</w:t>
            </w:r>
          </w:p>
          <w:p w14:paraId="39F66ABA" w14:textId="77777777" w:rsidR="00654C80" w:rsidRDefault="00A25F3B" w:rsidP="00654C80">
            <w:pPr>
              <w:rPr>
                <w:rtl/>
              </w:rPr>
            </w:pPr>
          </w:p>
          <w:p w14:paraId="3D6921A2" w14:textId="77777777" w:rsidR="00654C80" w:rsidRDefault="00A25F3B" w:rsidP="00654C80">
            <w:pPr>
              <w:rPr>
                <w:rtl/>
              </w:rPr>
            </w:pPr>
            <w:r>
              <w:rPr>
                <w:rFonts w:cs="David" w:hint="cs"/>
                <w:color w:val="000000"/>
                <w:rtl/>
              </w:rPr>
              <w:t>‏‏‏‏עפ"י סעיף 4.1.1ט.: "בבניין 2 ייבנו 260 מ"ר שטח ציבורי לטובת עיריית ירושלים לשימוש גני ילדים. הכניסה אל הגנים תהיה נגישה לנכים ונפרדת מן המגורים זאת בתאום ובאישור המחלקה למבני ציבור. לכל כיתת גן תצורף חצר בשטח של 170 מ"ר. כמו כן, יתוכנן מעבר ציבורי בשטח של 38 מ"ר. שטחים ציבוריים אלה יועברו לטובת עיריית ירושלים וירשמו על שמה, כל זה לפי המסומן בנספח הבינוי בצבע כתום במפלסים 0.00 ו- 16.00 (קומה 5-) -" ‏‏</w:t>
            </w:r>
          </w:p>
          <w:p w14:paraId="053C294F" w14:textId="77777777" w:rsidR="00654C80" w:rsidRDefault="00A25F3B" w:rsidP="00654C80">
            <w:pPr>
              <w:rPr>
                <w:rtl/>
              </w:rPr>
            </w:pPr>
          </w:p>
          <w:p w14:paraId="70096CED" w14:textId="77777777" w:rsidR="00654C80" w:rsidRDefault="00A25F3B" w:rsidP="00654C80">
            <w:pPr>
              <w:rPr>
                <w:rtl/>
              </w:rPr>
            </w:pPr>
            <w:r>
              <w:rPr>
                <w:rFonts w:cs="David" w:hint="cs"/>
                <w:color w:val="000000"/>
                <w:rtl/>
              </w:rPr>
              <w:t>‏‏‏‏ ‏‏</w:t>
            </w:r>
          </w:p>
          <w:p w14:paraId="34A4A6E6" w14:textId="77777777" w:rsidR="00654C80" w:rsidRDefault="00A25F3B" w:rsidP="00654C80">
            <w:pPr>
              <w:rPr>
                <w:rtl/>
              </w:rPr>
            </w:pPr>
          </w:p>
          <w:p w14:paraId="2BA3A77D" w14:textId="77777777" w:rsidR="00654C80" w:rsidRDefault="00A25F3B" w:rsidP="00654C80">
            <w:pPr>
              <w:rPr>
                <w:rtl/>
              </w:rPr>
            </w:pPr>
            <w:r>
              <w:rPr>
                <w:rFonts w:cs="David" w:hint="cs"/>
                <w:color w:val="000000"/>
                <w:rtl/>
              </w:rPr>
              <w:t>‏‏‏‏בבקשה מוצעים 2 גני ילדים בבניין 2, בשטח של כ-150 מ"ר וחצר בשטח של 170 מ"ר לפחות, ‏‏</w:t>
            </w:r>
          </w:p>
          <w:p w14:paraId="405D2965" w14:textId="77777777" w:rsidR="00654C80" w:rsidRDefault="00A25F3B" w:rsidP="00654C80">
            <w:pPr>
              <w:rPr>
                <w:rtl/>
              </w:rPr>
            </w:pPr>
          </w:p>
          <w:p w14:paraId="5109F05E" w14:textId="77777777" w:rsidR="00654C80" w:rsidRDefault="00A25F3B" w:rsidP="00654C80">
            <w:pPr>
              <w:rPr>
                <w:rtl/>
              </w:rPr>
            </w:pPr>
            <w:r>
              <w:rPr>
                <w:rFonts w:cs="David" w:hint="cs"/>
                <w:color w:val="000000"/>
                <w:rtl/>
              </w:rPr>
              <w:t>‏‏‏‏גן אחד מוצע במפלס 17- (קומה 5-) עם כניסה מרחוב גאוני ואחד ממפלס ה-0.00 עם כניסה מרח' שטרן, בהתאם למורה בנספח הבינוי, וכן, מוצעת מעלית המחברת בין שניהם, ‏‏</w:t>
            </w:r>
          </w:p>
          <w:p w14:paraId="0557167A" w14:textId="77777777" w:rsidR="00654C80" w:rsidRDefault="00A25F3B" w:rsidP="00654C80">
            <w:pPr>
              <w:rPr>
                <w:rtl/>
              </w:rPr>
            </w:pPr>
          </w:p>
          <w:p w14:paraId="7905EF01" w14:textId="77777777" w:rsidR="00654C80" w:rsidRDefault="00A25F3B" w:rsidP="00654C80">
            <w:pPr>
              <w:rPr>
                <w:rtl/>
              </w:rPr>
            </w:pPr>
            <w:r>
              <w:rPr>
                <w:rFonts w:cs="David" w:hint="cs"/>
                <w:color w:val="000000"/>
                <w:rtl/>
              </w:rPr>
              <w:t>‏‏‏‏פורסמה ההקלה הבאה:"‏‏ העברת שטחים עיקריים של מבנים ומוסדות ציבור מעל הכניסה הקובעת בשיעור של 20.52 מ"ר למתחת לכניסה הקובעת בתא שטח 2.‏‏"‏‏</w:t>
            </w:r>
          </w:p>
          <w:p w14:paraId="73AEEB67" w14:textId="77777777" w:rsidR="00654C80" w:rsidRDefault="00A25F3B" w:rsidP="00654C80">
            <w:pPr>
              <w:rPr>
                <w:rtl/>
              </w:rPr>
            </w:pPr>
          </w:p>
          <w:p w14:paraId="1889B9F1" w14:textId="77777777" w:rsidR="00654C80" w:rsidRDefault="00A25F3B" w:rsidP="00654C80">
            <w:pPr>
              <w:rPr>
                <w:rtl/>
              </w:rPr>
            </w:pPr>
            <w:r>
              <w:rPr>
                <w:rFonts w:cs="David" w:hint="cs"/>
                <w:color w:val="000000"/>
                <w:rtl/>
              </w:rPr>
              <w:t>‏‏‏‏ ‏‏</w:t>
            </w:r>
          </w:p>
          <w:p w14:paraId="76AF1F33" w14:textId="77777777" w:rsidR="00654C80" w:rsidRDefault="00A25F3B" w:rsidP="00654C80">
            <w:pPr>
              <w:rPr>
                <w:rtl/>
              </w:rPr>
            </w:pPr>
          </w:p>
          <w:p w14:paraId="374CE0C3" w14:textId="77777777" w:rsidR="00654C80" w:rsidRDefault="00A25F3B" w:rsidP="00654C80">
            <w:pPr>
              <w:rPr>
                <w:rtl/>
              </w:rPr>
            </w:pPr>
            <w:r>
              <w:rPr>
                <w:rFonts w:cs="David" w:hint="cs"/>
                <w:color w:val="000000"/>
                <w:rtl/>
              </w:rPr>
              <w:t>‏‏‏‏התקבל אישור עקרוני מאגף מבני ציבור‏‏ ל‏‏תוכ‏‏נ‏‏ית לדיון בוועדה,‏‏ עם הערות לתיקון אשר יבוצעו ‏‏כתנאי להעברה לגורמים. ‏- בוצעו התיקונים הנדרשים‏</w:t>
            </w:r>
          </w:p>
          <w:p w14:paraId="1B576EC9" w14:textId="77777777" w:rsidR="00654C80" w:rsidRDefault="00A25F3B" w:rsidP="00654C80">
            <w:pPr>
              <w:rPr>
                <w:rtl/>
              </w:rPr>
            </w:pPr>
          </w:p>
          <w:p w14:paraId="0441D59D" w14:textId="77777777" w:rsidR="00654C80" w:rsidRDefault="00A25F3B" w:rsidP="00654C80">
            <w:pPr>
              <w:rPr>
                <w:rtl/>
              </w:rPr>
            </w:pPr>
            <w:r>
              <w:rPr>
                <w:rFonts w:cs="David" w:hint="cs"/>
                <w:color w:val="000000"/>
                <w:rtl/>
              </w:rPr>
              <w:t>‏‏‏‏‎‎‎‎,‎‎‎‎‏‏תנאי להיתר יהיה אישור סופי של מחלקת מבני ציבור‏‏ לתכנון הפנים וכן, חתימה על כתב התחייבות.‏‏</w:t>
            </w:r>
          </w:p>
          <w:p w14:paraId="6CAC8B2D" w14:textId="77777777" w:rsidR="00654C80" w:rsidRDefault="00A25F3B" w:rsidP="00654C80">
            <w:pPr>
              <w:rPr>
                <w:rtl/>
              </w:rPr>
            </w:pPr>
          </w:p>
          <w:p w14:paraId="32641E75" w14:textId="77777777" w:rsidR="00654C80" w:rsidRDefault="00A25F3B" w:rsidP="00654C80">
            <w:pPr>
              <w:rPr>
                <w:rtl/>
              </w:rPr>
            </w:pPr>
            <w:r>
              <w:rPr>
                <w:rFonts w:cs="David" w:hint="cs"/>
                <w:color w:val="000000"/>
                <w:rtl/>
              </w:rPr>
              <w:t>‏‏‏‏ ‏‏</w:t>
            </w:r>
          </w:p>
          <w:p w14:paraId="45F13191" w14:textId="77777777" w:rsidR="00654C80" w:rsidRDefault="00A25F3B" w:rsidP="00654C80">
            <w:pPr>
              <w:rPr>
                <w:rtl/>
              </w:rPr>
            </w:pPr>
          </w:p>
          <w:p w14:paraId="510750F4" w14:textId="77777777" w:rsidR="00654C80" w:rsidRDefault="00A25F3B" w:rsidP="00654C80">
            <w:pPr>
              <w:rPr>
                <w:rtl/>
              </w:rPr>
            </w:pPr>
            <w:r>
              <w:rPr>
                <w:rFonts w:cs="David" w:hint="cs"/>
                <w:color w:val="000000"/>
                <w:rtl/>
              </w:rPr>
              <w:t>‏‏‏‏מסחר:‏‏</w:t>
            </w:r>
          </w:p>
          <w:p w14:paraId="20B99335" w14:textId="77777777" w:rsidR="00654C80" w:rsidRDefault="00A25F3B" w:rsidP="00654C80">
            <w:pPr>
              <w:rPr>
                <w:rtl/>
              </w:rPr>
            </w:pPr>
          </w:p>
          <w:p w14:paraId="0A5127AE" w14:textId="77777777" w:rsidR="00654C80" w:rsidRDefault="00A25F3B" w:rsidP="00654C80">
            <w:pPr>
              <w:rPr>
                <w:rtl/>
              </w:rPr>
            </w:pPr>
            <w:r>
              <w:rPr>
                <w:rFonts w:cs="David" w:hint="cs"/>
                <w:color w:val="000000"/>
                <w:rtl/>
              </w:rPr>
              <w:t>‏‏‏‏סעיף 4.1.1.ט"ו. קובע הוראות לעניין שטח המסחר כדלהלן:‏‏</w:t>
            </w:r>
          </w:p>
          <w:p w14:paraId="666C065D" w14:textId="77777777" w:rsidR="00654C80" w:rsidRDefault="00A25F3B" w:rsidP="00654C80">
            <w:pPr>
              <w:rPr>
                <w:rtl/>
              </w:rPr>
            </w:pPr>
          </w:p>
          <w:p w14:paraId="593D1AEA" w14:textId="77777777" w:rsidR="00654C80" w:rsidRDefault="00A25F3B" w:rsidP="00654C80">
            <w:pPr>
              <w:rPr>
                <w:rtl/>
              </w:rPr>
            </w:pPr>
            <w:r>
              <w:rPr>
                <w:rFonts w:cs="David" w:hint="cs"/>
                <w:color w:val="000000"/>
                <w:rtl/>
              </w:rPr>
              <w:t>‏‏‏‏1.שטחי המסחר יוגבלו ל 250 מ"ר‏‏</w:t>
            </w:r>
          </w:p>
          <w:p w14:paraId="183E69E3" w14:textId="77777777" w:rsidR="00654C80" w:rsidRDefault="00A25F3B" w:rsidP="00654C80">
            <w:pPr>
              <w:rPr>
                <w:rtl/>
              </w:rPr>
            </w:pPr>
          </w:p>
          <w:p w14:paraId="2D70EC01" w14:textId="77777777" w:rsidR="00654C80" w:rsidRDefault="00A25F3B" w:rsidP="00654C80">
            <w:pPr>
              <w:rPr>
                <w:rtl/>
              </w:rPr>
            </w:pPr>
            <w:r>
              <w:rPr>
                <w:rFonts w:cs="David" w:hint="cs"/>
                <w:color w:val="000000"/>
                <w:rtl/>
              </w:rPr>
              <w:t xml:space="preserve">‏‏‏‏2. שטחי </w:t>
            </w:r>
            <w:r>
              <w:rPr>
                <w:rFonts w:cs="David" w:hint="cs"/>
                <w:color w:val="000000"/>
                <w:rtl/>
              </w:rPr>
              <w:t>המסחר יוגבלו לקומת מפלס הכניסה הקובעת מרח' שטרן‏‏</w:t>
            </w:r>
          </w:p>
          <w:p w14:paraId="601AA13A" w14:textId="77777777" w:rsidR="00654C80" w:rsidRDefault="00A25F3B" w:rsidP="00654C80">
            <w:pPr>
              <w:rPr>
                <w:rtl/>
              </w:rPr>
            </w:pPr>
          </w:p>
          <w:p w14:paraId="78A8171E" w14:textId="77777777" w:rsidR="00654C80" w:rsidRDefault="00A25F3B" w:rsidP="00654C80">
            <w:pPr>
              <w:rPr>
                <w:rtl/>
              </w:rPr>
            </w:pPr>
            <w:r>
              <w:rPr>
                <w:rFonts w:cs="David" w:hint="cs"/>
                <w:color w:val="000000"/>
                <w:rtl/>
              </w:rPr>
              <w:t>‏‏‏‏3. תאסר חזית מסחרית אטומה‏‏</w:t>
            </w:r>
          </w:p>
          <w:p w14:paraId="638BCD10" w14:textId="77777777" w:rsidR="00654C80" w:rsidRDefault="00A25F3B" w:rsidP="00654C80">
            <w:pPr>
              <w:rPr>
                <w:rtl/>
              </w:rPr>
            </w:pPr>
          </w:p>
          <w:p w14:paraId="0546BFB3" w14:textId="77777777" w:rsidR="00654C80" w:rsidRDefault="00A25F3B" w:rsidP="00654C80">
            <w:pPr>
              <w:rPr>
                <w:rtl/>
              </w:rPr>
            </w:pPr>
            <w:r>
              <w:rPr>
                <w:rFonts w:cs="David" w:hint="cs"/>
                <w:color w:val="000000"/>
                <w:rtl/>
              </w:rPr>
              <w:t>‏‏‏‏4. כל חזיתות החנויות, רכיבי השילוט וההצללה יהיו בעלי עיצוב חומרים וגוונים אחידים‏‏</w:t>
            </w:r>
          </w:p>
          <w:p w14:paraId="0634E430" w14:textId="77777777" w:rsidR="00654C80" w:rsidRDefault="00A25F3B" w:rsidP="00654C80">
            <w:pPr>
              <w:rPr>
                <w:rtl/>
              </w:rPr>
            </w:pPr>
          </w:p>
          <w:p w14:paraId="3622B4B8" w14:textId="77777777" w:rsidR="00654C80" w:rsidRDefault="00A25F3B" w:rsidP="00654C80">
            <w:pPr>
              <w:rPr>
                <w:rtl/>
              </w:rPr>
            </w:pPr>
            <w:r>
              <w:rPr>
                <w:rFonts w:cs="David" w:hint="cs"/>
                <w:color w:val="000000"/>
                <w:rtl/>
              </w:rPr>
              <w:t>‏‏‏‏5. לא תותר הקמה ושימוש עסקים משמיעי מוזיקה רועת כגון מועדונים האמורים לעבוד בשעת לילה מאוחרת.‏‏</w:t>
            </w:r>
          </w:p>
          <w:p w14:paraId="6C7BC1EB" w14:textId="77777777" w:rsidR="00654C80" w:rsidRDefault="00A25F3B" w:rsidP="00654C80">
            <w:pPr>
              <w:rPr>
                <w:rtl/>
              </w:rPr>
            </w:pPr>
          </w:p>
          <w:p w14:paraId="62CB54B9" w14:textId="77777777" w:rsidR="00654C80" w:rsidRDefault="00A25F3B" w:rsidP="00654C80">
            <w:pPr>
              <w:rPr>
                <w:rtl/>
              </w:rPr>
            </w:pPr>
            <w:r>
              <w:rPr>
                <w:rFonts w:cs="David" w:hint="cs"/>
                <w:color w:val="000000"/>
                <w:rtl/>
              </w:rPr>
              <w:t>‏‏‏‏6. תותר הקמת בית קפה ועוד....‏‏</w:t>
            </w:r>
          </w:p>
          <w:p w14:paraId="2D7E1CE4" w14:textId="77777777" w:rsidR="00654C80" w:rsidRDefault="00A25F3B" w:rsidP="00654C80">
            <w:pPr>
              <w:rPr>
                <w:rtl/>
              </w:rPr>
            </w:pPr>
          </w:p>
          <w:p w14:paraId="5A272EF1" w14:textId="77777777" w:rsidR="00654C80" w:rsidRDefault="00A25F3B" w:rsidP="00654C80">
            <w:pPr>
              <w:rPr>
                <w:rtl/>
              </w:rPr>
            </w:pPr>
            <w:r>
              <w:rPr>
                <w:rFonts w:cs="David" w:hint="cs"/>
                <w:color w:val="000000"/>
                <w:rtl/>
              </w:rPr>
              <w:t>‏‏‏‏ ‏‏</w:t>
            </w:r>
          </w:p>
          <w:p w14:paraId="2C40C4C5" w14:textId="77777777" w:rsidR="00654C80" w:rsidRDefault="00A25F3B" w:rsidP="00654C80">
            <w:pPr>
              <w:rPr>
                <w:rtl/>
              </w:rPr>
            </w:pPr>
          </w:p>
          <w:p w14:paraId="4BC97EA6" w14:textId="77777777" w:rsidR="00654C80" w:rsidRDefault="00A25F3B" w:rsidP="00654C80">
            <w:pPr>
              <w:rPr>
                <w:rtl/>
              </w:rPr>
            </w:pPr>
            <w:r>
              <w:rPr>
                <w:rFonts w:cs="David" w:hint="cs"/>
                <w:color w:val="000000"/>
                <w:rtl/>
              </w:rPr>
              <w:t>‏‏‏‏שטח המסחר מוצע בהתאם לנספח הבינוי, לכיוון רח' שטרן ובשטח של 112 מ"ר.‏‏</w:t>
            </w:r>
          </w:p>
          <w:p w14:paraId="0C0C9248" w14:textId="77777777" w:rsidR="00654C80" w:rsidRDefault="00A25F3B" w:rsidP="00654C80">
            <w:pPr>
              <w:rPr>
                <w:rtl/>
              </w:rPr>
            </w:pPr>
          </w:p>
          <w:p w14:paraId="59547DD1" w14:textId="77777777" w:rsidR="00654C80" w:rsidRDefault="00A25F3B" w:rsidP="00654C80">
            <w:pPr>
              <w:rPr>
                <w:rtl/>
              </w:rPr>
            </w:pPr>
            <w:r>
              <w:rPr>
                <w:rFonts w:cs="David" w:hint="cs"/>
                <w:color w:val="000000"/>
                <w:rtl/>
              </w:rPr>
              <w:t>‏‏‏‏ ‏‏</w:t>
            </w:r>
          </w:p>
          <w:p w14:paraId="196B9478" w14:textId="77777777" w:rsidR="00654C80" w:rsidRDefault="00A25F3B" w:rsidP="00654C80">
            <w:pPr>
              <w:rPr>
                <w:rtl/>
              </w:rPr>
            </w:pPr>
          </w:p>
          <w:p w14:paraId="4F2B7564" w14:textId="77777777" w:rsidR="00654C80" w:rsidRDefault="00A25F3B" w:rsidP="00654C80">
            <w:pPr>
              <w:rPr>
                <w:rtl/>
              </w:rPr>
            </w:pPr>
            <w:r>
              <w:rPr>
                <w:rFonts w:cs="David" w:hint="cs"/>
                <w:color w:val="000000"/>
                <w:rtl/>
              </w:rPr>
              <w:t>‏‏‏‏זיקת הנאה:‏‏</w:t>
            </w:r>
          </w:p>
          <w:p w14:paraId="51436733" w14:textId="77777777" w:rsidR="00654C80" w:rsidRDefault="00A25F3B" w:rsidP="00654C80">
            <w:pPr>
              <w:rPr>
                <w:rtl/>
              </w:rPr>
            </w:pPr>
          </w:p>
          <w:p w14:paraId="21DB029F" w14:textId="77777777" w:rsidR="00654C80" w:rsidRDefault="00A25F3B" w:rsidP="00654C80">
            <w:pPr>
              <w:rPr>
                <w:rtl/>
              </w:rPr>
            </w:pPr>
            <w:r>
              <w:rPr>
                <w:rFonts w:cs="David" w:hint="cs"/>
                <w:color w:val="000000"/>
                <w:rtl/>
              </w:rPr>
              <w:t>‏‏‏‏סעיף ‏‏4.1.2.י"ב.‏‏ קובע הוראות לזיקת ההנאה:‏‏</w:t>
            </w:r>
          </w:p>
          <w:p w14:paraId="6A00413C" w14:textId="77777777" w:rsidR="00654C80" w:rsidRDefault="00A25F3B" w:rsidP="00654C80">
            <w:pPr>
              <w:rPr>
                <w:rtl/>
              </w:rPr>
            </w:pPr>
          </w:p>
          <w:p w14:paraId="26D392D5" w14:textId="77777777" w:rsidR="00654C80" w:rsidRDefault="00A25F3B" w:rsidP="00654C80">
            <w:pPr>
              <w:rPr>
                <w:rtl/>
              </w:rPr>
            </w:pPr>
            <w:r>
              <w:rPr>
                <w:rFonts w:cs="David" w:hint="cs"/>
                <w:color w:val="000000"/>
                <w:rtl/>
              </w:rPr>
              <w:t xml:space="preserve">‏‏‏‏1.‏‏"‏‏השטח המסומן בתשריט כשטח </w:t>
            </w:r>
            <w:r>
              <w:rPr>
                <w:rFonts w:cs="David" w:hint="cs"/>
                <w:color w:val="000000"/>
                <w:rtl/>
              </w:rPr>
              <w:t>עם זיקת הנאה למעבר רגלי הינו ללא מגבלה כלשהי‏‏</w:t>
            </w:r>
          </w:p>
          <w:p w14:paraId="1DB4CEC5" w14:textId="77777777" w:rsidR="00654C80" w:rsidRDefault="00A25F3B" w:rsidP="00654C80">
            <w:pPr>
              <w:rPr>
                <w:rtl/>
              </w:rPr>
            </w:pPr>
          </w:p>
          <w:p w14:paraId="3C6D29CB" w14:textId="77777777" w:rsidR="00654C80" w:rsidRDefault="00A25F3B" w:rsidP="00654C80">
            <w:pPr>
              <w:rPr>
                <w:rtl/>
              </w:rPr>
            </w:pPr>
            <w:r>
              <w:rPr>
                <w:rFonts w:cs="David" w:hint="cs"/>
                <w:color w:val="000000"/>
                <w:rtl/>
              </w:rPr>
              <w:t>‏‏‏‏2. זיקת ההנאה למעבר רגלי הינה מעל פני הפיתוח הסופיים בלבד‏‏</w:t>
            </w:r>
          </w:p>
          <w:p w14:paraId="42E91C80" w14:textId="77777777" w:rsidR="00654C80" w:rsidRDefault="00A25F3B" w:rsidP="00654C80">
            <w:pPr>
              <w:rPr>
                <w:rtl/>
              </w:rPr>
            </w:pPr>
          </w:p>
          <w:p w14:paraId="03F7267B" w14:textId="77777777" w:rsidR="00654C80" w:rsidRDefault="00A25F3B" w:rsidP="00654C80">
            <w:pPr>
              <w:rPr>
                <w:rtl/>
              </w:rPr>
            </w:pPr>
            <w:r>
              <w:rPr>
                <w:rFonts w:cs="David" w:hint="cs"/>
                <w:color w:val="000000"/>
                <w:rtl/>
              </w:rPr>
              <w:t>‏‏‏‏3. בתוך הבניין האמצעי תהיה זיקת הנאה למעבר רגלי ממונע המחבר בין רח' שטרן למפלס הפארק, כמסומן בנספח הבינוי".‏‏</w:t>
            </w:r>
          </w:p>
          <w:p w14:paraId="3B8BF734" w14:textId="77777777" w:rsidR="00654C80" w:rsidRDefault="00A25F3B" w:rsidP="00654C80">
            <w:pPr>
              <w:rPr>
                <w:rtl/>
              </w:rPr>
            </w:pPr>
          </w:p>
          <w:p w14:paraId="03975A6A" w14:textId="77777777" w:rsidR="00654C80" w:rsidRDefault="00A25F3B" w:rsidP="00654C80">
            <w:pPr>
              <w:rPr>
                <w:rtl/>
              </w:rPr>
            </w:pPr>
            <w:r>
              <w:rPr>
                <w:rFonts w:cs="David" w:hint="cs"/>
                <w:color w:val="000000"/>
                <w:rtl/>
              </w:rPr>
              <w:t xml:space="preserve">‏‏‏‏השטח המסומן לזיקת </w:t>
            </w:r>
            <w:r>
              <w:rPr>
                <w:rFonts w:cs="David" w:hint="cs"/>
                <w:color w:val="000000"/>
                <w:rtl/>
              </w:rPr>
              <w:t>ההנאה מ‏‏תוכנן‏‏ ‏‏בהתאם לנדרש ומוצג בהתאם לנספח הבינוי, ‏‏</w:t>
            </w:r>
          </w:p>
          <w:p w14:paraId="607443C9" w14:textId="77777777" w:rsidR="00654C80" w:rsidRDefault="00A25F3B" w:rsidP="00654C80">
            <w:pPr>
              <w:rPr>
                <w:rtl/>
              </w:rPr>
            </w:pPr>
          </w:p>
          <w:p w14:paraId="67596775" w14:textId="77777777" w:rsidR="00654C80" w:rsidRDefault="00A25F3B" w:rsidP="00654C80">
            <w:pPr>
              <w:rPr>
                <w:rtl/>
              </w:rPr>
            </w:pPr>
            <w:r>
              <w:rPr>
                <w:rFonts w:cs="David" w:hint="cs"/>
                <w:color w:val="000000"/>
                <w:rtl/>
              </w:rPr>
              <w:t>‏‏‏‏ ‏‏</w:t>
            </w:r>
          </w:p>
          <w:p w14:paraId="6BE2F3DB" w14:textId="77777777" w:rsidR="00654C80" w:rsidRDefault="00A25F3B" w:rsidP="00654C80">
            <w:pPr>
              <w:rPr>
                <w:rtl/>
              </w:rPr>
            </w:pPr>
          </w:p>
          <w:p w14:paraId="7CB1F82A" w14:textId="77777777" w:rsidR="00654C80" w:rsidRDefault="00A25F3B" w:rsidP="00654C80">
            <w:pPr>
              <w:rPr>
                <w:rtl/>
              </w:rPr>
            </w:pPr>
            <w:r>
              <w:rPr>
                <w:rFonts w:cs="David" w:hint="cs"/>
                <w:color w:val="000000"/>
                <w:rtl/>
              </w:rPr>
              <w:lastRenderedPageBreak/>
              <w:t>‏‏‏‏מרפסות‏‏</w:t>
            </w:r>
          </w:p>
          <w:p w14:paraId="528A5AC5" w14:textId="77777777" w:rsidR="00654C80" w:rsidRDefault="00A25F3B" w:rsidP="00654C80">
            <w:pPr>
              <w:rPr>
                <w:rtl/>
              </w:rPr>
            </w:pPr>
          </w:p>
          <w:p w14:paraId="20C9069E" w14:textId="77777777" w:rsidR="00654C80" w:rsidRDefault="00A25F3B" w:rsidP="00654C80">
            <w:pPr>
              <w:rPr>
                <w:rtl/>
              </w:rPr>
            </w:pPr>
            <w:r>
              <w:rPr>
                <w:rFonts w:cs="David" w:hint="cs"/>
                <w:color w:val="000000"/>
                <w:rtl/>
              </w:rPr>
              <w:t>‏‏‏‏בסעיף 4.1.2.א. מציין הוראות לעניין מרפסות כדלהלן:‏‏</w:t>
            </w:r>
          </w:p>
          <w:p w14:paraId="5B0FA713" w14:textId="77777777" w:rsidR="00654C80" w:rsidRDefault="00A25F3B" w:rsidP="00654C80">
            <w:pPr>
              <w:rPr>
                <w:rtl/>
              </w:rPr>
            </w:pPr>
          </w:p>
          <w:p w14:paraId="02896F47" w14:textId="77777777" w:rsidR="00654C80" w:rsidRDefault="00A25F3B" w:rsidP="00654C80">
            <w:pPr>
              <w:rPr>
                <w:rtl/>
              </w:rPr>
            </w:pPr>
            <w:r>
              <w:rPr>
                <w:rFonts w:cs="David" w:hint="cs"/>
                <w:color w:val="000000"/>
                <w:rtl/>
              </w:rPr>
              <w:t>‏‏‏‏1.כל המרפסות בבניין יוקמו בהינף אחד‏‏</w:t>
            </w:r>
          </w:p>
          <w:p w14:paraId="6D7EB56E" w14:textId="77777777" w:rsidR="00654C80" w:rsidRDefault="00A25F3B" w:rsidP="00654C80">
            <w:pPr>
              <w:rPr>
                <w:rtl/>
              </w:rPr>
            </w:pPr>
          </w:p>
          <w:p w14:paraId="31033779" w14:textId="77777777" w:rsidR="00654C80" w:rsidRDefault="00A25F3B" w:rsidP="00654C80">
            <w:pPr>
              <w:rPr>
                <w:rtl/>
              </w:rPr>
            </w:pPr>
            <w:r>
              <w:rPr>
                <w:rFonts w:cs="David" w:hint="cs"/>
                <w:color w:val="000000"/>
                <w:rtl/>
              </w:rPr>
              <w:t>‏‏‏‏2. תיאסר סגירת השטחים המיועדים למרפסות בתכנית זו בכל צורה שהיא‏‏</w:t>
            </w:r>
          </w:p>
          <w:p w14:paraId="6373E6C2" w14:textId="77777777" w:rsidR="00654C80" w:rsidRDefault="00A25F3B" w:rsidP="00654C80">
            <w:pPr>
              <w:rPr>
                <w:rtl/>
              </w:rPr>
            </w:pPr>
          </w:p>
          <w:p w14:paraId="70689D74" w14:textId="77777777" w:rsidR="00654C80" w:rsidRDefault="00A25F3B" w:rsidP="00654C80">
            <w:pPr>
              <w:rPr>
                <w:rtl/>
              </w:rPr>
            </w:pPr>
            <w:r>
              <w:rPr>
                <w:rFonts w:cs="David" w:hint="cs"/>
                <w:color w:val="000000"/>
                <w:rtl/>
              </w:rPr>
              <w:t>‏‏‏‏3. תותר הקמת מרפסות סוכה בחזיתות הבניינים הניצבות לרח' שטרן בלבד מקומה 6 ועד לקומה 12 מעל רח' גאוני"‏‏</w:t>
            </w:r>
          </w:p>
          <w:p w14:paraId="786D6A71" w14:textId="77777777" w:rsidR="00654C80" w:rsidRDefault="00A25F3B" w:rsidP="00654C80">
            <w:pPr>
              <w:rPr>
                <w:rtl/>
              </w:rPr>
            </w:pPr>
          </w:p>
          <w:p w14:paraId="18996245" w14:textId="77777777" w:rsidR="00654C80" w:rsidRDefault="00A25F3B" w:rsidP="00654C80">
            <w:pPr>
              <w:rPr>
                <w:rtl/>
              </w:rPr>
            </w:pPr>
            <w:r>
              <w:rPr>
                <w:rFonts w:cs="David" w:hint="cs"/>
                <w:color w:val="000000"/>
                <w:rtl/>
              </w:rPr>
              <w:t>‏‏‏‏ובהערה 9 לטבלה 5: "שטח מרפסת זיז לא יעלה על 12 מ"ר ליח"ד אחת"-‏‏</w:t>
            </w:r>
          </w:p>
          <w:p w14:paraId="4F5BB63A" w14:textId="77777777" w:rsidR="00654C80" w:rsidRDefault="00A25F3B" w:rsidP="00654C80">
            <w:pPr>
              <w:rPr>
                <w:rtl/>
              </w:rPr>
            </w:pPr>
          </w:p>
          <w:p w14:paraId="0C6A9BA7" w14:textId="77777777" w:rsidR="00654C80" w:rsidRDefault="00A25F3B" w:rsidP="00654C80">
            <w:pPr>
              <w:rPr>
                <w:rtl/>
              </w:rPr>
            </w:pPr>
            <w:r>
              <w:rPr>
                <w:rFonts w:cs="David" w:hint="cs"/>
                <w:color w:val="000000"/>
                <w:rtl/>
              </w:rPr>
              <w:t>‏‏‏‏ ‏‏</w:t>
            </w:r>
          </w:p>
          <w:p w14:paraId="70E1FB34" w14:textId="77777777" w:rsidR="00654C80" w:rsidRDefault="00A25F3B" w:rsidP="00654C80">
            <w:pPr>
              <w:rPr>
                <w:rtl/>
              </w:rPr>
            </w:pPr>
          </w:p>
          <w:p w14:paraId="286EFA2B" w14:textId="77777777" w:rsidR="00654C80" w:rsidRDefault="00A25F3B" w:rsidP="00654C80">
            <w:pPr>
              <w:rPr>
                <w:rtl/>
              </w:rPr>
            </w:pPr>
            <w:r>
              <w:rPr>
                <w:rFonts w:cs="David" w:hint="cs"/>
                <w:color w:val="000000"/>
                <w:rtl/>
              </w:rPr>
              <w:t>‏‏‏‏מוצעות מרפסות ‏‏לכל יח"ד בשטח של עד 14 מ"ר ליח"ד. פורסמה ההקלה הבאה:"‏‏ הקלה מהראות טבלה בסעיף 5 הערה מס' 9 בדבר הגדלת שטח מרפסת זיז מעבר ל-12 מ"ר המותרים ועד ל-14 מ"ר במסגרת השטחים שהוקצו למרפסות‏‏"‏‏</w:t>
            </w:r>
          </w:p>
          <w:p w14:paraId="44801C43" w14:textId="77777777" w:rsidR="00654C80" w:rsidRDefault="00A25F3B" w:rsidP="00654C80">
            <w:pPr>
              <w:rPr>
                <w:rtl/>
              </w:rPr>
            </w:pPr>
          </w:p>
          <w:p w14:paraId="01C90B9D" w14:textId="77777777" w:rsidR="00654C80" w:rsidRDefault="00A25F3B" w:rsidP="00654C80">
            <w:pPr>
              <w:rPr>
                <w:rtl/>
              </w:rPr>
            </w:pPr>
            <w:r>
              <w:rPr>
                <w:rFonts w:cs="David" w:hint="cs"/>
                <w:color w:val="000000"/>
                <w:rtl/>
              </w:rPr>
              <w:t>‏‏‏‏שטח מרפסות מותר במגרש 1‏‏- 1260 מ"ר- ‏‏מוצע:‏‏ 1153.28 ‏‏נותרו: 106.72 מ"ר‏‏</w:t>
            </w:r>
          </w:p>
          <w:p w14:paraId="18CF2E46" w14:textId="77777777" w:rsidR="00654C80" w:rsidRDefault="00A25F3B" w:rsidP="00654C80">
            <w:pPr>
              <w:rPr>
                <w:rtl/>
              </w:rPr>
            </w:pPr>
          </w:p>
          <w:p w14:paraId="5F2EFBA9" w14:textId="77777777" w:rsidR="00654C80" w:rsidRDefault="00A25F3B" w:rsidP="00654C80">
            <w:pPr>
              <w:rPr>
                <w:rtl/>
              </w:rPr>
            </w:pPr>
            <w:r>
              <w:rPr>
                <w:rFonts w:cs="David" w:hint="cs"/>
                <w:color w:val="000000"/>
                <w:rtl/>
              </w:rPr>
              <w:t>‏‏‏‏ ‏‏במגרש 2‏‏- 1248 מ"ר- ‏‏מוצע:‏‏ 165.46 מ"ר ‏‏נותרו: 94.54 מ"ר‏‏</w:t>
            </w:r>
          </w:p>
          <w:p w14:paraId="28797722" w14:textId="77777777" w:rsidR="00654C80" w:rsidRDefault="00A25F3B" w:rsidP="00654C80">
            <w:pPr>
              <w:rPr>
                <w:rtl/>
              </w:rPr>
            </w:pPr>
          </w:p>
          <w:p w14:paraId="56DC2D0A" w14:textId="77777777" w:rsidR="00654C80" w:rsidRDefault="00A25F3B" w:rsidP="00654C80">
            <w:pPr>
              <w:rPr>
                <w:rtl/>
              </w:rPr>
            </w:pPr>
            <w:r>
              <w:rPr>
                <w:rFonts w:cs="David" w:hint="cs"/>
                <w:color w:val="000000"/>
                <w:rtl/>
              </w:rPr>
              <w:t>‏‏‏‏ ‏‏</w:t>
            </w:r>
          </w:p>
          <w:p w14:paraId="57B8C2BB" w14:textId="77777777" w:rsidR="00654C80" w:rsidRDefault="00A25F3B" w:rsidP="00654C80">
            <w:pPr>
              <w:rPr>
                <w:rtl/>
              </w:rPr>
            </w:pPr>
          </w:p>
          <w:p w14:paraId="66136190" w14:textId="77777777" w:rsidR="00654C80" w:rsidRDefault="00A25F3B" w:rsidP="00654C80">
            <w:pPr>
              <w:rPr>
                <w:rtl/>
              </w:rPr>
            </w:pPr>
            <w:r>
              <w:rPr>
                <w:rFonts w:cs="David" w:hint="cs"/>
                <w:color w:val="000000"/>
                <w:rtl/>
              </w:rPr>
              <w:t>‏‏‏‏מוצעות מרפסות בין 3 קירות- יש לחשבן במניין שטחים עיקריים‏- בוצע כנדרש‏</w:t>
            </w:r>
          </w:p>
          <w:p w14:paraId="1092C528" w14:textId="77777777" w:rsidR="00654C80" w:rsidRDefault="00A25F3B" w:rsidP="00654C80">
            <w:pPr>
              <w:rPr>
                <w:rtl/>
              </w:rPr>
            </w:pPr>
          </w:p>
          <w:p w14:paraId="69A23BF6" w14:textId="77777777" w:rsidR="00654C80" w:rsidRDefault="00A25F3B" w:rsidP="00654C80">
            <w:pPr>
              <w:rPr>
                <w:rtl/>
              </w:rPr>
            </w:pPr>
            <w:r>
              <w:rPr>
                <w:rFonts w:cs="David" w:hint="cs"/>
                <w:color w:val="000000"/>
                <w:rtl/>
              </w:rPr>
              <w:t>‏‏‏‏ ‏‏</w:t>
            </w:r>
          </w:p>
          <w:p w14:paraId="0FE3418F" w14:textId="77777777" w:rsidR="00654C80" w:rsidRDefault="00A25F3B" w:rsidP="00654C80">
            <w:pPr>
              <w:rPr>
                <w:rtl/>
              </w:rPr>
            </w:pPr>
          </w:p>
          <w:p w14:paraId="1C56C1B9" w14:textId="77777777" w:rsidR="00654C80" w:rsidRDefault="00A25F3B" w:rsidP="00654C80">
            <w:pPr>
              <w:rPr>
                <w:rtl/>
              </w:rPr>
            </w:pPr>
            <w:r>
              <w:rPr>
                <w:rFonts w:cs="David" w:hint="cs"/>
                <w:color w:val="000000"/>
                <w:rtl/>
              </w:rPr>
              <w:t>‏‏‏‏מחסנים:‏‏</w:t>
            </w:r>
          </w:p>
          <w:p w14:paraId="4752A794" w14:textId="77777777" w:rsidR="00654C80" w:rsidRDefault="00A25F3B" w:rsidP="00654C80">
            <w:pPr>
              <w:rPr>
                <w:rtl/>
              </w:rPr>
            </w:pPr>
          </w:p>
          <w:p w14:paraId="48F3BCA5" w14:textId="77777777" w:rsidR="00654C80" w:rsidRDefault="00A25F3B" w:rsidP="00654C80">
            <w:pPr>
              <w:rPr>
                <w:rtl/>
              </w:rPr>
            </w:pPr>
            <w:r>
              <w:rPr>
                <w:rFonts w:cs="David" w:hint="cs"/>
                <w:color w:val="000000"/>
                <w:rtl/>
              </w:rPr>
              <w:t xml:space="preserve">‏‏‏‏בהערה 2 לטבלה 5 מצוין כי: "שטחי אחסנה מעל ומתחת לקרקע בהיקף של עד 10 מ"ר ליח"ד כלולים בשטחי השרות </w:t>
            </w:r>
            <w:r>
              <w:rPr>
                <w:rFonts w:cs="David" w:hint="cs"/>
                <w:color w:val="000000"/>
                <w:rtl/>
              </w:rPr>
              <w:t>המצוינים בטבלה"-‏‏</w:t>
            </w:r>
          </w:p>
          <w:p w14:paraId="4998E4A7" w14:textId="77777777" w:rsidR="00654C80" w:rsidRDefault="00A25F3B" w:rsidP="00654C80">
            <w:pPr>
              <w:rPr>
                <w:rtl/>
              </w:rPr>
            </w:pPr>
          </w:p>
          <w:p w14:paraId="0988A4ED" w14:textId="77777777" w:rsidR="00654C80" w:rsidRDefault="00A25F3B" w:rsidP="00654C80">
            <w:pPr>
              <w:rPr>
                <w:rtl/>
              </w:rPr>
            </w:pPr>
            <w:r>
              <w:rPr>
                <w:rFonts w:cs="David" w:hint="cs"/>
                <w:color w:val="000000"/>
                <w:rtl/>
              </w:rPr>
              <w:t>‏‏‏‏פורסמה ההקלה הבאה: "‏‏ הגדלת שטחי אחסנה מעבר ל-10 מ"ר המותרים בתכנית בסעיף 2 להערות של טבלה 5, וזאת ל-20 מ"ר לניצול שטחי השירות המרביים המותרים‏‏".‏‏</w:t>
            </w:r>
          </w:p>
          <w:p w14:paraId="5A2BCBCC" w14:textId="77777777" w:rsidR="00654C80" w:rsidRDefault="00A25F3B" w:rsidP="00654C80">
            <w:pPr>
              <w:rPr>
                <w:rtl/>
              </w:rPr>
            </w:pPr>
          </w:p>
          <w:p w14:paraId="5D3637AF" w14:textId="77777777" w:rsidR="00654C80" w:rsidRDefault="00A25F3B" w:rsidP="00654C80">
            <w:pPr>
              <w:rPr>
                <w:rtl/>
              </w:rPr>
            </w:pPr>
            <w:r>
              <w:rPr>
                <w:rFonts w:cs="David" w:hint="cs"/>
                <w:color w:val="000000"/>
                <w:rtl/>
              </w:rPr>
              <w:t>‏‏‏‏מוצעים 216 מחסנים עבור 216 יח"ד‏.‏</w:t>
            </w:r>
          </w:p>
          <w:p w14:paraId="040327F8" w14:textId="77777777" w:rsidR="00654C80" w:rsidRDefault="00A25F3B" w:rsidP="00654C80">
            <w:pPr>
              <w:rPr>
                <w:rtl/>
              </w:rPr>
            </w:pPr>
            <w:r>
              <w:rPr>
                <w:rFonts w:cs="David" w:hint="cs"/>
                <w:color w:val="000000"/>
                <w:rtl/>
              </w:rPr>
              <w:t>‏‏מוצע מחסן נוסף עבור שטח המסחר‏</w:t>
            </w:r>
          </w:p>
          <w:p w14:paraId="0820FE15" w14:textId="77777777" w:rsidR="00654C80" w:rsidRDefault="00A25F3B" w:rsidP="00654C80">
            <w:pPr>
              <w:rPr>
                <w:rtl/>
              </w:rPr>
            </w:pPr>
          </w:p>
          <w:p w14:paraId="74C02CD0" w14:textId="77777777" w:rsidR="00654C80" w:rsidRDefault="00A25F3B" w:rsidP="00654C80">
            <w:pPr>
              <w:rPr>
                <w:rtl/>
              </w:rPr>
            </w:pPr>
            <w:r>
              <w:rPr>
                <w:rFonts w:cs="David" w:hint="cs"/>
                <w:color w:val="000000"/>
                <w:rtl/>
              </w:rPr>
              <w:t>‏‏‏‏ ‏‏</w:t>
            </w:r>
          </w:p>
          <w:p w14:paraId="0B8428D1" w14:textId="77777777" w:rsidR="00654C80" w:rsidRDefault="00A25F3B" w:rsidP="00654C80">
            <w:pPr>
              <w:rPr>
                <w:rtl/>
              </w:rPr>
            </w:pPr>
          </w:p>
          <w:p w14:paraId="681E9A23" w14:textId="77777777" w:rsidR="00654C80" w:rsidRDefault="00A25F3B" w:rsidP="00654C80">
            <w:pPr>
              <w:rPr>
                <w:rtl/>
              </w:rPr>
            </w:pPr>
            <w:r>
              <w:rPr>
                <w:rFonts w:cs="David" w:hint="cs"/>
                <w:color w:val="000000"/>
                <w:rtl/>
              </w:rPr>
              <w:t>‏‏‏‏גובה מחסן לא יעלה על 2.20 מ'‏- מוצג כנדרש‏</w:t>
            </w:r>
          </w:p>
          <w:p w14:paraId="790C241A" w14:textId="77777777" w:rsidR="00654C80" w:rsidRDefault="00A25F3B" w:rsidP="00654C80">
            <w:pPr>
              <w:rPr>
                <w:rtl/>
              </w:rPr>
            </w:pPr>
          </w:p>
          <w:p w14:paraId="61D1EF28" w14:textId="77777777" w:rsidR="00654C80" w:rsidRDefault="00A25F3B" w:rsidP="00654C80">
            <w:pPr>
              <w:rPr>
                <w:rtl/>
              </w:rPr>
            </w:pPr>
            <w:r>
              <w:rPr>
                <w:rFonts w:cs="David" w:hint="cs"/>
                <w:color w:val="000000"/>
                <w:rtl/>
              </w:rPr>
              <w:t>‏‏‏‏ ‏‏</w:t>
            </w:r>
          </w:p>
          <w:p w14:paraId="4DD0B928" w14:textId="77777777" w:rsidR="00654C80" w:rsidRDefault="00A25F3B" w:rsidP="00654C80">
            <w:pPr>
              <w:rPr>
                <w:rtl/>
              </w:rPr>
            </w:pPr>
          </w:p>
          <w:p w14:paraId="5B5C1563" w14:textId="77777777" w:rsidR="00654C80" w:rsidRDefault="00A25F3B" w:rsidP="00654C80">
            <w:pPr>
              <w:rPr>
                <w:rtl/>
              </w:rPr>
            </w:pPr>
            <w:r>
              <w:rPr>
                <w:rFonts w:cs="David" w:hint="cs"/>
                <w:color w:val="000000"/>
                <w:rtl/>
              </w:rPr>
              <w:t>‏‏‏‏הוראות פיתוח שונות:‏‏</w:t>
            </w:r>
          </w:p>
          <w:p w14:paraId="76AD5958" w14:textId="77777777" w:rsidR="00654C80" w:rsidRDefault="00A25F3B" w:rsidP="00654C80">
            <w:pPr>
              <w:rPr>
                <w:rtl/>
              </w:rPr>
            </w:pPr>
          </w:p>
          <w:p w14:paraId="734971C3" w14:textId="77777777" w:rsidR="00654C80" w:rsidRDefault="00A25F3B" w:rsidP="00654C80">
            <w:pPr>
              <w:rPr>
                <w:rtl/>
              </w:rPr>
            </w:pPr>
            <w:r>
              <w:rPr>
                <w:rFonts w:cs="David" w:hint="cs"/>
                <w:color w:val="000000"/>
                <w:rtl/>
              </w:rPr>
              <w:t>‏‏‏‏עפ"י סעיף 4.1.2.א.10.: "גובה הגדרות הבנויות לא יעלה על 1.20 מ' ביחס למדרכה הסמוכה. מעל גובה זה יותר מעקה קל או גדר חיה"- ‏‏הוצגה פריסת גדות- התואמת לדרישות הסעיף‏‏</w:t>
            </w:r>
          </w:p>
          <w:p w14:paraId="639E3C26" w14:textId="77777777" w:rsidR="00654C80" w:rsidRDefault="00A25F3B" w:rsidP="00654C80">
            <w:pPr>
              <w:rPr>
                <w:rtl/>
              </w:rPr>
            </w:pPr>
          </w:p>
          <w:p w14:paraId="487676D0" w14:textId="77777777" w:rsidR="00654C80" w:rsidRDefault="00A25F3B" w:rsidP="00654C80">
            <w:pPr>
              <w:rPr>
                <w:rtl/>
              </w:rPr>
            </w:pPr>
            <w:r>
              <w:rPr>
                <w:rFonts w:cs="David" w:hint="cs"/>
                <w:color w:val="000000"/>
                <w:rtl/>
              </w:rPr>
              <w:t>‏‏‏‏ ‏‏</w:t>
            </w:r>
          </w:p>
          <w:p w14:paraId="03B8F0D1" w14:textId="77777777" w:rsidR="00654C80" w:rsidRDefault="00A25F3B" w:rsidP="00654C80">
            <w:pPr>
              <w:rPr>
                <w:rtl/>
              </w:rPr>
            </w:pPr>
          </w:p>
          <w:p w14:paraId="68FB40F0" w14:textId="77777777" w:rsidR="00654C80" w:rsidRDefault="00A25F3B" w:rsidP="00654C80">
            <w:pPr>
              <w:rPr>
                <w:rtl/>
              </w:rPr>
            </w:pPr>
            <w:r>
              <w:rPr>
                <w:rFonts w:cs="David" w:hint="cs"/>
                <w:color w:val="000000"/>
                <w:rtl/>
              </w:rPr>
              <w:t>‏‏‏‏שלביות ביצוע‏‏</w:t>
            </w:r>
          </w:p>
          <w:p w14:paraId="09F72E2D" w14:textId="77777777" w:rsidR="00654C80" w:rsidRDefault="00A25F3B" w:rsidP="00654C80">
            <w:pPr>
              <w:rPr>
                <w:rtl/>
              </w:rPr>
            </w:pPr>
          </w:p>
          <w:p w14:paraId="6AB338E8" w14:textId="77777777" w:rsidR="00654C80" w:rsidRDefault="00A25F3B" w:rsidP="00654C80">
            <w:pPr>
              <w:rPr>
                <w:rtl/>
              </w:rPr>
            </w:pPr>
            <w:r>
              <w:rPr>
                <w:rFonts w:cs="David" w:hint="cs"/>
                <w:color w:val="000000"/>
                <w:rtl/>
              </w:rPr>
              <w:lastRenderedPageBreak/>
              <w:t>‏‏‏‏על פי סעיף 7.1 להוראות התכנית הקובע הוראות שלביות ביצוע:‏‏</w:t>
            </w:r>
          </w:p>
          <w:p w14:paraId="789AFDD6" w14:textId="77777777" w:rsidR="00654C80" w:rsidRDefault="00A25F3B" w:rsidP="00654C80">
            <w:pPr>
              <w:rPr>
                <w:rtl/>
              </w:rPr>
            </w:pPr>
          </w:p>
          <w:p w14:paraId="6D08E79C" w14:textId="77777777" w:rsidR="00654C80" w:rsidRDefault="00A25F3B" w:rsidP="00654C80">
            <w:pPr>
              <w:rPr>
                <w:rtl/>
              </w:rPr>
            </w:pPr>
            <w:r>
              <w:rPr>
                <w:rFonts w:cs="David" w:hint="cs"/>
                <w:color w:val="000000"/>
                <w:rtl/>
              </w:rPr>
              <w:t>‏‏‏‏1.הריסת מבנה קיים בחלקה 228‏‏</w:t>
            </w:r>
          </w:p>
          <w:p w14:paraId="09AA4908" w14:textId="77777777" w:rsidR="00654C80" w:rsidRDefault="00A25F3B" w:rsidP="00654C80">
            <w:pPr>
              <w:rPr>
                <w:rtl/>
              </w:rPr>
            </w:pPr>
          </w:p>
          <w:p w14:paraId="64C06709" w14:textId="77777777" w:rsidR="00654C80" w:rsidRDefault="00A25F3B" w:rsidP="00654C80">
            <w:pPr>
              <w:rPr>
                <w:rtl/>
              </w:rPr>
            </w:pPr>
            <w:r>
              <w:rPr>
                <w:rFonts w:cs="David" w:hint="cs"/>
                <w:color w:val="000000"/>
                <w:rtl/>
              </w:rPr>
              <w:t>‏‏‏‏2. מתן היתר אכלוס לבניין 1- השלמת הדרך בקטע המקביל לחלקה בתא שטח 4 ו-5 לרבות השטח עם זיקת ההנאה‏‏</w:t>
            </w:r>
          </w:p>
          <w:p w14:paraId="443DA7C6" w14:textId="77777777" w:rsidR="00654C80" w:rsidRDefault="00A25F3B" w:rsidP="00654C80">
            <w:pPr>
              <w:rPr>
                <w:rtl/>
              </w:rPr>
            </w:pPr>
          </w:p>
          <w:p w14:paraId="0C5A392A" w14:textId="77777777" w:rsidR="00654C80" w:rsidRDefault="00A25F3B" w:rsidP="00654C80">
            <w:pPr>
              <w:rPr>
                <w:rtl/>
              </w:rPr>
            </w:pPr>
            <w:r>
              <w:rPr>
                <w:rFonts w:cs="David" w:hint="cs"/>
                <w:color w:val="000000"/>
                <w:rtl/>
              </w:rPr>
              <w:t xml:space="preserve">‏‏‏‏3. הריסת מבנה קיים </w:t>
            </w:r>
            <w:r>
              <w:rPr>
                <w:rFonts w:cs="David" w:hint="cs"/>
                <w:color w:val="000000"/>
                <w:rtl/>
              </w:rPr>
              <w:t>בחלקה 229‏‏</w:t>
            </w:r>
          </w:p>
          <w:p w14:paraId="7C4FB8C0" w14:textId="77777777" w:rsidR="00654C80" w:rsidRDefault="00A25F3B" w:rsidP="00654C80">
            <w:pPr>
              <w:rPr>
                <w:rtl/>
              </w:rPr>
            </w:pPr>
          </w:p>
          <w:p w14:paraId="196F9C4E" w14:textId="77777777" w:rsidR="00654C80" w:rsidRDefault="00A25F3B" w:rsidP="00654C80">
            <w:pPr>
              <w:rPr>
                <w:rtl/>
              </w:rPr>
            </w:pPr>
            <w:r>
              <w:rPr>
                <w:rFonts w:cs="David" w:hint="cs"/>
                <w:color w:val="000000"/>
                <w:rtl/>
              </w:rPr>
              <w:t>‏‏‏‏4. מתן היתר אכלוס לבניין 2- השלמת הדרך בקטע המקביל לו בתא שטח 4 ו-5 ולרבות השטח עם זיקת ההנאה וכן השלמת בניית השטח הציבורי‏‏</w:t>
            </w:r>
          </w:p>
          <w:p w14:paraId="69CC2E3B" w14:textId="77777777" w:rsidR="00654C80" w:rsidRDefault="00A25F3B" w:rsidP="00654C80">
            <w:pPr>
              <w:rPr>
                <w:rtl/>
              </w:rPr>
            </w:pPr>
          </w:p>
          <w:p w14:paraId="59167BBA" w14:textId="77777777" w:rsidR="00654C80" w:rsidRDefault="00A25F3B" w:rsidP="00654C80">
            <w:pPr>
              <w:rPr>
                <w:rtl/>
              </w:rPr>
            </w:pPr>
            <w:r>
              <w:rPr>
                <w:rFonts w:cs="David" w:hint="cs"/>
                <w:color w:val="000000"/>
                <w:rtl/>
              </w:rPr>
              <w:t>‏‏‏‏5. הריסת מבנה קיים בחלקה 230‏‏</w:t>
            </w:r>
          </w:p>
          <w:p w14:paraId="4E9576CC" w14:textId="77777777" w:rsidR="00654C80" w:rsidRDefault="00A25F3B" w:rsidP="00654C80">
            <w:pPr>
              <w:rPr>
                <w:rtl/>
              </w:rPr>
            </w:pPr>
          </w:p>
          <w:p w14:paraId="56FB3CFC" w14:textId="77777777" w:rsidR="00654C80" w:rsidRDefault="00A25F3B" w:rsidP="00654C80">
            <w:pPr>
              <w:rPr>
                <w:rtl/>
              </w:rPr>
            </w:pPr>
            <w:r>
              <w:rPr>
                <w:rFonts w:cs="David" w:hint="cs"/>
                <w:color w:val="000000"/>
                <w:rtl/>
              </w:rPr>
              <w:t>‏‏‏‏6. מתן היתר איכלוס לבניין 3- השלמת הדרך בקטע המקביל לו בתא שטח 4 ו-5 לרבות השטח עם זיקת ההנאה והשלמת פיתוח הטיילת‏‏</w:t>
            </w:r>
          </w:p>
          <w:p w14:paraId="7F5F7752" w14:textId="77777777" w:rsidR="00654C80" w:rsidRDefault="00A25F3B" w:rsidP="00654C80">
            <w:pPr>
              <w:rPr>
                <w:rtl/>
              </w:rPr>
            </w:pPr>
          </w:p>
          <w:p w14:paraId="0C717496" w14:textId="77777777" w:rsidR="00654C80" w:rsidRDefault="00A25F3B" w:rsidP="00654C80">
            <w:pPr>
              <w:rPr>
                <w:rtl/>
              </w:rPr>
            </w:pPr>
            <w:r>
              <w:rPr>
                <w:rFonts w:cs="David" w:hint="cs"/>
                <w:color w:val="000000"/>
                <w:rtl/>
              </w:rPr>
              <w:t>‏‏‏‏7. ניתן יהיה להרוס ולבנות כל אחד מהמבנים בנפרד בכל סדר שיבחר ללא מחויבות לסדר הכרונולוגי של השלבים הקודמים המתוארים תוך כדי ביצוע החלק הרלבנטי מכביש הגישה עד לבניין וביצוע חניה ת"ק המשרתת את הבניין בלבד או שני בניינים או שלשה בניינים".‏‏</w:t>
            </w:r>
          </w:p>
          <w:p w14:paraId="77925244" w14:textId="77777777" w:rsidR="00654C80" w:rsidRDefault="00A25F3B" w:rsidP="00654C80">
            <w:pPr>
              <w:rPr>
                <w:rtl/>
              </w:rPr>
            </w:pPr>
          </w:p>
          <w:p w14:paraId="436AE840" w14:textId="77777777" w:rsidR="00654C80" w:rsidRDefault="00A25F3B" w:rsidP="00654C80">
            <w:pPr>
              <w:rPr>
                <w:rtl/>
              </w:rPr>
            </w:pPr>
            <w:r>
              <w:rPr>
                <w:rFonts w:cs="David" w:hint="cs"/>
                <w:color w:val="000000"/>
                <w:rtl/>
              </w:rPr>
              <w:t>‏‏‏‏ ‏‏</w:t>
            </w:r>
          </w:p>
          <w:p w14:paraId="775CA84D" w14:textId="77777777" w:rsidR="00654C80" w:rsidRDefault="00A25F3B" w:rsidP="00654C80">
            <w:pPr>
              <w:rPr>
                <w:rtl/>
              </w:rPr>
            </w:pPr>
          </w:p>
          <w:p w14:paraId="38B195FF" w14:textId="77777777" w:rsidR="00654C80" w:rsidRDefault="00A25F3B" w:rsidP="00654C80">
            <w:pPr>
              <w:rPr>
                <w:rtl/>
              </w:rPr>
            </w:pPr>
            <w:r>
              <w:rPr>
                <w:rFonts w:cs="David" w:hint="cs"/>
                <w:color w:val="000000"/>
                <w:rtl/>
              </w:rPr>
              <w:t>‏‏‏‏ ‏‏</w:t>
            </w:r>
          </w:p>
          <w:p w14:paraId="0FD43394" w14:textId="77777777" w:rsidR="00654C80" w:rsidRDefault="00A25F3B" w:rsidP="00654C80">
            <w:pPr>
              <w:rPr>
                <w:rtl/>
              </w:rPr>
            </w:pPr>
          </w:p>
          <w:p w14:paraId="5ACB635F" w14:textId="77777777" w:rsidR="00654C80" w:rsidRDefault="00A25F3B" w:rsidP="00654C80">
            <w:pPr>
              <w:rPr>
                <w:rtl/>
              </w:rPr>
            </w:pPr>
            <w:r>
              <w:rPr>
                <w:rFonts w:cs="David" w:hint="cs"/>
                <w:color w:val="000000"/>
                <w:rtl/>
              </w:rPr>
              <w:t>‏‏‏‏בעלויות‏‏</w:t>
            </w:r>
          </w:p>
          <w:p w14:paraId="47B00C9A" w14:textId="77777777" w:rsidR="00654C80" w:rsidRDefault="00A25F3B" w:rsidP="00654C80">
            <w:pPr>
              <w:rPr>
                <w:rtl/>
              </w:rPr>
            </w:pPr>
          </w:p>
          <w:p w14:paraId="47E048A9" w14:textId="77777777" w:rsidR="00654C80" w:rsidRDefault="00A25F3B" w:rsidP="00654C80">
            <w:pPr>
              <w:rPr>
                <w:rtl/>
              </w:rPr>
            </w:pPr>
            <w:r>
              <w:rPr>
                <w:rFonts w:cs="David" w:hint="cs"/>
                <w:color w:val="000000"/>
                <w:rtl/>
              </w:rPr>
              <w:t>‏‏‏‏החלקה בבעלות קק"ל , ובעלים פרטיים- התקבלה הרמוניקה חתומה ע"י "גיא ודורון לוי" המבקשים, וכן, חתימת "קדמת היובל- מרום גנים" ע"י יופי כח של הבעלים.‏‏</w:t>
            </w:r>
          </w:p>
          <w:p w14:paraId="025057A3" w14:textId="77777777" w:rsidR="00654C80" w:rsidRDefault="00A25F3B" w:rsidP="00654C80">
            <w:pPr>
              <w:rPr>
                <w:rtl/>
              </w:rPr>
            </w:pPr>
          </w:p>
          <w:p w14:paraId="5F3EAC54" w14:textId="77777777" w:rsidR="00654C80" w:rsidRDefault="00A25F3B" w:rsidP="00654C80">
            <w:pPr>
              <w:rPr>
                <w:rtl/>
              </w:rPr>
            </w:pPr>
            <w:r>
              <w:rPr>
                <w:rFonts w:cs="David" w:hint="cs"/>
                <w:color w:val="000000"/>
                <w:rtl/>
              </w:rPr>
              <w:t>‏‏‏‏ ‏‏</w:t>
            </w:r>
          </w:p>
          <w:p w14:paraId="0266017E" w14:textId="77777777" w:rsidR="00654C80" w:rsidRDefault="00A25F3B" w:rsidP="00654C80">
            <w:pPr>
              <w:rPr>
                <w:rtl/>
              </w:rPr>
            </w:pPr>
          </w:p>
          <w:p w14:paraId="1E53E344" w14:textId="77777777" w:rsidR="00654C80" w:rsidRDefault="00A25F3B" w:rsidP="00654C80">
            <w:pPr>
              <w:rPr>
                <w:rtl/>
              </w:rPr>
            </w:pPr>
            <w:r>
              <w:rPr>
                <w:rFonts w:cs="David" w:hint="cs"/>
                <w:color w:val="000000"/>
                <w:rtl/>
              </w:rPr>
              <w:t xml:space="preserve">‏‏‏‏אישורים‏‏ </w:t>
            </w:r>
            <w:r>
              <w:rPr>
                <w:rFonts w:cs="David" w:hint="cs"/>
                <w:color w:val="000000"/>
                <w:rtl/>
              </w:rPr>
              <w:t>שהתקבלו:‏‏</w:t>
            </w:r>
          </w:p>
          <w:p w14:paraId="13426CCB" w14:textId="77777777" w:rsidR="00654C80" w:rsidRDefault="00A25F3B" w:rsidP="00654C80">
            <w:pPr>
              <w:rPr>
                <w:rtl/>
              </w:rPr>
            </w:pPr>
          </w:p>
          <w:p w14:paraId="76545DFE" w14:textId="77777777" w:rsidR="00654C80" w:rsidRDefault="00A25F3B" w:rsidP="00654C80">
            <w:pPr>
              <w:rPr>
                <w:rtl/>
              </w:rPr>
            </w:pPr>
            <w:r>
              <w:rPr>
                <w:rFonts w:cs="David" w:hint="cs"/>
                <w:color w:val="000000"/>
                <w:rtl/>
              </w:rPr>
              <w:t>‏‏‏‏ ‏‏</w:t>
            </w:r>
          </w:p>
          <w:p w14:paraId="1DA6C699" w14:textId="77777777" w:rsidR="00654C80" w:rsidRDefault="00A25F3B" w:rsidP="00654C80">
            <w:pPr>
              <w:rPr>
                <w:rtl/>
              </w:rPr>
            </w:pPr>
          </w:p>
          <w:p w14:paraId="221D8FA9" w14:textId="77777777" w:rsidR="00654C80" w:rsidRDefault="00A25F3B" w:rsidP="00654C80">
            <w:pPr>
              <w:rPr>
                <w:rtl/>
              </w:rPr>
            </w:pPr>
            <w:r>
              <w:rPr>
                <w:rFonts w:cs="David" w:hint="cs"/>
                <w:color w:val="000000"/>
                <w:rtl/>
              </w:rPr>
              <w:t>‏‏‏‏אדריכל העיר:‏‏</w:t>
            </w:r>
          </w:p>
          <w:p w14:paraId="631D0316" w14:textId="77777777" w:rsidR="00654C80" w:rsidRDefault="00A25F3B" w:rsidP="00654C80">
            <w:pPr>
              <w:rPr>
                <w:rtl/>
              </w:rPr>
            </w:pPr>
          </w:p>
          <w:p w14:paraId="6B0C41C6" w14:textId="77777777" w:rsidR="00654C80" w:rsidRDefault="00A25F3B" w:rsidP="00654C80">
            <w:pPr>
              <w:rPr>
                <w:rtl/>
              </w:rPr>
            </w:pPr>
            <w:r>
              <w:rPr>
                <w:rFonts w:cs="David" w:hint="cs"/>
                <w:color w:val="000000"/>
                <w:rtl/>
              </w:rPr>
              <w:t>‏‏‏‏התקבל אישור אדריכל העיר מתאריך ‏‏13.12.2023, נרשמו תנאים לקבלת היתר ותנאים שירשמו בהיתר‏‏</w:t>
            </w:r>
          </w:p>
          <w:p w14:paraId="50444084" w14:textId="77777777" w:rsidR="00654C80" w:rsidRDefault="00A25F3B" w:rsidP="00654C80">
            <w:pPr>
              <w:rPr>
                <w:rtl/>
              </w:rPr>
            </w:pPr>
          </w:p>
          <w:p w14:paraId="656BDDE5" w14:textId="77777777" w:rsidR="00654C80" w:rsidRDefault="00A25F3B" w:rsidP="00654C80">
            <w:pPr>
              <w:rPr>
                <w:rtl/>
              </w:rPr>
            </w:pPr>
            <w:r>
              <w:rPr>
                <w:rFonts w:cs="David" w:hint="cs"/>
                <w:color w:val="000000"/>
                <w:rtl/>
              </w:rPr>
              <w:t>‏‏‏‏ ‏‏</w:t>
            </w:r>
          </w:p>
          <w:p w14:paraId="762C8124" w14:textId="77777777" w:rsidR="00654C80" w:rsidRDefault="00A25F3B" w:rsidP="00654C80">
            <w:pPr>
              <w:rPr>
                <w:rtl/>
              </w:rPr>
            </w:pPr>
          </w:p>
          <w:p w14:paraId="246331F3" w14:textId="77777777" w:rsidR="00654C80" w:rsidRDefault="00A25F3B" w:rsidP="00654C80">
            <w:pPr>
              <w:rPr>
                <w:rtl/>
              </w:rPr>
            </w:pPr>
            <w:r>
              <w:rPr>
                <w:rFonts w:cs="David" w:hint="cs"/>
                <w:color w:val="000000"/>
                <w:rtl/>
              </w:rPr>
              <w:t>‏‏‏‏מחלקת הסדרי תנועה:‏‏</w:t>
            </w:r>
          </w:p>
          <w:p w14:paraId="0C7FF219" w14:textId="77777777" w:rsidR="00654C80" w:rsidRDefault="00A25F3B" w:rsidP="00654C80">
            <w:pPr>
              <w:rPr>
                <w:rtl/>
              </w:rPr>
            </w:pPr>
          </w:p>
          <w:p w14:paraId="2377731D" w14:textId="77777777" w:rsidR="00654C80" w:rsidRDefault="00A25F3B" w:rsidP="00654C80">
            <w:pPr>
              <w:rPr>
                <w:rtl/>
              </w:rPr>
            </w:pPr>
            <w:r>
              <w:rPr>
                <w:rFonts w:cs="David" w:hint="cs"/>
                <w:color w:val="000000"/>
                <w:rtl/>
              </w:rPr>
              <w:t>‏‏‏‏התקבל אישור חניה מתאריך ‏‏28.02.2024 לפיו: "‏‏אין התנגדות לתוכנית‏‏,‏‏ מוצע חניון משותף לפרויקט פינוי בינוי של 2 בניניים ובניית 2 מגדלים במקום הכוללים מסחר וגן ילדים מוצע 254 חניות לטובת 216 יח"ד מוצע 2 חניות עבור מסחר מוצע 4 חניות עבור מעון יום מוצע 7 חניות נכים לכלל השימושים מוצע 4 מ‏‏פ‏‏רצי הורדה לאורך רח' אברהם שטרן לטובת גני הילדים ומשם מעלית עצמאית מקשרת בין מפלסי הגן‏‏.‏‏ תוכנית הסדרי התנוע‏‏ה‏‏ של רח' גאוני מאושרת וחתומה- סרוקה במערכת בכפוף לאישור מחלקת דרכים תנאי לתופס 4- אישור רשות תמרור‏‏</w:t>
            </w:r>
          </w:p>
          <w:p w14:paraId="3887E4B2" w14:textId="77777777" w:rsidR="00654C80" w:rsidRDefault="00A25F3B" w:rsidP="00654C80">
            <w:pPr>
              <w:rPr>
                <w:rtl/>
              </w:rPr>
            </w:pPr>
          </w:p>
          <w:p w14:paraId="505D4D3D" w14:textId="77777777" w:rsidR="00654C80" w:rsidRDefault="00A25F3B" w:rsidP="00654C80">
            <w:pPr>
              <w:rPr>
                <w:rtl/>
              </w:rPr>
            </w:pPr>
            <w:r>
              <w:rPr>
                <w:rFonts w:cs="David" w:hint="cs"/>
                <w:color w:val="000000"/>
                <w:rtl/>
              </w:rPr>
              <w:t>‏‏‏‏איכות הסביבה:‏‏</w:t>
            </w:r>
          </w:p>
          <w:p w14:paraId="26690F6D" w14:textId="77777777" w:rsidR="00654C80" w:rsidRDefault="00A25F3B" w:rsidP="00654C80">
            <w:pPr>
              <w:rPr>
                <w:rtl/>
              </w:rPr>
            </w:pPr>
          </w:p>
          <w:p w14:paraId="2781A283" w14:textId="77777777" w:rsidR="00654C80" w:rsidRDefault="00A25F3B" w:rsidP="00654C80">
            <w:pPr>
              <w:rPr>
                <w:rtl/>
              </w:rPr>
            </w:pPr>
            <w:r>
              <w:rPr>
                <w:rFonts w:cs="David" w:hint="cs"/>
                <w:color w:val="000000"/>
                <w:rtl/>
              </w:rPr>
              <w:t>‏‏‏‏התקבל אישור מחלקת איכות הסביבה בתאריך: 30.05.2024, נרשמו תנאים לקבלת היתר ובהיתר‏‏</w:t>
            </w:r>
          </w:p>
          <w:p w14:paraId="3344543B" w14:textId="77777777" w:rsidR="00654C80" w:rsidRDefault="00A25F3B" w:rsidP="00654C80">
            <w:pPr>
              <w:rPr>
                <w:rtl/>
              </w:rPr>
            </w:pPr>
          </w:p>
          <w:p w14:paraId="5F6030B3" w14:textId="77777777" w:rsidR="00654C80" w:rsidRDefault="00A25F3B" w:rsidP="00654C80">
            <w:pPr>
              <w:rPr>
                <w:rtl/>
              </w:rPr>
            </w:pPr>
            <w:r>
              <w:rPr>
                <w:rFonts w:cs="David" w:hint="cs"/>
                <w:color w:val="000000"/>
                <w:rtl/>
              </w:rPr>
              <w:lastRenderedPageBreak/>
              <w:t>‏‏‏‏ ‏‏</w:t>
            </w:r>
          </w:p>
          <w:p w14:paraId="083937FE" w14:textId="77777777" w:rsidR="00654C80" w:rsidRDefault="00A25F3B" w:rsidP="00654C80">
            <w:pPr>
              <w:rPr>
                <w:rtl/>
              </w:rPr>
            </w:pPr>
          </w:p>
          <w:p w14:paraId="1625D382" w14:textId="77777777" w:rsidR="00654C80" w:rsidRDefault="00A25F3B" w:rsidP="00654C80">
            <w:pPr>
              <w:rPr>
                <w:rtl/>
              </w:rPr>
            </w:pPr>
            <w:r>
              <w:rPr>
                <w:rFonts w:cs="David" w:hint="cs"/>
                <w:color w:val="000000"/>
                <w:rtl/>
              </w:rPr>
              <w:t>‏‏‏‏מחלקת דרכים:‏‏</w:t>
            </w:r>
          </w:p>
          <w:p w14:paraId="442FD999" w14:textId="77777777" w:rsidR="00654C80" w:rsidRDefault="00A25F3B" w:rsidP="00654C80">
            <w:pPr>
              <w:rPr>
                <w:rtl/>
              </w:rPr>
            </w:pPr>
          </w:p>
          <w:p w14:paraId="7ABBA556" w14:textId="77777777" w:rsidR="00654C80" w:rsidRDefault="00A25F3B" w:rsidP="00654C80">
            <w:pPr>
              <w:rPr>
                <w:rtl/>
              </w:rPr>
            </w:pPr>
            <w:r>
              <w:rPr>
                <w:rFonts w:cs="David" w:hint="cs"/>
                <w:color w:val="000000"/>
                <w:rtl/>
              </w:rPr>
              <w:t>‏‏‏התקבל אישור מחלקת דרכים מתאריך: 11.03.2024 לפיו: "‏ ‏ אין מניעה לקידום את התיק לדיון בוועדה בלבד על סמך תכנון פיזי מאושר עבור כביש גאוני סרוק בארכיב אופטי של התיק מתאריך‏ ‏ ‏ ‏11.03.2024 ‏ ‏, ‏ ‏תנאי להוצאת הי‏ ‏תר- ‏ ‏החלטת האגף הסופי בנושא ביצוע דרך הגיש‏‏</w:t>
            </w:r>
          </w:p>
          <w:p w14:paraId="0BC2BD85" w14:textId="77777777" w:rsidR="00654C80" w:rsidRDefault="00A25F3B" w:rsidP="00654C80">
            <w:pPr>
              <w:rPr>
                <w:rtl/>
              </w:rPr>
            </w:pPr>
          </w:p>
          <w:p w14:paraId="48ED52BC" w14:textId="77777777" w:rsidR="00654C80" w:rsidRDefault="00A25F3B" w:rsidP="00654C80">
            <w:pPr>
              <w:rPr>
                <w:rtl/>
              </w:rPr>
            </w:pPr>
            <w:r>
              <w:rPr>
                <w:rFonts w:cs="David" w:hint="cs"/>
                <w:color w:val="000000"/>
                <w:rtl/>
              </w:rPr>
              <w:t>‏‏‏מחלקת תברואה:‏‏</w:t>
            </w:r>
          </w:p>
          <w:p w14:paraId="538BD1B5" w14:textId="77777777" w:rsidR="00654C80" w:rsidRDefault="00A25F3B" w:rsidP="00654C80">
            <w:pPr>
              <w:rPr>
                <w:rtl/>
              </w:rPr>
            </w:pPr>
          </w:p>
          <w:p w14:paraId="35F8FDAC" w14:textId="77777777" w:rsidR="00654C80" w:rsidRDefault="00A25F3B" w:rsidP="00654C80">
            <w:pPr>
              <w:rPr>
                <w:rtl/>
              </w:rPr>
            </w:pPr>
            <w:r>
              <w:rPr>
                <w:rFonts w:cs="David" w:hint="cs"/>
                <w:color w:val="000000"/>
                <w:rtl/>
              </w:rPr>
              <w:t>‏‏‏התקבל אישור מחלקת תברואה בתאריך: 27/12/2023‏‏</w:t>
            </w:r>
          </w:p>
          <w:p w14:paraId="2C287F0F" w14:textId="77777777" w:rsidR="00654C80" w:rsidRDefault="00A25F3B" w:rsidP="00654C80">
            <w:pPr>
              <w:rPr>
                <w:rtl/>
              </w:rPr>
            </w:pPr>
          </w:p>
          <w:p w14:paraId="289F388B" w14:textId="77777777" w:rsidR="00654C80" w:rsidRDefault="00A25F3B" w:rsidP="00654C80">
            <w:pPr>
              <w:rPr>
                <w:rtl/>
              </w:rPr>
            </w:pPr>
            <w:r>
              <w:rPr>
                <w:rFonts w:cs="David" w:hint="cs"/>
                <w:color w:val="000000"/>
                <w:rtl/>
              </w:rPr>
              <w:t>‏‏‏מחלקת שפ"ע:‏‏</w:t>
            </w:r>
          </w:p>
          <w:p w14:paraId="7F48FB04" w14:textId="77777777" w:rsidR="00654C80" w:rsidRDefault="00A25F3B" w:rsidP="00654C80">
            <w:pPr>
              <w:rPr>
                <w:rtl/>
              </w:rPr>
            </w:pPr>
          </w:p>
          <w:p w14:paraId="2DD2D672" w14:textId="77777777" w:rsidR="00654C80" w:rsidRDefault="00A25F3B" w:rsidP="00654C80">
            <w:pPr>
              <w:rPr>
                <w:rtl/>
              </w:rPr>
            </w:pPr>
            <w:r>
              <w:rPr>
                <w:rFonts w:cs="David" w:hint="cs"/>
                <w:color w:val="000000"/>
                <w:rtl/>
              </w:rPr>
              <w:t>‏‏‏התקבל אישור מחלקת שפ"ע בתאריך: ‏ ‏25.12.203‏ ‏ ‏‏</w:t>
            </w:r>
          </w:p>
          <w:p w14:paraId="0C798EFC" w14:textId="77777777" w:rsidR="00654C80" w:rsidRDefault="00A25F3B" w:rsidP="00654C80">
            <w:pPr>
              <w:rPr>
                <w:rtl/>
              </w:rPr>
            </w:pPr>
          </w:p>
          <w:p w14:paraId="2E6F1C89" w14:textId="77777777" w:rsidR="00654C80" w:rsidRDefault="00A25F3B" w:rsidP="00654C80">
            <w:pPr>
              <w:rPr>
                <w:rtl/>
              </w:rPr>
            </w:pPr>
            <w:r>
              <w:rPr>
                <w:rFonts w:cs="David" w:hint="cs"/>
                <w:color w:val="000000"/>
                <w:rtl/>
              </w:rPr>
              <w:t>‏‏‏‏מימוש התכנית:‏‏</w:t>
            </w:r>
          </w:p>
          <w:p w14:paraId="77A67614" w14:textId="77777777" w:rsidR="00654C80" w:rsidRDefault="00A25F3B" w:rsidP="00654C80">
            <w:pPr>
              <w:rPr>
                <w:rtl/>
              </w:rPr>
            </w:pPr>
          </w:p>
          <w:p w14:paraId="480CD3F4" w14:textId="77777777" w:rsidR="00654C80" w:rsidRDefault="00A25F3B" w:rsidP="00654C80">
            <w:pPr>
              <w:rPr>
                <w:rtl/>
              </w:rPr>
            </w:pPr>
            <w:r>
              <w:rPr>
                <w:rFonts w:cs="David" w:hint="cs"/>
                <w:color w:val="000000"/>
                <w:rtl/>
              </w:rPr>
              <w:t xml:space="preserve">‏‏‏‏זמן למימוש התכנית הינו 10 </w:t>
            </w:r>
            <w:r>
              <w:rPr>
                <w:rFonts w:cs="David" w:hint="cs"/>
                <w:color w:val="000000"/>
                <w:rtl/>
              </w:rPr>
              <w:t>שנים מיום ‏‏כניסתה של התכנית לתוקף‏‏, ‏‏</w:t>
            </w:r>
          </w:p>
          <w:p w14:paraId="2F2C06B1" w14:textId="77777777" w:rsidR="00654C80" w:rsidRDefault="00A25F3B" w:rsidP="00654C80">
            <w:pPr>
              <w:rPr>
                <w:rtl/>
              </w:rPr>
            </w:pPr>
          </w:p>
          <w:p w14:paraId="47097FFA" w14:textId="77777777" w:rsidR="00654C80" w:rsidRDefault="00A25F3B" w:rsidP="00654C80">
            <w:pPr>
              <w:rPr>
                <w:rtl/>
              </w:rPr>
            </w:pPr>
            <w:r>
              <w:rPr>
                <w:rFonts w:cs="David" w:hint="cs"/>
                <w:color w:val="000000"/>
                <w:rtl/>
              </w:rPr>
              <w:t>‏‏‏‏אישורה של ‏‏ה‏‏תוכנית ביום- 16.11.2019‏‏</w:t>
            </w:r>
          </w:p>
          <w:p w14:paraId="527F8531" w14:textId="77777777" w:rsidR="00654C80" w:rsidRDefault="00A25F3B" w:rsidP="00654C80">
            <w:pPr>
              <w:rPr>
                <w:rtl/>
              </w:rPr>
            </w:pPr>
          </w:p>
          <w:p w14:paraId="01258DCF" w14:textId="77777777" w:rsidR="00654C80" w:rsidRDefault="00A25F3B" w:rsidP="00654C80">
            <w:pPr>
              <w:rPr>
                <w:rtl/>
              </w:rPr>
            </w:pPr>
            <w:r>
              <w:rPr>
                <w:rFonts w:cs="David" w:hint="cs"/>
                <w:color w:val="000000"/>
                <w:rtl/>
              </w:rPr>
              <w:t>‏‏ ‏</w:t>
            </w:r>
          </w:p>
        </w:tc>
      </w:tr>
    </w:tbl>
    <w:p w14:paraId="4912D559"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64F2D58" w14:textId="77777777" w:rsidTr="00015A82">
        <w:tc>
          <w:tcPr>
            <w:tcW w:w="1893" w:type="dxa"/>
            <w:tcBorders>
              <w:top w:val="single" w:sz="4" w:space="0" w:color="auto"/>
              <w:left w:val="single" w:sz="4" w:space="0" w:color="auto"/>
              <w:bottom w:val="single" w:sz="4" w:space="0" w:color="auto"/>
              <w:right w:val="single" w:sz="4" w:space="0" w:color="auto"/>
            </w:tcBorders>
          </w:tcPr>
          <w:p w14:paraId="728FA28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B5A88C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B3D360C" w14:textId="77777777" w:rsidR="00BF1333" w:rsidRDefault="00BF1333">
            <w:pPr>
              <w:jc w:val="center"/>
              <w:rPr>
                <w:rFonts w:ascii="Arial" w:hAnsi="Arial" w:cs="David"/>
                <w:b/>
                <w:bCs/>
              </w:rPr>
            </w:pPr>
          </w:p>
        </w:tc>
      </w:tr>
      <w:tr w:rsidR="00BF1333" w14:paraId="7727DB2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8B71A6" w14:textId="77777777" w:rsidR="00BF1333" w:rsidRDefault="00BF1333">
            <w:pPr>
              <w:rPr>
                <w:bCs/>
              </w:rPr>
            </w:pPr>
            <w:r>
              <w:rPr>
                <w:rFonts w:cs="Arial" w:hint="cs"/>
                <w:rtl/>
              </w:rPr>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E939744" w14:textId="77777777" w:rsidR="00BF1333" w:rsidRDefault="00BF1333">
            <w:pPr>
              <w:jc w:val="both"/>
            </w:pPr>
            <w:r>
              <w:rPr>
                <w:rFonts w:cs="Arial" w:hint="cs"/>
                <w:rtl/>
              </w:rPr>
              <w:t>04/02/2025</w:t>
            </w:r>
          </w:p>
        </w:tc>
        <w:tc>
          <w:tcPr>
            <w:tcW w:w="5669" w:type="dxa"/>
          </w:tcPr>
          <w:p w14:paraId="6F1EDAC0" w14:textId="77777777" w:rsidR="00654C80" w:rsidRDefault="00A25F3B" w:rsidP="00654C80">
            <w:pPr>
              <w:rPr>
                <w:rtl/>
              </w:rPr>
            </w:pPr>
          </w:p>
          <w:p w14:paraId="0DBAE9CB" w14:textId="77777777" w:rsidR="00654C80" w:rsidRDefault="00A25F3B" w:rsidP="00654C80">
            <w:pPr>
              <w:rPr>
                <w:rtl/>
              </w:rPr>
            </w:pPr>
            <w:r>
              <w:rPr>
                <w:rFonts w:cs="David" w:hint="cs"/>
                <w:color w:val="000000"/>
                <w:rtl/>
              </w:rPr>
              <w:t>‏‎ ‎</w:t>
            </w:r>
          </w:p>
          <w:p w14:paraId="56A7D5E7" w14:textId="77777777" w:rsidR="00654C80" w:rsidRDefault="00A25F3B" w:rsidP="00654C80">
            <w:pPr>
              <w:rPr>
                <w:rtl/>
              </w:rPr>
            </w:pPr>
          </w:p>
          <w:p w14:paraId="7FC5F1DB" w14:textId="77777777" w:rsidR="00654C80" w:rsidRDefault="00A25F3B" w:rsidP="00654C80">
            <w:pPr>
              <w:rPr>
                <w:rtl/>
              </w:rPr>
            </w:pPr>
            <w:r>
              <w:rPr>
                <w:rFonts w:cs="David" w:hint="cs"/>
                <w:color w:val="000000"/>
                <w:rtl/>
              </w:rPr>
              <w:t>‏‏מומלץ לאשר את הבקשה בכפוף לשינויים ובתנאים,‏</w:t>
            </w:r>
          </w:p>
          <w:p w14:paraId="67DC50D2" w14:textId="77777777" w:rsidR="00654C80" w:rsidRDefault="00A25F3B" w:rsidP="00654C80">
            <w:pPr>
              <w:rPr>
                <w:rtl/>
              </w:rPr>
            </w:pPr>
          </w:p>
          <w:p w14:paraId="0A1588A5" w14:textId="77777777" w:rsidR="00654C80" w:rsidRDefault="00A25F3B" w:rsidP="00654C80">
            <w:pPr>
              <w:rPr>
                <w:rtl/>
              </w:rPr>
            </w:pPr>
            <w:r>
              <w:rPr>
                <w:rFonts w:cs="David" w:hint="cs"/>
                <w:color w:val="000000"/>
                <w:rtl/>
              </w:rPr>
              <w:t xml:space="preserve">‏‏תנאי </w:t>
            </w:r>
            <w:r>
              <w:rPr>
                <w:rFonts w:cs="David" w:hint="cs"/>
                <w:color w:val="000000"/>
                <w:rtl/>
              </w:rPr>
              <w:t>להעברה לגורמים- אישור מחלקת הסדרי תנועה לתכנית מעודכנת.‏</w:t>
            </w:r>
          </w:p>
        </w:tc>
      </w:tr>
      <w:tr w:rsidR="00BF1333" w14:paraId="3E5171D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F109196"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9ADF68B" w14:textId="77777777" w:rsidR="00BF1333" w:rsidRDefault="00BF1333">
            <w:pPr>
              <w:jc w:val="both"/>
            </w:pPr>
            <w:r>
              <w:rPr>
                <w:rFonts w:cs="Arial" w:hint="cs"/>
                <w:rtl/>
              </w:rPr>
              <w:t>04/02/2025</w:t>
            </w:r>
          </w:p>
        </w:tc>
        <w:tc>
          <w:tcPr>
            <w:tcW w:w="5669" w:type="dxa"/>
          </w:tcPr>
          <w:p w14:paraId="31D7FE2D" w14:textId="77777777" w:rsidR="00654C80" w:rsidRDefault="00A25F3B" w:rsidP="00654C80">
            <w:pPr>
              <w:rPr>
                <w:rtl/>
              </w:rPr>
            </w:pPr>
          </w:p>
          <w:p w14:paraId="463EC95B" w14:textId="77777777" w:rsidR="00654C80" w:rsidRDefault="00A25F3B" w:rsidP="00654C80">
            <w:pPr>
              <w:rPr>
                <w:rtl/>
              </w:rPr>
            </w:pPr>
            <w:r>
              <w:rPr>
                <w:rFonts w:cs="David" w:hint="cs"/>
                <w:color w:val="000000"/>
                <w:rtl/>
              </w:rPr>
              <w:t>‏‎ ‎</w:t>
            </w:r>
          </w:p>
          <w:p w14:paraId="71BF8D0F" w14:textId="77777777" w:rsidR="00654C80" w:rsidRDefault="00A25F3B" w:rsidP="00654C80">
            <w:pPr>
              <w:rPr>
                <w:rtl/>
              </w:rPr>
            </w:pPr>
          </w:p>
          <w:p w14:paraId="5C9372F5" w14:textId="77777777" w:rsidR="00654C80" w:rsidRDefault="00A25F3B" w:rsidP="00654C80">
            <w:pPr>
              <w:rPr>
                <w:rtl/>
              </w:rPr>
            </w:pPr>
            <w:r>
              <w:rPr>
                <w:rFonts w:cs="David" w:hint="cs"/>
                <w:color w:val="000000"/>
                <w:rtl/>
              </w:rPr>
              <w:t>‏ ‏חוות דעת תכנונית ‏</w:t>
            </w:r>
          </w:p>
          <w:p w14:paraId="1FADFA3F" w14:textId="77777777" w:rsidR="00654C80" w:rsidRDefault="00A25F3B" w:rsidP="00654C80">
            <w:pPr>
              <w:rPr>
                <w:rtl/>
              </w:rPr>
            </w:pPr>
          </w:p>
          <w:p w14:paraId="7066032C" w14:textId="77777777" w:rsidR="00654C80" w:rsidRDefault="00A25F3B" w:rsidP="00654C80">
            <w:pPr>
              <w:rPr>
                <w:rtl/>
              </w:rPr>
            </w:pPr>
            <w:r>
              <w:rPr>
                <w:rFonts w:cs="David" w:hint="cs"/>
                <w:color w:val="000000"/>
                <w:rtl/>
              </w:rPr>
              <w:t>‏‏בתאריך: 17.07.2024 נידון התיק בוועדה והוחלט לאשרו בכפוף לשינויים ובתנאים,‏</w:t>
            </w:r>
          </w:p>
          <w:p w14:paraId="1494A958" w14:textId="77777777" w:rsidR="00654C80" w:rsidRDefault="00A25F3B" w:rsidP="00654C80">
            <w:pPr>
              <w:rPr>
                <w:rtl/>
              </w:rPr>
            </w:pPr>
          </w:p>
          <w:p w14:paraId="26316046" w14:textId="77777777" w:rsidR="00654C80" w:rsidRDefault="00A25F3B" w:rsidP="00654C80">
            <w:pPr>
              <w:rPr>
                <w:rtl/>
              </w:rPr>
            </w:pPr>
            <w:r>
              <w:rPr>
                <w:rFonts w:cs="David" w:hint="cs"/>
                <w:color w:val="000000"/>
                <w:rtl/>
              </w:rPr>
              <w:t xml:space="preserve">‏‏הוגש ערר ע"י ‏‏"קטה התחדשות עירונית בע"מ"- מבקשי ההיתר </w:t>
            </w:r>
            <w:r>
              <w:rPr>
                <w:rFonts w:cs="David" w:hint="cs"/>
                <w:color w:val="000000"/>
                <w:rtl/>
              </w:rPr>
              <w:t>ל‏‏מגרש 3, בנוגע למס' יח"ד שאושרו במסגרת בקשה זו‏‏ למגרשים 1 ו-2‏‏, ‏</w:t>
            </w:r>
          </w:p>
          <w:p w14:paraId="4F4725F6" w14:textId="77777777" w:rsidR="00654C80" w:rsidRDefault="00A25F3B" w:rsidP="00654C80">
            <w:pPr>
              <w:rPr>
                <w:rtl/>
              </w:rPr>
            </w:pPr>
          </w:p>
          <w:p w14:paraId="7788219C" w14:textId="77777777" w:rsidR="00654C80" w:rsidRDefault="00A25F3B" w:rsidP="00654C80">
            <w:pPr>
              <w:rPr>
                <w:rtl/>
              </w:rPr>
            </w:pPr>
            <w:r>
              <w:rPr>
                <w:rFonts w:cs="David" w:hint="cs"/>
                <w:color w:val="000000"/>
                <w:rtl/>
              </w:rPr>
              <w:t>‏‏בתאריך: 04.02.2025 התקבלה הודעה על מחיקת הערר כאשר לאחר הסכמה בין הצדדים הוחלט לצמצם מבקשה זו 3 יח"ד,‏</w:t>
            </w:r>
          </w:p>
          <w:p w14:paraId="3C7E564F" w14:textId="77777777" w:rsidR="00654C80" w:rsidRDefault="00A25F3B" w:rsidP="00654C80">
            <w:pPr>
              <w:rPr>
                <w:rtl/>
              </w:rPr>
            </w:pPr>
          </w:p>
          <w:p w14:paraId="55C1D942" w14:textId="77777777" w:rsidR="00654C80" w:rsidRDefault="00A25F3B" w:rsidP="00654C80">
            <w:pPr>
              <w:rPr>
                <w:rtl/>
              </w:rPr>
            </w:pPr>
            <w:r>
              <w:rPr>
                <w:rFonts w:cs="David" w:hint="cs"/>
                <w:color w:val="000000"/>
                <w:rtl/>
              </w:rPr>
              <w:t>‏‏ ‏</w:t>
            </w:r>
          </w:p>
          <w:p w14:paraId="08B89A89" w14:textId="77777777" w:rsidR="00654C80" w:rsidRDefault="00A25F3B" w:rsidP="00654C80">
            <w:pPr>
              <w:rPr>
                <w:rtl/>
              </w:rPr>
            </w:pPr>
          </w:p>
          <w:p w14:paraId="2D0D4047" w14:textId="77777777" w:rsidR="00654C80" w:rsidRDefault="00A25F3B" w:rsidP="00654C80">
            <w:pPr>
              <w:rPr>
                <w:rtl/>
              </w:rPr>
            </w:pPr>
            <w:r>
              <w:rPr>
                <w:rFonts w:cs="David" w:hint="cs"/>
                <w:color w:val="000000"/>
                <w:rtl/>
              </w:rPr>
              <w:t xml:space="preserve">‏‏על כן, מובא התיק לדיון בשנית לאחר קבלת תכנית מתוקנת בה אוחדו 2 יח"ד </w:t>
            </w:r>
            <w:r>
              <w:rPr>
                <w:rFonts w:cs="David" w:hint="cs"/>
                <w:color w:val="000000"/>
                <w:rtl/>
              </w:rPr>
              <w:t>לאחת במפלסים 18.90+, 22.05+, 25.2+ בבניין שטרן 31, סה"כ 213 יח"ד ב-2 הבניינים במקום 216 יח"ד בתכנית מקורית.‏</w:t>
            </w:r>
          </w:p>
          <w:p w14:paraId="7067BAB5" w14:textId="77777777" w:rsidR="00654C80" w:rsidRDefault="00A25F3B" w:rsidP="00654C80">
            <w:pPr>
              <w:rPr>
                <w:rtl/>
              </w:rPr>
            </w:pPr>
          </w:p>
          <w:p w14:paraId="5672A691" w14:textId="77777777" w:rsidR="00654C80" w:rsidRDefault="00A25F3B" w:rsidP="00654C80">
            <w:pPr>
              <w:rPr>
                <w:rtl/>
              </w:rPr>
            </w:pPr>
            <w:r>
              <w:rPr>
                <w:rFonts w:cs="David" w:hint="cs"/>
                <w:color w:val="000000"/>
                <w:rtl/>
              </w:rPr>
              <w:t xml:space="preserve">‏‏בנוסף, צומצמו מס' המחסנים- למספר יח"ד ומס' החניות </w:t>
            </w:r>
            <w:r>
              <w:rPr>
                <w:rFonts w:cs="David" w:hint="cs"/>
                <w:color w:val="000000"/>
                <w:rtl/>
              </w:rPr>
              <w:lastRenderedPageBreak/>
              <w:t>בהתאם למאזן החניה שהשתנה,‏</w:t>
            </w:r>
          </w:p>
          <w:p w14:paraId="076CE969" w14:textId="77777777" w:rsidR="00654C80" w:rsidRDefault="00A25F3B" w:rsidP="00654C80">
            <w:pPr>
              <w:rPr>
                <w:rtl/>
              </w:rPr>
            </w:pPr>
          </w:p>
          <w:p w14:paraId="784327B9" w14:textId="77777777" w:rsidR="00654C80" w:rsidRDefault="00A25F3B" w:rsidP="00654C80">
            <w:pPr>
              <w:rPr>
                <w:rtl/>
              </w:rPr>
            </w:pPr>
            <w:r>
              <w:rPr>
                <w:rFonts w:cs="David" w:hint="cs"/>
                <w:color w:val="000000"/>
                <w:rtl/>
              </w:rPr>
              <w:t>‏‏ ‏</w:t>
            </w:r>
          </w:p>
          <w:p w14:paraId="4357E875" w14:textId="77777777" w:rsidR="00654C80" w:rsidRDefault="00A25F3B" w:rsidP="00654C80">
            <w:pPr>
              <w:rPr>
                <w:rtl/>
              </w:rPr>
            </w:pPr>
          </w:p>
          <w:p w14:paraId="1E7D9AE9" w14:textId="77777777" w:rsidR="00654C80" w:rsidRDefault="00A25F3B" w:rsidP="00654C80">
            <w:pPr>
              <w:rPr>
                <w:rtl/>
              </w:rPr>
            </w:pPr>
            <w:r>
              <w:rPr>
                <w:rFonts w:cs="David" w:hint="cs"/>
                <w:color w:val="000000"/>
                <w:rtl/>
              </w:rPr>
              <w:t>‏‏יש לקבל אישור מחלקת הסדרי תנועה לתוכנית המעודכנת כתנאי להעברה לגורמים.‏</w:t>
            </w:r>
          </w:p>
          <w:p w14:paraId="53AC9E48" w14:textId="77777777" w:rsidR="00654C80" w:rsidRDefault="00A25F3B" w:rsidP="00654C80">
            <w:pPr>
              <w:rPr>
                <w:rtl/>
              </w:rPr>
            </w:pPr>
          </w:p>
          <w:p w14:paraId="20410E7E" w14:textId="77777777" w:rsidR="00654C80" w:rsidRDefault="00A25F3B" w:rsidP="00654C80">
            <w:pPr>
              <w:rPr>
                <w:rtl/>
              </w:rPr>
            </w:pPr>
            <w:r>
              <w:rPr>
                <w:rFonts w:cs="David" w:hint="cs"/>
                <w:color w:val="000000"/>
                <w:rtl/>
              </w:rPr>
              <w:t>‏‏ ‏</w:t>
            </w:r>
          </w:p>
          <w:p w14:paraId="7AD5C58C" w14:textId="77777777" w:rsidR="00654C80" w:rsidRDefault="00A25F3B" w:rsidP="00654C80">
            <w:pPr>
              <w:rPr>
                <w:rtl/>
              </w:rPr>
            </w:pPr>
          </w:p>
          <w:p w14:paraId="76087A87" w14:textId="77777777" w:rsidR="00654C80" w:rsidRDefault="00A25F3B" w:rsidP="00654C80">
            <w:pPr>
              <w:rPr>
                <w:rtl/>
              </w:rPr>
            </w:pPr>
            <w:r>
              <w:rPr>
                <w:rFonts w:cs="David" w:hint="cs"/>
                <w:color w:val="000000"/>
                <w:rtl/>
              </w:rPr>
              <w:t>‏‎ ‎</w:t>
            </w:r>
          </w:p>
        </w:tc>
      </w:tr>
      <w:tr w:rsidR="00BF1333" w14:paraId="5949F7A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886AF7" w14:textId="77777777" w:rsidR="00BF1333" w:rsidRDefault="00BF1333">
            <w:pPr>
              <w:rPr>
                <w:bCs/>
              </w:rPr>
            </w:pPr>
            <w:r>
              <w:rPr>
                <w:rFonts w:cs="Arial" w:hint="cs"/>
                <w:rtl/>
              </w:rPr>
              <w:lastRenderedPageBreak/>
              <w:t>החלטת ועדת ערר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D7C7239" w14:textId="77777777" w:rsidR="00BF1333" w:rsidRDefault="00BF1333">
            <w:pPr>
              <w:jc w:val="both"/>
            </w:pPr>
            <w:r>
              <w:rPr>
                <w:rFonts w:cs="Arial" w:hint="cs"/>
                <w:rtl/>
              </w:rPr>
              <w:t>19/11/2024</w:t>
            </w:r>
          </w:p>
        </w:tc>
        <w:tc>
          <w:tcPr>
            <w:tcW w:w="5669" w:type="dxa"/>
          </w:tcPr>
          <w:p w14:paraId="5A36F582" w14:textId="77777777" w:rsidR="00654C80" w:rsidRDefault="00A25F3B" w:rsidP="00654C80">
            <w:pPr>
              <w:rPr>
                <w:rtl/>
              </w:rPr>
            </w:pPr>
          </w:p>
          <w:p w14:paraId="09755F5C" w14:textId="77777777" w:rsidR="00654C80" w:rsidRDefault="00A25F3B" w:rsidP="00654C80">
            <w:pPr>
              <w:rPr>
                <w:rtl/>
              </w:rPr>
            </w:pPr>
            <w:r>
              <w:rPr>
                <w:rFonts w:cs="David" w:hint="cs"/>
                <w:color w:val="000000"/>
                <w:rtl/>
              </w:rPr>
              <w:t>בנסיבות כמפורט לעיל בפרוטוקול הדיון, ולבקשת העורר הערר נמחק.</w:t>
            </w:r>
          </w:p>
          <w:p w14:paraId="76D80BCF" w14:textId="77777777" w:rsidR="00654C80" w:rsidRDefault="00A25F3B" w:rsidP="00654C80">
            <w:pPr>
              <w:rPr>
                <w:rtl/>
              </w:rPr>
            </w:pPr>
            <w:r>
              <w:rPr>
                <w:rFonts w:cs="David" w:hint="cs"/>
                <w:color w:val="000000"/>
                <w:rtl/>
              </w:rPr>
              <w:t>אין צו להוצאות</w:t>
            </w:r>
          </w:p>
        </w:tc>
      </w:tr>
      <w:tr w:rsidR="00BF1333" w14:paraId="0FAC2E5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5AF0B27" w14:textId="77777777" w:rsidR="00BF1333" w:rsidRDefault="00BF1333">
            <w:pPr>
              <w:rPr>
                <w:bCs/>
              </w:rPr>
            </w:pPr>
            <w:r>
              <w:rPr>
                <w:rFonts w:cs="Arial" w:hint="cs"/>
                <w:rtl/>
              </w:rPr>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74B9B34" w14:textId="77777777" w:rsidR="00BF1333" w:rsidRDefault="00BF1333">
            <w:pPr>
              <w:jc w:val="both"/>
            </w:pPr>
            <w:r>
              <w:rPr>
                <w:rFonts w:cs="Arial" w:hint="cs"/>
                <w:rtl/>
              </w:rPr>
              <w:t>17/07/2024</w:t>
            </w:r>
          </w:p>
        </w:tc>
        <w:tc>
          <w:tcPr>
            <w:tcW w:w="5669" w:type="dxa"/>
          </w:tcPr>
          <w:p w14:paraId="1A8DF109" w14:textId="77777777" w:rsidR="00654C80" w:rsidRDefault="00A25F3B" w:rsidP="00654C80">
            <w:pPr>
              <w:rPr>
                <w:rtl/>
              </w:rPr>
            </w:pPr>
          </w:p>
          <w:p w14:paraId="5264A343" w14:textId="77777777" w:rsidR="00654C80" w:rsidRDefault="00A25F3B" w:rsidP="00654C80">
            <w:pPr>
              <w:rPr>
                <w:rtl/>
              </w:rPr>
            </w:pPr>
            <w:r>
              <w:rPr>
                <w:rFonts w:cs="David" w:hint="cs"/>
                <w:color w:val="000000"/>
                <w:rtl/>
              </w:rPr>
              <w:t xml:space="preserve">לאחר </w:t>
            </w:r>
            <w:r>
              <w:rPr>
                <w:rFonts w:cs="David" w:hint="cs"/>
                <w:color w:val="000000"/>
                <w:rtl/>
              </w:rPr>
              <w:t>שהוועדה בחנה את הבקשה ואת ההתנגדות, מחליטה לדון בבקשה על סמך ההתנגדויות הכתובות מבלי לזמן את הצדדים .</w:t>
            </w:r>
          </w:p>
          <w:p w14:paraId="79D815A2" w14:textId="77777777" w:rsidR="00654C80" w:rsidRDefault="00A25F3B" w:rsidP="00654C80">
            <w:pPr>
              <w:rPr>
                <w:rtl/>
              </w:rPr>
            </w:pPr>
          </w:p>
          <w:p w14:paraId="71C2CEF3" w14:textId="77777777" w:rsidR="00654C80" w:rsidRDefault="00A25F3B" w:rsidP="00654C80">
            <w:pPr>
              <w:rPr>
                <w:rtl/>
              </w:rPr>
            </w:pPr>
            <w:r>
              <w:rPr>
                <w:rFonts w:cs="David" w:hint="cs"/>
                <w:color w:val="000000"/>
                <w:rtl/>
              </w:rPr>
              <w:t>ההתנגדות הוקראה בפני הוועדה.</w:t>
            </w:r>
          </w:p>
          <w:p w14:paraId="598A3E15" w14:textId="77777777" w:rsidR="00654C80" w:rsidRDefault="00A25F3B" w:rsidP="00654C80">
            <w:pPr>
              <w:rPr>
                <w:rtl/>
              </w:rPr>
            </w:pPr>
          </w:p>
          <w:p w14:paraId="277C8492" w14:textId="77777777" w:rsidR="00654C80" w:rsidRDefault="00A25F3B" w:rsidP="00654C80">
            <w:pPr>
              <w:rPr>
                <w:rtl/>
              </w:rPr>
            </w:pPr>
            <w:r>
              <w:rPr>
                <w:rFonts w:cs="David" w:hint="cs"/>
                <w:color w:val="000000"/>
                <w:rtl/>
              </w:rPr>
              <w:t>הבקשה היא לתכנית פינוי בינוי שבה אושרה בקשה להריסה, חפירה ודיפון (בקשה מספר 2023/205.0).</w:t>
            </w:r>
          </w:p>
          <w:p w14:paraId="6EF69FD1" w14:textId="77777777" w:rsidR="00654C80" w:rsidRDefault="00A25F3B" w:rsidP="00654C80">
            <w:pPr>
              <w:rPr>
                <w:rtl/>
              </w:rPr>
            </w:pPr>
          </w:p>
          <w:p w14:paraId="065DF969" w14:textId="77777777" w:rsidR="00654C80" w:rsidRDefault="00A25F3B" w:rsidP="00654C80">
            <w:pPr>
              <w:rPr>
                <w:rtl/>
              </w:rPr>
            </w:pPr>
            <w:r>
              <w:rPr>
                <w:rFonts w:cs="David" w:hint="cs"/>
                <w:color w:val="000000"/>
                <w:rtl/>
              </w:rPr>
              <w:t>ההתנגדות הוגשה ע"י מתנגדת הטוענת לשינויים במפרט דירת התמורה שלה.</w:t>
            </w:r>
          </w:p>
          <w:p w14:paraId="5E35D496" w14:textId="77777777" w:rsidR="00654C80" w:rsidRDefault="00A25F3B" w:rsidP="00654C80">
            <w:pPr>
              <w:rPr>
                <w:rtl/>
              </w:rPr>
            </w:pPr>
          </w:p>
          <w:p w14:paraId="5229551C" w14:textId="77777777" w:rsidR="00654C80" w:rsidRDefault="00A25F3B" w:rsidP="00654C80">
            <w:pPr>
              <w:rPr>
                <w:rtl/>
              </w:rPr>
            </w:pPr>
            <w:r>
              <w:rPr>
                <w:rFonts w:cs="David" w:hint="cs"/>
                <w:color w:val="000000"/>
                <w:rtl/>
              </w:rPr>
              <w:t>הועדה מבקשת מהיזם להגיע להסכמות עם המתנגדת</w:t>
            </w:r>
          </w:p>
          <w:p w14:paraId="16B2EC1D" w14:textId="77777777" w:rsidR="00654C80" w:rsidRDefault="00A25F3B" w:rsidP="00654C80">
            <w:pPr>
              <w:rPr>
                <w:rtl/>
              </w:rPr>
            </w:pPr>
          </w:p>
          <w:p w14:paraId="6918DF50" w14:textId="77777777" w:rsidR="00654C80" w:rsidRDefault="00A25F3B" w:rsidP="00654C80">
            <w:pPr>
              <w:rPr>
                <w:rtl/>
              </w:rPr>
            </w:pPr>
            <w:r>
              <w:rPr>
                <w:rFonts w:cs="David" w:hint="cs"/>
                <w:color w:val="000000"/>
                <w:rtl/>
              </w:rPr>
              <w:t>הועדה סבורה שלא נכון לזמן את המתנגדת לדיון ולעכב את הפרוייקט .</w:t>
            </w:r>
          </w:p>
          <w:p w14:paraId="7A3BE48A" w14:textId="77777777" w:rsidR="00654C80" w:rsidRDefault="00A25F3B" w:rsidP="00654C80">
            <w:pPr>
              <w:rPr>
                <w:rtl/>
              </w:rPr>
            </w:pPr>
          </w:p>
          <w:p w14:paraId="66BB7239" w14:textId="77777777" w:rsidR="00654C80" w:rsidRDefault="00A25F3B" w:rsidP="00654C80">
            <w:pPr>
              <w:rPr>
                <w:rtl/>
              </w:rPr>
            </w:pPr>
            <w:r>
              <w:rPr>
                <w:rFonts w:cs="David" w:hint="cs"/>
                <w:color w:val="000000"/>
                <w:rtl/>
              </w:rPr>
              <w:t>הועדה סבורה כי הבקשה ראויה תכנונית ומאשרת אותה.</w:t>
            </w:r>
          </w:p>
          <w:p w14:paraId="4019EAB8" w14:textId="77777777" w:rsidR="00654C80" w:rsidRDefault="00A25F3B" w:rsidP="00654C80">
            <w:pPr>
              <w:rPr>
                <w:rtl/>
              </w:rPr>
            </w:pPr>
          </w:p>
          <w:p w14:paraId="3D4E71E8" w14:textId="77777777" w:rsidR="00654C80" w:rsidRDefault="00A25F3B" w:rsidP="00654C80">
            <w:pPr>
              <w:rPr>
                <w:rtl/>
              </w:rPr>
            </w:pPr>
            <w:r>
              <w:rPr>
                <w:rFonts w:cs="David" w:hint="cs"/>
                <w:color w:val="000000"/>
                <w:rtl/>
              </w:rPr>
              <w:t xml:space="preserve">הוועדה מכירה בפרסום שבוצע כמספיק בדיעבד לעניין 3 קומות ת"ק </w:t>
            </w:r>
            <w:r>
              <w:rPr>
                <w:rFonts w:cs="David" w:hint="cs"/>
                <w:color w:val="000000"/>
                <w:rtl/>
              </w:rPr>
              <w:t>המוצעות בנוסף למותר עפ"י תב"ע.</w:t>
            </w:r>
          </w:p>
          <w:p w14:paraId="05749BB0" w14:textId="77777777" w:rsidR="00654C80" w:rsidRDefault="00A25F3B" w:rsidP="00654C80">
            <w:pPr>
              <w:rPr>
                <w:rtl/>
              </w:rPr>
            </w:pPr>
          </w:p>
          <w:p w14:paraId="65857093" w14:textId="77777777" w:rsidR="00654C80" w:rsidRDefault="00A25F3B" w:rsidP="00654C80">
            <w:pPr>
              <w:rPr>
                <w:rtl/>
              </w:rPr>
            </w:pPr>
            <w:r>
              <w:rPr>
                <w:rFonts w:cs="David" w:hint="cs"/>
                <w:color w:val="000000"/>
                <w:rtl/>
              </w:rPr>
              <w:t>‏‏הוועדה בחנה את הבקשה ואת ההקלות שפורסמו ומחליטה לאשרה בכפוף לשינויים ובתנאים.</w:t>
            </w:r>
          </w:p>
          <w:p w14:paraId="4B3C95BD" w14:textId="77777777" w:rsidR="00654C80" w:rsidRDefault="00A25F3B" w:rsidP="00654C80">
            <w:pPr>
              <w:rPr>
                <w:rtl/>
              </w:rPr>
            </w:pPr>
          </w:p>
          <w:p w14:paraId="6E49416F" w14:textId="77777777" w:rsidR="00654C80" w:rsidRDefault="00A25F3B" w:rsidP="00654C80">
            <w:pPr>
              <w:rPr>
                <w:rtl/>
              </w:rPr>
            </w:pPr>
            <w:r>
              <w:rPr>
                <w:rFonts w:cs="David" w:hint="cs"/>
                <w:color w:val="000000"/>
                <w:rtl/>
              </w:rPr>
              <w:t>‏‏</w:t>
            </w:r>
          </w:p>
          <w:p w14:paraId="0B602DFF" w14:textId="77777777" w:rsidR="00654C80" w:rsidRDefault="00A25F3B" w:rsidP="00654C80">
            <w:pPr>
              <w:rPr>
                <w:rtl/>
              </w:rPr>
            </w:pPr>
          </w:p>
          <w:p w14:paraId="03D14E0E" w14:textId="77777777" w:rsidR="00654C80" w:rsidRDefault="00A25F3B" w:rsidP="00654C80">
            <w:pPr>
              <w:rPr>
                <w:rtl/>
              </w:rPr>
            </w:pPr>
            <w:r>
              <w:rPr>
                <w:rFonts w:cs="David" w:hint="cs"/>
                <w:color w:val="000000"/>
                <w:rtl/>
              </w:rPr>
              <w:t>יש לתקן ת‏‏ו‏‏כניות בהתאם ל‏‏הערות שב‏‏תכנית ‏‎a‎‏ ול‏‏מפורט ב‏‏תאור הבקשה, בתיאום עם בוחנת הרישוי. ‏</w:t>
            </w:r>
          </w:p>
        </w:tc>
      </w:tr>
      <w:tr w:rsidR="00BF1333" w14:paraId="0620297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B7A0BAE"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41EF0C5" w14:textId="77777777" w:rsidR="00BF1333" w:rsidRDefault="00BF1333">
            <w:pPr>
              <w:jc w:val="both"/>
            </w:pPr>
            <w:r>
              <w:rPr>
                <w:rFonts w:cs="Arial" w:hint="cs"/>
                <w:rtl/>
              </w:rPr>
              <w:t>09/07/2024</w:t>
            </w:r>
          </w:p>
        </w:tc>
        <w:tc>
          <w:tcPr>
            <w:tcW w:w="5669" w:type="dxa"/>
          </w:tcPr>
          <w:p w14:paraId="6207983F" w14:textId="77777777" w:rsidR="00654C80" w:rsidRDefault="00A25F3B" w:rsidP="00654C80">
            <w:pPr>
              <w:rPr>
                <w:rtl/>
              </w:rPr>
            </w:pPr>
          </w:p>
          <w:p w14:paraId="58688B44" w14:textId="77777777" w:rsidR="00654C80" w:rsidRDefault="00A25F3B" w:rsidP="00654C80">
            <w:pPr>
              <w:rPr>
                <w:rtl/>
              </w:rPr>
            </w:pPr>
            <w:r>
              <w:rPr>
                <w:rFonts w:cs="David" w:hint="cs"/>
                <w:color w:val="000000"/>
                <w:rtl/>
              </w:rPr>
              <w:t>‏‎ ‎</w:t>
            </w:r>
          </w:p>
          <w:p w14:paraId="3DB39C80" w14:textId="77777777" w:rsidR="00654C80" w:rsidRDefault="00A25F3B" w:rsidP="00654C80">
            <w:pPr>
              <w:rPr>
                <w:rtl/>
              </w:rPr>
            </w:pPr>
          </w:p>
          <w:p w14:paraId="2E87AA73" w14:textId="77777777" w:rsidR="00654C80" w:rsidRDefault="00A25F3B" w:rsidP="00654C80">
            <w:pPr>
              <w:rPr>
                <w:rtl/>
              </w:rPr>
            </w:pPr>
            <w:r>
              <w:rPr>
                <w:rFonts w:cs="David" w:hint="cs"/>
                <w:color w:val="000000"/>
                <w:rtl/>
              </w:rPr>
              <w:t>‏ ‏חוות דעת תכנונית ‏</w:t>
            </w:r>
          </w:p>
          <w:p w14:paraId="25A2D05A" w14:textId="77777777" w:rsidR="00654C80" w:rsidRDefault="00A25F3B" w:rsidP="00654C80">
            <w:pPr>
              <w:rPr>
                <w:rtl/>
              </w:rPr>
            </w:pPr>
          </w:p>
          <w:p w14:paraId="721FC69D" w14:textId="77777777" w:rsidR="00654C80" w:rsidRDefault="00A25F3B" w:rsidP="00654C80">
            <w:pPr>
              <w:rPr>
                <w:rtl/>
              </w:rPr>
            </w:pPr>
            <w:r>
              <w:rPr>
                <w:rFonts w:cs="David" w:hint="cs"/>
                <w:color w:val="000000"/>
                <w:rtl/>
              </w:rPr>
              <w:t>‏‏בשכונת קריית היובל, ברחוב שטרן,‏‏ ‏‏ במגרשים 1 ו-2 על פי תב"ע 334334 , במסגרת פרוייקט התחדשות עירונית לפינוי בינוי מבקשים הריסת מבנים קיימים ובניית 2 בניינים חדשים בני 26 קומות מעל 5 קומות חניון ת"ק‏</w:t>
            </w:r>
          </w:p>
          <w:p w14:paraId="48135E89" w14:textId="77777777" w:rsidR="00654C80" w:rsidRDefault="00A25F3B" w:rsidP="00654C80">
            <w:pPr>
              <w:rPr>
                <w:rtl/>
              </w:rPr>
            </w:pPr>
          </w:p>
          <w:p w14:paraId="2A1E7E05" w14:textId="77777777" w:rsidR="00654C80" w:rsidRDefault="00A25F3B" w:rsidP="00654C80">
            <w:pPr>
              <w:rPr>
                <w:rtl/>
              </w:rPr>
            </w:pPr>
            <w:r>
              <w:rPr>
                <w:rFonts w:cs="David" w:hint="cs"/>
                <w:color w:val="000000"/>
                <w:rtl/>
              </w:rPr>
              <w:t>‏‏‏‏בבניינים משולבים שטחי מסחר וגני ילדים, סה"כ 216 יח"ד.‏‏‏‏ ‏‏</w:t>
            </w:r>
          </w:p>
          <w:p w14:paraId="6ED54DE5" w14:textId="77777777" w:rsidR="00654C80" w:rsidRDefault="00A25F3B" w:rsidP="00654C80">
            <w:pPr>
              <w:rPr>
                <w:rtl/>
              </w:rPr>
            </w:pPr>
          </w:p>
          <w:p w14:paraId="081A405B" w14:textId="77777777" w:rsidR="00654C80" w:rsidRDefault="00A25F3B" w:rsidP="00654C80">
            <w:pPr>
              <w:rPr>
                <w:rtl/>
              </w:rPr>
            </w:pPr>
            <w:r>
              <w:rPr>
                <w:rFonts w:cs="David" w:hint="cs"/>
                <w:color w:val="000000"/>
                <w:rtl/>
              </w:rPr>
              <w:t>‏‏בשלב זה לא מבוקשת בני‏‏ת הבניין ש‏‏במגרש 3.‏</w:t>
            </w:r>
          </w:p>
          <w:p w14:paraId="7223A7C4" w14:textId="77777777" w:rsidR="00654C80" w:rsidRDefault="00A25F3B" w:rsidP="00654C80">
            <w:pPr>
              <w:rPr>
                <w:rtl/>
              </w:rPr>
            </w:pPr>
          </w:p>
          <w:p w14:paraId="5CE7F9B2" w14:textId="77777777" w:rsidR="00654C80" w:rsidRDefault="00A25F3B" w:rsidP="00654C80">
            <w:pPr>
              <w:rPr>
                <w:rtl/>
              </w:rPr>
            </w:pPr>
            <w:r>
              <w:rPr>
                <w:rFonts w:cs="David" w:hint="cs"/>
                <w:color w:val="000000"/>
                <w:rtl/>
              </w:rPr>
              <w:t>‏‏‏‏‏‏בקשה להריסת המבנים הקיימים, חפירה ודיפון מבוקשים בתיק 23/205‏‏ ‏‏אשר אושר בוועדה בתאריך: .30.08.23‏</w:t>
            </w:r>
          </w:p>
          <w:p w14:paraId="4A63064B" w14:textId="77777777" w:rsidR="00654C80" w:rsidRDefault="00A25F3B" w:rsidP="00654C80">
            <w:pPr>
              <w:rPr>
                <w:rtl/>
              </w:rPr>
            </w:pPr>
          </w:p>
          <w:p w14:paraId="53F542E9" w14:textId="77777777" w:rsidR="00654C80" w:rsidRDefault="00A25F3B" w:rsidP="00654C80">
            <w:pPr>
              <w:rPr>
                <w:rtl/>
              </w:rPr>
            </w:pPr>
            <w:r>
              <w:rPr>
                <w:rFonts w:cs="David" w:hint="cs"/>
                <w:color w:val="000000"/>
                <w:rtl/>
              </w:rPr>
              <w:t>‏‏במסגרת הבקשה פורסמו ההקלות הבאות:‏</w:t>
            </w:r>
          </w:p>
          <w:p w14:paraId="0314D26B" w14:textId="77777777" w:rsidR="00654C80" w:rsidRDefault="00A25F3B" w:rsidP="00654C80">
            <w:pPr>
              <w:rPr>
                <w:rtl/>
              </w:rPr>
            </w:pPr>
          </w:p>
          <w:p w14:paraId="50D90A51" w14:textId="77777777" w:rsidR="00654C80" w:rsidRDefault="00A25F3B" w:rsidP="00654C80">
            <w:pPr>
              <w:rPr>
                <w:rtl/>
              </w:rPr>
            </w:pPr>
            <w:r>
              <w:rPr>
                <w:rFonts w:cs="David" w:hint="cs"/>
                <w:color w:val="000000"/>
                <w:rtl/>
              </w:rPr>
              <w:t xml:space="preserve">‏‏1‏‏. הקלה מסעיף </w:t>
            </w:r>
            <w:r>
              <w:rPr>
                <w:rFonts w:cs="David" w:hint="cs"/>
                <w:color w:val="000000"/>
                <w:rtl/>
              </w:rPr>
              <w:t>4.1.2.(א) 8 גודל דירה ממוצעת יהיה 90-95 מ"ר שטח עיקרי ושטח דירות קטנות יהיה 60-70 מ"ר במקום 100-110 מ"ר ו-40-60 מ"ר בהתאמה.‏</w:t>
            </w:r>
          </w:p>
          <w:p w14:paraId="316DAF27" w14:textId="77777777" w:rsidR="00654C80" w:rsidRDefault="00A25F3B" w:rsidP="00654C80">
            <w:pPr>
              <w:rPr>
                <w:rtl/>
              </w:rPr>
            </w:pPr>
          </w:p>
          <w:p w14:paraId="57E540F6" w14:textId="77777777" w:rsidR="00654C80" w:rsidRDefault="00A25F3B" w:rsidP="00654C80">
            <w:pPr>
              <w:rPr>
                <w:rtl/>
              </w:rPr>
            </w:pPr>
            <w:r>
              <w:rPr>
                <w:rFonts w:cs="David" w:hint="cs"/>
                <w:color w:val="000000"/>
                <w:rtl/>
              </w:rPr>
              <w:t>‏‏2. הגדלת שטחי אחסנה מעבר ל-10 מ"ר המותרים בתכנית בסעיף 2 להערות של טבלה 5, וזאת ל-20 מ"ר לניצול שטחי השירות המרביים המותרים‏</w:t>
            </w:r>
          </w:p>
          <w:p w14:paraId="10F9F663" w14:textId="77777777" w:rsidR="00654C80" w:rsidRDefault="00A25F3B" w:rsidP="00654C80">
            <w:pPr>
              <w:rPr>
                <w:rtl/>
              </w:rPr>
            </w:pPr>
          </w:p>
          <w:p w14:paraId="606DDF59" w14:textId="77777777" w:rsidR="00654C80" w:rsidRDefault="00A25F3B" w:rsidP="00654C80">
            <w:pPr>
              <w:rPr>
                <w:rtl/>
              </w:rPr>
            </w:pPr>
            <w:r>
              <w:rPr>
                <w:rFonts w:cs="David" w:hint="cs"/>
                <w:color w:val="000000"/>
                <w:rtl/>
              </w:rPr>
              <w:t>‏‏3. הקלה מהראות טבלה בסעיף 5 הערה מס' 9 בדבר הגדלת שטח מרפסת זיז מעבר ל-12 מ"ר המותרים ועד ל-14 מ"ר במסגרת השטחים שהוקצו למרפסות‏</w:t>
            </w:r>
          </w:p>
          <w:p w14:paraId="721E39B0" w14:textId="77777777" w:rsidR="00654C80" w:rsidRDefault="00A25F3B" w:rsidP="00654C80">
            <w:pPr>
              <w:rPr>
                <w:rtl/>
              </w:rPr>
            </w:pPr>
          </w:p>
          <w:p w14:paraId="0C980569" w14:textId="77777777" w:rsidR="00654C80" w:rsidRDefault="00A25F3B" w:rsidP="00654C80">
            <w:pPr>
              <w:rPr>
                <w:rtl/>
              </w:rPr>
            </w:pPr>
            <w:r>
              <w:rPr>
                <w:rFonts w:cs="David" w:hint="cs"/>
                <w:color w:val="000000"/>
                <w:rtl/>
              </w:rPr>
              <w:t>‏‏4. העברת שטחים עיקריים של מגורים מעל הכניסה הקובעת בשיעור של 225.0 מ"ר למתחת לכניסה הקובעת בתא שטח 2.‏</w:t>
            </w:r>
          </w:p>
          <w:p w14:paraId="3F1432FC" w14:textId="77777777" w:rsidR="00654C80" w:rsidRDefault="00A25F3B" w:rsidP="00654C80">
            <w:pPr>
              <w:rPr>
                <w:rtl/>
              </w:rPr>
            </w:pPr>
          </w:p>
          <w:p w14:paraId="04F4BCFA" w14:textId="77777777" w:rsidR="00654C80" w:rsidRDefault="00A25F3B" w:rsidP="00654C80">
            <w:pPr>
              <w:rPr>
                <w:rtl/>
              </w:rPr>
            </w:pPr>
            <w:r>
              <w:rPr>
                <w:rFonts w:cs="David" w:hint="cs"/>
                <w:color w:val="000000"/>
                <w:rtl/>
              </w:rPr>
              <w:t>‏‏5. העברת שטחים עיקריים של מבנים ומוסדות ציבור מעל הכניסה הקובעת בשיעור של 20.52 מ"ר למתחת לכניסה הקובעת בתא שטח 2.‏</w:t>
            </w:r>
          </w:p>
          <w:p w14:paraId="3C02649D" w14:textId="77777777" w:rsidR="00654C80" w:rsidRDefault="00A25F3B" w:rsidP="00654C80">
            <w:pPr>
              <w:rPr>
                <w:rtl/>
              </w:rPr>
            </w:pPr>
          </w:p>
          <w:p w14:paraId="42DAB1CD" w14:textId="77777777" w:rsidR="00654C80" w:rsidRDefault="00A25F3B" w:rsidP="00654C80">
            <w:pPr>
              <w:rPr>
                <w:rtl/>
              </w:rPr>
            </w:pPr>
            <w:r>
              <w:rPr>
                <w:rFonts w:cs="David" w:hint="cs"/>
                <w:color w:val="000000"/>
                <w:rtl/>
              </w:rPr>
              <w:t>‏‏תום מועד להגשת התנגדויות: 12.12.2023- הוגשה התנגדות אחת.‏</w:t>
            </w:r>
          </w:p>
          <w:p w14:paraId="5AE3EC59" w14:textId="77777777" w:rsidR="00654C80" w:rsidRDefault="00A25F3B" w:rsidP="00654C80">
            <w:pPr>
              <w:rPr>
                <w:rtl/>
              </w:rPr>
            </w:pPr>
          </w:p>
          <w:p w14:paraId="74EEFB3B" w14:textId="77777777" w:rsidR="00654C80" w:rsidRDefault="00A25F3B" w:rsidP="00654C80">
            <w:pPr>
              <w:rPr>
                <w:rtl/>
              </w:rPr>
            </w:pPr>
            <w:r>
              <w:rPr>
                <w:rFonts w:cs="David" w:hint="cs"/>
                <w:color w:val="000000"/>
                <w:rtl/>
              </w:rPr>
              <w:t>‏‏המתנגדת טוענת כי דירות התמורה מתוכננות שלא עפ"י ההסכם עם הדירים והתוכנית שונה ממה שהוצגה ואושרה ע"י הדיירים‏</w:t>
            </w:r>
          </w:p>
          <w:p w14:paraId="0F28EBAA" w14:textId="77777777" w:rsidR="00654C80" w:rsidRDefault="00A25F3B" w:rsidP="00654C80">
            <w:pPr>
              <w:rPr>
                <w:rtl/>
              </w:rPr>
            </w:pPr>
          </w:p>
          <w:p w14:paraId="2FE59B85" w14:textId="77777777" w:rsidR="00654C80" w:rsidRDefault="00A25F3B" w:rsidP="00654C80">
            <w:pPr>
              <w:rPr>
                <w:rtl/>
              </w:rPr>
            </w:pPr>
            <w:r>
              <w:rPr>
                <w:rFonts w:cs="David" w:hint="cs"/>
                <w:color w:val="000000"/>
                <w:rtl/>
              </w:rPr>
              <w:t>‏‏בכללותה הבקשה תואמת להוראות התכנית ונספחיה ‏‏למעט ההקלות שפורסמו ולמעט תוספת קומות ת"ק אשר ניתן לאשר בכפוף לפירסום הקלה, מובא להכרעת ועדה באם להכיר בהקלות שפורסמו גם לעניין זה. ‏</w:t>
            </w:r>
          </w:p>
          <w:p w14:paraId="168C1117" w14:textId="77777777" w:rsidR="00654C80" w:rsidRDefault="00A25F3B" w:rsidP="00654C80">
            <w:pPr>
              <w:rPr>
                <w:rtl/>
              </w:rPr>
            </w:pPr>
          </w:p>
          <w:p w14:paraId="167855AE" w14:textId="77777777" w:rsidR="00654C80" w:rsidRDefault="00A25F3B" w:rsidP="00654C80">
            <w:pPr>
              <w:rPr>
                <w:rtl/>
              </w:rPr>
            </w:pPr>
            <w:r>
              <w:rPr>
                <w:rFonts w:cs="David" w:hint="cs"/>
                <w:color w:val="000000"/>
                <w:rtl/>
              </w:rPr>
              <w:t xml:space="preserve">‏‏יש לתקן ת‏‏ו‏‏כניות בהתאם לתכנית ‏‎a‎‏ </w:t>
            </w:r>
            <w:r>
              <w:rPr>
                <w:rFonts w:cs="David" w:hint="cs"/>
                <w:color w:val="000000"/>
                <w:rtl/>
              </w:rPr>
              <w:t>ול‏‏מפורט ב‏‏תאור הבקשה ‏</w:t>
            </w:r>
          </w:p>
          <w:p w14:paraId="217BC223" w14:textId="77777777" w:rsidR="00654C80" w:rsidRDefault="00A25F3B" w:rsidP="00654C80">
            <w:pPr>
              <w:rPr>
                <w:rtl/>
              </w:rPr>
            </w:pPr>
          </w:p>
          <w:p w14:paraId="23D38EF6" w14:textId="77777777" w:rsidR="00654C80" w:rsidRDefault="00A25F3B" w:rsidP="00654C80">
            <w:pPr>
              <w:rPr>
                <w:rtl/>
              </w:rPr>
            </w:pPr>
            <w:r>
              <w:rPr>
                <w:rFonts w:cs="David" w:hint="cs"/>
                <w:color w:val="000000"/>
                <w:rtl/>
              </w:rPr>
              <w:t>‏‎ ‎</w:t>
            </w:r>
          </w:p>
        </w:tc>
      </w:tr>
      <w:tr w:rsidR="00BF1333" w14:paraId="683B13C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AE3999E" w14:textId="77777777" w:rsidR="00BF1333" w:rsidRDefault="00BF1333">
            <w:pPr>
              <w:rPr>
                <w:bCs/>
              </w:rPr>
            </w:pPr>
            <w:r>
              <w:rPr>
                <w:rFonts w:cs="Arial" w:hint="cs"/>
                <w:rtl/>
              </w:rPr>
              <w:lastRenderedPageBreak/>
              <w:t>הכנת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2888FEA4" w14:textId="77777777" w:rsidR="00BF1333" w:rsidRDefault="00BF1333">
            <w:pPr>
              <w:jc w:val="both"/>
            </w:pPr>
            <w:r>
              <w:rPr>
                <w:rFonts w:cs="Arial" w:hint="cs"/>
                <w:rtl/>
              </w:rPr>
              <w:t>09/07/2024</w:t>
            </w:r>
          </w:p>
        </w:tc>
        <w:tc>
          <w:tcPr>
            <w:tcW w:w="5669" w:type="dxa"/>
          </w:tcPr>
          <w:p w14:paraId="2A9DB4EB" w14:textId="77777777" w:rsidR="00654C80" w:rsidRDefault="00A25F3B" w:rsidP="00654C80">
            <w:pPr>
              <w:rPr>
                <w:rtl/>
              </w:rPr>
            </w:pPr>
          </w:p>
          <w:p w14:paraId="7F325EF4" w14:textId="77777777" w:rsidR="00654C80" w:rsidRDefault="00A25F3B" w:rsidP="00654C80">
            <w:pPr>
              <w:rPr>
                <w:rtl/>
              </w:rPr>
            </w:pPr>
            <w:r>
              <w:rPr>
                <w:rFonts w:cs="David" w:hint="cs"/>
                <w:color w:val="000000"/>
                <w:rtl/>
              </w:rPr>
              <w:t>‏‎ ‎</w:t>
            </w:r>
          </w:p>
          <w:p w14:paraId="4A71B0B3" w14:textId="77777777" w:rsidR="00654C80" w:rsidRDefault="00A25F3B" w:rsidP="00654C80">
            <w:pPr>
              <w:rPr>
                <w:rtl/>
              </w:rPr>
            </w:pPr>
          </w:p>
          <w:p w14:paraId="069498D3" w14:textId="77777777" w:rsidR="00654C80" w:rsidRDefault="00A25F3B" w:rsidP="00654C80">
            <w:pPr>
              <w:rPr>
                <w:rtl/>
              </w:rPr>
            </w:pPr>
            <w:r>
              <w:rPr>
                <w:rFonts w:cs="David" w:hint="cs"/>
                <w:color w:val="000000"/>
                <w:rtl/>
              </w:rPr>
              <w:t>‏‏בנוסף, מובא להכרעת ועדה באם להכיר בפרסום שנעשה גם לעניין 3 קומות ת"ק המוצעות בנוסף למותר עפ"י תב"ע, ‏</w:t>
            </w:r>
          </w:p>
          <w:p w14:paraId="0DB7894F" w14:textId="77777777" w:rsidR="00654C80" w:rsidRDefault="00A25F3B" w:rsidP="00654C80">
            <w:pPr>
              <w:rPr>
                <w:rtl/>
              </w:rPr>
            </w:pPr>
          </w:p>
          <w:p w14:paraId="551B4715" w14:textId="77777777" w:rsidR="00654C80" w:rsidRDefault="00A25F3B" w:rsidP="00654C80">
            <w:pPr>
              <w:rPr>
                <w:rtl/>
              </w:rPr>
            </w:pPr>
            <w:r>
              <w:rPr>
                <w:rFonts w:cs="David" w:hint="cs"/>
                <w:color w:val="000000"/>
                <w:rtl/>
              </w:rPr>
              <w:t>‏‏לאחר שהוועדה תקבל את החלטתה בנושאים הנ"ל, הבקשה תואמת להוראות התכנית למעט ההקלות שפורסמו ומומלץ לאשרה בכפוף לשינויים ובתנאים ‏</w:t>
            </w:r>
          </w:p>
          <w:p w14:paraId="1282D0FD" w14:textId="77777777" w:rsidR="00654C80" w:rsidRDefault="00A25F3B" w:rsidP="00654C80">
            <w:pPr>
              <w:rPr>
                <w:rtl/>
              </w:rPr>
            </w:pPr>
          </w:p>
          <w:p w14:paraId="3F984404" w14:textId="77777777" w:rsidR="00654C80" w:rsidRDefault="00A25F3B" w:rsidP="00654C80">
            <w:pPr>
              <w:rPr>
                <w:rtl/>
              </w:rPr>
            </w:pPr>
            <w:r>
              <w:rPr>
                <w:rFonts w:cs="David" w:hint="cs"/>
                <w:color w:val="000000"/>
                <w:rtl/>
              </w:rPr>
              <w:t>‏‏יש לתקן ת‏‏ו‏‏כניות בהתאם ל‏‏הערות שב‏‏תכנית ‏‎a‎‏ ול‏‏מפורט ב‏‏תאור הבקשה ‏</w:t>
            </w:r>
          </w:p>
          <w:p w14:paraId="4F761994" w14:textId="77777777" w:rsidR="00654C80" w:rsidRDefault="00A25F3B" w:rsidP="00654C80">
            <w:pPr>
              <w:rPr>
                <w:rtl/>
              </w:rPr>
            </w:pPr>
          </w:p>
          <w:p w14:paraId="00C03197" w14:textId="77777777" w:rsidR="00654C80" w:rsidRDefault="00A25F3B" w:rsidP="00654C80">
            <w:pPr>
              <w:rPr>
                <w:rtl/>
              </w:rPr>
            </w:pPr>
            <w:r>
              <w:rPr>
                <w:rFonts w:cs="David" w:hint="cs"/>
                <w:color w:val="000000"/>
                <w:rtl/>
              </w:rPr>
              <w:lastRenderedPageBreak/>
              <w:t>‏‎ ‎</w:t>
            </w:r>
          </w:p>
        </w:tc>
      </w:tr>
      <w:tr w:rsidR="00BF1333" w14:paraId="256CB93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D7242F6"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37FA6DD" w14:textId="77777777" w:rsidR="00BF1333" w:rsidRDefault="00BF1333">
            <w:pPr>
              <w:jc w:val="both"/>
            </w:pPr>
            <w:r>
              <w:rPr>
                <w:rFonts w:cs="Arial" w:hint="cs"/>
                <w:rtl/>
              </w:rPr>
              <w:t>21/11/2023</w:t>
            </w:r>
          </w:p>
        </w:tc>
        <w:tc>
          <w:tcPr>
            <w:tcW w:w="5669" w:type="dxa"/>
          </w:tcPr>
          <w:p w14:paraId="333161C6" w14:textId="77777777" w:rsidR="00654C80" w:rsidRDefault="00A25F3B" w:rsidP="00654C80">
            <w:pPr>
              <w:rPr>
                <w:rtl/>
              </w:rPr>
            </w:pPr>
          </w:p>
          <w:p w14:paraId="0880BB94" w14:textId="77777777" w:rsidR="00654C80" w:rsidRDefault="00A25F3B" w:rsidP="00654C80">
            <w:pPr>
              <w:rPr>
                <w:rtl/>
              </w:rPr>
            </w:pPr>
            <w:r>
              <w:rPr>
                <w:rFonts w:cs="David" w:hint="cs"/>
                <w:color w:val="000000"/>
                <w:rtl/>
              </w:rPr>
              <w:t xml:space="preserve">1. הקלה מסעיף 4.1.2.(א) 8 גודל </w:t>
            </w:r>
            <w:r>
              <w:rPr>
                <w:rFonts w:cs="David" w:hint="cs"/>
                <w:color w:val="000000"/>
                <w:rtl/>
              </w:rPr>
              <w:t>דירה ממוצעת יהיה 90-95 מ"ר שטח עיקרי ושטח דירות קטנות יהיה 60-70 מ"ר במקום 100-110 מ"ר ו-40-60 מ"ר בהתאמה.</w:t>
            </w:r>
          </w:p>
          <w:p w14:paraId="4DA8DDA7" w14:textId="77777777" w:rsidR="00654C80" w:rsidRDefault="00A25F3B" w:rsidP="00654C80">
            <w:pPr>
              <w:rPr>
                <w:rtl/>
              </w:rPr>
            </w:pPr>
          </w:p>
          <w:p w14:paraId="624C350B" w14:textId="77777777" w:rsidR="00654C80" w:rsidRDefault="00A25F3B" w:rsidP="00654C80">
            <w:pPr>
              <w:rPr>
                <w:rtl/>
              </w:rPr>
            </w:pPr>
            <w:r>
              <w:rPr>
                <w:rFonts w:cs="David" w:hint="cs"/>
                <w:color w:val="000000"/>
                <w:rtl/>
              </w:rPr>
              <w:t>2. הגדלת שטחי אחסנה מעבר ל-10 מ"ר המותרים בתכנית בסעיף 2 להערות של טבלה 5, וזאת ל-20 מ"ר לניצול שטחי השירות המרביים המותרים</w:t>
            </w:r>
          </w:p>
          <w:p w14:paraId="209BDDFC" w14:textId="77777777" w:rsidR="00654C80" w:rsidRDefault="00A25F3B" w:rsidP="00654C80">
            <w:pPr>
              <w:rPr>
                <w:rtl/>
              </w:rPr>
            </w:pPr>
          </w:p>
          <w:p w14:paraId="169FD11C" w14:textId="77777777" w:rsidR="00654C80" w:rsidRDefault="00A25F3B" w:rsidP="00654C80">
            <w:pPr>
              <w:rPr>
                <w:rtl/>
              </w:rPr>
            </w:pPr>
            <w:r>
              <w:rPr>
                <w:rFonts w:cs="David" w:hint="cs"/>
                <w:color w:val="000000"/>
                <w:rtl/>
              </w:rPr>
              <w:t>3. הקלה מהראות טבלה בסעיף 5 הערה מס' 9 בדבר הגדלת שטח מרפסת זיז מעבר ל-12 מ"ר המותרים ועד ל-14 מ"ר במסגרת השטחים שהוקצו למרפסות</w:t>
            </w:r>
          </w:p>
          <w:p w14:paraId="0C25DA5E" w14:textId="77777777" w:rsidR="00654C80" w:rsidRDefault="00A25F3B" w:rsidP="00654C80">
            <w:pPr>
              <w:rPr>
                <w:rtl/>
              </w:rPr>
            </w:pPr>
          </w:p>
          <w:p w14:paraId="23370EA8" w14:textId="77777777" w:rsidR="00654C80" w:rsidRDefault="00A25F3B" w:rsidP="00654C80">
            <w:pPr>
              <w:rPr>
                <w:rtl/>
              </w:rPr>
            </w:pPr>
            <w:r>
              <w:rPr>
                <w:rFonts w:cs="David" w:hint="cs"/>
                <w:color w:val="000000"/>
                <w:rtl/>
              </w:rPr>
              <w:t>4. העברת שטחים עיקריים של מגורים מעל הכניסה הקובעת בשיעור של 225.0 מ"ר למתחת לכניסה הקובעת בתא שטח 2.</w:t>
            </w:r>
          </w:p>
          <w:p w14:paraId="123A19F4" w14:textId="77777777" w:rsidR="00654C80" w:rsidRDefault="00A25F3B" w:rsidP="00654C80">
            <w:pPr>
              <w:rPr>
                <w:rtl/>
              </w:rPr>
            </w:pPr>
          </w:p>
          <w:p w14:paraId="5A024DBA" w14:textId="77777777" w:rsidR="00654C80" w:rsidRDefault="00A25F3B" w:rsidP="00654C80">
            <w:pPr>
              <w:rPr>
                <w:rtl/>
              </w:rPr>
            </w:pPr>
            <w:r>
              <w:rPr>
                <w:rFonts w:cs="David" w:hint="cs"/>
                <w:color w:val="000000"/>
                <w:rtl/>
              </w:rPr>
              <w:t>5. העברת שטחים עיקריים של מבנים ומוסדות ציבור מעל הכניסה הקובעת בשיעור של 20.52 מ"ר למתחת לכניסה הקובעת בתא שטח 2.</w:t>
            </w:r>
          </w:p>
        </w:tc>
      </w:tr>
    </w:tbl>
    <w:p w14:paraId="570ACC0C" w14:textId="77777777" w:rsidR="00BF1333" w:rsidRPr="001B4317" w:rsidRDefault="00BF1333" w:rsidP="001B4317">
      <w:pPr>
        <w:rPr>
          <w:rFonts w:asciiTheme="minorBidi" w:hAnsiTheme="minorBidi" w:cstheme="minorBidi"/>
          <w:b/>
          <w:bCs/>
          <w:u w:val="single"/>
          <w:rtl/>
        </w:rPr>
      </w:pPr>
    </w:p>
    <w:p w14:paraId="5442CA5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153128E" w14:textId="77777777" w:rsidTr="009D623E">
        <w:trPr>
          <w:trHeight w:val="70"/>
        </w:trPr>
        <w:tc>
          <w:tcPr>
            <w:tcW w:w="860" w:type="dxa"/>
            <w:shd w:val="clear" w:color="auto" w:fill="auto"/>
          </w:tcPr>
          <w:p w14:paraId="215A421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EA6C40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EBA04B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02AC676" w14:textId="77777777" w:rsidTr="009D623E">
        <w:tc>
          <w:tcPr>
            <w:tcW w:w="860" w:type="dxa"/>
            <w:shd w:val="clear" w:color="auto" w:fill="auto"/>
          </w:tcPr>
          <w:p w14:paraId="2AFBAF0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476401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7847936" w14:textId="77777777" w:rsidR="00CF2AD0" w:rsidRPr="001B4317" w:rsidRDefault="00CF2AD0" w:rsidP="00A01A49">
            <w:pPr>
              <w:jc w:val="center"/>
              <w:rPr>
                <w:rFonts w:asciiTheme="minorBidi" w:hAnsiTheme="minorBidi" w:cstheme="minorBidi"/>
                <w:bCs/>
              </w:rPr>
            </w:pPr>
          </w:p>
        </w:tc>
      </w:tr>
      <w:tr w:rsidR="00CF2AD0" w:rsidRPr="001B4317" w14:paraId="48EC4CA8" w14:textId="77777777" w:rsidTr="009D623E">
        <w:tc>
          <w:tcPr>
            <w:tcW w:w="860" w:type="dxa"/>
            <w:shd w:val="clear" w:color="auto" w:fill="auto"/>
          </w:tcPr>
          <w:p w14:paraId="140C7F67"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E80406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9345D4E" w14:textId="77777777" w:rsidR="00CF2AD0" w:rsidRPr="001B4317" w:rsidRDefault="00CF2AD0" w:rsidP="00A01A49">
            <w:pPr>
              <w:jc w:val="center"/>
              <w:rPr>
                <w:rFonts w:asciiTheme="minorBidi" w:hAnsiTheme="minorBidi" w:cstheme="minorBidi"/>
                <w:bCs/>
              </w:rPr>
            </w:pPr>
          </w:p>
        </w:tc>
      </w:tr>
      <w:tr w:rsidR="00CF2AD0" w:rsidRPr="001B4317" w14:paraId="32322056" w14:textId="77777777" w:rsidTr="009D623E">
        <w:tc>
          <w:tcPr>
            <w:tcW w:w="860" w:type="dxa"/>
            <w:shd w:val="clear" w:color="auto" w:fill="auto"/>
          </w:tcPr>
          <w:p w14:paraId="2C45A24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66F17B9"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6EEDC1D6" w14:textId="77777777" w:rsidR="00CF2AD0" w:rsidRPr="001B4317" w:rsidRDefault="00CF2AD0" w:rsidP="00A01A49">
            <w:pPr>
              <w:jc w:val="center"/>
              <w:rPr>
                <w:rFonts w:asciiTheme="minorBidi" w:hAnsiTheme="minorBidi" w:cstheme="minorBidi"/>
                <w:bCs/>
              </w:rPr>
            </w:pPr>
          </w:p>
        </w:tc>
      </w:tr>
      <w:tr w:rsidR="00CF2AD0" w:rsidRPr="001B4317" w14:paraId="46EBF350" w14:textId="77777777" w:rsidTr="009D623E">
        <w:tc>
          <w:tcPr>
            <w:tcW w:w="860" w:type="dxa"/>
            <w:shd w:val="clear" w:color="auto" w:fill="auto"/>
          </w:tcPr>
          <w:p w14:paraId="480F44C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CCF6A35"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C2A1ECA"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6895700A" w14:textId="77777777" w:rsidTr="009D623E">
        <w:tc>
          <w:tcPr>
            <w:tcW w:w="860" w:type="dxa"/>
            <w:shd w:val="clear" w:color="auto" w:fill="auto"/>
          </w:tcPr>
          <w:p w14:paraId="64E22C4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3C9DFC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0299FD42" w14:textId="77777777" w:rsidR="00CF2AD0" w:rsidRPr="001B4317" w:rsidRDefault="00CF2AD0" w:rsidP="00A01A49">
            <w:pPr>
              <w:jc w:val="center"/>
              <w:rPr>
                <w:rFonts w:asciiTheme="minorBidi" w:hAnsiTheme="minorBidi" w:cstheme="minorBidi"/>
                <w:bCs/>
              </w:rPr>
            </w:pPr>
          </w:p>
        </w:tc>
      </w:tr>
      <w:tr w:rsidR="00CF2AD0" w:rsidRPr="001B4317" w14:paraId="64699806" w14:textId="77777777" w:rsidTr="009D623E">
        <w:tc>
          <w:tcPr>
            <w:tcW w:w="860" w:type="dxa"/>
            <w:shd w:val="clear" w:color="auto" w:fill="auto"/>
          </w:tcPr>
          <w:p w14:paraId="47F8302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75B8CE7"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2E3939C2" w14:textId="77777777" w:rsidR="00CF2AD0" w:rsidRPr="001B4317" w:rsidRDefault="00CF2AD0" w:rsidP="00A01A49">
            <w:pPr>
              <w:jc w:val="center"/>
              <w:rPr>
                <w:rFonts w:asciiTheme="minorBidi" w:hAnsiTheme="minorBidi" w:cstheme="minorBidi"/>
                <w:bCs/>
              </w:rPr>
            </w:pPr>
          </w:p>
        </w:tc>
      </w:tr>
      <w:tr w:rsidR="00CF2AD0" w:rsidRPr="001B4317" w14:paraId="4F304712" w14:textId="77777777" w:rsidTr="009D623E">
        <w:tc>
          <w:tcPr>
            <w:tcW w:w="860" w:type="dxa"/>
            <w:shd w:val="clear" w:color="auto" w:fill="auto"/>
          </w:tcPr>
          <w:p w14:paraId="41FA022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F30B808"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B10D109" w14:textId="77777777" w:rsidR="00CF2AD0" w:rsidRPr="001B4317" w:rsidRDefault="00CF2AD0" w:rsidP="00A01A49">
            <w:pPr>
              <w:jc w:val="center"/>
              <w:rPr>
                <w:rFonts w:asciiTheme="minorBidi" w:hAnsiTheme="minorBidi" w:cstheme="minorBidi"/>
                <w:bCs/>
              </w:rPr>
            </w:pPr>
          </w:p>
        </w:tc>
      </w:tr>
      <w:tr w:rsidR="00CF2AD0" w:rsidRPr="001B4317" w14:paraId="4F0B91A3" w14:textId="77777777" w:rsidTr="009D623E">
        <w:tc>
          <w:tcPr>
            <w:tcW w:w="860" w:type="dxa"/>
            <w:shd w:val="clear" w:color="auto" w:fill="auto"/>
          </w:tcPr>
          <w:p w14:paraId="0A2360AC"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A4065E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3910F79" w14:textId="77777777" w:rsidR="00CF2AD0" w:rsidRPr="001B4317" w:rsidRDefault="00CF2AD0" w:rsidP="00A01A49">
            <w:pPr>
              <w:jc w:val="center"/>
              <w:rPr>
                <w:rFonts w:asciiTheme="minorBidi" w:hAnsiTheme="minorBidi" w:cstheme="minorBidi"/>
                <w:bCs/>
              </w:rPr>
            </w:pPr>
          </w:p>
        </w:tc>
      </w:tr>
      <w:tr w:rsidR="00CF2AD0" w:rsidRPr="001B4317" w14:paraId="2BE509D4" w14:textId="77777777" w:rsidTr="009D623E">
        <w:tc>
          <w:tcPr>
            <w:tcW w:w="860" w:type="dxa"/>
            <w:shd w:val="clear" w:color="auto" w:fill="auto"/>
          </w:tcPr>
          <w:p w14:paraId="09DEFDA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AB57E34"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FB773DF" w14:textId="77777777" w:rsidR="00CF2AD0" w:rsidRPr="001B4317" w:rsidRDefault="00CF2AD0" w:rsidP="00A01A49">
            <w:pPr>
              <w:jc w:val="center"/>
              <w:rPr>
                <w:rFonts w:asciiTheme="minorBidi" w:hAnsiTheme="minorBidi" w:cstheme="minorBidi"/>
                <w:bCs/>
              </w:rPr>
            </w:pPr>
          </w:p>
        </w:tc>
      </w:tr>
      <w:tr w:rsidR="00CF2AD0" w:rsidRPr="001B4317" w14:paraId="4360FAB6" w14:textId="77777777" w:rsidTr="009D623E">
        <w:tc>
          <w:tcPr>
            <w:tcW w:w="860" w:type="dxa"/>
            <w:shd w:val="clear" w:color="auto" w:fill="auto"/>
          </w:tcPr>
          <w:p w14:paraId="0CB6DF5D"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5EA3A1F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68A5162" w14:textId="77777777" w:rsidR="00CF2AD0" w:rsidRPr="001B4317" w:rsidRDefault="00CF2AD0" w:rsidP="00A01A49">
            <w:pPr>
              <w:jc w:val="center"/>
              <w:rPr>
                <w:rFonts w:asciiTheme="minorBidi" w:hAnsiTheme="minorBidi" w:cstheme="minorBidi"/>
                <w:bCs/>
              </w:rPr>
            </w:pPr>
          </w:p>
        </w:tc>
      </w:tr>
      <w:tr w:rsidR="00CF2AD0" w:rsidRPr="001B4317" w14:paraId="3E1AABCD" w14:textId="77777777" w:rsidTr="009D623E">
        <w:tc>
          <w:tcPr>
            <w:tcW w:w="860" w:type="dxa"/>
            <w:shd w:val="clear" w:color="auto" w:fill="auto"/>
          </w:tcPr>
          <w:p w14:paraId="7A7EF759"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3E40C5D"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EBB2F85" w14:textId="77777777" w:rsidR="00CF2AD0" w:rsidRPr="001B4317" w:rsidRDefault="00CF2AD0" w:rsidP="00A01A49">
            <w:pPr>
              <w:jc w:val="center"/>
              <w:rPr>
                <w:rFonts w:asciiTheme="minorBidi" w:hAnsiTheme="minorBidi" w:cstheme="minorBidi"/>
                <w:bCs/>
              </w:rPr>
            </w:pPr>
          </w:p>
        </w:tc>
      </w:tr>
      <w:tr w:rsidR="00CF2AD0" w:rsidRPr="001B4317" w14:paraId="7E5AA125" w14:textId="77777777" w:rsidTr="009D623E">
        <w:tc>
          <w:tcPr>
            <w:tcW w:w="860" w:type="dxa"/>
            <w:shd w:val="clear" w:color="auto" w:fill="auto"/>
          </w:tcPr>
          <w:p w14:paraId="203DB0F0"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79B9BC61"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657CC33B" w14:textId="77777777" w:rsidR="00CF2AD0" w:rsidRPr="001B4317" w:rsidRDefault="00CF2AD0" w:rsidP="00A01A49">
            <w:pPr>
              <w:jc w:val="center"/>
              <w:rPr>
                <w:rFonts w:asciiTheme="minorBidi" w:hAnsiTheme="minorBidi" w:cstheme="minorBidi"/>
                <w:bCs/>
              </w:rPr>
            </w:pPr>
          </w:p>
        </w:tc>
      </w:tr>
      <w:tr w:rsidR="00CF2AD0" w:rsidRPr="001B4317" w14:paraId="65F8BC14" w14:textId="77777777" w:rsidTr="009D623E">
        <w:tc>
          <w:tcPr>
            <w:tcW w:w="860" w:type="dxa"/>
            <w:shd w:val="clear" w:color="auto" w:fill="auto"/>
          </w:tcPr>
          <w:p w14:paraId="75E50C2A"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6F108DAF" w14:textId="77777777" w:rsidR="00CF2AD0" w:rsidRPr="001B4317" w:rsidRDefault="00CF2AD0" w:rsidP="00BE28A4">
            <w:pPr>
              <w:rPr>
                <w:rFonts w:asciiTheme="minorBidi" w:hAnsiTheme="minorBidi" w:cstheme="minorBidi"/>
                <w:bCs/>
                <w:rtl/>
              </w:rPr>
            </w:pPr>
            <w:r>
              <w:rPr>
                <w:rFonts w:cs="Arial" w:hint="cs"/>
                <w:rtl/>
              </w:rPr>
              <w:t>רישום תצ"ר</w:t>
            </w:r>
          </w:p>
        </w:tc>
        <w:tc>
          <w:tcPr>
            <w:tcW w:w="709" w:type="dxa"/>
          </w:tcPr>
          <w:p w14:paraId="6918581A" w14:textId="77777777" w:rsidR="00CF2AD0" w:rsidRPr="001B4317" w:rsidRDefault="00CF2AD0" w:rsidP="00A01A49">
            <w:pPr>
              <w:jc w:val="center"/>
              <w:rPr>
                <w:rFonts w:asciiTheme="minorBidi" w:hAnsiTheme="minorBidi" w:cstheme="minorBidi"/>
                <w:bCs/>
              </w:rPr>
            </w:pPr>
          </w:p>
        </w:tc>
      </w:tr>
      <w:tr w:rsidR="00CF2AD0" w:rsidRPr="001B4317" w14:paraId="7FF627E8" w14:textId="77777777" w:rsidTr="009D623E">
        <w:tc>
          <w:tcPr>
            <w:tcW w:w="860" w:type="dxa"/>
            <w:shd w:val="clear" w:color="auto" w:fill="auto"/>
          </w:tcPr>
          <w:p w14:paraId="125434EB"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437ED331" w14:textId="77777777" w:rsidR="00CF2AD0" w:rsidRPr="001B4317" w:rsidRDefault="00CF2AD0" w:rsidP="00BE28A4">
            <w:pPr>
              <w:rPr>
                <w:rFonts w:asciiTheme="minorBidi" w:hAnsiTheme="minorBidi" w:cstheme="minorBidi"/>
                <w:bCs/>
                <w:rtl/>
              </w:rPr>
            </w:pPr>
            <w:r>
              <w:rPr>
                <w:rFonts w:cs="Arial" w:hint="cs"/>
                <w:rtl/>
              </w:rPr>
              <w:t>תכנון פנים בתאום עם מחלקת מבני ציבור</w:t>
            </w:r>
          </w:p>
        </w:tc>
        <w:tc>
          <w:tcPr>
            <w:tcW w:w="709" w:type="dxa"/>
          </w:tcPr>
          <w:p w14:paraId="7378E500" w14:textId="77777777" w:rsidR="00CF2AD0" w:rsidRPr="001B4317" w:rsidRDefault="00CF2AD0" w:rsidP="00A01A49">
            <w:pPr>
              <w:jc w:val="center"/>
              <w:rPr>
                <w:rFonts w:asciiTheme="minorBidi" w:hAnsiTheme="minorBidi" w:cstheme="minorBidi"/>
                <w:bCs/>
              </w:rPr>
            </w:pPr>
          </w:p>
        </w:tc>
      </w:tr>
      <w:tr w:rsidR="00CF2AD0" w:rsidRPr="001B4317" w14:paraId="0248CE7E" w14:textId="77777777" w:rsidTr="009D623E">
        <w:tc>
          <w:tcPr>
            <w:tcW w:w="860" w:type="dxa"/>
            <w:shd w:val="clear" w:color="auto" w:fill="auto"/>
          </w:tcPr>
          <w:p w14:paraId="2165F9AD"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60282834" w14:textId="77777777" w:rsidR="00CF2AD0" w:rsidRPr="001B4317" w:rsidRDefault="00CF2AD0" w:rsidP="00BE28A4">
            <w:pPr>
              <w:rPr>
                <w:rFonts w:asciiTheme="minorBidi" w:hAnsiTheme="minorBidi" w:cstheme="minorBidi"/>
                <w:bCs/>
                <w:rtl/>
              </w:rPr>
            </w:pPr>
            <w:r>
              <w:rPr>
                <w:rFonts w:cs="Arial" w:hint="cs"/>
                <w:rtl/>
              </w:rPr>
              <w:t>חתימה על כתב התחייבות מול מחלקת נכסים</w:t>
            </w:r>
          </w:p>
        </w:tc>
        <w:tc>
          <w:tcPr>
            <w:tcW w:w="709" w:type="dxa"/>
          </w:tcPr>
          <w:p w14:paraId="7F9B423B" w14:textId="77777777" w:rsidR="00CF2AD0" w:rsidRPr="001B4317" w:rsidRDefault="00CF2AD0" w:rsidP="00A01A49">
            <w:pPr>
              <w:jc w:val="center"/>
              <w:rPr>
                <w:rFonts w:asciiTheme="minorBidi" w:hAnsiTheme="minorBidi" w:cstheme="minorBidi"/>
                <w:bCs/>
              </w:rPr>
            </w:pPr>
          </w:p>
        </w:tc>
      </w:tr>
      <w:tr w:rsidR="00CF2AD0" w:rsidRPr="001B4317" w14:paraId="085B7CC7" w14:textId="77777777" w:rsidTr="009D623E">
        <w:tc>
          <w:tcPr>
            <w:tcW w:w="860" w:type="dxa"/>
            <w:shd w:val="clear" w:color="auto" w:fill="auto"/>
          </w:tcPr>
          <w:p w14:paraId="3E267165"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63D8FD51" w14:textId="77777777" w:rsidR="00CF2AD0" w:rsidRPr="001B4317" w:rsidRDefault="00CF2AD0" w:rsidP="00BE28A4">
            <w:pPr>
              <w:rPr>
                <w:rFonts w:asciiTheme="minorBidi" w:hAnsiTheme="minorBidi" w:cstheme="minorBidi"/>
                <w:bCs/>
                <w:rtl/>
              </w:rPr>
            </w:pPr>
            <w:r>
              <w:rPr>
                <w:rFonts w:cs="Arial" w:hint="cs"/>
                <w:rtl/>
              </w:rPr>
              <w:t>אישור אדריכל העיר סופי</w:t>
            </w:r>
          </w:p>
        </w:tc>
        <w:tc>
          <w:tcPr>
            <w:tcW w:w="709" w:type="dxa"/>
          </w:tcPr>
          <w:p w14:paraId="167B042A"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BD759A2" w14:textId="77777777" w:rsidTr="009D623E">
        <w:tc>
          <w:tcPr>
            <w:tcW w:w="860" w:type="dxa"/>
            <w:shd w:val="clear" w:color="auto" w:fill="auto"/>
          </w:tcPr>
          <w:p w14:paraId="38CE96A4"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6875DBD4" w14:textId="77777777" w:rsidR="00CF2AD0" w:rsidRPr="001B4317" w:rsidRDefault="00CF2AD0" w:rsidP="00BE28A4">
            <w:pPr>
              <w:rPr>
                <w:rFonts w:asciiTheme="minorBidi" w:hAnsiTheme="minorBidi" w:cstheme="minorBidi"/>
                <w:bCs/>
                <w:rtl/>
              </w:rPr>
            </w:pPr>
            <w:r>
              <w:rPr>
                <w:rFonts w:cs="Arial" w:hint="cs"/>
                <w:rtl/>
              </w:rPr>
              <w:t>מילוי תנאים אשר נרשמו ע"י מחלקת איכות הסביבה</w:t>
            </w:r>
          </w:p>
        </w:tc>
        <w:tc>
          <w:tcPr>
            <w:tcW w:w="709" w:type="dxa"/>
          </w:tcPr>
          <w:p w14:paraId="0C7F5472" w14:textId="77777777" w:rsidR="00CF2AD0" w:rsidRPr="001B4317" w:rsidRDefault="00CF2AD0" w:rsidP="00A01A49">
            <w:pPr>
              <w:jc w:val="center"/>
              <w:rPr>
                <w:rFonts w:asciiTheme="minorBidi" w:hAnsiTheme="minorBidi" w:cstheme="minorBidi"/>
                <w:bCs/>
              </w:rPr>
            </w:pPr>
          </w:p>
        </w:tc>
      </w:tr>
      <w:tr w:rsidR="00CF2AD0" w:rsidRPr="001B4317" w14:paraId="4058D591" w14:textId="77777777" w:rsidTr="009D623E">
        <w:tc>
          <w:tcPr>
            <w:tcW w:w="860" w:type="dxa"/>
            <w:shd w:val="clear" w:color="auto" w:fill="auto"/>
          </w:tcPr>
          <w:p w14:paraId="5F964283"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2282914E" w14:textId="77777777" w:rsidR="00CF2AD0" w:rsidRPr="001B4317" w:rsidRDefault="00CF2AD0" w:rsidP="00BE28A4">
            <w:pPr>
              <w:rPr>
                <w:rFonts w:asciiTheme="minorBidi" w:hAnsiTheme="minorBidi" w:cstheme="minorBidi"/>
                <w:bCs/>
                <w:rtl/>
              </w:rPr>
            </w:pPr>
            <w:r>
              <w:rPr>
                <w:rFonts w:cs="Arial" w:hint="cs"/>
                <w:rtl/>
              </w:rPr>
              <w:t>יש לאשר תוכניות תאורה במחלקת המאור</w:t>
            </w:r>
          </w:p>
        </w:tc>
        <w:tc>
          <w:tcPr>
            <w:tcW w:w="709" w:type="dxa"/>
          </w:tcPr>
          <w:p w14:paraId="060D1E87" w14:textId="77777777" w:rsidR="00CF2AD0" w:rsidRPr="001B4317" w:rsidRDefault="00CF2AD0" w:rsidP="00A01A49">
            <w:pPr>
              <w:jc w:val="center"/>
              <w:rPr>
                <w:rFonts w:asciiTheme="minorBidi" w:hAnsiTheme="minorBidi" w:cstheme="minorBidi"/>
                <w:bCs/>
              </w:rPr>
            </w:pPr>
          </w:p>
        </w:tc>
      </w:tr>
      <w:tr w:rsidR="00CF2AD0" w:rsidRPr="001B4317" w14:paraId="0E471973" w14:textId="77777777" w:rsidTr="009D623E">
        <w:tc>
          <w:tcPr>
            <w:tcW w:w="860" w:type="dxa"/>
            <w:shd w:val="clear" w:color="auto" w:fill="auto"/>
          </w:tcPr>
          <w:p w14:paraId="2B06022E"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208E64C5" w14:textId="77777777" w:rsidR="00CF2AD0" w:rsidRPr="001B4317" w:rsidRDefault="00CF2AD0" w:rsidP="00BE28A4">
            <w:pPr>
              <w:rPr>
                <w:rFonts w:asciiTheme="minorBidi" w:hAnsiTheme="minorBidi" w:cstheme="minorBidi"/>
                <w:bCs/>
                <w:rtl/>
              </w:rPr>
            </w:pPr>
            <w:r>
              <w:rPr>
                <w:rFonts w:cs="Arial" w:hint="cs"/>
                <w:rtl/>
              </w:rPr>
              <w:t>החלטת מחלקת דרכים סופי בנושא ביצוע דרך הגישה</w:t>
            </w:r>
          </w:p>
        </w:tc>
        <w:tc>
          <w:tcPr>
            <w:tcW w:w="709" w:type="dxa"/>
          </w:tcPr>
          <w:p w14:paraId="11BCAD0A" w14:textId="77777777" w:rsidR="00CF2AD0" w:rsidRPr="001B4317" w:rsidRDefault="00CF2AD0" w:rsidP="00A01A49">
            <w:pPr>
              <w:jc w:val="center"/>
              <w:rPr>
                <w:rFonts w:asciiTheme="minorBidi" w:hAnsiTheme="minorBidi" w:cstheme="minorBidi"/>
                <w:bCs/>
              </w:rPr>
            </w:pPr>
          </w:p>
        </w:tc>
      </w:tr>
      <w:tr w:rsidR="00CF2AD0" w:rsidRPr="001B4317" w14:paraId="2B8A353D" w14:textId="77777777" w:rsidTr="009D623E">
        <w:tc>
          <w:tcPr>
            <w:tcW w:w="860" w:type="dxa"/>
            <w:shd w:val="clear" w:color="auto" w:fill="auto"/>
          </w:tcPr>
          <w:p w14:paraId="58A808D3"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41675B65" w14:textId="77777777" w:rsidR="00CF2AD0" w:rsidRPr="001B4317" w:rsidRDefault="00CF2AD0" w:rsidP="00BE28A4">
            <w:pPr>
              <w:rPr>
                <w:rFonts w:asciiTheme="minorBidi" w:hAnsiTheme="minorBidi" w:cstheme="minorBidi"/>
                <w:bCs/>
                <w:rtl/>
              </w:rPr>
            </w:pPr>
            <w:r>
              <w:rPr>
                <w:rFonts w:cs="Arial" w:hint="cs"/>
                <w:rtl/>
              </w:rPr>
              <w:t>100% חתימות</w:t>
            </w:r>
          </w:p>
        </w:tc>
        <w:tc>
          <w:tcPr>
            <w:tcW w:w="709" w:type="dxa"/>
          </w:tcPr>
          <w:p w14:paraId="352A1C3E" w14:textId="77777777" w:rsidR="00CF2AD0" w:rsidRPr="001B4317" w:rsidRDefault="00CF2AD0" w:rsidP="00A01A49">
            <w:pPr>
              <w:jc w:val="center"/>
              <w:rPr>
                <w:rFonts w:asciiTheme="minorBidi" w:hAnsiTheme="minorBidi" w:cstheme="minorBidi"/>
                <w:bCs/>
              </w:rPr>
            </w:pPr>
          </w:p>
        </w:tc>
      </w:tr>
      <w:tr w:rsidR="00CF2AD0" w:rsidRPr="001B4317" w14:paraId="6547A9FE" w14:textId="77777777" w:rsidTr="009D623E">
        <w:tc>
          <w:tcPr>
            <w:tcW w:w="860" w:type="dxa"/>
            <w:shd w:val="clear" w:color="auto" w:fill="auto"/>
          </w:tcPr>
          <w:p w14:paraId="70294045" w14:textId="77777777" w:rsidR="00CF2AD0" w:rsidRPr="001B4317" w:rsidRDefault="00CF2AD0" w:rsidP="00BE28A4">
            <w:pPr>
              <w:jc w:val="right"/>
              <w:rPr>
                <w:rFonts w:asciiTheme="minorBidi" w:hAnsiTheme="minorBidi" w:cstheme="minorBidi"/>
                <w:bCs/>
                <w:rtl/>
              </w:rPr>
            </w:pPr>
            <w:r>
              <w:rPr>
                <w:rFonts w:cs="Arial" w:hint="cs"/>
                <w:rtl/>
              </w:rPr>
              <w:t>21</w:t>
            </w:r>
          </w:p>
        </w:tc>
        <w:tc>
          <w:tcPr>
            <w:tcW w:w="8263" w:type="dxa"/>
            <w:shd w:val="clear" w:color="auto" w:fill="auto"/>
          </w:tcPr>
          <w:p w14:paraId="79939278" w14:textId="77777777" w:rsidR="00CF2AD0" w:rsidRPr="001B4317" w:rsidRDefault="00CF2AD0" w:rsidP="00BE28A4">
            <w:pPr>
              <w:rPr>
                <w:rFonts w:asciiTheme="minorBidi" w:hAnsiTheme="minorBidi" w:cstheme="minorBidi"/>
                <w:bCs/>
                <w:rtl/>
              </w:rPr>
            </w:pPr>
            <w:r>
              <w:rPr>
                <w:rFonts w:cs="Arial" w:hint="cs"/>
                <w:rtl/>
              </w:rPr>
              <w:t>התחייבות היזם לרשום הערה לאחר רישום בית משותף חדש</w:t>
            </w:r>
          </w:p>
        </w:tc>
        <w:tc>
          <w:tcPr>
            <w:tcW w:w="709" w:type="dxa"/>
          </w:tcPr>
          <w:p w14:paraId="2D670C17" w14:textId="77777777" w:rsidR="00CF2AD0" w:rsidRPr="001B4317" w:rsidRDefault="00CF2AD0" w:rsidP="00A01A49">
            <w:pPr>
              <w:jc w:val="center"/>
              <w:rPr>
                <w:rFonts w:asciiTheme="minorBidi" w:hAnsiTheme="minorBidi" w:cstheme="minorBidi"/>
                <w:bCs/>
              </w:rPr>
            </w:pPr>
          </w:p>
        </w:tc>
      </w:tr>
      <w:tr w:rsidR="00CF2AD0" w:rsidRPr="001B4317" w14:paraId="12D4EE61" w14:textId="77777777" w:rsidTr="009D623E">
        <w:tc>
          <w:tcPr>
            <w:tcW w:w="860" w:type="dxa"/>
            <w:shd w:val="clear" w:color="auto" w:fill="auto"/>
          </w:tcPr>
          <w:p w14:paraId="095154BC" w14:textId="77777777" w:rsidR="00CF2AD0" w:rsidRPr="001B4317" w:rsidRDefault="00CF2AD0" w:rsidP="00BE28A4">
            <w:pPr>
              <w:jc w:val="right"/>
              <w:rPr>
                <w:rFonts w:asciiTheme="minorBidi" w:hAnsiTheme="minorBidi" w:cstheme="minorBidi"/>
                <w:bCs/>
                <w:rtl/>
              </w:rPr>
            </w:pPr>
            <w:r>
              <w:rPr>
                <w:rFonts w:cs="Arial" w:hint="cs"/>
                <w:rtl/>
              </w:rPr>
              <w:t>22</w:t>
            </w:r>
          </w:p>
        </w:tc>
        <w:tc>
          <w:tcPr>
            <w:tcW w:w="8263" w:type="dxa"/>
            <w:shd w:val="clear" w:color="auto" w:fill="auto"/>
          </w:tcPr>
          <w:p w14:paraId="102C7383" w14:textId="77777777" w:rsidR="00CF2AD0" w:rsidRPr="001B4317" w:rsidRDefault="00CF2AD0" w:rsidP="00BE28A4">
            <w:pPr>
              <w:rPr>
                <w:rFonts w:asciiTheme="minorBidi" w:hAnsiTheme="minorBidi" w:cstheme="minorBidi"/>
                <w:bCs/>
                <w:rtl/>
              </w:rPr>
            </w:pPr>
            <w:r>
              <w:rPr>
                <w:rFonts w:cs="Arial" w:hint="cs"/>
                <w:rtl/>
              </w:rPr>
              <w:t>קבלת אישור מכון בקרה כי בוצעה בקרת תכן ותוצאות הבקרה תקינות, בצירוף דוח עורך בקשה כאמור בתקנה 52</w:t>
            </w:r>
          </w:p>
        </w:tc>
        <w:tc>
          <w:tcPr>
            <w:tcW w:w="709" w:type="dxa"/>
          </w:tcPr>
          <w:p w14:paraId="14581972" w14:textId="77777777" w:rsidR="00CF2AD0" w:rsidRPr="001B4317" w:rsidRDefault="00CF2AD0" w:rsidP="00A01A49">
            <w:pPr>
              <w:jc w:val="center"/>
              <w:rPr>
                <w:rFonts w:asciiTheme="minorBidi" w:hAnsiTheme="minorBidi" w:cstheme="minorBidi"/>
                <w:bCs/>
              </w:rPr>
            </w:pPr>
          </w:p>
        </w:tc>
      </w:tr>
    </w:tbl>
    <w:p w14:paraId="0DC9A90D" w14:textId="77777777" w:rsidR="001B4317" w:rsidRPr="001B4317" w:rsidRDefault="001B4317" w:rsidP="001B4317">
      <w:pPr>
        <w:rPr>
          <w:rFonts w:asciiTheme="minorBidi" w:hAnsiTheme="minorBidi" w:cstheme="minorBidi"/>
          <w:rtl/>
        </w:rPr>
      </w:pPr>
    </w:p>
    <w:p w14:paraId="0C6718D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A309DA9"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6338"/>
      </w:tblGrid>
      <w:tr w:rsidR="00513E01" w:rsidRPr="001B4317" w14:paraId="101236B5" w14:textId="77777777">
        <w:tc>
          <w:tcPr>
            <w:tcW w:w="0" w:type="auto"/>
          </w:tcPr>
          <w:p w14:paraId="661D4704" w14:textId="77777777" w:rsidR="00654C80" w:rsidRDefault="00A25F3B" w:rsidP="00654C80">
            <w:pPr>
              <w:rPr>
                <w:rtl/>
              </w:rPr>
            </w:pPr>
          </w:p>
          <w:p w14:paraId="0C3A5081" w14:textId="77777777" w:rsidR="00654C80" w:rsidRDefault="00A25F3B" w:rsidP="00654C80">
            <w:pPr>
              <w:rPr>
                <w:rtl/>
              </w:rPr>
            </w:pPr>
            <w:r>
              <w:rPr>
                <w:rFonts w:cs="David" w:hint="cs"/>
                <w:color w:val="000000"/>
                <w:rtl/>
              </w:rPr>
              <w:t>‏‎ ‎</w:t>
            </w:r>
          </w:p>
          <w:p w14:paraId="342F157E" w14:textId="77777777" w:rsidR="00654C80" w:rsidRDefault="00A25F3B" w:rsidP="00654C80">
            <w:pPr>
              <w:rPr>
                <w:rtl/>
              </w:rPr>
            </w:pPr>
          </w:p>
          <w:p w14:paraId="0D585832" w14:textId="77777777" w:rsidR="00654C80" w:rsidRDefault="00A25F3B" w:rsidP="00654C80">
            <w:pPr>
              <w:rPr>
                <w:rtl/>
              </w:rPr>
            </w:pPr>
            <w:r>
              <w:rPr>
                <w:rFonts w:cs="David" w:hint="cs"/>
                <w:color w:val="000000"/>
                <w:rtl/>
              </w:rPr>
              <w:t xml:space="preserve">‏‏מומלץ לאשר את הבקשה בכפוף לשינויים </w:t>
            </w:r>
            <w:r>
              <w:rPr>
                <w:rFonts w:cs="David" w:hint="cs"/>
                <w:color w:val="000000"/>
                <w:rtl/>
              </w:rPr>
              <w:t>ובתנאים,‏</w:t>
            </w:r>
          </w:p>
          <w:p w14:paraId="113C2C57" w14:textId="77777777" w:rsidR="00654C80" w:rsidRDefault="00A25F3B" w:rsidP="00654C80">
            <w:pPr>
              <w:rPr>
                <w:rtl/>
              </w:rPr>
            </w:pPr>
          </w:p>
          <w:p w14:paraId="4C7DC598" w14:textId="77777777" w:rsidR="00654C80" w:rsidRDefault="00A25F3B" w:rsidP="00654C80">
            <w:pPr>
              <w:rPr>
                <w:rtl/>
              </w:rPr>
            </w:pPr>
            <w:r>
              <w:rPr>
                <w:rFonts w:cs="David" w:hint="cs"/>
                <w:color w:val="000000"/>
                <w:rtl/>
              </w:rPr>
              <w:t>‏‏תנאי להעברה לגורמים- אישור מחלקת הסדרי תנועה לתכנית מעודכנת.‏</w:t>
            </w:r>
          </w:p>
        </w:tc>
      </w:tr>
    </w:tbl>
    <w:p w14:paraId="25C9731B" w14:textId="77777777" w:rsidR="00327103" w:rsidRPr="001B4317" w:rsidRDefault="00327103" w:rsidP="007C72FC">
      <w:pPr>
        <w:pStyle w:val="4"/>
        <w:rPr>
          <w:rFonts w:asciiTheme="minorBidi" w:hAnsiTheme="minorBidi" w:cstheme="minorBidi"/>
          <w:rtl/>
        </w:rPr>
      </w:pPr>
    </w:p>
    <w:p w14:paraId="3C5192DF" w14:textId="77777777" w:rsidR="006C72F3" w:rsidRDefault="00A25F3B">
      <w:r>
        <w:br w:type="page"/>
      </w:r>
    </w:p>
    <w:p w14:paraId="207C5A78"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DA75ED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52CCAF1" w14:textId="77777777" w:rsidTr="009D623E">
        <w:trPr>
          <w:jc w:val="center"/>
        </w:trPr>
        <w:tc>
          <w:tcPr>
            <w:tcW w:w="2744" w:type="dxa"/>
            <w:shd w:val="clear" w:color="auto" w:fill="auto"/>
          </w:tcPr>
          <w:p w14:paraId="78ED851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B17A549"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D41EE94" w14:textId="77777777" w:rsidTr="009D623E">
        <w:trPr>
          <w:jc w:val="center"/>
        </w:trPr>
        <w:tc>
          <w:tcPr>
            <w:tcW w:w="2744" w:type="dxa"/>
            <w:shd w:val="clear" w:color="auto" w:fill="auto"/>
          </w:tcPr>
          <w:p w14:paraId="02726F3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B209D5D" w14:textId="77777777" w:rsidR="00513E01" w:rsidRPr="00513E01" w:rsidRDefault="009560DF" w:rsidP="001B4317">
            <w:r>
              <w:rPr>
                <w:rFonts w:asciiTheme="minorBidi" w:hAnsiTheme="minorBidi" w:cstheme="minorBidi"/>
                <w:b/>
                <w:bCs/>
                <w:color w:val="000000"/>
                <w:rtl/>
              </w:rPr>
              <w:t>2025/30</w:t>
            </w:r>
          </w:p>
        </w:tc>
      </w:tr>
      <w:tr w:rsidR="00513E01" w:rsidRPr="00513E01" w14:paraId="39CB9AAF" w14:textId="77777777" w:rsidTr="009D623E">
        <w:trPr>
          <w:jc w:val="center"/>
        </w:trPr>
        <w:tc>
          <w:tcPr>
            <w:tcW w:w="2744" w:type="dxa"/>
            <w:shd w:val="clear" w:color="auto" w:fill="auto"/>
          </w:tcPr>
          <w:p w14:paraId="556A5CA3"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C70ADE2" w14:textId="77777777" w:rsidR="00513E01" w:rsidRPr="00513E01" w:rsidRDefault="007C62F6" w:rsidP="00513E01">
            <w:r>
              <w:rPr>
                <w:rFonts w:asciiTheme="minorBidi" w:hAnsiTheme="minorBidi" w:cstheme="minorBidi"/>
                <w:b/>
                <w:bCs/>
                <w:color w:val="C00000"/>
                <w:u w:val="single"/>
                <w:rtl/>
              </w:rPr>
              <w:t>2022/0051.00</w:t>
            </w:r>
          </w:p>
        </w:tc>
      </w:tr>
      <w:tr w:rsidR="0027089E" w:rsidRPr="00513E01" w14:paraId="5E0D7C8E" w14:textId="77777777" w:rsidTr="009D623E">
        <w:trPr>
          <w:jc w:val="center"/>
        </w:trPr>
        <w:tc>
          <w:tcPr>
            <w:tcW w:w="2744" w:type="dxa"/>
            <w:shd w:val="clear" w:color="auto" w:fill="auto"/>
          </w:tcPr>
          <w:p w14:paraId="52F9EE7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93EECC1" w14:textId="77777777" w:rsidR="0027089E" w:rsidRDefault="007C62F6" w:rsidP="00513E01">
            <w:r>
              <w:rPr>
                <w:rFonts w:asciiTheme="minorBidi" w:hAnsiTheme="minorBidi" w:cstheme="minorBidi"/>
                <w:b/>
                <w:bCs/>
                <w:color w:val="C00000"/>
                <w:u w:val="single"/>
                <w:rtl/>
              </w:rPr>
              <w:t>11</w:t>
            </w:r>
          </w:p>
        </w:tc>
      </w:tr>
    </w:tbl>
    <w:p w14:paraId="467048A0" w14:textId="77777777" w:rsidR="001B4317" w:rsidRPr="001B4317" w:rsidRDefault="001B4317" w:rsidP="001B4317">
      <w:pPr>
        <w:rPr>
          <w:rFonts w:asciiTheme="minorBidi" w:hAnsiTheme="minorBidi" w:cstheme="minorBidi"/>
          <w:rtl/>
        </w:rPr>
      </w:pPr>
    </w:p>
    <w:p w14:paraId="5C9EF15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661A2A2" w14:textId="77777777" w:rsidTr="009D623E">
        <w:tc>
          <w:tcPr>
            <w:tcW w:w="2433" w:type="dxa"/>
            <w:shd w:val="clear" w:color="auto" w:fill="auto"/>
            <w:vAlign w:val="center"/>
          </w:tcPr>
          <w:p w14:paraId="589CD6C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3E80056" w14:textId="77777777" w:rsidR="001B4317" w:rsidRPr="001B4317" w:rsidRDefault="005C7979" w:rsidP="00BE28A4">
            <w:r>
              <w:rPr>
                <w:rFonts w:asciiTheme="minorBidi" w:hAnsiTheme="minorBidi" w:cstheme="minorBidi"/>
                <w:b/>
                <w:bCs/>
                <w:color w:val="000000"/>
                <w:rtl/>
              </w:rPr>
              <w:t>תוספת בניה / הרחבה לבניין קיים, תוספת יח"ד באמצעות תוספת בניה, תמ"א 38 הריסה ובניה</w:t>
            </w:r>
          </w:p>
        </w:tc>
      </w:tr>
      <w:tr w:rsidR="001B4317" w:rsidRPr="001B4317" w14:paraId="59E2BD6F" w14:textId="77777777" w:rsidTr="009D623E">
        <w:tc>
          <w:tcPr>
            <w:tcW w:w="2433" w:type="dxa"/>
            <w:shd w:val="clear" w:color="auto" w:fill="auto"/>
            <w:vAlign w:val="center"/>
          </w:tcPr>
          <w:p w14:paraId="2AA8EDF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DBD7FF6" w14:textId="77777777" w:rsidR="001B4317" w:rsidRPr="001B4317" w:rsidRDefault="005C7979" w:rsidP="00BE28A4">
            <w:r>
              <w:rPr>
                <w:rFonts w:asciiTheme="minorBidi" w:hAnsiTheme="minorBidi" w:cstheme="minorBidi"/>
                <w:b/>
                <w:bCs/>
                <w:color w:val="000000"/>
                <w:rtl/>
              </w:rPr>
              <w:t>מגורים + מסחר</w:t>
            </w:r>
          </w:p>
        </w:tc>
      </w:tr>
      <w:tr w:rsidR="001B4317" w:rsidRPr="001B4317" w14:paraId="354B98C6" w14:textId="77777777" w:rsidTr="009D623E">
        <w:tc>
          <w:tcPr>
            <w:tcW w:w="2433" w:type="dxa"/>
            <w:shd w:val="clear" w:color="auto" w:fill="auto"/>
            <w:vAlign w:val="center"/>
          </w:tcPr>
          <w:p w14:paraId="6A8A269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0F72B79" w14:textId="77777777" w:rsidR="001B4317" w:rsidRPr="001B4317" w:rsidRDefault="005C7979" w:rsidP="00BE28A4">
            <w:r>
              <w:rPr>
                <w:rFonts w:asciiTheme="minorBidi" w:hAnsiTheme="minorBidi" w:cstheme="minorBidi"/>
                <w:b/>
                <w:bCs/>
                <w:color w:val="000000"/>
                <w:rtl/>
              </w:rPr>
              <w:t>הריסת בינוי קיים ושמירת חזית צפונית, תוספת 2 קומות ותוספת 23 יח"ד עפ"י סעיף 13 לתמ"א 38.</w:t>
            </w:r>
          </w:p>
        </w:tc>
      </w:tr>
      <w:tr w:rsidR="001B4317" w:rsidRPr="001B4317" w14:paraId="3EAE2C1C" w14:textId="77777777" w:rsidTr="009D623E">
        <w:tc>
          <w:tcPr>
            <w:tcW w:w="2433" w:type="dxa"/>
            <w:shd w:val="clear" w:color="auto" w:fill="auto"/>
            <w:vAlign w:val="center"/>
          </w:tcPr>
          <w:p w14:paraId="3030B94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84087FF" w14:textId="77777777" w:rsidR="001B4317" w:rsidRPr="001B4317" w:rsidRDefault="001B4317" w:rsidP="00BE28A4"/>
        </w:tc>
      </w:tr>
      <w:tr w:rsidR="001B4317" w:rsidRPr="001B4317" w14:paraId="4EC6A1FF" w14:textId="77777777" w:rsidTr="009D623E">
        <w:tc>
          <w:tcPr>
            <w:tcW w:w="2433" w:type="dxa"/>
            <w:shd w:val="clear" w:color="auto" w:fill="auto"/>
            <w:vAlign w:val="center"/>
          </w:tcPr>
          <w:p w14:paraId="3ADF0C4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9E70565" w14:textId="77777777" w:rsidR="001B4317" w:rsidRPr="001B4317" w:rsidRDefault="001B4317" w:rsidP="00BE28A4"/>
        </w:tc>
      </w:tr>
      <w:tr w:rsidR="002460A0" w:rsidRPr="001B4317" w14:paraId="7B877972" w14:textId="77777777" w:rsidTr="009D623E">
        <w:tc>
          <w:tcPr>
            <w:tcW w:w="2433" w:type="dxa"/>
            <w:shd w:val="clear" w:color="auto" w:fill="auto"/>
            <w:vAlign w:val="center"/>
          </w:tcPr>
          <w:p w14:paraId="3541973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053022E" w14:textId="77777777" w:rsidR="002460A0" w:rsidRDefault="002460A0" w:rsidP="00BE28A4">
            <w:r>
              <w:rPr>
                <w:rFonts w:asciiTheme="minorBidi" w:hAnsiTheme="minorBidi" w:cstheme="minorBidi"/>
                <w:b/>
                <w:bCs/>
                <w:color w:val="000000"/>
                <w:rtl/>
              </w:rPr>
              <w:t>נסח טאבו</w:t>
            </w:r>
          </w:p>
        </w:tc>
      </w:tr>
      <w:tr w:rsidR="007F2E8F" w:rsidRPr="001B4317" w14:paraId="35D14088" w14:textId="77777777" w:rsidTr="009D623E">
        <w:tc>
          <w:tcPr>
            <w:tcW w:w="2433" w:type="dxa"/>
            <w:shd w:val="clear" w:color="auto" w:fill="auto"/>
            <w:vAlign w:val="center"/>
          </w:tcPr>
          <w:p w14:paraId="174B095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4B2436B" w14:textId="77777777" w:rsidR="007F2E8F" w:rsidRPr="001B4317" w:rsidRDefault="005C7979" w:rsidP="00BE28A4">
            <w:r>
              <w:rPr>
                <w:rFonts w:asciiTheme="minorBidi" w:hAnsiTheme="minorBidi" w:cstheme="minorBidi"/>
                <w:b/>
                <w:bCs/>
                <w:color w:val="000000"/>
                <w:rtl/>
              </w:rPr>
              <w:t>לא</w:t>
            </w:r>
          </w:p>
        </w:tc>
      </w:tr>
      <w:tr w:rsidR="001B4317" w:rsidRPr="001B4317" w14:paraId="1D7C0E9C" w14:textId="77777777" w:rsidTr="009D623E">
        <w:tc>
          <w:tcPr>
            <w:tcW w:w="2433" w:type="dxa"/>
            <w:shd w:val="clear" w:color="auto" w:fill="auto"/>
            <w:vAlign w:val="center"/>
          </w:tcPr>
          <w:p w14:paraId="37A5610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E87DED2" w14:textId="77777777" w:rsidR="001B4317" w:rsidRPr="001B4317" w:rsidRDefault="006E6745" w:rsidP="006E6745">
            <w:r>
              <w:rPr>
                <w:rFonts w:asciiTheme="minorBidi" w:hAnsiTheme="minorBidi" w:cstheme="minorBidi"/>
                <w:b/>
                <w:bCs/>
                <w:color w:val="000000"/>
                <w:rtl/>
              </w:rPr>
              <w:t>חברה אלול 780 בע"מ  אלול 780 בע"מ</w:t>
            </w:r>
          </w:p>
        </w:tc>
      </w:tr>
      <w:tr w:rsidR="001B4317" w:rsidRPr="001B4317" w14:paraId="3013D913" w14:textId="77777777" w:rsidTr="009D623E">
        <w:tc>
          <w:tcPr>
            <w:tcW w:w="2433" w:type="dxa"/>
            <w:shd w:val="clear" w:color="auto" w:fill="auto"/>
            <w:vAlign w:val="center"/>
          </w:tcPr>
          <w:p w14:paraId="3B4934D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27DD2FD" w14:textId="77777777" w:rsidR="001B4317" w:rsidRPr="001B4317" w:rsidRDefault="006E6745" w:rsidP="005C7979">
            <w:r>
              <w:rPr>
                <w:rFonts w:asciiTheme="minorBidi" w:hAnsiTheme="minorBidi" w:cstheme="minorBidi"/>
                <w:b/>
                <w:bCs/>
                <w:color w:val="000000"/>
                <w:rtl/>
              </w:rPr>
              <w:t>אדריכל קלפר  ארז</w:t>
            </w:r>
          </w:p>
        </w:tc>
      </w:tr>
      <w:tr w:rsidR="001B4317" w:rsidRPr="001B4317" w14:paraId="3B71BA1A" w14:textId="77777777" w:rsidTr="009D623E">
        <w:tc>
          <w:tcPr>
            <w:tcW w:w="2433" w:type="dxa"/>
            <w:shd w:val="clear" w:color="auto" w:fill="auto"/>
            <w:vAlign w:val="center"/>
          </w:tcPr>
          <w:p w14:paraId="047B8B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29D667E" w14:textId="77777777" w:rsidR="001B4317" w:rsidRPr="001B4317" w:rsidRDefault="006E6745" w:rsidP="005C7979">
            <w:r>
              <w:rPr>
                <w:rFonts w:asciiTheme="minorBidi" w:hAnsiTheme="minorBidi" w:cstheme="minorBidi"/>
                <w:b/>
                <w:bCs/>
                <w:color w:val="000000"/>
                <w:rtl/>
              </w:rPr>
              <w:t>נסים פז  שלמה</w:t>
            </w:r>
          </w:p>
        </w:tc>
      </w:tr>
      <w:tr w:rsidR="001B4317" w:rsidRPr="001B4317" w14:paraId="429AF9B2" w14:textId="77777777" w:rsidTr="009D623E">
        <w:tc>
          <w:tcPr>
            <w:tcW w:w="2433" w:type="dxa"/>
            <w:shd w:val="clear" w:color="auto" w:fill="auto"/>
            <w:vAlign w:val="center"/>
          </w:tcPr>
          <w:p w14:paraId="14FD587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63822C6" w14:textId="77777777" w:rsidR="001B4317" w:rsidRPr="001B4317" w:rsidRDefault="005C7979" w:rsidP="00BE28A4">
            <w:r>
              <w:rPr>
                <w:rFonts w:asciiTheme="minorBidi" w:hAnsiTheme="minorBidi" w:cstheme="minorBidi"/>
                <w:b/>
                <w:bCs/>
                <w:color w:val="000000"/>
                <w:rtl/>
              </w:rPr>
              <w:t>0</w:t>
            </w:r>
          </w:p>
        </w:tc>
      </w:tr>
      <w:tr w:rsidR="001B4317" w:rsidRPr="001B4317" w14:paraId="4288E89B" w14:textId="77777777" w:rsidTr="009D623E">
        <w:tc>
          <w:tcPr>
            <w:tcW w:w="2433" w:type="dxa"/>
            <w:shd w:val="clear" w:color="auto" w:fill="auto"/>
            <w:vAlign w:val="center"/>
          </w:tcPr>
          <w:p w14:paraId="4E69ED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0C8CDB8" w14:textId="77777777" w:rsidR="001B4317" w:rsidRPr="001B4317" w:rsidRDefault="005C7979" w:rsidP="00BE28A4">
            <w:r>
              <w:rPr>
                <w:rFonts w:asciiTheme="minorBidi" w:hAnsiTheme="minorBidi" w:cstheme="minorBidi"/>
                <w:b/>
                <w:bCs/>
                <w:color w:val="000000"/>
                <w:rtl/>
              </w:rPr>
              <w:t>5</w:t>
            </w:r>
          </w:p>
        </w:tc>
      </w:tr>
    </w:tbl>
    <w:p w14:paraId="19505734" w14:textId="77777777" w:rsidR="001B4317" w:rsidRPr="001B4317" w:rsidRDefault="001B4317" w:rsidP="001B4317">
      <w:pPr>
        <w:tabs>
          <w:tab w:val="left" w:pos="31"/>
        </w:tabs>
        <w:ind w:firstLine="26"/>
        <w:outlineLvl w:val="0"/>
        <w:rPr>
          <w:rFonts w:asciiTheme="minorBidi" w:hAnsiTheme="minorBidi" w:cstheme="minorBidi"/>
          <w:b/>
          <w:bCs/>
          <w:rtl/>
        </w:rPr>
      </w:pPr>
    </w:p>
    <w:p w14:paraId="3A2E3803"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E620AF5" w14:textId="77777777" w:rsidTr="009D623E">
        <w:tc>
          <w:tcPr>
            <w:tcW w:w="4638" w:type="dxa"/>
            <w:shd w:val="clear" w:color="auto" w:fill="auto"/>
          </w:tcPr>
          <w:p w14:paraId="1A27A7EE" w14:textId="77777777" w:rsidR="001B4317" w:rsidRPr="001B4317" w:rsidRDefault="005C7979" w:rsidP="00BE28A4">
            <w:r>
              <w:rPr>
                <w:rFonts w:asciiTheme="minorBidi" w:hAnsiTheme="minorBidi" w:cstheme="minorBidi"/>
                <w:b/>
                <w:bCs/>
                <w:color w:val="000000"/>
                <w:rtl/>
              </w:rPr>
              <w:t>בן יהודה 31 , מרכז העיר</w:t>
            </w:r>
          </w:p>
        </w:tc>
      </w:tr>
    </w:tbl>
    <w:p w14:paraId="124B4D5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5E3D9DF" w14:textId="77777777" w:rsidTr="009D623E">
        <w:tc>
          <w:tcPr>
            <w:tcW w:w="0" w:type="auto"/>
            <w:shd w:val="clear" w:color="auto" w:fill="auto"/>
          </w:tcPr>
          <w:p w14:paraId="6DE3EC6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BF23DA2"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7334B7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9721007" w14:textId="77777777" w:rsidTr="009D623E">
        <w:tc>
          <w:tcPr>
            <w:tcW w:w="0" w:type="auto"/>
            <w:shd w:val="clear" w:color="auto" w:fill="auto"/>
          </w:tcPr>
          <w:p w14:paraId="112A0360" w14:textId="77777777" w:rsidR="001B4317" w:rsidRPr="001B4317" w:rsidRDefault="001B4317" w:rsidP="00BE28A4">
            <w:pPr>
              <w:rPr>
                <w:rFonts w:asciiTheme="minorBidi" w:hAnsiTheme="minorBidi" w:cstheme="minorBidi"/>
                <w:bCs/>
              </w:rPr>
            </w:pPr>
            <w:r>
              <w:rPr>
                <w:rFonts w:cs="Arial" w:hint="cs"/>
                <w:rtl/>
              </w:rPr>
              <w:t>30043</w:t>
            </w:r>
          </w:p>
        </w:tc>
        <w:tc>
          <w:tcPr>
            <w:tcW w:w="0" w:type="auto"/>
            <w:shd w:val="clear" w:color="auto" w:fill="auto"/>
          </w:tcPr>
          <w:p w14:paraId="13D038AB" w14:textId="77777777" w:rsidR="001B4317" w:rsidRPr="001B4317" w:rsidRDefault="001B4317" w:rsidP="00BE28A4">
            <w:pPr>
              <w:rPr>
                <w:rFonts w:asciiTheme="minorBidi" w:hAnsiTheme="minorBidi" w:cstheme="minorBidi"/>
                <w:rtl/>
              </w:rPr>
            </w:pPr>
            <w:r>
              <w:rPr>
                <w:rFonts w:cs="Arial" w:hint="cs"/>
                <w:rtl/>
              </w:rPr>
              <w:t>52</w:t>
            </w:r>
          </w:p>
        </w:tc>
        <w:tc>
          <w:tcPr>
            <w:tcW w:w="2468" w:type="dxa"/>
            <w:shd w:val="clear" w:color="auto" w:fill="auto"/>
          </w:tcPr>
          <w:p w14:paraId="361AB3D7" w14:textId="77777777" w:rsidR="001B4317" w:rsidRPr="001B4317" w:rsidRDefault="001B4317" w:rsidP="00BE28A4">
            <w:pPr>
              <w:jc w:val="center"/>
              <w:rPr>
                <w:rFonts w:asciiTheme="minorBidi" w:hAnsiTheme="minorBidi" w:cstheme="minorBidi"/>
              </w:rPr>
            </w:pPr>
            <w:r>
              <w:rPr>
                <w:rFonts w:cs="Arial" w:hint="cs"/>
                <w:rtl/>
              </w:rPr>
              <w:t>כן</w:t>
            </w:r>
          </w:p>
        </w:tc>
      </w:tr>
    </w:tbl>
    <w:p w14:paraId="67DDBCF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7ACBD2AD" w14:textId="77777777" w:rsidTr="009D623E">
        <w:tc>
          <w:tcPr>
            <w:tcW w:w="1040" w:type="dxa"/>
            <w:shd w:val="clear" w:color="auto" w:fill="auto"/>
            <w:vAlign w:val="center"/>
          </w:tcPr>
          <w:p w14:paraId="40A793E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7E1803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0FFED5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541AB2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350C5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CB5856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C60F032" w14:textId="77777777" w:rsidTr="009D623E">
        <w:tc>
          <w:tcPr>
            <w:tcW w:w="1040" w:type="dxa"/>
            <w:shd w:val="clear" w:color="auto" w:fill="auto"/>
            <w:vAlign w:val="center"/>
          </w:tcPr>
          <w:p w14:paraId="785E264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30043ג</w:t>
            </w:r>
          </w:p>
        </w:tc>
        <w:tc>
          <w:tcPr>
            <w:tcW w:w="1980" w:type="dxa"/>
            <w:shd w:val="clear" w:color="auto" w:fill="auto"/>
            <w:vAlign w:val="center"/>
          </w:tcPr>
          <w:p w14:paraId="4EEEDC7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C8B978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5240933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5BC2C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54B149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4ACF774" w14:textId="77777777" w:rsidTr="009D623E">
        <w:tc>
          <w:tcPr>
            <w:tcW w:w="1040" w:type="dxa"/>
            <w:shd w:val="clear" w:color="auto" w:fill="auto"/>
            <w:vAlign w:val="center"/>
          </w:tcPr>
          <w:p w14:paraId="7DEB68C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850222</w:t>
            </w:r>
          </w:p>
        </w:tc>
        <w:tc>
          <w:tcPr>
            <w:tcW w:w="1980" w:type="dxa"/>
            <w:shd w:val="clear" w:color="auto" w:fill="auto"/>
            <w:vAlign w:val="center"/>
          </w:tcPr>
          <w:p w14:paraId="4B1EB5F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437965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01/11/2021</w:t>
            </w:r>
          </w:p>
        </w:tc>
        <w:tc>
          <w:tcPr>
            <w:tcW w:w="1421" w:type="dxa"/>
            <w:shd w:val="clear" w:color="auto" w:fill="auto"/>
            <w:vAlign w:val="center"/>
          </w:tcPr>
          <w:p w14:paraId="138EE6F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C3E578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EB0EE26" w14:textId="77777777" w:rsidR="001B4317" w:rsidRPr="001B4317" w:rsidRDefault="001B4317" w:rsidP="00BE28A4">
            <w:pPr>
              <w:tabs>
                <w:tab w:val="left" w:pos="31"/>
              </w:tabs>
              <w:jc w:val="right"/>
              <w:outlineLvl w:val="0"/>
              <w:rPr>
                <w:rFonts w:asciiTheme="minorBidi" w:hAnsiTheme="minorBidi" w:cstheme="minorBidi"/>
                <w:rtl/>
              </w:rPr>
            </w:pPr>
          </w:p>
        </w:tc>
      </w:tr>
    </w:tbl>
    <w:p w14:paraId="0A9DFA35" w14:textId="77777777" w:rsidR="001B4317" w:rsidRPr="001B4317" w:rsidRDefault="001B4317" w:rsidP="001B4317">
      <w:pPr>
        <w:tabs>
          <w:tab w:val="left" w:pos="31"/>
        </w:tabs>
        <w:ind w:firstLine="26"/>
        <w:outlineLvl w:val="0"/>
        <w:rPr>
          <w:rFonts w:asciiTheme="minorBidi" w:hAnsiTheme="minorBidi" w:cstheme="minorBidi"/>
          <w:b/>
          <w:bCs/>
          <w:rtl/>
        </w:rPr>
      </w:pPr>
    </w:p>
    <w:p w14:paraId="6994674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9203C89" w14:textId="77777777" w:rsidTr="00CE6010">
        <w:tc>
          <w:tcPr>
            <w:tcW w:w="0" w:type="auto"/>
          </w:tcPr>
          <w:p w14:paraId="7D4B903E" w14:textId="77777777" w:rsidR="00654C80" w:rsidRDefault="00A25F3B" w:rsidP="00654C80">
            <w:pPr>
              <w:rPr>
                <w:rtl/>
              </w:rPr>
            </w:pPr>
          </w:p>
          <w:p w14:paraId="56E99F38" w14:textId="77777777" w:rsidR="00654C80" w:rsidRDefault="00A25F3B" w:rsidP="00654C80">
            <w:pPr>
              <w:rPr>
                <w:rtl/>
              </w:rPr>
            </w:pPr>
            <w:r>
              <w:rPr>
                <w:rFonts w:cs="David" w:hint="cs"/>
                <w:color w:val="000000"/>
                <w:rtl/>
              </w:rPr>
              <w:t>‏‎ ‎</w:t>
            </w:r>
          </w:p>
          <w:p w14:paraId="5B8E1B8E" w14:textId="77777777" w:rsidR="00654C80" w:rsidRDefault="00A25F3B" w:rsidP="00654C80">
            <w:pPr>
              <w:rPr>
                <w:rtl/>
              </w:rPr>
            </w:pPr>
          </w:p>
          <w:p w14:paraId="75C40C38" w14:textId="77777777" w:rsidR="00654C80" w:rsidRDefault="00A25F3B" w:rsidP="00654C80">
            <w:pPr>
              <w:rPr>
                <w:rtl/>
              </w:rPr>
            </w:pPr>
            <w:r>
              <w:rPr>
                <w:rFonts w:cs="David" w:hint="cs"/>
                <w:color w:val="000000"/>
                <w:rtl/>
              </w:rPr>
              <w:t>‏‏היתרים קודמים בחלקה‏‏:‏</w:t>
            </w:r>
          </w:p>
          <w:p w14:paraId="7D15C749" w14:textId="77777777" w:rsidR="00654C80" w:rsidRDefault="00A25F3B" w:rsidP="00654C80">
            <w:pPr>
              <w:rPr>
                <w:rtl/>
              </w:rPr>
            </w:pPr>
          </w:p>
          <w:p w14:paraId="478B40F7" w14:textId="77777777" w:rsidR="00654C80" w:rsidRDefault="00A25F3B" w:rsidP="00654C80">
            <w:pPr>
              <w:rPr>
                <w:rtl/>
              </w:rPr>
            </w:pPr>
            <w:r>
              <w:rPr>
                <w:rFonts w:cs="David" w:hint="cs"/>
                <w:color w:val="000000"/>
                <w:rtl/>
              </w:rPr>
              <w:t>‏‏ע"פ נתוני המערכת‏‏ לא קיים היתר קודם. ‏</w:t>
            </w:r>
          </w:p>
          <w:p w14:paraId="444830E7" w14:textId="77777777" w:rsidR="00654C80" w:rsidRDefault="00A25F3B" w:rsidP="00654C80">
            <w:pPr>
              <w:rPr>
                <w:rtl/>
              </w:rPr>
            </w:pPr>
          </w:p>
          <w:p w14:paraId="2088DA59" w14:textId="77777777" w:rsidR="00654C80" w:rsidRDefault="00A25F3B" w:rsidP="00654C80">
            <w:pPr>
              <w:rPr>
                <w:rtl/>
              </w:rPr>
            </w:pPr>
            <w:r>
              <w:rPr>
                <w:rFonts w:cs="David" w:hint="cs"/>
                <w:color w:val="000000"/>
                <w:rtl/>
              </w:rPr>
              <w:t xml:space="preserve">‏‏עפ''י התכנית מדובר במבנה לשימור שנבנה בתקופת המנדט הבריטי בשלהי שנות </w:t>
            </w:r>
            <w:r>
              <w:rPr>
                <w:rFonts w:cs="David" w:hint="cs"/>
                <w:color w:val="000000"/>
                <w:rtl/>
              </w:rPr>
              <w:t>השלושים.‏</w:t>
            </w:r>
          </w:p>
          <w:p w14:paraId="3D2D464C" w14:textId="77777777" w:rsidR="00654C80" w:rsidRDefault="00A25F3B" w:rsidP="00654C80">
            <w:pPr>
              <w:rPr>
                <w:rtl/>
              </w:rPr>
            </w:pPr>
          </w:p>
          <w:p w14:paraId="0CEEB3C5" w14:textId="77777777" w:rsidR="00654C80" w:rsidRDefault="00A25F3B" w:rsidP="00654C80">
            <w:pPr>
              <w:rPr>
                <w:rtl/>
              </w:rPr>
            </w:pPr>
            <w:r>
              <w:rPr>
                <w:rFonts w:cs="David" w:hint="cs"/>
                <w:color w:val="000000"/>
                <w:rtl/>
              </w:rPr>
              <w:t>‏‎ ‎</w:t>
            </w:r>
          </w:p>
          <w:p w14:paraId="3C733E18" w14:textId="77777777" w:rsidR="00654C80" w:rsidRDefault="00A25F3B" w:rsidP="00654C80">
            <w:pPr>
              <w:rPr>
                <w:rtl/>
              </w:rPr>
            </w:pPr>
          </w:p>
          <w:p w14:paraId="2C21FB08" w14:textId="77777777" w:rsidR="00654C80" w:rsidRDefault="00A25F3B" w:rsidP="00654C80">
            <w:pPr>
              <w:rPr>
                <w:rtl/>
              </w:rPr>
            </w:pPr>
            <w:r>
              <w:rPr>
                <w:rFonts w:cs="David" w:hint="cs"/>
                <w:color w:val="000000"/>
                <w:rtl/>
              </w:rPr>
              <w:t>‏‏מהות הבקשה‏‏ המ‏‏וצעת‏‏:‏‏ ‏</w:t>
            </w:r>
          </w:p>
          <w:p w14:paraId="2EA8335B" w14:textId="77777777" w:rsidR="00654C80" w:rsidRDefault="00A25F3B" w:rsidP="00654C80">
            <w:pPr>
              <w:rPr>
                <w:rtl/>
              </w:rPr>
            </w:pPr>
          </w:p>
          <w:p w14:paraId="05C6EE8C" w14:textId="77777777" w:rsidR="00654C80" w:rsidRDefault="00A25F3B" w:rsidP="00654C80">
            <w:pPr>
              <w:rPr>
                <w:rtl/>
              </w:rPr>
            </w:pPr>
            <w:r>
              <w:rPr>
                <w:rFonts w:cs="David" w:hint="cs"/>
                <w:color w:val="000000"/>
                <w:rtl/>
              </w:rPr>
              <w:t>‏‏מדובר במבנה קיים (חזית צפונית לשימור) בן 6 קומות המשמש למגורים ולמסחר ע"ג קומת מחסנים תת קרקעיים, סה"כ 7 יח''ד ברח' בן יהודה 31 בשכונת מרכז העיר, גוש: 30043 חלקה: 5052.‏‏ ‏</w:t>
            </w:r>
          </w:p>
          <w:p w14:paraId="3BBA2516" w14:textId="77777777" w:rsidR="00654C80" w:rsidRDefault="00A25F3B" w:rsidP="00654C80">
            <w:pPr>
              <w:rPr>
                <w:rtl/>
              </w:rPr>
            </w:pPr>
          </w:p>
          <w:p w14:paraId="6F2D879E" w14:textId="77777777" w:rsidR="00654C80" w:rsidRDefault="00A25F3B" w:rsidP="00654C80">
            <w:pPr>
              <w:rPr>
                <w:rtl/>
              </w:rPr>
            </w:pPr>
            <w:r>
              <w:rPr>
                <w:rFonts w:cs="David" w:hint="cs"/>
                <w:color w:val="000000"/>
                <w:rtl/>
              </w:rPr>
              <w:lastRenderedPageBreak/>
              <w:t>‏‏מצב מוצע‏‏:‏</w:t>
            </w:r>
          </w:p>
          <w:p w14:paraId="40B8B54E" w14:textId="77777777" w:rsidR="00654C80" w:rsidRDefault="00A25F3B" w:rsidP="00654C80">
            <w:pPr>
              <w:rPr>
                <w:rtl/>
              </w:rPr>
            </w:pPr>
          </w:p>
          <w:p w14:paraId="09104363" w14:textId="77777777" w:rsidR="00654C80" w:rsidRDefault="00A25F3B" w:rsidP="00654C80">
            <w:pPr>
              <w:rPr>
                <w:rtl/>
              </w:rPr>
            </w:pPr>
            <w:r>
              <w:rPr>
                <w:rFonts w:cs="David" w:hint="cs"/>
                <w:color w:val="000000"/>
                <w:rtl/>
              </w:rPr>
              <w:t>‏‏מוצע הריסת המבנה כולו תוך שימור החזית הצפונית.‏</w:t>
            </w:r>
          </w:p>
          <w:p w14:paraId="4FF5DC78" w14:textId="77777777" w:rsidR="00654C80" w:rsidRDefault="00A25F3B" w:rsidP="00654C80">
            <w:pPr>
              <w:rPr>
                <w:rtl/>
              </w:rPr>
            </w:pPr>
          </w:p>
          <w:p w14:paraId="2617C794" w14:textId="77777777" w:rsidR="00654C80" w:rsidRDefault="00A25F3B" w:rsidP="00654C80">
            <w:pPr>
              <w:rPr>
                <w:rtl/>
              </w:rPr>
            </w:pPr>
            <w:r>
              <w:rPr>
                <w:rFonts w:cs="David" w:hint="cs"/>
                <w:color w:val="000000"/>
                <w:rtl/>
              </w:rPr>
              <w:t>‏‏קומת מרתף מפלס 2.63-‏‏:‏</w:t>
            </w:r>
          </w:p>
          <w:p w14:paraId="79504663" w14:textId="77777777" w:rsidR="00654C80" w:rsidRDefault="00A25F3B" w:rsidP="00654C80">
            <w:pPr>
              <w:rPr>
                <w:rtl/>
              </w:rPr>
            </w:pPr>
          </w:p>
          <w:p w14:paraId="17A94B10" w14:textId="77777777" w:rsidR="00654C80" w:rsidRDefault="00A25F3B" w:rsidP="00654C80">
            <w:pPr>
              <w:rPr>
                <w:rtl/>
              </w:rPr>
            </w:pPr>
            <w:r>
              <w:rPr>
                <w:rFonts w:cs="David" w:hint="cs"/>
                <w:color w:val="000000"/>
                <w:rtl/>
              </w:rPr>
              <w:t>‏‏בחלק הצפוני הכולל חזית לשימור מוצע מחסן תת קרקעי.‏</w:t>
            </w:r>
          </w:p>
          <w:p w14:paraId="54B16B78" w14:textId="77777777" w:rsidR="00654C80" w:rsidRDefault="00A25F3B" w:rsidP="00654C80">
            <w:pPr>
              <w:rPr>
                <w:rtl/>
              </w:rPr>
            </w:pPr>
          </w:p>
          <w:p w14:paraId="3574BF73" w14:textId="77777777" w:rsidR="00654C80" w:rsidRDefault="00A25F3B" w:rsidP="00654C80">
            <w:pPr>
              <w:rPr>
                <w:rtl/>
              </w:rPr>
            </w:pPr>
            <w:r>
              <w:rPr>
                <w:rFonts w:cs="David" w:hint="cs"/>
                <w:color w:val="000000"/>
                <w:rtl/>
              </w:rPr>
              <w:t>‏‏בחזית דרומית מוצע שירותים עבור המסחר ודירת רווחה חדשה הכוללת ממ''ד.‏</w:t>
            </w:r>
          </w:p>
          <w:p w14:paraId="5AE164FC" w14:textId="77777777" w:rsidR="00654C80" w:rsidRDefault="00A25F3B" w:rsidP="00654C80">
            <w:pPr>
              <w:rPr>
                <w:rtl/>
              </w:rPr>
            </w:pPr>
          </w:p>
          <w:p w14:paraId="13EBF8F5" w14:textId="77777777" w:rsidR="00654C80" w:rsidRDefault="00A25F3B" w:rsidP="00654C80">
            <w:pPr>
              <w:rPr>
                <w:rtl/>
              </w:rPr>
            </w:pPr>
            <w:r>
              <w:rPr>
                <w:rFonts w:cs="David" w:hint="cs"/>
                <w:color w:val="000000"/>
                <w:rtl/>
              </w:rPr>
              <w:t>‏‏קומת קרקע מפלס 0.00+‏‏:‏</w:t>
            </w:r>
          </w:p>
          <w:p w14:paraId="5EBA8793" w14:textId="77777777" w:rsidR="00654C80" w:rsidRDefault="00A25F3B" w:rsidP="00654C80">
            <w:pPr>
              <w:rPr>
                <w:rtl/>
              </w:rPr>
            </w:pPr>
          </w:p>
          <w:p w14:paraId="34EFF190" w14:textId="77777777" w:rsidR="00654C80" w:rsidRDefault="00A25F3B" w:rsidP="00654C80">
            <w:pPr>
              <w:rPr>
                <w:rtl/>
              </w:rPr>
            </w:pPr>
            <w:r>
              <w:rPr>
                <w:rFonts w:cs="David" w:hint="cs"/>
                <w:color w:val="000000"/>
                <w:rtl/>
              </w:rPr>
              <w:t>‏‏בחלק הצפוני: מוצע קומת מסחר.‏</w:t>
            </w:r>
          </w:p>
          <w:p w14:paraId="7412EF03" w14:textId="77777777" w:rsidR="00654C80" w:rsidRDefault="00A25F3B" w:rsidP="00654C80">
            <w:pPr>
              <w:rPr>
                <w:rtl/>
              </w:rPr>
            </w:pPr>
          </w:p>
          <w:p w14:paraId="15682DCB" w14:textId="77777777" w:rsidR="00654C80" w:rsidRDefault="00A25F3B" w:rsidP="00654C80">
            <w:pPr>
              <w:rPr>
                <w:rtl/>
              </w:rPr>
            </w:pPr>
            <w:r>
              <w:rPr>
                <w:rFonts w:cs="David" w:hint="cs"/>
                <w:color w:val="000000"/>
                <w:rtl/>
              </w:rPr>
              <w:t>‏‏בחזית הדרומית מוצע קומת מסחר הכוללת חדר מדרגות, לובי וממ''ק משותפים.‏</w:t>
            </w:r>
          </w:p>
          <w:p w14:paraId="58B18735" w14:textId="77777777" w:rsidR="00654C80" w:rsidRDefault="00A25F3B" w:rsidP="00654C80">
            <w:pPr>
              <w:rPr>
                <w:rtl/>
              </w:rPr>
            </w:pPr>
          </w:p>
          <w:p w14:paraId="2D9CDA84" w14:textId="77777777" w:rsidR="00654C80" w:rsidRDefault="00A25F3B" w:rsidP="00654C80">
            <w:pPr>
              <w:rPr>
                <w:rtl/>
              </w:rPr>
            </w:pPr>
            <w:r>
              <w:rPr>
                <w:rFonts w:cs="David" w:hint="cs"/>
                <w:color w:val="000000"/>
                <w:rtl/>
              </w:rPr>
              <w:t>‏‏קומות א,ב,ג,ד,ה קומה טיפוסית מפלס: 4.32+, 7.76+ , 11.20+, 14.64+, 18.08+‏‏:‏</w:t>
            </w:r>
          </w:p>
          <w:p w14:paraId="7577C0C2" w14:textId="77777777" w:rsidR="00654C80" w:rsidRDefault="00A25F3B" w:rsidP="00654C80">
            <w:pPr>
              <w:rPr>
                <w:rtl/>
              </w:rPr>
            </w:pPr>
          </w:p>
          <w:p w14:paraId="0E2AC545" w14:textId="77777777" w:rsidR="00654C80" w:rsidRDefault="00A25F3B" w:rsidP="00654C80">
            <w:pPr>
              <w:rPr>
                <w:rtl/>
              </w:rPr>
            </w:pPr>
            <w:r>
              <w:rPr>
                <w:rFonts w:cs="David" w:hint="cs"/>
                <w:color w:val="000000"/>
                <w:rtl/>
              </w:rPr>
              <w:t>‏‏מוצע בחלק הצפוני פיצול יח''ד (מ-1 ל-2) הכולל ממ''ד ומרפסת זיז מקורה לכל דירה.‏</w:t>
            </w:r>
          </w:p>
          <w:p w14:paraId="19DEA609" w14:textId="77777777" w:rsidR="00654C80" w:rsidRDefault="00A25F3B" w:rsidP="00654C80">
            <w:pPr>
              <w:rPr>
                <w:rtl/>
              </w:rPr>
            </w:pPr>
          </w:p>
          <w:p w14:paraId="0D946311" w14:textId="77777777" w:rsidR="00654C80" w:rsidRDefault="00A25F3B" w:rsidP="00654C80">
            <w:pPr>
              <w:rPr>
                <w:rtl/>
              </w:rPr>
            </w:pPr>
            <w:r>
              <w:rPr>
                <w:rFonts w:cs="David" w:hint="cs"/>
                <w:color w:val="000000"/>
                <w:rtl/>
              </w:rPr>
              <w:t>‏‏בחזית דרומית: מוצע 2 יח''ד הכוללות ממ''ד ומרפסת זיז מקורה לכל דירה.‏</w:t>
            </w:r>
          </w:p>
          <w:p w14:paraId="10A934B5" w14:textId="77777777" w:rsidR="00654C80" w:rsidRDefault="00A25F3B" w:rsidP="00654C80">
            <w:pPr>
              <w:rPr>
                <w:rtl/>
              </w:rPr>
            </w:pPr>
          </w:p>
          <w:p w14:paraId="4657B9B4" w14:textId="77777777" w:rsidR="00654C80" w:rsidRDefault="00A25F3B" w:rsidP="00654C80">
            <w:pPr>
              <w:rPr>
                <w:rtl/>
              </w:rPr>
            </w:pPr>
            <w:r>
              <w:rPr>
                <w:rFonts w:cs="David" w:hint="cs"/>
                <w:color w:val="000000"/>
                <w:rtl/>
              </w:rPr>
              <w:t>‏‏מוצע שינוי חדר המדרגות המשותף ומוצעת מעלית פנימית משותפת.‏</w:t>
            </w:r>
          </w:p>
          <w:p w14:paraId="2E7BFFD7" w14:textId="77777777" w:rsidR="00654C80" w:rsidRDefault="00A25F3B" w:rsidP="00654C80">
            <w:pPr>
              <w:rPr>
                <w:rtl/>
              </w:rPr>
            </w:pPr>
          </w:p>
          <w:p w14:paraId="66129F97" w14:textId="77777777" w:rsidR="00654C80" w:rsidRDefault="00A25F3B" w:rsidP="00654C80">
            <w:pPr>
              <w:rPr>
                <w:rtl/>
              </w:rPr>
            </w:pPr>
            <w:r>
              <w:rPr>
                <w:rFonts w:cs="David" w:hint="cs"/>
                <w:color w:val="000000"/>
                <w:rtl/>
              </w:rPr>
              <w:t>‏‏קומה ו מפלס 21.52+‏‏:‏</w:t>
            </w:r>
          </w:p>
          <w:p w14:paraId="73813E71" w14:textId="77777777" w:rsidR="00654C80" w:rsidRDefault="00A25F3B" w:rsidP="00654C80">
            <w:pPr>
              <w:rPr>
                <w:rtl/>
              </w:rPr>
            </w:pPr>
          </w:p>
          <w:p w14:paraId="4045660B" w14:textId="77777777" w:rsidR="00654C80" w:rsidRDefault="00A25F3B" w:rsidP="00654C80">
            <w:pPr>
              <w:rPr>
                <w:rtl/>
              </w:rPr>
            </w:pPr>
            <w:r>
              <w:rPr>
                <w:rFonts w:cs="David" w:hint="cs"/>
                <w:color w:val="000000"/>
                <w:rtl/>
              </w:rPr>
              <w:t>‏‏מוצע קומה חדשה הכוללת ‏‏בחלק הצפוני ‏‏2 דירות הכוללות ממ''ד ומרפסת זיז מקורה לכל דירה.‏</w:t>
            </w:r>
          </w:p>
          <w:p w14:paraId="41688A8A" w14:textId="77777777" w:rsidR="00654C80" w:rsidRDefault="00A25F3B" w:rsidP="00654C80">
            <w:pPr>
              <w:rPr>
                <w:rtl/>
              </w:rPr>
            </w:pPr>
          </w:p>
          <w:p w14:paraId="6297A21A" w14:textId="77777777" w:rsidR="00654C80" w:rsidRDefault="00A25F3B" w:rsidP="00654C80">
            <w:pPr>
              <w:rPr>
                <w:rtl/>
              </w:rPr>
            </w:pPr>
            <w:r>
              <w:rPr>
                <w:rFonts w:cs="David" w:hint="cs"/>
                <w:color w:val="000000"/>
                <w:rtl/>
              </w:rPr>
              <w:t>‏‏בחזית דרומית מוצע 2 יח''ד הכוללות ממ''ד ומרפסת זיז מקורה לכל דירה.‏</w:t>
            </w:r>
          </w:p>
          <w:p w14:paraId="6E32B4B5" w14:textId="77777777" w:rsidR="00654C80" w:rsidRDefault="00A25F3B" w:rsidP="00654C80">
            <w:pPr>
              <w:rPr>
                <w:rtl/>
              </w:rPr>
            </w:pPr>
          </w:p>
          <w:p w14:paraId="2A4B67DC" w14:textId="77777777" w:rsidR="00654C80" w:rsidRDefault="00A25F3B" w:rsidP="00654C80">
            <w:pPr>
              <w:rPr>
                <w:rtl/>
              </w:rPr>
            </w:pPr>
            <w:r>
              <w:rPr>
                <w:rFonts w:cs="David" w:hint="cs"/>
                <w:color w:val="000000"/>
                <w:rtl/>
              </w:rPr>
              <w:t>‏‏מוצע תוספת חדר מדרגות ומעלית משותפים.‏</w:t>
            </w:r>
          </w:p>
          <w:p w14:paraId="29DC302D" w14:textId="77777777" w:rsidR="00654C80" w:rsidRDefault="00A25F3B" w:rsidP="00654C80">
            <w:pPr>
              <w:rPr>
                <w:rtl/>
              </w:rPr>
            </w:pPr>
          </w:p>
          <w:p w14:paraId="7F30EC3C" w14:textId="77777777" w:rsidR="00654C80" w:rsidRDefault="00A25F3B" w:rsidP="00654C80">
            <w:pPr>
              <w:rPr>
                <w:rtl/>
              </w:rPr>
            </w:pPr>
            <w:r>
              <w:rPr>
                <w:rFonts w:cs="David" w:hint="cs"/>
                <w:color w:val="000000"/>
                <w:rtl/>
              </w:rPr>
              <w:t>‏‏קומה ז' מפלס 24.96+‏‏: ‏</w:t>
            </w:r>
          </w:p>
          <w:p w14:paraId="12E3BB5A" w14:textId="77777777" w:rsidR="00654C80" w:rsidRDefault="00A25F3B" w:rsidP="00654C80">
            <w:pPr>
              <w:rPr>
                <w:rtl/>
              </w:rPr>
            </w:pPr>
          </w:p>
          <w:p w14:paraId="4597216B" w14:textId="77777777" w:rsidR="00654C80" w:rsidRDefault="00A25F3B" w:rsidP="00654C80">
            <w:pPr>
              <w:rPr>
                <w:rtl/>
              </w:rPr>
            </w:pPr>
            <w:r>
              <w:rPr>
                <w:rFonts w:cs="David" w:hint="cs"/>
                <w:color w:val="000000"/>
                <w:rtl/>
              </w:rPr>
              <w:t>‏‏מוצע קומה חדשה הכוללת ‏‏בחלק הצפוני ‏‏2 דירות הכוללות ממ''ד ומרפסת זיז מקורה לכל דירה.‏</w:t>
            </w:r>
          </w:p>
          <w:p w14:paraId="51E9E8C7" w14:textId="77777777" w:rsidR="00654C80" w:rsidRDefault="00A25F3B" w:rsidP="00654C80">
            <w:pPr>
              <w:rPr>
                <w:rtl/>
              </w:rPr>
            </w:pPr>
          </w:p>
          <w:p w14:paraId="1593EB25" w14:textId="77777777" w:rsidR="00654C80" w:rsidRDefault="00A25F3B" w:rsidP="00654C80">
            <w:pPr>
              <w:rPr>
                <w:rtl/>
              </w:rPr>
            </w:pPr>
            <w:r>
              <w:rPr>
                <w:rFonts w:cs="David" w:hint="cs"/>
                <w:color w:val="000000"/>
                <w:rtl/>
              </w:rPr>
              <w:t xml:space="preserve">‏‏בחזית דרומית: מוצע 2 יח''ד הכוללות ממ''ד </w:t>
            </w:r>
            <w:r>
              <w:rPr>
                <w:rFonts w:cs="David" w:hint="cs"/>
                <w:color w:val="000000"/>
                <w:rtl/>
              </w:rPr>
              <w:t>ומרפסת זיז מקורה לכל דירה.‏</w:t>
            </w:r>
          </w:p>
          <w:p w14:paraId="66B09D8A" w14:textId="77777777" w:rsidR="00654C80" w:rsidRDefault="00A25F3B" w:rsidP="00654C80">
            <w:pPr>
              <w:rPr>
                <w:rtl/>
              </w:rPr>
            </w:pPr>
          </w:p>
          <w:p w14:paraId="2098B2B1" w14:textId="77777777" w:rsidR="00654C80" w:rsidRDefault="00A25F3B" w:rsidP="00654C80">
            <w:pPr>
              <w:rPr>
                <w:rtl/>
              </w:rPr>
            </w:pPr>
            <w:r>
              <w:rPr>
                <w:rFonts w:cs="David" w:hint="cs"/>
                <w:color w:val="000000"/>
                <w:rtl/>
              </w:rPr>
              <w:t>‏‏מוצע תוספת חדר מדרגות ומעלית משותפים.‏</w:t>
            </w:r>
          </w:p>
          <w:p w14:paraId="1D0BF7EF" w14:textId="77777777" w:rsidR="00654C80" w:rsidRDefault="00A25F3B" w:rsidP="00654C80">
            <w:pPr>
              <w:rPr>
                <w:rtl/>
              </w:rPr>
            </w:pPr>
          </w:p>
          <w:p w14:paraId="6F33582C" w14:textId="77777777" w:rsidR="00654C80" w:rsidRDefault="00A25F3B" w:rsidP="00654C80">
            <w:pPr>
              <w:rPr>
                <w:rtl/>
              </w:rPr>
            </w:pPr>
            <w:r>
              <w:rPr>
                <w:rFonts w:cs="David" w:hint="cs"/>
                <w:color w:val="000000"/>
                <w:rtl/>
              </w:rPr>
              <w:t>‏‏בקומת הגג מפלס 28.50+‏‏:‏</w:t>
            </w:r>
          </w:p>
          <w:p w14:paraId="1FCA93B6" w14:textId="77777777" w:rsidR="00654C80" w:rsidRDefault="00A25F3B" w:rsidP="00654C80">
            <w:pPr>
              <w:rPr>
                <w:rtl/>
              </w:rPr>
            </w:pPr>
          </w:p>
          <w:p w14:paraId="39916D2E" w14:textId="77777777" w:rsidR="00654C80" w:rsidRDefault="00A25F3B" w:rsidP="00654C80">
            <w:pPr>
              <w:rPr>
                <w:rtl/>
              </w:rPr>
            </w:pPr>
            <w:r>
              <w:rPr>
                <w:rFonts w:cs="David" w:hint="cs"/>
                <w:color w:val="000000"/>
                <w:rtl/>
              </w:rPr>
              <w:t>‏‏מוצע חדר מדרגות ליציאה לגג טכני.‏</w:t>
            </w:r>
          </w:p>
          <w:p w14:paraId="1B16632B" w14:textId="77777777" w:rsidR="00654C80" w:rsidRDefault="00A25F3B" w:rsidP="00654C80">
            <w:pPr>
              <w:rPr>
                <w:rtl/>
              </w:rPr>
            </w:pPr>
          </w:p>
          <w:p w14:paraId="44E719D9" w14:textId="77777777" w:rsidR="00654C80" w:rsidRDefault="00A25F3B" w:rsidP="00654C80">
            <w:pPr>
              <w:rPr>
                <w:rtl/>
              </w:rPr>
            </w:pPr>
            <w:r>
              <w:rPr>
                <w:rFonts w:cs="David" w:hint="cs"/>
                <w:color w:val="000000"/>
                <w:rtl/>
              </w:rPr>
              <w:t>‏‎ ‎</w:t>
            </w:r>
          </w:p>
          <w:p w14:paraId="70D780A2" w14:textId="77777777" w:rsidR="00654C80" w:rsidRDefault="00A25F3B" w:rsidP="00654C80">
            <w:pPr>
              <w:rPr>
                <w:rtl/>
              </w:rPr>
            </w:pPr>
          </w:p>
          <w:p w14:paraId="166EA8C9" w14:textId="77777777" w:rsidR="00654C80" w:rsidRDefault="00A25F3B" w:rsidP="00654C80">
            <w:pPr>
              <w:rPr>
                <w:rtl/>
              </w:rPr>
            </w:pPr>
            <w:r>
              <w:rPr>
                <w:rFonts w:cs="David" w:hint="cs"/>
                <w:color w:val="000000"/>
                <w:rtl/>
              </w:rPr>
              <w:t>‏‏פרסום הקלות‏‏:‏</w:t>
            </w:r>
          </w:p>
          <w:p w14:paraId="2E4DEA15" w14:textId="77777777" w:rsidR="00654C80" w:rsidRDefault="00A25F3B" w:rsidP="00654C80">
            <w:pPr>
              <w:rPr>
                <w:rtl/>
              </w:rPr>
            </w:pPr>
          </w:p>
          <w:p w14:paraId="7E19F0E8" w14:textId="77777777" w:rsidR="00654C80" w:rsidRDefault="00A25F3B" w:rsidP="00654C80">
            <w:pPr>
              <w:rPr>
                <w:rtl/>
              </w:rPr>
            </w:pPr>
            <w:r>
              <w:rPr>
                <w:rFonts w:cs="David" w:hint="cs"/>
                <w:color w:val="000000"/>
                <w:rtl/>
              </w:rPr>
              <w:t>‏‏במסגרת הבקשה הנידונה לא פורסמו הקלות. ‏</w:t>
            </w:r>
          </w:p>
          <w:p w14:paraId="443BE6D9" w14:textId="77777777" w:rsidR="00654C80" w:rsidRDefault="00A25F3B" w:rsidP="00654C80">
            <w:pPr>
              <w:rPr>
                <w:rtl/>
              </w:rPr>
            </w:pPr>
          </w:p>
          <w:p w14:paraId="4913E255" w14:textId="77777777" w:rsidR="00654C80" w:rsidRDefault="00A25F3B" w:rsidP="00654C80">
            <w:pPr>
              <w:rPr>
                <w:rtl/>
              </w:rPr>
            </w:pPr>
            <w:r>
              <w:rPr>
                <w:rFonts w:cs="David" w:hint="cs"/>
                <w:color w:val="000000"/>
                <w:rtl/>
              </w:rPr>
              <w:t>‏‏בוצע משלוח הודעות לפי תקנה 36 סעיף 2ב לחלקות הגובלות בעלות הקיר המשותף.‏</w:t>
            </w:r>
          </w:p>
          <w:p w14:paraId="1ADEA601" w14:textId="77777777" w:rsidR="00654C80" w:rsidRDefault="00A25F3B" w:rsidP="00654C80">
            <w:pPr>
              <w:rPr>
                <w:rtl/>
              </w:rPr>
            </w:pPr>
          </w:p>
          <w:p w14:paraId="6A934702" w14:textId="77777777" w:rsidR="00654C80" w:rsidRDefault="00A25F3B" w:rsidP="00654C80">
            <w:pPr>
              <w:rPr>
                <w:rtl/>
              </w:rPr>
            </w:pPr>
            <w:r>
              <w:rPr>
                <w:rFonts w:cs="David" w:hint="cs"/>
                <w:color w:val="000000"/>
                <w:rtl/>
              </w:rPr>
              <w:t>‏‏תום מועד להגשת התנגדויות בוצע ב 24.03.2022 ‏</w:t>
            </w:r>
          </w:p>
          <w:p w14:paraId="2F17FEFB" w14:textId="77777777" w:rsidR="00654C80" w:rsidRDefault="00A25F3B" w:rsidP="00654C80">
            <w:pPr>
              <w:rPr>
                <w:rtl/>
              </w:rPr>
            </w:pPr>
          </w:p>
          <w:p w14:paraId="469DA233" w14:textId="77777777" w:rsidR="00654C80" w:rsidRDefault="00A25F3B" w:rsidP="00654C80">
            <w:pPr>
              <w:rPr>
                <w:rtl/>
              </w:rPr>
            </w:pPr>
            <w:r>
              <w:rPr>
                <w:rFonts w:cs="David" w:hint="cs"/>
                <w:color w:val="000000"/>
                <w:rtl/>
              </w:rPr>
              <w:lastRenderedPageBreak/>
              <w:t>‏‏עפ''י נתוני המערכת לבקשה הנ''ל ‏‏לא‏‏ התקבלו התנגדויות.‏</w:t>
            </w:r>
          </w:p>
          <w:p w14:paraId="28644F27" w14:textId="77777777" w:rsidR="00654C80" w:rsidRDefault="00A25F3B" w:rsidP="00654C80">
            <w:pPr>
              <w:rPr>
                <w:rtl/>
              </w:rPr>
            </w:pPr>
          </w:p>
          <w:p w14:paraId="2B3D4FBB" w14:textId="77777777" w:rsidR="00654C80" w:rsidRDefault="00A25F3B" w:rsidP="00654C80">
            <w:pPr>
              <w:rPr>
                <w:rtl/>
              </w:rPr>
            </w:pPr>
            <w:r>
              <w:rPr>
                <w:rFonts w:cs="David" w:hint="cs"/>
                <w:color w:val="000000"/>
                <w:rtl/>
              </w:rPr>
              <w:t>‏‏ ‏</w:t>
            </w:r>
          </w:p>
          <w:p w14:paraId="6A287420" w14:textId="77777777" w:rsidR="00654C80" w:rsidRDefault="00A25F3B" w:rsidP="00654C80">
            <w:pPr>
              <w:rPr>
                <w:rtl/>
              </w:rPr>
            </w:pPr>
          </w:p>
          <w:p w14:paraId="2CFBDC7F" w14:textId="77777777" w:rsidR="00654C80" w:rsidRDefault="00A25F3B" w:rsidP="00654C80">
            <w:pPr>
              <w:rPr>
                <w:rtl/>
              </w:rPr>
            </w:pPr>
            <w:r>
              <w:rPr>
                <w:rFonts w:cs="David" w:hint="cs"/>
                <w:color w:val="000000"/>
                <w:rtl/>
              </w:rPr>
              <w:t>‏‏בעלי העניין בנכס‏‏: ‏</w:t>
            </w:r>
          </w:p>
          <w:p w14:paraId="5546CB0D" w14:textId="77777777" w:rsidR="00654C80" w:rsidRDefault="00A25F3B" w:rsidP="00654C80">
            <w:pPr>
              <w:rPr>
                <w:rtl/>
              </w:rPr>
            </w:pPr>
          </w:p>
          <w:p w14:paraId="17E8A68A" w14:textId="77777777" w:rsidR="00654C80" w:rsidRDefault="00A25F3B" w:rsidP="00654C80">
            <w:pPr>
              <w:rPr>
                <w:rtl/>
              </w:rPr>
            </w:pPr>
            <w:r>
              <w:rPr>
                <w:rFonts w:cs="David" w:hint="cs"/>
                <w:color w:val="000000"/>
                <w:rtl/>
              </w:rPr>
              <w:t xml:space="preserve">‏‏הבנייה מוצעת ע"ג חלק‏‏ה‏‏ מס‏‏'‏‏ ‏‏5052, בוצע משלוח הודעות לפי תקנה 36 סעיף 2ב </w:t>
            </w:r>
            <w:r>
              <w:rPr>
                <w:rFonts w:cs="David" w:hint="cs"/>
                <w:color w:val="000000"/>
                <w:rtl/>
              </w:rPr>
              <w:t>לחלקות הגובלות בעלות הקיר המשותף במסגרת דסק שרות.‏</w:t>
            </w:r>
          </w:p>
          <w:p w14:paraId="5349B66D" w14:textId="77777777" w:rsidR="00654C80" w:rsidRDefault="00A25F3B" w:rsidP="00654C80">
            <w:pPr>
              <w:rPr>
                <w:rtl/>
              </w:rPr>
            </w:pPr>
          </w:p>
          <w:p w14:paraId="4DE85993" w14:textId="77777777" w:rsidR="00654C80" w:rsidRDefault="00A25F3B" w:rsidP="00654C80">
            <w:pPr>
              <w:rPr>
                <w:rtl/>
              </w:rPr>
            </w:pPr>
            <w:r>
              <w:rPr>
                <w:rFonts w:cs="David" w:hint="cs"/>
                <w:color w:val="000000"/>
                <w:rtl/>
              </w:rPr>
              <w:t>‏‏תום מועד להגשת התנגדויות בוצע ב 24/03/22 .‏</w:t>
            </w:r>
          </w:p>
          <w:p w14:paraId="65C13E68" w14:textId="77777777" w:rsidR="00654C80" w:rsidRDefault="00A25F3B" w:rsidP="00654C80">
            <w:pPr>
              <w:rPr>
                <w:rtl/>
              </w:rPr>
            </w:pPr>
          </w:p>
          <w:p w14:paraId="41840C19" w14:textId="77777777" w:rsidR="00654C80" w:rsidRDefault="00A25F3B" w:rsidP="00654C80">
            <w:pPr>
              <w:rPr>
                <w:rtl/>
              </w:rPr>
            </w:pPr>
            <w:r>
              <w:rPr>
                <w:rFonts w:cs="David" w:hint="cs"/>
                <w:color w:val="000000"/>
                <w:rtl/>
              </w:rPr>
              <w:t>‏‏עפ"י נתוני המערכת לבקשה הנ"ל ‏‏לא‏‏ התקבלו התנגדויות.‏</w:t>
            </w:r>
          </w:p>
          <w:p w14:paraId="01D0FFA4" w14:textId="77777777" w:rsidR="00654C80" w:rsidRDefault="00A25F3B" w:rsidP="00654C80">
            <w:pPr>
              <w:rPr>
                <w:rtl/>
              </w:rPr>
            </w:pPr>
          </w:p>
          <w:p w14:paraId="49EBE0EA" w14:textId="77777777" w:rsidR="00654C80" w:rsidRDefault="00A25F3B" w:rsidP="00654C80">
            <w:pPr>
              <w:rPr>
                <w:rtl/>
              </w:rPr>
            </w:pPr>
            <w:r>
              <w:rPr>
                <w:rFonts w:cs="David" w:hint="cs"/>
                <w:color w:val="000000"/>
                <w:rtl/>
              </w:rPr>
              <w:t>‏‏ ‏</w:t>
            </w:r>
          </w:p>
        </w:tc>
      </w:tr>
    </w:tbl>
    <w:p w14:paraId="64BF4835"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4E59775" w14:textId="77777777" w:rsidTr="00015A82">
        <w:tc>
          <w:tcPr>
            <w:tcW w:w="1893" w:type="dxa"/>
            <w:tcBorders>
              <w:top w:val="single" w:sz="4" w:space="0" w:color="auto"/>
              <w:left w:val="single" w:sz="4" w:space="0" w:color="auto"/>
              <w:bottom w:val="single" w:sz="4" w:space="0" w:color="auto"/>
              <w:right w:val="single" w:sz="4" w:space="0" w:color="auto"/>
            </w:tcBorders>
          </w:tcPr>
          <w:p w14:paraId="1941FD9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3AA1F4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07F0B6A" w14:textId="77777777" w:rsidR="00BF1333" w:rsidRDefault="00BF1333">
            <w:pPr>
              <w:jc w:val="center"/>
              <w:rPr>
                <w:rFonts w:ascii="Arial" w:hAnsi="Arial" w:cs="David"/>
                <w:b/>
                <w:bCs/>
              </w:rPr>
            </w:pPr>
          </w:p>
        </w:tc>
      </w:tr>
      <w:tr w:rsidR="00BF1333" w14:paraId="0847350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6F034F4" w14:textId="77777777" w:rsidR="00BF1333" w:rsidRDefault="00BF1333">
            <w:pPr>
              <w:rPr>
                <w:bCs/>
              </w:rPr>
            </w:pPr>
            <w:r>
              <w:rPr>
                <w:rFonts w:cs="Arial" w:hint="cs"/>
                <w:rtl/>
              </w:rPr>
              <w:t>הכנת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182C44A1" w14:textId="77777777" w:rsidR="00BF1333" w:rsidRDefault="00BF1333">
            <w:pPr>
              <w:jc w:val="both"/>
            </w:pPr>
            <w:r>
              <w:rPr>
                <w:rFonts w:cs="Arial" w:hint="cs"/>
                <w:rtl/>
              </w:rPr>
              <w:t>22/01/2025</w:t>
            </w:r>
          </w:p>
        </w:tc>
        <w:tc>
          <w:tcPr>
            <w:tcW w:w="5669" w:type="dxa"/>
          </w:tcPr>
          <w:p w14:paraId="7551975C" w14:textId="77777777" w:rsidR="00654C80" w:rsidRDefault="00A25F3B" w:rsidP="00654C80">
            <w:pPr>
              <w:rPr>
                <w:rtl/>
              </w:rPr>
            </w:pPr>
          </w:p>
          <w:p w14:paraId="562895D3" w14:textId="77777777" w:rsidR="00654C80" w:rsidRDefault="00A25F3B" w:rsidP="00654C80">
            <w:pPr>
              <w:rPr>
                <w:rtl/>
              </w:rPr>
            </w:pPr>
            <w:r>
              <w:rPr>
                <w:rFonts w:cs="David" w:hint="cs"/>
                <w:color w:val="000000"/>
                <w:rtl/>
              </w:rPr>
              <w:t>‏‎ ‎</w:t>
            </w:r>
          </w:p>
          <w:p w14:paraId="6E08A960" w14:textId="77777777" w:rsidR="00654C80" w:rsidRDefault="00A25F3B" w:rsidP="00654C80">
            <w:pPr>
              <w:rPr>
                <w:rtl/>
              </w:rPr>
            </w:pPr>
          </w:p>
          <w:p w14:paraId="5D56AD07" w14:textId="77777777" w:rsidR="00654C80" w:rsidRDefault="00A25F3B" w:rsidP="00654C80">
            <w:pPr>
              <w:rPr>
                <w:rtl/>
              </w:rPr>
            </w:pPr>
            <w:r>
              <w:rPr>
                <w:rFonts w:cs="David" w:hint="cs"/>
                <w:color w:val="000000"/>
                <w:rtl/>
              </w:rPr>
              <w:t>‏‏ ‏</w:t>
            </w:r>
          </w:p>
          <w:p w14:paraId="6138C7C6" w14:textId="77777777" w:rsidR="00654C80" w:rsidRDefault="00A25F3B" w:rsidP="00654C80">
            <w:pPr>
              <w:rPr>
                <w:rtl/>
              </w:rPr>
            </w:pPr>
          </w:p>
          <w:p w14:paraId="5A54D5CA" w14:textId="77777777" w:rsidR="00654C80" w:rsidRDefault="00A25F3B" w:rsidP="00654C80">
            <w:pPr>
              <w:rPr>
                <w:rtl/>
              </w:rPr>
            </w:pPr>
            <w:r>
              <w:rPr>
                <w:rFonts w:cs="David" w:hint="cs"/>
                <w:color w:val="000000"/>
                <w:rtl/>
              </w:rPr>
              <w:t>‏‏לאשר את הבקשה להיתר בניה בתנאים‏‏.‏</w:t>
            </w:r>
          </w:p>
          <w:p w14:paraId="039A7E94" w14:textId="77777777" w:rsidR="00654C80" w:rsidRDefault="00A25F3B" w:rsidP="00654C80">
            <w:pPr>
              <w:rPr>
                <w:rtl/>
              </w:rPr>
            </w:pPr>
          </w:p>
          <w:p w14:paraId="58F69F39" w14:textId="77777777" w:rsidR="00654C80" w:rsidRDefault="00A25F3B" w:rsidP="00654C80">
            <w:pPr>
              <w:rPr>
                <w:rtl/>
              </w:rPr>
            </w:pPr>
            <w:r>
              <w:rPr>
                <w:rFonts w:cs="David" w:hint="cs"/>
                <w:color w:val="000000"/>
                <w:rtl/>
              </w:rPr>
              <w:t>‏‎ ‎</w:t>
            </w:r>
          </w:p>
        </w:tc>
      </w:tr>
      <w:tr w:rsidR="00BF1333" w14:paraId="5260426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ECA6041"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4DB6A1E" w14:textId="77777777" w:rsidR="00BF1333" w:rsidRDefault="00BF1333">
            <w:pPr>
              <w:jc w:val="both"/>
            </w:pPr>
            <w:r>
              <w:rPr>
                <w:rFonts w:cs="Arial" w:hint="cs"/>
                <w:rtl/>
              </w:rPr>
              <w:t>22/01/2025</w:t>
            </w:r>
          </w:p>
        </w:tc>
        <w:tc>
          <w:tcPr>
            <w:tcW w:w="5669" w:type="dxa"/>
          </w:tcPr>
          <w:p w14:paraId="1082C5D6" w14:textId="77777777" w:rsidR="00654C80" w:rsidRDefault="00A25F3B" w:rsidP="00654C80">
            <w:pPr>
              <w:rPr>
                <w:rtl/>
              </w:rPr>
            </w:pPr>
          </w:p>
          <w:p w14:paraId="03EC5A6B" w14:textId="77777777" w:rsidR="00654C80" w:rsidRDefault="00A25F3B" w:rsidP="00654C80">
            <w:pPr>
              <w:rPr>
                <w:rtl/>
              </w:rPr>
            </w:pPr>
            <w:r>
              <w:rPr>
                <w:rFonts w:cs="David" w:hint="cs"/>
                <w:color w:val="000000"/>
                <w:rtl/>
              </w:rPr>
              <w:t>‏‎ ‎</w:t>
            </w:r>
          </w:p>
          <w:p w14:paraId="1D556CC7" w14:textId="77777777" w:rsidR="00654C80" w:rsidRDefault="00A25F3B" w:rsidP="00654C80">
            <w:pPr>
              <w:rPr>
                <w:rtl/>
              </w:rPr>
            </w:pPr>
          </w:p>
          <w:p w14:paraId="713AC0B8" w14:textId="77777777" w:rsidR="00654C80" w:rsidRDefault="00A25F3B" w:rsidP="00654C80">
            <w:pPr>
              <w:rPr>
                <w:rtl/>
              </w:rPr>
            </w:pPr>
            <w:r>
              <w:rPr>
                <w:rFonts w:cs="David" w:hint="cs"/>
                <w:color w:val="000000"/>
                <w:rtl/>
              </w:rPr>
              <w:t>‏ ‏חוות דעת תכנונית ‏</w:t>
            </w:r>
          </w:p>
          <w:p w14:paraId="7600360C" w14:textId="77777777" w:rsidR="00654C80" w:rsidRDefault="00A25F3B" w:rsidP="00654C80">
            <w:pPr>
              <w:rPr>
                <w:rtl/>
              </w:rPr>
            </w:pPr>
          </w:p>
          <w:p w14:paraId="01265716" w14:textId="77777777" w:rsidR="00654C80" w:rsidRDefault="00A25F3B" w:rsidP="00654C80">
            <w:pPr>
              <w:rPr>
                <w:rtl/>
              </w:rPr>
            </w:pPr>
            <w:r>
              <w:rPr>
                <w:rFonts w:cs="David" w:hint="cs"/>
                <w:color w:val="000000"/>
                <w:rtl/>
              </w:rPr>
              <w:t>‏‏מס' תכנית שחלה בחלקה:‏</w:t>
            </w:r>
          </w:p>
          <w:p w14:paraId="36E789AF" w14:textId="77777777" w:rsidR="00654C80" w:rsidRDefault="00A25F3B" w:rsidP="00654C80">
            <w:pPr>
              <w:rPr>
                <w:rtl/>
              </w:rPr>
            </w:pPr>
          </w:p>
          <w:p w14:paraId="6B99DC3C" w14:textId="77777777" w:rsidR="00654C80" w:rsidRDefault="00A25F3B" w:rsidP="00654C80">
            <w:pPr>
              <w:rPr>
                <w:rtl/>
              </w:rPr>
            </w:pPr>
            <w:r>
              <w:rPr>
                <w:rFonts w:cs="David" w:hint="cs"/>
                <w:color w:val="000000"/>
                <w:rtl/>
              </w:rPr>
              <w:t>‏‏850222‏</w:t>
            </w:r>
          </w:p>
          <w:p w14:paraId="08A2D10D" w14:textId="77777777" w:rsidR="00654C80" w:rsidRDefault="00A25F3B" w:rsidP="00654C80">
            <w:pPr>
              <w:rPr>
                <w:rtl/>
              </w:rPr>
            </w:pPr>
          </w:p>
          <w:p w14:paraId="693A9EE3" w14:textId="77777777" w:rsidR="00654C80" w:rsidRDefault="00A25F3B" w:rsidP="00654C80">
            <w:pPr>
              <w:rPr>
                <w:rtl/>
              </w:rPr>
            </w:pPr>
            <w:r>
              <w:rPr>
                <w:rFonts w:cs="David" w:hint="cs"/>
                <w:color w:val="000000"/>
                <w:rtl/>
              </w:rPr>
              <w:t>‏‏תחילת תוקף:‏</w:t>
            </w:r>
          </w:p>
          <w:p w14:paraId="08EE4907" w14:textId="77777777" w:rsidR="00654C80" w:rsidRDefault="00A25F3B" w:rsidP="00654C80">
            <w:pPr>
              <w:rPr>
                <w:rtl/>
              </w:rPr>
            </w:pPr>
          </w:p>
          <w:p w14:paraId="38744DDC" w14:textId="77777777" w:rsidR="00654C80" w:rsidRDefault="00A25F3B" w:rsidP="00654C80">
            <w:pPr>
              <w:rPr>
                <w:rtl/>
              </w:rPr>
            </w:pPr>
            <w:r>
              <w:rPr>
                <w:rFonts w:cs="David" w:hint="cs"/>
                <w:color w:val="000000"/>
                <w:rtl/>
              </w:rPr>
              <w:t>‏‏01/11/2021‏</w:t>
            </w:r>
          </w:p>
          <w:p w14:paraId="60DBD33A" w14:textId="77777777" w:rsidR="00654C80" w:rsidRDefault="00A25F3B" w:rsidP="00654C80">
            <w:pPr>
              <w:rPr>
                <w:rtl/>
              </w:rPr>
            </w:pPr>
          </w:p>
          <w:p w14:paraId="6C433DE5" w14:textId="77777777" w:rsidR="00654C80" w:rsidRDefault="00A25F3B" w:rsidP="00654C80">
            <w:pPr>
              <w:rPr>
                <w:rtl/>
              </w:rPr>
            </w:pPr>
            <w:r>
              <w:rPr>
                <w:rFonts w:cs="David" w:hint="cs"/>
                <w:color w:val="000000"/>
                <w:rtl/>
              </w:rPr>
              <w:t>‏‏ייעוד הקרקע:‏</w:t>
            </w:r>
          </w:p>
          <w:p w14:paraId="6AAA749F" w14:textId="77777777" w:rsidR="00654C80" w:rsidRDefault="00A25F3B" w:rsidP="00654C80">
            <w:pPr>
              <w:rPr>
                <w:rtl/>
              </w:rPr>
            </w:pPr>
          </w:p>
          <w:p w14:paraId="2848F079" w14:textId="77777777" w:rsidR="00654C80" w:rsidRDefault="00A25F3B" w:rsidP="00654C80">
            <w:pPr>
              <w:rPr>
                <w:rtl/>
              </w:rPr>
            </w:pPr>
            <w:r>
              <w:rPr>
                <w:rFonts w:cs="David" w:hint="cs"/>
                <w:color w:val="000000"/>
                <w:rtl/>
              </w:rPr>
              <w:t>‏‎ ‎</w:t>
            </w:r>
          </w:p>
          <w:p w14:paraId="113E1D57" w14:textId="77777777" w:rsidR="00654C80" w:rsidRDefault="00A25F3B" w:rsidP="00654C80">
            <w:pPr>
              <w:rPr>
                <w:rtl/>
              </w:rPr>
            </w:pPr>
          </w:p>
          <w:p w14:paraId="16F83BBE" w14:textId="77777777" w:rsidR="00654C80" w:rsidRDefault="00A25F3B" w:rsidP="00654C80">
            <w:pPr>
              <w:rPr>
                <w:rtl/>
              </w:rPr>
            </w:pPr>
            <w:r>
              <w:rPr>
                <w:rFonts w:cs="David" w:hint="cs"/>
                <w:color w:val="000000"/>
                <w:rtl/>
              </w:rPr>
              <w:t>‏‏ ‏</w:t>
            </w:r>
          </w:p>
          <w:p w14:paraId="4C18B726" w14:textId="77777777" w:rsidR="00654C80" w:rsidRDefault="00A25F3B" w:rsidP="00654C80">
            <w:pPr>
              <w:rPr>
                <w:rtl/>
              </w:rPr>
            </w:pPr>
          </w:p>
          <w:p w14:paraId="6B36FF73" w14:textId="77777777" w:rsidR="00654C80" w:rsidRDefault="00A25F3B" w:rsidP="00654C80">
            <w:pPr>
              <w:rPr>
                <w:rtl/>
              </w:rPr>
            </w:pPr>
            <w:r>
              <w:rPr>
                <w:rFonts w:cs="David" w:hint="cs"/>
                <w:color w:val="000000"/>
                <w:rtl/>
              </w:rPr>
              <w:t>‏‏דברי הסבר‏‏:‏</w:t>
            </w:r>
          </w:p>
          <w:p w14:paraId="37F2C608" w14:textId="77777777" w:rsidR="00654C80" w:rsidRDefault="00A25F3B" w:rsidP="00654C80">
            <w:pPr>
              <w:rPr>
                <w:rtl/>
              </w:rPr>
            </w:pPr>
          </w:p>
          <w:p w14:paraId="77A3E011" w14:textId="77777777" w:rsidR="00654C80" w:rsidRDefault="00A25F3B" w:rsidP="00654C80">
            <w:pPr>
              <w:rPr>
                <w:rtl/>
              </w:rPr>
            </w:pPr>
            <w:r>
              <w:rPr>
                <w:rFonts w:cs="David" w:hint="cs"/>
                <w:color w:val="000000"/>
                <w:rtl/>
              </w:rPr>
              <w:t xml:space="preserve">‏‏- התיק </w:t>
            </w:r>
            <w:r>
              <w:rPr>
                <w:rFonts w:cs="David" w:hint="cs"/>
                <w:color w:val="000000"/>
                <w:rtl/>
              </w:rPr>
              <w:t>נידון בוועדת משנה ביום ‏‏27.04.2023 ‏‏ובה הוחלט: "‏‏ לאשר את הבקשה בכפוף לשינויים ובתנאים‏‏".‏</w:t>
            </w:r>
          </w:p>
          <w:p w14:paraId="64D7F119" w14:textId="77777777" w:rsidR="00654C80" w:rsidRDefault="00A25F3B" w:rsidP="00654C80">
            <w:pPr>
              <w:rPr>
                <w:rtl/>
              </w:rPr>
            </w:pPr>
          </w:p>
          <w:p w14:paraId="4B492EE9" w14:textId="77777777" w:rsidR="00654C80" w:rsidRDefault="00A25F3B" w:rsidP="00654C80">
            <w:pPr>
              <w:rPr>
                <w:rtl/>
              </w:rPr>
            </w:pPr>
            <w:r>
              <w:rPr>
                <w:rFonts w:cs="David" w:hint="cs"/>
                <w:color w:val="000000"/>
                <w:rtl/>
              </w:rPr>
              <w:t>‏‏ ‏</w:t>
            </w:r>
          </w:p>
          <w:p w14:paraId="519990E3" w14:textId="77777777" w:rsidR="00654C80" w:rsidRDefault="00A25F3B" w:rsidP="00654C80">
            <w:pPr>
              <w:rPr>
                <w:rtl/>
              </w:rPr>
            </w:pPr>
          </w:p>
          <w:p w14:paraId="0B58320E" w14:textId="77777777" w:rsidR="00654C80" w:rsidRDefault="00A25F3B" w:rsidP="00654C80">
            <w:pPr>
              <w:rPr>
                <w:rtl/>
              </w:rPr>
            </w:pPr>
            <w:r>
              <w:rPr>
                <w:rFonts w:cs="David" w:hint="cs"/>
                <w:color w:val="000000"/>
                <w:rtl/>
              </w:rPr>
              <w:t>‏‏- התיק הופנה לגורמים ביום ‏‏18‏‏.‏‏05‏‏.2023.‏</w:t>
            </w:r>
          </w:p>
          <w:p w14:paraId="5184F18A" w14:textId="77777777" w:rsidR="00654C80" w:rsidRDefault="00A25F3B" w:rsidP="00654C80">
            <w:pPr>
              <w:rPr>
                <w:rtl/>
              </w:rPr>
            </w:pPr>
          </w:p>
          <w:p w14:paraId="74332CA5" w14:textId="77777777" w:rsidR="00654C80" w:rsidRDefault="00A25F3B" w:rsidP="00654C80">
            <w:pPr>
              <w:rPr>
                <w:rtl/>
              </w:rPr>
            </w:pPr>
            <w:r>
              <w:rPr>
                <w:rFonts w:cs="David" w:hint="cs"/>
                <w:color w:val="000000"/>
                <w:rtl/>
              </w:rPr>
              <w:t>‏‏ ‏</w:t>
            </w:r>
          </w:p>
          <w:p w14:paraId="6A44BD42" w14:textId="77777777" w:rsidR="00654C80" w:rsidRDefault="00A25F3B" w:rsidP="00654C80">
            <w:pPr>
              <w:rPr>
                <w:rtl/>
              </w:rPr>
            </w:pPr>
          </w:p>
          <w:p w14:paraId="6A1D8EFA" w14:textId="77777777" w:rsidR="00654C80" w:rsidRDefault="00A25F3B" w:rsidP="00654C80">
            <w:pPr>
              <w:rPr>
                <w:rtl/>
              </w:rPr>
            </w:pPr>
            <w:r>
              <w:rPr>
                <w:rFonts w:cs="David" w:hint="cs"/>
                <w:color w:val="000000"/>
                <w:rtl/>
              </w:rPr>
              <w:lastRenderedPageBreak/>
              <w:t>‏‏1. שינוי מסלול במערכת ‏‏–‏‏ בוצע.‏</w:t>
            </w:r>
          </w:p>
          <w:p w14:paraId="0B02EC48" w14:textId="77777777" w:rsidR="00654C80" w:rsidRDefault="00A25F3B" w:rsidP="00654C80">
            <w:pPr>
              <w:rPr>
                <w:rtl/>
              </w:rPr>
            </w:pPr>
          </w:p>
          <w:p w14:paraId="0A2F495F" w14:textId="77777777" w:rsidR="00654C80" w:rsidRDefault="00A25F3B" w:rsidP="00654C80">
            <w:pPr>
              <w:rPr>
                <w:rtl/>
              </w:rPr>
            </w:pPr>
            <w:r>
              <w:rPr>
                <w:rFonts w:cs="David" w:hint="cs"/>
                <w:color w:val="000000"/>
                <w:rtl/>
              </w:rPr>
              <w:t xml:space="preserve">‏‏2. שינוי מהות הבקשה במערכת ל"עפ‏‏"‏‏י‏‏ ‏‏סעיף‏‏ 13 </w:t>
            </w:r>
            <w:r>
              <w:rPr>
                <w:rFonts w:cs="David" w:hint="cs"/>
                <w:color w:val="000000"/>
                <w:rtl/>
              </w:rPr>
              <w:t>‏‏לתמ‏‏"‏‏א‏‏ 38‏‏" ולמחוק תא התקן 413 ‏‏–‏‏ בוצע.‏</w:t>
            </w:r>
          </w:p>
          <w:p w14:paraId="531E725D" w14:textId="77777777" w:rsidR="00654C80" w:rsidRDefault="00A25F3B" w:rsidP="00654C80">
            <w:pPr>
              <w:rPr>
                <w:rtl/>
              </w:rPr>
            </w:pPr>
          </w:p>
          <w:p w14:paraId="5216441C" w14:textId="77777777" w:rsidR="00654C80" w:rsidRDefault="00A25F3B" w:rsidP="00654C80">
            <w:pPr>
              <w:rPr>
                <w:rtl/>
              </w:rPr>
            </w:pPr>
            <w:r>
              <w:rPr>
                <w:rFonts w:cs="David" w:hint="cs"/>
                <w:color w:val="000000"/>
                <w:rtl/>
              </w:rPr>
              <w:t>‏‏3. הכנת המלצה חדשה לוועדת משנה שוטף ‏‏–‏‏ בוצע.‏</w:t>
            </w:r>
          </w:p>
          <w:p w14:paraId="3B3FB659" w14:textId="77777777" w:rsidR="00654C80" w:rsidRDefault="00A25F3B" w:rsidP="00654C80">
            <w:pPr>
              <w:rPr>
                <w:rtl/>
              </w:rPr>
            </w:pPr>
          </w:p>
          <w:p w14:paraId="16433573" w14:textId="77777777" w:rsidR="00654C80" w:rsidRDefault="00A25F3B" w:rsidP="00654C80">
            <w:pPr>
              <w:rPr>
                <w:rtl/>
              </w:rPr>
            </w:pPr>
            <w:r>
              <w:rPr>
                <w:rFonts w:cs="David" w:hint="cs"/>
                <w:color w:val="000000"/>
                <w:rtl/>
              </w:rPr>
              <w:t>‏‏4. קוד המלצה יהא לאישור הבקשה בתנאים ‏‏–‏‏ בוצע.‏</w:t>
            </w:r>
          </w:p>
          <w:p w14:paraId="2B662A56" w14:textId="77777777" w:rsidR="00654C80" w:rsidRDefault="00A25F3B" w:rsidP="00654C80">
            <w:pPr>
              <w:rPr>
                <w:rtl/>
              </w:rPr>
            </w:pPr>
          </w:p>
          <w:p w14:paraId="0972E981" w14:textId="77777777" w:rsidR="00654C80" w:rsidRDefault="00A25F3B" w:rsidP="00654C80">
            <w:pPr>
              <w:rPr>
                <w:rtl/>
              </w:rPr>
            </w:pPr>
            <w:r>
              <w:rPr>
                <w:rFonts w:cs="David" w:hint="cs"/>
                <w:color w:val="000000"/>
                <w:rtl/>
              </w:rPr>
              <w:t>‏‏ ‏</w:t>
            </w:r>
          </w:p>
          <w:p w14:paraId="1874BF8D" w14:textId="77777777" w:rsidR="00654C80" w:rsidRDefault="00A25F3B" w:rsidP="00654C80">
            <w:pPr>
              <w:rPr>
                <w:rtl/>
              </w:rPr>
            </w:pPr>
          </w:p>
          <w:p w14:paraId="51E534DA" w14:textId="77777777" w:rsidR="00654C80" w:rsidRDefault="00A25F3B" w:rsidP="00654C80">
            <w:pPr>
              <w:rPr>
                <w:rtl/>
              </w:rPr>
            </w:pPr>
            <w:r>
              <w:rPr>
                <w:rFonts w:cs="David" w:hint="cs"/>
                <w:color w:val="000000"/>
                <w:rtl/>
              </w:rPr>
              <w:t>‏‏על מנת שהמבקש יוכל לקבל שומא מופחתת מהיטל השבחה, פנה המבקש בבקשה לשינוי מסלול ‏‏עפ‏‏"‏‏י‏‏ ‏‏סעיף‏‏ 13 ‏‏לתמ‏‏"‏‏א‏‏ 38‏‏.‏</w:t>
            </w:r>
          </w:p>
          <w:p w14:paraId="6129649D" w14:textId="77777777" w:rsidR="00654C80" w:rsidRDefault="00A25F3B" w:rsidP="00654C80">
            <w:pPr>
              <w:rPr>
                <w:rtl/>
              </w:rPr>
            </w:pPr>
          </w:p>
          <w:p w14:paraId="0C05B793" w14:textId="77777777" w:rsidR="00654C80" w:rsidRDefault="00A25F3B" w:rsidP="00654C80">
            <w:pPr>
              <w:rPr>
                <w:rtl/>
              </w:rPr>
            </w:pPr>
            <w:r>
              <w:rPr>
                <w:rFonts w:cs="David" w:hint="cs"/>
                <w:color w:val="000000"/>
                <w:rtl/>
              </w:rPr>
              <w:t>‏‎ ‎</w:t>
            </w:r>
          </w:p>
        </w:tc>
      </w:tr>
      <w:tr w:rsidR="00BF1333" w14:paraId="543C660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DFD4D0"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12F40B47" w14:textId="77777777" w:rsidR="00BF1333" w:rsidRDefault="00BF1333">
            <w:pPr>
              <w:jc w:val="both"/>
            </w:pPr>
            <w:r>
              <w:rPr>
                <w:rFonts w:cs="Arial" w:hint="cs"/>
                <w:rtl/>
              </w:rPr>
              <w:t>27/04/2023</w:t>
            </w:r>
          </w:p>
        </w:tc>
        <w:tc>
          <w:tcPr>
            <w:tcW w:w="5669" w:type="dxa"/>
          </w:tcPr>
          <w:p w14:paraId="376162DC" w14:textId="77777777" w:rsidR="00654C80" w:rsidRDefault="00A25F3B" w:rsidP="00654C80">
            <w:pPr>
              <w:rPr>
                <w:rtl/>
              </w:rPr>
            </w:pPr>
          </w:p>
          <w:p w14:paraId="2E1A5103" w14:textId="77777777" w:rsidR="00654C80" w:rsidRDefault="00A25F3B" w:rsidP="00654C80">
            <w:pPr>
              <w:rPr>
                <w:rtl/>
              </w:rPr>
            </w:pPr>
            <w:r>
              <w:rPr>
                <w:rFonts w:cs="David" w:hint="cs"/>
                <w:color w:val="000000"/>
                <w:rtl/>
              </w:rPr>
              <w:t>דרישה לחניה:</w:t>
            </w:r>
          </w:p>
          <w:p w14:paraId="42A2B7AE" w14:textId="77777777" w:rsidR="00654C80" w:rsidRDefault="00A25F3B" w:rsidP="00654C80">
            <w:pPr>
              <w:rPr>
                <w:rtl/>
              </w:rPr>
            </w:pPr>
          </w:p>
          <w:p w14:paraId="776D7502" w14:textId="77777777" w:rsidR="00654C80" w:rsidRDefault="00A25F3B" w:rsidP="00654C80">
            <w:pPr>
              <w:rPr>
                <w:rtl/>
              </w:rPr>
            </w:pPr>
            <w:r>
              <w:rPr>
                <w:rFonts w:cs="David" w:hint="cs"/>
                <w:color w:val="000000"/>
                <w:rtl/>
              </w:rPr>
              <w:t>הוועדה מחליטה לפטור ממקום חניה אחד‏‎ ‎מכוח תכנית 5166ב' סעיף 14.1.4 בבניין לשימור המשמש למגורים.</w:t>
            </w:r>
          </w:p>
          <w:p w14:paraId="3D2ED606" w14:textId="77777777" w:rsidR="00654C80" w:rsidRDefault="00A25F3B" w:rsidP="00654C80">
            <w:pPr>
              <w:rPr>
                <w:rtl/>
              </w:rPr>
            </w:pPr>
          </w:p>
          <w:p w14:paraId="48D5673E" w14:textId="77777777" w:rsidR="00654C80" w:rsidRDefault="00A25F3B" w:rsidP="00654C80">
            <w:pPr>
              <w:rPr>
                <w:rtl/>
              </w:rPr>
            </w:pPr>
            <w:r>
              <w:rPr>
                <w:rFonts w:cs="David" w:hint="cs"/>
                <w:color w:val="000000"/>
                <w:rtl/>
              </w:rPr>
              <w:t>‏‏קווי בניין‏‏:‏</w:t>
            </w:r>
          </w:p>
          <w:p w14:paraId="3DE67ECE" w14:textId="77777777" w:rsidR="00654C80" w:rsidRDefault="00A25F3B" w:rsidP="00654C80">
            <w:pPr>
              <w:rPr>
                <w:rtl/>
              </w:rPr>
            </w:pPr>
          </w:p>
          <w:p w14:paraId="4E9B710A" w14:textId="77777777" w:rsidR="00654C80" w:rsidRDefault="00A25F3B" w:rsidP="00654C80">
            <w:pPr>
              <w:rPr>
                <w:rtl/>
              </w:rPr>
            </w:pPr>
            <w:r>
              <w:rPr>
                <w:rFonts w:cs="David" w:hint="cs"/>
                <w:color w:val="000000"/>
                <w:rtl/>
              </w:rPr>
              <w:t xml:space="preserve">‏‏על עורך </w:t>
            </w:r>
            <w:r>
              <w:rPr>
                <w:rFonts w:cs="David" w:hint="cs"/>
                <w:color w:val="000000"/>
                <w:rtl/>
              </w:rPr>
              <w:t>הבקשה להסיר סימון קווי בניין הפנימיים המופיעים ע"ג ההרמוניקה.‏</w:t>
            </w:r>
          </w:p>
          <w:p w14:paraId="3C4C5C0F" w14:textId="77777777" w:rsidR="00654C80" w:rsidRDefault="00A25F3B" w:rsidP="00654C80">
            <w:pPr>
              <w:rPr>
                <w:rtl/>
              </w:rPr>
            </w:pPr>
          </w:p>
          <w:p w14:paraId="5874739B" w14:textId="77777777" w:rsidR="00654C80" w:rsidRDefault="00A25F3B" w:rsidP="00654C80">
            <w:pPr>
              <w:rPr>
                <w:rtl/>
              </w:rPr>
            </w:pPr>
            <w:r>
              <w:rPr>
                <w:rFonts w:cs="David" w:hint="cs"/>
                <w:color w:val="000000"/>
                <w:rtl/>
              </w:rPr>
              <w:t>‏‏שטח בניה‏‏:‏</w:t>
            </w:r>
          </w:p>
          <w:p w14:paraId="0683D814" w14:textId="77777777" w:rsidR="00654C80" w:rsidRDefault="00A25F3B" w:rsidP="00654C80">
            <w:pPr>
              <w:rPr>
                <w:rtl/>
              </w:rPr>
            </w:pPr>
          </w:p>
          <w:p w14:paraId="0B0537C8" w14:textId="77777777" w:rsidR="00654C80" w:rsidRDefault="00A25F3B" w:rsidP="00654C80">
            <w:pPr>
              <w:rPr>
                <w:rtl/>
              </w:rPr>
            </w:pPr>
            <w:r>
              <w:rPr>
                <w:rFonts w:cs="David" w:hint="cs"/>
                <w:color w:val="000000"/>
                <w:rtl/>
              </w:rPr>
              <w:t>‏‏שטח עיקרי כולל:‏</w:t>
            </w:r>
          </w:p>
          <w:p w14:paraId="6239B631" w14:textId="77777777" w:rsidR="00654C80" w:rsidRDefault="00A25F3B" w:rsidP="00654C80">
            <w:pPr>
              <w:rPr>
                <w:rtl/>
              </w:rPr>
            </w:pPr>
          </w:p>
          <w:p w14:paraId="5B0F5B07" w14:textId="77777777" w:rsidR="00654C80" w:rsidRDefault="00A25F3B" w:rsidP="00654C80">
            <w:pPr>
              <w:rPr>
                <w:rtl/>
              </w:rPr>
            </w:pPr>
            <w:r>
              <w:rPr>
                <w:rFonts w:cs="David" w:hint="cs"/>
                <w:color w:val="000000"/>
                <w:rtl/>
              </w:rPr>
              <w:t>‏‏על עורך הבקשה לחשב ע"ג ההרמוניקה שטחים קיימים ושטחים מוצעים כמופיע בנספח הבינוי ולהראות ע"ג ההרמוניקה פירוט שטחים קיימים ומוצעים מעל ומחת הכניסה הקובעת ע"מ לוודא עמידה במותר.‏</w:t>
            </w:r>
          </w:p>
          <w:p w14:paraId="77240497" w14:textId="77777777" w:rsidR="00654C80" w:rsidRDefault="00A25F3B" w:rsidP="00654C80">
            <w:pPr>
              <w:rPr>
                <w:rtl/>
              </w:rPr>
            </w:pPr>
          </w:p>
          <w:p w14:paraId="3BD10805" w14:textId="77777777" w:rsidR="00654C80" w:rsidRDefault="00A25F3B" w:rsidP="00654C80">
            <w:pPr>
              <w:rPr>
                <w:rtl/>
              </w:rPr>
            </w:pPr>
            <w:r>
              <w:rPr>
                <w:rFonts w:cs="David" w:hint="cs"/>
                <w:color w:val="000000"/>
                <w:rtl/>
              </w:rPr>
              <w:t>‏‏שטח שירות כולל‏‏:‏</w:t>
            </w:r>
          </w:p>
          <w:p w14:paraId="5D2D88B2" w14:textId="77777777" w:rsidR="00654C80" w:rsidRDefault="00A25F3B" w:rsidP="00654C80">
            <w:pPr>
              <w:rPr>
                <w:rtl/>
              </w:rPr>
            </w:pPr>
          </w:p>
          <w:p w14:paraId="36E20F8C" w14:textId="77777777" w:rsidR="00654C80" w:rsidRDefault="00A25F3B" w:rsidP="00654C80">
            <w:pPr>
              <w:rPr>
                <w:rtl/>
              </w:rPr>
            </w:pPr>
            <w:r>
              <w:rPr>
                <w:rFonts w:cs="David" w:hint="cs"/>
                <w:color w:val="000000"/>
                <w:rtl/>
              </w:rPr>
              <w:t>‏‏על עורך הבקשה לחשב את השטח החורג בקומת המרתף במניין שטח עיקרי מוצע כאשר גובה המחסן יישאר בגובה של 2.20 מ'.‏</w:t>
            </w:r>
          </w:p>
          <w:p w14:paraId="197B4381" w14:textId="77777777" w:rsidR="00654C80" w:rsidRDefault="00A25F3B" w:rsidP="00654C80">
            <w:pPr>
              <w:rPr>
                <w:rtl/>
              </w:rPr>
            </w:pPr>
          </w:p>
          <w:p w14:paraId="28D976F1" w14:textId="77777777" w:rsidR="00654C80" w:rsidRDefault="00A25F3B" w:rsidP="00654C80">
            <w:pPr>
              <w:rPr>
                <w:rtl/>
              </w:rPr>
            </w:pPr>
            <w:r>
              <w:rPr>
                <w:rFonts w:cs="David" w:hint="cs"/>
                <w:color w:val="000000"/>
                <w:rtl/>
              </w:rPr>
              <w:t>‏‏מס' קומות‏‏:‏</w:t>
            </w:r>
          </w:p>
          <w:p w14:paraId="39B4D58A" w14:textId="77777777" w:rsidR="00654C80" w:rsidRDefault="00A25F3B" w:rsidP="00654C80">
            <w:pPr>
              <w:rPr>
                <w:rtl/>
              </w:rPr>
            </w:pPr>
          </w:p>
          <w:p w14:paraId="6970EEBD" w14:textId="77777777" w:rsidR="00654C80" w:rsidRDefault="00A25F3B" w:rsidP="00654C80">
            <w:pPr>
              <w:rPr>
                <w:rtl/>
              </w:rPr>
            </w:pPr>
            <w:r>
              <w:rPr>
                <w:rFonts w:cs="David" w:hint="cs"/>
                <w:color w:val="000000"/>
                <w:rtl/>
              </w:rPr>
              <w:t>‏‏על עורך הבקשה להגביה את רצפת המחסנים כך שיהא גובה נטו של 2.20 מ' שלא ייחשב כקומה.‏</w:t>
            </w:r>
          </w:p>
          <w:p w14:paraId="2C83C02C" w14:textId="77777777" w:rsidR="00654C80" w:rsidRDefault="00A25F3B" w:rsidP="00654C80">
            <w:pPr>
              <w:rPr>
                <w:rtl/>
              </w:rPr>
            </w:pPr>
          </w:p>
          <w:p w14:paraId="557026F5" w14:textId="77777777" w:rsidR="00654C80" w:rsidRDefault="00A25F3B" w:rsidP="00654C80">
            <w:pPr>
              <w:rPr>
                <w:rtl/>
              </w:rPr>
            </w:pPr>
            <w:r>
              <w:rPr>
                <w:rFonts w:cs="David" w:hint="cs"/>
                <w:color w:val="000000"/>
                <w:rtl/>
              </w:rPr>
              <w:t>‏‏גבהים‏‏:‏</w:t>
            </w:r>
          </w:p>
          <w:p w14:paraId="4A937013" w14:textId="77777777" w:rsidR="00654C80" w:rsidRDefault="00A25F3B" w:rsidP="00654C80">
            <w:pPr>
              <w:rPr>
                <w:rtl/>
              </w:rPr>
            </w:pPr>
          </w:p>
          <w:p w14:paraId="153F7866" w14:textId="77777777" w:rsidR="00654C80" w:rsidRDefault="00A25F3B" w:rsidP="00654C80">
            <w:pPr>
              <w:rPr>
                <w:rtl/>
              </w:rPr>
            </w:pPr>
            <w:r>
              <w:rPr>
                <w:rFonts w:cs="David" w:hint="cs"/>
                <w:color w:val="000000"/>
                <w:rtl/>
              </w:rPr>
              <w:t>‏‏על עורך הבקשה להנמיך תקרה פנימית של חדר יציאה לגג לגובה של 2.20 מ' ולחשבו למניין שטחי שירות. ‏</w:t>
            </w:r>
          </w:p>
          <w:p w14:paraId="3EFA9F52" w14:textId="77777777" w:rsidR="00654C80" w:rsidRDefault="00A25F3B" w:rsidP="00654C80">
            <w:pPr>
              <w:rPr>
                <w:rtl/>
              </w:rPr>
            </w:pPr>
          </w:p>
          <w:p w14:paraId="2FBEE475" w14:textId="77777777" w:rsidR="00654C80" w:rsidRDefault="00A25F3B" w:rsidP="00654C80">
            <w:pPr>
              <w:rPr>
                <w:rtl/>
              </w:rPr>
            </w:pPr>
            <w:r>
              <w:rPr>
                <w:rFonts w:cs="David" w:hint="cs"/>
                <w:color w:val="000000"/>
                <w:rtl/>
              </w:rPr>
              <w:t>‏‏מרפסת זיז‏‏:‏</w:t>
            </w:r>
          </w:p>
          <w:p w14:paraId="494F23E9" w14:textId="77777777" w:rsidR="00654C80" w:rsidRDefault="00A25F3B" w:rsidP="00654C80">
            <w:pPr>
              <w:rPr>
                <w:rtl/>
              </w:rPr>
            </w:pPr>
          </w:p>
          <w:p w14:paraId="7C217F74" w14:textId="77777777" w:rsidR="00654C80" w:rsidRDefault="00A25F3B" w:rsidP="00654C80">
            <w:pPr>
              <w:rPr>
                <w:rtl/>
              </w:rPr>
            </w:pPr>
            <w:r>
              <w:rPr>
                <w:rFonts w:cs="David" w:hint="cs"/>
                <w:color w:val="000000"/>
                <w:rtl/>
              </w:rPr>
              <w:t>‏‏מרפסות קיימות, קומות א,ב,ג,ד,ה קומה טיפוסית מפלס: 4.32+, 7.76+ , 11.20+, 14.64+, 18.08+‏‏:‏</w:t>
            </w:r>
          </w:p>
          <w:p w14:paraId="2C236EDE" w14:textId="77777777" w:rsidR="00654C80" w:rsidRDefault="00A25F3B" w:rsidP="00654C80">
            <w:pPr>
              <w:rPr>
                <w:rtl/>
              </w:rPr>
            </w:pPr>
          </w:p>
          <w:p w14:paraId="6660F983" w14:textId="77777777" w:rsidR="00654C80" w:rsidRDefault="00A25F3B" w:rsidP="00654C80">
            <w:pPr>
              <w:rPr>
                <w:rtl/>
              </w:rPr>
            </w:pPr>
            <w:r>
              <w:rPr>
                <w:rFonts w:cs="David" w:hint="cs"/>
                <w:color w:val="000000"/>
                <w:rtl/>
              </w:rPr>
              <w:lastRenderedPageBreak/>
              <w:t>‏‏חזית צפונית‏‏:‏</w:t>
            </w:r>
          </w:p>
          <w:p w14:paraId="3150FFA4" w14:textId="77777777" w:rsidR="00654C80" w:rsidRDefault="00A25F3B" w:rsidP="00654C80">
            <w:pPr>
              <w:rPr>
                <w:rtl/>
              </w:rPr>
            </w:pPr>
          </w:p>
          <w:p w14:paraId="0B6C0362" w14:textId="77777777" w:rsidR="00654C80" w:rsidRDefault="00A25F3B" w:rsidP="00654C80">
            <w:pPr>
              <w:rPr>
                <w:rtl/>
              </w:rPr>
            </w:pPr>
            <w:r>
              <w:rPr>
                <w:rFonts w:cs="David" w:hint="cs"/>
                <w:color w:val="000000"/>
                <w:rtl/>
              </w:rPr>
              <w:t>‏‏המרפסות המופיעות בחזית צפונית עד לקומה ה' מפלס 18.08+ ישומרו ויחוזקו, מדובר במרפסות קיימות, עורך הבקשה מחשבם במניין שטחי מרפסות כאשר נדרש לחשבם במניין שטחים עיקריים קיימים‏‏ ‏‏–‏‏ על עורך הבקשה לחשב את מרפסות זיז הקיימות לשימור בחזית הצפונית עד קומה ה' מפלס 18.08+ במניין שטח עיקרי קיים.‏</w:t>
            </w:r>
          </w:p>
          <w:p w14:paraId="49CA810C" w14:textId="77777777" w:rsidR="00654C80" w:rsidRDefault="00A25F3B" w:rsidP="00654C80">
            <w:pPr>
              <w:rPr>
                <w:rtl/>
              </w:rPr>
            </w:pPr>
          </w:p>
          <w:p w14:paraId="78C576E8" w14:textId="77777777" w:rsidR="00654C80" w:rsidRDefault="00A25F3B" w:rsidP="00654C80">
            <w:pPr>
              <w:rPr>
                <w:rtl/>
              </w:rPr>
            </w:pPr>
            <w:r>
              <w:rPr>
                <w:rFonts w:cs="David" w:hint="cs"/>
                <w:color w:val="000000"/>
                <w:rtl/>
              </w:rPr>
              <w:t>‏‏חזית דרומית‏‏: ‏</w:t>
            </w:r>
          </w:p>
          <w:p w14:paraId="4A6FA269" w14:textId="77777777" w:rsidR="00654C80" w:rsidRDefault="00A25F3B" w:rsidP="00654C80">
            <w:pPr>
              <w:rPr>
                <w:rtl/>
              </w:rPr>
            </w:pPr>
          </w:p>
          <w:p w14:paraId="37B66100" w14:textId="77777777" w:rsidR="00654C80" w:rsidRDefault="00A25F3B" w:rsidP="00654C80">
            <w:pPr>
              <w:rPr>
                <w:rtl/>
              </w:rPr>
            </w:pPr>
            <w:r>
              <w:rPr>
                <w:rFonts w:cs="David" w:hint="cs"/>
                <w:color w:val="000000"/>
                <w:rtl/>
              </w:rPr>
              <w:t>‏‏על עורך הבקשה לחשב את המרפסות המקורות במניין שטח עיקרי מוצע.</w:t>
            </w:r>
          </w:p>
          <w:p w14:paraId="6AB40215" w14:textId="77777777" w:rsidR="00654C80" w:rsidRDefault="00A25F3B" w:rsidP="00654C80">
            <w:pPr>
              <w:rPr>
                <w:rtl/>
              </w:rPr>
            </w:pPr>
          </w:p>
          <w:p w14:paraId="16C0CB9A" w14:textId="77777777" w:rsidR="00654C80" w:rsidRDefault="00A25F3B" w:rsidP="00654C80">
            <w:pPr>
              <w:rPr>
                <w:rtl/>
              </w:rPr>
            </w:pPr>
            <w:r>
              <w:rPr>
                <w:rFonts w:cs="David" w:hint="cs"/>
                <w:color w:val="000000"/>
                <w:rtl/>
              </w:rPr>
              <w:t>‏‏קומה ו' מפלס 21.52+‏‏:‏</w:t>
            </w:r>
          </w:p>
          <w:p w14:paraId="7D4FA2F7" w14:textId="77777777" w:rsidR="00654C80" w:rsidRDefault="00A25F3B" w:rsidP="00654C80">
            <w:pPr>
              <w:rPr>
                <w:rtl/>
              </w:rPr>
            </w:pPr>
          </w:p>
          <w:p w14:paraId="732BDDA1" w14:textId="77777777" w:rsidR="00654C80" w:rsidRDefault="00A25F3B" w:rsidP="00654C80">
            <w:pPr>
              <w:rPr>
                <w:rtl/>
              </w:rPr>
            </w:pPr>
            <w:r>
              <w:rPr>
                <w:rFonts w:cs="David" w:hint="cs"/>
                <w:color w:val="000000"/>
                <w:rtl/>
              </w:rPr>
              <w:t>‏‏חזית צפונית: מוצעת מרפסת זיז מקורה לכל דירה ‏</w:t>
            </w:r>
          </w:p>
          <w:p w14:paraId="74E26C16" w14:textId="77777777" w:rsidR="00654C80" w:rsidRDefault="00A25F3B" w:rsidP="00654C80">
            <w:pPr>
              <w:rPr>
                <w:rtl/>
              </w:rPr>
            </w:pPr>
          </w:p>
          <w:p w14:paraId="2D5978E9" w14:textId="77777777" w:rsidR="00654C80" w:rsidRDefault="00A25F3B" w:rsidP="00654C80">
            <w:pPr>
              <w:rPr>
                <w:rtl/>
              </w:rPr>
            </w:pPr>
            <w:r>
              <w:rPr>
                <w:rFonts w:cs="David" w:hint="cs"/>
                <w:color w:val="000000"/>
                <w:rtl/>
              </w:rPr>
              <w:t>‏‏המרפסת צפוני מזרחי‏‏ ‏‏בעומק 0.72 מ', רוחב 4.53 מ' ובשטח של 3.32 מ''ר, המוצע תואם נספח, מאחר ומרפסת זו מקורה ‏‏–‏‏ על עורך הבקשה לחשב מרפסת זו במניין שטח עיקרי מוצע.‏</w:t>
            </w:r>
          </w:p>
          <w:p w14:paraId="5C80524B" w14:textId="77777777" w:rsidR="00654C80" w:rsidRDefault="00A25F3B" w:rsidP="00654C80">
            <w:pPr>
              <w:rPr>
                <w:rtl/>
              </w:rPr>
            </w:pPr>
          </w:p>
          <w:p w14:paraId="41E1E44F" w14:textId="77777777" w:rsidR="00654C80" w:rsidRDefault="00A25F3B" w:rsidP="00654C80">
            <w:pPr>
              <w:rPr>
                <w:rtl/>
              </w:rPr>
            </w:pPr>
            <w:r>
              <w:rPr>
                <w:rFonts w:cs="David" w:hint="cs"/>
                <w:color w:val="000000"/>
                <w:rtl/>
              </w:rPr>
              <w:t>‏‏המרפסת צפוני מערבי‏‏ בעומק 0.69 מ', רוחב 4.49 מ' ובשטח של 3.17 מ''ר, המוצע תואם נספח, מאחר ומרפסת זו מקורה ‏‏–‏‏ על עורך הבקשה לחשב מרפסת זו במניין שטח עיקרי מוצע.‏</w:t>
            </w:r>
          </w:p>
          <w:p w14:paraId="1200751B" w14:textId="77777777" w:rsidR="00654C80" w:rsidRDefault="00A25F3B" w:rsidP="00654C80">
            <w:pPr>
              <w:rPr>
                <w:rtl/>
              </w:rPr>
            </w:pPr>
          </w:p>
          <w:p w14:paraId="36994E72" w14:textId="77777777" w:rsidR="00654C80" w:rsidRDefault="00A25F3B" w:rsidP="00654C80">
            <w:pPr>
              <w:rPr>
                <w:rtl/>
              </w:rPr>
            </w:pPr>
            <w:r>
              <w:rPr>
                <w:rFonts w:cs="David" w:hint="cs"/>
                <w:color w:val="000000"/>
                <w:rtl/>
              </w:rPr>
              <w:t>‏‏חזית דרומית‏‏: ‏</w:t>
            </w:r>
          </w:p>
          <w:p w14:paraId="326349C0" w14:textId="77777777" w:rsidR="00654C80" w:rsidRDefault="00A25F3B" w:rsidP="00654C80">
            <w:pPr>
              <w:rPr>
                <w:rtl/>
              </w:rPr>
            </w:pPr>
          </w:p>
          <w:p w14:paraId="26111887" w14:textId="77777777" w:rsidR="00654C80" w:rsidRDefault="00A25F3B" w:rsidP="00654C80">
            <w:pPr>
              <w:rPr>
                <w:rtl/>
              </w:rPr>
            </w:pPr>
            <w:r>
              <w:rPr>
                <w:rFonts w:cs="David" w:hint="cs"/>
                <w:color w:val="000000"/>
                <w:rtl/>
              </w:rPr>
              <w:t>‏‏על עורך הבקשה לחשב את המרפסות המקורות במניין שטח עיקרי מוצע.‏</w:t>
            </w:r>
          </w:p>
          <w:p w14:paraId="78E6BB58" w14:textId="77777777" w:rsidR="00654C80" w:rsidRDefault="00A25F3B" w:rsidP="00654C80">
            <w:pPr>
              <w:rPr>
                <w:rtl/>
              </w:rPr>
            </w:pPr>
          </w:p>
          <w:p w14:paraId="46AE2A09" w14:textId="77777777" w:rsidR="00654C80" w:rsidRDefault="00A25F3B" w:rsidP="00654C80">
            <w:pPr>
              <w:rPr>
                <w:rtl/>
              </w:rPr>
            </w:pPr>
            <w:r>
              <w:rPr>
                <w:rFonts w:cs="David" w:hint="cs"/>
                <w:color w:val="000000"/>
                <w:rtl/>
              </w:rPr>
              <w:t>‏‏חיזוק מבנים:‏</w:t>
            </w:r>
          </w:p>
          <w:p w14:paraId="228F79E8" w14:textId="77777777" w:rsidR="00654C80" w:rsidRDefault="00A25F3B" w:rsidP="00654C80">
            <w:pPr>
              <w:rPr>
                <w:rtl/>
              </w:rPr>
            </w:pPr>
          </w:p>
          <w:p w14:paraId="75447C90" w14:textId="77777777" w:rsidR="00654C80" w:rsidRDefault="00A25F3B" w:rsidP="00654C80">
            <w:pPr>
              <w:rPr>
                <w:rtl/>
              </w:rPr>
            </w:pPr>
            <w:r>
              <w:rPr>
                <w:rFonts w:cs="David" w:hint="cs"/>
                <w:color w:val="000000"/>
                <w:rtl/>
              </w:rPr>
              <w:t>‏‏היתר לתוספת הבניה למבנה מותנה בבדיקה בדבר הצורך בחיזוק המבנה לפי הוראות תקן ישראלי ת''י 413, בבדיקת הבקשה נמצא כי עורך הבקשה לא המציא תנאי זה מאחר ומציע להרוס את כלל המבנה למעט החזית הצפונית לשימור ‏‏–‏‏ על עורך הבקשה טרם הפניה לגורמים להמציא את אישור של מהנדס הוועדה (חיזוק מבנים) לעניין הקיר הצפוני לשימור.‏</w:t>
            </w:r>
          </w:p>
          <w:p w14:paraId="5F6BA4DC" w14:textId="77777777" w:rsidR="00654C80" w:rsidRDefault="00A25F3B" w:rsidP="00654C80">
            <w:pPr>
              <w:rPr>
                <w:rtl/>
              </w:rPr>
            </w:pPr>
          </w:p>
          <w:p w14:paraId="3FA07233" w14:textId="77777777" w:rsidR="00654C80" w:rsidRDefault="00A25F3B" w:rsidP="00654C80">
            <w:pPr>
              <w:rPr>
                <w:rtl/>
              </w:rPr>
            </w:pPr>
            <w:r>
              <w:rPr>
                <w:rFonts w:cs="David" w:hint="cs"/>
                <w:color w:val="000000"/>
                <w:rtl/>
              </w:rPr>
              <w:t>‏‏חוות דעת תכנונית‏‏:‏</w:t>
            </w:r>
          </w:p>
          <w:p w14:paraId="0949E60C" w14:textId="77777777" w:rsidR="00654C80" w:rsidRDefault="00A25F3B" w:rsidP="00654C80">
            <w:pPr>
              <w:rPr>
                <w:rtl/>
              </w:rPr>
            </w:pPr>
          </w:p>
          <w:p w14:paraId="730B13D4" w14:textId="77777777" w:rsidR="00654C80" w:rsidRDefault="00A25F3B" w:rsidP="00654C80">
            <w:pPr>
              <w:rPr>
                <w:rtl/>
              </w:rPr>
            </w:pPr>
            <w:r>
              <w:rPr>
                <w:rFonts w:cs="David" w:hint="cs"/>
                <w:color w:val="000000"/>
                <w:rtl/>
              </w:rPr>
              <w:t xml:space="preserve">‏‏על עורך הבקשה לתקן את ההערות המסומנות ע"ג </w:t>
            </w:r>
            <w:r>
              <w:rPr>
                <w:rFonts w:cs="David" w:hint="cs"/>
                <w:color w:val="000000"/>
                <w:rtl/>
              </w:rPr>
              <w:t>תכנית ‏‎a.</w:t>
            </w:r>
          </w:p>
          <w:p w14:paraId="0B049212" w14:textId="77777777" w:rsidR="00654C80" w:rsidRDefault="00A25F3B" w:rsidP="00654C80">
            <w:pPr>
              <w:rPr>
                <w:rtl/>
              </w:rPr>
            </w:pPr>
          </w:p>
          <w:p w14:paraId="49647F4D" w14:textId="77777777" w:rsidR="00654C80" w:rsidRDefault="00A25F3B" w:rsidP="00654C80">
            <w:pPr>
              <w:rPr>
                <w:rtl/>
              </w:rPr>
            </w:pPr>
            <w:r>
              <w:rPr>
                <w:rFonts w:cs="David" w:hint="cs"/>
                <w:color w:val="000000"/>
                <w:rtl/>
              </w:rPr>
              <w:t>‎</w:t>
            </w:r>
          </w:p>
          <w:p w14:paraId="2F7480BE" w14:textId="77777777" w:rsidR="00654C80" w:rsidRDefault="00A25F3B" w:rsidP="00654C80">
            <w:pPr>
              <w:rPr>
                <w:rtl/>
              </w:rPr>
            </w:pPr>
          </w:p>
          <w:p w14:paraId="237BD5B6" w14:textId="77777777" w:rsidR="00654C80" w:rsidRDefault="00A25F3B" w:rsidP="00654C80">
            <w:pPr>
              <w:rPr>
                <w:rtl/>
              </w:rPr>
            </w:pPr>
            <w:r>
              <w:rPr>
                <w:rFonts w:cs="David" w:hint="cs"/>
                <w:color w:val="000000"/>
                <w:rtl/>
              </w:rPr>
              <w:t>‏‏ ‏</w:t>
            </w:r>
          </w:p>
          <w:p w14:paraId="60C2750A" w14:textId="77777777" w:rsidR="00654C80" w:rsidRDefault="00A25F3B" w:rsidP="00654C80">
            <w:pPr>
              <w:rPr>
                <w:rtl/>
              </w:rPr>
            </w:pPr>
          </w:p>
          <w:p w14:paraId="1F10FD3E" w14:textId="77777777" w:rsidR="00654C80" w:rsidRDefault="00A25F3B" w:rsidP="00654C80">
            <w:pPr>
              <w:rPr>
                <w:rtl/>
              </w:rPr>
            </w:pPr>
            <w:r>
              <w:rPr>
                <w:rFonts w:cs="David" w:hint="cs"/>
                <w:color w:val="000000"/>
                <w:rtl/>
              </w:rPr>
              <w:t>‏</w:t>
            </w:r>
          </w:p>
          <w:p w14:paraId="69CFE99F" w14:textId="77777777" w:rsidR="00654C80" w:rsidRDefault="00A25F3B" w:rsidP="00654C80">
            <w:pPr>
              <w:rPr>
                <w:rtl/>
              </w:rPr>
            </w:pPr>
          </w:p>
          <w:p w14:paraId="68425825" w14:textId="77777777" w:rsidR="00654C80" w:rsidRDefault="00A25F3B" w:rsidP="00654C80">
            <w:pPr>
              <w:rPr>
                <w:rtl/>
              </w:rPr>
            </w:pPr>
            <w:r>
              <w:rPr>
                <w:rFonts w:cs="David" w:hint="cs"/>
                <w:color w:val="000000"/>
                <w:rtl/>
              </w:rPr>
              <w:t>‎</w:t>
            </w:r>
          </w:p>
        </w:tc>
      </w:tr>
      <w:tr w:rsidR="00BF1333" w14:paraId="74B29AB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C23B5B3" w14:textId="77777777" w:rsidR="00BF1333" w:rsidRDefault="00BF1333">
            <w:pPr>
              <w:rPr>
                <w:bCs/>
              </w:rPr>
            </w:pPr>
            <w:r>
              <w:rPr>
                <w:rFonts w:cs="Arial" w:hint="cs"/>
                <w:rtl/>
              </w:rPr>
              <w:lastRenderedPageBreak/>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70FE579C" w14:textId="77777777" w:rsidR="00BF1333" w:rsidRDefault="00BF1333">
            <w:pPr>
              <w:jc w:val="both"/>
            </w:pPr>
            <w:r>
              <w:rPr>
                <w:rFonts w:cs="Arial" w:hint="cs"/>
                <w:rtl/>
              </w:rPr>
              <w:t>21/03/2023</w:t>
            </w:r>
          </w:p>
        </w:tc>
        <w:tc>
          <w:tcPr>
            <w:tcW w:w="5669" w:type="dxa"/>
          </w:tcPr>
          <w:p w14:paraId="6873F5BA" w14:textId="77777777" w:rsidR="00654C80" w:rsidRDefault="00A25F3B" w:rsidP="00654C80">
            <w:pPr>
              <w:rPr>
                <w:rtl/>
              </w:rPr>
            </w:pPr>
          </w:p>
          <w:p w14:paraId="43A6DCBA" w14:textId="77777777" w:rsidR="00654C80" w:rsidRDefault="00A25F3B" w:rsidP="00654C80">
            <w:pPr>
              <w:rPr>
                <w:rtl/>
              </w:rPr>
            </w:pPr>
            <w:r>
              <w:rPr>
                <w:rFonts w:cs="David" w:hint="cs"/>
                <w:color w:val="000000"/>
                <w:rtl/>
              </w:rPr>
              <w:t>‏‎ ‎</w:t>
            </w:r>
          </w:p>
          <w:p w14:paraId="736EA495" w14:textId="77777777" w:rsidR="00654C80" w:rsidRDefault="00A25F3B" w:rsidP="00654C80">
            <w:pPr>
              <w:rPr>
                <w:rtl/>
              </w:rPr>
            </w:pPr>
          </w:p>
          <w:p w14:paraId="76ACE03C" w14:textId="77777777" w:rsidR="00654C80" w:rsidRDefault="00A25F3B" w:rsidP="00654C80">
            <w:pPr>
              <w:rPr>
                <w:rtl/>
              </w:rPr>
            </w:pPr>
            <w:r>
              <w:rPr>
                <w:rFonts w:cs="David" w:hint="cs"/>
                <w:color w:val="000000"/>
                <w:rtl/>
              </w:rPr>
              <w:t>‏‏ ‏</w:t>
            </w:r>
          </w:p>
          <w:p w14:paraId="61236497" w14:textId="77777777" w:rsidR="00654C80" w:rsidRDefault="00A25F3B" w:rsidP="00654C80">
            <w:pPr>
              <w:rPr>
                <w:rtl/>
              </w:rPr>
            </w:pPr>
          </w:p>
          <w:p w14:paraId="25D6EC5E" w14:textId="77777777" w:rsidR="00654C80" w:rsidRDefault="00A25F3B" w:rsidP="00654C80">
            <w:pPr>
              <w:rPr>
                <w:rtl/>
              </w:rPr>
            </w:pPr>
            <w:r>
              <w:rPr>
                <w:rFonts w:cs="David" w:hint="cs"/>
                <w:color w:val="000000"/>
                <w:rtl/>
              </w:rPr>
              <w:t>‏‏מובא להכרעת הוועדה‏‏:‏</w:t>
            </w:r>
          </w:p>
          <w:p w14:paraId="4136A120" w14:textId="77777777" w:rsidR="00654C80" w:rsidRDefault="00A25F3B" w:rsidP="00654C80">
            <w:pPr>
              <w:rPr>
                <w:rtl/>
              </w:rPr>
            </w:pPr>
          </w:p>
          <w:p w14:paraId="67D00D55" w14:textId="77777777" w:rsidR="00654C80" w:rsidRDefault="00A25F3B" w:rsidP="00654C80">
            <w:pPr>
              <w:rPr>
                <w:rtl/>
              </w:rPr>
            </w:pPr>
            <w:r>
              <w:rPr>
                <w:rFonts w:cs="David" w:hint="cs"/>
                <w:color w:val="000000"/>
                <w:rtl/>
              </w:rPr>
              <w:t>‏‏הבקשה מובאת להכרעת הוועדה לעניין הסדרי תנועה.‏</w:t>
            </w:r>
          </w:p>
          <w:p w14:paraId="339C6560" w14:textId="77777777" w:rsidR="00654C80" w:rsidRDefault="00A25F3B" w:rsidP="00654C80">
            <w:pPr>
              <w:rPr>
                <w:rtl/>
              </w:rPr>
            </w:pPr>
          </w:p>
          <w:p w14:paraId="11E9D225" w14:textId="77777777" w:rsidR="00654C80" w:rsidRDefault="00A25F3B" w:rsidP="00654C80">
            <w:pPr>
              <w:rPr>
                <w:rtl/>
              </w:rPr>
            </w:pPr>
            <w:r>
              <w:rPr>
                <w:rFonts w:cs="David" w:hint="cs"/>
                <w:color w:val="000000"/>
                <w:rtl/>
              </w:rPr>
              <w:t>‏‏מוצע 28 יח"ד מתחת ל 45 מ"ר – ‏‏להם לא‏‏ נדרש התקנת מק‏‏ומות חניה.‏</w:t>
            </w:r>
          </w:p>
          <w:p w14:paraId="522F86BE" w14:textId="77777777" w:rsidR="00654C80" w:rsidRDefault="00A25F3B" w:rsidP="00654C80">
            <w:pPr>
              <w:rPr>
                <w:rtl/>
              </w:rPr>
            </w:pPr>
          </w:p>
          <w:p w14:paraId="045114CC" w14:textId="77777777" w:rsidR="00654C80" w:rsidRDefault="00A25F3B" w:rsidP="00654C80">
            <w:pPr>
              <w:rPr>
                <w:rtl/>
              </w:rPr>
            </w:pPr>
            <w:r>
              <w:rPr>
                <w:rFonts w:cs="David" w:hint="cs"/>
                <w:color w:val="000000"/>
                <w:rtl/>
              </w:rPr>
              <w:t xml:space="preserve">‏‏מוצע </w:t>
            </w:r>
            <w:r>
              <w:rPr>
                <w:rFonts w:cs="David" w:hint="cs"/>
                <w:color w:val="000000"/>
                <w:rtl/>
              </w:rPr>
              <w:t>יח‏‏''ד אחת בשטח של‏‏ 60 מ"ר‏‏ לה אכן נדרש מקום חניה, מאחר ומדובר במבנה לשימור מובא להכרעת הוועדה האם ניתן לפטור את דרישת תקן החניה עבור דירה זו.‏</w:t>
            </w:r>
          </w:p>
          <w:p w14:paraId="35978D8F" w14:textId="77777777" w:rsidR="00654C80" w:rsidRDefault="00A25F3B" w:rsidP="00654C80">
            <w:pPr>
              <w:rPr>
                <w:rtl/>
              </w:rPr>
            </w:pPr>
          </w:p>
          <w:p w14:paraId="121E6A50" w14:textId="77777777" w:rsidR="00654C80" w:rsidRDefault="00A25F3B" w:rsidP="00654C80">
            <w:pPr>
              <w:rPr>
                <w:rtl/>
              </w:rPr>
            </w:pPr>
            <w:r>
              <w:rPr>
                <w:rFonts w:cs="David" w:hint="cs"/>
                <w:color w:val="000000"/>
                <w:rtl/>
              </w:rPr>
              <w:t>‏‏ ‏</w:t>
            </w:r>
          </w:p>
          <w:p w14:paraId="33E13DDA" w14:textId="77777777" w:rsidR="00654C80" w:rsidRDefault="00A25F3B" w:rsidP="00654C80">
            <w:pPr>
              <w:rPr>
                <w:rtl/>
              </w:rPr>
            </w:pPr>
          </w:p>
          <w:p w14:paraId="630EB646" w14:textId="77777777" w:rsidR="00654C80" w:rsidRDefault="00A25F3B" w:rsidP="00654C80">
            <w:pPr>
              <w:rPr>
                <w:rtl/>
              </w:rPr>
            </w:pPr>
            <w:r>
              <w:rPr>
                <w:rFonts w:cs="David" w:hint="cs"/>
                <w:color w:val="000000"/>
                <w:rtl/>
              </w:rPr>
              <w:t xml:space="preserve">‏‏במידה ויהא ניתן לפתור את הבקשה מחניה, המלצת המחלקה מבחינה תכנונית לאשר את הבקשה בכפוף </w:t>
            </w:r>
            <w:r>
              <w:rPr>
                <w:rFonts w:cs="David" w:hint="cs"/>
                <w:color w:val="000000"/>
                <w:rtl/>
              </w:rPr>
              <w:t>לשינויים ובתנאים כמפורט מטה:‏</w:t>
            </w:r>
          </w:p>
          <w:p w14:paraId="467392B7" w14:textId="77777777" w:rsidR="00654C80" w:rsidRDefault="00A25F3B" w:rsidP="00654C80">
            <w:pPr>
              <w:rPr>
                <w:rtl/>
              </w:rPr>
            </w:pPr>
          </w:p>
          <w:p w14:paraId="5AD056E9" w14:textId="77777777" w:rsidR="00654C80" w:rsidRDefault="00A25F3B" w:rsidP="00654C80">
            <w:pPr>
              <w:rPr>
                <w:rtl/>
              </w:rPr>
            </w:pPr>
            <w:r>
              <w:rPr>
                <w:rFonts w:cs="David" w:hint="cs"/>
                <w:color w:val="000000"/>
                <w:rtl/>
              </w:rPr>
              <w:t>‏‏ ‏</w:t>
            </w:r>
          </w:p>
          <w:p w14:paraId="05A32016" w14:textId="77777777" w:rsidR="00654C80" w:rsidRDefault="00A25F3B" w:rsidP="00654C80">
            <w:pPr>
              <w:rPr>
                <w:rtl/>
              </w:rPr>
            </w:pPr>
          </w:p>
          <w:p w14:paraId="5E128DA2" w14:textId="77777777" w:rsidR="00654C80" w:rsidRDefault="00A25F3B" w:rsidP="00654C80">
            <w:pPr>
              <w:rPr>
                <w:rtl/>
              </w:rPr>
            </w:pPr>
            <w:r>
              <w:rPr>
                <w:rFonts w:cs="David" w:hint="cs"/>
                <w:color w:val="000000"/>
                <w:rtl/>
              </w:rPr>
              <w:t>‏‏קווי בניין‏‏:‏</w:t>
            </w:r>
          </w:p>
          <w:p w14:paraId="08D06F0D" w14:textId="77777777" w:rsidR="00654C80" w:rsidRDefault="00A25F3B" w:rsidP="00654C80">
            <w:pPr>
              <w:rPr>
                <w:rtl/>
              </w:rPr>
            </w:pPr>
          </w:p>
          <w:p w14:paraId="3F40E81D" w14:textId="77777777" w:rsidR="00654C80" w:rsidRDefault="00A25F3B" w:rsidP="00654C80">
            <w:pPr>
              <w:rPr>
                <w:rtl/>
              </w:rPr>
            </w:pPr>
            <w:r>
              <w:rPr>
                <w:rFonts w:cs="David" w:hint="cs"/>
                <w:color w:val="000000"/>
                <w:rtl/>
              </w:rPr>
              <w:t>‏‏על עורך הבקשה להסיר סימון קווי בניין הפנימיים המופיעים ע"ג ההרמוניקה.‏</w:t>
            </w:r>
          </w:p>
          <w:p w14:paraId="381588B0" w14:textId="77777777" w:rsidR="00654C80" w:rsidRDefault="00A25F3B" w:rsidP="00654C80">
            <w:pPr>
              <w:rPr>
                <w:rtl/>
              </w:rPr>
            </w:pPr>
          </w:p>
          <w:p w14:paraId="2D298DD9" w14:textId="77777777" w:rsidR="00654C80" w:rsidRDefault="00A25F3B" w:rsidP="00654C80">
            <w:pPr>
              <w:rPr>
                <w:rtl/>
              </w:rPr>
            </w:pPr>
            <w:r>
              <w:rPr>
                <w:rFonts w:cs="David" w:hint="cs"/>
                <w:color w:val="000000"/>
                <w:rtl/>
              </w:rPr>
              <w:t>‏‎ ‎</w:t>
            </w:r>
          </w:p>
          <w:p w14:paraId="2E33835E" w14:textId="77777777" w:rsidR="00654C80" w:rsidRDefault="00A25F3B" w:rsidP="00654C80">
            <w:pPr>
              <w:rPr>
                <w:rtl/>
              </w:rPr>
            </w:pPr>
          </w:p>
          <w:p w14:paraId="09437635" w14:textId="77777777" w:rsidR="00654C80" w:rsidRDefault="00A25F3B" w:rsidP="00654C80">
            <w:pPr>
              <w:rPr>
                <w:rtl/>
              </w:rPr>
            </w:pPr>
            <w:r>
              <w:rPr>
                <w:rFonts w:cs="David" w:hint="cs"/>
                <w:color w:val="000000"/>
                <w:rtl/>
              </w:rPr>
              <w:t>‏‏שטח בניה‏‏:‏</w:t>
            </w:r>
          </w:p>
          <w:p w14:paraId="7C1A868C" w14:textId="77777777" w:rsidR="00654C80" w:rsidRDefault="00A25F3B" w:rsidP="00654C80">
            <w:pPr>
              <w:rPr>
                <w:rtl/>
              </w:rPr>
            </w:pPr>
          </w:p>
          <w:p w14:paraId="20A8AB03" w14:textId="77777777" w:rsidR="00654C80" w:rsidRDefault="00A25F3B" w:rsidP="00654C80">
            <w:pPr>
              <w:rPr>
                <w:rtl/>
              </w:rPr>
            </w:pPr>
            <w:r>
              <w:rPr>
                <w:rFonts w:cs="David" w:hint="cs"/>
                <w:color w:val="000000"/>
                <w:rtl/>
              </w:rPr>
              <w:t>‏‏שטח עיקרי כולל:‏</w:t>
            </w:r>
          </w:p>
          <w:p w14:paraId="01B55933" w14:textId="77777777" w:rsidR="00654C80" w:rsidRDefault="00A25F3B" w:rsidP="00654C80">
            <w:pPr>
              <w:rPr>
                <w:rtl/>
              </w:rPr>
            </w:pPr>
          </w:p>
          <w:p w14:paraId="252BBB77" w14:textId="77777777" w:rsidR="00654C80" w:rsidRDefault="00A25F3B" w:rsidP="00654C80">
            <w:pPr>
              <w:rPr>
                <w:rtl/>
              </w:rPr>
            </w:pPr>
            <w:r>
              <w:rPr>
                <w:rFonts w:cs="David" w:hint="cs"/>
                <w:color w:val="000000"/>
                <w:rtl/>
              </w:rPr>
              <w:t xml:space="preserve">‏‏על עורך הבקשה לחשב ע"ג ההרמוניקה שטחים קיימים ושטחים מוצעים כמופיע בנספח </w:t>
            </w:r>
            <w:r>
              <w:rPr>
                <w:rFonts w:cs="David" w:hint="cs"/>
                <w:color w:val="000000"/>
                <w:rtl/>
              </w:rPr>
              <w:t>הבינוי ולהראות ע"ג ההרמוניקה פירוט שטחים קיימים ומוצעים מעל ומחת הכניסה הקובעת ע"מ לוודא עמידה במותר.‏</w:t>
            </w:r>
          </w:p>
          <w:p w14:paraId="19C39815" w14:textId="77777777" w:rsidR="00654C80" w:rsidRDefault="00A25F3B" w:rsidP="00654C80">
            <w:pPr>
              <w:rPr>
                <w:rtl/>
              </w:rPr>
            </w:pPr>
          </w:p>
          <w:p w14:paraId="7FAE0B8E" w14:textId="77777777" w:rsidR="00654C80" w:rsidRDefault="00A25F3B" w:rsidP="00654C80">
            <w:pPr>
              <w:rPr>
                <w:rtl/>
              </w:rPr>
            </w:pPr>
            <w:r>
              <w:rPr>
                <w:rFonts w:cs="David" w:hint="cs"/>
                <w:color w:val="000000"/>
                <w:rtl/>
              </w:rPr>
              <w:t>‏‏שטח שירות כולל‏‏:‏</w:t>
            </w:r>
          </w:p>
          <w:p w14:paraId="52FE540D" w14:textId="77777777" w:rsidR="00654C80" w:rsidRDefault="00A25F3B" w:rsidP="00654C80">
            <w:pPr>
              <w:rPr>
                <w:rtl/>
              </w:rPr>
            </w:pPr>
          </w:p>
          <w:p w14:paraId="01EB4E2B" w14:textId="77777777" w:rsidR="00654C80" w:rsidRDefault="00A25F3B" w:rsidP="00654C80">
            <w:pPr>
              <w:rPr>
                <w:rtl/>
              </w:rPr>
            </w:pPr>
            <w:r>
              <w:rPr>
                <w:rFonts w:cs="David" w:hint="cs"/>
                <w:color w:val="000000"/>
                <w:rtl/>
              </w:rPr>
              <w:t>‏‏על עורך הבקשה לחשב את השטח החורג בקומת המרתף במניין שטח עיקרי מוצע כאשר גובה המחסן יישאר בגובה של 2.20 מ'.‏</w:t>
            </w:r>
          </w:p>
          <w:p w14:paraId="3B227A20" w14:textId="77777777" w:rsidR="00654C80" w:rsidRDefault="00A25F3B" w:rsidP="00654C80">
            <w:pPr>
              <w:rPr>
                <w:rtl/>
              </w:rPr>
            </w:pPr>
          </w:p>
          <w:p w14:paraId="34B3E170" w14:textId="77777777" w:rsidR="00654C80" w:rsidRDefault="00A25F3B" w:rsidP="00654C80">
            <w:pPr>
              <w:rPr>
                <w:rtl/>
              </w:rPr>
            </w:pPr>
            <w:r>
              <w:rPr>
                <w:rFonts w:cs="David" w:hint="cs"/>
                <w:color w:val="000000"/>
                <w:rtl/>
              </w:rPr>
              <w:t>‏‏ ‏</w:t>
            </w:r>
          </w:p>
          <w:p w14:paraId="73DC5EED" w14:textId="77777777" w:rsidR="00654C80" w:rsidRDefault="00A25F3B" w:rsidP="00654C80">
            <w:pPr>
              <w:rPr>
                <w:rtl/>
              </w:rPr>
            </w:pPr>
          </w:p>
          <w:p w14:paraId="683290BF" w14:textId="77777777" w:rsidR="00654C80" w:rsidRDefault="00A25F3B" w:rsidP="00654C80">
            <w:pPr>
              <w:rPr>
                <w:rtl/>
              </w:rPr>
            </w:pPr>
            <w:r>
              <w:rPr>
                <w:rFonts w:cs="David" w:hint="cs"/>
                <w:color w:val="000000"/>
                <w:rtl/>
              </w:rPr>
              <w:t>‏‏מס' קומות‏‏:‏</w:t>
            </w:r>
          </w:p>
          <w:p w14:paraId="76E7E9E4" w14:textId="77777777" w:rsidR="00654C80" w:rsidRDefault="00A25F3B" w:rsidP="00654C80">
            <w:pPr>
              <w:rPr>
                <w:rtl/>
              </w:rPr>
            </w:pPr>
          </w:p>
          <w:p w14:paraId="3A04CF5B" w14:textId="77777777" w:rsidR="00654C80" w:rsidRDefault="00A25F3B" w:rsidP="00654C80">
            <w:pPr>
              <w:rPr>
                <w:rtl/>
              </w:rPr>
            </w:pPr>
            <w:r>
              <w:rPr>
                <w:rFonts w:cs="David" w:hint="cs"/>
                <w:color w:val="000000"/>
                <w:rtl/>
              </w:rPr>
              <w:t>‏‏על עורך הבקשה להגביה את רצפת המחסנים כך שיהא גובה נטו של 2.20 מ' שלא ייחשב כקומה.‏</w:t>
            </w:r>
          </w:p>
          <w:p w14:paraId="6593B5E4" w14:textId="77777777" w:rsidR="00654C80" w:rsidRDefault="00A25F3B" w:rsidP="00654C80">
            <w:pPr>
              <w:rPr>
                <w:rtl/>
              </w:rPr>
            </w:pPr>
          </w:p>
          <w:p w14:paraId="6EB5D1E1" w14:textId="77777777" w:rsidR="00654C80" w:rsidRDefault="00A25F3B" w:rsidP="00654C80">
            <w:pPr>
              <w:rPr>
                <w:rtl/>
              </w:rPr>
            </w:pPr>
            <w:r>
              <w:rPr>
                <w:rFonts w:cs="David" w:hint="cs"/>
                <w:color w:val="000000"/>
                <w:rtl/>
              </w:rPr>
              <w:t>‏‏ ‏</w:t>
            </w:r>
          </w:p>
          <w:p w14:paraId="50418DB6" w14:textId="77777777" w:rsidR="00654C80" w:rsidRDefault="00A25F3B" w:rsidP="00654C80">
            <w:pPr>
              <w:rPr>
                <w:rtl/>
              </w:rPr>
            </w:pPr>
          </w:p>
          <w:p w14:paraId="7DE66B63" w14:textId="77777777" w:rsidR="00654C80" w:rsidRDefault="00A25F3B" w:rsidP="00654C80">
            <w:pPr>
              <w:rPr>
                <w:rtl/>
              </w:rPr>
            </w:pPr>
            <w:r>
              <w:rPr>
                <w:rFonts w:cs="David" w:hint="cs"/>
                <w:color w:val="000000"/>
                <w:rtl/>
              </w:rPr>
              <w:t>‏‏גבהים‏‏:‏</w:t>
            </w:r>
          </w:p>
          <w:p w14:paraId="0BB2A0DD" w14:textId="77777777" w:rsidR="00654C80" w:rsidRDefault="00A25F3B" w:rsidP="00654C80">
            <w:pPr>
              <w:rPr>
                <w:rtl/>
              </w:rPr>
            </w:pPr>
          </w:p>
          <w:p w14:paraId="5ED20757" w14:textId="77777777" w:rsidR="00654C80" w:rsidRDefault="00A25F3B" w:rsidP="00654C80">
            <w:pPr>
              <w:rPr>
                <w:rtl/>
              </w:rPr>
            </w:pPr>
            <w:r>
              <w:rPr>
                <w:rFonts w:cs="David" w:hint="cs"/>
                <w:color w:val="000000"/>
                <w:rtl/>
              </w:rPr>
              <w:t>‏‏על עורך הבקשה להנמיך תקרה פנימית של חדר יציאה לגג לגטובה של 2.20 מ' ולחשבו למניין שטחי שירות. ‏</w:t>
            </w:r>
          </w:p>
          <w:p w14:paraId="3A707244" w14:textId="77777777" w:rsidR="00654C80" w:rsidRDefault="00A25F3B" w:rsidP="00654C80">
            <w:pPr>
              <w:rPr>
                <w:rtl/>
              </w:rPr>
            </w:pPr>
          </w:p>
          <w:p w14:paraId="06DC767E" w14:textId="77777777" w:rsidR="00654C80" w:rsidRDefault="00A25F3B" w:rsidP="00654C80">
            <w:pPr>
              <w:rPr>
                <w:rtl/>
              </w:rPr>
            </w:pPr>
            <w:r>
              <w:rPr>
                <w:rFonts w:cs="David" w:hint="cs"/>
                <w:color w:val="000000"/>
                <w:rtl/>
              </w:rPr>
              <w:lastRenderedPageBreak/>
              <w:t>‏‏ ‏</w:t>
            </w:r>
          </w:p>
          <w:p w14:paraId="52BA86CE" w14:textId="77777777" w:rsidR="00654C80" w:rsidRDefault="00A25F3B" w:rsidP="00654C80">
            <w:pPr>
              <w:rPr>
                <w:rtl/>
              </w:rPr>
            </w:pPr>
          </w:p>
          <w:p w14:paraId="58D26E2B" w14:textId="77777777" w:rsidR="00654C80" w:rsidRDefault="00A25F3B" w:rsidP="00654C80">
            <w:pPr>
              <w:rPr>
                <w:rtl/>
              </w:rPr>
            </w:pPr>
            <w:r>
              <w:rPr>
                <w:rFonts w:cs="David" w:hint="cs"/>
                <w:color w:val="000000"/>
                <w:rtl/>
              </w:rPr>
              <w:t>‏‏מרפסת זיז‏‏:‏</w:t>
            </w:r>
          </w:p>
          <w:p w14:paraId="1BD93F97" w14:textId="77777777" w:rsidR="00654C80" w:rsidRDefault="00A25F3B" w:rsidP="00654C80">
            <w:pPr>
              <w:rPr>
                <w:rtl/>
              </w:rPr>
            </w:pPr>
          </w:p>
          <w:p w14:paraId="786940C5" w14:textId="77777777" w:rsidR="00654C80" w:rsidRDefault="00A25F3B" w:rsidP="00654C80">
            <w:pPr>
              <w:rPr>
                <w:rtl/>
              </w:rPr>
            </w:pPr>
            <w:r>
              <w:rPr>
                <w:rFonts w:cs="David" w:hint="cs"/>
                <w:color w:val="000000"/>
                <w:rtl/>
              </w:rPr>
              <w:t>‏‏מרפסות קיימות, קומות א,ב,ג,ד,ה קומה טיפוסית מפלס: 4.32+, 7.76+ , 11.20+, 14.64+, 18.08+‏‏:‏</w:t>
            </w:r>
          </w:p>
          <w:p w14:paraId="78E6B941" w14:textId="77777777" w:rsidR="00654C80" w:rsidRDefault="00A25F3B" w:rsidP="00654C80">
            <w:pPr>
              <w:rPr>
                <w:rtl/>
              </w:rPr>
            </w:pPr>
          </w:p>
          <w:p w14:paraId="465DDDD6" w14:textId="77777777" w:rsidR="00654C80" w:rsidRDefault="00A25F3B" w:rsidP="00654C80">
            <w:pPr>
              <w:rPr>
                <w:rtl/>
              </w:rPr>
            </w:pPr>
            <w:r>
              <w:rPr>
                <w:rFonts w:cs="David" w:hint="cs"/>
                <w:color w:val="000000"/>
                <w:rtl/>
              </w:rPr>
              <w:t>‏‏חזית צפונית‏‏:‏</w:t>
            </w:r>
          </w:p>
          <w:p w14:paraId="1A1431E3" w14:textId="77777777" w:rsidR="00654C80" w:rsidRDefault="00A25F3B" w:rsidP="00654C80">
            <w:pPr>
              <w:rPr>
                <w:rtl/>
              </w:rPr>
            </w:pPr>
          </w:p>
          <w:p w14:paraId="13CA8E76" w14:textId="77777777" w:rsidR="00654C80" w:rsidRDefault="00A25F3B" w:rsidP="00654C80">
            <w:pPr>
              <w:rPr>
                <w:rtl/>
              </w:rPr>
            </w:pPr>
            <w:r>
              <w:rPr>
                <w:rFonts w:cs="David" w:hint="cs"/>
                <w:color w:val="000000"/>
                <w:rtl/>
              </w:rPr>
              <w:t>‏‏המרפסות המופיעות בחזית צפונית עד לקומה ה' מפלס 18.08+ ישומרו ויחוזקו, מדובר במרפסות קיימות, עורך הבקשה מחשבם במניין שטחי מרפסות כאשר נדרש לחשבם במניין שטחים עיקריים קיימים‏‏ ‏‏–‏‏ על עורך הבקשה לחשב את מרפסות זיז הקיימות לשימור בחזית הצפונית עד קומה ה' מפלס 18.08+ במניין שטח עיקרי קיים.‏</w:t>
            </w:r>
          </w:p>
          <w:p w14:paraId="5CC7F2CC" w14:textId="77777777" w:rsidR="00654C80" w:rsidRDefault="00A25F3B" w:rsidP="00654C80">
            <w:pPr>
              <w:rPr>
                <w:rtl/>
              </w:rPr>
            </w:pPr>
          </w:p>
          <w:p w14:paraId="7DBA6335" w14:textId="77777777" w:rsidR="00654C80" w:rsidRDefault="00A25F3B" w:rsidP="00654C80">
            <w:pPr>
              <w:rPr>
                <w:rtl/>
              </w:rPr>
            </w:pPr>
            <w:r>
              <w:rPr>
                <w:rFonts w:cs="David" w:hint="cs"/>
                <w:color w:val="000000"/>
                <w:rtl/>
              </w:rPr>
              <w:t>‏‏חזית דרומית‏‏: ‏</w:t>
            </w:r>
          </w:p>
          <w:p w14:paraId="727CE60E" w14:textId="77777777" w:rsidR="00654C80" w:rsidRDefault="00A25F3B" w:rsidP="00654C80">
            <w:pPr>
              <w:rPr>
                <w:rtl/>
              </w:rPr>
            </w:pPr>
          </w:p>
          <w:p w14:paraId="3C92A664" w14:textId="77777777" w:rsidR="00654C80" w:rsidRDefault="00A25F3B" w:rsidP="00654C80">
            <w:pPr>
              <w:rPr>
                <w:rtl/>
              </w:rPr>
            </w:pPr>
            <w:r>
              <w:rPr>
                <w:rFonts w:cs="David" w:hint="cs"/>
                <w:color w:val="000000"/>
                <w:rtl/>
              </w:rPr>
              <w:t>‏‏על עורך הבקשה לחשב את המרפסות המקורות במניין שטח עיקרי מוצע.‏</w:t>
            </w:r>
          </w:p>
          <w:p w14:paraId="6106152E" w14:textId="77777777" w:rsidR="00654C80" w:rsidRDefault="00A25F3B" w:rsidP="00654C80">
            <w:pPr>
              <w:rPr>
                <w:rtl/>
              </w:rPr>
            </w:pPr>
          </w:p>
          <w:p w14:paraId="41677129" w14:textId="77777777" w:rsidR="00654C80" w:rsidRDefault="00A25F3B" w:rsidP="00654C80">
            <w:pPr>
              <w:rPr>
                <w:rtl/>
              </w:rPr>
            </w:pPr>
            <w:r>
              <w:rPr>
                <w:rFonts w:cs="David" w:hint="cs"/>
                <w:color w:val="000000"/>
                <w:rtl/>
              </w:rPr>
              <w:t>‏‏קומה ו' מפלס 21.52+‏‏:‏</w:t>
            </w:r>
          </w:p>
          <w:p w14:paraId="386CF781" w14:textId="77777777" w:rsidR="00654C80" w:rsidRDefault="00A25F3B" w:rsidP="00654C80">
            <w:pPr>
              <w:rPr>
                <w:rtl/>
              </w:rPr>
            </w:pPr>
          </w:p>
          <w:p w14:paraId="475FDFE3" w14:textId="77777777" w:rsidR="00654C80" w:rsidRDefault="00A25F3B" w:rsidP="00654C80">
            <w:pPr>
              <w:rPr>
                <w:rtl/>
              </w:rPr>
            </w:pPr>
            <w:r>
              <w:rPr>
                <w:rFonts w:cs="David" w:hint="cs"/>
                <w:color w:val="000000"/>
                <w:rtl/>
              </w:rPr>
              <w:t xml:space="preserve">‏‏חזית </w:t>
            </w:r>
            <w:r>
              <w:rPr>
                <w:rFonts w:cs="David" w:hint="cs"/>
                <w:color w:val="000000"/>
                <w:rtl/>
              </w:rPr>
              <w:t>צפונית: מוצעת מרפסת זיז מקורה לכל דירה ‏</w:t>
            </w:r>
          </w:p>
          <w:p w14:paraId="441CE101" w14:textId="77777777" w:rsidR="00654C80" w:rsidRDefault="00A25F3B" w:rsidP="00654C80">
            <w:pPr>
              <w:rPr>
                <w:rtl/>
              </w:rPr>
            </w:pPr>
          </w:p>
          <w:p w14:paraId="22F0BF87" w14:textId="77777777" w:rsidR="00654C80" w:rsidRDefault="00A25F3B" w:rsidP="00654C80">
            <w:pPr>
              <w:rPr>
                <w:rtl/>
              </w:rPr>
            </w:pPr>
            <w:r>
              <w:rPr>
                <w:rFonts w:cs="David" w:hint="cs"/>
                <w:color w:val="000000"/>
                <w:rtl/>
              </w:rPr>
              <w:t>‏‏המרפסת צפוני מזרחי‏‏ ‏‏בעומק 0.72 מ', רוחב 4.53 מ' ובשטח של 3.32 מ''ר, המוצע תואם נספח, מאחר ומרפסת זו מקורה ‏‏–‏‏ על עורך הבקשה לחשב מרפסת זו במניין שטח עיקרי מוצע.‏</w:t>
            </w:r>
          </w:p>
          <w:p w14:paraId="08F0618F" w14:textId="77777777" w:rsidR="00654C80" w:rsidRDefault="00A25F3B" w:rsidP="00654C80">
            <w:pPr>
              <w:rPr>
                <w:rtl/>
              </w:rPr>
            </w:pPr>
          </w:p>
          <w:p w14:paraId="08DB5151" w14:textId="77777777" w:rsidR="00654C80" w:rsidRDefault="00A25F3B" w:rsidP="00654C80">
            <w:pPr>
              <w:rPr>
                <w:rtl/>
              </w:rPr>
            </w:pPr>
            <w:r>
              <w:rPr>
                <w:rFonts w:cs="David" w:hint="cs"/>
                <w:color w:val="000000"/>
                <w:rtl/>
              </w:rPr>
              <w:t>‏‏המרפסת צפוני מערבי‏‏ בעומק 0.69 מ', רוחב 4.49 מ' ובשטח של 3.17 מ''ר, המוצע תואם נספח, מאחר ומרפסת זו מקורה ‏‏–‏‏ על עורך הבקשה לחשב מרפסת זו במניין שטח עיקרי מוצע.‏</w:t>
            </w:r>
          </w:p>
          <w:p w14:paraId="60CB43E6" w14:textId="77777777" w:rsidR="00654C80" w:rsidRDefault="00A25F3B" w:rsidP="00654C80">
            <w:pPr>
              <w:rPr>
                <w:rtl/>
              </w:rPr>
            </w:pPr>
          </w:p>
          <w:p w14:paraId="70F8C696" w14:textId="77777777" w:rsidR="00654C80" w:rsidRDefault="00A25F3B" w:rsidP="00654C80">
            <w:pPr>
              <w:rPr>
                <w:rtl/>
              </w:rPr>
            </w:pPr>
            <w:r>
              <w:rPr>
                <w:rFonts w:cs="David" w:hint="cs"/>
                <w:color w:val="000000"/>
                <w:rtl/>
              </w:rPr>
              <w:t>‏‏חזית דרומית‏‏: ‏</w:t>
            </w:r>
          </w:p>
          <w:p w14:paraId="12E7683F" w14:textId="77777777" w:rsidR="00654C80" w:rsidRDefault="00A25F3B" w:rsidP="00654C80">
            <w:pPr>
              <w:rPr>
                <w:rtl/>
              </w:rPr>
            </w:pPr>
          </w:p>
          <w:p w14:paraId="52970730" w14:textId="77777777" w:rsidR="00654C80" w:rsidRDefault="00A25F3B" w:rsidP="00654C80">
            <w:pPr>
              <w:rPr>
                <w:rtl/>
              </w:rPr>
            </w:pPr>
            <w:r>
              <w:rPr>
                <w:rFonts w:cs="David" w:hint="cs"/>
                <w:color w:val="000000"/>
                <w:rtl/>
              </w:rPr>
              <w:t>‏‏על עורך הבקשה לחשב את המרפסות המקורות במניין שטח עיקרי מוצע.‏</w:t>
            </w:r>
          </w:p>
          <w:p w14:paraId="06FB8F2A" w14:textId="77777777" w:rsidR="00654C80" w:rsidRDefault="00A25F3B" w:rsidP="00654C80">
            <w:pPr>
              <w:rPr>
                <w:rtl/>
              </w:rPr>
            </w:pPr>
          </w:p>
          <w:p w14:paraId="7BAFDFBF" w14:textId="77777777" w:rsidR="00654C80" w:rsidRDefault="00A25F3B" w:rsidP="00654C80">
            <w:pPr>
              <w:rPr>
                <w:rtl/>
              </w:rPr>
            </w:pPr>
            <w:r>
              <w:rPr>
                <w:rFonts w:cs="David" w:hint="cs"/>
                <w:color w:val="000000"/>
                <w:rtl/>
              </w:rPr>
              <w:t>‏‏ ‏</w:t>
            </w:r>
          </w:p>
          <w:p w14:paraId="2527AA02" w14:textId="77777777" w:rsidR="00654C80" w:rsidRDefault="00A25F3B" w:rsidP="00654C80">
            <w:pPr>
              <w:rPr>
                <w:rtl/>
              </w:rPr>
            </w:pPr>
          </w:p>
          <w:p w14:paraId="7DB1DFDF" w14:textId="77777777" w:rsidR="00654C80" w:rsidRDefault="00A25F3B" w:rsidP="00654C80">
            <w:pPr>
              <w:rPr>
                <w:rtl/>
              </w:rPr>
            </w:pPr>
            <w:r>
              <w:rPr>
                <w:rFonts w:cs="David" w:hint="cs"/>
                <w:color w:val="000000"/>
                <w:rtl/>
              </w:rPr>
              <w:t>‏‏חיזוק מבנים:‏</w:t>
            </w:r>
          </w:p>
          <w:p w14:paraId="2BE6635A" w14:textId="77777777" w:rsidR="00654C80" w:rsidRDefault="00A25F3B" w:rsidP="00654C80">
            <w:pPr>
              <w:rPr>
                <w:rtl/>
              </w:rPr>
            </w:pPr>
          </w:p>
          <w:p w14:paraId="407E388E" w14:textId="77777777" w:rsidR="00654C80" w:rsidRDefault="00A25F3B" w:rsidP="00654C80">
            <w:pPr>
              <w:rPr>
                <w:rtl/>
              </w:rPr>
            </w:pPr>
            <w:r>
              <w:rPr>
                <w:rFonts w:cs="David" w:hint="cs"/>
                <w:color w:val="000000"/>
                <w:rtl/>
              </w:rPr>
              <w:t>‏‏היתר לתוספת הבניה למבנה מותנה בבדיקה בדבר הצורך בחיזוק המבנה לפי הוראות תקן ישראלי ת''י 413, בבדיקת הבקשה נמצא כי עורך הבקשה לא המציא תנאי זה מאחר ומציע להרוס את כלל המבנה למעט החזית הצפונית לשימור ‏‏–‏‏ על עורך הבקשה טרם הפניה לגורמים להמציא את אישור של מהנדס הוועדה (חיזוק מבנים) לעניין הקיר הצפוני לשימור.‏</w:t>
            </w:r>
          </w:p>
          <w:p w14:paraId="454C76A7" w14:textId="77777777" w:rsidR="00654C80" w:rsidRDefault="00A25F3B" w:rsidP="00654C80">
            <w:pPr>
              <w:rPr>
                <w:rtl/>
              </w:rPr>
            </w:pPr>
          </w:p>
          <w:p w14:paraId="2170C10F" w14:textId="77777777" w:rsidR="00654C80" w:rsidRDefault="00A25F3B" w:rsidP="00654C80">
            <w:pPr>
              <w:rPr>
                <w:rtl/>
              </w:rPr>
            </w:pPr>
            <w:r>
              <w:rPr>
                <w:rFonts w:cs="David" w:hint="cs"/>
                <w:color w:val="000000"/>
                <w:rtl/>
              </w:rPr>
              <w:t>‏‏ ‏</w:t>
            </w:r>
          </w:p>
          <w:p w14:paraId="7DAB0E7F" w14:textId="77777777" w:rsidR="00654C80" w:rsidRDefault="00A25F3B" w:rsidP="00654C80">
            <w:pPr>
              <w:rPr>
                <w:rtl/>
              </w:rPr>
            </w:pPr>
          </w:p>
          <w:p w14:paraId="26582B3B" w14:textId="77777777" w:rsidR="00654C80" w:rsidRDefault="00A25F3B" w:rsidP="00654C80">
            <w:pPr>
              <w:rPr>
                <w:rtl/>
              </w:rPr>
            </w:pPr>
            <w:r>
              <w:rPr>
                <w:rFonts w:cs="David" w:hint="cs"/>
                <w:color w:val="000000"/>
                <w:rtl/>
              </w:rPr>
              <w:t>‏‏חוות דעת תכנונית‏‏:‏</w:t>
            </w:r>
          </w:p>
          <w:p w14:paraId="1F7F2B1C" w14:textId="77777777" w:rsidR="00654C80" w:rsidRDefault="00A25F3B" w:rsidP="00654C80">
            <w:pPr>
              <w:rPr>
                <w:rtl/>
              </w:rPr>
            </w:pPr>
          </w:p>
          <w:p w14:paraId="6CA59F3F" w14:textId="77777777" w:rsidR="00654C80" w:rsidRDefault="00A25F3B" w:rsidP="00654C80">
            <w:pPr>
              <w:rPr>
                <w:rtl/>
              </w:rPr>
            </w:pPr>
            <w:r>
              <w:rPr>
                <w:rFonts w:cs="David" w:hint="cs"/>
                <w:color w:val="000000"/>
                <w:rtl/>
              </w:rPr>
              <w:t>‏‏על עורך הבקשה לתקן את ההערות המסומנות ע"ג תכנית ‏‎a‎‏.‏</w:t>
            </w:r>
          </w:p>
          <w:p w14:paraId="28DB1811" w14:textId="77777777" w:rsidR="00654C80" w:rsidRDefault="00A25F3B" w:rsidP="00654C80">
            <w:pPr>
              <w:rPr>
                <w:rtl/>
              </w:rPr>
            </w:pPr>
          </w:p>
          <w:p w14:paraId="78371878" w14:textId="77777777" w:rsidR="00654C80" w:rsidRDefault="00A25F3B" w:rsidP="00654C80">
            <w:pPr>
              <w:rPr>
                <w:rtl/>
              </w:rPr>
            </w:pPr>
            <w:r>
              <w:rPr>
                <w:rFonts w:cs="David" w:hint="cs"/>
                <w:color w:val="000000"/>
                <w:rtl/>
              </w:rPr>
              <w:lastRenderedPageBreak/>
              <w:t>‏‎ ‎</w:t>
            </w:r>
          </w:p>
        </w:tc>
      </w:tr>
      <w:tr w:rsidR="00BF1333" w14:paraId="1DF6E11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2E5761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7F0C2C0" w14:textId="77777777" w:rsidR="00BF1333" w:rsidRDefault="00BF1333">
            <w:pPr>
              <w:jc w:val="both"/>
            </w:pPr>
            <w:r>
              <w:rPr>
                <w:rFonts w:cs="Arial" w:hint="cs"/>
                <w:rtl/>
              </w:rPr>
              <w:t>21/03/2023</w:t>
            </w:r>
          </w:p>
        </w:tc>
        <w:tc>
          <w:tcPr>
            <w:tcW w:w="5669" w:type="dxa"/>
          </w:tcPr>
          <w:p w14:paraId="2A6C0A88" w14:textId="77777777" w:rsidR="00654C80" w:rsidRDefault="00A25F3B" w:rsidP="00654C80">
            <w:pPr>
              <w:rPr>
                <w:rtl/>
              </w:rPr>
            </w:pPr>
          </w:p>
          <w:p w14:paraId="0DDCD887" w14:textId="77777777" w:rsidR="00654C80" w:rsidRDefault="00A25F3B" w:rsidP="00654C80">
            <w:pPr>
              <w:rPr>
                <w:rtl/>
              </w:rPr>
            </w:pPr>
            <w:r>
              <w:rPr>
                <w:rFonts w:cs="David" w:hint="cs"/>
                <w:color w:val="000000"/>
                <w:rtl/>
              </w:rPr>
              <w:t>‏‎ ‎</w:t>
            </w:r>
          </w:p>
          <w:p w14:paraId="6C6B73B4" w14:textId="77777777" w:rsidR="00654C80" w:rsidRDefault="00A25F3B" w:rsidP="00654C80">
            <w:pPr>
              <w:rPr>
                <w:rtl/>
              </w:rPr>
            </w:pPr>
          </w:p>
          <w:p w14:paraId="7142B739" w14:textId="77777777" w:rsidR="00654C80" w:rsidRDefault="00A25F3B" w:rsidP="00654C80">
            <w:pPr>
              <w:rPr>
                <w:rtl/>
              </w:rPr>
            </w:pPr>
            <w:r>
              <w:rPr>
                <w:rFonts w:cs="David" w:hint="cs"/>
                <w:color w:val="000000"/>
                <w:rtl/>
              </w:rPr>
              <w:t>‏ ‏חוות דעת תכנונית ‏</w:t>
            </w:r>
          </w:p>
          <w:p w14:paraId="277C0935" w14:textId="77777777" w:rsidR="00654C80" w:rsidRDefault="00A25F3B" w:rsidP="00654C80">
            <w:pPr>
              <w:rPr>
                <w:rtl/>
              </w:rPr>
            </w:pPr>
          </w:p>
          <w:p w14:paraId="5C7A07B3" w14:textId="77777777" w:rsidR="00654C80" w:rsidRDefault="00A25F3B" w:rsidP="00654C80">
            <w:pPr>
              <w:rPr>
                <w:rtl/>
              </w:rPr>
            </w:pPr>
            <w:r>
              <w:rPr>
                <w:rFonts w:cs="David" w:hint="cs"/>
                <w:color w:val="000000"/>
                <w:rtl/>
              </w:rPr>
              <w:t>‏‏מס' תכנית שחלה בחלקה:‏</w:t>
            </w:r>
          </w:p>
          <w:p w14:paraId="508648E0" w14:textId="77777777" w:rsidR="00654C80" w:rsidRDefault="00A25F3B" w:rsidP="00654C80">
            <w:pPr>
              <w:rPr>
                <w:rtl/>
              </w:rPr>
            </w:pPr>
          </w:p>
          <w:p w14:paraId="4AA693F7" w14:textId="77777777" w:rsidR="00654C80" w:rsidRDefault="00A25F3B" w:rsidP="00654C80">
            <w:pPr>
              <w:rPr>
                <w:rtl/>
              </w:rPr>
            </w:pPr>
            <w:r>
              <w:rPr>
                <w:rFonts w:cs="David" w:hint="cs"/>
                <w:color w:val="000000"/>
                <w:rtl/>
              </w:rPr>
              <w:t>‏‏850222‏</w:t>
            </w:r>
          </w:p>
          <w:p w14:paraId="7387355B" w14:textId="77777777" w:rsidR="00654C80" w:rsidRDefault="00A25F3B" w:rsidP="00654C80">
            <w:pPr>
              <w:rPr>
                <w:rtl/>
              </w:rPr>
            </w:pPr>
          </w:p>
          <w:p w14:paraId="2516E0F7" w14:textId="77777777" w:rsidR="00654C80" w:rsidRDefault="00A25F3B" w:rsidP="00654C80">
            <w:pPr>
              <w:rPr>
                <w:rtl/>
              </w:rPr>
            </w:pPr>
            <w:r>
              <w:rPr>
                <w:rFonts w:cs="David" w:hint="cs"/>
                <w:color w:val="000000"/>
                <w:rtl/>
              </w:rPr>
              <w:t>‏‏תחילת תוקף:‏</w:t>
            </w:r>
          </w:p>
          <w:p w14:paraId="79C135C6" w14:textId="77777777" w:rsidR="00654C80" w:rsidRDefault="00A25F3B" w:rsidP="00654C80">
            <w:pPr>
              <w:rPr>
                <w:rtl/>
              </w:rPr>
            </w:pPr>
          </w:p>
          <w:p w14:paraId="0438E92A" w14:textId="77777777" w:rsidR="00654C80" w:rsidRDefault="00A25F3B" w:rsidP="00654C80">
            <w:pPr>
              <w:rPr>
                <w:rtl/>
              </w:rPr>
            </w:pPr>
            <w:r>
              <w:rPr>
                <w:rFonts w:cs="David" w:hint="cs"/>
                <w:color w:val="000000"/>
                <w:rtl/>
              </w:rPr>
              <w:t>‏‏01/11/2021‏</w:t>
            </w:r>
          </w:p>
          <w:p w14:paraId="1655AA08" w14:textId="77777777" w:rsidR="00654C80" w:rsidRDefault="00A25F3B" w:rsidP="00654C80">
            <w:pPr>
              <w:rPr>
                <w:rtl/>
              </w:rPr>
            </w:pPr>
          </w:p>
          <w:p w14:paraId="6F68AA1A" w14:textId="77777777" w:rsidR="00654C80" w:rsidRDefault="00A25F3B" w:rsidP="00654C80">
            <w:pPr>
              <w:rPr>
                <w:rtl/>
              </w:rPr>
            </w:pPr>
            <w:r>
              <w:rPr>
                <w:rFonts w:cs="David" w:hint="cs"/>
                <w:color w:val="000000"/>
                <w:rtl/>
              </w:rPr>
              <w:t>‏‏ייעוד הקרקע:‏</w:t>
            </w:r>
          </w:p>
          <w:p w14:paraId="1D52A64D" w14:textId="77777777" w:rsidR="00654C80" w:rsidRDefault="00A25F3B" w:rsidP="00654C80">
            <w:pPr>
              <w:rPr>
                <w:rtl/>
              </w:rPr>
            </w:pPr>
          </w:p>
          <w:p w14:paraId="06C29F62" w14:textId="77777777" w:rsidR="00654C80" w:rsidRDefault="00A25F3B" w:rsidP="00654C80">
            <w:pPr>
              <w:rPr>
                <w:rtl/>
              </w:rPr>
            </w:pPr>
            <w:r>
              <w:rPr>
                <w:rFonts w:cs="David" w:hint="cs"/>
                <w:color w:val="000000"/>
                <w:rtl/>
              </w:rPr>
              <w:t>‏‏מגורים ומסחר‏</w:t>
            </w:r>
          </w:p>
          <w:p w14:paraId="73692A0C" w14:textId="77777777" w:rsidR="00654C80" w:rsidRDefault="00A25F3B" w:rsidP="00654C80">
            <w:pPr>
              <w:rPr>
                <w:rtl/>
              </w:rPr>
            </w:pPr>
          </w:p>
          <w:p w14:paraId="247EF816" w14:textId="77777777" w:rsidR="00654C80" w:rsidRDefault="00A25F3B" w:rsidP="00654C80">
            <w:pPr>
              <w:rPr>
                <w:rtl/>
              </w:rPr>
            </w:pPr>
            <w:r>
              <w:rPr>
                <w:rFonts w:cs="David" w:hint="cs"/>
                <w:color w:val="000000"/>
                <w:rtl/>
              </w:rPr>
              <w:t>‏‏התאמת הבניה המבוקשת לבניה המותרת עפ"י התכניות הבאות‏‏:‏</w:t>
            </w:r>
          </w:p>
          <w:p w14:paraId="360022DC" w14:textId="77777777" w:rsidR="00654C80" w:rsidRDefault="00A25F3B" w:rsidP="00654C80">
            <w:pPr>
              <w:rPr>
                <w:rtl/>
              </w:rPr>
            </w:pPr>
          </w:p>
          <w:p w14:paraId="3E46149C" w14:textId="77777777" w:rsidR="00654C80" w:rsidRDefault="00A25F3B" w:rsidP="00654C80">
            <w:pPr>
              <w:rPr>
                <w:rtl/>
              </w:rPr>
            </w:pPr>
            <w:r>
              <w:rPr>
                <w:rFonts w:cs="David" w:hint="cs"/>
                <w:color w:val="000000"/>
                <w:rtl/>
              </w:rPr>
              <w:t>‏‏* 850222 תחילת תוקף 01.11.2021 , תוספת מגורים ומסחר.‏</w:t>
            </w:r>
          </w:p>
          <w:p w14:paraId="2191717A" w14:textId="77777777" w:rsidR="00654C80" w:rsidRDefault="00A25F3B" w:rsidP="00654C80">
            <w:pPr>
              <w:rPr>
                <w:rtl/>
              </w:rPr>
            </w:pPr>
          </w:p>
          <w:p w14:paraId="63BB0FC3" w14:textId="77777777" w:rsidR="00654C80" w:rsidRDefault="00A25F3B" w:rsidP="00654C80">
            <w:pPr>
              <w:rPr>
                <w:rtl/>
              </w:rPr>
            </w:pPr>
            <w:r>
              <w:rPr>
                <w:rFonts w:cs="David" w:hint="cs"/>
                <w:color w:val="000000"/>
                <w:rtl/>
              </w:rPr>
              <w:t>‏‏*‏‏תקנות התכנון והבניה.‏</w:t>
            </w:r>
          </w:p>
          <w:p w14:paraId="1A589FC2" w14:textId="77777777" w:rsidR="00654C80" w:rsidRDefault="00A25F3B" w:rsidP="00654C80">
            <w:pPr>
              <w:rPr>
                <w:rtl/>
              </w:rPr>
            </w:pPr>
          </w:p>
          <w:p w14:paraId="54F588E0" w14:textId="77777777" w:rsidR="00654C80" w:rsidRDefault="00A25F3B" w:rsidP="00654C80">
            <w:pPr>
              <w:rPr>
                <w:rtl/>
              </w:rPr>
            </w:pPr>
            <w:r>
              <w:rPr>
                <w:rFonts w:cs="David" w:hint="cs"/>
                <w:color w:val="000000"/>
                <w:rtl/>
              </w:rPr>
              <w:t>‏‏ ‏</w:t>
            </w:r>
          </w:p>
          <w:p w14:paraId="6A90EA71" w14:textId="77777777" w:rsidR="00654C80" w:rsidRDefault="00A25F3B" w:rsidP="00654C80">
            <w:pPr>
              <w:rPr>
                <w:rtl/>
              </w:rPr>
            </w:pPr>
          </w:p>
          <w:p w14:paraId="547ECE8F" w14:textId="77777777" w:rsidR="00654C80" w:rsidRDefault="00A25F3B" w:rsidP="00654C80">
            <w:pPr>
              <w:rPr>
                <w:rtl/>
              </w:rPr>
            </w:pPr>
            <w:r>
              <w:rPr>
                <w:rFonts w:cs="David" w:hint="cs"/>
                <w:color w:val="000000"/>
                <w:rtl/>
              </w:rPr>
              <w:t>‏‏קווי בניין‏‏:‏</w:t>
            </w:r>
          </w:p>
          <w:p w14:paraId="1FC7382A" w14:textId="77777777" w:rsidR="00654C80" w:rsidRDefault="00A25F3B" w:rsidP="00654C80">
            <w:pPr>
              <w:rPr>
                <w:rtl/>
              </w:rPr>
            </w:pPr>
          </w:p>
          <w:p w14:paraId="38C27288" w14:textId="77777777" w:rsidR="00654C80" w:rsidRDefault="00A25F3B" w:rsidP="00654C80">
            <w:pPr>
              <w:rPr>
                <w:rtl/>
              </w:rPr>
            </w:pPr>
            <w:r>
              <w:rPr>
                <w:rFonts w:cs="David" w:hint="cs"/>
                <w:color w:val="000000"/>
                <w:rtl/>
              </w:rPr>
              <w:t>‏‏הבחינה נערכה עפ"י תיק קווי בניין שהוגש מיום ‏‏2/11/2021 ‏‏ע"י המח' למידע תכנוני‏‏ ‏‏ונמצאו חריגות מקווי הבניין ‏‏בחלק הדרום מערבי של הבניין אך הבינוי המוצע תואם במדויק לנספח הבנוי, מאחר ומדובר בחריגה של קירות הממד ניתן להכיר בזה כאלמנט קונסטרוקטיבי, מכך כי ניתן לאשר חריגה זו מכוח תקנות סטייה ניכרת בניה במרווחים‏‏ ‏‏–‏‏ על עורך הבקשה להסיר סימון קווי בניין הפנימיים המופיעים ע"ג ההרמוניקה.‏</w:t>
            </w:r>
          </w:p>
          <w:p w14:paraId="16B0ABFE" w14:textId="77777777" w:rsidR="00654C80" w:rsidRDefault="00A25F3B" w:rsidP="00654C80">
            <w:pPr>
              <w:rPr>
                <w:rtl/>
              </w:rPr>
            </w:pPr>
          </w:p>
          <w:p w14:paraId="12C2E7EC" w14:textId="77777777" w:rsidR="00654C80" w:rsidRDefault="00A25F3B" w:rsidP="00654C80">
            <w:pPr>
              <w:rPr>
                <w:rtl/>
              </w:rPr>
            </w:pPr>
            <w:r>
              <w:rPr>
                <w:rFonts w:cs="David" w:hint="cs"/>
                <w:color w:val="000000"/>
                <w:rtl/>
              </w:rPr>
              <w:t>‏‏ ‏</w:t>
            </w:r>
          </w:p>
          <w:p w14:paraId="5A48087F" w14:textId="77777777" w:rsidR="00654C80" w:rsidRDefault="00A25F3B" w:rsidP="00654C80">
            <w:pPr>
              <w:rPr>
                <w:rtl/>
              </w:rPr>
            </w:pPr>
          </w:p>
          <w:p w14:paraId="187AE015" w14:textId="77777777" w:rsidR="00654C80" w:rsidRDefault="00A25F3B" w:rsidP="00654C80">
            <w:pPr>
              <w:rPr>
                <w:rtl/>
              </w:rPr>
            </w:pPr>
            <w:r>
              <w:rPr>
                <w:rFonts w:cs="David" w:hint="cs"/>
                <w:color w:val="000000"/>
                <w:rtl/>
              </w:rPr>
              <w:t>‏‏סטייה ניכרת‏‏:‏</w:t>
            </w:r>
          </w:p>
          <w:p w14:paraId="3CF34757" w14:textId="77777777" w:rsidR="00654C80" w:rsidRDefault="00A25F3B" w:rsidP="00654C80">
            <w:pPr>
              <w:rPr>
                <w:rtl/>
              </w:rPr>
            </w:pPr>
          </w:p>
          <w:p w14:paraId="5C04B9E8" w14:textId="77777777" w:rsidR="00654C80" w:rsidRDefault="00A25F3B" w:rsidP="00654C80">
            <w:pPr>
              <w:rPr>
                <w:rtl/>
              </w:rPr>
            </w:pPr>
            <w:r>
              <w:rPr>
                <w:rFonts w:cs="David" w:hint="cs"/>
                <w:color w:val="000000"/>
                <w:rtl/>
              </w:rPr>
              <w:t>‏‏בתכנית הנ"ל קיים סעיף סטייה ניכרת לעניינים הבאים‏‏: קווי בנין מרבי, מס' קומות מעל קומת הכניסה הקובעת לא יעלה על שמונה קומות וגובה שבע הקומות הקיימות ישמר כפי שהוא זאת על מנת שלא לפגוע בתפקוד החלונות בחזית הקדמית לשימור, שימור החזית הקדמית עפ"י סעיף 4.1.2 ג' הינו מחייב ושימוש מסחרי בקומת הקרקע הינו מחייב, המוצע בבקשה אינו חורג מאחד מסעפים לעיל.‏</w:t>
            </w:r>
          </w:p>
          <w:p w14:paraId="3C5CE94D" w14:textId="77777777" w:rsidR="00654C80" w:rsidRDefault="00A25F3B" w:rsidP="00654C80">
            <w:pPr>
              <w:rPr>
                <w:rtl/>
              </w:rPr>
            </w:pPr>
          </w:p>
          <w:p w14:paraId="536EF7A7" w14:textId="77777777" w:rsidR="00654C80" w:rsidRDefault="00A25F3B" w:rsidP="00654C80">
            <w:pPr>
              <w:rPr>
                <w:rtl/>
              </w:rPr>
            </w:pPr>
            <w:r>
              <w:rPr>
                <w:rFonts w:cs="David" w:hint="cs"/>
                <w:color w:val="000000"/>
                <w:rtl/>
              </w:rPr>
              <w:t>‏‎ ‎</w:t>
            </w:r>
          </w:p>
          <w:p w14:paraId="631FA2D9" w14:textId="77777777" w:rsidR="00654C80" w:rsidRDefault="00A25F3B" w:rsidP="00654C80">
            <w:pPr>
              <w:rPr>
                <w:rtl/>
              </w:rPr>
            </w:pPr>
          </w:p>
          <w:p w14:paraId="4FB74F39" w14:textId="77777777" w:rsidR="00654C80" w:rsidRDefault="00A25F3B" w:rsidP="00654C80">
            <w:pPr>
              <w:rPr>
                <w:rtl/>
              </w:rPr>
            </w:pPr>
            <w:r>
              <w:rPr>
                <w:rFonts w:cs="David" w:hint="cs"/>
                <w:color w:val="000000"/>
                <w:rtl/>
              </w:rPr>
              <w:t>‏‏נספח בינוי‏‏:‏</w:t>
            </w:r>
          </w:p>
          <w:p w14:paraId="4667293B" w14:textId="77777777" w:rsidR="00654C80" w:rsidRDefault="00A25F3B" w:rsidP="00654C80">
            <w:pPr>
              <w:rPr>
                <w:rtl/>
              </w:rPr>
            </w:pPr>
          </w:p>
          <w:p w14:paraId="7EA58902" w14:textId="77777777" w:rsidR="00654C80" w:rsidRDefault="00A25F3B" w:rsidP="00654C80">
            <w:pPr>
              <w:rPr>
                <w:rtl/>
              </w:rPr>
            </w:pPr>
            <w:r>
              <w:rPr>
                <w:rFonts w:cs="David" w:hint="cs"/>
                <w:color w:val="000000"/>
                <w:rtl/>
              </w:rPr>
              <w:t>‏‏בתכנית הנ"ל חל‏‏ ‏‏ נספח בינוי מס' 2, נספח מחייב, המוצע בבקשה תואם במלואו לנספח הבינוי כמפורט:‏</w:t>
            </w:r>
          </w:p>
          <w:p w14:paraId="2F8603FE" w14:textId="77777777" w:rsidR="00654C80" w:rsidRDefault="00A25F3B" w:rsidP="00654C80">
            <w:pPr>
              <w:rPr>
                <w:rtl/>
              </w:rPr>
            </w:pPr>
          </w:p>
          <w:p w14:paraId="43540143" w14:textId="77777777" w:rsidR="00654C80" w:rsidRDefault="00A25F3B" w:rsidP="00654C80">
            <w:pPr>
              <w:rPr>
                <w:rtl/>
              </w:rPr>
            </w:pPr>
            <w:r>
              <w:rPr>
                <w:rFonts w:cs="David" w:hint="cs"/>
                <w:color w:val="000000"/>
                <w:rtl/>
              </w:rPr>
              <w:t>‏‏קומת מרתף מפלס 2.63-‏‏:‏</w:t>
            </w:r>
          </w:p>
          <w:p w14:paraId="08C146F4" w14:textId="77777777" w:rsidR="00654C80" w:rsidRDefault="00A25F3B" w:rsidP="00654C80">
            <w:pPr>
              <w:rPr>
                <w:rtl/>
              </w:rPr>
            </w:pPr>
          </w:p>
          <w:p w14:paraId="79CBA96C" w14:textId="77777777" w:rsidR="00654C80" w:rsidRDefault="00A25F3B" w:rsidP="00654C80">
            <w:pPr>
              <w:rPr>
                <w:rtl/>
              </w:rPr>
            </w:pPr>
            <w:r>
              <w:rPr>
                <w:rFonts w:cs="David" w:hint="cs"/>
                <w:color w:val="000000"/>
                <w:rtl/>
              </w:rPr>
              <w:t>‏‏מותר לפי נספח ומוצע בבקשה‏‏:‏</w:t>
            </w:r>
          </w:p>
          <w:p w14:paraId="152F8993" w14:textId="77777777" w:rsidR="00654C80" w:rsidRDefault="00A25F3B" w:rsidP="00654C80">
            <w:pPr>
              <w:rPr>
                <w:rtl/>
              </w:rPr>
            </w:pPr>
          </w:p>
          <w:p w14:paraId="5BBD9143" w14:textId="77777777" w:rsidR="00654C80" w:rsidRDefault="00A25F3B" w:rsidP="00654C80">
            <w:pPr>
              <w:rPr>
                <w:rtl/>
              </w:rPr>
            </w:pPr>
            <w:r>
              <w:rPr>
                <w:rFonts w:cs="David" w:hint="cs"/>
                <w:color w:val="000000"/>
                <w:rtl/>
              </w:rPr>
              <w:t>‏‏בחלק הצפוני הכולל חזית לשימור מוצע מחסן תת קרקעי.‏</w:t>
            </w:r>
          </w:p>
          <w:p w14:paraId="127A8E69" w14:textId="77777777" w:rsidR="00654C80" w:rsidRDefault="00A25F3B" w:rsidP="00654C80">
            <w:pPr>
              <w:rPr>
                <w:rtl/>
              </w:rPr>
            </w:pPr>
          </w:p>
          <w:p w14:paraId="02B6082C" w14:textId="77777777" w:rsidR="00654C80" w:rsidRDefault="00A25F3B" w:rsidP="00654C80">
            <w:pPr>
              <w:rPr>
                <w:rtl/>
              </w:rPr>
            </w:pPr>
            <w:r>
              <w:rPr>
                <w:rFonts w:cs="David" w:hint="cs"/>
                <w:color w:val="000000"/>
                <w:rtl/>
              </w:rPr>
              <w:t>‏‏בחזית דרומית מוצע שירותים עבור המסחר ודירת רווחה חדשה הכוללת ממ''ד, המוצע בבקשה תואם את המותר עפ"י נספח‏‏ ‏‏–‏‏ כמותר.‏</w:t>
            </w:r>
          </w:p>
          <w:p w14:paraId="1C64320A" w14:textId="77777777" w:rsidR="00654C80" w:rsidRDefault="00A25F3B" w:rsidP="00654C80">
            <w:pPr>
              <w:rPr>
                <w:rtl/>
              </w:rPr>
            </w:pPr>
          </w:p>
          <w:p w14:paraId="4AE06A00" w14:textId="77777777" w:rsidR="00654C80" w:rsidRDefault="00A25F3B" w:rsidP="00654C80">
            <w:pPr>
              <w:rPr>
                <w:rtl/>
              </w:rPr>
            </w:pPr>
            <w:r>
              <w:rPr>
                <w:rFonts w:cs="David" w:hint="cs"/>
                <w:color w:val="000000"/>
                <w:rtl/>
              </w:rPr>
              <w:t>‏‏קומת קרקע מפלס 0.00+‏‏:‏</w:t>
            </w:r>
          </w:p>
          <w:p w14:paraId="1E4F4D9B" w14:textId="77777777" w:rsidR="00654C80" w:rsidRDefault="00A25F3B" w:rsidP="00654C80">
            <w:pPr>
              <w:rPr>
                <w:rtl/>
              </w:rPr>
            </w:pPr>
          </w:p>
          <w:p w14:paraId="6360F159" w14:textId="77777777" w:rsidR="00654C80" w:rsidRDefault="00A25F3B" w:rsidP="00654C80">
            <w:pPr>
              <w:rPr>
                <w:rtl/>
              </w:rPr>
            </w:pPr>
            <w:r>
              <w:rPr>
                <w:rFonts w:cs="David" w:hint="cs"/>
                <w:color w:val="000000"/>
                <w:rtl/>
              </w:rPr>
              <w:t>‏‏מותר לפי נספח ומוצע בבקשה‏‏:‏</w:t>
            </w:r>
          </w:p>
          <w:p w14:paraId="1917CC76" w14:textId="77777777" w:rsidR="00654C80" w:rsidRDefault="00A25F3B" w:rsidP="00654C80">
            <w:pPr>
              <w:rPr>
                <w:rtl/>
              </w:rPr>
            </w:pPr>
          </w:p>
          <w:p w14:paraId="410B7846" w14:textId="77777777" w:rsidR="00654C80" w:rsidRDefault="00A25F3B" w:rsidP="00654C80">
            <w:pPr>
              <w:rPr>
                <w:rtl/>
              </w:rPr>
            </w:pPr>
            <w:r>
              <w:rPr>
                <w:rFonts w:cs="David" w:hint="cs"/>
                <w:color w:val="000000"/>
                <w:rtl/>
              </w:rPr>
              <w:t>‏‏בחלק הצפוני: מוצע קומת מסחר.‏</w:t>
            </w:r>
          </w:p>
          <w:p w14:paraId="7011F21D" w14:textId="77777777" w:rsidR="00654C80" w:rsidRDefault="00A25F3B" w:rsidP="00654C80">
            <w:pPr>
              <w:rPr>
                <w:rtl/>
              </w:rPr>
            </w:pPr>
          </w:p>
          <w:p w14:paraId="7B8236D2" w14:textId="77777777" w:rsidR="00654C80" w:rsidRDefault="00A25F3B" w:rsidP="00654C80">
            <w:pPr>
              <w:rPr>
                <w:rtl/>
              </w:rPr>
            </w:pPr>
            <w:r>
              <w:rPr>
                <w:rFonts w:cs="David" w:hint="cs"/>
                <w:color w:val="000000"/>
                <w:rtl/>
              </w:rPr>
              <w:t>‏‏בחזית הדרומית מוצע קומת מסחר הכוללת חדר מדרגות, לובי וממ''ק משותפים, המוצע בבקשה תואם את המותר עפ"י נספח‏‏ ‏‏–‏‏ כמותר.‏</w:t>
            </w:r>
          </w:p>
          <w:p w14:paraId="4D7E12E5" w14:textId="77777777" w:rsidR="00654C80" w:rsidRDefault="00A25F3B" w:rsidP="00654C80">
            <w:pPr>
              <w:rPr>
                <w:rtl/>
              </w:rPr>
            </w:pPr>
          </w:p>
          <w:p w14:paraId="78A7B7BA" w14:textId="77777777" w:rsidR="00654C80" w:rsidRDefault="00A25F3B" w:rsidP="00654C80">
            <w:pPr>
              <w:rPr>
                <w:rtl/>
              </w:rPr>
            </w:pPr>
            <w:r>
              <w:rPr>
                <w:rFonts w:cs="David" w:hint="cs"/>
                <w:color w:val="000000"/>
                <w:rtl/>
              </w:rPr>
              <w:t>‏‏קומות א,ב,ג,ד,ה קומה טיפוסית מפלס: 4.32+, 7.76+ , 11.20+, 14.64+, 18.08+‏‏:‏</w:t>
            </w:r>
          </w:p>
          <w:p w14:paraId="554040EC" w14:textId="77777777" w:rsidR="00654C80" w:rsidRDefault="00A25F3B" w:rsidP="00654C80">
            <w:pPr>
              <w:rPr>
                <w:rtl/>
              </w:rPr>
            </w:pPr>
          </w:p>
          <w:p w14:paraId="1D077C5F" w14:textId="77777777" w:rsidR="00654C80" w:rsidRDefault="00A25F3B" w:rsidP="00654C80">
            <w:pPr>
              <w:rPr>
                <w:rtl/>
              </w:rPr>
            </w:pPr>
            <w:r>
              <w:rPr>
                <w:rFonts w:cs="David" w:hint="cs"/>
                <w:color w:val="000000"/>
                <w:rtl/>
              </w:rPr>
              <w:t>‏‏מותר לפי נספח ומוצע בבקשה‏‏:‏</w:t>
            </w:r>
          </w:p>
          <w:p w14:paraId="433B0BCC" w14:textId="77777777" w:rsidR="00654C80" w:rsidRDefault="00A25F3B" w:rsidP="00654C80">
            <w:pPr>
              <w:rPr>
                <w:rtl/>
              </w:rPr>
            </w:pPr>
          </w:p>
          <w:p w14:paraId="4B406F4B" w14:textId="77777777" w:rsidR="00654C80" w:rsidRDefault="00A25F3B" w:rsidP="00654C80">
            <w:pPr>
              <w:rPr>
                <w:rtl/>
              </w:rPr>
            </w:pPr>
            <w:r>
              <w:rPr>
                <w:rFonts w:cs="David" w:hint="cs"/>
                <w:color w:val="000000"/>
                <w:rtl/>
              </w:rPr>
              <w:t>‏‏מוצע בחלק הצפוני פיצול יח''ד (מ-1 ל-2) הכולל ממ''ד ומרפסת זיז מקורה לכל דירה.‏</w:t>
            </w:r>
          </w:p>
          <w:p w14:paraId="01FA7674" w14:textId="77777777" w:rsidR="00654C80" w:rsidRDefault="00A25F3B" w:rsidP="00654C80">
            <w:pPr>
              <w:rPr>
                <w:rtl/>
              </w:rPr>
            </w:pPr>
          </w:p>
          <w:p w14:paraId="009EEA54" w14:textId="77777777" w:rsidR="00654C80" w:rsidRDefault="00A25F3B" w:rsidP="00654C80">
            <w:pPr>
              <w:rPr>
                <w:rtl/>
              </w:rPr>
            </w:pPr>
            <w:r>
              <w:rPr>
                <w:rFonts w:cs="David" w:hint="cs"/>
                <w:color w:val="000000"/>
                <w:rtl/>
              </w:rPr>
              <w:t>‏‏בחזית דרומית: מוצע 2 יח''ד הכוללות ממ''ד ומרפסת זיז מקורה לכל דירה.‏</w:t>
            </w:r>
          </w:p>
          <w:p w14:paraId="6B90561B" w14:textId="77777777" w:rsidR="00654C80" w:rsidRDefault="00A25F3B" w:rsidP="00654C80">
            <w:pPr>
              <w:rPr>
                <w:rtl/>
              </w:rPr>
            </w:pPr>
          </w:p>
          <w:p w14:paraId="1B44467C" w14:textId="77777777" w:rsidR="00654C80" w:rsidRDefault="00A25F3B" w:rsidP="00654C80">
            <w:pPr>
              <w:rPr>
                <w:rtl/>
              </w:rPr>
            </w:pPr>
            <w:r>
              <w:rPr>
                <w:rFonts w:cs="David" w:hint="cs"/>
                <w:color w:val="000000"/>
                <w:rtl/>
              </w:rPr>
              <w:t>‏‏מוצע שינוי חדר המדרגות המשותף ומוצעת מעלית פנימית משותפת, המוצע בבקשה תואם את המותר עפ"י נספח‏‏ ‏‏–‏‏ כמותר.‏</w:t>
            </w:r>
          </w:p>
          <w:p w14:paraId="2550D372" w14:textId="77777777" w:rsidR="00654C80" w:rsidRDefault="00A25F3B" w:rsidP="00654C80">
            <w:pPr>
              <w:rPr>
                <w:rtl/>
              </w:rPr>
            </w:pPr>
          </w:p>
          <w:p w14:paraId="28CC926F" w14:textId="77777777" w:rsidR="00654C80" w:rsidRDefault="00A25F3B" w:rsidP="00654C80">
            <w:pPr>
              <w:rPr>
                <w:rtl/>
              </w:rPr>
            </w:pPr>
            <w:r>
              <w:rPr>
                <w:rFonts w:cs="David" w:hint="cs"/>
                <w:color w:val="000000"/>
                <w:rtl/>
              </w:rPr>
              <w:t>‏‏קומה ו מפלס 21.52+‏‏:‏</w:t>
            </w:r>
          </w:p>
          <w:p w14:paraId="4B1A73E1" w14:textId="77777777" w:rsidR="00654C80" w:rsidRDefault="00A25F3B" w:rsidP="00654C80">
            <w:pPr>
              <w:rPr>
                <w:rtl/>
              </w:rPr>
            </w:pPr>
          </w:p>
          <w:p w14:paraId="50DC6A7C" w14:textId="77777777" w:rsidR="00654C80" w:rsidRDefault="00A25F3B" w:rsidP="00654C80">
            <w:pPr>
              <w:rPr>
                <w:rtl/>
              </w:rPr>
            </w:pPr>
            <w:r>
              <w:rPr>
                <w:rFonts w:cs="David" w:hint="cs"/>
                <w:color w:val="000000"/>
                <w:rtl/>
              </w:rPr>
              <w:t>‏‏מותר לפי נספח ומוצע בבקשה‏‏:‏</w:t>
            </w:r>
          </w:p>
          <w:p w14:paraId="32EDF888" w14:textId="77777777" w:rsidR="00654C80" w:rsidRDefault="00A25F3B" w:rsidP="00654C80">
            <w:pPr>
              <w:rPr>
                <w:rtl/>
              </w:rPr>
            </w:pPr>
          </w:p>
          <w:p w14:paraId="6E6438F1" w14:textId="77777777" w:rsidR="00654C80" w:rsidRDefault="00A25F3B" w:rsidP="00654C80">
            <w:pPr>
              <w:rPr>
                <w:rtl/>
              </w:rPr>
            </w:pPr>
            <w:r>
              <w:rPr>
                <w:rFonts w:cs="David" w:hint="cs"/>
                <w:color w:val="000000"/>
                <w:rtl/>
              </w:rPr>
              <w:t xml:space="preserve">‏‏מוצע קומה חדשה הכוללת </w:t>
            </w:r>
            <w:r>
              <w:rPr>
                <w:rFonts w:cs="David" w:hint="cs"/>
                <w:color w:val="000000"/>
                <w:rtl/>
              </w:rPr>
              <w:t>‏‏בחלק הצפוני ‏‏2 דירות הכוללות ממ''ד ומרפסת זיז מקורה לכל דירה.‏</w:t>
            </w:r>
          </w:p>
          <w:p w14:paraId="15E976F4" w14:textId="77777777" w:rsidR="00654C80" w:rsidRDefault="00A25F3B" w:rsidP="00654C80">
            <w:pPr>
              <w:rPr>
                <w:rtl/>
              </w:rPr>
            </w:pPr>
          </w:p>
          <w:p w14:paraId="38853CCB" w14:textId="77777777" w:rsidR="00654C80" w:rsidRDefault="00A25F3B" w:rsidP="00654C80">
            <w:pPr>
              <w:rPr>
                <w:rtl/>
              </w:rPr>
            </w:pPr>
            <w:r>
              <w:rPr>
                <w:rFonts w:cs="David" w:hint="cs"/>
                <w:color w:val="000000"/>
                <w:rtl/>
              </w:rPr>
              <w:t>‏‏בחזית דרומית מוצע 2 יח''ד הכוללות ממ''ד ומרפסת זיז מקורה לכל דירה.‏</w:t>
            </w:r>
          </w:p>
          <w:p w14:paraId="6A79FC87" w14:textId="77777777" w:rsidR="00654C80" w:rsidRDefault="00A25F3B" w:rsidP="00654C80">
            <w:pPr>
              <w:rPr>
                <w:rtl/>
              </w:rPr>
            </w:pPr>
          </w:p>
          <w:p w14:paraId="64D9BD81" w14:textId="77777777" w:rsidR="00654C80" w:rsidRDefault="00A25F3B" w:rsidP="00654C80">
            <w:pPr>
              <w:rPr>
                <w:rtl/>
              </w:rPr>
            </w:pPr>
            <w:r>
              <w:rPr>
                <w:rFonts w:cs="David" w:hint="cs"/>
                <w:color w:val="000000"/>
                <w:rtl/>
              </w:rPr>
              <w:t>‏‏מוצע תוספת חדר מדרגות ומעלית משותפים, המוצע בבקשה תואם את המותר עפ"י נספח‏‏ ‏‏–‏‏ כמותר.‏</w:t>
            </w:r>
          </w:p>
          <w:p w14:paraId="1047DE60" w14:textId="77777777" w:rsidR="00654C80" w:rsidRDefault="00A25F3B" w:rsidP="00654C80">
            <w:pPr>
              <w:rPr>
                <w:rtl/>
              </w:rPr>
            </w:pPr>
          </w:p>
          <w:p w14:paraId="302ABA8E" w14:textId="77777777" w:rsidR="00654C80" w:rsidRDefault="00A25F3B" w:rsidP="00654C80">
            <w:pPr>
              <w:rPr>
                <w:rtl/>
              </w:rPr>
            </w:pPr>
            <w:r>
              <w:rPr>
                <w:rFonts w:cs="David" w:hint="cs"/>
                <w:color w:val="000000"/>
                <w:rtl/>
              </w:rPr>
              <w:t>‏‏קומה ז' מפלס 24.96+‏‏: ‏</w:t>
            </w:r>
          </w:p>
          <w:p w14:paraId="72439D78" w14:textId="77777777" w:rsidR="00654C80" w:rsidRDefault="00A25F3B" w:rsidP="00654C80">
            <w:pPr>
              <w:rPr>
                <w:rtl/>
              </w:rPr>
            </w:pPr>
          </w:p>
          <w:p w14:paraId="26FCF42A" w14:textId="77777777" w:rsidR="00654C80" w:rsidRDefault="00A25F3B" w:rsidP="00654C80">
            <w:pPr>
              <w:rPr>
                <w:rtl/>
              </w:rPr>
            </w:pPr>
            <w:r>
              <w:rPr>
                <w:rFonts w:cs="David" w:hint="cs"/>
                <w:color w:val="000000"/>
                <w:rtl/>
              </w:rPr>
              <w:t>‏‏מותר לפי נספח ומוצע בבקשה‏‏:‏</w:t>
            </w:r>
          </w:p>
          <w:p w14:paraId="512FB491" w14:textId="77777777" w:rsidR="00654C80" w:rsidRDefault="00A25F3B" w:rsidP="00654C80">
            <w:pPr>
              <w:rPr>
                <w:rtl/>
              </w:rPr>
            </w:pPr>
          </w:p>
          <w:p w14:paraId="2E2EF931" w14:textId="77777777" w:rsidR="00654C80" w:rsidRDefault="00A25F3B" w:rsidP="00654C80">
            <w:pPr>
              <w:rPr>
                <w:rtl/>
              </w:rPr>
            </w:pPr>
            <w:r>
              <w:rPr>
                <w:rFonts w:cs="David" w:hint="cs"/>
                <w:color w:val="000000"/>
                <w:rtl/>
              </w:rPr>
              <w:t>‏‏מוצע קומה חדשה הכוללת ‏‏בחלק הצפוני ‏‏2 דירות הכוללות ממ''ד ומרפסת זיז מקורה לכל דירה.‏</w:t>
            </w:r>
          </w:p>
          <w:p w14:paraId="5B1A9076" w14:textId="77777777" w:rsidR="00654C80" w:rsidRDefault="00A25F3B" w:rsidP="00654C80">
            <w:pPr>
              <w:rPr>
                <w:rtl/>
              </w:rPr>
            </w:pPr>
          </w:p>
          <w:p w14:paraId="2524D988" w14:textId="77777777" w:rsidR="00654C80" w:rsidRDefault="00A25F3B" w:rsidP="00654C80">
            <w:pPr>
              <w:rPr>
                <w:rtl/>
              </w:rPr>
            </w:pPr>
            <w:r>
              <w:rPr>
                <w:rFonts w:cs="David" w:hint="cs"/>
                <w:color w:val="000000"/>
                <w:rtl/>
              </w:rPr>
              <w:t>‏‏בחזית דרומית: מוצע 2 יח''ד הכוללות ממ''ד ומרפסת זיז מקורה לכל דירה.‏</w:t>
            </w:r>
          </w:p>
          <w:p w14:paraId="11BA0802" w14:textId="77777777" w:rsidR="00654C80" w:rsidRDefault="00A25F3B" w:rsidP="00654C80">
            <w:pPr>
              <w:rPr>
                <w:rtl/>
              </w:rPr>
            </w:pPr>
          </w:p>
          <w:p w14:paraId="28D1E0C9" w14:textId="77777777" w:rsidR="00654C80" w:rsidRDefault="00A25F3B" w:rsidP="00654C80">
            <w:pPr>
              <w:rPr>
                <w:rtl/>
              </w:rPr>
            </w:pPr>
            <w:r>
              <w:rPr>
                <w:rFonts w:cs="David" w:hint="cs"/>
                <w:color w:val="000000"/>
                <w:rtl/>
              </w:rPr>
              <w:t>‏‏מוצע תוספת חדר מדרגות ומעלית משותפים, המוצע בבקשה תואם את המותר עפ"י נספח‏‏ ‏‏–‏‏ כמותר.‏</w:t>
            </w:r>
          </w:p>
          <w:p w14:paraId="16A9515E" w14:textId="77777777" w:rsidR="00654C80" w:rsidRDefault="00A25F3B" w:rsidP="00654C80">
            <w:pPr>
              <w:rPr>
                <w:rtl/>
              </w:rPr>
            </w:pPr>
          </w:p>
          <w:p w14:paraId="78A34E86" w14:textId="77777777" w:rsidR="00654C80" w:rsidRDefault="00A25F3B" w:rsidP="00654C80">
            <w:pPr>
              <w:rPr>
                <w:rtl/>
              </w:rPr>
            </w:pPr>
            <w:r>
              <w:rPr>
                <w:rFonts w:cs="David" w:hint="cs"/>
                <w:color w:val="000000"/>
                <w:rtl/>
              </w:rPr>
              <w:t>‏‏בקומת הגג מפלס 28.50+‏‏:‏</w:t>
            </w:r>
          </w:p>
          <w:p w14:paraId="2C08608B" w14:textId="77777777" w:rsidR="00654C80" w:rsidRDefault="00A25F3B" w:rsidP="00654C80">
            <w:pPr>
              <w:rPr>
                <w:rtl/>
              </w:rPr>
            </w:pPr>
          </w:p>
          <w:p w14:paraId="586C83B2" w14:textId="77777777" w:rsidR="00654C80" w:rsidRDefault="00A25F3B" w:rsidP="00654C80">
            <w:pPr>
              <w:rPr>
                <w:rtl/>
              </w:rPr>
            </w:pPr>
            <w:r>
              <w:rPr>
                <w:rFonts w:cs="David" w:hint="cs"/>
                <w:color w:val="000000"/>
                <w:rtl/>
              </w:rPr>
              <w:t>‏‏מותר לפי נספח ומוצע בבקשה‏‏:‏</w:t>
            </w:r>
          </w:p>
          <w:p w14:paraId="56051D47" w14:textId="77777777" w:rsidR="00654C80" w:rsidRDefault="00A25F3B" w:rsidP="00654C80">
            <w:pPr>
              <w:rPr>
                <w:rtl/>
              </w:rPr>
            </w:pPr>
          </w:p>
          <w:p w14:paraId="1D410FED" w14:textId="77777777" w:rsidR="00654C80" w:rsidRDefault="00A25F3B" w:rsidP="00654C80">
            <w:pPr>
              <w:rPr>
                <w:rtl/>
              </w:rPr>
            </w:pPr>
            <w:r>
              <w:rPr>
                <w:rFonts w:cs="David" w:hint="cs"/>
                <w:color w:val="000000"/>
                <w:rtl/>
              </w:rPr>
              <w:t>‏‏מוצע חדר מדרגות ליציאה לגג טכני, המוצע בבקשה תואם את המותר עפ"י נספח‏‏ ‏‏–‏‏ כמותר.‏</w:t>
            </w:r>
          </w:p>
          <w:p w14:paraId="640CB67C" w14:textId="77777777" w:rsidR="00654C80" w:rsidRDefault="00A25F3B" w:rsidP="00654C80">
            <w:pPr>
              <w:rPr>
                <w:rtl/>
              </w:rPr>
            </w:pPr>
          </w:p>
          <w:p w14:paraId="56C1A683" w14:textId="77777777" w:rsidR="00654C80" w:rsidRDefault="00A25F3B" w:rsidP="00654C80">
            <w:pPr>
              <w:rPr>
                <w:rtl/>
              </w:rPr>
            </w:pPr>
            <w:r>
              <w:rPr>
                <w:rFonts w:cs="David" w:hint="cs"/>
                <w:color w:val="000000"/>
                <w:rtl/>
              </w:rPr>
              <w:t>‏‎ ‎</w:t>
            </w:r>
          </w:p>
          <w:p w14:paraId="5E1DC5E8" w14:textId="77777777" w:rsidR="00654C80" w:rsidRDefault="00A25F3B" w:rsidP="00654C80">
            <w:pPr>
              <w:rPr>
                <w:rtl/>
              </w:rPr>
            </w:pPr>
          </w:p>
          <w:p w14:paraId="373E38B6" w14:textId="77777777" w:rsidR="00654C80" w:rsidRDefault="00A25F3B" w:rsidP="00654C80">
            <w:pPr>
              <w:rPr>
                <w:rtl/>
              </w:rPr>
            </w:pPr>
            <w:r>
              <w:rPr>
                <w:rFonts w:cs="David" w:hint="cs"/>
                <w:color w:val="000000"/>
                <w:rtl/>
              </w:rPr>
              <w:t>‏‏שלביות ביצוע‏‏:‏</w:t>
            </w:r>
          </w:p>
          <w:p w14:paraId="69127961" w14:textId="77777777" w:rsidR="00654C80" w:rsidRDefault="00A25F3B" w:rsidP="00654C80">
            <w:pPr>
              <w:rPr>
                <w:rtl/>
              </w:rPr>
            </w:pPr>
          </w:p>
          <w:p w14:paraId="04C76139" w14:textId="77777777" w:rsidR="00654C80" w:rsidRDefault="00A25F3B" w:rsidP="00654C80">
            <w:pPr>
              <w:rPr>
                <w:rtl/>
              </w:rPr>
            </w:pPr>
            <w:r>
              <w:rPr>
                <w:rFonts w:cs="David" w:hint="cs"/>
                <w:color w:val="000000"/>
                <w:rtl/>
              </w:rPr>
              <w:t xml:space="preserve">‏‏התכנית החלה בחלקה כוללת סעיף שלביות </w:t>
            </w:r>
            <w:r>
              <w:rPr>
                <w:rFonts w:cs="David" w:hint="cs"/>
                <w:color w:val="000000"/>
                <w:rtl/>
              </w:rPr>
              <w:t>סעיף 7.1 לענייניים הבאים:‏</w:t>
            </w:r>
          </w:p>
          <w:p w14:paraId="6FE97928" w14:textId="77777777" w:rsidR="00654C80" w:rsidRDefault="00A25F3B" w:rsidP="00654C80">
            <w:pPr>
              <w:rPr>
                <w:rtl/>
              </w:rPr>
            </w:pPr>
          </w:p>
          <w:p w14:paraId="6AD9EF3C" w14:textId="77777777" w:rsidR="00654C80" w:rsidRDefault="00A25F3B" w:rsidP="00654C80">
            <w:pPr>
              <w:rPr>
                <w:rtl/>
              </w:rPr>
            </w:pPr>
            <w:r>
              <w:rPr>
                <w:rFonts w:cs="David" w:hint="cs"/>
                <w:color w:val="000000"/>
                <w:rtl/>
              </w:rPr>
              <w:t>‏‏"‏‏תנאי למתן טופס אכלוס יהא השלמת בניית השטחים הציבוריים המבונים ברמת המעטפת‏‏".‏</w:t>
            </w:r>
          </w:p>
          <w:p w14:paraId="45BBCCCE" w14:textId="77777777" w:rsidR="00654C80" w:rsidRDefault="00A25F3B" w:rsidP="00654C80">
            <w:pPr>
              <w:rPr>
                <w:rtl/>
              </w:rPr>
            </w:pPr>
          </w:p>
          <w:p w14:paraId="50ACC5FD" w14:textId="77777777" w:rsidR="00654C80" w:rsidRDefault="00A25F3B" w:rsidP="00654C80">
            <w:pPr>
              <w:rPr>
                <w:rtl/>
              </w:rPr>
            </w:pPr>
            <w:r>
              <w:rPr>
                <w:rFonts w:cs="David" w:hint="cs"/>
                <w:color w:val="000000"/>
                <w:rtl/>
              </w:rPr>
              <w:t>‏‏"‏‏בניה בהינף אחד‏‏"‏‏.‏</w:t>
            </w:r>
          </w:p>
          <w:p w14:paraId="0F345BDF" w14:textId="77777777" w:rsidR="00654C80" w:rsidRDefault="00A25F3B" w:rsidP="00654C80">
            <w:pPr>
              <w:rPr>
                <w:rtl/>
              </w:rPr>
            </w:pPr>
          </w:p>
          <w:p w14:paraId="66B52F22" w14:textId="77777777" w:rsidR="00654C80" w:rsidRDefault="00A25F3B" w:rsidP="00654C80">
            <w:pPr>
              <w:rPr>
                <w:rtl/>
              </w:rPr>
            </w:pPr>
            <w:r>
              <w:rPr>
                <w:rFonts w:cs="David" w:hint="cs"/>
                <w:color w:val="000000"/>
                <w:rtl/>
              </w:rPr>
              <w:t>‏‏לעניין תנאי לאיכלוס יירשם ע"ג ההיתר, לעניין בינוי בהינף אחד המוצע בבקשה עומד בדרישה זו ‏‏–‏‏ כמותר.‏</w:t>
            </w:r>
          </w:p>
          <w:p w14:paraId="4FDE233C" w14:textId="77777777" w:rsidR="00654C80" w:rsidRDefault="00A25F3B" w:rsidP="00654C80">
            <w:pPr>
              <w:rPr>
                <w:rtl/>
              </w:rPr>
            </w:pPr>
          </w:p>
          <w:p w14:paraId="17FAA69E" w14:textId="77777777" w:rsidR="00654C80" w:rsidRDefault="00A25F3B" w:rsidP="00654C80">
            <w:pPr>
              <w:rPr>
                <w:rtl/>
              </w:rPr>
            </w:pPr>
            <w:r>
              <w:rPr>
                <w:rFonts w:cs="David" w:hint="cs"/>
                <w:color w:val="000000"/>
                <w:rtl/>
              </w:rPr>
              <w:t>‏‏ ‏</w:t>
            </w:r>
          </w:p>
          <w:p w14:paraId="05D6AB82" w14:textId="77777777" w:rsidR="00654C80" w:rsidRDefault="00A25F3B" w:rsidP="00654C80">
            <w:pPr>
              <w:rPr>
                <w:rtl/>
              </w:rPr>
            </w:pPr>
          </w:p>
          <w:p w14:paraId="177E3EDF" w14:textId="77777777" w:rsidR="00654C80" w:rsidRDefault="00A25F3B" w:rsidP="00654C80">
            <w:pPr>
              <w:rPr>
                <w:rtl/>
              </w:rPr>
            </w:pPr>
            <w:r>
              <w:rPr>
                <w:rFonts w:cs="David" w:hint="cs"/>
                <w:color w:val="000000"/>
                <w:rtl/>
              </w:rPr>
              <w:t>‏‏שטח בניה‏‏:‏</w:t>
            </w:r>
          </w:p>
          <w:p w14:paraId="613E9DAB" w14:textId="77777777" w:rsidR="00654C80" w:rsidRDefault="00A25F3B" w:rsidP="00654C80">
            <w:pPr>
              <w:rPr>
                <w:rtl/>
              </w:rPr>
            </w:pPr>
          </w:p>
          <w:p w14:paraId="3A338CDA" w14:textId="77777777" w:rsidR="00654C80" w:rsidRDefault="00A25F3B" w:rsidP="00654C80">
            <w:pPr>
              <w:rPr>
                <w:rtl/>
              </w:rPr>
            </w:pPr>
            <w:r>
              <w:rPr>
                <w:rFonts w:cs="David" w:hint="cs"/>
                <w:color w:val="000000"/>
                <w:rtl/>
              </w:rPr>
              <w:t>‏‏שטח עיקרי כולל:‏</w:t>
            </w:r>
          </w:p>
          <w:p w14:paraId="66AF57F7" w14:textId="77777777" w:rsidR="00654C80" w:rsidRDefault="00A25F3B" w:rsidP="00654C80">
            <w:pPr>
              <w:rPr>
                <w:rtl/>
              </w:rPr>
            </w:pPr>
          </w:p>
          <w:p w14:paraId="6FCE9796" w14:textId="77777777" w:rsidR="00654C80" w:rsidRDefault="00A25F3B" w:rsidP="00654C80">
            <w:pPr>
              <w:rPr>
                <w:rtl/>
              </w:rPr>
            </w:pPr>
            <w:r>
              <w:rPr>
                <w:rFonts w:cs="David" w:hint="cs"/>
                <w:color w:val="000000"/>
                <w:rtl/>
              </w:rPr>
              <w:t>‏‏ש. עיקרי מותר עפ"י תב"ע‏‏: בסך של 1,197 מ"ר כאשר 1032 מ"ר מעל הכניסה הקובעת ו-165 מ"ר מתחת לכניסה הקובעת.‏</w:t>
            </w:r>
          </w:p>
          <w:p w14:paraId="639A552B" w14:textId="77777777" w:rsidR="00654C80" w:rsidRDefault="00A25F3B" w:rsidP="00654C80">
            <w:pPr>
              <w:rPr>
                <w:rtl/>
              </w:rPr>
            </w:pPr>
          </w:p>
          <w:p w14:paraId="32C2403E" w14:textId="77777777" w:rsidR="00654C80" w:rsidRDefault="00A25F3B" w:rsidP="00654C80">
            <w:pPr>
              <w:rPr>
                <w:rtl/>
              </w:rPr>
            </w:pPr>
            <w:r>
              <w:rPr>
                <w:rFonts w:cs="David" w:hint="cs"/>
                <w:color w:val="000000"/>
                <w:rtl/>
              </w:rPr>
              <w:t>‏‏ש. עיקרי קיים (בהיתרים)‏‏: בסך של 644.46 מ"ר.‏</w:t>
            </w:r>
          </w:p>
          <w:p w14:paraId="61275A65" w14:textId="77777777" w:rsidR="00654C80" w:rsidRDefault="00A25F3B" w:rsidP="00654C80">
            <w:pPr>
              <w:rPr>
                <w:rtl/>
              </w:rPr>
            </w:pPr>
          </w:p>
          <w:p w14:paraId="3DC3C6A8" w14:textId="77777777" w:rsidR="00654C80" w:rsidRDefault="00A25F3B" w:rsidP="00654C80">
            <w:pPr>
              <w:rPr>
                <w:rtl/>
              </w:rPr>
            </w:pPr>
            <w:r>
              <w:rPr>
                <w:rFonts w:cs="David" w:hint="cs"/>
                <w:color w:val="000000"/>
                <w:rtl/>
              </w:rPr>
              <w:t>‏‏ש. עיקרי מוצע‏‏: בסך של 414.25 מ"ר.‏</w:t>
            </w:r>
          </w:p>
          <w:p w14:paraId="1AA8FF70" w14:textId="77777777" w:rsidR="00654C80" w:rsidRDefault="00A25F3B" w:rsidP="00654C80">
            <w:pPr>
              <w:rPr>
                <w:rtl/>
              </w:rPr>
            </w:pPr>
          </w:p>
          <w:p w14:paraId="605C2E72" w14:textId="77777777" w:rsidR="00654C80" w:rsidRDefault="00A25F3B" w:rsidP="00654C80">
            <w:pPr>
              <w:rPr>
                <w:rtl/>
              </w:rPr>
            </w:pPr>
            <w:r>
              <w:rPr>
                <w:rFonts w:cs="David" w:hint="cs"/>
                <w:color w:val="000000"/>
                <w:rtl/>
              </w:rPr>
              <w:t>‏‏חישוב‏‏:‏</w:t>
            </w:r>
          </w:p>
          <w:p w14:paraId="4B6EC58C" w14:textId="77777777" w:rsidR="00654C80" w:rsidRDefault="00A25F3B" w:rsidP="00654C80">
            <w:pPr>
              <w:rPr>
                <w:rtl/>
              </w:rPr>
            </w:pPr>
          </w:p>
          <w:p w14:paraId="739D688B" w14:textId="77777777" w:rsidR="00654C80" w:rsidRDefault="00A25F3B" w:rsidP="00654C80">
            <w:pPr>
              <w:rPr>
                <w:rtl/>
              </w:rPr>
            </w:pPr>
            <w:r>
              <w:rPr>
                <w:rFonts w:cs="David" w:hint="cs"/>
                <w:color w:val="000000"/>
                <w:rtl/>
              </w:rPr>
              <w:t>‏‏644.46 (קיים בהיתרים) + 414.25 (מוצע בבקשה) = 1,058.71 מ"ר, האומנם נראה כי שטח העיקרי המוצע והקיים עומד במותר, אך בבחינה מעמיקה נמצא כי עורך הבקשה מראה חישובים מוצעים ע"ג פונקציות קיימות ושטחים קיימים ע"ג פונקציות חדשות שנדרשות להיות מוצעות ‏‏–‏‏ על עורך הבקשה לחשב ע"ג ההרמוניקה שטחים קיימים ושטחים מוצעים כמופיע בנספח הבינוי ולהראות ע"ג ההרמוניקה פירוט שטחים קיימים ומוצעים מעל ומחת הכניסה הקובעת ע"מ לוודא עמידה במותר.‏</w:t>
            </w:r>
          </w:p>
          <w:p w14:paraId="78C090C8" w14:textId="77777777" w:rsidR="00654C80" w:rsidRDefault="00A25F3B" w:rsidP="00654C80">
            <w:pPr>
              <w:rPr>
                <w:rtl/>
              </w:rPr>
            </w:pPr>
          </w:p>
          <w:p w14:paraId="0E7F4544" w14:textId="77777777" w:rsidR="00654C80" w:rsidRDefault="00A25F3B" w:rsidP="00654C80">
            <w:pPr>
              <w:rPr>
                <w:rtl/>
              </w:rPr>
            </w:pPr>
            <w:r>
              <w:rPr>
                <w:rFonts w:cs="David" w:hint="cs"/>
                <w:color w:val="000000"/>
                <w:rtl/>
              </w:rPr>
              <w:t>‏‏שטח שירות כולל‏‏:‏</w:t>
            </w:r>
          </w:p>
          <w:p w14:paraId="4390F7E0" w14:textId="77777777" w:rsidR="00654C80" w:rsidRDefault="00A25F3B" w:rsidP="00654C80">
            <w:pPr>
              <w:rPr>
                <w:rtl/>
              </w:rPr>
            </w:pPr>
          </w:p>
          <w:p w14:paraId="2B8232BB" w14:textId="77777777" w:rsidR="00654C80" w:rsidRDefault="00A25F3B" w:rsidP="00654C80">
            <w:pPr>
              <w:rPr>
                <w:rtl/>
              </w:rPr>
            </w:pPr>
            <w:r>
              <w:rPr>
                <w:rFonts w:cs="David" w:hint="cs"/>
                <w:color w:val="000000"/>
                <w:rtl/>
              </w:rPr>
              <w:lastRenderedPageBreak/>
              <w:t>‏‏ש. שירות מותר עפ"י תב"ע‏‏: בסך של 580 מ"ר כאשר 520 מ"ר מעל הכניסה הקובעת ו-60 מ"ר מתחת לכניסה הקובעת.‏</w:t>
            </w:r>
          </w:p>
          <w:p w14:paraId="3CE0E80E" w14:textId="77777777" w:rsidR="00654C80" w:rsidRDefault="00A25F3B" w:rsidP="00654C80">
            <w:pPr>
              <w:rPr>
                <w:rtl/>
              </w:rPr>
            </w:pPr>
          </w:p>
          <w:p w14:paraId="1B333CCD" w14:textId="77777777" w:rsidR="00654C80" w:rsidRDefault="00A25F3B" w:rsidP="00654C80">
            <w:pPr>
              <w:rPr>
                <w:rtl/>
              </w:rPr>
            </w:pPr>
            <w:r>
              <w:rPr>
                <w:rFonts w:cs="David" w:hint="cs"/>
                <w:color w:val="000000"/>
                <w:rtl/>
              </w:rPr>
              <w:t>‏‏ש. שירות קיים‏‏: בסך של 184.68 מ"ר כאשר 155.86 מ"ר מעל הכניסה הקובעת ו-28.82 מ"ר מתחת לכניסה הקובעת.‏</w:t>
            </w:r>
          </w:p>
          <w:p w14:paraId="17B0448A" w14:textId="77777777" w:rsidR="00654C80" w:rsidRDefault="00A25F3B" w:rsidP="00654C80">
            <w:pPr>
              <w:rPr>
                <w:rtl/>
              </w:rPr>
            </w:pPr>
          </w:p>
          <w:p w14:paraId="60422139" w14:textId="77777777" w:rsidR="00654C80" w:rsidRDefault="00A25F3B" w:rsidP="00654C80">
            <w:pPr>
              <w:rPr>
                <w:rtl/>
              </w:rPr>
            </w:pPr>
            <w:r>
              <w:rPr>
                <w:rFonts w:cs="David" w:hint="cs"/>
                <w:color w:val="000000"/>
                <w:rtl/>
              </w:rPr>
              <w:t>‏‏ש. שירות מוצע‏‏: בסך של 402.11 מ"ר כאשר 328.69 מ"ר מעל הכניסה הקובעת ו-91.42 מ"ר מתחת לכניסה הקובעת.‏</w:t>
            </w:r>
          </w:p>
          <w:p w14:paraId="64015F4C" w14:textId="77777777" w:rsidR="00654C80" w:rsidRDefault="00A25F3B" w:rsidP="00654C80">
            <w:pPr>
              <w:rPr>
                <w:rtl/>
              </w:rPr>
            </w:pPr>
          </w:p>
          <w:p w14:paraId="23B1CD6A" w14:textId="77777777" w:rsidR="00654C80" w:rsidRDefault="00A25F3B" w:rsidP="00654C80">
            <w:pPr>
              <w:rPr>
                <w:rtl/>
              </w:rPr>
            </w:pPr>
            <w:r>
              <w:rPr>
                <w:rFonts w:cs="David" w:hint="cs"/>
                <w:color w:val="000000"/>
                <w:rtl/>
              </w:rPr>
              <w:t>‏‏חישוב‏‏:‏</w:t>
            </w:r>
          </w:p>
          <w:p w14:paraId="77221713" w14:textId="77777777" w:rsidR="00654C80" w:rsidRDefault="00A25F3B" w:rsidP="00654C80">
            <w:pPr>
              <w:rPr>
                <w:rtl/>
              </w:rPr>
            </w:pPr>
          </w:p>
          <w:p w14:paraId="71DC1D40" w14:textId="77777777" w:rsidR="00654C80" w:rsidRDefault="00A25F3B" w:rsidP="00654C80">
            <w:pPr>
              <w:rPr>
                <w:rtl/>
              </w:rPr>
            </w:pPr>
            <w:r>
              <w:rPr>
                <w:rFonts w:cs="David" w:hint="cs"/>
                <w:color w:val="000000"/>
                <w:rtl/>
              </w:rPr>
              <w:t>‏‏מעל הכניסה הקובעת‏‏:‏</w:t>
            </w:r>
          </w:p>
          <w:p w14:paraId="245B0914" w14:textId="77777777" w:rsidR="00654C80" w:rsidRDefault="00A25F3B" w:rsidP="00654C80">
            <w:pPr>
              <w:rPr>
                <w:rtl/>
              </w:rPr>
            </w:pPr>
          </w:p>
          <w:p w14:paraId="5377FC3C" w14:textId="77777777" w:rsidR="00654C80" w:rsidRDefault="00A25F3B" w:rsidP="00654C80">
            <w:pPr>
              <w:rPr>
                <w:rtl/>
              </w:rPr>
            </w:pPr>
            <w:r>
              <w:rPr>
                <w:rFonts w:cs="David" w:hint="cs"/>
                <w:color w:val="000000"/>
                <w:rtl/>
              </w:rPr>
              <w:t>‏‏156.86 (ש. קיים) + 328.69 (ש. מוצע) = 484.55 מ"ר &lt; 520 מ"ר המותרים.‏</w:t>
            </w:r>
          </w:p>
          <w:p w14:paraId="3D147DF0" w14:textId="77777777" w:rsidR="00654C80" w:rsidRDefault="00A25F3B" w:rsidP="00654C80">
            <w:pPr>
              <w:rPr>
                <w:rtl/>
              </w:rPr>
            </w:pPr>
          </w:p>
          <w:p w14:paraId="5630287E" w14:textId="77777777" w:rsidR="00654C80" w:rsidRDefault="00A25F3B" w:rsidP="00654C80">
            <w:pPr>
              <w:rPr>
                <w:rtl/>
              </w:rPr>
            </w:pPr>
            <w:r>
              <w:rPr>
                <w:rFonts w:cs="David" w:hint="cs"/>
                <w:color w:val="000000"/>
                <w:rtl/>
              </w:rPr>
              <w:t>‏‏מתחת לכניסה הקובעת‏‏:‏</w:t>
            </w:r>
          </w:p>
          <w:p w14:paraId="108E4E7B" w14:textId="77777777" w:rsidR="00654C80" w:rsidRDefault="00A25F3B" w:rsidP="00654C80">
            <w:pPr>
              <w:rPr>
                <w:rtl/>
              </w:rPr>
            </w:pPr>
          </w:p>
          <w:p w14:paraId="3E657CF5" w14:textId="77777777" w:rsidR="00654C80" w:rsidRDefault="00A25F3B" w:rsidP="00654C80">
            <w:pPr>
              <w:rPr>
                <w:rtl/>
              </w:rPr>
            </w:pPr>
            <w:r>
              <w:rPr>
                <w:rFonts w:cs="David" w:hint="cs"/>
                <w:color w:val="000000"/>
                <w:rtl/>
              </w:rPr>
              <w:t>‏‏28.82 (ש. קיים) + 91.42 (ש. מוצע) = 120.24 מ"ר &gt; 60 מ"ר המותרים.‏</w:t>
            </w:r>
          </w:p>
          <w:p w14:paraId="5677864A" w14:textId="77777777" w:rsidR="00654C80" w:rsidRDefault="00A25F3B" w:rsidP="00654C80">
            <w:pPr>
              <w:rPr>
                <w:rtl/>
              </w:rPr>
            </w:pPr>
          </w:p>
          <w:p w14:paraId="4267A311" w14:textId="77777777" w:rsidR="00654C80" w:rsidRDefault="00A25F3B" w:rsidP="00654C80">
            <w:pPr>
              <w:rPr>
                <w:rtl/>
              </w:rPr>
            </w:pPr>
            <w:r>
              <w:rPr>
                <w:rFonts w:cs="David" w:hint="cs"/>
                <w:color w:val="000000"/>
                <w:rtl/>
              </w:rPr>
              <w:t>‏‏חישוב כללי‏‏:‏</w:t>
            </w:r>
          </w:p>
          <w:p w14:paraId="1CE7A961" w14:textId="77777777" w:rsidR="00654C80" w:rsidRDefault="00A25F3B" w:rsidP="00654C80">
            <w:pPr>
              <w:rPr>
                <w:rtl/>
              </w:rPr>
            </w:pPr>
          </w:p>
          <w:p w14:paraId="7E59BEC8" w14:textId="77777777" w:rsidR="00654C80" w:rsidRDefault="00A25F3B" w:rsidP="00654C80">
            <w:pPr>
              <w:rPr>
                <w:rtl/>
              </w:rPr>
            </w:pPr>
            <w:r>
              <w:rPr>
                <w:rFonts w:cs="David" w:hint="cs"/>
                <w:color w:val="000000"/>
                <w:rtl/>
              </w:rPr>
              <w:t>‏‏484.55 (ש. מוצע וקיים מעל) + 120.24 (ש. מוצע וקיים מתחת) = 604.79 &lt; 580 מ"ר המותרים, בבחינת הבקשה נמצא כי שטחי שירות המוצעים בבקשה חורים משטחי שירות המותרים בתב"ע כך שישנה חרגיה מהמותר ‏‏–‏‏ על עורך הבקשה לחשב את השטח החורג בקומת המרתף במניין שטח עיקרי מוצע כאשר גובה המחסן יישאר בגובה של 2.20 מ'.‏</w:t>
            </w:r>
          </w:p>
          <w:p w14:paraId="53F908F9" w14:textId="77777777" w:rsidR="00654C80" w:rsidRDefault="00A25F3B" w:rsidP="00654C80">
            <w:pPr>
              <w:rPr>
                <w:rtl/>
              </w:rPr>
            </w:pPr>
          </w:p>
          <w:p w14:paraId="13DA1E4A" w14:textId="77777777" w:rsidR="00654C80" w:rsidRDefault="00A25F3B" w:rsidP="00654C80">
            <w:pPr>
              <w:rPr>
                <w:rtl/>
              </w:rPr>
            </w:pPr>
            <w:r>
              <w:rPr>
                <w:rFonts w:cs="David" w:hint="cs"/>
                <w:color w:val="000000"/>
                <w:rtl/>
              </w:rPr>
              <w:t>‏‎ ‎</w:t>
            </w:r>
          </w:p>
          <w:p w14:paraId="31C8AA97" w14:textId="77777777" w:rsidR="00654C80" w:rsidRDefault="00A25F3B" w:rsidP="00654C80">
            <w:pPr>
              <w:rPr>
                <w:rtl/>
              </w:rPr>
            </w:pPr>
          </w:p>
          <w:p w14:paraId="7A45350C" w14:textId="77777777" w:rsidR="00654C80" w:rsidRDefault="00A25F3B" w:rsidP="00654C80">
            <w:pPr>
              <w:rPr>
                <w:rtl/>
              </w:rPr>
            </w:pPr>
            <w:r>
              <w:rPr>
                <w:rFonts w:cs="David" w:hint="cs"/>
                <w:color w:val="000000"/>
                <w:rtl/>
              </w:rPr>
              <w:t>‏‏מס' יח"ד‏‏:‏</w:t>
            </w:r>
          </w:p>
          <w:p w14:paraId="4C111787" w14:textId="77777777" w:rsidR="00654C80" w:rsidRDefault="00A25F3B" w:rsidP="00654C80">
            <w:pPr>
              <w:rPr>
                <w:rtl/>
              </w:rPr>
            </w:pPr>
          </w:p>
          <w:p w14:paraId="46C06DC9" w14:textId="77777777" w:rsidR="00654C80" w:rsidRDefault="00A25F3B" w:rsidP="00654C80">
            <w:pPr>
              <w:rPr>
                <w:rtl/>
              </w:rPr>
            </w:pPr>
            <w:r>
              <w:rPr>
                <w:rFonts w:cs="David" w:hint="cs"/>
                <w:color w:val="000000"/>
                <w:rtl/>
              </w:rPr>
              <w:t>‏‏מותר לפי תב"ע:‏‏ תוספת 23 יח"ד בנוסף ל-6 קיימות, סה"כ 29 יח"ד.‏</w:t>
            </w:r>
          </w:p>
          <w:p w14:paraId="5F408665" w14:textId="77777777" w:rsidR="00654C80" w:rsidRDefault="00A25F3B" w:rsidP="00654C80">
            <w:pPr>
              <w:rPr>
                <w:rtl/>
              </w:rPr>
            </w:pPr>
          </w:p>
          <w:p w14:paraId="4970AA61" w14:textId="77777777" w:rsidR="00654C80" w:rsidRDefault="00A25F3B" w:rsidP="00654C80">
            <w:pPr>
              <w:rPr>
                <w:rtl/>
              </w:rPr>
            </w:pPr>
            <w:r>
              <w:rPr>
                <w:rFonts w:cs="David" w:hint="cs"/>
                <w:color w:val="000000"/>
                <w:rtl/>
              </w:rPr>
              <w:t>‏‏מס' יח"ד קיים‏‏: עפ"י ההרמוניקה לבחינה 6 יח"ד .‏</w:t>
            </w:r>
          </w:p>
          <w:p w14:paraId="02453557" w14:textId="77777777" w:rsidR="00654C80" w:rsidRDefault="00A25F3B" w:rsidP="00654C80">
            <w:pPr>
              <w:rPr>
                <w:rtl/>
              </w:rPr>
            </w:pPr>
          </w:p>
          <w:p w14:paraId="341C05E0" w14:textId="77777777" w:rsidR="00654C80" w:rsidRDefault="00A25F3B" w:rsidP="00654C80">
            <w:pPr>
              <w:rPr>
                <w:rtl/>
              </w:rPr>
            </w:pPr>
            <w:r>
              <w:rPr>
                <w:rFonts w:cs="David" w:hint="cs"/>
                <w:color w:val="000000"/>
                <w:rtl/>
              </w:rPr>
              <w:t>‏‏מוצע בבקשה:‏‏ תוספת 23 אחת.‏</w:t>
            </w:r>
          </w:p>
          <w:p w14:paraId="321A2FDB" w14:textId="77777777" w:rsidR="00654C80" w:rsidRDefault="00A25F3B" w:rsidP="00654C80">
            <w:pPr>
              <w:rPr>
                <w:rtl/>
              </w:rPr>
            </w:pPr>
          </w:p>
          <w:p w14:paraId="31AAA7FF" w14:textId="77777777" w:rsidR="00654C80" w:rsidRDefault="00A25F3B" w:rsidP="00654C80">
            <w:pPr>
              <w:rPr>
                <w:rtl/>
              </w:rPr>
            </w:pPr>
            <w:r>
              <w:rPr>
                <w:rFonts w:cs="David" w:hint="cs"/>
                <w:color w:val="000000"/>
                <w:rtl/>
              </w:rPr>
              <w:t>‏‏חישוב:‏</w:t>
            </w:r>
          </w:p>
          <w:p w14:paraId="7AFBA764" w14:textId="77777777" w:rsidR="00654C80" w:rsidRDefault="00A25F3B" w:rsidP="00654C80">
            <w:pPr>
              <w:rPr>
                <w:rtl/>
              </w:rPr>
            </w:pPr>
          </w:p>
          <w:p w14:paraId="2351ABA7" w14:textId="77777777" w:rsidR="00654C80" w:rsidRDefault="00A25F3B" w:rsidP="00654C80">
            <w:pPr>
              <w:rPr>
                <w:rtl/>
              </w:rPr>
            </w:pPr>
            <w:r>
              <w:rPr>
                <w:rFonts w:cs="David" w:hint="cs"/>
                <w:color w:val="000000"/>
                <w:rtl/>
              </w:rPr>
              <w:t xml:space="preserve">‏‏6 (יח"ד קיימות) + 23 (יח"ד מוצעת) = 29 יח"ד ‏‏–‏‏ </w:t>
            </w:r>
            <w:r>
              <w:rPr>
                <w:rFonts w:cs="David" w:hint="cs"/>
                <w:color w:val="000000"/>
                <w:rtl/>
              </w:rPr>
              <w:t>כמותר.‏</w:t>
            </w:r>
          </w:p>
          <w:p w14:paraId="0F32F71E" w14:textId="77777777" w:rsidR="00654C80" w:rsidRDefault="00A25F3B" w:rsidP="00654C80">
            <w:pPr>
              <w:rPr>
                <w:rtl/>
              </w:rPr>
            </w:pPr>
          </w:p>
          <w:p w14:paraId="313EFE62" w14:textId="77777777" w:rsidR="00654C80" w:rsidRDefault="00A25F3B" w:rsidP="00654C80">
            <w:pPr>
              <w:rPr>
                <w:rtl/>
              </w:rPr>
            </w:pPr>
            <w:r>
              <w:rPr>
                <w:rFonts w:cs="David" w:hint="cs"/>
                <w:color w:val="000000"/>
                <w:rtl/>
              </w:rPr>
              <w:t>‏‏ ‏</w:t>
            </w:r>
          </w:p>
          <w:p w14:paraId="58B1D030" w14:textId="77777777" w:rsidR="00654C80" w:rsidRDefault="00A25F3B" w:rsidP="00654C80">
            <w:pPr>
              <w:rPr>
                <w:rtl/>
              </w:rPr>
            </w:pPr>
          </w:p>
          <w:p w14:paraId="388CB26E" w14:textId="77777777" w:rsidR="00654C80" w:rsidRDefault="00A25F3B" w:rsidP="00654C80">
            <w:pPr>
              <w:rPr>
                <w:rtl/>
              </w:rPr>
            </w:pPr>
            <w:r>
              <w:rPr>
                <w:rFonts w:cs="David" w:hint="cs"/>
                <w:color w:val="000000"/>
                <w:rtl/>
              </w:rPr>
              <w:t>‏‏מס' קומות‏‏:‏</w:t>
            </w:r>
          </w:p>
          <w:p w14:paraId="08A5FC82" w14:textId="77777777" w:rsidR="00654C80" w:rsidRDefault="00A25F3B" w:rsidP="00654C80">
            <w:pPr>
              <w:rPr>
                <w:rtl/>
              </w:rPr>
            </w:pPr>
          </w:p>
          <w:p w14:paraId="62D4B2D5" w14:textId="77777777" w:rsidR="00654C80" w:rsidRDefault="00A25F3B" w:rsidP="00654C80">
            <w:pPr>
              <w:rPr>
                <w:rtl/>
              </w:rPr>
            </w:pPr>
            <w:r>
              <w:rPr>
                <w:rFonts w:cs="David" w:hint="cs"/>
                <w:color w:val="000000"/>
                <w:rtl/>
              </w:rPr>
              <w:t>‏‏מותר לפי תב"ע:‏‏ 8 קומות מעל הכניסה הקובעת ולפי נספח חצי קומה עיקרית מתחת לכניסה הקובעת.‏</w:t>
            </w:r>
          </w:p>
          <w:p w14:paraId="14DD8AA5" w14:textId="77777777" w:rsidR="00654C80" w:rsidRDefault="00A25F3B" w:rsidP="00654C80">
            <w:pPr>
              <w:rPr>
                <w:rtl/>
              </w:rPr>
            </w:pPr>
          </w:p>
          <w:p w14:paraId="121C99AF" w14:textId="77777777" w:rsidR="00654C80" w:rsidRDefault="00A25F3B" w:rsidP="00654C80">
            <w:pPr>
              <w:rPr>
                <w:rtl/>
              </w:rPr>
            </w:pPr>
            <w:r>
              <w:rPr>
                <w:rFonts w:cs="David" w:hint="cs"/>
                <w:color w:val="000000"/>
                <w:rtl/>
              </w:rPr>
              <w:t>‏‏מס' קומות קיימות: 6 קומות מעל הכניסה הקובעת ע"ג קומת מרתף למחסנים.‏</w:t>
            </w:r>
          </w:p>
          <w:p w14:paraId="6E409BD3" w14:textId="77777777" w:rsidR="00654C80" w:rsidRDefault="00A25F3B" w:rsidP="00654C80">
            <w:pPr>
              <w:rPr>
                <w:rtl/>
              </w:rPr>
            </w:pPr>
          </w:p>
          <w:p w14:paraId="3FA6D1E8" w14:textId="77777777" w:rsidR="00654C80" w:rsidRDefault="00A25F3B" w:rsidP="00654C80">
            <w:pPr>
              <w:rPr>
                <w:rtl/>
              </w:rPr>
            </w:pPr>
            <w:r>
              <w:rPr>
                <w:rFonts w:cs="David" w:hint="cs"/>
                <w:color w:val="000000"/>
                <w:rtl/>
              </w:rPr>
              <w:lastRenderedPageBreak/>
              <w:t>‏‏מוצע בבקשה:‏‏ תוספת 2 קומות מעל הכניסה הקובעת, סה"כ 8 קומות וחצי קומה עיקרית תת קרקעית מתחת לכניסה הקובעת.‏</w:t>
            </w:r>
          </w:p>
          <w:p w14:paraId="7DCF8C9E" w14:textId="77777777" w:rsidR="00654C80" w:rsidRDefault="00A25F3B" w:rsidP="00654C80">
            <w:pPr>
              <w:rPr>
                <w:rtl/>
              </w:rPr>
            </w:pPr>
          </w:p>
          <w:p w14:paraId="1E527359" w14:textId="77777777" w:rsidR="00654C80" w:rsidRDefault="00A25F3B" w:rsidP="00654C80">
            <w:pPr>
              <w:rPr>
                <w:rtl/>
              </w:rPr>
            </w:pPr>
            <w:r>
              <w:rPr>
                <w:rFonts w:cs="David" w:hint="cs"/>
                <w:color w:val="000000"/>
                <w:rtl/>
              </w:rPr>
              <w:t>‏‏חישוב:‏</w:t>
            </w:r>
          </w:p>
          <w:p w14:paraId="5C1FF12D" w14:textId="77777777" w:rsidR="00654C80" w:rsidRDefault="00A25F3B" w:rsidP="00654C80">
            <w:pPr>
              <w:rPr>
                <w:rtl/>
              </w:rPr>
            </w:pPr>
          </w:p>
          <w:p w14:paraId="50742F00" w14:textId="77777777" w:rsidR="00654C80" w:rsidRDefault="00A25F3B" w:rsidP="00654C80">
            <w:pPr>
              <w:rPr>
                <w:rtl/>
              </w:rPr>
            </w:pPr>
            <w:r>
              <w:rPr>
                <w:rFonts w:cs="David" w:hint="cs"/>
                <w:color w:val="000000"/>
                <w:rtl/>
              </w:rPr>
              <w:t>‏‏6 (קומות קיימות) + 2 (קומות מוצעת) = 8 קומות מעל הכניסה הקובעת מעל חצי קומה עיקרית תת קרקעית מתחת לכניסה הקובעת, האומנם הבקשה המוצעת עומדת במספר הקומות אך בבחינה מעמיקה נמצא כי עורך הבקשה מראה את קומת המחסנים בגובה של 2.28, דבר היוצר קומה בשונה מהמותר ומהווה סטיה ניכרת ‏‏–‏‏ על עורך הבקשה להגביה את רצפת המחסנים כך שיהא גובה נטו של 2.20 מ' שלא ייחשב כקומה.‏</w:t>
            </w:r>
          </w:p>
          <w:p w14:paraId="143C032C" w14:textId="77777777" w:rsidR="00654C80" w:rsidRDefault="00A25F3B" w:rsidP="00654C80">
            <w:pPr>
              <w:rPr>
                <w:rtl/>
              </w:rPr>
            </w:pPr>
          </w:p>
          <w:p w14:paraId="5D525F3D" w14:textId="77777777" w:rsidR="00654C80" w:rsidRDefault="00A25F3B" w:rsidP="00654C80">
            <w:pPr>
              <w:rPr>
                <w:rtl/>
              </w:rPr>
            </w:pPr>
            <w:r>
              <w:rPr>
                <w:rFonts w:cs="David" w:hint="cs"/>
                <w:color w:val="000000"/>
                <w:rtl/>
              </w:rPr>
              <w:t>‏‏ ‏</w:t>
            </w:r>
          </w:p>
          <w:p w14:paraId="3C1C801A" w14:textId="77777777" w:rsidR="00654C80" w:rsidRDefault="00A25F3B" w:rsidP="00654C80">
            <w:pPr>
              <w:rPr>
                <w:rtl/>
              </w:rPr>
            </w:pPr>
          </w:p>
          <w:p w14:paraId="2C6B303A" w14:textId="77777777" w:rsidR="00654C80" w:rsidRDefault="00A25F3B" w:rsidP="00654C80">
            <w:pPr>
              <w:rPr>
                <w:rtl/>
              </w:rPr>
            </w:pPr>
            <w:r>
              <w:rPr>
                <w:rFonts w:cs="David" w:hint="cs"/>
                <w:color w:val="000000"/>
                <w:rtl/>
              </w:rPr>
              <w:t>‏‏גבהים‏‏:‏</w:t>
            </w:r>
          </w:p>
          <w:p w14:paraId="2725DF30" w14:textId="77777777" w:rsidR="00654C80" w:rsidRDefault="00A25F3B" w:rsidP="00654C80">
            <w:pPr>
              <w:rPr>
                <w:rtl/>
              </w:rPr>
            </w:pPr>
          </w:p>
          <w:p w14:paraId="72EFFE2A" w14:textId="77777777" w:rsidR="00654C80" w:rsidRDefault="00A25F3B" w:rsidP="00654C80">
            <w:pPr>
              <w:rPr>
                <w:rtl/>
              </w:rPr>
            </w:pPr>
            <w:r>
              <w:rPr>
                <w:rFonts w:cs="David" w:hint="cs"/>
                <w:color w:val="000000"/>
                <w:rtl/>
              </w:rPr>
              <w:t xml:space="preserve">‏‏מותר לפי תבע‏‏: גובה בניה בסך של 28.50 מ' למעט חדר מדרגות </w:t>
            </w:r>
            <w:r>
              <w:rPr>
                <w:rFonts w:cs="David" w:hint="cs"/>
                <w:color w:val="000000"/>
                <w:rtl/>
              </w:rPr>
              <w:t>ליציאה לגג טכני אשר גובהו מגיע ל-31.5 מ'.‏</w:t>
            </w:r>
          </w:p>
          <w:p w14:paraId="7BF68744" w14:textId="77777777" w:rsidR="00654C80" w:rsidRDefault="00A25F3B" w:rsidP="00654C80">
            <w:pPr>
              <w:rPr>
                <w:rtl/>
              </w:rPr>
            </w:pPr>
          </w:p>
          <w:p w14:paraId="3BB03F34" w14:textId="77777777" w:rsidR="00654C80" w:rsidRDefault="00A25F3B" w:rsidP="00654C80">
            <w:pPr>
              <w:rPr>
                <w:rtl/>
              </w:rPr>
            </w:pPr>
            <w:r>
              <w:rPr>
                <w:rFonts w:cs="David" w:hint="cs"/>
                <w:color w:val="000000"/>
                <w:rtl/>
              </w:rPr>
              <w:t>‏‏מוצע בבקשה‏‏: גובה בניה בסך של 28.5 מ' מעל הכניסה הקובעת ומעל חדר יציאה לגג בגובה של 31.20 מ' ברוטו, גובה היציאה לגג נטו הוא 2.30 מ' כך שגובה זה יוצר שטח עיקרי ומהווה קומה נוספת ‏‏–‏‏ על עורך הבקשה להנמיך תקרה פנימית של חדר יציאה לגג לגטובה של 2.20 מ' ולחשבו למניין שטחי שירות.‏‏ ‏</w:t>
            </w:r>
          </w:p>
          <w:p w14:paraId="73757F56" w14:textId="77777777" w:rsidR="00654C80" w:rsidRDefault="00A25F3B" w:rsidP="00654C80">
            <w:pPr>
              <w:rPr>
                <w:rtl/>
              </w:rPr>
            </w:pPr>
          </w:p>
          <w:p w14:paraId="7DA2F116" w14:textId="77777777" w:rsidR="00654C80" w:rsidRDefault="00A25F3B" w:rsidP="00654C80">
            <w:pPr>
              <w:rPr>
                <w:rtl/>
              </w:rPr>
            </w:pPr>
            <w:r>
              <w:rPr>
                <w:rFonts w:cs="David" w:hint="cs"/>
                <w:color w:val="000000"/>
                <w:rtl/>
              </w:rPr>
              <w:t>‏‏ ‏</w:t>
            </w:r>
          </w:p>
          <w:p w14:paraId="6F07DA17" w14:textId="77777777" w:rsidR="00654C80" w:rsidRDefault="00A25F3B" w:rsidP="00654C80">
            <w:pPr>
              <w:rPr>
                <w:rtl/>
              </w:rPr>
            </w:pPr>
          </w:p>
          <w:p w14:paraId="1B46A35D" w14:textId="77777777" w:rsidR="00654C80" w:rsidRDefault="00A25F3B" w:rsidP="00654C80">
            <w:pPr>
              <w:rPr>
                <w:rtl/>
              </w:rPr>
            </w:pPr>
            <w:r>
              <w:rPr>
                <w:rFonts w:cs="David" w:hint="cs"/>
                <w:color w:val="000000"/>
                <w:rtl/>
              </w:rPr>
              <w:t>‏‏מרפסת זיז‏‏:‏</w:t>
            </w:r>
          </w:p>
          <w:p w14:paraId="7FF5D5C3" w14:textId="77777777" w:rsidR="00654C80" w:rsidRDefault="00A25F3B" w:rsidP="00654C80">
            <w:pPr>
              <w:rPr>
                <w:rtl/>
              </w:rPr>
            </w:pPr>
          </w:p>
          <w:p w14:paraId="151695C6" w14:textId="77777777" w:rsidR="00654C80" w:rsidRDefault="00A25F3B" w:rsidP="00654C80">
            <w:pPr>
              <w:rPr>
                <w:rtl/>
              </w:rPr>
            </w:pPr>
            <w:r>
              <w:rPr>
                <w:rFonts w:cs="David" w:hint="cs"/>
                <w:color w:val="000000"/>
                <w:rtl/>
              </w:rPr>
              <w:t>‏‏מרפסות קיימות, חזית צפונית‏‏:‏</w:t>
            </w:r>
          </w:p>
          <w:p w14:paraId="1E7C9131" w14:textId="77777777" w:rsidR="00654C80" w:rsidRDefault="00A25F3B" w:rsidP="00654C80">
            <w:pPr>
              <w:rPr>
                <w:rtl/>
              </w:rPr>
            </w:pPr>
          </w:p>
          <w:p w14:paraId="2BDACA7C" w14:textId="77777777" w:rsidR="00654C80" w:rsidRDefault="00A25F3B" w:rsidP="00654C80">
            <w:pPr>
              <w:rPr>
                <w:rtl/>
              </w:rPr>
            </w:pPr>
            <w:r>
              <w:rPr>
                <w:rFonts w:cs="David" w:hint="cs"/>
                <w:color w:val="000000"/>
                <w:rtl/>
              </w:rPr>
              <w:t>‏‏המרפסות המופיעות בחזית צפונית עד לקומה ה' מפלס 18.08+ ישומרו ויחוזקו, מדובר במרפסות קיימות, עורך הבקשה מחשבם במניין שטחי מרפסות כאשר נדרש לחשבם במניין שטחים עיקריים קיימים ‏‏–‏‏ על עורך הבקשה לחשב את מרפסות זיז הקיימות לשימור בחזית הצפונית עד קומה ה' מפלס 18.08 במניין שטח עיקרי קיים.‏</w:t>
            </w:r>
          </w:p>
          <w:p w14:paraId="0396CE0B" w14:textId="77777777" w:rsidR="00654C80" w:rsidRDefault="00A25F3B" w:rsidP="00654C80">
            <w:pPr>
              <w:rPr>
                <w:rtl/>
              </w:rPr>
            </w:pPr>
          </w:p>
          <w:p w14:paraId="4B6B2B0D" w14:textId="77777777" w:rsidR="00654C80" w:rsidRDefault="00A25F3B" w:rsidP="00654C80">
            <w:pPr>
              <w:rPr>
                <w:rtl/>
              </w:rPr>
            </w:pPr>
            <w:r>
              <w:rPr>
                <w:rFonts w:cs="David" w:hint="cs"/>
                <w:color w:val="000000"/>
                <w:rtl/>
              </w:rPr>
              <w:t>‏‏חזית דרומית קומות א,ב,ג,ד,ה קומה טיפוסית מפלס: 4.32+, 7.76+ , 11.20+, 14.64+, 18.08+‏‏:‏</w:t>
            </w:r>
          </w:p>
          <w:p w14:paraId="695F6E42" w14:textId="77777777" w:rsidR="00654C80" w:rsidRDefault="00A25F3B" w:rsidP="00654C80">
            <w:pPr>
              <w:rPr>
                <w:rtl/>
              </w:rPr>
            </w:pPr>
          </w:p>
          <w:p w14:paraId="0D15C055" w14:textId="77777777" w:rsidR="00654C80" w:rsidRDefault="00A25F3B" w:rsidP="00654C80">
            <w:pPr>
              <w:rPr>
                <w:rtl/>
              </w:rPr>
            </w:pPr>
            <w:r>
              <w:rPr>
                <w:rFonts w:cs="David" w:hint="cs"/>
                <w:color w:val="000000"/>
                <w:rtl/>
              </w:rPr>
              <w:t>‏‏מוצעות מרפסות זיז מקורות לכל דירה בשטח של 1.71 מ"ר ו-1.99 מ"ר, המרפסות תואמות נספח בינוי, עורך הבקשה מחשבם במניין שטחי מרפסות כאשר נדרש לחשבם במניין שטחים עיקריים מוצעים ‏‏–‏‏ על עורך הבקשה לחשב את המרפסות המקורות במניין שטח עיקרי מוצע.‏</w:t>
            </w:r>
          </w:p>
          <w:p w14:paraId="16803501" w14:textId="77777777" w:rsidR="00654C80" w:rsidRDefault="00A25F3B" w:rsidP="00654C80">
            <w:pPr>
              <w:rPr>
                <w:rtl/>
              </w:rPr>
            </w:pPr>
          </w:p>
          <w:p w14:paraId="4F7E1CB6" w14:textId="77777777" w:rsidR="00654C80" w:rsidRDefault="00A25F3B" w:rsidP="00654C80">
            <w:pPr>
              <w:rPr>
                <w:rtl/>
              </w:rPr>
            </w:pPr>
            <w:r>
              <w:rPr>
                <w:rFonts w:cs="David" w:hint="cs"/>
                <w:color w:val="000000"/>
                <w:rtl/>
              </w:rPr>
              <w:t xml:space="preserve">‏‏קומה ו' </w:t>
            </w:r>
            <w:r>
              <w:rPr>
                <w:rFonts w:cs="David" w:hint="cs"/>
                <w:color w:val="000000"/>
                <w:rtl/>
              </w:rPr>
              <w:t>מפלס 21.52+ ‏‏:‏</w:t>
            </w:r>
          </w:p>
          <w:p w14:paraId="3420588C" w14:textId="77777777" w:rsidR="00654C80" w:rsidRDefault="00A25F3B" w:rsidP="00654C80">
            <w:pPr>
              <w:rPr>
                <w:rtl/>
              </w:rPr>
            </w:pPr>
          </w:p>
          <w:p w14:paraId="57F1B1F3" w14:textId="77777777" w:rsidR="00654C80" w:rsidRDefault="00A25F3B" w:rsidP="00654C80">
            <w:pPr>
              <w:rPr>
                <w:rtl/>
              </w:rPr>
            </w:pPr>
            <w:r>
              <w:rPr>
                <w:rFonts w:cs="David" w:hint="cs"/>
                <w:color w:val="000000"/>
                <w:rtl/>
              </w:rPr>
              <w:t>‏‏חזית צפונית: מוצעת מרפסת זיז מקורה לכל דירה ‏</w:t>
            </w:r>
          </w:p>
          <w:p w14:paraId="6E448EDE" w14:textId="77777777" w:rsidR="00654C80" w:rsidRDefault="00A25F3B" w:rsidP="00654C80">
            <w:pPr>
              <w:rPr>
                <w:rtl/>
              </w:rPr>
            </w:pPr>
          </w:p>
          <w:p w14:paraId="5729C173" w14:textId="77777777" w:rsidR="00654C80" w:rsidRDefault="00A25F3B" w:rsidP="00654C80">
            <w:pPr>
              <w:rPr>
                <w:rtl/>
              </w:rPr>
            </w:pPr>
            <w:r>
              <w:rPr>
                <w:rFonts w:cs="David" w:hint="cs"/>
                <w:color w:val="000000"/>
                <w:rtl/>
              </w:rPr>
              <w:t>‏‏המרפסת צפוני מזרחי‏‏ בעומק 0.72 מ', רוחב 4.53 מ' ובשטח של 3.32 מ''ר, המוצע תואם נספח, מאחר ומרפסת זו מקורה ‏‏–‏‏ על עורך הבקשה לחשב מרפסת זו במניין שטח עיקרי מוצע.‏</w:t>
            </w:r>
          </w:p>
          <w:p w14:paraId="77EF3AB5" w14:textId="77777777" w:rsidR="00654C80" w:rsidRDefault="00A25F3B" w:rsidP="00654C80">
            <w:pPr>
              <w:rPr>
                <w:rtl/>
              </w:rPr>
            </w:pPr>
          </w:p>
          <w:p w14:paraId="2FAC1B1B" w14:textId="77777777" w:rsidR="00654C80" w:rsidRDefault="00A25F3B" w:rsidP="00654C80">
            <w:pPr>
              <w:rPr>
                <w:rtl/>
              </w:rPr>
            </w:pPr>
            <w:r>
              <w:rPr>
                <w:rFonts w:cs="David" w:hint="cs"/>
                <w:color w:val="000000"/>
                <w:rtl/>
              </w:rPr>
              <w:t>‏‏המרפסת צפוני מערבי‏‏ בעומק 0.69 מ', רוחב 4.49 מ' ובשטח של 3.17 מ''ר, המוצע תואם נספח, מאחר ומרפסת זו מקורה ‏‏–‏‏ על עורך הבקשה לחשב מרפסת זו במניין שטח עיקרי מוצע.‏</w:t>
            </w:r>
          </w:p>
          <w:p w14:paraId="78989D44" w14:textId="77777777" w:rsidR="00654C80" w:rsidRDefault="00A25F3B" w:rsidP="00654C80">
            <w:pPr>
              <w:rPr>
                <w:rtl/>
              </w:rPr>
            </w:pPr>
          </w:p>
          <w:p w14:paraId="11D63E54" w14:textId="77777777" w:rsidR="00654C80" w:rsidRDefault="00A25F3B" w:rsidP="00654C80">
            <w:pPr>
              <w:rPr>
                <w:rtl/>
              </w:rPr>
            </w:pPr>
            <w:r>
              <w:rPr>
                <w:rFonts w:cs="David" w:hint="cs"/>
                <w:color w:val="000000"/>
                <w:rtl/>
              </w:rPr>
              <w:t>‏‏חזית דרומית ‏‏:‏‏ ‏</w:t>
            </w:r>
          </w:p>
          <w:p w14:paraId="6321E379" w14:textId="77777777" w:rsidR="00654C80" w:rsidRDefault="00A25F3B" w:rsidP="00654C80">
            <w:pPr>
              <w:rPr>
                <w:rtl/>
              </w:rPr>
            </w:pPr>
          </w:p>
          <w:p w14:paraId="26207353" w14:textId="77777777" w:rsidR="00654C80" w:rsidRDefault="00A25F3B" w:rsidP="00654C80">
            <w:pPr>
              <w:rPr>
                <w:rtl/>
              </w:rPr>
            </w:pPr>
            <w:r>
              <w:rPr>
                <w:rFonts w:cs="David" w:hint="cs"/>
                <w:color w:val="000000"/>
                <w:rtl/>
              </w:rPr>
              <w:t xml:space="preserve">‏‏מוצעות מרפסות זיז מקורות לכל דירה בשטח של 1.66 מ"ר ו-2.03 מ"ר, המרפסות תואמות </w:t>
            </w:r>
            <w:r>
              <w:rPr>
                <w:rFonts w:cs="David" w:hint="cs"/>
                <w:color w:val="000000"/>
                <w:rtl/>
              </w:rPr>
              <w:t>נספח בינוי, עורך הבקשה מחשבם במניין שטחי מרפסות כאשר נדרש לחשבם במניין שטחים עיקריים מוצעים ‏‏–‏‏ על עורך הבקשה לחשב את המרפסות המקורות במניין שטח עיקרי מוצע.‏</w:t>
            </w:r>
          </w:p>
          <w:p w14:paraId="45F4ECE0" w14:textId="77777777" w:rsidR="00654C80" w:rsidRDefault="00A25F3B" w:rsidP="00654C80">
            <w:pPr>
              <w:rPr>
                <w:rtl/>
              </w:rPr>
            </w:pPr>
          </w:p>
          <w:p w14:paraId="60303047" w14:textId="77777777" w:rsidR="00654C80" w:rsidRDefault="00A25F3B" w:rsidP="00654C80">
            <w:pPr>
              <w:rPr>
                <w:rtl/>
              </w:rPr>
            </w:pPr>
            <w:r>
              <w:rPr>
                <w:rFonts w:cs="David" w:hint="cs"/>
                <w:color w:val="000000"/>
                <w:rtl/>
              </w:rPr>
              <w:t>‏‏קומה ז' מפלס 24.96+ ‏‏:‏</w:t>
            </w:r>
          </w:p>
          <w:p w14:paraId="33B90B01" w14:textId="77777777" w:rsidR="00654C80" w:rsidRDefault="00A25F3B" w:rsidP="00654C80">
            <w:pPr>
              <w:rPr>
                <w:rtl/>
              </w:rPr>
            </w:pPr>
          </w:p>
          <w:p w14:paraId="5CE7FED4" w14:textId="77777777" w:rsidR="00654C80" w:rsidRDefault="00A25F3B" w:rsidP="00654C80">
            <w:pPr>
              <w:rPr>
                <w:rtl/>
              </w:rPr>
            </w:pPr>
            <w:r>
              <w:rPr>
                <w:rFonts w:cs="David" w:hint="cs"/>
                <w:color w:val="000000"/>
                <w:rtl/>
              </w:rPr>
              <w:t>‏‏חזית צפונית: מוצעת מרפסת זיז לא מקורה לכל דירה ‏</w:t>
            </w:r>
          </w:p>
          <w:p w14:paraId="4B27E035" w14:textId="77777777" w:rsidR="00654C80" w:rsidRDefault="00A25F3B" w:rsidP="00654C80">
            <w:pPr>
              <w:rPr>
                <w:rtl/>
              </w:rPr>
            </w:pPr>
          </w:p>
          <w:p w14:paraId="53D13F3F" w14:textId="77777777" w:rsidR="00654C80" w:rsidRDefault="00A25F3B" w:rsidP="00654C80">
            <w:pPr>
              <w:rPr>
                <w:rtl/>
              </w:rPr>
            </w:pPr>
            <w:r>
              <w:rPr>
                <w:rFonts w:cs="David" w:hint="cs"/>
                <w:color w:val="000000"/>
                <w:rtl/>
              </w:rPr>
              <w:t>‏‏המרפסת צפוני מזרחי‏‏: בעומק 0.73 מ', רוחב 4.53 מ' ובשטח של 3.31 מ''ר, המוצע תואם נספח ‏‏- כמותר.‏</w:t>
            </w:r>
          </w:p>
          <w:p w14:paraId="1D74469B" w14:textId="77777777" w:rsidR="00654C80" w:rsidRDefault="00A25F3B" w:rsidP="00654C80">
            <w:pPr>
              <w:rPr>
                <w:rtl/>
              </w:rPr>
            </w:pPr>
          </w:p>
          <w:p w14:paraId="10C55F4F" w14:textId="77777777" w:rsidR="00654C80" w:rsidRDefault="00A25F3B" w:rsidP="00654C80">
            <w:pPr>
              <w:rPr>
                <w:rtl/>
              </w:rPr>
            </w:pPr>
            <w:r>
              <w:rPr>
                <w:rFonts w:cs="David" w:hint="cs"/>
                <w:color w:val="000000"/>
                <w:rtl/>
              </w:rPr>
              <w:t>‏‏המרפסת צפוני מערבי‏‏: בעומק 0.71 מ', רוחב 4.49 מ' ובשטח של 3.17 מ''ר, המוצע תואם נספח ‏‏- כמותר.‏</w:t>
            </w:r>
          </w:p>
          <w:p w14:paraId="7EE6199C" w14:textId="77777777" w:rsidR="00654C80" w:rsidRDefault="00A25F3B" w:rsidP="00654C80">
            <w:pPr>
              <w:rPr>
                <w:rtl/>
              </w:rPr>
            </w:pPr>
          </w:p>
          <w:p w14:paraId="5C71738D" w14:textId="77777777" w:rsidR="00654C80" w:rsidRDefault="00A25F3B" w:rsidP="00654C80">
            <w:pPr>
              <w:rPr>
                <w:rtl/>
              </w:rPr>
            </w:pPr>
            <w:r>
              <w:rPr>
                <w:rFonts w:cs="David" w:hint="cs"/>
                <w:color w:val="000000"/>
                <w:rtl/>
              </w:rPr>
              <w:t>‏‏חזית דרומית‏‏: ‏</w:t>
            </w:r>
          </w:p>
          <w:p w14:paraId="076AC80F" w14:textId="77777777" w:rsidR="00654C80" w:rsidRDefault="00A25F3B" w:rsidP="00654C80">
            <w:pPr>
              <w:rPr>
                <w:rtl/>
              </w:rPr>
            </w:pPr>
          </w:p>
          <w:p w14:paraId="2689A724" w14:textId="77777777" w:rsidR="00654C80" w:rsidRDefault="00A25F3B" w:rsidP="00654C80">
            <w:pPr>
              <w:rPr>
                <w:rtl/>
              </w:rPr>
            </w:pPr>
            <w:r>
              <w:rPr>
                <w:rFonts w:cs="David" w:hint="cs"/>
                <w:color w:val="000000"/>
                <w:rtl/>
              </w:rPr>
              <w:t>‏‏מוצעות מרפסות זיז מקורות לכל דירה בשטח של 1.72 מ"ר ו-2.01 מ"ר, המרפסות תואמות נספח בינוי ‏‏–‏‏ כמותר.‏</w:t>
            </w:r>
          </w:p>
          <w:p w14:paraId="09DDD2B1" w14:textId="77777777" w:rsidR="00654C80" w:rsidRDefault="00A25F3B" w:rsidP="00654C80">
            <w:pPr>
              <w:rPr>
                <w:rtl/>
              </w:rPr>
            </w:pPr>
          </w:p>
          <w:p w14:paraId="1DE89623" w14:textId="77777777" w:rsidR="00654C80" w:rsidRDefault="00A25F3B" w:rsidP="00654C80">
            <w:pPr>
              <w:rPr>
                <w:rtl/>
              </w:rPr>
            </w:pPr>
            <w:r>
              <w:rPr>
                <w:rFonts w:cs="David" w:hint="cs"/>
                <w:color w:val="000000"/>
                <w:rtl/>
              </w:rPr>
              <w:t>‏‏ ‏</w:t>
            </w:r>
          </w:p>
          <w:p w14:paraId="7ED47B47" w14:textId="77777777" w:rsidR="00654C80" w:rsidRDefault="00A25F3B" w:rsidP="00654C80">
            <w:pPr>
              <w:rPr>
                <w:rtl/>
              </w:rPr>
            </w:pPr>
          </w:p>
          <w:p w14:paraId="388A4655" w14:textId="77777777" w:rsidR="00654C80" w:rsidRDefault="00A25F3B" w:rsidP="00654C80">
            <w:pPr>
              <w:rPr>
                <w:rtl/>
              </w:rPr>
            </w:pPr>
            <w:r>
              <w:rPr>
                <w:rFonts w:cs="David" w:hint="cs"/>
                <w:color w:val="000000"/>
                <w:rtl/>
              </w:rPr>
              <w:t>‏‏אישור הסדרי תנועה‏‏:‏</w:t>
            </w:r>
          </w:p>
          <w:p w14:paraId="2BB90851" w14:textId="77777777" w:rsidR="00654C80" w:rsidRDefault="00A25F3B" w:rsidP="00654C80">
            <w:pPr>
              <w:rPr>
                <w:rtl/>
              </w:rPr>
            </w:pPr>
          </w:p>
          <w:p w14:paraId="7480D24E" w14:textId="77777777" w:rsidR="00654C80" w:rsidRDefault="00A25F3B" w:rsidP="00654C80">
            <w:pPr>
              <w:rPr>
                <w:rtl/>
              </w:rPr>
            </w:pPr>
            <w:r>
              <w:rPr>
                <w:rFonts w:cs="David" w:hint="cs"/>
                <w:color w:val="000000"/>
                <w:rtl/>
              </w:rPr>
              <w:t>‏‏התקבל ‏‏אישור במערכת ‏‏ ‏‏ע''י ‏‏רוטלוי‏‏ שלומי בתאריך 04.04.2022 ‏</w:t>
            </w:r>
          </w:p>
          <w:p w14:paraId="0D10F419" w14:textId="77777777" w:rsidR="00654C80" w:rsidRDefault="00A25F3B" w:rsidP="00654C80">
            <w:pPr>
              <w:rPr>
                <w:rtl/>
              </w:rPr>
            </w:pPr>
          </w:p>
          <w:p w14:paraId="5E711D00" w14:textId="77777777" w:rsidR="00654C80" w:rsidRDefault="00A25F3B" w:rsidP="00654C80">
            <w:pPr>
              <w:rPr>
                <w:rtl/>
              </w:rPr>
            </w:pPr>
            <w:r>
              <w:rPr>
                <w:rFonts w:cs="David" w:hint="cs"/>
                <w:color w:val="000000"/>
                <w:rtl/>
              </w:rPr>
              <w:t>‏‏מוצע 28 יח"ד מתחת ל 45 מ"ר - לא נדרשת התקנת מק‏‏ומות חניה.‏</w:t>
            </w:r>
          </w:p>
          <w:p w14:paraId="34727280" w14:textId="77777777" w:rsidR="00654C80" w:rsidRDefault="00A25F3B" w:rsidP="00654C80">
            <w:pPr>
              <w:rPr>
                <w:rtl/>
              </w:rPr>
            </w:pPr>
          </w:p>
          <w:p w14:paraId="259F68C0" w14:textId="77777777" w:rsidR="00654C80" w:rsidRDefault="00A25F3B" w:rsidP="00654C80">
            <w:pPr>
              <w:rPr>
                <w:rtl/>
              </w:rPr>
            </w:pPr>
            <w:r>
              <w:rPr>
                <w:rFonts w:cs="David" w:hint="cs"/>
                <w:color w:val="000000"/>
                <w:rtl/>
              </w:rPr>
              <w:t>‏‏מוצע יח‏‏''ד אחת בשטח של‏‏ 60 מ"ר‏‏.‏</w:t>
            </w:r>
          </w:p>
          <w:p w14:paraId="6F8255D4" w14:textId="77777777" w:rsidR="00654C80" w:rsidRDefault="00A25F3B" w:rsidP="00654C80">
            <w:pPr>
              <w:rPr>
                <w:rtl/>
              </w:rPr>
            </w:pPr>
          </w:p>
          <w:p w14:paraId="76239C2D" w14:textId="77777777" w:rsidR="00654C80" w:rsidRDefault="00A25F3B" w:rsidP="00654C80">
            <w:pPr>
              <w:rPr>
                <w:rtl/>
              </w:rPr>
            </w:pPr>
            <w:r>
              <w:rPr>
                <w:rFonts w:cs="David" w:hint="cs"/>
                <w:color w:val="000000"/>
                <w:rtl/>
              </w:rPr>
              <w:t>‏‏ ‏‏מאחר ומדובר במבנה ובאזור ל‏‏שימור – לא‏‏ ‏‏נדרשת התקנת מק"ח‏‏ ‏‏- מובא להכרעת הוועדה האם ניתן לפטור את דרישת תקן החניה.‏</w:t>
            </w:r>
          </w:p>
          <w:p w14:paraId="4F2B556B" w14:textId="77777777" w:rsidR="00654C80" w:rsidRDefault="00A25F3B" w:rsidP="00654C80">
            <w:pPr>
              <w:rPr>
                <w:rtl/>
              </w:rPr>
            </w:pPr>
          </w:p>
          <w:p w14:paraId="4C78D970" w14:textId="77777777" w:rsidR="00654C80" w:rsidRDefault="00A25F3B" w:rsidP="00654C80">
            <w:pPr>
              <w:rPr>
                <w:rtl/>
              </w:rPr>
            </w:pPr>
            <w:r>
              <w:rPr>
                <w:rFonts w:cs="David" w:hint="cs"/>
                <w:color w:val="000000"/>
                <w:rtl/>
              </w:rPr>
              <w:t>‏</w:t>
            </w:r>
          </w:p>
          <w:p w14:paraId="533A8949" w14:textId="77777777" w:rsidR="00654C80" w:rsidRDefault="00A25F3B" w:rsidP="00654C80">
            <w:pPr>
              <w:rPr>
                <w:rtl/>
              </w:rPr>
            </w:pPr>
            <w:r>
              <w:rPr>
                <w:rFonts w:cs="David" w:hint="cs"/>
                <w:color w:val="000000"/>
                <w:rtl/>
              </w:rPr>
              <w:t>‏‏אישור שימור‏‏:‏</w:t>
            </w:r>
          </w:p>
          <w:p w14:paraId="07B18911" w14:textId="77777777" w:rsidR="00654C80" w:rsidRDefault="00A25F3B" w:rsidP="00654C80">
            <w:pPr>
              <w:rPr>
                <w:rtl/>
              </w:rPr>
            </w:pPr>
          </w:p>
          <w:p w14:paraId="40E418F5" w14:textId="77777777" w:rsidR="00654C80" w:rsidRDefault="00A25F3B" w:rsidP="00654C80">
            <w:pPr>
              <w:rPr>
                <w:rtl/>
              </w:rPr>
            </w:pPr>
            <w:r>
              <w:rPr>
                <w:rFonts w:cs="David" w:hint="cs"/>
                <w:color w:val="000000"/>
                <w:rtl/>
              </w:rPr>
              <w:t>‏‏התקבל אישור במערכת ע''י אביגיל בן שמחון בתאריך 22.01.2023‏</w:t>
            </w:r>
          </w:p>
          <w:p w14:paraId="099E494C" w14:textId="77777777" w:rsidR="00654C80" w:rsidRDefault="00A25F3B" w:rsidP="00654C80">
            <w:pPr>
              <w:rPr>
                <w:rtl/>
              </w:rPr>
            </w:pPr>
          </w:p>
          <w:p w14:paraId="186E975E" w14:textId="77777777" w:rsidR="00654C80" w:rsidRDefault="00A25F3B" w:rsidP="00654C80">
            <w:pPr>
              <w:rPr>
                <w:rtl/>
              </w:rPr>
            </w:pPr>
            <w:r>
              <w:rPr>
                <w:rFonts w:cs="David" w:hint="cs"/>
                <w:color w:val="000000"/>
                <w:rtl/>
              </w:rPr>
              <w:t>‏‏תנאים שנדרשו הוטמעו במערכת.‏</w:t>
            </w:r>
          </w:p>
          <w:p w14:paraId="65B1B1CF" w14:textId="77777777" w:rsidR="00654C80" w:rsidRDefault="00A25F3B" w:rsidP="00654C80">
            <w:pPr>
              <w:rPr>
                <w:rtl/>
              </w:rPr>
            </w:pPr>
          </w:p>
          <w:p w14:paraId="6CFF4908" w14:textId="77777777" w:rsidR="00654C80" w:rsidRDefault="00A25F3B" w:rsidP="00654C80">
            <w:pPr>
              <w:rPr>
                <w:rtl/>
              </w:rPr>
            </w:pPr>
            <w:r>
              <w:rPr>
                <w:rFonts w:cs="David" w:hint="cs"/>
                <w:color w:val="000000"/>
                <w:rtl/>
              </w:rPr>
              <w:t>‏‏ ‏</w:t>
            </w:r>
          </w:p>
          <w:p w14:paraId="18A1BB42" w14:textId="77777777" w:rsidR="00654C80" w:rsidRDefault="00A25F3B" w:rsidP="00654C80">
            <w:pPr>
              <w:rPr>
                <w:rtl/>
              </w:rPr>
            </w:pPr>
          </w:p>
          <w:p w14:paraId="0F99967E" w14:textId="77777777" w:rsidR="00654C80" w:rsidRDefault="00A25F3B" w:rsidP="00654C80">
            <w:pPr>
              <w:rPr>
                <w:rtl/>
              </w:rPr>
            </w:pPr>
            <w:r>
              <w:rPr>
                <w:rFonts w:cs="David" w:hint="cs"/>
                <w:color w:val="000000"/>
                <w:rtl/>
              </w:rPr>
              <w:t>‏‏חיזוק מבנים:‏</w:t>
            </w:r>
          </w:p>
          <w:p w14:paraId="122F0624" w14:textId="77777777" w:rsidR="00654C80" w:rsidRDefault="00A25F3B" w:rsidP="00654C80">
            <w:pPr>
              <w:rPr>
                <w:rtl/>
              </w:rPr>
            </w:pPr>
          </w:p>
          <w:p w14:paraId="310B468E" w14:textId="77777777" w:rsidR="00654C80" w:rsidRDefault="00A25F3B" w:rsidP="00654C80">
            <w:pPr>
              <w:rPr>
                <w:rtl/>
              </w:rPr>
            </w:pPr>
            <w:r>
              <w:rPr>
                <w:rFonts w:cs="David" w:hint="cs"/>
                <w:color w:val="000000"/>
                <w:rtl/>
              </w:rPr>
              <w:lastRenderedPageBreak/>
              <w:t>‏‏היתר לתוספת הבניה למבנה מותנה בבדיקה בדבר הצורך בחיזוק המבנה לפי הוראות תקן ישראלי ת''י 413, בבדיקת הבקשה נמצא כי עורך הבקשה לא המציא תנאי זה מאחר ומציע להרוס את כלל המבנה למעט החזית הצפונית לשימור ‏‏–‏‏ על עורך הבקשה טרם הפניה לגורמים להמציא את אישור של מהנדס הוועדה (חיזוק מבנים) לעניין הקיר הצפוני לשימור.‏</w:t>
            </w:r>
          </w:p>
          <w:p w14:paraId="189E8743" w14:textId="77777777" w:rsidR="00654C80" w:rsidRDefault="00A25F3B" w:rsidP="00654C80">
            <w:pPr>
              <w:rPr>
                <w:rtl/>
              </w:rPr>
            </w:pPr>
          </w:p>
          <w:p w14:paraId="14B7C85E" w14:textId="77777777" w:rsidR="00654C80" w:rsidRDefault="00A25F3B" w:rsidP="00654C80">
            <w:pPr>
              <w:rPr>
                <w:rtl/>
              </w:rPr>
            </w:pPr>
            <w:r>
              <w:rPr>
                <w:rFonts w:cs="David" w:hint="cs"/>
                <w:color w:val="000000"/>
                <w:rtl/>
              </w:rPr>
              <w:t>‏‏ ‏</w:t>
            </w:r>
          </w:p>
          <w:p w14:paraId="698E8C5F" w14:textId="77777777" w:rsidR="00654C80" w:rsidRDefault="00A25F3B" w:rsidP="00654C80">
            <w:pPr>
              <w:rPr>
                <w:rtl/>
              </w:rPr>
            </w:pPr>
          </w:p>
          <w:p w14:paraId="1CAC0AA1" w14:textId="77777777" w:rsidR="00654C80" w:rsidRDefault="00A25F3B" w:rsidP="00654C80">
            <w:pPr>
              <w:rPr>
                <w:rtl/>
              </w:rPr>
            </w:pPr>
            <w:r>
              <w:rPr>
                <w:rFonts w:cs="David" w:hint="cs"/>
                <w:color w:val="000000"/>
                <w:rtl/>
              </w:rPr>
              <w:t>‏‏חוות דעת תכנונית‏‏:‏</w:t>
            </w:r>
          </w:p>
          <w:p w14:paraId="0F208E78" w14:textId="77777777" w:rsidR="00654C80" w:rsidRDefault="00A25F3B" w:rsidP="00654C80">
            <w:pPr>
              <w:rPr>
                <w:rtl/>
              </w:rPr>
            </w:pPr>
          </w:p>
          <w:p w14:paraId="6F064C1C" w14:textId="77777777" w:rsidR="00654C80" w:rsidRDefault="00A25F3B" w:rsidP="00654C80">
            <w:pPr>
              <w:rPr>
                <w:rtl/>
              </w:rPr>
            </w:pPr>
            <w:r>
              <w:rPr>
                <w:rFonts w:cs="David" w:hint="cs"/>
                <w:color w:val="000000"/>
                <w:rtl/>
              </w:rPr>
              <w:t>‏‏הבקשה בכללה תואמת נספח הבינוי ואת הוראות התכנית פרט לליקויים טכניים המפורטים לעיל, התקבל אישור מחלקת שימור ושאר מחלקות נוספות, מבחינה תכנונית אין מניעה לאשר את הבקשה פרט לתיקונים ‏‏–‏‏ על עורך הבקשה לתקן את ההערות המסומנות ע"ג תכנית ‏‎a‎‏.‏</w:t>
            </w:r>
          </w:p>
          <w:p w14:paraId="5FA2C90D" w14:textId="77777777" w:rsidR="00654C80" w:rsidRDefault="00A25F3B" w:rsidP="00654C80">
            <w:pPr>
              <w:rPr>
                <w:rtl/>
              </w:rPr>
            </w:pPr>
          </w:p>
          <w:p w14:paraId="0307F3BC" w14:textId="77777777" w:rsidR="00654C80" w:rsidRDefault="00A25F3B" w:rsidP="00654C80">
            <w:pPr>
              <w:rPr>
                <w:rtl/>
              </w:rPr>
            </w:pPr>
            <w:r>
              <w:rPr>
                <w:rFonts w:cs="David" w:hint="cs"/>
                <w:color w:val="000000"/>
                <w:rtl/>
              </w:rPr>
              <w:t>‏‏ ‏</w:t>
            </w:r>
          </w:p>
          <w:p w14:paraId="631E1803" w14:textId="77777777" w:rsidR="00654C80" w:rsidRDefault="00A25F3B" w:rsidP="00654C80">
            <w:pPr>
              <w:rPr>
                <w:rtl/>
              </w:rPr>
            </w:pPr>
          </w:p>
          <w:p w14:paraId="148C0516" w14:textId="77777777" w:rsidR="00654C80" w:rsidRDefault="00A25F3B" w:rsidP="00654C80">
            <w:pPr>
              <w:rPr>
                <w:rtl/>
              </w:rPr>
            </w:pPr>
            <w:r>
              <w:rPr>
                <w:rFonts w:cs="David" w:hint="cs"/>
                <w:color w:val="000000"/>
                <w:rtl/>
              </w:rPr>
              <w:t>‏‏התנגדויות‏‏:‏</w:t>
            </w:r>
          </w:p>
          <w:p w14:paraId="5AABC6E0" w14:textId="77777777" w:rsidR="00654C80" w:rsidRDefault="00A25F3B" w:rsidP="00654C80">
            <w:pPr>
              <w:rPr>
                <w:rtl/>
              </w:rPr>
            </w:pPr>
          </w:p>
          <w:p w14:paraId="0AF96DD3" w14:textId="77777777" w:rsidR="00654C80" w:rsidRDefault="00A25F3B" w:rsidP="00654C80">
            <w:pPr>
              <w:rPr>
                <w:rtl/>
              </w:rPr>
            </w:pPr>
            <w:r>
              <w:rPr>
                <w:rFonts w:cs="David" w:hint="cs"/>
                <w:color w:val="000000"/>
                <w:rtl/>
              </w:rPr>
              <w:t>‏‏עפ"י נתוני המערכת ‏‏לבקשה הנ"ל ‏‏לא‏‏ התקבלו התנגדויות.‏</w:t>
            </w:r>
          </w:p>
        </w:tc>
      </w:tr>
      <w:tr w:rsidR="00BF1333" w14:paraId="654AFA5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325F3FE"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020E1970" w14:textId="77777777" w:rsidR="00BF1333" w:rsidRDefault="00BF1333">
            <w:pPr>
              <w:jc w:val="both"/>
            </w:pPr>
            <w:r>
              <w:rPr>
                <w:rFonts w:cs="Arial" w:hint="cs"/>
                <w:rtl/>
              </w:rPr>
              <w:t>23/01/2022</w:t>
            </w:r>
          </w:p>
        </w:tc>
        <w:tc>
          <w:tcPr>
            <w:tcW w:w="5669" w:type="dxa"/>
          </w:tcPr>
          <w:p w14:paraId="71F2A012" w14:textId="77777777" w:rsidR="00654C80" w:rsidRDefault="00A25F3B" w:rsidP="00654C80">
            <w:pPr>
              <w:rPr>
                <w:rtl/>
              </w:rPr>
            </w:pPr>
            <w:r>
              <w:rPr>
                <w:rFonts w:cs="David" w:hint="cs"/>
                <w:color w:val="000000"/>
                <w:rtl/>
              </w:rPr>
              <w:t>  </w:t>
            </w:r>
          </w:p>
          <w:p w14:paraId="03F3D033" w14:textId="77777777" w:rsidR="00654C80" w:rsidRDefault="00A25F3B" w:rsidP="00654C80">
            <w:pPr>
              <w:rPr>
                <w:rtl/>
              </w:rPr>
            </w:pPr>
          </w:p>
          <w:p w14:paraId="3B86F019" w14:textId="77777777" w:rsidR="00654C80" w:rsidRDefault="00A25F3B" w:rsidP="00654C80">
            <w:pPr>
              <w:rPr>
                <w:rtl/>
              </w:rPr>
            </w:pPr>
          </w:p>
          <w:p w14:paraId="42B5B211" w14:textId="77777777" w:rsidR="00654C80" w:rsidRDefault="00A25F3B" w:rsidP="00654C80">
            <w:pPr>
              <w:rPr>
                <w:rtl/>
              </w:rPr>
            </w:pPr>
          </w:p>
          <w:p w14:paraId="4F7D1EDA" w14:textId="77777777" w:rsidR="00654C80" w:rsidRDefault="00A25F3B" w:rsidP="00654C80">
            <w:pPr>
              <w:rPr>
                <w:rtl/>
              </w:rPr>
            </w:pPr>
          </w:p>
          <w:p w14:paraId="0E156186" w14:textId="77777777" w:rsidR="00654C80" w:rsidRDefault="00A25F3B" w:rsidP="00654C80">
            <w:pPr>
              <w:rPr>
                <w:rtl/>
              </w:rPr>
            </w:pPr>
          </w:p>
        </w:tc>
      </w:tr>
    </w:tbl>
    <w:p w14:paraId="0873B3D4" w14:textId="77777777" w:rsidR="00BF1333" w:rsidRPr="001B4317" w:rsidRDefault="00BF1333" w:rsidP="001B4317">
      <w:pPr>
        <w:rPr>
          <w:rFonts w:asciiTheme="minorBidi" w:hAnsiTheme="minorBidi" w:cstheme="minorBidi"/>
          <w:b/>
          <w:bCs/>
          <w:u w:val="single"/>
          <w:rtl/>
        </w:rPr>
      </w:pPr>
    </w:p>
    <w:p w14:paraId="59C6910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672F2E9" w14:textId="77777777" w:rsidTr="009D623E">
        <w:trPr>
          <w:trHeight w:val="70"/>
        </w:trPr>
        <w:tc>
          <w:tcPr>
            <w:tcW w:w="860" w:type="dxa"/>
            <w:shd w:val="clear" w:color="auto" w:fill="auto"/>
          </w:tcPr>
          <w:p w14:paraId="31B6782F"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02D7738"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B437883"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92B4F5C" w14:textId="77777777" w:rsidTr="009D623E">
        <w:tc>
          <w:tcPr>
            <w:tcW w:w="860" w:type="dxa"/>
            <w:shd w:val="clear" w:color="auto" w:fill="auto"/>
          </w:tcPr>
          <w:p w14:paraId="12DDACC3"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D397FB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1E494C1" w14:textId="77777777" w:rsidR="00CF2AD0" w:rsidRPr="001B4317" w:rsidRDefault="00CF2AD0" w:rsidP="00A01A49">
            <w:pPr>
              <w:jc w:val="center"/>
              <w:rPr>
                <w:rFonts w:asciiTheme="minorBidi" w:hAnsiTheme="minorBidi" w:cstheme="minorBidi"/>
                <w:bCs/>
              </w:rPr>
            </w:pPr>
          </w:p>
        </w:tc>
      </w:tr>
      <w:tr w:rsidR="00CF2AD0" w:rsidRPr="001B4317" w14:paraId="690034C7" w14:textId="77777777" w:rsidTr="009D623E">
        <w:tc>
          <w:tcPr>
            <w:tcW w:w="860" w:type="dxa"/>
            <w:shd w:val="clear" w:color="auto" w:fill="auto"/>
          </w:tcPr>
          <w:p w14:paraId="4D904C7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3D1A1F5"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C3F071A" w14:textId="77777777" w:rsidR="00CF2AD0" w:rsidRPr="001B4317" w:rsidRDefault="00CF2AD0" w:rsidP="00A01A49">
            <w:pPr>
              <w:jc w:val="center"/>
              <w:rPr>
                <w:rFonts w:asciiTheme="minorBidi" w:hAnsiTheme="minorBidi" w:cstheme="minorBidi"/>
                <w:bCs/>
              </w:rPr>
            </w:pPr>
          </w:p>
        </w:tc>
      </w:tr>
      <w:tr w:rsidR="00CF2AD0" w:rsidRPr="001B4317" w14:paraId="4EC2E065" w14:textId="77777777" w:rsidTr="009D623E">
        <w:tc>
          <w:tcPr>
            <w:tcW w:w="860" w:type="dxa"/>
            <w:shd w:val="clear" w:color="auto" w:fill="auto"/>
          </w:tcPr>
          <w:p w14:paraId="47F5A94F"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66D0E9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0D4CCD6" w14:textId="77777777" w:rsidR="00CF2AD0" w:rsidRPr="001B4317" w:rsidRDefault="00CF2AD0" w:rsidP="00A01A49">
            <w:pPr>
              <w:jc w:val="center"/>
              <w:rPr>
                <w:rFonts w:asciiTheme="minorBidi" w:hAnsiTheme="minorBidi" w:cstheme="minorBidi"/>
                <w:bCs/>
              </w:rPr>
            </w:pPr>
          </w:p>
        </w:tc>
      </w:tr>
      <w:tr w:rsidR="00CF2AD0" w:rsidRPr="001B4317" w14:paraId="10227470" w14:textId="77777777" w:rsidTr="009D623E">
        <w:tc>
          <w:tcPr>
            <w:tcW w:w="860" w:type="dxa"/>
            <w:shd w:val="clear" w:color="auto" w:fill="auto"/>
          </w:tcPr>
          <w:p w14:paraId="2527547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0DF2D0B"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CCFEF77" w14:textId="77777777" w:rsidR="00CF2AD0" w:rsidRPr="001B4317" w:rsidRDefault="00CF2AD0" w:rsidP="00A01A49">
            <w:pPr>
              <w:jc w:val="center"/>
              <w:rPr>
                <w:rFonts w:asciiTheme="minorBidi" w:hAnsiTheme="minorBidi" w:cstheme="minorBidi"/>
                <w:bCs/>
              </w:rPr>
            </w:pPr>
          </w:p>
        </w:tc>
      </w:tr>
      <w:tr w:rsidR="00CF2AD0" w:rsidRPr="001B4317" w14:paraId="73BCA062" w14:textId="77777777" w:rsidTr="009D623E">
        <w:tc>
          <w:tcPr>
            <w:tcW w:w="860" w:type="dxa"/>
            <w:shd w:val="clear" w:color="auto" w:fill="auto"/>
          </w:tcPr>
          <w:p w14:paraId="14D995C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A52AEE7"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10CD10C" w14:textId="77777777" w:rsidR="00CF2AD0" w:rsidRPr="001B4317" w:rsidRDefault="00CF2AD0" w:rsidP="00A01A49">
            <w:pPr>
              <w:jc w:val="center"/>
              <w:rPr>
                <w:rFonts w:asciiTheme="minorBidi" w:hAnsiTheme="minorBidi" w:cstheme="minorBidi"/>
                <w:bCs/>
              </w:rPr>
            </w:pPr>
          </w:p>
        </w:tc>
      </w:tr>
      <w:tr w:rsidR="00CF2AD0" w:rsidRPr="001B4317" w14:paraId="2F82E50F" w14:textId="77777777" w:rsidTr="009D623E">
        <w:tc>
          <w:tcPr>
            <w:tcW w:w="860" w:type="dxa"/>
            <w:shd w:val="clear" w:color="auto" w:fill="auto"/>
          </w:tcPr>
          <w:p w14:paraId="2661C671"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00693D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761D706" w14:textId="77777777" w:rsidR="00CF2AD0" w:rsidRPr="001B4317" w:rsidRDefault="00CF2AD0" w:rsidP="00A01A49">
            <w:pPr>
              <w:jc w:val="center"/>
              <w:rPr>
                <w:rFonts w:asciiTheme="minorBidi" w:hAnsiTheme="minorBidi" w:cstheme="minorBidi"/>
                <w:bCs/>
              </w:rPr>
            </w:pPr>
          </w:p>
        </w:tc>
      </w:tr>
      <w:tr w:rsidR="00CF2AD0" w:rsidRPr="001B4317" w14:paraId="6398DC60" w14:textId="77777777" w:rsidTr="009D623E">
        <w:tc>
          <w:tcPr>
            <w:tcW w:w="860" w:type="dxa"/>
            <w:shd w:val="clear" w:color="auto" w:fill="auto"/>
          </w:tcPr>
          <w:p w14:paraId="4B9A4F28"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9DBA22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9E865DE" w14:textId="77777777" w:rsidR="00CF2AD0" w:rsidRPr="001B4317" w:rsidRDefault="00CF2AD0" w:rsidP="00A01A49">
            <w:pPr>
              <w:jc w:val="center"/>
              <w:rPr>
                <w:rFonts w:asciiTheme="minorBidi" w:hAnsiTheme="minorBidi" w:cstheme="minorBidi"/>
                <w:bCs/>
              </w:rPr>
            </w:pPr>
          </w:p>
        </w:tc>
      </w:tr>
      <w:tr w:rsidR="00CF2AD0" w:rsidRPr="001B4317" w14:paraId="4913C229" w14:textId="77777777" w:rsidTr="009D623E">
        <w:tc>
          <w:tcPr>
            <w:tcW w:w="860" w:type="dxa"/>
            <w:shd w:val="clear" w:color="auto" w:fill="auto"/>
          </w:tcPr>
          <w:p w14:paraId="7A4B29E9"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093C41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FD63DF6" w14:textId="77777777" w:rsidR="00CF2AD0" w:rsidRPr="001B4317" w:rsidRDefault="00CF2AD0" w:rsidP="00A01A49">
            <w:pPr>
              <w:jc w:val="center"/>
              <w:rPr>
                <w:rFonts w:asciiTheme="minorBidi" w:hAnsiTheme="minorBidi" w:cstheme="minorBidi"/>
                <w:bCs/>
              </w:rPr>
            </w:pPr>
          </w:p>
        </w:tc>
      </w:tr>
      <w:tr w:rsidR="00CF2AD0" w:rsidRPr="001B4317" w14:paraId="7FF25212" w14:textId="77777777" w:rsidTr="009D623E">
        <w:tc>
          <w:tcPr>
            <w:tcW w:w="860" w:type="dxa"/>
            <w:shd w:val="clear" w:color="auto" w:fill="auto"/>
          </w:tcPr>
          <w:p w14:paraId="160C76CA"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735D95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7DF6353" w14:textId="77777777" w:rsidR="00CF2AD0" w:rsidRPr="001B4317" w:rsidRDefault="00CF2AD0" w:rsidP="00A01A49">
            <w:pPr>
              <w:jc w:val="center"/>
              <w:rPr>
                <w:rFonts w:asciiTheme="minorBidi" w:hAnsiTheme="minorBidi" w:cstheme="minorBidi"/>
                <w:bCs/>
              </w:rPr>
            </w:pPr>
          </w:p>
        </w:tc>
      </w:tr>
      <w:tr w:rsidR="00CF2AD0" w:rsidRPr="001B4317" w14:paraId="3FCE33FA" w14:textId="77777777" w:rsidTr="009D623E">
        <w:tc>
          <w:tcPr>
            <w:tcW w:w="860" w:type="dxa"/>
            <w:shd w:val="clear" w:color="auto" w:fill="auto"/>
          </w:tcPr>
          <w:p w14:paraId="0E438476"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4F3D6986"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02061E8A" w14:textId="77777777" w:rsidR="00CF2AD0" w:rsidRPr="001B4317" w:rsidRDefault="00CF2AD0" w:rsidP="00A01A49">
            <w:pPr>
              <w:jc w:val="center"/>
              <w:rPr>
                <w:rFonts w:asciiTheme="minorBidi" w:hAnsiTheme="minorBidi" w:cstheme="minorBidi"/>
                <w:bCs/>
              </w:rPr>
            </w:pPr>
          </w:p>
        </w:tc>
      </w:tr>
      <w:tr w:rsidR="00CF2AD0" w:rsidRPr="001B4317" w14:paraId="0DE11AD1" w14:textId="77777777" w:rsidTr="009D623E">
        <w:tc>
          <w:tcPr>
            <w:tcW w:w="860" w:type="dxa"/>
            <w:shd w:val="clear" w:color="auto" w:fill="auto"/>
          </w:tcPr>
          <w:p w14:paraId="64ACDF3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6FCAA0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3612E4D2" w14:textId="77777777" w:rsidR="00CF2AD0" w:rsidRPr="001B4317" w:rsidRDefault="00CF2AD0" w:rsidP="00A01A49">
            <w:pPr>
              <w:jc w:val="center"/>
              <w:rPr>
                <w:rFonts w:asciiTheme="minorBidi" w:hAnsiTheme="minorBidi" w:cstheme="minorBidi"/>
                <w:bCs/>
              </w:rPr>
            </w:pPr>
          </w:p>
        </w:tc>
      </w:tr>
      <w:tr w:rsidR="00CF2AD0" w:rsidRPr="001B4317" w14:paraId="0F3CADED" w14:textId="77777777" w:rsidTr="009D623E">
        <w:tc>
          <w:tcPr>
            <w:tcW w:w="860" w:type="dxa"/>
            <w:shd w:val="clear" w:color="auto" w:fill="auto"/>
          </w:tcPr>
          <w:p w14:paraId="0FCE8531"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00D8644C" w14:textId="77777777" w:rsidR="00CF2AD0" w:rsidRPr="001B4317" w:rsidRDefault="00CF2AD0" w:rsidP="00BE28A4">
            <w:pPr>
              <w:rPr>
                <w:rFonts w:asciiTheme="minorBidi" w:hAnsiTheme="minorBidi" w:cstheme="minorBidi"/>
                <w:bCs/>
                <w:rtl/>
              </w:rPr>
            </w:pPr>
            <w:r>
              <w:rPr>
                <w:rFonts w:cs="Arial" w:hint="cs"/>
                <w:rtl/>
              </w:rPr>
              <w:t>פיתרון האשפה שימוש בדחסנית ברחוב ההסתדרות פינת הלל בתשלום כופר אשפה  כפוף למכתב התחייבות</w:t>
            </w:r>
          </w:p>
        </w:tc>
        <w:tc>
          <w:tcPr>
            <w:tcW w:w="709" w:type="dxa"/>
          </w:tcPr>
          <w:p w14:paraId="088C73A1" w14:textId="77777777" w:rsidR="00CF2AD0" w:rsidRPr="001B4317" w:rsidRDefault="00CF2AD0" w:rsidP="00A01A49">
            <w:pPr>
              <w:jc w:val="center"/>
              <w:rPr>
                <w:rFonts w:asciiTheme="minorBidi" w:hAnsiTheme="minorBidi" w:cstheme="minorBidi"/>
                <w:bCs/>
              </w:rPr>
            </w:pPr>
          </w:p>
        </w:tc>
      </w:tr>
      <w:tr w:rsidR="00CF2AD0" w:rsidRPr="001B4317" w14:paraId="3CBF22F2" w14:textId="77777777" w:rsidTr="009D623E">
        <w:tc>
          <w:tcPr>
            <w:tcW w:w="860" w:type="dxa"/>
            <w:shd w:val="clear" w:color="auto" w:fill="auto"/>
          </w:tcPr>
          <w:p w14:paraId="25E91230"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796B764A" w14:textId="77777777" w:rsidR="00CF2AD0" w:rsidRPr="001B4317" w:rsidRDefault="00CF2AD0" w:rsidP="00BE28A4">
            <w:pPr>
              <w:rPr>
                <w:rFonts w:asciiTheme="minorBidi" w:hAnsiTheme="minorBidi" w:cstheme="minorBidi"/>
                <w:bCs/>
                <w:rtl/>
              </w:rPr>
            </w:pPr>
            <w:r>
              <w:rPr>
                <w:rFonts w:cs="Arial" w:hint="cs"/>
                <w:rtl/>
              </w:rPr>
              <w:t>יש להציג מיקום חדש לרכיבי המעלית שישמרו בתיאום עם אדריכל שימור</w:t>
            </w:r>
          </w:p>
        </w:tc>
        <w:tc>
          <w:tcPr>
            <w:tcW w:w="709" w:type="dxa"/>
          </w:tcPr>
          <w:p w14:paraId="2AA5FBF1" w14:textId="77777777" w:rsidR="00CF2AD0" w:rsidRPr="001B4317" w:rsidRDefault="00CF2AD0" w:rsidP="00A01A49">
            <w:pPr>
              <w:jc w:val="center"/>
              <w:rPr>
                <w:rFonts w:asciiTheme="minorBidi" w:hAnsiTheme="minorBidi" w:cstheme="minorBidi"/>
                <w:bCs/>
              </w:rPr>
            </w:pPr>
          </w:p>
        </w:tc>
      </w:tr>
      <w:tr w:rsidR="00CF2AD0" w:rsidRPr="001B4317" w14:paraId="4E6E2F84" w14:textId="77777777" w:rsidTr="009D623E">
        <w:tc>
          <w:tcPr>
            <w:tcW w:w="860" w:type="dxa"/>
            <w:shd w:val="clear" w:color="auto" w:fill="auto"/>
          </w:tcPr>
          <w:p w14:paraId="0BAC61F4"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6F367E6B" w14:textId="77777777" w:rsidR="00CF2AD0" w:rsidRPr="001B4317" w:rsidRDefault="00CF2AD0" w:rsidP="00BE28A4">
            <w:pPr>
              <w:rPr>
                <w:rFonts w:asciiTheme="minorBidi" w:hAnsiTheme="minorBidi" w:cstheme="minorBidi"/>
                <w:bCs/>
                <w:rtl/>
              </w:rPr>
            </w:pPr>
            <w:r>
              <w:rPr>
                <w:rFonts w:cs="Arial" w:hint="cs"/>
                <w:rtl/>
              </w:rPr>
              <w:t>שימור  כלוב המעלית או חלקים ממנו על אף שחדר המדרגות והמעלית נבנים מחדש. כתנאי להיתר</w:t>
            </w:r>
          </w:p>
        </w:tc>
        <w:tc>
          <w:tcPr>
            <w:tcW w:w="709" w:type="dxa"/>
          </w:tcPr>
          <w:p w14:paraId="189CB23B" w14:textId="77777777" w:rsidR="00CF2AD0" w:rsidRPr="001B4317" w:rsidRDefault="00CF2AD0" w:rsidP="00A01A49">
            <w:pPr>
              <w:jc w:val="center"/>
              <w:rPr>
                <w:rFonts w:asciiTheme="minorBidi" w:hAnsiTheme="minorBidi" w:cstheme="minorBidi"/>
                <w:bCs/>
              </w:rPr>
            </w:pPr>
          </w:p>
        </w:tc>
      </w:tr>
      <w:tr w:rsidR="00CF2AD0" w:rsidRPr="001B4317" w14:paraId="0BFD8D3A" w14:textId="77777777" w:rsidTr="009D623E">
        <w:tc>
          <w:tcPr>
            <w:tcW w:w="860" w:type="dxa"/>
            <w:shd w:val="clear" w:color="auto" w:fill="auto"/>
          </w:tcPr>
          <w:p w14:paraId="7421A9A0"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4A7554B0" w14:textId="77777777" w:rsidR="00CF2AD0" w:rsidRPr="001B4317" w:rsidRDefault="00CF2AD0" w:rsidP="00BE28A4">
            <w:pPr>
              <w:rPr>
                <w:rFonts w:asciiTheme="minorBidi" w:hAnsiTheme="minorBidi" w:cstheme="minorBidi"/>
                <w:bCs/>
                <w:rtl/>
              </w:rPr>
            </w:pPr>
            <w:r>
              <w:rPr>
                <w:rFonts w:cs="Arial" w:hint="cs"/>
                <w:rtl/>
              </w:rPr>
              <w:t xml:space="preserve">במידה ויידרש עקב תאום גורמים או אחר שינוי במרכיבי השימור יש להפנות לקבלת אישור שימור חוזר. יש להגיש נספח פרטים לאישור מחלקת השימור שיצורף להיתר הבניה. נספח השימור יכלול פירוט של שימור כלוב המעלית או חלקים ממנו ומיקומם החדש, מיקום ריצוף היסטורי, פתחים למרפסות לשימור, פרטי ברזל, פרטי בניין מוצעים </w:t>
            </w:r>
            <w:r>
              <w:rPr>
                <w:rFonts w:cs="Arial" w:hint="cs"/>
                <w:rtl/>
              </w:rPr>
              <w:lastRenderedPageBreak/>
              <w:t>ועוד ככל שיידרש</w:t>
            </w:r>
          </w:p>
        </w:tc>
        <w:tc>
          <w:tcPr>
            <w:tcW w:w="709" w:type="dxa"/>
          </w:tcPr>
          <w:p w14:paraId="123EBDA1" w14:textId="77777777" w:rsidR="00CF2AD0" w:rsidRPr="001B4317" w:rsidRDefault="00CF2AD0" w:rsidP="00A01A49">
            <w:pPr>
              <w:jc w:val="center"/>
              <w:rPr>
                <w:rFonts w:asciiTheme="minorBidi" w:hAnsiTheme="minorBidi" w:cstheme="minorBidi"/>
                <w:bCs/>
              </w:rPr>
            </w:pPr>
          </w:p>
        </w:tc>
      </w:tr>
      <w:tr w:rsidR="00CF2AD0" w:rsidRPr="001B4317" w14:paraId="4845447F" w14:textId="77777777" w:rsidTr="009D623E">
        <w:tc>
          <w:tcPr>
            <w:tcW w:w="860" w:type="dxa"/>
            <w:shd w:val="clear" w:color="auto" w:fill="auto"/>
          </w:tcPr>
          <w:p w14:paraId="191FA557"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6E16C814" w14:textId="77777777" w:rsidR="00CF2AD0" w:rsidRPr="001B4317" w:rsidRDefault="00CF2AD0" w:rsidP="00BE28A4">
            <w:pPr>
              <w:rPr>
                <w:rFonts w:asciiTheme="minorBidi" w:hAnsiTheme="minorBidi" w:cstheme="minorBidi"/>
                <w:bCs/>
                <w:rtl/>
              </w:rPr>
            </w:pPr>
            <w:r>
              <w:rPr>
                <w:rFonts w:cs="Arial" w:hint="cs"/>
                <w:rtl/>
              </w:rPr>
              <w:t>יש לצרף לפרויקט זה אדריכל שימור מלווה שיפעל עפ"י הנחיות טופס דרישות מחלקת השימור, טופס מינוי חתום ע"י אדריכל</w:t>
            </w:r>
          </w:p>
        </w:tc>
        <w:tc>
          <w:tcPr>
            <w:tcW w:w="709" w:type="dxa"/>
          </w:tcPr>
          <w:p w14:paraId="7B06A06C" w14:textId="77777777" w:rsidR="00CF2AD0" w:rsidRPr="001B4317" w:rsidRDefault="00CF2AD0" w:rsidP="00A01A49">
            <w:pPr>
              <w:jc w:val="center"/>
              <w:rPr>
                <w:rFonts w:asciiTheme="minorBidi" w:hAnsiTheme="minorBidi" w:cstheme="minorBidi"/>
                <w:bCs/>
              </w:rPr>
            </w:pPr>
          </w:p>
        </w:tc>
      </w:tr>
      <w:tr w:rsidR="00CF2AD0" w:rsidRPr="001B4317" w14:paraId="6571B576" w14:textId="77777777" w:rsidTr="009D623E">
        <w:tc>
          <w:tcPr>
            <w:tcW w:w="860" w:type="dxa"/>
            <w:shd w:val="clear" w:color="auto" w:fill="auto"/>
          </w:tcPr>
          <w:p w14:paraId="2461A051"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505017A5" w14:textId="77777777" w:rsidR="00CF2AD0" w:rsidRPr="001B4317" w:rsidRDefault="00CF2AD0" w:rsidP="00BE28A4">
            <w:pPr>
              <w:rPr>
                <w:rFonts w:asciiTheme="minorBidi" w:hAnsiTheme="minorBidi" w:cstheme="minorBidi"/>
                <w:bCs/>
                <w:rtl/>
              </w:rPr>
            </w:pPr>
            <w:r>
              <w:rPr>
                <w:rFonts w:cs="Arial" w:hint="cs"/>
                <w:rtl/>
              </w:rPr>
              <w:t>יש להגיש כתב התחייבות וערבות בנקאית למחלקת השימור, על הערבות להיות בתוקף לשנתיים מיום הגשת הערבות למחלקת השימור</w:t>
            </w:r>
          </w:p>
        </w:tc>
        <w:tc>
          <w:tcPr>
            <w:tcW w:w="709" w:type="dxa"/>
          </w:tcPr>
          <w:p w14:paraId="2BA7F513" w14:textId="77777777" w:rsidR="00CF2AD0" w:rsidRPr="001B4317" w:rsidRDefault="00CF2AD0" w:rsidP="00A01A49">
            <w:pPr>
              <w:jc w:val="center"/>
              <w:rPr>
                <w:rFonts w:asciiTheme="minorBidi" w:hAnsiTheme="minorBidi" w:cstheme="minorBidi"/>
                <w:bCs/>
              </w:rPr>
            </w:pPr>
          </w:p>
        </w:tc>
      </w:tr>
      <w:tr w:rsidR="00CF2AD0" w:rsidRPr="001B4317" w14:paraId="70ACD84D" w14:textId="77777777" w:rsidTr="009D623E">
        <w:tc>
          <w:tcPr>
            <w:tcW w:w="860" w:type="dxa"/>
            <w:shd w:val="clear" w:color="auto" w:fill="auto"/>
          </w:tcPr>
          <w:p w14:paraId="564B6EB8"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26E3768A" w14:textId="77777777" w:rsidR="00CF2AD0" w:rsidRPr="001B4317" w:rsidRDefault="00CF2AD0" w:rsidP="00BE28A4">
            <w:pPr>
              <w:rPr>
                <w:rFonts w:asciiTheme="minorBidi" w:hAnsiTheme="minorBidi" w:cstheme="minorBidi"/>
                <w:bCs/>
                <w:rtl/>
              </w:rPr>
            </w:pPr>
            <w:r>
              <w:rPr>
                <w:rFonts w:cs="Arial" w:hint="cs"/>
                <w:rtl/>
              </w:rPr>
              <w:t>יש לקבל אישור לתיק התיעוד ממחלקת השימור. נדרשות השלמות לצורך קבלת האישור.</w:t>
            </w:r>
          </w:p>
        </w:tc>
        <w:tc>
          <w:tcPr>
            <w:tcW w:w="709" w:type="dxa"/>
          </w:tcPr>
          <w:p w14:paraId="7F4762F9" w14:textId="77777777" w:rsidR="00CF2AD0" w:rsidRPr="001B4317" w:rsidRDefault="00CF2AD0" w:rsidP="00A01A49">
            <w:pPr>
              <w:jc w:val="center"/>
              <w:rPr>
                <w:rFonts w:asciiTheme="minorBidi" w:hAnsiTheme="minorBidi" w:cstheme="minorBidi"/>
                <w:bCs/>
              </w:rPr>
            </w:pPr>
          </w:p>
        </w:tc>
      </w:tr>
      <w:tr w:rsidR="00CF2AD0" w:rsidRPr="001B4317" w14:paraId="4E7ACE90" w14:textId="77777777" w:rsidTr="009D623E">
        <w:tc>
          <w:tcPr>
            <w:tcW w:w="860" w:type="dxa"/>
            <w:shd w:val="clear" w:color="auto" w:fill="auto"/>
          </w:tcPr>
          <w:p w14:paraId="31F2E6E7"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4E90F92B" w14:textId="77777777" w:rsidR="00CF2AD0" w:rsidRPr="001B4317" w:rsidRDefault="00CF2AD0" w:rsidP="00BE28A4">
            <w:pPr>
              <w:rPr>
                <w:rFonts w:asciiTheme="minorBidi" w:hAnsiTheme="minorBidi" w:cstheme="minorBidi"/>
                <w:bCs/>
                <w:rtl/>
              </w:rPr>
            </w:pPr>
            <w:r>
              <w:rPr>
                <w:rFonts w:cs="Arial" w:hint="cs"/>
                <w:rtl/>
              </w:rPr>
              <w:t>יש להגיש למחלקת השימור חו"ד של מהנדס שימור לאישור מחלקת השימור</w:t>
            </w:r>
          </w:p>
        </w:tc>
        <w:tc>
          <w:tcPr>
            <w:tcW w:w="709" w:type="dxa"/>
          </w:tcPr>
          <w:p w14:paraId="2AB3CAE0" w14:textId="77777777" w:rsidR="00CF2AD0" w:rsidRPr="001B4317" w:rsidRDefault="00CF2AD0" w:rsidP="00A01A49">
            <w:pPr>
              <w:jc w:val="center"/>
              <w:rPr>
                <w:rFonts w:asciiTheme="minorBidi" w:hAnsiTheme="minorBidi" w:cstheme="minorBidi"/>
                <w:bCs/>
              </w:rPr>
            </w:pPr>
          </w:p>
        </w:tc>
      </w:tr>
      <w:tr w:rsidR="00CF2AD0" w:rsidRPr="001B4317" w14:paraId="7CD61E3D" w14:textId="77777777" w:rsidTr="009D623E">
        <w:tc>
          <w:tcPr>
            <w:tcW w:w="860" w:type="dxa"/>
            <w:shd w:val="clear" w:color="auto" w:fill="auto"/>
          </w:tcPr>
          <w:p w14:paraId="58534653"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0DBDBA18" w14:textId="77777777" w:rsidR="00CF2AD0" w:rsidRPr="001B4317" w:rsidRDefault="00CF2AD0" w:rsidP="00BE28A4">
            <w:pPr>
              <w:rPr>
                <w:rFonts w:asciiTheme="minorBidi" w:hAnsiTheme="minorBidi" w:cstheme="minorBidi"/>
                <w:bCs/>
                <w:rtl/>
              </w:rPr>
            </w:pPr>
            <w:r>
              <w:rPr>
                <w:rFonts w:cs="Arial" w:hint="cs"/>
                <w:rtl/>
              </w:rPr>
              <w:t>יש לסמן אלמנטים הנדסיים בתכנית האדריכלית בהתאמה לחו"ד ההנדסית השימורית המאושרת. יש לסמן תשתיות.</w:t>
            </w:r>
          </w:p>
        </w:tc>
        <w:tc>
          <w:tcPr>
            <w:tcW w:w="709" w:type="dxa"/>
          </w:tcPr>
          <w:p w14:paraId="4298D953" w14:textId="77777777" w:rsidR="00CF2AD0" w:rsidRPr="001B4317" w:rsidRDefault="00CF2AD0" w:rsidP="00A01A49">
            <w:pPr>
              <w:jc w:val="center"/>
              <w:rPr>
                <w:rFonts w:asciiTheme="minorBidi" w:hAnsiTheme="minorBidi" w:cstheme="minorBidi"/>
                <w:bCs/>
              </w:rPr>
            </w:pPr>
          </w:p>
        </w:tc>
      </w:tr>
      <w:tr w:rsidR="00CF2AD0" w:rsidRPr="001B4317" w14:paraId="1E136461" w14:textId="77777777" w:rsidTr="009D623E">
        <w:tc>
          <w:tcPr>
            <w:tcW w:w="860" w:type="dxa"/>
            <w:shd w:val="clear" w:color="auto" w:fill="auto"/>
          </w:tcPr>
          <w:p w14:paraId="3D53093D" w14:textId="77777777" w:rsidR="00CF2AD0" w:rsidRPr="001B4317" w:rsidRDefault="00CF2AD0" w:rsidP="00BE28A4">
            <w:pPr>
              <w:jc w:val="right"/>
              <w:rPr>
                <w:rFonts w:asciiTheme="minorBidi" w:hAnsiTheme="minorBidi" w:cstheme="minorBidi"/>
                <w:bCs/>
                <w:rtl/>
              </w:rPr>
            </w:pPr>
            <w:r>
              <w:rPr>
                <w:rFonts w:cs="Arial" w:hint="cs"/>
                <w:rtl/>
              </w:rPr>
              <w:t>21</w:t>
            </w:r>
          </w:p>
        </w:tc>
        <w:tc>
          <w:tcPr>
            <w:tcW w:w="8263" w:type="dxa"/>
            <w:shd w:val="clear" w:color="auto" w:fill="auto"/>
          </w:tcPr>
          <w:p w14:paraId="35964566" w14:textId="77777777" w:rsidR="00CF2AD0" w:rsidRPr="001B4317" w:rsidRDefault="00CF2AD0" w:rsidP="00BE28A4">
            <w:pPr>
              <w:rPr>
                <w:rFonts w:asciiTheme="minorBidi" w:hAnsiTheme="minorBidi" w:cstheme="minorBidi"/>
                <w:bCs/>
                <w:rtl/>
              </w:rPr>
            </w:pPr>
            <w:r>
              <w:rPr>
                <w:rFonts w:cs="Arial" w:hint="cs"/>
                <w:rtl/>
              </w:rPr>
              <w:t>יש לצרף לפרויקט זה אדריכל שימור מלווה שיפעל עפ"י הנחיות טופס דרישות מחלקת השימור, טופס מינוי חתום ע"י אדריכל</w:t>
            </w:r>
          </w:p>
        </w:tc>
        <w:tc>
          <w:tcPr>
            <w:tcW w:w="709" w:type="dxa"/>
          </w:tcPr>
          <w:p w14:paraId="60F12488" w14:textId="77777777" w:rsidR="00CF2AD0" w:rsidRPr="001B4317" w:rsidRDefault="00CF2AD0" w:rsidP="00A01A49">
            <w:pPr>
              <w:jc w:val="center"/>
              <w:rPr>
                <w:rFonts w:asciiTheme="minorBidi" w:hAnsiTheme="minorBidi" w:cstheme="minorBidi"/>
                <w:bCs/>
              </w:rPr>
            </w:pPr>
          </w:p>
        </w:tc>
      </w:tr>
      <w:tr w:rsidR="00CF2AD0" w:rsidRPr="001B4317" w14:paraId="2F879831" w14:textId="77777777" w:rsidTr="009D623E">
        <w:tc>
          <w:tcPr>
            <w:tcW w:w="860" w:type="dxa"/>
            <w:shd w:val="clear" w:color="auto" w:fill="auto"/>
          </w:tcPr>
          <w:p w14:paraId="68FE9116" w14:textId="77777777" w:rsidR="00CF2AD0" w:rsidRPr="001B4317" w:rsidRDefault="00CF2AD0" w:rsidP="00BE28A4">
            <w:pPr>
              <w:jc w:val="right"/>
              <w:rPr>
                <w:rFonts w:asciiTheme="minorBidi" w:hAnsiTheme="minorBidi" w:cstheme="minorBidi"/>
                <w:bCs/>
                <w:rtl/>
              </w:rPr>
            </w:pPr>
            <w:r>
              <w:rPr>
                <w:rFonts w:cs="Arial" w:hint="cs"/>
                <w:rtl/>
              </w:rPr>
              <w:t>22</w:t>
            </w:r>
          </w:p>
        </w:tc>
        <w:tc>
          <w:tcPr>
            <w:tcW w:w="8263" w:type="dxa"/>
            <w:shd w:val="clear" w:color="auto" w:fill="auto"/>
          </w:tcPr>
          <w:p w14:paraId="0910ED82" w14:textId="77777777" w:rsidR="00CF2AD0" w:rsidRPr="001B4317" w:rsidRDefault="00CF2AD0" w:rsidP="00BE28A4">
            <w:pPr>
              <w:rPr>
                <w:rFonts w:asciiTheme="minorBidi" w:hAnsiTheme="minorBidi" w:cstheme="minorBidi"/>
                <w:bCs/>
                <w:rtl/>
              </w:rPr>
            </w:pPr>
            <w:r>
              <w:rPr>
                <w:rFonts w:cs="Arial" w:hint="cs"/>
                <w:rtl/>
              </w:rPr>
              <w:t>תברואה - פתרון האשפה שימוש בדחסנית ברחוב ההסתדרות פינת הלל בתשלום כופר אשפה בכפוף למכתב התחייבות</w:t>
            </w:r>
          </w:p>
        </w:tc>
        <w:tc>
          <w:tcPr>
            <w:tcW w:w="709" w:type="dxa"/>
          </w:tcPr>
          <w:p w14:paraId="69745902" w14:textId="77777777" w:rsidR="00CF2AD0" w:rsidRPr="001B4317" w:rsidRDefault="00CF2AD0" w:rsidP="00A01A49">
            <w:pPr>
              <w:jc w:val="center"/>
              <w:rPr>
                <w:rFonts w:asciiTheme="minorBidi" w:hAnsiTheme="minorBidi" w:cstheme="minorBidi"/>
                <w:bCs/>
              </w:rPr>
            </w:pPr>
          </w:p>
        </w:tc>
      </w:tr>
      <w:tr w:rsidR="00CF2AD0" w:rsidRPr="001B4317" w14:paraId="274BC5E8" w14:textId="77777777" w:rsidTr="009D623E">
        <w:tc>
          <w:tcPr>
            <w:tcW w:w="860" w:type="dxa"/>
            <w:shd w:val="clear" w:color="auto" w:fill="auto"/>
          </w:tcPr>
          <w:p w14:paraId="7FE649F1" w14:textId="77777777" w:rsidR="00CF2AD0" w:rsidRPr="001B4317" w:rsidRDefault="00CF2AD0" w:rsidP="00BE28A4">
            <w:pPr>
              <w:jc w:val="right"/>
              <w:rPr>
                <w:rFonts w:asciiTheme="minorBidi" w:hAnsiTheme="minorBidi" w:cstheme="minorBidi"/>
                <w:bCs/>
                <w:rtl/>
              </w:rPr>
            </w:pPr>
            <w:r>
              <w:rPr>
                <w:rFonts w:cs="Arial" w:hint="cs"/>
                <w:rtl/>
              </w:rPr>
              <w:t>23</w:t>
            </w:r>
          </w:p>
        </w:tc>
        <w:tc>
          <w:tcPr>
            <w:tcW w:w="8263" w:type="dxa"/>
            <w:shd w:val="clear" w:color="auto" w:fill="auto"/>
          </w:tcPr>
          <w:p w14:paraId="40AFA0F5" w14:textId="77777777" w:rsidR="00CF2AD0" w:rsidRPr="001B4317" w:rsidRDefault="00CF2AD0" w:rsidP="00BE28A4">
            <w:pPr>
              <w:rPr>
                <w:rFonts w:asciiTheme="minorBidi" w:hAnsiTheme="minorBidi" w:cstheme="minorBidi"/>
                <w:bCs/>
                <w:rtl/>
              </w:rPr>
            </w:pPr>
            <w:r>
              <w:rPr>
                <w:rFonts w:cs="Arial" w:hint="cs"/>
                <w:rtl/>
              </w:rPr>
              <w:t>אישור מעבדה מוסמכת לבניה ירוקה בת קיימה</w:t>
            </w:r>
          </w:p>
        </w:tc>
        <w:tc>
          <w:tcPr>
            <w:tcW w:w="709" w:type="dxa"/>
          </w:tcPr>
          <w:p w14:paraId="2CBE9AF7" w14:textId="77777777" w:rsidR="00CF2AD0" w:rsidRPr="001B4317" w:rsidRDefault="00CF2AD0" w:rsidP="00A01A49">
            <w:pPr>
              <w:jc w:val="center"/>
              <w:rPr>
                <w:rFonts w:asciiTheme="minorBidi" w:hAnsiTheme="minorBidi" w:cstheme="minorBidi"/>
                <w:bCs/>
              </w:rPr>
            </w:pPr>
          </w:p>
        </w:tc>
      </w:tr>
    </w:tbl>
    <w:p w14:paraId="20F41665" w14:textId="77777777" w:rsidR="001B4317" w:rsidRPr="001B4317" w:rsidRDefault="001B4317" w:rsidP="001B4317">
      <w:pPr>
        <w:rPr>
          <w:rFonts w:asciiTheme="minorBidi" w:hAnsiTheme="minorBidi" w:cstheme="minorBidi"/>
          <w:rtl/>
        </w:rPr>
      </w:pPr>
    </w:p>
    <w:p w14:paraId="4F0BF49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8B3EF4C"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3629"/>
      </w:tblGrid>
      <w:tr w:rsidR="00513E01" w:rsidRPr="001B4317" w14:paraId="0743AD23" w14:textId="77777777">
        <w:tc>
          <w:tcPr>
            <w:tcW w:w="0" w:type="auto"/>
          </w:tcPr>
          <w:p w14:paraId="49EFFC4B" w14:textId="77777777" w:rsidR="00654C80" w:rsidRDefault="00A25F3B" w:rsidP="00654C80">
            <w:pPr>
              <w:rPr>
                <w:rtl/>
              </w:rPr>
            </w:pPr>
          </w:p>
          <w:p w14:paraId="16AEA03E" w14:textId="77777777" w:rsidR="00654C80" w:rsidRDefault="00A25F3B" w:rsidP="00654C80">
            <w:pPr>
              <w:rPr>
                <w:rtl/>
              </w:rPr>
            </w:pPr>
            <w:r>
              <w:rPr>
                <w:rFonts w:cs="David" w:hint="cs"/>
                <w:color w:val="000000"/>
                <w:rtl/>
              </w:rPr>
              <w:t>‏‎ ‎</w:t>
            </w:r>
          </w:p>
          <w:p w14:paraId="44461994" w14:textId="77777777" w:rsidR="00654C80" w:rsidRDefault="00A25F3B" w:rsidP="00654C80">
            <w:pPr>
              <w:rPr>
                <w:rtl/>
              </w:rPr>
            </w:pPr>
          </w:p>
          <w:p w14:paraId="50501F4D" w14:textId="77777777" w:rsidR="00654C80" w:rsidRDefault="00A25F3B" w:rsidP="00654C80">
            <w:pPr>
              <w:rPr>
                <w:rtl/>
              </w:rPr>
            </w:pPr>
            <w:r>
              <w:rPr>
                <w:rFonts w:cs="David" w:hint="cs"/>
                <w:color w:val="000000"/>
                <w:rtl/>
              </w:rPr>
              <w:t>‏‏ ‏</w:t>
            </w:r>
          </w:p>
          <w:p w14:paraId="2CCDB354" w14:textId="77777777" w:rsidR="00654C80" w:rsidRDefault="00A25F3B" w:rsidP="00654C80">
            <w:pPr>
              <w:rPr>
                <w:rtl/>
              </w:rPr>
            </w:pPr>
          </w:p>
          <w:p w14:paraId="6A6555A2" w14:textId="77777777" w:rsidR="00654C80" w:rsidRDefault="00A25F3B" w:rsidP="00654C80">
            <w:pPr>
              <w:rPr>
                <w:rtl/>
              </w:rPr>
            </w:pPr>
            <w:r>
              <w:rPr>
                <w:rFonts w:cs="David" w:hint="cs"/>
                <w:color w:val="000000"/>
                <w:rtl/>
              </w:rPr>
              <w:t>‏‏לאשר את הבקשה להיתר בניה בתנאים‏‏.‏</w:t>
            </w:r>
          </w:p>
          <w:p w14:paraId="4C9329ED" w14:textId="77777777" w:rsidR="00654C80" w:rsidRDefault="00A25F3B" w:rsidP="00654C80">
            <w:pPr>
              <w:rPr>
                <w:rtl/>
              </w:rPr>
            </w:pPr>
          </w:p>
          <w:p w14:paraId="44BC4F86" w14:textId="77777777" w:rsidR="00654C80" w:rsidRDefault="00A25F3B" w:rsidP="00654C80">
            <w:pPr>
              <w:rPr>
                <w:rtl/>
              </w:rPr>
            </w:pPr>
            <w:r>
              <w:rPr>
                <w:rFonts w:cs="David" w:hint="cs"/>
                <w:color w:val="000000"/>
                <w:rtl/>
              </w:rPr>
              <w:t>‏‎ ‎</w:t>
            </w:r>
          </w:p>
        </w:tc>
      </w:tr>
    </w:tbl>
    <w:p w14:paraId="4A55C8F1" w14:textId="77777777" w:rsidR="00327103" w:rsidRPr="001B4317" w:rsidRDefault="00327103" w:rsidP="007C72FC">
      <w:pPr>
        <w:pStyle w:val="4"/>
        <w:rPr>
          <w:rFonts w:asciiTheme="minorBidi" w:hAnsiTheme="minorBidi" w:cstheme="minorBidi"/>
          <w:rtl/>
        </w:rPr>
      </w:pPr>
    </w:p>
    <w:p w14:paraId="580AAC5A" w14:textId="77777777" w:rsidR="006C72F3" w:rsidRDefault="00A25F3B">
      <w:r>
        <w:br w:type="page"/>
      </w:r>
    </w:p>
    <w:p w14:paraId="2C82DAA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30A157A"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3522B65" w14:textId="77777777" w:rsidTr="009D623E">
        <w:trPr>
          <w:jc w:val="center"/>
        </w:trPr>
        <w:tc>
          <w:tcPr>
            <w:tcW w:w="2744" w:type="dxa"/>
            <w:shd w:val="clear" w:color="auto" w:fill="auto"/>
          </w:tcPr>
          <w:p w14:paraId="24E6ABA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053362D"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FC0AD57" w14:textId="77777777" w:rsidTr="009D623E">
        <w:trPr>
          <w:jc w:val="center"/>
        </w:trPr>
        <w:tc>
          <w:tcPr>
            <w:tcW w:w="2744" w:type="dxa"/>
            <w:shd w:val="clear" w:color="auto" w:fill="auto"/>
          </w:tcPr>
          <w:p w14:paraId="1257B3BC"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996F84E" w14:textId="77777777" w:rsidR="00513E01" w:rsidRPr="00513E01" w:rsidRDefault="009560DF" w:rsidP="001B4317">
            <w:r>
              <w:rPr>
                <w:rFonts w:asciiTheme="minorBidi" w:hAnsiTheme="minorBidi" w:cstheme="minorBidi"/>
                <w:b/>
                <w:bCs/>
                <w:color w:val="000000"/>
                <w:rtl/>
              </w:rPr>
              <w:t>2025/30</w:t>
            </w:r>
          </w:p>
        </w:tc>
      </w:tr>
      <w:tr w:rsidR="00513E01" w:rsidRPr="00513E01" w14:paraId="46253CB1" w14:textId="77777777" w:rsidTr="009D623E">
        <w:trPr>
          <w:jc w:val="center"/>
        </w:trPr>
        <w:tc>
          <w:tcPr>
            <w:tcW w:w="2744" w:type="dxa"/>
            <w:shd w:val="clear" w:color="auto" w:fill="auto"/>
          </w:tcPr>
          <w:p w14:paraId="5DC6B6C0"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B5DBCEB" w14:textId="77777777" w:rsidR="00513E01" w:rsidRPr="00513E01" w:rsidRDefault="007C62F6" w:rsidP="00513E01">
            <w:r>
              <w:rPr>
                <w:rFonts w:asciiTheme="minorBidi" w:hAnsiTheme="minorBidi" w:cstheme="minorBidi"/>
                <w:b/>
                <w:bCs/>
                <w:color w:val="C00000"/>
                <w:u w:val="single"/>
                <w:rtl/>
              </w:rPr>
              <w:t>1970/1060.09</w:t>
            </w:r>
          </w:p>
        </w:tc>
      </w:tr>
      <w:tr w:rsidR="0027089E" w:rsidRPr="00513E01" w14:paraId="29DC45A8" w14:textId="77777777" w:rsidTr="009D623E">
        <w:trPr>
          <w:jc w:val="center"/>
        </w:trPr>
        <w:tc>
          <w:tcPr>
            <w:tcW w:w="2744" w:type="dxa"/>
            <w:shd w:val="clear" w:color="auto" w:fill="auto"/>
          </w:tcPr>
          <w:p w14:paraId="1D962A6B"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4E615BA" w14:textId="77777777" w:rsidR="0027089E" w:rsidRDefault="007C62F6" w:rsidP="00513E01">
            <w:r>
              <w:rPr>
                <w:rFonts w:asciiTheme="minorBidi" w:hAnsiTheme="minorBidi" w:cstheme="minorBidi"/>
                <w:b/>
                <w:bCs/>
                <w:color w:val="C00000"/>
                <w:u w:val="single"/>
                <w:rtl/>
              </w:rPr>
              <w:t>12</w:t>
            </w:r>
          </w:p>
        </w:tc>
      </w:tr>
    </w:tbl>
    <w:p w14:paraId="026903A5" w14:textId="77777777" w:rsidR="001B4317" w:rsidRPr="001B4317" w:rsidRDefault="001B4317" w:rsidP="001B4317">
      <w:pPr>
        <w:rPr>
          <w:rFonts w:asciiTheme="minorBidi" w:hAnsiTheme="minorBidi" w:cstheme="minorBidi"/>
          <w:rtl/>
        </w:rPr>
      </w:pPr>
    </w:p>
    <w:p w14:paraId="11BD7A9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9EAD76D" w14:textId="77777777" w:rsidTr="009D623E">
        <w:tc>
          <w:tcPr>
            <w:tcW w:w="2433" w:type="dxa"/>
            <w:shd w:val="clear" w:color="auto" w:fill="auto"/>
            <w:vAlign w:val="center"/>
          </w:tcPr>
          <w:p w14:paraId="2D153F7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3316B37" w14:textId="77777777" w:rsidR="001B4317" w:rsidRPr="001B4317" w:rsidRDefault="005C7979" w:rsidP="00BE28A4">
            <w:r>
              <w:rPr>
                <w:rFonts w:asciiTheme="minorBidi" w:hAnsiTheme="minorBidi" w:cstheme="minorBidi"/>
                <w:b/>
                <w:bCs/>
                <w:color w:val="000000"/>
                <w:rtl/>
              </w:rPr>
              <w:t>רישוי בניה - שימוש חורג מהיתר</w:t>
            </w:r>
          </w:p>
        </w:tc>
      </w:tr>
      <w:tr w:rsidR="001B4317" w:rsidRPr="001B4317" w14:paraId="69C6D8BE" w14:textId="77777777" w:rsidTr="009D623E">
        <w:tc>
          <w:tcPr>
            <w:tcW w:w="2433" w:type="dxa"/>
            <w:shd w:val="clear" w:color="auto" w:fill="auto"/>
            <w:vAlign w:val="center"/>
          </w:tcPr>
          <w:p w14:paraId="01573E2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AF81193"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BAA5050" w14:textId="77777777" w:rsidTr="009D623E">
        <w:tc>
          <w:tcPr>
            <w:tcW w:w="2433" w:type="dxa"/>
            <w:shd w:val="clear" w:color="auto" w:fill="auto"/>
            <w:vAlign w:val="center"/>
          </w:tcPr>
          <w:p w14:paraId="0C75DA0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03A67BC" w14:textId="77777777" w:rsidR="001B4317" w:rsidRPr="001B4317" w:rsidRDefault="005C7979" w:rsidP="00BE28A4">
            <w:r>
              <w:rPr>
                <w:rFonts w:asciiTheme="minorBidi" w:hAnsiTheme="minorBidi" w:cstheme="minorBidi"/>
                <w:b/>
                <w:bCs/>
                <w:color w:val="000000"/>
                <w:rtl/>
              </w:rPr>
              <w:t>שינוי שימוש ממשרדים למגורים.</w:t>
            </w:r>
          </w:p>
        </w:tc>
      </w:tr>
      <w:tr w:rsidR="001B4317" w:rsidRPr="001B4317" w14:paraId="282C9079" w14:textId="77777777" w:rsidTr="009D623E">
        <w:tc>
          <w:tcPr>
            <w:tcW w:w="2433" w:type="dxa"/>
            <w:shd w:val="clear" w:color="auto" w:fill="auto"/>
            <w:vAlign w:val="center"/>
          </w:tcPr>
          <w:p w14:paraId="4FD8160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FD20C3F" w14:textId="77777777" w:rsidR="001B4317" w:rsidRPr="001B4317" w:rsidRDefault="001B4317" w:rsidP="00BE28A4"/>
        </w:tc>
      </w:tr>
      <w:tr w:rsidR="001B4317" w:rsidRPr="001B4317" w14:paraId="5112C103" w14:textId="77777777" w:rsidTr="009D623E">
        <w:tc>
          <w:tcPr>
            <w:tcW w:w="2433" w:type="dxa"/>
            <w:shd w:val="clear" w:color="auto" w:fill="auto"/>
            <w:vAlign w:val="center"/>
          </w:tcPr>
          <w:p w14:paraId="50AF45A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F0FED62" w14:textId="77777777" w:rsidR="001B4317" w:rsidRPr="001B4317" w:rsidRDefault="001B4317" w:rsidP="00BE28A4"/>
        </w:tc>
      </w:tr>
      <w:tr w:rsidR="002460A0" w:rsidRPr="001B4317" w14:paraId="597BEC6D" w14:textId="77777777" w:rsidTr="009D623E">
        <w:tc>
          <w:tcPr>
            <w:tcW w:w="2433" w:type="dxa"/>
            <w:shd w:val="clear" w:color="auto" w:fill="auto"/>
            <w:vAlign w:val="center"/>
          </w:tcPr>
          <w:p w14:paraId="5783660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6EE27DB" w14:textId="77777777" w:rsidR="002460A0" w:rsidRDefault="002460A0" w:rsidP="00BE28A4">
            <w:r>
              <w:rPr>
                <w:rFonts w:asciiTheme="minorBidi" w:hAnsiTheme="minorBidi" w:cstheme="minorBidi"/>
                <w:b/>
                <w:bCs/>
                <w:color w:val="000000"/>
                <w:rtl/>
              </w:rPr>
              <w:t>נסח טאבו</w:t>
            </w:r>
          </w:p>
        </w:tc>
      </w:tr>
      <w:tr w:rsidR="007F2E8F" w:rsidRPr="001B4317" w14:paraId="1CCE3736" w14:textId="77777777" w:rsidTr="009D623E">
        <w:tc>
          <w:tcPr>
            <w:tcW w:w="2433" w:type="dxa"/>
            <w:shd w:val="clear" w:color="auto" w:fill="auto"/>
            <w:vAlign w:val="center"/>
          </w:tcPr>
          <w:p w14:paraId="0229F2B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E50CCD1" w14:textId="77777777" w:rsidR="007F2E8F" w:rsidRPr="001B4317" w:rsidRDefault="005C7979" w:rsidP="00BE28A4">
            <w:r>
              <w:rPr>
                <w:rFonts w:asciiTheme="minorBidi" w:hAnsiTheme="minorBidi" w:cstheme="minorBidi"/>
                <w:b/>
                <w:bCs/>
                <w:color w:val="000000"/>
                <w:rtl/>
              </w:rPr>
              <w:t>לא</w:t>
            </w:r>
          </w:p>
        </w:tc>
      </w:tr>
      <w:tr w:rsidR="001B4317" w:rsidRPr="001B4317" w14:paraId="4A61820D" w14:textId="77777777" w:rsidTr="009D623E">
        <w:tc>
          <w:tcPr>
            <w:tcW w:w="2433" w:type="dxa"/>
            <w:shd w:val="clear" w:color="auto" w:fill="auto"/>
            <w:vAlign w:val="center"/>
          </w:tcPr>
          <w:p w14:paraId="2E28CF7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EABA839" w14:textId="77777777" w:rsidR="001B4317" w:rsidRPr="001B4317" w:rsidRDefault="006E6745" w:rsidP="006E6745">
            <w:r>
              <w:rPr>
                <w:rFonts w:asciiTheme="minorBidi" w:hAnsiTheme="minorBidi" w:cstheme="minorBidi"/>
                <w:b/>
                <w:bCs/>
                <w:color w:val="000000"/>
                <w:rtl/>
              </w:rPr>
              <w:t>בלוי  יעקב</w:t>
            </w:r>
          </w:p>
        </w:tc>
      </w:tr>
      <w:tr w:rsidR="001B4317" w:rsidRPr="001B4317" w14:paraId="7D60784E" w14:textId="77777777" w:rsidTr="009D623E">
        <w:tc>
          <w:tcPr>
            <w:tcW w:w="2433" w:type="dxa"/>
            <w:shd w:val="clear" w:color="auto" w:fill="auto"/>
            <w:vAlign w:val="center"/>
          </w:tcPr>
          <w:p w14:paraId="19C7039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2E09929" w14:textId="77777777" w:rsidR="001B4317" w:rsidRPr="001B4317" w:rsidRDefault="006E6745" w:rsidP="005C7979">
            <w:r>
              <w:rPr>
                <w:rFonts w:asciiTheme="minorBidi" w:hAnsiTheme="minorBidi" w:cstheme="minorBidi"/>
                <w:b/>
                <w:bCs/>
                <w:color w:val="000000"/>
                <w:rtl/>
              </w:rPr>
              <w:t>אדריכל גלר  דינה</w:t>
            </w:r>
          </w:p>
        </w:tc>
      </w:tr>
      <w:tr w:rsidR="001B4317" w:rsidRPr="001B4317" w14:paraId="1CC9AC4E" w14:textId="77777777" w:rsidTr="009D623E">
        <w:tc>
          <w:tcPr>
            <w:tcW w:w="2433" w:type="dxa"/>
            <w:shd w:val="clear" w:color="auto" w:fill="auto"/>
            <w:vAlign w:val="center"/>
          </w:tcPr>
          <w:p w14:paraId="78F4544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0530A94" w14:textId="77777777" w:rsidR="001B4317" w:rsidRPr="001B4317" w:rsidRDefault="006E6745" w:rsidP="005C7979">
            <w:r>
              <w:rPr>
                <w:rFonts w:asciiTheme="minorBidi" w:hAnsiTheme="minorBidi" w:cstheme="minorBidi"/>
                <w:b/>
                <w:bCs/>
                <w:color w:val="000000"/>
                <w:rtl/>
              </w:rPr>
              <w:t>קוזלובסקי  דב</w:t>
            </w:r>
          </w:p>
        </w:tc>
      </w:tr>
      <w:tr w:rsidR="001B4317" w:rsidRPr="001B4317" w14:paraId="781AEB00" w14:textId="77777777" w:rsidTr="009D623E">
        <w:tc>
          <w:tcPr>
            <w:tcW w:w="2433" w:type="dxa"/>
            <w:shd w:val="clear" w:color="auto" w:fill="auto"/>
            <w:vAlign w:val="center"/>
          </w:tcPr>
          <w:p w14:paraId="7FE3EC5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5EE0AA3" w14:textId="77777777" w:rsidR="001B4317" w:rsidRPr="001B4317" w:rsidRDefault="005C7979" w:rsidP="00BE28A4">
            <w:r>
              <w:rPr>
                <w:rFonts w:asciiTheme="minorBidi" w:hAnsiTheme="minorBidi" w:cstheme="minorBidi"/>
                <w:b/>
                <w:bCs/>
                <w:color w:val="000000"/>
                <w:rtl/>
              </w:rPr>
              <w:t>0</w:t>
            </w:r>
          </w:p>
        </w:tc>
      </w:tr>
      <w:tr w:rsidR="001B4317" w:rsidRPr="001B4317" w14:paraId="4910DE25" w14:textId="77777777" w:rsidTr="009D623E">
        <w:tc>
          <w:tcPr>
            <w:tcW w:w="2433" w:type="dxa"/>
            <w:shd w:val="clear" w:color="auto" w:fill="auto"/>
            <w:vAlign w:val="center"/>
          </w:tcPr>
          <w:p w14:paraId="3BB64C6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B9DA006" w14:textId="77777777" w:rsidR="001B4317" w:rsidRPr="001B4317" w:rsidRDefault="005C7979" w:rsidP="00BE28A4">
            <w:r>
              <w:rPr>
                <w:rFonts w:asciiTheme="minorBidi" w:hAnsiTheme="minorBidi" w:cstheme="minorBidi"/>
                <w:b/>
                <w:bCs/>
                <w:color w:val="000000"/>
                <w:rtl/>
              </w:rPr>
              <w:t>178</w:t>
            </w:r>
          </w:p>
        </w:tc>
      </w:tr>
    </w:tbl>
    <w:p w14:paraId="272714B9" w14:textId="77777777" w:rsidR="001B4317" w:rsidRPr="001B4317" w:rsidRDefault="001B4317" w:rsidP="001B4317">
      <w:pPr>
        <w:tabs>
          <w:tab w:val="left" w:pos="31"/>
        </w:tabs>
        <w:ind w:firstLine="26"/>
        <w:outlineLvl w:val="0"/>
        <w:rPr>
          <w:rFonts w:asciiTheme="minorBidi" w:hAnsiTheme="minorBidi" w:cstheme="minorBidi"/>
          <w:b/>
          <w:bCs/>
          <w:rtl/>
        </w:rPr>
      </w:pPr>
    </w:p>
    <w:p w14:paraId="2152CA8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6A82D8E" w14:textId="77777777" w:rsidTr="009D623E">
        <w:tc>
          <w:tcPr>
            <w:tcW w:w="4638" w:type="dxa"/>
            <w:shd w:val="clear" w:color="auto" w:fill="auto"/>
          </w:tcPr>
          <w:p w14:paraId="0030AEA2" w14:textId="77777777" w:rsidR="001B4317" w:rsidRPr="001B4317" w:rsidRDefault="005C7979" w:rsidP="00BE28A4">
            <w:r>
              <w:rPr>
                <w:rFonts w:asciiTheme="minorBidi" w:hAnsiTheme="minorBidi" w:cstheme="minorBidi"/>
                <w:b/>
                <w:bCs/>
                <w:color w:val="000000"/>
                <w:rtl/>
              </w:rPr>
              <w:t>בן יהודה 34 , מרכז העיר</w:t>
            </w:r>
          </w:p>
        </w:tc>
      </w:tr>
    </w:tbl>
    <w:p w14:paraId="5CE87CF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A1ADE2A" w14:textId="77777777" w:rsidTr="009D623E">
        <w:tc>
          <w:tcPr>
            <w:tcW w:w="0" w:type="auto"/>
            <w:shd w:val="clear" w:color="auto" w:fill="auto"/>
          </w:tcPr>
          <w:p w14:paraId="5E0F434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A941CE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F25D9A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1D5418A" w14:textId="77777777" w:rsidTr="009D623E">
        <w:tc>
          <w:tcPr>
            <w:tcW w:w="0" w:type="auto"/>
            <w:shd w:val="clear" w:color="auto" w:fill="auto"/>
          </w:tcPr>
          <w:p w14:paraId="13C9C1A9" w14:textId="77777777" w:rsidR="001B4317" w:rsidRPr="001B4317" w:rsidRDefault="001B4317" w:rsidP="00BE28A4">
            <w:pPr>
              <w:rPr>
                <w:rFonts w:asciiTheme="minorBidi" w:hAnsiTheme="minorBidi" w:cstheme="minorBidi"/>
                <w:bCs/>
              </w:rPr>
            </w:pPr>
            <w:r>
              <w:rPr>
                <w:rFonts w:cs="Arial" w:hint="cs"/>
                <w:rtl/>
              </w:rPr>
              <w:t>30846</w:t>
            </w:r>
          </w:p>
        </w:tc>
        <w:tc>
          <w:tcPr>
            <w:tcW w:w="0" w:type="auto"/>
            <w:shd w:val="clear" w:color="auto" w:fill="auto"/>
          </w:tcPr>
          <w:p w14:paraId="3E17200D" w14:textId="77777777" w:rsidR="001B4317" w:rsidRPr="001B4317" w:rsidRDefault="001B4317" w:rsidP="00BE28A4">
            <w:pPr>
              <w:rPr>
                <w:rFonts w:asciiTheme="minorBidi" w:hAnsiTheme="minorBidi" w:cstheme="minorBidi"/>
                <w:rtl/>
              </w:rPr>
            </w:pPr>
            <w:r>
              <w:rPr>
                <w:rFonts w:cs="Arial" w:hint="cs"/>
                <w:rtl/>
              </w:rPr>
              <w:t>5</w:t>
            </w:r>
          </w:p>
        </w:tc>
        <w:tc>
          <w:tcPr>
            <w:tcW w:w="2468" w:type="dxa"/>
            <w:shd w:val="clear" w:color="auto" w:fill="auto"/>
          </w:tcPr>
          <w:p w14:paraId="18355A48" w14:textId="77777777" w:rsidR="001B4317" w:rsidRPr="001B4317" w:rsidRDefault="001B4317" w:rsidP="00BE28A4">
            <w:pPr>
              <w:jc w:val="center"/>
              <w:rPr>
                <w:rFonts w:asciiTheme="minorBidi" w:hAnsiTheme="minorBidi" w:cstheme="minorBidi"/>
              </w:rPr>
            </w:pPr>
            <w:r>
              <w:rPr>
                <w:rFonts w:cs="Arial" w:hint="cs"/>
                <w:rtl/>
              </w:rPr>
              <w:t>לא</w:t>
            </w:r>
          </w:p>
        </w:tc>
      </w:tr>
    </w:tbl>
    <w:p w14:paraId="7D402C9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927"/>
        <w:gridCol w:w="1418"/>
        <w:gridCol w:w="1385"/>
        <w:gridCol w:w="1787"/>
        <w:gridCol w:w="1232"/>
      </w:tblGrid>
      <w:tr w:rsidR="001B4317" w:rsidRPr="001B4317" w14:paraId="37F39365" w14:textId="77777777" w:rsidTr="009D623E">
        <w:tc>
          <w:tcPr>
            <w:tcW w:w="1040" w:type="dxa"/>
            <w:shd w:val="clear" w:color="auto" w:fill="auto"/>
            <w:vAlign w:val="center"/>
          </w:tcPr>
          <w:p w14:paraId="21FC68F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B529A3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AF3712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8487CC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FE773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D4F581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9A92F3B" w14:textId="77777777" w:rsidTr="009D623E">
        <w:tc>
          <w:tcPr>
            <w:tcW w:w="1040" w:type="dxa"/>
            <w:shd w:val="clear" w:color="auto" w:fill="auto"/>
            <w:vAlign w:val="center"/>
          </w:tcPr>
          <w:p w14:paraId="166A5B2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0036ג</w:t>
            </w:r>
          </w:p>
        </w:tc>
        <w:tc>
          <w:tcPr>
            <w:tcW w:w="1980" w:type="dxa"/>
            <w:shd w:val="clear" w:color="auto" w:fill="auto"/>
            <w:vAlign w:val="center"/>
          </w:tcPr>
          <w:p w14:paraId="0937389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681C6E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06/01/1977</w:t>
            </w:r>
          </w:p>
        </w:tc>
        <w:tc>
          <w:tcPr>
            <w:tcW w:w="1421" w:type="dxa"/>
            <w:shd w:val="clear" w:color="auto" w:fill="auto"/>
            <w:vAlign w:val="center"/>
          </w:tcPr>
          <w:p w14:paraId="5BB8568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w:t>
            </w:r>
          </w:p>
        </w:tc>
        <w:tc>
          <w:tcPr>
            <w:tcW w:w="1836" w:type="dxa"/>
            <w:shd w:val="clear" w:color="auto" w:fill="auto"/>
            <w:vAlign w:val="center"/>
          </w:tcPr>
          <w:p w14:paraId="49DD0F6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מסחרי</w:t>
            </w:r>
          </w:p>
        </w:tc>
        <w:tc>
          <w:tcPr>
            <w:tcW w:w="1260" w:type="dxa"/>
            <w:shd w:val="clear" w:color="auto" w:fill="auto"/>
            <w:vAlign w:val="center"/>
          </w:tcPr>
          <w:p w14:paraId="40A4B464" w14:textId="77777777" w:rsidR="001B4317" w:rsidRPr="001B4317" w:rsidRDefault="001B4317" w:rsidP="00BE28A4">
            <w:pPr>
              <w:tabs>
                <w:tab w:val="left" w:pos="31"/>
              </w:tabs>
              <w:jc w:val="right"/>
              <w:outlineLvl w:val="0"/>
              <w:rPr>
                <w:rFonts w:asciiTheme="minorBidi" w:hAnsiTheme="minorBidi" w:cstheme="minorBidi"/>
                <w:rtl/>
              </w:rPr>
            </w:pPr>
          </w:p>
        </w:tc>
      </w:tr>
    </w:tbl>
    <w:p w14:paraId="3A85A82D" w14:textId="77777777" w:rsidR="001B4317" w:rsidRPr="001B4317" w:rsidRDefault="001B4317" w:rsidP="001B4317">
      <w:pPr>
        <w:tabs>
          <w:tab w:val="left" w:pos="31"/>
        </w:tabs>
        <w:ind w:firstLine="26"/>
        <w:outlineLvl w:val="0"/>
        <w:rPr>
          <w:rFonts w:asciiTheme="minorBidi" w:hAnsiTheme="minorBidi" w:cstheme="minorBidi"/>
          <w:b/>
          <w:bCs/>
          <w:rtl/>
        </w:rPr>
      </w:pPr>
    </w:p>
    <w:p w14:paraId="3491939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6CC5494" w14:textId="77777777" w:rsidTr="00CE6010">
        <w:tc>
          <w:tcPr>
            <w:tcW w:w="0" w:type="auto"/>
          </w:tcPr>
          <w:p w14:paraId="4FD838D6" w14:textId="77777777" w:rsidR="00654C80" w:rsidRDefault="00A25F3B" w:rsidP="00654C80">
            <w:pPr>
              <w:rPr>
                <w:rtl/>
              </w:rPr>
            </w:pPr>
          </w:p>
          <w:p w14:paraId="350944EE" w14:textId="77777777" w:rsidR="00654C80" w:rsidRDefault="00A25F3B" w:rsidP="00654C80">
            <w:pPr>
              <w:rPr>
                <w:rtl/>
              </w:rPr>
            </w:pPr>
            <w:r>
              <w:rPr>
                <w:rFonts w:cs="David" w:hint="cs"/>
                <w:color w:val="000000"/>
                <w:rtl/>
              </w:rPr>
              <w:t>‏‎ ‎</w:t>
            </w:r>
          </w:p>
          <w:p w14:paraId="3FA63A79" w14:textId="77777777" w:rsidR="00654C80" w:rsidRDefault="00A25F3B" w:rsidP="00654C80">
            <w:pPr>
              <w:rPr>
                <w:rtl/>
              </w:rPr>
            </w:pPr>
          </w:p>
          <w:p w14:paraId="671E0FE4" w14:textId="77777777" w:rsidR="00654C80" w:rsidRDefault="00A25F3B" w:rsidP="00654C80">
            <w:pPr>
              <w:rPr>
                <w:rtl/>
              </w:rPr>
            </w:pPr>
            <w:r>
              <w:rPr>
                <w:rFonts w:cs="David" w:hint="cs"/>
                <w:color w:val="000000"/>
                <w:rtl/>
              </w:rPr>
              <w:t>‏‏היתרים קודמים‏‏‏‏:‏‏</w:t>
            </w:r>
          </w:p>
          <w:p w14:paraId="0754992A" w14:textId="77777777" w:rsidR="00654C80" w:rsidRDefault="00A25F3B" w:rsidP="00654C80">
            <w:pPr>
              <w:rPr>
                <w:rtl/>
              </w:rPr>
            </w:pPr>
          </w:p>
          <w:p w14:paraId="538492FC" w14:textId="77777777" w:rsidR="00654C80" w:rsidRDefault="00A25F3B" w:rsidP="00654C80">
            <w:pPr>
              <w:rPr>
                <w:rtl/>
              </w:rPr>
            </w:pPr>
            <w:r>
              <w:rPr>
                <w:rFonts w:cs="David" w:hint="cs"/>
                <w:color w:val="000000"/>
                <w:rtl/>
              </w:rPr>
              <w:t>‏‏‏‏‏‏ע"פ נתוני המערכת ‏‏לא נמצאו היתרי בניה רלוונטיים במערכת.‏‏</w:t>
            </w:r>
          </w:p>
          <w:p w14:paraId="2007A644" w14:textId="77777777" w:rsidR="00654C80" w:rsidRDefault="00A25F3B" w:rsidP="00654C80">
            <w:pPr>
              <w:rPr>
                <w:rtl/>
              </w:rPr>
            </w:pPr>
          </w:p>
          <w:p w14:paraId="60823493" w14:textId="77777777" w:rsidR="00654C80" w:rsidRDefault="00A25F3B" w:rsidP="00654C80">
            <w:pPr>
              <w:rPr>
                <w:rtl/>
              </w:rPr>
            </w:pPr>
            <w:r>
              <w:rPr>
                <w:rFonts w:cs="David" w:hint="cs"/>
                <w:color w:val="000000"/>
                <w:rtl/>
              </w:rPr>
              <w:t>‏‏‏ ‏‏‏ ‏</w:t>
            </w:r>
          </w:p>
          <w:p w14:paraId="7E27DC3E" w14:textId="77777777" w:rsidR="00654C80" w:rsidRDefault="00A25F3B" w:rsidP="00654C80">
            <w:pPr>
              <w:rPr>
                <w:rtl/>
              </w:rPr>
            </w:pPr>
          </w:p>
          <w:p w14:paraId="5A39257E" w14:textId="77777777" w:rsidR="00654C80" w:rsidRDefault="00A25F3B" w:rsidP="00654C80">
            <w:pPr>
              <w:rPr>
                <w:rtl/>
              </w:rPr>
            </w:pPr>
            <w:r>
              <w:rPr>
                <w:rFonts w:cs="David" w:hint="cs"/>
                <w:color w:val="000000"/>
                <w:rtl/>
              </w:rPr>
              <w:t>‏‏‏‏‏‏‏‏מהות הבקשה‏‏: ‏‏ ‏</w:t>
            </w:r>
          </w:p>
          <w:p w14:paraId="5D602D10" w14:textId="77777777" w:rsidR="00654C80" w:rsidRDefault="00A25F3B" w:rsidP="00654C80">
            <w:pPr>
              <w:rPr>
                <w:rtl/>
              </w:rPr>
            </w:pPr>
          </w:p>
          <w:p w14:paraId="4DAD93EE" w14:textId="77777777" w:rsidR="00654C80" w:rsidRDefault="00A25F3B" w:rsidP="00654C80">
            <w:pPr>
              <w:rPr>
                <w:rtl/>
              </w:rPr>
            </w:pPr>
            <w:r>
              <w:rPr>
                <w:rFonts w:cs="David" w:hint="cs"/>
                <w:color w:val="000000"/>
                <w:rtl/>
              </w:rPr>
              <w:t>‏‏מצב קיים‏‏: ‏‏הבקשה מוצעת ברחוב בן יהודה 34, שבמרכז העיר . גוש: ‏‏30846‏‏, חלקה: ‏‏5‏‏.‏</w:t>
            </w:r>
          </w:p>
          <w:p w14:paraId="1710F87D" w14:textId="77777777" w:rsidR="00654C80" w:rsidRDefault="00A25F3B" w:rsidP="00654C80">
            <w:pPr>
              <w:rPr>
                <w:rtl/>
              </w:rPr>
            </w:pPr>
          </w:p>
          <w:p w14:paraId="0119A3E3" w14:textId="77777777" w:rsidR="00654C80" w:rsidRDefault="00A25F3B" w:rsidP="00654C80">
            <w:pPr>
              <w:rPr>
                <w:rtl/>
              </w:rPr>
            </w:pPr>
            <w:r>
              <w:rPr>
                <w:rFonts w:cs="David" w:hint="cs"/>
                <w:color w:val="000000"/>
                <w:rtl/>
              </w:rPr>
              <w:t>‏‏מדובר ‏‏במבנה‏‏ ‏‏מסחר קיים ‏‏ בן ‏‏21 קומות מעל 4 קומות.‏</w:t>
            </w:r>
          </w:p>
          <w:p w14:paraId="4FB0F216" w14:textId="77777777" w:rsidR="00654C80" w:rsidRDefault="00A25F3B" w:rsidP="00654C80">
            <w:pPr>
              <w:rPr>
                <w:rtl/>
              </w:rPr>
            </w:pPr>
          </w:p>
          <w:p w14:paraId="52441FCB" w14:textId="77777777" w:rsidR="00654C80" w:rsidRDefault="00A25F3B" w:rsidP="00654C80">
            <w:pPr>
              <w:rPr>
                <w:rtl/>
              </w:rPr>
            </w:pPr>
            <w:r>
              <w:rPr>
                <w:rFonts w:cs="David" w:hint="cs"/>
                <w:color w:val="000000"/>
                <w:rtl/>
              </w:rPr>
              <w:t>‏‎ ‎</w:t>
            </w:r>
          </w:p>
          <w:p w14:paraId="1A847FF9" w14:textId="77777777" w:rsidR="00654C80" w:rsidRDefault="00A25F3B" w:rsidP="00654C80">
            <w:pPr>
              <w:rPr>
                <w:rtl/>
              </w:rPr>
            </w:pPr>
          </w:p>
          <w:p w14:paraId="682E2309" w14:textId="77777777" w:rsidR="00654C80" w:rsidRDefault="00A25F3B" w:rsidP="00654C80">
            <w:pPr>
              <w:rPr>
                <w:rtl/>
              </w:rPr>
            </w:pPr>
            <w:r>
              <w:rPr>
                <w:rFonts w:cs="David" w:hint="cs"/>
                <w:color w:val="000000"/>
                <w:rtl/>
              </w:rPr>
              <w:t>‏‏מצב מוצע‏‏:‏</w:t>
            </w:r>
          </w:p>
          <w:p w14:paraId="4D02F738" w14:textId="77777777" w:rsidR="00654C80" w:rsidRDefault="00A25F3B" w:rsidP="00654C80">
            <w:pPr>
              <w:rPr>
                <w:rtl/>
              </w:rPr>
            </w:pPr>
          </w:p>
          <w:p w14:paraId="05D30F37" w14:textId="77777777" w:rsidR="00654C80" w:rsidRDefault="00A25F3B" w:rsidP="00654C80">
            <w:pPr>
              <w:rPr>
                <w:rtl/>
              </w:rPr>
            </w:pPr>
            <w:r>
              <w:rPr>
                <w:rFonts w:cs="David" w:hint="cs"/>
                <w:color w:val="000000"/>
                <w:rtl/>
              </w:rPr>
              <w:lastRenderedPageBreak/>
              <w:t>‏במפלס 10.00+ מוצע שינוי שימוש ע"י הוספת 13 יח"ד למגורים.‏</w:t>
            </w:r>
          </w:p>
          <w:p w14:paraId="0CFB6BBA" w14:textId="77777777" w:rsidR="00654C80" w:rsidRDefault="00A25F3B" w:rsidP="00654C80">
            <w:pPr>
              <w:rPr>
                <w:rtl/>
              </w:rPr>
            </w:pPr>
          </w:p>
          <w:p w14:paraId="246081A2" w14:textId="77777777" w:rsidR="00654C80" w:rsidRDefault="00A25F3B" w:rsidP="00654C80">
            <w:pPr>
              <w:rPr>
                <w:rtl/>
              </w:rPr>
            </w:pPr>
            <w:r>
              <w:rPr>
                <w:rFonts w:cs="David" w:hint="cs"/>
                <w:color w:val="000000"/>
                <w:rtl/>
              </w:rPr>
              <w:t>‏במפלס 12.95+ מוצע שינוי שימוש ע"י הוספת 7 יח"ד למגורים.‏</w:t>
            </w:r>
          </w:p>
          <w:p w14:paraId="2559ED22" w14:textId="77777777" w:rsidR="00654C80" w:rsidRDefault="00A25F3B" w:rsidP="00654C80">
            <w:pPr>
              <w:rPr>
                <w:rtl/>
              </w:rPr>
            </w:pPr>
          </w:p>
          <w:p w14:paraId="05EAFD8F" w14:textId="77777777" w:rsidR="00654C80" w:rsidRDefault="00A25F3B" w:rsidP="00654C80">
            <w:pPr>
              <w:rPr>
                <w:rtl/>
              </w:rPr>
            </w:pPr>
            <w:r>
              <w:rPr>
                <w:rFonts w:cs="David" w:hint="cs"/>
                <w:color w:val="000000"/>
                <w:rtl/>
              </w:rPr>
              <w:t>‏‏‏‏ ‏‏</w:t>
            </w:r>
          </w:p>
          <w:p w14:paraId="230E0003" w14:textId="77777777" w:rsidR="00654C80" w:rsidRDefault="00A25F3B" w:rsidP="00654C80">
            <w:pPr>
              <w:rPr>
                <w:rtl/>
              </w:rPr>
            </w:pPr>
          </w:p>
          <w:p w14:paraId="6B233B3E" w14:textId="77777777" w:rsidR="00654C80" w:rsidRDefault="00A25F3B" w:rsidP="00654C80">
            <w:pPr>
              <w:rPr>
                <w:rtl/>
              </w:rPr>
            </w:pPr>
            <w:r>
              <w:rPr>
                <w:rFonts w:cs="David" w:hint="cs"/>
                <w:color w:val="000000"/>
                <w:rtl/>
              </w:rPr>
              <w:t>‏#x200f‏#x200f#x200f‏#x200f#x200fבמסגרת הבקשה צוינו ההקלות הבאות#x200f#x200f:#x200f</w:t>
            </w:r>
          </w:p>
          <w:p w14:paraId="41A4B6A7" w14:textId="77777777" w:rsidR="00654C80" w:rsidRDefault="00A25F3B" w:rsidP="00654C80">
            <w:pPr>
              <w:rPr>
                <w:rtl/>
              </w:rPr>
            </w:pPr>
          </w:p>
          <w:p w14:paraId="67000BB1" w14:textId="77777777" w:rsidR="00654C80" w:rsidRDefault="00A25F3B" w:rsidP="00654C80">
            <w:pPr>
              <w:rPr>
                <w:rtl/>
              </w:rPr>
            </w:pPr>
            <w:r>
              <w:rPr>
                <w:rFonts w:cs="David" w:hint="cs"/>
                <w:color w:val="000000"/>
                <w:rtl/>
              </w:rPr>
              <w:t>‏‏"הקלה לשינוי שימוש ממסחר ‏‏–‏‏ משרדים למגורים".‏</w:t>
            </w:r>
          </w:p>
          <w:p w14:paraId="07CD7C24" w14:textId="77777777" w:rsidR="00654C80" w:rsidRDefault="00A25F3B" w:rsidP="00654C80">
            <w:pPr>
              <w:rPr>
                <w:rtl/>
              </w:rPr>
            </w:pPr>
          </w:p>
          <w:p w14:paraId="712027B3" w14:textId="77777777" w:rsidR="00654C80" w:rsidRDefault="00A25F3B" w:rsidP="00654C80">
            <w:pPr>
              <w:rPr>
                <w:rtl/>
              </w:rPr>
            </w:pPr>
            <w:r>
              <w:rPr>
                <w:rFonts w:cs="David" w:hint="cs"/>
                <w:color w:val="000000"/>
                <w:rtl/>
              </w:rPr>
              <w:t>‏‏"הקלה לתוספת ממ"ק לצורך מיגון".‏</w:t>
            </w:r>
          </w:p>
          <w:p w14:paraId="799FE7D3" w14:textId="77777777" w:rsidR="00654C80" w:rsidRDefault="00A25F3B" w:rsidP="00654C80">
            <w:pPr>
              <w:rPr>
                <w:rtl/>
              </w:rPr>
            </w:pPr>
          </w:p>
          <w:p w14:paraId="068D75C7" w14:textId="77777777" w:rsidR="00654C80" w:rsidRDefault="00A25F3B" w:rsidP="00654C80">
            <w:pPr>
              <w:rPr>
                <w:rtl/>
              </w:rPr>
            </w:pPr>
            <w:r>
              <w:rPr>
                <w:rFonts w:cs="David" w:hint="cs"/>
                <w:color w:val="000000"/>
                <w:rtl/>
              </w:rPr>
              <w:t>‏‏ ‏</w:t>
            </w:r>
          </w:p>
          <w:p w14:paraId="7BEC0AF6" w14:textId="77777777" w:rsidR="00654C80" w:rsidRDefault="00A25F3B" w:rsidP="00654C80">
            <w:pPr>
              <w:rPr>
                <w:rtl/>
              </w:rPr>
            </w:pPr>
          </w:p>
          <w:p w14:paraId="296D7DFF" w14:textId="77777777" w:rsidR="00654C80" w:rsidRDefault="00A25F3B" w:rsidP="00654C80">
            <w:pPr>
              <w:rPr>
                <w:rtl/>
              </w:rPr>
            </w:pPr>
            <w:r>
              <w:rPr>
                <w:rFonts w:cs="David" w:hint="cs"/>
                <w:color w:val="000000"/>
                <w:rtl/>
              </w:rPr>
              <w:t xml:space="preserve">‏‏‏‏ תום מועד ‏‏להגשת ‏‏התנגדויות ‏‏ביום ‏‏10/09/2024‏‏.‏‏ ‏‏ע‏‏ל‏‏ ‏‏פי נתוני המערכת‏‏,‏‏ לבקשה ‏‏לא התקבלו </w:t>
            </w:r>
            <w:r>
              <w:rPr>
                <w:rFonts w:cs="David" w:hint="cs"/>
                <w:color w:val="000000"/>
                <w:rtl/>
              </w:rPr>
              <w:t>התנגדויות.‏</w:t>
            </w:r>
          </w:p>
          <w:p w14:paraId="68877893" w14:textId="77777777" w:rsidR="00654C80" w:rsidRDefault="00A25F3B" w:rsidP="00654C80">
            <w:pPr>
              <w:rPr>
                <w:rtl/>
              </w:rPr>
            </w:pPr>
          </w:p>
          <w:p w14:paraId="3029908C" w14:textId="77777777" w:rsidR="00654C80" w:rsidRDefault="00A25F3B" w:rsidP="00654C80">
            <w:pPr>
              <w:rPr>
                <w:rtl/>
              </w:rPr>
            </w:pPr>
            <w:r>
              <w:rPr>
                <w:rFonts w:cs="David" w:hint="cs"/>
                <w:color w:val="000000"/>
                <w:rtl/>
              </w:rPr>
              <w:t>‏‏ ‏</w:t>
            </w:r>
          </w:p>
          <w:p w14:paraId="459B08FA" w14:textId="77777777" w:rsidR="00654C80" w:rsidRDefault="00A25F3B" w:rsidP="00654C80">
            <w:pPr>
              <w:rPr>
                <w:rtl/>
              </w:rPr>
            </w:pPr>
          </w:p>
          <w:p w14:paraId="67B4288C" w14:textId="77777777" w:rsidR="00654C80" w:rsidRDefault="00A25F3B" w:rsidP="00654C80">
            <w:pPr>
              <w:rPr>
                <w:rtl/>
              </w:rPr>
            </w:pPr>
            <w:r>
              <w:rPr>
                <w:rFonts w:cs="David" w:hint="cs"/>
                <w:color w:val="000000"/>
                <w:rtl/>
              </w:rPr>
              <w:t>‏‏‏‏‏‏בעלי העניין בנכס‏‏‏‏: ‏‏</w:t>
            </w:r>
          </w:p>
          <w:p w14:paraId="058478E0" w14:textId="77777777" w:rsidR="00654C80" w:rsidRDefault="00A25F3B" w:rsidP="00654C80">
            <w:pPr>
              <w:rPr>
                <w:rtl/>
              </w:rPr>
            </w:pPr>
          </w:p>
          <w:p w14:paraId="461DE013" w14:textId="77777777" w:rsidR="00654C80" w:rsidRDefault="00A25F3B" w:rsidP="00654C80">
            <w:pPr>
              <w:rPr>
                <w:rtl/>
              </w:rPr>
            </w:pPr>
            <w:r>
              <w:rPr>
                <w:rFonts w:cs="David" w:hint="cs"/>
                <w:color w:val="000000"/>
                <w:rtl/>
              </w:rPr>
              <w:t>‏‏‏‏הבנייה מוצעת ע"ג חלקה מס' ‏‏‏‏5‏‏.‏‏ ‏‏הליך פרסומי בוצע בתיק לפי 149 לחוק, בוצע באחריות ובמסגרת דסק שרות הלקוחות במעמד פתיחת התיק‏‏.‏</w:t>
            </w:r>
          </w:p>
          <w:p w14:paraId="032A034F" w14:textId="77777777" w:rsidR="00654C80" w:rsidRDefault="00A25F3B" w:rsidP="00654C80">
            <w:pPr>
              <w:rPr>
                <w:rtl/>
              </w:rPr>
            </w:pPr>
          </w:p>
          <w:p w14:paraId="7DCDAF55" w14:textId="77777777" w:rsidR="00654C80" w:rsidRDefault="00A25F3B" w:rsidP="00654C80">
            <w:pPr>
              <w:rPr>
                <w:rtl/>
              </w:rPr>
            </w:pPr>
            <w:r>
              <w:rPr>
                <w:rFonts w:cs="David" w:hint="cs"/>
                <w:color w:val="000000"/>
                <w:rtl/>
              </w:rPr>
              <w:t>‏‏ ‏</w:t>
            </w:r>
          </w:p>
        </w:tc>
      </w:tr>
    </w:tbl>
    <w:p w14:paraId="77D5968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171791D" w14:textId="77777777" w:rsidTr="00015A82">
        <w:tc>
          <w:tcPr>
            <w:tcW w:w="1893" w:type="dxa"/>
            <w:tcBorders>
              <w:top w:val="single" w:sz="4" w:space="0" w:color="auto"/>
              <w:left w:val="single" w:sz="4" w:space="0" w:color="auto"/>
              <w:bottom w:val="single" w:sz="4" w:space="0" w:color="auto"/>
              <w:right w:val="single" w:sz="4" w:space="0" w:color="auto"/>
            </w:tcBorders>
          </w:tcPr>
          <w:p w14:paraId="57FD3819"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85DFC9D"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8B0CB3B" w14:textId="77777777" w:rsidR="00BF1333" w:rsidRDefault="00BF1333">
            <w:pPr>
              <w:jc w:val="center"/>
              <w:rPr>
                <w:rFonts w:ascii="Arial" w:hAnsi="Arial" w:cs="David"/>
                <w:b/>
                <w:bCs/>
              </w:rPr>
            </w:pPr>
          </w:p>
        </w:tc>
      </w:tr>
      <w:tr w:rsidR="00BF1333" w14:paraId="614C9F3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402FD8"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E7830EF" w14:textId="77777777" w:rsidR="00BF1333" w:rsidRDefault="00BF1333">
            <w:pPr>
              <w:jc w:val="both"/>
            </w:pPr>
            <w:r>
              <w:rPr>
                <w:rFonts w:cs="Arial" w:hint="cs"/>
                <w:rtl/>
              </w:rPr>
              <w:t>22/01/2025</w:t>
            </w:r>
          </w:p>
        </w:tc>
        <w:tc>
          <w:tcPr>
            <w:tcW w:w="5669" w:type="dxa"/>
          </w:tcPr>
          <w:p w14:paraId="03FA14E6" w14:textId="77777777" w:rsidR="00654C80" w:rsidRDefault="00A25F3B" w:rsidP="00654C80">
            <w:pPr>
              <w:rPr>
                <w:rtl/>
              </w:rPr>
            </w:pPr>
          </w:p>
          <w:p w14:paraId="2C006764" w14:textId="77777777" w:rsidR="00654C80" w:rsidRDefault="00A25F3B" w:rsidP="00654C80">
            <w:pPr>
              <w:rPr>
                <w:rtl/>
              </w:rPr>
            </w:pPr>
            <w:r>
              <w:rPr>
                <w:rFonts w:cs="David" w:hint="cs"/>
                <w:color w:val="000000"/>
                <w:rtl/>
              </w:rPr>
              <w:t>‏‎ ‎</w:t>
            </w:r>
          </w:p>
          <w:p w14:paraId="268B24C5" w14:textId="77777777" w:rsidR="00654C80" w:rsidRDefault="00A25F3B" w:rsidP="00654C80">
            <w:pPr>
              <w:rPr>
                <w:rtl/>
              </w:rPr>
            </w:pPr>
          </w:p>
          <w:p w14:paraId="430E714F" w14:textId="77777777" w:rsidR="00654C80" w:rsidRDefault="00A25F3B" w:rsidP="00654C80">
            <w:pPr>
              <w:rPr>
                <w:rtl/>
              </w:rPr>
            </w:pPr>
            <w:r>
              <w:rPr>
                <w:rFonts w:cs="David" w:hint="cs"/>
                <w:color w:val="000000"/>
                <w:rtl/>
              </w:rPr>
              <w:t>‏‏ ‏</w:t>
            </w:r>
          </w:p>
          <w:p w14:paraId="1C1DB214" w14:textId="77777777" w:rsidR="00654C80" w:rsidRDefault="00A25F3B" w:rsidP="00654C80">
            <w:pPr>
              <w:rPr>
                <w:rtl/>
              </w:rPr>
            </w:pPr>
          </w:p>
          <w:p w14:paraId="3A455C98" w14:textId="77777777" w:rsidR="00654C80" w:rsidRDefault="00A25F3B" w:rsidP="00654C80">
            <w:pPr>
              <w:rPr>
                <w:rtl/>
              </w:rPr>
            </w:pPr>
            <w:r>
              <w:rPr>
                <w:rFonts w:cs="David" w:hint="cs"/>
                <w:color w:val="000000"/>
                <w:rtl/>
              </w:rPr>
              <w:t>‏‏הבקשה מובאת לדחייה במתכונת המוצעת לאור התנגדות המחלקה למדיניות התכנון.‏</w:t>
            </w:r>
          </w:p>
          <w:p w14:paraId="11FDF6F5" w14:textId="77777777" w:rsidR="00654C80" w:rsidRDefault="00A25F3B" w:rsidP="00654C80">
            <w:pPr>
              <w:rPr>
                <w:rtl/>
              </w:rPr>
            </w:pPr>
          </w:p>
          <w:p w14:paraId="56F7D045" w14:textId="77777777" w:rsidR="00654C80" w:rsidRDefault="00A25F3B" w:rsidP="00654C80">
            <w:pPr>
              <w:rPr>
                <w:rtl/>
              </w:rPr>
            </w:pPr>
            <w:r>
              <w:rPr>
                <w:rFonts w:cs="David" w:hint="cs"/>
                <w:color w:val="000000"/>
                <w:rtl/>
              </w:rPr>
              <w:t>‏‏טרם דיון חוזר, ימציא עורך הבקשה את אישור המחלקה למדיניות תכנון וכמו כן אישור מחלקת איכות סביבה לעניין אוורור יח"ד.‏</w:t>
            </w:r>
          </w:p>
          <w:p w14:paraId="7BFDDAE7" w14:textId="77777777" w:rsidR="00654C80" w:rsidRDefault="00A25F3B" w:rsidP="00654C80">
            <w:pPr>
              <w:rPr>
                <w:rtl/>
              </w:rPr>
            </w:pPr>
          </w:p>
          <w:p w14:paraId="54C3C913" w14:textId="77777777" w:rsidR="00654C80" w:rsidRDefault="00A25F3B" w:rsidP="00654C80">
            <w:pPr>
              <w:rPr>
                <w:rtl/>
              </w:rPr>
            </w:pPr>
            <w:r>
              <w:rPr>
                <w:rFonts w:cs="David" w:hint="cs"/>
                <w:color w:val="000000"/>
                <w:rtl/>
              </w:rPr>
              <w:t>‏‏ ‏</w:t>
            </w:r>
          </w:p>
          <w:p w14:paraId="7605D32A" w14:textId="77777777" w:rsidR="00654C80" w:rsidRDefault="00A25F3B" w:rsidP="00654C80">
            <w:pPr>
              <w:rPr>
                <w:rtl/>
              </w:rPr>
            </w:pPr>
          </w:p>
          <w:p w14:paraId="5882D65C"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2E667B0A" w14:textId="77777777" w:rsidR="00654C80" w:rsidRDefault="00A25F3B" w:rsidP="00654C80">
            <w:pPr>
              <w:rPr>
                <w:rtl/>
              </w:rPr>
            </w:pPr>
          </w:p>
          <w:p w14:paraId="2C8AEC86" w14:textId="77777777" w:rsidR="00654C80" w:rsidRDefault="00A25F3B" w:rsidP="00654C80">
            <w:pPr>
              <w:rPr>
                <w:rtl/>
              </w:rPr>
            </w:pPr>
            <w:r>
              <w:rPr>
                <w:rFonts w:cs="David" w:hint="cs"/>
                <w:color w:val="000000"/>
                <w:rtl/>
              </w:rPr>
              <w:t>‏‏‏‏‏‏‏סומנו קווי בניין בצורה שגויה ובשונה מזה שהתקבל ע"י מחלקת מידע תכנוני. על עורך הבקשה לסמן קווי בניין כפי שהתקבל מהמחלקה למידע תכנוני, במדויק.‏</w:t>
            </w:r>
          </w:p>
          <w:p w14:paraId="68A0ABDE" w14:textId="77777777" w:rsidR="00654C80" w:rsidRDefault="00A25F3B" w:rsidP="00654C80">
            <w:pPr>
              <w:rPr>
                <w:rtl/>
              </w:rPr>
            </w:pPr>
          </w:p>
          <w:p w14:paraId="76EE3FA8" w14:textId="77777777" w:rsidR="00654C80" w:rsidRDefault="00A25F3B" w:rsidP="00654C80">
            <w:pPr>
              <w:rPr>
                <w:rtl/>
              </w:rPr>
            </w:pPr>
            <w:r>
              <w:rPr>
                <w:rFonts w:cs="David" w:hint="cs"/>
                <w:color w:val="000000"/>
                <w:rtl/>
              </w:rPr>
              <w:t>‏‏ ‏</w:t>
            </w:r>
          </w:p>
          <w:p w14:paraId="2D0D1255" w14:textId="77777777" w:rsidR="00654C80" w:rsidRDefault="00A25F3B" w:rsidP="00654C80">
            <w:pPr>
              <w:rPr>
                <w:rtl/>
              </w:rPr>
            </w:pPr>
          </w:p>
          <w:p w14:paraId="69851BEC" w14:textId="77777777" w:rsidR="00654C80" w:rsidRDefault="00A25F3B" w:rsidP="00654C80">
            <w:pPr>
              <w:rPr>
                <w:rtl/>
              </w:rPr>
            </w:pPr>
            <w:r>
              <w:rPr>
                <w:rFonts w:cs="David" w:hint="cs"/>
                <w:color w:val="000000"/>
                <w:rtl/>
              </w:rPr>
              <w:t>‏‏שימוש חורג מתכנית‏‏:‏</w:t>
            </w:r>
          </w:p>
          <w:p w14:paraId="328D0CCB" w14:textId="77777777" w:rsidR="00654C80" w:rsidRDefault="00A25F3B" w:rsidP="00654C80">
            <w:pPr>
              <w:rPr>
                <w:rtl/>
              </w:rPr>
            </w:pPr>
          </w:p>
          <w:p w14:paraId="68309C57" w14:textId="77777777" w:rsidR="00654C80" w:rsidRDefault="00A25F3B" w:rsidP="00654C80">
            <w:pPr>
              <w:rPr>
                <w:rtl/>
              </w:rPr>
            </w:pPr>
            <w:r>
              <w:rPr>
                <w:rFonts w:cs="David" w:hint="cs"/>
                <w:color w:val="000000"/>
                <w:rtl/>
              </w:rPr>
              <w:t xml:space="preserve">‏‏השימוש המוצע‏‏ בבקשה הנידונה‏‏ הינו ‏‏למגורים.‏‏ ע"פ </w:t>
            </w:r>
            <w:r>
              <w:rPr>
                <w:rFonts w:cs="David" w:hint="cs"/>
                <w:color w:val="000000"/>
                <w:rtl/>
              </w:rPr>
              <w:t>‏‏תקנון תכנית 0036 א' (סעיף 8 לתקנון)‏‏ ‏‏וכן עפ"י תכנית מתאר, ‏‏יעוד השטח הינו ‏‏למסחר‏‎.‎</w:t>
            </w:r>
          </w:p>
          <w:p w14:paraId="2BEA9238" w14:textId="77777777" w:rsidR="00654C80" w:rsidRDefault="00A25F3B" w:rsidP="00654C80">
            <w:pPr>
              <w:rPr>
                <w:rtl/>
              </w:rPr>
            </w:pPr>
          </w:p>
          <w:p w14:paraId="60F8354D" w14:textId="77777777" w:rsidR="00654C80" w:rsidRDefault="00A25F3B" w:rsidP="00654C80">
            <w:pPr>
              <w:rPr>
                <w:rtl/>
              </w:rPr>
            </w:pPr>
            <w:r>
              <w:rPr>
                <w:rFonts w:cs="David" w:hint="cs"/>
                <w:color w:val="000000"/>
                <w:rtl/>
              </w:rPr>
              <w:lastRenderedPageBreak/>
              <w:t>‏‏פורסמה הקלה בנוסח " ‏‏הקלה לשינוי שימוש ממסחר ‏‏–‏‏ משרדים למגורים‏‏".‏</w:t>
            </w:r>
          </w:p>
          <w:p w14:paraId="2D21A556" w14:textId="77777777" w:rsidR="00654C80" w:rsidRDefault="00A25F3B" w:rsidP="00654C80">
            <w:pPr>
              <w:rPr>
                <w:rtl/>
              </w:rPr>
            </w:pPr>
          </w:p>
          <w:p w14:paraId="7ED0B053" w14:textId="77777777" w:rsidR="00654C80" w:rsidRDefault="00A25F3B" w:rsidP="00654C80">
            <w:pPr>
              <w:rPr>
                <w:rtl/>
              </w:rPr>
            </w:pPr>
            <w:r>
              <w:rPr>
                <w:rFonts w:cs="David" w:hint="cs"/>
                <w:color w:val="000000"/>
                <w:rtl/>
              </w:rPr>
              <w:t>‏‏במידה והבקשה תאושר, על הוועדה הנכבדה להכריע את משך השימוש, החורג מתכנית.‏</w:t>
            </w:r>
          </w:p>
          <w:p w14:paraId="2709696C" w14:textId="77777777" w:rsidR="00654C80" w:rsidRDefault="00A25F3B" w:rsidP="00654C80">
            <w:pPr>
              <w:rPr>
                <w:rtl/>
              </w:rPr>
            </w:pPr>
          </w:p>
          <w:p w14:paraId="2F1E2515" w14:textId="77777777" w:rsidR="00654C80" w:rsidRDefault="00A25F3B" w:rsidP="00654C80">
            <w:pPr>
              <w:rPr>
                <w:rtl/>
              </w:rPr>
            </w:pPr>
            <w:r>
              <w:rPr>
                <w:rFonts w:cs="David" w:hint="cs"/>
                <w:color w:val="000000"/>
                <w:rtl/>
              </w:rPr>
              <w:t>‏‏ ‏</w:t>
            </w:r>
          </w:p>
          <w:p w14:paraId="32817018" w14:textId="77777777" w:rsidR="00654C80" w:rsidRDefault="00A25F3B" w:rsidP="00654C80">
            <w:pPr>
              <w:rPr>
                <w:rtl/>
              </w:rPr>
            </w:pPr>
          </w:p>
          <w:p w14:paraId="2AB61DEA" w14:textId="77777777" w:rsidR="00654C80" w:rsidRDefault="00A25F3B" w:rsidP="00654C80">
            <w:pPr>
              <w:rPr>
                <w:rtl/>
              </w:rPr>
            </w:pPr>
            <w:r>
              <w:rPr>
                <w:rFonts w:cs="David" w:hint="cs"/>
                <w:color w:val="000000"/>
                <w:rtl/>
              </w:rPr>
              <w:t>‏‏חו"ד המחלקה למדיניות התכנון:‏</w:t>
            </w:r>
          </w:p>
          <w:p w14:paraId="27A661A4" w14:textId="77777777" w:rsidR="00654C80" w:rsidRDefault="00A25F3B" w:rsidP="00654C80">
            <w:pPr>
              <w:rPr>
                <w:rtl/>
              </w:rPr>
            </w:pPr>
          </w:p>
          <w:p w14:paraId="34FC9CEE" w14:textId="77777777" w:rsidR="00654C80" w:rsidRDefault="00A25F3B" w:rsidP="00654C80">
            <w:pPr>
              <w:rPr>
                <w:rtl/>
              </w:rPr>
            </w:pPr>
            <w:r>
              <w:rPr>
                <w:rFonts w:cs="David" w:hint="cs"/>
                <w:color w:val="000000"/>
                <w:rtl/>
              </w:rPr>
              <w:t>‏‏‏‏‏‏"המחלקה למדיניות התכנון מתנגדת לאשר את ההיתר מהטעמים הבאים:‏</w:t>
            </w:r>
          </w:p>
          <w:p w14:paraId="5A1D33D2" w14:textId="77777777" w:rsidR="00654C80" w:rsidRDefault="00A25F3B" w:rsidP="00654C80">
            <w:pPr>
              <w:rPr>
                <w:rtl/>
              </w:rPr>
            </w:pPr>
          </w:p>
          <w:p w14:paraId="2D59E591" w14:textId="77777777" w:rsidR="00654C80" w:rsidRDefault="00A25F3B" w:rsidP="00654C80">
            <w:pPr>
              <w:rPr>
                <w:rtl/>
              </w:rPr>
            </w:pPr>
            <w:r>
              <w:rPr>
                <w:rFonts w:cs="David" w:hint="cs"/>
                <w:color w:val="000000"/>
                <w:rtl/>
              </w:rPr>
              <w:t>‏מדיניות עיריית ירושלים הינה לשמור על תמהיל של 50% מסך השטחים עבור שימושים שאינם למגורים (מסחר, משרדים ומלונאות). עמדה זו קיבלה אישור מחודש בישיבה אצל ראש העיר שהתקיימה לפני כשבועיים.‏</w:t>
            </w:r>
          </w:p>
          <w:p w14:paraId="6CC8C331" w14:textId="77777777" w:rsidR="00654C80" w:rsidRDefault="00A25F3B" w:rsidP="00654C80">
            <w:pPr>
              <w:rPr>
                <w:rtl/>
              </w:rPr>
            </w:pPr>
          </w:p>
          <w:p w14:paraId="6CF50EA2" w14:textId="77777777" w:rsidR="00654C80" w:rsidRDefault="00A25F3B" w:rsidP="00654C80">
            <w:pPr>
              <w:rPr>
                <w:rtl/>
              </w:rPr>
            </w:pPr>
            <w:r>
              <w:rPr>
                <w:rFonts w:cs="David" w:hint="cs"/>
                <w:color w:val="000000"/>
                <w:rtl/>
              </w:rPr>
              <w:t>‏נשוא התכנית שנבנה כבניין לשימושי מסחר ותעסוקה אין בו תשתית של מבני ציבור שיכולה לתמוך במגורים. ‏</w:t>
            </w:r>
          </w:p>
          <w:p w14:paraId="103F42FB" w14:textId="77777777" w:rsidR="00654C80" w:rsidRDefault="00A25F3B" w:rsidP="00654C80">
            <w:pPr>
              <w:rPr>
                <w:rtl/>
              </w:rPr>
            </w:pPr>
          </w:p>
          <w:p w14:paraId="65F960D6" w14:textId="77777777" w:rsidR="00654C80" w:rsidRDefault="00A25F3B" w:rsidP="00654C80">
            <w:pPr>
              <w:rPr>
                <w:rtl/>
              </w:rPr>
            </w:pPr>
            <w:r>
              <w:rPr>
                <w:rFonts w:cs="David" w:hint="cs"/>
                <w:color w:val="000000"/>
                <w:rtl/>
              </w:rPr>
              <w:t>‏תשומת לבכם לכך כי במקביל להיתר שבנדון, מקודם היתר נוסף ומספרו 1970/1060.10, המתייחס לקומה 3 (מפלס 15.9) וקומה 4 (מפלס 18.85). מספר יחידות הדיור המבוקש: 26 יח"ד בגודל שבין 36 מ"ר ל- 45 מ"ר, ובשטח כולל של כ- 1,330 מ"ר. ‏</w:t>
            </w:r>
          </w:p>
          <w:p w14:paraId="2B04E0CA" w14:textId="77777777" w:rsidR="00654C80" w:rsidRDefault="00A25F3B" w:rsidP="00654C80">
            <w:pPr>
              <w:rPr>
                <w:rtl/>
              </w:rPr>
            </w:pPr>
          </w:p>
          <w:p w14:paraId="75306033" w14:textId="77777777" w:rsidR="00654C80" w:rsidRDefault="00A25F3B" w:rsidP="00654C80">
            <w:pPr>
              <w:rPr>
                <w:rtl/>
              </w:rPr>
            </w:pPr>
            <w:r>
              <w:rPr>
                <w:rFonts w:cs="David" w:hint="cs"/>
                <w:color w:val="000000"/>
                <w:rtl/>
              </w:rPr>
              <w:t>‏המשמעות היא כי בבניין זה מבקשים לקדם כעת המרה של שטחים מסחריים ותעסוקה עבור 46 יחידות דיור.‏</w:t>
            </w:r>
          </w:p>
          <w:p w14:paraId="5BE774EB" w14:textId="77777777" w:rsidR="00654C80" w:rsidRDefault="00A25F3B" w:rsidP="00654C80">
            <w:pPr>
              <w:rPr>
                <w:rtl/>
              </w:rPr>
            </w:pPr>
          </w:p>
          <w:p w14:paraId="597D46E4" w14:textId="77777777" w:rsidR="00654C80" w:rsidRDefault="00A25F3B" w:rsidP="00654C80">
            <w:pPr>
              <w:rPr>
                <w:rtl/>
              </w:rPr>
            </w:pPr>
            <w:r>
              <w:rPr>
                <w:rFonts w:cs="David" w:hint="cs"/>
                <w:color w:val="000000"/>
                <w:rtl/>
              </w:rPr>
              <w:t>‏לאור האמור לעיל, המחלקה למדיניות התכנון מתנגדת לתוספת יחידות דיור על חשבון שטחי המסחר והתעסוקה."‏</w:t>
            </w:r>
          </w:p>
          <w:p w14:paraId="36158BC5" w14:textId="77777777" w:rsidR="00654C80" w:rsidRDefault="00A25F3B" w:rsidP="00654C80">
            <w:pPr>
              <w:rPr>
                <w:rtl/>
              </w:rPr>
            </w:pPr>
          </w:p>
          <w:p w14:paraId="739FD077" w14:textId="77777777" w:rsidR="00654C80" w:rsidRDefault="00A25F3B" w:rsidP="00654C80">
            <w:pPr>
              <w:rPr>
                <w:rtl/>
              </w:rPr>
            </w:pPr>
            <w:r>
              <w:rPr>
                <w:rFonts w:cs="David" w:hint="cs"/>
                <w:color w:val="000000"/>
                <w:rtl/>
              </w:rPr>
              <w:t>‏ ‏</w:t>
            </w:r>
          </w:p>
          <w:p w14:paraId="550D6582" w14:textId="77777777" w:rsidR="00654C80" w:rsidRDefault="00A25F3B" w:rsidP="00654C80">
            <w:pPr>
              <w:rPr>
                <w:rtl/>
              </w:rPr>
            </w:pPr>
          </w:p>
          <w:p w14:paraId="7DFC04DD" w14:textId="77777777" w:rsidR="00654C80" w:rsidRDefault="00A25F3B" w:rsidP="00654C80">
            <w:pPr>
              <w:rPr>
                <w:rtl/>
              </w:rPr>
            </w:pPr>
            <w:r>
              <w:rPr>
                <w:rFonts w:cs="David" w:hint="cs"/>
                <w:color w:val="000000"/>
                <w:rtl/>
              </w:rPr>
              <w:t>‏‏גודלם של חלקי בניין:‏</w:t>
            </w:r>
          </w:p>
          <w:p w14:paraId="48538DEB" w14:textId="77777777" w:rsidR="00654C80" w:rsidRDefault="00A25F3B" w:rsidP="00654C80">
            <w:pPr>
              <w:rPr>
                <w:rtl/>
              </w:rPr>
            </w:pPr>
          </w:p>
          <w:p w14:paraId="48783F1F" w14:textId="77777777" w:rsidR="00654C80" w:rsidRDefault="00A25F3B" w:rsidP="00654C80">
            <w:pPr>
              <w:rPr>
                <w:rtl/>
              </w:rPr>
            </w:pPr>
            <w:r>
              <w:rPr>
                <w:rFonts w:cs="David" w:hint="cs"/>
                <w:color w:val="000000"/>
                <w:rtl/>
              </w:rPr>
              <w:t>‏‏במפלס 12.95+ מוצעת יח"ד קטנה מ- 33 מ"ר ועומדת על 30 מ"ר. הדבר כאמור מהווה סטיה מנוהל מחלקתי לעניין גודל יח"ד. על עורך הבקשה להציע יח"ד שלא תפחת מ -33 מ"ר.‏</w:t>
            </w:r>
          </w:p>
          <w:p w14:paraId="481A5E6E" w14:textId="77777777" w:rsidR="00654C80" w:rsidRDefault="00A25F3B" w:rsidP="00654C80">
            <w:pPr>
              <w:rPr>
                <w:rtl/>
              </w:rPr>
            </w:pPr>
          </w:p>
          <w:p w14:paraId="36A57774" w14:textId="77777777" w:rsidR="00654C80" w:rsidRDefault="00A25F3B" w:rsidP="00654C80">
            <w:pPr>
              <w:rPr>
                <w:rtl/>
              </w:rPr>
            </w:pPr>
            <w:r>
              <w:rPr>
                <w:rFonts w:cs="David" w:hint="cs"/>
                <w:color w:val="000000"/>
                <w:rtl/>
              </w:rPr>
              <w:t>‏‏ ‏</w:t>
            </w:r>
          </w:p>
          <w:p w14:paraId="04E480A6" w14:textId="77777777" w:rsidR="00654C80" w:rsidRDefault="00A25F3B" w:rsidP="00654C80">
            <w:pPr>
              <w:rPr>
                <w:rtl/>
              </w:rPr>
            </w:pPr>
          </w:p>
          <w:p w14:paraId="4D281C2C" w14:textId="77777777" w:rsidR="00654C80" w:rsidRDefault="00A25F3B" w:rsidP="00654C80">
            <w:pPr>
              <w:rPr>
                <w:rtl/>
              </w:rPr>
            </w:pPr>
            <w:r>
              <w:rPr>
                <w:rFonts w:cs="David" w:hint="cs"/>
                <w:color w:val="000000"/>
                <w:rtl/>
              </w:rPr>
              <w:t>‏‏איכות סביבה‏‏:‏‏</w:t>
            </w:r>
          </w:p>
          <w:p w14:paraId="16CDA2D9" w14:textId="77777777" w:rsidR="00654C80" w:rsidRDefault="00A25F3B" w:rsidP="00654C80">
            <w:pPr>
              <w:rPr>
                <w:rtl/>
              </w:rPr>
            </w:pPr>
          </w:p>
          <w:p w14:paraId="69ED10A8" w14:textId="77777777" w:rsidR="00654C80" w:rsidRDefault="00A25F3B" w:rsidP="00654C80">
            <w:pPr>
              <w:rPr>
                <w:rtl/>
              </w:rPr>
            </w:pPr>
            <w:r>
              <w:rPr>
                <w:rFonts w:cs="David" w:hint="cs"/>
                <w:color w:val="000000"/>
                <w:rtl/>
              </w:rPr>
              <w:t>‏‏‏‏‏טרם דיון חוזר ימציא עורך הבקשה אישור נקודתי של מחלקת איכות הסביבה לעניין אוורור חלקי הבניין, שכן עפ"י תקן נדרש ב- 8% אוורור. יובהר, באישור מחלקת השימור נרשם מפורשות כי מדובר בחלונות בפתיחת "קיפ" בלבד.‏</w:t>
            </w:r>
          </w:p>
          <w:p w14:paraId="46A4F537" w14:textId="77777777" w:rsidR="00654C80" w:rsidRDefault="00A25F3B" w:rsidP="00654C80">
            <w:pPr>
              <w:rPr>
                <w:rtl/>
              </w:rPr>
            </w:pPr>
          </w:p>
          <w:p w14:paraId="4160264F" w14:textId="77777777" w:rsidR="00654C80" w:rsidRDefault="00A25F3B" w:rsidP="00654C80">
            <w:pPr>
              <w:rPr>
                <w:rtl/>
              </w:rPr>
            </w:pPr>
            <w:r>
              <w:rPr>
                <w:rFonts w:cs="David" w:hint="cs"/>
                <w:color w:val="000000"/>
                <w:rtl/>
              </w:rPr>
              <w:t>‏‏ ‏</w:t>
            </w:r>
          </w:p>
          <w:p w14:paraId="20AA6AAF" w14:textId="77777777" w:rsidR="00654C80" w:rsidRDefault="00A25F3B" w:rsidP="00654C80">
            <w:pPr>
              <w:rPr>
                <w:rtl/>
              </w:rPr>
            </w:pPr>
          </w:p>
          <w:p w14:paraId="44CB8813" w14:textId="77777777" w:rsidR="00654C80" w:rsidRDefault="00A25F3B" w:rsidP="00654C80">
            <w:pPr>
              <w:rPr>
                <w:rtl/>
              </w:rPr>
            </w:pPr>
            <w:r>
              <w:rPr>
                <w:rFonts w:cs="David" w:hint="cs"/>
                <w:color w:val="000000"/>
                <w:rtl/>
              </w:rPr>
              <w:t>‏‏‏‏‏‏מחלקת ‏‏שימור‏‏‏‏:‏‏</w:t>
            </w:r>
          </w:p>
          <w:p w14:paraId="4F302C33" w14:textId="77777777" w:rsidR="00654C80" w:rsidRDefault="00A25F3B" w:rsidP="00654C80">
            <w:pPr>
              <w:rPr>
                <w:rtl/>
              </w:rPr>
            </w:pPr>
          </w:p>
          <w:p w14:paraId="061C7E91" w14:textId="77777777" w:rsidR="00654C80" w:rsidRDefault="00A25F3B" w:rsidP="00654C80">
            <w:pPr>
              <w:rPr>
                <w:rtl/>
              </w:rPr>
            </w:pPr>
            <w:r>
              <w:rPr>
                <w:rFonts w:cs="David" w:hint="cs"/>
                <w:color w:val="000000"/>
                <w:rtl/>
              </w:rPr>
              <w:t>‏‏תנאים הוספו למערכת.‏</w:t>
            </w:r>
          </w:p>
          <w:p w14:paraId="0E303295" w14:textId="77777777" w:rsidR="00654C80" w:rsidRDefault="00A25F3B" w:rsidP="00654C80">
            <w:pPr>
              <w:rPr>
                <w:rtl/>
              </w:rPr>
            </w:pPr>
          </w:p>
          <w:p w14:paraId="6A11308E" w14:textId="77777777" w:rsidR="00654C80" w:rsidRDefault="00A25F3B" w:rsidP="00654C80">
            <w:pPr>
              <w:rPr>
                <w:rtl/>
              </w:rPr>
            </w:pPr>
            <w:r>
              <w:rPr>
                <w:rFonts w:cs="David" w:hint="cs"/>
                <w:color w:val="000000"/>
                <w:rtl/>
              </w:rPr>
              <w:lastRenderedPageBreak/>
              <w:t>‏‏ ‏</w:t>
            </w:r>
          </w:p>
          <w:p w14:paraId="30809ACB" w14:textId="77777777" w:rsidR="00654C80" w:rsidRDefault="00A25F3B" w:rsidP="00654C80">
            <w:pPr>
              <w:rPr>
                <w:rtl/>
              </w:rPr>
            </w:pPr>
          </w:p>
          <w:p w14:paraId="50BF241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FD8E8CA" w14:textId="77777777" w:rsidR="00654C80" w:rsidRDefault="00A25F3B" w:rsidP="00654C80">
            <w:pPr>
              <w:rPr>
                <w:rtl/>
              </w:rPr>
            </w:pPr>
          </w:p>
          <w:p w14:paraId="4F67641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4C770CCF" w14:textId="77777777" w:rsidR="00654C80" w:rsidRDefault="00A25F3B" w:rsidP="00654C80">
            <w:pPr>
              <w:rPr>
                <w:rtl/>
              </w:rPr>
            </w:pPr>
          </w:p>
          <w:p w14:paraId="0E334E39" w14:textId="77777777" w:rsidR="00654C80" w:rsidRDefault="00A25F3B" w:rsidP="00654C80">
            <w:pPr>
              <w:rPr>
                <w:rtl/>
              </w:rPr>
            </w:pPr>
            <w:r>
              <w:rPr>
                <w:rFonts w:cs="David" w:hint="cs"/>
                <w:color w:val="000000"/>
                <w:rtl/>
              </w:rPr>
              <w:t>‏‎ ‎</w:t>
            </w:r>
          </w:p>
        </w:tc>
      </w:tr>
      <w:tr w:rsidR="00BF1333" w14:paraId="147A1F1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3842DB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0DB66B5" w14:textId="77777777" w:rsidR="00BF1333" w:rsidRDefault="00BF1333">
            <w:pPr>
              <w:jc w:val="both"/>
            </w:pPr>
            <w:r>
              <w:rPr>
                <w:rFonts w:cs="Arial" w:hint="cs"/>
                <w:rtl/>
              </w:rPr>
              <w:t>21/01/2025</w:t>
            </w:r>
          </w:p>
        </w:tc>
        <w:tc>
          <w:tcPr>
            <w:tcW w:w="5669" w:type="dxa"/>
          </w:tcPr>
          <w:p w14:paraId="4BFFE653" w14:textId="77777777" w:rsidR="00654C80" w:rsidRDefault="00A25F3B" w:rsidP="00654C80">
            <w:pPr>
              <w:rPr>
                <w:rtl/>
              </w:rPr>
            </w:pPr>
          </w:p>
          <w:p w14:paraId="3333DD50" w14:textId="77777777" w:rsidR="00654C80" w:rsidRDefault="00A25F3B" w:rsidP="00654C80">
            <w:pPr>
              <w:rPr>
                <w:rtl/>
              </w:rPr>
            </w:pPr>
            <w:r>
              <w:rPr>
                <w:rFonts w:cs="David" w:hint="cs"/>
                <w:color w:val="000000"/>
                <w:rtl/>
              </w:rPr>
              <w:t>‏‎ ‎</w:t>
            </w:r>
          </w:p>
          <w:p w14:paraId="67BE13C3" w14:textId="77777777" w:rsidR="00654C80" w:rsidRDefault="00A25F3B" w:rsidP="00654C80">
            <w:pPr>
              <w:rPr>
                <w:rtl/>
              </w:rPr>
            </w:pPr>
          </w:p>
          <w:p w14:paraId="0209078B" w14:textId="77777777" w:rsidR="00654C80" w:rsidRDefault="00A25F3B" w:rsidP="00654C80">
            <w:pPr>
              <w:rPr>
                <w:rtl/>
              </w:rPr>
            </w:pPr>
            <w:r>
              <w:rPr>
                <w:rFonts w:cs="David" w:hint="cs"/>
                <w:color w:val="000000"/>
                <w:rtl/>
              </w:rPr>
              <w:t>‏ ‏חוות דעת תכנונית ‏</w:t>
            </w:r>
          </w:p>
          <w:p w14:paraId="2F7321F5" w14:textId="77777777" w:rsidR="00654C80" w:rsidRDefault="00A25F3B" w:rsidP="00654C80">
            <w:pPr>
              <w:rPr>
                <w:rtl/>
              </w:rPr>
            </w:pPr>
          </w:p>
          <w:p w14:paraId="6EEA9243" w14:textId="77777777" w:rsidR="00654C80" w:rsidRDefault="00A25F3B" w:rsidP="00654C80">
            <w:pPr>
              <w:rPr>
                <w:rtl/>
              </w:rPr>
            </w:pPr>
            <w:r>
              <w:rPr>
                <w:rFonts w:cs="David" w:hint="cs"/>
                <w:color w:val="000000"/>
                <w:rtl/>
              </w:rPr>
              <w:t>‏‏מס' תכנית שחלה בחלקה:‏</w:t>
            </w:r>
          </w:p>
          <w:p w14:paraId="37FA1884" w14:textId="77777777" w:rsidR="00654C80" w:rsidRDefault="00A25F3B" w:rsidP="00654C80">
            <w:pPr>
              <w:rPr>
                <w:rtl/>
              </w:rPr>
            </w:pPr>
          </w:p>
          <w:p w14:paraId="108B4351" w14:textId="77777777" w:rsidR="00654C80" w:rsidRDefault="00A25F3B" w:rsidP="00654C80">
            <w:pPr>
              <w:rPr>
                <w:rtl/>
              </w:rPr>
            </w:pPr>
            <w:r>
              <w:rPr>
                <w:rFonts w:cs="David" w:hint="cs"/>
                <w:color w:val="000000"/>
                <w:rtl/>
              </w:rPr>
              <w:t>‏‏0036ג‏</w:t>
            </w:r>
          </w:p>
          <w:p w14:paraId="49A23937" w14:textId="77777777" w:rsidR="00654C80" w:rsidRDefault="00A25F3B" w:rsidP="00654C80">
            <w:pPr>
              <w:rPr>
                <w:rtl/>
              </w:rPr>
            </w:pPr>
          </w:p>
          <w:p w14:paraId="6F79D50F" w14:textId="77777777" w:rsidR="00654C80" w:rsidRDefault="00A25F3B" w:rsidP="00654C80">
            <w:pPr>
              <w:rPr>
                <w:rtl/>
              </w:rPr>
            </w:pPr>
            <w:r>
              <w:rPr>
                <w:rFonts w:cs="David" w:hint="cs"/>
                <w:color w:val="000000"/>
                <w:rtl/>
              </w:rPr>
              <w:t>‏‏תחילת תוקף:‏</w:t>
            </w:r>
          </w:p>
          <w:p w14:paraId="2FEF97BD" w14:textId="77777777" w:rsidR="00654C80" w:rsidRDefault="00A25F3B" w:rsidP="00654C80">
            <w:pPr>
              <w:rPr>
                <w:rtl/>
              </w:rPr>
            </w:pPr>
          </w:p>
          <w:p w14:paraId="159CE7BC" w14:textId="77777777" w:rsidR="00654C80" w:rsidRDefault="00A25F3B" w:rsidP="00654C80">
            <w:pPr>
              <w:rPr>
                <w:rtl/>
              </w:rPr>
            </w:pPr>
            <w:r>
              <w:rPr>
                <w:rFonts w:cs="David" w:hint="cs"/>
                <w:color w:val="000000"/>
                <w:rtl/>
              </w:rPr>
              <w:t>‏‏06/01/1977‏</w:t>
            </w:r>
          </w:p>
          <w:p w14:paraId="3F72C202" w14:textId="77777777" w:rsidR="00654C80" w:rsidRDefault="00A25F3B" w:rsidP="00654C80">
            <w:pPr>
              <w:rPr>
                <w:rtl/>
              </w:rPr>
            </w:pPr>
          </w:p>
          <w:p w14:paraId="30898EBC" w14:textId="77777777" w:rsidR="00654C80" w:rsidRDefault="00A25F3B" w:rsidP="00654C80">
            <w:pPr>
              <w:rPr>
                <w:rtl/>
              </w:rPr>
            </w:pPr>
            <w:r>
              <w:rPr>
                <w:rFonts w:cs="David" w:hint="cs"/>
                <w:color w:val="000000"/>
                <w:rtl/>
              </w:rPr>
              <w:t>‏‏ייעוד הקרקע:‏</w:t>
            </w:r>
          </w:p>
          <w:p w14:paraId="28358B21" w14:textId="77777777" w:rsidR="00654C80" w:rsidRDefault="00A25F3B" w:rsidP="00654C80">
            <w:pPr>
              <w:rPr>
                <w:rtl/>
              </w:rPr>
            </w:pPr>
          </w:p>
          <w:p w14:paraId="292739BF" w14:textId="77777777" w:rsidR="00654C80" w:rsidRDefault="00A25F3B" w:rsidP="00654C80">
            <w:pPr>
              <w:rPr>
                <w:rtl/>
              </w:rPr>
            </w:pPr>
            <w:r>
              <w:rPr>
                <w:rFonts w:cs="David" w:hint="cs"/>
                <w:color w:val="000000"/>
                <w:rtl/>
              </w:rPr>
              <w:t>‏‏אזור מסחרי‏</w:t>
            </w:r>
          </w:p>
          <w:p w14:paraId="60DF162C" w14:textId="77777777" w:rsidR="00654C80" w:rsidRDefault="00A25F3B" w:rsidP="00654C80">
            <w:pPr>
              <w:rPr>
                <w:rtl/>
              </w:rPr>
            </w:pPr>
          </w:p>
          <w:p w14:paraId="69628241" w14:textId="77777777" w:rsidR="00654C80" w:rsidRDefault="00A25F3B" w:rsidP="00654C80">
            <w:pPr>
              <w:rPr>
                <w:rtl/>
              </w:rPr>
            </w:pPr>
            <w:r>
              <w:rPr>
                <w:rFonts w:cs="David" w:hint="cs"/>
                <w:color w:val="000000"/>
                <w:rtl/>
              </w:rPr>
              <w:t>‏‏ ‏</w:t>
            </w:r>
          </w:p>
          <w:p w14:paraId="032BE384" w14:textId="77777777" w:rsidR="00654C80" w:rsidRDefault="00A25F3B" w:rsidP="00654C80">
            <w:pPr>
              <w:rPr>
                <w:rtl/>
              </w:rPr>
            </w:pPr>
          </w:p>
          <w:p w14:paraId="45C3E1A5" w14:textId="77777777" w:rsidR="00654C80" w:rsidRDefault="00A25F3B" w:rsidP="00654C80">
            <w:pPr>
              <w:rPr>
                <w:rtl/>
              </w:rPr>
            </w:pPr>
            <w:r>
              <w:rPr>
                <w:rFonts w:cs="David" w:hint="cs"/>
                <w:color w:val="000000"/>
                <w:rtl/>
              </w:rPr>
              <w:t>‏‏התאמת הבניה המבוקשת לבניה המותרת עפ"י התכניות הבאות‏‏‏‏:‏‏</w:t>
            </w:r>
          </w:p>
          <w:p w14:paraId="06B4549C" w14:textId="77777777" w:rsidR="00654C80" w:rsidRDefault="00A25F3B" w:rsidP="00654C80">
            <w:pPr>
              <w:rPr>
                <w:rtl/>
              </w:rPr>
            </w:pPr>
          </w:p>
          <w:p w14:paraId="4F1E8ABC" w14:textId="77777777" w:rsidR="00654C80" w:rsidRDefault="00A25F3B" w:rsidP="00654C80">
            <w:pPr>
              <w:rPr>
                <w:rtl/>
              </w:rPr>
            </w:pPr>
            <w:r>
              <w:rPr>
                <w:rFonts w:cs="David" w:hint="cs"/>
                <w:color w:val="000000"/>
                <w:rtl/>
              </w:rPr>
              <w:t xml:space="preserve">‏‏‏‏‏- 0036 </w:t>
            </w:r>
            <w:r>
              <w:rPr>
                <w:rFonts w:cs="David" w:hint="cs"/>
                <w:color w:val="000000"/>
                <w:rtl/>
              </w:rPr>
              <w:t>א'‏‏ תחילת תוקף ‏‏05‏‏/09/‏‏1968.‏‏‏‏</w:t>
            </w:r>
          </w:p>
          <w:p w14:paraId="61BD32A0" w14:textId="77777777" w:rsidR="00654C80" w:rsidRDefault="00A25F3B" w:rsidP="00654C80">
            <w:pPr>
              <w:rPr>
                <w:rtl/>
              </w:rPr>
            </w:pPr>
          </w:p>
          <w:p w14:paraId="324C0648" w14:textId="77777777" w:rsidR="00654C80" w:rsidRDefault="00A25F3B" w:rsidP="00654C80">
            <w:pPr>
              <w:rPr>
                <w:rtl/>
              </w:rPr>
            </w:pPr>
            <w:r>
              <w:rPr>
                <w:rFonts w:cs="David" w:hint="cs"/>
                <w:color w:val="000000"/>
                <w:rtl/>
              </w:rPr>
              <w:t>‏‏‏‏‏- ‏‏‏‏‏0036 ג' תחילת תוקף 06/01/1977.‏</w:t>
            </w:r>
          </w:p>
          <w:p w14:paraId="2999D00D" w14:textId="77777777" w:rsidR="00654C80" w:rsidRDefault="00A25F3B" w:rsidP="00654C80">
            <w:pPr>
              <w:rPr>
                <w:rtl/>
              </w:rPr>
            </w:pPr>
          </w:p>
          <w:p w14:paraId="0CCF38AD" w14:textId="77777777" w:rsidR="00654C80" w:rsidRDefault="00A25F3B" w:rsidP="00654C80">
            <w:pPr>
              <w:rPr>
                <w:rtl/>
              </w:rPr>
            </w:pPr>
            <w:r>
              <w:rPr>
                <w:rFonts w:cs="David" w:hint="cs"/>
                <w:color w:val="000000"/>
                <w:rtl/>
              </w:rPr>
              <w:t>‏‏‏‏‏- כפיפות ל‏‏תכנית מתאר 62'.‏‏</w:t>
            </w:r>
          </w:p>
          <w:p w14:paraId="04BDEFEF" w14:textId="77777777" w:rsidR="00654C80" w:rsidRDefault="00A25F3B" w:rsidP="00654C80">
            <w:pPr>
              <w:rPr>
                <w:rtl/>
              </w:rPr>
            </w:pPr>
          </w:p>
          <w:p w14:paraId="05AA6850" w14:textId="77777777" w:rsidR="00654C80" w:rsidRDefault="00A25F3B" w:rsidP="00654C80">
            <w:pPr>
              <w:rPr>
                <w:rtl/>
              </w:rPr>
            </w:pPr>
            <w:r>
              <w:rPr>
                <w:rFonts w:cs="David" w:hint="cs"/>
                <w:color w:val="000000"/>
                <w:rtl/>
              </w:rPr>
              <w:t>‏‏‏‏‏- ‏‏תקנות התכנון והבניה.‏‏</w:t>
            </w:r>
          </w:p>
          <w:p w14:paraId="75707949" w14:textId="77777777" w:rsidR="00654C80" w:rsidRDefault="00A25F3B" w:rsidP="00654C80">
            <w:pPr>
              <w:rPr>
                <w:rtl/>
              </w:rPr>
            </w:pPr>
          </w:p>
          <w:p w14:paraId="76E9D682" w14:textId="77777777" w:rsidR="00654C80" w:rsidRDefault="00A25F3B" w:rsidP="00654C80">
            <w:pPr>
              <w:rPr>
                <w:rtl/>
              </w:rPr>
            </w:pPr>
            <w:r>
              <w:rPr>
                <w:rFonts w:cs="David" w:hint="cs"/>
                <w:color w:val="000000"/>
                <w:rtl/>
              </w:rPr>
              <w:t>‏‏‏ ‏</w:t>
            </w:r>
          </w:p>
          <w:p w14:paraId="03D73623" w14:textId="77777777" w:rsidR="00654C80" w:rsidRDefault="00A25F3B" w:rsidP="00654C80">
            <w:pPr>
              <w:rPr>
                <w:rtl/>
              </w:rPr>
            </w:pPr>
          </w:p>
          <w:p w14:paraId="72448865" w14:textId="77777777" w:rsidR="00654C80" w:rsidRDefault="00A25F3B" w:rsidP="00654C80">
            <w:pPr>
              <w:rPr>
                <w:rtl/>
              </w:rPr>
            </w:pPr>
            <w:r>
              <w:rPr>
                <w:rFonts w:cs="David" w:hint="cs"/>
                <w:color w:val="000000"/>
                <w:rtl/>
              </w:rPr>
              <w:t>‏‏‏‏‏‏סטייה ניכרת‏‏‏‏:‏‏</w:t>
            </w:r>
          </w:p>
          <w:p w14:paraId="4A3186EC" w14:textId="77777777" w:rsidR="00654C80" w:rsidRDefault="00A25F3B" w:rsidP="00654C80">
            <w:pPr>
              <w:rPr>
                <w:rtl/>
              </w:rPr>
            </w:pPr>
          </w:p>
          <w:p w14:paraId="6911EBDD" w14:textId="77777777" w:rsidR="00654C80" w:rsidRDefault="00A25F3B" w:rsidP="00654C80">
            <w:pPr>
              <w:rPr>
                <w:rtl/>
              </w:rPr>
            </w:pPr>
            <w:r>
              <w:rPr>
                <w:rFonts w:cs="David" w:hint="cs"/>
                <w:color w:val="000000"/>
                <w:rtl/>
              </w:rPr>
              <w:t>‏‏‏‏‏‏התכנית החלה בחלקה הנידונה איננה כוללת סעיף סטיה ניכרת.‏</w:t>
            </w:r>
          </w:p>
          <w:p w14:paraId="6F927F35" w14:textId="77777777" w:rsidR="00654C80" w:rsidRDefault="00A25F3B" w:rsidP="00654C80">
            <w:pPr>
              <w:rPr>
                <w:rtl/>
              </w:rPr>
            </w:pPr>
          </w:p>
          <w:p w14:paraId="6227131B" w14:textId="77777777" w:rsidR="00654C80" w:rsidRDefault="00A25F3B" w:rsidP="00654C80">
            <w:pPr>
              <w:rPr>
                <w:rtl/>
              </w:rPr>
            </w:pPr>
            <w:r>
              <w:rPr>
                <w:rFonts w:cs="David" w:hint="cs"/>
                <w:color w:val="000000"/>
                <w:rtl/>
              </w:rPr>
              <w:t>‏‏‏‏ ‏‏</w:t>
            </w:r>
          </w:p>
          <w:p w14:paraId="1014E095" w14:textId="77777777" w:rsidR="00654C80" w:rsidRDefault="00A25F3B" w:rsidP="00654C80">
            <w:pPr>
              <w:rPr>
                <w:rtl/>
              </w:rPr>
            </w:pPr>
          </w:p>
          <w:p w14:paraId="0BF86B94" w14:textId="77777777" w:rsidR="00654C80" w:rsidRDefault="00A25F3B" w:rsidP="00654C80">
            <w:pPr>
              <w:rPr>
                <w:rtl/>
              </w:rPr>
            </w:pPr>
            <w:r>
              <w:rPr>
                <w:rFonts w:cs="David" w:hint="cs"/>
                <w:color w:val="000000"/>
                <w:rtl/>
              </w:rPr>
              <w:t>‏‏‏‏‏‏נספח בינוי‏‏‏‏:‏‏</w:t>
            </w:r>
          </w:p>
          <w:p w14:paraId="5443D020" w14:textId="77777777" w:rsidR="00654C80" w:rsidRDefault="00A25F3B" w:rsidP="00654C80">
            <w:pPr>
              <w:rPr>
                <w:rtl/>
              </w:rPr>
            </w:pPr>
          </w:p>
          <w:p w14:paraId="489440C7" w14:textId="77777777" w:rsidR="00654C80" w:rsidRDefault="00A25F3B" w:rsidP="00654C80">
            <w:pPr>
              <w:rPr>
                <w:rtl/>
              </w:rPr>
            </w:pPr>
            <w:r>
              <w:rPr>
                <w:rFonts w:cs="David" w:hint="cs"/>
                <w:color w:val="000000"/>
                <w:rtl/>
              </w:rPr>
              <w:t>‏‏‏‏הת‏‏ו‏‏כנית החלה בחלקה הנידונה כוללת ‏‏‏‏נספח עקרוני, מחייב(שותק).‏</w:t>
            </w:r>
          </w:p>
          <w:p w14:paraId="7A85F45F" w14:textId="77777777" w:rsidR="00654C80" w:rsidRDefault="00A25F3B" w:rsidP="00654C80">
            <w:pPr>
              <w:rPr>
                <w:rtl/>
              </w:rPr>
            </w:pPr>
          </w:p>
          <w:p w14:paraId="7FFCD7CB" w14:textId="77777777" w:rsidR="00654C80" w:rsidRDefault="00A25F3B" w:rsidP="00654C80">
            <w:pPr>
              <w:rPr>
                <w:rtl/>
              </w:rPr>
            </w:pPr>
            <w:r>
              <w:rPr>
                <w:rFonts w:cs="David" w:hint="cs"/>
                <w:color w:val="000000"/>
                <w:rtl/>
              </w:rPr>
              <w:t>‏‏המוצע בבקשה הנידונה מבוקש בשונה מנספח בינוי.‏</w:t>
            </w:r>
          </w:p>
          <w:p w14:paraId="21EF8D8B" w14:textId="77777777" w:rsidR="00654C80" w:rsidRDefault="00A25F3B" w:rsidP="00654C80">
            <w:pPr>
              <w:rPr>
                <w:rtl/>
              </w:rPr>
            </w:pPr>
          </w:p>
          <w:p w14:paraId="7E15DEA4" w14:textId="77777777" w:rsidR="00654C80" w:rsidRDefault="00A25F3B" w:rsidP="00654C80">
            <w:pPr>
              <w:rPr>
                <w:rtl/>
              </w:rPr>
            </w:pPr>
            <w:r>
              <w:rPr>
                <w:rFonts w:cs="David" w:hint="cs"/>
                <w:color w:val="000000"/>
                <w:rtl/>
              </w:rPr>
              <w:t>‏‏מההקלות שפורסמו ניתן להבין כי מדובר בבנייה השונה מנספח.‏</w:t>
            </w:r>
          </w:p>
          <w:p w14:paraId="280B2EEB" w14:textId="77777777" w:rsidR="00654C80" w:rsidRDefault="00A25F3B" w:rsidP="00654C80">
            <w:pPr>
              <w:rPr>
                <w:rtl/>
              </w:rPr>
            </w:pPr>
          </w:p>
          <w:p w14:paraId="5013B23B" w14:textId="77777777" w:rsidR="00654C80" w:rsidRDefault="00A25F3B" w:rsidP="00654C80">
            <w:pPr>
              <w:rPr>
                <w:rtl/>
              </w:rPr>
            </w:pPr>
            <w:r>
              <w:rPr>
                <w:rFonts w:cs="David" w:hint="cs"/>
                <w:color w:val="000000"/>
                <w:rtl/>
              </w:rPr>
              <w:t>‏‏‏‏‎‎‎</w:t>
            </w:r>
          </w:p>
          <w:p w14:paraId="1EA95881" w14:textId="77777777" w:rsidR="00654C80" w:rsidRDefault="00A25F3B" w:rsidP="00654C80">
            <w:pPr>
              <w:rPr>
                <w:rtl/>
              </w:rPr>
            </w:pPr>
          </w:p>
          <w:p w14:paraId="61B502E3" w14:textId="77777777" w:rsidR="00654C80" w:rsidRDefault="00A25F3B" w:rsidP="00654C80">
            <w:pPr>
              <w:rPr>
                <w:rtl/>
              </w:rPr>
            </w:pPr>
            <w:r>
              <w:rPr>
                <w:rFonts w:cs="David" w:hint="cs"/>
                <w:color w:val="000000"/>
                <w:rtl/>
              </w:rPr>
              <w:t>‏‏שלביות ביצוע‏‏‏‏:‏‏</w:t>
            </w:r>
          </w:p>
          <w:p w14:paraId="783C96E1" w14:textId="77777777" w:rsidR="00654C80" w:rsidRDefault="00A25F3B" w:rsidP="00654C80">
            <w:pPr>
              <w:rPr>
                <w:rtl/>
              </w:rPr>
            </w:pPr>
          </w:p>
          <w:p w14:paraId="47751C77" w14:textId="77777777" w:rsidR="00654C80" w:rsidRDefault="00A25F3B" w:rsidP="00654C80">
            <w:pPr>
              <w:rPr>
                <w:rtl/>
              </w:rPr>
            </w:pPr>
            <w:r>
              <w:rPr>
                <w:rFonts w:cs="David" w:hint="cs"/>
                <w:color w:val="000000"/>
                <w:rtl/>
              </w:rPr>
              <w:t>‏‏‏‏‏‏התכנית החלה בחלקה הנידונה איננה כוללת סעיף שלביות ביצוע.‏</w:t>
            </w:r>
          </w:p>
          <w:p w14:paraId="72D1DC44" w14:textId="77777777" w:rsidR="00654C80" w:rsidRDefault="00A25F3B" w:rsidP="00654C80">
            <w:pPr>
              <w:rPr>
                <w:rtl/>
              </w:rPr>
            </w:pPr>
          </w:p>
          <w:p w14:paraId="77FC1123" w14:textId="77777777" w:rsidR="00654C80" w:rsidRDefault="00A25F3B" w:rsidP="00654C80">
            <w:pPr>
              <w:rPr>
                <w:rtl/>
              </w:rPr>
            </w:pPr>
            <w:r>
              <w:rPr>
                <w:rFonts w:cs="David" w:hint="cs"/>
                <w:color w:val="000000"/>
                <w:rtl/>
              </w:rPr>
              <w:t>‏‏תכנית 0036 ג' כוללת סעיף שלביות ביצוע אשר מתייחס לשלב הקמת החניון בשלמותו ‏‏–‏‏ ללא רלונטיות לבקשה.‏</w:t>
            </w:r>
          </w:p>
          <w:p w14:paraId="1C2A7669" w14:textId="77777777" w:rsidR="00654C80" w:rsidRDefault="00A25F3B" w:rsidP="00654C80">
            <w:pPr>
              <w:rPr>
                <w:rtl/>
              </w:rPr>
            </w:pPr>
          </w:p>
          <w:p w14:paraId="240D5604" w14:textId="77777777" w:rsidR="00654C80" w:rsidRDefault="00A25F3B" w:rsidP="00654C80">
            <w:pPr>
              <w:rPr>
                <w:rtl/>
              </w:rPr>
            </w:pPr>
            <w:r>
              <w:rPr>
                <w:rFonts w:cs="David" w:hint="cs"/>
                <w:color w:val="000000"/>
                <w:rtl/>
              </w:rPr>
              <w:t>‏‎ ‎</w:t>
            </w:r>
          </w:p>
          <w:p w14:paraId="2EA98FF3" w14:textId="77777777" w:rsidR="00654C80" w:rsidRDefault="00A25F3B" w:rsidP="00654C80">
            <w:pPr>
              <w:rPr>
                <w:rtl/>
              </w:rPr>
            </w:pPr>
          </w:p>
          <w:p w14:paraId="3A043578" w14:textId="77777777" w:rsidR="00654C80" w:rsidRDefault="00A25F3B" w:rsidP="00654C80">
            <w:pPr>
              <w:rPr>
                <w:rtl/>
              </w:rPr>
            </w:pPr>
            <w:r>
              <w:rPr>
                <w:rFonts w:cs="David" w:hint="cs"/>
                <w:color w:val="000000"/>
                <w:rtl/>
              </w:rPr>
              <w:t>‏‏‏‏‏‏קווי בניין‏‏:‏‏</w:t>
            </w:r>
          </w:p>
          <w:p w14:paraId="4E840E6A" w14:textId="77777777" w:rsidR="00654C80" w:rsidRDefault="00A25F3B" w:rsidP="00654C80">
            <w:pPr>
              <w:rPr>
                <w:rtl/>
              </w:rPr>
            </w:pPr>
          </w:p>
          <w:p w14:paraId="3B29DFD6" w14:textId="77777777" w:rsidR="00654C80" w:rsidRDefault="00A25F3B" w:rsidP="00654C80">
            <w:pPr>
              <w:rPr>
                <w:rtl/>
              </w:rPr>
            </w:pPr>
            <w:r>
              <w:rPr>
                <w:rFonts w:cs="David" w:hint="cs"/>
                <w:color w:val="000000"/>
                <w:rtl/>
              </w:rPr>
              <w:t>‏‏‏‏הבחינה נערכה עפ"י תיק קווי בניין שהוגש מיום‏‏ ‏‏28‏‏/‏‏02‏‏/‏‏2024‏‏‏‏‎‎‎‎ ‎‎‎‎‏‏ ע"י המח‏‏לקה ‏‏למידע תכנוני‏‏.‏‏‏ להלן ממצאי הבדיקה:‏</w:t>
            </w:r>
          </w:p>
          <w:p w14:paraId="507CDAB9" w14:textId="77777777" w:rsidR="00654C80" w:rsidRDefault="00A25F3B" w:rsidP="00654C80">
            <w:pPr>
              <w:rPr>
                <w:rtl/>
              </w:rPr>
            </w:pPr>
          </w:p>
          <w:p w14:paraId="60DFDE12" w14:textId="77777777" w:rsidR="00654C80" w:rsidRDefault="00A25F3B" w:rsidP="00654C80">
            <w:pPr>
              <w:rPr>
                <w:rtl/>
              </w:rPr>
            </w:pPr>
            <w:r>
              <w:rPr>
                <w:rFonts w:cs="David" w:hint="cs"/>
                <w:color w:val="000000"/>
                <w:rtl/>
              </w:rPr>
              <w:t>‏‏בדף המידע שהתקבל נרשם "המבנה שבחלקה חורג מקווי בניין". המוצע מבוקש בתוך תחום קונטור הבניין הקיים.‏</w:t>
            </w:r>
          </w:p>
          <w:p w14:paraId="075743D7" w14:textId="77777777" w:rsidR="00654C80" w:rsidRDefault="00A25F3B" w:rsidP="00654C80">
            <w:pPr>
              <w:rPr>
                <w:rtl/>
              </w:rPr>
            </w:pPr>
          </w:p>
          <w:p w14:paraId="39D246C7" w14:textId="77777777" w:rsidR="00654C80" w:rsidRDefault="00A25F3B" w:rsidP="00654C80">
            <w:pPr>
              <w:rPr>
                <w:rtl/>
              </w:rPr>
            </w:pPr>
            <w:r>
              <w:rPr>
                <w:rFonts w:cs="David" w:hint="cs"/>
                <w:color w:val="000000"/>
                <w:rtl/>
              </w:rPr>
              <w:t>‏‏‏‏‏‏סומנו קווי בניין בצורה שגויה ובשונה מזה שהתקבל ע"י מחלקת מידע תכנוני. על עורך הבקשה לסמן קווי בניין כפי שהתקבל מהמחלקה למידע תכנוני, במדויק.‏</w:t>
            </w:r>
          </w:p>
          <w:p w14:paraId="52F2188F" w14:textId="77777777" w:rsidR="00654C80" w:rsidRDefault="00A25F3B" w:rsidP="00654C80">
            <w:pPr>
              <w:rPr>
                <w:rtl/>
              </w:rPr>
            </w:pPr>
          </w:p>
          <w:p w14:paraId="2CA4FEBE" w14:textId="77777777" w:rsidR="00654C80" w:rsidRDefault="00A25F3B" w:rsidP="00654C80">
            <w:pPr>
              <w:rPr>
                <w:rtl/>
              </w:rPr>
            </w:pPr>
            <w:r>
              <w:rPr>
                <w:rFonts w:cs="David" w:hint="cs"/>
                <w:color w:val="000000"/>
                <w:rtl/>
              </w:rPr>
              <w:t>‏‏‏‏ ‏‏</w:t>
            </w:r>
          </w:p>
          <w:p w14:paraId="50CD7BDD" w14:textId="77777777" w:rsidR="00654C80" w:rsidRDefault="00A25F3B" w:rsidP="00654C80">
            <w:pPr>
              <w:rPr>
                <w:rtl/>
              </w:rPr>
            </w:pPr>
          </w:p>
          <w:p w14:paraId="7615BA01" w14:textId="77777777" w:rsidR="00654C80" w:rsidRDefault="00A25F3B" w:rsidP="00654C80">
            <w:pPr>
              <w:rPr>
                <w:rtl/>
              </w:rPr>
            </w:pPr>
            <w:r>
              <w:rPr>
                <w:rFonts w:cs="David" w:hint="cs"/>
                <w:color w:val="000000"/>
                <w:rtl/>
              </w:rPr>
              <w:t>‏‏‏‏‏‏שטח בניה‏‏‏‏:‏‏</w:t>
            </w:r>
          </w:p>
          <w:p w14:paraId="3A8DA7B5" w14:textId="77777777" w:rsidR="00654C80" w:rsidRDefault="00A25F3B" w:rsidP="00654C80">
            <w:pPr>
              <w:rPr>
                <w:rtl/>
              </w:rPr>
            </w:pPr>
          </w:p>
          <w:p w14:paraId="6767A198" w14:textId="77777777" w:rsidR="00654C80" w:rsidRDefault="00A25F3B" w:rsidP="00654C80">
            <w:pPr>
              <w:rPr>
                <w:rtl/>
              </w:rPr>
            </w:pPr>
            <w:r>
              <w:rPr>
                <w:rFonts w:cs="David" w:hint="cs"/>
                <w:color w:val="000000"/>
                <w:rtl/>
              </w:rPr>
              <w:t>‏‏‏‏המוצע ‏‏מבוקש בתוך תחום הקונטור הקיים ללא הוספת שטחי בנייה. להלן השינוי בשטחי הבנייה הקיימים: ‏</w:t>
            </w:r>
          </w:p>
          <w:p w14:paraId="0DAF3211" w14:textId="77777777" w:rsidR="00654C80" w:rsidRDefault="00A25F3B" w:rsidP="00654C80">
            <w:pPr>
              <w:rPr>
                <w:rtl/>
              </w:rPr>
            </w:pPr>
          </w:p>
          <w:p w14:paraId="15207498" w14:textId="77777777" w:rsidR="00654C80" w:rsidRDefault="00A25F3B" w:rsidP="00654C80">
            <w:pPr>
              <w:rPr>
                <w:rtl/>
              </w:rPr>
            </w:pPr>
            <w:r>
              <w:rPr>
                <w:rFonts w:cs="David" w:hint="cs"/>
                <w:color w:val="000000"/>
                <w:rtl/>
              </w:rPr>
              <w:t xml:space="preserve">‏‏עיקרי למגורים מוצע בשטח של 825.44 </w:t>
            </w:r>
            <w:r>
              <w:rPr>
                <w:rFonts w:cs="David" w:hint="cs"/>
                <w:color w:val="000000"/>
                <w:rtl/>
              </w:rPr>
              <w:t>מ"ר.‏</w:t>
            </w:r>
          </w:p>
          <w:p w14:paraId="1925AA76" w14:textId="77777777" w:rsidR="00654C80" w:rsidRDefault="00A25F3B" w:rsidP="00654C80">
            <w:pPr>
              <w:rPr>
                <w:rtl/>
              </w:rPr>
            </w:pPr>
          </w:p>
          <w:p w14:paraId="55093008" w14:textId="77777777" w:rsidR="00654C80" w:rsidRDefault="00A25F3B" w:rsidP="00654C80">
            <w:pPr>
              <w:rPr>
                <w:rtl/>
              </w:rPr>
            </w:pPr>
            <w:r>
              <w:rPr>
                <w:rFonts w:cs="David" w:hint="cs"/>
                <w:color w:val="000000"/>
                <w:rtl/>
              </w:rPr>
              <w:t>‏‏שירות למגורים מוצע בשטח של 146.64 מ"ר.(כולל מבואות ומרחבים מוגנים קומתיים)‏</w:t>
            </w:r>
          </w:p>
          <w:p w14:paraId="5C848177" w14:textId="77777777" w:rsidR="00654C80" w:rsidRDefault="00A25F3B" w:rsidP="00654C80">
            <w:pPr>
              <w:rPr>
                <w:rtl/>
              </w:rPr>
            </w:pPr>
          </w:p>
          <w:p w14:paraId="626794E9" w14:textId="77777777" w:rsidR="00654C80" w:rsidRDefault="00A25F3B" w:rsidP="00654C80">
            <w:pPr>
              <w:rPr>
                <w:rtl/>
              </w:rPr>
            </w:pPr>
            <w:r>
              <w:rPr>
                <w:rFonts w:cs="David" w:hint="cs"/>
                <w:color w:val="000000"/>
                <w:rtl/>
              </w:rPr>
              <w:t>‏‏ ‏</w:t>
            </w:r>
          </w:p>
          <w:p w14:paraId="3AC890F3" w14:textId="77777777" w:rsidR="00654C80" w:rsidRDefault="00A25F3B" w:rsidP="00654C80">
            <w:pPr>
              <w:rPr>
                <w:rtl/>
              </w:rPr>
            </w:pPr>
          </w:p>
          <w:p w14:paraId="3B6DA01B" w14:textId="77777777" w:rsidR="00654C80" w:rsidRDefault="00A25F3B" w:rsidP="00654C80">
            <w:pPr>
              <w:rPr>
                <w:rtl/>
              </w:rPr>
            </w:pPr>
            <w:r>
              <w:rPr>
                <w:rFonts w:cs="David" w:hint="cs"/>
                <w:color w:val="000000"/>
                <w:rtl/>
              </w:rPr>
              <w:t>‏‏שימוש חורג מתכנית‏‏:‏</w:t>
            </w:r>
          </w:p>
          <w:p w14:paraId="77A3FFE0" w14:textId="77777777" w:rsidR="00654C80" w:rsidRDefault="00A25F3B" w:rsidP="00654C80">
            <w:pPr>
              <w:rPr>
                <w:rtl/>
              </w:rPr>
            </w:pPr>
          </w:p>
          <w:p w14:paraId="699C2CEF" w14:textId="77777777" w:rsidR="00654C80" w:rsidRDefault="00A25F3B" w:rsidP="00654C80">
            <w:pPr>
              <w:rPr>
                <w:rtl/>
              </w:rPr>
            </w:pPr>
            <w:r>
              <w:rPr>
                <w:rFonts w:cs="David" w:hint="cs"/>
                <w:color w:val="000000"/>
                <w:rtl/>
              </w:rPr>
              <w:t>‏‏השימוש המוצע‏‏ בבקשה הנידונה‏‏ הינו ‏‏למגורים.‏‏ ע"פ ‏‏תקנון תכנית 0036 א' (סעיף 8 לתקנון)‏‏ ‏‏וכן עפ"י תכנית מתאר, ‏‏יעוד השטח הינו ‏‏למסחר‏‎.‎</w:t>
            </w:r>
          </w:p>
          <w:p w14:paraId="2774B0B5" w14:textId="77777777" w:rsidR="00654C80" w:rsidRDefault="00A25F3B" w:rsidP="00654C80">
            <w:pPr>
              <w:rPr>
                <w:rtl/>
              </w:rPr>
            </w:pPr>
          </w:p>
          <w:p w14:paraId="42ABC81A" w14:textId="77777777" w:rsidR="00654C80" w:rsidRDefault="00A25F3B" w:rsidP="00654C80">
            <w:pPr>
              <w:rPr>
                <w:rtl/>
              </w:rPr>
            </w:pPr>
            <w:r>
              <w:rPr>
                <w:rFonts w:cs="David" w:hint="cs"/>
                <w:color w:val="000000"/>
                <w:rtl/>
              </w:rPr>
              <w:t>‏‏פורסמה הקלה בנוסח " ‏‏הקלה לשינוי שימוש ממסחר ‏‏–‏‏ משרדים למגורים‏‏".‏</w:t>
            </w:r>
          </w:p>
          <w:p w14:paraId="532857B3" w14:textId="77777777" w:rsidR="00654C80" w:rsidRDefault="00A25F3B" w:rsidP="00654C80">
            <w:pPr>
              <w:rPr>
                <w:rtl/>
              </w:rPr>
            </w:pPr>
          </w:p>
          <w:p w14:paraId="4DB94817" w14:textId="77777777" w:rsidR="00654C80" w:rsidRDefault="00A25F3B" w:rsidP="00654C80">
            <w:pPr>
              <w:rPr>
                <w:rtl/>
              </w:rPr>
            </w:pPr>
            <w:r>
              <w:rPr>
                <w:rFonts w:cs="David" w:hint="cs"/>
                <w:color w:val="000000"/>
                <w:rtl/>
              </w:rPr>
              <w:t>‏‏במידה והבקשה תאושר, על הוועדה הנכבדה להכריע את משך השימוש.‏</w:t>
            </w:r>
          </w:p>
          <w:p w14:paraId="580F80EE" w14:textId="77777777" w:rsidR="00654C80" w:rsidRDefault="00A25F3B" w:rsidP="00654C80">
            <w:pPr>
              <w:rPr>
                <w:rtl/>
              </w:rPr>
            </w:pPr>
          </w:p>
          <w:p w14:paraId="65D21DD9" w14:textId="77777777" w:rsidR="00654C80" w:rsidRDefault="00A25F3B" w:rsidP="00654C80">
            <w:pPr>
              <w:rPr>
                <w:rtl/>
              </w:rPr>
            </w:pPr>
            <w:r>
              <w:rPr>
                <w:rFonts w:cs="David" w:hint="cs"/>
                <w:color w:val="000000"/>
                <w:rtl/>
              </w:rPr>
              <w:t>‏‏ ‏</w:t>
            </w:r>
          </w:p>
          <w:p w14:paraId="48D0038B" w14:textId="77777777" w:rsidR="00654C80" w:rsidRDefault="00A25F3B" w:rsidP="00654C80">
            <w:pPr>
              <w:rPr>
                <w:rtl/>
              </w:rPr>
            </w:pPr>
          </w:p>
          <w:p w14:paraId="6F24D30B" w14:textId="77777777" w:rsidR="00654C80" w:rsidRDefault="00A25F3B" w:rsidP="00654C80">
            <w:pPr>
              <w:rPr>
                <w:rtl/>
              </w:rPr>
            </w:pPr>
            <w:r>
              <w:rPr>
                <w:rFonts w:cs="David" w:hint="cs"/>
                <w:color w:val="000000"/>
                <w:rtl/>
              </w:rPr>
              <w:t>‏‏חו"ד המחלקה למדיניות התכנון:‏</w:t>
            </w:r>
          </w:p>
          <w:p w14:paraId="72C14E3F" w14:textId="77777777" w:rsidR="00654C80" w:rsidRDefault="00A25F3B" w:rsidP="00654C80">
            <w:pPr>
              <w:rPr>
                <w:rtl/>
              </w:rPr>
            </w:pPr>
          </w:p>
          <w:p w14:paraId="7CE3AD76" w14:textId="77777777" w:rsidR="00654C80" w:rsidRDefault="00A25F3B" w:rsidP="00654C80">
            <w:pPr>
              <w:rPr>
                <w:rtl/>
              </w:rPr>
            </w:pPr>
            <w:r>
              <w:rPr>
                <w:rFonts w:cs="David" w:hint="cs"/>
                <w:color w:val="000000"/>
                <w:rtl/>
              </w:rPr>
              <w:t>‏‏‏‏‏‏‏‏‏‏התקבלה חו"ד מחלקת מדיניות תכנון מיום 26.11.2024 ע"י חניתה דפני קמיש: ‏</w:t>
            </w:r>
          </w:p>
          <w:p w14:paraId="45827B55" w14:textId="77777777" w:rsidR="00654C80" w:rsidRDefault="00A25F3B" w:rsidP="00654C80">
            <w:pPr>
              <w:rPr>
                <w:rtl/>
              </w:rPr>
            </w:pPr>
          </w:p>
          <w:p w14:paraId="39C24246" w14:textId="77777777" w:rsidR="00654C80" w:rsidRDefault="00A25F3B" w:rsidP="00654C80">
            <w:pPr>
              <w:rPr>
                <w:rtl/>
              </w:rPr>
            </w:pPr>
            <w:r>
              <w:rPr>
                <w:rFonts w:cs="David" w:hint="cs"/>
                <w:color w:val="000000"/>
                <w:rtl/>
              </w:rPr>
              <w:t>‏‏"המחלקה למדיניות התכנון מתנגדת לאשר את ההיתר מהטעמים הבאים:‏</w:t>
            </w:r>
          </w:p>
          <w:p w14:paraId="6C753B76" w14:textId="77777777" w:rsidR="00654C80" w:rsidRDefault="00A25F3B" w:rsidP="00654C80">
            <w:pPr>
              <w:rPr>
                <w:rtl/>
              </w:rPr>
            </w:pPr>
          </w:p>
          <w:p w14:paraId="68771B5F" w14:textId="77777777" w:rsidR="00654C80" w:rsidRDefault="00A25F3B" w:rsidP="00654C80">
            <w:pPr>
              <w:rPr>
                <w:rtl/>
              </w:rPr>
            </w:pPr>
            <w:r>
              <w:rPr>
                <w:rFonts w:cs="David" w:hint="cs"/>
                <w:color w:val="000000"/>
                <w:rtl/>
              </w:rPr>
              <w:t>‏מדיניות עיריית ירושלים הינה לשמור על תמהיל של 50% מסך השטחים עבור שימושים שאינם למגורים (מסחר, משרדים ומלונאות). עמדה זו קיבלה אישור מחודש בישיבה אצל ראש העיר שהתקיימה לפני כשבועיים.‏</w:t>
            </w:r>
          </w:p>
          <w:p w14:paraId="3C61EEF1" w14:textId="77777777" w:rsidR="00654C80" w:rsidRDefault="00A25F3B" w:rsidP="00654C80">
            <w:pPr>
              <w:rPr>
                <w:rtl/>
              </w:rPr>
            </w:pPr>
          </w:p>
          <w:p w14:paraId="14186ED1" w14:textId="77777777" w:rsidR="00654C80" w:rsidRDefault="00A25F3B" w:rsidP="00654C80">
            <w:pPr>
              <w:rPr>
                <w:rtl/>
              </w:rPr>
            </w:pPr>
            <w:r>
              <w:rPr>
                <w:rFonts w:cs="David" w:hint="cs"/>
                <w:color w:val="000000"/>
                <w:rtl/>
              </w:rPr>
              <w:t>‏נשוא התכנית שנבנה כבניין לשימושי מסחר ותעסוקה אין בו תשתית של מבני ציבור שיכולה לתמוך במגורים. ‏</w:t>
            </w:r>
          </w:p>
          <w:p w14:paraId="0860048C" w14:textId="77777777" w:rsidR="00654C80" w:rsidRDefault="00A25F3B" w:rsidP="00654C80">
            <w:pPr>
              <w:rPr>
                <w:rtl/>
              </w:rPr>
            </w:pPr>
          </w:p>
          <w:p w14:paraId="669B204F" w14:textId="77777777" w:rsidR="00654C80" w:rsidRDefault="00A25F3B" w:rsidP="00654C80">
            <w:pPr>
              <w:rPr>
                <w:rtl/>
              </w:rPr>
            </w:pPr>
            <w:r>
              <w:rPr>
                <w:rFonts w:cs="David" w:hint="cs"/>
                <w:color w:val="000000"/>
                <w:rtl/>
              </w:rPr>
              <w:t xml:space="preserve">‏תשומת לבכם לכך כי במקביל להיתר שבנדון, מקודם היתר נוסף ומספרו 1970/1060.10, המתייחס לקומה 3 (מפלס 15.9) וקומה 4 (מפלס 18.85). מספר יחידות הדיור </w:t>
            </w:r>
            <w:r>
              <w:rPr>
                <w:rFonts w:cs="David" w:hint="cs"/>
                <w:color w:val="000000"/>
                <w:rtl/>
              </w:rPr>
              <w:t>המבוקש: 26 יח"ד בגודל שבין 36 מ"ר ל- 45 מ"ר, ובשטח כולל של כ- 1,330 מ"ר. ‏</w:t>
            </w:r>
          </w:p>
          <w:p w14:paraId="68337267" w14:textId="77777777" w:rsidR="00654C80" w:rsidRDefault="00A25F3B" w:rsidP="00654C80">
            <w:pPr>
              <w:rPr>
                <w:rtl/>
              </w:rPr>
            </w:pPr>
          </w:p>
          <w:p w14:paraId="18B8D55A" w14:textId="77777777" w:rsidR="00654C80" w:rsidRDefault="00A25F3B" w:rsidP="00654C80">
            <w:pPr>
              <w:rPr>
                <w:rtl/>
              </w:rPr>
            </w:pPr>
            <w:r>
              <w:rPr>
                <w:rFonts w:cs="David" w:hint="cs"/>
                <w:color w:val="000000"/>
                <w:rtl/>
              </w:rPr>
              <w:t>‏המשמעות היא כי בבניין זה מבקשים לקדם כעת המרה של שטחים מסחריים ותעסוקה עבור 46 יחידות דיור.‏</w:t>
            </w:r>
          </w:p>
          <w:p w14:paraId="05DDA1CF" w14:textId="77777777" w:rsidR="00654C80" w:rsidRDefault="00A25F3B" w:rsidP="00654C80">
            <w:pPr>
              <w:rPr>
                <w:rtl/>
              </w:rPr>
            </w:pPr>
          </w:p>
          <w:p w14:paraId="229539F3" w14:textId="77777777" w:rsidR="00654C80" w:rsidRDefault="00A25F3B" w:rsidP="00654C80">
            <w:pPr>
              <w:rPr>
                <w:rtl/>
              </w:rPr>
            </w:pPr>
            <w:r>
              <w:rPr>
                <w:rFonts w:cs="David" w:hint="cs"/>
                <w:color w:val="000000"/>
                <w:rtl/>
              </w:rPr>
              <w:t>‏לאור האמור לעיל, המחלקה למדיניות התכנון מתנגדת לתוספת יחידות דיור על חשבון שטחי המסחר והתעסוקה."‏</w:t>
            </w:r>
          </w:p>
          <w:p w14:paraId="51DCD826" w14:textId="77777777" w:rsidR="00654C80" w:rsidRDefault="00A25F3B" w:rsidP="00654C80">
            <w:pPr>
              <w:rPr>
                <w:rtl/>
              </w:rPr>
            </w:pPr>
          </w:p>
          <w:p w14:paraId="205CFE7A" w14:textId="77777777" w:rsidR="00654C80" w:rsidRDefault="00A25F3B" w:rsidP="00654C80">
            <w:pPr>
              <w:rPr>
                <w:rtl/>
              </w:rPr>
            </w:pPr>
            <w:r>
              <w:rPr>
                <w:rFonts w:cs="David" w:hint="cs"/>
                <w:color w:val="000000"/>
                <w:rtl/>
              </w:rPr>
              <w:t>‏ ‏</w:t>
            </w:r>
          </w:p>
          <w:p w14:paraId="2A9B4B8A" w14:textId="77777777" w:rsidR="00654C80" w:rsidRDefault="00A25F3B" w:rsidP="00654C80">
            <w:pPr>
              <w:rPr>
                <w:rtl/>
              </w:rPr>
            </w:pPr>
          </w:p>
          <w:p w14:paraId="22ADAFF9" w14:textId="77777777" w:rsidR="00654C80" w:rsidRDefault="00A25F3B" w:rsidP="00654C80">
            <w:pPr>
              <w:rPr>
                <w:rtl/>
              </w:rPr>
            </w:pPr>
            <w:r>
              <w:rPr>
                <w:rFonts w:cs="David" w:hint="cs"/>
                <w:color w:val="000000"/>
                <w:rtl/>
              </w:rPr>
              <w:t>‏‏גודלם של חלקי בניין:‏</w:t>
            </w:r>
          </w:p>
          <w:p w14:paraId="7C4497D4" w14:textId="77777777" w:rsidR="00654C80" w:rsidRDefault="00A25F3B" w:rsidP="00654C80">
            <w:pPr>
              <w:rPr>
                <w:rtl/>
              </w:rPr>
            </w:pPr>
          </w:p>
          <w:p w14:paraId="6E819EF1" w14:textId="77777777" w:rsidR="00654C80" w:rsidRDefault="00A25F3B" w:rsidP="00654C80">
            <w:pPr>
              <w:rPr>
                <w:rtl/>
              </w:rPr>
            </w:pPr>
            <w:r>
              <w:rPr>
                <w:rFonts w:cs="David" w:hint="cs"/>
                <w:color w:val="000000"/>
                <w:rtl/>
              </w:rPr>
              <w:t>‏‏עפ"י נוהל מחלקתי שטח יח"ד לא יפחת מ- 33 מ"ר.‏</w:t>
            </w:r>
          </w:p>
          <w:p w14:paraId="7DBB785C" w14:textId="77777777" w:rsidR="00654C80" w:rsidRDefault="00A25F3B" w:rsidP="00654C80">
            <w:pPr>
              <w:rPr>
                <w:rtl/>
              </w:rPr>
            </w:pPr>
          </w:p>
          <w:p w14:paraId="1C056885" w14:textId="77777777" w:rsidR="00654C80" w:rsidRDefault="00A25F3B" w:rsidP="00654C80">
            <w:pPr>
              <w:rPr>
                <w:rtl/>
              </w:rPr>
            </w:pPr>
            <w:r>
              <w:rPr>
                <w:rFonts w:cs="David" w:hint="cs"/>
                <w:color w:val="000000"/>
                <w:rtl/>
              </w:rPr>
              <w:t>‏‏במפלס 12.95+ מוצעת יח"ד קטנה מ- 33 מ"ר ועומדת על 30 מ"ר. הדבר כאמור מהווה סטיה מנוהל מחלקתי לעניין גודל יח"ד. על עורך הבקשה להציע יח"ד שלא תפחת מ -33 מ"ר.‏</w:t>
            </w:r>
          </w:p>
          <w:p w14:paraId="16877CFA" w14:textId="77777777" w:rsidR="00654C80" w:rsidRDefault="00A25F3B" w:rsidP="00654C80">
            <w:pPr>
              <w:rPr>
                <w:rtl/>
              </w:rPr>
            </w:pPr>
          </w:p>
          <w:p w14:paraId="66D2414F" w14:textId="77777777" w:rsidR="00654C80" w:rsidRDefault="00A25F3B" w:rsidP="00654C80">
            <w:pPr>
              <w:rPr>
                <w:rtl/>
              </w:rPr>
            </w:pPr>
            <w:r>
              <w:rPr>
                <w:rFonts w:cs="David" w:hint="cs"/>
                <w:color w:val="000000"/>
                <w:rtl/>
              </w:rPr>
              <w:t>‏‏ ‏</w:t>
            </w:r>
          </w:p>
          <w:p w14:paraId="2B206046" w14:textId="77777777" w:rsidR="00654C80" w:rsidRDefault="00A25F3B" w:rsidP="00654C80">
            <w:pPr>
              <w:rPr>
                <w:rtl/>
              </w:rPr>
            </w:pPr>
          </w:p>
          <w:p w14:paraId="141A187A" w14:textId="77777777" w:rsidR="00654C80" w:rsidRDefault="00A25F3B" w:rsidP="00654C80">
            <w:pPr>
              <w:rPr>
                <w:rtl/>
              </w:rPr>
            </w:pPr>
            <w:r>
              <w:rPr>
                <w:rFonts w:cs="David" w:hint="cs"/>
                <w:color w:val="000000"/>
                <w:rtl/>
              </w:rPr>
              <w:t>‏‏איכות סביבה‏‏:‏‏</w:t>
            </w:r>
          </w:p>
          <w:p w14:paraId="4829B8E4" w14:textId="77777777" w:rsidR="00654C80" w:rsidRDefault="00A25F3B" w:rsidP="00654C80">
            <w:pPr>
              <w:rPr>
                <w:rtl/>
              </w:rPr>
            </w:pPr>
          </w:p>
          <w:p w14:paraId="03A6E1FE" w14:textId="77777777" w:rsidR="00654C80" w:rsidRDefault="00A25F3B" w:rsidP="00654C80">
            <w:pPr>
              <w:rPr>
                <w:rtl/>
              </w:rPr>
            </w:pPr>
            <w:r>
              <w:rPr>
                <w:rFonts w:cs="David" w:hint="cs"/>
                <w:color w:val="000000"/>
                <w:rtl/>
              </w:rPr>
              <w:t>‏‏‏‏‏‏התקבל אישור מחלקת איכות סביבה מיום‏‏ ‏‏28.11.2024 ע"י כהן איתמר: "‏‏מדובר בשימוש חו‏‏רג‏‏ ממשרדים למגורים במרכז העיר, לא באזור תעשיה, אינו נוגע בקרקע, אין הנחיות סביבתיות פרט לפסולת‏‎.‎‏"‏</w:t>
            </w:r>
          </w:p>
          <w:p w14:paraId="3438749D" w14:textId="77777777" w:rsidR="00654C80" w:rsidRDefault="00A25F3B" w:rsidP="00654C80">
            <w:pPr>
              <w:rPr>
                <w:rtl/>
              </w:rPr>
            </w:pPr>
          </w:p>
          <w:p w14:paraId="74DE6C5F" w14:textId="77777777" w:rsidR="00654C80" w:rsidRDefault="00A25F3B" w:rsidP="00654C80">
            <w:pPr>
              <w:rPr>
                <w:rtl/>
              </w:rPr>
            </w:pPr>
            <w:r>
              <w:rPr>
                <w:rFonts w:cs="David" w:hint="cs"/>
                <w:color w:val="000000"/>
                <w:rtl/>
              </w:rPr>
              <w:t>‏‏טרם דיון חוזר ימציא עורך הבקשה אישור נקודתי של מחלקת איכות הסביבה לעניין אוורור חלקי הבניין, שכן עפ"י תקן נדרש ב- 8% אוורור. יובהר, באישור מחלקת השימור נרשם מפורשות כי מדובר בחלונות בפתיחת "קיפ" בלבד.‏</w:t>
            </w:r>
          </w:p>
          <w:p w14:paraId="13F06157" w14:textId="77777777" w:rsidR="00654C80" w:rsidRDefault="00A25F3B" w:rsidP="00654C80">
            <w:pPr>
              <w:rPr>
                <w:rtl/>
              </w:rPr>
            </w:pPr>
          </w:p>
          <w:p w14:paraId="07D2FE95" w14:textId="77777777" w:rsidR="00654C80" w:rsidRDefault="00A25F3B" w:rsidP="00654C80">
            <w:pPr>
              <w:rPr>
                <w:rtl/>
              </w:rPr>
            </w:pPr>
            <w:r>
              <w:rPr>
                <w:rFonts w:cs="David" w:hint="cs"/>
                <w:color w:val="000000"/>
                <w:rtl/>
              </w:rPr>
              <w:t>‏‏ ‏</w:t>
            </w:r>
          </w:p>
          <w:p w14:paraId="447D418B" w14:textId="77777777" w:rsidR="00654C80" w:rsidRDefault="00A25F3B" w:rsidP="00654C80">
            <w:pPr>
              <w:rPr>
                <w:rtl/>
              </w:rPr>
            </w:pPr>
          </w:p>
          <w:p w14:paraId="144839CE" w14:textId="77777777" w:rsidR="00654C80" w:rsidRDefault="00A25F3B" w:rsidP="00654C80">
            <w:pPr>
              <w:rPr>
                <w:rtl/>
              </w:rPr>
            </w:pPr>
            <w:r>
              <w:rPr>
                <w:rFonts w:cs="David" w:hint="cs"/>
                <w:color w:val="000000"/>
                <w:rtl/>
              </w:rPr>
              <w:t>‏‏אגף תברואה‏‏:‏‏</w:t>
            </w:r>
          </w:p>
          <w:p w14:paraId="31DE522D" w14:textId="77777777" w:rsidR="00654C80" w:rsidRDefault="00A25F3B" w:rsidP="00654C80">
            <w:pPr>
              <w:rPr>
                <w:rtl/>
              </w:rPr>
            </w:pPr>
          </w:p>
          <w:p w14:paraId="390366FC" w14:textId="77777777" w:rsidR="00654C80" w:rsidRDefault="00A25F3B" w:rsidP="00654C80">
            <w:pPr>
              <w:rPr>
                <w:rtl/>
              </w:rPr>
            </w:pPr>
            <w:r>
              <w:rPr>
                <w:rFonts w:cs="David" w:hint="cs"/>
                <w:color w:val="000000"/>
                <w:rtl/>
              </w:rPr>
              <w:t xml:space="preserve">‏‏‏‏‏‏התקבל אישור אגף תברואה מיום‏‏ ‏‏26.11.2024 ע"י טל </w:t>
            </w:r>
            <w:r>
              <w:rPr>
                <w:rFonts w:cs="David" w:hint="cs"/>
                <w:color w:val="000000"/>
                <w:rtl/>
              </w:rPr>
              <w:t>אהרון: "‏‏מאושר לפי המכתב התחייבות מתאריך 25‏‏.‏‏11‏‏.‏‏24‏‏".‏</w:t>
            </w:r>
          </w:p>
          <w:p w14:paraId="529294D5" w14:textId="77777777" w:rsidR="00654C80" w:rsidRDefault="00A25F3B" w:rsidP="00654C80">
            <w:pPr>
              <w:rPr>
                <w:rtl/>
              </w:rPr>
            </w:pPr>
          </w:p>
          <w:p w14:paraId="5C648D90" w14:textId="77777777" w:rsidR="00654C80" w:rsidRDefault="00A25F3B" w:rsidP="00654C80">
            <w:pPr>
              <w:rPr>
                <w:rtl/>
              </w:rPr>
            </w:pPr>
            <w:r>
              <w:rPr>
                <w:rFonts w:cs="David" w:hint="cs"/>
                <w:color w:val="000000"/>
                <w:rtl/>
              </w:rPr>
              <w:t>‏‏ ‏</w:t>
            </w:r>
          </w:p>
          <w:p w14:paraId="1897B384" w14:textId="77777777" w:rsidR="00654C80" w:rsidRDefault="00A25F3B" w:rsidP="00654C80">
            <w:pPr>
              <w:rPr>
                <w:rtl/>
              </w:rPr>
            </w:pPr>
          </w:p>
          <w:p w14:paraId="0ECE9F81" w14:textId="77777777" w:rsidR="00654C80" w:rsidRDefault="00A25F3B" w:rsidP="00654C80">
            <w:pPr>
              <w:rPr>
                <w:rtl/>
              </w:rPr>
            </w:pPr>
            <w:r>
              <w:rPr>
                <w:rFonts w:cs="David" w:hint="cs"/>
                <w:color w:val="000000"/>
                <w:rtl/>
              </w:rPr>
              <w:t>‏‏אדריכל עיר‏‏:‏‏</w:t>
            </w:r>
          </w:p>
          <w:p w14:paraId="27C9D575" w14:textId="77777777" w:rsidR="00654C80" w:rsidRDefault="00A25F3B" w:rsidP="00654C80">
            <w:pPr>
              <w:rPr>
                <w:rtl/>
              </w:rPr>
            </w:pPr>
          </w:p>
          <w:p w14:paraId="050EA8D2" w14:textId="77777777" w:rsidR="00654C80" w:rsidRDefault="00A25F3B" w:rsidP="00654C80">
            <w:pPr>
              <w:rPr>
                <w:rtl/>
              </w:rPr>
            </w:pPr>
            <w:r>
              <w:rPr>
                <w:rFonts w:cs="David" w:hint="cs"/>
                <w:color w:val="000000"/>
                <w:rtl/>
              </w:rPr>
              <w:t>‏‏‏‏‏‏התקבל אישור צוות אדריכל עיר מיום‏‏ ‏‏28.10.2024 ע"י אמסלם שלומי: "‏‏בקשה לא שייכת לצוות אדריכל העיר- שימוש חורג‏‎.‎‏"‏</w:t>
            </w:r>
          </w:p>
          <w:p w14:paraId="1E6F466D" w14:textId="77777777" w:rsidR="00654C80" w:rsidRDefault="00A25F3B" w:rsidP="00654C80">
            <w:pPr>
              <w:rPr>
                <w:rtl/>
              </w:rPr>
            </w:pPr>
          </w:p>
          <w:p w14:paraId="2DED77AD" w14:textId="77777777" w:rsidR="00654C80" w:rsidRDefault="00A25F3B" w:rsidP="00654C80">
            <w:pPr>
              <w:rPr>
                <w:rtl/>
              </w:rPr>
            </w:pPr>
            <w:r>
              <w:rPr>
                <w:rFonts w:cs="David" w:hint="cs"/>
                <w:color w:val="000000"/>
                <w:rtl/>
              </w:rPr>
              <w:t>‏‎ ‎</w:t>
            </w:r>
          </w:p>
          <w:p w14:paraId="0A14E48B" w14:textId="77777777" w:rsidR="00654C80" w:rsidRDefault="00A25F3B" w:rsidP="00654C80">
            <w:pPr>
              <w:rPr>
                <w:rtl/>
              </w:rPr>
            </w:pPr>
          </w:p>
          <w:p w14:paraId="5E9060EA" w14:textId="77777777" w:rsidR="00654C80" w:rsidRDefault="00A25F3B" w:rsidP="00654C80">
            <w:pPr>
              <w:rPr>
                <w:rtl/>
              </w:rPr>
            </w:pPr>
            <w:r>
              <w:rPr>
                <w:rFonts w:cs="David" w:hint="cs"/>
                <w:color w:val="000000"/>
                <w:rtl/>
              </w:rPr>
              <w:t>‏‏‏‏‏‏הסדרי תנועה‏‏:‏‏</w:t>
            </w:r>
          </w:p>
          <w:p w14:paraId="63E2E897" w14:textId="77777777" w:rsidR="00654C80" w:rsidRDefault="00A25F3B" w:rsidP="00654C80">
            <w:pPr>
              <w:rPr>
                <w:rtl/>
              </w:rPr>
            </w:pPr>
          </w:p>
          <w:p w14:paraId="1301E52A" w14:textId="77777777" w:rsidR="00654C80" w:rsidRDefault="00A25F3B" w:rsidP="00654C80">
            <w:pPr>
              <w:rPr>
                <w:rtl/>
              </w:rPr>
            </w:pPr>
            <w:r>
              <w:rPr>
                <w:rFonts w:cs="David" w:hint="cs"/>
                <w:color w:val="000000"/>
                <w:rtl/>
              </w:rPr>
              <w:t>‏‏‏‏התקבל ‏‏אי התנגדות‏‏ מחלקת הסדרי תנועה ‏‏מיום‏‏ ‏‏29.10.2024‏‏ ע"י ‏‏רוטלוי ‏‏שלומי‏‏: "‏‏אין התנגדות לתכנית מוצע 20 יח"ד עד 45 מ"ר אזור מע"ר - אין צורך בהתקנת מק"ח עבור המוצע‏‏".‏</w:t>
            </w:r>
          </w:p>
          <w:p w14:paraId="4AC13CD8" w14:textId="77777777" w:rsidR="00654C80" w:rsidRDefault="00A25F3B" w:rsidP="00654C80">
            <w:pPr>
              <w:rPr>
                <w:rtl/>
              </w:rPr>
            </w:pPr>
          </w:p>
          <w:p w14:paraId="72481A55" w14:textId="77777777" w:rsidR="00654C80" w:rsidRDefault="00A25F3B" w:rsidP="00654C80">
            <w:pPr>
              <w:rPr>
                <w:rtl/>
              </w:rPr>
            </w:pPr>
            <w:r>
              <w:rPr>
                <w:rFonts w:cs="David" w:hint="cs"/>
                <w:color w:val="000000"/>
                <w:rtl/>
              </w:rPr>
              <w:t>‏‏‏‏ ‏</w:t>
            </w:r>
          </w:p>
          <w:p w14:paraId="53273659" w14:textId="77777777" w:rsidR="00654C80" w:rsidRDefault="00A25F3B" w:rsidP="00654C80">
            <w:pPr>
              <w:rPr>
                <w:rtl/>
              </w:rPr>
            </w:pPr>
          </w:p>
          <w:p w14:paraId="225CDDC2" w14:textId="77777777" w:rsidR="00654C80" w:rsidRDefault="00A25F3B" w:rsidP="00654C80">
            <w:pPr>
              <w:rPr>
                <w:rtl/>
              </w:rPr>
            </w:pPr>
            <w:r>
              <w:rPr>
                <w:rFonts w:cs="David" w:hint="cs"/>
                <w:color w:val="000000"/>
                <w:rtl/>
              </w:rPr>
              <w:t>‏‏‏‏‏‏מחלקת דרכים‏‏‏‏:‏‏</w:t>
            </w:r>
          </w:p>
          <w:p w14:paraId="5FB424C1" w14:textId="77777777" w:rsidR="00654C80" w:rsidRDefault="00A25F3B" w:rsidP="00654C80">
            <w:pPr>
              <w:rPr>
                <w:rtl/>
              </w:rPr>
            </w:pPr>
          </w:p>
          <w:p w14:paraId="1CF2F2AE" w14:textId="77777777" w:rsidR="00654C80" w:rsidRDefault="00A25F3B" w:rsidP="00654C80">
            <w:pPr>
              <w:rPr>
                <w:rtl/>
              </w:rPr>
            </w:pPr>
            <w:r>
              <w:rPr>
                <w:rFonts w:cs="David" w:hint="cs"/>
                <w:color w:val="000000"/>
                <w:rtl/>
              </w:rPr>
              <w:t>‏‏‏‏התקבל ‏‏אי התנגדות‏‏ מחלקת ‏‏דרכים‏‏ ‏‏מיום‏‏ ‏‏28.10.2024‏‏ ע"י ‏‏קורז'בסקי שילת: "‏‏אין נגיעה בזכות הדר‏‏ך‏‏ ואין לנו התנגדות‏‎".‎</w:t>
            </w:r>
          </w:p>
          <w:p w14:paraId="2F54CCA3" w14:textId="77777777" w:rsidR="00654C80" w:rsidRDefault="00A25F3B" w:rsidP="00654C80">
            <w:pPr>
              <w:rPr>
                <w:rtl/>
              </w:rPr>
            </w:pPr>
          </w:p>
          <w:p w14:paraId="633B515E" w14:textId="77777777" w:rsidR="00654C80" w:rsidRDefault="00A25F3B" w:rsidP="00654C80">
            <w:pPr>
              <w:rPr>
                <w:rtl/>
              </w:rPr>
            </w:pPr>
            <w:r>
              <w:rPr>
                <w:rFonts w:cs="David" w:hint="cs"/>
                <w:color w:val="000000"/>
                <w:rtl/>
              </w:rPr>
              <w:t>‏‏‏‏‎‎‎‎ ‎‎‎‎</w:t>
            </w:r>
          </w:p>
          <w:p w14:paraId="75AD8047" w14:textId="77777777" w:rsidR="00654C80" w:rsidRDefault="00A25F3B" w:rsidP="00654C80">
            <w:pPr>
              <w:rPr>
                <w:rtl/>
              </w:rPr>
            </w:pPr>
          </w:p>
          <w:p w14:paraId="1C1F0AAC" w14:textId="77777777" w:rsidR="00654C80" w:rsidRDefault="00A25F3B" w:rsidP="00654C80">
            <w:pPr>
              <w:rPr>
                <w:rtl/>
              </w:rPr>
            </w:pPr>
            <w:r>
              <w:rPr>
                <w:rFonts w:cs="David" w:hint="cs"/>
                <w:color w:val="000000"/>
                <w:rtl/>
              </w:rPr>
              <w:t>‏‏‏‏‏‏מחלקת ‏‏שימור‏‏‏‏:‏‏</w:t>
            </w:r>
          </w:p>
          <w:p w14:paraId="6DE92B18" w14:textId="77777777" w:rsidR="00654C80" w:rsidRDefault="00A25F3B" w:rsidP="00654C80">
            <w:pPr>
              <w:rPr>
                <w:rtl/>
              </w:rPr>
            </w:pPr>
          </w:p>
          <w:p w14:paraId="252723EB" w14:textId="77777777" w:rsidR="00654C80" w:rsidRDefault="00A25F3B" w:rsidP="00654C80">
            <w:pPr>
              <w:rPr>
                <w:rtl/>
              </w:rPr>
            </w:pPr>
            <w:r>
              <w:rPr>
                <w:rFonts w:cs="David" w:hint="cs"/>
                <w:color w:val="000000"/>
                <w:rtl/>
              </w:rPr>
              <w:t>‏‏‏‏התקבל‏‏ אישור בתנאים של מחלקת השימור מיום 05.01.2025 ע"י בן שמחון אביגיל. ‏</w:t>
            </w:r>
          </w:p>
          <w:p w14:paraId="6999ACEF" w14:textId="77777777" w:rsidR="00654C80" w:rsidRDefault="00A25F3B" w:rsidP="00654C80">
            <w:pPr>
              <w:rPr>
                <w:rtl/>
              </w:rPr>
            </w:pPr>
          </w:p>
          <w:p w14:paraId="478C405D" w14:textId="77777777" w:rsidR="00654C80" w:rsidRDefault="00A25F3B" w:rsidP="00654C80">
            <w:pPr>
              <w:rPr>
                <w:rtl/>
              </w:rPr>
            </w:pPr>
            <w:r>
              <w:rPr>
                <w:rFonts w:cs="David" w:hint="cs"/>
                <w:color w:val="000000"/>
                <w:rtl/>
              </w:rPr>
              <w:t>‏‏תנאים הוספו למערכת.‏</w:t>
            </w:r>
          </w:p>
          <w:p w14:paraId="6A8E0D12" w14:textId="77777777" w:rsidR="00654C80" w:rsidRDefault="00A25F3B" w:rsidP="00654C80">
            <w:pPr>
              <w:rPr>
                <w:rtl/>
              </w:rPr>
            </w:pPr>
          </w:p>
          <w:p w14:paraId="66984AD9" w14:textId="77777777" w:rsidR="00654C80" w:rsidRDefault="00A25F3B" w:rsidP="00654C80">
            <w:pPr>
              <w:rPr>
                <w:rtl/>
              </w:rPr>
            </w:pPr>
            <w:r>
              <w:rPr>
                <w:rFonts w:cs="David" w:hint="cs"/>
                <w:color w:val="000000"/>
                <w:rtl/>
              </w:rPr>
              <w:t>‏‏‏‏ ‏‏</w:t>
            </w:r>
          </w:p>
          <w:p w14:paraId="7B7C4277" w14:textId="77777777" w:rsidR="00654C80" w:rsidRDefault="00A25F3B" w:rsidP="00654C80">
            <w:pPr>
              <w:rPr>
                <w:rtl/>
              </w:rPr>
            </w:pPr>
          </w:p>
          <w:p w14:paraId="690ED50D" w14:textId="77777777" w:rsidR="00654C80" w:rsidRDefault="00A25F3B" w:rsidP="00654C80">
            <w:pPr>
              <w:rPr>
                <w:rtl/>
              </w:rPr>
            </w:pPr>
            <w:r>
              <w:rPr>
                <w:rFonts w:cs="David" w:hint="cs"/>
                <w:color w:val="000000"/>
                <w:rtl/>
              </w:rPr>
              <w:t>‏‏‏‏‏‏חוות דעת אדריכלית‏‏‏‏:‏‏</w:t>
            </w:r>
          </w:p>
          <w:p w14:paraId="79103D71" w14:textId="77777777" w:rsidR="00654C80" w:rsidRDefault="00A25F3B" w:rsidP="00654C80">
            <w:pPr>
              <w:rPr>
                <w:rtl/>
              </w:rPr>
            </w:pPr>
          </w:p>
          <w:p w14:paraId="7F122390" w14:textId="77777777" w:rsidR="00654C80" w:rsidRDefault="00A25F3B" w:rsidP="00654C80">
            <w:pPr>
              <w:rPr>
                <w:rtl/>
              </w:rPr>
            </w:pPr>
            <w:r>
              <w:rPr>
                <w:rFonts w:cs="David" w:hint="cs"/>
                <w:color w:val="000000"/>
                <w:rtl/>
              </w:rPr>
              <w:t>‏‏‏‏‏‏בכפוף לאישור מחלקת שימור.‏</w:t>
            </w:r>
          </w:p>
          <w:p w14:paraId="75EB53E7" w14:textId="77777777" w:rsidR="00654C80" w:rsidRDefault="00A25F3B" w:rsidP="00654C80">
            <w:pPr>
              <w:rPr>
                <w:rtl/>
              </w:rPr>
            </w:pPr>
          </w:p>
          <w:p w14:paraId="5FFECA37" w14:textId="77777777" w:rsidR="00654C80" w:rsidRDefault="00A25F3B" w:rsidP="00654C80">
            <w:pPr>
              <w:rPr>
                <w:rtl/>
              </w:rPr>
            </w:pPr>
            <w:r>
              <w:rPr>
                <w:rFonts w:cs="David" w:hint="cs"/>
                <w:color w:val="000000"/>
                <w:rtl/>
              </w:rPr>
              <w:t>‏‏‏‏‏</w:t>
            </w:r>
          </w:p>
          <w:p w14:paraId="4CA07F37" w14:textId="77777777" w:rsidR="00654C80" w:rsidRDefault="00A25F3B" w:rsidP="00654C80">
            <w:pPr>
              <w:rPr>
                <w:rtl/>
              </w:rPr>
            </w:pPr>
          </w:p>
          <w:p w14:paraId="443D35A6" w14:textId="77777777" w:rsidR="00654C80" w:rsidRDefault="00A25F3B" w:rsidP="00654C80">
            <w:pPr>
              <w:rPr>
                <w:rtl/>
              </w:rPr>
            </w:pPr>
            <w:r>
              <w:rPr>
                <w:rFonts w:cs="David" w:hint="cs"/>
                <w:color w:val="000000"/>
                <w:rtl/>
              </w:rPr>
              <w:t>‏‏התנגדויות‏‏‏‏:‏‏</w:t>
            </w:r>
          </w:p>
          <w:p w14:paraId="7B4004E2" w14:textId="77777777" w:rsidR="00654C80" w:rsidRDefault="00A25F3B" w:rsidP="00654C80">
            <w:pPr>
              <w:rPr>
                <w:rtl/>
              </w:rPr>
            </w:pPr>
          </w:p>
          <w:p w14:paraId="62083B4D" w14:textId="77777777" w:rsidR="00654C80" w:rsidRDefault="00A25F3B" w:rsidP="00654C80">
            <w:pPr>
              <w:rPr>
                <w:rtl/>
              </w:rPr>
            </w:pPr>
            <w:r>
              <w:rPr>
                <w:rFonts w:cs="David" w:hint="cs"/>
                <w:color w:val="000000"/>
                <w:rtl/>
              </w:rPr>
              <w:t>‏‏‏‏עפ"י נתוני המערכת ‏‏‏‏לבקשה הוגשה התנגדות אחת וזו הוסרה ביום 01.12.2024. ‏</w:t>
            </w:r>
          </w:p>
          <w:p w14:paraId="70D7D3B5" w14:textId="77777777" w:rsidR="00654C80" w:rsidRDefault="00A25F3B" w:rsidP="00654C80">
            <w:pPr>
              <w:rPr>
                <w:rtl/>
              </w:rPr>
            </w:pPr>
          </w:p>
          <w:p w14:paraId="22E1C5AF" w14:textId="77777777" w:rsidR="00654C80" w:rsidRDefault="00A25F3B" w:rsidP="00654C80">
            <w:pPr>
              <w:rPr>
                <w:rtl/>
              </w:rPr>
            </w:pPr>
            <w:r>
              <w:rPr>
                <w:rFonts w:cs="David" w:hint="cs"/>
                <w:color w:val="000000"/>
                <w:rtl/>
              </w:rPr>
              <w:t>‏‏שמור בארכיב אופטי.‏</w:t>
            </w:r>
          </w:p>
          <w:p w14:paraId="4A699906" w14:textId="77777777" w:rsidR="00654C80" w:rsidRDefault="00A25F3B" w:rsidP="00654C80">
            <w:pPr>
              <w:rPr>
                <w:rtl/>
              </w:rPr>
            </w:pPr>
          </w:p>
          <w:p w14:paraId="50205BD6" w14:textId="77777777" w:rsidR="00654C80" w:rsidRDefault="00A25F3B" w:rsidP="00654C80">
            <w:pPr>
              <w:rPr>
                <w:rtl/>
              </w:rPr>
            </w:pPr>
            <w:r>
              <w:rPr>
                <w:rFonts w:cs="David" w:hint="cs"/>
                <w:color w:val="000000"/>
                <w:rtl/>
              </w:rPr>
              <w:t>‏‏ ‏</w:t>
            </w:r>
          </w:p>
          <w:p w14:paraId="047006B9" w14:textId="77777777" w:rsidR="00654C80" w:rsidRDefault="00A25F3B" w:rsidP="00654C80">
            <w:pPr>
              <w:rPr>
                <w:rtl/>
              </w:rPr>
            </w:pPr>
          </w:p>
          <w:p w14:paraId="58BEA2D9" w14:textId="77777777" w:rsidR="00654C80" w:rsidRDefault="00A25F3B" w:rsidP="00654C80">
            <w:pPr>
              <w:rPr>
                <w:rtl/>
              </w:rPr>
            </w:pPr>
            <w:r>
              <w:rPr>
                <w:rFonts w:cs="David" w:hint="cs"/>
                <w:color w:val="000000"/>
                <w:rtl/>
              </w:rPr>
              <w:t>‏‏ ‏</w:t>
            </w:r>
          </w:p>
          <w:p w14:paraId="247A4F27" w14:textId="77777777" w:rsidR="00654C80" w:rsidRDefault="00A25F3B" w:rsidP="00654C80">
            <w:pPr>
              <w:rPr>
                <w:rtl/>
              </w:rPr>
            </w:pPr>
          </w:p>
          <w:p w14:paraId="033B495D" w14:textId="77777777" w:rsidR="00654C80" w:rsidRDefault="00A25F3B" w:rsidP="00654C80">
            <w:pPr>
              <w:rPr>
                <w:rtl/>
              </w:rPr>
            </w:pPr>
            <w:r>
              <w:rPr>
                <w:rFonts w:cs="David" w:hint="cs"/>
                <w:color w:val="000000"/>
                <w:rtl/>
              </w:rPr>
              <w:lastRenderedPageBreak/>
              <w:t>‏‎ ‎</w:t>
            </w:r>
          </w:p>
        </w:tc>
      </w:tr>
      <w:tr w:rsidR="00BF1333" w14:paraId="240BFB9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C08B3CB"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4E640D2" w14:textId="77777777" w:rsidR="00BF1333" w:rsidRDefault="00BF1333">
            <w:pPr>
              <w:jc w:val="both"/>
            </w:pPr>
            <w:r>
              <w:rPr>
                <w:rFonts w:cs="Arial" w:hint="cs"/>
                <w:rtl/>
              </w:rPr>
              <w:t>20/08/2024</w:t>
            </w:r>
          </w:p>
        </w:tc>
        <w:tc>
          <w:tcPr>
            <w:tcW w:w="5669" w:type="dxa"/>
          </w:tcPr>
          <w:p w14:paraId="70519C77" w14:textId="77777777" w:rsidR="00654C80" w:rsidRDefault="00A25F3B" w:rsidP="00654C80">
            <w:pPr>
              <w:rPr>
                <w:rtl/>
              </w:rPr>
            </w:pPr>
          </w:p>
          <w:p w14:paraId="05EC7BD1" w14:textId="77777777" w:rsidR="00654C80" w:rsidRDefault="00A25F3B" w:rsidP="00654C80">
            <w:pPr>
              <w:rPr>
                <w:rtl/>
              </w:rPr>
            </w:pPr>
            <w:r>
              <w:rPr>
                <w:rFonts w:cs="David" w:hint="cs"/>
                <w:color w:val="000000"/>
                <w:rtl/>
              </w:rPr>
              <w:t>הקלה לשינוי שימוש ממסחר- משרדים למגורים.</w:t>
            </w:r>
          </w:p>
          <w:p w14:paraId="5C56BAB2" w14:textId="77777777" w:rsidR="00654C80" w:rsidRDefault="00A25F3B" w:rsidP="00654C80">
            <w:pPr>
              <w:rPr>
                <w:rtl/>
              </w:rPr>
            </w:pPr>
          </w:p>
          <w:p w14:paraId="06451A3B" w14:textId="77777777" w:rsidR="00654C80" w:rsidRDefault="00A25F3B" w:rsidP="00654C80">
            <w:pPr>
              <w:rPr>
                <w:rtl/>
              </w:rPr>
            </w:pPr>
            <w:r>
              <w:rPr>
                <w:rFonts w:cs="David" w:hint="cs"/>
                <w:color w:val="000000"/>
                <w:rtl/>
              </w:rPr>
              <w:t>הקלה לתוספת ממ"ק לצורך מיגון.</w:t>
            </w:r>
          </w:p>
        </w:tc>
      </w:tr>
    </w:tbl>
    <w:p w14:paraId="7ABE8AA4" w14:textId="77777777" w:rsidR="00BF1333" w:rsidRPr="001B4317" w:rsidRDefault="00BF1333" w:rsidP="001B4317">
      <w:pPr>
        <w:rPr>
          <w:rFonts w:asciiTheme="minorBidi" w:hAnsiTheme="minorBidi" w:cstheme="minorBidi"/>
          <w:b/>
          <w:bCs/>
          <w:u w:val="single"/>
          <w:rtl/>
        </w:rPr>
      </w:pPr>
    </w:p>
    <w:p w14:paraId="7AD9B2C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9A64250" w14:textId="77777777" w:rsidTr="009D623E">
        <w:trPr>
          <w:trHeight w:val="70"/>
        </w:trPr>
        <w:tc>
          <w:tcPr>
            <w:tcW w:w="860" w:type="dxa"/>
            <w:shd w:val="clear" w:color="auto" w:fill="auto"/>
          </w:tcPr>
          <w:p w14:paraId="0CAC909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333433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0A6CA2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7CBACA6" w14:textId="77777777" w:rsidTr="009D623E">
        <w:tc>
          <w:tcPr>
            <w:tcW w:w="860" w:type="dxa"/>
            <w:shd w:val="clear" w:color="auto" w:fill="auto"/>
          </w:tcPr>
          <w:p w14:paraId="0A4AD28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37C3CBE" w14:textId="77777777" w:rsidR="00CF2AD0" w:rsidRPr="001B4317" w:rsidRDefault="00CF2AD0" w:rsidP="00BE28A4">
            <w:pPr>
              <w:rPr>
                <w:rFonts w:asciiTheme="minorBidi" w:hAnsiTheme="minorBidi" w:cstheme="minorBidi"/>
                <w:bCs/>
                <w:rtl/>
              </w:rPr>
            </w:pPr>
            <w:r>
              <w:rPr>
                <w:rFonts w:cs="Arial" w:hint="cs"/>
                <w:rtl/>
              </w:rPr>
              <w:t>במידה ויידרש עקב תאום גורמים או אחר שינוי במרכיבי השימור יש להפנות לקבלת אישור שימור חוזר</w:t>
            </w:r>
          </w:p>
        </w:tc>
        <w:tc>
          <w:tcPr>
            <w:tcW w:w="709" w:type="dxa"/>
          </w:tcPr>
          <w:p w14:paraId="003336D8" w14:textId="77777777" w:rsidR="00CF2AD0" w:rsidRPr="001B4317" w:rsidRDefault="00CF2AD0" w:rsidP="00A01A49">
            <w:pPr>
              <w:jc w:val="center"/>
              <w:rPr>
                <w:rFonts w:asciiTheme="minorBidi" w:hAnsiTheme="minorBidi" w:cstheme="minorBidi"/>
                <w:bCs/>
              </w:rPr>
            </w:pPr>
          </w:p>
        </w:tc>
      </w:tr>
      <w:tr w:rsidR="00CF2AD0" w:rsidRPr="001B4317" w14:paraId="69D697E8" w14:textId="77777777" w:rsidTr="009D623E">
        <w:tc>
          <w:tcPr>
            <w:tcW w:w="860" w:type="dxa"/>
            <w:shd w:val="clear" w:color="auto" w:fill="auto"/>
          </w:tcPr>
          <w:p w14:paraId="6BAB2E46"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11B3715" w14:textId="77777777" w:rsidR="00CF2AD0" w:rsidRPr="001B4317" w:rsidRDefault="00CF2AD0" w:rsidP="00BE28A4">
            <w:pPr>
              <w:rPr>
                <w:rFonts w:asciiTheme="minorBidi" w:hAnsiTheme="minorBidi" w:cstheme="minorBidi"/>
                <w:bCs/>
                <w:rtl/>
              </w:rPr>
            </w:pPr>
            <w:r>
              <w:rPr>
                <w:rFonts w:cs="Arial" w:hint="cs"/>
                <w:rtl/>
              </w:rPr>
              <w:t>יש להגיש נספח פרטים לאישור מחלקת השימור שיצורף להיתר הבנייה</w:t>
            </w:r>
          </w:p>
        </w:tc>
        <w:tc>
          <w:tcPr>
            <w:tcW w:w="709" w:type="dxa"/>
          </w:tcPr>
          <w:p w14:paraId="2C1CD9A7" w14:textId="77777777" w:rsidR="00CF2AD0" w:rsidRPr="001B4317" w:rsidRDefault="00CF2AD0" w:rsidP="00A01A49">
            <w:pPr>
              <w:jc w:val="center"/>
              <w:rPr>
                <w:rFonts w:asciiTheme="minorBidi" w:hAnsiTheme="minorBidi" w:cstheme="minorBidi"/>
                <w:bCs/>
              </w:rPr>
            </w:pPr>
          </w:p>
        </w:tc>
      </w:tr>
      <w:tr w:rsidR="00CF2AD0" w:rsidRPr="001B4317" w14:paraId="52B97D14" w14:textId="77777777" w:rsidTr="009D623E">
        <w:tc>
          <w:tcPr>
            <w:tcW w:w="860" w:type="dxa"/>
            <w:shd w:val="clear" w:color="auto" w:fill="auto"/>
          </w:tcPr>
          <w:p w14:paraId="688EA0F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2C2A722" w14:textId="77777777" w:rsidR="00CF2AD0" w:rsidRPr="001B4317" w:rsidRDefault="00CF2AD0" w:rsidP="00BE28A4">
            <w:pPr>
              <w:rPr>
                <w:rFonts w:asciiTheme="minorBidi" w:hAnsiTheme="minorBidi" w:cstheme="minorBidi"/>
                <w:bCs/>
                <w:rtl/>
              </w:rPr>
            </w:pPr>
            <w:r>
              <w:rPr>
                <w:rFonts w:cs="Arial" w:hint="cs"/>
                <w:rtl/>
              </w:rPr>
              <w:t>יש להגיש תיעוד צילומי</w:t>
            </w:r>
          </w:p>
        </w:tc>
        <w:tc>
          <w:tcPr>
            <w:tcW w:w="709" w:type="dxa"/>
          </w:tcPr>
          <w:p w14:paraId="4092970C" w14:textId="77777777" w:rsidR="00CF2AD0" w:rsidRPr="001B4317" w:rsidRDefault="00CF2AD0" w:rsidP="00A01A49">
            <w:pPr>
              <w:jc w:val="center"/>
              <w:rPr>
                <w:rFonts w:asciiTheme="minorBidi" w:hAnsiTheme="minorBidi" w:cstheme="minorBidi"/>
                <w:bCs/>
              </w:rPr>
            </w:pPr>
          </w:p>
        </w:tc>
      </w:tr>
    </w:tbl>
    <w:p w14:paraId="31003A50" w14:textId="77777777" w:rsidR="001B4317" w:rsidRPr="001B4317" w:rsidRDefault="001B4317" w:rsidP="001B4317">
      <w:pPr>
        <w:rPr>
          <w:rFonts w:asciiTheme="minorBidi" w:hAnsiTheme="minorBidi" w:cstheme="minorBidi"/>
          <w:rtl/>
        </w:rPr>
      </w:pPr>
    </w:p>
    <w:p w14:paraId="70C9E4E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C605E73"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7EBE05F" w14:textId="77777777">
        <w:tc>
          <w:tcPr>
            <w:tcW w:w="0" w:type="auto"/>
          </w:tcPr>
          <w:p w14:paraId="6814091D" w14:textId="77777777" w:rsidR="00654C80" w:rsidRDefault="00A25F3B" w:rsidP="00654C80">
            <w:pPr>
              <w:rPr>
                <w:rtl/>
              </w:rPr>
            </w:pPr>
          </w:p>
          <w:p w14:paraId="63AE853C" w14:textId="77777777" w:rsidR="00654C80" w:rsidRDefault="00A25F3B" w:rsidP="00654C80">
            <w:pPr>
              <w:rPr>
                <w:rtl/>
              </w:rPr>
            </w:pPr>
            <w:r>
              <w:rPr>
                <w:rFonts w:cs="David" w:hint="cs"/>
                <w:color w:val="000000"/>
                <w:rtl/>
              </w:rPr>
              <w:t>‏‎ ‎</w:t>
            </w:r>
          </w:p>
          <w:p w14:paraId="393A379F" w14:textId="77777777" w:rsidR="00654C80" w:rsidRDefault="00A25F3B" w:rsidP="00654C80">
            <w:pPr>
              <w:rPr>
                <w:rtl/>
              </w:rPr>
            </w:pPr>
          </w:p>
          <w:p w14:paraId="0974AD06" w14:textId="77777777" w:rsidR="00654C80" w:rsidRDefault="00A25F3B" w:rsidP="00654C80">
            <w:pPr>
              <w:rPr>
                <w:rtl/>
              </w:rPr>
            </w:pPr>
            <w:r>
              <w:rPr>
                <w:rFonts w:cs="David" w:hint="cs"/>
                <w:color w:val="000000"/>
                <w:rtl/>
              </w:rPr>
              <w:t>‏‏ ‏</w:t>
            </w:r>
          </w:p>
          <w:p w14:paraId="5C1E85FC" w14:textId="77777777" w:rsidR="00654C80" w:rsidRDefault="00A25F3B" w:rsidP="00654C80">
            <w:pPr>
              <w:rPr>
                <w:rtl/>
              </w:rPr>
            </w:pPr>
          </w:p>
          <w:p w14:paraId="1A070757" w14:textId="77777777" w:rsidR="00654C80" w:rsidRDefault="00A25F3B" w:rsidP="00654C80">
            <w:pPr>
              <w:rPr>
                <w:rtl/>
              </w:rPr>
            </w:pPr>
            <w:r>
              <w:rPr>
                <w:rFonts w:cs="David" w:hint="cs"/>
                <w:color w:val="000000"/>
                <w:rtl/>
              </w:rPr>
              <w:t>‏‏הבקשה מובאת לדחייה במתכונת המוצעת לאור התנגדות המחלקה למדיניות התכנון.‏</w:t>
            </w:r>
          </w:p>
          <w:p w14:paraId="1AB15293" w14:textId="77777777" w:rsidR="00654C80" w:rsidRDefault="00A25F3B" w:rsidP="00654C80">
            <w:pPr>
              <w:rPr>
                <w:rtl/>
              </w:rPr>
            </w:pPr>
          </w:p>
          <w:p w14:paraId="1FB98D33" w14:textId="77777777" w:rsidR="00654C80" w:rsidRDefault="00A25F3B" w:rsidP="00654C80">
            <w:pPr>
              <w:rPr>
                <w:rtl/>
              </w:rPr>
            </w:pPr>
            <w:r>
              <w:rPr>
                <w:rFonts w:cs="David" w:hint="cs"/>
                <w:color w:val="000000"/>
                <w:rtl/>
              </w:rPr>
              <w:t xml:space="preserve">‏‏טרם דיון חוזר, ימציא עורך הבקשה את אישור המחלקה למדיניות </w:t>
            </w:r>
            <w:r>
              <w:rPr>
                <w:rFonts w:cs="David" w:hint="cs"/>
                <w:color w:val="000000"/>
                <w:rtl/>
              </w:rPr>
              <w:t>תכנון וכמו כן אישור מחלקת איכות סביבה לעניין אוורור יח"ד.‏</w:t>
            </w:r>
          </w:p>
          <w:p w14:paraId="2C6A8F0E" w14:textId="77777777" w:rsidR="00654C80" w:rsidRDefault="00A25F3B" w:rsidP="00654C80">
            <w:pPr>
              <w:rPr>
                <w:rtl/>
              </w:rPr>
            </w:pPr>
          </w:p>
          <w:p w14:paraId="0EFEE867" w14:textId="77777777" w:rsidR="00654C80" w:rsidRDefault="00A25F3B" w:rsidP="00654C80">
            <w:pPr>
              <w:rPr>
                <w:rtl/>
              </w:rPr>
            </w:pPr>
            <w:r>
              <w:rPr>
                <w:rFonts w:cs="David" w:hint="cs"/>
                <w:color w:val="000000"/>
                <w:rtl/>
              </w:rPr>
              <w:t>‏‏ ‏</w:t>
            </w:r>
          </w:p>
          <w:p w14:paraId="64266280" w14:textId="77777777" w:rsidR="00654C80" w:rsidRDefault="00A25F3B" w:rsidP="00654C80">
            <w:pPr>
              <w:rPr>
                <w:rtl/>
              </w:rPr>
            </w:pPr>
          </w:p>
          <w:p w14:paraId="2F9DB359" w14:textId="77777777" w:rsidR="00654C80" w:rsidRDefault="00A25F3B" w:rsidP="00654C80">
            <w:pPr>
              <w:rPr>
                <w:rtl/>
              </w:rPr>
            </w:pPr>
            <w:r>
              <w:rPr>
                <w:rFonts w:cs="David" w:hint="cs"/>
                <w:color w:val="000000"/>
                <w:rtl/>
              </w:rPr>
              <w:t>‏‏קווי בניין‏‏:‏‏</w:t>
            </w:r>
          </w:p>
          <w:p w14:paraId="4FF637EB" w14:textId="77777777" w:rsidR="00654C80" w:rsidRDefault="00A25F3B" w:rsidP="00654C80">
            <w:pPr>
              <w:rPr>
                <w:rtl/>
              </w:rPr>
            </w:pPr>
          </w:p>
          <w:p w14:paraId="33CC235D" w14:textId="77777777" w:rsidR="00654C80" w:rsidRDefault="00A25F3B" w:rsidP="00654C80">
            <w:pPr>
              <w:rPr>
                <w:rtl/>
              </w:rPr>
            </w:pPr>
            <w:r>
              <w:rPr>
                <w:rFonts w:cs="David" w:hint="cs"/>
                <w:color w:val="000000"/>
                <w:rtl/>
              </w:rPr>
              <w:t>‏‏‏‏‏‏‏סומנו קווי בניין בצורה שגויה ובשונה מזה שהתקבל ע"י מחלקת מידע תכנוני. על עורך הבקשה לסמן קווי בניין כפי שהתקבל מהמחלקה למידע תכנוני, במדויק.‏</w:t>
            </w:r>
          </w:p>
          <w:p w14:paraId="39757D54" w14:textId="77777777" w:rsidR="00654C80" w:rsidRDefault="00A25F3B" w:rsidP="00654C80">
            <w:pPr>
              <w:rPr>
                <w:rtl/>
              </w:rPr>
            </w:pPr>
          </w:p>
          <w:p w14:paraId="6B55D17C" w14:textId="77777777" w:rsidR="00654C80" w:rsidRDefault="00A25F3B" w:rsidP="00654C80">
            <w:pPr>
              <w:rPr>
                <w:rtl/>
              </w:rPr>
            </w:pPr>
            <w:r>
              <w:rPr>
                <w:rFonts w:cs="David" w:hint="cs"/>
                <w:color w:val="000000"/>
                <w:rtl/>
              </w:rPr>
              <w:t>‏‏ ‏</w:t>
            </w:r>
          </w:p>
          <w:p w14:paraId="5652774F" w14:textId="77777777" w:rsidR="00654C80" w:rsidRDefault="00A25F3B" w:rsidP="00654C80">
            <w:pPr>
              <w:rPr>
                <w:rtl/>
              </w:rPr>
            </w:pPr>
          </w:p>
          <w:p w14:paraId="34B7F5E1" w14:textId="77777777" w:rsidR="00654C80" w:rsidRDefault="00A25F3B" w:rsidP="00654C80">
            <w:pPr>
              <w:rPr>
                <w:rtl/>
              </w:rPr>
            </w:pPr>
            <w:r>
              <w:rPr>
                <w:rFonts w:cs="David" w:hint="cs"/>
                <w:color w:val="000000"/>
                <w:rtl/>
              </w:rPr>
              <w:t>‏‏שימוש חורג מתכנית‏‏:‏</w:t>
            </w:r>
          </w:p>
          <w:p w14:paraId="10608CF6" w14:textId="77777777" w:rsidR="00654C80" w:rsidRDefault="00A25F3B" w:rsidP="00654C80">
            <w:pPr>
              <w:rPr>
                <w:rtl/>
              </w:rPr>
            </w:pPr>
          </w:p>
          <w:p w14:paraId="630C7323" w14:textId="77777777" w:rsidR="00654C80" w:rsidRDefault="00A25F3B" w:rsidP="00654C80">
            <w:pPr>
              <w:rPr>
                <w:rtl/>
              </w:rPr>
            </w:pPr>
            <w:r>
              <w:rPr>
                <w:rFonts w:cs="David" w:hint="cs"/>
                <w:color w:val="000000"/>
                <w:rtl/>
              </w:rPr>
              <w:t>‏‏השימוש המוצע‏‏ בבקשה הנידונה‏‏ הינו ‏‏למגורים.‏‏ ע"פ ‏‏תקנון תכנית 0036 א' (סעיף 8 לתקנון)‏‏ ‏‏וכן עפ"י תכנית מתאר, ‏‏יעוד השטח הינו ‏‏למסחר‏‎.‎</w:t>
            </w:r>
          </w:p>
          <w:p w14:paraId="6FA9E146" w14:textId="77777777" w:rsidR="00654C80" w:rsidRDefault="00A25F3B" w:rsidP="00654C80">
            <w:pPr>
              <w:rPr>
                <w:rtl/>
              </w:rPr>
            </w:pPr>
          </w:p>
          <w:p w14:paraId="63343948" w14:textId="77777777" w:rsidR="00654C80" w:rsidRDefault="00A25F3B" w:rsidP="00654C80">
            <w:pPr>
              <w:rPr>
                <w:rtl/>
              </w:rPr>
            </w:pPr>
            <w:r>
              <w:rPr>
                <w:rFonts w:cs="David" w:hint="cs"/>
                <w:color w:val="000000"/>
                <w:rtl/>
              </w:rPr>
              <w:t>‏‏פורסמה הקלה בנוסח " ‏‏הקלה לשינוי שימוש ממסחר ‏‏–‏‏ משרדים למגורים‏‏".‏</w:t>
            </w:r>
          </w:p>
          <w:p w14:paraId="65866CED" w14:textId="77777777" w:rsidR="00654C80" w:rsidRDefault="00A25F3B" w:rsidP="00654C80">
            <w:pPr>
              <w:rPr>
                <w:rtl/>
              </w:rPr>
            </w:pPr>
          </w:p>
          <w:p w14:paraId="710D9DE8" w14:textId="77777777" w:rsidR="00654C80" w:rsidRDefault="00A25F3B" w:rsidP="00654C80">
            <w:pPr>
              <w:rPr>
                <w:rtl/>
              </w:rPr>
            </w:pPr>
            <w:r>
              <w:rPr>
                <w:rFonts w:cs="David" w:hint="cs"/>
                <w:color w:val="000000"/>
                <w:rtl/>
              </w:rPr>
              <w:t>‏‏במידה והבקשה תאושר, על הוועדה הנכבדה להכריע את משך השימוש, החורג מתכנית.‏</w:t>
            </w:r>
          </w:p>
          <w:p w14:paraId="326FB702" w14:textId="77777777" w:rsidR="00654C80" w:rsidRDefault="00A25F3B" w:rsidP="00654C80">
            <w:pPr>
              <w:rPr>
                <w:rtl/>
              </w:rPr>
            </w:pPr>
          </w:p>
          <w:p w14:paraId="02CC8698" w14:textId="77777777" w:rsidR="00654C80" w:rsidRDefault="00A25F3B" w:rsidP="00654C80">
            <w:pPr>
              <w:rPr>
                <w:rtl/>
              </w:rPr>
            </w:pPr>
            <w:r>
              <w:rPr>
                <w:rFonts w:cs="David" w:hint="cs"/>
                <w:color w:val="000000"/>
                <w:rtl/>
              </w:rPr>
              <w:t>‏‏ ‏</w:t>
            </w:r>
          </w:p>
          <w:p w14:paraId="7B5437E7" w14:textId="77777777" w:rsidR="00654C80" w:rsidRDefault="00A25F3B" w:rsidP="00654C80">
            <w:pPr>
              <w:rPr>
                <w:rtl/>
              </w:rPr>
            </w:pPr>
          </w:p>
          <w:p w14:paraId="68F18C15" w14:textId="77777777" w:rsidR="00654C80" w:rsidRDefault="00A25F3B" w:rsidP="00654C80">
            <w:pPr>
              <w:rPr>
                <w:rtl/>
              </w:rPr>
            </w:pPr>
            <w:r>
              <w:rPr>
                <w:rFonts w:cs="David" w:hint="cs"/>
                <w:color w:val="000000"/>
                <w:rtl/>
              </w:rPr>
              <w:t>‏‏חו"ד המחלקה למדיניות התכנון:‏</w:t>
            </w:r>
          </w:p>
          <w:p w14:paraId="1597F971" w14:textId="77777777" w:rsidR="00654C80" w:rsidRDefault="00A25F3B" w:rsidP="00654C80">
            <w:pPr>
              <w:rPr>
                <w:rtl/>
              </w:rPr>
            </w:pPr>
          </w:p>
          <w:p w14:paraId="0249288A" w14:textId="77777777" w:rsidR="00654C80" w:rsidRDefault="00A25F3B" w:rsidP="00654C80">
            <w:pPr>
              <w:rPr>
                <w:rtl/>
              </w:rPr>
            </w:pPr>
            <w:r>
              <w:rPr>
                <w:rFonts w:cs="David" w:hint="cs"/>
                <w:color w:val="000000"/>
                <w:rtl/>
              </w:rPr>
              <w:t>‏‏‏‏‏‏"המחלקה למדיניות התכנון מתנגדת לאשר את ההיתר מהטעמים הבאים:‏</w:t>
            </w:r>
          </w:p>
          <w:p w14:paraId="4BA4EA5C" w14:textId="77777777" w:rsidR="00654C80" w:rsidRDefault="00A25F3B" w:rsidP="00654C80">
            <w:pPr>
              <w:rPr>
                <w:rtl/>
              </w:rPr>
            </w:pPr>
          </w:p>
          <w:p w14:paraId="10BF960E" w14:textId="77777777" w:rsidR="00654C80" w:rsidRDefault="00A25F3B" w:rsidP="00654C80">
            <w:pPr>
              <w:rPr>
                <w:rtl/>
              </w:rPr>
            </w:pPr>
            <w:r>
              <w:rPr>
                <w:rFonts w:cs="David" w:hint="cs"/>
                <w:color w:val="000000"/>
                <w:rtl/>
              </w:rPr>
              <w:t xml:space="preserve">‏מדיניות עיריית ירושלים הינה לשמור על תמהיל של 50% מסך השטחים עבור שימושים שאינם למגורים </w:t>
            </w:r>
            <w:r>
              <w:rPr>
                <w:rFonts w:cs="David" w:hint="cs"/>
                <w:color w:val="000000"/>
                <w:rtl/>
              </w:rPr>
              <w:t>(מסחר, משרדים ומלונאות). עמדה זו קיבלה אישור מחודש בישיבה אצל ראש העיר שהתקיימה לפני כשבועיים.‏</w:t>
            </w:r>
          </w:p>
          <w:p w14:paraId="20EC5E45" w14:textId="77777777" w:rsidR="00654C80" w:rsidRDefault="00A25F3B" w:rsidP="00654C80">
            <w:pPr>
              <w:rPr>
                <w:rtl/>
              </w:rPr>
            </w:pPr>
          </w:p>
          <w:p w14:paraId="26E945F9" w14:textId="77777777" w:rsidR="00654C80" w:rsidRDefault="00A25F3B" w:rsidP="00654C80">
            <w:pPr>
              <w:rPr>
                <w:rtl/>
              </w:rPr>
            </w:pPr>
            <w:r>
              <w:rPr>
                <w:rFonts w:cs="David" w:hint="cs"/>
                <w:color w:val="000000"/>
                <w:rtl/>
              </w:rPr>
              <w:t xml:space="preserve">‏נשוא התכנית שנבנה כבניין לשימושי מסחר ותעסוקה אין בו תשתית של מבני ציבור שיכולה </w:t>
            </w:r>
            <w:r>
              <w:rPr>
                <w:rFonts w:cs="David" w:hint="cs"/>
                <w:color w:val="000000"/>
                <w:rtl/>
              </w:rPr>
              <w:lastRenderedPageBreak/>
              <w:t>לתמוך במגורים. ‏</w:t>
            </w:r>
          </w:p>
          <w:p w14:paraId="5E2E312E" w14:textId="77777777" w:rsidR="00654C80" w:rsidRDefault="00A25F3B" w:rsidP="00654C80">
            <w:pPr>
              <w:rPr>
                <w:rtl/>
              </w:rPr>
            </w:pPr>
          </w:p>
          <w:p w14:paraId="2D2195BE" w14:textId="77777777" w:rsidR="00654C80" w:rsidRDefault="00A25F3B" w:rsidP="00654C80">
            <w:pPr>
              <w:rPr>
                <w:rtl/>
              </w:rPr>
            </w:pPr>
            <w:r>
              <w:rPr>
                <w:rFonts w:cs="David" w:hint="cs"/>
                <w:color w:val="000000"/>
                <w:rtl/>
              </w:rPr>
              <w:t>‏תשומת לבכם לכך כי במקביל להיתר שבנדון, מקודם היתר נוסף ומספרו 1970/1060.10, המתייחס לקומה 3 (מפלס 15.9) וקומה 4 (מפלס 18.85). מספר יחידות הדיור המבוקש: 26 יח"ד בגודל שבין 36 מ"ר ל- 45 מ"ר, ובשטח כולל של כ- 1,330 מ"ר. ‏</w:t>
            </w:r>
          </w:p>
          <w:p w14:paraId="7C7A604E" w14:textId="77777777" w:rsidR="00654C80" w:rsidRDefault="00A25F3B" w:rsidP="00654C80">
            <w:pPr>
              <w:rPr>
                <w:rtl/>
              </w:rPr>
            </w:pPr>
          </w:p>
          <w:p w14:paraId="7DCD78B5" w14:textId="77777777" w:rsidR="00654C80" w:rsidRDefault="00A25F3B" w:rsidP="00654C80">
            <w:pPr>
              <w:rPr>
                <w:rtl/>
              </w:rPr>
            </w:pPr>
            <w:r>
              <w:rPr>
                <w:rFonts w:cs="David" w:hint="cs"/>
                <w:color w:val="000000"/>
                <w:rtl/>
              </w:rPr>
              <w:t>‏המשמעות היא כי בבניין זה מבקשים לקדם כעת המרה של שטחים מסחריים ותעסוקה עבור 46 יחידות דיור.‏</w:t>
            </w:r>
          </w:p>
          <w:p w14:paraId="4E9CB901" w14:textId="77777777" w:rsidR="00654C80" w:rsidRDefault="00A25F3B" w:rsidP="00654C80">
            <w:pPr>
              <w:rPr>
                <w:rtl/>
              </w:rPr>
            </w:pPr>
          </w:p>
          <w:p w14:paraId="6D7241F0" w14:textId="77777777" w:rsidR="00654C80" w:rsidRDefault="00A25F3B" w:rsidP="00654C80">
            <w:pPr>
              <w:rPr>
                <w:rtl/>
              </w:rPr>
            </w:pPr>
            <w:r>
              <w:rPr>
                <w:rFonts w:cs="David" w:hint="cs"/>
                <w:color w:val="000000"/>
                <w:rtl/>
              </w:rPr>
              <w:t>‏לאור האמור לעיל, המחלקה למדיניות התכנון מתנגדת לתוספת יחידות דיור על חשבון שטחי המסחר והתעסוקה."‏</w:t>
            </w:r>
          </w:p>
          <w:p w14:paraId="53588794" w14:textId="77777777" w:rsidR="00654C80" w:rsidRDefault="00A25F3B" w:rsidP="00654C80">
            <w:pPr>
              <w:rPr>
                <w:rtl/>
              </w:rPr>
            </w:pPr>
          </w:p>
          <w:p w14:paraId="0656081E" w14:textId="77777777" w:rsidR="00654C80" w:rsidRDefault="00A25F3B" w:rsidP="00654C80">
            <w:pPr>
              <w:rPr>
                <w:rtl/>
              </w:rPr>
            </w:pPr>
            <w:r>
              <w:rPr>
                <w:rFonts w:cs="David" w:hint="cs"/>
                <w:color w:val="000000"/>
                <w:rtl/>
              </w:rPr>
              <w:t>‏ ‏</w:t>
            </w:r>
          </w:p>
          <w:p w14:paraId="2D822816" w14:textId="77777777" w:rsidR="00654C80" w:rsidRDefault="00A25F3B" w:rsidP="00654C80">
            <w:pPr>
              <w:rPr>
                <w:rtl/>
              </w:rPr>
            </w:pPr>
          </w:p>
          <w:p w14:paraId="7548AEE1" w14:textId="77777777" w:rsidR="00654C80" w:rsidRDefault="00A25F3B" w:rsidP="00654C80">
            <w:pPr>
              <w:rPr>
                <w:rtl/>
              </w:rPr>
            </w:pPr>
            <w:r>
              <w:rPr>
                <w:rFonts w:cs="David" w:hint="cs"/>
                <w:color w:val="000000"/>
                <w:rtl/>
              </w:rPr>
              <w:t>‏‏גודלם של חלקי בניין:‏</w:t>
            </w:r>
          </w:p>
          <w:p w14:paraId="0069D43F" w14:textId="77777777" w:rsidR="00654C80" w:rsidRDefault="00A25F3B" w:rsidP="00654C80">
            <w:pPr>
              <w:rPr>
                <w:rtl/>
              </w:rPr>
            </w:pPr>
          </w:p>
          <w:p w14:paraId="77001494" w14:textId="77777777" w:rsidR="00654C80" w:rsidRDefault="00A25F3B" w:rsidP="00654C80">
            <w:pPr>
              <w:rPr>
                <w:rtl/>
              </w:rPr>
            </w:pPr>
            <w:r>
              <w:rPr>
                <w:rFonts w:cs="David" w:hint="cs"/>
                <w:color w:val="000000"/>
                <w:rtl/>
              </w:rPr>
              <w:t>‏‏במפלס 12.95+ מוצעת יח"ד קטנה מ- 33 מ"ר ועומדת על 30 מ"ר. הדבר כאמור מהווה סטיה מנוהל מחלקתי לעניין גודל יח"ד. על עורך הבקשה להציע יח"ד שלא תפחת מ -33 מ"ר.‏</w:t>
            </w:r>
          </w:p>
          <w:p w14:paraId="59226B99" w14:textId="77777777" w:rsidR="00654C80" w:rsidRDefault="00A25F3B" w:rsidP="00654C80">
            <w:pPr>
              <w:rPr>
                <w:rtl/>
              </w:rPr>
            </w:pPr>
          </w:p>
          <w:p w14:paraId="1886C226" w14:textId="77777777" w:rsidR="00654C80" w:rsidRDefault="00A25F3B" w:rsidP="00654C80">
            <w:pPr>
              <w:rPr>
                <w:rtl/>
              </w:rPr>
            </w:pPr>
            <w:r>
              <w:rPr>
                <w:rFonts w:cs="David" w:hint="cs"/>
                <w:color w:val="000000"/>
                <w:rtl/>
              </w:rPr>
              <w:t>‏‏ ‏</w:t>
            </w:r>
          </w:p>
          <w:p w14:paraId="04D2DF0F" w14:textId="77777777" w:rsidR="00654C80" w:rsidRDefault="00A25F3B" w:rsidP="00654C80">
            <w:pPr>
              <w:rPr>
                <w:rtl/>
              </w:rPr>
            </w:pPr>
          </w:p>
          <w:p w14:paraId="28C3FF38" w14:textId="77777777" w:rsidR="00654C80" w:rsidRDefault="00A25F3B" w:rsidP="00654C80">
            <w:pPr>
              <w:rPr>
                <w:rtl/>
              </w:rPr>
            </w:pPr>
            <w:r>
              <w:rPr>
                <w:rFonts w:cs="David" w:hint="cs"/>
                <w:color w:val="000000"/>
                <w:rtl/>
              </w:rPr>
              <w:t>‏‏איכות סביבה‏‏:‏‏</w:t>
            </w:r>
          </w:p>
          <w:p w14:paraId="0222C6BD" w14:textId="77777777" w:rsidR="00654C80" w:rsidRDefault="00A25F3B" w:rsidP="00654C80">
            <w:pPr>
              <w:rPr>
                <w:rtl/>
              </w:rPr>
            </w:pPr>
          </w:p>
          <w:p w14:paraId="0B2EE767" w14:textId="77777777" w:rsidR="00654C80" w:rsidRDefault="00A25F3B" w:rsidP="00654C80">
            <w:pPr>
              <w:rPr>
                <w:rtl/>
              </w:rPr>
            </w:pPr>
            <w:r>
              <w:rPr>
                <w:rFonts w:cs="David" w:hint="cs"/>
                <w:color w:val="000000"/>
                <w:rtl/>
              </w:rPr>
              <w:t>‏‏‏‏‏טרם דיון חוזר ימציא עורך הבקשה אישור נקודתי של מחלקת איכות הסביבה לעניין אוורור חלקי הבניין, שכן עפ"י תקן נדרש ב- 8% אוורור. יובהר, באישור מחלקת השימור נרשם מפורשות כי מדובר בחלונות בפתיחת "קיפ" בלבד.‏</w:t>
            </w:r>
          </w:p>
          <w:p w14:paraId="21700A60" w14:textId="77777777" w:rsidR="00654C80" w:rsidRDefault="00A25F3B" w:rsidP="00654C80">
            <w:pPr>
              <w:rPr>
                <w:rtl/>
              </w:rPr>
            </w:pPr>
          </w:p>
          <w:p w14:paraId="624AD8EF" w14:textId="77777777" w:rsidR="00654C80" w:rsidRDefault="00A25F3B" w:rsidP="00654C80">
            <w:pPr>
              <w:rPr>
                <w:rtl/>
              </w:rPr>
            </w:pPr>
            <w:r>
              <w:rPr>
                <w:rFonts w:cs="David" w:hint="cs"/>
                <w:color w:val="000000"/>
                <w:rtl/>
              </w:rPr>
              <w:t>‏‏ ‏</w:t>
            </w:r>
          </w:p>
          <w:p w14:paraId="6C713222" w14:textId="77777777" w:rsidR="00654C80" w:rsidRDefault="00A25F3B" w:rsidP="00654C80">
            <w:pPr>
              <w:rPr>
                <w:rtl/>
              </w:rPr>
            </w:pPr>
          </w:p>
          <w:p w14:paraId="4D9D3AB0" w14:textId="77777777" w:rsidR="00654C80" w:rsidRDefault="00A25F3B" w:rsidP="00654C80">
            <w:pPr>
              <w:rPr>
                <w:rtl/>
              </w:rPr>
            </w:pPr>
            <w:r>
              <w:rPr>
                <w:rFonts w:cs="David" w:hint="cs"/>
                <w:color w:val="000000"/>
                <w:rtl/>
              </w:rPr>
              <w:t>‏‏‏‏‏‏מחלקת ‏‏שימור‏‏‏‏:‏‏</w:t>
            </w:r>
          </w:p>
          <w:p w14:paraId="23E140FD" w14:textId="77777777" w:rsidR="00654C80" w:rsidRDefault="00A25F3B" w:rsidP="00654C80">
            <w:pPr>
              <w:rPr>
                <w:rtl/>
              </w:rPr>
            </w:pPr>
          </w:p>
          <w:p w14:paraId="1386F597" w14:textId="77777777" w:rsidR="00654C80" w:rsidRDefault="00A25F3B" w:rsidP="00654C80">
            <w:pPr>
              <w:rPr>
                <w:rtl/>
              </w:rPr>
            </w:pPr>
            <w:r>
              <w:rPr>
                <w:rFonts w:cs="David" w:hint="cs"/>
                <w:color w:val="000000"/>
                <w:rtl/>
              </w:rPr>
              <w:t>‏‏תנאים הוספו למערכת.‏</w:t>
            </w:r>
          </w:p>
          <w:p w14:paraId="3B8866DD" w14:textId="77777777" w:rsidR="00654C80" w:rsidRDefault="00A25F3B" w:rsidP="00654C80">
            <w:pPr>
              <w:rPr>
                <w:rtl/>
              </w:rPr>
            </w:pPr>
          </w:p>
          <w:p w14:paraId="7ADF1149" w14:textId="77777777" w:rsidR="00654C80" w:rsidRDefault="00A25F3B" w:rsidP="00654C80">
            <w:pPr>
              <w:rPr>
                <w:rtl/>
              </w:rPr>
            </w:pPr>
            <w:r>
              <w:rPr>
                <w:rFonts w:cs="David" w:hint="cs"/>
                <w:color w:val="000000"/>
                <w:rtl/>
              </w:rPr>
              <w:t>‏‏ ‏</w:t>
            </w:r>
          </w:p>
          <w:p w14:paraId="5AA71807" w14:textId="77777777" w:rsidR="00654C80" w:rsidRDefault="00A25F3B" w:rsidP="00654C80">
            <w:pPr>
              <w:rPr>
                <w:rtl/>
              </w:rPr>
            </w:pPr>
          </w:p>
          <w:p w14:paraId="57519DC8"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11EE84E" w14:textId="77777777" w:rsidR="00654C80" w:rsidRDefault="00A25F3B" w:rsidP="00654C80">
            <w:pPr>
              <w:rPr>
                <w:rtl/>
              </w:rPr>
            </w:pPr>
          </w:p>
          <w:p w14:paraId="49C2F2B2" w14:textId="77777777" w:rsidR="00654C80" w:rsidRDefault="00A25F3B" w:rsidP="00654C80">
            <w:pPr>
              <w:rPr>
                <w:rtl/>
              </w:rPr>
            </w:pPr>
            <w:r>
              <w:rPr>
                <w:rFonts w:cs="David" w:hint="cs"/>
                <w:color w:val="000000"/>
                <w:rtl/>
              </w:rPr>
              <w:t xml:space="preserve">‏‏יודגש כי במידה ולא תוגש תכנית מתוקנת כנדרש ו/או לא ימולאו התנאים </w:t>
            </w:r>
            <w:r>
              <w:rPr>
                <w:rFonts w:cs="David" w:hint="cs"/>
                <w:color w:val="000000"/>
                <w:rtl/>
              </w:rPr>
              <w:t>המרחביים הנדרשים - בתוך תקופת זמן זו, הבקשה תיסגר ויהיה צורך לפתוח תיק חדש. ‏</w:t>
            </w:r>
          </w:p>
          <w:p w14:paraId="56E561F7" w14:textId="77777777" w:rsidR="00654C80" w:rsidRDefault="00A25F3B" w:rsidP="00654C80">
            <w:pPr>
              <w:rPr>
                <w:rtl/>
              </w:rPr>
            </w:pPr>
          </w:p>
          <w:p w14:paraId="38EC2FA0" w14:textId="77777777" w:rsidR="00654C80" w:rsidRDefault="00A25F3B" w:rsidP="00654C80">
            <w:pPr>
              <w:rPr>
                <w:rtl/>
              </w:rPr>
            </w:pPr>
            <w:r>
              <w:rPr>
                <w:rFonts w:cs="David" w:hint="cs"/>
                <w:color w:val="000000"/>
                <w:rtl/>
              </w:rPr>
              <w:t>‏‎ ‎</w:t>
            </w:r>
          </w:p>
        </w:tc>
      </w:tr>
    </w:tbl>
    <w:p w14:paraId="0F0B6EC9" w14:textId="77777777" w:rsidR="00327103" w:rsidRPr="001B4317" w:rsidRDefault="00327103" w:rsidP="007C72FC">
      <w:pPr>
        <w:pStyle w:val="4"/>
        <w:rPr>
          <w:rFonts w:asciiTheme="minorBidi" w:hAnsiTheme="minorBidi" w:cstheme="minorBidi"/>
          <w:rtl/>
        </w:rPr>
      </w:pPr>
    </w:p>
    <w:p w14:paraId="44A5D96E" w14:textId="77777777" w:rsidR="006C72F3" w:rsidRDefault="00A25F3B">
      <w:r>
        <w:br w:type="page"/>
      </w:r>
    </w:p>
    <w:p w14:paraId="29932495"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CEF36E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9ACE770" w14:textId="77777777" w:rsidTr="009D623E">
        <w:trPr>
          <w:jc w:val="center"/>
        </w:trPr>
        <w:tc>
          <w:tcPr>
            <w:tcW w:w="2744" w:type="dxa"/>
            <w:shd w:val="clear" w:color="auto" w:fill="auto"/>
          </w:tcPr>
          <w:p w14:paraId="50192BE8"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0B638C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2A2E29C" w14:textId="77777777" w:rsidTr="009D623E">
        <w:trPr>
          <w:jc w:val="center"/>
        </w:trPr>
        <w:tc>
          <w:tcPr>
            <w:tcW w:w="2744" w:type="dxa"/>
            <w:shd w:val="clear" w:color="auto" w:fill="auto"/>
          </w:tcPr>
          <w:p w14:paraId="19376F8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EBF7971" w14:textId="77777777" w:rsidR="00513E01" w:rsidRPr="00513E01" w:rsidRDefault="009560DF" w:rsidP="001B4317">
            <w:r>
              <w:rPr>
                <w:rFonts w:asciiTheme="minorBidi" w:hAnsiTheme="minorBidi" w:cstheme="minorBidi"/>
                <w:b/>
                <w:bCs/>
                <w:color w:val="000000"/>
                <w:rtl/>
              </w:rPr>
              <w:t>2025/30</w:t>
            </w:r>
          </w:p>
        </w:tc>
      </w:tr>
      <w:tr w:rsidR="00513E01" w:rsidRPr="00513E01" w14:paraId="48F8FE4D" w14:textId="77777777" w:rsidTr="009D623E">
        <w:trPr>
          <w:jc w:val="center"/>
        </w:trPr>
        <w:tc>
          <w:tcPr>
            <w:tcW w:w="2744" w:type="dxa"/>
            <w:shd w:val="clear" w:color="auto" w:fill="auto"/>
          </w:tcPr>
          <w:p w14:paraId="0DDC2635"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1B2872F" w14:textId="77777777" w:rsidR="00513E01" w:rsidRPr="00513E01" w:rsidRDefault="007C62F6" w:rsidP="00513E01">
            <w:r>
              <w:rPr>
                <w:rFonts w:asciiTheme="minorBidi" w:hAnsiTheme="minorBidi" w:cstheme="minorBidi"/>
                <w:b/>
                <w:bCs/>
                <w:color w:val="C00000"/>
                <w:u w:val="single"/>
                <w:rtl/>
              </w:rPr>
              <w:t>2005/0507.03</w:t>
            </w:r>
          </w:p>
        </w:tc>
      </w:tr>
      <w:tr w:rsidR="0027089E" w:rsidRPr="00513E01" w14:paraId="6D92E219" w14:textId="77777777" w:rsidTr="009D623E">
        <w:trPr>
          <w:jc w:val="center"/>
        </w:trPr>
        <w:tc>
          <w:tcPr>
            <w:tcW w:w="2744" w:type="dxa"/>
            <w:shd w:val="clear" w:color="auto" w:fill="auto"/>
          </w:tcPr>
          <w:p w14:paraId="13409CD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0CE189C" w14:textId="77777777" w:rsidR="0027089E" w:rsidRDefault="007C62F6" w:rsidP="00513E01">
            <w:r>
              <w:rPr>
                <w:rFonts w:asciiTheme="minorBidi" w:hAnsiTheme="minorBidi" w:cstheme="minorBidi"/>
                <w:b/>
                <w:bCs/>
                <w:color w:val="C00000"/>
                <w:u w:val="single"/>
                <w:rtl/>
              </w:rPr>
              <w:t>13</w:t>
            </w:r>
          </w:p>
        </w:tc>
      </w:tr>
    </w:tbl>
    <w:p w14:paraId="36F8D996" w14:textId="77777777" w:rsidR="001B4317" w:rsidRPr="001B4317" w:rsidRDefault="001B4317" w:rsidP="001B4317">
      <w:pPr>
        <w:rPr>
          <w:rFonts w:asciiTheme="minorBidi" w:hAnsiTheme="minorBidi" w:cstheme="minorBidi"/>
          <w:rtl/>
        </w:rPr>
      </w:pPr>
    </w:p>
    <w:p w14:paraId="03C016C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6459C00C" w14:textId="77777777" w:rsidTr="009D623E">
        <w:tc>
          <w:tcPr>
            <w:tcW w:w="2433" w:type="dxa"/>
            <w:shd w:val="clear" w:color="auto" w:fill="auto"/>
            <w:vAlign w:val="center"/>
          </w:tcPr>
          <w:p w14:paraId="7B35939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16D2CBA" w14:textId="77777777" w:rsidR="001B4317" w:rsidRPr="001B4317" w:rsidRDefault="005C7979" w:rsidP="00BE28A4">
            <w:r>
              <w:rPr>
                <w:rFonts w:asciiTheme="minorBidi" w:hAnsiTheme="minorBidi" w:cstheme="minorBidi"/>
                <w:b/>
                <w:bCs/>
                <w:color w:val="000000"/>
                <w:rtl/>
              </w:rPr>
              <w:t>תוספת בניה / הרחבה לבניין קיים, עבודות הריסה, ממ"ד, בניית מרפסת</w:t>
            </w:r>
          </w:p>
        </w:tc>
      </w:tr>
      <w:tr w:rsidR="001B4317" w:rsidRPr="001B4317" w14:paraId="27874B72" w14:textId="77777777" w:rsidTr="009D623E">
        <w:tc>
          <w:tcPr>
            <w:tcW w:w="2433" w:type="dxa"/>
            <w:shd w:val="clear" w:color="auto" w:fill="auto"/>
            <w:vAlign w:val="center"/>
          </w:tcPr>
          <w:p w14:paraId="62297C7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C983DC9"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9977936" w14:textId="77777777" w:rsidTr="009D623E">
        <w:tc>
          <w:tcPr>
            <w:tcW w:w="2433" w:type="dxa"/>
            <w:shd w:val="clear" w:color="auto" w:fill="auto"/>
            <w:vAlign w:val="center"/>
          </w:tcPr>
          <w:p w14:paraId="0C661EF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4BEDFAB" w14:textId="77777777" w:rsidR="001B4317" w:rsidRPr="001B4317" w:rsidRDefault="005C7979" w:rsidP="00BE28A4">
            <w:r>
              <w:rPr>
                <w:rFonts w:asciiTheme="minorBidi" w:hAnsiTheme="minorBidi" w:cstheme="minorBidi"/>
                <w:b/>
                <w:bCs/>
                <w:color w:val="000000"/>
                <w:rtl/>
              </w:rPr>
              <w:t>תוספת בניה תואמת תבע, ותוספת ממדים ומרפסת.</w:t>
            </w:r>
          </w:p>
        </w:tc>
      </w:tr>
      <w:tr w:rsidR="001B4317" w:rsidRPr="001B4317" w14:paraId="219D3258" w14:textId="77777777" w:rsidTr="009D623E">
        <w:tc>
          <w:tcPr>
            <w:tcW w:w="2433" w:type="dxa"/>
            <w:shd w:val="clear" w:color="auto" w:fill="auto"/>
            <w:vAlign w:val="center"/>
          </w:tcPr>
          <w:p w14:paraId="7312018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4D0997E" w14:textId="77777777" w:rsidR="001B4317" w:rsidRPr="001B4317" w:rsidRDefault="001B4317" w:rsidP="00BE28A4"/>
        </w:tc>
      </w:tr>
      <w:tr w:rsidR="001B4317" w:rsidRPr="001B4317" w14:paraId="7E32E4BF" w14:textId="77777777" w:rsidTr="009D623E">
        <w:tc>
          <w:tcPr>
            <w:tcW w:w="2433" w:type="dxa"/>
            <w:shd w:val="clear" w:color="auto" w:fill="auto"/>
            <w:vAlign w:val="center"/>
          </w:tcPr>
          <w:p w14:paraId="26A11CF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DE0A552" w14:textId="77777777" w:rsidR="001B4317" w:rsidRPr="001B4317" w:rsidRDefault="001B4317" w:rsidP="00BE28A4"/>
        </w:tc>
      </w:tr>
      <w:tr w:rsidR="002460A0" w:rsidRPr="001B4317" w14:paraId="0684190D" w14:textId="77777777" w:rsidTr="009D623E">
        <w:tc>
          <w:tcPr>
            <w:tcW w:w="2433" w:type="dxa"/>
            <w:shd w:val="clear" w:color="auto" w:fill="auto"/>
            <w:vAlign w:val="center"/>
          </w:tcPr>
          <w:p w14:paraId="017E68C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9874C39" w14:textId="77777777" w:rsidR="002460A0" w:rsidRDefault="002460A0" w:rsidP="00BE28A4">
            <w:r>
              <w:rPr>
                <w:rFonts w:asciiTheme="minorBidi" w:hAnsiTheme="minorBidi" w:cstheme="minorBidi"/>
                <w:b/>
                <w:bCs/>
                <w:color w:val="000000"/>
                <w:rtl/>
              </w:rPr>
              <w:t>נסח טאבו</w:t>
            </w:r>
          </w:p>
        </w:tc>
      </w:tr>
      <w:tr w:rsidR="007F2E8F" w:rsidRPr="001B4317" w14:paraId="392259E9" w14:textId="77777777" w:rsidTr="009D623E">
        <w:tc>
          <w:tcPr>
            <w:tcW w:w="2433" w:type="dxa"/>
            <w:shd w:val="clear" w:color="auto" w:fill="auto"/>
            <w:vAlign w:val="center"/>
          </w:tcPr>
          <w:p w14:paraId="14C1CDB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9FD6541" w14:textId="77777777" w:rsidR="007F2E8F" w:rsidRPr="001B4317" w:rsidRDefault="005C7979" w:rsidP="00BE28A4">
            <w:r>
              <w:rPr>
                <w:rFonts w:asciiTheme="minorBidi" w:hAnsiTheme="minorBidi" w:cstheme="minorBidi"/>
                <w:b/>
                <w:bCs/>
                <w:color w:val="000000"/>
                <w:rtl/>
              </w:rPr>
              <w:t>לא</w:t>
            </w:r>
          </w:p>
        </w:tc>
      </w:tr>
      <w:tr w:rsidR="001B4317" w:rsidRPr="001B4317" w14:paraId="64844542" w14:textId="77777777" w:rsidTr="009D623E">
        <w:tc>
          <w:tcPr>
            <w:tcW w:w="2433" w:type="dxa"/>
            <w:shd w:val="clear" w:color="auto" w:fill="auto"/>
            <w:vAlign w:val="center"/>
          </w:tcPr>
          <w:p w14:paraId="75E01DA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1DF747A" w14:textId="77777777" w:rsidR="001B4317" w:rsidRPr="001B4317" w:rsidRDefault="006E6745" w:rsidP="006E6745">
            <w:r>
              <w:rPr>
                <w:rFonts w:asciiTheme="minorBidi" w:hAnsiTheme="minorBidi" w:cstheme="minorBidi"/>
                <w:b/>
                <w:bCs/>
                <w:color w:val="000000"/>
                <w:rtl/>
              </w:rPr>
              <w:t>אזולאי  אליהו</w:t>
            </w:r>
          </w:p>
        </w:tc>
      </w:tr>
      <w:tr w:rsidR="001B4317" w:rsidRPr="001B4317" w14:paraId="3BC9DFF8" w14:textId="77777777" w:rsidTr="009D623E">
        <w:tc>
          <w:tcPr>
            <w:tcW w:w="2433" w:type="dxa"/>
            <w:shd w:val="clear" w:color="auto" w:fill="auto"/>
            <w:vAlign w:val="center"/>
          </w:tcPr>
          <w:p w14:paraId="4161E61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3C5F160" w14:textId="77777777" w:rsidR="001B4317" w:rsidRPr="001B4317" w:rsidRDefault="006E6745" w:rsidP="005C7979">
            <w:r>
              <w:rPr>
                <w:rFonts w:asciiTheme="minorBidi" w:hAnsiTheme="minorBidi" w:cstheme="minorBidi"/>
                <w:b/>
                <w:bCs/>
                <w:color w:val="000000"/>
                <w:rtl/>
              </w:rPr>
              <w:t>גברת סקולסקי  מלכה</w:t>
            </w:r>
          </w:p>
        </w:tc>
      </w:tr>
      <w:tr w:rsidR="001B4317" w:rsidRPr="001B4317" w14:paraId="50133065" w14:textId="77777777" w:rsidTr="009D623E">
        <w:tc>
          <w:tcPr>
            <w:tcW w:w="2433" w:type="dxa"/>
            <w:shd w:val="clear" w:color="auto" w:fill="auto"/>
            <w:vAlign w:val="center"/>
          </w:tcPr>
          <w:p w14:paraId="4AA1FCB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369E216" w14:textId="77777777" w:rsidR="001B4317" w:rsidRPr="001B4317" w:rsidRDefault="006E6745" w:rsidP="005C7979">
            <w:r>
              <w:rPr>
                <w:rFonts w:asciiTheme="minorBidi" w:hAnsiTheme="minorBidi" w:cstheme="minorBidi"/>
                <w:b/>
                <w:bCs/>
                <w:color w:val="000000"/>
                <w:rtl/>
              </w:rPr>
              <w:t>תמייב  אלי יצחק</w:t>
            </w:r>
          </w:p>
        </w:tc>
      </w:tr>
      <w:tr w:rsidR="001B4317" w:rsidRPr="001B4317" w14:paraId="619258FD" w14:textId="77777777" w:rsidTr="009D623E">
        <w:tc>
          <w:tcPr>
            <w:tcW w:w="2433" w:type="dxa"/>
            <w:shd w:val="clear" w:color="auto" w:fill="auto"/>
            <w:vAlign w:val="center"/>
          </w:tcPr>
          <w:p w14:paraId="0B347AB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753B6A2" w14:textId="77777777" w:rsidR="001B4317" w:rsidRPr="001B4317" w:rsidRDefault="005C7979" w:rsidP="00BE28A4">
            <w:r>
              <w:rPr>
                <w:rFonts w:asciiTheme="minorBidi" w:hAnsiTheme="minorBidi" w:cstheme="minorBidi"/>
                <w:b/>
                <w:bCs/>
                <w:color w:val="000000"/>
                <w:rtl/>
              </w:rPr>
              <w:t>1</w:t>
            </w:r>
          </w:p>
        </w:tc>
      </w:tr>
      <w:tr w:rsidR="001B4317" w:rsidRPr="001B4317" w14:paraId="59148802" w14:textId="77777777" w:rsidTr="009D623E">
        <w:tc>
          <w:tcPr>
            <w:tcW w:w="2433" w:type="dxa"/>
            <w:shd w:val="clear" w:color="auto" w:fill="auto"/>
            <w:vAlign w:val="center"/>
          </w:tcPr>
          <w:p w14:paraId="466CD0B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7906236" w14:textId="77777777" w:rsidR="001B4317" w:rsidRPr="001B4317" w:rsidRDefault="005C7979" w:rsidP="00BE28A4">
            <w:r>
              <w:rPr>
                <w:rFonts w:asciiTheme="minorBidi" w:hAnsiTheme="minorBidi" w:cstheme="minorBidi"/>
                <w:b/>
                <w:bCs/>
                <w:color w:val="000000"/>
                <w:rtl/>
              </w:rPr>
              <w:t>0</w:t>
            </w:r>
          </w:p>
        </w:tc>
      </w:tr>
    </w:tbl>
    <w:p w14:paraId="03B29F21" w14:textId="77777777" w:rsidR="001B4317" w:rsidRPr="001B4317" w:rsidRDefault="001B4317" w:rsidP="001B4317">
      <w:pPr>
        <w:tabs>
          <w:tab w:val="left" w:pos="31"/>
        </w:tabs>
        <w:ind w:firstLine="26"/>
        <w:outlineLvl w:val="0"/>
        <w:rPr>
          <w:rFonts w:asciiTheme="minorBidi" w:hAnsiTheme="minorBidi" w:cstheme="minorBidi"/>
          <w:b/>
          <w:bCs/>
          <w:rtl/>
        </w:rPr>
      </w:pPr>
    </w:p>
    <w:p w14:paraId="768F65C3"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0E6F8966" w14:textId="77777777" w:rsidTr="009D623E">
        <w:tc>
          <w:tcPr>
            <w:tcW w:w="4638" w:type="dxa"/>
            <w:shd w:val="clear" w:color="auto" w:fill="auto"/>
          </w:tcPr>
          <w:p w14:paraId="763FF38E" w14:textId="77777777" w:rsidR="001B4317" w:rsidRPr="001B4317" w:rsidRDefault="005C7979" w:rsidP="00BE28A4">
            <w:r>
              <w:rPr>
                <w:rFonts w:asciiTheme="minorBidi" w:hAnsiTheme="minorBidi" w:cstheme="minorBidi"/>
                <w:b/>
                <w:bCs/>
                <w:color w:val="000000"/>
                <w:rtl/>
              </w:rPr>
              <w:t>קב ונקי 5 , מקור ברוך</w:t>
            </w:r>
          </w:p>
        </w:tc>
      </w:tr>
    </w:tbl>
    <w:p w14:paraId="67F6B67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8AC6411" w14:textId="77777777" w:rsidTr="009D623E">
        <w:tc>
          <w:tcPr>
            <w:tcW w:w="0" w:type="auto"/>
            <w:shd w:val="clear" w:color="auto" w:fill="auto"/>
          </w:tcPr>
          <w:p w14:paraId="7EC1E33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F36B0D6"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02AE55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D225B05" w14:textId="77777777" w:rsidTr="009D623E">
        <w:tc>
          <w:tcPr>
            <w:tcW w:w="0" w:type="auto"/>
            <w:shd w:val="clear" w:color="auto" w:fill="auto"/>
          </w:tcPr>
          <w:p w14:paraId="78879B84" w14:textId="77777777" w:rsidR="001B4317" w:rsidRPr="001B4317" w:rsidRDefault="001B4317" w:rsidP="00BE28A4">
            <w:pPr>
              <w:rPr>
                <w:rFonts w:asciiTheme="minorBidi" w:hAnsiTheme="minorBidi" w:cstheme="minorBidi"/>
                <w:bCs/>
              </w:rPr>
            </w:pPr>
            <w:r>
              <w:rPr>
                <w:rFonts w:cs="Arial" w:hint="cs"/>
                <w:rtl/>
              </w:rPr>
              <w:t>30076</w:t>
            </w:r>
          </w:p>
        </w:tc>
        <w:tc>
          <w:tcPr>
            <w:tcW w:w="0" w:type="auto"/>
            <w:shd w:val="clear" w:color="auto" w:fill="auto"/>
          </w:tcPr>
          <w:p w14:paraId="056611C4" w14:textId="77777777" w:rsidR="001B4317" w:rsidRPr="001B4317" w:rsidRDefault="001B4317" w:rsidP="00BE28A4">
            <w:pPr>
              <w:rPr>
                <w:rFonts w:asciiTheme="minorBidi" w:hAnsiTheme="minorBidi" w:cstheme="minorBidi"/>
                <w:rtl/>
              </w:rPr>
            </w:pPr>
            <w:r>
              <w:rPr>
                <w:rFonts w:cs="Arial" w:hint="cs"/>
                <w:rtl/>
              </w:rPr>
              <w:t>14</w:t>
            </w:r>
          </w:p>
        </w:tc>
        <w:tc>
          <w:tcPr>
            <w:tcW w:w="2468" w:type="dxa"/>
            <w:shd w:val="clear" w:color="auto" w:fill="auto"/>
          </w:tcPr>
          <w:p w14:paraId="37C43497" w14:textId="77777777" w:rsidR="001B4317" w:rsidRPr="001B4317" w:rsidRDefault="001B4317" w:rsidP="00BE28A4">
            <w:pPr>
              <w:jc w:val="center"/>
              <w:rPr>
                <w:rFonts w:asciiTheme="minorBidi" w:hAnsiTheme="minorBidi" w:cstheme="minorBidi"/>
              </w:rPr>
            </w:pPr>
            <w:r>
              <w:rPr>
                <w:rFonts w:cs="Arial" w:hint="cs"/>
                <w:rtl/>
              </w:rPr>
              <w:t>לא</w:t>
            </w:r>
          </w:p>
        </w:tc>
      </w:tr>
    </w:tbl>
    <w:p w14:paraId="2A0ACAA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6BBD466E" w14:textId="77777777" w:rsidTr="009D623E">
        <w:tc>
          <w:tcPr>
            <w:tcW w:w="1040" w:type="dxa"/>
            <w:shd w:val="clear" w:color="auto" w:fill="auto"/>
            <w:vAlign w:val="center"/>
          </w:tcPr>
          <w:p w14:paraId="7B0E0C1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4F1AB0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63A6CD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A6DD99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340F76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E6109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28A099E" w14:textId="77777777" w:rsidTr="009D623E">
        <w:tc>
          <w:tcPr>
            <w:tcW w:w="1040" w:type="dxa"/>
            <w:shd w:val="clear" w:color="auto" w:fill="auto"/>
            <w:vAlign w:val="center"/>
          </w:tcPr>
          <w:p w14:paraId="5743CB4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9094</w:t>
            </w:r>
          </w:p>
        </w:tc>
        <w:tc>
          <w:tcPr>
            <w:tcW w:w="1980" w:type="dxa"/>
            <w:shd w:val="clear" w:color="auto" w:fill="auto"/>
            <w:vAlign w:val="center"/>
          </w:tcPr>
          <w:p w14:paraId="5EDAD44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C0EDEC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02/05/2005</w:t>
            </w:r>
          </w:p>
        </w:tc>
        <w:tc>
          <w:tcPr>
            <w:tcW w:w="1421" w:type="dxa"/>
            <w:shd w:val="clear" w:color="auto" w:fill="auto"/>
            <w:vAlign w:val="center"/>
          </w:tcPr>
          <w:p w14:paraId="3184F4C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w:t>
            </w:r>
          </w:p>
        </w:tc>
        <w:tc>
          <w:tcPr>
            <w:tcW w:w="1836" w:type="dxa"/>
            <w:shd w:val="clear" w:color="auto" w:fill="auto"/>
            <w:vAlign w:val="center"/>
          </w:tcPr>
          <w:p w14:paraId="54AF152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5BCBBFC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313</w:t>
            </w:r>
          </w:p>
        </w:tc>
      </w:tr>
    </w:tbl>
    <w:p w14:paraId="749FCCAF" w14:textId="77777777" w:rsidR="001B4317" w:rsidRPr="001B4317" w:rsidRDefault="001B4317" w:rsidP="001B4317">
      <w:pPr>
        <w:tabs>
          <w:tab w:val="left" w:pos="31"/>
        </w:tabs>
        <w:ind w:firstLine="26"/>
        <w:outlineLvl w:val="0"/>
        <w:rPr>
          <w:rFonts w:asciiTheme="minorBidi" w:hAnsiTheme="minorBidi" w:cstheme="minorBidi"/>
          <w:b/>
          <w:bCs/>
          <w:rtl/>
        </w:rPr>
      </w:pPr>
    </w:p>
    <w:p w14:paraId="317C510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850ECBA" w14:textId="77777777" w:rsidTr="00CE6010">
        <w:tc>
          <w:tcPr>
            <w:tcW w:w="0" w:type="auto"/>
          </w:tcPr>
          <w:p w14:paraId="093E6D1E" w14:textId="77777777" w:rsidR="00654C80" w:rsidRDefault="00A25F3B" w:rsidP="00654C80">
            <w:pPr>
              <w:rPr>
                <w:rtl/>
              </w:rPr>
            </w:pPr>
          </w:p>
          <w:p w14:paraId="3AECC202" w14:textId="77777777" w:rsidR="00654C80" w:rsidRDefault="00A25F3B" w:rsidP="00654C80">
            <w:pPr>
              <w:rPr>
                <w:rtl/>
              </w:rPr>
            </w:pPr>
            <w:r>
              <w:rPr>
                <w:rFonts w:cs="David" w:hint="cs"/>
                <w:color w:val="000000"/>
                <w:rtl/>
              </w:rPr>
              <w:t>‏‎ ‎</w:t>
            </w:r>
          </w:p>
          <w:p w14:paraId="27DBA3B7" w14:textId="77777777" w:rsidR="00654C80" w:rsidRDefault="00A25F3B" w:rsidP="00654C80">
            <w:pPr>
              <w:rPr>
                <w:rtl/>
              </w:rPr>
            </w:pPr>
          </w:p>
          <w:p w14:paraId="302466EB" w14:textId="77777777" w:rsidR="00654C80" w:rsidRDefault="00A25F3B" w:rsidP="00654C80">
            <w:pPr>
              <w:rPr>
                <w:rtl/>
              </w:rPr>
            </w:pPr>
            <w:r>
              <w:rPr>
                <w:rFonts w:cs="David" w:hint="cs"/>
                <w:color w:val="000000"/>
                <w:rtl/>
              </w:rPr>
              <w:t>‏‏היתרים קודמים: ‏</w:t>
            </w:r>
          </w:p>
          <w:p w14:paraId="7F8D0B20" w14:textId="77777777" w:rsidR="00654C80" w:rsidRDefault="00A25F3B" w:rsidP="00654C80">
            <w:pPr>
              <w:rPr>
                <w:rtl/>
              </w:rPr>
            </w:pPr>
          </w:p>
          <w:p w14:paraId="60F0CEF2" w14:textId="77777777" w:rsidR="00654C80" w:rsidRDefault="00A25F3B" w:rsidP="00654C80">
            <w:pPr>
              <w:rPr>
                <w:rtl/>
              </w:rPr>
            </w:pPr>
            <w:r>
              <w:rPr>
                <w:rFonts w:cs="David" w:hint="cs"/>
                <w:color w:val="000000"/>
                <w:rtl/>
              </w:rPr>
              <w:t>‏‏עפ"י נתוני המערכת בחלקה הנידונה לא הופקו היתרי בנייה לאחרונה. ‏</w:t>
            </w:r>
          </w:p>
          <w:p w14:paraId="114011BA" w14:textId="77777777" w:rsidR="00654C80" w:rsidRDefault="00A25F3B" w:rsidP="00654C80">
            <w:pPr>
              <w:rPr>
                <w:rtl/>
              </w:rPr>
            </w:pPr>
          </w:p>
          <w:p w14:paraId="61F4D10E" w14:textId="77777777" w:rsidR="00654C80" w:rsidRDefault="00A25F3B" w:rsidP="00654C80">
            <w:pPr>
              <w:rPr>
                <w:rtl/>
              </w:rPr>
            </w:pPr>
            <w:r>
              <w:rPr>
                <w:rFonts w:cs="David" w:hint="cs"/>
                <w:color w:val="000000"/>
                <w:rtl/>
              </w:rPr>
              <w:t>‏‎ ‎</w:t>
            </w:r>
          </w:p>
          <w:p w14:paraId="0804E0AE" w14:textId="77777777" w:rsidR="00654C80" w:rsidRDefault="00A25F3B" w:rsidP="00654C80">
            <w:pPr>
              <w:rPr>
                <w:rtl/>
              </w:rPr>
            </w:pPr>
          </w:p>
          <w:p w14:paraId="3E2C177A" w14:textId="77777777" w:rsidR="00654C80" w:rsidRDefault="00A25F3B" w:rsidP="00654C80">
            <w:pPr>
              <w:rPr>
                <w:rtl/>
              </w:rPr>
            </w:pPr>
            <w:r>
              <w:rPr>
                <w:rFonts w:cs="David" w:hint="cs"/>
                <w:color w:val="000000"/>
                <w:rtl/>
              </w:rPr>
              <w:t>‏‏מהות הבקשה המוצעת: ‏</w:t>
            </w:r>
          </w:p>
          <w:p w14:paraId="3C8D79DD" w14:textId="77777777" w:rsidR="00654C80" w:rsidRDefault="00A25F3B" w:rsidP="00654C80">
            <w:pPr>
              <w:rPr>
                <w:rtl/>
              </w:rPr>
            </w:pPr>
          </w:p>
          <w:p w14:paraId="1A88E542" w14:textId="77777777" w:rsidR="00654C80" w:rsidRDefault="00A25F3B" w:rsidP="00654C80">
            <w:pPr>
              <w:rPr>
                <w:rtl/>
              </w:rPr>
            </w:pPr>
            <w:r>
              <w:rPr>
                <w:rFonts w:cs="David" w:hint="cs"/>
                <w:color w:val="000000"/>
                <w:rtl/>
              </w:rPr>
              <w:t>‏‏הבקשה מוצעת ברחוב קב ונקי שבשכונת מקור ברוך. גוש: 30076 , חלקה: 14. ‏</w:t>
            </w:r>
          </w:p>
          <w:p w14:paraId="10CFE3E1" w14:textId="77777777" w:rsidR="00654C80" w:rsidRDefault="00A25F3B" w:rsidP="00654C80">
            <w:pPr>
              <w:rPr>
                <w:rtl/>
              </w:rPr>
            </w:pPr>
          </w:p>
          <w:p w14:paraId="1265EC7B" w14:textId="77777777" w:rsidR="00654C80" w:rsidRDefault="00A25F3B" w:rsidP="00654C80">
            <w:pPr>
              <w:rPr>
                <w:rtl/>
              </w:rPr>
            </w:pPr>
            <w:r>
              <w:rPr>
                <w:rFonts w:cs="David" w:hint="cs"/>
                <w:color w:val="000000"/>
                <w:rtl/>
              </w:rPr>
              <w:t xml:space="preserve">‏‏מדובר במבנה קיים המשמש למגורים, בן שלוש קומות </w:t>
            </w:r>
            <w:r>
              <w:rPr>
                <w:rFonts w:cs="David" w:hint="cs"/>
                <w:color w:val="000000"/>
                <w:rtl/>
              </w:rPr>
              <w:t>ויציאת גג, בעל כניסה אחת וגג שטוח.‏</w:t>
            </w:r>
          </w:p>
          <w:p w14:paraId="6B2DF7EF" w14:textId="77777777" w:rsidR="00654C80" w:rsidRDefault="00A25F3B" w:rsidP="00654C80">
            <w:pPr>
              <w:rPr>
                <w:rtl/>
              </w:rPr>
            </w:pPr>
          </w:p>
          <w:p w14:paraId="5D8D7014" w14:textId="77777777" w:rsidR="00654C80" w:rsidRDefault="00A25F3B" w:rsidP="00654C80">
            <w:pPr>
              <w:rPr>
                <w:rtl/>
              </w:rPr>
            </w:pPr>
            <w:r>
              <w:rPr>
                <w:rFonts w:cs="David" w:hint="cs"/>
                <w:color w:val="000000"/>
                <w:rtl/>
              </w:rPr>
              <w:t>‏‏ ‏</w:t>
            </w:r>
          </w:p>
          <w:p w14:paraId="16118A9B" w14:textId="77777777" w:rsidR="00654C80" w:rsidRDefault="00A25F3B" w:rsidP="00654C80">
            <w:pPr>
              <w:rPr>
                <w:rtl/>
              </w:rPr>
            </w:pPr>
          </w:p>
          <w:p w14:paraId="39FF1FE5" w14:textId="77777777" w:rsidR="00654C80" w:rsidRDefault="00A25F3B" w:rsidP="00654C80">
            <w:pPr>
              <w:rPr>
                <w:rtl/>
              </w:rPr>
            </w:pPr>
            <w:r>
              <w:rPr>
                <w:rFonts w:cs="David" w:hint="cs"/>
                <w:color w:val="000000"/>
                <w:rtl/>
              </w:rPr>
              <w:t>‏‏במסגרת הבקשה מוצעת תוספות הבאות:‏</w:t>
            </w:r>
          </w:p>
          <w:p w14:paraId="0B7767E4" w14:textId="77777777" w:rsidR="00654C80" w:rsidRDefault="00A25F3B" w:rsidP="00654C80">
            <w:pPr>
              <w:rPr>
                <w:rtl/>
              </w:rPr>
            </w:pPr>
          </w:p>
          <w:p w14:paraId="7ED9452E" w14:textId="77777777" w:rsidR="00654C80" w:rsidRDefault="00A25F3B" w:rsidP="00654C80">
            <w:pPr>
              <w:rPr>
                <w:rtl/>
              </w:rPr>
            </w:pPr>
            <w:r>
              <w:rPr>
                <w:rFonts w:cs="David" w:hint="cs"/>
                <w:color w:val="000000"/>
                <w:rtl/>
              </w:rPr>
              <w:t>‏‏במפלס 0.00+ עבור יח"ד מספר 1 מוצע ממ"ד לחזית מערבית, קדמית, בנוסף להרחבת בנייה. עבור יח"ד 2 מוצע ממ"ד לחזית מזרחית, אחורית, בנוסף להרחבת בנייה.‏</w:t>
            </w:r>
          </w:p>
          <w:p w14:paraId="703FEE1E" w14:textId="77777777" w:rsidR="00654C80" w:rsidRDefault="00A25F3B" w:rsidP="00654C80">
            <w:pPr>
              <w:rPr>
                <w:rtl/>
              </w:rPr>
            </w:pPr>
          </w:p>
          <w:p w14:paraId="5F9EF134" w14:textId="77777777" w:rsidR="00654C80" w:rsidRDefault="00A25F3B" w:rsidP="00654C80">
            <w:pPr>
              <w:rPr>
                <w:rtl/>
              </w:rPr>
            </w:pPr>
            <w:r>
              <w:rPr>
                <w:rFonts w:cs="David" w:hint="cs"/>
                <w:color w:val="000000"/>
                <w:rtl/>
              </w:rPr>
              <w:t>‏‏במפלס 3.25+ עבור יח"ד מספר 3 מוצע ממ"ד לחזית מערבית, קדמית, בנוסף למרפסת זיז לחזית צפונית, צדית. עבור יח"ד 4 מוצע ממ"ד לחזית מזרחית, אחורית, בנוסף להרחבת בנייה.‏</w:t>
            </w:r>
          </w:p>
          <w:p w14:paraId="6F983EEA" w14:textId="77777777" w:rsidR="00654C80" w:rsidRDefault="00A25F3B" w:rsidP="00654C80">
            <w:pPr>
              <w:rPr>
                <w:rtl/>
              </w:rPr>
            </w:pPr>
          </w:p>
          <w:p w14:paraId="3EB28DD8" w14:textId="77777777" w:rsidR="00654C80" w:rsidRDefault="00A25F3B" w:rsidP="00654C80">
            <w:pPr>
              <w:rPr>
                <w:rtl/>
              </w:rPr>
            </w:pPr>
            <w:r>
              <w:rPr>
                <w:rFonts w:cs="David" w:hint="cs"/>
                <w:color w:val="000000"/>
                <w:rtl/>
              </w:rPr>
              <w:t>‏‏במפלס 6.50+ עבור יח"ד מספר 5 מוצע ממ"ד לחזית מזרחית, אחורית, בנוסף להרחבת בנייה ומרפסת גג לחזית מערבית, קדמית.‏</w:t>
            </w:r>
          </w:p>
          <w:p w14:paraId="62F8749A" w14:textId="77777777" w:rsidR="00654C80" w:rsidRDefault="00A25F3B" w:rsidP="00654C80">
            <w:pPr>
              <w:rPr>
                <w:rtl/>
              </w:rPr>
            </w:pPr>
          </w:p>
          <w:p w14:paraId="709E2FAE" w14:textId="77777777" w:rsidR="00654C80" w:rsidRDefault="00A25F3B" w:rsidP="00654C80">
            <w:pPr>
              <w:rPr>
                <w:rtl/>
              </w:rPr>
            </w:pPr>
            <w:r>
              <w:rPr>
                <w:rFonts w:cs="David" w:hint="cs"/>
                <w:color w:val="000000"/>
                <w:rtl/>
              </w:rPr>
              <w:t>‏‏ ‏</w:t>
            </w:r>
          </w:p>
          <w:p w14:paraId="7F980A16" w14:textId="77777777" w:rsidR="00654C80" w:rsidRDefault="00A25F3B" w:rsidP="00654C80">
            <w:pPr>
              <w:rPr>
                <w:rtl/>
              </w:rPr>
            </w:pPr>
          </w:p>
          <w:p w14:paraId="06C7F325" w14:textId="77777777" w:rsidR="00654C80" w:rsidRDefault="00A25F3B" w:rsidP="00654C80">
            <w:pPr>
              <w:rPr>
                <w:rtl/>
              </w:rPr>
            </w:pPr>
            <w:r>
              <w:rPr>
                <w:rFonts w:cs="David" w:hint="cs"/>
                <w:color w:val="000000"/>
                <w:rtl/>
              </w:rPr>
              <w:t>‏‏במסגרת הבקשה צוינו ההקלות הבאות:‏</w:t>
            </w:r>
          </w:p>
          <w:p w14:paraId="3FC77D60" w14:textId="77777777" w:rsidR="00654C80" w:rsidRDefault="00A25F3B" w:rsidP="00654C80">
            <w:pPr>
              <w:rPr>
                <w:rtl/>
              </w:rPr>
            </w:pPr>
          </w:p>
          <w:p w14:paraId="6321A8C9" w14:textId="77777777" w:rsidR="00654C80" w:rsidRDefault="00A25F3B" w:rsidP="00654C80">
            <w:pPr>
              <w:rPr>
                <w:rtl/>
              </w:rPr>
            </w:pPr>
            <w:r>
              <w:rPr>
                <w:rFonts w:cs="David" w:hint="cs"/>
                <w:color w:val="000000"/>
                <w:rtl/>
              </w:rPr>
              <w:t>‏‏"הקלה מקו בניין לבניית ממ"ד".‏</w:t>
            </w:r>
          </w:p>
          <w:p w14:paraId="1D5509DA" w14:textId="77777777" w:rsidR="00654C80" w:rsidRDefault="00A25F3B" w:rsidP="00654C80">
            <w:pPr>
              <w:rPr>
                <w:rtl/>
              </w:rPr>
            </w:pPr>
          </w:p>
          <w:p w14:paraId="6267BA13" w14:textId="77777777" w:rsidR="00654C80" w:rsidRDefault="00A25F3B" w:rsidP="00654C80">
            <w:pPr>
              <w:rPr>
                <w:rtl/>
              </w:rPr>
            </w:pPr>
            <w:r>
              <w:rPr>
                <w:rFonts w:cs="David" w:hint="cs"/>
                <w:color w:val="000000"/>
                <w:rtl/>
              </w:rPr>
              <w:t>‏‏ ‏</w:t>
            </w:r>
          </w:p>
          <w:p w14:paraId="405A487D" w14:textId="77777777" w:rsidR="00654C80" w:rsidRDefault="00A25F3B" w:rsidP="00654C80">
            <w:pPr>
              <w:rPr>
                <w:rtl/>
              </w:rPr>
            </w:pPr>
          </w:p>
          <w:p w14:paraId="629BB83A" w14:textId="77777777" w:rsidR="00654C80" w:rsidRDefault="00A25F3B" w:rsidP="00654C80">
            <w:pPr>
              <w:rPr>
                <w:rtl/>
              </w:rPr>
            </w:pPr>
            <w:r>
              <w:rPr>
                <w:rFonts w:cs="David" w:hint="cs"/>
                <w:color w:val="000000"/>
                <w:rtl/>
              </w:rPr>
              <w:t>‏‏תום מועד הגשת התנגדויות: 27/08/2024 . עפ"י נתוני המערכת, לבקשה התקבלה התנגדות 1.‏</w:t>
            </w:r>
          </w:p>
          <w:p w14:paraId="0AF77A97" w14:textId="77777777" w:rsidR="00654C80" w:rsidRDefault="00A25F3B" w:rsidP="00654C80">
            <w:pPr>
              <w:rPr>
                <w:rtl/>
              </w:rPr>
            </w:pPr>
          </w:p>
          <w:p w14:paraId="5326AD73" w14:textId="77777777" w:rsidR="00654C80" w:rsidRDefault="00A25F3B" w:rsidP="00654C80">
            <w:pPr>
              <w:rPr>
                <w:rtl/>
              </w:rPr>
            </w:pPr>
            <w:r>
              <w:rPr>
                <w:rFonts w:cs="David" w:hint="cs"/>
                <w:color w:val="000000"/>
                <w:rtl/>
              </w:rPr>
              <w:t>‏‏ ‏</w:t>
            </w:r>
          </w:p>
          <w:p w14:paraId="0DD8F045" w14:textId="77777777" w:rsidR="00654C80" w:rsidRDefault="00A25F3B" w:rsidP="00654C80">
            <w:pPr>
              <w:rPr>
                <w:rtl/>
              </w:rPr>
            </w:pPr>
          </w:p>
          <w:p w14:paraId="56863239" w14:textId="77777777" w:rsidR="00654C80" w:rsidRDefault="00A25F3B" w:rsidP="00654C80">
            <w:pPr>
              <w:rPr>
                <w:rtl/>
              </w:rPr>
            </w:pPr>
            <w:r>
              <w:rPr>
                <w:rFonts w:cs="David" w:hint="cs"/>
                <w:color w:val="000000"/>
                <w:rtl/>
              </w:rPr>
              <w:t>‏‏בעלי העניין בנכס: ‏</w:t>
            </w:r>
          </w:p>
          <w:p w14:paraId="7541A685" w14:textId="77777777" w:rsidR="00654C80" w:rsidRDefault="00A25F3B" w:rsidP="00654C80">
            <w:pPr>
              <w:rPr>
                <w:rtl/>
              </w:rPr>
            </w:pPr>
          </w:p>
          <w:p w14:paraId="729E3925" w14:textId="77777777" w:rsidR="00654C80" w:rsidRDefault="00A25F3B" w:rsidP="00654C80">
            <w:pPr>
              <w:rPr>
                <w:rtl/>
              </w:rPr>
            </w:pPr>
            <w:r>
              <w:rPr>
                <w:rFonts w:cs="David" w:hint="cs"/>
                <w:color w:val="000000"/>
                <w:rtl/>
              </w:rPr>
              <w:t xml:space="preserve">‏‏הבנייה מוצעת ע"ג חלקה מס' 14. הליך פרסומי בוצע לפי 149 </w:t>
            </w:r>
            <w:r>
              <w:rPr>
                <w:rFonts w:cs="David" w:hint="cs"/>
                <w:color w:val="000000"/>
                <w:rtl/>
              </w:rPr>
              <w:t>לחוק, במסגרתו הובאה הבקשה לידיעת בעלי הזכות בנכס. נעשה באחריות ובמסגרת דסק שרות הלקוחות במעמד פתיחת התיק.‏</w:t>
            </w:r>
          </w:p>
          <w:p w14:paraId="3B0331F5" w14:textId="77777777" w:rsidR="00654C80" w:rsidRDefault="00A25F3B" w:rsidP="00654C80">
            <w:pPr>
              <w:rPr>
                <w:rtl/>
              </w:rPr>
            </w:pPr>
          </w:p>
          <w:p w14:paraId="04A0650A" w14:textId="77777777" w:rsidR="00654C80" w:rsidRDefault="00A25F3B" w:rsidP="00654C80">
            <w:pPr>
              <w:rPr>
                <w:rtl/>
              </w:rPr>
            </w:pPr>
            <w:r>
              <w:rPr>
                <w:rFonts w:cs="David" w:hint="cs"/>
                <w:color w:val="000000"/>
                <w:rtl/>
              </w:rPr>
              <w:t>‏‏ ‏</w:t>
            </w:r>
          </w:p>
        </w:tc>
      </w:tr>
    </w:tbl>
    <w:p w14:paraId="739668F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4BEA109" w14:textId="77777777" w:rsidTr="00015A82">
        <w:tc>
          <w:tcPr>
            <w:tcW w:w="1893" w:type="dxa"/>
            <w:tcBorders>
              <w:top w:val="single" w:sz="4" w:space="0" w:color="auto"/>
              <w:left w:val="single" w:sz="4" w:space="0" w:color="auto"/>
              <w:bottom w:val="single" w:sz="4" w:space="0" w:color="auto"/>
              <w:right w:val="single" w:sz="4" w:space="0" w:color="auto"/>
            </w:tcBorders>
          </w:tcPr>
          <w:p w14:paraId="6C45E44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0539777"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1E68D11" w14:textId="77777777" w:rsidR="00BF1333" w:rsidRDefault="00BF1333">
            <w:pPr>
              <w:jc w:val="center"/>
              <w:rPr>
                <w:rFonts w:ascii="Arial" w:hAnsi="Arial" w:cs="David"/>
                <w:b/>
                <w:bCs/>
              </w:rPr>
            </w:pPr>
          </w:p>
        </w:tc>
      </w:tr>
      <w:tr w:rsidR="00BF1333" w14:paraId="1595A75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034CAA2"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44E8624" w14:textId="77777777" w:rsidR="00BF1333" w:rsidRDefault="00BF1333">
            <w:pPr>
              <w:jc w:val="both"/>
            </w:pPr>
            <w:r>
              <w:rPr>
                <w:rFonts w:cs="Arial" w:hint="cs"/>
                <w:rtl/>
              </w:rPr>
              <w:t>26/01/2025</w:t>
            </w:r>
          </w:p>
        </w:tc>
        <w:tc>
          <w:tcPr>
            <w:tcW w:w="5669" w:type="dxa"/>
          </w:tcPr>
          <w:p w14:paraId="237CCC07" w14:textId="77777777" w:rsidR="00654C80" w:rsidRDefault="00A25F3B" w:rsidP="00654C80">
            <w:pPr>
              <w:rPr>
                <w:rtl/>
              </w:rPr>
            </w:pPr>
          </w:p>
          <w:p w14:paraId="05ABDDD2" w14:textId="77777777" w:rsidR="00654C80" w:rsidRDefault="00A25F3B" w:rsidP="00654C80">
            <w:pPr>
              <w:rPr>
                <w:rtl/>
              </w:rPr>
            </w:pPr>
            <w:r>
              <w:rPr>
                <w:rFonts w:cs="David" w:hint="cs"/>
                <w:color w:val="000000"/>
                <w:rtl/>
              </w:rPr>
              <w:t>‏‎ ‎</w:t>
            </w:r>
          </w:p>
          <w:p w14:paraId="2D697A63" w14:textId="77777777" w:rsidR="00654C80" w:rsidRDefault="00A25F3B" w:rsidP="00654C80">
            <w:pPr>
              <w:rPr>
                <w:rtl/>
              </w:rPr>
            </w:pPr>
          </w:p>
          <w:p w14:paraId="4288EB2D" w14:textId="77777777" w:rsidR="00654C80" w:rsidRDefault="00A25F3B" w:rsidP="00654C80">
            <w:pPr>
              <w:rPr>
                <w:rtl/>
              </w:rPr>
            </w:pPr>
            <w:r>
              <w:rPr>
                <w:rFonts w:cs="David" w:hint="cs"/>
                <w:color w:val="000000"/>
                <w:rtl/>
              </w:rPr>
              <w:t>‏‏נספח בינוי:‏</w:t>
            </w:r>
          </w:p>
          <w:p w14:paraId="19B2F491" w14:textId="77777777" w:rsidR="00654C80" w:rsidRDefault="00A25F3B" w:rsidP="00654C80">
            <w:pPr>
              <w:rPr>
                <w:rtl/>
              </w:rPr>
            </w:pPr>
          </w:p>
          <w:p w14:paraId="015D22A4" w14:textId="77777777" w:rsidR="00654C80" w:rsidRDefault="00A25F3B" w:rsidP="00654C80">
            <w:pPr>
              <w:rPr>
                <w:rtl/>
              </w:rPr>
            </w:pPr>
            <w:r>
              <w:rPr>
                <w:rFonts w:cs="David" w:hint="cs"/>
                <w:color w:val="000000"/>
                <w:rtl/>
              </w:rPr>
              <w:t xml:space="preserve">‏‏הקלה בדבר בנייה בשונה מנספח בינוי לא </w:t>
            </w:r>
            <w:r>
              <w:rPr>
                <w:rFonts w:cs="David" w:hint="cs"/>
                <w:color w:val="000000"/>
                <w:rtl/>
              </w:rPr>
              <w:t>פורסמה כפי המתבקש.‏</w:t>
            </w:r>
          </w:p>
          <w:p w14:paraId="6D069763" w14:textId="77777777" w:rsidR="00654C80" w:rsidRDefault="00A25F3B" w:rsidP="00654C80">
            <w:pPr>
              <w:rPr>
                <w:rtl/>
              </w:rPr>
            </w:pPr>
          </w:p>
          <w:p w14:paraId="30EA9871" w14:textId="77777777" w:rsidR="00654C80" w:rsidRDefault="00A25F3B" w:rsidP="00654C80">
            <w:pPr>
              <w:rPr>
                <w:rtl/>
              </w:rPr>
            </w:pPr>
            <w:r>
              <w:rPr>
                <w:rFonts w:cs="David" w:hint="cs"/>
                <w:color w:val="000000"/>
                <w:rtl/>
              </w:rPr>
              <w:t>‏‏ ‏</w:t>
            </w:r>
          </w:p>
          <w:p w14:paraId="32E70696" w14:textId="77777777" w:rsidR="00654C80" w:rsidRDefault="00A25F3B" w:rsidP="00654C80">
            <w:pPr>
              <w:rPr>
                <w:rtl/>
              </w:rPr>
            </w:pPr>
          </w:p>
          <w:p w14:paraId="63F472AB" w14:textId="77777777" w:rsidR="00654C80" w:rsidRDefault="00A25F3B" w:rsidP="00654C80">
            <w:pPr>
              <w:rPr>
                <w:rtl/>
              </w:rPr>
            </w:pPr>
            <w:r>
              <w:rPr>
                <w:rFonts w:cs="David" w:hint="cs"/>
                <w:color w:val="000000"/>
                <w:rtl/>
              </w:rPr>
              <w:t>‏‏שטחי בנייה:‏</w:t>
            </w:r>
          </w:p>
          <w:p w14:paraId="33E00395" w14:textId="77777777" w:rsidR="00654C80" w:rsidRDefault="00A25F3B" w:rsidP="00654C80">
            <w:pPr>
              <w:rPr>
                <w:rtl/>
              </w:rPr>
            </w:pPr>
          </w:p>
          <w:p w14:paraId="33F62F77" w14:textId="77777777" w:rsidR="00654C80" w:rsidRDefault="00A25F3B" w:rsidP="00654C80">
            <w:pPr>
              <w:rPr>
                <w:rtl/>
              </w:rPr>
            </w:pPr>
            <w:r>
              <w:rPr>
                <w:rFonts w:cs="David" w:hint="cs"/>
                <w:color w:val="000000"/>
                <w:rtl/>
              </w:rPr>
              <w:t>‏‏על עורך הבקשה לחשב חלקי שירות ולוודא עמידה במותר.‏</w:t>
            </w:r>
          </w:p>
          <w:p w14:paraId="0687B4E3" w14:textId="77777777" w:rsidR="00654C80" w:rsidRDefault="00A25F3B" w:rsidP="00654C80">
            <w:pPr>
              <w:rPr>
                <w:rtl/>
              </w:rPr>
            </w:pPr>
          </w:p>
          <w:p w14:paraId="1F3314F9" w14:textId="77777777" w:rsidR="00654C80" w:rsidRDefault="00A25F3B" w:rsidP="00654C80">
            <w:pPr>
              <w:rPr>
                <w:rtl/>
              </w:rPr>
            </w:pPr>
            <w:r>
              <w:rPr>
                <w:rFonts w:cs="David" w:hint="cs"/>
                <w:color w:val="000000"/>
                <w:rtl/>
              </w:rPr>
              <w:t>‏‏ ‏</w:t>
            </w:r>
          </w:p>
          <w:p w14:paraId="05B86A41" w14:textId="77777777" w:rsidR="00654C80" w:rsidRDefault="00A25F3B" w:rsidP="00654C80">
            <w:pPr>
              <w:rPr>
                <w:rtl/>
              </w:rPr>
            </w:pPr>
          </w:p>
          <w:p w14:paraId="0ED0F245" w14:textId="77777777" w:rsidR="00654C80" w:rsidRDefault="00A25F3B" w:rsidP="00654C80">
            <w:pPr>
              <w:rPr>
                <w:rtl/>
              </w:rPr>
            </w:pPr>
            <w:r>
              <w:rPr>
                <w:rFonts w:cs="David" w:hint="cs"/>
                <w:color w:val="000000"/>
                <w:rtl/>
              </w:rPr>
              <w:t>‏‏בחינת ממ"דים: ‏</w:t>
            </w:r>
          </w:p>
          <w:p w14:paraId="00EAEC74" w14:textId="77777777" w:rsidR="00654C80" w:rsidRDefault="00A25F3B" w:rsidP="00654C80">
            <w:pPr>
              <w:rPr>
                <w:rtl/>
              </w:rPr>
            </w:pPr>
          </w:p>
          <w:p w14:paraId="4F7DD822" w14:textId="77777777" w:rsidR="00654C80" w:rsidRDefault="00A25F3B" w:rsidP="00654C80">
            <w:pPr>
              <w:rPr>
                <w:rtl/>
              </w:rPr>
            </w:pPr>
            <w:r>
              <w:rPr>
                <w:rFonts w:cs="David" w:hint="cs"/>
                <w:color w:val="000000"/>
                <w:rtl/>
              </w:rPr>
              <w:t>‏שטח‏ ‏:‏</w:t>
            </w:r>
          </w:p>
          <w:p w14:paraId="29D980D2" w14:textId="77777777" w:rsidR="00654C80" w:rsidRDefault="00A25F3B" w:rsidP="00654C80">
            <w:pPr>
              <w:rPr>
                <w:rtl/>
              </w:rPr>
            </w:pPr>
          </w:p>
          <w:p w14:paraId="182FCFE2" w14:textId="77777777" w:rsidR="00654C80" w:rsidRDefault="00A25F3B" w:rsidP="00654C80">
            <w:pPr>
              <w:rPr>
                <w:rtl/>
              </w:rPr>
            </w:pPr>
            <w:r>
              <w:rPr>
                <w:rFonts w:cs="David" w:hint="cs"/>
                <w:color w:val="000000"/>
                <w:rtl/>
              </w:rPr>
              <w:t>‏‏מוצעים ממ"דים בשטח שעולה על 9 מ"ר. הגם שחורג מה – 12 מ"ר, המותרים.‏</w:t>
            </w:r>
          </w:p>
          <w:p w14:paraId="7D46D189" w14:textId="77777777" w:rsidR="00654C80" w:rsidRDefault="00A25F3B" w:rsidP="00654C80">
            <w:pPr>
              <w:rPr>
                <w:rtl/>
              </w:rPr>
            </w:pPr>
          </w:p>
          <w:p w14:paraId="20E17D11" w14:textId="77777777" w:rsidR="00654C80" w:rsidRDefault="00A25F3B" w:rsidP="00654C80">
            <w:pPr>
              <w:rPr>
                <w:rtl/>
              </w:rPr>
            </w:pPr>
            <w:r>
              <w:rPr>
                <w:rFonts w:cs="David" w:hint="cs"/>
                <w:color w:val="000000"/>
                <w:rtl/>
              </w:rPr>
              <w:t xml:space="preserve">‏‏על עורך הבקשה לצמצם שטח ממ"דים וכן עובי </w:t>
            </w:r>
            <w:r>
              <w:rPr>
                <w:rFonts w:cs="David" w:hint="cs"/>
                <w:color w:val="000000"/>
                <w:rtl/>
              </w:rPr>
              <w:t xml:space="preserve">קירות, לשטח </w:t>
            </w:r>
            <w:r>
              <w:rPr>
                <w:rFonts w:cs="David" w:hint="cs"/>
                <w:color w:val="000000"/>
                <w:rtl/>
              </w:rPr>
              <w:lastRenderedPageBreak/>
              <w:t>המותר.‏</w:t>
            </w:r>
          </w:p>
          <w:p w14:paraId="0587B83E" w14:textId="77777777" w:rsidR="00654C80" w:rsidRDefault="00A25F3B" w:rsidP="00654C80">
            <w:pPr>
              <w:rPr>
                <w:rtl/>
              </w:rPr>
            </w:pPr>
          </w:p>
          <w:p w14:paraId="42B3C571" w14:textId="77777777" w:rsidR="00654C80" w:rsidRDefault="00A25F3B" w:rsidP="00654C80">
            <w:pPr>
              <w:rPr>
                <w:rtl/>
              </w:rPr>
            </w:pPr>
            <w:r>
              <w:rPr>
                <w:rFonts w:cs="David" w:hint="cs"/>
                <w:color w:val="000000"/>
                <w:rtl/>
              </w:rPr>
              <w:t>‏‏ ‏</w:t>
            </w:r>
          </w:p>
          <w:p w14:paraId="05AA4C42" w14:textId="77777777" w:rsidR="00654C80" w:rsidRDefault="00A25F3B" w:rsidP="00654C80">
            <w:pPr>
              <w:rPr>
                <w:rtl/>
              </w:rPr>
            </w:pPr>
          </w:p>
          <w:p w14:paraId="713C2909" w14:textId="77777777" w:rsidR="00654C80" w:rsidRDefault="00A25F3B" w:rsidP="00654C80">
            <w:pPr>
              <w:rPr>
                <w:rtl/>
              </w:rPr>
            </w:pPr>
            <w:r>
              <w:rPr>
                <w:rFonts w:cs="David" w:hint="cs"/>
                <w:color w:val="000000"/>
                <w:rtl/>
              </w:rPr>
              <w:t>‏עומק‏ ‏:‏</w:t>
            </w:r>
          </w:p>
          <w:p w14:paraId="2BFF2CCA" w14:textId="77777777" w:rsidR="00654C80" w:rsidRDefault="00A25F3B" w:rsidP="00654C80">
            <w:pPr>
              <w:rPr>
                <w:rtl/>
              </w:rPr>
            </w:pPr>
          </w:p>
          <w:p w14:paraId="77661839" w14:textId="77777777" w:rsidR="00654C80" w:rsidRDefault="00A25F3B" w:rsidP="00654C80">
            <w:pPr>
              <w:rPr>
                <w:rtl/>
              </w:rPr>
            </w:pPr>
            <w:r>
              <w:rPr>
                <w:rFonts w:cs="David" w:hint="cs"/>
                <w:color w:val="000000"/>
                <w:rtl/>
              </w:rPr>
              <w:t>‏‏חזית מערבית קדמית:‏</w:t>
            </w:r>
          </w:p>
          <w:p w14:paraId="22BC308E" w14:textId="77777777" w:rsidR="00654C80" w:rsidRDefault="00A25F3B" w:rsidP="00654C80">
            <w:pPr>
              <w:rPr>
                <w:rtl/>
              </w:rPr>
            </w:pPr>
          </w:p>
          <w:p w14:paraId="289F7627" w14:textId="77777777" w:rsidR="00654C80" w:rsidRDefault="00A25F3B" w:rsidP="00654C80">
            <w:pPr>
              <w:rPr>
                <w:rtl/>
              </w:rPr>
            </w:pPr>
            <w:r>
              <w:rPr>
                <w:rFonts w:cs="David" w:hint="cs"/>
                <w:color w:val="000000"/>
                <w:rtl/>
              </w:rPr>
              <w:t>‏מוצעת עמודת ממ"דים הבולטת 3.5 מטר מקיר הבניין הקיים.‏</w:t>
            </w:r>
          </w:p>
          <w:p w14:paraId="08848359" w14:textId="77777777" w:rsidR="00654C80" w:rsidRDefault="00A25F3B" w:rsidP="00654C80">
            <w:pPr>
              <w:rPr>
                <w:rtl/>
              </w:rPr>
            </w:pPr>
          </w:p>
          <w:p w14:paraId="5EAFA441" w14:textId="77777777" w:rsidR="00654C80" w:rsidRDefault="00A25F3B" w:rsidP="00654C80">
            <w:pPr>
              <w:rPr>
                <w:rtl/>
              </w:rPr>
            </w:pPr>
            <w:r>
              <w:rPr>
                <w:rFonts w:cs="David" w:hint="cs"/>
                <w:color w:val="000000"/>
                <w:rtl/>
              </w:rPr>
              <w:t>‏מרווח קיים של 4 מטר * 50% = 2 מטר. מוצעת כאמור בליטה של 3.5 מטר החורגת מהמותר.‏</w:t>
            </w:r>
          </w:p>
          <w:p w14:paraId="133D30ED" w14:textId="77777777" w:rsidR="00654C80" w:rsidRDefault="00A25F3B" w:rsidP="00654C80">
            <w:pPr>
              <w:rPr>
                <w:rtl/>
              </w:rPr>
            </w:pPr>
          </w:p>
          <w:p w14:paraId="2D8AA960" w14:textId="77777777" w:rsidR="00654C80" w:rsidRDefault="00A25F3B" w:rsidP="00654C80">
            <w:pPr>
              <w:rPr>
                <w:rtl/>
              </w:rPr>
            </w:pPr>
            <w:r>
              <w:rPr>
                <w:rFonts w:cs="David" w:hint="cs"/>
                <w:color w:val="000000"/>
                <w:rtl/>
              </w:rPr>
              <w:t>‏על עורך הבקשה לבצע עבור עמודת הממ"דים המערבית תיאום תכנון מחודש מול ראש הצוות וכן בכפוף לאישור מחלקת שימור.‏</w:t>
            </w:r>
          </w:p>
          <w:p w14:paraId="3B9080F9" w14:textId="77777777" w:rsidR="00654C80" w:rsidRDefault="00A25F3B" w:rsidP="00654C80">
            <w:pPr>
              <w:rPr>
                <w:rtl/>
              </w:rPr>
            </w:pPr>
          </w:p>
          <w:p w14:paraId="31B093AB" w14:textId="77777777" w:rsidR="00654C80" w:rsidRDefault="00A25F3B" w:rsidP="00654C80">
            <w:pPr>
              <w:rPr>
                <w:rtl/>
              </w:rPr>
            </w:pPr>
            <w:r>
              <w:rPr>
                <w:rFonts w:cs="David" w:hint="cs"/>
                <w:color w:val="000000"/>
                <w:rtl/>
              </w:rPr>
              <w:t>‏על עורך הבקשה לשנות מיקום חלונות עמודת ממ"דים לחזית צפונית, כפי המסומן בהרמוניקה.‏</w:t>
            </w:r>
          </w:p>
          <w:p w14:paraId="5E1DDE56" w14:textId="77777777" w:rsidR="00654C80" w:rsidRDefault="00A25F3B" w:rsidP="00654C80">
            <w:pPr>
              <w:rPr>
                <w:rtl/>
              </w:rPr>
            </w:pPr>
          </w:p>
          <w:p w14:paraId="3AE77391" w14:textId="77777777" w:rsidR="00654C80" w:rsidRDefault="00A25F3B" w:rsidP="00654C80">
            <w:pPr>
              <w:rPr>
                <w:rtl/>
              </w:rPr>
            </w:pPr>
            <w:r>
              <w:rPr>
                <w:rFonts w:cs="David" w:hint="cs"/>
                <w:color w:val="000000"/>
                <w:rtl/>
              </w:rPr>
              <w:t>‏ ‏</w:t>
            </w:r>
          </w:p>
          <w:p w14:paraId="5C4951D9" w14:textId="77777777" w:rsidR="00654C80" w:rsidRDefault="00A25F3B" w:rsidP="00654C80">
            <w:pPr>
              <w:rPr>
                <w:rtl/>
              </w:rPr>
            </w:pPr>
          </w:p>
          <w:p w14:paraId="03D5D950" w14:textId="77777777" w:rsidR="00654C80" w:rsidRDefault="00A25F3B" w:rsidP="00654C80">
            <w:pPr>
              <w:rPr>
                <w:rtl/>
              </w:rPr>
            </w:pPr>
            <w:r>
              <w:rPr>
                <w:rFonts w:cs="David" w:hint="cs"/>
                <w:color w:val="000000"/>
                <w:rtl/>
              </w:rPr>
              <w:t>‏‏חזית מזרחית:‏</w:t>
            </w:r>
          </w:p>
          <w:p w14:paraId="3DFE7F9F" w14:textId="77777777" w:rsidR="00654C80" w:rsidRDefault="00A25F3B" w:rsidP="00654C80">
            <w:pPr>
              <w:rPr>
                <w:rtl/>
              </w:rPr>
            </w:pPr>
          </w:p>
          <w:p w14:paraId="6772BB05" w14:textId="77777777" w:rsidR="00654C80" w:rsidRDefault="00A25F3B" w:rsidP="00654C80">
            <w:pPr>
              <w:rPr>
                <w:rtl/>
              </w:rPr>
            </w:pPr>
            <w:r>
              <w:rPr>
                <w:rFonts w:cs="David" w:hint="cs"/>
                <w:color w:val="000000"/>
                <w:rtl/>
              </w:rPr>
              <w:t>‏מוצעת עמודת ממ"דים הבולטת 3.3 מטר מקיר הבניין הקיים.‏</w:t>
            </w:r>
          </w:p>
          <w:p w14:paraId="377D9ADD" w14:textId="77777777" w:rsidR="00654C80" w:rsidRDefault="00A25F3B" w:rsidP="00654C80">
            <w:pPr>
              <w:rPr>
                <w:rtl/>
              </w:rPr>
            </w:pPr>
          </w:p>
          <w:p w14:paraId="68AAE746" w14:textId="77777777" w:rsidR="00654C80" w:rsidRDefault="00A25F3B" w:rsidP="00654C80">
            <w:pPr>
              <w:rPr>
                <w:rtl/>
              </w:rPr>
            </w:pPr>
            <w:r>
              <w:rPr>
                <w:rFonts w:cs="David" w:hint="cs"/>
                <w:color w:val="000000"/>
                <w:rtl/>
              </w:rPr>
              <w:t xml:space="preserve">‏על עורך הבקשה לצמצם בליטת עמודה </w:t>
            </w:r>
            <w:r>
              <w:rPr>
                <w:rFonts w:cs="David" w:hint="cs"/>
                <w:color w:val="000000"/>
                <w:rtl/>
              </w:rPr>
              <w:t>לכדי 3 מטר במדויק. ‏</w:t>
            </w:r>
          </w:p>
          <w:p w14:paraId="7F776435" w14:textId="77777777" w:rsidR="00654C80" w:rsidRDefault="00A25F3B" w:rsidP="00654C80">
            <w:pPr>
              <w:rPr>
                <w:rtl/>
              </w:rPr>
            </w:pPr>
          </w:p>
          <w:p w14:paraId="224C4828" w14:textId="77777777" w:rsidR="00654C80" w:rsidRDefault="00A25F3B" w:rsidP="00654C80">
            <w:pPr>
              <w:rPr>
                <w:rtl/>
              </w:rPr>
            </w:pPr>
            <w:r>
              <w:rPr>
                <w:rFonts w:cs="David" w:hint="cs"/>
                <w:color w:val="000000"/>
                <w:rtl/>
              </w:rPr>
              <w:t>‏על עורך הבקשה לשנות מיקום חלונות עמודת ממ"דים לחזית דרומית, כפי המסומן בהרמוניקה.‏</w:t>
            </w:r>
          </w:p>
          <w:p w14:paraId="6378E698" w14:textId="77777777" w:rsidR="00654C80" w:rsidRDefault="00A25F3B" w:rsidP="00654C80">
            <w:pPr>
              <w:rPr>
                <w:rtl/>
              </w:rPr>
            </w:pPr>
          </w:p>
          <w:p w14:paraId="30333AAC" w14:textId="77777777" w:rsidR="00654C80" w:rsidRDefault="00A25F3B" w:rsidP="00654C80">
            <w:pPr>
              <w:rPr>
                <w:rtl/>
              </w:rPr>
            </w:pPr>
            <w:r>
              <w:rPr>
                <w:rFonts w:cs="David" w:hint="cs"/>
                <w:color w:val="000000"/>
                <w:rtl/>
              </w:rPr>
              <w:t>‏‏ ‏</w:t>
            </w:r>
          </w:p>
          <w:p w14:paraId="385EB014" w14:textId="77777777" w:rsidR="00654C80" w:rsidRDefault="00A25F3B" w:rsidP="00654C80">
            <w:pPr>
              <w:rPr>
                <w:rtl/>
              </w:rPr>
            </w:pPr>
          </w:p>
          <w:p w14:paraId="2395AFB5" w14:textId="77777777" w:rsidR="00654C80" w:rsidRDefault="00A25F3B" w:rsidP="00654C80">
            <w:pPr>
              <w:rPr>
                <w:rtl/>
              </w:rPr>
            </w:pPr>
            <w:r>
              <w:rPr>
                <w:rFonts w:cs="David" w:hint="cs"/>
                <w:color w:val="000000"/>
                <w:rtl/>
              </w:rPr>
              <w:t>‏‏בחינת מרפסות זיז:‏</w:t>
            </w:r>
          </w:p>
          <w:p w14:paraId="40826E52" w14:textId="77777777" w:rsidR="00654C80" w:rsidRDefault="00A25F3B" w:rsidP="00654C80">
            <w:pPr>
              <w:rPr>
                <w:rtl/>
              </w:rPr>
            </w:pPr>
          </w:p>
          <w:p w14:paraId="66CF2923" w14:textId="77777777" w:rsidR="00654C80" w:rsidRDefault="00A25F3B" w:rsidP="00654C80">
            <w:pPr>
              <w:rPr>
                <w:rtl/>
              </w:rPr>
            </w:pPr>
            <w:r>
              <w:rPr>
                <w:rFonts w:cs="David" w:hint="cs"/>
                <w:color w:val="000000"/>
                <w:rtl/>
              </w:rPr>
              <w:t>‏‏שטח‏‏:‏</w:t>
            </w:r>
          </w:p>
          <w:p w14:paraId="346A0C64" w14:textId="77777777" w:rsidR="00654C80" w:rsidRDefault="00A25F3B" w:rsidP="00654C80">
            <w:pPr>
              <w:rPr>
                <w:rtl/>
              </w:rPr>
            </w:pPr>
          </w:p>
          <w:p w14:paraId="636A28A6" w14:textId="77777777" w:rsidR="00654C80" w:rsidRDefault="00A25F3B" w:rsidP="00654C80">
            <w:pPr>
              <w:rPr>
                <w:rtl/>
              </w:rPr>
            </w:pPr>
            <w:r>
              <w:rPr>
                <w:rFonts w:cs="David" w:hint="cs"/>
                <w:color w:val="000000"/>
                <w:rtl/>
              </w:rPr>
              <w:t>‏‏על עורך הבקשה להציג בטבלה שטח ממוצע של כל מרפסות הזיז בבניין לפי מספר הדירות בבניין, שאינו עולה על 12 מ"ר.‏</w:t>
            </w:r>
          </w:p>
          <w:p w14:paraId="7AA65DB7" w14:textId="77777777" w:rsidR="00654C80" w:rsidRDefault="00A25F3B" w:rsidP="00654C80">
            <w:pPr>
              <w:rPr>
                <w:rtl/>
              </w:rPr>
            </w:pPr>
          </w:p>
          <w:p w14:paraId="5B662785" w14:textId="77777777" w:rsidR="00654C80" w:rsidRDefault="00A25F3B" w:rsidP="00654C80">
            <w:pPr>
              <w:rPr>
                <w:rtl/>
              </w:rPr>
            </w:pPr>
            <w:r>
              <w:rPr>
                <w:rFonts w:cs="David" w:hint="cs"/>
                <w:color w:val="000000"/>
                <w:rtl/>
              </w:rPr>
              <w:t>‏‏ ‏</w:t>
            </w:r>
          </w:p>
          <w:p w14:paraId="790704D6" w14:textId="77777777" w:rsidR="00654C80" w:rsidRDefault="00A25F3B" w:rsidP="00654C80">
            <w:pPr>
              <w:rPr>
                <w:rtl/>
              </w:rPr>
            </w:pPr>
          </w:p>
          <w:p w14:paraId="1D5178AF" w14:textId="77777777" w:rsidR="00654C80" w:rsidRDefault="00A25F3B" w:rsidP="00654C80">
            <w:pPr>
              <w:rPr>
                <w:rtl/>
              </w:rPr>
            </w:pPr>
            <w:r>
              <w:rPr>
                <w:rFonts w:cs="David" w:hint="cs"/>
                <w:color w:val="000000"/>
                <w:rtl/>
              </w:rPr>
              <w:t>‏עומק:‏ ‏ ‏</w:t>
            </w:r>
          </w:p>
          <w:p w14:paraId="598F9DA0" w14:textId="77777777" w:rsidR="00654C80" w:rsidRDefault="00A25F3B" w:rsidP="00654C80">
            <w:pPr>
              <w:rPr>
                <w:rtl/>
              </w:rPr>
            </w:pPr>
          </w:p>
          <w:p w14:paraId="759EEAF9" w14:textId="77777777" w:rsidR="00654C80" w:rsidRDefault="00A25F3B" w:rsidP="00654C80">
            <w:pPr>
              <w:rPr>
                <w:rtl/>
              </w:rPr>
            </w:pPr>
            <w:r>
              <w:rPr>
                <w:rFonts w:cs="David" w:hint="cs"/>
                <w:color w:val="000000"/>
                <w:rtl/>
              </w:rPr>
              <w:t>‏מוצע‏ ‏: עבור יח"ד מספר 3 מוצעת מרפסת זיז בעומק של 1.97 מטר, כאשר לנידון לא פורסמה הקלה כפי המתבקש.‏</w:t>
            </w:r>
          </w:p>
          <w:p w14:paraId="6CA94937" w14:textId="77777777" w:rsidR="00654C80" w:rsidRDefault="00A25F3B" w:rsidP="00654C80">
            <w:pPr>
              <w:rPr>
                <w:rtl/>
              </w:rPr>
            </w:pPr>
          </w:p>
          <w:p w14:paraId="356ABF70" w14:textId="77777777" w:rsidR="00654C80" w:rsidRDefault="00A25F3B" w:rsidP="00654C80">
            <w:pPr>
              <w:rPr>
                <w:rtl/>
              </w:rPr>
            </w:pPr>
            <w:r>
              <w:rPr>
                <w:rFonts w:cs="David" w:hint="cs"/>
                <w:color w:val="000000"/>
                <w:rtl/>
              </w:rPr>
              <w:t>‏על עורך הבקשה לצמצם עומק מרפסת זיז לכדי 1.5 מטר או לחילופין לבצע פרסום לעניין עומק מרפסת הזיז.‏</w:t>
            </w:r>
          </w:p>
          <w:p w14:paraId="5B3EFA49" w14:textId="77777777" w:rsidR="00654C80" w:rsidRDefault="00A25F3B" w:rsidP="00654C80">
            <w:pPr>
              <w:rPr>
                <w:rtl/>
              </w:rPr>
            </w:pPr>
          </w:p>
          <w:p w14:paraId="1A14B11E" w14:textId="77777777" w:rsidR="00654C80" w:rsidRDefault="00A25F3B" w:rsidP="00654C80">
            <w:pPr>
              <w:rPr>
                <w:rtl/>
              </w:rPr>
            </w:pPr>
            <w:r>
              <w:rPr>
                <w:rFonts w:cs="David" w:hint="cs"/>
                <w:color w:val="000000"/>
                <w:rtl/>
              </w:rPr>
              <w:t>‏ ‏</w:t>
            </w:r>
          </w:p>
          <w:p w14:paraId="26DB8346" w14:textId="77777777" w:rsidR="00654C80" w:rsidRDefault="00A25F3B" w:rsidP="00654C80">
            <w:pPr>
              <w:rPr>
                <w:rtl/>
              </w:rPr>
            </w:pPr>
          </w:p>
          <w:p w14:paraId="4E47D0D2" w14:textId="77777777" w:rsidR="00654C80" w:rsidRDefault="00A25F3B" w:rsidP="00654C80">
            <w:pPr>
              <w:rPr>
                <w:rtl/>
              </w:rPr>
            </w:pPr>
            <w:r>
              <w:rPr>
                <w:rFonts w:cs="David" w:hint="cs"/>
                <w:color w:val="000000"/>
                <w:rtl/>
              </w:rPr>
              <w:t>‏מרווח:‏ ‏ ‏</w:t>
            </w:r>
          </w:p>
          <w:p w14:paraId="3422F190" w14:textId="77777777" w:rsidR="00654C80" w:rsidRDefault="00A25F3B" w:rsidP="00654C80">
            <w:pPr>
              <w:rPr>
                <w:rtl/>
              </w:rPr>
            </w:pPr>
          </w:p>
          <w:p w14:paraId="3B9A0305" w14:textId="77777777" w:rsidR="00654C80" w:rsidRDefault="00A25F3B" w:rsidP="00654C80">
            <w:pPr>
              <w:rPr>
                <w:rtl/>
              </w:rPr>
            </w:pPr>
            <w:r>
              <w:rPr>
                <w:rFonts w:cs="David" w:hint="cs"/>
                <w:color w:val="000000"/>
                <w:rtl/>
              </w:rPr>
              <w:t xml:space="preserve">‏ מוצע: </w:t>
            </w:r>
            <w:r>
              <w:rPr>
                <w:rFonts w:cs="David" w:hint="cs"/>
                <w:color w:val="000000"/>
                <w:rtl/>
              </w:rPr>
              <w:t xml:space="preserve">מרווח קיים של 2.5 מטר * 10% = 0.25 מטר. מוצעת </w:t>
            </w:r>
            <w:r>
              <w:rPr>
                <w:rFonts w:cs="David" w:hint="cs"/>
                <w:color w:val="000000"/>
                <w:rtl/>
              </w:rPr>
              <w:lastRenderedPageBreak/>
              <w:t>כאמור בליטה של 1.97 מטר ‏</w:t>
            </w:r>
          </w:p>
          <w:p w14:paraId="1E72AB43" w14:textId="77777777" w:rsidR="00654C80" w:rsidRDefault="00A25F3B" w:rsidP="00654C80">
            <w:pPr>
              <w:rPr>
                <w:rtl/>
              </w:rPr>
            </w:pPr>
          </w:p>
          <w:p w14:paraId="3020F804" w14:textId="77777777" w:rsidR="00654C80" w:rsidRDefault="00A25F3B" w:rsidP="00654C80">
            <w:pPr>
              <w:rPr>
                <w:rtl/>
              </w:rPr>
            </w:pPr>
            <w:r>
              <w:rPr>
                <w:rFonts w:cs="David" w:hint="cs"/>
                <w:color w:val="000000"/>
                <w:rtl/>
              </w:rPr>
              <w:t>‏ כאשר עפ"י תקנות מתאפשרת מרפסת זיז בחזית צדית בעומק של 10% מהמרווח היינו 0.25 ‏</w:t>
            </w:r>
          </w:p>
          <w:p w14:paraId="7BD780A6" w14:textId="77777777" w:rsidR="00654C80" w:rsidRDefault="00A25F3B" w:rsidP="00654C80">
            <w:pPr>
              <w:rPr>
                <w:rtl/>
              </w:rPr>
            </w:pPr>
          </w:p>
          <w:p w14:paraId="156F6049" w14:textId="77777777" w:rsidR="00654C80" w:rsidRDefault="00A25F3B" w:rsidP="00654C80">
            <w:pPr>
              <w:rPr>
                <w:rtl/>
              </w:rPr>
            </w:pPr>
            <w:r>
              <w:rPr>
                <w:rFonts w:cs="David" w:hint="cs"/>
                <w:color w:val="000000"/>
                <w:rtl/>
              </w:rPr>
              <w:t>‏ מטר. מכאן כי מרפסת הזיז המוצעת חורגת מהמותר וכן מהווה סטיה מתקנות – לא ניתן ‏</w:t>
            </w:r>
          </w:p>
          <w:p w14:paraId="6CCD8D49" w14:textId="77777777" w:rsidR="00654C80" w:rsidRDefault="00A25F3B" w:rsidP="00654C80">
            <w:pPr>
              <w:rPr>
                <w:rtl/>
              </w:rPr>
            </w:pPr>
          </w:p>
          <w:p w14:paraId="24B20F46" w14:textId="77777777" w:rsidR="00654C80" w:rsidRDefault="00A25F3B" w:rsidP="00654C80">
            <w:pPr>
              <w:rPr>
                <w:rtl/>
              </w:rPr>
            </w:pPr>
            <w:r>
              <w:rPr>
                <w:rFonts w:cs="David" w:hint="cs"/>
                <w:color w:val="000000"/>
                <w:rtl/>
              </w:rPr>
              <w:t>‏ לאשר.‏</w:t>
            </w:r>
          </w:p>
          <w:p w14:paraId="5E00BDAE" w14:textId="77777777" w:rsidR="00654C80" w:rsidRDefault="00A25F3B" w:rsidP="00654C80">
            <w:pPr>
              <w:rPr>
                <w:rtl/>
              </w:rPr>
            </w:pPr>
          </w:p>
          <w:p w14:paraId="5D79A077" w14:textId="77777777" w:rsidR="00654C80" w:rsidRDefault="00A25F3B" w:rsidP="00654C80">
            <w:pPr>
              <w:rPr>
                <w:rtl/>
              </w:rPr>
            </w:pPr>
            <w:r>
              <w:rPr>
                <w:rFonts w:cs="David" w:hint="cs"/>
                <w:color w:val="000000"/>
                <w:rtl/>
              </w:rPr>
              <w:t>‏‏ ‏</w:t>
            </w:r>
          </w:p>
          <w:p w14:paraId="1E0DD06C" w14:textId="77777777" w:rsidR="00654C80" w:rsidRDefault="00A25F3B" w:rsidP="00654C80">
            <w:pPr>
              <w:rPr>
                <w:rtl/>
              </w:rPr>
            </w:pPr>
          </w:p>
          <w:p w14:paraId="130174E3" w14:textId="77777777" w:rsidR="00654C80" w:rsidRDefault="00A25F3B" w:rsidP="00654C80">
            <w:pPr>
              <w:rPr>
                <w:rtl/>
              </w:rPr>
            </w:pPr>
            <w:r>
              <w:rPr>
                <w:rFonts w:cs="David" w:hint="cs"/>
                <w:color w:val="000000"/>
                <w:rtl/>
              </w:rPr>
              <w:t>‏‏בחינת מרפסת גג:‏</w:t>
            </w:r>
          </w:p>
          <w:p w14:paraId="39EDDE0A" w14:textId="77777777" w:rsidR="00654C80" w:rsidRDefault="00A25F3B" w:rsidP="00654C80">
            <w:pPr>
              <w:rPr>
                <w:rtl/>
              </w:rPr>
            </w:pPr>
          </w:p>
          <w:p w14:paraId="756BFA99" w14:textId="77777777" w:rsidR="00654C80" w:rsidRDefault="00A25F3B" w:rsidP="00654C80">
            <w:pPr>
              <w:rPr>
                <w:rtl/>
              </w:rPr>
            </w:pPr>
            <w:r>
              <w:rPr>
                <w:rFonts w:cs="David" w:hint="cs"/>
                <w:color w:val="000000"/>
                <w:rtl/>
              </w:rPr>
              <w:t>‏‏מרפסת הגג מוצעת ע"ג ממ"ד בחזית קדמית, בחריגה מלאה מקו הבניין. עפ"י מדיניות האגף לא ניתן לאשר מרפסת גג מעל ממ"ד, מעבר לקו בניין – לא ניתן לאשר.‏</w:t>
            </w:r>
          </w:p>
          <w:p w14:paraId="4A79BF09" w14:textId="77777777" w:rsidR="00654C80" w:rsidRDefault="00A25F3B" w:rsidP="00654C80">
            <w:pPr>
              <w:rPr>
                <w:rtl/>
              </w:rPr>
            </w:pPr>
          </w:p>
          <w:p w14:paraId="3BA2950F" w14:textId="77777777" w:rsidR="00654C80" w:rsidRDefault="00A25F3B" w:rsidP="00654C80">
            <w:pPr>
              <w:rPr>
                <w:rtl/>
              </w:rPr>
            </w:pPr>
            <w:r>
              <w:rPr>
                <w:rFonts w:cs="David" w:hint="cs"/>
                <w:color w:val="000000"/>
                <w:rtl/>
              </w:rPr>
              <w:t>‏‏ ‏</w:t>
            </w:r>
          </w:p>
          <w:p w14:paraId="673D43A7" w14:textId="77777777" w:rsidR="00654C80" w:rsidRDefault="00A25F3B" w:rsidP="00654C80">
            <w:pPr>
              <w:rPr>
                <w:rtl/>
              </w:rPr>
            </w:pPr>
          </w:p>
          <w:p w14:paraId="34594A64" w14:textId="77777777" w:rsidR="00654C80" w:rsidRDefault="00A25F3B" w:rsidP="00654C80">
            <w:pPr>
              <w:rPr>
                <w:rtl/>
              </w:rPr>
            </w:pPr>
            <w:r>
              <w:rPr>
                <w:rFonts w:cs="David" w:hint="cs"/>
                <w:color w:val="000000"/>
                <w:rtl/>
              </w:rPr>
              <w:t>‏‏אישור שימור:‏</w:t>
            </w:r>
          </w:p>
          <w:p w14:paraId="6087A74E" w14:textId="77777777" w:rsidR="00654C80" w:rsidRDefault="00A25F3B" w:rsidP="00654C80">
            <w:pPr>
              <w:rPr>
                <w:rtl/>
              </w:rPr>
            </w:pPr>
          </w:p>
          <w:p w14:paraId="4F2A5864" w14:textId="77777777" w:rsidR="00654C80" w:rsidRDefault="00A25F3B" w:rsidP="00654C80">
            <w:pPr>
              <w:rPr>
                <w:rtl/>
              </w:rPr>
            </w:pPr>
            <w:r>
              <w:rPr>
                <w:rFonts w:cs="David" w:hint="cs"/>
                <w:color w:val="000000"/>
                <w:rtl/>
              </w:rPr>
              <w:t>‏‏טרם דיון חוזר, ימציא עורך הבקשה את אישור מחלקת השימור.‏</w:t>
            </w:r>
          </w:p>
          <w:p w14:paraId="268DD43D" w14:textId="77777777" w:rsidR="00654C80" w:rsidRDefault="00A25F3B" w:rsidP="00654C80">
            <w:pPr>
              <w:rPr>
                <w:rtl/>
              </w:rPr>
            </w:pPr>
          </w:p>
          <w:p w14:paraId="2A13EED2" w14:textId="77777777" w:rsidR="00654C80" w:rsidRDefault="00A25F3B" w:rsidP="00654C80">
            <w:pPr>
              <w:rPr>
                <w:rtl/>
              </w:rPr>
            </w:pPr>
            <w:r>
              <w:rPr>
                <w:rFonts w:cs="David" w:hint="cs"/>
                <w:color w:val="000000"/>
                <w:rtl/>
              </w:rPr>
              <w:t>‏‏ ‏</w:t>
            </w:r>
          </w:p>
          <w:p w14:paraId="59BDACC7" w14:textId="77777777" w:rsidR="00654C80" w:rsidRDefault="00A25F3B" w:rsidP="00654C80">
            <w:pPr>
              <w:rPr>
                <w:rtl/>
              </w:rPr>
            </w:pPr>
          </w:p>
          <w:p w14:paraId="5C9A3ADD" w14:textId="77777777" w:rsidR="00654C80" w:rsidRDefault="00A25F3B" w:rsidP="00654C80">
            <w:pPr>
              <w:rPr>
                <w:rtl/>
              </w:rPr>
            </w:pPr>
            <w:r>
              <w:rPr>
                <w:rFonts w:cs="David" w:hint="cs"/>
                <w:color w:val="000000"/>
                <w:rtl/>
              </w:rPr>
              <w:t>‏‏אישור איכ"ס:‏</w:t>
            </w:r>
          </w:p>
          <w:p w14:paraId="23D111B2" w14:textId="77777777" w:rsidR="00654C80" w:rsidRDefault="00A25F3B" w:rsidP="00654C80">
            <w:pPr>
              <w:rPr>
                <w:rtl/>
              </w:rPr>
            </w:pPr>
          </w:p>
          <w:p w14:paraId="26A0923D" w14:textId="77777777" w:rsidR="00654C80" w:rsidRDefault="00A25F3B" w:rsidP="00654C80">
            <w:pPr>
              <w:rPr>
                <w:rtl/>
              </w:rPr>
            </w:pPr>
            <w:r>
              <w:rPr>
                <w:rFonts w:cs="David" w:hint="cs"/>
                <w:color w:val="000000"/>
                <w:rtl/>
              </w:rPr>
              <w:t>‏‏תנאי הוסף למערכת.‏</w:t>
            </w:r>
          </w:p>
          <w:p w14:paraId="7916E6F4" w14:textId="77777777" w:rsidR="00654C80" w:rsidRDefault="00A25F3B" w:rsidP="00654C80">
            <w:pPr>
              <w:rPr>
                <w:rtl/>
              </w:rPr>
            </w:pPr>
          </w:p>
          <w:p w14:paraId="7EA712B3" w14:textId="77777777" w:rsidR="00654C80" w:rsidRDefault="00A25F3B" w:rsidP="00654C80">
            <w:pPr>
              <w:rPr>
                <w:rtl/>
              </w:rPr>
            </w:pPr>
            <w:r>
              <w:rPr>
                <w:rFonts w:cs="David" w:hint="cs"/>
                <w:color w:val="000000"/>
                <w:rtl/>
              </w:rPr>
              <w:t>‏‏ ‏</w:t>
            </w:r>
          </w:p>
          <w:p w14:paraId="6A856B2A" w14:textId="77777777" w:rsidR="00654C80" w:rsidRDefault="00A25F3B" w:rsidP="00654C80">
            <w:pPr>
              <w:rPr>
                <w:rtl/>
              </w:rPr>
            </w:pPr>
          </w:p>
          <w:p w14:paraId="1B6D1A21" w14:textId="77777777" w:rsidR="00654C80" w:rsidRDefault="00A25F3B" w:rsidP="00654C80">
            <w:pPr>
              <w:rPr>
                <w:rtl/>
              </w:rPr>
            </w:pPr>
            <w:r>
              <w:rPr>
                <w:rFonts w:cs="David" w:hint="cs"/>
                <w:color w:val="000000"/>
                <w:rtl/>
              </w:rPr>
              <w:t>‏‏חו"ד אדריכלית:‏</w:t>
            </w:r>
          </w:p>
          <w:p w14:paraId="43901EBB" w14:textId="77777777" w:rsidR="00654C80" w:rsidRDefault="00A25F3B" w:rsidP="00654C80">
            <w:pPr>
              <w:rPr>
                <w:rtl/>
              </w:rPr>
            </w:pPr>
          </w:p>
          <w:p w14:paraId="0AF7D55C" w14:textId="77777777" w:rsidR="00654C80" w:rsidRDefault="00A25F3B" w:rsidP="00654C80">
            <w:pPr>
              <w:rPr>
                <w:rtl/>
              </w:rPr>
            </w:pPr>
            <w:r>
              <w:rPr>
                <w:rFonts w:cs="David" w:hint="cs"/>
                <w:color w:val="000000"/>
                <w:rtl/>
              </w:rPr>
              <w:t>‏‏- על עורך הבקשה לשנות מיקום חלונות של עמודות הממ"דים, כפי המסומן ע"ג ההרמוניקה.‏</w:t>
            </w:r>
          </w:p>
          <w:p w14:paraId="60C0F3B3" w14:textId="77777777" w:rsidR="00654C80" w:rsidRDefault="00A25F3B" w:rsidP="00654C80">
            <w:pPr>
              <w:rPr>
                <w:rtl/>
              </w:rPr>
            </w:pPr>
          </w:p>
          <w:p w14:paraId="65520C97" w14:textId="77777777" w:rsidR="00654C80" w:rsidRDefault="00A25F3B" w:rsidP="00654C80">
            <w:pPr>
              <w:rPr>
                <w:rtl/>
              </w:rPr>
            </w:pPr>
            <w:r>
              <w:rPr>
                <w:rFonts w:cs="David" w:hint="cs"/>
                <w:color w:val="000000"/>
                <w:rtl/>
              </w:rPr>
              <w:t>‏‏- בחזית צדית מתקבלת מרפסת זיז בעומק של 0.25 מטר. יש להסירה מהבקשה.‏</w:t>
            </w:r>
          </w:p>
          <w:p w14:paraId="17B9F2A5" w14:textId="77777777" w:rsidR="00654C80" w:rsidRDefault="00A25F3B" w:rsidP="00654C80">
            <w:pPr>
              <w:rPr>
                <w:rtl/>
              </w:rPr>
            </w:pPr>
          </w:p>
          <w:p w14:paraId="539E6C19" w14:textId="77777777" w:rsidR="00654C80" w:rsidRDefault="00A25F3B" w:rsidP="00654C80">
            <w:pPr>
              <w:rPr>
                <w:rtl/>
              </w:rPr>
            </w:pPr>
            <w:r>
              <w:rPr>
                <w:rFonts w:cs="David" w:hint="cs"/>
                <w:color w:val="000000"/>
                <w:rtl/>
              </w:rPr>
              <w:t xml:space="preserve">‏‏- מוצעת מרפסת זיז בודדה בחזית </w:t>
            </w:r>
            <w:r>
              <w:rPr>
                <w:rFonts w:cs="David" w:hint="cs"/>
                <w:color w:val="000000"/>
                <w:rtl/>
              </w:rPr>
              <w:t>הגם שלא הוצגה תכנית צל עבור יתר יח"ד בבניין – לא ניתן לאשר.‏</w:t>
            </w:r>
          </w:p>
          <w:p w14:paraId="7FA5D1D8" w14:textId="77777777" w:rsidR="00654C80" w:rsidRDefault="00A25F3B" w:rsidP="00654C80">
            <w:pPr>
              <w:rPr>
                <w:rtl/>
              </w:rPr>
            </w:pPr>
          </w:p>
          <w:p w14:paraId="177058B6" w14:textId="77777777" w:rsidR="00654C80" w:rsidRDefault="00A25F3B" w:rsidP="00654C80">
            <w:pPr>
              <w:rPr>
                <w:rtl/>
              </w:rPr>
            </w:pPr>
            <w:r>
              <w:rPr>
                <w:rFonts w:cs="David" w:hint="cs"/>
                <w:color w:val="000000"/>
                <w:rtl/>
              </w:rPr>
              <w:t>‏‎ ‎</w:t>
            </w:r>
          </w:p>
          <w:p w14:paraId="4C0800BA" w14:textId="77777777" w:rsidR="00654C80" w:rsidRDefault="00A25F3B" w:rsidP="00654C80">
            <w:pPr>
              <w:rPr>
                <w:rtl/>
              </w:rPr>
            </w:pPr>
          </w:p>
          <w:p w14:paraId="6A10CBC4" w14:textId="77777777" w:rsidR="00654C80" w:rsidRDefault="00A25F3B" w:rsidP="00654C80">
            <w:pPr>
              <w:rPr>
                <w:rtl/>
              </w:rPr>
            </w:pPr>
            <w:r>
              <w:rPr>
                <w:rFonts w:cs="David" w:hint="cs"/>
                <w:color w:val="000000"/>
                <w:rtl/>
              </w:rPr>
              <w:t>‏‏הערות גרפיות:‏</w:t>
            </w:r>
          </w:p>
          <w:p w14:paraId="21660322" w14:textId="77777777" w:rsidR="00654C80" w:rsidRDefault="00A25F3B" w:rsidP="00654C80">
            <w:pPr>
              <w:rPr>
                <w:rtl/>
              </w:rPr>
            </w:pPr>
          </w:p>
          <w:p w14:paraId="6192FC87" w14:textId="77777777" w:rsidR="00654C80" w:rsidRDefault="00A25F3B" w:rsidP="00654C80">
            <w:pPr>
              <w:rPr>
                <w:rtl/>
              </w:rPr>
            </w:pPr>
            <w:r>
              <w:rPr>
                <w:rFonts w:cs="David" w:hint="cs"/>
                <w:color w:val="000000"/>
                <w:rtl/>
              </w:rPr>
              <w:t>‏‏יש לתקן עפ"י המסומן בתכנית‏‏ ‏‎a‎‏.‏</w:t>
            </w:r>
          </w:p>
          <w:p w14:paraId="5EEEA454" w14:textId="77777777" w:rsidR="00654C80" w:rsidRDefault="00A25F3B" w:rsidP="00654C80">
            <w:pPr>
              <w:rPr>
                <w:rtl/>
              </w:rPr>
            </w:pPr>
          </w:p>
          <w:p w14:paraId="042309D4" w14:textId="77777777" w:rsidR="00654C80" w:rsidRDefault="00A25F3B" w:rsidP="00654C80">
            <w:pPr>
              <w:rPr>
                <w:rtl/>
              </w:rPr>
            </w:pPr>
            <w:r>
              <w:rPr>
                <w:rFonts w:cs="David" w:hint="cs"/>
                <w:color w:val="000000"/>
                <w:rtl/>
              </w:rPr>
              <w:t>‏‏ ‏</w:t>
            </w:r>
          </w:p>
          <w:p w14:paraId="4F3CBF4A" w14:textId="77777777" w:rsidR="00654C80" w:rsidRDefault="00A25F3B" w:rsidP="00654C80">
            <w:pPr>
              <w:rPr>
                <w:rtl/>
              </w:rPr>
            </w:pPr>
          </w:p>
          <w:p w14:paraId="68835957" w14:textId="77777777" w:rsidR="00654C80" w:rsidRDefault="00A25F3B" w:rsidP="00654C80">
            <w:pPr>
              <w:rPr>
                <w:rtl/>
              </w:rPr>
            </w:pPr>
            <w:r>
              <w:rPr>
                <w:rFonts w:cs="David" w:hint="cs"/>
                <w:color w:val="000000"/>
                <w:rtl/>
              </w:rPr>
              <w:t>‏‏התנגדויות:‏</w:t>
            </w:r>
          </w:p>
          <w:p w14:paraId="1207482F" w14:textId="77777777" w:rsidR="00654C80" w:rsidRDefault="00A25F3B" w:rsidP="00654C80">
            <w:pPr>
              <w:rPr>
                <w:rtl/>
              </w:rPr>
            </w:pPr>
          </w:p>
          <w:p w14:paraId="3C68E3EE" w14:textId="77777777" w:rsidR="00654C80" w:rsidRDefault="00A25F3B" w:rsidP="00654C80">
            <w:pPr>
              <w:rPr>
                <w:rtl/>
              </w:rPr>
            </w:pPr>
            <w:r>
              <w:rPr>
                <w:rFonts w:cs="David" w:hint="cs"/>
                <w:color w:val="000000"/>
                <w:rtl/>
              </w:rPr>
              <w:t xml:space="preserve">‏‏עפ"י נתוני המערכת, לבקשה התקבלה התנגדות אחת. להלן </w:t>
            </w:r>
            <w:r>
              <w:rPr>
                <w:rFonts w:cs="David" w:hint="cs"/>
                <w:color w:val="000000"/>
                <w:rtl/>
              </w:rPr>
              <w:lastRenderedPageBreak/>
              <w:t>תמציתה:‏</w:t>
            </w:r>
          </w:p>
          <w:p w14:paraId="1EFCE56C" w14:textId="77777777" w:rsidR="00654C80" w:rsidRDefault="00A25F3B" w:rsidP="00654C80">
            <w:pPr>
              <w:rPr>
                <w:rtl/>
              </w:rPr>
            </w:pPr>
          </w:p>
          <w:p w14:paraId="66FA3068" w14:textId="77777777" w:rsidR="00654C80" w:rsidRDefault="00A25F3B" w:rsidP="00654C80">
            <w:pPr>
              <w:rPr>
                <w:rtl/>
              </w:rPr>
            </w:pPr>
            <w:r>
              <w:rPr>
                <w:rFonts w:cs="David" w:hint="cs"/>
                <w:color w:val="000000"/>
                <w:rtl/>
              </w:rPr>
              <w:t>‏‏אינו מתנגד לבנייה עצמה אלא למיקום חלונות הממ"ד בעמודה המזרחית.‏</w:t>
            </w:r>
          </w:p>
          <w:p w14:paraId="271FED42" w14:textId="77777777" w:rsidR="00654C80" w:rsidRDefault="00A25F3B" w:rsidP="00654C80">
            <w:pPr>
              <w:rPr>
                <w:rtl/>
              </w:rPr>
            </w:pPr>
          </w:p>
          <w:p w14:paraId="0EDDD0E6" w14:textId="77777777" w:rsidR="00654C80" w:rsidRDefault="00A25F3B" w:rsidP="00654C80">
            <w:pPr>
              <w:rPr>
                <w:rtl/>
              </w:rPr>
            </w:pPr>
            <w:r>
              <w:rPr>
                <w:rFonts w:cs="David" w:hint="cs"/>
                <w:color w:val="000000"/>
                <w:rtl/>
              </w:rPr>
              <w:t>‏‏התייחסות האגף:‏</w:t>
            </w:r>
          </w:p>
          <w:p w14:paraId="6EA3CBD0" w14:textId="77777777" w:rsidR="00654C80" w:rsidRDefault="00A25F3B" w:rsidP="00654C80">
            <w:pPr>
              <w:rPr>
                <w:rtl/>
              </w:rPr>
            </w:pPr>
          </w:p>
          <w:p w14:paraId="1CCED69D" w14:textId="77777777" w:rsidR="00654C80" w:rsidRDefault="00A25F3B" w:rsidP="00654C80">
            <w:pPr>
              <w:rPr>
                <w:rtl/>
              </w:rPr>
            </w:pPr>
            <w:r>
              <w:rPr>
                <w:rFonts w:cs="David" w:hint="cs"/>
                <w:color w:val="000000"/>
                <w:rtl/>
              </w:rPr>
              <w:t>‏‏בהערות הצוות המקצועי נדרש עורך הבקשה בשינוי מיקום חלונות העמודה המזרחית וכן בעמודה המערבית.‏</w:t>
            </w:r>
          </w:p>
          <w:p w14:paraId="460BF5D0" w14:textId="77777777" w:rsidR="00654C80" w:rsidRDefault="00A25F3B" w:rsidP="00654C80">
            <w:pPr>
              <w:rPr>
                <w:rtl/>
              </w:rPr>
            </w:pPr>
          </w:p>
          <w:p w14:paraId="53E20FEB" w14:textId="77777777" w:rsidR="00654C80" w:rsidRDefault="00A25F3B" w:rsidP="00654C80">
            <w:pPr>
              <w:rPr>
                <w:rtl/>
              </w:rPr>
            </w:pPr>
            <w:r>
              <w:rPr>
                <w:rFonts w:cs="David" w:hint="cs"/>
                <w:color w:val="000000"/>
                <w:rtl/>
              </w:rPr>
              <w:t>‏‏ ‏</w:t>
            </w:r>
          </w:p>
          <w:p w14:paraId="22897EAB" w14:textId="77777777" w:rsidR="00654C80" w:rsidRDefault="00A25F3B" w:rsidP="00654C80">
            <w:pPr>
              <w:rPr>
                <w:rtl/>
              </w:rPr>
            </w:pPr>
          </w:p>
          <w:p w14:paraId="0FCD26DD"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C589D5D" w14:textId="77777777" w:rsidR="00654C80" w:rsidRDefault="00A25F3B" w:rsidP="00654C80">
            <w:pPr>
              <w:rPr>
                <w:rtl/>
              </w:rPr>
            </w:pPr>
          </w:p>
          <w:p w14:paraId="7E99D1A6" w14:textId="77777777" w:rsidR="00654C80" w:rsidRDefault="00A25F3B" w:rsidP="00654C80">
            <w:pPr>
              <w:rPr>
                <w:rtl/>
              </w:rPr>
            </w:pPr>
            <w:r>
              <w:rPr>
                <w:rFonts w:cs="David" w:hint="cs"/>
                <w:color w:val="000000"/>
                <w:rtl/>
              </w:rPr>
              <w:t xml:space="preserve">‏‏יודגש כי </w:t>
            </w:r>
            <w:r>
              <w:rPr>
                <w:rFonts w:cs="David" w:hint="cs"/>
                <w:color w:val="000000"/>
                <w:rtl/>
              </w:rPr>
              <w:t>במידה ולא תוגש תכנית מתוקנת כנדרש ו/או לא ימולאו התנאים המרחביים הנדרשים - בתוך תקופת זמן זו, הבקשה תיסגר ויהיה צורך לפתוח תיק חדש. ‏</w:t>
            </w:r>
          </w:p>
          <w:p w14:paraId="6E0CB77A" w14:textId="77777777" w:rsidR="00654C80" w:rsidRDefault="00A25F3B" w:rsidP="00654C80">
            <w:pPr>
              <w:rPr>
                <w:rtl/>
              </w:rPr>
            </w:pPr>
          </w:p>
          <w:p w14:paraId="78E7ABFE" w14:textId="77777777" w:rsidR="00654C80" w:rsidRDefault="00A25F3B" w:rsidP="00654C80">
            <w:pPr>
              <w:rPr>
                <w:rtl/>
              </w:rPr>
            </w:pPr>
            <w:r>
              <w:rPr>
                <w:rFonts w:cs="David" w:hint="cs"/>
                <w:color w:val="000000"/>
                <w:rtl/>
              </w:rPr>
              <w:t>‏‏ ‏</w:t>
            </w:r>
          </w:p>
          <w:p w14:paraId="6ABE2608" w14:textId="77777777" w:rsidR="00654C80" w:rsidRDefault="00A25F3B" w:rsidP="00654C80">
            <w:pPr>
              <w:rPr>
                <w:rtl/>
              </w:rPr>
            </w:pPr>
          </w:p>
          <w:p w14:paraId="1BC5FD5D" w14:textId="77777777" w:rsidR="00654C80" w:rsidRDefault="00A25F3B" w:rsidP="00654C80">
            <w:pPr>
              <w:rPr>
                <w:rtl/>
              </w:rPr>
            </w:pPr>
            <w:r>
              <w:rPr>
                <w:rFonts w:cs="David" w:hint="cs"/>
                <w:color w:val="000000"/>
                <w:rtl/>
              </w:rPr>
              <w:t>‏‎ ‎</w:t>
            </w:r>
          </w:p>
        </w:tc>
      </w:tr>
      <w:tr w:rsidR="00BF1333" w14:paraId="73A2DBC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40695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7157703" w14:textId="77777777" w:rsidR="00BF1333" w:rsidRDefault="00BF1333">
            <w:pPr>
              <w:jc w:val="both"/>
            </w:pPr>
            <w:r>
              <w:rPr>
                <w:rFonts w:cs="Arial" w:hint="cs"/>
                <w:rtl/>
              </w:rPr>
              <w:t>05/01/2025</w:t>
            </w:r>
          </w:p>
        </w:tc>
        <w:tc>
          <w:tcPr>
            <w:tcW w:w="5669" w:type="dxa"/>
          </w:tcPr>
          <w:p w14:paraId="7D836A1B" w14:textId="77777777" w:rsidR="00654C80" w:rsidRDefault="00A25F3B" w:rsidP="00654C80">
            <w:pPr>
              <w:rPr>
                <w:rtl/>
              </w:rPr>
            </w:pPr>
          </w:p>
          <w:p w14:paraId="358A7A9B" w14:textId="77777777" w:rsidR="00654C80" w:rsidRDefault="00A25F3B" w:rsidP="00654C80">
            <w:pPr>
              <w:rPr>
                <w:rtl/>
              </w:rPr>
            </w:pPr>
            <w:r>
              <w:rPr>
                <w:rFonts w:cs="David" w:hint="cs"/>
                <w:color w:val="000000"/>
                <w:rtl/>
              </w:rPr>
              <w:t>‏‎ ‎</w:t>
            </w:r>
          </w:p>
          <w:p w14:paraId="1C8E5C42" w14:textId="77777777" w:rsidR="00654C80" w:rsidRDefault="00A25F3B" w:rsidP="00654C80">
            <w:pPr>
              <w:rPr>
                <w:rtl/>
              </w:rPr>
            </w:pPr>
          </w:p>
          <w:p w14:paraId="1C76228D" w14:textId="77777777" w:rsidR="00654C80" w:rsidRDefault="00A25F3B" w:rsidP="00654C80">
            <w:pPr>
              <w:rPr>
                <w:rtl/>
              </w:rPr>
            </w:pPr>
            <w:r>
              <w:rPr>
                <w:rFonts w:cs="David" w:hint="cs"/>
                <w:color w:val="000000"/>
                <w:rtl/>
              </w:rPr>
              <w:t>‏ ‏חוות דעת תכנונית ‏</w:t>
            </w:r>
          </w:p>
          <w:p w14:paraId="7B183524" w14:textId="77777777" w:rsidR="00654C80" w:rsidRDefault="00A25F3B" w:rsidP="00654C80">
            <w:pPr>
              <w:rPr>
                <w:rtl/>
              </w:rPr>
            </w:pPr>
          </w:p>
          <w:p w14:paraId="6ABB8F93" w14:textId="77777777" w:rsidR="00654C80" w:rsidRDefault="00A25F3B" w:rsidP="00654C80">
            <w:pPr>
              <w:rPr>
                <w:rtl/>
              </w:rPr>
            </w:pPr>
            <w:r>
              <w:rPr>
                <w:rFonts w:cs="David" w:hint="cs"/>
                <w:color w:val="000000"/>
                <w:rtl/>
              </w:rPr>
              <w:t>‏‏מס' תכנית שחלה בחלקה:‏</w:t>
            </w:r>
          </w:p>
          <w:p w14:paraId="387FF104" w14:textId="77777777" w:rsidR="00654C80" w:rsidRDefault="00A25F3B" w:rsidP="00654C80">
            <w:pPr>
              <w:rPr>
                <w:rtl/>
              </w:rPr>
            </w:pPr>
          </w:p>
          <w:p w14:paraId="1F4DEE89" w14:textId="77777777" w:rsidR="00654C80" w:rsidRDefault="00A25F3B" w:rsidP="00654C80">
            <w:pPr>
              <w:rPr>
                <w:rtl/>
              </w:rPr>
            </w:pPr>
            <w:r>
              <w:rPr>
                <w:rFonts w:cs="David" w:hint="cs"/>
                <w:color w:val="000000"/>
                <w:rtl/>
              </w:rPr>
              <w:t>‏‏9094‏</w:t>
            </w:r>
          </w:p>
          <w:p w14:paraId="0BC4CD92" w14:textId="77777777" w:rsidR="00654C80" w:rsidRDefault="00A25F3B" w:rsidP="00654C80">
            <w:pPr>
              <w:rPr>
                <w:rtl/>
              </w:rPr>
            </w:pPr>
          </w:p>
          <w:p w14:paraId="180F1EAD" w14:textId="77777777" w:rsidR="00654C80" w:rsidRDefault="00A25F3B" w:rsidP="00654C80">
            <w:pPr>
              <w:rPr>
                <w:rtl/>
              </w:rPr>
            </w:pPr>
            <w:r>
              <w:rPr>
                <w:rFonts w:cs="David" w:hint="cs"/>
                <w:color w:val="000000"/>
                <w:rtl/>
              </w:rPr>
              <w:t xml:space="preserve">‏‏תחילת </w:t>
            </w:r>
            <w:r>
              <w:rPr>
                <w:rFonts w:cs="David" w:hint="cs"/>
                <w:color w:val="000000"/>
                <w:rtl/>
              </w:rPr>
              <w:t>תוקף:‏</w:t>
            </w:r>
          </w:p>
          <w:p w14:paraId="17189503" w14:textId="77777777" w:rsidR="00654C80" w:rsidRDefault="00A25F3B" w:rsidP="00654C80">
            <w:pPr>
              <w:rPr>
                <w:rtl/>
              </w:rPr>
            </w:pPr>
          </w:p>
          <w:p w14:paraId="2519567A" w14:textId="77777777" w:rsidR="00654C80" w:rsidRDefault="00A25F3B" w:rsidP="00654C80">
            <w:pPr>
              <w:rPr>
                <w:rtl/>
              </w:rPr>
            </w:pPr>
            <w:r>
              <w:rPr>
                <w:rFonts w:cs="David" w:hint="cs"/>
                <w:color w:val="000000"/>
                <w:rtl/>
              </w:rPr>
              <w:t>‏‏02/05/2005‏</w:t>
            </w:r>
          </w:p>
          <w:p w14:paraId="58175D9C" w14:textId="77777777" w:rsidR="00654C80" w:rsidRDefault="00A25F3B" w:rsidP="00654C80">
            <w:pPr>
              <w:rPr>
                <w:rtl/>
              </w:rPr>
            </w:pPr>
          </w:p>
          <w:p w14:paraId="136F1AF7" w14:textId="77777777" w:rsidR="00654C80" w:rsidRDefault="00A25F3B" w:rsidP="00654C80">
            <w:pPr>
              <w:rPr>
                <w:rtl/>
              </w:rPr>
            </w:pPr>
            <w:r>
              <w:rPr>
                <w:rFonts w:cs="David" w:hint="cs"/>
                <w:color w:val="000000"/>
                <w:rtl/>
              </w:rPr>
              <w:t>‏‏ייעוד הקרקע:‏</w:t>
            </w:r>
          </w:p>
          <w:p w14:paraId="286A41C9" w14:textId="77777777" w:rsidR="00654C80" w:rsidRDefault="00A25F3B" w:rsidP="00654C80">
            <w:pPr>
              <w:rPr>
                <w:rtl/>
              </w:rPr>
            </w:pPr>
          </w:p>
          <w:p w14:paraId="0F6A7D83" w14:textId="77777777" w:rsidR="00654C80" w:rsidRDefault="00A25F3B" w:rsidP="00654C80">
            <w:pPr>
              <w:rPr>
                <w:rtl/>
              </w:rPr>
            </w:pPr>
            <w:r>
              <w:rPr>
                <w:rFonts w:cs="David" w:hint="cs"/>
                <w:color w:val="000000"/>
                <w:rtl/>
              </w:rPr>
              <w:t>‏‏אזור מגורים 2‏</w:t>
            </w:r>
          </w:p>
          <w:p w14:paraId="035DB4A1" w14:textId="77777777" w:rsidR="00654C80" w:rsidRDefault="00A25F3B" w:rsidP="00654C80">
            <w:pPr>
              <w:rPr>
                <w:rtl/>
              </w:rPr>
            </w:pPr>
          </w:p>
          <w:p w14:paraId="3CE73425" w14:textId="77777777" w:rsidR="00654C80" w:rsidRDefault="00A25F3B" w:rsidP="00654C80">
            <w:pPr>
              <w:rPr>
                <w:rtl/>
              </w:rPr>
            </w:pPr>
            <w:r>
              <w:rPr>
                <w:rFonts w:cs="David" w:hint="cs"/>
                <w:color w:val="000000"/>
                <w:rtl/>
              </w:rPr>
              <w:t>‏‏התאמת הבניה המבוקשת לבניה המותרת ע"פ התכניות הבאות:‏</w:t>
            </w:r>
          </w:p>
          <w:p w14:paraId="0CC83700" w14:textId="77777777" w:rsidR="00654C80" w:rsidRDefault="00A25F3B" w:rsidP="00654C80">
            <w:pPr>
              <w:rPr>
                <w:rtl/>
              </w:rPr>
            </w:pPr>
          </w:p>
          <w:p w14:paraId="77F2C061" w14:textId="77777777" w:rsidR="00654C80" w:rsidRDefault="00A25F3B" w:rsidP="00654C80">
            <w:pPr>
              <w:rPr>
                <w:rtl/>
              </w:rPr>
            </w:pPr>
            <w:r>
              <w:rPr>
                <w:rFonts w:cs="David" w:hint="cs"/>
                <w:color w:val="000000"/>
                <w:rtl/>
              </w:rPr>
              <w:t>‏‏תכנית 9094 תחילת תוקף 02/05/2005 – אזור מגורים 2.‏</w:t>
            </w:r>
          </w:p>
          <w:p w14:paraId="36CB5116" w14:textId="77777777" w:rsidR="00654C80" w:rsidRDefault="00A25F3B" w:rsidP="00654C80">
            <w:pPr>
              <w:rPr>
                <w:rtl/>
              </w:rPr>
            </w:pPr>
          </w:p>
          <w:p w14:paraId="30F2789C" w14:textId="77777777" w:rsidR="00654C80" w:rsidRDefault="00A25F3B" w:rsidP="00654C80">
            <w:pPr>
              <w:rPr>
                <w:rtl/>
              </w:rPr>
            </w:pPr>
            <w:r>
              <w:rPr>
                <w:rFonts w:cs="David" w:hint="cs"/>
                <w:color w:val="000000"/>
                <w:rtl/>
              </w:rPr>
              <w:t>‏‏כפיפות לתכנית 30076 ג' תחילת תוקף 16/07/1959‏</w:t>
            </w:r>
          </w:p>
          <w:p w14:paraId="6109B450" w14:textId="77777777" w:rsidR="00654C80" w:rsidRDefault="00A25F3B" w:rsidP="00654C80">
            <w:pPr>
              <w:rPr>
                <w:rtl/>
              </w:rPr>
            </w:pPr>
          </w:p>
          <w:p w14:paraId="4C575161" w14:textId="77777777" w:rsidR="00654C80" w:rsidRDefault="00A25F3B" w:rsidP="00654C80">
            <w:pPr>
              <w:rPr>
                <w:rtl/>
              </w:rPr>
            </w:pPr>
            <w:r>
              <w:rPr>
                <w:rFonts w:cs="David" w:hint="cs"/>
                <w:color w:val="000000"/>
                <w:rtl/>
              </w:rPr>
              <w:t>‏‏מדיניות מהנדס העיר.‏</w:t>
            </w:r>
          </w:p>
          <w:p w14:paraId="4CD9DACB" w14:textId="77777777" w:rsidR="00654C80" w:rsidRDefault="00A25F3B" w:rsidP="00654C80">
            <w:pPr>
              <w:rPr>
                <w:rtl/>
              </w:rPr>
            </w:pPr>
          </w:p>
          <w:p w14:paraId="5CAB6E71" w14:textId="77777777" w:rsidR="00654C80" w:rsidRDefault="00A25F3B" w:rsidP="00654C80">
            <w:pPr>
              <w:rPr>
                <w:rtl/>
              </w:rPr>
            </w:pPr>
            <w:r>
              <w:rPr>
                <w:rFonts w:cs="David" w:hint="cs"/>
                <w:color w:val="000000"/>
                <w:rtl/>
              </w:rPr>
              <w:t>‏‏ ‏</w:t>
            </w:r>
          </w:p>
          <w:p w14:paraId="37B8D6F1" w14:textId="77777777" w:rsidR="00654C80" w:rsidRDefault="00A25F3B" w:rsidP="00654C80">
            <w:pPr>
              <w:rPr>
                <w:rtl/>
              </w:rPr>
            </w:pPr>
          </w:p>
          <w:p w14:paraId="491AB8FC" w14:textId="77777777" w:rsidR="00654C80" w:rsidRDefault="00A25F3B" w:rsidP="00654C80">
            <w:pPr>
              <w:rPr>
                <w:rtl/>
              </w:rPr>
            </w:pPr>
            <w:r>
              <w:rPr>
                <w:rFonts w:cs="David" w:hint="cs"/>
                <w:color w:val="000000"/>
                <w:rtl/>
              </w:rPr>
              <w:t>‏‏סטייה ניכרת:‏</w:t>
            </w:r>
          </w:p>
          <w:p w14:paraId="213788CB" w14:textId="77777777" w:rsidR="00654C80" w:rsidRDefault="00A25F3B" w:rsidP="00654C80">
            <w:pPr>
              <w:rPr>
                <w:rtl/>
              </w:rPr>
            </w:pPr>
          </w:p>
          <w:p w14:paraId="6A87A724" w14:textId="77777777" w:rsidR="00654C80" w:rsidRDefault="00A25F3B" w:rsidP="00654C80">
            <w:pPr>
              <w:rPr>
                <w:rtl/>
              </w:rPr>
            </w:pPr>
            <w:r>
              <w:rPr>
                <w:rFonts w:cs="David" w:hint="cs"/>
                <w:color w:val="000000"/>
                <w:rtl/>
              </w:rPr>
              <w:t>‏‏התכנית החלה בחלקה הנידונה אינה כוללת סעיף סטייה ניכרת.‏</w:t>
            </w:r>
          </w:p>
          <w:p w14:paraId="7123F049" w14:textId="77777777" w:rsidR="00654C80" w:rsidRDefault="00A25F3B" w:rsidP="00654C80">
            <w:pPr>
              <w:rPr>
                <w:rtl/>
              </w:rPr>
            </w:pPr>
          </w:p>
          <w:p w14:paraId="0AC6030E" w14:textId="77777777" w:rsidR="00654C80" w:rsidRDefault="00A25F3B" w:rsidP="00654C80">
            <w:pPr>
              <w:rPr>
                <w:rtl/>
              </w:rPr>
            </w:pPr>
            <w:r>
              <w:rPr>
                <w:rFonts w:cs="David" w:hint="cs"/>
                <w:color w:val="000000"/>
                <w:rtl/>
              </w:rPr>
              <w:lastRenderedPageBreak/>
              <w:t>‏‎ ‎</w:t>
            </w:r>
          </w:p>
          <w:p w14:paraId="696FDE2A" w14:textId="77777777" w:rsidR="00654C80" w:rsidRDefault="00A25F3B" w:rsidP="00654C80">
            <w:pPr>
              <w:rPr>
                <w:rtl/>
              </w:rPr>
            </w:pPr>
          </w:p>
          <w:p w14:paraId="03AAE64D" w14:textId="77777777" w:rsidR="00654C80" w:rsidRDefault="00A25F3B" w:rsidP="00654C80">
            <w:pPr>
              <w:rPr>
                <w:rtl/>
              </w:rPr>
            </w:pPr>
            <w:r>
              <w:rPr>
                <w:rFonts w:cs="David" w:hint="cs"/>
                <w:color w:val="000000"/>
                <w:rtl/>
              </w:rPr>
              <w:t>‏‏נספח בינוי:‏</w:t>
            </w:r>
          </w:p>
          <w:p w14:paraId="4E51C0CF" w14:textId="77777777" w:rsidR="00654C80" w:rsidRDefault="00A25F3B" w:rsidP="00654C80">
            <w:pPr>
              <w:rPr>
                <w:rtl/>
              </w:rPr>
            </w:pPr>
          </w:p>
          <w:p w14:paraId="315E9ED1" w14:textId="77777777" w:rsidR="00654C80" w:rsidRDefault="00A25F3B" w:rsidP="00654C80">
            <w:pPr>
              <w:rPr>
                <w:rtl/>
              </w:rPr>
            </w:pPr>
            <w:r>
              <w:rPr>
                <w:rFonts w:cs="David" w:hint="cs"/>
                <w:color w:val="000000"/>
                <w:rtl/>
              </w:rPr>
              <w:t>‏‏התכנית החלה בחלקה הנידונה כוללת נספח בינוי מפורט, מחייב. המוצע מבוקש בהתאם לנספח בינוי למעט:‏</w:t>
            </w:r>
          </w:p>
          <w:p w14:paraId="15FF74B2" w14:textId="77777777" w:rsidR="00654C80" w:rsidRDefault="00A25F3B" w:rsidP="00654C80">
            <w:pPr>
              <w:rPr>
                <w:rtl/>
              </w:rPr>
            </w:pPr>
          </w:p>
          <w:p w14:paraId="042C900F" w14:textId="77777777" w:rsidR="00654C80" w:rsidRDefault="00A25F3B" w:rsidP="00654C80">
            <w:pPr>
              <w:rPr>
                <w:rtl/>
              </w:rPr>
            </w:pPr>
            <w:r>
              <w:rPr>
                <w:rFonts w:cs="David" w:hint="cs"/>
                <w:color w:val="000000"/>
                <w:rtl/>
              </w:rPr>
              <w:t>‏‏במפלס 0.00+ מוצעים ממ"דים בשונה מנספח.‏</w:t>
            </w:r>
          </w:p>
          <w:p w14:paraId="3C9F3630" w14:textId="77777777" w:rsidR="00654C80" w:rsidRDefault="00A25F3B" w:rsidP="00654C80">
            <w:pPr>
              <w:rPr>
                <w:rtl/>
              </w:rPr>
            </w:pPr>
          </w:p>
          <w:p w14:paraId="42EEA5C1" w14:textId="77777777" w:rsidR="00654C80" w:rsidRDefault="00A25F3B" w:rsidP="00654C80">
            <w:pPr>
              <w:rPr>
                <w:rtl/>
              </w:rPr>
            </w:pPr>
            <w:r>
              <w:rPr>
                <w:rFonts w:cs="David" w:hint="cs"/>
                <w:color w:val="000000"/>
                <w:rtl/>
              </w:rPr>
              <w:t xml:space="preserve">‏‏במפלס 3.25+ מוצעים </w:t>
            </w:r>
            <w:r>
              <w:rPr>
                <w:rFonts w:cs="David" w:hint="cs"/>
                <w:color w:val="000000"/>
                <w:rtl/>
              </w:rPr>
              <w:t>ממ"דים ומרפסת זיז בשונה מנספח.‏</w:t>
            </w:r>
          </w:p>
          <w:p w14:paraId="5859C08B" w14:textId="77777777" w:rsidR="00654C80" w:rsidRDefault="00A25F3B" w:rsidP="00654C80">
            <w:pPr>
              <w:rPr>
                <w:rtl/>
              </w:rPr>
            </w:pPr>
          </w:p>
          <w:p w14:paraId="063C6FC3" w14:textId="77777777" w:rsidR="00654C80" w:rsidRDefault="00A25F3B" w:rsidP="00654C80">
            <w:pPr>
              <w:rPr>
                <w:rtl/>
              </w:rPr>
            </w:pPr>
            <w:r>
              <w:rPr>
                <w:rFonts w:cs="David" w:hint="cs"/>
                <w:color w:val="000000"/>
                <w:rtl/>
              </w:rPr>
              <w:t>‏‏במפלס 6.50+ מוצע ממ"ד ומרפסת גג בשונה מנספח.‏</w:t>
            </w:r>
          </w:p>
          <w:p w14:paraId="57984875" w14:textId="77777777" w:rsidR="00654C80" w:rsidRDefault="00A25F3B" w:rsidP="00654C80">
            <w:pPr>
              <w:rPr>
                <w:rtl/>
              </w:rPr>
            </w:pPr>
          </w:p>
          <w:p w14:paraId="08208853" w14:textId="77777777" w:rsidR="00654C80" w:rsidRDefault="00A25F3B" w:rsidP="00654C80">
            <w:pPr>
              <w:rPr>
                <w:rtl/>
              </w:rPr>
            </w:pPr>
            <w:r>
              <w:rPr>
                <w:rFonts w:cs="David" w:hint="cs"/>
                <w:color w:val="000000"/>
                <w:rtl/>
              </w:rPr>
              <w:t>‏‏הקלה בדבר בנייה בשונה מנספח בינוי לא פורסמה כפי המתבקש.‏</w:t>
            </w:r>
          </w:p>
          <w:p w14:paraId="631A8721" w14:textId="77777777" w:rsidR="00654C80" w:rsidRDefault="00A25F3B" w:rsidP="00654C80">
            <w:pPr>
              <w:rPr>
                <w:rtl/>
              </w:rPr>
            </w:pPr>
          </w:p>
          <w:p w14:paraId="0BBEF8EC" w14:textId="77777777" w:rsidR="00654C80" w:rsidRDefault="00A25F3B" w:rsidP="00654C80">
            <w:pPr>
              <w:rPr>
                <w:rtl/>
              </w:rPr>
            </w:pPr>
            <w:r>
              <w:rPr>
                <w:rFonts w:cs="David" w:hint="cs"/>
                <w:color w:val="000000"/>
                <w:rtl/>
              </w:rPr>
              <w:t>‏‏ ‏</w:t>
            </w:r>
          </w:p>
          <w:p w14:paraId="386039D8" w14:textId="77777777" w:rsidR="00654C80" w:rsidRDefault="00A25F3B" w:rsidP="00654C80">
            <w:pPr>
              <w:rPr>
                <w:rtl/>
              </w:rPr>
            </w:pPr>
          </w:p>
          <w:p w14:paraId="5E97F194" w14:textId="77777777" w:rsidR="00654C80" w:rsidRDefault="00A25F3B" w:rsidP="00654C80">
            <w:pPr>
              <w:rPr>
                <w:rtl/>
              </w:rPr>
            </w:pPr>
            <w:r>
              <w:rPr>
                <w:rFonts w:cs="David" w:hint="cs"/>
                <w:color w:val="000000"/>
                <w:rtl/>
              </w:rPr>
              <w:t>‏‏קווי בניין:‏</w:t>
            </w:r>
          </w:p>
          <w:p w14:paraId="061B9A01" w14:textId="77777777" w:rsidR="00654C80" w:rsidRDefault="00A25F3B" w:rsidP="00654C80">
            <w:pPr>
              <w:rPr>
                <w:rtl/>
              </w:rPr>
            </w:pPr>
          </w:p>
          <w:p w14:paraId="6BEFC6AB" w14:textId="77777777" w:rsidR="00654C80" w:rsidRDefault="00A25F3B" w:rsidP="00654C80">
            <w:pPr>
              <w:rPr>
                <w:rtl/>
              </w:rPr>
            </w:pPr>
            <w:r>
              <w:rPr>
                <w:rFonts w:cs="David" w:hint="cs"/>
                <w:color w:val="000000"/>
                <w:rtl/>
              </w:rPr>
              <w:t>‏‏הבחינה נערכה עפ"י תיק קווי בניין שהוגש מיום 28/12/2022 ע"י המחלקה למידע תכנוני. ‏</w:t>
            </w:r>
          </w:p>
          <w:p w14:paraId="68A571B3" w14:textId="77777777" w:rsidR="00654C80" w:rsidRDefault="00A25F3B" w:rsidP="00654C80">
            <w:pPr>
              <w:rPr>
                <w:rtl/>
              </w:rPr>
            </w:pPr>
          </w:p>
          <w:p w14:paraId="2E07C94E" w14:textId="77777777" w:rsidR="00654C80" w:rsidRDefault="00A25F3B" w:rsidP="00654C80">
            <w:pPr>
              <w:rPr>
                <w:rtl/>
              </w:rPr>
            </w:pPr>
            <w:r>
              <w:rPr>
                <w:rFonts w:cs="David" w:hint="cs"/>
                <w:color w:val="000000"/>
                <w:rtl/>
              </w:rPr>
              <w:t>‏‏להלן נתוני הבדיקה:‏</w:t>
            </w:r>
          </w:p>
          <w:p w14:paraId="7BC270AD" w14:textId="77777777" w:rsidR="00654C80" w:rsidRDefault="00A25F3B" w:rsidP="00654C80">
            <w:pPr>
              <w:rPr>
                <w:rtl/>
              </w:rPr>
            </w:pPr>
          </w:p>
          <w:p w14:paraId="6D6997A7" w14:textId="77777777" w:rsidR="00654C80" w:rsidRDefault="00A25F3B" w:rsidP="00654C80">
            <w:pPr>
              <w:rPr>
                <w:rtl/>
              </w:rPr>
            </w:pPr>
            <w:r>
              <w:rPr>
                <w:rFonts w:cs="David" w:hint="cs"/>
                <w:color w:val="000000"/>
                <w:rtl/>
              </w:rPr>
              <w:t>‏‏המוצע מבוקש בתוך תחום קווי בניין מאושרים, למעט:‏</w:t>
            </w:r>
          </w:p>
          <w:p w14:paraId="06EBD6C9" w14:textId="77777777" w:rsidR="00654C80" w:rsidRDefault="00A25F3B" w:rsidP="00654C80">
            <w:pPr>
              <w:rPr>
                <w:rtl/>
              </w:rPr>
            </w:pPr>
          </w:p>
          <w:p w14:paraId="209B8CE7" w14:textId="77777777" w:rsidR="00654C80" w:rsidRDefault="00A25F3B" w:rsidP="00654C80">
            <w:pPr>
              <w:rPr>
                <w:rtl/>
              </w:rPr>
            </w:pPr>
            <w:r>
              <w:rPr>
                <w:rFonts w:cs="David" w:hint="cs"/>
                <w:color w:val="000000"/>
                <w:rtl/>
              </w:rPr>
              <w:t>‏‏עמודות הממ"דים בחזית מזרחית ומערבית מוצעים בחריגה מקווי בניין.‏</w:t>
            </w:r>
          </w:p>
          <w:p w14:paraId="0A793005" w14:textId="77777777" w:rsidR="00654C80" w:rsidRDefault="00A25F3B" w:rsidP="00654C80">
            <w:pPr>
              <w:rPr>
                <w:rtl/>
              </w:rPr>
            </w:pPr>
          </w:p>
          <w:p w14:paraId="6633E8D6" w14:textId="77777777" w:rsidR="00654C80" w:rsidRDefault="00A25F3B" w:rsidP="00654C80">
            <w:pPr>
              <w:rPr>
                <w:rtl/>
              </w:rPr>
            </w:pPr>
            <w:r>
              <w:rPr>
                <w:rFonts w:cs="David" w:hint="cs"/>
                <w:color w:val="000000"/>
                <w:rtl/>
              </w:rPr>
              <w:t>‏‏במפלס 3.25+ מוצעת מרפסת זיז החורגת מקו בניין צפוני.‏</w:t>
            </w:r>
          </w:p>
          <w:p w14:paraId="70783C58" w14:textId="77777777" w:rsidR="00654C80" w:rsidRDefault="00A25F3B" w:rsidP="00654C80">
            <w:pPr>
              <w:rPr>
                <w:rtl/>
              </w:rPr>
            </w:pPr>
          </w:p>
          <w:p w14:paraId="4FAFFDAB" w14:textId="77777777" w:rsidR="00654C80" w:rsidRDefault="00A25F3B" w:rsidP="00654C80">
            <w:pPr>
              <w:rPr>
                <w:rtl/>
              </w:rPr>
            </w:pPr>
            <w:r>
              <w:rPr>
                <w:rFonts w:cs="David" w:hint="cs"/>
                <w:color w:val="000000"/>
                <w:rtl/>
              </w:rPr>
              <w:t>‏‏לנידון פורסמה הקלה כמתבקש.‏</w:t>
            </w:r>
          </w:p>
          <w:p w14:paraId="2DA37325" w14:textId="77777777" w:rsidR="00654C80" w:rsidRDefault="00A25F3B" w:rsidP="00654C80">
            <w:pPr>
              <w:rPr>
                <w:rtl/>
              </w:rPr>
            </w:pPr>
          </w:p>
          <w:p w14:paraId="72852D1A" w14:textId="77777777" w:rsidR="00654C80" w:rsidRDefault="00A25F3B" w:rsidP="00654C80">
            <w:pPr>
              <w:rPr>
                <w:rtl/>
              </w:rPr>
            </w:pPr>
            <w:r>
              <w:rPr>
                <w:rFonts w:cs="David" w:hint="cs"/>
                <w:color w:val="000000"/>
                <w:rtl/>
              </w:rPr>
              <w:t>‏‏ ‏</w:t>
            </w:r>
          </w:p>
          <w:p w14:paraId="7A203667" w14:textId="77777777" w:rsidR="00654C80" w:rsidRDefault="00A25F3B" w:rsidP="00654C80">
            <w:pPr>
              <w:rPr>
                <w:rtl/>
              </w:rPr>
            </w:pPr>
          </w:p>
          <w:p w14:paraId="40D40647" w14:textId="77777777" w:rsidR="00654C80" w:rsidRDefault="00A25F3B" w:rsidP="00654C80">
            <w:pPr>
              <w:rPr>
                <w:rtl/>
              </w:rPr>
            </w:pPr>
            <w:r>
              <w:rPr>
                <w:rFonts w:cs="David" w:hint="cs"/>
                <w:color w:val="000000"/>
                <w:rtl/>
              </w:rPr>
              <w:t>‏‏שטחי בנייה:‏</w:t>
            </w:r>
          </w:p>
          <w:p w14:paraId="2101AB2F" w14:textId="77777777" w:rsidR="00654C80" w:rsidRDefault="00A25F3B" w:rsidP="00654C80">
            <w:pPr>
              <w:rPr>
                <w:rtl/>
              </w:rPr>
            </w:pPr>
          </w:p>
          <w:p w14:paraId="5810F84C" w14:textId="77777777" w:rsidR="00654C80" w:rsidRDefault="00A25F3B" w:rsidP="00654C80">
            <w:pPr>
              <w:rPr>
                <w:rtl/>
              </w:rPr>
            </w:pPr>
            <w:r>
              <w:rPr>
                <w:rFonts w:cs="David" w:hint="cs"/>
                <w:color w:val="000000"/>
                <w:rtl/>
              </w:rPr>
              <w:t xml:space="preserve">‏‏עפ"י </w:t>
            </w:r>
            <w:r>
              <w:rPr>
                <w:rFonts w:cs="David" w:hint="cs"/>
                <w:color w:val="000000"/>
                <w:rtl/>
              </w:rPr>
              <w:t>סעיף 9 ב' לתקנון תכנית 9094 מותר: ‏</w:t>
            </w:r>
          </w:p>
          <w:p w14:paraId="1E126DBA" w14:textId="77777777" w:rsidR="00654C80" w:rsidRDefault="00A25F3B" w:rsidP="00654C80">
            <w:pPr>
              <w:rPr>
                <w:rtl/>
              </w:rPr>
            </w:pPr>
          </w:p>
          <w:p w14:paraId="4408448C" w14:textId="77777777" w:rsidR="00654C80" w:rsidRDefault="00A25F3B" w:rsidP="00654C80">
            <w:pPr>
              <w:rPr>
                <w:rtl/>
              </w:rPr>
            </w:pPr>
            <w:r>
              <w:rPr>
                <w:rFonts w:cs="David" w:hint="cs"/>
                <w:color w:val="000000"/>
                <w:rtl/>
              </w:rPr>
              <w:t>‏‏שטח עיקרי מעל למפלס 0.00+ בשטח של 369.00 מ"ר.‏</w:t>
            </w:r>
          </w:p>
          <w:p w14:paraId="0C3A8FBF" w14:textId="77777777" w:rsidR="00654C80" w:rsidRDefault="00A25F3B" w:rsidP="00654C80">
            <w:pPr>
              <w:rPr>
                <w:rtl/>
              </w:rPr>
            </w:pPr>
          </w:p>
          <w:p w14:paraId="3DA9408B" w14:textId="77777777" w:rsidR="00654C80" w:rsidRDefault="00A25F3B" w:rsidP="00654C80">
            <w:pPr>
              <w:rPr>
                <w:rtl/>
              </w:rPr>
            </w:pPr>
            <w:r>
              <w:rPr>
                <w:rFonts w:cs="David" w:hint="cs"/>
                <w:color w:val="000000"/>
                <w:rtl/>
              </w:rPr>
              <w:t>‏‏שטח שירות מעל למפלס 0.00+ בשטח של 64.00 מ"ר.‏</w:t>
            </w:r>
          </w:p>
          <w:p w14:paraId="211DEA24" w14:textId="77777777" w:rsidR="00654C80" w:rsidRDefault="00A25F3B" w:rsidP="00654C80">
            <w:pPr>
              <w:rPr>
                <w:rtl/>
              </w:rPr>
            </w:pPr>
          </w:p>
          <w:p w14:paraId="13AC3229" w14:textId="77777777" w:rsidR="00654C80" w:rsidRDefault="00A25F3B" w:rsidP="00654C80">
            <w:pPr>
              <w:rPr>
                <w:rtl/>
              </w:rPr>
            </w:pPr>
            <w:r>
              <w:rPr>
                <w:rFonts w:cs="David" w:hint="cs"/>
                <w:color w:val="000000"/>
                <w:rtl/>
              </w:rPr>
              <w:t>‏‏ ‏</w:t>
            </w:r>
          </w:p>
          <w:p w14:paraId="500D0285" w14:textId="77777777" w:rsidR="00654C80" w:rsidRDefault="00A25F3B" w:rsidP="00654C80">
            <w:pPr>
              <w:rPr>
                <w:rtl/>
              </w:rPr>
            </w:pPr>
          </w:p>
          <w:p w14:paraId="1E2687ED" w14:textId="77777777" w:rsidR="00654C80" w:rsidRDefault="00A25F3B" w:rsidP="00654C80">
            <w:pPr>
              <w:rPr>
                <w:rtl/>
              </w:rPr>
            </w:pPr>
            <w:r>
              <w:rPr>
                <w:rFonts w:cs="David" w:hint="cs"/>
                <w:color w:val="000000"/>
                <w:rtl/>
              </w:rPr>
              <w:t>‏‏בדיקת שטח עיקרי:‏‏ קיים בשטח של 299.79 מ"ר + מוצע בשטח של 19.57 מ"ר = 319.36 מ"ר.‏</w:t>
            </w:r>
          </w:p>
          <w:p w14:paraId="4739603F" w14:textId="77777777" w:rsidR="00654C80" w:rsidRDefault="00A25F3B" w:rsidP="00654C80">
            <w:pPr>
              <w:rPr>
                <w:rtl/>
              </w:rPr>
            </w:pPr>
          </w:p>
          <w:p w14:paraId="7F2E1FDC" w14:textId="77777777" w:rsidR="00654C80" w:rsidRDefault="00A25F3B" w:rsidP="00654C80">
            <w:pPr>
              <w:rPr>
                <w:rtl/>
              </w:rPr>
            </w:pPr>
            <w:r>
              <w:rPr>
                <w:rFonts w:cs="David" w:hint="cs"/>
                <w:color w:val="000000"/>
                <w:rtl/>
              </w:rPr>
              <w:t>‏‏319.36 מ"ר &lt; 369.00 מ"ר המותרים.‏</w:t>
            </w:r>
          </w:p>
          <w:p w14:paraId="278925FF" w14:textId="77777777" w:rsidR="00654C80" w:rsidRDefault="00A25F3B" w:rsidP="00654C80">
            <w:pPr>
              <w:rPr>
                <w:rtl/>
              </w:rPr>
            </w:pPr>
          </w:p>
          <w:p w14:paraId="538370D7" w14:textId="77777777" w:rsidR="00654C80" w:rsidRDefault="00A25F3B" w:rsidP="00654C80">
            <w:pPr>
              <w:rPr>
                <w:rtl/>
              </w:rPr>
            </w:pPr>
            <w:r>
              <w:rPr>
                <w:rFonts w:cs="David" w:hint="cs"/>
                <w:color w:val="000000"/>
                <w:rtl/>
              </w:rPr>
              <w:t>‏‏ ‏</w:t>
            </w:r>
          </w:p>
          <w:p w14:paraId="748CD3B3" w14:textId="77777777" w:rsidR="00654C80" w:rsidRDefault="00A25F3B" w:rsidP="00654C80">
            <w:pPr>
              <w:rPr>
                <w:rtl/>
              </w:rPr>
            </w:pPr>
          </w:p>
          <w:p w14:paraId="59A273EF" w14:textId="77777777" w:rsidR="00654C80" w:rsidRDefault="00A25F3B" w:rsidP="00654C80">
            <w:pPr>
              <w:rPr>
                <w:rtl/>
              </w:rPr>
            </w:pPr>
            <w:r>
              <w:rPr>
                <w:rFonts w:cs="David" w:hint="cs"/>
                <w:color w:val="000000"/>
                <w:rtl/>
              </w:rPr>
              <w:t xml:space="preserve">‏‏בדיקת שטח שירות‏‏: על עורך הבקשה לחשב חלקי שירות </w:t>
            </w:r>
            <w:r>
              <w:rPr>
                <w:rFonts w:cs="David" w:hint="cs"/>
                <w:color w:val="000000"/>
                <w:rtl/>
              </w:rPr>
              <w:lastRenderedPageBreak/>
              <w:t>ולוודא עמידה במותר.‏</w:t>
            </w:r>
          </w:p>
          <w:p w14:paraId="4846860B" w14:textId="77777777" w:rsidR="00654C80" w:rsidRDefault="00A25F3B" w:rsidP="00654C80">
            <w:pPr>
              <w:rPr>
                <w:rtl/>
              </w:rPr>
            </w:pPr>
          </w:p>
          <w:p w14:paraId="54913541" w14:textId="77777777" w:rsidR="00654C80" w:rsidRDefault="00A25F3B" w:rsidP="00654C80">
            <w:pPr>
              <w:rPr>
                <w:rtl/>
              </w:rPr>
            </w:pPr>
            <w:r>
              <w:rPr>
                <w:rFonts w:cs="David" w:hint="cs"/>
                <w:color w:val="000000"/>
                <w:rtl/>
              </w:rPr>
              <w:t>‏‏ ‏</w:t>
            </w:r>
          </w:p>
          <w:p w14:paraId="61B4CF9C" w14:textId="77777777" w:rsidR="00654C80" w:rsidRDefault="00A25F3B" w:rsidP="00654C80">
            <w:pPr>
              <w:rPr>
                <w:rtl/>
              </w:rPr>
            </w:pPr>
          </w:p>
          <w:p w14:paraId="708D7B12" w14:textId="77777777" w:rsidR="00654C80" w:rsidRDefault="00A25F3B" w:rsidP="00654C80">
            <w:pPr>
              <w:rPr>
                <w:rtl/>
              </w:rPr>
            </w:pPr>
            <w:r>
              <w:rPr>
                <w:rFonts w:cs="David" w:hint="cs"/>
                <w:color w:val="000000"/>
                <w:rtl/>
              </w:rPr>
              <w:t>‏‏בחינת ממ"דים: ‏</w:t>
            </w:r>
          </w:p>
          <w:p w14:paraId="7EB754DA" w14:textId="77777777" w:rsidR="00654C80" w:rsidRDefault="00A25F3B" w:rsidP="00654C80">
            <w:pPr>
              <w:rPr>
                <w:rtl/>
              </w:rPr>
            </w:pPr>
          </w:p>
          <w:p w14:paraId="5A3F1E03" w14:textId="77777777" w:rsidR="00654C80" w:rsidRDefault="00A25F3B" w:rsidP="00654C80">
            <w:pPr>
              <w:rPr>
                <w:rtl/>
              </w:rPr>
            </w:pPr>
            <w:r>
              <w:rPr>
                <w:rFonts w:cs="David" w:hint="cs"/>
                <w:color w:val="000000"/>
                <w:rtl/>
              </w:rPr>
              <w:t>‏‏ניתן לאשר ממ"ד בשטח של 9 מ"ר בנוסף לעובי קירות – סה"כ כ-12 מ"ר.‏</w:t>
            </w:r>
          </w:p>
          <w:p w14:paraId="426F4BCE" w14:textId="77777777" w:rsidR="00654C80" w:rsidRDefault="00A25F3B" w:rsidP="00654C80">
            <w:pPr>
              <w:rPr>
                <w:rtl/>
              </w:rPr>
            </w:pPr>
          </w:p>
          <w:p w14:paraId="42BBFB32" w14:textId="77777777" w:rsidR="00654C80" w:rsidRDefault="00A25F3B" w:rsidP="00654C80">
            <w:pPr>
              <w:rPr>
                <w:rtl/>
              </w:rPr>
            </w:pPr>
            <w:r>
              <w:rPr>
                <w:rFonts w:cs="David" w:hint="cs"/>
                <w:color w:val="000000"/>
                <w:rtl/>
              </w:rPr>
              <w:t xml:space="preserve">‏‏עפ"י מדיניות מה"ע לחזית קדמית:‏‏ הבליטה למרווח הקדמי לא תעלה על 50% </w:t>
            </w:r>
            <w:r>
              <w:rPr>
                <w:rFonts w:cs="David" w:hint="cs"/>
                <w:color w:val="000000"/>
                <w:rtl/>
              </w:rPr>
              <w:t>מהמרווח או 3 מ', הנמוך מבניהם.‏</w:t>
            </w:r>
          </w:p>
          <w:p w14:paraId="40A09371" w14:textId="77777777" w:rsidR="00654C80" w:rsidRDefault="00A25F3B" w:rsidP="00654C80">
            <w:pPr>
              <w:rPr>
                <w:rtl/>
              </w:rPr>
            </w:pPr>
          </w:p>
          <w:p w14:paraId="6B452D91" w14:textId="77777777" w:rsidR="00654C80" w:rsidRDefault="00A25F3B" w:rsidP="00654C80">
            <w:pPr>
              <w:rPr>
                <w:rtl/>
              </w:rPr>
            </w:pPr>
            <w:r>
              <w:rPr>
                <w:rFonts w:cs="David" w:hint="cs"/>
                <w:color w:val="000000"/>
                <w:rtl/>
              </w:rPr>
              <w:t>‏‏עפ"י מדיניות מה"ע לחזית אחורית:‏‏ לא תעלה על 3 מטר מקיר הבניין ובכל מקרה יישמר מרחק של 1 מטר לפחות מהגבול. הקיר הפונה לחלקה גובלת יהא אטום.‏</w:t>
            </w:r>
          </w:p>
          <w:p w14:paraId="57F1F382" w14:textId="77777777" w:rsidR="00654C80" w:rsidRDefault="00A25F3B" w:rsidP="00654C80">
            <w:pPr>
              <w:rPr>
                <w:rtl/>
              </w:rPr>
            </w:pPr>
          </w:p>
          <w:p w14:paraId="7817A85A" w14:textId="77777777" w:rsidR="00654C80" w:rsidRDefault="00A25F3B" w:rsidP="00654C80">
            <w:pPr>
              <w:rPr>
                <w:rtl/>
              </w:rPr>
            </w:pPr>
            <w:r>
              <w:rPr>
                <w:rFonts w:cs="David" w:hint="cs"/>
                <w:color w:val="000000"/>
                <w:rtl/>
              </w:rPr>
              <w:t>‏‏מוצע‏‏:‏</w:t>
            </w:r>
          </w:p>
          <w:p w14:paraId="3EA274A3" w14:textId="77777777" w:rsidR="00654C80" w:rsidRDefault="00A25F3B" w:rsidP="00654C80">
            <w:pPr>
              <w:rPr>
                <w:rtl/>
              </w:rPr>
            </w:pPr>
          </w:p>
          <w:p w14:paraId="79617970" w14:textId="77777777" w:rsidR="00654C80" w:rsidRDefault="00A25F3B" w:rsidP="00654C80">
            <w:pPr>
              <w:rPr>
                <w:rtl/>
              </w:rPr>
            </w:pPr>
            <w:r>
              <w:rPr>
                <w:rFonts w:cs="David" w:hint="cs"/>
                <w:color w:val="000000"/>
                <w:rtl/>
              </w:rPr>
              <w:t>‏שטח‏ ‏:‏</w:t>
            </w:r>
          </w:p>
          <w:p w14:paraId="2B7CB0EE" w14:textId="77777777" w:rsidR="00654C80" w:rsidRDefault="00A25F3B" w:rsidP="00654C80">
            <w:pPr>
              <w:rPr>
                <w:rtl/>
              </w:rPr>
            </w:pPr>
          </w:p>
          <w:p w14:paraId="699C5C05" w14:textId="77777777" w:rsidR="00654C80" w:rsidRDefault="00A25F3B" w:rsidP="00654C80">
            <w:pPr>
              <w:rPr>
                <w:rtl/>
              </w:rPr>
            </w:pPr>
            <w:r>
              <w:rPr>
                <w:rFonts w:cs="David" w:hint="cs"/>
                <w:color w:val="000000"/>
                <w:rtl/>
              </w:rPr>
              <w:t>‏‏מוצעים ממ"דים בשטח שעולה על 9 מ"ר. הגם שחורג מה – 12 מ"ר, המותרים.‏</w:t>
            </w:r>
          </w:p>
          <w:p w14:paraId="2E83298C" w14:textId="77777777" w:rsidR="00654C80" w:rsidRDefault="00A25F3B" w:rsidP="00654C80">
            <w:pPr>
              <w:rPr>
                <w:rtl/>
              </w:rPr>
            </w:pPr>
          </w:p>
          <w:p w14:paraId="78DDB1C1" w14:textId="77777777" w:rsidR="00654C80" w:rsidRDefault="00A25F3B" w:rsidP="00654C80">
            <w:pPr>
              <w:rPr>
                <w:rtl/>
              </w:rPr>
            </w:pPr>
            <w:r>
              <w:rPr>
                <w:rFonts w:cs="David" w:hint="cs"/>
                <w:color w:val="000000"/>
                <w:rtl/>
              </w:rPr>
              <w:t>‏‏על עורך הבקשה לצמצם שטח ממ"דים וכן עובי קירות, לשטח המותר.‏</w:t>
            </w:r>
          </w:p>
          <w:p w14:paraId="6BF92768" w14:textId="77777777" w:rsidR="00654C80" w:rsidRDefault="00A25F3B" w:rsidP="00654C80">
            <w:pPr>
              <w:rPr>
                <w:rtl/>
              </w:rPr>
            </w:pPr>
          </w:p>
          <w:p w14:paraId="5069A901" w14:textId="77777777" w:rsidR="00654C80" w:rsidRDefault="00A25F3B" w:rsidP="00654C80">
            <w:pPr>
              <w:rPr>
                <w:rtl/>
              </w:rPr>
            </w:pPr>
            <w:r>
              <w:rPr>
                <w:rFonts w:cs="David" w:hint="cs"/>
                <w:color w:val="000000"/>
                <w:rtl/>
              </w:rPr>
              <w:t>‏‏ ‏</w:t>
            </w:r>
          </w:p>
          <w:p w14:paraId="00857EAF" w14:textId="77777777" w:rsidR="00654C80" w:rsidRDefault="00A25F3B" w:rsidP="00654C80">
            <w:pPr>
              <w:rPr>
                <w:rtl/>
              </w:rPr>
            </w:pPr>
          </w:p>
          <w:p w14:paraId="1C59A198" w14:textId="77777777" w:rsidR="00654C80" w:rsidRDefault="00A25F3B" w:rsidP="00654C80">
            <w:pPr>
              <w:rPr>
                <w:rtl/>
              </w:rPr>
            </w:pPr>
            <w:r>
              <w:rPr>
                <w:rFonts w:cs="David" w:hint="cs"/>
                <w:color w:val="000000"/>
                <w:rtl/>
              </w:rPr>
              <w:t>‏עומק‏ ‏:‏</w:t>
            </w:r>
          </w:p>
          <w:p w14:paraId="35990988" w14:textId="77777777" w:rsidR="00654C80" w:rsidRDefault="00A25F3B" w:rsidP="00654C80">
            <w:pPr>
              <w:rPr>
                <w:rtl/>
              </w:rPr>
            </w:pPr>
          </w:p>
          <w:p w14:paraId="4B0F660F" w14:textId="77777777" w:rsidR="00654C80" w:rsidRDefault="00A25F3B" w:rsidP="00654C80">
            <w:pPr>
              <w:rPr>
                <w:rtl/>
              </w:rPr>
            </w:pPr>
            <w:r>
              <w:rPr>
                <w:rFonts w:cs="David" w:hint="cs"/>
                <w:color w:val="000000"/>
                <w:rtl/>
              </w:rPr>
              <w:t>‏‏חזית מערבית קדמית:‏</w:t>
            </w:r>
          </w:p>
          <w:p w14:paraId="28CB1FB9" w14:textId="77777777" w:rsidR="00654C80" w:rsidRDefault="00A25F3B" w:rsidP="00654C80">
            <w:pPr>
              <w:rPr>
                <w:rtl/>
              </w:rPr>
            </w:pPr>
          </w:p>
          <w:p w14:paraId="138CC09F" w14:textId="77777777" w:rsidR="00654C80" w:rsidRDefault="00A25F3B" w:rsidP="00654C80">
            <w:pPr>
              <w:rPr>
                <w:rtl/>
              </w:rPr>
            </w:pPr>
            <w:r>
              <w:rPr>
                <w:rFonts w:cs="David" w:hint="cs"/>
                <w:color w:val="000000"/>
                <w:rtl/>
              </w:rPr>
              <w:t>‏מוצעת עמודת ממ"דים הבולטת 3.5 מטר מקיר הבניין הקיים.‏</w:t>
            </w:r>
          </w:p>
          <w:p w14:paraId="19C64105" w14:textId="77777777" w:rsidR="00654C80" w:rsidRDefault="00A25F3B" w:rsidP="00654C80">
            <w:pPr>
              <w:rPr>
                <w:rtl/>
              </w:rPr>
            </w:pPr>
          </w:p>
          <w:p w14:paraId="65B92B90" w14:textId="77777777" w:rsidR="00654C80" w:rsidRDefault="00A25F3B" w:rsidP="00654C80">
            <w:pPr>
              <w:rPr>
                <w:rtl/>
              </w:rPr>
            </w:pPr>
            <w:r>
              <w:rPr>
                <w:rFonts w:cs="David" w:hint="cs"/>
                <w:color w:val="000000"/>
                <w:rtl/>
              </w:rPr>
              <w:t>‏מרווח קיים של 4 מטר * 50% = 2 מטר. מוצעת כאמור בליטה של 3.5 מטר החורגת מהמותר.‏</w:t>
            </w:r>
          </w:p>
          <w:p w14:paraId="0BC92FD9" w14:textId="77777777" w:rsidR="00654C80" w:rsidRDefault="00A25F3B" w:rsidP="00654C80">
            <w:pPr>
              <w:rPr>
                <w:rtl/>
              </w:rPr>
            </w:pPr>
          </w:p>
          <w:p w14:paraId="403D46F6" w14:textId="77777777" w:rsidR="00654C80" w:rsidRDefault="00A25F3B" w:rsidP="00654C80">
            <w:pPr>
              <w:rPr>
                <w:rtl/>
              </w:rPr>
            </w:pPr>
            <w:r>
              <w:rPr>
                <w:rFonts w:cs="David" w:hint="cs"/>
                <w:color w:val="000000"/>
                <w:rtl/>
              </w:rPr>
              <w:t>‏על עורך הבקשה לבצע עבור עמודת הממ"דים המערבית תיאום תכנון מחודש מול ראש הצוות וכן בכפוף לאישור מחלקת שימור.‏</w:t>
            </w:r>
          </w:p>
          <w:p w14:paraId="09D82EE0" w14:textId="77777777" w:rsidR="00654C80" w:rsidRDefault="00A25F3B" w:rsidP="00654C80">
            <w:pPr>
              <w:rPr>
                <w:rtl/>
              </w:rPr>
            </w:pPr>
          </w:p>
          <w:p w14:paraId="458B033E" w14:textId="77777777" w:rsidR="00654C80" w:rsidRDefault="00A25F3B" w:rsidP="00654C80">
            <w:pPr>
              <w:rPr>
                <w:rtl/>
              </w:rPr>
            </w:pPr>
            <w:r>
              <w:rPr>
                <w:rFonts w:cs="David" w:hint="cs"/>
                <w:color w:val="000000"/>
                <w:rtl/>
              </w:rPr>
              <w:t>‏על עורך הבקשה לשנות מיקום חלונות עמודת ממ"דים לחזית צפונית, כפי המסומן בהרמוניקה.‏</w:t>
            </w:r>
          </w:p>
          <w:p w14:paraId="01084063" w14:textId="77777777" w:rsidR="00654C80" w:rsidRDefault="00A25F3B" w:rsidP="00654C80">
            <w:pPr>
              <w:rPr>
                <w:rtl/>
              </w:rPr>
            </w:pPr>
          </w:p>
          <w:p w14:paraId="349AC7CB" w14:textId="77777777" w:rsidR="00654C80" w:rsidRDefault="00A25F3B" w:rsidP="00654C80">
            <w:pPr>
              <w:rPr>
                <w:rtl/>
              </w:rPr>
            </w:pPr>
            <w:r>
              <w:rPr>
                <w:rFonts w:cs="David" w:hint="cs"/>
                <w:color w:val="000000"/>
                <w:rtl/>
              </w:rPr>
              <w:t>‏ ‏</w:t>
            </w:r>
          </w:p>
          <w:p w14:paraId="30EF8892" w14:textId="77777777" w:rsidR="00654C80" w:rsidRDefault="00A25F3B" w:rsidP="00654C80">
            <w:pPr>
              <w:rPr>
                <w:rtl/>
              </w:rPr>
            </w:pPr>
          </w:p>
          <w:p w14:paraId="70571580" w14:textId="77777777" w:rsidR="00654C80" w:rsidRDefault="00A25F3B" w:rsidP="00654C80">
            <w:pPr>
              <w:rPr>
                <w:rtl/>
              </w:rPr>
            </w:pPr>
            <w:r>
              <w:rPr>
                <w:rFonts w:cs="David" w:hint="cs"/>
                <w:color w:val="000000"/>
                <w:rtl/>
              </w:rPr>
              <w:t>‏‏חזית מזרחית:‏</w:t>
            </w:r>
          </w:p>
          <w:p w14:paraId="57E0CA7E" w14:textId="77777777" w:rsidR="00654C80" w:rsidRDefault="00A25F3B" w:rsidP="00654C80">
            <w:pPr>
              <w:rPr>
                <w:rtl/>
              </w:rPr>
            </w:pPr>
          </w:p>
          <w:p w14:paraId="65C53716" w14:textId="77777777" w:rsidR="00654C80" w:rsidRDefault="00A25F3B" w:rsidP="00654C80">
            <w:pPr>
              <w:rPr>
                <w:rtl/>
              </w:rPr>
            </w:pPr>
            <w:r>
              <w:rPr>
                <w:rFonts w:cs="David" w:hint="cs"/>
                <w:color w:val="000000"/>
                <w:rtl/>
              </w:rPr>
              <w:t xml:space="preserve">‏מוצעת עמודת ממ"דים הבולטת 3.3 מטר </w:t>
            </w:r>
            <w:r>
              <w:rPr>
                <w:rFonts w:cs="David" w:hint="cs"/>
                <w:color w:val="000000"/>
                <w:rtl/>
              </w:rPr>
              <w:t>מקיר הבניין הקיים.‏</w:t>
            </w:r>
          </w:p>
          <w:p w14:paraId="59DF35BC" w14:textId="77777777" w:rsidR="00654C80" w:rsidRDefault="00A25F3B" w:rsidP="00654C80">
            <w:pPr>
              <w:rPr>
                <w:rtl/>
              </w:rPr>
            </w:pPr>
          </w:p>
          <w:p w14:paraId="631D58F8" w14:textId="77777777" w:rsidR="00654C80" w:rsidRDefault="00A25F3B" w:rsidP="00654C80">
            <w:pPr>
              <w:rPr>
                <w:rtl/>
              </w:rPr>
            </w:pPr>
            <w:r>
              <w:rPr>
                <w:rFonts w:cs="David" w:hint="cs"/>
                <w:color w:val="000000"/>
                <w:rtl/>
              </w:rPr>
              <w:t>‏על עורך הבקשה לצמצם בליטת עמודה לכדי 3 מטר במדויק.‏ ‏ ‏</w:t>
            </w:r>
          </w:p>
          <w:p w14:paraId="77EAFC9B" w14:textId="77777777" w:rsidR="00654C80" w:rsidRDefault="00A25F3B" w:rsidP="00654C80">
            <w:pPr>
              <w:rPr>
                <w:rtl/>
              </w:rPr>
            </w:pPr>
          </w:p>
          <w:p w14:paraId="0CE9B056" w14:textId="77777777" w:rsidR="00654C80" w:rsidRDefault="00A25F3B" w:rsidP="00654C80">
            <w:pPr>
              <w:rPr>
                <w:rtl/>
              </w:rPr>
            </w:pPr>
            <w:r>
              <w:rPr>
                <w:rFonts w:cs="David" w:hint="cs"/>
                <w:color w:val="000000"/>
                <w:rtl/>
              </w:rPr>
              <w:t>‏על עורך הבקשה לשנות מיקום חלונות עמודת ממ"דים לחזית דרומית, כפי המסומן בהרמוניקה.‏</w:t>
            </w:r>
          </w:p>
          <w:p w14:paraId="7C1E879D" w14:textId="77777777" w:rsidR="00654C80" w:rsidRDefault="00A25F3B" w:rsidP="00654C80">
            <w:pPr>
              <w:rPr>
                <w:rtl/>
              </w:rPr>
            </w:pPr>
          </w:p>
          <w:p w14:paraId="3A4590F7" w14:textId="77777777" w:rsidR="00654C80" w:rsidRDefault="00A25F3B" w:rsidP="00654C80">
            <w:pPr>
              <w:rPr>
                <w:rtl/>
              </w:rPr>
            </w:pPr>
            <w:r>
              <w:rPr>
                <w:rFonts w:cs="David" w:hint="cs"/>
                <w:color w:val="000000"/>
                <w:rtl/>
              </w:rPr>
              <w:lastRenderedPageBreak/>
              <w:t>‏יובהר, נשמר מרחק של 1.2 מטר מגבול המגרש.‏</w:t>
            </w:r>
          </w:p>
          <w:p w14:paraId="19D7222F" w14:textId="77777777" w:rsidR="00654C80" w:rsidRDefault="00A25F3B" w:rsidP="00654C80">
            <w:pPr>
              <w:rPr>
                <w:rtl/>
              </w:rPr>
            </w:pPr>
          </w:p>
          <w:p w14:paraId="6D471F5E" w14:textId="77777777" w:rsidR="00654C80" w:rsidRDefault="00A25F3B" w:rsidP="00654C80">
            <w:pPr>
              <w:rPr>
                <w:rtl/>
              </w:rPr>
            </w:pPr>
            <w:r>
              <w:rPr>
                <w:rFonts w:cs="David" w:hint="cs"/>
                <w:color w:val="000000"/>
                <w:rtl/>
              </w:rPr>
              <w:t>‏‏ ‏</w:t>
            </w:r>
          </w:p>
          <w:p w14:paraId="5C8B3F20" w14:textId="77777777" w:rsidR="00654C80" w:rsidRDefault="00A25F3B" w:rsidP="00654C80">
            <w:pPr>
              <w:rPr>
                <w:rtl/>
              </w:rPr>
            </w:pPr>
          </w:p>
          <w:p w14:paraId="650190B4" w14:textId="77777777" w:rsidR="00654C80" w:rsidRDefault="00A25F3B" w:rsidP="00654C80">
            <w:pPr>
              <w:rPr>
                <w:rtl/>
              </w:rPr>
            </w:pPr>
            <w:r>
              <w:rPr>
                <w:rFonts w:cs="David" w:hint="cs"/>
                <w:color w:val="000000"/>
                <w:rtl/>
              </w:rPr>
              <w:t>‏‏בחינת מרפסות זיז:‏</w:t>
            </w:r>
          </w:p>
          <w:p w14:paraId="081940AE" w14:textId="77777777" w:rsidR="00654C80" w:rsidRDefault="00A25F3B" w:rsidP="00654C80">
            <w:pPr>
              <w:rPr>
                <w:rtl/>
              </w:rPr>
            </w:pPr>
          </w:p>
          <w:p w14:paraId="4BD30D48" w14:textId="77777777" w:rsidR="00654C80" w:rsidRDefault="00A25F3B" w:rsidP="00654C80">
            <w:pPr>
              <w:rPr>
                <w:rtl/>
              </w:rPr>
            </w:pPr>
            <w:r>
              <w:rPr>
                <w:rFonts w:cs="David" w:hint="cs"/>
                <w:color w:val="000000"/>
                <w:rtl/>
              </w:rPr>
              <w:t>‏‏שטח‏‏:‏</w:t>
            </w:r>
          </w:p>
          <w:p w14:paraId="7AB1543A" w14:textId="77777777" w:rsidR="00654C80" w:rsidRDefault="00A25F3B" w:rsidP="00654C80">
            <w:pPr>
              <w:rPr>
                <w:rtl/>
              </w:rPr>
            </w:pPr>
          </w:p>
          <w:p w14:paraId="7FF92370" w14:textId="77777777" w:rsidR="00654C80" w:rsidRDefault="00A25F3B" w:rsidP="00654C80">
            <w:pPr>
              <w:rPr>
                <w:rtl/>
              </w:rPr>
            </w:pPr>
            <w:r>
              <w:rPr>
                <w:rFonts w:cs="David" w:hint="cs"/>
                <w:color w:val="000000"/>
                <w:rtl/>
              </w:rPr>
              <w:t>‏‏מותר‏‏: בתכניות שהופקדו עד ליום 01.01.2010 ניתן לתכנן מרפסות זיז מקורה ע"י מרפסת אחרת או לא מקורה בשטח של עד 14 מ"ר ובתנאי ששטח ממוצע של כל מרפסות הזיז בבניין לפי מספר הדירות בבניין אינו עולה על 12 מ"ר.‏</w:t>
            </w:r>
          </w:p>
          <w:p w14:paraId="13D16EF6" w14:textId="77777777" w:rsidR="00654C80" w:rsidRDefault="00A25F3B" w:rsidP="00654C80">
            <w:pPr>
              <w:rPr>
                <w:rtl/>
              </w:rPr>
            </w:pPr>
          </w:p>
          <w:p w14:paraId="649A7CCD" w14:textId="77777777" w:rsidR="00654C80" w:rsidRDefault="00A25F3B" w:rsidP="00654C80">
            <w:pPr>
              <w:rPr>
                <w:rtl/>
              </w:rPr>
            </w:pPr>
            <w:r>
              <w:rPr>
                <w:rFonts w:cs="David" w:hint="cs"/>
                <w:color w:val="000000"/>
                <w:rtl/>
              </w:rPr>
              <w:t>‏‏מוצע‏‏: עבור יח"ד מספר 3 מבוקשת מרפסת זיז בשטח של 8.22 מ"ר בנוסף לזיז קיים בשטח של 5.18 מ"ר – סה"כ מרפסות זיז לדירה בשטח של 14.04 מ"ר.‏</w:t>
            </w:r>
          </w:p>
          <w:p w14:paraId="15B2AF79" w14:textId="77777777" w:rsidR="00654C80" w:rsidRDefault="00A25F3B" w:rsidP="00654C80">
            <w:pPr>
              <w:rPr>
                <w:rtl/>
              </w:rPr>
            </w:pPr>
          </w:p>
          <w:p w14:paraId="0302771F" w14:textId="77777777" w:rsidR="00654C80" w:rsidRDefault="00A25F3B" w:rsidP="00654C80">
            <w:pPr>
              <w:rPr>
                <w:rtl/>
              </w:rPr>
            </w:pPr>
            <w:r>
              <w:rPr>
                <w:rFonts w:cs="David" w:hint="cs"/>
                <w:color w:val="000000"/>
                <w:rtl/>
              </w:rPr>
              <w:t>‏‏על עורך הבקשה להציג בטבלה שטח ממוצע של כל מרפסות הזיז בבניין לפי מספר הדירות בבניין, שאינו עולה על 12 מ"ר.‏</w:t>
            </w:r>
          </w:p>
          <w:p w14:paraId="10A0A2A7" w14:textId="77777777" w:rsidR="00654C80" w:rsidRDefault="00A25F3B" w:rsidP="00654C80">
            <w:pPr>
              <w:rPr>
                <w:rtl/>
              </w:rPr>
            </w:pPr>
          </w:p>
          <w:p w14:paraId="7D8C9198" w14:textId="77777777" w:rsidR="00654C80" w:rsidRDefault="00A25F3B" w:rsidP="00654C80">
            <w:pPr>
              <w:rPr>
                <w:rtl/>
              </w:rPr>
            </w:pPr>
            <w:r>
              <w:rPr>
                <w:rFonts w:cs="David" w:hint="cs"/>
                <w:color w:val="000000"/>
                <w:rtl/>
              </w:rPr>
              <w:t>‏‏ ‏</w:t>
            </w:r>
          </w:p>
          <w:p w14:paraId="14BA7C84" w14:textId="77777777" w:rsidR="00654C80" w:rsidRDefault="00A25F3B" w:rsidP="00654C80">
            <w:pPr>
              <w:rPr>
                <w:rtl/>
              </w:rPr>
            </w:pPr>
          </w:p>
          <w:p w14:paraId="51479703" w14:textId="77777777" w:rsidR="00654C80" w:rsidRDefault="00A25F3B" w:rsidP="00654C80">
            <w:pPr>
              <w:rPr>
                <w:rtl/>
              </w:rPr>
            </w:pPr>
            <w:r>
              <w:rPr>
                <w:rFonts w:cs="David" w:hint="cs"/>
                <w:color w:val="000000"/>
                <w:rtl/>
              </w:rPr>
              <w:t>‏עומק:‏ ‏ ‏</w:t>
            </w:r>
          </w:p>
          <w:p w14:paraId="42793DBC" w14:textId="77777777" w:rsidR="00654C80" w:rsidRDefault="00A25F3B" w:rsidP="00654C80">
            <w:pPr>
              <w:rPr>
                <w:rtl/>
              </w:rPr>
            </w:pPr>
          </w:p>
          <w:p w14:paraId="40422180" w14:textId="77777777" w:rsidR="00654C80" w:rsidRDefault="00A25F3B" w:rsidP="00654C80">
            <w:pPr>
              <w:rPr>
                <w:rtl/>
              </w:rPr>
            </w:pPr>
            <w:r>
              <w:rPr>
                <w:rFonts w:cs="David" w:hint="cs"/>
                <w:color w:val="000000"/>
                <w:rtl/>
              </w:rPr>
              <w:t xml:space="preserve">‏מותר‏ ‏: בבקשות עליהן חלה </w:t>
            </w:r>
            <w:r>
              <w:rPr>
                <w:rFonts w:cs="David" w:hint="cs"/>
                <w:color w:val="000000"/>
                <w:rtl/>
              </w:rPr>
              <w:t>תכנית הכפופה למתאר, ניתן לאשר מרפסת בעומק של עד 1.5 מטר.‏ ‏ ‏ ‏ניתן לאשר עומק של מעל 1.5 מטר בכפוף לפרסום הקלה.‏</w:t>
            </w:r>
          </w:p>
          <w:p w14:paraId="440BFAED" w14:textId="77777777" w:rsidR="00654C80" w:rsidRDefault="00A25F3B" w:rsidP="00654C80">
            <w:pPr>
              <w:rPr>
                <w:rtl/>
              </w:rPr>
            </w:pPr>
          </w:p>
          <w:p w14:paraId="1AA61E42" w14:textId="77777777" w:rsidR="00654C80" w:rsidRDefault="00A25F3B" w:rsidP="00654C80">
            <w:pPr>
              <w:rPr>
                <w:rtl/>
              </w:rPr>
            </w:pPr>
            <w:r>
              <w:rPr>
                <w:rFonts w:cs="David" w:hint="cs"/>
                <w:color w:val="000000"/>
                <w:rtl/>
              </w:rPr>
              <w:t>‏מוצע‏ ‏: עבור יח"ד מספר 3 מוצעת מרפסת זיז בעומק של 1.97 מטר, כאשר לנידון לא פורסמה הקלה כפי המתבקש.‏</w:t>
            </w:r>
          </w:p>
          <w:p w14:paraId="71E37A61" w14:textId="77777777" w:rsidR="00654C80" w:rsidRDefault="00A25F3B" w:rsidP="00654C80">
            <w:pPr>
              <w:rPr>
                <w:rtl/>
              </w:rPr>
            </w:pPr>
          </w:p>
          <w:p w14:paraId="3EDAC21D" w14:textId="77777777" w:rsidR="00654C80" w:rsidRDefault="00A25F3B" w:rsidP="00654C80">
            <w:pPr>
              <w:rPr>
                <w:rtl/>
              </w:rPr>
            </w:pPr>
            <w:r>
              <w:rPr>
                <w:rFonts w:cs="David" w:hint="cs"/>
                <w:color w:val="000000"/>
                <w:rtl/>
              </w:rPr>
              <w:t>‏על עורך הבקשה לצמצם עומק מרפסת זיז לכדי 1.5 מטר או לחילופין לבצע פרסום לעניין עומק מרפסת הזיז.‏</w:t>
            </w:r>
          </w:p>
          <w:p w14:paraId="6955BB82" w14:textId="77777777" w:rsidR="00654C80" w:rsidRDefault="00A25F3B" w:rsidP="00654C80">
            <w:pPr>
              <w:rPr>
                <w:rtl/>
              </w:rPr>
            </w:pPr>
          </w:p>
          <w:p w14:paraId="1907566D" w14:textId="77777777" w:rsidR="00654C80" w:rsidRDefault="00A25F3B" w:rsidP="00654C80">
            <w:pPr>
              <w:rPr>
                <w:rtl/>
              </w:rPr>
            </w:pPr>
            <w:r>
              <w:rPr>
                <w:rFonts w:cs="David" w:hint="cs"/>
                <w:color w:val="000000"/>
                <w:rtl/>
              </w:rPr>
              <w:t>‏ ‏</w:t>
            </w:r>
          </w:p>
          <w:p w14:paraId="498B522A" w14:textId="77777777" w:rsidR="00654C80" w:rsidRDefault="00A25F3B" w:rsidP="00654C80">
            <w:pPr>
              <w:rPr>
                <w:rtl/>
              </w:rPr>
            </w:pPr>
          </w:p>
          <w:p w14:paraId="00DBE270" w14:textId="77777777" w:rsidR="00654C80" w:rsidRDefault="00A25F3B" w:rsidP="00654C80">
            <w:pPr>
              <w:rPr>
                <w:rtl/>
              </w:rPr>
            </w:pPr>
            <w:r>
              <w:rPr>
                <w:rFonts w:cs="David" w:hint="cs"/>
                <w:color w:val="000000"/>
                <w:rtl/>
              </w:rPr>
              <w:t>‏מרווח:‏ ‏ ‏</w:t>
            </w:r>
          </w:p>
          <w:p w14:paraId="0E8A999D" w14:textId="77777777" w:rsidR="00654C80" w:rsidRDefault="00A25F3B" w:rsidP="00654C80">
            <w:pPr>
              <w:rPr>
                <w:rtl/>
              </w:rPr>
            </w:pPr>
          </w:p>
          <w:p w14:paraId="7633D4FB" w14:textId="77777777" w:rsidR="00654C80" w:rsidRDefault="00A25F3B" w:rsidP="00654C80">
            <w:pPr>
              <w:rPr>
                <w:rtl/>
              </w:rPr>
            </w:pPr>
            <w:r>
              <w:rPr>
                <w:rFonts w:cs="David" w:hint="cs"/>
                <w:color w:val="000000"/>
                <w:rtl/>
              </w:rPr>
              <w:t>‏מותר‏ ‏: בתכניות בהן אין הוראת סטייה ניכרת וקווי הבניין סומנו לפי תכנית נקודתית – ‏</w:t>
            </w:r>
          </w:p>
          <w:p w14:paraId="3D7E8853" w14:textId="77777777" w:rsidR="00654C80" w:rsidRDefault="00A25F3B" w:rsidP="00654C80">
            <w:pPr>
              <w:rPr>
                <w:rtl/>
              </w:rPr>
            </w:pPr>
          </w:p>
          <w:p w14:paraId="3A40A002" w14:textId="77777777" w:rsidR="00654C80" w:rsidRDefault="00A25F3B" w:rsidP="00654C80">
            <w:pPr>
              <w:rPr>
                <w:rtl/>
              </w:rPr>
            </w:pPr>
            <w:r>
              <w:rPr>
                <w:rFonts w:cs="David" w:hint="cs"/>
                <w:color w:val="000000"/>
                <w:rtl/>
              </w:rPr>
              <w:t>‏יחולו ההוראות הבאות: בקו בניין צדי ניתנת חריגה של עד 10% מהמרווח ובלבד שיישאר מרחק של 2.7 מטר, מהגבול. ‏</w:t>
            </w:r>
          </w:p>
          <w:p w14:paraId="5C474DFB" w14:textId="77777777" w:rsidR="00654C80" w:rsidRDefault="00A25F3B" w:rsidP="00654C80">
            <w:pPr>
              <w:rPr>
                <w:rtl/>
              </w:rPr>
            </w:pPr>
          </w:p>
          <w:p w14:paraId="36878D8C" w14:textId="77777777" w:rsidR="00654C80" w:rsidRDefault="00A25F3B" w:rsidP="00654C80">
            <w:pPr>
              <w:rPr>
                <w:rtl/>
              </w:rPr>
            </w:pPr>
            <w:r>
              <w:rPr>
                <w:rFonts w:cs="David" w:hint="cs"/>
                <w:color w:val="000000"/>
                <w:rtl/>
              </w:rPr>
              <w:t>‏ ‏ ‏מוצע: מרווח קיים של 2.5 מטר * 10% = 0.25 מטר. מוצעת כאמור בליטה של 1.97 מטר ‏</w:t>
            </w:r>
          </w:p>
          <w:p w14:paraId="094DF4E7" w14:textId="77777777" w:rsidR="00654C80" w:rsidRDefault="00A25F3B" w:rsidP="00654C80">
            <w:pPr>
              <w:rPr>
                <w:rtl/>
              </w:rPr>
            </w:pPr>
          </w:p>
          <w:p w14:paraId="0EB8E882" w14:textId="77777777" w:rsidR="00654C80" w:rsidRDefault="00A25F3B" w:rsidP="00654C80">
            <w:pPr>
              <w:rPr>
                <w:rtl/>
              </w:rPr>
            </w:pPr>
            <w:r>
              <w:rPr>
                <w:rFonts w:cs="David" w:hint="cs"/>
                <w:color w:val="000000"/>
                <w:rtl/>
              </w:rPr>
              <w:t>‏ כאשר עפ"י תקנות מתאפשרת מרפסת זיז בחזית צדית בעומק של 10% מהמרווח היינו 0.25 ‏</w:t>
            </w:r>
          </w:p>
          <w:p w14:paraId="66BC8B9B" w14:textId="77777777" w:rsidR="00654C80" w:rsidRDefault="00A25F3B" w:rsidP="00654C80">
            <w:pPr>
              <w:rPr>
                <w:rtl/>
              </w:rPr>
            </w:pPr>
          </w:p>
          <w:p w14:paraId="6A44A4FA" w14:textId="77777777" w:rsidR="00654C80" w:rsidRDefault="00A25F3B" w:rsidP="00654C80">
            <w:pPr>
              <w:rPr>
                <w:rtl/>
              </w:rPr>
            </w:pPr>
            <w:r>
              <w:rPr>
                <w:rFonts w:cs="David" w:hint="cs"/>
                <w:color w:val="000000"/>
                <w:rtl/>
              </w:rPr>
              <w:t>‏ מטר. מכאן כי מרפסת הזיז המוצעת חורגת מהמותר וכן מהווה סטיה מתקנות – לא ניתן ‏</w:t>
            </w:r>
          </w:p>
          <w:p w14:paraId="667A0BB2" w14:textId="77777777" w:rsidR="00654C80" w:rsidRDefault="00A25F3B" w:rsidP="00654C80">
            <w:pPr>
              <w:rPr>
                <w:rtl/>
              </w:rPr>
            </w:pPr>
          </w:p>
          <w:p w14:paraId="731F95AF" w14:textId="77777777" w:rsidR="00654C80" w:rsidRDefault="00A25F3B" w:rsidP="00654C80">
            <w:pPr>
              <w:rPr>
                <w:rtl/>
              </w:rPr>
            </w:pPr>
            <w:r>
              <w:rPr>
                <w:rFonts w:cs="David" w:hint="cs"/>
                <w:color w:val="000000"/>
                <w:rtl/>
              </w:rPr>
              <w:t>‏ לאשר.‏</w:t>
            </w:r>
          </w:p>
          <w:p w14:paraId="1DBE5B9A" w14:textId="77777777" w:rsidR="00654C80" w:rsidRDefault="00A25F3B" w:rsidP="00654C80">
            <w:pPr>
              <w:rPr>
                <w:rtl/>
              </w:rPr>
            </w:pPr>
          </w:p>
          <w:p w14:paraId="2ACCF4B2" w14:textId="77777777" w:rsidR="00654C80" w:rsidRDefault="00A25F3B" w:rsidP="00654C80">
            <w:pPr>
              <w:rPr>
                <w:rtl/>
              </w:rPr>
            </w:pPr>
            <w:r>
              <w:rPr>
                <w:rFonts w:cs="David" w:hint="cs"/>
                <w:color w:val="000000"/>
                <w:rtl/>
              </w:rPr>
              <w:lastRenderedPageBreak/>
              <w:t>‏‏ ‏</w:t>
            </w:r>
          </w:p>
          <w:p w14:paraId="13D40AA9" w14:textId="77777777" w:rsidR="00654C80" w:rsidRDefault="00A25F3B" w:rsidP="00654C80">
            <w:pPr>
              <w:rPr>
                <w:rtl/>
              </w:rPr>
            </w:pPr>
          </w:p>
          <w:p w14:paraId="48A9BF80" w14:textId="77777777" w:rsidR="00654C80" w:rsidRDefault="00A25F3B" w:rsidP="00654C80">
            <w:pPr>
              <w:rPr>
                <w:rtl/>
              </w:rPr>
            </w:pPr>
            <w:r>
              <w:rPr>
                <w:rFonts w:cs="David" w:hint="cs"/>
                <w:color w:val="000000"/>
                <w:rtl/>
              </w:rPr>
              <w:t>‏‏בחינת מרפסת גג:‏</w:t>
            </w:r>
          </w:p>
          <w:p w14:paraId="33245DA1" w14:textId="77777777" w:rsidR="00654C80" w:rsidRDefault="00A25F3B" w:rsidP="00654C80">
            <w:pPr>
              <w:rPr>
                <w:rtl/>
              </w:rPr>
            </w:pPr>
          </w:p>
          <w:p w14:paraId="1528B1F2" w14:textId="77777777" w:rsidR="00654C80" w:rsidRDefault="00A25F3B" w:rsidP="00654C80">
            <w:pPr>
              <w:rPr>
                <w:rtl/>
              </w:rPr>
            </w:pPr>
            <w:r>
              <w:rPr>
                <w:rFonts w:cs="David" w:hint="cs"/>
                <w:color w:val="000000"/>
                <w:rtl/>
              </w:rPr>
              <w:t>‏‏עבור יח"ד מספר 5 במפלס 6.50+ מוצעת מרפסת גג בשטח של 12.66 מ"ר.‏</w:t>
            </w:r>
          </w:p>
          <w:p w14:paraId="553F5D31" w14:textId="77777777" w:rsidR="00654C80" w:rsidRDefault="00A25F3B" w:rsidP="00654C80">
            <w:pPr>
              <w:rPr>
                <w:rtl/>
              </w:rPr>
            </w:pPr>
          </w:p>
          <w:p w14:paraId="7AE6F731" w14:textId="77777777" w:rsidR="00654C80" w:rsidRDefault="00A25F3B" w:rsidP="00654C80">
            <w:pPr>
              <w:rPr>
                <w:rtl/>
              </w:rPr>
            </w:pPr>
            <w:r>
              <w:rPr>
                <w:rFonts w:cs="David" w:hint="cs"/>
                <w:color w:val="000000"/>
                <w:rtl/>
              </w:rPr>
              <w:t xml:space="preserve">‏‏מרפסת הגג מוצעת ע"ג ממ"ד בחזית קדמית, בחריגה מלאה מקו הבניין. עפ"י מדיניות האגף לא ניתן לאשר מרפסת גג מעל ממ"ד, מעבר לקו בניין – לא ניתן </w:t>
            </w:r>
            <w:r>
              <w:rPr>
                <w:rFonts w:cs="David" w:hint="cs"/>
                <w:color w:val="000000"/>
                <w:rtl/>
              </w:rPr>
              <w:t>לאשר.‏</w:t>
            </w:r>
          </w:p>
          <w:p w14:paraId="09A5FD34" w14:textId="77777777" w:rsidR="00654C80" w:rsidRDefault="00A25F3B" w:rsidP="00654C80">
            <w:pPr>
              <w:rPr>
                <w:rtl/>
              </w:rPr>
            </w:pPr>
          </w:p>
          <w:p w14:paraId="3FEF64AB" w14:textId="77777777" w:rsidR="00654C80" w:rsidRDefault="00A25F3B" w:rsidP="00654C80">
            <w:pPr>
              <w:rPr>
                <w:rtl/>
              </w:rPr>
            </w:pPr>
            <w:r>
              <w:rPr>
                <w:rFonts w:cs="David" w:hint="cs"/>
                <w:color w:val="000000"/>
                <w:rtl/>
              </w:rPr>
              <w:t>‏‏ ‏</w:t>
            </w:r>
          </w:p>
          <w:p w14:paraId="5DF5D779" w14:textId="77777777" w:rsidR="00654C80" w:rsidRDefault="00A25F3B" w:rsidP="00654C80">
            <w:pPr>
              <w:rPr>
                <w:rtl/>
              </w:rPr>
            </w:pPr>
          </w:p>
          <w:p w14:paraId="3B58379E" w14:textId="77777777" w:rsidR="00654C80" w:rsidRDefault="00A25F3B" w:rsidP="00654C80">
            <w:pPr>
              <w:rPr>
                <w:rtl/>
              </w:rPr>
            </w:pPr>
            <w:r>
              <w:rPr>
                <w:rFonts w:cs="David" w:hint="cs"/>
                <w:color w:val="000000"/>
                <w:rtl/>
              </w:rPr>
              <w:t>‏‏שלביות ביצוע: ‏</w:t>
            </w:r>
          </w:p>
          <w:p w14:paraId="425A6923" w14:textId="77777777" w:rsidR="00654C80" w:rsidRDefault="00A25F3B" w:rsidP="00654C80">
            <w:pPr>
              <w:rPr>
                <w:rtl/>
              </w:rPr>
            </w:pPr>
          </w:p>
          <w:p w14:paraId="21803B29" w14:textId="77777777" w:rsidR="00654C80" w:rsidRDefault="00A25F3B" w:rsidP="00654C80">
            <w:pPr>
              <w:rPr>
                <w:rtl/>
              </w:rPr>
            </w:pPr>
            <w:r>
              <w:rPr>
                <w:rFonts w:cs="David" w:hint="cs"/>
                <w:color w:val="000000"/>
                <w:rtl/>
              </w:rPr>
              <w:t>‏‏עפ"י סעיף 9 (ו') "הבנייה תבוצע בהינף אחד. לא תותר בנייה בשלבים" – כמוצע בבקשה.‏</w:t>
            </w:r>
          </w:p>
          <w:p w14:paraId="4F6A4665" w14:textId="77777777" w:rsidR="00654C80" w:rsidRDefault="00A25F3B" w:rsidP="00654C80">
            <w:pPr>
              <w:rPr>
                <w:rtl/>
              </w:rPr>
            </w:pPr>
          </w:p>
          <w:p w14:paraId="3B1B7ADE" w14:textId="77777777" w:rsidR="00654C80" w:rsidRDefault="00A25F3B" w:rsidP="00654C80">
            <w:pPr>
              <w:rPr>
                <w:rtl/>
              </w:rPr>
            </w:pPr>
            <w:r>
              <w:rPr>
                <w:rFonts w:cs="David" w:hint="cs"/>
                <w:color w:val="000000"/>
                <w:rtl/>
              </w:rPr>
              <w:t>‏‏ ‏</w:t>
            </w:r>
          </w:p>
          <w:p w14:paraId="284558E3" w14:textId="77777777" w:rsidR="00654C80" w:rsidRDefault="00A25F3B" w:rsidP="00654C80">
            <w:pPr>
              <w:rPr>
                <w:rtl/>
              </w:rPr>
            </w:pPr>
          </w:p>
          <w:p w14:paraId="076FC5D3" w14:textId="77777777" w:rsidR="00654C80" w:rsidRDefault="00A25F3B" w:rsidP="00654C80">
            <w:pPr>
              <w:rPr>
                <w:rtl/>
              </w:rPr>
            </w:pPr>
            <w:r>
              <w:rPr>
                <w:rFonts w:cs="David" w:hint="cs"/>
                <w:color w:val="000000"/>
                <w:rtl/>
              </w:rPr>
              <w:t>‏‏אישור שימור:‏</w:t>
            </w:r>
          </w:p>
          <w:p w14:paraId="6604DC75" w14:textId="77777777" w:rsidR="00654C80" w:rsidRDefault="00A25F3B" w:rsidP="00654C80">
            <w:pPr>
              <w:rPr>
                <w:rtl/>
              </w:rPr>
            </w:pPr>
          </w:p>
          <w:p w14:paraId="638A662B" w14:textId="77777777" w:rsidR="00654C80" w:rsidRDefault="00A25F3B" w:rsidP="00654C80">
            <w:pPr>
              <w:rPr>
                <w:rtl/>
              </w:rPr>
            </w:pPr>
            <w:r>
              <w:rPr>
                <w:rFonts w:cs="David" w:hint="cs"/>
                <w:color w:val="000000"/>
                <w:rtl/>
              </w:rPr>
              <w:t>‏‏ביום 27.10.2024 התקבלה דחייה של מחלקת שימור: "לדחות את הבקשה. נדרשת תכנית מתוקנת". בוצע ע"י יהונתן צחור.‏</w:t>
            </w:r>
          </w:p>
          <w:p w14:paraId="4F7E6E84" w14:textId="77777777" w:rsidR="00654C80" w:rsidRDefault="00A25F3B" w:rsidP="00654C80">
            <w:pPr>
              <w:rPr>
                <w:rtl/>
              </w:rPr>
            </w:pPr>
          </w:p>
          <w:p w14:paraId="40629133" w14:textId="77777777" w:rsidR="00654C80" w:rsidRDefault="00A25F3B" w:rsidP="00654C80">
            <w:pPr>
              <w:rPr>
                <w:rtl/>
              </w:rPr>
            </w:pPr>
            <w:r>
              <w:rPr>
                <w:rFonts w:cs="David" w:hint="cs"/>
                <w:color w:val="000000"/>
                <w:rtl/>
              </w:rPr>
              <w:t>‏‏טרם דיון חוזר, ימציא עורך הבקשה את אישור מחלקת השימור.‏</w:t>
            </w:r>
          </w:p>
          <w:p w14:paraId="206923CD" w14:textId="77777777" w:rsidR="00654C80" w:rsidRDefault="00A25F3B" w:rsidP="00654C80">
            <w:pPr>
              <w:rPr>
                <w:rtl/>
              </w:rPr>
            </w:pPr>
          </w:p>
          <w:p w14:paraId="7C8F33E1" w14:textId="77777777" w:rsidR="00654C80" w:rsidRDefault="00A25F3B" w:rsidP="00654C80">
            <w:pPr>
              <w:rPr>
                <w:rtl/>
              </w:rPr>
            </w:pPr>
            <w:r>
              <w:rPr>
                <w:rFonts w:cs="David" w:hint="cs"/>
                <w:color w:val="000000"/>
                <w:rtl/>
              </w:rPr>
              <w:t>‏‏ ‏</w:t>
            </w:r>
          </w:p>
          <w:p w14:paraId="1CC638B9" w14:textId="77777777" w:rsidR="00654C80" w:rsidRDefault="00A25F3B" w:rsidP="00654C80">
            <w:pPr>
              <w:rPr>
                <w:rtl/>
              </w:rPr>
            </w:pPr>
          </w:p>
          <w:p w14:paraId="7B7ADFF4" w14:textId="77777777" w:rsidR="00654C80" w:rsidRDefault="00A25F3B" w:rsidP="00654C80">
            <w:pPr>
              <w:rPr>
                <w:rtl/>
              </w:rPr>
            </w:pPr>
            <w:r>
              <w:rPr>
                <w:rFonts w:cs="David" w:hint="cs"/>
                <w:color w:val="000000"/>
                <w:rtl/>
              </w:rPr>
              <w:t>‏‏אישור איכ"ס:‏</w:t>
            </w:r>
          </w:p>
          <w:p w14:paraId="33EE902C" w14:textId="77777777" w:rsidR="00654C80" w:rsidRDefault="00A25F3B" w:rsidP="00654C80">
            <w:pPr>
              <w:rPr>
                <w:rtl/>
              </w:rPr>
            </w:pPr>
          </w:p>
          <w:p w14:paraId="621DBDA0" w14:textId="77777777" w:rsidR="00654C80" w:rsidRDefault="00A25F3B" w:rsidP="00654C80">
            <w:pPr>
              <w:rPr>
                <w:rtl/>
              </w:rPr>
            </w:pPr>
            <w:r>
              <w:rPr>
                <w:rFonts w:cs="David" w:hint="cs"/>
                <w:color w:val="000000"/>
                <w:rtl/>
              </w:rPr>
              <w:t>‏‏ביום 10.10.2024 התקבל אישור בתנאים של מחלקת איכות סביבה ע"י שרית. ‏</w:t>
            </w:r>
          </w:p>
          <w:p w14:paraId="2A009491" w14:textId="77777777" w:rsidR="00654C80" w:rsidRDefault="00A25F3B" w:rsidP="00654C80">
            <w:pPr>
              <w:rPr>
                <w:rtl/>
              </w:rPr>
            </w:pPr>
          </w:p>
          <w:p w14:paraId="735058A9" w14:textId="77777777" w:rsidR="00654C80" w:rsidRDefault="00A25F3B" w:rsidP="00654C80">
            <w:pPr>
              <w:rPr>
                <w:rtl/>
              </w:rPr>
            </w:pPr>
            <w:r>
              <w:rPr>
                <w:rFonts w:cs="David" w:hint="cs"/>
                <w:color w:val="000000"/>
                <w:rtl/>
              </w:rPr>
              <w:t>‏‏תנאי הוסף למערכת.‏</w:t>
            </w:r>
          </w:p>
          <w:p w14:paraId="6C66515D" w14:textId="77777777" w:rsidR="00654C80" w:rsidRDefault="00A25F3B" w:rsidP="00654C80">
            <w:pPr>
              <w:rPr>
                <w:rtl/>
              </w:rPr>
            </w:pPr>
          </w:p>
          <w:p w14:paraId="2C4C544C" w14:textId="77777777" w:rsidR="00654C80" w:rsidRDefault="00A25F3B" w:rsidP="00654C80">
            <w:pPr>
              <w:rPr>
                <w:rtl/>
              </w:rPr>
            </w:pPr>
            <w:r>
              <w:rPr>
                <w:rFonts w:cs="David" w:hint="cs"/>
                <w:color w:val="000000"/>
                <w:rtl/>
              </w:rPr>
              <w:t>‏‏ ‏</w:t>
            </w:r>
          </w:p>
          <w:p w14:paraId="074AB6AA" w14:textId="77777777" w:rsidR="00654C80" w:rsidRDefault="00A25F3B" w:rsidP="00654C80">
            <w:pPr>
              <w:rPr>
                <w:rtl/>
              </w:rPr>
            </w:pPr>
          </w:p>
          <w:p w14:paraId="584E3D12" w14:textId="77777777" w:rsidR="00654C80" w:rsidRDefault="00A25F3B" w:rsidP="00654C80">
            <w:pPr>
              <w:rPr>
                <w:rtl/>
              </w:rPr>
            </w:pPr>
            <w:r>
              <w:rPr>
                <w:rFonts w:cs="David" w:hint="cs"/>
                <w:color w:val="000000"/>
                <w:rtl/>
              </w:rPr>
              <w:t>‏‏חו"ד אדריכלית:‏</w:t>
            </w:r>
          </w:p>
          <w:p w14:paraId="4C89C6E9" w14:textId="77777777" w:rsidR="00654C80" w:rsidRDefault="00A25F3B" w:rsidP="00654C80">
            <w:pPr>
              <w:rPr>
                <w:rtl/>
              </w:rPr>
            </w:pPr>
          </w:p>
          <w:p w14:paraId="5CA0BDA5" w14:textId="77777777" w:rsidR="00654C80" w:rsidRDefault="00A25F3B" w:rsidP="00654C80">
            <w:pPr>
              <w:rPr>
                <w:rtl/>
              </w:rPr>
            </w:pPr>
            <w:r>
              <w:rPr>
                <w:rFonts w:cs="David" w:hint="cs"/>
                <w:color w:val="000000"/>
                <w:rtl/>
              </w:rPr>
              <w:t xml:space="preserve">‏‏- על עורך הבקשה לשנות מיקום חלונות של עמודות הממ"דים, כפי </w:t>
            </w:r>
            <w:r>
              <w:rPr>
                <w:rFonts w:cs="David" w:hint="cs"/>
                <w:color w:val="000000"/>
                <w:rtl/>
              </w:rPr>
              <w:t>המסומן ע"ג ההרמוניקה.‏</w:t>
            </w:r>
          </w:p>
          <w:p w14:paraId="1D985D74" w14:textId="77777777" w:rsidR="00654C80" w:rsidRDefault="00A25F3B" w:rsidP="00654C80">
            <w:pPr>
              <w:rPr>
                <w:rtl/>
              </w:rPr>
            </w:pPr>
          </w:p>
          <w:p w14:paraId="7945DDF0" w14:textId="77777777" w:rsidR="00654C80" w:rsidRDefault="00A25F3B" w:rsidP="00654C80">
            <w:pPr>
              <w:rPr>
                <w:rtl/>
              </w:rPr>
            </w:pPr>
            <w:r>
              <w:rPr>
                <w:rFonts w:cs="David" w:hint="cs"/>
                <w:color w:val="000000"/>
                <w:rtl/>
              </w:rPr>
              <w:t>‏‏- בחזית צדית מתקבלת מרפסת זיז בעומק של 0.25 מטר. יש להסירה מהבקשה.‏</w:t>
            </w:r>
          </w:p>
          <w:p w14:paraId="0860463D" w14:textId="77777777" w:rsidR="00654C80" w:rsidRDefault="00A25F3B" w:rsidP="00654C80">
            <w:pPr>
              <w:rPr>
                <w:rtl/>
              </w:rPr>
            </w:pPr>
          </w:p>
          <w:p w14:paraId="707343FC" w14:textId="77777777" w:rsidR="00654C80" w:rsidRDefault="00A25F3B" w:rsidP="00654C80">
            <w:pPr>
              <w:rPr>
                <w:rtl/>
              </w:rPr>
            </w:pPr>
            <w:r>
              <w:rPr>
                <w:rFonts w:cs="David" w:hint="cs"/>
                <w:color w:val="000000"/>
                <w:rtl/>
              </w:rPr>
              <w:t>‏‏- מוצעת מרפסת זיז בודדה בחזית הגם שלא הוצגה תכנית צל עבור יתר יח"ד בבניין – לא ניתן לאשר.‏</w:t>
            </w:r>
          </w:p>
          <w:p w14:paraId="110412BC" w14:textId="77777777" w:rsidR="00654C80" w:rsidRDefault="00A25F3B" w:rsidP="00654C80">
            <w:pPr>
              <w:rPr>
                <w:rtl/>
              </w:rPr>
            </w:pPr>
          </w:p>
          <w:p w14:paraId="644F7742" w14:textId="77777777" w:rsidR="00654C80" w:rsidRDefault="00A25F3B" w:rsidP="00654C80">
            <w:pPr>
              <w:rPr>
                <w:rtl/>
              </w:rPr>
            </w:pPr>
            <w:r>
              <w:rPr>
                <w:rFonts w:cs="David" w:hint="cs"/>
                <w:color w:val="000000"/>
                <w:rtl/>
              </w:rPr>
              <w:t>‏‎ ‎</w:t>
            </w:r>
          </w:p>
          <w:p w14:paraId="579F0B52" w14:textId="77777777" w:rsidR="00654C80" w:rsidRDefault="00A25F3B" w:rsidP="00654C80">
            <w:pPr>
              <w:rPr>
                <w:rtl/>
              </w:rPr>
            </w:pPr>
          </w:p>
          <w:p w14:paraId="0B823BA8" w14:textId="77777777" w:rsidR="00654C80" w:rsidRDefault="00A25F3B" w:rsidP="00654C80">
            <w:pPr>
              <w:rPr>
                <w:rtl/>
              </w:rPr>
            </w:pPr>
            <w:r>
              <w:rPr>
                <w:rFonts w:cs="David" w:hint="cs"/>
                <w:color w:val="000000"/>
                <w:rtl/>
              </w:rPr>
              <w:t>‏‏הערות גרפיות:‏</w:t>
            </w:r>
          </w:p>
          <w:p w14:paraId="1E3760F8" w14:textId="77777777" w:rsidR="00654C80" w:rsidRDefault="00A25F3B" w:rsidP="00654C80">
            <w:pPr>
              <w:rPr>
                <w:rtl/>
              </w:rPr>
            </w:pPr>
          </w:p>
          <w:p w14:paraId="4D8FC1C4" w14:textId="77777777" w:rsidR="00654C80" w:rsidRDefault="00A25F3B" w:rsidP="00654C80">
            <w:pPr>
              <w:rPr>
                <w:rtl/>
              </w:rPr>
            </w:pPr>
            <w:r>
              <w:rPr>
                <w:rFonts w:cs="David" w:hint="cs"/>
                <w:color w:val="000000"/>
                <w:rtl/>
              </w:rPr>
              <w:t>‏‏יש לתקן עפ"י המסומן בתכנית‏‏ ‏‎a‎‏.‏</w:t>
            </w:r>
          </w:p>
          <w:p w14:paraId="1F095479" w14:textId="77777777" w:rsidR="00654C80" w:rsidRDefault="00A25F3B" w:rsidP="00654C80">
            <w:pPr>
              <w:rPr>
                <w:rtl/>
              </w:rPr>
            </w:pPr>
          </w:p>
          <w:p w14:paraId="43FA5862" w14:textId="77777777" w:rsidR="00654C80" w:rsidRDefault="00A25F3B" w:rsidP="00654C80">
            <w:pPr>
              <w:rPr>
                <w:rtl/>
              </w:rPr>
            </w:pPr>
            <w:r>
              <w:rPr>
                <w:rFonts w:cs="David" w:hint="cs"/>
                <w:color w:val="000000"/>
                <w:rtl/>
              </w:rPr>
              <w:t>‏‏ ‏</w:t>
            </w:r>
          </w:p>
          <w:p w14:paraId="761D8ACE" w14:textId="77777777" w:rsidR="00654C80" w:rsidRDefault="00A25F3B" w:rsidP="00654C80">
            <w:pPr>
              <w:rPr>
                <w:rtl/>
              </w:rPr>
            </w:pPr>
          </w:p>
          <w:p w14:paraId="6662ED8E" w14:textId="77777777" w:rsidR="00654C80" w:rsidRDefault="00A25F3B" w:rsidP="00654C80">
            <w:pPr>
              <w:rPr>
                <w:rtl/>
              </w:rPr>
            </w:pPr>
            <w:r>
              <w:rPr>
                <w:rFonts w:cs="David" w:hint="cs"/>
                <w:color w:val="000000"/>
                <w:rtl/>
              </w:rPr>
              <w:t>‏‏התנגדויות:‏</w:t>
            </w:r>
          </w:p>
          <w:p w14:paraId="7C405000" w14:textId="77777777" w:rsidR="00654C80" w:rsidRDefault="00A25F3B" w:rsidP="00654C80">
            <w:pPr>
              <w:rPr>
                <w:rtl/>
              </w:rPr>
            </w:pPr>
          </w:p>
          <w:p w14:paraId="4A4A1406" w14:textId="77777777" w:rsidR="00654C80" w:rsidRDefault="00A25F3B" w:rsidP="00654C80">
            <w:pPr>
              <w:rPr>
                <w:rtl/>
              </w:rPr>
            </w:pPr>
            <w:r>
              <w:rPr>
                <w:rFonts w:cs="David" w:hint="cs"/>
                <w:color w:val="000000"/>
                <w:rtl/>
              </w:rPr>
              <w:t>‏‏עפ"י נתוני המערכת, לבקשה התקבלה התנגדות אחת. להלן תמציתה:‏</w:t>
            </w:r>
          </w:p>
          <w:p w14:paraId="16EF061F" w14:textId="77777777" w:rsidR="00654C80" w:rsidRDefault="00A25F3B" w:rsidP="00654C80">
            <w:pPr>
              <w:rPr>
                <w:rtl/>
              </w:rPr>
            </w:pPr>
          </w:p>
          <w:p w14:paraId="6ACA81DD" w14:textId="77777777" w:rsidR="00654C80" w:rsidRDefault="00A25F3B" w:rsidP="00654C80">
            <w:pPr>
              <w:rPr>
                <w:rtl/>
              </w:rPr>
            </w:pPr>
            <w:r>
              <w:rPr>
                <w:rFonts w:cs="David" w:hint="cs"/>
                <w:color w:val="000000"/>
                <w:rtl/>
              </w:rPr>
              <w:t>‏‏אינו מתנגד לבנייה עצמה אלא למיקום חלונות הממ"ד בעמודה המזרחית.‏</w:t>
            </w:r>
          </w:p>
          <w:p w14:paraId="75E4FABC" w14:textId="77777777" w:rsidR="00654C80" w:rsidRDefault="00A25F3B" w:rsidP="00654C80">
            <w:pPr>
              <w:rPr>
                <w:rtl/>
              </w:rPr>
            </w:pPr>
          </w:p>
          <w:p w14:paraId="6C73FD73" w14:textId="77777777" w:rsidR="00654C80" w:rsidRDefault="00A25F3B" w:rsidP="00654C80">
            <w:pPr>
              <w:rPr>
                <w:rtl/>
              </w:rPr>
            </w:pPr>
            <w:r>
              <w:rPr>
                <w:rFonts w:cs="David" w:hint="cs"/>
                <w:color w:val="000000"/>
                <w:rtl/>
              </w:rPr>
              <w:t>‏‏התייחסות האגף:‏</w:t>
            </w:r>
          </w:p>
          <w:p w14:paraId="38CF080F" w14:textId="77777777" w:rsidR="00654C80" w:rsidRDefault="00A25F3B" w:rsidP="00654C80">
            <w:pPr>
              <w:rPr>
                <w:rtl/>
              </w:rPr>
            </w:pPr>
          </w:p>
          <w:p w14:paraId="7974F4D9" w14:textId="77777777" w:rsidR="00654C80" w:rsidRDefault="00A25F3B" w:rsidP="00654C80">
            <w:pPr>
              <w:rPr>
                <w:rtl/>
              </w:rPr>
            </w:pPr>
            <w:r>
              <w:rPr>
                <w:rFonts w:cs="David" w:hint="cs"/>
                <w:color w:val="000000"/>
                <w:rtl/>
              </w:rPr>
              <w:t>‏‏עורך הבקשה נדרש בשינוי מיקום חלונות בעמודה המזרחית וכן בעמודה המערבית.‏</w:t>
            </w:r>
          </w:p>
          <w:p w14:paraId="16E21B07" w14:textId="77777777" w:rsidR="00654C80" w:rsidRDefault="00A25F3B" w:rsidP="00654C80">
            <w:pPr>
              <w:rPr>
                <w:rtl/>
              </w:rPr>
            </w:pPr>
          </w:p>
          <w:p w14:paraId="7B33881F" w14:textId="77777777" w:rsidR="00654C80" w:rsidRDefault="00A25F3B" w:rsidP="00654C80">
            <w:pPr>
              <w:rPr>
                <w:rtl/>
              </w:rPr>
            </w:pPr>
            <w:r>
              <w:rPr>
                <w:rFonts w:cs="David" w:hint="cs"/>
                <w:color w:val="000000"/>
                <w:rtl/>
              </w:rPr>
              <w:t>‏‎ ‎</w:t>
            </w:r>
          </w:p>
          <w:p w14:paraId="02FA1064" w14:textId="77777777" w:rsidR="00654C80" w:rsidRDefault="00A25F3B" w:rsidP="00654C80">
            <w:pPr>
              <w:rPr>
                <w:rtl/>
              </w:rPr>
            </w:pPr>
          </w:p>
          <w:p w14:paraId="4E537B02" w14:textId="77777777" w:rsidR="00654C80" w:rsidRDefault="00A25F3B" w:rsidP="00654C80">
            <w:pPr>
              <w:rPr>
                <w:rtl/>
              </w:rPr>
            </w:pPr>
            <w:r>
              <w:rPr>
                <w:rFonts w:cs="David" w:hint="cs"/>
                <w:color w:val="000000"/>
                <w:rtl/>
              </w:rPr>
              <w:t>‏‎ ‎</w:t>
            </w:r>
          </w:p>
        </w:tc>
      </w:tr>
      <w:tr w:rsidR="00BF1333" w14:paraId="658A1FD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9D6999E"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8D015F1" w14:textId="77777777" w:rsidR="00BF1333" w:rsidRDefault="00BF1333">
            <w:pPr>
              <w:jc w:val="both"/>
            </w:pPr>
            <w:r>
              <w:rPr>
                <w:rFonts w:cs="Arial" w:hint="cs"/>
                <w:rtl/>
              </w:rPr>
              <w:t>06/08/2024</w:t>
            </w:r>
          </w:p>
        </w:tc>
        <w:tc>
          <w:tcPr>
            <w:tcW w:w="5669" w:type="dxa"/>
          </w:tcPr>
          <w:p w14:paraId="71E6ACB1" w14:textId="77777777" w:rsidR="00654C80" w:rsidRDefault="00A25F3B" w:rsidP="00654C80">
            <w:pPr>
              <w:rPr>
                <w:rtl/>
              </w:rPr>
            </w:pPr>
          </w:p>
          <w:p w14:paraId="397C02F4" w14:textId="77777777" w:rsidR="00654C80" w:rsidRDefault="00A25F3B" w:rsidP="00654C80">
            <w:pPr>
              <w:rPr>
                <w:rtl/>
              </w:rPr>
            </w:pPr>
            <w:r>
              <w:rPr>
                <w:rFonts w:cs="David" w:hint="cs"/>
                <w:color w:val="000000"/>
                <w:rtl/>
              </w:rPr>
              <w:t>הקלה מקו בניין לבניית ממד</w:t>
            </w:r>
          </w:p>
        </w:tc>
      </w:tr>
    </w:tbl>
    <w:p w14:paraId="7EF41C5F" w14:textId="77777777" w:rsidR="00BF1333" w:rsidRPr="001B4317" w:rsidRDefault="00BF1333" w:rsidP="001B4317">
      <w:pPr>
        <w:rPr>
          <w:rFonts w:asciiTheme="minorBidi" w:hAnsiTheme="minorBidi" w:cstheme="minorBidi"/>
          <w:b/>
          <w:bCs/>
          <w:u w:val="single"/>
          <w:rtl/>
        </w:rPr>
      </w:pPr>
    </w:p>
    <w:p w14:paraId="75F15B3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E67B8C6" w14:textId="77777777" w:rsidTr="009D623E">
        <w:trPr>
          <w:trHeight w:val="70"/>
        </w:trPr>
        <w:tc>
          <w:tcPr>
            <w:tcW w:w="860" w:type="dxa"/>
            <w:shd w:val="clear" w:color="auto" w:fill="auto"/>
          </w:tcPr>
          <w:p w14:paraId="47459D8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4B84B2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D29247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0A9E0FD" w14:textId="77777777" w:rsidTr="009D623E">
        <w:tc>
          <w:tcPr>
            <w:tcW w:w="860" w:type="dxa"/>
            <w:shd w:val="clear" w:color="auto" w:fill="auto"/>
          </w:tcPr>
          <w:p w14:paraId="1C2866D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4FDF097"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D03AA52" w14:textId="77777777" w:rsidR="00CF2AD0" w:rsidRPr="001B4317" w:rsidRDefault="00CF2AD0" w:rsidP="00A01A49">
            <w:pPr>
              <w:jc w:val="center"/>
              <w:rPr>
                <w:rFonts w:asciiTheme="minorBidi" w:hAnsiTheme="minorBidi" w:cstheme="minorBidi"/>
                <w:bCs/>
              </w:rPr>
            </w:pPr>
          </w:p>
        </w:tc>
      </w:tr>
      <w:tr w:rsidR="00CF2AD0" w:rsidRPr="001B4317" w14:paraId="09D1A16A" w14:textId="77777777" w:rsidTr="009D623E">
        <w:tc>
          <w:tcPr>
            <w:tcW w:w="860" w:type="dxa"/>
            <w:shd w:val="clear" w:color="auto" w:fill="auto"/>
          </w:tcPr>
          <w:p w14:paraId="1028EB2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CD3101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81C1EAD" w14:textId="77777777" w:rsidR="00CF2AD0" w:rsidRPr="001B4317" w:rsidRDefault="00CF2AD0" w:rsidP="00A01A49">
            <w:pPr>
              <w:jc w:val="center"/>
              <w:rPr>
                <w:rFonts w:asciiTheme="minorBidi" w:hAnsiTheme="minorBidi" w:cstheme="minorBidi"/>
                <w:bCs/>
              </w:rPr>
            </w:pPr>
          </w:p>
        </w:tc>
      </w:tr>
      <w:tr w:rsidR="00CF2AD0" w:rsidRPr="001B4317" w14:paraId="096FED4A" w14:textId="77777777" w:rsidTr="009D623E">
        <w:tc>
          <w:tcPr>
            <w:tcW w:w="860" w:type="dxa"/>
            <w:shd w:val="clear" w:color="auto" w:fill="auto"/>
          </w:tcPr>
          <w:p w14:paraId="4A2A111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ADDD284"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AE1F48F" w14:textId="77777777" w:rsidR="00CF2AD0" w:rsidRPr="001B4317" w:rsidRDefault="00CF2AD0" w:rsidP="00A01A49">
            <w:pPr>
              <w:jc w:val="center"/>
              <w:rPr>
                <w:rFonts w:asciiTheme="minorBidi" w:hAnsiTheme="minorBidi" w:cstheme="minorBidi"/>
                <w:bCs/>
              </w:rPr>
            </w:pPr>
          </w:p>
        </w:tc>
      </w:tr>
      <w:tr w:rsidR="00CF2AD0" w:rsidRPr="001B4317" w14:paraId="2F62E7FE" w14:textId="77777777" w:rsidTr="009D623E">
        <w:tc>
          <w:tcPr>
            <w:tcW w:w="860" w:type="dxa"/>
            <w:shd w:val="clear" w:color="auto" w:fill="auto"/>
          </w:tcPr>
          <w:p w14:paraId="25EEF37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AFF164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706EA9B" w14:textId="77777777" w:rsidR="00CF2AD0" w:rsidRPr="001B4317" w:rsidRDefault="00CF2AD0" w:rsidP="00A01A49">
            <w:pPr>
              <w:jc w:val="center"/>
              <w:rPr>
                <w:rFonts w:asciiTheme="minorBidi" w:hAnsiTheme="minorBidi" w:cstheme="minorBidi"/>
                <w:bCs/>
              </w:rPr>
            </w:pPr>
          </w:p>
        </w:tc>
      </w:tr>
      <w:tr w:rsidR="00CF2AD0" w:rsidRPr="001B4317" w14:paraId="22DC7DEC" w14:textId="77777777" w:rsidTr="009D623E">
        <w:tc>
          <w:tcPr>
            <w:tcW w:w="860" w:type="dxa"/>
            <w:shd w:val="clear" w:color="auto" w:fill="auto"/>
          </w:tcPr>
          <w:p w14:paraId="006AD12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CE63210"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461B5D70" w14:textId="77777777" w:rsidR="00CF2AD0" w:rsidRPr="001B4317" w:rsidRDefault="00CF2AD0" w:rsidP="00A01A49">
            <w:pPr>
              <w:jc w:val="center"/>
              <w:rPr>
                <w:rFonts w:asciiTheme="minorBidi" w:hAnsiTheme="minorBidi" w:cstheme="minorBidi"/>
                <w:bCs/>
              </w:rPr>
            </w:pPr>
          </w:p>
        </w:tc>
      </w:tr>
      <w:tr w:rsidR="00CF2AD0" w:rsidRPr="001B4317" w14:paraId="3ED2F9F9" w14:textId="77777777" w:rsidTr="009D623E">
        <w:tc>
          <w:tcPr>
            <w:tcW w:w="860" w:type="dxa"/>
            <w:shd w:val="clear" w:color="auto" w:fill="auto"/>
          </w:tcPr>
          <w:p w14:paraId="7FD79C00"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D88A0F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D93EC09" w14:textId="77777777" w:rsidR="00CF2AD0" w:rsidRPr="001B4317" w:rsidRDefault="00CF2AD0" w:rsidP="00A01A49">
            <w:pPr>
              <w:jc w:val="center"/>
              <w:rPr>
                <w:rFonts w:asciiTheme="minorBidi" w:hAnsiTheme="minorBidi" w:cstheme="minorBidi"/>
                <w:bCs/>
              </w:rPr>
            </w:pPr>
          </w:p>
        </w:tc>
      </w:tr>
      <w:tr w:rsidR="00CF2AD0" w:rsidRPr="001B4317" w14:paraId="1B57C510" w14:textId="77777777" w:rsidTr="009D623E">
        <w:tc>
          <w:tcPr>
            <w:tcW w:w="860" w:type="dxa"/>
            <w:shd w:val="clear" w:color="auto" w:fill="auto"/>
          </w:tcPr>
          <w:p w14:paraId="3ECCA418"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BBFF00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D67348D" w14:textId="77777777" w:rsidR="00CF2AD0" w:rsidRPr="001B4317" w:rsidRDefault="00CF2AD0" w:rsidP="00A01A49">
            <w:pPr>
              <w:jc w:val="center"/>
              <w:rPr>
                <w:rFonts w:asciiTheme="minorBidi" w:hAnsiTheme="minorBidi" w:cstheme="minorBidi"/>
                <w:bCs/>
              </w:rPr>
            </w:pPr>
          </w:p>
        </w:tc>
      </w:tr>
      <w:tr w:rsidR="00CF2AD0" w:rsidRPr="001B4317" w14:paraId="3BCCEDCB" w14:textId="77777777" w:rsidTr="009D623E">
        <w:tc>
          <w:tcPr>
            <w:tcW w:w="860" w:type="dxa"/>
            <w:shd w:val="clear" w:color="auto" w:fill="auto"/>
          </w:tcPr>
          <w:p w14:paraId="112FC75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0FFF860"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6E8608E" w14:textId="77777777" w:rsidR="00CF2AD0" w:rsidRPr="001B4317" w:rsidRDefault="00CF2AD0" w:rsidP="00A01A49">
            <w:pPr>
              <w:jc w:val="center"/>
              <w:rPr>
                <w:rFonts w:asciiTheme="minorBidi" w:hAnsiTheme="minorBidi" w:cstheme="minorBidi"/>
                <w:bCs/>
              </w:rPr>
            </w:pPr>
          </w:p>
        </w:tc>
      </w:tr>
      <w:tr w:rsidR="00CF2AD0" w:rsidRPr="001B4317" w14:paraId="41C8E929" w14:textId="77777777" w:rsidTr="009D623E">
        <w:tc>
          <w:tcPr>
            <w:tcW w:w="860" w:type="dxa"/>
            <w:shd w:val="clear" w:color="auto" w:fill="auto"/>
          </w:tcPr>
          <w:p w14:paraId="3FCB6627"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91AC51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308559B" w14:textId="77777777" w:rsidR="00CF2AD0" w:rsidRPr="001B4317" w:rsidRDefault="00CF2AD0" w:rsidP="00A01A49">
            <w:pPr>
              <w:jc w:val="center"/>
              <w:rPr>
                <w:rFonts w:asciiTheme="minorBidi" w:hAnsiTheme="minorBidi" w:cstheme="minorBidi"/>
                <w:bCs/>
              </w:rPr>
            </w:pPr>
          </w:p>
        </w:tc>
      </w:tr>
    </w:tbl>
    <w:p w14:paraId="53A5992B" w14:textId="77777777" w:rsidR="001B4317" w:rsidRPr="001B4317" w:rsidRDefault="001B4317" w:rsidP="001B4317">
      <w:pPr>
        <w:rPr>
          <w:rFonts w:asciiTheme="minorBidi" w:hAnsiTheme="minorBidi" w:cstheme="minorBidi"/>
          <w:rtl/>
        </w:rPr>
      </w:pPr>
    </w:p>
    <w:p w14:paraId="12F1E73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53F94E6"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132EA9D1" w14:textId="77777777">
        <w:tc>
          <w:tcPr>
            <w:tcW w:w="0" w:type="auto"/>
          </w:tcPr>
          <w:p w14:paraId="534021AE" w14:textId="77777777" w:rsidR="00654C80" w:rsidRDefault="00A25F3B" w:rsidP="00654C80">
            <w:pPr>
              <w:rPr>
                <w:rtl/>
              </w:rPr>
            </w:pPr>
          </w:p>
          <w:p w14:paraId="5E590027" w14:textId="77777777" w:rsidR="00654C80" w:rsidRDefault="00A25F3B" w:rsidP="00654C80">
            <w:pPr>
              <w:rPr>
                <w:rtl/>
              </w:rPr>
            </w:pPr>
            <w:r>
              <w:rPr>
                <w:rFonts w:cs="David" w:hint="cs"/>
                <w:color w:val="000000"/>
                <w:rtl/>
              </w:rPr>
              <w:t>‏‎ ‎</w:t>
            </w:r>
          </w:p>
          <w:p w14:paraId="1767C03F" w14:textId="77777777" w:rsidR="00654C80" w:rsidRDefault="00A25F3B" w:rsidP="00654C80">
            <w:pPr>
              <w:rPr>
                <w:rtl/>
              </w:rPr>
            </w:pPr>
          </w:p>
          <w:p w14:paraId="0246EFD5" w14:textId="77777777" w:rsidR="00654C80" w:rsidRDefault="00A25F3B" w:rsidP="00654C80">
            <w:pPr>
              <w:rPr>
                <w:rtl/>
              </w:rPr>
            </w:pPr>
            <w:r>
              <w:rPr>
                <w:rFonts w:cs="David" w:hint="cs"/>
                <w:color w:val="000000"/>
                <w:rtl/>
              </w:rPr>
              <w:t>‏‏נספח בינוי:‏</w:t>
            </w:r>
          </w:p>
          <w:p w14:paraId="766B61AB" w14:textId="77777777" w:rsidR="00654C80" w:rsidRDefault="00A25F3B" w:rsidP="00654C80">
            <w:pPr>
              <w:rPr>
                <w:rtl/>
              </w:rPr>
            </w:pPr>
          </w:p>
          <w:p w14:paraId="108ECC2C" w14:textId="77777777" w:rsidR="00654C80" w:rsidRDefault="00A25F3B" w:rsidP="00654C80">
            <w:pPr>
              <w:rPr>
                <w:rtl/>
              </w:rPr>
            </w:pPr>
            <w:r>
              <w:rPr>
                <w:rFonts w:cs="David" w:hint="cs"/>
                <w:color w:val="000000"/>
                <w:rtl/>
              </w:rPr>
              <w:t>‏‏הקלה בדבר בנייה בשונה מנספח בינוי לא פורסמה כפי המתבקש.‏</w:t>
            </w:r>
          </w:p>
          <w:p w14:paraId="513B5F84" w14:textId="77777777" w:rsidR="00654C80" w:rsidRDefault="00A25F3B" w:rsidP="00654C80">
            <w:pPr>
              <w:rPr>
                <w:rtl/>
              </w:rPr>
            </w:pPr>
          </w:p>
          <w:p w14:paraId="6DCC393F" w14:textId="77777777" w:rsidR="00654C80" w:rsidRDefault="00A25F3B" w:rsidP="00654C80">
            <w:pPr>
              <w:rPr>
                <w:rtl/>
              </w:rPr>
            </w:pPr>
            <w:r>
              <w:rPr>
                <w:rFonts w:cs="David" w:hint="cs"/>
                <w:color w:val="000000"/>
                <w:rtl/>
              </w:rPr>
              <w:t>‏‏ ‏</w:t>
            </w:r>
          </w:p>
          <w:p w14:paraId="4EBD0E1D" w14:textId="77777777" w:rsidR="00654C80" w:rsidRDefault="00A25F3B" w:rsidP="00654C80">
            <w:pPr>
              <w:rPr>
                <w:rtl/>
              </w:rPr>
            </w:pPr>
          </w:p>
          <w:p w14:paraId="45D33B7D" w14:textId="77777777" w:rsidR="00654C80" w:rsidRDefault="00A25F3B" w:rsidP="00654C80">
            <w:pPr>
              <w:rPr>
                <w:rtl/>
              </w:rPr>
            </w:pPr>
            <w:r>
              <w:rPr>
                <w:rFonts w:cs="David" w:hint="cs"/>
                <w:color w:val="000000"/>
                <w:rtl/>
              </w:rPr>
              <w:t>‏‏שטחי בנייה:‏</w:t>
            </w:r>
          </w:p>
          <w:p w14:paraId="539DF2CA" w14:textId="77777777" w:rsidR="00654C80" w:rsidRDefault="00A25F3B" w:rsidP="00654C80">
            <w:pPr>
              <w:rPr>
                <w:rtl/>
              </w:rPr>
            </w:pPr>
          </w:p>
          <w:p w14:paraId="6D781B0D" w14:textId="77777777" w:rsidR="00654C80" w:rsidRDefault="00A25F3B" w:rsidP="00654C80">
            <w:pPr>
              <w:rPr>
                <w:rtl/>
              </w:rPr>
            </w:pPr>
            <w:r>
              <w:rPr>
                <w:rFonts w:cs="David" w:hint="cs"/>
                <w:color w:val="000000"/>
                <w:rtl/>
              </w:rPr>
              <w:t>‏‏על עורך הבקשה לחשב חלקי שירות ולוודא עמידה במותר.‏</w:t>
            </w:r>
          </w:p>
          <w:p w14:paraId="33B2C29A" w14:textId="77777777" w:rsidR="00654C80" w:rsidRDefault="00A25F3B" w:rsidP="00654C80">
            <w:pPr>
              <w:rPr>
                <w:rtl/>
              </w:rPr>
            </w:pPr>
          </w:p>
          <w:p w14:paraId="6BE0519A" w14:textId="77777777" w:rsidR="00654C80" w:rsidRDefault="00A25F3B" w:rsidP="00654C80">
            <w:pPr>
              <w:rPr>
                <w:rtl/>
              </w:rPr>
            </w:pPr>
            <w:r>
              <w:rPr>
                <w:rFonts w:cs="David" w:hint="cs"/>
                <w:color w:val="000000"/>
                <w:rtl/>
              </w:rPr>
              <w:t>‏‏ ‏</w:t>
            </w:r>
          </w:p>
          <w:p w14:paraId="17A781FA" w14:textId="77777777" w:rsidR="00654C80" w:rsidRDefault="00A25F3B" w:rsidP="00654C80">
            <w:pPr>
              <w:rPr>
                <w:rtl/>
              </w:rPr>
            </w:pPr>
          </w:p>
          <w:p w14:paraId="1031FF35" w14:textId="77777777" w:rsidR="00654C80" w:rsidRDefault="00A25F3B" w:rsidP="00654C80">
            <w:pPr>
              <w:rPr>
                <w:rtl/>
              </w:rPr>
            </w:pPr>
            <w:r>
              <w:rPr>
                <w:rFonts w:cs="David" w:hint="cs"/>
                <w:color w:val="000000"/>
                <w:rtl/>
              </w:rPr>
              <w:t>‏‏בחינת ממ"דים: ‏</w:t>
            </w:r>
          </w:p>
          <w:p w14:paraId="69184E3F" w14:textId="77777777" w:rsidR="00654C80" w:rsidRDefault="00A25F3B" w:rsidP="00654C80">
            <w:pPr>
              <w:rPr>
                <w:rtl/>
              </w:rPr>
            </w:pPr>
          </w:p>
          <w:p w14:paraId="647EB75A" w14:textId="77777777" w:rsidR="00654C80" w:rsidRDefault="00A25F3B" w:rsidP="00654C80">
            <w:pPr>
              <w:rPr>
                <w:rtl/>
              </w:rPr>
            </w:pPr>
            <w:r>
              <w:rPr>
                <w:rFonts w:cs="David" w:hint="cs"/>
                <w:color w:val="000000"/>
                <w:rtl/>
              </w:rPr>
              <w:t>‏שטח‏ ‏:‏</w:t>
            </w:r>
          </w:p>
          <w:p w14:paraId="6C4CEA2F" w14:textId="77777777" w:rsidR="00654C80" w:rsidRDefault="00A25F3B" w:rsidP="00654C80">
            <w:pPr>
              <w:rPr>
                <w:rtl/>
              </w:rPr>
            </w:pPr>
          </w:p>
          <w:p w14:paraId="5DC0FBE4" w14:textId="77777777" w:rsidR="00654C80" w:rsidRDefault="00A25F3B" w:rsidP="00654C80">
            <w:pPr>
              <w:rPr>
                <w:rtl/>
              </w:rPr>
            </w:pPr>
            <w:r>
              <w:rPr>
                <w:rFonts w:cs="David" w:hint="cs"/>
                <w:color w:val="000000"/>
                <w:rtl/>
              </w:rPr>
              <w:t>‏‏מוצעים ממ"דים בשטח שעולה על 9 מ"ר. הגם שחורג מה – 12 מ"ר, המותרים.‏</w:t>
            </w:r>
          </w:p>
          <w:p w14:paraId="4F8C4C8B" w14:textId="77777777" w:rsidR="00654C80" w:rsidRDefault="00A25F3B" w:rsidP="00654C80">
            <w:pPr>
              <w:rPr>
                <w:rtl/>
              </w:rPr>
            </w:pPr>
          </w:p>
          <w:p w14:paraId="54614DDB" w14:textId="77777777" w:rsidR="00654C80" w:rsidRDefault="00A25F3B" w:rsidP="00654C80">
            <w:pPr>
              <w:rPr>
                <w:rtl/>
              </w:rPr>
            </w:pPr>
            <w:r>
              <w:rPr>
                <w:rFonts w:cs="David" w:hint="cs"/>
                <w:color w:val="000000"/>
                <w:rtl/>
              </w:rPr>
              <w:t>‏‏על עורך הבקשה לצמצם שטח ממ"דים וכן עובי קירות, לשטח המותר.‏</w:t>
            </w:r>
          </w:p>
          <w:p w14:paraId="33F4B0D6" w14:textId="77777777" w:rsidR="00654C80" w:rsidRDefault="00A25F3B" w:rsidP="00654C80">
            <w:pPr>
              <w:rPr>
                <w:rtl/>
              </w:rPr>
            </w:pPr>
          </w:p>
          <w:p w14:paraId="4D30D942" w14:textId="77777777" w:rsidR="00654C80" w:rsidRDefault="00A25F3B" w:rsidP="00654C80">
            <w:pPr>
              <w:rPr>
                <w:rtl/>
              </w:rPr>
            </w:pPr>
            <w:r>
              <w:rPr>
                <w:rFonts w:cs="David" w:hint="cs"/>
                <w:color w:val="000000"/>
                <w:rtl/>
              </w:rPr>
              <w:t>‏‏ ‏</w:t>
            </w:r>
          </w:p>
          <w:p w14:paraId="660B98CF" w14:textId="77777777" w:rsidR="00654C80" w:rsidRDefault="00A25F3B" w:rsidP="00654C80">
            <w:pPr>
              <w:rPr>
                <w:rtl/>
              </w:rPr>
            </w:pPr>
          </w:p>
          <w:p w14:paraId="65F22340" w14:textId="77777777" w:rsidR="00654C80" w:rsidRDefault="00A25F3B" w:rsidP="00654C80">
            <w:pPr>
              <w:rPr>
                <w:rtl/>
              </w:rPr>
            </w:pPr>
            <w:r>
              <w:rPr>
                <w:rFonts w:cs="David" w:hint="cs"/>
                <w:color w:val="000000"/>
                <w:rtl/>
              </w:rPr>
              <w:t>‏עומק‏ ‏:‏</w:t>
            </w:r>
          </w:p>
          <w:p w14:paraId="153F373A" w14:textId="77777777" w:rsidR="00654C80" w:rsidRDefault="00A25F3B" w:rsidP="00654C80">
            <w:pPr>
              <w:rPr>
                <w:rtl/>
              </w:rPr>
            </w:pPr>
          </w:p>
          <w:p w14:paraId="353671E8" w14:textId="77777777" w:rsidR="00654C80" w:rsidRDefault="00A25F3B" w:rsidP="00654C80">
            <w:pPr>
              <w:rPr>
                <w:rtl/>
              </w:rPr>
            </w:pPr>
            <w:r>
              <w:rPr>
                <w:rFonts w:cs="David" w:hint="cs"/>
                <w:color w:val="000000"/>
                <w:rtl/>
              </w:rPr>
              <w:t>‏‏חזית מערבית קדמית:‏</w:t>
            </w:r>
          </w:p>
          <w:p w14:paraId="04BC8FDA" w14:textId="77777777" w:rsidR="00654C80" w:rsidRDefault="00A25F3B" w:rsidP="00654C80">
            <w:pPr>
              <w:rPr>
                <w:rtl/>
              </w:rPr>
            </w:pPr>
          </w:p>
          <w:p w14:paraId="50E74502" w14:textId="77777777" w:rsidR="00654C80" w:rsidRDefault="00A25F3B" w:rsidP="00654C80">
            <w:pPr>
              <w:rPr>
                <w:rtl/>
              </w:rPr>
            </w:pPr>
            <w:r>
              <w:rPr>
                <w:rFonts w:cs="David" w:hint="cs"/>
                <w:color w:val="000000"/>
                <w:rtl/>
              </w:rPr>
              <w:t xml:space="preserve">‏מוצעת עמודת ממ"דים הבולטת 3.5 מטר מקיר </w:t>
            </w:r>
            <w:r>
              <w:rPr>
                <w:rFonts w:cs="David" w:hint="cs"/>
                <w:color w:val="000000"/>
                <w:rtl/>
              </w:rPr>
              <w:t>הבניין הקיים.‏</w:t>
            </w:r>
          </w:p>
          <w:p w14:paraId="534F3B03" w14:textId="77777777" w:rsidR="00654C80" w:rsidRDefault="00A25F3B" w:rsidP="00654C80">
            <w:pPr>
              <w:rPr>
                <w:rtl/>
              </w:rPr>
            </w:pPr>
          </w:p>
          <w:p w14:paraId="2197C167" w14:textId="77777777" w:rsidR="00654C80" w:rsidRDefault="00A25F3B" w:rsidP="00654C80">
            <w:pPr>
              <w:rPr>
                <w:rtl/>
              </w:rPr>
            </w:pPr>
            <w:r>
              <w:rPr>
                <w:rFonts w:cs="David" w:hint="cs"/>
                <w:color w:val="000000"/>
                <w:rtl/>
              </w:rPr>
              <w:t>‏מרווח קיים של 4 מטר * 50% = 2 מטר. מוצעת כאמור בליטה של 3.5 מטר החורגת מהמותר.‏</w:t>
            </w:r>
          </w:p>
          <w:p w14:paraId="55E341B1" w14:textId="77777777" w:rsidR="00654C80" w:rsidRDefault="00A25F3B" w:rsidP="00654C80">
            <w:pPr>
              <w:rPr>
                <w:rtl/>
              </w:rPr>
            </w:pPr>
          </w:p>
          <w:p w14:paraId="0A5C02C3" w14:textId="77777777" w:rsidR="00654C80" w:rsidRDefault="00A25F3B" w:rsidP="00654C80">
            <w:pPr>
              <w:rPr>
                <w:rtl/>
              </w:rPr>
            </w:pPr>
            <w:r>
              <w:rPr>
                <w:rFonts w:cs="David" w:hint="cs"/>
                <w:color w:val="000000"/>
                <w:rtl/>
              </w:rPr>
              <w:t>‏על עורך הבקשה לבצע עבור עמודת הממ"דים המערבית תיאום תכנון מחודש מול ראש הצוות וכן בכפוף לאישור מחלקת שימור.‏</w:t>
            </w:r>
          </w:p>
          <w:p w14:paraId="06E2B60E" w14:textId="77777777" w:rsidR="00654C80" w:rsidRDefault="00A25F3B" w:rsidP="00654C80">
            <w:pPr>
              <w:rPr>
                <w:rtl/>
              </w:rPr>
            </w:pPr>
          </w:p>
          <w:p w14:paraId="426EE7F0" w14:textId="77777777" w:rsidR="00654C80" w:rsidRDefault="00A25F3B" w:rsidP="00654C80">
            <w:pPr>
              <w:rPr>
                <w:rtl/>
              </w:rPr>
            </w:pPr>
            <w:r>
              <w:rPr>
                <w:rFonts w:cs="David" w:hint="cs"/>
                <w:color w:val="000000"/>
                <w:rtl/>
              </w:rPr>
              <w:t>‏על עורך הבקשה לשנות מיקום חלונות עמודת ממ"דים לחזית צפונית, כפי המסומן בהרמוניקה.‏</w:t>
            </w:r>
          </w:p>
          <w:p w14:paraId="33C4CC83" w14:textId="77777777" w:rsidR="00654C80" w:rsidRDefault="00A25F3B" w:rsidP="00654C80">
            <w:pPr>
              <w:rPr>
                <w:rtl/>
              </w:rPr>
            </w:pPr>
          </w:p>
          <w:p w14:paraId="1FE68DC4" w14:textId="77777777" w:rsidR="00654C80" w:rsidRDefault="00A25F3B" w:rsidP="00654C80">
            <w:pPr>
              <w:rPr>
                <w:rtl/>
              </w:rPr>
            </w:pPr>
            <w:r>
              <w:rPr>
                <w:rFonts w:cs="David" w:hint="cs"/>
                <w:color w:val="000000"/>
                <w:rtl/>
              </w:rPr>
              <w:t>‏ ‏</w:t>
            </w:r>
          </w:p>
          <w:p w14:paraId="6AD95950" w14:textId="77777777" w:rsidR="00654C80" w:rsidRDefault="00A25F3B" w:rsidP="00654C80">
            <w:pPr>
              <w:rPr>
                <w:rtl/>
              </w:rPr>
            </w:pPr>
          </w:p>
          <w:p w14:paraId="2F444C59" w14:textId="77777777" w:rsidR="00654C80" w:rsidRDefault="00A25F3B" w:rsidP="00654C80">
            <w:pPr>
              <w:rPr>
                <w:rtl/>
              </w:rPr>
            </w:pPr>
            <w:r>
              <w:rPr>
                <w:rFonts w:cs="David" w:hint="cs"/>
                <w:color w:val="000000"/>
                <w:rtl/>
              </w:rPr>
              <w:t>‏‏חזית מזרחית:‏</w:t>
            </w:r>
          </w:p>
          <w:p w14:paraId="6A31B697" w14:textId="77777777" w:rsidR="00654C80" w:rsidRDefault="00A25F3B" w:rsidP="00654C80">
            <w:pPr>
              <w:rPr>
                <w:rtl/>
              </w:rPr>
            </w:pPr>
          </w:p>
          <w:p w14:paraId="1036AAE8" w14:textId="77777777" w:rsidR="00654C80" w:rsidRDefault="00A25F3B" w:rsidP="00654C80">
            <w:pPr>
              <w:rPr>
                <w:rtl/>
              </w:rPr>
            </w:pPr>
            <w:r>
              <w:rPr>
                <w:rFonts w:cs="David" w:hint="cs"/>
                <w:color w:val="000000"/>
                <w:rtl/>
              </w:rPr>
              <w:t>‏מוצעת עמודת ממ"דים הבולטת 3.3 מטר מקיר הבניין הקיים.‏</w:t>
            </w:r>
          </w:p>
          <w:p w14:paraId="1C4736EA" w14:textId="77777777" w:rsidR="00654C80" w:rsidRDefault="00A25F3B" w:rsidP="00654C80">
            <w:pPr>
              <w:rPr>
                <w:rtl/>
              </w:rPr>
            </w:pPr>
          </w:p>
          <w:p w14:paraId="73125E0F" w14:textId="77777777" w:rsidR="00654C80" w:rsidRDefault="00A25F3B" w:rsidP="00654C80">
            <w:pPr>
              <w:rPr>
                <w:rtl/>
              </w:rPr>
            </w:pPr>
            <w:r>
              <w:rPr>
                <w:rFonts w:cs="David" w:hint="cs"/>
                <w:color w:val="000000"/>
                <w:rtl/>
              </w:rPr>
              <w:t>‏על עורך הבקשה לצמצם בליטת עמודה לכדי 3 מטר במדויק. ‏</w:t>
            </w:r>
          </w:p>
          <w:p w14:paraId="22AF685A" w14:textId="77777777" w:rsidR="00654C80" w:rsidRDefault="00A25F3B" w:rsidP="00654C80">
            <w:pPr>
              <w:rPr>
                <w:rtl/>
              </w:rPr>
            </w:pPr>
          </w:p>
          <w:p w14:paraId="3E4304C2" w14:textId="77777777" w:rsidR="00654C80" w:rsidRDefault="00A25F3B" w:rsidP="00654C80">
            <w:pPr>
              <w:rPr>
                <w:rtl/>
              </w:rPr>
            </w:pPr>
            <w:r>
              <w:rPr>
                <w:rFonts w:cs="David" w:hint="cs"/>
                <w:color w:val="000000"/>
                <w:rtl/>
              </w:rPr>
              <w:t>‏על עורך הבקשה לשנות מיקום חלונות עמודת ממ"דים לחזית דרומית, כפי המסומן בהרמוניקה.‏</w:t>
            </w:r>
          </w:p>
          <w:p w14:paraId="2C1A6BEE" w14:textId="77777777" w:rsidR="00654C80" w:rsidRDefault="00A25F3B" w:rsidP="00654C80">
            <w:pPr>
              <w:rPr>
                <w:rtl/>
              </w:rPr>
            </w:pPr>
          </w:p>
          <w:p w14:paraId="0CAB610E" w14:textId="77777777" w:rsidR="00654C80" w:rsidRDefault="00A25F3B" w:rsidP="00654C80">
            <w:pPr>
              <w:rPr>
                <w:rtl/>
              </w:rPr>
            </w:pPr>
            <w:r>
              <w:rPr>
                <w:rFonts w:cs="David" w:hint="cs"/>
                <w:color w:val="000000"/>
                <w:rtl/>
              </w:rPr>
              <w:t>‏‏ ‏</w:t>
            </w:r>
          </w:p>
          <w:p w14:paraId="25B71687" w14:textId="77777777" w:rsidR="00654C80" w:rsidRDefault="00A25F3B" w:rsidP="00654C80">
            <w:pPr>
              <w:rPr>
                <w:rtl/>
              </w:rPr>
            </w:pPr>
          </w:p>
          <w:p w14:paraId="7BE7F49C" w14:textId="77777777" w:rsidR="00654C80" w:rsidRDefault="00A25F3B" w:rsidP="00654C80">
            <w:pPr>
              <w:rPr>
                <w:rtl/>
              </w:rPr>
            </w:pPr>
            <w:r>
              <w:rPr>
                <w:rFonts w:cs="David" w:hint="cs"/>
                <w:color w:val="000000"/>
                <w:rtl/>
              </w:rPr>
              <w:t>‏‏בחינת מרפסות זיז:‏</w:t>
            </w:r>
          </w:p>
          <w:p w14:paraId="0C9FEE06" w14:textId="77777777" w:rsidR="00654C80" w:rsidRDefault="00A25F3B" w:rsidP="00654C80">
            <w:pPr>
              <w:rPr>
                <w:rtl/>
              </w:rPr>
            </w:pPr>
          </w:p>
          <w:p w14:paraId="6E7B1EA3" w14:textId="77777777" w:rsidR="00654C80" w:rsidRDefault="00A25F3B" w:rsidP="00654C80">
            <w:pPr>
              <w:rPr>
                <w:rtl/>
              </w:rPr>
            </w:pPr>
            <w:r>
              <w:rPr>
                <w:rFonts w:cs="David" w:hint="cs"/>
                <w:color w:val="000000"/>
                <w:rtl/>
              </w:rPr>
              <w:t>‏‏שטח‏‏:‏</w:t>
            </w:r>
          </w:p>
          <w:p w14:paraId="045357D8" w14:textId="77777777" w:rsidR="00654C80" w:rsidRDefault="00A25F3B" w:rsidP="00654C80">
            <w:pPr>
              <w:rPr>
                <w:rtl/>
              </w:rPr>
            </w:pPr>
          </w:p>
          <w:p w14:paraId="0C5D9A11" w14:textId="77777777" w:rsidR="00654C80" w:rsidRDefault="00A25F3B" w:rsidP="00654C80">
            <w:pPr>
              <w:rPr>
                <w:rtl/>
              </w:rPr>
            </w:pPr>
            <w:r>
              <w:rPr>
                <w:rFonts w:cs="David" w:hint="cs"/>
                <w:color w:val="000000"/>
                <w:rtl/>
              </w:rPr>
              <w:t>‏‏על עורך הבקשה להציג בטבלה שטח ממוצע של כל מרפסות הזיז בבניין לפי מספר הדירות בבניין, שאינו עולה על 12 מ"ר.‏</w:t>
            </w:r>
          </w:p>
          <w:p w14:paraId="7DEC322C" w14:textId="77777777" w:rsidR="00654C80" w:rsidRDefault="00A25F3B" w:rsidP="00654C80">
            <w:pPr>
              <w:rPr>
                <w:rtl/>
              </w:rPr>
            </w:pPr>
          </w:p>
          <w:p w14:paraId="694DC46F" w14:textId="77777777" w:rsidR="00654C80" w:rsidRDefault="00A25F3B" w:rsidP="00654C80">
            <w:pPr>
              <w:rPr>
                <w:rtl/>
              </w:rPr>
            </w:pPr>
            <w:r>
              <w:rPr>
                <w:rFonts w:cs="David" w:hint="cs"/>
                <w:color w:val="000000"/>
                <w:rtl/>
              </w:rPr>
              <w:t>‏‏ ‏</w:t>
            </w:r>
          </w:p>
          <w:p w14:paraId="6775B94D" w14:textId="77777777" w:rsidR="00654C80" w:rsidRDefault="00A25F3B" w:rsidP="00654C80">
            <w:pPr>
              <w:rPr>
                <w:rtl/>
              </w:rPr>
            </w:pPr>
          </w:p>
          <w:p w14:paraId="2A52BD27" w14:textId="77777777" w:rsidR="00654C80" w:rsidRDefault="00A25F3B" w:rsidP="00654C80">
            <w:pPr>
              <w:rPr>
                <w:rtl/>
              </w:rPr>
            </w:pPr>
            <w:r>
              <w:rPr>
                <w:rFonts w:cs="David" w:hint="cs"/>
                <w:color w:val="000000"/>
                <w:rtl/>
              </w:rPr>
              <w:t>‏עומק:‏ ‏ ‏</w:t>
            </w:r>
          </w:p>
          <w:p w14:paraId="432F5683" w14:textId="77777777" w:rsidR="00654C80" w:rsidRDefault="00A25F3B" w:rsidP="00654C80">
            <w:pPr>
              <w:rPr>
                <w:rtl/>
              </w:rPr>
            </w:pPr>
          </w:p>
          <w:p w14:paraId="0A16B529" w14:textId="77777777" w:rsidR="00654C80" w:rsidRDefault="00A25F3B" w:rsidP="00654C80">
            <w:pPr>
              <w:rPr>
                <w:rtl/>
              </w:rPr>
            </w:pPr>
            <w:r>
              <w:rPr>
                <w:rFonts w:cs="David" w:hint="cs"/>
                <w:color w:val="000000"/>
                <w:rtl/>
              </w:rPr>
              <w:t xml:space="preserve">‏מוצע‏ ‏: עבור יח"ד מספר 3 מוצעת מרפסת זיז בעומק של 1.97 מטר, כאשר לנידון לא </w:t>
            </w:r>
            <w:r>
              <w:rPr>
                <w:rFonts w:cs="David" w:hint="cs"/>
                <w:color w:val="000000"/>
                <w:rtl/>
              </w:rPr>
              <w:t>פורסמה הקלה כפי המתבקש.‏</w:t>
            </w:r>
          </w:p>
          <w:p w14:paraId="2430AA02" w14:textId="77777777" w:rsidR="00654C80" w:rsidRDefault="00A25F3B" w:rsidP="00654C80">
            <w:pPr>
              <w:rPr>
                <w:rtl/>
              </w:rPr>
            </w:pPr>
          </w:p>
          <w:p w14:paraId="79F6C678" w14:textId="77777777" w:rsidR="00654C80" w:rsidRDefault="00A25F3B" w:rsidP="00654C80">
            <w:pPr>
              <w:rPr>
                <w:rtl/>
              </w:rPr>
            </w:pPr>
            <w:r>
              <w:rPr>
                <w:rFonts w:cs="David" w:hint="cs"/>
                <w:color w:val="000000"/>
                <w:rtl/>
              </w:rPr>
              <w:t>‏על עורך הבקשה לצמצם עומק מרפסת זיז לכדי 1.5 מטר או לחילופין לבצע פרסום לעניין עומק מרפסת הזיז.‏</w:t>
            </w:r>
          </w:p>
          <w:p w14:paraId="0B28EF32" w14:textId="77777777" w:rsidR="00654C80" w:rsidRDefault="00A25F3B" w:rsidP="00654C80">
            <w:pPr>
              <w:rPr>
                <w:rtl/>
              </w:rPr>
            </w:pPr>
          </w:p>
          <w:p w14:paraId="3C6CFF8C" w14:textId="77777777" w:rsidR="00654C80" w:rsidRDefault="00A25F3B" w:rsidP="00654C80">
            <w:pPr>
              <w:rPr>
                <w:rtl/>
              </w:rPr>
            </w:pPr>
            <w:r>
              <w:rPr>
                <w:rFonts w:cs="David" w:hint="cs"/>
                <w:color w:val="000000"/>
                <w:rtl/>
              </w:rPr>
              <w:t>‏ ‏</w:t>
            </w:r>
          </w:p>
          <w:p w14:paraId="3C94620B" w14:textId="77777777" w:rsidR="00654C80" w:rsidRDefault="00A25F3B" w:rsidP="00654C80">
            <w:pPr>
              <w:rPr>
                <w:rtl/>
              </w:rPr>
            </w:pPr>
          </w:p>
          <w:p w14:paraId="23822514" w14:textId="77777777" w:rsidR="00654C80" w:rsidRDefault="00A25F3B" w:rsidP="00654C80">
            <w:pPr>
              <w:rPr>
                <w:rtl/>
              </w:rPr>
            </w:pPr>
            <w:r>
              <w:rPr>
                <w:rFonts w:cs="David" w:hint="cs"/>
                <w:color w:val="000000"/>
                <w:rtl/>
              </w:rPr>
              <w:t>‏מרווח:‏ ‏ ‏</w:t>
            </w:r>
          </w:p>
          <w:p w14:paraId="52D52504" w14:textId="77777777" w:rsidR="00654C80" w:rsidRDefault="00A25F3B" w:rsidP="00654C80">
            <w:pPr>
              <w:rPr>
                <w:rtl/>
              </w:rPr>
            </w:pPr>
          </w:p>
          <w:p w14:paraId="55F9DF7F" w14:textId="77777777" w:rsidR="00654C80" w:rsidRDefault="00A25F3B" w:rsidP="00654C80">
            <w:pPr>
              <w:rPr>
                <w:rtl/>
              </w:rPr>
            </w:pPr>
            <w:r>
              <w:rPr>
                <w:rFonts w:cs="David" w:hint="cs"/>
                <w:color w:val="000000"/>
                <w:rtl/>
              </w:rPr>
              <w:t>‏ מוצע: מרווח קיים של 2.5 מטר * 10% = 0.25 מטר. מוצעת כאמור בליטה של 1.97 מטר ‏</w:t>
            </w:r>
          </w:p>
          <w:p w14:paraId="6DFFEB31" w14:textId="77777777" w:rsidR="00654C80" w:rsidRDefault="00A25F3B" w:rsidP="00654C80">
            <w:pPr>
              <w:rPr>
                <w:rtl/>
              </w:rPr>
            </w:pPr>
          </w:p>
          <w:p w14:paraId="0DEEB1C3" w14:textId="77777777" w:rsidR="00654C80" w:rsidRDefault="00A25F3B" w:rsidP="00654C80">
            <w:pPr>
              <w:rPr>
                <w:rtl/>
              </w:rPr>
            </w:pPr>
            <w:r>
              <w:rPr>
                <w:rFonts w:cs="David" w:hint="cs"/>
                <w:color w:val="000000"/>
                <w:rtl/>
              </w:rPr>
              <w:t>‏ כאשר עפ"י תקנות מתאפשרת מרפסת זיז בחזית צדית בעומק של 10% מהמרווח היינו 0.25 ‏</w:t>
            </w:r>
          </w:p>
          <w:p w14:paraId="19263C2A" w14:textId="77777777" w:rsidR="00654C80" w:rsidRDefault="00A25F3B" w:rsidP="00654C80">
            <w:pPr>
              <w:rPr>
                <w:rtl/>
              </w:rPr>
            </w:pPr>
          </w:p>
          <w:p w14:paraId="6ADEE52E" w14:textId="77777777" w:rsidR="00654C80" w:rsidRDefault="00A25F3B" w:rsidP="00654C80">
            <w:pPr>
              <w:rPr>
                <w:rtl/>
              </w:rPr>
            </w:pPr>
            <w:r>
              <w:rPr>
                <w:rFonts w:cs="David" w:hint="cs"/>
                <w:color w:val="000000"/>
                <w:rtl/>
              </w:rPr>
              <w:t>‏ מטר. מכאן כי מרפסת הזיז המוצעת חורגת מהמותר וכן מהווה סטיה מתקנות – לא ניתן ‏</w:t>
            </w:r>
          </w:p>
          <w:p w14:paraId="040B1252" w14:textId="77777777" w:rsidR="00654C80" w:rsidRDefault="00A25F3B" w:rsidP="00654C80">
            <w:pPr>
              <w:rPr>
                <w:rtl/>
              </w:rPr>
            </w:pPr>
          </w:p>
          <w:p w14:paraId="37CA89F7" w14:textId="77777777" w:rsidR="00654C80" w:rsidRDefault="00A25F3B" w:rsidP="00654C80">
            <w:pPr>
              <w:rPr>
                <w:rtl/>
              </w:rPr>
            </w:pPr>
            <w:r>
              <w:rPr>
                <w:rFonts w:cs="David" w:hint="cs"/>
                <w:color w:val="000000"/>
                <w:rtl/>
              </w:rPr>
              <w:t>‏ לאשר.‏</w:t>
            </w:r>
          </w:p>
          <w:p w14:paraId="701B88B7" w14:textId="77777777" w:rsidR="00654C80" w:rsidRDefault="00A25F3B" w:rsidP="00654C80">
            <w:pPr>
              <w:rPr>
                <w:rtl/>
              </w:rPr>
            </w:pPr>
          </w:p>
          <w:p w14:paraId="6B58D953" w14:textId="77777777" w:rsidR="00654C80" w:rsidRDefault="00A25F3B" w:rsidP="00654C80">
            <w:pPr>
              <w:rPr>
                <w:rtl/>
              </w:rPr>
            </w:pPr>
            <w:r>
              <w:rPr>
                <w:rFonts w:cs="David" w:hint="cs"/>
                <w:color w:val="000000"/>
                <w:rtl/>
              </w:rPr>
              <w:t>‏‏ ‏</w:t>
            </w:r>
          </w:p>
          <w:p w14:paraId="4A96474D" w14:textId="77777777" w:rsidR="00654C80" w:rsidRDefault="00A25F3B" w:rsidP="00654C80">
            <w:pPr>
              <w:rPr>
                <w:rtl/>
              </w:rPr>
            </w:pPr>
          </w:p>
          <w:p w14:paraId="023A4272" w14:textId="77777777" w:rsidR="00654C80" w:rsidRDefault="00A25F3B" w:rsidP="00654C80">
            <w:pPr>
              <w:rPr>
                <w:rtl/>
              </w:rPr>
            </w:pPr>
            <w:r>
              <w:rPr>
                <w:rFonts w:cs="David" w:hint="cs"/>
                <w:color w:val="000000"/>
                <w:rtl/>
              </w:rPr>
              <w:t>‏‏בחינת מרפסת גג:‏</w:t>
            </w:r>
          </w:p>
          <w:p w14:paraId="1013D15B" w14:textId="77777777" w:rsidR="00654C80" w:rsidRDefault="00A25F3B" w:rsidP="00654C80">
            <w:pPr>
              <w:rPr>
                <w:rtl/>
              </w:rPr>
            </w:pPr>
          </w:p>
          <w:p w14:paraId="63533D8A" w14:textId="77777777" w:rsidR="00654C80" w:rsidRDefault="00A25F3B" w:rsidP="00654C80">
            <w:pPr>
              <w:rPr>
                <w:rtl/>
              </w:rPr>
            </w:pPr>
            <w:r>
              <w:rPr>
                <w:rFonts w:cs="David" w:hint="cs"/>
                <w:color w:val="000000"/>
                <w:rtl/>
              </w:rPr>
              <w:t xml:space="preserve">‏‏מרפסת הגג מוצעת ע"ג ממ"ד בחזית קדמית, בחריגה מלאה מקו הבניין. עפ"י מדיניות האגף לא </w:t>
            </w:r>
            <w:r>
              <w:rPr>
                <w:rFonts w:cs="David" w:hint="cs"/>
                <w:color w:val="000000"/>
                <w:rtl/>
              </w:rPr>
              <w:t>ניתן לאשר מרפסת גג מעל ממ"ד, מעבר לקו בניין – לא ניתן לאשר.‏</w:t>
            </w:r>
          </w:p>
          <w:p w14:paraId="0B6CD1CB" w14:textId="77777777" w:rsidR="00654C80" w:rsidRDefault="00A25F3B" w:rsidP="00654C80">
            <w:pPr>
              <w:rPr>
                <w:rtl/>
              </w:rPr>
            </w:pPr>
          </w:p>
          <w:p w14:paraId="68B9197B" w14:textId="77777777" w:rsidR="00654C80" w:rsidRDefault="00A25F3B" w:rsidP="00654C80">
            <w:pPr>
              <w:rPr>
                <w:rtl/>
              </w:rPr>
            </w:pPr>
            <w:r>
              <w:rPr>
                <w:rFonts w:cs="David" w:hint="cs"/>
                <w:color w:val="000000"/>
                <w:rtl/>
              </w:rPr>
              <w:t>‏‏ ‏</w:t>
            </w:r>
          </w:p>
          <w:p w14:paraId="2013817E" w14:textId="77777777" w:rsidR="00654C80" w:rsidRDefault="00A25F3B" w:rsidP="00654C80">
            <w:pPr>
              <w:rPr>
                <w:rtl/>
              </w:rPr>
            </w:pPr>
          </w:p>
          <w:p w14:paraId="275B7147" w14:textId="77777777" w:rsidR="00654C80" w:rsidRDefault="00A25F3B" w:rsidP="00654C80">
            <w:pPr>
              <w:rPr>
                <w:rtl/>
              </w:rPr>
            </w:pPr>
            <w:r>
              <w:rPr>
                <w:rFonts w:cs="David" w:hint="cs"/>
                <w:color w:val="000000"/>
                <w:rtl/>
              </w:rPr>
              <w:t>‏‏אישור שימור:‏</w:t>
            </w:r>
          </w:p>
          <w:p w14:paraId="7A15749A" w14:textId="77777777" w:rsidR="00654C80" w:rsidRDefault="00A25F3B" w:rsidP="00654C80">
            <w:pPr>
              <w:rPr>
                <w:rtl/>
              </w:rPr>
            </w:pPr>
          </w:p>
          <w:p w14:paraId="2427208C" w14:textId="77777777" w:rsidR="00654C80" w:rsidRDefault="00A25F3B" w:rsidP="00654C80">
            <w:pPr>
              <w:rPr>
                <w:rtl/>
              </w:rPr>
            </w:pPr>
            <w:r>
              <w:rPr>
                <w:rFonts w:cs="David" w:hint="cs"/>
                <w:color w:val="000000"/>
                <w:rtl/>
              </w:rPr>
              <w:t>‏‏טרם דיון חוזר, ימציא עורך הבקשה את אישור מחלקת השימור.‏</w:t>
            </w:r>
          </w:p>
          <w:p w14:paraId="0C186438" w14:textId="77777777" w:rsidR="00654C80" w:rsidRDefault="00A25F3B" w:rsidP="00654C80">
            <w:pPr>
              <w:rPr>
                <w:rtl/>
              </w:rPr>
            </w:pPr>
          </w:p>
          <w:p w14:paraId="1EC96527" w14:textId="77777777" w:rsidR="00654C80" w:rsidRDefault="00A25F3B" w:rsidP="00654C80">
            <w:pPr>
              <w:rPr>
                <w:rtl/>
              </w:rPr>
            </w:pPr>
            <w:r>
              <w:rPr>
                <w:rFonts w:cs="David" w:hint="cs"/>
                <w:color w:val="000000"/>
                <w:rtl/>
              </w:rPr>
              <w:t>‏‏ ‏</w:t>
            </w:r>
          </w:p>
          <w:p w14:paraId="2F3A5479" w14:textId="77777777" w:rsidR="00654C80" w:rsidRDefault="00A25F3B" w:rsidP="00654C80">
            <w:pPr>
              <w:rPr>
                <w:rtl/>
              </w:rPr>
            </w:pPr>
          </w:p>
          <w:p w14:paraId="6BC76E7C" w14:textId="77777777" w:rsidR="00654C80" w:rsidRDefault="00A25F3B" w:rsidP="00654C80">
            <w:pPr>
              <w:rPr>
                <w:rtl/>
              </w:rPr>
            </w:pPr>
            <w:r>
              <w:rPr>
                <w:rFonts w:cs="David" w:hint="cs"/>
                <w:color w:val="000000"/>
                <w:rtl/>
              </w:rPr>
              <w:t>‏‏אישור איכ"ס:‏</w:t>
            </w:r>
          </w:p>
          <w:p w14:paraId="5CE684A7" w14:textId="77777777" w:rsidR="00654C80" w:rsidRDefault="00A25F3B" w:rsidP="00654C80">
            <w:pPr>
              <w:rPr>
                <w:rtl/>
              </w:rPr>
            </w:pPr>
          </w:p>
          <w:p w14:paraId="127BF361" w14:textId="77777777" w:rsidR="00654C80" w:rsidRDefault="00A25F3B" w:rsidP="00654C80">
            <w:pPr>
              <w:rPr>
                <w:rtl/>
              </w:rPr>
            </w:pPr>
            <w:r>
              <w:rPr>
                <w:rFonts w:cs="David" w:hint="cs"/>
                <w:color w:val="000000"/>
                <w:rtl/>
              </w:rPr>
              <w:t>‏‏תנאי הוסף למערכת.‏</w:t>
            </w:r>
          </w:p>
          <w:p w14:paraId="38349B9E" w14:textId="77777777" w:rsidR="00654C80" w:rsidRDefault="00A25F3B" w:rsidP="00654C80">
            <w:pPr>
              <w:rPr>
                <w:rtl/>
              </w:rPr>
            </w:pPr>
          </w:p>
          <w:p w14:paraId="5542CBE5" w14:textId="77777777" w:rsidR="00654C80" w:rsidRDefault="00A25F3B" w:rsidP="00654C80">
            <w:pPr>
              <w:rPr>
                <w:rtl/>
              </w:rPr>
            </w:pPr>
            <w:r>
              <w:rPr>
                <w:rFonts w:cs="David" w:hint="cs"/>
                <w:color w:val="000000"/>
                <w:rtl/>
              </w:rPr>
              <w:t>‏‏ ‏</w:t>
            </w:r>
          </w:p>
          <w:p w14:paraId="7E9505AD" w14:textId="77777777" w:rsidR="00654C80" w:rsidRDefault="00A25F3B" w:rsidP="00654C80">
            <w:pPr>
              <w:rPr>
                <w:rtl/>
              </w:rPr>
            </w:pPr>
          </w:p>
          <w:p w14:paraId="3607B6DC" w14:textId="77777777" w:rsidR="00654C80" w:rsidRDefault="00A25F3B" w:rsidP="00654C80">
            <w:pPr>
              <w:rPr>
                <w:rtl/>
              </w:rPr>
            </w:pPr>
            <w:r>
              <w:rPr>
                <w:rFonts w:cs="David" w:hint="cs"/>
                <w:color w:val="000000"/>
                <w:rtl/>
              </w:rPr>
              <w:t>‏‏חו"ד אדריכלית:‏</w:t>
            </w:r>
          </w:p>
          <w:p w14:paraId="60FED6E2" w14:textId="77777777" w:rsidR="00654C80" w:rsidRDefault="00A25F3B" w:rsidP="00654C80">
            <w:pPr>
              <w:rPr>
                <w:rtl/>
              </w:rPr>
            </w:pPr>
          </w:p>
          <w:p w14:paraId="2B868873" w14:textId="77777777" w:rsidR="00654C80" w:rsidRDefault="00A25F3B" w:rsidP="00654C80">
            <w:pPr>
              <w:rPr>
                <w:rtl/>
              </w:rPr>
            </w:pPr>
            <w:r>
              <w:rPr>
                <w:rFonts w:cs="David" w:hint="cs"/>
                <w:color w:val="000000"/>
                <w:rtl/>
              </w:rPr>
              <w:t xml:space="preserve">‏‏- על עורך הבקשה לשנות מיקום חלונות של </w:t>
            </w:r>
            <w:r>
              <w:rPr>
                <w:rFonts w:cs="David" w:hint="cs"/>
                <w:color w:val="000000"/>
                <w:rtl/>
              </w:rPr>
              <w:t>עמודות הממ"דים, כפי המסומן ע"ג ההרמוניקה.‏</w:t>
            </w:r>
          </w:p>
          <w:p w14:paraId="632D7047" w14:textId="77777777" w:rsidR="00654C80" w:rsidRDefault="00A25F3B" w:rsidP="00654C80">
            <w:pPr>
              <w:rPr>
                <w:rtl/>
              </w:rPr>
            </w:pPr>
          </w:p>
          <w:p w14:paraId="61393F17" w14:textId="77777777" w:rsidR="00654C80" w:rsidRDefault="00A25F3B" w:rsidP="00654C80">
            <w:pPr>
              <w:rPr>
                <w:rtl/>
              </w:rPr>
            </w:pPr>
            <w:r>
              <w:rPr>
                <w:rFonts w:cs="David" w:hint="cs"/>
                <w:color w:val="000000"/>
                <w:rtl/>
              </w:rPr>
              <w:t>‏‏- בחזית צדית מתקבלת מרפסת זיז בעומק של 0.25 מטר. יש להסירה מהבקשה.‏</w:t>
            </w:r>
          </w:p>
          <w:p w14:paraId="6C363363" w14:textId="77777777" w:rsidR="00654C80" w:rsidRDefault="00A25F3B" w:rsidP="00654C80">
            <w:pPr>
              <w:rPr>
                <w:rtl/>
              </w:rPr>
            </w:pPr>
          </w:p>
          <w:p w14:paraId="765E5B97" w14:textId="77777777" w:rsidR="00654C80" w:rsidRDefault="00A25F3B" w:rsidP="00654C80">
            <w:pPr>
              <w:rPr>
                <w:rtl/>
              </w:rPr>
            </w:pPr>
            <w:r>
              <w:rPr>
                <w:rFonts w:cs="David" w:hint="cs"/>
                <w:color w:val="000000"/>
                <w:rtl/>
              </w:rPr>
              <w:t>‏‏- מוצעת מרפסת זיז בודדה בחזית הגם שלא הוצגה תכנית צל עבור יתר יח"ד בבניין – לא ניתן לאשר.‏</w:t>
            </w:r>
          </w:p>
          <w:p w14:paraId="1CECAF29" w14:textId="77777777" w:rsidR="00654C80" w:rsidRDefault="00A25F3B" w:rsidP="00654C80">
            <w:pPr>
              <w:rPr>
                <w:rtl/>
              </w:rPr>
            </w:pPr>
          </w:p>
          <w:p w14:paraId="3F0882C0" w14:textId="77777777" w:rsidR="00654C80" w:rsidRDefault="00A25F3B" w:rsidP="00654C80">
            <w:pPr>
              <w:rPr>
                <w:rtl/>
              </w:rPr>
            </w:pPr>
            <w:r>
              <w:rPr>
                <w:rFonts w:cs="David" w:hint="cs"/>
                <w:color w:val="000000"/>
                <w:rtl/>
              </w:rPr>
              <w:t>‏‎ ‎</w:t>
            </w:r>
          </w:p>
          <w:p w14:paraId="448CC4D5" w14:textId="77777777" w:rsidR="00654C80" w:rsidRDefault="00A25F3B" w:rsidP="00654C80">
            <w:pPr>
              <w:rPr>
                <w:rtl/>
              </w:rPr>
            </w:pPr>
          </w:p>
          <w:p w14:paraId="67680B59" w14:textId="77777777" w:rsidR="00654C80" w:rsidRDefault="00A25F3B" w:rsidP="00654C80">
            <w:pPr>
              <w:rPr>
                <w:rtl/>
              </w:rPr>
            </w:pPr>
            <w:r>
              <w:rPr>
                <w:rFonts w:cs="David" w:hint="cs"/>
                <w:color w:val="000000"/>
                <w:rtl/>
              </w:rPr>
              <w:t>‏‏הערות גרפיות:‏</w:t>
            </w:r>
          </w:p>
          <w:p w14:paraId="1D884BB9" w14:textId="77777777" w:rsidR="00654C80" w:rsidRDefault="00A25F3B" w:rsidP="00654C80">
            <w:pPr>
              <w:rPr>
                <w:rtl/>
              </w:rPr>
            </w:pPr>
          </w:p>
          <w:p w14:paraId="10CDAB63" w14:textId="77777777" w:rsidR="00654C80" w:rsidRDefault="00A25F3B" w:rsidP="00654C80">
            <w:pPr>
              <w:rPr>
                <w:rtl/>
              </w:rPr>
            </w:pPr>
            <w:r>
              <w:rPr>
                <w:rFonts w:cs="David" w:hint="cs"/>
                <w:color w:val="000000"/>
                <w:rtl/>
              </w:rPr>
              <w:t xml:space="preserve">‏‏יש לתקן עפ"י </w:t>
            </w:r>
            <w:r>
              <w:rPr>
                <w:rFonts w:cs="David" w:hint="cs"/>
                <w:color w:val="000000"/>
                <w:rtl/>
              </w:rPr>
              <w:t>המסומן בתכנית‏‏ ‏‎a‎‏.‏</w:t>
            </w:r>
          </w:p>
          <w:p w14:paraId="3D34AAC4" w14:textId="77777777" w:rsidR="00654C80" w:rsidRDefault="00A25F3B" w:rsidP="00654C80">
            <w:pPr>
              <w:rPr>
                <w:rtl/>
              </w:rPr>
            </w:pPr>
          </w:p>
          <w:p w14:paraId="2887E4B7" w14:textId="77777777" w:rsidR="00654C80" w:rsidRDefault="00A25F3B" w:rsidP="00654C80">
            <w:pPr>
              <w:rPr>
                <w:rtl/>
              </w:rPr>
            </w:pPr>
            <w:r>
              <w:rPr>
                <w:rFonts w:cs="David" w:hint="cs"/>
                <w:color w:val="000000"/>
                <w:rtl/>
              </w:rPr>
              <w:t>‏‏ ‏</w:t>
            </w:r>
          </w:p>
          <w:p w14:paraId="005E0D36" w14:textId="77777777" w:rsidR="00654C80" w:rsidRDefault="00A25F3B" w:rsidP="00654C80">
            <w:pPr>
              <w:rPr>
                <w:rtl/>
              </w:rPr>
            </w:pPr>
          </w:p>
          <w:p w14:paraId="332D8418" w14:textId="77777777" w:rsidR="00654C80" w:rsidRDefault="00A25F3B" w:rsidP="00654C80">
            <w:pPr>
              <w:rPr>
                <w:rtl/>
              </w:rPr>
            </w:pPr>
            <w:r>
              <w:rPr>
                <w:rFonts w:cs="David" w:hint="cs"/>
                <w:color w:val="000000"/>
                <w:rtl/>
              </w:rPr>
              <w:t>‏‏התנגדויות:‏</w:t>
            </w:r>
          </w:p>
          <w:p w14:paraId="74315E64" w14:textId="77777777" w:rsidR="00654C80" w:rsidRDefault="00A25F3B" w:rsidP="00654C80">
            <w:pPr>
              <w:rPr>
                <w:rtl/>
              </w:rPr>
            </w:pPr>
          </w:p>
          <w:p w14:paraId="24FF0A1B" w14:textId="77777777" w:rsidR="00654C80" w:rsidRDefault="00A25F3B" w:rsidP="00654C80">
            <w:pPr>
              <w:rPr>
                <w:rtl/>
              </w:rPr>
            </w:pPr>
            <w:r>
              <w:rPr>
                <w:rFonts w:cs="David" w:hint="cs"/>
                <w:color w:val="000000"/>
                <w:rtl/>
              </w:rPr>
              <w:t>‏‏עפ"י נתוני המערכת, לבקשה התקבלה התנגדות אחת. להלן תמציתה:‏</w:t>
            </w:r>
          </w:p>
          <w:p w14:paraId="67337750" w14:textId="77777777" w:rsidR="00654C80" w:rsidRDefault="00A25F3B" w:rsidP="00654C80">
            <w:pPr>
              <w:rPr>
                <w:rtl/>
              </w:rPr>
            </w:pPr>
          </w:p>
          <w:p w14:paraId="3C75192C" w14:textId="77777777" w:rsidR="00654C80" w:rsidRDefault="00A25F3B" w:rsidP="00654C80">
            <w:pPr>
              <w:rPr>
                <w:rtl/>
              </w:rPr>
            </w:pPr>
            <w:r>
              <w:rPr>
                <w:rFonts w:cs="David" w:hint="cs"/>
                <w:color w:val="000000"/>
                <w:rtl/>
              </w:rPr>
              <w:t>‏‏אינו מתנגד לבנייה עצמה אלא למיקום חלונות הממ"ד בעמודה המזרחית.‏</w:t>
            </w:r>
          </w:p>
          <w:p w14:paraId="7353700B" w14:textId="77777777" w:rsidR="00654C80" w:rsidRDefault="00A25F3B" w:rsidP="00654C80">
            <w:pPr>
              <w:rPr>
                <w:rtl/>
              </w:rPr>
            </w:pPr>
          </w:p>
          <w:p w14:paraId="62FE45A3" w14:textId="77777777" w:rsidR="00654C80" w:rsidRDefault="00A25F3B" w:rsidP="00654C80">
            <w:pPr>
              <w:rPr>
                <w:rtl/>
              </w:rPr>
            </w:pPr>
            <w:r>
              <w:rPr>
                <w:rFonts w:cs="David" w:hint="cs"/>
                <w:color w:val="000000"/>
                <w:rtl/>
              </w:rPr>
              <w:t>‏‏התייחסות האגף:‏</w:t>
            </w:r>
          </w:p>
          <w:p w14:paraId="4FC270EE" w14:textId="77777777" w:rsidR="00654C80" w:rsidRDefault="00A25F3B" w:rsidP="00654C80">
            <w:pPr>
              <w:rPr>
                <w:rtl/>
              </w:rPr>
            </w:pPr>
          </w:p>
          <w:p w14:paraId="717337D2" w14:textId="77777777" w:rsidR="00654C80" w:rsidRDefault="00A25F3B" w:rsidP="00654C80">
            <w:pPr>
              <w:rPr>
                <w:rtl/>
              </w:rPr>
            </w:pPr>
            <w:r>
              <w:rPr>
                <w:rFonts w:cs="David" w:hint="cs"/>
                <w:color w:val="000000"/>
                <w:rtl/>
              </w:rPr>
              <w:t>‏‏בהערות הצוות המקצועי נדרש עורך הבקשה בשינוי מיקום חלונות העמודה המזרחית וכן בעמודה המערבית.‏</w:t>
            </w:r>
          </w:p>
          <w:p w14:paraId="6C315990" w14:textId="77777777" w:rsidR="00654C80" w:rsidRDefault="00A25F3B" w:rsidP="00654C80">
            <w:pPr>
              <w:rPr>
                <w:rtl/>
              </w:rPr>
            </w:pPr>
          </w:p>
          <w:p w14:paraId="3C45E744" w14:textId="77777777" w:rsidR="00654C80" w:rsidRDefault="00A25F3B" w:rsidP="00654C80">
            <w:pPr>
              <w:rPr>
                <w:rtl/>
              </w:rPr>
            </w:pPr>
            <w:r>
              <w:rPr>
                <w:rFonts w:cs="David" w:hint="cs"/>
                <w:color w:val="000000"/>
                <w:rtl/>
              </w:rPr>
              <w:t>‏‏ ‏</w:t>
            </w:r>
          </w:p>
          <w:p w14:paraId="60C60294" w14:textId="77777777" w:rsidR="00654C80" w:rsidRDefault="00A25F3B" w:rsidP="00654C80">
            <w:pPr>
              <w:rPr>
                <w:rtl/>
              </w:rPr>
            </w:pPr>
          </w:p>
          <w:p w14:paraId="275DD0AB"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551AEEFC" w14:textId="77777777" w:rsidR="00654C80" w:rsidRDefault="00A25F3B" w:rsidP="00654C80">
            <w:pPr>
              <w:rPr>
                <w:rtl/>
              </w:rPr>
            </w:pPr>
          </w:p>
          <w:p w14:paraId="054F229A"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47EF1462" w14:textId="77777777" w:rsidR="00654C80" w:rsidRDefault="00A25F3B" w:rsidP="00654C80">
            <w:pPr>
              <w:rPr>
                <w:rtl/>
              </w:rPr>
            </w:pPr>
          </w:p>
          <w:p w14:paraId="39EDD469" w14:textId="77777777" w:rsidR="00654C80" w:rsidRDefault="00A25F3B" w:rsidP="00654C80">
            <w:pPr>
              <w:rPr>
                <w:rtl/>
              </w:rPr>
            </w:pPr>
            <w:r>
              <w:rPr>
                <w:rFonts w:cs="David" w:hint="cs"/>
                <w:color w:val="000000"/>
                <w:rtl/>
              </w:rPr>
              <w:t>‏‏ ‏</w:t>
            </w:r>
          </w:p>
          <w:p w14:paraId="73FA8DB1" w14:textId="77777777" w:rsidR="00654C80" w:rsidRDefault="00A25F3B" w:rsidP="00654C80">
            <w:pPr>
              <w:rPr>
                <w:rtl/>
              </w:rPr>
            </w:pPr>
          </w:p>
          <w:p w14:paraId="6E1ABF6D" w14:textId="77777777" w:rsidR="00654C80" w:rsidRDefault="00A25F3B" w:rsidP="00654C80">
            <w:pPr>
              <w:rPr>
                <w:rtl/>
              </w:rPr>
            </w:pPr>
            <w:r>
              <w:rPr>
                <w:rFonts w:cs="David" w:hint="cs"/>
                <w:color w:val="000000"/>
                <w:rtl/>
              </w:rPr>
              <w:t>‏‎ ‎</w:t>
            </w:r>
          </w:p>
        </w:tc>
      </w:tr>
    </w:tbl>
    <w:p w14:paraId="00357C17" w14:textId="77777777" w:rsidR="00327103" w:rsidRPr="001B4317" w:rsidRDefault="00327103" w:rsidP="007C72FC">
      <w:pPr>
        <w:pStyle w:val="4"/>
        <w:rPr>
          <w:rFonts w:asciiTheme="minorBidi" w:hAnsiTheme="minorBidi" w:cstheme="minorBidi"/>
          <w:rtl/>
        </w:rPr>
      </w:pPr>
    </w:p>
    <w:p w14:paraId="1EE62492" w14:textId="77777777" w:rsidR="006C72F3" w:rsidRDefault="00A25F3B">
      <w:r>
        <w:br w:type="page"/>
      </w:r>
    </w:p>
    <w:p w14:paraId="7E15C0F0"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397C5DA"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35E67AF" w14:textId="77777777" w:rsidTr="009D623E">
        <w:trPr>
          <w:jc w:val="center"/>
        </w:trPr>
        <w:tc>
          <w:tcPr>
            <w:tcW w:w="2744" w:type="dxa"/>
            <w:shd w:val="clear" w:color="auto" w:fill="auto"/>
          </w:tcPr>
          <w:p w14:paraId="108E100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50A334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C3E0ED3" w14:textId="77777777" w:rsidTr="009D623E">
        <w:trPr>
          <w:jc w:val="center"/>
        </w:trPr>
        <w:tc>
          <w:tcPr>
            <w:tcW w:w="2744" w:type="dxa"/>
            <w:shd w:val="clear" w:color="auto" w:fill="auto"/>
          </w:tcPr>
          <w:p w14:paraId="37BCA18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A8E9D86" w14:textId="77777777" w:rsidR="00513E01" w:rsidRPr="00513E01" w:rsidRDefault="009560DF" w:rsidP="001B4317">
            <w:r>
              <w:rPr>
                <w:rFonts w:asciiTheme="minorBidi" w:hAnsiTheme="minorBidi" w:cstheme="minorBidi"/>
                <w:b/>
                <w:bCs/>
                <w:color w:val="000000"/>
                <w:rtl/>
              </w:rPr>
              <w:t>2025/30</w:t>
            </w:r>
          </w:p>
        </w:tc>
      </w:tr>
      <w:tr w:rsidR="00513E01" w:rsidRPr="00513E01" w14:paraId="5D176842" w14:textId="77777777" w:rsidTr="009D623E">
        <w:trPr>
          <w:jc w:val="center"/>
        </w:trPr>
        <w:tc>
          <w:tcPr>
            <w:tcW w:w="2744" w:type="dxa"/>
            <w:shd w:val="clear" w:color="auto" w:fill="auto"/>
          </w:tcPr>
          <w:p w14:paraId="63CB72C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EFEB94D" w14:textId="77777777" w:rsidR="00513E01" w:rsidRPr="00513E01" w:rsidRDefault="007C62F6" w:rsidP="00513E01">
            <w:r>
              <w:rPr>
                <w:rFonts w:asciiTheme="minorBidi" w:hAnsiTheme="minorBidi" w:cstheme="minorBidi"/>
                <w:b/>
                <w:bCs/>
                <w:color w:val="C00000"/>
                <w:u w:val="single"/>
                <w:rtl/>
              </w:rPr>
              <w:t>1981/0451.08</w:t>
            </w:r>
          </w:p>
        </w:tc>
      </w:tr>
      <w:tr w:rsidR="0027089E" w:rsidRPr="00513E01" w14:paraId="714AB444" w14:textId="77777777" w:rsidTr="009D623E">
        <w:trPr>
          <w:jc w:val="center"/>
        </w:trPr>
        <w:tc>
          <w:tcPr>
            <w:tcW w:w="2744" w:type="dxa"/>
            <w:shd w:val="clear" w:color="auto" w:fill="auto"/>
          </w:tcPr>
          <w:p w14:paraId="6607890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A210F09" w14:textId="77777777" w:rsidR="0027089E" w:rsidRDefault="007C62F6" w:rsidP="00513E01">
            <w:r>
              <w:rPr>
                <w:rFonts w:asciiTheme="minorBidi" w:hAnsiTheme="minorBidi" w:cstheme="minorBidi"/>
                <w:b/>
                <w:bCs/>
                <w:color w:val="C00000"/>
                <w:u w:val="single"/>
                <w:rtl/>
              </w:rPr>
              <w:t>14</w:t>
            </w:r>
          </w:p>
        </w:tc>
      </w:tr>
    </w:tbl>
    <w:p w14:paraId="59F29966" w14:textId="77777777" w:rsidR="001B4317" w:rsidRPr="001B4317" w:rsidRDefault="001B4317" w:rsidP="001B4317">
      <w:pPr>
        <w:rPr>
          <w:rFonts w:asciiTheme="minorBidi" w:hAnsiTheme="minorBidi" w:cstheme="minorBidi"/>
          <w:rtl/>
        </w:rPr>
      </w:pPr>
    </w:p>
    <w:p w14:paraId="4AF3D24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0B480273" w14:textId="77777777" w:rsidTr="009D623E">
        <w:tc>
          <w:tcPr>
            <w:tcW w:w="2433" w:type="dxa"/>
            <w:shd w:val="clear" w:color="auto" w:fill="auto"/>
            <w:vAlign w:val="center"/>
          </w:tcPr>
          <w:p w14:paraId="06D670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BA09A30" w14:textId="77777777" w:rsidR="001B4317" w:rsidRPr="001B4317" w:rsidRDefault="005C7979" w:rsidP="00BE28A4">
            <w:r>
              <w:rPr>
                <w:rFonts w:asciiTheme="minorBidi" w:hAnsiTheme="minorBidi" w:cstheme="minorBidi"/>
                <w:b/>
                <w:bCs/>
                <w:color w:val="000000"/>
                <w:rtl/>
              </w:rPr>
              <w:t>בניית מרפסת, ממ"ד, תוספת בניה / הרחבה לבניין קיים</w:t>
            </w:r>
          </w:p>
        </w:tc>
      </w:tr>
      <w:tr w:rsidR="001B4317" w:rsidRPr="001B4317" w14:paraId="458B43FA" w14:textId="77777777" w:rsidTr="009D623E">
        <w:tc>
          <w:tcPr>
            <w:tcW w:w="2433" w:type="dxa"/>
            <w:shd w:val="clear" w:color="auto" w:fill="auto"/>
            <w:vAlign w:val="center"/>
          </w:tcPr>
          <w:p w14:paraId="6492B58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B4B5F13" w14:textId="77777777" w:rsidR="001B4317" w:rsidRPr="001B4317" w:rsidRDefault="005C7979" w:rsidP="00BE28A4">
            <w:r>
              <w:rPr>
                <w:rFonts w:asciiTheme="minorBidi" w:hAnsiTheme="minorBidi" w:cstheme="minorBidi"/>
                <w:b/>
                <w:bCs/>
                <w:color w:val="000000"/>
                <w:rtl/>
              </w:rPr>
              <w:t>מגורים</w:t>
            </w:r>
          </w:p>
        </w:tc>
      </w:tr>
      <w:tr w:rsidR="001B4317" w:rsidRPr="001B4317" w14:paraId="0865A8BB" w14:textId="77777777" w:rsidTr="009D623E">
        <w:tc>
          <w:tcPr>
            <w:tcW w:w="2433" w:type="dxa"/>
            <w:shd w:val="clear" w:color="auto" w:fill="auto"/>
            <w:vAlign w:val="center"/>
          </w:tcPr>
          <w:p w14:paraId="0ABBB33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DD67C26" w14:textId="77777777" w:rsidR="001B4317" w:rsidRPr="001B4317" w:rsidRDefault="005C7979" w:rsidP="00BE28A4">
            <w:r>
              <w:rPr>
                <w:rFonts w:asciiTheme="minorBidi" w:hAnsiTheme="minorBidi" w:cstheme="minorBidi"/>
                <w:b/>
                <w:bCs/>
                <w:color w:val="000000"/>
                <w:rtl/>
              </w:rPr>
              <w:t>תוספת בניה +ממ''ד ומרפסת</w:t>
            </w:r>
          </w:p>
        </w:tc>
      </w:tr>
      <w:tr w:rsidR="001B4317" w:rsidRPr="001B4317" w14:paraId="0798880F" w14:textId="77777777" w:rsidTr="009D623E">
        <w:tc>
          <w:tcPr>
            <w:tcW w:w="2433" w:type="dxa"/>
            <w:shd w:val="clear" w:color="auto" w:fill="auto"/>
            <w:vAlign w:val="center"/>
          </w:tcPr>
          <w:p w14:paraId="3F06C92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25EBD80" w14:textId="77777777" w:rsidR="001B4317" w:rsidRPr="001B4317" w:rsidRDefault="001B4317" w:rsidP="00BE28A4"/>
        </w:tc>
      </w:tr>
      <w:tr w:rsidR="001B4317" w:rsidRPr="001B4317" w14:paraId="6F9B26E3" w14:textId="77777777" w:rsidTr="009D623E">
        <w:tc>
          <w:tcPr>
            <w:tcW w:w="2433" w:type="dxa"/>
            <w:shd w:val="clear" w:color="auto" w:fill="auto"/>
            <w:vAlign w:val="center"/>
          </w:tcPr>
          <w:p w14:paraId="01A84F8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100326C" w14:textId="77777777" w:rsidR="001B4317" w:rsidRPr="001B4317" w:rsidRDefault="001B4317" w:rsidP="00BE28A4"/>
        </w:tc>
      </w:tr>
      <w:tr w:rsidR="002460A0" w:rsidRPr="001B4317" w14:paraId="456D5B63" w14:textId="77777777" w:rsidTr="009D623E">
        <w:tc>
          <w:tcPr>
            <w:tcW w:w="2433" w:type="dxa"/>
            <w:shd w:val="clear" w:color="auto" w:fill="auto"/>
            <w:vAlign w:val="center"/>
          </w:tcPr>
          <w:p w14:paraId="2E2FC61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9D0417D" w14:textId="77777777" w:rsidR="002460A0" w:rsidRDefault="002460A0" w:rsidP="00BE28A4">
            <w:r>
              <w:rPr>
                <w:rFonts w:asciiTheme="minorBidi" w:hAnsiTheme="minorBidi" w:cstheme="minorBidi"/>
                <w:b/>
                <w:bCs/>
                <w:color w:val="000000"/>
                <w:rtl/>
              </w:rPr>
              <w:t>נסח טאבו</w:t>
            </w:r>
          </w:p>
        </w:tc>
      </w:tr>
      <w:tr w:rsidR="007F2E8F" w:rsidRPr="001B4317" w14:paraId="7DF9362A" w14:textId="77777777" w:rsidTr="009D623E">
        <w:tc>
          <w:tcPr>
            <w:tcW w:w="2433" w:type="dxa"/>
            <w:shd w:val="clear" w:color="auto" w:fill="auto"/>
            <w:vAlign w:val="center"/>
          </w:tcPr>
          <w:p w14:paraId="0F57ABE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16B5719" w14:textId="77777777" w:rsidR="007F2E8F" w:rsidRPr="001B4317" w:rsidRDefault="005C7979" w:rsidP="00BE28A4">
            <w:r>
              <w:rPr>
                <w:rFonts w:asciiTheme="minorBidi" w:hAnsiTheme="minorBidi" w:cstheme="minorBidi"/>
                <w:b/>
                <w:bCs/>
                <w:color w:val="000000"/>
                <w:rtl/>
              </w:rPr>
              <w:t>לא</w:t>
            </w:r>
          </w:p>
        </w:tc>
      </w:tr>
      <w:tr w:rsidR="001B4317" w:rsidRPr="001B4317" w14:paraId="3B11054B" w14:textId="77777777" w:rsidTr="009D623E">
        <w:tc>
          <w:tcPr>
            <w:tcW w:w="2433" w:type="dxa"/>
            <w:shd w:val="clear" w:color="auto" w:fill="auto"/>
            <w:vAlign w:val="center"/>
          </w:tcPr>
          <w:p w14:paraId="5C9FF28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F27F5E3" w14:textId="77777777" w:rsidR="001B4317" w:rsidRPr="001B4317" w:rsidRDefault="006E6745" w:rsidP="006E6745">
            <w:r>
              <w:rPr>
                <w:rFonts w:asciiTheme="minorBidi" w:hAnsiTheme="minorBidi" w:cstheme="minorBidi"/>
                <w:b/>
                <w:bCs/>
                <w:color w:val="000000"/>
                <w:rtl/>
              </w:rPr>
              <w:t>ברלין  יצחק זאב</w:t>
            </w:r>
          </w:p>
        </w:tc>
      </w:tr>
      <w:tr w:rsidR="001B4317" w:rsidRPr="001B4317" w14:paraId="45F032B5" w14:textId="77777777" w:rsidTr="009D623E">
        <w:tc>
          <w:tcPr>
            <w:tcW w:w="2433" w:type="dxa"/>
            <w:shd w:val="clear" w:color="auto" w:fill="auto"/>
            <w:vAlign w:val="center"/>
          </w:tcPr>
          <w:p w14:paraId="1704E39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19BED6D" w14:textId="77777777" w:rsidR="001B4317" w:rsidRPr="001B4317" w:rsidRDefault="006E6745" w:rsidP="005C7979">
            <w:r>
              <w:rPr>
                <w:rFonts w:asciiTheme="minorBidi" w:hAnsiTheme="minorBidi" w:cstheme="minorBidi"/>
                <w:b/>
                <w:bCs/>
                <w:color w:val="000000"/>
                <w:rtl/>
              </w:rPr>
              <w:t>חדש  אהרן</w:t>
            </w:r>
          </w:p>
        </w:tc>
      </w:tr>
      <w:tr w:rsidR="001B4317" w:rsidRPr="001B4317" w14:paraId="24534AFD" w14:textId="77777777" w:rsidTr="009D623E">
        <w:tc>
          <w:tcPr>
            <w:tcW w:w="2433" w:type="dxa"/>
            <w:shd w:val="clear" w:color="auto" w:fill="auto"/>
            <w:vAlign w:val="center"/>
          </w:tcPr>
          <w:p w14:paraId="2AD627D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4C42884" w14:textId="77777777" w:rsidR="001B4317" w:rsidRPr="001B4317" w:rsidRDefault="006E6745" w:rsidP="005C7979">
            <w:r>
              <w:rPr>
                <w:rFonts w:asciiTheme="minorBidi" w:hAnsiTheme="minorBidi" w:cstheme="minorBidi"/>
                <w:b/>
                <w:bCs/>
                <w:color w:val="000000"/>
                <w:rtl/>
              </w:rPr>
              <w:t>חדש  אהרן</w:t>
            </w:r>
          </w:p>
        </w:tc>
      </w:tr>
      <w:tr w:rsidR="001B4317" w:rsidRPr="001B4317" w14:paraId="0C60422D" w14:textId="77777777" w:rsidTr="009D623E">
        <w:tc>
          <w:tcPr>
            <w:tcW w:w="2433" w:type="dxa"/>
            <w:shd w:val="clear" w:color="auto" w:fill="auto"/>
            <w:vAlign w:val="center"/>
          </w:tcPr>
          <w:p w14:paraId="2A70894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A4F3991" w14:textId="77777777" w:rsidR="001B4317" w:rsidRPr="001B4317" w:rsidRDefault="005C7979" w:rsidP="00BE28A4">
            <w:r>
              <w:rPr>
                <w:rFonts w:asciiTheme="minorBidi" w:hAnsiTheme="minorBidi" w:cstheme="minorBidi"/>
                <w:b/>
                <w:bCs/>
                <w:color w:val="000000"/>
                <w:rtl/>
              </w:rPr>
              <w:t>11</w:t>
            </w:r>
          </w:p>
        </w:tc>
      </w:tr>
      <w:tr w:rsidR="001B4317" w:rsidRPr="001B4317" w14:paraId="5213174E" w14:textId="77777777" w:rsidTr="009D623E">
        <w:tc>
          <w:tcPr>
            <w:tcW w:w="2433" w:type="dxa"/>
            <w:shd w:val="clear" w:color="auto" w:fill="auto"/>
            <w:vAlign w:val="center"/>
          </w:tcPr>
          <w:p w14:paraId="63D76B4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A3C303A" w14:textId="77777777" w:rsidR="001B4317" w:rsidRPr="001B4317" w:rsidRDefault="005C7979" w:rsidP="00BE28A4">
            <w:r>
              <w:rPr>
                <w:rFonts w:asciiTheme="minorBidi" w:hAnsiTheme="minorBidi" w:cstheme="minorBidi"/>
                <w:b/>
                <w:bCs/>
                <w:color w:val="000000"/>
                <w:rtl/>
              </w:rPr>
              <w:t>24</w:t>
            </w:r>
          </w:p>
        </w:tc>
      </w:tr>
    </w:tbl>
    <w:p w14:paraId="4171FD4D" w14:textId="77777777" w:rsidR="001B4317" w:rsidRPr="001B4317" w:rsidRDefault="001B4317" w:rsidP="001B4317">
      <w:pPr>
        <w:tabs>
          <w:tab w:val="left" w:pos="31"/>
        </w:tabs>
        <w:ind w:firstLine="26"/>
        <w:outlineLvl w:val="0"/>
        <w:rPr>
          <w:rFonts w:asciiTheme="minorBidi" w:hAnsiTheme="minorBidi" w:cstheme="minorBidi"/>
          <w:b/>
          <w:bCs/>
          <w:rtl/>
        </w:rPr>
      </w:pPr>
    </w:p>
    <w:p w14:paraId="4D0F5760"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E85BEC5" w14:textId="77777777" w:rsidTr="009D623E">
        <w:tc>
          <w:tcPr>
            <w:tcW w:w="4638" w:type="dxa"/>
            <w:shd w:val="clear" w:color="auto" w:fill="auto"/>
          </w:tcPr>
          <w:p w14:paraId="6097E6FF" w14:textId="77777777" w:rsidR="001B4317" w:rsidRPr="001B4317" w:rsidRDefault="005C7979" w:rsidP="00BE28A4">
            <w:r>
              <w:rPr>
                <w:rFonts w:asciiTheme="minorBidi" w:hAnsiTheme="minorBidi" w:cstheme="minorBidi"/>
                <w:b/>
                <w:bCs/>
                <w:color w:val="000000"/>
                <w:rtl/>
              </w:rPr>
              <w:t>פישל אהרון 19 , בוכרים</w:t>
            </w:r>
          </w:p>
        </w:tc>
      </w:tr>
    </w:tbl>
    <w:p w14:paraId="2BF4684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487E89F" w14:textId="77777777" w:rsidTr="009D623E">
        <w:tc>
          <w:tcPr>
            <w:tcW w:w="0" w:type="auto"/>
            <w:shd w:val="clear" w:color="auto" w:fill="auto"/>
          </w:tcPr>
          <w:p w14:paraId="5A50538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6A1AB6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3385E5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F406726" w14:textId="77777777" w:rsidTr="009D623E">
        <w:tc>
          <w:tcPr>
            <w:tcW w:w="0" w:type="auto"/>
            <w:shd w:val="clear" w:color="auto" w:fill="auto"/>
          </w:tcPr>
          <w:p w14:paraId="1CF424BC" w14:textId="77777777" w:rsidR="001B4317" w:rsidRPr="001B4317" w:rsidRDefault="001B4317" w:rsidP="00BE28A4">
            <w:pPr>
              <w:rPr>
                <w:rFonts w:asciiTheme="minorBidi" w:hAnsiTheme="minorBidi" w:cstheme="minorBidi"/>
                <w:bCs/>
              </w:rPr>
            </w:pPr>
            <w:r>
              <w:rPr>
                <w:rFonts w:cs="Arial" w:hint="cs"/>
                <w:rtl/>
              </w:rPr>
              <w:t>30103</w:t>
            </w:r>
          </w:p>
        </w:tc>
        <w:tc>
          <w:tcPr>
            <w:tcW w:w="0" w:type="auto"/>
            <w:shd w:val="clear" w:color="auto" w:fill="auto"/>
          </w:tcPr>
          <w:p w14:paraId="5D31F545" w14:textId="77777777" w:rsidR="001B4317" w:rsidRPr="001B4317" w:rsidRDefault="001B4317" w:rsidP="00BE28A4">
            <w:pPr>
              <w:rPr>
                <w:rFonts w:asciiTheme="minorBidi" w:hAnsiTheme="minorBidi" w:cstheme="minorBidi"/>
                <w:rtl/>
              </w:rPr>
            </w:pPr>
            <w:r>
              <w:rPr>
                <w:rFonts w:cs="Arial" w:hint="cs"/>
                <w:rtl/>
              </w:rPr>
              <w:t>83</w:t>
            </w:r>
          </w:p>
        </w:tc>
        <w:tc>
          <w:tcPr>
            <w:tcW w:w="2468" w:type="dxa"/>
            <w:shd w:val="clear" w:color="auto" w:fill="auto"/>
          </w:tcPr>
          <w:p w14:paraId="609B4203" w14:textId="77777777" w:rsidR="001B4317" w:rsidRPr="001B4317" w:rsidRDefault="001B4317" w:rsidP="00BE28A4">
            <w:pPr>
              <w:jc w:val="center"/>
              <w:rPr>
                <w:rFonts w:asciiTheme="minorBidi" w:hAnsiTheme="minorBidi" w:cstheme="minorBidi"/>
              </w:rPr>
            </w:pPr>
            <w:r>
              <w:rPr>
                <w:rFonts w:cs="Arial" w:hint="cs"/>
                <w:rtl/>
              </w:rPr>
              <w:t>כן</w:t>
            </w:r>
          </w:p>
        </w:tc>
      </w:tr>
    </w:tbl>
    <w:p w14:paraId="24C1F28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5B647D5F" w14:textId="77777777" w:rsidTr="009D623E">
        <w:tc>
          <w:tcPr>
            <w:tcW w:w="1040" w:type="dxa"/>
            <w:shd w:val="clear" w:color="auto" w:fill="auto"/>
            <w:vAlign w:val="center"/>
          </w:tcPr>
          <w:p w14:paraId="3F81D0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231456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741B9A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F7CC92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13EF7C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7B44FC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B47C032" w14:textId="77777777" w:rsidTr="009D623E">
        <w:tc>
          <w:tcPr>
            <w:tcW w:w="1040" w:type="dxa"/>
            <w:shd w:val="clear" w:color="auto" w:fill="auto"/>
            <w:vAlign w:val="center"/>
          </w:tcPr>
          <w:p w14:paraId="392A92D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5695</w:t>
            </w:r>
          </w:p>
        </w:tc>
        <w:tc>
          <w:tcPr>
            <w:tcW w:w="1980" w:type="dxa"/>
            <w:shd w:val="clear" w:color="auto" w:fill="auto"/>
            <w:vAlign w:val="center"/>
          </w:tcPr>
          <w:p w14:paraId="314FCFB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DE1881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03/01/2003</w:t>
            </w:r>
          </w:p>
        </w:tc>
        <w:tc>
          <w:tcPr>
            <w:tcW w:w="1421" w:type="dxa"/>
            <w:shd w:val="clear" w:color="auto" w:fill="auto"/>
            <w:vAlign w:val="center"/>
          </w:tcPr>
          <w:p w14:paraId="302F7D1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83</w:t>
            </w:r>
          </w:p>
        </w:tc>
        <w:tc>
          <w:tcPr>
            <w:tcW w:w="1836" w:type="dxa"/>
            <w:shd w:val="clear" w:color="auto" w:fill="auto"/>
            <w:vAlign w:val="center"/>
          </w:tcPr>
          <w:p w14:paraId="28DE39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7041E6FF" w14:textId="77777777" w:rsidR="001B4317" w:rsidRPr="001B4317" w:rsidRDefault="001B4317" w:rsidP="00BE28A4">
            <w:pPr>
              <w:tabs>
                <w:tab w:val="left" w:pos="31"/>
              </w:tabs>
              <w:jc w:val="right"/>
              <w:outlineLvl w:val="0"/>
              <w:rPr>
                <w:rFonts w:asciiTheme="minorBidi" w:hAnsiTheme="minorBidi" w:cstheme="minorBidi"/>
                <w:rtl/>
              </w:rPr>
            </w:pPr>
          </w:p>
        </w:tc>
      </w:tr>
    </w:tbl>
    <w:p w14:paraId="7AA505DE" w14:textId="77777777" w:rsidR="001B4317" w:rsidRPr="001B4317" w:rsidRDefault="001B4317" w:rsidP="001B4317">
      <w:pPr>
        <w:tabs>
          <w:tab w:val="left" w:pos="31"/>
        </w:tabs>
        <w:ind w:firstLine="26"/>
        <w:outlineLvl w:val="0"/>
        <w:rPr>
          <w:rFonts w:asciiTheme="minorBidi" w:hAnsiTheme="minorBidi" w:cstheme="minorBidi"/>
          <w:b/>
          <w:bCs/>
          <w:rtl/>
        </w:rPr>
      </w:pPr>
    </w:p>
    <w:p w14:paraId="27DF0F5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2E98FF1" w14:textId="77777777" w:rsidTr="00CE6010">
        <w:tc>
          <w:tcPr>
            <w:tcW w:w="0" w:type="auto"/>
          </w:tcPr>
          <w:p w14:paraId="335C091F" w14:textId="77777777" w:rsidR="00654C80" w:rsidRDefault="00A25F3B" w:rsidP="00654C80">
            <w:pPr>
              <w:rPr>
                <w:rtl/>
              </w:rPr>
            </w:pPr>
          </w:p>
          <w:p w14:paraId="6CD6AA8C" w14:textId="77777777" w:rsidR="00654C80" w:rsidRDefault="00A25F3B" w:rsidP="00654C80">
            <w:pPr>
              <w:rPr>
                <w:rtl/>
              </w:rPr>
            </w:pPr>
            <w:r>
              <w:rPr>
                <w:rFonts w:cs="David" w:hint="cs"/>
                <w:color w:val="000000"/>
                <w:rtl/>
              </w:rPr>
              <w:t>‏‎ ‎</w:t>
            </w:r>
          </w:p>
          <w:p w14:paraId="0259B739" w14:textId="77777777" w:rsidR="00654C80" w:rsidRDefault="00A25F3B" w:rsidP="00654C80">
            <w:pPr>
              <w:rPr>
                <w:rtl/>
              </w:rPr>
            </w:pPr>
          </w:p>
          <w:p w14:paraId="46D6AAA6" w14:textId="77777777" w:rsidR="00654C80" w:rsidRDefault="00A25F3B" w:rsidP="00654C80">
            <w:pPr>
              <w:rPr>
                <w:rtl/>
              </w:rPr>
            </w:pPr>
            <w:r>
              <w:rPr>
                <w:rFonts w:cs="David" w:hint="cs"/>
                <w:color w:val="000000"/>
                <w:rtl/>
              </w:rPr>
              <w:t>‏‏תיאור הבקשה:‏</w:t>
            </w:r>
          </w:p>
          <w:p w14:paraId="345D6AD7" w14:textId="77777777" w:rsidR="00654C80" w:rsidRDefault="00A25F3B" w:rsidP="00654C80">
            <w:pPr>
              <w:rPr>
                <w:rtl/>
              </w:rPr>
            </w:pPr>
          </w:p>
          <w:p w14:paraId="7ED87DFD" w14:textId="77777777" w:rsidR="00654C80" w:rsidRDefault="00A25F3B" w:rsidP="00654C80">
            <w:pPr>
              <w:rPr>
                <w:rtl/>
              </w:rPr>
            </w:pPr>
            <w:r>
              <w:rPr>
                <w:rFonts w:cs="David" w:hint="cs"/>
                <w:color w:val="000000"/>
                <w:rtl/>
              </w:rPr>
              <w:t>‏‏היתרים קודמים‏‏‏‏‏‏:‏‏‏</w:t>
            </w:r>
          </w:p>
          <w:p w14:paraId="5266427A" w14:textId="77777777" w:rsidR="00654C80" w:rsidRDefault="00A25F3B" w:rsidP="00654C80">
            <w:pPr>
              <w:rPr>
                <w:rtl/>
              </w:rPr>
            </w:pPr>
          </w:p>
          <w:p w14:paraId="38112DFE" w14:textId="77777777" w:rsidR="00654C80" w:rsidRDefault="00A25F3B" w:rsidP="00654C80">
            <w:pPr>
              <w:rPr>
                <w:rtl/>
              </w:rPr>
            </w:pPr>
            <w:r>
              <w:rPr>
                <w:rFonts w:cs="David" w:hint="cs"/>
                <w:color w:val="000000"/>
                <w:rtl/>
              </w:rPr>
              <w:t xml:space="preserve">‏‏‏‏‏‏ע"פ נתוני המערכ‏‏ת היתר בניה </w:t>
            </w:r>
            <w:r>
              <w:rPr>
                <w:rFonts w:cs="David" w:hint="cs"/>
                <w:color w:val="000000"/>
                <w:rtl/>
              </w:rPr>
              <w:t>אחרון ורלוונטי הופק בחלקה:‏‏‏</w:t>
            </w:r>
          </w:p>
          <w:p w14:paraId="061E43CA" w14:textId="77777777" w:rsidR="00654C80" w:rsidRDefault="00A25F3B" w:rsidP="00654C80">
            <w:pPr>
              <w:rPr>
                <w:rtl/>
              </w:rPr>
            </w:pPr>
          </w:p>
          <w:p w14:paraId="521B600B" w14:textId="77777777" w:rsidR="00654C80" w:rsidRDefault="00A25F3B" w:rsidP="00654C80">
            <w:pPr>
              <w:rPr>
                <w:rtl/>
              </w:rPr>
            </w:pPr>
            <w:r>
              <w:rPr>
                <w:rFonts w:cs="David" w:hint="cs"/>
                <w:color w:val="000000"/>
                <w:rtl/>
              </w:rPr>
              <w:t>‏‏‏‏‏‏בתאריך 06/05/1982 בת.ב 1981.0451.00 עבור "‏‏סגירת מרפסת בהתאם לתכנית א‏‏", בהיתר זה אין תוספת שטחים.‏‏‏</w:t>
            </w:r>
          </w:p>
          <w:p w14:paraId="7F4060A8" w14:textId="77777777" w:rsidR="00654C80" w:rsidRDefault="00A25F3B" w:rsidP="00654C80">
            <w:pPr>
              <w:rPr>
                <w:rtl/>
              </w:rPr>
            </w:pPr>
          </w:p>
          <w:p w14:paraId="63C904FD" w14:textId="77777777" w:rsidR="00654C80" w:rsidRDefault="00A25F3B" w:rsidP="00654C80">
            <w:pPr>
              <w:rPr>
                <w:rtl/>
              </w:rPr>
            </w:pPr>
            <w:r>
              <w:rPr>
                <w:rFonts w:cs="David" w:hint="cs"/>
                <w:color w:val="000000"/>
                <w:rtl/>
              </w:rPr>
              <w:t>‏‏‏‏‏‏- ‏‏הופק בתאריך‏‏ 21/09/2014 ‏‏בת.ב. ‏‏1981‏‏/‏‏0451.06. ‏‏ עבור "‏‏תוספת לבניין קיים‏‏" סך שטחים שאושרו בהיתר זה לשטח עיקרי- 58.74 מ"ר, לשטח שירות- 13.26 מ"ר.‏‏‏</w:t>
            </w:r>
          </w:p>
          <w:p w14:paraId="31D156C5" w14:textId="77777777" w:rsidR="00654C80" w:rsidRDefault="00A25F3B" w:rsidP="00654C80">
            <w:pPr>
              <w:rPr>
                <w:rtl/>
              </w:rPr>
            </w:pPr>
          </w:p>
          <w:p w14:paraId="46FA9CE1" w14:textId="77777777" w:rsidR="00654C80" w:rsidRDefault="00A25F3B" w:rsidP="00654C80">
            <w:pPr>
              <w:rPr>
                <w:rtl/>
              </w:rPr>
            </w:pPr>
            <w:r>
              <w:rPr>
                <w:rFonts w:cs="David" w:hint="cs"/>
                <w:color w:val="000000"/>
                <w:rtl/>
              </w:rPr>
              <w:t>‏‏‏‏‏‏- ‏‏הופק בתאריך‏‏ 23/11/2015 ‏‏בת.ב. ‏‏1981‏‏/‏‏0451.07. ‏‏ עבור "‏‏תוספת לבניין קיים‏‏" סך שטחים שאושרו בהיתר זה לשטח עיקרי- 72.13 מ"ר, לשטח שירות- 13.60 מ"ר.‏‏‏</w:t>
            </w:r>
          </w:p>
          <w:p w14:paraId="1761515C" w14:textId="77777777" w:rsidR="00654C80" w:rsidRDefault="00A25F3B" w:rsidP="00654C80">
            <w:pPr>
              <w:rPr>
                <w:rtl/>
              </w:rPr>
            </w:pPr>
          </w:p>
          <w:p w14:paraId="0B7B064D" w14:textId="77777777" w:rsidR="00654C80" w:rsidRDefault="00A25F3B" w:rsidP="00654C80">
            <w:pPr>
              <w:rPr>
                <w:rtl/>
              </w:rPr>
            </w:pPr>
            <w:r>
              <w:rPr>
                <w:rFonts w:cs="David" w:hint="cs"/>
                <w:color w:val="000000"/>
                <w:rtl/>
              </w:rPr>
              <w:lastRenderedPageBreak/>
              <w:t xml:space="preserve">‏‏‏‏‏‏- ‏‏הופק </w:t>
            </w:r>
            <w:r>
              <w:rPr>
                <w:rFonts w:cs="David" w:hint="cs"/>
                <w:color w:val="000000"/>
                <w:rtl/>
              </w:rPr>
              <w:t>בתאריך‏‏ 31/08/2009 ‏‏בת.ב. ‏‏2007‏‏/‏‏0559.00. ‏‏ עבור "‏‏תוספת בניה ותוספת קומה חלקית להרחבת 5 יח"ד‏‏" סך שטחים שאושרו בהיתר זה לשטח עיקרי- 308.26 מ"ר.‏‏‏</w:t>
            </w:r>
          </w:p>
          <w:p w14:paraId="09AD5D37" w14:textId="77777777" w:rsidR="00654C80" w:rsidRDefault="00A25F3B" w:rsidP="00654C80">
            <w:pPr>
              <w:rPr>
                <w:rtl/>
              </w:rPr>
            </w:pPr>
          </w:p>
          <w:p w14:paraId="5ADDC505" w14:textId="77777777" w:rsidR="00654C80" w:rsidRDefault="00A25F3B" w:rsidP="00654C80">
            <w:pPr>
              <w:rPr>
                <w:rtl/>
              </w:rPr>
            </w:pPr>
            <w:r>
              <w:rPr>
                <w:rFonts w:cs="David" w:hint="cs"/>
                <w:color w:val="000000"/>
                <w:rtl/>
              </w:rPr>
              <w:t>‏‏‏‏‏‏- ‏‏הופק בתאריך‏‏ 31/05/2009 ‏‏בת.ב. ‏‏2007‏‏/‏‏0559.01. ‏‏ עבור "‏‏תוספת קומה ותוספת מרפסות‏‏" סך שטחים שאושרו בהיתר זה לשטח עיקרי- 104.72 מ"ר, לשטח שירות- 25.90 מ"ר.‏‏‏</w:t>
            </w:r>
          </w:p>
          <w:p w14:paraId="08DC39F2" w14:textId="77777777" w:rsidR="00654C80" w:rsidRDefault="00A25F3B" w:rsidP="00654C80">
            <w:pPr>
              <w:rPr>
                <w:rtl/>
              </w:rPr>
            </w:pPr>
          </w:p>
          <w:p w14:paraId="03A7A653" w14:textId="77777777" w:rsidR="00654C80" w:rsidRDefault="00A25F3B" w:rsidP="00654C80">
            <w:pPr>
              <w:rPr>
                <w:rtl/>
              </w:rPr>
            </w:pPr>
            <w:r>
              <w:rPr>
                <w:rFonts w:cs="David" w:hint="cs"/>
                <w:color w:val="000000"/>
                <w:rtl/>
              </w:rPr>
              <w:t>‏‏‏‏‏‏- ‏‏הופק בתאריך‏‏ 17/07/2011 ‏‏בת.ב. ‏‏2007‏‏/‏‏0559.03. ‏‏ עבור "‏‏תוספת בנייה לדירה +בניית מרפסות‏‏" סך שטחים שאושרו בהיתר זה לשטח עיקרי- 5.16 מ"ר, לשטח מרפסות- 24.60 מ"ר.‏‏‏</w:t>
            </w:r>
          </w:p>
          <w:p w14:paraId="51A47479" w14:textId="77777777" w:rsidR="00654C80" w:rsidRDefault="00A25F3B" w:rsidP="00654C80">
            <w:pPr>
              <w:rPr>
                <w:rtl/>
              </w:rPr>
            </w:pPr>
          </w:p>
          <w:p w14:paraId="2D153A3F" w14:textId="77777777" w:rsidR="00654C80" w:rsidRDefault="00A25F3B" w:rsidP="00654C80">
            <w:pPr>
              <w:rPr>
                <w:rtl/>
              </w:rPr>
            </w:pPr>
            <w:r>
              <w:rPr>
                <w:rFonts w:cs="David" w:hint="cs"/>
                <w:color w:val="000000"/>
                <w:rtl/>
              </w:rPr>
              <w:t>‏‏‏‏‏‏ ‏‏‏</w:t>
            </w:r>
          </w:p>
          <w:p w14:paraId="22685922" w14:textId="77777777" w:rsidR="00654C80" w:rsidRDefault="00A25F3B" w:rsidP="00654C80">
            <w:pPr>
              <w:rPr>
                <w:rtl/>
              </w:rPr>
            </w:pPr>
          </w:p>
          <w:p w14:paraId="18302374" w14:textId="77777777" w:rsidR="00654C80" w:rsidRDefault="00A25F3B" w:rsidP="00654C80">
            <w:pPr>
              <w:rPr>
                <w:rtl/>
              </w:rPr>
            </w:pPr>
            <w:r>
              <w:rPr>
                <w:rFonts w:cs="David" w:hint="cs"/>
                <w:color w:val="000000"/>
                <w:rtl/>
              </w:rPr>
              <w:t>‏‏‏‏‏‏‏‏‏‏מהות הבקשה‏‏‏‏‏‏: ‏‏ ‏‏‏</w:t>
            </w:r>
          </w:p>
          <w:p w14:paraId="09CCD22A" w14:textId="77777777" w:rsidR="00654C80" w:rsidRDefault="00A25F3B" w:rsidP="00654C80">
            <w:pPr>
              <w:rPr>
                <w:rtl/>
              </w:rPr>
            </w:pPr>
          </w:p>
          <w:p w14:paraId="11A75181" w14:textId="77777777" w:rsidR="00654C80" w:rsidRDefault="00A25F3B" w:rsidP="00654C80">
            <w:pPr>
              <w:rPr>
                <w:rtl/>
              </w:rPr>
            </w:pPr>
            <w:r>
              <w:rPr>
                <w:rFonts w:cs="David" w:hint="cs"/>
                <w:color w:val="000000"/>
                <w:rtl/>
              </w:rPr>
              <w:t>‏‏‏‏‏‏מצב קיים‏‏:‏‏ מדובר‏‏ ‏‏ב‏‏בניין‏‏ קיים הבנוי בעל 5 קומות למגורים וקומת מרתף, ברחוב פישל אהרון 19, בשכונת הבוכרים גוש: 30103 , חלקה : 83.‏‏‏</w:t>
            </w:r>
          </w:p>
          <w:p w14:paraId="5AEE76D6" w14:textId="77777777" w:rsidR="00654C80" w:rsidRDefault="00A25F3B" w:rsidP="00654C80">
            <w:pPr>
              <w:rPr>
                <w:rtl/>
              </w:rPr>
            </w:pPr>
          </w:p>
          <w:p w14:paraId="0951D9B2" w14:textId="77777777" w:rsidR="00654C80" w:rsidRDefault="00A25F3B" w:rsidP="00654C80">
            <w:pPr>
              <w:rPr>
                <w:rtl/>
              </w:rPr>
            </w:pPr>
            <w:r>
              <w:rPr>
                <w:rFonts w:cs="David" w:hint="cs"/>
                <w:color w:val="000000"/>
                <w:rtl/>
              </w:rPr>
              <w:t>‏‏‏‏‏‏ ‏‏‏</w:t>
            </w:r>
          </w:p>
          <w:p w14:paraId="24192EFF" w14:textId="77777777" w:rsidR="00654C80" w:rsidRDefault="00A25F3B" w:rsidP="00654C80">
            <w:pPr>
              <w:rPr>
                <w:rtl/>
              </w:rPr>
            </w:pPr>
          </w:p>
          <w:p w14:paraId="752CC25A" w14:textId="77777777" w:rsidR="00654C80" w:rsidRDefault="00A25F3B" w:rsidP="00654C80">
            <w:pPr>
              <w:rPr>
                <w:rtl/>
              </w:rPr>
            </w:pPr>
            <w:r>
              <w:rPr>
                <w:rFonts w:cs="David" w:hint="cs"/>
                <w:color w:val="000000"/>
                <w:rtl/>
              </w:rPr>
              <w:t>‏‏‏‏‏‏‏‏‏‏מצב מוצע‏‏‏‏‏‏:‏‏ ‏‏‏</w:t>
            </w:r>
          </w:p>
          <w:p w14:paraId="5128EF1B" w14:textId="77777777" w:rsidR="00654C80" w:rsidRDefault="00A25F3B" w:rsidP="00654C80">
            <w:pPr>
              <w:rPr>
                <w:rtl/>
              </w:rPr>
            </w:pPr>
          </w:p>
          <w:p w14:paraId="2A69B4C1" w14:textId="77777777" w:rsidR="00654C80" w:rsidRDefault="00A25F3B" w:rsidP="00654C80">
            <w:pPr>
              <w:rPr>
                <w:rtl/>
              </w:rPr>
            </w:pPr>
            <w:r>
              <w:rPr>
                <w:rFonts w:cs="David" w:hint="cs"/>
                <w:color w:val="000000"/>
                <w:rtl/>
              </w:rPr>
              <w:t>‏‏‏‏‏‏‏‏קומה קרקע מפלס 0.00+‏‏:‏‏ ‏‏‏</w:t>
            </w:r>
          </w:p>
          <w:p w14:paraId="344810B4" w14:textId="77777777" w:rsidR="00654C80" w:rsidRDefault="00A25F3B" w:rsidP="00654C80">
            <w:pPr>
              <w:rPr>
                <w:rtl/>
              </w:rPr>
            </w:pPr>
          </w:p>
          <w:p w14:paraId="4BB592E5" w14:textId="77777777" w:rsidR="00654C80" w:rsidRDefault="00A25F3B" w:rsidP="00654C80">
            <w:pPr>
              <w:rPr>
                <w:rtl/>
              </w:rPr>
            </w:pPr>
            <w:r>
              <w:rPr>
                <w:rFonts w:cs="David" w:hint="cs"/>
                <w:color w:val="000000"/>
                <w:rtl/>
              </w:rPr>
              <w:t>‏‏‏‏‏‏חזית דרומית מערבית‏‏ - תוספת חדר מצומצם כהרחבה לדירה ובנותר מרפסת צמודה פתוחה לשמים, המוצע הינו בשונה מנספח הבינוי, פורסמה הקלה בנדון.‏‏‏</w:t>
            </w:r>
          </w:p>
          <w:p w14:paraId="0FD13C4D" w14:textId="77777777" w:rsidR="00654C80" w:rsidRDefault="00A25F3B" w:rsidP="00654C80">
            <w:pPr>
              <w:rPr>
                <w:rtl/>
              </w:rPr>
            </w:pPr>
          </w:p>
          <w:p w14:paraId="69031908" w14:textId="77777777" w:rsidR="00654C80" w:rsidRDefault="00A25F3B" w:rsidP="00654C80">
            <w:pPr>
              <w:rPr>
                <w:rtl/>
              </w:rPr>
            </w:pPr>
            <w:r>
              <w:rPr>
                <w:rFonts w:cs="David" w:hint="cs"/>
                <w:color w:val="000000"/>
                <w:rtl/>
              </w:rPr>
              <w:t>‏‏‏‏‏‏חזית צפונית מזרחית‏‏ ‏‏–‏‏ תוספת הרחבה לדירה ברוחבה התואם את נספח הבינוי ותוספת ממ"ד (ע"ג התוספת).‏‏‏</w:t>
            </w:r>
          </w:p>
          <w:p w14:paraId="36E4378D" w14:textId="77777777" w:rsidR="00654C80" w:rsidRDefault="00A25F3B" w:rsidP="00654C80">
            <w:pPr>
              <w:rPr>
                <w:rtl/>
              </w:rPr>
            </w:pPr>
          </w:p>
          <w:p w14:paraId="6C33E86C" w14:textId="77777777" w:rsidR="00654C80" w:rsidRDefault="00A25F3B" w:rsidP="00654C80">
            <w:pPr>
              <w:rPr>
                <w:rtl/>
              </w:rPr>
            </w:pPr>
            <w:r>
              <w:rPr>
                <w:rFonts w:cs="David" w:hint="cs"/>
                <w:color w:val="000000"/>
                <w:rtl/>
              </w:rPr>
              <w:t>‏‏‏‏‏‏‏‏קומה א' מפלס 3.00+‏‏‏‏:‏‏‏</w:t>
            </w:r>
          </w:p>
          <w:p w14:paraId="1E686D06" w14:textId="77777777" w:rsidR="00654C80" w:rsidRDefault="00A25F3B" w:rsidP="00654C80">
            <w:pPr>
              <w:rPr>
                <w:rtl/>
              </w:rPr>
            </w:pPr>
          </w:p>
          <w:p w14:paraId="272B4756" w14:textId="77777777" w:rsidR="00654C80" w:rsidRDefault="00A25F3B" w:rsidP="00654C80">
            <w:pPr>
              <w:rPr>
                <w:rtl/>
              </w:rPr>
            </w:pPr>
            <w:r>
              <w:rPr>
                <w:rFonts w:cs="David" w:hint="cs"/>
                <w:color w:val="000000"/>
                <w:rtl/>
              </w:rPr>
              <w:t>‏‏‏‏‏‏חזית דרומית מערבית‏‏ - תוספת חדר כהרחבה לדירה התואמת את נספח הבינוי ותוספת מרפסת זיז לא מקורה.‏‏‏</w:t>
            </w:r>
          </w:p>
          <w:p w14:paraId="425C8502" w14:textId="77777777" w:rsidR="00654C80" w:rsidRDefault="00A25F3B" w:rsidP="00654C80">
            <w:pPr>
              <w:rPr>
                <w:rtl/>
              </w:rPr>
            </w:pPr>
          </w:p>
          <w:p w14:paraId="7267849A" w14:textId="77777777" w:rsidR="00654C80" w:rsidRDefault="00A25F3B" w:rsidP="00654C80">
            <w:pPr>
              <w:rPr>
                <w:rtl/>
              </w:rPr>
            </w:pPr>
            <w:r>
              <w:rPr>
                <w:rFonts w:cs="David" w:hint="cs"/>
                <w:color w:val="000000"/>
                <w:rtl/>
              </w:rPr>
              <w:t>‏‏‏‏‏‏חזית צפונית מזרחית‏‏ ‏‏–‏‏ הרחבה לדירה לכל רוחב החזית בשונה מנספח הבינוי ותוספת ממ"ד (ע"ג התוספת).‏‏‏</w:t>
            </w:r>
          </w:p>
          <w:p w14:paraId="0856F0D9" w14:textId="77777777" w:rsidR="00654C80" w:rsidRDefault="00A25F3B" w:rsidP="00654C80">
            <w:pPr>
              <w:rPr>
                <w:rtl/>
              </w:rPr>
            </w:pPr>
          </w:p>
          <w:p w14:paraId="0A6273B3" w14:textId="77777777" w:rsidR="00654C80" w:rsidRDefault="00A25F3B" w:rsidP="00654C80">
            <w:pPr>
              <w:rPr>
                <w:rtl/>
              </w:rPr>
            </w:pPr>
            <w:r>
              <w:rPr>
                <w:rFonts w:cs="David" w:hint="cs"/>
                <w:color w:val="000000"/>
                <w:rtl/>
              </w:rPr>
              <w:t>‏‏‏‏‏‏ ‏‏‏</w:t>
            </w:r>
          </w:p>
          <w:p w14:paraId="7DFD5CB6" w14:textId="77777777" w:rsidR="00654C80" w:rsidRDefault="00A25F3B" w:rsidP="00654C80">
            <w:pPr>
              <w:rPr>
                <w:rtl/>
              </w:rPr>
            </w:pPr>
          </w:p>
          <w:p w14:paraId="7BDAA547" w14:textId="77777777" w:rsidR="00654C80" w:rsidRDefault="00A25F3B" w:rsidP="00654C80">
            <w:pPr>
              <w:rPr>
                <w:rtl/>
              </w:rPr>
            </w:pPr>
            <w:r>
              <w:rPr>
                <w:rFonts w:cs="David" w:hint="cs"/>
                <w:color w:val="000000"/>
                <w:rtl/>
              </w:rPr>
              <w:t>‏‏‏‏‏‏‏‏פרסום הקלות‏‏‏‏‏‏:‏‏‏</w:t>
            </w:r>
          </w:p>
          <w:p w14:paraId="0E039C0B" w14:textId="77777777" w:rsidR="00654C80" w:rsidRDefault="00A25F3B" w:rsidP="00654C80">
            <w:pPr>
              <w:rPr>
                <w:rtl/>
              </w:rPr>
            </w:pPr>
          </w:p>
          <w:p w14:paraId="3B86003A" w14:textId="77777777" w:rsidR="00654C80" w:rsidRDefault="00A25F3B" w:rsidP="00654C80">
            <w:pPr>
              <w:rPr>
                <w:rtl/>
              </w:rPr>
            </w:pPr>
            <w:r>
              <w:rPr>
                <w:rFonts w:cs="David" w:hint="cs"/>
                <w:color w:val="000000"/>
                <w:rtl/>
              </w:rPr>
              <w:t>‏‏‏‏‏‏במסגרת הבקשה פורסמו ההקלות הבאות:‏‏‏</w:t>
            </w:r>
          </w:p>
          <w:p w14:paraId="1EC38DAF" w14:textId="77777777" w:rsidR="00654C80" w:rsidRDefault="00A25F3B" w:rsidP="00654C80">
            <w:pPr>
              <w:rPr>
                <w:rtl/>
              </w:rPr>
            </w:pPr>
          </w:p>
          <w:p w14:paraId="4F1F3988" w14:textId="77777777" w:rsidR="00654C80" w:rsidRDefault="00A25F3B" w:rsidP="00654C80">
            <w:pPr>
              <w:rPr>
                <w:rtl/>
              </w:rPr>
            </w:pPr>
            <w:r>
              <w:rPr>
                <w:rFonts w:cs="David" w:hint="cs"/>
                <w:color w:val="000000"/>
                <w:rtl/>
              </w:rPr>
              <w:t>‏‏1. ‏‏"‏ ‏הקלה מקו בניין המאושר לכיוון החזית הצפונית בעומק של 3.40 מ' לשם בניית ממ"ד‏ ‏".‏ ‏‏</w:t>
            </w:r>
          </w:p>
          <w:p w14:paraId="7BEEF0C4" w14:textId="77777777" w:rsidR="00654C80" w:rsidRDefault="00A25F3B" w:rsidP="00654C80">
            <w:pPr>
              <w:rPr>
                <w:rtl/>
              </w:rPr>
            </w:pPr>
          </w:p>
          <w:p w14:paraId="189791A8" w14:textId="77777777" w:rsidR="00654C80" w:rsidRDefault="00A25F3B" w:rsidP="00654C80">
            <w:pPr>
              <w:rPr>
                <w:rtl/>
              </w:rPr>
            </w:pPr>
            <w:r>
              <w:rPr>
                <w:rFonts w:cs="David" w:hint="cs"/>
                <w:color w:val="000000"/>
                <w:rtl/>
              </w:rPr>
              <w:t>‏‏‏‏‏‏‏2. ‏‏"הקלה מנספח בינוי מס' 2 בתב"ע מס' 5695 בדבר בניית מרפסת זיז לכיוון החזית הדרומית בשונה מהמאושר בתב"ע".‏ ‏‏</w:t>
            </w:r>
          </w:p>
          <w:p w14:paraId="09BB96A7" w14:textId="77777777" w:rsidR="00654C80" w:rsidRDefault="00A25F3B" w:rsidP="00654C80">
            <w:pPr>
              <w:rPr>
                <w:rtl/>
              </w:rPr>
            </w:pPr>
          </w:p>
          <w:p w14:paraId="7C8F361E" w14:textId="77777777" w:rsidR="00654C80" w:rsidRDefault="00A25F3B" w:rsidP="00654C80">
            <w:pPr>
              <w:rPr>
                <w:rtl/>
              </w:rPr>
            </w:pPr>
            <w:r>
              <w:rPr>
                <w:rFonts w:cs="David" w:hint="cs"/>
                <w:color w:val="000000"/>
                <w:rtl/>
              </w:rPr>
              <w:t>‏‏‏‏‏‏‏3. ‏‏"הקלה מהוראות תב"ע מס' 5695 סעיף ז'-3 בדבר בניית ממ"ד "‏ ‏‏</w:t>
            </w:r>
          </w:p>
          <w:p w14:paraId="1D1C189C" w14:textId="77777777" w:rsidR="00654C80" w:rsidRDefault="00A25F3B" w:rsidP="00654C80">
            <w:pPr>
              <w:rPr>
                <w:rtl/>
              </w:rPr>
            </w:pPr>
          </w:p>
          <w:p w14:paraId="59E8C7F3" w14:textId="77777777" w:rsidR="00654C80" w:rsidRDefault="00A25F3B" w:rsidP="00654C80">
            <w:pPr>
              <w:rPr>
                <w:rtl/>
              </w:rPr>
            </w:pPr>
            <w:r>
              <w:rPr>
                <w:rFonts w:cs="David" w:hint="cs"/>
                <w:color w:val="000000"/>
                <w:rtl/>
              </w:rPr>
              <w:t>‏‏‏‏‏‏‏4. ‏‏"בנייה בשונה מנספח בינוי מס' 2 בדבר תוספת בניה בשונה מנספח ".‏ ‏‏</w:t>
            </w:r>
          </w:p>
          <w:p w14:paraId="524BA6B8" w14:textId="77777777" w:rsidR="00654C80" w:rsidRDefault="00A25F3B" w:rsidP="00654C80">
            <w:pPr>
              <w:rPr>
                <w:rtl/>
              </w:rPr>
            </w:pPr>
          </w:p>
          <w:p w14:paraId="3B47BAD5" w14:textId="77777777" w:rsidR="00654C80" w:rsidRDefault="00A25F3B" w:rsidP="00654C80">
            <w:pPr>
              <w:rPr>
                <w:rtl/>
              </w:rPr>
            </w:pPr>
            <w:r>
              <w:rPr>
                <w:rFonts w:cs="David" w:hint="cs"/>
                <w:color w:val="000000"/>
                <w:rtl/>
              </w:rPr>
              <w:t xml:space="preserve">‏‏‏‏‏‏‏5. ‏‏"הקלה מקו </w:t>
            </w:r>
            <w:r>
              <w:rPr>
                <w:rFonts w:cs="David" w:hint="cs"/>
                <w:color w:val="000000"/>
                <w:rtl/>
              </w:rPr>
              <w:t>הבניין המאושר לכיוון החזית המערבית בעומק של 2.00 בדבר בניית מרפסת זיז".‏ ‏‏</w:t>
            </w:r>
          </w:p>
          <w:p w14:paraId="49D75CFD" w14:textId="77777777" w:rsidR="00654C80" w:rsidRDefault="00A25F3B" w:rsidP="00654C80">
            <w:pPr>
              <w:rPr>
                <w:rtl/>
              </w:rPr>
            </w:pPr>
          </w:p>
          <w:p w14:paraId="6617270E" w14:textId="77777777" w:rsidR="00654C80" w:rsidRDefault="00A25F3B" w:rsidP="00654C80">
            <w:pPr>
              <w:rPr>
                <w:rtl/>
              </w:rPr>
            </w:pPr>
            <w:r>
              <w:rPr>
                <w:rFonts w:cs="David" w:hint="cs"/>
                <w:color w:val="000000"/>
                <w:rtl/>
              </w:rPr>
              <w:t>‏‏‏‏‏ ‏ ‏‏</w:t>
            </w:r>
          </w:p>
          <w:p w14:paraId="2142396D" w14:textId="77777777" w:rsidR="00654C80" w:rsidRDefault="00A25F3B" w:rsidP="00654C80">
            <w:pPr>
              <w:rPr>
                <w:rtl/>
              </w:rPr>
            </w:pPr>
          </w:p>
          <w:p w14:paraId="04A1CF50" w14:textId="77777777" w:rsidR="00654C80" w:rsidRDefault="00A25F3B" w:rsidP="00654C80">
            <w:pPr>
              <w:rPr>
                <w:rtl/>
              </w:rPr>
            </w:pPr>
            <w:r>
              <w:rPr>
                <w:rFonts w:cs="David" w:hint="cs"/>
                <w:color w:val="000000"/>
                <w:rtl/>
              </w:rPr>
              <w:t xml:space="preserve">‏‏‏‏‏‏תום מועד התנגדויות בוצע בתאריך: 28/06/2022 ולפי נתוני המערכת ‏‏לבקשה הנידונה‏‏ התקבלו ‏‏11‏‏ </w:t>
            </w:r>
            <w:r>
              <w:rPr>
                <w:rFonts w:cs="David" w:hint="cs"/>
                <w:color w:val="000000"/>
                <w:rtl/>
              </w:rPr>
              <w:lastRenderedPageBreak/>
              <w:t>התנגדויות‏‏.‏‏‏</w:t>
            </w:r>
          </w:p>
          <w:p w14:paraId="4E9AD2D4" w14:textId="77777777" w:rsidR="00654C80" w:rsidRDefault="00A25F3B" w:rsidP="00654C80">
            <w:pPr>
              <w:rPr>
                <w:rtl/>
              </w:rPr>
            </w:pPr>
          </w:p>
          <w:p w14:paraId="2496F3A5" w14:textId="77777777" w:rsidR="00654C80" w:rsidRDefault="00A25F3B" w:rsidP="00654C80">
            <w:pPr>
              <w:rPr>
                <w:rtl/>
              </w:rPr>
            </w:pPr>
            <w:r>
              <w:rPr>
                <w:rFonts w:cs="David" w:hint="cs"/>
                <w:color w:val="000000"/>
                <w:rtl/>
              </w:rPr>
              <w:t>‏‏‏‏‏‏ ‏‏‏</w:t>
            </w:r>
          </w:p>
          <w:p w14:paraId="4E0DD89B" w14:textId="77777777" w:rsidR="00654C80" w:rsidRDefault="00A25F3B" w:rsidP="00654C80">
            <w:pPr>
              <w:rPr>
                <w:rtl/>
              </w:rPr>
            </w:pPr>
          </w:p>
          <w:p w14:paraId="043BA015" w14:textId="77777777" w:rsidR="00654C80" w:rsidRDefault="00A25F3B" w:rsidP="00654C80">
            <w:pPr>
              <w:rPr>
                <w:rtl/>
              </w:rPr>
            </w:pPr>
            <w:r>
              <w:rPr>
                <w:rFonts w:cs="David" w:hint="cs"/>
                <w:color w:val="000000"/>
                <w:rtl/>
              </w:rPr>
              <w:t>‏‏‏‏‏‏‏‏‏‏בעלי העניין בנכס‏‏‏‏‏‏: ‏‏‏</w:t>
            </w:r>
          </w:p>
          <w:p w14:paraId="7E78FD13" w14:textId="77777777" w:rsidR="00654C80" w:rsidRDefault="00A25F3B" w:rsidP="00654C80">
            <w:pPr>
              <w:rPr>
                <w:rtl/>
              </w:rPr>
            </w:pPr>
          </w:p>
          <w:p w14:paraId="0291ABA1" w14:textId="77777777" w:rsidR="00654C80" w:rsidRDefault="00A25F3B" w:rsidP="00654C80">
            <w:pPr>
              <w:rPr>
                <w:rtl/>
              </w:rPr>
            </w:pPr>
            <w:r>
              <w:rPr>
                <w:rFonts w:cs="David" w:hint="cs"/>
                <w:color w:val="000000"/>
                <w:rtl/>
              </w:rPr>
              <w:t>‏‏‏‏‏‏הבנייה מוצעת ע"ג חלקה מס' ‏‏83‏‏.‏‏‏</w:t>
            </w:r>
          </w:p>
          <w:p w14:paraId="2971FE5B" w14:textId="77777777" w:rsidR="00654C80" w:rsidRDefault="00A25F3B" w:rsidP="00654C80">
            <w:pPr>
              <w:rPr>
                <w:rtl/>
              </w:rPr>
            </w:pPr>
          </w:p>
          <w:p w14:paraId="1537ABC0" w14:textId="77777777" w:rsidR="00654C80" w:rsidRDefault="00A25F3B" w:rsidP="00654C80">
            <w:pPr>
              <w:rPr>
                <w:rtl/>
              </w:rPr>
            </w:pPr>
            <w:r>
              <w:rPr>
                <w:rFonts w:cs="David" w:hint="cs"/>
                <w:color w:val="000000"/>
                <w:rtl/>
              </w:rPr>
              <w:t>‏‏‏‏‏‏הליך פרסומי בוצע בתיק לפי 149 לחוק, בוצע באחריות ובמסגרת דסק שרות הלקוחות במעמד פתיחת התיק.‏‏‏</w:t>
            </w:r>
          </w:p>
          <w:p w14:paraId="13C4A232" w14:textId="77777777" w:rsidR="00654C80" w:rsidRDefault="00A25F3B" w:rsidP="00654C80">
            <w:pPr>
              <w:rPr>
                <w:rtl/>
              </w:rPr>
            </w:pPr>
          </w:p>
          <w:p w14:paraId="798F098A" w14:textId="77777777" w:rsidR="00654C80" w:rsidRDefault="00A25F3B" w:rsidP="00654C80">
            <w:pPr>
              <w:rPr>
                <w:rtl/>
              </w:rPr>
            </w:pPr>
            <w:r>
              <w:rPr>
                <w:rFonts w:cs="David" w:hint="cs"/>
                <w:color w:val="000000"/>
                <w:rtl/>
              </w:rPr>
              <w:t>‏‏‏‏‏‏לבקשה הנידונה התקבלו ‏‏11‏‏ התנגדויות.‏‏‏</w:t>
            </w:r>
          </w:p>
          <w:p w14:paraId="7F6DE7DE" w14:textId="77777777" w:rsidR="00654C80" w:rsidRDefault="00A25F3B" w:rsidP="00654C80">
            <w:pPr>
              <w:rPr>
                <w:rtl/>
              </w:rPr>
            </w:pPr>
          </w:p>
          <w:p w14:paraId="36652FDA" w14:textId="77777777" w:rsidR="00654C80" w:rsidRDefault="00A25F3B" w:rsidP="00654C80">
            <w:pPr>
              <w:rPr>
                <w:rtl/>
              </w:rPr>
            </w:pPr>
            <w:r>
              <w:rPr>
                <w:rFonts w:cs="David" w:hint="cs"/>
                <w:color w:val="000000"/>
                <w:rtl/>
              </w:rPr>
              <w:t>‏‏ ‏</w:t>
            </w:r>
          </w:p>
        </w:tc>
      </w:tr>
    </w:tbl>
    <w:p w14:paraId="3543F0E9"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F3E1772" w14:textId="77777777" w:rsidTr="00015A82">
        <w:tc>
          <w:tcPr>
            <w:tcW w:w="1893" w:type="dxa"/>
            <w:tcBorders>
              <w:top w:val="single" w:sz="4" w:space="0" w:color="auto"/>
              <w:left w:val="single" w:sz="4" w:space="0" w:color="auto"/>
              <w:bottom w:val="single" w:sz="4" w:space="0" w:color="auto"/>
              <w:right w:val="single" w:sz="4" w:space="0" w:color="auto"/>
            </w:tcBorders>
          </w:tcPr>
          <w:p w14:paraId="0A7DE4C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ABD65E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EFA3131" w14:textId="77777777" w:rsidR="00BF1333" w:rsidRDefault="00BF1333">
            <w:pPr>
              <w:jc w:val="center"/>
              <w:rPr>
                <w:rFonts w:ascii="Arial" w:hAnsi="Arial" w:cs="David"/>
                <w:b/>
                <w:bCs/>
              </w:rPr>
            </w:pPr>
          </w:p>
        </w:tc>
      </w:tr>
      <w:tr w:rsidR="00BF1333" w14:paraId="78A2A0F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162097"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57ED3930" w14:textId="77777777" w:rsidR="00BF1333" w:rsidRDefault="00BF1333">
            <w:pPr>
              <w:jc w:val="both"/>
            </w:pPr>
            <w:r>
              <w:rPr>
                <w:rFonts w:cs="Arial" w:hint="cs"/>
                <w:rtl/>
              </w:rPr>
              <w:t>26/01/2025</w:t>
            </w:r>
          </w:p>
        </w:tc>
        <w:tc>
          <w:tcPr>
            <w:tcW w:w="5669" w:type="dxa"/>
          </w:tcPr>
          <w:p w14:paraId="42B7DBB3" w14:textId="77777777" w:rsidR="00654C80" w:rsidRDefault="00A25F3B" w:rsidP="00654C80">
            <w:pPr>
              <w:rPr>
                <w:rtl/>
              </w:rPr>
            </w:pPr>
          </w:p>
          <w:p w14:paraId="22744622" w14:textId="77777777" w:rsidR="00654C80" w:rsidRDefault="00A25F3B" w:rsidP="00654C80">
            <w:pPr>
              <w:rPr>
                <w:rtl/>
              </w:rPr>
            </w:pPr>
            <w:r>
              <w:rPr>
                <w:rFonts w:cs="David" w:hint="cs"/>
                <w:color w:val="000000"/>
                <w:rtl/>
              </w:rPr>
              <w:t>‏‎ ‎</w:t>
            </w:r>
          </w:p>
          <w:p w14:paraId="61B3539A" w14:textId="77777777" w:rsidR="00654C80" w:rsidRDefault="00A25F3B" w:rsidP="00654C80">
            <w:pPr>
              <w:rPr>
                <w:rtl/>
              </w:rPr>
            </w:pPr>
          </w:p>
          <w:p w14:paraId="379B1F33" w14:textId="77777777" w:rsidR="00654C80" w:rsidRDefault="00A25F3B" w:rsidP="00654C80">
            <w:pPr>
              <w:rPr>
                <w:rtl/>
              </w:rPr>
            </w:pPr>
            <w:r>
              <w:rPr>
                <w:rFonts w:cs="David" w:hint="cs"/>
                <w:color w:val="000000"/>
                <w:rtl/>
              </w:rPr>
              <w:t>‏‏ ‏</w:t>
            </w:r>
          </w:p>
          <w:p w14:paraId="5508C2B7" w14:textId="77777777" w:rsidR="00654C80" w:rsidRDefault="00A25F3B" w:rsidP="00654C80">
            <w:pPr>
              <w:rPr>
                <w:rtl/>
              </w:rPr>
            </w:pPr>
          </w:p>
          <w:p w14:paraId="4C22C27E" w14:textId="77777777" w:rsidR="00654C80" w:rsidRDefault="00A25F3B" w:rsidP="00654C80">
            <w:pPr>
              <w:rPr>
                <w:rtl/>
              </w:rPr>
            </w:pPr>
            <w:r>
              <w:rPr>
                <w:rFonts w:cs="David" w:hint="cs"/>
                <w:color w:val="000000"/>
                <w:rtl/>
              </w:rPr>
              <w:t>‏‏"‏‏מובא להכרעת הוועדה‏‏".‏</w:t>
            </w:r>
          </w:p>
          <w:p w14:paraId="6C8C37B5" w14:textId="77777777" w:rsidR="00654C80" w:rsidRDefault="00A25F3B" w:rsidP="00654C80">
            <w:pPr>
              <w:rPr>
                <w:rtl/>
              </w:rPr>
            </w:pPr>
          </w:p>
          <w:p w14:paraId="5A421616" w14:textId="77777777" w:rsidR="00654C80" w:rsidRDefault="00A25F3B" w:rsidP="00654C80">
            <w:pPr>
              <w:rPr>
                <w:rtl/>
              </w:rPr>
            </w:pPr>
            <w:r>
              <w:rPr>
                <w:rFonts w:cs="David" w:hint="cs"/>
                <w:color w:val="000000"/>
                <w:rtl/>
              </w:rPr>
              <w:t>‏‏התיק מובא להכרעת הוועדה לצורך קבלת החלטה סופית לאחר שמיעת המתנגדים בוועדה וסיור שבוצע במקום.‏</w:t>
            </w:r>
          </w:p>
          <w:p w14:paraId="3456233C" w14:textId="77777777" w:rsidR="00654C80" w:rsidRDefault="00A25F3B" w:rsidP="00654C80">
            <w:pPr>
              <w:rPr>
                <w:rtl/>
              </w:rPr>
            </w:pPr>
          </w:p>
          <w:p w14:paraId="67927515" w14:textId="77777777" w:rsidR="00654C80" w:rsidRDefault="00A25F3B" w:rsidP="00654C80">
            <w:pPr>
              <w:rPr>
                <w:rtl/>
              </w:rPr>
            </w:pPr>
            <w:r>
              <w:rPr>
                <w:rFonts w:cs="David" w:hint="cs"/>
                <w:color w:val="000000"/>
                <w:rtl/>
              </w:rPr>
              <w:t>‏‎ ‎</w:t>
            </w:r>
          </w:p>
        </w:tc>
      </w:tr>
      <w:tr w:rsidR="00BF1333" w14:paraId="2B0D0BF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206D524"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B2B87A4" w14:textId="77777777" w:rsidR="00BF1333" w:rsidRDefault="00BF1333">
            <w:pPr>
              <w:jc w:val="both"/>
            </w:pPr>
            <w:r>
              <w:rPr>
                <w:rFonts w:cs="Arial" w:hint="cs"/>
                <w:rtl/>
              </w:rPr>
              <w:t>26/01/2025</w:t>
            </w:r>
          </w:p>
        </w:tc>
        <w:tc>
          <w:tcPr>
            <w:tcW w:w="5669" w:type="dxa"/>
          </w:tcPr>
          <w:p w14:paraId="3FFF75F2" w14:textId="77777777" w:rsidR="00654C80" w:rsidRDefault="00A25F3B" w:rsidP="00654C80">
            <w:pPr>
              <w:rPr>
                <w:rtl/>
              </w:rPr>
            </w:pPr>
          </w:p>
          <w:p w14:paraId="465C96D0" w14:textId="77777777" w:rsidR="00654C80" w:rsidRDefault="00A25F3B" w:rsidP="00654C80">
            <w:pPr>
              <w:rPr>
                <w:rtl/>
              </w:rPr>
            </w:pPr>
            <w:r>
              <w:rPr>
                <w:rFonts w:cs="David" w:hint="cs"/>
                <w:color w:val="000000"/>
                <w:rtl/>
              </w:rPr>
              <w:t>‏‎ ‎</w:t>
            </w:r>
          </w:p>
          <w:p w14:paraId="6912717E" w14:textId="77777777" w:rsidR="00654C80" w:rsidRDefault="00A25F3B" w:rsidP="00654C80">
            <w:pPr>
              <w:rPr>
                <w:rtl/>
              </w:rPr>
            </w:pPr>
          </w:p>
          <w:p w14:paraId="0398D701" w14:textId="77777777" w:rsidR="00654C80" w:rsidRDefault="00A25F3B" w:rsidP="00654C80">
            <w:pPr>
              <w:rPr>
                <w:rtl/>
              </w:rPr>
            </w:pPr>
            <w:r>
              <w:rPr>
                <w:rFonts w:cs="David" w:hint="cs"/>
                <w:color w:val="000000"/>
                <w:rtl/>
              </w:rPr>
              <w:t>‏ ‏חוות דעת תכנונית ‏</w:t>
            </w:r>
          </w:p>
          <w:p w14:paraId="197CE7E1" w14:textId="77777777" w:rsidR="00654C80" w:rsidRDefault="00A25F3B" w:rsidP="00654C80">
            <w:pPr>
              <w:rPr>
                <w:rtl/>
              </w:rPr>
            </w:pPr>
          </w:p>
          <w:p w14:paraId="67D86426" w14:textId="77777777" w:rsidR="00654C80" w:rsidRDefault="00A25F3B" w:rsidP="00654C80">
            <w:pPr>
              <w:rPr>
                <w:rtl/>
              </w:rPr>
            </w:pPr>
            <w:r>
              <w:rPr>
                <w:rFonts w:cs="David" w:hint="cs"/>
                <w:color w:val="000000"/>
                <w:rtl/>
              </w:rPr>
              <w:t xml:space="preserve">‏‏מס' תכנית שחלה </w:t>
            </w:r>
            <w:r>
              <w:rPr>
                <w:rFonts w:cs="David" w:hint="cs"/>
                <w:color w:val="000000"/>
                <w:rtl/>
              </w:rPr>
              <w:t>בחלקה:‏</w:t>
            </w:r>
          </w:p>
          <w:p w14:paraId="7386F598" w14:textId="77777777" w:rsidR="00654C80" w:rsidRDefault="00A25F3B" w:rsidP="00654C80">
            <w:pPr>
              <w:rPr>
                <w:rtl/>
              </w:rPr>
            </w:pPr>
          </w:p>
          <w:p w14:paraId="1B88C8B9" w14:textId="77777777" w:rsidR="00654C80" w:rsidRDefault="00A25F3B" w:rsidP="00654C80">
            <w:pPr>
              <w:rPr>
                <w:rtl/>
              </w:rPr>
            </w:pPr>
            <w:r>
              <w:rPr>
                <w:rFonts w:cs="David" w:hint="cs"/>
                <w:color w:val="000000"/>
                <w:rtl/>
              </w:rPr>
              <w:t>‏‏5695‏</w:t>
            </w:r>
          </w:p>
          <w:p w14:paraId="69892876" w14:textId="77777777" w:rsidR="00654C80" w:rsidRDefault="00A25F3B" w:rsidP="00654C80">
            <w:pPr>
              <w:rPr>
                <w:rtl/>
              </w:rPr>
            </w:pPr>
          </w:p>
          <w:p w14:paraId="4DE22D1A" w14:textId="77777777" w:rsidR="00654C80" w:rsidRDefault="00A25F3B" w:rsidP="00654C80">
            <w:pPr>
              <w:rPr>
                <w:rtl/>
              </w:rPr>
            </w:pPr>
            <w:r>
              <w:rPr>
                <w:rFonts w:cs="David" w:hint="cs"/>
                <w:color w:val="000000"/>
                <w:rtl/>
              </w:rPr>
              <w:t>‏‏תחילת תוקף:‏</w:t>
            </w:r>
          </w:p>
          <w:p w14:paraId="78E93068" w14:textId="77777777" w:rsidR="00654C80" w:rsidRDefault="00A25F3B" w:rsidP="00654C80">
            <w:pPr>
              <w:rPr>
                <w:rtl/>
              </w:rPr>
            </w:pPr>
          </w:p>
          <w:p w14:paraId="24F3108D" w14:textId="77777777" w:rsidR="00654C80" w:rsidRDefault="00A25F3B" w:rsidP="00654C80">
            <w:pPr>
              <w:rPr>
                <w:rtl/>
              </w:rPr>
            </w:pPr>
            <w:r>
              <w:rPr>
                <w:rFonts w:cs="David" w:hint="cs"/>
                <w:color w:val="000000"/>
                <w:rtl/>
              </w:rPr>
              <w:t>‏‏03/01/2003‏</w:t>
            </w:r>
          </w:p>
          <w:p w14:paraId="1BCEB3FC" w14:textId="77777777" w:rsidR="00654C80" w:rsidRDefault="00A25F3B" w:rsidP="00654C80">
            <w:pPr>
              <w:rPr>
                <w:rtl/>
              </w:rPr>
            </w:pPr>
          </w:p>
          <w:p w14:paraId="63DB9E51" w14:textId="77777777" w:rsidR="00654C80" w:rsidRDefault="00A25F3B" w:rsidP="00654C80">
            <w:pPr>
              <w:rPr>
                <w:rtl/>
              </w:rPr>
            </w:pPr>
            <w:r>
              <w:rPr>
                <w:rFonts w:cs="David" w:hint="cs"/>
                <w:color w:val="000000"/>
                <w:rtl/>
              </w:rPr>
              <w:t>‏‏ייעוד הקרקע:‏</w:t>
            </w:r>
          </w:p>
          <w:p w14:paraId="7B55661C" w14:textId="77777777" w:rsidR="00654C80" w:rsidRDefault="00A25F3B" w:rsidP="00654C80">
            <w:pPr>
              <w:rPr>
                <w:rtl/>
              </w:rPr>
            </w:pPr>
          </w:p>
          <w:p w14:paraId="163B3477" w14:textId="77777777" w:rsidR="00654C80" w:rsidRDefault="00A25F3B" w:rsidP="00654C80">
            <w:pPr>
              <w:rPr>
                <w:rtl/>
              </w:rPr>
            </w:pPr>
            <w:r>
              <w:rPr>
                <w:rFonts w:cs="David" w:hint="cs"/>
                <w:color w:val="000000"/>
                <w:rtl/>
              </w:rPr>
              <w:t>‏‏אזור מגורים מיוחד‏</w:t>
            </w:r>
          </w:p>
          <w:p w14:paraId="7858691B" w14:textId="77777777" w:rsidR="00654C80" w:rsidRDefault="00A25F3B" w:rsidP="00654C80">
            <w:pPr>
              <w:rPr>
                <w:rtl/>
              </w:rPr>
            </w:pPr>
          </w:p>
          <w:p w14:paraId="72C533A1" w14:textId="77777777" w:rsidR="00654C80" w:rsidRDefault="00A25F3B" w:rsidP="00654C80">
            <w:pPr>
              <w:rPr>
                <w:rtl/>
              </w:rPr>
            </w:pPr>
            <w:r>
              <w:rPr>
                <w:rFonts w:cs="David" w:hint="cs"/>
                <w:color w:val="000000"/>
                <w:rtl/>
              </w:rPr>
              <w:t>‏‏ ‏</w:t>
            </w:r>
          </w:p>
          <w:p w14:paraId="125AAD63" w14:textId="77777777" w:rsidR="00654C80" w:rsidRDefault="00A25F3B" w:rsidP="00654C80">
            <w:pPr>
              <w:rPr>
                <w:rtl/>
              </w:rPr>
            </w:pPr>
          </w:p>
          <w:p w14:paraId="3BBA7938" w14:textId="77777777" w:rsidR="00654C80" w:rsidRDefault="00A25F3B" w:rsidP="00654C80">
            <w:pPr>
              <w:rPr>
                <w:rtl/>
              </w:rPr>
            </w:pPr>
            <w:r>
              <w:rPr>
                <w:rFonts w:cs="David" w:hint="cs"/>
                <w:color w:val="000000"/>
                <w:rtl/>
              </w:rPr>
              <w:t>‏‏דברי הסבר‏‏:‏</w:t>
            </w:r>
          </w:p>
          <w:p w14:paraId="7BC93367" w14:textId="77777777" w:rsidR="00654C80" w:rsidRDefault="00A25F3B" w:rsidP="00654C80">
            <w:pPr>
              <w:rPr>
                <w:rtl/>
              </w:rPr>
            </w:pPr>
          </w:p>
          <w:p w14:paraId="70C6035B" w14:textId="77777777" w:rsidR="00654C80" w:rsidRDefault="00A25F3B" w:rsidP="00654C80">
            <w:pPr>
              <w:rPr>
                <w:rtl/>
              </w:rPr>
            </w:pPr>
            <w:r>
              <w:rPr>
                <w:rFonts w:cs="David" w:hint="cs"/>
                <w:color w:val="000000"/>
                <w:rtl/>
              </w:rPr>
              <w:t>‏‏התיק נידון בוועדת משנה ביום 12.02.2024 ובה הוחלט: "‏‏לקיים סיור במקום, ‏</w:t>
            </w:r>
          </w:p>
          <w:p w14:paraId="777BAD85" w14:textId="77777777" w:rsidR="00654C80" w:rsidRDefault="00A25F3B" w:rsidP="00654C80">
            <w:pPr>
              <w:rPr>
                <w:rtl/>
              </w:rPr>
            </w:pPr>
          </w:p>
          <w:p w14:paraId="5EBCC412" w14:textId="77777777" w:rsidR="00654C80" w:rsidRDefault="00A25F3B" w:rsidP="00654C80">
            <w:pPr>
              <w:rPr>
                <w:rtl/>
              </w:rPr>
            </w:pPr>
            <w:r>
              <w:rPr>
                <w:rFonts w:cs="David" w:hint="cs"/>
                <w:color w:val="000000"/>
                <w:rtl/>
              </w:rPr>
              <w:t xml:space="preserve">‏‏הבקשה היא להרחבת 2 יח"ד קיימות כאשר הרחבה אחת הינה בחזית </w:t>
            </w:r>
            <w:r>
              <w:rPr>
                <w:rFonts w:cs="David" w:hint="cs"/>
                <w:color w:val="000000"/>
                <w:rtl/>
              </w:rPr>
              <w:t>הדרומית עבור חדר ומרפסות גג ומרפסת זיז‏‎.‎</w:t>
            </w:r>
          </w:p>
          <w:p w14:paraId="0ABAD104" w14:textId="77777777" w:rsidR="00654C80" w:rsidRDefault="00A25F3B" w:rsidP="00654C80">
            <w:pPr>
              <w:rPr>
                <w:rtl/>
              </w:rPr>
            </w:pPr>
          </w:p>
          <w:p w14:paraId="3BF13E33" w14:textId="77777777" w:rsidR="00654C80" w:rsidRDefault="00A25F3B" w:rsidP="00654C80">
            <w:pPr>
              <w:rPr>
                <w:rtl/>
              </w:rPr>
            </w:pPr>
            <w:r>
              <w:rPr>
                <w:rFonts w:cs="David" w:hint="cs"/>
                <w:color w:val="000000"/>
                <w:rtl/>
              </w:rPr>
              <w:lastRenderedPageBreak/>
              <w:t>‏‏בחזית הצפונית הרחבה עפ"י תב"ע, עמודת 2 ממ"דים ומרפסת גג פתוחה‏‎.‎</w:t>
            </w:r>
          </w:p>
          <w:p w14:paraId="30EC09C3" w14:textId="77777777" w:rsidR="00654C80" w:rsidRDefault="00A25F3B" w:rsidP="00654C80">
            <w:pPr>
              <w:rPr>
                <w:rtl/>
              </w:rPr>
            </w:pPr>
          </w:p>
          <w:p w14:paraId="6A3F5282" w14:textId="77777777" w:rsidR="00654C80" w:rsidRDefault="00A25F3B" w:rsidP="00654C80">
            <w:pPr>
              <w:rPr>
                <w:rtl/>
              </w:rPr>
            </w:pPr>
            <w:r>
              <w:rPr>
                <w:rFonts w:cs="David" w:hint="cs"/>
                <w:color w:val="000000"/>
                <w:rtl/>
              </w:rPr>
              <w:t>‏‏חלק מהתוספת המבוקשת תואם תבע‏‎.‎</w:t>
            </w:r>
          </w:p>
          <w:p w14:paraId="1A4D28CF" w14:textId="77777777" w:rsidR="00654C80" w:rsidRDefault="00A25F3B" w:rsidP="00654C80">
            <w:pPr>
              <w:rPr>
                <w:rtl/>
              </w:rPr>
            </w:pPr>
          </w:p>
          <w:p w14:paraId="1D23500A" w14:textId="77777777" w:rsidR="00654C80" w:rsidRDefault="00A25F3B" w:rsidP="00654C80">
            <w:pPr>
              <w:rPr>
                <w:rtl/>
              </w:rPr>
            </w:pPr>
            <w:r>
              <w:rPr>
                <w:rFonts w:cs="David" w:hint="cs"/>
                <w:color w:val="000000"/>
                <w:rtl/>
              </w:rPr>
              <w:t>‏‏פורסמו הקלות בבקשה‏‎.‎</w:t>
            </w:r>
          </w:p>
          <w:p w14:paraId="6EC24401" w14:textId="77777777" w:rsidR="00654C80" w:rsidRDefault="00A25F3B" w:rsidP="00654C80">
            <w:pPr>
              <w:rPr>
                <w:rtl/>
              </w:rPr>
            </w:pPr>
          </w:p>
          <w:p w14:paraId="2DB7D94B" w14:textId="77777777" w:rsidR="00654C80" w:rsidRDefault="00A25F3B" w:rsidP="00654C80">
            <w:pPr>
              <w:rPr>
                <w:rtl/>
              </w:rPr>
            </w:pPr>
            <w:r>
              <w:rPr>
                <w:rFonts w:cs="David" w:hint="cs"/>
                <w:color w:val="000000"/>
                <w:rtl/>
              </w:rPr>
              <w:t>‏‏המתנגדים טוענים לפגיעה בפרטיות, הסתרת אור אויר ועוד‏‎.‎</w:t>
            </w:r>
          </w:p>
          <w:p w14:paraId="0117E0B3" w14:textId="77777777" w:rsidR="00654C80" w:rsidRDefault="00A25F3B" w:rsidP="00654C80">
            <w:pPr>
              <w:rPr>
                <w:rtl/>
              </w:rPr>
            </w:pPr>
          </w:p>
          <w:p w14:paraId="0C13ED53" w14:textId="77777777" w:rsidR="00654C80" w:rsidRDefault="00A25F3B" w:rsidP="00654C80">
            <w:pPr>
              <w:rPr>
                <w:rtl/>
              </w:rPr>
            </w:pPr>
            <w:r>
              <w:rPr>
                <w:rFonts w:cs="David" w:hint="cs"/>
                <w:color w:val="000000"/>
                <w:rtl/>
              </w:rPr>
              <w:t>‏‏לאחר שהוועדה שמעה לעומק את טענות הצדדים מחליטה לצאת לסיור במקום ולבחון את טענות הצדדים לרבות: המרחקים מהבניה המבוקשת, רמת הפגיעה במתנגדים, הפגיעה במעבר , ובחינת אפשרות לפתרון מיגוני חלופי ועוד‏‎.‎</w:t>
            </w:r>
          </w:p>
          <w:p w14:paraId="738448C4" w14:textId="77777777" w:rsidR="00654C80" w:rsidRDefault="00A25F3B" w:rsidP="00654C80">
            <w:pPr>
              <w:rPr>
                <w:rtl/>
              </w:rPr>
            </w:pPr>
          </w:p>
          <w:p w14:paraId="34E874B6" w14:textId="77777777" w:rsidR="00654C80" w:rsidRDefault="00A25F3B" w:rsidP="00654C80">
            <w:pPr>
              <w:rPr>
                <w:rtl/>
              </w:rPr>
            </w:pPr>
            <w:r>
              <w:rPr>
                <w:rFonts w:cs="David" w:hint="cs"/>
                <w:color w:val="000000"/>
                <w:rtl/>
              </w:rPr>
              <w:t>‏‏לאחר קבלת ממצאי הסיור הבקשה תובא לדיון פנימי לקבלת החלטה‏‎.‎‎"‎</w:t>
            </w:r>
          </w:p>
          <w:p w14:paraId="54D242C2" w14:textId="77777777" w:rsidR="00654C80" w:rsidRDefault="00A25F3B" w:rsidP="00654C80">
            <w:pPr>
              <w:rPr>
                <w:rtl/>
              </w:rPr>
            </w:pPr>
          </w:p>
          <w:p w14:paraId="2157E1BF" w14:textId="77777777" w:rsidR="00654C80" w:rsidRDefault="00A25F3B" w:rsidP="00654C80">
            <w:pPr>
              <w:rPr>
                <w:rtl/>
              </w:rPr>
            </w:pPr>
            <w:r>
              <w:rPr>
                <w:rFonts w:cs="David" w:hint="cs"/>
                <w:color w:val="000000"/>
                <w:rtl/>
              </w:rPr>
              <w:t>‏‏ ‏</w:t>
            </w:r>
          </w:p>
          <w:p w14:paraId="437C2AFD" w14:textId="77777777" w:rsidR="00654C80" w:rsidRDefault="00A25F3B" w:rsidP="00654C80">
            <w:pPr>
              <w:rPr>
                <w:rtl/>
              </w:rPr>
            </w:pPr>
          </w:p>
          <w:p w14:paraId="0D89F425" w14:textId="77777777" w:rsidR="00654C80" w:rsidRDefault="00A25F3B" w:rsidP="00654C80">
            <w:pPr>
              <w:rPr>
                <w:rtl/>
              </w:rPr>
            </w:pPr>
            <w:r>
              <w:rPr>
                <w:rFonts w:cs="David" w:hint="cs"/>
                <w:color w:val="000000"/>
                <w:rtl/>
              </w:rPr>
              <w:t>‏‏סיור בשטח‏‏:‏</w:t>
            </w:r>
          </w:p>
          <w:p w14:paraId="0067E6D1" w14:textId="77777777" w:rsidR="00654C80" w:rsidRDefault="00A25F3B" w:rsidP="00654C80">
            <w:pPr>
              <w:rPr>
                <w:rtl/>
              </w:rPr>
            </w:pPr>
          </w:p>
          <w:p w14:paraId="2D0E9C52" w14:textId="77777777" w:rsidR="00654C80" w:rsidRDefault="00A25F3B" w:rsidP="00654C80">
            <w:pPr>
              <w:rPr>
                <w:rtl/>
              </w:rPr>
            </w:pPr>
            <w:r>
              <w:rPr>
                <w:rFonts w:cs="David" w:hint="cs"/>
                <w:color w:val="000000"/>
                <w:rtl/>
              </w:rPr>
              <w:t>‏‏התקיים סיור בשטח ביום 14.01.2025 ובה נכחו יו"ר הוועדה מר לייזר ראוכברגר, חבר המועצה מר ישראל קלרמן וראש צוות האזור מני רחימוף ובחנו את טענות הצדדים לבינוי המוצע.‏</w:t>
            </w:r>
          </w:p>
          <w:p w14:paraId="248FB8B4" w14:textId="77777777" w:rsidR="00654C80" w:rsidRDefault="00A25F3B" w:rsidP="00654C80">
            <w:pPr>
              <w:rPr>
                <w:rtl/>
              </w:rPr>
            </w:pPr>
          </w:p>
          <w:p w14:paraId="38AD9B1F" w14:textId="77777777" w:rsidR="00654C80" w:rsidRDefault="00A25F3B" w:rsidP="00654C80">
            <w:pPr>
              <w:rPr>
                <w:rtl/>
              </w:rPr>
            </w:pPr>
            <w:r>
              <w:rPr>
                <w:rFonts w:cs="David" w:hint="cs"/>
                <w:color w:val="000000"/>
                <w:rtl/>
              </w:rPr>
              <w:t>‏‏בבחינת המקום נמצא כי לאחר הקמת עמודת 2 הממדים המוצעים בחזית הצפונית מערבית יוותר מרווח של כ- 2 מ' מגבול החלקה לכיוון המתנגדים.‏</w:t>
            </w:r>
          </w:p>
          <w:p w14:paraId="7724C3E8" w14:textId="77777777" w:rsidR="00654C80" w:rsidRDefault="00A25F3B" w:rsidP="00654C80">
            <w:pPr>
              <w:rPr>
                <w:rtl/>
              </w:rPr>
            </w:pPr>
          </w:p>
          <w:p w14:paraId="587C9EB4" w14:textId="77777777" w:rsidR="00654C80" w:rsidRDefault="00A25F3B" w:rsidP="00654C80">
            <w:pPr>
              <w:rPr>
                <w:rtl/>
              </w:rPr>
            </w:pPr>
            <w:r>
              <w:rPr>
                <w:rFonts w:cs="David" w:hint="cs"/>
                <w:color w:val="000000"/>
                <w:rtl/>
              </w:rPr>
              <w:t>‏‏ ‏</w:t>
            </w:r>
          </w:p>
          <w:p w14:paraId="3FE1504F" w14:textId="77777777" w:rsidR="00654C80" w:rsidRDefault="00A25F3B" w:rsidP="00654C80">
            <w:pPr>
              <w:rPr>
                <w:rtl/>
              </w:rPr>
            </w:pPr>
          </w:p>
          <w:p w14:paraId="41D2B646" w14:textId="77777777" w:rsidR="00654C80" w:rsidRDefault="00A25F3B" w:rsidP="00654C80">
            <w:pPr>
              <w:rPr>
                <w:rtl/>
              </w:rPr>
            </w:pPr>
            <w:r>
              <w:rPr>
                <w:rFonts w:cs="David" w:hint="cs"/>
                <w:color w:val="000000"/>
                <w:rtl/>
              </w:rPr>
              <w:t>‏‏בבחינה נוספת בשטח ניתן לראות כי קיום כבר קיימים בינויי מרפסות ותוספות לכיוון בניין המתנגדים במרווח נמוך יותר (כמעט חצי-מטר) מהמוצע כעת בבקשה, כך שעומדת ממדים המוצעת הינה במרחק סביר מהמתנגדים וכי נותר מעבר רחב.‏</w:t>
            </w:r>
          </w:p>
          <w:p w14:paraId="4BA77186" w14:textId="77777777" w:rsidR="00654C80" w:rsidRDefault="00A25F3B" w:rsidP="00654C80">
            <w:pPr>
              <w:rPr>
                <w:rtl/>
              </w:rPr>
            </w:pPr>
          </w:p>
          <w:p w14:paraId="71BAF034" w14:textId="77777777" w:rsidR="00654C80" w:rsidRDefault="00A25F3B" w:rsidP="00654C80">
            <w:pPr>
              <w:rPr>
                <w:rtl/>
              </w:rPr>
            </w:pPr>
            <w:r>
              <w:rPr>
                <w:rFonts w:cs="David" w:hint="cs"/>
                <w:color w:val="000000"/>
                <w:rtl/>
              </w:rPr>
              <w:t>‏‏ ‏</w:t>
            </w:r>
          </w:p>
          <w:p w14:paraId="2B9DE285" w14:textId="77777777" w:rsidR="00654C80" w:rsidRDefault="00A25F3B" w:rsidP="00654C80">
            <w:pPr>
              <w:rPr>
                <w:rtl/>
              </w:rPr>
            </w:pPr>
          </w:p>
          <w:p w14:paraId="6307C3E2" w14:textId="77777777" w:rsidR="00654C80" w:rsidRDefault="00A25F3B" w:rsidP="00654C80">
            <w:pPr>
              <w:rPr>
                <w:rtl/>
              </w:rPr>
            </w:pPr>
            <w:r>
              <w:rPr>
                <w:rFonts w:cs="David" w:hint="cs"/>
                <w:color w:val="000000"/>
                <w:rtl/>
              </w:rPr>
              <w:t>‏‏עפ"י הנחיות הצוות המקצועי, המבקשים ידרשו בצמצום הממ"ד לעומק של 2.86 מ' המהווה 2/3 חלון ממ"ד המוצע בבקשה לכיוון צפון מזרחי ניתן לאשר. ‏</w:t>
            </w:r>
          </w:p>
          <w:p w14:paraId="3BF29E74" w14:textId="77777777" w:rsidR="00654C80" w:rsidRDefault="00A25F3B" w:rsidP="00654C80">
            <w:pPr>
              <w:rPr>
                <w:rtl/>
              </w:rPr>
            </w:pPr>
          </w:p>
          <w:p w14:paraId="65B58A73" w14:textId="77777777" w:rsidR="00654C80" w:rsidRDefault="00A25F3B" w:rsidP="00654C80">
            <w:pPr>
              <w:rPr>
                <w:rtl/>
              </w:rPr>
            </w:pPr>
            <w:r>
              <w:rPr>
                <w:rFonts w:cs="David" w:hint="cs"/>
                <w:color w:val="000000"/>
                <w:rtl/>
              </w:rPr>
              <w:t>‏‏ ‏</w:t>
            </w:r>
          </w:p>
          <w:p w14:paraId="008D5478" w14:textId="77777777" w:rsidR="00654C80" w:rsidRDefault="00A25F3B" w:rsidP="00654C80">
            <w:pPr>
              <w:rPr>
                <w:rtl/>
              </w:rPr>
            </w:pPr>
          </w:p>
          <w:p w14:paraId="48EE2848" w14:textId="77777777" w:rsidR="00654C80" w:rsidRDefault="00A25F3B" w:rsidP="00654C80">
            <w:pPr>
              <w:rPr>
                <w:rtl/>
              </w:rPr>
            </w:pPr>
            <w:r>
              <w:rPr>
                <w:rFonts w:cs="David" w:hint="cs"/>
                <w:color w:val="000000"/>
                <w:rtl/>
              </w:rPr>
              <w:t>‏‏התנגדויות‏‏‏‏‏‏:‏‏‏</w:t>
            </w:r>
          </w:p>
          <w:p w14:paraId="738C1DD5" w14:textId="77777777" w:rsidR="00654C80" w:rsidRDefault="00A25F3B" w:rsidP="00654C80">
            <w:pPr>
              <w:rPr>
                <w:rtl/>
              </w:rPr>
            </w:pPr>
          </w:p>
          <w:p w14:paraId="61616B37" w14:textId="77777777" w:rsidR="00654C80" w:rsidRDefault="00A25F3B" w:rsidP="00654C80">
            <w:pPr>
              <w:rPr>
                <w:rtl/>
              </w:rPr>
            </w:pPr>
            <w:r>
              <w:rPr>
                <w:rFonts w:cs="David" w:hint="cs"/>
                <w:color w:val="000000"/>
                <w:rtl/>
              </w:rPr>
              <w:t xml:space="preserve">‏‏‏‏‏‏‏‏*"המרחק שיש בין שני הבניינים הוא כ-4 מ' בלבד </w:t>
            </w:r>
            <w:r>
              <w:rPr>
                <w:rFonts w:cs="David" w:hint="cs"/>
                <w:color w:val="000000"/>
                <w:rtl/>
              </w:rPr>
              <w:t>מהווה צפיפות כך שאם יותר להם‏‏‎‎‎‎ ‎‎‎‎‏‏לבנו את חדרי הממ"ד, מהווה מחנק נורא ואי נוחות וכן חודר לפרטיות וחוסם את האור‏‏‎‎‎‎ ‎‎‎‎‏‏והאוויר".‏‏‏</w:t>
            </w:r>
          </w:p>
          <w:p w14:paraId="715AFA1D" w14:textId="77777777" w:rsidR="00654C80" w:rsidRDefault="00A25F3B" w:rsidP="00654C80">
            <w:pPr>
              <w:rPr>
                <w:rtl/>
              </w:rPr>
            </w:pPr>
          </w:p>
          <w:p w14:paraId="4A3A2245" w14:textId="77777777" w:rsidR="00654C80" w:rsidRDefault="00A25F3B" w:rsidP="00654C80">
            <w:pPr>
              <w:rPr>
                <w:rtl/>
              </w:rPr>
            </w:pPr>
            <w:r>
              <w:rPr>
                <w:rFonts w:cs="David" w:hint="cs"/>
                <w:color w:val="000000"/>
                <w:rtl/>
              </w:rPr>
              <w:t>‏‏‏‏‏‏‏‏- ‏‏הממ"ד במתכונתו הנוכחי אינו מומלץ לאישור ע"י המחלקה‏‏ נדרש צמצום לעומק 2.86 מ' המהווים 2/3 מהמרווח‏‏.‏‏‏</w:t>
            </w:r>
          </w:p>
          <w:p w14:paraId="33419519" w14:textId="77777777" w:rsidR="00654C80" w:rsidRDefault="00A25F3B" w:rsidP="00654C80">
            <w:pPr>
              <w:rPr>
                <w:rtl/>
              </w:rPr>
            </w:pPr>
          </w:p>
          <w:p w14:paraId="7601A65D" w14:textId="77777777" w:rsidR="00654C80" w:rsidRDefault="00A25F3B" w:rsidP="00654C80">
            <w:pPr>
              <w:rPr>
                <w:rtl/>
              </w:rPr>
            </w:pPr>
            <w:r>
              <w:rPr>
                <w:rFonts w:cs="David" w:hint="cs"/>
                <w:color w:val="000000"/>
                <w:rtl/>
              </w:rPr>
              <w:t>‏‏‏‏‏‏‏‏*"חודרת לתוך החדרים שלי".‏‏‏</w:t>
            </w:r>
          </w:p>
          <w:p w14:paraId="38582629" w14:textId="77777777" w:rsidR="00654C80" w:rsidRDefault="00A25F3B" w:rsidP="00654C80">
            <w:pPr>
              <w:rPr>
                <w:rtl/>
              </w:rPr>
            </w:pPr>
          </w:p>
          <w:p w14:paraId="28BCCDC9" w14:textId="77777777" w:rsidR="00654C80" w:rsidRDefault="00A25F3B" w:rsidP="00654C80">
            <w:pPr>
              <w:rPr>
                <w:rtl/>
              </w:rPr>
            </w:pPr>
            <w:r>
              <w:rPr>
                <w:rFonts w:cs="David" w:hint="cs"/>
                <w:color w:val="000000"/>
                <w:rtl/>
              </w:rPr>
              <w:lastRenderedPageBreak/>
              <w:t>‏‏‏‏‏‏‏‏-‏‏בבדיקה נראה כי תוספת הממ"ד לא עומדת בתקנות המחלקה‏‏ נדרש צמצום לעומק 2.86 מ' המהווים 2/3 מהמרווח‏‏.‏‏</w:t>
            </w:r>
          </w:p>
          <w:p w14:paraId="6E2F5828" w14:textId="77777777" w:rsidR="00654C80" w:rsidRDefault="00A25F3B" w:rsidP="00654C80">
            <w:pPr>
              <w:rPr>
                <w:rtl/>
              </w:rPr>
            </w:pPr>
          </w:p>
          <w:p w14:paraId="2955E2F4" w14:textId="77777777" w:rsidR="00654C80" w:rsidRDefault="00A25F3B" w:rsidP="00654C80">
            <w:pPr>
              <w:rPr>
                <w:rtl/>
              </w:rPr>
            </w:pPr>
            <w:r>
              <w:rPr>
                <w:rFonts w:cs="David" w:hint="cs"/>
                <w:color w:val="000000"/>
                <w:rtl/>
              </w:rPr>
              <w:t>‏‏‏‏‏‏‏‏*"הבניה חוסמת לי אור שמש ומפריע לפרטיות".‏‏‏</w:t>
            </w:r>
          </w:p>
          <w:p w14:paraId="5EF07E2F" w14:textId="77777777" w:rsidR="00654C80" w:rsidRDefault="00A25F3B" w:rsidP="00654C80">
            <w:pPr>
              <w:rPr>
                <w:rtl/>
              </w:rPr>
            </w:pPr>
          </w:p>
          <w:p w14:paraId="4B25BF38" w14:textId="77777777" w:rsidR="00654C80" w:rsidRDefault="00A25F3B" w:rsidP="00654C80">
            <w:pPr>
              <w:rPr>
                <w:rtl/>
              </w:rPr>
            </w:pPr>
            <w:r>
              <w:rPr>
                <w:rFonts w:cs="David" w:hint="cs"/>
                <w:color w:val="000000"/>
                <w:rtl/>
              </w:rPr>
              <w:t xml:space="preserve">‏‏‏‏‏‏‏‏-‏‏ ‏‏לא מובן על איזה בינוי מבין 2 </w:t>
            </w:r>
            <w:r>
              <w:rPr>
                <w:rFonts w:cs="David" w:hint="cs"/>
                <w:color w:val="000000"/>
                <w:rtl/>
              </w:rPr>
              <w:t>הדירות מדובר.‏‏‏</w:t>
            </w:r>
          </w:p>
          <w:p w14:paraId="0225A1A3" w14:textId="77777777" w:rsidR="00654C80" w:rsidRDefault="00A25F3B" w:rsidP="00654C80">
            <w:pPr>
              <w:rPr>
                <w:rtl/>
              </w:rPr>
            </w:pPr>
          </w:p>
          <w:p w14:paraId="78B698F8" w14:textId="77777777" w:rsidR="00654C80" w:rsidRDefault="00A25F3B" w:rsidP="00654C80">
            <w:pPr>
              <w:rPr>
                <w:rtl/>
              </w:rPr>
            </w:pPr>
            <w:r>
              <w:rPr>
                <w:rFonts w:cs="David" w:hint="cs"/>
                <w:color w:val="000000"/>
                <w:rtl/>
              </w:rPr>
              <w:t>‏‏‏‏‏‏‏‏* "מוריד מערך הדירה שלי".‏‏‏</w:t>
            </w:r>
          </w:p>
          <w:p w14:paraId="10174920" w14:textId="77777777" w:rsidR="00654C80" w:rsidRDefault="00A25F3B" w:rsidP="00654C80">
            <w:pPr>
              <w:rPr>
                <w:rtl/>
              </w:rPr>
            </w:pPr>
          </w:p>
          <w:p w14:paraId="685D11BC" w14:textId="77777777" w:rsidR="00654C80" w:rsidRDefault="00A25F3B" w:rsidP="00654C80">
            <w:pPr>
              <w:rPr>
                <w:rtl/>
              </w:rPr>
            </w:pPr>
            <w:r>
              <w:rPr>
                <w:rFonts w:cs="David" w:hint="cs"/>
                <w:color w:val="000000"/>
                <w:rtl/>
              </w:rPr>
              <w:t>‏‏‏‏‏‏‏‏- המתנגד אינו מציג מסמך רשמי להוכחת טענה זו ולא מובן על איזה בינוי מבין 2‏‏‎‎‎‎ ‎‎‎‎‏‏הדירות מדובר.‏‏‏</w:t>
            </w:r>
          </w:p>
          <w:p w14:paraId="557E5394" w14:textId="77777777" w:rsidR="00654C80" w:rsidRDefault="00A25F3B" w:rsidP="00654C80">
            <w:pPr>
              <w:rPr>
                <w:rtl/>
              </w:rPr>
            </w:pPr>
          </w:p>
          <w:p w14:paraId="6A593F63" w14:textId="77777777" w:rsidR="00654C80" w:rsidRDefault="00A25F3B" w:rsidP="00654C80">
            <w:pPr>
              <w:rPr>
                <w:rtl/>
              </w:rPr>
            </w:pPr>
            <w:r>
              <w:rPr>
                <w:rFonts w:cs="David" w:hint="cs"/>
                <w:color w:val="000000"/>
                <w:rtl/>
              </w:rPr>
              <w:t>‏‏‏‏‏‏‏‏*"למיטב ידעתנו ישנו מקלט תקני בבניין מבקשי ההיתר".‏‏‏</w:t>
            </w:r>
          </w:p>
          <w:p w14:paraId="7CE1A502" w14:textId="77777777" w:rsidR="00654C80" w:rsidRDefault="00A25F3B" w:rsidP="00654C80">
            <w:pPr>
              <w:rPr>
                <w:rtl/>
              </w:rPr>
            </w:pPr>
          </w:p>
          <w:p w14:paraId="77843B14" w14:textId="77777777" w:rsidR="00654C80" w:rsidRDefault="00A25F3B" w:rsidP="00654C80">
            <w:pPr>
              <w:rPr>
                <w:rtl/>
              </w:rPr>
            </w:pPr>
            <w:r>
              <w:rPr>
                <w:rFonts w:cs="David" w:hint="cs"/>
                <w:color w:val="000000"/>
                <w:rtl/>
              </w:rPr>
              <w:t>‏‏‏‏‏‏‏‏- זכות אדם לקבל ממ"ד אך שיעמוד במדיניות מהנדס עיר ובתקנות.‏‏‏</w:t>
            </w:r>
          </w:p>
          <w:p w14:paraId="26DB6A20" w14:textId="77777777" w:rsidR="00654C80" w:rsidRDefault="00A25F3B" w:rsidP="00654C80">
            <w:pPr>
              <w:rPr>
                <w:rtl/>
              </w:rPr>
            </w:pPr>
          </w:p>
          <w:p w14:paraId="4A830AD7" w14:textId="77777777" w:rsidR="00654C80" w:rsidRDefault="00A25F3B" w:rsidP="00654C80">
            <w:pPr>
              <w:rPr>
                <w:rtl/>
              </w:rPr>
            </w:pPr>
            <w:r>
              <w:rPr>
                <w:rFonts w:cs="David" w:hint="cs"/>
                <w:color w:val="000000"/>
                <w:rtl/>
              </w:rPr>
              <w:t>‏‏‏‏‏‏‏‏*"אין שום הצדקה למרפסת זיז"‏‏‏</w:t>
            </w:r>
          </w:p>
          <w:p w14:paraId="2043C34F" w14:textId="77777777" w:rsidR="00654C80" w:rsidRDefault="00A25F3B" w:rsidP="00654C80">
            <w:pPr>
              <w:rPr>
                <w:rtl/>
              </w:rPr>
            </w:pPr>
          </w:p>
          <w:p w14:paraId="62A86213" w14:textId="77777777" w:rsidR="00654C80" w:rsidRDefault="00A25F3B" w:rsidP="00654C80">
            <w:pPr>
              <w:rPr>
                <w:rtl/>
              </w:rPr>
            </w:pPr>
            <w:r>
              <w:rPr>
                <w:rFonts w:cs="David" w:hint="cs"/>
                <w:color w:val="000000"/>
                <w:rtl/>
              </w:rPr>
              <w:t>‏‏‏‏‏‏‏‏-הבקשה אינה תואמת במדויק את נספח הבינוי אך נראה שלמבקש אין מרפסת זיז אלא רק‏‏‎‎‎‎ ‎‎‎‎‏‏מרפסת גג שאינו מבקש .‏‏ ‏‏‏</w:t>
            </w:r>
          </w:p>
          <w:p w14:paraId="70C74B77" w14:textId="77777777" w:rsidR="00654C80" w:rsidRDefault="00A25F3B" w:rsidP="00654C80">
            <w:pPr>
              <w:rPr>
                <w:rtl/>
              </w:rPr>
            </w:pPr>
          </w:p>
          <w:p w14:paraId="28A708E5" w14:textId="77777777" w:rsidR="00654C80" w:rsidRDefault="00A25F3B" w:rsidP="00654C80">
            <w:pPr>
              <w:rPr>
                <w:rtl/>
              </w:rPr>
            </w:pPr>
            <w:r>
              <w:rPr>
                <w:rFonts w:cs="David" w:hint="cs"/>
                <w:color w:val="000000"/>
                <w:rtl/>
              </w:rPr>
              <w:t>‏‎ ‎</w:t>
            </w:r>
          </w:p>
        </w:tc>
      </w:tr>
      <w:tr w:rsidR="00BF1333" w14:paraId="2C9225D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E91B7BC" w14:textId="77777777" w:rsidR="00BF1333" w:rsidRDefault="00BF1333">
            <w:pPr>
              <w:rPr>
                <w:bCs/>
              </w:rPr>
            </w:pPr>
            <w:r>
              <w:rPr>
                <w:rFonts w:cs="Arial" w:hint="cs"/>
                <w:rtl/>
              </w:rPr>
              <w:lastRenderedPageBreak/>
              <w:t>דיון בועדת משנה :  לקיים סיור במקום</w:t>
            </w:r>
          </w:p>
        </w:tc>
        <w:tc>
          <w:tcPr>
            <w:tcW w:w="1843" w:type="dxa"/>
            <w:tcBorders>
              <w:top w:val="single" w:sz="4" w:space="0" w:color="auto"/>
              <w:left w:val="single" w:sz="4" w:space="0" w:color="auto"/>
              <w:bottom w:val="single" w:sz="4" w:space="0" w:color="auto"/>
              <w:right w:val="single" w:sz="4" w:space="0" w:color="auto"/>
            </w:tcBorders>
            <w:hideMark/>
          </w:tcPr>
          <w:p w14:paraId="2742846F" w14:textId="77777777" w:rsidR="00BF1333" w:rsidRDefault="00BF1333">
            <w:pPr>
              <w:jc w:val="both"/>
            </w:pPr>
            <w:r>
              <w:rPr>
                <w:rFonts w:cs="Arial" w:hint="cs"/>
                <w:rtl/>
              </w:rPr>
              <w:t>19/06/2024</w:t>
            </w:r>
          </w:p>
        </w:tc>
        <w:tc>
          <w:tcPr>
            <w:tcW w:w="5669" w:type="dxa"/>
          </w:tcPr>
          <w:p w14:paraId="3DDF67B2" w14:textId="77777777" w:rsidR="00654C80" w:rsidRDefault="00A25F3B" w:rsidP="00654C80">
            <w:pPr>
              <w:rPr>
                <w:rtl/>
              </w:rPr>
            </w:pPr>
          </w:p>
          <w:p w14:paraId="3E99FB8B" w14:textId="77777777" w:rsidR="00654C80" w:rsidRDefault="00A25F3B" w:rsidP="00654C80">
            <w:pPr>
              <w:rPr>
                <w:rtl/>
              </w:rPr>
            </w:pPr>
            <w:r>
              <w:rPr>
                <w:rFonts w:cs="David" w:hint="cs"/>
                <w:color w:val="000000"/>
                <w:rtl/>
              </w:rPr>
              <w:t>הבקשה היא להרחבת 2 יח"ד קיימות כאשר הרחבה אחת הינה בחזית הדרומית עבור חדר ומרפסות גג ומרפסת זיז.</w:t>
            </w:r>
          </w:p>
          <w:p w14:paraId="3453E235" w14:textId="77777777" w:rsidR="00654C80" w:rsidRDefault="00A25F3B" w:rsidP="00654C80">
            <w:pPr>
              <w:rPr>
                <w:rtl/>
              </w:rPr>
            </w:pPr>
          </w:p>
          <w:p w14:paraId="1119D583" w14:textId="77777777" w:rsidR="00654C80" w:rsidRDefault="00A25F3B" w:rsidP="00654C80">
            <w:pPr>
              <w:rPr>
                <w:rtl/>
              </w:rPr>
            </w:pPr>
            <w:r>
              <w:rPr>
                <w:rFonts w:cs="David" w:hint="cs"/>
                <w:color w:val="000000"/>
                <w:rtl/>
              </w:rPr>
              <w:t>בחזית הצפונית הרחבה עפ"י תב"ע, עמודת 2 ממ"דים ומרפסת גג פתוחה.</w:t>
            </w:r>
          </w:p>
          <w:p w14:paraId="2720B64B" w14:textId="77777777" w:rsidR="00654C80" w:rsidRDefault="00A25F3B" w:rsidP="00654C80">
            <w:pPr>
              <w:rPr>
                <w:rtl/>
              </w:rPr>
            </w:pPr>
          </w:p>
          <w:p w14:paraId="2CFE1B76" w14:textId="77777777" w:rsidR="00654C80" w:rsidRDefault="00A25F3B" w:rsidP="00654C80">
            <w:pPr>
              <w:rPr>
                <w:rtl/>
              </w:rPr>
            </w:pPr>
            <w:r>
              <w:rPr>
                <w:rFonts w:cs="David" w:hint="cs"/>
                <w:color w:val="000000"/>
                <w:rtl/>
              </w:rPr>
              <w:t>חלק מהתוספת המבוקשת תואם תבע.</w:t>
            </w:r>
          </w:p>
          <w:p w14:paraId="2B704AE5" w14:textId="77777777" w:rsidR="00654C80" w:rsidRDefault="00A25F3B" w:rsidP="00654C80">
            <w:pPr>
              <w:rPr>
                <w:rtl/>
              </w:rPr>
            </w:pPr>
          </w:p>
          <w:p w14:paraId="0DF6028B" w14:textId="77777777" w:rsidR="00654C80" w:rsidRDefault="00A25F3B" w:rsidP="00654C80">
            <w:pPr>
              <w:rPr>
                <w:rtl/>
              </w:rPr>
            </w:pPr>
            <w:r>
              <w:rPr>
                <w:rFonts w:cs="David" w:hint="cs"/>
                <w:color w:val="000000"/>
                <w:rtl/>
              </w:rPr>
              <w:t>פורסמו הקלות בבקשה.</w:t>
            </w:r>
          </w:p>
          <w:p w14:paraId="31CC4FAF" w14:textId="77777777" w:rsidR="00654C80" w:rsidRDefault="00A25F3B" w:rsidP="00654C80">
            <w:pPr>
              <w:rPr>
                <w:rtl/>
              </w:rPr>
            </w:pPr>
          </w:p>
          <w:p w14:paraId="0619C777" w14:textId="77777777" w:rsidR="00654C80" w:rsidRDefault="00A25F3B" w:rsidP="00654C80">
            <w:pPr>
              <w:rPr>
                <w:rtl/>
              </w:rPr>
            </w:pPr>
            <w:r>
              <w:rPr>
                <w:rFonts w:cs="David" w:hint="cs"/>
                <w:color w:val="000000"/>
                <w:rtl/>
              </w:rPr>
              <w:t>המתנגדים טוענים לפגיעה בפרטיות, הסתרת אור אויר ועוד.</w:t>
            </w:r>
          </w:p>
          <w:p w14:paraId="2605E05F" w14:textId="77777777" w:rsidR="00654C80" w:rsidRDefault="00A25F3B" w:rsidP="00654C80">
            <w:pPr>
              <w:rPr>
                <w:rtl/>
              </w:rPr>
            </w:pPr>
          </w:p>
          <w:p w14:paraId="4A7D6292" w14:textId="77777777" w:rsidR="00654C80" w:rsidRDefault="00A25F3B" w:rsidP="00654C80">
            <w:pPr>
              <w:rPr>
                <w:rtl/>
              </w:rPr>
            </w:pPr>
            <w:r>
              <w:rPr>
                <w:rFonts w:cs="David" w:hint="cs"/>
                <w:color w:val="000000"/>
                <w:rtl/>
              </w:rPr>
              <w:t>לאחר שהוועדה שמעה לעומק את טענות הצדדים מחליטה לצאת לסיור במקום ולבחון את טענות הצדדים לרבות: המרחקים מהבניה המבוקשת, רמת הפגיעה במתנגדים, הפגיעה במעבר , ובחינת אפשרות לפתרון מיגוני חלופי ועוד.</w:t>
            </w:r>
          </w:p>
          <w:p w14:paraId="473B4E82" w14:textId="77777777" w:rsidR="00654C80" w:rsidRDefault="00A25F3B" w:rsidP="00654C80">
            <w:pPr>
              <w:rPr>
                <w:rtl/>
              </w:rPr>
            </w:pPr>
          </w:p>
          <w:p w14:paraId="493FB867" w14:textId="77777777" w:rsidR="00654C80" w:rsidRDefault="00A25F3B" w:rsidP="00654C80">
            <w:pPr>
              <w:rPr>
                <w:rtl/>
              </w:rPr>
            </w:pPr>
            <w:r>
              <w:rPr>
                <w:rFonts w:cs="David" w:hint="cs"/>
                <w:color w:val="000000"/>
                <w:rtl/>
              </w:rPr>
              <w:t>לאחר קבלת ממצאי הסיור הבקשה תובא לדיון פנימי לקבלת החלטה.</w:t>
            </w:r>
          </w:p>
        </w:tc>
      </w:tr>
      <w:tr w:rsidR="00BF1333" w14:paraId="6F1AFB1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DC20AC2"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8239F07" w14:textId="77777777" w:rsidR="00BF1333" w:rsidRDefault="00BF1333">
            <w:pPr>
              <w:jc w:val="both"/>
            </w:pPr>
            <w:r>
              <w:rPr>
                <w:rFonts w:cs="Arial" w:hint="cs"/>
                <w:rtl/>
              </w:rPr>
              <w:t>01/11/2023</w:t>
            </w:r>
          </w:p>
        </w:tc>
        <w:tc>
          <w:tcPr>
            <w:tcW w:w="5669" w:type="dxa"/>
          </w:tcPr>
          <w:p w14:paraId="29988E69" w14:textId="77777777" w:rsidR="00654C80" w:rsidRDefault="00A25F3B" w:rsidP="00654C80">
            <w:pPr>
              <w:rPr>
                <w:rtl/>
              </w:rPr>
            </w:pPr>
          </w:p>
          <w:p w14:paraId="5C9C14D4" w14:textId="77777777" w:rsidR="00654C80" w:rsidRDefault="00A25F3B" w:rsidP="00654C80">
            <w:pPr>
              <w:rPr>
                <w:rtl/>
              </w:rPr>
            </w:pPr>
            <w:r>
              <w:rPr>
                <w:rFonts w:cs="David" w:hint="cs"/>
                <w:color w:val="000000"/>
                <w:rtl/>
              </w:rPr>
              <w:t>‏‎ ‎</w:t>
            </w:r>
          </w:p>
          <w:p w14:paraId="6AD7FC2E" w14:textId="77777777" w:rsidR="00654C80" w:rsidRDefault="00A25F3B" w:rsidP="00654C80">
            <w:pPr>
              <w:rPr>
                <w:rtl/>
              </w:rPr>
            </w:pPr>
          </w:p>
          <w:p w14:paraId="7AF25184" w14:textId="77777777" w:rsidR="00654C80" w:rsidRDefault="00A25F3B" w:rsidP="00654C80">
            <w:pPr>
              <w:rPr>
                <w:rtl/>
              </w:rPr>
            </w:pPr>
            <w:r>
              <w:rPr>
                <w:rFonts w:cs="David" w:hint="cs"/>
                <w:color w:val="000000"/>
                <w:rtl/>
              </w:rPr>
              <w:t>‏ ‏חוות דעת תכנונית ‏</w:t>
            </w:r>
          </w:p>
          <w:p w14:paraId="3D2E28DE" w14:textId="77777777" w:rsidR="00654C80" w:rsidRDefault="00A25F3B" w:rsidP="00654C80">
            <w:pPr>
              <w:rPr>
                <w:rtl/>
              </w:rPr>
            </w:pPr>
          </w:p>
          <w:p w14:paraId="2EE2A67D" w14:textId="77777777" w:rsidR="00654C80" w:rsidRDefault="00A25F3B" w:rsidP="00654C80">
            <w:pPr>
              <w:rPr>
                <w:rtl/>
              </w:rPr>
            </w:pPr>
            <w:r>
              <w:rPr>
                <w:rFonts w:cs="David" w:hint="cs"/>
                <w:color w:val="000000"/>
                <w:rtl/>
              </w:rPr>
              <w:t>‏‏מס' תכנית שחלה בחלקה:‏</w:t>
            </w:r>
          </w:p>
          <w:p w14:paraId="4819DB15" w14:textId="77777777" w:rsidR="00654C80" w:rsidRDefault="00A25F3B" w:rsidP="00654C80">
            <w:pPr>
              <w:rPr>
                <w:rtl/>
              </w:rPr>
            </w:pPr>
          </w:p>
          <w:p w14:paraId="22F68E05" w14:textId="77777777" w:rsidR="00654C80" w:rsidRDefault="00A25F3B" w:rsidP="00654C80">
            <w:pPr>
              <w:rPr>
                <w:rtl/>
              </w:rPr>
            </w:pPr>
            <w:r>
              <w:rPr>
                <w:rFonts w:cs="David" w:hint="cs"/>
                <w:color w:val="000000"/>
                <w:rtl/>
              </w:rPr>
              <w:t>‏‏5695‏</w:t>
            </w:r>
          </w:p>
          <w:p w14:paraId="67B3240A" w14:textId="77777777" w:rsidR="00654C80" w:rsidRDefault="00A25F3B" w:rsidP="00654C80">
            <w:pPr>
              <w:rPr>
                <w:rtl/>
              </w:rPr>
            </w:pPr>
          </w:p>
          <w:p w14:paraId="5E7A85BF" w14:textId="77777777" w:rsidR="00654C80" w:rsidRDefault="00A25F3B" w:rsidP="00654C80">
            <w:pPr>
              <w:rPr>
                <w:rtl/>
              </w:rPr>
            </w:pPr>
            <w:r>
              <w:rPr>
                <w:rFonts w:cs="David" w:hint="cs"/>
                <w:color w:val="000000"/>
                <w:rtl/>
              </w:rPr>
              <w:t>‏‏תחילת תוקף:‏</w:t>
            </w:r>
          </w:p>
          <w:p w14:paraId="1D69E2BB" w14:textId="77777777" w:rsidR="00654C80" w:rsidRDefault="00A25F3B" w:rsidP="00654C80">
            <w:pPr>
              <w:rPr>
                <w:rtl/>
              </w:rPr>
            </w:pPr>
          </w:p>
          <w:p w14:paraId="022BDA75" w14:textId="77777777" w:rsidR="00654C80" w:rsidRDefault="00A25F3B" w:rsidP="00654C80">
            <w:pPr>
              <w:rPr>
                <w:rtl/>
              </w:rPr>
            </w:pPr>
            <w:r>
              <w:rPr>
                <w:rFonts w:cs="David" w:hint="cs"/>
                <w:color w:val="000000"/>
                <w:rtl/>
              </w:rPr>
              <w:t>‏‏03/01/2003‏</w:t>
            </w:r>
          </w:p>
          <w:p w14:paraId="676868A8" w14:textId="77777777" w:rsidR="00654C80" w:rsidRDefault="00A25F3B" w:rsidP="00654C80">
            <w:pPr>
              <w:rPr>
                <w:rtl/>
              </w:rPr>
            </w:pPr>
          </w:p>
          <w:p w14:paraId="2B83F10B" w14:textId="77777777" w:rsidR="00654C80" w:rsidRDefault="00A25F3B" w:rsidP="00654C80">
            <w:pPr>
              <w:rPr>
                <w:rtl/>
              </w:rPr>
            </w:pPr>
            <w:r>
              <w:rPr>
                <w:rFonts w:cs="David" w:hint="cs"/>
                <w:color w:val="000000"/>
                <w:rtl/>
              </w:rPr>
              <w:t>‏‏ייעוד הקרקע:‏</w:t>
            </w:r>
          </w:p>
          <w:p w14:paraId="7FC2EEB6" w14:textId="77777777" w:rsidR="00654C80" w:rsidRDefault="00A25F3B" w:rsidP="00654C80">
            <w:pPr>
              <w:rPr>
                <w:rtl/>
              </w:rPr>
            </w:pPr>
          </w:p>
          <w:p w14:paraId="744CB366" w14:textId="77777777" w:rsidR="00654C80" w:rsidRDefault="00A25F3B" w:rsidP="00654C80">
            <w:pPr>
              <w:rPr>
                <w:rtl/>
              </w:rPr>
            </w:pPr>
            <w:r>
              <w:rPr>
                <w:rFonts w:cs="David" w:hint="cs"/>
                <w:color w:val="000000"/>
                <w:rtl/>
              </w:rPr>
              <w:t>‏‏אזור מגורים מיוחד‏</w:t>
            </w:r>
          </w:p>
          <w:p w14:paraId="3D8B56DA" w14:textId="77777777" w:rsidR="00654C80" w:rsidRDefault="00A25F3B" w:rsidP="00654C80">
            <w:pPr>
              <w:rPr>
                <w:rtl/>
              </w:rPr>
            </w:pPr>
          </w:p>
          <w:p w14:paraId="258FBA58" w14:textId="77777777" w:rsidR="00654C80" w:rsidRDefault="00A25F3B" w:rsidP="00654C80">
            <w:pPr>
              <w:rPr>
                <w:rtl/>
              </w:rPr>
            </w:pPr>
            <w:r>
              <w:rPr>
                <w:rFonts w:cs="David" w:hint="cs"/>
                <w:color w:val="000000"/>
                <w:rtl/>
              </w:rPr>
              <w:t>‏‏דברי הסבר‏‏:‏</w:t>
            </w:r>
          </w:p>
          <w:p w14:paraId="15EC90F2" w14:textId="77777777" w:rsidR="00654C80" w:rsidRDefault="00A25F3B" w:rsidP="00654C80">
            <w:pPr>
              <w:rPr>
                <w:rtl/>
              </w:rPr>
            </w:pPr>
          </w:p>
          <w:p w14:paraId="2F8158A0" w14:textId="77777777" w:rsidR="00654C80" w:rsidRDefault="00A25F3B" w:rsidP="00654C80">
            <w:pPr>
              <w:rPr>
                <w:rtl/>
              </w:rPr>
            </w:pPr>
            <w:r>
              <w:rPr>
                <w:rFonts w:cs="David" w:hint="cs"/>
                <w:color w:val="000000"/>
                <w:rtl/>
              </w:rPr>
              <w:t xml:space="preserve">‏‏התיק הנ"ל </w:t>
            </w:r>
            <w:r>
              <w:rPr>
                <w:rFonts w:cs="David" w:hint="cs"/>
                <w:color w:val="000000"/>
                <w:rtl/>
              </w:rPr>
              <w:t>‏‏1981‏‏/‏‏451‏‏.‏‏08‏‏ נידון ב‏‏וועדת משנה ‏‏בתאריך ‏‏30‏‏/‏‏11‏‏/‏‏2022‏‏ ובה הוחלט ‏‏"‏‏לדחות במתכונת המוצעת‏‏" ‏‏לצורך השלמת תנאי‏‏ אישור מחלקת איכות הסביבה‏‏ ותיקון תוכנית עפ"י הערות הבוחן. ‏</w:t>
            </w:r>
          </w:p>
          <w:p w14:paraId="1031BB42" w14:textId="77777777" w:rsidR="00654C80" w:rsidRDefault="00A25F3B" w:rsidP="00654C80">
            <w:pPr>
              <w:rPr>
                <w:rtl/>
              </w:rPr>
            </w:pPr>
          </w:p>
          <w:p w14:paraId="5EE9913E" w14:textId="77777777" w:rsidR="00654C80" w:rsidRDefault="00A25F3B" w:rsidP="00654C80">
            <w:pPr>
              <w:rPr>
                <w:rtl/>
              </w:rPr>
            </w:pPr>
            <w:r>
              <w:rPr>
                <w:rFonts w:cs="David" w:hint="cs"/>
                <w:color w:val="000000"/>
                <w:rtl/>
              </w:rPr>
              <w:t>‏‏בתאריך ‏‏10‏‏/‏‏09‏‏/‏‏2023‏‏ הוגשה תוכנית מתוקנת‏‏ אחרונה‏‏ ואף הושלמו התנאים.‏</w:t>
            </w:r>
          </w:p>
          <w:p w14:paraId="4175CF31" w14:textId="77777777" w:rsidR="00654C80" w:rsidRDefault="00A25F3B" w:rsidP="00654C80">
            <w:pPr>
              <w:rPr>
                <w:rtl/>
              </w:rPr>
            </w:pPr>
          </w:p>
          <w:p w14:paraId="5F9A5235" w14:textId="77777777" w:rsidR="00654C80" w:rsidRDefault="00A25F3B" w:rsidP="00654C80">
            <w:pPr>
              <w:rPr>
                <w:rtl/>
              </w:rPr>
            </w:pPr>
            <w:r>
              <w:rPr>
                <w:rFonts w:cs="David" w:hint="cs"/>
                <w:color w:val="000000"/>
                <w:rtl/>
              </w:rPr>
              <w:t>‏‏ועל כן המלצת המחלקה לזמן מתנגדים להשמעת דברם.‏</w:t>
            </w:r>
          </w:p>
          <w:p w14:paraId="3E509911" w14:textId="77777777" w:rsidR="00654C80" w:rsidRDefault="00A25F3B" w:rsidP="00654C80">
            <w:pPr>
              <w:rPr>
                <w:rtl/>
              </w:rPr>
            </w:pPr>
          </w:p>
          <w:p w14:paraId="350CE48A" w14:textId="77777777" w:rsidR="00654C80" w:rsidRDefault="00A25F3B" w:rsidP="00654C80">
            <w:pPr>
              <w:rPr>
                <w:rtl/>
              </w:rPr>
            </w:pPr>
            <w:r>
              <w:rPr>
                <w:rFonts w:cs="David" w:hint="cs"/>
                <w:color w:val="000000"/>
                <w:rtl/>
              </w:rPr>
              <w:t>‏‏ ‏</w:t>
            </w:r>
          </w:p>
          <w:p w14:paraId="4AA840EC" w14:textId="77777777" w:rsidR="00654C80" w:rsidRDefault="00A25F3B" w:rsidP="00654C80">
            <w:pPr>
              <w:rPr>
                <w:rtl/>
              </w:rPr>
            </w:pPr>
          </w:p>
          <w:p w14:paraId="33CF7FD1" w14:textId="77777777" w:rsidR="00654C80" w:rsidRDefault="00A25F3B" w:rsidP="00654C80">
            <w:pPr>
              <w:rPr>
                <w:rtl/>
              </w:rPr>
            </w:pPr>
            <w:r>
              <w:rPr>
                <w:rFonts w:cs="David" w:hint="cs"/>
                <w:color w:val="000000"/>
                <w:rtl/>
              </w:rPr>
              <w:t>‏‏להלן החלטת ‏‏ועדת משנה‏‏ מתאריך ‏‏30‏‏/‏‏11‏‏/‏‏2022‏‏:‏</w:t>
            </w:r>
          </w:p>
          <w:p w14:paraId="3A6745D9" w14:textId="77777777" w:rsidR="00654C80" w:rsidRDefault="00A25F3B" w:rsidP="00654C80">
            <w:pPr>
              <w:rPr>
                <w:rtl/>
              </w:rPr>
            </w:pPr>
          </w:p>
          <w:p w14:paraId="26EF7644" w14:textId="77777777" w:rsidR="00654C80" w:rsidRDefault="00A25F3B" w:rsidP="00654C80">
            <w:pPr>
              <w:rPr>
                <w:rtl/>
              </w:rPr>
            </w:pPr>
            <w:r>
              <w:rPr>
                <w:rFonts w:cs="David" w:hint="cs"/>
                <w:color w:val="000000"/>
                <w:rtl/>
              </w:rPr>
              <w:t>‏‏נספח בינוי‏‏‏‏:‏‏</w:t>
            </w:r>
          </w:p>
          <w:p w14:paraId="4B98DFC6" w14:textId="77777777" w:rsidR="00654C80" w:rsidRDefault="00A25F3B" w:rsidP="00654C80">
            <w:pPr>
              <w:rPr>
                <w:rtl/>
              </w:rPr>
            </w:pPr>
          </w:p>
          <w:p w14:paraId="42CD9D4D" w14:textId="77777777" w:rsidR="00654C80" w:rsidRDefault="00A25F3B" w:rsidP="00654C80">
            <w:pPr>
              <w:rPr>
                <w:rtl/>
              </w:rPr>
            </w:pPr>
            <w:r>
              <w:rPr>
                <w:rFonts w:cs="David" w:hint="cs"/>
                <w:color w:val="000000"/>
                <w:rtl/>
              </w:rPr>
              <w:t>‏‏‏‏‏‏"‏‏קומה א' מפלס 3.00+‏‏:‏‏</w:t>
            </w:r>
          </w:p>
          <w:p w14:paraId="65185BCD" w14:textId="77777777" w:rsidR="00654C80" w:rsidRDefault="00A25F3B" w:rsidP="00654C80">
            <w:pPr>
              <w:rPr>
                <w:rtl/>
              </w:rPr>
            </w:pPr>
          </w:p>
          <w:p w14:paraId="7286B697" w14:textId="77777777" w:rsidR="00654C80" w:rsidRDefault="00A25F3B" w:rsidP="00654C80">
            <w:pPr>
              <w:rPr>
                <w:rtl/>
              </w:rPr>
            </w:pPr>
            <w:r>
              <w:rPr>
                <w:rFonts w:cs="David" w:hint="cs"/>
                <w:color w:val="000000"/>
                <w:rtl/>
              </w:rPr>
              <w:t xml:space="preserve">‏‏‏‏חזית צפונית מזרחית‏‏ ‏‏–‏‏ ‏‏הרחבה לדירה לכל רוחב </w:t>
            </w:r>
            <w:r>
              <w:rPr>
                <w:rFonts w:cs="David" w:hint="cs"/>
                <w:color w:val="000000"/>
                <w:rtl/>
              </w:rPr>
              <w:t>החזית בשונה מנספח הבינוי‏‎ ‎‏ותוספת ממ"ד (ע"ג התוספת) בשונה מנספח הבינוי, פורסמה הקלה בנדון.‏‏</w:t>
            </w:r>
          </w:p>
          <w:p w14:paraId="3517A702" w14:textId="77777777" w:rsidR="00654C80" w:rsidRDefault="00A25F3B" w:rsidP="00654C80">
            <w:pPr>
              <w:rPr>
                <w:rtl/>
              </w:rPr>
            </w:pPr>
          </w:p>
          <w:p w14:paraId="676EBDC8" w14:textId="77777777" w:rsidR="00654C80" w:rsidRDefault="00A25F3B" w:rsidP="00654C80">
            <w:pPr>
              <w:rPr>
                <w:rtl/>
              </w:rPr>
            </w:pPr>
            <w:r>
              <w:rPr>
                <w:rFonts w:cs="David" w:hint="cs"/>
                <w:color w:val="000000"/>
                <w:rtl/>
              </w:rPr>
              <w:t>‏‏‏‏עפ"י נספח הבינוי בחזית זו ניתנת הרחבה חלקית בחזית כאשר חלקה הנותר הינו עבור‏‎ ‎‏מרפסת גג פתוחה עבור סוכה, מה גם שהממ"ד המוצע יוצר קיר שלישי ומהווה שטח בשונה‏‎ ‎‏מהמותר‏‏"-‏‏ ‏‏עורך הבקשה המציא ניתוק למרפסת שתואם עם ר"צ ועל כן אינו מהווה קיר שלישי.‏</w:t>
            </w:r>
          </w:p>
          <w:p w14:paraId="1E739B7E" w14:textId="77777777" w:rsidR="00654C80" w:rsidRDefault="00A25F3B" w:rsidP="00654C80">
            <w:pPr>
              <w:rPr>
                <w:rtl/>
              </w:rPr>
            </w:pPr>
          </w:p>
          <w:p w14:paraId="5420F196" w14:textId="77777777" w:rsidR="00654C80" w:rsidRDefault="00A25F3B" w:rsidP="00654C80">
            <w:pPr>
              <w:rPr>
                <w:rtl/>
              </w:rPr>
            </w:pPr>
            <w:r>
              <w:rPr>
                <w:rFonts w:cs="David" w:hint="cs"/>
                <w:color w:val="000000"/>
                <w:rtl/>
              </w:rPr>
              <w:t>‏‏ ‏</w:t>
            </w:r>
          </w:p>
          <w:p w14:paraId="0EE0E5E8" w14:textId="77777777" w:rsidR="00654C80" w:rsidRDefault="00A25F3B" w:rsidP="00654C80">
            <w:pPr>
              <w:rPr>
                <w:rtl/>
              </w:rPr>
            </w:pPr>
          </w:p>
          <w:p w14:paraId="64E0A3A9" w14:textId="77777777" w:rsidR="00654C80" w:rsidRDefault="00A25F3B" w:rsidP="00654C80">
            <w:pPr>
              <w:rPr>
                <w:rtl/>
              </w:rPr>
            </w:pPr>
            <w:r>
              <w:rPr>
                <w:rFonts w:cs="David" w:hint="cs"/>
                <w:color w:val="000000"/>
                <w:rtl/>
              </w:rPr>
              <w:t>‏‏‏‏‏‏שטחי בניה‏‏:‏‏</w:t>
            </w:r>
          </w:p>
          <w:p w14:paraId="18F374F2" w14:textId="77777777" w:rsidR="00654C80" w:rsidRDefault="00A25F3B" w:rsidP="00654C80">
            <w:pPr>
              <w:rPr>
                <w:rtl/>
              </w:rPr>
            </w:pPr>
          </w:p>
          <w:p w14:paraId="4EDA26A1" w14:textId="77777777" w:rsidR="00654C80" w:rsidRDefault="00A25F3B" w:rsidP="00654C80">
            <w:pPr>
              <w:rPr>
                <w:rtl/>
              </w:rPr>
            </w:pPr>
            <w:r>
              <w:rPr>
                <w:rFonts w:cs="David" w:hint="cs"/>
                <w:color w:val="000000"/>
                <w:rtl/>
              </w:rPr>
              <w:t>‏‏‏‏‏‏"‏‏ש. עיקרי‏‏:‏‏</w:t>
            </w:r>
          </w:p>
          <w:p w14:paraId="2208C99A" w14:textId="77777777" w:rsidR="00654C80" w:rsidRDefault="00A25F3B" w:rsidP="00654C80">
            <w:pPr>
              <w:rPr>
                <w:rtl/>
              </w:rPr>
            </w:pPr>
          </w:p>
          <w:p w14:paraId="462AEDFD" w14:textId="77777777" w:rsidR="00654C80" w:rsidRDefault="00A25F3B" w:rsidP="00654C80">
            <w:pPr>
              <w:rPr>
                <w:rtl/>
              </w:rPr>
            </w:pPr>
            <w:r>
              <w:rPr>
                <w:rFonts w:cs="David" w:hint="cs"/>
                <w:color w:val="000000"/>
                <w:rtl/>
              </w:rPr>
              <w:t>‏‏‏‏קומה א' מפלס 3.00+‏‏:‏‏</w:t>
            </w:r>
          </w:p>
          <w:p w14:paraId="77F8E2F7" w14:textId="77777777" w:rsidR="00654C80" w:rsidRDefault="00A25F3B" w:rsidP="00654C80">
            <w:pPr>
              <w:rPr>
                <w:rtl/>
              </w:rPr>
            </w:pPr>
          </w:p>
          <w:p w14:paraId="222818B1" w14:textId="77777777" w:rsidR="00654C80" w:rsidRDefault="00A25F3B" w:rsidP="00654C80">
            <w:pPr>
              <w:rPr>
                <w:rtl/>
              </w:rPr>
            </w:pPr>
            <w:r>
              <w:rPr>
                <w:rFonts w:cs="David" w:hint="cs"/>
                <w:color w:val="000000"/>
                <w:rtl/>
              </w:rPr>
              <w:t xml:space="preserve">‏‏‏‏חזית צפונית מזרחית‏‏ ‏‏–‏‏ ‏‏הרחבה לדירה לכל רוחב החזית בשונה מנספח </w:t>
            </w:r>
            <w:r>
              <w:rPr>
                <w:rFonts w:cs="David" w:hint="cs"/>
                <w:color w:val="000000"/>
                <w:rtl/>
              </w:rPr>
              <w:t>הבינוי‏‎ ‎‏ותוספת ממ"ד (ע"ג התוספת) בשונה מנספח הבינוי, פורסמה הקלה בנדון, עפ"י נספח הבינוי‏‎ ‎‏בחזית זו ניתנת הרחבה חלקית בחזית כאשר חלקה הנותר הינו עבור מרפסת גג פתוחה עבור‏‎ ‎‏סוכה, עורך הבקשה אינו מוכיח שטח נותר ‏‏לניצול לאחר ‏‏חלוקה יחסית ותכנית צל‏‎ ‎‏לכלל‏‎ ‎‏העמודה ומה גם שהממ"ד המוצע יוצר קיר שלישי ומהווה שטח בשונה מהמותר‏‏‏‏"‏‏–‏‏ ‏‏עורך הבקשה המציא ניתוק למרפסת שתואם עם ר"צ ועל כן אינו מהווה קיר שלישי (לעניין העומק ראה סעיף ממ"ד).‏</w:t>
            </w:r>
          </w:p>
          <w:p w14:paraId="7747F49F" w14:textId="77777777" w:rsidR="00654C80" w:rsidRDefault="00A25F3B" w:rsidP="00654C80">
            <w:pPr>
              <w:rPr>
                <w:rtl/>
              </w:rPr>
            </w:pPr>
          </w:p>
          <w:p w14:paraId="1E806C0E" w14:textId="77777777" w:rsidR="00654C80" w:rsidRDefault="00A25F3B" w:rsidP="00654C80">
            <w:pPr>
              <w:rPr>
                <w:rtl/>
              </w:rPr>
            </w:pPr>
            <w:r>
              <w:rPr>
                <w:rFonts w:cs="David" w:hint="cs"/>
                <w:color w:val="000000"/>
                <w:rtl/>
              </w:rPr>
              <w:t>‏‎ ‎</w:t>
            </w:r>
          </w:p>
          <w:p w14:paraId="3FBE04F7" w14:textId="77777777" w:rsidR="00654C80" w:rsidRDefault="00A25F3B" w:rsidP="00654C80">
            <w:pPr>
              <w:rPr>
                <w:rtl/>
              </w:rPr>
            </w:pPr>
          </w:p>
          <w:p w14:paraId="77D15430" w14:textId="77777777" w:rsidR="00654C80" w:rsidRDefault="00A25F3B" w:rsidP="00654C80">
            <w:pPr>
              <w:rPr>
                <w:rtl/>
              </w:rPr>
            </w:pPr>
            <w:r>
              <w:rPr>
                <w:rFonts w:cs="David" w:hint="cs"/>
                <w:color w:val="000000"/>
                <w:rtl/>
              </w:rPr>
              <w:lastRenderedPageBreak/>
              <w:t>‏‏‏‏‏‏ממ"ד‏‏‏‏:‏‏</w:t>
            </w:r>
          </w:p>
          <w:p w14:paraId="3497BB2F" w14:textId="77777777" w:rsidR="00654C80" w:rsidRDefault="00A25F3B" w:rsidP="00654C80">
            <w:pPr>
              <w:rPr>
                <w:rtl/>
              </w:rPr>
            </w:pPr>
          </w:p>
          <w:p w14:paraId="3BF4DCC1" w14:textId="77777777" w:rsidR="00654C80" w:rsidRDefault="00A25F3B" w:rsidP="00654C80">
            <w:pPr>
              <w:rPr>
                <w:rtl/>
              </w:rPr>
            </w:pPr>
            <w:r>
              <w:rPr>
                <w:rFonts w:cs="David" w:hint="cs"/>
                <w:color w:val="000000"/>
                <w:rtl/>
              </w:rPr>
              <w:t xml:space="preserve">‏‏‏‏‏‏"‏‏ישנה חריגה של עומק הממ"ד המוצע, מעבר לכך כי הממ"ד המוצע יוצר קיר שלישי‏‎ ‎‏לקומה א' בכך יוצר שטח עיקרי ללא הוכחת זכויות בניה לדירה זו ואף לא לכלל הדירות‏‎ ‎‏שבעמודה שמעל, מכאן כי הממ"ד במיקומו מהווה בעיה לכלל יח"ד מקומה א' ומעלה‏‎, ‎‏ ‏‏במתכונתו הנוכחי כל עוד לא יוכחו שטחים נותרים לכלל הדירות בעמודה‏‏"‏‏‏‏ ‏‏–‏‏ ‏‏עורך הבקשה המציא ניתוק למרפסת שתואם עם ר"צ ועל כן אינו מהווה קיר שלישי. ‏‏לעניין העומק עורך הבקשה נדרש בצמצום עומק הממ"ד לעומק 2.86 המהווה כ2/3 מעומק החלקה כמותר ע"פ תקנות- על עורך הבקשה </w:t>
            </w:r>
            <w:r>
              <w:rPr>
                <w:rFonts w:cs="David" w:hint="cs"/>
                <w:color w:val="000000"/>
                <w:rtl/>
              </w:rPr>
              <w:t>לצמצם לעומק 2.86 המהווה כ2/3 מעומק החלקה.‏</w:t>
            </w:r>
          </w:p>
          <w:p w14:paraId="3BC5BA6B" w14:textId="77777777" w:rsidR="00654C80" w:rsidRDefault="00A25F3B" w:rsidP="00654C80">
            <w:pPr>
              <w:rPr>
                <w:rtl/>
              </w:rPr>
            </w:pPr>
          </w:p>
          <w:p w14:paraId="2B8D80B3" w14:textId="77777777" w:rsidR="00654C80" w:rsidRDefault="00A25F3B" w:rsidP="00654C80">
            <w:pPr>
              <w:rPr>
                <w:rtl/>
              </w:rPr>
            </w:pPr>
            <w:r>
              <w:rPr>
                <w:rFonts w:cs="David" w:hint="cs"/>
                <w:color w:val="000000"/>
                <w:rtl/>
              </w:rPr>
              <w:t>‏‎ ‎</w:t>
            </w:r>
          </w:p>
          <w:p w14:paraId="6E8F2718" w14:textId="77777777" w:rsidR="00654C80" w:rsidRDefault="00A25F3B" w:rsidP="00654C80">
            <w:pPr>
              <w:rPr>
                <w:rtl/>
              </w:rPr>
            </w:pPr>
          </w:p>
          <w:p w14:paraId="04DBBC48" w14:textId="77777777" w:rsidR="00654C80" w:rsidRDefault="00A25F3B" w:rsidP="00654C80">
            <w:pPr>
              <w:rPr>
                <w:rtl/>
              </w:rPr>
            </w:pPr>
            <w:r>
              <w:rPr>
                <w:rFonts w:cs="David" w:hint="cs"/>
                <w:color w:val="000000"/>
                <w:rtl/>
              </w:rPr>
              <w:t>‏‏‏‏‏‏א‏‏ישור ‏‏איכות הסביבה‏‏‏‏: ‏‏</w:t>
            </w:r>
          </w:p>
          <w:p w14:paraId="7CD2D3AB" w14:textId="77777777" w:rsidR="00654C80" w:rsidRDefault="00A25F3B" w:rsidP="00654C80">
            <w:pPr>
              <w:rPr>
                <w:rtl/>
              </w:rPr>
            </w:pPr>
          </w:p>
          <w:p w14:paraId="3F0F4C32" w14:textId="77777777" w:rsidR="00654C80" w:rsidRDefault="00A25F3B" w:rsidP="00654C80">
            <w:pPr>
              <w:rPr>
                <w:rtl/>
              </w:rPr>
            </w:pPr>
            <w:r>
              <w:rPr>
                <w:rFonts w:cs="David" w:hint="cs"/>
                <w:color w:val="000000"/>
                <w:rtl/>
              </w:rPr>
              <w:t>‏‏"‏‏על עורך הבקשה להמציא אישור מחלקת איכות הסביבה‏‏"- ‏‏התקבל אישור איכות הסביבה בתאריך ‏‏10/09/2023 ע"י אלגרבלי טליה‏‏.‏</w:t>
            </w:r>
          </w:p>
          <w:p w14:paraId="48EAE46B" w14:textId="77777777" w:rsidR="00654C80" w:rsidRDefault="00A25F3B" w:rsidP="00654C80">
            <w:pPr>
              <w:rPr>
                <w:rtl/>
              </w:rPr>
            </w:pPr>
          </w:p>
          <w:p w14:paraId="7649B6EF" w14:textId="77777777" w:rsidR="00654C80" w:rsidRDefault="00A25F3B" w:rsidP="00654C80">
            <w:pPr>
              <w:rPr>
                <w:rtl/>
              </w:rPr>
            </w:pPr>
            <w:r>
              <w:rPr>
                <w:rFonts w:cs="David" w:hint="cs"/>
                <w:color w:val="000000"/>
                <w:rtl/>
              </w:rPr>
              <w:t>‏‏ ‏</w:t>
            </w:r>
          </w:p>
          <w:p w14:paraId="04FBD568" w14:textId="77777777" w:rsidR="00654C80" w:rsidRDefault="00A25F3B" w:rsidP="00654C80">
            <w:pPr>
              <w:rPr>
                <w:rtl/>
              </w:rPr>
            </w:pPr>
          </w:p>
          <w:p w14:paraId="4C369D85" w14:textId="77777777" w:rsidR="00654C80" w:rsidRDefault="00A25F3B" w:rsidP="00654C80">
            <w:pPr>
              <w:rPr>
                <w:rtl/>
              </w:rPr>
            </w:pPr>
            <w:r>
              <w:rPr>
                <w:rFonts w:cs="David" w:hint="cs"/>
                <w:color w:val="000000"/>
                <w:rtl/>
              </w:rPr>
              <w:t>‏‏חוות דעת תכנונית‏</w:t>
            </w:r>
          </w:p>
          <w:p w14:paraId="6645CDA2" w14:textId="77777777" w:rsidR="00654C80" w:rsidRDefault="00A25F3B" w:rsidP="00654C80">
            <w:pPr>
              <w:rPr>
                <w:rtl/>
              </w:rPr>
            </w:pPr>
          </w:p>
          <w:p w14:paraId="1EEEA349" w14:textId="77777777" w:rsidR="00654C80" w:rsidRDefault="00A25F3B" w:rsidP="00654C80">
            <w:pPr>
              <w:rPr>
                <w:rtl/>
              </w:rPr>
            </w:pPr>
            <w:r>
              <w:rPr>
                <w:rFonts w:cs="David" w:hint="cs"/>
                <w:color w:val="000000"/>
                <w:rtl/>
              </w:rPr>
              <w:t>‏‏ ‏</w:t>
            </w:r>
          </w:p>
          <w:p w14:paraId="43FADC6B" w14:textId="77777777" w:rsidR="00654C80" w:rsidRDefault="00A25F3B" w:rsidP="00654C80">
            <w:pPr>
              <w:rPr>
                <w:rtl/>
              </w:rPr>
            </w:pPr>
          </w:p>
          <w:p w14:paraId="09E6D7DB" w14:textId="77777777" w:rsidR="00654C80" w:rsidRDefault="00A25F3B" w:rsidP="00654C80">
            <w:pPr>
              <w:rPr>
                <w:rtl/>
              </w:rPr>
            </w:pPr>
            <w:r>
              <w:rPr>
                <w:rFonts w:cs="David" w:hint="cs"/>
                <w:color w:val="000000"/>
                <w:rtl/>
              </w:rPr>
              <w:t>‏‏התאמת הבניה המבוקשת לבניה המותרת עפ"י התכניות הבאות‏‏‏‏:‏‏</w:t>
            </w:r>
          </w:p>
          <w:p w14:paraId="77F39E02" w14:textId="77777777" w:rsidR="00654C80" w:rsidRDefault="00A25F3B" w:rsidP="00654C80">
            <w:pPr>
              <w:rPr>
                <w:rtl/>
              </w:rPr>
            </w:pPr>
          </w:p>
          <w:p w14:paraId="5801AE6F" w14:textId="77777777" w:rsidR="00654C80" w:rsidRDefault="00A25F3B" w:rsidP="00654C80">
            <w:pPr>
              <w:rPr>
                <w:rtl/>
              </w:rPr>
            </w:pPr>
            <w:r>
              <w:rPr>
                <w:rFonts w:cs="David" w:hint="cs"/>
                <w:color w:val="000000"/>
                <w:rtl/>
              </w:rPr>
              <w:t>‏‏‏5695 תחילת תוקף 03/01/2003 (אזור מגורים מיוחד).‏‏</w:t>
            </w:r>
          </w:p>
          <w:p w14:paraId="538DADF7" w14:textId="77777777" w:rsidR="00654C80" w:rsidRDefault="00A25F3B" w:rsidP="00654C80">
            <w:pPr>
              <w:rPr>
                <w:rtl/>
              </w:rPr>
            </w:pPr>
          </w:p>
          <w:p w14:paraId="7D57CE2B" w14:textId="77777777" w:rsidR="00654C80" w:rsidRDefault="00A25F3B" w:rsidP="00654C80">
            <w:pPr>
              <w:rPr>
                <w:rtl/>
              </w:rPr>
            </w:pPr>
            <w:r>
              <w:rPr>
                <w:rFonts w:cs="David" w:hint="cs"/>
                <w:color w:val="000000"/>
                <w:rtl/>
              </w:rPr>
              <w:t>‏‏‏תכנית מתאר 62'.‏‏</w:t>
            </w:r>
          </w:p>
          <w:p w14:paraId="2C8D47FA" w14:textId="77777777" w:rsidR="00654C80" w:rsidRDefault="00A25F3B" w:rsidP="00654C80">
            <w:pPr>
              <w:rPr>
                <w:rtl/>
              </w:rPr>
            </w:pPr>
          </w:p>
          <w:p w14:paraId="430EFB24" w14:textId="77777777" w:rsidR="00654C80" w:rsidRDefault="00A25F3B" w:rsidP="00654C80">
            <w:pPr>
              <w:rPr>
                <w:rtl/>
              </w:rPr>
            </w:pPr>
            <w:r>
              <w:rPr>
                <w:rFonts w:cs="David" w:hint="cs"/>
                <w:color w:val="000000"/>
                <w:rtl/>
              </w:rPr>
              <w:t>‏‏‏תקנות התכנון והבניה.‏‏</w:t>
            </w:r>
          </w:p>
          <w:p w14:paraId="30C56C32" w14:textId="77777777" w:rsidR="00654C80" w:rsidRDefault="00A25F3B" w:rsidP="00654C80">
            <w:pPr>
              <w:rPr>
                <w:rtl/>
              </w:rPr>
            </w:pPr>
          </w:p>
          <w:p w14:paraId="20D48505" w14:textId="77777777" w:rsidR="00654C80" w:rsidRDefault="00A25F3B" w:rsidP="00654C80">
            <w:pPr>
              <w:rPr>
                <w:rtl/>
              </w:rPr>
            </w:pPr>
            <w:r>
              <w:rPr>
                <w:rFonts w:cs="David" w:hint="cs"/>
                <w:color w:val="000000"/>
                <w:rtl/>
              </w:rPr>
              <w:t>‏‏‏ ‏‏</w:t>
            </w:r>
          </w:p>
          <w:p w14:paraId="13FFD5E7" w14:textId="77777777" w:rsidR="00654C80" w:rsidRDefault="00A25F3B" w:rsidP="00654C80">
            <w:pPr>
              <w:rPr>
                <w:rtl/>
              </w:rPr>
            </w:pPr>
          </w:p>
          <w:p w14:paraId="58BDC486" w14:textId="77777777" w:rsidR="00654C80" w:rsidRDefault="00A25F3B" w:rsidP="00654C80">
            <w:pPr>
              <w:rPr>
                <w:rtl/>
              </w:rPr>
            </w:pPr>
            <w:r>
              <w:rPr>
                <w:rFonts w:cs="David" w:hint="cs"/>
                <w:color w:val="000000"/>
                <w:rtl/>
              </w:rPr>
              <w:t>‏‏‏‏‏‏שלביות ביצוע‏‏‏‏:‏‏</w:t>
            </w:r>
          </w:p>
          <w:p w14:paraId="03293F12" w14:textId="77777777" w:rsidR="00654C80" w:rsidRDefault="00A25F3B" w:rsidP="00654C80">
            <w:pPr>
              <w:rPr>
                <w:rtl/>
              </w:rPr>
            </w:pPr>
          </w:p>
          <w:p w14:paraId="606548B7" w14:textId="77777777" w:rsidR="00654C80" w:rsidRDefault="00A25F3B" w:rsidP="00654C80">
            <w:pPr>
              <w:rPr>
                <w:rtl/>
              </w:rPr>
            </w:pPr>
            <w:r>
              <w:rPr>
                <w:rFonts w:cs="David" w:hint="cs"/>
                <w:color w:val="000000"/>
                <w:rtl/>
              </w:rPr>
              <w:t>‏‏‏‏סעיף9 (ז):‏‏</w:t>
            </w:r>
          </w:p>
          <w:p w14:paraId="28A370A5" w14:textId="77777777" w:rsidR="00654C80" w:rsidRDefault="00A25F3B" w:rsidP="00654C80">
            <w:pPr>
              <w:rPr>
                <w:rtl/>
              </w:rPr>
            </w:pPr>
          </w:p>
          <w:p w14:paraId="21254475" w14:textId="77777777" w:rsidR="00654C80" w:rsidRDefault="00A25F3B" w:rsidP="00654C80">
            <w:pPr>
              <w:rPr>
                <w:rtl/>
              </w:rPr>
            </w:pPr>
            <w:r>
              <w:rPr>
                <w:rFonts w:cs="David" w:hint="cs"/>
                <w:color w:val="000000"/>
                <w:rtl/>
              </w:rPr>
              <w:t xml:space="preserve">‏‏‏‏1. "תוספות הבניה המוצעת בחזיתות הבניינים הקיימי‏‏ם‏‏ תיבנה לפי כניסות מלמטה‏‎ </w:t>
            </w:r>
            <w:r>
              <w:rPr>
                <w:rFonts w:cs="David" w:hint="cs"/>
                <w:color w:val="000000"/>
                <w:rtl/>
              </w:rPr>
              <w:t>‎‏כלפי מעלה, ללא דילוג על קומה כלשהיא".‏‏</w:t>
            </w:r>
          </w:p>
          <w:p w14:paraId="2DC0002A" w14:textId="77777777" w:rsidR="00654C80" w:rsidRDefault="00A25F3B" w:rsidP="00654C80">
            <w:pPr>
              <w:rPr>
                <w:rtl/>
              </w:rPr>
            </w:pPr>
          </w:p>
          <w:p w14:paraId="39D325EC" w14:textId="77777777" w:rsidR="00654C80" w:rsidRDefault="00A25F3B" w:rsidP="00654C80">
            <w:pPr>
              <w:rPr>
                <w:rtl/>
              </w:rPr>
            </w:pPr>
            <w:r>
              <w:rPr>
                <w:rFonts w:cs="David" w:hint="cs"/>
                <w:color w:val="000000"/>
                <w:rtl/>
              </w:rPr>
              <w:t>‏‏‏‏2."תוספת הקומה בכל אחד מהבניינים שבתחום התכנית תבנה בהינף אחד לפי כניסות‏‎ ‎‏‏‏–‏‏ המוצע בבקשה עבור בינוי חלקי אשר תואם בחלקו את נספח הבינוי עבור קומת קרקע‏‎ ‎‏וקומה א' ולא כל העמודה, כך שמלמטה כלפי מעלה כאשר אין דילוג על קומה שבניהם.‏‏</w:t>
            </w:r>
          </w:p>
          <w:p w14:paraId="7462A054" w14:textId="77777777" w:rsidR="00654C80" w:rsidRDefault="00A25F3B" w:rsidP="00654C80">
            <w:pPr>
              <w:rPr>
                <w:rtl/>
              </w:rPr>
            </w:pPr>
          </w:p>
          <w:p w14:paraId="06ADAF4E" w14:textId="77777777" w:rsidR="00654C80" w:rsidRDefault="00A25F3B" w:rsidP="00654C80">
            <w:pPr>
              <w:rPr>
                <w:rtl/>
              </w:rPr>
            </w:pPr>
            <w:r>
              <w:rPr>
                <w:rFonts w:cs="David" w:hint="cs"/>
                <w:color w:val="000000"/>
                <w:rtl/>
              </w:rPr>
              <w:t>‏‎ ‎</w:t>
            </w:r>
          </w:p>
          <w:p w14:paraId="502AEF51" w14:textId="77777777" w:rsidR="00654C80" w:rsidRDefault="00A25F3B" w:rsidP="00654C80">
            <w:pPr>
              <w:rPr>
                <w:rtl/>
              </w:rPr>
            </w:pPr>
          </w:p>
          <w:p w14:paraId="1A2BE82B" w14:textId="77777777" w:rsidR="00654C80" w:rsidRDefault="00A25F3B" w:rsidP="00654C80">
            <w:pPr>
              <w:rPr>
                <w:rtl/>
              </w:rPr>
            </w:pPr>
            <w:r>
              <w:rPr>
                <w:rFonts w:cs="David" w:hint="cs"/>
                <w:color w:val="000000"/>
                <w:rtl/>
              </w:rPr>
              <w:t>‏‏‏‏ ‏‏‏‏</w:t>
            </w:r>
          </w:p>
          <w:p w14:paraId="2176891F" w14:textId="77777777" w:rsidR="00654C80" w:rsidRDefault="00A25F3B" w:rsidP="00654C80">
            <w:pPr>
              <w:rPr>
                <w:rtl/>
              </w:rPr>
            </w:pPr>
          </w:p>
          <w:p w14:paraId="5B773962" w14:textId="77777777" w:rsidR="00654C80" w:rsidRDefault="00A25F3B" w:rsidP="00654C80">
            <w:pPr>
              <w:rPr>
                <w:rtl/>
              </w:rPr>
            </w:pPr>
            <w:r>
              <w:rPr>
                <w:rFonts w:cs="David" w:hint="cs"/>
                <w:color w:val="000000"/>
                <w:rtl/>
              </w:rPr>
              <w:lastRenderedPageBreak/>
              <w:t>‏‏‏‏מרפסות זיז‏‏‏‏:‏‏</w:t>
            </w:r>
          </w:p>
          <w:p w14:paraId="07E15D9D" w14:textId="77777777" w:rsidR="00654C80" w:rsidRDefault="00A25F3B" w:rsidP="00654C80">
            <w:pPr>
              <w:rPr>
                <w:rtl/>
              </w:rPr>
            </w:pPr>
          </w:p>
          <w:p w14:paraId="6BD110EC" w14:textId="77777777" w:rsidR="00654C80" w:rsidRDefault="00A25F3B" w:rsidP="00654C80">
            <w:pPr>
              <w:rPr>
                <w:rtl/>
              </w:rPr>
            </w:pPr>
            <w:r>
              <w:rPr>
                <w:rFonts w:cs="David" w:hint="cs"/>
                <w:color w:val="000000"/>
                <w:rtl/>
              </w:rPr>
              <w:t>‏‏‏‏קומה א' מפלס 3.00+: ‏‏</w:t>
            </w:r>
          </w:p>
          <w:p w14:paraId="4E83131D" w14:textId="77777777" w:rsidR="00654C80" w:rsidRDefault="00A25F3B" w:rsidP="00654C80">
            <w:pPr>
              <w:rPr>
                <w:rtl/>
              </w:rPr>
            </w:pPr>
          </w:p>
          <w:p w14:paraId="1581103C" w14:textId="77777777" w:rsidR="00654C80" w:rsidRDefault="00A25F3B" w:rsidP="00654C80">
            <w:pPr>
              <w:rPr>
                <w:rtl/>
              </w:rPr>
            </w:pPr>
            <w:r>
              <w:rPr>
                <w:rFonts w:cs="David" w:hint="cs"/>
                <w:color w:val="000000"/>
                <w:rtl/>
              </w:rPr>
              <w:t>‏‏‏‏חזית דרומית מערבית‏‏:‏‏</w:t>
            </w:r>
          </w:p>
          <w:p w14:paraId="13589954" w14:textId="77777777" w:rsidR="00654C80" w:rsidRDefault="00A25F3B" w:rsidP="00654C80">
            <w:pPr>
              <w:rPr>
                <w:rtl/>
              </w:rPr>
            </w:pPr>
          </w:p>
          <w:p w14:paraId="48FEE296" w14:textId="77777777" w:rsidR="00654C80" w:rsidRDefault="00A25F3B" w:rsidP="00654C80">
            <w:pPr>
              <w:rPr>
                <w:rtl/>
              </w:rPr>
            </w:pPr>
            <w:r>
              <w:rPr>
                <w:rFonts w:cs="David" w:hint="cs"/>
                <w:color w:val="000000"/>
                <w:rtl/>
              </w:rPr>
              <w:t>‏‏‏‏מוצעת מרפסת זיז לא מקורה באורך 3.50 מ' ובעומק 2.00 מ' בשטח של 7.00 מ"ר‏‎, ‎‏המוצע אינו תואם נספח בינוי, פורסמה הקלה בדבר בינוי מרפסת זוז מעבר לקו הבניין אך‏‎ ‎‏התקבלה התנגדות עבור מרפסת זו.‏‏</w:t>
            </w:r>
          </w:p>
          <w:p w14:paraId="754781BC" w14:textId="77777777" w:rsidR="00654C80" w:rsidRDefault="00A25F3B" w:rsidP="00654C80">
            <w:pPr>
              <w:rPr>
                <w:rtl/>
              </w:rPr>
            </w:pPr>
          </w:p>
          <w:p w14:paraId="5349030E" w14:textId="77777777" w:rsidR="00654C80" w:rsidRDefault="00A25F3B" w:rsidP="00654C80">
            <w:pPr>
              <w:rPr>
                <w:rtl/>
              </w:rPr>
            </w:pPr>
            <w:r>
              <w:rPr>
                <w:rFonts w:cs="David" w:hint="cs"/>
                <w:color w:val="000000"/>
                <w:rtl/>
              </w:rPr>
              <w:t>‏‏‏‏ ‏‏</w:t>
            </w:r>
          </w:p>
          <w:p w14:paraId="3307105F" w14:textId="77777777" w:rsidR="00654C80" w:rsidRDefault="00A25F3B" w:rsidP="00654C80">
            <w:pPr>
              <w:rPr>
                <w:rtl/>
              </w:rPr>
            </w:pPr>
          </w:p>
          <w:p w14:paraId="310BCFA6" w14:textId="77777777" w:rsidR="00654C80" w:rsidRDefault="00A25F3B" w:rsidP="00654C80">
            <w:pPr>
              <w:rPr>
                <w:rtl/>
              </w:rPr>
            </w:pPr>
            <w:r>
              <w:rPr>
                <w:rFonts w:cs="David" w:hint="cs"/>
                <w:color w:val="000000"/>
                <w:rtl/>
              </w:rPr>
              <w:t>‏‏‏‏‏‏אישור שימור‏‏‏‏:‏‏</w:t>
            </w:r>
          </w:p>
          <w:p w14:paraId="2D29E38E" w14:textId="77777777" w:rsidR="00654C80" w:rsidRDefault="00A25F3B" w:rsidP="00654C80">
            <w:pPr>
              <w:rPr>
                <w:rtl/>
              </w:rPr>
            </w:pPr>
          </w:p>
          <w:p w14:paraId="3B0B86AB" w14:textId="77777777" w:rsidR="00654C80" w:rsidRDefault="00A25F3B" w:rsidP="00654C80">
            <w:pPr>
              <w:rPr>
                <w:rtl/>
              </w:rPr>
            </w:pPr>
            <w:r>
              <w:rPr>
                <w:rFonts w:cs="David" w:hint="cs"/>
                <w:color w:val="000000"/>
                <w:rtl/>
              </w:rPr>
              <w:t>‏‏‏‏לא רלוונטי.‏‏</w:t>
            </w:r>
          </w:p>
          <w:p w14:paraId="443A1DEB" w14:textId="77777777" w:rsidR="00654C80" w:rsidRDefault="00A25F3B" w:rsidP="00654C80">
            <w:pPr>
              <w:rPr>
                <w:rtl/>
              </w:rPr>
            </w:pPr>
          </w:p>
          <w:p w14:paraId="049AAB5F" w14:textId="77777777" w:rsidR="00654C80" w:rsidRDefault="00A25F3B" w:rsidP="00654C80">
            <w:pPr>
              <w:rPr>
                <w:rtl/>
              </w:rPr>
            </w:pPr>
            <w:r>
              <w:rPr>
                <w:rFonts w:cs="David" w:hint="cs"/>
                <w:color w:val="000000"/>
                <w:rtl/>
              </w:rPr>
              <w:t>‏‏‏‏ ‏‏</w:t>
            </w:r>
          </w:p>
          <w:p w14:paraId="3CAD1DAD" w14:textId="77777777" w:rsidR="00654C80" w:rsidRDefault="00A25F3B" w:rsidP="00654C80">
            <w:pPr>
              <w:rPr>
                <w:rtl/>
              </w:rPr>
            </w:pPr>
          </w:p>
          <w:p w14:paraId="5858383C" w14:textId="77777777" w:rsidR="00654C80" w:rsidRDefault="00A25F3B" w:rsidP="00654C80">
            <w:pPr>
              <w:rPr>
                <w:rtl/>
              </w:rPr>
            </w:pPr>
            <w:r>
              <w:rPr>
                <w:rFonts w:cs="David" w:hint="cs"/>
                <w:color w:val="000000"/>
                <w:rtl/>
              </w:rPr>
              <w:t>‏‏‏‏‏‏אישור הסדרי תנועה‏‏‏‏:‏‏</w:t>
            </w:r>
          </w:p>
          <w:p w14:paraId="4B722D17" w14:textId="77777777" w:rsidR="00654C80" w:rsidRDefault="00A25F3B" w:rsidP="00654C80">
            <w:pPr>
              <w:rPr>
                <w:rtl/>
              </w:rPr>
            </w:pPr>
          </w:p>
          <w:p w14:paraId="76389648" w14:textId="77777777" w:rsidR="00654C80" w:rsidRDefault="00A25F3B" w:rsidP="00654C80">
            <w:pPr>
              <w:rPr>
                <w:rtl/>
              </w:rPr>
            </w:pPr>
            <w:r>
              <w:rPr>
                <w:rFonts w:cs="David" w:hint="cs"/>
                <w:color w:val="000000"/>
                <w:rtl/>
              </w:rPr>
              <w:t>‏‏‏‏לא רלוונטי.‏‏</w:t>
            </w:r>
          </w:p>
          <w:p w14:paraId="73EA3A92" w14:textId="77777777" w:rsidR="00654C80" w:rsidRDefault="00A25F3B" w:rsidP="00654C80">
            <w:pPr>
              <w:rPr>
                <w:rtl/>
              </w:rPr>
            </w:pPr>
          </w:p>
          <w:p w14:paraId="7BD5DAF6" w14:textId="77777777" w:rsidR="00654C80" w:rsidRDefault="00A25F3B" w:rsidP="00654C80">
            <w:pPr>
              <w:rPr>
                <w:rtl/>
              </w:rPr>
            </w:pPr>
            <w:r>
              <w:rPr>
                <w:rFonts w:cs="David" w:hint="cs"/>
                <w:color w:val="000000"/>
                <w:rtl/>
              </w:rPr>
              <w:t>‏‏‏‏ ‏‏</w:t>
            </w:r>
          </w:p>
          <w:p w14:paraId="563E0D2C" w14:textId="77777777" w:rsidR="00654C80" w:rsidRDefault="00A25F3B" w:rsidP="00654C80">
            <w:pPr>
              <w:rPr>
                <w:rtl/>
              </w:rPr>
            </w:pPr>
          </w:p>
          <w:p w14:paraId="258C29ED" w14:textId="77777777" w:rsidR="00654C80" w:rsidRDefault="00A25F3B" w:rsidP="00654C80">
            <w:pPr>
              <w:rPr>
                <w:rtl/>
              </w:rPr>
            </w:pPr>
            <w:r>
              <w:rPr>
                <w:rFonts w:cs="David" w:hint="cs"/>
                <w:color w:val="000000"/>
                <w:rtl/>
              </w:rPr>
              <w:t>‏‏‏‏‏‏אישור חיזוק מבנים‏‏‏‏:‏‏</w:t>
            </w:r>
          </w:p>
          <w:p w14:paraId="0D3133E1" w14:textId="77777777" w:rsidR="00654C80" w:rsidRDefault="00A25F3B" w:rsidP="00654C80">
            <w:pPr>
              <w:rPr>
                <w:rtl/>
              </w:rPr>
            </w:pPr>
          </w:p>
          <w:p w14:paraId="339FFCDB" w14:textId="77777777" w:rsidR="00654C80" w:rsidRDefault="00A25F3B" w:rsidP="00654C80">
            <w:pPr>
              <w:rPr>
                <w:rtl/>
              </w:rPr>
            </w:pPr>
            <w:r>
              <w:rPr>
                <w:rFonts w:cs="David" w:hint="cs"/>
                <w:color w:val="000000"/>
                <w:rtl/>
              </w:rPr>
              <w:t>‏‏‏‏לא רלוונטי.‏‏</w:t>
            </w:r>
          </w:p>
          <w:p w14:paraId="1BB4274A" w14:textId="77777777" w:rsidR="00654C80" w:rsidRDefault="00A25F3B" w:rsidP="00654C80">
            <w:pPr>
              <w:rPr>
                <w:rtl/>
              </w:rPr>
            </w:pPr>
          </w:p>
          <w:p w14:paraId="69541188" w14:textId="77777777" w:rsidR="00654C80" w:rsidRDefault="00A25F3B" w:rsidP="00654C80">
            <w:pPr>
              <w:rPr>
                <w:rtl/>
              </w:rPr>
            </w:pPr>
            <w:r>
              <w:rPr>
                <w:rFonts w:cs="David" w:hint="cs"/>
                <w:color w:val="000000"/>
                <w:rtl/>
              </w:rPr>
              <w:t>‏‎ ‎</w:t>
            </w:r>
          </w:p>
          <w:p w14:paraId="59316B77" w14:textId="77777777" w:rsidR="00654C80" w:rsidRDefault="00A25F3B" w:rsidP="00654C80">
            <w:pPr>
              <w:rPr>
                <w:rtl/>
              </w:rPr>
            </w:pPr>
          </w:p>
          <w:p w14:paraId="57F4A4FF" w14:textId="77777777" w:rsidR="00654C80" w:rsidRDefault="00A25F3B" w:rsidP="00654C80">
            <w:pPr>
              <w:rPr>
                <w:rtl/>
              </w:rPr>
            </w:pPr>
            <w:r>
              <w:rPr>
                <w:rFonts w:cs="David" w:hint="cs"/>
                <w:color w:val="000000"/>
                <w:rtl/>
              </w:rPr>
              <w:t>‏‏‏‏‏‏חוות דעת אדריכלית‏‏‏‏:‏‏</w:t>
            </w:r>
          </w:p>
          <w:p w14:paraId="5F6AB2A3" w14:textId="77777777" w:rsidR="00654C80" w:rsidRDefault="00A25F3B" w:rsidP="00654C80">
            <w:pPr>
              <w:rPr>
                <w:rtl/>
              </w:rPr>
            </w:pPr>
          </w:p>
          <w:p w14:paraId="1B53F58D" w14:textId="77777777" w:rsidR="00654C80" w:rsidRDefault="00A25F3B" w:rsidP="00654C80">
            <w:pPr>
              <w:rPr>
                <w:rtl/>
              </w:rPr>
            </w:pPr>
            <w:r>
              <w:rPr>
                <w:rFonts w:cs="David" w:hint="cs"/>
                <w:color w:val="000000"/>
                <w:rtl/>
              </w:rPr>
              <w:t>‏‏‏‏‏‏המוצע בבקשה תואם ברובו את נספח הבינוי אך עורך הבקשה מציע ממ"ד שאינו עומד‏‎ ‎‏בתקנות‏‏ לעניין המרווח‏‏ ‏‏נדרש צמצום.(ראה ס‏‏ע‏‏יף ממ"ד)‏</w:t>
            </w:r>
          </w:p>
          <w:p w14:paraId="7EFFEFFF" w14:textId="77777777" w:rsidR="00654C80" w:rsidRDefault="00A25F3B" w:rsidP="00654C80">
            <w:pPr>
              <w:rPr>
                <w:rtl/>
              </w:rPr>
            </w:pPr>
          </w:p>
          <w:p w14:paraId="3BA6F84E" w14:textId="77777777" w:rsidR="00654C80" w:rsidRDefault="00A25F3B" w:rsidP="00654C80">
            <w:pPr>
              <w:rPr>
                <w:rtl/>
              </w:rPr>
            </w:pPr>
            <w:r>
              <w:rPr>
                <w:rFonts w:cs="David" w:hint="cs"/>
                <w:color w:val="000000"/>
                <w:rtl/>
              </w:rPr>
              <w:t>‏‏על עורך הבקשה להוסיף‏‏ סימון קו בניין בקומת הקרקע.‏</w:t>
            </w:r>
          </w:p>
          <w:p w14:paraId="0F90AD1E" w14:textId="77777777" w:rsidR="00654C80" w:rsidRDefault="00A25F3B" w:rsidP="00654C80">
            <w:pPr>
              <w:rPr>
                <w:rtl/>
              </w:rPr>
            </w:pPr>
          </w:p>
          <w:p w14:paraId="3C4E1723" w14:textId="77777777" w:rsidR="00654C80" w:rsidRDefault="00A25F3B" w:rsidP="00654C80">
            <w:pPr>
              <w:rPr>
                <w:rtl/>
              </w:rPr>
            </w:pPr>
            <w:r>
              <w:rPr>
                <w:rFonts w:cs="David" w:hint="cs"/>
                <w:color w:val="000000"/>
                <w:rtl/>
              </w:rPr>
              <w:t>‏‎ ‎</w:t>
            </w:r>
          </w:p>
          <w:p w14:paraId="1ADA7F3F" w14:textId="77777777" w:rsidR="00654C80" w:rsidRDefault="00A25F3B" w:rsidP="00654C80">
            <w:pPr>
              <w:rPr>
                <w:rtl/>
              </w:rPr>
            </w:pPr>
          </w:p>
          <w:p w14:paraId="4B504C15" w14:textId="77777777" w:rsidR="00654C80" w:rsidRDefault="00A25F3B" w:rsidP="00654C80">
            <w:pPr>
              <w:rPr>
                <w:rtl/>
              </w:rPr>
            </w:pPr>
            <w:r>
              <w:rPr>
                <w:rFonts w:cs="David" w:hint="cs"/>
                <w:color w:val="000000"/>
                <w:rtl/>
              </w:rPr>
              <w:t>‏‏‏‏‏‏התנגדויות‏‏‏‏:‏‏</w:t>
            </w:r>
          </w:p>
          <w:p w14:paraId="6283A44F" w14:textId="77777777" w:rsidR="00654C80" w:rsidRDefault="00A25F3B" w:rsidP="00654C80">
            <w:pPr>
              <w:rPr>
                <w:rtl/>
              </w:rPr>
            </w:pPr>
          </w:p>
          <w:p w14:paraId="6F434D01" w14:textId="77777777" w:rsidR="00654C80" w:rsidRDefault="00A25F3B" w:rsidP="00654C80">
            <w:pPr>
              <w:rPr>
                <w:rtl/>
              </w:rPr>
            </w:pPr>
            <w:r>
              <w:rPr>
                <w:rFonts w:cs="David" w:hint="cs"/>
                <w:color w:val="000000"/>
                <w:rtl/>
              </w:rPr>
              <w:t>‏‏‏‏‏‏עפ"י נתוני המערכת‏‏ לבקשה הנ"ל התקבלו ‏‏11‏‏ התנגדויות שעיקר הטענות שהועלו‏‎ ‎‏הינם כמפורט להלן:‏‏</w:t>
            </w:r>
          </w:p>
          <w:p w14:paraId="03EE0532" w14:textId="77777777" w:rsidR="00654C80" w:rsidRDefault="00A25F3B" w:rsidP="00654C80">
            <w:pPr>
              <w:rPr>
                <w:rtl/>
              </w:rPr>
            </w:pPr>
          </w:p>
          <w:p w14:paraId="5D49FCF2" w14:textId="77777777" w:rsidR="00654C80" w:rsidRDefault="00A25F3B" w:rsidP="00654C80">
            <w:pPr>
              <w:rPr>
                <w:rtl/>
              </w:rPr>
            </w:pPr>
            <w:r>
              <w:rPr>
                <w:rFonts w:cs="David" w:hint="cs"/>
                <w:color w:val="000000"/>
                <w:rtl/>
              </w:rPr>
              <w:t xml:space="preserve">‏‏‏‏*"המרחק שיש בין שני הבניינים הוא כ-4 מ' בלבד מהווה צפיפות כך שאם יותר להם‏‎ ‎‏לבנו את חדרי הממ"ד, מהווה מחנק נורא ואי </w:t>
            </w:r>
            <w:r>
              <w:rPr>
                <w:rFonts w:cs="David" w:hint="cs"/>
                <w:color w:val="000000"/>
                <w:rtl/>
              </w:rPr>
              <w:t>נוחות וכן חודר לפרטיות וחוסם את האור‏‎ ‎‏והאוויר".‏‏</w:t>
            </w:r>
          </w:p>
          <w:p w14:paraId="7A79A913" w14:textId="77777777" w:rsidR="00654C80" w:rsidRDefault="00A25F3B" w:rsidP="00654C80">
            <w:pPr>
              <w:rPr>
                <w:rtl/>
              </w:rPr>
            </w:pPr>
          </w:p>
          <w:p w14:paraId="285843F3" w14:textId="77777777" w:rsidR="00654C80" w:rsidRDefault="00A25F3B" w:rsidP="00654C80">
            <w:pPr>
              <w:rPr>
                <w:rtl/>
              </w:rPr>
            </w:pPr>
            <w:r>
              <w:rPr>
                <w:rFonts w:cs="David" w:hint="cs"/>
                <w:color w:val="000000"/>
                <w:rtl/>
              </w:rPr>
              <w:t>‏‏‏‏- ‏‏הממ"ד במתכונתו הנוכחי אינו מומלץ לאישור ע"י המחלקה‏‏ נדרש צמצום לעומק 2.86 מ' המהווים 2/3 מהמרווח‏‏.‏‏</w:t>
            </w:r>
          </w:p>
          <w:p w14:paraId="5D339977" w14:textId="77777777" w:rsidR="00654C80" w:rsidRDefault="00A25F3B" w:rsidP="00654C80">
            <w:pPr>
              <w:rPr>
                <w:rtl/>
              </w:rPr>
            </w:pPr>
          </w:p>
          <w:p w14:paraId="1F93626B" w14:textId="77777777" w:rsidR="00654C80" w:rsidRDefault="00A25F3B" w:rsidP="00654C80">
            <w:pPr>
              <w:rPr>
                <w:rtl/>
              </w:rPr>
            </w:pPr>
            <w:r>
              <w:rPr>
                <w:rFonts w:cs="David" w:hint="cs"/>
                <w:color w:val="000000"/>
                <w:rtl/>
              </w:rPr>
              <w:t>‏‏‏‏*"חודרת לתוך החדרים שלי".‏‏</w:t>
            </w:r>
          </w:p>
          <w:p w14:paraId="743363D5" w14:textId="77777777" w:rsidR="00654C80" w:rsidRDefault="00A25F3B" w:rsidP="00654C80">
            <w:pPr>
              <w:rPr>
                <w:rtl/>
              </w:rPr>
            </w:pPr>
          </w:p>
          <w:p w14:paraId="7289CEB9" w14:textId="77777777" w:rsidR="00654C80" w:rsidRDefault="00A25F3B" w:rsidP="00654C80">
            <w:pPr>
              <w:rPr>
                <w:rtl/>
              </w:rPr>
            </w:pPr>
            <w:r>
              <w:rPr>
                <w:rFonts w:cs="David" w:hint="cs"/>
                <w:color w:val="000000"/>
                <w:rtl/>
              </w:rPr>
              <w:lastRenderedPageBreak/>
              <w:t>‏‏‏‏-‏‏בבדיקה נראה כי תוספת הממ"ד לא עומדת בתקנות המחלקה‏‏ נדרש צמצום לעומק 2.86 מ' המהווים 2/3 מהמרווח‏‏.‏</w:t>
            </w:r>
          </w:p>
          <w:p w14:paraId="2BCC8239" w14:textId="77777777" w:rsidR="00654C80" w:rsidRDefault="00A25F3B" w:rsidP="00654C80">
            <w:pPr>
              <w:rPr>
                <w:rtl/>
              </w:rPr>
            </w:pPr>
          </w:p>
          <w:p w14:paraId="5FAC97A7" w14:textId="77777777" w:rsidR="00654C80" w:rsidRDefault="00A25F3B" w:rsidP="00654C80">
            <w:pPr>
              <w:rPr>
                <w:rtl/>
              </w:rPr>
            </w:pPr>
            <w:r>
              <w:rPr>
                <w:rFonts w:cs="David" w:hint="cs"/>
                <w:color w:val="000000"/>
                <w:rtl/>
              </w:rPr>
              <w:t>‏‏‏‏*"הבניה חוסמת לי אור שמש ומפריע לפרטיות".‏‏</w:t>
            </w:r>
          </w:p>
          <w:p w14:paraId="7B42BE6D" w14:textId="77777777" w:rsidR="00654C80" w:rsidRDefault="00A25F3B" w:rsidP="00654C80">
            <w:pPr>
              <w:rPr>
                <w:rtl/>
              </w:rPr>
            </w:pPr>
          </w:p>
          <w:p w14:paraId="4A9056DB" w14:textId="77777777" w:rsidR="00654C80" w:rsidRDefault="00A25F3B" w:rsidP="00654C80">
            <w:pPr>
              <w:rPr>
                <w:rtl/>
              </w:rPr>
            </w:pPr>
            <w:r>
              <w:rPr>
                <w:rFonts w:cs="David" w:hint="cs"/>
                <w:color w:val="000000"/>
                <w:rtl/>
              </w:rPr>
              <w:t>‏‏‏‏-‏‏ ‏‏לא מובן על איזה בינוי מבין 2 הדירות מדובר.‏‏</w:t>
            </w:r>
          </w:p>
          <w:p w14:paraId="1E60E1C2" w14:textId="77777777" w:rsidR="00654C80" w:rsidRDefault="00A25F3B" w:rsidP="00654C80">
            <w:pPr>
              <w:rPr>
                <w:rtl/>
              </w:rPr>
            </w:pPr>
          </w:p>
          <w:p w14:paraId="05C18CEC" w14:textId="77777777" w:rsidR="00654C80" w:rsidRDefault="00A25F3B" w:rsidP="00654C80">
            <w:pPr>
              <w:rPr>
                <w:rtl/>
              </w:rPr>
            </w:pPr>
            <w:r>
              <w:rPr>
                <w:rFonts w:cs="David" w:hint="cs"/>
                <w:color w:val="000000"/>
                <w:rtl/>
              </w:rPr>
              <w:t>‏‏‏‏* "מוריד מערך הדירה שלי".‏‏</w:t>
            </w:r>
          </w:p>
          <w:p w14:paraId="6D47EB1C" w14:textId="77777777" w:rsidR="00654C80" w:rsidRDefault="00A25F3B" w:rsidP="00654C80">
            <w:pPr>
              <w:rPr>
                <w:rtl/>
              </w:rPr>
            </w:pPr>
          </w:p>
          <w:p w14:paraId="7B1385E8" w14:textId="77777777" w:rsidR="00654C80" w:rsidRDefault="00A25F3B" w:rsidP="00654C80">
            <w:pPr>
              <w:rPr>
                <w:rtl/>
              </w:rPr>
            </w:pPr>
            <w:r>
              <w:rPr>
                <w:rFonts w:cs="David" w:hint="cs"/>
                <w:color w:val="000000"/>
                <w:rtl/>
              </w:rPr>
              <w:t>‏‏‏‏- המתנגד אינו מציג מסמך רשמי להוכחת טענה זו ולא מובן על איזה בינוי מבין 2‏‎ ‎‏הדירות מדובר.‏‏</w:t>
            </w:r>
          </w:p>
          <w:p w14:paraId="3705157C" w14:textId="77777777" w:rsidR="00654C80" w:rsidRDefault="00A25F3B" w:rsidP="00654C80">
            <w:pPr>
              <w:rPr>
                <w:rtl/>
              </w:rPr>
            </w:pPr>
          </w:p>
          <w:p w14:paraId="591607CB" w14:textId="77777777" w:rsidR="00654C80" w:rsidRDefault="00A25F3B" w:rsidP="00654C80">
            <w:pPr>
              <w:rPr>
                <w:rtl/>
              </w:rPr>
            </w:pPr>
            <w:r>
              <w:rPr>
                <w:rFonts w:cs="David" w:hint="cs"/>
                <w:color w:val="000000"/>
                <w:rtl/>
              </w:rPr>
              <w:t>‏‏‏‏*"למיטב ידעתנו ישנו מקלט תקני בבניין מבקשי ההיתר".‏‏</w:t>
            </w:r>
          </w:p>
          <w:p w14:paraId="3D35D71B" w14:textId="77777777" w:rsidR="00654C80" w:rsidRDefault="00A25F3B" w:rsidP="00654C80">
            <w:pPr>
              <w:rPr>
                <w:rtl/>
              </w:rPr>
            </w:pPr>
          </w:p>
          <w:p w14:paraId="5589F0E9" w14:textId="77777777" w:rsidR="00654C80" w:rsidRDefault="00A25F3B" w:rsidP="00654C80">
            <w:pPr>
              <w:rPr>
                <w:rtl/>
              </w:rPr>
            </w:pPr>
            <w:r>
              <w:rPr>
                <w:rFonts w:cs="David" w:hint="cs"/>
                <w:color w:val="000000"/>
                <w:rtl/>
              </w:rPr>
              <w:t>‏‏‏‏- זכות אדם לקבל ממ"ד אך שיעמוד במדיניות מהנדס עיר ובתקנות.‏‏</w:t>
            </w:r>
          </w:p>
          <w:p w14:paraId="27EC0D23" w14:textId="77777777" w:rsidR="00654C80" w:rsidRDefault="00A25F3B" w:rsidP="00654C80">
            <w:pPr>
              <w:rPr>
                <w:rtl/>
              </w:rPr>
            </w:pPr>
          </w:p>
          <w:p w14:paraId="25C0C02C" w14:textId="77777777" w:rsidR="00654C80" w:rsidRDefault="00A25F3B" w:rsidP="00654C80">
            <w:pPr>
              <w:rPr>
                <w:rtl/>
              </w:rPr>
            </w:pPr>
            <w:r>
              <w:rPr>
                <w:rFonts w:cs="David" w:hint="cs"/>
                <w:color w:val="000000"/>
                <w:rtl/>
              </w:rPr>
              <w:t>‏‏‏‏*"אין שום הצדקה למרפסת זיז"‏‏</w:t>
            </w:r>
          </w:p>
          <w:p w14:paraId="6E992442" w14:textId="77777777" w:rsidR="00654C80" w:rsidRDefault="00A25F3B" w:rsidP="00654C80">
            <w:pPr>
              <w:rPr>
                <w:rtl/>
              </w:rPr>
            </w:pPr>
          </w:p>
          <w:p w14:paraId="0410F4BC" w14:textId="77777777" w:rsidR="00654C80" w:rsidRDefault="00A25F3B" w:rsidP="00654C80">
            <w:pPr>
              <w:rPr>
                <w:rtl/>
              </w:rPr>
            </w:pPr>
            <w:r>
              <w:rPr>
                <w:rFonts w:cs="David" w:hint="cs"/>
                <w:color w:val="000000"/>
                <w:rtl/>
              </w:rPr>
              <w:t xml:space="preserve">‏‏‏‏-הבקשה אינה תואמת במדויק את נספח הבינוי אך נראה שלמבקש </w:t>
            </w:r>
            <w:r>
              <w:rPr>
                <w:rFonts w:cs="David" w:hint="cs"/>
                <w:color w:val="000000"/>
                <w:rtl/>
              </w:rPr>
              <w:t>אין מרפסת זיז אלא רק‏‎ ‎‏מרפסת גג שאינו מבקש .‏‏ ‏‏</w:t>
            </w:r>
          </w:p>
          <w:p w14:paraId="19899469" w14:textId="77777777" w:rsidR="00654C80" w:rsidRDefault="00A25F3B" w:rsidP="00654C80">
            <w:pPr>
              <w:rPr>
                <w:rtl/>
              </w:rPr>
            </w:pPr>
          </w:p>
          <w:p w14:paraId="4E0F37E4" w14:textId="77777777" w:rsidR="00654C80" w:rsidRDefault="00A25F3B" w:rsidP="00654C80">
            <w:pPr>
              <w:rPr>
                <w:rtl/>
              </w:rPr>
            </w:pPr>
            <w:r>
              <w:rPr>
                <w:rFonts w:cs="David" w:hint="cs"/>
                <w:color w:val="000000"/>
                <w:rtl/>
              </w:rPr>
              <w:t>‏‏‏‏ ‏</w:t>
            </w:r>
          </w:p>
          <w:p w14:paraId="38E00510" w14:textId="77777777" w:rsidR="00654C80" w:rsidRDefault="00A25F3B" w:rsidP="00654C80">
            <w:pPr>
              <w:rPr>
                <w:rtl/>
              </w:rPr>
            </w:pPr>
          </w:p>
          <w:p w14:paraId="052F0B7C" w14:textId="77777777" w:rsidR="00654C80" w:rsidRDefault="00A25F3B" w:rsidP="00654C80">
            <w:pPr>
              <w:rPr>
                <w:rtl/>
              </w:rPr>
            </w:pPr>
            <w:r>
              <w:rPr>
                <w:rFonts w:cs="David" w:hint="cs"/>
                <w:color w:val="000000"/>
                <w:rtl/>
              </w:rPr>
              <w:t>‏‏‏‏יובהר כי התקבלו טענות נוספות שיועלו בדיון התנגדויות‏‏.‏</w:t>
            </w:r>
          </w:p>
          <w:p w14:paraId="78D85143" w14:textId="77777777" w:rsidR="00654C80" w:rsidRDefault="00A25F3B" w:rsidP="00654C80">
            <w:pPr>
              <w:rPr>
                <w:rtl/>
              </w:rPr>
            </w:pPr>
          </w:p>
          <w:p w14:paraId="1DB2608B" w14:textId="77777777" w:rsidR="00654C80" w:rsidRDefault="00A25F3B" w:rsidP="00654C80">
            <w:pPr>
              <w:rPr>
                <w:rtl/>
              </w:rPr>
            </w:pPr>
            <w:r>
              <w:rPr>
                <w:rFonts w:cs="David" w:hint="cs"/>
                <w:color w:val="000000"/>
                <w:rtl/>
              </w:rPr>
              <w:t>‏‏‏‏המלצת המחלקה‏‏ ‏‏לזמן את המתנגדים‏‏ להשמעת דברם.‏</w:t>
            </w:r>
          </w:p>
          <w:p w14:paraId="5F2E68DF" w14:textId="77777777" w:rsidR="00654C80" w:rsidRDefault="00A25F3B" w:rsidP="00654C80">
            <w:pPr>
              <w:rPr>
                <w:rtl/>
              </w:rPr>
            </w:pPr>
          </w:p>
          <w:p w14:paraId="127A0B94" w14:textId="77777777" w:rsidR="00654C80" w:rsidRDefault="00A25F3B" w:rsidP="00654C80">
            <w:pPr>
              <w:rPr>
                <w:rtl/>
              </w:rPr>
            </w:pPr>
            <w:r>
              <w:rPr>
                <w:rFonts w:cs="David" w:hint="cs"/>
                <w:color w:val="000000"/>
                <w:rtl/>
              </w:rPr>
              <w:t>‏‎ ‎</w:t>
            </w:r>
          </w:p>
        </w:tc>
      </w:tr>
      <w:tr w:rsidR="00BF1333" w14:paraId="2E48DCB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91E8DE5" w14:textId="77777777" w:rsidR="00BF1333" w:rsidRDefault="00BF1333">
            <w:pPr>
              <w:rPr>
                <w:bCs/>
              </w:rPr>
            </w:pPr>
            <w:r>
              <w:rPr>
                <w:rFonts w:cs="Arial" w:hint="cs"/>
                <w:rtl/>
              </w:rPr>
              <w:lastRenderedPageBreak/>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436786A" w14:textId="77777777" w:rsidR="00BF1333" w:rsidRDefault="00BF1333">
            <w:pPr>
              <w:jc w:val="both"/>
            </w:pPr>
            <w:r>
              <w:rPr>
                <w:rFonts w:cs="Arial" w:hint="cs"/>
                <w:rtl/>
              </w:rPr>
              <w:t>01/11/2023</w:t>
            </w:r>
          </w:p>
        </w:tc>
        <w:tc>
          <w:tcPr>
            <w:tcW w:w="5669" w:type="dxa"/>
          </w:tcPr>
          <w:p w14:paraId="58B6357A" w14:textId="77777777" w:rsidR="00654C80" w:rsidRDefault="00A25F3B" w:rsidP="00654C80">
            <w:pPr>
              <w:rPr>
                <w:rtl/>
              </w:rPr>
            </w:pPr>
          </w:p>
          <w:p w14:paraId="612E6149" w14:textId="77777777" w:rsidR="00654C80" w:rsidRDefault="00A25F3B" w:rsidP="00654C80">
            <w:pPr>
              <w:rPr>
                <w:rtl/>
              </w:rPr>
            </w:pPr>
            <w:r>
              <w:rPr>
                <w:rFonts w:cs="David" w:hint="cs"/>
                <w:color w:val="000000"/>
                <w:rtl/>
              </w:rPr>
              <w:t>‏‎ ‎</w:t>
            </w:r>
          </w:p>
          <w:p w14:paraId="4B5710CD" w14:textId="77777777" w:rsidR="00654C80" w:rsidRDefault="00A25F3B" w:rsidP="00654C80">
            <w:pPr>
              <w:rPr>
                <w:rtl/>
              </w:rPr>
            </w:pPr>
          </w:p>
          <w:p w14:paraId="662C55CC" w14:textId="77777777" w:rsidR="00654C80" w:rsidRDefault="00A25F3B" w:rsidP="00654C80">
            <w:pPr>
              <w:rPr>
                <w:rtl/>
              </w:rPr>
            </w:pPr>
            <w:r>
              <w:rPr>
                <w:rFonts w:cs="David" w:hint="cs"/>
                <w:color w:val="000000"/>
                <w:rtl/>
              </w:rPr>
              <w:t>‏‏ ‏</w:t>
            </w:r>
          </w:p>
          <w:p w14:paraId="4DE45E55" w14:textId="77777777" w:rsidR="00654C80" w:rsidRDefault="00A25F3B" w:rsidP="00654C80">
            <w:pPr>
              <w:rPr>
                <w:rtl/>
              </w:rPr>
            </w:pPr>
          </w:p>
          <w:p w14:paraId="4D03B9F2" w14:textId="77777777" w:rsidR="00654C80" w:rsidRDefault="00A25F3B" w:rsidP="00654C80">
            <w:pPr>
              <w:rPr>
                <w:rtl/>
              </w:rPr>
            </w:pPr>
            <w:r>
              <w:rPr>
                <w:rFonts w:cs="David" w:hint="cs"/>
                <w:color w:val="000000"/>
                <w:rtl/>
              </w:rPr>
              <w:t>‏‏לאשר את הבקשה בכפוף לשינויים ובתנאים‏‏:‏</w:t>
            </w:r>
          </w:p>
          <w:p w14:paraId="2301554E" w14:textId="77777777" w:rsidR="00654C80" w:rsidRDefault="00A25F3B" w:rsidP="00654C80">
            <w:pPr>
              <w:rPr>
                <w:rtl/>
              </w:rPr>
            </w:pPr>
          </w:p>
          <w:p w14:paraId="05324364" w14:textId="77777777" w:rsidR="00654C80" w:rsidRDefault="00A25F3B" w:rsidP="00654C80">
            <w:pPr>
              <w:rPr>
                <w:rtl/>
              </w:rPr>
            </w:pPr>
            <w:r>
              <w:rPr>
                <w:rFonts w:cs="David" w:hint="cs"/>
                <w:color w:val="000000"/>
                <w:rtl/>
              </w:rPr>
              <w:t>‏‏ ‏</w:t>
            </w:r>
          </w:p>
          <w:p w14:paraId="745013B0" w14:textId="77777777" w:rsidR="00654C80" w:rsidRDefault="00A25F3B" w:rsidP="00654C80">
            <w:pPr>
              <w:rPr>
                <w:rtl/>
              </w:rPr>
            </w:pPr>
          </w:p>
          <w:p w14:paraId="3F104844" w14:textId="77777777" w:rsidR="00654C80" w:rsidRDefault="00A25F3B" w:rsidP="00654C80">
            <w:pPr>
              <w:rPr>
                <w:rtl/>
              </w:rPr>
            </w:pPr>
            <w:r>
              <w:rPr>
                <w:rFonts w:cs="David" w:hint="cs"/>
                <w:color w:val="000000"/>
                <w:rtl/>
              </w:rPr>
              <w:t>‏‏‏‏‏‏חוות דעת אדריכלית‏‏‏‏:‏‏</w:t>
            </w:r>
          </w:p>
          <w:p w14:paraId="6EB11FF5" w14:textId="77777777" w:rsidR="00654C80" w:rsidRDefault="00A25F3B" w:rsidP="00654C80">
            <w:pPr>
              <w:rPr>
                <w:rtl/>
              </w:rPr>
            </w:pPr>
          </w:p>
          <w:p w14:paraId="1C23F03E" w14:textId="77777777" w:rsidR="00654C80" w:rsidRDefault="00A25F3B" w:rsidP="00654C80">
            <w:pPr>
              <w:rPr>
                <w:rtl/>
              </w:rPr>
            </w:pPr>
            <w:r>
              <w:rPr>
                <w:rFonts w:cs="David" w:hint="cs"/>
                <w:color w:val="000000"/>
                <w:rtl/>
              </w:rPr>
              <w:t>‏‏על עורך הבקשה להוסיף‏‏ סימון קו בניין בקומת הקרקע.‏</w:t>
            </w:r>
          </w:p>
          <w:p w14:paraId="29C44647" w14:textId="77777777" w:rsidR="00654C80" w:rsidRDefault="00A25F3B" w:rsidP="00654C80">
            <w:pPr>
              <w:rPr>
                <w:rtl/>
              </w:rPr>
            </w:pPr>
          </w:p>
          <w:p w14:paraId="69C8DDC5" w14:textId="77777777" w:rsidR="00654C80" w:rsidRDefault="00A25F3B" w:rsidP="00654C80">
            <w:pPr>
              <w:rPr>
                <w:rtl/>
              </w:rPr>
            </w:pPr>
            <w:r>
              <w:rPr>
                <w:rFonts w:cs="David" w:hint="cs"/>
                <w:color w:val="000000"/>
                <w:rtl/>
              </w:rPr>
              <w:t>‏‏ ‏</w:t>
            </w:r>
          </w:p>
          <w:p w14:paraId="59F0AF73" w14:textId="77777777" w:rsidR="00654C80" w:rsidRDefault="00A25F3B" w:rsidP="00654C80">
            <w:pPr>
              <w:rPr>
                <w:rtl/>
              </w:rPr>
            </w:pPr>
          </w:p>
          <w:p w14:paraId="0187A34D" w14:textId="77777777" w:rsidR="00654C80" w:rsidRDefault="00A25F3B" w:rsidP="00654C80">
            <w:pPr>
              <w:rPr>
                <w:rtl/>
              </w:rPr>
            </w:pPr>
            <w:r>
              <w:rPr>
                <w:rFonts w:cs="David" w:hint="cs"/>
                <w:color w:val="000000"/>
                <w:rtl/>
              </w:rPr>
              <w:t>‏‏ממ"ד‏‏‏‏:‏‏</w:t>
            </w:r>
          </w:p>
          <w:p w14:paraId="4B907041" w14:textId="77777777" w:rsidR="00654C80" w:rsidRDefault="00A25F3B" w:rsidP="00654C80">
            <w:pPr>
              <w:rPr>
                <w:rtl/>
              </w:rPr>
            </w:pPr>
          </w:p>
          <w:p w14:paraId="7F2F38B0" w14:textId="77777777" w:rsidR="00654C80" w:rsidRDefault="00A25F3B" w:rsidP="00654C80">
            <w:pPr>
              <w:rPr>
                <w:rtl/>
              </w:rPr>
            </w:pPr>
            <w:r>
              <w:rPr>
                <w:rFonts w:cs="David" w:hint="cs"/>
                <w:color w:val="000000"/>
                <w:rtl/>
              </w:rPr>
              <w:t>‏‏על עורך הבקשה לצמצם לעומק 2.86 המהווה כ2/3 מעומק החלקה.‏</w:t>
            </w:r>
          </w:p>
          <w:p w14:paraId="519EC3C1" w14:textId="77777777" w:rsidR="00654C80" w:rsidRDefault="00A25F3B" w:rsidP="00654C80">
            <w:pPr>
              <w:rPr>
                <w:rtl/>
              </w:rPr>
            </w:pPr>
          </w:p>
          <w:p w14:paraId="52C89ADA" w14:textId="77777777" w:rsidR="00654C80" w:rsidRDefault="00A25F3B" w:rsidP="00654C80">
            <w:pPr>
              <w:rPr>
                <w:rtl/>
              </w:rPr>
            </w:pPr>
            <w:r>
              <w:rPr>
                <w:rFonts w:cs="David" w:hint="cs"/>
                <w:color w:val="000000"/>
                <w:rtl/>
              </w:rPr>
              <w:t>‏‎ ‎</w:t>
            </w:r>
          </w:p>
          <w:p w14:paraId="74E991EE" w14:textId="77777777" w:rsidR="00654C80" w:rsidRDefault="00A25F3B" w:rsidP="00654C80">
            <w:pPr>
              <w:rPr>
                <w:rtl/>
              </w:rPr>
            </w:pPr>
          </w:p>
          <w:p w14:paraId="3F905784" w14:textId="77777777" w:rsidR="00654C80" w:rsidRDefault="00A25F3B" w:rsidP="00654C80">
            <w:pPr>
              <w:rPr>
                <w:rtl/>
              </w:rPr>
            </w:pPr>
            <w:r>
              <w:rPr>
                <w:rFonts w:cs="David" w:hint="cs"/>
                <w:color w:val="000000"/>
                <w:rtl/>
              </w:rPr>
              <w:t>‏‏התנגדויות‏‏‏‏:‏‏</w:t>
            </w:r>
          </w:p>
          <w:p w14:paraId="1F7A26C4" w14:textId="77777777" w:rsidR="00654C80" w:rsidRDefault="00A25F3B" w:rsidP="00654C80">
            <w:pPr>
              <w:rPr>
                <w:rtl/>
              </w:rPr>
            </w:pPr>
          </w:p>
          <w:p w14:paraId="2C2DEF71" w14:textId="77777777" w:rsidR="00654C80" w:rsidRDefault="00A25F3B" w:rsidP="00654C80">
            <w:pPr>
              <w:rPr>
                <w:rtl/>
              </w:rPr>
            </w:pPr>
            <w:r>
              <w:rPr>
                <w:rFonts w:cs="David" w:hint="cs"/>
                <w:color w:val="000000"/>
                <w:rtl/>
              </w:rPr>
              <w:t xml:space="preserve">‏‏‏‏עפ"י נתוני המערכת‏‏ לבקשה הנ"ל התקבלו ‏‏11‏‏ התנגדויות שעיקר </w:t>
            </w:r>
            <w:r>
              <w:rPr>
                <w:rFonts w:cs="David" w:hint="cs"/>
                <w:color w:val="000000"/>
                <w:rtl/>
              </w:rPr>
              <w:lastRenderedPageBreak/>
              <w:t>הטענות שהועלו‏‎ ‎‏הינם כמפורט להלן:‏‏</w:t>
            </w:r>
          </w:p>
          <w:p w14:paraId="79478B67" w14:textId="77777777" w:rsidR="00654C80" w:rsidRDefault="00A25F3B" w:rsidP="00654C80">
            <w:pPr>
              <w:rPr>
                <w:rtl/>
              </w:rPr>
            </w:pPr>
          </w:p>
          <w:p w14:paraId="48BBE7F4" w14:textId="77777777" w:rsidR="00654C80" w:rsidRDefault="00A25F3B" w:rsidP="00654C80">
            <w:pPr>
              <w:rPr>
                <w:rtl/>
              </w:rPr>
            </w:pPr>
            <w:r>
              <w:rPr>
                <w:rFonts w:cs="David" w:hint="cs"/>
                <w:color w:val="000000"/>
                <w:rtl/>
              </w:rPr>
              <w:t>‏‏‏‏*"המרחק שיש בין שני הבניינים הוא כ-4 מ' בלבד מהווה צפיפות כך שאם יותר להם‏‎ ‎‏לבנו את חדרי הממ"ד, מהווה מחנק נורא ואי נוחות וכן חודר לפרטיות וחוסם את האור‏‎ ‎‏והאוויר".‏‏</w:t>
            </w:r>
          </w:p>
          <w:p w14:paraId="6BBE4717" w14:textId="77777777" w:rsidR="00654C80" w:rsidRDefault="00A25F3B" w:rsidP="00654C80">
            <w:pPr>
              <w:rPr>
                <w:rtl/>
              </w:rPr>
            </w:pPr>
          </w:p>
          <w:p w14:paraId="7DBA3A2F" w14:textId="77777777" w:rsidR="00654C80" w:rsidRDefault="00A25F3B" w:rsidP="00654C80">
            <w:pPr>
              <w:rPr>
                <w:rtl/>
              </w:rPr>
            </w:pPr>
            <w:r>
              <w:rPr>
                <w:rFonts w:cs="David" w:hint="cs"/>
                <w:color w:val="000000"/>
                <w:rtl/>
              </w:rPr>
              <w:t>‏‏‏‏- ‏‏הממ"ד במתכונתו הנוכחי אינו מומלץ לאישור ע"י המחלקה‏‏ נדרש צמצום לעומק 2.86 מ' המהווים 2/3 מהמרווח‏‏.‏‏</w:t>
            </w:r>
          </w:p>
          <w:p w14:paraId="6C570E97" w14:textId="77777777" w:rsidR="00654C80" w:rsidRDefault="00A25F3B" w:rsidP="00654C80">
            <w:pPr>
              <w:rPr>
                <w:rtl/>
              </w:rPr>
            </w:pPr>
          </w:p>
          <w:p w14:paraId="62D797E3" w14:textId="77777777" w:rsidR="00654C80" w:rsidRDefault="00A25F3B" w:rsidP="00654C80">
            <w:pPr>
              <w:rPr>
                <w:rtl/>
              </w:rPr>
            </w:pPr>
            <w:r>
              <w:rPr>
                <w:rFonts w:cs="David" w:hint="cs"/>
                <w:color w:val="000000"/>
                <w:rtl/>
              </w:rPr>
              <w:t>‏‏‏‏*"חודרת לתוך החדרים שלי".‏‏</w:t>
            </w:r>
          </w:p>
          <w:p w14:paraId="03EAC200" w14:textId="77777777" w:rsidR="00654C80" w:rsidRDefault="00A25F3B" w:rsidP="00654C80">
            <w:pPr>
              <w:rPr>
                <w:rtl/>
              </w:rPr>
            </w:pPr>
          </w:p>
          <w:p w14:paraId="60212801" w14:textId="77777777" w:rsidR="00654C80" w:rsidRDefault="00A25F3B" w:rsidP="00654C80">
            <w:pPr>
              <w:rPr>
                <w:rtl/>
              </w:rPr>
            </w:pPr>
            <w:r>
              <w:rPr>
                <w:rFonts w:cs="David" w:hint="cs"/>
                <w:color w:val="000000"/>
                <w:rtl/>
              </w:rPr>
              <w:t xml:space="preserve">‏‏‏‏-‏‏בבדיקה נראה כי תוספת הממ"ד לא עומדת בתקנות המחלקה‏‏ נדרש </w:t>
            </w:r>
            <w:r>
              <w:rPr>
                <w:rFonts w:cs="David" w:hint="cs"/>
                <w:color w:val="000000"/>
                <w:rtl/>
              </w:rPr>
              <w:t>צמצום לעומק 2.86 מ' המהווים 2/3 מהמרווח‏‏.‏</w:t>
            </w:r>
          </w:p>
          <w:p w14:paraId="73089C6E" w14:textId="77777777" w:rsidR="00654C80" w:rsidRDefault="00A25F3B" w:rsidP="00654C80">
            <w:pPr>
              <w:rPr>
                <w:rtl/>
              </w:rPr>
            </w:pPr>
          </w:p>
          <w:p w14:paraId="2C6621A5" w14:textId="77777777" w:rsidR="00654C80" w:rsidRDefault="00A25F3B" w:rsidP="00654C80">
            <w:pPr>
              <w:rPr>
                <w:rtl/>
              </w:rPr>
            </w:pPr>
            <w:r>
              <w:rPr>
                <w:rFonts w:cs="David" w:hint="cs"/>
                <w:color w:val="000000"/>
                <w:rtl/>
              </w:rPr>
              <w:t>‏‏‏‏*"הבניה חוסמת לי אור שמש ומפריע לפרטיות".‏‏</w:t>
            </w:r>
          </w:p>
          <w:p w14:paraId="6525902E" w14:textId="77777777" w:rsidR="00654C80" w:rsidRDefault="00A25F3B" w:rsidP="00654C80">
            <w:pPr>
              <w:rPr>
                <w:rtl/>
              </w:rPr>
            </w:pPr>
          </w:p>
          <w:p w14:paraId="6D191B5C" w14:textId="77777777" w:rsidR="00654C80" w:rsidRDefault="00A25F3B" w:rsidP="00654C80">
            <w:pPr>
              <w:rPr>
                <w:rtl/>
              </w:rPr>
            </w:pPr>
            <w:r>
              <w:rPr>
                <w:rFonts w:cs="David" w:hint="cs"/>
                <w:color w:val="000000"/>
                <w:rtl/>
              </w:rPr>
              <w:t>‏‏‏‏-‏‏ ‏‏לא מובן על איזה בינוי מבין 2 הדירות מדובר.‏‏</w:t>
            </w:r>
          </w:p>
          <w:p w14:paraId="773B92C7" w14:textId="77777777" w:rsidR="00654C80" w:rsidRDefault="00A25F3B" w:rsidP="00654C80">
            <w:pPr>
              <w:rPr>
                <w:rtl/>
              </w:rPr>
            </w:pPr>
          </w:p>
          <w:p w14:paraId="437ACDF6" w14:textId="77777777" w:rsidR="00654C80" w:rsidRDefault="00A25F3B" w:rsidP="00654C80">
            <w:pPr>
              <w:rPr>
                <w:rtl/>
              </w:rPr>
            </w:pPr>
            <w:r>
              <w:rPr>
                <w:rFonts w:cs="David" w:hint="cs"/>
                <w:color w:val="000000"/>
                <w:rtl/>
              </w:rPr>
              <w:t>‏‏‏‏* "מוריד מערך הדירה שלי".‏‏</w:t>
            </w:r>
          </w:p>
          <w:p w14:paraId="593C1EF9" w14:textId="77777777" w:rsidR="00654C80" w:rsidRDefault="00A25F3B" w:rsidP="00654C80">
            <w:pPr>
              <w:rPr>
                <w:rtl/>
              </w:rPr>
            </w:pPr>
          </w:p>
          <w:p w14:paraId="727D10AB" w14:textId="77777777" w:rsidR="00654C80" w:rsidRDefault="00A25F3B" w:rsidP="00654C80">
            <w:pPr>
              <w:rPr>
                <w:rtl/>
              </w:rPr>
            </w:pPr>
            <w:r>
              <w:rPr>
                <w:rFonts w:cs="David" w:hint="cs"/>
                <w:color w:val="000000"/>
                <w:rtl/>
              </w:rPr>
              <w:t>‏‏‏‏- המתנגד אינו מציג מסמך רשמי להוכחת טענה זו ולא מובן על איזה בינוי מבין 2‏‎ ‎‏הדירות מדובר.‏‏</w:t>
            </w:r>
          </w:p>
          <w:p w14:paraId="42F564A2" w14:textId="77777777" w:rsidR="00654C80" w:rsidRDefault="00A25F3B" w:rsidP="00654C80">
            <w:pPr>
              <w:rPr>
                <w:rtl/>
              </w:rPr>
            </w:pPr>
          </w:p>
          <w:p w14:paraId="5B228613" w14:textId="77777777" w:rsidR="00654C80" w:rsidRDefault="00A25F3B" w:rsidP="00654C80">
            <w:pPr>
              <w:rPr>
                <w:rtl/>
              </w:rPr>
            </w:pPr>
            <w:r>
              <w:rPr>
                <w:rFonts w:cs="David" w:hint="cs"/>
                <w:color w:val="000000"/>
                <w:rtl/>
              </w:rPr>
              <w:t>‏‏‏‏*"למיטב ידעתנו ישנו מקלט תקני בבניין מבקשי ההיתר".‏‏</w:t>
            </w:r>
          </w:p>
          <w:p w14:paraId="567E5DF8" w14:textId="77777777" w:rsidR="00654C80" w:rsidRDefault="00A25F3B" w:rsidP="00654C80">
            <w:pPr>
              <w:rPr>
                <w:rtl/>
              </w:rPr>
            </w:pPr>
          </w:p>
          <w:p w14:paraId="48E7CF7B" w14:textId="77777777" w:rsidR="00654C80" w:rsidRDefault="00A25F3B" w:rsidP="00654C80">
            <w:pPr>
              <w:rPr>
                <w:rtl/>
              </w:rPr>
            </w:pPr>
            <w:r>
              <w:rPr>
                <w:rFonts w:cs="David" w:hint="cs"/>
                <w:color w:val="000000"/>
                <w:rtl/>
              </w:rPr>
              <w:t>‏‏‏‏- זכות אדם לקבל ממ"ד אך שיעמוד במדיניות מהנדס עיר ובתקנות.‏‏</w:t>
            </w:r>
          </w:p>
          <w:p w14:paraId="000F7A1A" w14:textId="77777777" w:rsidR="00654C80" w:rsidRDefault="00A25F3B" w:rsidP="00654C80">
            <w:pPr>
              <w:rPr>
                <w:rtl/>
              </w:rPr>
            </w:pPr>
          </w:p>
          <w:p w14:paraId="6CCBF7CE" w14:textId="77777777" w:rsidR="00654C80" w:rsidRDefault="00A25F3B" w:rsidP="00654C80">
            <w:pPr>
              <w:rPr>
                <w:rtl/>
              </w:rPr>
            </w:pPr>
            <w:r>
              <w:rPr>
                <w:rFonts w:cs="David" w:hint="cs"/>
                <w:color w:val="000000"/>
                <w:rtl/>
              </w:rPr>
              <w:t>‏‏‏‏*"אין שום הצדקה למרפסת זיז"‏‏</w:t>
            </w:r>
          </w:p>
          <w:p w14:paraId="67EE9B29" w14:textId="77777777" w:rsidR="00654C80" w:rsidRDefault="00A25F3B" w:rsidP="00654C80">
            <w:pPr>
              <w:rPr>
                <w:rtl/>
              </w:rPr>
            </w:pPr>
          </w:p>
          <w:p w14:paraId="47C36F27" w14:textId="77777777" w:rsidR="00654C80" w:rsidRDefault="00A25F3B" w:rsidP="00654C80">
            <w:pPr>
              <w:rPr>
                <w:rtl/>
              </w:rPr>
            </w:pPr>
            <w:r>
              <w:rPr>
                <w:rFonts w:cs="David" w:hint="cs"/>
                <w:color w:val="000000"/>
                <w:rtl/>
              </w:rPr>
              <w:t xml:space="preserve">‏‏‏‏-הבקשה אינה תואמת במדויק את נספח הבינוי אך נראה שלמבקש אין </w:t>
            </w:r>
            <w:r>
              <w:rPr>
                <w:rFonts w:cs="David" w:hint="cs"/>
                <w:color w:val="000000"/>
                <w:rtl/>
              </w:rPr>
              <w:t>מרפסת זיז אלא רק‏‎ ‎‏מרפסת גג שאינו מבקש .‏‏ ‏‏</w:t>
            </w:r>
          </w:p>
          <w:p w14:paraId="2F8BFD4A" w14:textId="77777777" w:rsidR="00654C80" w:rsidRDefault="00A25F3B" w:rsidP="00654C80">
            <w:pPr>
              <w:rPr>
                <w:rtl/>
              </w:rPr>
            </w:pPr>
          </w:p>
          <w:p w14:paraId="2880DCB9" w14:textId="77777777" w:rsidR="00654C80" w:rsidRDefault="00A25F3B" w:rsidP="00654C80">
            <w:pPr>
              <w:rPr>
                <w:rtl/>
              </w:rPr>
            </w:pPr>
            <w:r>
              <w:rPr>
                <w:rFonts w:cs="David" w:hint="cs"/>
                <w:color w:val="000000"/>
                <w:rtl/>
              </w:rPr>
              <w:t>‏‏‏‏ ‏</w:t>
            </w:r>
          </w:p>
          <w:p w14:paraId="72A05AB4" w14:textId="77777777" w:rsidR="00654C80" w:rsidRDefault="00A25F3B" w:rsidP="00654C80">
            <w:pPr>
              <w:rPr>
                <w:rtl/>
              </w:rPr>
            </w:pPr>
          </w:p>
          <w:p w14:paraId="0CC49FC2" w14:textId="77777777" w:rsidR="00654C80" w:rsidRDefault="00A25F3B" w:rsidP="00654C80">
            <w:pPr>
              <w:rPr>
                <w:rtl/>
              </w:rPr>
            </w:pPr>
            <w:r>
              <w:rPr>
                <w:rFonts w:cs="David" w:hint="cs"/>
                <w:color w:val="000000"/>
                <w:rtl/>
              </w:rPr>
              <w:t>‏‏‏‏יובהר כי התקבלו טענות נוספות שיועלו בדיון התנגדויות‏‏.‏</w:t>
            </w:r>
          </w:p>
          <w:p w14:paraId="6E318C66" w14:textId="77777777" w:rsidR="00654C80" w:rsidRDefault="00A25F3B" w:rsidP="00654C80">
            <w:pPr>
              <w:rPr>
                <w:rtl/>
              </w:rPr>
            </w:pPr>
          </w:p>
          <w:p w14:paraId="7DE4045C" w14:textId="77777777" w:rsidR="00654C80" w:rsidRDefault="00A25F3B" w:rsidP="00654C80">
            <w:pPr>
              <w:rPr>
                <w:rtl/>
              </w:rPr>
            </w:pPr>
            <w:r>
              <w:rPr>
                <w:rFonts w:cs="David" w:hint="cs"/>
                <w:color w:val="000000"/>
                <w:rtl/>
              </w:rPr>
              <w:t>‏‏‏‏המלצת המחלקה‏‏ ‏‏לזמן את המתנגדים‏‏ להשמעת דברם.‏</w:t>
            </w:r>
          </w:p>
          <w:p w14:paraId="2F883F6C" w14:textId="77777777" w:rsidR="00654C80" w:rsidRDefault="00A25F3B" w:rsidP="00654C80">
            <w:pPr>
              <w:rPr>
                <w:rtl/>
              </w:rPr>
            </w:pPr>
          </w:p>
          <w:p w14:paraId="18F5F1C5" w14:textId="77777777" w:rsidR="00654C80" w:rsidRDefault="00A25F3B" w:rsidP="00654C80">
            <w:pPr>
              <w:rPr>
                <w:rtl/>
              </w:rPr>
            </w:pPr>
            <w:r>
              <w:rPr>
                <w:rFonts w:cs="David" w:hint="cs"/>
                <w:color w:val="000000"/>
                <w:rtl/>
              </w:rPr>
              <w:t>‏‎ ‎</w:t>
            </w:r>
          </w:p>
        </w:tc>
      </w:tr>
      <w:tr w:rsidR="00BF1333" w14:paraId="43D14E3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C495E7C"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5BA7F61" w14:textId="77777777" w:rsidR="00BF1333" w:rsidRDefault="00BF1333">
            <w:pPr>
              <w:jc w:val="both"/>
            </w:pPr>
            <w:r>
              <w:rPr>
                <w:rFonts w:cs="Arial" w:hint="cs"/>
                <w:rtl/>
              </w:rPr>
              <w:t>30/11/2022</w:t>
            </w:r>
          </w:p>
        </w:tc>
        <w:tc>
          <w:tcPr>
            <w:tcW w:w="5669" w:type="dxa"/>
          </w:tcPr>
          <w:p w14:paraId="3EB59F41" w14:textId="77777777" w:rsidR="00654C80" w:rsidRDefault="00A25F3B" w:rsidP="00654C80">
            <w:pPr>
              <w:rPr>
                <w:rtl/>
              </w:rPr>
            </w:pPr>
          </w:p>
          <w:p w14:paraId="58AB537C" w14:textId="77777777" w:rsidR="00654C80" w:rsidRDefault="00A25F3B" w:rsidP="00654C80">
            <w:pPr>
              <w:rPr>
                <w:rtl/>
              </w:rPr>
            </w:pPr>
            <w:r>
              <w:rPr>
                <w:rFonts w:cs="David" w:hint="cs"/>
                <w:color w:val="000000"/>
                <w:rtl/>
              </w:rPr>
              <w:t>‏‎ ‎</w:t>
            </w:r>
          </w:p>
          <w:p w14:paraId="3FAE91D7" w14:textId="77777777" w:rsidR="00654C80" w:rsidRDefault="00A25F3B" w:rsidP="00654C80">
            <w:pPr>
              <w:rPr>
                <w:rtl/>
              </w:rPr>
            </w:pPr>
          </w:p>
          <w:p w14:paraId="271DBE1F" w14:textId="77777777" w:rsidR="00654C80" w:rsidRDefault="00A25F3B" w:rsidP="00654C80">
            <w:pPr>
              <w:rPr>
                <w:rtl/>
              </w:rPr>
            </w:pPr>
            <w:r>
              <w:rPr>
                <w:rFonts w:cs="David" w:hint="cs"/>
                <w:color w:val="000000"/>
                <w:rtl/>
              </w:rPr>
              <w:t>‏</w:t>
            </w:r>
          </w:p>
          <w:p w14:paraId="3B137D02" w14:textId="77777777" w:rsidR="00654C80" w:rsidRDefault="00A25F3B" w:rsidP="00654C80">
            <w:pPr>
              <w:rPr>
                <w:rtl/>
              </w:rPr>
            </w:pPr>
          </w:p>
          <w:p w14:paraId="75AF9615" w14:textId="77777777" w:rsidR="00654C80" w:rsidRDefault="00A25F3B" w:rsidP="00654C80">
            <w:pPr>
              <w:rPr>
                <w:rtl/>
              </w:rPr>
            </w:pPr>
            <w:r>
              <w:rPr>
                <w:rFonts w:cs="David" w:hint="cs"/>
                <w:color w:val="000000"/>
                <w:rtl/>
              </w:rPr>
              <w:t xml:space="preserve">‏‏נספח </w:t>
            </w:r>
            <w:r>
              <w:rPr>
                <w:rFonts w:cs="David" w:hint="cs"/>
                <w:color w:val="000000"/>
                <w:rtl/>
              </w:rPr>
              <w:t>בינוי‏‏:‏</w:t>
            </w:r>
          </w:p>
          <w:p w14:paraId="6C1D9418" w14:textId="77777777" w:rsidR="00654C80" w:rsidRDefault="00A25F3B" w:rsidP="00654C80">
            <w:pPr>
              <w:rPr>
                <w:rtl/>
              </w:rPr>
            </w:pPr>
          </w:p>
          <w:p w14:paraId="45C74F49" w14:textId="77777777" w:rsidR="00654C80" w:rsidRDefault="00A25F3B" w:rsidP="00654C80">
            <w:pPr>
              <w:rPr>
                <w:rtl/>
              </w:rPr>
            </w:pPr>
            <w:r>
              <w:rPr>
                <w:rFonts w:cs="David" w:hint="cs"/>
                <w:color w:val="000000"/>
                <w:rtl/>
              </w:rPr>
              <w:t>‏‏קומה א' מפלס 3.00+‏‏:‏</w:t>
            </w:r>
          </w:p>
          <w:p w14:paraId="0A397306" w14:textId="77777777" w:rsidR="00654C80" w:rsidRDefault="00A25F3B" w:rsidP="00654C80">
            <w:pPr>
              <w:rPr>
                <w:rtl/>
              </w:rPr>
            </w:pPr>
          </w:p>
          <w:p w14:paraId="58FE55F1" w14:textId="77777777" w:rsidR="00654C80" w:rsidRDefault="00A25F3B" w:rsidP="00654C80">
            <w:pPr>
              <w:rPr>
                <w:rtl/>
              </w:rPr>
            </w:pPr>
            <w:r>
              <w:rPr>
                <w:rFonts w:cs="David" w:hint="cs"/>
                <w:color w:val="000000"/>
                <w:rtl/>
              </w:rPr>
              <w:t>‏‏חזית צפונית מזרחית‏‏ ‏‏–‏‏ ‏‏הרחבה לדירה לכל רוחב החזית בשונה מנספח הבינוי ותוספת ממ"ד (ע"ג התוספת) בשונה מנספח הבינוי, פורסמה הקלה בנדון.‏</w:t>
            </w:r>
          </w:p>
          <w:p w14:paraId="3033D133" w14:textId="77777777" w:rsidR="00654C80" w:rsidRDefault="00A25F3B" w:rsidP="00654C80">
            <w:pPr>
              <w:rPr>
                <w:rtl/>
              </w:rPr>
            </w:pPr>
          </w:p>
          <w:p w14:paraId="4EED526A" w14:textId="77777777" w:rsidR="00654C80" w:rsidRDefault="00A25F3B" w:rsidP="00654C80">
            <w:pPr>
              <w:rPr>
                <w:rtl/>
              </w:rPr>
            </w:pPr>
            <w:r>
              <w:rPr>
                <w:rFonts w:cs="David" w:hint="cs"/>
                <w:color w:val="000000"/>
                <w:rtl/>
              </w:rPr>
              <w:t xml:space="preserve">‏‏עפ"י נספח הבינוי בחזית זו ניתנת הרחבה חלקית בחזית כאשר חלקה הנותר הינו עבור מרפסת גג פתוחה עבור סוכה, מה גם </w:t>
            </w:r>
            <w:r>
              <w:rPr>
                <w:rFonts w:cs="David" w:hint="cs"/>
                <w:color w:val="000000"/>
                <w:rtl/>
              </w:rPr>
              <w:lastRenderedPageBreak/>
              <w:t>שהממ"ד המוצע יוצר קיר שלישי ומהווה שטח בשונה מהמותר ‏‏–‏‏ לא ניתן לאשר.‏</w:t>
            </w:r>
          </w:p>
          <w:p w14:paraId="017F91E4" w14:textId="77777777" w:rsidR="00654C80" w:rsidRDefault="00A25F3B" w:rsidP="00654C80">
            <w:pPr>
              <w:rPr>
                <w:rtl/>
              </w:rPr>
            </w:pPr>
          </w:p>
          <w:p w14:paraId="160C8217" w14:textId="77777777" w:rsidR="00654C80" w:rsidRDefault="00A25F3B" w:rsidP="00654C80">
            <w:pPr>
              <w:rPr>
                <w:rtl/>
              </w:rPr>
            </w:pPr>
            <w:r>
              <w:rPr>
                <w:rFonts w:cs="David" w:hint="cs"/>
                <w:color w:val="000000"/>
                <w:rtl/>
              </w:rPr>
              <w:t>‏‏שטחי בניה:‏</w:t>
            </w:r>
          </w:p>
          <w:p w14:paraId="78E770EA" w14:textId="77777777" w:rsidR="00654C80" w:rsidRDefault="00A25F3B" w:rsidP="00654C80">
            <w:pPr>
              <w:rPr>
                <w:rtl/>
              </w:rPr>
            </w:pPr>
          </w:p>
          <w:p w14:paraId="61E3AE10" w14:textId="77777777" w:rsidR="00654C80" w:rsidRDefault="00A25F3B" w:rsidP="00654C80">
            <w:pPr>
              <w:rPr>
                <w:rtl/>
              </w:rPr>
            </w:pPr>
            <w:r>
              <w:rPr>
                <w:rFonts w:cs="David" w:hint="cs"/>
                <w:color w:val="000000"/>
                <w:rtl/>
              </w:rPr>
              <w:t>‏‏ש. עיקרי:‏</w:t>
            </w:r>
          </w:p>
          <w:p w14:paraId="7699975E" w14:textId="77777777" w:rsidR="00654C80" w:rsidRDefault="00A25F3B" w:rsidP="00654C80">
            <w:pPr>
              <w:rPr>
                <w:rtl/>
              </w:rPr>
            </w:pPr>
          </w:p>
          <w:p w14:paraId="7D50DF24" w14:textId="77777777" w:rsidR="00654C80" w:rsidRDefault="00A25F3B" w:rsidP="00654C80">
            <w:pPr>
              <w:rPr>
                <w:rtl/>
              </w:rPr>
            </w:pPr>
            <w:r>
              <w:rPr>
                <w:rFonts w:cs="David" w:hint="cs"/>
                <w:color w:val="000000"/>
                <w:rtl/>
              </w:rPr>
              <w:t>‏‏קומה א' מפלס 3.00+‏‏:‏</w:t>
            </w:r>
          </w:p>
          <w:p w14:paraId="228D5ACC" w14:textId="77777777" w:rsidR="00654C80" w:rsidRDefault="00A25F3B" w:rsidP="00654C80">
            <w:pPr>
              <w:rPr>
                <w:rtl/>
              </w:rPr>
            </w:pPr>
          </w:p>
          <w:p w14:paraId="23E0FB2F" w14:textId="77777777" w:rsidR="00654C80" w:rsidRDefault="00A25F3B" w:rsidP="00654C80">
            <w:pPr>
              <w:rPr>
                <w:rtl/>
              </w:rPr>
            </w:pPr>
            <w:r>
              <w:rPr>
                <w:rFonts w:cs="David" w:hint="cs"/>
                <w:color w:val="000000"/>
                <w:rtl/>
              </w:rPr>
              <w:t xml:space="preserve">‏‏חזית צפונית מזרחית‏‏ ‏‏–‏‏ ‏‏הרחבה לדירה לכל רוחב החזית בשונה מנספח הבינוי ותוספת ממ"ד </w:t>
            </w:r>
            <w:r>
              <w:rPr>
                <w:rFonts w:cs="David" w:hint="cs"/>
                <w:color w:val="000000"/>
                <w:rtl/>
              </w:rPr>
              <w:t>(ע"ג התוספת) בשונה מנספח הבינוי, פורסמה הקלה בנדון, עפ"י נספח הבינוי בחזית זו ניתנת הרחבה חלקית בחזית כאשר חלקה הנותר הינו עבור מרפסת גג פתוחה עבור סוכה, עורך הבקשה אינו מוכיח שטח נותר לניצול לאחר חלוקה יחסית ותכנית צל לכלל העמודה ומה גם שהממ"ד המוצע יוצר קיר שלישי ומהווה שטח בשונה מהמותר ‏‏–‏‏ לא ניתן לאשר.‏</w:t>
            </w:r>
          </w:p>
          <w:p w14:paraId="091100F6" w14:textId="77777777" w:rsidR="00654C80" w:rsidRDefault="00A25F3B" w:rsidP="00654C80">
            <w:pPr>
              <w:rPr>
                <w:rtl/>
              </w:rPr>
            </w:pPr>
          </w:p>
          <w:p w14:paraId="6C5E8A66" w14:textId="77777777" w:rsidR="00654C80" w:rsidRDefault="00A25F3B" w:rsidP="00654C80">
            <w:pPr>
              <w:rPr>
                <w:rtl/>
              </w:rPr>
            </w:pPr>
            <w:r>
              <w:rPr>
                <w:rFonts w:cs="David" w:hint="cs"/>
                <w:color w:val="000000"/>
                <w:rtl/>
              </w:rPr>
              <w:t>‏‏ממ"ד‏‏:‏</w:t>
            </w:r>
          </w:p>
          <w:p w14:paraId="01F04B44" w14:textId="77777777" w:rsidR="00654C80" w:rsidRDefault="00A25F3B" w:rsidP="00654C80">
            <w:pPr>
              <w:rPr>
                <w:rtl/>
              </w:rPr>
            </w:pPr>
          </w:p>
          <w:p w14:paraId="7A842BDE" w14:textId="77777777" w:rsidR="00654C80" w:rsidRDefault="00A25F3B" w:rsidP="00654C80">
            <w:pPr>
              <w:rPr>
                <w:rtl/>
              </w:rPr>
            </w:pPr>
            <w:r>
              <w:rPr>
                <w:rFonts w:cs="David" w:hint="cs"/>
                <w:color w:val="000000"/>
                <w:rtl/>
              </w:rPr>
              <w:t>‏‏ישנה חריגה של עומק הממ"ד המוצע, מעבר לכך כי הממ"ד המוצע יוצר קיר שלישי לקומה א' בכך יוצר שטח עיקרי ללא הוכחת זכויות בניה לדירה זו ואף לא לכלל הדירות שבעמודה שמעל, מכאן כי הממ"ד במיקומו מהווה בעיה לכלל יח"ד מקומה א' ומעלה, במתכונתו הנוכחי כל עוד לא יוכחו שטחים נותרים לכלל הדירות בעמודה‏‏ ‏‏–‏‏ לא ניתן לאשר.‏</w:t>
            </w:r>
          </w:p>
          <w:p w14:paraId="3B93DE62" w14:textId="77777777" w:rsidR="00654C80" w:rsidRDefault="00A25F3B" w:rsidP="00654C80">
            <w:pPr>
              <w:rPr>
                <w:rtl/>
              </w:rPr>
            </w:pPr>
          </w:p>
          <w:p w14:paraId="32C73463" w14:textId="77777777" w:rsidR="00654C80" w:rsidRDefault="00A25F3B" w:rsidP="00654C80">
            <w:pPr>
              <w:rPr>
                <w:rtl/>
              </w:rPr>
            </w:pPr>
            <w:r>
              <w:rPr>
                <w:rFonts w:cs="David" w:hint="cs"/>
                <w:color w:val="000000"/>
                <w:rtl/>
              </w:rPr>
              <w:t>‏‏א‏‏ישור ‏‏איכות הסביבה‏‏: ‏</w:t>
            </w:r>
          </w:p>
          <w:p w14:paraId="1F318B30" w14:textId="77777777" w:rsidR="00654C80" w:rsidRDefault="00A25F3B" w:rsidP="00654C80">
            <w:pPr>
              <w:rPr>
                <w:rtl/>
              </w:rPr>
            </w:pPr>
          </w:p>
          <w:p w14:paraId="4AB58661" w14:textId="77777777" w:rsidR="00654C80" w:rsidRDefault="00A25F3B" w:rsidP="00654C80">
            <w:pPr>
              <w:rPr>
                <w:rtl/>
              </w:rPr>
            </w:pPr>
            <w:r>
              <w:rPr>
                <w:rFonts w:cs="David" w:hint="cs"/>
                <w:color w:val="000000"/>
                <w:rtl/>
              </w:rPr>
              <w:t>‏‏על עורך הבקשה להמציא אישור מחלקת איכות הסביבה.‏</w:t>
            </w:r>
          </w:p>
          <w:p w14:paraId="30F11E31" w14:textId="77777777" w:rsidR="00654C80" w:rsidRDefault="00A25F3B" w:rsidP="00654C80">
            <w:pPr>
              <w:rPr>
                <w:rtl/>
              </w:rPr>
            </w:pPr>
          </w:p>
          <w:p w14:paraId="2D20074F" w14:textId="77777777" w:rsidR="00654C80" w:rsidRDefault="00A25F3B" w:rsidP="00654C80">
            <w:pPr>
              <w:rPr>
                <w:rtl/>
              </w:rPr>
            </w:pPr>
            <w:r>
              <w:rPr>
                <w:rFonts w:cs="David" w:hint="cs"/>
                <w:color w:val="000000"/>
                <w:rtl/>
              </w:rPr>
              <w:t>תוקף ההחלטה הינה ל90 יום לצורך הגשת תכ' מתוקנת ‏</w:t>
            </w:r>
          </w:p>
          <w:p w14:paraId="40C51C71" w14:textId="77777777" w:rsidR="00654C80" w:rsidRDefault="00A25F3B" w:rsidP="00654C80">
            <w:pPr>
              <w:rPr>
                <w:rtl/>
              </w:rPr>
            </w:pPr>
          </w:p>
          <w:p w14:paraId="64E10479" w14:textId="77777777" w:rsidR="00654C80" w:rsidRDefault="00A25F3B" w:rsidP="00654C80">
            <w:pPr>
              <w:rPr>
                <w:rtl/>
              </w:rPr>
            </w:pPr>
            <w:r>
              <w:rPr>
                <w:rFonts w:cs="David" w:hint="cs"/>
                <w:color w:val="000000"/>
                <w:rtl/>
              </w:rPr>
              <w:t>‏‎</w:t>
            </w:r>
          </w:p>
          <w:p w14:paraId="2775859A" w14:textId="77777777" w:rsidR="00654C80" w:rsidRDefault="00A25F3B" w:rsidP="00654C80">
            <w:pPr>
              <w:rPr>
                <w:rtl/>
              </w:rPr>
            </w:pPr>
          </w:p>
          <w:p w14:paraId="62933125" w14:textId="77777777" w:rsidR="00654C80" w:rsidRDefault="00A25F3B" w:rsidP="00654C80">
            <w:pPr>
              <w:rPr>
                <w:rtl/>
              </w:rPr>
            </w:pPr>
            <w:r>
              <w:rPr>
                <w:rFonts w:cs="David" w:hint="cs"/>
                <w:color w:val="000000"/>
                <w:rtl/>
              </w:rPr>
              <w:t>‎</w:t>
            </w:r>
          </w:p>
        </w:tc>
      </w:tr>
      <w:tr w:rsidR="00BF1333" w14:paraId="747AA77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FB2F597"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F8478A0" w14:textId="77777777" w:rsidR="00BF1333" w:rsidRDefault="00BF1333">
            <w:pPr>
              <w:jc w:val="both"/>
            </w:pPr>
            <w:r>
              <w:rPr>
                <w:rFonts w:cs="Arial" w:hint="cs"/>
                <w:rtl/>
              </w:rPr>
              <w:t>14/11/2022</w:t>
            </w:r>
          </w:p>
        </w:tc>
        <w:tc>
          <w:tcPr>
            <w:tcW w:w="5669" w:type="dxa"/>
          </w:tcPr>
          <w:p w14:paraId="381452A4" w14:textId="77777777" w:rsidR="00654C80" w:rsidRDefault="00A25F3B" w:rsidP="00654C80">
            <w:pPr>
              <w:rPr>
                <w:rtl/>
              </w:rPr>
            </w:pPr>
          </w:p>
          <w:p w14:paraId="7EB3201C" w14:textId="77777777" w:rsidR="00654C80" w:rsidRDefault="00A25F3B" w:rsidP="00654C80">
            <w:pPr>
              <w:rPr>
                <w:rtl/>
              </w:rPr>
            </w:pPr>
            <w:r>
              <w:rPr>
                <w:rFonts w:cs="David" w:hint="cs"/>
                <w:color w:val="000000"/>
                <w:rtl/>
              </w:rPr>
              <w:t>‏‎ ‎</w:t>
            </w:r>
          </w:p>
          <w:p w14:paraId="38E3DDC4" w14:textId="77777777" w:rsidR="00654C80" w:rsidRDefault="00A25F3B" w:rsidP="00654C80">
            <w:pPr>
              <w:rPr>
                <w:rtl/>
              </w:rPr>
            </w:pPr>
          </w:p>
          <w:p w14:paraId="18BF6AF8" w14:textId="77777777" w:rsidR="00654C80" w:rsidRDefault="00A25F3B" w:rsidP="00654C80">
            <w:pPr>
              <w:rPr>
                <w:rtl/>
              </w:rPr>
            </w:pPr>
            <w:r>
              <w:rPr>
                <w:rFonts w:cs="David" w:hint="cs"/>
                <w:color w:val="000000"/>
                <w:rtl/>
              </w:rPr>
              <w:t>‏ ‏חוות דעת תכנונית ‏</w:t>
            </w:r>
          </w:p>
          <w:p w14:paraId="02775981" w14:textId="77777777" w:rsidR="00654C80" w:rsidRDefault="00A25F3B" w:rsidP="00654C80">
            <w:pPr>
              <w:rPr>
                <w:rtl/>
              </w:rPr>
            </w:pPr>
          </w:p>
          <w:p w14:paraId="37B16030" w14:textId="77777777" w:rsidR="00654C80" w:rsidRDefault="00A25F3B" w:rsidP="00654C80">
            <w:pPr>
              <w:rPr>
                <w:rtl/>
              </w:rPr>
            </w:pPr>
            <w:r>
              <w:rPr>
                <w:rFonts w:cs="David" w:hint="cs"/>
                <w:color w:val="000000"/>
                <w:rtl/>
              </w:rPr>
              <w:t>‏‏מס' תכנית שחלה בחלקה:‏</w:t>
            </w:r>
          </w:p>
          <w:p w14:paraId="2AC3DF5E" w14:textId="77777777" w:rsidR="00654C80" w:rsidRDefault="00A25F3B" w:rsidP="00654C80">
            <w:pPr>
              <w:rPr>
                <w:rtl/>
              </w:rPr>
            </w:pPr>
          </w:p>
          <w:p w14:paraId="375CE008" w14:textId="77777777" w:rsidR="00654C80" w:rsidRDefault="00A25F3B" w:rsidP="00654C80">
            <w:pPr>
              <w:rPr>
                <w:rtl/>
              </w:rPr>
            </w:pPr>
            <w:r>
              <w:rPr>
                <w:rFonts w:cs="David" w:hint="cs"/>
                <w:color w:val="000000"/>
                <w:rtl/>
              </w:rPr>
              <w:t>‏‏5695‏</w:t>
            </w:r>
          </w:p>
          <w:p w14:paraId="010B664E" w14:textId="77777777" w:rsidR="00654C80" w:rsidRDefault="00A25F3B" w:rsidP="00654C80">
            <w:pPr>
              <w:rPr>
                <w:rtl/>
              </w:rPr>
            </w:pPr>
          </w:p>
          <w:p w14:paraId="2D60782F" w14:textId="77777777" w:rsidR="00654C80" w:rsidRDefault="00A25F3B" w:rsidP="00654C80">
            <w:pPr>
              <w:rPr>
                <w:rtl/>
              </w:rPr>
            </w:pPr>
            <w:r>
              <w:rPr>
                <w:rFonts w:cs="David" w:hint="cs"/>
                <w:color w:val="000000"/>
                <w:rtl/>
              </w:rPr>
              <w:t>‏‏תחילת תוקף:‏</w:t>
            </w:r>
          </w:p>
          <w:p w14:paraId="68EF5F3E" w14:textId="77777777" w:rsidR="00654C80" w:rsidRDefault="00A25F3B" w:rsidP="00654C80">
            <w:pPr>
              <w:rPr>
                <w:rtl/>
              </w:rPr>
            </w:pPr>
          </w:p>
          <w:p w14:paraId="4225AD65" w14:textId="77777777" w:rsidR="00654C80" w:rsidRDefault="00A25F3B" w:rsidP="00654C80">
            <w:pPr>
              <w:rPr>
                <w:rtl/>
              </w:rPr>
            </w:pPr>
            <w:r>
              <w:rPr>
                <w:rFonts w:cs="David" w:hint="cs"/>
                <w:color w:val="000000"/>
                <w:rtl/>
              </w:rPr>
              <w:t>‏‏03/01/2003‏</w:t>
            </w:r>
          </w:p>
          <w:p w14:paraId="3A79D202" w14:textId="77777777" w:rsidR="00654C80" w:rsidRDefault="00A25F3B" w:rsidP="00654C80">
            <w:pPr>
              <w:rPr>
                <w:rtl/>
              </w:rPr>
            </w:pPr>
          </w:p>
          <w:p w14:paraId="6E7A7A27" w14:textId="77777777" w:rsidR="00654C80" w:rsidRDefault="00A25F3B" w:rsidP="00654C80">
            <w:pPr>
              <w:rPr>
                <w:rtl/>
              </w:rPr>
            </w:pPr>
            <w:r>
              <w:rPr>
                <w:rFonts w:cs="David" w:hint="cs"/>
                <w:color w:val="000000"/>
                <w:rtl/>
              </w:rPr>
              <w:t>‏‏ייעוד הקרקע:‏</w:t>
            </w:r>
          </w:p>
          <w:p w14:paraId="6BAD2BCB" w14:textId="77777777" w:rsidR="00654C80" w:rsidRDefault="00A25F3B" w:rsidP="00654C80">
            <w:pPr>
              <w:rPr>
                <w:rtl/>
              </w:rPr>
            </w:pPr>
          </w:p>
          <w:p w14:paraId="6D75EDE0" w14:textId="77777777" w:rsidR="00654C80" w:rsidRDefault="00A25F3B" w:rsidP="00654C80">
            <w:pPr>
              <w:rPr>
                <w:rtl/>
              </w:rPr>
            </w:pPr>
            <w:r>
              <w:rPr>
                <w:rFonts w:cs="David" w:hint="cs"/>
                <w:color w:val="000000"/>
                <w:rtl/>
              </w:rPr>
              <w:t>‏‏אזור מגורים מיוחד‏</w:t>
            </w:r>
          </w:p>
          <w:p w14:paraId="60339033" w14:textId="77777777" w:rsidR="00654C80" w:rsidRDefault="00A25F3B" w:rsidP="00654C80">
            <w:pPr>
              <w:rPr>
                <w:rtl/>
              </w:rPr>
            </w:pPr>
          </w:p>
          <w:p w14:paraId="352FEF09" w14:textId="77777777" w:rsidR="00654C80" w:rsidRDefault="00A25F3B" w:rsidP="00654C80">
            <w:pPr>
              <w:rPr>
                <w:rtl/>
              </w:rPr>
            </w:pPr>
            <w:r>
              <w:rPr>
                <w:rFonts w:cs="David" w:hint="cs"/>
                <w:color w:val="000000"/>
                <w:rtl/>
              </w:rPr>
              <w:t>‏‏ ‏</w:t>
            </w:r>
          </w:p>
          <w:p w14:paraId="0AF20570" w14:textId="77777777" w:rsidR="00654C80" w:rsidRDefault="00A25F3B" w:rsidP="00654C80">
            <w:pPr>
              <w:rPr>
                <w:rtl/>
              </w:rPr>
            </w:pPr>
          </w:p>
          <w:p w14:paraId="01C75303" w14:textId="77777777" w:rsidR="00654C80" w:rsidRDefault="00A25F3B" w:rsidP="00654C80">
            <w:pPr>
              <w:rPr>
                <w:rtl/>
              </w:rPr>
            </w:pPr>
            <w:r>
              <w:rPr>
                <w:rFonts w:cs="David" w:hint="cs"/>
                <w:color w:val="000000"/>
                <w:rtl/>
              </w:rPr>
              <w:lastRenderedPageBreak/>
              <w:t>‏‏התאמת הבניה המבוקשת לבניה המותרת עפ"י התכניות הבאות‏‏:‏</w:t>
            </w:r>
          </w:p>
          <w:p w14:paraId="56C84BD7" w14:textId="77777777" w:rsidR="00654C80" w:rsidRDefault="00A25F3B" w:rsidP="00654C80">
            <w:pPr>
              <w:rPr>
                <w:rtl/>
              </w:rPr>
            </w:pPr>
          </w:p>
          <w:p w14:paraId="5D126853" w14:textId="77777777" w:rsidR="00654C80" w:rsidRDefault="00A25F3B" w:rsidP="00654C80">
            <w:pPr>
              <w:rPr>
                <w:rtl/>
              </w:rPr>
            </w:pPr>
            <w:r>
              <w:rPr>
                <w:rFonts w:cs="David" w:hint="cs"/>
                <w:color w:val="000000"/>
                <w:rtl/>
              </w:rPr>
              <w:t xml:space="preserve">‏5695 תחילת תוקף </w:t>
            </w:r>
            <w:r>
              <w:rPr>
                <w:rFonts w:cs="David" w:hint="cs"/>
                <w:color w:val="000000"/>
                <w:rtl/>
              </w:rPr>
              <w:t>03/01/2003 (אזור מגורים מיוחד).‏</w:t>
            </w:r>
          </w:p>
          <w:p w14:paraId="2639143E" w14:textId="77777777" w:rsidR="00654C80" w:rsidRDefault="00A25F3B" w:rsidP="00654C80">
            <w:pPr>
              <w:rPr>
                <w:rtl/>
              </w:rPr>
            </w:pPr>
          </w:p>
          <w:p w14:paraId="76CA4B10" w14:textId="77777777" w:rsidR="00654C80" w:rsidRDefault="00A25F3B" w:rsidP="00654C80">
            <w:pPr>
              <w:rPr>
                <w:rtl/>
              </w:rPr>
            </w:pPr>
            <w:r>
              <w:rPr>
                <w:rFonts w:cs="David" w:hint="cs"/>
                <w:color w:val="000000"/>
                <w:rtl/>
              </w:rPr>
              <w:t>‏תכנית מתאר 62'.‏</w:t>
            </w:r>
          </w:p>
          <w:p w14:paraId="49AE9C06" w14:textId="77777777" w:rsidR="00654C80" w:rsidRDefault="00A25F3B" w:rsidP="00654C80">
            <w:pPr>
              <w:rPr>
                <w:rtl/>
              </w:rPr>
            </w:pPr>
          </w:p>
          <w:p w14:paraId="4AA46BB8" w14:textId="77777777" w:rsidR="00654C80" w:rsidRDefault="00A25F3B" w:rsidP="00654C80">
            <w:pPr>
              <w:rPr>
                <w:rtl/>
              </w:rPr>
            </w:pPr>
            <w:r>
              <w:rPr>
                <w:rFonts w:cs="David" w:hint="cs"/>
                <w:color w:val="000000"/>
                <w:rtl/>
              </w:rPr>
              <w:t>‏תקנות התכנון והבניה.‏</w:t>
            </w:r>
          </w:p>
          <w:p w14:paraId="20C54E02" w14:textId="77777777" w:rsidR="00654C80" w:rsidRDefault="00A25F3B" w:rsidP="00654C80">
            <w:pPr>
              <w:rPr>
                <w:rtl/>
              </w:rPr>
            </w:pPr>
          </w:p>
          <w:p w14:paraId="4C4E663D" w14:textId="77777777" w:rsidR="00654C80" w:rsidRDefault="00A25F3B" w:rsidP="00654C80">
            <w:pPr>
              <w:rPr>
                <w:rtl/>
              </w:rPr>
            </w:pPr>
            <w:r>
              <w:rPr>
                <w:rFonts w:cs="David" w:hint="cs"/>
                <w:color w:val="000000"/>
                <w:rtl/>
              </w:rPr>
              <w:t>‏ ‏</w:t>
            </w:r>
          </w:p>
          <w:p w14:paraId="76B4FEE2" w14:textId="77777777" w:rsidR="00654C80" w:rsidRDefault="00A25F3B" w:rsidP="00654C80">
            <w:pPr>
              <w:rPr>
                <w:rtl/>
              </w:rPr>
            </w:pPr>
          </w:p>
          <w:p w14:paraId="18A3244E" w14:textId="77777777" w:rsidR="00654C80" w:rsidRDefault="00A25F3B" w:rsidP="00654C80">
            <w:pPr>
              <w:rPr>
                <w:rtl/>
              </w:rPr>
            </w:pPr>
            <w:r>
              <w:rPr>
                <w:rFonts w:cs="David" w:hint="cs"/>
                <w:color w:val="000000"/>
                <w:rtl/>
              </w:rPr>
              <w:t>‏‏סטייה ניכרת‏‏:‏</w:t>
            </w:r>
          </w:p>
          <w:p w14:paraId="45B49615" w14:textId="77777777" w:rsidR="00654C80" w:rsidRDefault="00A25F3B" w:rsidP="00654C80">
            <w:pPr>
              <w:rPr>
                <w:rtl/>
              </w:rPr>
            </w:pPr>
          </w:p>
          <w:p w14:paraId="3BEE83FD" w14:textId="77777777" w:rsidR="00654C80" w:rsidRDefault="00A25F3B" w:rsidP="00654C80">
            <w:pPr>
              <w:rPr>
                <w:rtl/>
              </w:rPr>
            </w:pPr>
            <w:r>
              <w:rPr>
                <w:rFonts w:cs="David" w:hint="cs"/>
                <w:color w:val="000000"/>
                <w:rtl/>
              </w:rPr>
              <w:t>‏‏בתכנית הנ"ל לא חל סעיף סטייה ניכרת ‏‏.‏</w:t>
            </w:r>
          </w:p>
          <w:p w14:paraId="484A4B04" w14:textId="77777777" w:rsidR="00654C80" w:rsidRDefault="00A25F3B" w:rsidP="00654C80">
            <w:pPr>
              <w:rPr>
                <w:rtl/>
              </w:rPr>
            </w:pPr>
          </w:p>
          <w:p w14:paraId="652CA494" w14:textId="77777777" w:rsidR="00654C80" w:rsidRDefault="00A25F3B" w:rsidP="00654C80">
            <w:pPr>
              <w:rPr>
                <w:rtl/>
              </w:rPr>
            </w:pPr>
            <w:r>
              <w:rPr>
                <w:rFonts w:cs="David" w:hint="cs"/>
                <w:color w:val="000000"/>
                <w:rtl/>
              </w:rPr>
              <w:t>‏‏ ‏</w:t>
            </w:r>
          </w:p>
          <w:p w14:paraId="7CB2B095" w14:textId="77777777" w:rsidR="00654C80" w:rsidRDefault="00A25F3B" w:rsidP="00654C80">
            <w:pPr>
              <w:rPr>
                <w:rtl/>
              </w:rPr>
            </w:pPr>
          </w:p>
          <w:p w14:paraId="6E2D36C4" w14:textId="77777777" w:rsidR="00654C80" w:rsidRDefault="00A25F3B" w:rsidP="00654C80">
            <w:pPr>
              <w:rPr>
                <w:rtl/>
              </w:rPr>
            </w:pPr>
            <w:r>
              <w:rPr>
                <w:rFonts w:cs="David" w:hint="cs"/>
                <w:color w:val="000000"/>
                <w:rtl/>
              </w:rPr>
              <w:t>‏‏קווי בניין‏‏:‏</w:t>
            </w:r>
          </w:p>
          <w:p w14:paraId="579AFA1C" w14:textId="77777777" w:rsidR="00654C80" w:rsidRDefault="00A25F3B" w:rsidP="00654C80">
            <w:pPr>
              <w:rPr>
                <w:rtl/>
              </w:rPr>
            </w:pPr>
          </w:p>
          <w:p w14:paraId="6F79D637" w14:textId="77777777" w:rsidR="00654C80" w:rsidRDefault="00A25F3B" w:rsidP="00654C80">
            <w:pPr>
              <w:rPr>
                <w:rtl/>
              </w:rPr>
            </w:pPr>
            <w:r>
              <w:rPr>
                <w:rFonts w:cs="David" w:hint="cs"/>
                <w:color w:val="000000"/>
                <w:rtl/>
              </w:rPr>
              <w:t xml:space="preserve">‏‏הבחינה נערכה עפ"י תיק קווי בניין שהוגש מיום ‏‏07/10/2020‏‏ ע"י המח' למידע </w:t>
            </w:r>
            <w:r>
              <w:rPr>
                <w:rFonts w:cs="David" w:hint="cs"/>
                <w:color w:val="000000"/>
                <w:rtl/>
              </w:rPr>
              <w:t>תכנוני‏‏ ‏‏ונמצאו חריגות מקווי הבניין המאושרים‏‏ גם בקומת הקרקע בחזית הצפונית מזרחית וגם בחזית הדרומית מעברית עבור 2 הדירות, ראה פירוט החריגות ‏‏- ‏‏(ראה סעיף ממ"ד וסעיף מרפסת זיז)‏‏.‏</w:t>
            </w:r>
          </w:p>
          <w:p w14:paraId="301BF836" w14:textId="77777777" w:rsidR="00654C80" w:rsidRDefault="00A25F3B" w:rsidP="00654C80">
            <w:pPr>
              <w:rPr>
                <w:rtl/>
              </w:rPr>
            </w:pPr>
          </w:p>
          <w:p w14:paraId="3C0E0FC0" w14:textId="77777777" w:rsidR="00654C80" w:rsidRDefault="00A25F3B" w:rsidP="00654C80">
            <w:pPr>
              <w:rPr>
                <w:rtl/>
              </w:rPr>
            </w:pPr>
            <w:r>
              <w:rPr>
                <w:rFonts w:cs="David" w:hint="cs"/>
                <w:color w:val="000000"/>
                <w:rtl/>
              </w:rPr>
              <w:t>‏‏ ‏</w:t>
            </w:r>
          </w:p>
          <w:p w14:paraId="027F1451" w14:textId="77777777" w:rsidR="00654C80" w:rsidRDefault="00A25F3B" w:rsidP="00654C80">
            <w:pPr>
              <w:rPr>
                <w:rtl/>
              </w:rPr>
            </w:pPr>
          </w:p>
          <w:p w14:paraId="603B198D" w14:textId="77777777" w:rsidR="00654C80" w:rsidRDefault="00A25F3B" w:rsidP="00654C80">
            <w:pPr>
              <w:rPr>
                <w:rtl/>
              </w:rPr>
            </w:pPr>
            <w:r>
              <w:rPr>
                <w:rFonts w:cs="David" w:hint="cs"/>
                <w:color w:val="000000"/>
                <w:rtl/>
              </w:rPr>
              <w:t>‏‏נספח בינוי‏‏:‏</w:t>
            </w:r>
          </w:p>
          <w:p w14:paraId="565023EB" w14:textId="77777777" w:rsidR="00654C80" w:rsidRDefault="00A25F3B" w:rsidP="00654C80">
            <w:pPr>
              <w:rPr>
                <w:rtl/>
              </w:rPr>
            </w:pPr>
          </w:p>
          <w:p w14:paraId="5B7EDC37" w14:textId="77777777" w:rsidR="00654C80" w:rsidRDefault="00A25F3B" w:rsidP="00654C80">
            <w:pPr>
              <w:rPr>
                <w:rtl/>
              </w:rPr>
            </w:pPr>
            <w:r>
              <w:rPr>
                <w:rFonts w:cs="David" w:hint="cs"/>
                <w:color w:val="000000"/>
                <w:rtl/>
              </w:rPr>
              <w:t xml:space="preserve">‏‏הת‏‏כנית החלה בחלקה הנידונה כוללת נספח </w:t>
            </w:r>
            <w:r>
              <w:rPr>
                <w:rFonts w:cs="David" w:hint="cs"/>
                <w:color w:val="000000"/>
                <w:rtl/>
              </w:rPr>
              <w:t>בינוי ‏‏(שותק) ‏‏מ‏‏חייב בקנ"מ 1:200 .‏</w:t>
            </w:r>
          </w:p>
          <w:p w14:paraId="2CD30EC3" w14:textId="77777777" w:rsidR="00654C80" w:rsidRDefault="00A25F3B" w:rsidP="00654C80">
            <w:pPr>
              <w:rPr>
                <w:rtl/>
              </w:rPr>
            </w:pPr>
          </w:p>
          <w:p w14:paraId="37EA0E15" w14:textId="77777777" w:rsidR="00654C80" w:rsidRDefault="00A25F3B" w:rsidP="00654C80">
            <w:pPr>
              <w:rPr>
                <w:rtl/>
              </w:rPr>
            </w:pPr>
            <w:r>
              <w:rPr>
                <w:rFonts w:cs="David" w:hint="cs"/>
                <w:color w:val="000000"/>
                <w:rtl/>
              </w:rPr>
              <w:t>‏‏מותר לפי נספח‏‏:‏</w:t>
            </w:r>
          </w:p>
          <w:p w14:paraId="292AFACC" w14:textId="77777777" w:rsidR="00654C80" w:rsidRDefault="00A25F3B" w:rsidP="00654C80">
            <w:pPr>
              <w:rPr>
                <w:rtl/>
              </w:rPr>
            </w:pPr>
          </w:p>
          <w:p w14:paraId="70E41C4E" w14:textId="77777777" w:rsidR="00654C80" w:rsidRDefault="00A25F3B" w:rsidP="00654C80">
            <w:pPr>
              <w:rPr>
                <w:rtl/>
              </w:rPr>
            </w:pPr>
            <w:r>
              <w:rPr>
                <w:rFonts w:cs="David" w:hint="cs"/>
                <w:color w:val="000000"/>
                <w:rtl/>
              </w:rPr>
              <w:t>‏‏קומה קרקע מפלס 0.00+‏‏: ‏</w:t>
            </w:r>
          </w:p>
          <w:p w14:paraId="7A1EBF03" w14:textId="77777777" w:rsidR="00654C80" w:rsidRDefault="00A25F3B" w:rsidP="00654C80">
            <w:pPr>
              <w:rPr>
                <w:rtl/>
              </w:rPr>
            </w:pPr>
          </w:p>
          <w:p w14:paraId="0892DED6" w14:textId="77777777" w:rsidR="00654C80" w:rsidRDefault="00A25F3B" w:rsidP="00654C80">
            <w:pPr>
              <w:rPr>
                <w:rtl/>
              </w:rPr>
            </w:pPr>
            <w:r>
              <w:rPr>
                <w:rFonts w:cs="David" w:hint="cs"/>
                <w:color w:val="000000"/>
                <w:rtl/>
              </w:rPr>
              <w:t>‏‏חזית דרומית מערבית‏‏ - תוספת חדר כהרחבה לדירה.‏</w:t>
            </w:r>
          </w:p>
          <w:p w14:paraId="057B7E41" w14:textId="77777777" w:rsidR="00654C80" w:rsidRDefault="00A25F3B" w:rsidP="00654C80">
            <w:pPr>
              <w:rPr>
                <w:rtl/>
              </w:rPr>
            </w:pPr>
          </w:p>
          <w:p w14:paraId="6DA7342A" w14:textId="77777777" w:rsidR="00654C80" w:rsidRDefault="00A25F3B" w:rsidP="00654C80">
            <w:pPr>
              <w:rPr>
                <w:rtl/>
              </w:rPr>
            </w:pPr>
            <w:r>
              <w:rPr>
                <w:rFonts w:cs="David" w:hint="cs"/>
                <w:color w:val="000000"/>
                <w:rtl/>
              </w:rPr>
              <w:t>‏‏חזית צפונית מזרחית‏‏ ‏‏–‏‏ הרחבה לדירה ברוחבה.‏</w:t>
            </w:r>
          </w:p>
          <w:p w14:paraId="42892412" w14:textId="77777777" w:rsidR="00654C80" w:rsidRDefault="00A25F3B" w:rsidP="00654C80">
            <w:pPr>
              <w:rPr>
                <w:rtl/>
              </w:rPr>
            </w:pPr>
          </w:p>
          <w:p w14:paraId="2239A746" w14:textId="77777777" w:rsidR="00654C80" w:rsidRDefault="00A25F3B" w:rsidP="00654C80">
            <w:pPr>
              <w:rPr>
                <w:rtl/>
              </w:rPr>
            </w:pPr>
            <w:r>
              <w:rPr>
                <w:rFonts w:cs="David" w:hint="cs"/>
                <w:color w:val="000000"/>
                <w:rtl/>
              </w:rPr>
              <w:t>‏‏קומה א' מפלס 3.00+‏‏:‏</w:t>
            </w:r>
          </w:p>
          <w:p w14:paraId="18D2EF04" w14:textId="77777777" w:rsidR="00654C80" w:rsidRDefault="00A25F3B" w:rsidP="00654C80">
            <w:pPr>
              <w:rPr>
                <w:rtl/>
              </w:rPr>
            </w:pPr>
          </w:p>
          <w:p w14:paraId="6F2823F9" w14:textId="77777777" w:rsidR="00654C80" w:rsidRDefault="00A25F3B" w:rsidP="00654C80">
            <w:pPr>
              <w:rPr>
                <w:rtl/>
              </w:rPr>
            </w:pPr>
            <w:r>
              <w:rPr>
                <w:rFonts w:cs="David" w:hint="cs"/>
                <w:color w:val="000000"/>
                <w:rtl/>
              </w:rPr>
              <w:t>‏‏חזית דרומית מערבית‏‏ - תוספת חדר כהרחבה לדירה.‏</w:t>
            </w:r>
          </w:p>
          <w:p w14:paraId="71F8F825" w14:textId="77777777" w:rsidR="00654C80" w:rsidRDefault="00A25F3B" w:rsidP="00654C80">
            <w:pPr>
              <w:rPr>
                <w:rtl/>
              </w:rPr>
            </w:pPr>
          </w:p>
          <w:p w14:paraId="7754AAD5" w14:textId="77777777" w:rsidR="00654C80" w:rsidRDefault="00A25F3B" w:rsidP="00654C80">
            <w:pPr>
              <w:rPr>
                <w:rtl/>
              </w:rPr>
            </w:pPr>
            <w:r>
              <w:rPr>
                <w:rFonts w:cs="David" w:hint="cs"/>
                <w:color w:val="000000"/>
                <w:rtl/>
              </w:rPr>
              <w:t>‏‏חזית צפונית מזרחית‏‏ ‏‏–‏‏ הרחבה לדירה (לכיוון צפון מערב) ומרפסת גג פתוחה לשמיים (לכיוון צפון מזרח).‏</w:t>
            </w:r>
          </w:p>
          <w:p w14:paraId="062AB647" w14:textId="77777777" w:rsidR="00654C80" w:rsidRDefault="00A25F3B" w:rsidP="00654C80">
            <w:pPr>
              <w:rPr>
                <w:rtl/>
              </w:rPr>
            </w:pPr>
          </w:p>
          <w:p w14:paraId="2F9F6FE0" w14:textId="77777777" w:rsidR="00654C80" w:rsidRDefault="00A25F3B" w:rsidP="00654C80">
            <w:pPr>
              <w:rPr>
                <w:rtl/>
              </w:rPr>
            </w:pPr>
            <w:r>
              <w:rPr>
                <w:rFonts w:cs="David" w:hint="cs"/>
                <w:color w:val="000000"/>
                <w:rtl/>
              </w:rPr>
              <w:t>‏‏מוצע בבקשה‏‏:‏</w:t>
            </w:r>
          </w:p>
          <w:p w14:paraId="1293B30E" w14:textId="77777777" w:rsidR="00654C80" w:rsidRDefault="00A25F3B" w:rsidP="00654C80">
            <w:pPr>
              <w:rPr>
                <w:rtl/>
              </w:rPr>
            </w:pPr>
          </w:p>
          <w:p w14:paraId="4748C8EC" w14:textId="77777777" w:rsidR="00654C80" w:rsidRDefault="00A25F3B" w:rsidP="00654C80">
            <w:pPr>
              <w:rPr>
                <w:rtl/>
              </w:rPr>
            </w:pPr>
            <w:r>
              <w:rPr>
                <w:rFonts w:cs="David" w:hint="cs"/>
                <w:color w:val="000000"/>
                <w:rtl/>
              </w:rPr>
              <w:t>‏‏קומה קרקע מפלס 0.00+‏‏:‏‏ ‏</w:t>
            </w:r>
          </w:p>
          <w:p w14:paraId="4E50DF59" w14:textId="77777777" w:rsidR="00654C80" w:rsidRDefault="00A25F3B" w:rsidP="00654C80">
            <w:pPr>
              <w:rPr>
                <w:rtl/>
              </w:rPr>
            </w:pPr>
          </w:p>
          <w:p w14:paraId="0F953C77" w14:textId="77777777" w:rsidR="00654C80" w:rsidRDefault="00A25F3B" w:rsidP="00654C80">
            <w:pPr>
              <w:rPr>
                <w:rtl/>
              </w:rPr>
            </w:pPr>
            <w:r>
              <w:rPr>
                <w:rFonts w:cs="David" w:hint="cs"/>
                <w:color w:val="000000"/>
                <w:rtl/>
              </w:rPr>
              <w:t>‏‏חזית דרומית מערבית‏‏ - תוספת חדר מצומצם כהרחבה לדירה ובנותר מרפסת צמודה פתוחה לשמים, המוצע הינו בשונה מנספח הבינוי, פורסמה הקלה בנדון.‏</w:t>
            </w:r>
          </w:p>
          <w:p w14:paraId="6B3D609E" w14:textId="77777777" w:rsidR="00654C80" w:rsidRDefault="00A25F3B" w:rsidP="00654C80">
            <w:pPr>
              <w:rPr>
                <w:rtl/>
              </w:rPr>
            </w:pPr>
          </w:p>
          <w:p w14:paraId="2CB080DD" w14:textId="77777777" w:rsidR="00654C80" w:rsidRDefault="00A25F3B" w:rsidP="00654C80">
            <w:pPr>
              <w:rPr>
                <w:rtl/>
              </w:rPr>
            </w:pPr>
            <w:r>
              <w:rPr>
                <w:rFonts w:cs="David" w:hint="cs"/>
                <w:color w:val="000000"/>
                <w:rtl/>
              </w:rPr>
              <w:lastRenderedPageBreak/>
              <w:t>‏‏חזית צפונית מזרחית‏‏ ‏‏–‏‏ תוספת הרחבה לדירה ברוחבה התואם את נספח הבינוי ותוספת ממ"ד (ע"ג התוספת) בשונה מנספח הבינוי, פורסמה הקלה בנדון, מאחר ולא ניתן לאשר את הממ"ד לקומה א' ‏‏–‏‏ לא ניתן לאשר.‏</w:t>
            </w:r>
          </w:p>
          <w:p w14:paraId="0A4C74AE" w14:textId="77777777" w:rsidR="00654C80" w:rsidRDefault="00A25F3B" w:rsidP="00654C80">
            <w:pPr>
              <w:rPr>
                <w:rtl/>
              </w:rPr>
            </w:pPr>
          </w:p>
          <w:p w14:paraId="3224FB3F" w14:textId="77777777" w:rsidR="00654C80" w:rsidRDefault="00A25F3B" w:rsidP="00654C80">
            <w:pPr>
              <w:rPr>
                <w:rtl/>
              </w:rPr>
            </w:pPr>
            <w:r>
              <w:rPr>
                <w:rFonts w:cs="David" w:hint="cs"/>
                <w:color w:val="000000"/>
                <w:rtl/>
              </w:rPr>
              <w:t>‏‏קומה א' מפלס 3.00+‏‏:‏</w:t>
            </w:r>
          </w:p>
          <w:p w14:paraId="4FC77707" w14:textId="77777777" w:rsidR="00654C80" w:rsidRDefault="00A25F3B" w:rsidP="00654C80">
            <w:pPr>
              <w:rPr>
                <w:rtl/>
              </w:rPr>
            </w:pPr>
          </w:p>
          <w:p w14:paraId="322E2AE6" w14:textId="77777777" w:rsidR="00654C80" w:rsidRDefault="00A25F3B" w:rsidP="00654C80">
            <w:pPr>
              <w:rPr>
                <w:rtl/>
              </w:rPr>
            </w:pPr>
            <w:r>
              <w:rPr>
                <w:rFonts w:cs="David" w:hint="cs"/>
                <w:color w:val="000000"/>
                <w:rtl/>
              </w:rPr>
              <w:t>‏‏חזית דרומית מערבית‏‏ - תוספת חדר כהרחבה לדירה התואמת את נספח הבינוי ותוספת מרפסת זיז לא מקרה בשונה מנספח הבינוי, פורסמה הקלה בנדון ‏‏–‏‏ (לעניין המרפסת ראה סעיף מרפסות זיז).‏</w:t>
            </w:r>
          </w:p>
          <w:p w14:paraId="30308DDA" w14:textId="77777777" w:rsidR="00654C80" w:rsidRDefault="00A25F3B" w:rsidP="00654C80">
            <w:pPr>
              <w:rPr>
                <w:rtl/>
              </w:rPr>
            </w:pPr>
          </w:p>
          <w:p w14:paraId="51BEA4EF" w14:textId="77777777" w:rsidR="00654C80" w:rsidRDefault="00A25F3B" w:rsidP="00654C80">
            <w:pPr>
              <w:rPr>
                <w:rtl/>
              </w:rPr>
            </w:pPr>
            <w:r>
              <w:rPr>
                <w:rFonts w:cs="David" w:hint="cs"/>
                <w:color w:val="000000"/>
                <w:rtl/>
              </w:rPr>
              <w:t>‏‏חזית צפונית מזרחית‏‏ ‏‏–‏‏ הרחבה לדירה לכל רוחב החזית בשונה מנספח הבינוי ותוספת ממ"ד (ע"ג התוספת) בשונה מנספח הבינוי, פורסמה הקלה בנדון.‏</w:t>
            </w:r>
          </w:p>
          <w:p w14:paraId="19CA3C45" w14:textId="77777777" w:rsidR="00654C80" w:rsidRDefault="00A25F3B" w:rsidP="00654C80">
            <w:pPr>
              <w:rPr>
                <w:rtl/>
              </w:rPr>
            </w:pPr>
          </w:p>
          <w:p w14:paraId="7E76D591" w14:textId="77777777" w:rsidR="00654C80" w:rsidRDefault="00A25F3B" w:rsidP="00654C80">
            <w:pPr>
              <w:rPr>
                <w:rtl/>
              </w:rPr>
            </w:pPr>
            <w:r>
              <w:rPr>
                <w:rFonts w:cs="David" w:hint="cs"/>
                <w:color w:val="000000"/>
                <w:rtl/>
              </w:rPr>
              <w:t>‏‏עפ"י נספח הבינוי בחזית זו ניתנת הרחבה חלקית בחזית כאשר חלקה הנותר הינו עבור מרפסת גג פתוחה עבור סוכה, מה גם שהממ"ד המוצע יוצר קיר שלישי ומהווה שטח בשונה מהמותר ‏‏–‏‏ לא ניתן לאשר.‏</w:t>
            </w:r>
          </w:p>
          <w:p w14:paraId="2FEC05DA" w14:textId="77777777" w:rsidR="00654C80" w:rsidRDefault="00A25F3B" w:rsidP="00654C80">
            <w:pPr>
              <w:rPr>
                <w:rtl/>
              </w:rPr>
            </w:pPr>
          </w:p>
          <w:p w14:paraId="0CA93E83" w14:textId="77777777" w:rsidR="00654C80" w:rsidRDefault="00A25F3B" w:rsidP="00654C80">
            <w:pPr>
              <w:rPr>
                <w:rtl/>
              </w:rPr>
            </w:pPr>
            <w:r>
              <w:rPr>
                <w:rFonts w:cs="David" w:hint="cs"/>
                <w:color w:val="000000"/>
                <w:rtl/>
              </w:rPr>
              <w:t>‏‏ ‏</w:t>
            </w:r>
          </w:p>
          <w:p w14:paraId="53CFD18C" w14:textId="77777777" w:rsidR="00654C80" w:rsidRDefault="00A25F3B" w:rsidP="00654C80">
            <w:pPr>
              <w:rPr>
                <w:rtl/>
              </w:rPr>
            </w:pPr>
          </w:p>
          <w:p w14:paraId="66A6DD45" w14:textId="77777777" w:rsidR="00654C80" w:rsidRDefault="00A25F3B" w:rsidP="00654C80">
            <w:pPr>
              <w:rPr>
                <w:rtl/>
              </w:rPr>
            </w:pPr>
            <w:r>
              <w:rPr>
                <w:rFonts w:cs="David" w:hint="cs"/>
                <w:color w:val="000000"/>
                <w:rtl/>
              </w:rPr>
              <w:t>‏‏שלביות ביצוע‏‏:‏</w:t>
            </w:r>
          </w:p>
          <w:p w14:paraId="2A83921C" w14:textId="77777777" w:rsidR="00654C80" w:rsidRDefault="00A25F3B" w:rsidP="00654C80">
            <w:pPr>
              <w:rPr>
                <w:rtl/>
              </w:rPr>
            </w:pPr>
          </w:p>
          <w:p w14:paraId="1489012F" w14:textId="77777777" w:rsidR="00654C80" w:rsidRDefault="00A25F3B" w:rsidP="00654C80">
            <w:pPr>
              <w:rPr>
                <w:rtl/>
              </w:rPr>
            </w:pPr>
            <w:r>
              <w:rPr>
                <w:rFonts w:cs="David" w:hint="cs"/>
                <w:color w:val="000000"/>
                <w:rtl/>
              </w:rPr>
              <w:t>‏‏סעיף9 (ז):‏</w:t>
            </w:r>
          </w:p>
          <w:p w14:paraId="66FF26B6" w14:textId="77777777" w:rsidR="00654C80" w:rsidRDefault="00A25F3B" w:rsidP="00654C80">
            <w:pPr>
              <w:rPr>
                <w:rtl/>
              </w:rPr>
            </w:pPr>
          </w:p>
          <w:p w14:paraId="657D0E9F" w14:textId="77777777" w:rsidR="00654C80" w:rsidRDefault="00A25F3B" w:rsidP="00654C80">
            <w:pPr>
              <w:rPr>
                <w:rtl/>
              </w:rPr>
            </w:pPr>
            <w:r>
              <w:rPr>
                <w:rFonts w:cs="David" w:hint="cs"/>
                <w:color w:val="000000"/>
                <w:rtl/>
              </w:rPr>
              <w:t>‏‏1. "תוספות הבניה המוצעת בחזיתות הבניינים הקיימי‏‏ם‏‏ תיבנה לפי כניסות מלמטה כלפי מעלה, ללא דילוג על קומה כלשהיא".‏</w:t>
            </w:r>
          </w:p>
          <w:p w14:paraId="09A6E94B" w14:textId="77777777" w:rsidR="00654C80" w:rsidRDefault="00A25F3B" w:rsidP="00654C80">
            <w:pPr>
              <w:rPr>
                <w:rtl/>
              </w:rPr>
            </w:pPr>
          </w:p>
          <w:p w14:paraId="63509B90" w14:textId="77777777" w:rsidR="00654C80" w:rsidRDefault="00A25F3B" w:rsidP="00654C80">
            <w:pPr>
              <w:rPr>
                <w:rtl/>
              </w:rPr>
            </w:pPr>
            <w:r>
              <w:rPr>
                <w:rFonts w:cs="David" w:hint="cs"/>
                <w:color w:val="000000"/>
                <w:rtl/>
              </w:rPr>
              <w:t>‏‏2."תוספת הקומה בכל אחד מהבניינים שבתחום התכנית תבנה בהינף אחד לפי כניסות ‏‏–‏‏ המוצע בבקשה עבור בינוי חלקי אשר תואם בחלקו את נספח הבינוי עבור קומת קרקע וקומה א' ולא כל העמודה, כך שמלמטה כלפי מעלה כאשר אין דילוג על קומה שבניהם.‏</w:t>
            </w:r>
          </w:p>
          <w:p w14:paraId="266CE1CB" w14:textId="77777777" w:rsidR="00654C80" w:rsidRDefault="00A25F3B" w:rsidP="00654C80">
            <w:pPr>
              <w:rPr>
                <w:rtl/>
              </w:rPr>
            </w:pPr>
          </w:p>
          <w:p w14:paraId="3A1EF39A" w14:textId="77777777" w:rsidR="00654C80" w:rsidRDefault="00A25F3B" w:rsidP="00654C80">
            <w:pPr>
              <w:rPr>
                <w:rtl/>
              </w:rPr>
            </w:pPr>
            <w:r>
              <w:rPr>
                <w:rFonts w:cs="David" w:hint="cs"/>
                <w:color w:val="000000"/>
                <w:rtl/>
              </w:rPr>
              <w:t>‏‏ ‏</w:t>
            </w:r>
          </w:p>
          <w:p w14:paraId="50742007" w14:textId="77777777" w:rsidR="00654C80" w:rsidRDefault="00A25F3B" w:rsidP="00654C80">
            <w:pPr>
              <w:rPr>
                <w:rtl/>
              </w:rPr>
            </w:pPr>
          </w:p>
          <w:p w14:paraId="11FD9885" w14:textId="77777777" w:rsidR="00654C80" w:rsidRDefault="00A25F3B" w:rsidP="00654C80">
            <w:pPr>
              <w:rPr>
                <w:rtl/>
              </w:rPr>
            </w:pPr>
            <w:r>
              <w:rPr>
                <w:rFonts w:cs="David" w:hint="cs"/>
                <w:color w:val="000000"/>
                <w:rtl/>
              </w:rPr>
              <w:t>‏‏שטחי בניה:‏</w:t>
            </w:r>
          </w:p>
          <w:p w14:paraId="48D0CFFA" w14:textId="77777777" w:rsidR="00654C80" w:rsidRDefault="00A25F3B" w:rsidP="00654C80">
            <w:pPr>
              <w:rPr>
                <w:rtl/>
              </w:rPr>
            </w:pPr>
          </w:p>
          <w:p w14:paraId="0DC7835D" w14:textId="77777777" w:rsidR="00654C80" w:rsidRDefault="00A25F3B" w:rsidP="00654C80">
            <w:pPr>
              <w:rPr>
                <w:rtl/>
              </w:rPr>
            </w:pPr>
            <w:r>
              <w:rPr>
                <w:rFonts w:cs="David" w:hint="cs"/>
                <w:color w:val="000000"/>
                <w:rtl/>
              </w:rPr>
              <w:t>‏‏ש. עיקרי:‏</w:t>
            </w:r>
          </w:p>
          <w:p w14:paraId="3A073C96" w14:textId="77777777" w:rsidR="00654C80" w:rsidRDefault="00A25F3B" w:rsidP="00654C80">
            <w:pPr>
              <w:rPr>
                <w:rtl/>
              </w:rPr>
            </w:pPr>
          </w:p>
          <w:p w14:paraId="42AC0A01" w14:textId="77777777" w:rsidR="00654C80" w:rsidRDefault="00A25F3B" w:rsidP="00654C80">
            <w:pPr>
              <w:rPr>
                <w:rtl/>
              </w:rPr>
            </w:pPr>
            <w:r>
              <w:rPr>
                <w:rFonts w:cs="David" w:hint="cs"/>
                <w:color w:val="000000"/>
                <w:rtl/>
              </w:rPr>
              <w:t>‏‏ש. עיקרי קיים‏‏: 158.32 מ"ר עבור שתי יח"ד (אחת בקומת הקרקע ואחת בקומה א'). ‏</w:t>
            </w:r>
          </w:p>
          <w:p w14:paraId="5D089517" w14:textId="77777777" w:rsidR="00654C80" w:rsidRDefault="00A25F3B" w:rsidP="00654C80">
            <w:pPr>
              <w:rPr>
                <w:rtl/>
              </w:rPr>
            </w:pPr>
          </w:p>
          <w:p w14:paraId="2D4C6D32" w14:textId="77777777" w:rsidR="00654C80" w:rsidRDefault="00A25F3B" w:rsidP="00654C80">
            <w:pPr>
              <w:rPr>
                <w:rtl/>
              </w:rPr>
            </w:pPr>
            <w:r>
              <w:rPr>
                <w:rFonts w:cs="David" w:hint="cs"/>
                <w:color w:val="000000"/>
                <w:rtl/>
              </w:rPr>
              <w:t>‏‏ש. עיקרי מוצע‏‏: 43.08 מ"ר עבור שתי יח"ד (אחת בקומת הקרקע ואחת בקומה א') התואם חלקית את נספח הבינוי בקונטור הבניה.‏</w:t>
            </w:r>
          </w:p>
          <w:p w14:paraId="6805E8D5" w14:textId="77777777" w:rsidR="00654C80" w:rsidRDefault="00A25F3B" w:rsidP="00654C80">
            <w:pPr>
              <w:rPr>
                <w:rtl/>
              </w:rPr>
            </w:pPr>
          </w:p>
          <w:p w14:paraId="45C23322" w14:textId="77777777" w:rsidR="00654C80" w:rsidRDefault="00A25F3B" w:rsidP="00654C80">
            <w:pPr>
              <w:rPr>
                <w:rtl/>
              </w:rPr>
            </w:pPr>
            <w:r>
              <w:rPr>
                <w:rFonts w:cs="David" w:hint="cs"/>
                <w:color w:val="000000"/>
                <w:rtl/>
              </w:rPr>
              <w:t>‏‏מוצע בבקשה‏‏:‏</w:t>
            </w:r>
          </w:p>
          <w:p w14:paraId="46306D94" w14:textId="77777777" w:rsidR="00654C80" w:rsidRDefault="00A25F3B" w:rsidP="00654C80">
            <w:pPr>
              <w:rPr>
                <w:rtl/>
              </w:rPr>
            </w:pPr>
          </w:p>
          <w:p w14:paraId="4AE89285" w14:textId="77777777" w:rsidR="00654C80" w:rsidRDefault="00A25F3B" w:rsidP="00654C80">
            <w:pPr>
              <w:rPr>
                <w:rtl/>
              </w:rPr>
            </w:pPr>
            <w:r>
              <w:rPr>
                <w:rFonts w:cs="David" w:hint="cs"/>
                <w:color w:val="000000"/>
                <w:rtl/>
              </w:rPr>
              <w:t>‏‏קומה א' מפלס 3.00+‏‏:‏</w:t>
            </w:r>
          </w:p>
          <w:p w14:paraId="5749C44B" w14:textId="77777777" w:rsidR="00654C80" w:rsidRDefault="00A25F3B" w:rsidP="00654C80">
            <w:pPr>
              <w:rPr>
                <w:rtl/>
              </w:rPr>
            </w:pPr>
          </w:p>
          <w:p w14:paraId="43FC5221" w14:textId="77777777" w:rsidR="00654C80" w:rsidRDefault="00A25F3B" w:rsidP="00654C80">
            <w:pPr>
              <w:rPr>
                <w:rtl/>
              </w:rPr>
            </w:pPr>
            <w:r>
              <w:rPr>
                <w:rFonts w:cs="David" w:hint="cs"/>
                <w:color w:val="000000"/>
                <w:rtl/>
              </w:rPr>
              <w:t xml:space="preserve">‏‏חזית צפונית מזרחית‏‏ ‏‏–‏‏ הרחבה לדירה לכל רוחב החזית בשונה מנספח הבינוי </w:t>
            </w:r>
            <w:r>
              <w:rPr>
                <w:rFonts w:cs="David" w:hint="cs"/>
                <w:color w:val="000000"/>
                <w:rtl/>
              </w:rPr>
              <w:t xml:space="preserve">ותוספת ממ"ד (ע"ג התוספת) בשונה מנספח הבינוי, פורסמה הקלה בנדון, עפ"י נספח הבינוי בחזית זו ניתנת </w:t>
            </w:r>
            <w:r>
              <w:rPr>
                <w:rFonts w:cs="David" w:hint="cs"/>
                <w:color w:val="000000"/>
                <w:rtl/>
              </w:rPr>
              <w:lastRenderedPageBreak/>
              <w:t>הרחבה חלקית בחזית כאשר חלקה הנותר הינו עבור מרפסת גג פתוחה עבור סוכה, עורך הבקשה אינו מוכיח שטח נותר לניצול לאחר חלוקה יחסית ותכנית צל לכלל העמודה ומה גם שהממ"ד המוצע יוצר קיר שלישי ומהווה שטח בשונה מהמותר ‏‏–‏‏ לא ניתן לאשר.‏</w:t>
            </w:r>
          </w:p>
          <w:p w14:paraId="41E79082" w14:textId="77777777" w:rsidR="00654C80" w:rsidRDefault="00A25F3B" w:rsidP="00654C80">
            <w:pPr>
              <w:rPr>
                <w:rtl/>
              </w:rPr>
            </w:pPr>
          </w:p>
          <w:p w14:paraId="6B9FA0DE" w14:textId="77777777" w:rsidR="00654C80" w:rsidRDefault="00A25F3B" w:rsidP="00654C80">
            <w:pPr>
              <w:rPr>
                <w:rtl/>
              </w:rPr>
            </w:pPr>
            <w:r>
              <w:rPr>
                <w:rFonts w:cs="David" w:hint="cs"/>
                <w:color w:val="000000"/>
                <w:rtl/>
              </w:rPr>
              <w:t>‏‏ש. שירות‏‏:‏</w:t>
            </w:r>
          </w:p>
          <w:p w14:paraId="65EB5617" w14:textId="77777777" w:rsidR="00654C80" w:rsidRDefault="00A25F3B" w:rsidP="00654C80">
            <w:pPr>
              <w:rPr>
                <w:rtl/>
              </w:rPr>
            </w:pPr>
          </w:p>
          <w:p w14:paraId="10528A7F" w14:textId="77777777" w:rsidR="00654C80" w:rsidRDefault="00A25F3B" w:rsidP="00654C80">
            <w:pPr>
              <w:rPr>
                <w:rtl/>
              </w:rPr>
            </w:pPr>
            <w:r>
              <w:rPr>
                <w:rFonts w:cs="David" w:hint="cs"/>
                <w:color w:val="000000"/>
                <w:rtl/>
              </w:rPr>
              <w:t>‏‏ש. שירות מוצע‏‏: עבור 2 ממ"דים בסך של 25.84 מ"ר ‏‏–‏‏ (ראה סעיף ממ"דים).‏</w:t>
            </w:r>
          </w:p>
          <w:p w14:paraId="4997F151" w14:textId="77777777" w:rsidR="00654C80" w:rsidRDefault="00A25F3B" w:rsidP="00654C80">
            <w:pPr>
              <w:rPr>
                <w:rtl/>
              </w:rPr>
            </w:pPr>
          </w:p>
          <w:p w14:paraId="65119FB1" w14:textId="77777777" w:rsidR="00654C80" w:rsidRDefault="00A25F3B" w:rsidP="00654C80">
            <w:pPr>
              <w:rPr>
                <w:rtl/>
              </w:rPr>
            </w:pPr>
            <w:r>
              <w:rPr>
                <w:rFonts w:cs="David" w:hint="cs"/>
                <w:color w:val="000000"/>
                <w:rtl/>
              </w:rPr>
              <w:t>‏‏ ‏</w:t>
            </w:r>
          </w:p>
          <w:p w14:paraId="70283F63" w14:textId="77777777" w:rsidR="00654C80" w:rsidRDefault="00A25F3B" w:rsidP="00654C80">
            <w:pPr>
              <w:rPr>
                <w:rtl/>
              </w:rPr>
            </w:pPr>
          </w:p>
          <w:p w14:paraId="53149CFE" w14:textId="77777777" w:rsidR="00654C80" w:rsidRDefault="00A25F3B" w:rsidP="00654C80">
            <w:pPr>
              <w:rPr>
                <w:rtl/>
              </w:rPr>
            </w:pPr>
            <w:r>
              <w:rPr>
                <w:rFonts w:cs="David" w:hint="cs"/>
                <w:color w:val="000000"/>
                <w:rtl/>
              </w:rPr>
              <w:t>‏‏מרפסות זיז‏‏:‏</w:t>
            </w:r>
          </w:p>
          <w:p w14:paraId="58D7A8FE" w14:textId="77777777" w:rsidR="00654C80" w:rsidRDefault="00A25F3B" w:rsidP="00654C80">
            <w:pPr>
              <w:rPr>
                <w:rtl/>
              </w:rPr>
            </w:pPr>
          </w:p>
          <w:p w14:paraId="647B079D" w14:textId="77777777" w:rsidR="00654C80" w:rsidRDefault="00A25F3B" w:rsidP="00654C80">
            <w:pPr>
              <w:rPr>
                <w:rtl/>
              </w:rPr>
            </w:pPr>
            <w:r>
              <w:rPr>
                <w:rFonts w:cs="David" w:hint="cs"/>
                <w:color w:val="000000"/>
                <w:rtl/>
              </w:rPr>
              <w:t>‏‏קומה א' מפלס 3.00+: ‏</w:t>
            </w:r>
          </w:p>
          <w:p w14:paraId="5EE00F17" w14:textId="77777777" w:rsidR="00654C80" w:rsidRDefault="00A25F3B" w:rsidP="00654C80">
            <w:pPr>
              <w:rPr>
                <w:rtl/>
              </w:rPr>
            </w:pPr>
          </w:p>
          <w:p w14:paraId="54AFC543" w14:textId="77777777" w:rsidR="00654C80" w:rsidRDefault="00A25F3B" w:rsidP="00654C80">
            <w:pPr>
              <w:rPr>
                <w:rtl/>
              </w:rPr>
            </w:pPr>
            <w:r>
              <w:rPr>
                <w:rFonts w:cs="David" w:hint="cs"/>
                <w:color w:val="000000"/>
                <w:rtl/>
              </w:rPr>
              <w:t>‏‏חזית דרומית מערבית‏‏:‏</w:t>
            </w:r>
          </w:p>
          <w:p w14:paraId="762F885C" w14:textId="77777777" w:rsidR="00654C80" w:rsidRDefault="00A25F3B" w:rsidP="00654C80">
            <w:pPr>
              <w:rPr>
                <w:rtl/>
              </w:rPr>
            </w:pPr>
          </w:p>
          <w:p w14:paraId="188F1647" w14:textId="77777777" w:rsidR="00654C80" w:rsidRDefault="00A25F3B" w:rsidP="00654C80">
            <w:pPr>
              <w:rPr>
                <w:rtl/>
              </w:rPr>
            </w:pPr>
            <w:r>
              <w:rPr>
                <w:rFonts w:cs="David" w:hint="cs"/>
                <w:color w:val="000000"/>
                <w:rtl/>
              </w:rPr>
              <w:t>‏‏מוצעת מרפסת זיז לא מקורה באורך 3.50 מ' ובעומק 2.00 מ' בשטח של 7.00 מ"ר, המוצע אינו תואם נספח בינוי, פורסמה הקלה בדבר בינוי מרפסת זוז מעבר לקו הבניין אך התקבלה התנגדות עבור מרפסת זו.‏</w:t>
            </w:r>
          </w:p>
          <w:p w14:paraId="44566827" w14:textId="77777777" w:rsidR="00654C80" w:rsidRDefault="00A25F3B" w:rsidP="00654C80">
            <w:pPr>
              <w:rPr>
                <w:rtl/>
              </w:rPr>
            </w:pPr>
          </w:p>
          <w:p w14:paraId="41E66926" w14:textId="77777777" w:rsidR="00654C80" w:rsidRDefault="00A25F3B" w:rsidP="00654C80">
            <w:pPr>
              <w:rPr>
                <w:rtl/>
              </w:rPr>
            </w:pPr>
            <w:r>
              <w:rPr>
                <w:rFonts w:cs="David" w:hint="cs"/>
                <w:color w:val="000000"/>
                <w:rtl/>
              </w:rPr>
              <w:t>‏‏ ‏</w:t>
            </w:r>
          </w:p>
          <w:p w14:paraId="3F5CAD7F" w14:textId="77777777" w:rsidR="00654C80" w:rsidRDefault="00A25F3B" w:rsidP="00654C80">
            <w:pPr>
              <w:rPr>
                <w:rtl/>
              </w:rPr>
            </w:pPr>
          </w:p>
          <w:p w14:paraId="6178C10B" w14:textId="77777777" w:rsidR="00654C80" w:rsidRDefault="00A25F3B" w:rsidP="00654C80">
            <w:pPr>
              <w:rPr>
                <w:rtl/>
              </w:rPr>
            </w:pPr>
            <w:r>
              <w:rPr>
                <w:rFonts w:cs="David" w:hint="cs"/>
                <w:color w:val="000000"/>
                <w:rtl/>
              </w:rPr>
              <w:t>‏‏ממ"ד‏‏:‏</w:t>
            </w:r>
          </w:p>
          <w:p w14:paraId="7092B004" w14:textId="77777777" w:rsidR="00654C80" w:rsidRDefault="00A25F3B" w:rsidP="00654C80">
            <w:pPr>
              <w:rPr>
                <w:rtl/>
              </w:rPr>
            </w:pPr>
          </w:p>
          <w:p w14:paraId="46776E4E" w14:textId="77777777" w:rsidR="00654C80" w:rsidRDefault="00A25F3B" w:rsidP="00654C80">
            <w:pPr>
              <w:rPr>
                <w:rtl/>
              </w:rPr>
            </w:pPr>
            <w:r>
              <w:rPr>
                <w:rFonts w:cs="David" w:hint="cs"/>
                <w:color w:val="000000"/>
                <w:rtl/>
              </w:rPr>
              <w:t>‏‏קומה קרקע וקומה א'‏‏: מוצע תוספת ממ"ד לשתי הקומות מעבר לקו בניין.‏</w:t>
            </w:r>
          </w:p>
          <w:p w14:paraId="6ECF930E" w14:textId="77777777" w:rsidR="00654C80" w:rsidRDefault="00A25F3B" w:rsidP="00654C80">
            <w:pPr>
              <w:rPr>
                <w:rtl/>
              </w:rPr>
            </w:pPr>
          </w:p>
          <w:p w14:paraId="2C496F6E" w14:textId="77777777" w:rsidR="00654C80" w:rsidRDefault="00A25F3B" w:rsidP="00654C80">
            <w:pPr>
              <w:rPr>
                <w:rtl/>
              </w:rPr>
            </w:pPr>
            <w:r>
              <w:rPr>
                <w:rFonts w:cs="David" w:hint="cs"/>
                <w:color w:val="000000"/>
                <w:rtl/>
              </w:rPr>
              <w:t>‏‏לעניין שטח הממ"ד‏‏ ‏‏–‏‏ מוצע בשטח של 9 מ"ר + עובי קירות.‏</w:t>
            </w:r>
          </w:p>
          <w:p w14:paraId="1844A5CE" w14:textId="77777777" w:rsidR="00654C80" w:rsidRDefault="00A25F3B" w:rsidP="00654C80">
            <w:pPr>
              <w:rPr>
                <w:rtl/>
              </w:rPr>
            </w:pPr>
          </w:p>
          <w:p w14:paraId="1C999752" w14:textId="77777777" w:rsidR="00654C80" w:rsidRDefault="00A25F3B" w:rsidP="00654C80">
            <w:pPr>
              <w:rPr>
                <w:rtl/>
              </w:rPr>
            </w:pPr>
            <w:r>
              <w:rPr>
                <w:rFonts w:cs="David" w:hint="cs"/>
                <w:color w:val="000000"/>
                <w:rtl/>
              </w:rPr>
              <w:t>‏‏לעניין חריגה מקו בניין‏‏ ‏‏–‏‏ מוצע ממ"ד מעבר לקו הבניין במלואו, פורסמה הקלה לחריגה זו אך הממ"ד אינו עומד בעומקו בהנחיות מדיניות מהנדס העיר.‏</w:t>
            </w:r>
          </w:p>
          <w:p w14:paraId="4B4EE334" w14:textId="77777777" w:rsidR="00654C80" w:rsidRDefault="00A25F3B" w:rsidP="00654C80">
            <w:pPr>
              <w:rPr>
                <w:rtl/>
              </w:rPr>
            </w:pPr>
          </w:p>
          <w:p w14:paraId="2C6F277F" w14:textId="77777777" w:rsidR="00654C80" w:rsidRDefault="00A25F3B" w:rsidP="00654C80">
            <w:pPr>
              <w:rPr>
                <w:rtl/>
              </w:rPr>
            </w:pPr>
            <w:r>
              <w:rPr>
                <w:rFonts w:cs="David" w:hint="cs"/>
                <w:color w:val="000000"/>
                <w:rtl/>
              </w:rPr>
              <w:t xml:space="preserve">‏‏לעניין עומק הממ"ד‏‏ ‏‏–‏‏ מותר עפ"י </w:t>
            </w:r>
            <w:r>
              <w:rPr>
                <w:rFonts w:cs="David" w:hint="cs"/>
                <w:color w:val="000000"/>
                <w:rtl/>
              </w:rPr>
              <w:t>מדיניות מהנדס עיר הבליטה למרווח הצידי ‏‏–‏‏ לא תעלה על שני שליש מרוחב המרווח והקיר הפונה לחלקה הגובלת יהיה אטום.‏</w:t>
            </w:r>
          </w:p>
          <w:p w14:paraId="3F4AF24D" w14:textId="77777777" w:rsidR="00654C80" w:rsidRDefault="00A25F3B" w:rsidP="00654C80">
            <w:pPr>
              <w:rPr>
                <w:rtl/>
              </w:rPr>
            </w:pPr>
          </w:p>
          <w:p w14:paraId="393E5288" w14:textId="77777777" w:rsidR="00654C80" w:rsidRDefault="00A25F3B" w:rsidP="00654C80">
            <w:pPr>
              <w:rPr>
                <w:rtl/>
              </w:rPr>
            </w:pPr>
            <w:r>
              <w:rPr>
                <w:rFonts w:cs="David" w:hint="cs"/>
                <w:color w:val="000000"/>
                <w:rtl/>
              </w:rPr>
              <w:t>‏‏ עומק הממ"ד המוצע בסך של 3.40 מ', המרחק מקו בניין לגבול המגרש הוא בסך כ-4.30 מ"ר.‏</w:t>
            </w:r>
          </w:p>
          <w:p w14:paraId="26F10E17" w14:textId="77777777" w:rsidR="00654C80" w:rsidRDefault="00A25F3B" w:rsidP="00654C80">
            <w:pPr>
              <w:rPr>
                <w:rtl/>
              </w:rPr>
            </w:pPr>
          </w:p>
          <w:p w14:paraId="08B6444D" w14:textId="77777777" w:rsidR="00654C80" w:rsidRDefault="00A25F3B" w:rsidP="00654C80">
            <w:pPr>
              <w:rPr>
                <w:rtl/>
              </w:rPr>
            </w:pPr>
            <w:r>
              <w:rPr>
                <w:rFonts w:cs="David" w:hint="cs"/>
                <w:color w:val="000000"/>
                <w:rtl/>
              </w:rPr>
              <w:t>‏‏חישוב:‏</w:t>
            </w:r>
          </w:p>
          <w:p w14:paraId="5366FD70" w14:textId="77777777" w:rsidR="00654C80" w:rsidRDefault="00A25F3B" w:rsidP="00654C80">
            <w:pPr>
              <w:rPr>
                <w:rtl/>
              </w:rPr>
            </w:pPr>
          </w:p>
          <w:p w14:paraId="311585C2" w14:textId="77777777" w:rsidR="00654C80" w:rsidRDefault="00A25F3B" w:rsidP="00654C80">
            <w:pPr>
              <w:rPr>
                <w:rtl/>
              </w:rPr>
            </w:pPr>
            <w:r>
              <w:rPr>
                <w:rFonts w:cs="David" w:hint="cs"/>
                <w:color w:val="000000"/>
                <w:rtl/>
              </w:rPr>
              <w:t>‏‏2.86 מ'= 2/3 : 4.30מ' מכאן כי ישנה חריגה של עומק הממ"ד המוצע, מעבר לכך כי הממ"ד המוצע יוצר קיר שלישי לקומה א' בכך יוצר שטח עיקרי ללא הוכחת זכויות בניה לדירה זו ואף לא לכלל הדירות שבעמודה שמעל, מכאן כי הממ"ד במיקומו מהווה בעיה לכלל יח"ד מקומה א' ומעלה, במתכונתו הנוכחי כל עוד לא יוכחו שטחים נותרים לכלל הדירות בעמודה‏‏ ‏‏–‏‏ לא ניתן לאשר.‏</w:t>
            </w:r>
          </w:p>
          <w:p w14:paraId="21B935AD" w14:textId="77777777" w:rsidR="00654C80" w:rsidRDefault="00A25F3B" w:rsidP="00654C80">
            <w:pPr>
              <w:rPr>
                <w:rtl/>
              </w:rPr>
            </w:pPr>
          </w:p>
          <w:p w14:paraId="594CEB4A" w14:textId="77777777" w:rsidR="00654C80" w:rsidRDefault="00A25F3B" w:rsidP="00654C80">
            <w:pPr>
              <w:rPr>
                <w:rtl/>
              </w:rPr>
            </w:pPr>
            <w:r>
              <w:rPr>
                <w:rFonts w:cs="David" w:hint="cs"/>
                <w:color w:val="000000"/>
                <w:rtl/>
              </w:rPr>
              <w:t>‏‏ ‏</w:t>
            </w:r>
          </w:p>
          <w:p w14:paraId="76EB4D9F" w14:textId="77777777" w:rsidR="00654C80" w:rsidRDefault="00A25F3B" w:rsidP="00654C80">
            <w:pPr>
              <w:rPr>
                <w:rtl/>
              </w:rPr>
            </w:pPr>
          </w:p>
          <w:p w14:paraId="3C0DC180" w14:textId="77777777" w:rsidR="00654C80" w:rsidRDefault="00A25F3B" w:rsidP="00654C80">
            <w:pPr>
              <w:rPr>
                <w:rtl/>
              </w:rPr>
            </w:pPr>
            <w:r>
              <w:rPr>
                <w:rFonts w:cs="David" w:hint="cs"/>
                <w:color w:val="000000"/>
                <w:rtl/>
              </w:rPr>
              <w:t>‏‏אישור שימור‏‏:‏</w:t>
            </w:r>
          </w:p>
          <w:p w14:paraId="76C52556" w14:textId="77777777" w:rsidR="00654C80" w:rsidRDefault="00A25F3B" w:rsidP="00654C80">
            <w:pPr>
              <w:rPr>
                <w:rtl/>
              </w:rPr>
            </w:pPr>
          </w:p>
          <w:p w14:paraId="04364C48" w14:textId="77777777" w:rsidR="00654C80" w:rsidRDefault="00A25F3B" w:rsidP="00654C80">
            <w:pPr>
              <w:rPr>
                <w:rtl/>
              </w:rPr>
            </w:pPr>
            <w:r>
              <w:rPr>
                <w:rFonts w:cs="David" w:hint="cs"/>
                <w:color w:val="000000"/>
                <w:rtl/>
              </w:rPr>
              <w:t>‏‏לא רלוונטי.‏</w:t>
            </w:r>
          </w:p>
          <w:p w14:paraId="32191955" w14:textId="77777777" w:rsidR="00654C80" w:rsidRDefault="00A25F3B" w:rsidP="00654C80">
            <w:pPr>
              <w:rPr>
                <w:rtl/>
              </w:rPr>
            </w:pPr>
          </w:p>
          <w:p w14:paraId="07EDAE0B" w14:textId="77777777" w:rsidR="00654C80" w:rsidRDefault="00A25F3B" w:rsidP="00654C80">
            <w:pPr>
              <w:rPr>
                <w:rtl/>
              </w:rPr>
            </w:pPr>
            <w:r>
              <w:rPr>
                <w:rFonts w:cs="David" w:hint="cs"/>
                <w:color w:val="000000"/>
                <w:rtl/>
              </w:rPr>
              <w:t>‏‏ ‏</w:t>
            </w:r>
          </w:p>
          <w:p w14:paraId="443A9F82" w14:textId="77777777" w:rsidR="00654C80" w:rsidRDefault="00A25F3B" w:rsidP="00654C80">
            <w:pPr>
              <w:rPr>
                <w:rtl/>
              </w:rPr>
            </w:pPr>
          </w:p>
          <w:p w14:paraId="18060AF5" w14:textId="77777777" w:rsidR="00654C80" w:rsidRDefault="00A25F3B" w:rsidP="00654C80">
            <w:pPr>
              <w:rPr>
                <w:rtl/>
              </w:rPr>
            </w:pPr>
            <w:r>
              <w:rPr>
                <w:rFonts w:cs="David" w:hint="cs"/>
                <w:color w:val="000000"/>
                <w:rtl/>
              </w:rPr>
              <w:t>‏‏אישור הסדרי תנועה‏‏:‏</w:t>
            </w:r>
          </w:p>
          <w:p w14:paraId="3ADF0C7B" w14:textId="77777777" w:rsidR="00654C80" w:rsidRDefault="00A25F3B" w:rsidP="00654C80">
            <w:pPr>
              <w:rPr>
                <w:rtl/>
              </w:rPr>
            </w:pPr>
          </w:p>
          <w:p w14:paraId="19EE9C5C" w14:textId="77777777" w:rsidR="00654C80" w:rsidRDefault="00A25F3B" w:rsidP="00654C80">
            <w:pPr>
              <w:rPr>
                <w:rtl/>
              </w:rPr>
            </w:pPr>
            <w:r>
              <w:rPr>
                <w:rFonts w:cs="David" w:hint="cs"/>
                <w:color w:val="000000"/>
                <w:rtl/>
              </w:rPr>
              <w:t>‏‏לא רלוונטי.‏</w:t>
            </w:r>
          </w:p>
          <w:p w14:paraId="71F12872" w14:textId="77777777" w:rsidR="00654C80" w:rsidRDefault="00A25F3B" w:rsidP="00654C80">
            <w:pPr>
              <w:rPr>
                <w:rtl/>
              </w:rPr>
            </w:pPr>
          </w:p>
          <w:p w14:paraId="4BA99201" w14:textId="77777777" w:rsidR="00654C80" w:rsidRDefault="00A25F3B" w:rsidP="00654C80">
            <w:pPr>
              <w:rPr>
                <w:rtl/>
              </w:rPr>
            </w:pPr>
            <w:r>
              <w:rPr>
                <w:rFonts w:cs="David" w:hint="cs"/>
                <w:color w:val="000000"/>
                <w:rtl/>
              </w:rPr>
              <w:t>‏‏ ‏</w:t>
            </w:r>
          </w:p>
          <w:p w14:paraId="4352FC1E" w14:textId="77777777" w:rsidR="00654C80" w:rsidRDefault="00A25F3B" w:rsidP="00654C80">
            <w:pPr>
              <w:rPr>
                <w:rtl/>
              </w:rPr>
            </w:pPr>
          </w:p>
          <w:p w14:paraId="619ED6E0" w14:textId="77777777" w:rsidR="00654C80" w:rsidRDefault="00A25F3B" w:rsidP="00654C80">
            <w:pPr>
              <w:rPr>
                <w:rtl/>
              </w:rPr>
            </w:pPr>
            <w:r>
              <w:rPr>
                <w:rFonts w:cs="David" w:hint="cs"/>
                <w:color w:val="000000"/>
                <w:rtl/>
              </w:rPr>
              <w:t>‏‏אישור חיזוק מבנים‏‏:‏</w:t>
            </w:r>
          </w:p>
          <w:p w14:paraId="25A63042" w14:textId="77777777" w:rsidR="00654C80" w:rsidRDefault="00A25F3B" w:rsidP="00654C80">
            <w:pPr>
              <w:rPr>
                <w:rtl/>
              </w:rPr>
            </w:pPr>
          </w:p>
          <w:p w14:paraId="7396287E" w14:textId="77777777" w:rsidR="00654C80" w:rsidRDefault="00A25F3B" w:rsidP="00654C80">
            <w:pPr>
              <w:rPr>
                <w:rtl/>
              </w:rPr>
            </w:pPr>
            <w:r>
              <w:rPr>
                <w:rFonts w:cs="David" w:hint="cs"/>
                <w:color w:val="000000"/>
                <w:rtl/>
              </w:rPr>
              <w:t>‏‏לא רלוונטי.‏</w:t>
            </w:r>
          </w:p>
          <w:p w14:paraId="629C65C7" w14:textId="77777777" w:rsidR="00654C80" w:rsidRDefault="00A25F3B" w:rsidP="00654C80">
            <w:pPr>
              <w:rPr>
                <w:rtl/>
              </w:rPr>
            </w:pPr>
          </w:p>
          <w:p w14:paraId="24F974D0" w14:textId="77777777" w:rsidR="00654C80" w:rsidRDefault="00A25F3B" w:rsidP="00654C80">
            <w:pPr>
              <w:rPr>
                <w:rtl/>
              </w:rPr>
            </w:pPr>
            <w:r>
              <w:rPr>
                <w:rFonts w:cs="David" w:hint="cs"/>
                <w:color w:val="000000"/>
                <w:rtl/>
              </w:rPr>
              <w:t>‏‏ ‏</w:t>
            </w:r>
          </w:p>
          <w:p w14:paraId="11030A29" w14:textId="77777777" w:rsidR="00654C80" w:rsidRDefault="00A25F3B" w:rsidP="00654C80">
            <w:pPr>
              <w:rPr>
                <w:rtl/>
              </w:rPr>
            </w:pPr>
          </w:p>
          <w:p w14:paraId="3CA97C05" w14:textId="77777777" w:rsidR="00654C80" w:rsidRDefault="00A25F3B" w:rsidP="00654C80">
            <w:pPr>
              <w:rPr>
                <w:rtl/>
              </w:rPr>
            </w:pPr>
            <w:r>
              <w:rPr>
                <w:rFonts w:cs="David" w:hint="cs"/>
                <w:color w:val="000000"/>
                <w:rtl/>
              </w:rPr>
              <w:t>‏‏א‏‏ישור ‏‏איכות הסביבה‏‏: ‏</w:t>
            </w:r>
          </w:p>
          <w:p w14:paraId="4D079D57" w14:textId="77777777" w:rsidR="00654C80" w:rsidRDefault="00A25F3B" w:rsidP="00654C80">
            <w:pPr>
              <w:rPr>
                <w:rtl/>
              </w:rPr>
            </w:pPr>
          </w:p>
          <w:p w14:paraId="382BDE0F" w14:textId="77777777" w:rsidR="00654C80" w:rsidRDefault="00A25F3B" w:rsidP="00654C80">
            <w:pPr>
              <w:rPr>
                <w:rtl/>
              </w:rPr>
            </w:pPr>
            <w:r>
              <w:rPr>
                <w:rFonts w:cs="David" w:hint="cs"/>
                <w:color w:val="000000"/>
                <w:rtl/>
              </w:rPr>
              <w:t xml:space="preserve">‏‏התקבלה דחיית מחלקת איכות הסביבה ביום </w:t>
            </w:r>
            <w:r>
              <w:rPr>
                <w:rFonts w:cs="David" w:hint="cs"/>
                <w:color w:val="000000"/>
                <w:rtl/>
              </w:rPr>
              <w:t>21.09.2022 ע"י שירה אדלר ‏‏–‏‏ על עורך הבקשה להמציא תנאי מחלקת איכות הסביבה.‏</w:t>
            </w:r>
          </w:p>
          <w:p w14:paraId="05F2BBEC" w14:textId="77777777" w:rsidR="00654C80" w:rsidRDefault="00A25F3B" w:rsidP="00654C80">
            <w:pPr>
              <w:rPr>
                <w:rtl/>
              </w:rPr>
            </w:pPr>
          </w:p>
          <w:p w14:paraId="4C1FF160" w14:textId="77777777" w:rsidR="00654C80" w:rsidRDefault="00A25F3B" w:rsidP="00654C80">
            <w:pPr>
              <w:rPr>
                <w:rtl/>
              </w:rPr>
            </w:pPr>
            <w:r>
              <w:rPr>
                <w:rFonts w:cs="David" w:hint="cs"/>
                <w:color w:val="000000"/>
                <w:rtl/>
              </w:rPr>
              <w:t>‏‏ ‏</w:t>
            </w:r>
          </w:p>
          <w:p w14:paraId="007BC2E6" w14:textId="77777777" w:rsidR="00654C80" w:rsidRDefault="00A25F3B" w:rsidP="00654C80">
            <w:pPr>
              <w:rPr>
                <w:rtl/>
              </w:rPr>
            </w:pPr>
          </w:p>
          <w:p w14:paraId="26F0AEEC" w14:textId="77777777" w:rsidR="00654C80" w:rsidRDefault="00A25F3B" w:rsidP="00654C80">
            <w:pPr>
              <w:rPr>
                <w:rtl/>
              </w:rPr>
            </w:pPr>
            <w:r>
              <w:rPr>
                <w:rFonts w:cs="David" w:hint="cs"/>
                <w:color w:val="000000"/>
                <w:rtl/>
              </w:rPr>
              <w:t>‏‏חוות דעת אדריכלית‏‏:‏</w:t>
            </w:r>
          </w:p>
          <w:p w14:paraId="7A736481" w14:textId="77777777" w:rsidR="00654C80" w:rsidRDefault="00A25F3B" w:rsidP="00654C80">
            <w:pPr>
              <w:rPr>
                <w:rtl/>
              </w:rPr>
            </w:pPr>
          </w:p>
          <w:p w14:paraId="37E3AD3A" w14:textId="77777777" w:rsidR="00654C80" w:rsidRDefault="00A25F3B" w:rsidP="00654C80">
            <w:pPr>
              <w:rPr>
                <w:rtl/>
              </w:rPr>
            </w:pPr>
            <w:r>
              <w:rPr>
                <w:rFonts w:cs="David" w:hint="cs"/>
                <w:color w:val="000000"/>
                <w:rtl/>
              </w:rPr>
              <w:t>‏‏המוצע בבקשה תואם ברובו את נספח הבינוי אך עורך הבקשה מציע ממ"ד שאינו עומד בתקנות ‏</w:t>
            </w:r>
          </w:p>
          <w:p w14:paraId="34794BC9" w14:textId="77777777" w:rsidR="00654C80" w:rsidRDefault="00A25F3B" w:rsidP="00654C80">
            <w:pPr>
              <w:rPr>
                <w:rtl/>
              </w:rPr>
            </w:pPr>
          </w:p>
          <w:p w14:paraId="2C5D1CF6" w14:textId="77777777" w:rsidR="00654C80" w:rsidRDefault="00A25F3B" w:rsidP="00654C80">
            <w:pPr>
              <w:rPr>
                <w:rtl/>
              </w:rPr>
            </w:pPr>
            <w:r>
              <w:rPr>
                <w:rFonts w:cs="David" w:hint="cs"/>
                <w:color w:val="000000"/>
                <w:rtl/>
              </w:rPr>
              <w:t>‏‏לעניין המרווח וכן לא הציג תוכנית צל לעמודה.‏</w:t>
            </w:r>
          </w:p>
          <w:p w14:paraId="0B2CD306" w14:textId="77777777" w:rsidR="00654C80" w:rsidRDefault="00A25F3B" w:rsidP="00654C80">
            <w:pPr>
              <w:rPr>
                <w:rtl/>
              </w:rPr>
            </w:pPr>
          </w:p>
          <w:p w14:paraId="51A855DC" w14:textId="77777777" w:rsidR="00654C80" w:rsidRDefault="00A25F3B" w:rsidP="00654C80">
            <w:pPr>
              <w:rPr>
                <w:rtl/>
              </w:rPr>
            </w:pPr>
            <w:r>
              <w:rPr>
                <w:rFonts w:cs="David" w:hint="cs"/>
                <w:color w:val="000000"/>
                <w:rtl/>
              </w:rPr>
              <w:t>‏‏-על עורך הבקשה לתקן הערות על גבי תוכנית ‏‎a‎‏.‏</w:t>
            </w:r>
          </w:p>
          <w:p w14:paraId="41F2BA1B" w14:textId="77777777" w:rsidR="00654C80" w:rsidRDefault="00A25F3B" w:rsidP="00654C80">
            <w:pPr>
              <w:rPr>
                <w:rtl/>
              </w:rPr>
            </w:pPr>
          </w:p>
          <w:p w14:paraId="17DA67D7" w14:textId="77777777" w:rsidR="00654C80" w:rsidRDefault="00A25F3B" w:rsidP="00654C80">
            <w:pPr>
              <w:rPr>
                <w:rtl/>
              </w:rPr>
            </w:pPr>
            <w:r>
              <w:rPr>
                <w:rFonts w:cs="David" w:hint="cs"/>
                <w:color w:val="000000"/>
                <w:rtl/>
              </w:rPr>
              <w:t>‏‏ ‏</w:t>
            </w:r>
          </w:p>
          <w:p w14:paraId="30CE6844" w14:textId="77777777" w:rsidR="00654C80" w:rsidRDefault="00A25F3B" w:rsidP="00654C80">
            <w:pPr>
              <w:rPr>
                <w:rtl/>
              </w:rPr>
            </w:pPr>
          </w:p>
          <w:p w14:paraId="7982C547" w14:textId="77777777" w:rsidR="00654C80" w:rsidRDefault="00A25F3B" w:rsidP="00654C80">
            <w:pPr>
              <w:rPr>
                <w:rtl/>
              </w:rPr>
            </w:pPr>
            <w:r>
              <w:rPr>
                <w:rFonts w:cs="David" w:hint="cs"/>
                <w:color w:val="000000"/>
                <w:rtl/>
              </w:rPr>
              <w:t>‏‏התנגדויות‏‏:‏</w:t>
            </w:r>
          </w:p>
          <w:p w14:paraId="28D7270F" w14:textId="77777777" w:rsidR="00654C80" w:rsidRDefault="00A25F3B" w:rsidP="00654C80">
            <w:pPr>
              <w:rPr>
                <w:rtl/>
              </w:rPr>
            </w:pPr>
          </w:p>
          <w:p w14:paraId="61024470" w14:textId="77777777" w:rsidR="00654C80" w:rsidRDefault="00A25F3B" w:rsidP="00654C80">
            <w:pPr>
              <w:rPr>
                <w:rtl/>
              </w:rPr>
            </w:pPr>
            <w:r>
              <w:rPr>
                <w:rFonts w:cs="David" w:hint="cs"/>
                <w:color w:val="000000"/>
                <w:rtl/>
              </w:rPr>
              <w:t>‏‏עפ"י נתוני המערכת‏‏ לבקשה הנ"ל התקבלו ‏‏11‏‏ התנגדויות שעיקר הטענות שהועלו הינם כמפורט להלן:‏</w:t>
            </w:r>
          </w:p>
          <w:p w14:paraId="2F085C4C" w14:textId="77777777" w:rsidR="00654C80" w:rsidRDefault="00A25F3B" w:rsidP="00654C80">
            <w:pPr>
              <w:rPr>
                <w:rtl/>
              </w:rPr>
            </w:pPr>
          </w:p>
          <w:p w14:paraId="6EC9A0C1" w14:textId="77777777" w:rsidR="00654C80" w:rsidRDefault="00A25F3B" w:rsidP="00654C80">
            <w:pPr>
              <w:rPr>
                <w:rtl/>
              </w:rPr>
            </w:pPr>
            <w:r>
              <w:rPr>
                <w:rFonts w:cs="David" w:hint="cs"/>
                <w:color w:val="000000"/>
                <w:rtl/>
              </w:rPr>
              <w:t>‏‏*"המרחק שיש בין שני הבניינים הוא כ-4 מ' בלבד מהווה צפיפות כך שאם יותר להם לבנו את חדרי הממ"ד, מהווה מחנק נורא ואי נוחות וכן חודר לפרטיות וחוסם את האור והאוויר".‏</w:t>
            </w:r>
          </w:p>
          <w:p w14:paraId="48290173" w14:textId="77777777" w:rsidR="00654C80" w:rsidRDefault="00A25F3B" w:rsidP="00654C80">
            <w:pPr>
              <w:rPr>
                <w:rtl/>
              </w:rPr>
            </w:pPr>
          </w:p>
          <w:p w14:paraId="682983FF" w14:textId="77777777" w:rsidR="00654C80" w:rsidRDefault="00A25F3B" w:rsidP="00654C80">
            <w:pPr>
              <w:rPr>
                <w:rtl/>
              </w:rPr>
            </w:pPr>
            <w:r>
              <w:rPr>
                <w:rFonts w:cs="David" w:hint="cs"/>
                <w:color w:val="000000"/>
                <w:rtl/>
              </w:rPr>
              <w:t>‏‏- הממ"ד במתכונתו הנוכחי אינו מומלץ לאישור ע"י המחלקה.‏</w:t>
            </w:r>
          </w:p>
          <w:p w14:paraId="1BB9CB12" w14:textId="77777777" w:rsidR="00654C80" w:rsidRDefault="00A25F3B" w:rsidP="00654C80">
            <w:pPr>
              <w:rPr>
                <w:rtl/>
              </w:rPr>
            </w:pPr>
          </w:p>
          <w:p w14:paraId="41B02790" w14:textId="77777777" w:rsidR="00654C80" w:rsidRDefault="00A25F3B" w:rsidP="00654C80">
            <w:pPr>
              <w:rPr>
                <w:rtl/>
              </w:rPr>
            </w:pPr>
            <w:r>
              <w:rPr>
                <w:rFonts w:cs="David" w:hint="cs"/>
                <w:color w:val="000000"/>
                <w:rtl/>
              </w:rPr>
              <w:t>‏‏*" חודרת לתוך החדרים שלי".‏</w:t>
            </w:r>
          </w:p>
          <w:p w14:paraId="1DEA97BB" w14:textId="77777777" w:rsidR="00654C80" w:rsidRDefault="00A25F3B" w:rsidP="00654C80">
            <w:pPr>
              <w:rPr>
                <w:rtl/>
              </w:rPr>
            </w:pPr>
          </w:p>
          <w:p w14:paraId="4BCBA14C" w14:textId="77777777" w:rsidR="00654C80" w:rsidRDefault="00A25F3B" w:rsidP="00654C80">
            <w:pPr>
              <w:rPr>
                <w:rtl/>
              </w:rPr>
            </w:pPr>
            <w:r>
              <w:rPr>
                <w:rFonts w:cs="David" w:hint="cs"/>
                <w:color w:val="000000"/>
                <w:rtl/>
              </w:rPr>
              <w:t>‏‏-בבדיקה נראה כי תוספת הממ"ד לא עומדת בתקנות עורך הבקשה יצמצם כנדרש.‏</w:t>
            </w:r>
          </w:p>
          <w:p w14:paraId="5DF7BB92" w14:textId="77777777" w:rsidR="00654C80" w:rsidRDefault="00A25F3B" w:rsidP="00654C80">
            <w:pPr>
              <w:rPr>
                <w:rtl/>
              </w:rPr>
            </w:pPr>
          </w:p>
          <w:p w14:paraId="03E3BD83" w14:textId="77777777" w:rsidR="00654C80" w:rsidRDefault="00A25F3B" w:rsidP="00654C80">
            <w:pPr>
              <w:rPr>
                <w:rtl/>
              </w:rPr>
            </w:pPr>
            <w:r>
              <w:rPr>
                <w:rFonts w:cs="David" w:hint="cs"/>
                <w:color w:val="000000"/>
                <w:rtl/>
              </w:rPr>
              <w:lastRenderedPageBreak/>
              <w:t xml:space="preserve">‏‏*"הבניה חוסמת לי אור </w:t>
            </w:r>
            <w:r>
              <w:rPr>
                <w:rFonts w:cs="David" w:hint="cs"/>
                <w:color w:val="000000"/>
                <w:rtl/>
              </w:rPr>
              <w:t>שמש ומפריע לפרטיות".‏</w:t>
            </w:r>
          </w:p>
          <w:p w14:paraId="52EA0C87" w14:textId="77777777" w:rsidR="00654C80" w:rsidRDefault="00A25F3B" w:rsidP="00654C80">
            <w:pPr>
              <w:rPr>
                <w:rtl/>
              </w:rPr>
            </w:pPr>
          </w:p>
          <w:p w14:paraId="77EF6AE2" w14:textId="77777777" w:rsidR="00654C80" w:rsidRDefault="00A25F3B" w:rsidP="00654C80">
            <w:pPr>
              <w:rPr>
                <w:rtl/>
              </w:rPr>
            </w:pPr>
            <w:r>
              <w:rPr>
                <w:rFonts w:cs="David" w:hint="cs"/>
                <w:color w:val="000000"/>
                <w:rtl/>
              </w:rPr>
              <w:t>‏‏-‏‏ לא מובן על איזה בינוי מבין 2 הדירות מדובר.‏</w:t>
            </w:r>
          </w:p>
          <w:p w14:paraId="36E46A1F" w14:textId="77777777" w:rsidR="00654C80" w:rsidRDefault="00A25F3B" w:rsidP="00654C80">
            <w:pPr>
              <w:rPr>
                <w:rtl/>
              </w:rPr>
            </w:pPr>
          </w:p>
          <w:p w14:paraId="73C7F137" w14:textId="77777777" w:rsidR="00654C80" w:rsidRDefault="00A25F3B" w:rsidP="00654C80">
            <w:pPr>
              <w:rPr>
                <w:rtl/>
              </w:rPr>
            </w:pPr>
            <w:r>
              <w:rPr>
                <w:rFonts w:cs="David" w:hint="cs"/>
                <w:color w:val="000000"/>
                <w:rtl/>
              </w:rPr>
              <w:t>‏‏* "מוריד מערך הדירה שלי".‏</w:t>
            </w:r>
          </w:p>
          <w:p w14:paraId="587DAF88" w14:textId="77777777" w:rsidR="00654C80" w:rsidRDefault="00A25F3B" w:rsidP="00654C80">
            <w:pPr>
              <w:rPr>
                <w:rtl/>
              </w:rPr>
            </w:pPr>
          </w:p>
          <w:p w14:paraId="68C3EB9D" w14:textId="77777777" w:rsidR="00654C80" w:rsidRDefault="00A25F3B" w:rsidP="00654C80">
            <w:pPr>
              <w:rPr>
                <w:rtl/>
              </w:rPr>
            </w:pPr>
            <w:r>
              <w:rPr>
                <w:rFonts w:cs="David" w:hint="cs"/>
                <w:color w:val="000000"/>
                <w:rtl/>
              </w:rPr>
              <w:t>‏‏- המתנגד אינו מציג מסמך רשמי להוכחת טענה זו ולא מובן על איזה בינוי מבין 2 הדירות מדובר.‏</w:t>
            </w:r>
          </w:p>
          <w:p w14:paraId="3F32E5DD" w14:textId="77777777" w:rsidR="00654C80" w:rsidRDefault="00A25F3B" w:rsidP="00654C80">
            <w:pPr>
              <w:rPr>
                <w:rtl/>
              </w:rPr>
            </w:pPr>
          </w:p>
          <w:p w14:paraId="1EA9247B" w14:textId="77777777" w:rsidR="00654C80" w:rsidRDefault="00A25F3B" w:rsidP="00654C80">
            <w:pPr>
              <w:rPr>
                <w:rtl/>
              </w:rPr>
            </w:pPr>
            <w:r>
              <w:rPr>
                <w:rFonts w:cs="David" w:hint="cs"/>
                <w:color w:val="000000"/>
                <w:rtl/>
              </w:rPr>
              <w:t>‏‏*"למיטב ידעתנו ישנו מקלט תקני בבניין מבקשי ההיתר".‏</w:t>
            </w:r>
          </w:p>
          <w:p w14:paraId="59E94A50" w14:textId="77777777" w:rsidR="00654C80" w:rsidRDefault="00A25F3B" w:rsidP="00654C80">
            <w:pPr>
              <w:rPr>
                <w:rtl/>
              </w:rPr>
            </w:pPr>
          </w:p>
          <w:p w14:paraId="65D4D1C7" w14:textId="77777777" w:rsidR="00654C80" w:rsidRDefault="00A25F3B" w:rsidP="00654C80">
            <w:pPr>
              <w:rPr>
                <w:rtl/>
              </w:rPr>
            </w:pPr>
            <w:r>
              <w:rPr>
                <w:rFonts w:cs="David" w:hint="cs"/>
                <w:color w:val="000000"/>
                <w:rtl/>
              </w:rPr>
              <w:t>‏‏- זכות אדם לקבל ממ"ד אך שיעמוד במדיניות מהנדס עיר ובתקנות.‏</w:t>
            </w:r>
          </w:p>
          <w:p w14:paraId="30809CA8" w14:textId="77777777" w:rsidR="00654C80" w:rsidRDefault="00A25F3B" w:rsidP="00654C80">
            <w:pPr>
              <w:rPr>
                <w:rtl/>
              </w:rPr>
            </w:pPr>
          </w:p>
          <w:p w14:paraId="510698F2" w14:textId="77777777" w:rsidR="00654C80" w:rsidRDefault="00A25F3B" w:rsidP="00654C80">
            <w:pPr>
              <w:rPr>
                <w:rtl/>
              </w:rPr>
            </w:pPr>
            <w:r>
              <w:rPr>
                <w:rFonts w:cs="David" w:hint="cs"/>
                <w:color w:val="000000"/>
                <w:rtl/>
              </w:rPr>
              <w:t>‏‏*"אין שום הצדקה למרפסת זיז"‏</w:t>
            </w:r>
          </w:p>
          <w:p w14:paraId="0526536F" w14:textId="77777777" w:rsidR="00654C80" w:rsidRDefault="00A25F3B" w:rsidP="00654C80">
            <w:pPr>
              <w:rPr>
                <w:rtl/>
              </w:rPr>
            </w:pPr>
          </w:p>
          <w:p w14:paraId="2A5B82CC" w14:textId="77777777" w:rsidR="00654C80" w:rsidRDefault="00A25F3B" w:rsidP="00654C80">
            <w:pPr>
              <w:rPr>
                <w:rtl/>
              </w:rPr>
            </w:pPr>
            <w:r>
              <w:rPr>
                <w:rFonts w:cs="David" w:hint="cs"/>
                <w:color w:val="000000"/>
                <w:rtl/>
              </w:rPr>
              <w:t>‏‏-הבקשה אינה תואמת במדויק את נספח הבינוי אך נראה שלמבקש אין מרפסת זיז אלא רק מרפסת גג שאינו מבקש .‏‏ ‏</w:t>
            </w:r>
          </w:p>
          <w:p w14:paraId="13B58BCD" w14:textId="77777777" w:rsidR="00654C80" w:rsidRDefault="00A25F3B" w:rsidP="00654C80">
            <w:pPr>
              <w:rPr>
                <w:rtl/>
              </w:rPr>
            </w:pPr>
          </w:p>
          <w:p w14:paraId="36C0FA16" w14:textId="77777777" w:rsidR="00654C80" w:rsidRDefault="00A25F3B" w:rsidP="00654C80">
            <w:pPr>
              <w:rPr>
                <w:rtl/>
              </w:rPr>
            </w:pPr>
            <w:r>
              <w:rPr>
                <w:rFonts w:cs="David" w:hint="cs"/>
                <w:color w:val="000000"/>
                <w:rtl/>
              </w:rPr>
              <w:t>‏‏ ‏</w:t>
            </w:r>
          </w:p>
          <w:p w14:paraId="2446E3D4" w14:textId="77777777" w:rsidR="00654C80" w:rsidRDefault="00A25F3B" w:rsidP="00654C80">
            <w:pPr>
              <w:rPr>
                <w:rtl/>
              </w:rPr>
            </w:pPr>
          </w:p>
          <w:p w14:paraId="4E9EFA95" w14:textId="77777777" w:rsidR="00654C80" w:rsidRDefault="00A25F3B" w:rsidP="00654C80">
            <w:pPr>
              <w:rPr>
                <w:rtl/>
              </w:rPr>
            </w:pPr>
            <w:r>
              <w:rPr>
                <w:rFonts w:cs="David" w:hint="cs"/>
                <w:color w:val="000000"/>
                <w:rtl/>
              </w:rPr>
              <w:t>‏‏יובהר כי התקבלו טענות נוספות שיועלו בדיון התנגדויות במידה והבקשה תובא לאישור.‏</w:t>
            </w:r>
          </w:p>
          <w:p w14:paraId="43FFF34E" w14:textId="77777777" w:rsidR="00654C80" w:rsidRDefault="00A25F3B" w:rsidP="00654C80">
            <w:pPr>
              <w:rPr>
                <w:rtl/>
              </w:rPr>
            </w:pPr>
          </w:p>
          <w:p w14:paraId="4D25D49F" w14:textId="77777777" w:rsidR="00654C80" w:rsidRDefault="00A25F3B" w:rsidP="00654C80">
            <w:pPr>
              <w:rPr>
                <w:rtl/>
              </w:rPr>
            </w:pPr>
            <w:r>
              <w:rPr>
                <w:rFonts w:cs="David" w:hint="cs"/>
                <w:color w:val="000000"/>
                <w:rtl/>
              </w:rPr>
              <w:t>‏‎ ‎</w:t>
            </w:r>
          </w:p>
          <w:p w14:paraId="3F5AB712" w14:textId="77777777" w:rsidR="00654C80" w:rsidRDefault="00A25F3B" w:rsidP="00654C80">
            <w:pPr>
              <w:rPr>
                <w:rtl/>
              </w:rPr>
            </w:pPr>
          </w:p>
          <w:p w14:paraId="162E092E" w14:textId="77777777" w:rsidR="00654C80" w:rsidRDefault="00A25F3B" w:rsidP="00654C80">
            <w:pPr>
              <w:rPr>
                <w:rtl/>
              </w:rPr>
            </w:pPr>
            <w:r>
              <w:rPr>
                <w:rFonts w:cs="David" w:hint="cs"/>
                <w:color w:val="000000"/>
                <w:rtl/>
              </w:rPr>
              <w:t>‏‏המלצת המחלקה לא לזמן את המתנגדים מאחר והבקשה מובאת לדחייה במתכונת המוצעת. ‏</w:t>
            </w:r>
          </w:p>
          <w:p w14:paraId="7F22E2CE" w14:textId="77777777" w:rsidR="00654C80" w:rsidRDefault="00A25F3B" w:rsidP="00654C80">
            <w:pPr>
              <w:rPr>
                <w:rtl/>
              </w:rPr>
            </w:pPr>
          </w:p>
          <w:p w14:paraId="7863E268" w14:textId="77777777" w:rsidR="00654C80" w:rsidRDefault="00A25F3B" w:rsidP="00654C80">
            <w:pPr>
              <w:rPr>
                <w:rtl/>
              </w:rPr>
            </w:pPr>
            <w:r>
              <w:rPr>
                <w:rFonts w:cs="David" w:hint="cs"/>
                <w:color w:val="000000"/>
                <w:rtl/>
              </w:rPr>
              <w:t>‏‏ ‏</w:t>
            </w:r>
          </w:p>
          <w:p w14:paraId="2AF1AD70" w14:textId="77777777" w:rsidR="00654C80" w:rsidRDefault="00A25F3B" w:rsidP="00654C80">
            <w:pPr>
              <w:rPr>
                <w:rtl/>
              </w:rPr>
            </w:pPr>
          </w:p>
          <w:p w14:paraId="14976CB2" w14:textId="77777777" w:rsidR="00654C80" w:rsidRDefault="00A25F3B" w:rsidP="00654C80">
            <w:pPr>
              <w:rPr>
                <w:rtl/>
              </w:rPr>
            </w:pPr>
            <w:r>
              <w:rPr>
                <w:rFonts w:cs="David" w:hint="cs"/>
                <w:color w:val="000000"/>
                <w:rtl/>
              </w:rPr>
              <w:t>‏‏ ‏</w:t>
            </w:r>
          </w:p>
          <w:p w14:paraId="10319553" w14:textId="77777777" w:rsidR="00654C80" w:rsidRDefault="00A25F3B" w:rsidP="00654C80">
            <w:pPr>
              <w:rPr>
                <w:rtl/>
              </w:rPr>
            </w:pPr>
          </w:p>
          <w:p w14:paraId="593A4E84" w14:textId="77777777" w:rsidR="00654C80" w:rsidRDefault="00A25F3B" w:rsidP="00654C80">
            <w:pPr>
              <w:rPr>
                <w:rtl/>
              </w:rPr>
            </w:pPr>
            <w:r>
              <w:rPr>
                <w:rFonts w:cs="David" w:hint="cs"/>
                <w:color w:val="000000"/>
                <w:rtl/>
              </w:rPr>
              <w:t>‏‏ ‏</w:t>
            </w:r>
          </w:p>
          <w:p w14:paraId="2CE31517" w14:textId="77777777" w:rsidR="00654C80" w:rsidRDefault="00A25F3B" w:rsidP="00654C80">
            <w:pPr>
              <w:rPr>
                <w:rtl/>
              </w:rPr>
            </w:pPr>
          </w:p>
          <w:p w14:paraId="1EACE5DB" w14:textId="77777777" w:rsidR="00654C80" w:rsidRDefault="00A25F3B" w:rsidP="00654C80">
            <w:pPr>
              <w:rPr>
                <w:rtl/>
              </w:rPr>
            </w:pPr>
            <w:r>
              <w:rPr>
                <w:rFonts w:cs="David" w:hint="cs"/>
                <w:color w:val="000000"/>
                <w:rtl/>
              </w:rPr>
              <w:t>‏‏ ‏</w:t>
            </w:r>
          </w:p>
          <w:p w14:paraId="69FAB582" w14:textId="77777777" w:rsidR="00654C80" w:rsidRDefault="00A25F3B" w:rsidP="00654C80">
            <w:pPr>
              <w:rPr>
                <w:rtl/>
              </w:rPr>
            </w:pPr>
          </w:p>
          <w:p w14:paraId="521229D9" w14:textId="77777777" w:rsidR="00654C80" w:rsidRDefault="00A25F3B" w:rsidP="00654C80">
            <w:pPr>
              <w:rPr>
                <w:rtl/>
              </w:rPr>
            </w:pPr>
            <w:r>
              <w:rPr>
                <w:rFonts w:cs="David" w:hint="cs"/>
                <w:color w:val="000000"/>
                <w:rtl/>
              </w:rPr>
              <w:t>‏‏ ‏</w:t>
            </w:r>
          </w:p>
          <w:p w14:paraId="1DDC39B5" w14:textId="77777777" w:rsidR="00654C80" w:rsidRDefault="00A25F3B" w:rsidP="00654C80">
            <w:pPr>
              <w:rPr>
                <w:rtl/>
              </w:rPr>
            </w:pPr>
          </w:p>
          <w:p w14:paraId="249EA05C" w14:textId="77777777" w:rsidR="00654C80" w:rsidRDefault="00A25F3B" w:rsidP="00654C80">
            <w:pPr>
              <w:rPr>
                <w:rtl/>
              </w:rPr>
            </w:pPr>
            <w:r>
              <w:rPr>
                <w:rFonts w:cs="David" w:hint="cs"/>
                <w:color w:val="000000"/>
                <w:rtl/>
              </w:rPr>
              <w:t>‏‎ ‎</w:t>
            </w:r>
          </w:p>
        </w:tc>
      </w:tr>
      <w:tr w:rsidR="00BF1333" w14:paraId="06318BD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7742FE"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A51DE1F" w14:textId="77777777" w:rsidR="00BF1333" w:rsidRDefault="00BF1333">
            <w:pPr>
              <w:jc w:val="both"/>
            </w:pPr>
            <w:r>
              <w:rPr>
                <w:rFonts w:cs="Arial" w:hint="cs"/>
                <w:rtl/>
              </w:rPr>
              <w:t>14/11/2022</w:t>
            </w:r>
          </w:p>
        </w:tc>
        <w:tc>
          <w:tcPr>
            <w:tcW w:w="5669" w:type="dxa"/>
          </w:tcPr>
          <w:p w14:paraId="51C3088D" w14:textId="77777777" w:rsidR="00654C80" w:rsidRDefault="00A25F3B" w:rsidP="00654C80">
            <w:pPr>
              <w:rPr>
                <w:rtl/>
              </w:rPr>
            </w:pPr>
          </w:p>
          <w:p w14:paraId="422BF964" w14:textId="77777777" w:rsidR="00654C80" w:rsidRDefault="00A25F3B" w:rsidP="00654C80">
            <w:pPr>
              <w:rPr>
                <w:rtl/>
              </w:rPr>
            </w:pPr>
            <w:r>
              <w:rPr>
                <w:rFonts w:cs="David" w:hint="cs"/>
                <w:color w:val="000000"/>
                <w:rtl/>
              </w:rPr>
              <w:t>‏‎ ‎</w:t>
            </w:r>
          </w:p>
          <w:p w14:paraId="2C0B47F2" w14:textId="77777777" w:rsidR="00654C80" w:rsidRDefault="00A25F3B" w:rsidP="00654C80">
            <w:pPr>
              <w:rPr>
                <w:rtl/>
              </w:rPr>
            </w:pPr>
          </w:p>
          <w:p w14:paraId="47D3E7DB" w14:textId="77777777" w:rsidR="00654C80" w:rsidRDefault="00A25F3B" w:rsidP="00654C80">
            <w:pPr>
              <w:rPr>
                <w:rtl/>
              </w:rPr>
            </w:pPr>
            <w:r>
              <w:rPr>
                <w:rFonts w:cs="David" w:hint="cs"/>
                <w:color w:val="000000"/>
                <w:rtl/>
              </w:rPr>
              <w:t>‏‏ ‏</w:t>
            </w:r>
          </w:p>
          <w:p w14:paraId="27728757" w14:textId="77777777" w:rsidR="00654C80" w:rsidRDefault="00A25F3B" w:rsidP="00654C80">
            <w:pPr>
              <w:rPr>
                <w:rtl/>
              </w:rPr>
            </w:pPr>
          </w:p>
          <w:p w14:paraId="6FBED2B8" w14:textId="77777777" w:rsidR="00654C80" w:rsidRDefault="00A25F3B" w:rsidP="00654C80">
            <w:pPr>
              <w:rPr>
                <w:rtl/>
              </w:rPr>
            </w:pPr>
            <w:r>
              <w:rPr>
                <w:rFonts w:cs="David" w:hint="cs"/>
                <w:color w:val="000000"/>
                <w:rtl/>
              </w:rPr>
              <w:t>‏‏לדחות במתכונת המוצעת‏‏:‏</w:t>
            </w:r>
          </w:p>
          <w:p w14:paraId="06A6CCF1" w14:textId="77777777" w:rsidR="00654C80" w:rsidRDefault="00A25F3B" w:rsidP="00654C80">
            <w:pPr>
              <w:rPr>
                <w:rtl/>
              </w:rPr>
            </w:pPr>
          </w:p>
          <w:p w14:paraId="4810E2D6" w14:textId="77777777" w:rsidR="00654C80" w:rsidRDefault="00A25F3B" w:rsidP="00654C80">
            <w:pPr>
              <w:rPr>
                <w:rtl/>
              </w:rPr>
            </w:pPr>
            <w:r>
              <w:rPr>
                <w:rFonts w:cs="David" w:hint="cs"/>
                <w:color w:val="000000"/>
                <w:rtl/>
              </w:rPr>
              <w:t>‏‏ ‏</w:t>
            </w:r>
          </w:p>
          <w:p w14:paraId="4ADB08CE" w14:textId="77777777" w:rsidR="00654C80" w:rsidRDefault="00A25F3B" w:rsidP="00654C80">
            <w:pPr>
              <w:rPr>
                <w:rtl/>
              </w:rPr>
            </w:pPr>
          </w:p>
          <w:p w14:paraId="4FED913D" w14:textId="77777777" w:rsidR="00654C80" w:rsidRDefault="00A25F3B" w:rsidP="00654C80">
            <w:pPr>
              <w:rPr>
                <w:rtl/>
              </w:rPr>
            </w:pPr>
            <w:r>
              <w:rPr>
                <w:rFonts w:cs="David" w:hint="cs"/>
                <w:color w:val="000000"/>
                <w:rtl/>
              </w:rPr>
              <w:t>‏‏המלצת המחלקה לא לזמן את המתנגדים מאחר והבקשה מובאת לדחייה במתכונת המוצעת. ‏</w:t>
            </w:r>
          </w:p>
          <w:p w14:paraId="67E9B929" w14:textId="77777777" w:rsidR="00654C80" w:rsidRDefault="00A25F3B" w:rsidP="00654C80">
            <w:pPr>
              <w:rPr>
                <w:rtl/>
              </w:rPr>
            </w:pPr>
          </w:p>
          <w:p w14:paraId="0C71383C" w14:textId="77777777" w:rsidR="00654C80" w:rsidRDefault="00A25F3B" w:rsidP="00654C80">
            <w:pPr>
              <w:rPr>
                <w:rtl/>
              </w:rPr>
            </w:pPr>
            <w:r>
              <w:rPr>
                <w:rFonts w:cs="David" w:hint="cs"/>
                <w:color w:val="000000"/>
                <w:rtl/>
              </w:rPr>
              <w:t>‏‏ ‏</w:t>
            </w:r>
          </w:p>
          <w:p w14:paraId="6E86FD35" w14:textId="77777777" w:rsidR="00654C80" w:rsidRDefault="00A25F3B" w:rsidP="00654C80">
            <w:pPr>
              <w:rPr>
                <w:rtl/>
              </w:rPr>
            </w:pPr>
          </w:p>
          <w:p w14:paraId="4BACC8EC" w14:textId="77777777" w:rsidR="00654C80" w:rsidRDefault="00A25F3B" w:rsidP="00654C80">
            <w:pPr>
              <w:rPr>
                <w:rtl/>
              </w:rPr>
            </w:pPr>
            <w:r>
              <w:rPr>
                <w:rFonts w:cs="David" w:hint="cs"/>
                <w:color w:val="000000"/>
                <w:rtl/>
              </w:rPr>
              <w:lastRenderedPageBreak/>
              <w:t>‏‏נספח בינוי‏‏:‏</w:t>
            </w:r>
          </w:p>
          <w:p w14:paraId="3EA4EA83" w14:textId="77777777" w:rsidR="00654C80" w:rsidRDefault="00A25F3B" w:rsidP="00654C80">
            <w:pPr>
              <w:rPr>
                <w:rtl/>
              </w:rPr>
            </w:pPr>
          </w:p>
          <w:p w14:paraId="57C58931" w14:textId="77777777" w:rsidR="00654C80" w:rsidRDefault="00A25F3B" w:rsidP="00654C80">
            <w:pPr>
              <w:rPr>
                <w:rtl/>
              </w:rPr>
            </w:pPr>
            <w:r>
              <w:rPr>
                <w:rFonts w:cs="David" w:hint="cs"/>
                <w:color w:val="000000"/>
                <w:rtl/>
              </w:rPr>
              <w:t>‏‏קומה א' מפלס 3.00+‏‏:‏</w:t>
            </w:r>
          </w:p>
          <w:p w14:paraId="502D0254" w14:textId="77777777" w:rsidR="00654C80" w:rsidRDefault="00A25F3B" w:rsidP="00654C80">
            <w:pPr>
              <w:rPr>
                <w:rtl/>
              </w:rPr>
            </w:pPr>
          </w:p>
          <w:p w14:paraId="69BF2F13" w14:textId="77777777" w:rsidR="00654C80" w:rsidRDefault="00A25F3B" w:rsidP="00654C80">
            <w:pPr>
              <w:rPr>
                <w:rtl/>
              </w:rPr>
            </w:pPr>
            <w:r>
              <w:rPr>
                <w:rFonts w:cs="David" w:hint="cs"/>
                <w:color w:val="000000"/>
                <w:rtl/>
              </w:rPr>
              <w:t>‏‏חזית צפונית מזרחית‏‏ ‏‏–‏‏ ‏‏הרחבה לדירה לכל רוחב החזית בשונה מנספח הבינוי ותוספת ממ"ד (ע"ג התוספת) בשונה מנספח הבינוי, פורסמה הקלה בנדון.‏</w:t>
            </w:r>
          </w:p>
          <w:p w14:paraId="667DCE95" w14:textId="77777777" w:rsidR="00654C80" w:rsidRDefault="00A25F3B" w:rsidP="00654C80">
            <w:pPr>
              <w:rPr>
                <w:rtl/>
              </w:rPr>
            </w:pPr>
          </w:p>
          <w:p w14:paraId="036B0C70" w14:textId="77777777" w:rsidR="00654C80" w:rsidRDefault="00A25F3B" w:rsidP="00654C80">
            <w:pPr>
              <w:rPr>
                <w:rtl/>
              </w:rPr>
            </w:pPr>
            <w:r>
              <w:rPr>
                <w:rFonts w:cs="David" w:hint="cs"/>
                <w:color w:val="000000"/>
                <w:rtl/>
              </w:rPr>
              <w:t>‏‏עפ"י נספח הבינוי בחזית זו ניתנת הרחבה חלקית בחזית כאשר חלקה הנותר הינו עבור מרפסת גג פתוחה עבור סוכה, מה גם שהממ"ד המוצע יוצר קיר שלישי ומהווה שטח בשונה מהמותר ‏‏–‏‏ לא ניתן לאשר.‏</w:t>
            </w:r>
          </w:p>
          <w:p w14:paraId="3CC8E427" w14:textId="77777777" w:rsidR="00654C80" w:rsidRDefault="00A25F3B" w:rsidP="00654C80">
            <w:pPr>
              <w:rPr>
                <w:rtl/>
              </w:rPr>
            </w:pPr>
          </w:p>
          <w:p w14:paraId="01E5803E" w14:textId="77777777" w:rsidR="00654C80" w:rsidRDefault="00A25F3B" w:rsidP="00654C80">
            <w:pPr>
              <w:rPr>
                <w:rtl/>
              </w:rPr>
            </w:pPr>
            <w:r>
              <w:rPr>
                <w:rFonts w:cs="David" w:hint="cs"/>
                <w:color w:val="000000"/>
                <w:rtl/>
              </w:rPr>
              <w:t>‏‏ ‏</w:t>
            </w:r>
          </w:p>
          <w:p w14:paraId="5C75765B" w14:textId="77777777" w:rsidR="00654C80" w:rsidRDefault="00A25F3B" w:rsidP="00654C80">
            <w:pPr>
              <w:rPr>
                <w:rtl/>
              </w:rPr>
            </w:pPr>
          </w:p>
          <w:p w14:paraId="214A64DE" w14:textId="77777777" w:rsidR="00654C80" w:rsidRDefault="00A25F3B" w:rsidP="00654C80">
            <w:pPr>
              <w:rPr>
                <w:rtl/>
              </w:rPr>
            </w:pPr>
            <w:r>
              <w:rPr>
                <w:rFonts w:cs="David" w:hint="cs"/>
                <w:color w:val="000000"/>
                <w:rtl/>
              </w:rPr>
              <w:t>‏‏שטחי בניה:‏</w:t>
            </w:r>
          </w:p>
          <w:p w14:paraId="3E0C6108" w14:textId="77777777" w:rsidR="00654C80" w:rsidRDefault="00A25F3B" w:rsidP="00654C80">
            <w:pPr>
              <w:rPr>
                <w:rtl/>
              </w:rPr>
            </w:pPr>
          </w:p>
          <w:p w14:paraId="7BF33536" w14:textId="77777777" w:rsidR="00654C80" w:rsidRDefault="00A25F3B" w:rsidP="00654C80">
            <w:pPr>
              <w:rPr>
                <w:rtl/>
              </w:rPr>
            </w:pPr>
            <w:r>
              <w:rPr>
                <w:rFonts w:cs="David" w:hint="cs"/>
                <w:color w:val="000000"/>
                <w:rtl/>
              </w:rPr>
              <w:t>‏‏ש. עיקרי:‏</w:t>
            </w:r>
          </w:p>
          <w:p w14:paraId="3C4D597F" w14:textId="77777777" w:rsidR="00654C80" w:rsidRDefault="00A25F3B" w:rsidP="00654C80">
            <w:pPr>
              <w:rPr>
                <w:rtl/>
              </w:rPr>
            </w:pPr>
          </w:p>
          <w:p w14:paraId="7E6F20CB" w14:textId="77777777" w:rsidR="00654C80" w:rsidRDefault="00A25F3B" w:rsidP="00654C80">
            <w:pPr>
              <w:rPr>
                <w:rtl/>
              </w:rPr>
            </w:pPr>
            <w:r>
              <w:rPr>
                <w:rFonts w:cs="David" w:hint="cs"/>
                <w:color w:val="000000"/>
                <w:rtl/>
              </w:rPr>
              <w:t xml:space="preserve">‏‏קומה א' מפלס </w:t>
            </w:r>
            <w:r>
              <w:rPr>
                <w:rFonts w:cs="David" w:hint="cs"/>
                <w:color w:val="000000"/>
                <w:rtl/>
              </w:rPr>
              <w:t>3.00+‏‏:‏</w:t>
            </w:r>
          </w:p>
          <w:p w14:paraId="084A0CC7" w14:textId="77777777" w:rsidR="00654C80" w:rsidRDefault="00A25F3B" w:rsidP="00654C80">
            <w:pPr>
              <w:rPr>
                <w:rtl/>
              </w:rPr>
            </w:pPr>
          </w:p>
          <w:p w14:paraId="1BD8D9AE" w14:textId="77777777" w:rsidR="00654C80" w:rsidRDefault="00A25F3B" w:rsidP="00654C80">
            <w:pPr>
              <w:rPr>
                <w:rtl/>
              </w:rPr>
            </w:pPr>
            <w:r>
              <w:rPr>
                <w:rFonts w:cs="David" w:hint="cs"/>
                <w:color w:val="000000"/>
                <w:rtl/>
              </w:rPr>
              <w:t>‏‏חזית צפונית מזרחית‏‏ ‏‏–‏‏ ‏‏הרחבה לדירה לכל רוחב החזית בשונה מנספח הבינוי ותוספת ממ"ד (ע"ג התוספת) בשונה מנספח הבינוי, פורסמה הקלה בנדון, עפ"י נספח הבינוי בחזית זו ניתנת הרחבה חלקית בחזית כאשר חלקה הנותר הינו עבור מרפסת גג פתוחה עבור סוכה, עורך הבקשה אינו מוכיח שטח נותר לניצול לאחר חלוקה יחסית ותכנית צל לכלל העמודה ומה גם שהממ"ד המוצע יוצר קיר שלישי ומהווה שטח בשונה מהמותר ‏‏–‏‏ לא ניתן לאשר.‏</w:t>
            </w:r>
          </w:p>
          <w:p w14:paraId="6923A234" w14:textId="77777777" w:rsidR="00654C80" w:rsidRDefault="00A25F3B" w:rsidP="00654C80">
            <w:pPr>
              <w:rPr>
                <w:rtl/>
              </w:rPr>
            </w:pPr>
          </w:p>
          <w:p w14:paraId="1712955C" w14:textId="77777777" w:rsidR="00654C80" w:rsidRDefault="00A25F3B" w:rsidP="00654C80">
            <w:pPr>
              <w:rPr>
                <w:rtl/>
              </w:rPr>
            </w:pPr>
            <w:r>
              <w:rPr>
                <w:rFonts w:cs="David" w:hint="cs"/>
                <w:color w:val="000000"/>
                <w:rtl/>
              </w:rPr>
              <w:t>‏‏ ‏</w:t>
            </w:r>
          </w:p>
          <w:p w14:paraId="3EF8B68D" w14:textId="77777777" w:rsidR="00654C80" w:rsidRDefault="00A25F3B" w:rsidP="00654C80">
            <w:pPr>
              <w:rPr>
                <w:rtl/>
              </w:rPr>
            </w:pPr>
          </w:p>
          <w:p w14:paraId="668007AD" w14:textId="77777777" w:rsidR="00654C80" w:rsidRDefault="00A25F3B" w:rsidP="00654C80">
            <w:pPr>
              <w:rPr>
                <w:rtl/>
              </w:rPr>
            </w:pPr>
            <w:r>
              <w:rPr>
                <w:rFonts w:cs="David" w:hint="cs"/>
                <w:color w:val="000000"/>
                <w:rtl/>
              </w:rPr>
              <w:t>‏‏ממ"ד‏‏:‏</w:t>
            </w:r>
          </w:p>
          <w:p w14:paraId="58B36A7D" w14:textId="77777777" w:rsidR="00654C80" w:rsidRDefault="00A25F3B" w:rsidP="00654C80">
            <w:pPr>
              <w:rPr>
                <w:rtl/>
              </w:rPr>
            </w:pPr>
          </w:p>
          <w:p w14:paraId="760913CD" w14:textId="77777777" w:rsidR="00654C80" w:rsidRDefault="00A25F3B" w:rsidP="00654C80">
            <w:pPr>
              <w:rPr>
                <w:rtl/>
              </w:rPr>
            </w:pPr>
            <w:r>
              <w:rPr>
                <w:rFonts w:cs="David" w:hint="cs"/>
                <w:color w:val="000000"/>
                <w:rtl/>
              </w:rPr>
              <w:t>‏‏ישנה חריגה של עומק הממ"ד המוצע, מעבר לכך כי הממ"ד המוצע יוצר קיר שלישי לקומה א' בכך יוצר שטח עיקרי ללא הוכחת זכויות בניה לדירה זו ואף לא לכלל הדירות שבעמודה שמעל, מכאן כי הממ"ד במיקומו מהווה בעיה לכלל יח"ד מקומה א' ומעלה, במתכונתו הנוכחי כל עוד לא יוכחו שטחים נותרים לכלל הדירות בעמודה‏‏ ‏‏–‏‏ לא ניתן לאשר.‏</w:t>
            </w:r>
          </w:p>
          <w:p w14:paraId="554989DF" w14:textId="77777777" w:rsidR="00654C80" w:rsidRDefault="00A25F3B" w:rsidP="00654C80">
            <w:pPr>
              <w:rPr>
                <w:rtl/>
              </w:rPr>
            </w:pPr>
          </w:p>
          <w:p w14:paraId="013B0728" w14:textId="77777777" w:rsidR="00654C80" w:rsidRDefault="00A25F3B" w:rsidP="00654C80">
            <w:pPr>
              <w:rPr>
                <w:rtl/>
              </w:rPr>
            </w:pPr>
            <w:r>
              <w:rPr>
                <w:rFonts w:cs="David" w:hint="cs"/>
                <w:color w:val="000000"/>
                <w:rtl/>
              </w:rPr>
              <w:t>‏‏ ‏</w:t>
            </w:r>
          </w:p>
          <w:p w14:paraId="508E4686" w14:textId="77777777" w:rsidR="00654C80" w:rsidRDefault="00A25F3B" w:rsidP="00654C80">
            <w:pPr>
              <w:rPr>
                <w:rtl/>
              </w:rPr>
            </w:pPr>
          </w:p>
          <w:p w14:paraId="7D3456F9" w14:textId="77777777" w:rsidR="00654C80" w:rsidRDefault="00A25F3B" w:rsidP="00654C80">
            <w:pPr>
              <w:rPr>
                <w:rtl/>
              </w:rPr>
            </w:pPr>
            <w:r>
              <w:rPr>
                <w:rFonts w:cs="David" w:hint="cs"/>
                <w:color w:val="000000"/>
                <w:rtl/>
              </w:rPr>
              <w:t>‏‏א‏‏ישור ‏‏איכות הסביבה‏‏: ‏</w:t>
            </w:r>
          </w:p>
          <w:p w14:paraId="5BF98105" w14:textId="77777777" w:rsidR="00654C80" w:rsidRDefault="00A25F3B" w:rsidP="00654C80">
            <w:pPr>
              <w:rPr>
                <w:rtl/>
              </w:rPr>
            </w:pPr>
          </w:p>
          <w:p w14:paraId="0DD792AF" w14:textId="77777777" w:rsidR="00654C80" w:rsidRDefault="00A25F3B" w:rsidP="00654C80">
            <w:pPr>
              <w:rPr>
                <w:rtl/>
              </w:rPr>
            </w:pPr>
            <w:r>
              <w:rPr>
                <w:rFonts w:cs="David" w:hint="cs"/>
                <w:color w:val="000000"/>
                <w:rtl/>
              </w:rPr>
              <w:t>‏‏על עורך הבקשה להמציא תנאי מחלקת איכות הסביבה.‏</w:t>
            </w:r>
          </w:p>
          <w:p w14:paraId="2222EC56" w14:textId="77777777" w:rsidR="00654C80" w:rsidRDefault="00A25F3B" w:rsidP="00654C80">
            <w:pPr>
              <w:rPr>
                <w:rtl/>
              </w:rPr>
            </w:pPr>
          </w:p>
          <w:p w14:paraId="30D171E4" w14:textId="77777777" w:rsidR="00654C80" w:rsidRDefault="00A25F3B" w:rsidP="00654C80">
            <w:pPr>
              <w:rPr>
                <w:rtl/>
              </w:rPr>
            </w:pPr>
            <w:r>
              <w:rPr>
                <w:rFonts w:cs="David" w:hint="cs"/>
                <w:color w:val="000000"/>
                <w:rtl/>
              </w:rPr>
              <w:t>‏‏ ‏</w:t>
            </w:r>
          </w:p>
          <w:p w14:paraId="6E0AF8B7" w14:textId="77777777" w:rsidR="00654C80" w:rsidRDefault="00A25F3B" w:rsidP="00654C80">
            <w:pPr>
              <w:rPr>
                <w:rtl/>
              </w:rPr>
            </w:pPr>
          </w:p>
          <w:p w14:paraId="35F469DC" w14:textId="77777777" w:rsidR="00654C80" w:rsidRDefault="00A25F3B" w:rsidP="00654C80">
            <w:pPr>
              <w:rPr>
                <w:rtl/>
              </w:rPr>
            </w:pPr>
            <w:r>
              <w:rPr>
                <w:rFonts w:cs="David" w:hint="cs"/>
                <w:color w:val="000000"/>
                <w:rtl/>
              </w:rPr>
              <w:t>‏‏התנגדויות‏‏:‏</w:t>
            </w:r>
          </w:p>
          <w:p w14:paraId="7C8DED9E" w14:textId="77777777" w:rsidR="00654C80" w:rsidRDefault="00A25F3B" w:rsidP="00654C80">
            <w:pPr>
              <w:rPr>
                <w:rtl/>
              </w:rPr>
            </w:pPr>
          </w:p>
          <w:p w14:paraId="6BE1B849" w14:textId="77777777" w:rsidR="00654C80" w:rsidRDefault="00A25F3B" w:rsidP="00654C80">
            <w:pPr>
              <w:rPr>
                <w:rtl/>
              </w:rPr>
            </w:pPr>
            <w:r>
              <w:rPr>
                <w:rFonts w:cs="David" w:hint="cs"/>
                <w:color w:val="000000"/>
                <w:rtl/>
              </w:rPr>
              <w:t>‏‏*"המרחק שיש בין שני הבניינים הוא כ-4 מ' בלבד מהווה צפיפות כך שאם יותר להם לבנו את חדרי הממ"ד, מהווה מחנק נורא ואי נוחות וכן חודר לפרטיות וחוסם את האור והאוויר".‏</w:t>
            </w:r>
          </w:p>
          <w:p w14:paraId="4D67CC51" w14:textId="77777777" w:rsidR="00654C80" w:rsidRDefault="00A25F3B" w:rsidP="00654C80">
            <w:pPr>
              <w:rPr>
                <w:rtl/>
              </w:rPr>
            </w:pPr>
          </w:p>
          <w:p w14:paraId="22162CC0" w14:textId="77777777" w:rsidR="00654C80" w:rsidRDefault="00A25F3B" w:rsidP="00654C80">
            <w:pPr>
              <w:rPr>
                <w:rtl/>
              </w:rPr>
            </w:pPr>
            <w:r>
              <w:rPr>
                <w:rFonts w:cs="David" w:hint="cs"/>
                <w:color w:val="000000"/>
                <w:rtl/>
              </w:rPr>
              <w:lastRenderedPageBreak/>
              <w:t>‏‏- הממ"ד במתכונתו הנוכחי אינו מומלץ לאישור ע"י המחלקה.‏</w:t>
            </w:r>
          </w:p>
          <w:p w14:paraId="47BF75C0" w14:textId="77777777" w:rsidR="00654C80" w:rsidRDefault="00A25F3B" w:rsidP="00654C80">
            <w:pPr>
              <w:rPr>
                <w:rtl/>
              </w:rPr>
            </w:pPr>
          </w:p>
          <w:p w14:paraId="171522D7" w14:textId="77777777" w:rsidR="00654C80" w:rsidRDefault="00A25F3B" w:rsidP="00654C80">
            <w:pPr>
              <w:rPr>
                <w:rtl/>
              </w:rPr>
            </w:pPr>
            <w:r>
              <w:rPr>
                <w:rFonts w:cs="David" w:hint="cs"/>
                <w:color w:val="000000"/>
                <w:rtl/>
              </w:rPr>
              <w:t>‏‏*" חודרת לתוך החדרים שלי".‏</w:t>
            </w:r>
          </w:p>
          <w:p w14:paraId="20E64EA6" w14:textId="77777777" w:rsidR="00654C80" w:rsidRDefault="00A25F3B" w:rsidP="00654C80">
            <w:pPr>
              <w:rPr>
                <w:rtl/>
              </w:rPr>
            </w:pPr>
          </w:p>
          <w:p w14:paraId="3E640727" w14:textId="77777777" w:rsidR="00654C80" w:rsidRDefault="00A25F3B" w:rsidP="00654C80">
            <w:pPr>
              <w:rPr>
                <w:rtl/>
              </w:rPr>
            </w:pPr>
            <w:r>
              <w:rPr>
                <w:rFonts w:cs="David" w:hint="cs"/>
                <w:color w:val="000000"/>
                <w:rtl/>
              </w:rPr>
              <w:t>‏‏-בבדיקה נראה כי תוספת הממ"ד לא עומדת בתקנות עורך הבקשה יצמצם כנדרש.‏</w:t>
            </w:r>
          </w:p>
          <w:p w14:paraId="1E733CA2" w14:textId="77777777" w:rsidR="00654C80" w:rsidRDefault="00A25F3B" w:rsidP="00654C80">
            <w:pPr>
              <w:rPr>
                <w:rtl/>
              </w:rPr>
            </w:pPr>
          </w:p>
          <w:p w14:paraId="45E9E80C" w14:textId="77777777" w:rsidR="00654C80" w:rsidRDefault="00A25F3B" w:rsidP="00654C80">
            <w:pPr>
              <w:rPr>
                <w:rtl/>
              </w:rPr>
            </w:pPr>
            <w:r>
              <w:rPr>
                <w:rFonts w:cs="David" w:hint="cs"/>
                <w:color w:val="000000"/>
                <w:rtl/>
              </w:rPr>
              <w:t>‏‏*"הבניה חוסמת לי אור שמש ומפריע לפרטיות".‏</w:t>
            </w:r>
          </w:p>
          <w:p w14:paraId="3977DBFE" w14:textId="77777777" w:rsidR="00654C80" w:rsidRDefault="00A25F3B" w:rsidP="00654C80">
            <w:pPr>
              <w:rPr>
                <w:rtl/>
              </w:rPr>
            </w:pPr>
          </w:p>
          <w:p w14:paraId="463F6BA0" w14:textId="77777777" w:rsidR="00654C80" w:rsidRDefault="00A25F3B" w:rsidP="00654C80">
            <w:pPr>
              <w:rPr>
                <w:rtl/>
              </w:rPr>
            </w:pPr>
            <w:r>
              <w:rPr>
                <w:rFonts w:cs="David" w:hint="cs"/>
                <w:color w:val="000000"/>
                <w:rtl/>
              </w:rPr>
              <w:t>‏‏-‏‏ לא מובן על איזה בינוי מבין 2 הדירות מדובר.‏</w:t>
            </w:r>
          </w:p>
          <w:p w14:paraId="0A10B67D" w14:textId="77777777" w:rsidR="00654C80" w:rsidRDefault="00A25F3B" w:rsidP="00654C80">
            <w:pPr>
              <w:rPr>
                <w:rtl/>
              </w:rPr>
            </w:pPr>
          </w:p>
          <w:p w14:paraId="3E359953" w14:textId="77777777" w:rsidR="00654C80" w:rsidRDefault="00A25F3B" w:rsidP="00654C80">
            <w:pPr>
              <w:rPr>
                <w:rtl/>
              </w:rPr>
            </w:pPr>
            <w:r>
              <w:rPr>
                <w:rFonts w:cs="David" w:hint="cs"/>
                <w:color w:val="000000"/>
                <w:rtl/>
              </w:rPr>
              <w:t>‏‏* "מוריד מערך הדירה שלי".‏</w:t>
            </w:r>
          </w:p>
          <w:p w14:paraId="2947DCAC" w14:textId="77777777" w:rsidR="00654C80" w:rsidRDefault="00A25F3B" w:rsidP="00654C80">
            <w:pPr>
              <w:rPr>
                <w:rtl/>
              </w:rPr>
            </w:pPr>
          </w:p>
          <w:p w14:paraId="44E96BF4" w14:textId="77777777" w:rsidR="00654C80" w:rsidRDefault="00A25F3B" w:rsidP="00654C80">
            <w:pPr>
              <w:rPr>
                <w:rtl/>
              </w:rPr>
            </w:pPr>
            <w:r>
              <w:rPr>
                <w:rFonts w:cs="David" w:hint="cs"/>
                <w:color w:val="000000"/>
                <w:rtl/>
              </w:rPr>
              <w:t>‏‏- המתנגד אינו מציג מסמך רשמי להוכחת טענה זו ולא מובן על איזה בינוי מבין 2 הדירות מדובר.‏</w:t>
            </w:r>
          </w:p>
          <w:p w14:paraId="49DF55B1" w14:textId="77777777" w:rsidR="00654C80" w:rsidRDefault="00A25F3B" w:rsidP="00654C80">
            <w:pPr>
              <w:rPr>
                <w:rtl/>
              </w:rPr>
            </w:pPr>
          </w:p>
          <w:p w14:paraId="17E75047" w14:textId="77777777" w:rsidR="00654C80" w:rsidRDefault="00A25F3B" w:rsidP="00654C80">
            <w:pPr>
              <w:rPr>
                <w:rtl/>
              </w:rPr>
            </w:pPr>
            <w:r>
              <w:rPr>
                <w:rFonts w:cs="David" w:hint="cs"/>
                <w:color w:val="000000"/>
                <w:rtl/>
              </w:rPr>
              <w:t>‏‏*"למיטב ידעתנו ישנו מקלט תקני בבניין מבקשי ההיתר".‏</w:t>
            </w:r>
          </w:p>
          <w:p w14:paraId="1FFF79A1" w14:textId="77777777" w:rsidR="00654C80" w:rsidRDefault="00A25F3B" w:rsidP="00654C80">
            <w:pPr>
              <w:rPr>
                <w:rtl/>
              </w:rPr>
            </w:pPr>
          </w:p>
          <w:p w14:paraId="26E9D40E" w14:textId="77777777" w:rsidR="00654C80" w:rsidRDefault="00A25F3B" w:rsidP="00654C80">
            <w:pPr>
              <w:rPr>
                <w:rtl/>
              </w:rPr>
            </w:pPr>
            <w:r>
              <w:rPr>
                <w:rFonts w:cs="David" w:hint="cs"/>
                <w:color w:val="000000"/>
                <w:rtl/>
              </w:rPr>
              <w:t>‏‏- זכות אדם לקבל ממ"ד אך שיעמוד במדיניות מהנדס עיר ובתקנות.‏</w:t>
            </w:r>
          </w:p>
          <w:p w14:paraId="7378EA42" w14:textId="77777777" w:rsidR="00654C80" w:rsidRDefault="00A25F3B" w:rsidP="00654C80">
            <w:pPr>
              <w:rPr>
                <w:rtl/>
              </w:rPr>
            </w:pPr>
          </w:p>
          <w:p w14:paraId="00BFE9A1" w14:textId="77777777" w:rsidR="00654C80" w:rsidRDefault="00A25F3B" w:rsidP="00654C80">
            <w:pPr>
              <w:rPr>
                <w:rtl/>
              </w:rPr>
            </w:pPr>
            <w:r>
              <w:rPr>
                <w:rFonts w:cs="David" w:hint="cs"/>
                <w:color w:val="000000"/>
                <w:rtl/>
              </w:rPr>
              <w:t>‏‏*"אין שום הצדקה למרפסת זיז"‏</w:t>
            </w:r>
          </w:p>
          <w:p w14:paraId="5D727E82" w14:textId="77777777" w:rsidR="00654C80" w:rsidRDefault="00A25F3B" w:rsidP="00654C80">
            <w:pPr>
              <w:rPr>
                <w:rtl/>
              </w:rPr>
            </w:pPr>
          </w:p>
          <w:p w14:paraId="0C6C23D6" w14:textId="77777777" w:rsidR="00654C80" w:rsidRDefault="00A25F3B" w:rsidP="00654C80">
            <w:pPr>
              <w:rPr>
                <w:rtl/>
              </w:rPr>
            </w:pPr>
            <w:r>
              <w:rPr>
                <w:rFonts w:cs="David" w:hint="cs"/>
                <w:color w:val="000000"/>
                <w:rtl/>
              </w:rPr>
              <w:t>‏‏-הבקשה אינה תואמת במדויק את נספח הבינוי אך נראה שלמבקש אין מרפסת זיז אלא רק מרפסת גג שאינו מבקש .‏‏ ‏</w:t>
            </w:r>
          </w:p>
          <w:p w14:paraId="2BA7892F" w14:textId="77777777" w:rsidR="00654C80" w:rsidRDefault="00A25F3B" w:rsidP="00654C80">
            <w:pPr>
              <w:rPr>
                <w:rtl/>
              </w:rPr>
            </w:pPr>
          </w:p>
          <w:p w14:paraId="55468BA4" w14:textId="77777777" w:rsidR="00654C80" w:rsidRDefault="00A25F3B" w:rsidP="00654C80">
            <w:pPr>
              <w:rPr>
                <w:rtl/>
              </w:rPr>
            </w:pPr>
            <w:r>
              <w:rPr>
                <w:rFonts w:cs="David" w:hint="cs"/>
                <w:color w:val="000000"/>
                <w:rtl/>
              </w:rPr>
              <w:t>‏‏ ‏</w:t>
            </w:r>
          </w:p>
          <w:p w14:paraId="0E67FBEE" w14:textId="77777777" w:rsidR="00654C80" w:rsidRDefault="00A25F3B" w:rsidP="00654C80">
            <w:pPr>
              <w:rPr>
                <w:rtl/>
              </w:rPr>
            </w:pPr>
          </w:p>
          <w:p w14:paraId="46389BC6" w14:textId="77777777" w:rsidR="00654C80" w:rsidRDefault="00A25F3B" w:rsidP="00654C80">
            <w:pPr>
              <w:rPr>
                <w:rtl/>
              </w:rPr>
            </w:pPr>
            <w:r>
              <w:rPr>
                <w:rFonts w:cs="David" w:hint="cs"/>
                <w:color w:val="000000"/>
                <w:rtl/>
              </w:rPr>
              <w:t>‏‏יובהר כי התקבלו טענות נוספות שיועלו בדיון התנגדויות במידה והבקשה תובא לאישור.‏</w:t>
            </w:r>
          </w:p>
          <w:p w14:paraId="04BCCB42" w14:textId="77777777" w:rsidR="00654C80" w:rsidRDefault="00A25F3B" w:rsidP="00654C80">
            <w:pPr>
              <w:rPr>
                <w:rtl/>
              </w:rPr>
            </w:pPr>
          </w:p>
          <w:p w14:paraId="59CE4BA9" w14:textId="77777777" w:rsidR="00654C80" w:rsidRDefault="00A25F3B" w:rsidP="00654C80">
            <w:pPr>
              <w:rPr>
                <w:rtl/>
              </w:rPr>
            </w:pPr>
            <w:r>
              <w:rPr>
                <w:rFonts w:cs="David" w:hint="cs"/>
                <w:color w:val="000000"/>
                <w:rtl/>
              </w:rPr>
              <w:t>‏‎ ‎</w:t>
            </w:r>
          </w:p>
          <w:p w14:paraId="5A39846F" w14:textId="77777777" w:rsidR="00654C80" w:rsidRDefault="00A25F3B" w:rsidP="00654C80">
            <w:pPr>
              <w:rPr>
                <w:rtl/>
              </w:rPr>
            </w:pPr>
          </w:p>
          <w:p w14:paraId="6B9A81B2" w14:textId="77777777" w:rsidR="00654C80" w:rsidRDefault="00A25F3B" w:rsidP="00654C80">
            <w:pPr>
              <w:rPr>
                <w:rtl/>
              </w:rPr>
            </w:pPr>
            <w:r>
              <w:rPr>
                <w:rFonts w:cs="David" w:hint="cs"/>
                <w:color w:val="000000"/>
                <w:rtl/>
              </w:rPr>
              <w:t>‏‏ ‏</w:t>
            </w:r>
          </w:p>
          <w:p w14:paraId="216E6EAB" w14:textId="77777777" w:rsidR="00654C80" w:rsidRDefault="00A25F3B" w:rsidP="00654C80">
            <w:pPr>
              <w:rPr>
                <w:rtl/>
              </w:rPr>
            </w:pPr>
          </w:p>
          <w:p w14:paraId="24986A44" w14:textId="77777777" w:rsidR="00654C80" w:rsidRDefault="00A25F3B" w:rsidP="00654C80">
            <w:pPr>
              <w:rPr>
                <w:rtl/>
              </w:rPr>
            </w:pPr>
            <w:r>
              <w:rPr>
                <w:rFonts w:cs="David" w:hint="cs"/>
                <w:color w:val="000000"/>
                <w:rtl/>
              </w:rPr>
              <w:t>‏‎ ‎</w:t>
            </w:r>
          </w:p>
        </w:tc>
      </w:tr>
      <w:tr w:rsidR="00BF1333" w14:paraId="713B158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5CFA355"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79B9CBFE" w14:textId="77777777" w:rsidR="00BF1333" w:rsidRDefault="00BF1333">
            <w:pPr>
              <w:jc w:val="both"/>
            </w:pPr>
            <w:r>
              <w:rPr>
                <w:rFonts w:cs="Arial" w:hint="cs"/>
                <w:rtl/>
              </w:rPr>
              <w:t>23/05/2022</w:t>
            </w:r>
          </w:p>
        </w:tc>
        <w:tc>
          <w:tcPr>
            <w:tcW w:w="5669" w:type="dxa"/>
          </w:tcPr>
          <w:p w14:paraId="67D3C07D" w14:textId="77777777" w:rsidR="00654C80" w:rsidRDefault="00A25F3B" w:rsidP="00654C80">
            <w:pPr>
              <w:rPr>
                <w:rtl/>
              </w:rPr>
            </w:pPr>
          </w:p>
          <w:p w14:paraId="418C66EF" w14:textId="77777777" w:rsidR="00654C80" w:rsidRDefault="00A25F3B" w:rsidP="00654C80">
            <w:pPr>
              <w:rPr>
                <w:rtl/>
              </w:rPr>
            </w:pPr>
            <w:r>
              <w:rPr>
                <w:rFonts w:cs="David" w:hint="cs"/>
                <w:color w:val="000000"/>
                <w:rtl/>
              </w:rPr>
              <w:t>הקלה מקו הבניין המאושר לכיוון החזית הצפונית בעומק של 3.40 מ לשם בניית ממד -</w:t>
            </w:r>
          </w:p>
          <w:p w14:paraId="4255AB67" w14:textId="77777777" w:rsidR="00654C80" w:rsidRDefault="00A25F3B" w:rsidP="00654C80">
            <w:pPr>
              <w:rPr>
                <w:rtl/>
              </w:rPr>
            </w:pPr>
          </w:p>
          <w:p w14:paraId="6B9D5A51" w14:textId="77777777" w:rsidR="00654C80" w:rsidRDefault="00A25F3B" w:rsidP="00654C80">
            <w:pPr>
              <w:rPr>
                <w:rtl/>
              </w:rPr>
            </w:pPr>
            <w:r>
              <w:rPr>
                <w:rFonts w:cs="David" w:hint="cs"/>
                <w:color w:val="000000"/>
                <w:rtl/>
              </w:rPr>
              <w:t>הקלה מנספח בינוי מס 2 בתבע מס 5695 בדבר בניית מרפסת זיז לכיוון החזית הדרומית בשונה מהמאושר בתבע -</w:t>
            </w:r>
          </w:p>
          <w:p w14:paraId="0E9ED5B5" w14:textId="77777777" w:rsidR="00654C80" w:rsidRDefault="00A25F3B" w:rsidP="00654C80">
            <w:pPr>
              <w:rPr>
                <w:rtl/>
              </w:rPr>
            </w:pPr>
          </w:p>
          <w:p w14:paraId="7E793307" w14:textId="77777777" w:rsidR="00654C80" w:rsidRDefault="00A25F3B" w:rsidP="00654C80">
            <w:pPr>
              <w:rPr>
                <w:rtl/>
              </w:rPr>
            </w:pPr>
            <w:r>
              <w:rPr>
                <w:rFonts w:cs="David" w:hint="cs"/>
                <w:color w:val="000000"/>
                <w:rtl/>
              </w:rPr>
              <w:t>הקלה מהוראות תבע מס 5695 סעיף ז-3 בדבר בניית ממד -</w:t>
            </w:r>
          </w:p>
          <w:p w14:paraId="0AA78F2E" w14:textId="77777777" w:rsidR="00654C80" w:rsidRDefault="00A25F3B" w:rsidP="00654C80">
            <w:pPr>
              <w:rPr>
                <w:rtl/>
              </w:rPr>
            </w:pPr>
          </w:p>
          <w:p w14:paraId="592C8019" w14:textId="77777777" w:rsidR="00654C80" w:rsidRDefault="00A25F3B" w:rsidP="00654C80">
            <w:pPr>
              <w:rPr>
                <w:rtl/>
              </w:rPr>
            </w:pPr>
            <w:r>
              <w:rPr>
                <w:rFonts w:cs="David" w:hint="cs"/>
                <w:color w:val="000000"/>
                <w:rtl/>
              </w:rPr>
              <w:t>בנייה בשונה מנספח בינוי מס 2 בדבר תוספת בניה בשונה מהמאושר בנספח</w:t>
            </w:r>
          </w:p>
          <w:p w14:paraId="1B3B1541" w14:textId="77777777" w:rsidR="00654C80" w:rsidRDefault="00A25F3B" w:rsidP="00654C80">
            <w:pPr>
              <w:rPr>
                <w:rtl/>
              </w:rPr>
            </w:pPr>
          </w:p>
          <w:p w14:paraId="44AB0DBE" w14:textId="77777777" w:rsidR="00654C80" w:rsidRDefault="00A25F3B" w:rsidP="00654C80">
            <w:pPr>
              <w:rPr>
                <w:rtl/>
              </w:rPr>
            </w:pPr>
            <w:r>
              <w:rPr>
                <w:rFonts w:cs="David" w:hint="cs"/>
                <w:color w:val="000000"/>
                <w:rtl/>
              </w:rPr>
              <w:t>הקלה מקו הבניין המאושר לכיוון החזית המערבית בעומק של 2.00 בדבר בניית מרפסת זיז -</w:t>
            </w:r>
          </w:p>
        </w:tc>
      </w:tr>
    </w:tbl>
    <w:p w14:paraId="02B5BE47" w14:textId="77777777" w:rsidR="00BF1333" w:rsidRPr="001B4317" w:rsidRDefault="00BF1333" w:rsidP="001B4317">
      <w:pPr>
        <w:rPr>
          <w:rFonts w:asciiTheme="minorBidi" w:hAnsiTheme="minorBidi" w:cstheme="minorBidi"/>
          <w:b/>
          <w:bCs/>
          <w:u w:val="single"/>
          <w:rtl/>
        </w:rPr>
      </w:pPr>
    </w:p>
    <w:p w14:paraId="1151625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492688E" w14:textId="77777777" w:rsidTr="009D623E">
        <w:trPr>
          <w:trHeight w:val="70"/>
        </w:trPr>
        <w:tc>
          <w:tcPr>
            <w:tcW w:w="860" w:type="dxa"/>
            <w:shd w:val="clear" w:color="auto" w:fill="auto"/>
          </w:tcPr>
          <w:p w14:paraId="7A3768F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AC1F09E"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D38BC09"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3751E7D" w14:textId="77777777" w:rsidTr="009D623E">
        <w:tc>
          <w:tcPr>
            <w:tcW w:w="860" w:type="dxa"/>
            <w:shd w:val="clear" w:color="auto" w:fill="auto"/>
          </w:tcPr>
          <w:p w14:paraId="3FC1EDC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DCB84C6"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3B14A1D" w14:textId="77777777" w:rsidR="00CF2AD0" w:rsidRPr="001B4317" w:rsidRDefault="00CF2AD0" w:rsidP="00A01A49">
            <w:pPr>
              <w:jc w:val="center"/>
              <w:rPr>
                <w:rFonts w:asciiTheme="minorBidi" w:hAnsiTheme="minorBidi" w:cstheme="minorBidi"/>
                <w:bCs/>
              </w:rPr>
            </w:pPr>
          </w:p>
        </w:tc>
      </w:tr>
      <w:tr w:rsidR="00CF2AD0" w:rsidRPr="001B4317" w14:paraId="18EE23E4" w14:textId="77777777" w:rsidTr="009D623E">
        <w:tc>
          <w:tcPr>
            <w:tcW w:w="860" w:type="dxa"/>
            <w:shd w:val="clear" w:color="auto" w:fill="auto"/>
          </w:tcPr>
          <w:p w14:paraId="4F1F8716" w14:textId="77777777" w:rsidR="00CF2AD0" w:rsidRPr="001B4317" w:rsidRDefault="00CF2AD0" w:rsidP="00BE28A4">
            <w:pPr>
              <w:jc w:val="right"/>
              <w:rPr>
                <w:rFonts w:asciiTheme="minorBidi" w:hAnsiTheme="minorBidi" w:cstheme="minorBidi"/>
                <w:bCs/>
                <w:rtl/>
              </w:rPr>
            </w:pPr>
            <w:r>
              <w:rPr>
                <w:rFonts w:cs="Arial" w:hint="cs"/>
                <w:rtl/>
              </w:rPr>
              <w:lastRenderedPageBreak/>
              <w:t>2</w:t>
            </w:r>
          </w:p>
        </w:tc>
        <w:tc>
          <w:tcPr>
            <w:tcW w:w="8263" w:type="dxa"/>
            <w:shd w:val="clear" w:color="auto" w:fill="auto"/>
          </w:tcPr>
          <w:p w14:paraId="078E437E"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7BFECD8" w14:textId="77777777" w:rsidR="00CF2AD0" w:rsidRPr="001B4317" w:rsidRDefault="00CF2AD0" w:rsidP="00A01A49">
            <w:pPr>
              <w:jc w:val="center"/>
              <w:rPr>
                <w:rFonts w:asciiTheme="minorBidi" w:hAnsiTheme="minorBidi" w:cstheme="minorBidi"/>
                <w:bCs/>
              </w:rPr>
            </w:pPr>
          </w:p>
        </w:tc>
      </w:tr>
      <w:tr w:rsidR="00CF2AD0" w:rsidRPr="001B4317" w14:paraId="48D37AEA" w14:textId="77777777" w:rsidTr="009D623E">
        <w:tc>
          <w:tcPr>
            <w:tcW w:w="860" w:type="dxa"/>
            <w:shd w:val="clear" w:color="auto" w:fill="auto"/>
          </w:tcPr>
          <w:p w14:paraId="02E39A6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0A71A36"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5A57DAF" w14:textId="77777777" w:rsidR="00CF2AD0" w:rsidRPr="001B4317" w:rsidRDefault="00CF2AD0" w:rsidP="00A01A49">
            <w:pPr>
              <w:jc w:val="center"/>
              <w:rPr>
                <w:rFonts w:asciiTheme="minorBidi" w:hAnsiTheme="minorBidi" w:cstheme="minorBidi"/>
                <w:bCs/>
              </w:rPr>
            </w:pPr>
          </w:p>
        </w:tc>
      </w:tr>
      <w:tr w:rsidR="00CF2AD0" w:rsidRPr="001B4317" w14:paraId="59BD93CD" w14:textId="77777777" w:rsidTr="009D623E">
        <w:tc>
          <w:tcPr>
            <w:tcW w:w="860" w:type="dxa"/>
            <w:shd w:val="clear" w:color="auto" w:fill="auto"/>
          </w:tcPr>
          <w:p w14:paraId="741F42C3"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E513849"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CE935B1" w14:textId="77777777" w:rsidR="00CF2AD0" w:rsidRPr="001B4317" w:rsidRDefault="00CF2AD0" w:rsidP="00A01A49">
            <w:pPr>
              <w:jc w:val="center"/>
              <w:rPr>
                <w:rFonts w:asciiTheme="minorBidi" w:hAnsiTheme="minorBidi" w:cstheme="minorBidi"/>
                <w:bCs/>
              </w:rPr>
            </w:pPr>
          </w:p>
        </w:tc>
      </w:tr>
      <w:tr w:rsidR="00CF2AD0" w:rsidRPr="001B4317" w14:paraId="2AA49969" w14:textId="77777777" w:rsidTr="009D623E">
        <w:tc>
          <w:tcPr>
            <w:tcW w:w="860" w:type="dxa"/>
            <w:shd w:val="clear" w:color="auto" w:fill="auto"/>
          </w:tcPr>
          <w:p w14:paraId="58DC0AC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C96059B"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261BD35" w14:textId="77777777" w:rsidR="00CF2AD0" w:rsidRPr="001B4317" w:rsidRDefault="00CF2AD0" w:rsidP="00A01A49">
            <w:pPr>
              <w:jc w:val="center"/>
              <w:rPr>
                <w:rFonts w:asciiTheme="minorBidi" w:hAnsiTheme="minorBidi" w:cstheme="minorBidi"/>
                <w:bCs/>
              </w:rPr>
            </w:pPr>
          </w:p>
        </w:tc>
      </w:tr>
      <w:tr w:rsidR="00CF2AD0" w:rsidRPr="001B4317" w14:paraId="527C0441" w14:textId="77777777" w:rsidTr="009D623E">
        <w:tc>
          <w:tcPr>
            <w:tcW w:w="860" w:type="dxa"/>
            <w:shd w:val="clear" w:color="auto" w:fill="auto"/>
          </w:tcPr>
          <w:p w14:paraId="079E0E11"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58E492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E98AEF0" w14:textId="77777777" w:rsidR="00CF2AD0" w:rsidRPr="001B4317" w:rsidRDefault="00CF2AD0" w:rsidP="00A01A49">
            <w:pPr>
              <w:jc w:val="center"/>
              <w:rPr>
                <w:rFonts w:asciiTheme="minorBidi" w:hAnsiTheme="minorBidi" w:cstheme="minorBidi"/>
                <w:bCs/>
              </w:rPr>
            </w:pPr>
          </w:p>
        </w:tc>
      </w:tr>
      <w:tr w:rsidR="00CF2AD0" w:rsidRPr="001B4317" w14:paraId="758ABBC2" w14:textId="77777777" w:rsidTr="009D623E">
        <w:tc>
          <w:tcPr>
            <w:tcW w:w="860" w:type="dxa"/>
            <w:shd w:val="clear" w:color="auto" w:fill="auto"/>
          </w:tcPr>
          <w:p w14:paraId="7ABC0DFF"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B71EE6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CD43F3B" w14:textId="77777777" w:rsidR="00CF2AD0" w:rsidRPr="001B4317" w:rsidRDefault="00CF2AD0" w:rsidP="00A01A49">
            <w:pPr>
              <w:jc w:val="center"/>
              <w:rPr>
                <w:rFonts w:asciiTheme="minorBidi" w:hAnsiTheme="minorBidi" w:cstheme="minorBidi"/>
                <w:bCs/>
              </w:rPr>
            </w:pPr>
          </w:p>
        </w:tc>
      </w:tr>
      <w:tr w:rsidR="00CF2AD0" w:rsidRPr="001B4317" w14:paraId="2DD9EBC1" w14:textId="77777777" w:rsidTr="009D623E">
        <w:tc>
          <w:tcPr>
            <w:tcW w:w="860" w:type="dxa"/>
            <w:shd w:val="clear" w:color="auto" w:fill="auto"/>
          </w:tcPr>
          <w:p w14:paraId="6651EF18"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04E6207"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A139F7B" w14:textId="77777777" w:rsidR="00CF2AD0" w:rsidRPr="001B4317" w:rsidRDefault="00CF2AD0" w:rsidP="00A01A49">
            <w:pPr>
              <w:jc w:val="center"/>
              <w:rPr>
                <w:rFonts w:asciiTheme="minorBidi" w:hAnsiTheme="minorBidi" w:cstheme="minorBidi"/>
                <w:bCs/>
              </w:rPr>
            </w:pPr>
          </w:p>
        </w:tc>
      </w:tr>
      <w:tr w:rsidR="00CF2AD0" w:rsidRPr="001B4317" w14:paraId="1355ECA5" w14:textId="77777777" w:rsidTr="009D623E">
        <w:tc>
          <w:tcPr>
            <w:tcW w:w="860" w:type="dxa"/>
            <w:shd w:val="clear" w:color="auto" w:fill="auto"/>
          </w:tcPr>
          <w:p w14:paraId="1C361C30"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2E4257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57D4F3E" w14:textId="77777777" w:rsidR="00CF2AD0" w:rsidRPr="001B4317" w:rsidRDefault="00CF2AD0" w:rsidP="00A01A49">
            <w:pPr>
              <w:jc w:val="center"/>
              <w:rPr>
                <w:rFonts w:asciiTheme="minorBidi" w:hAnsiTheme="minorBidi" w:cstheme="minorBidi"/>
                <w:bCs/>
              </w:rPr>
            </w:pPr>
          </w:p>
        </w:tc>
      </w:tr>
    </w:tbl>
    <w:p w14:paraId="626437BA" w14:textId="77777777" w:rsidR="001B4317" w:rsidRPr="001B4317" w:rsidRDefault="001B4317" w:rsidP="001B4317">
      <w:pPr>
        <w:rPr>
          <w:rFonts w:asciiTheme="minorBidi" w:hAnsiTheme="minorBidi" w:cstheme="minorBidi"/>
          <w:rtl/>
        </w:rPr>
      </w:pPr>
    </w:p>
    <w:p w14:paraId="39BAC6D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D6B1200"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3FCB74CA" w14:textId="77777777">
        <w:tc>
          <w:tcPr>
            <w:tcW w:w="0" w:type="auto"/>
          </w:tcPr>
          <w:p w14:paraId="1F9E796C" w14:textId="77777777" w:rsidR="00654C80" w:rsidRDefault="00A25F3B" w:rsidP="00654C80">
            <w:pPr>
              <w:rPr>
                <w:rtl/>
              </w:rPr>
            </w:pPr>
          </w:p>
          <w:p w14:paraId="1DA4DB89" w14:textId="77777777" w:rsidR="00654C80" w:rsidRDefault="00A25F3B" w:rsidP="00654C80">
            <w:pPr>
              <w:rPr>
                <w:rtl/>
              </w:rPr>
            </w:pPr>
            <w:r>
              <w:rPr>
                <w:rFonts w:cs="David" w:hint="cs"/>
                <w:color w:val="000000"/>
                <w:rtl/>
              </w:rPr>
              <w:t>‏‎ ‎</w:t>
            </w:r>
          </w:p>
          <w:p w14:paraId="5886CC31" w14:textId="77777777" w:rsidR="00654C80" w:rsidRDefault="00A25F3B" w:rsidP="00654C80">
            <w:pPr>
              <w:rPr>
                <w:rtl/>
              </w:rPr>
            </w:pPr>
          </w:p>
          <w:p w14:paraId="46546132" w14:textId="77777777" w:rsidR="00654C80" w:rsidRDefault="00A25F3B" w:rsidP="00654C80">
            <w:pPr>
              <w:rPr>
                <w:rtl/>
              </w:rPr>
            </w:pPr>
            <w:r>
              <w:rPr>
                <w:rFonts w:cs="David" w:hint="cs"/>
                <w:color w:val="000000"/>
                <w:rtl/>
              </w:rPr>
              <w:t>‏‏ ‏</w:t>
            </w:r>
          </w:p>
          <w:p w14:paraId="2E219C7F" w14:textId="77777777" w:rsidR="00654C80" w:rsidRDefault="00A25F3B" w:rsidP="00654C80">
            <w:pPr>
              <w:rPr>
                <w:rtl/>
              </w:rPr>
            </w:pPr>
          </w:p>
          <w:p w14:paraId="5A7D8C1A" w14:textId="77777777" w:rsidR="00654C80" w:rsidRDefault="00A25F3B" w:rsidP="00654C80">
            <w:pPr>
              <w:rPr>
                <w:rtl/>
              </w:rPr>
            </w:pPr>
            <w:r>
              <w:rPr>
                <w:rFonts w:cs="David" w:hint="cs"/>
                <w:color w:val="000000"/>
                <w:rtl/>
              </w:rPr>
              <w:t>‏‏"‏‏מובא להכרעת הוועדה‏‏".‏</w:t>
            </w:r>
          </w:p>
          <w:p w14:paraId="1D74A4BA" w14:textId="77777777" w:rsidR="00654C80" w:rsidRDefault="00A25F3B" w:rsidP="00654C80">
            <w:pPr>
              <w:rPr>
                <w:rtl/>
              </w:rPr>
            </w:pPr>
          </w:p>
          <w:p w14:paraId="1EE040E6" w14:textId="77777777" w:rsidR="00654C80" w:rsidRDefault="00A25F3B" w:rsidP="00654C80">
            <w:pPr>
              <w:rPr>
                <w:rtl/>
              </w:rPr>
            </w:pPr>
            <w:r>
              <w:rPr>
                <w:rFonts w:cs="David" w:hint="cs"/>
                <w:color w:val="000000"/>
                <w:rtl/>
              </w:rPr>
              <w:t xml:space="preserve">‏‏התיק מובא להכרעת הוועדה לצורך קבלת החלטה סופית לאחר שמיעת </w:t>
            </w:r>
            <w:r>
              <w:rPr>
                <w:rFonts w:cs="David" w:hint="cs"/>
                <w:color w:val="000000"/>
                <w:rtl/>
              </w:rPr>
              <w:t>המתנגדים בוועדה וסיור שבוצע במקום.‏</w:t>
            </w:r>
          </w:p>
          <w:p w14:paraId="1C267C6B" w14:textId="77777777" w:rsidR="00654C80" w:rsidRDefault="00A25F3B" w:rsidP="00654C80">
            <w:pPr>
              <w:rPr>
                <w:rtl/>
              </w:rPr>
            </w:pPr>
          </w:p>
          <w:p w14:paraId="0B7FC594" w14:textId="77777777" w:rsidR="00654C80" w:rsidRDefault="00A25F3B" w:rsidP="00654C80">
            <w:pPr>
              <w:rPr>
                <w:rtl/>
              </w:rPr>
            </w:pPr>
            <w:r>
              <w:rPr>
                <w:rFonts w:cs="David" w:hint="cs"/>
                <w:color w:val="000000"/>
                <w:rtl/>
              </w:rPr>
              <w:t>‏‎ ‎</w:t>
            </w:r>
          </w:p>
        </w:tc>
      </w:tr>
    </w:tbl>
    <w:p w14:paraId="7B4C41CB" w14:textId="77777777" w:rsidR="00327103" w:rsidRPr="001B4317" w:rsidRDefault="00327103" w:rsidP="007C72FC">
      <w:pPr>
        <w:pStyle w:val="4"/>
        <w:rPr>
          <w:rFonts w:asciiTheme="minorBidi" w:hAnsiTheme="minorBidi" w:cstheme="minorBidi"/>
          <w:rtl/>
        </w:rPr>
      </w:pPr>
    </w:p>
    <w:p w14:paraId="378515D6" w14:textId="77777777" w:rsidR="006C72F3" w:rsidRDefault="00A25F3B">
      <w:r>
        <w:br w:type="page"/>
      </w:r>
    </w:p>
    <w:p w14:paraId="07A38DC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882FFBC"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9977D3E" w14:textId="77777777" w:rsidTr="009D623E">
        <w:trPr>
          <w:jc w:val="center"/>
        </w:trPr>
        <w:tc>
          <w:tcPr>
            <w:tcW w:w="2744" w:type="dxa"/>
            <w:shd w:val="clear" w:color="auto" w:fill="auto"/>
          </w:tcPr>
          <w:p w14:paraId="44998D1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1C765C1"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B377F79" w14:textId="77777777" w:rsidTr="009D623E">
        <w:trPr>
          <w:jc w:val="center"/>
        </w:trPr>
        <w:tc>
          <w:tcPr>
            <w:tcW w:w="2744" w:type="dxa"/>
            <w:shd w:val="clear" w:color="auto" w:fill="auto"/>
          </w:tcPr>
          <w:p w14:paraId="73ACB572"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3B9D545" w14:textId="77777777" w:rsidR="00513E01" w:rsidRPr="00513E01" w:rsidRDefault="009560DF" w:rsidP="001B4317">
            <w:r>
              <w:rPr>
                <w:rFonts w:asciiTheme="minorBidi" w:hAnsiTheme="minorBidi" w:cstheme="minorBidi"/>
                <w:b/>
                <w:bCs/>
                <w:color w:val="000000"/>
                <w:rtl/>
              </w:rPr>
              <w:t>2025/30</w:t>
            </w:r>
          </w:p>
        </w:tc>
      </w:tr>
      <w:tr w:rsidR="00513E01" w:rsidRPr="00513E01" w14:paraId="2F234341" w14:textId="77777777" w:rsidTr="009D623E">
        <w:trPr>
          <w:jc w:val="center"/>
        </w:trPr>
        <w:tc>
          <w:tcPr>
            <w:tcW w:w="2744" w:type="dxa"/>
            <w:shd w:val="clear" w:color="auto" w:fill="auto"/>
          </w:tcPr>
          <w:p w14:paraId="2B2222C5"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79CA2ED" w14:textId="77777777" w:rsidR="00513E01" w:rsidRPr="00513E01" w:rsidRDefault="007C62F6" w:rsidP="00513E01">
            <w:r>
              <w:rPr>
                <w:rFonts w:asciiTheme="minorBidi" w:hAnsiTheme="minorBidi" w:cstheme="minorBidi"/>
                <w:b/>
                <w:bCs/>
                <w:color w:val="C00000"/>
                <w:u w:val="single"/>
                <w:rtl/>
              </w:rPr>
              <w:t>1988/0283.06</w:t>
            </w:r>
          </w:p>
        </w:tc>
      </w:tr>
      <w:tr w:rsidR="0027089E" w:rsidRPr="00513E01" w14:paraId="126421E9" w14:textId="77777777" w:rsidTr="009D623E">
        <w:trPr>
          <w:jc w:val="center"/>
        </w:trPr>
        <w:tc>
          <w:tcPr>
            <w:tcW w:w="2744" w:type="dxa"/>
            <w:shd w:val="clear" w:color="auto" w:fill="auto"/>
          </w:tcPr>
          <w:p w14:paraId="76D7D05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0601DCD" w14:textId="77777777" w:rsidR="0027089E" w:rsidRDefault="007C62F6" w:rsidP="00513E01">
            <w:r>
              <w:rPr>
                <w:rFonts w:asciiTheme="minorBidi" w:hAnsiTheme="minorBidi" w:cstheme="minorBidi"/>
                <w:b/>
                <w:bCs/>
                <w:color w:val="C00000"/>
                <w:u w:val="single"/>
                <w:rtl/>
              </w:rPr>
              <w:t>15</w:t>
            </w:r>
          </w:p>
        </w:tc>
      </w:tr>
    </w:tbl>
    <w:p w14:paraId="2675925B" w14:textId="77777777" w:rsidR="001B4317" w:rsidRPr="001B4317" w:rsidRDefault="001B4317" w:rsidP="001B4317">
      <w:pPr>
        <w:rPr>
          <w:rFonts w:asciiTheme="minorBidi" w:hAnsiTheme="minorBidi" w:cstheme="minorBidi"/>
          <w:rtl/>
        </w:rPr>
      </w:pPr>
    </w:p>
    <w:p w14:paraId="077C751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2B9EFDD6" w14:textId="77777777" w:rsidTr="009D623E">
        <w:tc>
          <w:tcPr>
            <w:tcW w:w="2433" w:type="dxa"/>
            <w:shd w:val="clear" w:color="auto" w:fill="auto"/>
            <w:vAlign w:val="center"/>
          </w:tcPr>
          <w:p w14:paraId="4CA3D6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455D37B" w14:textId="77777777" w:rsidR="001B4317" w:rsidRPr="001B4317" w:rsidRDefault="005C7979" w:rsidP="00BE28A4">
            <w:r>
              <w:rPr>
                <w:rFonts w:asciiTheme="minorBidi" w:hAnsiTheme="minorBidi" w:cstheme="minorBidi"/>
                <w:b/>
                <w:bCs/>
                <w:color w:val="000000"/>
                <w:rtl/>
              </w:rPr>
              <w:t>תוספת בניה / הרחבה לבניין קיים, עבודות הריסה, תוספת יח"ד באמצעות תוספת בניה, התקנת מעלית פנימית, ממ"ד, בניית מרפסת, בנית מחסן/מחסנים, חפירה ומילוי, התקנת מעלית חיצונית</w:t>
            </w:r>
          </w:p>
        </w:tc>
      </w:tr>
      <w:tr w:rsidR="001B4317" w:rsidRPr="001B4317" w14:paraId="04CA6FF3" w14:textId="77777777" w:rsidTr="009D623E">
        <w:tc>
          <w:tcPr>
            <w:tcW w:w="2433" w:type="dxa"/>
            <w:shd w:val="clear" w:color="auto" w:fill="auto"/>
            <w:vAlign w:val="center"/>
          </w:tcPr>
          <w:p w14:paraId="0D7CC0A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5F78C35"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E0EA9D6" w14:textId="77777777" w:rsidTr="009D623E">
        <w:tc>
          <w:tcPr>
            <w:tcW w:w="2433" w:type="dxa"/>
            <w:shd w:val="clear" w:color="auto" w:fill="auto"/>
            <w:vAlign w:val="center"/>
          </w:tcPr>
          <w:p w14:paraId="65357493"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EC60730" w14:textId="77777777" w:rsidR="001B4317" w:rsidRPr="001B4317" w:rsidRDefault="005C7979" w:rsidP="00BE28A4">
            <w:r>
              <w:rPr>
                <w:rFonts w:asciiTheme="minorBidi" w:hAnsiTheme="minorBidi" w:cstheme="minorBidi"/>
                <w:b/>
                <w:bCs/>
                <w:color w:val="000000"/>
                <w:rtl/>
              </w:rPr>
              <w:t>הרחבות יח"ד קיימות, תוספת קומה ו-6 יח"ד, תוספת מעלית.</w:t>
            </w:r>
          </w:p>
        </w:tc>
      </w:tr>
      <w:tr w:rsidR="001B4317" w:rsidRPr="001B4317" w14:paraId="5F3067E8" w14:textId="77777777" w:rsidTr="009D623E">
        <w:tc>
          <w:tcPr>
            <w:tcW w:w="2433" w:type="dxa"/>
            <w:shd w:val="clear" w:color="auto" w:fill="auto"/>
            <w:vAlign w:val="center"/>
          </w:tcPr>
          <w:p w14:paraId="339631B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3FDEB16" w14:textId="77777777" w:rsidR="001B4317" w:rsidRPr="001B4317" w:rsidRDefault="001B4317" w:rsidP="00BE28A4"/>
        </w:tc>
      </w:tr>
      <w:tr w:rsidR="001B4317" w:rsidRPr="001B4317" w14:paraId="18644D7F" w14:textId="77777777" w:rsidTr="009D623E">
        <w:tc>
          <w:tcPr>
            <w:tcW w:w="2433" w:type="dxa"/>
            <w:shd w:val="clear" w:color="auto" w:fill="auto"/>
            <w:vAlign w:val="center"/>
          </w:tcPr>
          <w:p w14:paraId="5F0F22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2BD6F50" w14:textId="77777777" w:rsidR="001B4317" w:rsidRPr="001B4317" w:rsidRDefault="001B4317" w:rsidP="00BE28A4"/>
        </w:tc>
      </w:tr>
      <w:tr w:rsidR="002460A0" w:rsidRPr="001B4317" w14:paraId="0CDC556E" w14:textId="77777777" w:rsidTr="009D623E">
        <w:tc>
          <w:tcPr>
            <w:tcW w:w="2433" w:type="dxa"/>
            <w:shd w:val="clear" w:color="auto" w:fill="auto"/>
            <w:vAlign w:val="center"/>
          </w:tcPr>
          <w:p w14:paraId="5AFDB72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268784F" w14:textId="77777777" w:rsidR="002460A0" w:rsidRDefault="002460A0" w:rsidP="00BE28A4">
            <w:r>
              <w:rPr>
                <w:rFonts w:asciiTheme="minorBidi" w:hAnsiTheme="minorBidi" w:cstheme="minorBidi"/>
                <w:b/>
                <w:bCs/>
                <w:color w:val="000000"/>
                <w:rtl/>
              </w:rPr>
              <w:t>נסח טאבו</w:t>
            </w:r>
          </w:p>
        </w:tc>
      </w:tr>
      <w:tr w:rsidR="007F2E8F" w:rsidRPr="001B4317" w14:paraId="282A593F" w14:textId="77777777" w:rsidTr="009D623E">
        <w:tc>
          <w:tcPr>
            <w:tcW w:w="2433" w:type="dxa"/>
            <w:shd w:val="clear" w:color="auto" w:fill="auto"/>
            <w:vAlign w:val="center"/>
          </w:tcPr>
          <w:p w14:paraId="7BC6118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89C886B" w14:textId="77777777" w:rsidR="007F2E8F" w:rsidRPr="001B4317" w:rsidRDefault="005C7979" w:rsidP="00BE28A4">
            <w:r>
              <w:rPr>
                <w:rFonts w:asciiTheme="minorBidi" w:hAnsiTheme="minorBidi" w:cstheme="minorBidi"/>
                <w:b/>
                <w:bCs/>
                <w:color w:val="000000"/>
                <w:rtl/>
              </w:rPr>
              <w:t>לא</w:t>
            </w:r>
          </w:p>
        </w:tc>
      </w:tr>
      <w:tr w:rsidR="001B4317" w:rsidRPr="001B4317" w14:paraId="337C1262" w14:textId="77777777" w:rsidTr="009D623E">
        <w:tc>
          <w:tcPr>
            <w:tcW w:w="2433" w:type="dxa"/>
            <w:shd w:val="clear" w:color="auto" w:fill="auto"/>
            <w:vAlign w:val="center"/>
          </w:tcPr>
          <w:p w14:paraId="7BAEA0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55AB26E" w14:textId="77777777" w:rsidR="001B4317" w:rsidRPr="001B4317" w:rsidRDefault="006E6745" w:rsidP="006E6745">
            <w:r>
              <w:rPr>
                <w:rFonts w:asciiTheme="minorBidi" w:hAnsiTheme="minorBidi" w:cstheme="minorBidi"/>
                <w:b/>
                <w:bCs/>
                <w:color w:val="000000"/>
                <w:rtl/>
              </w:rPr>
              <w:t>קנופף  אלעזר</w:t>
            </w:r>
          </w:p>
        </w:tc>
      </w:tr>
      <w:tr w:rsidR="001B4317" w:rsidRPr="001B4317" w14:paraId="499C7EC8" w14:textId="77777777" w:rsidTr="009D623E">
        <w:tc>
          <w:tcPr>
            <w:tcW w:w="2433" w:type="dxa"/>
            <w:shd w:val="clear" w:color="auto" w:fill="auto"/>
            <w:vAlign w:val="center"/>
          </w:tcPr>
          <w:p w14:paraId="39DA0D2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D373295" w14:textId="77777777" w:rsidR="001B4317" w:rsidRPr="001B4317" w:rsidRDefault="006E6745" w:rsidP="005C7979">
            <w:r>
              <w:rPr>
                <w:rFonts w:asciiTheme="minorBidi" w:hAnsiTheme="minorBidi" w:cstheme="minorBidi"/>
                <w:b/>
                <w:bCs/>
                <w:color w:val="000000"/>
                <w:rtl/>
              </w:rPr>
              <w:t>אדריכל קטורזה  סטפן</w:t>
            </w:r>
          </w:p>
        </w:tc>
      </w:tr>
      <w:tr w:rsidR="001B4317" w:rsidRPr="001B4317" w14:paraId="270D665F" w14:textId="77777777" w:rsidTr="009D623E">
        <w:tc>
          <w:tcPr>
            <w:tcW w:w="2433" w:type="dxa"/>
            <w:shd w:val="clear" w:color="auto" w:fill="auto"/>
            <w:vAlign w:val="center"/>
          </w:tcPr>
          <w:p w14:paraId="13B893D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B0CD9D4" w14:textId="77777777" w:rsidR="001B4317" w:rsidRPr="001B4317" w:rsidRDefault="006E6745" w:rsidP="005C7979">
            <w:r>
              <w:rPr>
                <w:rFonts w:asciiTheme="minorBidi" w:hAnsiTheme="minorBidi" w:cstheme="minorBidi"/>
                <w:b/>
                <w:bCs/>
                <w:color w:val="000000"/>
                <w:rtl/>
              </w:rPr>
              <w:t>מהנדס קוזלובסקי  דב</w:t>
            </w:r>
          </w:p>
        </w:tc>
      </w:tr>
      <w:tr w:rsidR="001B4317" w:rsidRPr="001B4317" w14:paraId="0BCC3262" w14:textId="77777777" w:rsidTr="009D623E">
        <w:tc>
          <w:tcPr>
            <w:tcW w:w="2433" w:type="dxa"/>
            <w:shd w:val="clear" w:color="auto" w:fill="auto"/>
            <w:vAlign w:val="center"/>
          </w:tcPr>
          <w:p w14:paraId="481D018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BCFBE82" w14:textId="77777777" w:rsidR="001B4317" w:rsidRPr="001B4317" w:rsidRDefault="005C7979" w:rsidP="00BE28A4">
            <w:r>
              <w:rPr>
                <w:rFonts w:asciiTheme="minorBidi" w:hAnsiTheme="minorBidi" w:cstheme="minorBidi"/>
                <w:b/>
                <w:bCs/>
                <w:color w:val="000000"/>
                <w:rtl/>
              </w:rPr>
              <w:t>0</w:t>
            </w:r>
          </w:p>
        </w:tc>
      </w:tr>
      <w:tr w:rsidR="001B4317" w:rsidRPr="001B4317" w14:paraId="14752CD5" w14:textId="77777777" w:rsidTr="009D623E">
        <w:tc>
          <w:tcPr>
            <w:tcW w:w="2433" w:type="dxa"/>
            <w:shd w:val="clear" w:color="auto" w:fill="auto"/>
            <w:vAlign w:val="center"/>
          </w:tcPr>
          <w:p w14:paraId="33B5931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7D7FF97" w14:textId="77777777" w:rsidR="001B4317" w:rsidRPr="001B4317" w:rsidRDefault="005C7979" w:rsidP="00BE28A4">
            <w:r>
              <w:rPr>
                <w:rFonts w:asciiTheme="minorBidi" w:hAnsiTheme="minorBidi" w:cstheme="minorBidi"/>
                <w:b/>
                <w:bCs/>
                <w:color w:val="000000"/>
                <w:rtl/>
              </w:rPr>
              <w:t>3</w:t>
            </w:r>
          </w:p>
        </w:tc>
      </w:tr>
    </w:tbl>
    <w:p w14:paraId="6E45AD36" w14:textId="77777777" w:rsidR="001B4317" w:rsidRPr="001B4317" w:rsidRDefault="001B4317" w:rsidP="001B4317">
      <w:pPr>
        <w:tabs>
          <w:tab w:val="left" w:pos="31"/>
        </w:tabs>
        <w:ind w:firstLine="26"/>
        <w:outlineLvl w:val="0"/>
        <w:rPr>
          <w:rFonts w:asciiTheme="minorBidi" w:hAnsiTheme="minorBidi" w:cstheme="minorBidi"/>
          <w:b/>
          <w:bCs/>
          <w:rtl/>
        </w:rPr>
      </w:pPr>
    </w:p>
    <w:p w14:paraId="0212D58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D10FB6D" w14:textId="77777777" w:rsidTr="009D623E">
        <w:tc>
          <w:tcPr>
            <w:tcW w:w="4638" w:type="dxa"/>
            <w:shd w:val="clear" w:color="auto" w:fill="auto"/>
          </w:tcPr>
          <w:p w14:paraId="2797291D" w14:textId="77777777" w:rsidR="001B4317" w:rsidRPr="001B4317" w:rsidRDefault="005C7979" w:rsidP="00BE28A4">
            <w:r>
              <w:rPr>
                <w:rFonts w:asciiTheme="minorBidi" w:hAnsiTheme="minorBidi" w:cstheme="minorBidi"/>
                <w:b/>
                <w:bCs/>
                <w:color w:val="000000"/>
                <w:rtl/>
              </w:rPr>
              <w:t>יהודה המכבי 4 , מקור ברוך</w:t>
            </w:r>
          </w:p>
        </w:tc>
      </w:tr>
    </w:tbl>
    <w:p w14:paraId="3F8A76C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C7BE310" w14:textId="77777777" w:rsidTr="009D623E">
        <w:tc>
          <w:tcPr>
            <w:tcW w:w="0" w:type="auto"/>
            <w:shd w:val="clear" w:color="auto" w:fill="auto"/>
          </w:tcPr>
          <w:p w14:paraId="3DFBF65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625D14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3DA65A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69E6527" w14:textId="77777777" w:rsidTr="009D623E">
        <w:tc>
          <w:tcPr>
            <w:tcW w:w="0" w:type="auto"/>
            <w:shd w:val="clear" w:color="auto" w:fill="auto"/>
          </w:tcPr>
          <w:p w14:paraId="57C29349" w14:textId="77777777" w:rsidR="001B4317" w:rsidRPr="001B4317" w:rsidRDefault="001B4317" w:rsidP="00BE28A4">
            <w:pPr>
              <w:rPr>
                <w:rFonts w:asciiTheme="minorBidi" w:hAnsiTheme="minorBidi" w:cstheme="minorBidi"/>
                <w:bCs/>
              </w:rPr>
            </w:pPr>
            <w:r>
              <w:rPr>
                <w:rFonts w:cs="Arial" w:hint="cs"/>
                <w:rtl/>
              </w:rPr>
              <w:t>30076</w:t>
            </w:r>
          </w:p>
        </w:tc>
        <w:tc>
          <w:tcPr>
            <w:tcW w:w="0" w:type="auto"/>
            <w:shd w:val="clear" w:color="auto" w:fill="auto"/>
          </w:tcPr>
          <w:p w14:paraId="5E993361" w14:textId="77777777" w:rsidR="001B4317" w:rsidRPr="001B4317" w:rsidRDefault="001B4317" w:rsidP="00BE28A4">
            <w:pPr>
              <w:rPr>
                <w:rFonts w:asciiTheme="minorBidi" w:hAnsiTheme="minorBidi" w:cstheme="minorBidi"/>
                <w:rtl/>
              </w:rPr>
            </w:pPr>
            <w:r>
              <w:rPr>
                <w:rFonts w:cs="Arial" w:hint="cs"/>
                <w:rtl/>
              </w:rPr>
              <w:t>55</w:t>
            </w:r>
          </w:p>
        </w:tc>
        <w:tc>
          <w:tcPr>
            <w:tcW w:w="2468" w:type="dxa"/>
            <w:shd w:val="clear" w:color="auto" w:fill="auto"/>
          </w:tcPr>
          <w:p w14:paraId="3655049A" w14:textId="77777777" w:rsidR="001B4317" w:rsidRPr="001B4317" w:rsidRDefault="001B4317" w:rsidP="00BE28A4">
            <w:pPr>
              <w:jc w:val="center"/>
              <w:rPr>
                <w:rFonts w:asciiTheme="minorBidi" w:hAnsiTheme="minorBidi" w:cstheme="minorBidi"/>
              </w:rPr>
            </w:pPr>
            <w:r>
              <w:rPr>
                <w:rFonts w:cs="Arial" w:hint="cs"/>
                <w:rtl/>
              </w:rPr>
              <w:t>לא</w:t>
            </w:r>
          </w:p>
        </w:tc>
      </w:tr>
    </w:tbl>
    <w:p w14:paraId="359B87D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46BE5118" w14:textId="77777777" w:rsidTr="009D623E">
        <w:tc>
          <w:tcPr>
            <w:tcW w:w="1040" w:type="dxa"/>
            <w:shd w:val="clear" w:color="auto" w:fill="auto"/>
            <w:vAlign w:val="center"/>
          </w:tcPr>
          <w:p w14:paraId="2AB855D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CC2258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F26484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AB02B2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37463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3094C3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4AE118A" w14:textId="77777777" w:rsidTr="009D623E">
        <w:tc>
          <w:tcPr>
            <w:tcW w:w="1040" w:type="dxa"/>
            <w:shd w:val="clear" w:color="auto" w:fill="auto"/>
            <w:vAlign w:val="center"/>
          </w:tcPr>
          <w:p w14:paraId="0E39E1A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30076ג</w:t>
            </w:r>
          </w:p>
        </w:tc>
        <w:tc>
          <w:tcPr>
            <w:tcW w:w="1980" w:type="dxa"/>
            <w:shd w:val="clear" w:color="auto" w:fill="auto"/>
            <w:vAlign w:val="center"/>
          </w:tcPr>
          <w:p w14:paraId="5D92BF0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1B63C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272C171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17DE9C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67E41C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85E7641" w14:textId="77777777" w:rsidTr="009D623E">
        <w:tc>
          <w:tcPr>
            <w:tcW w:w="1040" w:type="dxa"/>
            <w:shd w:val="clear" w:color="auto" w:fill="auto"/>
            <w:vAlign w:val="center"/>
          </w:tcPr>
          <w:p w14:paraId="44E38EF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8767</w:t>
            </w:r>
          </w:p>
        </w:tc>
        <w:tc>
          <w:tcPr>
            <w:tcW w:w="1980" w:type="dxa"/>
            <w:shd w:val="clear" w:color="auto" w:fill="auto"/>
            <w:vAlign w:val="center"/>
          </w:tcPr>
          <w:p w14:paraId="68F127B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68CC2D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30/01/2004</w:t>
            </w:r>
          </w:p>
        </w:tc>
        <w:tc>
          <w:tcPr>
            <w:tcW w:w="1421" w:type="dxa"/>
            <w:shd w:val="clear" w:color="auto" w:fill="auto"/>
            <w:vAlign w:val="center"/>
          </w:tcPr>
          <w:p w14:paraId="611A75A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F20B4E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4C8D9F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211F212" w14:textId="77777777" w:rsidTr="009D623E">
        <w:tc>
          <w:tcPr>
            <w:tcW w:w="1040" w:type="dxa"/>
            <w:shd w:val="clear" w:color="auto" w:fill="auto"/>
            <w:vAlign w:val="center"/>
          </w:tcPr>
          <w:p w14:paraId="7AEB64D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977025</w:t>
            </w:r>
          </w:p>
        </w:tc>
        <w:tc>
          <w:tcPr>
            <w:tcW w:w="1980" w:type="dxa"/>
            <w:shd w:val="clear" w:color="auto" w:fill="auto"/>
            <w:vAlign w:val="center"/>
          </w:tcPr>
          <w:p w14:paraId="3387918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2E6953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03/02/2024</w:t>
            </w:r>
          </w:p>
        </w:tc>
        <w:tc>
          <w:tcPr>
            <w:tcW w:w="1421" w:type="dxa"/>
            <w:shd w:val="clear" w:color="auto" w:fill="auto"/>
            <w:vAlign w:val="center"/>
          </w:tcPr>
          <w:p w14:paraId="12F799D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FD61AA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3C89BE9" w14:textId="77777777" w:rsidR="001B4317" w:rsidRPr="001B4317" w:rsidRDefault="001B4317" w:rsidP="00BE28A4">
            <w:pPr>
              <w:tabs>
                <w:tab w:val="left" w:pos="31"/>
              </w:tabs>
              <w:jc w:val="right"/>
              <w:outlineLvl w:val="0"/>
              <w:rPr>
                <w:rFonts w:asciiTheme="minorBidi" w:hAnsiTheme="minorBidi" w:cstheme="minorBidi"/>
                <w:rtl/>
              </w:rPr>
            </w:pPr>
          </w:p>
        </w:tc>
      </w:tr>
    </w:tbl>
    <w:p w14:paraId="55804766" w14:textId="77777777" w:rsidR="001B4317" w:rsidRPr="001B4317" w:rsidRDefault="001B4317" w:rsidP="001B4317">
      <w:pPr>
        <w:tabs>
          <w:tab w:val="left" w:pos="31"/>
        </w:tabs>
        <w:ind w:firstLine="26"/>
        <w:outlineLvl w:val="0"/>
        <w:rPr>
          <w:rFonts w:asciiTheme="minorBidi" w:hAnsiTheme="minorBidi" w:cstheme="minorBidi"/>
          <w:b/>
          <w:bCs/>
          <w:rtl/>
        </w:rPr>
      </w:pPr>
    </w:p>
    <w:p w14:paraId="353FEA0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3D70CB0" w14:textId="77777777" w:rsidTr="00CE6010">
        <w:tc>
          <w:tcPr>
            <w:tcW w:w="0" w:type="auto"/>
          </w:tcPr>
          <w:p w14:paraId="7000C296" w14:textId="77777777" w:rsidR="00654C80" w:rsidRDefault="00A25F3B" w:rsidP="00654C80">
            <w:pPr>
              <w:rPr>
                <w:rtl/>
              </w:rPr>
            </w:pPr>
          </w:p>
          <w:p w14:paraId="6835E45C" w14:textId="77777777" w:rsidR="00654C80" w:rsidRDefault="00A25F3B" w:rsidP="00654C80">
            <w:pPr>
              <w:rPr>
                <w:rtl/>
              </w:rPr>
            </w:pPr>
            <w:r>
              <w:rPr>
                <w:rFonts w:cs="David" w:hint="cs"/>
                <w:color w:val="000000"/>
                <w:rtl/>
              </w:rPr>
              <w:t>‏‎ ‎</w:t>
            </w:r>
          </w:p>
          <w:p w14:paraId="76867E9A" w14:textId="77777777" w:rsidR="00654C80" w:rsidRDefault="00A25F3B" w:rsidP="00654C80">
            <w:pPr>
              <w:rPr>
                <w:rtl/>
              </w:rPr>
            </w:pPr>
          </w:p>
          <w:p w14:paraId="20B3CA57" w14:textId="77777777" w:rsidR="00654C80" w:rsidRDefault="00A25F3B" w:rsidP="00654C80">
            <w:pPr>
              <w:rPr>
                <w:rtl/>
              </w:rPr>
            </w:pPr>
            <w:r>
              <w:rPr>
                <w:rFonts w:cs="David" w:hint="cs"/>
                <w:color w:val="000000"/>
                <w:rtl/>
              </w:rPr>
              <w:t>‏‏היתרים קודמים‏‏:‏</w:t>
            </w:r>
          </w:p>
          <w:p w14:paraId="2C6630C4" w14:textId="77777777" w:rsidR="00654C80" w:rsidRDefault="00A25F3B" w:rsidP="00654C80">
            <w:pPr>
              <w:rPr>
                <w:rtl/>
              </w:rPr>
            </w:pPr>
          </w:p>
          <w:p w14:paraId="67699BC7" w14:textId="77777777" w:rsidR="00654C80" w:rsidRDefault="00A25F3B" w:rsidP="00654C80">
            <w:pPr>
              <w:rPr>
                <w:rtl/>
              </w:rPr>
            </w:pPr>
            <w:r>
              <w:rPr>
                <w:rFonts w:cs="David" w:hint="cs"/>
                <w:color w:val="000000"/>
                <w:rtl/>
              </w:rPr>
              <w:t>‏‏ע"פ נתוני המערכת היתרי בניה רלוונטיים שהופקו בחלקה הנידונה:‏</w:t>
            </w:r>
          </w:p>
          <w:p w14:paraId="598A138F" w14:textId="77777777" w:rsidR="00654C80" w:rsidRDefault="00A25F3B" w:rsidP="00654C80">
            <w:pPr>
              <w:rPr>
                <w:rtl/>
              </w:rPr>
            </w:pPr>
          </w:p>
          <w:p w14:paraId="211D2EDE" w14:textId="77777777" w:rsidR="00654C80" w:rsidRDefault="00A25F3B" w:rsidP="00654C80">
            <w:pPr>
              <w:rPr>
                <w:rtl/>
              </w:rPr>
            </w:pPr>
            <w:r>
              <w:rPr>
                <w:rFonts w:cs="David" w:hint="cs"/>
                <w:color w:val="000000"/>
                <w:rtl/>
              </w:rPr>
              <w:t xml:space="preserve">‏‏-בתאריך 25/03/2004 בת.ב </w:t>
            </w:r>
            <w:r>
              <w:rPr>
                <w:rFonts w:cs="David" w:hint="cs"/>
                <w:color w:val="000000"/>
                <w:rtl/>
              </w:rPr>
              <w:t>1988/283.03 עבור "תוספת בניה עבור 2 יח"ד בבנין על הגג" בהיתר זה אושרו 95.4 מ"ר לשטחים עיקריים ו-20.43 מ"ר לשטחי שירות ו-44.07 לשטחי מרפסות‏</w:t>
            </w:r>
          </w:p>
          <w:p w14:paraId="779BACEC" w14:textId="77777777" w:rsidR="00654C80" w:rsidRDefault="00A25F3B" w:rsidP="00654C80">
            <w:pPr>
              <w:rPr>
                <w:rtl/>
              </w:rPr>
            </w:pPr>
          </w:p>
          <w:p w14:paraId="2A45D55E" w14:textId="77777777" w:rsidR="00654C80" w:rsidRDefault="00A25F3B" w:rsidP="00654C80">
            <w:pPr>
              <w:rPr>
                <w:rtl/>
              </w:rPr>
            </w:pPr>
            <w:r>
              <w:rPr>
                <w:rFonts w:cs="David" w:hint="cs"/>
                <w:color w:val="000000"/>
                <w:rtl/>
              </w:rPr>
              <w:t>‏‏-בתאריך 20/08/1991 בת.ב. 1988/283.01 עבור " השלמת דירת גג " בהיתר זה אושרו 28.42 מ"ר‏</w:t>
            </w:r>
          </w:p>
          <w:p w14:paraId="541745E6" w14:textId="77777777" w:rsidR="00654C80" w:rsidRDefault="00A25F3B" w:rsidP="00654C80">
            <w:pPr>
              <w:rPr>
                <w:rtl/>
              </w:rPr>
            </w:pPr>
          </w:p>
          <w:p w14:paraId="1BE15EBA" w14:textId="77777777" w:rsidR="00654C80" w:rsidRDefault="00A25F3B" w:rsidP="00654C80">
            <w:pPr>
              <w:rPr>
                <w:rtl/>
              </w:rPr>
            </w:pPr>
            <w:r>
              <w:rPr>
                <w:rFonts w:cs="David" w:hint="cs"/>
                <w:color w:val="000000"/>
                <w:rtl/>
              </w:rPr>
              <w:t xml:space="preserve">‏‏- בתאריך </w:t>
            </w:r>
            <w:r>
              <w:rPr>
                <w:rFonts w:cs="David" w:hint="cs"/>
                <w:color w:val="000000"/>
                <w:rtl/>
              </w:rPr>
              <w:t>02/04/1988 בת.ב. 1988/283.00 עבור" תוספת לבניין קיים" בהיתר זה אושרו 102.28 מ"ר‏</w:t>
            </w:r>
          </w:p>
          <w:p w14:paraId="2FFBB4B4" w14:textId="77777777" w:rsidR="00654C80" w:rsidRDefault="00A25F3B" w:rsidP="00654C80">
            <w:pPr>
              <w:rPr>
                <w:rtl/>
              </w:rPr>
            </w:pPr>
          </w:p>
          <w:p w14:paraId="66501A88" w14:textId="77777777" w:rsidR="00654C80" w:rsidRDefault="00A25F3B" w:rsidP="00654C80">
            <w:pPr>
              <w:rPr>
                <w:rtl/>
              </w:rPr>
            </w:pPr>
            <w:r>
              <w:rPr>
                <w:rFonts w:cs="David" w:hint="cs"/>
                <w:color w:val="000000"/>
                <w:rtl/>
              </w:rPr>
              <w:t>‏‏ ‏</w:t>
            </w:r>
          </w:p>
          <w:p w14:paraId="2A16B5A4" w14:textId="77777777" w:rsidR="00654C80" w:rsidRDefault="00A25F3B" w:rsidP="00654C80">
            <w:pPr>
              <w:rPr>
                <w:rtl/>
              </w:rPr>
            </w:pPr>
          </w:p>
          <w:p w14:paraId="44430D13" w14:textId="77777777" w:rsidR="00654C80" w:rsidRDefault="00A25F3B" w:rsidP="00654C80">
            <w:pPr>
              <w:rPr>
                <w:rtl/>
              </w:rPr>
            </w:pPr>
            <w:r>
              <w:rPr>
                <w:rFonts w:cs="David" w:hint="cs"/>
                <w:color w:val="000000"/>
                <w:rtl/>
              </w:rPr>
              <w:t>‏‏מהות הבקשה‏‏: ‏‏ ‏</w:t>
            </w:r>
          </w:p>
          <w:p w14:paraId="5B596A17" w14:textId="77777777" w:rsidR="00654C80" w:rsidRDefault="00A25F3B" w:rsidP="00654C80">
            <w:pPr>
              <w:rPr>
                <w:rtl/>
              </w:rPr>
            </w:pPr>
          </w:p>
          <w:p w14:paraId="1047EC8B" w14:textId="77777777" w:rsidR="00654C80" w:rsidRDefault="00A25F3B" w:rsidP="00654C80">
            <w:pPr>
              <w:rPr>
                <w:rtl/>
              </w:rPr>
            </w:pPr>
            <w:r>
              <w:rPr>
                <w:rFonts w:cs="David" w:hint="cs"/>
                <w:color w:val="000000"/>
                <w:rtl/>
              </w:rPr>
              <w:t>‏‏מצב קיים‏‏:‏‏ מדובר בהריסת בניין קיים בן 4 קומות מעל הכניסה הקובעת המשמש למגורים ברחוב יהודה המכבי 4, בשכונת מקור ברוך גוש: 30076 , חלקה : 55‏</w:t>
            </w:r>
          </w:p>
          <w:p w14:paraId="324A5176" w14:textId="77777777" w:rsidR="00654C80" w:rsidRDefault="00A25F3B" w:rsidP="00654C80">
            <w:pPr>
              <w:rPr>
                <w:rtl/>
              </w:rPr>
            </w:pPr>
          </w:p>
          <w:p w14:paraId="6823E1D9" w14:textId="77777777" w:rsidR="00654C80" w:rsidRDefault="00A25F3B" w:rsidP="00654C80">
            <w:pPr>
              <w:rPr>
                <w:rtl/>
              </w:rPr>
            </w:pPr>
            <w:r>
              <w:rPr>
                <w:rFonts w:cs="David" w:hint="cs"/>
                <w:color w:val="000000"/>
                <w:rtl/>
              </w:rPr>
              <w:t>‏‏ ‏</w:t>
            </w:r>
          </w:p>
          <w:p w14:paraId="439C34B2" w14:textId="77777777" w:rsidR="00654C80" w:rsidRDefault="00A25F3B" w:rsidP="00654C80">
            <w:pPr>
              <w:rPr>
                <w:rtl/>
              </w:rPr>
            </w:pPr>
          </w:p>
          <w:p w14:paraId="5A9E7BF6" w14:textId="77777777" w:rsidR="00654C80" w:rsidRDefault="00A25F3B" w:rsidP="00654C80">
            <w:pPr>
              <w:rPr>
                <w:rtl/>
              </w:rPr>
            </w:pPr>
            <w:r>
              <w:rPr>
                <w:rFonts w:cs="David" w:hint="cs"/>
                <w:color w:val="000000"/>
                <w:rtl/>
              </w:rPr>
              <w:t>‏‏מצב מוצע‏‏:‏</w:t>
            </w:r>
          </w:p>
          <w:p w14:paraId="0D066A68" w14:textId="77777777" w:rsidR="00654C80" w:rsidRDefault="00A25F3B" w:rsidP="00654C80">
            <w:pPr>
              <w:rPr>
                <w:rtl/>
              </w:rPr>
            </w:pPr>
          </w:p>
          <w:p w14:paraId="4A2CC9AF" w14:textId="77777777" w:rsidR="00654C80" w:rsidRDefault="00A25F3B" w:rsidP="00654C80">
            <w:pPr>
              <w:rPr>
                <w:rtl/>
              </w:rPr>
            </w:pPr>
            <w:r>
              <w:rPr>
                <w:rFonts w:cs="David" w:hint="cs"/>
                <w:color w:val="000000"/>
                <w:rtl/>
              </w:rPr>
              <w:t>‏‏מוצעת מעלית מקומת הקרקע לקומה ד' הכוללת מרפסת גישה לחדר מדרגות משותף‏</w:t>
            </w:r>
          </w:p>
          <w:p w14:paraId="3342175E" w14:textId="77777777" w:rsidR="00654C80" w:rsidRDefault="00A25F3B" w:rsidP="00654C80">
            <w:pPr>
              <w:rPr>
                <w:rtl/>
              </w:rPr>
            </w:pPr>
          </w:p>
          <w:p w14:paraId="09872DFE" w14:textId="77777777" w:rsidR="00654C80" w:rsidRDefault="00A25F3B" w:rsidP="00654C80">
            <w:pPr>
              <w:rPr>
                <w:rtl/>
              </w:rPr>
            </w:pPr>
            <w:r>
              <w:rPr>
                <w:rFonts w:cs="David" w:hint="cs"/>
                <w:color w:val="000000"/>
                <w:rtl/>
              </w:rPr>
              <w:t>‏‏קומת מחסנים , מפלס 2.70-‏‏:‏</w:t>
            </w:r>
          </w:p>
          <w:p w14:paraId="21FC2FA2" w14:textId="77777777" w:rsidR="00654C80" w:rsidRDefault="00A25F3B" w:rsidP="00654C80">
            <w:pPr>
              <w:rPr>
                <w:rtl/>
              </w:rPr>
            </w:pPr>
          </w:p>
          <w:p w14:paraId="62BC22D4" w14:textId="77777777" w:rsidR="00654C80" w:rsidRDefault="00A25F3B" w:rsidP="00654C80">
            <w:pPr>
              <w:rPr>
                <w:rtl/>
              </w:rPr>
            </w:pPr>
            <w:r>
              <w:rPr>
                <w:rFonts w:cs="David" w:hint="cs"/>
                <w:color w:val="000000"/>
                <w:rtl/>
              </w:rPr>
              <w:t>‏‏מוצע 3 מחסנים הכולל מדרגות חיצוניות‏</w:t>
            </w:r>
          </w:p>
          <w:p w14:paraId="66911C12" w14:textId="77777777" w:rsidR="00654C80" w:rsidRDefault="00A25F3B" w:rsidP="00654C80">
            <w:pPr>
              <w:rPr>
                <w:rtl/>
              </w:rPr>
            </w:pPr>
          </w:p>
          <w:p w14:paraId="67EEBE72" w14:textId="77777777" w:rsidR="00654C80" w:rsidRDefault="00A25F3B" w:rsidP="00654C80">
            <w:pPr>
              <w:rPr>
                <w:rtl/>
              </w:rPr>
            </w:pPr>
            <w:r>
              <w:rPr>
                <w:rFonts w:cs="David" w:hint="cs"/>
                <w:color w:val="000000"/>
                <w:rtl/>
              </w:rPr>
              <w:t>‏‏קומת קרקע , מפלס 0.00+‏‏:‏</w:t>
            </w:r>
          </w:p>
          <w:p w14:paraId="4D0D086F" w14:textId="77777777" w:rsidR="00654C80" w:rsidRDefault="00A25F3B" w:rsidP="00654C80">
            <w:pPr>
              <w:rPr>
                <w:rtl/>
              </w:rPr>
            </w:pPr>
          </w:p>
          <w:p w14:paraId="08096F2E" w14:textId="77777777" w:rsidR="00654C80" w:rsidRDefault="00A25F3B" w:rsidP="00654C80">
            <w:pPr>
              <w:rPr>
                <w:rtl/>
              </w:rPr>
            </w:pPr>
            <w:r>
              <w:rPr>
                <w:rFonts w:cs="David" w:hint="cs"/>
                <w:color w:val="000000"/>
                <w:rtl/>
              </w:rPr>
              <w:t>‏‏חזית דרומית‏‏:‏</w:t>
            </w:r>
          </w:p>
          <w:p w14:paraId="6CFAFDEB" w14:textId="77777777" w:rsidR="00654C80" w:rsidRDefault="00A25F3B" w:rsidP="00654C80">
            <w:pPr>
              <w:rPr>
                <w:rtl/>
              </w:rPr>
            </w:pPr>
          </w:p>
          <w:p w14:paraId="73EC01C6" w14:textId="77777777" w:rsidR="00654C80" w:rsidRDefault="00A25F3B" w:rsidP="00654C80">
            <w:pPr>
              <w:rPr>
                <w:rtl/>
              </w:rPr>
            </w:pPr>
            <w:r>
              <w:rPr>
                <w:rFonts w:cs="David" w:hint="cs"/>
                <w:color w:val="000000"/>
                <w:rtl/>
              </w:rPr>
              <w:t>‏‏מוצע ממ"ד ליח"ד קיימת‏</w:t>
            </w:r>
          </w:p>
          <w:p w14:paraId="400D0E3A" w14:textId="77777777" w:rsidR="00654C80" w:rsidRDefault="00A25F3B" w:rsidP="00654C80">
            <w:pPr>
              <w:rPr>
                <w:rtl/>
              </w:rPr>
            </w:pPr>
          </w:p>
          <w:p w14:paraId="4FE7A64E" w14:textId="77777777" w:rsidR="00654C80" w:rsidRDefault="00A25F3B" w:rsidP="00654C80">
            <w:pPr>
              <w:rPr>
                <w:rtl/>
              </w:rPr>
            </w:pPr>
            <w:r>
              <w:rPr>
                <w:rFonts w:cs="David" w:hint="cs"/>
                <w:color w:val="000000"/>
                <w:rtl/>
              </w:rPr>
              <w:t xml:space="preserve">‏‏חזית </w:t>
            </w:r>
            <w:r>
              <w:rPr>
                <w:rFonts w:cs="David" w:hint="cs"/>
                <w:color w:val="000000"/>
                <w:rtl/>
              </w:rPr>
              <w:t>מזרחית‏‏:‏</w:t>
            </w:r>
          </w:p>
          <w:p w14:paraId="04E3D302" w14:textId="77777777" w:rsidR="00654C80" w:rsidRDefault="00A25F3B" w:rsidP="00654C80">
            <w:pPr>
              <w:rPr>
                <w:rtl/>
              </w:rPr>
            </w:pPr>
          </w:p>
          <w:p w14:paraId="3322B0F2" w14:textId="77777777" w:rsidR="00654C80" w:rsidRDefault="00A25F3B" w:rsidP="00654C80">
            <w:pPr>
              <w:rPr>
                <w:rtl/>
              </w:rPr>
            </w:pPr>
            <w:r>
              <w:rPr>
                <w:rFonts w:cs="David" w:hint="cs"/>
                <w:color w:val="000000"/>
                <w:rtl/>
              </w:rPr>
              <w:t>‏‏מוצע הרחבת יח"ד קיימת הכולל ממ"ד ‏</w:t>
            </w:r>
          </w:p>
          <w:p w14:paraId="54EAF6C0" w14:textId="77777777" w:rsidR="00654C80" w:rsidRDefault="00A25F3B" w:rsidP="00654C80">
            <w:pPr>
              <w:rPr>
                <w:rtl/>
              </w:rPr>
            </w:pPr>
          </w:p>
          <w:p w14:paraId="5508FE7D" w14:textId="77777777" w:rsidR="00654C80" w:rsidRDefault="00A25F3B" w:rsidP="00654C80">
            <w:pPr>
              <w:rPr>
                <w:rtl/>
              </w:rPr>
            </w:pPr>
            <w:r>
              <w:rPr>
                <w:rFonts w:cs="David" w:hint="cs"/>
                <w:color w:val="000000"/>
                <w:rtl/>
              </w:rPr>
              <w:t>‏‏קומה ראשונה , מפלס 3.06+ ‏‏:‏</w:t>
            </w:r>
          </w:p>
          <w:p w14:paraId="5517D9F9" w14:textId="77777777" w:rsidR="00654C80" w:rsidRDefault="00A25F3B" w:rsidP="00654C80">
            <w:pPr>
              <w:rPr>
                <w:rtl/>
              </w:rPr>
            </w:pPr>
          </w:p>
          <w:p w14:paraId="0F121A20" w14:textId="77777777" w:rsidR="00654C80" w:rsidRDefault="00A25F3B" w:rsidP="00654C80">
            <w:pPr>
              <w:rPr>
                <w:rtl/>
              </w:rPr>
            </w:pPr>
            <w:r>
              <w:rPr>
                <w:rFonts w:cs="David" w:hint="cs"/>
                <w:color w:val="000000"/>
                <w:rtl/>
              </w:rPr>
              <w:t>‏‏חזית דרומית‏‏:‏</w:t>
            </w:r>
          </w:p>
          <w:p w14:paraId="4480E9FC" w14:textId="77777777" w:rsidR="00654C80" w:rsidRDefault="00A25F3B" w:rsidP="00654C80">
            <w:pPr>
              <w:rPr>
                <w:rtl/>
              </w:rPr>
            </w:pPr>
          </w:p>
          <w:p w14:paraId="209D3068" w14:textId="77777777" w:rsidR="00654C80" w:rsidRDefault="00A25F3B" w:rsidP="00654C80">
            <w:pPr>
              <w:rPr>
                <w:rtl/>
              </w:rPr>
            </w:pPr>
            <w:r>
              <w:rPr>
                <w:rFonts w:cs="David" w:hint="cs"/>
                <w:color w:val="000000"/>
                <w:rtl/>
              </w:rPr>
              <w:t>‏‏מוצע 3 ממ"דים ליח"ד קיימות‏</w:t>
            </w:r>
          </w:p>
          <w:p w14:paraId="4956C0AD" w14:textId="77777777" w:rsidR="00654C80" w:rsidRDefault="00A25F3B" w:rsidP="00654C80">
            <w:pPr>
              <w:rPr>
                <w:rtl/>
              </w:rPr>
            </w:pPr>
          </w:p>
          <w:p w14:paraId="202A7DD9" w14:textId="77777777" w:rsidR="00654C80" w:rsidRDefault="00A25F3B" w:rsidP="00654C80">
            <w:pPr>
              <w:rPr>
                <w:rtl/>
              </w:rPr>
            </w:pPr>
            <w:r>
              <w:rPr>
                <w:rFonts w:cs="David" w:hint="cs"/>
                <w:color w:val="000000"/>
                <w:rtl/>
              </w:rPr>
              <w:t>‏‏וכן מוצע הרחבת יח"ד ומרפסת זיז‏</w:t>
            </w:r>
          </w:p>
          <w:p w14:paraId="192AAEDF" w14:textId="77777777" w:rsidR="00654C80" w:rsidRDefault="00A25F3B" w:rsidP="00654C80">
            <w:pPr>
              <w:rPr>
                <w:rtl/>
              </w:rPr>
            </w:pPr>
          </w:p>
          <w:p w14:paraId="15836DF7" w14:textId="77777777" w:rsidR="00654C80" w:rsidRDefault="00A25F3B" w:rsidP="00654C80">
            <w:pPr>
              <w:rPr>
                <w:rtl/>
              </w:rPr>
            </w:pPr>
            <w:r>
              <w:rPr>
                <w:rFonts w:cs="David" w:hint="cs"/>
                <w:color w:val="000000"/>
                <w:rtl/>
              </w:rPr>
              <w:t>‏‏חזית מזרחית‏‏:‏</w:t>
            </w:r>
          </w:p>
          <w:p w14:paraId="6E1E651C" w14:textId="77777777" w:rsidR="00654C80" w:rsidRDefault="00A25F3B" w:rsidP="00654C80">
            <w:pPr>
              <w:rPr>
                <w:rtl/>
              </w:rPr>
            </w:pPr>
          </w:p>
          <w:p w14:paraId="1F19CED9" w14:textId="77777777" w:rsidR="00654C80" w:rsidRDefault="00A25F3B" w:rsidP="00654C80">
            <w:pPr>
              <w:rPr>
                <w:rtl/>
              </w:rPr>
            </w:pPr>
            <w:r>
              <w:rPr>
                <w:rFonts w:cs="David" w:hint="cs"/>
                <w:color w:val="000000"/>
                <w:rtl/>
              </w:rPr>
              <w:t>‏‏מוצע הרחבת יח"ד קיימת ‏</w:t>
            </w:r>
          </w:p>
          <w:p w14:paraId="3C210F0F" w14:textId="77777777" w:rsidR="00654C80" w:rsidRDefault="00A25F3B" w:rsidP="00654C80">
            <w:pPr>
              <w:rPr>
                <w:rtl/>
              </w:rPr>
            </w:pPr>
          </w:p>
          <w:p w14:paraId="5B4B7D14" w14:textId="77777777" w:rsidR="00654C80" w:rsidRDefault="00A25F3B" w:rsidP="00654C80">
            <w:pPr>
              <w:rPr>
                <w:rtl/>
              </w:rPr>
            </w:pPr>
            <w:r>
              <w:rPr>
                <w:rFonts w:cs="David" w:hint="cs"/>
                <w:color w:val="000000"/>
                <w:rtl/>
              </w:rPr>
              <w:t>‏‏חזית מערבית‏‏:‏</w:t>
            </w:r>
          </w:p>
          <w:p w14:paraId="7A0A3ECE" w14:textId="77777777" w:rsidR="00654C80" w:rsidRDefault="00A25F3B" w:rsidP="00654C80">
            <w:pPr>
              <w:rPr>
                <w:rtl/>
              </w:rPr>
            </w:pPr>
          </w:p>
          <w:p w14:paraId="76185D2B" w14:textId="77777777" w:rsidR="00654C80" w:rsidRDefault="00A25F3B" w:rsidP="00654C80">
            <w:pPr>
              <w:rPr>
                <w:rtl/>
              </w:rPr>
            </w:pPr>
            <w:r>
              <w:rPr>
                <w:rFonts w:cs="David" w:hint="cs"/>
                <w:color w:val="000000"/>
                <w:rtl/>
              </w:rPr>
              <w:t xml:space="preserve">‏‏מוצע הרחבת יח"ד </w:t>
            </w:r>
            <w:r>
              <w:rPr>
                <w:rFonts w:cs="David" w:hint="cs"/>
                <w:color w:val="000000"/>
                <w:rtl/>
              </w:rPr>
              <w:t>קיימת וכן הגדלת מרפסת זיז קיימת‏</w:t>
            </w:r>
          </w:p>
          <w:p w14:paraId="1FBB3009" w14:textId="77777777" w:rsidR="00654C80" w:rsidRDefault="00A25F3B" w:rsidP="00654C80">
            <w:pPr>
              <w:rPr>
                <w:rtl/>
              </w:rPr>
            </w:pPr>
          </w:p>
          <w:p w14:paraId="6B2E9505" w14:textId="77777777" w:rsidR="00654C80" w:rsidRDefault="00A25F3B" w:rsidP="00654C80">
            <w:pPr>
              <w:rPr>
                <w:rtl/>
              </w:rPr>
            </w:pPr>
            <w:r>
              <w:rPr>
                <w:rFonts w:cs="David" w:hint="cs"/>
                <w:color w:val="000000"/>
                <w:rtl/>
              </w:rPr>
              <w:t>‏‏חזית צפונית‏‏:‏</w:t>
            </w:r>
          </w:p>
          <w:p w14:paraId="7517D327" w14:textId="77777777" w:rsidR="00654C80" w:rsidRDefault="00A25F3B" w:rsidP="00654C80">
            <w:pPr>
              <w:rPr>
                <w:rtl/>
              </w:rPr>
            </w:pPr>
          </w:p>
          <w:p w14:paraId="2E0C8691" w14:textId="77777777" w:rsidR="00654C80" w:rsidRDefault="00A25F3B" w:rsidP="00654C80">
            <w:pPr>
              <w:rPr>
                <w:rtl/>
              </w:rPr>
            </w:pPr>
            <w:r>
              <w:rPr>
                <w:rFonts w:cs="David" w:hint="cs"/>
                <w:color w:val="000000"/>
                <w:rtl/>
              </w:rPr>
              <w:t>‏‏מוצעות הגדלת מרפסת זיז קיימת‏</w:t>
            </w:r>
          </w:p>
          <w:p w14:paraId="319324D8" w14:textId="77777777" w:rsidR="00654C80" w:rsidRDefault="00A25F3B" w:rsidP="00654C80">
            <w:pPr>
              <w:rPr>
                <w:rtl/>
              </w:rPr>
            </w:pPr>
          </w:p>
          <w:p w14:paraId="74F946D6" w14:textId="77777777" w:rsidR="00654C80" w:rsidRDefault="00A25F3B" w:rsidP="00654C80">
            <w:pPr>
              <w:rPr>
                <w:rtl/>
              </w:rPr>
            </w:pPr>
            <w:r>
              <w:rPr>
                <w:rFonts w:cs="David" w:hint="cs"/>
                <w:color w:val="000000"/>
                <w:rtl/>
              </w:rPr>
              <w:t>‏‏קומה שניה , מפלס 6.12+‏‏:‏</w:t>
            </w:r>
          </w:p>
          <w:p w14:paraId="1A1F6DD1" w14:textId="77777777" w:rsidR="00654C80" w:rsidRDefault="00A25F3B" w:rsidP="00654C80">
            <w:pPr>
              <w:rPr>
                <w:rtl/>
              </w:rPr>
            </w:pPr>
          </w:p>
          <w:p w14:paraId="42C497F5" w14:textId="77777777" w:rsidR="00654C80" w:rsidRDefault="00A25F3B" w:rsidP="00654C80">
            <w:pPr>
              <w:rPr>
                <w:rtl/>
              </w:rPr>
            </w:pPr>
            <w:r>
              <w:rPr>
                <w:rFonts w:cs="David" w:hint="cs"/>
                <w:color w:val="000000"/>
                <w:rtl/>
              </w:rPr>
              <w:t>‏‏חזית דרומית‏‏:‏</w:t>
            </w:r>
          </w:p>
          <w:p w14:paraId="0B067237" w14:textId="77777777" w:rsidR="00654C80" w:rsidRDefault="00A25F3B" w:rsidP="00654C80">
            <w:pPr>
              <w:rPr>
                <w:rtl/>
              </w:rPr>
            </w:pPr>
          </w:p>
          <w:p w14:paraId="11586427" w14:textId="77777777" w:rsidR="00654C80" w:rsidRDefault="00A25F3B" w:rsidP="00654C80">
            <w:pPr>
              <w:rPr>
                <w:rtl/>
              </w:rPr>
            </w:pPr>
            <w:r>
              <w:rPr>
                <w:rFonts w:cs="David" w:hint="cs"/>
                <w:color w:val="000000"/>
                <w:rtl/>
              </w:rPr>
              <w:t>‏‏מוצע 3 ממ"דים ליח"ד קיימות‏</w:t>
            </w:r>
          </w:p>
          <w:p w14:paraId="0706DA2E" w14:textId="77777777" w:rsidR="00654C80" w:rsidRDefault="00A25F3B" w:rsidP="00654C80">
            <w:pPr>
              <w:rPr>
                <w:rtl/>
              </w:rPr>
            </w:pPr>
          </w:p>
          <w:p w14:paraId="2CECB80E" w14:textId="77777777" w:rsidR="00654C80" w:rsidRDefault="00A25F3B" w:rsidP="00654C80">
            <w:pPr>
              <w:rPr>
                <w:rtl/>
              </w:rPr>
            </w:pPr>
            <w:r>
              <w:rPr>
                <w:rFonts w:cs="David" w:hint="cs"/>
                <w:color w:val="000000"/>
                <w:rtl/>
              </w:rPr>
              <w:lastRenderedPageBreak/>
              <w:t>‏‏וכן מוצע מרפסת זיז‏</w:t>
            </w:r>
          </w:p>
          <w:p w14:paraId="105DC469" w14:textId="77777777" w:rsidR="00654C80" w:rsidRDefault="00A25F3B" w:rsidP="00654C80">
            <w:pPr>
              <w:rPr>
                <w:rtl/>
              </w:rPr>
            </w:pPr>
          </w:p>
          <w:p w14:paraId="7844A305" w14:textId="77777777" w:rsidR="00654C80" w:rsidRDefault="00A25F3B" w:rsidP="00654C80">
            <w:pPr>
              <w:rPr>
                <w:rtl/>
              </w:rPr>
            </w:pPr>
            <w:r>
              <w:rPr>
                <w:rFonts w:cs="David" w:hint="cs"/>
                <w:color w:val="000000"/>
                <w:rtl/>
              </w:rPr>
              <w:t>‏‏חזית מזרחית‏‏:‏</w:t>
            </w:r>
          </w:p>
          <w:p w14:paraId="7C2EDD77" w14:textId="77777777" w:rsidR="00654C80" w:rsidRDefault="00A25F3B" w:rsidP="00654C80">
            <w:pPr>
              <w:rPr>
                <w:rtl/>
              </w:rPr>
            </w:pPr>
          </w:p>
          <w:p w14:paraId="2CF318BD" w14:textId="77777777" w:rsidR="00654C80" w:rsidRDefault="00A25F3B" w:rsidP="00654C80">
            <w:pPr>
              <w:rPr>
                <w:rtl/>
              </w:rPr>
            </w:pPr>
            <w:r>
              <w:rPr>
                <w:rFonts w:cs="David" w:hint="cs"/>
                <w:color w:val="000000"/>
                <w:rtl/>
              </w:rPr>
              <w:t>‏‏מוצע הרחבת יח"ד קיימת ‏</w:t>
            </w:r>
          </w:p>
          <w:p w14:paraId="0508E3E7" w14:textId="77777777" w:rsidR="00654C80" w:rsidRDefault="00A25F3B" w:rsidP="00654C80">
            <w:pPr>
              <w:rPr>
                <w:rtl/>
              </w:rPr>
            </w:pPr>
          </w:p>
          <w:p w14:paraId="411BD535" w14:textId="77777777" w:rsidR="00654C80" w:rsidRDefault="00A25F3B" w:rsidP="00654C80">
            <w:pPr>
              <w:rPr>
                <w:rtl/>
              </w:rPr>
            </w:pPr>
            <w:r>
              <w:rPr>
                <w:rFonts w:cs="David" w:hint="cs"/>
                <w:color w:val="000000"/>
                <w:rtl/>
              </w:rPr>
              <w:t>‏‏חזית מערבית‏‏:‏</w:t>
            </w:r>
          </w:p>
          <w:p w14:paraId="63CF263F" w14:textId="77777777" w:rsidR="00654C80" w:rsidRDefault="00A25F3B" w:rsidP="00654C80">
            <w:pPr>
              <w:rPr>
                <w:rtl/>
              </w:rPr>
            </w:pPr>
          </w:p>
          <w:p w14:paraId="1CFB307B" w14:textId="77777777" w:rsidR="00654C80" w:rsidRDefault="00A25F3B" w:rsidP="00654C80">
            <w:pPr>
              <w:rPr>
                <w:rtl/>
              </w:rPr>
            </w:pPr>
            <w:r>
              <w:rPr>
                <w:rFonts w:cs="David" w:hint="cs"/>
                <w:color w:val="000000"/>
                <w:rtl/>
              </w:rPr>
              <w:t>‏‏מוצע הרחבת יח"ד קיימת וכן מוצעת מרפסת זיז ‏</w:t>
            </w:r>
          </w:p>
          <w:p w14:paraId="6B7FA03E" w14:textId="77777777" w:rsidR="00654C80" w:rsidRDefault="00A25F3B" w:rsidP="00654C80">
            <w:pPr>
              <w:rPr>
                <w:rtl/>
              </w:rPr>
            </w:pPr>
          </w:p>
          <w:p w14:paraId="1A336841" w14:textId="77777777" w:rsidR="00654C80" w:rsidRDefault="00A25F3B" w:rsidP="00654C80">
            <w:pPr>
              <w:rPr>
                <w:rtl/>
              </w:rPr>
            </w:pPr>
            <w:r>
              <w:rPr>
                <w:rFonts w:cs="David" w:hint="cs"/>
                <w:color w:val="000000"/>
                <w:rtl/>
              </w:rPr>
              <w:t>‏‏חזית צפונית‏‏:‏</w:t>
            </w:r>
          </w:p>
          <w:p w14:paraId="413357A9" w14:textId="77777777" w:rsidR="00654C80" w:rsidRDefault="00A25F3B" w:rsidP="00654C80">
            <w:pPr>
              <w:rPr>
                <w:rtl/>
              </w:rPr>
            </w:pPr>
          </w:p>
          <w:p w14:paraId="69B6C443" w14:textId="77777777" w:rsidR="00654C80" w:rsidRDefault="00A25F3B" w:rsidP="00654C80">
            <w:pPr>
              <w:rPr>
                <w:rtl/>
              </w:rPr>
            </w:pPr>
            <w:r>
              <w:rPr>
                <w:rFonts w:cs="David" w:hint="cs"/>
                <w:color w:val="000000"/>
                <w:rtl/>
              </w:rPr>
              <w:t>‏‏מוצעות הגדלת מרפסת זיז קיימת‏</w:t>
            </w:r>
          </w:p>
          <w:p w14:paraId="23941E53" w14:textId="77777777" w:rsidR="00654C80" w:rsidRDefault="00A25F3B" w:rsidP="00654C80">
            <w:pPr>
              <w:rPr>
                <w:rtl/>
              </w:rPr>
            </w:pPr>
          </w:p>
          <w:p w14:paraId="045C23C8" w14:textId="77777777" w:rsidR="00654C80" w:rsidRDefault="00A25F3B" w:rsidP="00654C80">
            <w:pPr>
              <w:rPr>
                <w:rtl/>
              </w:rPr>
            </w:pPr>
            <w:r>
              <w:rPr>
                <w:rFonts w:cs="David" w:hint="cs"/>
                <w:color w:val="000000"/>
                <w:rtl/>
              </w:rPr>
              <w:t>‏‏קומה שלישית , מפלס 8.92+‏‏:‏</w:t>
            </w:r>
          </w:p>
          <w:p w14:paraId="5DD56A06" w14:textId="77777777" w:rsidR="00654C80" w:rsidRDefault="00A25F3B" w:rsidP="00654C80">
            <w:pPr>
              <w:rPr>
                <w:rtl/>
              </w:rPr>
            </w:pPr>
          </w:p>
          <w:p w14:paraId="5F515520" w14:textId="77777777" w:rsidR="00654C80" w:rsidRDefault="00A25F3B" w:rsidP="00654C80">
            <w:pPr>
              <w:rPr>
                <w:rtl/>
              </w:rPr>
            </w:pPr>
            <w:r>
              <w:rPr>
                <w:rFonts w:cs="David" w:hint="cs"/>
                <w:color w:val="000000"/>
                <w:rtl/>
              </w:rPr>
              <w:t>‏‏חזית דרומית‏‏:‏</w:t>
            </w:r>
          </w:p>
          <w:p w14:paraId="4E3B8A82" w14:textId="77777777" w:rsidR="00654C80" w:rsidRDefault="00A25F3B" w:rsidP="00654C80">
            <w:pPr>
              <w:rPr>
                <w:rtl/>
              </w:rPr>
            </w:pPr>
          </w:p>
          <w:p w14:paraId="5D3D8DEB" w14:textId="77777777" w:rsidR="00654C80" w:rsidRDefault="00A25F3B" w:rsidP="00654C80">
            <w:pPr>
              <w:rPr>
                <w:rtl/>
              </w:rPr>
            </w:pPr>
            <w:r>
              <w:rPr>
                <w:rFonts w:cs="David" w:hint="cs"/>
                <w:color w:val="000000"/>
                <w:rtl/>
              </w:rPr>
              <w:t>‏‏מוצע 3 ממ"דים ליח"ד קיימות ומוצעות‏</w:t>
            </w:r>
          </w:p>
          <w:p w14:paraId="1D7A5168" w14:textId="77777777" w:rsidR="00654C80" w:rsidRDefault="00A25F3B" w:rsidP="00654C80">
            <w:pPr>
              <w:rPr>
                <w:rtl/>
              </w:rPr>
            </w:pPr>
          </w:p>
          <w:p w14:paraId="7891BEDF" w14:textId="77777777" w:rsidR="00654C80" w:rsidRDefault="00A25F3B" w:rsidP="00654C80">
            <w:pPr>
              <w:rPr>
                <w:rtl/>
              </w:rPr>
            </w:pPr>
            <w:r>
              <w:rPr>
                <w:rFonts w:cs="David" w:hint="cs"/>
                <w:color w:val="000000"/>
                <w:rtl/>
              </w:rPr>
              <w:t>‏‏וכן מוצע מרפסת זיז‏</w:t>
            </w:r>
          </w:p>
          <w:p w14:paraId="0A5464C8" w14:textId="77777777" w:rsidR="00654C80" w:rsidRDefault="00A25F3B" w:rsidP="00654C80">
            <w:pPr>
              <w:rPr>
                <w:rtl/>
              </w:rPr>
            </w:pPr>
          </w:p>
          <w:p w14:paraId="62AAF232" w14:textId="77777777" w:rsidR="00654C80" w:rsidRDefault="00A25F3B" w:rsidP="00654C80">
            <w:pPr>
              <w:rPr>
                <w:rtl/>
              </w:rPr>
            </w:pPr>
            <w:r>
              <w:rPr>
                <w:rFonts w:cs="David" w:hint="cs"/>
                <w:color w:val="000000"/>
                <w:rtl/>
              </w:rPr>
              <w:t>‏‏חזית מזרחית‏‏:‏</w:t>
            </w:r>
          </w:p>
          <w:p w14:paraId="531A4214" w14:textId="77777777" w:rsidR="00654C80" w:rsidRDefault="00A25F3B" w:rsidP="00654C80">
            <w:pPr>
              <w:rPr>
                <w:rtl/>
              </w:rPr>
            </w:pPr>
          </w:p>
          <w:p w14:paraId="3165D1E8" w14:textId="77777777" w:rsidR="00654C80" w:rsidRDefault="00A25F3B" w:rsidP="00654C80">
            <w:pPr>
              <w:rPr>
                <w:rtl/>
              </w:rPr>
            </w:pPr>
            <w:r>
              <w:rPr>
                <w:rFonts w:cs="David" w:hint="cs"/>
                <w:color w:val="000000"/>
                <w:rtl/>
              </w:rPr>
              <w:t xml:space="preserve">‏‏מוצע הרחבת יח"ד </w:t>
            </w:r>
            <w:r>
              <w:rPr>
                <w:rFonts w:cs="David" w:hint="cs"/>
                <w:color w:val="000000"/>
                <w:rtl/>
              </w:rPr>
              <w:t>מוצעת‏</w:t>
            </w:r>
          </w:p>
          <w:p w14:paraId="2A32868D" w14:textId="77777777" w:rsidR="00654C80" w:rsidRDefault="00A25F3B" w:rsidP="00654C80">
            <w:pPr>
              <w:rPr>
                <w:rtl/>
              </w:rPr>
            </w:pPr>
          </w:p>
          <w:p w14:paraId="6F609DD2" w14:textId="77777777" w:rsidR="00654C80" w:rsidRDefault="00A25F3B" w:rsidP="00654C80">
            <w:pPr>
              <w:rPr>
                <w:rtl/>
              </w:rPr>
            </w:pPr>
            <w:r>
              <w:rPr>
                <w:rFonts w:cs="David" w:hint="cs"/>
                <w:color w:val="000000"/>
                <w:rtl/>
              </w:rPr>
              <w:t>‏‏חזית מערבית‏‏:‏</w:t>
            </w:r>
          </w:p>
          <w:p w14:paraId="68936FE2" w14:textId="77777777" w:rsidR="00654C80" w:rsidRDefault="00A25F3B" w:rsidP="00654C80">
            <w:pPr>
              <w:rPr>
                <w:rtl/>
              </w:rPr>
            </w:pPr>
          </w:p>
          <w:p w14:paraId="7B380ED5" w14:textId="77777777" w:rsidR="00654C80" w:rsidRDefault="00A25F3B" w:rsidP="00654C80">
            <w:pPr>
              <w:rPr>
                <w:rtl/>
              </w:rPr>
            </w:pPr>
            <w:r>
              <w:rPr>
                <w:rFonts w:cs="David" w:hint="cs"/>
                <w:color w:val="000000"/>
                <w:rtl/>
              </w:rPr>
              <w:t>‏‏מוצע הרחבת יח"ד מוצעת‏</w:t>
            </w:r>
          </w:p>
          <w:p w14:paraId="309E0A80" w14:textId="77777777" w:rsidR="00654C80" w:rsidRDefault="00A25F3B" w:rsidP="00654C80">
            <w:pPr>
              <w:rPr>
                <w:rtl/>
              </w:rPr>
            </w:pPr>
          </w:p>
          <w:p w14:paraId="3A059390" w14:textId="77777777" w:rsidR="00654C80" w:rsidRDefault="00A25F3B" w:rsidP="00654C80">
            <w:pPr>
              <w:rPr>
                <w:rtl/>
              </w:rPr>
            </w:pPr>
            <w:r>
              <w:rPr>
                <w:rFonts w:cs="David" w:hint="cs"/>
                <w:color w:val="000000"/>
                <w:rtl/>
              </w:rPr>
              <w:t>‏‏חזית צפונית‏‏:‏</w:t>
            </w:r>
          </w:p>
          <w:p w14:paraId="02FAC499" w14:textId="77777777" w:rsidR="00654C80" w:rsidRDefault="00A25F3B" w:rsidP="00654C80">
            <w:pPr>
              <w:rPr>
                <w:rtl/>
              </w:rPr>
            </w:pPr>
          </w:p>
          <w:p w14:paraId="6954C76B" w14:textId="77777777" w:rsidR="00654C80" w:rsidRDefault="00A25F3B" w:rsidP="00654C80">
            <w:pPr>
              <w:rPr>
                <w:rtl/>
              </w:rPr>
            </w:pPr>
            <w:r>
              <w:rPr>
                <w:rFonts w:cs="David" w:hint="cs"/>
                <w:color w:val="000000"/>
                <w:rtl/>
              </w:rPr>
              <w:t>‏‏מוצעות הגדלת מרפסת זיז קיימת‏</w:t>
            </w:r>
          </w:p>
          <w:p w14:paraId="747349A8" w14:textId="77777777" w:rsidR="00654C80" w:rsidRDefault="00A25F3B" w:rsidP="00654C80">
            <w:pPr>
              <w:rPr>
                <w:rtl/>
              </w:rPr>
            </w:pPr>
          </w:p>
          <w:p w14:paraId="05DDB78F" w14:textId="77777777" w:rsidR="00654C80" w:rsidRDefault="00A25F3B" w:rsidP="00654C80">
            <w:pPr>
              <w:rPr>
                <w:rtl/>
              </w:rPr>
            </w:pPr>
            <w:r>
              <w:rPr>
                <w:rFonts w:cs="David" w:hint="cs"/>
                <w:color w:val="000000"/>
                <w:rtl/>
              </w:rPr>
              <w:t>‏‏קומה רביעית , מפלס 11.92+‏‏:‏</w:t>
            </w:r>
          </w:p>
          <w:p w14:paraId="25D79070" w14:textId="77777777" w:rsidR="00654C80" w:rsidRDefault="00A25F3B" w:rsidP="00654C80">
            <w:pPr>
              <w:rPr>
                <w:rtl/>
              </w:rPr>
            </w:pPr>
          </w:p>
          <w:p w14:paraId="59CCE7F6" w14:textId="77777777" w:rsidR="00654C80" w:rsidRDefault="00A25F3B" w:rsidP="00654C80">
            <w:pPr>
              <w:rPr>
                <w:rtl/>
              </w:rPr>
            </w:pPr>
            <w:r>
              <w:rPr>
                <w:rFonts w:cs="David" w:hint="cs"/>
                <w:color w:val="000000"/>
                <w:rtl/>
              </w:rPr>
              <w:t>‏‏מוצעת ‏‏ת‏‏וספת קומה הכוללת 3 יח"ד מוצעות‏</w:t>
            </w:r>
          </w:p>
          <w:p w14:paraId="24EBA8F4" w14:textId="77777777" w:rsidR="00654C80" w:rsidRDefault="00A25F3B" w:rsidP="00654C80">
            <w:pPr>
              <w:rPr>
                <w:rtl/>
              </w:rPr>
            </w:pPr>
          </w:p>
          <w:p w14:paraId="7FBD5148" w14:textId="77777777" w:rsidR="00654C80" w:rsidRDefault="00A25F3B" w:rsidP="00654C80">
            <w:pPr>
              <w:rPr>
                <w:rtl/>
              </w:rPr>
            </w:pPr>
            <w:r>
              <w:rPr>
                <w:rFonts w:cs="David" w:hint="cs"/>
                <w:color w:val="000000"/>
                <w:rtl/>
              </w:rPr>
              <w:t>‏‏חזית דרומית‏‏:‏</w:t>
            </w:r>
          </w:p>
          <w:p w14:paraId="1CE443A6" w14:textId="77777777" w:rsidR="00654C80" w:rsidRDefault="00A25F3B" w:rsidP="00654C80">
            <w:pPr>
              <w:rPr>
                <w:rtl/>
              </w:rPr>
            </w:pPr>
          </w:p>
          <w:p w14:paraId="7C0400F5" w14:textId="77777777" w:rsidR="00654C80" w:rsidRDefault="00A25F3B" w:rsidP="00654C80">
            <w:pPr>
              <w:rPr>
                <w:rtl/>
              </w:rPr>
            </w:pPr>
            <w:r>
              <w:rPr>
                <w:rFonts w:cs="David" w:hint="cs"/>
                <w:color w:val="000000"/>
                <w:rtl/>
              </w:rPr>
              <w:t>‏‏מוצעים 3 ממ"דים‏</w:t>
            </w:r>
          </w:p>
          <w:p w14:paraId="40A5A60C" w14:textId="77777777" w:rsidR="00654C80" w:rsidRDefault="00A25F3B" w:rsidP="00654C80">
            <w:pPr>
              <w:rPr>
                <w:rtl/>
              </w:rPr>
            </w:pPr>
          </w:p>
          <w:p w14:paraId="2DDFFBB1" w14:textId="77777777" w:rsidR="00654C80" w:rsidRDefault="00A25F3B" w:rsidP="00654C80">
            <w:pPr>
              <w:rPr>
                <w:rtl/>
              </w:rPr>
            </w:pPr>
            <w:r>
              <w:rPr>
                <w:rFonts w:cs="David" w:hint="cs"/>
                <w:color w:val="000000"/>
                <w:rtl/>
              </w:rPr>
              <w:t>‏‏חזית צפונית‏‏:‏</w:t>
            </w:r>
          </w:p>
          <w:p w14:paraId="04C78D45" w14:textId="77777777" w:rsidR="00654C80" w:rsidRDefault="00A25F3B" w:rsidP="00654C80">
            <w:pPr>
              <w:rPr>
                <w:rtl/>
              </w:rPr>
            </w:pPr>
          </w:p>
          <w:p w14:paraId="76834CFB" w14:textId="77777777" w:rsidR="00654C80" w:rsidRDefault="00A25F3B" w:rsidP="00654C80">
            <w:pPr>
              <w:rPr>
                <w:rtl/>
              </w:rPr>
            </w:pPr>
            <w:r>
              <w:rPr>
                <w:rFonts w:cs="David" w:hint="cs"/>
                <w:color w:val="000000"/>
                <w:rtl/>
              </w:rPr>
              <w:t>‏‏מוצעות 2 מרפסות זיז ‏</w:t>
            </w:r>
          </w:p>
          <w:p w14:paraId="262D2CE0" w14:textId="77777777" w:rsidR="00654C80" w:rsidRDefault="00A25F3B" w:rsidP="00654C80">
            <w:pPr>
              <w:rPr>
                <w:rtl/>
              </w:rPr>
            </w:pPr>
          </w:p>
          <w:p w14:paraId="2E1F523C" w14:textId="77777777" w:rsidR="00654C80" w:rsidRDefault="00A25F3B" w:rsidP="00654C80">
            <w:pPr>
              <w:rPr>
                <w:rtl/>
              </w:rPr>
            </w:pPr>
            <w:r>
              <w:rPr>
                <w:rFonts w:cs="David" w:hint="cs"/>
                <w:color w:val="000000"/>
                <w:rtl/>
              </w:rPr>
              <w:t>‏‏קומת חלל גג הרעפים, מפלס 15.42+‏‏:‏</w:t>
            </w:r>
          </w:p>
          <w:p w14:paraId="02A29EDE" w14:textId="77777777" w:rsidR="00654C80" w:rsidRDefault="00A25F3B" w:rsidP="00654C80">
            <w:pPr>
              <w:rPr>
                <w:rtl/>
              </w:rPr>
            </w:pPr>
          </w:p>
          <w:p w14:paraId="33B560AC" w14:textId="77777777" w:rsidR="00654C80" w:rsidRDefault="00A25F3B" w:rsidP="00654C80">
            <w:pPr>
              <w:rPr>
                <w:rtl/>
              </w:rPr>
            </w:pPr>
            <w:r>
              <w:rPr>
                <w:rFonts w:cs="David" w:hint="cs"/>
                <w:color w:val="000000"/>
                <w:rtl/>
              </w:rPr>
              <w:t>‏‏מוצע שימוש בחלל גג רעפים הכולל מרפסת גג‏</w:t>
            </w:r>
          </w:p>
          <w:p w14:paraId="504A7EE7" w14:textId="77777777" w:rsidR="00654C80" w:rsidRDefault="00A25F3B" w:rsidP="00654C80">
            <w:pPr>
              <w:rPr>
                <w:rtl/>
              </w:rPr>
            </w:pPr>
          </w:p>
          <w:p w14:paraId="54F33B49" w14:textId="77777777" w:rsidR="00654C80" w:rsidRDefault="00A25F3B" w:rsidP="00654C80">
            <w:pPr>
              <w:rPr>
                <w:rtl/>
              </w:rPr>
            </w:pPr>
            <w:r>
              <w:rPr>
                <w:rFonts w:cs="David" w:hint="cs"/>
                <w:color w:val="000000"/>
                <w:rtl/>
              </w:rPr>
              <w:t>‏‏ ‏</w:t>
            </w:r>
          </w:p>
          <w:p w14:paraId="1236316B" w14:textId="77777777" w:rsidR="00654C80" w:rsidRDefault="00A25F3B" w:rsidP="00654C80">
            <w:pPr>
              <w:rPr>
                <w:rtl/>
              </w:rPr>
            </w:pPr>
          </w:p>
          <w:p w14:paraId="44129DCD" w14:textId="77777777" w:rsidR="00654C80" w:rsidRDefault="00A25F3B" w:rsidP="00654C80">
            <w:pPr>
              <w:rPr>
                <w:rtl/>
              </w:rPr>
            </w:pPr>
            <w:r>
              <w:rPr>
                <w:rFonts w:cs="David" w:hint="cs"/>
                <w:color w:val="000000"/>
                <w:rtl/>
              </w:rPr>
              <w:t>‏‏ ‏</w:t>
            </w:r>
          </w:p>
          <w:p w14:paraId="193CA9B3" w14:textId="77777777" w:rsidR="00654C80" w:rsidRDefault="00A25F3B" w:rsidP="00654C80">
            <w:pPr>
              <w:rPr>
                <w:rtl/>
              </w:rPr>
            </w:pPr>
          </w:p>
          <w:p w14:paraId="474704E7" w14:textId="77777777" w:rsidR="00654C80" w:rsidRDefault="00A25F3B" w:rsidP="00654C80">
            <w:pPr>
              <w:rPr>
                <w:rtl/>
              </w:rPr>
            </w:pPr>
            <w:r>
              <w:rPr>
                <w:rFonts w:cs="David" w:hint="cs"/>
                <w:color w:val="000000"/>
                <w:rtl/>
              </w:rPr>
              <w:lastRenderedPageBreak/>
              <w:t>‏‏ ‏</w:t>
            </w:r>
          </w:p>
          <w:p w14:paraId="0A93F9B2" w14:textId="77777777" w:rsidR="00654C80" w:rsidRDefault="00A25F3B" w:rsidP="00654C80">
            <w:pPr>
              <w:rPr>
                <w:rtl/>
              </w:rPr>
            </w:pPr>
          </w:p>
          <w:p w14:paraId="69DEEB17" w14:textId="77777777" w:rsidR="00654C80" w:rsidRDefault="00A25F3B" w:rsidP="00654C80">
            <w:pPr>
              <w:rPr>
                <w:rtl/>
              </w:rPr>
            </w:pPr>
            <w:r>
              <w:rPr>
                <w:rFonts w:cs="David" w:hint="cs"/>
                <w:color w:val="000000"/>
                <w:rtl/>
              </w:rPr>
              <w:t>‏‏פרסום הקלות‏‏:‏</w:t>
            </w:r>
          </w:p>
          <w:p w14:paraId="27EDD1DC" w14:textId="77777777" w:rsidR="00654C80" w:rsidRDefault="00A25F3B" w:rsidP="00654C80">
            <w:pPr>
              <w:rPr>
                <w:rtl/>
              </w:rPr>
            </w:pPr>
          </w:p>
          <w:p w14:paraId="6998AC1A" w14:textId="77777777" w:rsidR="00654C80" w:rsidRDefault="00A25F3B" w:rsidP="00654C80">
            <w:pPr>
              <w:rPr>
                <w:rtl/>
              </w:rPr>
            </w:pPr>
            <w:r>
              <w:rPr>
                <w:rFonts w:cs="David" w:hint="cs"/>
                <w:color w:val="000000"/>
                <w:rtl/>
              </w:rPr>
              <w:t>‏‏במסגרת הבקשה הנידונה פורסמה הקלה להלן:‏</w:t>
            </w:r>
          </w:p>
          <w:p w14:paraId="210F50B7" w14:textId="77777777" w:rsidR="00654C80" w:rsidRDefault="00A25F3B" w:rsidP="00654C80">
            <w:pPr>
              <w:rPr>
                <w:rtl/>
              </w:rPr>
            </w:pPr>
          </w:p>
          <w:p w14:paraId="63984C34" w14:textId="77777777" w:rsidR="00654C80" w:rsidRDefault="00A25F3B" w:rsidP="00654C80">
            <w:pPr>
              <w:rPr>
                <w:rtl/>
              </w:rPr>
            </w:pPr>
            <w:r>
              <w:rPr>
                <w:rFonts w:cs="David" w:hint="cs"/>
                <w:color w:val="000000"/>
                <w:rtl/>
              </w:rPr>
              <w:t>‏‏"תוספת בניה מכח סעיף 13 לתמ"א 38 כולל תוספת יח"ד‏‏"‏</w:t>
            </w:r>
          </w:p>
          <w:p w14:paraId="64B04AEB" w14:textId="77777777" w:rsidR="00654C80" w:rsidRDefault="00A25F3B" w:rsidP="00654C80">
            <w:pPr>
              <w:rPr>
                <w:rtl/>
              </w:rPr>
            </w:pPr>
          </w:p>
          <w:p w14:paraId="5A370604" w14:textId="77777777" w:rsidR="00654C80" w:rsidRDefault="00A25F3B" w:rsidP="00654C80">
            <w:pPr>
              <w:rPr>
                <w:rtl/>
              </w:rPr>
            </w:pPr>
            <w:r>
              <w:rPr>
                <w:rFonts w:cs="David" w:hint="cs"/>
                <w:color w:val="000000"/>
                <w:rtl/>
              </w:rPr>
              <w:t>‏‏בוצע משלוח הודעות בבקשה עפ"י תקנה 36 במסגרת פתיחת התיק ‏</w:t>
            </w:r>
          </w:p>
          <w:p w14:paraId="0BEEAFD5" w14:textId="77777777" w:rsidR="00654C80" w:rsidRDefault="00A25F3B" w:rsidP="00654C80">
            <w:pPr>
              <w:rPr>
                <w:rtl/>
              </w:rPr>
            </w:pPr>
          </w:p>
          <w:p w14:paraId="5EDC32D4" w14:textId="77777777" w:rsidR="00654C80" w:rsidRDefault="00A25F3B" w:rsidP="00654C80">
            <w:pPr>
              <w:rPr>
                <w:rtl/>
              </w:rPr>
            </w:pPr>
            <w:r>
              <w:rPr>
                <w:rFonts w:cs="David" w:hint="cs"/>
                <w:color w:val="000000"/>
                <w:rtl/>
              </w:rPr>
              <w:t>‏‏תום מועד להגשת התנגדויות בתאריך 16/01/2024 ‏</w:t>
            </w:r>
          </w:p>
          <w:p w14:paraId="4096CE8D" w14:textId="77777777" w:rsidR="00654C80" w:rsidRDefault="00A25F3B" w:rsidP="00654C80">
            <w:pPr>
              <w:rPr>
                <w:rtl/>
              </w:rPr>
            </w:pPr>
          </w:p>
          <w:p w14:paraId="747EC166" w14:textId="77777777" w:rsidR="00654C80" w:rsidRDefault="00A25F3B" w:rsidP="00654C80">
            <w:pPr>
              <w:rPr>
                <w:rtl/>
              </w:rPr>
            </w:pPr>
            <w:r>
              <w:rPr>
                <w:rFonts w:cs="David" w:hint="cs"/>
                <w:color w:val="000000"/>
                <w:rtl/>
              </w:rPr>
              <w:t>‏‎ ‎</w:t>
            </w:r>
          </w:p>
          <w:p w14:paraId="3DCE5F84" w14:textId="77777777" w:rsidR="00654C80" w:rsidRDefault="00A25F3B" w:rsidP="00654C80">
            <w:pPr>
              <w:rPr>
                <w:rtl/>
              </w:rPr>
            </w:pPr>
          </w:p>
          <w:p w14:paraId="31330F5D" w14:textId="77777777" w:rsidR="00654C80" w:rsidRDefault="00A25F3B" w:rsidP="00654C80">
            <w:pPr>
              <w:rPr>
                <w:rtl/>
              </w:rPr>
            </w:pPr>
            <w:r>
              <w:rPr>
                <w:rFonts w:cs="David" w:hint="cs"/>
                <w:color w:val="000000"/>
                <w:rtl/>
              </w:rPr>
              <w:t>‏‏בעלי העניין בנכס‏‏: ‏</w:t>
            </w:r>
          </w:p>
          <w:p w14:paraId="0EE13669" w14:textId="77777777" w:rsidR="00654C80" w:rsidRDefault="00A25F3B" w:rsidP="00654C80">
            <w:pPr>
              <w:rPr>
                <w:rtl/>
              </w:rPr>
            </w:pPr>
          </w:p>
          <w:p w14:paraId="70F10287" w14:textId="77777777" w:rsidR="00654C80" w:rsidRDefault="00A25F3B" w:rsidP="00654C80">
            <w:pPr>
              <w:rPr>
                <w:rtl/>
              </w:rPr>
            </w:pPr>
            <w:r>
              <w:rPr>
                <w:rFonts w:cs="David" w:hint="cs"/>
                <w:color w:val="000000"/>
                <w:rtl/>
              </w:rPr>
              <w:t>‏‏הבנייה מוצעת ע"ג חלקה מס' 55.‏</w:t>
            </w:r>
          </w:p>
          <w:p w14:paraId="68FAF192" w14:textId="77777777" w:rsidR="00654C80" w:rsidRDefault="00A25F3B" w:rsidP="00654C80">
            <w:pPr>
              <w:rPr>
                <w:rtl/>
              </w:rPr>
            </w:pPr>
          </w:p>
          <w:p w14:paraId="7E126A0B" w14:textId="77777777" w:rsidR="00654C80" w:rsidRDefault="00A25F3B" w:rsidP="00654C80">
            <w:pPr>
              <w:rPr>
                <w:rtl/>
              </w:rPr>
            </w:pPr>
            <w:r>
              <w:rPr>
                <w:rFonts w:cs="David" w:hint="cs"/>
                <w:color w:val="000000"/>
                <w:rtl/>
              </w:rPr>
              <w:t>‏‏בוצע משלוח הודעות עפ"י תקנה 36 בבקשה במסגרת פתיחת התיק ‏‏.‏</w:t>
            </w:r>
          </w:p>
          <w:p w14:paraId="237B1971" w14:textId="77777777" w:rsidR="00654C80" w:rsidRDefault="00A25F3B" w:rsidP="00654C80">
            <w:pPr>
              <w:rPr>
                <w:rtl/>
              </w:rPr>
            </w:pPr>
          </w:p>
          <w:p w14:paraId="448BB7D4" w14:textId="77777777" w:rsidR="00654C80" w:rsidRDefault="00A25F3B" w:rsidP="00654C80">
            <w:pPr>
              <w:rPr>
                <w:rtl/>
              </w:rPr>
            </w:pPr>
            <w:r>
              <w:rPr>
                <w:rFonts w:cs="David" w:hint="cs"/>
                <w:color w:val="000000"/>
                <w:rtl/>
              </w:rPr>
              <w:t>‏‏ ‏</w:t>
            </w:r>
          </w:p>
          <w:p w14:paraId="3F180733" w14:textId="77777777" w:rsidR="00654C80" w:rsidRDefault="00A25F3B" w:rsidP="00654C80">
            <w:pPr>
              <w:rPr>
                <w:rtl/>
              </w:rPr>
            </w:pPr>
          </w:p>
          <w:p w14:paraId="17D8F86F" w14:textId="77777777" w:rsidR="00654C80" w:rsidRDefault="00A25F3B" w:rsidP="00654C80">
            <w:pPr>
              <w:rPr>
                <w:rtl/>
              </w:rPr>
            </w:pPr>
            <w:r>
              <w:rPr>
                <w:rFonts w:cs="David" w:hint="cs"/>
                <w:color w:val="000000"/>
                <w:rtl/>
              </w:rPr>
              <w:t>‏‏ ‏</w:t>
            </w:r>
          </w:p>
          <w:p w14:paraId="79BF8A0B" w14:textId="77777777" w:rsidR="00654C80" w:rsidRDefault="00A25F3B" w:rsidP="00654C80">
            <w:pPr>
              <w:rPr>
                <w:rtl/>
              </w:rPr>
            </w:pPr>
          </w:p>
          <w:p w14:paraId="441FD264" w14:textId="77777777" w:rsidR="00654C80" w:rsidRDefault="00A25F3B" w:rsidP="00654C80">
            <w:pPr>
              <w:rPr>
                <w:rtl/>
              </w:rPr>
            </w:pPr>
            <w:r>
              <w:rPr>
                <w:rFonts w:cs="David" w:hint="cs"/>
                <w:color w:val="000000"/>
                <w:rtl/>
              </w:rPr>
              <w:t>‏‏ ‏</w:t>
            </w:r>
          </w:p>
        </w:tc>
      </w:tr>
    </w:tbl>
    <w:p w14:paraId="3C0E84E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7825D36" w14:textId="77777777" w:rsidTr="00015A82">
        <w:tc>
          <w:tcPr>
            <w:tcW w:w="1893" w:type="dxa"/>
            <w:tcBorders>
              <w:top w:val="single" w:sz="4" w:space="0" w:color="auto"/>
              <w:left w:val="single" w:sz="4" w:space="0" w:color="auto"/>
              <w:bottom w:val="single" w:sz="4" w:space="0" w:color="auto"/>
              <w:right w:val="single" w:sz="4" w:space="0" w:color="auto"/>
            </w:tcBorders>
          </w:tcPr>
          <w:p w14:paraId="140E021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871FFB8"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86C22DD" w14:textId="77777777" w:rsidR="00BF1333" w:rsidRDefault="00BF1333">
            <w:pPr>
              <w:jc w:val="center"/>
              <w:rPr>
                <w:rFonts w:ascii="Arial" w:hAnsi="Arial" w:cs="David"/>
                <w:b/>
                <w:bCs/>
              </w:rPr>
            </w:pPr>
          </w:p>
        </w:tc>
      </w:tr>
      <w:tr w:rsidR="00BF1333" w14:paraId="5BA20D1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F3ED428"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085DDFF8" w14:textId="77777777" w:rsidR="00BF1333" w:rsidRDefault="00BF1333">
            <w:pPr>
              <w:jc w:val="both"/>
            </w:pPr>
            <w:r>
              <w:rPr>
                <w:rFonts w:cs="Arial" w:hint="cs"/>
                <w:rtl/>
              </w:rPr>
              <w:t>28/01/2025</w:t>
            </w:r>
          </w:p>
        </w:tc>
        <w:tc>
          <w:tcPr>
            <w:tcW w:w="5669" w:type="dxa"/>
          </w:tcPr>
          <w:p w14:paraId="1465F3FB" w14:textId="77777777" w:rsidR="00654C80" w:rsidRDefault="00A25F3B" w:rsidP="00654C80">
            <w:pPr>
              <w:rPr>
                <w:rtl/>
              </w:rPr>
            </w:pPr>
          </w:p>
          <w:p w14:paraId="264D9138" w14:textId="77777777" w:rsidR="00654C80" w:rsidRDefault="00A25F3B" w:rsidP="00654C80">
            <w:pPr>
              <w:rPr>
                <w:rtl/>
              </w:rPr>
            </w:pPr>
            <w:r>
              <w:rPr>
                <w:rFonts w:cs="David" w:hint="cs"/>
                <w:color w:val="000000"/>
                <w:rtl/>
              </w:rPr>
              <w:t>‏‎ ‎</w:t>
            </w:r>
          </w:p>
          <w:p w14:paraId="08C8CB31" w14:textId="77777777" w:rsidR="00654C80" w:rsidRDefault="00A25F3B" w:rsidP="00654C80">
            <w:pPr>
              <w:rPr>
                <w:rtl/>
              </w:rPr>
            </w:pPr>
          </w:p>
          <w:p w14:paraId="1A27D2F9" w14:textId="77777777" w:rsidR="00654C80" w:rsidRDefault="00A25F3B" w:rsidP="00654C80">
            <w:pPr>
              <w:rPr>
                <w:rtl/>
              </w:rPr>
            </w:pPr>
            <w:r>
              <w:rPr>
                <w:rFonts w:cs="David" w:hint="cs"/>
                <w:color w:val="000000"/>
                <w:rtl/>
              </w:rPr>
              <w:t>‏‏לפרסם עפ"י סעיף 149 ‏‏:‏</w:t>
            </w:r>
          </w:p>
          <w:p w14:paraId="04D54878" w14:textId="77777777" w:rsidR="00654C80" w:rsidRDefault="00A25F3B" w:rsidP="00654C80">
            <w:pPr>
              <w:rPr>
                <w:rtl/>
              </w:rPr>
            </w:pPr>
          </w:p>
          <w:p w14:paraId="0549C4F1" w14:textId="77777777" w:rsidR="00654C80" w:rsidRDefault="00A25F3B" w:rsidP="00654C80">
            <w:pPr>
              <w:rPr>
                <w:rtl/>
              </w:rPr>
            </w:pPr>
            <w:r>
              <w:rPr>
                <w:rFonts w:cs="David" w:hint="cs"/>
                <w:color w:val="000000"/>
                <w:rtl/>
              </w:rPr>
              <w:t xml:space="preserve">‏‏הבקשה מובאת לפרסום עפ"י סעיף 149 לחוק היות והמוצע בבקשה תואם את נספח הבינוי ברובו כאשר המוצע בבקשה מהווה סטיה מסעיף שלביות ביצוע וע"כ יש לפרסם הקלה </w:t>
            </w:r>
            <w:r>
              <w:rPr>
                <w:rFonts w:cs="David" w:hint="cs"/>
                <w:color w:val="000000"/>
                <w:rtl/>
              </w:rPr>
              <w:t>כמו"כ יש לחשב את כלל השטחים כנדרש ולהציע גישה לחלל גג הרעפים לכלל דיירי הגג ‏</w:t>
            </w:r>
          </w:p>
          <w:p w14:paraId="7A14FE81" w14:textId="77777777" w:rsidR="00654C80" w:rsidRDefault="00A25F3B" w:rsidP="00654C80">
            <w:pPr>
              <w:rPr>
                <w:rtl/>
              </w:rPr>
            </w:pPr>
          </w:p>
          <w:p w14:paraId="12749A78" w14:textId="77777777" w:rsidR="00654C80" w:rsidRDefault="00A25F3B" w:rsidP="00654C80">
            <w:pPr>
              <w:rPr>
                <w:rtl/>
              </w:rPr>
            </w:pPr>
            <w:r>
              <w:rPr>
                <w:rFonts w:cs="David" w:hint="cs"/>
                <w:color w:val="000000"/>
                <w:rtl/>
              </w:rPr>
              <w:t>‏‏ ‏</w:t>
            </w:r>
          </w:p>
          <w:p w14:paraId="1E56ADF6" w14:textId="77777777" w:rsidR="00654C80" w:rsidRDefault="00A25F3B" w:rsidP="00654C80">
            <w:pPr>
              <w:rPr>
                <w:rtl/>
              </w:rPr>
            </w:pPr>
          </w:p>
          <w:p w14:paraId="7E5C6AF7" w14:textId="77777777" w:rsidR="00654C80" w:rsidRDefault="00A25F3B" w:rsidP="00654C80">
            <w:pPr>
              <w:rPr>
                <w:rtl/>
              </w:rPr>
            </w:pPr>
            <w:r>
              <w:rPr>
                <w:rFonts w:cs="David" w:hint="cs"/>
                <w:color w:val="000000"/>
                <w:rtl/>
              </w:rPr>
              <w:t>‏‏שלביות ביצוע‏‏:‏</w:t>
            </w:r>
          </w:p>
          <w:p w14:paraId="3A807334" w14:textId="77777777" w:rsidR="00654C80" w:rsidRDefault="00A25F3B" w:rsidP="00654C80">
            <w:pPr>
              <w:rPr>
                <w:rtl/>
              </w:rPr>
            </w:pPr>
          </w:p>
          <w:p w14:paraId="6CD053E6" w14:textId="77777777" w:rsidR="00654C80" w:rsidRDefault="00A25F3B" w:rsidP="00654C80">
            <w:pPr>
              <w:rPr>
                <w:rtl/>
              </w:rPr>
            </w:pPr>
            <w:r>
              <w:rPr>
                <w:rFonts w:cs="David" w:hint="cs"/>
                <w:color w:val="000000"/>
                <w:rtl/>
              </w:rPr>
              <w:t>‏‏על עורך הבקשה לפרסם הקלה על בניה שלא בהינף אחד ‏</w:t>
            </w:r>
          </w:p>
          <w:p w14:paraId="0F2F9FBC" w14:textId="77777777" w:rsidR="00654C80" w:rsidRDefault="00A25F3B" w:rsidP="00654C80">
            <w:pPr>
              <w:rPr>
                <w:rtl/>
              </w:rPr>
            </w:pPr>
          </w:p>
          <w:p w14:paraId="310FA878" w14:textId="77777777" w:rsidR="00654C80" w:rsidRDefault="00A25F3B" w:rsidP="00654C80">
            <w:pPr>
              <w:rPr>
                <w:rtl/>
              </w:rPr>
            </w:pPr>
            <w:r>
              <w:rPr>
                <w:rFonts w:cs="David" w:hint="cs"/>
                <w:color w:val="000000"/>
                <w:rtl/>
              </w:rPr>
              <w:t>‏‏ ‏</w:t>
            </w:r>
          </w:p>
          <w:p w14:paraId="40BECDC6" w14:textId="77777777" w:rsidR="00654C80" w:rsidRDefault="00A25F3B" w:rsidP="00654C80">
            <w:pPr>
              <w:rPr>
                <w:rtl/>
              </w:rPr>
            </w:pPr>
          </w:p>
          <w:p w14:paraId="72E8F806" w14:textId="77777777" w:rsidR="00654C80" w:rsidRDefault="00A25F3B" w:rsidP="00654C80">
            <w:pPr>
              <w:rPr>
                <w:rtl/>
              </w:rPr>
            </w:pPr>
            <w:r>
              <w:rPr>
                <w:rFonts w:cs="David" w:hint="cs"/>
                <w:color w:val="000000"/>
                <w:rtl/>
              </w:rPr>
              <w:t>‏‏שטחי בניה:‏</w:t>
            </w:r>
          </w:p>
          <w:p w14:paraId="6E7FE8E0" w14:textId="77777777" w:rsidR="00654C80" w:rsidRDefault="00A25F3B" w:rsidP="00654C80">
            <w:pPr>
              <w:rPr>
                <w:rtl/>
              </w:rPr>
            </w:pPr>
          </w:p>
          <w:p w14:paraId="3C15CC64" w14:textId="77777777" w:rsidR="00654C80" w:rsidRDefault="00A25F3B" w:rsidP="00654C80">
            <w:pPr>
              <w:rPr>
                <w:rtl/>
              </w:rPr>
            </w:pPr>
            <w:r>
              <w:rPr>
                <w:rFonts w:cs="David" w:hint="cs"/>
                <w:color w:val="000000"/>
                <w:rtl/>
              </w:rPr>
              <w:t>‏‏מעל הכניסה הקובעת‏‏:‏</w:t>
            </w:r>
          </w:p>
          <w:p w14:paraId="2B4EEB46" w14:textId="77777777" w:rsidR="00654C80" w:rsidRDefault="00A25F3B" w:rsidP="00654C80">
            <w:pPr>
              <w:rPr>
                <w:rtl/>
              </w:rPr>
            </w:pPr>
          </w:p>
          <w:p w14:paraId="0DA4B932" w14:textId="77777777" w:rsidR="00654C80" w:rsidRDefault="00A25F3B" w:rsidP="00654C80">
            <w:pPr>
              <w:rPr>
                <w:rtl/>
              </w:rPr>
            </w:pPr>
            <w:r>
              <w:rPr>
                <w:rFonts w:cs="David" w:hint="cs"/>
                <w:color w:val="000000"/>
                <w:rtl/>
              </w:rPr>
              <w:t xml:space="preserve">‏‏- ‏‏על עורך הבקשה לחשב את הפודסטים כניסה </w:t>
            </w:r>
            <w:r>
              <w:rPr>
                <w:rFonts w:cs="David" w:hint="cs"/>
                <w:color w:val="000000"/>
                <w:rtl/>
              </w:rPr>
              <w:t>למעלית מכוח שטחים למבואות וחדרי מדרגות‏</w:t>
            </w:r>
          </w:p>
          <w:p w14:paraId="036161B3" w14:textId="77777777" w:rsidR="00654C80" w:rsidRDefault="00A25F3B" w:rsidP="00654C80">
            <w:pPr>
              <w:rPr>
                <w:rtl/>
              </w:rPr>
            </w:pPr>
          </w:p>
          <w:p w14:paraId="49EDBBC9" w14:textId="77777777" w:rsidR="00654C80" w:rsidRDefault="00A25F3B" w:rsidP="00654C80">
            <w:pPr>
              <w:rPr>
                <w:rtl/>
              </w:rPr>
            </w:pPr>
            <w:r>
              <w:rPr>
                <w:rFonts w:cs="David" w:hint="cs"/>
                <w:color w:val="000000"/>
                <w:rtl/>
              </w:rPr>
              <w:t xml:space="preserve">‏‏-על עורך הבקשה לחשב את הקירות כנדרש עפ"י המפורט </w:t>
            </w:r>
            <w:r>
              <w:rPr>
                <w:rFonts w:cs="David" w:hint="cs"/>
                <w:color w:val="000000"/>
                <w:rtl/>
              </w:rPr>
              <w:lastRenderedPageBreak/>
              <w:t>בטבלה 5 בהוראות התוכנית ולוודא עמידה במותר‏</w:t>
            </w:r>
          </w:p>
          <w:p w14:paraId="4049EADB" w14:textId="77777777" w:rsidR="00654C80" w:rsidRDefault="00A25F3B" w:rsidP="00654C80">
            <w:pPr>
              <w:rPr>
                <w:rtl/>
              </w:rPr>
            </w:pPr>
          </w:p>
          <w:p w14:paraId="6EC3AF6B" w14:textId="77777777" w:rsidR="00654C80" w:rsidRDefault="00A25F3B" w:rsidP="00654C80">
            <w:pPr>
              <w:rPr>
                <w:rtl/>
              </w:rPr>
            </w:pPr>
            <w:r>
              <w:rPr>
                <w:rFonts w:cs="David" w:hint="cs"/>
                <w:color w:val="000000"/>
                <w:rtl/>
              </w:rPr>
              <w:t>‏‏ ‏</w:t>
            </w:r>
          </w:p>
          <w:p w14:paraId="642D903C" w14:textId="77777777" w:rsidR="00654C80" w:rsidRDefault="00A25F3B" w:rsidP="00654C80">
            <w:pPr>
              <w:rPr>
                <w:rtl/>
              </w:rPr>
            </w:pPr>
          </w:p>
          <w:p w14:paraId="43032B15" w14:textId="77777777" w:rsidR="00654C80" w:rsidRDefault="00A25F3B" w:rsidP="00654C80">
            <w:pPr>
              <w:rPr>
                <w:rtl/>
              </w:rPr>
            </w:pPr>
            <w:r>
              <w:rPr>
                <w:rFonts w:cs="David" w:hint="cs"/>
                <w:color w:val="000000"/>
                <w:rtl/>
              </w:rPr>
              <w:t>‏‏גג רעפים‏‏:‏</w:t>
            </w:r>
          </w:p>
          <w:p w14:paraId="6B98A3EF" w14:textId="77777777" w:rsidR="00654C80" w:rsidRDefault="00A25F3B" w:rsidP="00654C80">
            <w:pPr>
              <w:rPr>
                <w:rtl/>
              </w:rPr>
            </w:pPr>
          </w:p>
          <w:p w14:paraId="59D609D3" w14:textId="77777777" w:rsidR="00654C80" w:rsidRDefault="00A25F3B" w:rsidP="00654C80">
            <w:pPr>
              <w:rPr>
                <w:rtl/>
              </w:rPr>
            </w:pPr>
            <w:r>
              <w:rPr>
                <w:rFonts w:cs="David" w:hint="cs"/>
                <w:color w:val="000000"/>
                <w:rtl/>
              </w:rPr>
              <w:t>‏‏על עורך הבקשה להציג ע"ג ההרמוניקה גישה לכלל דיירי הגג לחלל הגג ‏</w:t>
            </w:r>
          </w:p>
          <w:p w14:paraId="0343C331" w14:textId="77777777" w:rsidR="00654C80" w:rsidRDefault="00A25F3B" w:rsidP="00654C80">
            <w:pPr>
              <w:rPr>
                <w:rtl/>
              </w:rPr>
            </w:pPr>
          </w:p>
          <w:p w14:paraId="59A3D29E" w14:textId="77777777" w:rsidR="00654C80" w:rsidRDefault="00A25F3B" w:rsidP="00654C80">
            <w:pPr>
              <w:rPr>
                <w:rtl/>
              </w:rPr>
            </w:pPr>
            <w:r>
              <w:rPr>
                <w:rFonts w:cs="David" w:hint="cs"/>
                <w:color w:val="000000"/>
                <w:rtl/>
              </w:rPr>
              <w:t>‏‏ ‏</w:t>
            </w:r>
          </w:p>
          <w:p w14:paraId="7CD3CA7E" w14:textId="77777777" w:rsidR="00654C80" w:rsidRDefault="00A25F3B" w:rsidP="00654C80">
            <w:pPr>
              <w:rPr>
                <w:rtl/>
              </w:rPr>
            </w:pPr>
          </w:p>
          <w:p w14:paraId="640C4579" w14:textId="77777777" w:rsidR="00654C80" w:rsidRDefault="00A25F3B" w:rsidP="00654C80">
            <w:pPr>
              <w:rPr>
                <w:rtl/>
              </w:rPr>
            </w:pPr>
            <w:r>
              <w:rPr>
                <w:rFonts w:cs="David" w:hint="cs"/>
                <w:color w:val="000000"/>
                <w:rtl/>
              </w:rPr>
              <w:t>‏‏הריסות‏‏ :‏</w:t>
            </w:r>
          </w:p>
          <w:p w14:paraId="45D21CFB" w14:textId="77777777" w:rsidR="00654C80" w:rsidRDefault="00A25F3B" w:rsidP="00654C80">
            <w:pPr>
              <w:rPr>
                <w:rtl/>
              </w:rPr>
            </w:pPr>
          </w:p>
          <w:p w14:paraId="28AEA3D9" w14:textId="77777777" w:rsidR="00654C80" w:rsidRDefault="00A25F3B" w:rsidP="00654C80">
            <w:pPr>
              <w:rPr>
                <w:rtl/>
              </w:rPr>
            </w:pPr>
            <w:r>
              <w:rPr>
                <w:rFonts w:cs="David" w:hint="cs"/>
                <w:color w:val="000000"/>
                <w:rtl/>
              </w:rPr>
              <w:t>‏‏על עורך הבקשה לסמן הריסות ע"ג ההרמוניקה בצהוב ההריסה כתנאי למתן היתר בניה‏</w:t>
            </w:r>
          </w:p>
          <w:p w14:paraId="4ED08D6E" w14:textId="77777777" w:rsidR="00654C80" w:rsidRDefault="00A25F3B" w:rsidP="00654C80">
            <w:pPr>
              <w:rPr>
                <w:rtl/>
              </w:rPr>
            </w:pPr>
          </w:p>
          <w:p w14:paraId="31CE8762" w14:textId="77777777" w:rsidR="00654C80" w:rsidRDefault="00A25F3B" w:rsidP="00654C80">
            <w:pPr>
              <w:rPr>
                <w:rtl/>
              </w:rPr>
            </w:pPr>
            <w:r>
              <w:rPr>
                <w:rFonts w:cs="David" w:hint="cs"/>
                <w:color w:val="000000"/>
                <w:rtl/>
              </w:rPr>
              <w:t>‏‏ ‏</w:t>
            </w:r>
          </w:p>
          <w:p w14:paraId="5B2C8CF2" w14:textId="77777777" w:rsidR="00654C80" w:rsidRDefault="00A25F3B" w:rsidP="00654C80">
            <w:pPr>
              <w:rPr>
                <w:rtl/>
              </w:rPr>
            </w:pPr>
          </w:p>
          <w:p w14:paraId="572811A7" w14:textId="77777777" w:rsidR="00654C80" w:rsidRDefault="00A25F3B" w:rsidP="00654C80">
            <w:pPr>
              <w:rPr>
                <w:rtl/>
              </w:rPr>
            </w:pPr>
            <w:r>
              <w:rPr>
                <w:rFonts w:cs="David" w:hint="cs"/>
                <w:color w:val="000000"/>
                <w:rtl/>
              </w:rPr>
              <w:t>‏‏אישור הסדרי תנועה‏‏: ‏</w:t>
            </w:r>
          </w:p>
          <w:p w14:paraId="373A2988" w14:textId="77777777" w:rsidR="00654C80" w:rsidRDefault="00A25F3B" w:rsidP="00654C80">
            <w:pPr>
              <w:rPr>
                <w:rtl/>
              </w:rPr>
            </w:pPr>
          </w:p>
          <w:p w14:paraId="4D581588" w14:textId="77777777" w:rsidR="00654C80" w:rsidRDefault="00A25F3B" w:rsidP="00654C80">
            <w:pPr>
              <w:rPr>
                <w:rtl/>
              </w:rPr>
            </w:pPr>
            <w:r>
              <w:rPr>
                <w:rFonts w:cs="David" w:hint="cs"/>
                <w:color w:val="000000"/>
                <w:rtl/>
              </w:rPr>
              <w:t>‏‏יש להמציא אישור הסדרי תנועה מעודכן ומדויק‏</w:t>
            </w:r>
          </w:p>
          <w:p w14:paraId="473ED50D" w14:textId="77777777" w:rsidR="00654C80" w:rsidRDefault="00A25F3B" w:rsidP="00654C80">
            <w:pPr>
              <w:rPr>
                <w:rtl/>
              </w:rPr>
            </w:pPr>
          </w:p>
          <w:p w14:paraId="50803AF9" w14:textId="77777777" w:rsidR="00654C80" w:rsidRDefault="00A25F3B" w:rsidP="00654C80">
            <w:pPr>
              <w:rPr>
                <w:rtl/>
              </w:rPr>
            </w:pPr>
            <w:r>
              <w:rPr>
                <w:rFonts w:cs="David" w:hint="cs"/>
                <w:color w:val="000000"/>
                <w:rtl/>
              </w:rPr>
              <w:t>‏‏ ‏</w:t>
            </w:r>
          </w:p>
          <w:p w14:paraId="626347D5" w14:textId="77777777" w:rsidR="00654C80" w:rsidRDefault="00A25F3B" w:rsidP="00654C80">
            <w:pPr>
              <w:rPr>
                <w:rtl/>
              </w:rPr>
            </w:pPr>
          </w:p>
          <w:p w14:paraId="15C7AD5E" w14:textId="77777777" w:rsidR="00654C80" w:rsidRDefault="00A25F3B" w:rsidP="00654C80">
            <w:pPr>
              <w:rPr>
                <w:rtl/>
              </w:rPr>
            </w:pPr>
            <w:r>
              <w:rPr>
                <w:rFonts w:cs="David" w:hint="cs"/>
                <w:color w:val="000000"/>
                <w:rtl/>
              </w:rPr>
              <w:t>‏‏חוות דעת אדריכלית‏‏:‏</w:t>
            </w:r>
          </w:p>
          <w:p w14:paraId="2852B3B6" w14:textId="77777777" w:rsidR="00654C80" w:rsidRDefault="00A25F3B" w:rsidP="00654C80">
            <w:pPr>
              <w:rPr>
                <w:rtl/>
              </w:rPr>
            </w:pPr>
          </w:p>
          <w:p w14:paraId="07C50850" w14:textId="77777777" w:rsidR="00654C80" w:rsidRDefault="00A25F3B" w:rsidP="00654C80">
            <w:pPr>
              <w:rPr>
                <w:rtl/>
              </w:rPr>
            </w:pPr>
            <w:r>
              <w:rPr>
                <w:rFonts w:cs="David" w:hint="cs"/>
                <w:color w:val="000000"/>
                <w:rtl/>
              </w:rPr>
              <w:t>‏‏ על עורך הבקשה לתקן תיקונים וליקויים המוצגים ע"ג הרמוניקה ‏‎a‎‏.‏</w:t>
            </w:r>
          </w:p>
          <w:p w14:paraId="2CDCAB92" w14:textId="77777777" w:rsidR="00654C80" w:rsidRDefault="00A25F3B" w:rsidP="00654C80">
            <w:pPr>
              <w:rPr>
                <w:rtl/>
              </w:rPr>
            </w:pPr>
          </w:p>
          <w:p w14:paraId="28AED6F5" w14:textId="77777777" w:rsidR="00654C80" w:rsidRDefault="00A25F3B" w:rsidP="00654C80">
            <w:pPr>
              <w:rPr>
                <w:rtl/>
              </w:rPr>
            </w:pPr>
            <w:r>
              <w:rPr>
                <w:rFonts w:cs="David" w:hint="cs"/>
                <w:color w:val="000000"/>
                <w:rtl/>
              </w:rPr>
              <w:t>‏‏ ‏</w:t>
            </w:r>
          </w:p>
          <w:p w14:paraId="56794374" w14:textId="77777777" w:rsidR="00654C80" w:rsidRDefault="00A25F3B" w:rsidP="00654C80">
            <w:pPr>
              <w:rPr>
                <w:rtl/>
              </w:rPr>
            </w:pPr>
          </w:p>
          <w:p w14:paraId="051D99CD" w14:textId="77777777" w:rsidR="00654C80" w:rsidRDefault="00A25F3B" w:rsidP="00654C80">
            <w:pPr>
              <w:rPr>
                <w:rtl/>
              </w:rPr>
            </w:pPr>
            <w:r>
              <w:rPr>
                <w:rFonts w:cs="David" w:hint="cs"/>
                <w:color w:val="000000"/>
                <w:rtl/>
              </w:rPr>
              <w:t>‏‎ ‎</w:t>
            </w:r>
          </w:p>
        </w:tc>
      </w:tr>
      <w:tr w:rsidR="00BF1333" w14:paraId="7D92ED3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2DCE6F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F96B4F5" w14:textId="77777777" w:rsidR="00BF1333" w:rsidRDefault="00BF1333">
            <w:pPr>
              <w:jc w:val="both"/>
            </w:pPr>
            <w:r>
              <w:rPr>
                <w:rFonts w:cs="Arial" w:hint="cs"/>
                <w:rtl/>
              </w:rPr>
              <w:t>16/01/2025</w:t>
            </w:r>
          </w:p>
        </w:tc>
        <w:tc>
          <w:tcPr>
            <w:tcW w:w="5669" w:type="dxa"/>
          </w:tcPr>
          <w:p w14:paraId="73A8D944" w14:textId="77777777" w:rsidR="00654C80" w:rsidRDefault="00A25F3B" w:rsidP="00654C80">
            <w:pPr>
              <w:rPr>
                <w:rtl/>
              </w:rPr>
            </w:pPr>
          </w:p>
          <w:p w14:paraId="2FA403BC" w14:textId="77777777" w:rsidR="00654C80" w:rsidRDefault="00A25F3B" w:rsidP="00654C80">
            <w:pPr>
              <w:rPr>
                <w:rtl/>
              </w:rPr>
            </w:pPr>
            <w:r>
              <w:rPr>
                <w:rFonts w:cs="David" w:hint="cs"/>
                <w:color w:val="000000"/>
                <w:rtl/>
              </w:rPr>
              <w:t>‏‎ ‎</w:t>
            </w:r>
          </w:p>
          <w:p w14:paraId="42300ADB" w14:textId="77777777" w:rsidR="00654C80" w:rsidRDefault="00A25F3B" w:rsidP="00654C80">
            <w:pPr>
              <w:rPr>
                <w:rtl/>
              </w:rPr>
            </w:pPr>
          </w:p>
          <w:p w14:paraId="481D38F1" w14:textId="77777777" w:rsidR="00654C80" w:rsidRDefault="00A25F3B" w:rsidP="00654C80">
            <w:pPr>
              <w:rPr>
                <w:rtl/>
              </w:rPr>
            </w:pPr>
            <w:r>
              <w:rPr>
                <w:rFonts w:cs="David" w:hint="cs"/>
                <w:color w:val="000000"/>
                <w:rtl/>
              </w:rPr>
              <w:t>‏ ‏חוות דעת תכנונית ‏</w:t>
            </w:r>
          </w:p>
          <w:p w14:paraId="241E5709" w14:textId="77777777" w:rsidR="00654C80" w:rsidRDefault="00A25F3B" w:rsidP="00654C80">
            <w:pPr>
              <w:rPr>
                <w:rtl/>
              </w:rPr>
            </w:pPr>
          </w:p>
          <w:p w14:paraId="3AFDB3CF" w14:textId="77777777" w:rsidR="00654C80" w:rsidRDefault="00A25F3B" w:rsidP="00654C80">
            <w:pPr>
              <w:rPr>
                <w:rtl/>
              </w:rPr>
            </w:pPr>
            <w:r>
              <w:rPr>
                <w:rFonts w:cs="David" w:hint="cs"/>
                <w:color w:val="000000"/>
                <w:rtl/>
              </w:rPr>
              <w:t>‏‏מס' תכנית שחלה בחלקה:‏</w:t>
            </w:r>
          </w:p>
          <w:p w14:paraId="31E7E73D" w14:textId="77777777" w:rsidR="00654C80" w:rsidRDefault="00A25F3B" w:rsidP="00654C80">
            <w:pPr>
              <w:rPr>
                <w:rtl/>
              </w:rPr>
            </w:pPr>
          </w:p>
          <w:p w14:paraId="289EDD3D" w14:textId="77777777" w:rsidR="00654C80" w:rsidRDefault="00A25F3B" w:rsidP="00654C80">
            <w:pPr>
              <w:rPr>
                <w:rtl/>
              </w:rPr>
            </w:pPr>
            <w:r>
              <w:rPr>
                <w:rFonts w:cs="David" w:hint="cs"/>
                <w:color w:val="000000"/>
                <w:rtl/>
              </w:rPr>
              <w:t>‏‏977025‏</w:t>
            </w:r>
          </w:p>
          <w:p w14:paraId="719A2AF9" w14:textId="77777777" w:rsidR="00654C80" w:rsidRDefault="00A25F3B" w:rsidP="00654C80">
            <w:pPr>
              <w:rPr>
                <w:rtl/>
              </w:rPr>
            </w:pPr>
          </w:p>
          <w:p w14:paraId="426F8D0A" w14:textId="77777777" w:rsidR="00654C80" w:rsidRDefault="00A25F3B" w:rsidP="00654C80">
            <w:pPr>
              <w:rPr>
                <w:rtl/>
              </w:rPr>
            </w:pPr>
            <w:r>
              <w:rPr>
                <w:rFonts w:cs="David" w:hint="cs"/>
                <w:color w:val="000000"/>
                <w:rtl/>
              </w:rPr>
              <w:t>‏‏תחילת תוקף:‏</w:t>
            </w:r>
          </w:p>
          <w:p w14:paraId="4C8298C4" w14:textId="77777777" w:rsidR="00654C80" w:rsidRDefault="00A25F3B" w:rsidP="00654C80">
            <w:pPr>
              <w:rPr>
                <w:rtl/>
              </w:rPr>
            </w:pPr>
          </w:p>
          <w:p w14:paraId="492B72C4" w14:textId="77777777" w:rsidR="00654C80" w:rsidRDefault="00A25F3B" w:rsidP="00654C80">
            <w:pPr>
              <w:rPr>
                <w:rtl/>
              </w:rPr>
            </w:pPr>
            <w:r>
              <w:rPr>
                <w:rFonts w:cs="David" w:hint="cs"/>
                <w:color w:val="000000"/>
                <w:rtl/>
              </w:rPr>
              <w:t>‏‏03/02/2024‏</w:t>
            </w:r>
          </w:p>
          <w:p w14:paraId="22DEA1B2" w14:textId="77777777" w:rsidR="00654C80" w:rsidRDefault="00A25F3B" w:rsidP="00654C80">
            <w:pPr>
              <w:rPr>
                <w:rtl/>
              </w:rPr>
            </w:pPr>
          </w:p>
          <w:p w14:paraId="51EDF0FF" w14:textId="77777777" w:rsidR="00654C80" w:rsidRDefault="00A25F3B" w:rsidP="00654C80">
            <w:pPr>
              <w:rPr>
                <w:rtl/>
              </w:rPr>
            </w:pPr>
            <w:r>
              <w:rPr>
                <w:rFonts w:cs="David" w:hint="cs"/>
                <w:color w:val="000000"/>
                <w:rtl/>
              </w:rPr>
              <w:t>‏‏ייעוד הקרקע:‏</w:t>
            </w:r>
          </w:p>
          <w:p w14:paraId="30433D7B" w14:textId="77777777" w:rsidR="00654C80" w:rsidRDefault="00A25F3B" w:rsidP="00654C80">
            <w:pPr>
              <w:rPr>
                <w:rtl/>
              </w:rPr>
            </w:pPr>
          </w:p>
          <w:p w14:paraId="1E9A5F2B" w14:textId="77777777" w:rsidR="00654C80" w:rsidRDefault="00A25F3B" w:rsidP="00654C80">
            <w:pPr>
              <w:rPr>
                <w:rtl/>
              </w:rPr>
            </w:pPr>
            <w:r>
              <w:rPr>
                <w:rFonts w:cs="David" w:hint="cs"/>
                <w:color w:val="000000"/>
                <w:rtl/>
              </w:rPr>
              <w:t>‏‎ ‎</w:t>
            </w:r>
          </w:p>
          <w:p w14:paraId="2341B30A" w14:textId="77777777" w:rsidR="00654C80" w:rsidRDefault="00A25F3B" w:rsidP="00654C80">
            <w:pPr>
              <w:rPr>
                <w:rtl/>
              </w:rPr>
            </w:pPr>
          </w:p>
          <w:p w14:paraId="2A7E45E0" w14:textId="77777777" w:rsidR="00654C80" w:rsidRDefault="00A25F3B" w:rsidP="00654C80">
            <w:pPr>
              <w:rPr>
                <w:rtl/>
              </w:rPr>
            </w:pPr>
            <w:r>
              <w:rPr>
                <w:rFonts w:cs="David" w:hint="cs"/>
                <w:color w:val="000000"/>
                <w:rtl/>
              </w:rPr>
              <w:t>‏‏התאמת הבניה המבוקשת לבניה המותרת עפ"י התכניות הבאות‏‏:‏</w:t>
            </w:r>
          </w:p>
          <w:p w14:paraId="494B618A" w14:textId="77777777" w:rsidR="00654C80" w:rsidRDefault="00A25F3B" w:rsidP="00654C80">
            <w:pPr>
              <w:rPr>
                <w:rtl/>
              </w:rPr>
            </w:pPr>
          </w:p>
          <w:p w14:paraId="6BE9C9B1" w14:textId="77777777" w:rsidR="00654C80" w:rsidRDefault="00A25F3B" w:rsidP="00654C80">
            <w:pPr>
              <w:rPr>
                <w:rtl/>
              </w:rPr>
            </w:pPr>
            <w:r>
              <w:rPr>
                <w:rFonts w:cs="David" w:hint="cs"/>
                <w:color w:val="000000"/>
                <w:rtl/>
              </w:rPr>
              <w:t xml:space="preserve">‏977025 תחילת תוקף 03/02/2024 </w:t>
            </w:r>
            <w:r>
              <w:rPr>
                <w:rFonts w:cs="David" w:hint="cs"/>
                <w:color w:val="000000"/>
                <w:rtl/>
              </w:rPr>
              <w:t>מגורים.‏</w:t>
            </w:r>
          </w:p>
          <w:p w14:paraId="02EB6DFC" w14:textId="77777777" w:rsidR="00654C80" w:rsidRDefault="00A25F3B" w:rsidP="00654C80">
            <w:pPr>
              <w:rPr>
                <w:rtl/>
              </w:rPr>
            </w:pPr>
          </w:p>
          <w:p w14:paraId="1CE71891" w14:textId="77777777" w:rsidR="00654C80" w:rsidRDefault="00A25F3B" w:rsidP="00654C80">
            <w:pPr>
              <w:rPr>
                <w:rtl/>
              </w:rPr>
            </w:pPr>
            <w:r>
              <w:rPr>
                <w:rFonts w:cs="David" w:hint="cs"/>
                <w:color w:val="000000"/>
                <w:rtl/>
              </w:rPr>
              <w:lastRenderedPageBreak/>
              <w:t>‏תקנות התכנון והבניה.‏</w:t>
            </w:r>
          </w:p>
          <w:p w14:paraId="68A6391C" w14:textId="77777777" w:rsidR="00654C80" w:rsidRDefault="00A25F3B" w:rsidP="00654C80">
            <w:pPr>
              <w:rPr>
                <w:rtl/>
              </w:rPr>
            </w:pPr>
          </w:p>
          <w:p w14:paraId="4BE9CE1F" w14:textId="77777777" w:rsidR="00654C80" w:rsidRDefault="00A25F3B" w:rsidP="00654C80">
            <w:pPr>
              <w:rPr>
                <w:rtl/>
              </w:rPr>
            </w:pPr>
            <w:r>
              <w:rPr>
                <w:rFonts w:cs="David" w:hint="cs"/>
                <w:color w:val="000000"/>
                <w:rtl/>
              </w:rPr>
              <w:t>‏‎ ‎</w:t>
            </w:r>
          </w:p>
          <w:p w14:paraId="63956B21" w14:textId="77777777" w:rsidR="00654C80" w:rsidRDefault="00A25F3B" w:rsidP="00654C80">
            <w:pPr>
              <w:rPr>
                <w:rtl/>
              </w:rPr>
            </w:pPr>
          </w:p>
          <w:p w14:paraId="763BB218" w14:textId="77777777" w:rsidR="00654C80" w:rsidRDefault="00A25F3B" w:rsidP="00654C80">
            <w:pPr>
              <w:rPr>
                <w:rtl/>
              </w:rPr>
            </w:pPr>
            <w:r>
              <w:rPr>
                <w:rFonts w:cs="David" w:hint="cs"/>
                <w:color w:val="000000"/>
                <w:rtl/>
              </w:rPr>
              <w:t>‏‏סטייה ניכרת‏‏:‏</w:t>
            </w:r>
          </w:p>
          <w:p w14:paraId="6B2C2C24" w14:textId="77777777" w:rsidR="00654C80" w:rsidRDefault="00A25F3B" w:rsidP="00654C80">
            <w:pPr>
              <w:rPr>
                <w:rtl/>
              </w:rPr>
            </w:pPr>
          </w:p>
          <w:p w14:paraId="18A650CD" w14:textId="77777777" w:rsidR="00654C80" w:rsidRDefault="00A25F3B" w:rsidP="00654C80">
            <w:pPr>
              <w:rPr>
                <w:rtl/>
              </w:rPr>
            </w:pPr>
            <w:r>
              <w:rPr>
                <w:rFonts w:cs="David" w:hint="cs"/>
                <w:color w:val="000000"/>
                <w:rtl/>
              </w:rPr>
              <w:t>‏‏בתכנית הנ"ל קיים סעיף סטייה ניכרת לעניינים הבאים‏‏: סעיף 4.1.2 (ג) : ‏</w:t>
            </w:r>
          </w:p>
          <w:p w14:paraId="3F76755B" w14:textId="77777777" w:rsidR="00654C80" w:rsidRDefault="00A25F3B" w:rsidP="00654C80">
            <w:pPr>
              <w:rPr>
                <w:rtl/>
              </w:rPr>
            </w:pPr>
          </w:p>
          <w:p w14:paraId="3E80F655" w14:textId="77777777" w:rsidR="00654C80" w:rsidRDefault="00A25F3B" w:rsidP="00654C80">
            <w:pPr>
              <w:rPr>
                <w:rtl/>
              </w:rPr>
            </w:pPr>
            <w:r>
              <w:rPr>
                <w:rFonts w:cs="David" w:hint="cs"/>
                <w:color w:val="000000"/>
                <w:rtl/>
              </w:rPr>
              <w:t>‏‏1. מספר הקומות המירבי כמצוין בנספח הבינוי .‏</w:t>
            </w:r>
          </w:p>
          <w:p w14:paraId="7476DF49" w14:textId="77777777" w:rsidR="00654C80" w:rsidRDefault="00A25F3B" w:rsidP="00654C80">
            <w:pPr>
              <w:rPr>
                <w:rtl/>
              </w:rPr>
            </w:pPr>
          </w:p>
          <w:p w14:paraId="0F60ED82" w14:textId="77777777" w:rsidR="00654C80" w:rsidRDefault="00A25F3B" w:rsidP="00654C80">
            <w:pPr>
              <w:rPr>
                <w:rtl/>
              </w:rPr>
            </w:pPr>
            <w:r>
              <w:rPr>
                <w:rFonts w:cs="David" w:hint="cs"/>
                <w:color w:val="000000"/>
                <w:rtl/>
              </w:rPr>
              <w:t>‏‎2‎‏. קווי הבניין המפורטים בתשריט התכנית הינם מחייבים‏</w:t>
            </w:r>
          </w:p>
          <w:p w14:paraId="14843C9E" w14:textId="77777777" w:rsidR="00654C80" w:rsidRDefault="00A25F3B" w:rsidP="00654C80">
            <w:pPr>
              <w:rPr>
                <w:rtl/>
              </w:rPr>
            </w:pPr>
          </w:p>
          <w:p w14:paraId="30162934" w14:textId="77777777" w:rsidR="00654C80" w:rsidRDefault="00A25F3B" w:rsidP="00654C80">
            <w:pPr>
              <w:rPr>
                <w:rtl/>
              </w:rPr>
            </w:pPr>
            <w:r>
              <w:rPr>
                <w:rFonts w:cs="David" w:hint="cs"/>
                <w:color w:val="000000"/>
                <w:rtl/>
              </w:rPr>
              <w:t>‏‏ ‏</w:t>
            </w:r>
          </w:p>
          <w:p w14:paraId="5D378562" w14:textId="77777777" w:rsidR="00654C80" w:rsidRDefault="00A25F3B" w:rsidP="00654C80">
            <w:pPr>
              <w:rPr>
                <w:rtl/>
              </w:rPr>
            </w:pPr>
          </w:p>
          <w:p w14:paraId="3604E41B" w14:textId="77777777" w:rsidR="00654C80" w:rsidRDefault="00A25F3B" w:rsidP="00654C80">
            <w:pPr>
              <w:rPr>
                <w:rtl/>
              </w:rPr>
            </w:pPr>
            <w:r>
              <w:rPr>
                <w:rFonts w:cs="David" w:hint="cs"/>
                <w:color w:val="000000"/>
                <w:rtl/>
              </w:rPr>
              <w:t xml:space="preserve">‏‏נספח </w:t>
            </w:r>
            <w:r>
              <w:rPr>
                <w:rFonts w:cs="David" w:hint="cs"/>
                <w:color w:val="000000"/>
                <w:rtl/>
              </w:rPr>
              <w:t>בינוי‏‏:‏</w:t>
            </w:r>
          </w:p>
          <w:p w14:paraId="74AFC209" w14:textId="77777777" w:rsidR="00654C80" w:rsidRDefault="00A25F3B" w:rsidP="00654C80">
            <w:pPr>
              <w:rPr>
                <w:rtl/>
              </w:rPr>
            </w:pPr>
          </w:p>
          <w:p w14:paraId="15B3D87F" w14:textId="77777777" w:rsidR="00654C80" w:rsidRDefault="00A25F3B" w:rsidP="00654C80">
            <w:pPr>
              <w:rPr>
                <w:rtl/>
              </w:rPr>
            </w:pPr>
            <w:r>
              <w:rPr>
                <w:rFonts w:cs="David" w:hint="cs"/>
                <w:color w:val="000000"/>
                <w:rtl/>
              </w:rPr>
              <w:t>‏‏בתכנית חל נספח בינוי רקע דהיינו מנחה.‏</w:t>
            </w:r>
          </w:p>
          <w:p w14:paraId="2F85321D" w14:textId="77777777" w:rsidR="00654C80" w:rsidRDefault="00A25F3B" w:rsidP="00654C80">
            <w:pPr>
              <w:rPr>
                <w:rtl/>
              </w:rPr>
            </w:pPr>
          </w:p>
          <w:p w14:paraId="23E0624C" w14:textId="77777777" w:rsidR="00654C80" w:rsidRDefault="00A25F3B" w:rsidP="00654C80">
            <w:pPr>
              <w:rPr>
                <w:rtl/>
              </w:rPr>
            </w:pPr>
            <w:r>
              <w:rPr>
                <w:rFonts w:cs="David" w:hint="cs"/>
                <w:color w:val="000000"/>
                <w:rtl/>
              </w:rPr>
              <w:t>‏‏מותר עפ"י נספח ומוצע בבקשה‏‏:‏</w:t>
            </w:r>
          </w:p>
          <w:p w14:paraId="7227B654" w14:textId="77777777" w:rsidR="00654C80" w:rsidRDefault="00A25F3B" w:rsidP="00654C80">
            <w:pPr>
              <w:rPr>
                <w:rtl/>
              </w:rPr>
            </w:pPr>
          </w:p>
          <w:p w14:paraId="788AA19C" w14:textId="77777777" w:rsidR="00654C80" w:rsidRDefault="00A25F3B" w:rsidP="00654C80">
            <w:pPr>
              <w:rPr>
                <w:rtl/>
              </w:rPr>
            </w:pPr>
            <w:r>
              <w:rPr>
                <w:rFonts w:cs="David" w:hint="cs"/>
                <w:color w:val="000000"/>
                <w:rtl/>
              </w:rPr>
              <w:t>‏‏מוצעת מעלית מקומת הקרקע לקומה ד' הכוללת מרפסת גישה לחדר מדרגות משותף‏</w:t>
            </w:r>
          </w:p>
          <w:p w14:paraId="7966C97E" w14:textId="77777777" w:rsidR="00654C80" w:rsidRDefault="00A25F3B" w:rsidP="00654C80">
            <w:pPr>
              <w:rPr>
                <w:rtl/>
              </w:rPr>
            </w:pPr>
          </w:p>
          <w:p w14:paraId="774CCF4C" w14:textId="77777777" w:rsidR="00654C80" w:rsidRDefault="00A25F3B" w:rsidP="00654C80">
            <w:pPr>
              <w:rPr>
                <w:rtl/>
              </w:rPr>
            </w:pPr>
            <w:r>
              <w:rPr>
                <w:rFonts w:cs="David" w:hint="cs"/>
                <w:color w:val="000000"/>
                <w:rtl/>
              </w:rPr>
              <w:t>‏‏קומת מחסנים , מפלס 2.70-‏‏:‏</w:t>
            </w:r>
          </w:p>
          <w:p w14:paraId="58B97F6F" w14:textId="77777777" w:rsidR="00654C80" w:rsidRDefault="00A25F3B" w:rsidP="00654C80">
            <w:pPr>
              <w:rPr>
                <w:rtl/>
              </w:rPr>
            </w:pPr>
          </w:p>
          <w:p w14:paraId="5F5AA3A8" w14:textId="77777777" w:rsidR="00654C80" w:rsidRDefault="00A25F3B" w:rsidP="00654C80">
            <w:pPr>
              <w:rPr>
                <w:rtl/>
              </w:rPr>
            </w:pPr>
            <w:r>
              <w:rPr>
                <w:rFonts w:cs="David" w:hint="cs"/>
                <w:color w:val="000000"/>
                <w:rtl/>
              </w:rPr>
              <w:t>‏‏מוצע 3 מחסנים הכולל מדרגות חיצוניות‏</w:t>
            </w:r>
          </w:p>
          <w:p w14:paraId="3345582C" w14:textId="77777777" w:rsidR="00654C80" w:rsidRDefault="00A25F3B" w:rsidP="00654C80">
            <w:pPr>
              <w:rPr>
                <w:rtl/>
              </w:rPr>
            </w:pPr>
          </w:p>
          <w:p w14:paraId="0654584B" w14:textId="77777777" w:rsidR="00654C80" w:rsidRDefault="00A25F3B" w:rsidP="00654C80">
            <w:pPr>
              <w:rPr>
                <w:rtl/>
              </w:rPr>
            </w:pPr>
            <w:r>
              <w:rPr>
                <w:rFonts w:cs="David" w:hint="cs"/>
                <w:color w:val="000000"/>
                <w:rtl/>
              </w:rPr>
              <w:t>‏‏קומת קרקע , מפלס 0.00+‏‏:‏</w:t>
            </w:r>
          </w:p>
          <w:p w14:paraId="6CCBF396" w14:textId="77777777" w:rsidR="00654C80" w:rsidRDefault="00A25F3B" w:rsidP="00654C80">
            <w:pPr>
              <w:rPr>
                <w:rtl/>
              </w:rPr>
            </w:pPr>
          </w:p>
          <w:p w14:paraId="674CA020" w14:textId="77777777" w:rsidR="00654C80" w:rsidRDefault="00A25F3B" w:rsidP="00654C80">
            <w:pPr>
              <w:rPr>
                <w:rtl/>
              </w:rPr>
            </w:pPr>
            <w:r>
              <w:rPr>
                <w:rFonts w:cs="David" w:hint="cs"/>
                <w:color w:val="000000"/>
                <w:rtl/>
              </w:rPr>
              <w:t>‏‏חזית דרומית‏‏:‏</w:t>
            </w:r>
          </w:p>
          <w:p w14:paraId="01A7D55A" w14:textId="77777777" w:rsidR="00654C80" w:rsidRDefault="00A25F3B" w:rsidP="00654C80">
            <w:pPr>
              <w:rPr>
                <w:rtl/>
              </w:rPr>
            </w:pPr>
          </w:p>
          <w:p w14:paraId="1EB09C7D" w14:textId="77777777" w:rsidR="00654C80" w:rsidRDefault="00A25F3B" w:rsidP="00654C80">
            <w:pPr>
              <w:rPr>
                <w:rtl/>
              </w:rPr>
            </w:pPr>
            <w:r>
              <w:rPr>
                <w:rFonts w:cs="David" w:hint="cs"/>
                <w:color w:val="000000"/>
                <w:rtl/>
              </w:rPr>
              <w:t>‏‏מוצע ממ"ד ליח"ד קיימת‏</w:t>
            </w:r>
          </w:p>
          <w:p w14:paraId="78702320" w14:textId="77777777" w:rsidR="00654C80" w:rsidRDefault="00A25F3B" w:rsidP="00654C80">
            <w:pPr>
              <w:rPr>
                <w:rtl/>
              </w:rPr>
            </w:pPr>
          </w:p>
          <w:p w14:paraId="0100856B" w14:textId="77777777" w:rsidR="00654C80" w:rsidRDefault="00A25F3B" w:rsidP="00654C80">
            <w:pPr>
              <w:rPr>
                <w:rtl/>
              </w:rPr>
            </w:pPr>
            <w:r>
              <w:rPr>
                <w:rFonts w:cs="David" w:hint="cs"/>
                <w:color w:val="000000"/>
                <w:rtl/>
              </w:rPr>
              <w:t>‏‏חזית מזרחית‏‏:‏</w:t>
            </w:r>
          </w:p>
          <w:p w14:paraId="0C0AFC44" w14:textId="77777777" w:rsidR="00654C80" w:rsidRDefault="00A25F3B" w:rsidP="00654C80">
            <w:pPr>
              <w:rPr>
                <w:rtl/>
              </w:rPr>
            </w:pPr>
          </w:p>
          <w:p w14:paraId="1C7C7E7E" w14:textId="77777777" w:rsidR="00654C80" w:rsidRDefault="00A25F3B" w:rsidP="00654C80">
            <w:pPr>
              <w:rPr>
                <w:rtl/>
              </w:rPr>
            </w:pPr>
            <w:r>
              <w:rPr>
                <w:rFonts w:cs="David" w:hint="cs"/>
                <w:color w:val="000000"/>
                <w:rtl/>
              </w:rPr>
              <w:t>‏‏מוצע הרחבת יח"ד קיימת הכולל ממ"ד ‏</w:t>
            </w:r>
          </w:p>
          <w:p w14:paraId="6F0D792E" w14:textId="77777777" w:rsidR="00654C80" w:rsidRDefault="00A25F3B" w:rsidP="00654C80">
            <w:pPr>
              <w:rPr>
                <w:rtl/>
              </w:rPr>
            </w:pPr>
          </w:p>
          <w:p w14:paraId="72EED441" w14:textId="77777777" w:rsidR="00654C80" w:rsidRDefault="00A25F3B" w:rsidP="00654C80">
            <w:pPr>
              <w:rPr>
                <w:rtl/>
              </w:rPr>
            </w:pPr>
            <w:r>
              <w:rPr>
                <w:rFonts w:cs="David" w:hint="cs"/>
                <w:color w:val="000000"/>
                <w:rtl/>
              </w:rPr>
              <w:t>‏‏קומה ראשונה , מפלס 3.06+ ‏‏:‏</w:t>
            </w:r>
          </w:p>
          <w:p w14:paraId="4F51B17B" w14:textId="77777777" w:rsidR="00654C80" w:rsidRDefault="00A25F3B" w:rsidP="00654C80">
            <w:pPr>
              <w:rPr>
                <w:rtl/>
              </w:rPr>
            </w:pPr>
          </w:p>
          <w:p w14:paraId="0C129CDE" w14:textId="77777777" w:rsidR="00654C80" w:rsidRDefault="00A25F3B" w:rsidP="00654C80">
            <w:pPr>
              <w:rPr>
                <w:rtl/>
              </w:rPr>
            </w:pPr>
            <w:r>
              <w:rPr>
                <w:rFonts w:cs="David" w:hint="cs"/>
                <w:color w:val="000000"/>
                <w:rtl/>
              </w:rPr>
              <w:t>‏‏חזית דרומית‏‏:‏</w:t>
            </w:r>
          </w:p>
          <w:p w14:paraId="4118BAAE" w14:textId="77777777" w:rsidR="00654C80" w:rsidRDefault="00A25F3B" w:rsidP="00654C80">
            <w:pPr>
              <w:rPr>
                <w:rtl/>
              </w:rPr>
            </w:pPr>
          </w:p>
          <w:p w14:paraId="6CBE6A5E" w14:textId="77777777" w:rsidR="00654C80" w:rsidRDefault="00A25F3B" w:rsidP="00654C80">
            <w:pPr>
              <w:rPr>
                <w:rtl/>
              </w:rPr>
            </w:pPr>
            <w:r>
              <w:rPr>
                <w:rFonts w:cs="David" w:hint="cs"/>
                <w:color w:val="000000"/>
                <w:rtl/>
              </w:rPr>
              <w:t>‏‏מוצע 3 ממ"דים ליח"ד קיימות‏</w:t>
            </w:r>
          </w:p>
          <w:p w14:paraId="60038B16" w14:textId="77777777" w:rsidR="00654C80" w:rsidRDefault="00A25F3B" w:rsidP="00654C80">
            <w:pPr>
              <w:rPr>
                <w:rtl/>
              </w:rPr>
            </w:pPr>
          </w:p>
          <w:p w14:paraId="02FBBD69" w14:textId="77777777" w:rsidR="00654C80" w:rsidRDefault="00A25F3B" w:rsidP="00654C80">
            <w:pPr>
              <w:rPr>
                <w:rtl/>
              </w:rPr>
            </w:pPr>
            <w:r>
              <w:rPr>
                <w:rFonts w:cs="David" w:hint="cs"/>
                <w:color w:val="000000"/>
                <w:rtl/>
              </w:rPr>
              <w:t>‏‏וכן מוצע הרחבת יח"ד ומרפסת זיז‏</w:t>
            </w:r>
          </w:p>
          <w:p w14:paraId="0E9E26A3" w14:textId="77777777" w:rsidR="00654C80" w:rsidRDefault="00A25F3B" w:rsidP="00654C80">
            <w:pPr>
              <w:rPr>
                <w:rtl/>
              </w:rPr>
            </w:pPr>
          </w:p>
          <w:p w14:paraId="643CE540" w14:textId="77777777" w:rsidR="00654C80" w:rsidRDefault="00A25F3B" w:rsidP="00654C80">
            <w:pPr>
              <w:rPr>
                <w:rtl/>
              </w:rPr>
            </w:pPr>
            <w:r>
              <w:rPr>
                <w:rFonts w:cs="David" w:hint="cs"/>
                <w:color w:val="000000"/>
                <w:rtl/>
              </w:rPr>
              <w:t>‏‏חזית מזרחית‏‏:‏</w:t>
            </w:r>
          </w:p>
          <w:p w14:paraId="0F33B546" w14:textId="77777777" w:rsidR="00654C80" w:rsidRDefault="00A25F3B" w:rsidP="00654C80">
            <w:pPr>
              <w:rPr>
                <w:rtl/>
              </w:rPr>
            </w:pPr>
          </w:p>
          <w:p w14:paraId="4DBDFCEB" w14:textId="77777777" w:rsidR="00654C80" w:rsidRDefault="00A25F3B" w:rsidP="00654C80">
            <w:pPr>
              <w:rPr>
                <w:rtl/>
              </w:rPr>
            </w:pPr>
            <w:r>
              <w:rPr>
                <w:rFonts w:cs="David" w:hint="cs"/>
                <w:color w:val="000000"/>
                <w:rtl/>
              </w:rPr>
              <w:t>‏‏מוצע הרחבת יח"ד קיימת ‏</w:t>
            </w:r>
          </w:p>
          <w:p w14:paraId="0C9CAFF2" w14:textId="77777777" w:rsidR="00654C80" w:rsidRDefault="00A25F3B" w:rsidP="00654C80">
            <w:pPr>
              <w:rPr>
                <w:rtl/>
              </w:rPr>
            </w:pPr>
          </w:p>
          <w:p w14:paraId="721691F4" w14:textId="77777777" w:rsidR="00654C80" w:rsidRDefault="00A25F3B" w:rsidP="00654C80">
            <w:pPr>
              <w:rPr>
                <w:rtl/>
              </w:rPr>
            </w:pPr>
            <w:r>
              <w:rPr>
                <w:rFonts w:cs="David" w:hint="cs"/>
                <w:color w:val="000000"/>
                <w:rtl/>
              </w:rPr>
              <w:t>‏‏חזית מערבית‏‏:‏</w:t>
            </w:r>
          </w:p>
          <w:p w14:paraId="66EA42F0" w14:textId="77777777" w:rsidR="00654C80" w:rsidRDefault="00A25F3B" w:rsidP="00654C80">
            <w:pPr>
              <w:rPr>
                <w:rtl/>
              </w:rPr>
            </w:pPr>
          </w:p>
          <w:p w14:paraId="4416D06C" w14:textId="77777777" w:rsidR="00654C80" w:rsidRDefault="00A25F3B" w:rsidP="00654C80">
            <w:pPr>
              <w:rPr>
                <w:rtl/>
              </w:rPr>
            </w:pPr>
            <w:r>
              <w:rPr>
                <w:rFonts w:cs="David" w:hint="cs"/>
                <w:color w:val="000000"/>
                <w:rtl/>
              </w:rPr>
              <w:t>‏‏מוצע הרחבת יח"ד קיימת וכן הגדלת מרפסת זיז קיימת‏</w:t>
            </w:r>
          </w:p>
          <w:p w14:paraId="3A4693E7" w14:textId="77777777" w:rsidR="00654C80" w:rsidRDefault="00A25F3B" w:rsidP="00654C80">
            <w:pPr>
              <w:rPr>
                <w:rtl/>
              </w:rPr>
            </w:pPr>
          </w:p>
          <w:p w14:paraId="40A4E87F" w14:textId="77777777" w:rsidR="00654C80" w:rsidRDefault="00A25F3B" w:rsidP="00654C80">
            <w:pPr>
              <w:rPr>
                <w:rtl/>
              </w:rPr>
            </w:pPr>
            <w:r>
              <w:rPr>
                <w:rFonts w:cs="David" w:hint="cs"/>
                <w:color w:val="000000"/>
                <w:rtl/>
              </w:rPr>
              <w:lastRenderedPageBreak/>
              <w:t>‏‏חזית צפונית‏‏:‏</w:t>
            </w:r>
          </w:p>
          <w:p w14:paraId="11783957" w14:textId="77777777" w:rsidR="00654C80" w:rsidRDefault="00A25F3B" w:rsidP="00654C80">
            <w:pPr>
              <w:rPr>
                <w:rtl/>
              </w:rPr>
            </w:pPr>
          </w:p>
          <w:p w14:paraId="4C3C72FB" w14:textId="77777777" w:rsidR="00654C80" w:rsidRDefault="00A25F3B" w:rsidP="00654C80">
            <w:pPr>
              <w:rPr>
                <w:rtl/>
              </w:rPr>
            </w:pPr>
            <w:r>
              <w:rPr>
                <w:rFonts w:cs="David" w:hint="cs"/>
                <w:color w:val="000000"/>
                <w:rtl/>
              </w:rPr>
              <w:t>‏‏מוצעות הגדלת מרפסת זיז קיימת‏</w:t>
            </w:r>
          </w:p>
          <w:p w14:paraId="4613DFC0" w14:textId="77777777" w:rsidR="00654C80" w:rsidRDefault="00A25F3B" w:rsidP="00654C80">
            <w:pPr>
              <w:rPr>
                <w:rtl/>
              </w:rPr>
            </w:pPr>
          </w:p>
          <w:p w14:paraId="037B970E" w14:textId="77777777" w:rsidR="00654C80" w:rsidRDefault="00A25F3B" w:rsidP="00654C80">
            <w:pPr>
              <w:rPr>
                <w:rtl/>
              </w:rPr>
            </w:pPr>
            <w:r>
              <w:rPr>
                <w:rFonts w:cs="David" w:hint="cs"/>
                <w:color w:val="000000"/>
                <w:rtl/>
              </w:rPr>
              <w:t>‏‏קומה שניה , מפלס 6.12+‏‏:‏</w:t>
            </w:r>
          </w:p>
          <w:p w14:paraId="375EA072" w14:textId="77777777" w:rsidR="00654C80" w:rsidRDefault="00A25F3B" w:rsidP="00654C80">
            <w:pPr>
              <w:rPr>
                <w:rtl/>
              </w:rPr>
            </w:pPr>
          </w:p>
          <w:p w14:paraId="443DFD45" w14:textId="77777777" w:rsidR="00654C80" w:rsidRDefault="00A25F3B" w:rsidP="00654C80">
            <w:pPr>
              <w:rPr>
                <w:rtl/>
              </w:rPr>
            </w:pPr>
            <w:r>
              <w:rPr>
                <w:rFonts w:cs="David" w:hint="cs"/>
                <w:color w:val="000000"/>
                <w:rtl/>
              </w:rPr>
              <w:t>‏‏חזית דרומית‏‏:‏</w:t>
            </w:r>
          </w:p>
          <w:p w14:paraId="192A2153" w14:textId="77777777" w:rsidR="00654C80" w:rsidRDefault="00A25F3B" w:rsidP="00654C80">
            <w:pPr>
              <w:rPr>
                <w:rtl/>
              </w:rPr>
            </w:pPr>
          </w:p>
          <w:p w14:paraId="004D3E27" w14:textId="77777777" w:rsidR="00654C80" w:rsidRDefault="00A25F3B" w:rsidP="00654C80">
            <w:pPr>
              <w:rPr>
                <w:rtl/>
              </w:rPr>
            </w:pPr>
            <w:r>
              <w:rPr>
                <w:rFonts w:cs="David" w:hint="cs"/>
                <w:color w:val="000000"/>
                <w:rtl/>
              </w:rPr>
              <w:t>‏‏מוצע 3 ממ"דים ליח"ד קיימות‏</w:t>
            </w:r>
          </w:p>
          <w:p w14:paraId="2E561F35" w14:textId="77777777" w:rsidR="00654C80" w:rsidRDefault="00A25F3B" w:rsidP="00654C80">
            <w:pPr>
              <w:rPr>
                <w:rtl/>
              </w:rPr>
            </w:pPr>
          </w:p>
          <w:p w14:paraId="38F80135" w14:textId="77777777" w:rsidR="00654C80" w:rsidRDefault="00A25F3B" w:rsidP="00654C80">
            <w:pPr>
              <w:rPr>
                <w:rtl/>
              </w:rPr>
            </w:pPr>
            <w:r>
              <w:rPr>
                <w:rFonts w:cs="David" w:hint="cs"/>
                <w:color w:val="000000"/>
                <w:rtl/>
              </w:rPr>
              <w:t>‏‏וכן מוצע מרפסת זיז‏</w:t>
            </w:r>
          </w:p>
          <w:p w14:paraId="1D532506" w14:textId="77777777" w:rsidR="00654C80" w:rsidRDefault="00A25F3B" w:rsidP="00654C80">
            <w:pPr>
              <w:rPr>
                <w:rtl/>
              </w:rPr>
            </w:pPr>
          </w:p>
          <w:p w14:paraId="19C017B2" w14:textId="77777777" w:rsidR="00654C80" w:rsidRDefault="00A25F3B" w:rsidP="00654C80">
            <w:pPr>
              <w:rPr>
                <w:rtl/>
              </w:rPr>
            </w:pPr>
            <w:r>
              <w:rPr>
                <w:rFonts w:cs="David" w:hint="cs"/>
                <w:color w:val="000000"/>
                <w:rtl/>
              </w:rPr>
              <w:t>‏‏חזית מזרחית‏‏:‏</w:t>
            </w:r>
          </w:p>
          <w:p w14:paraId="7959CA32" w14:textId="77777777" w:rsidR="00654C80" w:rsidRDefault="00A25F3B" w:rsidP="00654C80">
            <w:pPr>
              <w:rPr>
                <w:rtl/>
              </w:rPr>
            </w:pPr>
          </w:p>
          <w:p w14:paraId="04AEEBC2" w14:textId="77777777" w:rsidR="00654C80" w:rsidRDefault="00A25F3B" w:rsidP="00654C80">
            <w:pPr>
              <w:rPr>
                <w:rtl/>
              </w:rPr>
            </w:pPr>
            <w:r>
              <w:rPr>
                <w:rFonts w:cs="David" w:hint="cs"/>
                <w:color w:val="000000"/>
                <w:rtl/>
              </w:rPr>
              <w:t>‏‏מוצע הרחבת יח"ד קיימת ‏</w:t>
            </w:r>
          </w:p>
          <w:p w14:paraId="4597343D" w14:textId="77777777" w:rsidR="00654C80" w:rsidRDefault="00A25F3B" w:rsidP="00654C80">
            <w:pPr>
              <w:rPr>
                <w:rtl/>
              </w:rPr>
            </w:pPr>
          </w:p>
          <w:p w14:paraId="54BBDBEE" w14:textId="77777777" w:rsidR="00654C80" w:rsidRDefault="00A25F3B" w:rsidP="00654C80">
            <w:pPr>
              <w:rPr>
                <w:rtl/>
              </w:rPr>
            </w:pPr>
            <w:r>
              <w:rPr>
                <w:rFonts w:cs="David" w:hint="cs"/>
                <w:color w:val="000000"/>
                <w:rtl/>
              </w:rPr>
              <w:t>‏‏חזית מערבית‏‏:‏</w:t>
            </w:r>
          </w:p>
          <w:p w14:paraId="45F11626" w14:textId="77777777" w:rsidR="00654C80" w:rsidRDefault="00A25F3B" w:rsidP="00654C80">
            <w:pPr>
              <w:rPr>
                <w:rtl/>
              </w:rPr>
            </w:pPr>
          </w:p>
          <w:p w14:paraId="4CEB7DBB" w14:textId="77777777" w:rsidR="00654C80" w:rsidRDefault="00A25F3B" w:rsidP="00654C80">
            <w:pPr>
              <w:rPr>
                <w:rtl/>
              </w:rPr>
            </w:pPr>
            <w:r>
              <w:rPr>
                <w:rFonts w:cs="David" w:hint="cs"/>
                <w:color w:val="000000"/>
                <w:rtl/>
              </w:rPr>
              <w:t>‏‏מוצע הרחבת יח"ד קיימת וכן מוצעת מרפסת זיז ‏</w:t>
            </w:r>
          </w:p>
          <w:p w14:paraId="0143452E" w14:textId="77777777" w:rsidR="00654C80" w:rsidRDefault="00A25F3B" w:rsidP="00654C80">
            <w:pPr>
              <w:rPr>
                <w:rtl/>
              </w:rPr>
            </w:pPr>
          </w:p>
          <w:p w14:paraId="0CC1ABD0" w14:textId="77777777" w:rsidR="00654C80" w:rsidRDefault="00A25F3B" w:rsidP="00654C80">
            <w:pPr>
              <w:rPr>
                <w:rtl/>
              </w:rPr>
            </w:pPr>
            <w:r>
              <w:rPr>
                <w:rFonts w:cs="David" w:hint="cs"/>
                <w:color w:val="000000"/>
                <w:rtl/>
              </w:rPr>
              <w:t>‏‏חזית צפונית‏‏:‏</w:t>
            </w:r>
          </w:p>
          <w:p w14:paraId="7CE90395" w14:textId="77777777" w:rsidR="00654C80" w:rsidRDefault="00A25F3B" w:rsidP="00654C80">
            <w:pPr>
              <w:rPr>
                <w:rtl/>
              </w:rPr>
            </w:pPr>
          </w:p>
          <w:p w14:paraId="123B593D" w14:textId="77777777" w:rsidR="00654C80" w:rsidRDefault="00A25F3B" w:rsidP="00654C80">
            <w:pPr>
              <w:rPr>
                <w:rtl/>
              </w:rPr>
            </w:pPr>
            <w:r>
              <w:rPr>
                <w:rFonts w:cs="David" w:hint="cs"/>
                <w:color w:val="000000"/>
                <w:rtl/>
              </w:rPr>
              <w:t>‏‏מוצעות הגדלת מרפסת זיז קיימת‏</w:t>
            </w:r>
          </w:p>
          <w:p w14:paraId="09DB3CD3" w14:textId="77777777" w:rsidR="00654C80" w:rsidRDefault="00A25F3B" w:rsidP="00654C80">
            <w:pPr>
              <w:rPr>
                <w:rtl/>
              </w:rPr>
            </w:pPr>
          </w:p>
          <w:p w14:paraId="3AB91EF4" w14:textId="77777777" w:rsidR="00654C80" w:rsidRDefault="00A25F3B" w:rsidP="00654C80">
            <w:pPr>
              <w:rPr>
                <w:rtl/>
              </w:rPr>
            </w:pPr>
            <w:r>
              <w:rPr>
                <w:rFonts w:cs="David" w:hint="cs"/>
                <w:color w:val="000000"/>
                <w:rtl/>
              </w:rPr>
              <w:t>‏‏קומה שלישית , מפלס 8.92+‏‏:‏</w:t>
            </w:r>
          </w:p>
          <w:p w14:paraId="6AE5483C" w14:textId="77777777" w:rsidR="00654C80" w:rsidRDefault="00A25F3B" w:rsidP="00654C80">
            <w:pPr>
              <w:rPr>
                <w:rtl/>
              </w:rPr>
            </w:pPr>
          </w:p>
          <w:p w14:paraId="79111E94" w14:textId="77777777" w:rsidR="00654C80" w:rsidRDefault="00A25F3B" w:rsidP="00654C80">
            <w:pPr>
              <w:rPr>
                <w:rtl/>
              </w:rPr>
            </w:pPr>
            <w:r>
              <w:rPr>
                <w:rFonts w:cs="David" w:hint="cs"/>
                <w:color w:val="000000"/>
                <w:rtl/>
              </w:rPr>
              <w:t>‏‏חזית דרומית‏‏:‏</w:t>
            </w:r>
          </w:p>
          <w:p w14:paraId="20CF0C7A" w14:textId="77777777" w:rsidR="00654C80" w:rsidRDefault="00A25F3B" w:rsidP="00654C80">
            <w:pPr>
              <w:rPr>
                <w:rtl/>
              </w:rPr>
            </w:pPr>
          </w:p>
          <w:p w14:paraId="421E6FC6" w14:textId="77777777" w:rsidR="00654C80" w:rsidRDefault="00A25F3B" w:rsidP="00654C80">
            <w:pPr>
              <w:rPr>
                <w:rtl/>
              </w:rPr>
            </w:pPr>
            <w:r>
              <w:rPr>
                <w:rFonts w:cs="David" w:hint="cs"/>
                <w:color w:val="000000"/>
                <w:rtl/>
              </w:rPr>
              <w:t>‏‏מוצע 3 ממ"דים ליח"ד קיימות ומוצעות‏</w:t>
            </w:r>
          </w:p>
          <w:p w14:paraId="24B2D566" w14:textId="77777777" w:rsidR="00654C80" w:rsidRDefault="00A25F3B" w:rsidP="00654C80">
            <w:pPr>
              <w:rPr>
                <w:rtl/>
              </w:rPr>
            </w:pPr>
          </w:p>
          <w:p w14:paraId="7BB1750E" w14:textId="77777777" w:rsidR="00654C80" w:rsidRDefault="00A25F3B" w:rsidP="00654C80">
            <w:pPr>
              <w:rPr>
                <w:rtl/>
              </w:rPr>
            </w:pPr>
            <w:r>
              <w:rPr>
                <w:rFonts w:cs="David" w:hint="cs"/>
                <w:color w:val="000000"/>
                <w:rtl/>
              </w:rPr>
              <w:t>‏‏וכן מוצע מרפסת זיז‏</w:t>
            </w:r>
          </w:p>
          <w:p w14:paraId="61E49378" w14:textId="77777777" w:rsidR="00654C80" w:rsidRDefault="00A25F3B" w:rsidP="00654C80">
            <w:pPr>
              <w:rPr>
                <w:rtl/>
              </w:rPr>
            </w:pPr>
          </w:p>
          <w:p w14:paraId="18FA4653" w14:textId="77777777" w:rsidR="00654C80" w:rsidRDefault="00A25F3B" w:rsidP="00654C80">
            <w:pPr>
              <w:rPr>
                <w:rtl/>
              </w:rPr>
            </w:pPr>
            <w:r>
              <w:rPr>
                <w:rFonts w:cs="David" w:hint="cs"/>
                <w:color w:val="000000"/>
                <w:rtl/>
              </w:rPr>
              <w:t>‏‏חזית מזרחית‏‏:‏</w:t>
            </w:r>
          </w:p>
          <w:p w14:paraId="5468AEED" w14:textId="77777777" w:rsidR="00654C80" w:rsidRDefault="00A25F3B" w:rsidP="00654C80">
            <w:pPr>
              <w:rPr>
                <w:rtl/>
              </w:rPr>
            </w:pPr>
          </w:p>
          <w:p w14:paraId="4F0B8C98" w14:textId="77777777" w:rsidR="00654C80" w:rsidRDefault="00A25F3B" w:rsidP="00654C80">
            <w:pPr>
              <w:rPr>
                <w:rtl/>
              </w:rPr>
            </w:pPr>
            <w:r>
              <w:rPr>
                <w:rFonts w:cs="David" w:hint="cs"/>
                <w:color w:val="000000"/>
                <w:rtl/>
              </w:rPr>
              <w:t>‏‏מוצע הרחבת יח"ד מוצעת‏</w:t>
            </w:r>
          </w:p>
          <w:p w14:paraId="091D7C89" w14:textId="77777777" w:rsidR="00654C80" w:rsidRDefault="00A25F3B" w:rsidP="00654C80">
            <w:pPr>
              <w:rPr>
                <w:rtl/>
              </w:rPr>
            </w:pPr>
          </w:p>
          <w:p w14:paraId="4B3F5B07" w14:textId="77777777" w:rsidR="00654C80" w:rsidRDefault="00A25F3B" w:rsidP="00654C80">
            <w:pPr>
              <w:rPr>
                <w:rtl/>
              </w:rPr>
            </w:pPr>
            <w:r>
              <w:rPr>
                <w:rFonts w:cs="David" w:hint="cs"/>
                <w:color w:val="000000"/>
                <w:rtl/>
              </w:rPr>
              <w:t>‏‏חזית מערבית‏‏:‏</w:t>
            </w:r>
          </w:p>
          <w:p w14:paraId="5893EB6A" w14:textId="77777777" w:rsidR="00654C80" w:rsidRDefault="00A25F3B" w:rsidP="00654C80">
            <w:pPr>
              <w:rPr>
                <w:rtl/>
              </w:rPr>
            </w:pPr>
          </w:p>
          <w:p w14:paraId="3DBB3379" w14:textId="77777777" w:rsidR="00654C80" w:rsidRDefault="00A25F3B" w:rsidP="00654C80">
            <w:pPr>
              <w:rPr>
                <w:rtl/>
              </w:rPr>
            </w:pPr>
            <w:r>
              <w:rPr>
                <w:rFonts w:cs="David" w:hint="cs"/>
                <w:color w:val="000000"/>
                <w:rtl/>
              </w:rPr>
              <w:t>‏‏מוצע הרחבת יח"ד מוצעת‏</w:t>
            </w:r>
          </w:p>
          <w:p w14:paraId="51B28D5C" w14:textId="77777777" w:rsidR="00654C80" w:rsidRDefault="00A25F3B" w:rsidP="00654C80">
            <w:pPr>
              <w:rPr>
                <w:rtl/>
              </w:rPr>
            </w:pPr>
          </w:p>
          <w:p w14:paraId="49E5EB8C" w14:textId="77777777" w:rsidR="00654C80" w:rsidRDefault="00A25F3B" w:rsidP="00654C80">
            <w:pPr>
              <w:rPr>
                <w:rtl/>
              </w:rPr>
            </w:pPr>
            <w:r>
              <w:rPr>
                <w:rFonts w:cs="David" w:hint="cs"/>
                <w:color w:val="000000"/>
                <w:rtl/>
              </w:rPr>
              <w:t>‏‏חזית צפונית‏‏:‏</w:t>
            </w:r>
          </w:p>
          <w:p w14:paraId="148A2DA2" w14:textId="77777777" w:rsidR="00654C80" w:rsidRDefault="00A25F3B" w:rsidP="00654C80">
            <w:pPr>
              <w:rPr>
                <w:rtl/>
              </w:rPr>
            </w:pPr>
          </w:p>
          <w:p w14:paraId="1405562D" w14:textId="77777777" w:rsidR="00654C80" w:rsidRDefault="00A25F3B" w:rsidP="00654C80">
            <w:pPr>
              <w:rPr>
                <w:rtl/>
              </w:rPr>
            </w:pPr>
            <w:r>
              <w:rPr>
                <w:rFonts w:cs="David" w:hint="cs"/>
                <w:color w:val="000000"/>
                <w:rtl/>
              </w:rPr>
              <w:t>‏‏מוצעות הגדלת מרפסת זיז קיימת‏</w:t>
            </w:r>
          </w:p>
          <w:p w14:paraId="2BC7CA46" w14:textId="77777777" w:rsidR="00654C80" w:rsidRDefault="00A25F3B" w:rsidP="00654C80">
            <w:pPr>
              <w:rPr>
                <w:rtl/>
              </w:rPr>
            </w:pPr>
          </w:p>
          <w:p w14:paraId="2AA7B5AC" w14:textId="77777777" w:rsidR="00654C80" w:rsidRDefault="00A25F3B" w:rsidP="00654C80">
            <w:pPr>
              <w:rPr>
                <w:rtl/>
              </w:rPr>
            </w:pPr>
            <w:r>
              <w:rPr>
                <w:rFonts w:cs="David" w:hint="cs"/>
                <w:color w:val="000000"/>
                <w:rtl/>
              </w:rPr>
              <w:t>‏‏קומה רביעית , מפלס 11.92+‏‏:‏</w:t>
            </w:r>
          </w:p>
          <w:p w14:paraId="7EF163F1" w14:textId="77777777" w:rsidR="00654C80" w:rsidRDefault="00A25F3B" w:rsidP="00654C80">
            <w:pPr>
              <w:rPr>
                <w:rtl/>
              </w:rPr>
            </w:pPr>
          </w:p>
          <w:p w14:paraId="0D941A4D" w14:textId="77777777" w:rsidR="00654C80" w:rsidRDefault="00A25F3B" w:rsidP="00654C80">
            <w:pPr>
              <w:rPr>
                <w:rtl/>
              </w:rPr>
            </w:pPr>
            <w:r>
              <w:rPr>
                <w:rFonts w:cs="David" w:hint="cs"/>
                <w:color w:val="000000"/>
                <w:rtl/>
              </w:rPr>
              <w:t>‏‏מוצעת וספת קומה הכוללת 3 יח"ד מוצעות‏</w:t>
            </w:r>
          </w:p>
          <w:p w14:paraId="05C1B84B" w14:textId="77777777" w:rsidR="00654C80" w:rsidRDefault="00A25F3B" w:rsidP="00654C80">
            <w:pPr>
              <w:rPr>
                <w:rtl/>
              </w:rPr>
            </w:pPr>
          </w:p>
          <w:p w14:paraId="73C7D130" w14:textId="77777777" w:rsidR="00654C80" w:rsidRDefault="00A25F3B" w:rsidP="00654C80">
            <w:pPr>
              <w:rPr>
                <w:rtl/>
              </w:rPr>
            </w:pPr>
            <w:r>
              <w:rPr>
                <w:rFonts w:cs="David" w:hint="cs"/>
                <w:color w:val="000000"/>
                <w:rtl/>
              </w:rPr>
              <w:t xml:space="preserve">‏‏חזית </w:t>
            </w:r>
            <w:r>
              <w:rPr>
                <w:rFonts w:cs="David" w:hint="cs"/>
                <w:color w:val="000000"/>
                <w:rtl/>
              </w:rPr>
              <w:t>דרומית‏‏:‏</w:t>
            </w:r>
          </w:p>
          <w:p w14:paraId="53B10444" w14:textId="77777777" w:rsidR="00654C80" w:rsidRDefault="00A25F3B" w:rsidP="00654C80">
            <w:pPr>
              <w:rPr>
                <w:rtl/>
              </w:rPr>
            </w:pPr>
          </w:p>
          <w:p w14:paraId="48FD78D9" w14:textId="77777777" w:rsidR="00654C80" w:rsidRDefault="00A25F3B" w:rsidP="00654C80">
            <w:pPr>
              <w:rPr>
                <w:rtl/>
              </w:rPr>
            </w:pPr>
            <w:r>
              <w:rPr>
                <w:rFonts w:cs="David" w:hint="cs"/>
                <w:color w:val="000000"/>
                <w:rtl/>
              </w:rPr>
              <w:t>‏‏מוצעים 3 ממ"דים‏</w:t>
            </w:r>
          </w:p>
          <w:p w14:paraId="3F11F5FF" w14:textId="77777777" w:rsidR="00654C80" w:rsidRDefault="00A25F3B" w:rsidP="00654C80">
            <w:pPr>
              <w:rPr>
                <w:rtl/>
              </w:rPr>
            </w:pPr>
          </w:p>
          <w:p w14:paraId="2F171752" w14:textId="77777777" w:rsidR="00654C80" w:rsidRDefault="00A25F3B" w:rsidP="00654C80">
            <w:pPr>
              <w:rPr>
                <w:rtl/>
              </w:rPr>
            </w:pPr>
            <w:r>
              <w:rPr>
                <w:rFonts w:cs="David" w:hint="cs"/>
                <w:color w:val="000000"/>
                <w:rtl/>
              </w:rPr>
              <w:t>‏‏חזית צפונית‏‏:‏</w:t>
            </w:r>
          </w:p>
          <w:p w14:paraId="23E67CE8" w14:textId="77777777" w:rsidR="00654C80" w:rsidRDefault="00A25F3B" w:rsidP="00654C80">
            <w:pPr>
              <w:rPr>
                <w:rtl/>
              </w:rPr>
            </w:pPr>
          </w:p>
          <w:p w14:paraId="5C529B22" w14:textId="77777777" w:rsidR="00654C80" w:rsidRDefault="00A25F3B" w:rsidP="00654C80">
            <w:pPr>
              <w:rPr>
                <w:rtl/>
              </w:rPr>
            </w:pPr>
            <w:r>
              <w:rPr>
                <w:rFonts w:cs="David" w:hint="cs"/>
                <w:color w:val="000000"/>
                <w:rtl/>
              </w:rPr>
              <w:lastRenderedPageBreak/>
              <w:t>‏‏מוצעות 2 מרפסות זיז ‏</w:t>
            </w:r>
          </w:p>
          <w:p w14:paraId="681652CC" w14:textId="77777777" w:rsidR="00654C80" w:rsidRDefault="00A25F3B" w:rsidP="00654C80">
            <w:pPr>
              <w:rPr>
                <w:rtl/>
              </w:rPr>
            </w:pPr>
          </w:p>
          <w:p w14:paraId="3B734815" w14:textId="77777777" w:rsidR="00654C80" w:rsidRDefault="00A25F3B" w:rsidP="00654C80">
            <w:pPr>
              <w:rPr>
                <w:rtl/>
              </w:rPr>
            </w:pPr>
            <w:r>
              <w:rPr>
                <w:rFonts w:cs="David" w:hint="cs"/>
                <w:color w:val="000000"/>
                <w:rtl/>
              </w:rPr>
              <w:t>‏‏קומת חלל גג הרעפים, מפלס 15.42+‏‏:‏</w:t>
            </w:r>
          </w:p>
          <w:p w14:paraId="50A11DA7" w14:textId="77777777" w:rsidR="00654C80" w:rsidRDefault="00A25F3B" w:rsidP="00654C80">
            <w:pPr>
              <w:rPr>
                <w:rtl/>
              </w:rPr>
            </w:pPr>
          </w:p>
          <w:p w14:paraId="4FFB6935" w14:textId="77777777" w:rsidR="00654C80" w:rsidRDefault="00A25F3B" w:rsidP="00654C80">
            <w:pPr>
              <w:rPr>
                <w:rtl/>
              </w:rPr>
            </w:pPr>
            <w:r>
              <w:rPr>
                <w:rFonts w:cs="David" w:hint="cs"/>
                <w:color w:val="000000"/>
                <w:rtl/>
              </w:rPr>
              <w:t>‏‏מוצע שימוש בחלל גג רעפים הכולל מרפסת גג‏</w:t>
            </w:r>
          </w:p>
          <w:p w14:paraId="7AFFF26A" w14:textId="77777777" w:rsidR="00654C80" w:rsidRDefault="00A25F3B" w:rsidP="00654C80">
            <w:pPr>
              <w:rPr>
                <w:rtl/>
              </w:rPr>
            </w:pPr>
          </w:p>
          <w:p w14:paraId="4803B662" w14:textId="77777777" w:rsidR="00654C80" w:rsidRDefault="00A25F3B" w:rsidP="00654C80">
            <w:pPr>
              <w:rPr>
                <w:rtl/>
              </w:rPr>
            </w:pPr>
            <w:r>
              <w:rPr>
                <w:rFonts w:cs="David" w:hint="cs"/>
                <w:color w:val="000000"/>
                <w:rtl/>
              </w:rPr>
              <w:t>‏‏המוצע בבקשה תואם את נספח הבינוי כאשר לא מוצעים כל המחסנים בקומת המחסנים‏</w:t>
            </w:r>
          </w:p>
          <w:p w14:paraId="51789A67" w14:textId="77777777" w:rsidR="00654C80" w:rsidRDefault="00A25F3B" w:rsidP="00654C80">
            <w:pPr>
              <w:rPr>
                <w:rtl/>
              </w:rPr>
            </w:pPr>
          </w:p>
          <w:p w14:paraId="1AC8423A" w14:textId="77777777" w:rsidR="00654C80" w:rsidRDefault="00A25F3B" w:rsidP="00654C80">
            <w:pPr>
              <w:rPr>
                <w:rtl/>
              </w:rPr>
            </w:pPr>
            <w:r>
              <w:rPr>
                <w:rFonts w:cs="David" w:hint="cs"/>
                <w:color w:val="000000"/>
                <w:rtl/>
              </w:rPr>
              <w:t xml:space="preserve">‏‏וכן לא מוצע </w:t>
            </w:r>
            <w:r>
              <w:rPr>
                <w:rFonts w:cs="David" w:hint="cs"/>
                <w:color w:val="000000"/>
                <w:rtl/>
              </w:rPr>
              <w:t>בינוי בקומות שניה שלישית ורביעית וכן המעלית מוצעת בשונה מנספח בינוי‏</w:t>
            </w:r>
          </w:p>
          <w:p w14:paraId="0FA178A0" w14:textId="77777777" w:rsidR="00654C80" w:rsidRDefault="00A25F3B" w:rsidP="00654C80">
            <w:pPr>
              <w:rPr>
                <w:rtl/>
              </w:rPr>
            </w:pPr>
          </w:p>
          <w:p w14:paraId="409D4587" w14:textId="77777777" w:rsidR="00654C80" w:rsidRDefault="00A25F3B" w:rsidP="00654C80">
            <w:pPr>
              <w:rPr>
                <w:rtl/>
              </w:rPr>
            </w:pPr>
            <w:r>
              <w:rPr>
                <w:rFonts w:cs="David" w:hint="cs"/>
                <w:color w:val="000000"/>
                <w:rtl/>
              </w:rPr>
              <w:t>‏‏כאשר הנספח מנחה והשינויים המוצעים אינם מהותיים ‏</w:t>
            </w:r>
          </w:p>
          <w:p w14:paraId="6C8116BE" w14:textId="77777777" w:rsidR="00654C80" w:rsidRDefault="00A25F3B" w:rsidP="00654C80">
            <w:pPr>
              <w:rPr>
                <w:rtl/>
              </w:rPr>
            </w:pPr>
          </w:p>
          <w:p w14:paraId="2F527AE6" w14:textId="77777777" w:rsidR="00654C80" w:rsidRDefault="00A25F3B" w:rsidP="00654C80">
            <w:pPr>
              <w:rPr>
                <w:rtl/>
              </w:rPr>
            </w:pPr>
            <w:r>
              <w:rPr>
                <w:rFonts w:cs="David" w:hint="cs"/>
                <w:color w:val="000000"/>
                <w:rtl/>
              </w:rPr>
              <w:t>‏‏וכן נדרש בפרסום הקלה לעניין שלביות ביצוע כאמור להלן‏</w:t>
            </w:r>
          </w:p>
          <w:p w14:paraId="0A419769" w14:textId="77777777" w:rsidR="00654C80" w:rsidRDefault="00A25F3B" w:rsidP="00654C80">
            <w:pPr>
              <w:rPr>
                <w:rtl/>
              </w:rPr>
            </w:pPr>
          </w:p>
          <w:p w14:paraId="115A400F" w14:textId="77777777" w:rsidR="00654C80" w:rsidRDefault="00A25F3B" w:rsidP="00654C80">
            <w:pPr>
              <w:rPr>
                <w:rtl/>
              </w:rPr>
            </w:pPr>
            <w:r>
              <w:rPr>
                <w:rFonts w:cs="David" w:hint="cs"/>
                <w:color w:val="000000"/>
                <w:rtl/>
              </w:rPr>
              <w:t>‏‏ ‏</w:t>
            </w:r>
          </w:p>
          <w:p w14:paraId="4E5839AB" w14:textId="77777777" w:rsidR="00654C80" w:rsidRDefault="00A25F3B" w:rsidP="00654C80">
            <w:pPr>
              <w:rPr>
                <w:rtl/>
              </w:rPr>
            </w:pPr>
          </w:p>
          <w:p w14:paraId="29A93422" w14:textId="77777777" w:rsidR="00654C80" w:rsidRDefault="00A25F3B" w:rsidP="00654C80">
            <w:pPr>
              <w:rPr>
                <w:rtl/>
              </w:rPr>
            </w:pPr>
            <w:r>
              <w:rPr>
                <w:rFonts w:cs="David" w:hint="cs"/>
                <w:color w:val="000000"/>
                <w:rtl/>
              </w:rPr>
              <w:t>‏‏שלביות ביצוע‏‏:‏</w:t>
            </w:r>
          </w:p>
          <w:p w14:paraId="5B41BC1D" w14:textId="77777777" w:rsidR="00654C80" w:rsidRDefault="00A25F3B" w:rsidP="00654C80">
            <w:pPr>
              <w:rPr>
                <w:rtl/>
              </w:rPr>
            </w:pPr>
          </w:p>
          <w:p w14:paraId="03DA947B" w14:textId="77777777" w:rsidR="00654C80" w:rsidRDefault="00A25F3B" w:rsidP="00654C80">
            <w:pPr>
              <w:rPr>
                <w:rtl/>
              </w:rPr>
            </w:pPr>
            <w:r>
              <w:rPr>
                <w:rFonts w:cs="David" w:hint="cs"/>
                <w:color w:val="000000"/>
                <w:rtl/>
              </w:rPr>
              <w:t xml:space="preserve">‏‏סעיף 7.1‏‏(1):"1.הרחבת יח"ד תבוצע בכל עמודה </w:t>
            </w:r>
            <w:r>
              <w:rPr>
                <w:rFonts w:cs="David" w:hint="cs"/>
                <w:color w:val="000000"/>
                <w:rtl/>
              </w:rPr>
              <w:t>בהינף אחד ‏</w:t>
            </w:r>
          </w:p>
          <w:p w14:paraId="737EF465" w14:textId="77777777" w:rsidR="00654C80" w:rsidRDefault="00A25F3B" w:rsidP="00654C80">
            <w:pPr>
              <w:rPr>
                <w:rtl/>
              </w:rPr>
            </w:pPr>
          </w:p>
          <w:p w14:paraId="6872ABFE" w14:textId="77777777" w:rsidR="00654C80" w:rsidRDefault="00A25F3B" w:rsidP="00654C80">
            <w:pPr>
              <w:rPr>
                <w:rtl/>
              </w:rPr>
            </w:pPr>
            <w:r>
              <w:rPr>
                <w:rFonts w:cs="David" w:hint="cs"/>
                <w:color w:val="000000"/>
                <w:rtl/>
              </w:rPr>
              <w:t>‏‏2.תוספת הקומה תיבנה בהינף אחד ללא תלות בהרחבות של הקומות הקיימות, לא תותר בנייתה בשלבים‏</w:t>
            </w:r>
          </w:p>
          <w:p w14:paraId="123D1F4B" w14:textId="77777777" w:rsidR="00654C80" w:rsidRDefault="00A25F3B" w:rsidP="00654C80">
            <w:pPr>
              <w:rPr>
                <w:rtl/>
              </w:rPr>
            </w:pPr>
          </w:p>
          <w:p w14:paraId="4DE648ED" w14:textId="77777777" w:rsidR="00654C80" w:rsidRDefault="00A25F3B" w:rsidP="00654C80">
            <w:pPr>
              <w:rPr>
                <w:rtl/>
              </w:rPr>
            </w:pPr>
            <w:r>
              <w:rPr>
                <w:rFonts w:cs="David" w:hint="cs"/>
                <w:color w:val="000000"/>
                <w:rtl/>
              </w:rPr>
              <w:t>‏‏3.תוספת מחסנים תבוצע בהינף אחד ,בכפוף לבדיקת ואישור הנדסי"‏</w:t>
            </w:r>
          </w:p>
          <w:p w14:paraId="16888D48" w14:textId="77777777" w:rsidR="00654C80" w:rsidRDefault="00A25F3B" w:rsidP="00654C80">
            <w:pPr>
              <w:rPr>
                <w:rtl/>
              </w:rPr>
            </w:pPr>
          </w:p>
          <w:p w14:paraId="0FA0CD30" w14:textId="77777777" w:rsidR="00654C80" w:rsidRDefault="00A25F3B" w:rsidP="00654C80">
            <w:pPr>
              <w:rPr>
                <w:rtl/>
              </w:rPr>
            </w:pPr>
            <w:r>
              <w:rPr>
                <w:rFonts w:cs="David" w:hint="cs"/>
                <w:color w:val="000000"/>
                <w:rtl/>
              </w:rPr>
              <w:t>‏‏מוצע בבקשה בינוי שלא בהינף אחד לעניין קומת המחסנים וכן בינוי התוספות לא במלואן וע"כ יש לפרסם הקלה על בינוי שלא בהינף אחד יצוין שדיון בוועדת ההחלטה להפקדת התוכנית בתאריך 12/06/2022 ולכן ניתן לפרסם הקלה – ‏‏על עורך הבקשה לפרסם הקלה על בניה שלא בהינף אחד‏‏ ‏</w:t>
            </w:r>
          </w:p>
          <w:p w14:paraId="26EC6F99" w14:textId="77777777" w:rsidR="00654C80" w:rsidRDefault="00A25F3B" w:rsidP="00654C80">
            <w:pPr>
              <w:rPr>
                <w:rtl/>
              </w:rPr>
            </w:pPr>
          </w:p>
          <w:p w14:paraId="57820D28" w14:textId="77777777" w:rsidR="00654C80" w:rsidRDefault="00A25F3B" w:rsidP="00654C80">
            <w:pPr>
              <w:rPr>
                <w:rtl/>
              </w:rPr>
            </w:pPr>
            <w:r>
              <w:rPr>
                <w:rFonts w:cs="David" w:hint="cs"/>
                <w:color w:val="000000"/>
                <w:rtl/>
              </w:rPr>
              <w:t>‏‏ ‏</w:t>
            </w:r>
          </w:p>
          <w:p w14:paraId="333FA9CC" w14:textId="77777777" w:rsidR="00654C80" w:rsidRDefault="00A25F3B" w:rsidP="00654C80">
            <w:pPr>
              <w:rPr>
                <w:rtl/>
              </w:rPr>
            </w:pPr>
          </w:p>
          <w:p w14:paraId="2C61D106" w14:textId="77777777" w:rsidR="00654C80" w:rsidRDefault="00A25F3B" w:rsidP="00654C80">
            <w:pPr>
              <w:rPr>
                <w:rtl/>
              </w:rPr>
            </w:pPr>
            <w:r>
              <w:rPr>
                <w:rFonts w:cs="David" w:hint="cs"/>
                <w:color w:val="000000"/>
                <w:rtl/>
              </w:rPr>
              <w:t>‏‏קווי בניין‏‏:‏</w:t>
            </w:r>
          </w:p>
          <w:p w14:paraId="3F9CABD2" w14:textId="77777777" w:rsidR="00654C80" w:rsidRDefault="00A25F3B" w:rsidP="00654C80">
            <w:pPr>
              <w:rPr>
                <w:rtl/>
              </w:rPr>
            </w:pPr>
          </w:p>
          <w:p w14:paraId="78786C8E" w14:textId="77777777" w:rsidR="00654C80" w:rsidRDefault="00A25F3B" w:rsidP="00654C80">
            <w:pPr>
              <w:rPr>
                <w:rtl/>
              </w:rPr>
            </w:pPr>
            <w:r>
              <w:rPr>
                <w:rFonts w:cs="David" w:hint="cs"/>
                <w:color w:val="000000"/>
                <w:rtl/>
              </w:rPr>
              <w:t>‏‏הבחינה נערכה עפ"י תיק קווי בניין שהוגש מיום 19/03/2024 ע"י המח' למידע תכנוני ולא נמצאו חריגות מקווי הבניין המאושרים. ‏</w:t>
            </w:r>
          </w:p>
          <w:p w14:paraId="3EE9788D" w14:textId="77777777" w:rsidR="00654C80" w:rsidRDefault="00A25F3B" w:rsidP="00654C80">
            <w:pPr>
              <w:rPr>
                <w:rtl/>
              </w:rPr>
            </w:pPr>
          </w:p>
          <w:p w14:paraId="1DC28188" w14:textId="77777777" w:rsidR="00654C80" w:rsidRDefault="00A25F3B" w:rsidP="00654C80">
            <w:pPr>
              <w:rPr>
                <w:rtl/>
              </w:rPr>
            </w:pPr>
            <w:r>
              <w:rPr>
                <w:rFonts w:cs="David" w:hint="cs"/>
                <w:color w:val="000000"/>
                <w:rtl/>
              </w:rPr>
              <w:t>‏‏ ‏</w:t>
            </w:r>
          </w:p>
          <w:p w14:paraId="49EFFCBF" w14:textId="77777777" w:rsidR="00654C80" w:rsidRDefault="00A25F3B" w:rsidP="00654C80">
            <w:pPr>
              <w:rPr>
                <w:rtl/>
              </w:rPr>
            </w:pPr>
          </w:p>
          <w:p w14:paraId="16C00A06" w14:textId="77777777" w:rsidR="00654C80" w:rsidRDefault="00A25F3B" w:rsidP="00654C80">
            <w:pPr>
              <w:rPr>
                <w:rtl/>
              </w:rPr>
            </w:pPr>
            <w:r>
              <w:rPr>
                <w:rFonts w:cs="David" w:hint="cs"/>
                <w:color w:val="000000"/>
                <w:rtl/>
              </w:rPr>
              <w:t>‏‏ ‏</w:t>
            </w:r>
          </w:p>
          <w:p w14:paraId="604D4B77" w14:textId="77777777" w:rsidR="00654C80" w:rsidRDefault="00A25F3B" w:rsidP="00654C80">
            <w:pPr>
              <w:rPr>
                <w:rtl/>
              </w:rPr>
            </w:pPr>
          </w:p>
          <w:p w14:paraId="1054F26B" w14:textId="77777777" w:rsidR="00654C80" w:rsidRDefault="00A25F3B" w:rsidP="00654C80">
            <w:pPr>
              <w:rPr>
                <w:rtl/>
              </w:rPr>
            </w:pPr>
            <w:r>
              <w:rPr>
                <w:rFonts w:cs="David" w:hint="cs"/>
                <w:color w:val="000000"/>
                <w:rtl/>
              </w:rPr>
              <w:t>‏‏מס' קומות‏‏:‏</w:t>
            </w:r>
          </w:p>
          <w:p w14:paraId="25E4B2B6" w14:textId="77777777" w:rsidR="00654C80" w:rsidRDefault="00A25F3B" w:rsidP="00654C80">
            <w:pPr>
              <w:rPr>
                <w:rtl/>
              </w:rPr>
            </w:pPr>
          </w:p>
          <w:p w14:paraId="51A8C0AA" w14:textId="77777777" w:rsidR="00654C80" w:rsidRDefault="00A25F3B" w:rsidP="00654C80">
            <w:pPr>
              <w:rPr>
                <w:rtl/>
              </w:rPr>
            </w:pPr>
            <w:r>
              <w:rPr>
                <w:rFonts w:cs="David" w:hint="cs"/>
                <w:color w:val="000000"/>
                <w:rtl/>
              </w:rPr>
              <w:t>‏‏מותר לפי תב"ע‏‏: 5 קומות מעל הנכיסה הקובעת +קומת גג וקומה אחת מתחת הכניסה הקובעת‏</w:t>
            </w:r>
          </w:p>
          <w:p w14:paraId="51F41DB6" w14:textId="77777777" w:rsidR="00654C80" w:rsidRDefault="00A25F3B" w:rsidP="00654C80">
            <w:pPr>
              <w:rPr>
                <w:rtl/>
              </w:rPr>
            </w:pPr>
          </w:p>
          <w:p w14:paraId="1D24B4CC" w14:textId="77777777" w:rsidR="00654C80" w:rsidRDefault="00A25F3B" w:rsidP="00654C80">
            <w:pPr>
              <w:rPr>
                <w:rtl/>
              </w:rPr>
            </w:pPr>
            <w:r>
              <w:rPr>
                <w:rFonts w:cs="David" w:hint="cs"/>
                <w:color w:val="000000"/>
                <w:rtl/>
              </w:rPr>
              <w:t>‏‏מעל הכניסה הקובעת‏‏:‏</w:t>
            </w:r>
          </w:p>
          <w:p w14:paraId="2438BC3F" w14:textId="77777777" w:rsidR="00654C80" w:rsidRDefault="00A25F3B" w:rsidP="00654C80">
            <w:pPr>
              <w:rPr>
                <w:rtl/>
              </w:rPr>
            </w:pPr>
          </w:p>
          <w:p w14:paraId="2F9A70F7" w14:textId="77777777" w:rsidR="00654C80" w:rsidRDefault="00A25F3B" w:rsidP="00654C80">
            <w:pPr>
              <w:rPr>
                <w:rtl/>
              </w:rPr>
            </w:pPr>
            <w:r>
              <w:rPr>
                <w:rFonts w:cs="David" w:hint="cs"/>
                <w:color w:val="000000"/>
                <w:rtl/>
              </w:rPr>
              <w:t xml:space="preserve">‏‏מותר עפ"י תב"ע‏‏ : 5 קומות מעל הכניסה הקובעת </w:t>
            </w:r>
            <w:r>
              <w:rPr>
                <w:rFonts w:cs="David" w:hint="cs"/>
                <w:color w:val="000000"/>
                <w:rtl/>
              </w:rPr>
              <w:t>+קומת גג‏</w:t>
            </w:r>
          </w:p>
          <w:p w14:paraId="52EC706C" w14:textId="77777777" w:rsidR="00654C80" w:rsidRDefault="00A25F3B" w:rsidP="00654C80">
            <w:pPr>
              <w:rPr>
                <w:rtl/>
              </w:rPr>
            </w:pPr>
          </w:p>
          <w:p w14:paraId="53A1BE05" w14:textId="77777777" w:rsidR="00654C80" w:rsidRDefault="00A25F3B" w:rsidP="00654C80">
            <w:pPr>
              <w:rPr>
                <w:rtl/>
              </w:rPr>
            </w:pPr>
            <w:r>
              <w:rPr>
                <w:rFonts w:cs="David" w:hint="cs"/>
                <w:color w:val="000000"/>
                <w:rtl/>
              </w:rPr>
              <w:lastRenderedPageBreak/>
              <w:t>‏‏מוצע בבקשה‏‏: 5 קומות מעל הכניסה הקובעת + קומת גג‏</w:t>
            </w:r>
          </w:p>
          <w:p w14:paraId="7F039709" w14:textId="77777777" w:rsidR="00654C80" w:rsidRDefault="00A25F3B" w:rsidP="00654C80">
            <w:pPr>
              <w:rPr>
                <w:rtl/>
              </w:rPr>
            </w:pPr>
          </w:p>
          <w:p w14:paraId="47C63093" w14:textId="77777777" w:rsidR="00654C80" w:rsidRDefault="00A25F3B" w:rsidP="00654C80">
            <w:pPr>
              <w:rPr>
                <w:rtl/>
              </w:rPr>
            </w:pPr>
            <w:r>
              <w:rPr>
                <w:rFonts w:cs="David" w:hint="cs"/>
                <w:color w:val="000000"/>
                <w:rtl/>
              </w:rPr>
              <w:t>‏‏מתחת הכניסה הקובעת‏‏:‏‏ ‏</w:t>
            </w:r>
          </w:p>
          <w:p w14:paraId="19425E6E" w14:textId="77777777" w:rsidR="00654C80" w:rsidRDefault="00A25F3B" w:rsidP="00654C80">
            <w:pPr>
              <w:rPr>
                <w:rtl/>
              </w:rPr>
            </w:pPr>
          </w:p>
          <w:p w14:paraId="222D7270" w14:textId="77777777" w:rsidR="00654C80" w:rsidRDefault="00A25F3B" w:rsidP="00654C80">
            <w:pPr>
              <w:rPr>
                <w:rtl/>
              </w:rPr>
            </w:pPr>
            <w:r>
              <w:rPr>
                <w:rFonts w:cs="David" w:hint="cs"/>
                <w:color w:val="000000"/>
                <w:rtl/>
              </w:rPr>
              <w:t>‏‏מותר עפ"י תב"ע ‏‏: קומה אחת.‏</w:t>
            </w:r>
          </w:p>
          <w:p w14:paraId="448BE94F" w14:textId="77777777" w:rsidR="00654C80" w:rsidRDefault="00A25F3B" w:rsidP="00654C80">
            <w:pPr>
              <w:rPr>
                <w:rtl/>
              </w:rPr>
            </w:pPr>
          </w:p>
          <w:p w14:paraId="4682657F" w14:textId="77777777" w:rsidR="00654C80" w:rsidRDefault="00A25F3B" w:rsidP="00654C80">
            <w:pPr>
              <w:rPr>
                <w:rtl/>
              </w:rPr>
            </w:pPr>
            <w:r>
              <w:rPr>
                <w:rFonts w:cs="David" w:hint="cs"/>
                <w:color w:val="000000"/>
                <w:rtl/>
              </w:rPr>
              <w:t>‏‏מוצע בבקשה‏‏: קומה אחת חלקית‏</w:t>
            </w:r>
          </w:p>
          <w:p w14:paraId="137CA543" w14:textId="77777777" w:rsidR="00654C80" w:rsidRDefault="00A25F3B" w:rsidP="00654C80">
            <w:pPr>
              <w:rPr>
                <w:rtl/>
              </w:rPr>
            </w:pPr>
          </w:p>
          <w:p w14:paraId="2FDCB2F0" w14:textId="77777777" w:rsidR="00654C80" w:rsidRDefault="00A25F3B" w:rsidP="00654C80">
            <w:pPr>
              <w:rPr>
                <w:rtl/>
              </w:rPr>
            </w:pPr>
            <w:r>
              <w:rPr>
                <w:rFonts w:cs="David" w:hint="cs"/>
                <w:color w:val="000000"/>
                <w:rtl/>
              </w:rPr>
              <w:t>‏‏המוצע בבקשה עומד במספר הקומות כנדרש.‏</w:t>
            </w:r>
          </w:p>
          <w:p w14:paraId="40C9727C" w14:textId="77777777" w:rsidR="00654C80" w:rsidRDefault="00A25F3B" w:rsidP="00654C80">
            <w:pPr>
              <w:rPr>
                <w:rtl/>
              </w:rPr>
            </w:pPr>
          </w:p>
          <w:p w14:paraId="0B39DBF6" w14:textId="77777777" w:rsidR="00654C80" w:rsidRDefault="00A25F3B" w:rsidP="00654C80">
            <w:pPr>
              <w:rPr>
                <w:rtl/>
              </w:rPr>
            </w:pPr>
            <w:r>
              <w:rPr>
                <w:rFonts w:cs="David" w:hint="cs"/>
                <w:color w:val="000000"/>
                <w:rtl/>
              </w:rPr>
              <w:t>‏‏ ‏</w:t>
            </w:r>
          </w:p>
          <w:p w14:paraId="45B828D6" w14:textId="77777777" w:rsidR="00654C80" w:rsidRDefault="00A25F3B" w:rsidP="00654C80">
            <w:pPr>
              <w:rPr>
                <w:rtl/>
              </w:rPr>
            </w:pPr>
          </w:p>
          <w:p w14:paraId="4503639F" w14:textId="77777777" w:rsidR="00654C80" w:rsidRDefault="00A25F3B" w:rsidP="00654C80">
            <w:pPr>
              <w:rPr>
                <w:rtl/>
              </w:rPr>
            </w:pPr>
            <w:r>
              <w:rPr>
                <w:rFonts w:cs="David" w:hint="cs"/>
                <w:color w:val="000000"/>
                <w:rtl/>
              </w:rPr>
              <w:t>‏‏ ‏</w:t>
            </w:r>
          </w:p>
          <w:p w14:paraId="2E11A859" w14:textId="77777777" w:rsidR="00654C80" w:rsidRDefault="00A25F3B" w:rsidP="00654C80">
            <w:pPr>
              <w:rPr>
                <w:rtl/>
              </w:rPr>
            </w:pPr>
          </w:p>
          <w:p w14:paraId="76743326" w14:textId="77777777" w:rsidR="00654C80" w:rsidRDefault="00A25F3B" w:rsidP="00654C80">
            <w:pPr>
              <w:rPr>
                <w:rtl/>
              </w:rPr>
            </w:pPr>
            <w:r>
              <w:rPr>
                <w:rFonts w:cs="David" w:hint="cs"/>
                <w:color w:val="000000"/>
                <w:rtl/>
              </w:rPr>
              <w:t>‏‏מס' יח"ד‏‏:‏</w:t>
            </w:r>
          </w:p>
          <w:p w14:paraId="62DB2A52" w14:textId="77777777" w:rsidR="00654C80" w:rsidRDefault="00A25F3B" w:rsidP="00654C80">
            <w:pPr>
              <w:rPr>
                <w:rtl/>
              </w:rPr>
            </w:pPr>
          </w:p>
          <w:p w14:paraId="0CF36CD3" w14:textId="77777777" w:rsidR="00654C80" w:rsidRDefault="00A25F3B" w:rsidP="00654C80">
            <w:pPr>
              <w:rPr>
                <w:rtl/>
              </w:rPr>
            </w:pPr>
            <w:r>
              <w:rPr>
                <w:rFonts w:cs="David" w:hint="cs"/>
                <w:color w:val="000000"/>
                <w:rtl/>
              </w:rPr>
              <w:t>‏‏מותר לפי תב"ע‏‏:14 יח"ד‏</w:t>
            </w:r>
          </w:p>
          <w:p w14:paraId="71A296BE" w14:textId="77777777" w:rsidR="00654C80" w:rsidRDefault="00A25F3B" w:rsidP="00654C80">
            <w:pPr>
              <w:rPr>
                <w:rtl/>
              </w:rPr>
            </w:pPr>
          </w:p>
          <w:p w14:paraId="057DEACB" w14:textId="77777777" w:rsidR="00654C80" w:rsidRDefault="00A25F3B" w:rsidP="00654C80">
            <w:pPr>
              <w:rPr>
                <w:rtl/>
              </w:rPr>
            </w:pPr>
            <w:r>
              <w:rPr>
                <w:rFonts w:cs="David" w:hint="cs"/>
                <w:color w:val="000000"/>
                <w:rtl/>
              </w:rPr>
              <w:t>‏‏קיים‏‏: 8 יח"ד‏</w:t>
            </w:r>
          </w:p>
          <w:p w14:paraId="4AA51349" w14:textId="77777777" w:rsidR="00654C80" w:rsidRDefault="00A25F3B" w:rsidP="00654C80">
            <w:pPr>
              <w:rPr>
                <w:rtl/>
              </w:rPr>
            </w:pPr>
          </w:p>
          <w:p w14:paraId="39E1B16F" w14:textId="77777777" w:rsidR="00654C80" w:rsidRDefault="00A25F3B" w:rsidP="00654C80">
            <w:pPr>
              <w:rPr>
                <w:rtl/>
              </w:rPr>
            </w:pPr>
            <w:r>
              <w:rPr>
                <w:rFonts w:cs="David" w:hint="cs"/>
                <w:color w:val="000000"/>
                <w:rtl/>
              </w:rPr>
              <w:t>‏‏מוצע בבקשה‏‏: 6 יח"ד‏‏ ‏</w:t>
            </w:r>
          </w:p>
          <w:p w14:paraId="2260C7F7" w14:textId="77777777" w:rsidR="00654C80" w:rsidRDefault="00A25F3B" w:rsidP="00654C80">
            <w:pPr>
              <w:rPr>
                <w:rtl/>
              </w:rPr>
            </w:pPr>
          </w:p>
          <w:p w14:paraId="75E423FF" w14:textId="77777777" w:rsidR="00654C80" w:rsidRDefault="00A25F3B" w:rsidP="00654C80">
            <w:pPr>
              <w:rPr>
                <w:rtl/>
              </w:rPr>
            </w:pPr>
            <w:r>
              <w:rPr>
                <w:rFonts w:cs="David" w:hint="cs"/>
                <w:color w:val="000000"/>
                <w:rtl/>
              </w:rPr>
              <w:t>‏‏חישוב‏‏:‏</w:t>
            </w:r>
          </w:p>
          <w:p w14:paraId="4C45E299" w14:textId="77777777" w:rsidR="00654C80" w:rsidRDefault="00A25F3B" w:rsidP="00654C80">
            <w:pPr>
              <w:rPr>
                <w:rtl/>
              </w:rPr>
            </w:pPr>
          </w:p>
          <w:p w14:paraId="3012F641" w14:textId="77777777" w:rsidR="00654C80" w:rsidRDefault="00A25F3B" w:rsidP="00654C80">
            <w:pPr>
              <w:rPr>
                <w:rtl/>
              </w:rPr>
            </w:pPr>
            <w:r>
              <w:rPr>
                <w:rFonts w:cs="David" w:hint="cs"/>
                <w:color w:val="000000"/>
                <w:rtl/>
              </w:rPr>
              <w:t>‏‏8 יח"ד (קיימות ) + 6 יח"ד (מוצעות ) = ‏‏14 יח"ד בסה"כ‏</w:t>
            </w:r>
          </w:p>
          <w:p w14:paraId="627DD9F4" w14:textId="77777777" w:rsidR="00654C80" w:rsidRDefault="00A25F3B" w:rsidP="00654C80">
            <w:pPr>
              <w:rPr>
                <w:rtl/>
              </w:rPr>
            </w:pPr>
          </w:p>
          <w:p w14:paraId="111F4447" w14:textId="77777777" w:rsidR="00654C80" w:rsidRDefault="00A25F3B" w:rsidP="00654C80">
            <w:pPr>
              <w:rPr>
                <w:rtl/>
              </w:rPr>
            </w:pPr>
            <w:r>
              <w:rPr>
                <w:rFonts w:cs="David" w:hint="cs"/>
                <w:color w:val="000000"/>
                <w:rtl/>
              </w:rPr>
              <w:t>‏‏בבחינת הבקשה נמצא כי המוצע בבקשה עומד במס' יח"ד כנדרש ‏</w:t>
            </w:r>
          </w:p>
          <w:p w14:paraId="778B1B13" w14:textId="77777777" w:rsidR="00654C80" w:rsidRDefault="00A25F3B" w:rsidP="00654C80">
            <w:pPr>
              <w:rPr>
                <w:rtl/>
              </w:rPr>
            </w:pPr>
          </w:p>
          <w:p w14:paraId="2E9AAC74" w14:textId="77777777" w:rsidR="00654C80" w:rsidRDefault="00A25F3B" w:rsidP="00654C80">
            <w:pPr>
              <w:rPr>
                <w:rtl/>
              </w:rPr>
            </w:pPr>
            <w:r>
              <w:rPr>
                <w:rFonts w:cs="David" w:hint="cs"/>
                <w:color w:val="000000"/>
                <w:rtl/>
              </w:rPr>
              <w:t>‏‏ ‏</w:t>
            </w:r>
          </w:p>
          <w:p w14:paraId="7ED69E0D" w14:textId="77777777" w:rsidR="00654C80" w:rsidRDefault="00A25F3B" w:rsidP="00654C80">
            <w:pPr>
              <w:rPr>
                <w:rtl/>
              </w:rPr>
            </w:pPr>
          </w:p>
          <w:p w14:paraId="0A7A569B" w14:textId="77777777" w:rsidR="00654C80" w:rsidRDefault="00A25F3B" w:rsidP="00654C80">
            <w:pPr>
              <w:rPr>
                <w:rtl/>
              </w:rPr>
            </w:pPr>
            <w:r>
              <w:rPr>
                <w:rFonts w:cs="David" w:hint="cs"/>
                <w:color w:val="000000"/>
                <w:rtl/>
              </w:rPr>
              <w:t>‏‏גובה בניה‏‏:‏</w:t>
            </w:r>
          </w:p>
          <w:p w14:paraId="125931C8" w14:textId="77777777" w:rsidR="00654C80" w:rsidRDefault="00A25F3B" w:rsidP="00654C80">
            <w:pPr>
              <w:rPr>
                <w:rtl/>
              </w:rPr>
            </w:pPr>
          </w:p>
          <w:p w14:paraId="02D78559" w14:textId="77777777" w:rsidR="00654C80" w:rsidRDefault="00A25F3B" w:rsidP="00654C80">
            <w:pPr>
              <w:rPr>
                <w:rtl/>
              </w:rPr>
            </w:pPr>
            <w:r>
              <w:rPr>
                <w:rFonts w:cs="David" w:hint="cs"/>
                <w:color w:val="000000"/>
                <w:rtl/>
              </w:rPr>
              <w:t xml:space="preserve">‏‏מותר לפי תב"ע‏‏: גובה מבנה בסך 18.91+ מטר (רכס גג </w:t>
            </w:r>
            <w:r>
              <w:rPr>
                <w:rFonts w:cs="David" w:hint="cs"/>
                <w:color w:val="000000"/>
                <w:rtl/>
              </w:rPr>
              <w:t>רעפים)‏</w:t>
            </w:r>
          </w:p>
          <w:p w14:paraId="212369F2" w14:textId="77777777" w:rsidR="00654C80" w:rsidRDefault="00A25F3B" w:rsidP="00654C80">
            <w:pPr>
              <w:rPr>
                <w:rtl/>
              </w:rPr>
            </w:pPr>
          </w:p>
          <w:p w14:paraId="66A42EBF" w14:textId="77777777" w:rsidR="00654C80" w:rsidRDefault="00A25F3B" w:rsidP="00654C80">
            <w:pPr>
              <w:rPr>
                <w:rtl/>
              </w:rPr>
            </w:pPr>
            <w:r>
              <w:rPr>
                <w:rFonts w:cs="David" w:hint="cs"/>
                <w:color w:val="000000"/>
                <w:rtl/>
              </w:rPr>
              <w:t>‏‏מוצע בבקשה‏‏: גובה מבנה בסך 18.91+ מטר (רכס גג רעפים)‏</w:t>
            </w:r>
          </w:p>
          <w:p w14:paraId="43A25151" w14:textId="77777777" w:rsidR="00654C80" w:rsidRDefault="00A25F3B" w:rsidP="00654C80">
            <w:pPr>
              <w:rPr>
                <w:rtl/>
              </w:rPr>
            </w:pPr>
          </w:p>
          <w:p w14:paraId="45167AE6" w14:textId="77777777" w:rsidR="00654C80" w:rsidRDefault="00A25F3B" w:rsidP="00654C80">
            <w:pPr>
              <w:rPr>
                <w:rtl/>
              </w:rPr>
            </w:pPr>
            <w:r>
              <w:rPr>
                <w:rFonts w:cs="David" w:hint="cs"/>
                <w:color w:val="000000"/>
                <w:rtl/>
              </w:rPr>
              <w:t>‏‏בבחינת הבקשה נמצא כי המוצע בבקשה עומד בגובה המותר.‏</w:t>
            </w:r>
          </w:p>
          <w:p w14:paraId="0A75A7AB" w14:textId="77777777" w:rsidR="00654C80" w:rsidRDefault="00A25F3B" w:rsidP="00654C80">
            <w:pPr>
              <w:rPr>
                <w:rtl/>
              </w:rPr>
            </w:pPr>
          </w:p>
          <w:p w14:paraId="5EAE03FD" w14:textId="77777777" w:rsidR="00654C80" w:rsidRDefault="00A25F3B" w:rsidP="00654C80">
            <w:pPr>
              <w:rPr>
                <w:rtl/>
              </w:rPr>
            </w:pPr>
            <w:r>
              <w:rPr>
                <w:rFonts w:cs="David" w:hint="cs"/>
                <w:color w:val="000000"/>
                <w:rtl/>
              </w:rPr>
              <w:t>‏‏ ‏</w:t>
            </w:r>
          </w:p>
          <w:p w14:paraId="54DBFBF1" w14:textId="77777777" w:rsidR="00654C80" w:rsidRDefault="00A25F3B" w:rsidP="00654C80">
            <w:pPr>
              <w:rPr>
                <w:rtl/>
              </w:rPr>
            </w:pPr>
          </w:p>
          <w:p w14:paraId="165D3022" w14:textId="77777777" w:rsidR="00654C80" w:rsidRDefault="00A25F3B" w:rsidP="00654C80">
            <w:pPr>
              <w:rPr>
                <w:rtl/>
              </w:rPr>
            </w:pPr>
            <w:r>
              <w:rPr>
                <w:rFonts w:cs="David" w:hint="cs"/>
                <w:color w:val="000000"/>
                <w:rtl/>
              </w:rPr>
              <w:t>‏‏שטחי בניה:‏</w:t>
            </w:r>
          </w:p>
          <w:p w14:paraId="100C4B31" w14:textId="77777777" w:rsidR="00654C80" w:rsidRDefault="00A25F3B" w:rsidP="00654C80">
            <w:pPr>
              <w:rPr>
                <w:rtl/>
              </w:rPr>
            </w:pPr>
          </w:p>
          <w:p w14:paraId="42AD4B2D" w14:textId="77777777" w:rsidR="00654C80" w:rsidRDefault="00A25F3B" w:rsidP="00654C80">
            <w:pPr>
              <w:rPr>
                <w:rtl/>
              </w:rPr>
            </w:pPr>
            <w:r>
              <w:rPr>
                <w:rFonts w:cs="David" w:hint="cs"/>
                <w:color w:val="000000"/>
                <w:rtl/>
              </w:rPr>
              <w:t>‏‏מעל הכניסה הקובעת‏‏:‏</w:t>
            </w:r>
          </w:p>
          <w:p w14:paraId="0D29D5EB" w14:textId="77777777" w:rsidR="00654C80" w:rsidRDefault="00A25F3B" w:rsidP="00654C80">
            <w:pPr>
              <w:rPr>
                <w:rtl/>
              </w:rPr>
            </w:pPr>
          </w:p>
          <w:p w14:paraId="19004050" w14:textId="77777777" w:rsidR="00654C80" w:rsidRDefault="00A25F3B" w:rsidP="00654C80">
            <w:pPr>
              <w:rPr>
                <w:rtl/>
              </w:rPr>
            </w:pPr>
            <w:r>
              <w:rPr>
                <w:rFonts w:cs="David" w:hint="cs"/>
                <w:color w:val="000000"/>
                <w:rtl/>
              </w:rPr>
              <w:t>‏‏ש.עיקרי‏‏:‏</w:t>
            </w:r>
          </w:p>
          <w:p w14:paraId="39AFE96C" w14:textId="77777777" w:rsidR="00654C80" w:rsidRDefault="00A25F3B" w:rsidP="00654C80">
            <w:pPr>
              <w:rPr>
                <w:rtl/>
              </w:rPr>
            </w:pPr>
          </w:p>
          <w:p w14:paraId="2C9A9C18" w14:textId="77777777" w:rsidR="00654C80" w:rsidRDefault="00A25F3B" w:rsidP="00654C80">
            <w:pPr>
              <w:rPr>
                <w:rtl/>
              </w:rPr>
            </w:pPr>
            <w:r>
              <w:rPr>
                <w:rFonts w:cs="David" w:hint="cs"/>
                <w:color w:val="000000"/>
                <w:rtl/>
              </w:rPr>
              <w:t>‏‏מותר בתב"ע‏‏: בסך של 1995 מ"ר ‏</w:t>
            </w:r>
          </w:p>
          <w:p w14:paraId="4262FF9D" w14:textId="77777777" w:rsidR="00654C80" w:rsidRDefault="00A25F3B" w:rsidP="00654C80">
            <w:pPr>
              <w:rPr>
                <w:rtl/>
              </w:rPr>
            </w:pPr>
          </w:p>
          <w:p w14:paraId="6AF4FB08" w14:textId="77777777" w:rsidR="00654C80" w:rsidRDefault="00A25F3B" w:rsidP="00654C80">
            <w:pPr>
              <w:rPr>
                <w:rtl/>
              </w:rPr>
            </w:pPr>
            <w:r>
              <w:rPr>
                <w:rFonts w:cs="David" w:hint="cs"/>
                <w:color w:val="000000"/>
                <w:rtl/>
              </w:rPr>
              <w:t xml:space="preserve">‏‏ש. עיקרי קיים‏‏:בסך של 769.05 </w:t>
            </w:r>
            <w:r>
              <w:rPr>
                <w:rFonts w:cs="David" w:hint="cs"/>
                <w:color w:val="000000"/>
                <w:rtl/>
              </w:rPr>
              <w:t>מ"ר‏</w:t>
            </w:r>
          </w:p>
          <w:p w14:paraId="534F494E" w14:textId="77777777" w:rsidR="00654C80" w:rsidRDefault="00A25F3B" w:rsidP="00654C80">
            <w:pPr>
              <w:rPr>
                <w:rtl/>
              </w:rPr>
            </w:pPr>
          </w:p>
          <w:p w14:paraId="23BC28A7" w14:textId="77777777" w:rsidR="00654C80" w:rsidRDefault="00A25F3B" w:rsidP="00654C80">
            <w:pPr>
              <w:rPr>
                <w:rtl/>
              </w:rPr>
            </w:pPr>
            <w:r>
              <w:rPr>
                <w:rFonts w:cs="David" w:hint="cs"/>
                <w:color w:val="000000"/>
                <w:rtl/>
              </w:rPr>
              <w:t>‏‏ש. עיקרי מוצע‏‏: בסך של 735.94 מ"ר ‏</w:t>
            </w:r>
          </w:p>
          <w:p w14:paraId="0470570D" w14:textId="77777777" w:rsidR="00654C80" w:rsidRDefault="00A25F3B" w:rsidP="00654C80">
            <w:pPr>
              <w:rPr>
                <w:rtl/>
              </w:rPr>
            </w:pPr>
          </w:p>
          <w:p w14:paraId="64C85308" w14:textId="77777777" w:rsidR="00654C80" w:rsidRDefault="00A25F3B" w:rsidP="00654C80">
            <w:pPr>
              <w:rPr>
                <w:rtl/>
              </w:rPr>
            </w:pPr>
            <w:r>
              <w:rPr>
                <w:rFonts w:cs="David" w:hint="cs"/>
                <w:color w:val="000000"/>
                <w:rtl/>
              </w:rPr>
              <w:t>‏‏כמו"כ מוצע בסך של 43.01 מ"ר עבור מרפסות מקורות כעיקרי ‏</w:t>
            </w:r>
          </w:p>
          <w:p w14:paraId="7426346B" w14:textId="77777777" w:rsidR="00654C80" w:rsidRDefault="00A25F3B" w:rsidP="00654C80">
            <w:pPr>
              <w:rPr>
                <w:rtl/>
              </w:rPr>
            </w:pPr>
          </w:p>
          <w:p w14:paraId="78B5D6E4" w14:textId="77777777" w:rsidR="00654C80" w:rsidRDefault="00A25F3B" w:rsidP="00654C80">
            <w:pPr>
              <w:rPr>
                <w:rtl/>
              </w:rPr>
            </w:pPr>
            <w:r>
              <w:rPr>
                <w:rFonts w:cs="David" w:hint="cs"/>
                <w:color w:val="000000"/>
                <w:rtl/>
              </w:rPr>
              <w:t>‏‏חישוב‏‏:769.05 מ"ר (קיים) + 735.94 מ"ר (מוצע) = 1504.99 מ"ר &lt; 1995 מ"ר המותרים‏</w:t>
            </w:r>
          </w:p>
          <w:p w14:paraId="7301E9ED" w14:textId="77777777" w:rsidR="00654C80" w:rsidRDefault="00A25F3B" w:rsidP="00654C80">
            <w:pPr>
              <w:rPr>
                <w:rtl/>
              </w:rPr>
            </w:pPr>
          </w:p>
          <w:p w14:paraId="2B78281A" w14:textId="77777777" w:rsidR="00654C80" w:rsidRDefault="00A25F3B" w:rsidP="00654C80">
            <w:pPr>
              <w:rPr>
                <w:rtl/>
              </w:rPr>
            </w:pPr>
            <w:r>
              <w:rPr>
                <w:rFonts w:cs="David" w:hint="cs"/>
                <w:color w:val="000000"/>
                <w:rtl/>
              </w:rPr>
              <w:t>‏‏ש.שירות‏‏:‏</w:t>
            </w:r>
          </w:p>
          <w:p w14:paraId="3BA742CA" w14:textId="77777777" w:rsidR="00654C80" w:rsidRDefault="00A25F3B" w:rsidP="00654C80">
            <w:pPr>
              <w:rPr>
                <w:rtl/>
              </w:rPr>
            </w:pPr>
          </w:p>
          <w:p w14:paraId="1ABA14F4" w14:textId="77777777" w:rsidR="00654C80" w:rsidRDefault="00A25F3B" w:rsidP="00654C80">
            <w:pPr>
              <w:rPr>
                <w:rtl/>
              </w:rPr>
            </w:pPr>
            <w:r>
              <w:rPr>
                <w:rFonts w:cs="David" w:hint="cs"/>
                <w:color w:val="000000"/>
                <w:rtl/>
              </w:rPr>
              <w:t>‏‏מותר בתב"ע מעל הנכיסה הקוב‏‏עת: בסך של 385 מ"ר ‏</w:t>
            </w:r>
          </w:p>
          <w:p w14:paraId="6FC298BF" w14:textId="77777777" w:rsidR="00654C80" w:rsidRDefault="00A25F3B" w:rsidP="00654C80">
            <w:pPr>
              <w:rPr>
                <w:rtl/>
              </w:rPr>
            </w:pPr>
          </w:p>
          <w:p w14:paraId="176ADBDD" w14:textId="77777777" w:rsidR="00654C80" w:rsidRDefault="00A25F3B" w:rsidP="00654C80">
            <w:pPr>
              <w:rPr>
                <w:rtl/>
              </w:rPr>
            </w:pPr>
            <w:r>
              <w:rPr>
                <w:rFonts w:cs="David" w:hint="cs"/>
                <w:color w:val="000000"/>
                <w:rtl/>
              </w:rPr>
              <w:t>‏‏קיים‏‏:בסך של 46.94 מ"ר‏‏ ‏</w:t>
            </w:r>
          </w:p>
          <w:p w14:paraId="79816627" w14:textId="77777777" w:rsidR="00654C80" w:rsidRDefault="00A25F3B" w:rsidP="00654C80">
            <w:pPr>
              <w:rPr>
                <w:rtl/>
              </w:rPr>
            </w:pPr>
          </w:p>
          <w:p w14:paraId="7438E133" w14:textId="77777777" w:rsidR="00654C80" w:rsidRDefault="00A25F3B" w:rsidP="00654C80">
            <w:pPr>
              <w:rPr>
                <w:rtl/>
              </w:rPr>
            </w:pPr>
            <w:r>
              <w:rPr>
                <w:rFonts w:cs="David" w:hint="cs"/>
                <w:color w:val="000000"/>
                <w:rtl/>
              </w:rPr>
              <w:t>‏‏מוצע בבקשה‏‏: בסך של 188.19 מ"ר‏</w:t>
            </w:r>
          </w:p>
          <w:p w14:paraId="45244542" w14:textId="77777777" w:rsidR="00654C80" w:rsidRDefault="00A25F3B" w:rsidP="00654C80">
            <w:pPr>
              <w:rPr>
                <w:rtl/>
              </w:rPr>
            </w:pPr>
          </w:p>
          <w:p w14:paraId="1B81C5D4" w14:textId="77777777" w:rsidR="00654C80" w:rsidRDefault="00A25F3B" w:rsidP="00654C80">
            <w:pPr>
              <w:rPr>
                <w:rtl/>
              </w:rPr>
            </w:pPr>
            <w:r>
              <w:rPr>
                <w:rFonts w:cs="David" w:hint="cs"/>
                <w:color w:val="000000"/>
                <w:rtl/>
              </w:rPr>
              <w:t>‏‏חישוב:‏</w:t>
            </w:r>
          </w:p>
          <w:p w14:paraId="5C8F091E" w14:textId="77777777" w:rsidR="00654C80" w:rsidRDefault="00A25F3B" w:rsidP="00654C80">
            <w:pPr>
              <w:rPr>
                <w:rtl/>
              </w:rPr>
            </w:pPr>
          </w:p>
          <w:p w14:paraId="765D9917" w14:textId="77777777" w:rsidR="00654C80" w:rsidRDefault="00A25F3B" w:rsidP="00654C80">
            <w:pPr>
              <w:rPr>
                <w:rtl/>
              </w:rPr>
            </w:pPr>
            <w:r>
              <w:rPr>
                <w:rFonts w:cs="David" w:hint="cs"/>
                <w:color w:val="000000"/>
                <w:rtl/>
              </w:rPr>
              <w:t>‏‏46.94 מ"ר (קיים) + 188.19 מ"ר (מוצע) = 235.13 מ"ר &lt; 385 מ"ר‏</w:t>
            </w:r>
          </w:p>
          <w:p w14:paraId="7FC6F559" w14:textId="77777777" w:rsidR="00654C80" w:rsidRDefault="00A25F3B" w:rsidP="00654C80">
            <w:pPr>
              <w:rPr>
                <w:rtl/>
              </w:rPr>
            </w:pPr>
          </w:p>
          <w:p w14:paraId="0EBF4A0D" w14:textId="77777777" w:rsidR="00654C80" w:rsidRDefault="00A25F3B" w:rsidP="00654C80">
            <w:pPr>
              <w:rPr>
                <w:rtl/>
              </w:rPr>
            </w:pPr>
            <w:r>
              <w:rPr>
                <w:rFonts w:cs="David" w:hint="cs"/>
                <w:color w:val="000000"/>
                <w:rtl/>
              </w:rPr>
              <w:t>‏‏בבחינת הבקשה נראה כי המוצע עומד בשטחים המותרים אך המבואות הכניסה למעלית מחדר המדרגות מחושבות משוח שטחי מרפסות – ‏‏על עורך הבקשה לחשב את הפודסטים כניסה למעלית מכוח שטחים למבואות וחדרי מדרגות‏</w:t>
            </w:r>
          </w:p>
          <w:p w14:paraId="5B888BCB" w14:textId="77777777" w:rsidR="00654C80" w:rsidRDefault="00A25F3B" w:rsidP="00654C80">
            <w:pPr>
              <w:rPr>
                <w:rtl/>
              </w:rPr>
            </w:pPr>
          </w:p>
          <w:p w14:paraId="2067D7FE" w14:textId="77777777" w:rsidR="00654C80" w:rsidRDefault="00A25F3B" w:rsidP="00654C80">
            <w:pPr>
              <w:rPr>
                <w:rtl/>
              </w:rPr>
            </w:pPr>
            <w:r>
              <w:rPr>
                <w:rFonts w:cs="David" w:hint="cs"/>
                <w:color w:val="000000"/>
                <w:rtl/>
              </w:rPr>
              <w:t>‏‏כמו"כ נראה כי עובי הקירות לא מחושבים כנדרש ‏‏– על עורך הבקשה לחשב את הקירות כנדרש עפ"י המפורט בטבלה 5 בהוראות התוכנית ולוודא עמידה במותר‏</w:t>
            </w:r>
          </w:p>
          <w:p w14:paraId="4AD5FEAB" w14:textId="77777777" w:rsidR="00654C80" w:rsidRDefault="00A25F3B" w:rsidP="00654C80">
            <w:pPr>
              <w:rPr>
                <w:rtl/>
              </w:rPr>
            </w:pPr>
          </w:p>
          <w:p w14:paraId="0E97C655" w14:textId="77777777" w:rsidR="00654C80" w:rsidRDefault="00A25F3B" w:rsidP="00654C80">
            <w:pPr>
              <w:rPr>
                <w:rtl/>
              </w:rPr>
            </w:pPr>
            <w:r>
              <w:rPr>
                <w:rFonts w:cs="David" w:hint="cs"/>
                <w:color w:val="000000"/>
                <w:rtl/>
              </w:rPr>
              <w:t>‏‏מתחת הכניסה הקובעת: ‏</w:t>
            </w:r>
          </w:p>
          <w:p w14:paraId="6FA0670B" w14:textId="77777777" w:rsidR="00654C80" w:rsidRDefault="00A25F3B" w:rsidP="00654C80">
            <w:pPr>
              <w:rPr>
                <w:rtl/>
              </w:rPr>
            </w:pPr>
          </w:p>
          <w:p w14:paraId="779E0BBA" w14:textId="77777777" w:rsidR="00654C80" w:rsidRDefault="00A25F3B" w:rsidP="00654C80">
            <w:pPr>
              <w:rPr>
                <w:rtl/>
              </w:rPr>
            </w:pPr>
            <w:r>
              <w:rPr>
                <w:rFonts w:cs="David" w:hint="cs"/>
                <w:color w:val="000000"/>
                <w:rtl/>
              </w:rPr>
              <w:t>‏‏ש.שירות‏‏:‏</w:t>
            </w:r>
          </w:p>
          <w:p w14:paraId="0534CCCB" w14:textId="77777777" w:rsidR="00654C80" w:rsidRDefault="00A25F3B" w:rsidP="00654C80">
            <w:pPr>
              <w:rPr>
                <w:rtl/>
              </w:rPr>
            </w:pPr>
          </w:p>
          <w:p w14:paraId="55A142B7" w14:textId="77777777" w:rsidR="00654C80" w:rsidRDefault="00A25F3B" w:rsidP="00654C80">
            <w:pPr>
              <w:rPr>
                <w:rtl/>
              </w:rPr>
            </w:pPr>
            <w:r>
              <w:rPr>
                <w:rFonts w:cs="David" w:hint="cs"/>
                <w:color w:val="000000"/>
                <w:rtl/>
              </w:rPr>
              <w:t>‏‏מותר בתב"ע‏‏: בסך של 400 מ"ר‏</w:t>
            </w:r>
          </w:p>
          <w:p w14:paraId="26893E73" w14:textId="77777777" w:rsidR="00654C80" w:rsidRDefault="00A25F3B" w:rsidP="00654C80">
            <w:pPr>
              <w:rPr>
                <w:rtl/>
              </w:rPr>
            </w:pPr>
          </w:p>
          <w:p w14:paraId="7A2D7EB1" w14:textId="77777777" w:rsidR="00654C80" w:rsidRDefault="00A25F3B" w:rsidP="00654C80">
            <w:pPr>
              <w:rPr>
                <w:rtl/>
              </w:rPr>
            </w:pPr>
            <w:r>
              <w:rPr>
                <w:rFonts w:cs="David" w:hint="cs"/>
                <w:color w:val="000000"/>
                <w:rtl/>
              </w:rPr>
              <w:t>‏‏ש. שירות מוצע‏‏: בסך של 60.62 מ"ר‏</w:t>
            </w:r>
          </w:p>
          <w:p w14:paraId="3E623FFE" w14:textId="77777777" w:rsidR="00654C80" w:rsidRDefault="00A25F3B" w:rsidP="00654C80">
            <w:pPr>
              <w:rPr>
                <w:rtl/>
              </w:rPr>
            </w:pPr>
          </w:p>
          <w:p w14:paraId="5A3DB822" w14:textId="77777777" w:rsidR="00654C80" w:rsidRDefault="00A25F3B" w:rsidP="00654C80">
            <w:pPr>
              <w:rPr>
                <w:rtl/>
              </w:rPr>
            </w:pPr>
            <w:r>
              <w:rPr>
                <w:rFonts w:cs="David" w:hint="cs"/>
                <w:color w:val="000000"/>
                <w:rtl/>
              </w:rPr>
              <w:t>‏‏בבחינת הבקשה נמצא כי עורך הבקשה עומד בשטחים המותרים עפ"י ההוראות ‏</w:t>
            </w:r>
          </w:p>
          <w:p w14:paraId="0CCDC76C" w14:textId="77777777" w:rsidR="00654C80" w:rsidRDefault="00A25F3B" w:rsidP="00654C80">
            <w:pPr>
              <w:rPr>
                <w:rtl/>
              </w:rPr>
            </w:pPr>
          </w:p>
          <w:p w14:paraId="4D683042" w14:textId="77777777" w:rsidR="00654C80" w:rsidRDefault="00A25F3B" w:rsidP="00654C80">
            <w:pPr>
              <w:rPr>
                <w:rtl/>
              </w:rPr>
            </w:pPr>
            <w:r>
              <w:rPr>
                <w:rFonts w:cs="David" w:hint="cs"/>
                <w:color w:val="000000"/>
                <w:rtl/>
              </w:rPr>
              <w:t>‏‏ש. עיקרי למרפסות‏‏:‏</w:t>
            </w:r>
          </w:p>
          <w:p w14:paraId="31102C65" w14:textId="77777777" w:rsidR="00654C80" w:rsidRDefault="00A25F3B" w:rsidP="00654C80">
            <w:pPr>
              <w:rPr>
                <w:rtl/>
              </w:rPr>
            </w:pPr>
          </w:p>
          <w:p w14:paraId="5483DF0E" w14:textId="77777777" w:rsidR="00654C80" w:rsidRDefault="00A25F3B" w:rsidP="00654C80">
            <w:pPr>
              <w:rPr>
                <w:rtl/>
              </w:rPr>
            </w:pPr>
            <w:r>
              <w:rPr>
                <w:rFonts w:cs="David" w:hint="cs"/>
                <w:color w:val="000000"/>
                <w:rtl/>
              </w:rPr>
              <w:t>‏‏מותר עפ"י התב"ע‏‏ :‏‎ ‎‏בסך של 185 מ"ר‏</w:t>
            </w:r>
          </w:p>
          <w:p w14:paraId="6210F70C" w14:textId="77777777" w:rsidR="00654C80" w:rsidRDefault="00A25F3B" w:rsidP="00654C80">
            <w:pPr>
              <w:rPr>
                <w:rtl/>
              </w:rPr>
            </w:pPr>
          </w:p>
          <w:p w14:paraId="3FE274D4" w14:textId="77777777" w:rsidR="00654C80" w:rsidRDefault="00A25F3B" w:rsidP="00654C80">
            <w:pPr>
              <w:rPr>
                <w:rtl/>
              </w:rPr>
            </w:pPr>
            <w:r>
              <w:rPr>
                <w:rFonts w:cs="David" w:hint="cs"/>
                <w:color w:val="000000"/>
                <w:rtl/>
              </w:rPr>
              <w:t>‏‏קיים: 6.24 מ"ר‏</w:t>
            </w:r>
          </w:p>
          <w:p w14:paraId="6DA8D150" w14:textId="77777777" w:rsidR="00654C80" w:rsidRDefault="00A25F3B" w:rsidP="00654C80">
            <w:pPr>
              <w:rPr>
                <w:rtl/>
              </w:rPr>
            </w:pPr>
          </w:p>
          <w:p w14:paraId="0072E446" w14:textId="77777777" w:rsidR="00654C80" w:rsidRDefault="00A25F3B" w:rsidP="00654C80">
            <w:pPr>
              <w:rPr>
                <w:rtl/>
              </w:rPr>
            </w:pPr>
            <w:r>
              <w:rPr>
                <w:rFonts w:cs="David" w:hint="cs"/>
                <w:color w:val="000000"/>
                <w:rtl/>
              </w:rPr>
              <w:t xml:space="preserve">‏‏מוצע בבקשה: 63.50 </w:t>
            </w:r>
            <w:r>
              <w:rPr>
                <w:rFonts w:cs="David" w:hint="cs"/>
                <w:color w:val="000000"/>
                <w:rtl/>
              </w:rPr>
              <w:t>מ"ר‏</w:t>
            </w:r>
          </w:p>
          <w:p w14:paraId="52AC0ECC" w14:textId="77777777" w:rsidR="00654C80" w:rsidRDefault="00A25F3B" w:rsidP="00654C80">
            <w:pPr>
              <w:rPr>
                <w:rtl/>
              </w:rPr>
            </w:pPr>
          </w:p>
          <w:p w14:paraId="2DC078E2" w14:textId="77777777" w:rsidR="00654C80" w:rsidRDefault="00A25F3B" w:rsidP="00654C80">
            <w:pPr>
              <w:rPr>
                <w:rtl/>
              </w:rPr>
            </w:pPr>
            <w:r>
              <w:rPr>
                <w:rFonts w:cs="David" w:hint="cs"/>
                <w:color w:val="000000"/>
                <w:rtl/>
              </w:rPr>
              <w:t>‏‏חישוב‏‏:‏</w:t>
            </w:r>
          </w:p>
          <w:p w14:paraId="4BEA5410" w14:textId="77777777" w:rsidR="00654C80" w:rsidRDefault="00A25F3B" w:rsidP="00654C80">
            <w:pPr>
              <w:rPr>
                <w:rtl/>
              </w:rPr>
            </w:pPr>
          </w:p>
          <w:p w14:paraId="77A7BB1B" w14:textId="77777777" w:rsidR="00654C80" w:rsidRDefault="00A25F3B" w:rsidP="00654C80">
            <w:pPr>
              <w:rPr>
                <w:rtl/>
              </w:rPr>
            </w:pPr>
            <w:r>
              <w:rPr>
                <w:rFonts w:cs="David" w:hint="cs"/>
                <w:color w:val="000000"/>
                <w:rtl/>
              </w:rPr>
              <w:t>‏‏6.24 מ"ר (עיקרי מרפסות קיים) + 63.50 מ"ר (עיקרי מרפסות מוצע ) = 69.74 מ"ר&lt; 185 מ"ר המותרים‏</w:t>
            </w:r>
          </w:p>
          <w:p w14:paraId="78C1FE14" w14:textId="77777777" w:rsidR="00654C80" w:rsidRDefault="00A25F3B" w:rsidP="00654C80">
            <w:pPr>
              <w:rPr>
                <w:rtl/>
              </w:rPr>
            </w:pPr>
          </w:p>
          <w:p w14:paraId="453D4E76" w14:textId="77777777" w:rsidR="00654C80" w:rsidRDefault="00A25F3B" w:rsidP="00654C80">
            <w:pPr>
              <w:rPr>
                <w:rtl/>
              </w:rPr>
            </w:pPr>
            <w:r>
              <w:rPr>
                <w:rFonts w:cs="David" w:hint="cs"/>
                <w:color w:val="000000"/>
                <w:rtl/>
              </w:rPr>
              <w:t>‏‏ ‏</w:t>
            </w:r>
          </w:p>
          <w:p w14:paraId="5BF7CED2" w14:textId="77777777" w:rsidR="00654C80" w:rsidRDefault="00A25F3B" w:rsidP="00654C80">
            <w:pPr>
              <w:rPr>
                <w:rtl/>
              </w:rPr>
            </w:pPr>
          </w:p>
          <w:p w14:paraId="4CC632D8" w14:textId="77777777" w:rsidR="00654C80" w:rsidRDefault="00A25F3B" w:rsidP="00654C80">
            <w:pPr>
              <w:rPr>
                <w:rtl/>
              </w:rPr>
            </w:pPr>
            <w:r>
              <w:rPr>
                <w:rFonts w:cs="David" w:hint="cs"/>
                <w:color w:val="000000"/>
                <w:rtl/>
              </w:rPr>
              <w:t>‏‏מרפסות זיז‏‏:‏</w:t>
            </w:r>
          </w:p>
          <w:p w14:paraId="6A99592A" w14:textId="77777777" w:rsidR="00654C80" w:rsidRDefault="00A25F3B" w:rsidP="00654C80">
            <w:pPr>
              <w:rPr>
                <w:rtl/>
              </w:rPr>
            </w:pPr>
          </w:p>
          <w:p w14:paraId="17FE9227" w14:textId="77777777" w:rsidR="00654C80" w:rsidRDefault="00A25F3B" w:rsidP="00654C80">
            <w:pPr>
              <w:rPr>
                <w:rtl/>
              </w:rPr>
            </w:pPr>
            <w:r>
              <w:rPr>
                <w:rFonts w:cs="David" w:hint="cs"/>
                <w:color w:val="000000"/>
                <w:rtl/>
              </w:rPr>
              <w:t>‏‏קומה ראשונה , מפלס 3.06+ ‏‏:‏</w:t>
            </w:r>
          </w:p>
          <w:p w14:paraId="1C39993E" w14:textId="77777777" w:rsidR="00654C80" w:rsidRDefault="00A25F3B" w:rsidP="00654C80">
            <w:pPr>
              <w:rPr>
                <w:rtl/>
              </w:rPr>
            </w:pPr>
          </w:p>
          <w:p w14:paraId="68B8A667" w14:textId="77777777" w:rsidR="00654C80" w:rsidRDefault="00A25F3B" w:rsidP="00654C80">
            <w:pPr>
              <w:rPr>
                <w:rtl/>
              </w:rPr>
            </w:pPr>
            <w:r>
              <w:rPr>
                <w:rFonts w:cs="David" w:hint="cs"/>
                <w:color w:val="000000"/>
                <w:rtl/>
              </w:rPr>
              <w:t>‏‏חזית דרומית‏‏:‏</w:t>
            </w:r>
          </w:p>
          <w:p w14:paraId="0ED4B72E" w14:textId="77777777" w:rsidR="00654C80" w:rsidRDefault="00A25F3B" w:rsidP="00654C80">
            <w:pPr>
              <w:rPr>
                <w:rtl/>
              </w:rPr>
            </w:pPr>
          </w:p>
          <w:p w14:paraId="1184198F" w14:textId="77777777" w:rsidR="00654C80" w:rsidRDefault="00A25F3B" w:rsidP="00654C80">
            <w:pPr>
              <w:rPr>
                <w:rtl/>
              </w:rPr>
            </w:pPr>
            <w:r>
              <w:rPr>
                <w:rFonts w:cs="David" w:hint="cs"/>
                <w:color w:val="000000"/>
                <w:rtl/>
              </w:rPr>
              <w:t>‏‏מוצע מרפסת זיז‏</w:t>
            </w:r>
          </w:p>
          <w:p w14:paraId="13D53F1F" w14:textId="77777777" w:rsidR="00654C80" w:rsidRDefault="00A25F3B" w:rsidP="00654C80">
            <w:pPr>
              <w:rPr>
                <w:rtl/>
              </w:rPr>
            </w:pPr>
          </w:p>
          <w:p w14:paraId="76E33644" w14:textId="77777777" w:rsidR="00654C80" w:rsidRDefault="00A25F3B" w:rsidP="00654C80">
            <w:pPr>
              <w:rPr>
                <w:rtl/>
              </w:rPr>
            </w:pPr>
            <w:r>
              <w:rPr>
                <w:rFonts w:cs="David" w:hint="cs"/>
                <w:color w:val="000000"/>
                <w:rtl/>
              </w:rPr>
              <w:t>‏‏חזית מערבית‏‏:‏</w:t>
            </w:r>
          </w:p>
          <w:p w14:paraId="05A5BCC7" w14:textId="77777777" w:rsidR="00654C80" w:rsidRDefault="00A25F3B" w:rsidP="00654C80">
            <w:pPr>
              <w:rPr>
                <w:rtl/>
              </w:rPr>
            </w:pPr>
          </w:p>
          <w:p w14:paraId="4247CB53" w14:textId="77777777" w:rsidR="00654C80" w:rsidRDefault="00A25F3B" w:rsidP="00654C80">
            <w:pPr>
              <w:rPr>
                <w:rtl/>
              </w:rPr>
            </w:pPr>
            <w:r>
              <w:rPr>
                <w:rFonts w:cs="David" w:hint="cs"/>
                <w:color w:val="000000"/>
                <w:rtl/>
              </w:rPr>
              <w:t xml:space="preserve">‏‏מוצע הגדלת מרפסת זיז </w:t>
            </w:r>
            <w:r>
              <w:rPr>
                <w:rFonts w:cs="David" w:hint="cs"/>
                <w:color w:val="000000"/>
                <w:rtl/>
              </w:rPr>
              <w:t>קיימת‏</w:t>
            </w:r>
          </w:p>
          <w:p w14:paraId="57500F5C" w14:textId="77777777" w:rsidR="00654C80" w:rsidRDefault="00A25F3B" w:rsidP="00654C80">
            <w:pPr>
              <w:rPr>
                <w:rtl/>
              </w:rPr>
            </w:pPr>
          </w:p>
          <w:p w14:paraId="356A1EF4" w14:textId="77777777" w:rsidR="00654C80" w:rsidRDefault="00A25F3B" w:rsidP="00654C80">
            <w:pPr>
              <w:rPr>
                <w:rtl/>
              </w:rPr>
            </w:pPr>
            <w:r>
              <w:rPr>
                <w:rFonts w:cs="David" w:hint="cs"/>
                <w:color w:val="000000"/>
                <w:rtl/>
              </w:rPr>
              <w:t>‏‏חזית צפונית‏‏:‏</w:t>
            </w:r>
          </w:p>
          <w:p w14:paraId="43324B03" w14:textId="77777777" w:rsidR="00654C80" w:rsidRDefault="00A25F3B" w:rsidP="00654C80">
            <w:pPr>
              <w:rPr>
                <w:rtl/>
              </w:rPr>
            </w:pPr>
          </w:p>
          <w:p w14:paraId="7B7479CB" w14:textId="77777777" w:rsidR="00654C80" w:rsidRDefault="00A25F3B" w:rsidP="00654C80">
            <w:pPr>
              <w:rPr>
                <w:rtl/>
              </w:rPr>
            </w:pPr>
            <w:r>
              <w:rPr>
                <w:rFonts w:cs="David" w:hint="cs"/>
                <w:color w:val="000000"/>
                <w:rtl/>
              </w:rPr>
              <w:t>‏‏מוצעות הגדלת מרפסת זיז קיימת ‏</w:t>
            </w:r>
          </w:p>
          <w:p w14:paraId="3E715A6E" w14:textId="77777777" w:rsidR="00654C80" w:rsidRDefault="00A25F3B" w:rsidP="00654C80">
            <w:pPr>
              <w:rPr>
                <w:rtl/>
              </w:rPr>
            </w:pPr>
          </w:p>
          <w:p w14:paraId="1DA70734" w14:textId="77777777" w:rsidR="00654C80" w:rsidRDefault="00A25F3B" w:rsidP="00654C80">
            <w:pPr>
              <w:rPr>
                <w:rtl/>
              </w:rPr>
            </w:pPr>
            <w:r>
              <w:rPr>
                <w:rFonts w:cs="David" w:hint="cs"/>
                <w:color w:val="000000"/>
                <w:rtl/>
              </w:rPr>
              <w:t>‏‏קומה שניה , מפלס 6.12+‏‏:‏</w:t>
            </w:r>
          </w:p>
          <w:p w14:paraId="2BCC162E" w14:textId="77777777" w:rsidR="00654C80" w:rsidRDefault="00A25F3B" w:rsidP="00654C80">
            <w:pPr>
              <w:rPr>
                <w:rtl/>
              </w:rPr>
            </w:pPr>
          </w:p>
          <w:p w14:paraId="4F7BB6B4" w14:textId="77777777" w:rsidR="00654C80" w:rsidRDefault="00A25F3B" w:rsidP="00654C80">
            <w:pPr>
              <w:rPr>
                <w:rtl/>
              </w:rPr>
            </w:pPr>
            <w:r>
              <w:rPr>
                <w:rFonts w:cs="David" w:hint="cs"/>
                <w:color w:val="000000"/>
                <w:rtl/>
              </w:rPr>
              <w:t>‏‏חזית דרומית‏‏:‏</w:t>
            </w:r>
          </w:p>
          <w:p w14:paraId="581D08FB" w14:textId="77777777" w:rsidR="00654C80" w:rsidRDefault="00A25F3B" w:rsidP="00654C80">
            <w:pPr>
              <w:rPr>
                <w:rtl/>
              </w:rPr>
            </w:pPr>
          </w:p>
          <w:p w14:paraId="6CEE6D1B" w14:textId="77777777" w:rsidR="00654C80" w:rsidRDefault="00A25F3B" w:rsidP="00654C80">
            <w:pPr>
              <w:rPr>
                <w:rtl/>
              </w:rPr>
            </w:pPr>
            <w:r>
              <w:rPr>
                <w:rFonts w:cs="David" w:hint="cs"/>
                <w:color w:val="000000"/>
                <w:rtl/>
              </w:rPr>
              <w:t>‏‏מוצע מרפסת זיז‏</w:t>
            </w:r>
          </w:p>
          <w:p w14:paraId="11DCA28B" w14:textId="77777777" w:rsidR="00654C80" w:rsidRDefault="00A25F3B" w:rsidP="00654C80">
            <w:pPr>
              <w:rPr>
                <w:rtl/>
              </w:rPr>
            </w:pPr>
          </w:p>
          <w:p w14:paraId="58545A2E" w14:textId="77777777" w:rsidR="00654C80" w:rsidRDefault="00A25F3B" w:rsidP="00654C80">
            <w:pPr>
              <w:rPr>
                <w:rtl/>
              </w:rPr>
            </w:pPr>
            <w:r>
              <w:rPr>
                <w:rFonts w:cs="David" w:hint="cs"/>
                <w:color w:val="000000"/>
                <w:rtl/>
              </w:rPr>
              <w:t>‏‏חזית מערבית‏‏:‏</w:t>
            </w:r>
          </w:p>
          <w:p w14:paraId="37146C94" w14:textId="77777777" w:rsidR="00654C80" w:rsidRDefault="00A25F3B" w:rsidP="00654C80">
            <w:pPr>
              <w:rPr>
                <w:rtl/>
              </w:rPr>
            </w:pPr>
          </w:p>
          <w:p w14:paraId="259649C0" w14:textId="77777777" w:rsidR="00654C80" w:rsidRDefault="00A25F3B" w:rsidP="00654C80">
            <w:pPr>
              <w:rPr>
                <w:rtl/>
              </w:rPr>
            </w:pPr>
            <w:r>
              <w:rPr>
                <w:rFonts w:cs="David" w:hint="cs"/>
                <w:color w:val="000000"/>
                <w:rtl/>
              </w:rPr>
              <w:t>‏‏מוצעת מרפסת זיז ‏</w:t>
            </w:r>
          </w:p>
          <w:p w14:paraId="11981861" w14:textId="77777777" w:rsidR="00654C80" w:rsidRDefault="00A25F3B" w:rsidP="00654C80">
            <w:pPr>
              <w:rPr>
                <w:rtl/>
              </w:rPr>
            </w:pPr>
          </w:p>
          <w:p w14:paraId="12EBFB9C" w14:textId="77777777" w:rsidR="00654C80" w:rsidRDefault="00A25F3B" w:rsidP="00654C80">
            <w:pPr>
              <w:rPr>
                <w:rtl/>
              </w:rPr>
            </w:pPr>
            <w:r>
              <w:rPr>
                <w:rFonts w:cs="David" w:hint="cs"/>
                <w:color w:val="000000"/>
                <w:rtl/>
              </w:rPr>
              <w:t>‏‏חזית צפונית‏‏:‏</w:t>
            </w:r>
          </w:p>
          <w:p w14:paraId="02205642" w14:textId="77777777" w:rsidR="00654C80" w:rsidRDefault="00A25F3B" w:rsidP="00654C80">
            <w:pPr>
              <w:rPr>
                <w:rtl/>
              </w:rPr>
            </w:pPr>
          </w:p>
          <w:p w14:paraId="2D99D980" w14:textId="77777777" w:rsidR="00654C80" w:rsidRDefault="00A25F3B" w:rsidP="00654C80">
            <w:pPr>
              <w:rPr>
                <w:rtl/>
              </w:rPr>
            </w:pPr>
            <w:r>
              <w:rPr>
                <w:rFonts w:cs="David" w:hint="cs"/>
                <w:color w:val="000000"/>
                <w:rtl/>
              </w:rPr>
              <w:t>‏‏מוצעות הגדלת מרפסת זיז קיימת‏</w:t>
            </w:r>
          </w:p>
          <w:p w14:paraId="0239CDD6" w14:textId="77777777" w:rsidR="00654C80" w:rsidRDefault="00A25F3B" w:rsidP="00654C80">
            <w:pPr>
              <w:rPr>
                <w:rtl/>
              </w:rPr>
            </w:pPr>
          </w:p>
          <w:p w14:paraId="7E9A360C" w14:textId="77777777" w:rsidR="00654C80" w:rsidRDefault="00A25F3B" w:rsidP="00654C80">
            <w:pPr>
              <w:rPr>
                <w:rtl/>
              </w:rPr>
            </w:pPr>
            <w:r>
              <w:rPr>
                <w:rFonts w:cs="David" w:hint="cs"/>
                <w:color w:val="000000"/>
                <w:rtl/>
              </w:rPr>
              <w:t>‏‏קומה שלישית , מפלס 8.92+‏‏:‏</w:t>
            </w:r>
          </w:p>
          <w:p w14:paraId="7D186A1C" w14:textId="77777777" w:rsidR="00654C80" w:rsidRDefault="00A25F3B" w:rsidP="00654C80">
            <w:pPr>
              <w:rPr>
                <w:rtl/>
              </w:rPr>
            </w:pPr>
          </w:p>
          <w:p w14:paraId="2CABBFC4" w14:textId="77777777" w:rsidR="00654C80" w:rsidRDefault="00A25F3B" w:rsidP="00654C80">
            <w:pPr>
              <w:rPr>
                <w:rtl/>
              </w:rPr>
            </w:pPr>
            <w:r>
              <w:rPr>
                <w:rFonts w:cs="David" w:hint="cs"/>
                <w:color w:val="000000"/>
                <w:rtl/>
              </w:rPr>
              <w:t>‏‏חזית דרומית‏‏:‏</w:t>
            </w:r>
          </w:p>
          <w:p w14:paraId="53E884F7" w14:textId="77777777" w:rsidR="00654C80" w:rsidRDefault="00A25F3B" w:rsidP="00654C80">
            <w:pPr>
              <w:rPr>
                <w:rtl/>
              </w:rPr>
            </w:pPr>
          </w:p>
          <w:p w14:paraId="1A41CB81" w14:textId="77777777" w:rsidR="00654C80" w:rsidRDefault="00A25F3B" w:rsidP="00654C80">
            <w:pPr>
              <w:rPr>
                <w:rtl/>
              </w:rPr>
            </w:pPr>
            <w:r>
              <w:rPr>
                <w:rFonts w:cs="David" w:hint="cs"/>
                <w:color w:val="000000"/>
                <w:rtl/>
              </w:rPr>
              <w:t>‏‏מוצעת מרפסת זיז‏</w:t>
            </w:r>
          </w:p>
          <w:p w14:paraId="6928CA2F" w14:textId="77777777" w:rsidR="00654C80" w:rsidRDefault="00A25F3B" w:rsidP="00654C80">
            <w:pPr>
              <w:rPr>
                <w:rtl/>
              </w:rPr>
            </w:pPr>
          </w:p>
          <w:p w14:paraId="5CE1615D" w14:textId="77777777" w:rsidR="00654C80" w:rsidRDefault="00A25F3B" w:rsidP="00654C80">
            <w:pPr>
              <w:rPr>
                <w:rtl/>
              </w:rPr>
            </w:pPr>
            <w:r>
              <w:rPr>
                <w:rFonts w:cs="David" w:hint="cs"/>
                <w:color w:val="000000"/>
                <w:rtl/>
              </w:rPr>
              <w:t>‏‏חזית צפונית‏‏:‏</w:t>
            </w:r>
          </w:p>
          <w:p w14:paraId="4D610307" w14:textId="77777777" w:rsidR="00654C80" w:rsidRDefault="00A25F3B" w:rsidP="00654C80">
            <w:pPr>
              <w:rPr>
                <w:rtl/>
              </w:rPr>
            </w:pPr>
          </w:p>
          <w:p w14:paraId="1DBE0002" w14:textId="77777777" w:rsidR="00654C80" w:rsidRDefault="00A25F3B" w:rsidP="00654C80">
            <w:pPr>
              <w:rPr>
                <w:rtl/>
              </w:rPr>
            </w:pPr>
            <w:r>
              <w:rPr>
                <w:rFonts w:cs="David" w:hint="cs"/>
                <w:color w:val="000000"/>
                <w:rtl/>
              </w:rPr>
              <w:t>‏‏מוצעות הגדלת מרפסת זיז קיימת‏</w:t>
            </w:r>
          </w:p>
          <w:p w14:paraId="1D1305C0" w14:textId="77777777" w:rsidR="00654C80" w:rsidRDefault="00A25F3B" w:rsidP="00654C80">
            <w:pPr>
              <w:rPr>
                <w:rtl/>
              </w:rPr>
            </w:pPr>
          </w:p>
          <w:p w14:paraId="7DD052FD" w14:textId="77777777" w:rsidR="00654C80" w:rsidRDefault="00A25F3B" w:rsidP="00654C80">
            <w:pPr>
              <w:rPr>
                <w:rtl/>
              </w:rPr>
            </w:pPr>
            <w:r>
              <w:rPr>
                <w:rFonts w:cs="David" w:hint="cs"/>
                <w:color w:val="000000"/>
                <w:rtl/>
              </w:rPr>
              <w:t>‏‏חזית צפונית‏‏:‏</w:t>
            </w:r>
          </w:p>
          <w:p w14:paraId="3C0CB59D" w14:textId="77777777" w:rsidR="00654C80" w:rsidRDefault="00A25F3B" w:rsidP="00654C80">
            <w:pPr>
              <w:rPr>
                <w:rtl/>
              </w:rPr>
            </w:pPr>
          </w:p>
          <w:p w14:paraId="4EA00BB2" w14:textId="77777777" w:rsidR="00654C80" w:rsidRDefault="00A25F3B" w:rsidP="00654C80">
            <w:pPr>
              <w:rPr>
                <w:rtl/>
              </w:rPr>
            </w:pPr>
            <w:r>
              <w:rPr>
                <w:rFonts w:cs="David" w:hint="cs"/>
                <w:color w:val="000000"/>
                <w:rtl/>
              </w:rPr>
              <w:t>‏‏מוצעות 2 מרפסות זיז ‏</w:t>
            </w:r>
          </w:p>
          <w:p w14:paraId="6CED8653" w14:textId="77777777" w:rsidR="00654C80" w:rsidRDefault="00A25F3B" w:rsidP="00654C80">
            <w:pPr>
              <w:rPr>
                <w:rtl/>
              </w:rPr>
            </w:pPr>
          </w:p>
          <w:p w14:paraId="6F47161C" w14:textId="77777777" w:rsidR="00654C80" w:rsidRDefault="00A25F3B" w:rsidP="00654C80">
            <w:pPr>
              <w:rPr>
                <w:rtl/>
              </w:rPr>
            </w:pPr>
            <w:r>
              <w:rPr>
                <w:rFonts w:cs="David" w:hint="cs"/>
                <w:color w:val="000000"/>
                <w:rtl/>
              </w:rPr>
              <w:t>‏‏המרפסות מוצעות בהתאם לנספח בינוי ומחושבות כנדרש‏</w:t>
            </w:r>
          </w:p>
          <w:p w14:paraId="15282909" w14:textId="77777777" w:rsidR="00654C80" w:rsidRDefault="00A25F3B" w:rsidP="00654C80">
            <w:pPr>
              <w:rPr>
                <w:rtl/>
              </w:rPr>
            </w:pPr>
          </w:p>
          <w:p w14:paraId="40BAF14C" w14:textId="77777777" w:rsidR="00654C80" w:rsidRDefault="00A25F3B" w:rsidP="00654C80">
            <w:pPr>
              <w:rPr>
                <w:rtl/>
              </w:rPr>
            </w:pPr>
            <w:r>
              <w:rPr>
                <w:rFonts w:cs="David" w:hint="cs"/>
                <w:color w:val="000000"/>
                <w:rtl/>
              </w:rPr>
              <w:t xml:space="preserve">‏‏כאשר מרפות מקורות מחשובות כשטח עיקרי מרפסות ושאינם מקורות מחשובת </w:t>
            </w:r>
            <w:r>
              <w:rPr>
                <w:rFonts w:cs="David" w:hint="cs"/>
                <w:color w:val="000000"/>
                <w:rtl/>
              </w:rPr>
              <w:t>בשטחי מרפסות ‏</w:t>
            </w:r>
          </w:p>
          <w:p w14:paraId="5EC7BED5" w14:textId="77777777" w:rsidR="00654C80" w:rsidRDefault="00A25F3B" w:rsidP="00654C80">
            <w:pPr>
              <w:rPr>
                <w:rtl/>
              </w:rPr>
            </w:pPr>
          </w:p>
          <w:p w14:paraId="2FF0E37F" w14:textId="77777777" w:rsidR="00654C80" w:rsidRDefault="00A25F3B" w:rsidP="00654C80">
            <w:pPr>
              <w:rPr>
                <w:rtl/>
              </w:rPr>
            </w:pPr>
            <w:r>
              <w:rPr>
                <w:rFonts w:cs="David" w:hint="cs"/>
                <w:color w:val="000000"/>
                <w:rtl/>
              </w:rPr>
              <w:t>‏‏סה"כ שטחי מרפסות‏‏:‏</w:t>
            </w:r>
          </w:p>
          <w:p w14:paraId="47544B1D" w14:textId="77777777" w:rsidR="00654C80" w:rsidRDefault="00A25F3B" w:rsidP="00654C80">
            <w:pPr>
              <w:rPr>
                <w:rtl/>
              </w:rPr>
            </w:pPr>
          </w:p>
          <w:p w14:paraId="07D2786C" w14:textId="77777777" w:rsidR="00654C80" w:rsidRDefault="00A25F3B" w:rsidP="00654C80">
            <w:pPr>
              <w:rPr>
                <w:rtl/>
              </w:rPr>
            </w:pPr>
            <w:r>
              <w:rPr>
                <w:rFonts w:cs="David" w:hint="cs"/>
                <w:color w:val="000000"/>
                <w:rtl/>
              </w:rPr>
              <w:t>‏‏שטח עיקרי מרפסות זיז מוצע‏‏ : בסך של 63.50 מ"ר‏</w:t>
            </w:r>
          </w:p>
          <w:p w14:paraId="30627564" w14:textId="77777777" w:rsidR="00654C80" w:rsidRDefault="00A25F3B" w:rsidP="00654C80">
            <w:pPr>
              <w:rPr>
                <w:rtl/>
              </w:rPr>
            </w:pPr>
          </w:p>
          <w:p w14:paraId="4C3E52F9" w14:textId="77777777" w:rsidR="00654C80" w:rsidRDefault="00A25F3B" w:rsidP="00654C80">
            <w:pPr>
              <w:rPr>
                <w:rtl/>
              </w:rPr>
            </w:pPr>
            <w:r>
              <w:rPr>
                <w:rFonts w:cs="David" w:hint="cs"/>
                <w:color w:val="000000"/>
                <w:rtl/>
              </w:rPr>
              <w:t>‏‏שטח מרפסות זיז לא מקורות מוצע‏‏ : בסך של 57.98 מ"ר‏</w:t>
            </w:r>
          </w:p>
          <w:p w14:paraId="0E01E58A" w14:textId="77777777" w:rsidR="00654C80" w:rsidRDefault="00A25F3B" w:rsidP="00654C80">
            <w:pPr>
              <w:rPr>
                <w:rtl/>
              </w:rPr>
            </w:pPr>
          </w:p>
          <w:p w14:paraId="79CF92C1" w14:textId="77777777" w:rsidR="00654C80" w:rsidRDefault="00A25F3B" w:rsidP="00654C80">
            <w:pPr>
              <w:rPr>
                <w:rtl/>
              </w:rPr>
            </w:pPr>
            <w:r>
              <w:rPr>
                <w:rFonts w:cs="David" w:hint="cs"/>
                <w:color w:val="000000"/>
                <w:rtl/>
              </w:rPr>
              <w:t>‏‏ ‏</w:t>
            </w:r>
          </w:p>
          <w:p w14:paraId="2B3DFC16" w14:textId="77777777" w:rsidR="00654C80" w:rsidRDefault="00A25F3B" w:rsidP="00654C80">
            <w:pPr>
              <w:rPr>
                <w:rtl/>
              </w:rPr>
            </w:pPr>
          </w:p>
          <w:p w14:paraId="03FCA925" w14:textId="77777777" w:rsidR="00654C80" w:rsidRDefault="00A25F3B" w:rsidP="00654C80">
            <w:pPr>
              <w:rPr>
                <w:rtl/>
              </w:rPr>
            </w:pPr>
            <w:r>
              <w:rPr>
                <w:rFonts w:cs="David" w:hint="cs"/>
                <w:color w:val="000000"/>
                <w:rtl/>
              </w:rPr>
              <w:lastRenderedPageBreak/>
              <w:t>‏‏מרפסת גג‏‏:‏</w:t>
            </w:r>
          </w:p>
          <w:p w14:paraId="0EF1990E" w14:textId="77777777" w:rsidR="00654C80" w:rsidRDefault="00A25F3B" w:rsidP="00654C80">
            <w:pPr>
              <w:rPr>
                <w:rtl/>
              </w:rPr>
            </w:pPr>
          </w:p>
          <w:p w14:paraId="658972CB" w14:textId="77777777" w:rsidR="00654C80" w:rsidRDefault="00A25F3B" w:rsidP="00654C80">
            <w:pPr>
              <w:rPr>
                <w:rtl/>
              </w:rPr>
            </w:pPr>
            <w:r>
              <w:rPr>
                <w:rFonts w:cs="David" w:hint="cs"/>
                <w:color w:val="000000"/>
                <w:rtl/>
              </w:rPr>
              <w:t>‏‏קומת חלל גג הרעפים, מפלס 15.42+‏‏:‏</w:t>
            </w:r>
          </w:p>
          <w:p w14:paraId="6505C53D" w14:textId="77777777" w:rsidR="00654C80" w:rsidRDefault="00A25F3B" w:rsidP="00654C80">
            <w:pPr>
              <w:rPr>
                <w:rtl/>
              </w:rPr>
            </w:pPr>
          </w:p>
          <w:p w14:paraId="296C99CA" w14:textId="77777777" w:rsidR="00654C80" w:rsidRDefault="00A25F3B" w:rsidP="00654C80">
            <w:pPr>
              <w:rPr>
                <w:rtl/>
              </w:rPr>
            </w:pPr>
            <w:r>
              <w:rPr>
                <w:rFonts w:cs="David" w:hint="cs"/>
                <w:color w:val="000000"/>
                <w:rtl/>
              </w:rPr>
              <w:t xml:space="preserve">‏‏מוצעת מרפסת גג בשטח של 111.73 מ"ר בהתאם </w:t>
            </w:r>
            <w:r>
              <w:rPr>
                <w:rFonts w:cs="David" w:hint="cs"/>
                <w:color w:val="000000"/>
                <w:rtl/>
              </w:rPr>
              <w:t>לנספח הבינוי‏</w:t>
            </w:r>
          </w:p>
          <w:p w14:paraId="4654B20D" w14:textId="77777777" w:rsidR="00654C80" w:rsidRDefault="00A25F3B" w:rsidP="00654C80">
            <w:pPr>
              <w:rPr>
                <w:rtl/>
              </w:rPr>
            </w:pPr>
          </w:p>
          <w:p w14:paraId="3A3F6421" w14:textId="77777777" w:rsidR="00654C80" w:rsidRDefault="00A25F3B" w:rsidP="00654C80">
            <w:pPr>
              <w:rPr>
                <w:rtl/>
              </w:rPr>
            </w:pPr>
            <w:r>
              <w:rPr>
                <w:rFonts w:cs="David" w:hint="cs"/>
                <w:color w:val="000000"/>
                <w:rtl/>
              </w:rPr>
              <w:t>‏‏ ‏</w:t>
            </w:r>
          </w:p>
          <w:p w14:paraId="2CF123CD" w14:textId="77777777" w:rsidR="00654C80" w:rsidRDefault="00A25F3B" w:rsidP="00654C80">
            <w:pPr>
              <w:rPr>
                <w:rtl/>
              </w:rPr>
            </w:pPr>
          </w:p>
          <w:p w14:paraId="39F732D5" w14:textId="77777777" w:rsidR="00654C80" w:rsidRDefault="00A25F3B" w:rsidP="00654C80">
            <w:pPr>
              <w:rPr>
                <w:rtl/>
              </w:rPr>
            </w:pPr>
            <w:r>
              <w:rPr>
                <w:rFonts w:cs="David" w:hint="cs"/>
                <w:color w:val="000000"/>
                <w:rtl/>
              </w:rPr>
              <w:t>‏‏ממ"ד:‏</w:t>
            </w:r>
          </w:p>
          <w:p w14:paraId="5B65FA88" w14:textId="77777777" w:rsidR="00654C80" w:rsidRDefault="00A25F3B" w:rsidP="00654C80">
            <w:pPr>
              <w:rPr>
                <w:rtl/>
              </w:rPr>
            </w:pPr>
          </w:p>
          <w:p w14:paraId="7249157C" w14:textId="77777777" w:rsidR="00654C80" w:rsidRDefault="00A25F3B" w:rsidP="00654C80">
            <w:pPr>
              <w:rPr>
                <w:rtl/>
              </w:rPr>
            </w:pPr>
            <w:r>
              <w:rPr>
                <w:rFonts w:cs="David" w:hint="cs"/>
                <w:color w:val="000000"/>
                <w:rtl/>
              </w:rPr>
              <w:t>‏‏קומת קרקע , מפלס 0.00+‏‏:‏</w:t>
            </w:r>
          </w:p>
          <w:p w14:paraId="78CA2D54" w14:textId="77777777" w:rsidR="00654C80" w:rsidRDefault="00A25F3B" w:rsidP="00654C80">
            <w:pPr>
              <w:rPr>
                <w:rtl/>
              </w:rPr>
            </w:pPr>
          </w:p>
          <w:p w14:paraId="7F39F64F" w14:textId="77777777" w:rsidR="00654C80" w:rsidRDefault="00A25F3B" w:rsidP="00654C80">
            <w:pPr>
              <w:rPr>
                <w:rtl/>
              </w:rPr>
            </w:pPr>
            <w:r>
              <w:rPr>
                <w:rFonts w:cs="David" w:hint="cs"/>
                <w:color w:val="000000"/>
                <w:rtl/>
              </w:rPr>
              <w:t>‏‏חזית דרומית‏‏: מוצעים 2 ממ"דים ליח"ד קיימת כאשר אחד בשטח של 14.93 מ"ר ואחד בשטח של 8.97 מ"ר בתוך קווי הבניין עפ"י נספח בינוי‏</w:t>
            </w:r>
          </w:p>
          <w:p w14:paraId="6DAB2C35" w14:textId="77777777" w:rsidR="00654C80" w:rsidRDefault="00A25F3B" w:rsidP="00654C80">
            <w:pPr>
              <w:rPr>
                <w:rtl/>
              </w:rPr>
            </w:pPr>
          </w:p>
          <w:p w14:paraId="5ACBE2AA" w14:textId="77777777" w:rsidR="00654C80" w:rsidRDefault="00A25F3B" w:rsidP="00654C80">
            <w:pPr>
              <w:rPr>
                <w:rtl/>
              </w:rPr>
            </w:pPr>
            <w:r>
              <w:rPr>
                <w:rFonts w:cs="David" w:hint="cs"/>
                <w:color w:val="000000"/>
                <w:rtl/>
              </w:rPr>
              <w:t>‏‏קומה ראשונה , מפלס 3.06+ ‏‏:‏</w:t>
            </w:r>
          </w:p>
          <w:p w14:paraId="5AC385DF" w14:textId="77777777" w:rsidR="00654C80" w:rsidRDefault="00A25F3B" w:rsidP="00654C80">
            <w:pPr>
              <w:rPr>
                <w:rtl/>
              </w:rPr>
            </w:pPr>
          </w:p>
          <w:p w14:paraId="19F3AE5B" w14:textId="77777777" w:rsidR="00654C80" w:rsidRDefault="00A25F3B" w:rsidP="00654C80">
            <w:pPr>
              <w:rPr>
                <w:rtl/>
              </w:rPr>
            </w:pPr>
            <w:r>
              <w:rPr>
                <w:rFonts w:cs="David" w:hint="cs"/>
                <w:color w:val="000000"/>
                <w:rtl/>
              </w:rPr>
              <w:t>‏‏חזית דרומית‏‏:‏</w:t>
            </w:r>
          </w:p>
          <w:p w14:paraId="34749394" w14:textId="77777777" w:rsidR="00654C80" w:rsidRDefault="00A25F3B" w:rsidP="00654C80">
            <w:pPr>
              <w:rPr>
                <w:rtl/>
              </w:rPr>
            </w:pPr>
          </w:p>
          <w:p w14:paraId="774E6948" w14:textId="77777777" w:rsidR="00654C80" w:rsidRDefault="00A25F3B" w:rsidP="00654C80">
            <w:pPr>
              <w:rPr>
                <w:rtl/>
              </w:rPr>
            </w:pPr>
            <w:r>
              <w:rPr>
                <w:rFonts w:cs="David" w:hint="cs"/>
                <w:color w:val="000000"/>
                <w:rtl/>
              </w:rPr>
              <w:t>‏‏מוצע 3 ממ"דים ליח"ד קיימות כאשר אחד בשטח של 14.93 מ"ר נטו ואחד בשטח של 8.97 מ"ר נטו ואחד בשטח של 13.33 מ"ר נטו בתוך קווי הבניין עפ"י נספח בינוי‏</w:t>
            </w:r>
          </w:p>
          <w:p w14:paraId="1629EB2A" w14:textId="77777777" w:rsidR="00654C80" w:rsidRDefault="00A25F3B" w:rsidP="00654C80">
            <w:pPr>
              <w:rPr>
                <w:rtl/>
              </w:rPr>
            </w:pPr>
          </w:p>
          <w:p w14:paraId="612F7569" w14:textId="77777777" w:rsidR="00654C80" w:rsidRDefault="00A25F3B" w:rsidP="00654C80">
            <w:pPr>
              <w:rPr>
                <w:rtl/>
              </w:rPr>
            </w:pPr>
            <w:r>
              <w:rPr>
                <w:rFonts w:cs="David" w:hint="cs"/>
                <w:color w:val="000000"/>
                <w:rtl/>
              </w:rPr>
              <w:t>‏‏קומה שניה , מפלס 6.12+‏‏:‏</w:t>
            </w:r>
          </w:p>
          <w:p w14:paraId="74B81E19" w14:textId="77777777" w:rsidR="00654C80" w:rsidRDefault="00A25F3B" w:rsidP="00654C80">
            <w:pPr>
              <w:rPr>
                <w:rtl/>
              </w:rPr>
            </w:pPr>
          </w:p>
          <w:p w14:paraId="5667A6EF" w14:textId="77777777" w:rsidR="00654C80" w:rsidRDefault="00A25F3B" w:rsidP="00654C80">
            <w:pPr>
              <w:rPr>
                <w:rtl/>
              </w:rPr>
            </w:pPr>
            <w:r>
              <w:rPr>
                <w:rFonts w:cs="David" w:hint="cs"/>
                <w:color w:val="000000"/>
                <w:rtl/>
              </w:rPr>
              <w:t>‏‏חזית דרומית‏‏:‏</w:t>
            </w:r>
          </w:p>
          <w:p w14:paraId="617BF06B" w14:textId="77777777" w:rsidR="00654C80" w:rsidRDefault="00A25F3B" w:rsidP="00654C80">
            <w:pPr>
              <w:rPr>
                <w:rtl/>
              </w:rPr>
            </w:pPr>
          </w:p>
          <w:p w14:paraId="6AC331A7" w14:textId="77777777" w:rsidR="00654C80" w:rsidRDefault="00A25F3B" w:rsidP="00654C80">
            <w:pPr>
              <w:rPr>
                <w:rtl/>
              </w:rPr>
            </w:pPr>
            <w:r>
              <w:rPr>
                <w:rFonts w:cs="David" w:hint="cs"/>
                <w:color w:val="000000"/>
                <w:rtl/>
              </w:rPr>
              <w:t>‏‏מוצע 3 ממ"דים ליח"ד קיימות כאשר אחד בשטח של 14.93 מ"ר נטו ואחד בשטח של 8.97 מ"ר נטו ואחד בשטח של 13.33 מ"ר נטו בתוך קווי הבניין עפ"י נספח בינוי‏</w:t>
            </w:r>
          </w:p>
          <w:p w14:paraId="5D54CC60" w14:textId="77777777" w:rsidR="00654C80" w:rsidRDefault="00A25F3B" w:rsidP="00654C80">
            <w:pPr>
              <w:rPr>
                <w:rtl/>
              </w:rPr>
            </w:pPr>
          </w:p>
          <w:p w14:paraId="1931709E" w14:textId="77777777" w:rsidR="00654C80" w:rsidRDefault="00A25F3B" w:rsidP="00654C80">
            <w:pPr>
              <w:rPr>
                <w:rtl/>
              </w:rPr>
            </w:pPr>
            <w:r>
              <w:rPr>
                <w:rFonts w:cs="David" w:hint="cs"/>
                <w:color w:val="000000"/>
                <w:rtl/>
              </w:rPr>
              <w:t>‏‏קומה שלישית , מפלס 8.92+‏‏:‏</w:t>
            </w:r>
          </w:p>
          <w:p w14:paraId="18BA2CE6" w14:textId="77777777" w:rsidR="00654C80" w:rsidRDefault="00A25F3B" w:rsidP="00654C80">
            <w:pPr>
              <w:rPr>
                <w:rtl/>
              </w:rPr>
            </w:pPr>
          </w:p>
          <w:p w14:paraId="395942AE" w14:textId="77777777" w:rsidR="00654C80" w:rsidRDefault="00A25F3B" w:rsidP="00654C80">
            <w:pPr>
              <w:rPr>
                <w:rtl/>
              </w:rPr>
            </w:pPr>
            <w:r>
              <w:rPr>
                <w:rFonts w:cs="David" w:hint="cs"/>
                <w:color w:val="000000"/>
                <w:rtl/>
              </w:rPr>
              <w:t>‏‏חזית דרומית‏‏:‏</w:t>
            </w:r>
          </w:p>
          <w:p w14:paraId="305FDFDC" w14:textId="77777777" w:rsidR="00654C80" w:rsidRDefault="00A25F3B" w:rsidP="00654C80">
            <w:pPr>
              <w:rPr>
                <w:rtl/>
              </w:rPr>
            </w:pPr>
          </w:p>
          <w:p w14:paraId="691BBBCF" w14:textId="77777777" w:rsidR="00654C80" w:rsidRDefault="00A25F3B" w:rsidP="00654C80">
            <w:pPr>
              <w:rPr>
                <w:rtl/>
              </w:rPr>
            </w:pPr>
            <w:r>
              <w:rPr>
                <w:rFonts w:cs="David" w:hint="cs"/>
                <w:color w:val="000000"/>
                <w:rtl/>
              </w:rPr>
              <w:t>‏‏מוצע 3 ממ"דים ליח"ד קיימות כאשר אחד בשטח של 14.93 מ"ר נטו ואחד בשטח של 8.97 מ"ר נטו ואחד בשטח של 13.33 מ"ר נטו בתוך קווי הבניין עפ"י נספח בינוי‏</w:t>
            </w:r>
          </w:p>
          <w:p w14:paraId="6800D993" w14:textId="77777777" w:rsidR="00654C80" w:rsidRDefault="00A25F3B" w:rsidP="00654C80">
            <w:pPr>
              <w:rPr>
                <w:rtl/>
              </w:rPr>
            </w:pPr>
          </w:p>
          <w:p w14:paraId="03A7D364" w14:textId="77777777" w:rsidR="00654C80" w:rsidRDefault="00A25F3B" w:rsidP="00654C80">
            <w:pPr>
              <w:rPr>
                <w:rtl/>
              </w:rPr>
            </w:pPr>
            <w:r>
              <w:rPr>
                <w:rFonts w:cs="David" w:hint="cs"/>
                <w:color w:val="000000"/>
                <w:rtl/>
              </w:rPr>
              <w:t>‏‏קומה רביעית , מפלס 11.92+‏‏:‏</w:t>
            </w:r>
          </w:p>
          <w:p w14:paraId="586567E3" w14:textId="77777777" w:rsidR="00654C80" w:rsidRDefault="00A25F3B" w:rsidP="00654C80">
            <w:pPr>
              <w:rPr>
                <w:rtl/>
              </w:rPr>
            </w:pPr>
          </w:p>
          <w:p w14:paraId="454F5105" w14:textId="77777777" w:rsidR="00654C80" w:rsidRDefault="00A25F3B" w:rsidP="00654C80">
            <w:pPr>
              <w:rPr>
                <w:rtl/>
              </w:rPr>
            </w:pPr>
            <w:r>
              <w:rPr>
                <w:rFonts w:cs="David" w:hint="cs"/>
                <w:color w:val="000000"/>
                <w:rtl/>
              </w:rPr>
              <w:t>‏‏חזית דרומית‏‏:‏</w:t>
            </w:r>
          </w:p>
          <w:p w14:paraId="0EE419B1" w14:textId="77777777" w:rsidR="00654C80" w:rsidRDefault="00A25F3B" w:rsidP="00654C80">
            <w:pPr>
              <w:rPr>
                <w:rtl/>
              </w:rPr>
            </w:pPr>
          </w:p>
          <w:p w14:paraId="5FBA4BDA" w14:textId="77777777" w:rsidR="00654C80" w:rsidRDefault="00A25F3B" w:rsidP="00654C80">
            <w:pPr>
              <w:rPr>
                <w:rtl/>
              </w:rPr>
            </w:pPr>
            <w:r>
              <w:rPr>
                <w:rFonts w:cs="David" w:hint="cs"/>
                <w:color w:val="000000"/>
                <w:rtl/>
              </w:rPr>
              <w:t>‏‏מוצע 3 ממ"דים ליח"ד קיימות כאשר אחד בשטח של 14.93 מ"ר נטו ואחד בשטח של 8.97 מ"ר נטו ואחד בשטח של 13.33 מ"ר נטו בתוך קווי הבניין עפ"י נספח בינוי‏</w:t>
            </w:r>
          </w:p>
          <w:p w14:paraId="08FCDF03" w14:textId="77777777" w:rsidR="00654C80" w:rsidRDefault="00A25F3B" w:rsidP="00654C80">
            <w:pPr>
              <w:rPr>
                <w:rtl/>
              </w:rPr>
            </w:pPr>
          </w:p>
          <w:p w14:paraId="68043062" w14:textId="77777777" w:rsidR="00654C80" w:rsidRDefault="00A25F3B" w:rsidP="00654C80">
            <w:pPr>
              <w:rPr>
                <w:rtl/>
              </w:rPr>
            </w:pPr>
            <w:r>
              <w:rPr>
                <w:rFonts w:cs="David" w:hint="cs"/>
                <w:color w:val="000000"/>
                <w:rtl/>
              </w:rPr>
              <w:t>‏‏ ‏</w:t>
            </w:r>
          </w:p>
          <w:p w14:paraId="03C10595" w14:textId="77777777" w:rsidR="00654C80" w:rsidRDefault="00A25F3B" w:rsidP="00654C80">
            <w:pPr>
              <w:rPr>
                <w:rtl/>
              </w:rPr>
            </w:pPr>
          </w:p>
          <w:p w14:paraId="1EFFE0C6" w14:textId="77777777" w:rsidR="00654C80" w:rsidRDefault="00A25F3B" w:rsidP="00654C80">
            <w:pPr>
              <w:rPr>
                <w:rtl/>
              </w:rPr>
            </w:pPr>
            <w:r>
              <w:rPr>
                <w:rFonts w:cs="David" w:hint="cs"/>
                <w:color w:val="000000"/>
                <w:rtl/>
              </w:rPr>
              <w:t>‏‏מעלית ‏‏:‏</w:t>
            </w:r>
          </w:p>
          <w:p w14:paraId="595ED5E2" w14:textId="77777777" w:rsidR="00654C80" w:rsidRDefault="00A25F3B" w:rsidP="00654C80">
            <w:pPr>
              <w:rPr>
                <w:rtl/>
              </w:rPr>
            </w:pPr>
          </w:p>
          <w:p w14:paraId="264023A8" w14:textId="77777777" w:rsidR="00654C80" w:rsidRDefault="00A25F3B" w:rsidP="00654C80">
            <w:pPr>
              <w:rPr>
                <w:rtl/>
              </w:rPr>
            </w:pPr>
            <w:r>
              <w:rPr>
                <w:rFonts w:cs="David" w:hint="cs"/>
                <w:color w:val="000000"/>
                <w:rtl/>
              </w:rPr>
              <w:t xml:space="preserve">‏‏מוצעת מעלית </w:t>
            </w:r>
            <w:r>
              <w:rPr>
                <w:rFonts w:cs="David" w:hint="cs"/>
                <w:color w:val="000000"/>
                <w:rtl/>
              </w:rPr>
              <w:t>מקומת הקרקע מפלס 0.00+ לקומה ד' מפלס 11.92+ כאשר המיקום שונה מנספח הבינוי כאשר הנספח הוא מנחה .‏</w:t>
            </w:r>
          </w:p>
          <w:p w14:paraId="05A4B4BC" w14:textId="77777777" w:rsidR="00654C80" w:rsidRDefault="00A25F3B" w:rsidP="00654C80">
            <w:pPr>
              <w:rPr>
                <w:rtl/>
              </w:rPr>
            </w:pPr>
          </w:p>
          <w:p w14:paraId="1AB63577" w14:textId="77777777" w:rsidR="00654C80" w:rsidRDefault="00A25F3B" w:rsidP="00654C80">
            <w:pPr>
              <w:rPr>
                <w:rtl/>
              </w:rPr>
            </w:pPr>
            <w:r>
              <w:rPr>
                <w:rFonts w:cs="David" w:hint="cs"/>
                <w:color w:val="000000"/>
                <w:rtl/>
              </w:rPr>
              <w:t>‏‏ ‏</w:t>
            </w:r>
          </w:p>
          <w:p w14:paraId="5B2DCD4D" w14:textId="77777777" w:rsidR="00654C80" w:rsidRDefault="00A25F3B" w:rsidP="00654C80">
            <w:pPr>
              <w:rPr>
                <w:rtl/>
              </w:rPr>
            </w:pPr>
          </w:p>
          <w:p w14:paraId="0729F039" w14:textId="77777777" w:rsidR="00654C80" w:rsidRDefault="00A25F3B" w:rsidP="00654C80">
            <w:pPr>
              <w:rPr>
                <w:rtl/>
              </w:rPr>
            </w:pPr>
            <w:r>
              <w:rPr>
                <w:rFonts w:cs="David" w:hint="cs"/>
                <w:color w:val="000000"/>
                <w:rtl/>
              </w:rPr>
              <w:t>‏‏גג רעפים‏‏:‏</w:t>
            </w:r>
          </w:p>
          <w:p w14:paraId="6EF167BD" w14:textId="77777777" w:rsidR="00654C80" w:rsidRDefault="00A25F3B" w:rsidP="00654C80">
            <w:pPr>
              <w:rPr>
                <w:rtl/>
              </w:rPr>
            </w:pPr>
          </w:p>
          <w:p w14:paraId="3E259DDE" w14:textId="77777777" w:rsidR="00654C80" w:rsidRDefault="00A25F3B" w:rsidP="00654C80">
            <w:pPr>
              <w:rPr>
                <w:rtl/>
              </w:rPr>
            </w:pPr>
            <w:r>
              <w:rPr>
                <w:rFonts w:cs="David" w:hint="cs"/>
                <w:color w:val="000000"/>
                <w:rtl/>
              </w:rPr>
              <w:t>‏‏עפ"י התב"ע סעיף 4.1.2(ה)‏‏ :"תשמר גישה לכל דיירי הגג לחלל גג הרעפים"‏</w:t>
            </w:r>
          </w:p>
          <w:p w14:paraId="4426302E" w14:textId="77777777" w:rsidR="00654C80" w:rsidRDefault="00A25F3B" w:rsidP="00654C80">
            <w:pPr>
              <w:rPr>
                <w:rtl/>
              </w:rPr>
            </w:pPr>
          </w:p>
          <w:p w14:paraId="08132915" w14:textId="77777777" w:rsidR="00654C80" w:rsidRDefault="00A25F3B" w:rsidP="00654C80">
            <w:pPr>
              <w:rPr>
                <w:rtl/>
              </w:rPr>
            </w:pPr>
            <w:r>
              <w:rPr>
                <w:rFonts w:cs="David" w:hint="cs"/>
                <w:color w:val="000000"/>
                <w:rtl/>
              </w:rPr>
              <w:t>‏‏על עורך הבקשה להציג ע"ג ההרמוניקה גישה לכלל דיירי הגג לחלל הגג‏‏ ‏</w:t>
            </w:r>
          </w:p>
          <w:p w14:paraId="621BD255" w14:textId="77777777" w:rsidR="00654C80" w:rsidRDefault="00A25F3B" w:rsidP="00654C80">
            <w:pPr>
              <w:rPr>
                <w:rtl/>
              </w:rPr>
            </w:pPr>
          </w:p>
          <w:p w14:paraId="60610090" w14:textId="77777777" w:rsidR="00654C80" w:rsidRDefault="00A25F3B" w:rsidP="00654C80">
            <w:pPr>
              <w:rPr>
                <w:rtl/>
              </w:rPr>
            </w:pPr>
            <w:r>
              <w:rPr>
                <w:rFonts w:cs="David" w:hint="cs"/>
                <w:color w:val="000000"/>
                <w:rtl/>
              </w:rPr>
              <w:t>‏‏ ‏</w:t>
            </w:r>
          </w:p>
          <w:p w14:paraId="045F6D8E" w14:textId="77777777" w:rsidR="00654C80" w:rsidRDefault="00A25F3B" w:rsidP="00654C80">
            <w:pPr>
              <w:rPr>
                <w:rtl/>
              </w:rPr>
            </w:pPr>
          </w:p>
          <w:p w14:paraId="5BFAA0DF" w14:textId="77777777" w:rsidR="00654C80" w:rsidRDefault="00A25F3B" w:rsidP="00654C80">
            <w:pPr>
              <w:rPr>
                <w:rtl/>
              </w:rPr>
            </w:pPr>
            <w:r>
              <w:rPr>
                <w:rFonts w:cs="David" w:hint="cs"/>
                <w:color w:val="000000"/>
                <w:rtl/>
              </w:rPr>
              <w:t>‏‏הריסות‏‏ :‏</w:t>
            </w:r>
          </w:p>
          <w:p w14:paraId="38FA855F" w14:textId="77777777" w:rsidR="00654C80" w:rsidRDefault="00A25F3B" w:rsidP="00654C80">
            <w:pPr>
              <w:rPr>
                <w:rtl/>
              </w:rPr>
            </w:pPr>
          </w:p>
          <w:p w14:paraId="7DDB58BC" w14:textId="77777777" w:rsidR="00654C80" w:rsidRDefault="00A25F3B" w:rsidP="00654C80">
            <w:pPr>
              <w:rPr>
                <w:rtl/>
              </w:rPr>
            </w:pPr>
            <w:r>
              <w:rPr>
                <w:rFonts w:cs="David" w:hint="cs"/>
                <w:color w:val="000000"/>
                <w:rtl/>
              </w:rPr>
              <w:t>‏‏עפ"י התב"ע , סעיף 4.1.2 (ו)(ד):‏‏ תנאי למתן היתר בניה יהיה הריסה בפועל של כל המסומן להריסה בשטח נשוא מבקש הבקשה של מבקש הבקשה להיתר – ‏‏על עורך הבקשה לסמן הריסות ע"ג ההרמוניקה בצהוב ההריסה כתנאי למתן היתר בניה‏</w:t>
            </w:r>
          </w:p>
          <w:p w14:paraId="62E83295" w14:textId="77777777" w:rsidR="00654C80" w:rsidRDefault="00A25F3B" w:rsidP="00654C80">
            <w:pPr>
              <w:rPr>
                <w:rtl/>
              </w:rPr>
            </w:pPr>
          </w:p>
          <w:p w14:paraId="00E97BF0" w14:textId="77777777" w:rsidR="00654C80" w:rsidRDefault="00A25F3B" w:rsidP="00654C80">
            <w:pPr>
              <w:rPr>
                <w:rtl/>
              </w:rPr>
            </w:pPr>
            <w:r>
              <w:rPr>
                <w:rFonts w:cs="David" w:hint="cs"/>
                <w:color w:val="000000"/>
                <w:rtl/>
              </w:rPr>
              <w:t>‏‏ ‏</w:t>
            </w:r>
          </w:p>
          <w:p w14:paraId="184458B1" w14:textId="77777777" w:rsidR="00654C80" w:rsidRDefault="00A25F3B" w:rsidP="00654C80">
            <w:pPr>
              <w:rPr>
                <w:rtl/>
              </w:rPr>
            </w:pPr>
          </w:p>
          <w:p w14:paraId="110B421E" w14:textId="77777777" w:rsidR="00654C80" w:rsidRDefault="00A25F3B" w:rsidP="00654C80">
            <w:pPr>
              <w:rPr>
                <w:rtl/>
              </w:rPr>
            </w:pPr>
            <w:r>
              <w:rPr>
                <w:rFonts w:cs="David" w:hint="cs"/>
                <w:color w:val="000000"/>
                <w:rtl/>
              </w:rPr>
              <w:t>‏‏נוהל בקרה הנדסית‏‏:‏</w:t>
            </w:r>
          </w:p>
          <w:p w14:paraId="77F42045" w14:textId="77777777" w:rsidR="00654C80" w:rsidRDefault="00A25F3B" w:rsidP="00654C80">
            <w:pPr>
              <w:rPr>
                <w:rtl/>
              </w:rPr>
            </w:pPr>
          </w:p>
          <w:p w14:paraId="6B86F56E" w14:textId="77777777" w:rsidR="00654C80" w:rsidRDefault="00A25F3B" w:rsidP="00654C80">
            <w:pPr>
              <w:rPr>
                <w:rtl/>
              </w:rPr>
            </w:pPr>
            <w:r>
              <w:rPr>
                <w:rFonts w:cs="David" w:hint="cs"/>
                <w:color w:val="000000"/>
                <w:rtl/>
              </w:rPr>
              <w:t>‏‏עפ"י התב"ע סעיף 6.1‏‏ : "היתר לתוספת הבניה למבנה הקיים מותנה בבדיקת הצורך בחיזוק המבנה לפי הוראות תקן ישראלי ת"י 413 "‏</w:t>
            </w:r>
          </w:p>
          <w:p w14:paraId="33827705" w14:textId="77777777" w:rsidR="00654C80" w:rsidRDefault="00A25F3B" w:rsidP="00654C80">
            <w:pPr>
              <w:rPr>
                <w:rtl/>
              </w:rPr>
            </w:pPr>
          </w:p>
          <w:p w14:paraId="2F1CD09C" w14:textId="77777777" w:rsidR="00654C80" w:rsidRDefault="00A25F3B" w:rsidP="00654C80">
            <w:pPr>
              <w:rPr>
                <w:rtl/>
              </w:rPr>
            </w:pPr>
            <w:r>
              <w:rPr>
                <w:rFonts w:cs="David" w:hint="cs"/>
                <w:color w:val="000000"/>
                <w:rtl/>
              </w:rPr>
              <w:t>‏‏התקבל אישור נוהל בקרה הנדסית בתאריך 14/08/2024 ע"י איתי שרעבי‏</w:t>
            </w:r>
          </w:p>
          <w:p w14:paraId="7F7BC9AF" w14:textId="77777777" w:rsidR="00654C80" w:rsidRDefault="00A25F3B" w:rsidP="00654C80">
            <w:pPr>
              <w:rPr>
                <w:rtl/>
              </w:rPr>
            </w:pPr>
          </w:p>
          <w:p w14:paraId="4AF536AF" w14:textId="77777777" w:rsidR="00654C80" w:rsidRDefault="00A25F3B" w:rsidP="00654C80">
            <w:pPr>
              <w:rPr>
                <w:rtl/>
              </w:rPr>
            </w:pPr>
            <w:r>
              <w:rPr>
                <w:rFonts w:cs="David" w:hint="cs"/>
                <w:color w:val="000000"/>
                <w:rtl/>
              </w:rPr>
              <w:t>‏‏ ‏</w:t>
            </w:r>
          </w:p>
          <w:p w14:paraId="3C3FB802" w14:textId="77777777" w:rsidR="00654C80" w:rsidRDefault="00A25F3B" w:rsidP="00654C80">
            <w:pPr>
              <w:rPr>
                <w:rtl/>
              </w:rPr>
            </w:pPr>
          </w:p>
          <w:p w14:paraId="7382F5CC" w14:textId="77777777" w:rsidR="00654C80" w:rsidRDefault="00A25F3B" w:rsidP="00654C80">
            <w:pPr>
              <w:rPr>
                <w:rtl/>
              </w:rPr>
            </w:pPr>
            <w:r>
              <w:rPr>
                <w:rFonts w:cs="David" w:hint="cs"/>
                <w:color w:val="000000"/>
                <w:rtl/>
              </w:rPr>
              <w:t>‏‏ ניהול מי נגר‏‏:‏</w:t>
            </w:r>
          </w:p>
          <w:p w14:paraId="021C817C" w14:textId="77777777" w:rsidR="00654C80" w:rsidRDefault="00A25F3B" w:rsidP="00654C80">
            <w:pPr>
              <w:rPr>
                <w:rtl/>
              </w:rPr>
            </w:pPr>
          </w:p>
          <w:p w14:paraId="1AA01497" w14:textId="77777777" w:rsidR="00654C80" w:rsidRDefault="00A25F3B" w:rsidP="00654C80">
            <w:pPr>
              <w:rPr>
                <w:rtl/>
              </w:rPr>
            </w:pPr>
            <w:r>
              <w:rPr>
                <w:rFonts w:cs="David" w:hint="cs"/>
                <w:color w:val="000000"/>
                <w:rtl/>
              </w:rPr>
              <w:t>‏‏עפ"י התב"ע , סעיף 4.1 (ט)‏‏ : ייוותרו לפחות %15 שטחים חדירי מים מתוך שטח המגרש הפנוי מבינוי‏</w:t>
            </w:r>
          </w:p>
          <w:p w14:paraId="0A42B496" w14:textId="77777777" w:rsidR="00654C80" w:rsidRDefault="00A25F3B" w:rsidP="00654C80">
            <w:pPr>
              <w:rPr>
                <w:rtl/>
              </w:rPr>
            </w:pPr>
          </w:p>
          <w:p w14:paraId="3C168CCC" w14:textId="77777777" w:rsidR="00654C80" w:rsidRDefault="00A25F3B" w:rsidP="00654C80">
            <w:pPr>
              <w:rPr>
                <w:rtl/>
              </w:rPr>
            </w:pPr>
            <w:r>
              <w:rPr>
                <w:rFonts w:cs="David" w:hint="cs"/>
                <w:color w:val="000000"/>
                <w:rtl/>
              </w:rPr>
              <w:t>‏‏עורך הבקשה מציג עמידה בשטחי מי נגר כנדרש.‏</w:t>
            </w:r>
          </w:p>
          <w:p w14:paraId="482451B0" w14:textId="77777777" w:rsidR="00654C80" w:rsidRDefault="00A25F3B" w:rsidP="00654C80">
            <w:pPr>
              <w:rPr>
                <w:rtl/>
              </w:rPr>
            </w:pPr>
          </w:p>
          <w:p w14:paraId="345EB623" w14:textId="77777777" w:rsidR="00654C80" w:rsidRDefault="00A25F3B" w:rsidP="00654C80">
            <w:pPr>
              <w:rPr>
                <w:rtl/>
              </w:rPr>
            </w:pPr>
            <w:r>
              <w:rPr>
                <w:rFonts w:cs="David" w:hint="cs"/>
                <w:color w:val="000000"/>
                <w:rtl/>
              </w:rPr>
              <w:t>‏‏ ‏</w:t>
            </w:r>
          </w:p>
          <w:p w14:paraId="307E3774" w14:textId="77777777" w:rsidR="00654C80" w:rsidRDefault="00A25F3B" w:rsidP="00654C80">
            <w:pPr>
              <w:rPr>
                <w:rtl/>
              </w:rPr>
            </w:pPr>
          </w:p>
          <w:p w14:paraId="752235B4" w14:textId="77777777" w:rsidR="00654C80" w:rsidRDefault="00A25F3B" w:rsidP="00654C80">
            <w:pPr>
              <w:rPr>
                <w:rtl/>
              </w:rPr>
            </w:pPr>
            <w:r>
              <w:rPr>
                <w:rFonts w:cs="David" w:hint="cs"/>
                <w:color w:val="000000"/>
                <w:rtl/>
              </w:rPr>
              <w:t>‏‏אישור הסדרי תנועה‏‏: ‏</w:t>
            </w:r>
          </w:p>
          <w:p w14:paraId="3C732F0E" w14:textId="77777777" w:rsidR="00654C80" w:rsidRDefault="00A25F3B" w:rsidP="00654C80">
            <w:pPr>
              <w:rPr>
                <w:rtl/>
              </w:rPr>
            </w:pPr>
          </w:p>
          <w:p w14:paraId="29E0FEE2" w14:textId="77777777" w:rsidR="00654C80" w:rsidRDefault="00A25F3B" w:rsidP="00654C80">
            <w:pPr>
              <w:rPr>
                <w:rtl/>
              </w:rPr>
            </w:pPr>
            <w:r>
              <w:rPr>
                <w:rFonts w:cs="David" w:hint="cs"/>
                <w:color w:val="000000"/>
                <w:rtl/>
              </w:rPr>
              <w:t xml:space="preserve">‏‏התקבל אישור מחלקת הסדרי תנועה בתאריך 14/11/2024 ע"י שלומי רוטלוי כאשר האישור מתייחס ל-2 יח"ד </w:t>
            </w:r>
            <w:r>
              <w:rPr>
                <w:rFonts w:cs="David" w:hint="cs"/>
                <w:color w:val="000000"/>
                <w:rtl/>
              </w:rPr>
              <w:t>מוצעות אך מוצע בבקשה 6 יח"ד אך ישנו ‏‏סעיף 4.1.2 (ט)‏‏ "התוכנית פוטרת מהתקנת חניה בתחום החלקה בכפוף לתשלום קרו חניה" ‏‏-יש להמציא אישור הסדרי תנועה מעודכן‏</w:t>
            </w:r>
          </w:p>
          <w:p w14:paraId="379EF2ED" w14:textId="77777777" w:rsidR="00654C80" w:rsidRDefault="00A25F3B" w:rsidP="00654C80">
            <w:pPr>
              <w:rPr>
                <w:rtl/>
              </w:rPr>
            </w:pPr>
          </w:p>
          <w:p w14:paraId="67DA4B3B" w14:textId="77777777" w:rsidR="00654C80" w:rsidRDefault="00A25F3B" w:rsidP="00654C80">
            <w:pPr>
              <w:rPr>
                <w:rtl/>
              </w:rPr>
            </w:pPr>
            <w:r>
              <w:rPr>
                <w:rFonts w:cs="David" w:hint="cs"/>
                <w:color w:val="000000"/>
                <w:rtl/>
              </w:rPr>
              <w:t>‏‏ ‏</w:t>
            </w:r>
          </w:p>
          <w:p w14:paraId="3C850E2B" w14:textId="77777777" w:rsidR="00654C80" w:rsidRDefault="00A25F3B" w:rsidP="00654C80">
            <w:pPr>
              <w:rPr>
                <w:rtl/>
              </w:rPr>
            </w:pPr>
          </w:p>
          <w:p w14:paraId="577D6B80" w14:textId="77777777" w:rsidR="00654C80" w:rsidRDefault="00A25F3B" w:rsidP="00654C80">
            <w:pPr>
              <w:rPr>
                <w:rtl/>
              </w:rPr>
            </w:pPr>
            <w:r>
              <w:rPr>
                <w:rFonts w:cs="David" w:hint="cs"/>
                <w:color w:val="000000"/>
                <w:rtl/>
              </w:rPr>
              <w:t>‏‏אישור שימור‏‏:‏</w:t>
            </w:r>
          </w:p>
          <w:p w14:paraId="0191EC37" w14:textId="77777777" w:rsidR="00654C80" w:rsidRDefault="00A25F3B" w:rsidP="00654C80">
            <w:pPr>
              <w:rPr>
                <w:rtl/>
              </w:rPr>
            </w:pPr>
          </w:p>
          <w:p w14:paraId="561F9DDF" w14:textId="77777777" w:rsidR="00654C80" w:rsidRDefault="00A25F3B" w:rsidP="00654C80">
            <w:pPr>
              <w:rPr>
                <w:rtl/>
              </w:rPr>
            </w:pPr>
            <w:r>
              <w:rPr>
                <w:rFonts w:cs="David" w:hint="cs"/>
                <w:color w:val="000000"/>
                <w:rtl/>
              </w:rPr>
              <w:lastRenderedPageBreak/>
              <w:t>‏‏התקבל אישור ממחלקת שימור בתאריך 25/11/2024 ע"י יהונתן צחור ‏</w:t>
            </w:r>
          </w:p>
          <w:p w14:paraId="15F84E14" w14:textId="77777777" w:rsidR="00654C80" w:rsidRDefault="00A25F3B" w:rsidP="00654C80">
            <w:pPr>
              <w:rPr>
                <w:rtl/>
              </w:rPr>
            </w:pPr>
          </w:p>
          <w:p w14:paraId="71D820F1" w14:textId="77777777" w:rsidR="00654C80" w:rsidRDefault="00A25F3B" w:rsidP="00654C80">
            <w:pPr>
              <w:rPr>
                <w:rtl/>
              </w:rPr>
            </w:pPr>
            <w:r>
              <w:rPr>
                <w:rFonts w:cs="David" w:hint="cs"/>
                <w:color w:val="000000"/>
                <w:rtl/>
              </w:rPr>
              <w:t>‏‏ ‏</w:t>
            </w:r>
          </w:p>
          <w:p w14:paraId="0B74A8ED" w14:textId="77777777" w:rsidR="00654C80" w:rsidRDefault="00A25F3B" w:rsidP="00654C80">
            <w:pPr>
              <w:rPr>
                <w:rtl/>
              </w:rPr>
            </w:pPr>
          </w:p>
          <w:p w14:paraId="15814AD1" w14:textId="77777777" w:rsidR="00654C80" w:rsidRDefault="00A25F3B" w:rsidP="00654C80">
            <w:pPr>
              <w:rPr>
                <w:rtl/>
              </w:rPr>
            </w:pPr>
            <w:r>
              <w:rPr>
                <w:rFonts w:cs="David" w:hint="cs"/>
                <w:color w:val="000000"/>
                <w:rtl/>
              </w:rPr>
              <w:t>‏‏חוות דעת אדריכלית‏‏:‏</w:t>
            </w:r>
          </w:p>
          <w:p w14:paraId="1C1FE8AE" w14:textId="77777777" w:rsidR="00654C80" w:rsidRDefault="00A25F3B" w:rsidP="00654C80">
            <w:pPr>
              <w:rPr>
                <w:rtl/>
              </w:rPr>
            </w:pPr>
          </w:p>
          <w:p w14:paraId="0F2E09E5" w14:textId="77777777" w:rsidR="00654C80" w:rsidRDefault="00A25F3B" w:rsidP="00654C80">
            <w:pPr>
              <w:rPr>
                <w:rtl/>
              </w:rPr>
            </w:pPr>
            <w:r>
              <w:rPr>
                <w:rFonts w:cs="David" w:hint="cs"/>
                <w:color w:val="000000"/>
                <w:rtl/>
              </w:rPr>
              <w:t>‏‏המוצע בבקשה תואם את נספח הבינוי ברובו כאשר המוצע בבקשה מהווה סטיה מסעיף שלביות ביצוע וע"כ יש לפרסם הקלה כמו"כ יש לחשב את כלל השטחים כנדרש ולהציע גישה לחלל גג הרעפים לכלל דיירי הגג ‏</w:t>
            </w:r>
          </w:p>
          <w:p w14:paraId="743E4FE2" w14:textId="77777777" w:rsidR="00654C80" w:rsidRDefault="00A25F3B" w:rsidP="00654C80">
            <w:pPr>
              <w:rPr>
                <w:rtl/>
              </w:rPr>
            </w:pPr>
          </w:p>
          <w:p w14:paraId="158B8C10" w14:textId="77777777" w:rsidR="00654C80" w:rsidRDefault="00A25F3B" w:rsidP="00654C80">
            <w:pPr>
              <w:rPr>
                <w:rtl/>
              </w:rPr>
            </w:pPr>
            <w:r>
              <w:rPr>
                <w:rFonts w:cs="David" w:hint="cs"/>
                <w:color w:val="000000"/>
                <w:rtl/>
              </w:rPr>
              <w:t>‏‏- על עורך הבקשה לתקן תיקונים וליקויים המוצגים ע"ג הרמוניקה ‏‎a‎‏.‏</w:t>
            </w:r>
          </w:p>
          <w:p w14:paraId="2588F823" w14:textId="77777777" w:rsidR="00654C80" w:rsidRDefault="00A25F3B" w:rsidP="00654C80">
            <w:pPr>
              <w:rPr>
                <w:rtl/>
              </w:rPr>
            </w:pPr>
          </w:p>
          <w:p w14:paraId="12A424A5" w14:textId="77777777" w:rsidR="00654C80" w:rsidRDefault="00A25F3B" w:rsidP="00654C80">
            <w:pPr>
              <w:rPr>
                <w:rtl/>
              </w:rPr>
            </w:pPr>
            <w:r>
              <w:rPr>
                <w:rFonts w:cs="David" w:hint="cs"/>
                <w:color w:val="000000"/>
                <w:rtl/>
              </w:rPr>
              <w:t>‏‏ ‏</w:t>
            </w:r>
          </w:p>
          <w:p w14:paraId="3E1E7DD2" w14:textId="77777777" w:rsidR="00654C80" w:rsidRDefault="00A25F3B" w:rsidP="00654C80">
            <w:pPr>
              <w:rPr>
                <w:rtl/>
              </w:rPr>
            </w:pPr>
          </w:p>
          <w:p w14:paraId="32CDBDC0" w14:textId="77777777" w:rsidR="00654C80" w:rsidRDefault="00A25F3B" w:rsidP="00654C80">
            <w:pPr>
              <w:rPr>
                <w:rtl/>
              </w:rPr>
            </w:pPr>
            <w:r>
              <w:rPr>
                <w:rFonts w:cs="David" w:hint="cs"/>
                <w:color w:val="000000"/>
                <w:rtl/>
              </w:rPr>
              <w:t>‏‏התנגדויות‏‏:‏</w:t>
            </w:r>
          </w:p>
          <w:p w14:paraId="19F54E23" w14:textId="77777777" w:rsidR="00654C80" w:rsidRDefault="00A25F3B" w:rsidP="00654C80">
            <w:pPr>
              <w:rPr>
                <w:rtl/>
              </w:rPr>
            </w:pPr>
          </w:p>
          <w:p w14:paraId="72C350F4" w14:textId="77777777" w:rsidR="00654C80" w:rsidRDefault="00A25F3B" w:rsidP="00654C80">
            <w:pPr>
              <w:rPr>
                <w:rtl/>
              </w:rPr>
            </w:pPr>
            <w:r>
              <w:rPr>
                <w:rFonts w:cs="David" w:hint="cs"/>
                <w:color w:val="000000"/>
                <w:rtl/>
              </w:rPr>
              <w:t>‏‏עפ"י נתוני המערכת לבקשה הנ"ל לא התקבלו התנגדויות.‏</w:t>
            </w:r>
          </w:p>
          <w:p w14:paraId="4A05A257" w14:textId="77777777" w:rsidR="00654C80" w:rsidRDefault="00A25F3B" w:rsidP="00654C80">
            <w:pPr>
              <w:rPr>
                <w:rtl/>
              </w:rPr>
            </w:pPr>
          </w:p>
          <w:p w14:paraId="5531CDA1" w14:textId="77777777" w:rsidR="00654C80" w:rsidRDefault="00A25F3B" w:rsidP="00654C80">
            <w:pPr>
              <w:rPr>
                <w:rtl/>
              </w:rPr>
            </w:pPr>
            <w:r>
              <w:rPr>
                <w:rFonts w:cs="David" w:hint="cs"/>
                <w:color w:val="000000"/>
                <w:rtl/>
              </w:rPr>
              <w:t>‏‏ ‏</w:t>
            </w:r>
          </w:p>
          <w:p w14:paraId="72AA7426" w14:textId="77777777" w:rsidR="00654C80" w:rsidRDefault="00A25F3B" w:rsidP="00654C80">
            <w:pPr>
              <w:rPr>
                <w:rtl/>
              </w:rPr>
            </w:pPr>
          </w:p>
          <w:p w14:paraId="1036CDC5" w14:textId="77777777" w:rsidR="00654C80" w:rsidRDefault="00A25F3B" w:rsidP="00654C80">
            <w:pPr>
              <w:rPr>
                <w:rtl/>
              </w:rPr>
            </w:pPr>
            <w:r>
              <w:rPr>
                <w:rFonts w:cs="David" w:hint="cs"/>
                <w:color w:val="000000"/>
                <w:rtl/>
              </w:rPr>
              <w:t>‏‏ ‏</w:t>
            </w:r>
          </w:p>
          <w:p w14:paraId="2180AAB4" w14:textId="77777777" w:rsidR="00654C80" w:rsidRDefault="00A25F3B" w:rsidP="00654C80">
            <w:pPr>
              <w:rPr>
                <w:rtl/>
              </w:rPr>
            </w:pPr>
          </w:p>
          <w:p w14:paraId="60216E57" w14:textId="77777777" w:rsidR="00654C80" w:rsidRDefault="00A25F3B" w:rsidP="00654C80">
            <w:pPr>
              <w:rPr>
                <w:rtl/>
              </w:rPr>
            </w:pPr>
            <w:r>
              <w:rPr>
                <w:rFonts w:cs="David" w:hint="cs"/>
                <w:color w:val="000000"/>
                <w:rtl/>
              </w:rPr>
              <w:t>‏‎ ‎</w:t>
            </w:r>
          </w:p>
        </w:tc>
      </w:tr>
      <w:tr w:rsidR="00BF1333" w14:paraId="63889B5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8A399F3"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0755A4AC" w14:textId="77777777" w:rsidR="00BF1333" w:rsidRDefault="00BF1333">
            <w:pPr>
              <w:jc w:val="both"/>
            </w:pPr>
            <w:r>
              <w:rPr>
                <w:rFonts w:cs="Arial" w:hint="cs"/>
                <w:rtl/>
              </w:rPr>
              <w:t>26/08/2024</w:t>
            </w:r>
          </w:p>
        </w:tc>
        <w:tc>
          <w:tcPr>
            <w:tcW w:w="5669" w:type="dxa"/>
          </w:tcPr>
          <w:p w14:paraId="7B9B0018" w14:textId="77777777" w:rsidR="00654C80" w:rsidRDefault="00A25F3B" w:rsidP="00654C80">
            <w:pPr>
              <w:rPr>
                <w:rtl/>
              </w:rPr>
            </w:pPr>
          </w:p>
          <w:p w14:paraId="045F9FF8" w14:textId="77777777" w:rsidR="00654C80" w:rsidRDefault="00A25F3B" w:rsidP="00654C80">
            <w:pPr>
              <w:rPr>
                <w:rtl/>
              </w:rPr>
            </w:pPr>
            <w:r>
              <w:rPr>
                <w:rFonts w:cs="David" w:hint="cs"/>
                <w:color w:val="000000"/>
                <w:rtl/>
              </w:rPr>
              <w:t>תוספת בניה מכח סעיף 13 לתמ"א 38 כולל תוספת יח"ד</w:t>
            </w:r>
          </w:p>
        </w:tc>
      </w:tr>
    </w:tbl>
    <w:p w14:paraId="0ABB9BC4" w14:textId="77777777" w:rsidR="00BF1333" w:rsidRPr="001B4317" w:rsidRDefault="00BF1333" w:rsidP="001B4317">
      <w:pPr>
        <w:rPr>
          <w:rFonts w:asciiTheme="minorBidi" w:hAnsiTheme="minorBidi" w:cstheme="minorBidi"/>
          <w:b/>
          <w:bCs/>
          <w:u w:val="single"/>
          <w:rtl/>
        </w:rPr>
      </w:pPr>
    </w:p>
    <w:p w14:paraId="5A53752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2CECBB2" w14:textId="77777777" w:rsidTr="009D623E">
        <w:trPr>
          <w:trHeight w:val="70"/>
        </w:trPr>
        <w:tc>
          <w:tcPr>
            <w:tcW w:w="860" w:type="dxa"/>
            <w:shd w:val="clear" w:color="auto" w:fill="auto"/>
          </w:tcPr>
          <w:p w14:paraId="4EC28042"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6BF401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20988B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02FDE96" w14:textId="77777777" w:rsidTr="009D623E">
        <w:tc>
          <w:tcPr>
            <w:tcW w:w="860" w:type="dxa"/>
            <w:shd w:val="clear" w:color="auto" w:fill="auto"/>
          </w:tcPr>
          <w:p w14:paraId="52691EC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5CE1A67"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ED799B0" w14:textId="77777777" w:rsidR="00CF2AD0" w:rsidRPr="001B4317" w:rsidRDefault="00CF2AD0" w:rsidP="00A01A49">
            <w:pPr>
              <w:jc w:val="center"/>
              <w:rPr>
                <w:rFonts w:asciiTheme="minorBidi" w:hAnsiTheme="minorBidi" w:cstheme="minorBidi"/>
                <w:bCs/>
              </w:rPr>
            </w:pPr>
          </w:p>
        </w:tc>
      </w:tr>
      <w:tr w:rsidR="00CF2AD0" w:rsidRPr="001B4317" w14:paraId="4518536D" w14:textId="77777777" w:rsidTr="009D623E">
        <w:tc>
          <w:tcPr>
            <w:tcW w:w="860" w:type="dxa"/>
            <w:shd w:val="clear" w:color="auto" w:fill="auto"/>
          </w:tcPr>
          <w:p w14:paraId="277AFED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48ED8C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71FAC0D" w14:textId="77777777" w:rsidR="00CF2AD0" w:rsidRPr="001B4317" w:rsidRDefault="00CF2AD0" w:rsidP="00A01A49">
            <w:pPr>
              <w:jc w:val="center"/>
              <w:rPr>
                <w:rFonts w:asciiTheme="minorBidi" w:hAnsiTheme="minorBidi" w:cstheme="minorBidi"/>
                <w:bCs/>
              </w:rPr>
            </w:pPr>
          </w:p>
        </w:tc>
      </w:tr>
      <w:tr w:rsidR="00CF2AD0" w:rsidRPr="001B4317" w14:paraId="697378D6" w14:textId="77777777" w:rsidTr="009D623E">
        <w:tc>
          <w:tcPr>
            <w:tcW w:w="860" w:type="dxa"/>
            <w:shd w:val="clear" w:color="auto" w:fill="auto"/>
          </w:tcPr>
          <w:p w14:paraId="51455B3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CC9D014"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54093D1" w14:textId="77777777" w:rsidR="00CF2AD0" w:rsidRPr="001B4317" w:rsidRDefault="00CF2AD0" w:rsidP="00A01A49">
            <w:pPr>
              <w:jc w:val="center"/>
              <w:rPr>
                <w:rFonts w:asciiTheme="minorBidi" w:hAnsiTheme="minorBidi" w:cstheme="minorBidi"/>
                <w:bCs/>
              </w:rPr>
            </w:pPr>
          </w:p>
        </w:tc>
      </w:tr>
      <w:tr w:rsidR="00CF2AD0" w:rsidRPr="001B4317" w14:paraId="5CD8E70A" w14:textId="77777777" w:rsidTr="009D623E">
        <w:tc>
          <w:tcPr>
            <w:tcW w:w="860" w:type="dxa"/>
            <w:shd w:val="clear" w:color="auto" w:fill="auto"/>
          </w:tcPr>
          <w:p w14:paraId="0DEFA7A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DFE5E9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27FD345" w14:textId="77777777" w:rsidR="00CF2AD0" w:rsidRPr="001B4317" w:rsidRDefault="00CF2AD0" w:rsidP="00A01A49">
            <w:pPr>
              <w:jc w:val="center"/>
              <w:rPr>
                <w:rFonts w:asciiTheme="minorBidi" w:hAnsiTheme="minorBidi" w:cstheme="minorBidi"/>
                <w:bCs/>
              </w:rPr>
            </w:pPr>
          </w:p>
        </w:tc>
      </w:tr>
      <w:tr w:rsidR="00CF2AD0" w:rsidRPr="001B4317" w14:paraId="1824DBCB" w14:textId="77777777" w:rsidTr="009D623E">
        <w:tc>
          <w:tcPr>
            <w:tcW w:w="860" w:type="dxa"/>
            <w:shd w:val="clear" w:color="auto" w:fill="auto"/>
          </w:tcPr>
          <w:p w14:paraId="082456D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523E7F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D85FC16" w14:textId="77777777" w:rsidR="00CF2AD0" w:rsidRPr="001B4317" w:rsidRDefault="00CF2AD0" w:rsidP="00A01A49">
            <w:pPr>
              <w:jc w:val="center"/>
              <w:rPr>
                <w:rFonts w:asciiTheme="minorBidi" w:hAnsiTheme="minorBidi" w:cstheme="minorBidi"/>
                <w:bCs/>
              </w:rPr>
            </w:pPr>
          </w:p>
        </w:tc>
      </w:tr>
      <w:tr w:rsidR="00CF2AD0" w:rsidRPr="001B4317" w14:paraId="3A199F82" w14:textId="77777777" w:rsidTr="009D623E">
        <w:tc>
          <w:tcPr>
            <w:tcW w:w="860" w:type="dxa"/>
            <w:shd w:val="clear" w:color="auto" w:fill="auto"/>
          </w:tcPr>
          <w:p w14:paraId="5910C1B4"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2E3F0C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D97F834" w14:textId="77777777" w:rsidR="00CF2AD0" w:rsidRPr="001B4317" w:rsidRDefault="00CF2AD0" w:rsidP="00A01A49">
            <w:pPr>
              <w:jc w:val="center"/>
              <w:rPr>
                <w:rFonts w:asciiTheme="minorBidi" w:hAnsiTheme="minorBidi" w:cstheme="minorBidi"/>
                <w:bCs/>
              </w:rPr>
            </w:pPr>
          </w:p>
        </w:tc>
      </w:tr>
      <w:tr w:rsidR="00CF2AD0" w:rsidRPr="001B4317" w14:paraId="4E1E869B" w14:textId="77777777" w:rsidTr="009D623E">
        <w:tc>
          <w:tcPr>
            <w:tcW w:w="860" w:type="dxa"/>
            <w:shd w:val="clear" w:color="auto" w:fill="auto"/>
          </w:tcPr>
          <w:p w14:paraId="0409160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B9F795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FFED42C" w14:textId="77777777" w:rsidR="00CF2AD0" w:rsidRPr="001B4317" w:rsidRDefault="00CF2AD0" w:rsidP="00A01A49">
            <w:pPr>
              <w:jc w:val="center"/>
              <w:rPr>
                <w:rFonts w:asciiTheme="minorBidi" w:hAnsiTheme="minorBidi" w:cstheme="minorBidi"/>
                <w:bCs/>
              </w:rPr>
            </w:pPr>
          </w:p>
        </w:tc>
      </w:tr>
      <w:tr w:rsidR="00CF2AD0" w:rsidRPr="001B4317" w14:paraId="6136D79D" w14:textId="77777777" w:rsidTr="009D623E">
        <w:tc>
          <w:tcPr>
            <w:tcW w:w="860" w:type="dxa"/>
            <w:shd w:val="clear" w:color="auto" w:fill="auto"/>
          </w:tcPr>
          <w:p w14:paraId="041ED45C"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DC57E0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0C818E25" w14:textId="77777777" w:rsidR="00CF2AD0" w:rsidRPr="001B4317" w:rsidRDefault="00CF2AD0" w:rsidP="00A01A49">
            <w:pPr>
              <w:jc w:val="center"/>
              <w:rPr>
                <w:rFonts w:asciiTheme="minorBidi" w:hAnsiTheme="minorBidi" w:cstheme="minorBidi"/>
                <w:bCs/>
              </w:rPr>
            </w:pPr>
          </w:p>
        </w:tc>
      </w:tr>
      <w:tr w:rsidR="00CF2AD0" w:rsidRPr="001B4317" w14:paraId="1740F8D7" w14:textId="77777777" w:rsidTr="009D623E">
        <w:tc>
          <w:tcPr>
            <w:tcW w:w="860" w:type="dxa"/>
            <w:shd w:val="clear" w:color="auto" w:fill="auto"/>
          </w:tcPr>
          <w:p w14:paraId="0FFA886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94F1C7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B03437E" w14:textId="77777777" w:rsidR="00CF2AD0" w:rsidRPr="001B4317" w:rsidRDefault="00CF2AD0" w:rsidP="00A01A49">
            <w:pPr>
              <w:jc w:val="center"/>
              <w:rPr>
                <w:rFonts w:asciiTheme="minorBidi" w:hAnsiTheme="minorBidi" w:cstheme="minorBidi"/>
                <w:bCs/>
              </w:rPr>
            </w:pPr>
          </w:p>
        </w:tc>
      </w:tr>
      <w:tr w:rsidR="00CF2AD0" w:rsidRPr="001B4317" w14:paraId="3CF044F1" w14:textId="77777777" w:rsidTr="009D623E">
        <w:tc>
          <w:tcPr>
            <w:tcW w:w="860" w:type="dxa"/>
            <w:shd w:val="clear" w:color="auto" w:fill="auto"/>
          </w:tcPr>
          <w:p w14:paraId="32970F32"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682EC8C1"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5D87AEA" w14:textId="77777777" w:rsidR="00CF2AD0" w:rsidRPr="001B4317" w:rsidRDefault="00CF2AD0" w:rsidP="00A01A49">
            <w:pPr>
              <w:jc w:val="center"/>
              <w:rPr>
                <w:rFonts w:asciiTheme="minorBidi" w:hAnsiTheme="minorBidi" w:cstheme="minorBidi"/>
                <w:bCs/>
              </w:rPr>
            </w:pPr>
          </w:p>
        </w:tc>
      </w:tr>
      <w:tr w:rsidR="00CF2AD0" w:rsidRPr="001B4317" w14:paraId="346C26B6" w14:textId="77777777" w:rsidTr="009D623E">
        <w:tc>
          <w:tcPr>
            <w:tcW w:w="860" w:type="dxa"/>
            <w:shd w:val="clear" w:color="auto" w:fill="auto"/>
          </w:tcPr>
          <w:p w14:paraId="68919489"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33FC347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6D74C9BC" w14:textId="77777777" w:rsidR="00CF2AD0" w:rsidRPr="001B4317" w:rsidRDefault="00CF2AD0" w:rsidP="00A01A49">
            <w:pPr>
              <w:jc w:val="center"/>
              <w:rPr>
                <w:rFonts w:asciiTheme="minorBidi" w:hAnsiTheme="minorBidi" w:cstheme="minorBidi"/>
                <w:bCs/>
              </w:rPr>
            </w:pPr>
          </w:p>
        </w:tc>
      </w:tr>
      <w:tr w:rsidR="00CF2AD0" w:rsidRPr="001B4317" w14:paraId="2D666344" w14:textId="77777777" w:rsidTr="009D623E">
        <w:tc>
          <w:tcPr>
            <w:tcW w:w="860" w:type="dxa"/>
            <w:shd w:val="clear" w:color="auto" w:fill="auto"/>
          </w:tcPr>
          <w:p w14:paraId="3415DFDF"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463A39FD"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42CF7FCB" w14:textId="77777777" w:rsidR="00CF2AD0" w:rsidRPr="001B4317" w:rsidRDefault="00CF2AD0" w:rsidP="00A01A49">
            <w:pPr>
              <w:jc w:val="center"/>
              <w:rPr>
                <w:rFonts w:asciiTheme="minorBidi" w:hAnsiTheme="minorBidi" w:cstheme="minorBidi"/>
                <w:bCs/>
              </w:rPr>
            </w:pPr>
          </w:p>
        </w:tc>
      </w:tr>
    </w:tbl>
    <w:p w14:paraId="4BFAFD59" w14:textId="77777777" w:rsidR="001B4317" w:rsidRPr="001B4317" w:rsidRDefault="001B4317" w:rsidP="001B4317">
      <w:pPr>
        <w:rPr>
          <w:rFonts w:asciiTheme="minorBidi" w:hAnsiTheme="minorBidi" w:cstheme="minorBidi"/>
          <w:rtl/>
        </w:rPr>
      </w:pPr>
    </w:p>
    <w:p w14:paraId="76D60A6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C5A3823"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157FFC82" w14:textId="77777777">
        <w:tc>
          <w:tcPr>
            <w:tcW w:w="0" w:type="auto"/>
          </w:tcPr>
          <w:p w14:paraId="7C285008" w14:textId="77777777" w:rsidR="00654C80" w:rsidRDefault="00A25F3B" w:rsidP="00654C80">
            <w:pPr>
              <w:rPr>
                <w:rtl/>
              </w:rPr>
            </w:pPr>
          </w:p>
          <w:p w14:paraId="31934163" w14:textId="77777777" w:rsidR="00654C80" w:rsidRDefault="00A25F3B" w:rsidP="00654C80">
            <w:pPr>
              <w:rPr>
                <w:rtl/>
              </w:rPr>
            </w:pPr>
            <w:r>
              <w:rPr>
                <w:rFonts w:cs="David" w:hint="cs"/>
                <w:color w:val="000000"/>
                <w:rtl/>
              </w:rPr>
              <w:t>‏‎ ‎</w:t>
            </w:r>
          </w:p>
          <w:p w14:paraId="79403DD1" w14:textId="77777777" w:rsidR="00654C80" w:rsidRDefault="00A25F3B" w:rsidP="00654C80">
            <w:pPr>
              <w:rPr>
                <w:rtl/>
              </w:rPr>
            </w:pPr>
          </w:p>
          <w:p w14:paraId="30906660" w14:textId="77777777" w:rsidR="00654C80" w:rsidRDefault="00A25F3B" w:rsidP="00654C80">
            <w:pPr>
              <w:rPr>
                <w:rtl/>
              </w:rPr>
            </w:pPr>
            <w:r>
              <w:rPr>
                <w:rFonts w:cs="David" w:hint="cs"/>
                <w:color w:val="000000"/>
                <w:rtl/>
              </w:rPr>
              <w:t>‏‏לפרסם עפ"י סעיף 149 ‏‏:‏</w:t>
            </w:r>
          </w:p>
          <w:p w14:paraId="2EB436A2" w14:textId="77777777" w:rsidR="00654C80" w:rsidRDefault="00A25F3B" w:rsidP="00654C80">
            <w:pPr>
              <w:rPr>
                <w:rtl/>
              </w:rPr>
            </w:pPr>
          </w:p>
          <w:p w14:paraId="52A0C2D0" w14:textId="77777777" w:rsidR="00654C80" w:rsidRDefault="00A25F3B" w:rsidP="00654C80">
            <w:pPr>
              <w:rPr>
                <w:rtl/>
              </w:rPr>
            </w:pPr>
            <w:r>
              <w:rPr>
                <w:rFonts w:cs="David" w:hint="cs"/>
                <w:color w:val="000000"/>
                <w:rtl/>
              </w:rPr>
              <w:t xml:space="preserve">‏‏הבקשה מובאת לפרסום עפ"י סעיף 149 לחוק היות והמוצע בבקשה תואם את נספח הבינוי ברובו כאשר </w:t>
            </w:r>
            <w:r>
              <w:rPr>
                <w:rFonts w:cs="David" w:hint="cs"/>
                <w:color w:val="000000"/>
                <w:rtl/>
              </w:rPr>
              <w:t>המוצע בבקשה מהווה סטיה מסעיף שלביות ביצוע וע"כ יש לפרסם הקלה כמו"כ יש לחשב את כלל השטחים כנדרש ולהציע גישה לחלל גג הרעפים לכלל דיירי הגג ‏</w:t>
            </w:r>
          </w:p>
          <w:p w14:paraId="7C5E76DB" w14:textId="77777777" w:rsidR="00654C80" w:rsidRDefault="00A25F3B" w:rsidP="00654C80">
            <w:pPr>
              <w:rPr>
                <w:rtl/>
              </w:rPr>
            </w:pPr>
          </w:p>
          <w:p w14:paraId="4F02B2D5" w14:textId="77777777" w:rsidR="00654C80" w:rsidRDefault="00A25F3B" w:rsidP="00654C80">
            <w:pPr>
              <w:rPr>
                <w:rtl/>
              </w:rPr>
            </w:pPr>
            <w:r>
              <w:rPr>
                <w:rFonts w:cs="David" w:hint="cs"/>
                <w:color w:val="000000"/>
                <w:rtl/>
              </w:rPr>
              <w:t>‏‏ ‏</w:t>
            </w:r>
          </w:p>
          <w:p w14:paraId="35937836" w14:textId="77777777" w:rsidR="00654C80" w:rsidRDefault="00A25F3B" w:rsidP="00654C80">
            <w:pPr>
              <w:rPr>
                <w:rtl/>
              </w:rPr>
            </w:pPr>
          </w:p>
          <w:p w14:paraId="7577797E" w14:textId="77777777" w:rsidR="00654C80" w:rsidRDefault="00A25F3B" w:rsidP="00654C80">
            <w:pPr>
              <w:rPr>
                <w:rtl/>
              </w:rPr>
            </w:pPr>
            <w:r>
              <w:rPr>
                <w:rFonts w:cs="David" w:hint="cs"/>
                <w:color w:val="000000"/>
                <w:rtl/>
              </w:rPr>
              <w:t>‏‏שלביות ביצוע‏‏:‏</w:t>
            </w:r>
          </w:p>
          <w:p w14:paraId="037CDABA" w14:textId="77777777" w:rsidR="00654C80" w:rsidRDefault="00A25F3B" w:rsidP="00654C80">
            <w:pPr>
              <w:rPr>
                <w:rtl/>
              </w:rPr>
            </w:pPr>
          </w:p>
          <w:p w14:paraId="67DFC019" w14:textId="77777777" w:rsidR="00654C80" w:rsidRDefault="00A25F3B" w:rsidP="00654C80">
            <w:pPr>
              <w:rPr>
                <w:rtl/>
              </w:rPr>
            </w:pPr>
            <w:r>
              <w:rPr>
                <w:rFonts w:cs="David" w:hint="cs"/>
                <w:color w:val="000000"/>
                <w:rtl/>
              </w:rPr>
              <w:t>‏‏על עורך הבקשה לפרסם הקלה על בניה שלא בהינף אחד ‏</w:t>
            </w:r>
          </w:p>
          <w:p w14:paraId="0DD97792" w14:textId="77777777" w:rsidR="00654C80" w:rsidRDefault="00A25F3B" w:rsidP="00654C80">
            <w:pPr>
              <w:rPr>
                <w:rtl/>
              </w:rPr>
            </w:pPr>
          </w:p>
          <w:p w14:paraId="6ACCD282" w14:textId="77777777" w:rsidR="00654C80" w:rsidRDefault="00A25F3B" w:rsidP="00654C80">
            <w:pPr>
              <w:rPr>
                <w:rtl/>
              </w:rPr>
            </w:pPr>
            <w:r>
              <w:rPr>
                <w:rFonts w:cs="David" w:hint="cs"/>
                <w:color w:val="000000"/>
                <w:rtl/>
              </w:rPr>
              <w:t>‏‏ ‏</w:t>
            </w:r>
          </w:p>
          <w:p w14:paraId="4EB4C774" w14:textId="77777777" w:rsidR="00654C80" w:rsidRDefault="00A25F3B" w:rsidP="00654C80">
            <w:pPr>
              <w:rPr>
                <w:rtl/>
              </w:rPr>
            </w:pPr>
          </w:p>
          <w:p w14:paraId="08547B4B" w14:textId="77777777" w:rsidR="00654C80" w:rsidRDefault="00A25F3B" w:rsidP="00654C80">
            <w:pPr>
              <w:rPr>
                <w:rtl/>
              </w:rPr>
            </w:pPr>
            <w:r>
              <w:rPr>
                <w:rFonts w:cs="David" w:hint="cs"/>
                <w:color w:val="000000"/>
                <w:rtl/>
              </w:rPr>
              <w:t>‏‏שטחי בניה:‏</w:t>
            </w:r>
          </w:p>
          <w:p w14:paraId="2C0AB108" w14:textId="77777777" w:rsidR="00654C80" w:rsidRDefault="00A25F3B" w:rsidP="00654C80">
            <w:pPr>
              <w:rPr>
                <w:rtl/>
              </w:rPr>
            </w:pPr>
          </w:p>
          <w:p w14:paraId="31365001" w14:textId="77777777" w:rsidR="00654C80" w:rsidRDefault="00A25F3B" w:rsidP="00654C80">
            <w:pPr>
              <w:rPr>
                <w:rtl/>
              </w:rPr>
            </w:pPr>
            <w:r>
              <w:rPr>
                <w:rFonts w:cs="David" w:hint="cs"/>
                <w:color w:val="000000"/>
                <w:rtl/>
              </w:rPr>
              <w:t>‏‏מעל הכניסה הקובעת‏‏:‏</w:t>
            </w:r>
          </w:p>
          <w:p w14:paraId="0BA816E0" w14:textId="77777777" w:rsidR="00654C80" w:rsidRDefault="00A25F3B" w:rsidP="00654C80">
            <w:pPr>
              <w:rPr>
                <w:rtl/>
              </w:rPr>
            </w:pPr>
          </w:p>
          <w:p w14:paraId="4A82410D" w14:textId="77777777" w:rsidR="00654C80" w:rsidRDefault="00A25F3B" w:rsidP="00654C80">
            <w:pPr>
              <w:rPr>
                <w:rtl/>
              </w:rPr>
            </w:pPr>
            <w:r>
              <w:rPr>
                <w:rFonts w:cs="David" w:hint="cs"/>
                <w:color w:val="000000"/>
                <w:rtl/>
              </w:rPr>
              <w:t>‏‏- ‏‏על עורך הבקשה לחשב את הפודסטים כניסה למעלית מכוח שטחים למבואות וחדרי מדרגות‏</w:t>
            </w:r>
          </w:p>
          <w:p w14:paraId="020679FA" w14:textId="77777777" w:rsidR="00654C80" w:rsidRDefault="00A25F3B" w:rsidP="00654C80">
            <w:pPr>
              <w:rPr>
                <w:rtl/>
              </w:rPr>
            </w:pPr>
          </w:p>
          <w:p w14:paraId="4D820EA9" w14:textId="77777777" w:rsidR="00654C80" w:rsidRDefault="00A25F3B" w:rsidP="00654C80">
            <w:pPr>
              <w:rPr>
                <w:rtl/>
              </w:rPr>
            </w:pPr>
            <w:r>
              <w:rPr>
                <w:rFonts w:cs="David" w:hint="cs"/>
                <w:color w:val="000000"/>
                <w:rtl/>
              </w:rPr>
              <w:t>‏‏-על עורך הבקשה לחשב את הקירות כנדרש עפ"י המפורט בטבלה 5 בהוראות התוכנית ולוודא עמידה במותר‏</w:t>
            </w:r>
          </w:p>
          <w:p w14:paraId="117954FF" w14:textId="77777777" w:rsidR="00654C80" w:rsidRDefault="00A25F3B" w:rsidP="00654C80">
            <w:pPr>
              <w:rPr>
                <w:rtl/>
              </w:rPr>
            </w:pPr>
          </w:p>
          <w:p w14:paraId="76BE7ED2" w14:textId="77777777" w:rsidR="00654C80" w:rsidRDefault="00A25F3B" w:rsidP="00654C80">
            <w:pPr>
              <w:rPr>
                <w:rtl/>
              </w:rPr>
            </w:pPr>
            <w:r>
              <w:rPr>
                <w:rFonts w:cs="David" w:hint="cs"/>
                <w:color w:val="000000"/>
                <w:rtl/>
              </w:rPr>
              <w:t>‏‏ ‏</w:t>
            </w:r>
          </w:p>
          <w:p w14:paraId="0514235F" w14:textId="77777777" w:rsidR="00654C80" w:rsidRDefault="00A25F3B" w:rsidP="00654C80">
            <w:pPr>
              <w:rPr>
                <w:rtl/>
              </w:rPr>
            </w:pPr>
          </w:p>
          <w:p w14:paraId="709DA855" w14:textId="77777777" w:rsidR="00654C80" w:rsidRDefault="00A25F3B" w:rsidP="00654C80">
            <w:pPr>
              <w:rPr>
                <w:rtl/>
              </w:rPr>
            </w:pPr>
            <w:r>
              <w:rPr>
                <w:rFonts w:cs="David" w:hint="cs"/>
                <w:color w:val="000000"/>
                <w:rtl/>
              </w:rPr>
              <w:t>‏‏גג רעפים‏‏:‏</w:t>
            </w:r>
          </w:p>
          <w:p w14:paraId="6B4FC740" w14:textId="77777777" w:rsidR="00654C80" w:rsidRDefault="00A25F3B" w:rsidP="00654C80">
            <w:pPr>
              <w:rPr>
                <w:rtl/>
              </w:rPr>
            </w:pPr>
          </w:p>
          <w:p w14:paraId="6E9BE48C" w14:textId="77777777" w:rsidR="00654C80" w:rsidRDefault="00A25F3B" w:rsidP="00654C80">
            <w:pPr>
              <w:rPr>
                <w:rtl/>
              </w:rPr>
            </w:pPr>
            <w:r>
              <w:rPr>
                <w:rFonts w:cs="David" w:hint="cs"/>
                <w:color w:val="000000"/>
                <w:rtl/>
              </w:rPr>
              <w:t xml:space="preserve">‏‏על עורך הבקשה להציג ע"ג ההרמוניקה גישה </w:t>
            </w:r>
            <w:r>
              <w:rPr>
                <w:rFonts w:cs="David" w:hint="cs"/>
                <w:color w:val="000000"/>
                <w:rtl/>
              </w:rPr>
              <w:t>לכלל דיירי הגג לחלל הגג ‏</w:t>
            </w:r>
          </w:p>
          <w:p w14:paraId="6D9BCA44" w14:textId="77777777" w:rsidR="00654C80" w:rsidRDefault="00A25F3B" w:rsidP="00654C80">
            <w:pPr>
              <w:rPr>
                <w:rtl/>
              </w:rPr>
            </w:pPr>
          </w:p>
          <w:p w14:paraId="0CAB72D7" w14:textId="77777777" w:rsidR="00654C80" w:rsidRDefault="00A25F3B" w:rsidP="00654C80">
            <w:pPr>
              <w:rPr>
                <w:rtl/>
              </w:rPr>
            </w:pPr>
            <w:r>
              <w:rPr>
                <w:rFonts w:cs="David" w:hint="cs"/>
                <w:color w:val="000000"/>
                <w:rtl/>
              </w:rPr>
              <w:t>‏‏ ‏</w:t>
            </w:r>
          </w:p>
          <w:p w14:paraId="28615762" w14:textId="77777777" w:rsidR="00654C80" w:rsidRDefault="00A25F3B" w:rsidP="00654C80">
            <w:pPr>
              <w:rPr>
                <w:rtl/>
              </w:rPr>
            </w:pPr>
          </w:p>
          <w:p w14:paraId="396203B3" w14:textId="77777777" w:rsidR="00654C80" w:rsidRDefault="00A25F3B" w:rsidP="00654C80">
            <w:pPr>
              <w:rPr>
                <w:rtl/>
              </w:rPr>
            </w:pPr>
            <w:r>
              <w:rPr>
                <w:rFonts w:cs="David" w:hint="cs"/>
                <w:color w:val="000000"/>
                <w:rtl/>
              </w:rPr>
              <w:t>‏‏הריסות‏‏ :‏</w:t>
            </w:r>
          </w:p>
          <w:p w14:paraId="0034AD3E" w14:textId="77777777" w:rsidR="00654C80" w:rsidRDefault="00A25F3B" w:rsidP="00654C80">
            <w:pPr>
              <w:rPr>
                <w:rtl/>
              </w:rPr>
            </w:pPr>
          </w:p>
          <w:p w14:paraId="7FE6D460" w14:textId="77777777" w:rsidR="00654C80" w:rsidRDefault="00A25F3B" w:rsidP="00654C80">
            <w:pPr>
              <w:rPr>
                <w:rtl/>
              </w:rPr>
            </w:pPr>
            <w:r>
              <w:rPr>
                <w:rFonts w:cs="David" w:hint="cs"/>
                <w:color w:val="000000"/>
                <w:rtl/>
              </w:rPr>
              <w:t>‏‏על עורך הבקשה לסמן הריסות ע"ג ההרמוניקה בצהוב ההריסה כתנאי למתן היתר בניה‏</w:t>
            </w:r>
          </w:p>
          <w:p w14:paraId="556E5133" w14:textId="77777777" w:rsidR="00654C80" w:rsidRDefault="00A25F3B" w:rsidP="00654C80">
            <w:pPr>
              <w:rPr>
                <w:rtl/>
              </w:rPr>
            </w:pPr>
          </w:p>
          <w:p w14:paraId="042DF02A" w14:textId="77777777" w:rsidR="00654C80" w:rsidRDefault="00A25F3B" w:rsidP="00654C80">
            <w:pPr>
              <w:rPr>
                <w:rtl/>
              </w:rPr>
            </w:pPr>
            <w:r>
              <w:rPr>
                <w:rFonts w:cs="David" w:hint="cs"/>
                <w:color w:val="000000"/>
                <w:rtl/>
              </w:rPr>
              <w:t>‏‏ ‏</w:t>
            </w:r>
          </w:p>
          <w:p w14:paraId="71633E8A" w14:textId="77777777" w:rsidR="00654C80" w:rsidRDefault="00A25F3B" w:rsidP="00654C80">
            <w:pPr>
              <w:rPr>
                <w:rtl/>
              </w:rPr>
            </w:pPr>
          </w:p>
          <w:p w14:paraId="076338AF" w14:textId="77777777" w:rsidR="00654C80" w:rsidRDefault="00A25F3B" w:rsidP="00654C80">
            <w:pPr>
              <w:rPr>
                <w:rtl/>
              </w:rPr>
            </w:pPr>
            <w:r>
              <w:rPr>
                <w:rFonts w:cs="David" w:hint="cs"/>
                <w:color w:val="000000"/>
                <w:rtl/>
              </w:rPr>
              <w:t>‏‏אישור הסדרי תנועה‏‏: ‏</w:t>
            </w:r>
          </w:p>
          <w:p w14:paraId="0482517E" w14:textId="77777777" w:rsidR="00654C80" w:rsidRDefault="00A25F3B" w:rsidP="00654C80">
            <w:pPr>
              <w:rPr>
                <w:rtl/>
              </w:rPr>
            </w:pPr>
          </w:p>
          <w:p w14:paraId="167CFFEE" w14:textId="77777777" w:rsidR="00654C80" w:rsidRDefault="00A25F3B" w:rsidP="00654C80">
            <w:pPr>
              <w:rPr>
                <w:rtl/>
              </w:rPr>
            </w:pPr>
            <w:r>
              <w:rPr>
                <w:rFonts w:cs="David" w:hint="cs"/>
                <w:color w:val="000000"/>
                <w:rtl/>
              </w:rPr>
              <w:t>‏‏יש להמציא אישור הסדרי תנועה מעודכן ומדויק‏</w:t>
            </w:r>
          </w:p>
          <w:p w14:paraId="547306EE" w14:textId="77777777" w:rsidR="00654C80" w:rsidRDefault="00A25F3B" w:rsidP="00654C80">
            <w:pPr>
              <w:rPr>
                <w:rtl/>
              </w:rPr>
            </w:pPr>
          </w:p>
          <w:p w14:paraId="5BDDBE83" w14:textId="77777777" w:rsidR="00654C80" w:rsidRDefault="00A25F3B" w:rsidP="00654C80">
            <w:pPr>
              <w:rPr>
                <w:rtl/>
              </w:rPr>
            </w:pPr>
            <w:r>
              <w:rPr>
                <w:rFonts w:cs="David" w:hint="cs"/>
                <w:color w:val="000000"/>
                <w:rtl/>
              </w:rPr>
              <w:t>‏‏ ‏</w:t>
            </w:r>
          </w:p>
          <w:p w14:paraId="64E29090" w14:textId="77777777" w:rsidR="00654C80" w:rsidRDefault="00A25F3B" w:rsidP="00654C80">
            <w:pPr>
              <w:rPr>
                <w:rtl/>
              </w:rPr>
            </w:pPr>
          </w:p>
          <w:p w14:paraId="62D0D082" w14:textId="77777777" w:rsidR="00654C80" w:rsidRDefault="00A25F3B" w:rsidP="00654C80">
            <w:pPr>
              <w:rPr>
                <w:rtl/>
              </w:rPr>
            </w:pPr>
            <w:r>
              <w:rPr>
                <w:rFonts w:cs="David" w:hint="cs"/>
                <w:color w:val="000000"/>
                <w:rtl/>
              </w:rPr>
              <w:t>‏‏חוות דעת אדריכלית‏‏:‏</w:t>
            </w:r>
          </w:p>
          <w:p w14:paraId="7FDBF027" w14:textId="77777777" w:rsidR="00654C80" w:rsidRDefault="00A25F3B" w:rsidP="00654C80">
            <w:pPr>
              <w:rPr>
                <w:rtl/>
              </w:rPr>
            </w:pPr>
          </w:p>
          <w:p w14:paraId="3398FBB5" w14:textId="77777777" w:rsidR="00654C80" w:rsidRDefault="00A25F3B" w:rsidP="00654C80">
            <w:pPr>
              <w:rPr>
                <w:rtl/>
              </w:rPr>
            </w:pPr>
            <w:r>
              <w:rPr>
                <w:rFonts w:cs="David" w:hint="cs"/>
                <w:color w:val="000000"/>
                <w:rtl/>
              </w:rPr>
              <w:t>‏‏ על עורך הבקשה לתקן תיקונים וליקויים המוצגים ע"ג הרמוניקה ‏‎a‎‏.‏</w:t>
            </w:r>
          </w:p>
          <w:p w14:paraId="0EFD2C31" w14:textId="77777777" w:rsidR="00654C80" w:rsidRDefault="00A25F3B" w:rsidP="00654C80">
            <w:pPr>
              <w:rPr>
                <w:rtl/>
              </w:rPr>
            </w:pPr>
          </w:p>
          <w:p w14:paraId="21951AAF" w14:textId="77777777" w:rsidR="00654C80" w:rsidRDefault="00A25F3B" w:rsidP="00654C80">
            <w:pPr>
              <w:rPr>
                <w:rtl/>
              </w:rPr>
            </w:pPr>
            <w:r>
              <w:rPr>
                <w:rFonts w:cs="David" w:hint="cs"/>
                <w:color w:val="000000"/>
                <w:rtl/>
              </w:rPr>
              <w:t>‏‏ ‏</w:t>
            </w:r>
          </w:p>
          <w:p w14:paraId="702D7EF7" w14:textId="77777777" w:rsidR="00654C80" w:rsidRDefault="00A25F3B" w:rsidP="00654C80">
            <w:pPr>
              <w:rPr>
                <w:rtl/>
              </w:rPr>
            </w:pPr>
          </w:p>
          <w:p w14:paraId="1C6CD04E" w14:textId="77777777" w:rsidR="00654C80" w:rsidRDefault="00A25F3B" w:rsidP="00654C80">
            <w:pPr>
              <w:rPr>
                <w:rtl/>
              </w:rPr>
            </w:pPr>
            <w:r>
              <w:rPr>
                <w:rFonts w:cs="David" w:hint="cs"/>
                <w:color w:val="000000"/>
                <w:rtl/>
              </w:rPr>
              <w:t>‏‎ ‎</w:t>
            </w:r>
          </w:p>
        </w:tc>
      </w:tr>
    </w:tbl>
    <w:p w14:paraId="6A06B53B" w14:textId="77777777" w:rsidR="00327103" w:rsidRPr="001B4317" w:rsidRDefault="00327103" w:rsidP="007C72FC">
      <w:pPr>
        <w:pStyle w:val="4"/>
        <w:rPr>
          <w:rFonts w:asciiTheme="minorBidi" w:hAnsiTheme="minorBidi" w:cstheme="minorBidi"/>
          <w:rtl/>
        </w:rPr>
      </w:pPr>
    </w:p>
    <w:p w14:paraId="1E638681" w14:textId="77777777" w:rsidR="006C72F3" w:rsidRDefault="00A25F3B">
      <w:r>
        <w:br w:type="page"/>
      </w:r>
    </w:p>
    <w:p w14:paraId="6B2BD62E"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BC4A25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30D2270" w14:textId="77777777" w:rsidTr="009D623E">
        <w:trPr>
          <w:jc w:val="center"/>
        </w:trPr>
        <w:tc>
          <w:tcPr>
            <w:tcW w:w="2744" w:type="dxa"/>
            <w:shd w:val="clear" w:color="auto" w:fill="auto"/>
          </w:tcPr>
          <w:p w14:paraId="1193BDC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BE4C95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FFDBCA9" w14:textId="77777777" w:rsidTr="009D623E">
        <w:trPr>
          <w:jc w:val="center"/>
        </w:trPr>
        <w:tc>
          <w:tcPr>
            <w:tcW w:w="2744" w:type="dxa"/>
            <w:shd w:val="clear" w:color="auto" w:fill="auto"/>
          </w:tcPr>
          <w:p w14:paraId="69EF0B0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2883FA1" w14:textId="77777777" w:rsidR="00513E01" w:rsidRPr="00513E01" w:rsidRDefault="009560DF" w:rsidP="001B4317">
            <w:r>
              <w:rPr>
                <w:rFonts w:asciiTheme="minorBidi" w:hAnsiTheme="minorBidi" w:cstheme="minorBidi"/>
                <w:b/>
                <w:bCs/>
                <w:color w:val="000000"/>
                <w:rtl/>
              </w:rPr>
              <w:t>2025/30</w:t>
            </w:r>
          </w:p>
        </w:tc>
      </w:tr>
      <w:tr w:rsidR="00513E01" w:rsidRPr="00513E01" w14:paraId="394F95D6" w14:textId="77777777" w:rsidTr="009D623E">
        <w:trPr>
          <w:jc w:val="center"/>
        </w:trPr>
        <w:tc>
          <w:tcPr>
            <w:tcW w:w="2744" w:type="dxa"/>
            <w:shd w:val="clear" w:color="auto" w:fill="auto"/>
          </w:tcPr>
          <w:p w14:paraId="143B699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64DFF7F" w14:textId="77777777" w:rsidR="00513E01" w:rsidRPr="00513E01" w:rsidRDefault="007C62F6" w:rsidP="00513E01">
            <w:r>
              <w:rPr>
                <w:rFonts w:asciiTheme="minorBidi" w:hAnsiTheme="minorBidi" w:cstheme="minorBidi"/>
                <w:b/>
                <w:bCs/>
                <w:color w:val="C00000"/>
                <w:u w:val="single"/>
                <w:rtl/>
              </w:rPr>
              <w:t>2024/0252.00</w:t>
            </w:r>
          </w:p>
        </w:tc>
      </w:tr>
      <w:tr w:rsidR="0027089E" w:rsidRPr="00513E01" w14:paraId="4CBEA21B" w14:textId="77777777" w:rsidTr="009D623E">
        <w:trPr>
          <w:jc w:val="center"/>
        </w:trPr>
        <w:tc>
          <w:tcPr>
            <w:tcW w:w="2744" w:type="dxa"/>
            <w:shd w:val="clear" w:color="auto" w:fill="auto"/>
          </w:tcPr>
          <w:p w14:paraId="3D33FF6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ED99891" w14:textId="77777777" w:rsidR="0027089E" w:rsidRDefault="007C62F6" w:rsidP="00513E01">
            <w:r>
              <w:rPr>
                <w:rFonts w:asciiTheme="minorBidi" w:hAnsiTheme="minorBidi" w:cstheme="minorBidi"/>
                <w:b/>
                <w:bCs/>
                <w:color w:val="C00000"/>
                <w:u w:val="single"/>
                <w:rtl/>
              </w:rPr>
              <w:t>16</w:t>
            </w:r>
          </w:p>
        </w:tc>
      </w:tr>
    </w:tbl>
    <w:p w14:paraId="485DBED3" w14:textId="77777777" w:rsidR="001B4317" w:rsidRPr="001B4317" w:rsidRDefault="001B4317" w:rsidP="001B4317">
      <w:pPr>
        <w:rPr>
          <w:rFonts w:asciiTheme="minorBidi" w:hAnsiTheme="minorBidi" w:cstheme="minorBidi"/>
          <w:rtl/>
        </w:rPr>
      </w:pPr>
    </w:p>
    <w:p w14:paraId="4F6E7666" w14:textId="13A83F87" w:rsidR="001B4317" w:rsidRPr="001B4317" w:rsidRDefault="001B4317" w:rsidP="001B4317">
      <w:pPr>
        <w:rPr>
          <w:rFonts w:asciiTheme="minorBidi" w:hAnsiTheme="minorBidi" w:cstheme="minorBidi"/>
          <w:b/>
          <w:bCs/>
          <w:u w:val="single"/>
          <w:rtl/>
        </w:rPr>
      </w:pP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BD04E29" w14:textId="77777777" w:rsidTr="009D623E">
        <w:tc>
          <w:tcPr>
            <w:tcW w:w="2433" w:type="dxa"/>
            <w:shd w:val="clear" w:color="auto" w:fill="auto"/>
            <w:vAlign w:val="center"/>
          </w:tcPr>
          <w:p w14:paraId="5BC1076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746379D" w14:textId="77777777" w:rsidR="001B4317" w:rsidRPr="001B4317" w:rsidRDefault="005C7979" w:rsidP="00BE28A4">
            <w:r>
              <w:rPr>
                <w:rFonts w:asciiTheme="minorBidi" w:hAnsiTheme="minorBidi" w:cstheme="minorBidi"/>
                <w:b/>
                <w:bCs/>
                <w:color w:val="000000"/>
                <w:rtl/>
              </w:rPr>
              <w:t>תוספת בניה / הרחבה לבניין קיים, התקנת מעלית פנימית</w:t>
            </w:r>
          </w:p>
        </w:tc>
      </w:tr>
      <w:tr w:rsidR="001B4317" w:rsidRPr="001B4317" w14:paraId="671B91BD" w14:textId="77777777" w:rsidTr="009D623E">
        <w:tc>
          <w:tcPr>
            <w:tcW w:w="2433" w:type="dxa"/>
            <w:shd w:val="clear" w:color="auto" w:fill="auto"/>
            <w:vAlign w:val="center"/>
          </w:tcPr>
          <w:p w14:paraId="015369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80B5DD4"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A592F63" w14:textId="77777777" w:rsidTr="009D623E">
        <w:tc>
          <w:tcPr>
            <w:tcW w:w="2433" w:type="dxa"/>
            <w:shd w:val="clear" w:color="auto" w:fill="auto"/>
            <w:vAlign w:val="center"/>
          </w:tcPr>
          <w:p w14:paraId="27B2F17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6E6ABCA" w14:textId="77777777" w:rsidR="001B4317" w:rsidRPr="001B4317" w:rsidRDefault="005C7979" w:rsidP="00BE28A4">
            <w:r>
              <w:rPr>
                <w:rFonts w:asciiTheme="minorBidi" w:hAnsiTheme="minorBidi" w:cstheme="minorBidi"/>
                <w:b/>
                <w:bCs/>
                <w:color w:val="000000"/>
                <w:rtl/>
              </w:rPr>
              <w:t>בקשה לתוספת מעלית</w:t>
            </w:r>
          </w:p>
        </w:tc>
      </w:tr>
      <w:tr w:rsidR="001B4317" w:rsidRPr="001B4317" w14:paraId="4A7CF291" w14:textId="77777777" w:rsidTr="009D623E">
        <w:tc>
          <w:tcPr>
            <w:tcW w:w="2433" w:type="dxa"/>
            <w:shd w:val="clear" w:color="auto" w:fill="auto"/>
            <w:vAlign w:val="center"/>
          </w:tcPr>
          <w:p w14:paraId="3A7BBBF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7E79647" w14:textId="77777777" w:rsidR="001B4317" w:rsidRPr="001B4317" w:rsidRDefault="001B4317" w:rsidP="00BE28A4"/>
        </w:tc>
      </w:tr>
      <w:tr w:rsidR="001B4317" w:rsidRPr="001B4317" w14:paraId="5EA8CD3A" w14:textId="77777777" w:rsidTr="009D623E">
        <w:tc>
          <w:tcPr>
            <w:tcW w:w="2433" w:type="dxa"/>
            <w:shd w:val="clear" w:color="auto" w:fill="auto"/>
            <w:vAlign w:val="center"/>
          </w:tcPr>
          <w:p w14:paraId="3672772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052AC4C" w14:textId="77777777" w:rsidR="001B4317" w:rsidRPr="001B4317" w:rsidRDefault="001B4317" w:rsidP="00BE28A4"/>
        </w:tc>
      </w:tr>
      <w:tr w:rsidR="002460A0" w:rsidRPr="001B4317" w14:paraId="24D66861" w14:textId="77777777" w:rsidTr="009D623E">
        <w:tc>
          <w:tcPr>
            <w:tcW w:w="2433" w:type="dxa"/>
            <w:shd w:val="clear" w:color="auto" w:fill="auto"/>
            <w:vAlign w:val="center"/>
          </w:tcPr>
          <w:p w14:paraId="0CD62050" w14:textId="00AE657E" w:rsidR="002460A0" w:rsidRPr="002460A0" w:rsidRDefault="002460A0" w:rsidP="00BE28A4">
            <w:pPr>
              <w:rPr>
                <w:rFonts w:asciiTheme="minorBidi" w:hAnsiTheme="minorBidi" w:cstheme="minorBidi"/>
                <w:rtl/>
              </w:rPr>
            </w:pPr>
            <w:r>
              <w:rPr>
                <w:rFonts w:asciiTheme="minorBidi" w:hAnsiTheme="minorBidi" w:cstheme="minorBidi" w:hint="cs"/>
                <w:rtl/>
              </w:rPr>
              <w:t xml:space="preserve">סוג רישום </w:t>
            </w:r>
            <w:r w:rsidR="00837CC0" w:rsidRPr="001B4317">
              <w:rPr>
                <w:rFonts w:asciiTheme="minorBidi" w:hAnsiTheme="minorBidi" w:cstheme="minorBidi"/>
                <w:b/>
                <w:bCs/>
                <w:u w:val="single"/>
                <w:rtl/>
              </w:rPr>
              <w:t>נתונים כלליים</w:t>
            </w:r>
            <w:r w:rsidR="00837CC0">
              <w:rPr>
                <w:rFonts w:asciiTheme="minorBidi" w:hAnsiTheme="minorBidi" w:cstheme="minorBidi" w:hint="cs"/>
                <w:rtl/>
              </w:rPr>
              <w:t xml:space="preserve"> </w:t>
            </w:r>
            <w:r>
              <w:rPr>
                <w:rFonts w:asciiTheme="minorBidi" w:hAnsiTheme="minorBidi" w:cstheme="minorBidi" w:hint="cs"/>
                <w:rtl/>
              </w:rPr>
              <w:t>בעלות</w:t>
            </w:r>
          </w:p>
        </w:tc>
        <w:tc>
          <w:tcPr>
            <w:tcW w:w="5987" w:type="dxa"/>
            <w:shd w:val="clear" w:color="auto" w:fill="auto"/>
            <w:vAlign w:val="center"/>
          </w:tcPr>
          <w:p w14:paraId="0DA2424E" w14:textId="77777777" w:rsidR="002460A0" w:rsidRDefault="002460A0" w:rsidP="00BE28A4">
            <w:r>
              <w:rPr>
                <w:rFonts w:asciiTheme="minorBidi" w:hAnsiTheme="minorBidi" w:cstheme="minorBidi"/>
                <w:b/>
                <w:bCs/>
                <w:color w:val="000000"/>
                <w:rtl/>
              </w:rPr>
              <w:t>נסח טאבו</w:t>
            </w:r>
          </w:p>
        </w:tc>
      </w:tr>
      <w:tr w:rsidR="007F2E8F" w:rsidRPr="001B4317" w14:paraId="6B1FBD40" w14:textId="77777777" w:rsidTr="009D623E">
        <w:tc>
          <w:tcPr>
            <w:tcW w:w="2433" w:type="dxa"/>
            <w:shd w:val="clear" w:color="auto" w:fill="auto"/>
            <w:vAlign w:val="center"/>
          </w:tcPr>
          <w:p w14:paraId="506F1400"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05F17C5" w14:textId="77777777" w:rsidR="007F2E8F" w:rsidRPr="001B4317" w:rsidRDefault="005C7979" w:rsidP="00BE28A4">
            <w:r>
              <w:rPr>
                <w:rFonts w:asciiTheme="minorBidi" w:hAnsiTheme="minorBidi" w:cstheme="minorBidi"/>
                <w:b/>
                <w:bCs/>
                <w:color w:val="000000"/>
                <w:rtl/>
              </w:rPr>
              <w:t>לא</w:t>
            </w:r>
          </w:p>
        </w:tc>
      </w:tr>
      <w:tr w:rsidR="001B4317" w:rsidRPr="001B4317" w14:paraId="38790756" w14:textId="77777777" w:rsidTr="009D623E">
        <w:tc>
          <w:tcPr>
            <w:tcW w:w="2433" w:type="dxa"/>
            <w:shd w:val="clear" w:color="auto" w:fill="auto"/>
            <w:vAlign w:val="center"/>
          </w:tcPr>
          <w:p w14:paraId="3BAC348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8686860" w14:textId="77777777" w:rsidR="001B4317" w:rsidRPr="001B4317" w:rsidRDefault="006E6745" w:rsidP="006E6745">
            <w:r>
              <w:rPr>
                <w:rFonts w:asciiTheme="minorBidi" w:hAnsiTheme="minorBidi" w:cstheme="minorBidi"/>
                <w:b/>
                <w:bCs/>
                <w:color w:val="000000"/>
                <w:rtl/>
              </w:rPr>
              <w:t>צישינסקי  מינה</w:t>
            </w:r>
          </w:p>
        </w:tc>
      </w:tr>
      <w:tr w:rsidR="001B4317" w:rsidRPr="001B4317" w14:paraId="667D4245" w14:textId="77777777" w:rsidTr="009D623E">
        <w:tc>
          <w:tcPr>
            <w:tcW w:w="2433" w:type="dxa"/>
            <w:shd w:val="clear" w:color="auto" w:fill="auto"/>
            <w:vAlign w:val="center"/>
          </w:tcPr>
          <w:p w14:paraId="161B4DA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07DD5BB" w14:textId="77777777" w:rsidR="001B4317" w:rsidRPr="001B4317" w:rsidRDefault="006E6745" w:rsidP="005C7979">
            <w:r>
              <w:rPr>
                <w:rFonts w:asciiTheme="minorBidi" w:hAnsiTheme="minorBidi" w:cstheme="minorBidi"/>
                <w:b/>
                <w:bCs/>
                <w:color w:val="000000"/>
                <w:rtl/>
              </w:rPr>
              <w:t>הנדסאי אדריכלות אנגלנדר  שפרה</w:t>
            </w:r>
          </w:p>
        </w:tc>
      </w:tr>
      <w:tr w:rsidR="001B4317" w:rsidRPr="001B4317" w14:paraId="1E62739A" w14:textId="77777777" w:rsidTr="009D623E">
        <w:tc>
          <w:tcPr>
            <w:tcW w:w="2433" w:type="dxa"/>
            <w:shd w:val="clear" w:color="auto" w:fill="auto"/>
            <w:vAlign w:val="center"/>
          </w:tcPr>
          <w:p w14:paraId="6E643B0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638DC27" w14:textId="77777777" w:rsidR="001B4317" w:rsidRPr="001B4317" w:rsidRDefault="006E6745" w:rsidP="005C7979">
            <w:r>
              <w:rPr>
                <w:rFonts w:asciiTheme="minorBidi" w:hAnsiTheme="minorBidi" w:cstheme="minorBidi"/>
                <w:b/>
                <w:bCs/>
                <w:color w:val="000000"/>
                <w:rtl/>
              </w:rPr>
              <w:t>שמוחה  יצחק</w:t>
            </w:r>
          </w:p>
        </w:tc>
      </w:tr>
      <w:tr w:rsidR="001B4317" w:rsidRPr="001B4317" w14:paraId="02788EE1" w14:textId="77777777" w:rsidTr="009D623E">
        <w:tc>
          <w:tcPr>
            <w:tcW w:w="2433" w:type="dxa"/>
            <w:shd w:val="clear" w:color="auto" w:fill="auto"/>
            <w:vAlign w:val="center"/>
          </w:tcPr>
          <w:p w14:paraId="41F98D9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DB9F855" w14:textId="77777777" w:rsidR="001B4317" w:rsidRPr="001B4317" w:rsidRDefault="005C7979" w:rsidP="00BE28A4">
            <w:r>
              <w:rPr>
                <w:rFonts w:asciiTheme="minorBidi" w:hAnsiTheme="minorBidi" w:cstheme="minorBidi"/>
                <w:b/>
                <w:bCs/>
                <w:color w:val="000000"/>
                <w:rtl/>
              </w:rPr>
              <w:t>0</w:t>
            </w:r>
          </w:p>
        </w:tc>
      </w:tr>
      <w:tr w:rsidR="001B4317" w:rsidRPr="001B4317" w14:paraId="52FF5605" w14:textId="77777777" w:rsidTr="009D623E">
        <w:tc>
          <w:tcPr>
            <w:tcW w:w="2433" w:type="dxa"/>
            <w:shd w:val="clear" w:color="auto" w:fill="auto"/>
            <w:vAlign w:val="center"/>
          </w:tcPr>
          <w:p w14:paraId="660DF17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FF5C7D0" w14:textId="77777777" w:rsidR="001B4317" w:rsidRPr="001B4317" w:rsidRDefault="005C7979" w:rsidP="00BE28A4">
            <w:r>
              <w:rPr>
                <w:rFonts w:asciiTheme="minorBidi" w:hAnsiTheme="minorBidi" w:cstheme="minorBidi"/>
                <w:b/>
                <w:bCs/>
                <w:color w:val="000000"/>
                <w:rtl/>
              </w:rPr>
              <w:t>1</w:t>
            </w:r>
          </w:p>
        </w:tc>
      </w:tr>
    </w:tbl>
    <w:p w14:paraId="2893E764" w14:textId="77777777" w:rsidR="001B4317" w:rsidRPr="001B4317" w:rsidRDefault="001B4317" w:rsidP="001B4317">
      <w:pPr>
        <w:tabs>
          <w:tab w:val="left" w:pos="31"/>
        </w:tabs>
        <w:ind w:firstLine="26"/>
        <w:outlineLvl w:val="0"/>
        <w:rPr>
          <w:rFonts w:asciiTheme="minorBidi" w:hAnsiTheme="minorBidi" w:cstheme="minorBidi"/>
          <w:b/>
          <w:bCs/>
          <w:rtl/>
        </w:rPr>
      </w:pPr>
    </w:p>
    <w:p w14:paraId="4D20BE8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59D7C76" w14:textId="77777777" w:rsidTr="009D623E">
        <w:tc>
          <w:tcPr>
            <w:tcW w:w="4638" w:type="dxa"/>
            <w:shd w:val="clear" w:color="auto" w:fill="auto"/>
          </w:tcPr>
          <w:p w14:paraId="7C3AC4D1" w14:textId="77777777" w:rsidR="001B4317" w:rsidRPr="001B4317" w:rsidRDefault="005C7979" w:rsidP="00BE28A4">
            <w:r>
              <w:rPr>
                <w:rFonts w:asciiTheme="minorBidi" w:hAnsiTheme="minorBidi" w:cstheme="minorBidi"/>
                <w:b/>
                <w:bCs/>
                <w:color w:val="000000"/>
                <w:rtl/>
              </w:rPr>
              <w:t>צפניה 56 , כרם אברהם</w:t>
            </w:r>
          </w:p>
        </w:tc>
      </w:tr>
    </w:tbl>
    <w:p w14:paraId="35BCA27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F25A5A5" w14:textId="77777777" w:rsidTr="009D623E">
        <w:tc>
          <w:tcPr>
            <w:tcW w:w="0" w:type="auto"/>
            <w:shd w:val="clear" w:color="auto" w:fill="auto"/>
          </w:tcPr>
          <w:p w14:paraId="20B29DB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F58EBBC"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1589A5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97FB159" w14:textId="77777777" w:rsidTr="009D623E">
        <w:tc>
          <w:tcPr>
            <w:tcW w:w="0" w:type="auto"/>
            <w:shd w:val="clear" w:color="auto" w:fill="auto"/>
          </w:tcPr>
          <w:p w14:paraId="32505A99" w14:textId="77777777" w:rsidR="001B4317" w:rsidRPr="001B4317" w:rsidRDefault="001B4317" w:rsidP="00BE28A4">
            <w:pPr>
              <w:rPr>
                <w:rFonts w:asciiTheme="minorBidi" w:hAnsiTheme="minorBidi" w:cstheme="minorBidi"/>
                <w:bCs/>
              </w:rPr>
            </w:pPr>
            <w:r>
              <w:rPr>
                <w:rFonts w:cs="Arial" w:hint="cs"/>
                <w:rtl/>
              </w:rPr>
              <w:t>30084</w:t>
            </w:r>
          </w:p>
        </w:tc>
        <w:tc>
          <w:tcPr>
            <w:tcW w:w="0" w:type="auto"/>
            <w:shd w:val="clear" w:color="auto" w:fill="auto"/>
          </w:tcPr>
          <w:p w14:paraId="4FB06723" w14:textId="77777777" w:rsidR="001B4317" w:rsidRPr="001B4317" w:rsidRDefault="001B4317" w:rsidP="00BE28A4">
            <w:pPr>
              <w:rPr>
                <w:rFonts w:asciiTheme="minorBidi" w:hAnsiTheme="minorBidi" w:cstheme="minorBidi"/>
                <w:rtl/>
              </w:rPr>
            </w:pPr>
            <w:r>
              <w:rPr>
                <w:rFonts w:cs="Arial" w:hint="cs"/>
                <w:rtl/>
              </w:rPr>
              <w:t>9</w:t>
            </w:r>
          </w:p>
        </w:tc>
        <w:tc>
          <w:tcPr>
            <w:tcW w:w="2468" w:type="dxa"/>
            <w:shd w:val="clear" w:color="auto" w:fill="auto"/>
          </w:tcPr>
          <w:p w14:paraId="3D719576" w14:textId="77777777" w:rsidR="001B4317" w:rsidRPr="001B4317" w:rsidRDefault="001B4317" w:rsidP="00BE28A4">
            <w:pPr>
              <w:jc w:val="center"/>
              <w:rPr>
                <w:rFonts w:asciiTheme="minorBidi" w:hAnsiTheme="minorBidi" w:cstheme="minorBidi"/>
              </w:rPr>
            </w:pPr>
            <w:r>
              <w:rPr>
                <w:rFonts w:cs="Arial" w:hint="cs"/>
                <w:rtl/>
              </w:rPr>
              <w:t>לא</w:t>
            </w:r>
          </w:p>
        </w:tc>
      </w:tr>
    </w:tbl>
    <w:p w14:paraId="42C3893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26"/>
        <w:gridCol w:w="1418"/>
        <w:gridCol w:w="1385"/>
        <w:gridCol w:w="1787"/>
        <w:gridCol w:w="1232"/>
      </w:tblGrid>
      <w:tr w:rsidR="001B4317" w:rsidRPr="001B4317" w14:paraId="7E75C6A2" w14:textId="77777777" w:rsidTr="009D623E">
        <w:tc>
          <w:tcPr>
            <w:tcW w:w="1040" w:type="dxa"/>
            <w:shd w:val="clear" w:color="auto" w:fill="auto"/>
            <w:vAlign w:val="center"/>
          </w:tcPr>
          <w:p w14:paraId="62749DD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ED7E8D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C0B7E1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FF1A60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47B3A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686DA6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BCED0DE" w14:textId="77777777" w:rsidTr="009D623E">
        <w:tc>
          <w:tcPr>
            <w:tcW w:w="1040" w:type="dxa"/>
            <w:shd w:val="clear" w:color="auto" w:fill="auto"/>
            <w:vAlign w:val="center"/>
          </w:tcPr>
          <w:p w14:paraId="0752228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13441</w:t>
            </w:r>
          </w:p>
        </w:tc>
        <w:tc>
          <w:tcPr>
            <w:tcW w:w="1980" w:type="dxa"/>
            <w:shd w:val="clear" w:color="auto" w:fill="auto"/>
            <w:vAlign w:val="center"/>
          </w:tcPr>
          <w:p w14:paraId="75042BB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C0D5FD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09/07/2011</w:t>
            </w:r>
          </w:p>
        </w:tc>
        <w:tc>
          <w:tcPr>
            <w:tcW w:w="1421" w:type="dxa"/>
            <w:shd w:val="clear" w:color="auto" w:fill="auto"/>
            <w:vAlign w:val="center"/>
          </w:tcPr>
          <w:p w14:paraId="6823D2F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416034B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ב</w:t>
            </w:r>
          </w:p>
        </w:tc>
        <w:tc>
          <w:tcPr>
            <w:tcW w:w="1260" w:type="dxa"/>
            <w:shd w:val="clear" w:color="auto" w:fill="auto"/>
            <w:vAlign w:val="center"/>
          </w:tcPr>
          <w:p w14:paraId="22D3A0D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427</w:t>
            </w:r>
          </w:p>
        </w:tc>
      </w:tr>
    </w:tbl>
    <w:p w14:paraId="382FB049" w14:textId="77777777" w:rsidR="001B4317" w:rsidRPr="001B4317" w:rsidRDefault="001B4317" w:rsidP="001B4317">
      <w:pPr>
        <w:tabs>
          <w:tab w:val="left" w:pos="31"/>
        </w:tabs>
        <w:ind w:firstLine="26"/>
        <w:outlineLvl w:val="0"/>
        <w:rPr>
          <w:rFonts w:asciiTheme="minorBidi" w:hAnsiTheme="minorBidi" w:cstheme="minorBidi"/>
          <w:b/>
          <w:bCs/>
          <w:rtl/>
        </w:rPr>
      </w:pPr>
    </w:p>
    <w:p w14:paraId="188ABFF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CFDBFF5" w14:textId="77777777" w:rsidTr="00CE6010">
        <w:tc>
          <w:tcPr>
            <w:tcW w:w="0" w:type="auto"/>
          </w:tcPr>
          <w:p w14:paraId="1DF3C366" w14:textId="77777777" w:rsidR="00654C80" w:rsidRDefault="00A25F3B" w:rsidP="00654C80">
            <w:pPr>
              <w:rPr>
                <w:rtl/>
              </w:rPr>
            </w:pPr>
          </w:p>
          <w:p w14:paraId="2B9BD0E9" w14:textId="77777777" w:rsidR="00654C80" w:rsidRDefault="00A25F3B" w:rsidP="00654C80">
            <w:pPr>
              <w:rPr>
                <w:rtl/>
              </w:rPr>
            </w:pPr>
            <w:r>
              <w:rPr>
                <w:rFonts w:cs="David" w:hint="cs"/>
                <w:color w:val="000000"/>
                <w:rtl/>
              </w:rPr>
              <w:t>‏‎ ‎</w:t>
            </w:r>
          </w:p>
          <w:p w14:paraId="13AA3E9C" w14:textId="77777777" w:rsidR="00654C80" w:rsidRDefault="00A25F3B" w:rsidP="00654C80">
            <w:pPr>
              <w:rPr>
                <w:rtl/>
              </w:rPr>
            </w:pPr>
          </w:p>
          <w:p w14:paraId="0530907C" w14:textId="77777777" w:rsidR="00654C80" w:rsidRDefault="00A25F3B" w:rsidP="00654C80">
            <w:pPr>
              <w:rPr>
                <w:rtl/>
              </w:rPr>
            </w:pPr>
            <w:r>
              <w:rPr>
                <w:rFonts w:cs="David" w:hint="cs"/>
                <w:color w:val="000000"/>
                <w:rtl/>
              </w:rPr>
              <w:t>‏‏ ‏</w:t>
            </w:r>
          </w:p>
          <w:p w14:paraId="3323A629" w14:textId="77777777" w:rsidR="00654C80" w:rsidRDefault="00A25F3B" w:rsidP="00654C80">
            <w:pPr>
              <w:rPr>
                <w:rtl/>
              </w:rPr>
            </w:pPr>
          </w:p>
          <w:p w14:paraId="79AA46D0" w14:textId="77777777" w:rsidR="00654C80" w:rsidRDefault="00A25F3B" w:rsidP="00654C80">
            <w:pPr>
              <w:rPr>
                <w:rtl/>
              </w:rPr>
            </w:pPr>
            <w:r>
              <w:rPr>
                <w:rFonts w:cs="David" w:hint="cs"/>
                <w:color w:val="000000"/>
                <w:rtl/>
              </w:rPr>
              <w:t>‏‏היתרים קודמים‏‏:‏</w:t>
            </w:r>
          </w:p>
          <w:p w14:paraId="146B8430" w14:textId="77777777" w:rsidR="00654C80" w:rsidRDefault="00A25F3B" w:rsidP="00654C80">
            <w:pPr>
              <w:rPr>
                <w:rtl/>
              </w:rPr>
            </w:pPr>
          </w:p>
          <w:p w14:paraId="7BBAEB31" w14:textId="77777777" w:rsidR="00654C80" w:rsidRDefault="00A25F3B" w:rsidP="00654C80">
            <w:pPr>
              <w:rPr>
                <w:rtl/>
              </w:rPr>
            </w:pPr>
            <w:r>
              <w:rPr>
                <w:rFonts w:cs="David" w:hint="cs"/>
                <w:color w:val="000000"/>
                <w:rtl/>
              </w:rPr>
              <w:t xml:space="preserve">‏‏- ‏‏הופק </w:t>
            </w:r>
            <w:r>
              <w:rPr>
                <w:rFonts w:cs="David" w:hint="cs"/>
                <w:color w:val="000000"/>
                <w:rtl/>
              </w:rPr>
              <w:t>בתאריך‏‏ 25/02/1993 ‏‏בת‏‏יק‏‏ ‏‏1992/506.00 ‏‏עבור "‏‏תוספת קומה‏‏". בהיתר זה אושרו 77.86 מ"ר למניין שטח עיקרי. ‏</w:t>
            </w:r>
          </w:p>
          <w:p w14:paraId="4CDDBB20" w14:textId="77777777" w:rsidR="00654C80" w:rsidRDefault="00A25F3B" w:rsidP="00654C80">
            <w:pPr>
              <w:rPr>
                <w:rtl/>
              </w:rPr>
            </w:pPr>
          </w:p>
          <w:p w14:paraId="71608C12" w14:textId="77777777" w:rsidR="00654C80" w:rsidRDefault="00A25F3B" w:rsidP="00654C80">
            <w:pPr>
              <w:rPr>
                <w:rtl/>
              </w:rPr>
            </w:pPr>
            <w:r>
              <w:rPr>
                <w:rFonts w:cs="David" w:hint="cs"/>
                <w:color w:val="000000"/>
                <w:rtl/>
              </w:rPr>
              <w:t>‏‏ ‏</w:t>
            </w:r>
          </w:p>
          <w:p w14:paraId="1FEA7964" w14:textId="77777777" w:rsidR="00654C80" w:rsidRDefault="00A25F3B" w:rsidP="00654C80">
            <w:pPr>
              <w:rPr>
                <w:rtl/>
              </w:rPr>
            </w:pPr>
          </w:p>
          <w:p w14:paraId="013FA5B5" w14:textId="77777777" w:rsidR="00654C80" w:rsidRDefault="00A25F3B" w:rsidP="00654C80">
            <w:pPr>
              <w:rPr>
                <w:rtl/>
              </w:rPr>
            </w:pPr>
            <w:r>
              <w:rPr>
                <w:rFonts w:cs="David" w:hint="cs"/>
                <w:color w:val="000000"/>
                <w:rtl/>
              </w:rPr>
              <w:t>‏‏מהות הבקשה‏‏ : ‏‏ ‏</w:t>
            </w:r>
          </w:p>
          <w:p w14:paraId="01C4C2F6" w14:textId="77777777" w:rsidR="00654C80" w:rsidRDefault="00A25F3B" w:rsidP="00654C80">
            <w:pPr>
              <w:rPr>
                <w:rtl/>
              </w:rPr>
            </w:pPr>
          </w:p>
          <w:p w14:paraId="7477FF4D" w14:textId="77777777" w:rsidR="00654C80" w:rsidRDefault="00A25F3B" w:rsidP="00654C80">
            <w:pPr>
              <w:rPr>
                <w:rtl/>
              </w:rPr>
            </w:pPr>
            <w:r>
              <w:rPr>
                <w:rFonts w:cs="David" w:hint="cs"/>
                <w:color w:val="000000"/>
                <w:rtl/>
              </w:rPr>
              <w:t>‏‏מצב קיים‏‏:‏‏ ‏‏מדובר במבנה קיים בן 3 קומות מעל קומת כניסה למגורים וקומת מרתף חלקית המשמשת למסחר. ברחוב צפניה 56 שכונת כרם אברהם, גוש: 30084 חלקה: 9‏</w:t>
            </w:r>
          </w:p>
          <w:p w14:paraId="3A8A318E" w14:textId="77777777" w:rsidR="00654C80" w:rsidRDefault="00A25F3B" w:rsidP="00654C80">
            <w:pPr>
              <w:rPr>
                <w:rtl/>
              </w:rPr>
            </w:pPr>
          </w:p>
          <w:p w14:paraId="629BFA90" w14:textId="77777777" w:rsidR="00654C80" w:rsidRDefault="00A25F3B" w:rsidP="00654C80">
            <w:pPr>
              <w:rPr>
                <w:rtl/>
              </w:rPr>
            </w:pPr>
            <w:r>
              <w:rPr>
                <w:rFonts w:cs="David" w:hint="cs"/>
                <w:color w:val="000000"/>
                <w:rtl/>
              </w:rPr>
              <w:t>‏‏מצב מוצע‏‏: ‏</w:t>
            </w:r>
          </w:p>
          <w:p w14:paraId="14E84852" w14:textId="77777777" w:rsidR="00654C80" w:rsidRDefault="00A25F3B" w:rsidP="00654C80">
            <w:pPr>
              <w:rPr>
                <w:rtl/>
              </w:rPr>
            </w:pPr>
          </w:p>
          <w:p w14:paraId="2E2B3BBF" w14:textId="77777777" w:rsidR="00654C80" w:rsidRDefault="00A25F3B" w:rsidP="00654C80">
            <w:pPr>
              <w:rPr>
                <w:rtl/>
              </w:rPr>
            </w:pPr>
            <w:r>
              <w:rPr>
                <w:rFonts w:cs="David" w:hint="cs"/>
                <w:color w:val="000000"/>
                <w:rtl/>
              </w:rPr>
              <w:t>‏‏קומה א' מפלס 0.00+ עד קומה ג' מפלס 7.00+:‏</w:t>
            </w:r>
          </w:p>
          <w:p w14:paraId="4B9FCC94" w14:textId="77777777" w:rsidR="00654C80" w:rsidRDefault="00A25F3B" w:rsidP="00654C80">
            <w:pPr>
              <w:rPr>
                <w:rtl/>
              </w:rPr>
            </w:pPr>
          </w:p>
          <w:p w14:paraId="4C781A77" w14:textId="77777777" w:rsidR="00654C80" w:rsidRDefault="00A25F3B" w:rsidP="00654C80">
            <w:pPr>
              <w:rPr>
                <w:rtl/>
              </w:rPr>
            </w:pPr>
            <w:r>
              <w:rPr>
                <w:rFonts w:cs="David" w:hint="cs"/>
                <w:color w:val="000000"/>
                <w:rtl/>
              </w:rPr>
              <w:t>‏‏מוצעת הכשרת מעלית פנימית קיימת בחדר מדרגות משותפות, לשימוש קומות המגורים. מידות פיר המעלית: רוחב 1.10 מ', עומק 2.24 מק ושטחו 2.70 מ"ר.‏</w:t>
            </w:r>
          </w:p>
          <w:p w14:paraId="369C12C2" w14:textId="77777777" w:rsidR="00654C80" w:rsidRDefault="00A25F3B" w:rsidP="00654C80">
            <w:pPr>
              <w:rPr>
                <w:rtl/>
              </w:rPr>
            </w:pPr>
          </w:p>
          <w:p w14:paraId="1C8879EA" w14:textId="77777777" w:rsidR="00654C80" w:rsidRDefault="00A25F3B" w:rsidP="00654C80">
            <w:pPr>
              <w:rPr>
                <w:rtl/>
              </w:rPr>
            </w:pPr>
            <w:r>
              <w:rPr>
                <w:rFonts w:cs="David" w:hint="cs"/>
                <w:color w:val="000000"/>
                <w:rtl/>
              </w:rPr>
              <w:t>‏‏קומת גג, מפלס 10.00+:‏‏ מוצעת הגבהה עבור פיר המעלית עד לגובה 12.21+. ‏</w:t>
            </w:r>
          </w:p>
          <w:p w14:paraId="3AB9CCE4" w14:textId="77777777" w:rsidR="00654C80" w:rsidRDefault="00A25F3B" w:rsidP="00654C80">
            <w:pPr>
              <w:rPr>
                <w:rtl/>
              </w:rPr>
            </w:pPr>
          </w:p>
          <w:p w14:paraId="04F61A3A" w14:textId="77777777" w:rsidR="00654C80" w:rsidRDefault="00A25F3B" w:rsidP="00654C80">
            <w:pPr>
              <w:rPr>
                <w:rtl/>
              </w:rPr>
            </w:pPr>
            <w:r>
              <w:rPr>
                <w:rFonts w:cs="David" w:hint="cs"/>
                <w:color w:val="000000"/>
                <w:rtl/>
              </w:rPr>
              <w:t>‏‏ ‏</w:t>
            </w:r>
          </w:p>
          <w:p w14:paraId="7058DCEA" w14:textId="77777777" w:rsidR="00654C80" w:rsidRDefault="00A25F3B" w:rsidP="00654C80">
            <w:pPr>
              <w:rPr>
                <w:rtl/>
              </w:rPr>
            </w:pPr>
          </w:p>
          <w:p w14:paraId="1C1FDF8B" w14:textId="77777777" w:rsidR="00654C80" w:rsidRDefault="00A25F3B" w:rsidP="00654C80">
            <w:pPr>
              <w:rPr>
                <w:rtl/>
              </w:rPr>
            </w:pPr>
            <w:r>
              <w:rPr>
                <w:rFonts w:cs="David" w:hint="cs"/>
                <w:color w:val="000000"/>
                <w:rtl/>
              </w:rPr>
              <w:t>‏‏פרסום הקלות‏‏:‏</w:t>
            </w:r>
          </w:p>
          <w:p w14:paraId="0DCF8595" w14:textId="77777777" w:rsidR="00654C80" w:rsidRDefault="00A25F3B" w:rsidP="00654C80">
            <w:pPr>
              <w:rPr>
                <w:rtl/>
              </w:rPr>
            </w:pPr>
          </w:p>
          <w:p w14:paraId="6D444D70" w14:textId="77777777" w:rsidR="00654C80" w:rsidRDefault="00A25F3B" w:rsidP="00654C80">
            <w:pPr>
              <w:rPr>
                <w:rtl/>
              </w:rPr>
            </w:pPr>
            <w:r>
              <w:rPr>
                <w:rFonts w:cs="David" w:hint="cs"/>
                <w:color w:val="000000"/>
                <w:rtl/>
              </w:rPr>
              <w:t>‏‏במסגרת הבקשה הנידונה‏‏ פורסמו ההקלות הבאות:‏</w:t>
            </w:r>
          </w:p>
          <w:p w14:paraId="705BB73F" w14:textId="77777777" w:rsidR="00654C80" w:rsidRDefault="00A25F3B" w:rsidP="00654C80">
            <w:pPr>
              <w:rPr>
                <w:rtl/>
              </w:rPr>
            </w:pPr>
          </w:p>
          <w:p w14:paraId="0991EBF1" w14:textId="77777777" w:rsidR="00654C80" w:rsidRDefault="00A25F3B" w:rsidP="00654C80">
            <w:pPr>
              <w:rPr>
                <w:rtl/>
              </w:rPr>
            </w:pPr>
            <w:r>
              <w:rPr>
                <w:rFonts w:cs="David" w:hint="cs"/>
                <w:color w:val="000000"/>
                <w:rtl/>
              </w:rPr>
              <w:t>‏‏-"הקלה מהוראת התב"ע ונספח בינוי". ‏</w:t>
            </w:r>
          </w:p>
          <w:p w14:paraId="3E15405D" w14:textId="77777777" w:rsidR="00654C80" w:rsidRDefault="00A25F3B" w:rsidP="00654C80">
            <w:pPr>
              <w:rPr>
                <w:rtl/>
              </w:rPr>
            </w:pPr>
          </w:p>
          <w:p w14:paraId="5052F205" w14:textId="77777777" w:rsidR="00654C80" w:rsidRDefault="00A25F3B" w:rsidP="00654C80">
            <w:pPr>
              <w:rPr>
                <w:rtl/>
              </w:rPr>
            </w:pPr>
            <w:r>
              <w:rPr>
                <w:rFonts w:cs="David" w:hint="cs"/>
                <w:color w:val="000000"/>
                <w:rtl/>
              </w:rPr>
              <w:t>‏‏-"הקלה בדבר בניית מעלית פנימית בשונה מהתב"ע לצורך נגישות".‏</w:t>
            </w:r>
          </w:p>
          <w:p w14:paraId="191B998A" w14:textId="77777777" w:rsidR="00654C80" w:rsidRDefault="00A25F3B" w:rsidP="00654C80">
            <w:pPr>
              <w:rPr>
                <w:rtl/>
              </w:rPr>
            </w:pPr>
          </w:p>
          <w:p w14:paraId="52DDEFF0" w14:textId="77777777" w:rsidR="00654C80" w:rsidRDefault="00A25F3B" w:rsidP="00654C80">
            <w:pPr>
              <w:rPr>
                <w:rtl/>
              </w:rPr>
            </w:pPr>
            <w:r>
              <w:rPr>
                <w:rFonts w:cs="David" w:hint="cs"/>
                <w:color w:val="000000"/>
                <w:rtl/>
              </w:rPr>
              <w:t>‏‏ ‏</w:t>
            </w:r>
          </w:p>
          <w:p w14:paraId="274ABBDB" w14:textId="77777777" w:rsidR="00654C80" w:rsidRDefault="00A25F3B" w:rsidP="00654C80">
            <w:pPr>
              <w:rPr>
                <w:rtl/>
              </w:rPr>
            </w:pPr>
          </w:p>
          <w:p w14:paraId="79158916" w14:textId="77777777" w:rsidR="00654C80" w:rsidRDefault="00A25F3B" w:rsidP="00654C80">
            <w:pPr>
              <w:rPr>
                <w:rtl/>
              </w:rPr>
            </w:pPr>
            <w:r>
              <w:rPr>
                <w:rFonts w:cs="David" w:hint="cs"/>
                <w:color w:val="000000"/>
                <w:rtl/>
              </w:rPr>
              <w:t xml:space="preserve">‏‏תום </w:t>
            </w:r>
            <w:r>
              <w:rPr>
                <w:rFonts w:cs="David" w:hint="cs"/>
                <w:color w:val="000000"/>
                <w:rtl/>
              </w:rPr>
              <w:t>מועד התנגדויות בוצע בתאריך 15.10.2024 ולפי נתוני המערכת ‏‏לבקשה הנידונה‏‏ ‏‏לא ‏‏התקבלו התנגדויות.‏</w:t>
            </w:r>
          </w:p>
          <w:p w14:paraId="4A390A9A" w14:textId="77777777" w:rsidR="00654C80" w:rsidRDefault="00A25F3B" w:rsidP="00654C80">
            <w:pPr>
              <w:rPr>
                <w:rtl/>
              </w:rPr>
            </w:pPr>
          </w:p>
          <w:p w14:paraId="0958884C" w14:textId="77777777" w:rsidR="00654C80" w:rsidRDefault="00A25F3B" w:rsidP="00654C80">
            <w:pPr>
              <w:rPr>
                <w:rtl/>
              </w:rPr>
            </w:pPr>
            <w:r>
              <w:rPr>
                <w:rFonts w:cs="David" w:hint="cs"/>
                <w:color w:val="000000"/>
                <w:rtl/>
              </w:rPr>
              <w:t>‏‏ ‏</w:t>
            </w:r>
          </w:p>
          <w:p w14:paraId="247170A0" w14:textId="77777777" w:rsidR="00654C80" w:rsidRDefault="00A25F3B" w:rsidP="00654C80">
            <w:pPr>
              <w:rPr>
                <w:rtl/>
              </w:rPr>
            </w:pPr>
          </w:p>
          <w:p w14:paraId="2EFA79A0" w14:textId="77777777" w:rsidR="00654C80" w:rsidRDefault="00A25F3B" w:rsidP="00654C80">
            <w:pPr>
              <w:rPr>
                <w:rtl/>
              </w:rPr>
            </w:pPr>
            <w:r>
              <w:rPr>
                <w:rFonts w:cs="David" w:hint="cs"/>
                <w:color w:val="000000"/>
                <w:rtl/>
              </w:rPr>
              <w:t>‏‏בעלי עניין בנכס‏‏ ותימוכין קניינים‏‏:‏</w:t>
            </w:r>
          </w:p>
          <w:p w14:paraId="5A18BE3F" w14:textId="77777777" w:rsidR="00654C80" w:rsidRDefault="00A25F3B" w:rsidP="00654C80">
            <w:pPr>
              <w:rPr>
                <w:rtl/>
              </w:rPr>
            </w:pPr>
          </w:p>
          <w:p w14:paraId="02476FE6" w14:textId="77777777" w:rsidR="00654C80" w:rsidRDefault="00A25F3B" w:rsidP="00654C80">
            <w:pPr>
              <w:rPr>
                <w:rtl/>
              </w:rPr>
            </w:pPr>
            <w:r>
              <w:rPr>
                <w:rFonts w:cs="David" w:hint="cs"/>
                <w:color w:val="000000"/>
                <w:rtl/>
              </w:rPr>
              <w:t>‏‏הבנייה מוצעת ע"ג חלקה מ‏‏ס' 9. בחלקה כ-9 תתי חלקות. ע"פ נסח טאבו כולן בבעלות מבקשי הבקשה ‏‏–‏‏ מכאן שלא נדרש ברוב קנייני עבור מעלית מוצעת. ‏</w:t>
            </w:r>
          </w:p>
          <w:p w14:paraId="099C8B72" w14:textId="77777777" w:rsidR="00654C80" w:rsidRDefault="00A25F3B" w:rsidP="00654C80">
            <w:pPr>
              <w:rPr>
                <w:rtl/>
              </w:rPr>
            </w:pPr>
          </w:p>
          <w:p w14:paraId="559E536E" w14:textId="77777777" w:rsidR="00654C80" w:rsidRDefault="00A25F3B" w:rsidP="00654C80">
            <w:pPr>
              <w:rPr>
                <w:rtl/>
              </w:rPr>
            </w:pPr>
            <w:r>
              <w:rPr>
                <w:rFonts w:cs="David" w:hint="cs"/>
                <w:color w:val="000000"/>
                <w:rtl/>
              </w:rPr>
              <w:t>‏‏הליך ‏‏פרסום לפי סעיף 149 ‏‏בוצע באחריות ובמסגרת דסק שרות הלקוחות במעמד פתיחת התיק.‏‏ ‏‏על פי נתוני המערכת לבקשה זו ‏‏לא‏‏ התקבלו התנגדויות.‏</w:t>
            </w:r>
          </w:p>
          <w:p w14:paraId="35F38A94" w14:textId="77777777" w:rsidR="00654C80" w:rsidRDefault="00A25F3B" w:rsidP="00654C80">
            <w:pPr>
              <w:rPr>
                <w:rtl/>
              </w:rPr>
            </w:pPr>
          </w:p>
          <w:p w14:paraId="5B182256" w14:textId="77777777" w:rsidR="00654C80" w:rsidRDefault="00A25F3B" w:rsidP="00654C80">
            <w:pPr>
              <w:rPr>
                <w:rtl/>
              </w:rPr>
            </w:pPr>
            <w:r>
              <w:rPr>
                <w:rFonts w:cs="David" w:hint="cs"/>
                <w:color w:val="000000"/>
                <w:rtl/>
              </w:rPr>
              <w:t>‏‏ ‏</w:t>
            </w:r>
          </w:p>
          <w:p w14:paraId="47EA1D86" w14:textId="77777777" w:rsidR="00654C80" w:rsidRDefault="00A25F3B" w:rsidP="00654C80">
            <w:pPr>
              <w:rPr>
                <w:rtl/>
              </w:rPr>
            </w:pPr>
          </w:p>
          <w:p w14:paraId="7B7B872D" w14:textId="77777777" w:rsidR="00654C80" w:rsidRDefault="00A25F3B" w:rsidP="00654C80">
            <w:pPr>
              <w:rPr>
                <w:rtl/>
              </w:rPr>
            </w:pPr>
            <w:r>
              <w:rPr>
                <w:rFonts w:cs="David" w:hint="cs"/>
                <w:color w:val="000000"/>
                <w:rtl/>
              </w:rPr>
              <w:t>‏‏ ‏</w:t>
            </w:r>
          </w:p>
        </w:tc>
      </w:tr>
    </w:tbl>
    <w:p w14:paraId="3DBA0886"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2A87BE3" w14:textId="77777777" w:rsidTr="00015A82">
        <w:tc>
          <w:tcPr>
            <w:tcW w:w="1893" w:type="dxa"/>
            <w:tcBorders>
              <w:top w:val="single" w:sz="4" w:space="0" w:color="auto"/>
              <w:left w:val="single" w:sz="4" w:space="0" w:color="auto"/>
              <w:bottom w:val="single" w:sz="4" w:space="0" w:color="auto"/>
              <w:right w:val="single" w:sz="4" w:space="0" w:color="auto"/>
            </w:tcBorders>
          </w:tcPr>
          <w:p w14:paraId="24E5D373"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FEDA34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A9E36C7" w14:textId="77777777" w:rsidR="00BF1333" w:rsidRDefault="00BF1333">
            <w:pPr>
              <w:jc w:val="center"/>
              <w:rPr>
                <w:rFonts w:ascii="Arial" w:hAnsi="Arial" w:cs="David"/>
                <w:b/>
                <w:bCs/>
              </w:rPr>
            </w:pPr>
          </w:p>
        </w:tc>
      </w:tr>
      <w:tr w:rsidR="00BF1333" w14:paraId="49F70E1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4A5763A"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4AB562D7" w14:textId="77777777" w:rsidR="00BF1333" w:rsidRDefault="00BF1333">
            <w:pPr>
              <w:jc w:val="both"/>
            </w:pPr>
            <w:r>
              <w:rPr>
                <w:rFonts w:cs="Arial" w:hint="cs"/>
                <w:rtl/>
              </w:rPr>
              <w:t>30/01/2025</w:t>
            </w:r>
          </w:p>
        </w:tc>
        <w:tc>
          <w:tcPr>
            <w:tcW w:w="5669" w:type="dxa"/>
          </w:tcPr>
          <w:p w14:paraId="2B9DAECB" w14:textId="77777777" w:rsidR="00654C80" w:rsidRDefault="00A25F3B" w:rsidP="00654C80">
            <w:pPr>
              <w:rPr>
                <w:rtl/>
              </w:rPr>
            </w:pPr>
          </w:p>
          <w:p w14:paraId="5B476FAC" w14:textId="77777777" w:rsidR="00654C80" w:rsidRDefault="00A25F3B" w:rsidP="00654C80">
            <w:pPr>
              <w:rPr>
                <w:rtl/>
              </w:rPr>
            </w:pPr>
            <w:r>
              <w:rPr>
                <w:rFonts w:cs="David" w:hint="cs"/>
                <w:color w:val="000000"/>
                <w:rtl/>
              </w:rPr>
              <w:t>‏‎ ‎</w:t>
            </w:r>
          </w:p>
          <w:p w14:paraId="5E93EFBA" w14:textId="77777777" w:rsidR="00654C80" w:rsidRDefault="00A25F3B" w:rsidP="00654C80">
            <w:pPr>
              <w:rPr>
                <w:rtl/>
              </w:rPr>
            </w:pPr>
          </w:p>
          <w:p w14:paraId="6C608F08" w14:textId="77777777" w:rsidR="00654C80" w:rsidRDefault="00A25F3B" w:rsidP="00654C80">
            <w:pPr>
              <w:rPr>
                <w:rtl/>
              </w:rPr>
            </w:pPr>
            <w:r>
              <w:rPr>
                <w:rFonts w:cs="David" w:hint="cs"/>
                <w:color w:val="000000"/>
                <w:rtl/>
              </w:rPr>
              <w:t>‏‏לאשר את הבקשה בכפוף לשינויים ובתנאים:‏</w:t>
            </w:r>
          </w:p>
          <w:p w14:paraId="4F5C054A" w14:textId="77777777" w:rsidR="00654C80" w:rsidRDefault="00A25F3B" w:rsidP="00654C80">
            <w:pPr>
              <w:rPr>
                <w:rtl/>
              </w:rPr>
            </w:pPr>
          </w:p>
          <w:p w14:paraId="1843CA91" w14:textId="77777777" w:rsidR="00654C80" w:rsidRDefault="00A25F3B" w:rsidP="00654C80">
            <w:pPr>
              <w:rPr>
                <w:rtl/>
              </w:rPr>
            </w:pPr>
            <w:r>
              <w:rPr>
                <w:rFonts w:cs="David" w:hint="cs"/>
                <w:color w:val="000000"/>
                <w:rtl/>
              </w:rPr>
              <w:t>‏‏ ‏</w:t>
            </w:r>
          </w:p>
          <w:p w14:paraId="7BBED89D" w14:textId="77777777" w:rsidR="00654C80" w:rsidRDefault="00A25F3B" w:rsidP="00654C80">
            <w:pPr>
              <w:rPr>
                <w:rtl/>
              </w:rPr>
            </w:pPr>
          </w:p>
          <w:p w14:paraId="63890B39" w14:textId="77777777" w:rsidR="00654C80" w:rsidRDefault="00A25F3B" w:rsidP="00654C80">
            <w:pPr>
              <w:rPr>
                <w:rtl/>
              </w:rPr>
            </w:pPr>
            <w:r>
              <w:rPr>
                <w:rFonts w:cs="David" w:hint="cs"/>
                <w:color w:val="000000"/>
                <w:rtl/>
              </w:rPr>
              <w:t>‏נספח בינוי‏ ‏ / מעלית פנימית:‏</w:t>
            </w:r>
          </w:p>
          <w:p w14:paraId="1B808438" w14:textId="77777777" w:rsidR="00654C80" w:rsidRDefault="00A25F3B" w:rsidP="00654C80">
            <w:pPr>
              <w:rPr>
                <w:rtl/>
              </w:rPr>
            </w:pPr>
          </w:p>
          <w:p w14:paraId="2C5D0B26" w14:textId="77777777" w:rsidR="00654C80" w:rsidRDefault="00A25F3B" w:rsidP="00654C80">
            <w:pPr>
              <w:rPr>
                <w:rtl/>
              </w:rPr>
            </w:pPr>
            <w:r>
              <w:rPr>
                <w:rFonts w:cs="David" w:hint="cs"/>
                <w:color w:val="000000"/>
                <w:rtl/>
              </w:rPr>
              <w:t xml:space="preserve">‏‏על עורך הבקשה להציג תכנית מפלס חדר מערכות ויציאה לגג, וכן מפלס גגות בהתאם והריסת מדרגות. כמו כן להמציא אישור יועץ נגישות </w:t>
            </w:r>
            <w:r>
              <w:rPr>
                <w:rFonts w:cs="David" w:hint="cs"/>
                <w:color w:val="000000"/>
                <w:rtl/>
              </w:rPr>
              <w:t>ואישור כיבוי עבור המעלית המוצעת כתנאי להפניה לגורמים.‏</w:t>
            </w:r>
          </w:p>
          <w:p w14:paraId="08816A21" w14:textId="77777777" w:rsidR="00654C80" w:rsidRDefault="00A25F3B" w:rsidP="00654C80">
            <w:pPr>
              <w:rPr>
                <w:rtl/>
              </w:rPr>
            </w:pPr>
          </w:p>
          <w:p w14:paraId="67D125BD" w14:textId="77777777" w:rsidR="00654C80" w:rsidRDefault="00A25F3B" w:rsidP="00654C80">
            <w:pPr>
              <w:rPr>
                <w:rtl/>
              </w:rPr>
            </w:pPr>
            <w:r>
              <w:rPr>
                <w:rFonts w:cs="David" w:hint="cs"/>
                <w:color w:val="000000"/>
                <w:rtl/>
              </w:rPr>
              <w:t>‏‏ ‏</w:t>
            </w:r>
          </w:p>
          <w:p w14:paraId="5DA1B4E0" w14:textId="77777777" w:rsidR="00654C80" w:rsidRDefault="00A25F3B" w:rsidP="00654C80">
            <w:pPr>
              <w:rPr>
                <w:rtl/>
              </w:rPr>
            </w:pPr>
          </w:p>
          <w:p w14:paraId="1FA4E0D3" w14:textId="77777777" w:rsidR="00654C80" w:rsidRDefault="00A25F3B" w:rsidP="00654C80">
            <w:pPr>
              <w:rPr>
                <w:rtl/>
              </w:rPr>
            </w:pPr>
            <w:r>
              <w:rPr>
                <w:rFonts w:cs="David" w:hint="cs"/>
                <w:color w:val="000000"/>
                <w:rtl/>
              </w:rPr>
              <w:lastRenderedPageBreak/>
              <w:t>‏שטחי בניה‏ ‏:‏</w:t>
            </w:r>
          </w:p>
          <w:p w14:paraId="1351C444" w14:textId="77777777" w:rsidR="00654C80" w:rsidRDefault="00A25F3B" w:rsidP="00654C80">
            <w:pPr>
              <w:rPr>
                <w:rtl/>
              </w:rPr>
            </w:pPr>
          </w:p>
          <w:p w14:paraId="42E30E5D" w14:textId="77777777" w:rsidR="00654C80" w:rsidRDefault="00A25F3B" w:rsidP="00654C80">
            <w:pPr>
              <w:rPr>
                <w:rtl/>
              </w:rPr>
            </w:pPr>
            <w:r>
              <w:rPr>
                <w:rFonts w:cs="David" w:hint="cs"/>
                <w:color w:val="000000"/>
                <w:rtl/>
              </w:rPr>
              <w:t>‏‏על עורך הבקשה לחשב שטח חדר יציאה לגג במניין שטחי שירות ולהציג עמידה במותר ע"פ תב"ע. ‏</w:t>
            </w:r>
          </w:p>
          <w:p w14:paraId="1BAADF54" w14:textId="77777777" w:rsidR="00654C80" w:rsidRDefault="00A25F3B" w:rsidP="00654C80">
            <w:pPr>
              <w:rPr>
                <w:rtl/>
              </w:rPr>
            </w:pPr>
          </w:p>
          <w:p w14:paraId="05464F51" w14:textId="77777777" w:rsidR="00654C80" w:rsidRDefault="00A25F3B" w:rsidP="00654C80">
            <w:pPr>
              <w:rPr>
                <w:rtl/>
              </w:rPr>
            </w:pPr>
            <w:r>
              <w:rPr>
                <w:rFonts w:cs="David" w:hint="cs"/>
                <w:color w:val="000000"/>
                <w:rtl/>
              </w:rPr>
              <w:t>‏‏ ‏</w:t>
            </w:r>
          </w:p>
          <w:p w14:paraId="755D99EF" w14:textId="77777777" w:rsidR="00654C80" w:rsidRDefault="00A25F3B" w:rsidP="00654C80">
            <w:pPr>
              <w:rPr>
                <w:rtl/>
              </w:rPr>
            </w:pPr>
          </w:p>
          <w:p w14:paraId="22E758EB" w14:textId="77777777" w:rsidR="00654C80" w:rsidRDefault="00A25F3B" w:rsidP="00654C80">
            <w:pPr>
              <w:rPr>
                <w:rtl/>
              </w:rPr>
            </w:pPr>
            <w:r>
              <w:rPr>
                <w:rFonts w:cs="David" w:hint="cs"/>
                <w:color w:val="000000"/>
                <w:rtl/>
              </w:rPr>
              <w:t>‏הריסות:‏</w:t>
            </w:r>
          </w:p>
          <w:p w14:paraId="204AE2D9" w14:textId="77777777" w:rsidR="00654C80" w:rsidRDefault="00A25F3B" w:rsidP="00654C80">
            <w:pPr>
              <w:rPr>
                <w:rtl/>
              </w:rPr>
            </w:pPr>
          </w:p>
          <w:p w14:paraId="73ED7080" w14:textId="77777777" w:rsidR="00654C80" w:rsidRDefault="00A25F3B" w:rsidP="00654C80">
            <w:pPr>
              <w:rPr>
                <w:rtl/>
              </w:rPr>
            </w:pPr>
            <w:r>
              <w:rPr>
                <w:rFonts w:cs="David" w:hint="cs"/>
                <w:color w:val="000000"/>
                <w:rtl/>
              </w:rPr>
              <w:t>‏‏עבור מבקשי הבקשה שהינם בעלים של כל הדירות בבניין, קיים בינוי שלגביו לא הוצג היתר - ‏‏על עורך הבקשה להציג בינוי/ סגירות בכל הבניין ולהראותם "להריסה בהיתר זה" בהתאם לקיים בפועל ולנספח הבינוי.‏‏ ‏</w:t>
            </w:r>
          </w:p>
          <w:p w14:paraId="7701DE40" w14:textId="77777777" w:rsidR="00654C80" w:rsidRDefault="00A25F3B" w:rsidP="00654C80">
            <w:pPr>
              <w:rPr>
                <w:rtl/>
              </w:rPr>
            </w:pPr>
          </w:p>
          <w:p w14:paraId="1DB831EA" w14:textId="77777777" w:rsidR="00654C80" w:rsidRDefault="00A25F3B" w:rsidP="00654C80">
            <w:pPr>
              <w:rPr>
                <w:rtl/>
              </w:rPr>
            </w:pPr>
            <w:r>
              <w:rPr>
                <w:rFonts w:cs="David" w:hint="cs"/>
                <w:color w:val="000000"/>
                <w:rtl/>
              </w:rPr>
              <w:t>‏‏ ‏</w:t>
            </w:r>
          </w:p>
          <w:p w14:paraId="3E5FB0CE" w14:textId="77777777" w:rsidR="00654C80" w:rsidRDefault="00A25F3B" w:rsidP="00654C80">
            <w:pPr>
              <w:rPr>
                <w:rtl/>
              </w:rPr>
            </w:pPr>
          </w:p>
          <w:p w14:paraId="780E9DA8" w14:textId="77777777" w:rsidR="00654C80" w:rsidRDefault="00A25F3B" w:rsidP="00654C80">
            <w:pPr>
              <w:rPr>
                <w:rtl/>
              </w:rPr>
            </w:pPr>
            <w:r>
              <w:rPr>
                <w:rFonts w:cs="David" w:hint="cs"/>
                <w:color w:val="000000"/>
                <w:rtl/>
              </w:rPr>
              <w:t>‏חוות דעת אדריכלית‏ ‏:‏</w:t>
            </w:r>
          </w:p>
          <w:p w14:paraId="63C33987" w14:textId="77777777" w:rsidR="00654C80" w:rsidRDefault="00A25F3B" w:rsidP="00654C80">
            <w:pPr>
              <w:rPr>
                <w:rtl/>
              </w:rPr>
            </w:pPr>
          </w:p>
          <w:p w14:paraId="5382E7DA" w14:textId="77777777" w:rsidR="00654C80" w:rsidRDefault="00A25F3B" w:rsidP="00654C80">
            <w:pPr>
              <w:rPr>
                <w:rtl/>
              </w:rPr>
            </w:pPr>
            <w:r>
              <w:rPr>
                <w:rFonts w:cs="David" w:hint="cs"/>
                <w:color w:val="000000"/>
                <w:rtl/>
              </w:rPr>
              <w:t>‏‏על עורך הבקשה לתקן את ההערות המסומנות ע"ג תכנית ‏‎a‎</w:t>
            </w:r>
          </w:p>
          <w:p w14:paraId="6005810B" w14:textId="77777777" w:rsidR="00654C80" w:rsidRDefault="00A25F3B" w:rsidP="00654C80">
            <w:pPr>
              <w:rPr>
                <w:rtl/>
              </w:rPr>
            </w:pPr>
          </w:p>
          <w:p w14:paraId="4E345D95" w14:textId="77777777" w:rsidR="00654C80" w:rsidRDefault="00A25F3B" w:rsidP="00654C80">
            <w:pPr>
              <w:rPr>
                <w:rtl/>
              </w:rPr>
            </w:pPr>
            <w:r>
              <w:rPr>
                <w:rFonts w:cs="David" w:hint="cs"/>
                <w:color w:val="000000"/>
                <w:rtl/>
              </w:rPr>
              <w:t>‏‎ ‎</w:t>
            </w:r>
          </w:p>
        </w:tc>
      </w:tr>
      <w:tr w:rsidR="00BF1333" w14:paraId="191E2EC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5E591C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3175DCE" w14:textId="77777777" w:rsidR="00BF1333" w:rsidRDefault="00BF1333">
            <w:pPr>
              <w:jc w:val="both"/>
            </w:pPr>
            <w:r>
              <w:rPr>
                <w:rFonts w:cs="Arial" w:hint="cs"/>
                <w:rtl/>
              </w:rPr>
              <w:t>29/01/2025</w:t>
            </w:r>
          </w:p>
        </w:tc>
        <w:tc>
          <w:tcPr>
            <w:tcW w:w="5669" w:type="dxa"/>
          </w:tcPr>
          <w:p w14:paraId="62769D19" w14:textId="77777777" w:rsidR="00654C80" w:rsidRDefault="00A25F3B" w:rsidP="00654C80">
            <w:pPr>
              <w:rPr>
                <w:rtl/>
              </w:rPr>
            </w:pPr>
          </w:p>
          <w:p w14:paraId="7B75AC42" w14:textId="77777777" w:rsidR="00654C80" w:rsidRDefault="00A25F3B" w:rsidP="00654C80">
            <w:pPr>
              <w:rPr>
                <w:rtl/>
              </w:rPr>
            </w:pPr>
            <w:r>
              <w:rPr>
                <w:rFonts w:cs="David" w:hint="cs"/>
                <w:color w:val="000000"/>
                <w:rtl/>
              </w:rPr>
              <w:t>‏‎ ‎</w:t>
            </w:r>
          </w:p>
          <w:p w14:paraId="6C5E5A8F" w14:textId="77777777" w:rsidR="00654C80" w:rsidRDefault="00A25F3B" w:rsidP="00654C80">
            <w:pPr>
              <w:rPr>
                <w:rtl/>
              </w:rPr>
            </w:pPr>
          </w:p>
          <w:p w14:paraId="7AC50014" w14:textId="77777777" w:rsidR="00654C80" w:rsidRDefault="00A25F3B" w:rsidP="00654C80">
            <w:pPr>
              <w:rPr>
                <w:rtl/>
              </w:rPr>
            </w:pPr>
            <w:r>
              <w:rPr>
                <w:rFonts w:cs="David" w:hint="cs"/>
                <w:color w:val="000000"/>
                <w:rtl/>
              </w:rPr>
              <w:t>‏ ‏חוות דעת תכנונית ‏</w:t>
            </w:r>
          </w:p>
          <w:p w14:paraId="72A10143" w14:textId="77777777" w:rsidR="00654C80" w:rsidRDefault="00A25F3B" w:rsidP="00654C80">
            <w:pPr>
              <w:rPr>
                <w:rtl/>
              </w:rPr>
            </w:pPr>
          </w:p>
          <w:p w14:paraId="25BA6D3D" w14:textId="77777777" w:rsidR="00654C80" w:rsidRDefault="00A25F3B" w:rsidP="00654C80">
            <w:pPr>
              <w:rPr>
                <w:rtl/>
              </w:rPr>
            </w:pPr>
            <w:r>
              <w:rPr>
                <w:rFonts w:cs="David" w:hint="cs"/>
                <w:color w:val="000000"/>
                <w:rtl/>
              </w:rPr>
              <w:t>‏‏מס' תכנית שחלה בחלקה:‏</w:t>
            </w:r>
          </w:p>
          <w:p w14:paraId="7BFD8769" w14:textId="77777777" w:rsidR="00654C80" w:rsidRDefault="00A25F3B" w:rsidP="00654C80">
            <w:pPr>
              <w:rPr>
                <w:rtl/>
              </w:rPr>
            </w:pPr>
          </w:p>
          <w:p w14:paraId="4840C792" w14:textId="77777777" w:rsidR="00654C80" w:rsidRDefault="00A25F3B" w:rsidP="00654C80">
            <w:pPr>
              <w:rPr>
                <w:rtl/>
              </w:rPr>
            </w:pPr>
            <w:r>
              <w:rPr>
                <w:rFonts w:cs="David" w:hint="cs"/>
                <w:color w:val="000000"/>
                <w:rtl/>
              </w:rPr>
              <w:t>‏‏13441‏</w:t>
            </w:r>
          </w:p>
          <w:p w14:paraId="783512C3" w14:textId="77777777" w:rsidR="00654C80" w:rsidRDefault="00A25F3B" w:rsidP="00654C80">
            <w:pPr>
              <w:rPr>
                <w:rtl/>
              </w:rPr>
            </w:pPr>
          </w:p>
          <w:p w14:paraId="271DC42B" w14:textId="77777777" w:rsidR="00654C80" w:rsidRDefault="00A25F3B" w:rsidP="00654C80">
            <w:pPr>
              <w:rPr>
                <w:rtl/>
              </w:rPr>
            </w:pPr>
            <w:r>
              <w:rPr>
                <w:rFonts w:cs="David" w:hint="cs"/>
                <w:color w:val="000000"/>
                <w:rtl/>
              </w:rPr>
              <w:t>‏‏תחילת תוקף:‏</w:t>
            </w:r>
          </w:p>
          <w:p w14:paraId="3BFB6CE1" w14:textId="77777777" w:rsidR="00654C80" w:rsidRDefault="00A25F3B" w:rsidP="00654C80">
            <w:pPr>
              <w:rPr>
                <w:rtl/>
              </w:rPr>
            </w:pPr>
          </w:p>
          <w:p w14:paraId="378CC39D" w14:textId="77777777" w:rsidR="00654C80" w:rsidRDefault="00A25F3B" w:rsidP="00654C80">
            <w:pPr>
              <w:rPr>
                <w:rtl/>
              </w:rPr>
            </w:pPr>
            <w:r>
              <w:rPr>
                <w:rFonts w:cs="David" w:hint="cs"/>
                <w:color w:val="000000"/>
                <w:rtl/>
              </w:rPr>
              <w:t>‏‏09/07/2011‏</w:t>
            </w:r>
          </w:p>
          <w:p w14:paraId="2E3929A4" w14:textId="77777777" w:rsidR="00654C80" w:rsidRDefault="00A25F3B" w:rsidP="00654C80">
            <w:pPr>
              <w:rPr>
                <w:rtl/>
              </w:rPr>
            </w:pPr>
          </w:p>
          <w:p w14:paraId="61FF369E" w14:textId="77777777" w:rsidR="00654C80" w:rsidRDefault="00A25F3B" w:rsidP="00654C80">
            <w:pPr>
              <w:rPr>
                <w:rtl/>
              </w:rPr>
            </w:pPr>
            <w:r>
              <w:rPr>
                <w:rFonts w:cs="David" w:hint="cs"/>
                <w:color w:val="000000"/>
                <w:rtl/>
              </w:rPr>
              <w:t>‏‏ייעוד הקרקע:‏</w:t>
            </w:r>
          </w:p>
          <w:p w14:paraId="16DF3487" w14:textId="77777777" w:rsidR="00654C80" w:rsidRDefault="00A25F3B" w:rsidP="00654C80">
            <w:pPr>
              <w:rPr>
                <w:rtl/>
              </w:rPr>
            </w:pPr>
          </w:p>
          <w:p w14:paraId="0BEECC74" w14:textId="77777777" w:rsidR="00654C80" w:rsidRDefault="00A25F3B" w:rsidP="00654C80">
            <w:pPr>
              <w:rPr>
                <w:rtl/>
              </w:rPr>
            </w:pPr>
            <w:r>
              <w:rPr>
                <w:rFonts w:cs="David" w:hint="cs"/>
                <w:color w:val="000000"/>
                <w:rtl/>
              </w:rPr>
              <w:t>‏‏מגורים ב‏</w:t>
            </w:r>
          </w:p>
          <w:p w14:paraId="63263476" w14:textId="77777777" w:rsidR="00654C80" w:rsidRDefault="00A25F3B" w:rsidP="00654C80">
            <w:pPr>
              <w:rPr>
                <w:rtl/>
              </w:rPr>
            </w:pPr>
          </w:p>
          <w:p w14:paraId="4BB78728" w14:textId="77777777" w:rsidR="00654C80" w:rsidRDefault="00A25F3B" w:rsidP="00654C80">
            <w:pPr>
              <w:rPr>
                <w:rtl/>
              </w:rPr>
            </w:pPr>
            <w:r>
              <w:rPr>
                <w:rFonts w:cs="David" w:hint="cs"/>
                <w:color w:val="000000"/>
                <w:rtl/>
              </w:rPr>
              <w:t>‏‏התאמת הבניה המבוקשת לבניה המותרת עפ"י התכניות הבאות‏‏:‏</w:t>
            </w:r>
          </w:p>
          <w:p w14:paraId="5AC8DFC6" w14:textId="77777777" w:rsidR="00654C80" w:rsidRDefault="00A25F3B" w:rsidP="00654C80">
            <w:pPr>
              <w:rPr>
                <w:rtl/>
              </w:rPr>
            </w:pPr>
          </w:p>
          <w:p w14:paraId="673D8B64" w14:textId="77777777" w:rsidR="00654C80" w:rsidRDefault="00A25F3B" w:rsidP="00654C80">
            <w:pPr>
              <w:rPr>
                <w:rtl/>
              </w:rPr>
            </w:pPr>
            <w:r>
              <w:rPr>
                <w:rFonts w:cs="David" w:hint="cs"/>
                <w:color w:val="000000"/>
                <w:rtl/>
              </w:rPr>
              <w:t>‏13441 תחילת תוקף 09/07/2011 אזור מגורים ב'.‏</w:t>
            </w:r>
          </w:p>
          <w:p w14:paraId="3F195AB6" w14:textId="77777777" w:rsidR="00654C80" w:rsidRDefault="00A25F3B" w:rsidP="00654C80">
            <w:pPr>
              <w:rPr>
                <w:rtl/>
              </w:rPr>
            </w:pPr>
          </w:p>
          <w:p w14:paraId="4AB9DAB9" w14:textId="77777777" w:rsidR="00654C80" w:rsidRDefault="00A25F3B" w:rsidP="00654C80">
            <w:pPr>
              <w:rPr>
                <w:rtl/>
              </w:rPr>
            </w:pPr>
            <w:r>
              <w:rPr>
                <w:rFonts w:cs="David" w:hint="cs"/>
                <w:color w:val="000000"/>
                <w:rtl/>
              </w:rPr>
              <w:t>‏תקנות התכנון והבניה.‏</w:t>
            </w:r>
          </w:p>
          <w:p w14:paraId="5708C68B" w14:textId="77777777" w:rsidR="00654C80" w:rsidRDefault="00A25F3B" w:rsidP="00654C80">
            <w:pPr>
              <w:rPr>
                <w:rtl/>
              </w:rPr>
            </w:pPr>
          </w:p>
          <w:p w14:paraId="06B5AC73" w14:textId="77777777" w:rsidR="00654C80" w:rsidRDefault="00A25F3B" w:rsidP="00654C80">
            <w:pPr>
              <w:rPr>
                <w:rtl/>
              </w:rPr>
            </w:pPr>
            <w:r>
              <w:rPr>
                <w:rFonts w:cs="David" w:hint="cs"/>
                <w:color w:val="000000"/>
                <w:rtl/>
              </w:rPr>
              <w:t>‏‏ ‏</w:t>
            </w:r>
          </w:p>
          <w:p w14:paraId="02A5651D" w14:textId="77777777" w:rsidR="00654C80" w:rsidRDefault="00A25F3B" w:rsidP="00654C80">
            <w:pPr>
              <w:rPr>
                <w:rtl/>
              </w:rPr>
            </w:pPr>
          </w:p>
          <w:p w14:paraId="1E24B8E4" w14:textId="77777777" w:rsidR="00654C80" w:rsidRDefault="00A25F3B" w:rsidP="00654C80">
            <w:pPr>
              <w:rPr>
                <w:rtl/>
              </w:rPr>
            </w:pPr>
            <w:r>
              <w:rPr>
                <w:rFonts w:cs="David" w:hint="cs"/>
                <w:color w:val="000000"/>
                <w:rtl/>
              </w:rPr>
              <w:t>‏‏קווי בניין‏‏:‏</w:t>
            </w:r>
          </w:p>
          <w:p w14:paraId="01D5D4E2" w14:textId="77777777" w:rsidR="00654C80" w:rsidRDefault="00A25F3B" w:rsidP="00654C80">
            <w:pPr>
              <w:rPr>
                <w:rtl/>
              </w:rPr>
            </w:pPr>
          </w:p>
          <w:p w14:paraId="03548240" w14:textId="77777777" w:rsidR="00654C80" w:rsidRDefault="00A25F3B" w:rsidP="00654C80">
            <w:pPr>
              <w:rPr>
                <w:rtl/>
              </w:rPr>
            </w:pPr>
            <w:r>
              <w:rPr>
                <w:rFonts w:cs="David" w:hint="cs"/>
                <w:color w:val="000000"/>
                <w:rtl/>
              </w:rPr>
              <w:t>‏‏הבחינה נערכה עפ"י תיק קווי בניין שהוגש מיום ‏‏21/05/2023 ‏‏ע"י המח' למידע תכנוני‏‏ ובבחינת הבקשה לא נמצאו חריגות מקווי הבניין המאושר‏‏ים, מוצעת מעלית פנימית בלבד.‏</w:t>
            </w:r>
          </w:p>
          <w:p w14:paraId="5C1581CE" w14:textId="77777777" w:rsidR="00654C80" w:rsidRDefault="00A25F3B" w:rsidP="00654C80">
            <w:pPr>
              <w:rPr>
                <w:rtl/>
              </w:rPr>
            </w:pPr>
          </w:p>
          <w:p w14:paraId="4021A149" w14:textId="77777777" w:rsidR="00654C80" w:rsidRDefault="00A25F3B" w:rsidP="00654C80">
            <w:pPr>
              <w:rPr>
                <w:rtl/>
              </w:rPr>
            </w:pPr>
            <w:r>
              <w:rPr>
                <w:rFonts w:cs="David" w:hint="cs"/>
                <w:color w:val="000000"/>
                <w:rtl/>
              </w:rPr>
              <w:t>‏ ‏</w:t>
            </w:r>
          </w:p>
          <w:p w14:paraId="65353D77" w14:textId="77777777" w:rsidR="00654C80" w:rsidRDefault="00A25F3B" w:rsidP="00654C80">
            <w:pPr>
              <w:rPr>
                <w:rtl/>
              </w:rPr>
            </w:pPr>
          </w:p>
          <w:p w14:paraId="4683F72A" w14:textId="77777777" w:rsidR="00654C80" w:rsidRDefault="00A25F3B" w:rsidP="00654C80">
            <w:pPr>
              <w:rPr>
                <w:rtl/>
              </w:rPr>
            </w:pPr>
            <w:r>
              <w:rPr>
                <w:rFonts w:cs="David" w:hint="cs"/>
                <w:color w:val="000000"/>
                <w:rtl/>
              </w:rPr>
              <w:t>‏‏סטייה ניכרת‏‏:‏</w:t>
            </w:r>
          </w:p>
          <w:p w14:paraId="4FADE68A" w14:textId="77777777" w:rsidR="00654C80" w:rsidRDefault="00A25F3B" w:rsidP="00654C80">
            <w:pPr>
              <w:rPr>
                <w:rtl/>
              </w:rPr>
            </w:pPr>
          </w:p>
          <w:p w14:paraId="5D7225A1" w14:textId="77777777" w:rsidR="00654C80" w:rsidRDefault="00A25F3B" w:rsidP="00654C80">
            <w:pPr>
              <w:rPr>
                <w:rtl/>
              </w:rPr>
            </w:pPr>
            <w:r>
              <w:rPr>
                <w:rFonts w:cs="David" w:hint="cs"/>
                <w:color w:val="000000"/>
                <w:rtl/>
              </w:rPr>
              <w:t>‏‏בתב"ע הנ"ל חל סעיף סטייה ניכרת לעניין גובה הבניה, קווי הבניין, שטח למסחר והריסת הבינוי הבלתי חוקי‏‏ (ראה סעיף הריסות).‏</w:t>
            </w:r>
          </w:p>
          <w:p w14:paraId="7F1A8819" w14:textId="77777777" w:rsidR="00654C80" w:rsidRDefault="00A25F3B" w:rsidP="00654C80">
            <w:pPr>
              <w:rPr>
                <w:rtl/>
              </w:rPr>
            </w:pPr>
          </w:p>
          <w:p w14:paraId="37E41587" w14:textId="77777777" w:rsidR="00654C80" w:rsidRDefault="00A25F3B" w:rsidP="00654C80">
            <w:pPr>
              <w:rPr>
                <w:rtl/>
              </w:rPr>
            </w:pPr>
            <w:r>
              <w:rPr>
                <w:rFonts w:cs="David" w:hint="cs"/>
                <w:color w:val="000000"/>
                <w:rtl/>
              </w:rPr>
              <w:t>‏‏ ‏</w:t>
            </w:r>
          </w:p>
          <w:p w14:paraId="441AABFE" w14:textId="77777777" w:rsidR="00654C80" w:rsidRDefault="00A25F3B" w:rsidP="00654C80">
            <w:pPr>
              <w:rPr>
                <w:rtl/>
              </w:rPr>
            </w:pPr>
          </w:p>
          <w:p w14:paraId="4E4501D8" w14:textId="77777777" w:rsidR="00654C80" w:rsidRDefault="00A25F3B" w:rsidP="00654C80">
            <w:pPr>
              <w:rPr>
                <w:rtl/>
              </w:rPr>
            </w:pPr>
            <w:r>
              <w:rPr>
                <w:rFonts w:cs="David" w:hint="cs"/>
                <w:color w:val="000000"/>
                <w:rtl/>
              </w:rPr>
              <w:t>‏‏שלביות ביצוע‏‏:‏</w:t>
            </w:r>
          </w:p>
          <w:p w14:paraId="48649BC0" w14:textId="77777777" w:rsidR="00654C80" w:rsidRDefault="00A25F3B" w:rsidP="00654C80">
            <w:pPr>
              <w:rPr>
                <w:rtl/>
              </w:rPr>
            </w:pPr>
          </w:p>
          <w:p w14:paraId="56B7FE3F" w14:textId="77777777" w:rsidR="00654C80" w:rsidRDefault="00A25F3B" w:rsidP="00654C80">
            <w:pPr>
              <w:rPr>
                <w:rtl/>
              </w:rPr>
            </w:pPr>
            <w:r>
              <w:rPr>
                <w:rFonts w:cs="David" w:hint="cs"/>
                <w:color w:val="000000"/>
                <w:rtl/>
              </w:rPr>
              <w:t>‏‏המוצע בבקשה מבוקש בשונה מתב"ע ונספח, הסעיף אינו רלוונטי.‏</w:t>
            </w:r>
          </w:p>
          <w:p w14:paraId="6BA1AD7F" w14:textId="77777777" w:rsidR="00654C80" w:rsidRDefault="00A25F3B" w:rsidP="00654C80">
            <w:pPr>
              <w:rPr>
                <w:rtl/>
              </w:rPr>
            </w:pPr>
          </w:p>
          <w:p w14:paraId="3489CF95" w14:textId="77777777" w:rsidR="00654C80" w:rsidRDefault="00A25F3B" w:rsidP="00654C80">
            <w:pPr>
              <w:rPr>
                <w:rtl/>
              </w:rPr>
            </w:pPr>
            <w:r>
              <w:rPr>
                <w:rFonts w:cs="David" w:hint="cs"/>
                <w:color w:val="000000"/>
                <w:rtl/>
              </w:rPr>
              <w:t>‏‏ ‏</w:t>
            </w:r>
          </w:p>
          <w:p w14:paraId="25ED5714" w14:textId="77777777" w:rsidR="00654C80" w:rsidRDefault="00A25F3B" w:rsidP="00654C80">
            <w:pPr>
              <w:rPr>
                <w:rtl/>
              </w:rPr>
            </w:pPr>
          </w:p>
          <w:p w14:paraId="1D326CD7" w14:textId="77777777" w:rsidR="00654C80" w:rsidRDefault="00A25F3B" w:rsidP="00654C80">
            <w:pPr>
              <w:rPr>
                <w:rtl/>
              </w:rPr>
            </w:pPr>
            <w:r>
              <w:rPr>
                <w:rFonts w:cs="David" w:hint="cs"/>
                <w:color w:val="000000"/>
                <w:rtl/>
              </w:rPr>
              <w:t>‏‏נספח בינוי‏‏ / מעלית פנימית:‏</w:t>
            </w:r>
          </w:p>
          <w:p w14:paraId="32862E07" w14:textId="77777777" w:rsidR="00654C80" w:rsidRDefault="00A25F3B" w:rsidP="00654C80">
            <w:pPr>
              <w:rPr>
                <w:rtl/>
              </w:rPr>
            </w:pPr>
          </w:p>
          <w:p w14:paraId="60A085AD" w14:textId="77777777" w:rsidR="00654C80" w:rsidRDefault="00A25F3B" w:rsidP="00654C80">
            <w:pPr>
              <w:rPr>
                <w:rtl/>
              </w:rPr>
            </w:pPr>
            <w:r>
              <w:rPr>
                <w:rFonts w:cs="David" w:hint="cs"/>
                <w:color w:val="000000"/>
                <w:rtl/>
              </w:rPr>
              <w:t>‏‏מוצע בבקשה ומותר ע"פ נספח:‏</w:t>
            </w:r>
          </w:p>
          <w:p w14:paraId="09353476" w14:textId="77777777" w:rsidR="00654C80" w:rsidRDefault="00A25F3B" w:rsidP="00654C80">
            <w:pPr>
              <w:rPr>
                <w:rtl/>
              </w:rPr>
            </w:pPr>
          </w:p>
          <w:p w14:paraId="592A5AF2" w14:textId="77777777" w:rsidR="00654C80" w:rsidRDefault="00A25F3B" w:rsidP="00654C80">
            <w:pPr>
              <w:rPr>
                <w:rtl/>
              </w:rPr>
            </w:pPr>
            <w:r>
              <w:rPr>
                <w:rFonts w:cs="David" w:hint="cs"/>
                <w:color w:val="000000"/>
                <w:rtl/>
              </w:rPr>
              <w:t xml:space="preserve">‏‏קומה א' מפלס </w:t>
            </w:r>
            <w:r>
              <w:rPr>
                <w:rFonts w:cs="David" w:hint="cs"/>
                <w:color w:val="000000"/>
                <w:rtl/>
              </w:rPr>
              <w:t>0.00+ עד קומה ג' מפלס 7.00+:‏</w:t>
            </w:r>
          </w:p>
          <w:p w14:paraId="48EFEC13" w14:textId="77777777" w:rsidR="00654C80" w:rsidRDefault="00A25F3B" w:rsidP="00654C80">
            <w:pPr>
              <w:rPr>
                <w:rtl/>
              </w:rPr>
            </w:pPr>
          </w:p>
          <w:p w14:paraId="37407FE7" w14:textId="77777777" w:rsidR="00654C80" w:rsidRDefault="00A25F3B" w:rsidP="00654C80">
            <w:pPr>
              <w:rPr>
                <w:rtl/>
              </w:rPr>
            </w:pPr>
            <w:r>
              <w:rPr>
                <w:rFonts w:cs="David" w:hint="cs"/>
                <w:color w:val="000000"/>
                <w:rtl/>
              </w:rPr>
              <w:t>‏‏מוצעת הכשרת מעלית פנימית קיימת בחדר מדרגות משותפות, לשימוש קומות המגורים. מידות פיר המעלית: רוחב 1.10 מ', עומק 2.24 מק ושטחו 2.70 מ"ר.‏</w:t>
            </w:r>
          </w:p>
          <w:p w14:paraId="40778314" w14:textId="77777777" w:rsidR="00654C80" w:rsidRDefault="00A25F3B" w:rsidP="00654C80">
            <w:pPr>
              <w:rPr>
                <w:rtl/>
              </w:rPr>
            </w:pPr>
          </w:p>
          <w:p w14:paraId="43EC7F04" w14:textId="77777777" w:rsidR="00654C80" w:rsidRDefault="00A25F3B" w:rsidP="00654C80">
            <w:pPr>
              <w:rPr>
                <w:rtl/>
              </w:rPr>
            </w:pPr>
            <w:r>
              <w:rPr>
                <w:rFonts w:cs="David" w:hint="cs"/>
                <w:color w:val="000000"/>
                <w:rtl/>
              </w:rPr>
              <w:t>‏‏קומת גג, מפלס 10.00+:‏‏ מוצעת הגבהה עבור פיר המעלית עד לגובה 12.21+. ‏</w:t>
            </w:r>
          </w:p>
          <w:p w14:paraId="62D193BE" w14:textId="77777777" w:rsidR="00654C80" w:rsidRDefault="00A25F3B" w:rsidP="00654C80">
            <w:pPr>
              <w:rPr>
                <w:rtl/>
              </w:rPr>
            </w:pPr>
          </w:p>
          <w:p w14:paraId="1D1DD151" w14:textId="77777777" w:rsidR="00654C80" w:rsidRDefault="00A25F3B" w:rsidP="00654C80">
            <w:pPr>
              <w:rPr>
                <w:rtl/>
              </w:rPr>
            </w:pPr>
            <w:r>
              <w:rPr>
                <w:rFonts w:cs="David" w:hint="cs"/>
                <w:color w:val="000000"/>
                <w:rtl/>
              </w:rPr>
              <w:t>‏‏המעלית המוצעת מבוקשת בשונה מנספח הבינוי שבו אושרה מעלית חיצונית בחזית צפונית צידית, על כך פורסמו הקלות רלוונטיות.‏‏ ‏‏על עורך הבקשה להציג תכנית מפלס חדר מערכות ויציאה לגג, וכן מפלס גגות בהתאם והריסת מדרגות. כמו כן להמציא אישור יועץ נגישות ואישור כיבוי עבור המעלית המוצעת כתנאי להפניה לגורמים.‏‏ ‏</w:t>
            </w:r>
          </w:p>
          <w:p w14:paraId="1BF3DC7B" w14:textId="77777777" w:rsidR="00654C80" w:rsidRDefault="00A25F3B" w:rsidP="00654C80">
            <w:pPr>
              <w:rPr>
                <w:rtl/>
              </w:rPr>
            </w:pPr>
          </w:p>
          <w:p w14:paraId="755E1C2B" w14:textId="77777777" w:rsidR="00654C80" w:rsidRDefault="00A25F3B" w:rsidP="00654C80">
            <w:pPr>
              <w:rPr>
                <w:rtl/>
              </w:rPr>
            </w:pPr>
            <w:r>
              <w:rPr>
                <w:rFonts w:cs="David" w:hint="cs"/>
                <w:color w:val="000000"/>
                <w:rtl/>
              </w:rPr>
              <w:t>‏‏ ‏</w:t>
            </w:r>
          </w:p>
          <w:p w14:paraId="366B9462" w14:textId="77777777" w:rsidR="00654C80" w:rsidRDefault="00A25F3B" w:rsidP="00654C80">
            <w:pPr>
              <w:rPr>
                <w:rtl/>
              </w:rPr>
            </w:pPr>
          </w:p>
          <w:p w14:paraId="582849B1" w14:textId="77777777" w:rsidR="00654C80" w:rsidRDefault="00A25F3B" w:rsidP="00654C80">
            <w:pPr>
              <w:rPr>
                <w:rtl/>
              </w:rPr>
            </w:pPr>
            <w:r>
              <w:rPr>
                <w:rFonts w:cs="David" w:hint="cs"/>
                <w:color w:val="000000"/>
                <w:rtl/>
              </w:rPr>
              <w:t>‏‏שטחי בניה‏‏:‏</w:t>
            </w:r>
          </w:p>
          <w:p w14:paraId="1CA00031" w14:textId="77777777" w:rsidR="00654C80" w:rsidRDefault="00A25F3B" w:rsidP="00654C80">
            <w:pPr>
              <w:rPr>
                <w:rtl/>
              </w:rPr>
            </w:pPr>
          </w:p>
          <w:p w14:paraId="41341910" w14:textId="77777777" w:rsidR="00654C80" w:rsidRDefault="00A25F3B" w:rsidP="00654C80">
            <w:pPr>
              <w:rPr>
                <w:rtl/>
              </w:rPr>
            </w:pPr>
            <w:r>
              <w:rPr>
                <w:rFonts w:cs="David" w:hint="cs"/>
                <w:color w:val="000000"/>
                <w:rtl/>
              </w:rPr>
              <w:t>‏‏שטח שירות מותר ע"פ תב"ע‏‏: 12 מ"ר מעל הכניסה הקובעת בלבד. ‏</w:t>
            </w:r>
          </w:p>
          <w:p w14:paraId="06B25CAC" w14:textId="77777777" w:rsidR="00654C80" w:rsidRDefault="00A25F3B" w:rsidP="00654C80">
            <w:pPr>
              <w:rPr>
                <w:rtl/>
              </w:rPr>
            </w:pPr>
          </w:p>
          <w:p w14:paraId="0399EE82" w14:textId="77777777" w:rsidR="00654C80" w:rsidRDefault="00A25F3B" w:rsidP="00654C80">
            <w:pPr>
              <w:rPr>
                <w:rtl/>
              </w:rPr>
            </w:pPr>
            <w:r>
              <w:rPr>
                <w:rFonts w:cs="David" w:hint="cs"/>
                <w:color w:val="000000"/>
                <w:rtl/>
              </w:rPr>
              <w:t>‏‏מוצע בבקשה קומה א' מפלס 0.00+‏‏: שטח שירות בסך של 2.69 מ"ר.‏</w:t>
            </w:r>
          </w:p>
          <w:p w14:paraId="435F914C" w14:textId="77777777" w:rsidR="00654C80" w:rsidRDefault="00A25F3B" w:rsidP="00654C80">
            <w:pPr>
              <w:rPr>
                <w:rtl/>
              </w:rPr>
            </w:pPr>
          </w:p>
          <w:p w14:paraId="4455E08F" w14:textId="77777777" w:rsidR="00654C80" w:rsidRDefault="00A25F3B" w:rsidP="00654C80">
            <w:pPr>
              <w:rPr>
                <w:rtl/>
              </w:rPr>
            </w:pPr>
            <w:r>
              <w:rPr>
                <w:rFonts w:cs="David" w:hint="cs"/>
                <w:color w:val="000000"/>
                <w:rtl/>
              </w:rPr>
              <w:t>‏‏המוצע בבקשה עומד במותר ע"פ תב"ע אך מבחינה, בבקשה מוצע חדר מעלית שממנו ככל הנראה יש יציאה שלא הוצג כנדרש בתוכנית ולא חושב במניין שטחי השירות ‏‏–‏‏ ‏‏על עורך הבקשה לחשב שטח חדר יציאה לגג במניין שטחי שירות ולהציג עמידה במותר ע"פ תב"ע.‏‏ ‏</w:t>
            </w:r>
          </w:p>
          <w:p w14:paraId="2D94A086" w14:textId="77777777" w:rsidR="00654C80" w:rsidRDefault="00A25F3B" w:rsidP="00654C80">
            <w:pPr>
              <w:rPr>
                <w:rtl/>
              </w:rPr>
            </w:pPr>
          </w:p>
          <w:p w14:paraId="39DEEE9A" w14:textId="77777777" w:rsidR="00654C80" w:rsidRDefault="00A25F3B" w:rsidP="00654C80">
            <w:pPr>
              <w:rPr>
                <w:rtl/>
              </w:rPr>
            </w:pPr>
            <w:r>
              <w:rPr>
                <w:rFonts w:cs="David" w:hint="cs"/>
                <w:color w:val="000000"/>
                <w:rtl/>
              </w:rPr>
              <w:t>‏‏ ‏</w:t>
            </w:r>
          </w:p>
          <w:p w14:paraId="38744D15" w14:textId="77777777" w:rsidR="00654C80" w:rsidRDefault="00A25F3B" w:rsidP="00654C80">
            <w:pPr>
              <w:rPr>
                <w:rtl/>
              </w:rPr>
            </w:pPr>
          </w:p>
          <w:p w14:paraId="60BDEEE0" w14:textId="77777777" w:rsidR="00654C80" w:rsidRDefault="00A25F3B" w:rsidP="00654C80">
            <w:pPr>
              <w:rPr>
                <w:rtl/>
              </w:rPr>
            </w:pPr>
            <w:r>
              <w:rPr>
                <w:rFonts w:cs="David" w:hint="cs"/>
                <w:color w:val="000000"/>
                <w:rtl/>
              </w:rPr>
              <w:t>‏‏גובה בניה‏‏:‏</w:t>
            </w:r>
          </w:p>
          <w:p w14:paraId="7181F5D1" w14:textId="77777777" w:rsidR="00654C80" w:rsidRDefault="00A25F3B" w:rsidP="00654C80">
            <w:pPr>
              <w:rPr>
                <w:rtl/>
              </w:rPr>
            </w:pPr>
          </w:p>
          <w:p w14:paraId="21C04917" w14:textId="77777777" w:rsidR="00654C80" w:rsidRDefault="00A25F3B" w:rsidP="00654C80">
            <w:pPr>
              <w:rPr>
                <w:rtl/>
              </w:rPr>
            </w:pPr>
            <w:r>
              <w:rPr>
                <w:rFonts w:cs="David" w:hint="cs"/>
                <w:color w:val="000000"/>
                <w:rtl/>
              </w:rPr>
              <w:t>‏‏מותר ע"פ תב"ע‏‏:18.95+ מ'.‏</w:t>
            </w:r>
          </w:p>
          <w:p w14:paraId="68C0BC10" w14:textId="77777777" w:rsidR="00654C80" w:rsidRDefault="00A25F3B" w:rsidP="00654C80">
            <w:pPr>
              <w:rPr>
                <w:rtl/>
              </w:rPr>
            </w:pPr>
          </w:p>
          <w:p w14:paraId="44FBA14E" w14:textId="77777777" w:rsidR="00654C80" w:rsidRDefault="00A25F3B" w:rsidP="00654C80">
            <w:pPr>
              <w:rPr>
                <w:rtl/>
              </w:rPr>
            </w:pPr>
            <w:r>
              <w:rPr>
                <w:rFonts w:cs="David" w:hint="cs"/>
                <w:color w:val="000000"/>
                <w:rtl/>
              </w:rPr>
              <w:t xml:space="preserve">‏‏מוצע בבקשה‏‏: גובה פיר המעלית </w:t>
            </w:r>
            <w:r>
              <w:rPr>
                <w:rFonts w:cs="David" w:hint="cs"/>
                <w:color w:val="000000"/>
                <w:rtl/>
              </w:rPr>
              <w:t>וחדר יציאה לגג מוצע הינו 12.21+ - כמותר. ‏</w:t>
            </w:r>
          </w:p>
          <w:p w14:paraId="046811F8" w14:textId="77777777" w:rsidR="00654C80" w:rsidRDefault="00A25F3B" w:rsidP="00654C80">
            <w:pPr>
              <w:rPr>
                <w:rtl/>
              </w:rPr>
            </w:pPr>
          </w:p>
          <w:p w14:paraId="27860866" w14:textId="77777777" w:rsidR="00654C80" w:rsidRDefault="00A25F3B" w:rsidP="00654C80">
            <w:pPr>
              <w:rPr>
                <w:rtl/>
              </w:rPr>
            </w:pPr>
            <w:r>
              <w:rPr>
                <w:rFonts w:cs="David" w:hint="cs"/>
                <w:color w:val="000000"/>
                <w:rtl/>
              </w:rPr>
              <w:t>‏‏ ‏</w:t>
            </w:r>
          </w:p>
          <w:p w14:paraId="5BFCF876" w14:textId="77777777" w:rsidR="00654C80" w:rsidRDefault="00A25F3B" w:rsidP="00654C80">
            <w:pPr>
              <w:rPr>
                <w:rtl/>
              </w:rPr>
            </w:pPr>
          </w:p>
          <w:p w14:paraId="12D4A4AE" w14:textId="77777777" w:rsidR="00654C80" w:rsidRDefault="00A25F3B" w:rsidP="00654C80">
            <w:pPr>
              <w:rPr>
                <w:rtl/>
              </w:rPr>
            </w:pPr>
            <w:r>
              <w:rPr>
                <w:rFonts w:cs="David" w:hint="cs"/>
                <w:color w:val="000000"/>
                <w:rtl/>
              </w:rPr>
              <w:t>‏‏מס' קומות‏‏:‏‏ ‏</w:t>
            </w:r>
          </w:p>
          <w:p w14:paraId="02BE6A93" w14:textId="77777777" w:rsidR="00654C80" w:rsidRDefault="00A25F3B" w:rsidP="00654C80">
            <w:pPr>
              <w:rPr>
                <w:rtl/>
              </w:rPr>
            </w:pPr>
          </w:p>
          <w:p w14:paraId="5E0B4831" w14:textId="77777777" w:rsidR="00654C80" w:rsidRDefault="00A25F3B" w:rsidP="00654C80">
            <w:pPr>
              <w:rPr>
                <w:rtl/>
              </w:rPr>
            </w:pPr>
            <w:r>
              <w:rPr>
                <w:rFonts w:cs="David" w:hint="cs"/>
                <w:color w:val="000000"/>
                <w:rtl/>
              </w:rPr>
              <w:t>‏‏ללא שינוי במס' הקומות.‏</w:t>
            </w:r>
          </w:p>
          <w:p w14:paraId="71DD61E2" w14:textId="77777777" w:rsidR="00654C80" w:rsidRDefault="00A25F3B" w:rsidP="00654C80">
            <w:pPr>
              <w:rPr>
                <w:rtl/>
              </w:rPr>
            </w:pPr>
          </w:p>
          <w:p w14:paraId="55010307" w14:textId="77777777" w:rsidR="00654C80" w:rsidRDefault="00A25F3B" w:rsidP="00654C80">
            <w:pPr>
              <w:rPr>
                <w:rtl/>
              </w:rPr>
            </w:pPr>
            <w:r>
              <w:rPr>
                <w:rFonts w:cs="David" w:hint="cs"/>
                <w:color w:val="000000"/>
                <w:rtl/>
              </w:rPr>
              <w:t>‏‏ ‏</w:t>
            </w:r>
          </w:p>
          <w:p w14:paraId="22DDFAFD" w14:textId="77777777" w:rsidR="00654C80" w:rsidRDefault="00A25F3B" w:rsidP="00654C80">
            <w:pPr>
              <w:rPr>
                <w:rtl/>
              </w:rPr>
            </w:pPr>
          </w:p>
          <w:p w14:paraId="38F26E6A" w14:textId="77777777" w:rsidR="00654C80" w:rsidRDefault="00A25F3B" w:rsidP="00654C80">
            <w:pPr>
              <w:rPr>
                <w:rtl/>
              </w:rPr>
            </w:pPr>
            <w:r>
              <w:rPr>
                <w:rFonts w:cs="David" w:hint="cs"/>
                <w:color w:val="000000"/>
                <w:rtl/>
              </w:rPr>
              <w:t>‏‏הריסות:‏</w:t>
            </w:r>
          </w:p>
          <w:p w14:paraId="47829C51" w14:textId="77777777" w:rsidR="00654C80" w:rsidRDefault="00A25F3B" w:rsidP="00654C80">
            <w:pPr>
              <w:rPr>
                <w:rtl/>
              </w:rPr>
            </w:pPr>
          </w:p>
          <w:p w14:paraId="78B3B806" w14:textId="77777777" w:rsidR="00654C80" w:rsidRDefault="00A25F3B" w:rsidP="00654C80">
            <w:pPr>
              <w:rPr>
                <w:rtl/>
              </w:rPr>
            </w:pPr>
            <w:r>
              <w:rPr>
                <w:rFonts w:cs="David" w:hint="cs"/>
                <w:color w:val="000000"/>
                <w:rtl/>
              </w:rPr>
              <w:t>‏‏בתכנית חל סעיף סטייה ניכרת לעניין הריסת הבינוי הבלתי חוקי וכן נספח מחייב לעניין זה המסמן את ההריסות.‏</w:t>
            </w:r>
          </w:p>
          <w:p w14:paraId="21A7ADE6" w14:textId="77777777" w:rsidR="00654C80" w:rsidRDefault="00A25F3B" w:rsidP="00654C80">
            <w:pPr>
              <w:rPr>
                <w:rtl/>
              </w:rPr>
            </w:pPr>
          </w:p>
          <w:p w14:paraId="38C723CD" w14:textId="77777777" w:rsidR="00654C80" w:rsidRDefault="00A25F3B" w:rsidP="00654C80">
            <w:pPr>
              <w:rPr>
                <w:rtl/>
              </w:rPr>
            </w:pPr>
            <w:r>
              <w:rPr>
                <w:rFonts w:cs="David" w:hint="cs"/>
                <w:color w:val="000000"/>
                <w:rtl/>
              </w:rPr>
              <w:t>‏‏סעיף 4.1.ה(5): הריסה בפועל של חריגות הבניה המסומנות להריסה בתשריט ובנספח ע"י בעלי הדירות. ‏‏עבור מבקשי הבקשה, שהינם בעלים של כל הדירות בבניין, קיים בינוי שלגביו לא הוצג היתר - ‏‏על עורך הבקשה להציג בינוי/ סגירות בכל הבניין ולהראותם "להריסה בהיתר זה"‏‏. ‏</w:t>
            </w:r>
          </w:p>
          <w:p w14:paraId="4AB541BE" w14:textId="77777777" w:rsidR="00654C80" w:rsidRDefault="00A25F3B" w:rsidP="00654C80">
            <w:pPr>
              <w:rPr>
                <w:rtl/>
              </w:rPr>
            </w:pPr>
          </w:p>
          <w:p w14:paraId="26A800CC" w14:textId="77777777" w:rsidR="00654C80" w:rsidRDefault="00A25F3B" w:rsidP="00654C80">
            <w:pPr>
              <w:rPr>
                <w:rtl/>
              </w:rPr>
            </w:pPr>
            <w:r>
              <w:rPr>
                <w:rFonts w:cs="David" w:hint="cs"/>
                <w:color w:val="000000"/>
                <w:rtl/>
              </w:rPr>
              <w:t>‏‏ ‏</w:t>
            </w:r>
          </w:p>
          <w:p w14:paraId="163365BB" w14:textId="77777777" w:rsidR="00654C80" w:rsidRDefault="00A25F3B" w:rsidP="00654C80">
            <w:pPr>
              <w:rPr>
                <w:rtl/>
              </w:rPr>
            </w:pPr>
          </w:p>
          <w:p w14:paraId="4CD285AF" w14:textId="77777777" w:rsidR="00654C80" w:rsidRDefault="00A25F3B" w:rsidP="00654C80">
            <w:pPr>
              <w:rPr>
                <w:rtl/>
              </w:rPr>
            </w:pPr>
            <w:r>
              <w:rPr>
                <w:rFonts w:cs="David" w:hint="cs"/>
                <w:color w:val="000000"/>
                <w:rtl/>
              </w:rPr>
              <w:t>‏‏בקרה הנדסית‏‏:‏</w:t>
            </w:r>
          </w:p>
          <w:p w14:paraId="435F60BE" w14:textId="77777777" w:rsidR="00654C80" w:rsidRDefault="00A25F3B" w:rsidP="00654C80">
            <w:pPr>
              <w:rPr>
                <w:rtl/>
              </w:rPr>
            </w:pPr>
          </w:p>
          <w:p w14:paraId="3D0F2E84" w14:textId="77777777" w:rsidR="00654C80" w:rsidRDefault="00A25F3B" w:rsidP="00654C80">
            <w:pPr>
              <w:rPr>
                <w:rtl/>
              </w:rPr>
            </w:pPr>
            <w:r>
              <w:rPr>
                <w:rFonts w:cs="David" w:hint="cs"/>
                <w:color w:val="000000"/>
                <w:rtl/>
              </w:rPr>
              <w:t>‏‏סעיף 6.2‏‏ :בתכנית חל סעיף דרישת חיזוק מבנים. ע"פ הצהרת מהנדס שהוגשה בעת פתיחת התיק, סומן כי לא נדרש בחיזוקים, מדובר במעלית פנימית בלבד.‏</w:t>
            </w:r>
          </w:p>
          <w:p w14:paraId="0A786176" w14:textId="77777777" w:rsidR="00654C80" w:rsidRDefault="00A25F3B" w:rsidP="00654C80">
            <w:pPr>
              <w:rPr>
                <w:rtl/>
              </w:rPr>
            </w:pPr>
          </w:p>
          <w:p w14:paraId="473FA7BC" w14:textId="77777777" w:rsidR="00654C80" w:rsidRDefault="00A25F3B" w:rsidP="00654C80">
            <w:pPr>
              <w:rPr>
                <w:rtl/>
              </w:rPr>
            </w:pPr>
            <w:r>
              <w:rPr>
                <w:rFonts w:cs="David" w:hint="cs"/>
                <w:color w:val="000000"/>
                <w:rtl/>
              </w:rPr>
              <w:t>‏‏ ‏</w:t>
            </w:r>
          </w:p>
          <w:p w14:paraId="7012B627" w14:textId="77777777" w:rsidR="00654C80" w:rsidRDefault="00A25F3B" w:rsidP="00654C80">
            <w:pPr>
              <w:rPr>
                <w:rtl/>
              </w:rPr>
            </w:pPr>
          </w:p>
          <w:p w14:paraId="18E2F4B9" w14:textId="77777777" w:rsidR="00654C80" w:rsidRDefault="00A25F3B" w:rsidP="00654C80">
            <w:pPr>
              <w:rPr>
                <w:rtl/>
              </w:rPr>
            </w:pPr>
            <w:r>
              <w:rPr>
                <w:rFonts w:cs="David" w:hint="cs"/>
                <w:color w:val="000000"/>
                <w:rtl/>
              </w:rPr>
              <w:t>‏‏אישור שימור‏‏:‏</w:t>
            </w:r>
          </w:p>
          <w:p w14:paraId="55D32F1A" w14:textId="77777777" w:rsidR="00654C80" w:rsidRDefault="00A25F3B" w:rsidP="00654C80">
            <w:pPr>
              <w:rPr>
                <w:rtl/>
              </w:rPr>
            </w:pPr>
          </w:p>
          <w:p w14:paraId="21C2E6BE" w14:textId="77777777" w:rsidR="00654C80" w:rsidRDefault="00A25F3B" w:rsidP="00654C80">
            <w:pPr>
              <w:rPr>
                <w:rtl/>
              </w:rPr>
            </w:pPr>
            <w:r>
              <w:rPr>
                <w:rFonts w:cs="David" w:hint="cs"/>
                <w:color w:val="000000"/>
                <w:rtl/>
              </w:rPr>
              <w:t>‏‏התקבל אישור מחלקת השימור ביום 12.1.2025 ע"י יהונתן צחור. ‏</w:t>
            </w:r>
          </w:p>
          <w:p w14:paraId="4D1AC8E3" w14:textId="77777777" w:rsidR="00654C80" w:rsidRDefault="00A25F3B" w:rsidP="00654C80">
            <w:pPr>
              <w:rPr>
                <w:rtl/>
              </w:rPr>
            </w:pPr>
          </w:p>
          <w:p w14:paraId="17997958" w14:textId="77777777" w:rsidR="00654C80" w:rsidRDefault="00A25F3B" w:rsidP="00654C80">
            <w:pPr>
              <w:rPr>
                <w:rtl/>
              </w:rPr>
            </w:pPr>
            <w:r>
              <w:rPr>
                <w:rFonts w:cs="David" w:hint="cs"/>
                <w:color w:val="000000"/>
                <w:rtl/>
              </w:rPr>
              <w:t>‏‏ ‏</w:t>
            </w:r>
          </w:p>
          <w:p w14:paraId="75D0E661" w14:textId="77777777" w:rsidR="00654C80" w:rsidRDefault="00A25F3B" w:rsidP="00654C80">
            <w:pPr>
              <w:rPr>
                <w:rtl/>
              </w:rPr>
            </w:pPr>
          </w:p>
          <w:p w14:paraId="6A230707" w14:textId="77777777" w:rsidR="00654C80" w:rsidRDefault="00A25F3B" w:rsidP="00654C80">
            <w:pPr>
              <w:rPr>
                <w:rtl/>
              </w:rPr>
            </w:pPr>
            <w:r>
              <w:rPr>
                <w:rFonts w:cs="David" w:hint="cs"/>
                <w:color w:val="000000"/>
                <w:rtl/>
              </w:rPr>
              <w:t>‏‏אישור הסדרי תנועה:‏</w:t>
            </w:r>
          </w:p>
          <w:p w14:paraId="5CD1980B" w14:textId="77777777" w:rsidR="00654C80" w:rsidRDefault="00A25F3B" w:rsidP="00654C80">
            <w:pPr>
              <w:rPr>
                <w:rtl/>
              </w:rPr>
            </w:pPr>
          </w:p>
          <w:p w14:paraId="6FC2CB8A" w14:textId="77777777" w:rsidR="00654C80" w:rsidRDefault="00A25F3B" w:rsidP="00654C80">
            <w:pPr>
              <w:rPr>
                <w:rtl/>
              </w:rPr>
            </w:pPr>
            <w:r>
              <w:rPr>
                <w:rFonts w:cs="David" w:hint="cs"/>
                <w:color w:val="000000"/>
                <w:rtl/>
              </w:rPr>
              <w:t xml:space="preserve">‏‏לא </w:t>
            </w:r>
            <w:r>
              <w:rPr>
                <w:rFonts w:cs="David" w:hint="cs"/>
                <w:color w:val="000000"/>
                <w:rtl/>
              </w:rPr>
              <w:t>רלוונטי. ‏</w:t>
            </w:r>
          </w:p>
          <w:p w14:paraId="1F075C67" w14:textId="77777777" w:rsidR="00654C80" w:rsidRDefault="00A25F3B" w:rsidP="00654C80">
            <w:pPr>
              <w:rPr>
                <w:rtl/>
              </w:rPr>
            </w:pPr>
          </w:p>
          <w:p w14:paraId="7870AB37" w14:textId="77777777" w:rsidR="00654C80" w:rsidRDefault="00A25F3B" w:rsidP="00654C80">
            <w:pPr>
              <w:rPr>
                <w:rtl/>
              </w:rPr>
            </w:pPr>
            <w:r>
              <w:rPr>
                <w:rFonts w:cs="David" w:hint="cs"/>
                <w:color w:val="000000"/>
                <w:rtl/>
              </w:rPr>
              <w:t>‏‏ ‏</w:t>
            </w:r>
          </w:p>
          <w:p w14:paraId="156547FB" w14:textId="77777777" w:rsidR="00654C80" w:rsidRDefault="00A25F3B" w:rsidP="00654C80">
            <w:pPr>
              <w:rPr>
                <w:rtl/>
              </w:rPr>
            </w:pPr>
          </w:p>
          <w:p w14:paraId="69872A58" w14:textId="77777777" w:rsidR="00654C80" w:rsidRDefault="00A25F3B" w:rsidP="00654C80">
            <w:pPr>
              <w:rPr>
                <w:rtl/>
              </w:rPr>
            </w:pPr>
            <w:r>
              <w:rPr>
                <w:rFonts w:cs="David" w:hint="cs"/>
                <w:color w:val="000000"/>
                <w:rtl/>
              </w:rPr>
              <w:t>‏‏חוות דעת אדריכלית‏‏:‏</w:t>
            </w:r>
          </w:p>
          <w:p w14:paraId="01705AB9" w14:textId="77777777" w:rsidR="00654C80" w:rsidRDefault="00A25F3B" w:rsidP="00654C80">
            <w:pPr>
              <w:rPr>
                <w:rtl/>
              </w:rPr>
            </w:pPr>
          </w:p>
          <w:p w14:paraId="4E551C22" w14:textId="77777777" w:rsidR="00654C80" w:rsidRDefault="00A25F3B" w:rsidP="00654C80">
            <w:pPr>
              <w:rPr>
                <w:rtl/>
              </w:rPr>
            </w:pPr>
            <w:r>
              <w:rPr>
                <w:rFonts w:cs="David" w:hint="cs"/>
                <w:color w:val="000000"/>
                <w:rtl/>
              </w:rPr>
              <w:t>‏‏המוצע בבקשה מבוקש בשונה מתב"ע ומנספח הבינוי. עורך הבקשה נדרש בחישוב שטח קומת יציאה לגג וחדר המערכות ותיקונים גרפיים. בנוסף נדרש בהמצאת אישור יועץ נגישות וכיבוי כתנאי להפניה לגורמים.‏</w:t>
            </w:r>
          </w:p>
          <w:p w14:paraId="322535A5" w14:textId="77777777" w:rsidR="00654C80" w:rsidRDefault="00A25F3B" w:rsidP="00654C80">
            <w:pPr>
              <w:rPr>
                <w:rtl/>
              </w:rPr>
            </w:pPr>
          </w:p>
          <w:p w14:paraId="5887D275" w14:textId="77777777" w:rsidR="00654C80" w:rsidRDefault="00A25F3B" w:rsidP="00654C80">
            <w:pPr>
              <w:rPr>
                <w:rtl/>
              </w:rPr>
            </w:pPr>
            <w:r>
              <w:rPr>
                <w:rFonts w:cs="David" w:hint="cs"/>
                <w:color w:val="000000"/>
                <w:rtl/>
              </w:rPr>
              <w:lastRenderedPageBreak/>
              <w:t>‏‏על עורך הבקשה לתקן את ההערות המסומנות ע"ג תכנית ‏‎a‎</w:t>
            </w:r>
          </w:p>
          <w:p w14:paraId="6DA1B256" w14:textId="77777777" w:rsidR="00654C80" w:rsidRDefault="00A25F3B" w:rsidP="00654C80">
            <w:pPr>
              <w:rPr>
                <w:rtl/>
              </w:rPr>
            </w:pPr>
          </w:p>
          <w:p w14:paraId="6F43734B" w14:textId="77777777" w:rsidR="00654C80" w:rsidRDefault="00A25F3B" w:rsidP="00654C80">
            <w:pPr>
              <w:rPr>
                <w:rtl/>
              </w:rPr>
            </w:pPr>
            <w:r>
              <w:rPr>
                <w:rFonts w:cs="David" w:hint="cs"/>
                <w:color w:val="000000"/>
                <w:rtl/>
              </w:rPr>
              <w:t>‏‏ ‏</w:t>
            </w:r>
          </w:p>
          <w:p w14:paraId="09AAED60" w14:textId="77777777" w:rsidR="00654C80" w:rsidRDefault="00A25F3B" w:rsidP="00654C80">
            <w:pPr>
              <w:rPr>
                <w:rtl/>
              </w:rPr>
            </w:pPr>
          </w:p>
          <w:p w14:paraId="7D61295A" w14:textId="77777777" w:rsidR="00654C80" w:rsidRDefault="00A25F3B" w:rsidP="00654C80">
            <w:pPr>
              <w:rPr>
                <w:rtl/>
              </w:rPr>
            </w:pPr>
            <w:r>
              <w:rPr>
                <w:rFonts w:cs="David" w:hint="cs"/>
                <w:color w:val="000000"/>
                <w:rtl/>
              </w:rPr>
              <w:t>‏‏ ‏</w:t>
            </w:r>
          </w:p>
          <w:p w14:paraId="137C6BB7" w14:textId="77777777" w:rsidR="00654C80" w:rsidRDefault="00A25F3B" w:rsidP="00654C80">
            <w:pPr>
              <w:rPr>
                <w:rtl/>
              </w:rPr>
            </w:pPr>
          </w:p>
          <w:p w14:paraId="273D1570" w14:textId="77777777" w:rsidR="00654C80" w:rsidRDefault="00A25F3B" w:rsidP="00654C80">
            <w:pPr>
              <w:rPr>
                <w:rtl/>
              </w:rPr>
            </w:pPr>
            <w:r>
              <w:rPr>
                <w:rFonts w:cs="David" w:hint="cs"/>
                <w:color w:val="000000"/>
                <w:rtl/>
              </w:rPr>
              <w:t>‏‏ ‏</w:t>
            </w:r>
          </w:p>
          <w:p w14:paraId="6D6C27E0" w14:textId="77777777" w:rsidR="00654C80" w:rsidRDefault="00A25F3B" w:rsidP="00654C80">
            <w:pPr>
              <w:rPr>
                <w:rtl/>
              </w:rPr>
            </w:pPr>
          </w:p>
          <w:p w14:paraId="6942B36F" w14:textId="77777777" w:rsidR="00654C80" w:rsidRDefault="00A25F3B" w:rsidP="00654C80">
            <w:pPr>
              <w:rPr>
                <w:rtl/>
              </w:rPr>
            </w:pPr>
            <w:r>
              <w:rPr>
                <w:rFonts w:cs="David" w:hint="cs"/>
                <w:color w:val="000000"/>
                <w:rtl/>
              </w:rPr>
              <w:t>‏‏ ‏</w:t>
            </w:r>
          </w:p>
          <w:p w14:paraId="3EEA9B4A" w14:textId="77777777" w:rsidR="00654C80" w:rsidRDefault="00A25F3B" w:rsidP="00654C80">
            <w:pPr>
              <w:rPr>
                <w:rtl/>
              </w:rPr>
            </w:pPr>
          </w:p>
          <w:p w14:paraId="49544A49" w14:textId="77777777" w:rsidR="00654C80" w:rsidRDefault="00A25F3B" w:rsidP="00654C80">
            <w:pPr>
              <w:rPr>
                <w:rtl/>
              </w:rPr>
            </w:pPr>
            <w:r>
              <w:rPr>
                <w:rFonts w:cs="David" w:hint="cs"/>
                <w:color w:val="000000"/>
                <w:rtl/>
              </w:rPr>
              <w:t>‏‏ ‏</w:t>
            </w:r>
          </w:p>
          <w:p w14:paraId="41B2BBA5" w14:textId="77777777" w:rsidR="00654C80" w:rsidRDefault="00A25F3B" w:rsidP="00654C80">
            <w:pPr>
              <w:rPr>
                <w:rtl/>
              </w:rPr>
            </w:pPr>
          </w:p>
          <w:p w14:paraId="00D57CB7" w14:textId="77777777" w:rsidR="00654C80" w:rsidRDefault="00A25F3B" w:rsidP="00654C80">
            <w:pPr>
              <w:rPr>
                <w:rtl/>
              </w:rPr>
            </w:pPr>
            <w:r>
              <w:rPr>
                <w:rFonts w:cs="David" w:hint="cs"/>
                <w:color w:val="000000"/>
                <w:rtl/>
              </w:rPr>
              <w:t>‏‎ ‎</w:t>
            </w:r>
          </w:p>
        </w:tc>
      </w:tr>
      <w:tr w:rsidR="00BF1333" w14:paraId="016F986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5F662C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837B495" w14:textId="77777777" w:rsidR="00BF1333" w:rsidRDefault="00BF1333">
            <w:pPr>
              <w:jc w:val="both"/>
            </w:pPr>
            <w:r>
              <w:rPr>
                <w:rFonts w:cs="Arial" w:hint="cs"/>
                <w:rtl/>
              </w:rPr>
              <w:t>24/09/2024</w:t>
            </w:r>
          </w:p>
        </w:tc>
        <w:tc>
          <w:tcPr>
            <w:tcW w:w="5669" w:type="dxa"/>
          </w:tcPr>
          <w:p w14:paraId="1C17A347" w14:textId="77777777" w:rsidR="00654C80" w:rsidRDefault="00A25F3B" w:rsidP="00654C80">
            <w:pPr>
              <w:rPr>
                <w:rtl/>
              </w:rPr>
            </w:pPr>
          </w:p>
          <w:p w14:paraId="51DFAAE4" w14:textId="77777777" w:rsidR="00654C80" w:rsidRDefault="00A25F3B" w:rsidP="00654C80">
            <w:pPr>
              <w:rPr>
                <w:rtl/>
              </w:rPr>
            </w:pPr>
            <w:r>
              <w:rPr>
                <w:rFonts w:cs="David" w:hint="cs"/>
                <w:color w:val="000000"/>
                <w:rtl/>
              </w:rPr>
              <w:t>הקלה מהוראת התב"ע ונספח בינוי</w:t>
            </w:r>
          </w:p>
          <w:p w14:paraId="0CABCD57" w14:textId="77777777" w:rsidR="00654C80" w:rsidRDefault="00A25F3B" w:rsidP="00654C80">
            <w:pPr>
              <w:rPr>
                <w:rtl/>
              </w:rPr>
            </w:pPr>
          </w:p>
          <w:p w14:paraId="35F13449" w14:textId="77777777" w:rsidR="00654C80" w:rsidRDefault="00A25F3B" w:rsidP="00654C80">
            <w:pPr>
              <w:rPr>
                <w:rtl/>
              </w:rPr>
            </w:pPr>
            <w:r>
              <w:rPr>
                <w:rFonts w:cs="David" w:hint="cs"/>
                <w:color w:val="000000"/>
                <w:rtl/>
              </w:rPr>
              <w:t>הקלה בדבר בניית מעלית פנימית בשונה מהתב"ע לצורך נגישות</w:t>
            </w:r>
          </w:p>
        </w:tc>
      </w:tr>
    </w:tbl>
    <w:p w14:paraId="313696FD" w14:textId="77777777" w:rsidR="00BF1333" w:rsidRPr="001B4317" w:rsidRDefault="00BF1333" w:rsidP="001B4317">
      <w:pPr>
        <w:rPr>
          <w:rFonts w:asciiTheme="minorBidi" w:hAnsiTheme="minorBidi" w:cstheme="minorBidi"/>
          <w:b/>
          <w:bCs/>
          <w:u w:val="single"/>
          <w:rtl/>
        </w:rPr>
      </w:pPr>
    </w:p>
    <w:p w14:paraId="164B2D2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EB2892A" w14:textId="77777777" w:rsidTr="009D623E">
        <w:trPr>
          <w:trHeight w:val="70"/>
        </w:trPr>
        <w:tc>
          <w:tcPr>
            <w:tcW w:w="860" w:type="dxa"/>
            <w:shd w:val="clear" w:color="auto" w:fill="auto"/>
          </w:tcPr>
          <w:p w14:paraId="5D0FC37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0CB68D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681DAC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0815205" w14:textId="77777777" w:rsidTr="009D623E">
        <w:tc>
          <w:tcPr>
            <w:tcW w:w="860" w:type="dxa"/>
            <w:shd w:val="clear" w:color="auto" w:fill="auto"/>
          </w:tcPr>
          <w:p w14:paraId="3244E2A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7B8FF8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F30DC54" w14:textId="77777777" w:rsidR="00CF2AD0" w:rsidRPr="001B4317" w:rsidRDefault="00CF2AD0" w:rsidP="00A01A49">
            <w:pPr>
              <w:jc w:val="center"/>
              <w:rPr>
                <w:rFonts w:asciiTheme="minorBidi" w:hAnsiTheme="minorBidi" w:cstheme="minorBidi"/>
                <w:bCs/>
              </w:rPr>
            </w:pPr>
          </w:p>
        </w:tc>
      </w:tr>
      <w:tr w:rsidR="00CF2AD0" w:rsidRPr="001B4317" w14:paraId="4602C519" w14:textId="77777777" w:rsidTr="009D623E">
        <w:tc>
          <w:tcPr>
            <w:tcW w:w="860" w:type="dxa"/>
            <w:shd w:val="clear" w:color="auto" w:fill="auto"/>
          </w:tcPr>
          <w:p w14:paraId="7C34329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9852A69"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4B8F103" w14:textId="77777777" w:rsidR="00CF2AD0" w:rsidRPr="001B4317" w:rsidRDefault="00CF2AD0" w:rsidP="00A01A49">
            <w:pPr>
              <w:jc w:val="center"/>
              <w:rPr>
                <w:rFonts w:asciiTheme="minorBidi" w:hAnsiTheme="minorBidi" w:cstheme="minorBidi"/>
                <w:bCs/>
              </w:rPr>
            </w:pPr>
          </w:p>
        </w:tc>
      </w:tr>
      <w:tr w:rsidR="00CF2AD0" w:rsidRPr="001B4317" w14:paraId="406FFB4B" w14:textId="77777777" w:rsidTr="009D623E">
        <w:tc>
          <w:tcPr>
            <w:tcW w:w="860" w:type="dxa"/>
            <w:shd w:val="clear" w:color="auto" w:fill="auto"/>
          </w:tcPr>
          <w:p w14:paraId="73503515"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711612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0C854F5" w14:textId="77777777" w:rsidR="00CF2AD0" w:rsidRPr="001B4317" w:rsidRDefault="00CF2AD0" w:rsidP="00A01A49">
            <w:pPr>
              <w:jc w:val="center"/>
              <w:rPr>
                <w:rFonts w:asciiTheme="minorBidi" w:hAnsiTheme="minorBidi" w:cstheme="minorBidi"/>
                <w:bCs/>
              </w:rPr>
            </w:pPr>
          </w:p>
        </w:tc>
      </w:tr>
      <w:tr w:rsidR="00CF2AD0" w:rsidRPr="001B4317" w14:paraId="46F95A37" w14:textId="77777777" w:rsidTr="009D623E">
        <w:tc>
          <w:tcPr>
            <w:tcW w:w="860" w:type="dxa"/>
            <w:shd w:val="clear" w:color="auto" w:fill="auto"/>
          </w:tcPr>
          <w:p w14:paraId="2308403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E9555C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2078EAE" w14:textId="77777777" w:rsidR="00CF2AD0" w:rsidRPr="001B4317" w:rsidRDefault="00CF2AD0" w:rsidP="00A01A49">
            <w:pPr>
              <w:jc w:val="center"/>
              <w:rPr>
                <w:rFonts w:asciiTheme="minorBidi" w:hAnsiTheme="minorBidi" w:cstheme="minorBidi"/>
                <w:bCs/>
              </w:rPr>
            </w:pPr>
          </w:p>
        </w:tc>
      </w:tr>
      <w:tr w:rsidR="00CF2AD0" w:rsidRPr="001B4317" w14:paraId="79780735" w14:textId="77777777" w:rsidTr="009D623E">
        <w:tc>
          <w:tcPr>
            <w:tcW w:w="860" w:type="dxa"/>
            <w:shd w:val="clear" w:color="auto" w:fill="auto"/>
          </w:tcPr>
          <w:p w14:paraId="6706C1E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9489CA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41AF3459" w14:textId="77777777" w:rsidR="00CF2AD0" w:rsidRPr="001B4317" w:rsidRDefault="00CF2AD0" w:rsidP="00A01A49">
            <w:pPr>
              <w:jc w:val="center"/>
              <w:rPr>
                <w:rFonts w:asciiTheme="minorBidi" w:hAnsiTheme="minorBidi" w:cstheme="minorBidi"/>
                <w:bCs/>
              </w:rPr>
            </w:pPr>
          </w:p>
        </w:tc>
      </w:tr>
      <w:tr w:rsidR="00CF2AD0" w:rsidRPr="001B4317" w14:paraId="4A8F59AC" w14:textId="77777777" w:rsidTr="009D623E">
        <w:tc>
          <w:tcPr>
            <w:tcW w:w="860" w:type="dxa"/>
            <w:shd w:val="clear" w:color="auto" w:fill="auto"/>
          </w:tcPr>
          <w:p w14:paraId="0CB96408"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F3F5069"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AFCAD40" w14:textId="77777777" w:rsidR="00CF2AD0" w:rsidRPr="001B4317" w:rsidRDefault="00CF2AD0" w:rsidP="00A01A49">
            <w:pPr>
              <w:jc w:val="center"/>
              <w:rPr>
                <w:rFonts w:asciiTheme="minorBidi" w:hAnsiTheme="minorBidi" w:cstheme="minorBidi"/>
                <w:bCs/>
              </w:rPr>
            </w:pPr>
          </w:p>
        </w:tc>
      </w:tr>
      <w:tr w:rsidR="00CF2AD0" w:rsidRPr="001B4317" w14:paraId="02801940" w14:textId="77777777" w:rsidTr="009D623E">
        <w:tc>
          <w:tcPr>
            <w:tcW w:w="860" w:type="dxa"/>
            <w:shd w:val="clear" w:color="auto" w:fill="auto"/>
          </w:tcPr>
          <w:p w14:paraId="78700B3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D6A9D0F"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E183A43" w14:textId="77777777" w:rsidR="00CF2AD0" w:rsidRPr="001B4317" w:rsidRDefault="00CF2AD0" w:rsidP="00A01A49">
            <w:pPr>
              <w:jc w:val="center"/>
              <w:rPr>
                <w:rFonts w:asciiTheme="minorBidi" w:hAnsiTheme="minorBidi" w:cstheme="minorBidi"/>
                <w:bCs/>
              </w:rPr>
            </w:pPr>
          </w:p>
        </w:tc>
      </w:tr>
      <w:tr w:rsidR="00CF2AD0" w:rsidRPr="001B4317" w14:paraId="7860F194" w14:textId="77777777" w:rsidTr="009D623E">
        <w:tc>
          <w:tcPr>
            <w:tcW w:w="860" w:type="dxa"/>
            <w:shd w:val="clear" w:color="auto" w:fill="auto"/>
          </w:tcPr>
          <w:p w14:paraId="075557F0"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01B41B1"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0B41A47" w14:textId="77777777" w:rsidR="00CF2AD0" w:rsidRPr="001B4317" w:rsidRDefault="00CF2AD0" w:rsidP="00A01A49">
            <w:pPr>
              <w:jc w:val="center"/>
              <w:rPr>
                <w:rFonts w:asciiTheme="minorBidi" w:hAnsiTheme="minorBidi" w:cstheme="minorBidi"/>
                <w:bCs/>
              </w:rPr>
            </w:pPr>
          </w:p>
        </w:tc>
      </w:tr>
      <w:tr w:rsidR="00CF2AD0" w:rsidRPr="001B4317" w14:paraId="0977FF8E" w14:textId="77777777" w:rsidTr="009D623E">
        <w:tc>
          <w:tcPr>
            <w:tcW w:w="860" w:type="dxa"/>
            <w:shd w:val="clear" w:color="auto" w:fill="auto"/>
          </w:tcPr>
          <w:p w14:paraId="3A20A82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1E00E3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B8E9F09" w14:textId="77777777" w:rsidR="00CF2AD0" w:rsidRPr="001B4317" w:rsidRDefault="00CF2AD0" w:rsidP="00A01A49">
            <w:pPr>
              <w:jc w:val="center"/>
              <w:rPr>
                <w:rFonts w:asciiTheme="minorBidi" w:hAnsiTheme="minorBidi" w:cstheme="minorBidi"/>
                <w:bCs/>
              </w:rPr>
            </w:pPr>
          </w:p>
        </w:tc>
      </w:tr>
      <w:tr w:rsidR="00CF2AD0" w:rsidRPr="001B4317" w14:paraId="53F3800D" w14:textId="77777777" w:rsidTr="009D623E">
        <w:tc>
          <w:tcPr>
            <w:tcW w:w="860" w:type="dxa"/>
            <w:shd w:val="clear" w:color="auto" w:fill="auto"/>
          </w:tcPr>
          <w:p w14:paraId="5B93918C"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47439315"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066E63B3" w14:textId="77777777" w:rsidR="00CF2AD0" w:rsidRPr="001B4317" w:rsidRDefault="00CF2AD0" w:rsidP="00A01A49">
            <w:pPr>
              <w:jc w:val="center"/>
              <w:rPr>
                <w:rFonts w:asciiTheme="minorBidi" w:hAnsiTheme="minorBidi" w:cstheme="minorBidi"/>
                <w:bCs/>
              </w:rPr>
            </w:pPr>
          </w:p>
        </w:tc>
      </w:tr>
    </w:tbl>
    <w:p w14:paraId="3F844B23" w14:textId="77777777" w:rsidR="001B4317" w:rsidRPr="001B4317" w:rsidRDefault="001B4317" w:rsidP="001B4317">
      <w:pPr>
        <w:rPr>
          <w:rFonts w:asciiTheme="minorBidi" w:hAnsiTheme="minorBidi" w:cstheme="minorBidi"/>
          <w:rtl/>
        </w:rPr>
      </w:pPr>
    </w:p>
    <w:p w14:paraId="5143647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1711E04"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4D800E37" w14:textId="77777777">
        <w:tc>
          <w:tcPr>
            <w:tcW w:w="0" w:type="auto"/>
          </w:tcPr>
          <w:p w14:paraId="0B994690" w14:textId="77777777" w:rsidR="00654C80" w:rsidRDefault="00A25F3B" w:rsidP="00654C80">
            <w:pPr>
              <w:rPr>
                <w:rtl/>
              </w:rPr>
            </w:pPr>
          </w:p>
          <w:p w14:paraId="1234C441" w14:textId="77777777" w:rsidR="00654C80" w:rsidRDefault="00A25F3B" w:rsidP="00654C80">
            <w:pPr>
              <w:rPr>
                <w:rtl/>
              </w:rPr>
            </w:pPr>
            <w:r>
              <w:rPr>
                <w:rFonts w:cs="David" w:hint="cs"/>
                <w:color w:val="000000"/>
                <w:rtl/>
              </w:rPr>
              <w:t>‏‎ ‎</w:t>
            </w:r>
          </w:p>
          <w:p w14:paraId="0D599F19" w14:textId="77777777" w:rsidR="00654C80" w:rsidRDefault="00A25F3B" w:rsidP="00654C80">
            <w:pPr>
              <w:rPr>
                <w:rtl/>
              </w:rPr>
            </w:pPr>
          </w:p>
          <w:p w14:paraId="42393F60" w14:textId="77777777" w:rsidR="00654C80" w:rsidRDefault="00A25F3B" w:rsidP="00654C80">
            <w:pPr>
              <w:rPr>
                <w:rtl/>
              </w:rPr>
            </w:pPr>
            <w:r>
              <w:rPr>
                <w:rFonts w:cs="David" w:hint="cs"/>
                <w:color w:val="000000"/>
                <w:rtl/>
              </w:rPr>
              <w:t>‏‏לאשר את הבקשה בכפוף לשינויים ובתנאים:‏</w:t>
            </w:r>
          </w:p>
          <w:p w14:paraId="29410FAE" w14:textId="77777777" w:rsidR="00654C80" w:rsidRDefault="00A25F3B" w:rsidP="00654C80">
            <w:pPr>
              <w:rPr>
                <w:rtl/>
              </w:rPr>
            </w:pPr>
          </w:p>
          <w:p w14:paraId="40035CD4" w14:textId="77777777" w:rsidR="00654C80" w:rsidRDefault="00A25F3B" w:rsidP="00654C80">
            <w:pPr>
              <w:rPr>
                <w:rtl/>
              </w:rPr>
            </w:pPr>
            <w:r>
              <w:rPr>
                <w:rFonts w:cs="David" w:hint="cs"/>
                <w:color w:val="000000"/>
                <w:rtl/>
              </w:rPr>
              <w:t>‏‏ ‏</w:t>
            </w:r>
          </w:p>
          <w:p w14:paraId="5C0D09F4" w14:textId="77777777" w:rsidR="00654C80" w:rsidRDefault="00A25F3B" w:rsidP="00654C80">
            <w:pPr>
              <w:rPr>
                <w:rtl/>
              </w:rPr>
            </w:pPr>
          </w:p>
          <w:p w14:paraId="7B43C6C7" w14:textId="77777777" w:rsidR="00654C80" w:rsidRDefault="00A25F3B" w:rsidP="00654C80">
            <w:pPr>
              <w:rPr>
                <w:rtl/>
              </w:rPr>
            </w:pPr>
            <w:r>
              <w:rPr>
                <w:rFonts w:cs="David" w:hint="cs"/>
                <w:color w:val="000000"/>
                <w:rtl/>
              </w:rPr>
              <w:t>‏נספח בינוי‏ ‏ / מעלית פנימית:‏</w:t>
            </w:r>
          </w:p>
          <w:p w14:paraId="722DCB22" w14:textId="77777777" w:rsidR="00654C80" w:rsidRDefault="00A25F3B" w:rsidP="00654C80">
            <w:pPr>
              <w:rPr>
                <w:rtl/>
              </w:rPr>
            </w:pPr>
          </w:p>
          <w:p w14:paraId="61D6C784" w14:textId="77777777" w:rsidR="00654C80" w:rsidRDefault="00A25F3B" w:rsidP="00654C80">
            <w:pPr>
              <w:rPr>
                <w:rtl/>
              </w:rPr>
            </w:pPr>
            <w:r>
              <w:rPr>
                <w:rFonts w:cs="David" w:hint="cs"/>
                <w:color w:val="000000"/>
                <w:rtl/>
              </w:rPr>
              <w:t>‏‏על עורך הבקשה להציג תכנית מפלס חדר מערכות ויציאה לגג, וכן מפלס גגות בהתאם והריסת מדרגות. כמו כן להמציא אישור יועץ נגישות ואישור כיבוי עבור המעלית המוצעת כתנאי להפניה לגורמים.‏</w:t>
            </w:r>
          </w:p>
          <w:p w14:paraId="07B11003" w14:textId="77777777" w:rsidR="00654C80" w:rsidRDefault="00A25F3B" w:rsidP="00654C80">
            <w:pPr>
              <w:rPr>
                <w:rtl/>
              </w:rPr>
            </w:pPr>
          </w:p>
          <w:p w14:paraId="2EBFFCA3" w14:textId="77777777" w:rsidR="00654C80" w:rsidRDefault="00A25F3B" w:rsidP="00654C80">
            <w:pPr>
              <w:rPr>
                <w:rtl/>
              </w:rPr>
            </w:pPr>
            <w:r>
              <w:rPr>
                <w:rFonts w:cs="David" w:hint="cs"/>
                <w:color w:val="000000"/>
                <w:rtl/>
              </w:rPr>
              <w:t>‏‏ ‏</w:t>
            </w:r>
          </w:p>
          <w:p w14:paraId="164BBFE0" w14:textId="77777777" w:rsidR="00654C80" w:rsidRDefault="00A25F3B" w:rsidP="00654C80">
            <w:pPr>
              <w:rPr>
                <w:rtl/>
              </w:rPr>
            </w:pPr>
          </w:p>
          <w:p w14:paraId="730CB2DD" w14:textId="77777777" w:rsidR="00654C80" w:rsidRDefault="00A25F3B" w:rsidP="00654C80">
            <w:pPr>
              <w:rPr>
                <w:rtl/>
              </w:rPr>
            </w:pPr>
            <w:r>
              <w:rPr>
                <w:rFonts w:cs="David" w:hint="cs"/>
                <w:color w:val="000000"/>
                <w:rtl/>
              </w:rPr>
              <w:t>‏שטחי בניה‏ ‏:‏</w:t>
            </w:r>
          </w:p>
          <w:p w14:paraId="4936B4DB" w14:textId="77777777" w:rsidR="00654C80" w:rsidRDefault="00A25F3B" w:rsidP="00654C80">
            <w:pPr>
              <w:rPr>
                <w:rtl/>
              </w:rPr>
            </w:pPr>
          </w:p>
          <w:p w14:paraId="52C5170A" w14:textId="77777777" w:rsidR="00654C80" w:rsidRDefault="00A25F3B" w:rsidP="00654C80">
            <w:pPr>
              <w:rPr>
                <w:rtl/>
              </w:rPr>
            </w:pPr>
            <w:r>
              <w:rPr>
                <w:rFonts w:cs="David" w:hint="cs"/>
                <w:color w:val="000000"/>
                <w:rtl/>
              </w:rPr>
              <w:t>‏‏על עורך הבקשה לחשב שטח חדר יציאה לגג במניין שטחי שירות ולהציג עמידה במותר ע"פ תב"ע. ‏</w:t>
            </w:r>
          </w:p>
          <w:p w14:paraId="6E11C088" w14:textId="77777777" w:rsidR="00654C80" w:rsidRDefault="00A25F3B" w:rsidP="00654C80">
            <w:pPr>
              <w:rPr>
                <w:rtl/>
              </w:rPr>
            </w:pPr>
          </w:p>
          <w:p w14:paraId="3A1422CF" w14:textId="77777777" w:rsidR="00654C80" w:rsidRDefault="00A25F3B" w:rsidP="00654C80">
            <w:pPr>
              <w:rPr>
                <w:rtl/>
              </w:rPr>
            </w:pPr>
            <w:r>
              <w:rPr>
                <w:rFonts w:cs="David" w:hint="cs"/>
                <w:color w:val="000000"/>
                <w:rtl/>
              </w:rPr>
              <w:t>‏‏ ‏</w:t>
            </w:r>
          </w:p>
          <w:p w14:paraId="31882D5A" w14:textId="77777777" w:rsidR="00654C80" w:rsidRDefault="00A25F3B" w:rsidP="00654C80">
            <w:pPr>
              <w:rPr>
                <w:rtl/>
              </w:rPr>
            </w:pPr>
          </w:p>
          <w:p w14:paraId="50409A7B" w14:textId="77777777" w:rsidR="00654C80" w:rsidRDefault="00A25F3B" w:rsidP="00654C80">
            <w:pPr>
              <w:rPr>
                <w:rtl/>
              </w:rPr>
            </w:pPr>
            <w:r>
              <w:rPr>
                <w:rFonts w:cs="David" w:hint="cs"/>
                <w:color w:val="000000"/>
                <w:rtl/>
              </w:rPr>
              <w:t>‏הריסות:‏</w:t>
            </w:r>
          </w:p>
          <w:p w14:paraId="597330C8" w14:textId="77777777" w:rsidR="00654C80" w:rsidRDefault="00A25F3B" w:rsidP="00654C80">
            <w:pPr>
              <w:rPr>
                <w:rtl/>
              </w:rPr>
            </w:pPr>
          </w:p>
          <w:p w14:paraId="3323492A" w14:textId="77777777" w:rsidR="00654C80" w:rsidRDefault="00A25F3B" w:rsidP="00654C80">
            <w:pPr>
              <w:rPr>
                <w:rtl/>
              </w:rPr>
            </w:pPr>
            <w:r>
              <w:rPr>
                <w:rFonts w:cs="David" w:hint="cs"/>
                <w:color w:val="000000"/>
                <w:rtl/>
              </w:rPr>
              <w:t xml:space="preserve">‏‏עבור מבקשי הבקשה שהינם בעלים של כל הדירות בבניין, קיים בינוי שלגביו לא הוצג היתר - ‏‏על עורך הבקשה להציג בינוי/ </w:t>
            </w:r>
            <w:r>
              <w:rPr>
                <w:rFonts w:cs="David" w:hint="cs"/>
                <w:color w:val="000000"/>
                <w:rtl/>
              </w:rPr>
              <w:t>סגירות בכל הבניין ולהראותם "להריסה בהיתר זה" בהתאם לקיים בפועל ולנספח הבינוי.‏‏ ‏</w:t>
            </w:r>
          </w:p>
          <w:p w14:paraId="6BBAA84C" w14:textId="77777777" w:rsidR="00654C80" w:rsidRDefault="00A25F3B" w:rsidP="00654C80">
            <w:pPr>
              <w:rPr>
                <w:rtl/>
              </w:rPr>
            </w:pPr>
          </w:p>
          <w:p w14:paraId="72D755DB" w14:textId="77777777" w:rsidR="00654C80" w:rsidRDefault="00A25F3B" w:rsidP="00654C80">
            <w:pPr>
              <w:rPr>
                <w:rtl/>
              </w:rPr>
            </w:pPr>
            <w:r>
              <w:rPr>
                <w:rFonts w:cs="David" w:hint="cs"/>
                <w:color w:val="000000"/>
                <w:rtl/>
              </w:rPr>
              <w:t>‏‏ ‏</w:t>
            </w:r>
          </w:p>
          <w:p w14:paraId="4A05A247" w14:textId="77777777" w:rsidR="00654C80" w:rsidRDefault="00A25F3B" w:rsidP="00654C80">
            <w:pPr>
              <w:rPr>
                <w:rtl/>
              </w:rPr>
            </w:pPr>
          </w:p>
          <w:p w14:paraId="552F510A" w14:textId="77777777" w:rsidR="00654C80" w:rsidRDefault="00A25F3B" w:rsidP="00654C80">
            <w:pPr>
              <w:rPr>
                <w:rtl/>
              </w:rPr>
            </w:pPr>
            <w:r>
              <w:rPr>
                <w:rFonts w:cs="David" w:hint="cs"/>
                <w:color w:val="000000"/>
                <w:rtl/>
              </w:rPr>
              <w:t>‏חוות דעת אדריכלית‏ ‏:‏</w:t>
            </w:r>
          </w:p>
          <w:p w14:paraId="1344BEE8" w14:textId="77777777" w:rsidR="00654C80" w:rsidRDefault="00A25F3B" w:rsidP="00654C80">
            <w:pPr>
              <w:rPr>
                <w:rtl/>
              </w:rPr>
            </w:pPr>
          </w:p>
          <w:p w14:paraId="4F5C8EB1" w14:textId="77777777" w:rsidR="00654C80" w:rsidRDefault="00A25F3B" w:rsidP="00654C80">
            <w:pPr>
              <w:rPr>
                <w:rtl/>
              </w:rPr>
            </w:pPr>
            <w:r>
              <w:rPr>
                <w:rFonts w:cs="David" w:hint="cs"/>
                <w:color w:val="000000"/>
                <w:rtl/>
              </w:rPr>
              <w:t>‏‏על עורך הבקשה לתקן את ההערות המסומנות ע"ג תכנית ‏‎a‎</w:t>
            </w:r>
          </w:p>
          <w:p w14:paraId="2CDAEFEC" w14:textId="77777777" w:rsidR="00654C80" w:rsidRDefault="00A25F3B" w:rsidP="00654C80">
            <w:pPr>
              <w:rPr>
                <w:rtl/>
              </w:rPr>
            </w:pPr>
          </w:p>
          <w:p w14:paraId="6632FF7B" w14:textId="77777777" w:rsidR="00654C80" w:rsidRDefault="00A25F3B" w:rsidP="00654C80">
            <w:pPr>
              <w:rPr>
                <w:rtl/>
              </w:rPr>
            </w:pPr>
            <w:r>
              <w:rPr>
                <w:rFonts w:cs="David" w:hint="cs"/>
                <w:color w:val="000000"/>
                <w:rtl/>
              </w:rPr>
              <w:t>‏‎ ‎</w:t>
            </w:r>
          </w:p>
        </w:tc>
      </w:tr>
    </w:tbl>
    <w:p w14:paraId="44AE2979" w14:textId="77777777" w:rsidR="00327103" w:rsidRPr="001B4317" w:rsidRDefault="00327103" w:rsidP="007C72FC">
      <w:pPr>
        <w:pStyle w:val="4"/>
        <w:rPr>
          <w:rFonts w:asciiTheme="minorBidi" w:hAnsiTheme="minorBidi" w:cstheme="minorBidi"/>
          <w:rtl/>
        </w:rPr>
      </w:pPr>
    </w:p>
    <w:p w14:paraId="6879EA76" w14:textId="77777777" w:rsidR="006C72F3" w:rsidRDefault="00A25F3B">
      <w:r>
        <w:br w:type="page"/>
      </w:r>
    </w:p>
    <w:p w14:paraId="2824931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1E2C04F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97698CC" w14:textId="77777777" w:rsidTr="009D623E">
        <w:trPr>
          <w:jc w:val="center"/>
        </w:trPr>
        <w:tc>
          <w:tcPr>
            <w:tcW w:w="2744" w:type="dxa"/>
            <w:shd w:val="clear" w:color="auto" w:fill="auto"/>
          </w:tcPr>
          <w:p w14:paraId="19C669B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BD36FD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85F7A89" w14:textId="77777777" w:rsidTr="009D623E">
        <w:trPr>
          <w:jc w:val="center"/>
        </w:trPr>
        <w:tc>
          <w:tcPr>
            <w:tcW w:w="2744" w:type="dxa"/>
            <w:shd w:val="clear" w:color="auto" w:fill="auto"/>
          </w:tcPr>
          <w:p w14:paraId="45D0902B"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D379517" w14:textId="77777777" w:rsidR="00513E01" w:rsidRPr="00513E01" w:rsidRDefault="009560DF" w:rsidP="001B4317">
            <w:r>
              <w:rPr>
                <w:rFonts w:asciiTheme="minorBidi" w:hAnsiTheme="minorBidi" w:cstheme="minorBidi"/>
                <w:b/>
                <w:bCs/>
                <w:color w:val="000000"/>
                <w:rtl/>
              </w:rPr>
              <w:t>2025/30</w:t>
            </w:r>
          </w:p>
        </w:tc>
      </w:tr>
      <w:tr w:rsidR="00513E01" w:rsidRPr="00513E01" w14:paraId="1EE59B90" w14:textId="77777777" w:rsidTr="009D623E">
        <w:trPr>
          <w:jc w:val="center"/>
        </w:trPr>
        <w:tc>
          <w:tcPr>
            <w:tcW w:w="2744" w:type="dxa"/>
            <w:shd w:val="clear" w:color="auto" w:fill="auto"/>
          </w:tcPr>
          <w:p w14:paraId="51EC91E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BA5B389" w14:textId="77777777" w:rsidR="00513E01" w:rsidRPr="00513E01" w:rsidRDefault="007C62F6" w:rsidP="00513E01">
            <w:r>
              <w:rPr>
                <w:rFonts w:asciiTheme="minorBidi" w:hAnsiTheme="minorBidi" w:cstheme="minorBidi"/>
                <w:b/>
                <w:bCs/>
                <w:color w:val="C00000"/>
                <w:u w:val="single"/>
                <w:rtl/>
              </w:rPr>
              <w:t>2024/0421.00</w:t>
            </w:r>
          </w:p>
        </w:tc>
      </w:tr>
      <w:tr w:rsidR="0027089E" w:rsidRPr="00513E01" w14:paraId="63F19A6B" w14:textId="77777777" w:rsidTr="009D623E">
        <w:trPr>
          <w:jc w:val="center"/>
        </w:trPr>
        <w:tc>
          <w:tcPr>
            <w:tcW w:w="2744" w:type="dxa"/>
            <w:shd w:val="clear" w:color="auto" w:fill="auto"/>
          </w:tcPr>
          <w:p w14:paraId="698DA27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99F00E0" w14:textId="77777777" w:rsidR="0027089E" w:rsidRDefault="007C62F6" w:rsidP="00513E01">
            <w:r>
              <w:rPr>
                <w:rFonts w:asciiTheme="minorBidi" w:hAnsiTheme="minorBidi" w:cstheme="minorBidi"/>
                <w:b/>
                <w:bCs/>
                <w:color w:val="C00000"/>
                <w:u w:val="single"/>
                <w:rtl/>
              </w:rPr>
              <w:t>17</w:t>
            </w:r>
          </w:p>
        </w:tc>
      </w:tr>
    </w:tbl>
    <w:p w14:paraId="46BDDD40" w14:textId="77777777" w:rsidR="001B4317" w:rsidRPr="001B4317" w:rsidRDefault="001B4317" w:rsidP="001B4317">
      <w:pPr>
        <w:rPr>
          <w:rFonts w:asciiTheme="minorBidi" w:hAnsiTheme="minorBidi" w:cstheme="minorBidi"/>
          <w:rtl/>
        </w:rPr>
      </w:pPr>
    </w:p>
    <w:p w14:paraId="7CDDCD0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746F939" w14:textId="77777777" w:rsidTr="009D623E">
        <w:tc>
          <w:tcPr>
            <w:tcW w:w="2433" w:type="dxa"/>
            <w:shd w:val="clear" w:color="auto" w:fill="auto"/>
            <w:vAlign w:val="center"/>
          </w:tcPr>
          <w:p w14:paraId="6410154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80E4A58" w14:textId="77777777" w:rsidR="001B4317" w:rsidRPr="001B4317" w:rsidRDefault="005C7979" w:rsidP="00BE28A4">
            <w:r>
              <w:rPr>
                <w:rFonts w:asciiTheme="minorBidi" w:hAnsiTheme="minorBidi" w:cstheme="minorBidi"/>
                <w:b/>
                <w:bCs/>
                <w:color w:val="000000"/>
                <w:rtl/>
              </w:rPr>
              <w:t>תוספת בניה / הרחבה לבניין קיים, ממ"ד, שינויים בקירות חזית במבנים קיימים</w:t>
            </w:r>
          </w:p>
        </w:tc>
      </w:tr>
      <w:tr w:rsidR="001B4317" w:rsidRPr="001B4317" w14:paraId="30C2A2F1" w14:textId="77777777" w:rsidTr="009D623E">
        <w:tc>
          <w:tcPr>
            <w:tcW w:w="2433" w:type="dxa"/>
            <w:shd w:val="clear" w:color="auto" w:fill="auto"/>
            <w:vAlign w:val="center"/>
          </w:tcPr>
          <w:p w14:paraId="38D3BEB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E488FD5"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7659B1C" w14:textId="77777777" w:rsidTr="009D623E">
        <w:tc>
          <w:tcPr>
            <w:tcW w:w="2433" w:type="dxa"/>
            <w:shd w:val="clear" w:color="auto" w:fill="auto"/>
            <w:vAlign w:val="center"/>
          </w:tcPr>
          <w:p w14:paraId="35F1B2BF"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4630FE6" w14:textId="77777777" w:rsidR="001B4317" w:rsidRPr="001B4317" w:rsidRDefault="005C7979" w:rsidP="00BE28A4">
            <w:r>
              <w:rPr>
                <w:rFonts w:asciiTheme="minorBidi" w:hAnsiTheme="minorBidi" w:cstheme="minorBidi"/>
                <w:b/>
                <w:bCs/>
                <w:color w:val="000000"/>
                <w:rtl/>
              </w:rPr>
              <w:t>תוספת בניה לדירה קיימת באמצעות תוספת קומה והרחבת קומה קיימת, תוספת ממד.</w:t>
            </w:r>
          </w:p>
        </w:tc>
      </w:tr>
      <w:tr w:rsidR="001B4317" w:rsidRPr="001B4317" w14:paraId="6E9759D9" w14:textId="77777777" w:rsidTr="009D623E">
        <w:tc>
          <w:tcPr>
            <w:tcW w:w="2433" w:type="dxa"/>
            <w:shd w:val="clear" w:color="auto" w:fill="auto"/>
            <w:vAlign w:val="center"/>
          </w:tcPr>
          <w:p w14:paraId="4FFC4F9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D87676C" w14:textId="77777777" w:rsidR="001B4317" w:rsidRPr="001B4317" w:rsidRDefault="001B4317" w:rsidP="00BE28A4"/>
        </w:tc>
      </w:tr>
      <w:tr w:rsidR="001B4317" w:rsidRPr="001B4317" w14:paraId="5F24B100" w14:textId="77777777" w:rsidTr="009D623E">
        <w:tc>
          <w:tcPr>
            <w:tcW w:w="2433" w:type="dxa"/>
            <w:shd w:val="clear" w:color="auto" w:fill="auto"/>
            <w:vAlign w:val="center"/>
          </w:tcPr>
          <w:p w14:paraId="3F5EBBD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058F110" w14:textId="77777777" w:rsidR="001B4317" w:rsidRPr="001B4317" w:rsidRDefault="001B4317" w:rsidP="00BE28A4"/>
        </w:tc>
      </w:tr>
      <w:tr w:rsidR="002460A0" w:rsidRPr="001B4317" w14:paraId="326D180B" w14:textId="77777777" w:rsidTr="009D623E">
        <w:tc>
          <w:tcPr>
            <w:tcW w:w="2433" w:type="dxa"/>
            <w:shd w:val="clear" w:color="auto" w:fill="auto"/>
            <w:vAlign w:val="center"/>
          </w:tcPr>
          <w:p w14:paraId="1DA7441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4EAE557" w14:textId="77777777" w:rsidR="002460A0" w:rsidRDefault="002460A0" w:rsidP="00BE28A4">
            <w:r>
              <w:rPr>
                <w:rFonts w:asciiTheme="minorBidi" w:hAnsiTheme="minorBidi" w:cstheme="minorBidi"/>
                <w:b/>
                <w:bCs/>
                <w:color w:val="000000"/>
                <w:rtl/>
              </w:rPr>
              <w:t>נסח טאבו</w:t>
            </w:r>
          </w:p>
        </w:tc>
      </w:tr>
      <w:tr w:rsidR="007F2E8F" w:rsidRPr="001B4317" w14:paraId="5A8CBB8F" w14:textId="77777777" w:rsidTr="009D623E">
        <w:tc>
          <w:tcPr>
            <w:tcW w:w="2433" w:type="dxa"/>
            <w:shd w:val="clear" w:color="auto" w:fill="auto"/>
            <w:vAlign w:val="center"/>
          </w:tcPr>
          <w:p w14:paraId="1E4024E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DD39F23" w14:textId="77777777" w:rsidR="007F2E8F" w:rsidRPr="001B4317" w:rsidRDefault="005C7979" w:rsidP="00BE28A4">
            <w:r>
              <w:rPr>
                <w:rFonts w:asciiTheme="minorBidi" w:hAnsiTheme="minorBidi" w:cstheme="minorBidi"/>
                <w:b/>
                <w:bCs/>
                <w:color w:val="000000"/>
                <w:rtl/>
              </w:rPr>
              <w:t>לא</w:t>
            </w:r>
          </w:p>
        </w:tc>
      </w:tr>
      <w:tr w:rsidR="001B4317" w:rsidRPr="001B4317" w14:paraId="4434AECB" w14:textId="77777777" w:rsidTr="009D623E">
        <w:tc>
          <w:tcPr>
            <w:tcW w:w="2433" w:type="dxa"/>
            <w:shd w:val="clear" w:color="auto" w:fill="auto"/>
            <w:vAlign w:val="center"/>
          </w:tcPr>
          <w:p w14:paraId="64043F7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204260E" w14:textId="77777777" w:rsidR="001B4317" w:rsidRPr="001B4317" w:rsidRDefault="006E6745" w:rsidP="006E6745">
            <w:r>
              <w:rPr>
                <w:rFonts w:asciiTheme="minorBidi" w:hAnsiTheme="minorBidi" w:cstheme="minorBidi"/>
                <w:b/>
                <w:bCs/>
                <w:color w:val="000000"/>
                <w:rtl/>
              </w:rPr>
              <w:t>רונלד ג''''יי  מאיר</w:t>
            </w:r>
          </w:p>
        </w:tc>
      </w:tr>
      <w:tr w:rsidR="001B4317" w:rsidRPr="001B4317" w14:paraId="63215728" w14:textId="77777777" w:rsidTr="009D623E">
        <w:tc>
          <w:tcPr>
            <w:tcW w:w="2433" w:type="dxa"/>
            <w:shd w:val="clear" w:color="auto" w:fill="auto"/>
            <w:vAlign w:val="center"/>
          </w:tcPr>
          <w:p w14:paraId="3422751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8F1E66B" w14:textId="77777777" w:rsidR="001B4317" w:rsidRPr="001B4317" w:rsidRDefault="006E6745" w:rsidP="005C7979">
            <w:r>
              <w:rPr>
                <w:rFonts w:asciiTheme="minorBidi" w:hAnsiTheme="minorBidi" w:cstheme="minorBidi"/>
                <w:b/>
                <w:bCs/>
                <w:color w:val="000000"/>
                <w:rtl/>
              </w:rPr>
              <w:t>הנדסאי אדריכלות חכמון  תמר</w:t>
            </w:r>
          </w:p>
        </w:tc>
      </w:tr>
      <w:tr w:rsidR="001B4317" w:rsidRPr="001B4317" w14:paraId="6F3DCA02" w14:textId="77777777" w:rsidTr="009D623E">
        <w:tc>
          <w:tcPr>
            <w:tcW w:w="2433" w:type="dxa"/>
            <w:shd w:val="clear" w:color="auto" w:fill="auto"/>
            <w:vAlign w:val="center"/>
          </w:tcPr>
          <w:p w14:paraId="111993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D4B5D0F" w14:textId="77777777" w:rsidR="001B4317" w:rsidRPr="001B4317" w:rsidRDefault="006E6745" w:rsidP="005C7979">
            <w:r>
              <w:rPr>
                <w:rFonts w:asciiTheme="minorBidi" w:hAnsiTheme="minorBidi" w:cstheme="minorBidi"/>
                <w:b/>
                <w:bCs/>
                <w:color w:val="000000"/>
                <w:rtl/>
              </w:rPr>
              <w:t>הנדסאי אריאל  אליה</w:t>
            </w:r>
          </w:p>
        </w:tc>
      </w:tr>
      <w:tr w:rsidR="001B4317" w:rsidRPr="001B4317" w14:paraId="299AB518" w14:textId="77777777" w:rsidTr="009D623E">
        <w:tc>
          <w:tcPr>
            <w:tcW w:w="2433" w:type="dxa"/>
            <w:shd w:val="clear" w:color="auto" w:fill="auto"/>
            <w:vAlign w:val="center"/>
          </w:tcPr>
          <w:p w14:paraId="307BAC7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393D68E" w14:textId="77777777" w:rsidR="001B4317" w:rsidRPr="001B4317" w:rsidRDefault="005C7979" w:rsidP="00BE28A4">
            <w:r>
              <w:rPr>
                <w:rFonts w:asciiTheme="minorBidi" w:hAnsiTheme="minorBidi" w:cstheme="minorBidi"/>
                <w:b/>
                <w:bCs/>
                <w:color w:val="000000"/>
                <w:rtl/>
              </w:rPr>
              <w:t>0</w:t>
            </w:r>
          </w:p>
        </w:tc>
      </w:tr>
      <w:tr w:rsidR="001B4317" w:rsidRPr="001B4317" w14:paraId="202ABE2B" w14:textId="77777777" w:rsidTr="009D623E">
        <w:tc>
          <w:tcPr>
            <w:tcW w:w="2433" w:type="dxa"/>
            <w:shd w:val="clear" w:color="auto" w:fill="auto"/>
            <w:vAlign w:val="center"/>
          </w:tcPr>
          <w:p w14:paraId="2F22135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94CBE3B" w14:textId="77777777" w:rsidR="001B4317" w:rsidRPr="001B4317" w:rsidRDefault="005C7979" w:rsidP="00BE28A4">
            <w:r>
              <w:rPr>
                <w:rFonts w:asciiTheme="minorBidi" w:hAnsiTheme="minorBidi" w:cstheme="minorBidi"/>
                <w:b/>
                <w:bCs/>
                <w:color w:val="000000"/>
                <w:rtl/>
              </w:rPr>
              <w:t>0</w:t>
            </w:r>
          </w:p>
        </w:tc>
      </w:tr>
    </w:tbl>
    <w:p w14:paraId="22CE3E35" w14:textId="77777777" w:rsidR="001B4317" w:rsidRPr="001B4317" w:rsidRDefault="001B4317" w:rsidP="001B4317">
      <w:pPr>
        <w:tabs>
          <w:tab w:val="left" w:pos="31"/>
        </w:tabs>
        <w:ind w:firstLine="26"/>
        <w:outlineLvl w:val="0"/>
        <w:rPr>
          <w:rFonts w:asciiTheme="minorBidi" w:hAnsiTheme="minorBidi" w:cstheme="minorBidi"/>
          <w:b/>
          <w:bCs/>
          <w:rtl/>
        </w:rPr>
      </w:pPr>
    </w:p>
    <w:p w14:paraId="5D352EC6"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07E7ECC" w14:textId="77777777" w:rsidTr="009D623E">
        <w:tc>
          <w:tcPr>
            <w:tcW w:w="4638" w:type="dxa"/>
            <w:shd w:val="clear" w:color="auto" w:fill="auto"/>
          </w:tcPr>
          <w:p w14:paraId="5C50529F" w14:textId="77777777" w:rsidR="001B4317" w:rsidRPr="001B4317" w:rsidRDefault="005C7979" w:rsidP="00BE28A4">
            <w:r>
              <w:rPr>
                <w:rFonts w:asciiTheme="minorBidi" w:hAnsiTheme="minorBidi" w:cstheme="minorBidi"/>
                <w:b/>
                <w:bCs/>
                <w:color w:val="000000"/>
                <w:rtl/>
              </w:rPr>
              <w:t>גדרה 10 , רוממה</w:t>
            </w:r>
          </w:p>
        </w:tc>
      </w:tr>
    </w:tbl>
    <w:p w14:paraId="5FD3143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D4ADDAC" w14:textId="77777777" w:rsidTr="009D623E">
        <w:tc>
          <w:tcPr>
            <w:tcW w:w="0" w:type="auto"/>
            <w:shd w:val="clear" w:color="auto" w:fill="auto"/>
          </w:tcPr>
          <w:p w14:paraId="3FBADC4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EA1F512"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643ACD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D0DAFE1" w14:textId="77777777" w:rsidTr="009D623E">
        <w:tc>
          <w:tcPr>
            <w:tcW w:w="0" w:type="auto"/>
            <w:shd w:val="clear" w:color="auto" w:fill="auto"/>
          </w:tcPr>
          <w:p w14:paraId="0C26C4FD" w14:textId="77777777" w:rsidR="001B4317" w:rsidRPr="001B4317" w:rsidRDefault="001B4317" w:rsidP="00BE28A4">
            <w:pPr>
              <w:rPr>
                <w:rFonts w:asciiTheme="minorBidi" w:hAnsiTheme="minorBidi" w:cstheme="minorBidi"/>
                <w:bCs/>
              </w:rPr>
            </w:pPr>
            <w:r>
              <w:rPr>
                <w:rFonts w:cs="Arial" w:hint="cs"/>
                <w:rtl/>
              </w:rPr>
              <w:t>30234</w:t>
            </w:r>
          </w:p>
        </w:tc>
        <w:tc>
          <w:tcPr>
            <w:tcW w:w="0" w:type="auto"/>
            <w:shd w:val="clear" w:color="auto" w:fill="auto"/>
          </w:tcPr>
          <w:p w14:paraId="465FC58C" w14:textId="77777777" w:rsidR="001B4317" w:rsidRPr="001B4317" w:rsidRDefault="001B4317" w:rsidP="00BE28A4">
            <w:pPr>
              <w:rPr>
                <w:rFonts w:asciiTheme="minorBidi" w:hAnsiTheme="minorBidi" w:cstheme="minorBidi"/>
                <w:rtl/>
              </w:rPr>
            </w:pPr>
            <w:r>
              <w:rPr>
                <w:rFonts w:cs="Arial" w:hint="cs"/>
                <w:rtl/>
              </w:rPr>
              <w:t>20</w:t>
            </w:r>
          </w:p>
        </w:tc>
        <w:tc>
          <w:tcPr>
            <w:tcW w:w="2468" w:type="dxa"/>
            <w:shd w:val="clear" w:color="auto" w:fill="auto"/>
          </w:tcPr>
          <w:p w14:paraId="632A6911" w14:textId="77777777" w:rsidR="001B4317" w:rsidRPr="001B4317" w:rsidRDefault="001B4317" w:rsidP="00BE28A4">
            <w:pPr>
              <w:jc w:val="center"/>
              <w:rPr>
                <w:rFonts w:asciiTheme="minorBidi" w:hAnsiTheme="minorBidi" w:cstheme="minorBidi"/>
              </w:rPr>
            </w:pPr>
            <w:r>
              <w:rPr>
                <w:rFonts w:cs="Arial" w:hint="cs"/>
                <w:rtl/>
              </w:rPr>
              <w:t>לא</w:t>
            </w:r>
          </w:p>
        </w:tc>
      </w:tr>
    </w:tbl>
    <w:p w14:paraId="41212A7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09F496A8" w14:textId="77777777" w:rsidTr="009D623E">
        <w:tc>
          <w:tcPr>
            <w:tcW w:w="1040" w:type="dxa"/>
            <w:shd w:val="clear" w:color="auto" w:fill="auto"/>
            <w:vAlign w:val="center"/>
          </w:tcPr>
          <w:p w14:paraId="3068295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707F62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77C264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0D5CE1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54FD65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2DFACC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7D7AC06" w14:textId="77777777" w:rsidTr="009D623E">
        <w:tc>
          <w:tcPr>
            <w:tcW w:w="1040" w:type="dxa"/>
            <w:shd w:val="clear" w:color="auto" w:fill="auto"/>
            <w:vAlign w:val="center"/>
          </w:tcPr>
          <w:p w14:paraId="0744536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4168</w:t>
            </w:r>
          </w:p>
        </w:tc>
        <w:tc>
          <w:tcPr>
            <w:tcW w:w="1980" w:type="dxa"/>
            <w:shd w:val="clear" w:color="auto" w:fill="auto"/>
            <w:vAlign w:val="center"/>
          </w:tcPr>
          <w:p w14:paraId="6341060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091832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13/02/1992</w:t>
            </w:r>
          </w:p>
        </w:tc>
        <w:tc>
          <w:tcPr>
            <w:tcW w:w="1421" w:type="dxa"/>
            <w:shd w:val="clear" w:color="auto" w:fill="auto"/>
            <w:vAlign w:val="center"/>
          </w:tcPr>
          <w:p w14:paraId="7960462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D6F423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04C3D47" w14:textId="77777777" w:rsidR="001B4317" w:rsidRPr="001B4317" w:rsidRDefault="001B4317" w:rsidP="00BE28A4">
            <w:pPr>
              <w:tabs>
                <w:tab w:val="left" w:pos="31"/>
              </w:tabs>
              <w:jc w:val="right"/>
              <w:outlineLvl w:val="0"/>
              <w:rPr>
                <w:rFonts w:asciiTheme="minorBidi" w:hAnsiTheme="minorBidi" w:cstheme="minorBidi"/>
                <w:rtl/>
              </w:rPr>
            </w:pPr>
          </w:p>
        </w:tc>
      </w:tr>
    </w:tbl>
    <w:p w14:paraId="27EF5D37" w14:textId="77777777" w:rsidR="001B4317" w:rsidRPr="001B4317" w:rsidRDefault="001B4317" w:rsidP="001B4317">
      <w:pPr>
        <w:tabs>
          <w:tab w:val="left" w:pos="31"/>
        </w:tabs>
        <w:ind w:firstLine="26"/>
        <w:outlineLvl w:val="0"/>
        <w:rPr>
          <w:rFonts w:asciiTheme="minorBidi" w:hAnsiTheme="minorBidi" w:cstheme="minorBidi"/>
          <w:b/>
          <w:bCs/>
          <w:rtl/>
        </w:rPr>
      </w:pPr>
    </w:p>
    <w:p w14:paraId="24D7C45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A4308F0" w14:textId="77777777" w:rsidTr="00CE6010">
        <w:tc>
          <w:tcPr>
            <w:tcW w:w="0" w:type="auto"/>
          </w:tcPr>
          <w:p w14:paraId="04945B1C" w14:textId="77777777" w:rsidR="00654C80" w:rsidRDefault="00A25F3B" w:rsidP="00654C80">
            <w:pPr>
              <w:rPr>
                <w:rtl/>
              </w:rPr>
            </w:pPr>
          </w:p>
          <w:p w14:paraId="4A77ED4E" w14:textId="77777777" w:rsidR="00654C80" w:rsidRDefault="00A25F3B" w:rsidP="00654C80">
            <w:pPr>
              <w:rPr>
                <w:rtl/>
              </w:rPr>
            </w:pPr>
            <w:r>
              <w:rPr>
                <w:rFonts w:cs="David" w:hint="cs"/>
                <w:color w:val="000000"/>
                <w:rtl/>
              </w:rPr>
              <w:t>‏‎ ‎</w:t>
            </w:r>
          </w:p>
          <w:p w14:paraId="75D7A2A6" w14:textId="77777777" w:rsidR="00654C80" w:rsidRDefault="00A25F3B" w:rsidP="00654C80">
            <w:pPr>
              <w:rPr>
                <w:rtl/>
              </w:rPr>
            </w:pPr>
          </w:p>
          <w:p w14:paraId="6C87A7EC" w14:textId="77777777" w:rsidR="00654C80" w:rsidRDefault="00A25F3B" w:rsidP="00654C80">
            <w:pPr>
              <w:rPr>
                <w:rtl/>
              </w:rPr>
            </w:pPr>
            <w:r>
              <w:rPr>
                <w:rFonts w:cs="David" w:hint="cs"/>
                <w:color w:val="000000"/>
                <w:rtl/>
              </w:rPr>
              <w:t>‏‏היתרים קודמים‏‏:‏</w:t>
            </w:r>
          </w:p>
          <w:p w14:paraId="2B41FF0C" w14:textId="77777777" w:rsidR="00654C80" w:rsidRDefault="00A25F3B" w:rsidP="00654C80">
            <w:pPr>
              <w:rPr>
                <w:rtl/>
              </w:rPr>
            </w:pPr>
          </w:p>
          <w:p w14:paraId="1DE24202" w14:textId="77777777" w:rsidR="00654C80" w:rsidRDefault="00A25F3B" w:rsidP="00654C80">
            <w:pPr>
              <w:rPr>
                <w:rtl/>
              </w:rPr>
            </w:pPr>
            <w:r>
              <w:rPr>
                <w:rFonts w:cs="David" w:hint="cs"/>
                <w:color w:val="000000"/>
                <w:rtl/>
              </w:rPr>
              <w:t>‏‏ע"פ נתוני המערכת ‏‏לא נמצאו היתרי בניה אחורנים ורלוונטיים במערכת‏</w:t>
            </w:r>
          </w:p>
          <w:p w14:paraId="0C0B079E" w14:textId="77777777" w:rsidR="00654C80" w:rsidRDefault="00A25F3B" w:rsidP="00654C80">
            <w:pPr>
              <w:rPr>
                <w:rtl/>
              </w:rPr>
            </w:pPr>
          </w:p>
          <w:p w14:paraId="1E2FF76A" w14:textId="77777777" w:rsidR="00654C80" w:rsidRDefault="00A25F3B" w:rsidP="00654C80">
            <w:pPr>
              <w:rPr>
                <w:rtl/>
              </w:rPr>
            </w:pPr>
            <w:r>
              <w:rPr>
                <w:rFonts w:cs="David" w:hint="cs"/>
                <w:color w:val="000000"/>
                <w:rtl/>
              </w:rPr>
              <w:t xml:space="preserve">‏‏עפ"י אישור מחלקת שיחור </w:t>
            </w:r>
            <w:r>
              <w:rPr>
                <w:rFonts w:cs="David" w:hint="cs"/>
                <w:color w:val="000000"/>
                <w:rtl/>
              </w:rPr>
              <w:t>הבניין נבנה בשנת 1947-48 ומתאים לבניה של סוף תקופת השלטון הבריטי‏</w:t>
            </w:r>
          </w:p>
          <w:p w14:paraId="31336E22" w14:textId="77777777" w:rsidR="00654C80" w:rsidRDefault="00A25F3B" w:rsidP="00654C80">
            <w:pPr>
              <w:rPr>
                <w:rtl/>
              </w:rPr>
            </w:pPr>
          </w:p>
          <w:p w14:paraId="1D14D2EA" w14:textId="77777777" w:rsidR="00654C80" w:rsidRDefault="00A25F3B" w:rsidP="00654C80">
            <w:pPr>
              <w:rPr>
                <w:rtl/>
              </w:rPr>
            </w:pPr>
            <w:r>
              <w:rPr>
                <w:rFonts w:cs="David" w:hint="cs"/>
                <w:color w:val="000000"/>
                <w:rtl/>
              </w:rPr>
              <w:t>‏‏ ‏</w:t>
            </w:r>
          </w:p>
          <w:p w14:paraId="42EC1634" w14:textId="77777777" w:rsidR="00654C80" w:rsidRDefault="00A25F3B" w:rsidP="00654C80">
            <w:pPr>
              <w:rPr>
                <w:rtl/>
              </w:rPr>
            </w:pPr>
          </w:p>
          <w:p w14:paraId="761C8F65" w14:textId="77777777" w:rsidR="00654C80" w:rsidRDefault="00A25F3B" w:rsidP="00654C80">
            <w:pPr>
              <w:rPr>
                <w:rtl/>
              </w:rPr>
            </w:pPr>
            <w:r>
              <w:rPr>
                <w:rFonts w:cs="David" w:hint="cs"/>
                <w:color w:val="000000"/>
                <w:rtl/>
              </w:rPr>
              <w:t>‏‏‏‏‏‏‏‏מהות הבקשה‏‏ : ‏‏ ‏‏</w:t>
            </w:r>
          </w:p>
          <w:p w14:paraId="40B612F9" w14:textId="77777777" w:rsidR="00654C80" w:rsidRDefault="00A25F3B" w:rsidP="00654C80">
            <w:pPr>
              <w:rPr>
                <w:rtl/>
              </w:rPr>
            </w:pPr>
          </w:p>
          <w:p w14:paraId="2402A8E9" w14:textId="77777777" w:rsidR="00654C80" w:rsidRDefault="00A25F3B" w:rsidP="00654C80">
            <w:pPr>
              <w:rPr>
                <w:rtl/>
              </w:rPr>
            </w:pPr>
            <w:r>
              <w:rPr>
                <w:rFonts w:cs="David" w:hint="cs"/>
                <w:color w:val="000000"/>
                <w:rtl/>
              </w:rPr>
              <w:t>‏‏‏‏‏‏מדובר במבנה קיים בן קומה אחת מעלה הכניסה הקובעת בעל תקרה שטוחה‏</w:t>
            </w:r>
          </w:p>
          <w:p w14:paraId="1516ACF1" w14:textId="77777777" w:rsidR="00654C80" w:rsidRDefault="00A25F3B" w:rsidP="00654C80">
            <w:pPr>
              <w:rPr>
                <w:rtl/>
              </w:rPr>
            </w:pPr>
          </w:p>
          <w:p w14:paraId="21F5592B" w14:textId="77777777" w:rsidR="00654C80" w:rsidRDefault="00A25F3B" w:rsidP="00654C80">
            <w:pPr>
              <w:rPr>
                <w:rtl/>
              </w:rPr>
            </w:pPr>
            <w:r>
              <w:rPr>
                <w:rFonts w:cs="David" w:hint="cs"/>
                <w:color w:val="000000"/>
                <w:rtl/>
              </w:rPr>
              <w:t>‏‏‏‏‏‏ברחוב: גדרה 10 בשכונת רוממה חלקה: 30234 חלקה: 20‏</w:t>
            </w:r>
          </w:p>
          <w:p w14:paraId="5C6A8243" w14:textId="77777777" w:rsidR="00654C80" w:rsidRDefault="00A25F3B" w:rsidP="00654C80">
            <w:pPr>
              <w:rPr>
                <w:rtl/>
              </w:rPr>
            </w:pPr>
          </w:p>
          <w:p w14:paraId="7D1434A7" w14:textId="77777777" w:rsidR="00654C80" w:rsidRDefault="00A25F3B" w:rsidP="00654C80">
            <w:pPr>
              <w:rPr>
                <w:rtl/>
              </w:rPr>
            </w:pPr>
            <w:r>
              <w:rPr>
                <w:rFonts w:cs="David" w:hint="cs"/>
                <w:color w:val="000000"/>
                <w:rtl/>
              </w:rPr>
              <w:lastRenderedPageBreak/>
              <w:t>‏‏‏‏ ‏‏</w:t>
            </w:r>
          </w:p>
          <w:p w14:paraId="0B34F597" w14:textId="77777777" w:rsidR="00654C80" w:rsidRDefault="00A25F3B" w:rsidP="00654C80">
            <w:pPr>
              <w:rPr>
                <w:rtl/>
              </w:rPr>
            </w:pPr>
          </w:p>
          <w:p w14:paraId="09BE4C58" w14:textId="77777777" w:rsidR="00654C80" w:rsidRDefault="00A25F3B" w:rsidP="00654C80">
            <w:pPr>
              <w:rPr>
                <w:rtl/>
              </w:rPr>
            </w:pPr>
            <w:r>
              <w:rPr>
                <w:rFonts w:cs="David" w:hint="cs"/>
                <w:color w:val="000000"/>
                <w:rtl/>
              </w:rPr>
              <w:t>‏‏‏‏‏‏‏‏מצב מוצע‏‏:‏‏ ‏‏</w:t>
            </w:r>
          </w:p>
          <w:p w14:paraId="64837F11" w14:textId="77777777" w:rsidR="00654C80" w:rsidRDefault="00A25F3B" w:rsidP="00654C80">
            <w:pPr>
              <w:rPr>
                <w:rtl/>
              </w:rPr>
            </w:pPr>
          </w:p>
          <w:p w14:paraId="23AEAABC" w14:textId="77777777" w:rsidR="00654C80" w:rsidRDefault="00A25F3B" w:rsidP="00654C80">
            <w:pPr>
              <w:rPr>
                <w:rtl/>
              </w:rPr>
            </w:pPr>
            <w:r>
              <w:rPr>
                <w:rFonts w:cs="David" w:hint="cs"/>
                <w:color w:val="000000"/>
                <w:rtl/>
              </w:rPr>
              <w:t>‏‏‏‏‏‏‏‏קומה 1- , מפלס 2.70-‏‏:‏</w:t>
            </w:r>
          </w:p>
          <w:p w14:paraId="7ED8B5ED" w14:textId="77777777" w:rsidR="00654C80" w:rsidRDefault="00A25F3B" w:rsidP="00654C80">
            <w:pPr>
              <w:rPr>
                <w:rtl/>
              </w:rPr>
            </w:pPr>
          </w:p>
          <w:p w14:paraId="5AC837D0" w14:textId="77777777" w:rsidR="00654C80" w:rsidRDefault="00A25F3B" w:rsidP="00654C80">
            <w:pPr>
              <w:rPr>
                <w:rtl/>
              </w:rPr>
            </w:pPr>
            <w:r>
              <w:rPr>
                <w:rFonts w:cs="David" w:hint="cs"/>
                <w:color w:val="000000"/>
                <w:rtl/>
              </w:rPr>
              <w:t>‏‏מוצע תוספת קומה עבור הרחבת יח"ד קיימת הכולל ממ"ד‏</w:t>
            </w:r>
          </w:p>
          <w:p w14:paraId="4E1203FF" w14:textId="77777777" w:rsidR="00654C80" w:rsidRDefault="00A25F3B" w:rsidP="00654C80">
            <w:pPr>
              <w:rPr>
                <w:rtl/>
              </w:rPr>
            </w:pPr>
          </w:p>
          <w:p w14:paraId="24303AE2" w14:textId="77777777" w:rsidR="00654C80" w:rsidRDefault="00A25F3B" w:rsidP="00654C80">
            <w:pPr>
              <w:rPr>
                <w:rtl/>
              </w:rPr>
            </w:pPr>
            <w:r>
              <w:rPr>
                <w:rFonts w:cs="David" w:hint="cs"/>
                <w:color w:val="000000"/>
                <w:rtl/>
              </w:rPr>
              <w:t>‏‏קומת קרקע , מפלס 0.00+‏‏ : ‏‏</w:t>
            </w:r>
          </w:p>
          <w:p w14:paraId="694FC37F" w14:textId="77777777" w:rsidR="00654C80" w:rsidRDefault="00A25F3B" w:rsidP="00654C80">
            <w:pPr>
              <w:rPr>
                <w:rtl/>
              </w:rPr>
            </w:pPr>
          </w:p>
          <w:p w14:paraId="340BBF58" w14:textId="77777777" w:rsidR="00654C80" w:rsidRDefault="00A25F3B" w:rsidP="00654C80">
            <w:pPr>
              <w:rPr>
                <w:rtl/>
              </w:rPr>
            </w:pPr>
            <w:r>
              <w:rPr>
                <w:rFonts w:cs="David" w:hint="cs"/>
                <w:color w:val="000000"/>
                <w:rtl/>
              </w:rPr>
              <w:t>‏‏מוצע הרחבת יח"ד קימת הכוללת מדרגות גישה פנימיות לקומה למטה המוצעת‏</w:t>
            </w:r>
          </w:p>
          <w:p w14:paraId="41B87580" w14:textId="77777777" w:rsidR="00654C80" w:rsidRDefault="00A25F3B" w:rsidP="00654C80">
            <w:pPr>
              <w:rPr>
                <w:rtl/>
              </w:rPr>
            </w:pPr>
          </w:p>
          <w:p w14:paraId="5C8083DE" w14:textId="77777777" w:rsidR="00654C80" w:rsidRDefault="00A25F3B" w:rsidP="00654C80">
            <w:pPr>
              <w:rPr>
                <w:rtl/>
              </w:rPr>
            </w:pPr>
            <w:r>
              <w:rPr>
                <w:rFonts w:cs="David" w:hint="cs"/>
                <w:color w:val="000000"/>
                <w:rtl/>
              </w:rPr>
              <w:t>‏‏ ‏</w:t>
            </w:r>
          </w:p>
          <w:p w14:paraId="494FC9B8" w14:textId="77777777" w:rsidR="00654C80" w:rsidRDefault="00A25F3B" w:rsidP="00654C80">
            <w:pPr>
              <w:rPr>
                <w:rtl/>
              </w:rPr>
            </w:pPr>
          </w:p>
          <w:p w14:paraId="14FA6B2B" w14:textId="77777777" w:rsidR="00654C80" w:rsidRDefault="00A25F3B" w:rsidP="00654C80">
            <w:pPr>
              <w:rPr>
                <w:rtl/>
              </w:rPr>
            </w:pPr>
            <w:r>
              <w:rPr>
                <w:rFonts w:cs="David" w:hint="cs"/>
                <w:color w:val="000000"/>
                <w:rtl/>
              </w:rPr>
              <w:t xml:space="preserve">‏‏‏‏‏‏‏‏פ‏‏רסום‏‏ </w:t>
            </w:r>
            <w:r>
              <w:rPr>
                <w:rFonts w:cs="David" w:hint="cs"/>
                <w:color w:val="000000"/>
                <w:rtl/>
              </w:rPr>
              <w:t>‏‏הקלות‏‏:‏‏</w:t>
            </w:r>
          </w:p>
          <w:p w14:paraId="65EE037F" w14:textId="77777777" w:rsidR="00654C80" w:rsidRDefault="00A25F3B" w:rsidP="00654C80">
            <w:pPr>
              <w:rPr>
                <w:rtl/>
              </w:rPr>
            </w:pPr>
          </w:p>
          <w:p w14:paraId="770905C9" w14:textId="77777777" w:rsidR="00654C80" w:rsidRDefault="00A25F3B" w:rsidP="00654C80">
            <w:pPr>
              <w:rPr>
                <w:rtl/>
              </w:rPr>
            </w:pPr>
            <w:r>
              <w:rPr>
                <w:rFonts w:cs="David" w:hint="cs"/>
                <w:color w:val="000000"/>
                <w:rtl/>
              </w:rPr>
              <w:t>‏‏‏‏‏‏במסגרת הבקשה‏‏ ‏‏פורסמ‏‏ו‏‏ הקל‏‏ות להלן:‏</w:t>
            </w:r>
          </w:p>
          <w:p w14:paraId="302FEA61" w14:textId="77777777" w:rsidR="00654C80" w:rsidRDefault="00A25F3B" w:rsidP="00654C80">
            <w:pPr>
              <w:rPr>
                <w:rtl/>
              </w:rPr>
            </w:pPr>
          </w:p>
          <w:p w14:paraId="393F568B" w14:textId="77777777" w:rsidR="00654C80" w:rsidRDefault="00A25F3B" w:rsidP="00654C80">
            <w:pPr>
              <w:rPr>
                <w:rtl/>
              </w:rPr>
            </w:pPr>
            <w:r>
              <w:rPr>
                <w:rFonts w:cs="David" w:hint="cs"/>
                <w:color w:val="000000"/>
                <w:rtl/>
              </w:rPr>
              <w:t>‏‏‏‏‏‏1." חריגה מקו בניין"‏</w:t>
            </w:r>
          </w:p>
          <w:p w14:paraId="4DE7DB07" w14:textId="77777777" w:rsidR="00654C80" w:rsidRDefault="00A25F3B" w:rsidP="00654C80">
            <w:pPr>
              <w:rPr>
                <w:rtl/>
              </w:rPr>
            </w:pPr>
          </w:p>
          <w:p w14:paraId="52CA6ECA" w14:textId="77777777" w:rsidR="00654C80" w:rsidRDefault="00A25F3B" w:rsidP="00654C80">
            <w:pPr>
              <w:rPr>
                <w:rtl/>
              </w:rPr>
            </w:pPr>
            <w:r>
              <w:rPr>
                <w:rFonts w:cs="David" w:hint="cs"/>
                <w:color w:val="000000"/>
                <w:rtl/>
              </w:rPr>
              <w:t>‏‏2."תוספת שטחי בניה עבור תוספת ממ"ד "‏</w:t>
            </w:r>
          </w:p>
          <w:p w14:paraId="3B090DA8" w14:textId="77777777" w:rsidR="00654C80" w:rsidRDefault="00A25F3B" w:rsidP="00654C80">
            <w:pPr>
              <w:rPr>
                <w:rtl/>
              </w:rPr>
            </w:pPr>
          </w:p>
          <w:p w14:paraId="655DAA70" w14:textId="77777777" w:rsidR="00654C80" w:rsidRDefault="00A25F3B" w:rsidP="00654C80">
            <w:pPr>
              <w:rPr>
                <w:rtl/>
              </w:rPr>
            </w:pPr>
            <w:r>
              <w:rPr>
                <w:rFonts w:cs="David" w:hint="cs"/>
                <w:color w:val="000000"/>
                <w:rtl/>
              </w:rPr>
              <w:t>‏‏3." בניה בושנה מנספח הבינוי"‏</w:t>
            </w:r>
          </w:p>
          <w:p w14:paraId="556084AB" w14:textId="77777777" w:rsidR="00654C80" w:rsidRDefault="00A25F3B" w:rsidP="00654C80">
            <w:pPr>
              <w:rPr>
                <w:rtl/>
              </w:rPr>
            </w:pPr>
          </w:p>
          <w:p w14:paraId="72CE893B" w14:textId="77777777" w:rsidR="00654C80" w:rsidRDefault="00A25F3B" w:rsidP="00654C80">
            <w:pPr>
              <w:rPr>
                <w:rtl/>
              </w:rPr>
            </w:pPr>
            <w:r>
              <w:rPr>
                <w:rFonts w:cs="David" w:hint="cs"/>
                <w:color w:val="000000"/>
                <w:rtl/>
              </w:rPr>
              <w:t>‏‏4."אי עמידה בהוראות התב"ע לעניין שימור עצים בהתאם לחו"ד סוקר עצים"‏</w:t>
            </w:r>
          </w:p>
          <w:p w14:paraId="787398F6" w14:textId="77777777" w:rsidR="00654C80" w:rsidRDefault="00A25F3B" w:rsidP="00654C80">
            <w:pPr>
              <w:rPr>
                <w:rtl/>
              </w:rPr>
            </w:pPr>
          </w:p>
          <w:p w14:paraId="05C01161" w14:textId="77777777" w:rsidR="00654C80" w:rsidRDefault="00A25F3B" w:rsidP="00654C80">
            <w:pPr>
              <w:rPr>
                <w:rtl/>
              </w:rPr>
            </w:pPr>
            <w:r>
              <w:rPr>
                <w:rFonts w:cs="David" w:hint="cs"/>
                <w:color w:val="000000"/>
                <w:rtl/>
              </w:rPr>
              <w:t>‏‏‏‏‏‏תום מועד הגשת התנגדויות: ‏‏19/11/2024 לפי נתוני המערכת לבקשה זו ‏‏לא התקבלו התנגדויות‏</w:t>
            </w:r>
          </w:p>
          <w:p w14:paraId="34675B07" w14:textId="77777777" w:rsidR="00654C80" w:rsidRDefault="00A25F3B" w:rsidP="00654C80">
            <w:pPr>
              <w:rPr>
                <w:rtl/>
              </w:rPr>
            </w:pPr>
          </w:p>
          <w:p w14:paraId="7C1BFC7F" w14:textId="77777777" w:rsidR="00654C80" w:rsidRDefault="00A25F3B" w:rsidP="00654C80">
            <w:pPr>
              <w:rPr>
                <w:rtl/>
              </w:rPr>
            </w:pPr>
            <w:r>
              <w:rPr>
                <w:rFonts w:cs="David" w:hint="cs"/>
                <w:color w:val="000000"/>
                <w:rtl/>
              </w:rPr>
              <w:t>‏‏‏‏ ‏‏</w:t>
            </w:r>
          </w:p>
          <w:p w14:paraId="58B295FC" w14:textId="77777777" w:rsidR="00654C80" w:rsidRDefault="00A25F3B" w:rsidP="00654C80">
            <w:pPr>
              <w:rPr>
                <w:rtl/>
              </w:rPr>
            </w:pPr>
          </w:p>
          <w:p w14:paraId="5630DC82" w14:textId="77777777" w:rsidR="00654C80" w:rsidRDefault="00A25F3B" w:rsidP="00654C80">
            <w:pPr>
              <w:rPr>
                <w:rtl/>
              </w:rPr>
            </w:pPr>
            <w:r>
              <w:rPr>
                <w:rFonts w:cs="David" w:hint="cs"/>
                <w:color w:val="000000"/>
                <w:rtl/>
              </w:rPr>
              <w:t>‏‏‏‏‏‏‏‏בעלי העניין בנכס‏‏:‏‏</w:t>
            </w:r>
          </w:p>
          <w:p w14:paraId="2B8839A6" w14:textId="77777777" w:rsidR="00654C80" w:rsidRDefault="00A25F3B" w:rsidP="00654C80">
            <w:pPr>
              <w:rPr>
                <w:rtl/>
              </w:rPr>
            </w:pPr>
          </w:p>
          <w:p w14:paraId="241867A7" w14:textId="77777777" w:rsidR="00654C80" w:rsidRDefault="00A25F3B" w:rsidP="00654C80">
            <w:pPr>
              <w:rPr>
                <w:rtl/>
              </w:rPr>
            </w:pPr>
            <w:r>
              <w:rPr>
                <w:rFonts w:cs="David" w:hint="cs"/>
                <w:color w:val="000000"/>
                <w:rtl/>
              </w:rPr>
              <w:t>‏‏‏‏‏‏הבנייה מוצעת ע"ג חלקה מס' 32.‏‏</w:t>
            </w:r>
          </w:p>
          <w:p w14:paraId="574D3D0B" w14:textId="77777777" w:rsidR="00654C80" w:rsidRDefault="00A25F3B" w:rsidP="00654C80">
            <w:pPr>
              <w:rPr>
                <w:rtl/>
              </w:rPr>
            </w:pPr>
          </w:p>
          <w:p w14:paraId="492BC4DC" w14:textId="77777777" w:rsidR="00654C80" w:rsidRDefault="00A25F3B" w:rsidP="00654C80">
            <w:pPr>
              <w:rPr>
                <w:rtl/>
              </w:rPr>
            </w:pPr>
            <w:r>
              <w:rPr>
                <w:rFonts w:cs="David" w:hint="cs"/>
                <w:color w:val="000000"/>
                <w:rtl/>
              </w:rPr>
              <w:t>‏‏‏‏‏‏בוצע הליך פרסומי‏‏ בתיק לפי‏‏ סעיף 149 לחוק, בוצע באחריות ובמסגרת דסק שרות הלקוחות במעמד פתיחת התיק‏‏ ו‏‏לפי נתוני המערכת לבקשה זו‏‏ לא התקבלו התנגדויות‏</w:t>
            </w:r>
          </w:p>
          <w:p w14:paraId="2F2BFB0C" w14:textId="77777777" w:rsidR="00654C80" w:rsidRDefault="00A25F3B" w:rsidP="00654C80">
            <w:pPr>
              <w:rPr>
                <w:rtl/>
              </w:rPr>
            </w:pPr>
          </w:p>
          <w:p w14:paraId="454ACE01" w14:textId="77777777" w:rsidR="00654C80" w:rsidRDefault="00A25F3B" w:rsidP="00654C80">
            <w:pPr>
              <w:rPr>
                <w:rtl/>
              </w:rPr>
            </w:pPr>
            <w:r>
              <w:rPr>
                <w:rFonts w:cs="David" w:hint="cs"/>
                <w:color w:val="000000"/>
                <w:rtl/>
              </w:rPr>
              <w:t>‏‏‏‏ ‏‏</w:t>
            </w:r>
          </w:p>
          <w:p w14:paraId="61CDE39D" w14:textId="77777777" w:rsidR="00654C80" w:rsidRDefault="00A25F3B" w:rsidP="00654C80">
            <w:pPr>
              <w:rPr>
                <w:rtl/>
              </w:rPr>
            </w:pPr>
          </w:p>
          <w:p w14:paraId="32A1E36A" w14:textId="77777777" w:rsidR="00654C80" w:rsidRDefault="00A25F3B" w:rsidP="00654C80">
            <w:pPr>
              <w:rPr>
                <w:rtl/>
              </w:rPr>
            </w:pPr>
            <w:r>
              <w:rPr>
                <w:rFonts w:cs="David" w:hint="cs"/>
                <w:color w:val="000000"/>
                <w:rtl/>
              </w:rPr>
              <w:t>‏‏ ‏</w:t>
            </w:r>
          </w:p>
          <w:p w14:paraId="079E2A22" w14:textId="77777777" w:rsidR="00654C80" w:rsidRDefault="00A25F3B" w:rsidP="00654C80">
            <w:pPr>
              <w:rPr>
                <w:rtl/>
              </w:rPr>
            </w:pPr>
          </w:p>
          <w:p w14:paraId="59C31EE9" w14:textId="77777777" w:rsidR="00654C80" w:rsidRDefault="00A25F3B" w:rsidP="00654C80">
            <w:pPr>
              <w:rPr>
                <w:rtl/>
              </w:rPr>
            </w:pPr>
            <w:r>
              <w:rPr>
                <w:rFonts w:cs="David" w:hint="cs"/>
                <w:color w:val="000000"/>
                <w:rtl/>
              </w:rPr>
              <w:t>‏‏ ‏</w:t>
            </w:r>
          </w:p>
          <w:p w14:paraId="2D85B234" w14:textId="77777777" w:rsidR="00654C80" w:rsidRDefault="00A25F3B" w:rsidP="00654C80">
            <w:pPr>
              <w:rPr>
                <w:rtl/>
              </w:rPr>
            </w:pPr>
          </w:p>
          <w:p w14:paraId="7D123B65" w14:textId="77777777" w:rsidR="00654C80" w:rsidRDefault="00A25F3B" w:rsidP="00654C80">
            <w:pPr>
              <w:rPr>
                <w:rtl/>
              </w:rPr>
            </w:pPr>
            <w:r>
              <w:rPr>
                <w:rFonts w:cs="David" w:hint="cs"/>
                <w:color w:val="000000"/>
                <w:rtl/>
              </w:rPr>
              <w:t>‏‏ ‏</w:t>
            </w:r>
          </w:p>
          <w:p w14:paraId="3F7D8EF9" w14:textId="77777777" w:rsidR="00654C80" w:rsidRDefault="00A25F3B" w:rsidP="00654C80">
            <w:pPr>
              <w:rPr>
                <w:rtl/>
              </w:rPr>
            </w:pPr>
          </w:p>
          <w:p w14:paraId="4EE2B4E8" w14:textId="77777777" w:rsidR="00654C80" w:rsidRDefault="00A25F3B" w:rsidP="00654C80">
            <w:pPr>
              <w:rPr>
                <w:rtl/>
              </w:rPr>
            </w:pPr>
            <w:r>
              <w:rPr>
                <w:rFonts w:cs="David" w:hint="cs"/>
                <w:color w:val="000000"/>
                <w:rtl/>
              </w:rPr>
              <w:t>‏‏ ‏</w:t>
            </w:r>
          </w:p>
        </w:tc>
      </w:tr>
    </w:tbl>
    <w:p w14:paraId="28BAC52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F5F7830" w14:textId="77777777" w:rsidTr="00015A82">
        <w:tc>
          <w:tcPr>
            <w:tcW w:w="1893" w:type="dxa"/>
            <w:tcBorders>
              <w:top w:val="single" w:sz="4" w:space="0" w:color="auto"/>
              <w:left w:val="single" w:sz="4" w:space="0" w:color="auto"/>
              <w:bottom w:val="single" w:sz="4" w:space="0" w:color="auto"/>
              <w:right w:val="single" w:sz="4" w:space="0" w:color="auto"/>
            </w:tcBorders>
          </w:tcPr>
          <w:p w14:paraId="202ABE4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2D200A9"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D701195" w14:textId="77777777" w:rsidR="00BF1333" w:rsidRDefault="00BF1333">
            <w:pPr>
              <w:jc w:val="center"/>
              <w:rPr>
                <w:rFonts w:ascii="Arial" w:hAnsi="Arial" w:cs="David"/>
                <w:b/>
                <w:bCs/>
              </w:rPr>
            </w:pPr>
          </w:p>
        </w:tc>
      </w:tr>
      <w:tr w:rsidR="00BF1333" w14:paraId="33E800A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C92BB68"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742C42E5" w14:textId="77777777" w:rsidR="00BF1333" w:rsidRDefault="00BF1333">
            <w:pPr>
              <w:jc w:val="both"/>
            </w:pPr>
            <w:r>
              <w:rPr>
                <w:rFonts w:cs="Arial" w:hint="cs"/>
                <w:rtl/>
              </w:rPr>
              <w:t>02/02/2025</w:t>
            </w:r>
          </w:p>
        </w:tc>
        <w:tc>
          <w:tcPr>
            <w:tcW w:w="5669" w:type="dxa"/>
          </w:tcPr>
          <w:p w14:paraId="610F3B48" w14:textId="77777777" w:rsidR="00654C80" w:rsidRDefault="00A25F3B" w:rsidP="00654C80">
            <w:pPr>
              <w:rPr>
                <w:rtl/>
              </w:rPr>
            </w:pPr>
          </w:p>
          <w:p w14:paraId="20622F2C" w14:textId="77777777" w:rsidR="00654C80" w:rsidRDefault="00A25F3B" w:rsidP="00654C80">
            <w:pPr>
              <w:rPr>
                <w:rtl/>
              </w:rPr>
            </w:pPr>
            <w:r>
              <w:rPr>
                <w:rFonts w:cs="David" w:hint="cs"/>
                <w:color w:val="000000"/>
                <w:rtl/>
              </w:rPr>
              <w:t>‏‎ ‎</w:t>
            </w:r>
          </w:p>
          <w:p w14:paraId="71B861AE" w14:textId="77777777" w:rsidR="00654C80" w:rsidRDefault="00A25F3B" w:rsidP="00654C80">
            <w:pPr>
              <w:rPr>
                <w:rtl/>
              </w:rPr>
            </w:pPr>
          </w:p>
          <w:p w14:paraId="498840FA" w14:textId="77777777" w:rsidR="00654C80" w:rsidRDefault="00A25F3B" w:rsidP="00654C80">
            <w:pPr>
              <w:rPr>
                <w:rtl/>
              </w:rPr>
            </w:pPr>
            <w:r>
              <w:rPr>
                <w:rFonts w:cs="David" w:hint="cs"/>
                <w:color w:val="000000"/>
                <w:rtl/>
              </w:rPr>
              <w:t>‏‏ ‏</w:t>
            </w:r>
          </w:p>
          <w:p w14:paraId="0B319EE6" w14:textId="77777777" w:rsidR="00654C80" w:rsidRDefault="00A25F3B" w:rsidP="00654C80">
            <w:pPr>
              <w:rPr>
                <w:rtl/>
              </w:rPr>
            </w:pPr>
          </w:p>
          <w:p w14:paraId="09A99C80" w14:textId="77777777" w:rsidR="00654C80" w:rsidRDefault="00A25F3B" w:rsidP="00654C80">
            <w:pPr>
              <w:rPr>
                <w:rtl/>
              </w:rPr>
            </w:pPr>
            <w:r>
              <w:rPr>
                <w:rFonts w:cs="David" w:hint="cs"/>
                <w:color w:val="000000"/>
                <w:rtl/>
              </w:rPr>
              <w:t>‏‏מובא להכרעת הוועדה‏‏:‏</w:t>
            </w:r>
          </w:p>
          <w:p w14:paraId="4AE57DCA" w14:textId="77777777" w:rsidR="00654C80" w:rsidRDefault="00A25F3B" w:rsidP="00654C80">
            <w:pPr>
              <w:rPr>
                <w:rtl/>
              </w:rPr>
            </w:pPr>
          </w:p>
          <w:p w14:paraId="61179D6D" w14:textId="77777777" w:rsidR="00654C80" w:rsidRDefault="00A25F3B" w:rsidP="00654C80">
            <w:pPr>
              <w:rPr>
                <w:rtl/>
              </w:rPr>
            </w:pPr>
            <w:r>
              <w:rPr>
                <w:rFonts w:cs="David" w:hint="cs"/>
                <w:color w:val="000000"/>
                <w:rtl/>
              </w:rPr>
              <w:t xml:space="preserve">‏‏התיק מובא להכרעת הוועדה באם לדרוש פרסום </w:t>
            </w:r>
            <w:r>
              <w:rPr>
                <w:rFonts w:cs="David" w:hint="cs"/>
                <w:color w:val="000000"/>
                <w:rtl/>
              </w:rPr>
              <w:t>לעניין גובה הבניה כאשר מוצע רצפה גבוהה יותר בכ-50 ס"מ מהמותר עפ"י מפלס אבסולוטי בתשריט התבע או שניתן להכיר בהקלה שפורסמה לעניין "בניה בושנה מנספח הבינוי".‏</w:t>
            </w:r>
          </w:p>
          <w:p w14:paraId="61FF3FC7" w14:textId="77777777" w:rsidR="00654C80" w:rsidRDefault="00A25F3B" w:rsidP="00654C80">
            <w:pPr>
              <w:rPr>
                <w:rtl/>
              </w:rPr>
            </w:pPr>
          </w:p>
          <w:p w14:paraId="183EA5B0" w14:textId="77777777" w:rsidR="00654C80" w:rsidRDefault="00A25F3B" w:rsidP="00654C80">
            <w:pPr>
              <w:rPr>
                <w:rtl/>
              </w:rPr>
            </w:pPr>
            <w:r>
              <w:rPr>
                <w:rFonts w:cs="David" w:hint="cs"/>
                <w:color w:val="000000"/>
                <w:rtl/>
              </w:rPr>
              <w:t>‏‏ככל ותכיר הוועדה בפרסום, קוד ההחלטה יהא להעביר לוועדה המחוזית.‏</w:t>
            </w:r>
          </w:p>
          <w:p w14:paraId="36671619" w14:textId="77777777" w:rsidR="00654C80" w:rsidRDefault="00A25F3B" w:rsidP="00654C80">
            <w:pPr>
              <w:rPr>
                <w:rtl/>
              </w:rPr>
            </w:pPr>
          </w:p>
          <w:p w14:paraId="2BC789A9" w14:textId="77777777" w:rsidR="00654C80" w:rsidRDefault="00A25F3B" w:rsidP="00654C80">
            <w:pPr>
              <w:rPr>
                <w:rtl/>
              </w:rPr>
            </w:pPr>
            <w:r>
              <w:rPr>
                <w:rFonts w:cs="David" w:hint="cs"/>
                <w:color w:val="000000"/>
                <w:rtl/>
              </w:rPr>
              <w:t>‏‏ ‏</w:t>
            </w:r>
          </w:p>
          <w:p w14:paraId="20F8E44D" w14:textId="77777777" w:rsidR="00654C80" w:rsidRDefault="00A25F3B" w:rsidP="00654C80">
            <w:pPr>
              <w:rPr>
                <w:rtl/>
              </w:rPr>
            </w:pPr>
          </w:p>
          <w:p w14:paraId="075B1187" w14:textId="77777777" w:rsidR="00654C80" w:rsidRDefault="00A25F3B" w:rsidP="00654C80">
            <w:pPr>
              <w:rPr>
                <w:rtl/>
              </w:rPr>
            </w:pPr>
            <w:r>
              <w:rPr>
                <w:rFonts w:cs="David" w:hint="cs"/>
                <w:color w:val="000000"/>
                <w:rtl/>
              </w:rPr>
              <w:t>‏‏אישור הוועדה המחוזית‏‏:‏</w:t>
            </w:r>
          </w:p>
          <w:p w14:paraId="4BBC1A52" w14:textId="77777777" w:rsidR="00654C80" w:rsidRDefault="00A25F3B" w:rsidP="00654C80">
            <w:pPr>
              <w:rPr>
                <w:rtl/>
              </w:rPr>
            </w:pPr>
          </w:p>
          <w:p w14:paraId="0A4A9110" w14:textId="77777777" w:rsidR="00654C80" w:rsidRDefault="00A25F3B" w:rsidP="00654C80">
            <w:pPr>
              <w:rPr>
                <w:rtl/>
              </w:rPr>
            </w:pPr>
            <w:r>
              <w:rPr>
                <w:rFonts w:cs="David" w:hint="cs"/>
                <w:color w:val="000000"/>
                <w:rtl/>
              </w:rPr>
              <w:t>‏‏ עפ"י תב"ע 4168 סעיף 8(ב)‏‏ :‏‏בחלקה 20 בגוש 30234 תותר תוספת בניה בהתאם להוראות שלהלן ובכפוף לאישור הועדה המקומית והוועדה המחוזית, הבניין הינו אופייני לשימור ‏‏–‏‏ על עורך הבקשה להמציא אישור הוועדה המחוזית בהתאם להוראות התב"ע סעיף 8(ב).‏</w:t>
            </w:r>
          </w:p>
          <w:p w14:paraId="69ABBB0C" w14:textId="77777777" w:rsidR="00654C80" w:rsidRDefault="00A25F3B" w:rsidP="00654C80">
            <w:pPr>
              <w:rPr>
                <w:rtl/>
              </w:rPr>
            </w:pPr>
          </w:p>
          <w:p w14:paraId="7C33A9F3" w14:textId="77777777" w:rsidR="00654C80" w:rsidRDefault="00A25F3B" w:rsidP="00654C80">
            <w:pPr>
              <w:rPr>
                <w:rtl/>
              </w:rPr>
            </w:pPr>
            <w:r>
              <w:rPr>
                <w:rFonts w:cs="David" w:hint="cs"/>
                <w:color w:val="000000"/>
                <w:rtl/>
              </w:rPr>
              <w:t>‏‏ ‏</w:t>
            </w:r>
          </w:p>
          <w:p w14:paraId="650BD360" w14:textId="77777777" w:rsidR="00654C80" w:rsidRDefault="00A25F3B" w:rsidP="00654C80">
            <w:pPr>
              <w:rPr>
                <w:rtl/>
              </w:rPr>
            </w:pPr>
          </w:p>
          <w:p w14:paraId="11B8ECB5" w14:textId="77777777" w:rsidR="00654C80" w:rsidRDefault="00A25F3B" w:rsidP="00654C80">
            <w:pPr>
              <w:rPr>
                <w:rtl/>
              </w:rPr>
            </w:pPr>
            <w:r>
              <w:rPr>
                <w:rFonts w:cs="David" w:hint="cs"/>
                <w:color w:val="000000"/>
                <w:rtl/>
              </w:rPr>
              <w:t>‏‏גובה בניה‏‏:‏</w:t>
            </w:r>
          </w:p>
          <w:p w14:paraId="7E5DA5A1" w14:textId="77777777" w:rsidR="00654C80" w:rsidRDefault="00A25F3B" w:rsidP="00654C80">
            <w:pPr>
              <w:rPr>
                <w:rtl/>
              </w:rPr>
            </w:pPr>
          </w:p>
          <w:p w14:paraId="69A8156F" w14:textId="77777777" w:rsidR="00654C80" w:rsidRDefault="00A25F3B" w:rsidP="00654C80">
            <w:pPr>
              <w:rPr>
                <w:rtl/>
              </w:rPr>
            </w:pPr>
            <w:r>
              <w:rPr>
                <w:rFonts w:cs="David" w:hint="cs"/>
                <w:color w:val="000000"/>
                <w:rtl/>
              </w:rPr>
              <w:t>‏‏מותר עפ"י תב"ע 4168 סעיף 8(ה)‏‏ : ‏‏גובה בניה המירבי יהיה בהתאם למסומן בתשריט ‏</w:t>
            </w:r>
          </w:p>
          <w:p w14:paraId="704B3E94" w14:textId="77777777" w:rsidR="00654C80" w:rsidRDefault="00A25F3B" w:rsidP="00654C80">
            <w:pPr>
              <w:rPr>
                <w:rtl/>
              </w:rPr>
            </w:pPr>
          </w:p>
          <w:p w14:paraId="11ACAC41" w14:textId="77777777" w:rsidR="00654C80" w:rsidRDefault="00A25F3B" w:rsidP="00654C80">
            <w:pPr>
              <w:rPr>
                <w:rtl/>
              </w:rPr>
            </w:pPr>
            <w:r>
              <w:rPr>
                <w:rFonts w:cs="David" w:hint="cs"/>
                <w:color w:val="000000"/>
                <w:rtl/>
              </w:rPr>
              <w:t>‏‏דהיינו‏‏ גובה קומה קרקע במפלס אבסולוטי של 777.00+‏</w:t>
            </w:r>
          </w:p>
          <w:p w14:paraId="2858F017" w14:textId="77777777" w:rsidR="00654C80" w:rsidRDefault="00A25F3B" w:rsidP="00654C80">
            <w:pPr>
              <w:rPr>
                <w:rtl/>
              </w:rPr>
            </w:pPr>
          </w:p>
          <w:p w14:paraId="76FF57DA" w14:textId="77777777" w:rsidR="00654C80" w:rsidRDefault="00A25F3B" w:rsidP="00654C80">
            <w:pPr>
              <w:rPr>
                <w:rtl/>
              </w:rPr>
            </w:pPr>
            <w:r>
              <w:rPr>
                <w:rFonts w:cs="David" w:hint="cs"/>
                <w:color w:val="000000"/>
                <w:rtl/>
              </w:rPr>
              <w:t>‏‏גובה קומה א במפלס אבסולוטי של 780.00+‏</w:t>
            </w:r>
          </w:p>
          <w:p w14:paraId="3CDA3A8F" w14:textId="77777777" w:rsidR="00654C80" w:rsidRDefault="00A25F3B" w:rsidP="00654C80">
            <w:pPr>
              <w:rPr>
                <w:rtl/>
              </w:rPr>
            </w:pPr>
          </w:p>
          <w:p w14:paraId="1B055D3D" w14:textId="77777777" w:rsidR="00654C80" w:rsidRDefault="00A25F3B" w:rsidP="00654C80">
            <w:pPr>
              <w:rPr>
                <w:rtl/>
              </w:rPr>
            </w:pPr>
            <w:r>
              <w:rPr>
                <w:rFonts w:cs="David" w:hint="cs"/>
                <w:color w:val="000000"/>
                <w:rtl/>
              </w:rPr>
              <w:t>‏‏מוצע בבקשה‏‏ :‏</w:t>
            </w:r>
          </w:p>
          <w:p w14:paraId="37D6A61B" w14:textId="77777777" w:rsidR="00654C80" w:rsidRDefault="00A25F3B" w:rsidP="00654C80">
            <w:pPr>
              <w:rPr>
                <w:rtl/>
              </w:rPr>
            </w:pPr>
          </w:p>
          <w:p w14:paraId="40AF3572" w14:textId="77777777" w:rsidR="00654C80" w:rsidRDefault="00A25F3B" w:rsidP="00654C80">
            <w:pPr>
              <w:rPr>
                <w:rtl/>
              </w:rPr>
            </w:pPr>
            <w:r>
              <w:rPr>
                <w:rFonts w:cs="David" w:hint="cs"/>
                <w:color w:val="000000"/>
                <w:rtl/>
              </w:rPr>
              <w:t xml:space="preserve">‏‏גובה קומה קרקע במפלס אבסולוטי של </w:t>
            </w:r>
            <w:r>
              <w:rPr>
                <w:rFonts w:cs="David" w:hint="cs"/>
                <w:color w:val="000000"/>
                <w:rtl/>
              </w:rPr>
              <w:t>777.50+‏</w:t>
            </w:r>
          </w:p>
          <w:p w14:paraId="1CA235E0" w14:textId="77777777" w:rsidR="00654C80" w:rsidRDefault="00A25F3B" w:rsidP="00654C80">
            <w:pPr>
              <w:rPr>
                <w:rtl/>
              </w:rPr>
            </w:pPr>
          </w:p>
          <w:p w14:paraId="15F99597" w14:textId="77777777" w:rsidR="00654C80" w:rsidRDefault="00A25F3B" w:rsidP="00654C80">
            <w:pPr>
              <w:rPr>
                <w:rtl/>
              </w:rPr>
            </w:pPr>
            <w:r>
              <w:rPr>
                <w:rFonts w:cs="David" w:hint="cs"/>
                <w:color w:val="000000"/>
                <w:rtl/>
              </w:rPr>
              <w:t>‏‏גובה קומה א במפלס אבסולוטי של 780.00+‏</w:t>
            </w:r>
          </w:p>
          <w:p w14:paraId="22EC72B6" w14:textId="77777777" w:rsidR="00654C80" w:rsidRDefault="00A25F3B" w:rsidP="00654C80">
            <w:pPr>
              <w:rPr>
                <w:rtl/>
              </w:rPr>
            </w:pPr>
          </w:p>
          <w:p w14:paraId="63F97413" w14:textId="77777777" w:rsidR="00654C80" w:rsidRDefault="00A25F3B" w:rsidP="00654C80">
            <w:pPr>
              <w:rPr>
                <w:rtl/>
              </w:rPr>
            </w:pPr>
            <w:r>
              <w:rPr>
                <w:rFonts w:cs="David" w:hint="cs"/>
                <w:color w:val="000000"/>
                <w:rtl/>
              </w:rPr>
              <w:t>‏‏המוצע בבקשה בחריגה מהגובה המותר עפ"י הוראות התוכנית דייהנו התשריט ‏</w:t>
            </w:r>
          </w:p>
          <w:p w14:paraId="73E6F370" w14:textId="77777777" w:rsidR="00654C80" w:rsidRDefault="00A25F3B" w:rsidP="00654C80">
            <w:pPr>
              <w:rPr>
                <w:rtl/>
              </w:rPr>
            </w:pPr>
          </w:p>
          <w:p w14:paraId="7E15F729" w14:textId="77777777" w:rsidR="00654C80" w:rsidRDefault="00A25F3B" w:rsidP="00654C80">
            <w:pPr>
              <w:rPr>
                <w:rtl/>
              </w:rPr>
            </w:pPr>
            <w:r>
              <w:rPr>
                <w:rFonts w:cs="David" w:hint="cs"/>
                <w:color w:val="000000"/>
                <w:rtl/>
              </w:rPr>
              <w:t>‏‏כאשר פורסמה הקלה לעניין שינוי מנספח ביוני כאשר אין נספח בתב"ע זו וע"כ מובא להכרעת הוועדה להכיר בהקלה של בינוי בשונה מנספח בינוי לעניין חריגה מגובה בשונה מהתשריט .‏</w:t>
            </w:r>
          </w:p>
          <w:p w14:paraId="2BB7DA41" w14:textId="77777777" w:rsidR="00654C80" w:rsidRDefault="00A25F3B" w:rsidP="00654C80">
            <w:pPr>
              <w:rPr>
                <w:rtl/>
              </w:rPr>
            </w:pPr>
          </w:p>
          <w:p w14:paraId="473CBAEB" w14:textId="77777777" w:rsidR="00654C80" w:rsidRDefault="00A25F3B" w:rsidP="00654C80">
            <w:pPr>
              <w:rPr>
                <w:rtl/>
              </w:rPr>
            </w:pPr>
            <w:r>
              <w:rPr>
                <w:rFonts w:cs="David" w:hint="cs"/>
                <w:color w:val="000000"/>
                <w:rtl/>
              </w:rPr>
              <w:t>‏‎ ‎</w:t>
            </w:r>
          </w:p>
          <w:p w14:paraId="7FDB91E6" w14:textId="77777777" w:rsidR="00654C80" w:rsidRDefault="00A25F3B" w:rsidP="00654C80">
            <w:pPr>
              <w:rPr>
                <w:rtl/>
              </w:rPr>
            </w:pPr>
          </w:p>
          <w:p w14:paraId="25791E2A" w14:textId="77777777" w:rsidR="00654C80" w:rsidRDefault="00A25F3B" w:rsidP="00654C80">
            <w:pPr>
              <w:rPr>
                <w:rtl/>
              </w:rPr>
            </w:pPr>
            <w:r>
              <w:rPr>
                <w:rFonts w:cs="David" w:hint="cs"/>
                <w:color w:val="000000"/>
                <w:rtl/>
              </w:rPr>
              <w:t>‏‏‏‏‏‏שטחי בניה‏‏ / ממ"ד‏‏:‏‏</w:t>
            </w:r>
          </w:p>
          <w:p w14:paraId="3287039B" w14:textId="77777777" w:rsidR="00654C80" w:rsidRDefault="00A25F3B" w:rsidP="00654C80">
            <w:pPr>
              <w:rPr>
                <w:rtl/>
              </w:rPr>
            </w:pPr>
          </w:p>
          <w:p w14:paraId="00A21CB1" w14:textId="77777777" w:rsidR="00654C80" w:rsidRDefault="00A25F3B" w:rsidP="00654C80">
            <w:pPr>
              <w:rPr>
                <w:rtl/>
              </w:rPr>
            </w:pPr>
            <w:r>
              <w:rPr>
                <w:rFonts w:cs="David" w:hint="cs"/>
                <w:color w:val="000000"/>
                <w:rtl/>
              </w:rPr>
              <w:t>‏‏על עורך הבקשה להתאים את התוכניות למאושר ע"י מחלקת שימור ולחשב את השטחים בהתאמה‏</w:t>
            </w:r>
          </w:p>
          <w:p w14:paraId="66335B6F" w14:textId="77777777" w:rsidR="00654C80" w:rsidRDefault="00A25F3B" w:rsidP="00654C80">
            <w:pPr>
              <w:rPr>
                <w:rtl/>
              </w:rPr>
            </w:pPr>
          </w:p>
          <w:p w14:paraId="5B47A6D0" w14:textId="77777777" w:rsidR="00654C80" w:rsidRDefault="00A25F3B" w:rsidP="00654C80">
            <w:pPr>
              <w:rPr>
                <w:rtl/>
              </w:rPr>
            </w:pPr>
            <w:r>
              <w:rPr>
                <w:rFonts w:cs="David" w:hint="cs"/>
                <w:color w:val="000000"/>
                <w:rtl/>
              </w:rPr>
              <w:t>‏‏ ‏</w:t>
            </w:r>
          </w:p>
          <w:p w14:paraId="66D757AC" w14:textId="77777777" w:rsidR="00654C80" w:rsidRDefault="00A25F3B" w:rsidP="00654C80">
            <w:pPr>
              <w:rPr>
                <w:rtl/>
              </w:rPr>
            </w:pPr>
          </w:p>
          <w:p w14:paraId="6E4B40B7" w14:textId="77777777" w:rsidR="00654C80" w:rsidRDefault="00A25F3B" w:rsidP="00654C80">
            <w:pPr>
              <w:rPr>
                <w:rtl/>
              </w:rPr>
            </w:pPr>
            <w:r>
              <w:rPr>
                <w:rFonts w:cs="David" w:hint="cs"/>
                <w:color w:val="000000"/>
                <w:rtl/>
              </w:rPr>
              <w:t>‏‏קווי בניין‏‏:‏‏</w:t>
            </w:r>
          </w:p>
          <w:p w14:paraId="57FEA783" w14:textId="77777777" w:rsidR="00654C80" w:rsidRDefault="00A25F3B" w:rsidP="00654C80">
            <w:pPr>
              <w:rPr>
                <w:rtl/>
              </w:rPr>
            </w:pPr>
          </w:p>
          <w:p w14:paraId="5F6D3051" w14:textId="77777777" w:rsidR="00654C80" w:rsidRDefault="00A25F3B" w:rsidP="00654C80">
            <w:pPr>
              <w:rPr>
                <w:rtl/>
              </w:rPr>
            </w:pPr>
            <w:r>
              <w:rPr>
                <w:rFonts w:cs="David" w:hint="cs"/>
                <w:color w:val="000000"/>
                <w:rtl/>
              </w:rPr>
              <w:t xml:space="preserve">‏‏‏‏‏‏הממ"ד נבחן עפ"י מדיניות מהנדס העיר חריגה מקו בניין צדי </w:t>
            </w:r>
            <w:r>
              <w:rPr>
                <w:rFonts w:cs="David" w:hint="cs"/>
                <w:color w:val="000000"/>
                <w:rtl/>
              </w:rPr>
              <w:lastRenderedPageBreak/>
              <w:t>ונמצא עומד במותר, אך עורך הבקשה נדרש להציע את הממ"ד כפי המאושר בשימור ניתן להציע את הממ"ד תוך קונטור הבניין (עפ"י תוכנית מתוקנת באישור שימור) - על ערוך הבקשה לתקן את ההרמוניקה כפי שתוכנית המאושרת ע"י מחלקת שימור.‏</w:t>
            </w:r>
          </w:p>
          <w:p w14:paraId="7AE38A8F" w14:textId="77777777" w:rsidR="00654C80" w:rsidRDefault="00A25F3B" w:rsidP="00654C80">
            <w:pPr>
              <w:rPr>
                <w:rtl/>
              </w:rPr>
            </w:pPr>
          </w:p>
          <w:p w14:paraId="064788D0" w14:textId="77777777" w:rsidR="00654C80" w:rsidRDefault="00A25F3B" w:rsidP="00654C80">
            <w:pPr>
              <w:rPr>
                <w:rtl/>
              </w:rPr>
            </w:pPr>
            <w:r>
              <w:rPr>
                <w:rFonts w:cs="David" w:hint="cs"/>
                <w:color w:val="000000"/>
                <w:rtl/>
              </w:rPr>
              <w:t>‏‎ ‎</w:t>
            </w:r>
          </w:p>
          <w:p w14:paraId="01584698" w14:textId="77777777" w:rsidR="00654C80" w:rsidRDefault="00A25F3B" w:rsidP="00654C80">
            <w:pPr>
              <w:rPr>
                <w:rtl/>
              </w:rPr>
            </w:pPr>
          </w:p>
          <w:p w14:paraId="3298DD15" w14:textId="77777777" w:rsidR="00654C80" w:rsidRDefault="00A25F3B" w:rsidP="00654C80">
            <w:pPr>
              <w:rPr>
                <w:rtl/>
              </w:rPr>
            </w:pPr>
            <w:r>
              <w:rPr>
                <w:rFonts w:cs="David" w:hint="cs"/>
                <w:color w:val="000000"/>
                <w:rtl/>
              </w:rPr>
              <w:t>‏‏‏‏‏‏אישור‏‏ מחלקת‏‏ שימור‏‏:‏‏</w:t>
            </w:r>
          </w:p>
          <w:p w14:paraId="2D663A62" w14:textId="77777777" w:rsidR="00654C80" w:rsidRDefault="00A25F3B" w:rsidP="00654C80">
            <w:pPr>
              <w:rPr>
                <w:rtl/>
              </w:rPr>
            </w:pPr>
          </w:p>
          <w:p w14:paraId="45DA9915" w14:textId="77777777" w:rsidR="00654C80" w:rsidRDefault="00A25F3B" w:rsidP="00654C80">
            <w:pPr>
              <w:rPr>
                <w:rtl/>
              </w:rPr>
            </w:pPr>
            <w:r>
              <w:rPr>
                <w:rFonts w:cs="David" w:hint="cs"/>
                <w:color w:val="000000"/>
                <w:rtl/>
              </w:rPr>
              <w:t xml:space="preserve">‏‏‏‏‏‏ על </w:t>
            </w:r>
            <w:r>
              <w:rPr>
                <w:rFonts w:cs="David" w:hint="cs"/>
                <w:color w:val="000000"/>
                <w:rtl/>
              </w:rPr>
              <w:t>ערוך הבקשה לתקן את ההרמוניקה כפי שתוכנית המאושרת ע"י מחלקת שימור‏</w:t>
            </w:r>
          </w:p>
          <w:p w14:paraId="6E2F83CB" w14:textId="77777777" w:rsidR="00654C80" w:rsidRDefault="00A25F3B" w:rsidP="00654C80">
            <w:pPr>
              <w:rPr>
                <w:rtl/>
              </w:rPr>
            </w:pPr>
          </w:p>
          <w:p w14:paraId="2FDFFE14" w14:textId="77777777" w:rsidR="00654C80" w:rsidRDefault="00A25F3B" w:rsidP="00654C80">
            <w:pPr>
              <w:rPr>
                <w:rtl/>
              </w:rPr>
            </w:pPr>
            <w:r>
              <w:rPr>
                <w:rFonts w:cs="David" w:hint="cs"/>
                <w:color w:val="000000"/>
                <w:rtl/>
              </w:rPr>
              <w:t>‏‏ ‏</w:t>
            </w:r>
          </w:p>
          <w:p w14:paraId="3F231E81" w14:textId="77777777" w:rsidR="00654C80" w:rsidRDefault="00A25F3B" w:rsidP="00654C80">
            <w:pPr>
              <w:rPr>
                <w:rtl/>
              </w:rPr>
            </w:pPr>
          </w:p>
          <w:p w14:paraId="41562184" w14:textId="77777777" w:rsidR="00654C80" w:rsidRDefault="00A25F3B" w:rsidP="00654C80">
            <w:pPr>
              <w:rPr>
                <w:rtl/>
              </w:rPr>
            </w:pPr>
            <w:r>
              <w:rPr>
                <w:rFonts w:cs="David" w:hint="cs"/>
                <w:color w:val="000000"/>
                <w:rtl/>
              </w:rPr>
              <w:t>‏‏‏‏ ‏‏‏‏‏חוות דעת אדריכלית‏‏‏‏:‏‏</w:t>
            </w:r>
          </w:p>
          <w:p w14:paraId="205098F3" w14:textId="77777777" w:rsidR="00654C80" w:rsidRDefault="00A25F3B" w:rsidP="00654C80">
            <w:pPr>
              <w:rPr>
                <w:rtl/>
              </w:rPr>
            </w:pPr>
          </w:p>
          <w:p w14:paraId="4F086D81" w14:textId="77777777" w:rsidR="00654C80" w:rsidRDefault="00A25F3B" w:rsidP="00654C80">
            <w:pPr>
              <w:rPr>
                <w:rtl/>
              </w:rPr>
            </w:pPr>
            <w:r>
              <w:rPr>
                <w:rFonts w:cs="David" w:hint="cs"/>
                <w:color w:val="000000"/>
                <w:rtl/>
              </w:rPr>
              <w:t>‏‏‏‏‏‏על‏‏ עורך הבקשה לתקן את ההערות המסומנות ע"ג תכנית ‏‏‎‎‎‎a‎‎‎‎‏‏ .‏‏</w:t>
            </w:r>
          </w:p>
          <w:p w14:paraId="115DD5CB" w14:textId="77777777" w:rsidR="00654C80" w:rsidRDefault="00A25F3B" w:rsidP="00654C80">
            <w:pPr>
              <w:rPr>
                <w:rtl/>
              </w:rPr>
            </w:pPr>
          </w:p>
          <w:p w14:paraId="57DF7DC0" w14:textId="77777777" w:rsidR="00654C80" w:rsidRDefault="00A25F3B" w:rsidP="00654C80">
            <w:pPr>
              <w:rPr>
                <w:rtl/>
              </w:rPr>
            </w:pPr>
            <w:r>
              <w:rPr>
                <w:rFonts w:cs="David" w:hint="cs"/>
                <w:color w:val="000000"/>
                <w:rtl/>
              </w:rPr>
              <w:t>‏‏ ‏</w:t>
            </w:r>
          </w:p>
        </w:tc>
      </w:tr>
      <w:tr w:rsidR="00BF1333" w14:paraId="28FE3E4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66DA83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7DBEE06" w14:textId="77777777" w:rsidR="00BF1333" w:rsidRDefault="00BF1333">
            <w:pPr>
              <w:jc w:val="both"/>
            </w:pPr>
            <w:r>
              <w:rPr>
                <w:rFonts w:cs="Arial" w:hint="cs"/>
                <w:rtl/>
              </w:rPr>
              <w:t>02/02/2025</w:t>
            </w:r>
          </w:p>
        </w:tc>
        <w:tc>
          <w:tcPr>
            <w:tcW w:w="5669" w:type="dxa"/>
          </w:tcPr>
          <w:p w14:paraId="6B47290E" w14:textId="77777777" w:rsidR="00654C80" w:rsidRDefault="00A25F3B" w:rsidP="00654C80">
            <w:pPr>
              <w:rPr>
                <w:rtl/>
              </w:rPr>
            </w:pPr>
          </w:p>
          <w:p w14:paraId="23FEE5DD" w14:textId="77777777" w:rsidR="00654C80" w:rsidRDefault="00A25F3B" w:rsidP="00654C80">
            <w:pPr>
              <w:rPr>
                <w:rtl/>
              </w:rPr>
            </w:pPr>
            <w:r>
              <w:rPr>
                <w:rFonts w:cs="David" w:hint="cs"/>
                <w:color w:val="000000"/>
                <w:rtl/>
              </w:rPr>
              <w:t>‏‎ ‎</w:t>
            </w:r>
          </w:p>
          <w:p w14:paraId="04C518CB" w14:textId="77777777" w:rsidR="00654C80" w:rsidRDefault="00A25F3B" w:rsidP="00654C80">
            <w:pPr>
              <w:rPr>
                <w:rtl/>
              </w:rPr>
            </w:pPr>
          </w:p>
          <w:p w14:paraId="1854DE7E" w14:textId="77777777" w:rsidR="00654C80" w:rsidRDefault="00A25F3B" w:rsidP="00654C80">
            <w:pPr>
              <w:rPr>
                <w:rtl/>
              </w:rPr>
            </w:pPr>
            <w:r>
              <w:rPr>
                <w:rFonts w:cs="David" w:hint="cs"/>
                <w:color w:val="000000"/>
                <w:rtl/>
              </w:rPr>
              <w:t>‏ ‏חוות דעת תכנונית ‏</w:t>
            </w:r>
          </w:p>
          <w:p w14:paraId="0AE84AD6" w14:textId="77777777" w:rsidR="00654C80" w:rsidRDefault="00A25F3B" w:rsidP="00654C80">
            <w:pPr>
              <w:rPr>
                <w:rtl/>
              </w:rPr>
            </w:pPr>
          </w:p>
          <w:p w14:paraId="0C8BBD07" w14:textId="77777777" w:rsidR="00654C80" w:rsidRDefault="00A25F3B" w:rsidP="00654C80">
            <w:pPr>
              <w:rPr>
                <w:rtl/>
              </w:rPr>
            </w:pPr>
            <w:r>
              <w:rPr>
                <w:rFonts w:cs="David" w:hint="cs"/>
                <w:color w:val="000000"/>
                <w:rtl/>
              </w:rPr>
              <w:t>‏‏מס' תכנית שחלה בחלקה:‏</w:t>
            </w:r>
          </w:p>
          <w:p w14:paraId="67DF5B61" w14:textId="77777777" w:rsidR="00654C80" w:rsidRDefault="00A25F3B" w:rsidP="00654C80">
            <w:pPr>
              <w:rPr>
                <w:rtl/>
              </w:rPr>
            </w:pPr>
          </w:p>
          <w:p w14:paraId="7EC18E06" w14:textId="77777777" w:rsidR="00654C80" w:rsidRDefault="00A25F3B" w:rsidP="00654C80">
            <w:pPr>
              <w:rPr>
                <w:rtl/>
              </w:rPr>
            </w:pPr>
            <w:r>
              <w:rPr>
                <w:rFonts w:cs="David" w:hint="cs"/>
                <w:color w:val="000000"/>
                <w:rtl/>
              </w:rPr>
              <w:t>‏‏4168‏</w:t>
            </w:r>
          </w:p>
          <w:p w14:paraId="62726AB2" w14:textId="77777777" w:rsidR="00654C80" w:rsidRDefault="00A25F3B" w:rsidP="00654C80">
            <w:pPr>
              <w:rPr>
                <w:rtl/>
              </w:rPr>
            </w:pPr>
          </w:p>
          <w:p w14:paraId="5A742BDE" w14:textId="77777777" w:rsidR="00654C80" w:rsidRDefault="00A25F3B" w:rsidP="00654C80">
            <w:pPr>
              <w:rPr>
                <w:rtl/>
              </w:rPr>
            </w:pPr>
            <w:r>
              <w:rPr>
                <w:rFonts w:cs="David" w:hint="cs"/>
                <w:color w:val="000000"/>
                <w:rtl/>
              </w:rPr>
              <w:t>‏‏תחילת תוקף:‏</w:t>
            </w:r>
          </w:p>
          <w:p w14:paraId="35C3D17F" w14:textId="77777777" w:rsidR="00654C80" w:rsidRDefault="00A25F3B" w:rsidP="00654C80">
            <w:pPr>
              <w:rPr>
                <w:rtl/>
              </w:rPr>
            </w:pPr>
          </w:p>
          <w:p w14:paraId="3448B38E" w14:textId="77777777" w:rsidR="00654C80" w:rsidRDefault="00A25F3B" w:rsidP="00654C80">
            <w:pPr>
              <w:rPr>
                <w:rtl/>
              </w:rPr>
            </w:pPr>
            <w:r>
              <w:rPr>
                <w:rFonts w:cs="David" w:hint="cs"/>
                <w:color w:val="000000"/>
                <w:rtl/>
              </w:rPr>
              <w:t>‏‏13/02/1992‏</w:t>
            </w:r>
          </w:p>
          <w:p w14:paraId="641D0DD3" w14:textId="77777777" w:rsidR="00654C80" w:rsidRDefault="00A25F3B" w:rsidP="00654C80">
            <w:pPr>
              <w:rPr>
                <w:rtl/>
              </w:rPr>
            </w:pPr>
          </w:p>
          <w:p w14:paraId="49A83D2E" w14:textId="77777777" w:rsidR="00654C80" w:rsidRDefault="00A25F3B" w:rsidP="00654C80">
            <w:pPr>
              <w:rPr>
                <w:rtl/>
              </w:rPr>
            </w:pPr>
            <w:r>
              <w:rPr>
                <w:rFonts w:cs="David" w:hint="cs"/>
                <w:color w:val="000000"/>
                <w:rtl/>
              </w:rPr>
              <w:t>‏‏ייעוד הקרקע:‏</w:t>
            </w:r>
          </w:p>
          <w:p w14:paraId="563FEC45" w14:textId="77777777" w:rsidR="00654C80" w:rsidRDefault="00A25F3B" w:rsidP="00654C80">
            <w:pPr>
              <w:rPr>
                <w:rtl/>
              </w:rPr>
            </w:pPr>
          </w:p>
          <w:p w14:paraId="6D57F5BF" w14:textId="77777777" w:rsidR="00654C80" w:rsidRDefault="00A25F3B" w:rsidP="00654C80">
            <w:pPr>
              <w:rPr>
                <w:rtl/>
              </w:rPr>
            </w:pPr>
            <w:r>
              <w:rPr>
                <w:rFonts w:cs="David" w:hint="cs"/>
                <w:color w:val="000000"/>
                <w:rtl/>
              </w:rPr>
              <w:t>‏‎ ‎</w:t>
            </w:r>
          </w:p>
          <w:p w14:paraId="627B82B1" w14:textId="77777777" w:rsidR="00654C80" w:rsidRDefault="00A25F3B" w:rsidP="00654C80">
            <w:pPr>
              <w:rPr>
                <w:rtl/>
              </w:rPr>
            </w:pPr>
          </w:p>
          <w:p w14:paraId="3751A621" w14:textId="77777777" w:rsidR="00654C80" w:rsidRDefault="00A25F3B" w:rsidP="00654C80">
            <w:pPr>
              <w:rPr>
                <w:rtl/>
              </w:rPr>
            </w:pPr>
            <w:r>
              <w:rPr>
                <w:rFonts w:cs="David" w:hint="cs"/>
                <w:color w:val="000000"/>
                <w:rtl/>
              </w:rPr>
              <w:t>‏‏התאמת הבניה המבוקשת לבניה המותרת עפ"י התכניות הבאות:‏</w:t>
            </w:r>
          </w:p>
          <w:p w14:paraId="525F140F" w14:textId="77777777" w:rsidR="00654C80" w:rsidRDefault="00A25F3B" w:rsidP="00654C80">
            <w:pPr>
              <w:rPr>
                <w:rtl/>
              </w:rPr>
            </w:pPr>
          </w:p>
          <w:p w14:paraId="249155A6" w14:textId="77777777" w:rsidR="00654C80" w:rsidRDefault="00A25F3B" w:rsidP="00654C80">
            <w:pPr>
              <w:rPr>
                <w:rtl/>
              </w:rPr>
            </w:pPr>
            <w:r>
              <w:rPr>
                <w:rFonts w:cs="David" w:hint="cs"/>
                <w:color w:val="000000"/>
                <w:rtl/>
              </w:rPr>
              <w:t>‏‏‏ ‏4168‏ ‏ ‏ תחילת תוקף ‏ ‏‏ ‏13/02/1992 אזור מגורים 6 מיוחד‏</w:t>
            </w:r>
          </w:p>
          <w:p w14:paraId="768F7EBE" w14:textId="77777777" w:rsidR="00654C80" w:rsidRDefault="00A25F3B" w:rsidP="00654C80">
            <w:pPr>
              <w:rPr>
                <w:rtl/>
              </w:rPr>
            </w:pPr>
          </w:p>
          <w:p w14:paraId="79FE3D20" w14:textId="77777777" w:rsidR="00654C80" w:rsidRDefault="00A25F3B" w:rsidP="00654C80">
            <w:pPr>
              <w:rPr>
                <w:rtl/>
              </w:rPr>
            </w:pPr>
            <w:r>
              <w:rPr>
                <w:rFonts w:cs="David" w:hint="cs"/>
                <w:color w:val="000000"/>
                <w:rtl/>
              </w:rPr>
              <w:t>‏תקנות התכנון והבניה.‏</w:t>
            </w:r>
          </w:p>
          <w:p w14:paraId="297BE971" w14:textId="77777777" w:rsidR="00654C80" w:rsidRDefault="00A25F3B" w:rsidP="00654C80">
            <w:pPr>
              <w:rPr>
                <w:rtl/>
              </w:rPr>
            </w:pPr>
          </w:p>
          <w:p w14:paraId="11B74E6C" w14:textId="77777777" w:rsidR="00654C80" w:rsidRDefault="00A25F3B" w:rsidP="00654C80">
            <w:pPr>
              <w:rPr>
                <w:rtl/>
              </w:rPr>
            </w:pPr>
            <w:r>
              <w:rPr>
                <w:rFonts w:cs="David" w:hint="cs"/>
                <w:color w:val="000000"/>
                <w:rtl/>
              </w:rPr>
              <w:t>‏‏‏‏‏‏סטייה ניכרת‏‏:‏‏</w:t>
            </w:r>
          </w:p>
          <w:p w14:paraId="40484BD1" w14:textId="77777777" w:rsidR="00654C80" w:rsidRDefault="00A25F3B" w:rsidP="00654C80">
            <w:pPr>
              <w:rPr>
                <w:rtl/>
              </w:rPr>
            </w:pPr>
          </w:p>
          <w:p w14:paraId="30916ED0" w14:textId="77777777" w:rsidR="00654C80" w:rsidRDefault="00A25F3B" w:rsidP="00654C80">
            <w:pPr>
              <w:rPr>
                <w:rtl/>
              </w:rPr>
            </w:pPr>
            <w:r>
              <w:rPr>
                <w:rFonts w:cs="David" w:hint="cs"/>
                <w:color w:val="000000"/>
                <w:rtl/>
              </w:rPr>
              <w:t>‏‏‏‏בתכנית הנ"ל ‏‏ ‏‏לא קיים סעיף סטיה נכרת‏</w:t>
            </w:r>
          </w:p>
          <w:p w14:paraId="5654EBE4" w14:textId="77777777" w:rsidR="00654C80" w:rsidRDefault="00A25F3B" w:rsidP="00654C80">
            <w:pPr>
              <w:rPr>
                <w:rtl/>
              </w:rPr>
            </w:pPr>
          </w:p>
          <w:p w14:paraId="12EA6ADD" w14:textId="77777777" w:rsidR="00654C80" w:rsidRDefault="00A25F3B" w:rsidP="00654C80">
            <w:pPr>
              <w:rPr>
                <w:rtl/>
              </w:rPr>
            </w:pPr>
            <w:r>
              <w:rPr>
                <w:rFonts w:cs="David" w:hint="cs"/>
                <w:color w:val="000000"/>
                <w:rtl/>
              </w:rPr>
              <w:t>‏‏‏‏ ‏‏</w:t>
            </w:r>
          </w:p>
          <w:p w14:paraId="46125C61" w14:textId="77777777" w:rsidR="00654C80" w:rsidRDefault="00A25F3B" w:rsidP="00654C80">
            <w:pPr>
              <w:rPr>
                <w:rtl/>
              </w:rPr>
            </w:pPr>
          </w:p>
          <w:p w14:paraId="496EC2A4" w14:textId="77777777" w:rsidR="00654C80" w:rsidRDefault="00A25F3B" w:rsidP="00654C80">
            <w:pPr>
              <w:rPr>
                <w:rtl/>
              </w:rPr>
            </w:pPr>
            <w:r>
              <w:rPr>
                <w:rFonts w:cs="David" w:hint="cs"/>
                <w:color w:val="000000"/>
                <w:rtl/>
              </w:rPr>
              <w:t>‏‏‏‏‏‏נספח בינוי‏‏:‏‏</w:t>
            </w:r>
          </w:p>
          <w:p w14:paraId="392DD968" w14:textId="77777777" w:rsidR="00654C80" w:rsidRDefault="00A25F3B" w:rsidP="00654C80">
            <w:pPr>
              <w:rPr>
                <w:rtl/>
              </w:rPr>
            </w:pPr>
          </w:p>
          <w:p w14:paraId="2EFA3DBA" w14:textId="77777777" w:rsidR="00654C80" w:rsidRDefault="00A25F3B" w:rsidP="00654C80">
            <w:pPr>
              <w:rPr>
                <w:rtl/>
              </w:rPr>
            </w:pPr>
            <w:r>
              <w:rPr>
                <w:rFonts w:cs="David" w:hint="cs"/>
                <w:color w:val="000000"/>
                <w:rtl/>
              </w:rPr>
              <w:t>‏‏‏‏‏‏התוכנית החלה בחלקה אינה כוללת נספח ביוני .‏</w:t>
            </w:r>
          </w:p>
          <w:p w14:paraId="511EE555" w14:textId="77777777" w:rsidR="00654C80" w:rsidRDefault="00A25F3B" w:rsidP="00654C80">
            <w:pPr>
              <w:rPr>
                <w:rtl/>
              </w:rPr>
            </w:pPr>
          </w:p>
          <w:p w14:paraId="2950C2C6" w14:textId="77777777" w:rsidR="00654C80" w:rsidRDefault="00A25F3B" w:rsidP="00654C80">
            <w:pPr>
              <w:rPr>
                <w:rtl/>
              </w:rPr>
            </w:pPr>
            <w:r>
              <w:rPr>
                <w:rFonts w:cs="David" w:hint="cs"/>
                <w:color w:val="000000"/>
                <w:rtl/>
              </w:rPr>
              <w:t>‏‎ ‎</w:t>
            </w:r>
          </w:p>
          <w:p w14:paraId="1A4CF80E" w14:textId="77777777" w:rsidR="00654C80" w:rsidRDefault="00A25F3B" w:rsidP="00654C80">
            <w:pPr>
              <w:rPr>
                <w:rtl/>
              </w:rPr>
            </w:pPr>
          </w:p>
          <w:p w14:paraId="15D4E790" w14:textId="77777777" w:rsidR="00654C80" w:rsidRDefault="00A25F3B" w:rsidP="00654C80">
            <w:pPr>
              <w:rPr>
                <w:rtl/>
              </w:rPr>
            </w:pPr>
            <w:r>
              <w:rPr>
                <w:rFonts w:cs="David" w:hint="cs"/>
                <w:color w:val="000000"/>
                <w:rtl/>
              </w:rPr>
              <w:t>‏‏‏‏‏‏שלבי‏‏ות‏‏ ביצוע‏‏‏‏:‏‏</w:t>
            </w:r>
          </w:p>
          <w:p w14:paraId="23C434D0" w14:textId="77777777" w:rsidR="00654C80" w:rsidRDefault="00A25F3B" w:rsidP="00654C80">
            <w:pPr>
              <w:rPr>
                <w:rtl/>
              </w:rPr>
            </w:pPr>
          </w:p>
          <w:p w14:paraId="392ADD90" w14:textId="77777777" w:rsidR="00654C80" w:rsidRDefault="00A25F3B" w:rsidP="00654C80">
            <w:pPr>
              <w:rPr>
                <w:rtl/>
              </w:rPr>
            </w:pPr>
            <w:r>
              <w:rPr>
                <w:rFonts w:cs="David" w:hint="cs"/>
                <w:color w:val="000000"/>
                <w:rtl/>
              </w:rPr>
              <w:t>‏‏‏‏בתכנית הנ"ל ‏‏ ‏‏לא קיים סעיף סטיה נכרת‏‏ ‏</w:t>
            </w:r>
          </w:p>
          <w:p w14:paraId="3C82BA86" w14:textId="77777777" w:rsidR="00654C80" w:rsidRDefault="00A25F3B" w:rsidP="00654C80">
            <w:pPr>
              <w:rPr>
                <w:rtl/>
              </w:rPr>
            </w:pPr>
          </w:p>
          <w:p w14:paraId="7E3A7F04" w14:textId="77777777" w:rsidR="00654C80" w:rsidRDefault="00A25F3B" w:rsidP="00654C80">
            <w:pPr>
              <w:rPr>
                <w:rtl/>
              </w:rPr>
            </w:pPr>
            <w:r>
              <w:rPr>
                <w:rFonts w:cs="David" w:hint="cs"/>
                <w:color w:val="000000"/>
                <w:rtl/>
              </w:rPr>
              <w:t>‏‏‏‏ ‏‏</w:t>
            </w:r>
          </w:p>
          <w:p w14:paraId="2527C294" w14:textId="77777777" w:rsidR="00654C80" w:rsidRDefault="00A25F3B" w:rsidP="00654C80">
            <w:pPr>
              <w:rPr>
                <w:rtl/>
              </w:rPr>
            </w:pPr>
          </w:p>
          <w:p w14:paraId="016060A4" w14:textId="77777777" w:rsidR="00654C80" w:rsidRDefault="00A25F3B" w:rsidP="00654C80">
            <w:pPr>
              <w:rPr>
                <w:rtl/>
              </w:rPr>
            </w:pPr>
            <w:r>
              <w:rPr>
                <w:rFonts w:cs="David" w:hint="cs"/>
                <w:color w:val="000000"/>
                <w:rtl/>
              </w:rPr>
              <w:t>‏‏‏‏‏‏קווי בניין‏‏:‏‏</w:t>
            </w:r>
          </w:p>
          <w:p w14:paraId="696821E2" w14:textId="77777777" w:rsidR="00654C80" w:rsidRDefault="00A25F3B" w:rsidP="00654C80">
            <w:pPr>
              <w:rPr>
                <w:rtl/>
              </w:rPr>
            </w:pPr>
          </w:p>
          <w:p w14:paraId="5AE8BEAE" w14:textId="77777777" w:rsidR="00654C80" w:rsidRDefault="00A25F3B" w:rsidP="00654C80">
            <w:pPr>
              <w:rPr>
                <w:rtl/>
              </w:rPr>
            </w:pPr>
            <w:r>
              <w:rPr>
                <w:rFonts w:cs="David" w:hint="cs"/>
                <w:color w:val="000000"/>
                <w:rtl/>
              </w:rPr>
              <w:t>‏‏‏‏הבחינה נערכה עפ"י תיק קווי בניין שהוגש‏‎ ‎‏מיום ‏‏21/03/2024‏‏ ‏‏ ע"י המח' למידע‏‎ ‎‏תכנוני‏‏ ונמצאו חריגות מקווי בניין המאושרים.‏‏</w:t>
            </w:r>
          </w:p>
          <w:p w14:paraId="2DE80DE0" w14:textId="77777777" w:rsidR="00654C80" w:rsidRDefault="00A25F3B" w:rsidP="00654C80">
            <w:pPr>
              <w:rPr>
                <w:rtl/>
              </w:rPr>
            </w:pPr>
          </w:p>
          <w:p w14:paraId="3A691D19" w14:textId="77777777" w:rsidR="00654C80" w:rsidRDefault="00A25F3B" w:rsidP="00654C80">
            <w:pPr>
              <w:rPr>
                <w:rtl/>
              </w:rPr>
            </w:pPr>
            <w:r>
              <w:rPr>
                <w:rFonts w:cs="David" w:hint="cs"/>
                <w:color w:val="000000"/>
                <w:rtl/>
              </w:rPr>
              <w:t>‏‏הממ"ד נבחן עפ"י מדיניות מהנדס העיר חריגה מקו בניין צדי ונמצא עומד במותר, אך עורך הבקשה נדרש להציע את הממ"ד כפי המאושר בשימור ניתן להציע את הממ"ד תוך קונטור הבניין (עפ"י תוכנית מתוקנת באישור שימור)‏‏ - על ערוך הבקשה לתקן את ההרמוניקה כפי שתוכנית המאושרת ע"י מחלקת שימור.‏</w:t>
            </w:r>
          </w:p>
          <w:p w14:paraId="6D8E0FF0" w14:textId="77777777" w:rsidR="00654C80" w:rsidRDefault="00A25F3B" w:rsidP="00654C80">
            <w:pPr>
              <w:rPr>
                <w:rtl/>
              </w:rPr>
            </w:pPr>
          </w:p>
          <w:p w14:paraId="7E064B71" w14:textId="77777777" w:rsidR="00654C80" w:rsidRDefault="00A25F3B" w:rsidP="00654C80">
            <w:pPr>
              <w:rPr>
                <w:rtl/>
              </w:rPr>
            </w:pPr>
            <w:r>
              <w:rPr>
                <w:rFonts w:cs="David" w:hint="cs"/>
                <w:color w:val="000000"/>
                <w:rtl/>
              </w:rPr>
              <w:t>‏‎ ‎</w:t>
            </w:r>
          </w:p>
          <w:p w14:paraId="52892590" w14:textId="77777777" w:rsidR="00654C80" w:rsidRDefault="00A25F3B" w:rsidP="00654C80">
            <w:pPr>
              <w:rPr>
                <w:rtl/>
              </w:rPr>
            </w:pPr>
          </w:p>
          <w:p w14:paraId="7272D45C" w14:textId="77777777" w:rsidR="00654C80" w:rsidRDefault="00A25F3B" w:rsidP="00654C80">
            <w:pPr>
              <w:rPr>
                <w:rtl/>
              </w:rPr>
            </w:pPr>
            <w:r>
              <w:rPr>
                <w:rFonts w:cs="David" w:hint="cs"/>
                <w:color w:val="000000"/>
                <w:rtl/>
              </w:rPr>
              <w:t>‏‏‏‏‏‏שטחי בניה‏‏:‏‏</w:t>
            </w:r>
          </w:p>
          <w:p w14:paraId="3A49BF77" w14:textId="77777777" w:rsidR="00654C80" w:rsidRDefault="00A25F3B" w:rsidP="00654C80">
            <w:pPr>
              <w:rPr>
                <w:rtl/>
              </w:rPr>
            </w:pPr>
          </w:p>
          <w:p w14:paraId="3A42FD64" w14:textId="77777777" w:rsidR="00654C80" w:rsidRDefault="00A25F3B" w:rsidP="00654C80">
            <w:pPr>
              <w:rPr>
                <w:rtl/>
              </w:rPr>
            </w:pPr>
            <w:r>
              <w:rPr>
                <w:rFonts w:cs="David" w:hint="cs"/>
                <w:color w:val="000000"/>
                <w:rtl/>
              </w:rPr>
              <w:t xml:space="preserve">‏‏מותר עפ"י תב"ע 4168 סעיף 8(ג)‏‏ : אחוזי </w:t>
            </w:r>
            <w:r>
              <w:rPr>
                <w:rFonts w:cs="David" w:hint="cs"/>
                <w:color w:val="000000"/>
                <w:rtl/>
              </w:rPr>
              <w:t>הבניה המירביים יהיו 30% ,‏</w:t>
            </w:r>
          </w:p>
          <w:p w14:paraId="36FFB1E8" w14:textId="77777777" w:rsidR="00654C80" w:rsidRDefault="00A25F3B" w:rsidP="00654C80">
            <w:pPr>
              <w:rPr>
                <w:rtl/>
              </w:rPr>
            </w:pPr>
          </w:p>
          <w:p w14:paraId="0A58DD30" w14:textId="77777777" w:rsidR="00654C80" w:rsidRDefault="00A25F3B" w:rsidP="00654C80">
            <w:pPr>
              <w:rPr>
                <w:rtl/>
              </w:rPr>
            </w:pPr>
            <w:r>
              <w:rPr>
                <w:rFonts w:cs="David" w:hint="cs"/>
                <w:color w:val="000000"/>
                <w:rtl/>
              </w:rPr>
              <w:t>‏‏דהיינו 751 מ"ר (שטח החלקה ) * 30% = ‏‏225.30 מ"ר‏</w:t>
            </w:r>
          </w:p>
          <w:p w14:paraId="0E2A2DFE" w14:textId="77777777" w:rsidR="00654C80" w:rsidRDefault="00A25F3B" w:rsidP="00654C80">
            <w:pPr>
              <w:rPr>
                <w:rtl/>
              </w:rPr>
            </w:pPr>
          </w:p>
          <w:p w14:paraId="03331B8E" w14:textId="77777777" w:rsidR="00654C80" w:rsidRDefault="00A25F3B" w:rsidP="00654C80">
            <w:pPr>
              <w:rPr>
                <w:rtl/>
              </w:rPr>
            </w:pPr>
            <w:r>
              <w:rPr>
                <w:rFonts w:cs="David" w:hint="cs"/>
                <w:color w:val="000000"/>
                <w:rtl/>
              </w:rPr>
              <w:t>‏‏קיים עפ"י ההרמוניקה‏‏ : 72.93 מ"ר‏</w:t>
            </w:r>
          </w:p>
          <w:p w14:paraId="5AB4C57D" w14:textId="77777777" w:rsidR="00654C80" w:rsidRDefault="00A25F3B" w:rsidP="00654C80">
            <w:pPr>
              <w:rPr>
                <w:rtl/>
              </w:rPr>
            </w:pPr>
          </w:p>
          <w:p w14:paraId="64094160" w14:textId="77777777" w:rsidR="00654C80" w:rsidRDefault="00A25F3B" w:rsidP="00654C80">
            <w:pPr>
              <w:rPr>
                <w:rtl/>
              </w:rPr>
            </w:pPr>
            <w:r>
              <w:rPr>
                <w:rFonts w:cs="David" w:hint="cs"/>
                <w:color w:val="000000"/>
                <w:rtl/>
              </w:rPr>
              <w:t>‏‏מוצע בבקשה עיקרי +שרות‏‏: 164.49 מ"ר‏</w:t>
            </w:r>
          </w:p>
          <w:p w14:paraId="521DDF1C" w14:textId="77777777" w:rsidR="00654C80" w:rsidRDefault="00A25F3B" w:rsidP="00654C80">
            <w:pPr>
              <w:rPr>
                <w:rtl/>
              </w:rPr>
            </w:pPr>
          </w:p>
          <w:p w14:paraId="5F0509D7" w14:textId="77777777" w:rsidR="00654C80" w:rsidRDefault="00A25F3B" w:rsidP="00654C80">
            <w:pPr>
              <w:rPr>
                <w:rtl/>
              </w:rPr>
            </w:pPr>
            <w:r>
              <w:rPr>
                <w:rFonts w:cs="David" w:hint="cs"/>
                <w:color w:val="000000"/>
                <w:rtl/>
              </w:rPr>
              <w:t>‏‏חישוב‏‏:‏</w:t>
            </w:r>
          </w:p>
          <w:p w14:paraId="5F5760AF" w14:textId="77777777" w:rsidR="00654C80" w:rsidRDefault="00A25F3B" w:rsidP="00654C80">
            <w:pPr>
              <w:rPr>
                <w:rtl/>
              </w:rPr>
            </w:pPr>
          </w:p>
          <w:p w14:paraId="362502C6" w14:textId="77777777" w:rsidR="00654C80" w:rsidRDefault="00A25F3B" w:rsidP="00654C80">
            <w:pPr>
              <w:rPr>
                <w:rtl/>
              </w:rPr>
            </w:pPr>
            <w:r>
              <w:rPr>
                <w:rFonts w:cs="David" w:hint="cs"/>
                <w:color w:val="000000"/>
                <w:rtl/>
              </w:rPr>
              <w:t>‏‏72.93 מ"ר (קיים) + 164.49 מ"ר (מוצע ) = 237.42 מ"ר‏</w:t>
            </w:r>
          </w:p>
          <w:p w14:paraId="44E840AB" w14:textId="77777777" w:rsidR="00654C80" w:rsidRDefault="00A25F3B" w:rsidP="00654C80">
            <w:pPr>
              <w:rPr>
                <w:rtl/>
              </w:rPr>
            </w:pPr>
          </w:p>
          <w:p w14:paraId="1D05B8B0" w14:textId="77777777" w:rsidR="00654C80" w:rsidRDefault="00A25F3B" w:rsidP="00654C80">
            <w:pPr>
              <w:rPr>
                <w:rtl/>
              </w:rPr>
            </w:pPr>
            <w:r>
              <w:rPr>
                <w:rFonts w:cs="David" w:hint="cs"/>
                <w:color w:val="000000"/>
                <w:rtl/>
              </w:rPr>
              <w:t>‏‏המוצע בבקשה חורג מהמותר בתכנית לצורך בניית ממ"ד מעבר למותר בתוכנית‏</w:t>
            </w:r>
          </w:p>
          <w:p w14:paraId="7F8B063C" w14:textId="77777777" w:rsidR="00654C80" w:rsidRDefault="00A25F3B" w:rsidP="00654C80">
            <w:pPr>
              <w:rPr>
                <w:rtl/>
              </w:rPr>
            </w:pPr>
          </w:p>
          <w:p w14:paraId="137B24E2" w14:textId="77777777" w:rsidR="00654C80" w:rsidRDefault="00A25F3B" w:rsidP="00654C80">
            <w:pPr>
              <w:rPr>
                <w:rtl/>
              </w:rPr>
            </w:pPr>
            <w:r>
              <w:rPr>
                <w:rFonts w:cs="David" w:hint="cs"/>
                <w:color w:val="000000"/>
                <w:rtl/>
              </w:rPr>
              <w:t>‏‏- על עורך הבקשה להתאים את התוכניות למאושר ע"י מחלקת שימור ולחשב את השטחים בהתאמה‏</w:t>
            </w:r>
          </w:p>
          <w:p w14:paraId="7642B9F4" w14:textId="77777777" w:rsidR="00654C80" w:rsidRDefault="00A25F3B" w:rsidP="00654C80">
            <w:pPr>
              <w:rPr>
                <w:rtl/>
              </w:rPr>
            </w:pPr>
          </w:p>
          <w:p w14:paraId="78E4CD42" w14:textId="77777777" w:rsidR="00654C80" w:rsidRDefault="00A25F3B" w:rsidP="00654C80">
            <w:pPr>
              <w:rPr>
                <w:rtl/>
              </w:rPr>
            </w:pPr>
            <w:r>
              <w:rPr>
                <w:rFonts w:cs="David" w:hint="cs"/>
                <w:color w:val="000000"/>
                <w:rtl/>
              </w:rPr>
              <w:t>‏‎ ‎</w:t>
            </w:r>
          </w:p>
          <w:p w14:paraId="7CA3547C" w14:textId="77777777" w:rsidR="00654C80" w:rsidRDefault="00A25F3B" w:rsidP="00654C80">
            <w:pPr>
              <w:rPr>
                <w:rtl/>
              </w:rPr>
            </w:pPr>
          </w:p>
          <w:p w14:paraId="20ED0E76" w14:textId="77777777" w:rsidR="00654C80" w:rsidRDefault="00A25F3B" w:rsidP="00654C80">
            <w:pPr>
              <w:rPr>
                <w:rtl/>
              </w:rPr>
            </w:pPr>
            <w:r>
              <w:rPr>
                <w:rFonts w:cs="David" w:hint="cs"/>
                <w:color w:val="000000"/>
                <w:rtl/>
              </w:rPr>
              <w:t>‏‎ ‎‎‎‎‏ממ"ד‏‏:‏</w:t>
            </w:r>
          </w:p>
          <w:p w14:paraId="4150909F" w14:textId="77777777" w:rsidR="00654C80" w:rsidRDefault="00A25F3B" w:rsidP="00654C80">
            <w:pPr>
              <w:rPr>
                <w:rtl/>
              </w:rPr>
            </w:pPr>
          </w:p>
          <w:p w14:paraId="4AC8EFBD" w14:textId="77777777" w:rsidR="00654C80" w:rsidRDefault="00A25F3B" w:rsidP="00654C80">
            <w:pPr>
              <w:rPr>
                <w:rtl/>
              </w:rPr>
            </w:pPr>
            <w:r>
              <w:rPr>
                <w:rFonts w:cs="David" w:hint="cs"/>
                <w:color w:val="000000"/>
                <w:rtl/>
              </w:rPr>
              <w:t>‏‏קומה 1- , מפלס 2.70-‏‏:‏</w:t>
            </w:r>
          </w:p>
          <w:p w14:paraId="19A2068C" w14:textId="77777777" w:rsidR="00654C80" w:rsidRDefault="00A25F3B" w:rsidP="00654C80">
            <w:pPr>
              <w:rPr>
                <w:rtl/>
              </w:rPr>
            </w:pPr>
          </w:p>
          <w:p w14:paraId="77E1D703" w14:textId="77777777" w:rsidR="00654C80" w:rsidRDefault="00A25F3B" w:rsidP="00654C80">
            <w:pPr>
              <w:rPr>
                <w:rtl/>
              </w:rPr>
            </w:pPr>
            <w:r>
              <w:rPr>
                <w:rFonts w:cs="David" w:hint="cs"/>
                <w:color w:val="000000"/>
                <w:rtl/>
              </w:rPr>
              <w:t>‏‏מוצע ממ"ד עפ"י התוכנית המאושרת של המחלקת שימור בתוך קווי בניין ‏</w:t>
            </w:r>
          </w:p>
          <w:p w14:paraId="2E028A19" w14:textId="77777777" w:rsidR="00654C80" w:rsidRDefault="00A25F3B" w:rsidP="00654C80">
            <w:pPr>
              <w:rPr>
                <w:rtl/>
              </w:rPr>
            </w:pPr>
          </w:p>
          <w:p w14:paraId="3278AC3C" w14:textId="77777777" w:rsidR="00654C80" w:rsidRDefault="00A25F3B" w:rsidP="00654C80">
            <w:pPr>
              <w:rPr>
                <w:rtl/>
              </w:rPr>
            </w:pPr>
            <w:r>
              <w:rPr>
                <w:rFonts w:cs="David" w:hint="cs"/>
                <w:color w:val="000000"/>
                <w:rtl/>
              </w:rPr>
              <w:t>‏‏בשטח של 9 מ"ר נטו +עובי קירות - ‏‏על עורך הבקשה להציע את הממ"ד עפ"י תוכנית מאושרת של מחלקת השימור‏‏.‏</w:t>
            </w:r>
          </w:p>
          <w:p w14:paraId="5A745AC1" w14:textId="77777777" w:rsidR="00654C80" w:rsidRDefault="00A25F3B" w:rsidP="00654C80">
            <w:pPr>
              <w:rPr>
                <w:rtl/>
              </w:rPr>
            </w:pPr>
          </w:p>
          <w:p w14:paraId="3CCA799A" w14:textId="77777777" w:rsidR="00654C80" w:rsidRDefault="00A25F3B" w:rsidP="00654C80">
            <w:pPr>
              <w:rPr>
                <w:rtl/>
              </w:rPr>
            </w:pPr>
            <w:r>
              <w:rPr>
                <w:rFonts w:cs="David" w:hint="cs"/>
                <w:color w:val="000000"/>
                <w:rtl/>
              </w:rPr>
              <w:t>‏‏ ‏</w:t>
            </w:r>
          </w:p>
          <w:p w14:paraId="3EA7DA78" w14:textId="77777777" w:rsidR="00654C80" w:rsidRDefault="00A25F3B" w:rsidP="00654C80">
            <w:pPr>
              <w:rPr>
                <w:rtl/>
              </w:rPr>
            </w:pPr>
          </w:p>
          <w:p w14:paraId="4874F90C" w14:textId="77777777" w:rsidR="00654C80" w:rsidRDefault="00A25F3B" w:rsidP="00654C80">
            <w:pPr>
              <w:rPr>
                <w:rtl/>
              </w:rPr>
            </w:pPr>
            <w:r>
              <w:rPr>
                <w:rFonts w:cs="David" w:hint="cs"/>
                <w:color w:val="000000"/>
                <w:rtl/>
              </w:rPr>
              <w:lastRenderedPageBreak/>
              <w:t>‏‏‏‏‏‏מס' קומות‏‏:‏</w:t>
            </w:r>
          </w:p>
          <w:p w14:paraId="4A8317D4" w14:textId="77777777" w:rsidR="00654C80" w:rsidRDefault="00A25F3B" w:rsidP="00654C80">
            <w:pPr>
              <w:rPr>
                <w:rtl/>
              </w:rPr>
            </w:pPr>
          </w:p>
          <w:p w14:paraId="2235EB05" w14:textId="77777777" w:rsidR="00654C80" w:rsidRDefault="00A25F3B" w:rsidP="00654C80">
            <w:pPr>
              <w:rPr>
                <w:rtl/>
              </w:rPr>
            </w:pPr>
            <w:r>
              <w:rPr>
                <w:rFonts w:cs="David" w:hint="cs"/>
                <w:color w:val="000000"/>
                <w:rtl/>
              </w:rPr>
              <w:t>‏‏מותר עפ"י תב"ע 4168 סעיף 8(ה)‏‏ : מס' הקומות המירבי יהיה שתי קומות ‏</w:t>
            </w:r>
          </w:p>
          <w:p w14:paraId="0985F1D7" w14:textId="77777777" w:rsidR="00654C80" w:rsidRDefault="00A25F3B" w:rsidP="00654C80">
            <w:pPr>
              <w:rPr>
                <w:rtl/>
              </w:rPr>
            </w:pPr>
          </w:p>
          <w:p w14:paraId="729B8278" w14:textId="77777777" w:rsidR="00654C80" w:rsidRDefault="00A25F3B" w:rsidP="00654C80">
            <w:pPr>
              <w:rPr>
                <w:rtl/>
              </w:rPr>
            </w:pPr>
            <w:r>
              <w:rPr>
                <w:rFonts w:cs="David" w:hint="cs"/>
                <w:color w:val="000000"/>
                <w:rtl/>
              </w:rPr>
              <w:t>‏‏קיים בבקשה‏‏ : קומה אחת‏</w:t>
            </w:r>
          </w:p>
          <w:p w14:paraId="52E92CBB" w14:textId="77777777" w:rsidR="00654C80" w:rsidRDefault="00A25F3B" w:rsidP="00654C80">
            <w:pPr>
              <w:rPr>
                <w:rtl/>
              </w:rPr>
            </w:pPr>
          </w:p>
          <w:p w14:paraId="5665D494" w14:textId="77777777" w:rsidR="00654C80" w:rsidRDefault="00A25F3B" w:rsidP="00654C80">
            <w:pPr>
              <w:rPr>
                <w:rtl/>
              </w:rPr>
            </w:pPr>
            <w:r>
              <w:rPr>
                <w:rFonts w:cs="David" w:hint="cs"/>
                <w:color w:val="000000"/>
                <w:rtl/>
              </w:rPr>
              <w:t xml:space="preserve">‏‏מוצע בבקשה‏‏ : קומה אחת </w:t>
            </w:r>
            <w:r>
              <w:rPr>
                <w:rFonts w:cs="David" w:hint="cs"/>
                <w:color w:val="000000"/>
                <w:rtl/>
              </w:rPr>
              <w:t>כמותר‏</w:t>
            </w:r>
          </w:p>
          <w:p w14:paraId="1B991905" w14:textId="77777777" w:rsidR="00654C80" w:rsidRDefault="00A25F3B" w:rsidP="00654C80">
            <w:pPr>
              <w:rPr>
                <w:rtl/>
              </w:rPr>
            </w:pPr>
          </w:p>
          <w:p w14:paraId="5B6193D4" w14:textId="77777777" w:rsidR="00654C80" w:rsidRDefault="00A25F3B" w:rsidP="00654C80">
            <w:pPr>
              <w:rPr>
                <w:rtl/>
              </w:rPr>
            </w:pPr>
            <w:r>
              <w:rPr>
                <w:rFonts w:cs="David" w:hint="cs"/>
                <w:color w:val="000000"/>
                <w:rtl/>
              </w:rPr>
              <w:t>‏‏ ‏</w:t>
            </w:r>
          </w:p>
          <w:p w14:paraId="49712300" w14:textId="77777777" w:rsidR="00654C80" w:rsidRDefault="00A25F3B" w:rsidP="00654C80">
            <w:pPr>
              <w:rPr>
                <w:rtl/>
              </w:rPr>
            </w:pPr>
          </w:p>
          <w:p w14:paraId="1458A1ED" w14:textId="77777777" w:rsidR="00654C80" w:rsidRDefault="00A25F3B" w:rsidP="00654C80">
            <w:pPr>
              <w:rPr>
                <w:rtl/>
              </w:rPr>
            </w:pPr>
            <w:r>
              <w:rPr>
                <w:rFonts w:cs="David" w:hint="cs"/>
                <w:color w:val="000000"/>
                <w:rtl/>
              </w:rPr>
              <w:t>‏‏גובה בניה‏‏:‏</w:t>
            </w:r>
          </w:p>
          <w:p w14:paraId="2748BC4B" w14:textId="77777777" w:rsidR="00654C80" w:rsidRDefault="00A25F3B" w:rsidP="00654C80">
            <w:pPr>
              <w:rPr>
                <w:rtl/>
              </w:rPr>
            </w:pPr>
          </w:p>
          <w:p w14:paraId="2C6C4FC1" w14:textId="77777777" w:rsidR="00654C80" w:rsidRDefault="00A25F3B" w:rsidP="00654C80">
            <w:pPr>
              <w:rPr>
                <w:rtl/>
              </w:rPr>
            </w:pPr>
            <w:r>
              <w:rPr>
                <w:rFonts w:cs="David" w:hint="cs"/>
                <w:color w:val="000000"/>
                <w:rtl/>
              </w:rPr>
              <w:t>‏‏מותר עפ"י תב"ע 4168 סעיף 8(ה)‏‏ : גובה בניה המירבי יהיה בהתאם למסומן בתשריט ‏</w:t>
            </w:r>
          </w:p>
          <w:p w14:paraId="523C7608" w14:textId="77777777" w:rsidR="00654C80" w:rsidRDefault="00A25F3B" w:rsidP="00654C80">
            <w:pPr>
              <w:rPr>
                <w:rtl/>
              </w:rPr>
            </w:pPr>
          </w:p>
          <w:p w14:paraId="7488DF5A" w14:textId="77777777" w:rsidR="00654C80" w:rsidRDefault="00A25F3B" w:rsidP="00654C80">
            <w:pPr>
              <w:rPr>
                <w:rtl/>
              </w:rPr>
            </w:pPr>
            <w:r>
              <w:rPr>
                <w:rFonts w:cs="David" w:hint="cs"/>
                <w:color w:val="000000"/>
                <w:rtl/>
              </w:rPr>
              <w:t>‏‏דהיינו גובה קומה קרקע במפלס אבסולוטי של 777.00+‏</w:t>
            </w:r>
          </w:p>
          <w:p w14:paraId="41ED86B7" w14:textId="77777777" w:rsidR="00654C80" w:rsidRDefault="00A25F3B" w:rsidP="00654C80">
            <w:pPr>
              <w:rPr>
                <w:rtl/>
              </w:rPr>
            </w:pPr>
          </w:p>
          <w:p w14:paraId="5056009B" w14:textId="77777777" w:rsidR="00654C80" w:rsidRDefault="00A25F3B" w:rsidP="00654C80">
            <w:pPr>
              <w:rPr>
                <w:rtl/>
              </w:rPr>
            </w:pPr>
            <w:r>
              <w:rPr>
                <w:rFonts w:cs="David" w:hint="cs"/>
                <w:color w:val="000000"/>
                <w:rtl/>
              </w:rPr>
              <w:t>‏‏גובה קומה א במפלס אבסולוטי של 780.00+‏</w:t>
            </w:r>
          </w:p>
          <w:p w14:paraId="0E622A41" w14:textId="77777777" w:rsidR="00654C80" w:rsidRDefault="00A25F3B" w:rsidP="00654C80">
            <w:pPr>
              <w:rPr>
                <w:rtl/>
              </w:rPr>
            </w:pPr>
          </w:p>
          <w:p w14:paraId="66FBC153" w14:textId="77777777" w:rsidR="00654C80" w:rsidRDefault="00A25F3B" w:rsidP="00654C80">
            <w:pPr>
              <w:rPr>
                <w:rtl/>
              </w:rPr>
            </w:pPr>
            <w:r>
              <w:rPr>
                <w:rFonts w:cs="David" w:hint="cs"/>
                <w:color w:val="000000"/>
                <w:rtl/>
              </w:rPr>
              <w:t>‏‏מוצע בבקשה :‏</w:t>
            </w:r>
          </w:p>
          <w:p w14:paraId="63347274" w14:textId="77777777" w:rsidR="00654C80" w:rsidRDefault="00A25F3B" w:rsidP="00654C80">
            <w:pPr>
              <w:rPr>
                <w:rtl/>
              </w:rPr>
            </w:pPr>
          </w:p>
          <w:p w14:paraId="6E17BC28" w14:textId="77777777" w:rsidR="00654C80" w:rsidRDefault="00A25F3B" w:rsidP="00654C80">
            <w:pPr>
              <w:rPr>
                <w:rtl/>
              </w:rPr>
            </w:pPr>
            <w:r>
              <w:rPr>
                <w:rFonts w:cs="David" w:hint="cs"/>
                <w:color w:val="000000"/>
                <w:rtl/>
              </w:rPr>
              <w:t>‏‏גובה קומה קרקע במפלס אבסולוטי של 777.50+‏</w:t>
            </w:r>
          </w:p>
          <w:p w14:paraId="1F9A3994" w14:textId="77777777" w:rsidR="00654C80" w:rsidRDefault="00A25F3B" w:rsidP="00654C80">
            <w:pPr>
              <w:rPr>
                <w:rtl/>
              </w:rPr>
            </w:pPr>
          </w:p>
          <w:p w14:paraId="7A9F9DBB" w14:textId="77777777" w:rsidR="00654C80" w:rsidRDefault="00A25F3B" w:rsidP="00654C80">
            <w:pPr>
              <w:rPr>
                <w:rtl/>
              </w:rPr>
            </w:pPr>
            <w:r>
              <w:rPr>
                <w:rFonts w:cs="David" w:hint="cs"/>
                <w:color w:val="000000"/>
                <w:rtl/>
              </w:rPr>
              <w:t>‏‏גובה קומה א במפלס אבסולוטי של 780.25+‏</w:t>
            </w:r>
          </w:p>
          <w:p w14:paraId="58730D43" w14:textId="77777777" w:rsidR="00654C80" w:rsidRDefault="00A25F3B" w:rsidP="00654C80">
            <w:pPr>
              <w:rPr>
                <w:rtl/>
              </w:rPr>
            </w:pPr>
          </w:p>
          <w:p w14:paraId="50D0A6C5" w14:textId="77777777" w:rsidR="00654C80" w:rsidRDefault="00A25F3B" w:rsidP="00654C80">
            <w:pPr>
              <w:rPr>
                <w:rtl/>
              </w:rPr>
            </w:pPr>
            <w:r>
              <w:rPr>
                <w:rFonts w:cs="David" w:hint="cs"/>
                <w:color w:val="000000"/>
                <w:rtl/>
              </w:rPr>
              <w:t>‏‏מוצע בבקשה בחריגה מהגובה המותר עפ"י הוראות התוכנית דהיינו התשריט ‏</w:t>
            </w:r>
          </w:p>
          <w:p w14:paraId="6F9AAED4" w14:textId="77777777" w:rsidR="00654C80" w:rsidRDefault="00A25F3B" w:rsidP="00654C80">
            <w:pPr>
              <w:rPr>
                <w:rtl/>
              </w:rPr>
            </w:pPr>
          </w:p>
          <w:p w14:paraId="1C31DE00" w14:textId="77777777" w:rsidR="00654C80" w:rsidRDefault="00A25F3B" w:rsidP="00654C80">
            <w:pPr>
              <w:rPr>
                <w:rtl/>
              </w:rPr>
            </w:pPr>
            <w:r>
              <w:rPr>
                <w:rFonts w:cs="David" w:hint="cs"/>
                <w:color w:val="000000"/>
                <w:rtl/>
              </w:rPr>
              <w:t xml:space="preserve">‏‏כאשר פורסמה הקלה לעניין שינוי מנספח ביוני כאשר אין נספח בתב"ע זו וע"כ ‏‏מובא להכרעת הוועדה להכיר בהקלה של בינוי בשונה מנספח </w:t>
            </w:r>
            <w:r>
              <w:rPr>
                <w:rFonts w:cs="David" w:hint="cs"/>
                <w:color w:val="000000"/>
                <w:rtl/>
              </w:rPr>
              <w:t>בינוי לעניין חריגה מגובה בשונה מהתשריט‏‏.‏‏ ‏</w:t>
            </w:r>
          </w:p>
          <w:p w14:paraId="401E5787" w14:textId="77777777" w:rsidR="00654C80" w:rsidRDefault="00A25F3B" w:rsidP="00654C80">
            <w:pPr>
              <w:rPr>
                <w:rtl/>
              </w:rPr>
            </w:pPr>
          </w:p>
          <w:p w14:paraId="6710B25A" w14:textId="77777777" w:rsidR="00654C80" w:rsidRDefault="00A25F3B" w:rsidP="00654C80">
            <w:pPr>
              <w:rPr>
                <w:rtl/>
              </w:rPr>
            </w:pPr>
            <w:r>
              <w:rPr>
                <w:rFonts w:cs="David" w:hint="cs"/>
                <w:color w:val="000000"/>
                <w:rtl/>
              </w:rPr>
              <w:t>‏‏ ‏</w:t>
            </w:r>
          </w:p>
          <w:p w14:paraId="06971E82" w14:textId="77777777" w:rsidR="00654C80" w:rsidRDefault="00A25F3B" w:rsidP="00654C80">
            <w:pPr>
              <w:rPr>
                <w:rtl/>
              </w:rPr>
            </w:pPr>
          </w:p>
          <w:p w14:paraId="6E7A25B5" w14:textId="77777777" w:rsidR="00654C80" w:rsidRDefault="00A25F3B" w:rsidP="00654C80">
            <w:pPr>
              <w:rPr>
                <w:rtl/>
              </w:rPr>
            </w:pPr>
            <w:r>
              <w:rPr>
                <w:rFonts w:cs="David" w:hint="cs"/>
                <w:color w:val="000000"/>
                <w:rtl/>
              </w:rPr>
              <w:t>‏‏אישור הוועדה המחוזית‏‏:‏</w:t>
            </w:r>
          </w:p>
          <w:p w14:paraId="5F0591B4" w14:textId="77777777" w:rsidR="00654C80" w:rsidRDefault="00A25F3B" w:rsidP="00654C80">
            <w:pPr>
              <w:rPr>
                <w:rtl/>
              </w:rPr>
            </w:pPr>
          </w:p>
          <w:p w14:paraId="73B39774" w14:textId="77777777" w:rsidR="00654C80" w:rsidRDefault="00A25F3B" w:rsidP="00654C80">
            <w:pPr>
              <w:rPr>
                <w:rtl/>
              </w:rPr>
            </w:pPr>
            <w:r>
              <w:rPr>
                <w:rFonts w:cs="David" w:hint="cs"/>
                <w:color w:val="000000"/>
                <w:rtl/>
              </w:rPr>
              <w:t xml:space="preserve">‏‏ עפ"י תב"ע 4168 סעיף 8(ב)‏‏ :בחלקה 20 בגוש 30234 תותר תוספת בניה בהתאם להוראות שלהלן ובכפוף לאישור הועדה המקומית והוועדה המחוזית, הבניין הינו אופייני לשימור ‏‏–‏‏ ‏‏על </w:t>
            </w:r>
            <w:r>
              <w:rPr>
                <w:rFonts w:cs="David" w:hint="cs"/>
                <w:color w:val="000000"/>
                <w:rtl/>
              </w:rPr>
              <w:t>עורך הבקשה להמציא אישור הוועדה המחוזית בהתאם להוראות התב"ע סעיף 8(ב)‏‏.‏</w:t>
            </w:r>
          </w:p>
          <w:p w14:paraId="4BC64104" w14:textId="77777777" w:rsidR="00654C80" w:rsidRDefault="00A25F3B" w:rsidP="00654C80">
            <w:pPr>
              <w:rPr>
                <w:rtl/>
              </w:rPr>
            </w:pPr>
          </w:p>
          <w:p w14:paraId="0FB9044F" w14:textId="77777777" w:rsidR="00654C80" w:rsidRDefault="00A25F3B" w:rsidP="00654C80">
            <w:pPr>
              <w:rPr>
                <w:rtl/>
              </w:rPr>
            </w:pPr>
            <w:r>
              <w:rPr>
                <w:rFonts w:cs="David" w:hint="cs"/>
                <w:color w:val="000000"/>
                <w:rtl/>
              </w:rPr>
              <w:t>‏‏ ‏</w:t>
            </w:r>
          </w:p>
          <w:p w14:paraId="47E6F39C" w14:textId="77777777" w:rsidR="00654C80" w:rsidRDefault="00A25F3B" w:rsidP="00654C80">
            <w:pPr>
              <w:rPr>
                <w:rtl/>
              </w:rPr>
            </w:pPr>
          </w:p>
          <w:p w14:paraId="021C8842" w14:textId="77777777" w:rsidR="00654C80" w:rsidRDefault="00A25F3B" w:rsidP="00654C80">
            <w:pPr>
              <w:rPr>
                <w:rtl/>
              </w:rPr>
            </w:pPr>
            <w:r>
              <w:rPr>
                <w:rFonts w:cs="David" w:hint="cs"/>
                <w:color w:val="000000"/>
                <w:rtl/>
              </w:rPr>
              <w:t>‏‏‏‏‏אישור הסדרי תנועה‏‏‏‏: ‏‏</w:t>
            </w:r>
          </w:p>
          <w:p w14:paraId="1BA404A0" w14:textId="77777777" w:rsidR="00654C80" w:rsidRDefault="00A25F3B" w:rsidP="00654C80">
            <w:pPr>
              <w:rPr>
                <w:rtl/>
              </w:rPr>
            </w:pPr>
          </w:p>
          <w:p w14:paraId="7E522DE3" w14:textId="77777777" w:rsidR="00654C80" w:rsidRDefault="00A25F3B" w:rsidP="00654C80">
            <w:pPr>
              <w:rPr>
                <w:rtl/>
              </w:rPr>
            </w:pPr>
            <w:r>
              <w:rPr>
                <w:rFonts w:cs="David" w:hint="cs"/>
                <w:color w:val="000000"/>
                <w:rtl/>
              </w:rPr>
              <w:t>‏‏‏‏‏‏לא נדרש אישור מחלקת הסדרי תנועה בבקשה הנ"ל.‏</w:t>
            </w:r>
          </w:p>
          <w:p w14:paraId="31B76469" w14:textId="77777777" w:rsidR="00654C80" w:rsidRDefault="00A25F3B" w:rsidP="00654C80">
            <w:pPr>
              <w:rPr>
                <w:rtl/>
              </w:rPr>
            </w:pPr>
          </w:p>
          <w:p w14:paraId="6393EF3A" w14:textId="77777777" w:rsidR="00654C80" w:rsidRDefault="00A25F3B" w:rsidP="00654C80">
            <w:pPr>
              <w:rPr>
                <w:rtl/>
              </w:rPr>
            </w:pPr>
            <w:r>
              <w:rPr>
                <w:rFonts w:cs="David" w:hint="cs"/>
                <w:color w:val="000000"/>
                <w:rtl/>
              </w:rPr>
              <w:t>‏‏‏‏ ‏‏</w:t>
            </w:r>
          </w:p>
          <w:p w14:paraId="3D4D712B" w14:textId="77777777" w:rsidR="00654C80" w:rsidRDefault="00A25F3B" w:rsidP="00654C80">
            <w:pPr>
              <w:rPr>
                <w:rtl/>
              </w:rPr>
            </w:pPr>
          </w:p>
          <w:p w14:paraId="5EFB4414" w14:textId="77777777" w:rsidR="00654C80" w:rsidRDefault="00A25F3B" w:rsidP="00654C80">
            <w:pPr>
              <w:rPr>
                <w:rtl/>
              </w:rPr>
            </w:pPr>
            <w:r>
              <w:rPr>
                <w:rFonts w:cs="David" w:hint="cs"/>
                <w:color w:val="000000"/>
                <w:rtl/>
              </w:rPr>
              <w:t>‏‏אשור שפ"ע‏‏ :‏</w:t>
            </w:r>
          </w:p>
          <w:p w14:paraId="686F9BB7" w14:textId="77777777" w:rsidR="00654C80" w:rsidRDefault="00A25F3B" w:rsidP="00654C80">
            <w:pPr>
              <w:rPr>
                <w:rtl/>
              </w:rPr>
            </w:pPr>
          </w:p>
          <w:p w14:paraId="1CB59D44" w14:textId="77777777" w:rsidR="00654C80" w:rsidRDefault="00A25F3B" w:rsidP="00654C80">
            <w:pPr>
              <w:rPr>
                <w:rtl/>
              </w:rPr>
            </w:pPr>
            <w:r>
              <w:rPr>
                <w:rFonts w:cs="David" w:hint="cs"/>
                <w:color w:val="000000"/>
                <w:rtl/>
              </w:rPr>
              <w:t>‏‏התקבל אישור מחלקת שפ"ע בתאריך 31/10/2024 ע"י ענבל כהנה‏</w:t>
            </w:r>
          </w:p>
          <w:p w14:paraId="7E5EEEC0" w14:textId="77777777" w:rsidR="00654C80" w:rsidRDefault="00A25F3B" w:rsidP="00654C80">
            <w:pPr>
              <w:rPr>
                <w:rtl/>
              </w:rPr>
            </w:pPr>
          </w:p>
          <w:p w14:paraId="1AFA2CAB" w14:textId="77777777" w:rsidR="00654C80" w:rsidRDefault="00A25F3B" w:rsidP="00654C80">
            <w:pPr>
              <w:rPr>
                <w:rtl/>
              </w:rPr>
            </w:pPr>
            <w:r>
              <w:rPr>
                <w:rFonts w:cs="David" w:hint="cs"/>
                <w:color w:val="000000"/>
                <w:rtl/>
              </w:rPr>
              <w:t>‏‎ ‎</w:t>
            </w:r>
          </w:p>
          <w:p w14:paraId="0A906BC6" w14:textId="77777777" w:rsidR="00654C80" w:rsidRDefault="00A25F3B" w:rsidP="00654C80">
            <w:pPr>
              <w:rPr>
                <w:rtl/>
              </w:rPr>
            </w:pPr>
          </w:p>
          <w:p w14:paraId="618341A0" w14:textId="77777777" w:rsidR="00654C80" w:rsidRDefault="00A25F3B" w:rsidP="00654C80">
            <w:pPr>
              <w:rPr>
                <w:rtl/>
              </w:rPr>
            </w:pPr>
            <w:r>
              <w:rPr>
                <w:rFonts w:cs="David" w:hint="cs"/>
                <w:color w:val="000000"/>
                <w:rtl/>
              </w:rPr>
              <w:t>‏‏‏‏‏‏אישור‏‏ מחלקת‏‏ שימור‏‏:‏‏</w:t>
            </w:r>
          </w:p>
          <w:p w14:paraId="037987E5" w14:textId="77777777" w:rsidR="00654C80" w:rsidRDefault="00A25F3B" w:rsidP="00654C80">
            <w:pPr>
              <w:rPr>
                <w:rtl/>
              </w:rPr>
            </w:pPr>
          </w:p>
          <w:p w14:paraId="685F1DD4" w14:textId="77777777" w:rsidR="00654C80" w:rsidRDefault="00A25F3B" w:rsidP="00654C80">
            <w:pPr>
              <w:rPr>
                <w:rtl/>
              </w:rPr>
            </w:pPr>
            <w:r>
              <w:rPr>
                <w:rFonts w:cs="David" w:hint="cs"/>
                <w:color w:val="000000"/>
                <w:rtl/>
              </w:rPr>
              <w:t>‏‏‏‏‏‏התקבלה אישור בתאריך 19/11/2024 ע"י אוסנת יעקובוב‏‏ -על ערוך הבקשה לתקן את ההרמוניקה כפי שתוכנית המאושרת ע"י מחלקת שימור.‏</w:t>
            </w:r>
          </w:p>
          <w:p w14:paraId="24082C5A" w14:textId="77777777" w:rsidR="00654C80" w:rsidRDefault="00A25F3B" w:rsidP="00654C80">
            <w:pPr>
              <w:rPr>
                <w:rtl/>
              </w:rPr>
            </w:pPr>
          </w:p>
          <w:p w14:paraId="689A4678" w14:textId="77777777" w:rsidR="00654C80" w:rsidRDefault="00A25F3B" w:rsidP="00654C80">
            <w:pPr>
              <w:rPr>
                <w:rtl/>
              </w:rPr>
            </w:pPr>
            <w:r>
              <w:rPr>
                <w:rFonts w:cs="David" w:hint="cs"/>
                <w:color w:val="000000"/>
                <w:rtl/>
              </w:rPr>
              <w:t>‏‎ ‎</w:t>
            </w:r>
          </w:p>
          <w:p w14:paraId="018E5844" w14:textId="77777777" w:rsidR="00654C80" w:rsidRDefault="00A25F3B" w:rsidP="00654C80">
            <w:pPr>
              <w:rPr>
                <w:rtl/>
              </w:rPr>
            </w:pPr>
          </w:p>
          <w:p w14:paraId="4CDCE70B" w14:textId="77777777" w:rsidR="00654C80" w:rsidRDefault="00A25F3B" w:rsidP="00654C80">
            <w:pPr>
              <w:rPr>
                <w:rtl/>
              </w:rPr>
            </w:pPr>
            <w:r>
              <w:rPr>
                <w:rFonts w:cs="David" w:hint="cs"/>
                <w:color w:val="000000"/>
                <w:rtl/>
              </w:rPr>
              <w:t>‏‏‏‏‏‏אישור איכות הסביבה‏‏‏‏:‏‏</w:t>
            </w:r>
          </w:p>
          <w:p w14:paraId="51986FA2" w14:textId="77777777" w:rsidR="00654C80" w:rsidRDefault="00A25F3B" w:rsidP="00654C80">
            <w:pPr>
              <w:rPr>
                <w:rtl/>
              </w:rPr>
            </w:pPr>
          </w:p>
          <w:p w14:paraId="5FFF6899" w14:textId="77777777" w:rsidR="00654C80" w:rsidRDefault="00A25F3B" w:rsidP="00654C80">
            <w:pPr>
              <w:rPr>
                <w:rtl/>
              </w:rPr>
            </w:pPr>
            <w:r>
              <w:rPr>
                <w:rFonts w:cs="David" w:hint="cs"/>
                <w:color w:val="000000"/>
                <w:rtl/>
              </w:rPr>
              <w:t xml:space="preserve">‏‏התקבל אישור מחלקת איכות הסביבה בתאריך </w:t>
            </w:r>
            <w:r>
              <w:rPr>
                <w:rFonts w:cs="David" w:hint="cs"/>
                <w:color w:val="000000"/>
                <w:rtl/>
              </w:rPr>
              <w:t>13/01/2025‏</w:t>
            </w:r>
          </w:p>
          <w:p w14:paraId="645CB21C" w14:textId="77777777" w:rsidR="00654C80" w:rsidRDefault="00A25F3B" w:rsidP="00654C80">
            <w:pPr>
              <w:rPr>
                <w:rtl/>
              </w:rPr>
            </w:pPr>
          </w:p>
          <w:p w14:paraId="5329D807" w14:textId="77777777" w:rsidR="00654C80" w:rsidRDefault="00A25F3B" w:rsidP="00654C80">
            <w:pPr>
              <w:rPr>
                <w:rtl/>
              </w:rPr>
            </w:pPr>
            <w:r>
              <w:rPr>
                <w:rFonts w:cs="David" w:hint="cs"/>
                <w:color w:val="000000"/>
                <w:rtl/>
              </w:rPr>
              <w:t>‏‏‏‏ ‏‏</w:t>
            </w:r>
          </w:p>
          <w:p w14:paraId="0751680D" w14:textId="77777777" w:rsidR="00654C80" w:rsidRDefault="00A25F3B" w:rsidP="00654C80">
            <w:pPr>
              <w:rPr>
                <w:rtl/>
              </w:rPr>
            </w:pPr>
          </w:p>
          <w:p w14:paraId="59117697" w14:textId="77777777" w:rsidR="00654C80" w:rsidRDefault="00A25F3B" w:rsidP="00654C80">
            <w:pPr>
              <w:rPr>
                <w:rtl/>
              </w:rPr>
            </w:pPr>
            <w:r>
              <w:rPr>
                <w:rFonts w:cs="David" w:hint="cs"/>
                <w:color w:val="000000"/>
                <w:rtl/>
              </w:rPr>
              <w:t>‏‏‏‏‏‏בקרה הנדסית‏‏:‏‏</w:t>
            </w:r>
          </w:p>
          <w:p w14:paraId="0DFF5DB8" w14:textId="77777777" w:rsidR="00654C80" w:rsidRDefault="00A25F3B" w:rsidP="00654C80">
            <w:pPr>
              <w:rPr>
                <w:rtl/>
              </w:rPr>
            </w:pPr>
          </w:p>
          <w:p w14:paraId="18BB0DAC" w14:textId="77777777" w:rsidR="00654C80" w:rsidRDefault="00A25F3B" w:rsidP="00654C80">
            <w:pPr>
              <w:rPr>
                <w:rtl/>
              </w:rPr>
            </w:pPr>
            <w:r>
              <w:rPr>
                <w:rFonts w:cs="David" w:hint="cs"/>
                <w:color w:val="000000"/>
                <w:rtl/>
              </w:rPr>
              <w:t>‏‏‏‏לא רלוונטי בבקשה הנ"ל.‏‏</w:t>
            </w:r>
          </w:p>
          <w:p w14:paraId="5B08514E" w14:textId="77777777" w:rsidR="00654C80" w:rsidRDefault="00A25F3B" w:rsidP="00654C80">
            <w:pPr>
              <w:rPr>
                <w:rtl/>
              </w:rPr>
            </w:pPr>
          </w:p>
          <w:p w14:paraId="692404A9" w14:textId="77777777" w:rsidR="00654C80" w:rsidRDefault="00A25F3B" w:rsidP="00654C80">
            <w:pPr>
              <w:rPr>
                <w:rtl/>
              </w:rPr>
            </w:pPr>
            <w:r>
              <w:rPr>
                <w:rFonts w:cs="David" w:hint="cs"/>
                <w:color w:val="000000"/>
                <w:rtl/>
              </w:rPr>
              <w:t>‏‏‏‏ ‏‏</w:t>
            </w:r>
          </w:p>
          <w:p w14:paraId="25D3B3BE" w14:textId="77777777" w:rsidR="00654C80" w:rsidRDefault="00A25F3B" w:rsidP="00654C80">
            <w:pPr>
              <w:rPr>
                <w:rtl/>
              </w:rPr>
            </w:pPr>
          </w:p>
          <w:p w14:paraId="45A34C86" w14:textId="77777777" w:rsidR="00654C80" w:rsidRDefault="00A25F3B" w:rsidP="00654C80">
            <w:pPr>
              <w:rPr>
                <w:rtl/>
              </w:rPr>
            </w:pPr>
            <w:r>
              <w:rPr>
                <w:rFonts w:cs="David" w:hint="cs"/>
                <w:color w:val="000000"/>
                <w:rtl/>
              </w:rPr>
              <w:t>‏‏‏‏‏‏חוות דעת אדריכלית‏‏‏‏:‏‏</w:t>
            </w:r>
          </w:p>
          <w:p w14:paraId="24BB9BFB" w14:textId="77777777" w:rsidR="00654C80" w:rsidRDefault="00A25F3B" w:rsidP="00654C80">
            <w:pPr>
              <w:rPr>
                <w:rtl/>
              </w:rPr>
            </w:pPr>
          </w:p>
          <w:p w14:paraId="4C5BA3DB" w14:textId="77777777" w:rsidR="00654C80" w:rsidRDefault="00A25F3B" w:rsidP="00654C80">
            <w:pPr>
              <w:rPr>
                <w:rtl/>
              </w:rPr>
            </w:pPr>
            <w:r>
              <w:rPr>
                <w:rFonts w:cs="David" w:hint="cs"/>
                <w:color w:val="000000"/>
                <w:rtl/>
              </w:rPr>
              <w:t>‏‏המוצע בבקשה תואם את התב"ע כאשר מובא להכרעת הוועדה לעניין אישור הוועדה המחוזית וכן להכיר בהקלה שפורסמה לגובה הקומות בשונה מתשריט הגם שיש לתקן את התוכנית בהתאם לתוכנית מאושרת של מחלקת השימור וכן את השטחים בהתאמה ‏‏- על עורך הבקשה לתקן את ההערות המסומנות ע"ג תכנית ‏‏‎‎‎‎a‎‎‎‎‏‏ .‏‏</w:t>
            </w:r>
          </w:p>
          <w:p w14:paraId="72A9E0D2" w14:textId="77777777" w:rsidR="00654C80" w:rsidRDefault="00A25F3B" w:rsidP="00654C80">
            <w:pPr>
              <w:rPr>
                <w:rtl/>
              </w:rPr>
            </w:pPr>
          </w:p>
          <w:p w14:paraId="7A22D770" w14:textId="77777777" w:rsidR="00654C80" w:rsidRDefault="00A25F3B" w:rsidP="00654C80">
            <w:pPr>
              <w:rPr>
                <w:rtl/>
              </w:rPr>
            </w:pPr>
            <w:r>
              <w:rPr>
                <w:rFonts w:cs="David" w:hint="cs"/>
                <w:color w:val="000000"/>
                <w:rtl/>
              </w:rPr>
              <w:t>‏‏‏‏ ‏‏</w:t>
            </w:r>
          </w:p>
          <w:p w14:paraId="25AFED55" w14:textId="77777777" w:rsidR="00654C80" w:rsidRDefault="00A25F3B" w:rsidP="00654C80">
            <w:pPr>
              <w:rPr>
                <w:rtl/>
              </w:rPr>
            </w:pPr>
          </w:p>
          <w:p w14:paraId="6930A347" w14:textId="77777777" w:rsidR="00654C80" w:rsidRDefault="00A25F3B" w:rsidP="00654C80">
            <w:pPr>
              <w:rPr>
                <w:rtl/>
              </w:rPr>
            </w:pPr>
            <w:r>
              <w:rPr>
                <w:rFonts w:cs="David" w:hint="cs"/>
                <w:color w:val="000000"/>
                <w:rtl/>
              </w:rPr>
              <w:t>‏‏‏‏‏‏התנגדויות‏‏‏‏:‏‏</w:t>
            </w:r>
          </w:p>
          <w:p w14:paraId="09F4CCFD" w14:textId="77777777" w:rsidR="00654C80" w:rsidRDefault="00A25F3B" w:rsidP="00654C80">
            <w:pPr>
              <w:rPr>
                <w:rtl/>
              </w:rPr>
            </w:pPr>
          </w:p>
          <w:p w14:paraId="0F68B27F" w14:textId="77777777" w:rsidR="00654C80" w:rsidRDefault="00A25F3B" w:rsidP="00654C80">
            <w:pPr>
              <w:rPr>
                <w:rtl/>
              </w:rPr>
            </w:pPr>
            <w:r>
              <w:rPr>
                <w:rFonts w:cs="David" w:hint="cs"/>
                <w:color w:val="000000"/>
                <w:rtl/>
              </w:rPr>
              <w:t>‏‏‏‏עפ"י נתוני המערכת לבקשה זו ‏‏לא התקבלו התנגדויות‏‏</w:t>
            </w:r>
          </w:p>
          <w:p w14:paraId="3E946889" w14:textId="77777777" w:rsidR="00654C80" w:rsidRDefault="00A25F3B" w:rsidP="00654C80">
            <w:pPr>
              <w:rPr>
                <w:rtl/>
              </w:rPr>
            </w:pPr>
          </w:p>
          <w:p w14:paraId="5E7B24A9" w14:textId="77777777" w:rsidR="00654C80" w:rsidRDefault="00A25F3B" w:rsidP="00654C80">
            <w:pPr>
              <w:rPr>
                <w:rtl/>
              </w:rPr>
            </w:pPr>
            <w:r>
              <w:rPr>
                <w:rFonts w:cs="David" w:hint="cs"/>
                <w:color w:val="000000"/>
                <w:rtl/>
              </w:rPr>
              <w:t>‏‏‏‏ ‏‏</w:t>
            </w:r>
          </w:p>
          <w:p w14:paraId="353A5FE1" w14:textId="77777777" w:rsidR="00654C80" w:rsidRDefault="00A25F3B" w:rsidP="00654C80">
            <w:pPr>
              <w:rPr>
                <w:rtl/>
              </w:rPr>
            </w:pPr>
          </w:p>
          <w:p w14:paraId="1B7D1794" w14:textId="77777777" w:rsidR="00654C80" w:rsidRDefault="00A25F3B" w:rsidP="00654C80">
            <w:pPr>
              <w:rPr>
                <w:rtl/>
              </w:rPr>
            </w:pPr>
            <w:r>
              <w:rPr>
                <w:rFonts w:cs="David" w:hint="cs"/>
                <w:color w:val="000000"/>
                <w:rtl/>
              </w:rPr>
              <w:t>‏‎ ‎</w:t>
            </w:r>
          </w:p>
        </w:tc>
      </w:tr>
      <w:tr w:rsidR="00BF1333" w14:paraId="130F21A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CA784B4"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19ACA9B" w14:textId="77777777" w:rsidR="00BF1333" w:rsidRDefault="00BF1333">
            <w:pPr>
              <w:jc w:val="both"/>
            </w:pPr>
            <w:r>
              <w:rPr>
                <w:rFonts w:cs="Arial" w:hint="cs"/>
                <w:rtl/>
              </w:rPr>
              <w:t>29/10/2024</w:t>
            </w:r>
          </w:p>
        </w:tc>
        <w:tc>
          <w:tcPr>
            <w:tcW w:w="5669" w:type="dxa"/>
          </w:tcPr>
          <w:p w14:paraId="2A5B4E4A" w14:textId="77777777" w:rsidR="00654C80" w:rsidRDefault="00A25F3B" w:rsidP="00654C80">
            <w:pPr>
              <w:rPr>
                <w:rtl/>
              </w:rPr>
            </w:pPr>
          </w:p>
          <w:p w14:paraId="0BD72648" w14:textId="77777777" w:rsidR="00654C80" w:rsidRDefault="00A25F3B" w:rsidP="00654C80">
            <w:pPr>
              <w:rPr>
                <w:rtl/>
              </w:rPr>
            </w:pPr>
            <w:r>
              <w:rPr>
                <w:rFonts w:cs="David" w:hint="cs"/>
                <w:color w:val="000000"/>
                <w:rtl/>
              </w:rPr>
              <w:t>חריגה מקו בנין</w:t>
            </w:r>
          </w:p>
          <w:p w14:paraId="57E45C61" w14:textId="77777777" w:rsidR="00654C80" w:rsidRDefault="00A25F3B" w:rsidP="00654C80">
            <w:pPr>
              <w:rPr>
                <w:rtl/>
              </w:rPr>
            </w:pPr>
          </w:p>
          <w:p w14:paraId="6EB8CA9E" w14:textId="77777777" w:rsidR="00654C80" w:rsidRDefault="00A25F3B" w:rsidP="00654C80">
            <w:pPr>
              <w:rPr>
                <w:rtl/>
              </w:rPr>
            </w:pPr>
            <w:r>
              <w:rPr>
                <w:rFonts w:cs="David" w:hint="cs"/>
                <w:color w:val="000000"/>
                <w:rtl/>
              </w:rPr>
              <w:t>תוספת שטחי בניה עבור תוספת ממד</w:t>
            </w:r>
          </w:p>
          <w:p w14:paraId="4241FB98" w14:textId="77777777" w:rsidR="00654C80" w:rsidRDefault="00A25F3B" w:rsidP="00654C80">
            <w:pPr>
              <w:rPr>
                <w:rtl/>
              </w:rPr>
            </w:pPr>
          </w:p>
          <w:p w14:paraId="785DDB25" w14:textId="77777777" w:rsidR="00654C80" w:rsidRDefault="00A25F3B" w:rsidP="00654C80">
            <w:pPr>
              <w:rPr>
                <w:rtl/>
              </w:rPr>
            </w:pPr>
            <w:r>
              <w:rPr>
                <w:rFonts w:cs="David" w:hint="cs"/>
                <w:color w:val="000000"/>
                <w:rtl/>
              </w:rPr>
              <w:t>בניה בשונה מנספח הבינוי</w:t>
            </w:r>
          </w:p>
          <w:p w14:paraId="43AD0DFB" w14:textId="77777777" w:rsidR="00654C80" w:rsidRDefault="00A25F3B" w:rsidP="00654C80">
            <w:pPr>
              <w:rPr>
                <w:rtl/>
              </w:rPr>
            </w:pPr>
          </w:p>
          <w:p w14:paraId="60FE339E" w14:textId="77777777" w:rsidR="00654C80" w:rsidRDefault="00A25F3B" w:rsidP="00654C80">
            <w:pPr>
              <w:rPr>
                <w:rtl/>
              </w:rPr>
            </w:pPr>
            <w:r>
              <w:rPr>
                <w:rFonts w:cs="David" w:hint="cs"/>
                <w:color w:val="000000"/>
                <w:rtl/>
              </w:rPr>
              <w:t>אי עמידה בהוראות התב"ע לענין שימור עצים בהתאם לחו"ד סוקר עצים.</w:t>
            </w:r>
          </w:p>
        </w:tc>
      </w:tr>
    </w:tbl>
    <w:p w14:paraId="468A8A56" w14:textId="77777777" w:rsidR="00BF1333" w:rsidRPr="001B4317" w:rsidRDefault="00BF1333" w:rsidP="001B4317">
      <w:pPr>
        <w:rPr>
          <w:rFonts w:asciiTheme="minorBidi" w:hAnsiTheme="minorBidi" w:cstheme="minorBidi"/>
          <w:b/>
          <w:bCs/>
          <w:u w:val="single"/>
          <w:rtl/>
        </w:rPr>
      </w:pPr>
    </w:p>
    <w:p w14:paraId="4BE9E57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B8C6435" w14:textId="77777777" w:rsidTr="009D623E">
        <w:trPr>
          <w:trHeight w:val="70"/>
        </w:trPr>
        <w:tc>
          <w:tcPr>
            <w:tcW w:w="860" w:type="dxa"/>
            <w:shd w:val="clear" w:color="auto" w:fill="auto"/>
          </w:tcPr>
          <w:p w14:paraId="67144F4E"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1335E12"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AACA03E"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07F1573" w14:textId="77777777" w:rsidTr="009D623E">
        <w:tc>
          <w:tcPr>
            <w:tcW w:w="860" w:type="dxa"/>
            <w:shd w:val="clear" w:color="auto" w:fill="auto"/>
          </w:tcPr>
          <w:p w14:paraId="63ED1E7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AB7AE6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3AB5F98" w14:textId="77777777" w:rsidR="00CF2AD0" w:rsidRPr="001B4317" w:rsidRDefault="00CF2AD0" w:rsidP="00A01A49">
            <w:pPr>
              <w:jc w:val="center"/>
              <w:rPr>
                <w:rFonts w:asciiTheme="minorBidi" w:hAnsiTheme="minorBidi" w:cstheme="minorBidi"/>
                <w:bCs/>
              </w:rPr>
            </w:pPr>
          </w:p>
        </w:tc>
      </w:tr>
      <w:tr w:rsidR="00CF2AD0" w:rsidRPr="001B4317" w14:paraId="447EBB11" w14:textId="77777777" w:rsidTr="009D623E">
        <w:tc>
          <w:tcPr>
            <w:tcW w:w="860" w:type="dxa"/>
            <w:shd w:val="clear" w:color="auto" w:fill="auto"/>
          </w:tcPr>
          <w:p w14:paraId="16669E58" w14:textId="77777777" w:rsidR="00CF2AD0" w:rsidRPr="001B4317" w:rsidRDefault="00CF2AD0" w:rsidP="00BE28A4">
            <w:pPr>
              <w:jc w:val="right"/>
              <w:rPr>
                <w:rFonts w:asciiTheme="minorBidi" w:hAnsiTheme="minorBidi" w:cstheme="minorBidi"/>
                <w:bCs/>
                <w:rtl/>
              </w:rPr>
            </w:pPr>
            <w:r>
              <w:rPr>
                <w:rFonts w:cs="Arial" w:hint="cs"/>
                <w:rtl/>
              </w:rPr>
              <w:lastRenderedPageBreak/>
              <w:t>2</w:t>
            </w:r>
          </w:p>
        </w:tc>
        <w:tc>
          <w:tcPr>
            <w:tcW w:w="8263" w:type="dxa"/>
            <w:shd w:val="clear" w:color="auto" w:fill="auto"/>
          </w:tcPr>
          <w:p w14:paraId="79D546F8"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610905C" w14:textId="77777777" w:rsidR="00CF2AD0" w:rsidRPr="001B4317" w:rsidRDefault="00CF2AD0" w:rsidP="00A01A49">
            <w:pPr>
              <w:jc w:val="center"/>
              <w:rPr>
                <w:rFonts w:asciiTheme="minorBidi" w:hAnsiTheme="minorBidi" w:cstheme="minorBidi"/>
                <w:bCs/>
              </w:rPr>
            </w:pPr>
          </w:p>
        </w:tc>
      </w:tr>
      <w:tr w:rsidR="00CF2AD0" w:rsidRPr="001B4317" w14:paraId="0681E6A7" w14:textId="77777777" w:rsidTr="009D623E">
        <w:tc>
          <w:tcPr>
            <w:tcW w:w="860" w:type="dxa"/>
            <w:shd w:val="clear" w:color="auto" w:fill="auto"/>
          </w:tcPr>
          <w:p w14:paraId="4CDB4401"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2CCC97C"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55A5BD5" w14:textId="77777777" w:rsidR="00CF2AD0" w:rsidRPr="001B4317" w:rsidRDefault="00CF2AD0" w:rsidP="00A01A49">
            <w:pPr>
              <w:jc w:val="center"/>
              <w:rPr>
                <w:rFonts w:asciiTheme="minorBidi" w:hAnsiTheme="minorBidi" w:cstheme="minorBidi"/>
                <w:bCs/>
              </w:rPr>
            </w:pPr>
          </w:p>
        </w:tc>
      </w:tr>
      <w:tr w:rsidR="00CF2AD0" w:rsidRPr="001B4317" w14:paraId="6E440D30" w14:textId="77777777" w:rsidTr="009D623E">
        <w:tc>
          <w:tcPr>
            <w:tcW w:w="860" w:type="dxa"/>
            <w:shd w:val="clear" w:color="auto" w:fill="auto"/>
          </w:tcPr>
          <w:p w14:paraId="407A5A3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0E345F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9FF3294" w14:textId="77777777" w:rsidR="00CF2AD0" w:rsidRPr="001B4317" w:rsidRDefault="00CF2AD0" w:rsidP="00A01A49">
            <w:pPr>
              <w:jc w:val="center"/>
              <w:rPr>
                <w:rFonts w:asciiTheme="minorBidi" w:hAnsiTheme="minorBidi" w:cstheme="minorBidi"/>
                <w:bCs/>
              </w:rPr>
            </w:pPr>
          </w:p>
        </w:tc>
      </w:tr>
      <w:tr w:rsidR="00CF2AD0" w:rsidRPr="001B4317" w14:paraId="097D4E10" w14:textId="77777777" w:rsidTr="009D623E">
        <w:tc>
          <w:tcPr>
            <w:tcW w:w="860" w:type="dxa"/>
            <w:shd w:val="clear" w:color="auto" w:fill="auto"/>
          </w:tcPr>
          <w:p w14:paraId="43BAD7D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1F6E7B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8240916" w14:textId="77777777" w:rsidR="00CF2AD0" w:rsidRPr="001B4317" w:rsidRDefault="00CF2AD0" w:rsidP="00A01A49">
            <w:pPr>
              <w:jc w:val="center"/>
              <w:rPr>
                <w:rFonts w:asciiTheme="minorBidi" w:hAnsiTheme="minorBidi" w:cstheme="minorBidi"/>
                <w:bCs/>
              </w:rPr>
            </w:pPr>
          </w:p>
        </w:tc>
      </w:tr>
      <w:tr w:rsidR="00CF2AD0" w:rsidRPr="001B4317" w14:paraId="21912BE6" w14:textId="77777777" w:rsidTr="009D623E">
        <w:tc>
          <w:tcPr>
            <w:tcW w:w="860" w:type="dxa"/>
            <w:shd w:val="clear" w:color="auto" w:fill="auto"/>
          </w:tcPr>
          <w:p w14:paraId="272870B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578D919"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82D6BE7" w14:textId="77777777" w:rsidR="00CF2AD0" w:rsidRPr="001B4317" w:rsidRDefault="00CF2AD0" w:rsidP="00A01A49">
            <w:pPr>
              <w:jc w:val="center"/>
              <w:rPr>
                <w:rFonts w:asciiTheme="minorBidi" w:hAnsiTheme="minorBidi" w:cstheme="minorBidi"/>
                <w:bCs/>
              </w:rPr>
            </w:pPr>
          </w:p>
        </w:tc>
      </w:tr>
      <w:tr w:rsidR="00CF2AD0" w:rsidRPr="001B4317" w14:paraId="1BC2FA05" w14:textId="77777777" w:rsidTr="009D623E">
        <w:tc>
          <w:tcPr>
            <w:tcW w:w="860" w:type="dxa"/>
            <w:shd w:val="clear" w:color="auto" w:fill="auto"/>
          </w:tcPr>
          <w:p w14:paraId="594DEC1F"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D684BB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52E4968" w14:textId="77777777" w:rsidR="00CF2AD0" w:rsidRPr="001B4317" w:rsidRDefault="00CF2AD0" w:rsidP="00A01A49">
            <w:pPr>
              <w:jc w:val="center"/>
              <w:rPr>
                <w:rFonts w:asciiTheme="minorBidi" w:hAnsiTheme="minorBidi" w:cstheme="minorBidi"/>
                <w:bCs/>
              </w:rPr>
            </w:pPr>
          </w:p>
        </w:tc>
      </w:tr>
      <w:tr w:rsidR="00CF2AD0" w:rsidRPr="001B4317" w14:paraId="63869012" w14:textId="77777777" w:rsidTr="009D623E">
        <w:tc>
          <w:tcPr>
            <w:tcW w:w="860" w:type="dxa"/>
            <w:shd w:val="clear" w:color="auto" w:fill="auto"/>
          </w:tcPr>
          <w:p w14:paraId="21FE4020"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1EEC8D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09BC94E" w14:textId="77777777" w:rsidR="00CF2AD0" w:rsidRPr="001B4317" w:rsidRDefault="00CF2AD0" w:rsidP="00A01A49">
            <w:pPr>
              <w:jc w:val="center"/>
              <w:rPr>
                <w:rFonts w:asciiTheme="minorBidi" w:hAnsiTheme="minorBidi" w:cstheme="minorBidi"/>
                <w:bCs/>
              </w:rPr>
            </w:pPr>
          </w:p>
        </w:tc>
      </w:tr>
      <w:tr w:rsidR="00CF2AD0" w:rsidRPr="001B4317" w14:paraId="087465DE" w14:textId="77777777" w:rsidTr="009D623E">
        <w:tc>
          <w:tcPr>
            <w:tcW w:w="860" w:type="dxa"/>
            <w:shd w:val="clear" w:color="auto" w:fill="auto"/>
          </w:tcPr>
          <w:p w14:paraId="3C520178"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10F26E5"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D53F1EA" w14:textId="77777777" w:rsidR="00CF2AD0" w:rsidRPr="001B4317" w:rsidRDefault="00CF2AD0" w:rsidP="00A01A49">
            <w:pPr>
              <w:jc w:val="center"/>
              <w:rPr>
                <w:rFonts w:asciiTheme="minorBidi" w:hAnsiTheme="minorBidi" w:cstheme="minorBidi"/>
                <w:bCs/>
              </w:rPr>
            </w:pPr>
          </w:p>
        </w:tc>
      </w:tr>
      <w:tr w:rsidR="00CF2AD0" w:rsidRPr="001B4317" w14:paraId="6C7B6D2B" w14:textId="77777777" w:rsidTr="009D623E">
        <w:tc>
          <w:tcPr>
            <w:tcW w:w="860" w:type="dxa"/>
            <w:shd w:val="clear" w:color="auto" w:fill="auto"/>
          </w:tcPr>
          <w:p w14:paraId="7474B08A"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BA5957F" w14:textId="77777777" w:rsidR="00CF2AD0" w:rsidRPr="001B4317" w:rsidRDefault="00CF2AD0" w:rsidP="00BE28A4">
            <w:pPr>
              <w:rPr>
                <w:rFonts w:asciiTheme="minorBidi" w:hAnsiTheme="minorBidi" w:cstheme="minorBidi"/>
                <w:bCs/>
                <w:rtl/>
              </w:rPr>
            </w:pPr>
            <w:r>
              <w:rPr>
                <w:rFonts w:cs="Arial" w:hint="cs"/>
                <w:rtl/>
              </w:rPr>
              <w:t>שפ"ע - תנאי להיתר -  תשלום היטל כספי בסך 1,449 ₪</w:t>
            </w:r>
          </w:p>
        </w:tc>
        <w:tc>
          <w:tcPr>
            <w:tcW w:w="709" w:type="dxa"/>
          </w:tcPr>
          <w:p w14:paraId="5A64EA40" w14:textId="77777777" w:rsidR="00CF2AD0" w:rsidRPr="001B4317" w:rsidRDefault="00CF2AD0" w:rsidP="00A01A49">
            <w:pPr>
              <w:jc w:val="center"/>
              <w:rPr>
                <w:rFonts w:asciiTheme="minorBidi" w:hAnsiTheme="minorBidi" w:cstheme="minorBidi"/>
                <w:bCs/>
              </w:rPr>
            </w:pPr>
          </w:p>
        </w:tc>
      </w:tr>
    </w:tbl>
    <w:p w14:paraId="5617F53E" w14:textId="77777777" w:rsidR="001B4317" w:rsidRPr="001B4317" w:rsidRDefault="001B4317" w:rsidP="001B4317">
      <w:pPr>
        <w:rPr>
          <w:rFonts w:asciiTheme="minorBidi" w:hAnsiTheme="minorBidi" w:cstheme="minorBidi"/>
          <w:rtl/>
        </w:rPr>
      </w:pPr>
    </w:p>
    <w:p w14:paraId="702837A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1EB92E7"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0711E498" w14:textId="77777777">
        <w:tc>
          <w:tcPr>
            <w:tcW w:w="0" w:type="auto"/>
          </w:tcPr>
          <w:p w14:paraId="556F795D" w14:textId="77777777" w:rsidR="00654C80" w:rsidRDefault="00A25F3B" w:rsidP="00654C80">
            <w:pPr>
              <w:rPr>
                <w:rtl/>
              </w:rPr>
            </w:pPr>
          </w:p>
          <w:p w14:paraId="308FCFA2" w14:textId="77777777" w:rsidR="00654C80" w:rsidRDefault="00A25F3B" w:rsidP="00654C80">
            <w:pPr>
              <w:rPr>
                <w:rtl/>
              </w:rPr>
            </w:pPr>
            <w:r>
              <w:rPr>
                <w:rFonts w:cs="David" w:hint="cs"/>
                <w:color w:val="000000"/>
                <w:rtl/>
              </w:rPr>
              <w:t>‏‎ ‎</w:t>
            </w:r>
          </w:p>
          <w:p w14:paraId="181D5471" w14:textId="77777777" w:rsidR="00654C80" w:rsidRDefault="00A25F3B" w:rsidP="00654C80">
            <w:pPr>
              <w:rPr>
                <w:rtl/>
              </w:rPr>
            </w:pPr>
          </w:p>
          <w:p w14:paraId="383D3DAE" w14:textId="77777777" w:rsidR="00654C80" w:rsidRDefault="00A25F3B" w:rsidP="00654C80">
            <w:pPr>
              <w:rPr>
                <w:rtl/>
              </w:rPr>
            </w:pPr>
            <w:r>
              <w:rPr>
                <w:rFonts w:cs="David" w:hint="cs"/>
                <w:color w:val="000000"/>
                <w:rtl/>
              </w:rPr>
              <w:t>‏‏ ‏</w:t>
            </w:r>
          </w:p>
          <w:p w14:paraId="207412C1" w14:textId="77777777" w:rsidR="00654C80" w:rsidRDefault="00A25F3B" w:rsidP="00654C80">
            <w:pPr>
              <w:rPr>
                <w:rtl/>
              </w:rPr>
            </w:pPr>
          </w:p>
          <w:p w14:paraId="20004816" w14:textId="77777777" w:rsidR="00654C80" w:rsidRDefault="00A25F3B" w:rsidP="00654C80">
            <w:pPr>
              <w:rPr>
                <w:rtl/>
              </w:rPr>
            </w:pPr>
            <w:r>
              <w:rPr>
                <w:rFonts w:cs="David" w:hint="cs"/>
                <w:color w:val="000000"/>
                <w:rtl/>
              </w:rPr>
              <w:t>‏‏מובא להכרעת הוועדה‏‏:‏</w:t>
            </w:r>
          </w:p>
          <w:p w14:paraId="45DA42E4" w14:textId="77777777" w:rsidR="00654C80" w:rsidRDefault="00A25F3B" w:rsidP="00654C80">
            <w:pPr>
              <w:rPr>
                <w:rtl/>
              </w:rPr>
            </w:pPr>
          </w:p>
          <w:p w14:paraId="614508EE" w14:textId="77777777" w:rsidR="00654C80" w:rsidRDefault="00A25F3B" w:rsidP="00654C80">
            <w:pPr>
              <w:rPr>
                <w:rtl/>
              </w:rPr>
            </w:pPr>
            <w:r>
              <w:rPr>
                <w:rFonts w:cs="David" w:hint="cs"/>
                <w:color w:val="000000"/>
                <w:rtl/>
              </w:rPr>
              <w:t>‏‏התיק מובא להכרעת הוועדה באם לדרוש פרסום לעניין גובה הבניה כאשר מוצע רצפה גבוהה יותר בכ-50 ס"מ מהמותר עפ"י מפלס אבסולוטי בתשריט התבע או שניתן להכיר בהקלה שפורסמה לעניין "בניה בושנה מנספח הבינוי".‏</w:t>
            </w:r>
          </w:p>
          <w:p w14:paraId="30748614" w14:textId="77777777" w:rsidR="00654C80" w:rsidRDefault="00A25F3B" w:rsidP="00654C80">
            <w:pPr>
              <w:rPr>
                <w:rtl/>
              </w:rPr>
            </w:pPr>
          </w:p>
          <w:p w14:paraId="01486B29" w14:textId="77777777" w:rsidR="00654C80" w:rsidRDefault="00A25F3B" w:rsidP="00654C80">
            <w:pPr>
              <w:rPr>
                <w:rtl/>
              </w:rPr>
            </w:pPr>
            <w:r>
              <w:rPr>
                <w:rFonts w:cs="David" w:hint="cs"/>
                <w:color w:val="000000"/>
                <w:rtl/>
              </w:rPr>
              <w:t>‏‏ככל ותכיר הוועדה בפרסום, קוד ההחלטה יהא להעביר לוועדה המחוזית.‏</w:t>
            </w:r>
          </w:p>
          <w:p w14:paraId="5243B8B8" w14:textId="77777777" w:rsidR="00654C80" w:rsidRDefault="00A25F3B" w:rsidP="00654C80">
            <w:pPr>
              <w:rPr>
                <w:rtl/>
              </w:rPr>
            </w:pPr>
          </w:p>
          <w:p w14:paraId="0B1246DC" w14:textId="77777777" w:rsidR="00654C80" w:rsidRDefault="00A25F3B" w:rsidP="00654C80">
            <w:pPr>
              <w:rPr>
                <w:rtl/>
              </w:rPr>
            </w:pPr>
            <w:r>
              <w:rPr>
                <w:rFonts w:cs="David" w:hint="cs"/>
                <w:color w:val="000000"/>
                <w:rtl/>
              </w:rPr>
              <w:t>‏‏ ‏</w:t>
            </w:r>
          </w:p>
          <w:p w14:paraId="573526F5" w14:textId="77777777" w:rsidR="00654C80" w:rsidRDefault="00A25F3B" w:rsidP="00654C80">
            <w:pPr>
              <w:rPr>
                <w:rtl/>
              </w:rPr>
            </w:pPr>
          </w:p>
          <w:p w14:paraId="2D247852" w14:textId="77777777" w:rsidR="00654C80" w:rsidRDefault="00A25F3B" w:rsidP="00654C80">
            <w:pPr>
              <w:rPr>
                <w:rtl/>
              </w:rPr>
            </w:pPr>
            <w:r>
              <w:rPr>
                <w:rFonts w:cs="David" w:hint="cs"/>
                <w:color w:val="000000"/>
                <w:rtl/>
              </w:rPr>
              <w:t>‏‏אישור הוועדה המחוזית‏‏:‏</w:t>
            </w:r>
          </w:p>
          <w:p w14:paraId="6B28AA2B" w14:textId="77777777" w:rsidR="00654C80" w:rsidRDefault="00A25F3B" w:rsidP="00654C80">
            <w:pPr>
              <w:rPr>
                <w:rtl/>
              </w:rPr>
            </w:pPr>
          </w:p>
          <w:p w14:paraId="12151F4C" w14:textId="77777777" w:rsidR="00654C80" w:rsidRDefault="00A25F3B" w:rsidP="00654C80">
            <w:pPr>
              <w:rPr>
                <w:rtl/>
              </w:rPr>
            </w:pPr>
            <w:r>
              <w:rPr>
                <w:rFonts w:cs="David" w:hint="cs"/>
                <w:color w:val="000000"/>
                <w:rtl/>
              </w:rPr>
              <w:t xml:space="preserve">‏‏ עפ"י תב"ע 4168 סעיף 8(ב)‏‏ :‏‏בחלקה 20 בגוש 30234 תותר תוספת בניה בהתאם להוראות שלהלן ובכפוף לאישור הועדה המקומית והוועדה המחוזית, הבניין הינו אופייני לשימור ‏‏–‏‏ על עורך הבקשה </w:t>
            </w:r>
            <w:r>
              <w:rPr>
                <w:rFonts w:cs="David" w:hint="cs"/>
                <w:color w:val="000000"/>
                <w:rtl/>
              </w:rPr>
              <w:t>להמציא אישור הוועדה המחוזית בהתאם להוראות התב"ע סעיף 8(ב).‏</w:t>
            </w:r>
          </w:p>
          <w:p w14:paraId="4F5E5AD5" w14:textId="77777777" w:rsidR="00654C80" w:rsidRDefault="00A25F3B" w:rsidP="00654C80">
            <w:pPr>
              <w:rPr>
                <w:rtl/>
              </w:rPr>
            </w:pPr>
          </w:p>
          <w:p w14:paraId="71CF8E5E" w14:textId="77777777" w:rsidR="00654C80" w:rsidRDefault="00A25F3B" w:rsidP="00654C80">
            <w:pPr>
              <w:rPr>
                <w:rtl/>
              </w:rPr>
            </w:pPr>
            <w:r>
              <w:rPr>
                <w:rFonts w:cs="David" w:hint="cs"/>
                <w:color w:val="000000"/>
                <w:rtl/>
              </w:rPr>
              <w:t>‏‏ ‏</w:t>
            </w:r>
          </w:p>
          <w:p w14:paraId="4295A90E" w14:textId="77777777" w:rsidR="00654C80" w:rsidRDefault="00A25F3B" w:rsidP="00654C80">
            <w:pPr>
              <w:rPr>
                <w:rtl/>
              </w:rPr>
            </w:pPr>
          </w:p>
          <w:p w14:paraId="02835023" w14:textId="77777777" w:rsidR="00654C80" w:rsidRDefault="00A25F3B" w:rsidP="00654C80">
            <w:pPr>
              <w:rPr>
                <w:rtl/>
              </w:rPr>
            </w:pPr>
            <w:r>
              <w:rPr>
                <w:rFonts w:cs="David" w:hint="cs"/>
                <w:color w:val="000000"/>
                <w:rtl/>
              </w:rPr>
              <w:t>‏‏גובה בניה‏‏:‏</w:t>
            </w:r>
          </w:p>
          <w:p w14:paraId="02A5FE39" w14:textId="77777777" w:rsidR="00654C80" w:rsidRDefault="00A25F3B" w:rsidP="00654C80">
            <w:pPr>
              <w:rPr>
                <w:rtl/>
              </w:rPr>
            </w:pPr>
          </w:p>
          <w:p w14:paraId="35168A55" w14:textId="77777777" w:rsidR="00654C80" w:rsidRDefault="00A25F3B" w:rsidP="00654C80">
            <w:pPr>
              <w:rPr>
                <w:rtl/>
              </w:rPr>
            </w:pPr>
            <w:r>
              <w:rPr>
                <w:rFonts w:cs="David" w:hint="cs"/>
                <w:color w:val="000000"/>
                <w:rtl/>
              </w:rPr>
              <w:t>‏‏מותר עפ"י תב"ע 4168 סעיף 8(ה)‏‏ : ‏‏גובה בניה המירבי יהיה בהתאם למסומן בתשריט ‏</w:t>
            </w:r>
          </w:p>
          <w:p w14:paraId="3CC59D24" w14:textId="77777777" w:rsidR="00654C80" w:rsidRDefault="00A25F3B" w:rsidP="00654C80">
            <w:pPr>
              <w:rPr>
                <w:rtl/>
              </w:rPr>
            </w:pPr>
          </w:p>
          <w:p w14:paraId="042A3E1B" w14:textId="77777777" w:rsidR="00654C80" w:rsidRDefault="00A25F3B" w:rsidP="00654C80">
            <w:pPr>
              <w:rPr>
                <w:rtl/>
              </w:rPr>
            </w:pPr>
            <w:r>
              <w:rPr>
                <w:rFonts w:cs="David" w:hint="cs"/>
                <w:color w:val="000000"/>
                <w:rtl/>
              </w:rPr>
              <w:t>‏‏דהיינו‏‏ גובה קומה קרקע במפלס אבסולוטי של 777.00+‏</w:t>
            </w:r>
          </w:p>
          <w:p w14:paraId="639D44FC" w14:textId="77777777" w:rsidR="00654C80" w:rsidRDefault="00A25F3B" w:rsidP="00654C80">
            <w:pPr>
              <w:rPr>
                <w:rtl/>
              </w:rPr>
            </w:pPr>
          </w:p>
          <w:p w14:paraId="236C53B6" w14:textId="77777777" w:rsidR="00654C80" w:rsidRDefault="00A25F3B" w:rsidP="00654C80">
            <w:pPr>
              <w:rPr>
                <w:rtl/>
              </w:rPr>
            </w:pPr>
            <w:r>
              <w:rPr>
                <w:rFonts w:cs="David" w:hint="cs"/>
                <w:color w:val="000000"/>
                <w:rtl/>
              </w:rPr>
              <w:t xml:space="preserve">‏‏גובה קומה א במפלס </w:t>
            </w:r>
            <w:r>
              <w:rPr>
                <w:rFonts w:cs="David" w:hint="cs"/>
                <w:color w:val="000000"/>
                <w:rtl/>
              </w:rPr>
              <w:t>אבסולוטי של 780.00+‏</w:t>
            </w:r>
          </w:p>
          <w:p w14:paraId="0DD430A2" w14:textId="77777777" w:rsidR="00654C80" w:rsidRDefault="00A25F3B" w:rsidP="00654C80">
            <w:pPr>
              <w:rPr>
                <w:rtl/>
              </w:rPr>
            </w:pPr>
          </w:p>
          <w:p w14:paraId="205A5D38" w14:textId="77777777" w:rsidR="00654C80" w:rsidRDefault="00A25F3B" w:rsidP="00654C80">
            <w:pPr>
              <w:rPr>
                <w:rtl/>
              </w:rPr>
            </w:pPr>
            <w:r>
              <w:rPr>
                <w:rFonts w:cs="David" w:hint="cs"/>
                <w:color w:val="000000"/>
                <w:rtl/>
              </w:rPr>
              <w:t>‏‏מוצע בבקשה‏‏ :‏</w:t>
            </w:r>
          </w:p>
          <w:p w14:paraId="45B6E0D2" w14:textId="77777777" w:rsidR="00654C80" w:rsidRDefault="00A25F3B" w:rsidP="00654C80">
            <w:pPr>
              <w:rPr>
                <w:rtl/>
              </w:rPr>
            </w:pPr>
          </w:p>
          <w:p w14:paraId="13DBA9F7" w14:textId="77777777" w:rsidR="00654C80" w:rsidRDefault="00A25F3B" w:rsidP="00654C80">
            <w:pPr>
              <w:rPr>
                <w:rtl/>
              </w:rPr>
            </w:pPr>
            <w:r>
              <w:rPr>
                <w:rFonts w:cs="David" w:hint="cs"/>
                <w:color w:val="000000"/>
                <w:rtl/>
              </w:rPr>
              <w:t>‏‏גובה קומה קרקע במפלס אבסולוטי של 777.50+‏</w:t>
            </w:r>
          </w:p>
          <w:p w14:paraId="6D141BC1" w14:textId="77777777" w:rsidR="00654C80" w:rsidRDefault="00A25F3B" w:rsidP="00654C80">
            <w:pPr>
              <w:rPr>
                <w:rtl/>
              </w:rPr>
            </w:pPr>
          </w:p>
          <w:p w14:paraId="3779AFB4" w14:textId="77777777" w:rsidR="00654C80" w:rsidRDefault="00A25F3B" w:rsidP="00654C80">
            <w:pPr>
              <w:rPr>
                <w:rtl/>
              </w:rPr>
            </w:pPr>
            <w:r>
              <w:rPr>
                <w:rFonts w:cs="David" w:hint="cs"/>
                <w:color w:val="000000"/>
                <w:rtl/>
              </w:rPr>
              <w:t>‏‏גובה קומה א במפלס אבסולוטי של 780.00+‏</w:t>
            </w:r>
          </w:p>
          <w:p w14:paraId="52565824" w14:textId="77777777" w:rsidR="00654C80" w:rsidRDefault="00A25F3B" w:rsidP="00654C80">
            <w:pPr>
              <w:rPr>
                <w:rtl/>
              </w:rPr>
            </w:pPr>
          </w:p>
          <w:p w14:paraId="55804F6B" w14:textId="77777777" w:rsidR="00654C80" w:rsidRDefault="00A25F3B" w:rsidP="00654C80">
            <w:pPr>
              <w:rPr>
                <w:rtl/>
              </w:rPr>
            </w:pPr>
            <w:r>
              <w:rPr>
                <w:rFonts w:cs="David" w:hint="cs"/>
                <w:color w:val="000000"/>
                <w:rtl/>
              </w:rPr>
              <w:t>‏‏המוצע בבקשה בחריגה מהגובה המותר עפ"י הוראות התוכנית דייהנו התשריט ‏</w:t>
            </w:r>
          </w:p>
          <w:p w14:paraId="36739CC1" w14:textId="77777777" w:rsidR="00654C80" w:rsidRDefault="00A25F3B" w:rsidP="00654C80">
            <w:pPr>
              <w:rPr>
                <w:rtl/>
              </w:rPr>
            </w:pPr>
          </w:p>
          <w:p w14:paraId="0C516CA3" w14:textId="77777777" w:rsidR="00654C80" w:rsidRDefault="00A25F3B" w:rsidP="00654C80">
            <w:pPr>
              <w:rPr>
                <w:rtl/>
              </w:rPr>
            </w:pPr>
            <w:r>
              <w:rPr>
                <w:rFonts w:cs="David" w:hint="cs"/>
                <w:color w:val="000000"/>
                <w:rtl/>
              </w:rPr>
              <w:t xml:space="preserve">‏‏כאשר פורסמה הקלה לעניין שינוי מנספח ביוני כאשר אין נספח בתב"ע זו וע"כ מובא להכרעת </w:t>
            </w:r>
            <w:r>
              <w:rPr>
                <w:rFonts w:cs="David" w:hint="cs"/>
                <w:color w:val="000000"/>
                <w:rtl/>
              </w:rPr>
              <w:lastRenderedPageBreak/>
              <w:t>הוועדה להכיר בהקלה של בינוי בשונה מנספח בינוי לעניין חריגה מגובה בשונה מהתשריט .‏</w:t>
            </w:r>
          </w:p>
          <w:p w14:paraId="2AC1587F" w14:textId="77777777" w:rsidR="00654C80" w:rsidRDefault="00A25F3B" w:rsidP="00654C80">
            <w:pPr>
              <w:rPr>
                <w:rtl/>
              </w:rPr>
            </w:pPr>
          </w:p>
          <w:p w14:paraId="566CCB37" w14:textId="77777777" w:rsidR="00654C80" w:rsidRDefault="00A25F3B" w:rsidP="00654C80">
            <w:pPr>
              <w:rPr>
                <w:rtl/>
              </w:rPr>
            </w:pPr>
            <w:r>
              <w:rPr>
                <w:rFonts w:cs="David" w:hint="cs"/>
                <w:color w:val="000000"/>
                <w:rtl/>
              </w:rPr>
              <w:t>‏‎ ‎</w:t>
            </w:r>
          </w:p>
          <w:p w14:paraId="26BCD6F9" w14:textId="77777777" w:rsidR="00654C80" w:rsidRDefault="00A25F3B" w:rsidP="00654C80">
            <w:pPr>
              <w:rPr>
                <w:rtl/>
              </w:rPr>
            </w:pPr>
          </w:p>
          <w:p w14:paraId="358FC7B4" w14:textId="77777777" w:rsidR="00654C80" w:rsidRDefault="00A25F3B" w:rsidP="00654C80">
            <w:pPr>
              <w:rPr>
                <w:rtl/>
              </w:rPr>
            </w:pPr>
            <w:r>
              <w:rPr>
                <w:rFonts w:cs="David" w:hint="cs"/>
                <w:color w:val="000000"/>
                <w:rtl/>
              </w:rPr>
              <w:t>‏‏‏‏‏‏שטחי בניה‏‏ / ממ"ד‏‏:‏‏</w:t>
            </w:r>
          </w:p>
          <w:p w14:paraId="67ED1589" w14:textId="77777777" w:rsidR="00654C80" w:rsidRDefault="00A25F3B" w:rsidP="00654C80">
            <w:pPr>
              <w:rPr>
                <w:rtl/>
              </w:rPr>
            </w:pPr>
          </w:p>
          <w:p w14:paraId="0D601E1C" w14:textId="77777777" w:rsidR="00654C80" w:rsidRDefault="00A25F3B" w:rsidP="00654C80">
            <w:pPr>
              <w:rPr>
                <w:rtl/>
              </w:rPr>
            </w:pPr>
            <w:r>
              <w:rPr>
                <w:rFonts w:cs="David" w:hint="cs"/>
                <w:color w:val="000000"/>
                <w:rtl/>
              </w:rPr>
              <w:t>‏‏על עורך הבקשה להתאים את התוכניות למאושר ע"י מחלקת שימור ולחשב את השטחים בהתאמה‏</w:t>
            </w:r>
          </w:p>
          <w:p w14:paraId="3B6FDCE2" w14:textId="77777777" w:rsidR="00654C80" w:rsidRDefault="00A25F3B" w:rsidP="00654C80">
            <w:pPr>
              <w:rPr>
                <w:rtl/>
              </w:rPr>
            </w:pPr>
          </w:p>
          <w:p w14:paraId="4D79933B" w14:textId="77777777" w:rsidR="00654C80" w:rsidRDefault="00A25F3B" w:rsidP="00654C80">
            <w:pPr>
              <w:rPr>
                <w:rtl/>
              </w:rPr>
            </w:pPr>
            <w:r>
              <w:rPr>
                <w:rFonts w:cs="David" w:hint="cs"/>
                <w:color w:val="000000"/>
                <w:rtl/>
              </w:rPr>
              <w:t>‏‏ ‏</w:t>
            </w:r>
          </w:p>
          <w:p w14:paraId="4C122310" w14:textId="77777777" w:rsidR="00654C80" w:rsidRDefault="00A25F3B" w:rsidP="00654C80">
            <w:pPr>
              <w:rPr>
                <w:rtl/>
              </w:rPr>
            </w:pPr>
          </w:p>
          <w:p w14:paraId="6ED7F47A"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6DCADA16" w14:textId="77777777" w:rsidR="00654C80" w:rsidRDefault="00A25F3B" w:rsidP="00654C80">
            <w:pPr>
              <w:rPr>
                <w:rtl/>
              </w:rPr>
            </w:pPr>
          </w:p>
          <w:p w14:paraId="1A1D823E" w14:textId="77777777" w:rsidR="00654C80" w:rsidRDefault="00A25F3B" w:rsidP="00654C80">
            <w:pPr>
              <w:rPr>
                <w:rtl/>
              </w:rPr>
            </w:pPr>
            <w:r>
              <w:rPr>
                <w:rFonts w:cs="David" w:hint="cs"/>
                <w:color w:val="000000"/>
                <w:rtl/>
              </w:rPr>
              <w:t>‏‏‏‏‏‏הממ"ד נבחן עפ"י מדיניות מהנדס העיר חריגה מקו בניין צדי ונמצא עומד במותר, אך עורך הבקשה נדרש להציע את הממ"ד כפי המאושר בשימור ניתן להציע את הממ"ד תוך קונטור הבניין (עפ"י תוכנית מתוקנת באישור שימור) - על ערוך הבקשה לתקן את ההרמוניקה כפי שתוכנית המאושרת ע"י מחלקת שימור.‏</w:t>
            </w:r>
          </w:p>
          <w:p w14:paraId="791A4EED" w14:textId="77777777" w:rsidR="00654C80" w:rsidRDefault="00A25F3B" w:rsidP="00654C80">
            <w:pPr>
              <w:rPr>
                <w:rtl/>
              </w:rPr>
            </w:pPr>
          </w:p>
          <w:p w14:paraId="0152C21A" w14:textId="77777777" w:rsidR="00654C80" w:rsidRDefault="00A25F3B" w:rsidP="00654C80">
            <w:pPr>
              <w:rPr>
                <w:rtl/>
              </w:rPr>
            </w:pPr>
            <w:r>
              <w:rPr>
                <w:rFonts w:cs="David" w:hint="cs"/>
                <w:color w:val="000000"/>
                <w:rtl/>
              </w:rPr>
              <w:t>‏‎ ‎</w:t>
            </w:r>
          </w:p>
          <w:p w14:paraId="5EED176A" w14:textId="77777777" w:rsidR="00654C80" w:rsidRDefault="00A25F3B" w:rsidP="00654C80">
            <w:pPr>
              <w:rPr>
                <w:rtl/>
              </w:rPr>
            </w:pPr>
          </w:p>
          <w:p w14:paraId="48A831A6" w14:textId="77777777" w:rsidR="00654C80" w:rsidRDefault="00A25F3B" w:rsidP="00654C80">
            <w:pPr>
              <w:rPr>
                <w:rtl/>
              </w:rPr>
            </w:pPr>
            <w:r>
              <w:rPr>
                <w:rFonts w:cs="David" w:hint="cs"/>
                <w:color w:val="000000"/>
                <w:rtl/>
              </w:rPr>
              <w:t>‏‏‏‏‏‏אישור‏‏ מחלקת‏‏ שימור‏‏:‏‏</w:t>
            </w:r>
          </w:p>
          <w:p w14:paraId="77858112" w14:textId="77777777" w:rsidR="00654C80" w:rsidRDefault="00A25F3B" w:rsidP="00654C80">
            <w:pPr>
              <w:rPr>
                <w:rtl/>
              </w:rPr>
            </w:pPr>
          </w:p>
          <w:p w14:paraId="57B59296" w14:textId="77777777" w:rsidR="00654C80" w:rsidRDefault="00A25F3B" w:rsidP="00654C80">
            <w:pPr>
              <w:rPr>
                <w:rtl/>
              </w:rPr>
            </w:pPr>
            <w:r>
              <w:rPr>
                <w:rFonts w:cs="David" w:hint="cs"/>
                <w:color w:val="000000"/>
                <w:rtl/>
              </w:rPr>
              <w:t>‏‏‏‏‏‏ על ערוך הבקשה לתקן את ההרמוניקה כפי שתוכנית המאושרת ע"י מחלקת שימור‏</w:t>
            </w:r>
          </w:p>
          <w:p w14:paraId="6BC578DA" w14:textId="77777777" w:rsidR="00654C80" w:rsidRDefault="00A25F3B" w:rsidP="00654C80">
            <w:pPr>
              <w:rPr>
                <w:rtl/>
              </w:rPr>
            </w:pPr>
          </w:p>
          <w:p w14:paraId="11BA46C6" w14:textId="77777777" w:rsidR="00654C80" w:rsidRDefault="00A25F3B" w:rsidP="00654C80">
            <w:pPr>
              <w:rPr>
                <w:rtl/>
              </w:rPr>
            </w:pPr>
            <w:r>
              <w:rPr>
                <w:rFonts w:cs="David" w:hint="cs"/>
                <w:color w:val="000000"/>
                <w:rtl/>
              </w:rPr>
              <w:t>‏‏ ‏</w:t>
            </w:r>
          </w:p>
          <w:p w14:paraId="3239CBE8" w14:textId="77777777" w:rsidR="00654C80" w:rsidRDefault="00A25F3B" w:rsidP="00654C80">
            <w:pPr>
              <w:rPr>
                <w:rtl/>
              </w:rPr>
            </w:pPr>
          </w:p>
          <w:p w14:paraId="6E506309" w14:textId="77777777" w:rsidR="00654C80" w:rsidRDefault="00A25F3B" w:rsidP="00654C80">
            <w:pPr>
              <w:rPr>
                <w:rtl/>
              </w:rPr>
            </w:pPr>
            <w:r>
              <w:rPr>
                <w:rFonts w:cs="David" w:hint="cs"/>
                <w:color w:val="000000"/>
                <w:rtl/>
              </w:rPr>
              <w:t>‏‏‏‏ ‏‏‏‏‏חוות דעת אדריכלית‏‏‏‏:‏‏</w:t>
            </w:r>
          </w:p>
          <w:p w14:paraId="1CF455B8" w14:textId="77777777" w:rsidR="00654C80" w:rsidRDefault="00A25F3B" w:rsidP="00654C80">
            <w:pPr>
              <w:rPr>
                <w:rtl/>
              </w:rPr>
            </w:pPr>
          </w:p>
          <w:p w14:paraId="64893AA6" w14:textId="77777777" w:rsidR="00654C80" w:rsidRDefault="00A25F3B" w:rsidP="00654C80">
            <w:pPr>
              <w:rPr>
                <w:rtl/>
              </w:rPr>
            </w:pPr>
            <w:r>
              <w:rPr>
                <w:rFonts w:cs="David" w:hint="cs"/>
                <w:color w:val="000000"/>
                <w:rtl/>
              </w:rPr>
              <w:t>‏‏‏‏‏‏על‏‏ עורך הבקשה לתקן את ההערות המסומנות ע"ג תכנית ‏‏‎‎‎‎a‎‎‎‎‏‏ .‏‏</w:t>
            </w:r>
          </w:p>
          <w:p w14:paraId="7F9BE517" w14:textId="77777777" w:rsidR="00654C80" w:rsidRDefault="00A25F3B" w:rsidP="00654C80">
            <w:pPr>
              <w:rPr>
                <w:rtl/>
              </w:rPr>
            </w:pPr>
          </w:p>
          <w:p w14:paraId="1AB0AE0D" w14:textId="77777777" w:rsidR="00654C80" w:rsidRDefault="00A25F3B" w:rsidP="00654C80">
            <w:pPr>
              <w:rPr>
                <w:rtl/>
              </w:rPr>
            </w:pPr>
            <w:r>
              <w:rPr>
                <w:rFonts w:cs="David" w:hint="cs"/>
                <w:color w:val="000000"/>
                <w:rtl/>
              </w:rPr>
              <w:t>‏‏ ‏</w:t>
            </w:r>
          </w:p>
        </w:tc>
      </w:tr>
    </w:tbl>
    <w:p w14:paraId="547B53B7" w14:textId="77777777" w:rsidR="00327103" w:rsidRPr="001B4317" w:rsidRDefault="00327103" w:rsidP="007C72FC">
      <w:pPr>
        <w:pStyle w:val="4"/>
        <w:rPr>
          <w:rFonts w:asciiTheme="minorBidi" w:hAnsiTheme="minorBidi" w:cstheme="minorBidi"/>
          <w:rtl/>
        </w:rPr>
      </w:pPr>
    </w:p>
    <w:p w14:paraId="1A476BAC" w14:textId="77777777" w:rsidR="006C72F3" w:rsidRDefault="00A25F3B">
      <w:r>
        <w:br w:type="page"/>
      </w:r>
    </w:p>
    <w:p w14:paraId="40FA774E"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3BFD2A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CB6A1FB" w14:textId="77777777" w:rsidTr="009D623E">
        <w:trPr>
          <w:jc w:val="center"/>
        </w:trPr>
        <w:tc>
          <w:tcPr>
            <w:tcW w:w="2744" w:type="dxa"/>
            <w:shd w:val="clear" w:color="auto" w:fill="auto"/>
          </w:tcPr>
          <w:p w14:paraId="510189B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30E0A8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0B9F572" w14:textId="77777777" w:rsidTr="009D623E">
        <w:trPr>
          <w:jc w:val="center"/>
        </w:trPr>
        <w:tc>
          <w:tcPr>
            <w:tcW w:w="2744" w:type="dxa"/>
            <w:shd w:val="clear" w:color="auto" w:fill="auto"/>
          </w:tcPr>
          <w:p w14:paraId="5570D1DB"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42F96D2" w14:textId="77777777" w:rsidR="00513E01" w:rsidRPr="00513E01" w:rsidRDefault="009560DF" w:rsidP="001B4317">
            <w:r>
              <w:rPr>
                <w:rFonts w:asciiTheme="minorBidi" w:hAnsiTheme="minorBidi" w:cstheme="minorBidi"/>
                <w:b/>
                <w:bCs/>
                <w:color w:val="000000"/>
                <w:rtl/>
              </w:rPr>
              <w:t>2025/30</w:t>
            </w:r>
          </w:p>
        </w:tc>
      </w:tr>
      <w:tr w:rsidR="00513E01" w:rsidRPr="00513E01" w14:paraId="560F1939" w14:textId="77777777" w:rsidTr="009D623E">
        <w:trPr>
          <w:jc w:val="center"/>
        </w:trPr>
        <w:tc>
          <w:tcPr>
            <w:tcW w:w="2744" w:type="dxa"/>
            <w:shd w:val="clear" w:color="auto" w:fill="auto"/>
          </w:tcPr>
          <w:p w14:paraId="4909D34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8FA5156" w14:textId="77777777" w:rsidR="00513E01" w:rsidRPr="00513E01" w:rsidRDefault="007C62F6" w:rsidP="00513E01">
            <w:r>
              <w:rPr>
                <w:rFonts w:asciiTheme="minorBidi" w:hAnsiTheme="minorBidi" w:cstheme="minorBidi"/>
                <w:b/>
                <w:bCs/>
                <w:color w:val="C00000"/>
                <w:u w:val="single"/>
                <w:rtl/>
              </w:rPr>
              <w:t>2002/0521.07</w:t>
            </w:r>
          </w:p>
        </w:tc>
      </w:tr>
      <w:tr w:rsidR="0027089E" w:rsidRPr="00513E01" w14:paraId="2295F864" w14:textId="77777777" w:rsidTr="009D623E">
        <w:trPr>
          <w:jc w:val="center"/>
        </w:trPr>
        <w:tc>
          <w:tcPr>
            <w:tcW w:w="2744" w:type="dxa"/>
            <w:shd w:val="clear" w:color="auto" w:fill="auto"/>
          </w:tcPr>
          <w:p w14:paraId="1C47766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C9606F6" w14:textId="77777777" w:rsidR="0027089E" w:rsidRDefault="007C62F6" w:rsidP="00513E01">
            <w:r>
              <w:rPr>
                <w:rFonts w:asciiTheme="minorBidi" w:hAnsiTheme="minorBidi" w:cstheme="minorBidi"/>
                <w:b/>
                <w:bCs/>
                <w:color w:val="C00000"/>
                <w:u w:val="single"/>
                <w:rtl/>
              </w:rPr>
              <w:t>18</w:t>
            </w:r>
          </w:p>
        </w:tc>
      </w:tr>
    </w:tbl>
    <w:p w14:paraId="6E66D2E4" w14:textId="77777777" w:rsidR="001B4317" w:rsidRPr="001B4317" w:rsidRDefault="001B4317" w:rsidP="001B4317">
      <w:pPr>
        <w:rPr>
          <w:rFonts w:asciiTheme="minorBidi" w:hAnsiTheme="minorBidi" w:cstheme="minorBidi"/>
          <w:rtl/>
        </w:rPr>
      </w:pPr>
    </w:p>
    <w:p w14:paraId="79B5685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7EED8623" w14:textId="77777777" w:rsidTr="009D623E">
        <w:tc>
          <w:tcPr>
            <w:tcW w:w="2433" w:type="dxa"/>
            <w:shd w:val="clear" w:color="auto" w:fill="auto"/>
            <w:vAlign w:val="center"/>
          </w:tcPr>
          <w:p w14:paraId="3F71BB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9363074" w14:textId="77777777" w:rsidR="001B4317" w:rsidRPr="001B4317" w:rsidRDefault="005C7979" w:rsidP="00BE28A4">
            <w:r>
              <w:rPr>
                <w:rFonts w:asciiTheme="minorBidi" w:hAnsiTheme="minorBidi" w:cstheme="minorBidi"/>
                <w:b/>
                <w:bCs/>
                <w:color w:val="000000"/>
                <w:rtl/>
              </w:rPr>
              <w:t>בנית מחסן/מחסנים, תוספת בניה / הרחבה לבניין קיים</w:t>
            </w:r>
          </w:p>
        </w:tc>
      </w:tr>
      <w:tr w:rsidR="001B4317" w:rsidRPr="001B4317" w14:paraId="0187590E" w14:textId="77777777" w:rsidTr="009D623E">
        <w:tc>
          <w:tcPr>
            <w:tcW w:w="2433" w:type="dxa"/>
            <w:shd w:val="clear" w:color="auto" w:fill="auto"/>
            <w:vAlign w:val="center"/>
          </w:tcPr>
          <w:p w14:paraId="793FEF2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4C7013D"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829E8CB" w14:textId="77777777" w:rsidTr="009D623E">
        <w:tc>
          <w:tcPr>
            <w:tcW w:w="2433" w:type="dxa"/>
            <w:shd w:val="clear" w:color="auto" w:fill="auto"/>
            <w:vAlign w:val="center"/>
          </w:tcPr>
          <w:p w14:paraId="4070240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9233EB8" w14:textId="77777777" w:rsidR="001B4317" w:rsidRPr="001B4317" w:rsidRDefault="005C7979" w:rsidP="00BE28A4">
            <w:r>
              <w:rPr>
                <w:rFonts w:asciiTheme="minorBidi" w:hAnsiTheme="minorBidi" w:cstheme="minorBidi"/>
                <w:b/>
                <w:bCs/>
                <w:color w:val="000000"/>
                <w:rtl/>
              </w:rPr>
              <w:t>שימוש במעטפת קימת לחדר מחוזק, מחסן תת קרקעי</w:t>
            </w:r>
          </w:p>
        </w:tc>
      </w:tr>
      <w:tr w:rsidR="001B4317" w:rsidRPr="001B4317" w14:paraId="0B7B5642" w14:textId="77777777" w:rsidTr="009D623E">
        <w:tc>
          <w:tcPr>
            <w:tcW w:w="2433" w:type="dxa"/>
            <w:shd w:val="clear" w:color="auto" w:fill="auto"/>
            <w:vAlign w:val="center"/>
          </w:tcPr>
          <w:p w14:paraId="0AD4865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631B1B6" w14:textId="77777777" w:rsidR="001B4317" w:rsidRPr="001B4317" w:rsidRDefault="001B4317" w:rsidP="00BE28A4"/>
        </w:tc>
      </w:tr>
      <w:tr w:rsidR="001B4317" w:rsidRPr="001B4317" w14:paraId="5F51D6F2" w14:textId="77777777" w:rsidTr="009D623E">
        <w:tc>
          <w:tcPr>
            <w:tcW w:w="2433" w:type="dxa"/>
            <w:shd w:val="clear" w:color="auto" w:fill="auto"/>
            <w:vAlign w:val="center"/>
          </w:tcPr>
          <w:p w14:paraId="15A8CBD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7A1A55F" w14:textId="77777777" w:rsidR="001B4317" w:rsidRPr="001B4317" w:rsidRDefault="001B4317" w:rsidP="00BE28A4"/>
        </w:tc>
      </w:tr>
      <w:tr w:rsidR="002460A0" w:rsidRPr="001B4317" w14:paraId="3D214D5F" w14:textId="77777777" w:rsidTr="009D623E">
        <w:tc>
          <w:tcPr>
            <w:tcW w:w="2433" w:type="dxa"/>
            <w:shd w:val="clear" w:color="auto" w:fill="auto"/>
            <w:vAlign w:val="center"/>
          </w:tcPr>
          <w:p w14:paraId="61AFECE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5208F2C" w14:textId="77777777" w:rsidR="002460A0" w:rsidRDefault="002460A0" w:rsidP="00BE28A4">
            <w:r>
              <w:rPr>
                <w:rFonts w:asciiTheme="minorBidi" w:hAnsiTheme="minorBidi" w:cstheme="minorBidi"/>
                <w:b/>
                <w:bCs/>
                <w:color w:val="000000"/>
                <w:rtl/>
              </w:rPr>
              <w:t>נסח טאבו</w:t>
            </w:r>
          </w:p>
        </w:tc>
      </w:tr>
      <w:tr w:rsidR="007F2E8F" w:rsidRPr="001B4317" w14:paraId="1433FC42" w14:textId="77777777" w:rsidTr="009D623E">
        <w:tc>
          <w:tcPr>
            <w:tcW w:w="2433" w:type="dxa"/>
            <w:shd w:val="clear" w:color="auto" w:fill="auto"/>
            <w:vAlign w:val="center"/>
          </w:tcPr>
          <w:p w14:paraId="41A20CCE"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0D205C5" w14:textId="77777777" w:rsidR="007F2E8F" w:rsidRPr="001B4317" w:rsidRDefault="005C7979" w:rsidP="00BE28A4">
            <w:r>
              <w:rPr>
                <w:rFonts w:asciiTheme="minorBidi" w:hAnsiTheme="minorBidi" w:cstheme="minorBidi"/>
                <w:b/>
                <w:bCs/>
                <w:color w:val="000000"/>
                <w:rtl/>
              </w:rPr>
              <w:t>כן</w:t>
            </w:r>
          </w:p>
        </w:tc>
      </w:tr>
      <w:tr w:rsidR="001B4317" w:rsidRPr="001B4317" w14:paraId="50FA9CA7" w14:textId="77777777" w:rsidTr="009D623E">
        <w:tc>
          <w:tcPr>
            <w:tcW w:w="2433" w:type="dxa"/>
            <w:shd w:val="clear" w:color="auto" w:fill="auto"/>
            <w:vAlign w:val="center"/>
          </w:tcPr>
          <w:p w14:paraId="296131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0B37E22" w14:textId="77777777" w:rsidR="001B4317" w:rsidRPr="001B4317" w:rsidRDefault="006E6745" w:rsidP="006E6745">
            <w:r>
              <w:rPr>
                <w:rFonts w:asciiTheme="minorBidi" w:hAnsiTheme="minorBidi" w:cstheme="minorBidi"/>
                <w:b/>
                <w:bCs/>
                <w:color w:val="000000"/>
                <w:rtl/>
              </w:rPr>
              <w:t>לייפר  שלום</w:t>
            </w:r>
          </w:p>
        </w:tc>
      </w:tr>
      <w:tr w:rsidR="001B4317" w:rsidRPr="001B4317" w14:paraId="6B5069F9" w14:textId="77777777" w:rsidTr="009D623E">
        <w:tc>
          <w:tcPr>
            <w:tcW w:w="2433" w:type="dxa"/>
            <w:shd w:val="clear" w:color="auto" w:fill="auto"/>
            <w:vAlign w:val="center"/>
          </w:tcPr>
          <w:p w14:paraId="3958A10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8255591" w14:textId="77777777" w:rsidR="001B4317" w:rsidRPr="001B4317" w:rsidRDefault="006E6745" w:rsidP="005C7979">
            <w:r>
              <w:rPr>
                <w:rFonts w:asciiTheme="minorBidi" w:hAnsiTheme="minorBidi" w:cstheme="minorBidi"/>
                <w:b/>
                <w:bCs/>
                <w:color w:val="000000"/>
                <w:rtl/>
              </w:rPr>
              <w:t>הנדסאי אדריכלות קירשנר  חנה</w:t>
            </w:r>
          </w:p>
        </w:tc>
      </w:tr>
      <w:tr w:rsidR="001B4317" w:rsidRPr="001B4317" w14:paraId="5A7267F3" w14:textId="77777777" w:rsidTr="009D623E">
        <w:tc>
          <w:tcPr>
            <w:tcW w:w="2433" w:type="dxa"/>
            <w:shd w:val="clear" w:color="auto" w:fill="auto"/>
            <w:vAlign w:val="center"/>
          </w:tcPr>
          <w:p w14:paraId="06FE6E8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9E3925A" w14:textId="77777777" w:rsidR="001B4317" w:rsidRPr="001B4317" w:rsidRDefault="006E6745" w:rsidP="005C7979">
            <w:r>
              <w:rPr>
                <w:rFonts w:asciiTheme="minorBidi" w:hAnsiTheme="minorBidi" w:cstheme="minorBidi"/>
                <w:b/>
                <w:bCs/>
                <w:color w:val="000000"/>
                <w:rtl/>
              </w:rPr>
              <w:t>טייבער  פנחס</w:t>
            </w:r>
          </w:p>
        </w:tc>
      </w:tr>
      <w:tr w:rsidR="001B4317" w:rsidRPr="001B4317" w14:paraId="39422A5A" w14:textId="77777777" w:rsidTr="009D623E">
        <w:tc>
          <w:tcPr>
            <w:tcW w:w="2433" w:type="dxa"/>
            <w:shd w:val="clear" w:color="auto" w:fill="auto"/>
            <w:vAlign w:val="center"/>
          </w:tcPr>
          <w:p w14:paraId="720ACC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359709E" w14:textId="77777777" w:rsidR="001B4317" w:rsidRPr="001B4317" w:rsidRDefault="005C7979" w:rsidP="00BE28A4">
            <w:r>
              <w:rPr>
                <w:rFonts w:asciiTheme="minorBidi" w:hAnsiTheme="minorBidi" w:cstheme="minorBidi"/>
                <w:b/>
                <w:bCs/>
                <w:color w:val="000000"/>
                <w:rtl/>
              </w:rPr>
              <w:t>0</w:t>
            </w:r>
          </w:p>
        </w:tc>
      </w:tr>
      <w:tr w:rsidR="001B4317" w:rsidRPr="001B4317" w14:paraId="5BA114EA" w14:textId="77777777" w:rsidTr="009D623E">
        <w:tc>
          <w:tcPr>
            <w:tcW w:w="2433" w:type="dxa"/>
            <w:shd w:val="clear" w:color="auto" w:fill="auto"/>
            <w:vAlign w:val="center"/>
          </w:tcPr>
          <w:p w14:paraId="3A5F871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DCDCF92" w14:textId="77777777" w:rsidR="001B4317" w:rsidRPr="001B4317" w:rsidRDefault="005C7979" w:rsidP="00BE28A4">
            <w:r>
              <w:rPr>
                <w:rFonts w:asciiTheme="minorBidi" w:hAnsiTheme="minorBidi" w:cstheme="minorBidi"/>
                <w:b/>
                <w:bCs/>
                <w:color w:val="000000"/>
                <w:rtl/>
              </w:rPr>
              <w:t>11</w:t>
            </w:r>
          </w:p>
        </w:tc>
      </w:tr>
    </w:tbl>
    <w:p w14:paraId="4DAC3F08" w14:textId="77777777" w:rsidR="001B4317" w:rsidRPr="001B4317" w:rsidRDefault="001B4317" w:rsidP="001B4317">
      <w:pPr>
        <w:tabs>
          <w:tab w:val="left" w:pos="31"/>
        </w:tabs>
        <w:ind w:firstLine="26"/>
        <w:outlineLvl w:val="0"/>
        <w:rPr>
          <w:rFonts w:asciiTheme="minorBidi" w:hAnsiTheme="minorBidi" w:cstheme="minorBidi"/>
          <w:b/>
          <w:bCs/>
          <w:rtl/>
        </w:rPr>
      </w:pPr>
    </w:p>
    <w:p w14:paraId="63FAF09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06259A2" w14:textId="77777777" w:rsidTr="009D623E">
        <w:tc>
          <w:tcPr>
            <w:tcW w:w="4638" w:type="dxa"/>
            <w:shd w:val="clear" w:color="auto" w:fill="auto"/>
          </w:tcPr>
          <w:p w14:paraId="2CEBE2A3" w14:textId="77777777" w:rsidR="001B4317" w:rsidRPr="001B4317" w:rsidRDefault="005C7979" w:rsidP="00BE28A4">
            <w:r>
              <w:rPr>
                <w:rFonts w:asciiTheme="minorBidi" w:hAnsiTheme="minorBidi" w:cstheme="minorBidi"/>
                <w:b/>
                <w:bCs/>
                <w:color w:val="000000"/>
                <w:rtl/>
              </w:rPr>
              <w:t>מנחם (אורבוך) 2 , מקור ברוך</w:t>
            </w:r>
          </w:p>
        </w:tc>
      </w:tr>
    </w:tbl>
    <w:p w14:paraId="0815949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0FA876F" w14:textId="77777777" w:rsidTr="009D623E">
        <w:tc>
          <w:tcPr>
            <w:tcW w:w="0" w:type="auto"/>
            <w:shd w:val="clear" w:color="auto" w:fill="auto"/>
          </w:tcPr>
          <w:p w14:paraId="3EF123C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3F5ECAC"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C854D7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8F1A271" w14:textId="77777777" w:rsidTr="009D623E">
        <w:tc>
          <w:tcPr>
            <w:tcW w:w="0" w:type="auto"/>
            <w:shd w:val="clear" w:color="auto" w:fill="auto"/>
          </w:tcPr>
          <w:p w14:paraId="162A6AB2" w14:textId="77777777" w:rsidR="001B4317" w:rsidRPr="001B4317" w:rsidRDefault="001B4317" w:rsidP="00BE28A4">
            <w:pPr>
              <w:rPr>
                <w:rFonts w:asciiTheme="minorBidi" w:hAnsiTheme="minorBidi" w:cstheme="minorBidi"/>
                <w:bCs/>
              </w:rPr>
            </w:pPr>
            <w:r>
              <w:rPr>
                <w:rFonts w:cs="Arial" w:hint="cs"/>
                <w:rtl/>
              </w:rPr>
              <w:t>30069</w:t>
            </w:r>
          </w:p>
        </w:tc>
        <w:tc>
          <w:tcPr>
            <w:tcW w:w="0" w:type="auto"/>
            <w:shd w:val="clear" w:color="auto" w:fill="auto"/>
          </w:tcPr>
          <w:p w14:paraId="744BD912" w14:textId="77777777" w:rsidR="001B4317" w:rsidRPr="001B4317" w:rsidRDefault="001B4317" w:rsidP="00BE28A4">
            <w:pPr>
              <w:rPr>
                <w:rFonts w:asciiTheme="minorBidi" w:hAnsiTheme="minorBidi" w:cstheme="minorBidi"/>
                <w:rtl/>
              </w:rPr>
            </w:pPr>
            <w:r>
              <w:rPr>
                <w:rFonts w:cs="Arial" w:hint="cs"/>
                <w:rtl/>
              </w:rPr>
              <w:t>205</w:t>
            </w:r>
          </w:p>
        </w:tc>
        <w:tc>
          <w:tcPr>
            <w:tcW w:w="2468" w:type="dxa"/>
            <w:shd w:val="clear" w:color="auto" w:fill="auto"/>
          </w:tcPr>
          <w:p w14:paraId="1CD38067" w14:textId="77777777" w:rsidR="001B4317" w:rsidRPr="001B4317" w:rsidRDefault="001B4317" w:rsidP="00BE28A4">
            <w:pPr>
              <w:jc w:val="center"/>
              <w:rPr>
                <w:rFonts w:asciiTheme="minorBidi" w:hAnsiTheme="minorBidi" w:cstheme="minorBidi"/>
              </w:rPr>
            </w:pPr>
            <w:r>
              <w:rPr>
                <w:rFonts w:cs="Arial" w:hint="cs"/>
                <w:rtl/>
              </w:rPr>
              <w:t>לא</w:t>
            </w:r>
          </w:p>
        </w:tc>
      </w:tr>
    </w:tbl>
    <w:p w14:paraId="68F1BDA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26"/>
        <w:gridCol w:w="1418"/>
        <w:gridCol w:w="1385"/>
        <w:gridCol w:w="1787"/>
        <w:gridCol w:w="1232"/>
      </w:tblGrid>
      <w:tr w:rsidR="001B4317" w:rsidRPr="001B4317" w14:paraId="29E5EB87" w14:textId="77777777" w:rsidTr="009D623E">
        <w:tc>
          <w:tcPr>
            <w:tcW w:w="1040" w:type="dxa"/>
            <w:shd w:val="clear" w:color="auto" w:fill="auto"/>
            <w:vAlign w:val="center"/>
          </w:tcPr>
          <w:p w14:paraId="1D05085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51D70D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57F627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2F05D9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A427FB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42927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B997CB7" w14:textId="77777777" w:rsidTr="009D623E">
        <w:tc>
          <w:tcPr>
            <w:tcW w:w="1040" w:type="dxa"/>
            <w:shd w:val="clear" w:color="auto" w:fill="auto"/>
            <w:vAlign w:val="center"/>
          </w:tcPr>
          <w:p w14:paraId="7489758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6517א</w:t>
            </w:r>
          </w:p>
        </w:tc>
        <w:tc>
          <w:tcPr>
            <w:tcW w:w="1980" w:type="dxa"/>
            <w:shd w:val="clear" w:color="auto" w:fill="auto"/>
            <w:vAlign w:val="center"/>
          </w:tcPr>
          <w:p w14:paraId="586EB3E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9F97CE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15/05/2009</w:t>
            </w:r>
          </w:p>
        </w:tc>
        <w:tc>
          <w:tcPr>
            <w:tcW w:w="1421" w:type="dxa"/>
            <w:shd w:val="clear" w:color="auto" w:fill="auto"/>
            <w:vAlign w:val="center"/>
          </w:tcPr>
          <w:p w14:paraId="6339F37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205</w:t>
            </w:r>
          </w:p>
        </w:tc>
        <w:tc>
          <w:tcPr>
            <w:tcW w:w="1836" w:type="dxa"/>
            <w:shd w:val="clear" w:color="auto" w:fill="auto"/>
            <w:vAlign w:val="center"/>
          </w:tcPr>
          <w:p w14:paraId="413E5A5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101BF5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525</w:t>
            </w:r>
          </w:p>
        </w:tc>
      </w:tr>
    </w:tbl>
    <w:p w14:paraId="6A524940" w14:textId="77777777" w:rsidR="001B4317" w:rsidRPr="001B4317" w:rsidRDefault="001B4317" w:rsidP="001B4317">
      <w:pPr>
        <w:tabs>
          <w:tab w:val="left" w:pos="31"/>
        </w:tabs>
        <w:ind w:firstLine="26"/>
        <w:outlineLvl w:val="0"/>
        <w:rPr>
          <w:rFonts w:asciiTheme="minorBidi" w:hAnsiTheme="minorBidi" w:cstheme="minorBidi"/>
          <w:b/>
          <w:bCs/>
          <w:rtl/>
        </w:rPr>
      </w:pPr>
    </w:p>
    <w:p w14:paraId="71D1151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BA19195" w14:textId="77777777" w:rsidTr="00CE6010">
        <w:tc>
          <w:tcPr>
            <w:tcW w:w="0" w:type="auto"/>
          </w:tcPr>
          <w:p w14:paraId="7D23AC7C" w14:textId="77777777" w:rsidR="00654C80" w:rsidRDefault="00A25F3B" w:rsidP="00654C80">
            <w:pPr>
              <w:rPr>
                <w:rtl/>
              </w:rPr>
            </w:pPr>
          </w:p>
          <w:p w14:paraId="5C9CFEAA" w14:textId="77777777" w:rsidR="00654C80" w:rsidRDefault="00A25F3B" w:rsidP="00654C80">
            <w:pPr>
              <w:rPr>
                <w:rtl/>
              </w:rPr>
            </w:pPr>
            <w:r>
              <w:rPr>
                <w:rFonts w:cs="David" w:hint="cs"/>
                <w:color w:val="000000"/>
                <w:rtl/>
              </w:rPr>
              <w:t>‏‎ ‎</w:t>
            </w:r>
          </w:p>
          <w:p w14:paraId="0DE2B613" w14:textId="77777777" w:rsidR="00654C80" w:rsidRDefault="00A25F3B" w:rsidP="00654C80">
            <w:pPr>
              <w:rPr>
                <w:rtl/>
              </w:rPr>
            </w:pPr>
          </w:p>
          <w:p w14:paraId="4D6FA31C" w14:textId="77777777" w:rsidR="00654C80" w:rsidRDefault="00A25F3B" w:rsidP="00654C80">
            <w:pPr>
              <w:rPr>
                <w:rtl/>
              </w:rPr>
            </w:pPr>
            <w:r>
              <w:rPr>
                <w:rFonts w:cs="David" w:hint="cs"/>
                <w:color w:val="000000"/>
                <w:rtl/>
              </w:rPr>
              <w:t>‏‏היתרים קודמים‏‏:‏</w:t>
            </w:r>
          </w:p>
          <w:p w14:paraId="4ED14974" w14:textId="77777777" w:rsidR="00654C80" w:rsidRDefault="00A25F3B" w:rsidP="00654C80">
            <w:pPr>
              <w:rPr>
                <w:rtl/>
              </w:rPr>
            </w:pPr>
          </w:p>
          <w:p w14:paraId="4DFBD0A4" w14:textId="77777777" w:rsidR="00654C80" w:rsidRDefault="00A25F3B" w:rsidP="00654C80">
            <w:pPr>
              <w:rPr>
                <w:rtl/>
              </w:rPr>
            </w:pPr>
            <w:r>
              <w:rPr>
                <w:rFonts w:cs="David" w:hint="cs"/>
                <w:color w:val="000000"/>
                <w:rtl/>
              </w:rPr>
              <w:t xml:space="preserve">‏‏ע"פ נתוני המערכ‏‏ת היתר </w:t>
            </w:r>
            <w:r>
              <w:rPr>
                <w:rFonts w:cs="David" w:hint="cs"/>
                <w:color w:val="000000"/>
                <w:rtl/>
              </w:rPr>
              <w:t>בניה אחרון ורלוונטי הופק בחלקה:‏</w:t>
            </w:r>
          </w:p>
          <w:p w14:paraId="507FF3D3" w14:textId="77777777" w:rsidR="00654C80" w:rsidRDefault="00A25F3B" w:rsidP="00654C80">
            <w:pPr>
              <w:rPr>
                <w:rtl/>
              </w:rPr>
            </w:pPr>
          </w:p>
          <w:p w14:paraId="57B9D418" w14:textId="77777777" w:rsidR="00654C80" w:rsidRDefault="00A25F3B" w:rsidP="00654C80">
            <w:pPr>
              <w:rPr>
                <w:rtl/>
              </w:rPr>
            </w:pPr>
            <w:r>
              <w:rPr>
                <w:rFonts w:cs="David" w:hint="cs"/>
                <w:color w:val="000000"/>
                <w:rtl/>
              </w:rPr>
              <w:t>‏‏- בתאריך 02/01/2003 בת.ב 2002/521.00 עבור "‏‏תוספת 2 קומות לשם תוספת 4 יח"ד הריסת גדרות ומבנים המיועדים להריסה‏‏", בהיתר זה אושרו 351.51 מ"ר לשטחים עיקריים ו- 11.67 מ"ר שטחי שירות ו-48.5 מ"ר לשטחי מרפסות.‏</w:t>
            </w:r>
          </w:p>
          <w:p w14:paraId="0F0A92E2" w14:textId="77777777" w:rsidR="00654C80" w:rsidRDefault="00A25F3B" w:rsidP="00654C80">
            <w:pPr>
              <w:rPr>
                <w:rtl/>
              </w:rPr>
            </w:pPr>
          </w:p>
          <w:p w14:paraId="23B1ACBD" w14:textId="77777777" w:rsidR="00654C80" w:rsidRDefault="00A25F3B" w:rsidP="00654C80">
            <w:pPr>
              <w:rPr>
                <w:rtl/>
              </w:rPr>
            </w:pPr>
            <w:r>
              <w:rPr>
                <w:rFonts w:cs="David" w:hint="cs"/>
                <w:color w:val="000000"/>
                <w:rtl/>
              </w:rPr>
              <w:t>‏‏- בתאריך 02/01/2003 בת.ב 2002/521.01 עבור "‏‏תוספות לבניין קיים‏‏", בהיתר זה אושרו 381.21 מ"ר לשטחים עיקריים ו- 26.97 מ"ר שטחי שירות ו-48.69 מ"ר לשטחי מרפסות.‏</w:t>
            </w:r>
          </w:p>
          <w:p w14:paraId="723C90D2" w14:textId="77777777" w:rsidR="00654C80" w:rsidRDefault="00A25F3B" w:rsidP="00654C80">
            <w:pPr>
              <w:rPr>
                <w:rtl/>
              </w:rPr>
            </w:pPr>
          </w:p>
          <w:p w14:paraId="188CB10B" w14:textId="77777777" w:rsidR="00654C80" w:rsidRDefault="00A25F3B" w:rsidP="00654C80">
            <w:pPr>
              <w:rPr>
                <w:rtl/>
              </w:rPr>
            </w:pPr>
            <w:r>
              <w:rPr>
                <w:rFonts w:cs="David" w:hint="cs"/>
                <w:color w:val="000000"/>
                <w:rtl/>
              </w:rPr>
              <w:t>‏‏ ‏</w:t>
            </w:r>
          </w:p>
          <w:p w14:paraId="6870A412" w14:textId="77777777" w:rsidR="00654C80" w:rsidRDefault="00A25F3B" w:rsidP="00654C80">
            <w:pPr>
              <w:rPr>
                <w:rtl/>
              </w:rPr>
            </w:pPr>
          </w:p>
          <w:p w14:paraId="445345C4" w14:textId="77777777" w:rsidR="00654C80" w:rsidRDefault="00A25F3B" w:rsidP="00654C80">
            <w:pPr>
              <w:rPr>
                <w:rtl/>
              </w:rPr>
            </w:pPr>
            <w:r>
              <w:rPr>
                <w:rFonts w:cs="David" w:hint="cs"/>
                <w:color w:val="000000"/>
                <w:rtl/>
              </w:rPr>
              <w:t>‏‏ ‏</w:t>
            </w:r>
          </w:p>
          <w:p w14:paraId="49A85A60" w14:textId="77777777" w:rsidR="00654C80" w:rsidRDefault="00A25F3B" w:rsidP="00654C80">
            <w:pPr>
              <w:rPr>
                <w:rtl/>
              </w:rPr>
            </w:pPr>
          </w:p>
          <w:p w14:paraId="5A9FFD79" w14:textId="77777777" w:rsidR="00654C80" w:rsidRDefault="00A25F3B" w:rsidP="00654C80">
            <w:pPr>
              <w:rPr>
                <w:rtl/>
              </w:rPr>
            </w:pPr>
            <w:r>
              <w:rPr>
                <w:rFonts w:cs="David" w:hint="cs"/>
                <w:color w:val="000000"/>
                <w:rtl/>
              </w:rPr>
              <w:lastRenderedPageBreak/>
              <w:t>‏‏מהות הבקשה‏‏: ‏‏ ‏</w:t>
            </w:r>
          </w:p>
          <w:p w14:paraId="46CBFAAD" w14:textId="77777777" w:rsidR="00654C80" w:rsidRDefault="00A25F3B" w:rsidP="00654C80">
            <w:pPr>
              <w:rPr>
                <w:rtl/>
              </w:rPr>
            </w:pPr>
          </w:p>
          <w:p w14:paraId="1A5C9205" w14:textId="77777777" w:rsidR="00654C80" w:rsidRDefault="00A25F3B" w:rsidP="00654C80">
            <w:pPr>
              <w:rPr>
                <w:rtl/>
              </w:rPr>
            </w:pPr>
            <w:r>
              <w:rPr>
                <w:rFonts w:cs="David" w:hint="cs"/>
                <w:color w:val="000000"/>
                <w:rtl/>
              </w:rPr>
              <w:t xml:space="preserve">‏‏מצב קיים‏‏:‏‏ מדובר‏‏ ‏‏ב‏‏בניין‏‏ קיים בן 4 קומות מעל הכניסה </w:t>
            </w:r>
            <w:r>
              <w:rPr>
                <w:rFonts w:cs="David" w:hint="cs"/>
                <w:color w:val="000000"/>
                <w:rtl/>
              </w:rPr>
              <w:t>הקובעת המשמש למגורים ברחוב מנחם אורבוך 2 , בשכונת מקור ברוך גוש: 30069 חלקה : 205‏</w:t>
            </w:r>
          </w:p>
          <w:p w14:paraId="6C5A951E" w14:textId="77777777" w:rsidR="00654C80" w:rsidRDefault="00A25F3B" w:rsidP="00654C80">
            <w:pPr>
              <w:rPr>
                <w:rtl/>
              </w:rPr>
            </w:pPr>
          </w:p>
          <w:p w14:paraId="6A178ECA" w14:textId="77777777" w:rsidR="00654C80" w:rsidRDefault="00A25F3B" w:rsidP="00654C80">
            <w:pPr>
              <w:rPr>
                <w:rtl/>
              </w:rPr>
            </w:pPr>
            <w:r>
              <w:rPr>
                <w:rFonts w:cs="David" w:hint="cs"/>
                <w:color w:val="000000"/>
                <w:rtl/>
              </w:rPr>
              <w:t>‏‏ ‏</w:t>
            </w:r>
          </w:p>
          <w:p w14:paraId="24CDD4FE" w14:textId="77777777" w:rsidR="00654C80" w:rsidRDefault="00A25F3B" w:rsidP="00654C80">
            <w:pPr>
              <w:rPr>
                <w:rtl/>
              </w:rPr>
            </w:pPr>
          </w:p>
          <w:p w14:paraId="0770E68C" w14:textId="77777777" w:rsidR="00654C80" w:rsidRDefault="00A25F3B" w:rsidP="00654C80">
            <w:pPr>
              <w:rPr>
                <w:rtl/>
              </w:rPr>
            </w:pPr>
            <w:r>
              <w:rPr>
                <w:rFonts w:cs="David" w:hint="cs"/>
                <w:color w:val="000000"/>
                <w:rtl/>
              </w:rPr>
              <w:t>‏‏מצב מוצע‏‏:‏‏ ‏</w:t>
            </w:r>
          </w:p>
          <w:p w14:paraId="11494D46" w14:textId="77777777" w:rsidR="00654C80" w:rsidRDefault="00A25F3B" w:rsidP="00654C80">
            <w:pPr>
              <w:rPr>
                <w:rtl/>
              </w:rPr>
            </w:pPr>
          </w:p>
          <w:p w14:paraId="442623B0" w14:textId="77777777" w:rsidR="00654C80" w:rsidRDefault="00A25F3B" w:rsidP="00654C80">
            <w:pPr>
              <w:rPr>
                <w:rtl/>
              </w:rPr>
            </w:pPr>
            <w:r>
              <w:rPr>
                <w:rFonts w:cs="David" w:hint="cs"/>
                <w:color w:val="000000"/>
                <w:rtl/>
              </w:rPr>
              <w:t>‏‏קומת מחסנים מפלס 2.20-‏‏: ‏</w:t>
            </w:r>
          </w:p>
          <w:p w14:paraId="0633E5B1" w14:textId="77777777" w:rsidR="00654C80" w:rsidRDefault="00A25F3B" w:rsidP="00654C80">
            <w:pPr>
              <w:rPr>
                <w:rtl/>
              </w:rPr>
            </w:pPr>
          </w:p>
          <w:p w14:paraId="0FFF671C" w14:textId="77777777" w:rsidR="00654C80" w:rsidRDefault="00A25F3B" w:rsidP="00654C80">
            <w:pPr>
              <w:rPr>
                <w:rtl/>
              </w:rPr>
            </w:pPr>
            <w:r>
              <w:rPr>
                <w:rFonts w:cs="David" w:hint="cs"/>
                <w:color w:val="000000"/>
                <w:rtl/>
              </w:rPr>
              <w:t>‏‏מוצע מחסן ליח"ד דירה 3 עם גישה אליו מחדר מדרגות משותף‏</w:t>
            </w:r>
          </w:p>
          <w:p w14:paraId="54234C4D" w14:textId="77777777" w:rsidR="00654C80" w:rsidRDefault="00A25F3B" w:rsidP="00654C80">
            <w:pPr>
              <w:rPr>
                <w:rtl/>
              </w:rPr>
            </w:pPr>
          </w:p>
          <w:p w14:paraId="6933097A" w14:textId="77777777" w:rsidR="00654C80" w:rsidRDefault="00A25F3B" w:rsidP="00654C80">
            <w:pPr>
              <w:rPr>
                <w:rtl/>
              </w:rPr>
            </w:pPr>
            <w:r>
              <w:rPr>
                <w:rFonts w:cs="David" w:hint="cs"/>
                <w:color w:val="000000"/>
                <w:rtl/>
              </w:rPr>
              <w:t>‏‏קומת קרקע , מפלס 0.00+‏‏:‏</w:t>
            </w:r>
          </w:p>
          <w:p w14:paraId="65FF6F8D" w14:textId="77777777" w:rsidR="00654C80" w:rsidRDefault="00A25F3B" w:rsidP="00654C80">
            <w:pPr>
              <w:rPr>
                <w:rtl/>
              </w:rPr>
            </w:pPr>
          </w:p>
          <w:p w14:paraId="13675316" w14:textId="77777777" w:rsidR="00654C80" w:rsidRDefault="00A25F3B" w:rsidP="00654C80">
            <w:pPr>
              <w:rPr>
                <w:rtl/>
              </w:rPr>
            </w:pPr>
            <w:r>
              <w:rPr>
                <w:rFonts w:cs="David" w:hint="cs"/>
                <w:color w:val="000000"/>
                <w:rtl/>
              </w:rPr>
              <w:t xml:space="preserve">‏‏חדר מחוזק בתוך מעטפת </w:t>
            </w:r>
            <w:r>
              <w:rPr>
                <w:rFonts w:cs="David" w:hint="cs"/>
                <w:color w:val="000000"/>
                <w:rtl/>
              </w:rPr>
              <w:t>קיימת להכשרה‏</w:t>
            </w:r>
          </w:p>
          <w:p w14:paraId="7DEB24D1" w14:textId="77777777" w:rsidR="00654C80" w:rsidRDefault="00A25F3B" w:rsidP="00654C80">
            <w:pPr>
              <w:rPr>
                <w:rtl/>
              </w:rPr>
            </w:pPr>
          </w:p>
          <w:p w14:paraId="40F05E1C" w14:textId="77777777" w:rsidR="00654C80" w:rsidRDefault="00A25F3B" w:rsidP="00654C80">
            <w:pPr>
              <w:rPr>
                <w:rtl/>
              </w:rPr>
            </w:pPr>
            <w:r>
              <w:rPr>
                <w:rFonts w:cs="David" w:hint="cs"/>
                <w:color w:val="000000"/>
                <w:rtl/>
              </w:rPr>
              <w:t>‏‏ ‏</w:t>
            </w:r>
          </w:p>
          <w:p w14:paraId="60573F7F" w14:textId="77777777" w:rsidR="00654C80" w:rsidRDefault="00A25F3B" w:rsidP="00654C80">
            <w:pPr>
              <w:rPr>
                <w:rtl/>
              </w:rPr>
            </w:pPr>
          </w:p>
          <w:p w14:paraId="0E2BD77D" w14:textId="77777777" w:rsidR="00654C80" w:rsidRDefault="00A25F3B" w:rsidP="00654C80">
            <w:pPr>
              <w:rPr>
                <w:rtl/>
              </w:rPr>
            </w:pPr>
            <w:r>
              <w:rPr>
                <w:rFonts w:cs="David" w:hint="cs"/>
                <w:color w:val="000000"/>
                <w:rtl/>
              </w:rPr>
              <w:t>‏‏ ‏</w:t>
            </w:r>
          </w:p>
          <w:p w14:paraId="42F67C8C" w14:textId="77777777" w:rsidR="00654C80" w:rsidRDefault="00A25F3B" w:rsidP="00654C80">
            <w:pPr>
              <w:rPr>
                <w:rtl/>
              </w:rPr>
            </w:pPr>
          </w:p>
          <w:p w14:paraId="0514F229" w14:textId="77777777" w:rsidR="00654C80" w:rsidRDefault="00A25F3B" w:rsidP="00654C80">
            <w:pPr>
              <w:rPr>
                <w:rtl/>
              </w:rPr>
            </w:pPr>
            <w:r>
              <w:rPr>
                <w:rFonts w:cs="David" w:hint="cs"/>
                <w:color w:val="000000"/>
                <w:rtl/>
              </w:rPr>
              <w:t>‏‏פרסום הקלות‏‏:‏</w:t>
            </w:r>
          </w:p>
          <w:p w14:paraId="0F9AC692" w14:textId="77777777" w:rsidR="00654C80" w:rsidRDefault="00A25F3B" w:rsidP="00654C80">
            <w:pPr>
              <w:rPr>
                <w:rtl/>
              </w:rPr>
            </w:pPr>
          </w:p>
          <w:p w14:paraId="3FC080F1" w14:textId="77777777" w:rsidR="00654C80" w:rsidRDefault="00A25F3B" w:rsidP="00654C80">
            <w:pPr>
              <w:rPr>
                <w:rtl/>
              </w:rPr>
            </w:pPr>
            <w:r>
              <w:rPr>
                <w:rFonts w:cs="David" w:hint="cs"/>
                <w:color w:val="000000"/>
                <w:rtl/>
              </w:rPr>
              <w:t>‏‏במסגרת הבקשה‏‏ ‏‏פורסמו ה‏‏ה‏‏קלו‏‏ת הבאות:‏</w:t>
            </w:r>
          </w:p>
          <w:p w14:paraId="571F7657" w14:textId="77777777" w:rsidR="00654C80" w:rsidRDefault="00A25F3B" w:rsidP="00654C80">
            <w:pPr>
              <w:rPr>
                <w:rtl/>
              </w:rPr>
            </w:pPr>
          </w:p>
          <w:p w14:paraId="6D0BCACF" w14:textId="77777777" w:rsidR="00654C80" w:rsidRDefault="00A25F3B" w:rsidP="00654C80">
            <w:pPr>
              <w:rPr>
                <w:rtl/>
              </w:rPr>
            </w:pPr>
            <w:r>
              <w:rPr>
                <w:rFonts w:cs="David" w:hint="cs"/>
                <w:color w:val="000000"/>
                <w:rtl/>
              </w:rPr>
              <w:t>‏"בניה שלא בהינף אחד"‏</w:t>
            </w:r>
          </w:p>
          <w:p w14:paraId="787053EB" w14:textId="77777777" w:rsidR="00654C80" w:rsidRDefault="00A25F3B" w:rsidP="00654C80">
            <w:pPr>
              <w:rPr>
                <w:rtl/>
              </w:rPr>
            </w:pPr>
          </w:p>
          <w:p w14:paraId="08504DCB" w14:textId="77777777" w:rsidR="00654C80" w:rsidRDefault="00A25F3B" w:rsidP="00654C80">
            <w:pPr>
              <w:rPr>
                <w:rtl/>
              </w:rPr>
            </w:pPr>
            <w:r>
              <w:rPr>
                <w:rFonts w:cs="David" w:hint="cs"/>
                <w:color w:val="000000"/>
                <w:rtl/>
              </w:rPr>
              <w:t>‏‏תום מועד התנגדויות בוצע בתאריך: 27/08/2024 ולפי נתוני המערכת ‏‏לבקשה הנידונה‏‏ ‏‏לא‏‏ ‏‏התקבלו התנגדויות.‏</w:t>
            </w:r>
          </w:p>
          <w:p w14:paraId="0BC51C1F" w14:textId="77777777" w:rsidR="00654C80" w:rsidRDefault="00A25F3B" w:rsidP="00654C80">
            <w:pPr>
              <w:rPr>
                <w:rtl/>
              </w:rPr>
            </w:pPr>
          </w:p>
          <w:p w14:paraId="23D48DA8" w14:textId="77777777" w:rsidR="00654C80" w:rsidRDefault="00A25F3B" w:rsidP="00654C80">
            <w:pPr>
              <w:rPr>
                <w:rtl/>
              </w:rPr>
            </w:pPr>
            <w:r>
              <w:rPr>
                <w:rFonts w:cs="David" w:hint="cs"/>
                <w:color w:val="000000"/>
                <w:rtl/>
              </w:rPr>
              <w:t>‏‏ ‏</w:t>
            </w:r>
          </w:p>
          <w:p w14:paraId="2C4B28F2" w14:textId="77777777" w:rsidR="00654C80" w:rsidRDefault="00A25F3B" w:rsidP="00654C80">
            <w:pPr>
              <w:rPr>
                <w:rtl/>
              </w:rPr>
            </w:pPr>
          </w:p>
          <w:p w14:paraId="5A6E8742" w14:textId="77777777" w:rsidR="00654C80" w:rsidRDefault="00A25F3B" w:rsidP="00654C80">
            <w:pPr>
              <w:rPr>
                <w:rtl/>
              </w:rPr>
            </w:pPr>
            <w:r>
              <w:rPr>
                <w:rFonts w:cs="David" w:hint="cs"/>
                <w:color w:val="000000"/>
                <w:rtl/>
              </w:rPr>
              <w:t>‏‏בעלי העניין בנכס‏‏: ‏</w:t>
            </w:r>
          </w:p>
          <w:p w14:paraId="5D47C36B" w14:textId="77777777" w:rsidR="00654C80" w:rsidRDefault="00A25F3B" w:rsidP="00654C80">
            <w:pPr>
              <w:rPr>
                <w:rtl/>
              </w:rPr>
            </w:pPr>
          </w:p>
          <w:p w14:paraId="2520D4E9" w14:textId="77777777" w:rsidR="00654C80" w:rsidRDefault="00A25F3B" w:rsidP="00654C80">
            <w:pPr>
              <w:rPr>
                <w:rtl/>
              </w:rPr>
            </w:pPr>
            <w:r>
              <w:rPr>
                <w:rFonts w:cs="David" w:hint="cs"/>
                <w:color w:val="000000"/>
                <w:rtl/>
              </w:rPr>
              <w:t>‏‏הבנייה מוצעת ע"ג חלקה מס' ‏‏205.‏</w:t>
            </w:r>
          </w:p>
          <w:p w14:paraId="7794BDD7" w14:textId="77777777" w:rsidR="00654C80" w:rsidRDefault="00A25F3B" w:rsidP="00654C80">
            <w:pPr>
              <w:rPr>
                <w:rtl/>
              </w:rPr>
            </w:pPr>
          </w:p>
          <w:p w14:paraId="2043E116" w14:textId="77777777" w:rsidR="00654C80" w:rsidRDefault="00A25F3B" w:rsidP="00654C80">
            <w:pPr>
              <w:rPr>
                <w:rtl/>
              </w:rPr>
            </w:pPr>
            <w:r>
              <w:rPr>
                <w:rFonts w:cs="David" w:hint="cs"/>
                <w:color w:val="000000"/>
                <w:rtl/>
              </w:rPr>
              <w:t>‏‏הליך פרסומי בוצע בתיק לפי 149 לחוק, בוצע באחריות ובמסגרת דסק שרות הלקוחות במעמד פתיחת התיק.‏</w:t>
            </w:r>
          </w:p>
          <w:p w14:paraId="671EC5C2" w14:textId="77777777" w:rsidR="00654C80" w:rsidRDefault="00A25F3B" w:rsidP="00654C80">
            <w:pPr>
              <w:rPr>
                <w:rtl/>
              </w:rPr>
            </w:pPr>
          </w:p>
          <w:p w14:paraId="2295893B" w14:textId="77777777" w:rsidR="00654C80" w:rsidRDefault="00A25F3B" w:rsidP="00654C80">
            <w:pPr>
              <w:rPr>
                <w:rtl/>
              </w:rPr>
            </w:pPr>
            <w:r>
              <w:rPr>
                <w:rFonts w:cs="David" w:hint="cs"/>
                <w:color w:val="000000"/>
                <w:rtl/>
              </w:rPr>
              <w:t>‏‏לבקשה‏‏ ‏‏הנידונה ‏‏לא‏‏ התקבלו ‏‏התנגדו‏‏יות.‏</w:t>
            </w:r>
          </w:p>
          <w:p w14:paraId="5DBE6989" w14:textId="77777777" w:rsidR="00654C80" w:rsidRDefault="00A25F3B" w:rsidP="00654C80">
            <w:pPr>
              <w:rPr>
                <w:rtl/>
              </w:rPr>
            </w:pPr>
          </w:p>
          <w:p w14:paraId="6CE38316" w14:textId="77777777" w:rsidR="00654C80" w:rsidRDefault="00A25F3B" w:rsidP="00654C80">
            <w:pPr>
              <w:rPr>
                <w:rtl/>
              </w:rPr>
            </w:pPr>
            <w:r>
              <w:rPr>
                <w:rFonts w:cs="David" w:hint="cs"/>
                <w:color w:val="000000"/>
                <w:rtl/>
              </w:rPr>
              <w:t>‏‏ ‏</w:t>
            </w:r>
          </w:p>
          <w:p w14:paraId="6F28C66B" w14:textId="77777777" w:rsidR="00654C80" w:rsidRDefault="00A25F3B" w:rsidP="00654C80">
            <w:pPr>
              <w:rPr>
                <w:rtl/>
              </w:rPr>
            </w:pPr>
          </w:p>
          <w:p w14:paraId="0A50F893" w14:textId="77777777" w:rsidR="00654C80" w:rsidRDefault="00A25F3B" w:rsidP="00654C80">
            <w:pPr>
              <w:rPr>
                <w:rtl/>
              </w:rPr>
            </w:pPr>
            <w:r>
              <w:rPr>
                <w:rFonts w:cs="David" w:hint="cs"/>
                <w:color w:val="000000"/>
                <w:rtl/>
              </w:rPr>
              <w:t>‏‏ ‏</w:t>
            </w:r>
          </w:p>
          <w:p w14:paraId="5F5CE310" w14:textId="77777777" w:rsidR="00654C80" w:rsidRDefault="00A25F3B" w:rsidP="00654C80">
            <w:pPr>
              <w:rPr>
                <w:rtl/>
              </w:rPr>
            </w:pPr>
          </w:p>
          <w:p w14:paraId="097FB77B" w14:textId="77777777" w:rsidR="00654C80" w:rsidRDefault="00A25F3B" w:rsidP="00654C80">
            <w:pPr>
              <w:rPr>
                <w:rtl/>
              </w:rPr>
            </w:pPr>
            <w:r>
              <w:rPr>
                <w:rFonts w:cs="David" w:hint="cs"/>
                <w:color w:val="000000"/>
                <w:rtl/>
              </w:rPr>
              <w:t>‏‏ ‏</w:t>
            </w:r>
          </w:p>
          <w:p w14:paraId="03AE94EC" w14:textId="77777777" w:rsidR="00654C80" w:rsidRDefault="00A25F3B" w:rsidP="00654C80">
            <w:pPr>
              <w:rPr>
                <w:rtl/>
              </w:rPr>
            </w:pPr>
          </w:p>
          <w:p w14:paraId="5B93CDCA" w14:textId="77777777" w:rsidR="00654C80" w:rsidRDefault="00A25F3B" w:rsidP="00654C80">
            <w:pPr>
              <w:rPr>
                <w:rtl/>
              </w:rPr>
            </w:pPr>
            <w:r>
              <w:rPr>
                <w:rFonts w:cs="David" w:hint="cs"/>
                <w:color w:val="000000"/>
                <w:rtl/>
              </w:rPr>
              <w:t>‏‏ ‏</w:t>
            </w:r>
          </w:p>
          <w:p w14:paraId="504AB717" w14:textId="77777777" w:rsidR="00654C80" w:rsidRDefault="00A25F3B" w:rsidP="00654C80">
            <w:pPr>
              <w:rPr>
                <w:rtl/>
              </w:rPr>
            </w:pPr>
          </w:p>
          <w:p w14:paraId="5D5EDF18" w14:textId="77777777" w:rsidR="00654C80" w:rsidRDefault="00A25F3B" w:rsidP="00654C80">
            <w:pPr>
              <w:rPr>
                <w:rtl/>
              </w:rPr>
            </w:pPr>
            <w:r>
              <w:rPr>
                <w:rFonts w:cs="David" w:hint="cs"/>
                <w:color w:val="000000"/>
                <w:rtl/>
              </w:rPr>
              <w:t>‏‏ ‏</w:t>
            </w:r>
          </w:p>
        </w:tc>
      </w:tr>
    </w:tbl>
    <w:p w14:paraId="205AD04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FC28D79" w14:textId="77777777" w:rsidTr="00015A82">
        <w:tc>
          <w:tcPr>
            <w:tcW w:w="1893" w:type="dxa"/>
            <w:tcBorders>
              <w:top w:val="single" w:sz="4" w:space="0" w:color="auto"/>
              <w:left w:val="single" w:sz="4" w:space="0" w:color="auto"/>
              <w:bottom w:val="single" w:sz="4" w:space="0" w:color="auto"/>
              <w:right w:val="single" w:sz="4" w:space="0" w:color="auto"/>
            </w:tcBorders>
          </w:tcPr>
          <w:p w14:paraId="56F4204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E866B3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5CC7573" w14:textId="77777777" w:rsidR="00BF1333" w:rsidRDefault="00BF1333">
            <w:pPr>
              <w:jc w:val="center"/>
              <w:rPr>
                <w:rFonts w:ascii="Arial" w:hAnsi="Arial" w:cs="David"/>
                <w:b/>
                <w:bCs/>
              </w:rPr>
            </w:pPr>
          </w:p>
        </w:tc>
      </w:tr>
      <w:tr w:rsidR="00BF1333" w14:paraId="2BE0EE6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5BA4CD9" w14:textId="77777777" w:rsidR="00BF1333" w:rsidRDefault="00BF1333">
            <w:pPr>
              <w:rPr>
                <w:bCs/>
              </w:rPr>
            </w:pPr>
            <w:r>
              <w:rPr>
                <w:rFonts w:cs="Arial" w:hint="cs"/>
                <w:rtl/>
              </w:rPr>
              <w:t xml:space="preserve">בדיקת המלצה תכנונית :  לדחות </w:t>
            </w:r>
            <w:r>
              <w:rPr>
                <w:rFonts w:cs="Arial" w:hint="cs"/>
                <w:rtl/>
              </w:rPr>
              <w:lastRenderedPageBreak/>
              <w:t>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3722FE45" w14:textId="77777777" w:rsidR="00BF1333" w:rsidRDefault="00BF1333">
            <w:pPr>
              <w:jc w:val="both"/>
            </w:pPr>
            <w:r>
              <w:rPr>
                <w:rFonts w:cs="Arial" w:hint="cs"/>
                <w:rtl/>
              </w:rPr>
              <w:lastRenderedPageBreak/>
              <w:t>02/02/2025</w:t>
            </w:r>
          </w:p>
        </w:tc>
        <w:tc>
          <w:tcPr>
            <w:tcW w:w="5669" w:type="dxa"/>
          </w:tcPr>
          <w:p w14:paraId="548163F3" w14:textId="77777777" w:rsidR="00654C80" w:rsidRDefault="00A25F3B" w:rsidP="00654C80">
            <w:pPr>
              <w:rPr>
                <w:rtl/>
              </w:rPr>
            </w:pPr>
          </w:p>
          <w:p w14:paraId="02E434AD" w14:textId="77777777" w:rsidR="00654C80" w:rsidRDefault="00A25F3B" w:rsidP="00654C80">
            <w:pPr>
              <w:rPr>
                <w:rtl/>
              </w:rPr>
            </w:pPr>
            <w:r>
              <w:rPr>
                <w:rFonts w:cs="David" w:hint="cs"/>
                <w:color w:val="000000"/>
                <w:rtl/>
              </w:rPr>
              <w:t>‏‎ ‎</w:t>
            </w:r>
          </w:p>
          <w:p w14:paraId="07C58AB2" w14:textId="77777777" w:rsidR="00654C80" w:rsidRDefault="00A25F3B" w:rsidP="00654C80">
            <w:pPr>
              <w:rPr>
                <w:rtl/>
              </w:rPr>
            </w:pPr>
          </w:p>
          <w:p w14:paraId="40668AD6" w14:textId="77777777" w:rsidR="00654C80" w:rsidRDefault="00A25F3B" w:rsidP="00654C80">
            <w:pPr>
              <w:rPr>
                <w:rtl/>
              </w:rPr>
            </w:pPr>
            <w:r>
              <w:rPr>
                <w:rFonts w:cs="David" w:hint="cs"/>
                <w:color w:val="000000"/>
                <w:rtl/>
              </w:rPr>
              <w:t>‏‏לדחות לצורך השלמת תנאים לדיון‏‏:‏</w:t>
            </w:r>
          </w:p>
          <w:p w14:paraId="38E8F8BE" w14:textId="77777777" w:rsidR="00654C80" w:rsidRDefault="00A25F3B" w:rsidP="00654C80">
            <w:pPr>
              <w:rPr>
                <w:rtl/>
              </w:rPr>
            </w:pPr>
          </w:p>
          <w:p w14:paraId="5C9B66BD" w14:textId="77777777" w:rsidR="00654C80" w:rsidRDefault="00A25F3B" w:rsidP="00654C80">
            <w:pPr>
              <w:rPr>
                <w:rtl/>
              </w:rPr>
            </w:pPr>
            <w:r>
              <w:rPr>
                <w:rFonts w:cs="David" w:hint="cs"/>
                <w:color w:val="000000"/>
                <w:rtl/>
              </w:rPr>
              <w:t xml:space="preserve">‏‏הבקשה מבואת לדחייה לצורך השלמת תנאים לדיון היות והמוצע בבקשה עפ"י נספח הבינוי כאשר חדר המחוזק מוצע בתוך מעטפת מאושרת בתיק 2002/521.01 כשיש לחשב את כל </w:t>
            </w:r>
            <w:r>
              <w:rPr>
                <w:rFonts w:cs="David" w:hint="cs"/>
                <w:color w:val="000000"/>
                <w:rtl/>
              </w:rPr>
              <w:t>השטחים כנדרש אך‏</w:t>
            </w:r>
          </w:p>
          <w:p w14:paraId="50C15912" w14:textId="77777777" w:rsidR="00654C80" w:rsidRDefault="00A25F3B" w:rsidP="00654C80">
            <w:pPr>
              <w:rPr>
                <w:rtl/>
              </w:rPr>
            </w:pPr>
          </w:p>
          <w:p w14:paraId="2482DD69" w14:textId="77777777" w:rsidR="00654C80" w:rsidRDefault="00A25F3B" w:rsidP="00654C80">
            <w:pPr>
              <w:rPr>
                <w:rtl/>
              </w:rPr>
            </w:pPr>
            <w:r>
              <w:rPr>
                <w:rFonts w:cs="David" w:hint="cs"/>
                <w:color w:val="000000"/>
                <w:rtl/>
              </w:rPr>
              <w:t>‏‏לא התקבל אישור מחלקת שימור כתנאי לדיון‏</w:t>
            </w:r>
          </w:p>
          <w:p w14:paraId="4B74BEC4" w14:textId="77777777" w:rsidR="00654C80" w:rsidRDefault="00A25F3B" w:rsidP="00654C80">
            <w:pPr>
              <w:rPr>
                <w:rtl/>
              </w:rPr>
            </w:pPr>
          </w:p>
          <w:p w14:paraId="58C732D4" w14:textId="77777777" w:rsidR="00654C80" w:rsidRDefault="00A25F3B" w:rsidP="00654C80">
            <w:pPr>
              <w:rPr>
                <w:rtl/>
              </w:rPr>
            </w:pPr>
            <w:r>
              <w:rPr>
                <w:rFonts w:cs="David" w:hint="cs"/>
                <w:color w:val="000000"/>
                <w:rtl/>
              </w:rPr>
              <w:t>‏‏ ‏</w:t>
            </w:r>
          </w:p>
          <w:p w14:paraId="6CF5CFBF" w14:textId="77777777" w:rsidR="00654C80" w:rsidRDefault="00A25F3B" w:rsidP="00654C80">
            <w:pPr>
              <w:rPr>
                <w:rtl/>
              </w:rPr>
            </w:pPr>
          </w:p>
          <w:p w14:paraId="2D2FBF55" w14:textId="77777777" w:rsidR="00654C80" w:rsidRDefault="00A25F3B" w:rsidP="00654C80">
            <w:pPr>
              <w:rPr>
                <w:rtl/>
              </w:rPr>
            </w:pPr>
            <w:r>
              <w:rPr>
                <w:rFonts w:cs="David" w:hint="cs"/>
                <w:color w:val="000000"/>
                <w:rtl/>
              </w:rPr>
              <w:t>‏‏שטחי בניה:‏</w:t>
            </w:r>
          </w:p>
          <w:p w14:paraId="1BCBFDEB" w14:textId="77777777" w:rsidR="00654C80" w:rsidRDefault="00A25F3B" w:rsidP="00654C80">
            <w:pPr>
              <w:rPr>
                <w:rtl/>
              </w:rPr>
            </w:pPr>
          </w:p>
          <w:p w14:paraId="7BD8D245" w14:textId="77777777" w:rsidR="00654C80" w:rsidRDefault="00A25F3B" w:rsidP="00654C80">
            <w:pPr>
              <w:rPr>
                <w:rtl/>
              </w:rPr>
            </w:pPr>
            <w:r>
              <w:rPr>
                <w:rFonts w:cs="David" w:hint="cs"/>
                <w:color w:val="000000"/>
                <w:rtl/>
              </w:rPr>
              <w:t>‏‏על עורך הבקשה לחשב את המדרגות המוצעות לקומת המחסנים כנדרש‏</w:t>
            </w:r>
          </w:p>
          <w:p w14:paraId="4807A038" w14:textId="77777777" w:rsidR="00654C80" w:rsidRDefault="00A25F3B" w:rsidP="00654C80">
            <w:pPr>
              <w:rPr>
                <w:rtl/>
              </w:rPr>
            </w:pPr>
          </w:p>
          <w:p w14:paraId="679A679F" w14:textId="77777777" w:rsidR="00654C80" w:rsidRDefault="00A25F3B" w:rsidP="00654C80">
            <w:pPr>
              <w:rPr>
                <w:rtl/>
              </w:rPr>
            </w:pPr>
            <w:r>
              <w:rPr>
                <w:rFonts w:cs="David" w:hint="cs"/>
                <w:color w:val="000000"/>
                <w:rtl/>
              </w:rPr>
              <w:t>‏‏ ‏</w:t>
            </w:r>
          </w:p>
          <w:p w14:paraId="29863274" w14:textId="77777777" w:rsidR="00654C80" w:rsidRDefault="00A25F3B" w:rsidP="00654C80">
            <w:pPr>
              <w:rPr>
                <w:rtl/>
              </w:rPr>
            </w:pPr>
          </w:p>
          <w:p w14:paraId="1C4A5101" w14:textId="77777777" w:rsidR="00654C80" w:rsidRDefault="00A25F3B" w:rsidP="00654C80">
            <w:pPr>
              <w:rPr>
                <w:rtl/>
              </w:rPr>
            </w:pPr>
            <w:r>
              <w:rPr>
                <w:rFonts w:cs="David" w:hint="cs"/>
                <w:color w:val="000000"/>
                <w:rtl/>
              </w:rPr>
              <w:t>‏‏ממ"ד:‏</w:t>
            </w:r>
          </w:p>
          <w:p w14:paraId="6A124410" w14:textId="77777777" w:rsidR="00654C80" w:rsidRDefault="00A25F3B" w:rsidP="00654C80">
            <w:pPr>
              <w:rPr>
                <w:rtl/>
              </w:rPr>
            </w:pPr>
          </w:p>
          <w:p w14:paraId="59CA1C90" w14:textId="77777777" w:rsidR="00654C80" w:rsidRDefault="00A25F3B" w:rsidP="00654C80">
            <w:pPr>
              <w:rPr>
                <w:rtl/>
              </w:rPr>
            </w:pPr>
            <w:r>
              <w:rPr>
                <w:rFonts w:cs="David" w:hint="cs"/>
                <w:color w:val="000000"/>
                <w:rtl/>
              </w:rPr>
              <w:t>‏‏על עורך הבקשה להציע ממ"ד במקום חדר המחוזק המוצע וקירות בטון בהתאמה‏</w:t>
            </w:r>
          </w:p>
          <w:p w14:paraId="39B698BB" w14:textId="77777777" w:rsidR="00654C80" w:rsidRDefault="00A25F3B" w:rsidP="00654C80">
            <w:pPr>
              <w:rPr>
                <w:rtl/>
              </w:rPr>
            </w:pPr>
          </w:p>
          <w:p w14:paraId="2D0DFE4C" w14:textId="77777777" w:rsidR="00654C80" w:rsidRDefault="00A25F3B" w:rsidP="00654C80">
            <w:pPr>
              <w:rPr>
                <w:rtl/>
              </w:rPr>
            </w:pPr>
            <w:r>
              <w:rPr>
                <w:rFonts w:cs="David" w:hint="cs"/>
                <w:color w:val="000000"/>
                <w:rtl/>
              </w:rPr>
              <w:t>‏‏ ‏</w:t>
            </w:r>
          </w:p>
          <w:p w14:paraId="0CE18493" w14:textId="77777777" w:rsidR="00654C80" w:rsidRDefault="00A25F3B" w:rsidP="00654C80">
            <w:pPr>
              <w:rPr>
                <w:rtl/>
              </w:rPr>
            </w:pPr>
          </w:p>
          <w:p w14:paraId="42A7C282" w14:textId="77777777" w:rsidR="00654C80" w:rsidRDefault="00A25F3B" w:rsidP="00654C80">
            <w:pPr>
              <w:rPr>
                <w:rtl/>
              </w:rPr>
            </w:pPr>
            <w:r>
              <w:rPr>
                <w:rFonts w:cs="David" w:hint="cs"/>
                <w:color w:val="000000"/>
                <w:rtl/>
              </w:rPr>
              <w:t>‏‏מחסן ‏‏:‏</w:t>
            </w:r>
          </w:p>
          <w:p w14:paraId="38DDDD87" w14:textId="77777777" w:rsidR="00654C80" w:rsidRDefault="00A25F3B" w:rsidP="00654C80">
            <w:pPr>
              <w:rPr>
                <w:rtl/>
              </w:rPr>
            </w:pPr>
          </w:p>
          <w:p w14:paraId="328857E4" w14:textId="77777777" w:rsidR="00654C80" w:rsidRDefault="00A25F3B" w:rsidP="00654C80">
            <w:pPr>
              <w:rPr>
                <w:rtl/>
              </w:rPr>
            </w:pPr>
            <w:r>
              <w:rPr>
                <w:rFonts w:cs="David" w:hint="cs"/>
                <w:color w:val="000000"/>
                <w:rtl/>
              </w:rPr>
              <w:t>‏‏על עורך הבקשה לחשב את המדרגות המוצעות כנדרש במניין השטחים‏‏ ‏</w:t>
            </w:r>
          </w:p>
          <w:p w14:paraId="33A0831F" w14:textId="77777777" w:rsidR="00654C80" w:rsidRDefault="00A25F3B" w:rsidP="00654C80">
            <w:pPr>
              <w:rPr>
                <w:rtl/>
              </w:rPr>
            </w:pPr>
          </w:p>
          <w:p w14:paraId="2FD30611" w14:textId="77777777" w:rsidR="00654C80" w:rsidRDefault="00A25F3B" w:rsidP="00654C80">
            <w:pPr>
              <w:rPr>
                <w:rtl/>
              </w:rPr>
            </w:pPr>
            <w:r>
              <w:rPr>
                <w:rFonts w:cs="David" w:hint="cs"/>
                <w:color w:val="000000"/>
                <w:rtl/>
              </w:rPr>
              <w:t>‏‏ ‏</w:t>
            </w:r>
          </w:p>
          <w:p w14:paraId="4D9C90CB" w14:textId="77777777" w:rsidR="00654C80" w:rsidRDefault="00A25F3B" w:rsidP="00654C80">
            <w:pPr>
              <w:rPr>
                <w:rtl/>
              </w:rPr>
            </w:pPr>
          </w:p>
          <w:p w14:paraId="0A6B94B1" w14:textId="77777777" w:rsidR="00654C80" w:rsidRDefault="00A25F3B" w:rsidP="00654C80">
            <w:pPr>
              <w:rPr>
                <w:rtl/>
              </w:rPr>
            </w:pPr>
            <w:r>
              <w:rPr>
                <w:rFonts w:cs="David" w:hint="cs"/>
                <w:color w:val="000000"/>
                <w:rtl/>
              </w:rPr>
              <w:t>‏‏הריסה ‏‏:‏</w:t>
            </w:r>
          </w:p>
          <w:p w14:paraId="5C33EEB7" w14:textId="77777777" w:rsidR="00654C80" w:rsidRDefault="00A25F3B" w:rsidP="00654C80">
            <w:pPr>
              <w:rPr>
                <w:rtl/>
              </w:rPr>
            </w:pPr>
          </w:p>
          <w:p w14:paraId="4F59C6F5" w14:textId="77777777" w:rsidR="00654C80" w:rsidRDefault="00A25F3B" w:rsidP="00654C80">
            <w:pPr>
              <w:rPr>
                <w:rtl/>
              </w:rPr>
            </w:pPr>
            <w:r>
              <w:rPr>
                <w:rFonts w:cs="David" w:hint="cs"/>
                <w:color w:val="000000"/>
                <w:rtl/>
              </w:rPr>
              <w:t>‏‏על עורך הבקשה לסמן את הבינוי המסומן בתשריט בצהוב להריסה כתאני לתחילת עבודות‏</w:t>
            </w:r>
          </w:p>
          <w:p w14:paraId="42329519" w14:textId="77777777" w:rsidR="00654C80" w:rsidRDefault="00A25F3B" w:rsidP="00654C80">
            <w:pPr>
              <w:rPr>
                <w:rtl/>
              </w:rPr>
            </w:pPr>
          </w:p>
          <w:p w14:paraId="298EAFBC" w14:textId="77777777" w:rsidR="00654C80" w:rsidRDefault="00A25F3B" w:rsidP="00654C80">
            <w:pPr>
              <w:rPr>
                <w:rtl/>
              </w:rPr>
            </w:pPr>
            <w:r>
              <w:rPr>
                <w:rFonts w:cs="David" w:hint="cs"/>
                <w:color w:val="000000"/>
                <w:rtl/>
              </w:rPr>
              <w:t>‏‏ ‏</w:t>
            </w:r>
          </w:p>
          <w:p w14:paraId="61F875FE" w14:textId="77777777" w:rsidR="00654C80" w:rsidRDefault="00A25F3B" w:rsidP="00654C80">
            <w:pPr>
              <w:rPr>
                <w:rtl/>
              </w:rPr>
            </w:pPr>
          </w:p>
          <w:p w14:paraId="13D3820B" w14:textId="77777777" w:rsidR="00654C80" w:rsidRDefault="00A25F3B" w:rsidP="00654C80">
            <w:pPr>
              <w:rPr>
                <w:rtl/>
              </w:rPr>
            </w:pPr>
            <w:r>
              <w:rPr>
                <w:rFonts w:cs="David" w:hint="cs"/>
                <w:color w:val="000000"/>
                <w:rtl/>
              </w:rPr>
              <w:t>‏‏אישור שימור‏‏:‏</w:t>
            </w:r>
          </w:p>
          <w:p w14:paraId="3430A1A2" w14:textId="77777777" w:rsidR="00654C80" w:rsidRDefault="00A25F3B" w:rsidP="00654C80">
            <w:pPr>
              <w:rPr>
                <w:rtl/>
              </w:rPr>
            </w:pPr>
          </w:p>
          <w:p w14:paraId="48B5A230" w14:textId="77777777" w:rsidR="00654C80" w:rsidRDefault="00A25F3B" w:rsidP="00654C80">
            <w:pPr>
              <w:rPr>
                <w:rtl/>
              </w:rPr>
            </w:pPr>
            <w:r>
              <w:rPr>
                <w:rFonts w:cs="David" w:hint="cs"/>
                <w:color w:val="000000"/>
                <w:rtl/>
              </w:rPr>
              <w:t>‏‏הבניין עם נקודה אדומה מס' 3196 ברשימת השימור.‏</w:t>
            </w:r>
          </w:p>
          <w:p w14:paraId="7B1BD936" w14:textId="77777777" w:rsidR="00654C80" w:rsidRDefault="00A25F3B" w:rsidP="00654C80">
            <w:pPr>
              <w:rPr>
                <w:rtl/>
              </w:rPr>
            </w:pPr>
          </w:p>
          <w:p w14:paraId="7668DB49" w14:textId="77777777" w:rsidR="00654C80" w:rsidRDefault="00A25F3B" w:rsidP="00654C80">
            <w:pPr>
              <w:rPr>
                <w:rtl/>
              </w:rPr>
            </w:pPr>
            <w:r>
              <w:rPr>
                <w:rFonts w:cs="David" w:hint="cs"/>
                <w:color w:val="000000"/>
                <w:rtl/>
              </w:rPr>
              <w:t>‏‏התקבלה דחייה אוטומטית ע"י המערכת ממחלקת השימור ‏‏–‏‏ על עורך הבקשה להמציא אישור מחלקת השימור כתנאי לדיון.‏</w:t>
            </w:r>
          </w:p>
          <w:p w14:paraId="2FB1644D" w14:textId="77777777" w:rsidR="00654C80" w:rsidRDefault="00A25F3B" w:rsidP="00654C80">
            <w:pPr>
              <w:rPr>
                <w:rtl/>
              </w:rPr>
            </w:pPr>
          </w:p>
          <w:p w14:paraId="43619D4A" w14:textId="77777777" w:rsidR="00654C80" w:rsidRDefault="00A25F3B" w:rsidP="00654C80">
            <w:pPr>
              <w:rPr>
                <w:rtl/>
              </w:rPr>
            </w:pPr>
            <w:r>
              <w:rPr>
                <w:rFonts w:cs="David" w:hint="cs"/>
                <w:color w:val="000000"/>
                <w:rtl/>
              </w:rPr>
              <w:t>‏‏ ‏</w:t>
            </w:r>
          </w:p>
          <w:p w14:paraId="12DBE605" w14:textId="77777777" w:rsidR="00654C80" w:rsidRDefault="00A25F3B" w:rsidP="00654C80">
            <w:pPr>
              <w:rPr>
                <w:rtl/>
              </w:rPr>
            </w:pPr>
          </w:p>
          <w:p w14:paraId="191401E5" w14:textId="77777777" w:rsidR="00654C80" w:rsidRDefault="00A25F3B" w:rsidP="00654C80">
            <w:pPr>
              <w:rPr>
                <w:rtl/>
              </w:rPr>
            </w:pPr>
            <w:r>
              <w:rPr>
                <w:rFonts w:cs="David" w:hint="cs"/>
                <w:color w:val="000000"/>
                <w:rtl/>
              </w:rPr>
              <w:t>‏‏חוות דעת אדריכלית‏‏:‏</w:t>
            </w:r>
          </w:p>
          <w:p w14:paraId="2F996AE2" w14:textId="77777777" w:rsidR="00654C80" w:rsidRDefault="00A25F3B" w:rsidP="00654C80">
            <w:pPr>
              <w:rPr>
                <w:rtl/>
              </w:rPr>
            </w:pPr>
          </w:p>
          <w:p w14:paraId="2BA63EE3" w14:textId="77777777" w:rsidR="00654C80" w:rsidRDefault="00A25F3B" w:rsidP="00654C80">
            <w:pPr>
              <w:rPr>
                <w:rtl/>
              </w:rPr>
            </w:pPr>
            <w:r>
              <w:rPr>
                <w:rFonts w:cs="David" w:hint="cs"/>
                <w:color w:val="000000"/>
                <w:rtl/>
              </w:rPr>
              <w:t>‏‏על עורך הבקשה:‏</w:t>
            </w:r>
          </w:p>
          <w:p w14:paraId="23C75BB0" w14:textId="77777777" w:rsidR="00654C80" w:rsidRDefault="00A25F3B" w:rsidP="00654C80">
            <w:pPr>
              <w:rPr>
                <w:rtl/>
              </w:rPr>
            </w:pPr>
          </w:p>
          <w:p w14:paraId="321544E2" w14:textId="77777777" w:rsidR="00654C80" w:rsidRDefault="00A25F3B" w:rsidP="00654C80">
            <w:pPr>
              <w:rPr>
                <w:rtl/>
              </w:rPr>
            </w:pPr>
            <w:r>
              <w:rPr>
                <w:rFonts w:cs="David" w:hint="cs"/>
                <w:color w:val="000000"/>
                <w:rtl/>
              </w:rPr>
              <w:t>‏‏- להראות ע"ג ההרמוניקה את החזית כפי שהיא קיימת בפועל.‏</w:t>
            </w:r>
          </w:p>
          <w:p w14:paraId="750052B0" w14:textId="77777777" w:rsidR="00654C80" w:rsidRDefault="00A25F3B" w:rsidP="00654C80">
            <w:pPr>
              <w:rPr>
                <w:rtl/>
              </w:rPr>
            </w:pPr>
          </w:p>
          <w:p w14:paraId="287119CF" w14:textId="77777777" w:rsidR="00654C80" w:rsidRDefault="00A25F3B" w:rsidP="00654C80">
            <w:pPr>
              <w:rPr>
                <w:rtl/>
              </w:rPr>
            </w:pPr>
            <w:r>
              <w:rPr>
                <w:rFonts w:cs="David" w:hint="cs"/>
                <w:color w:val="000000"/>
                <w:rtl/>
              </w:rPr>
              <w:t>‏‏- לבצע תיקונים המופיעים בתכנית ‏‎a‎‏.‏</w:t>
            </w:r>
          </w:p>
          <w:p w14:paraId="15F7D505" w14:textId="77777777" w:rsidR="00654C80" w:rsidRDefault="00A25F3B" w:rsidP="00654C80">
            <w:pPr>
              <w:rPr>
                <w:rtl/>
              </w:rPr>
            </w:pPr>
          </w:p>
          <w:p w14:paraId="5FB3EAD8" w14:textId="77777777" w:rsidR="00654C80" w:rsidRDefault="00A25F3B" w:rsidP="00654C80">
            <w:pPr>
              <w:rPr>
                <w:rtl/>
              </w:rPr>
            </w:pPr>
            <w:r>
              <w:rPr>
                <w:rFonts w:cs="David" w:hint="cs"/>
                <w:color w:val="000000"/>
                <w:rtl/>
              </w:rPr>
              <w:t>‏‏ ‏</w:t>
            </w:r>
          </w:p>
          <w:p w14:paraId="14454BFE" w14:textId="77777777" w:rsidR="00654C80" w:rsidRDefault="00A25F3B" w:rsidP="00654C80">
            <w:pPr>
              <w:rPr>
                <w:rtl/>
              </w:rPr>
            </w:pPr>
          </w:p>
          <w:p w14:paraId="41811BD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1116461A" w14:textId="77777777" w:rsidR="00654C80" w:rsidRDefault="00A25F3B" w:rsidP="00654C80">
            <w:pPr>
              <w:rPr>
                <w:rtl/>
              </w:rPr>
            </w:pPr>
          </w:p>
          <w:p w14:paraId="1E8C0700"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7CF53D46" w14:textId="77777777" w:rsidR="00654C80" w:rsidRDefault="00A25F3B" w:rsidP="00654C80">
            <w:pPr>
              <w:rPr>
                <w:rtl/>
              </w:rPr>
            </w:pPr>
          </w:p>
          <w:p w14:paraId="673CA20F" w14:textId="77777777" w:rsidR="00654C80" w:rsidRDefault="00A25F3B" w:rsidP="00654C80">
            <w:pPr>
              <w:rPr>
                <w:rtl/>
              </w:rPr>
            </w:pPr>
            <w:r>
              <w:rPr>
                <w:rFonts w:cs="David" w:hint="cs"/>
                <w:color w:val="000000"/>
                <w:rtl/>
              </w:rPr>
              <w:t>‏‏ ‏</w:t>
            </w:r>
          </w:p>
          <w:p w14:paraId="1C220E91" w14:textId="77777777" w:rsidR="00654C80" w:rsidRDefault="00A25F3B" w:rsidP="00654C80">
            <w:pPr>
              <w:rPr>
                <w:rtl/>
              </w:rPr>
            </w:pPr>
          </w:p>
          <w:p w14:paraId="6195807A" w14:textId="77777777" w:rsidR="00654C80" w:rsidRDefault="00A25F3B" w:rsidP="00654C80">
            <w:pPr>
              <w:rPr>
                <w:rtl/>
              </w:rPr>
            </w:pPr>
            <w:r>
              <w:rPr>
                <w:rFonts w:cs="David" w:hint="cs"/>
                <w:color w:val="000000"/>
                <w:rtl/>
              </w:rPr>
              <w:t>‏‏ ‏</w:t>
            </w:r>
          </w:p>
          <w:p w14:paraId="3F6EC42D" w14:textId="77777777" w:rsidR="00654C80" w:rsidRDefault="00A25F3B" w:rsidP="00654C80">
            <w:pPr>
              <w:rPr>
                <w:rtl/>
              </w:rPr>
            </w:pPr>
          </w:p>
          <w:p w14:paraId="1768D5DB" w14:textId="77777777" w:rsidR="00654C80" w:rsidRDefault="00A25F3B" w:rsidP="00654C80">
            <w:pPr>
              <w:rPr>
                <w:rtl/>
              </w:rPr>
            </w:pPr>
            <w:r>
              <w:rPr>
                <w:rFonts w:cs="David" w:hint="cs"/>
                <w:color w:val="000000"/>
                <w:rtl/>
              </w:rPr>
              <w:t>‏‎ ‎</w:t>
            </w:r>
          </w:p>
        </w:tc>
      </w:tr>
      <w:tr w:rsidR="00BF1333" w14:paraId="5ED4158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F27AA7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FC322B1" w14:textId="77777777" w:rsidR="00BF1333" w:rsidRDefault="00BF1333">
            <w:pPr>
              <w:jc w:val="both"/>
            </w:pPr>
            <w:r>
              <w:rPr>
                <w:rFonts w:cs="Arial" w:hint="cs"/>
                <w:rtl/>
              </w:rPr>
              <w:t>02/02/2025</w:t>
            </w:r>
          </w:p>
        </w:tc>
        <w:tc>
          <w:tcPr>
            <w:tcW w:w="5669" w:type="dxa"/>
          </w:tcPr>
          <w:p w14:paraId="5C16D88F" w14:textId="77777777" w:rsidR="00654C80" w:rsidRDefault="00A25F3B" w:rsidP="00654C80">
            <w:pPr>
              <w:rPr>
                <w:rtl/>
              </w:rPr>
            </w:pPr>
          </w:p>
          <w:p w14:paraId="737ED43E" w14:textId="77777777" w:rsidR="00654C80" w:rsidRDefault="00A25F3B" w:rsidP="00654C80">
            <w:pPr>
              <w:rPr>
                <w:rtl/>
              </w:rPr>
            </w:pPr>
            <w:r>
              <w:rPr>
                <w:rFonts w:cs="David" w:hint="cs"/>
                <w:color w:val="000000"/>
                <w:rtl/>
              </w:rPr>
              <w:t>‏‎ ‎</w:t>
            </w:r>
          </w:p>
          <w:p w14:paraId="63A136BF" w14:textId="77777777" w:rsidR="00654C80" w:rsidRDefault="00A25F3B" w:rsidP="00654C80">
            <w:pPr>
              <w:rPr>
                <w:rtl/>
              </w:rPr>
            </w:pPr>
          </w:p>
          <w:p w14:paraId="3ABE30B4" w14:textId="77777777" w:rsidR="00654C80" w:rsidRDefault="00A25F3B" w:rsidP="00654C80">
            <w:pPr>
              <w:rPr>
                <w:rtl/>
              </w:rPr>
            </w:pPr>
            <w:r>
              <w:rPr>
                <w:rFonts w:cs="David" w:hint="cs"/>
                <w:color w:val="000000"/>
                <w:rtl/>
              </w:rPr>
              <w:t>‏ ‏חוות דעת תכנונית ‏</w:t>
            </w:r>
          </w:p>
          <w:p w14:paraId="2D5F31C6" w14:textId="77777777" w:rsidR="00654C80" w:rsidRDefault="00A25F3B" w:rsidP="00654C80">
            <w:pPr>
              <w:rPr>
                <w:rtl/>
              </w:rPr>
            </w:pPr>
          </w:p>
          <w:p w14:paraId="38053E3D" w14:textId="77777777" w:rsidR="00654C80" w:rsidRDefault="00A25F3B" w:rsidP="00654C80">
            <w:pPr>
              <w:rPr>
                <w:rtl/>
              </w:rPr>
            </w:pPr>
            <w:r>
              <w:rPr>
                <w:rFonts w:cs="David" w:hint="cs"/>
                <w:color w:val="000000"/>
                <w:rtl/>
              </w:rPr>
              <w:t>‏‏מס' תכנית שחלה בחלקה:‏</w:t>
            </w:r>
          </w:p>
          <w:p w14:paraId="3C3184AD" w14:textId="77777777" w:rsidR="00654C80" w:rsidRDefault="00A25F3B" w:rsidP="00654C80">
            <w:pPr>
              <w:rPr>
                <w:rtl/>
              </w:rPr>
            </w:pPr>
          </w:p>
          <w:p w14:paraId="52BBA482" w14:textId="77777777" w:rsidR="00654C80" w:rsidRDefault="00A25F3B" w:rsidP="00654C80">
            <w:pPr>
              <w:rPr>
                <w:rtl/>
              </w:rPr>
            </w:pPr>
            <w:r>
              <w:rPr>
                <w:rFonts w:cs="David" w:hint="cs"/>
                <w:color w:val="000000"/>
                <w:rtl/>
              </w:rPr>
              <w:t>‏‏6517א‏</w:t>
            </w:r>
          </w:p>
          <w:p w14:paraId="03A2E9E5" w14:textId="77777777" w:rsidR="00654C80" w:rsidRDefault="00A25F3B" w:rsidP="00654C80">
            <w:pPr>
              <w:rPr>
                <w:rtl/>
              </w:rPr>
            </w:pPr>
          </w:p>
          <w:p w14:paraId="1BF3A16D" w14:textId="77777777" w:rsidR="00654C80" w:rsidRDefault="00A25F3B" w:rsidP="00654C80">
            <w:pPr>
              <w:rPr>
                <w:rtl/>
              </w:rPr>
            </w:pPr>
            <w:r>
              <w:rPr>
                <w:rFonts w:cs="David" w:hint="cs"/>
                <w:color w:val="000000"/>
                <w:rtl/>
              </w:rPr>
              <w:t>‏‏תחילת תוקף:‏</w:t>
            </w:r>
          </w:p>
          <w:p w14:paraId="6C84A504" w14:textId="77777777" w:rsidR="00654C80" w:rsidRDefault="00A25F3B" w:rsidP="00654C80">
            <w:pPr>
              <w:rPr>
                <w:rtl/>
              </w:rPr>
            </w:pPr>
          </w:p>
          <w:p w14:paraId="37BB832A" w14:textId="77777777" w:rsidR="00654C80" w:rsidRDefault="00A25F3B" w:rsidP="00654C80">
            <w:pPr>
              <w:rPr>
                <w:rtl/>
              </w:rPr>
            </w:pPr>
            <w:r>
              <w:rPr>
                <w:rFonts w:cs="David" w:hint="cs"/>
                <w:color w:val="000000"/>
                <w:rtl/>
              </w:rPr>
              <w:t>‏‏15/05/2009‏</w:t>
            </w:r>
          </w:p>
          <w:p w14:paraId="2FA3ADB6" w14:textId="77777777" w:rsidR="00654C80" w:rsidRDefault="00A25F3B" w:rsidP="00654C80">
            <w:pPr>
              <w:rPr>
                <w:rtl/>
              </w:rPr>
            </w:pPr>
          </w:p>
          <w:p w14:paraId="354BF596" w14:textId="77777777" w:rsidR="00654C80" w:rsidRDefault="00A25F3B" w:rsidP="00654C80">
            <w:pPr>
              <w:rPr>
                <w:rtl/>
              </w:rPr>
            </w:pPr>
            <w:r>
              <w:rPr>
                <w:rFonts w:cs="David" w:hint="cs"/>
                <w:color w:val="000000"/>
                <w:rtl/>
              </w:rPr>
              <w:t>‏‏ייעוד הקרקע:‏</w:t>
            </w:r>
          </w:p>
          <w:p w14:paraId="3E19467F" w14:textId="77777777" w:rsidR="00654C80" w:rsidRDefault="00A25F3B" w:rsidP="00654C80">
            <w:pPr>
              <w:rPr>
                <w:rtl/>
              </w:rPr>
            </w:pPr>
          </w:p>
          <w:p w14:paraId="6AB24928" w14:textId="77777777" w:rsidR="00654C80" w:rsidRDefault="00A25F3B" w:rsidP="00654C80">
            <w:pPr>
              <w:rPr>
                <w:rtl/>
              </w:rPr>
            </w:pPr>
            <w:r>
              <w:rPr>
                <w:rFonts w:cs="David" w:hint="cs"/>
                <w:color w:val="000000"/>
                <w:rtl/>
              </w:rPr>
              <w:t>‏‏אזור מגורים מיוחד‏</w:t>
            </w:r>
          </w:p>
          <w:p w14:paraId="54AD6743" w14:textId="77777777" w:rsidR="00654C80" w:rsidRDefault="00A25F3B" w:rsidP="00654C80">
            <w:pPr>
              <w:rPr>
                <w:rtl/>
              </w:rPr>
            </w:pPr>
          </w:p>
          <w:p w14:paraId="1B5F461D" w14:textId="77777777" w:rsidR="00654C80" w:rsidRDefault="00A25F3B" w:rsidP="00654C80">
            <w:pPr>
              <w:rPr>
                <w:rtl/>
              </w:rPr>
            </w:pPr>
            <w:r>
              <w:rPr>
                <w:rFonts w:cs="David" w:hint="cs"/>
                <w:color w:val="000000"/>
                <w:rtl/>
              </w:rPr>
              <w:t>‏‏התאמת הבניה המבוקשת לבניה המותרת עפ"י התכניות הבאות‏‏:‏</w:t>
            </w:r>
          </w:p>
          <w:p w14:paraId="31119908" w14:textId="77777777" w:rsidR="00654C80" w:rsidRDefault="00A25F3B" w:rsidP="00654C80">
            <w:pPr>
              <w:rPr>
                <w:rtl/>
              </w:rPr>
            </w:pPr>
          </w:p>
          <w:p w14:paraId="0B28A139" w14:textId="77777777" w:rsidR="00654C80" w:rsidRDefault="00A25F3B" w:rsidP="00654C80">
            <w:pPr>
              <w:rPr>
                <w:rtl/>
              </w:rPr>
            </w:pPr>
            <w:r>
              <w:rPr>
                <w:rFonts w:cs="David" w:hint="cs"/>
                <w:color w:val="000000"/>
                <w:rtl/>
              </w:rPr>
              <w:t xml:space="preserve">‏6517א' תחילת תוקף </w:t>
            </w:r>
            <w:r>
              <w:rPr>
                <w:rFonts w:cs="David" w:hint="cs"/>
                <w:color w:val="000000"/>
                <w:rtl/>
              </w:rPr>
              <w:t>15/05/2009 (אזור מגורים מיוחד)‏</w:t>
            </w:r>
          </w:p>
          <w:p w14:paraId="30BDCEF7" w14:textId="77777777" w:rsidR="00654C80" w:rsidRDefault="00A25F3B" w:rsidP="00654C80">
            <w:pPr>
              <w:rPr>
                <w:rtl/>
              </w:rPr>
            </w:pPr>
          </w:p>
          <w:p w14:paraId="7CB9A99A" w14:textId="77777777" w:rsidR="00654C80" w:rsidRDefault="00A25F3B" w:rsidP="00654C80">
            <w:pPr>
              <w:rPr>
                <w:rtl/>
              </w:rPr>
            </w:pPr>
            <w:r>
              <w:rPr>
                <w:rFonts w:cs="David" w:hint="cs"/>
                <w:color w:val="000000"/>
                <w:rtl/>
              </w:rPr>
              <w:t>‏תקנות התכנון והבניה.‏</w:t>
            </w:r>
          </w:p>
          <w:p w14:paraId="79AC6AE8" w14:textId="77777777" w:rsidR="00654C80" w:rsidRDefault="00A25F3B" w:rsidP="00654C80">
            <w:pPr>
              <w:rPr>
                <w:rtl/>
              </w:rPr>
            </w:pPr>
          </w:p>
          <w:p w14:paraId="668E511F" w14:textId="77777777" w:rsidR="00654C80" w:rsidRDefault="00A25F3B" w:rsidP="00654C80">
            <w:pPr>
              <w:rPr>
                <w:rtl/>
              </w:rPr>
            </w:pPr>
            <w:r>
              <w:rPr>
                <w:rFonts w:cs="David" w:hint="cs"/>
                <w:color w:val="000000"/>
                <w:rtl/>
              </w:rPr>
              <w:t>‏ ‏</w:t>
            </w:r>
          </w:p>
          <w:p w14:paraId="7CCB026D" w14:textId="77777777" w:rsidR="00654C80" w:rsidRDefault="00A25F3B" w:rsidP="00654C80">
            <w:pPr>
              <w:rPr>
                <w:rtl/>
              </w:rPr>
            </w:pPr>
          </w:p>
          <w:p w14:paraId="13290C95" w14:textId="77777777" w:rsidR="00654C80" w:rsidRDefault="00A25F3B" w:rsidP="00654C80">
            <w:pPr>
              <w:rPr>
                <w:rtl/>
              </w:rPr>
            </w:pPr>
            <w:r>
              <w:rPr>
                <w:rFonts w:cs="David" w:hint="cs"/>
                <w:color w:val="000000"/>
                <w:rtl/>
              </w:rPr>
              <w:t>‏‏סטייה ניכרת‏‏:‏</w:t>
            </w:r>
          </w:p>
          <w:p w14:paraId="28D462B5" w14:textId="77777777" w:rsidR="00654C80" w:rsidRDefault="00A25F3B" w:rsidP="00654C80">
            <w:pPr>
              <w:rPr>
                <w:rtl/>
              </w:rPr>
            </w:pPr>
          </w:p>
          <w:p w14:paraId="76DB8488" w14:textId="77777777" w:rsidR="00654C80" w:rsidRDefault="00A25F3B" w:rsidP="00654C80">
            <w:pPr>
              <w:rPr>
                <w:rtl/>
              </w:rPr>
            </w:pPr>
            <w:r>
              <w:rPr>
                <w:rFonts w:cs="David" w:hint="cs"/>
                <w:color w:val="000000"/>
                <w:rtl/>
              </w:rPr>
              <w:t>‏‏בהוראות התוכנית סעיף 5.2.5: (א) מס' יח"ד יהא 10 יח"ד , לא תותר כל תוספת יח"ד‏</w:t>
            </w:r>
          </w:p>
          <w:p w14:paraId="5E7839E2" w14:textId="77777777" w:rsidR="00654C80" w:rsidRDefault="00A25F3B" w:rsidP="00654C80">
            <w:pPr>
              <w:rPr>
                <w:rtl/>
              </w:rPr>
            </w:pPr>
          </w:p>
          <w:p w14:paraId="45518345" w14:textId="77777777" w:rsidR="00654C80" w:rsidRDefault="00A25F3B" w:rsidP="00654C80">
            <w:pPr>
              <w:rPr>
                <w:rtl/>
              </w:rPr>
            </w:pPr>
            <w:r>
              <w:rPr>
                <w:rFonts w:cs="David" w:hint="cs"/>
                <w:color w:val="000000"/>
                <w:rtl/>
              </w:rPr>
              <w:t>‏‏(ב) גובה קומת המחסנים יהיה 2.20 מטר ‏</w:t>
            </w:r>
          </w:p>
          <w:p w14:paraId="6325C4AF" w14:textId="77777777" w:rsidR="00654C80" w:rsidRDefault="00A25F3B" w:rsidP="00654C80">
            <w:pPr>
              <w:rPr>
                <w:rtl/>
              </w:rPr>
            </w:pPr>
          </w:p>
          <w:p w14:paraId="3AF74684" w14:textId="77777777" w:rsidR="00654C80" w:rsidRDefault="00A25F3B" w:rsidP="00654C80">
            <w:pPr>
              <w:rPr>
                <w:rtl/>
              </w:rPr>
            </w:pPr>
            <w:r>
              <w:rPr>
                <w:rFonts w:cs="David" w:hint="cs"/>
                <w:color w:val="000000"/>
                <w:rtl/>
              </w:rPr>
              <w:t>‏‏(ג) קווי הבניין כפי המופיע בתשריט‏</w:t>
            </w:r>
          </w:p>
          <w:p w14:paraId="3B5900BB" w14:textId="77777777" w:rsidR="00654C80" w:rsidRDefault="00A25F3B" w:rsidP="00654C80">
            <w:pPr>
              <w:rPr>
                <w:rtl/>
              </w:rPr>
            </w:pPr>
          </w:p>
          <w:p w14:paraId="607DEA69" w14:textId="77777777" w:rsidR="00654C80" w:rsidRDefault="00A25F3B" w:rsidP="00654C80">
            <w:pPr>
              <w:rPr>
                <w:rtl/>
              </w:rPr>
            </w:pPr>
            <w:r>
              <w:rPr>
                <w:rFonts w:cs="David" w:hint="cs"/>
                <w:color w:val="000000"/>
                <w:rtl/>
              </w:rPr>
              <w:t xml:space="preserve">‏‏(ד) גובה </w:t>
            </w:r>
            <w:r>
              <w:rPr>
                <w:rFonts w:cs="David" w:hint="cs"/>
                <w:color w:val="000000"/>
                <w:rtl/>
              </w:rPr>
              <w:t>הבניה עפ"י נספח מס' 1‏</w:t>
            </w:r>
          </w:p>
          <w:p w14:paraId="5996AE3C" w14:textId="77777777" w:rsidR="00654C80" w:rsidRDefault="00A25F3B" w:rsidP="00654C80">
            <w:pPr>
              <w:rPr>
                <w:rtl/>
              </w:rPr>
            </w:pPr>
          </w:p>
          <w:p w14:paraId="04A729D0" w14:textId="77777777" w:rsidR="00654C80" w:rsidRDefault="00A25F3B" w:rsidP="00654C80">
            <w:pPr>
              <w:rPr>
                <w:rtl/>
              </w:rPr>
            </w:pPr>
            <w:r>
              <w:rPr>
                <w:rFonts w:cs="David" w:hint="cs"/>
                <w:color w:val="000000"/>
                <w:rtl/>
              </w:rPr>
              <w:lastRenderedPageBreak/>
              <w:t>‏‏המוצע בבקשה אינו מהווה סטיה נכרת לכלל הסעיפים‏</w:t>
            </w:r>
          </w:p>
          <w:p w14:paraId="1BFBC743" w14:textId="77777777" w:rsidR="00654C80" w:rsidRDefault="00A25F3B" w:rsidP="00654C80">
            <w:pPr>
              <w:rPr>
                <w:rtl/>
              </w:rPr>
            </w:pPr>
          </w:p>
          <w:p w14:paraId="25181FBF" w14:textId="77777777" w:rsidR="00654C80" w:rsidRDefault="00A25F3B" w:rsidP="00654C80">
            <w:pPr>
              <w:rPr>
                <w:rtl/>
              </w:rPr>
            </w:pPr>
            <w:r>
              <w:rPr>
                <w:rFonts w:cs="David" w:hint="cs"/>
                <w:color w:val="000000"/>
                <w:rtl/>
              </w:rPr>
              <w:t>‏‏ ‏</w:t>
            </w:r>
          </w:p>
          <w:p w14:paraId="2986A407" w14:textId="77777777" w:rsidR="00654C80" w:rsidRDefault="00A25F3B" w:rsidP="00654C80">
            <w:pPr>
              <w:rPr>
                <w:rtl/>
              </w:rPr>
            </w:pPr>
          </w:p>
          <w:p w14:paraId="2D4F5884" w14:textId="77777777" w:rsidR="00654C80" w:rsidRDefault="00A25F3B" w:rsidP="00654C80">
            <w:pPr>
              <w:rPr>
                <w:rtl/>
              </w:rPr>
            </w:pPr>
            <w:r>
              <w:rPr>
                <w:rFonts w:cs="David" w:hint="cs"/>
                <w:color w:val="000000"/>
                <w:rtl/>
              </w:rPr>
              <w:t>‏‏נספח בינוי‏‏:‏</w:t>
            </w:r>
          </w:p>
          <w:p w14:paraId="58038DBA" w14:textId="77777777" w:rsidR="00654C80" w:rsidRDefault="00A25F3B" w:rsidP="00654C80">
            <w:pPr>
              <w:rPr>
                <w:rtl/>
              </w:rPr>
            </w:pPr>
          </w:p>
          <w:p w14:paraId="1B61073E" w14:textId="77777777" w:rsidR="00654C80" w:rsidRDefault="00A25F3B" w:rsidP="00654C80">
            <w:pPr>
              <w:rPr>
                <w:rtl/>
              </w:rPr>
            </w:pPr>
            <w:r>
              <w:rPr>
                <w:rFonts w:cs="David" w:hint="cs"/>
                <w:color w:val="000000"/>
                <w:rtl/>
              </w:rPr>
              <w:t>‏‏בתכנית חל נספח בינוי בקנ"מ 1:100 מחייב חלקית לעניין מס' יח"ד ,קווי בניין , מס' קומות ‏</w:t>
            </w:r>
          </w:p>
          <w:p w14:paraId="745F93DC" w14:textId="77777777" w:rsidR="00654C80" w:rsidRDefault="00A25F3B" w:rsidP="00654C80">
            <w:pPr>
              <w:rPr>
                <w:rtl/>
              </w:rPr>
            </w:pPr>
          </w:p>
          <w:p w14:paraId="11B863EC" w14:textId="77777777" w:rsidR="00654C80" w:rsidRDefault="00A25F3B" w:rsidP="00654C80">
            <w:pPr>
              <w:rPr>
                <w:rtl/>
              </w:rPr>
            </w:pPr>
            <w:r>
              <w:rPr>
                <w:rFonts w:cs="David" w:hint="cs"/>
                <w:color w:val="000000"/>
                <w:rtl/>
              </w:rPr>
              <w:t>‏‏מוצע בבקשה חלק מנספח הבינוי כאשר הנספח לא מחייב לעניין זה ‏</w:t>
            </w:r>
          </w:p>
          <w:p w14:paraId="69DE1818" w14:textId="77777777" w:rsidR="00654C80" w:rsidRDefault="00A25F3B" w:rsidP="00654C80">
            <w:pPr>
              <w:rPr>
                <w:rtl/>
              </w:rPr>
            </w:pPr>
          </w:p>
          <w:p w14:paraId="084F35E0" w14:textId="77777777" w:rsidR="00654C80" w:rsidRDefault="00A25F3B" w:rsidP="00654C80">
            <w:pPr>
              <w:rPr>
                <w:rtl/>
              </w:rPr>
            </w:pPr>
            <w:r>
              <w:rPr>
                <w:rFonts w:cs="David" w:hint="cs"/>
                <w:color w:val="000000"/>
                <w:rtl/>
              </w:rPr>
              <w:t>‏‏וכן פורסמה הקלה על שלביות הביצוע כנדרש‏</w:t>
            </w:r>
          </w:p>
          <w:p w14:paraId="61D28E17" w14:textId="77777777" w:rsidR="00654C80" w:rsidRDefault="00A25F3B" w:rsidP="00654C80">
            <w:pPr>
              <w:rPr>
                <w:rtl/>
              </w:rPr>
            </w:pPr>
          </w:p>
          <w:p w14:paraId="65A1FFA4" w14:textId="77777777" w:rsidR="00654C80" w:rsidRDefault="00A25F3B" w:rsidP="00654C80">
            <w:pPr>
              <w:rPr>
                <w:rtl/>
              </w:rPr>
            </w:pPr>
            <w:r>
              <w:rPr>
                <w:rFonts w:cs="David" w:hint="cs"/>
                <w:color w:val="000000"/>
                <w:rtl/>
              </w:rPr>
              <w:t>‏‏ ‏</w:t>
            </w:r>
          </w:p>
          <w:p w14:paraId="12D91704" w14:textId="77777777" w:rsidR="00654C80" w:rsidRDefault="00A25F3B" w:rsidP="00654C80">
            <w:pPr>
              <w:rPr>
                <w:rtl/>
              </w:rPr>
            </w:pPr>
          </w:p>
          <w:p w14:paraId="2D549F2A" w14:textId="77777777" w:rsidR="00654C80" w:rsidRDefault="00A25F3B" w:rsidP="00654C80">
            <w:pPr>
              <w:rPr>
                <w:rtl/>
              </w:rPr>
            </w:pPr>
            <w:r>
              <w:rPr>
                <w:rFonts w:cs="David" w:hint="cs"/>
                <w:color w:val="000000"/>
                <w:rtl/>
              </w:rPr>
              <w:t>‏‏ ‏</w:t>
            </w:r>
          </w:p>
          <w:p w14:paraId="226AD644" w14:textId="77777777" w:rsidR="00654C80" w:rsidRDefault="00A25F3B" w:rsidP="00654C80">
            <w:pPr>
              <w:rPr>
                <w:rtl/>
              </w:rPr>
            </w:pPr>
          </w:p>
          <w:p w14:paraId="77AAB788" w14:textId="77777777" w:rsidR="00654C80" w:rsidRDefault="00A25F3B" w:rsidP="00654C80">
            <w:pPr>
              <w:rPr>
                <w:rtl/>
              </w:rPr>
            </w:pPr>
            <w:r>
              <w:rPr>
                <w:rFonts w:cs="David" w:hint="cs"/>
                <w:color w:val="000000"/>
                <w:rtl/>
              </w:rPr>
              <w:t>‏‏שלביות ביצוע‏‏:‏</w:t>
            </w:r>
          </w:p>
          <w:p w14:paraId="6B4FCB86" w14:textId="77777777" w:rsidR="00654C80" w:rsidRDefault="00A25F3B" w:rsidP="00654C80">
            <w:pPr>
              <w:rPr>
                <w:rtl/>
              </w:rPr>
            </w:pPr>
          </w:p>
          <w:p w14:paraId="6F3FBBE7" w14:textId="77777777" w:rsidR="00654C80" w:rsidRDefault="00A25F3B" w:rsidP="00654C80">
            <w:pPr>
              <w:rPr>
                <w:rtl/>
              </w:rPr>
            </w:pPr>
            <w:r>
              <w:rPr>
                <w:rFonts w:cs="David" w:hint="cs"/>
                <w:color w:val="000000"/>
                <w:rtl/>
              </w:rPr>
              <w:t>‏‏"הבניה תבוצע בכל התוספות ותוספת הקומה בהינף אחד , תוספת קומת המרתף בהינף אחד ובנפרד מקומת הגג"‏</w:t>
            </w:r>
          </w:p>
          <w:p w14:paraId="7B18803B" w14:textId="77777777" w:rsidR="00654C80" w:rsidRDefault="00A25F3B" w:rsidP="00654C80">
            <w:pPr>
              <w:rPr>
                <w:rtl/>
              </w:rPr>
            </w:pPr>
          </w:p>
          <w:p w14:paraId="75FC4640" w14:textId="77777777" w:rsidR="00654C80" w:rsidRDefault="00A25F3B" w:rsidP="00654C80">
            <w:pPr>
              <w:rPr>
                <w:rtl/>
              </w:rPr>
            </w:pPr>
            <w:r>
              <w:rPr>
                <w:rFonts w:cs="David" w:hint="cs"/>
                <w:color w:val="000000"/>
                <w:rtl/>
              </w:rPr>
              <w:t>‏‏פורסמה הקלה לעניין בניה שלא בהינף אחד בפתיחת הבקשה כנדרש.‏</w:t>
            </w:r>
          </w:p>
          <w:p w14:paraId="6A1FF7F7" w14:textId="77777777" w:rsidR="00654C80" w:rsidRDefault="00A25F3B" w:rsidP="00654C80">
            <w:pPr>
              <w:rPr>
                <w:rtl/>
              </w:rPr>
            </w:pPr>
          </w:p>
          <w:p w14:paraId="67789C2A" w14:textId="77777777" w:rsidR="00654C80" w:rsidRDefault="00A25F3B" w:rsidP="00654C80">
            <w:pPr>
              <w:rPr>
                <w:rtl/>
              </w:rPr>
            </w:pPr>
            <w:r>
              <w:rPr>
                <w:rFonts w:cs="David" w:hint="cs"/>
                <w:color w:val="000000"/>
                <w:rtl/>
              </w:rPr>
              <w:t>‏‏ ‏</w:t>
            </w:r>
          </w:p>
          <w:p w14:paraId="190BE482" w14:textId="77777777" w:rsidR="00654C80" w:rsidRDefault="00A25F3B" w:rsidP="00654C80">
            <w:pPr>
              <w:rPr>
                <w:rtl/>
              </w:rPr>
            </w:pPr>
          </w:p>
          <w:p w14:paraId="7849FC41"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495F502F" w14:textId="77777777" w:rsidR="00654C80" w:rsidRDefault="00A25F3B" w:rsidP="00654C80">
            <w:pPr>
              <w:rPr>
                <w:rtl/>
              </w:rPr>
            </w:pPr>
          </w:p>
          <w:p w14:paraId="6893FD9A" w14:textId="77777777" w:rsidR="00654C80" w:rsidRDefault="00A25F3B" w:rsidP="00654C80">
            <w:pPr>
              <w:rPr>
                <w:rtl/>
              </w:rPr>
            </w:pPr>
            <w:r>
              <w:rPr>
                <w:rFonts w:cs="David" w:hint="cs"/>
                <w:color w:val="000000"/>
                <w:rtl/>
              </w:rPr>
              <w:t>‏‏הבחינה נערכה עפ"י תיק קווי בניין שהוגש מיום ‏‏09/11/2022‏‏ ע"י המח' למידע תכנוני‏‏ ולא נמצאו חריגות מקוו הבניין האושרים‏</w:t>
            </w:r>
          </w:p>
          <w:p w14:paraId="1074F7AE" w14:textId="77777777" w:rsidR="00654C80" w:rsidRDefault="00A25F3B" w:rsidP="00654C80">
            <w:pPr>
              <w:rPr>
                <w:rtl/>
              </w:rPr>
            </w:pPr>
          </w:p>
          <w:p w14:paraId="724E95EA" w14:textId="77777777" w:rsidR="00654C80" w:rsidRDefault="00A25F3B" w:rsidP="00654C80">
            <w:pPr>
              <w:rPr>
                <w:rtl/>
              </w:rPr>
            </w:pPr>
            <w:r>
              <w:rPr>
                <w:rFonts w:cs="David" w:hint="cs"/>
                <w:color w:val="000000"/>
                <w:rtl/>
              </w:rPr>
              <w:t>‏‏ ‏</w:t>
            </w:r>
          </w:p>
          <w:p w14:paraId="4BDA2BB1" w14:textId="77777777" w:rsidR="00654C80" w:rsidRDefault="00A25F3B" w:rsidP="00654C80">
            <w:pPr>
              <w:rPr>
                <w:rtl/>
              </w:rPr>
            </w:pPr>
          </w:p>
          <w:p w14:paraId="0BCAFE8B" w14:textId="77777777" w:rsidR="00654C80" w:rsidRDefault="00A25F3B" w:rsidP="00654C80">
            <w:pPr>
              <w:rPr>
                <w:rtl/>
              </w:rPr>
            </w:pPr>
            <w:r>
              <w:rPr>
                <w:rFonts w:cs="David" w:hint="cs"/>
                <w:color w:val="000000"/>
                <w:rtl/>
              </w:rPr>
              <w:t>‏‏שטחי בניה:‏</w:t>
            </w:r>
          </w:p>
          <w:p w14:paraId="0593DACA" w14:textId="77777777" w:rsidR="00654C80" w:rsidRDefault="00A25F3B" w:rsidP="00654C80">
            <w:pPr>
              <w:rPr>
                <w:rtl/>
              </w:rPr>
            </w:pPr>
          </w:p>
          <w:p w14:paraId="143D2504" w14:textId="77777777" w:rsidR="00654C80" w:rsidRDefault="00A25F3B" w:rsidP="00654C80">
            <w:pPr>
              <w:rPr>
                <w:rtl/>
              </w:rPr>
            </w:pPr>
            <w:r>
              <w:rPr>
                <w:rFonts w:cs="David" w:hint="cs"/>
                <w:color w:val="000000"/>
                <w:rtl/>
              </w:rPr>
              <w:t>‏‏מעל הכניסה הקובעת:‏</w:t>
            </w:r>
          </w:p>
          <w:p w14:paraId="08C1D5AF" w14:textId="77777777" w:rsidR="00654C80" w:rsidRDefault="00A25F3B" w:rsidP="00654C80">
            <w:pPr>
              <w:rPr>
                <w:rtl/>
              </w:rPr>
            </w:pPr>
          </w:p>
          <w:p w14:paraId="0F2F5C24" w14:textId="77777777" w:rsidR="00654C80" w:rsidRDefault="00A25F3B" w:rsidP="00654C80">
            <w:pPr>
              <w:rPr>
                <w:rtl/>
              </w:rPr>
            </w:pPr>
            <w:r>
              <w:rPr>
                <w:rFonts w:cs="David" w:hint="cs"/>
                <w:color w:val="000000"/>
                <w:rtl/>
              </w:rPr>
              <w:t>‏‏ש. עיקרי:‏</w:t>
            </w:r>
          </w:p>
          <w:p w14:paraId="26EE8215" w14:textId="77777777" w:rsidR="00654C80" w:rsidRDefault="00A25F3B" w:rsidP="00654C80">
            <w:pPr>
              <w:rPr>
                <w:rtl/>
              </w:rPr>
            </w:pPr>
          </w:p>
          <w:p w14:paraId="27013187" w14:textId="77777777" w:rsidR="00654C80" w:rsidRDefault="00A25F3B" w:rsidP="00654C80">
            <w:pPr>
              <w:rPr>
                <w:rtl/>
              </w:rPr>
            </w:pPr>
            <w:r>
              <w:rPr>
                <w:rFonts w:cs="David" w:hint="cs"/>
                <w:color w:val="000000"/>
                <w:rtl/>
              </w:rPr>
              <w:t>‏‏ש. עיקרי מותר בתב"ע‏‏: שטח עיקרי בסך 1146 מ"ר‏</w:t>
            </w:r>
          </w:p>
          <w:p w14:paraId="73D5CFF9" w14:textId="77777777" w:rsidR="00654C80" w:rsidRDefault="00A25F3B" w:rsidP="00654C80">
            <w:pPr>
              <w:rPr>
                <w:rtl/>
              </w:rPr>
            </w:pPr>
          </w:p>
          <w:p w14:paraId="6C986BAE" w14:textId="77777777" w:rsidR="00654C80" w:rsidRDefault="00A25F3B" w:rsidP="00654C80">
            <w:pPr>
              <w:rPr>
                <w:rtl/>
              </w:rPr>
            </w:pPr>
            <w:r>
              <w:rPr>
                <w:rFonts w:cs="David" w:hint="cs"/>
                <w:color w:val="000000"/>
                <w:rtl/>
              </w:rPr>
              <w:t>‏‏ש. עיקרי קיים‏‏: 66.38 עפ"י המופיע ע"ג ההרמוניקה ‏</w:t>
            </w:r>
          </w:p>
          <w:p w14:paraId="2E67E587" w14:textId="77777777" w:rsidR="00654C80" w:rsidRDefault="00A25F3B" w:rsidP="00654C80">
            <w:pPr>
              <w:rPr>
                <w:rtl/>
              </w:rPr>
            </w:pPr>
          </w:p>
          <w:p w14:paraId="62DD347F" w14:textId="77777777" w:rsidR="00654C80" w:rsidRDefault="00A25F3B" w:rsidP="00654C80">
            <w:pPr>
              <w:rPr>
                <w:rtl/>
              </w:rPr>
            </w:pPr>
            <w:r>
              <w:rPr>
                <w:rFonts w:cs="David" w:hint="cs"/>
                <w:color w:val="000000"/>
                <w:rtl/>
              </w:rPr>
              <w:t>‏‏ש. עיקרי מוצע‏‏: 1.43 מ"ר ‏</w:t>
            </w:r>
          </w:p>
          <w:p w14:paraId="5B33DEC7" w14:textId="77777777" w:rsidR="00654C80" w:rsidRDefault="00A25F3B" w:rsidP="00654C80">
            <w:pPr>
              <w:rPr>
                <w:rtl/>
              </w:rPr>
            </w:pPr>
          </w:p>
          <w:p w14:paraId="6FF64EAF" w14:textId="77777777" w:rsidR="00654C80" w:rsidRDefault="00A25F3B" w:rsidP="00654C80">
            <w:pPr>
              <w:rPr>
                <w:rtl/>
              </w:rPr>
            </w:pPr>
            <w:r>
              <w:rPr>
                <w:rFonts w:cs="David" w:hint="cs"/>
                <w:color w:val="000000"/>
                <w:rtl/>
              </w:rPr>
              <w:t>‏‏ש. שרות מותר בתב"ע‏‏: 332 מ"ר‏</w:t>
            </w:r>
          </w:p>
          <w:p w14:paraId="573579F9" w14:textId="77777777" w:rsidR="00654C80" w:rsidRDefault="00A25F3B" w:rsidP="00654C80">
            <w:pPr>
              <w:rPr>
                <w:rtl/>
              </w:rPr>
            </w:pPr>
          </w:p>
          <w:p w14:paraId="39951C99" w14:textId="77777777" w:rsidR="00654C80" w:rsidRDefault="00A25F3B" w:rsidP="00654C80">
            <w:pPr>
              <w:rPr>
                <w:rtl/>
              </w:rPr>
            </w:pPr>
            <w:r>
              <w:rPr>
                <w:rFonts w:cs="David" w:hint="cs"/>
                <w:color w:val="000000"/>
                <w:rtl/>
              </w:rPr>
              <w:t>‏‏ש. שרות מוצע ‏‏: 13.87 מ"ר‏</w:t>
            </w:r>
          </w:p>
          <w:p w14:paraId="2876FCF0" w14:textId="77777777" w:rsidR="00654C80" w:rsidRDefault="00A25F3B" w:rsidP="00654C80">
            <w:pPr>
              <w:rPr>
                <w:rtl/>
              </w:rPr>
            </w:pPr>
          </w:p>
          <w:p w14:paraId="77D2577B" w14:textId="77777777" w:rsidR="00654C80" w:rsidRDefault="00A25F3B" w:rsidP="00654C80">
            <w:pPr>
              <w:rPr>
                <w:rtl/>
              </w:rPr>
            </w:pPr>
            <w:r>
              <w:rPr>
                <w:rFonts w:cs="David" w:hint="cs"/>
                <w:color w:val="000000"/>
                <w:rtl/>
              </w:rPr>
              <w:t>‏‏מתחת הכניסה הקובעת:‏</w:t>
            </w:r>
          </w:p>
          <w:p w14:paraId="5B72F0C9" w14:textId="77777777" w:rsidR="00654C80" w:rsidRDefault="00A25F3B" w:rsidP="00654C80">
            <w:pPr>
              <w:rPr>
                <w:rtl/>
              </w:rPr>
            </w:pPr>
          </w:p>
          <w:p w14:paraId="638C2676" w14:textId="77777777" w:rsidR="00654C80" w:rsidRDefault="00A25F3B" w:rsidP="00654C80">
            <w:pPr>
              <w:rPr>
                <w:rtl/>
              </w:rPr>
            </w:pPr>
            <w:r>
              <w:rPr>
                <w:rFonts w:cs="David" w:hint="cs"/>
                <w:color w:val="000000"/>
                <w:rtl/>
              </w:rPr>
              <w:lastRenderedPageBreak/>
              <w:t>‏‏ש. שרות מותר בתב"ע‏‏: 258 מ"ר‏</w:t>
            </w:r>
          </w:p>
          <w:p w14:paraId="12AC55BC" w14:textId="77777777" w:rsidR="00654C80" w:rsidRDefault="00A25F3B" w:rsidP="00654C80">
            <w:pPr>
              <w:rPr>
                <w:rtl/>
              </w:rPr>
            </w:pPr>
          </w:p>
          <w:p w14:paraId="7861D11B" w14:textId="77777777" w:rsidR="00654C80" w:rsidRDefault="00A25F3B" w:rsidP="00654C80">
            <w:pPr>
              <w:rPr>
                <w:rtl/>
              </w:rPr>
            </w:pPr>
            <w:r>
              <w:rPr>
                <w:rFonts w:cs="David" w:hint="cs"/>
                <w:color w:val="000000"/>
                <w:rtl/>
              </w:rPr>
              <w:t>‏‏ש. שרות מוצע ‏‏: 20.98 מ"ר‏</w:t>
            </w:r>
          </w:p>
          <w:p w14:paraId="5B9FE168" w14:textId="77777777" w:rsidR="00654C80" w:rsidRDefault="00A25F3B" w:rsidP="00654C80">
            <w:pPr>
              <w:rPr>
                <w:rtl/>
              </w:rPr>
            </w:pPr>
          </w:p>
          <w:p w14:paraId="1F974280" w14:textId="77777777" w:rsidR="00654C80" w:rsidRDefault="00A25F3B" w:rsidP="00654C80">
            <w:pPr>
              <w:rPr>
                <w:rtl/>
              </w:rPr>
            </w:pPr>
            <w:r>
              <w:rPr>
                <w:rFonts w:cs="David" w:hint="cs"/>
                <w:color w:val="000000"/>
                <w:rtl/>
              </w:rPr>
              <w:t xml:space="preserve">‏‏המוצע בבקשה בהתאם לנספח </w:t>
            </w:r>
            <w:r>
              <w:rPr>
                <w:rFonts w:cs="David" w:hint="cs"/>
                <w:color w:val="000000"/>
                <w:rtl/>
              </w:rPr>
              <w:t>הבינוי ובתוך מעטפת מאושרת בהיתר 2002/521.01 ‏</w:t>
            </w:r>
          </w:p>
          <w:p w14:paraId="08DEFBAD" w14:textId="77777777" w:rsidR="00654C80" w:rsidRDefault="00A25F3B" w:rsidP="00654C80">
            <w:pPr>
              <w:rPr>
                <w:rtl/>
              </w:rPr>
            </w:pPr>
          </w:p>
          <w:p w14:paraId="6D69C0C9" w14:textId="77777777" w:rsidR="00654C80" w:rsidRDefault="00A25F3B" w:rsidP="00654C80">
            <w:pPr>
              <w:rPr>
                <w:rtl/>
              </w:rPr>
            </w:pPr>
            <w:r>
              <w:rPr>
                <w:rFonts w:cs="David" w:hint="cs"/>
                <w:color w:val="000000"/>
                <w:rtl/>
              </w:rPr>
              <w:t>‏‏בבחינת הבקשה נמצא כי המדרגות המוצעות לקומה המחסנים לא מחושבות במניין השטחים ‏‏–‏‏ ‏‏על עורך הבקשה לחשב את המדרגות המוצעות כנדרש‏</w:t>
            </w:r>
          </w:p>
          <w:p w14:paraId="0D15CDEB" w14:textId="77777777" w:rsidR="00654C80" w:rsidRDefault="00A25F3B" w:rsidP="00654C80">
            <w:pPr>
              <w:rPr>
                <w:rtl/>
              </w:rPr>
            </w:pPr>
          </w:p>
          <w:p w14:paraId="18895D42" w14:textId="77777777" w:rsidR="00654C80" w:rsidRDefault="00A25F3B" w:rsidP="00654C80">
            <w:pPr>
              <w:rPr>
                <w:rtl/>
              </w:rPr>
            </w:pPr>
            <w:r>
              <w:rPr>
                <w:rFonts w:cs="David" w:hint="cs"/>
                <w:color w:val="000000"/>
                <w:rtl/>
              </w:rPr>
              <w:t>‏‏ ‏</w:t>
            </w:r>
          </w:p>
          <w:p w14:paraId="68CB58E2" w14:textId="77777777" w:rsidR="00654C80" w:rsidRDefault="00A25F3B" w:rsidP="00654C80">
            <w:pPr>
              <w:rPr>
                <w:rtl/>
              </w:rPr>
            </w:pPr>
          </w:p>
          <w:p w14:paraId="5C1DC0DF" w14:textId="77777777" w:rsidR="00654C80" w:rsidRDefault="00A25F3B" w:rsidP="00654C80">
            <w:pPr>
              <w:rPr>
                <w:rtl/>
              </w:rPr>
            </w:pPr>
            <w:r>
              <w:rPr>
                <w:rFonts w:cs="David" w:hint="cs"/>
                <w:color w:val="000000"/>
                <w:rtl/>
              </w:rPr>
              <w:t>‏‏ ‏</w:t>
            </w:r>
          </w:p>
          <w:p w14:paraId="7C7D24FE" w14:textId="77777777" w:rsidR="00654C80" w:rsidRDefault="00A25F3B" w:rsidP="00654C80">
            <w:pPr>
              <w:rPr>
                <w:rtl/>
              </w:rPr>
            </w:pPr>
          </w:p>
          <w:p w14:paraId="68011962" w14:textId="77777777" w:rsidR="00654C80" w:rsidRDefault="00A25F3B" w:rsidP="00654C80">
            <w:pPr>
              <w:rPr>
                <w:rtl/>
              </w:rPr>
            </w:pPr>
            <w:r>
              <w:rPr>
                <w:rFonts w:cs="David" w:hint="cs"/>
                <w:color w:val="000000"/>
                <w:rtl/>
              </w:rPr>
              <w:t>‏‏ממ"ד:‏</w:t>
            </w:r>
          </w:p>
          <w:p w14:paraId="0D37C136" w14:textId="77777777" w:rsidR="00654C80" w:rsidRDefault="00A25F3B" w:rsidP="00654C80">
            <w:pPr>
              <w:rPr>
                <w:rtl/>
              </w:rPr>
            </w:pPr>
          </w:p>
          <w:p w14:paraId="2EFBEAB7" w14:textId="77777777" w:rsidR="00654C80" w:rsidRDefault="00A25F3B" w:rsidP="00654C80">
            <w:pPr>
              <w:rPr>
                <w:rtl/>
              </w:rPr>
            </w:pPr>
            <w:r>
              <w:rPr>
                <w:rFonts w:cs="David" w:hint="cs"/>
                <w:color w:val="000000"/>
                <w:rtl/>
              </w:rPr>
              <w:t>‏‏מוצע בבקשה‏‏: ‏</w:t>
            </w:r>
          </w:p>
          <w:p w14:paraId="11684DDE" w14:textId="77777777" w:rsidR="00654C80" w:rsidRDefault="00A25F3B" w:rsidP="00654C80">
            <w:pPr>
              <w:rPr>
                <w:rtl/>
              </w:rPr>
            </w:pPr>
          </w:p>
          <w:p w14:paraId="697FF9E3" w14:textId="77777777" w:rsidR="00654C80" w:rsidRDefault="00A25F3B" w:rsidP="00654C80">
            <w:pPr>
              <w:rPr>
                <w:rtl/>
              </w:rPr>
            </w:pPr>
            <w:r>
              <w:rPr>
                <w:rFonts w:cs="David" w:hint="cs"/>
                <w:color w:val="000000"/>
                <w:rtl/>
              </w:rPr>
              <w:t>‏‏קומת קרקע , מפלס 0.00+‏‏:‏</w:t>
            </w:r>
          </w:p>
          <w:p w14:paraId="6DA27B2A" w14:textId="77777777" w:rsidR="00654C80" w:rsidRDefault="00A25F3B" w:rsidP="00654C80">
            <w:pPr>
              <w:rPr>
                <w:rtl/>
              </w:rPr>
            </w:pPr>
          </w:p>
          <w:p w14:paraId="0D5BE436" w14:textId="77777777" w:rsidR="00654C80" w:rsidRDefault="00A25F3B" w:rsidP="00654C80">
            <w:pPr>
              <w:rPr>
                <w:rtl/>
              </w:rPr>
            </w:pPr>
            <w:r>
              <w:rPr>
                <w:rFonts w:cs="David" w:hint="cs"/>
                <w:color w:val="000000"/>
                <w:rtl/>
              </w:rPr>
              <w:t>‏‏חדר מחוזק בתוך מעטפת קיימת להכשרה בשטח של 10.43 מ"ר נטו‏</w:t>
            </w:r>
          </w:p>
          <w:p w14:paraId="194E991A" w14:textId="77777777" w:rsidR="00654C80" w:rsidRDefault="00A25F3B" w:rsidP="00654C80">
            <w:pPr>
              <w:rPr>
                <w:rtl/>
              </w:rPr>
            </w:pPr>
          </w:p>
          <w:p w14:paraId="775437BC" w14:textId="77777777" w:rsidR="00654C80" w:rsidRDefault="00A25F3B" w:rsidP="00654C80">
            <w:pPr>
              <w:rPr>
                <w:rtl/>
              </w:rPr>
            </w:pPr>
            <w:r>
              <w:rPr>
                <w:rFonts w:cs="David" w:hint="cs"/>
                <w:color w:val="000000"/>
                <w:rtl/>
              </w:rPr>
              <w:t>‏‏מוצע חדר מחוזק בתוך מעטפת קיימת לעמודת ממ"דים בקומות העליונות עפ"י תב"ע 6157 א בנספח הבינוי מס' 1 כאשר לכל העמודה מהקומות העליונו‏‏ת‏‏ יצא היתר בתיק מספר 2002/521.01 לממ"דים ולא חדר מחוזק ‏‏–‏‏ על עורך הבקשה להציע ממ"ד במקום חדר המחוזק המוצע וקירות בטון בהתאמה‏</w:t>
            </w:r>
          </w:p>
          <w:p w14:paraId="74EB1776" w14:textId="77777777" w:rsidR="00654C80" w:rsidRDefault="00A25F3B" w:rsidP="00654C80">
            <w:pPr>
              <w:rPr>
                <w:rtl/>
              </w:rPr>
            </w:pPr>
          </w:p>
          <w:p w14:paraId="79F006EB" w14:textId="77777777" w:rsidR="00654C80" w:rsidRDefault="00A25F3B" w:rsidP="00654C80">
            <w:pPr>
              <w:rPr>
                <w:rtl/>
              </w:rPr>
            </w:pPr>
            <w:r>
              <w:rPr>
                <w:rFonts w:cs="David" w:hint="cs"/>
                <w:color w:val="000000"/>
                <w:rtl/>
              </w:rPr>
              <w:t>‏‏ ‏</w:t>
            </w:r>
          </w:p>
          <w:p w14:paraId="08466BB9" w14:textId="77777777" w:rsidR="00654C80" w:rsidRDefault="00A25F3B" w:rsidP="00654C80">
            <w:pPr>
              <w:rPr>
                <w:rtl/>
              </w:rPr>
            </w:pPr>
          </w:p>
          <w:p w14:paraId="109F3F8C" w14:textId="77777777" w:rsidR="00654C80" w:rsidRDefault="00A25F3B" w:rsidP="00654C80">
            <w:pPr>
              <w:rPr>
                <w:rtl/>
              </w:rPr>
            </w:pPr>
            <w:r>
              <w:rPr>
                <w:rFonts w:cs="David" w:hint="cs"/>
                <w:color w:val="000000"/>
                <w:rtl/>
              </w:rPr>
              <w:t>‏‏מחסן ‏‏:‏</w:t>
            </w:r>
          </w:p>
          <w:p w14:paraId="48559F32" w14:textId="77777777" w:rsidR="00654C80" w:rsidRDefault="00A25F3B" w:rsidP="00654C80">
            <w:pPr>
              <w:rPr>
                <w:rtl/>
              </w:rPr>
            </w:pPr>
          </w:p>
          <w:p w14:paraId="17C929FE" w14:textId="77777777" w:rsidR="00654C80" w:rsidRDefault="00A25F3B" w:rsidP="00654C80">
            <w:pPr>
              <w:rPr>
                <w:rtl/>
              </w:rPr>
            </w:pPr>
            <w:r>
              <w:rPr>
                <w:rFonts w:cs="David" w:hint="cs"/>
                <w:color w:val="000000"/>
                <w:rtl/>
              </w:rPr>
              <w:t>‏‏קומת מחסנים מפלס 2.20-‏‏: ‏</w:t>
            </w:r>
          </w:p>
          <w:p w14:paraId="1B5CAD2C" w14:textId="77777777" w:rsidR="00654C80" w:rsidRDefault="00A25F3B" w:rsidP="00654C80">
            <w:pPr>
              <w:rPr>
                <w:rtl/>
              </w:rPr>
            </w:pPr>
          </w:p>
          <w:p w14:paraId="4D6C37CB" w14:textId="77777777" w:rsidR="00654C80" w:rsidRDefault="00A25F3B" w:rsidP="00654C80">
            <w:pPr>
              <w:rPr>
                <w:rtl/>
              </w:rPr>
            </w:pPr>
            <w:r>
              <w:rPr>
                <w:rFonts w:cs="David" w:hint="cs"/>
                <w:color w:val="000000"/>
                <w:rtl/>
              </w:rPr>
              <w:t>‏‏מוצע מחסן בשטח של ליח"ד דירה 3 ‏</w:t>
            </w:r>
          </w:p>
          <w:p w14:paraId="4BA5332C" w14:textId="77777777" w:rsidR="00654C80" w:rsidRDefault="00A25F3B" w:rsidP="00654C80">
            <w:pPr>
              <w:rPr>
                <w:rtl/>
              </w:rPr>
            </w:pPr>
          </w:p>
          <w:p w14:paraId="1BA90351" w14:textId="77777777" w:rsidR="00654C80" w:rsidRDefault="00A25F3B" w:rsidP="00654C80">
            <w:pPr>
              <w:rPr>
                <w:rtl/>
              </w:rPr>
            </w:pPr>
            <w:r>
              <w:rPr>
                <w:rFonts w:cs="David" w:hint="cs"/>
                <w:color w:val="000000"/>
                <w:rtl/>
              </w:rPr>
              <w:t xml:space="preserve">‏‏המחסן המוצע בהתאם לנספח הבינוי בתוכנית 6517 א כאשר הגישה היא מחדר המדרגות המשותף - ‏‏על עורך הבקשה </w:t>
            </w:r>
            <w:r>
              <w:rPr>
                <w:rFonts w:cs="David" w:hint="cs"/>
                <w:color w:val="000000"/>
                <w:rtl/>
              </w:rPr>
              <w:t>לחשב את המדרגות המוצעות כנדרש במניין השטחים‏‏ ‏</w:t>
            </w:r>
          </w:p>
          <w:p w14:paraId="3DF0F638" w14:textId="77777777" w:rsidR="00654C80" w:rsidRDefault="00A25F3B" w:rsidP="00654C80">
            <w:pPr>
              <w:rPr>
                <w:rtl/>
              </w:rPr>
            </w:pPr>
          </w:p>
          <w:p w14:paraId="60229A3C" w14:textId="77777777" w:rsidR="00654C80" w:rsidRDefault="00A25F3B" w:rsidP="00654C80">
            <w:pPr>
              <w:rPr>
                <w:rtl/>
              </w:rPr>
            </w:pPr>
            <w:r>
              <w:rPr>
                <w:rFonts w:cs="David" w:hint="cs"/>
                <w:color w:val="000000"/>
                <w:rtl/>
              </w:rPr>
              <w:t>‏‏ ‏</w:t>
            </w:r>
          </w:p>
          <w:p w14:paraId="2A83CC1C" w14:textId="77777777" w:rsidR="00654C80" w:rsidRDefault="00A25F3B" w:rsidP="00654C80">
            <w:pPr>
              <w:rPr>
                <w:rtl/>
              </w:rPr>
            </w:pPr>
          </w:p>
          <w:p w14:paraId="1D3A1F9F" w14:textId="77777777" w:rsidR="00654C80" w:rsidRDefault="00A25F3B" w:rsidP="00654C80">
            <w:pPr>
              <w:rPr>
                <w:rtl/>
              </w:rPr>
            </w:pPr>
            <w:r>
              <w:rPr>
                <w:rFonts w:cs="David" w:hint="cs"/>
                <w:color w:val="000000"/>
                <w:rtl/>
              </w:rPr>
              <w:t>‏‏גובה הבניה‏‏:‏</w:t>
            </w:r>
          </w:p>
          <w:p w14:paraId="59DBDB3F" w14:textId="77777777" w:rsidR="00654C80" w:rsidRDefault="00A25F3B" w:rsidP="00654C80">
            <w:pPr>
              <w:rPr>
                <w:rtl/>
              </w:rPr>
            </w:pPr>
          </w:p>
          <w:p w14:paraId="6276DA79" w14:textId="77777777" w:rsidR="00654C80" w:rsidRDefault="00A25F3B" w:rsidP="00654C80">
            <w:pPr>
              <w:rPr>
                <w:rtl/>
              </w:rPr>
            </w:pPr>
            <w:r>
              <w:rPr>
                <w:rFonts w:cs="David" w:hint="cs"/>
                <w:color w:val="000000"/>
                <w:rtl/>
              </w:rPr>
              <w:t>‏‏מוצע בבקשה בינוי בקומת הקרקע ובקומת המרתף וע"כ סעיף זה אינו רלוונטי.‏</w:t>
            </w:r>
          </w:p>
          <w:p w14:paraId="04A844F4" w14:textId="77777777" w:rsidR="00654C80" w:rsidRDefault="00A25F3B" w:rsidP="00654C80">
            <w:pPr>
              <w:rPr>
                <w:rtl/>
              </w:rPr>
            </w:pPr>
          </w:p>
          <w:p w14:paraId="4669F4D2" w14:textId="77777777" w:rsidR="00654C80" w:rsidRDefault="00A25F3B" w:rsidP="00654C80">
            <w:pPr>
              <w:rPr>
                <w:rtl/>
              </w:rPr>
            </w:pPr>
            <w:r>
              <w:rPr>
                <w:rFonts w:cs="David" w:hint="cs"/>
                <w:color w:val="000000"/>
                <w:rtl/>
              </w:rPr>
              <w:t>‏‏ ‏</w:t>
            </w:r>
          </w:p>
          <w:p w14:paraId="69E1EE42" w14:textId="77777777" w:rsidR="00654C80" w:rsidRDefault="00A25F3B" w:rsidP="00654C80">
            <w:pPr>
              <w:rPr>
                <w:rtl/>
              </w:rPr>
            </w:pPr>
          </w:p>
          <w:p w14:paraId="1B7E4F3E" w14:textId="77777777" w:rsidR="00654C80" w:rsidRDefault="00A25F3B" w:rsidP="00654C80">
            <w:pPr>
              <w:rPr>
                <w:rtl/>
              </w:rPr>
            </w:pPr>
            <w:r>
              <w:rPr>
                <w:rFonts w:cs="David" w:hint="cs"/>
                <w:color w:val="000000"/>
                <w:rtl/>
              </w:rPr>
              <w:t>‏‏מס' יח"ד‏‏:‏</w:t>
            </w:r>
          </w:p>
          <w:p w14:paraId="57B2BB43" w14:textId="77777777" w:rsidR="00654C80" w:rsidRDefault="00A25F3B" w:rsidP="00654C80">
            <w:pPr>
              <w:rPr>
                <w:rtl/>
              </w:rPr>
            </w:pPr>
          </w:p>
          <w:p w14:paraId="7EC6ECF3" w14:textId="77777777" w:rsidR="00654C80" w:rsidRDefault="00A25F3B" w:rsidP="00654C80">
            <w:pPr>
              <w:rPr>
                <w:rtl/>
              </w:rPr>
            </w:pPr>
            <w:r>
              <w:rPr>
                <w:rFonts w:cs="David" w:hint="cs"/>
                <w:color w:val="000000"/>
                <w:rtl/>
              </w:rPr>
              <w:t>‏‏מוצע בבקשה תוספת ליח"ד קיימת וע"כ סעיף זה אינו רלוונטי.‏</w:t>
            </w:r>
          </w:p>
          <w:p w14:paraId="307D30E5" w14:textId="77777777" w:rsidR="00654C80" w:rsidRDefault="00A25F3B" w:rsidP="00654C80">
            <w:pPr>
              <w:rPr>
                <w:rtl/>
              </w:rPr>
            </w:pPr>
          </w:p>
          <w:p w14:paraId="4DC99C87" w14:textId="77777777" w:rsidR="00654C80" w:rsidRDefault="00A25F3B" w:rsidP="00654C80">
            <w:pPr>
              <w:rPr>
                <w:rtl/>
              </w:rPr>
            </w:pPr>
            <w:r>
              <w:rPr>
                <w:rFonts w:cs="David" w:hint="cs"/>
                <w:color w:val="000000"/>
                <w:rtl/>
              </w:rPr>
              <w:t>‏‏ ‏</w:t>
            </w:r>
          </w:p>
          <w:p w14:paraId="4A86D0FE" w14:textId="77777777" w:rsidR="00654C80" w:rsidRDefault="00A25F3B" w:rsidP="00654C80">
            <w:pPr>
              <w:rPr>
                <w:rtl/>
              </w:rPr>
            </w:pPr>
          </w:p>
          <w:p w14:paraId="310C73F8" w14:textId="77777777" w:rsidR="00654C80" w:rsidRDefault="00A25F3B" w:rsidP="00654C80">
            <w:pPr>
              <w:rPr>
                <w:rtl/>
              </w:rPr>
            </w:pPr>
            <w:r>
              <w:rPr>
                <w:rFonts w:cs="David" w:hint="cs"/>
                <w:color w:val="000000"/>
                <w:rtl/>
              </w:rPr>
              <w:t>‏‏אישור הסדרי תנועה‏‏: ‏</w:t>
            </w:r>
          </w:p>
          <w:p w14:paraId="45C9C6D0" w14:textId="77777777" w:rsidR="00654C80" w:rsidRDefault="00A25F3B" w:rsidP="00654C80">
            <w:pPr>
              <w:rPr>
                <w:rtl/>
              </w:rPr>
            </w:pPr>
          </w:p>
          <w:p w14:paraId="68DCEB9B" w14:textId="77777777" w:rsidR="00654C80" w:rsidRDefault="00A25F3B" w:rsidP="00654C80">
            <w:pPr>
              <w:rPr>
                <w:rtl/>
              </w:rPr>
            </w:pPr>
            <w:r>
              <w:rPr>
                <w:rFonts w:cs="David" w:hint="cs"/>
                <w:color w:val="000000"/>
                <w:rtl/>
              </w:rPr>
              <w:t>‏‏לא רלוונטי לבקשה הנ"ל.‏</w:t>
            </w:r>
          </w:p>
          <w:p w14:paraId="7E479589" w14:textId="77777777" w:rsidR="00654C80" w:rsidRDefault="00A25F3B" w:rsidP="00654C80">
            <w:pPr>
              <w:rPr>
                <w:rtl/>
              </w:rPr>
            </w:pPr>
          </w:p>
          <w:p w14:paraId="1B40AF1E" w14:textId="77777777" w:rsidR="00654C80" w:rsidRDefault="00A25F3B" w:rsidP="00654C80">
            <w:pPr>
              <w:rPr>
                <w:rtl/>
              </w:rPr>
            </w:pPr>
            <w:r>
              <w:rPr>
                <w:rFonts w:cs="David" w:hint="cs"/>
                <w:color w:val="000000"/>
                <w:rtl/>
              </w:rPr>
              <w:t>‏‏ ‏</w:t>
            </w:r>
          </w:p>
          <w:p w14:paraId="1B8ADF9A" w14:textId="77777777" w:rsidR="00654C80" w:rsidRDefault="00A25F3B" w:rsidP="00654C80">
            <w:pPr>
              <w:rPr>
                <w:rtl/>
              </w:rPr>
            </w:pPr>
          </w:p>
          <w:p w14:paraId="39B0D849" w14:textId="77777777" w:rsidR="00654C80" w:rsidRDefault="00A25F3B" w:rsidP="00654C80">
            <w:pPr>
              <w:rPr>
                <w:rtl/>
              </w:rPr>
            </w:pPr>
            <w:r>
              <w:rPr>
                <w:rFonts w:cs="David" w:hint="cs"/>
                <w:color w:val="000000"/>
                <w:rtl/>
              </w:rPr>
              <w:t>‏‏אישור חיזוק מבנים‏‏:‏</w:t>
            </w:r>
          </w:p>
          <w:p w14:paraId="50662AFB" w14:textId="77777777" w:rsidR="00654C80" w:rsidRDefault="00A25F3B" w:rsidP="00654C80">
            <w:pPr>
              <w:rPr>
                <w:rtl/>
              </w:rPr>
            </w:pPr>
          </w:p>
          <w:p w14:paraId="7A8BBD71" w14:textId="77777777" w:rsidR="00654C80" w:rsidRDefault="00A25F3B" w:rsidP="00654C80">
            <w:pPr>
              <w:rPr>
                <w:rtl/>
              </w:rPr>
            </w:pPr>
            <w:r>
              <w:rPr>
                <w:rFonts w:cs="David" w:hint="cs"/>
                <w:color w:val="000000"/>
                <w:rtl/>
              </w:rPr>
              <w:t>‏‏הבקשה המוצעת אינה נדרשת לנוהל בקרה הנדסית עפ"י הצהרת מהנדס.‏</w:t>
            </w:r>
          </w:p>
          <w:p w14:paraId="5DEF8538" w14:textId="77777777" w:rsidR="00654C80" w:rsidRDefault="00A25F3B" w:rsidP="00654C80">
            <w:pPr>
              <w:rPr>
                <w:rtl/>
              </w:rPr>
            </w:pPr>
          </w:p>
          <w:p w14:paraId="48D6A835" w14:textId="77777777" w:rsidR="00654C80" w:rsidRDefault="00A25F3B" w:rsidP="00654C80">
            <w:pPr>
              <w:rPr>
                <w:rtl/>
              </w:rPr>
            </w:pPr>
            <w:r>
              <w:rPr>
                <w:rFonts w:cs="David" w:hint="cs"/>
                <w:color w:val="000000"/>
                <w:rtl/>
              </w:rPr>
              <w:t>‏‏ ‏</w:t>
            </w:r>
          </w:p>
          <w:p w14:paraId="6DFFE48C" w14:textId="77777777" w:rsidR="00654C80" w:rsidRDefault="00A25F3B" w:rsidP="00654C80">
            <w:pPr>
              <w:rPr>
                <w:rtl/>
              </w:rPr>
            </w:pPr>
          </w:p>
          <w:p w14:paraId="0CEFD343" w14:textId="77777777" w:rsidR="00654C80" w:rsidRDefault="00A25F3B" w:rsidP="00654C80">
            <w:pPr>
              <w:rPr>
                <w:rtl/>
              </w:rPr>
            </w:pPr>
            <w:r>
              <w:rPr>
                <w:rFonts w:cs="David" w:hint="cs"/>
                <w:color w:val="000000"/>
                <w:rtl/>
              </w:rPr>
              <w:t>‏‏הריסה ‏‏:‏</w:t>
            </w:r>
          </w:p>
          <w:p w14:paraId="67886351" w14:textId="77777777" w:rsidR="00654C80" w:rsidRDefault="00A25F3B" w:rsidP="00654C80">
            <w:pPr>
              <w:rPr>
                <w:rtl/>
              </w:rPr>
            </w:pPr>
          </w:p>
          <w:p w14:paraId="7656FA2E" w14:textId="77777777" w:rsidR="00654C80" w:rsidRDefault="00A25F3B" w:rsidP="00654C80">
            <w:pPr>
              <w:rPr>
                <w:rtl/>
              </w:rPr>
            </w:pPr>
            <w:r>
              <w:rPr>
                <w:rFonts w:cs="David" w:hint="cs"/>
                <w:color w:val="000000"/>
                <w:rtl/>
              </w:rPr>
              <w:t xml:space="preserve">‏‏עפ"י תב"ע 6517א סעיף 7:(‏‏1) המבנים והגדרות המסומנים בתשריט ובנספח בקו צהוב מיועדים להריסה ויהרסו ע"י </w:t>
            </w:r>
            <w:r>
              <w:rPr>
                <w:rFonts w:cs="David" w:hint="cs"/>
                <w:color w:val="000000"/>
                <w:rtl/>
              </w:rPr>
              <w:t>מגישי הבקשה להיתר ,לפני תחילת בניה בשטח נשוא הבקשה‏</w:t>
            </w:r>
          </w:p>
          <w:p w14:paraId="01C8BC2A" w14:textId="77777777" w:rsidR="00654C80" w:rsidRDefault="00A25F3B" w:rsidP="00654C80">
            <w:pPr>
              <w:rPr>
                <w:rtl/>
              </w:rPr>
            </w:pPr>
          </w:p>
          <w:p w14:paraId="0CE737B5" w14:textId="77777777" w:rsidR="00654C80" w:rsidRDefault="00A25F3B" w:rsidP="00654C80">
            <w:pPr>
              <w:rPr>
                <w:rtl/>
              </w:rPr>
            </w:pPr>
            <w:r>
              <w:rPr>
                <w:rFonts w:cs="David" w:hint="cs"/>
                <w:color w:val="000000"/>
                <w:rtl/>
              </w:rPr>
              <w:t>‏‏(2) הגגון בחזית הדרומית המסומן בנספח 1 בקו צהוב מיועדים להריסה ויהרסו ע"י מגישי הבקשה להיתר, לפני תחילת בניה בשטח נשוא הבקשה‏</w:t>
            </w:r>
          </w:p>
          <w:p w14:paraId="1D50C0D3" w14:textId="77777777" w:rsidR="00654C80" w:rsidRDefault="00A25F3B" w:rsidP="00654C80">
            <w:pPr>
              <w:rPr>
                <w:rtl/>
              </w:rPr>
            </w:pPr>
          </w:p>
          <w:p w14:paraId="3E020D40" w14:textId="77777777" w:rsidR="00654C80" w:rsidRDefault="00A25F3B" w:rsidP="00654C80">
            <w:pPr>
              <w:rPr>
                <w:rtl/>
              </w:rPr>
            </w:pPr>
            <w:r>
              <w:rPr>
                <w:rFonts w:cs="David" w:hint="cs"/>
                <w:color w:val="000000"/>
                <w:rtl/>
              </w:rPr>
              <w:t>‏‏(3) סגירת המרפסות המסומנות בנספח מס' 1 מיועדות לפירוק ויפורק על ידי מגישי הבקשה להיתר, לפני תחילת בניה בשטח נשוא הבקשה‏</w:t>
            </w:r>
          </w:p>
          <w:p w14:paraId="6FC31A17" w14:textId="77777777" w:rsidR="00654C80" w:rsidRDefault="00A25F3B" w:rsidP="00654C80">
            <w:pPr>
              <w:rPr>
                <w:rtl/>
              </w:rPr>
            </w:pPr>
          </w:p>
          <w:p w14:paraId="2ACCD19A" w14:textId="77777777" w:rsidR="00654C80" w:rsidRDefault="00A25F3B" w:rsidP="00654C80">
            <w:pPr>
              <w:rPr>
                <w:rtl/>
              </w:rPr>
            </w:pPr>
            <w:r>
              <w:rPr>
                <w:rFonts w:cs="David" w:hint="cs"/>
                <w:color w:val="000000"/>
                <w:rtl/>
              </w:rPr>
              <w:t>‏‏-על עורך הבקשה לסמן את הבינוי המסומן בתשריט בצהוב להריסה כתאני לתחילת עובודות‏</w:t>
            </w:r>
          </w:p>
          <w:p w14:paraId="0E91D47E" w14:textId="77777777" w:rsidR="00654C80" w:rsidRDefault="00A25F3B" w:rsidP="00654C80">
            <w:pPr>
              <w:rPr>
                <w:rtl/>
              </w:rPr>
            </w:pPr>
          </w:p>
          <w:p w14:paraId="0B91AD8F" w14:textId="77777777" w:rsidR="00654C80" w:rsidRDefault="00A25F3B" w:rsidP="00654C80">
            <w:pPr>
              <w:rPr>
                <w:rtl/>
              </w:rPr>
            </w:pPr>
            <w:r>
              <w:rPr>
                <w:rFonts w:cs="David" w:hint="cs"/>
                <w:color w:val="000000"/>
                <w:rtl/>
              </w:rPr>
              <w:t>‏‏ ‏</w:t>
            </w:r>
          </w:p>
          <w:p w14:paraId="6EBBFADF" w14:textId="77777777" w:rsidR="00654C80" w:rsidRDefault="00A25F3B" w:rsidP="00654C80">
            <w:pPr>
              <w:rPr>
                <w:rtl/>
              </w:rPr>
            </w:pPr>
          </w:p>
          <w:p w14:paraId="3C94387E" w14:textId="77777777" w:rsidR="00654C80" w:rsidRDefault="00A25F3B" w:rsidP="00654C80">
            <w:pPr>
              <w:rPr>
                <w:rtl/>
              </w:rPr>
            </w:pPr>
            <w:r>
              <w:rPr>
                <w:rFonts w:cs="David" w:hint="cs"/>
                <w:color w:val="000000"/>
                <w:rtl/>
              </w:rPr>
              <w:t>‏‏ ‏</w:t>
            </w:r>
          </w:p>
          <w:p w14:paraId="1D4820CD" w14:textId="77777777" w:rsidR="00654C80" w:rsidRDefault="00A25F3B" w:rsidP="00654C80">
            <w:pPr>
              <w:rPr>
                <w:rtl/>
              </w:rPr>
            </w:pPr>
          </w:p>
          <w:p w14:paraId="731F28F1" w14:textId="77777777" w:rsidR="00654C80" w:rsidRDefault="00A25F3B" w:rsidP="00654C80">
            <w:pPr>
              <w:rPr>
                <w:rtl/>
              </w:rPr>
            </w:pPr>
            <w:r>
              <w:rPr>
                <w:rFonts w:cs="David" w:hint="cs"/>
                <w:color w:val="000000"/>
                <w:rtl/>
              </w:rPr>
              <w:t>‏‏אישור שימור‏‏:‏</w:t>
            </w:r>
          </w:p>
          <w:p w14:paraId="0D72A8E7" w14:textId="77777777" w:rsidR="00654C80" w:rsidRDefault="00A25F3B" w:rsidP="00654C80">
            <w:pPr>
              <w:rPr>
                <w:rtl/>
              </w:rPr>
            </w:pPr>
          </w:p>
          <w:p w14:paraId="02C6696F" w14:textId="77777777" w:rsidR="00654C80" w:rsidRDefault="00A25F3B" w:rsidP="00654C80">
            <w:pPr>
              <w:rPr>
                <w:rtl/>
              </w:rPr>
            </w:pPr>
            <w:r>
              <w:rPr>
                <w:rFonts w:cs="David" w:hint="cs"/>
                <w:color w:val="000000"/>
                <w:rtl/>
              </w:rPr>
              <w:t>‏‏הבניין עם נקודה אדומה מס' 3196 ברשימת השימור.‏</w:t>
            </w:r>
          </w:p>
          <w:p w14:paraId="10C76DB1" w14:textId="77777777" w:rsidR="00654C80" w:rsidRDefault="00A25F3B" w:rsidP="00654C80">
            <w:pPr>
              <w:rPr>
                <w:rtl/>
              </w:rPr>
            </w:pPr>
          </w:p>
          <w:p w14:paraId="4DC7D2C7" w14:textId="77777777" w:rsidR="00654C80" w:rsidRDefault="00A25F3B" w:rsidP="00654C80">
            <w:pPr>
              <w:rPr>
                <w:rtl/>
              </w:rPr>
            </w:pPr>
            <w:r>
              <w:rPr>
                <w:rFonts w:cs="David" w:hint="cs"/>
                <w:color w:val="000000"/>
                <w:rtl/>
              </w:rPr>
              <w:t xml:space="preserve">‏‏התקבלה דחייה אוטומטית ע"י המערכת </w:t>
            </w:r>
            <w:r>
              <w:rPr>
                <w:rFonts w:cs="David" w:hint="cs"/>
                <w:color w:val="000000"/>
                <w:rtl/>
              </w:rPr>
              <w:t>ממחלקת השימור ‏‏–‏‏ על עורך הבקשה להמציא אישור מחלקת השימור כתנאי לדיון‏</w:t>
            </w:r>
          </w:p>
          <w:p w14:paraId="05EE04F9" w14:textId="77777777" w:rsidR="00654C80" w:rsidRDefault="00A25F3B" w:rsidP="00654C80">
            <w:pPr>
              <w:rPr>
                <w:rtl/>
              </w:rPr>
            </w:pPr>
          </w:p>
          <w:p w14:paraId="17416E6B" w14:textId="77777777" w:rsidR="00654C80" w:rsidRDefault="00A25F3B" w:rsidP="00654C80">
            <w:pPr>
              <w:rPr>
                <w:rtl/>
              </w:rPr>
            </w:pPr>
            <w:r>
              <w:rPr>
                <w:rFonts w:cs="David" w:hint="cs"/>
                <w:color w:val="000000"/>
                <w:rtl/>
              </w:rPr>
              <w:t>‏‏ ‏</w:t>
            </w:r>
          </w:p>
          <w:p w14:paraId="4435CDEC" w14:textId="77777777" w:rsidR="00654C80" w:rsidRDefault="00A25F3B" w:rsidP="00654C80">
            <w:pPr>
              <w:rPr>
                <w:rtl/>
              </w:rPr>
            </w:pPr>
          </w:p>
          <w:p w14:paraId="5F29A269" w14:textId="77777777" w:rsidR="00654C80" w:rsidRDefault="00A25F3B" w:rsidP="00654C80">
            <w:pPr>
              <w:rPr>
                <w:rtl/>
              </w:rPr>
            </w:pPr>
            <w:r>
              <w:rPr>
                <w:rFonts w:cs="David" w:hint="cs"/>
                <w:color w:val="000000"/>
                <w:rtl/>
              </w:rPr>
              <w:t>‏‏חוות דעת אדריכלית‏‏:‏</w:t>
            </w:r>
          </w:p>
          <w:p w14:paraId="5B488184" w14:textId="77777777" w:rsidR="00654C80" w:rsidRDefault="00A25F3B" w:rsidP="00654C80">
            <w:pPr>
              <w:rPr>
                <w:rtl/>
              </w:rPr>
            </w:pPr>
          </w:p>
          <w:p w14:paraId="079D89F6" w14:textId="77777777" w:rsidR="00654C80" w:rsidRDefault="00A25F3B" w:rsidP="00654C80">
            <w:pPr>
              <w:rPr>
                <w:rtl/>
              </w:rPr>
            </w:pPr>
            <w:r>
              <w:rPr>
                <w:rFonts w:cs="David" w:hint="cs"/>
                <w:color w:val="000000"/>
                <w:rtl/>
              </w:rPr>
              <w:t>‏‏המוצע בבקשה עפ"י נספח הבינוי כאשר חדר המחוזק מוצע בתוך מעטפת מאושרת בתיק 2002/521.01‏</w:t>
            </w:r>
          </w:p>
          <w:p w14:paraId="41C25026" w14:textId="77777777" w:rsidR="00654C80" w:rsidRDefault="00A25F3B" w:rsidP="00654C80">
            <w:pPr>
              <w:rPr>
                <w:rtl/>
              </w:rPr>
            </w:pPr>
          </w:p>
          <w:p w14:paraId="56899AF8" w14:textId="77777777" w:rsidR="00654C80" w:rsidRDefault="00A25F3B" w:rsidP="00654C80">
            <w:pPr>
              <w:rPr>
                <w:rtl/>
              </w:rPr>
            </w:pPr>
            <w:r>
              <w:rPr>
                <w:rFonts w:cs="David" w:hint="cs"/>
                <w:color w:val="000000"/>
                <w:rtl/>
              </w:rPr>
              <w:t>‏‏כאשר יש לחשב את כל השטחים כנדרש אך לא התקבל אישור מחלקת שימור כתנאי לדיון.‏</w:t>
            </w:r>
          </w:p>
          <w:p w14:paraId="780AFBC6" w14:textId="77777777" w:rsidR="00654C80" w:rsidRDefault="00A25F3B" w:rsidP="00654C80">
            <w:pPr>
              <w:rPr>
                <w:rtl/>
              </w:rPr>
            </w:pPr>
          </w:p>
          <w:p w14:paraId="5869D968" w14:textId="77777777" w:rsidR="00654C80" w:rsidRDefault="00A25F3B" w:rsidP="00654C80">
            <w:pPr>
              <w:rPr>
                <w:rtl/>
              </w:rPr>
            </w:pPr>
            <w:r>
              <w:rPr>
                <w:rFonts w:cs="David" w:hint="cs"/>
                <w:color w:val="000000"/>
                <w:rtl/>
              </w:rPr>
              <w:t xml:space="preserve">‏‏בנוסף, עורכת הבקשה אינה מראה את החזית כפי שהיא קיימת </w:t>
            </w:r>
            <w:r>
              <w:rPr>
                <w:rFonts w:cs="David" w:hint="cs"/>
                <w:color w:val="000000"/>
                <w:rtl/>
              </w:rPr>
              <w:lastRenderedPageBreak/>
              <w:t>בפועל ‏‏- על עורך הבקשה:‏</w:t>
            </w:r>
          </w:p>
          <w:p w14:paraId="6FC65BFF" w14:textId="77777777" w:rsidR="00654C80" w:rsidRDefault="00A25F3B" w:rsidP="00654C80">
            <w:pPr>
              <w:rPr>
                <w:rtl/>
              </w:rPr>
            </w:pPr>
          </w:p>
          <w:p w14:paraId="27C43116" w14:textId="77777777" w:rsidR="00654C80" w:rsidRDefault="00A25F3B" w:rsidP="00654C80">
            <w:pPr>
              <w:rPr>
                <w:rtl/>
              </w:rPr>
            </w:pPr>
            <w:r>
              <w:rPr>
                <w:rFonts w:cs="David" w:hint="cs"/>
                <w:color w:val="000000"/>
                <w:rtl/>
              </w:rPr>
              <w:t>‏‏- להראות ע"ג ההרמוניקה את החזית כפי שהיא קיימת בפועל.‏</w:t>
            </w:r>
          </w:p>
          <w:p w14:paraId="2C9BDEC0" w14:textId="77777777" w:rsidR="00654C80" w:rsidRDefault="00A25F3B" w:rsidP="00654C80">
            <w:pPr>
              <w:rPr>
                <w:rtl/>
              </w:rPr>
            </w:pPr>
          </w:p>
          <w:p w14:paraId="72BD49B5" w14:textId="77777777" w:rsidR="00654C80" w:rsidRDefault="00A25F3B" w:rsidP="00654C80">
            <w:pPr>
              <w:rPr>
                <w:rtl/>
              </w:rPr>
            </w:pPr>
            <w:r>
              <w:rPr>
                <w:rFonts w:cs="David" w:hint="cs"/>
                <w:color w:val="000000"/>
                <w:rtl/>
              </w:rPr>
              <w:t>‏‏- לבצע תיקונים המופיעים בתכנית ‏‎a‎‏.‏</w:t>
            </w:r>
          </w:p>
          <w:p w14:paraId="62C19C6A" w14:textId="77777777" w:rsidR="00654C80" w:rsidRDefault="00A25F3B" w:rsidP="00654C80">
            <w:pPr>
              <w:rPr>
                <w:rtl/>
              </w:rPr>
            </w:pPr>
          </w:p>
          <w:p w14:paraId="389A6B7F" w14:textId="77777777" w:rsidR="00654C80" w:rsidRDefault="00A25F3B" w:rsidP="00654C80">
            <w:pPr>
              <w:rPr>
                <w:rtl/>
              </w:rPr>
            </w:pPr>
            <w:r>
              <w:rPr>
                <w:rFonts w:cs="David" w:hint="cs"/>
                <w:color w:val="000000"/>
                <w:rtl/>
              </w:rPr>
              <w:t>‏‏ ‏</w:t>
            </w:r>
          </w:p>
          <w:p w14:paraId="171AAA93" w14:textId="77777777" w:rsidR="00654C80" w:rsidRDefault="00A25F3B" w:rsidP="00654C80">
            <w:pPr>
              <w:rPr>
                <w:rtl/>
              </w:rPr>
            </w:pPr>
          </w:p>
          <w:p w14:paraId="750E8F28" w14:textId="77777777" w:rsidR="00654C80" w:rsidRDefault="00A25F3B" w:rsidP="00654C80">
            <w:pPr>
              <w:rPr>
                <w:rtl/>
              </w:rPr>
            </w:pPr>
            <w:r>
              <w:rPr>
                <w:rFonts w:cs="David" w:hint="cs"/>
                <w:color w:val="000000"/>
                <w:rtl/>
              </w:rPr>
              <w:t>‏‏התנגדויות‏‏:‏</w:t>
            </w:r>
          </w:p>
          <w:p w14:paraId="4A96F5DB" w14:textId="77777777" w:rsidR="00654C80" w:rsidRDefault="00A25F3B" w:rsidP="00654C80">
            <w:pPr>
              <w:rPr>
                <w:rtl/>
              </w:rPr>
            </w:pPr>
          </w:p>
          <w:p w14:paraId="1C62A402" w14:textId="77777777" w:rsidR="00654C80" w:rsidRDefault="00A25F3B" w:rsidP="00654C80">
            <w:pPr>
              <w:rPr>
                <w:rtl/>
              </w:rPr>
            </w:pPr>
            <w:r>
              <w:rPr>
                <w:rFonts w:cs="David" w:hint="cs"/>
                <w:color w:val="000000"/>
                <w:rtl/>
              </w:rPr>
              <w:t>‏‏עפ"י נתוני המערכת‏‏ לבקשה הנ"ל לא התקבלו התנגדויות.‏</w:t>
            </w:r>
          </w:p>
          <w:p w14:paraId="0F3AA537" w14:textId="77777777" w:rsidR="00654C80" w:rsidRDefault="00A25F3B" w:rsidP="00654C80">
            <w:pPr>
              <w:rPr>
                <w:rtl/>
              </w:rPr>
            </w:pPr>
          </w:p>
          <w:p w14:paraId="57E0E334" w14:textId="77777777" w:rsidR="00654C80" w:rsidRDefault="00A25F3B" w:rsidP="00654C80">
            <w:pPr>
              <w:rPr>
                <w:rtl/>
              </w:rPr>
            </w:pPr>
            <w:r>
              <w:rPr>
                <w:rFonts w:cs="David" w:hint="cs"/>
                <w:color w:val="000000"/>
                <w:rtl/>
              </w:rPr>
              <w:t>‏‏ ‏</w:t>
            </w:r>
          </w:p>
          <w:p w14:paraId="697932E1" w14:textId="77777777" w:rsidR="00654C80" w:rsidRDefault="00A25F3B" w:rsidP="00654C80">
            <w:pPr>
              <w:rPr>
                <w:rtl/>
              </w:rPr>
            </w:pPr>
          </w:p>
          <w:p w14:paraId="69A1DEA4" w14:textId="77777777" w:rsidR="00654C80" w:rsidRDefault="00A25F3B" w:rsidP="00654C80">
            <w:pPr>
              <w:rPr>
                <w:rtl/>
              </w:rPr>
            </w:pPr>
            <w:r>
              <w:rPr>
                <w:rFonts w:cs="David" w:hint="cs"/>
                <w:color w:val="000000"/>
                <w:rtl/>
              </w:rPr>
              <w:t>‏‏ ‏</w:t>
            </w:r>
          </w:p>
          <w:p w14:paraId="01E731EB" w14:textId="77777777" w:rsidR="00654C80" w:rsidRDefault="00A25F3B" w:rsidP="00654C80">
            <w:pPr>
              <w:rPr>
                <w:rtl/>
              </w:rPr>
            </w:pPr>
          </w:p>
          <w:p w14:paraId="1D72ACE9" w14:textId="77777777" w:rsidR="00654C80" w:rsidRDefault="00A25F3B" w:rsidP="00654C80">
            <w:pPr>
              <w:rPr>
                <w:rtl/>
              </w:rPr>
            </w:pPr>
            <w:r>
              <w:rPr>
                <w:rFonts w:cs="David" w:hint="cs"/>
                <w:color w:val="000000"/>
                <w:rtl/>
              </w:rPr>
              <w:t>‏‏ ‏</w:t>
            </w:r>
          </w:p>
          <w:p w14:paraId="53602463" w14:textId="77777777" w:rsidR="00654C80" w:rsidRDefault="00A25F3B" w:rsidP="00654C80">
            <w:pPr>
              <w:rPr>
                <w:rtl/>
              </w:rPr>
            </w:pPr>
          </w:p>
          <w:p w14:paraId="2A60CE38" w14:textId="77777777" w:rsidR="00654C80" w:rsidRDefault="00A25F3B" w:rsidP="00654C80">
            <w:pPr>
              <w:rPr>
                <w:rtl/>
              </w:rPr>
            </w:pPr>
            <w:r>
              <w:rPr>
                <w:rFonts w:cs="David" w:hint="cs"/>
                <w:color w:val="000000"/>
                <w:rtl/>
              </w:rPr>
              <w:t>‏‎ ‎</w:t>
            </w:r>
          </w:p>
        </w:tc>
      </w:tr>
      <w:tr w:rsidR="00BF1333" w14:paraId="24A7DC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94ADE6C"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8438AD0" w14:textId="77777777" w:rsidR="00BF1333" w:rsidRDefault="00BF1333">
            <w:pPr>
              <w:jc w:val="both"/>
            </w:pPr>
            <w:r>
              <w:rPr>
                <w:rFonts w:cs="Arial" w:hint="cs"/>
                <w:rtl/>
              </w:rPr>
              <w:t>06/08/2024</w:t>
            </w:r>
          </w:p>
        </w:tc>
        <w:tc>
          <w:tcPr>
            <w:tcW w:w="5669" w:type="dxa"/>
          </w:tcPr>
          <w:p w14:paraId="7230FC2A" w14:textId="77777777" w:rsidR="00654C80" w:rsidRDefault="00A25F3B" w:rsidP="00654C80">
            <w:pPr>
              <w:rPr>
                <w:rtl/>
              </w:rPr>
            </w:pPr>
          </w:p>
          <w:p w14:paraId="5C46D6B6" w14:textId="77777777" w:rsidR="00654C80" w:rsidRDefault="00A25F3B" w:rsidP="00654C80">
            <w:pPr>
              <w:rPr>
                <w:rtl/>
              </w:rPr>
            </w:pPr>
            <w:r>
              <w:rPr>
                <w:rFonts w:cs="David" w:hint="cs"/>
                <w:color w:val="000000"/>
                <w:rtl/>
              </w:rPr>
              <w:t>בניה שלא בהינף אחד</w:t>
            </w:r>
          </w:p>
        </w:tc>
      </w:tr>
    </w:tbl>
    <w:p w14:paraId="56D2937C" w14:textId="77777777" w:rsidR="00BF1333" w:rsidRPr="001B4317" w:rsidRDefault="00BF1333" w:rsidP="001B4317">
      <w:pPr>
        <w:rPr>
          <w:rFonts w:asciiTheme="minorBidi" w:hAnsiTheme="minorBidi" w:cstheme="minorBidi"/>
          <w:b/>
          <w:bCs/>
          <w:u w:val="single"/>
          <w:rtl/>
        </w:rPr>
      </w:pPr>
    </w:p>
    <w:p w14:paraId="6770E8C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5B822F4" w14:textId="77777777" w:rsidTr="009D623E">
        <w:trPr>
          <w:trHeight w:val="70"/>
        </w:trPr>
        <w:tc>
          <w:tcPr>
            <w:tcW w:w="860" w:type="dxa"/>
            <w:shd w:val="clear" w:color="auto" w:fill="auto"/>
          </w:tcPr>
          <w:p w14:paraId="719E968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C024F8D"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FB2B43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3DD1F83" w14:textId="77777777" w:rsidTr="009D623E">
        <w:tc>
          <w:tcPr>
            <w:tcW w:w="860" w:type="dxa"/>
            <w:shd w:val="clear" w:color="auto" w:fill="auto"/>
          </w:tcPr>
          <w:p w14:paraId="3421D258"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08F3C6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20E2638" w14:textId="77777777" w:rsidR="00CF2AD0" w:rsidRPr="001B4317" w:rsidRDefault="00CF2AD0" w:rsidP="00A01A49">
            <w:pPr>
              <w:jc w:val="center"/>
              <w:rPr>
                <w:rFonts w:asciiTheme="minorBidi" w:hAnsiTheme="minorBidi" w:cstheme="minorBidi"/>
                <w:bCs/>
              </w:rPr>
            </w:pPr>
          </w:p>
        </w:tc>
      </w:tr>
      <w:tr w:rsidR="00CF2AD0" w:rsidRPr="001B4317" w14:paraId="3B2B3745" w14:textId="77777777" w:rsidTr="009D623E">
        <w:tc>
          <w:tcPr>
            <w:tcW w:w="860" w:type="dxa"/>
            <w:shd w:val="clear" w:color="auto" w:fill="auto"/>
          </w:tcPr>
          <w:p w14:paraId="650ED761"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5698892"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CA904D5" w14:textId="77777777" w:rsidR="00CF2AD0" w:rsidRPr="001B4317" w:rsidRDefault="00CF2AD0" w:rsidP="00A01A49">
            <w:pPr>
              <w:jc w:val="center"/>
              <w:rPr>
                <w:rFonts w:asciiTheme="minorBidi" w:hAnsiTheme="minorBidi" w:cstheme="minorBidi"/>
                <w:bCs/>
              </w:rPr>
            </w:pPr>
          </w:p>
        </w:tc>
      </w:tr>
      <w:tr w:rsidR="00CF2AD0" w:rsidRPr="001B4317" w14:paraId="294DADD3" w14:textId="77777777" w:rsidTr="009D623E">
        <w:tc>
          <w:tcPr>
            <w:tcW w:w="860" w:type="dxa"/>
            <w:shd w:val="clear" w:color="auto" w:fill="auto"/>
          </w:tcPr>
          <w:p w14:paraId="03F42E6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9A410A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620F46C" w14:textId="77777777" w:rsidR="00CF2AD0" w:rsidRPr="001B4317" w:rsidRDefault="00CF2AD0" w:rsidP="00A01A49">
            <w:pPr>
              <w:jc w:val="center"/>
              <w:rPr>
                <w:rFonts w:asciiTheme="minorBidi" w:hAnsiTheme="minorBidi" w:cstheme="minorBidi"/>
                <w:bCs/>
              </w:rPr>
            </w:pPr>
          </w:p>
        </w:tc>
      </w:tr>
      <w:tr w:rsidR="00CF2AD0" w:rsidRPr="001B4317" w14:paraId="4F89AA0C" w14:textId="77777777" w:rsidTr="009D623E">
        <w:tc>
          <w:tcPr>
            <w:tcW w:w="860" w:type="dxa"/>
            <w:shd w:val="clear" w:color="auto" w:fill="auto"/>
          </w:tcPr>
          <w:p w14:paraId="2412424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B859AB2"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F8C96FF" w14:textId="77777777" w:rsidR="00CF2AD0" w:rsidRPr="001B4317" w:rsidRDefault="00CF2AD0" w:rsidP="00A01A49">
            <w:pPr>
              <w:jc w:val="center"/>
              <w:rPr>
                <w:rFonts w:asciiTheme="minorBidi" w:hAnsiTheme="minorBidi" w:cstheme="minorBidi"/>
                <w:bCs/>
              </w:rPr>
            </w:pPr>
          </w:p>
        </w:tc>
      </w:tr>
      <w:tr w:rsidR="00CF2AD0" w:rsidRPr="001B4317" w14:paraId="6EBC5E08" w14:textId="77777777" w:rsidTr="009D623E">
        <w:tc>
          <w:tcPr>
            <w:tcW w:w="860" w:type="dxa"/>
            <w:shd w:val="clear" w:color="auto" w:fill="auto"/>
          </w:tcPr>
          <w:p w14:paraId="6F4D807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B46944D"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DB408A5" w14:textId="77777777" w:rsidR="00CF2AD0" w:rsidRPr="001B4317" w:rsidRDefault="00CF2AD0" w:rsidP="00A01A49">
            <w:pPr>
              <w:jc w:val="center"/>
              <w:rPr>
                <w:rFonts w:asciiTheme="minorBidi" w:hAnsiTheme="minorBidi" w:cstheme="minorBidi"/>
                <w:bCs/>
              </w:rPr>
            </w:pPr>
          </w:p>
        </w:tc>
      </w:tr>
      <w:tr w:rsidR="00CF2AD0" w:rsidRPr="001B4317" w14:paraId="21DB4161" w14:textId="77777777" w:rsidTr="009D623E">
        <w:tc>
          <w:tcPr>
            <w:tcW w:w="860" w:type="dxa"/>
            <w:shd w:val="clear" w:color="auto" w:fill="auto"/>
          </w:tcPr>
          <w:p w14:paraId="4B704CAC"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E3A2E63"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91265E2" w14:textId="77777777" w:rsidR="00CF2AD0" w:rsidRPr="001B4317" w:rsidRDefault="00CF2AD0" w:rsidP="00A01A49">
            <w:pPr>
              <w:jc w:val="center"/>
              <w:rPr>
                <w:rFonts w:asciiTheme="minorBidi" w:hAnsiTheme="minorBidi" w:cstheme="minorBidi"/>
                <w:bCs/>
              </w:rPr>
            </w:pPr>
          </w:p>
        </w:tc>
      </w:tr>
      <w:tr w:rsidR="00CF2AD0" w:rsidRPr="001B4317" w14:paraId="0E949F92" w14:textId="77777777" w:rsidTr="009D623E">
        <w:tc>
          <w:tcPr>
            <w:tcW w:w="860" w:type="dxa"/>
            <w:shd w:val="clear" w:color="auto" w:fill="auto"/>
          </w:tcPr>
          <w:p w14:paraId="7367FB8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72878D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6B02552" w14:textId="77777777" w:rsidR="00CF2AD0" w:rsidRPr="001B4317" w:rsidRDefault="00CF2AD0" w:rsidP="00A01A49">
            <w:pPr>
              <w:jc w:val="center"/>
              <w:rPr>
                <w:rFonts w:asciiTheme="minorBidi" w:hAnsiTheme="minorBidi" w:cstheme="minorBidi"/>
                <w:bCs/>
              </w:rPr>
            </w:pPr>
          </w:p>
        </w:tc>
      </w:tr>
      <w:tr w:rsidR="00CF2AD0" w:rsidRPr="001B4317" w14:paraId="13CC20E3" w14:textId="77777777" w:rsidTr="009D623E">
        <w:tc>
          <w:tcPr>
            <w:tcW w:w="860" w:type="dxa"/>
            <w:shd w:val="clear" w:color="auto" w:fill="auto"/>
          </w:tcPr>
          <w:p w14:paraId="76BA634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77F8052"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16AA86D" w14:textId="77777777" w:rsidR="00CF2AD0" w:rsidRPr="001B4317" w:rsidRDefault="00CF2AD0" w:rsidP="00A01A49">
            <w:pPr>
              <w:jc w:val="center"/>
              <w:rPr>
                <w:rFonts w:asciiTheme="minorBidi" w:hAnsiTheme="minorBidi" w:cstheme="minorBidi"/>
                <w:bCs/>
              </w:rPr>
            </w:pPr>
          </w:p>
        </w:tc>
      </w:tr>
      <w:tr w:rsidR="00CF2AD0" w:rsidRPr="001B4317" w14:paraId="4F3E6711" w14:textId="77777777" w:rsidTr="009D623E">
        <w:tc>
          <w:tcPr>
            <w:tcW w:w="860" w:type="dxa"/>
            <w:shd w:val="clear" w:color="auto" w:fill="auto"/>
          </w:tcPr>
          <w:p w14:paraId="19165C4A"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9DF42B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50F83C1" w14:textId="77777777" w:rsidR="00CF2AD0" w:rsidRPr="001B4317" w:rsidRDefault="00CF2AD0" w:rsidP="00A01A49">
            <w:pPr>
              <w:jc w:val="center"/>
              <w:rPr>
                <w:rFonts w:asciiTheme="minorBidi" w:hAnsiTheme="minorBidi" w:cstheme="minorBidi"/>
                <w:bCs/>
              </w:rPr>
            </w:pPr>
          </w:p>
        </w:tc>
      </w:tr>
    </w:tbl>
    <w:p w14:paraId="2804DCDB" w14:textId="77777777" w:rsidR="001B4317" w:rsidRPr="001B4317" w:rsidRDefault="001B4317" w:rsidP="001B4317">
      <w:pPr>
        <w:rPr>
          <w:rFonts w:asciiTheme="minorBidi" w:hAnsiTheme="minorBidi" w:cstheme="minorBidi"/>
          <w:rtl/>
        </w:rPr>
      </w:pPr>
    </w:p>
    <w:p w14:paraId="5D9983B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55DF7BD"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17F18922" w14:textId="77777777">
        <w:tc>
          <w:tcPr>
            <w:tcW w:w="0" w:type="auto"/>
          </w:tcPr>
          <w:p w14:paraId="60F5F0B7" w14:textId="77777777" w:rsidR="00654C80" w:rsidRDefault="00A25F3B" w:rsidP="00654C80">
            <w:pPr>
              <w:rPr>
                <w:rtl/>
              </w:rPr>
            </w:pPr>
          </w:p>
          <w:p w14:paraId="56207B44" w14:textId="77777777" w:rsidR="00654C80" w:rsidRDefault="00A25F3B" w:rsidP="00654C80">
            <w:pPr>
              <w:rPr>
                <w:rtl/>
              </w:rPr>
            </w:pPr>
            <w:r>
              <w:rPr>
                <w:rFonts w:cs="David" w:hint="cs"/>
                <w:color w:val="000000"/>
                <w:rtl/>
              </w:rPr>
              <w:t>‏‎ ‎</w:t>
            </w:r>
          </w:p>
          <w:p w14:paraId="3725B0ED" w14:textId="77777777" w:rsidR="00654C80" w:rsidRDefault="00A25F3B" w:rsidP="00654C80">
            <w:pPr>
              <w:rPr>
                <w:rtl/>
              </w:rPr>
            </w:pPr>
          </w:p>
          <w:p w14:paraId="3C014A0A" w14:textId="77777777" w:rsidR="00654C80" w:rsidRDefault="00A25F3B" w:rsidP="00654C80">
            <w:pPr>
              <w:rPr>
                <w:rtl/>
              </w:rPr>
            </w:pPr>
            <w:r>
              <w:rPr>
                <w:rFonts w:cs="David" w:hint="cs"/>
                <w:color w:val="000000"/>
                <w:rtl/>
              </w:rPr>
              <w:t>‏‏לדחות לצורך השלמת תנאים לדיון‏‏:‏</w:t>
            </w:r>
          </w:p>
          <w:p w14:paraId="18824896" w14:textId="77777777" w:rsidR="00654C80" w:rsidRDefault="00A25F3B" w:rsidP="00654C80">
            <w:pPr>
              <w:rPr>
                <w:rtl/>
              </w:rPr>
            </w:pPr>
          </w:p>
          <w:p w14:paraId="59276BFF" w14:textId="77777777" w:rsidR="00654C80" w:rsidRDefault="00A25F3B" w:rsidP="00654C80">
            <w:pPr>
              <w:rPr>
                <w:rtl/>
              </w:rPr>
            </w:pPr>
            <w:r>
              <w:rPr>
                <w:rFonts w:cs="David" w:hint="cs"/>
                <w:color w:val="000000"/>
                <w:rtl/>
              </w:rPr>
              <w:t xml:space="preserve">‏‏הבקשה מבואת לדחייה לצורך השלמת תנאים לדיון היות והמוצע בבקשה עפ"י נספח </w:t>
            </w:r>
            <w:r>
              <w:rPr>
                <w:rFonts w:cs="David" w:hint="cs"/>
                <w:color w:val="000000"/>
                <w:rtl/>
              </w:rPr>
              <w:t>הבינוי כאשר חדר המחוזק מוצע בתוך מעטפת מאושרת בתיק 2002/521.01 כשיש לחשב את כל השטחים כנדרש אך‏</w:t>
            </w:r>
          </w:p>
          <w:p w14:paraId="5866F6BE" w14:textId="77777777" w:rsidR="00654C80" w:rsidRDefault="00A25F3B" w:rsidP="00654C80">
            <w:pPr>
              <w:rPr>
                <w:rtl/>
              </w:rPr>
            </w:pPr>
          </w:p>
          <w:p w14:paraId="0114C074" w14:textId="77777777" w:rsidR="00654C80" w:rsidRDefault="00A25F3B" w:rsidP="00654C80">
            <w:pPr>
              <w:rPr>
                <w:rtl/>
              </w:rPr>
            </w:pPr>
            <w:r>
              <w:rPr>
                <w:rFonts w:cs="David" w:hint="cs"/>
                <w:color w:val="000000"/>
                <w:rtl/>
              </w:rPr>
              <w:t>‏‏לא התקבל אישור מחלקת שימור כתנאי לדיון‏</w:t>
            </w:r>
          </w:p>
          <w:p w14:paraId="1427C50F" w14:textId="77777777" w:rsidR="00654C80" w:rsidRDefault="00A25F3B" w:rsidP="00654C80">
            <w:pPr>
              <w:rPr>
                <w:rtl/>
              </w:rPr>
            </w:pPr>
          </w:p>
          <w:p w14:paraId="54BF9CA7" w14:textId="77777777" w:rsidR="00654C80" w:rsidRDefault="00A25F3B" w:rsidP="00654C80">
            <w:pPr>
              <w:rPr>
                <w:rtl/>
              </w:rPr>
            </w:pPr>
            <w:r>
              <w:rPr>
                <w:rFonts w:cs="David" w:hint="cs"/>
                <w:color w:val="000000"/>
                <w:rtl/>
              </w:rPr>
              <w:t>‏‏ ‏</w:t>
            </w:r>
          </w:p>
          <w:p w14:paraId="55E98D98" w14:textId="77777777" w:rsidR="00654C80" w:rsidRDefault="00A25F3B" w:rsidP="00654C80">
            <w:pPr>
              <w:rPr>
                <w:rtl/>
              </w:rPr>
            </w:pPr>
          </w:p>
          <w:p w14:paraId="7BE9D6FB" w14:textId="77777777" w:rsidR="00654C80" w:rsidRDefault="00A25F3B" w:rsidP="00654C80">
            <w:pPr>
              <w:rPr>
                <w:rtl/>
              </w:rPr>
            </w:pPr>
            <w:r>
              <w:rPr>
                <w:rFonts w:cs="David" w:hint="cs"/>
                <w:color w:val="000000"/>
                <w:rtl/>
              </w:rPr>
              <w:t>‏‏שטחי בניה:‏</w:t>
            </w:r>
          </w:p>
          <w:p w14:paraId="54E9686C" w14:textId="77777777" w:rsidR="00654C80" w:rsidRDefault="00A25F3B" w:rsidP="00654C80">
            <w:pPr>
              <w:rPr>
                <w:rtl/>
              </w:rPr>
            </w:pPr>
          </w:p>
          <w:p w14:paraId="1957E036" w14:textId="77777777" w:rsidR="00654C80" w:rsidRDefault="00A25F3B" w:rsidP="00654C80">
            <w:pPr>
              <w:rPr>
                <w:rtl/>
              </w:rPr>
            </w:pPr>
            <w:r>
              <w:rPr>
                <w:rFonts w:cs="David" w:hint="cs"/>
                <w:color w:val="000000"/>
                <w:rtl/>
              </w:rPr>
              <w:t>‏‏על עורך הבקשה לחשב את המדרגות המוצעות לקומת המחסנים כנדרש‏</w:t>
            </w:r>
          </w:p>
          <w:p w14:paraId="5B413D73" w14:textId="77777777" w:rsidR="00654C80" w:rsidRDefault="00A25F3B" w:rsidP="00654C80">
            <w:pPr>
              <w:rPr>
                <w:rtl/>
              </w:rPr>
            </w:pPr>
          </w:p>
          <w:p w14:paraId="70DF49B4" w14:textId="77777777" w:rsidR="00654C80" w:rsidRDefault="00A25F3B" w:rsidP="00654C80">
            <w:pPr>
              <w:rPr>
                <w:rtl/>
              </w:rPr>
            </w:pPr>
            <w:r>
              <w:rPr>
                <w:rFonts w:cs="David" w:hint="cs"/>
                <w:color w:val="000000"/>
                <w:rtl/>
              </w:rPr>
              <w:t>‏‏ ‏</w:t>
            </w:r>
          </w:p>
          <w:p w14:paraId="411B71EE" w14:textId="77777777" w:rsidR="00654C80" w:rsidRDefault="00A25F3B" w:rsidP="00654C80">
            <w:pPr>
              <w:rPr>
                <w:rtl/>
              </w:rPr>
            </w:pPr>
          </w:p>
          <w:p w14:paraId="54EE94E5" w14:textId="77777777" w:rsidR="00654C80" w:rsidRDefault="00A25F3B" w:rsidP="00654C80">
            <w:pPr>
              <w:rPr>
                <w:rtl/>
              </w:rPr>
            </w:pPr>
            <w:r>
              <w:rPr>
                <w:rFonts w:cs="David" w:hint="cs"/>
                <w:color w:val="000000"/>
                <w:rtl/>
              </w:rPr>
              <w:t>‏‏ממ"ד:‏</w:t>
            </w:r>
          </w:p>
          <w:p w14:paraId="5FD3026F" w14:textId="77777777" w:rsidR="00654C80" w:rsidRDefault="00A25F3B" w:rsidP="00654C80">
            <w:pPr>
              <w:rPr>
                <w:rtl/>
              </w:rPr>
            </w:pPr>
          </w:p>
          <w:p w14:paraId="3D115615" w14:textId="77777777" w:rsidR="00654C80" w:rsidRDefault="00A25F3B" w:rsidP="00654C80">
            <w:pPr>
              <w:rPr>
                <w:rtl/>
              </w:rPr>
            </w:pPr>
            <w:r>
              <w:rPr>
                <w:rFonts w:cs="David" w:hint="cs"/>
                <w:color w:val="000000"/>
                <w:rtl/>
              </w:rPr>
              <w:t>‏‏על עורך הבקשה להציע ממ"ד במקום חדר המחוזק המוצע וקירות בטון בהתאמה‏</w:t>
            </w:r>
          </w:p>
          <w:p w14:paraId="5D2043D6" w14:textId="77777777" w:rsidR="00654C80" w:rsidRDefault="00A25F3B" w:rsidP="00654C80">
            <w:pPr>
              <w:rPr>
                <w:rtl/>
              </w:rPr>
            </w:pPr>
          </w:p>
          <w:p w14:paraId="39D74B46" w14:textId="77777777" w:rsidR="00654C80" w:rsidRDefault="00A25F3B" w:rsidP="00654C80">
            <w:pPr>
              <w:rPr>
                <w:rtl/>
              </w:rPr>
            </w:pPr>
            <w:r>
              <w:rPr>
                <w:rFonts w:cs="David" w:hint="cs"/>
                <w:color w:val="000000"/>
                <w:rtl/>
              </w:rPr>
              <w:t>‏‏ ‏</w:t>
            </w:r>
          </w:p>
          <w:p w14:paraId="136F90CD" w14:textId="77777777" w:rsidR="00654C80" w:rsidRDefault="00A25F3B" w:rsidP="00654C80">
            <w:pPr>
              <w:rPr>
                <w:rtl/>
              </w:rPr>
            </w:pPr>
          </w:p>
          <w:p w14:paraId="3A12D02E" w14:textId="77777777" w:rsidR="00654C80" w:rsidRDefault="00A25F3B" w:rsidP="00654C80">
            <w:pPr>
              <w:rPr>
                <w:rtl/>
              </w:rPr>
            </w:pPr>
            <w:r>
              <w:rPr>
                <w:rFonts w:cs="David" w:hint="cs"/>
                <w:color w:val="000000"/>
                <w:rtl/>
              </w:rPr>
              <w:t>‏‏מחסן ‏‏:‏</w:t>
            </w:r>
          </w:p>
          <w:p w14:paraId="7EC94807" w14:textId="77777777" w:rsidR="00654C80" w:rsidRDefault="00A25F3B" w:rsidP="00654C80">
            <w:pPr>
              <w:rPr>
                <w:rtl/>
              </w:rPr>
            </w:pPr>
          </w:p>
          <w:p w14:paraId="0ADD3426" w14:textId="77777777" w:rsidR="00654C80" w:rsidRDefault="00A25F3B" w:rsidP="00654C80">
            <w:pPr>
              <w:rPr>
                <w:rtl/>
              </w:rPr>
            </w:pPr>
            <w:r>
              <w:rPr>
                <w:rFonts w:cs="David" w:hint="cs"/>
                <w:color w:val="000000"/>
                <w:rtl/>
              </w:rPr>
              <w:t>‏‏על עורך הבקשה לחשב את המדרגות המוצעות כנדרש במניין השטחים‏‏ ‏</w:t>
            </w:r>
          </w:p>
          <w:p w14:paraId="6326562B" w14:textId="77777777" w:rsidR="00654C80" w:rsidRDefault="00A25F3B" w:rsidP="00654C80">
            <w:pPr>
              <w:rPr>
                <w:rtl/>
              </w:rPr>
            </w:pPr>
          </w:p>
          <w:p w14:paraId="50C48A95" w14:textId="77777777" w:rsidR="00654C80" w:rsidRDefault="00A25F3B" w:rsidP="00654C80">
            <w:pPr>
              <w:rPr>
                <w:rtl/>
              </w:rPr>
            </w:pPr>
            <w:r>
              <w:rPr>
                <w:rFonts w:cs="David" w:hint="cs"/>
                <w:color w:val="000000"/>
                <w:rtl/>
              </w:rPr>
              <w:t>‏‏ ‏</w:t>
            </w:r>
          </w:p>
          <w:p w14:paraId="1F05639A" w14:textId="77777777" w:rsidR="00654C80" w:rsidRDefault="00A25F3B" w:rsidP="00654C80">
            <w:pPr>
              <w:rPr>
                <w:rtl/>
              </w:rPr>
            </w:pPr>
          </w:p>
          <w:p w14:paraId="2CCACCE2" w14:textId="77777777" w:rsidR="00654C80" w:rsidRDefault="00A25F3B" w:rsidP="00654C80">
            <w:pPr>
              <w:rPr>
                <w:rtl/>
              </w:rPr>
            </w:pPr>
            <w:r>
              <w:rPr>
                <w:rFonts w:cs="David" w:hint="cs"/>
                <w:color w:val="000000"/>
                <w:rtl/>
              </w:rPr>
              <w:t>‏‏הריסה ‏‏:‏</w:t>
            </w:r>
          </w:p>
          <w:p w14:paraId="7B22CDF1" w14:textId="77777777" w:rsidR="00654C80" w:rsidRDefault="00A25F3B" w:rsidP="00654C80">
            <w:pPr>
              <w:rPr>
                <w:rtl/>
              </w:rPr>
            </w:pPr>
          </w:p>
          <w:p w14:paraId="0143A093" w14:textId="77777777" w:rsidR="00654C80" w:rsidRDefault="00A25F3B" w:rsidP="00654C80">
            <w:pPr>
              <w:rPr>
                <w:rtl/>
              </w:rPr>
            </w:pPr>
            <w:r>
              <w:rPr>
                <w:rFonts w:cs="David" w:hint="cs"/>
                <w:color w:val="000000"/>
                <w:rtl/>
              </w:rPr>
              <w:t>‏‏על עורך הבקשה לסמן את הבינוי המסומן בתשריט בצהוב להריסה כתאני לתחילת עבודות‏</w:t>
            </w:r>
          </w:p>
          <w:p w14:paraId="1A73CAFF" w14:textId="77777777" w:rsidR="00654C80" w:rsidRDefault="00A25F3B" w:rsidP="00654C80">
            <w:pPr>
              <w:rPr>
                <w:rtl/>
              </w:rPr>
            </w:pPr>
          </w:p>
          <w:p w14:paraId="673F56D4" w14:textId="77777777" w:rsidR="00654C80" w:rsidRDefault="00A25F3B" w:rsidP="00654C80">
            <w:pPr>
              <w:rPr>
                <w:rtl/>
              </w:rPr>
            </w:pPr>
            <w:r>
              <w:rPr>
                <w:rFonts w:cs="David" w:hint="cs"/>
                <w:color w:val="000000"/>
                <w:rtl/>
              </w:rPr>
              <w:t>‏‏ ‏</w:t>
            </w:r>
          </w:p>
          <w:p w14:paraId="03F2DF38" w14:textId="77777777" w:rsidR="00654C80" w:rsidRDefault="00A25F3B" w:rsidP="00654C80">
            <w:pPr>
              <w:rPr>
                <w:rtl/>
              </w:rPr>
            </w:pPr>
          </w:p>
          <w:p w14:paraId="176A1B32" w14:textId="77777777" w:rsidR="00654C80" w:rsidRDefault="00A25F3B" w:rsidP="00654C80">
            <w:pPr>
              <w:rPr>
                <w:rtl/>
              </w:rPr>
            </w:pPr>
            <w:r>
              <w:rPr>
                <w:rFonts w:cs="David" w:hint="cs"/>
                <w:color w:val="000000"/>
                <w:rtl/>
              </w:rPr>
              <w:t>‏‏אישור שימור‏‏:‏</w:t>
            </w:r>
          </w:p>
          <w:p w14:paraId="5CA21B50" w14:textId="77777777" w:rsidR="00654C80" w:rsidRDefault="00A25F3B" w:rsidP="00654C80">
            <w:pPr>
              <w:rPr>
                <w:rtl/>
              </w:rPr>
            </w:pPr>
          </w:p>
          <w:p w14:paraId="51FEB736" w14:textId="77777777" w:rsidR="00654C80" w:rsidRDefault="00A25F3B" w:rsidP="00654C80">
            <w:pPr>
              <w:rPr>
                <w:rtl/>
              </w:rPr>
            </w:pPr>
            <w:r>
              <w:rPr>
                <w:rFonts w:cs="David" w:hint="cs"/>
                <w:color w:val="000000"/>
                <w:rtl/>
              </w:rPr>
              <w:t>‏‏הבניין עם נקודה אדומה מס' 3196 ברשימת השימור.‏</w:t>
            </w:r>
          </w:p>
          <w:p w14:paraId="33C762B7" w14:textId="77777777" w:rsidR="00654C80" w:rsidRDefault="00A25F3B" w:rsidP="00654C80">
            <w:pPr>
              <w:rPr>
                <w:rtl/>
              </w:rPr>
            </w:pPr>
          </w:p>
          <w:p w14:paraId="0322E6FE" w14:textId="77777777" w:rsidR="00654C80" w:rsidRDefault="00A25F3B" w:rsidP="00654C80">
            <w:pPr>
              <w:rPr>
                <w:rtl/>
              </w:rPr>
            </w:pPr>
            <w:r>
              <w:rPr>
                <w:rFonts w:cs="David" w:hint="cs"/>
                <w:color w:val="000000"/>
                <w:rtl/>
              </w:rPr>
              <w:t>‏‏התקבלה דחייה אוטומטית ע"י המערכת ממחלקת השימור ‏‏–‏‏ על עורך הבקשה להמציא אישור מחלקת השימור כתנאי לדיון.‏</w:t>
            </w:r>
          </w:p>
          <w:p w14:paraId="6D044FF3" w14:textId="77777777" w:rsidR="00654C80" w:rsidRDefault="00A25F3B" w:rsidP="00654C80">
            <w:pPr>
              <w:rPr>
                <w:rtl/>
              </w:rPr>
            </w:pPr>
          </w:p>
          <w:p w14:paraId="597C0787" w14:textId="77777777" w:rsidR="00654C80" w:rsidRDefault="00A25F3B" w:rsidP="00654C80">
            <w:pPr>
              <w:rPr>
                <w:rtl/>
              </w:rPr>
            </w:pPr>
            <w:r>
              <w:rPr>
                <w:rFonts w:cs="David" w:hint="cs"/>
                <w:color w:val="000000"/>
                <w:rtl/>
              </w:rPr>
              <w:t>‏‏ ‏</w:t>
            </w:r>
          </w:p>
          <w:p w14:paraId="0639A654" w14:textId="77777777" w:rsidR="00654C80" w:rsidRDefault="00A25F3B" w:rsidP="00654C80">
            <w:pPr>
              <w:rPr>
                <w:rtl/>
              </w:rPr>
            </w:pPr>
          </w:p>
          <w:p w14:paraId="6CAEA7A6" w14:textId="77777777" w:rsidR="00654C80" w:rsidRDefault="00A25F3B" w:rsidP="00654C80">
            <w:pPr>
              <w:rPr>
                <w:rtl/>
              </w:rPr>
            </w:pPr>
            <w:r>
              <w:rPr>
                <w:rFonts w:cs="David" w:hint="cs"/>
                <w:color w:val="000000"/>
                <w:rtl/>
              </w:rPr>
              <w:t>‏‏חוות דעת אדריכלית‏‏:‏</w:t>
            </w:r>
          </w:p>
          <w:p w14:paraId="036281EC" w14:textId="77777777" w:rsidR="00654C80" w:rsidRDefault="00A25F3B" w:rsidP="00654C80">
            <w:pPr>
              <w:rPr>
                <w:rtl/>
              </w:rPr>
            </w:pPr>
          </w:p>
          <w:p w14:paraId="751EDC86" w14:textId="77777777" w:rsidR="00654C80" w:rsidRDefault="00A25F3B" w:rsidP="00654C80">
            <w:pPr>
              <w:rPr>
                <w:rtl/>
              </w:rPr>
            </w:pPr>
            <w:r>
              <w:rPr>
                <w:rFonts w:cs="David" w:hint="cs"/>
                <w:color w:val="000000"/>
                <w:rtl/>
              </w:rPr>
              <w:t>‏‏על עורך הבקשה:‏</w:t>
            </w:r>
          </w:p>
          <w:p w14:paraId="3BFEFDCF" w14:textId="77777777" w:rsidR="00654C80" w:rsidRDefault="00A25F3B" w:rsidP="00654C80">
            <w:pPr>
              <w:rPr>
                <w:rtl/>
              </w:rPr>
            </w:pPr>
          </w:p>
          <w:p w14:paraId="405BD53A" w14:textId="77777777" w:rsidR="00654C80" w:rsidRDefault="00A25F3B" w:rsidP="00654C80">
            <w:pPr>
              <w:rPr>
                <w:rtl/>
              </w:rPr>
            </w:pPr>
            <w:r>
              <w:rPr>
                <w:rFonts w:cs="David" w:hint="cs"/>
                <w:color w:val="000000"/>
                <w:rtl/>
              </w:rPr>
              <w:t>‏‏- להראות ע"ג ההרמוניקה את החזית כפי שהיא קיימת בפועל.‏</w:t>
            </w:r>
          </w:p>
          <w:p w14:paraId="1E0FE28C" w14:textId="77777777" w:rsidR="00654C80" w:rsidRDefault="00A25F3B" w:rsidP="00654C80">
            <w:pPr>
              <w:rPr>
                <w:rtl/>
              </w:rPr>
            </w:pPr>
          </w:p>
          <w:p w14:paraId="6272CB7B" w14:textId="77777777" w:rsidR="00654C80" w:rsidRDefault="00A25F3B" w:rsidP="00654C80">
            <w:pPr>
              <w:rPr>
                <w:rtl/>
              </w:rPr>
            </w:pPr>
            <w:r>
              <w:rPr>
                <w:rFonts w:cs="David" w:hint="cs"/>
                <w:color w:val="000000"/>
                <w:rtl/>
              </w:rPr>
              <w:t>‏‏- לבצע תיקונים המופיעים בתכנית ‏‎a‎‏.‏</w:t>
            </w:r>
          </w:p>
          <w:p w14:paraId="68F5177B" w14:textId="77777777" w:rsidR="00654C80" w:rsidRDefault="00A25F3B" w:rsidP="00654C80">
            <w:pPr>
              <w:rPr>
                <w:rtl/>
              </w:rPr>
            </w:pPr>
          </w:p>
          <w:p w14:paraId="1D92B5CF" w14:textId="77777777" w:rsidR="00654C80" w:rsidRDefault="00A25F3B" w:rsidP="00654C80">
            <w:pPr>
              <w:rPr>
                <w:rtl/>
              </w:rPr>
            </w:pPr>
            <w:r>
              <w:rPr>
                <w:rFonts w:cs="David" w:hint="cs"/>
                <w:color w:val="000000"/>
                <w:rtl/>
              </w:rPr>
              <w:t>‏‏ ‏</w:t>
            </w:r>
          </w:p>
          <w:p w14:paraId="20557DCC" w14:textId="77777777" w:rsidR="00654C80" w:rsidRDefault="00A25F3B" w:rsidP="00654C80">
            <w:pPr>
              <w:rPr>
                <w:rtl/>
              </w:rPr>
            </w:pPr>
          </w:p>
          <w:p w14:paraId="0AC7CC6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2DF98EB2" w14:textId="77777777" w:rsidR="00654C80" w:rsidRDefault="00A25F3B" w:rsidP="00654C80">
            <w:pPr>
              <w:rPr>
                <w:rtl/>
              </w:rPr>
            </w:pPr>
          </w:p>
          <w:p w14:paraId="59E3FF21" w14:textId="77777777" w:rsidR="00654C80" w:rsidRDefault="00A25F3B" w:rsidP="00654C80">
            <w:pPr>
              <w:rPr>
                <w:rtl/>
              </w:rPr>
            </w:pPr>
            <w:r>
              <w:rPr>
                <w:rFonts w:cs="David" w:hint="cs"/>
                <w:color w:val="000000"/>
                <w:rtl/>
              </w:rPr>
              <w:t xml:space="preserve">‏‏יודגש כי במידה ולא תוגש תכנית מתוקנת כנדרש ו/או לא ימולאו התנאים </w:t>
            </w:r>
            <w:r>
              <w:rPr>
                <w:rFonts w:cs="David" w:hint="cs"/>
                <w:color w:val="000000"/>
                <w:rtl/>
              </w:rPr>
              <w:t>המרחביים הנדרשים - בתוך תקופת זמן זו, הבקשה תיסגר ויהיה צורך לפתוח תיק חדש‏</w:t>
            </w:r>
          </w:p>
          <w:p w14:paraId="1ABF853C" w14:textId="77777777" w:rsidR="00654C80" w:rsidRDefault="00A25F3B" w:rsidP="00654C80">
            <w:pPr>
              <w:rPr>
                <w:rtl/>
              </w:rPr>
            </w:pPr>
          </w:p>
          <w:p w14:paraId="40670605" w14:textId="77777777" w:rsidR="00654C80" w:rsidRDefault="00A25F3B" w:rsidP="00654C80">
            <w:pPr>
              <w:rPr>
                <w:rtl/>
              </w:rPr>
            </w:pPr>
            <w:r>
              <w:rPr>
                <w:rFonts w:cs="David" w:hint="cs"/>
                <w:color w:val="000000"/>
                <w:rtl/>
              </w:rPr>
              <w:t>‏‏ ‏</w:t>
            </w:r>
          </w:p>
          <w:p w14:paraId="4B5EC2A3" w14:textId="77777777" w:rsidR="00654C80" w:rsidRDefault="00A25F3B" w:rsidP="00654C80">
            <w:pPr>
              <w:rPr>
                <w:rtl/>
              </w:rPr>
            </w:pPr>
          </w:p>
          <w:p w14:paraId="0D5DB25F" w14:textId="77777777" w:rsidR="00654C80" w:rsidRDefault="00A25F3B" w:rsidP="00654C80">
            <w:pPr>
              <w:rPr>
                <w:rtl/>
              </w:rPr>
            </w:pPr>
            <w:r>
              <w:rPr>
                <w:rFonts w:cs="David" w:hint="cs"/>
                <w:color w:val="000000"/>
                <w:rtl/>
              </w:rPr>
              <w:t>‏‏ ‏</w:t>
            </w:r>
          </w:p>
          <w:p w14:paraId="5E90A11B" w14:textId="77777777" w:rsidR="00654C80" w:rsidRDefault="00A25F3B" w:rsidP="00654C80">
            <w:pPr>
              <w:rPr>
                <w:rtl/>
              </w:rPr>
            </w:pPr>
          </w:p>
          <w:p w14:paraId="6D81644B" w14:textId="77777777" w:rsidR="00654C80" w:rsidRDefault="00A25F3B" w:rsidP="00654C80">
            <w:pPr>
              <w:rPr>
                <w:rtl/>
              </w:rPr>
            </w:pPr>
            <w:r>
              <w:rPr>
                <w:rFonts w:cs="David" w:hint="cs"/>
                <w:color w:val="000000"/>
                <w:rtl/>
              </w:rPr>
              <w:t>‏‎ ‎</w:t>
            </w:r>
          </w:p>
        </w:tc>
      </w:tr>
    </w:tbl>
    <w:p w14:paraId="2826A8CE" w14:textId="77777777" w:rsidR="00327103" w:rsidRPr="001B4317" w:rsidRDefault="00327103" w:rsidP="007C72FC">
      <w:pPr>
        <w:pStyle w:val="4"/>
        <w:rPr>
          <w:rFonts w:asciiTheme="minorBidi" w:hAnsiTheme="minorBidi" w:cstheme="minorBidi"/>
          <w:rtl/>
        </w:rPr>
      </w:pPr>
    </w:p>
    <w:p w14:paraId="6E26BD4D" w14:textId="77777777" w:rsidR="006C72F3" w:rsidRDefault="00A25F3B">
      <w:r>
        <w:br w:type="page"/>
      </w:r>
    </w:p>
    <w:p w14:paraId="5F39245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E33F0B4"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8A3EE93" w14:textId="77777777" w:rsidTr="009D623E">
        <w:trPr>
          <w:jc w:val="center"/>
        </w:trPr>
        <w:tc>
          <w:tcPr>
            <w:tcW w:w="2744" w:type="dxa"/>
            <w:shd w:val="clear" w:color="auto" w:fill="auto"/>
          </w:tcPr>
          <w:p w14:paraId="19A5EDB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D9DC53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8E4245A" w14:textId="77777777" w:rsidTr="009D623E">
        <w:trPr>
          <w:jc w:val="center"/>
        </w:trPr>
        <w:tc>
          <w:tcPr>
            <w:tcW w:w="2744" w:type="dxa"/>
            <w:shd w:val="clear" w:color="auto" w:fill="auto"/>
          </w:tcPr>
          <w:p w14:paraId="4404798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AB83C09" w14:textId="77777777" w:rsidR="00513E01" w:rsidRPr="00513E01" w:rsidRDefault="009560DF" w:rsidP="001B4317">
            <w:r>
              <w:rPr>
                <w:rFonts w:asciiTheme="minorBidi" w:hAnsiTheme="minorBidi" w:cstheme="minorBidi"/>
                <w:b/>
                <w:bCs/>
                <w:color w:val="000000"/>
                <w:rtl/>
              </w:rPr>
              <w:t>2025/30</w:t>
            </w:r>
          </w:p>
        </w:tc>
      </w:tr>
      <w:tr w:rsidR="00513E01" w:rsidRPr="00513E01" w14:paraId="1D2ACBED" w14:textId="77777777" w:rsidTr="009D623E">
        <w:trPr>
          <w:jc w:val="center"/>
        </w:trPr>
        <w:tc>
          <w:tcPr>
            <w:tcW w:w="2744" w:type="dxa"/>
            <w:shd w:val="clear" w:color="auto" w:fill="auto"/>
          </w:tcPr>
          <w:p w14:paraId="3353469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CC71985" w14:textId="77777777" w:rsidR="00513E01" w:rsidRPr="00513E01" w:rsidRDefault="007C62F6" w:rsidP="00513E01">
            <w:r>
              <w:rPr>
                <w:rFonts w:asciiTheme="minorBidi" w:hAnsiTheme="minorBidi" w:cstheme="minorBidi"/>
                <w:b/>
                <w:bCs/>
                <w:color w:val="C00000"/>
                <w:u w:val="single"/>
                <w:rtl/>
              </w:rPr>
              <w:t>2006/0487.02</w:t>
            </w:r>
          </w:p>
        </w:tc>
      </w:tr>
      <w:tr w:rsidR="0027089E" w:rsidRPr="00513E01" w14:paraId="1632BEBF" w14:textId="77777777" w:rsidTr="009D623E">
        <w:trPr>
          <w:jc w:val="center"/>
        </w:trPr>
        <w:tc>
          <w:tcPr>
            <w:tcW w:w="2744" w:type="dxa"/>
            <w:shd w:val="clear" w:color="auto" w:fill="auto"/>
          </w:tcPr>
          <w:p w14:paraId="0DDDF6F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757966E" w14:textId="77777777" w:rsidR="0027089E" w:rsidRDefault="007C62F6" w:rsidP="00513E01">
            <w:r>
              <w:rPr>
                <w:rFonts w:asciiTheme="minorBidi" w:hAnsiTheme="minorBidi" w:cstheme="minorBidi"/>
                <w:b/>
                <w:bCs/>
                <w:color w:val="C00000"/>
                <w:u w:val="single"/>
                <w:rtl/>
              </w:rPr>
              <w:t>19</w:t>
            </w:r>
          </w:p>
        </w:tc>
      </w:tr>
    </w:tbl>
    <w:p w14:paraId="33CC757C" w14:textId="77777777" w:rsidR="001B4317" w:rsidRPr="001B4317" w:rsidRDefault="001B4317" w:rsidP="001B4317">
      <w:pPr>
        <w:rPr>
          <w:rFonts w:asciiTheme="minorBidi" w:hAnsiTheme="minorBidi" w:cstheme="minorBidi"/>
          <w:rtl/>
        </w:rPr>
      </w:pPr>
    </w:p>
    <w:p w14:paraId="45C3F68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80B2514" w14:textId="77777777" w:rsidTr="009D623E">
        <w:tc>
          <w:tcPr>
            <w:tcW w:w="2433" w:type="dxa"/>
            <w:shd w:val="clear" w:color="auto" w:fill="auto"/>
            <w:vAlign w:val="center"/>
          </w:tcPr>
          <w:p w14:paraId="09D67DA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49E4D61"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7E03B33B" w14:textId="77777777" w:rsidTr="009D623E">
        <w:tc>
          <w:tcPr>
            <w:tcW w:w="2433" w:type="dxa"/>
            <w:shd w:val="clear" w:color="auto" w:fill="auto"/>
            <w:vAlign w:val="center"/>
          </w:tcPr>
          <w:p w14:paraId="6E9A5B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2C300D5"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53F664D8" w14:textId="77777777" w:rsidTr="009D623E">
        <w:tc>
          <w:tcPr>
            <w:tcW w:w="2433" w:type="dxa"/>
            <w:shd w:val="clear" w:color="auto" w:fill="auto"/>
            <w:vAlign w:val="center"/>
          </w:tcPr>
          <w:p w14:paraId="6EFFE60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A29783B"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4DA0A496" w14:textId="77777777" w:rsidTr="009D623E">
        <w:tc>
          <w:tcPr>
            <w:tcW w:w="2433" w:type="dxa"/>
            <w:shd w:val="clear" w:color="auto" w:fill="auto"/>
            <w:vAlign w:val="center"/>
          </w:tcPr>
          <w:p w14:paraId="2E87A48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4BEFA9A" w14:textId="77777777" w:rsidR="001B4317" w:rsidRPr="001B4317" w:rsidRDefault="001B4317" w:rsidP="00BE28A4"/>
        </w:tc>
      </w:tr>
      <w:tr w:rsidR="001B4317" w:rsidRPr="001B4317" w14:paraId="419B48EC" w14:textId="77777777" w:rsidTr="009D623E">
        <w:tc>
          <w:tcPr>
            <w:tcW w:w="2433" w:type="dxa"/>
            <w:shd w:val="clear" w:color="auto" w:fill="auto"/>
            <w:vAlign w:val="center"/>
          </w:tcPr>
          <w:p w14:paraId="26D6E2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CC16062" w14:textId="77777777" w:rsidR="001B4317" w:rsidRPr="001B4317" w:rsidRDefault="001B4317" w:rsidP="00BE28A4"/>
        </w:tc>
      </w:tr>
      <w:tr w:rsidR="002460A0" w:rsidRPr="001B4317" w14:paraId="25599AE2" w14:textId="77777777" w:rsidTr="009D623E">
        <w:tc>
          <w:tcPr>
            <w:tcW w:w="2433" w:type="dxa"/>
            <w:shd w:val="clear" w:color="auto" w:fill="auto"/>
            <w:vAlign w:val="center"/>
          </w:tcPr>
          <w:p w14:paraId="7D495DD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2A23F0E" w14:textId="77777777" w:rsidR="002460A0" w:rsidRDefault="002460A0" w:rsidP="00BE28A4">
            <w:r>
              <w:rPr>
                <w:rFonts w:asciiTheme="minorBidi" w:hAnsiTheme="minorBidi" w:cstheme="minorBidi"/>
                <w:b/>
                <w:bCs/>
                <w:color w:val="000000"/>
                <w:rtl/>
              </w:rPr>
              <w:t>נסח טאבו</w:t>
            </w:r>
          </w:p>
        </w:tc>
      </w:tr>
      <w:tr w:rsidR="007F2E8F" w:rsidRPr="001B4317" w14:paraId="0AF229C0" w14:textId="77777777" w:rsidTr="009D623E">
        <w:tc>
          <w:tcPr>
            <w:tcW w:w="2433" w:type="dxa"/>
            <w:shd w:val="clear" w:color="auto" w:fill="auto"/>
            <w:vAlign w:val="center"/>
          </w:tcPr>
          <w:p w14:paraId="79979CA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862A21E" w14:textId="77777777" w:rsidR="007F2E8F" w:rsidRPr="001B4317" w:rsidRDefault="005C7979" w:rsidP="00BE28A4">
            <w:r>
              <w:rPr>
                <w:rFonts w:asciiTheme="minorBidi" w:hAnsiTheme="minorBidi" w:cstheme="minorBidi"/>
                <w:b/>
                <w:bCs/>
                <w:color w:val="000000"/>
                <w:rtl/>
              </w:rPr>
              <w:t>לא</w:t>
            </w:r>
          </w:p>
        </w:tc>
      </w:tr>
      <w:tr w:rsidR="001B4317" w:rsidRPr="001B4317" w14:paraId="668D48F5" w14:textId="77777777" w:rsidTr="009D623E">
        <w:tc>
          <w:tcPr>
            <w:tcW w:w="2433" w:type="dxa"/>
            <w:shd w:val="clear" w:color="auto" w:fill="auto"/>
            <w:vAlign w:val="center"/>
          </w:tcPr>
          <w:p w14:paraId="07385DD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8754964" w14:textId="77777777" w:rsidR="001B4317" w:rsidRPr="001B4317" w:rsidRDefault="006E6745" w:rsidP="006E6745">
            <w:r>
              <w:rPr>
                <w:rFonts w:asciiTheme="minorBidi" w:hAnsiTheme="minorBidi" w:cstheme="minorBidi"/>
                <w:b/>
                <w:bCs/>
                <w:color w:val="000000"/>
                <w:rtl/>
              </w:rPr>
              <w:t>מר לוריא  נפתלי</w:t>
            </w:r>
          </w:p>
        </w:tc>
      </w:tr>
      <w:tr w:rsidR="001B4317" w:rsidRPr="001B4317" w14:paraId="4D2A7A2B" w14:textId="77777777" w:rsidTr="009D623E">
        <w:tc>
          <w:tcPr>
            <w:tcW w:w="2433" w:type="dxa"/>
            <w:shd w:val="clear" w:color="auto" w:fill="auto"/>
            <w:vAlign w:val="center"/>
          </w:tcPr>
          <w:p w14:paraId="5534D1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65E5D34" w14:textId="77777777" w:rsidR="001B4317" w:rsidRPr="001B4317" w:rsidRDefault="006E6745" w:rsidP="005C7979">
            <w:r>
              <w:rPr>
                <w:rFonts w:asciiTheme="minorBidi" w:hAnsiTheme="minorBidi" w:cstheme="minorBidi"/>
                <w:b/>
                <w:bCs/>
                <w:color w:val="000000"/>
                <w:rtl/>
              </w:rPr>
              <w:t>הנדסאי אדריכלות יהושע  מאור</w:t>
            </w:r>
          </w:p>
        </w:tc>
      </w:tr>
      <w:tr w:rsidR="001B4317" w:rsidRPr="001B4317" w14:paraId="565879FC" w14:textId="77777777" w:rsidTr="009D623E">
        <w:tc>
          <w:tcPr>
            <w:tcW w:w="2433" w:type="dxa"/>
            <w:shd w:val="clear" w:color="auto" w:fill="auto"/>
            <w:vAlign w:val="center"/>
          </w:tcPr>
          <w:p w14:paraId="719D9B2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6556D8C" w14:textId="77777777" w:rsidR="001B4317" w:rsidRPr="001B4317" w:rsidRDefault="006E6745" w:rsidP="005C7979">
            <w:r>
              <w:rPr>
                <w:rFonts w:asciiTheme="minorBidi" w:hAnsiTheme="minorBidi" w:cstheme="minorBidi"/>
                <w:b/>
                <w:bCs/>
                <w:color w:val="000000"/>
                <w:rtl/>
              </w:rPr>
              <w:t>הנדסאי שמוחה   יצחק</w:t>
            </w:r>
          </w:p>
        </w:tc>
      </w:tr>
      <w:tr w:rsidR="001B4317" w:rsidRPr="001B4317" w14:paraId="0707995B" w14:textId="77777777" w:rsidTr="009D623E">
        <w:tc>
          <w:tcPr>
            <w:tcW w:w="2433" w:type="dxa"/>
            <w:shd w:val="clear" w:color="auto" w:fill="auto"/>
            <w:vAlign w:val="center"/>
          </w:tcPr>
          <w:p w14:paraId="1B4CA8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6E8AB7C" w14:textId="77777777" w:rsidR="001B4317" w:rsidRPr="001B4317" w:rsidRDefault="005C7979" w:rsidP="00BE28A4">
            <w:r>
              <w:rPr>
                <w:rFonts w:asciiTheme="minorBidi" w:hAnsiTheme="minorBidi" w:cstheme="minorBidi"/>
                <w:b/>
                <w:bCs/>
                <w:color w:val="000000"/>
                <w:rtl/>
              </w:rPr>
              <w:t>0</w:t>
            </w:r>
          </w:p>
        </w:tc>
      </w:tr>
      <w:tr w:rsidR="001B4317" w:rsidRPr="001B4317" w14:paraId="6EE1480E" w14:textId="77777777" w:rsidTr="009D623E">
        <w:tc>
          <w:tcPr>
            <w:tcW w:w="2433" w:type="dxa"/>
            <w:shd w:val="clear" w:color="auto" w:fill="auto"/>
            <w:vAlign w:val="center"/>
          </w:tcPr>
          <w:p w14:paraId="4992DB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1F5D461" w14:textId="77777777" w:rsidR="001B4317" w:rsidRPr="001B4317" w:rsidRDefault="005C7979" w:rsidP="00BE28A4">
            <w:r>
              <w:rPr>
                <w:rFonts w:asciiTheme="minorBidi" w:hAnsiTheme="minorBidi" w:cstheme="minorBidi"/>
                <w:b/>
                <w:bCs/>
                <w:color w:val="000000"/>
                <w:rtl/>
              </w:rPr>
              <w:t>24</w:t>
            </w:r>
          </w:p>
        </w:tc>
      </w:tr>
    </w:tbl>
    <w:p w14:paraId="5396317A" w14:textId="77777777" w:rsidR="001B4317" w:rsidRPr="001B4317" w:rsidRDefault="001B4317" w:rsidP="001B4317">
      <w:pPr>
        <w:tabs>
          <w:tab w:val="left" w:pos="31"/>
        </w:tabs>
        <w:ind w:firstLine="26"/>
        <w:outlineLvl w:val="0"/>
        <w:rPr>
          <w:rFonts w:asciiTheme="minorBidi" w:hAnsiTheme="minorBidi" w:cstheme="minorBidi"/>
          <w:b/>
          <w:bCs/>
          <w:rtl/>
        </w:rPr>
      </w:pPr>
    </w:p>
    <w:p w14:paraId="43F500D8"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B363742" w14:textId="77777777" w:rsidTr="009D623E">
        <w:tc>
          <w:tcPr>
            <w:tcW w:w="4638" w:type="dxa"/>
            <w:shd w:val="clear" w:color="auto" w:fill="auto"/>
          </w:tcPr>
          <w:p w14:paraId="292E2B0C" w14:textId="77777777" w:rsidR="001B4317" w:rsidRPr="001B4317" w:rsidRDefault="005C7979" w:rsidP="00BE28A4">
            <w:r>
              <w:rPr>
                <w:rFonts w:asciiTheme="minorBidi" w:hAnsiTheme="minorBidi" w:cstheme="minorBidi"/>
                <w:b/>
                <w:bCs/>
                <w:color w:val="000000"/>
                <w:rtl/>
              </w:rPr>
              <w:t>פנים מאירות 10 , הקריות החסידיות</w:t>
            </w:r>
          </w:p>
        </w:tc>
      </w:tr>
    </w:tbl>
    <w:p w14:paraId="19F2DF4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AC8DC9F" w14:textId="77777777" w:rsidTr="009D623E">
        <w:tc>
          <w:tcPr>
            <w:tcW w:w="0" w:type="auto"/>
            <w:shd w:val="clear" w:color="auto" w:fill="auto"/>
          </w:tcPr>
          <w:p w14:paraId="156B994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BE327E1"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47DD7B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D72D626" w14:textId="77777777" w:rsidTr="009D623E">
        <w:tc>
          <w:tcPr>
            <w:tcW w:w="0" w:type="auto"/>
            <w:shd w:val="clear" w:color="auto" w:fill="auto"/>
          </w:tcPr>
          <w:p w14:paraId="66C49D7F" w14:textId="77777777" w:rsidR="001B4317" w:rsidRPr="001B4317" w:rsidRDefault="001B4317" w:rsidP="00BE28A4">
            <w:pPr>
              <w:rPr>
                <w:rFonts w:asciiTheme="minorBidi" w:hAnsiTheme="minorBidi" w:cstheme="minorBidi"/>
                <w:bCs/>
              </w:rPr>
            </w:pPr>
            <w:r>
              <w:rPr>
                <w:rFonts w:cs="Arial" w:hint="cs"/>
                <w:rtl/>
              </w:rPr>
              <w:t>30234</w:t>
            </w:r>
          </w:p>
        </w:tc>
        <w:tc>
          <w:tcPr>
            <w:tcW w:w="0" w:type="auto"/>
            <w:shd w:val="clear" w:color="auto" w:fill="auto"/>
          </w:tcPr>
          <w:p w14:paraId="1FDAF3E5" w14:textId="77777777" w:rsidR="001B4317" w:rsidRPr="001B4317" w:rsidRDefault="001B4317" w:rsidP="00BE28A4">
            <w:pPr>
              <w:rPr>
                <w:rFonts w:asciiTheme="minorBidi" w:hAnsiTheme="minorBidi" w:cstheme="minorBidi"/>
                <w:rtl/>
              </w:rPr>
            </w:pPr>
            <w:r>
              <w:rPr>
                <w:rFonts w:cs="Arial" w:hint="cs"/>
                <w:rtl/>
              </w:rPr>
              <w:t>69</w:t>
            </w:r>
          </w:p>
        </w:tc>
        <w:tc>
          <w:tcPr>
            <w:tcW w:w="2468" w:type="dxa"/>
            <w:shd w:val="clear" w:color="auto" w:fill="auto"/>
          </w:tcPr>
          <w:p w14:paraId="2DCB5B1B" w14:textId="77777777" w:rsidR="001B4317" w:rsidRPr="001B4317" w:rsidRDefault="001B4317" w:rsidP="00BE28A4">
            <w:pPr>
              <w:jc w:val="center"/>
              <w:rPr>
                <w:rFonts w:asciiTheme="minorBidi" w:hAnsiTheme="minorBidi" w:cstheme="minorBidi"/>
              </w:rPr>
            </w:pPr>
            <w:r>
              <w:rPr>
                <w:rFonts w:cs="Arial" w:hint="cs"/>
                <w:rtl/>
              </w:rPr>
              <w:t>לא</w:t>
            </w:r>
          </w:p>
        </w:tc>
      </w:tr>
    </w:tbl>
    <w:p w14:paraId="698E6A9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2C28698A" w14:textId="77777777" w:rsidTr="009D623E">
        <w:tc>
          <w:tcPr>
            <w:tcW w:w="1040" w:type="dxa"/>
            <w:shd w:val="clear" w:color="auto" w:fill="auto"/>
            <w:vAlign w:val="center"/>
          </w:tcPr>
          <w:p w14:paraId="179CD7C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70F102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7ECD6E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3FE4C0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DB804D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79E3A1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4BC32F4" w14:textId="77777777" w:rsidTr="009D623E">
        <w:tc>
          <w:tcPr>
            <w:tcW w:w="1040" w:type="dxa"/>
            <w:shd w:val="clear" w:color="auto" w:fill="auto"/>
            <w:vAlign w:val="center"/>
          </w:tcPr>
          <w:p w14:paraId="2565A86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1477</w:t>
            </w:r>
          </w:p>
        </w:tc>
        <w:tc>
          <w:tcPr>
            <w:tcW w:w="1980" w:type="dxa"/>
            <w:shd w:val="clear" w:color="auto" w:fill="auto"/>
            <w:vAlign w:val="center"/>
          </w:tcPr>
          <w:p w14:paraId="47FA460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75CF60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11/01/1973</w:t>
            </w:r>
          </w:p>
        </w:tc>
        <w:tc>
          <w:tcPr>
            <w:tcW w:w="1421" w:type="dxa"/>
            <w:shd w:val="clear" w:color="auto" w:fill="auto"/>
            <w:vAlign w:val="center"/>
          </w:tcPr>
          <w:p w14:paraId="7458081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03B637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164026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47F637B" w14:textId="77777777" w:rsidTr="009D623E">
        <w:tc>
          <w:tcPr>
            <w:tcW w:w="1040" w:type="dxa"/>
            <w:shd w:val="clear" w:color="auto" w:fill="auto"/>
            <w:vAlign w:val="center"/>
          </w:tcPr>
          <w:p w14:paraId="22FBB42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1477</w:t>
            </w:r>
          </w:p>
        </w:tc>
        <w:tc>
          <w:tcPr>
            <w:tcW w:w="1980" w:type="dxa"/>
            <w:shd w:val="clear" w:color="auto" w:fill="auto"/>
            <w:vAlign w:val="center"/>
          </w:tcPr>
          <w:p w14:paraId="2D3BED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F18E83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11/01/1973</w:t>
            </w:r>
          </w:p>
        </w:tc>
        <w:tc>
          <w:tcPr>
            <w:tcW w:w="1421" w:type="dxa"/>
            <w:shd w:val="clear" w:color="auto" w:fill="auto"/>
            <w:vAlign w:val="center"/>
          </w:tcPr>
          <w:p w14:paraId="2990BFC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119E14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8E42C2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FEDB5CE" w14:textId="77777777" w:rsidTr="009D623E">
        <w:tc>
          <w:tcPr>
            <w:tcW w:w="1040" w:type="dxa"/>
            <w:shd w:val="clear" w:color="auto" w:fill="auto"/>
            <w:vAlign w:val="center"/>
          </w:tcPr>
          <w:p w14:paraId="56185B2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1477א</w:t>
            </w:r>
          </w:p>
        </w:tc>
        <w:tc>
          <w:tcPr>
            <w:tcW w:w="1980" w:type="dxa"/>
            <w:shd w:val="clear" w:color="auto" w:fill="auto"/>
            <w:vAlign w:val="center"/>
          </w:tcPr>
          <w:p w14:paraId="7F6E79A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C3CFCB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20/05/1971</w:t>
            </w:r>
          </w:p>
        </w:tc>
        <w:tc>
          <w:tcPr>
            <w:tcW w:w="1421" w:type="dxa"/>
            <w:shd w:val="clear" w:color="auto" w:fill="auto"/>
            <w:vAlign w:val="center"/>
          </w:tcPr>
          <w:p w14:paraId="5AB8C43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D4B43F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B7C705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8C16B84" w14:textId="77777777" w:rsidTr="009D623E">
        <w:tc>
          <w:tcPr>
            <w:tcW w:w="1040" w:type="dxa"/>
            <w:shd w:val="clear" w:color="auto" w:fill="auto"/>
            <w:vAlign w:val="center"/>
          </w:tcPr>
          <w:p w14:paraId="5D648CA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201079</w:t>
            </w:r>
          </w:p>
        </w:tc>
        <w:tc>
          <w:tcPr>
            <w:tcW w:w="1980" w:type="dxa"/>
            <w:shd w:val="clear" w:color="auto" w:fill="auto"/>
            <w:vAlign w:val="center"/>
          </w:tcPr>
          <w:p w14:paraId="7573F2C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C36750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12/09/2015</w:t>
            </w:r>
          </w:p>
        </w:tc>
        <w:tc>
          <w:tcPr>
            <w:tcW w:w="1421" w:type="dxa"/>
            <w:shd w:val="clear" w:color="auto" w:fill="auto"/>
            <w:vAlign w:val="center"/>
          </w:tcPr>
          <w:p w14:paraId="5035076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D6AD81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6F1792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8BE29B4" w14:textId="77777777" w:rsidTr="009D623E">
        <w:tc>
          <w:tcPr>
            <w:tcW w:w="1040" w:type="dxa"/>
            <w:shd w:val="clear" w:color="auto" w:fill="auto"/>
            <w:vAlign w:val="center"/>
          </w:tcPr>
          <w:p w14:paraId="4F46701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201079</w:t>
            </w:r>
          </w:p>
        </w:tc>
        <w:tc>
          <w:tcPr>
            <w:tcW w:w="1980" w:type="dxa"/>
            <w:shd w:val="clear" w:color="auto" w:fill="auto"/>
            <w:vAlign w:val="center"/>
          </w:tcPr>
          <w:p w14:paraId="5C46BA4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0644DA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12/09/2015</w:t>
            </w:r>
          </w:p>
        </w:tc>
        <w:tc>
          <w:tcPr>
            <w:tcW w:w="1421" w:type="dxa"/>
            <w:shd w:val="clear" w:color="auto" w:fill="auto"/>
            <w:vAlign w:val="center"/>
          </w:tcPr>
          <w:p w14:paraId="43037A5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779862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C1BFCC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6320647" w14:textId="77777777" w:rsidTr="009D623E">
        <w:tc>
          <w:tcPr>
            <w:tcW w:w="1040" w:type="dxa"/>
            <w:shd w:val="clear" w:color="auto" w:fill="auto"/>
            <w:vAlign w:val="center"/>
          </w:tcPr>
          <w:p w14:paraId="2252A11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30234ג</w:t>
            </w:r>
          </w:p>
        </w:tc>
        <w:tc>
          <w:tcPr>
            <w:tcW w:w="1980" w:type="dxa"/>
            <w:shd w:val="clear" w:color="auto" w:fill="auto"/>
            <w:vAlign w:val="center"/>
          </w:tcPr>
          <w:p w14:paraId="56FA491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AD1F1F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433D1E1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AB87ED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2E71589" w14:textId="77777777" w:rsidR="001B4317" w:rsidRPr="001B4317" w:rsidRDefault="001B4317" w:rsidP="00BE28A4">
            <w:pPr>
              <w:tabs>
                <w:tab w:val="left" w:pos="31"/>
              </w:tabs>
              <w:jc w:val="right"/>
              <w:outlineLvl w:val="0"/>
              <w:rPr>
                <w:rFonts w:asciiTheme="minorBidi" w:hAnsiTheme="minorBidi" w:cstheme="minorBidi"/>
                <w:rtl/>
              </w:rPr>
            </w:pPr>
          </w:p>
        </w:tc>
      </w:tr>
    </w:tbl>
    <w:p w14:paraId="2827C602" w14:textId="77777777" w:rsidR="001B4317" w:rsidRPr="001B4317" w:rsidRDefault="001B4317" w:rsidP="001B4317">
      <w:pPr>
        <w:tabs>
          <w:tab w:val="left" w:pos="31"/>
        </w:tabs>
        <w:ind w:firstLine="26"/>
        <w:outlineLvl w:val="0"/>
        <w:rPr>
          <w:rFonts w:asciiTheme="minorBidi" w:hAnsiTheme="minorBidi" w:cstheme="minorBidi"/>
          <w:b/>
          <w:bCs/>
          <w:rtl/>
        </w:rPr>
      </w:pPr>
    </w:p>
    <w:p w14:paraId="18E40A0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EE4CBBD" w14:textId="77777777" w:rsidTr="00CE6010">
        <w:tc>
          <w:tcPr>
            <w:tcW w:w="0" w:type="auto"/>
          </w:tcPr>
          <w:p w14:paraId="7F608294" w14:textId="77777777" w:rsidR="00654C80" w:rsidRDefault="00A25F3B" w:rsidP="00654C80">
            <w:pPr>
              <w:rPr>
                <w:rtl/>
              </w:rPr>
            </w:pPr>
          </w:p>
          <w:p w14:paraId="347E6D24" w14:textId="77777777" w:rsidR="00654C80" w:rsidRDefault="00A25F3B" w:rsidP="00654C80">
            <w:pPr>
              <w:rPr>
                <w:rtl/>
              </w:rPr>
            </w:pPr>
            <w:r>
              <w:rPr>
                <w:rFonts w:cs="David" w:hint="cs"/>
                <w:color w:val="000000"/>
                <w:rtl/>
              </w:rPr>
              <w:t>‏‎ ‎</w:t>
            </w:r>
          </w:p>
          <w:p w14:paraId="712DBDD7" w14:textId="77777777" w:rsidR="00654C80" w:rsidRDefault="00A25F3B" w:rsidP="00654C80">
            <w:pPr>
              <w:rPr>
                <w:rtl/>
              </w:rPr>
            </w:pPr>
          </w:p>
          <w:p w14:paraId="02D8D10D" w14:textId="77777777" w:rsidR="00654C80" w:rsidRDefault="00A25F3B" w:rsidP="00654C80">
            <w:pPr>
              <w:rPr>
                <w:rtl/>
              </w:rPr>
            </w:pPr>
            <w:r>
              <w:rPr>
                <w:rFonts w:cs="David" w:hint="cs"/>
                <w:color w:val="000000"/>
                <w:rtl/>
              </w:rPr>
              <w:t>‏‏היתרים קודמים‏‏:‏</w:t>
            </w:r>
          </w:p>
          <w:p w14:paraId="52D8A195" w14:textId="77777777" w:rsidR="00654C80" w:rsidRDefault="00A25F3B" w:rsidP="00654C80">
            <w:pPr>
              <w:rPr>
                <w:rtl/>
              </w:rPr>
            </w:pPr>
          </w:p>
          <w:p w14:paraId="5BBBC45F" w14:textId="77777777" w:rsidR="00654C80" w:rsidRDefault="00A25F3B" w:rsidP="00654C80">
            <w:pPr>
              <w:rPr>
                <w:rtl/>
              </w:rPr>
            </w:pPr>
            <w:r>
              <w:rPr>
                <w:rFonts w:cs="David" w:hint="cs"/>
                <w:color w:val="000000"/>
                <w:rtl/>
              </w:rPr>
              <w:t>‏‏ע"פ נתוני המערכת‏‏ היתרי בניה רלוונטים שהופקו בחלקה הנידונה:‏</w:t>
            </w:r>
          </w:p>
          <w:p w14:paraId="4D6948ED" w14:textId="77777777" w:rsidR="00654C80" w:rsidRDefault="00A25F3B" w:rsidP="00654C80">
            <w:pPr>
              <w:rPr>
                <w:rtl/>
              </w:rPr>
            </w:pPr>
          </w:p>
          <w:p w14:paraId="5B1F92D3" w14:textId="77777777" w:rsidR="00654C80" w:rsidRDefault="00A25F3B" w:rsidP="00654C80">
            <w:pPr>
              <w:rPr>
                <w:rtl/>
              </w:rPr>
            </w:pPr>
            <w:r>
              <w:rPr>
                <w:rFonts w:cs="David" w:hint="cs"/>
                <w:color w:val="000000"/>
                <w:rtl/>
              </w:rPr>
              <w:t xml:space="preserve">‏‏-בתאריך </w:t>
            </w:r>
            <w:r>
              <w:rPr>
                <w:rFonts w:cs="David" w:hint="cs"/>
                <w:color w:val="000000"/>
                <w:rtl/>
              </w:rPr>
              <w:t>07/04/2009 בת.ב 2006/487.01 עבור "3 מרפסות עבור 3 יח"ד " בהיתר זה אושרו 30 מ"ר למרפסות‏</w:t>
            </w:r>
          </w:p>
          <w:p w14:paraId="6550839D" w14:textId="77777777" w:rsidR="00654C80" w:rsidRDefault="00A25F3B" w:rsidP="00654C80">
            <w:pPr>
              <w:rPr>
                <w:rtl/>
              </w:rPr>
            </w:pPr>
          </w:p>
          <w:p w14:paraId="5CD60B81" w14:textId="77777777" w:rsidR="00654C80" w:rsidRDefault="00A25F3B" w:rsidP="00654C80">
            <w:pPr>
              <w:rPr>
                <w:rtl/>
              </w:rPr>
            </w:pPr>
            <w:r>
              <w:rPr>
                <w:rFonts w:cs="David" w:hint="cs"/>
                <w:color w:val="000000"/>
                <w:rtl/>
              </w:rPr>
              <w:t>‏‏ ‏</w:t>
            </w:r>
          </w:p>
          <w:p w14:paraId="1A843C2B" w14:textId="77777777" w:rsidR="00654C80" w:rsidRDefault="00A25F3B" w:rsidP="00654C80">
            <w:pPr>
              <w:rPr>
                <w:rtl/>
              </w:rPr>
            </w:pPr>
          </w:p>
          <w:p w14:paraId="5E04EB1A" w14:textId="77777777" w:rsidR="00654C80" w:rsidRDefault="00A25F3B" w:rsidP="00654C80">
            <w:pPr>
              <w:rPr>
                <w:rtl/>
              </w:rPr>
            </w:pPr>
            <w:r>
              <w:rPr>
                <w:rFonts w:cs="David" w:hint="cs"/>
                <w:color w:val="000000"/>
                <w:rtl/>
              </w:rPr>
              <w:t>‏‏ ‏</w:t>
            </w:r>
          </w:p>
          <w:p w14:paraId="7DBC2819" w14:textId="77777777" w:rsidR="00654C80" w:rsidRDefault="00A25F3B" w:rsidP="00654C80">
            <w:pPr>
              <w:rPr>
                <w:rtl/>
              </w:rPr>
            </w:pPr>
          </w:p>
          <w:p w14:paraId="365B3740" w14:textId="77777777" w:rsidR="00654C80" w:rsidRDefault="00A25F3B" w:rsidP="00654C80">
            <w:pPr>
              <w:rPr>
                <w:rtl/>
              </w:rPr>
            </w:pPr>
            <w:r>
              <w:rPr>
                <w:rFonts w:cs="David" w:hint="cs"/>
                <w:color w:val="000000"/>
                <w:rtl/>
              </w:rPr>
              <w:lastRenderedPageBreak/>
              <w:t>‏‏מהות הבקשה‏‏ : ‏‏ ‏</w:t>
            </w:r>
          </w:p>
          <w:p w14:paraId="646368F1" w14:textId="77777777" w:rsidR="00654C80" w:rsidRDefault="00A25F3B" w:rsidP="00654C80">
            <w:pPr>
              <w:rPr>
                <w:rtl/>
              </w:rPr>
            </w:pPr>
          </w:p>
          <w:p w14:paraId="54BDC575" w14:textId="77777777" w:rsidR="00654C80" w:rsidRDefault="00A25F3B" w:rsidP="00654C80">
            <w:pPr>
              <w:rPr>
                <w:rtl/>
              </w:rPr>
            </w:pPr>
            <w:r>
              <w:rPr>
                <w:rFonts w:cs="David" w:hint="cs"/>
                <w:color w:val="000000"/>
                <w:rtl/>
              </w:rPr>
              <w:t>‏‏מדובר במבנה קיים בן 6 קומות מעל הכניסה הקובעת מעל קומת מרתף למחסנים המשמש למגורים ברחוב: פנים מאירות בשכונת רוממה גוש: 30234 חלקה: 69‏</w:t>
            </w:r>
          </w:p>
          <w:p w14:paraId="0F4D0687" w14:textId="77777777" w:rsidR="00654C80" w:rsidRDefault="00A25F3B" w:rsidP="00654C80">
            <w:pPr>
              <w:rPr>
                <w:rtl/>
              </w:rPr>
            </w:pPr>
          </w:p>
          <w:p w14:paraId="19002789" w14:textId="77777777" w:rsidR="00654C80" w:rsidRDefault="00A25F3B" w:rsidP="00654C80">
            <w:pPr>
              <w:rPr>
                <w:rtl/>
              </w:rPr>
            </w:pPr>
            <w:r>
              <w:rPr>
                <w:rFonts w:cs="David" w:hint="cs"/>
                <w:color w:val="000000"/>
                <w:rtl/>
              </w:rPr>
              <w:t>‏‏ ‏</w:t>
            </w:r>
          </w:p>
          <w:p w14:paraId="35F978FA" w14:textId="77777777" w:rsidR="00654C80" w:rsidRDefault="00A25F3B" w:rsidP="00654C80">
            <w:pPr>
              <w:rPr>
                <w:rtl/>
              </w:rPr>
            </w:pPr>
          </w:p>
          <w:p w14:paraId="3EA2F03A" w14:textId="77777777" w:rsidR="00654C80" w:rsidRDefault="00A25F3B" w:rsidP="00654C80">
            <w:pPr>
              <w:rPr>
                <w:rtl/>
              </w:rPr>
            </w:pPr>
            <w:r>
              <w:rPr>
                <w:rFonts w:cs="David" w:hint="cs"/>
                <w:color w:val="000000"/>
                <w:rtl/>
              </w:rPr>
              <w:t>‏‏מצב מוצע‏‏: ‏</w:t>
            </w:r>
          </w:p>
          <w:p w14:paraId="0BE6C002" w14:textId="77777777" w:rsidR="00654C80" w:rsidRDefault="00A25F3B" w:rsidP="00654C80">
            <w:pPr>
              <w:rPr>
                <w:rtl/>
              </w:rPr>
            </w:pPr>
          </w:p>
          <w:p w14:paraId="2E60C586" w14:textId="77777777" w:rsidR="00654C80" w:rsidRDefault="00A25F3B" w:rsidP="00654C80">
            <w:pPr>
              <w:rPr>
                <w:rtl/>
              </w:rPr>
            </w:pPr>
            <w:r>
              <w:rPr>
                <w:rFonts w:cs="David" w:hint="cs"/>
                <w:color w:val="000000"/>
                <w:rtl/>
              </w:rPr>
              <w:t>‏‏קומה ד' , מפלס 13.50+‏‏:‏</w:t>
            </w:r>
          </w:p>
          <w:p w14:paraId="51867361" w14:textId="77777777" w:rsidR="00654C80" w:rsidRDefault="00A25F3B" w:rsidP="00654C80">
            <w:pPr>
              <w:rPr>
                <w:rtl/>
              </w:rPr>
            </w:pPr>
          </w:p>
          <w:p w14:paraId="2E0537F1" w14:textId="77777777" w:rsidR="00654C80" w:rsidRDefault="00A25F3B" w:rsidP="00654C80">
            <w:pPr>
              <w:rPr>
                <w:rtl/>
              </w:rPr>
            </w:pPr>
            <w:r>
              <w:rPr>
                <w:rFonts w:cs="David" w:hint="cs"/>
                <w:color w:val="000000"/>
                <w:rtl/>
              </w:rPr>
              <w:t>‏‏מוצעת תוספת מרפסת זיז לא מקורה‏</w:t>
            </w:r>
          </w:p>
          <w:p w14:paraId="193FDB04" w14:textId="77777777" w:rsidR="00654C80" w:rsidRDefault="00A25F3B" w:rsidP="00654C80">
            <w:pPr>
              <w:rPr>
                <w:rtl/>
              </w:rPr>
            </w:pPr>
          </w:p>
          <w:p w14:paraId="41C1E05A" w14:textId="77777777" w:rsidR="00654C80" w:rsidRDefault="00A25F3B" w:rsidP="00654C80">
            <w:pPr>
              <w:rPr>
                <w:rtl/>
              </w:rPr>
            </w:pPr>
            <w:r>
              <w:rPr>
                <w:rFonts w:cs="David" w:hint="cs"/>
                <w:color w:val="000000"/>
                <w:rtl/>
              </w:rPr>
              <w:t>‏‏ ‏</w:t>
            </w:r>
          </w:p>
          <w:p w14:paraId="45C8A381" w14:textId="77777777" w:rsidR="00654C80" w:rsidRDefault="00A25F3B" w:rsidP="00654C80">
            <w:pPr>
              <w:rPr>
                <w:rtl/>
              </w:rPr>
            </w:pPr>
          </w:p>
          <w:p w14:paraId="3D35584A" w14:textId="77777777" w:rsidR="00654C80" w:rsidRDefault="00A25F3B" w:rsidP="00654C80">
            <w:pPr>
              <w:rPr>
                <w:rtl/>
              </w:rPr>
            </w:pPr>
            <w:r>
              <w:rPr>
                <w:rFonts w:cs="David" w:hint="cs"/>
                <w:color w:val="000000"/>
                <w:rtl/>
              </w:rPr>
              <w:t>‏‏פ‏‏רסום‏‏ ‏‏הקלות‏‏:‏</w:t>
            </w:r>
          </w:p>
          <w:p w14:paraId="4288F336" w14:textId="77777777" w:rsidR="00654C80" w:rsidRDefault="00A25F3B" w:rsidP="00654C80">
            <w:pPr>
              <w:rPr>
                <w:rtl/>
              </w:rPr>
            </w:pPr>
          </w:p>
          <w:p w14:paraId="1AE740C7" w14:textId="77777777" w:rsidR="00654C80" w:rsidRDefault="00A25F3B" w:rsidP="00654C80">
            <w:pPr>
              <w:rPr>
                <w:rtl/>
              </w:rPr>
            </w:pPr>
            <w:r>
              <w:rPr>
                <w:rFonts w:cs="David" w:hint="cs"/>
                <w:color w:val="000000"/>
                <w:rtl/>
              </w:rPr>
              <w:t>‏‏במסגרת הבקשה‏‏ ‏‏פורסמ‏‏ו 2 ‏‏הקל‏‏ות להלן‏‏:‏</w:t>
            </w:r>
          </w:p>
          <w:p w14:paraId="34ACC3D2" w14:textId="77777777" w:rsidR="00654C80" w:rsidRDefault="00A25F3B" w:rsidP="00654C80">
            <w:pPr>
              <w:rPr>
                <w:rtl/>
              </w:rPr>
            </w:pPr>
          </w:p>
          <w:p w14:paraId="62E12B99" w14:textId="77777777" w:rsidR="00654C80" w:rsidRDefault="00A25F3B" w:rsidP="00654C80">
            <w:pPr>
              <w:rPr>
                <w:rtl/>
              </w:rPr>
            </w:pPr>
            <w:r>
              <w:rPr>
                <w:rFonts w:cs="David" w:hint="cs"/>
                <w:color w:val="000000"/>
                <w:rtl/>
              </w:rPr>
              <w:t>‏"‏ ‏ ‏ ‏הקלה בחריגה מקו בניין צפוני‏ ‏"‏ ‏.‏</w:t>
            </w:r>
          </w:p>
          <w:p w14:paraId="73528464" w14:textId="77777777" w:rsidR="00654C80" w:rsidRDefault="00A25F3B" w:rsidP="00654C80">
            <w:pPr>
              <w:rPr>
                <w:rtl/>
              </w:rPr>
            </w:pPr>
          </w:p>
          <w:p w14:paraId="3FADDB2D" w14:textId="77777777" w:rsidR="00654C80" w:rsidRDefault="00A25F3B" w:rsidP="00654C80">
            <w:pPr>
              <w:rPr>
                <w:rtl/>
              </w:rPr>
            </w:pPr>
            <w:r>
              <w:rPr>
                <w:rFonts w:cs="David" w:hint="cs"/>
                <w:color w:val="000000"/>
                <w:rtl/>
              </w:rPr>
              <w:t xml:space="preserve">‏"הקלה לבניית מרפסת בעומק 1.6 מ' </w:t>
            </w:r>
            <w:r>
              <w:rPr>
                <w:rFonts w:cs="David" w:hint="cs"/>
                <w:color w:val="000000"/>
                <w:rtl/>
              </w:rPr>
              <w:t>במקום 1.5 מ' המותרים"‏</w:t>
            </w:r>
          </w:p>
          <w:p w14:paraId="0BBE2817" w14:textId="77777777" w:rsidR="00654C80" w:rsidRDefault="00A25F3B" w:rsidP="00654C80">
            <w:pPr>
              <w:rPr>
                <w:rtl/>
              </w:rPr>
            </w:pPr>
          </w:p>
          <w:p w14:paraId="1914AC8F" w14:textId="77777777" w:rsidR="00654C80" w:rsidRDefault="00A25F3B" w:rsidP="00654C80">
            <w:pPr>
              <w:rPr>
                <w:rtl/>
              </w:rPr>
            </w:pPr>
            <w:r>
              <w:rPr>
                <w:rFonts w:cs="David" w:hint="cs"/>
                <w:color w:val="000000"/>
                <w:rtl/>
              </w:rPr>
              <w:t>‏‏תום מועד הגשת התנגדויות: ‏‏17/12/2024‏‏ לפי נתוני המערכת לבקשה זו ‏‏לא התקבלו התנגדויות‏</w:t>
            </w:r>
          </w:p>
          <w:p w14:paraId="492CB840" w14:textId="77777777" w:rsidR="00654C80" w:rsidRDefault="00A25F3B" w:rsidP="00654C80">
            <w:pPr>
              <w:rPr>
                <w:rtl/>
              </w:rPr>
            </w:pPr>
          </w:p>
          <w:p w14:paraId="53A541F8" w14:textId="77777777" w:rsidR="00654C80" w:rsidRDefault="00A25F3B" w:rsidP="00654C80">
            <w:pPr>
              <w:rPr>
                <w:rtl/>
              </w:rPr>
            </w:pPr>
            <w:r>
              <w:rPr>
                <w:rFonts w:cs="David" w:hint="cs"/>
                <w:color w:val="000000"/>
                <w:rtl/>
              </w:rPr>
              <w:t>‏‏ ‏</w:t>
            </w:r>
          </w:p>
          <w:p w14:paraId="05E0B551" w14:textId="77777777" w:rsidR="00654C80" w:rsidRDefault="00A25F3B" w:rsidP="00654C80">
            <w:pPr>
              <w:rPr>
                <w:rtl/>
              </w:rPr>
            </w:pPr>
          </w:p>
          <w:p w14:paraId="18989F52" w14:textId="77777777" w:rsidR="00654C80" w:rsidRDefault="00A25F3B" w:rsidP="00654C80">
            <w:pPr>
              <w:rPr>
                <w:rtl/>
              </w:rPr>
            </w:pPr>
            <w:r>
              <w:rPr>
                <w:rFonts w:cs="David" w:hint="cs"/>
                <w:color w:val="000000"/>
                <w:rtl/>
              </w:rPr>
              <w:t>‏‏בעלי העניין בנכס‏‏:‏</w:t>
            </w:r>
          </w:p>
          <w:p w14:paraId="3224DDCA" w14:textId="77777777" w:rsidR="00654C80" w:rsidRDefault="00A25F3B" w:rsidP="00654C80">
            <w:pPr>
              <w:rPr>
                <w:rtl/>
              </w:rPr>
            </w:pPr>
          </w:p>
          <w:p w14:paraId="4B5D4F6C" w14:textId="77777777" w:rsidR="00654C80" w:rsidRDefault="00A25F3B" w:rsidP="00654C80">
            <w:pPr>
              <w:rPr>
                <w:rtl/>
              </w:rPr>
            </w:pPr>
            <w:r>
              <w:rPr>
                <w:rFonts w:cs="David" w:hint="cs"/>
                <w:color w:val="000000"/>
                <w:rtl/>
              </w:rPr>
              <w:t>‏‏הבנייה מוצעת ע"ג חלקה מס' ‏‏69.‏</w:t>
            </w:r>
          </w:p>
          <w:p w14:paraId="55BCAF2F" w14:textId="77777777" w:rsidR="00654C80" w:rsidRDefault="00A25F3B" w:rsidP="00654C80">
            <w:pPr>
              <w:rPr>
                <w:rtl/>
              </w:rPr>
            </w:pPr>
          </w:p>
          <w:p w14:paraId="42998CD2" w14:textId="77777777" w:rsidR="00654C80" w:rsidRDefault="00A25F3B" w:rsidP="00654C80">
            <w:pPr>
              <w:rPr>
                <w:rtl/>
              </w:rPr>
            </w:pPr>
            <w:r>
              <w:rPr>
                <w:rFonts w:cs="David" w:hint="cs"/>
                <w:color w:val="000000"/>
                <w:rtl/>
              </w:rPr>
              <w:t>‏‏בוצע הליך פרסומי‏‏ בתיק לפי‏‏ סעיף 149 לחוק‏‏, בוצע באחריות ובמסגרת דסק שרות הלקוחות במעמד פתיחת התיק‏‏ ו‏‏לפי נתוני המערכת לבקשה זו‏‏ לא התקבלו התנגדויות‏</w:t>
            </w:r>
          </w:p>
          <w:p w14:paraId="17BC199A" w14:textId="77777777" w:rsidR="00654C80" w:rsidRDefault="00A25F3B" w:rsidP="00654C80">
            <w:pPr>
              <w:rPr>
                <w:rtl/>
              </w:rPr>
            </w:pPr>
          </w:p>
          <w:p w14:paraId="262EDD19" w14:textId="77777777" w:rsidR="00654C80" w:rsidRDefault="00A25F3B" w:rsidP="00654C80">
            <w:pPr>
              <w:rPr>
                <w:rtl/>
              </w:rPr>
            </w:pPr>
            <w:r>
              <w:rPr>
                <w:rFonts w:cs="David" w:hint="cs"/>
                <w:color w:val="000000"/>
                <w:rtl/>
              </w:rPr>
              <w:t>‏‏ ‏</w:t>
            </w:r>
          </w:p>
        </w:tc>
      </w:tr>
    </w:tbl>
    <w:p w14:paraId="5A6912A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7EDB096" w14:textId="77777777" w:rsidTr="00015A82">
        <w:tc>
          <w:tcPr>
            <w:tcW w:w="1893" w:type="dxa"/>
            <w:tcBorders>
              <w:top w:val="single" w:sz="4" w:space="0" w:color="auto"/>
              <w:left w:val="single" w:sz="4" w:space="0" w:color="auto"/>
              <w:bottom w:val="single" w:sz="4" w:space="0" w:color="auto"/>
              <w:right w:val="single" w:sz="4" w:space="0" w:color="auto"/>
            </w:tcBorders>
          </w:tcPr>
          <w:p w14:paraId="0BFEBBB0"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67308E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62A82EE" w14:textId="77777777" w:rsidR="00BF1333" w:rsidRDefault="00BF1333">
            <w:pPr>
              <w:jc w:val="center"/>
              <w:rPr>
                <w:rFonts w:ascii="Arial" w:hAnsi="Arial" w:cs="David"/>
                <w:b/>
                <w:bCs/>
              </w:rPr>
            </w:pPr>
          </w:p>
        </w:tc>
      </w:tr>
      <w:tr w:rsidR="00BF1333" w14:paraId="4E2C932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49C5950"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D1B1E58" w14:textId="77777777" w:rsidR="00BF1333" w:rsidRDefault="00BF1333">
            <w:pPr>
              <w:jc w:val="both"/>
            </w:pPr>
            <w:r>
              <w:rPr>
                <w:rFonts w:cs="Arial" w:hint="cs"/>
                <w:rtl/>
              </w:rPr>
              <w:t>02/02/2025</w:t>
            </w:r>
          </w:p>
        </w:tc>
        <w:tc>
          <w:tcPr>
            <w:tcW w:w="5669" w:type="dxa"/>
          </w:tcPr>
          <w:p w14:paraId="3467C600" w14:textId="77777777" w:rsidR="00654C80" w:rsidRDefault="00A25F3B" w:rsidP="00654C80">
            <w:pPr>
              <w:rPr>
                <w:rtl/>
              </w:rPr>
            </w:pPr>
          </w:p>
          <w:p w14:paraId="0C23B20A" w14:textId="77777777" w:rsidR="00654C80" w:rsidRDefault="00A25F3B" w:rsidP="00654C80">
            <w:pPr>
              <w:rPr>
                <w:rtl/>
              </w:rPr>
            </w:pPr>
            <w:r>
              <w:rPr>
                <w:rFonts w:cs="David" w:hint="cs"/>
                <w:color w:val="000000"/>
                <w:rtl/>
              </w:rPr>
              <w:t>‏‎ ‎</w:t>
            </w:r>
          </w:p>
          <w:p w14:paraId="5071DA69" w14:textId="77777777" w:rsidR="00654C80" w:rsidRDefault="00A25F3B" w:rsidP="00654C80">
            <w:pPr>
              <w:rPr>
                <w:rtl/>
              </w:rPr>
            </w:pPr>
          </w:p>
          <w:p w14:paraId="3AD4D180" w14:textId="77777777" w:rsidR="00654C80" w:rsidRDefault="00A25F3B" w:rsidP="00654C80">
            <w:pPr>
              <w:rPr>
                <w:rtl/>
              </w:rPr>
            </w:pPr>
            <w:r>
              <w:rPr>
                <w:rFonts w:cs="David" w:hint="cs"/>
                <w:color w:val="000000"/>
                <w:rtl/>
              </w:rPr>
              <w:t>‏‏לדחות במתכונת המוצעת:‏</w:t>
            </w:r>
          </w:p>
          <w:p w14:paraId="1175EFCC" w14:textId="77777777" w:rsidR="00654C80" w:rsidRDefault="00A25F3B" w:rsidP="00654C80">
            <w:pPr>
              <w:rPr>
                <w:rtl/>
              </w:rPr>
            </w:pPr>
          </w:p>
          <w:p w14:paraId="747D25D8" w14:textId="77777777" w:rsidR="00654C80" w:rsidRDefault="00A25F3B" w:rsidP="00654C80">
            <w:pPr>
              <w:rPr>
                <w:rtl/>
              </w:rPr>
            </w:pPr>
            <w:r>
              <w:rPr>
                <w:rFonts w:cs="David" w:hint="cs"/>
                <w:color w:val="000000"/>
                <w:rtl/>
              </w:rPr>
              <w:t xml:space="preserve">‏‏הבקשה מובאת לדחייה במתכונת המוצעת היות ומוצע בבקשה </w:t>
            </w:r>
            <w:r>
              <w:rPr>
                <w:rFonts w:cs="David" w:hint="cs"/>
                <w:color w:val="000000"/>
                <w:rtl/>
              </w:rPr>
              <w:t>מרפסת בשונה מנספח בינוי מחוץ לקווי בניין כאשר קווי הבניין הינם סטיה נכרת וע"כ לא ניתן לאשר את המרפסת המוצעת‏</w:t>
            </w:r>
          </w:p>
          <w:p w14:paraId="0021CD47" w14:textId="77777777" w:rsidR="00654C80" w:rsidRDefault="00A25F3B" w:rsidP="00654C80">
            <w:pPr>
              <w:rPr>
                <w:rtl/>
              </w:rPr>
            </w:pPr>
          </w:p>
          <w:p w14:paraId="2BCCCF5F" w14:textId="77777777" w:rsidR="00654C80" w:rsidRDefault="00A25F3B" w:rsidP="00654C80">
            <w:pPr>
              <w:rPr>
                <w:rtl/>
              </w:rPr>
            </w:pPr>
            <w:r>
              <w:rPr>
                <w:rFonts w:cs="David" w:hint="cs"/>
                <w:color w:val="000000"/>
                <w:rtl/>
              </w:rPr>
              <w:t>‏‏ ‏</w:t>
            </w:r>
          </w:p>
          <w:p w14:paraId="6B3C3A4A" w14:textId="77777777" w:rsidR="00654C80" w:rsidRDefault="00A25F3B" w:rsidP="00654C80">
            <w:pPr>
              <w:rPr>
                <w:rtl/>
              </w:rPr>
            </w:pPr>
          </w:p>
          <w:p w14:paraId="00951BC1" w14:textId="77777777" w:rsidR="00654C80" w:rsidRDefault="00A25F3B" w:rsidP="00654C80">
            <w:pPr>
              <w:rPr>
                <w:rtl/>
              </w:rPr>
            </w:pPr>
            <w:r>
              <w:rPr>
                <w:rFonts w:cs="David" w:hint="cs"/>
                <w:color w:val="000000"/>
                <w:rtl/>
              </w:rPr>
              <w:t>‏‏מרפסות זיז‏‏:‏</w:t>
            </w:r>
          </w:p>
          <w:p w14:paraId="735659C2" w14:textId="77777777" w:rsidR="00654C80" w:rsidRDefault="00A25F3B" w:rsidP="00654C80">
            <w:pPr>
              <w:rPr>
                <w:rtl/>
              </w:rPr>
            </w:pPr>
          </w:p>
          <w:p w14:paraId="52BE4C7B" w14:textId="77777777" w:rsidR="00654C80" w:rsidRDefault="00A25F3B" w:rsidP="00654C80">
            <w:pPr>
              <w:rPr>
                <w:rtl/>
              </w:rPr>
            </w:pPr>
            <w:r>
              <w:rPr>
                <w:rFonts w:cs="David" w:hint="cs"/>
                <w:color w:val="000000"/>
                <w:rtl/>
              </w:rPr>
              <w:t>‏‏קומה ד' , מפלס 13.50+‏‏:‏</w:t>
            </w:r>
          </w:p>
          <w:p w14:paraId="6988EA5D" w14:textId="77777777" w:rsidR="00654C80" w:rsidRDefault="00A25F3B" w:rsidP="00654C80">
            <w:pPr>
              <w:rPr>
                <w:rtl/>
              </w:rPr>
            </w:pPr>
          </w:p>
          <w:p w14:paraId="4493F044" w14:textId="77777777" w:rsidR="00654C80" w:rsidRDefault="00A25F3B" w:rsidP="00654C80">
            <w:pPr>
              <w:rPr>
                <w:rtl/>
              </w:rPr>
            </w:pPr>
            <w:r>
              <w:rPr>
                <w:rFonts w:cs="David" w:hint="cs"/>
                <w:color w:val="000000"/>
                <w:rtl/>
              </w:rPr>
              <w:t>‏‏לא ניתן לאשר את המרפסת המוצעת היות ומהווה סטיה נכרת לקווי בניין‏</w:t>
            </w:r>
          </w:p>
          <w:p w14:paraId="7A752B8E" w14:textId="77777777" w:rsidR="00654C80" w:rsidRDefault="00A25F3B" w:rsidP="00654C80">
            <w:pPr>
              <w:rPr>
                <w:rtl/>
              </w:rPr>
            </w:pPr>
          </w:p>
          <w:p w14:paraId="7C14D208" w14:textId="77777777" w:rsidR="00654C80" w:rsidRDefault="00A25F3B" w:rsidP="00654C80">
            <w:pPr>
              <w:rPr>
                <w:rtl/>
              </w:rPr>
            </w:pPr>
            <w:r>
              <w:rPr>
                <w:rFonts w:cs="David" w:hint="cs"/>
                <w:color w:val="000000"/>
                <w:rtl/>
              </w:rPr>
              <w:t>‏‏ ‏</w:t>
            </w:r>
          </w:p>
          <w:p w14:paraId="45CA6907" w14:textId="77777777" w:rsidR="00654C80" w:rsidRDefault="00A25F3B" w:rsidP="00654C80">
            <w:pPr>
              <w:rPr>
                <w:rtl/>
              </w:rPr>
            </w:pPr>
          </w:p>
          <w:p w14:paraId="012C0F95" w14:textId="77777777" w:rsidR="00654C80" w:rsidRDefault="00A25F3B" w:rsidP="00654C80">
            <w:pPr>
              <w:rPr>
                <w:rtl/>
              </w:rPr>
            </w:pPr>
            <w:r>
              <w:rPr>
                <w:rFonts w:cs="David" w:hint="cs"/>
                <w:color w:val="000000"/>
                <w:rtl/>
              </w:rPr>
              <w:t xml:space="preserve">‏‏תוקפה של </w:t>
            </w:r>
            <w:r>
              <w:rPr>
                <w:rFonts w:cs="David" w:hint="cs"/>
                <w:color w:val="000000"/>
                <w:rtl/>
              </w:rPr>
              <w:t>החלטה זו הוא 120 יום מיום שהתקבלה, וזאת לצורך הגשת תכנית מתוקנת / השלמת תנאים מרחביים‏‎.‎</w:t>
            </w:r>
          </w:p>
          <w:p w14:paraId="125E7909" w14:textId="77777777" w:rsidR="00654C80" w:rsidRDefault="00A25F3B" w:rsidP="00654C80">
            <w:pPr>
              <w:rPr>
                <w:rtl/>
              </w:rPr>
            </w:pPr>
          </w:p>
          <w:p w14:paraId="4D5600B2"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77659B5E" w14:textId="77777777" w:rsidR="00654C80" w:rsidRDefault="00A25F3B" w:rsidP="00654C80">
            <w:pPr>
              <w:rPr>
                <w:rtl/>
              </w:rPr>
            </w:pPr>
          </w:p>
          <w:p w14:paraId="1006607C" w14:textId="77777777" w:rsidR="00654C80" w:rsidRDefault="00A25F3B" w:rsidP="00654C80">
            <w:pPr>
              <w:rPr>
                <w:rtl/>
              </w:rPr>
            </w:pPr>
            <w:r>
              <w:rPr>
                <w:rFonts w:cs="David" w:hint="cs"/>
                <w:color w:val="000000"/>
                <w:rtl/>
              </w:rPr>
              <w:t>‏‏ ‏</w:t>
            </w:r>
          </w:p>
          <w:p w14:paraId="5FB027EC" w14:textId="77777777" w:rsidR="00654C80" w:rsidRDefault="00A25F3B" w:rsidP="00654C80">
            <w:pPr>
              <w:rPr>
                <w:rtl/>
              </w:rPr>
            </w:pPr>
          </w:p>
          <w:p w14:paraId="03F86F64" w14:textId="77777777" w:rsidR="00654C80" w:rsidRDefault="00A25F3B" w:rsidP="00654C80">
            <w:pPr>
              <w:rPr>
                <w:rtl/>
              </w:rPr>
            </w:pPr>
            <w:r>
              <w:rPr>
                <w:rFonts w:cs="David" w:hint="cs"/>
                <w:color w:val="000000"/>
                <w:rtl/>
              </w:rPr>
              <w:t>‏‏ ‏</w:t>
            </w:r>
          </w:p>
          <w:p w14:paraId="6CD5FCF5" w14:textId="77777777" w:rsidR="00654C80" w:rsidRDefault="00A25F3B" w:rsidP="00654C80">
            <w:pPr>
              <w:rPr>
                <w:rtl/>
              </w:rPr>
            </w:pPr>
          </w:p>
          <w:p w14:paraId="68563498" w14:textId="77777777" w:rsidR="00654C80" w:rsidRDefault="00A25F3B" w:rsidP="00654C80">
            <w:pPr>
              <w:rPr>
                <w:rtl/>
              </w:rPr>
            </w:pPr>
            <w:r>
              <w:rPr>
                <w:rFonts w:cs="David" w:hint="cs"/>
                <w:color w:val="000000"/>
                <w:rtl/>
              </w:rPr>
              <w:t>‏‎ ‎</w:t>
            </w:r>
          </w:p>
        </w:tc>
      </w:tr>
      <w:tr w:rsidR="00BF1333" w14:paraId="1C72603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F15C9C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EBDC19" w14:textId="77777777" w:rsidR="00BF1333" w:rsidRDefault="00BF1333">
            <w:pPr>
              <w:jc w:val="both"/>
            </w:pPr>
            <w:r>
              <w:rPr>
                <w:rFonts w:cs="Arial" w:hint="cs"/>
                <w:rtl/>
              </w:rPr>
              <w:t>15/01/2025</w:t>
            </w:r>
          </w:p>
        </w:tc>
        <w:tc>
          <w:tcPr>
            <w:tcW w:w="5669" w:type="dxa"/>
          </w:tcPr>
          <w:p w14:paraId="70677303" w14:textId="77777777" w:rsidR="00654C80" w:rsidRDefault="00A25F3B" w:rsidP="00654C80">
            <w:pPr>
              <w:rPr>
                <w:rtl/>
              </w:rPr>
            </w:pPr>
          </w:p>
          <w:p w14:paraId="4BB42251" w14:textId="77777777" w:rsidR="00654C80" w:rsidRDefault="00A25F3B" w:rsidP="00654C80">
            <w:pPr>
              <w:rPr>
                <w:rtl/>
              </w:rPr>
            </w:pPr>
            <w:r>
              <w:rPr>
                <w:rFonts w:cs="David" w:hint="cs"/>
                <w:color w:val="000000"/>
                <w:rtl/>
              </w:rPr>
              <w:t>‏‎ ‎</w:t>
            </w:r>
          </w:p>
          <w:p w14:paraId="58954A60" w14:textId="77777777" w:rsidR="00654C80" w:rsidRDefault="00A25F3B" w:rsidP="00654C80">
            <w:pPr>
              <w:rPr>
                <w:rtl/>
              </w:rPr>
            </w:pPr>
          </w:p>
          <w:p w14:paraId="7253339E" w14:textId="77777777" w:rsidR="00654C80" w:rsidRDefault="00A25F3B" w:rsidP="00654C80">
            <w:pPr>
              <w:rPr>
                <w:rtl/>
              </w:rPr>
            </w:pPr>
            <w:r>
              <w:rPr>
                <w:rFonts w:cs="David" w:hint="cs"/>
                <w:color w:val="000000"/>
                <w:rtl/>
              </w:rPr>
              <w:t>‏ ‏חוות דעת תכנונית ‏</w:t>
            </w:r>
          </w:p>
          <w:p w14:paraId="7CF02011" w14:textId="77777777" w:rsidR="00654C80" w:rsidRDefault="00A25F3B" w:rsidP="00654C80">
            <w:pPr>
              <w:rPr>
                <w:rtl/>
              </w:rPr>
            </w:pPr>
          </w:p>
          <w:p w14:paraId="230B2D21" w14:textId="77777777" w:rsidR="00654C80" w:rsidRDefault="00A25F3B" w:rsidP="00654C80">
            <w:pPr>
              <w:rPr>
                <w:rtl/>
              </w:rPr>
            </w:pPr>
            <w:r>
              <w:rPr>
                <w:rFonts w:cs="David" w:hint="cs"/>
                <w:color w:val="000000"/>
                <w:rtl/>
              </w:rPr>
              <w:t>‏‏מס' תכנית שחלה בחלקה:‏</w:t>
            </w:r>
          </w:p>
          <w:p w14:paraId="7ECF15B0" w14:textId="77777777" w:rsidR="00654C80" w:rsidRDefault="00A25F3B" w:rsidP="00654C80">
            <w:pPr>
              <w:rPr>
                <w:rtl/>
              </w:rPr>
            </w:pPr>
          </w:p>
          <w:p w14:paraId="698004CF" w14:textId="77777777" w:rsidR="00654C80" w:rsidRDefault="00A25F3B" w:rsidP="00654C80">
            <w:pPr>
              <w:rPr>
                <w:rtl/>
              </w:rPr>
            </w:pPr>
            <w:r>
              <w:rPr>
                <w:rFonts w:cs="David" w:hint="cs"/>
                <w:color w:val="000000"/>
                <w:rtl/>
              </w:rPr>
              <w:t>‏‏30234ג‏</w:t>
            </w:r>
          </w:p>
          <w:p w14:paraId="6F456D69" w14:textId="77777777" w:rsidR="00654C80" w:rsidRDefault="00A25F3B" w:rsidP="00654C80">
            <w:pPr>
              <w:rPr>
                <w:rtl/>
              </w:rPr>
            </w:pPr>
          </w:p>
          <w:p w14:paraId="55834AC8" w14:textId="77777777" w:rsidR="00654C80" w:rsidRDefault="00A25F3B" w:rsidP="00654C80">
            <w:pPr>
              <w:rPr>
                <w:rtl/>
              </w:rPr>
            </w:pPr>
            <w:r>
              <w:rPr>
                <w:rFonts w:cs="David" w:hint="cs"/>
                <w:color w:val="000000"/>
                <w:rtl/>
              </w:rPr>
              <w:t>‏‏תחילת תוקף:‏</w:t>
            </w:r>
          </w:p>
          <w:p w14:paraId="28D8BB64" w14:textId="77777777" w:rsidR="00654C80" w:rsidRDefault="00A25F3B" w:rsidP="00654C80">
            <w:pPr>
              <w:rPr>
                <w:rtl/>
              </w:rPr>
            </w:pPr>
          </w:p>
          <w:p w14:paraId="1D99B1EA" w14:textId="77777777" w:rsidR="00654C80" w:rsidRDefault="00A25F3B" w:rsidP="00654C80">
            <w:pPr>
              <w:rPr>
                <w:rtl/>
              </w:rPr>
            </w:pPr>
            <w:r>
              <w:rPr>
                <w:rFonts w:cs="David" w:hint="cs"/>
                <w:color w:val="000000"/>
                <w:rtl/>
              </w:rPr>
              <w:t>‏‏16/07/1959‏</w:t>
            </w:r>
          </w:p>
          <w:p w14:paraId="2C4B1588" w14:textId="77777777" w:rsidR="00654C80" w:rsidRDefault="00A25F3B" w:rsidP="00654C80">
            <w:pPr>
              <w:rPr>
                <w:rtl/>
              </w:rPr>
            </w:pPr>
          </w:p>
          <w:p w14:paraId="5785CCBC" w14:textId="77777777" w:rsidR="00654C80" w:rsidRDefault="00A25F3B" w:rsidP="00654C80">
            <w:pPr>
              <w:rPr>
                <w:rtl/>
              </w:rPr>
            </w:pPr>
            <w:r>
              <w:rPr>
                <w:rFonts w:cs="David" w:hint="cs"/>
                <w:color w:val="000000"/>
                <w:rtl/>
              </w:rPr>
              <w:t>‏‏ייעוד הקרקע:‏</w:t>
            </w:r>
          </w:p>
          <w:p w14:paraId="430C2954" w14:textId="77777777" w:rsidR="00654C80" w:rsidRDefault="00A25F3B" w:rsidP="00654C80">
            <w:pPr>
              <w:rPr>
                <w:rtl/>
              </w:rPr>
            </w:pPr>
          </w:p>
          <w:p w14:paraId="449A5DF9" w14:textId="77777777" w:rsidR="00654C80" w:rsidRDefault="00A25F3B" w:rsidP="00654C80">
            <w:pPr>
              <w:rPr>
                <w:rtl/>
              </w:rPr>
            </w:pPr>
            <w:r>
              <w:rPr>
                <w:rFonts w:cs="David" w:hint="cs"/>
                <w:color w:val="000000"/>
                <w:rtl/>
              </w:rPr>
              <w:t>‏‎ ‎</w:t>
            </w:r>
          </w:p>
          <w:p w14:paraId="7113E6DB" w14:textId="77777777" w:rsidR="00654C80" w:rsidRDefault="00A25F3B" w:rsidP="00654C80">
            <w:pPr>
              <w:rPr>
                <w:rtl/>
              </w:rPr>
            </w:pPr>
          </w:p>
          <w:p w14:paraId="238C51C0" w14:textId="77777777" w:rsidR="00654C80" w:rsidRDefault="00A25F3B" w:rsidP="00654C80">
            <w:pPr>
              <w:rPr>
                <w:rtl/>
              </w:rPr>
            </w:pPr>
            <w:r>
              <w:rPr>
                <w:rFonts w:cs="David" w:hint="cs"/>
                <w:color w:val="000000"/>
                <w:rtl/>
              </w:rPr>
              <w:t>‏‏התאמת הבניה המבוקשת לבניה המותרת עפ"י התכניות הבאות:‏</w:t>
            </w:r>
          </w:p>
          <w:p w14:paraId="592905B2" w14:textId="77777777" w:rsidR="00654C80" w:rsidRDefault="00A25F3B" w:rsidP="00654C80">
            <w:pPr>
              <w:rPr>
                <w:rtl/>
              </w:rPr>
            </w:pPr>
          </w:p>
          <w:p w14:paraId="15CC5A6E" w14:textId="77777777" w:rsidR="00654C80" w:rsidRDefault="00A25F3B" w:rsidP="00654C80">
            <w:pPr>
              <w:rPr>
                <w:rtl/>
              </w:rPr>
            </w:pPr>
            <w:r>
              <w:rPr>
                <w:rFonts w:cs="David" w:hint="cs"/>
                <w:color w:val="000000"/>
                <w:rtl/>
              </w:rPr>
              <w:t xml:space="preserve">‏ 201079‏ ‏ תחילת תוקף ‏ ‏12/06/2015, אזור </w:t>
            </w:r>
            <w:r>
              <w:rPr>
                <w:rFonts w:cs="David" w:hint="cs"/>
                <w:color w:val="000000"/>
                <w:rtl/>
              </w:rPr>
              <w:t>מגורים ג.‏</w:t>
            </w:r>
          </w:p>
          <w:p w14:paraId="5BB5DC7D" w14:textId="77777777" w:rsidR="00654C80" w:rsidRDefault="00A25F3B" w:rsidP="00654C80">
            <w:pPr>
              <w:rPr>
                <w:rtl/>
              </w:rPr>
            </w:pPr>
          </w:p>
          <w:p w14:paraId="6AD89FE4" w14:textId="77777777" w:rsidR="00654C80" w:rsidRDefault="00A25F3B" w:rsidP="00654C80">
            <w:pPr>
              <w:rPr>
                <w:rtl/>
              </w:rPr>
            </w:pPr>
            <w:r>
              <w:rPr>
                <w:rFonts w:cs="David" w:hint="cs"/>
                <w:color w:val="000000"/>
                <w:rtl/>
              </w:rPr>
              <w:t>‏תקנות התכנון והבניה.‏</w:t>
            </w:r>
          </w:p>
          <w:p w14:paraId="137AF108" w14:textId="77777777" w:rsidR="00654C80" w:rsidRDefault="00A25F3B" w:rsidP="00654C80">
            <w:pPr>
              <w:rPr>
                <w:rtl/>
              </w:rPr>
            </w:pPr>
          </w:p>
          <w:p w14:paraId="6E7D757A" w14:textId="77777777" w:rsidR="00654C80" w:rsidRDefault="00A25F3B" w:rsidP="00654C80">
            <w:pPr>
              <w:rPr>
                <w:rtl/>
              </w:rPr>
            </w:pPr>
            <w:r>
              <w:rPr>
                <w:rFonts w:cs="David" w:hint="cs"/>
                <w:color w:val="000000"/>
                <w:rtl/>
              </w:rPr>
              <w:t>‏ ‏</w:t>
            </w:r>
          </w:p>
          <w:p w14:paraId="5E10C4A7" w14:textId="77777777" w:rsidR="00654C80" w:rsidRDefault="00A25F3B" w:rsidP="00654C80">
            <w:pPr>
              <w:rPr>
                <w:rtl/>
              </w:rPr>
            </w:pPr>
          </w:p>
          <w:p w14:paraId="445513E8" w14:textId="77777777" w:rsidR="00654C80" w:rsidRDefault="00A25F3B" w:rsidP="00654C80">
            <w:pPr>
              <w:rPr>
                <w:rtl/>
              </w:rPr>
            </w:pPr>
            <w:r>
              <w:rPr>
                <w:rFonts w:cs="David" w:hint="cs"/>
                <w:color w:val="000000"/>
                <w:rtl/>
              </w:rPr>
              <w:t>‏‏סטייה ניכרת‏‏:‏</w:t>
            </w:r>
          </w:p>
          <w:p w14:paraId="0EE991F0" w14:textId="77777777" w:rsidR="00654C80" w:rsidRDefault="00A25F3B" w:rsidP="00654C80">
            <w:pPr>
              <w:rPr>
                <w:rtl/>
              </w:rPr>
            </w:pPr>
          </w:p>
          <w:p w14:paraId="319051D2" w14:textId="77777777" w:rsidR="00654C80" w:rsidRDefault="00A25F3B" w:rsidP="00654C80">
            <w:pPr>
              <w:rPr>
                <w:rtl/>
              </w:rPr>
            </w:pPr>
            <w:r>
              <w:rPr>
                <w:rFonts w:cs="David" w:hint="cs"/>
                <w:color w:val="000000"/>
                <w:rtl/>
              </w:rPr>
              <w:t xml:space="preserve">‏‏בתב"ע 201079 סעיף 4.1.2 (ו)‏‏:‏‏ גובה הבניה המירבי המצוין בנספח 1 , קווי הבניין המפורטים בתשריט התוכנית הינם מחייבים, שטחי הבניה , מס' הקומות ,שלביות הביצוע , סטיה מהוראות הסעיף המורה על </w:t>
            </w:r>
            <w:r>
              <w:rPr>
                <w:rFonts w:cs="David" w:hint="cs"/>
                <w:color w:val="000000"/>
                <w:rtl/>
              </w:rPr>
              <w:t>הריסת הבינוי המסומן במסמכי התוכנית להריסה תהא סטיה נכרת"‏</w:t>
            </w:r>
          </w:p>
          <w:p w14:paraId="089FB085" w14:textId="77777777" w:rsidR="00654C80" w:rsidRDefault="00A25F3B" w:rsidP="00654C80">
            <w:pPr>
              <w:rPr>
                <w:rtl/>
              </w:rPr>
            </w:pPr>
          </w:p>
          <w:p w14:paraId="71439FE0" w14:textId="77777777" w:rsidR="00654C80" w:rsidRDefault="00A25F3B" w:rsidP="00654C80">
            <w:pPr>
              <w:rPr>
                <w:rtl/>
              </w:rPr>
            </w:pPr>
            <w:r>
              <w:rPr>
                <w:rFonts w:cs="David" w:hint="cs"/>
                <w:color w:val="000000"/>
                <w:rtl/>
              </w:rPr>
              <w:t>‏‏המוצע בבקשה מהווה סטיה נכרת לעניין קווי הבניי‏‏ן‏‏ ‏‏–‏‏ ‏‏ראה סעיף מרפסת זיז.‏</w:t>
            </w:r>
          </w:p>
          <w:p w14:paraId="4A59521B" w14:textId="77777777" w:rsidR="00654C80" w:rsidRDefault="00A25F3B" w:rsidP="00654C80">
            <w:pPr>
              <w:rPr>
                <w:rtl/>
              </w:rPr>
            </w:pPr>
          </w:p>
          <w:p w14:paraId="5FAFA7DA" w14:textId="77777777" w:rsidR="00654C80" w:rsidRDefault="00A25F3B" w:rsidP="00654C80">
            <w:pPr>
              <w:rPr>
                <w:rtl/>
              </w:rPr>
            </w:pPr>
            <w:r>
              <w:rPr>
                <w:rFonts w:cs="David" w:hint="cs"/>
                <w:color w:val="000000"/>
                <w:rtl/>
              </w:rPr>
              <w:t>‏‏ ‏</w:t>
            </w:r>
          </w:p>
          <w:p w14:paraId="70C7526C" w14:textId="77777777" w:rsidR="00654C80" w:rsidRDefault="00A25F3B" w:rsidP="00654C80">
            <w:pPr>
              <w:rPr>
                <w:rtl/>
              </w:rPr>
            </w:pPr>
          </w:p>
          <w:p w14:paraId="29B1FF95" w14:textId="77777777" w:rsidR="00654C80" w:rsidRDefault="00A25F3B" w:rsidP="00654C80">
            <w:pPr>
              <w:rPr>
                <w:rtl/>
              </w:rPr>
            </w:pPr>
            <w:r>
              <w:rPr>
                <w:rFonts w:cs="David" w:hint="cs"/>
                <w:color w:val="000000"/>
                <w:rtl/>
              </w:rPr>
              <w:t>‏‏נספח בינוי‏‏:‏</w:t>
            </w:r>
          </w:p>
          <w:p w14:paraId="2CA6C4D5" w14:textId="77777777" w:rsidR="00654C80" w:rsidRDefault="00A25F3B" w:rsidP="00654C80">
            <w:pPr>
              <w:rPr>
                <w:rtl/>
              </w:rPr>
            </w:pPr>
          </w:p>
          <w:p w14:paraId="14D9E0B8" w14:textId="77777777" w:rsidR="00654C80" w:rsidRDefault="00A25F3B" w:rsidP="00654C80">
            <w:pPr>
              <w:rPr>
                <w:rtl/>
              </w:rPr>
            </w:pPr>
            <w:r>
              <w:rPr>
                <w:rFonts w:cs="David" w:hint="cs"/>
                <w:color w:val="000000"/>
                <w:rtl/>
              </w:rPr>
              <w:t>‏‏התוכנית החלה כוללת נספח בינוי מס' 1 בקנ"מ 1:100 מחייב חלקית לעניין גובה בינוי ,מס' קומות , קווי בניין , שטחים והריסה"‏</w:t>
            </w:r>
          </w:p>
          <w:p w14:paraId="058EB54F" w14:textId="77777777" w:rsidR="00654C80" w:rsidRDefault="00A25F3B" w:rsidP="00654C80">
            <w:pPr>
              <w:rPr>
                <w:rtl/>
              </w:rPr>
            </w:pPr>
          </w:p>
          <w:p w14:paraId="4ECE4F98" w14:textId="77777777" w:rsidR="00654C80" w:rsidRDefault="00A25F3B" w:rsidP="00654C80">
            <w:pPr>
              <w:rPr>
                <w:rtl/>
              </w:rPr>
            </w:pPr>
            <w:r>
              <w:rPr>
                <w:rFonts w:cs="David" w:hint="cs"/>
                <w:color w:val="000000"/>
                <w:rtl/>
              </w:rPr>
              <w:t>‏‏מוצע מרפסת זיז בשונה מנספח בינוי בחריגה מקו בניין ‏‏–‏‏ ‏‏ראה סעיף מרפסת זיז‏</w:t>
            </w:r>
          </w:p>
          <w:p w14:paraId="5BD06763" w14:textId="77777777" w:rsidR="00654C80" w:rsidRDefault="00A25F3B" w:rsidP="00654C80">
            <w:pPr>
              <w:rPr>
                <w:rtl/>
              </w:rPr>
            </w:pPr>
          </w:p>
          <w:p w14:paraId="651B33C1" w14:textId="77777777" w:rsidR="00654C80" w:rsidRDefault="00A25F3B" w:rsidP="00654C80">
            <w:pPr>
              <w:rPr>
                <w:rtl/>
              </w:rPr>
            </w:pPr>
            <w:r>
              <w:rPr>
                <w:rFonts w:cs="David" w:hint="cs"/>
                <w:color w:val="000000"/>
                <w:rtl/>
              </w:rPr>
              <w:t>‏‎ ‎</w:t>
            </w:r>
          </w:p>
          <w:p w14:paraId="5F9D5771" w14:textId="77777777" w:rsidR="00654C80" w:rsidRDefault="00A25F3B" w:rsidP="00654C80">
            <w:pPr>
              <w:rPr>
                <w:rtl/>
              </w:rPr>
            </w:pPr>
          </w:p>
          <w:p w14:paraId="32306C35" w14:textId="77777777" w:rsidR="00654C80" w:rsidRDefault="00A25F3B" w:rsidP="00654C80">
            <w:pPr>
              <w:rPr>
                <w:rtl/>
              </w:rPr>
            </w:pPr>
            <w:r>
              <w:rPr>
                <w:rFonts w:cs="David" w:hint="cs"/>
                <w:color w:val="000000"/>
                <w:rtl/>
              </w:rPr>
              <w:t>‏‏שלבי‏‏ות‏‏ ביצוע‏‏:‏</w:t>
            </w:r>
          </w:p>
          <w:p w14:paraId="06B40526" w14:textId="77777777" w:rsidR="00654C80" w:rsidRDefault="00A25F3B" w:rsidP="00654C80">
            <w:pPr>
              <w:rPr>
                <w:rtl/>
              </w:rPr>
            </w:pPr>
          </w:p>
          <w:p w14:paraId="433638C1" w14:textId="77777777" w:rsidR="00654C80" w:rsidRDefault="00A25F3B" w:rsidP="00654C80">
            <w:pPr>
              <w:rPr>
                <w:rtl/>
              </w:rPr>
            </w:pPr>
            <w:r>
              <w:rPr>
                <w:rFonts w:cs="David" w:hint="cs"/>
                <w:color w:val="000000"/>
                <w:rtl/>
              </w:rPr>
              <w:t>‏‏עפ"י תב"ע 201079 סעיף 7.1 : (1) ‏‏הרחבת יח"ד בחזיתות ‏‏–‏‏ הבניה תבוצע בהינף אחד לכל חזית ,לא תותר בניה בשלבים‏</w:t>
            </w:r>
          </w:p>
          <w:p w14:paraId="122C1590" w14:textId="77777777" w:rsidR="00654C80" w:rsidRDefault="00A25F3B" w:rsidP="00654C80">
            <w:pPr>
              <w:rPr>
                <w:rtl/>
              </w:rPr>
            </w:pPr>
          </w:p>
          <w:p w14:paraId="4043F9CC" w14:textId="77777777" w:rsidR="00654C80" w:rsidRDefault="00A25F3B" w:rsidP="00654C80">
            <w:pPr>
              <w:rPr>
                <w:rtl/>
              </w:rPr>
            </w:pPr>
            <w:r>
              <w:rPr>
                <w:rFonts w:cs="David" w:hint="cs"/>
                <w:color w:val="000000"/>
                <w:rtl/>
              </w:rPr>
              <w:t>‏‏(2) תוספת קומה ‏‏–‏‏ הבניה תבוצע בהינף אחד לא תותר בניה בשלבים‏</w:t>
            </w:r>
          </w:p>
          <w:p w14:paraId="0AD2E1B4" w14:textId="77777777" w:rsidR="00654C80" w:rsidRDefault="00A25F3B" w:rsidP="00654C80">
            <w:pPr>
              <w:rPr>
                <w:rtl/>
              </w:rPr>
            </w:pPr>
          </w:p>
          <w:p w14:paraId="57295AA8" w14:textId="77777777" w:rsidR="00654C80" w:rsidRDefault="00A25F3B" w:rsidP="00654C80">
            <w:pPr>
              <w:rPr>
                <w:rtl/>
              </w:rPr>
            </w:pPr>
            <w:r>
              <w:rPr>
                <w:rFonts w:cs="David" w:hint="cs"/>
                <w:color w:val="000000"/>
                <w:rtl/>
              </w:rPr>
              <w:t>‏‏המוצע בבקשה שונה מנספח הבינוי ‏‏–‏‏ ‏‏ראה סעיף מרפסת זיז‏</w:t>
            </w:r>
          </w:p>
          <w:p w14:paraId="6887B592" w14:textId="77777777" w:rsidR="00654C80" w:rsidRDefault="00A25F3B" w:rsidP="00654C80">
            <w:pPr>
              <w:rPr>
                <w:rtl/>
              </w:rPr>
            </w:pPr>
          </w:p>
          <w:p w14:paraId="394D9A60" w14:textId="77777777" w:rsidR="00654C80" w:rsidRDefault="00A25F3B" w:rsidP="00654C80">
            <w:pPr>
              <w:rPr>
                <w:rtl/>
              </w:rPr>
            </w:pPr>
            <w:r>
              <w:rPr>
                <w:rFonts w:cs="David" w:hint="cs"/>
                <w:color w:val="000000"/>
                <w:rtl/>
              </w:rPr>
              <w:t>‏‏ ‏</w:t>
            </w:r>
          </w:p>
          <w:p w14:paraId="712823C6" w14:textId="77777777" w:rsidR="00654C80" w:rsidRDefault="00A25F3B" w:rsidP="00654C80">
            <w:pPr>
              <w:rPr>
                <w:rtl/>
              </w:rPr>
            </w:pPr>
          </w:p>
          <w:p w14:paraId="2BF14709" w14:textId="77777777" w:rsidR="00654C80" w:rsidRDefault="00A25F3B" w:rsidP="00654C80">
            <w:pPr>
              <w:rPr>
                <w:rtl/>
              </w:rPr>
            </w:pPr>
            <w:r>
              <w:rPr>
                <w:rFonts w:cs="David" w:hint="cs"/>
                <w:color w:val="000000"/>
                <w:rtl/>
              </w:rPr>
              <w:t>‏‏קווי בניין‏‏:‏</w:t>
            </w:r>
          </w:p>
          <w:p w14:paraId="623EF185" w14:textId="77777777" w:rsidR="00654C80" w:rsidRDefault="00A25F3B" w:rsidP="00654C80">
            <w:pPr>
              <w:rPr>
                <w:rtl/>
              </w:rPr>
            </w:pPr>
          </w:p>
          <w:p w14:paraId="23C45F93" w14:textId="77777777" w:rsidR="00654C80" w:rsidRDefault="00A25F3B" w:rsidP="00654C80">
            <w:pPr>
              <w:rPr>
                <w:rtl/>
              </w:rPr>
            </w:pPr>
            <w:r>
              <w:rPr>
                <w:rFonts w:cs="David" w:hint="cs"/>
                <w:color w:val="000000"/>
                <w:rtl/>
              </w:rPr>
              <w:t xml:space="preserve">‏‏הבחינה נערכה עפ"י תיק קווי בניין שהוגש מיום ‏‏13/12/2023 ‏‏ ע"י המח' למידע תכנוני‏‏ ונמצאו </w:t>
            </w:r>
            <w:r>
              <w:rPr>
                <w:rFonts w:cs="David" w:hint="cs"/>
                <w:color w:val="000000"/>
                <w:rtl/>
              </w:rPr>
              <w:t>חריגות מקווי בניין המאושרים ‏‏–‏‏ ‏‏ראה סעיף מרפסת זיז‏</w:t>
            </w:r>
          </w:p>
          <w:p w14:paraId="3F933F3A" w14:textId="77777777" w:rsidR="00654C80" w:rsidRDefault="00A25F3B" w:rsidP="00654C80">
            <w:pPr>
              <w:rPr>
                <w:rtl/>
              </w:rPr>
            </w:pPr>
          </w:p>
          <w:p w14:paraId="0EED7016" w14:textId="77777777" w:rsidR="00654C80" w:rsidRDefault="00A25F3B" w:rsidP="00654C80">
            <w:pPr>
              <w:rPr>
                <w:rtl/>
              </w:rPr>
            </w:pPr>
            <w:r>
              <w:rPr>
                <w:rFonts w:cs="David" w:hint="cs"/>
                <w:color w:val="000000"/>
                <w:rtl/>
              </w:rPr>
              <w:t>‏‏ ‏</w:t>
            </w:r>
          </w:p>
          <w:p w14:paraId="45F1B191" w14:textId="77777777" w:rsidR="00654C80" w:rsidRDefault="00A25F3B" w:rsidP="00654C80">
            <w:pPr>
              <w:rPr>
                <w:rtl/>
              </w:rPr>
            </w:pPr>
          </w:p>
          <w:p w14:paraId="6435DCA5" w14:textId="77777777" w:rsidR="00654C80" w:rsidRDefault="00A25F3B" w:rsidP="00654C80">
            <w:pPr>
              <w:rPr>
                <w:rtl/>
              </w:rPr>
            </w:pPr>
            <w:r>
              <w:rPr>
                <w:rFonts w:cs="David" w:hint="cs"/>
                <w:color w:val="000000"/>
                <w:rtl/>
              </w:rPr>
              <w:t>‏‏שטחי בניה:‏</w:t>
            </w:r>
          </w:p>
          <w:p w14:paraId="015E7F09" w14:textId="77777777" w:rsidR="00654C80" w:rsidRDefault="00A25F3B" w:rsidP="00654C80">
            <w:pPr>
              <w:rPr>
                <w:rtl/>
              </w:rPr>
            </w:pPr>
          </w:p>
          <w:p w14:paraId="213C2EA0" w14:textId="77777777" w:rsidR="00654C80" w:rsidRDefault="00A25F3B" w:rsidP="00654C80">
            <w:pPr>
              <w:rPr>
                <w:rtl/>
              </w:rPr>
            </w:pPr>
            <w:r>
              <w:rPr>
                <w:rFonts w:cs="David" w:hint="cs"/>
                <w:color w:val="000000"/>
                <w:rtl/>
              </w:rPr>
              <w:t>‏‏המוצע בבקשה הינו מרפסת זיז וע"כ אין שטחים עיקריים ושרות אלא רק שטחי מרפסות ‏‏–‏‏ ראה סעיף מרפסת זיז‏</w:t>
            </w:r>
          </w:p>
          <w:p w14:paraId="1CD56601" w14:textId="77777777" w:rsidR="00654C80" w:rsidRDefault="00A25F3B" w:rsidP="00654C80">
            <w:pPr>
              <w:rPr>
                <w:rtl/>
              </w:rPr>
            </w:pPr>
          </w:p>
          <w:p w14:paraId="41B6E3FB" w14:textId="77777777" w:rsidR="00654C80" w:rsidRDefault="00A25F3B" w:rsidP="00654C80">
            <w:pPr>
              <w:rPr>
                <w:rtl/>
              </w:rPr>
            </w:pPr>
            <w:r>
              <w:rPr>
                <w:rFonts w:cs="David" w:hint="cs"/>
                <w:color w:val="000000"/>
                <w:rtl/>
              </w:rPr>
              <w:t>‏‎ ‎</w:t>
            </w:r>
          </w:p>
          <w:p w14:paraId="2054EB71" w14:textId="77777777" w:rsidR="00654C80" w:rsidRDefault="00A25F3B" w:rsidP="00654C80">
            <w:pPr>
              <w:rPr>
                <w:rtl/>
              </w:rPr>
            </w:pPr>
          </w:p>
          <w:p w14:paraId="74D90259" w14:textId="77777777" w:rsidR="00654C80" w:rsidRDefault="00A25F3B" w:rsidP="00654C80">
            <w:pPr>
              <w:rPr>
                <w:rtl/>
              </w:rPr>
            </w:pPr>
            <w:r>
              <w:rPr>
                <w:rFonts w:cs="David" w:hint="cs"/>
                <w:color w:val="000000"/>
                <w:rtl/>
              </w:rPr>
              <w:t>‏‏מספר קומות‏‏:‏</w:t>
            </w:r>
          </w:p>
          <w:p w14:paraId="443C084B" w14:textId="77777777" w:rsidR="00654C80" w:rsidRDefault="00A25F3B" w:rsidP="00654C80">
            <w:pPr>
              <w:rPr>
                <w:rtl/>
              </w:rPr>
            </w:pPr>
          </w:p>
          <w:p w14:paraId="4E16F7BE" w14:textId="77777777" w:rsidR="00654C80" w:rsidRDefault="00A25F3B" w:rsidP="00654C80">
            <w:pPr>
              <w:rPr>
                <w:rtl/>
              </w:rPr>
            </w:pPr>
            <w:r>
              <w:rPr>
                <w:rFonts w:cs="David" w:hint="cs"/>
                <w:color w:val="000000"/>
                <w:rtl/>
              </w:rPr>
              <w:t>‏‏בבחינת הבקשה אין תוספת קומות .‏</w:t>
            </w:r>
          </w:p>
          <w:p w14:paraId="622B0D56" w14:textId="77777777" w:rsidR="00654C80" w:rsidRDefault="00A25F3B" w:rsidP="00654C80">
            <w:pPr>
              <w:rPr>
                <w:rtl/>
              </w:rPr>
            </w:pPr>
          </w:p>
          <w:p w14:paraId="28AB89DD" w14:textId="77777777" w:rsidR="00654C80" w:rsidRDefault="00A25F3B" w:rsidP="00654C80">
            <w:pPr>
              <w:rPr>
                <w:rtl/>
              </w:rPr>
            </w:pPr>
            <w:r>
              <w:rPr>
                <w:rFonts w:cs="David" w:hint="cs"/>
                <w:color w:val="000000"/>
                <w:rtl/>
              </w:rPr>
              <w:t>‏‏המוצע בבקשה הינו תוספת מרפסת לדריה קיימת‏</w:t>
            </w:r>
          </w:p>
          <w:p w14:paraId="57D4B328" w14:textId="77777777" w:rsidR="00654C80" w:rsidRDefault="00A25F3B" w:rsidP="00654C80">
            <w:pPr>
              <w:rPr>
                <w:rtl/>
              </w:rPr>
            </w:pPr>
          </w:p>
          <w:p w14:paraId="15E9F780" w14:textId="77777777" w:rsidR="00654C80" w:rsidRDefault="00A25F3B" w:rsidP="00654C80">
            <w:pPr>
              <w:rPr>
                <w:rtl/>
              </w:rPr>
            </w:pPr>
            <w:r>
              <w:rPr>
                <w:rFonts w:cs="David" w:hint="cs"/>
                <w:color w:val="000000"/>
                <w:rtl/>
              </w:rPr>
              <w:t>‏‏ ‏</w:t>
            </w:r>
          </w:p>
          <w:p w14:paraId="4BC8A78A" w14:textId="77777777" w:rsidR="00654C80" w:rsidRDefault="00A25F3B" w:rsidP="00654C80">
            <w:pPr>
              <w:rPr>
                <w:rtl/>
              </w:rPr>
            </w:pPr>
          </w:p>
          <w:p w14:paraId="6BD04241" w14:textId="77777777" w:rsidR="00654C80" w:rsidRDefault="00A25F3B" w:rsidP="00654C80">
            <w:pPr>
              <w:rPr>
                <w:rtl/>
              </w:rPr>
            </w:pPr>
            <w:r>
              <w:rPr>
                <w:rFonts w:cs="David" w:hint="cs"/>
                <w:color w:val="000000"/>
                <w:rtl/>
              </w:rPr>
              <w:t>‏‏גובה בניה‏‏:‏</w:t>
            </w:r>
          </w:p>
          <w:p w14:paraId="2F8AB1BF" w14:textId="77777777" w:rsidR="00654C80" w:rsidRDefault="00A25F3B" w:rsidP="00654C80">
            <w:pPr>
              <w:rPr>
                <w:rtl/>
              </w:rPr>
            </w:pPr>
          </w:p>
          <w:p w14:paraId="76D1C938" w14:textId="77777777" w:rsidR="00654C80" w:rsidRDefault="00A25F3B" w:rsidP="00654C80">
            <w:pPr>
              <w:rPr>
                <w:rtl/>
              </w:rPr>
            </w:pPr>
            <w:r>
              <w:rPr>
                <w:rFonts w:cs="David" w:hint="cs"/>
                <w:color w:val="000000"/>
                <w:rtl/>
              </w:rPr>
              <w:t>‏‏המוצע בבקשה אינו מהווה תוספת גובה היות ומבוקש תוספת מרפסת לדירה קיימת‏</w:t>
            </w:r>
          </w:p>
          <w:p w14:paraId="69216B91" w14:textId="77777777" w:rsidR="00654C80" w:rsidRDefault="00A25F3B" w:rsidP="00654C80">
            <w:pPr>
              <w:rPr>
                <w:rtl/>
              </w:rPr>
            </w:pPr>
          </w:p>
          <w:p w14:paraId="42288E31" w14:textId="77777777" w:rsidR="00654C80" w:rsidRDefault="00A25F3B" w:rsidP="00654C80">
            <w:pPr>
              <w:rPr>
                <w:rtl/>
              </w:rPr>
            </w:pPr>
            <w:r>
              <w:rPr>
                <w:rFonts w:cs="David" w:hint="cs"/>
                <w:color w:val="000000"/>
                <w:rtl/>
              </w:rPr>
              <w:t>‏‏ ‏</w:t>
            </w:r>
          </w:p>
          <w:p w14:paraId="28E3B296" w14:textId="77777777" w:rsidR="00654C80" w:rsidRDefault="00A25F3B" w:rsidP="00654C80">
            <w:pPr>
              <w:rPr>
                <w:rtl/>
              </w:rPr>
            </w:pPr>
          </w:p>
          <w:p w14:paraId="4246F497" w14:textId="77777777" w:rsidR="00654C80" w:rsidRDefault="00A25F3B" w:rsidP="00654C80">
            <w:pPr>
              <w:rPr>
                <w:rtl/>
              </w:rPr>
            </w:pPr>
            <w:r>
              <w:rPr>
                <w:rFonts w:cs="David" w:hint="cs"/>
                <w:color w:val="000000"/>
                <w:rtl/>
              </w:rPr>
              <w:t>‏‏מס' יח"ד‏‏:‏</w:t>
            </w:r>
          </w:p>
          <w:p w14:paraId="3722255D" w14:textId="77777777" w:rsidR="00654C80" w:rsidRDefault="00A25F3B" w:rsidP="00654C80">
            <w:pPr>
              <w:rPr>
                <w:rtl/>
              </w:rPr>
            </w:pPr>
          </w:p>
          <w:p w14:paraId="340038D4" w14:textId="77777777" w:rsidR="00654C80" w:rsidRDefault="00A25F3B" w:rsidP="00654C80">
            <w:pPr>
              <w:rPr>
                <w:rtl/>
              </w:rPr>
            </w:pPr>
            <w:r>
              <w:rPr>
                <w:rFonts w:cs="David" w:hint="cs"/>
                <w:color w:val="000000"/>
                <w:rtl/>
              </w:rPr>
              <w:t>‏‏אין תוספת יח"ד בבקשה .‏</w:t>
            </w:r>
          </w:p>
          <w:p w14:paraId="0790E0E8" w14:textId="77777777" w:rsidR="00654C80" w:rsidRDefault="00A25F3B" w:rsidP="00654C80">
            <w:pPr>
              <w:rPr>
                <w:rtl/>
              </w:rPr>
            </w:pPr>
          </w:p>
          <w:p w14:paraId="5C10C71F" w14:textId="77777777" w:rsidR="00654C80" w:rsidRDefault="00A25F3B" w:rsidP="00654C80">
            <w:pPr>
              <w:rPr>
                <w:rtl/>
              </w:rPr>
            </w:pPr>
            <w:r>
              <w:rPr>
                <w:rFonts w:cs="David" w:hint="cs"/>
                <w:color w:val="000000"/>
                <w:rtl/>
              </w:rPr>
              <w:t>‏‏מוצע בבקשה תוספות לדירה קיימת.‏</w:t>
            </w:r>
          </w:p>
          <w:p w14:paraId="0AB3DBDD" w14:textId="77777777" w:rsidR="00654C80" w:rsidRDefault="00A25F3B" w:rsidP="00654C80">
            <w:pPr>
              <w:rPr>
                <w:rtl/>
              </w:rPr>
            </w:pPr>
          </w:p>
          <w:p w14:paraId="31065A78" w14:textId="77777777" w:rsidR="00654C80" w:rsidRDefault="00A25F3B" w:rsidP="00654C80">
            <w:pPr>
              <w:rPr>
                <w:rtl/>
              </w:rPr>
            </w:pPr>
            <w:r>
              <w:rPr>
                <w:rFonts w:cs="David" w:hint="cs"/>
                <w:color w:val="000000"/>
                <w:rtl/>
              </w:rPr>
              <w:t>‏‎ ‎</w:t>
            </w:r>
          </w:p>
          <w:p w14:paraId="5BC97560" w14:textId="77777777" w:rsidR="00654C80" w:rsidRDefault="00A25F3B" w:rsidP="00654C80">
            <w:pPr>
              <w:rPr>
                <w:rtl/>
              </w:rPr>
            </w:pPr>
          </w:p>
          <w:p w14:paraId="5AA8BE2A" w14:textId="77777777" w:rsidR="00654C80" w:rsidRDefault="00A25F3B" w:rsidP="00654C80">
            <w:pPr>
              <w:rPr>
                <w:rtl/>
              </w:rPr>
            </w:pPr>
            <w:r>
              <w:rPr>
                <w:rFonts w:cs="David" w:hint="cs"/>
                <w:color w:val="000000"/>
                <w:rtl/>
              </w:rPr>
              <w:t>‏‏מרפסות זיז‏‏:‏</w:t>
            </w:r>
          </w:p>
          <w:p w14:paraId="16942661" w14:textId="77777777" w:rsidR="00654C80" w:rsidRDefault="00A25F3B" w:rsidP="00654C80">
            <w:pPr>
              <w:rPr>
                <w:rtl/>
              </w:rPr>
            </w:pPr>
          </w:p>
          <w:p w14:paraId="4C9117E7" w14:textId="77777777" w:rsidR="00654C80" w:rsidRDefault="00A25F3B" w:rsidP="00654C80">
            <w:pPr>
              <w:rPr>
                <w:rtl/>
              </w:rPr>
            </w:pPr>
            <w:r>
              <w:rPr>
                <w:rFonts w:cs="David" w:hint="cs"/>
                <w:color w:val="000000"/>
                <w:rtl/>
              </w:rPr>
              <w:t xml:space="preserve">‏‏קומה ד' , מפלס </w:t>
            </w:r>
            <w:r>
              <w:rPr>
                <w:rFonts w:cs="David" w:hint="cs"/>
                <w:color w:val="000000"/>
                <w:rtl/>
              </w:rPr>
              <w:t>13.50+‏‏:‏</w:t>
            </w:r>
          </w:p>
          <w:p w14:paraId="754EC963" w14:textId="77777777" w:rsidR="00654C80" w:rsidRDefault="00A25F3B" w:rsidP="00654C80">
            <w:pPr>
              <w:rPr>
                <w:rtl/>
              </w:rPr>
            </w:pPr>
          </w:p>
          <w:p w14:paraId="6A90DE50" w14:textId="77777777" w:rsidR="00654C80" w:rsidRDefault="00A25F3B" w:rsidP="00654C80">
            <w:pPr>
              <w:rPr>
                <w:rtl/>
              </w:rPr>
            </w:pPr>
            <w:r>
              <w:rPr>
                <w:rFonts w:cs="David" w:hint="cs"/>
                <w:color w:val="000000"/>
                <w:rtl/>
              </w:rPr>
              <w:t>‏‏מוצעת תוספת מרפסת זיז לא מקורה בשטח של 9.38 מ"ר בעומק של כ-1.60 מטר וברוחב של כ-6.02 מטר‏</w:t>
            </w:r>
          </w:p>
          <w:p w14:paraId="52AD8CEF" w14:textId="77777777" w:rsidR="00654C80" w:rsidRDefault="00A25F3B" w:rsidP="00654C80">
            <w:pPr>
              <w:rPr>
                <w:rtl/>
              </w:rPr>
            </w:pPr>
          </w:p>
          <w:p w14:paraId="67049FE9" w14:textId="77777777" w:rsidR="00654C80" w:rsidRDefault="00A25F3B" w:rsidP="00654C80">
            <w:pPr>
              <w:rPr>
                <w:rtl/>
              </w:rPr>
            </w:pPr>
            <w:r>
              <w:rPr>
                <w:rFonts w:cs="David" w:hint="cs"/>
                <w:color w:val="000000"/>
                <w:rtl/>
              </w:rPr>
              <w:t>‏‏המרפסת המוצעת מחוץ לקווי בניין כאשר קווי הבניין הינם סטיה נכרת בעוד שתוכנית 201079 מציעה הרחבה עפ"י התב"ע ליח"ד נשוא הבקשה וכן פורסמו הקלות על חריגה מקווי הבניין אך הקלות לא רלוונטיות היות וקווי הבניין הינם סטיה נכרת - ‏‏לא ניתן לאשר את המרפסת המוצעת היות ומהווה סטיה נכרת לקווי בניין‏</w:t>
            </w:r>
          </w:p>
          <w:p w14:paraId="3777ADD9" w14:textId="77777777" w:rsidR="00654C80" w:rsidRDefault="00A25F3B" w:rsidP="00654C80">
            <w:pPr>
              <w:rPr>
                <w:rtl/>
              </w:rPr>
            </w:pPr>
          </w:p>
          <w:p w14:paraId="05552F82" w14:textId="77777777" w:rsidR="00654C80" w:rsidRDefault="00A25F3B" w:rsidP="00654C80">
            <w:pPr>
              <w:rPr>
                <w:rtl/>
              </w:rPr>
            </w:pPr>
            <w:r>
              <w:rPr>
                <w:rFonts w:cs="David" w:hint="cs"/>
                <w:color w:val="000000"/>
                <w:rtl/>
              </w:rPr>
              <w:t>‏‏ ‏</w:t>
            </w:r>
          </w:p>
          <w:p w14:paraId="300C4141" w14:textId="77777777" w:rsidR="00654C80" w:rsidRDefault="00A25F3B" w:rsidP="00654C80">
            <w:pPr>
              <w:rPr>
                <w:rtl/>
              </w:rPr>
            </w:pPr>
          </w:p>
          <w:p w14:paraId="613028D6" w14:textId="77777777" w:rsidR="00654C80" w:rsidRDefault="00A25F3B" w:rsidP="00654C80">
            <w:pPr>
              <w:rPr>
                <w:rtl/>
              </w:rPr>
            </w:pPr>
            <w:r>
              <w:rPr>
                <w:rFonts w:cs="David" w:hint="cs"/>
                <w:color w:val="000000"/>
                <w:rtl/>
              </w:rPr>
              <w:t>‏‏אישור שפ"ע‏‏:‏</w:t>
            </w:r>
          </w:p>
          <w:p w14:paraId="0F9B8BDC" w14:textId="77777777" w:rsidR="00654C80" w:rsidRDefault="00A25F3B" w:rsidP="00654C80">
            <w:pPr>
              <w:rPr>
                <w:rtl/>
              </w:rPr>
            </w:pPr>
          </w:p>
          <w:p w14:paraId="5D5142E6" w14:textId="77777777" w:rsidR="00654C80" w:rsidRDefault="00A25F3B" w:rsidP="00654C80">
            <w:pPr>
              <w:rPr>
                <w:rtl/>
              </w:rPr>
            </w:pPr>
            <w:r>
              <w:rPr>
                <w:rFonts w:cs="David" w:hint="cs"/>
                <w:color w:val="000000"/>
                <w:rtl/>
              </w:rPr>
              <w:t>‏‏התקבל אישור מחלקת שפ"ע בתאריך 04/12/2024 ע"י ענבל כהנה‏</w:t>
            </w:r>
          </w:p>
          <w:p w14:paraId="11805271" w14:textId="77777777" w:rsidR="00654C80" w:rsidRDefault="00A25F3B" w:rsidP="00654C80">
            <w:pPr>
              <w:rPr>
                <w:rtl/>
              </w:rPr>
            </w:pPr>
          </w:p>
          <w:p w14:paraId="02E76736" w14:textId="77777777" w:rsidR="00654C80" w:rsidRDefault="00A25F3B" w:rsidP="00654C80">
            <w:pPr>
              <w:rPr>
                <w:rtl/>
              </w:rPr>
            </w:pPr>
            <w:r>
              <w:rPr>
                <w:rFonts w:cs="David" w:hint="cs"/>
                <w:color w:val="000000"/>
                <w:rtl/>
              </w:rPr>
              <w:t>‏‏ ‏</w:t>
            </w:r>
          </w:p>
          <w:p w14:paraId="026F31E7" w14:textId="77777777" w:rsidR="00654C80" w:rsidRDefault="00A25F3B" w:rsidP="00654C80">
            <w:pPr>
              <w:rPr>
                <w:rtl/>
              </w:rPr>
            </w:pPr>
          </w:p>
          <w:p w14:paraId="7EDA0FA2" w14:textId="77777777" w:rsidR="00654C80" w:rsidRDefault="00A25F3B" w:rsidP="00654C80">
            <w:pPr>
              <w:rPr>
                <w:rtl/>
              </w:rPr>
            </w:pPr>
            <w:r>
              <w:rPr>
                <w:rFonts w:cs="David" w:hint="cs"/>
                <w:color w:val="000000"/>
                <w:rtl/>
              </w:rPr>
              <w:t>‏‏אישור איכות הסביבה‏‏:‏</w:t>
            </w:r>
          </w:p>
          <w:p w14:paraId="0E96AAD8" w14:textId="77777777" w:rsidR="00654C80" w:rsidRDefault="00A25F3B" w:rsidP="00654C80">
            <w:pPr>
              <w:rPr>
                <w:rtl/>
              </w:rPr>
            </w:pPr>
          </w:p>
          <w:p w14:paraId="4524C928" w14:textId="77777777" w:rsidR="00654C80" w:rsidRDefault="00A25F3B" w:rsidP="00654C80">
            <w:pPr>
              <w:rPr>
                <w:rtl/>
              </w:rPr>
            </w:pPr>
            <w:r>
              <w:rPr>
                <w:rFonts w:cs="David" w:hint="cs"/>
                <w:color w:val="000000"/>
                <w:rtl/>
              </w:rPr>
              <w:t>‏‏בוטל ע"י המערכת היות ששטח התוספת קטן מ-80 מ"ר‏</w:t>
            </w:r>
          </w:p>
          <w:p w14:paraId="2F45CF36" w14:textId="77777777" w:rsidR="00654C80" w:rsidRDefault="00A25F3B" w:rsidP="00654C80">
            <w:pPr>
              <w:rPr>
                <w:rtl/>
              </w:rPr>
            </w:pPr>
          </w:p>
          <w:p w14:paraId="242B0FA1" w14:textId="77777777" w:rsidR="00654C80" w:rsidRDefault="00A25F3B" w:rsidP="00654C80">
            <w:pPr>
              <w:rPr>
                <w:rtl/>
              </w:rPr>
            </w:pPr>
            <w:r>
              <w:rPr>
                <w:rFonts w:cs="David" w:hint="cs"/>
                <w:color w:val="000000"/>
                <w:rtl/>
              </w:rPr>
              <w:t>‏‏ ‏</w:t>
            </w:r>
          </w:p>
          <w:p w14:paraId="23035221" w14:textId="77777777" w:rsidR="00654C80" w:rsidRDefault="00A25F3B" w:rsidP="00654C80">
            <w:pPr>
              <w:rPr>
                <w:rtl/>
              </w:rPr>
            </w:pPr>
          </w:p>
          <w:p w14:paraId="51729022" w14:textId="77777777" w:rsidR="00654C80" w:rsidRDefault="00A25F3B" w:rsidP="00654C80">
            <w:pPr>
              <w:rPr>
                <w:rtl/>
              </w:rPr>
            </w:pPr>
            <w:r>
              <w:rPr>
                <w:rFonts w:cs="David" w:hint="cs"/>
                <w:color w:val="000000"/>
                <w:rtl/>
              </w:rPr>
              <w:t>‏‏בקרה הנדסית:‏</w:t>
            </w:r>
          </w:p>
          <w:p w14:paraId="33104184" w14:textId="77777777" w:rsidR="00654C80" w:rsidRDefault="00A25F3B" w:rsidP="00654C80">
            <w:pPr>
              <w:rPr>
                <w:rtl/>
              </w:rPr>
            </w:pPr>
          </w:p>
          <w:p w14:paraId="11AE44A4" w14:textId="77777777" w:rsidR="00654C80" w:rsidRDefault="00A25F3B" w:rsidP="00654C80">
            <w:pPr>
              <w:rPr>
                <w:rtl/>
              </w:rPr>
            </w:pPr>
            <w:r>
              <w:rPr>
                <w:rFonts w:cs="David" w:hint="cs"/>
                <w:color w:val="000000"/>
                <w:rtl/>
              </w:rPr>
              <w:t>‏‏עפ"י תב"ע 201079 סעיף 4.1.2 (י)‏‏ : למבנים שהיתר בניה ניתן לפני 01/01/1980 או שנבנו שלא בהתאם לתקן הישראלי ת"י 413 יש להמציא נוהל בקרה הנדסית‏</w:t>
            </w:r>
          </w:p>
          <w:p w14:paraId="658BF954" w14:textId="77777777" w:rsidR="00654C80" w:rsidRDefault="00A25F3B" w:rsidP="00654C80">
            <w:pPr>
              <w:rPr>
                <w:rtl/>
              </w:rPr>
            </w:pPr>
          </w:p>
          <w:p w14:paraId="45E8FCBB" w14:textId="77777777" w:rsidR="00654C80" w:rsidRDefault="00A25F3B" w:rsidP="00654C80">
            <w:pPr>
              <w:rPr>
                <w:rtl/>
              </w:rPr>
            </w:pPr>
            <w:r>
              <w:rPr>
                <w:rFonts w:cs="David" w:hint="cs"/>
                <w:color w:val="000000"/>
                <w:rtl/>
              </w:rPr>
              <w:t>‏‏בבחינת הבקשה נמצא כי הצהרת המהנדס אינה נכונה ‏‏–‏‏ על עורך הבקשה להוכיח כי הבניין לפני 1980 או לחילופין להמציא נוהל בקרה הנדסית ‏</w:t>
            </w:r>
          </w:p>
          <w:p w14:paraId="16347D62" w14:textId="77777777" w:rsidR="00654C80" w:rsidRDefault="00A25F3B" w:rsidP="00654C80">
            <w:pPr>
              <w:rPr>
                <w:rtl/>
              </w:rPr>
            </w:pPr>
          </w:p>
          <w:p w14:paraId="76BADE35" w14:textId="77777777" w:rsidR="00654C80" w:rsidRDefault="00A25F3B" w:rsidP="00654C80">
            <w:pPr>
              <w:rPr>
                <w:rtl/>
              </w:rPr>
            </w:pPr>
            <w:r>
              <w:rPr>
                <w:rFonts w:cs="David" w:hint="cs"/>
                <w:color w:val="000000"/>
                <w:rtl/>
              </w:rPr>
              <w:t>‏‏-על עורך הבקשה להמציא הצהרת מהנדס מעודכנת ‏</w:t>
            </w:r>
          </w:p>
          <w:p w14:paraId="79EB8DA3" w14:textId="77777777" w:rsidR="00654C80" w:rsidRDefault="00A25F3B" w:rsidP="00654C80">
            <w:pPr>
              <w:rPr>
                <w:rtl/>
              </w:rPr>
            </w:pPr>
          </w:p>
          <w:p w14:paraId="5CA5A61E" w14:textId="77777777" w:rsidR="00654C80" w:rsidRDefault="00A25F3B" w:rsidP="00654C80">
            <w:pPr>
              <w:rPr>
                <w:rtl/>
              </w:rPr>
            </w:pPr>
            <w:r>
              <w:rPr>
                <w:rFonts w:cs="David" w:hint="cs"/>
                <w:color w:val="000000"/>
                <w:rtl/>
              </w:rPr>
              <w:t>‏‏ ‏</w:t>
            </w:r>
          </w:p>
          <w:p w14:paraId="59E2A922" w14:textId="77777777" w:rsidR="00654C80" w:rsidRDefault="00A25F3B" w:rsidP="00654C80">
            <w:pPr>
              <w:rPr>
                <w:rtl/>
              </w:rPr>
            </w:pPr>
          </w:p>
          <w:p w14:paraId="677F6E31" w14:textId="77777777" w:rsidR="00654C80" w:rsidRDefault="00A25F3B" w:rsidP="00654C80">
            <w:pPr>
              <w:rPr>
                <w:rtl/>
              </w:rPr>
            </w:pPr>
            <w:r>
              <w:rPr>
                <w:rFonts w:cs="David" w:hint="cs"/>
                <w:color w:val="000000"/>
                <w:rtl/>
              </w:rPr>
              <w:t>‏‏חוות דעת אדריכלית‏‏:‏</w:t>
            </w:r>
          </w:p>
          <w:p w14:paraId="1EB33CC6" w14:textId="77777777" w:rsidR="00654C80" w:rsidRDefault="00A25F3B" w:rsidP="00654C80">
            <w:pPr>
              <w:rPr>
                <w:rtl/>
              </w:rPr>
            </w:pPr>
          </w:p>
          <w:p w14:paraId="5D2F2BC7" w14:textId="77777777" w:rsidR="00654C80" w:rsidRDefault="00A25F3B" w:rsidP="00654C80">
            <w:pPr>
              <w:rPr>
                <w:rtl/>
              </w:rPr>
            </w:pPr>
            <w:r>
              <w:rPr>
                <w:rFonts w:cs="David" w:hint="cs"/>
                <w:color w:val="000000"/>
                <w:rtl/>
              </w:rPr>
              <w:t>‏‏מוצע בבקשה מרפסת בשונה מנספח בינוי מחוץ לקווי בניין כאשר קווי הבניין הינו סטיה נכרת וע"כ לא ניתן לאשר את המרפסת המוצעת‏</w:t>
            </w:r>
          </w:p>
          <w:p w14:paraId="75AF65CE" w14:textId="77777777" w:rsidR="00654C80" w:rsidRDefault="00A25F3B" w:rsidP="00654C80">
            <w:pPr>
              <w:rPr>
                <w:rtl/>
              </w:rPr>
            </w:pPr>
          </w:p>
          <w:p w14:paraId="64E17AFB" w14:textId="77777777" w:rsidR="00654C80" w:rsidRDefault="00A25F3B" w:rsidP="00654C80">
            <w:pPr>
              <w:rPr>
                <w:rtl/>
              </w:rPr>
            </w:pPr>
            <w:r>
              <w:rPr>
                <w:rFonts w:cs="David" w:hint="cs"/>
                <w:color w:val="000000"/>
                <w:rtl/>
              </w:rPr>
              <w:t>‏‏ ‏</w:t>
            </w:r>
          </w:p>
          <w:p w14:paraId="3937E5CC" w14:textId="77777777" w:rsidR="00654C80" w:rsidRDefault="00A25F3B" w:rsidP="00654C80">
            <w:pPr>
              <w:rPr>
                <w:rtl/>
              </w:rPr>
            </w:pPr>
          </w:p>
          <w:p w14:paraId="30778B31" w14:textId="77777777" w:rsidR="00654C80" w:rsidRDefault="00A25F3B" w:rsidP="00654C80">
            <w:pPr>
              <w:rPr>
                <w:rtl/>
              </w:rPr>
            </w:pPr>
            <w:r>
              <w:rPr>
                <w:rFonts w:cs="David" w:hint="cs"/>
                <w:color w:val="000000"/>
                <w:rtl/>
              </w:rPr>
              <w:t>‏‏התנגדויות‏‏:‏</w:t>
            </w:r>
          </w:p>
          <w:p w14:paraId="7523A699" w14:textId="77777777" w:rsidR="00654C80" w:rsidRDefault="00A25F3B" w:rsidP="00654C80">
            <w:pPr>
              <w:rPr>
                <w:rtl/>
              </w:rPr>
            </w:pPr>
          </w:p>
          <w:p w14:paraId="73BB2694" w14:textId="77777777" w:rsidR="00654C80" w:rsidRDefault="00A25F3B" w:rsidP="00654C80">
            <w:pPr>
              <w:rPr>
                <w:rtl/>
              </w:rPr>
            </w:pPr>
            <w:r>
              <w:rPr>
                <w:rFonts w:cs="David" w:hint="cs"/>
                <w:color w:val="000000"/>
                <w:rtl/>
              </w:rPr>
              <w:t>‏‏עפ"י נתוני המערכת לבקשה זו ‏‏לא התקבלו התנגדויות.‏</w:t>
            </w:r>
          </w:p>
          <w:p w14:paraId="6DC3E44A" w14:textId="77777777" w:rsidR="00654C80" w:rsidRDefault="00A25F3B" w:rsidP="00654C80">
            <w:pPr>
              <w:rPr>
                <w:rtl/>
              </w:rPr>
            </w:pPr>
          </w:p>
          <w:p w14:paraId="0F19D3B6" w14:textId="77777777" w:rsidR="00654C80" w:rsidRDefault="00A25F3B" w:rsidP="00654C80">
            <w:pPr>
              <w:rPr>
                <w:rtl/>
              </w:rPr>
            </w:pPr>
            <w:r>
              <w:rPr>
                <w:rFonts w:cs="David" w:hint="cs"/>
                <w:color w:val="000000"/>
                <w:rtl/>
              </w:rPr>
              <w:t>‏‏ ‏</w:t>
            </w:r>
          </w:p>
          <w:p w14:paraId="6CDBA516" w14:textId="77777777" w:rsidR="00654C80" w:rsidRDefault="00A25F3B" w:rsidP="00654C80">
            <w:pPr>
              <w:rPr>
                <w:rtl/>
              </w:rPr>
            </w:pPr>
          </w:p>
          <w:p w14:paraId="41593122" w14:textId="77777777" w:rsidR="00654C80" w:rsidRDefault="00A25F3B" w:rsidP="00654C80">
            <w:pPr>
              <w:rPr>
                <w:rtl/>
              </w:rPr>
            </w:pPr>
            <w:r>
              <w:rPr>
                <w:rFonts w:cs="David" w:hint="cs"/>
                <w:color w:val="000000"/>
                <w:rtl/>
              </w:rPr>
              <w:t>‏‏ ‏</w:t>
            </w:r>
          </w:p>
          <w:p w14:paraId="15BEADCF" w14:textId="77777777" w:rsidR="00654C80" w:rsidRDefault="00A25F3B" w:rsidP="00654C80">
            <w:pPr>
              <w:rPr>
                <w:rtl/>
              </w:rPr>
            </w:pPr>
          </w:p>
          <w:p w14:paraId="4F1EAA7A" w14:textId="77777777" w:rsidR="00654C80" w:rsidRDefault="00A25F3B" w:rsidP="00654C80">
            <w:pPr>
              <w:rPr>
                <w:rtl/>
              </w:rPr>
            </w:pPr>
            <w:r>
              <w:rPr>
                <w:rFonts w:cs="David" w:hint="cs"/>
                <w:color w:val="000000"/>
                <w:rtl/>
              </w:rPr>
              <w:t>‏‏ ‏</w:t>
            </w:r>
          </w:p>
          <w:p w14:paraId="667EE0B6" w14:textId="77777777" w:rsidR="00654C80" w:rsidRDefault="00A25F3B" w:rsidP="00654C80">
            <w:pPr>
              <w:rPr>
                <w:rtl/>
              </w:rPr>
            </w:pPr>
          </w:p>
          <w:p w14:paraId="2C7F9084" w14:textId="77777777" w:rsidR="00654C80" w:rsidRDefault="00A25F3B" w:rsidP="00654C80">
            <w:pPr>
              <w:rPr>
                <w:rtl/>
              </w:rPr>
            </w:pPr>
            <w:r>
              <w:rPr>
                <w:rFonts w:cs="David" w:hint="cs"/>
                <w:color w:val="000000"/>
                <w:rtl/>
              </w:rPr>
              <w:t>‏‏ ‏</w:t>
            </w:r>
          </w:p>
          <w:p w14:paraId="34D7EF19" w14:textId="77777777" w:rsidR="00654C80" w:rsidRDefault="00A25F3B" w:rsidP="00654C80">
            <w:pPr>
              <w:rPr>
                <w:rtl/>
              </w:rPr>
            </w:pPr>
          </w:p>
          <w:p w14:paraId="5AFC4F13" w14:textId="77777777" w:rsidR="00654C80" w:rsidRDefault="00A25F3B" w:rsidP="00654C80">
            <w:pPr>
              <w:rPr>
                <w:rtl/>
              </w:rPr>
            </w:pPr>
            <w:r>
              <w:rPr>
                <w:rFonts w:cs="David" w:hint="cs"/>
                <w:color w:val="000000"/>
                <w:rtl/>
              </w:rPr>
              <w:t>‏‎ ‎</w:t>
            </w:r>
          </w:p>
        </w:tc>
      </w:tr>
      <w:tr w:rsidR="00BF1333" w14:paraId="179877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AE1454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F2B1925" w14:textId="77777777" w:rsidR="00BF1333" w:rsidRDefault="00BF1333">
            <w:pPr>
              <w:jc w:val="both"/>
            </w:pPr>
            <w:r>
              <w:rPr>
                <w:rFonts w:cs="Arial" w:hint="cs"/>
                <w:rtl/>
              </w:rPr>
              <w:t>26/11/2024</w:t>
            </w:r>
          </w:p>
        </w:tc>
        <w:tc>
          <w:tcPr>
            <w:tcW w:w="5669" w:type="dxa"/>
          </w:tcPr>
          <w:p w14:paraId="13707962" w14:textId="77777777" w:rsidR="00654C80" w:rsidRDefault="00A25F3B" w:rsidP="00654C80">
            <w:pPr>
              <w:rPr>
                <w:rtl/>
              </w:rPr>
            </w:pPr>
          </w:p>
          <w:p w14:paraId="5CED6F61" w14:textId="77777777" w:rsidR="00654C80" w:rsidRDefault="00A25F3B" w:rsidP="00654C80">
            <w:pPr>
              <w:rPr>
                <w:rtl/>
              </w:rPr>
            </w:pPr>
            <w:r>
              <w:rPr>
                <w:rFonts w:cs="David" w:hint="cs"/>
                <w:color w:val="000000"/>
                <w:rtl/>
              </w:rPr>
              <w:t>הקלה בחריגה מקו בנין צפוני</w:t>
            </w:r>
          </w:p>
          <w:p w14:paraId="1BD6C0B8" w14:textId="77777777" w:rsidR="00654C80" w:rsidRDefault="00A25F3B" w:rsidP="00654C80">
            <w:pPr>
              <w:rPr>
                <w:rtl/>
              </w:rPr>
            </w:pPr>
          </w:p>
          <w:p w14:paraId="18AC1C93" w14:textId="77777777" w:rsidR="00654C80" w:rsidRDefault="00A25F3B" w:rsidP="00654C80">
            <w:pPr>
              <w:rPr>
                <w:rtl/>
              </w:rPr>
            </w:pPr>
            <w:r>
              <w:rPr>
                <w:rFonts w:cs="David" w:hint="cs"/>
                <w:color w:val="000000"/>
                <w:rtl/>
              </w:rPr>
              <w:t xml:space="preserve">הקלה לבניית מרפסת בעומק 1.6 מ'' </w:t>
            </w:r>
            <w:r>
              <w:rPr>
                <w:rFonts w:cs="David" w:hint="cs"/>
                <w:color w:val="000000"/>
                <w:rtl/>
              </w:rPr>
              <w:t>במקום 1.5 המותרים.</w:t>
            </w:r>
          </w:p>
          <w:p w14:paraId="1DD1030E" w14:textId="77777777" w:rsidR="00654C80" w:rsidRDefault="00A25F3B" w:rsidP="00654C80">
            <w:pPr>
              <w:rPr>
                <w:rtl/>
              </w:rPr>
            </w:pPr>
          </w:p>
          <w:p w14:paraId="766EE6C8" w14:textId="77777777" w:rsidR="00654C80" w:rsidRDefault="00A25F3B" w:rsidP="00654C80">
            <w:pPr>
              <w:rPr>
                <w:rtl/>
              </w:rPr>
            </w:pPr>
            <w:r>
              <w:rPr>
                <w:rFonts w:cs="David" w:hint="cs"/>
                <w:color w:val="000000"/>
                <w:rtl/>
              </w:rPr>
              <w:t>הקלה מנספח בינוי בדבר בניית מרפסת זיז</w:t>
            </w:r>
          </w:p>
        </w:tc>
      </w:tr>
    </w:tbl>
    <w:p w14:paraId="4F2A524F" w14:textId="77777777" w:rsidR="00BF1333" w:rsidRPr="001B4317" w:rsidRDefault="00BF1333" w:rsidP="001B4317">
      <w:pPr>
        <w:rPr>
          <w:rFonts w:asciiTheme="minorBidi" w:hAnsiTheme="minorBidi" w:cstheme="minorBidi"/>
          <w:b/>
          <w:bCs/>
          <w:u w:val="single"/>
          <w:rtl/>
        </w:rPr>
      </w:pPr>
    </w:p>
    <w:p w14:paraId="25A4860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54A96D2" w14:textId="77777777" w:rsidTr="009D623E">
        <w:trPr>
          <w:trHeight w:val="70"/>
        </w:trPr>
        <w:tc>
          <w:tcPr>
            <w:tcW w:w="860" w:type="dxa"/>
            <w:shd w:val="clear" w:color="auto" w:fill="auto"/>
          </w:tcPr>
          <w:p w14:paraId="33B59E0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97BEE7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2795F53"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2082776" w14:textId="77777777" w:rsidTr="009D623E">
        <w:tc>
          <w:tcPr>
            <w:tcW w:w="860" w:type="dxa"/>
            <w:shd w:val="clear" w:color="auto" w:fill="auto"/>
          </w:tcPr>
          <w:p w14:paraId="1988BB7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D8C0E59"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10F4648" w14:textId="77777777" w:rsidR="00CF2AD0" w:rsidRPr="001B4317" w:rsidRDefault="00CF2AD0" w:rsidP="00A01A49">
            <w:pPr>
              <w:jc w:val="center"/>
              <w:rPr>
                <w:rFonts w:asciiTheme="minorBidi" w:hAnsiTheme="minorBidi" w:cstheme="minorBidi"/>
                <w:bCs/>
              </w:rPr>
            </w:pPr>
          </w:p>
        </w:tc>
      </w:tr>
      <w:tr w:rsidR="00CF2AD0" w:rsidRPr="001B4317" w14:paraId="3A763217" w14:textId="77777777" w:rsidTr="009D623E">
        <w:tc>
          <w:tcPr>
            <w:tcW w:w="860" w:type="dxa"/>
            <w:shd w:val="clear" w:color="auto" w:fill="auto"/>
          </w:tcPr>
          <w:p w14:paraId="3DDEC04B"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583E2C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F9FA47D" w14:textId="77777777" w:rsidR="00CF2AD0" w:rsidRPr="001B4317" w:rsidRDefault="00CF2AD0" w:rsidP="00A01A49">
            <w:pPr>
              <w:jc w:val="center"/>
              <w:rPr>
                <w:rFonts w:asciiTheme="minorBidi" w:hAnsiTheme="minorBidi" w:cstheme="minorBidi"/>
                <w:bCs/>
              </w:rPr>
            </w:pPr>
          </w:p>
        </w:tc>
      </w:tr>
      <w:tr w:rsidR="00CF2AD0" w:rsidRPr="001B4317" w14:paraId="3B88017D" w14:textId="77777777" w:rsidTr="009D623E">
        <w:tc>
          <w:tcPr>
            <w:tcW w:w="860" w:type="dxa"/>
            <w:shd w:val="clear" w:color="auto" w:fill="auto"/>
          </w:tcPr>
          <w:p w14:paraId="636C7EA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443FF39"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FA301C7" w14:textId="77777777" w:rsidR="00CF2AD0" w:rsidRPr="001B4317" w:rsidRDefault="00CF2AD0" w:rsidP="00A01A49">
            <w:pPr>
              <w:jc w:val="center"/>
              <w:rPr>
                <w:rFonts w:asciiTheme="minorBidi" w:hAnsiTheme="minorBidi" w:cstheme="minorBidi"/>
                <w:bCs/>
              </w:rPr>
            </w:pPr>
          </w:p>
        </w:tc>
      </w:tr>
      <w:tr w:rsidR="00CF2AD0" w:rsidRPr="001B4317" w14:paraId="373D81B1" w14:textId="77777777" w:rsidTr="009D623E">
        <w:tc>
          <w:tcPr>
            <w:tcW w:w="860" w:type="dxa"/>
            <w:shd w:val="clear" w:color="auto" w:fill="auto"/>
          </w:tcPr>
          <w:p w14:paraId="6BADFC3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CB1A1B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59604A9" w14:textId="77777777" w:rsidR="00CF2AD0" w:rsidRPr="001B4317" w:rsidRDefault="00CF2AD0" w:rsidP="00A01A49">
            <w:pPr>
              <w:jc w:val="center"/>
              <w:rPr>
                <w:rFonts w:asciiTheme="minorBidi" w:hAnsiTheme="minorBidi" w:cstheme="minorBidi"/>
                <w:bCs/>
              </w:rPr>
            </w:pPr>
          </w:p>
        </w:tc>
      </w:tr>
      <w:tr w:rsidR="00CF2AD0" w:rsidRPr="001B4317" w14:paraId="0481E657" w14:textId="77777777" w:rsidTr="009D623E">
        <w:tc>
          <w:tcPr>
            <w:tcW w:w="860" w:type="dxa"/>
            <w:shd w:val="clear" w:color="auto" w:fill="auto"/>
          </w:tcPr>
          <w:p w14:paraId="4DA522EA"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3394D03"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84C5C68" w14:textId="77777777" w:rsidR="00CF2AD0" w:rsidRPr="001B4317" w:rsidRDefault="00CF2AD0" w:rsidP="00A01A49">
            <w:pPr>
              <w:jc w:val="center"/>
              <w:rPr>
                <w:rFonts w:asciiTheme="minorBidi" w:hAnsiTheme="minorBidi" w:cstheme="minorBidi"/>
                <w:bCs/>
              </w:rPr>
            </w:pPr>
          </w:p>
        </w:tc>
      </w:tr>
      <w:tr w:rsidR="00CF2AD0" w:rsidRPr="001B4317" w14:paraId="6CEDE245" w14:textId="77777777" w:rsidTr="009D623E">
        <w:tc>
          <w:tcPr>
            <w:tcW w:w="860" w:type="dxa"/>
            <w:shd w:val="clear" w:color="auto" w:fill="auto"/>
          </w:tcPr>
          <w:p w14:paraId="066E41F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EE4861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FF88AB4" w14:textId="77777777" w:rsidR="00CF2AD0" w:rsidRPr="001B4317" w:rsidRDefault="00CF2AD0" w:rsidP="00A01A49">
            <w:pPr>
              <w:jc w:val="center"/>
              <w:rPr>
                <w:rFonts w:asciiTheme="minorBidi" w:hAnsiTheme="minorBidi" w:cstheme="minorBidi"/>
                <w:bCs/>
              </w:rPr>
            </w:pPr>
          </w:p>
        </w:tc>
      </w:tr>
      <w:tr w:rsidR="00CF2AD0" w:rsidRPr="001B4317" w14:paraId="7A78B245" w14:textId="77777777" w:rsidTr="009D623E">
        <w:tc>
          <w:tcPr>
            <w:tcW w:w="860" w:type="dxa"/>
            <w:shd w:val="clear" w:color="auto" w:fill="auto"/>
          </w:tcPr>
          <w:p w14:paraId="7D0E6AD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D2500F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FA1BA65" w14:textId="77777777" w:rsidR="00CF2AD0" w:rsidRPr="001B4317" w:rsidRDefault="00CF2AD0" w:rsidP="00A01A49">
            <w:pPr>
              <w:jc w:val="center"/>
              <w:rPr>
                <w:rFonts w:asciiTheme="minorBidi" w:hAnsiTheme="minorBidi" w:cstheme="minorBidi"/>
                <w:bCs/>
              </w:rPr>
            </w:pPr>
          </w:p>
        </w:tc>
      </w:tr>
      <w:tr w:rsidR="00CF2AD0" w:rsidRPr="001B4317" w14:paraId="3B1118C8" w14:textId="77777777" w:rsidTr="009D623E">
        <w:tc>
          <w:tcPr>
            <w:tcW w:w="860" w:type="dxa"/>
            <w:shd w:val="clear" w:color="auto" w:fill="auto"/>
          </w:tcPr>
          <w:p w14:paraId="035BEB6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8622B9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92E94D8" w14:textId="77777777" w:rsidR="00CF2AD0" w:rsidRPr="001B4317" w:rsidRDefault="00CF2AD0" w:rsidP="00A01A49">
            <w:pPr>
              <w:jc w:val="center"/>
              <w:rPr>
                <w:rFonts w:asciiTheme="minorBidi" w:hAnsiTheme="minorBidi" w:cstheme="minorBidi"/>
                <w:bCs/>
              </w:rPr>
            </w:pPr>
          </w:p>
        </w:tc>
      </w:tr>
      <w:tr w:rsidR="00CF2AD0" w:rsidRPr="001B4317" w14:paraId="1ED5C46A" w14:textId="77777777" w:rsidTr="009D623E">
        <w:tc>
          <w:tcPr>
            <w:tcW w:w="860" w:type="dxa"/>
            <w:shd w:val="clear" w:color="auto" w:fill="auto"/>
          </w:tcPr>
          <w:p w14:paraId="19F0833B"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AE7285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103EE32" w14:textId="77777777" w:rsidR="00CF2AD0" w:rsidRPr="001B4317" w:rsidRDefault="00CF2AD0" w:rsidP="00A01A49">
            <w:pPr>
              <w:jc w:val="center"/>
              <w:rPr>
                <w:rFonts w:asciiTheme="minorBidi" w:hAnsiTheme="minorBidi" w:cstheme="minorBidi"/>
                <w:bCs/>
              </w:rPr>
            </w:pPr>
          </w:p>
        </w:tc>
      </w:tr>
    </w:tbl>
    <w:p w14:paraId="09DCDE98" w14:textId="77777777" w:rsidR="001B4317" w:rsidRPr="001B4317" w:rsidRDefault="001B4317" w:rsidP="001B4317">
      <w:pPr>
        <w:rPr>
          <w:rFonts w:asciiTheme="minorBidi" w:hAnsiTheme="minorBidi" w:cstheme="minorBidi"/>
          <w:rtl/>
        </w:rPr>
      </w:pPr>
    </w:p>
    <w:p w14:paraId="795416A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9F5EFAB"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0FD5219" w14:textId="77777777">
        <w:tc>
          <w:tcPr>
            <w:tcW w:w="0" w:type="auto"/>
          </w:tcPr>
          <w:p w14:paraId="5AF83548" w14:textId="77777777" w:rsidR="00654C80" w:rsidRDefault="00A25F3B" w:rsidP="00654C80">
            <w:pPr>
              <w:rPr>
                <w:rtl/>
              </w:rPr>
            </w:pPr>
          </w:p>
          <w:p w14:paraId="7F20F3E7" w14:textId="77777777" w:rsidR="00654C80" w:rsidRDefault="00A25F3B" w:rsidP="00654C80">
            <w:pPr>
              <w:rPr>
                <w:rtl/>
              </w:rPr>
            </w:pPr>
            <w:r>
              <w:rPr>
                <w:rFonts w:cs="David" w:hint="cs"/>
                <w:color w:val="000000"/>
                <w:rtl/>
              </w:rPr>
              <w:t>‏‎ ‎</w:t>
            </w:r>
          </w:p>
          <w:p w14:paraId="2E39E293" w14:textId="77777777" w:rsidR="00654C80" w:rsidRDefault="00A25F3B" w:rsidP="00654C80">
            <w:pPr>
              <w:rPr>
                <w:rtl/>
              </w:rPr>
            </w:pPr>
          </w:p>
          <w:p w14:paraId="7DB5EC67" w14:textId="77777777" w:rsidR="00654C80" w:rsidRDefault="00A25F3B" w:rsidP="00654C80">
            <w:pPr>
              <w:rPr>
                <w:rtl/>
              </w:rPr>
            </w:pPr>
            <w:r>
              <w:rPr>
                <w:rFonts w:cs="David" w:hint="cs"/>
                <w:color w:val="000000"/>
                <w:rtl/>
              </w:rPr>
              <w:t>‏‏לדחות במתכונת המוצעת:‏</w:t>
            </w:r>
          </w:p>
          <w:p w14:paraId="473B24CD" w14:textId="77777777" w:rsidR="00654C80" w:rsidRDefault="00A25F3B" w:rsidP="00654C80">
            <w:pPr>
              <w:rPr>
                <w:rtl/>
              </w:rPr>
            </w:pPr>
          </w:p>
          <w:p w14:paraId="42FFB034" w14:textId="77777777" w:rsidR="00654C80" w:rsidRDefault="00A25F3B" w:rsidP="00654C80">
            <w:pPr>
              <w:rPr>
                <w:rtl/>
              </w:rPr>
            </w:pPr>
            <w:r>
              <w:rPr>
                <w:rFonts w:cs="David" w:hint="cs"/>
                <w:color w:val="000000"/>
                <w:rtl/>
              </w:rPr>
              <w:t xml:space="preserve">‏‏הבקשה מובאת לדחייה במתכונת המוצעת היות ומוצע בבקשה מרפסת בשונה מנספח בינוי מחוץ לקווי בניין כאשר קווי הבניין הינם סטיה נכרת וע"כ לא ניתן לאשר את </w:t>
            </w:r>
            <w:r>
              <w:rPr>
                <w:rFonts w:cs="David" w:hint="cs"/>
                <w:color w:val="000000"/>
                <w:rtl/>
              </w:rPr>
              <w:t>המרפסת המוצעת‏</w:t>
            </w:r>
          </w:p>
          <w:p w14:paraId="66178BA9" w14:textId="77777777" w:rsidR="00654C80" w:rsidRDefault="00A25F3B" w:rsidP="00654C80">
            <w:pPr>
              <w:rPr>
                <w:rtl/>
              </w:rPr>
            </w:pPr>
          </w:p>
          <w:p w14:paraId="3055CB41" w14:textId="77777777" w:rsidR="00654C80" w:rsidRDefault="00A25F3B" w:rsidP="00654C80">
            <w:pPr>
              <w:rPr>
                <w:rtl/>
              </w:rPr>
            </w:pPr>
            <w:r>
              <w:rPr>
                <w:rFonts w:cs="David" w:hint="cs"/>
                <w:color w:val="000000"/>
                <w:rtl/>
              </w:rPr>
              <w:t>‏‏ ‏</w:t>
            </w:r>
          </w:p>
          <w:p w14:paraId="666355ED" w14:textId="77777777" w:rsidR="00654C80" w:rsidRDefault="00A25F3B" w:rsidP="00654C80">
            <w:pPr>
              <w:rPr>
                <w:rtl/>
              </w:rPr>
            </w:pPr>
          </w:p>
          <w:p w14:paraId="0BE452B9" w14:textId="77777777" w:rsidR="00654C80" w:rsidRDefault="00A25F3B" w:rsidP="00654C80">
            <w:pPr>
              <w:rPr>
                <w:rtl/>
              </w:rPr>
            </w:pPr>
            <w:r>
              <w:rPr>
                <w:rFonts w:cs="David" w:hint="cs"/>
                <w:color w:val="000000"/>
                <w:rtl/>
              </w:rPr>
              <w:t>‏‏מרפסות זיז‏‏:‏</w:t>
            </w:r>
          </w:p>
          <w:p w14:paraId="51462CB7" w14:textId="77777777" w:rsidR="00654C80" w:rsidRDefault="00A25F3B" w:rsidP="00654C80">
            <w:pPr>
              <w:rPr>
                <w:rtl/>
              </w:rPr>
            </w:pPr>
          </w:p>
          <w:p w14:paraId="0C2E5A73" w14:textId="77777777" w:rsidR="00654C80" w:rsidRDefault="00A25F3B" w:rsidP="00654C80">
            <w:pPr>
              <w:rPr>
                <w:rtl/>
              </w:rPr>
            </w:pPr>
            <w:r>
              <w:rPr>
                <w:rFonts w:cs="David" w:hint="cs"/>
                <w:color w:val="000000"/>
                <w:rtl/>
              </w:rPr>
              <w:t>‏‏קומה ד' , מפלס 13.50+‏‏:‏</w:t>
            </w:r>
          </w:p>
          <w:p w14:paraId="6950ABD1" w14:textId="77777777" w:rsidR="00654C80" w:rsidRDefault="00A25F3B" w:rsidP="00654C80">
            <w:pPr>
              <w:rPr>
                <w:rtl/>
              </w:rPr>
            </w:pPr>
          </w:p>
          <w:p w14:paraId="56DC5A0D" w14:textId="77777777" w:rsidR="00654C80" w:rsidRDefault="00A25F3B" w:rsidP="00654C80">
            <w:pPr>
              <w:rPr>
                <w:rtl/>
              </w:rPr>
            </w:pPr>
            <w:r>
              <w:rPr>
                <w:rFonts w:cs="David" w:hint="cs"/>
                <w:color w:val="000000"/>
                <w:rtl/>
              </w:rPr>
              <w:t>‏‏לא ניתן לאשר את המרפסת המוצעת היות ומהווה סטיה נכרת לקווי בניין‏</w:t>
            </w:r>
          </w:p>
          <w:p w14:paraId="5E77787E" w14:textId="77777777" w:rsidR="00654C80" w:rsidRDefault="00A25F3B" w:rsidP="00654C80">
            <w:pPr>
              <w:rPr>
                <w:rtl/>
              </w:rPr>
            </w:pPr>
          </w:p>
          <w:p w14:paraId="28565676" w14:textId="77777777" w:rsidR="00654C80" w:rsidRDefault="00A25F3B" w:rsidP="00654C80">
            <w:pPr>
              <w:rPr>
                <w:rtl/>
              </w:rPr>
            </w:pPr>
            <w:r>
              <w:rPr>
                <w:rFonts w:cs="David" w:hint="cs"/>
                <w:color w:val="000000"/>
                <w:rtl/>
              </w:rPr>
              <w:lastRenderedPageBreak/>
              <w:t>‏‏ ‏</w:t>
            </w:r>
          </w:p>
          <w:p w14:paraId="133FBACC" w14:textId="77777777" w:rsidR="00654C80" w:rsidRDefault="00A25F3B" w:rsidP="00654C80">
            <w:pPr>
              <w:rPr>
                <w:rtl/>
              </w:rPr>
            </w:pPr>
          </w:p>
          <w:p w14:paraId="0EEDD3FE"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54EA6D5F" w14:textId="77777777" w:rsidR="00654C80" w:rsidRDefault="00A25F3B" w:rsidP="00654C80">
            <w:pPr>
              <w:rPr>
                <w:rtl/>
              </w:rPr>
            </w:pPr>
          </w:p>
          <w:p w14:paraId="4072B4E5"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0B9297CD" w14:textId="77777777" w:rsidR="00654C80" w:rsidRDefault="00A25F3B" w:rsidP="00654C80">
            <w:pPr>
              <w:rPr>
                <w:rtl/>
              </w:rPr>
            </w:pPr>
          </w:p>
          <w:p w14:paraId="11D64873" w14:textId="77777777" w:rsidR="00654C80" w:rsidRDefault="00A25F3B" w:rsidP="00654C80">
            <w:pPr>
              <w:rPr>
                <w:rtl/>
              </w:rPr>
            </w:pPr>
            <w:r>
              <w:rPr>
                <w:rFonts w:cs="David" w:hint="cs"/>
                <w:color w:val="000000"/>
                <w:rtl/>
              </w:rPr>
              <w:t>‏‏ ‏</w:t>
            </w:r>
          </w:p>
          <w:p w14:paraId="64A6275C" w14:textId="77777777" w:rsidR="00654C80" w:rsidRDefault="00A25F3B" w:rsidP="00654C80">
            <w:pPr>
              <w:rPr>
                <w:rtl/>
              </w:rPr>
            </w:pPr>
          </w:p>
          <w:p w14:paraId="5540EE7B" w14:textId="77777777" w:rsidR="00654C80" w:rsidRDefault="00A25F3B" w:rsidP="00654C80">
            <w:pPr>
              <w:rPr>
                <w:rtl/>
              </w:rPr>
            </w:pPr>
            <w:r>
              <w:rPr>
                <w:rFonts w:cs="David" w:hint="cs"/>
                <w:color w:val="000000"/>
                <w:rtl/>
              </w:rPr>
              <w:t>‏‏ ‏</w:t>
            </w:r>
          </w:p>
          <w:p w14:paraId="3709BA67" w14:textId="77777777" w:rsidR="00654C80" w:rsidRDefault="00A25F3B" w:rsidP="00654C80">
            <w:pPr>
              <w:rPr>
                <w:rtl/>
              </w:rPr>
            </w:pPr>
          </w:p>
          <w:p w14:paraId="0B40D378" w14:textId="77777777" w:rsidR="00654C80" w:rsidRDefault="00A25F3B" w:rsidP="00654C80">
            <w:pPr>
              <w:rPr>
                <w:rtl/>
              </w:rPr>
            </w:pPr>
            <w:r>
              <w:rPr>
                <w:rFonts w:cs="David" w:hint="cs"/>
                <w:color w:val="000000"/>
                <w:rtl/>
              </w:rPr>
              <w:t>‏‎ ‎</w:t>
            </w:r>
          </w:p>
        </w:tc>
      </w:tr>
    </w:tbl>
    <w:p w14:paraId="21436911" w14:textId="77777777" w:rsidR="00327103" w:rsidRPr="001B4317" w:rsidRDefault="00327103" w:rsidP="007C72FC">
      <w:pPr>
        <w:pStyle w:val="4"/>
        <w:rPr>
          <w:rFonts w:asciiTheme="minorBidi" w:hAnsiTheme="minorBidi" w:cstheme="minorBidi"/>
          <w:rtl/>
        </w:rPr>
      </w:pPr>
    </w:p>
    <w:p w14:paraId="32227ECD" w14:textId="77777777" w:rsidR="006C72F3" w:rsidRDefault="00A25F3B">
      <w:r>
        <w:br w:type="page"/>
      </w:r>
    </w:p>
    <w:p w14:paraId="70675F3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8BC3AD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995D1E3" w14:textId="77777777" w:rsidTr="009D623E">
        <w:trPr>
          <w:jc w:val="center"/>
        </w:trPr>
        <w:tc>
          <w:tcPr>
            <w:tcW w:w="2744" w:type="dxa"/>
            <w:shd w:val="clear" w:color="auto" w:fill="auto"/>
          </w:tcPr>
          <w:p w14:paraId="782A01C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E93078E"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DF8D100" w14:textId="77777777" w:rsidTr="009D623E">
        <w:trPr>
          <w:jc w:val="center"/>
        </w:trPr>
        <w:tc>
          <w:tcPr>
            <w:tcW w:w="2744" w:type="dxa"/>
            <w:shd w:val="clear" w:color="auto" w:fill="auto"/>
          </w:tcPr>
          <w:p w14:paraId="33A1E2A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48218A8" w14:textId="77777777" w:rsidR="00513E01" w:rsidRPr="00513E01" w:rsidRDefault="009560DF" w:rsidP="001B4317">
            <w:r>
              <w:rPr>
                <w:rFonts w:asciiTheme="minorBidi" w:hAnsiTheme="minorBidi" w:cstheme="minorBidi"/>
                <w:b/>
                <w:bCs/>
                <w:color w:val="000000"/>
                <w:rtl/>
              </w:rPr>
              <w:t>2025/30</w:t>
            </w:r>
          </w:p>
        </w:tc>
      </w:tr>
      <w:tr w:rsidR="00513E01" w:rsidRPr="00513E01" w14:paraId="3517FF1A" w14:textId="77777777" w:rsidTr="009D623E">
        <w:trPr>
          <w:jc w:val="center"/>
        </w:trPr>
        <w:tc>
          <w:tcPr>
            <w:tcW w:w="2744" w:type="dxa"/>
            <w:shd w:val="clear" w:color="auto" w:fill="auto"/>
          </w:tcPr>
          <w:p w14:paraId="7D76E36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4FE2681" w14:textId="77777777" w:rsidR="00513E01" w:rsidRPr="00513E01" w:rsidRDefault="007C62F6" w:rsidP="00513E01">
            <w:r>
              <w:rPr>
                <w:rFonts w:asciiTheme="minorBidi" w:hAnsiTheme="minorBidi" w:cstheme="minorBidi"/>
                <w:b/>
                <w:bCs/>
                <w:color w:val="C00000"/>
                <w:u w:val="single"/>
                <w:rtl/>
              </w:rPr>
              <w:t>2009/0081.05</w:t>
            </w:r>
          </w:p>
        </w:tc>
      </w:tr>
      <w:tr w:rsidR="0027089E" w:rsidRPr="00513E01" w14:paraId="3EF7D1AE" w14:textId="77777777" w:rsidTr="009D623E">
        <w:trPr>
          <w:jc w:val="center"/>
        </w:trPr>
        <w:tc>
          <w:tcPr>
            <w:tcW w:w="2744" w:type="dxa"/>
            <w:shd w:val="clear" w:color="auto" w:fill="auto"/>
          </w:tcPr>
          <w:p w14:paraId="74A252E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25416B5" w14:textId="77777777" w:rsidR="0027089E" w:rsidRDefault="007C62F6" w:rsidP="00513E01">
            <w:r>
              <w:rPr>
                <w:rFonts w:asciiTheme="minorBidi" w:hAnsiTheme="minorBidi" w:cstheme="minorBidi"/>
                <w:b/>
                <w:bCs/>
                <w:color w:val="C00000"/>
                <w:u w:val="single"/>
                <w:rtl/>
              </w:rPr>
              <w:t>20</w:t>
            </w:r>
          </w:p>
        </w:tc>
      </w:tr>
    </w:tbl>
    <w:p w14:paraId="4433D554" w14:textId="77777777" w:rsidR="001B4317" w:rsidRPr="001B4317" w:rsidRDefault="001B4317" w:rsidP="001B4317">
      <w:pPr>
        <w:rPr>
          <w:rFonts w:asciiTheme="minorBidi" w:hAnsiTheme="minorBidi" w:cstheme="minorBidi"/>
          <w:rtl/>
        </w:rPr>
      </w:pPr>
    </w:p>
    <w:p w14:paraId="138BDE8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09EF8E25" w14:textId="77777777" w:rsidTr="009D623E">
        <w:tc>
          <w:tcPr>
            <w:tcW w:w="2433" w:type="dxa"/>
            <w:shd w:val="clear" w:color="auto" w:fill="auto"/>
            <w:vAlign w:val="center"/>
          </w:tcPr>
          <w:p w14:paraId="77E54AF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279E915" w14:textId="77777777" w:rsidR="001B4317" w:rsidRPr="001B4317" w:rsidRDefault="005C7979" w:rsidP="00BE28A4">
            <w:r>
              <w:rPr>
                <w:rFonts w:asciiTheme="minorBidi" w:hAnsiTheme="minorBidi" w:cstheme="minorBidi"/>
                <w:b/>
                <w:bCs/>
                <w:color w:val="000000"/>
                <w:rtl/>
              </w:rPr>
              <w:t>בניית מרפסת, בנית מחסן/מחסנים, ממ"ד, פרגולה, תוספת בניה / הרחבה לבניין קיים</w:t>
            </w:r>
          </w:p>
        </w:tc>
      </w:tr>
      <w:tr w:rsidR="001B4317" w:rsidRPr="001B4317" w14:paraId="186BD586" w14:textId="77777777" w:rsidTr="009D623E">
        <w:tc>
          <w:tcPr>
            <w:tcW w:w="2433" w:type="dxa"/>
            <w:shd w:val="clear" w:color="auto" w:fill="auto"/>
            <w:vAlign w:val="center"/>
          </w:tcPr>
          <w:p w14:paraId="462CC7C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EFA03AD" w14:textId="77777777" w:rsidR="001B4317" w:rsidRPr="001B4317" w:rsidRDefault="005C7979" w:rsidP="00BE28A4">
            <w:r>
              <w:rPr>
                <w:rFonts w:asciiTheme="minorBidi" w:hAnsiTheme="minorBidi" w:cstheme="minorBidi"/>
                <w:b/>
                <w:bCs/>
                <w:color w:val="000000"/>
                <w:rtl/>
              </w:rPr>
              <w:t>מגורים</w:t>
            </w:r>
          </w:p>
        </w:tc>
      </w:tr>
      <w:tr w:rsidR="001B4317" w:rsidRPr="001B4317" w14:paraId="260BE9F0" w14:textId="77777777" w:rsidTr="009D623E">
        <w:tc>
          <w:tcPr>
            <w:tcW w:w="2433" w:type="dxa"/>
            <w:shd w:val="clear" w:color="auto" w:fill="auto"/>
            <w:vAlign w:val="center"/>
          </w:tcPr>
          <w:p w14:paraId="7BEB28B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78575FC" w14:textId="77777777" w:rsidR="001B4317" w:rsidRPr="001B4317" w:rsidRDefault="005C7979" w:rsidP="00BE28A4">
            <w:r>
              <w:rPr>
                <w:rFonts w:asciiTheme="minorBidi" w:hAnsiTheme="minorBidi" w:cstheme="minorBidi"/>
                <w:b/>
                <w:bCs/>
                <w:color w:val="000000"/>
                <w:rtl/>
              </w:rPr>
              <w:t>תוספות בניה לבניין קיים ,שינוי מחנויות ליח"ד ותוספת מעלית חיצונית.</w:t>
            </w:r>
          </w:p>
        </w:tc>
      </w:tr>
      <w:tr w:rsidR="001B4317" w:rsidRPr="001B4317" w14:paraId="3714DD99" w14:textId="77777777" w:rsidTr="009D623E">
        <w:tc>
          <w:tcPr>
            <w:tcW w:w="2433" w:type="dxa"/>
            <w:shd w:val="clear" w:color="auto" w:fill="auto"/>
            <w:vAlign w:val="center"/>
          </w:tcPr>
          <w:p w14:paraId="321A682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A1AF424" w14:textId="77777777" w:rsidR="001B4317" w:rsidRPr="001B4317" w:rsidRDefault="001B4317" w:rsidP="00BE28A4"/>
        </w:tc>
      </w:tr>
      <w:tr w:rsidR="001B4317" w:rsidRPr="001B4317" w14:paraId="5C6403CB" w14:textId="77777777" w:rsidTr="009D623E">
        <w:tc>
          <w:tcPr>
            <w:tcW w:w="2433" w:type="dxa"/>
            <w:shd w:val="clear" w:color="auto" w:fill="auto"/>
            <w:vAlign w:val="center"/>
          </w:tcPr>
          <w:p w14:paraId="36860C3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F8FD826" w14:textId="77777777" w:rsidR="001B4317" w:rsidRPr="001B4317" w:rsidRDefault="001B4317" w:rsidP="00BE28A4"/>
        </w:tc>
      </w:tr>
      <w:tr w:rsidR="002460A0" w:rsidRPr="001B4317" w14:paraId="0A91D63B" w14:textId="77777777" w:rsidTr="009D623E">
        <w:tc>
          <w:tcPr>
            <w:tcW w:w="2433" w:type="dxa"/>
            <w:shd w:val="clear" w:color="auto" w:fill="auto"/>
            <w:vAlign w:val="center"/>
          </w:tcPr>
          <w:p w14:paraId="03F2625C"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4B40E36" w14:textId="77777777" w:rsidR="002460A0" w:rsidRDefault="002460A0" w:rsidP="00BE28A4">
            <w:r>
              <w:rPr>
                <w:rFonts w:asciiTheme="minorBidi" w:hAnsiTheme="minorBidi" w:cstheme="minorBidi"/>
                <w:b/>
                <w:bCs/>
                <w:color w:val="000000"/>
                <w:rtl/>
              </w:rPr>
              <w:t>נסח טאבו</w:t>
            </w:r>
          </w:p>
        </w:tc>
      </w:tr>
      <w:tr w:rsidR="007F2E8F" w:rsidRPr="001B4317" w14:paraId="4B6FF3AB" w14:textId="77777777" w:rsidTr="009D623E">
        <w:tc>
          <w:tcPr>
            <w:tcW w:w="2433" w:type="dxa"/>
            <w:shd w:val="clear" w:color="auto" w:fill="auto"/>
            <w:vAlign w:val="center"/>
          </w:tcPr>
          <w:p w14:paraId="17D45A2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8930692" w14:textId="77777777" w:rsidR="007F2E8F" w:rsidRPr="001B4317" w:rsidRDefault="005C7979" w:rsidP="00BE28A4">
            <w:r>
              <w:rPr>
                <w:rFonts w:asciiTheme="minorBidi" w:hAnsiTheme="minorBidi" w:cstheme="minorBidi"/>
                <w:b/>
                <w:bCs/>
                <w:color w:val="000000"/>
                <w:rtl/>
              </w:rPr>
              <w:t>כן</w:t>
            </w:r>
          </w:p>
        </w:tc>
      </w:tr>
      <w:tr w:rsidR="001B4317" w:rsidRPr="001B4317" w14:paraId="15ACAD32" w14:textId="77777777" w:rsidTr="009D623E">
        <w:tc>
          <w:tcPr>
            <w:tcW w:w="2433" w:type="dxa"/>
            <w:shd w:val="clear" w:color="auto" w:fill="auto"/>
            <w:vAlign w:val="center"/>
          </w:tcPr>
          <w:p w14:paraId="20E3BE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C1B12CA" w14:textId="77777777" w:rsidR="001B4317" w:rsidRPr="001B4317" w:rsidRDefault="006E6745" w:rsidP="006E6745">
            <w:r>
              <w:rPr>
                <w:rFonts w:asciiTheme="minorBidi" w:hAnsiTheme="minorBidi" w:cstheme="minorBidi"/>
                <w:b/>
                <w:bCs/>
                <w:color w:val="000000"/>
                <w:rtl/>
              </w:rPr>
              <w:t>בן ציון  שלום</w:t>
            </w:r>
          </w:p>
        </w:tc>
      </w:tr>
      <w:tr w:rsidR="001B4317" w:rsidRPr="001B4317" w14:paraId="7B88AC75" w14:textId="77777777" w:rsidTr="009D623E">
        <w:tc>
          <w:tcPr>
            <w:tcW w:w="2433" w:type="dxa"/>
            <w:shd w:val="clear" w:color="auto" w:fill="auto"/>
            <w:vAlign w:val="center"/>
          </w:tcPr>
          <w:p w14:paraId="1C7D1A8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66F6BD6" w14:textId="77777777" w:rsidR="001B4317" w:rsidRPr="001B4317" w:rsidRDefault="006E6745" w:rsidP="005C7979">
            <w:r>
              <w:rPr>
                <w:rFonts w:asciiTheme="minorBidi" w:hAnsiTheme="minorBidi" w:cstheme="minorBidi"/>
                <w:b/>
                <w:bCs/>
                <w:color w:val="000000"/>
                <w:rtl/>
              </w:rPr>
              <w:t>אדריכל סבן  לאה</w:t>
            </w:r>
          </w:p>
        </w:tc>
      </w:tr>
      <w:tr w:rsidR="001B4317" w:rsidRPr="001B4317" w14:paraId="6516A6FF" w14:textId="77777777" w:rsidTr="009D623E">
        <w:tc>
          <w:tcPr>
            <w:tcW w:w="2433" w:type="dxa"/>
            <w:shd w:val="clear" w:color="auto" w:fill="auto"/>
            <w:vAlign w:val="center"/>
          </w:tcPr>
          <w:p w14:paraId="454CFB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56454D1"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159B22B5" w14:textId="77777777" w:rsidTr="009D623E">
        <w:tc>
          <w:tcPr>
            <w:tcW w:w="2433" w:type="dxa"/>
            <w:shd w:val="clear" w:color="auto" w:fill="auto"/>
            <w:vAlign w:val="center"/>
          </w:tcPr>
          <w:p w14:paraId="3111730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575DC90" w14:textId="77777777" w:rsidR="001B4317" w:rsidRPr="001B4317" w:rsidRDefault="005C7979" w:rsidP="00BE28A4">
            <w:r>
              <w:rPr>
                <w:rFonts w:asciiTheme="minorBidi" w:hAnsiTheme="minorBidi" w:cstheme="minorBidi"/>
                <w:b/>
                <w:bCs/>
                <w:color w:val="000000"/>
                <w:rtl/>
              </w:rPr>
              <w:t>5</w:t>
            </w:r>
          </w:p>
        </w:tc>
      </w:tr>
      <w:tr w:rsidR="001B4317" w:rsidRPr="001B4317" w14:paraId="3A31A064" w14:textId="77777777" w:rsidTr="009D623E">
        <w:tc>
          <w:tcPr>
            <w:tcW w:w="2433" w:type="dxa"/>
            <w:shd w:val="clear" w:color="auto" w:fill="auto"/>
            <w:vAlign w:val="center"/>
          </w:tcPr>
          <w:p w14:paraId="7B8F3B8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0EC0968" w14:textId="77777777" w:rsidR="001B4317" w:rsidRPr="001B4317" w:rsidRDefault="005C7979" w:rsidP="00BE28A4">
            <w:r>
              <w:rPr>
                <w:rFonts w:asciiTheme="minorBidi" w:hAnsiTheme="minorBidi" w:cstheme="minorBidi"/>
                <w:b/>
                <w:bCs/>
                <w:color w:val="000000"/>
                <w:rtl/>
              </w:rPr>
              <w:t>0</w:t>
            </w:r>
          </w:p>
        </w:tc>
      </w:tr>
    </w:tbl>
    <w:p w14:paraId="1CE2EC5B" w14:textId="77777777" w:rsidR="001B4317" w:rsidRPr="001B4317" w:rsidRDefault="001B4317" w:rsidP="001B4317">
      <w:pPr>
        <w:tabs>
          <w:tab w:val="left" w:pos="31"/>
        </w:tabs>
        <w:ind w:firstLine="26"/>
        <w:outlineLvl w:val="0"/>
        <w:rPr>
          <w:rFonts w:asciiTheme="minorBidi" w:hAnsiTheme="minorBidi" w:cstheme="minorBidi"/>
          <w:b/>
          <w:bCs/>
          <w:rtl/>
        </w:rPr>
      </w:pPr>
    </w:p>
    <w:p w14:paraId="4892123C"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05197E0" w14:textId="77777777" w:rsidTr="009D623E">
        <w:tc>
          <w:tcPr>
            <w:tcW w:w="4638" w:type="dxa"/>
            <w:shd w:val="clear" w:color="auto" w:fill="auto"/>
          </w:tcPr>
          <w:p w14:paraId="26D263F6" w14:textId="77777777" w:rsidR="001B4317" w:rsidRPr="001B4317" w:rsidRDefault="005C7979" w:rsidP="00BE28A4">
            <w:r>
              <w:rPr>
                <w:rFonts w:asciiTheme="minorBidi" w:hAnsiTheme="minorBidi" w:cstheme="minorBidi"/>
                <w:b/>
                <w:bCs/>
                <w:color w:val="000000"/>
                <w:rtl/>
              </w:rPr>
              <w:t>אלקנה 7 , תל ארזה, עזרת תורה</w:t>
            </w:r>
          </w:p>
        </w:tc>
      </w:tr>
    </w:tbl>
    <w:p w14:paraId="053C5F7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AEB05B1" w14:textId="77777777" w:rsidTr="009D623E">
        <w:tc>
          <w:tcPr>
            <w:tcW w:w="0" w:type="auto"/>
            <w:shd w:val="clear" w:color="auto" w:fill="auto"/>
          </w:tcPr>
          <w:p w14:paraId="7827321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2B8AE3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200272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7ADC697" w14:textId="77777777" w:rsidTr="009D623E">
        <w:tc>
          <w:tcPr>
            <w:tcW w:w="0" w:type="auto"/>
            <w:shd w:val="clear" w:color="auto" w:fill="auto"/>
          </w:tcPr>
          <w:p w14:paraId="5546412C" w14:textId="77777777" w:rsidR="001B4317" w:rsidRPr="001B4317" w:rsidRDefault="001B4317" w:rsidP="00BE28A4">
            <w:pPr>
              <w:rPr>
                <w:rFonts w:asciiTheme="minorBidi" w:hAnsiTheme="minorBidi" w:cstheme="minorBidi"/>
                <w:bCs/>
              </w:rPr>
            </w:pPr>
            <w:r>
              <w:rPr>
                <w:rFonts w:cs="Arial" w:hint="cs"/>
                <w:rtl/>
              </w:rPr>
              <w:t>30079</w:t>
            </w:r>
          </w:p>
        </w:tc>
        <w:tc>
          <w:tcPr>
            <w:tcW w:w="0" w:type="auto"/>
            <w:shd w:val="clear" w:color="auto" w:fill="auto"/>
          </w:tcPr>
          <w:p w14:paraId="033F2827" w14:textId="77777777" w:rsidR="001B4317" w:rsidRPr="001B4317" w:rsidRDefault="001B4317" w:rsidP="00BE28A4">
            <w:pPr>
              <w:rPr>
                <w:rFonts w:asciiTheme="minorBidi" w:hAnsiTheme="minorBidi" w:cstheme="minorBidi"/>
                <w:rtl/>
              </w:rPr>
            </w:pPr>
            <w:r>
              <w:rPr>
                <w:rFonts w:cs="Arial" w:hint="cs"/>
                <w:rtl/>
              </w:rPr>
              <w:t>92</w:t>
            </w:r>
          </w:p>
        </w:tc>
        <w:tc>
          <w:tcPr>
            <w:tcW w:w="2468" w:type="dxa"/>
            <w:shd w:val="clear" w:color="auto" w:fill="auto"/>
          </w:tcPr>
          <w:p w14:paraId="28F41A9D" w14:textId="77777777" w:rsidR="001B4317" w:rsidRPr="001B4317" w:rsidRDefault="001B4317" w:rsidP="00BE28A4">
            <w:pPr>
              <w:jc w:val="center"/>
              <w:rPr>
                <w:rFonts w:asciiTheme="minorBidi" w:hAnsiTheme="minorBidi" w:cstheme="minorBidi"/>
              </w:rPr>
            </w:pPr>
            <w:r>
              <w:rPr>
                <w:rFonts w:cs="Arial" w:hint="cs"/>
                <w:rtl/>
              </w:rPr>
              <w:t>כן</w:t>
            </w:r>
          </w:p>
        </w:tc>
      </w:tr>
    </w:tbl>
    <w:p w14:paraId="20A8594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7B136337" w14:textId="77777777" w:rsidTr="009D623E">
        <w:tc>
          <w:tcPr>
            <w:tcW w:w="1040" w:type="dxa"/>
            <w:shd w:val="clear" w:color="auto" w:fill="auto"/>
            <w:vAlign w:val="center"/>
          </w:tcPr>
          <w:p w14:paraId="757520F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97EF52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68FCD6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5C6F7E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D202CF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669920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6310E35" w14:textId="77777777" w:rsidTr="009D623E">
        <w:tc>
          <w:tcPr>
            <w:tcW w:w="1040" w:type="dxa"/>
            <w:shd w:val="clear" w:color="auto" w:fill="auto"/>
            <w:vAlign w:val="center"/>
          </w:tcPr>
          <w:p w14:paraId="31D224E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5613</w:t>
            </w:r>
          </w:p>
        </w:tc>
        <w:tc>
          <w:tcPr>
            <w:tcW w:w="1980" w:type="dxa"/>
            <w:shd w:val="clear" w:color="auto" w:fill="auto"/>
            <w:vAlign w:val="center"/>
          </w:tcPr>
          <w:p w14:paraId="65DF59F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48AFF3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05/09/2002</w:t>
            </w:r>
          </w:p>
        </w:tc>
        <w:tc>
          <w:tcPr>
            <w:tcW w:w="1421" w:type="dxa"/>
            <w:shd w:val="clear" w:color="auto" w:fill="auto"/>
            <w:vAlign w:val="center"/>
          </w:tcPr>
          <w:p w14:paraId="236ED54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101</w:t>
            </w:r>
          </w:p>
        </w:tc>
        <w:tc>
          <w:tcPr>
            <w:tcW w:w="1836" w:type="dxa"/>
            <w:shd w:val="clear" w:color="auto" w:fill="auto"/>
            <w:vAlign w:val="center"/>
          </w:tcPr>
          <w:p w14:paraId="6DF9B46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1F8AAD8F" w14:textId="77777777" w:rsidR="001B4317" w:rsidRPr="001B4317" w:rsidRDefault="001B4317" w:rsidP="00BE28A4">
            <w:pPr>
              <w:tabs>
                <w:tab w:val="left" w:pos="31"/>
              </w:tabs>
              <w:jc w:val="right"/>
              <w:outlineLvl w:val="0"/>
              <w:rPr>
                <w:rFonts w:asciiTheme="minorBidi" w:hAnsiTheme="minorBidi" w:cstheme="minorBidi"/>
                <w:rtl/>
              </w:rPr>
            </w:pPr>
          </w:p>
        </w:tc>
      </w:tr>
    </w:tbl>
    <w:p w14:paraId="42FAD721" w14:textId="77777777" w:rsidR="001B4317" w:rsidRPr="001B4317" w:rsidRDefault="001B4317" w:rsidP="001B4317">
      <w:pPr>
        <w:tabs>
          <w:tab w:val="left" w:pos="31"/>
        </w:tabs>
        <w:ind w:firstLine="26"/>
        <w:outlineLvl w:val="0"/>
        <w:rPr>
          <w:rFonts w:asciiTheme="minorBidi" w:hAnsiTheme="minorBidi" w:cstheme="minorBidi"/>
          <w:b/>
          <w:bCs/>
          <w:rtl/>
        </w:rPr>
      </w:pPr>
    </w:p>
    <w:p w14:paraId="2C1BD89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18953F9" w14:textId="77777777" w:rsidTr="00CE6010">
        <w:tc>
          <w:tcPr>
            <w:tcW w:w="0" w:type="auto"/>
          </w:tcPr>
          <w:p w14:paraId="4350FD42" w14:textId="77777777" w:rsidR="00654C80" w:rsidRDefault="00A25F3B" w:rsidP="00654C80">
            <w:pPr>
              <w:rPr>
                <w:rtl/>
              </w:rPr>
            </w:pPr>
          </w:p>
          <w:p w14:paraId="1510B61B" w14:textId="77777777" w:rsidR="00654C80" w:rsidRDefault="00A25F3B" w:rsidP="00654C80">
            <w:pPr>
              <w:rPr>
                <w:rtl/>
              </w:rPr>
            </w:pPr>
            <w:r>
              <w:rPr>
                <w:rFonts w:cs="David" w:hint="cs"/>
                <w:color w:val="000000"/>
                <w:rtl/>
              </w:rPr>
              <w:t>‏‎ ‎</w:t>
            </w:r>
          </w:p>
          <w:p w14:paraId="3D26D737" w14:textId="77777777" w:rsidR="00654C80" w:rsidRDefault="00A25F3B" w:rsidP="00654C80">
            <w:pPr>
              <w:rPr>
                <w:rtl/>
              </w:rPr>
            </w:pPr>
          </w:p>
          <w:p w14:paraId="161B35AB" w14:textId="77777777" w:rsidR="00654C80" w:rsidRDefault="00A25F3B" w:rsidP="00654C80">
            <w:pPr>
              <w:rPr>
                <w:rtl/>
              </w:rPr>
            </w:pPr>
            <w:r>
              <w:rPr>
                <w:rFonts w:cs="David" w:hint="cs"/>
                <w:color w:val="000000"/>
                <w:rtl/>
              </w:rPr>
              <w:t>‏‏היתרים קודמים‏‏:‏</w:t>
            </w:r>
          </w:p>
          <w:p w14:paraId="2CE6AF0C" w14:textId="77777777" w:rsidR="00654C80" w:rsidRDefault="00A25F3B" w:rsidP="00654C80">
            <w:pPr>
              <w:rPr>
                <w:rtl/>
              </w:rPr>
            </w:pPr>
          </w:p>
          <w:p w14:paraId="28D6359B" w14:textId="77777777" w:rsidR="00654C80" w:rsidRDefault="00A25F3B" w:rsidP="00654C80">
            <w:pPr>
              <w:rPr>
                <w:rtl/>
              </w:rPr>
            </w:pPr>
            <w:r>
              <w:rPr>
                <w:rFonts w:cs="David" w:hint="cs"/>
                <w:color w:val="000000"/>
                <w:rtl/>
              </w:rPr>
              <w:t>‏‏ע"פ נתוני המערכת היתר בניה אחרון ‏‏ורלוונטי ‏‏שהופק בחלקה הנידונה‏‏, הופק:‏</w:t>
            </w:r>
          </w:p>
          <w:p w14:paraId="3CD33168" w14:textId="77777777" w:rsidR="00654C80" w:rsidRDefault="00A25F3B" w:rsidP="00654C80">
            <w:pPr>
              <w:rPr>
                <w:rtl/>
              </w:rPr>
            </w:pPr>
          </w:p>
          <w:p w14:paraId="0D1B422B" w14:textId="77777777" w:rsidR="00654C80" w:rsidRDefault="00A25F3B" w:rsidP="00654C80">
            <w:pPr>
              <w:rPr>
                <w:rtl/>
              </w:rPr>
            </w:pPr>
            <w:r>
              <w:rPr>
                <w:rFonts w:cs="David" w:hint="cs"/>
                <w:color w:val="000000"/>
                <w:rtl/>
              </w:rPr>
              <w:t xml:space="preserve">‏‏-בתאריך 31/01/2018 הינו להיתר בניה בת.ב. </w:t>
            </w:r>
            <w:r>
              <w:rPr>
                <w:rFonts w:cs="David" w:hint="cs"/>
                <w:color w:val="000000"/>
                <w:rtl/>
              </w:rPr>
              <w:t>2009/81.02 עבור " ‏‏תוספת 2 יח"ד ותוספת בניה‏‏ " בהיתר זה אושרו עפ"י נתוני המערכת שטח עיקרי בסך של 118.43 מ"ר ושט שירות בסך של 37.33 מ"ר ו 20 .2 מ"ר עבור שטחי מרפסות‏</w:t>
            </w:r>
          </w:p>
          <w:p w14:paraId="69C627DC" w14:textId="77777777" w:rsidR="00654C80" w:rsidRDefault="00A25F3B" w:rsidP="00654C80">
            <w:pPr>
              <w:rPr>
                <w:rtl/>
              </w:rPr>
            </w:pPr>
          </w:p>
          <w:p w14:paraId="71F4249F" w14:textId="77777777" w:rsidR="00654C80" w:rsidRDefault="00A25F3B" w:rsidP="00654C80">
            <w:pPr>
              <w:rPr>
                <w:rtl/>
              </w:rPr>
            </w:pPr>
            <w:r>
              <w:rPr>
                <w:rFonts w:cs="David" w:hint="cs"/>
                <w:color w:val="000000"/>
                <w:rtl/>
              </w:rPr>
              <w:t>‏‏- ‏‏בתאריך ‏‏17/02/2009‏‏ הינו להיתר בניה בת.ב. ‏‏2009/81.00‏‏ עבור "‏‏תוספת בניה עפ"י תב"ע‏‏", ‏‏בהיתר זה אושרו עפ"י נתוני המערכת שטח עיקרי בסך 104.28 מ"ר. ועבור שטחי מרפסות בסך 6.94 מ"ר.‏</w:t>
            </w:r>
          </w:p>
          <w:p w14:paraId="3E2DD1B6" w14:textId="77777777" w:rsidR="00654C80" w:rsidRDefault="00A25F3B" w:rsidP="00654C80">
            <w:pPr>
              <w:rPr>
                <w:rtl/>
              </w:rPr>
            </w:pPr>
          </w:p>
          <w:p w14:paraId="7ED306F5" w14:textId="77777777" w:rsidR="00654C80" w:rsidRDefault="00A25F3B" w:rsidP="00654C80">
            <w:pPr>
              <w:rPr>
                <w:rtl/>
              </w:rPr>
            </w:pPr>
            <w:r>
              <w:rPr>
                <w:rFonts w:cs="David" w:hint="cs"/>
                <w:color w:val="000000"/>
                <w:rtl/>
              </w:rPr>
              <w:t>‏‎ ‎</w:t>
            </w:r>
          </w:p>
          <w:p w14:paraId="00BEEF07" w14:textId="77777777" w:rsidR="00654C80" w:rsidRDefault="00A25F3B" w:rsidP="00654C80">
            <w:pPr>
              <w:rPr>
                <w:rtl/>
              </w:rPr>
            </w:pPr>
          </w:p>
          <w:p w14:paraId="37E48322" w14:textId="77777777" w:rsidR="00654C80" w:rsidRDefault="00A25F3B" w:rsidP="00654C80">
            <w:pPr>
              <w:rPr>
                <w:rtl/>
              </w:rPr>
            </w:pPr>
            <w:r>
              <w:rPr>
                <w:rFonts w:cs="David" w:hint="cs"/>
                <w:color w:val="000000"/>
                <w:rtl/>
              </w:rPr>
              <w:lastRenderedPageBreak/>
              <w:t>‏‏מהות הבקשה‏‏ : ‏‏ ‏</w:t>
            </w:r>
          </w:p>
          <w:p w14:paraId="548793E8" w14:textId="77777777" w:rsidR="00654C80" w:rsidRDefault="00A25F3B" w:rsidP="00654C80">
            <w:pPr>
              <w:rPr>
                <w:rtl/>
              </w:rPr>
            </w:pPr>
          </w:p>
          <w:p w14:paraId="70420771" w14:textId="77777777" w:rsidR="00654C80" w:rsidRDefault="00A25F3B" w:rsidP="00654C80">
            <w:pPr>
              <w:rPr>
                <w:rtl/>
              </w:rPr>
            </w:pPr>
            <w:r>
              <w:rPr>
                <w:rFonts w:cs="David" w:hint="cs"/>
                <w:color w:val="000000"/>
                <w:rtl/>
              </w:rPr>
              <w:t>‏‏מדובר במבנה קיים בן 5 קומות המשמש למגורים ברחוב: אלקנה 7 בשכונת תל ארזה גוש: 30079 חלקה: 92.‏</w:t>
            </w:r>
          </w:p>
          <w:p w14:paraId="302463ED" w14:textId="77777777" w:rsidR="00654C80" w:rsidRDefault="00A25F3B" w:rsidP="00654C80">
            <w:pPr>
              <w:rPr>
                <w:rtl/>
              </w:rPr>
            </w:pPr>
          </w:p>
          <w:p w14:paraId="7F1A47E5" w14:textId="77777777" w:rsidR="00654C80" w:rsidRDefault="00A25F3B" w:rsidP="00654C80">
            <w:pPr>
              <w:rPr>
                <w:rtl/>
              </w:rPr>
            </w:pPr>
            <w:r>
              <w:rPr>
                <w:rFonts w:cs="David" w:hint="cs"/>
                <w:color w:val="000000"/>
                <w:rtl/>
              </w:rPr>
              <w:t>‏‏ ‏</w:t>
            </w:r>
          </w:p>
          <w:p w14:paraId="2E45235D" w14:textId="77777777" w:rsidR="00654C80" w:rsidRDefault="00A25F3B" w:rsidP="00654C80">
            <w:pPr>
              <w:rPr>
                <w:rtl/>
              </w:rPr>
            </w:pPr>
          </w:p>
          <w:p w14:paraId="2D6A7456" w14:textId="77777777" w:rsidR="00654C80" w:rsidRDefault="00A25F3B" w:rsidP="00654C80">
            <w:pPr>
              <w:rPr>
                <w:rtl/>
              </w:rPr>
            </w:pPr>
            <w:r>
              <w:rPr>
                <w:rFonts w:cs="David" w:hint="cs"/>
                <w:color w:val="000000"/>
                <w:rtl/>
              </w:rPr>
              <w:t>‏‏מצב מוצע: ‏</w:t>
            </w:r>
          </w:p>
          <w:p w14:paraId="67FDE101" w14:textId="77777777" w:rsidR="00654C80" w:rsidRDefault="00A25F3B" w:rsidP="00654C80">
            <w:pPr>
              <w:rPr>
                <w:rtl/>
              </w:rPr>
            </w:pPr>
          </w:p>
          <w:p w14:paraId="11ADD46F" w14:textId="77777777" w:rsidR="00654C80" w:rsidRDefault="00A25F3B" w:rsidP="00654C80">
            <w:pPr>
              <w:rPr>
                <w:rtl/>
              </w:rPr>
            </w:pPr>
            <w:r>
              <w:rPr>
                <w:rFonts w:cs="David" w:hint="cs"/>
                <w:color w:val="000000"/>
                <w:rtl/>
              </w:rPr>
              <w:t>‏‏קומת קרקע ,מפלס 0.00+‏‏:‏</w:t>
            </w:r>
          </w:p>
          <w:p w14:paraId="54BB5D78" w14:textId="77777777" w:rsidR="00654C80" w:rsidRDefault="00A25F3B" w:rsidP="00654C80">
            <w:pPr>
              <w:rPr>
                <w:rtl/>
              </w:rPr>
            </w:pPr>
          </w:p>
          <w:p w14:paraId="32FDB8CF" w14:textId="77777777" w:rsidR="00654C80" w:rsidRDefault="00A25F3B" w:rsidP="00654C80">
            <w:pPr>
              <w:rPr>
                <w:rtl/>
              </w:rPr>
            </w:pPr>
            <w:r>
              <w:rPr>
                <w:rFonts w:cs="David" w:hint="cs"/>
                <w:color w:val="000000"/>
                <w:rtl/>
              </w:rPr>
              <w:t>‏‏חזית צפונית ‏‏- מוצע ממ"ד‏</w:t>
            </w:r>
          </w:p>
          <w:p w14:paraId="4AA7AC79" w14:textId="77777777" w:rsidR="00654C80" w:rsidRDefault="00A25F3B" w:rsidP="00654C80">
            <w:pPr>
              <w:rPr>
                <w:rtl/>
              </w:rPr>
            </w:pPr>
          </w:p>
          <w:p w14:paraId="1D907E8B" w14:textId="77777777" w:rsidR="00654C80" w:rsidRDefault="00A25F3B" w:rsidP="00654C80">
            <w:pPr>
              <w:rPr>
                <w:rtl/>
              </w:rPr>
            </w:pPr>
            <w:r>
              <w:rPr>
                <w:rFonts w:cs="David" w:hint="cs"/>
                <w:color w:val="000000"/>
                <w:rtl/>
              </w:rPr>
              <w:t>‏‏חזית מזרחית‏‏ - מוצע מעלית‏</w:t>
            </w:r>
          </w:p>
          <w:p w14:paraId="4B535324" w14:textId="77777777" w:rsidR="00654C80" w:rsidRDefault="00A25F3B" w:rsidP="00654C80">
            <w:pPr>
              <w:rPr>
                <w:rtl/>
              </w:rPr>
            </w:pPr>
          </w:p>
          <w:p w14:paraId="56A97234" w14:textId="77777777" w:rsidR="00654C80" w:rsidRDefault="00A25F3B" w:rsidP="00654C80">
            <w:pPr>
              <w:rPr>
                <w:rtl/>
              </w:rPr>
            </w:pPr>
            <w:r>
              <w:rPr>
                <w:rFonts w:cs="David" w:hint="cs"/>
                <w:color w:val="000000"/>
                <w:rtl/>
              </w:rPr>
              <w:t>‏‏חזית מערבית‏‏ - מוצע ממ"ד ומחסן‏</w:t>
            </w:r>
          </w:p>
          <w:p w14:paraId="3D8F24D5" w14:textId="77777777" w:rsidR="00654C80" w:rsidRDefault="00A25F3B" w:rsidP="00654C80">
            <w:pPr>
              <w:rPr>
                <w:rtl/>
              </w:rPr>
            </w:pPr>
          </w:p>
          <w:p w14:paraId="3784E775" w14:textId="77777777" w:rsidR="00654C80" w:rsidRDefault="00A25F3B" w:rsidP="00654C80">
            <w:pPr>
              <w:rPr>
                <w:rtl/>
              </w:rPr>
            </w:pPr>
            <w:r>
              <w:rPr>
                <w:rFonts w:cs="David" w:hint="cs"/>
                <w:color w:val="000000"/>
                <w:rtl/>
              </w:rPr>
              <w:t>‏‏קומה א' , מפלס 3.00+‏‏:‏</w:t>
            </w:r>
          </w:p>
          <w:p w14:paraId="00B03273" w14:textId="77777777" w:rsidR="00654C80" w:rsidRDefault="00A25F3B" w:rsidP="00654C80">
            <w:pPr>
              <w:rPr>
                <w:rtl/>
              </w:rPr>
            </w:pPr>
          </w:p>
          <w:p w14:paraId="028C0913" w14:textId="77777777" w:rsidR="00654C80" w:rsidRDefault="00A25F3B" w:rsidP="00654C80">
            <w:pPr>
              <w:rPr>
                <w:rtl/>
              </w:rPr>
            </w:pPr>
            <w:r>
              <w:rPr>
                <w:rFonts w:cs="David" w:hint="cs"/>
                <w:color w:val="000000"/>
                <w:rtl/>
              </w:rPr>
              <w:t>‏‏חזית צפונית ‏‏–‏‏ מוצע מרפסת גג‏</w:t>
            </w:r>
          </w:p>
          <w:p w14:paraId="5144C038" w14:textId="77777777" w:rsidR="00654C80" w:rsidRDefault="00A25F3B" w:rsidP="00654C80">
            <w:pPr>
              <w:rPr>
                <w:rtl/>
              </w:rPr>
            </w:pPr>
          </w:p>
          <w:p w14:paraId="558F1106" w14:textId="77777777" w:rsidR="00654C80" w:rsidRDefault="00A25F3B" w:rsidP="00654C80">
            <w:pPr>
              <w:rPr>
                <w:rtl/>
              </w:rPr>
            </w:pPr>
            <w:r>
              <w:rPr>
                <w:rFonts w:cs="David" w:hint="cs"/>
                <w:color w:val="000000"/>
                <w:rtl/>
              </w:rPr>
              <w:t>‏‏חזית מזרחית‏‏ - מוצע מעלית ו-2 מרפסות‏</w:t>
            </w:r>
          </w:p>
          <w:p w14:paraId="6C8CFB41" w14:textId="77777777" w:rsidR="00654C80" w:rsidRDefault="00A25F3B" w:rsidP="00654C80">
            <w:pPr>
              <w:rPr>
                <w:rtl/>
              </w:rPr>
            </w:pPr>
          </w:p>
          <w:p w14:paraId="778FD1EA" w14:textId="77777777" w:rsidR="00654C80" w:rsidRDefault="00A25F3B" w:rsidP="00654C80">
            <w:pPr>
              <w:rPr>
                <w:rtl/>
              </w:rPr>
            </w:pPr>
            <w:r>
              <w:rPr>
                <w:rFonts w:cs="David" w:hint="cs"/>
                <w:color w:val="000000"/>
                <w:rtl/>
              </w:rPr>
              <w:t xml:space="preserve">‏‏חזית מערבית‏‏ - מוצע </w:t>
            </w:r>
            <w:r>
              <w:rPr>
                <w:rFonts w:cs="David" w:hint="cs"/>
                <w:color w:val="000000"/>
                <w:rtl/>
              </w:rPr>
              <w:t>תוספת לדירה וממ"ד‏</w:t>
            </w:r>
          </w:p>
          <w:p w14:paraId="6374EE06" w14:textId="77777777" w:rsidR="00654C80" w:rsidRDefault="00A25F3B" w:rsidP="00654C80">
            <w:pPr>
              <w:rPr>
                <w:rtl/>
              </w:rPr>
            </w:pPr>
          </w:p>
          <w:p w14:paraId="17DC4B4D" w14:textId="77777777" w:rsidR="00654C80" w:rsidRDefault="00A25F3B" w:rsidP="00654C80">
            <w:pPr>
              <w:rPr>
                <w:rtl/>
              </w:rPr>
            </w:pPr>
            <w:r>
              <w:rPr>
                <w:rFonts w:cs="David" w:hint="cs"/>
                <w:color w:val="000000"/>
                <w:rtl/>
              </w:rPr>
              <w:t>‏‏קומה ב' , מפלס 6.00+‏‏:‏</w:t>
            </w:r>
          </w:p>
          <w:p w14:paraId="79418AC2" w14:textId="77777777" w:rsidR="00654C80" w:rsidRDefault="00A25F3B" w:rsidP="00654C80">
            <w:pPr>
              <w:rPr>
                <w:rtl/>
              </w:rPr>
            </w:pPr>
          </w:p>
          <w:p w14:paraId="627520BF" w14:textId="77777777" w:rsidR="00654C80" w:rsidRDefault="00A25F3B" w:rsidP="00654C80">
            <w:pPr>
              <w:rPr>
                <w:rtl/>
              </w:rPr>
            </w:pPr>
            <w:r>
              <w:rPr>
                <w:rFonts w:cs="David" w:hint="cs"/>
                <w:color w:val="000000"/>
                <w:rtl/>
              </w:rPr>
              <w:t>‏‏חזית מזרחית‏‏ - מוצע מעלית והגדלת מרפסת‏</w:t>
            </w:r>
          </w:p>
          <w:p w14:paraId="42762B5C" w14:textId="77777777" w:rsidR="00654C80" w:rsidRDefault="00A25F3B" w:rsidP="00654C80">
            <w:pPr>
              <w:rPr>
                <w:rtl/>
              </w:rPr>
            </w:pPr>
          </w:p>
          <w:p w14:paraId="4A6A3872" w14:textId="77777777" w:rsidR="00654C80" w:rsidRDefault="00A25F3B" w:rsidP="00654C80">
            <w:pPr>
              <w:rPr>
                <w:rtl/>
              </w:rPr>
            </w:pPr>
            <w:r>
              <w:rPr>
                <w:rFonts w:cs="David" w:hint="cs"/>
                <w:color w:val="000000"/>
                <w:rtl/>
              </w:rPr>
              <w:t>‏‏חזית מערבית‏‏ - מוצע תוספת לדירה וממ"ד ‏</w:t>
            </w:r>
          </w:p>
          <w:p w14:paraId="680446F4" w14:textId="77777777" w:rsidR="00654C80" w:rsidRDefault="00A25F3B" w:rsidP="00654C80">
            <w:pPr>
              <w:rPr>
                <w:rtl/>
              </w:rPr>
            </w:pPr>
          </w:p>
          <w:p w14:paraId="0722DACE" w14:textId="77777777" w:rsidR="00654C80" w:rsidRDefault="00A25F3B" w:rsidP="00654C80">
            <w:pPr>
              <w:rPr>
                <w:rtl/>
              </w:rPr>
            </w:pPr>
            <w:r>
              <w:rPr>
                <w:rFonts w:cs="David" w:hint="cs"/>
                <w:color w:val="000000"/>
                <w:rtl/>
              </w:rPr>
              <w:t>‏‏קומה ג' , מפלס 9.00+‏‏:‏</w:t>
            </w:r>
          </w:p>
          <w:p w14:paraId="5F30D458" w14:textId="77777777" w:rsidR="00654C80" w:rsidRDefault="00A25F3B" w:rsidP="00654C80">
            <w:pPr>
              <w:rPr>
                <w:rtl/>
              </w:rPr>
            </w:pPr>
          </w:p>
          <w:p w14:paraId="6F4F270E" w14:textId="77777777" w:rsidR="00654C80" w:rsidRDefault="00A25F3B" w:rsidP="00654C80">
            <w:pPr>
              <w:rPr>
                <w:rtl/>
              </w:rPr>
            </w:pPr>
            <w:r>
              <w:rPr>
                <w:rFonts w:cs="David" w:hint="cs"/>
                <w:color w:val="000000"/>
                <w:rtl/>
              </w:rPr>
              <w:t>‏‏חזית מזרחית‏‏ - מוצע מעלית ‏</w:t>
            </w:r>
          </w:p>
          <w:p w14:paraId="4A9A444A" w14:textId="77777777" w:rsidR="00654C80" w:rsidRDefault="00A25F3B" w:rsidP="00654C80">
            <w:pPr>
              <w:rPr>
                <w:rtl/>
              </w:rPr>
            </w:pPr>
          </w:p>
          <w:p w14:paraId="1B3A9CA2" w14:textId="77777777" w:rsidR="00654C80" w:rsidRDefault="00A25F3B" w:rsidP="00654C80">
            <w:pPr>
              <w:rPr>
                <w:rtl/>
              </w:rPr>
            </w:pPr>
            <w:r>
              <w:rPr>
                <w:rFonts w:cs="David" w:hint="cs"/>
                <w:color w:val="000000"/>
                <w:rtl/>
              </w:rPr>
              <w:t>‏‏חזית מערבית‏‏ - מוצע תוספת לדירה וממ"ד ‏</w:t>
            </w:r>
          </w:p>
          <w:p w14:paraId="3297ACD9" w14:textId="77777777" w:rsidR="00654C80" w:rsidRDefault="00A25F3B" w:rsidP="00654C80">
            <w:pPr>
              <w:rPr>
                <w:rtl/>
              </w:rPr>
            </w:pPr>
          </w:p>
          <w:p w14:paraId="7FCECAEF" w14:textId="77777777" w:rsidR="00654C80" w:rsidRDefault="00A25F3B" w:rsidP="00654C80">
            <w:pPr>
              <w:rPr>
                <w:rtl/>
              </w:rPr>
            </w:pPr>
            <w:r>
              <w:rPr>
                <w:rFonts w:cs="David" w:hint="cs"/>
                <w:color w:val="000000"/>
                <w:rtl/>
              </w:rPr>
              <w:t>‏‏קומה ג' , מפלס 9.00+‏‏:‏</w:t>
            </w:r>
          </w:p>
          <w:p w14:paraId="3B4C2551" w14:textId="77777777" w:rsidR="00654C80" w:rsidRDefault="00A25F3B" w:rsidP="00654C80">
            <w:pPr>
              <w:rPr>
                <w:rtl/>
              </w:rPr>
            </w:pPr>
          </w:p>
          <w:p w14:paraId="73405CE1" w14:textId="77777777" w:rsidR="00654C80" w:rsidRDefault="00A25F3B" w:rsidP="00654C80">
            <w:pPr>
              <w:rPr>
                <w:rtl/>
              </w:rPr>
            </w:pPr>
            <w:r>
              <w:rPr>
                <w:rFonts w:cs="David" w:hint="cs"/>
                <w:color w:val="000000"/>
                <w:rtl/>
              </w:rPr>
              <w:t>‏‏חזית מזרחית‏‏ - מוצע מעלית והגדלת מרפסת‏</w:t>
            </w:r>
          </w:p>
          <w:p w14:paraId="07381662" w14:textId="77777777" w:rsidR="00654C80" w:rsidRDefault="00A25F3B" w:rsidP="00654C80">
            <w:pPr>
              <w:rPr>
                <w:rtl/>
              </w:rPr>
            </w:pPr>
          </w:p>
          <w:p w14:paraId="0DBF5DC9" w14:textId="77777777" w:rsidR="00654C80" w:rsidRDefault="00A25F3B" w:rsidP="00654C80">
            <w:pPr>
              <w:rPr>
                <w:rtl/>
              </w:rPr>
            </w:pPr>
            <w:r>
              <w:rPr>
                <w:rFonts w:cs="David" w:hint="cs"/>
                <w:color w:val="000000"/>
                <w:rtl/>
              </w:rPr>
              <w:t>‏‏חזית מערבית‏‏ - מוצע תוספת לדירה וממ"ד ומרפסת זיז‏</w:t>
            </w:r>
          </w:p>
          <w:p w14:paraId="017D93A2" w14:textId="77777777" w:rsidR="00654C80" w:rsidRDefault="00A25F3B" w:rsidP="00654C80">
            <w:pPr>
              <w:rPr>
                <w:rtl/>
              </w:rPr>
            </w:pPr>
          </w:p>
          <w:p w14:paraId="49955663" w14:textId="77777777" w:rsidR="00654C80" w:rsidRDefault="00A25F3B" w:rsidP="00654C80">
            <w:pPr>
              <w:rPr>
                <w:rtl/>
              </w:rPr>
            </w:pPr>
            <w:r>
              <w:rPr>
                <w:rFonts w:cs="David" w:hint="cs"/>
                <w:color w:val="000000"/>
                <w:rtl/>
              </w:rPr>
              <w:t>‏‏קומה ד' , מפלס 12.00+‏‏:‏</w:t>
            </w:r>
          </w:p>
          <w:p w14:paraId="011FF813" w14:textId="77777777" w:rsidR="00654C80" w:rsidRDefault="00A25F3B" w:rsidP="00654C80">
            <w:pPr>
              <w:rPr>
                <w:rtl/>
              </w:rPr>
            </w:pPr>
          </w:p>
          <w:p w14:paraId="427CA341" w14:textId="77777777" w:rsidR="00654C80" w:rsidRDefault="00A25F3B" w:rsidP="00654C80">
            <w:pPr>
              <w:rPr>
                <w:rtl/>
              </w:rPr>
            </w:pPr>
            <w:r>
              <w:rPr>
                <w:rFonts w:cs="David" w:hint="cs"/>
                <w:color w:val="000000"/>
                <w:rtl/>
              </w:rPr>
              <w:t>‏‏חזית דרומית ‏‏–‏‏ מוצע מרפסת זיז‏</w:t>
            </w:r>
          </w:p>
          <w:p w14:paraId="428FD0DA" w14:textId="77777777" w:rsidR="00654C80" w:rsidRDefault="00A25F3B" w:rsidP="00654C80">
            <w:pPr>
              <w:rPr>
                <w:rtl/>
              </w:rPr>
            </w:pPr>
          </w:p>
          <w:p w14:paraId="224C1124" w14:textId="77777777" w:rsidR="00654C80" w:rsidRDefault="00A25F3B" w:rsidP="00654C80">
            <w:pPr>
              <w:rPr>
                <w:rtl/>
              </w:rPr>
            </w:pPr>
            <w:r>
              <w:rPr>
                <w:rFonts w:cs="David" w:hint="cs"/>
                <w:color w:val="000000"/>
                <w:rtl/>
              </w:rPr>
              <w:t>‏‏חזית מזרחית‏‏ - מוצע מעלית ומרפסת זיז‏‏ ‏</w:t>
            </w:r>
          </w:p>
          <w:p w14:paraId="5B3A52AA" w14:textId="77777777" w:rsidR="00654C80" w:rsidRDefault="00A25F3B" w:rsidP="00654C80">
            <w:pPr>
              <w:rPr>
                <w:rtl/>
              </w:rPr>
            </w:pPr>
          </w:p>
          <w:p w14:paraId="678233A0" w14:textId="77777777" w:rsidR="00654C80" w:rsidRDefault="00A25F3B" w:rsidP="00654C80">
            <w:pPr>
              <w:rPr>
                <w:rtl/>
              </w:rPr>
            </w:pPr>
            <w:r>
              <w:rPr>
                <w:rFonts w:cs="David" w:hint="cs"/>
                <w:color w:val="000000"/>
                <w:rtl/>
              </w:rPr>
              <w:t xml:space="preserve">‏‏חזית מערבית‏‏ - מוצעת מרפסת </w:t>
            </w:r>
            <w:r>
              <w:rPr>
                <w:rFonts w:cs="David" w:hint="cs"/>
                <w:color w:val="000000"/>
                <w:rtl/>
              </w:rPr>
              <w:t>זיז‏</w:t>
            </w:r>
          </w:p>
          <w:p w14:paraId="0903623C" w14:textId="77777777" w:rsidR="00654C80" w:rsidRDefault="00A25F3B" w:rsidP="00654C80">
            <w:pPr>
              <w:rPr>
                <w:rtl/>
              </w:rPr>
            </w:pPr>
          </w:p>
          <w:p w14:paraId="61DC5ADB" w14:textId="77777777" w:rsidR="00654C80" w:rsidRDefault="00A25F3B" w:rsidP="00654C80">
            <w:pPr>
              <w:rPr>
                <w:rtl/>
              </w:rPr>
            </w:pPr>
            <w:r>
              <w:rPr>
                <w:rFonts w:cs="David" w:hint="cs"/>
                <w:color w:val="000000"/>
                <w:rtl/>
              </w:rPr>
              <w:t>‏‏ ‏</w:t>
            </w:r>
          </w:p>
          <w:p w14:paraId="5D967333" w14:textId="77777777" w:rsidR="00654C80" w:rsidRDefault="00A25F3B" w:rsidP="00654C80">
            <w:pPr>
              <w:rPr>
                <w:rtl/>
              </w:rPr>
            </w:pPr>
          </w:p>
          <w:p w14:paraId="6FCE5E17" w14:textId="77777777" w:rsidR="00654C80" w:rsidRDefault="00A25F3B" w:rsidP="00654C80">
            <w:pPr>
              <w:rPr>
                <w:rtl/>
              </w:rPr>
            </w:pPr>
            <w:r>
              <w:rPr>
                <w:rFonts w:cs="David" w:hint="cs"/>
                <w:color w:val="000000"/>
                <w:rtl/>
              </w:rPr>
              <w:t>‏‏פ‏‏רסום‏‏ ‏‏הקלות:‏</w:t>
            </w:r>
          </w:p>
          <w:p w14:paraId="5AFC8E24" w14:textId="77777777" w:rsidR="00654C80" w:rsidRDefault="00A25F3B" w:rsidP="00654C80">
            <w:pPr>
              <w:rPr>
                <w:rtl/>
              </w:rPr>
            </w:pPr>
          </w:p>
          <w:p w14:paraId="25E5E999" w14:textId="77777777" w:rsidR="00654C80" w:rsidRDefault="00A25F3B" w:rsidP="00654C80">
            <w:pPr>
              <w:rPr>
                <w:rtl/>
              </w:rPr>
            </w:pPr>
            <w:r>
              <w:rPr>
                <w:rFonts w:cs="David" w:hint="cs"/>
                <w:color w:val="000000"/>
                <w:rtl/>
              </w:rPr>
              <w:t>‏‏במסגרת הבקשה פורסמו ההקלות הבאות:‏</w:t>
            </w:r>
          </w:p>
          <w:p w14:paraId="003F695A" w14:textId="77777777" w:rsidR="00654C80" w:rsidRDefault="00A25F3B" w:rsidP="00654C80">
            <w:pPr>
              <w:rPr>
                <w:rtl/>
              </w:rPr>
            </w:pPr>
          </w:p>
          <w:p w14:paraId="1BB96236" w14:textId="77777777" w:rsidR="00654C80" w:rsidRDefault="00A25F3B" w:rsidP="00654C80">
            <w:pPr>
              <w:rPr>
                <w:rtl/>
              </w:rPr>
            </w:pPr>
            <w:r>
              <w:rPr>
                <w:rFonts w:cs="David" w:hint="cs"/>
                <w:color w:val="000000"/>
                <w:rtl/>
              </w:rPr>
              <w:t>‏‏1.‏‏"‏‏ ‏‏חריגה מקו בניין קידמי וקו בניין צידי"‏</w:t>
            </w:r>
          </w:p>
          <w:p w14:paraId="31F97428" w14:textId="77777777" w:rsidR="00654C80" w:rsidRDefault="00A25F3B" w:rsidP="00654C80">
            <w:pPr>
              <w:rPr>
                <w:rtl/>
              </w:rPr>
            </w:pPr>
          </w:p>
          <w:p w14:paraId="49E9EFC8" w14:textId="77777777" w:rsidR="00654C80" w:rsidRDefault="00A25F3B" w:rsidP="00654C80">
            <w:pPr>
              <w:rPr>
                <w:rtl/>
              </w:rPr>
            </w:pPr>
            <w:r>
              <w:rPr>
                <w:rFonts w:cs="David" w:hint="cs"/>
                <w:color w:val="000000"/>
                <w:rtl/>
              </w:rPr>
              <w:t>‏‏2. ‏‏"‏‏ ‏‏שינוי שימוש ממסחר למגורים "‏</w:t>
            </w:r>
          </w:p>
          <w:p w14:paraId="2EA0AFE9" w14:textId="77777777" w:rsidR="00654C80" w:rsidRDefault="00A25F3B" w:rsidP="00654C80">
            <w:pPr>
              <w:rPr>
                <w:rtl/>
              </w:rPr>
            </w:pPr>
          </w:p>
          <w:p w14:paraId="658958D5" w14:textId="77777777" w:rsidR="00654C80" w:rsidRDefault="00A25F3B" w:rsidP="00654C80">
            <w:pPr>
              <w:rPr>
                <w:rtl/>
              </w:rPr>
            </w:pPr>
            <w:r>
              <w:rPr>
                <w:rFonts w:cs="David" w:hint="cs"/>
                <w:color w:val="000000"/>
                <w:rtl/>
              </w:rPr>
              <w:t>‏‏3. " תוספת שטחים לממ"דים"‏</w:t>
            </w:r>
          </w:p>
          <w:p w14:paraId="6121BF64" w14:textId="77777777" w:rsidR="00654C80" w:rsidRDefault="00A25F3B" w:rsidP="00654C80">
            <w:pPr>
              <w:rPr>
                <w:rtl/>
              </w:rPr>
            </w:pPr>
          </w:p>
          <w:p w14:paraId="66B83B43" w14:textId="77777777" w:rsidR="00654C80" w:rsidRDefault="00A25F3B" w:rsidP="00654C80">
            <w:pPr>
              <w:rPr>
                <w:rtl/>
              </w:rPr>
            </w:pPr>
            <w:r>
              <w:rPr>
                <w:rFonts w:cs="David" w:hint="cs"/>
                <w:color w:val="000000"/>
                <w:rtl/>
              </w:rPr>
              <w:t>‏‏תום מועד הגשת התנגדויות: ‏‏18/07/2023‏‏ לפי נתוני המערכת לבקשה זו‏‏ התקבלו ‏‏5 ‏‏התנגדויו‏‏ת‏‏.‏</w:t>
            </w:r>
          </w:p>
          <w:p w14:paraId="44C674AC" w14:textId="77777777" w:rsidR="00654C80" w:rsidRDefault="00A25F3B" w:rsidP="00654C80">
            <w:pPr>
              <w:rPr>
                <w:rtl/>
              </w:rPr>
            </w:pPr>
          </w:p>
          <w:p w14:paraId="0C76C394" w14:textId="77777777" w:rsidR="00654C80" w:rsidRDefault="00A25F3B" w:rsidP="00654C80">
            <w:pPr>
              <w:rPr>
                <w:rtl/>
              </w:rPr>
            </w:pPr>
            <w:r>
              <w:rPr>
                <w:rFonts w:cs="David" w:hint="cs"/>
                <w:color w:val="000000"/>
                <w:rtl/>
              </w:rPr>
              <w:t>‏‏ ‏</w:t>
            </w:r>
          </w:p>
          <w:p w14:paraId="4339B71E" w14:textId="77777777" w:rsidR="00654C80" w:rsidRDefault="00A25F3B" w:rsidP="00654C80">
            <w:pPr>
              <w:rPr>
                <w:rtl/>
              </w:rPr>
            </w:pPr>
          </w:p>
          <w:p w14:paraId="1832D623" w14:textId="77777777" w:rsidR="00654C80" w:rsidRDefault="00A25F3B" w:rsidP="00654C80">
            <w:pPr>
              <w:rPr>
                <w:rtl/>
              </w:rPr>
            </w:pPr>
            <w:r>
              <w:rPr>
                <w:rFonts w:cs="David" w:hint="cs"/>
                <w:color w:val="000000"/>
                <w:rtl/>
              </w:rPr>
              <w:t>‏‏בעלי העניין בנכס‏‏:‏</w:t>
            </w:r>
          </w:p>
          <w:p w14:paraId="714DC731" w14:textId="77777777" w:rsidR="00654C80" w:rsidRDefault="00A25F3B" w:rsidP="00654C80">
            <w:pPr>
              <w:rPr>
                <w:rtl/>
              </w:rPr>
            </w:pPr>
          </w:p>
          <w:p w14:paraId="4FDF91C5" w14:textId="77777777" w:rsidR="00654C80" w:rsidRDefault="00A25F3B" w:rsidP="00654C80">
            <w:pPr>
              <w:rPr>
                <w:rtl/>
              </w:rPr>
            </w:pPr>
            <w:r>
              <w:rPr>
                <w:rFonts w:cs="David" w:hint="cs"/>
                <w:color w:val="000000"/>
                <w:rtl/>
              </w:rPr>
              <w:t>‏‏הבנייה מוצעת ע"ג חלקה מס' ‏‏92.‏</w:t>
            </w:r>
          </w:p>
          <w:p w14:paraId="4EE80CDB" w14:textId="77777777" w:rsidR="00654C80" w:rsidRDefault="00A25F3B" w:rsidP="00654C80">
            <w:pPr>
              <w:rPr>
                <w:rtl/>
              </w:rPr>
            </w:pPr>
          </w:p>
          <w:p w14:paraId="374202AE" w14:textId="77777777" w:rsidR="00654C80" w:rsidRDefault="00A25F3B" w:rsidP="00654C80">
            <w:pPr>
              <w:rPr>
                <w:rtl/>
              </w:rPr>
            </w:pPr>
            <w:r>
              <w:rPr>
                <w:rFonts w:cs="David" w:hint="cs"/>
                <w:color w:val="000000"/>
                <w:rtl/>
              </w:rPr>
              <w:t xml:space="preserve">‏‏בוצע הליך פרסומי‏‏ בתיק לפי‏‏ תקנה‏‏ 149 לחוק, בוצע באחריות ובמסגרת דסק שרות הלקוחות במעמד פתיחת התיק‏‏ ו‏‏לפי נתוני המערכת לבקשה זו‏‏ </w:t>
            </w:r>
            <w:r>
              <w:rPr>
                <w:rFonts w:cs="David" w:hint="cs"/>
                <w:color w:val="000000"/>
                <w:rtl/>
              </w:rPr>
              <w:t>התקבלו 5 התנגדויו‏‏ת‏‏.‏</w:t>
            </w:r>
          </w:p>
          <w:p w14:paraId="7A6D8DDF" w14:textId="77777777" w:rsidR="00654C80" w:rsidRDefault="00A25F3B" w:rsidP="00654C80">
            <w:pPr>
              <w:rPr>
                <w:rtl/>
              </w:rPr>
            </w:pPr>
          </w:p>
          <w:p w14:paraId="57E89AD9" w14:textId="77777777" w:rsidR="00654C80" w:rsidRDefault="00A25F3B" w:rsidP="00654C80">
            <w:pPr>
              <w:rPr>
                <w:rtl/>
              </w:rPr>
            </w:pPr>
            <w:r>
              <w:rPr>
                <w:rFonts w:cs="David" w:hint="cs"/>
                <w:color w:val="000000"/>
                <w:rtl/>
              </w:rPr>
              <w:t>‏‏ ‏</w:t>
            </w:r>
          </w:p>
        </w:tc>
      </w:tr>
    </w:tbl>
    <w:p w14:paraId="5C672277"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335741F" w14:textId="77777777" w:rsidTr="00015A82">
        <w:tc>
          <w:tcPr>
            <w:tcW w:w="1893" w:type="dxa"/>
            <w:tcBorders>
              <w:top w:val="single" w:sz="4" w:space="0" w:color="auto"/>
              <w:left w:val="single" w:sz="4" w:space="0" w:color="auto"/>
              <w:bottom w:val="single" w:sz="4" w:space="0" w:color="auto"/>
              <w:right w:val="single" w:sz="4" w:space="0" w:color="auto"/>
            </w:tcBorders>
          </w:tcPr>
          <w:p w14:paraId="7BA2131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3C3F7E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009635B" w14:textId="77777777" w:rsidR="00BF1333" w:rsidRDefault="00BF1333">
            <w:pPr>
              <w:jc w:val="center"/>
              <w:rPr>
                <w:rFonts w:ascii="Arial" w:hAnsi="Arial" w:cs="David"/>
                <w:b/>
                <w:bCs/>
              </w:rPr>
            </w:pPr>
          </w:p>
        </w:tc>
      </w:tr>
      <w:tr w:rsidR="00BF1333" w14:paraId="678C1AD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4B4AFD7"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2CA9821" w14:textId="77777777" w:rsidR="00BF1333" w:rsidRDefault="00BF1333">
            <w:pPr>
              <w:jc w:val="both"/>
            </w:pPr>
            <w:r>
              <w:rPr>
                <w:rFonts w:cs="Arial" w:hint="cs"/>
                <w:rtl/>
              </w:rPr>
              <w:t>02/02/2025</w:t>
            </w:r>
          </w:p>
        </w:tc>
        <w:tc>
          <w:tcPr>
            <w:tcW w:w="5669" w:type="dxa"/>
          </w:tcPr>
          <w:p w14:paraId="613B1FB3" w14:textId="77777777" w:rsidR="00654C80" w:rsidRDefault="00A25F3B" w:rsidP="00654C80">
            <w:pPr>
              <w:rPr>
                <w:rtl/>
              </w:rPr>
            </w:pPr>
          </w:p>
          <w:p w14:paraId="343BFDA7" w14:textId="77777777" w:rsidR="00654C80" w:rsidRDefault="00A25F3B" w:rsidP="00654C80">
            <w:pPr>
              <w:rPr>
                <w:rtl/>
              </w:rPr>
            </w:pPr>
            <w:r>
              <w:rPr>
                <w:rFonts w:cs="David" w:hint="cs"/>
                <w:color w:val="000000"/>
                <w:rtl/>
              </w:rPr>
              <w:t>‏‎ ‎</w:t>
            </w:r>
          </w:p>
          <w:p w14:paraId="7C7ED185" w14:textId="77777777" w:rsidR="00654C80" w:rsidRDefault="00A25F3B" w:rsidP="00654C80">
            <w:pPr>
              <w:rPr>
                <w:rtl/>
              </w:rPr>
            </w:pPr>
          </w:p>
          <w:p w14:paraId="2838E410" w14:textId="77777777" w:rsidR="00654C80" w:rsidRDefault="00A25F3B" w:rsidP="00654C80">
            <w:pPr>
              <w:rPr>
                <w:rtl/>
              </w:rPr>
            </w:pPr>
            <w:r>
              <w:rPr>
                <w:rFonts w:cs="David" w:hint="cs"/>
                <w:color w:val="000000"/>
                <w:rtl/>
              </w:rPr>
              <w:t>‏‏לדחות במתכונת המוצעת‏‏:‏</w:t>
            </w:r>
          </w:p>
          <w:p w14:paraId="29920052" w14:textId="77777777" w:rsidR="00654C80" w:rsidRDefault="00A25F3B" w:rsidP="00654C80">
            <w:pPr>
              <w:rPr>
                <w:rtl/>
              </w:rPr>
            </w:pPr>
          </w:p>
          <w:p w14:paraId="612320B4" w14:textId="77777777" w:rsidR="00654C80" w:rsidRDefault="00A25F3B" w:rsidP="00654C80">
            <w:pPr>
              <w:rPr>
                <w:rtl/>
              </w:rPr>
            </w:pPr>
            <w:r>
              <w:rPr>
                <w:rFonts w:cs="David" w:hint="cs"/>
                <w:color w:val="000000"/>
                <w:rtl/>
              </w:rPr>
              <w:t xml:space="preserve">‏‏הבקשה מבואת דחיה במתכונת המוצעת היות ומוצע בבקשה שימוש חורג מתוכנית ממסחר למגורים וכן תוספות בינוי לדירות </w:t>
            </w:r>
            <w:r>
              <w:rPr>
                <w:rFonts w:cs="David" w:hint="cs"/>
                <w:color w:val="000000"/>
                <w:rtl/>
              </w:rPr>
              <w:t>קיימות כאשר ישנן חריגות מקו הבניין כאשר לא סומנו קווי הבניין ע"ג התוכנית וע"כ עורך הבקשה נדרש לסמן את קו הבניין ולוודא עמידה במותר עפ"י תקנות וכן לא ניתן להציע שטחי בניה בבקשה לשימוש חורג‏</w:t>
            </w:r>
          </w:p>
          <w:p w14:paraId="1BAA8E35" w14:textId="77777777" w:rsidR="00654C80" w:rsidRDefault="00A25F3B" w:rsidP="00654C80">
            <w:pPr>
              <w:rPr>
                <w:rtl/>
              </w:rPr>
            </w:pPr>
          </w:p>
          <w:p w14:paraId="791E418C" w14:textId="77777777" w:rsidR="00654C80" w:rsidRDefault="00A25F3B" w:rsidP="00654C80">
            <w:pPr>
              <w:rPr>
                <w:rtl/>
              </w:rPr>
            </w:pPr>
            <w:r>
              <w:rPr>
                <w:rFonts w:cs="David" w:hint="cs"/>
                <w:color w:val="000000"/>
                <w:rtl/>
              </w:rPr>
              <w:t>‏‏ ‏</w:t>
            </w:r>
          </w:p>
          <w:p w14:paraId="18C57DD7" w14:textId="77777777" w:rsidR="00654C80" w:rsidRDefault="00A25F3B" w:rsidP="00654C80">
            <w:pPr>
              <w:rPr>
                <w:rtl/>
              </w:rPr>
            </w:pPr>
          </w:p>
          <w:p w14:paraId="6B795CD2" w14:textId="77777777" w:rsidR="00654C80" w:rsidRDefault="00A25F3B" w:rsidP="00654C80">
            <w:pPr>
              <w:rPr>
                <w:rtl/>
              </w:rPr>
            </w:pPr>
            <w:r>
              <w:rPr>
                <w:rFonts w:cs="David" w:hint="cs"/>
                <w:color w:val="000000"/>
                <w:rtl/>
              </w:rPr>
              <w:t>‏‏שימוש חורג‏‏:‏</w:t>
            </w:r>
          </w:p>
          <w:p w14:paraId="29EADB94" w14:textId="77777777" w:rsidR="00654C80" w:rsidRDefault="00A25F3B" w:rsidP="00654C80">
            <w:pPr>
              <w:rPr>
                <w:rtl/>
              </w:rPr>
            </w:pPr>
          </w:p>
          <w:p w14:paraId="31F676D6" w14:textId="77777777" w:rsidR="00654C80" w:rsidRDefault="00A25F3B" w:rsidP="00654C80">
            <w:pPr>
              <w:rPr>
                <w:rtl/>
              </w:rPr>
            </w:pPr>
            <w:r>
              <w:rPr>
                <w:rFonts w:cs="David" w:hint="cs"/>
                <w:color w:val="000000"/>
                <w:rtl/>
              </w:rPr>
              <w:t>‏‏המוצע בבקשה כולל שימוש חורג מתוכנית .‏</w:t>
            </w:r>
          </w:p>
          <w:p w14:paraId="5739C0D0" w14:textId="77777777" w:rsidR="00654C80" w:rsidRDefault="00A25F3B" w:rsidP="00654C80">
            <w:pPr>
              <w:rPr>
                <w:rtl/>
              </w:rPr>
            </w:pPr>
          </w:p>
          <w:p w14:paraId="5DA6D9EE" w14:textId="77777777" w:rsidR="00654C80" w:rsidRDefault="00A25F3B" w:rsidP="00654C80">
            <w:pPr>
              <w:rPr>
                <w:rtl/>
              </w:rPr>
            </w:pPr>
            <w:r>
              <w:rPr>
                <w:rFonts w:cs="David" w:hint="cs"/>
                <w:color w:val="000000"/>
                <w:rtl/>
              </w:rPr>
              <w:t>‏‏עפ"י מדיניות האגף לא ניתן להגיש בקשה לשימוש חורג הכוללת תוספת שטחים ע"כ הבקשה לשימוש חורג לא נבחנה ‏‏–‏‏ ‏‏על עורך הבקשה להגיש בקשה נפרדת לשימוש חורג‏‏ ‏‏ולכן לא ניתן לאשר שימוש חורג בבקשה זו‏‏ ‏</w:t>
            </w:r>
          </w:p>
          <w:p w14:paraId="65036EA7" w14:textId="77777777" w:rsidR="00654C80" w:rsidRDefault="00A25F3B" w:rsidP="00654C80">
            <w:pPr>
              <w:rPr>
                <w:rtl/>
              </w:rPr>
            </w:pPr>
          </w:p>
          <w:p w14:paraId="4FB8EBC9" w14:textId="77777777" w:rsidR="00654C80" w:rsidRDefault="00A25F3B" w:rsidP="00654C80">
            <w:pPr>
              <w:rPr>
                <w:rtl/>
              </w:rPr>
            </w:pPr>
            <w:r>
              <w:rPr>
                <w:rFonts w:cs="David" w:hint="cs"/>
                <w:color w:val="000000"/>
                <w:rtl/>
              </w:rPr>
              <w:t>‏‏ ‏</w:t>
            </w:r>
          </w:p>
          <w:p w14:paraId="043A662D" w14:textId="77777777" w:rsidR="00654C80" w:rsidRDefault="00A25F3B" w:rsidP="00654C80">
            <w:pPr>
              <w:rPr>
                <w:rtl/>
              </w:rPr>
            </w:pPr>
          </w:p>
          <w:p w14:paraId="4F6E6BE4" w14:textId="77777777" w:rsidR="00654C80" w:rsidRDefault="00A25F3B" w:rsidP="00654C80">
            <w:pPr>
              <w:rPr>
                <w:rtl/>
              </w:rPr>
            </w:pPr>
            <w:r>
              <w:rPr>
                <w:rFonts w:cs="David" w:hint="cs"/>
                <w:color w:val="000000"/>
                <w:rtl/>
              </w:rPr>
              <w:t>‏‏קווי בניין‏‏:‏</w:t>
            </w:r>
          </w:p>
          <w:p w14:paraId="5A2DF5B9" w14:textId="77777777" w:rsidR="00654C80" w:rsidRDefault="00A25F3B" w:rsidP="00654C80">
            <w:pPr>
              <w:rPr>
                <w:rtl/>
              </w:rPr>
            </w:pPr>
          </w:p>
          <w:p w14:paraId="3038A9A0" w14:textId="77777777" w:rsidR="00654C80" w:rsidRDefault="00A25F3B" w:rsidP="00654C80">
            <w:pPr>
              <w:rPr>
                <w:rtl/>
              </w:rPr>
            </w:pPr>
            <w:r>
              <w:rPr>
                <w:rFonts w:cs="David" w:hint="cs"/>
                <w:color w:val="000000"/>
                <w:rtl/>
              </w:rPr>
              <w:t>‏‏קומת קרקע ,מפלס 0.00+‏‏,‏‏קומה א' , מפלס 3.00+‏‏,‏‏קומה ב' , מפלס 6.00+‏‏,‏‏קומה ג' , מפלס 9.00+‏‏:‏</w:t>
            </w:r>
          </w:p>
          <w:p w14:paraId="08D03CCA" w14:textId="77777777" w:rsidR="00654C80" w:rsidRDefault="00A25F3B" w:rsidP="00654C80">
            <w:pPr>
              <w:rPr>
                <w:rtl/>
              </w:rPr>
            </w:pPr>
          </w:p>
          <w:p w14:paraId="37B8C6CF" w14:textId="77777777" w:rsidR="00654C80" w:rsidRDefault="00A25F3B" w:rsidP="00654C80">
            <w:pPr>
              <w:rPr>
                <w:rtl/>
              </w:rPr>
            </w:pPr>
            <w:r>
              <w:rPr>
                <w:rFonts w:cs="David" w:hint="cs"/>
                <w:color w:val="000000"/>
                <w:rtl/>
              </w:rPr>
              <w:t xml:space="preserve">‏‏- על עורך הבקשה להציג את קווי הבניין ע"ג התוכנית ולוודא עמידה במותר לעניין חריגה מקו בניין צידי 10% בקיר עם </w:t>
            </w:r>
            <w:r>
              <w:rPr>
                <w:rFonts w:cs="David" w:hint="cs"/>
                <w:color w:val="000000"/>
                <w:rtl/>
              </w:rPr>
              <w:lastRenderedPageBreak/>
              <w:t>פתחים או 30% בקיר ללא פתחים‏</w:t>
            </w:r>
          </w:p>
          <w:p w14:paraId="46AFBA3B" w14:textId="77777777" w:rsidR="00654C80" w:rsidRDefault="00A25F3B" w:rsidP="00654C80">
            <w:pPr>
              <w:rPr>
                <w:rtl/>
              </w:rPr>
            </w:pPr>
          </w:p>
          <w:p w14:paraId="5E884AC4" w14:textId="77777777" w:rsidR="00654C80" w:rsidRDefault="00A25F3B" w:rsidP="00654C80">
            <w:pPr>
              <w:rPr>
                <w:rtl/>
              </w:rPr>
            </w:pPr>
            <w:r>
              <w:rPr>
                <w:rFonts w:cs="David" w:hint="cs"/>
                <w:color w:val="000000"/>
                <w:rtl/>
              </w:rPr>
              <w:t>‏‏קומה ד' , מפלס 12.00+‏‏:‏</w:t>
            </w:r>
          </w:p>
          <w:p w14:paraId="2DA9192C" w14:textId="77777777" w:rsidR="00654C80" w:rsidRDefault="00A25F3B" w:rsidP="00654C80">
            <w:pPr>
              <w:rPr>
                <w:rtl/>
              </w:rPr>
            </w:pPr>
          </w:p>
          <w:p w14:paraId="4B3769E7" w14:textId="77777777" w:rsidR="00654C80" w:rsidRDefault="00A25F3B" w:rsidP="00654C80">
            <w:pPr>
              <w:rPr>
                <w:rtl/>
              </w:rPr>
            </w:pPr>
            <w:r>
              <w:rPr>
                <w:rFonts w:cs="David" w:hint="cs"/>
                <w:color w:val="000000"/>
                <w:rtl/>
              </w:rPr>
              <w:t xml:space="preserve">‏‏-‏‏ ‏‏על </w:t>
            </w:r>
            <w:r>
              <w:rPr>
                <w:rFonts w:cs="David" w:hint="cs"/>
                <w:color w:val="000000"/>
                <w:rtl/>
              </w:rPr>
              <w:t>עורך הבקשה לסמן את קווי הבניין ע"ג התוכנית עפ"י תיק המידע ‏</w:t>
            </w:r>
          </w:p>
          <w:p w14:paraId="27E6903F" w14:textId="77777777" w:rsidR="00654C80" w:rsidRDefault="00A25F3B" w:rsidP="00654C80">
            <w:pPr>
              <w:rPr>
                <w:rtl/>
              </w:rPr>
            </w:pPr>
          </w:p>
          <w:p w14:paraId="533885BF" w14:textId="77777777" w:rsidR="00654C80" w:rsidRDefault="00A25F3B" w:rsidP="00654C80">
            <w:pPr>
              <w:rPr>
                <w:rtl/>
              </w:rPr>
            </w:pPr>
            <w:r>
              <w:rPr>
                <w:rFonts w:cs="David" w:hint="cs"/>
                <w:color w:val="000000"/>
                <w:rtl/>
              </w:rPr>
              <w:t>‏‏- על עורך הבקשה לוודא עמידה במותר לכלל המרפסות עפ"י תקנות להלן כאשר חזיתות צפונית ומערבית הינן קדמיות וחזיתות דרומית ומזרחית הן צידיות :‏</w:t>
            </w:r>
          </w:p>
          <w:p w14:paraId="3A6FC774" w14:textId="77777777" w:rsidR="00654C80" w:rsidRDefault="00A25F3B" w:rsidP="00654C80">
            <w:pPr>
              <w:rPr>
                <w:rtl/>
              </w:rPr>
            </w:pPr>
          </w:p>
          <w:p w14:paraId="6D438986" w14:textId="77777777" w:rsidR="00654C80" w:rsidRDefault="00A25F3B" w:rsidP="00654C80">
            <w:pPr>
              <w:rPr>
                <w:rtl/>
              </w:rPr>
            </w:pPr>
            <w:r>
              <w:rPr>
                <w:rFonts w:cs="David" w:hint="cs"/>
                <w:color w:val="000000"/>
                <w:rtl/>
              </w:rPr>
              <w:t>‏‏קו בניין קדמי‏‏ ‏‏–‏‏ ניתנ‏‏ת‏‏ חריגה של עד 2 מטר או 40% מהמרווח לפי הקטן‏</w:t>
            </w:r>
          </w:p>
          <w:p w14:paraId="52FFD875" w14:textId="77777777" w:rsidR="00654C80" w:rsidRDefault="00A25F3B" w:rsidP="00654C80">
            <w:pPr>
              <w:rPr>
                <w:rtl/>
              </w:rPr>
            </w:pPr>
          </w:p>
          <w:p w14:paraId="3C1FE73B" w14:textId="77777777" w:rsidR="00654C80" w:rsidRDefault="00A25F3B" w:rsidP="00654C80">
            <w:pPr>
              <w:rPr>
                <w:rtl/>
              </w:rPr>
            </w:pPr>
            <w:r>
              <w:rPr>
                <w:rFonts w:cs="David" w:hint="cs"/>
                <w:color w:val="000000"/>
                <w:rtl/>
              </w:rPr>
              <w:t>‏‏קו בניין צידי‏‏ ‏‏–‏‏ ‏‏ניתנת חריגה של עד 10% מהמרווח ובלבד שיישאר מרחק של 2.70 מ' מגבול המגרש‏</w:t>
            </w:r>
          </w:p>
          <w:p w14:paraId="2EF69D66" w14:textId="77777777" w:rsidR="00654C80" w:rsidRDefault="00A25F3B" w:rsidP="00654C80">
            <w:pPr>
              <w:rPr>
                <w:rtl/>
              </w:rPr>
            </w:pPr>
          </w:p>
          <w:p w14:paraId="46011929" w14:textId="77777777" w:rsidR="00654C80" w:rsidRDefault="00A25F3B" w:rsidP="00654C80">
            <w:pPr>
              <w:rPr>
                <w:rtl/>
              </w:rPr>
            </w:pPr>
            <w:r>
              <w:rPr>
                <w:rFonts w:cs="David" w:hint="cs"/>
                <w:color w:val="000000"/>
                <w:rtl/>
              </w:rPr>
              <w:t>‏‏ ‏</w:t>
            </w:r>
          </w:p>
          <w:p w14:paraId="332F2232" w14:textId="77777777" w:rsidR="00654C80" w:rsidRDefault="00A25F3B" w:rsidP="00654C80">
            <w:pPr>
              <w:rPr>
                <w:rtl/>
              </w:rPr>
            </w:pPr>
          </w:p>
          <w:p w14:paraId="323FAC03" w14:textId="77777777" w:rsidR="00654C80" w:rsidRDefault="00A25F3B" w:rsidP="00654C80">
            <w:pPr>
              <w:rPr>
                <w:rtl/>
              </w:rPr>
            </w:pPr>
            <w:r>
              <w:rPr>
                <w:rFonts w:cs="David" w:hint="cs"/>
                <w:color w:val="000000"/>
                <w:rtl/>
              </w:rPr>
              <w:t>‏‏נספח בינוי‏‏:‏</w:t>
            </w:r>
          </w:p>
          <w:p w14:paraId="4FB6AC61" w14:textId="77777777" w:rsidR="00654C80" w:rsidRDefault="00A25F3B" w:rsidP="00654C80">
            <w:pPr>
              <w:rPr>
                <w:rtl/>
              </w:rPr>
            </w:pPr>
          </w:p>
          <w:p w14:paraId="2DFFF568" w14:textId="77777777" w:rsidR="00654C80" w:rsidRDefault="00A25F3B" w:rsidP="00654C80">
            <w:pPr>
              <w:rPr>
                <w:rtl/>
              </w:rPr>
            </w:pPr>
            <w:r>
              <w:rPr>
                <w:rFonts w:cs="David" w:hint="cs"/>
                <w:color w:val="000000"/>
                <w:rtl/>
              </w:rPr>
              <w:t>‏‏על עורך הבקשה לפרסם הקלה על בינוי בשונה מנספח בינוי‏‏ ‏</w:t>
            </w:r>
          </w:p>
          <w:p w14:paraId="4F766D66" w14:textId="77777777" w:rsidR="00654C80" w:rsidRDefault="00A25F3B" w:rsidP="00654C80">
            <w:pPr>
              <w:rPr>
                <w:rtl/>
              </w:rPr>
            </w:pPr>
          </w:p>
          <w:p w14:paraId="0D4FBAFF" w14:textId="77777777" w:rsidR="00654C80" w:rsidRDefault="00A25F3B" w:rsidP="00654C80">
            <w:pPr>
              <w:rPr>
                <w:rtl/>
              </w:rPr>
            </w:pPr>
            <w:r>
              <w:rPr>
                <w:rFonts w:cs="David" w:hint="cs"/>
                <w:color w:val="000000"/>
                <w:rtl/>
              </w:rPr>
              <w:t>‏‎ ‎</w:t>
            </w:r>
          </w:p>
          <w:p w14:paraId="46C5936A" w14:textId="77777777" w:rsidR="00654C80" w:rsidRDefault="00A25F3B" w:rsidP="00654C80">
            <w:pPr>
              <w:rPr>
                <w:rtl/>
              </w:rPr>
            </w:pPr>
          </w:p>
          <w:p w14:paraId="24B52DFD" w14:textId="77777777" w:rsidR="00654C80" w:rsidRDefault="00A25F3B" w:rsidP="00654C80">
            <w:pPr>
              <w:rPr>
                <w:rtl/>
              </w:rPr>
            </w:pPr>
            <w:r>
              <w:rPr>
                <w:rFonts w:cs="David" w:hint="cs"/>
                <w:color w:val="000000"/>
                <w:rtl/>
              </w:rPr>
              <w:t>‏‏ ‏</w:t>
            </w:r>
          </w:p>
          <w:p w14:paraId="55B20CA3" w14:textId="77777777" w:rsidR="00654C80" w:rsidRDefault="00A25F3B" w:rsidP="00654C80">
            <w:pPr>
              <w:rPr>
                <w:rtl/>
              </w:rPr>
            </w:pPr>
          </w:p>
          <w:p w14:paraId="2A9BBF3B" w14:textId="77777777" w:rsidR="00654C80" w:rsidRDefault="00A25F3B" w:rsidP="00654C80">
            <w:pPr>
              <w:rPr>
                <w:rtl/>
              </w:rPr>
            </w:pPr>
            <w:r>
              <w:rPr>
                <w:rFonts w:cs="David" w:hint="cs"/>
                <w:color w:val="000000"/>
                <w:rtl/>
              </w:rPr>
              <w:t>‏‏מרפסות זיז‏‏:‏</w:t>
            </w:r>
          </w:p>
          <w:p w14:paraId="3403F122" w14:textId="77777777" w:rsidR="00654C80" w:rsidRDefault="00A25F3B" w:rsidP="00654C80">
            <w:pPr>
              <w:rPr>
                <w:rtl/>
              </w:rPr>
            </w:pPr>
          </w:p>
          <w:p w14:paraId="16466FC2" w14:textId="77777777" w:rsidR="00654C80" w:rsidRDefault="00A25F3B" w:rsidP="00654C80">
            <w:pPr>
              <w:rPr>
                <w:rtl/>
              </w:rPr>
            </w:pPr>
            <w:r>
              <w:rPr>
                <w:rFonts w:cs="David" w:hint="cs"/>
                <w:color w:val="000000"/>
                <w:rtl/>
              </w:rPr>
              <w:t xml:space="preserve">‏‏קומה א' , מפלס </w:t>
            </w:r>
            <w:r>
              <w:rPr>
                <w:rFonts w:cs="David" w:hint="cs"/>
                <w:color w:val="000000"/>
                <w:rtl/>
              </w:rPr>
              <w:t>3.00+‏‏:‏</w:t>
            </w:r>
          </w:p>
          <w:p w14:paraId="273A271E" w14:textId="77777777" w:rsidR="00654C80" w:rsidRDefault="00A25F3B" w:rsidP="00654C80">
            <w:pPr>
              <w:rPr>
                <w:rtl/>
              </w:rPr>
            </w:pPr>
          </w:p>
          <w:p w14:paraId="7CFB61DE" w14:textId="77777777" w:rsidR="00654C80" w:rsidRDefault="00A25F3B" w:rsidP="00654C80">
            <w:pPr>
              <w:rPr>
                <w:rtl/>
              </w:rPr>
            </w:pPr>
            <w:r>
              <w:rPr>
                <w:rFonts w:cs="David" w:hint="cs"/>
                <w:color w:val="000000"/>
                <w:rtl/>
              </w:rPr>
              <w:t>‏‏חזית צפונית ‏‏–‏‏על עורך הבקשה להסיר מרפסת זו המוצעת מחוץ לקן בניין קדמי ‏</w:t>
            </w:r>
          </w:p>
          <w:p w14:paraId="52E675C9" w14:textId="77777777" w:rsidR="00654C80" w:rsidRDefault="00A25F3B" w:rsidP="00654C80">
            <w:pPr>
              <w:rPr>
                <w:rtl/>
              </w:rPr>
            </w:pPr>
          </w:p>
          <w:p w14:paraId="6E418ED6" w14:textId="77777777" w:rsidR="00654C80" w:rsidRDefault="00A25F3B" w:rsidP="00654C80">
            <w:pPr>
              <w:rPr>
                <w:rtl/>
              </w:rPr>
            </w:pPr>
            <w:r>
              <w:rPr>
                <w:rFonts w:cs="David" w:hint="cs"/>
                <w:color w:val="000000"/>
                <w:rtl/>
              </w:rPr>
              <w:t>‏‏חזית מזרחית‏‏ - ‏‏על עורך הבקשה להציג את קווי הבניין ע"ג התוכנית ולוודא עמידה בחריגה המותרת לקו בניין צידי‏‏ ‏</w:t>
            </w:r>
          </w:p>
          <w:p w14:paraId="64119A61" w14:textId="77777777" w:rsidR="00654C80" w:rsidRDefault="00A25F3B" w:rsidP="00654C80">
            <w:pPr>
              <w:rPr>
                <w:rtl/>
              </w:rPr>
            </w:pPr>
          </w:p>
          <w:p w14:paraId="125C7826" w14:textId="77777777" w:rsidR="00654C80" w:rsidRDefault="00A25F3B" w:rsidP="00654C80">
            <w:pPr>
              <w:rPr>
                <w:rtl/>
              </w:rPr>
            </w:pPr>
            <w:r>
              <w:rPr>
                <w:rFonts w:cs="David" w:hint="cs"/>
                <w:color w:val="000000"/>
                <w:rtl/>
              </w:rPr>
              <w:t>‏‏קומה ב' , מפלס 6.00+‏‏:‏</w:t>
            </w:r>
          </w:p>
          <w:p w14:paraId="0079F56B" w14:textId="77777777" w:rsidR="00654C80" w:rsidRDefault="00A25F3B" w:rsidP="00654C80">
            <w:pPr>
              <w:rPr>
                <w:rtl/>
              </w:rPr>
            </w:pPr>
          </w:p>
          <w:p w14:paraId="61C8B268" w14:textId="77777777" w:rsidR="00654C80" w:rsidRDefault="00A25F3B" w:rsidP="00654C80">
            <w:pPr>
              <w:rPr>
                <w:rtl/>
              </w:rPr>
            </w:pPr>
            <w:r>
              <w:rPr>
                <w:rFonts w:cs="David" w:hint="cs"/>
                <w:color w:val="000000"/>
                <w:rtl/>
              </w:rPr>
              <w:t xml:space="preserve">‏‏חזית מזרחית‏‏ - - </w:t>
            </w:r>
            <w:r>
              <w:rPr>
                <w:rFonts w:cs="David" w:hint="cs"/>
                <w:color w:val="000000"/>
                <w:rtl/>
              </w:rPr>
              <w:t>‏‏על עורך הבקשה להציג את קווי הבניין ע"ג התוכנית ולוודא עמידה בחריגה המותרת לקו בניין צידי‏‏ ‏</w:t>
            </w:r>
          </w:p>
          <w:p w14:paraId="6B7123E2" w14:textId="77777777" w:rsidR="00654C80" w:rsidRDefault="00A25F3B" w:rsidP="00654C80">
            <w:pPr>
              <w:rPr>
                <w:rtl/>
              </w:rPr>
            </w:pPr>
          </w:p>
          <w:p w14:paraId="6E7A942D" w14:textId="77777777" w:rsidR="00654C80" w:rsidRDefault="00A25F3B" w:rsidP="00654C80">
            <w:pPr>
              <w:rPr>
                <w:rtl/>
              </w:rPr>
            </w:pPr>
            <w:r>
              <w:rPr>
                <w:rFonts w:cs="David" w:hint="cs"/>
                <w:color w:val="000000"/>
                <w:rtl/>
              </w:rPr>
              <w:t>‏‏קומה ד' , מפלס 12.00+‏‏:‏</w:t>
            </w:r>
          </w:p>
          <w:p w14:paraId="6F9384F2" w14:textId="77777777" w:rsidR="00654C80" w:rsidRDefault="00A25F3B" w:rsidP="00654C80">
            <w:pPr>
              <w:rPr>
                <w:rtl/>
              </w:rPr>
            </w:pPr>
          </w:p>
          <w:p w14:paraId="096028D6" w14:textId="77777777" w:rsidR="00654C80" w:rsidRDefault="00A25F3B" w:rsidP="00654C80">
            <w:pPr>
              <w:rPr>
                <w:rtl/>
              </w:rPr>
            </w:pPr>
            <w:r>
              <w:rPr>
                <w:rFonts w:cs="David" w:hint="cs"/>
                <w:color w:val="000000"/>
                <w:rtl/>
              </w:rPr>
              <w:t>‏‏חזית דרומית ‏‏–‏‏- ‏‏על עורך הבקשה להציג את קווי הבניין ע"ג התוכנית ולוודא עמידה בחריגה המותרת לקו בניין צידי‏</w:t>
            </w:r>
          </w:p>
          <w:p w14:paraId="490B4307" w14:textId="77777777" w:rsidR="00654C80" w:rsidRDefault="00A25F3B" w:rsidP="00654C80">
            <w:pPr>
              <w:rPr>
                <w:rtl/>
              </w:rPr>
            </w:pPr>
          </w:p>
          <w:p w14:paraId="5017409A" w14:textId="77777777" w:rsidR="00654C80" w:rsidRDefault="00A25F3B" w:rsidP="00654C80">
            <w:pPr>
              <w:rPr>
                <w:rtl/>
              </w:rPr>
            </w:pPr>
            <w:r>
              <w:rPr>
                <w:rFonts w:cs="David" w:hint="cs"/>
                <w:color w:val="000000"/>
                <w:rtl/>
              </w:rPr>
              <w:t>‏‏חזית מזרחית‏‏ - - ‏‏על עורך הבקשה לוודא עמידה בקו בניין צידי למרפסת המוצעת‏‏ ‏</w:t>
            </w:r>
          </w:p>
          <w:p w14:paraId="271644B7" w14:textId="77777777" w:rsidR="00654C80" w:rsidRDefault="00A25F3B" w:rsidP="00654C80">
            <w:pPr>
              <w:rPr>
                <w:rtl/>
              </w:rPr>
            </w:pPr>
          </w:p>
          <w:p w14:paraId="1C56E21F" w14:textId="77777777" w:rsidR="00654C80" w:rsidRDefault="00A25F3B" w:rsidP="00654C80">
            <w:pPr>
              <w:rPr>
                <w:rtl/>
              </w:rPr>
            </w:pPr>
            <w:r>
              <w:rPr>
                <w:rFonts w:cs="David" w:hint="cs"/>
                <w:color w:val="000000"/>
                <w:rtl/>
              </w:rPr>
              <w:t>‏‏חזית מערבית‏‏ - - ‏‏על עורך הבקשה לוודא עמידה בקו בניין קדמי‏‏ ‏‏למרפסת המוצעת‏</w:t>
            </w:r>
          </w:p>
          <w:p w14:paraId="4C2D773C" w14:textId="77777777" w:rsidR="00654C80" w:rsidRDefault="00A25F3B" w:rsidP="00654C80">
            <w:pPr>
              <w:rPr>
                <w:rtl/>
              </w:rPr>
            </w:pPr>
          </w:p>
          <w:p w14:paraId="07440694" w14:textId="77777777" w:rsidR="00654C80" w:rsidRDefault="00A25F3B" w:rsidP="00654C80">
            <w:pPr>
              <w:rPr>
                <w:rtl/>
              </w:rPr>
            </w:pPr>
            <w:r>
              <w:rPr>
                <w:rFonts w:cs="David" w:hint="cs"/>
                <w:color w:val="000000"/>
                <w:rtl/>
              </w:rPr>
              <w:t>‏‏ ‏</w:t>
            </w:r>
          </w:p>
          <w:p w14:paraId="57BCFDB5" w14:textId="77777777" w:rsidR="00654C80" w:rsidRDefault="00A25F3B" w:rsidP="00654C80">
            <w:pPr>
              <w:rPr>
                <w:rtl/>
              </w:rPr>
            </w:pPr>
          </w:p>
          <w:p w14:paraId="085DED76" w14:textId="77777777" w:rsidR="00654C80" w:rsidRDefault="00A25F3B" w:rsidP="00654C80">
            <w:pPr>
              <w:rPr>
                <w:rtl/>
              </w:rPr>
            </w:pPr>
            <w:r>
              <w:rPr>
                <w:rFonts w:cs="David" w:hint="cs"/>
                <w:color w:val="000000"/>
                <w:rtl/>
              </w:rPr>
              <w:lastRenderedPageBreak/>
              <w:t>‏‏מעלית‏‏:‏</w:t>
            </w:r>
          </w:p>
          <w:p w14:paraId="166B8024" w14:textId="77777777" w:rsidR="00654C80" w:rsidRDefault="00A25F3B" w:rsidP="00654C80">
            <w:pPr>
              <w:rPr>
                <w:rtl/>
              </w:rPr>
            </w:pPr>
          </w:p>
          <w:p w14:paraId="351FA85D" w14:textId="77777777" w:rsidR="00654C80" w:rsidRDefault="00A25F3B" w:rsidP="00654C80">
            <w:pPr>
              <w:rPr>
                <w:rtl/>
              </w:rPr>
            </w:pPr>
            <w:r>
              <w:rPr>
                <w:rFonts w:cs="David" w:hint="cs"/>
                <w:color w:val="000000"/>
                <w:rtl/>
              </w:rPr>
              <w:t>‏‏–‏‏ ‏‏יש לפרסם את התוכנית לאחר עדכון התוכנית לעניין מיקום המעלית ומרפסת זיז‏</w:t>
            </w:r>
          </w:p>
          <w:p w14:paraId="1A8AD5F9" w14:textId="77777777" w:rsidR="00654C80" w:rsidRDefault="00A25F3B" w:rsidP="00654C80">
            <w:pPr>
              <w:rPr>
                <w:rtl/>
              </w:rPr>
            </w:pPr>
          </w:p>
          <w:p w14:paraId="5B3F714B" w14:textId="77777777" w:rsidR="00654C80" w:rsidRDefault="00A25F3B" w:rsidP="00654C80">
            <w:pPr>
              <w:rPr>
                <w:rtl/>
              </w:rPr>
            </w:pPr>
            <w:r>
              <w:rPr>
                <w:rFonts w:cs="David" w:hint="cs"/>
                <w:color w:val="000000"/>
                <w:rtl/>
              </w:rPr>
              <w:t>‏‏ ‏</w:t>
            </w:r>
          </w:p>
          <w:p w14:paraId="2BEA4129" w14:textId="77777777" w:rsidR="00654C80" w:rsidRDefault="00A25F3B" w:rsidP="00654C80">
            <w:pPr>
              <w:rPr>
                <w:rtl/>
              </w:rPr>
            </w:pPr>
          </w:p>
          <w:p w14:paraId="54D27F7C" w14:textId="77777777" w:rsidR="00654C80" w:rsidRDefault="00A25F3B" w:rsidP="00654C80">
            <w:pPr>
              <w:rPr>
                <w:rtl/>
              </w:rPr>
            </w:pPr>
            <w:r>
              <w:rPr>
                <w:rFonts w:cs="David" w:hint="cs"/>
                <w:color w:val="000000"/>
                <w:rtl/>
              </w:rPr>
              <w:t>‏‏מחסן‏‏:‏</w:t>
            </w:r>
          </w:p>
          <w:p w14:paraId="2A719DBA" w14:textId="77777777" w:rsidR="00654C80" w:rsidRDefault="00A25F3B" w:rsidP="00654C80">
            <w:pPr>
              <w:rPr>
                <w:rtl/>
              </w:rPr>
            </w:pPr>
          </w:p>
          <w:p w14:paraId="63BCAEB4" w14:textId="77777777" w:rsidR="00654C80" w:rsidRDefault="00A25F3B" w:rsidP="00654C80">
            <w:pPr>
              <w:rPr>
                <w:rtl/>
              </w:rPr>
            </w:pPr>
            <w:r>
              <w:rPr>
                <w:rFonts w:cs="David" w:hint="cs"/>
                <w:color w:val="000000"/>
                <w:rtl/>
              </w:rPr>
              <w:t>‏‏לא ניתן לאשר מחסן עילי ‏‏–‏‏ ‏‏על עורך הבקשה להסיר את המחסן המוצע או לחילופין להציע את הבינוי מכוח המותר עפ"י התב"ע‏</w:t>
            </w:r>
          </w:p>
          <w:p w14:paraId="588709D4" w14:textId="77777777" w:rsidR="00654C80" w:rsidRDefault="00A25F3B" w:rsidP="00654C80">
            <w:pPr>
              <w:rPr>
                <w:rtl/>
              </w:rPr>
            </w:pPr>
          </w:p>
          <w:p w14:paraId="4F90ED12" w14:textId="77777777" w:rsidR="00654C80" w:rsidRDefault="00A25F3B" w:rsidP="00654C80">
            <w:pPr>
              <w:rPr>
                <w:rtl/>
              </w:rPr>
            </w:pPr>
            <w:r>
              <w:rPr>
                <w:rFonts w:cs="David" w:hint="cs"/>
                <w:color w:val="000000"/>
                <w:rtl/>
              </w:rPr>
              <w:t>‏‏ ‏</w:t>
            </w:r>
          </w:p>
          <w:p w14:paraId="05E3AA54" w14:textId="77777777" w:rsidR="00654C80" w:rsidRDefault="00A25F3B" w:rsidP="00654C80">
            <w:pPr>
              <w:rPr>
                <w:rtl/>
              </w:rPr>
            </w:pPr>
          </w:p>
          <w:p w14:paraId="0A0A0361" w14:textId="77777777" w:rsidR="00654C80" w:rsidRDefault="00A25F3B" w:rsidP="00654C80">
            <w:pPr>
              <w:rPr>
                <w:rtl/>
              </w:rPr>
            </w:pPr>
            <w:r>
              <w:rPr>
                <w:rFonts w:cs="David" w:hint="cs"/>
                <w:color w:val="000000"/>
                <w:rtl/>
              </w:rPr>
              <w:t>‏‏ ‏</w:t>
            </w:r>
          </w:p>
          <w:p w14:paraId="3D304FD1" w14:textId="77777777" w:rsidR="00654C80" w:rsidRDefault="00A25F3B" w:rsidP="00654C80">
            <w:pPr>
              <w:rPr>
                <w:rtl/>
              </w:rPr>
            </w:pPr>
          </w:p>
          <w:p w14:paraId="0172EBE2" w14:textId="77777777" w:rsidR="00654C80" w:rsidRDefault="00A25F3B" w:rsidP="00654C80">
            <w:pPr>
              <w:rPr>
                <w:rtl/>
              </w:rPr>
            </w:pPr>
            <w:r>
              <w:rPr>
                <w:rFonts w:cs="David" w:hint="cs"/>
                <w:color w:val="000000"/>
                <w:rtl/>
              </w:rPr>
              <w:t>‏‏חוות דעת אדריכלית‏‏:‏</w:t>
            </w:r>
          </w:p>
          <w:p w14:paraId="30CFE03F" w14:textId="77777777" w:rsidR="00654C80" w:rsidRDefault="00A25F3B" w:rsidP="00654C80">
            <w:pPr>
              <w:rPr>
                <w:rtl/>
              </w:rPr>
            </w:pPr>
          </w:p>
          <w:p w14:paraId="31DA8BA2" w14:textId="77777777" w:rsidR="00654C80" w:rsidRDefault="00A25F3B" w:rsidP="00654C80">
            <w:pPr>
              <w:rPr>
                <w:rtl/>
              </w:rPr>
            </w:pPr>
            <w:r>
              <w:rPr>
                <w:rFonts w:cs="David" w:hint="cs"/>
                <w:color w:val="000000"/>
                <w:rtl/>
              </w:rPr>
              <w:t>‏‏על עורך הבקשה לתקן את ההערות המסומנות ע"ג תכנית ‏‎a‎‏ .‏</w:t>
            </w:r>
          </w:p>
          <w:p w14:paraId="282B946A" w14:textId="77777777" w:rsidR="00654C80" w:rsidRDefault="00A25F3B" w:rsidP="00654C80">
            <w:pPr>
              <w:rPr>
                <w:rtl/>
              </w:rPr>
            </w:pPr>
          </w:p>
          <w:p w14:paraId="2AE97E70" w14:textId="77777777" w:rsidR="00654C80" w:rsidRDefault="00A25F3B" w:rsidP="00654C80">
            <w:pPr>
              <w:rPr>
                <w:rtl/>
              </w:rPr>
            </w:pPr>
            <w:r>
              <w:rPr>
                <w:rFonts w:cs="David" w:hint="cs"/>
                <w:color w:val="000000"/>
                <w:rtl/>
              </w:rPr>
              <w:t>‏‏ ‏</w:t>
            </w:r>
          </w:p>
          <w:p w14:paraId="5AA45B4D" w14:textId="77777777" w:rsidR="00654C80" w:rsidRDefault="00A25F3B" w:rsidP="00654C80">
            <w:pPr>
              <w:rPr>
                <w:rtl/>
              </w:rPr>
            </w:pPr>
          </w:p>
          <w:p w14:paraId="6E4F7B8A" w14:textId="77777777" w:rsidR="00654C80" w:rsidRDefault="00A25F3B" w:rsidP="00654C80">
            <w:pPr>
              <w:rPr>
                <w:rtl/>
              </w:rPr>
            </w:pPr>
            <w:r>
              <w:rPr>
                <w:rFonts w:cs="David" w:hint="cs"/>
                <w:color w:val="000000"/>
                <w:rtl/>
              </w:rPr>
              <w:t>‏‏התנגדויות‏‏:‏</w:t>
            </w:r>
          </w:p>
          <w:p w14:paraId="7A434821" w14:textId="77777777" w:rsidR="00654C80" w:rsidRDefault="00A25F3B" w:rsidP="00654C80">
            <w:pPr>
              <w:rPr>
                <w:rtl/>
              </w:rPr>
            </w:pPr>
          </w:p>
          <w:p w14:paraId="02330284" w14:textId="77777777" w:rsidR="00654C80" w:rsidRDefault="00A25F3B" w:rsidP="00654C80">
            <w:pPr>
              <w:rPr>
                <w:rtl/>
              </w:rPr>
            </w:pPr>
            <w:r>
              <w:rPr>
                <w:rFonts w:cs="David" w:hint="cs"/>
                <w:color w:val="000000"/>
                <w:rtl/>
              </w:rPr>
              <w:t>‏‏עפ"י נתוני המערכת התקבלו‏‏ 5‏‏ התנגדויות‏‏ ‏</w:t>
            </w:r>
          </w:p>
          <w:p w14:paraId="79F44469" w14:textId="77777777" w:rsidR="00654C80" w:rsidRDefault="00A25F3B" w:rsidP="00654C80">
            <w:pPr>
              <w:rPr>
                <w:rtl/>
              </w:rPr>
            </w:pPr>
          </w:p>
          <w:p w14:paraId="2AF174C6" w14:textId="77777777" w:rsidR="00654C80" w:rsidRDefault="00A25F3B" w:rsidP="00654C80">
            <w:pPr>
              <w:rPr>
                <w:rtl/>
              </w:rPr>
            </w:pPr>
            <w:r>
              <w:rPr>
                <w:rFonts w:cs="David" w:hint="cs"/>
                <w:color w:val="000000"/>
                <w:rtl/>
              </w:rPr>
              <w:t>‏‏יצויין 2 מתנגדים הורידו את התנגדות בהתאם לתוכנית מתוקנת‏</w:t>
            </w:r>
          </w:p>
          <w:p w14:paraId="0C198774" w14:textId="77777777" w:rsidR="00654C80" w:rsidRDefault="00A25F3B" w:rsidP="00654C80">
            <w:pPr>
              <w:rPr>
                <w:rtl/>
              </w:rPr>
            </w:pPr>
          </w:p>
          <w:p w14:paraId="4A6E3778" w14:textId="77777777" w:rsidR="00654C80" w:rsidRDefault="00A25F3B" w:rsidP="00654C80">
            <w:pPr>
              <w:rPr>
                <w:rtl/>
              </w:rPr>
            </w:pPr>
            <w:r>
              <w:rPr>
                <w:rFonts w:cs="David" w:hint="cs"/>
                <w:color w:val="000000"/>
                <w:rtl/>
              </w:rPr>
              <w:t>‏‏הטענות הן להלן:‏</w:t>
            </w:r>
          </w:p>
          <w:p w14:paraId="0152D7A1" w14:textId="77777777" w:rsidR="00654C80" w:rsidRDefault="00A25F3B" w:rsidP="00654C80">
            <w:pPr>
              <w:rPr>
                <w:rtl/>
              </w:rPr>
            </w:pPr>
          </w:p>
          <w:p w14:paraId="6226F794" w14:textId="77777777" w:rsidR="00654C80" w:rsidRDefault="00A25F3B" w:rsidP="00654C80">
            <w:pPr>
              <w:rPr>
                <w:rtl/>
              </w:rPr>
            </w:pPr>
            <w:r>
              <w:rPr>
                <w:rFonts w:cs="David" w:hint="cs"/>
                <w:color w:val="000000"/>
                <w:rtl/>
              </w:rPr>
              <w:t>‏הבניינים שלי ושל המבקש צמודים זה לזה והמוצע בבקשה גורם לפגיעה בפרטיות ומרווח מינימלי והיזק ראיה ‏</w:t>
            </w:r>
          </w:p>
          <w:p w14:paraId="0BF4DC89" w14:textId="77777777" w:rsidR="00654C80" w:rsidRDefault="00A25F3B" w:rsidP="00654C80">
            <w:pPr>
              <w:rPr>
                <w:rtl/>
              </w:rPr>
            </w:pPr>
          </w:p>
          <w:p w14:paraId="4BBD24B3" w14:textId="77777777" w:rsidR="00654C80" w:rsidRDefault="00A25F3B" w:rsidP="00654C80">
            <w:pPr>
              <w:rPr>
                <w:rtl/>
              </w:rPr>
            </w:pPr>
            <w:r>
              <w:rPr>
                <w:rFonts w:cs="David" w:hint="cs"/>
                <w:color w:val="000000"/>
                <w:rtl/>
              </w:rPr>
              <w:t>‏‏ ‏</w:t>
            </w:r>
          </w:p>
          <w:p w14:paraId="3235B1F5" w14:textId="77777777" w:rsidR="00654C80" w:rsidRDefault="00A25F3B" w:rsidP="00654C80">
            <w:pPr>
              <w:rPr>
                <w:rtl/>
              </w:rPr>
            </w:pPr>
          </w:p>
          <w:p w14:paraId="50F8D00E" w14:textId="77777777" w:rsidR="00654C80" w:rsidRDefault="00A25F3B" w:rsidP="00654C80">
            <w:pPr>
              <w:rPr>
                <w:rtl/>
              </w:rPr>
            </w:pPr>
            <w:r>
              <w:rPr>
                <w:rFonts w:cs="David" w:hint="cs"/>
                <w:color w:val="000000"/>
                <w:rtl/>
              </w:rPr>
              <w:t>‏‏המלצת המחלקת היא לא לזמן את המתנגדים היות והבקשה מובאת לדחיה במתכונת‏</w:t>
            </w:r>
          </w:p>
          <w:p w14:paraId="745290EF" w14:textId="77777777" w:rsidR="00654C80" w:rsidRDefault="00A25F3B" w:rsidP="00654C80">
            <w:pPr>
              <w:rPr>
                <w:rtl/>
              </w:rPr>
            </w:pPr>
          </w:p>
          <w:p w14:paraId="1E8F1797" w14:textId="77777777" w:rsidR="00654C80" w:rsidRDefault="00A25F3B" w:rsidP="00654C80">
            <w:pPr>
              <w:rPr>
                <w:rtl/>
              </w:rPr>
            </w:pPr>
            <w:r>
              <w:rPr>
                <w:rFonts w:cs="David" w:hint="cs"/>
                <w:color w:val="000000"/>
                <w:rtl/>
              </w:rPr>
              <w:t>‏‏ ‏</w:t>
            </w:r>
          </w:p>
          <w:p w14:paraId="7288AB95" w14:textId="77777777" w:rsidR="00654C80" w:rsidRDefault="00A25F3B" w:rsidP="00654C80">
            <w:pPr>
              <w:rPr>
                <w:rtl/>
              </w:rPr>
            </w:pPr>
          </w:p>
          <w:p w14:paraId="002B6805"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1C424915" w14:textId="77777777" w:rsidR="00654C80" w:rsidRDefault="00A25F3B" w:rsidP="00654C80">
            <w:pPr>
              <w:rPr>
                <w:rtl/>
              </w:rPr>
            </w:pPr>
          </w:p>
          <w:p w14:paraId="35FA6620"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622CA407" w14:textId="77777777" w:rsidR="00654C80" w:rsidRDefault="00A25F3B" w:rsidP="00654C80">
            <w:pPr>
              <w:rPr>
                <w:rtl/>
              </w:rPr>
            </w:pPr>
          </w:p>
          <w:p w14:paraId="659D888B" w14:textId="77777777" w:rsidR="00654C80" w:rsidRDefault="00A25F3B" w:rsidP="00654C80">
            <w:pPr>
              <w:rPr>
                <w:rtl/>
              </w:rPr>
            </w:pPr>
            <w:r>
              <w:rPr>
                <w:rFonts w:cs="David" w:hint="cs"/>
                <w:color w:val="000000"/>
                <w:rtl/>
              </w:rPr>
              <w:t>‏‎ ‎</w:t>
            </w:r>
          </w:p>
        </w:tc>
      </w:tr>
      <w:tr w:rsidR="00BF1333" w14:paraId="7C1BFA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4EE2B29"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FFA65D6" w14:textId="77777777" w:rsidR="00BF1333" w:rsidRDefault="00BF1333">
            <w:pPr>
              <w:jc w:val="both"/>
            </w:pPr>
            <w:r>
              <w:rPr>
                <w:rFonts w:cs="Arial" w:hint="cs"/>
                <w:rtl/>
              </w:rPr>
              <w:t>30/12/2024</w:t>
            </w:r>
          </w:p>
        </w:tc>
        <w:tc>
          <w:tcPr>
            <w:tcW w:w="5669" w:type="dxa"/>
          </w:tcPr>
          <w:p w14:paraId="0421A773" w14:textId="77777777" w:rsidR="00654C80" w:rsidRDefault="00A25F3B" w:rsidP="00654C80">
            <w:pPr>
              <w:rPr>
                <w:rtl/>
              </w:rPr>
            </w:pPr>
          </w:p>
          <w:p w14:paraId="1A219F0D" w14:textId="77777777" w:rsidR="00654C80" w:rsidRDefault="00A25F3B" w:rsidP="00654C80">
            <w:pPr>
              <w:rPr>
                <w:rtl/>
              </w:rPr>
            </w:pPr>
            <w:r>
              <w:rPr>
                <w:rFonts w:cs="David" w:hint="cs"/>
                <w:color w:val="000000"/>
                <w:rtl/>
              </w:rPr>
              <w:t>‏‎ ‎</w:t>
            </w:r>
          </w:p>
          <w:p w14:paraId="16DF7903" w14:textId="77777777" w:rsidR="00654C80" w:rsidRDefault="00A25F3B" w:rsidP="00654C80">
            <w:pPr>
              <w:rPr>
                <w:rtl/>
              </w:rPr>
            </w:pPr>
          </w:p>
          <w:p w14:paraId="16321FEA" w14:textId="77777777" w:rsidR="00654C80" w:rsidRDefault="00A25F3B" w:rsidP="00654C80">
            <w:pPr>
              <w:rPr>
                <w:rtl/>
              </w:rPr>
            </w:pPr>
            <w:r>
              <w:rPr>
                <w:rFonts w:cs="David" w:hint="cs"/>
                <w:color w:val="000000"/>
                <w:rtl/>
              </w:rPr>
              <w:t>‏ ‏חוות דעת תכנונית ‏</w:t>
            </w:r>
          </w:p>
          <w:p w14:paraId="1BFF13D9" w14:textId="77777777" w:rsidR="00654C80" w:rsidRDefault="00A25F3B" w:rsidP="00654C80">
            <w:pPr>
              <w:rPr>
                <w:rtl/>
              </w:rPr>
            </w:pPr>
          </w:p>
          <w:p w14:paraId="23A93C62" w14:textId="77777777" w:rsidR="00654C80" w:rsidRDefault="00A25F3B" w:rsidP="00654C80">
            <w:pPr>
              <w:rPr>
                <w:rtl/>
              </w:rPr>
            </w:pPr>
            <w:r>
              <w:rPr>
                <w:rFonts w:cs="David" w:hint="cs"/>
                <w:color w:val="000000"/>
                <w:rtl/>
              </w:rPr>
              <w:t>‏‏מס' תכנית שחלה בחלקה:‏</w:t>
            </w:r>
          </w:p>
          <w:p w14:paraId="2E7E3932" w14:textId="77777777" w:rsidR="00654C80" w:rsidRDefault="00A25F3B" w:rsidP="00654C80">
            <w:pPr>
              <w:rPr>
                <w:rtl/>
              </w:rPr>
            </w:pPr>
          </w:p>
          <w:p w14:paraId="3B64F27B" w14:textId="77777777" w:rsidR="00654C80" w:rsidRDefault="00A25F3B" w:rsidP="00654C80">
            <w:pPr>
              <w:rPr>
                <w:rtl/>
              </w:rPr>
            </w:pPr>
            <w:r>
              <w:rPr>
                <w:rFonts w:cs="David" w:hint="cs"/>
                <w:color w:val="000000"/>
                <w:rtl/>
              </w:rPr>
              <w:t>‏‏5613‏</w:t>
            </w:r>
          </w:p>
          <w:p w14:paraId="2AB71ED1" w14:textId="77777777" w:rsidR="00654C80" w:rsidRDefault="00A25F3B" w:rsidP="00654C80">
            <w:pPr>
              <w:rPr>
                <w:rtl/>
              </w:rPr>
            </w:pPr>
          </w:p>
          <w:p w14:paraId="4E26125D" w14:textId="77777777" w:rsidR="00654C80" w:rsidRDefault="00A25F3B" w:rsidP="00654C80">
            <w:pPr>
              <w:rPr>
                <w:rtl/>
              </w:rPr>
            </w:pPr>
            <w:r>
              <w:rPr>
                <w:rFonts w:cs="David" w:hint="cs"/>
                <w:color w:val="000000"/>
                <w:rtl/>
              </w:rPr>
              <w:t>‏‏תחילת תוקף:‏</w:t>
            </w:r>
          </w:p>
          <w:p w14:paraId="259B5CD8" w14:textId="77777777" w:rsidR="00654C80" w:rsidRDefault="00A25F3B" w:rsidP="00654C80">
            <w:pPr>
              <w:rPr>
                <w:rtl/>
              </w:rPr>
            </w:pPr>
          </w:p>
          <w:p w14:paraId="544582E4" w14:textId="77777777" w:rsidR="00654C80" w:rsidRDefault="00A25F3B" w:rsidP="00654C80">
            <w:pPr>
              <w:rPr>
                <w:rtl/>
              </w:rPr>
            </w:pPr>
            <w:r>
              <w:rPr>
                <w:rFonts w:cs="David" w:hint="cs"/>
                <w:color w:val="000000"/>
                <w:rtl/>
              </w:rPr>
              <w:t>‏‏05/09/2002‏</w:t>
            </w:r>
          </w:p>
          <w:p w14:paraId="09BB360E" w14:textId="77777777" w:rsidR="00654C80" w:rsidRDefault="00A25F3B" w:rsidP="00654C80">
            <w:pPr>
              <w:rPr>
                <w:rtl/>
              </w:rPr>
            </w:pPr>
          </w:p>
          <w:p w14:paraId="6E1566AA" w14:textId="77777777" w:rsidR="00654C80" w:rsidRDefault="00A25F3B" w:rsidP="00654C80">
            <w:pPr>
              <w:rPr>
                <w:rtl/>
              </w:rPr>
            </w:pPr>
            <w:r>
              <w:rPr>
                <w:rFonts w:cs="David" w:hint="cs"/>
                <w:color w:val="000000"/>
                <w:rtl/>
              </w:rPr>
              <w:t>‏‏ייעוד הקרקע:‏</w:t>
            </w:r>
          </w:p>
          <w:p w14:paraId="46106EB6" w14:textId="77777777" w:rsidR="00654C80" w:rsidRDefault="00A25F3B" w:rsidP="00654C80">
            <w:pPr>
              <w:rPr>
                <w:rtl/>
              </w:rPr>
            </w:pPr>
          </w:p>
          <w:p w14:paraId="7F7405C5" w14:textId="77777777" w:rsidR="00654C80" w:rsidRDefault="00A25F3B" w:rsidP="00654C80">
            <w:pPr>
              <w:rPr>
                <w:rtl/>
              </w:rPr>
            </w:pPr>
            <w:r>
              <w:rPr>
                <w:rFonts w:cs="David" w:hint="cs"/>
                <w:color w:val="000000"/>
                <w:rtl/>
              </w:rPr>
              <w:t>‏‏אזור מגורים מיוחד‏</w:t>
            </w:r>
          </w:p>
          <w:p w14:paraId="210E459D" w14:textId="77777777" w:rsidR="00654C80" w:rsidRDefault="00A25F3B" w:rsidP="00654C80">
            <w:pPr>
              <w:rPr>
                <w:rtl/>
              </w:rPr>
            </w:pPr>
          </w:p>
          <w:p w14:paraId="3B915301" w14:textId="77777777" w:rsidR="00654C80" w:rsidRDefault="00A25F3B" w:rsidP="00654C80">
            <w:pPr>
              <w:rPr>
                <w:rtl/>
              </w:rPr>
            </w:pPr>
            <w:r>
              <w:rPr>
                <w:rFonts w:cs="David" w:hint="cs"/>
                <w:color w:val="000000"/>
                <w:rtl/>
              </w:rPr>
              <w:t xml:space="preserve">‏‏התאמת הבניה </w:t>
            </w:r>
            <w:r>
              <w:rPr>
                <w:rFonts w:cs="David" w:hint="cs"/>
                <w:color w:val="000000"/>
                <w:rtl/>
              </w:rPr>
              <w:t>המבוקשת לבניה המותרת עפ"י התכניות הבאות:‏</w:t>
            </w:r>
          </w:p>
          <w:p w14:paraId="512A2554" w14:textId="77777777" w:rsidR="00654C80" w:rsidRDefault="00A25F3B" w:rsidP="00654C80">
            <w:pPr>
              <w:rPr>
                <w:rtl/>
              </w:rPr>
            </w:pPr>
          </w:p>
          <w:p w14:paraId="58E6EACB" w14:textId="77777777" w:rsidR="00654C80" w:rsidRDefault="00A25F3B" w:rsidP="00654C80">
            <w:pPr>
              <w:rPr>
                <w:rtl/>
              </w:rPr>
            </w:pPr>
            <w:r>
              <w:rPr>
                <w:rFonts w:cs="David" w:hint="cs"/>
                <w:color w:val="000000"/>
                <w:rtl/>
              </w:rPr>
              <w:t>‏5613 תחילת תוקף 05/09/2002‏ ‏ (נספח מס' 6)‏</w:t>
            </w:r>
          </w:p>
          <w:p w14:paraId="2DCA6170" w14:textId="77777777" w:rsidR="00654C80" w:rsidRDefault="00A25F3B" w:rsidP="00654C80">
            <w:pPr>
              <w:rPr>
                <w:rtl/>
              </w:rPr>
            </w:pPr>
          </w:p>
          <w:p w14:paraId="4808CA8C" w14:textId="77777777" w:rsidR="00654C80" w:rsidRDefault="00A25F3B" w:rsidP="00654C80">
            <w:pPr>
              <w:rPr>
                <w:rtl/>
              </w:rPr>
            </w:pPr>
            <w:r>
              <w:rPr>
                <w:rFonts w:cs="David" w:hint="cs"/>
                <w:color w:val="000000"/>
                <w:rtl/>
              </w:rPr>
              <w:t>‏התכנית הנ"ל כפופה לתכנית מתאר 62‏ ‏'‏ ‏ .‏</w:t>
            </w:r>
          </w:p>
          <w:p w14:paraId="144F33EE" w14:textId="77777777" w:rsidR="00654C80" w:rsidRDefault="00A25F3B" w:rsidP="00654C80">
            <w:pPr>
              <w:rPr>
                <w:rtl/>
              </w:rPr>
            </w:pPr>
          </w:p>
          <w:p w14:paraId="3D87E77C" w14:textId="77777777" w:rsidR="00654C80" w:rsidRDefault="00A25F3B" w:rsidP="00654C80">
            <w:pPr>
              <w:rPr>
                <w:rtl/>
              </w:rPr>
            </w:pPr>
            <w:r>
              <w:rPr>
                <w:rFonts w:cs="David" w:hint="cs"/>
                <w:color w:val="000000"/>
                <w:rtl/>
              </w:rPr>
              <w:t>‏תקנות התכנון והבניה‏</w:t>
            </w:r>
          </w:p>
          <w:p w14:paraId="21C85877" w14:textId="77777777" w:rsidR="00654C80" w:rsidRDefault="00A25F3B" w:rsidP="00654C80">
            <w:pPr>
              <w:rPr>
                <w:rtl/>
              </w:rPr>
            </w:pPr>
          </w:p>
          <w:p w14:paraId="1DF68D99" w14:textId="77777777" w:rsidR="00654C80" w:rsidRDefault="00A25F3B" w:rsidP="00654C80">
            <w:pPr>
              <w:rPr>
                <w:rtl/>
              </w:rPr>
            </w:pPr>
            <w:r>
              <w:rPr>
                <w:rFonts w:cs="David" w:hint="cs"/>
                <w:color w:val="000000"/>
                <w:rtl/>
              </w:rPr>
              <w:t>‏ ‏</w:t>
            </w:r>
          </w:p>
          <w:p w14:paraId="16A2DB2F" w14:textId="77777777" w:rsidR="00654C80" w:rsidRDefault="00A25F3B" w:rsidP="00654C80">
            <w:pPr>
              <w:rPr>
                <w:rtl/>
              </w:rPr>
            </w:pPr>
          </w:p>
          <w:p w14:paraId="00BF612F" w14:textId="77777777" w:rsidR="00654C80" w:rsidRDefault="00A25F3B" w:rsidP="00654C80">
            <w:pPr>
              <w:rPr>
                <w:rtl/>
              </w:rPr>
            </w:pPr>
            <w:r>
              <w:rPr>
                <w:rFonts w:cs="David" w:hint="cs"/>
                <w:color w:val="000000"/>
                <w:rtl/>
              </w:rPr>
              <w:t>‏ ‏</w:t>
            </w:r>
          </w:p>
          <w:p w14:paraId="49000A03" w14:textId="77777777" w:rsidR="00654C80" w:rsidRDefault="00A25F3B" w:rsidP="00654C80">
            <w:pPr>
              <w:rPr>
                <w:rtl/>
              </w:rPr>
            </w:pPr>
          </w:p>
          <w:p w14:paraId="218CE8F0" w14:textId="77777777" w:rsidR="00654C80" w:rsidRDefault="00A25F3B" w:rsidP="00654C80">
            <w:pPr>
              <w:rPr>
                <w:rtl/>
              </w:rPr>
            </w:pPr>
            <w:r>
              <w:rPr>
                <w:rFonts w:cs="David" w:hint="cs"/>
                <w:color w:val="000000"/>
                <w:rtl/>
              </w:rPr>
              <w:t>‏‏שימוש חורג‏‏:‏</w:t>
            </w:r>
          </w:p>
          <w:p w14:paraId="35D107F2" w14:textId="77777777" w:rsidR="00654C80" w:rsidRDefault="00A25F3B" w:rsidP="00654C80">
            <w:pPr>
              <w:rPr>
                <w:rtl/>
              </w:rPr>
            </w:pPr>
          </w:p>
          <w:p w14:paraId="2F2A90B4" w14:textId="77777777" w:rsidR="00654C80" w:rsidRDefault="00A25F3B" w:rsidP="00654C80">
            <w:pPr>
              <w:rPr>
                <w:rtl/>
              </w:rPr>
            </w:pPr>
            <w:r>
              <w:rPr>
                <w:rFonts w:cs="David" w:hint="cs"/>
                <w:color w:val="000000"/>
                <w:rtl/>
              </w:rPr>
              <w:t>‏‏המוצע בבקשה כולל שימוש חורג מתוכנית .‏</w:t>
            </w:r>
          </w:p>
          <w:p w14:paraId="0EFE0F4D" w14:textId="77777777" w:rsidR="00654C80" w:rsidRDefault="00A25F3B" w:rsidP="00654C80">
            <w:pPr>
              <w:rPr>
                <w:rtl/>
              </w:rPr>
            </w:pPr>
          </w:p>
          <w:p w14:paraId="439DC282" w14:textId="77777777" w:rsidR="00654C80" w:rsidRDefault="00A25F3B" w:rsidP="00654C80">
            <w:pPr>
              <w:rPr>
                <w:rtl/>
              </w:rPr>
            </w:pPr>
            <w:r>
              <w:rPr>
                <w:rFonts w:cs="David" w:hint="cs"/>
                <w:color w:val="000000"/>
                <w:rtl/>
              </w:rPr>
              <w:t>‏‏עפ"י מדיניות האגף לא ניתן להגיש בקשה לשימוש חורג הכוללת תוספת שטחים ע"כ הבקשה לשימוש חורג לא נבחנה ‏‏–‏‏ ‏‏על עורך הבקשה להגיש בקשה נפרדת לשימוש חורג‏‏ ‏‏ולכן לא ניתן לאשר שימשו חורג בבקשה זו‏‏ ‏</w:t>
            </w:r>
          </w:p>
          <w:p w14:paraId="163BBE49" w14:textId="77777777" w:rsidR="00654C80" w:rsidRDefault="00A25F3B" w:rsidP="00654C80">
            <w:pPr>
              <w:rPr>
                <w:rtl/>
              </w:rPr>
            </w:pPr>
          </w:p>
          <w:p w14:paraId="0CFFADD2" w14:textId="77777777" w:rsidR="00654C80" w:rsidRDefault="00A25F3B" w:rsidP="00654C80">
            <w:pPr>
              <w:rPr>
                <w:rtl/>
              </w:rPr>
            </w:pPr>
            <w:r>
              <w:rPr>
                <w:rFonts w:cs="David" w:hint="cs"/>
                <w:color w:val="000000"/>
                <w:rtl/>
              </w:rPr>
              <w:t>‏‏סטייה ניכרת‏‏:‏</w:t>
            </w:r>
          </w:p>
          <w:p w14:paraId="47BC06B6" w14:textId="77777777" w:rsidR="00654C80" w:rsidRDefault="00A25F3B" w:rsidP="00654C80">
            <w:pPr>
              <w:rPr>
                <w:rtl/>
              </w:rPr>
            </w:pPr>
          </w:p>
          <w:p w14:paraId="135A6184" w14:textId="77777777" w:rsidR="00654C80" w:rsidRDefault="00A25F3B" w:rsidP="00654C80">
            <w:pPr>
              <w:rPr>
                <w:rtl/>
              </w:rPr>
            </w:pPr>
            <w:r>
              <w:rPr>
                <w:rFonts w:cs="David" w:hint="cs"/>
                <w:color w:val="000000"/>
                <w:rtl/>
              </w:rPr>
              <w:t>‏‏בת‏‏ו‏‏כנית הנ"ל אין סעיף סטייה ניכרת‏‏.‏</w:t>
            </w:r>
          </w:p>
          <w:p w14:paraId="0D5BBFED" w14:textId="77777777" w:rsidR="00654C80" w:rsidRDefault="00A25F3B" w:rsidP="00654C80">
            <w:pPr>
              <w:rPr>
                <w:rtl/>
              </w:rPr>
            </w:pPr>
          </w:p>
          <w:p w14:paraId="13DE98B4" w14:textId="77777777" w:rsidR="00654C80" w:rsidRDefault="00A25F3B" w:rsidP="00654C80">
            <w:pPr>
              <w:rPr>
                <w:rtl/>
              </w:rPr>
            </w:pPr>
            <w:r>
              <w:rPr>
                <w:rFonts w:cs="David" w:hint="cs"/>
                <w:color w:val="000000"/>
                <w:rtl/>
              </w:rPr>
              <w:t>‏‏ ‏</w:t>
            </w:r>
          </w:p>
          <w:p w14:paraId="5D94EE4E" w14:textId="77777777" w:rsidR="00654C80" w:rsidRDefault="00A25F3B" w:rsidP="00654C80">
            <w:pPr>
              <w:rPr>
                <w:rtl/>
              </w:rPr>
            </w:pPr>
          </w:p>
          <w:p w14:paraId="35871A07"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1AFE4368" w14:textId="77777777" w:rsidR="00654C80" w:rsidRDefault="00A25F3B" w:rsidP="00654C80">
            <w:pPr>
              <w:rPr>
                <w:rtl/>
              </w:rPr>
            </w:pPr>
          </w:p>
          <w:p w14:paraId="276C9D7D" w14:textId="77777777" w:rsidR="00654C80" w:rsidRDefault="00A25F3B" w:rsidP="00654C80">
            <w:pPr>
              <w:rPr>
                <w:rtl/>
              </w:rPr>
            </w:pPr>
            <w:r>
              <w:rPr>
                <w:rFonts w:cs="David" w:hint="cs"/>
                <w:color w:val="000000"/>
                <w:rtl/>
              </w:rPr>
              <w:t>‏‏הבחינה נערכה עפ"י תיק קווי בניין שהוגש מיום ‏‏02/06/2022 ‏‏ע"י המח' למידע תכנוני‏‏ ונמצאו חריגות מקווי בניין המאושרים להלן:‏</w:t>
            </w:r>
          </w:p>
          <w:p w14:paraId="0CE27A70" w14:textId="77777777" w:rsidR="00654C80" w:rsidRDefault="00A25F3B" w:rsidP="00654C80">
            <w:pPr>
              <w:rPr>
                <w:rtl/>
              </w:rPr>
            </w:pPr>
          </w:p>
          <w:p w14:paraId="677FCCBD" w14:textId="77777777" w:rsidR="00654C80" w:rsidRDefault="00A25F3B" w:rsidP="00654C80">
            <w:pPr>
              <w:rPr>
                <w:rtl/>
              </w:rPr>
            </w:pPr>
            <w:r>
              <w:rPr>
                <w:rFonts w:cs="David" w:hint="cs"/>
                <w:color w:val="000000"/>
                <w:rtl/>
              </w:rPr>
              <w:t>‏‏קומת קרקע ,מפלס 0.00+‏‏,‏‏קומה א' , מפלס 3.00+‏‏,‏‏קומה ב' , מפלס 6.00+‏‏,‏‏קומה ג' , מפלס 9.00+‏‏:‏</w:t>
            </w:r>
          </w:p>
          <w:p w14:paraId="2CDE5563" w14:textId="77777777" w:rsidR="00654C80" w:rsidRDefault="00A25F3B" w:rsidP="00654C80">
            <w:pPr>
              <w:rPr>
                <w:rtl/>
              </w:rPr>
            </w:pPr>
          </w:p>
          <w:p w14:paraId="687E91ED" w14:textId="77777777" w:rsidR="00654C80" w:rsidRDefault="00A25F3B" w:rsidP="00654C80">
            <w:pPr>
              <w:rPr>
                <w:rtl/>
              </w:rPr>
            </w:pPr>
            <w:r>
              <w:rPr>
                <w:rFonts w:cs="David" w:hint="cs"/>
                <w:color w:val="000000"/>
                <w:rtl/>
              </w:rPr>
              <w:t>‏‏מוצע ממ"ד ותוספות מחוץ לקוו בניין קדמי וצידי כאשר לממ"דים ניתן לחרוג מחוץ לקוו בניין עפ"י מדיניות מהנדס עיר‏</w:t>
            </w:r>
          </w:p>
          <w:p w14:paraId="5AB11E91" w14:textId="77777777" w:rsidR="00654C80" w:rsidRDefault="00A25F3B" w:rsidP="00654C80">
            <w:pPr>
              <w:rPr>
                <w:rtl/>
              </w:rPr>
            </w:pPr>
          </w:p>
          <w:p w14:paraId="57EE88FA" w14:textId="77777777" w:rsidR="00654C80" w:rsidRDefault="00A25F3B" w:rsidP="00654C80">
            <w:pPr>
              <w:rPr>
                <w:rtl/>
              </w:rPr>
            </w:pPr>
            <w:r>
              <w:rPr>
                <w:rFonts w:cs="David" w:hint="cs"/>
                <w:color w:val="000000"/>
                <w:rtl/>
              </w:rPr>
              <w:t>‏‏התוספות ניתנות לחריגה עפ"י תקנות כאשר החריגה של התוספות חורגות מקו בניין צידי ‏</w:t>
            </w:r>
          </w:p>
          <w:p w14:paraId="7509B2AA" w14:textId="77777777" w:rsidR="00654C80" w:rsidRDefault="00A25F3B" w:rsidP="00654C80">
            <w:pPr>
              <w:rPr>
                <w:rtl/>
              </w:rPr>
            </w:pPr>
          </w:p>
          <w:p w14:paraId="1018076A" w14:textId="77777777" w:rsidR="00654C80" w:rsidRDefault="00A25F3B" w:rsidP="00654C80">
            <w:pPr>
              <w:rPr>
                <w:rtl/>
              </w:rPr>
            </w:pPr>
            <w:r>
              <w:rPr>
                <w:rFonts w:cs="David" w:hint="cs"/>
                <w:color w:val="000000"/>
                <w:rtl/>
              </w:rPr>
              <w:t xml:space="preserve">‏‏וע"כ יש להראות עמידה בחריגה בקו בניין צידי -10% בקיר עם </w:t>
            </w:r>
            <w:r>
              <w:rPr>
                <w:rFonts w:cs="David" w:hint="cs"/>
                <w:color w:val="000000"/>
                <w:rtl/>
              </w:rPr>
              <w:lastRenderedPageBreak/>
              <w:t>פתחים ובלבד שישאר מרחק של 2.70 מטר ‏</w:t>
            </w:r>
          </w:p>
          <w:p w14:paraId="04E13777" w14:textId="77777777" w:rsidR="00654C80" w:rsidRDefault="00A25F3B" w:rsidP="00654C80">
            <w:pPr>
              <w:rPr>
                <w:rtl/>
              </w:rPr>
            </w:pPr>
          </w:p>
          <w:p w14:paraId="4F198E6C" w14:textId="77777777" w:rsidR="00654C80" w:rsidRDefault="00A25F3B" w:rsidP="00654C80">
            <w:pPr>
              <w:rPr>
                <w:rtl/>
              </w:rPr>
            </w:pPr>
            <w:r>
              <w:rPr>
                <w:rFonts w:cs="David" w:hint="cs"/>
                <w:color w:val="000000"/>
                <w:rtl/>
              </w:rPr>
              <w:t>‏‏או לחילופין 30% בקיר ללא פתחים‏</w:t>
            </w:r>
          </w:p>
          <w:p w14:paraId="227995EF" w14:textId="77777777" w:rsidR="00654C80" w:rsidRDefault="00A25F3B" w:rsidP="00654C80">
            <w:pPr>
              <w:rPr>
                <w:rtl/>
              </w:rPr>
            </w:pPr>
          </w:p>
          <w:p w14:paraId="2D79BD5A" w14:textId="77777777" w:rsidR="00654C80" w:rsidRDefault="00A25F3B" w:rsidP="00654C80">
            <w:pPr>
              <w:rPr>
                <w:rtl/>
              </w:rPr>
            </w:pPr>
            <w:r>
              <w:rPr>
                <w:rFonts w:cs="David" w:hint="cs"/>
                <w:color w:val="000000"/>
                <w:rtl/>
              </w:rPr>
              <w:t>‏‏- על עורך הבקשה להציג את קווי הבניין ע"ג התוכנית ולוודא עמידה במותר לעניין חריגה מקו בניין צידי 10% בקיר עם פתחים או 30% בקיר ללא פתחים‏</w:t>
            </w:r>
          </w:p>
          <w:p w14:paraId="32620322" w14:textId="77777777" w:rsidR="00654C80" w:rsidRDefault="00A25F3B" w:rsidP="00654C80">
            <w:pPr>
              <w:rPr>
                <w:rtl/>
              </w:rPr>
            </w:pPr>
          </w:p>
          <w:p w14:paraId="751EF63B" w14:textId="77777777" w:rsidR="00654C80" w:rsidRDefault="00A25F3B" w:rsidP="00654C80">
            <w:pPr>
              <w:rPr>
                <w:rtl/>
              </w:rPr>
            </w:pPr>
            <w:r>
              <w:rPr>
                <w:rFonts w:cs="David" w:hint="cs"/>
                <w:color w:val="000000"/>
                <w:rtl/>
              </w:rPr>
              <w:t>‏‏קומה ד' , מפלס 12.00+‏‏:‏</w:t>
            </w:r>
          </w:p>
          <w:p w14:paraId="3FD92F31" w14:textId="77777777" w:rsidR="00654C80" w:rsidRDefault="00A25F3B" w:rsidP="00654C80">
            <w:pPr>
              <w:rPr>
                <w:rtl/>
              </w:rPr>
            </w:pPr>
          </w:p>
          <w:p w14:paraId="09F44B16" w14:textId="77777777" w:rsidR="00654C80" w:rsidRDefault="00A25F3B" w:rsidP="00654C80">
            <w:pPr>
              <w:rPr>
                <w:rtl/>
              </w:rPr>
            </w:pPr>
            <w:r>
              <w:rPr>
                <w:rFonts w:cs="David" w:hint="cs"/>
                <w:color w:val="000000"/>
                <w:rtl/>
              </w:rPr>
              <w:t>‏‏מוצעות 2 מרפסות זיז ומרפסת גג מחוץ לקו בניין כאשר לקומה זו ישנה קו בניין לקומה זו בלבד‏</w:t>
            </w:r>
          </w:p>
          <w:p w14:paraId="7BF14E20" w14:textId="77777777" w:rsidR="00654C80" w:rsidRDefault="00A25F3B" w:rsidP="00654C80">
            <w:pPr>
              <w:rPr>
                <w:rtl/>
              </w:rPr>
            </w:pPr>
          </w:p>
          <w:p w14:paraId="734F183C" w14:textId="77777777" w:rsidR="00654C80" w:rsidRDefault="00A25F3B" w:rsidP="00654C80">
            <w:pPr>
              <w:rPr>
                <w:rtl/>
              </w:rPr>
            </w:pPr>
            <w:r>
              <w:rPr>
                <w:rFonts w:cs="David" w:hint="cs"/>
                <w:color w:val="000000"/>
                <w:rtl/>
              </w:rPr>
              <w:t>‏‏ ‏‏-‏‏ ‏‏על עורך הבקשה לסמן את קווי הבניין ע"ג התוכנית עפ"י תיק המידע ‏</w:t>
            </w:r>
          </w:p>
          <w:p w14:paraId="3C61A451" w14:textId="77777777" w:rsidR="00654C80" w:rsidRDefault="00A25F3B" w:rsidP="00654C80">
            <w:pPr>
              <w:rPr>
                <w:rtl/>
              </w:rPr>
            </w:pPr>
          </w:p>
          <w:p w14:paraId="08E98E45" w14:textId="77777777" w:rsidR="00654C80" w:rsidRDefault="00A25F3B" w:rsidP="00654C80">
            <w:pPr>
              <w:rPr>
                <w:rtl/>
              </w:rPr>
            </w:pPr>
            <w:r>
              <w:rPr>
                <w:rFonts w:cs="David" w:hint="cs"/>
                <w:color w:val="000000"/>
                <w:rtl/>
              </w:rPr>
              <w:t>‏‏- על עורך הבקשה לוודא עמידה במותר לכלל המרפסות עפ"י תקנות להלן כאשר חזיתות צפונית ומערבית הינן קדמיות וחזיתות דרומית ומזרחית הן צידיות :‏</w:t>
            </w:r>
          </w:p>
          <w:p w14:paraId="0303B48D" w14:textId="77777777" w:rsidR="00654C80" w:rsidRDefault="00A25F3B" w:rsidP="00654C80">
            <w:pPr>
              <w:rPr>
                <w:rtl/>
              </w:rPr>
            </w:pPr>
          </w:p>
          <w:p w14:paraId="403243A3" w14:textId="77777777" w:rsidR="00654C80" w:rsidRDefault="00A25F3B" w:rsidP="00654C80">
            <w:pPr>
              <w:rPr>
                <w:rtl/>
              </w:rPr>
            </w:pPr>
            <w:r>
              <w:rPr>
                <w:rFonts w:cs="David" w:hint="cs"/>
                <w:color w:val="000000"/>
                <w:rtl/>
              </w:rPr>
              <w:t>‏‏קו בניין קדמי‏‏ ‏‏–‏‏ ניתנ‏‏ת‏‏ חריגה של עד 2 מטר או 40% מהמרווח לפי הקטן‏</w:t>
            </w:r>
          </w:p>
          <w:p w14:paraId="6359A9D1" w14:textId="77777777" w:rsidR="00654C80" w:rsidRDefault="00A25F3B" w:rsidP="00654C80">
            <w:pPr>
              <w:rPr>
                <w:rtl/>
              </w:rPr>
            </w:pPr>
          </w:p>
          <w:p w14:paraId="01D4B376" w14:textId="77777777" w:rsidR="00654C80" w:rsidRDefault="00A25F3B" w:rsidP="00654C80">
            <w:pPr>
              <w:rPr>
                <w:rtl/>
              </w:rPr>
            </w:pPr>
            <w:r>
              <w:rPr>
                <w:rFonts w:cs="David" w:hint="cs"/>
                <w:color w:val="000000"/>
                <w:rtl/>
              </w:rPr>
              <w:t>‏‏קו בניין צידי‏‏ ‏‏–‏‏ ‏‏ניתנת חריגה של עד 10% מהמרווח ובלבד שיישאר מרחק של 2.70 מ' מגבול המגרש‏</w:t>
            </w:r>
          </w:p>
          <w:p w14:paraId="57F564FF" w14:textId="77777777" w:rsidR="00654C80" w:rsidRDefault="00A25F3B" w:rsidP="00654C80">
            <w:pPr>
              <w:rPr>
                <w:rtl/>
              </w:rPr>
            </w:pPr>
          </w:p>
          <w:p w14:paraId="7C306E24" w14:textId="77777777" w:rsidR="00654C80" w:rsidRDefault="00A25F3B" w:rsidP="00654C80">
            <w:pPr>
              <w:rPr>
                <w:rtl/>
              </w:rPr>
            </w:pPr>
            <w:r>
              <w:rPr>
                <w:rFonts w:cs="David" w:hint="cs"/>
                <w:color w:val="000000"/>
                <w:rtl/>
              </w:rPr>
              <w:t>‏‏ ‏</w:t>
            </w:r>
          </w:p>
          <w:p w14:paraId="68FE544F" w14:textId="77777777" w:rsidR="00654C80" w:rsidRDefault="00A25F3B" w:rsidP="00654C80">
            <w:pPr>
              <w:rPr>
                <w:rtl/>
              </w:rPr>
            </w:pPr>
          </w:p>
          <w:p w14:paraId="7FF55700" w14:textId="77777777" w:rsidR="00654C80" w:rsidRDefault="00A25F3B" w:rsidP="00654C80">
            <w:pPr>
              <w:rPr>
                <w:rtl/>
              </w:rPr>
            </w:pPr>
            <w:r>
              <w:rPr>
                <w:rFonts w:cs="David" w:hint="cs"/>
                <w:color w:val="000000"/>
                <w:rtl/>
              </w:rPr>
              <w:t>‏‏נספח בינוי‏‏:‏</w:t>
            </w:r>
          </w:p>
          <w:p w14:paraId="0217A852" w14:textId="77777777" w:rsidR="00654C80" w:rsidRDefault="00A25F3B" w:rsidP="00654C80">
            <w:pPr>
              <w:rPr>
                <w:rtl/>
              </w:rPr>
            </w:pPr>
          </w:p>
          <w:p w14:paraId="60A0F514" w14:textId="77777777" w:rsidR="00654C80" w:rsidRDefault="00A25F3B" w:rsidP="00654C80">
            <w:pPr>
              <w:rPr>
                <w:rtl/>
              </w:rPr>
            </w:pPr>
            <w:r>
              <w:rPr>
                <w:rFonts w:cs="David" w:hint="cs"/>
                <w:color w:val="000000"/>
                <w:rtl/>
              </w:rPr>
              <w:t xml:space="preserve">‏‏התכנית החלה בחלקה הנידונה </w:t>
            </w:r>
            <w:r>
              <w:rPr>
                <w:rFonts w:cs="David" w:hint="cs"/>
                <w:color w:val="000000"/>
                <w:rtl/>
              </w:rPr>
              <w:t>כוללת נספח‏‏ בינוי מפורט מס' 6, נספח הבינוי הינו שותק דהיינו מחייב ‏</w:t>
            </w:r>
          </w:p>
          <w:p w14:paraId="19E6EF50" w14:textId="77777777" w:rsidR="00654C80" w:rsidRDefault="00A25F3B" w:rsidP="00654C80">
            <w:pPr>
              <w:rPr>
                <w:rtl/>
              </w:rPr>
            </w:pPr>
          </w:p>
          <w:p w14:paraId="4B77A1E2" w14:textId="77777777" w:rsidR="00654C80" w:rsidRDefault="00A25F3B" w:rsidP="00654C80">
            <w:pPr>
              <w:rPr>
                <w:rtl/>
              </w:rPr>
            </w:pPr>
            <w:r>
              <w:rPr>
                <w:rFonts w:cs="David" w:hint="cs"/>
                <w:color w:val="000000"/>
                <w:rtl/>
              </w:rPr>
              <w:t>‏‏המוצע בבקשה בשונה מנספח בינוי כאשר לא פורסמה הקלה לנידון ‏‏–‏‏ ‏‏על עורך הבקשה לפרסם הקלה על בינוי בשונה מנספח בינוי‏‏ ‏</w:t>
            </w:r>
          </w:p>
          <w:p w14:paraId="478A426D" w14:textId="77777777" w:rsidR="00654C80" w:rsidRDefault="00A25F3B" w:rsidP="00654C80">
            <w:pPr>
              <w:rPr>
                <w:rtl/>
              </w:rPr>
            </w:pPr>
          </w:p>
          <w:p w14:paraId="1E233BF2" w14:textId="77777777" w:rsidR="00654C80" w:rsidRDefault="00A25F3B" w:rsidP="00654C80">
            <w:pPr>
              <w:rPr>
                <w:rtl/>
              </w:rPr>
            </w:pPr>
            <w:r>
              <w:rPr>
                <w:rFonts w:cs="David" w:hint="cs"/>
                <w:color w:val="000000"/>
                <w:rtl/>
              </w:rPr>
              <w:t>‏‎ ‎</w:t>
            </w:r>
          </w:p>
          <w:p w14:paraId="48BF7F6A" w14:textId="77777777" w:rsidR="00654C80" w:rsidRDefault="00A25F3B" w:rsidP="00654C80">
            <w:pPr>
              <w:rPr>
                <w:rtl/>
              </w:rPr>
            </w:pPr>
          </w:p>
          <w:p w14:paraId="7587F0CD" w14:textId="77777777" w:rsidR="00654C80" w:rsidRDefault="00A25F3B" w:rsidP="00654C80">
            <w:pPr>
              <w:rPr>
                <w:rtl/>
              </w:rPr>
            </w:pPr>
            <w:r>
              <w:rPr>
                <w:rFonts w:cs="David" w:hint="cs"/>
                <w:color w:val="000000"/>
                <w:rtl/>
              </w:rPr>
              <w:t>‏‏שלביות ביצוע‏‏:‏</w:t>
            </w:r>
          </w:p>
          <w:p w14:paraId="7B2DECDE" w14:textId="77777777" w:rsidR="00654C80" w:rsidRDefault="00A25F3B" w:rsidP="00654C80">
            <w:pPr>
              <w:rPr>
                <w:rtl/>
              </w:rPr>
            </w:pPr>
          </w:p>
          <w:p w14:paraId="2BE4FF5B" w14:textId="77777777" w:rsidR="00654C80" w:rsidRDefault="00A25F3B" w:rsidP="00654C80">
            <w:pPr>
              <w:rPr>
                <w:rtl/>
              </w:rPr>
            </w:pPr>
            <w:r>
              <w:rPr>
                <w:rFonts w:cs="David" w:hint="cs"/>
                <w:color w:val="000000"/>
                <w:rtl/>
              </w:rPr>
              <w:t>‏‏עפ"י הוראות‏‏ התוכנית סעיף 9 (ו') (1)‏‏ :‏‏ ‏‏"תוספת הבניה המוצעות בחזיתות הבנינים הקיימים תיבננה ברצף מלמטה כלפי מעלה ללא דילוג על אחת הקומות. כל גג של תוספת שאינו בנוי ישמש כמרפסת לרווחת הדרה באותו מפלס כולל מעקה תקני איטום וריצוף. לא יוצא היתר בניה על סמך תכנית המראה התוספות כאמור ולאחר קבלת התחייבות משפטית להנחת דעת הוועדה המקומית, לביצוע התוספות המבוקשת כולל גמר נאת של המעטפת"‏‏–‏‏ ‏‏מוצע בבקשה עמודה שלמה של התוספת וע"כ לא מהווה פגיעה לעניין שלביות‏</w:t>
            </w:r>
          </w:p>
          <w:p w14:paraId="0B24FF88" w14:textId="77777777" w:rsidR="00654C80" w:rsidRDefault="00A25F3B" w:rsidP="00654C80">
            <w:pPr>
              <w:rPr>
                <w:rtl/>
              </w:rPr>
            </w:pPr>
          </w:p>
          <w:p w14:paraId="256BC419" w14:textId="77777777" w:rsidR="00654C80" w:rsidRDefault="00A25F3B" w:rsidP="00654C80">
            <w:pPr>
              <w:rPr>
                <w:rtl/>
              </w:rPr>
            </w:pPr>
            <w:r>
              <w:rPr>
                <w:rFonts w:cs="David" w:hint="cs"/>
                <w:color w:val="000000"/>
                <w:rtl/>
              </w:rPr>
              <w:t>‏‏ ‏</w:t>
            </w:r>
          </w:p>
          <w:p w14:paraId="324EB5B2" w14:textId="77777777" w:rsidR="00654C80" w:rsidRDefault="00A25F3B" w:rsidP="00654C80">
            <w:pPr>
              <w:rPr>
                <w:rtl/>
              </w:rPr>
            </w:pPr>
          </w:p>
          <w:p w14:paraId="109D3380" w14:textId="77777777" w:rsidR="00654C80" w:rsidRDefault="00A25F3B" w:rsidP="00654C80">
            <w:pPr>
              <w:rPr>
                <w:rtl/>
              </w:rPr>
            </w:pPr>
            <w:r>
              <w:rPr>
                <w:rFonts w:cs="David" w:hint="cs"/>
                <w:color w:val="000000"/>
                <w:rtl/>
              </w:rPr>
              <w:t>‏‏שטחי בניה‏‏:‏</w:t>
            </w:r>
          </w:p>
          <w:p w14:paraId="79CD7410" w14:textId="77777777" w:rsidR="00654C80" w:rsidRDefault="00A25F3B" w:rsidP="00654C80">
            <w:pPr>
              <w:rPr>
                <w:rtl/>
              </w:rPr>
            </w:pPr>
          </w:p>
          <w:p w14:paraId="59EA7D5A" w14:textId="77777777" w:rsidR="00654C80" w:rsidRDefault="00A25F3B" w:rsidP="00654C80">
            <w:pPr>
              <w:rPr>
                <w:rtl/>
              </w:rPr>
            </w:pPr>
            <w:r>
              <w:rPr>
                <w:rFonts w:cs="David" w:hint="cs"/>
                <w:color w:val="000000"/>
                <w:rtl/>
              </w:rPr>
              <w:lastRenderedPageBreak/>
              <w:t>‏‏ש. עיקרי‏‏:‏</w:t>
            </w:r>
          </w:p>
          <w:p w14:paraId="13D7C322" w14:textId="77777777" w:rsidR="00654C80" w:rsidRDefault="00A25F3B" w:rsidP="00654C80">
            <w:pPr>
              <w:rPr>
                <w:rtl/>
              </w:rPr>
            </w:pPr>
          </w:p>
          <w:p w14:paraId="5765B63C" w14:textId="77777777" w:rsidR="00654C80" w:rsidRDefault="00A25F3B" w:rsidP="00654C80">
            <w:pPr>
              <w:rPr>
                <w:rtl/>
              </w:rPr>
            </w:pPr>
            <w:r>
              <w:rPr>
                <w:rFonts w:cs="David" w:hint="cs"/>
                <w:color w:val="000000"/>
                <w:rtl/>
              </w:rPr>
              <w:t>‏‏ש. עיקרי מותר לפי תב"ע ‏‎:‎‏ שטח עיקרי כללי בסך ‏‎889.12‎‏ מ"ר, כאשר:‏</w:t>
            </w:r>
          </w:p>
          <w:p w14:paraId="740CEF30" w14:textId="77777777" w:rsidR="00654C80" w:rsidRDefault="00A25F3B" w:rsidP="00654C80">
            <w:pPr>
              <w:rPr>
                <w:rtl/>
              </w:rPr>
            </w:pPr>
          </w:p>
          <w:p w14:paraId="2F410B03" w14:textId="77777777" w:rsidR="00654C80" w:rsidRDefault="00A25F3B" w:rsidP="00654C80">
            <w:pPr>
              <w:rPr>
                <w:rtl/>
              </w:rPr>
            </w:pPr>
            <w:r>
              <w:rPr>
                <w:rFonts w:cs="David" w:hint="cs"/>
                <w:color w:val="000000"/>
                <w:rtl/>
              </w:rPr>
              <w:t>‏‏עבור כל יח"ד בעמודה זו מוצע ש. עיקרי בסך של 13.93 &lt; 14.40 מ"ר המותר עפ"י המסומן ע"ג נספח .‏</w:t>
            </w:r>
          </w:p>
          <w:p w14:paraId="6D502E41" w14:textId="77777777" w:rsidR="00654C80" w:rsidRDefault="00A25F3B" w:rsidP="00654C80">
            <w:pPr>
              <w:rPr>
                <w:rtl/>
              </w:rPr>
            </w:pPr>
          </w:p>
          <w:p w14:paraId="380B6E59" w14:textId="77777777" w:rsidR="00654C80" w:rsidRDefault="00A25F3B" w:rsidP="00654C80">
            <w:pPr>
              <w:rPr>
                <w:rtl/>
              </w:rPr>
            </w:pPr>
            <w:r>
              <w:rPr>
                <w:rFonts w:cs="David" w:hint="cs"/>
                <w:color w:val="000000"/>
                <w:rtl/>
              </w:rPr>
              <w:t>‏‏ש. עיקרי קיים (ע"ג הרמוניקה)‏‏: בסך של 484.90 מ"ר ‏</w:t>
            </w:r>
          </w:p>
          <w:p w14:paraId="29951431" w14:textId="77777777" w:rsidR="00654C80" w:rsidRDefault="00A25F3B" w:rsidP="00654C80">
            <w:pPr>
              <w:rPr>
                <w:rtl/>
              </w:rPr>
            </w:pPr>
          </w:p>
          <w:p w14:paraId="573456B1" w14:textId="77777777" w:rsidR="00654C80" w:rsidRDefault="00A25F3B" w:rsidP="00654C80">
            <w:pPr>
              <w:rPr>
                <w:rtl/>
              </w:rPr>
            </w:pPr>
            <w:r>
              <w:rPr>
                <w:rFonts w:cs="David" w:hint="cs"/>
                <w:color w:val="000000"/>
                <w:rtl/>
              </w:rPr>
              <w:t>‏‏ש. עיקרי מוצע‏‏: בסך של 42.78 מ"ר‏</w:t>
            </w:r>
          </w:p>
          <w:p w14:paraId="0DEEBBAA" w14:textId="77777777" w:rsidR="00654C80" w:rsidRDefault="00A25F3B" w:rsidP="00654C80">
            <w:pPr>
              <w:rPr>
                <w:rtl/>
              </w:rPr>
            </w:pPr>
          </w:p>
          <w:p w14:paraId="1AA229CC" w14:textId="77777777" w:rsidR="00654C80" w:rsidRDefault="00A25F3B" w:rsidP="00654C80">
            <w:pPr>
              <w:rPr>
                <w:rtl/>
              </w:rPr>
            </w:pPr>
            <w:r>
              <w:rPr>
                <w:rFonts w:cs="David" w:hint="cs"/>
                <w:color w:val="000000"/>
                <w:rtl/>
              </w:rPr>
              <w:t>‏‏חישוב:‏</w:t>
            </w:r>
          </w:p>
          <w:p w14:paraId="5A2A440F" w14:textId="77777777" w:rsidR="00654C80" w:rsidRDefault="00A25F3B" w:rsidP="00654C80">
            <w:pPr>
              <w:rPr>
                <w:rtl/>
              </w:rPr>
            </w:pPr>
          </w:p>
          <w:p w14:paraId="2281E232" w14:textId="77777777" w:rsidR="00654C80" w:rsidRDefault="00A25F3B" w:rsidP="00654C80">
            <w:pPr>
              <w:rPr>
                <w:rtl/>
              </w:rPr>
            </w:pPr>
            <w:r>
              <w:rPr>
                <w:rFonts w:cs="David" w:hint="cs"/>
                <w:color w:val="000000"/>
                <w:rtl/>
              </w:rPr>
              <w:t xml:space="preserve">‏‏484.90 מ"ר + 42.78 מ"ר = </w:t>
            </w:r>
            <w:r>
              <w:rPr>
                <w:rFonts w:cs="David" w:hint="cs"/>
                <w:color w:val="000000"/>
                <w:rtl/>
              </w:rPr>
              <w:t>527.68 מ"ר &lt; 889.12 מ"ר ‏</w:t>
            </w:r>
          </w:p>
          <w:p w14:paraId="6BCF5D78" w14:textId="77777777" w:rsidR="00654C80" w:rsidRDefault="00A25F3B" w:rsidP="00654C80">
            <w:pPr>
              <w:rPr>
                <w:rtl/>
              </w:rPr>
            </w:pPr>
          </w:p>
          <w:p w14:paraId="0D41C579" w14:textId="77777777" w:rsidR="00654C80" w:rsidRDefault="00A25F3B" w:rsidP="00654C80">
            <w:pPr>
              <w:rPr>
                <w:rtl/>
              </w:rPr>
            </w:pPr>
            <w:r>
              <w:rPr>
                <w:rFonts w:cs="David" w:hint="cs"/>
                <w:color w:val="000000"/>
                <w:rtl/>
              </w:rPr>
              <w:t>‏‏ ‏</w:t>
            </w:r>
          </w:p>
          <w:p w14:paraId="2F41769E" w14:textId="77777777" w:rsidR="00654C80" w:rsidRDefault="00A25F3B" w:rsidP="00654C80">
            <w:pPr>
              <w:rPr>
                <w:rtl/>
              </w:rPr>
            </w:pPr>
          </w:p>
          <w:p w14:paraId="7D70660F" w14:textId="77777777" w:rsidR="00654C80" w:rsidRDefault="00A25F3B" w:rsidP="00654C80">
            <w:pPr>
              <w:rPr>
                <w:rtl/>
              </w:rPr>
            </w:pPr>
            <w:r>
              <w:rPr>
                <w:rFonts w:cs="David" w:hint="cs"/>
                <w:color w:val="000000"/>
                <w:rtl/>
              </w:rPr>
              <w:t>‏‏מרפסות זיז‏‏:‏</w:t>
            </w:r>
          </w:p>
          <w:p w14:paraId="5C084568" w14:textId="77777777" w:rsidR="00654C80" w:rsidRDefault="00A25F3B" w:rsidP="00654C80">
            <w:pPr>
              <w:rPr>
                <w:rtl/>
              </w:rPr>
            </w:pPr>
          </w:p>
          <w:p w14:paraId="445B9FA4" w14:textId="77777777" w:rsidR="00654C80" w:rsidRDefault="00A25F3B" w:rsidP="00654C80">
            <w:pPr>
              <w:rPr>
                <w:rtl/>
              </w:rPr>
            </w:pPr>
            <w:r>
              <w:rPr>
                <w:rFonts w:cs="David" w:hint="cs"/>
                <w:color w:val="000000"/>
                <w:rtl/>
              </w:rPr>
              <w:t>‏‏קומה א' , מפלס 3.00+‏‏:‏</w:t>
            </w:r>
          </w:p>
          <w:p w14:paraId="0A082FE5" w14:textId="77777777" w:rsidR="00654C80" w:rsidRDefault="00A25F3B" w:rsidP="00654C80">
            <w:pPr>
              <w:rPr>
                <w:rtl/>
              </w:rPr>
            </w:pPr>
          </w:p>
          <w:p w14:paraId="77222B72" w14:textId="77777777" w:rsidR="00654C80" w:rsidRDefault="00A25F3B" w:rsidP="00654C80">
            <w:pPr>
              <w:rPr>
                <w:rtl/>
              </w:rPr>
            </w:pPr>
            <w:r>
              <w:rPr>
                <w:rFonts w:cs="David" w:hint="cs"/>
                <w:color w:val="000000"/>
                <w:rtl/>
              </w:rPr>
              <w:t>‏‏חזית צפונית ‏‏–‏‏ מוצע מרפסת גג בשטח של 13.70 מ"ר מחוץ לקו בניין קדמי מעל ממ"ד מוצע ‏‏–‏‏ ‏‏על עורך הבקשה להסיר מרפסת זו המוצעת מחוץ לקן בניין קדמי ‏</w:t>
            </w:r>
          </w:p>
          <w:p w14:paraId="74E9AAA6" w14:textId="77777777" w:rsidR="00654C80" w:rsidRDefault="00A25F3B" w:rsidP="00654C80">
            <w:pPr>
              <w:rPr>
                <w:rtl/>
              </w:rPr>
            </w:pPr>
          </w:p>
          <w:p w14:paraId="4344946C" w14:textId="77777777" w:rsidR="00654C80" w:rsidRDefault="00A25F3B" w:rsidP="00654C80">
            <w:pPr>
              <w:rPr>
                <w:rtl/>
              </w:rPr>
            </w:pPr>
            <w:r>
              <w:rPr>
                <w:rFonts w:cs="David" w:hint="cs"/>
                <w:color w:val="000000"/>
                <w:rtl/>
              </w:rPr>
              <w:t xml:space="preserve">‏‏חזית מזרחית‏‏ - </w:t>
            </w:r>
            <w:r>
              <w:rPr>
                <w:rFonts w:cs="David" w:hint="cs"/>
                <w:color w:val="000000"/>
                <w:rtl/>
              </w:rPr>
              <w:t>מוצע 2 מרפסות זיז בעומק של כ-1.40 מטר כאשר קווי הבניין לא מוצגים ע"ג התוכנית וע"כ לא ניתן לבחון את החריגה האם בקו בניין צידי או קדמי ‏‏–‏‏ ‏‏על עורך הבקשה להציג את קווי הבניין ע"ג התוכנית ולוודא עמידה בחריגה המותרת‏‏ ‏‏לקו בניין צידי‏‏ ‏</w:t>
            </w:r>
          </w:p>
          <w:p w14:paraId="38FEBF4A" w14:textId="77777777" w:rsidR="00654C80" w:rsidRDefault="00A25F3B" w:rsidP="00654C80">
            <w:pPr>
              <w:rPr>
                <w:rtl/>
              </w:rPr>
            </w:pPr>
          </w:p>
          <w:p w14:paraId="1FFD3B5F" w14:textId="77777777" w:rsidR="00654C80" w:rsidRDefault="00A25F3B" w:rsidP="00654C80">
            <w:pPr>
              <w:rPr>
                <w:rtl/>
              </w:rPr>
            </w:pPr>
            <w:r>
              <w:rPr>
                <w:rFonts w:cs="David" w:hint="cs"/>
                <w:color w:val="000000"/>
                <w:rtl/>
              </w:rPr>
              <w:t>‏‏קומה ב' , מפלס 6.00+‏‏:‏</w:t>
            </w:r>
          </w:p>
          <w:p w14:paraId="50DB7BE9" w14:textId="77777777" w:rsidR="00654C80" w:rsidRDefault="00A25F3B" w:rsidP="00654C80">
            <w:pPr>
              <w:rPr>
                <w:rtl/>
              </w:rPr>
            </w:pPr>
          </w:p>
          <w:p w14:paraId="0F2D6FAA" w14:textId="77777777" w:rsidR="00654C80" w:rsidRDefault="00A25F3B" w:rsidP="00654C80">
            <w:pPr>
              <w:rPr>
                <w:rtl/>
              </w:rPr>
            </w:pPr>
            <w:r>
              <w:rPr>
                <w:rFonts w:cs="David" w:hint="cs"/>
                <w:color w:val="000000"/>
                <w:rtl/>
              </w:rPr>
              <w:t>‏‏חזית מזרחית‏‏ - מוצע הגדלת מרפסת - ‏‏על עורך הבקשה להציג את קווי הבניין ע"ג התוכנית ולוודא עמידה בחריגה המותרת לקו בניין צידי‏‏ ‏</w:t>
            </w:r>
          </w:p>
          <w:p w14:paraId="5D219450" w14:textId="77777777" w:rsidR="00654C80" w:rsidRDefault="00A25F3B" w:rsidP="00654C80">
            <w:pPr>
              <w:rPr>
                <w:rtl/>
              </w:rPr>
            </w:pPr>
          </w:p>
          <w:p w14:paraId="6C43ACCF" w14:textId="77777777" w:rsidR="00654C80" w:rsidRDefault="00A25F3B" w:rsidP="00654C80">
            <w:pPr>
              <w:rPr>
                <w:rtl/>
              </w:rPr>
            </w:pPr>
            <w:r>
              <w:rPr>
                <w:rFonts w:cs="David" w:hint="cs"/>
                <w:color w:val="000000"/>
                <w:rtl/>
              </w:rPr>
              <w:t>‏‏קומה ד' , מפלס 12.00+‏‏:‏</w:t>
            </w:r>
          </w:p>
          <w:p w14:paraId="7B4962AD" w14:textId="77777777" w:rsidR="00654C80" w:rsidRDefault="00A25F3B" w:rsidP="00654C80">
            <w:pPr>
              <w:rPr>
                <w:rtl/>
              </w:rPr>
            </w:pPr>
          </w:p>
          <w:p w14:paraId="495B9330" w14:textId="77777777" w:rsidR="00654C80" w:rsidRDefault="00A25F3B" w:rsidP="00654C80">
            <w:pPr>
              <w:rPr>
                <w:rtl/>
              </w:rPr>
            </w:pPr>
            <w:r>
              <w:rPr>
                <w:rFonts w:cs="David" w:hint="cs"/>
                <w:color w:val="000000"/>
                <w:rtl/>
              </w:rPr>
              <w:t>‏‏חזית דרומית ‏‏–‏‏ מוצע מרפסת זיז בחריגה מקו בניין צידי - ‏‏על עורך הבקשה להציג את קווי הבניין ע"ג התוכנית ולוודא עמידה בחריגה המותרת לקו בניין צידי‏</w:t>
            </w:r>
          </w:p>
          <w:p w14:paraId="592A7A84" w14:textId="77777777" w:rsidR="00654C80" w:rsidRDefault="00A25F3B" w:rsidP="00654C80">
            <w:pPr>
              <w:rPr>
                <w:rtl/>
              </w:rPr>
            </w:pPr>
          </w:p>
          <w:p w14:paraId="4DAB113D" w14:textId="77777777" w:rsidR="00654C80" w:rsidRDefault="00A25F3B" w:rsidP="00654C80">
            <w:pPr>
              <w:rPr>
                <w:rtl/>
              </w:rPr>
            </w:pPr>
            <w:r>
              <w:rPr>
                <w:rFonts w:cs="David" w:hint="cs"/>
                <w:color w:val="000000"/>
                <w:rtl/>
              </w:rPr>
              <w:t>‏‏חזית מזרחית‏‏ - מוצע מרפסת זיז - ‏‏על עורך הבקשה לוודא עמידה בקו בניין צידי‏‏ ‏</w:t>
            </w:r>
          </w:p>
          <w:p w14:paraId="36C13198" w14:textId="77777777" w:rsidR="00654C80" w:rsidRDefault="00A25F3B" w:rsidP="00654C80">
            <w:pPr>
              <w:rPr>
                <w:rtl/>
              </w:rPr>
            </w:pPr>
          </w:p>
          <w:p w14:paraId="2C98654B" w14:textId="77777777" w:rsidR="00654C80" w:rsidRDefault="00A25F3B" w:rsidP="00654C80">
            <w:pPr>
              <w:rPr>
                <w:rtl/>
              </w:rPr>
            </w:pPr>
            <w:r>
              <w:rPr>
                <w:rFonts w:cs="David" w:hint="cs"/>
                <w:color w:val="000000"/>
                <w:rtl/>
              </w:rPr>
              <w:t>‏‏חזית מערבית‏‏ - מוצעת מרפסת גג - ‏‏על עורך הבקשה לוודא עמידה בקו בניין קדמי‏</w:t>
            </w:r>
          </w:p>
          <w:p w14:paraId="6D72B640" w14:textId="77777777" w:rsidR="00654C80" w:rsidRDefault="00A25F3B" w:rsidP="00654C80">
            <w:pPr>
              <w:rPr>
                <w:rtl/>
              </w:rPr>
            </w:pPr>
          </w:p>
          <w:p w14:paraId="64C6A471" w14:textId="77777777" w:rsidR="00654C80" w:rsidRDefault="00A25F3B" w:rsidP="00654C80">
            <w:pPr>
              <w:rPr>
                <w:rtl/>
              </w:rPr>
            </w:pPr>
            <w:r>
              <w:rPr>
                <w:rFonts w:cs="David" w:hint="cs"/>
                <w:color w:val="000000"/>
                <w:rtl/>
              </w:rPr>
              <w:t>‏‏ ‏</w:t>
            </w:r>
          </w:p>
          <w:p w14:paraId="339F722C" w14:textId="77777777" w:rsidR="00654C80" w:rsidRDefault="00A25F3B" w:rsidP="00654C80">
            <w:pPr>
              <w:rPr>
                <w:rtl/>
              </w:rPr>
            </w:pPr>
          </w:p>
          <w:p w14:paraId="06EBC3C6" w14:textId="77777777" w:rsidR="00654C80" w:rsidRDefault="00A25F3B" w:rsidP="00654C80">
            <w:pPr>
              <w:rPr>
                <w:rtl/>
              </w:rPr>
            </w:pPr>
            <w:r>
              <w:rPr>
                <w:rFonts w:cs="David" w:hint="cs"/>
                <w:color w:val="000000"/>
                <w:rtl/>
              </w:rPr>
              <w:t>‏‏מעלית‏‏:‏</w:t>
            </w:r>
          </w:p>
          <w:p w14:paraId="1DC248D7" w14:textId="77777777" w:rsidR="00654C80" w:rsidRDefault="00A25F3B" w:rsidP="00654C80">
            <w:pPr>
              <w:rPr>
                <w:rtl/>
              </w:rPr>
            </w:pPr>
          </w:p>
          <w:p w14:paraId="417125A4" w14:textId="77777777" w:rsidR="00654C80" w:rsidRDefault="00A25F3B" w:rsidP="00654C80">
            <w:pPr>
              <w:rPr>
                <w:rtl/>
              </w:rPr>
            </w:pPr>
            <w:r>
              <w:rPr>
                <w:rFonts w:cs="David" w:hint="cs"/>
                <w:color w:val="000000"/>
                <w:rtl/>
              </w:rPr>
              <w:t>‏‏חזית מזרחית:‏</w:t>
            </w:r>
          </w:p>
          <w:p w14:paraId="2CBDCDA2" w14:textId="77777777" w:rsidR="00654C80" w:rsidRDefault="00A25F3B" w:rsidP="00654C80">
            <w:pPr>
              <w:rPr>
                <w:rtl/>
              </w:rPr>
            </w:pPr>
          </w:p>
          <w:p w14:paraId="08869D84" w14:textId="77777777" w:rsidR="00654C80" w:rsidRDefault="00A25F3B" w:rsidP="00654C80">
            <w:pPr>
              <w:rPr>
                <w:rtl/>
              </w:rPr>
            </w:pPr>
            <w:r>
              <w:rPr>
                <w:rFonts w:cs="David" w:hint="cs"/>
                <w:color w:val="000000"/>
                <w:rtl/>
              </w:rPr>
              <w:t>‏‏מוצע מעלית מחוץ לקו בניין כאשר עפ"י תוכנית 5022 ו5022א ניתן להציע מעלית מחוץ לקו בניין.‏</w:t>
            </w:r>
          </w:p>
          <w:p w14:paraId="2F558661" w14:textId="77777777" w:rsidR="00654C80" w:rsidRDefault="00A25F3B" w:rsidP="00654C80">
            <w:pPr>
              <w:rPr>
                <w:rtl/>
              </w:rPr>
            </w:pPr>
          </w:p>
          <w:p w14:paraId="7F10FE44" w14:textId="77777777" w:rsidR="00654C80" w:rsidRDefault="00A25F3B" w:rsidP="00654C80">
            <w:pPr>
              <w:rPr>
                <w:rtl/>
              </w:rPr>
            </w:pPr>
            <w:r>
              <w:rPr>
                <w:rFonts w:cs="David" w:hint="cs"/>
                <w:color w:val="000000"/>
                <w:rtl/>
              </w:rPr>
              <w:t>‏‏כאשר היתה התנגדות של מש' טייטלבויום והצדדים הגיעו להסכמות בינהם וכך מיקום המעלית השתנה וע"כ יש לפרסם את התוכנית לאחר השינויי‏‏ם‏‏ וכן לעניין המרפסת המוצעת בשונה מהתוכנית שפורסמה כאשר המרפסת בחריגה מקו בניין ‏‏–‏‏ ‏‏יש לפרסם את התוכנית לאחר עדכון התוכנית לעניין מיקום המעלית ומרפסת זיז‏</w:t>
            </w:r>
          </w:p>
          <w:p w14:paraId="49F77E66" w14:textId="77777777" w:rsidR="00654C80" w:rsidRDefault="00A25F3B" w:rsidP="00654C80">
            <w:pPr>
              <w:rPr>
                <w:rtl/>
              </w:rPr>
            </w:pPr>
          </w:p>
          <w:p w14:paraId="36B8E719" w14:textId="77777777" w:rsidR="00654C80" w:rsidRDefault="00A25F3B" w:rsidP="00654C80">
            <w:pPr>
              <w:rPr>
                <w:rtl/>
              </w:rPr>
            </w:pPr>
            <w:r>
              <w:rPr>
                <w:rFonts w:cs="David" w:hint="cs"/>
                <w:color w:val="000000"/>
                <w:rtl/>
              </w:rPr>
              <w:t>‏‏ ‏</w:t>
            </w:r>
          </w:p>
          <w:p w14:paraId="6E866DF7" w14:textId="77777777" w:rsidR="00654C80" w:rsidRDefault="00A25F3B" w:rsidP="00654C80">
            <w:pPr>
              <w:rPr>
                <w:rtl/>
              </w:rPr>
            </w:pPr>
          </w:p>
          <w:p w14:paraId="36358C4D" w14:textId="77777777" w:rsidR="00654C80" w:rsidRDefault="00A25F3B" w:rsidP="00654C80">
            <w:pPr>
              <w:rPr>
                <w:rtl/>
              </w:rPr>
            </w:pPr>
            <w:r>
              <w:rPr>
                <w:rFonts w:cs="David" w:hint="cs"/>
                <w:color w:val="000000"/>
                <w:rtl/>
              </w:rPr>
              <w:t>‏‏מחסן‏‏:‏</w:t>
            </w:r>
          </w:p>
          <w:p w14:paraId="3F542B48" w14:textId="77777777" w:rsidR="00654C80" w:rsidRDefault="00A25F3B" w:rsidP="00654C80">
            <w:pPr>
              <w:rPr>
                <w:rtl/>
              </w:rPr>
            </w:pPr>
          </w:p>
          <w:p w14:paraId="1B0D43AC" w14:textId="77777777" w:rsidR="00654C80" w:rsidRDefault="00A25F3B" w:rsidP="00654C80">
            <w:pPr>
              <w:rPr>
                <w:rtl/>
              </w:rPr>
            </w:pPr>
            <w:r>
              <w:rPr>
                <w:rFonts w:cs="David" w:hint="cs"/>
                <w:color w:val="000000"/>
                <w:rtl/>
              </w:rPr>
              <w:t>‏‏קומת קרקע ,מפלס 0.00+‏‏:‏</w:t>
            </w:r>
          </w:p>
          <w:p w14:paraId="66E9E124" w14:textId="77777777" w:rsidR="00654C80" w:rsidRDefault="00A25F3B" w:rsidP="00654C80">
            <w:pPr>
              <w:rPr>
                <w:rtl/>
              </w:rPr>
            </w:pPr>
          </w:p>
          <w:p w14:paraId="356F231B" w14:textId="77777777" w:rsidR="00654C80" w:rsidRDefault="00A25F3B" w:rsidP="00654C80">
            <w:pPr>
              <w:rPr>
                <w:rtl/>
              </w:rPr>
            </w:pPr>
            <w:r>
              <w:rPr>
                <w:rFonts w:cs="David" w:hint="cs"/>
                <w:color w:val="000000"/>
                <w:rtl/>
              </w:rPr>
              <w:t>‏‏חזית מערבית‏‏ - מוצע מחסן בשטח של 13.33 מ"ר מעל הקרקע‏‏ ‏</w:t>
            </w:r>
          </w:p>
          <w:p w14:paraId="03A29469" w14:textId="77777777" w:rsidR="00654C80" w:rsidRDefault="00A25F3B" w:rsidP="00654C80">
            <w:pPr>
              <w:rPr>
                <w:rtl/>
              </w:rPr>
            </w:pPr>
          </w:p>
          <w:p w14:paraId="0F242C35" w14:textId="77777777" w:rsidR="00654C80" w:rsidRDefault="00A25F3B" w:rsidP="00654C80">
            <w:pPr>
              <w:rPr>
                <w:rtl/>
              </w:rPr>
            </w:pPr>
            <w:r>
              <w:rPr>
                <w:rFonts w:cs="David" w:hint="cs"/>
                <w:color w:val="000000"/>
                <w:rtl/>
              </w:rPr>
              <w:t>‏‏כאשר לא ניתן לאשר מחסן עילי ‏‏–‏‏ ‏‏על עורך הבקשה להסיר את המחסן המוצע או לחילופין להציע את הבינוי מכוח המותר עפ"י התב"ע‏</w:t>
            </w:r>
          </w:p>
          <w:p w14:paraId="79C0993C" w14:textId="77777777" w:rsidR="00654C80" w:rsidRDefault="00A25F3B" w:rsidP="00654C80">
            <w:pPr>
              <w:rPr>
                <w:rtl/>
              </w:rPr>
            </w:pPr>
          </w:p>
          <w:p w14:paraId="6CC38489" w14:textId="77777777" w:rsidR="00654C80" w:rsidRDefault="00A25F3B" w:rsidP="00654C80">
            <w:pPr>
              <w:rPr>
                <w:rtl/>
              </w:rPr>
            </w:pPr>
            <w:r>
              <w:rPr>
                <w:rFonts w:cs="David" w:hint="cs"/>
                <w:color w:val="000000"/>
                <w:rtl/>
              </w:rPr>
              <w:t>‏‏אישור ‏‏שימור‏‏: ‏</w:t>
            </w:r>
          </w:p>
          <w:p w14:paraId="23C071C9" w14:textId="77777777" w:rsidR="00654C80" w:rsidRDefault="00A25F3B" w:rsidP="00654C80">
            <w:pPr>
              <w:rPr>
                <w:rtl/>
              </w:rPr>
            </w:pPr>
          </w:p>
          <w:p w14:paraId="28D9E2CB" w14:textId="77777777" w:rsidR="00654C80" w:rsidRDefault="00A25F3B" w:rsidP="00654C80">
            <w:pPr>
              <w:rPr>
                <w:rtl/>
              </w:rPr>
            </w:pPr>
            <w:r>
              <w:rPr>
                <w:rFonts w:cs="David" w:hint="cs"/>
                <w:color w:val="000000"/>
                <w:rtl/>
              </w:rPr>
              <w:t>‏‏בתאריך 04/08/2024 התקבל פטור ע"י אוסנת יעקובוב .‏</w:t>
            </w:r>
          </w:p>
          <w:p w14:paraId="49DE571E" w14:textId="77777777" w:rsidR="00654C80" w:rsidRDefault="00A25F3B" w:rsidP="00654C80">
            <w:pPr>
              <w:rPr>
                <w:rtl/>
              </w:rPr>
            </w:pPr>
          </w:p>
          <w:p w14:paraId="71C0FDC6" w14:textId="77777777" w:rsidR="00654C80" w:rsidRDefault="00A25F3B" w:rsidP="00654C80">
            <w:pPr>
              <w:rPr>
                <w:rtl/>
              </w:rPr>
            </w:pPr>
            <w:r>
              <w:rPr>
                <w:rFonts w:cs="David" w:hint="cs"/>
                <w:color w:val="000000"/>
                <w:rtl/>
              </w:rPr>
              <w:t>‏‏ ‏</w:t>
            </w:r>
          </w:p>
          <w:p w14:paraId="13D49A01" w14:textId="77777777" w:rsidR="00654C80" w:rsidRDefault="00A25F3B" w:rsidP="00654C80">
            <w:pPr>
              <w:rPr>
                <w:rtl/>
              </w:rPr>
            </w:pPr>
          </w:p>
          <w:p w14:paraId="5E24E29E" w14:textId="77777777" w:rsidR="00654C80" w:rsidRDefault="00A25F3B" w:rsidP="00654C80">
            <w:pPr>
              <w:rPr>
                <w:rtl/>
              </w:rPr>
            </w:pPr>
            <w:r>
              <w:rPr>
                <w:rFonts w:cs="David" w:hint="cs"/>
                <w:color w:val="000000"/>
                <w:rtl/>
              </w:rPr>
              <w:t>‏‏אישור הסדרי תנועה:‏</w:t>
            </w:r>
          </w:p>
          <w:p w14:paraId="4816A176" w14:textId="77777777" w:rsidR="00654C80" w:rsidRDefault="00A25F3B" w:rsidP="00654C80">
            <w:pPr>
              <w:rPr>
                <w:rtl/>
              </w:rPr>
            </w:pPr>
          </w:p>
          <w:p w14:paraId="273D1272" w14:textId="77777777" w:rsidR="00654C80" w:rsidRDefault="00A25F3B" w:rsidP="00654C80">
            <w:pPr>
              <w:rPr>
                <w:rtl/>
              </w:rPr>
            </w:pPr>
            <w:r>
              <w:rPr>
                <w:rFonts w:cs="David" w:hint="cs"/>
                <w:color w:val="000000"/>
                <w:rtl/>
              </w:rPr>
              <w:t xml:space="preserve">‏‏התקבל אישור </w:t>
            </w:r>
            <w:r>
              <w:rPr>
                <w:rFonts w:cs="David" w:hint="cs"/>
                <w:color w:val="000000"/>
                <w:rtl/>
              </w:rPr>
              <w:t>בתאריך 24/07/2023 ע"י בת אל זבריקו‏</w:t>
            </w:r>
          </w:p>
          <w:p w14:paraId="6CF96C70" w14:textId="77777777" w:rsidR="00654C80" w:rsidRDefault="00A25F3B" w:rsidP="00654C80">
            <w:pPr>
              <w:rPr>
                <w:rtl/>
              </w:rPr>
            </w:pPr>
          </w:p>
          <w:p w14:paraId="37C1FA67" w14:textId="77777777" w:rsidR="00654C80" w:rsidRDefault="00A25F3B" w:rsidP="00654C80">
            <w:pPr>
              <w:rPr>
                <w:rtl/>
              </w:rPr>
            </w:pPr>
            <w:r>
              <w:rPr>
                <w:rFonts w:cs="David" w:hint="cs"/>
                <w:color w:val="000000"/>
                <w:rtl/>
              </w:rPr>
              <w:t>‏‏ ‏</w:t>
            </w:r>
          </w:p>
          <w:p w14:paraId="27B002AF" w14:textId="77777777" w:rsidR="00654C80" w:rsidRDefault="00A25F3B" w:rsidP="00654C80">
            <w:pPr>
              <w:rPr>
                <w:rtl/>
              </w:rPr>
            </w:pPr>
          </w:p>
          <w:p w14:paraId="2663AF12" w14:textId="77777777" w:rsidR="00654C80" w:rsidRDefault="00A25F3B" w:rsidP="00654C80">
            <w:pPr>
              <w:rPr>
                <w:rtl/>
              </w:rPr>
            </w:pPr>
            <w:r>
              <w:rPr>
                <w:rFonts w:cs="David" w:hint="cs"/>
                <w:color w:val="000000"/>
                <w:rtl/>
              </w:rPr>
              <w:t>‏‏בקרה הנדסית‏‏:‏</w:t>
            </w:r>
          </w:p>
          <w:p w14:paraId="5940018E" w14:textId="77777777" w:rsidR="00654C80" w:rsidRDefault="00A25F3B" w:rsidP="00654C80">
            <w:pPr>
              <w:rPr>
                <w:rtl/>
              </w:rPr>
            </w:pPr>
          </w:p>
          <w:p w14:paraId="07889163" w14:textId="77777777" w:rsidR="00654C80" w:rsidRDefault="00A25F3B" w:rsidP="00654C80">
            <w:pPr>
              <w:rPr>
                <w:rtl/>
              </w:rPr>
            </w:pPr>
            <w:r>
              <w:rPr>
                <w:rFonts w:cs="David" w:hint="cs"/>
                <w:color w:val="000000"/>
                <w:rtl/>
              </w:rPr>
              <w:t>‏‏לא רלוונטי בבקשה הנ"ל.‏</w:t>
            </w:r>
          </w:p>
          <w:p w14:paraId="1D3E2C8D" w14:textId="77777777" w:rsidR="00654C80" w:rsidRDefault="00A25F3B" w:rsidP="00654C80">
            <w:pPr>
              <w:rPr>
                <w:rtl/>
              </w:rPr>
            </w:pPr>
          </w:p>
          <w:p w14:paraId="753FEFCA" w14:textId="77777777" w:rsidR="00654C80" w:rsidRDefault="00A25F3B" w:rsidP="00654C80">
            <w:pPr>
              <w:rPr>
                <w:rtl/>
              </w:rPr>
            </w:pPr>
            <w:r>
              <w:rPr>
                <w:rFonts w:cs="David" w:hint="cs"/>
                <w:color w:val="000000"/>
                <w:rtl/>
              </w:rPr>
              <w:t>‏‏ ‏</w:t>
            </w:r>
          </w:p>
          <w:p w14:paraId="30DF1F08" w14:textId="77777777" w:rsidR="00654C80" w:rsidRDefault="00A25F3B" w:rsidP="00654C80">
            <w:pPr>
              <w:rPr>
                <w:rtl/>
              </w:rPr>
            </w:pPr>
          </w:p>
          <w:p w14:paraId="7AB6391D" w14:textId="77777777" w:rsidR="00654C80" w:rsidRDefault="00A25F3B" w:rsidP="00654C80">
            <w:pPr>
              <w:rPr>
                <w:rtl/>
              </w:rPr>
            </w:pPr>
            <w:r>
              <w:rPr>
                <w:rFonts w:cs="David" w:hint="cs"/>
                <w:color w:val="000000"/>
                <w:rtl/>
              </w:rPr>
              <w:t>‏‏חוות דעת אדריכלית‏‏:‏</w:t>
            </w:r>
          </w:p>
          <w:p w14:paraId="3BBA0B1E" w14:textId="77777777" w:rsidR="00654C80" w:rsidRDefault="00A25F3B" w:rsidP="00654C80">
            <w:pPr>
              <w:rPr>
                <w:rtl/>
              </w:rPr>
            </w:pPr>
          </w:p>
          <w:p w14:paraId="6B4941DB" w14:textId="77777777" w:rsidR="00654C80" w:rsidRDefault="00A25F3B" w:rsidP="00654C80">
            <w:pPr>
              <w:rPr>
                <w:rtl/>
              </w:rPr>
            </w:pPr>
            <w:r>
              <w:rPr>
                <w:rFonts w:cs="David" w:hint="cs"/>
                <w:color w:val="000000"/>
                <w:rtl/>
              </w:rPr>
              <w:t>‏‏מוצע בבקשה שימוש חורג מתוכנית ממסחר למגורים וכן תוספות בינוי לדירות קיימות כאשר ישנן חריגות מקו הבניין כאשר לא סומנו קווי הבניין ע"ג התוכנית וע"כ עורך הבקשה נדרש לסמן את קו הבניין ולוודא עמידה במותר עפ"י תקנות וכן לא ניתן להציע שטחי בניה בבקשה לשימוש חורג‏</w:t>
            </w:r>
          </w:p>
          <w:p w14:paraId="74706518" w14:textId="77777777" w:rsidR="00654C80" w:rsidRDefault="00A25F3B" w:rsidP="00654C80">
            <w:pPr>
              <w:rPr>
                <w:rtl/>
              </w:rPr>
            </w:pPr>
          </w:p>
          <w:p w14:paraId="16E33159" w14:textId="77777777" w:rsidR="00654C80" w:rsidRDefault="00A25F3B" w:rsidP="00654C80">
            <w:pPr>
              <w:rPr>
                <w:rtl/>
              </w:rPr>
            </w:pPr>
            <w:r>
              <w:rPr>
                <w:rFonts w:cs="David" w:hint="cs"/>
                <w:color w:val="000000"/>
                <w:rtl/>
              </w:rPr>
              <w:t>‏‏על עורך הבקשה לתקן את ההערות המסומנות ע"ג תכנית ‏‎a‎‏ .‏</w:t>
            </w:r>
          </w:p>
          <w:p w14:paraId="24E8DEE7" w14:textId="77777777" w:rsidR="00654C80" w:rsidRDefault="00A25F3B" w:rsidP="00654C80">
            <w:pPr>
              <w:rPr>
                <w:rtl/>
              </w:rPr>
            </w:pPr>
          </w:p>
          <w:p w14:paraId="14BC06E8" w14:textId="77777777" w:rsidR="00654C80" w:rsidRDefault="00A25F3B" w:rsidP="00654C80">
            <w:pPr>
              <w:rPr>
                <w:rtl/>
              </w:rPr>
            </w:pPr>
            <w:r>
              <w:rPr>
                <w:rFonts w:cs="David" w:hint="cs"/>
                <w:color w:val="000000"/>
                <w:rtl/>
              </w:rPr>
              <w:t>‏‏ ‏</w:t>
            </w:r>
          </w:p>
          <w:p w14:paraId="0C61B499" w14:textId="77777777" w:rsidR="00654C80" w:rsidRDefault="00A25F3B" w:rsidP="00654C80">
            <w:pPr>
              <w:rPr>
                <w:rtl/>
              </w:rPr>
            </w:pPr>
          </w:p>
          <w:p w14:paraId="1B59FB8B" w14:textId="77777777" w:rsidR="00654C80" w:rsidRDefault="00A25F3B" w:rsidP="00654C80">
            <w:pPr>
              <w:rPr>
                <w:rtl/>
              </w:rPr>
            </w:pPr>
            <w:r>
              <w:rPr>
                <w:rFonts w:cs="David" w:hint="cs"/>
                <w:color w:val="000000"/>
                <w:rtl/>
              </w:rPr>
              <w:t>‏‏התנגדויות‏‏:‏</w:t>
            </w:r>
          </w:p>
          <w:p w14:paraId="6613D28B" w14:textId="77777777" w:rsidR="00654C80" w:rsidRDefault="00A25F3B" w:rsidP="00654C80">
            <w:pPr>
              <w:rPr>
                <w:rtl/>
              </w:rPr>
            </w:pPr>
          </w:p>
          <w:p w14:paraId="2181108A" w14:textId="77777777" w:rsidR="00654C80" w:rsidRDefault="00A25F3B" w:rsidP="00654C80">
            <w:pPr>
              <w:rPr>
                <w:rtl/>
              </w:rPr>
            </w:pPr>
            <w:r>
              <w:rPr>
                <w:rFonts w:cs="David" w:hint="cs"/>
                <w:color w:val="000000"/>
                <w:rtl/>
              </w:rPr>
              <w:lastRenderedPageBreak/>
              <w:t>‏‏עפ"י נתוני המערכת התקבלו‏‏ 5‏‏ התנגדויות‏‏ ‏</w:t>
            </w:r>
          </w:p>
          <w:p w14:paraId="6F644324" w14:textId="77777777" w:rsidR="00654C80" w:rsidRDefault="00A25F3B" w:rsidP="00654C80">
            <w:pPr>
              <w:rPr>
                <w:rtl/>
              </w:rPr>
            </w:pPr>
          </w:p>
          <w:p w14:paraId="7470A114" w14:textId="77777777" w:rsidR="00654C80" w:rsidRDefault="00A25F3B" w:rsidP="00654C80">
            <w:pPr>
              <w:rPr>
                <w:rtl/>
              </w:rPr>
            </w:pPr>
            <w:r>
              <w:rPr>
                <w:rFonts w:cs="David" w:hint="cs"/>
                <w:color w:val="000000"/>
                <w:rtl/>
              </w:rPr>
              <w:t>‏‏יצויין 2 מתנגדים הורידו את התנגדות בהתאם לתוכנית מתוקנת‏</w:t>
            </w:r>
          </w:p>
          <w:p w14:paraId="1FE076C7" w14:textId="77777777" w:rsidR="00654C80" w:rsidRDefault="00A25F3B" w:rsidP="00654C80">
            <w:pPr>
              <w:rPr>
                <w:rtl/>
              </w:rPr>
            </w:pPr>
          </w:p>
          <w:p w14:paraId="0139632C" w14:textId="77777777" w:rsidR="00654C80" w:rsidRDefault="00A25F3B" w:rsidP="00654C80">
            <w:pPr>
              <w:rPr>
                <w:rtl/>
              </w:rPr>
            </w:pPr>
            <w:r>
              <w:rPr>
                <w:rFonts w:cs="David" w:hint="cs"/>
                <w:color w:val="000000"/>
                <w:rtl/>
              </w:rPr>
              <w:t>‏‏הטענות הן להלן:‏</w:t>
            </w:r>
          </w:p>
          <w:p w14:paraId="119E4F47" w14:textId="77777777" w:rsidR="00654C80" w:rsidRDefault="00A25F3B" w:rsidP="00654C80">
            <w:pPr>
              <w:rPr>
                <w:rtl/>
              </w:rPr>
            </w:pPr>
          </w:p>
          <w:p w14:paraId="0154046E" w14:textId="77777777" w:rsidR="00654C80" w:rsidRDefault="00A25F3B" w:rsidP="00654C80">
            <w:pPr>
              <w:rPr>
                <w:rtl/>
              </w:rPr>
            </w:pPr>
            <w:r>
              <w:rPr>
                <w:rFonts w:cs="David" w:hint="cs"/>
                <w:color w:val="000000"/>
                <w:rtl/>
              </w:rPr>
              <w:t>‏הבניינים שלי ושל המבקש צמודים זה לזה והמוצע בבקשה גורם לפגיעה בפרטיות ומרווח מינימלי והיזק ראיה ‏</w:t>
            </w:r>
          </w:p>
          <w:p w14:paraId="0F3AA055" w14:textId="77777777" w:rsidR="00654C80" w:rsidRDefault="00A25F3B" w:rsidP="00654C80">
            <w:pPr>
              <w:rPr>
                <w:rtl/>
              </w:rPr>
            </w:pPr>
          </w:p>
          <w:p w14:paraId="572586BA" w14:textId="77777777" w:rsidR="00654C80" w:rsidRDefault="00A25F3B" w:rsidP="00654C80">
            <w:pPr>
              <w:rPr>
                <w:rtl/>
              </w:rPr>
            </w:pPr>
            <w:r>
              <w:rPr>
                <w:rFonts w:cs="David" w:hint="cs"/>
                <w:color w:val="000000"/>
                <w:rtl/>
              </w:rPr>
              <w:t>‏‏ ‏</w:t>
            </w:r>
          </w:p>
          <w:p w14:paraId="55AE70D9" w14:textId="77777777" w:rsidR="00654C80" w:rsidRDefault="00A25F3B" w:rsidP="00654C80">
            <w:pPr>
              <w:rPr>
                <w:rtl/>
              </w:rPr>
            </w:pPr>
          </w:p>
          <w:p w14:paraId="202C2886" w14:textId="77777777" w:rsidR="00654C80" w:rsidRDefault="00A25F3B" w:rsidP="00654C80">
            <w:pPr>
              <w:rPr>
                <w:rtl/>
              </w:rPr>
            </w:pPr>
            <w:r>
              <w:rPr>
                <w:rFonts w:cs="David" w:hint="cs"/>
                <w:color w:val="000000"/>
                <w:rtl/>
              </w:rPr>
              <w:t xml:space="preserve">‏‏המלצת המחלקת היא לא לזמן את המתנגדים היות והבקשה מובאת לדחיה </w:t>
            </w:r>
            <w:r>
              <w:rPr>
                <w:rFonts w:cs="David" w:hint="cs"/>
                <w:color w:val="000000"/>
                <w:rtl/>
              </w:rPr>
              <w:t>במתכונת‏</w:t>
            </w:r>
          </w:p>
          <w:p w14:paraId="591B618A" w14:textId="77777777" w:rsidR="00654C80" w:rsidRDefault="00A25F3B" w:rsidP="00654C80">
            <w:pPr>
              <w:rPr>
                <w:rtl/>
              </w:rPr>
            </w:pPr>
          </w:p>
          <w:p w14:paraId="0A79C234" w14:textId="77777777" w:rsidR="00654C80" w:rsidRDefault="00A25F3B" w:rsidP="00654C80">
            <w:pPr>
              <w:rPr>
                <w:rtl/>
              </w:rPr>
            </w:pPr>
            <w:r>
              <w:rPr>
                <w:rFonts w:cs="David" w:hint="cs"/>
                <w:color w:val="000000"/>
                <w:rtl/>
              </w:rPr>
              <w:t>‏‎ ‎</w:t>
            </w:r>
          </w:p>
        </w:tc>
      </w:tr>
      <w:tr w:rsidR="00BF1333" w14:paraId="3E381FB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875BB6C"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37A404F6" w14:textId="77777777" w:rsidR="00BF1333" w:rsidRDefault="00BF1333">
            <w:pPr>
              <w:jc w:val="both"/>
            </w:pPr>
            <w:r>
              <w:rPr>
                <w:rFonts w:cs="Arial" w:hint="cs"/>
                <w:rtl/>
              </w:rPr>
              <w:t>08/06/2023</w:t>
            </w:r>
          </w:p>
        </w:tc>
        <w:tc>
          <w:tcPr>
            <w:tcW w:w="5669" w:type="dxa"/>
          </w:tcPr>
          <w:p w14:paraId="2A5F2C55" w14:textId="77777777" w:rsidR="00654C80" w:rsidRDefault="00A25F3B" w:rsidP="00654C80">
            <w:pPr>
              <w:rPr>
                <w:rtl/>
              </w:rPr>
            </w:pPr>
          </w:p>
          <w:p w14:paraId="20347FFD" w14:textId="77777777" w:rsidR="00654C80" w:rsidRDefault="00A25F3B" w:rsidP="00654C80">
            <w:pPr>
              <w:rPr>
                <w:rtl/>
              </w:rPr>
            </w:pPr>
            <w:r>
              <w:rPr>
                <w:rFonts w:cs="David" w:hint="cs"/>
                <w:color w:val="000000"/>
                <w:rtl/>
              </w:rPr>
              <w:t>חריגה מקו בניין קדמי</w:t>
            </w:r>
          </w:p>
          <w:p w14:paraId="191ECEDA" w14:textId="77777777" w:rsidR="00654C80" w:rsidRDefault="00A25F3B" w:rsidP="00654C80">
            <w:pPr>
              <w:rPr>
                <w:rtl/>
              </w:rPr>
            </w:pPr>
          </w:p>
          <w:p w14:paraId="4DF22EAD" w14:textId="77777777" w:rsidR="00654C80" w:rsidRDefault="00A25F3B" w:rsidP="00654C80">
            <w:pPr>
              <w:rPr>
                <w:rtl/>
              </w:rPr>
            </w:pPr>
            <w:r>
              <w:rPr>
                <w:rFonts w:cs="David" w:hint="cs"/>
                <w:color w:val="000000"/>
                <w:rtl/>
              </w:rPr>
              <w:t>חריגה מקו בניין צידי</w:t>
            </w:r>
          </w:p>
          <w:p w14:paraId="5EF58680" w14:textId="77777777" w:rsidR="00654C80" w:rsidRDefault="00A25F3B" w:rsidP="00654C80">
            <w:pPr>
              <w:rPr>
                <w:rtl/>
              </w:rPr>
            </w:pPr>
          </w:p>
          <w:p w14:paraId="0C35CCAC" w14:textId="77777777" w:rsidR="00654C80" w:rsidRDefault="00A25F3B" w:rsidP="00654C80">
            <w:pPr>
              <w:rPr>
                <w:rtl/>
              </w:rPr>
            </w:pPr>
            <w:r>
              <w:rPr>
                <w:rFonts w:cs="David" w:hint="cs"/>
                <w:color w:val="000000"/>
                <w:rtl/>
              </w:rPr>
              <w:t>שינוי שימוש ממסחר למגורים</w:t>
            </w:r>
          </w:p>
          <w:p w14:paraId="06F992BE" w14:textId="77777777" w:rsidR="00654C80" w:rsidRDefault="00A25F3B" w:rsidP="00654C80">
            <w:pPr>
              <w:rPr>
                <w:rtl/>
              </w:rPr>
            </w:pPr>
          </w:p>
          <w:p w14:paraId="2F7F359A" w14:textId="77777777" w:rsidR="00654C80" w:rsidRDefault="00A25F3B" w:rsidP="00654C80">
            <w:pPr>
              <w:rPr>
                <w:rtl/>
              </w:rPr>
            </w:pPr>
            <w:r>
              <w:rPr>
                <w:rFonts w:cs="David" w:hint="cs"/>
                <w:color w:val="000000"/>
                <w:rtl/>
              </w:rPr>
              <w:t>תוספת שטחים לממ"דים</w:t>
            </w:r>
          </w:p>
        </w:tc>
      </w:tr>
    </w:tbl>
    <w:p w14:paraId="0A25E0B1" w14:textId="77777777" w:rsidR="00BF1333" w:rsidRPr="001B4317" w:rsidRDefault="00BF1333" w:rsidP="001B4317">
      <w:pPr>
        <w:rPr>
          <w:rFonts w:asciiTheme="minorBidi" w:hAnsiTheme="minorBidi" w:cstheme="minorBidi"/>
          <w:b/>
          <w:bCs/>
          <w:u w:val="single"/>
          <w:rtl/>
        </w:rPr>
      </w:pPr>
    </w:p>
    <w:p w14:paraId="6A2989A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C750AD4" w14:textId="77777777" w:rsidTr="009D623E">
        <w:trPr>
          <w:trHeight w:val="70"/>
        </w:trPr>
        <w:tc>
          <w:tcPr>
            <w:tcW w:w="860" w:type="dxa"/>
            <w:shd w:val="clear" w:color="auto" w:fill="auto"/>
          </w:tcPr>
          <w:p w14:paraId="569334C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85C46A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70E58E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52423DC" w14:textId="77777777" w:rsidTr="009D623E">
        <w:tc>
          <w:tcPr>
            <w:tcW w:w="860" w:type="dxa"/>
            <w:shd w:val="clear" w:color="auto" w:fill="auto"/>
          </w:tcPr>
          <w:p w14:paraId="712D455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0CA5B78"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E23F96A" w14:textId="77777777" w:rsidR="00CF2AD0" w:rsidRPr="001B4317" w:rsidRDefault="00CF2AD0" w:rsidP="00A01A49">
            <w:pPr>
              <w:jc w:val="center"/>
              <w:rPr>
                <w:rFonts w:asciiTheme="minorBidi" w:hAnsiTheme="minorBidi" w:cstheme="minorBidi"/>
                <w:bCs/>
              </w:rPr>
            </w:pPr>
          </w:p>
        </w:tc>
      </w:tr>
      <w:tr w:rsidR="00CF2AD0" w:rsidRPr="001B4317" w14:paraId="4943F8F0" w14:textId="77777777" w:rsidTr="009D623E">
        <w:tc>
          <w:tcPr>
            <w:tcW w:w="860" w:type="dxa"/>
            <w:shd w:val="clear" w:color="auto" w:fill="auto"/>
          </w:tcPr>
          <w:p w14:paraId="36808C4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C928C6E"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D2255D8" w14:textId="77777777" w:rsidR="00CF2AD0" w:rsidRPr="001B4317" w:rsidRDefault="00CF2AD0" w:rsidP="00A01A49">
            <w:pPr>
              <w:jc w:val="center"/>
              <w:rPr>
                <w:rFonts w:asciiTheme="minorBidi" w:hAnsiTheme="minorBidi" w:cstheme="minorBidi"/>
                <w:bCs/>
              </w:rPr>
            </w:pPr>
          </w:p>
        </w:tc>
      </w:tr>
      <w:tr w:rsidR="00CF2AD0" w:rsidRPr="001B4317" w14:paraId="611051C9" w14:textId="77777777" w:rsidTr="009D623E">
        <w:tc>
          <w:tcPr>
            <w:tcW w:w="860" w:type="dxa"/>
            <w:shd w:val="clear" w:color="auto" w:fill="auto"/>
          </w:tcPr>
          <w:p w14:paraId="4FB1F53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91A0E22"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79D1A8C" w14:textId="77777777" w:rsidR="00CF2AD0" w:rsidRPr="001B4317" w:rsidRDefault="00CF2AD0" w:rsidP="00A01A49">
            <w:pPr>
              <w:jc w:val="center"/>
              <w:rPr>
                <w:rFonts w:asciiTheme="minorBidi" w:hAnsiTheme="minorBidi" w:cstheme="minorBidi"/>
                <w:bCs/>
              </w:rPr>
            </w:pPr>
          </w:p>
        </w:tc>
      </w:tr>
      <w:tr w:rsidR="00CF2AD0" w:rsidRPr="001B4317" w14:paraId="3B38DEA6" w14:textId="77777777" w:rsidTr="009D623E">
        <w:tc>
          <w:tcPr>
            <w:tcW w:w="860" w:type="dxa"/>
            <w:shd w:val="clear" w:color="auto" w:fill="auto"/>
          </w:tcPr>
          <w:p w14:paraId="4A1E7FA2"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F134E1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2A83CFE" w14:textId="77777777" w:rsidR="00CF2AD0" w:rsidRPr="001B4317" w:rsidRDefault="00CF2AD0" w:rsidP="00A01A49">
            <w:pPr>
              <w:jc w:val="center"/>
              <w:rPr>
                <w:rFonts w:asciiTheme="minorBidi" w:hAnsiTheme="minorBidi" w:cstheme="minorBidi"/>
                <w:bCs/>
              </w:rPr>
            </w:pPr>
          </w:p>
        </w:tc>
      </w:tr>
      <w:tr w:rsidR="00CF2AD0" w:rsidRPr="001B4317" w14:paraId="56EDCA00" w14:textId="77777777" w:rsidTr="009D623E">
        <w:tc>
          <w:tcPr>
            <w:tcW w:w="860" w:type="dxa"/>
            <w:shd w:val="clear" w:color="auto" w:fill="auto"/>
          </w:tcPr>
          <w:p w14:paraId="0FC2623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F3FB97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ABBEFDD" w14:textId="77777777" w:rsidR="00CF2AD0" w:rsidRPr="001B4317" w:rsidRDefault="00CF2AD0" w:rsidP="00A01A49">
            <w:pPr>
              <w:jc w:val="center"/>
              <w:rPr>
                <w:rFonts w:asciiTheme="minorBidi" w:hAnsiTheme="minorBidi" w:cstheme="minorBidi"/>
                <w:bCs/>
              </w:rPr>
            </w:pPr>
          </w:p>
        </w:tc>
      </w:tr>
      <w:tr w:rsidR="00CF2AD0" w:rsidRPr="001B4317" w14:paraId="55CA2507" w14:textId="77777777" w:rsidTr="009D623E">
        <w:tc>
          <w:tcPr>
            <w:tcW w:w="860" w:type="dxa"/>
            <w:shd w:val="clear" w:color="auto" w:fill="auto"/>
          </w:tcPr>
          <w:p w14:paraId="7B6B3E3C"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C3F74A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096A8056" w14:textId="77777777" w:rsidR="00CF2AD0" w:rsidRPr="001B4317" w:rsidRDefault="00CF2AD0" w:rsidP="00A01A49">
            <w:pPr>
              <w:jc w:val="center"/>
              <w:rPr>
                <w:rFonts w:asciiTheme="minorBidi" w:hAnsiTheme="minorBidi" w:cstheme="minorBidi"/>
                <w:bCs/>
              </w:rPr>
            </w:pPr>
          </w:p>
        </w:tc>
      </w:tr>
      <w:tr w:rsidR="00CF2AD0" w:rsidRPr="001B4317" w14:paraId="5E759265" w14:textId="77777777" w:rsidTr="009D623E">
        <w:tc>
          <w:tcPr>
            <w:tcW w:w="860" w:type="dxa"/>
            <w:shd w:val="clear" w:color="auto" w:fill="auto"/>
          </w:tcPr>
          <w:p w14:paraId="46FB69D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6173C7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47743EC" w14:textId="77777777" w:rsidR="00CF2AD0" w:rsidRPr="001B4317" w:rsidRDefault="00CF2AD0" w:rsidP="00A01A49">
            <w:pPr>
              <w:jc w:val="center"/>
              <w:rPr>
                <w:rFonts w:asciiTheme="minorBidi" w:hAnsiTheme="minorBidi" w:cstheme="minorBidi"/>
                <w:bCs/>
              </w:rPr>
            </w:pPr>
          </w:p>
        </w:tc>
      </w:tr>
      <w:tr w:rsidR="00CF2AD0" w:rsidRPr="001B4317" w14:paraId="4095C188" w14:textId="77777777" w:rsidTr="009D623E">
        <w:tc>
          <w:tcPr>
            <w:tcW w:w="860" w:type="dxa"/>
            <w:shd w:val="clear" w:color="auto" w:fill="auto"/>
          </w:tcPr>
          <w:p w14:paraId="5F7E087A"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1181DB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538D6D1" w14:textId="77777777" w:rsidR="00CF2AD0" w:rsidRPr="001B4317" w:rsidRDefault="00CF2AD0" w:rsidP="00A01A49">
            <w:pPr>
              <w:jc w:val="center"/>
              <w:rPr>
                <w:rFonts w:asciiTheme="minorBidi" w:hAnsiTheme="minorBidi" w:cstheme="minorBidi"/>
                <w:bCs/>
              </w:rPr>
            </w:pPr>
          </w:p>
        </w:tc>
      </w:tr>
      <w:tr w:rsidR="00CF2AD0" w:rsidRPr="001B4317" w14:paraId="30478AA2" w14:textId="77777777" w:rsidTr="009D623E">
        <w:tc>
          <w:tcPr>
            <w:tcW w:w="860" w:type="dxa"/>
            <w:shd w:val="clear" w:color="auto" w:fill="auto"/>
          </w:tcPr>
          <w:p w14:paraId="4C2E46D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65FE8AB"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86D9DB2" w14:textId="77777777" w:rsidR="00CF2AD0" w:rsidRPr="001B4317" w:rsidRDefault="00CF2AD0" w:rsidP="00A01A49">
            <w:pPr>
              <w:jc w:val="center"/>
              <w:rPr>
                <w:rFonts w:asciiTheme="minorBidi" w:hAnsiTheme="minorBidi" w:cstheme="minorBidi"/>
                <w:bCs/>
              </w:rPr>
            </w:pPr>
          </w:p>
        </w:tc>
      </w:tr>
      <w:tr w:rsidR="00CF2AD0" w:rsidRPr="001B4317" w14:paraId="6F46AF07" w14:textId="77777777" w:rsidTr="009D623E">
        <w:tc>
          <w:tcPr>
            <w:tcW w:w="860" w:type="dxa"/>
            <w:shd w:val="clear" w:color="auto" w:fill="auto"/>
          </w:tcPr>
          <w:p w14:paraId="439E41F1"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9549345"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2CA273F1" w14:textId="77777777" w:rsidR="00CF2AD0" w:rsidRPr="001B4317" w:rsidRDefault="00CF2AD0" w:rsidP="00A01A49">
            <w:pPr>
              <w:jc w:val="center"/>
              <w:rPr>
                <w:rFonts w:asciiTheme="minorBidi" w:hAnsiTheme="minorBidi" w:cstheme="minorBidi"/>
                <w:bCs/>
              </w:rPr>
            </w:pPr>
          </w:p>
        </w:tc>
      </w:tr>
      <w:tr w:rsidR="00CF2AD0" w:rsidRPr="001B4317" w14:paraId="6DA9ED95" w14:textId="77777777" w:rsidTr="009D623E">
        <w:tc>
          <w:tcPr>
            <w:tcW w:w="860" w:type="dxa"/>
            <w:shd w:val="clear" w:color="auto" w:fill="auto"/>
          </w:tcPr>
          <w:p w14:paraId="05B58E84"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212911E1"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3F9FB9DB" w14:textId="77777777" w:rsidR="00CF2AD0" w:rsidRPr="001B4317" w:rsidRDefault="00CF2AD0" w:rsidP="00A01A49">
            <w:pPr>
              <w:jc w:val="center"/>
              <w:rPr>
                <w:rFonts w:asciiTheme="minorBidi" w:hAnsiTheme="minorBidi" w:cstheme="minorBidi"/>
                <w:bCs/>
              </w:rPr>
            </w:pPr>
          </w:p>
        </w:tc>
      </w:tr>
    </w:tbl>
    <w:p w14:paraId="2B0C63F7" w14:textId="77777777" w:rsidR="001B4317" w:rsidRPr="001B4317" w:rsidRDefault="001B4317" w:rsidP="001B4317">
      <w:pPr>
        <w:rPr>
          <w:rFonts w:asciiTheme="minorBidi" w:hAnsiTheme="minorBidi" w:cstheme="minorBidi"/>
          <w:rtl/>
        </w:rPr>
      </w:pPr>
    </w:p>
    <w:p w14:paraId="1563D7D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25D3106"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1D9BA5FA" w14:textId="77777777">
        <w:tc>
          <w:tcPr>
            <w:tcW w:w="0" w:type="auto"/>
          </w:tcPr>
          <w:p w14:paraId="3C2E70B2" w14:textId="77777777" w:rsidR="00654C80" w:rsidRDefault="00A25F3B" w:rsidP="00654C80">
            <w:pPr>
              <w:rPr>
                <w:rtl/>
              </w:rPr>
            </w:pPr>
          </w:p>
          <w:p w14:paraId="5CA63B5F" w14:textId="77777777" w:rsidR="00654C80" w:rsidRDefault="00A25F3B" w:rsidP="00654C80">
            <w:pPr>
              <w:rPr>
                <w:rtl/>
              </w:rPr>
            </w:pPr>
            <w:r>
              <w:rPr>
                <w:rFonts w:cs="David" w:hint="cs"/>
                <w:color w:val="000000"/>
                <w:rtl/>
              </w:rPr>
              <w:t>‏‎ ‎</w:t>
            </w:r>
          </w:p>
          <w:p w14:paraId="70409C20" w14:textId="77777777" w:rsidR="00654C80" w:rsidRDefault="00A25F3B" w:rsidP="00654C80">
            <w:pPr>
              <w:rPr>
                <w:rtl/>
              </w:rPr>
            </w:pPr>
          </w:p>
          <w:p w14:paraId="79B2780D" w14:textId="77777777" w:rsidR="00654C80" w:rsidRDefault="00A25F3B" w:rsidP="00654C80">
            <w:pPr>
              <w:rPr>
                <w:rtl/>
              </w:rPr>
            </w:pPr>
            <w:r>
              <w:rPr>
                <w:rFonts w:cs="David" w:hint="cs"/>
                <w:color w:val="000000"/>
                <w:rtl/>
              </w:rPr>
              <w:t xml:space="preserve">‏‏לדחות במתכונת </w:t>
            </w:r>
            <w:r>
              <w:rPr>
                <w:rFonts w:cs="David" w:hint="cs"/>
                <w:color w:val="000000"/>
                <w:rtl/>
              </w:rPr>
              <w:t>המוצעת‏‏:‏</w:t>
            </w:r>
          </w:p>
          <w:p w14:paraId="4EB47173" w14:textId="77777777" w:rsidR="00654C80" w:rsidRDefault="00A25F3B" w:rsidP="00654C80">
            <w:pPr>
              <w:rPr>
                <w:rtl/>
              </w:rPr>
            </w:pPr>
          </w:p>
          <w:p w14:paraId="7B7123D0" w14:textId="77777777" w:rsidR="00654C80" w:rsidRDefault="00A25F3B" w:rsidP="00654C80">
            <w:pPr>
              <w:rPr>
                <w:rtl/>
              </w:rPr>
            </w:pPr>
            <w:r>
              <w:rPr>
                <w:rFonts w:cs="David" w:hint="cs"/>
                <w:color w:val="000000"/>
                <w:rtl/>
              </w:rPr>
              <w:t>‏‏הבקשה מבואת דחיה במתכונת המוצעת היות ומוצע בבקשה שימוש חורג מתוכנית ממסחר למגורים וכן תוספות בינוי לדירות קיימות כאשר ישנן חריגות מקו הבניין כאשר לא סומנו קווי הבניין ע"ג התוכנית וע"כ עורך הבקשה נדרש לסמן את קו הבניין ולוודא עמידה במותר עפ"י תקנות וכן לא ניתן להציע שטחי בניה בבקשה לשימוש חורג‏</w:t>
            </w:r>
          </w:p>
          <w:p w14:paraId="3E77D700" w14:textId="77777777" w:rsidR="00654C80" w:rsidRDefault="00A25F3B" w:rsidP="00654C80">
            <w:pPr>
              <w:rPr>
                <w:rtl/>
              </w:rPr>
            </w:pPr>
          </w:p>
          <w:p w14:paraId="167FFF55" w14:textId="77777777" w:rsidR="00654C80" w:rsidRDefault="00A25F3B" w:rsidP="00654C80">
            <w:pPr>
              <w:rPr>
                <w:rtl/>
              </w:rPr>
            </w:pPr>
            <w:r>
              <w:rPr>
                <w:rFonts w:cs="David" w:hint="cs"/>
                <w:color w:val="000000"/>
                <w:rtl/>
              </w:rPr>
              <w:t>‏‏ ‏</w:t>
            </w:r>
          </w:p>
          <w:p w14:paraId="47731BAC" w14:textId="77777777" w:rsidR="00654C80" w:rsidRDefault="00A25F3B" w:rsidP="00654C80">
            <w:pPr>
              <w:rPr>
                <w:rtl/>
              </w:rPr>
            </w:pPr>
          </w:p>
          <w:p w14:paraId="25F96D61" w14:textId="77777777" w:rsidR="00654C80" w:rsidRDefault="00A25F3B" w:rsidP="00654C80">
            <w:pPr>
              <w:rPr>
                <w:rtl/>
              </w:rPr>
            </w:pPr>
            <w:r>
              <w:rPr>
                <w:rFonts w:cs="David" w:hint="cs"/>
                <w:color w:val="000000"/>
                <w:rtl/>
              </w:rPr>
              <w:t>‏‏שימוש חורג‏‏:‏</w:t>
            </w:r>
          </w:p>
          <w:p w14:paraId="6CE5D82F" w14:textId="77777777" w:rsidR="00654C80" w:rsidRDefault="00A25F3B" w:rsidP="00654C80">
            <w:pPr>
              <w:rPr>
                <w:rtl/>
              </w:rPr>
            </w:pPr>
          </w:p>
          <w:p w14:paraId="48A37AE2" w14:textId="77777777" w:rsidR="00654C80" w:rsidRDefault="00A25F3B" w:rsidP="00654C80">
            <w:pPr>
              <w:rPr>
                <w:rtl/>
              </w:rPr>
            </w:pPr>
            <w:r>
              <w:rPr>
                <w:rFonts w:cs="David" w:hint="cs"/>
                <w:color w:val="000000"/>
                <w:rtl/>
              </w:rPr>
              <w:t>‏‏המוצע בבקשה כולל שימוש חורג מתוכנית .‏</w:t>
            </w:r>
          </w:p>
          <w:p w14:paraId="42AE1B06" w14:textId="77777777" w:rsidR="00654C80" w:rsidRDefault="00A25F3B" w:rsidP="00654C80">
            <w:pPr>
              <w:rPr>
                <w:rtl/>
              </w:rPr>
            </w:pPr>
          </w:p>
          <w:p w14:paraId="2C4F96BD" w14:textId="77777777" w:rsidR="00654C80" w:rsidRDefault="00A25F3B" w:rsidP="00654C80">
            <w:pPr>
              <w:rPr>
                <w:rtl/>
              </w:rPr>
            </w:pPr>
            <w:r>
              <w:rPr>
                <w:rFonts w:cs="David" w:hint="cs"/>
                <w:color w:val="000000"/>
                <w:rtl/>
              </w:rPr>
              <w:t>‏‏עפ"י מדיניות האגף לא ניתן להגיש בקשה לשימוש חורג הכוללת תוספת שטחים ע"כ הבקשה לשימוש חורג לא נבחנה ‏‏–‏‏ ‏‏על עורך הבקשה להגיש בקשה נפרדת לשימוש חורג‏‏ ‏‏ולכן לא ניתן לאשר שימוש חורג בבקשה זו‏‏ ‏</w:t>
            </w:r>
          </w:p>
          <w:p w14:paraId="0456972C" w14:textId="77777777" w:rsidR="00654C80" w:rsidRDefault="00A25F3B" w:rsidP="00654C80">
            <w:pPr>
              <w:rPr>
                <w:rtl/>
              </w:rPr>
            </w:pPr>
          </w:p>
          <w:p w14:paraId="08F2238B" w14:textId="77777777" w:rsidR="00654C80" w:rsidRDefault="00A25F3B" w:rsidP="00654C80">
            <w:pPr>
              <w:rPr>
                <w:rtl/>
              </w:rPr>
            </w:pPr>
            <w:r>
              <w:rPr>
                <w:rFonts w:cs="David" w:hint="cs"/>
                <w:color w:val="000000"/>
                <w:rtl/>
              </w:rPr>
              <w:t>‏‏ ‏</w:t>
            </w:r>
          </w:p>
          <w:p w14:paraId="4C4A3395" w14:textId="77777777" w:rsidR="00654C80" w:rsidRDefault="00A25F3B" w:rsidP="00654C80">
            <w:pPr>
              <w:rPr>
                <w:rtl/>
              </w:rPr>
            </w:pPr>
          </w:p>
          <w:p w14:paraId="55A9BBC9" w14:textId="77777777" w:rsidR="00654C80" w:rsidRDefault="00A25F3B" w:rsidP="00654C80">
            <w:pPr>
              <w:rPr>
                <w:rtl/>
              </w:rPr>
            </w:pPr>
            <w:r>
              <w:rPr>
                <w:rFonts w:cs="David" w:hint="cs"/>
                <w:color w:val="000000"/>
                <w:rtl/>
              </w:rPr>
              <w:t>‏‏קווי בניין‏‏:‏</w:t>
            </w:r>
          </w:p>
          <w:p w14:paraId="6B95F3FF" w14:textId="77777777" w:rsidR="00654C80" w:rsidRDefault="00A25F3B" w:rsidP="00654C80">
            <w:pPr>
              <w:rPr>
                <w:rtl/>
              </w:rPr>
            </w:pPr>
          </w:p>
          <w:p w14:paraId="72BE5FA4" w14:textId="77777777" w:rsidR="00654C80" w:rsidRDefault="00A25F3B" w:rsidP="00654C80">
            <w:pPr>
              <w:rPr>
                <w:rtl/>
              </w:rPr>
            </w:pPr>
            <w:r>
              <w:rPr>
                <w:rFonts w:cs="David" w:hint="cs"/>
                <w:color w:val="000000"/>
                <w:rtl/>
              </w:rPr>
              <w:t>‏‏קומת קרקע ,מפלס 0.00+‏‏,‏‏קומה א' , מפלס 3.00+‏‏,‏‏קומה ב' , מפלס 6.00+‏‏,‏‏קומה ג' , מפלס 9.00+‏‏:‏</w:t>
            </w:r>
          </w:p>
          <w:p w14:paraId="0C6806E6" w14:textId="77777777" w:rsidR="00654C80" w:rsidRDefault="00A25F3B" w:rsidP="00654C80">
            <w:pPr>
              <w:rPr>
                <w:rtl/>
              </w:rPr>
            </w:pPr>
          </w:p>
          <w:p w14:paraId="0DDD63D3" w14:textId="77777777" w:rsidR="00654C80" w:rsidRDefault="00A25F3B" w:rsidP="00654C80">
            <w:pPr>
              <w:rPr>
                <w:rtl/>
              </w:rPr>
            </w:pPr>
            <w:r>
              <w:rPr>
                <w:rFonts w:cs="David" w:hint="cs"/>
                <w:color w:val="000000"/>
                <w:rtl/>
              </w:rPr>
              <w:t>‏‏- על עורך הבקשה להציג את קווי הבניין ע"ג התוכנית ולוודא עמידה במותר לעניין חריגה מקו בניין צידי 10% בקיר עם פתחים או 30% בקיר ללא פתחים‏</w:t>
            </w:r>
          </w:p>
          <w:p w14:paraId="014B46F6" w14:textId="77777777" w:rsidR="00654C80" w:rsidRDefault="00A25F3B" w:rsidP="00654C80">
            <w:pPr>
              <w:rPr>
                <w:rtl/>
              </w:rPr>
            </w:pPr>
          </w:p>
          <w:p w14:paraId="3FEDEC69" w14:textId="77777777" w:rsidR="00654C80" w:rsidRDefault="00A25F3B" w:rsidP="00654C80">
            <w:pPr>
              <w:rPr>
                <w:rtl/>
              </w:rPr>
            </w:pPr>
            <w:r>
              <w:rPr>
                <w:rFonts w:cs="David" w:hint="cs"/>
                <w:color w:val="000000"/>
                <w:rtl/>
              </w:rPr>
              <w:t>‏‏קומה ד' , מפלס 12.00+‏‏:‏</w:t>
            </w:r>
          </w:p>
          <w:p w14:paraId="259355F5" w14:textId="77777777" w:rsidR="00654C80" w:rsidRDefault="00A25F3B" w:rsidP="00654C80">
            <w:pPr>
              <w:rPr>
                <w:rtl/>
              </w:rPr>
            </w:pPr>
          </w:p>
          <w:p w14:paraId="205566D5" w14:textId="77777777" w:rsidR="00654C80" w:rsidRDefault="00A25F3B" w:rsidP="00654C80">
            <w:pPr>
              <w:rPr>
                <w:rtl/>
              </w:rPr>
            </w:pPr>
            <w:r>
              <w:rPr>
                <w:rFonts w:cs="David" w:hint="cs"/>
                <w:color w:val="000000"/>
                <w:rtl/>
              </w:rPr>
              <w:t>‏‏-‏‏ ‏‏על עורך הבקשה לסמן את קווי הבניין ע"ג התוכנית עפ"י תיק המידע ‏</w:t>
            </w:r>
          </w:p>
          <w:p w14:paraId="0756B028" w14:textId="77777777" w:rsidR="00654C80" w:rsidRDefault="00A25F3B" w:rsidP="00654C80">
            <w:pPr>
              <w:rPr>
                <w:rtl/>
              </w:rPr>
            </w:pPr>
          </w:p>
          <w:p w14:paraId="23B0998B" w14:textId="77777777" w:rsidR="00654C80" w:rsidRDefault="00A25F3B" w:rsidP="00654C80">
            <w:pPr>
              <w:rPr>
                <w:rtl/>
              </w:rPr>
            </w:pPr>
            <w:r>
              <w:rPr>
                <w:rFonts w:cs="David" w:hint="cs"/>
                <w:color w:val="000000"/>
                <w:rtl/>
              </w:rPr>
              <w:t xml:space="preserve">‏‏- על עורך הבקשה לוודא עמידה במותר לכלל המרפסות עפ"י תקנות להלן כאשר </w:t>
            </w:r>
            <w:r>
              <w:rPr>
                <w:rFonts w:cs="David" w:hint="cs"/>
                <w:color w:val="000000"/>
                <w:rtl/>
              </w:rPr>
              <w:t>חזיתות צפונית ומערבית הינן קדמיות וחזיתות דרומית ומזרחית הן צידיות :‏</w:t>
            </w:r>
          </w:p>
          <w:p w14:paraId="48FF2703" w14:textId="77777777" w:rsidR="00654C80" w:rsidRDefault="00A25F3B" w:rsidP="00654C80">
            <w:pPr>
              <w:rPr>
                <w:rtl/>
              </w:rPr>
            </w:pPr>
          </w:p>
          <w:p w14:paraId="7F887CCC" w14:textId="77777777" w:rsidR="00654C80" w:rsidRDefault="00A25F3B" w:rsidP="00654C80">
            <w:pPr>
              <w:rPr>
                <w:rtl/>
              </w:rPr>
            </w:pPr>
            <w:r>
              <w:rPr>
                <w:rFonts w:cs="David" w:hint="cs"/>
                <w:color w:val="000000"/>
                <w:rtl/>
              </w:rPr>
              <w:t>‏‏קו בניין קדמי‏‏ ‏‏–‏‏ ניתנ‏‏ת‏‏ חריגה של עד 2 מטר או 40% מהמרווח לפי הקטן‏</w:t>
            </w:r>
          </w:p>
          <w:p w14:paraId="32288EBA" w14:textId="77777777" w:rsidR="00654C80" w:rsidRDefault="00A25F3B" w:rsidP="00654C80">
            <w:pPr>
              <w:rPr>
                <w:rtl/>
              </w:rPr>
            </w:pPr>
          </w:p>
          <w:p w14:paraId="58F84FB5" w14:textId="77777777" w:rsidR="00654C80" w:rsidRDefault="00A25F3B" w:rsidP="00654C80">
            <w:pPr>
              <w:rPr>
                <w:rtl/>
              </w:rPr>
            </w:pPr>
            <w:r>
              <w:rPr>
                <w:rFonts w:cs="David" w:hint="cs"/>
                <w:color w:val="000000"/>
                <w:rtl/>
              </w:rPr>
              <w:t>‏‏קו בניין צידי‏‏ ‏‏–‏‏ ‏‏ניתנת חריגה של עד 10% מהמרווח ובלבד שיישאר מרחק של 2.70 מ' מגבול המגרש‏</w:t>
            </w:r>
          </w:p>
          <w:p w14:paraId="4916C04D" w14:textId="77777777" w:rsidR="00654C80" w:rsidRDefault="00A25F3B" w:rsidP="00654C80">
            <w:pPr>
              <w:rPr>
                <w:rtl/>
              </w:rPr>
            </w:pPr>
          </w:p>
          <w:p w14:paraId="08DC12E2" w14:textId="77777777" w:rsidR="00654C80" w:rsidRDefault="00A25F3B" w:rsidP="00654C80">
            <w:pPr>
              <w:rPr>
                <w:rtl/>
              </w:rPr>
            </w:pPr>
            <w:r>
              <w:rPr>
                <w:rFonts w:cs="David" w:hint="cs"/>
                <w:color w:val="000000"/>
                <w:rtl/>
              </w:rPr>
              <w:t>‏‏ ‏</w:t>
            </w:r>
          </w:p>
          <w:p w14:paraId="7DCD1175" w14:textId="77777777" w:rsidR="00654C80" w:rsidRDefault="00A25F3B" w:rsidP="00654C80">
            <w:pPr>
              <w:rPr>
                <w:rtl/>
              </w:rPr>
            </w:pPr>
          </w:p>
          <w:p w14:paraId="3F23BFE6" w14:textId="77777777" w:rsidR="00654C80" w:rsidRDefault="00A25F3B" w:rsidP="00654C80">
            <w:pPr>
              <w:rPr>
                <w:rtl/>
              </w:rPr>
            </w:pPr>
            <w:r>
              <w:rPr>
                <w:rFonts w:cs="David" w:hint="cs"/>
                <w:color w:val="000000"/>
                <w:rtl/>
              </w:rPr>
              <w:t>‏‏נספח בינוי‏‏:‏</w:t>
            </w:r>
          </w:p>
          <w:p w14:paraId="5985A0E9" w14:textId="77777777" w:rsidR="00654C80" w:rsidRDefault="00A25F3B" w:rsidP="00654C80">
            <w:pPr>
              <w:rPr>
                <w:rtl/>
              </w:rPr>
            </w:pPr>
          </w:p>
          <w:p w14:paraId="767AF9FC" w14:textId="77777777" w:rsidR="00654C80" w:rsidRDefault="00A25F3B" w:rsidP="00654C80">
            <w:pPr>
              <w:rPr>
                <w:rtl/>
              </w:rPr>
            </w:pPr>
            <w:r>
              <w:rPr>
                <w:rFonts w:cs="David" w:hint="cs"/>
                <w:color w:val="000000"/>
                <w:rtl/>
              </w:rPr>
              <w:t>‏‏על עורך הבקשה לפרסם הקלה על בינוי בשונה מנספח בינוי‏‏ ‏</w:t>
            </w:r>
          </w:p>
          <w:p w14:paraId="66D5359A" w14:textId="77777777" w:rsidR="00654C80" w:rsidRDefault="00A25F3B" w:rsidP="00654C80">
            <w:pPr>
              <w:rPr>
                <w:rtl/>
              </w:rPr>
            </w:pPr>
          </w:p>
          <w:p w14:paraId="1C7634EE" w14:textId="77777777" w:rsidR="00654C80" w:rsidRDefault="00A25F3B" w:rsidP="00654C80">
            <w:pPr>
              <w:rPr>
                <w:rtl/>
              </w:rPr>
            </w:pPr>
            <w:r>
              <w:rPr>
                <w:rFonts w:cs="David" w:hint="cs"/>
                <w:color w:val="000000"/>
                <w:rtl/>
              </w:rPr>
              <w:t>‏‎ ‎</w:t>
            </w:r>
          </w:p>
          <w:p w14:paraId="7DD95C15" w14:textId="77777777" w:rsidR="00654C80" w:rsidRDefault="00A25F3B" w:rsidP="00654C80">
            <w:pPr>
              <w:rPr>
                <w:rtl/>
              </w:rPr>
            </w:pPr>
          </w:p>
          <w:p w14:paraId="16AE98BA" w14:textId="77777777" w:rsidR="00654C80" w:rsidRDefault="00A25F3B" w:rsidP="00654C80">
            <w:pPr>
              <w:rPr>
                <w:rtl/>
              </w:rPr>
            </w:pPr>
            <w:r>
              <w:rPr>
                <w:rFonts w:cs="David" w:hint="cs"/>
                <w:color w:val="000000"/>
                <w:rtl/>
              </w:rPr>
              <w:t>‏‏ ‏</w:t>
            </w:r>
          </w:p>
          <w:p w14:paraId="4325DE3A" w14:textId="77777777" w:rsidR="00654C80" w:rsidRDefault="00A25F3B" w:rsidP="00654C80">
            <w:pPr>
              <w:rPr>
                <w:rtl/>
              </w:rPr>
            </w:pPr>
          </w:p>
          <w:p w14:paraId="1ECB3BED" w14:textId="77777777" w:rsidR="00654C80" w:rsidRDefault="00A25F3B" w:rsidP="00654C80">
            <w:pPr>
              <w:rPr>
                <w:rtl/>
              </w:rPr>
            </w:pPr>
            <w:r>
              <w:rPr>
                <w:rFonts w:cs="David" w:hint="cs"/>
                <w:color w:val="000000"/>
                <w:rtl/>
              </w:rPr>
              <w:t>‏‏מרפסות זיז‏‏:‏</w:t>
            </w:r>
          </w:p>
          <w:p w14:paraId="75C6B94D" w14:textId="77777777" w:rsidR="00654C80" w:rsidRDefault="00A25F3B" w:rsidP="00654C80">
            <w:pPr>
              <w:rPr>
                <w:rtl/>
              </w:rPr>
            </w:pPr>
          </w:p>
          <w:p w14:paraId="63BFC6BE" w14:textId="77777777" w:rsidR="00654C80" w:rsidRDefault="00A25F3B" w:rsidP="00654C80">
            <w:pPr>
              <w:rPr>
                <w:rtl/>
              </w:rPr>
            </w:pPr>
            <w:r>
              <w:rPr>
                <w:rFonts w:cs="David" w:hint="cs"/>
                <w:color w:val="000000"/>
                <w:rtl/>
              </w:rPr>
              <w:t>‏‏קומה א' , מפלס 3.00+‏‏:‏</w:t>
            </w:r>
          </w:p>
          <w:p w14:paraId="4F3845F5" w14:textId="77777777" w:rsidR="00654C80" w:rsidRDefault="00A25F3B" w:rsidP="00654C80">
            <w:pPr>
              <w:rPr>
                <w:rtl/>
              </w:rPr>
            </w:pPr>
          </w:p>
          <w:p w14:paraId="3CE0A72A" w14:textId="77777777" w:rsidR="00654C80" w:rsidRDefault="00A25F3B" w:rsidP="00654C80">
            <w:pPr>
              <w:rPr>
                <w:rtl/>
              </w:rPr>
            </w:pPr>
            <w:r>
              <w:rPr>
                <w:rFonts w:cs="David" w:hint="cs"/>
                <w:color w:val="000000"/>
                <w:rtl/>
              </w:rPr>
              <w:t>‏‏חזית צפונית ‏‏–‏‏על עורך הבקשה להסיר מרפסת זו המוצעת מחוץ לקן בניין קדמי ‏</w:t>
            </w:r>
          </w:p>
          <w:p w14:paraId="1179C3F6" w14:textId="77777777" w:rsidR="00654C80" w:rsidRDefault="00A25F3B" w:rsidP="00654C80">
            <w:pPr>
              <w:rPr>
                <w:rtl/>
              </w:rPr>
            </w:pPr>
          </w:p>
          <w:p w14:paraId="075F75B5" w14:textId="77777777" w:rsidR="00654C80" w:rsidRDefault="00A25F3B" w:rsidP="00654C80">
            <w:pPr>
              <w:rPr>
                <w:rtl/>
              </w:rPr>
            </w:pPr>
            <w:r>
              <w:rPr>
                <w:rFonts w:cs="David" w:hint="cs"/>
                <w:color w:val="000000"/>
                <w:rtl/>
              </w:rPr>
              <w:t>‏‏חזית מזרחית‏‏ - ‏‏על עורך הבקשה להציג את קווי הבניין ע"ג התוכנית ולוודא עמידה בחריגה המותרת לקו בניין צידי‏‏ ‏</w:t>
            </w:r>
          </w:p>
          <w:p w14:paraId="74336336" w14:textId="77777777" w:rsidR="00654C80" w:rsidRDefault="00A25F3B" w:rsidP="00654C80">
            <w:pPr>
              <w:rPr>
                <w:rtl/>
              </w:rPr>
            </w:pPr>
          </w:p>
          <w:p w14:paraId="7272133D" w14:textId="77777777" w:rsidR="00654C80" w:rsidRDefault="00A25F3B" w:rsidP="00654C80">
            <w:pPr>
              <w:rPr>
                <w:rtl/>
              </w:rPr>
            </w:pPr>
            <w:r>
              <w:rPr>
                <w:rFonts w:cs="David" w:hint="cs"/>
                <w:color w:val="000000"/>
                <w:rtl/>
              </w:rPr>
              <w:t>‏‏קומה ב' , מפלס 6.00+‏‏:‏</w:t>
            </w:r>
          </w:p>
          <w:p w14:paraId="1D58F87C" w14:textId="77777777" w:rsidR="00654C80" w:rsidRDefault="00A25F3B" w:rsidP="00654C80">
            <w:pPr>
              <w:rPr>
                <w:rtl/>
              </w:rPr>
            </w:pPr>
          </w:p>
          <w:p w14:paraId="7941611E" w14:textId="77777777" w:rsidR="00654C80" w:rsidRDefault="00A25F3B" w:rsidP="00654C80">
            <w:pPr>
              <w:rPr>
                <w:rtl/>
              </w:rPr>
            </w:pPr>
            <w:r>
              <w:rPr>
                <w:rFonts w:cs="David" w:hint="cs"/>
                <w:color w:val="000000"/>
                <w:rtl/>
              </w:rPr>
              <w:t>‏‏חזית מזרחית‏‏ - - ‏‏על עורך הבקשה להציג את קווי הבניין ע"ג התוכנית ולוודא עמידה בחריגה המותרת לקו בניין צידי‏‏ ‏</w:t>
            </w:r>
          </w:p>
          <w:p w14:paraId="5C37C551" w14:textId="77777777" w:rsidR="00654C80" w:rsidRDefault="00A25F3B" w:rsidP="00654C80">
            <w:pPr>
              <w:rPr>
                <w:rtl/>
              </w:rPr>
            </w:pPr>
          </w:p>
          <w:p w14:paraId="6299935C" w14:textId="77777777" w:rsidR="00654C80" w:rsidRDefault="00A25F3B" w:rsidP="00654C80">
            <w:pPr>
              <w:rPr>
                <w:rtl/>
              </w:rPr>
            </w:pPr>
            <w:r>
              <w:rPr>
                <w:rFonts w:cs="David" w:hint="cs"/>
                <w:color w:val="000000"/>
                <w:rtl/>
              </w:rPr>
              <w:lastRenderedPageBreak/>
              <w:t>‏‏קומה ד' , מפלס 12.00+‏‏:‏</w:t>
            </w:r>
          </w:p>
          <w:p w14:paraId="38B70F95" w14:textId="77777777" w:rsidR="00654C80" w:rsidRDefault="00A25F3B" w:rsidP="00654C80">
            <w:pPr>
              <w:rPr>
                <w:rtl/>
              </w:rPr>
            </w:pPr>
          </w:p>
          <w:p w14:paraId="61DD94D4" w14:textId="77777777" w:rsidR="00654C80" w:rsidRDefault="00A25F3B" w:rsidP="00654C80">
            <w:pPr>
              <w:rPr>
                <w:rtl/>
              </w:rPr>
            </w:pPr>
            <w:r>
              <w:rPr>
                <w:rFonts w:cs="David" w:hint="cs"/>
                <w:color w:val="000000"/>
                <w:rtl/>
              </w:rPr>
              <w:t xml:space="preserve">‏‏חזית </w:t>
            </w:r>
            <w:r>
              <w:rPr>
                <w:rFonts w:cs="David" w:hint="cs"/>
                <w:color w:val="000000"/>
                <w:rtl/>
              </w:rPr>
              <w:t>דרומית ‏‏–‏‏- ‏‏על עורך הבקשה להציג את קווי הבניין ע"ג התוכנית ולוודא עמידה בחריגה המותרת לקו בניין צידי‏</w:t>
            </w:r>
          </w:p>
          <w:p w14:paraId="0CA370B8" w14:textId="77777777" w:rsidR="00654C80" w:rsidRDefault="00A25F3B" w:rsidP="00654C80">
            <w:pPr>
              <w:rPr>
                <w:rtl/>
              </w:rPr>
            </w:pPr>
          </w:p>
          <w:p w14:paraId="7528054D" w14:textId="77777777" w:rsidR="00654C80" w:rsidRDefault="00A25F3B" w:rsidP="00654C80">
            <w:pPr>
              <w:rPr>
                <w:rtl/>
              </w:rPr>
            </w:pPr>
            <w:r>
              <w:rPr>
                <w:rFonts w:cs="David" w:hint="cs"/>
                <w:color w:val="000000"/>
                <w:rtl/>
              </w:rPr>
              <w:t>‏‏חזית מזרחית‏‏ - - ‏‏על עורך הבקשה לוודא עמידה בקו בניין צידי למרפסת המוצעת‏‏ ‏</w:t>
            </w:r>
          </w:p>
          <w:p w14:paraId="1B605F99" w14:textId="77777777" w:rsidR="00654C80" w:rsidRDefault="00A25F3B" w:rsidP="00654C80">
            <w:pPr>
              <w:rPr>
                <w:rtl/>
              </w:rPr>
            </w:pPr>
          </w:p>
          <w:p w14:paraId="5B40378A" w14:textId="77777777" w:rsidR="00654C80" w:rsidRDefault="00A25F3B" w:rsidP="00654C80">
            <w:pPr>
              <w:rPr>
                <w:rtl/>
              </w:rPr>
            </w:pPr>
            <w:r>
              <w:rPr>
                <w:rFonts w:cs="David" w:hint="cs"/>
                <w:color w:val="000000"/>
                <w:rtl/>
              </w:rPr>
              <w:t>‏‏חזית מערבית‏‏ - - ‏‏על עורך הבקשה לוודא עמידה בקו בניין קדמי‏‏ ‏‏למרפסת המוצעת‏</w:t>
            </w:r>
          </w:p>
          <w:p w14:paraId="499F837F" w14:textId="77777777" w:rsidR="00654C80" w:rsidRDefault="00A25F3B" w:rsidP="00654C80">
            <w:pPr>
              <w:rPr>
                <w:rtl/>
              </w:rPr>
            </w:pPr>
          </w:p>
          <w:p w14:paraId="07847B3A" w14:textId="77777777" w:rsidR="00654C80" w:rsidRDefault="00A25F3B" w:rsidP="00654C80">
            <w:pPr>
              <w:rPr>
                <w:rtl/>
              </w:rPr>
            </w:pPr>
            <w:r>
              <w:rPr>
                <w:rFonts w:cs="David" w:hint="cs"/>
                <w:color w:val="000000"/>
                <w:rtl/>
              </w:rPr>
              <w:t>‏‏ ‏</w:t>
            </w:r>
          </w:p>
          <w:p w14:paraId="00781C9E" w14:textId="77777777" w:rsidR="00654C80" w:rsidRDefault="00A25F3B" w:rsidP="00654C80">
            <w:pPr>
              <w:rPr>
                <w:rtl/>
              </w:rPr>
            </w:pPr>
          </w:p>
          <w:p w14:paraId="1AEE83E3" w14:textId="77777777" w:rsidR="00654C80" w:rsidRDefault="00A25F3B" w:rsidP="00654C80">
            <w:pPr>
              <w:rPr>
                <w:rtl/>
              </w:rPr>
            </w:pPr>
            <w:r>
              <w:rPr>
                <w:rFonts w:cs="David" w:hint="cs"/>
                <w:color w:val="000000"/>
                <w:rtl/>
              </w:rPr>
              <w:t>‏‏מעלית‏‏:‏</w:t>
            </w:r>
          </w:p>
          <w:p w14:paraId="4B464E91" w14:textId="77777777" w:rsidR="00654C80" w:rsidRDefault="00A25F3B" w:rsidP="00654C80">
            <w:pPr>
              <w:rPr>
                <w:rtl/>
              </w:rPr>
            </w:pPr>
          </w:p>
          <w:p w14:paraId="6340F15E" w14:textId="77777777" w:rsidR="00654C80" w:rsidRDefault="00A25F3B" w:rsidP="00654C80">
            <w:pPr>
              <w:rPr>
                <w:rtl/>
              </w:rPr>
            </w:pPr>
            <w:r>
              <w:rPr>
                <w:rFonts w:cs="David" w:hint="cs"/>
                <w:color w:val="000000"/>
                <w:rtl/>
              </w:rPr>
              <w:t>‏‏–‏‏ ‏‏יש לפרסם את התוכנית לאחר עדכון התוכנית לעניין מיקום המעלית ומרפסת זיז‏</w:t>
            </w:r>
          </w:p>
          <w:p w14:paraId="4D789FD4" w14:textId="77777777" w:rsidR="00654C80" w:rsidRDefault="00A25F3B" w:rsidP="00654C80">
            <w:pPr>
              <w:rPr>
                <w:rtl/>
              </w:rPr>
            </w:pPr>
          </w:p>
          <w:p w14:paraId="27986B73" w14:textId="77777777" w:rsidR="00654C80" w:rsidRDefault="00A25F3B" w:rsidP="00654C80">
            <w:pPr>
              <w:rPr>
                <w:rtl/>
              </w:rPr>
            </w:pPr>
            <w:r>
              <w:rPr>
                <w:rFonts w:cs="David" w:hint="cs"/>
                <w:color w:val="000000"/>
                <w:rtl/>
              </w:rPr>
              <w:t>‏‏ ‏</w:t>
            </w:r>
          </w:p>
          <w:p w14:paraId="1D5ECFAE" w14:textId="77777777" w:rsidR="00654C80" w:rsidRDefault="00A25F3B" w:rsidP="00654C80">
            <w:pPr>
              <w:rPr>
                <w:rtl/>
              </w:rPr>
            </w:pPr>
          </w:p>
          <w:p w14:paraId="595202D4" w14:textId="77777777" w:rsidR="00654C80" w:rsidRDefault="00A25F3B" w:rsidP="00654C80">
            <w:pPr>
              <w:rPr>
                <w:rtl/>
              </w:rPr>
            </w:pPr>
            <w:r>
              <w:rPr>
                <w:rFonts w:cs="David" w:hint="cs"/>
                <w:color w:val="000000"/>
                <w:rtl/>
              </w:rPr>
              <w:t>‏‏מחסן‏‏:‏</w:t>
            </w:r>
          </w:p>
          <w:p w14:paraId="3A4356D5" w14:textId="77777777" w:rsidR="00654C80" w:rsidRDefault="00A25F3B" w:rsidP="00654C80">
            <w:pPr>
              <w:rPr>
                <w:rtl/>
              </w:rPr>
            </w:pPr>
          </w:p>
          <w:p w14:paraId="4466FEB9" w14:textId="77777777" w:rsidR="00654C80" w:rsidRDefault="00A25F3B" w:rsidP="00654C80">
            <w:pPr>
              <w:rPr>
                <w:rtl/>
              </w:rPr>
            </w:pPr>
            <w:r>
              <w:rPr>
                <w:rFonts w:cs="David" w:hint="cs"/>
                <w:color w:val="000000"/>
                <w:rtl/>
              </w:rPr>
              <w:t xml:space="preserve">‏‏לא ניתן לאשר מחסן עילי ‏‏–‏‏ ‏‏על עורך הבקשה להסיר את המחסן המוצע או לחילופין להציע את הבינוי מכוח המותר עפ"י </w:t>
            </w:r>
            <w:r>
              <w:rPr>
                <w:rFonts w:cs="David" w:hint="cs"/>
                <w:color w:val="000000"/>
                <w:rtl/>
              </w:rPr>
              <w:t>התב"ע‏</w:t>
            </w:r>
          </w:p>
          <w:p w14:paraId="3E46D4C7" w14:textId="77777777" w:rsidR="00654C80" w:rsidRDefault="00A25F3B" w:rsidP="00654C80">
            <w:pPr>
              <w:rPr>
                <w:rtl/>
              </w:rPr>
            </w:pPr>
          </w:p>
          <w:p w14:paraId="3E5D9A67" w14:textId="77777777" w:rsidR="00654C80" w:rsidRDefault="00A25F3B" w:rsidP="00654C80">
            <w:pPr>
              <w:rPr>
                <w:rtl/>
              </w:rPr>
            </w:pPr>
            <w:r>
              <w:rPr>
                <w:rFonts w:cs="David" w:hint="cs"/>
                <w:color w:val="000000"/>
                <w:rtl/>
              </w:rPr>
              <w:t>‏‏ ‏</w:t>
            </w:r>
          </w:p>
          <w:p w14:paraId="27F93F88" w14:textId="77777777" w:rsidR="00654C80" w:rsidRDefault="00A25F3B" w:rsidP="00654C80">
            <w:pPr>
              <w:rPr>
                <w:rtl/>
              </w:rPr>
            </w:pPr>
          </w:p>
          <w:p w14:paraId="2006FD47" w14:textId="77777777" w:rsidR="00654C80" w:rsidRDefault="00A25F3B" w:rsidP="00654C80">
            <w:pPr>
              <w:rPr>
                <w:rtl/>
              </w:rPr>
            </w:pPr>
            <w:r>
              <w:rPr>
                <w:rFonts w:cs="David" w:hint="cs"/>
                <w:color w:val="000000"/>
                <w:rtl/>
              </w:rPr>
              <w:t>‏‏ ‏</w:t>
            </w:r>
          </w:p>
          <w:p w14:paraId="472F6176" w14:textId="77777777" w:rsidR="00654C80" w:rsidRDefault="00A25F3B" w:rsidP="00654C80">
            <w:pPr>
              <w:rPr>
                <w:rtl/>
              </w:rPr>
            </w:pPr>
          </w:p>
          <w:p w14:paraId="7FBACF71" w14:textId="77777777" w:rsidR="00654C80" w:rsidRDefault="00A25F3B" w:rsidP="00654C80">
            <w:pPr>
              <w:rPr>
                <w:rtl/>
              </w:rPr>
            </w:pPr>
            <w:r>
              <w:rPr>
                <w:rFonts w:cs="David" w:hint="cs"/>
                <w:color w:val="000000"/>
                <w:rtl/>
              </w:rPr>
              <w:t>‏‏חוות דעת אדריכלית‏‏:‏</w:t>
            </w:r>
          </w:p>
          <w:p w14:paraId="3CB5319D" w14:textId="77777777" w:rsidR="00654C80" w:rsidRDefault="00A25F3B" w:rsidP="00654C80">
            <w:pPr>
              <w:rPr>
                <w:rtl/>
              </w:rPr>
            </w:pPr>
          </w:p>
          <w:p w14:paraId="0E3D2EC7" w14:textId="77777777" w:rsidR="00654C80" w:rsidRDefault="00A25F3B" w:rsidP="00654C80">
            <w:pPr>
              <w:rPr>
                <w:rtl/>
              </w:rPr>
            </w:pPr>
            <w:r>
              <w:rPr>
                <w:rFonts w:cs="David" w:hint="cs"/>
                <w:color w:val="000000"/>
                <w:rtl/>
              </w:rPr>
              <w:t>‏‏על עורך הבקשה לתקן את ההערות המסומנות ע"ג תכנית ‏‎a‎‏ .‏</w:t>
            </w:r>
          </w:p>
          <w:p w14:paraId="5C383A7E" w14:textId="77777777" w:rsidR="00654C80" w:rsidRDefault="00A25F3B" w:rsidP="00654C80">
            <w:pPr>
              <w:rPr>
                <w:rtl/>
              </w:rPr>
            </w:pPr>
          </w:p>
          <w:p w14:paraId="7428E86F" w14:textId="77777777" w:rsidR="00654C80" w:rsidRDefault="00A25F3B" w:rsidP="00654C80">
            <w:pPr>
              <w:rPr>
                <w:rtl/>
              </w:rPr>
            </w:pPr>
            <w:r>
              <w:rPr>
                <w:rFonts w:cs="David" w:hint="cs"/>
                <w:color w:val="000000"/>
                <w:rtl/>
              </w:rPr>
              <w:t>‏‏ ‏</w:t>
            </w:r>
          </w:p>
          <w:p w14:paraId="6069E368" w14:textId="77777777" w:rsidR="00654C80" w:rsidRDefault="00A25F3B" w:rsidP="00654C80">
            <w:pPr>
              <w:rPr>
                <w:rtl/>
              </w:rPr>
            </w:pPr>
          </w:p>
          <w:p w14:paraId="5945FB00" w14:textId="77777777" w:rsidR="00654C80" w:rsidRDefault="00A25F3B" w:rsidP="00654C80">
            <w:pPr>
              <w:rPr>
                <w:rtl/>
              </w:rPr>
            </w:pPr>
            <w:r>
              <w:rPr>
                <w:rFonts w:cs="David" w:hint="cs"/>
                <w:color w:val="000000"/>
                <w:rtl/>
              </w:rPr>
              <w:t>‏‏התנגדויות‏‏:‏</w:t>
            </w:r>
          </w:p>
          <w:p w14:paraId="6CBB1041" w14:textId="77777777" w:rsidR="00654C80" w:rsidRDefault="00A25F3B" w:rsidP="00654C80">
            <w:pPr>
              <w:rPr>
                <w:rtl/>
              </w:rPr>
            </w:pPr>
          </w:p>
          <w:p w14:paraId="5F6B84F9" w14:textId="77777777" w:rsidR="00654C80" w:rsidRDefault="00A25F3B" w:rsidP="00654C80">
            <w:pPr>
              <w:rPr>
                <w:rtl/>
              </w:rPr>
            </w:pPr>
            <w:r>
              <w:rPr>
                <w:rFonts w:cs="David" w:hint="cs"/>
                <w:color w:val="000000"/>
                <w:rtl/>
              </w:rPr>
              <w:t>‏‏עפ"י נתוני המערכת התקבלו‏‏ 5‏‏ התנגדויות‏‏ ‏</w:t>
            </w:r>
          </w:p>
          <w:p w14:paraId="3AD92BEF" w14:textId="77777777" w:rsidR="00654C80" w:rsidRDefault="00A25F3B" w:rsidP="00654C80">
            <w:pPr>
              <w:rPr>
                <w:rtl/>
              </w:rPr>
            </w:pPr>
          </w:p>
          <w:p w14:paraId="387743BF" w14:textId="77777777" w:rsidR="00654C80" w:rsidRDefault="00A25F3B" w:rsidP="00654C80">
            <w:pPr>
              <w:rPr>
                <w:rtl/>
              </w:rPr>
            </w:pPr>
            <w:r>
              <w:rPr>
                <w:rFonts w:cs="David" w:hint="cs"/>
                <w:color w:val="000000"/>
                <w:rtl/>
              </w:rPr>
              <w:t>‏‏יצויין 2 מתנגדים הורידו את התנגדות בהתאם לתוכנית מתוקנת‏</w:t>
            </w:r>
          </w:p>
          <w:p w14:paraId="526EBAA5" w14:textId="77777777" w:rsidR="00654C80" w:rsidRDefault="00A25F3B" w:rsidP="00654C80">
            <w:pPr>
              <w:rPr>
                <w:rtl/>
              </w:rPr>
            </w:pPr>
          </w:p>
          <w:p w14:paraId="7CFB37FC" w14:textId="77777777" w:rsidR="00654C80" w:rsidRDefault="00A25F3B" w:rsidP="00654C80">
            <w:pPr>
              <w:rPr>
                <w:rtl/>
              </w:rPr>
            </w:pPr>
            <w:r>
              <w:rPr>
                <w:rFonts w:cs="David" w:hint="cs"/>
                <w:color w:val="000000"/>
                <w:rtl/>
              </w:rPr>
              <w:t xml:space="preserve">‏‏הטענות הן </w:t>
            </w:r>
            <w:r>
              <w:rPr>
                <w:rFonts w:cs="David" w:hint="cs"/>
                <w:color w:val="000000"/>
                <w:rtl/>
              </w:rPr>
              <w:t>להלן:‏</w:t>
            </w:r>
          </w:p>
          <w:p w14:paraId="4C9FBBE7" w14:textId="77777777" w:rsidR="00654C80" w:rsidRDefault="00A25F3B" w:rsidP="00654C80">
            <w:pPr>
              <w:rPr>
                <w:rtl/>
              </w:rPr>
            </w:pPr>
          </w:p>
          <w:p w14:paraId="26F8626A" w14:textId="77777777" w:rsidR="00654C80" w:rsidRDefault="00A25F3B" w:rsidP="00654C80">
            <w:pPr>
              <w:rPr>
                <w:rtl/>
              </w:rPr>
            </w:pPr>
            <w:r>
              <w:rPr>
                <w:rFonts w:cs="David" w:hint="cs"/>
                <w:color w:val="000000"/>
                <w:rtl/>
              </w:rPr>
              <w:t>‏הבניינים שלי ושל המבקש צמודים זה לזה והמוצע בבקשה גורם לפגיעה בפרטיות ומרווח מינימלי והיזק ראיה ‏</w:t>
            </w:r>
          </w:p>
          <w:p w14:paraId="21E439A7" w14:textId="77777777" w:rsidR="00654C80" w:rsidRDefault="00A25F3B" w:rsidP="00654C80">
            <w:pPr>
              <w:rPr>
                <w:rtl/>
              </w:rPr>
            </w:pPr>
          </w:p>
          <w:p w14:paraId="4B847789" w14:textId="77777777" w:rsidR="00654C80" w:rsidRDefault="00A25F3B" w:rsidP="00654C80">
            <w:pPr>
              <w:rPr>
                <w:rtl/>
              </w:rPr>
            </w:pPr>
            <w:r>
              <w:rPr>
                <w:rFonts w:cs="David" w:hint="cs"/>
                <w:color w:val="000000"/>
                <w:rtl/>
              </w:rPr>
              <w:t>‏‏ ‏</w:t>
            </w:r>
          </w:p>
          <w:p w14:paraId="33EAA1A1" w14:textId="77777777" w:rsidR="00654C80" w:rsidRDefault="00A25F3B" w:rsidP="00654C80">
            <w:pPr>
              <w:rPr>
                <w:rtl/>
              </w:rPr>
            </w:pPr>
          </w:p>
          <w:p w14:paraId="4B4775AE" w14:textId="77777777" w:rsidR="00654C80" w:rsidRDefault="00A25F3B" w:rsidP="00654C80">
            <w:pPr>
              <w:rPr>
                <w:rtl/>
              </w:rPr>
            </w:pPr>
            <w:r>
              <w:rPr>
                <w:rFonts w:cs="David" w:hint="cs"/>
                <w:color w:val="000000"/>
                <w:rtl/>
              </w:rPr>
              <w:t>‏‏המלצת המחלקת היא לא לזמן את המתנגדים היות והבקשה מובאת לדחיה במתכונת‏</w:t>
            </w:r>
          </w:p>
          <w:p w14:paraId="0F7A6609" w14:textId="77777777" w:rsidR="00654C80" w:rsidRDefault="00A25F3B" w:rsidP="00654C80">
            <w:pPr>
              <w:rPr>
                <w:rtl/>
              </w:rPr>
            </w:pPr>
          </w:p>
          <w:p w14:paraId="65A9283B" w14:textId="77777777" w:rsidR="00654C80" w:rsidRDefault="00A25F3B" w:rsidP="00654C80">
            <w:pPr>
              <w:rPr>
                <w:rtl/>
              </w:rPr>
            </w:pPr>
            <w:r>
              <w:rPr>
                <w:rFonts w:cs="David" w:hint="cs"/>
                <w:color w:val="000000"/>
                <w:rtl/>
              </w:rPr>
              <w:t>‏‏ ‏</w:t>
            </w:r>
          </w:p>
          <w:p w14:paraId="25794BC8" w14:textId="77777777" w:rsidR="00654C80" w:rsidRDefault="00A25F3B" w:rsidP="00654C80">
            <w:pPr>
              <w:rPr>
                <w:rtl/>
              </w:rPr>
            </w:pPr>
          </w:p>
          <w:p w14:paraId="395D042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40755DD4" w14:textId="77777777" w:rsidR="00654C80" w:rsidRDefault="00A25F3B" w:rsidP="00654C80">
            <w:pPr>
              <w:rPr>
                <w:rtl/>
              </w:rPr>
            </w:pPr>
          </w:p>
          <w:p w14:paraId="719D6C0C"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3F4706FD" w14:textId="77777777" w:rsidR="00654C80" w:rsidRDefault="00A25F3B" w:rsidP="00654C80">
            <w:pPr>
              <w:rPr>
                <w:rtl/>
              </w:rPr>
            </w:pPr>
          </w:p>
          <w:p w14:paraId="22E3F0DA" w14:textId="77777777" w:rsidR="00654C80" w:rsidRDefault="00A25F3B" w:rsidP="00654C80">
            <w:pPr>
              <w:rPr>
                <w:rtl/>
              </w:rPr>
            </w:pPr>
            <w:r>
              <w:rPr>
                <w:rFonts w:cs="David" w:hint="cs"/>
                <w:color w:val="000000"/>
                <w:rtl/>
              </w:rPr>
              <w:t>‏‎ ‎</w:t>
            </w:r>
          </w:p>
        </w:tc>
      </w:tr>
    </w:tbl>
    <w:p w14:paraId="773B25EF" w14:textId="77777777" w:rsidR="00327103" w:rsidRPr="001B4317" w:rsidRDefault="00327103" w:rsidP="007C72FC">
      <w:pPr>
        <w:pStyle w:val="4"/>
        <w:rPr>
          <w:rFonts w:asciiTheme="minorBidi" w:hAnsiTheme="minorBidi" w:cstheme="minorBidi"/>
          <w:rtl/>
        </w:rPr>
      </w:pPr>
    </w:p>
    <w:p w14:paraId="332B31EB" w14:textId="77777777" w:rsidR="006C72F3" w:rsidRDefault="00A25F3B">
      <w:r>
        <w:br w:type="page"/>
      </w:r>
    </w:p>
    <w:p w14:paraId="1B26D40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BA0A0E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AC50899" w14:textId="77777777" w:rsidTr="009D623E">
        <w:trPr>
          <w:jc w:val="center"/>
        </w:trPr>
        <w:tc>
          <w:tcPr>
            <w:tcW w:w="2744" w:type="dxa"/>
            <w:shd w:val="clear" w:color="auto" w:fill="auto"/>
          </w:tcPr>
          <w:p w14:paraId="1C48A225"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981271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35F344A" w14:textId="77777777" w:rsidTr="009D623E">
        <w:trPr>
          <w:jc w:val="center"/>
        </w:trPr>
        <w:tc>
          <w:tcPr>
            <w:tcW w:w="2744" w:type="dxa"/>
            <w:shd w:val="clear" w:color="auto" w:fill="auto"/>
          </w:tcPr>
          <w:p w14:paraId="53E7C9B8"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E328682" w14:textId="77777777" w:rsidR="00513E01" w:rsidRPr="00513E01" w:rsidRDefault="009560DF" w:rsidP="001B4317">
            <w:r>
              <w:rPr>
                <w:rFonts w:asciiTheme="minorBidi" w:hAnsiTheme="minorBidi" w:cstheme="minorBidi"/>
                <w:b/>
                <w:bCs/>
                <w:color w:val="000000"/>
                <w:rtl/>
              </w:rPr>
              <w:t>2025/30</w:t>
            </w:r>
          </w:p>
        </w:tc>
      </w:tr>
      <w:tr w:rsidR="00513E01" w:rsidRPr="00513E01" w14:paraId="1B4D4806" w14:textId="77777777" w:rsidTr="009D623E">
        <w:trPr>
          <w:jc w:val="center"/>
        </w:trPr>
        <w:tc>
          <w:tcPr>
            <w:tcW w:w="2744" w:type="dxa"/>
            <w:shd w:val="clear" w:color="auto" w:fill="auto"/>
          </w:tcPr>
          <w:p w14:paraId="2665FFE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2164477" w14:textId="77777777" w:rsidR="00513E01" w:rsidRPr="00513E01" w:rsidRDefault="007C62F6" w:rsidP="00513E01">
            <w:r>
              <w:rPr>
                <w:rFonts w:asciiTheme="minorBidi" w:hAnsiTheme="minorBidi" w:cstheme="minorBidi"/>
                <w:b/>
                <w:bCs/>
                <w:color w:val="C00000"/>
                <w:u w:val="single"/>
                <w:rtl/>
              </w:rPr>
              <w:t>2007/0411.21</w:t>
            </w:r>
          </w:p>
        </w:tc>
      </w:tr>
      <w:tr w:rsidR="0027089E" w:rsidRPr="00513E01" w14:paraId="2D4F21C1" w14:textId="77777777" w:rsidTr="009D623E">
        <w:trPr>
          <w:jc w:val="center"/>
        </w:trPr>
        <w:tc>
          <w:tcPr>
            <w:tcW w:w="2744" w:type="dxa"/>
            <w:shd w:val="clear" w:color="auto" w:fill="auto"/>
          </w:tcPr>
          <w:p w14:paraId="7ED0C9E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ADE4D7B" w14:textId="77777777" w:rsidR="0027089E" w:rsidRDefault="007C62F6" w:rsidP="00513E01">
            <w:r>
              <w:rPr>
                <w:rFonts w:asciiTheme="minorBidi" w:hAnsiTheme="minorBidi" w:cstheme="minorBidi"/>
                <w:b/>
                <w:bCs/>
                <w:color w:val="C00000"/>
                <w:u w:val="single"/>
                <w:rtl/>
              </w:rPr>
              <w:t>21</w:t>
            </w:r>
          </w:p>
        </w:tc>
      </w:tr>
    </w:tbl>
    <w:p w14:paraId="4FCEBA2F" w14:textId="77777777" w:rsidR="001B4317" w:rsidRPr="001B4317" w:rsidRDefault="001B4317" w:rsidP="001B4317">
      <w:pPr>
        <w:rPr>
          <w:rFonts w:asciiTheme="minorBidi" w:hAnsiTheme="minorBidi" w:cstheme="minorBidi"/>
          <w:rtl/>
        </w:rPr>
      </w:pPr>
    </w:p>
    <w:p w14:paraId="48C98B7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298F35CE" w14:textId="77777777" w:rsidTr="009D623E">
        <w:tc>
          <w:tcPr>
            <w:tcW w:w="2433" w:type="dxa"/>
            <w:shd w:val="clear" w:color="auto" w:fill="auto"/>
            <w:vAlign w:val="center"/>
          </w:tcPr>
          <w:p w14:paraId="76F75D3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AC102A5"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7731BFB1" w14:textId="77777777" w:rsidTr="009D623E">
        <w:tc>
          <w:tcPr>
            <w:tcW w:w="2433" w:type="dxa"/>
            <w:shd w:val="clear" w:color="auto" w:fill="auto"/>
            <w:vAlign w:val="center"/>
          </w:tcPr>
          <w:p w14:paraId="760FECB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BF8E9E4" w14:textId="77777777" w:rsidR="001B4317" w:rsidRPr="001B4317" w:rsidRDefault="005C7979" w:rsidP="00BE28A4">
            <w:r>
              <w:rPr>
                <w:rFonts w:asciiTheme="minorBidi" w:hAnsiTheme="minorBidi" w:cstheme="minorBidi"/>
                <w:b/>
                <w:bCs/>
                <w:color w:val="000000"/>
                <w:rtl/>
              </w:rPr>
              <w:t>מגורים</w:t>
            </w:r>
          </w:p>
        </w:tc>
      </w:tr>
      <w:tr w:rsidR="001B4317" w:rsidRPr="001B4317" w14:paraId="1C483F8E" w14:textId="77777777" w:rsidTr="009D623E">
        <w:tc>
          <w:tcPr>
            <w:tcW w:w="2433" w:type="dxa"/>
            <w:shd w:val="clear" w:color="auto" w:fill="auto"/>
            <w:vAlign w:val="center"/>
          </w:tcPr>
          <w:p w14:paraId="4A93F0C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8889EFE" w14:textId="77777777" w:rsidR="001B4317" w:rsidRPr="001B4317" w:rsidRDefault="005C7979" w:rsidP="00BE28A4">
            <w:r>
              <w:rPr>
                <w:rFonts w:asciiTheme="minorBidi" w:hAnsiTheme="minorBidi" w:cstheme="minorBidi"/>
                <w:b/>
                <w:bCs/>
                <w:color w:val="000000"/>
                <w:rtl/>
              </w:rPr>
              <w:t>הרחבת דירה 12 בחדר נוסף</w:t>
            </w:r>
          </w:p>
        </w:tc>
      </w:tr>
      <w:tr w:rsidR="001B4317" w:rsidRPr="001B4317" w14:paraId="6D33375A" w14:textId="77777777" w:rsidTr="009D623E">
        <w:tc>
          <w:tcPr>
            <w:tcW w:w="2433" w:type="dxa"/>
            <w:shd w:val="clear" w:color="auto" w:fill="auto"/>
            <w:vAlign w:val="center"/>
          </w:tcPr>
          <w:p w14:paraId="1ABAF6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19A72CF" w14:textId="77777777" w:rsidR="001B4317" w:rsidRPr="001B4317" w:rsidRDefault="001B4317" w:rsidP="00BE28A4"/>
        </w:tc>
      </w:tr>
      <w:tr w:rsidR="001B4317" w:rsidRPr="001B4317" w14:paraId="2A2748B0" w14:textId="77777777" w:rsidTr="009D623E">
        <w:tc>
          <w:tcPr>
            <w:tcW w:w="2433" w:type="dxa"/>
            <w:shd w:val="clear" w:color="auto" w:fill="auto"/>
            <w:vAlign w:val="center"/>
          </w:tcPr>
          <w:p w14:paraId="60DF74D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791A9AD" w14:textId="77777777" w:rsidR="001B4317" w:rsidRPr="001B4317" w:rsidRDefault="001B4317" w:rsidP="00BE28A4"/>
        </w:tc>
      </w:tr>
      <w:tr w:rsidR="002460A0" w:rsidRPr="001B4317" w14:paraId="5E0CA84A" w14:textId="77777777" w:rsidTr="009D623E">
        <w:tc>
          <w:tcPr>
            <w:tcW w:w="2433" w:type="dxa"/>
            <w:shd w:val="clear" w:color="auto" w:fill="auto"/>
            <w:vAlign w:val="center"/>
          </w:tcPr>
          <w:p w14:paraId="401C3EB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69E9D7E" w14:textId="77777777" w:rsidR="002460A0" w:rsidRDefault="002460A0" w:rsidP="00BE28A4"/>
        </w:tc>
      </w:tr>
      <w:tr w:rsidR="007F2E8F" w:rsidRPr="001B4317" w14:paraId="30C04E06" w14:textId="77777777" w:rsidTr="009D623E">
        <w:tc>
          <w:tcPr>
            <w:tcW w:w="2433" w:type="dxa"/>
            <w:shd w:val="clear" w:color="auto" w:fill="auto"/>
            <w:vAlign w:val="center"/>
          </w:tcPr>
          <w:p w14:paraId="26A0FD9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92D7A7A" w14:textId="77777777" w:rsidR="007F2E8F" w:rsidRPr="001B4317" w:rsidRDefault="005C7979" w:rsidP="00BE28A4">
            <w:r>
              <w:rPr>
                <w:rFonts w:asciiTheme="minorBidi" w:hAnsiTheme="minorBidi" w:cstheme="minorBidi"/>
                <w:b/>
                <w:bCs/>
                <w:color w:val="000000"/>
                <w:rtl/>
              </w:rPr>
              <w:t>לא</w:t>
            </w:r>
          </w:p>
        </w:tc>
      </w:tr>
      <w:tr w:rsidR="001B4317" w:rsidRPr="001B4317" w14:paraId="3FBF1131" w14:textId="77777777" w:rsidTr="009D623E">
        <w:tc>
          <w:tcPr>
            <w:tcW w:w="2433" w:type="dxa"/>
            <w:shd w:val="clear" w:color="auto" w:fill="auto"/>
            <w:vAlign w:val="center"/>
          </w:tcPr>
          <w:p w14:paraId="5C7DFC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8487BB7" w14:textId="77777777" w:rsidR="001B4317" w:rsidRPr="001B4317" w:rsidRDefault="006E6745" w:rsidP="006E6745">
            <w:r>
              <w:rPr>
                <w:rFonts w:asciiTheme="minorBidi" w:hAnsiTheme="minorBidi" w:cstheme="minorBidi"/>
                <w:b/>
                <w:bCs/>
                <w:color w:val="000000"/>
                <w:rtl/>
              </w:rPr>
              <w:t>יונה  רבקה</w:t>
            </w:r>
          </w:p>
        </w:tc>
      </w:tr>
      <w:tr w:rsidR="001B4317" w:rsidRPr="001B4317" w14:paraId="1A0AA1A2" w14:textId="77777777" w:rsidTr="009D623E">
        <w:tc>
          <w:tcPr>
            <w:tcW w:w="2433" w:type="dxa"/>
            <w:shd w:val="clear" w:color="auto" w:fill="auto"/>
            <w:vAlign w:val="center"/>
          </w:tcPr>
          <w:p w14:paraId="20036C5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E609395" w14:textId="77777777" w:rsidR="001B4317" w:rsidRPr="001B4317" w:rsidRDefault="006E6745" w:rsidP="005C7979">
            <w:r>
              <w:rPr>
                <w:rFonts w:asciiTheme="minorBidi" w:hAnsiTheme="minorBidi" w:cstheme="minorBidi"/>
                <w:b/>
                <w:bCs/>
                <w:color w:val="000000"/>
                <w:rtl/>
              </w:rPr>
              <w:t>קסלר  שמואל</w:t>
            </w:r>
          </w:p>
        </w:tc>
      </w:tr>
      <w:tr w:rsidR="001B4317" w:rsidRPr="001B4317" w14:paraId="328CD6B6" w14:textId="77777777" w:rsidTr="009D623E">
        <w:tc>
          <w:tcPr>
            <w:tcW w:w="2433" w:type="dxa"/>
            <w:shd w:val="clear" w:color="auto" w:fill="auto"/>
            <w:vAlign w:val="center"/>
          </w:tcPr>
          <w:p w14:paraId="24E789E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1A2831D"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156FEE92" w14:textId="77777777" w:rsidTr="009D623E">
        <w:tc>
          <w:tcPr>
            <w:tcW w:w="2433" w:type="dxa"/>
            <w:shd w:val="clear" w:color="auto" w:fill="auto"/>
            <w:vAlign w:val="center"/>
          </w:tcPr>
          <w:p w14:paraId="6015E28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2A029C9" w14:textId="77777777" w:rsidR="001B4317" w:rsidRPr="001B4317" w:rsidRDefault="005C7979" w:rsidP="00BE28A4">
            <w:r>
              <w:rPr>
                <w:rFonts w:asciiTheme="minorBidi" w:hAnsiTheme="minorBidi" w:cstheme="minorBidi"/>
                <w:b/>
                <w:bCs/>
                <w:color w:val="000000"/>
                <w:rtl/>
              </w:rPr>
              <w:t>0</w:t>
            </w:r>
          </w:p>
        </w:tc>
      </w:tr>
      <w:tr w:rsidR="001B4317" w:rsidRPr="001B4317" w14:paraId="327E4E1E" w14:textId="77777777" w:rsidTr="009D623E">
        <w:tc>
          <w:tcPr>
            <w:tcW w:w="2433" w:type="dxa"/>
            <w:shd w:val="clear" w:color="auto" w:fill="auto"/>
            <w:vAlign w:val="center"/>
          </w:tcPr>
          <w:p w14:paraId="022015C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3EF683A" w14:textId="77777777" w:rsidR="001B4317" w:rsidRPr="001B4317" w:rsidRDefault="005C7979" w:rsidP="00BE28A4">
            <w:r>
              <w:rPr>
                <w:rFonts w:asciiTheme="minorBidi" w:hAnsiTheme="minorBidi" w:cstheme="minorBidi"/>
                <w:b/>
                <w:bCs/>
                <w:color w:val="000000"/>
                <w:rtl/>
              </w:rPr>
              <w:t>21</w:t>
            </w:r>
          </w:p>
        </w:tc>
      </w:tr>
    </w:tbl>
    <w:p w14:paraId="3287A599" w14:textId="77777777" w:rsidR="001B4317" w:rsidRPr="001B4317" w:rsidRDefault="001B4317" w:rsidP="001B4317">
      <w:pPr>
        <w:tabs>
          <w:tab w:val="left" w:pos="31"/>
        </w:tabs>
        <w:ind w:firstLine="26"/>
        <w:outlineLvl w:val="0"/>
        <w:rPr>
          <w:rFonts w:asciiTheme="minorBidi" w:hAnsiTheme="minorBidi" w:cstheme="minorBidi"/>
          <w:b/>
          <w:bCs/>
          <w:rtl/>
        </w:rPr>
      </w:pPr>
    </w:p>
    <w:p w14:paraId="18E8AA1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2C0148E" w14:textId="77777777" w:rsidTr="009D623E">
        <w:tc>
          <w:tcPr>
            <w:tcW w:w="4638" w:type="dxa"/>
            <w:shd w:val="clear" w:color="auto" w:fill="auto"/>
          </w:tcPr>
          <w:p w14:paraId="30D2D19C" w14:textId="77777777" w:rsidR="001B4317" w:rsidRPr="001B4317" w:rsidRDefault="005C7979" w:rsidP="00BE28A4">
            <w:r>
              <w:rPr>
                <w:rFonts w:asciiTheme="minorBidi" w:hAnsiTheme="minorBidi" w:cstheme="minorBidi"/>
                <w:b/>
                <w:bCs/>
                <w:color w:val="000000"/>
                <w:rtl/>
              </w:rPr>
              <w:t>סולם יעקב 32 , רמות</w:t>
            </w:r>
          </w:p>
        </w:tc>
      </w:tr>
    </w:tbl>
    <w:p w14:paraId="3DE15EF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73E9DF4" w14:textId="77777777" w:rsidTr="009D623E">
        <w:tc>
          <w:tcPr>
            <w:tcW w:w="0" w:type="auto"/>
            <w:shd w:val="clear" w:color="auto" w:fill="auto"/>
          </w:tcPr>
          <w:p w14:paraId="0A05A36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55A15D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C056D4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D12333B" w14:textId="77777777" w:rsidTr="009D623E">
        <w:tc>
          <w:tcPr>
            <w:tcW w:w="0" w:type="auto"/>
            <w:shd w:val="clear" w:color="auto" w:fill="auto"/>
          </w:tcPr>
          <w:p w14:paraId="783E6CF5" w14:textId="77777777" w:rsidR="001B4317" w:rsidRPr="001B4317" w:rsidRDefault="001B4317" w:rsidP="00BE28A4">
            <w:pPr>
              <w:rPr>
                <w:rFonts w:asciiTheme="minorBidi" w:hAnsiTheme="minorBidi" w:cstheme="minorBidi"/>
                <w:bCs/>
              </w:rPr>
            </w:pPr>
            <w:r>
              <w:rPr>
                <w:rFonts w:cs="Arial" w:hint="cs"/>
                <w:rtl/>
              </w:rPr>
              <w:t>30716</w:t>
            </w:r>
          </w:p>
        </w:tc>
        <w:tc>
          <w:tcPr>
            <w:tcW w:w="0" w:type="auto"/>
            <w:shd w:val="clear" w:color="auto" w:fill="auto"/>
          </w:tcPr>
          <w:p w14:paraId="0DE6F29C" w14:textId="77777777" w:rsidR="001B4317" w:rsidRPr="001B4317" w:rsidRDefault="001B4317" w:rsidP="00BE28A4">
            <w:pPr>
              <w:rPr>
                <w:rFonts w:asciiTheme="minorBidi" w:hAnsiTheme="minorBidi" w:cstheme="minorBidi"/>
                <w:rtl/>
              </w:rPr>
            </w:pPr>
            <w:r>
              <w:rPr>
                <w:rFonts w:cs="Arial" w:hint="cs"/>
                <w:rtl/>
              </w:rPr>
              <w:t>14</w:t>
            </w:r>
          </w:p>
        </w:tc>
        <w:tc>
          <w:tcPr>
            <w:tcW w:w="2468" w:type="dxa"/>
            <w:shd w:val="clear" w:color="auto" w:fill="auto"/>
          </w:tcPr>
          <w:p w14:paraId="6FF60B08" w14:textId="77777777" w:rsidR="001B4317" w:rsidRPr="001B4317" w:rsidRDefault="001B4317" w:rsidP="00BE28A4">
            <w:pPr>
              <w:jc w:val="center"/>
              <w:rPr>
                <w:rFonts w:asciiTheme="minorBidi" w:hAnsiTheme="minorBidi" w:cstheme="minorBidi"/>
              </w:rPr>
            </w:pPr>
            <w:r>
              <w:rPr>
                <w:rFonts w:cs="Arial" w:hint="cs"/>
                <w:rtl/>
              </w:rPr>
              <w:t>לא</w:t>
            </w:r>
          </w:p>
        </w:tc>
      </w:tr>
    </w:tbl>
    <w:p w14:paraId="4E444C0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1410B8DA" w14:textId="77777777" w:rsidTr="009D623E">
        <w:tc>
          <w:tcPr>
            <w:tcW w:w="1040" w:type="dxa"/>
            <w:shd w:val="clear" w:color="auto" w:fill="auto"/>
            <w:vAlign w:val="center"/>
          </w:tcPr>
          <w:p w14:paraId="2D2684F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9C79CF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9DDBA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A48834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AE0751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FF98FD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9CC17A1" w14:textId="77777777" w:rsidTr="009D623E">
        <w:tc>
          <w:tcPr>
            <w:tcW w:w="1040" w:type="dxa"/>
            <w:shd w:val="clear" w:color="auto" w:fill="auto"/>
            <w:vAlign w:val="center"/>
          </w:tcPr>
          <w:p w14:paraId="6090331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13363</w:t>
            </w:r>
          </w:p>
        </w:tc>
        <w:tc>
          <w:tcPr>
            <w:tcW w:w="1980" w:type="dxa"/>
            <w:shd w:val="clear" w:color="auto" w:fill="auto"/>
            <w:vAlign w:val="center"/>
          </w:tcPr>
          <w:p w14:paraId="17043C5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88C9B2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16/09/2014</w:t>
            </w:r>
          </w:p>
        </w:tc>
        <w:tc>
          <w:tcPr>
            <w:tcW w:w="1421" w:type="dxa"/>
            <w:shd w:val="clear" w:color="auto" w:fill="auto"/>
            <w:vAlign w:val="center"/>
          </w:tcPr>
          <w:p w14:paraId="6529A33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0967C36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ג</w:t>
            </w:r>
          </w:p>
        </w:tc>
        <w:tc>
          <w:tcPr>
            <w:tcW w:w="1260" w:type="dxa"/>
            <w:shd w:val="clear" w:color="auto" w:fill="auto"/>
            <w:vAlign w:val="center"/>
          </w:tcPr>
          <w:p w14:paraId="6CC056B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3546</w:t>
            </w:r>
          </w:p>
        </w:tc>
      </w:tr>
    </w:tbl>
    <w:p w14:paraId="15B35149" w14:textId="77777777" w:rsidR="001B4317" w:rsidRPr="001B4317" w:rsidRDefault="001B4317" w:rsidP="001B4317">
      <w:pPr>
        <w:tabs>
          <w:tab w:val="left" w:pos="31"/>
        </w:tabs>
        <w:ind w:firstLine="26"/>
        <w:outlineLvl w:val="0"/>
        <w:rPr>
          <w:rFonts w:asciiTheme="minorBidi" w:hAnsiTheme="minorBidi" w:cstheme="minorBidi"/>
          <w:b/>
          <w:bCs/>
          <w:rtl/>
        </w:rPr>
      </w:pPr>
    </w:p>
    <w:p w14:paraId="1B42102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DF0F4FA" w14:textId="77777777" w:rsidTr="00CE6010">
        <w:tc>
          <w:tcPr>
            <w:tcW w:w="0" w:type="auto"/>
          </w:tcPr>
          <w:p w14:paraId="507339BB" w14:textId="77777777" w:rsidR="00654C80" w:rsidRDefault="00A25F3B" w:rsidP="00654C80">
            <w:pPr>
              <w:rPr>
                <w:rtl/>
              </w:rPr>
            </w:pPr>
          </w:p>
          <w:p w14:paraId="6F7A9B4A" w14:textId="77777777" w:rsidR="00654C80" w:rsidRDefault="00A25F3B" w:rsidP="00654C80">
            <w:pPr>
              <w:rPr>
                <w:rtl/>
              </w:rPr>
            </w:pPr>
            <w:r>
              <w:rPr>
                <w:rFonts w:cs="David" w:hint="cs"/>
                <w:color w:val="000000"/>
                <w:rtl/>
              </w:rPr>
              <w:t>‏‎ ‎</w:t>
            </w:r>
          </w:p>
          <w:p w14:paraId="4DA4565A" w14:textId="77777777" w:rsidR="00654C80" w:rsidRDefault="00A25F3B" w:rsidP="00654C80">
            <w:pPr>
              <w:rPr>
                <w:rtl/>
              </w:rPr>
            </w:pPr>
          </w:p>
          <w:p w14:paraId="349186E6" w14:textId="77777777" w:rsidR="00654C80" w:rsidRDefault="00A25F3B" w:rsidP="00654C80">
            <w:pPr>
              <w:rPr>
                <w:rtl/>
              </w:rPr>
            </w:pPr>
            <w:r>
              <w:rPr>
                <w:rFonts w:cs="David" w:hint="cs"/>
                <w:color w:val="000000"/>
                <w:rtl/>
              </w:rPr>
              <w:t>‏‏מדובר בבקשה להרחבת בניה‏</w:t>
            </w:r>
          </w:p>
        </w:tc>
      </w:tr>
    </w:tbl>
    <w:p w14:paraId="2FF30957"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D263D83" w14:textId="77777777" w:rsidTr="00015A82">
        <w:tc>
          <w:tcPr>
            <w:tcW w:w="1893" w:type="dxa"/>
            <w:tcBorders>
              <w:top w:val="single" w:sz="4" w:space="0" w:color="auto"/>
              <w:left w:val="single" w:sz="4" w:space="0" w:color="auto"/>
              <w:bottom w:val="single" w:sz="4" w:space="0" w:color="auto"/>
              <w:right w:val="single" w:sz="4" w:space="0" w:color="auto"/>
            </w:tcBorders>
          </w:tcPr>
          <w:p w14:paraId="19BA2560"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538946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6A182DE" w14:textId="77777777" w:rsidR="00BF1333" w:rsidRDefault="00BF1333">
            <w:pPr>
              <w:jc w:val="center"/>
              <w:rPr>
                <w:rFonts w:ascii="Arial" w:hAnsi="Arial" w:cs="David"/>
                <w:b/>
                <w:bCs/>
              </w:rPr>
            </w:pPr>
          </w:p>
        </w:tc>
      </w:tr>
      <w:tr w:rsidR="00BF1333" w14:paraId="43F9958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F12B3A3"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3B826788" w14:textId="77777777" w:rsidR="00BF1333" w:rsidRDefault="00BF1333">
            <w:pPr>
              <w:jc w:val="both"/>
            </w:pPr>
            <w:r>
              <w:rPr>
                <w:rFonts w:cs="Arial" w:hint="cs"/>
                <w:rtl/>
              </w:rPr>
              <w:t>21/01/2025</w:t>
            </w:r>
          </w:p>
        </w:tc>
        <w:tc>
          <w:tcPr>
            <w:tcW w:w="5669" w:type="dxa"/>
          </w:tcPr>
          <w:p w14:paraId="14CA94DD" w14:textId="77777777" w:rsidR="00654C80" w:rsidRDefault="00A25F3B" w:rsidP="00654C80">
            <w:pPr>
              <w:rPr>
                <w:rtl/>
              </w:rPr>
            </w:pPr>
          </w:p>
          <w:p w14:paraId="3ABDAE90" w14:textId="77777777" w:rsidR="00654C80" w:rsidRDefault="00A25F3B" w:rsidP="00654C80">
            <w:pPr>
              <w:rPr>
                <w:rtl/>
              </w:rPr>
            </w:pPr>
            <w:r>
              <w:rPr>
                <w:rFonts w:cs="David" w:hint="cs"/>
                <w:color w:val="000000"/>
                <w:rtl/>
              </w:rPr>
              <w:t>‏‎ ‎</w:t>
            </w:r>
          </w:p>
          <w:p w14:paraId="19DEA0B5" w14:textId="77777777" w:rsidR="00654C80" w:rsidRDefault="00A25F3B" w:rsidP="00654C80">
            <w:pPr>
              <w:rPr>
                <w:rtl/>
              </w:rPr>
            </w:pPr>
          </w:p>
          <w:p w14:paraId="0CC803CB" w14:textId="77777777" w:rsidR="00654C80" w:rsidRDefault="00A25F3B" w:rsidP="00654C80">
            <w:pPr>
              <w:rPr>
                <w:rtl/>
              </w:rPr>
            </w:pPr>
            <w:r>
              <w:rPr>
                <w:rFonts w:cs="David" w:hint="cs"/>
                <w:color w:val="000000"/>
                <w:rtl/>
              </w:rPr>
              <w:t>‏‏ביום 23/05/2023 הופק היתר בניה לתיק הנדון.‏</w:t>
            </w:r>
          </w:p>
          <w:p w14:paraId="70463386" w14:textId="77777777" w:rsidR="00654C80" w:rsidRDefault="00A25F3B" w:rsidP="00654C80">
            <w:pPr>
              <w:rPr>
                <w:rtl/>
              </w:rPr>
            </w:pPr>
          </w:p>
          <w:p w14:paraId="50337F09" w14:textId="77777777" w:rsidR="00654C80" w:rsidRDefault="00A25F3B" w:rsidP="00654C80">
            <w:pPr>
              <w:rPr>
                <w:rtl/>
              </w:rPr>
            </w:pPr>
            <w:r>
              <w:rPr>
                <w:rFonts w:cs="David" w:hint="cs"/>
                <w:color w:val="000000"/>
                <w:rtl/>
              </w:rPr>
              <w:t>‏‏ ‏</w:t>
            </w:r>
          </w:p>
          <w:p w14:paraId="629D50B6" w14:textId="77777777" w:rsidR="00654C80" w:rsidRDefault="00A25F3B" w:rsidP="00654C80">
            <w:pPr>
              <w:rPr>
                <w:rtl/>
              </w:rPr>
            </w:pPr>
          </w:p>
          <w:p w14:paraId="482E4B28" w14:textId="77777777" w:rsidR="00654C80" w:rsidRDefault="00A25F3B" w:rsidP="00654C80">
            <w:pPr>
              <w:rPr>
                <w:rtl/>
              </w:rPr>
            </w:pPr>
            <w:r>
              <w:rPr>
                <w:rFonts w:cs="David" w:hint="cs"/>
                <w:color w:val="000000"/>
                <w:rtl/>
              </w:rPr>
              <w:t xml:space="preserve">‏‏ביום 14/01/2025 פנה לאגף הרישוי דייר </w:t>
            </w:r>
            <w:r>
              <w:rPr>
                <w:rFonts w:cs="David" w:hint="cs"/>
                <w:color w:val="000000"/>
                <w:rtl/>
              </w:rPr>
              <w:t>המתגורר בבניין, בסמוך לתוספת המוצעת, וטען כי היתר הבניה שהופק לוקה בפגם, כמפורט:‏</w:t>
            </w:r>
          </w:p>
          <w:p w14:paraId="33060CBB" w14:textId="77777777" w:rsidR="00654C80" w:rsidRDefault="00A25F3B" w:rsidP="00654C80">
            <w:pPr>
              <w:rPr>
                <w:rtl/>
              </w:rPr>
            </w:pPr>
          </w:p>
          <w:p w14:paraId="0A233B8D" w14:textId="77777777" w:rsidR="00654C80" w:rsidRDefault="00A25F3B" w:rsidP="00654C80">
            <w:pPr>
              <w:rPr>
                <w:rtl/>
              </w:rPr>
            </w:pPr>
            <w:r>
              <w:rPr>
                <w:rFonts w:cs="David" w:hint="cs"/>
                <w:color w:val="000000"/>
                <w:rtl/>
              </w:rPr>
              <w:t xml:space="preserve">‏‏לטענתו היה סיכום בין הדיירים כי ישמר מרווח של 1.00 מ' בין קיר דירתו לתוספת המוצעת, אולם בהיתר הבניה נשמר מרווח </w:t>
            </w:r>
            <w:r>
              <w:rPr>
                <w:rFonts w:cs="David" w:hint="cs"/>
                <w:color w:val="000000"/>
                <w:rtl/>
              </w:rPr>
              <w:lastRenderedPageBreak/>
              <w:t>של 0.80 מ' בלבד. אותו הדייר טען כי אינו ידע על השינוי וכי שינוי זה לא פורסם לבעלי הזכויות בחלקה.‏</w:t>
            </w:r>
          </w:p>
          <w:p w14:paraId="04B04CFE" w14:textId="77777777" w:rsidR="00654C80" w:rsidRDefault="00A25F3B" w:rsidP="00654C80">
            <w:pPr>
              <w:rPr>
                <w:rtl/>
              </w:rPr>
            </w:pPr>
          </w:p>
          <w:p w14:paraId="7A866BA9" w14:textId="77777777" w:rsidR="00654C80" w:rsidRDefault="00A25F3B" w:rsidP="00654C80">
            <w:pPr>
              <w:rPr>
                <w:rtl/>
              </w:rPr>
            </w:pPr>
            <w:r>
              <w:rPr>
                <w:rFonts w:cs="David" w:hint="cs"/>
                <w:color w:val="000000"/>
                <w:rtl/>
              </w:rPr>
              <w:t>‏‏ ‏</w:t>
            </w:r>
          </w:p>
          <w:p w14:paraId="11DD25DD" w14:textId="77777777" w:rsidR="00654C80" w:rsidRDefault="00A25F3B" w:rsidP="00654C80">
            <w:pPr>
              <w:rPr>
                <w:rtl/>
              </w:rPr>
            </w:pPr>
          </w:p>
          <w:p w14:paraId="6C023F50" w14:textId="77777777" w:rsidR="00654C80" w:rsidRDefault="00A25F3B" w:rsidP="00654C80">
            <w:pPr>
              <w:rPr>
                <w:rtl/>
              </w:rPr>
            </w:pPr>
            <w:r>
              <w:rPr>
                <w:rFonts w:cs="David" w:hint="cs"/>
                <w:color w:val="000000"/>
                <w:rtl/>
              </w:rPr>
              <w:t>‏‏בעקבות פנייתו בוצע בירור יסודי בהליך הרישוי בבקשה ועלה כי, עורך הבקשה הגיש בגרסתו הראשונה לאגף מרווח של 1.00 מ' בין קיר דירת השכן לבין התוספת המוצעת ומידת החדר המוצע הנו היה 3.26 מ'. ‏‏–‏‏ וזו הבקשה שפורסמה לבעלי הזכויות בחלקה.‏</w:t>
            </w:r>
          </w:p>
          <w:p w14:paraId="2D43CA76" w14:textId="77777777" w:rsidR="00654C80" w:rsidRDefault="00A25F3B" w:rsidP="00654C80">
            <w:pPr>
              <w:rPr>
                <w:rtl/>
              </w:rPr>
            </w:pPr>
          </w:p>
          <w:p w14:paraId="1CBAE803" w14:textId="77777777" w:rsidR="00654C80" w:rsidRDefault="00A25F3B" w:rsidP="00654C80">
            <w:pPr>
              <w:rPr>
                <w:rtl/>
              </w:rPr>
            </w:pPr>
            <w:r>
              <w:rPr>
                <w:rFonts w:cs="David" w:hint="cs"/>
                <w:color w:val="000000"/>
                <w:rtl/>
              </w:rPr>
              <w:t>‏‏ ‏</w:t>
            </w:r>
          </w:p>
          <w:p w14:paraId="49637815" w14:textId="77777777" w:rsidR="00654C80" w:rsidRDefault="00A25F3B" w:rsidP="00654C80">
            <w:pPr>
              <w:rPr>
                <w:rtl/>
              </w:rPr>
            </w:pPr>
          </w:p>
          <w:p w14:paraId="080291ED" w14:textId="77777777" w:rsidR="00654C80" w:rsidRDefault="00A25F3B" w:rsidP="00654C80">
            <w:pPr>
              <w:rPr>
                <w:rtl/>
              </w:rPr>
            </w:pPr>
            <w:r>
              <w:rPr>
                <w:rFonts w:cs="David" w:hint="cs"/>
                <w:color w:val="000000"/>
                <w:rtl/>
              </w:rPr>
              <w:t>‏‏בקשה זו נדחתה במתכונת המוצעת בשל מספר דברים שאינם נוגעים למרווח של ה1.00 מ' שיש לשמור אלא לעניינים אחרים. אולם, כאשר עורך הבקשה החזיר תכנית לכאורה מתוקנת הוא 'על הדרך' שינה את המרווח ל- 0.80 מ' ללא שציין מידה זו, וללא שיידע על כך את הצוות האחראי על הבקשה. מה גם שהצוות לא יכל היה לדעת על כך בשל העלמת המידה שנראה לכאורה שנעשתה על מנת להסוות את השינוי שבוצע, לאחר משלוח הגרסה הראשונה לבעלי הזכויות.‏</w:t>
            </w:r>
          </w:p>
          <w:p w14:paraId="65A4F1D5" w14:textId="77777777" w:rsidR="00654C80" w:rsidRDefault="00A25F3B" w:rsidP="00654C80">
            <w:pPr>
              <w:rPr>
                <w:rtl/>
              </w:rPr>
            </w:pPr>
          </w:p>
          <w:p w14:paraId="03DE7630" w14:textId="77777777" w:rsidR="00654C80" w:rsidRDefault="00A25F3B" w:rsidP="00654C80">
            <w:pPr>
              <w:rPr>
                <w:rtl/>
              </w:rPr>
            </w:pPr>
            <w:r>
              <w:rPr>
                <w:rFonts w:cs="David" w:hint="cs"/>
                <w:color w:val="000000"/>
                <w:rtl/>
              </w:rPr>
              <w:t>‏‏כמו כן, הרחיב עורך הבקשה את מידת הפנים של החדר המוצע למידה של 3.46 מ', במקום 3.26 מ' כתוצאה מצמצום המרווח שביצע.‏</w:t>
            </w:r>
          </w:p>
          <w:p w14:paraId="0868C1F1" w14:textId="77777777" w:rsidR="00654C80" w:rsidRDefault="00A25F3B" w:rsidP="00654C80">
            <w:pPr>
              <w:rPr>
                <w:rtl/>
              </w:rPr>
            </w:pPr>
          </w:p>
          <w:p w14:paraId="35E4FE5D" w14:textId="77777777" w:rsidR="00654C80" w:rsidRDefault="00A25F3B" w:rsidP="00654C80">
            <w:pPr>
              <w:rPr>
                <w:rtl/>
              </w:rPr>
            </w:pPr>
            <w:r>
              <w:rPr>
                <w:rFonts w:cs="David" w:hint="cs"/>
                <w:color w:val="000000"/>
                <w:rtl/>
              </w:rPr>
              <w:t>‏‏ ‏</w:t>
            </w:r>
          </w:p>
          <w:p w14:paraId="2CFEF806" w14:textId="77777777" w:rsidR="00654C80" w:rsidRDefault="00A25F3B" w:rsidP="00654C80">
            <w:pPr>
              <w:rPr>
                <w:rtl/>
              </w:rPr>
            </w:pPr>
          </w:p>
          <w:p w14:paraId="4C7DC789" w14:textId="77777777" w:rsidR="00654C80" w:rsidRDefault="00A25F3B" w:rsidP="00654C80">
            <w:pPr>
              <w:rPr>
                <w:rtl/>
              </w:rPr>
            </w:pPr>
            <w:r>
              <w:rPr>
                <w:rFonts w:cs="David" w:hint="cs"/>
                <w:color w:val="000000"/>
                <w:rtl/>
              </w:rPr>
              <w:t>‏‏מאחר וגרסה זו נעשתה במחטף וללא משלוח הודעות כמסודר, וכך הופק היתר הבניה ‏‏–‏‏ בקשה זו מובאת עתה בפני הוועדה להכרעתה, עם המלצת הדרג המקצועי להתלות זמנית את היתר הבניה עד לזימון בעלי העניין בתיק לצורך שימוע להתליה קבועה.‏</w:t>
            </w:r>
          </w:p>
          <w:p w14:paraId="105CA5F1" w14:textId="77777777" w:rsidR="00654C80" w:rsidRDefault="00A25F3B" w:rsidP="00654C80">
            <w:pPr>
              <w:rPr>
                <w:rtl/>
              </w:rPr>
            </w:pPr>
          </w:p>
          <w:p w14:paraId="4D56D9DA" w14:textId="77777777" w:rsidR="00654C80" w:rsidRDefault="00A25F3B" w:rsidP="00654C80">
            <w:pPr>
              <w:rPr>
                <w:rtl/>
              </w:rPr>
            </w:pPr>
            <w:r>
              <w:rPr>
                <w:rFonts w:cs="David" w:hint="cs"/>
                <w:color w:val="000000"/>
                <w:rtl/>
              </w:rPr>
              <w:t>‏‏ ‏</w:t>
            </w:r>
          </w:p>
          <w:p w14:paraId="17F06F18" w14:textId="77777777" w:rsidR="00654C80" w:rsidRDefault="00A25F3B" w:rsidP="00654C80">
            <w:pPr>
              <w:rPr>
                <w:rtl/>
              </w:rPr>
            </w:pPr>
          </w:p>
          <w:p w14:paraId="7DE29899" w14:textId="77777777" w:rsidR="00654C80" w:rsidRDefault="00A25F3B" w:rsidP="00654C80">
            <w:pPr>
              <w:rPr>
                <w:rtl/>
              </w:rPr>
            </w:pPr>
            <w:r>
              <w:rPr>
                <w:rFonts w:cs="David" w:hint="cs"/>
                <w:color w:val="000000"/>
                <w:rtl/>
              </w:rPr>
              <w:t>‏‏יוער כי נעשה ניסיון מצד הצוות המקצועי לפנות לעורך הבקשה במטרה להסדיר את תיקון המידות טרם נקיטת הליך התליה, אך לא היה שיתוף פעולה ובעלי העניין סירבו לתקן כנדרש. ‏</w:t>
            </w:r>
          </w:p>
          <w:p w14:paraId="79051E37" w14:textId="77777777" w:rsidR="00654C80" w:rsidRDefault="00A25F3B" w:rsidP="00654C80">
            <w:pPr>
              <w:rPr>
                <w:rtl/>
              </w:rPr>
            </w:pPr>
          </w:p>
          <w:p w14:paraId="54650EE7" w14:textId="77777777" w:rsidR="00654C80" w:rsidRDefault="00A25F3B" w:rsidP="00654C80">
            <w:pPr>
              <w:rPr>
                <w:rtl/>
              </w:rPr>
            </w:pPr>
            <w:r>
              <w:rPr>
                <w:rFonts w:cs="David" w:hint="cs"/>
                <w:color w:val="000000"/>
                <w:rtl/>
              </w:rPr>
              <w:t>‏‎ ‎</w:t>
            </w:r>
          </w:p>
        </w:tc>
      </w:tr>
      <w:tr w:rsidR="00BF1333" w14:paraId="639CA14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8EB0FB3"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CC618D3" w14:textId="77777777" w:rsidR="00BF1333" w:rsidRDefault="00BF1333">
            <w:pPr>
              <w:jc w:val="both"/>
            </w:pPr>
            <w:r>
              <w:rPr>
                <w:rFonts w:cs="Arial" w:hint="cs"/>
                <w:rtl/>
              </w:rPr>
              <w:t>21/01/2025</w:t>
            </w:r>
          </w:p>
        </w:tc>
        <w:tc>
          <w:tcPr>
            <w:tcW w:w="5669" w:type="dxa"/>
          </w:tcPr>
          <w:p w14:paraId="66B3257A" w14:textId="77777777" w:rsidR="00654C80" w:rsidRDefault="00A25F3B" w:rsidP="00654C80">
            <w:pPr>
              <w:rPr>
                <w:rtl/>
              </w:rPr>
            </w:pPr>
          </w:p>
          <w:p w14:paraId="01B19676" w14:textId="77777777" w:rsidR="00654C80" w:rsidRDefault="00A25F3B" w:rsidP="00654C80">
            <w:pPr>
              <w:rPr>
                <w:rtl/>
              </w:rPr>
            </w:pPr>
            <w:r>
              <w:rPr>
                <w:rFonts w:cs="David" w:hint="cs"/>
                <w:color w:val="000000"/>
                <w:rtl/>
              </w:rPr>
              <w:t>‏‎ ‎</w:t>
            </w:r>
          </w:p>
          <w:p w14:paraId="14E5D7E1" w14:textId="77777777" w:rsidR="00654C80" w:rsidRDefault="00A25F3B" w:rsidP="00654C80">
            <w:pPr>
              <w:rPr>
                <w:rtl/>
              </w:rPr>
            </w:pPr>
          </w:p>
          <w:p w14:paraId="50979042" w14:textId="77777777" w:rsidR="00654C80" w:rsidRDefault="00A25F3B" w:rsidP="00654C80">
            <w:pPr>
              <w:rPr>
                <w:rtl/>
              </w:rPr>
            </w:pPr>
            <w:r>
              <w:rPr>
                <w:rFonts w:cs="David" w:hint="cs"/>
                <w:color w:val="000000"/>
                <w:rtl/>
              </w:rPr>
              <w:t>‏ ‏חוות דעת תכנונית ‏</w:t>
            </w:r>
          </w:p>
          <w:p w14:paraId="61860353" w14:textId="77777777" w:rsidR="00654C80" w:rsidRDefault="00A25F3B" w:rsidP="00654C80">
            <w:pPr>
              <w:rPr>
                <w:rtl/>
              </w:rPr>
            </w:pPr>
          </w:p>
          <w:p w14:paraId="6D3A6EB3" w14:textId="77777777" w:rsidR="00654C80" w:rsidRDefault="00A25F3B" w:rsidP="00654C80">
            <w:pPr>
              <w:rPr>
                <w:rtl/>
              </w:rPr>
            </w:pPr>
            <w:r>
              <w:rPr>
                <w:rFonts w:cs="David" w:hint="cs"/>
                <w:color w:val="000000"/>
                <w:rtl/>
              </w:rPr>
              <w:t xml:space="preserve">‏‏מס' </w:t>
            </w:r>
            <w:r>
              <w:rPr>
                <w:rFonts w:cs="David" w:hint="cs"/>
                <w:color w:val="000000"/>
                <w:rtl/>
              </w:rPr>
              <w:t>תכנית שחלה בחלקה:‏</w:t>
            </w:r>
          </w:p>
          <w:p w14:paraId="75B5CA47" w14:textId="77777777" w:rsidR="00654C80" w:rsidRDefault="00A25F3B" w:rsidP="00654C80">
            <w:pPr>
              <w:rPr>
                <w:rtl/>
              </w:rPr>
            </w:pPr>
          </w:p>
          <w:p w14:paraId="5A1DEC5E" w14:textId="77777777" w:rsidR="00654C80" w:rsidRDefault="00A25F3B" w:rsidP="00654C80">
            <w:pPr>
              <w:rPr>
                <w:rtl/>
              </w:rPr>
            </w:pPr>
            <w:r>
              <w:rPr>
                <w:rFonts w:cs="David" w:hint="cs"/>
                <w:color w:val="000000"/>
                <w:rtl/>
              </w:rPr>
              <w:t>‏‏13363‏</w:t>
            </w:r>
          </w:p>
          <w:p w14:paraId="4901C59D" w14:textId="77777777" w:rsidR="00654C80" w:rsidRDefault="00A25F3B" w:rsidP="00654C80">
            <w:pPr>
              <w:rPr>
                <w:rtl/>
              </w:rPr>
            </w:pPr>
          </w:p>
          <w:p w14:paraId="6406EE5A" w14:textId="77777777" w:rsidR="00654C80" w:rsidRDefault="00A25F3B" w:rsidP="00654C80">
            <w:pPr>
              <w:rPr>
                <w:rtl/>
              </w:rPr>
            </w:pPr>
            <w:r>
              <w:rPr>
                <w:rFonts w:cs="David" w:hint="cs"/>
                <w:color w:val="000000"/>
                <w:rtl/>
              </w:rPr>
              <w:t>‏‏תחילת תוקף:‏</w:t>
            </w:r>
          </w:p>
          <w:p w14:paraId="78F2D61F" w14:textId="77777777" w:rsidR="00654C80" w:rsidRDefault="00A25F3B" w:rsidP="00654C80">
            <w:pPr>
              <w:rPr>
                <w:rtl/>
              </w:rPr>
            </w:pPr>
          </w:p>
          <w:p w14:paraId="170D64E4" w14:textId="77777777" w:rsidR="00654C80" w:rsidRDefault="00A25F3B" w:rsidP="00654C80">
            <w:pPr>
              <w:rPr>
                <w:rtl/>
              </w:rPr>
            </w:pPr>
            <w:r>
              <w:rPr>
                <w:rFonts w:cs="David" w:hint="cs"/>
                <w:color w:val="000000"/>
                <w:rtl/>
              </w:rPr>
              <w:t>‏‏16/09/2014‏</w:t>
            </w:r>
          </w:p>
          <w:p w14:paraId="77E43B98" w14:textId="77777777" w:rsidR="00654C80" w:rsidRDefault="00A25F3B" w:rsidP="00654C80">
            <w:pPr>
              <w:rPr>
                <w:rtl/>
              </w:rPr>
            </w:pPr>
          </w:p>
          <w:p w14:paraId="09CF1BFA" w14:textId="77777777" w:rsidR="00654C80" w:rsidRDefault="00A25F3B" w:rsidP="00654C80">
            <w:pPr>
              <w:rPr>
                <w:rtl/>
              </w:rPr>
            </w:pPr>
            <w:r>
              <w:rPr>
                <w:rFonts w:cs="David" w:hint="cs"/>
                <w:color w:val="000000"/>
                <w:rtl/>
              </w:rPr>
              <w:t>‏‏ייעוד הקרקע:‏</w:t>
            </w:r>
          </w:p>
          <w:p w14:paraId="6970ECB5" w14:textId="77777777" w:rsidR="00654C80" w:rsidRDefault="00A25F3B" w:rsidP="00654C80">
            <w:pPr>
              <w:rPr>
                <w:rtl/>
              </w:rPr>
            </w:pPr>
          </w:p>
          <w:p w14:paraId="2C35C002" w14:textId="77777777" w:rsidR="00654C80" w:rsidRDefault="00A25F3B" w:rsidP="00654C80">
            <w:pPr>
              <w:rPr>
                <w:rtl/>
              </w:rPr>
            </w:pPr>
            <w:r>
              <w:rPr>
                <w:rFonts w:cs="David" w:hint="cs"/>
                <w:color w:val="000000"/>
                <w:rtl/>
              </w:rPr>
              <w:t>‏‏מגורים ג‏</w:t>
            </w:r>
          </w:p>
          <w:p w14:paraId="2513E7EB" w14:textId="77777777" w:rsidR="00654C80" w:rsidRDefault="00A25F3B" w:rsidP="00654C80">
            <w:pPr>
              <w:rPr>
                <w:rtl/>
              </w:rPr>
            </w:pPr>
          </w:p>
          <w:p w14:paraId="07B4D806" w14:textId="77777777" w:rsidR="00654C80" w:rsidRDefault="00A25F3B" w:rsidP="00654C80">
            <w:pPr>
              <w:rPr>
                <w:rtl/>
              </w:rPr>
            </w:pPr>
            <w:r>
              <w:rPr>
                <w:rFonts w:cs="David" w:hint="cs"/>
                <w:color w:val="000000"/>
                <w:rtl/>
              </w:rPr>
              <w:t>‏‏ ‏</w:t>
            </w:r>
          </w:p>
          <w:p w14:paraId="3FD013C1" w14:textId="77777777" w:rsidR="00654C80" w:rsidRDefault="00A25F3B" w:rsidP="00654C80">
            <w:pPr>
              <w:rPr>
                <w:rtl/>
              </w:rPr>
            </w:pPr>
          </w:p>
          <w:p w14:paraId="2C92A815" w14:textId="77777777" w:rsidR="00654C80" w:rsidRDefault="00A25F3B" w:rsidP="00654C80">
            <w:pPr>
              <w:rPr>
                <w:rtl/>
              </w:rPr>
            </w:pPr>
            <w:r>
              <w:rPr>
                <w:rFonts w:cs="David" w:hint="cs"/>
                <w:color w:val="000000"/>
                <w:rtl/>
              </w:rPr>
              <w:t>‏‏רקע לבקשה: ‏</w:t>
            </w:r>
          </w:p>
          <w:p w14:paraId="114706B9" w14:textId="77777777" w:rsidR="00654C80" w:rsidRDefault="00A25F3B" w:rsidP="00654C80">
            <w:pPr>
              <w:rPr>
                <w:rtl/>
              </w:rPr>
            </w:pPr>
          </w:p>
          <w:p w14:paraId="6CD9998E" w14:textId="77777777" w:rsidR="00654C80" w:rsidRDefault="00A25F3B" w:rsidP="00654C80">
            <w:pPr>
              <w:rPr>
                <w:rtl/>
              </w:rPr>
            </w:pPr>
            <w:r>
              <w:rPr>
                <w:rFonts w:cs="David" w:hint="cs"/>
                <w:color w:val="000000"/>
                <w:rtl/>
              </w:rPr>
              <w:t>‏‏ביום 23/05/2023 הופק היתר בניה לתיק הנדון.‏</w:t>
            </w:r>
          </w:p>
          <w:p w14:paraId="72E4DF2F" w14:textId="77777777" w:rsidR="00654C80" w:rsidRDefault="00A25F3B" w:rsidP="00654C80">
            <w:pPr>
              <w:rPr>
                <w:rtl/>
              </w:rPr>
            </w:pPr>
          </w:p>
          <w:p w14:paraId="5152FEFE" w14:textId="77777777" w:rsidR="00654C80" w:rsidRDefault="00A25F3B" w:rsidP="00654C80">
            <w:pPr>
              <w:rPr>
                <w:rtl/>
              </w:rPr>
            </w:pPr>
            <w:r>
              <w:rPr>
                <w:rFonts w:cs="David" w:hint="cs"/>
                <w:color w:val="000000"/>
                <w:rtl/>
              </w:rPr>
              <w:t>‏‏ ‏</w:t>
            </w:r>
          </w:p>
          <w:p w14:paraId="780D25EB" w14:textId="77777777" w:rsidR="00654C80" w:rsidRDefault="00A25F3B" w:rsidP="00654C80">
            <w:pPr>
              <w:rPr>
                <w:rtl/>
              </w:rPr>
            </w:pPr>
          </w:p>
          <w:p w14:paraId="2B74ABCC" w14:textId="77777777" w:rsidR="00654C80" w:rsidRDefault="00A25F3B" w:rsidP="00654C80">
            <w:pPr>
              <w:rPr>
                <w:rtl/>
              </w:rPr>
            </w:pPr>
            <w:r>
              <w:rPr>
                <w:rFonts w:cs="David" w:hint="cs"/>
                <w:color w:val="000000"/>
                <w:rtl/>
              </w:rPr>
              <w:t xml:space="preserve">‏‏ביום 14/01/2025 פנה לאגף הרישוי דייר המתגורר בבניין, בסמוך לתוספת המוצעת, וטען כי </w:t>
            </w:r>
            <w:r>
              <w:rPr>
                <w:rFonts w:cs="David" w:hint="cs"/>
                <w:color w:val="000000"/>
                <w:rtl/>
              </w:rPr>
              <w:t>היתר הבניה שהופק לוקה בפגם, כמפורט:‏</w:t>
            </w:r>
          </w:p>
          <w:p w14:paraId="35EF7BAA" w14:textId="77777777" w:rsidR="00654C80" w:rsidRDefault="00A25F3B" w:rsidP="00654C80">
            <w:pPr>
              <w:rPr>
                <w:rtl/>
              </w:rPr>
            </w:pPr>
          </w:p>
          <w:p w14:paraId="3F67F855" w14:textId="77777777" w:rsidR="00654C80" w:rsidRDefault="00A25F3B" w:rsidP="00654C80">
            <w:pPr>
              <w:rPr>
                <w:rtl/>
              </w:rPr>
            </w:pPr>
            <w:r>
              <w:rPr>
                <w:rFonts w:cs="David" w:hint="cs"/>
                <w:color w:val="000000"/>
                <w:rtl/>
              </w:rPr>
              <w:t>‏‏לטענתו היה סיכום בין הדיירים כי ישמר מרווח של 1.00 מ' בין קיר דירתו לתוספת המוצעת, אולם בהיתר הבניה נשמר מרווח של 0.80 מ' בלבד. אותו הדייר טען כי אינו ידע על השינוי וכי שינוי זה לא פורסם לבעלי הזכויות בחלקה.‏</w:t>
            </w:r>
          </w:p>
          <w:p w14:paraId="12AEAAF9" w14:textId="77777777" w:rsidR="00654C80" w:rsidRDefault="00A25F3B" w:rsidP="00654C80">
            <w:pPr>
              <w:rPr>
                <w:rtl/>
              </w:rPr>
            </w:pPr>
          </w:p>
          <w:p w14:paraId="51E1E0FB" w14:textId="77777777" w:rsidR="00654C80" w:rsidRDefault="00A25F3B" w:rsidP="00654C80">
            <w:pPr>
              <w:rPr>
                <w:rtl/>
              </w:rPr>
            </w:pPr>
            <w:r>
              <w:rPr>
                <w:rFonts w:cs="David" w:hint="cs"/>
                <w:color w:val="000000"/>
                <w:rtl/>
              </w:rPr>
              <w:t>‏‏ ‏</w:t>
            </w:r>
          </w:p>
          <w:p w14:paraId="6180E4CF" w14:textId="77777777" w:rsidR="00654C80" w:rsidRDefault="00A25F3B" w:rsidP="00654C80">
            <w:pPr>
              <w:rPr>
                <w:rtl/>
              </w:rPr>
            </w:pPr>
          </w:p>
          <w:p w14:paraId="28D6BB0F" w14:textId="77777777" w:rsidR="00654C80" w:rsidRDefault="00A25F3B" w:rsidP="00654C80">
            <w:pPr>
              <w:rPr>
                <w:rtl/>
              </w:rPr>
            </w:pPr>
            <w:r>
              <w:rPr>
                <w:rFonts w:cs="David" w:hint="cs"/>
                <w:color w:val="000000"/>
                <w:rtl/>
              </w:rPr>
              <w:t>‏‏בעקבות פנייתו בוצע בירור יסודי בהליך הרישוי בבקשה ועלה כי, עורך הבקשה הגיש בגרסתו הראשונה לאגף מרווח של 1.00 מ' בין קיר דירת השכן לבין התוספת המוצעת ומידת החדר המוצע הנו היה 3.26 מ'. ‏‏–‏‏ וזו הבקשה שפורסמה לבעלי הזכויות בחלקה.‏</w:t>
            </w:r>
          </w:p>
          <w:p w14:paraId="50D2EA77" w14:textId="77777777" w:rsidR="00654C80" w:rsidRDefault="00A25F3B" w:rsidP="00654C80">
            <w:pPr>
              <w:rPr>
                <w:rtl/>
              </w:rPr>
            </w:pPr>
          </w:p>
          <w:p w14:paraId="4679C407" w14:textId="77777777" w:rsidR="00654C80" w:rsidRDefault="00A25F3B" w:rsidP="00654C80">
            <w:pPr>
              <w:rPr>
                <w:rtl/>
              </w:rPr>
            </w:pPr>
            <w:r>
              <w:rPr>
                <w:rFonts w:cs="David" w:hint="cs"/>
                <w:color w:val="000000"/>
                <w:rtl/>
              </w:rPr>
              <w:t>‏‏ ‏</w:t>
            </w:r>
          </w:p>
          <w:p w14:paraId="4862107E" w14:textId="77777777" w:rsidR="00654C80" w:rsidRDefault="00A25F3B" w:rsidP="00654C80">
            <w:pPr>
              <w:rPr>
                <w:rtl/>
              </w:rPr>
            </w:pPr>
          </w:p>
          <w:p w14:paraId="751F8457" w14:textId="77777777" w:rsidR="00654C80" w:rsidRDefault="00A25F3B" w:rsidP="00654C80">
            <w:pPr>
              <w:rPr>
                <w:rtl/>
              </w:rPr>
            </w:pPr>
            <w:r>
              <w:rPr>
                <w:rFonts w:cs="David" w:hint="cs"/>
                <w:color w:val="000000"/>
                <w:rtl/>
              </w:rPr>
              <w:t xml:space="preserve">‏‏בקשה זו </w:t>
            </w:r>
            <w:r>
              <w:rPr>
                <w:rFonts w:cs="David" w:hint="cs"/>
                <w:color w:val="000000"/>
                <w:rtl/>
              </w:rPr>
              <w:t>נדחתה במתכונת המוצעת בשל מספר דברים שאינם נוגעים למרווח של ה1.00 מ' שיש לשמור אלא לעניינים אחרים. אולם, כאשר עורך הבקשה החזיר תכנית לכאורה מתוקנת הוא 'על הדרך' שינה את המרווח ל- 0.80 מ' ללא שציין מידה זו, וללא שיידע על כך את הצוות האחראי על הבקשה. מה גם שהצוות לא יכל היה לדעת על כך בשל העלמת המידה שנראה לכאורה שנעשתה על מנת להסוות את השינוי שבוצע, לאחר משלוח הגרסה הראשונה לבעלי הזכויות.‏</w:t>
            </w:r>
          </w:p>
          <w:p w14:paraId="55250440" w14:textId="77777777" w:rsidR="00654C80" w:rsidRDefault="00A25F3B" w:rsidP="00654C80">
            <w:pPr>
              <w:rPr>
                <w:rtl/>
              </w:rPr>
            </w:pPr>
          </w:p>
          <w:p w14:paraId="0820F4D4" w14:textId="77777777" w:rsidR="00654C80" w:rsidRDefault="00A25F3B" w:rsidP="00654C80">
            <w:pPr>
              <w:rPr>
                <w:rtl/>
              </w:rPr>
            </w:pPr>
            <w:r>
              <w:rPr>
                <w:rFonts w:cs="David" w:hint="cs"/>
                <w:color w:val="000000"/>
                <w:rtl/>
              </w:rPr>
              <w:t>‏‏כמו כן, הרחיב עורך הבקשה את מידת הפנים של החדר המוצע למידה של 3.46 מ', במקום 3.26 מ' כתוצאה מצמצום המרווח שביצע.‏</w:t>
            </w:r>
          </w:p>
          <w:p w14:paraId="735D19DE" w14:textId="77777777" w:rsidR="00654C80" w:rsidRDefault="00A25F3B" w:rsidP="00654C80">
            <w:pPr>
              <w:rPr>
                <w:rtl/>
              </w:rPr>
            </w:pPr>
          </w:p>
          <w:p w14:paraId="55B643F8" w14:textId="77777777" w:rsidR="00654C80" w:rsidRDefault="00A25F3B" w:rsidP="00654C80">
            <w:pPr>
              <w:rPr>
                <w:rtl/>
              </w:rPr>
            </w:pPr>
            <w:r>
              <w:rPr>
                <w:rFonts w:cs="David" w:hint="cs"/>
                <w:color w:val="000000"/>
                <w:rtl/>
              </w:rPr>
              <w:t>‏‏ ‏</w:t>
            </w:r>
          </w:p>
          <w:p w14:paraId="4C5A77B4" w14:textId="77777777" w:rsidR="00654C80" w:rsidRDefault="00A25F3B" w:rsidP="00654C80">
            <w:pPr>
              <w:rPr>
                <w:rtl/>
              </w:rPr>
            </w:pPr>
          </w:p>
          <w:p w14:paraId="45AF22D6" w14:textId="77777777" w:rsidR="00654C80" w:rsidRDefault="00A25F3B" w:rsidP="00654C80">
            <w:pPr>
              <w:rPr>
                <w:rtl/>
              </w:rPr>
            </w:pPr>
            <w:r>
              <w:rPr>
                <w:rFonts w:cs="David" w:hint="cs"/>
                <w:color w:val="000000"/>
                <w:rtl/>
              </w:rPr>
              <w:t>‏‏מאחר וגרסה זו נעשתה במחטף וללא משלוח הודעות כמסודר, וכך הופק היתר הבניה ‏‏–‏‏ בקשה זו מובאת עתה בפני הוועדה עם המלצה להתלות זמנית את היתר הבניה עד לזימון בעלי העניין בתיק לצורך שימוע להתליה קבועה.‏</w:t>
            </w:r>
          </w:p>
          <w:p w14:paraId="6AD83B8A" w14:textId="77777777" w:rsidR="00654C80" w:rsidRDefault="00A25F3B" w:rsidP="00654C80">
            <w:pPr>
              <w:rPr>
                <w:rtl/>
              </w:rPr>
            </w:pPr>
          </w:p>
          <w:p w14:paraId="04710822" w14:textId="77777777" w:rsidR="00654C80" w:rsidRDefault="00A25F3B" w:rsidP="00654C80">
            <w:pPr>
              <w:rPr>
                <w:rtl/>
              </w:rPr>
            </w:pPr>
            <w:r>
              <w:rPr>
                <w:rFonts w:cs="David" w:hint="cs"/>
                <w:color w:val="000000"/>
                <w:rtl/>
              </w:rPr>
              <w:t>‏‏ ‏</w:t>
            </w:r>
          </w:p>
          <w:p w14:paraId="7F51C282" w14:textId="77777777" w:rsidR="00654C80" w:rsidRDefault="00A25F3B" w:rsidP="00654C80">
            <w:pPr>
              <w:rPr>
                <w:rtl/>
              </w:rPr>
            </w:pPr>
          </w:p>
          <w:p w14:paraId="7EA00456" w14:textId="77777777" w:rsidR="00654C80" w:rsidRDefault="00A25F3B" w:rsidP="00654C80">
            <w:pPr>
              <w:rPr>
                <w:rtl/>
              </w:rPr>
            </w:pPr>
            <w:r>
              <w:rPr>
                <w:rFonts w:cs="David" w:hint="cs"/>
                <w:color w:val="000000"/>
                <w:rtl/>
              </w:rPr>
              <w:t xml:space="preserve">‏‏יוער כי נעשה ניסיון מצד הצוות המקצועי לפנות לעורך הבקשה במטרה להסדיר את תיקון המידות טרם נקיטת הליך התליה, אך לא היה שיתוף פעולה ובעלי העניין סירבו לתקן כנדרש. ועל כן הבקשה מובאת כאמור בפני הוועדה לצורך הליך של התליה, </w:t>
            </w:r>
            <w:r>
              <w:rPr>
                <w:rFonts w:cs="David" w:hint="cs"/>
                <w:color w:val="000000"/>
                <w:rtl/>
              </w:rPr>
              <w:lastRenderedPageBreak/>
              <w:t>עד להגשת תכנית מתוקנת כנדרש. ‏</w:t>
            </w:r>
          </w:p>
          <w:p w14:paraId="5BD3550C" w14:textId="77777777" w:rsidR="00654C80" w:rsidRDefault="00A25F3B" w:rsidP="00654C80">
            <w:pPr>
              <w:rPr>
                <w:rtl/>
              </w:rPr>
            </w:pPr>
          </w:p>
          <w:p w14:paraId="5572864C" w14:textId="77777777" w:rsidR="00654C80" w:rsidRDefault="00A25F3B" w:rsidP="00654C80">
            <w:pPr>
              <w:rPr>
                <w:rtl/>
              </w:rPr>
            </w:pPr>
            <w:r>
              <w:rPr>
                <w:rFonts w:cs="David" w:hint="cs"/>
                <w:color w:val="000000"/>
                <w:rtl/>
              </w:rPr>
              <w:t>‏‏ ‏</w:t>
            </w:r>
          </w:p>
          <w:p w14:paraId="259702C1" w14:textId="77777777" w:rsidR="00654C80" w:rsidRDefault="00A25F3B" w:rsidP="00654C80">
            <w:pPr>
              <w:rPr>
                <w:rtl/>
              </w:rPr>
            </w:pPr>
          </w:p>
          <w:p w14:paraId="2D51643B" w14:textId="77777777" w:rsidR="00654C80" w:rsidRDefault="00A25F3B" w:rsidP="00654C80">
            <w:pPr>
              <w:rPr>
                <w:rtl/>
              </w:rPr>
            </w:pPr>
            <w:r>
              <w:rPr>
                <w:rFonts w:cs="David" w:hint="cs"/>
                <w:color w:val="000000"/>
                <w:rtl/>
              </w:rPr>
              <w:t>‏‏ ‏</w:t>
            </w:r>
          </w:p>
          <w:p w14:paraId="267EF52A" w14:textId="77777777" w:rsidR="00654C80" w:rsidRDefault="00A25F3B" w:rsidP="00654C80">
            <w:pPr>
              <w:rPr>
                <w:rtl/>
              </w:rPr>
            </w:pPr>
          </w:p>
          <w:p w14:paraId="6F901BE7" w14:textId="77777777" w:rsidR="00654C80" w:rsidRDefault="00A25F3B" w:rsidP="00654C80">
            <w:pPr>
              <w:rPr>
                <w:rtl/>
              </w:rPr>
            </w:pPr>
            <w:r>
              <w:rPr>
                <w:rFonts w:cs="David" w:hint="cs"/>
                <w:color w:val="000000"/>
                <w:rtl/>
              </w:rPr>
              <w:t>‏‎ ‎</w:t>
            </w:r>
          </w:p>
          <w:p w14:paraId="068B7059" w14:textId="77777777" w:rsidR="00654C80" w:rsidRDefault="00A25F3B" w:rsidP="00654C80">
            <w:pPr>
              <w:rPr>
                <w:rtl/>
              </w:rPr>
            </w:pPr>
          </w:p>
          <w:p w14:paraId="2E61AA86" w14:textId="77777777" w:rsidR="00654C80" w:rsidRDefault="00A25F3B" w:rsidP="00654C80">
            <w:pPr>
              <w:rPr>
                <w:rtl/>
              </w:rPr>
            </w:pPr>
            <w:r>
              <w:rPr>
                <w:rFonts w:cs="David" w:hint="cs"/>
                <w:color w:val="000000"/>
                <w:rtl/>
              </w:rPr>
              <w:t>‏‏ ‏</w:t>
            </w:r>
          </w:p>
          <w:p w14:paraId="73D7A640" w14:textId="77777777" w:rsidR="00654C80" w:rsidRDefault="00A25F3B" w:rsidP="00654C80">
            <w:pPr>
              <w:rPr>
                <w:rtl/>
              </w:rPr>
            </w:pPr>
          </w:p>
          <w:p w14:paraId="3311E1B5" w14:textId="77777777" w:rsidR="00654C80" w:rsidRDefault="00A25F3B" w:rsidP="00654C80">
            <w:pPr>
              <w:rPr>
                <w:rtl/>
              </w:rPr>
            </w:pPr>
            <w:r>
              <w:rPr>
                <w:rFonts w:cs="David" w:hint="cs"/>
                <w:color w:val="000000"/>
                <w:rtl/>
              </w:rPr>
              <w:t>‏‏ ‏</w:t>
            </w:r>
          </w:p>
          <w:p w14:paraId="500CAB5A" w14:textId="77777777" w:rsidR="00654C80" w:rsidRDefault="00A25F3B" w:rsidP="00654C80">
            <w:pPr>
              <w:rPr>
                <w:rtl/>
              </w:rPr>
            </w:pPr>
          </w:p>
          <w:p w14:paraId="11168A4B" w14:textId="77777777" w:rsidR="00654C80" w:rsidRDefault="00A25F3B" w:rsidP="00654C80">
            <w:pPr>
              <w:rPr>
                <w:rtl/>
              </w:rPr>
            </w:pPr>
            <w:r>
              <w:rPr>
                <w:rFonts w:cs="David" w:hint="cs"/>
                <w:color w:val="000000"/>
                <w:rtl/>
              </w:rPr>
              <w:t>‏‏ ‏</w:t>
            </w:r>
          </w:p>
          <w:p w14:paraId="28C4169F" w14:textId="77777777" w:rsidR="00654C80" w:rsidRDefault="00A25F3B" w:rsidP="00654C80">
            <w:pPr>
              <w:rPr>
                <w:rtl/>
              </w:rPr>
            </w:pPr>
          </w:p>
          <w:p w14:paraId="05A48E28" w14:textId="77777777" w:rsidR="00654C80" w:rsidRDefault="00A25F3B" w:rsidP="00654C80">
            <w:pPr>
              <w:rPr>
                <w:rtl/>
              </w:rPr>
            </w:pPr>
            <w:r>
              <w:rPr>
                <w:rFonts w:cs="David" w:hint="cs"/>
                <w:color w:val="000000"/>
                <w:rtl/>
              </w:rPr>
              <w:t>‏‏ ‏</w:t>
            </w:r>
          </w:p>
          <w:p w14:paraId="14EE5772" w14:textId="77777777" w:rsidR="00654C80" w:rsidRDefault="00A25F3B" w:rsidP="00654C80">
            <w:pPr>
              <w:rPr>
                <w:rtl/>
              </w:rPr>
            </w:pPr>
          </w:p>
          <w:p w14:paraId="169D6BC3" w14:textId="77777777" w:rsidR="00654C80" w:rsidRDefault="00A25F3B" w:rsidP="00654C80">
            <w:pPr>
              <w:rPr>
                <w:rtl/>
              </w:rPr>
            </w:pPr>
            <w:r>
              <w:rPr>
                <w:rFonts w:cs="David" w:hint="cs"/>
                <w:color w:val="000000"/>
                <w:rtl/>
              </w:rPr>
              <w:t>‏‏ ‏</w:t>
            </w:r>
          </w:p>
          <w:p w14:paraId="303BC5EC" w14:textId="77777777" w:rsidR="00654C80" w:rsidRDefault="00A25F3B" w:rsidP="00654C80">
            <w:pPr>
              <w:rPr>
                <w:rtl/>
              </w:rPr>
            </w:pPr>
          </w:p>
          <w:p w14:paraId="0024BD6A" w14:textId="77777777" w:rsidR="00654C80" w:rsidRDefault="00A25F3B" w:rsidP="00654C80">
            <w:pPr>
              <w:rPr>
                <w:rtl/>
              </w:rPr>
            </w:pPr>
            <w:r>
              <w:rPr>
                <w:rFonts w:cs="David" w:hint="cs"/>
                <w:color w:val="000000"/>
                <w:rtl/>
              </w:rPr>
              <w:t>‏‏ ‏</w:t>
            </w:r>
          </w:p>
          <w:p w14:paraId="1C833459" w14:textId="77777777" w:rsidR="00654C80" w:rsidRDefault="00A25F3B" w:rsidP="00654C80">
            <w:pPr>
              <w:rPr>
                <w:rtl/>
              </w:rPr>
            </w:pPr>
          </w:p>
          <w:p w14:paraId="707BED95" w14:textId="77777777" w:rsidR="00654C80" w:rsidRDefault="00A25F3B" w:rsidP="00654C80">
            <w:pPr>
              <w:rPr>
                <w:rtl/>
              </w:rPr>
            </w:pPr>
            <w:r>
              <w:rPr>
                <w:rFonts w:cs="David" w:hint="cs"/>
                <w:color w:val="000000"/>
                <w:rtl/>
              </w:rPr>
              <w:t>‏‏ ‏</w:t>
            </w:r>
          </w:p>
          <w:p w14:paraId="5D565EA5" w14:textId="77777777" w:rsidR="00654C80" w:rsidRDefault="00A25F3B" w:rsidP="00654C80">
            <w:pPr>
              <w:rPr>
                <w:rtl/>
              </w:rPr>
            </w:pPr>
          </w:p>
          <w:p w14:paraId="5579C0F9" w14:textId="77777777" w:rsidR="00654C80" w:rsidRDefault="00A25F3B" w:rsidP="00654C80">
            <w:pPr>
              <w:rPr>
                <w:rtl/>
              </w:rPr>
            </w:pPr>
            <w:r>
              <w:rPr>
                <w:rFonts w:cs="David" w:hint="cs"/>
                <w:color w:val="000000"/>
                <w:rtl/>
              </w:rPr>
              <w:t>‏‏ ‏</w:t>
            </w:r>
          </w:p>
          <w:p w14:paraId="3AECF2EA" w14:textId="77777777" w:rsidR="00654C80" w:rsidRDefault="00A25F3B" w:rsidP="00654C80">
            <w:pPr>
              <w:rPr>
                <w:rtl/>
              </w:rPr>
            </w:pPr>
          </w:p>
          <w:p w14:paraId="2F2FC869" w14:textId="77777777" w:rsidR="00654C80" w:rsidRDefault="00A25F3B" w:rsidP="00654C80">
            <w:pPr>
              <w:rPr>
                <w:rtl/>
              </w:rPr>
            </w:pPr>
            <w:r>
              <w:rPr>
                <w:rFonts w:cs="David" w:hint="cs"/>
                <w:color w:val="000000"/>
                <w:rtl/>
              </w:rPr>
              <w:t>‏‏ ‏</w:t>
            </w:r>
          </w:p>
          <w:p w14:paraId="57282FF9" w14:textId="77777777" w:rsidR="00654C80" w:rsidRDefault="00A25F3B" w:rsidP="00654C80">
            <w:pPr>
              <w:rPr>
                <w:rtl/>
              </w:rPr>
            </w:pPr>
          </w:p>
          <w:p w14:paraId="3BC53667" w14:textId="77777777" w:rsidR="00654C80" w:rsidRDefault="00A25F3B" w:rsidP="00654C80">
            <w:pPr>
              <w:rPr>
                <w:rtl/>
              </w:rPr>
            </w:pPr>
            <w:r>
              <w:rPr>
                <w:rFonts w:cs="David" w:hint="cs"/>
                <w:color w:val="000000"/>
                <w:rtl/>
              </w:rPr>
              <w:t>‏‏ ‏</w:t>
            </w:r>
          </w:p>
          <w:p w14:paraId="17C4EA2F" w14:textId="77777777" w:rsidR="00654C80" w:rsidRDefault="00A25F3B" w:rsidP="00654C80">
            <w:pPr>
              <w:rPr>
                <w:rtl/>
              </w:rPr>
            </w:pPr>
          </w:p>
          <w:p w14:paraId="7858BB9A" w14:textId="77777777" w:rsidR="00654C80" w:rsidRDefault="00A25F3B" w:rsidP="00654C80">
            <w:pPr>
              <w:rPr>
                <w:rtl/>
              </w:rPr>
            </w:pPr>
            <w:r>
              <w:rPr>
                <w:rFonts w:cs="David" w:hint="cs"/>
                <w:color w:val="000000"/>
                <w:rtl/>
              </w:rPr>
              <w:t>‏‏ ‏</w:t>
            </w:r>
          </w:p>
          <w:p w14:paraId="7F21FB6D" w14:textId="77777777" w:rsidR="00654C80" w:rsidRDefault="00A25F3B" w:rsidP="00654C80">
            <w:pPr>
              <w:rPr>
                <w:rtl/>
              </w:rPr>
            </w:pPr>
          </w:p>
          <w:p w14:paraId="55B787CC" w14:textId="77777777" w:rsidR="00654C80" w:rsidRDefault="00A25F3B" w:rsidP="00654C80">
            <w:pPr>
              <w:rPr>
                <w:rtl/>
              </w:rPr>
            </w:pPr>
            <w:r>
              <w:rPr>
                <w:rFonts w:cs="David" w:hint="cs"/>
                <w:color w:val="000000"/>
                <w:rtl/>
              </w:rPr>
              <w:t>‏‏ ‏</w:t>
            </w:r>
          </w:p>
          <w:p w14:paraId="7CE1790B" w14:textId="77777777" w:rsidR="00654C80" w:rsidRDefault="00A25F3B" w:rsidP="00654C80">
            <w:pPr>
              <w:rPr>
                <w:rtl/>
              </w:rPr>
            </w:pPr>
          </w:p>
          <w:p w14:paraId="70ED9653" w14:textId="77777777" w:rsidR="00654C80" w:rsidRDefault="00A25F3B" w:rsidP="00654C80">
            <w:pPr>
              <w:rPr>
                <w:rtl/>
              </w:rPr>
            </w:pPr>
            <w:r>
              <w:rPr>
                <w:rFonts w:cs="David" w:hint="cs"/>
                <w:color w:val="000000"/>
                <w:rtl/>
              </w:rPr>
              <w:t>‏‏ ‏</w:t>
            </w:r>
          </w:p>
          <w:p w14:paraId="65ACEDC1" w14:textId="77777777" w:rsidR="00654C80" w:rsidRDefault="00A25F3B" w:rsidP="00654C80">
            <w:pPr>
              <w:rPr>
                <w:rtl/>
              </w:rPr>
            </w:pPr>
          </w:p>
          <w:p w14:paraId="3629EBD7" w14:textId="77777777" w:rsidR="00654C80" w:rsidRDefault="00A25F3B" w:rsidP="00654C80">
            <w:pPr>
              <w:rPr>
                <w:rtl/>
              </w:rPr>
            </w:pPr>
            <w:r>
              <w:rPr>
                <w:rFonts w:cs="David" w:hint="cs"/>
                <w:color w:val="000000"/>
                <w:rtl/>
              </w:rPr>
              <w:t>‏‏ ‏</w:t>
            </w:r>
          </w:p>
          <w:p w14:paraId="01497213" w14:textId="77777777" w:rsidR="00654C80" w:rsidRDefault="00A25F3B" w:rsidP="00654C80">
            <w:pPr>
              <w:rPr>
                <w:rtl/>
              </w:rPr>
            </w:pPr>
          </w:p>
          <w:p w14:paraId="79A9E3A5" w14:textId="77777777" w:rsidR="00654C80" w:rsidRDefault="00A25F3B" w:rsidP="00654C80">
            <w:pPr>
              <w:rPr>
                <w:rtl/>
              </w:rPr>
            </w:pPr>
            <w:r>
              <w:rPr>
                <w:rFonts w:cs="David" w:hint="cs"/>
                <w:color w:val="000000"/>
                <w:rtl/>
              </w:rPr>
              <w:t>‏‏ ‏</w:t>
            </w:r>
          </w:p>
          <w:p w14:paraId="058F193F" w14:textId="77777777" w:rsidR="00654C80" w:rsidRDefault="00A25F3B" w:rsidP="00654C80">
            <w:pPr>
              <w:rPr>
                <w:rtl/>
              </w:rPr>
            </w:pPr>
          </w:p>
          <w:p w14:paraId="5DC83EE8" w14:textId="77777777" w:rsidR="00654C80" w:rsidRDefault="00A25F3B" w:rsidP="00654C80">
            <w:pPr>
              <w:rPr>
                <w:rtl/>
              </w:rPr>
            </w:pPr>
            <w:r>
              <w:rPr>
                <w:rFonts w:cs="David" w:hint="cs"/>
                <w:color w:val="000000"/>
                <w:rtl/>
              </w:rPr>
              <w:t>‏‏ ‏</w:t>
            </w:r>
          </w:p>
          <w:p w14:paraId="66222CE3" w14:textId="77777777" w:rsidR="00654C80" w:rsidRDefault="00A25F3B" w:rsidP="00654C80">
            <w:pPr>
              <w:rPr>
                <w:rtl/>
              </w:rPr>
            </w:pPr>
          </w:p>
          <w:p w14:paraId="4820DBCD" w14:textId="77777777" w:rsidR="00654C80" w:rsidRDefault="00A25F3B" w:rsidP="00654C80">
            <w:pPr>
              <w:rPr>
                <w:rtl/>
              </w:rPr>
            </w:pPr>
            <w:r>
              <w:rPr>
                <w:rFonts w:cs="David" w:hint="cs"/>
                <w:color w:val="000000"/>
                <w:rtl/>
              </w:rPr>
              <w:t>‏‏ ‏</w:t>
            </w:r>
          </w:p>
          <w:p w14:paraId="2F9D316C" w14:textId="77777777" w:rsidR="00654C80" w:rsidRDefault="00A25F3B" w:rsidP="00654C80">
            <w:pPr>
              <w:rPr>
                <w:rtl/>
              </w:rPr>
            </w:pPr>
          </w:p>
          <w:p w14:paraId="3C7DCFEE" w14:textId="77777777" w:rsidR="00654C80" w:rsidRDefault="00A25F3B" w:rsidP="00654C80">
            <w:pPr>
              <w:rPr>
                <w:rtl/>
              </w:rPr>
            </w:pPr>
            <w:r>
              <w:rPr>
                <w:rFonts w:cs="David" w:hint="cs"/>
                <w:color w:val="000000"/>
                <w:rtl/>
              </w:rPr>
              <w:t>‏‏ ‏</w:t>
            </w:r>
          </w:p>
          <w:p w14:paraId="419EB32E" w14:textId="77777777" w:rsidR="00654C80" w:rsidRDefault="00A25F3B" w:rsidP="00654C80">
            <w:pPr>
              <w:rPr>
                <w:rtl/>
              </w:rPr>
            </w:pPr>
          </w:p>
          <w:p w14:paraId="004CBDC3" w14:textId="77777777" w:rsidR="00654C80" w:rsidRDefault="00A25F3B" w:rsidP="00654C80">
            <w:pPr>
              <w:rPr>
                <w:rtl/>
              </w:rPr>
            </w:pPr>
            <w:r>
              <w:rPr>
                <w:rFonts w:cs="David" w:hint="cs"/>
                <w:color w:val="000000"/>
                <w:rtl/>
              </w:rPr>
              <w:t>‏‏ ‏</w:t>
            </w:r>
          </w:p>
          <w:p w14:paraId="1B189159" w14:textId="77777777" w:rsidR="00654C80" w:rsidRDefault="00A25F3B" w:rsidP="00654C80">
            <w:pPr>
              <w:rPr>
                <w:rtl/>
              </w:rPr>
            </w:pPr>
          </w:p>
          <w:p w14:paraId="188CBCF5" w14:textId="77777777" w:rsidR="00654C80" w:rsidRDefault="00A25F3B" w:rsidP="00654C80">
            <w:pPr>
              <w:rPr>
                <w:rtl/>
              </w:rPr>
            </w:pPr>
            <w:r>
              <w:rPr>
                <w:rFonts w:cs="David" w:hint="cs"/>
                <w:color w:val="000000"/>
                <w:rtl/>
              </w:rPr>
              <w:t>‏‏ ‏</w:t>
            </w:r>
          </w:p>
          <w:p w14:paraId="6A39B8A6" w14:textId="77777777" w:rsidR="00654C80" w:rsidRDefault="00A25F3B" w:rsidP="00654C80">
            <w:pPr>
              <w:rPr>
                <w:rtl/>
              </w:rPr>
            </w:pPr>
          </w:p>
          <w:p w14:paraId="436DBA9B" w14:textId="77777777" w:rsidR="00654C80" w:rsidRDefault="00A25F3B" w:rsidP="00654C80">
            <w:pPr>
              <w:rPr>
                <w:rtl/>
              </w:rPr>
            </w:pPr>
            <w:r>
              <w:rPr>
                <w:rFonts w:cs="David" w:hint="cs"/>
                <w:color w:val="000000"/>
                <w:rtl/>
              </w:rPr>
              <w:t>‏‎ ‎</w:t>
            </w:r>
          </w:p>
        </w:tc>
      </w:tr>
      <w:tr w:rsidR="00BF1333" w14:paraId="13852D8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AE3F9E3" w14:textId="77777777" w:rsidR="00BF1333" w:rsidRDefault="00BF1333">
            <w:pPr>
              <w:rPr>
                <w:bCs/>
              </w:rPr>
            </w:pPr>
            <w:r>
              <w:rPr>
                <w:rFonts w:cs="Arial" w:hint="cs"/>
                <w:rtl/>
              </w:rPr>
              <w:lastRenderedPageBreak/>
              <w:t>דיון בועדת משנה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66F62BD1" w14:textId="77777777" w:rsidR="00BF1333" w:rsidRDefault="00BF1333">
            <w:pPr>
              <w:jc w:val="both"/>
            </w:pPr>
            <w:r>
              <w:rPr>
                <w:rFonts w:cs="Arial" w:hint="cs"/>
                <w:rtl/>
              </w:rPr>
              <w:t>07/09/2022</w:t>
            </w:r>
          </w:p>
        </w:tc>
        <w:tc>
          <w:tcPr>
            <w:tcW w:w="5669" w:type="dxa"/>
          </w:tcPr>
          <w:p w14:paraId="0CFBCD2A" w14:textId="77777777" w:rsidR="00654C80" w:rsidRDefault="00A25F3B" w:rsidP="00654C80">
            <w:pPr>
              <w:rPr>
                <w:rtl/>
              </w:rPr>
            </w:pPr>
          </w:p>
          <w:p w14:paraId="32FA8EBD" w14:textId="77777777" w:rsidR="00654C80" w:rsidRDefault="00A25F3B" w:rsidP="00654C80">
            <w:pPr>
              <w:rPr>
                <w:rtl/>
              </w:rPr>
            </w:pPr>
            <w:r>
              <w:rPr>
                <w:rFonts w:cs="David" w:hint="cs"/>
                <w:color w:val="000000"/>
                <w:rtl/>
              </w:rPr>
              <w:t>‏‎ ‎</w:t>
            </w:r>
          </w:p>
          <w:p w14:paraId="5142B144" w14:textId="77777777" w:rsidR="00654C80" w:rsidRDefault="00A25F3B" w:rsidP="00654C80">
            <w:pPr>
              <w:rPr>
                <w:rtl/>
              </w:rPr>
            </w:pPr>
          </w:p>
          <w:p w14:paraId="069757EC" w14:textId="77777777" w:rsidR="00654C80" w:rsidRDefault="00A25F3B" w:rsidP="00654C80">
            <w:pPr>
              <w:rPr>
                <w:rtl/>
              </w:rPr>
            </w:pPr>
            <w:r>
              <w:rPr>
                <w:rFonts w:cs="David" w:hint="cs"/>
                <w:color w:val="000000"/>
                <w:rtl/>
              </w:rPr>
              <w:t>‏‏בתאריך 23.2.22 התקבלה החלטת וועדה לדחות את הבקשה להשלמת תנאים לבקרה מרחבית.‏</w:t>
            </w:r>
          </w:p>
          <w:p w14:paraId="7714A085" w14:textId="77777777" w:rsidR="00654C80" w:rsidRDefault="00A25F3B" w:rsidP="00654C80">
            <w:pPr>
              <w:rPr>
                <w:rtl/>
              </w:rPr>
            </w:pPr>
          </w:p>
          <w:p w14:paraId="6D5EF976" w14:textId="77777777" w:rsidR="00654C80" w:rsidRDefault="00A25F3B" w:rsidP="00654C80">
            <w:pPr>
              <w:rPr>
                <w:rtl/>
              </w:rPr>
            </w:pPr>
            <w:r>
              <w:rPr>
                <w:rFonts w:cs="David" w:hint="cs"/>
                <w:color w:val="000000"/>
                <w:rtl/>
              </w:rPr>
              <w:t xml:space="preserve">‏‏כעת </w:t>
            </w:r>
            <w:r>
              <w:rPr>
                <w:rFonts w:cs="David" w:hint="cs"/>
                <w:color w:val="000000"/>
                <w:rtl/>
              </w:rPr>
              <w:t>התקבל אישור שפ"ע – בקרה מרחבית - עבור הבקשה.‏</w:t>
            </w:r>
          </w:p>
          <w:p w14:paraId="6F951A7A" w14:textId="77777777" w:rsidR="00654C80" w:rsidRDefault="00A25F3B" w:rsidP="00654C80">
            <w:pPr>
              <w:rPr>
                <w:rtl/>
              </w:rPr>
            </w:pPr>
          </w:p>
          <w:p w14:paraId="4625A8D7" w14:textId="77777777" w:rsidR="00654C80" w:rsidRDefault="00A25F3B" w:rsidP="00654C80">
            <w:pPr>
              <w:rPr>
                <w:rtl/>
              </w:rPr>
            </w:pPr>
            <w:r>
              <w:rPr>
                <w:rFonts w:cs="David" w:hint="cs"/>
                <w:color w:val="000000"/>
                <w:rtl/>
              </w:rPr>
              <w:t>‏‏‏‏חוות דעת היחידה לאיכות הסביבה - בקרה מרחבית‏‏ ‏‏–‏‏ ‏‏לאשר את הבקשה.‏‏</w:t>
            </w:r>
          </w:p>
          <w:p w14:paraId="2DCB16F3" w14:textId="77777777" w:rsidR="00654C80" w:rsidRDefault="00A25F3B" w:rsidP="00654C80">
            <w:pPr>
              <w:rPr>
                <w:rtl/>
              </w:rPr>
            </w:pPr>
          </w:p>
          <w:p w14:paraId="633C2FC2" w14:textId="77777777" w:rsidR="00654C80" w:rsidRDefault="00A25F3B" w:rsidP="00654C80">
            <w:pPr>
              <w:rPr>
                <w:rtl/>
              </w:rPr>
            </w:pPr>
            <w:r>
              <w:rPr>
                <w:rFonts w:cs="David" w:hint="cs"/>
                <w:color w:val="000000"/>
                <w:rtl/>
              </w:rPr>
              <w:t xml:space="preserve">‏‏‏‏נוהל בקרה הנדסי‏‏ ‏‏–‏‏ התקבל אישור לפיו: "עפ"י הבדיקה שערכתי, תוספות‏‎ ‎‏הבנייה המוצעות עונות לדרישות ת"י 413 חלק 3, סעיף </w:t>
            </w:r>
            <w:r>
              <w:rPr>
                <w:rFonts w:cs="David" w:hint="cs"/>
                <w:color w:val="000000"/>
                <w:rtl/>
              </w:rPr>
              <w:t>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17010A42" w14:textId="77777777" w:rsidR="00654C80" w:rsidRDefault="00A25F3B" w:rsidP="00654C80">
            <w:pPr>
              <w:rPr>
                <w:rtl/>
              </w:rPr>
            </w:pPr>
          </w:p>
          <w:p w14:paraId="1DF34538"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18B33483" w14:textId="77777777" w:rsidR="00654C80" w:rsidRDefault="00A25F3B" w:rsidP="00654C80">
            <w:pPr>
              <w:rPr>
                <w:rtl/>
              </w:rPr>
            </w:pPr>
          </w:p>
          <w:p w14:paraId="2DF23DCA" w14:textId="77777777" w:rsidR="00654C80" w:rsidRDefault="00A25F3B" w:rsidP="00654C80">
            <w:pPr>
              <w:rPr>
                <w:rtl/>
              </w:rPr>
            </w:pPr>
            <w:r>
              <w:rPr>
                <w:rFonts w:cs="David" w:hint="cs"/>
                <w:color w:val="000000"/>
                <w:rtl/>
              </w:rPr>
              <w:t>‏‏‏‏13363‏‏ מתאריך 16/9/14 ‏‏–‏‏ אזור מגורים מיוחד.‏‏</w:t>
            </w:r>
          </w:p>
          <w:p w14:paraId="41392AB3" w14:textId="77777777" w:rsidR="00654C80" w:rsidRDefault="00A25F3B" w:rsidP="00654C80">
            <w:pPr>
              <w:rPr>
                <w:rtl/>
              </w:rPr>
            </w:pPr>
          </w:p>
          <w:p w14:paraId="4927F755" w14:textId="77777777" w:rsidR="00654C80" w:rsidRDefault="00A25F3B" w:rsidP="00654C80">
            <w:pPr>
              <w:rPr>
                <w:rtl/>
              </w:rPr>
            </w:pPr>
            <w:r>
              <w:rPr>
                <w:rFonts w:cs="David" w:hint="cs"/>
                <w:color w:val="000000"/>
                <w:rtl/>
              </w:rPr>
              <w:t>‏‏‏‏מטרת התוכנית‏‏ ‏‏–‏‏ הרחבות דיור ותוספת קומה לדירות קיימות.‏‏</w:t>
            </w:r>
          </w:p>
          <w:p w14:paraId="1D485DB5" w14:textId="77777777" w:rsidR="00654C80" w:rsidRDefault="00A25F3B" w:rsidP="00654C80">
            <w:pPr>
              <w:rPr>
                <w:rtl/>
              </w:rPr>
            </w:pPr>
          </w:p>
          <w:p w14:paraId="7C3FBCD2"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343BBCDA" w14:textId="77777777" w:rsidR="00654C80" w:rsidRDefault="00A25F3B" w:rsidP="00654C80">
            <w:pPr>
              <w:rPr>
                <w:rtl/>
              </w:rPr>
            </w:pPr>
          </w:p>
          <w:p w14:paraId="72C8B4B5" w14:textId="77777777" w:rsidR="00654C80" w:rsidRDefault="00A25F3B" w:rsidP="00654C80">
            <w:pPr>
              <w:rPr>
                <w:rtl/>
              </w:rPr>
            </w:pPr>
            <w:r>
              <w:rPr>
                <w:rFonts w:cs="David" w:hint="cs"/>
                <w:color w:val="000000"/>
                <w:rtl/>
              </w:rPr>
              <w:t>‏‏‏‏בתיק המידע התכנוני קווי הבניין סומנו על פי תוכנית 13363.‏‏</w:t>
            </w:r>
          </w:p>
          <w:p w14:paraId="18C988D4" w14:textId="77777777" w:rsidR="00654C80" w:rsidRDefault="00A25F3B" w:rsidP="00654C80">
            <w:pPr>
              <w:rPr>
                <w:rtl/>
              </w:rPr>
            </w:pPr>
          </w:p>
          <w:p w14:paraId="0692F746"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4F24EC21" w14:textId="77777777" w:rsidR="00654C80" w:rsidRDefault="00A25F3B" w:rsidP="00654C80">
            <w:pPr>
              <w:rPr>
                <w:rtl/>
              </w:rPr>
            </w:pPr>
          </w:p>
          <w:p w14:paraId="56839490" w14:textId="77777777" w:rsidR="00654C80" w:rsidRDefault="00A25F3B" w:rsidP="00654C80">
            <w:pPr>
              <w:rPr>
                <w:rtl/>
              </w:rPr>
            </w:pPr>
            <w:r>
              <w:rPr>
                <w:rFonts w:cs="David" w:hint="cs"/>
                <w:color w:val="000000"/>
                <w:rtl/>
              </w:rPr>
              <w:t>‏‏‏‏כפיפות‏‏ ‏‏–‏‏ התוכנית מבטלת את תכנית המתאר 62 ואת תוכנית 5062 מתאריך‏‎ 21/4/00.‎‏‏‏</w:t>
            </w:r>
          </w:p>
          <w:p w14:paraId="10E74BB5" w14:textId="77777777" w:rsidR="00654C80" w:rsidRDefault="00A25F3B" w:rsidP="00654C80">
            <w:pPr>
              <w:rPr>
                <w:rtl/>
              </w:rPr>
            </w:pPr>
          </w:p>
          <w:p w14:paraId="145007BE" w14:textId="77777777" w:rsidR="00654C80" w:rsidRDefault="00A25F3B" w:rsidP="00654C80">
            <w:pPr>
              <w:rPr>
                <w:rtl/>
              </w:rPr>
            </w:pPr>
            <w:r>
              <w:rPr>
                <w:rFonts w:cs="David" w:hint="cs"/>
                <w:color w:val="000000"/>
                <w:rtl/>
              </w:rPr>
              <w:t>‏‏‏‏התאמה לנספח ‏‏–‏‏ ‏‏המוצע אינו תואם נספח בינוי ומבוקש בהקלה.‏‏</w:t>
            </w:r>
          </w:p>
          <w:p w14:paraId="5D45C536" w14:textId="77777777" w:rsidR="00654C80" w:rsidRDefault="00A25F3B" w:rsidP="00654C80">
            <w:pPr>
              <w:rPr>
                <w:rtl/>
              </w:rPr>
            </w:pPr>
          </w:p>
          <w:p w14:paraId="58AB8381" w14:textId="77777777" w:rsidR="00654C80" w:rsidRDefault="00A25F3B" w:rsidP="00654C80">
            <w:pPr>
              <w:rPr>
                <w:rtl/>
              </w:rPr>
            </w:pPr>
            <w:r>
              <w:rPr>
                <w:rFonts w:cs="David" w:hint="cs"/>
                <w:color w:val="000000"/>
                <w:rtl/>
              </w:rPr>
              <w:t>‏‏‏‏במפלס 3.00+ עבור דירה 12 מוצע תוספת שטח עיקרי וכניסה נוספת לדירה. המוצע‏‎ ‎‏מבוקש במסגרת ההקלה:‏‏ "‏‏הקלה מנספח בינוי מס 1 בתב"ע מס 13363 בדבר תוספת בנייה‏‎ ‎‏בשונה מהמאושר בנספח - בגלל טעות טכנית בנספח בינוי‏‏"‏‏ ‏‏–‏‏ על פי הנספח עבור‏‎ ‎‏דירה 12 מסומנת הרחבה כאשר בפועל במקום ההרחבה קיימים מחסנים לדיירים. כלומר אין‏‎ ‎‏התאמה בין הנספח לקיים.‏‏</w:t>
            </w:r>
          </w:p>
          <w:p w14:paraId="46E0D25D" w14:textId="77777777" w:rsidR="00654C80" w:rsidRDefault="00A25F3B" w:rsidP="00654C80">
            <w:pPr>
              <w:rPr>
                <w:rtl/>
              </w:rPr>
            </w:pPr>
          </w:p>
          <w:p w14:paraId="39F32635"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400D92B9" w14:textId="77777777" w:rsidR="00654C80" w:rsidRDefault="00A25F3B" w:rsidP="00654C80">
            <w:pPr>
              <w:rPr>
                <w:rtl/>
              </w:rPr>
            </w:pPr>
          </w:p>
          <w:p w14:paraId="63C2AA62" w14:textId="77777777" w:rsidR="00654C80" w:rsidRDefault="00A25F3B" w:rsidP="00654C80">
            <w:pPr>
              <w:rPr>
                <w:rtl/>
              </w:rPr>
            </w:pPr>
            <w:r>
              <w:rPr>
                <w:rFonts w:cs="David" w:hint="cs"/>
                <w:color w:val="000000"/>
                <w:rtl/>
              </w:rPr>
              <w:t>‏‏‏‏על פי סעיף ט' 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‏‏לבניה מעבר לקווי הבניין ‏‏בכפוף להצגת ‏‏נימוק בדבר ‏‏הבעלות על המחסן הצמוד ולצמצום עומק התוספת על פי הבניה הקיימת וקו‏‎ ‎‏הבניין המסומן בסמוך לתוספת.‏‏‏ - ע"ב טוען כי המחסנים קיימים במפלס אחר ושייכים לבניין הסמוך ולא לדירת המבקשים – לפיכך סומן על גבי ההרמוניקה הערה ל</w:t>
            </w:r>
            <w:r>
              <w:rPr>
                <w:rFonts w:cs="David" w:hint="cs"/>
                <w:color w:val="000000"/>
                <w:rtl/>
              </w:rPr>
              <w:t xml:space="preserve">א של המבקש, מחסנים כניסה אחרת, וכן סומן המפלס. בנוסף תוקנה ההרמוניקה כך שהבינוי לא חורג מעבר לקו הבינוי </w:t>
            </w:r>
            <w:r>
              <w:rPr>
                <w:rFonts w:cs="David" w:hint="cs"/>
                <w:color w:val="000000"/>
                <w:rtl/>
              </w:rPr>
              <w:lastRenderedPageBreak/>
              <w:t>הקיים - לפיכך אושרה התוספת.‏</w:t>
            </w:r>
          </w:p>
          <w:p w14:paraId="3E0F5003" w14:textId="77777777" w:rsidR="00654C80" w:rsidRDefault="00A25F3B" w:rsidP="00654C80">
            <w:pPr>
              <w:rPr>
                <w:rtl/>
              </w:rPr>
            </w:pPr>
          </w:p>
          <w:p w14:paraId="6C7D57D5" w14:textId="77777777" w:rsidR="00654C80" w:rsidRDefault="00A25F3B" w:rsidP="00654C80">
            <w:pPr>
              <w:rPr>
                <w:rtl/>
              </w:rPr>
            </w:pPr>
            <w:r>
              <w:rPr>
                <w:rFonts w:cs="David" w:hint="cs"/>
                <w:color w:val="000000"/>
                <w:rtl/>
              </w:rPr>
              <w:t>‏‏‏‏על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התוספת לגבול המגרש.‏‏‏ - המוצע עומד ב- 10% במרווח כולל פתחים.‏</w:t>
            </w:r>
          </w:p>
          <w:p w14:paraId="1F9F70EE" w14:textId="77777777" w:rsidR="00654C80" w:rsidRDefault="00A25F3B" w:rsidP="00654C80">
            <w:pPr>
              <w:rPr>
                <w:rtl/>
              </w:rPr>
            </w:pPr>
          </w:p>
          <w:p w14:paraId="42BC1953" w14:textId="77777777" w:rsidR="00654C80" w:rsidRDefault="00A25F3B" w:rsidP="00654C80">
            <w:pPr>
              <w:rPr>
                <w:rtl/>
              </w:rPr>
            </w:pPr>
            <w:r>
              <w:rPr>
                <w:rFonts w:cs="David" w:hint="cs"/>
                <w:color w:val="000000"/>
                <w:rtl/>
              </w:rPr>
              <w:t xml:space="preserve">‏‏‏‏הבניה מוצעת במרווח במסגרת ההקלה:‏‏ ‏‏"‏‏הקלה מנספח בינוי מס 1 בתב"ע מס‏‎ 13363 ‎‏בדבר תוספת בנייה בשונה מהמאושר בנספח - בגלל טעות טכנית </w:t>
            </w:r>
            <w:r>
              <w:rPr>
                <w:rFonts w:cs="David" w:hint="cs"/>
                <w:color w:val="000000"/>
                <w:rtl/>
              </w:rPr>
              <w:t>בנספח בינוי‏‏‏‎" ‎‏‏‏–‏‏ ‏‏‏‏בדיון קודם ה‏‏ובא להכרעת הוועדה באם ניתן להכיר בהקלה שפורסמה גם כהקלה בקווי הבניין‏‎. ‎‏‏‏‏ - על פי החלטת הוועדה ‏‏לשינוי המוצע מנספח הבינוי אין השפעה על התוספות העתידיות של דיירי העמודה ע"כ‏‎ ‎‏מומלץ להכיר בהקלה שפורסמה ולאשר את מיקום התוספת בהתאם לנדרש לעיל.‏‏</w:t>
            </w:r>
          </w:p>
          <w:p w14:paraId="45246E34" w14:textId="77777777" w:rsidR="00654C80" w:rsidRDefault="00A25F3B" w:rsidP="00654C80">
            <w:pPr>
              <w:rPr>
                <w:rtl/>
              </w:rPr>
            </w:pPr>
          </w:p>
          <w:p w14:paraId="21A48DB2"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 - התוכנית תוקנה לנושא הדלת. דלת קיימת סומנה לסגירה עם קיר בלוקים.‏</w:t>
            </w:r>
          </w:p>
          <w:p w14:paraId="40DCA01C" w14:textId="77777777" w:rsidR="00654C80" w:rsidRDefault="00A25F3B" w:rsidP="00654C80">
            <w:pPr>
              <w:rPr>
                <w:rtl/>
              </w:rPr>
            </w:pPr>
          </w:p>
          <w:p w14:paraId="6AF71FB8" w14:textId="77777777" w:rsidR="00654C80" w:rsidRDefault="00A25F3B" w:rsidP="00654C80">
            <w:pPr>
              <w:rPr>
                <w:rtl/>
              </w:rPr>
            </w:pPr>
            <w:r>
              <w:rPr>
                <w:rFonts w:cs="David" w:hint="cs"/>
                <w:color w:val="000000"/>
                <w:rtl/>
              </w:rPr>
              <w:t>‏‏‏‏חלון מבוקש בחזית עם פתחים ‏‏–‏‏ ‏‏יש להציג החלון המבוקש בחזית‏‎ ‎‏הרלוונטית.‏‏</w:t>
            </w:r>
          </w:p>
          <w:p w14:paraId="2588D5F9" w14:textId="77777777" w:rsidR="00654C80" w:rsidRDefault="00A25F3B" w:rsidP="00654C80">
            <w:pPr>
              <w:rPr>
                <w:rtl/>
              </w:rPr>
            </w:pPr>
          </w:p>
          <w:p w14:paraId="0D857C50" w14:textId="77777777" w:rsidR="00654C80" w:rsidRDefault="00A25F3B" w:rsidP="00654C80">
            <w:pPr>
              <w:rPr>
                <w:rtl/>
              </w:rPr>
            </w:pPr>
            <w:r>
              <w:rPr>
                <w:rFonts w:cs="David" w:hint="cs"/>
                <w:color w:val="000000"/>
                <w:rtl/>
              </w:rPr>
              <w:t>‏‏‏‏חדרי מיגון‏‏ ‏‏–‏‏ לא מוצע פתרון מיגוני בבקשה. על פי נספח 13363 מסומן מרחב‏‎ ‎‏מוגן באחד החדרים שלא מבוקש בתוכנית זו ‏‏–‏‏ אין מניעה לאשר בכפוף לאישור‏‎ ‎‏הג"א.‏‏</w:t>
            </w:r>
          </w:p>
          <w:p w14:paraId="54FECE25" w14:textId="77777777" w:rsidR="00654C80" w:rsidRDefault="00A25F3B" w:rsidP="00654C80">
            <w:pPr>
              <w:rPr>
                <w:rtl/>
              </w:rPr>
            </w:pPr>
          </w:p>
          <w:p w14:paraId="4E374D6A"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 הוגשה הסכמת שכנים בסך שני שליש.‏</w:t>
            </w:r>
          </w:p>
          <w:p w14:paraId="3AA1AB88" w14:textId="77777777" w:rsidR="00654C80" w:rsidRDefault="00A25F3B" w:rsidP="00654C80">
            <w:pPr>
              <w:rPr>
                <w:rtl/>
              </w:rPr>
            </w:pPr>
          </w:p>
          <w:p w14:paraId="673E59F2" w14:textId="77777777" w:rsidR="00654C80" w:rsidRDefault="00A25F3B" w:rsidP="00654C80">
            <w:pPr>
              <w:rPr>
                <w:rtl/>
              </w:rPr>
            </w:pPr>
            <w:r>
              <w:rPr>
                <w:rFonts w:cs="David" w:hint="cs"/>
                <w:color w:val="000000"/>
                <w:rtl/>
              </w:rPr>
              <w:t>‏‏‏‏אחוזי בניה ‏‏–‏‏ שטח עיקרי מותר 15.6 מ"ר ‏‏–‏‏ מוצע 15.‏‏67‏‏ מ"ר במסגרת‏‎ ‎‏המותר.‏‏</w:t>
            </w:r>
          </w:p>
          <w:p w14:paraId="5E0D7513" w14:textId="77777777" w:rsidR="00654C80" w:rsidRDefault="00A25F3B" w:rsidP="00654C80">
            <w:pPr>
              <w:rPr>
                <w:rtl/>
              </w:rPr>
            </w:pPr>
          </w:p>
          <w:p w14:paraId="455143C7" w14:textId="77777777" w:rsidR="00654C80" w:rsidRDefault="00A25F3B" w:rsidP="00654C80">
            <w:pPr>
              <w:rPr>
                <w:rtl/>
              </w:rPr>
            </w:pPr>
            <w:r>
              <w:rPr>
                <w:rFonts w:cs="David" w:hint="cs"/>
                <w:color w:val="000000"/>
                <w:rtl/>
              </w:rPr>
              <w:t>‏‏‏‏מספר יח"ד‏‏ ‏‏–‏‏ מוגדר כסטייה נכרת - לא מוצע שינוי במספר יח"ד.‏‏</w:t>
            </w:r>
          </w:p>
          <w:p w14:paraId="59A1F605" w14:textId="77777777" w:rsidR="00654C80" w:rsidRDefault="00A25F3B" w:rsidP="00654C80">
            <w:pPr>
              <w:rPr>
                <w:rtl/>
              </w:rPr>
            </w:pPr>
          </w:p>
          <w:p w14:paraId="3567F7A8" w14:textId="77777777" w:rsidR="00654C80" w:rsidRDefault="00A25F3B" w:rsidP="00654C80">
            <w:pPr>
              <w:rPr>
                <w:rtl/>
              </w:rPr>
            </w:pPr>
            <w:r>
              <w:rPr>
                <w:rFonts w:cs="David" w:hint="cs"/>
                <w:color w:val="000000"/>
                <w:rtl/>
              </w:rPr>
              <w:t>‏‏‏‏גובה בניין‏‏ ‏‏–‏‏ מוגדר כסטייה נכרת - לא מוצע שינוי בגובה הבניין.‏‏</w:t>
            </w:r>
          </w:p>
          <w:p w14:paraId="7094B9B3" w14:textId="77777777" w:rsidR="00654C80" w:rsidRDefault="00A25F3B" w:rsidP="00654C80">
            <w:pPr>
              <w:rPr>
                <w:rtl/>
              </w:rPr>
            </w:pPr>
          </w:p>
          <w:p w14:paraId="14A507C8" w14:textId="77777777" w:rsidR="00654C80" w:rsidRDefault="00A25F3B" w:rsidP="00654C80">
            <w:pPr>
              <w:rPr>
                <w:rtl/>
              </w:rPr>
            </w:pPr>
            <w:r>
              <w:rPr>
                <w:rFonts w:cs="David" w:hint="cs"/>
                <w:color w:val="000000"/>
                <w:rtl/>
              </w:rPr>
              <w:t>‏‏‏‏מספר קומות‏‏ ‏‏–‏‏ לא מוצע שינוי במספר הקומות.‏‏</w:t>
            </w:r>
          </w:p>
          <w:p w14:paraId="1A2851F5" w14:textId="77777777" w:rsidR="00654C80" w:rsidRDefault="00A25F3B" w:rsidP="00654C80">
            <w:pPr>
              <w:rPr>
                <w:rtl/>
              </w:rPr>
            </w:pPr>
          </w:p>
          <w:p w14:paraId="17DCF6BA" w14:textId="77777777" w:rsidR="00654C80" w:rsidRDefault="00A25F3B" w:rsidP="00654C80">
            <w:pPr>
              <w:rPr>
                <w:rtl/>
              </w:rPr>
            </w:pPr>
            <w:r>
              <w:rPr>
                <w:rFonts w:cs="David" w:hint="cs"/>
                <w:color w:val="000000"/>
                <w:rtl/>
              </w:rPr>
              <w:t>‏‏‏‏שלביות‏‏ ‏‏–‏‏ לפי סעיף ט' בהוראות התוכנית, כל עמודה תבנה בהינף אחד. חריגה‏‎ ‎‏משלביות הביצוע תהווה סטייה נכרת ‏‏–‏‏ ‏‏בעמודה זו מדובר על תוספת לדירה אחת בלבד‏‎, ‎‏ללא אפשרות לבניה בעמודה, ולכן אין חריגה משלביות הביצוע.‏‏</w:t>
            </w:r>
          </w:p>
          <w:p w14:paraId="12F2056E" w14:textId="77777777" w:rsidR="00654C80" w:rsidRDefault="00A25F3B" w:rsidP="00654C80">
            <w:pPr>
              <w:rPr>
                <w:rtl/>
              </w:rPr>
            </w:pPr>
          </w:p>
          <w:p w14:paraId="69C707DA" w14:textId="77777777" w:rsidR="00654C80" w:rsidRDefault="00A25F3B" w:rsidP="00654C80">
            <w:pPr>
              <w:rPr>
                <w:rtl/>
              </w:rPr>
            </w:pPr>
            <w:r>
              <w:rPr>
                <w:rFonts w:cs="David" w:hint="cs"/>
                <w:color w:val="000000"/>
                <w:rtl/>
              </w:rPr>
              <w:t>‏‎ ‎</w:t>
            </w:r>
          </w:p>
        </w:tc>
      </w:tr>
      <w:tr w:rsidR="00BF1333" w14:paraId="6CE31F9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73187FC" w14:textId="77777777" w:rsidR="00BF1333" w:rsidRDefault="00BF1333">
            <w:pPr>
              <w:rPr>
                <w:bCs/>
              </w:rPr>
            </w:pPr>
            <w:r>
              <w:rPr>
                <w:rFonts w:cs="Arial" w:hint="cs"/>
                <w:rtl/>
              </w:rPr>
              <w:lastRenderedPageBreak/>
              <w:t>הכנת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423AC1DD" w14:textId="77777777" w:rsidR="00BF1333" w:rsidRDefault="00BF1333">
            <w:pPr>
              <w:jc w:val="both"/>
            </w:pPr>
            <w:r>
              <w:rPr>
                <w:rFonts w:cs="Arial" w:hint="cs"/>
                <w:rtl/>
              </w:rPr>
              <w:t>09/08/2022</w:t>
            </w:r>
          </w:p>
        </w:tc>
        <w:tc>
          <w:tcPr>
            <w:tcW w:w="5669" w:type="dxa"/>
          </w:tcPr>
          <w:p w14:paraId="632C03BD" w14:textId="77777777" w:rsidR="00654C80" w:rsidRDefault="00A25F3B" w:rsidP="00654C80">
            <w:pPr>
              <w:rPr>
                <w:rtl/>
              </w:rPr>
            </w:pPr>
          </w:p>
          <w:p w14:paraId="2A985C4D" w14:textId="77777777" w:rsidR="00654C80" w:rsidRDefault="00A25F3B" w:rsidP="00654C80">
            <w:pPr>
              <w:rPr>
                <w:rtl/>
              </w:rPr>
            </w:pPr>
            <w:r>
              <w:rPr>
                <w:rFonts w:cs="David" w:hint="cs"/>
                <w:color w:val="000000"/>
                <w:rtl/>
              </w:rPr>
              <w:t>‏‎ ‎</w:t>
            </w:r>
          </w:p>
          <w:p w14:paraId="3219CC5E" w14:textId="77777777" w:rsidR="00654C80" w:rsidRDefault="00A25F3B" w:rsidP="00654C80">
            <w:pPr>
              <w:rPr>
                <w:rtl/>
              </w:rPr>
            </w:pPr>
          </w:p>
          <w:p w14:paraId="22C1F62F" w14:textId="77777777" w:rsidR="00654C80" w:rsidRDefault="00A25F3B" w:rsidP="00654C80">
            <w:pPr>
              <w:rPr>
                <w:rtl/>
              </w:rPr>
            </w:pPr>
            <w:r>
              <w:rPr>
                <w:rFonts w:cs="David" w:hint="cs"/>
                <w:color w:val="000000"/>
                <w:rtl/>
              </w:rPr>
              <w:t>‏‏רקע לבקשה‏</w:t>
            </w:r>
          </w:p>
          <w:p w14:paraId="060E4038" w14:textId="77777777" w:rsidR="00654C80" w:rsidRDefault="00A25F3B" w:rsidP="00654C80">
            <w:pPr>
              <w:rPr>
                <w:rtl/>
              </w:rPr>
            </w:pPr>
          </w:p>
          <w:p w14:paraId="6BC26155" w14:textId="77777777" w:rsidR="00654C80" w:rsidRDefault="00A25F3B" w:rsidP="00654C80">
            <w:pPr>
              <w:rPr>
                <w:rtl/>
              </w:rPr>
            </w:pPr>
            <w:r>
              <w:rPr>
                <w:rFonts w:cs="David" w:hint="cs"/>
                <w:color w:val="000000"/>
                <w:rtl/>
              </w:rPr>
              <w:t xml:space="preserve">‏‏בתאריך </w:t>
            </w:r>
            <w:r>
              <w:rPr>
                <w:rFonts w:cs="David" w:hint="cs"/>
                <w:color w:val="000000"/>
                <w:rtl/>
              </w:rPr>
              <w:t>23.2.22 התקבלה החלות ועדת המשנה לדיות את הבקשה להשלמת תנאים לבקרה מרחבית.‏</w:t>
            </w:r>
          </w:p>
          <w:p w14:paraId="1B1CF48A" w14:textId="77777777" w:rsidR="00654C80" w:rsidRDefault="00A25F3B" w:rsidP="00654C80">
            <w:pPr>
              <w:rPr>
                <w:rtl/>
              </w:rPr>
            </w:pPr>
          </w:p>
          <w:p w14:paraId="40DE12F2" w14:textId="77777777" w:rsidR="00654C80" w:rsidRDefault="00A25F3B" w:rsidP="00654C80">
            <w:pPr>
              <w:rPr>
                <w:rtl/>
              </w:rPr>
            </w:pPr>
            <w:r>
              <w:rPr>
                <w:rFonts w:cs="David" w:hint="cs"/>
                <w:color w:val="000000"/>
                <w:rtl/>
              </w:rPr>
              <w:t>‏‏כעת התקבל אישור שפ"ע – בקרה מרחבית - עבור הבקשה.‏</w:t>
            </w:r>
          </w:p>
          <w:p w14:paraId="2289AC53" w14:textId="77777777" w:rsidR="00654C80" w:rsidRDefault="00A25F3B" w:rsidP="00654C80">
            <w:pPr>
              <w:rPr>
                <w:rtl/>
              </w:rPr>
            </w:pPr>
          </w:p>
          <w:p w14:paraId="16A4C0E6" w14:textId="77777777" w:rsidR="00654C80" w:rsidRDefault="00A25F3B" w:rsidP="00654C80">
            <w:pPr>
              <w:rPr>
                <w:rtl/>
              </w:rPr>
            </w:pPr>
            <w:r>
              <w:rPr>
                <w:rFonts w:cs="David" w:hint="cs"/>
                <w:color w:val="000000"/>
                <w:rtl/>
              </w:rPr>
              <w:t>‏‏‏‏חוות דעת היחידה לאיכות הסביבה - בקרה מרחבית‏‏ ‏‏–‏‏ ‏‏לאשר את הבקשה.‏‏</w:t>
            </w:r>
          </w:p>
          <w:p w14:paraId="4988FBBD" w14:textId="77777777" w:rsidR="00654C80" w:rsidRDefault="00A25F3B" w:rsidP="00654C80">
            <w:pPr>
              <w:rPr>
                <w:rtl/>
              </w:rPr>
            </w:pPr>
          </w:p>
          <w:p w14:paraId="272E66BE" w14:textId="77777777" w:rsidR="00654C80" w:rsidRDefault="00A25F3B" w:rsidP="00654C80">
            <w:pPr>
              <w:rPr>
                <w:rtl/>
              </w:rPr>
            </w:pPr>
            <w:r>
              <w:rPr>
                <w:rFonts w:cs="David" w:hint="cs"/>
                <w:color w:val="000000"/>
                <w:rtl/>
              </w:rPr>
              <w:t>‏‏‏‏נוהל בקרה הנדסי‏‏ ‏‏–‏‏ התקבל אישור לפיו: "עפ"י הבדיקה שערכתי, תוספות‏‎ ‎‏הבנייה המוצעות עונות לדרישות ת"י 413 חלק 3, סעיף 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3A283BC6" w14:textId="77777777" w:rsidR="00654C80" w:rsidRDefault="00A25F3B" w:rsidP="00654C80">
            <w:pPr>
              <w:rPr>
                <w:rtl/>
              </w:rPr>
            </w:pPr>
          </w:p>
          <w:p w14:paraId="3489EFF9"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2AC80384" w14:textId="77777777" w:rsidR="00654C80" w:rsidRDefault="00A25F3B" w:rsidP="00654C80">
            <w:pPr>
              <w:rPr>
                <w:rtl/>
              </w:rPr>
            </w:pPr>
          </w:p>
          <w:p w14:paraId="563BB38C" w14:textId="77777777" w:rsidR="00654C80" w:rsidRDefault="00A25F3B" w:rsidP="00654C80">
            <w:pPr>
              <w:rPr>
                <w:rtl/>
              </w:rPr>
            </w:pPr>
            <w:r>
              <w:rPr>
                <w:rFonts w:cs="David" w:hint="cs"/>
                <w:color w:val="000000"/>
                <w:rtl/>
              </w:rPr>
              <w:t>‏‏‏‏13363‏‏ מתאריך 16/9/14 ‏‏–‏‏ אזור מגורים מיוחד.‏‏</w:t>
            </w:r>
          </w:p>
          <w:p w14:paraId="4B63DE78" w14:textId="77777777" w:rsidR="00654C80" w:rsidRDefault="00A25F3B" w:rsidP="00654C80">
            <w:pPr>
              <w:rPr>
                <w:rtl/>
              </w:rPr>
            </w:pPr>
          </w:p>
          <w:p w14:paraId="515A8EEA" w14:textId="77777777" w:rsidR="00654C80" w:rsidRDefault="00A25F3B" w:rsidP="00654C80">
            <w:pPr>
              <w:rPr>
                <w:rtl/>
              </w:rPr>
            </w:pPr>
            <w:r>
              <w:rPr>
                <w:rFonts w:cs="David" w:hint="cs"/>
                <w:color w:val="000000"/>
                <w:rtl/>
              </w:rPr>
              <w:t>‏‏‏‏מטרת התוכנית‏‏ ‏‏–‏‏ הרחבות דיור ותוספת קומה לדירות קיימות.‏‏</w:t>
            </w:r>
          </w:p>
          <w:p w14:paraId="1A298160" w14:textId="77777777" w:rsidR="00654C80" w:rsidRDefault="00A25F3B" w:rsidP="00654C80">
            <w:pPr>
              <w:rPr>
                <w:rtl/>
              </w:rPr>
            </w:pPr>
          </w:p>
          <w:p w14:paraId="4554F599"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675ED17C" w14:textId="77777777" w:rsidR="00654C80" w:rsidRDefault="00A25F3B" w:rsidP="00654C80">
            <w:pPr>
              <w:rPr>
                <w:rtl/>
              </w:rPr>
            </w:pPr>
          </w:p>
          <w:p w14:paraId="3B977942" w14:textId="77777777" w:rsidR="00654C80" w:rsidRDefault="00A25F3B" w:rsidP="00654C80">
            <w:pPr>
              <w:rPr>
                <w:rtl/>
              </w:rPr>
            </w:pPr>
            <w:r>
              <w:rPr>
                <w:rFonts w:cs="David" w:hint="cs"/>
                <w:color w:val="000000"/>
                <w:rtl/>
              </w:rPr>
              <w:t>‏‏‏‏בתיק המידע התכנוני קווי הבניין סומנו על פי תוכנית 13363.‏‏</w:t>
            </w:r>
          </w:p>
          <w:p w14:paraId="3D13B271" w14:textId="77777777" w:rsidR="00654C80" w:rsidRDefault="00A25F3B" w:rsidP="00654C80">
            <w:pPr>
              <w:rPr>
                <w:rtl/>
              </w:rPr>
            </w:pPr>
          </w:p>
          <w:p w14:paraId="37B16E3F"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2CDF2E85" w14:textId="77777777" w:rsidR="00654C80" w:rsidRDefault="00A25F3B" w:rsidP="00654C80">
            <w:pPr>
              <w:rPr>
                <w:rtl/>
              </w:rPr>
            </w:pPr>
          </w:p>
          <w:p w14:paraId="090870AC" w14:textId="77777777" w:rsidR="00654C80" w:rsidRDefault="00A25F3B" w:rsidP="00654C80">
            <w:pPr>
              <w:rPr>
                <w:rtl/>
              </w:rPr>
            </w:pPr>
            <w:r>
              <w:rPr>
                <w:rFonts w:cs="David" w:hint="cs"/>
                <w:color w:val="000000"/>
                <w:rtl/>
              </w:rPr>
              <w:t>‏‏‏‏כפיפות‏‏ ‏‏–‏‏ התוכנית מבטלת את תכנית המתאר 62 ואת תוכנית 5062 מתאריך‏‎ 21/4/00.‎‏‏‏</w:t>
            </w:r>
          </w:p>
          <w:p w14:paraId="23D72D7C" w14:textId="77777777" w:rsidR="00654C80" w:rsidRDefault="00A25F3B" w:rsidP="00654C80">
            <w:pPr>
              <w:rPr>
                <w:rtl/>
              </w:rPr>
            </w:pPr>
          </w:p>
          <w:p w14:paraId="10F8ADF7" w14:textId="77777777" w:rsidR="00654C80" w:rsidRDefault="00A25F3B" w:rsidP="00654C80">
            <w:pPr>
              <w:rPr>
                <w:rtl/>
              </w:rPr>
            </w:pPr>
            <w:r>
              <w:rPr>
                <w:rFonts w:cs="David" w:hint="cs"/>
                <w:color w:val="000000"/>
                <w:rtl/>
              </w:rPr>
              <w:t>‏‏‏‏התאמה לנספח ‏‏–‏‏ ‏‏המוצע אינו תואם נספח בינוי ומבוקש בהקלה.‏‏</w:t>
            </w:r>
          </w:p>
          <w:p w14:paraId="2F368DE3" w14:textId="77777777" w:rsidR="00654C80" w:rsidRDefault="00A25F3B" w:rsidP="00654C80">
            <w:pPr>
              <w:rPr>
                <w:rtl/>
              </w:rPr>
            </w:pPr>
          </w:p>
          <w:p w14:paraId="5AEDF6EF" w14:textId="77777777" w:rsidR="00654C80" w:rsidRDefault="00A25F3B" w:rsidP="00654C80">
            <w:pPr>
              <w:rPr>
                <w:rtl/>
              </w:rPr>
            </w:pPr>
            <w:r>
              <w:rPr>
                <w:rFonts w:cs="David" w:hint="cs"/>
                <w:color w:val="000000"/>
                <w:rtl/>
              </w:rPr>
              <w:t xml:space="preserve">‏‏‏‏במפלס 3.00+ עבור דירה 12 מוצע תוספת שטח עיקרי וכניסה נוספת לדירה. המוצע‏‎ ‎‏מבוקש במסגרת ההקלה:‏‏ "‏‏הקלה מנספח בינוי מס 1 </w:t>
            </w:r>
            <w:r>
              <w:rPr>
                <w:rFonts w:cs="David" w:hint="cs"/>
                <w:color w:val="000000"/>
                <w:rtl/>
              </w:rPr>
              <w:t>בתב"ע מס 13363 בדבר תוספת בנייה‏‎ ‎‏בשונה מהמאושר בנספח - בגלל טעות טכנית בנספח בינוי‏‏"‏‏ ‏‏–‏‏ על פי הנספח עבור‏‎ ‎‏דירה 12 מסומנת הרחבה כאשר בפועל במקום ההרחבה קיימים מחסנים לדיירים. כלומר אין‏‎ ‎‏התאמה בין הנספח לקיים.‏‏</w:t>
            </w:r>
          </w:p>
          <w:p w14:paraId="762714E0" w14:textId="77777777" w:rsidR="00654C80" w:rsidRDefault="00A25F3B" w:rsidP="00654C80">
            <w:pPr>
              <w:rPr>
                <w:rtl/>
              </w:rPr>
            </w:pPr>
          </w:p>
          <w:p w14:paraId="5458BE59"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6B8B489A" w14:textId="77777777" w:rsidR="00654C80" w:rsidRDefault="00A25F3B" w:rsidP="00654C80">
            <w:pPr>
              <w:rPr>
                <w:rtl/>
              </w:rPr>
            </w:pPr>
          </w:p>
          <w:p w14:paraId="596D27D7" w14:textId="77777777" w:rsidR="00654C80" w:rsidRDefault="00A25F3B" w:rsidP="00654C80">
            <w:pPr>
              <w:rPr>
                <w:rtl/>
              </w:rPr>
            </w:pPr>
            <w:r>
              <w:rPr>
                <w:rFonts w:cs="David" w:hint="cs"/>
                <w:color w:val="000000"/>
                <w:rtl/>
              </w:rPr>
              <w:t>‏‏‏‏על פי סעיף ט' 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‏‏לבניה מעבר לקווי הבניין ‏‏בכפוף להצגת ‏‏נימוק בדבר ‏‏הבעלות על המחסן הצמוד ולצמצום עומק התוספת על פי הבניה הקיימת וקו‏‎ ‎‏הבניין המסומן בסמוך לתוספת.‏‏‏ - ע"ב טוען כי המחסנים קיימים במפלס אחר ושייכים לבניין הסמוך ולא לדירת המבקשים – לפיכך סומן על גבי ההרמוניקה הערה ל</w:t>
            </w:r>
            <w:r>
              <w:rPr>
                <w:rFonts w:cs="David" w:hint="cs"/>
                <w:color w:val="000000"/>
                <w:rtl/>
              </w:rPr>
              <w:t xml:space="preserve">א של המבקש, מחסנים כניסה אחרת, וכן סומן המפלס. בנוסף תוקנה ההרמוניקה כך שהבינוי לא חורג מעבר לקו הבינוי </w:t>
            </w:r>
            <w:r>
              <w:rPr>
                <w:rFonts w:cs="David" w:hint="cs"/>
                <w:color w:val="000000"/>
                <w:rtl/>
              </w:rPr>
              <w:lastRenderedPageBreak/>
              <w:t>הקיים - לפיכך אושרה התוספת.‏</w:t>
            </w:r>
          </w:p>
          <w:p w14:paraId="4B9E5286" w14:textId="77777777" w:rsidR="00654C80" w:rsidRDefault="00A25F3B" w:rsidP="00654C80">
            <w:pPr>
              <w:rPr>
                <w:rtl/>
              </w:rPr>
            </w:pPr>
          </w:p>
          <w:p w14:paraId="13D0BC58" w14:textId="77777777" w:rsidR="00654C80" w:rsidRDefault="00A25F3B" w:rsidP="00654C80">
            <w:pPr>
              <w:rPr>
                <w:rtl/>
              </w:rPr>
            </w:pPr>
            <w:r>
              <w:rPr>
                <w:rFonts w:cs="David" w:hint="cs"/>
                <w:color w:val="000000"/>
                <w:rtl/>
              </w:rPr>
              <w:t>‏‏‏‏על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התוספת לגבול המגרש.‏‏‏ - המוצע עומד ב- 10% במרווח כולל פתחים.‏</w:t>
            </w:r>
          </w:p>
          <w:p w14:paraId="49D63164" w14:textId="77777777" w:rsidR="00654C80" w:rsidRDefault="00A25F3B" w:rsidP="00654C80">
            <w:pPr>
              <w:rPr>
                <w:rtl/>
              </w:rPr>
            </w:pPr>
          </w:p>
          <w:p w14:paraId="3931B6B9" w14:textId="77777777" w:rsidR="00654C80" w:rsidRDefault="00A25F3B" w:rsidP="00654C80">
            <w:pPr>
              <w:rPr>
                <w:rtl/>
              </w:rPr>
            </w:pPr>
            <w:r>
              <w:rPr>
                <w:rFonts w:cs="David" w:hint="cs"/>
                <w:color w:val="000000"/>
                <w:rtl/>
              </w:rPr>
              <w:t>‏‏‏‏הבניה מוצעת במרווח במסגרת ההקלה:‏‏ ‏‏"‏‏הקלה מנספח בינוי מס 1 בתב"ע מס‏‎ 13363 ‎‏בדבר תוספת בנייה בשונה מהמאושר בנספח - בגלל טעות טכנית בנספח בינוי‏‏‏‎" ‎‏‏‏–‏‏ ‏‏‏‏בדיון קודם ה‏‏ובא להכרעת הוועדה באם ניתן להכיר בהקלה שפורסמה גם כהקלה בקווי הבניין‏‎. ‎‏‏‏‏ - על פי החלטת הוועדה ‏‏לשינוי המוצע מנספח הבינוי אין השפעה על התוספות העתידיות של דיירי העמודה ע"כ‏‎ ‎‏מומלץ להכיר בהקלה שפורסמה ולאשר את מיקום התוספת בהתאם לנדרש לעיל.‏‏</w:t>
            </w:r>
          </w:p>
          <w:p w14:paraId="433BB88A" w14:textId="77777777" w:rsidR="00654C80" w:rsidRDefault="00A25F3B" w:rsidP="00654C80">
            <w:pPr>
              <w:rPr>
                <w:rtl/>
              </w:rPr>
            </w:pPr>
          </w:p>
          <w:p w14:paraId="65235E19"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 - התוכנית תוקנה לנושא הדלת. דלת קיימת סומנה לסגירה עם קיר בלוקים.‏</w:t>
            </w:r>
          </w:p>
          <w:p w14:paraId="18DDC85D" w14:textId="77777777" w:rsidR="00654C80" w:rsidRDefault="00A25F3B" w:rsidP="00654C80">
            <w:pPr>
              <w:rPr>
                <w:rtl/>
              </w:rPr>
            </w:pPr>
          </w:p>
          <w:p w14:paraId="0F5C651D" w14:textId="77777777" w:rsidR="00654C80" w:rsidRDefault="00A25F3B" w:rsidP="00654C80">
            <w:pPr>
              <w:rPr>
                <w:rtl/>
              </w:rPr>
            </w:pPr>
            <w:r>
              <w:rPr>
                <w:rFonts w:cs="David" w:hint="cs"/>
                <w:color w:val="000000"/>
                <w:rtl/>
              </w:rPr>
              <w:t>‏‏‏‏חלון מבוקש בחזית עם פתחים ‏‏–‏‏ ‏‏יש להציג החלון המבוקש בחזית‏‎ ‎‏הרלוונטית.‏‏</w:t>
            </w:r>
          </w:p>
          <w:p w14:paraId="669FCE64" w14:textId="77777777" w:rsidR="00654C80" w:rsidRDefault="00A25F3B" w:rsidP="00654C80">
            <w:pPr>
              <w:rPr>
                <w:rtl/>
              </w:rPr>
            </w:pPr>
          </w:p>
          <w:p w14:paraId="1BBDCFC3" w14:textId="77777777" w:rsidR="00654C80" w:rsidRDefault="00A25F3B" w:rsidP="00654C80">
            <w:pPr>
              <w:rPr>
                <w:rtl/>
              </w:rPr>
            </w:pPr>
            <w:r>
              <w:rPr>
                <w:rFonts w:cs="David" w:hint="cs"/>
                <w:color w:val="000000"/>
                <w:rtl/>
              </w:rPr>
              <w:t xml:space="preserve">‏‏‏‏חדרי מיגון‏‏ ‏‏–‏‏ לא מוצע פתרון מיגוני בבקשה. על פי נספח 13363 מסומן מרחב‏‎ ‎‏מוגן באחד החדרים שלא מבוקש </w:t>
            </w:r>
            <w:r>
              <w:rPr>
                <w:rFonts w:cs="David" w:hint="cs"/>
                <w:color w:val="000000"/>
                <w:rtl/>
              </w:rPr>
              <w:t>בתוכנית זו ‏‏–‏‏ אין מניעה לאשר בכפוף לאישור‏‎ ‎‏הג"א.‏‏</w:t>
            </w:r>
          </w:p>
          <w:p w14:paraId="5BD821DD" w14:textId="77777777" w:rsidR="00654C80" w:rsidRDefault="00A25F3B" w:rsidP="00654C80">
            <w:pPr>
              <w:rPr>
                <w:rtl/>
              </w:rPr>
            </w:pPr>
          </w:p>
          <w:p w14:paraId="0D97F3B4"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 הוגשה הסכמת שכנים בסך שני שליש.‏</w:t>
            </w:r>
          </w:p>
          <w:p w14:paraId="196D00C2" w14:textId="77777777" w:rsidR="00654C80" w:rsidRDefault="00A25F3B" w:rsidP="00654C80">
            <w:pPr>
              <w:rPr>
                <w:rtl/>
              </w:rPr>
            </w:pPr>
          </w:p>
          <w:p w14:paraId="05C2C715" w14:textId="77777777" w:rsidR="00654C80" w:rsidRDefault="00A25F3B" w:rsidP="00654C80">
            <w:pPr>
              <w:rPr>
                <w:rtl/>
              </w:rPr>
            </w:pPr>
            <w:r>
              <w:rPr>
                <w:rFonts w:cs="David" w:hint="cs"/>
                <w:color w:val="000000"/>
                <w:rtl/>
              </w:rPr>
              <w:t>‏‏‏‏אחוזי בניה ‏‏–‏‏ שטח עיקרי מותר 15.6 מ"ר ‏‏–‏‏ מוצע 15.‏‏67‏‏ מ"ר במסגרת‏‎ ‎‏המותר.‏‏</w:t>
            </w:r>
          </w:p>
          <w:p w14:paraId="1C5C1160" w14:textId="77777777" w:rsidR="00654C80" w:rsidRDefault="00A25F3B" w:rsidP="00654C80">
            <w:pPr>
              <w:rPr>
                <w:rtl/>
              </w:rPr>
            </w:pPr>
          </w:p>
          <w:p w14:paraId="131351D1" w14:textId="77777777" w:rsidR="00654C80" w:rsidRDefault="00A25F3B" w:rsidP="00654C80">
            <w:pPr>
              <w:rPr>
                <w:rtl/>
              </w:rPr>
            </w:pPr>
            <w:r>
              <w:rPr>
                <w:rFonts w:cs="David" w:hint="cs"/>
                <w:color w:val="000000"/>
                <w:rtl/>
              </w:rPr>
              <w:t>‏‏‏‏מספר יח"ד‏‏ ‏‏–‏‏ מוגדר כסטייה נכרת - לא מוצע שינוי במספר יח"ד.‏‏</w:t>
            </w:r>
          </w:p>
          <w:p w14:paraId="67366C68" w14:textId="77777777" w:rsidR="00654C80" w:rsidRDefault="00A25F3B" w:rsidP="00654C80">
            <w:pPr>
              <w:rPr>
                <w:rtl/>
              </w:rPr>
            </w:pPr>
          </w:p>
          <w:p w14:paraId="2DE9B570" w14:textId="77777777" w:rsidR="00654C80" w:rsidRDefault="00A25F3B" w:rsidP="00654C80">
            <w:pPr>
              <w:rPr>
                <w:rtl/>
              </w:rPr>
            </w:pPr>
            <w:r>
              <w:rPr>
                <w:rFonts w:cs="David" w:hint="cs"/>
                <w:color w:val="000000"/>
                <w:rtl/>
              </w:rPr>
              <w:t>‏‏‏‏גובה בניין‏‏ ‏‏–‏‏ מוגדר כסטייה נכרת - לא מוצע שינוי בגובה הבניין.‏‏</w:t>
            </w:r>
          </w:p>
          <w:p w14:paraId="79E2537D" w14:textId="77777777" w:rsidR="00654C80" w:rsidRDefault="00A25F3B" w:rsidP="00654C80">
            <w:pPr>
              <w:rPr>
                <w:rtl/>
              </w:rPr>
            </w:pPr>
          </w:p>
          <w:p w14:paraId="7AA9DF63" w14:textId="77777777" w:rsidR="00654C80" w:rsidRDefault="00A25F3B" w:rsidP="00654C80">
            <w:pPr>
              <w:rPr>
                <w:rtl/>
              </w:rPr>
            </w:pPr>
            <w:r>
              <w:rPr>
                <w:rFonts w:cs="David" w:hint="cs"/>
                <w:color w:val="000000"/>
                <w:rtl/>
              </w:rPr>
              <w:t>‏‏‏‏מספר קומות‏‏ ‏‏–‏‏ לא מוצע שינוי במספר הקומות.‏‏</w:t>
            </w:r>
          </w:p>
          <w:p w14:paraId="61EBD844" w14:textId="77777777" w:rsidR="00654C80" w:rsidRDefault="00A25F3B" w:rsidP="00654C80">
            <w:pPr>
              <w:rPr>
                <w:rtl/>
              </w:rPr>
            </w:pPr>
          </w:p>
          <w:p w14:paraId="2FD499EC" w14:textId="77777777" w:rsidR="00654C80" w:rsidRDefault="00A25F3B" w:rsidP="00654C80">
            <w:pPr>
              <w:rPr>
                <w:rtl/>
              </w:rPr>
            </w:pPr>
            <w:r>
              <w:rPr>
                <w:rFonts w:cs="David" w:hint="cs"/>
                <w:color w:val="000000"/>
                <w:rtl/>
              </w:rPr>
              <w:t>‏‏‏‏שלביות‏‏ ‏‏–‏‏ לפי סעיף ט' בהוראות התוכנית, כל עמודה תבנה בהינף אחד. חריגה‏‎ ‎‏משלביות הביצוע תהווה סטייה נכרת ‏‏–‏‏ ‏‏בעמודה זו מדובר על תוספת לדירה אחת בלבד‏‎, ‎‏ללא אפשרות לבניה בעמודה, ולכן אין חריגה משלביות הביצוע.‏‏</w:t>
            </w:r>
          </w:p>
          <w:p w14:paraId="0A21B7D2" w14:textId="77777777" w:rsidR="00654C80" w:rsidRDefault="00A25F3B" w:rsidP="00654C80">
            <w:pPr>
              <w:rPr>
                <w:rtl/>
              </w:rPr>
            </w:pPr>
          </w:p>
          <w:p w14:paraId="4A95B8E6" w14:textId="77777777" w:rsidR="00654C80" w:rsidRDefault="00A25F3B" w:rsidP="00654C80">
            <w:pPr>
              <w:rPr>
                <w:rtl/>
              </w:rPr>
            </w:pPr>
            <w:r>
              <w:rPr>
                <w:rFonts w:cs="David" w:hint="cs"/>
                <w:color w:val="000000"/>
                <w:rtl/>
              </w:rPr>
              <w:t>‏‎ ‎</w:t>
            </w:r>
          </w:p>
        </w:tc>
      </w:tr>
      <w:tr w:rsidR="00BF1333" w14:paraId="15BD215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03F4A4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7126E92" w14:textId="77777777" w:rsidR="00BF1333" w:rsidRDefault="00BF1333">
            <w:pPr>
              <w:jc w:val="both"/>
            </w:pPr>
            <w:r>
              <w:rPr>
                <w:rFonts w:cs="Arial" w:hint="cs"/>
                <w:rtl/>
              </w:rPr>
              <w:t>09/08/2022</w:t>
            </w:r>
          </w:p>
        </w:tc>
        <w:tc>
          <w:tcPr>
            <w:tcW w:w="5669" w:type="dxa"/>
          </w:tcPr>
          <w:p w14:paraId="1928C7E2" w14:textId="77777777" w:rsidR="00654C80" w:rsidRDefault="00A25F3B" w:rsidP="00654C80">
            <w:pPr>
              <w:rPr>
                <w:rtl/>
              </w:rPr>
            </w:pPr>
          </w:p>
          <w:p w14:paraId="4C88F1DB" w14:textId="77777777" w:rsidR="00654C80" w:rsidRDefault="00A25F3B" w:rsidP="00654C80">
            <w:pPr>
              <w:rPr>
                <w:rtl/>
              </w:rPr>
            </w:pPr>
            <w:r>
              <w:rPr>
                <w:rFonts w:cs="David" w:hint="cs"/>
                <w:color w:val="000000"/>
                <w:rtl/>
              </w:rPr>
              <w:t>‏‎ ‎</w:t>
            </w:r>
          </w:p>
          <w:p w14:paraId="3CB346B6" w14:textId="77777777" w:rsidR="00654C80" w:rsidRDefault="00A25F3B" w:rsidP="00654C80">
            <w:pPr>
              <w:rPr>
                <w:rtl/>
              </w:rPr>
            </w:pPr>
          </w:p>
          <w:p w14:paraId="44AC7A06" w14:textId="77777777" w:rsidR="00654C80" w:rsidRDefault="00A25F3B" w:rsidP="00654C80">
            <w:pPr>
              <w:rPr>
                <w:rtl/>
              </w:rPr>
            </w:pPr>
            <w:r>
              <w:rPr>
                <w:rFonts w:cs="David" w:hint="cs"/>
                <w:color w:val="000000"/>
                <w:rtl/>
              </w:rPr>
              <w:t>‏ ‏חוות דעת תכנונית ‏</w:t>
            </w:r>
          </w:p>
          <w:p w14:paraId="27D22414" w14:textId="77777777" w:rsidR="00654C80" w:rsidRDefault="00A25F3B" w:rsidP="00654C80">
            <w:pPr>
              <w:rPr>
                <w:rtl/>
              </w:rPr>
            </w:pPr>
          </w:p>
          <w:p w14:paraId="43BEDC52" w14:textId="77777777" w:rsidR="00654C80" w:rsidRDefault="00A25F3B" w:rsidP="00654C80">
            <w:pPr>
              <w:rPr>
                <w:rtl/>
              </w:rPr>
            </w:pPr>
            <w:r>
              <w:rPr>
                <w:rFonts w:cs="David" w:hint="cs"/>
                <w:color w:val="000000"/>
                <w:rtl/>
              </w:rPr>
              <w:t>‏‏מס' תכנית שחלה בחלקה:‏</w:t>
            </w:r>
          </w:p>
          <w:p w14:paraId="0C171374" w14:textId="77777777" w:rsidR="00654C80" w:rsidRDefault="00A25F3B" w:rsidP="00654C80">
            <w:pPr>
              <w:rPr>
                <w:rtl/>
              </w:rPr>
            </w:pPr>
          </w:p>
          <w:p w14:paraId="6C51FE90" w14:textId="77777777" w:rsidR="00654C80" w:rsidRDefault="00A25F3B" w:rsidP="00654C80">
            <w:pPr>
              <w:rPr>
                <w:rtl/>
              </w:rPr>
            </w:pPr>
            <w:r>
              <w:rPr>
                <w:rFonts w:cs="David" w:hint="cs"/>
                <w:color w:val="000000"/>
                <w:rtl/>
              </w:rPr>
              <w:lastRenderedPageBreak/>
              <w:t>‏‏13363‏</w:t>
            </w:r>
          </w:p>
          <w:p w14:paraId="209FC7B6" w14:textId="77777777" w:rsidR="00654C80" w:rsidRDefault="00A25F3B" w:rsidP="00654C80">
            <w:pPr>
              <w:rPr>
                <w:rtl/>
              </w:rPr>
            </w:pPr>
          </w:p>
          <w:p w14:paraId="2CBD4C16" w14:textId="77777777" w:rsidR="00654C80" w:rsidRDefault="00A25F3B" w:rsidP="00654C80">
            <w:pPr>
              <w:rPr>
                <w:rtl/>
              </w:rPr>
            </w:pPr>
            <w:r>
              <w:rPr>
                <w:rFonts w:cs="David" w:hint="cs"/>
                <w:color w:val="000000"/>
                <w:rtl/>
              </w:rPr>
              <w:t>‏‏תחילת תוקף:‏</w:t>
            </w:r>
          </w:p>
          <w:p w14:paraId="751CBFF5" w14:textId="77777777" w:rsidR="00654C80" w:rsidRDefault="00A25F3B" w:rsidP="00654C80">
            <w:pPr>
              <w:rPr>
                <w:rtl/>
              </w:rPr>
            </w:pPr>
          </w:p>
          <w:p w14:paraId="6AFCFD48" w14:textId="77777777" w:rsidR="00654C80" w:rsidRDefault="00A25F3B" w:rsidP="00654C80">
            <w:pPr>
              <w:rPr>
                <w:rtl/>
              </w:rPr>
            </w:pPr>
            <w:r>
              <w:rPr>
                <w:rFonts w:cs="David" w:hint="cs"/>
                <w:color w:val="000000"/>
                <w:rtl/>
              </w:rPr>
              <w:t>‏‏16/09/2014‏</w:t>
            </w:r>
          </w:p>
          <w:p w14:paraId="068DA6ED" w14:textId="77777777" w:rsidR="00654C80" w:rsidRDefault="00A25F3B" w:rsidP="00654C80">
            <w:pPr>
              <w:rPr>
                <w:rtl/>
              </w:rPr>
            </w:pPr>
          </w:p>
          <w:p w14:paraId="034977A4" w14:textId="77777777" w:rsidR="00654C80" w:rsidRDefault="00A25F3B" w:rsidP="00654C80">
            <w:pPr>
              <w:rPr>
                <w:rtl/>
              </w:rPr>
            </w:pPr>
            <w:r>
              <w:rPr>
                <w:rFonts w:cs="David" w:hint="cs"/>
                <w:color w:val="000000"/>
                <w:rtl/>
              </w:rPr>
              <w:t>‏‏ייעוד הקרקע:‏</w:t>
            </w:r>
          </w:p>
          <w:p w14:paraId="347F8221" w14:textId="77777777" w:rsidR="00654C80" w:rsidRDefault="00A25F3B" w:rsidP="00654C80">
            <w:pPr>
              <w:rPr>
                <w:rtl/>
              </w:rPr>
            </w:pPr>
          </w:p>
          <w:p w14:paraId="1AB004A2" w14:textId="77777777" w:rsidR="00654C80" w:rsidRDefault="00A25F3B" w:rsidP="00654C80">
            <w:pPr>
              <w:rPr>
                <w:rtl/>
              </w:rPr>
            </w:pPr>
            <w:r>
              <w:rPr>
                <w:rFonts w:cs="David" w:hint="cs"/>
                <w:color w:val="000000"/>
                <w:rtl/>
              </w:rPr>
              <w:t>‏‏מגורים ג‏</w:t>
            </w:r>
          </w:p>
          <w:p w14:paraId="6DAE80C2" w14:textId="77777777" w:rsidR="00654C80" w:rsidRDefault="00A25F3B" w:rsidP="00654C80">
            <w:pPr>
              <w:rPr>
                <w:rtl/>
              </w:rPr>
            </w:pPr>
          </w:p>
          <w:p w14:paraId="5A8E7E5F" w14:textId="77777777" w:rsidR="00654C80" w:rsidRDefault="00A25F3B" w:rsidP="00654C80">
            <w:pPr>
              <w:rPr>
                <w:rtl/>
              </w:rPr>
            </w:pPr>
            <w:r>
              <w:rPr>
                <w:rFonts w:cs="David" w:hint="cs"/>
                <w:color w:val="000000"/>
                <w:rtl/>
              </w:rPr>
              <w:t>‏‏ ‏</w:t>
            </w:r>
          </w:p>
          <w:p w14:paraId="2792F1EF" w14:textId="77777777" w:rsidR="00654C80" w:rsidRDefault="00A25F3B" w:rsidP="00654C80">
            <w:pPr>
              <w:rPr>
                <w:rtl/>
              </w:rPr>
            </w:pPr>
          </w:p>
          <w:p w14:paraId="4B58151F" w14:textId="77777777" w:rsidR="00654C80" w:rsidRDefault="00A25F3B" w:rsidP="00654C80">
            <w:pPr>
              <w:rPr>
                <w:rtl/>
              </w:rPr>
            </w:pPr>
            <w:r>
              <w:rPr>
                <w:rFonts w:cs="David" w:hint="cs"/>
                <w:color w:val="000000"/>
                <w:rtl/>
              </w:rPr>
              <w:t>‏‏רקע לבקשה‏</w:t>
            </w:r>
          </w:p>
          <w:p w14:paraId="0D2F220D" w14:textId="77777777" w:rsidR="00654C80" w:rsidRDefault="00A25F3B" w:rsidP="00654C80">
            <w:pPr>
              <w:rPr>
                <w:rtl/>
              </w:rPr>
            </w:pPr>
          </w:p>
          <w:p w14:paraId="643A13C1" w14:textId="77777777" w:rsidR="00654C80" w:rsidRDefault="00A25F3B" w:rsidP="00654C80">
            <w:pPr>
              <w:rPr>
                <w:rtl/>
              </w:rPr>
            </w:pPr>
            <w:r>
              <w:rPr>
                <w:rFonts w:cs="David" w:hint="cs"/>
                <w:color w:val="000000"/>
                <w:rtl/>
              </w:rPr>
              <w:t xml:space="preserve">‏‏בתאריך 23.2.22 התקבלה החלות ועדת המשנה לדיות את הבקשה להשלמת תנאים לבקרה </w:t>
            </w:r>
            <w:r>
              <w:rPr>
                <w:rFonts w:cs="David" w:hint="cs"/>
                <w:color w:val="000000"/>
                <w:rtl/>
              </w:rPr>
              <w:t>מרחבית.‏</w:t>
            </w:r>
          </w:p>
          <w:p w14:paraId="2314B472" w14:textId="77777777" w:rsidR="00654C80" w:rsidRDefault="00A25F3B" w:rsidP="00654C80">
            <w:pPr>
              <w:rPr>
                <w:rtl/>
              </w:rPr>
            </w:pPr>
          </w:p>
          <w:p w14:paraId="6C5B5161" w14:textId="77777777" w:rsidR="00654C80" w:rsidRDefault="00A25F3B" w:rsidP="00654C80">
            <w:pPr>
              <w:rPr>
                <w:rtl/>
              </w:rPr>
            </w:pPr>
            <w:r>
              <w:rPr>
                <w:rFonts w:cs="David" w:hint="cs"/>
                <w:color w:val="000000"/>
                <w:rtl/>
              </w:rPr>
              <w:t>‏‏כעת התקבל אישור שפ"ע – בקרה מרחבית - עבור הבקשה.‏</w:t>
            </w:r>
          </w:p>
          <w:p w14:paraId="064DD986" w14:textId="77777777" w:rsidR="00654C80" w:rsidRDefault="00A25F3B" w:rsidP="00654C80">
            <w:pPr>
              <w:rPr>
                <w:rtl/>
              </w:rPr>
            </w:pPr>
          </w:p>
          <w:p w14:paraId="739E90B7" w14:textId="77777777" w:rsidR="00654C80" w:rsidRDefault="00A25F3B" w:rsidP="00654C80">
            <w:pPr>
              <w:rPr>
                <w:rtl/>
              </w:rPr>
            </w:pPr>
            <w:r>
              <w:rPr>
                <w:rFonts w:cs="David" w:hint="cs"/>
                <w:color w:val="000000"/>
                <w:rtl/>
              </w:rPr>
              <w:t>‏‏‏‏חוות דעת היחידה לאיכות הסביבה - בקרה מרחבית‏‏ ‏‏–‏‏ ‏‏לאשר את הבקשה.‏‏</w:t>
            </w:r>
          </w:p>
          <w:p w14:paraId="2522AEAC" w14:textId="77777777" w:rsidR="00654C80" w:rsidRDefault="00A25F3B" w:rsidP="00654C80">
            <w:pPr>
              <w:rPr>
                <w:rtl/>
              </w:rPr>
            </w:pPr>
          </w:p>
          <w:p w14:paraId="3E93CF6E" w14:textId="77777777" w:rsidR="00654C80" w:rsidRDefault="00A25F3B" w:rsidP="00654C80">
            <w:pPr>
              <w:rPr>
                <w:rtl/>
              </w:rPr>
            </w:pPr>
            <w:r>
              <w:rPr>
                <w:rFonts w:cs="David" w:hint="cs"/>
                <w:color w:val="000000"/>
                <w:rtl/>
              </w:rPr>
              <w:t>‏‏‏‏נוהל בקרה הנדסי‏‏ ‏‏–‏‏ התקבל אישור לפיו: "עפ"י הבדיקה שערכתי, תוספות‏‎ ‎‏הבנייה המוצעות עונות לדרישות ת"י 413 חלק 3, סעיף 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47898BB9" w14:textId="77777777" w:rsidR="00654C80" w:rsidRDefault="00A25F3B" w:rsidP="00654C80">
            <w:pPr>
              <w:rPr>
                <w:rtl/>
              </w:rPr>
            </w:pPr>
          </w:p>
          <w:p w14:paraId="02C20D1B"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697D7091" w14:textId="77777777" w:rsidR="00654C80" w:rsidRDefault="00A25F3B" w:rsidP="00654C80">
            <w:pPr>
              <w:rPr>
                <w:rtl/>
              </w:rPr>
            </w:pPr>
          </w:p>
          <w:p w14:paraId="0C544785" w14:textId="77777777" w:rsidR="00654C80" w:rsidRDefault="00A25F3B" w:rsidP="00654C80">
            <w:pPr>
              <w:rPr>
                <w:rtl/>
              </w:rPr>
            </w:pPr>
            <w:r>
              <w:rPr>
                <w:rFonts w:cs="David" w:hint="cs"/>
                <w:color w:val="000000"/>
                <w:rtl/>
              </w:rPr>
              <w:t>‏‏‏‏13363‏‏ מתאריך 16/9/14 ‏‏–‏‏ אזור מגורים מיוחד.‏‏</w:t>
            </w:r>
          </w:p>
          <w:p w14:paraId="18485F75" w14:textId="77777777" w:rsidR="00654C80" w:rsidRDefault="00A25F3B" w:rsidP="00654C80">
            <w:pPr>
              <w:rPr>
                <w:rtl/>
              </w:rPr>
            </w:pPr>
          </w:p>
          <w:p w14:paraId="2B82D071" w14:textId="77777777" w:rsidR="00654C80" w:rsidRDefault="00A25F3B" w:rsidP="00654C80">
            <w:pPr>
              <w:rPr>
                <w:rtl/>
              </w:rPr>
            </w:pPr>
            <w:r>
              <w:rPr>
                <w:rFonts w:cs="David" w:hint="cs"/>
                <w:color w:val="000000"/>
                <w:rtl/>
              </w:rPr>
              <w:t>‏‏‏‏מטרת התוכנית‏‏ ‏‏–‏‏ הרחבות דיור ותוספת קומה לדירות קיימות.‏‏</w:t>
            </w:r>
          </w:p>
          <w:p w14:paraId="548336B9" w14:textId="77777777" w:rsidR="00654C80" w:rsidRDefault="00A25F3B" w:rsidP="00654C80">
            <w:pPr>
              <w:rPr>
                <w:rtl/>
              </w:rPr>
            </w:pPr>
          </w:p>
          <w:p w14:paraId="48D72F79"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02450DC0" w14:textId="77777777" w:rsidR="00654C80" w:rsidRDefault="00A25F3B" w:rsidP="00654C80">
            <w:pPr>
              <w:rPr>
                <w:rtl/>
              </w:rPr>
            </w:pPr>
          </w:p>
          <w:p w14:paraId="2E2D3B98" w14:textId="77777777" w:rsidR="00654C80" w:rsidRDefault="00A25F3B" w:rsidP="00654C80">
            <w:pPr>
              <w:rPr>
                <w:rtl/>
              </w:rPr>
            </w:pPr>
            <w:r>
              <w:rPr>
                <w:rFonts w:cs="David" w:hint="cs"/>
                <w:color w:val="000000"/>
                <w:rtl/>
              </w:rPr>
              <w:t>‏‏‏‏בתיק המידע התכנוני קווי הבניין סומנו על פי תוכנית 13363.‏‏</w:t>
            </w:r>
          </w:p>
          <w:p w14:paraId="1853FC95" w14:textId="77777777" w:rsidR="00654C80" w:rsidRDefault="00A25F3B" w:rsidP="00654C80">
            <w:pPr>
              <w:rPr>
                <w:rtl/>
              </w:rPr>
            </w:pPr>
          </w:p>
          <w:p w14:paraId="690D99BF"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49D02860" w14:textId="77777777" w:rsidR="00654C80" w:rsidRDefault="00A25F3B" w:rsidP="00654C80">
            <w:pPr>
              <w:rPr>
                <w:rtl/>
              </w:rPr>
            </w:pPr>
          </w:p>
          <w:p w14:paraId="51A9CB9B" w14:textId="77777777" w:rsidR="00654C80" w:rsidRDefault="00A25F3B" w:rsidP="00654C80">
            <w:pPr>
              <w:rPr>
                <w:rtl/>
              </w:rPr>
            </w:pPr>
            <w:r>
              <w:rPr>
                <w:rFonts w:cs="David" w:hint="cs"/>
                <w:color w:val="000000"/>
                <w:rtl/>
              </w:rPr>
              <w:t>‏‏‏‏כפיפות‏‏ ‏‏–‏‏ התוכנית מבטלת את תכנית המתאר 62 ואת תוכנית 5062 מתאריך‏‎ 21/4/00.‎‏‏‏</w:t>
            </w:r>
          </w:p>
          <w:p w14:paraId="79F4E640" w14:textId="77777777" w:rsidR="00654C80" w:rsidRDefault="00A25F3B" w:rsidP="00654C80">
            <w:pPr>
              <w:rPr>
                <w:rtl/>
              </w:rPr>
            </w:pPr>
          </w:p>
          <w:p w14:paraId="43322980" w14:textId="77777777" w:rsidR="00654C80" w:rsidRDefault="00A25F3B" w:rsidP="00654C80">
            <w:pPr>
              <w:rPr>
                <w:rtl/>
              </w:rPr>
            </w:pPr>
            <w:r>
              <w:rPr>
                <w:rFonts w:cs="David" w:hint="cs"/>
                <w:color w:val="000000"/>
                <w:rtl/>
              </w:rPr>
              <w:t>‏‏‏‏התאמה לנספח ‏‏–‏‏ ‏‏המוצע אינו תואם נספח בינוי ומבוקש בהקלה.‏‏</w:t>
            </w:r>
          </w:p>
          <w:p w14:paraId="766EDDE7" w14:textId="77777777" w:rsidR="00654C80" w:rsidRDefault="00A25F3B" w:rsidP="00654C80">
            <w:pPr>
              <w:rPr>
                <w:rtl/>
              </w:rPr>
            </w:pPr>
          </w:p>
          <w:p w14:paraId="1643CEEC" w14:textId="77777777" w:rsidR="00654C80" w:rsidRDefault="00A25F3B" w:rsidP="00654C80">
            <w:pPr>
              <w:rPr>
                <w:rtl/>
              </w:rPr>
            </w:pPr>
            <w:r>
              <w:rPr>
                <w:rFonts w:cs="David" w:hint="cs"/>
                <w:color w:val="000000"/>
                <w:rtl/>
              </w:rPr>
              <w:t xml:space="preserve">‏‏‏‏במפלס 3.00+ עבור דירה 12 מוצע תוספת שטח עיקרי וכניסה נוספת לדירה. המוצע‏‎ ‎‏מבוקש במסגרת ההקלה:‏‏ "‏‏הקלה מנספח בינוי מס 1 בתב"ע מס 13363 בדבר תוספת בנייה‏‎ ‎‏בשונה מהמאושר בנספח - בגלל טעות טכנית בנספח בינוי‏‏"‏‏ ‏‏–‏‏ על פי הנספח עבור‏‎ ‎‏דירה 12 מסומנת הרחבה כאשר בפועל במקום </w:t>
            </w:r>
            <w:r>
              <w:rPr>
                <w:rFonts w:cs="David" w:hint="cs"/>
                <w:color w:val="000000"/>
                <w:rtl/>
              </w:rPr>
              <w:lastRenderedPageBreak/>
              <w:t>ההרחבה קיימים מחסנים לדיירים. כלומר אין‏‎ ‎‏התאמה בין הנספח לקיים.‏‏</w:t>
            </w:r>
          </w:p>
          <w:p w14:paraId="4265EBB5" w14:textId="77777777" w:rsidR="00654C80" w:rsidRDefault="00A25F3B" w:rsidP="00654C80">
            <w:pPr>
              <w:rPr>
                <w:rtl/>
              </w:rPr>
            </w:pPr>
          </w:p>
          <w:p w14:paraId="5B104C87"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1B54C5B7" w14:textId="77777777" w:rsidR="00654C80" w:rsidRDefault="00A25F3B" w:rsidP="00654C80">
            <w:pPr>
              <w:rPr>
                <w:rtl/>
              </w:rPr>
            </w:pPr>
          </w:p>
          <w:p w14:paraId="1E31BBD3" w14:textId="77777777" w:rsidR="00654C80" w:rsidRDefault="00A25F3B" w:rsidP="00654C80">
            <w:pPr>
              <w:rPr>
                <w:rtl/>
              </w:rPr>
            </w:pPr>
            <w:r>
              <w:rPr>
                <w:rFonts w:cs="David" w:hint="cs"/>
                <w:color w:val="000000"/>
                <w:rtl/>
              </w:rPr>
              <w:t xml:space="preserve">‏‏‏‏על פי סעיף ט' </w:t>
            </w:r>
            <w:r>
              <w:rPr>
                <w:rFonts w:cs="David" w:hint="cs"/>
                <w:color w:val="000000"/>
                <w:rtl/>
              </w:rPr>
              <w:t>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‏‏לבניה מעבר לקווי הבניין ‏‏בכפוף להצגת ‏‏נימוק בדבר ‏‏הבעלות על המחסן הצמוד ולצמצום עומק התוספת על פי הבניה הקיימת וקו‏‎ ‎‏הבניין המסומן בסמוך לתוספת.‏‏‏ - ע"ב טוען כי המחסנים קיימים במפלס אחר ושייכים לבניין הסמוך ולא לדירת המבקשים – לפיכך סומן על גבי ההרמוניקה הערה לא של המבקש, מחסנים</w:t>
            </w:r>
            <w:r>
              <w:rPr>
                <w:rFonts w:cs="David" w:hint="cs"/>
                <w:color w:val="000000"/>
                <w:rtl/>
              </w:rPr>
              <w:t xml:space="preserve"> כניסה אחרת, וכן סומן המפלס. בנוסף תוקנה ההרמוניקה כך שהבינוי לא חורג מעבר לקו הבינוי הקיים - לפיכך אושרה התוספת.‏</w:t>
            </w:r>
          </w:p>
          <w:p w14:paraId="74FF45EC" w14:textId="77777777" w:rsidR="00654C80" w:rsidRDefault="00A25F3B" w:rsidP="00654C80">
            <w:pPr>
              <w:rPr>
                <w:rtl/>
              </w:rPr>
            </w:pPr>
          </w:p>
          <w:p w14:paraId="002A5863" w14:textId="77777777" w:rsidR="00654C80" w:rsidRDefault="00A25F3B" w:rsidP="00654C80">
            <w:pPr>
              <w:rPr>
                <w:rtl/>
              </w:rPr>
            </w:pPr>
            <w:r>
              <w:rPr>
                <w:rFonts w:cs="David" w:hint="cs"/>
                <w:color w:val="000000"/>
                <w:rtl/>
              </w:rPr>
              <w:t>‏‏‏‏על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התוספת לגבול המגרש.‏‏‏ - המוצע עומד ב- 10% במרווח כולל פתחים.‏</w:t>
            </w:r>
          </w:p>
          <w:p w14:paraId="738D85EF" w14:textId="77777777" w:rsidR="00654C80" w:rsidRDefault="00A25F3B" w:rsidP="00654C80">
            <w:pPr>
              <w:rPr>
                <w:rtl/>
              </w:rPr>
            </w:pPr>
          </w:p>
          <w:p w14:paraId="175815F8" w14:textId="77777777" w:rsidR="00654C80" w:rsidRDefault="00A25F3B" w:rsidP="00654C80">
            <w:pPr>
              <w:rPr>
                <w:rtl/>
              </w:rPr>
            </w:pPr>
            <w:r>
              <w:rPr>
                <w:rFonts w:cs="David" w:hint="cs"/>
                <w:color w:val="000000"/>
                <w:rtl/>
              </w:rPr>
              <w:t>‏‏‏‏הבניה מוצעת במרווח במסגרת ההקלה:‏‏ ‏‏"‏‏הקלה מנספח בינוי מס 1 בתב"ע מס‏‎ 13363 ‎‏בדבר תוספת בנייה בשונה מהמאושר בנספח - בגלל טעות טכנית בנספח בינוי‏‏‏‎" ‎‏‏‏–‏‏ ‏‏‏‏בדיון קודם ה‏‏ובא להכרעת הוועדה באם ניתן להכיר בהקלה שפורסמה גם כהקלה בקווי הבניין‏‎. ‎‏‏‏‏ - על פי החלטת הוועדה ‏‏לשינוי המוצע מנספח הבינוי אין השפעה על התוספות העתידיות של דיירי העמודה ע"כ‏‎ ‎‏מומלץ להכיר בהקלה שפורסמה ולאשר את מיקום התוספת בהתאם לנדרש לעיל.‏‏</w:t>
            </w:r>
          </w:p>
          <w:p w14:paraId="294F7B6D" w14:textId="77777777" w:rsidR="00654C80" w:rsidRDefault="00A25F3B" w:rsidP="00654C80">
            <w:pPr>
              <w:rPr>
                <w:rtl/>
              </w:rPr>
            </w:pPr>
          </w:p>
          <w:p w14:paraId="693EBE24"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 - התוכנית תוקנה לנושא הדלת. דלת קיימת סומנה לסגירה עם קיר בלוקים.‏</w:t>
            </w:r>
          </w:p>
          <w:p w14:paraId="2711581A" w14:textId="77777777" w:rsidR="00654C80" w:rsidRDefault="00A25F3B" w:rsidP="00654C80">
            <w:pPr>
              <w:rPr>
                <w:rtl/>
              </w:rPr>
            </w:pPr>
          </w:p>
          <w:p w14:paraId="5F6D9BEF" w14:textId="77777777" w:rsidR="00654C80" w:rsidRDefault="00A25F3B" w:rsidP="00654C80">
            <w:pPr>
              <w:rPr>
                <w:rtl/>
              </w:rPr>
            </w:pPr>
            <w:r>
              <w:rPr>
                <w:rFonts w:cs="David" w:hint="cs"/>
                <w:color w:val="000000"/>
                <w:rtl/>
              </w:rPr>
              <w:t>‏‏‏‏חלון מבוקש בחזית עם פתחים ‏‏–‏‏ ‏‏יש להציג החלון המבוקש בחזית‏‎ ‎‏הרלוונטית.‏‏</w:t>
            </w:r>
          </w:p>
          <w:p w14:paraId="0B040C66" w14:textId="77777777" w:rsidR="00654C80" w:rsidRDefault="00A25F3B" w:rsidP="00654C80">
            <w:pPr>
              <w:rPr>
                <w:rtl/>
              </w:rPr>
            </w:pPr>
          </w:p>
          <w:p w14:paraId="355C6019" w14:textId="77777777" w:rsidR="00654C80" w:rsidRDefault="00A25F3B" w:rsidP="00654C80">
            <w:pPr>
              <w:rPr>
                <w:rtl/>
              </w:rPr>
            </w:pPr>
            <w:r>
              <w:rPr>
                <w:rFonts w:cs="David" w:hint="cs"/>
                <w:color w:val="000000"/>
                <w:rtl/>
              </w:rPr>
              <w:t>‏‏‏‏חדרי מיגון‏‏ ‏‏–‏‏ לא מוצע פתרון מיגוני בבקשה. על פי נספח 13363 מסומן מרחב‏‎ ‎‏מוגן באחד החדרים שלא מבוקש בתוכנית זו ‏‏–‏‏ אין מניעה לאשר בכפוף לאישור‏‎ ‎‏הג"א.‏‏</w:t>
            </w:r>
          </w:p>
          <w:p w14:paraId="33DF7E04" w14:textId="77777777" w:rsidR="00654C80" w:rsidRDefault="00A25F3B" w:rsidP="00654C80">
            <w:pPr>
              <w:rPr>
                <w:rtl/>
              </w:rPr>
            </w:pPr>
          </w:p>
          <w:p w14:paraId="1FF23E9D"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 הוגשה הסכמת שכנים בסך שני שליש.‏</w:t>
            </w:r>
          </w:p>
          <w:p w14:paraId="2B58DABD" w14:textId="77777777" w:rsidR="00654C80" w:rsidRDefault="00A25F3B" w:rsidP="00654C80">
            <w:pPr>
              <w:rPr>
                <w:rtl/>
              </w:rPr>
            </w:pPr>
          </w:p>
          <w:p w14:paraId="0ACC4600" w14:textId="77777777" w:rsidR="00654C80" w:rsidRDefault="00A25F3B" w:rsidP="00654C80">
            <w:pPr>
              <w:rPr>
                <w:rtl/>
              </w:rPr>
            </w:pPr>
            <w:r>
              <w:rPr>
                <w:rFonts w:cs="David" w:hint="cs"/>
                <w:color w:val="000000"/>
                <w:rtl/>
              </w:rPr>
              <w:t>‏‏‏‏אחוזי בניה ‏‏–‏‏ שטח עיקרי מותר 15.6 מ"ר ‏‏–‏‏ מוצע 15.‏‏67‏‏ מ"ר במסגרת‏‎ ‎‏המותר.‏‏</w:t>
            </w:r>
          </w:p>
          <w:p w14:paraId="59A63076" w14:textId="77777777" w:rsidR="00654C80" w:rsidRDefault="00A25F3B" w:rsidP="00654C80">
            <w:pPr>
              <w:rPr>
                <w:rtl/>
              </w:rPr>
            </w:pPr>
          </w:p>
          <w:p w14:paraId="579DFD20" w14:textId="77777777" w:rsidR="00654C80" w:rsidRDefault="00A25F3B" w:rsidP="00654C80">
            <w:pPr>
              <w:rPr>
                <w:rtl/>
              </w:rPr>
            </w:pPr>
            <w:r>
              <w:rPr>
                <w:rFonts w:cs="David" w:hint="cs"/>
                <w:color w:val="000000"/>
                <w:rtl/>
              </w:rPr>
              <w:t>‏‏‏‏מספר יח"ד‏‏ ‏‏–‏‏ מוגדר כסטייה נכרת - לא מוצע שינוי במספר יח"ד.‏‏</w:t>
            </w:r>
          </w:p>
          <w:p w14:paraId="6304A1CB" w14:textId="77777777" w:rsidR="00654C80" w:rsidRDefault="00A25F3B" w:rsidP="00654C80">
            <w:pPr>
              <w:rPr>
                <w:rtl/>
              </w:rPr>
            </w:pPr>
          </w:p>
          <w:p w14:paraId="43BFDB89" w14:textId="77777777" w:rsidR="00654C80" w:rsidRDefault="00A25F3B" w:rsidP="00654C80">
            <w:pPr>
              <w:rPr>
                <w:rtl/>
              </w:rPr>
            </w:pPr>
            <w:r>
              <w:rPr>
                <w:rFonts w:cs="David" w:hint="cs"/>
                <w:color w:val="000000"/>
                <w:rtl/>
              </w:rPr>
              <w:t>‏‏‏‏גובה בניין‏‏ ‏‏–‏‏ מוגדר כסטייה נכרת - לא מוצע שינוי בגובה הבניין.‏‏</w:t>
            </w:r>
          </w:p>
          <w:p w14:paraId="3255FB1A" w14:textId="77777777" w:rsidR="00654C80" w:rsidRDefault="00A25F3B" w:rsidP="00654C80">
            <w:pPr>
              <w:rPr>
                <w:rtl/>
              </w:rPr>
            </w:pPr>
          </w:p>
          <w:p w14:paraId="278ED03D" w14:textId="77777777" w:rsidR="00654C80" w:rsidRDefault="00A25F3B" w:rsidP="00654C80">
            <w:pPr>
              <w:rPr>
                <w:rtl/>
              </w:rPr>
            </w:pPr>
            <w:r>
              <w:rPr>
                <w:rFonts w:cs="David" w:hint="cs"/>
                <w:color w:val="000000"/>
                <w:rtl/>
              </w:rPr>
              <w:t>‏‏‏‏מספר קומות‏‏ ‏‏–‏‏ לא מוצע שינוי במספר הקומות.‏‏</w:t>
            </w:r>
          </w:p>
          <w:p w14:paraId="2CD78C0D" w14:textId="77777777" w:rsidR="00654C80" w:rsidRDefault="00A25F3B" w:rsidP="00654C80">
            <w:pPr>
              <w:rPr>
                <w:rtl/>
              </w:rPr>
            </w:pPr>
          </w:p>
          <w:p w14:paraId="6424AB08" w14:textId="77777777" w:rsidR="00654C80" w:rsidRDefault="00A25F3B" w:rsidP="00654C80">
            <w:pPr>
              <w:rPr>
                <w:rtl/>
              </w:rPr>
            </w:pPr>
            <w:r>
              <w:rPr>
                <w:rFonts w:cs="David" w:hint="cs"/>
                <w:color w:val="000000"/>
                <w:rtl/>
              </w:rPr>
              <w:t>‏‏‏‏שלביות‏‏ ‏‏–‏‏ לפי סעיף ט' בהוראות התוכנית, כל עמודה תבנה בהינף אחד. חריגה‏‎ ‎‏משלביות הביצוע תהווה סטייה נכרת ‏‏–‏‏ ‏‏בעמודה זו מדובר על תוספת לדירה אחת בלבד‏‎, ‎‏ללא אפשרות לבניה בעמודה, ולכן אין חריגה משלביות הביצוע.‏‏</w:t>
            </w:r>
          </w:p>
          <w:p w14:paraId="6DC249B7" w14:textId="77777777" w:rsidR="00654C80" w:rsidRDefault="00A25F3B" w:rsidP="00654C80">
            <w:pPr>
              <w:rPr>
                <w:rtl/>
              </w:rPr>
            </w:pPr>
          </w:p>
          <w:p w14:paraId="5192DC54" w14:textId="77777777" w:rsidR="00654C80" w:rsidRDefault="00A25F3B" w:rsidP="00654C80">
            <w:pPr>
              <w:rPr>
                <w:rtl/>
              </w:rPr>
            </w:pPr>
            <w:r>
              <w:rPr>
                <w:rFonts w:cs="David" w:hint="cs"/>
                <w:color w:val="000000"/>
                <w:rtl/>
              </w:rPr>
              <w:t>‏‏ ‏</w:t>
            </w:r>
          </w:p>
          <w:p w14:paraId="0A1B5D42" w14:textId="77777777" w:rsidR="00654C80" w:rsidRDefault="00A25F3B" w:rsidP="00654C80">
            <w:pPr>
              <w:rPr>
                <w:rtl/>
              </w:rPr>
            </w:pPr>
          </w:p>
          <w:p w14:paraId="56D55F2D" w14:textId="77777777" w:rsidR="00654C80" w:rsidRDefault="00A25F3B" w:rsidP="00654C80">
            <w:pPr>
              <w:rPr>
                <w:rtl/>
              </w:rPr>
            </w:pPr>
            <w:r>
              <w:rPr>
                <w:rFonts w:cs="David" w:hint="cs"/>
                <w:color w:val="000000"/>
                <w:rtl/>
              </w:rPr>
              <w:t>‏‏ ‏</w:t>
            </w:r>
          </w:p>
          <w:p w14:paraId="52B13603" w14:textId="77777777" w:rsidR="00654C80" w:rsidRDefault="00A25F3B" w:rsidP="00654C80">
            <w:pPr>
              <w:rPr>
                <w:rtl/>
              </w:rPr>
            </w:pPr>
          </w:p>
          <w:p w14:paraId="7371E3CF" w14:textId="77777777" w:rsidR="00654C80" w:rsidRDefault="00A25F3B" w:rsidP="00654C80">
            <w:pPr>
              <w:rPr>
                <w:rtl/>
              </w:rPr>
            </w:pPr>
            <w:r>
              <w:rPr>
                <w:rFonts w:cs="David" w:hint="cs"/>
                <w:color w:val="000000"/>
                <w:rtl/>
              </w:rPr>
              <w:t>‏‏ ‏</w:t>
            </w:r>
          </w:p>
          <w:p w14:paraId="733D6A6A" w14:textId="77777777" w:rsidR="00654C80" w:rsidRDefault="00A25F3B" w:rsidP="00654C80">
            <w:pPr>
              <w:rPr>
                <w:rtl/>
              </w:rPr>
            </w:pPr>
          </w:p>
          <w:p w14:paraId="16286C35" w14:textId="77777777" w:rsidR="00654C80" w:rsidRDefault="00A25F3B" w:rsidP="00654C80">
            <w:pPr>
              <w:rPr>
                <w:rtl/>
              </w:rPr>
            </w:pPr>
            <w:r>
              <w:rPr>
                <w:rFonts w:cs="David" w:hint="cs"/>
                <w:color w:val="000000"/>
                <w:rtl/>
              </w:rPr>
              <w:t>‏‏ ‏</w:t>
            </w:r>
          </w:p>
          <w:p w14:paraId="27CBDEEF" w14:textId="77777777" w:rsidR="00654C80" w:rsidRDefault="00A25F3B" w:rsidP="00654C80">
            <w:pPr>
              <w:rPr>
                <w:rtl/>
              </w:rPr>
            </w:pPr>
          </w:p>
          <w:p w14:paraId="53343AB5" w14:textId="77777777" w:rsidR="00654C80" w:rsidRDefault="00A25F3B" w:rsidP="00654C80">
            <w:pPr>
              <w:rPr>
                <w:rtl/>
              </w:rPr>
            </w:pPr>
            <w:r>
              <w:rPr>
                <w:rFonts w:cs="David" w:hint="cs"/>
                <w:color w:val="000000"/>
                <w:rtl/>
              </w:rPr>
              <w:t>‏‎ ‎</w:t>
            </w:r>
          </w:p>
        </w:tc>
      </w:tr>
      <w:tr w:rsidR="00BF1333" w14:paraId="14A9692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3B43264" w14:textId="77777777" w:rsidR="00BF1333" w:rsidRDefault="00BF1333">
            <w:pPr>
              <w:rPr>
                <w:bCs/>
              </w:rPr>
            </w:pPr>
            <w:r>
              <w:rPr>
                <w:rFonts w:cs="Arial" w:hint="cs"/>
                <w:rtl/>
              </w:rPr>
              <w:lastRenderedPageBreak/>
              <w:t>דיון בועדת משנה :  לדחות את הבקשה להשלמת תנאים לבקרה מרחבית</w:t>
            </w:r>
          </w:p>
        </w:tc>
        <w:tc>
          <w:tcPr>
            <w:tcW w:w="1843" w:type="dxa"/>
            <w:tcBorders>
              <w:top w:val="single" w:sz="4" w:space="0" w:color="auto"/>
              <w:left w:val="single" w:sz="4" w:space="0" w:color="auto"/>
              <w:bottom w:val="single" w:sz="4" w:space="0" w:color="auto"/>
              <w:right w:val="single" w:sz="4" w:space="0" w:color="auto"/>
            </w:tcBorders>
            <w:hideMark/>
          </w:tcPr>
          <w:p w14:paraId="02FDD384" w14:textId="77777777" w:rsidR="00BF1333" w:rsidRDefault="00BF1333">
            <w:pPr>
              <w:jc w:val="both"/>
            </w:pPr>
            <w:r>
              <w:rPr>
                <w:rFonts w:cs="Arial" w:hint="cs"/>
                <w:rtl/>
              </w:rPr>
              <w:t>23/02/2022</w:t>
            </w:r>
          </w:p>
        </w:tc>
        <w:tc>
          <w:tcPr>
            <w:tcW w:w="5669" w:type="dxa"/>
          </w:tcPr>
          <w:p w14:paraId="5EA8105F" w14:textId="77777777" w:rsidR="00654C80" w:rsidRDefault="00A25F3B" w:rsidP="00654C80">
            <w:pPr>
              <w:rPr>
                <w:rtl/>
              </w:rPr>
            </w:pPr>
          </w:p>
          <w:p w14:paraId="7088E6CD" w14:textId="77777777" w:rsidR="00654C80" w:rsidRDefault="00A25F3B" w:rsidP="00654C80">
            <w:pPr>
              <w:rPr>
                <w:rtl/>
              </w:rPr>
            </w:pPr>
            <w:r>
              <w:rPr>
                <w:rFonts w:cs="David" w:hint="cs"/>
                <w:color w:val="000000"/>
                <w:rtl/>
              </w:rPr>
              <w:t>‏‎ ‎</w:t>
            </w:r>
          </w:p>
          <w:p w14:paraId="4F0B3298" w14:textId="77777777" w:rsidR="00654C80" w:rsidRDefault="00A25F3B" w:rsidP="00654C80">
            <w:pPr>
              <w:rPr>
                <w:rtl/>
              </w:rPr>
            </w:pPr>
          </w:p>
          <w:p w14:paraId="7BA0CF40" w14:textId="77777777" w:rsidR="00654C80" w:rsidRDefault="00A25F3B" w:rsidP="00654C80">
            <w:pPr>
              <w:rPr>
                <w:rtl/>
              </w:rPr>
            </w:pPr>
            <w:r>
              <w:rPr>
                <w:rFonts w:cs="David" w:hint="cs"/>
                <w:color w:val="000000"/>
                <w:rtl/>
              </w:rPr>
              <w:t>‏‏תנאים טרם דיון‏</w:t>
            </w:r>
          </w:p>
          <w:p w14:paraId="633BC8E1" w14:textId="77777777" w:rsidR="00654C80" w:rsidRDefault="00A25F3B" w:rsidP="00654C80">
            <w:pPr>
              <w:rPr>
                <w:rtl/>
              </w:rPr>
            </w:pPr>
          </w:p>
          <w:p w14:paraId="079638AF" w14:textId="77777777" w:rsidR="00654C80" w:rsidRDefault="00A25F3B" w:rsidP="00654C80">
            <w:pPr>
              <w:rPr>
                <w:rtl/>
              </w:rPr>
            </w:pPr>
            <w:r>
              <w:rPr>
                <w:rFonts w:cs="David" w:hint="cs"/>
                <w:color w:val="000000"/>
                <w:rtl/>
              </w:rPr>
              <w:t>‏‏חוות דעת היחידה לאיכות הסביבה - בקרה מרחבית‏‏ ‏‏–‏‏ ‏‏לאשר את הבקשה.‏</w:t>
            </w:r>
          </w:p>
          <w:p w14:paraId="290935FE" w14:textId="77777777" w:rsidR="00654C80" w:rsidRDefault="00A25F3B" w:rsidP="00654C80">
            <w:pPr>
              <w:rPr>
                <w:rtl/>
              </w:rPr>
            </w:pPr>
          </w:p>
          <w:p w14:paraId="61690F63" w14:textId="77777777" w:rsidR="00654C80" w:rsidRDefault="00A25F3B" w:rsidP="00654C80">
            <w:pPr>
              <w:rPr>
                <w:rtl/>
              </w:rPr>
            </w:pPr>
            <w:r>
              <w:rPr>
                <w:rFonts w:cs="David" w:hint="cs"/>
                <w:color w:val="000000"/>
                <w:rtl/>
              </w:rPr>
              <w:t>‏‏בקרה מרחבית אגף שפ"ע - בקרה מרחבית‏‏ ‏‏–‏‏ ‏‏לדחות את הבקשה בגין חוסר במסמכים נדרשים.‏</w:t>
            </w:r>
          </w:p>
          <w:p w14:paraId="1680390F" w14:textId="77777777" w:rsidR="00654C80" w:rsidRDefault="00A25F3B" w:rsidP="00654C80">
            <w:pPr>
              <w:rPr>
                <w:rtl/>
              </w:rPr>
            </w:pPr>
          </w:p>
          <w:p w14:paraId="5019C419" w14:textId="77777777" w:rsidR="00654C80" w:rsidRDefault="00A25F3B" w:rsidP="00654C80">
            <w:pPr>
              <w:rPr>
                <w:rtl/>
              </w:rPr>
            </w:pPr>
            <w:r>
              <w:rPr>
                <w:rFonts w:cs="David" w:hint="cs"/>
                <w:color w:val="000000"/>
                <w:rtl/>
              </w:rPr>
              <w:t xml:space="preserve">‏‏נוהל בקרה הנדסי‏‏ ‏‏–‏‏ התקבל אישור לפיו: "עפ"י </w:t>
            </w:r>
            <w:r>
              <w:rPr>
                <w:rFonts w:cs="David" w:hint="cs"/>
                <w:color w:val="000000"/>
                <w:rtl/>
              </w:rPr>
              <w:t>הבדיקה שערכתי, תוספות הבנייה המוצעות עונות לדרישות ת"י 413 חלק 3, סעיף 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0784D026" w14:textId="77777777" w:rsidR="00654C80" w:rsidRDefault="00A25F3B" w:rsidP="00654C80">
            <w:pPr>
              <w:rPr>
                <w:rtl/>
              </w:rPr>
            </w:pPr>
          </w:p>
          <w:p w14:paraId="0D31E5D9"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4E4B7778" w14:textId="77777777" w:rsidR="00654C80" w:rsidRDefault="00A25F3B" w:rsidP="00654C80">
            <w:pPr>
              <w:rPr>
                <w:rtl/>
              </w:rPr>
            </w:pPr>
          </w:p>
          <w:p w14:paraId="403314EE" w14:textId="77777777" w:rsidR="00654C80" w:rsidRDefault="00A25F3B" w:rsidP="00654C80">
            <w:pPr>
              <w:rPr>
                <w:rtl/>
              </w:rPr>
            </w:pPr>
            <w:r>
              <w:rPr>
                <w:rFonts w:cs="David" w:hint="cs"/>
                <w:color w:val="000000"/>
                <w:rtl/>
              </w:rPr>
              <w:t>‏‏13363‏‏ מתאריך 16/9/14 ‏‏–‏‏ אזור מגורים מיוחד.‏</w:t>
            </w:r>
          </w:p>
          <w:p w14:paraId="02B6BC3E" w14:textId="77777777" w:rsidR="00654C80" w:rsidRDefault="00A25F3B" w:rsidP="00654C80">
            <w:pPr>
              <w:rPr>
                <w:rtl/>
              </w:rPr>
            </w:pPr>
          </w:p>
          <w:p w14:paraId="37603878" w14:textId="77777777" w:rsidR="00654C80" w:rsidRDefault="00A25F3B" w:rsidP="00654C80">
            <w:pPr>
              <w:rPr>
                <w:rtl/>
              </w:rPr>
            </w:pPr>
            <w:r>
              <w:rPr>
                <w:rFonts w:cs="David" w:hint="cs"/>
                <w:color w:val="000000"/>
                <w:rtl/>
              </w:rPr>
              <w:t>‏‏מטרת התוכנית‏‏ ‏‏–‏‏ הרחבות דיור ותוספת קומה לדירות קיימות.‏</w:t>
            </w:r>
          </w:p>
          <w:p w14:paraId="016311F1" w14:textId="77777777" w:rsidR="00654C80" w:rsidRDefault="00A25F3B" w:rsidP="00654C80">
            <w:pPr>
              <w:rPr>
                <w:rtl/>
              </w:rPr>
            </w:pPr>
          </w:p>
          <w:p w14:paraId="50B3F376"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228FD674" w14:textId="77777777" w:rsidR="00654C80" w:rsidRDefault="00A25F3B" w:rsidP="00654C80">
            <w:pPr>
              <w:rPr>
                <w:rtl/>
              </w:rPr>
            </w:pPr>
          </w:p>
          <w:p w14:paraId="0322E441" w14:textId="77777777" w:rsidR="00654C80" w:rsidRDefault="00A25F3B" w:rsidP="00654C80">
            <w:pPr>
              <w:rPr>
                <w:rtl/>
              </w:rPr>
            </w:pPr>
            <w:r>
              <w:rPr>
                <w:rFonts w:cs="David" w:hint="cs"/>
                <w:color w:val="000000"/>
                <w:rtl/>
              </w:rPr>
              <w:t>‏‏בתיק המידע התכנוני קווי הבניין סומנו על פי תוכנית 13363.‏</w:t>
            </w:r>
          </w:p>
          <w:p w14:paraId="6C9B495C" w14:textId="77777777" w:rsidR="00654C80" w:rsidRDefault="00A25F3B" w:rsidP="00654C80">
            <w:pPr>
              <w:rPr>
                <w:rtl/>
              </w:rPr>
            </w:pPr>
          </w:p>
          <w:p w14:paraId="1C5A2DA9"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4A9671B4" w14:textId="77777777" w:rsidR="00654C80" w:rsidRDefault="00A25F3B" w:rsidP="00654C80">
            <w:pPr>
              <w:rPr>
                <w:rtl/>
              </w:rPr>
            </w:pPr>
          </w:p>
          <w:p w14:paraId="0894E0E8" w14:textId="77777777" w:rsidR="00654C80" w:rsidRDefault="00A25F3B" w:rsidP="00654C80">
            <w:pPr>
              <w:rPr>
                <w:rtl/>
              </w:rPr>
            </w:pPr>
            <w:r>
              <w:rPr>
                <w:rFonts w:cs="David" w:hint="cs"/>
                <w:color w:val="000000"/>
                <w:rtl/>
              </w:rPr>
              <w:t>‏‏כפיפות‏‏ ‏‏–‏‏ התוכנית מבטלת את תכנית המתאר 62 ואת תוכנית 5062 מתאריך 21/4/00.‏</w:t>
            </w:r>
          </w:p>
          <w:p w14:paraId="5284E7F1" w14:textId="77777777" w:rsidR="00654C80" w:rsidRDefault="00A25F3B" w:rsidP="00654C80">
            <w:pPr>
              <w:rPr>
                <w:rtl/>
              </w:rPr>
            </w:pPr>
          </w:p>
          <w:p w14:paraId="4FC2E337" w14:textId="77777777" w:rsidR="00654C80" w:rsidRDefault="00A25F3B" w:rsidP="00654C80">
            <w:pPr>
              <w:rPr>
                <w:rtl/>
              </w:rPr>
            </w:pPr>
            <w:r>
              <w:rPr>
                <w:rFonts w:cs="David" w:hint="cs"/>
                <w:color w:val="000000"/>
                <w:rtl/>
              </w:rPr>
              <w:t>‏‏התאמה לנספח ‏‏–‏‏ ‏‏המוצע אינו תואם נספח בינוי ומבוקש בהקלה.‏</w:t>
            </w:r>
          </w:p>
          <w:p w14:paraId="02938695" w14:textId="77777777" w:rsidR="00654C80" w:rsidRDefault="00A25F3B" w:rsidP="00654C80">
            <w:pPr>
              <w:rPr>
                <w:rtl/>
              </w:rPr>
            </w:pPr>
          </w:p>
          <w:p w14:paraId="709EAE2F" w14:textId="77777777" w:rsidR="00654C80" w:rsidRDefault="00A25F3B" w:rsidP="00654C80">
            <w:pPr>
              <w:rPr>
                <w:rtl/>
              </w:rPr>
            </w:pPr>
            <w:r>
              <w:rPr>
                <w:rFonts w:cs="David" w:hint="cs"/>
                <w:color w:val="000000"/>
                <w:rtl/>
              </w:rPr>
              <w:t>‏‏במפלס 3.00+ עבור דירה 12 מוצע תוספת שטח עיקרי וכניסה נוספת לדירה. המוצע מבוקש במסגרת ההקלה:‏‏ "‏‏הקלה מנספח בינוי מס 1 בתב"ע מס 13363 בדבר תוספת בנייה בשונה מהמאושר בנספח - בגלל טעות טכנית בנספח בינוי‏‏"‏‏ ‏‏–‏‏ על פי הנספח עבור דירה 12 מסומנת הרחבה כאשר בפועל במקום ההרחבה קיימים מחסנים לדיירים. כלומר אין התאמה בין הנספח לקיים.‏</w:t>
            </w:r>
          </w:p>
          <w:p w14:paraId="128D39CA" w14:textId="77777777" w:rsidR="00654C80" w:rsidRDefault="00A25F3B" w:rsidP="00654C80">
            <w:pPr>
              <w:rPr>
                <w:rtl/>
              </w:rPr>
            </w:pPr>
          </w:p>
          <w:p w14:paraId="4EEEB666"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36D853DA" w14:textId="77777777" w:rsidR="00654C80" w:rsidRDefault="00A25F3B" w:rsidP="00654C80">
            <w:pPr>
              <w:rPr>
                <w:rtl/>
              </w:rPr>
            </w:pPr>
          </w:p>
          <w:p w14:paraId="2415A225" w14:textId="77777777" w:rsidR="00654C80" w:rsidRDefault="00A25F3B" w:rsidP="00654C80">
            <w:pPr>
              <w:rPr>
                <w:rtl/>
              </w:rPr>
            </w:pPr>
            <w:r>
              <w:rPr>
                <w:rFonts w:cs="David" w:hint="cs"/>
                <w:color w:val="000000"/>
                <w:rtl/>
              </w:rPr>
              <w:t>‏‏על פי סעיף ט' 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על כך בכפוף להצגת הבעלות על המחסן הצמוד ולצמצום עומק התוספת על פי הבניה הקיימת וקו הבניין המסומן בסמוך לתוספת.‏</w:t>
            </w:r>
          </w:p>
          <w:p w14:paraId="6CFA3803" w14:textId="77777777" w:rsidR="00654C80" w:rsidRDefault="00A25F3B" w:rsidP="00654C80">
            <w:pPr>
              <w:rPr>
                <w:rtl/>
              </w:rPr>
            </w:pPr>
          </w:p>
          <w:p w14:paraId="5643AB5F" w14:textId="77777777" w:rsidR="00654C80" w:rsidRDefault="00A25F3B" w:rsidP="00654C80">
            <w:pPr>
              <w:rPr>
                <w:rtl/>
              </w:rPr>
            </w:pPr>
            <w:r>
              <w:rPr>
                <w:rFonts w:cs="David" w:hint="cs"/>
                <w:color w:val="000000"/>
                <w:rtl/>
              </w:rPr>
              <w:t xml:space="preserve">‏‏על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w:t>
            </w:r>
            <w:r>
              <w:rPr>
                <w:rFonts w:cs="David" w:hint="cs"/>
                <w:color w:val="000000"/>
                <w:rtl/>
              </w:rPr>
              <w:t>התוספת לגבול המגרש.‏</w:t>
            </w:r>
          </w:p>
          <w:p w14:paraId="7D124515" w14:textId="77777777" w:rsidR="00654C80" w:rsidRDefault="00A25F3B" w:rsidP="00654C80">
            <w:pPr>
              <w:rPr>
                <w:rtl/>
              </w:rPr>
            </w:pPr>
          </w:p>
          <w:p w14:paraId="40F13436" w14:textId="77777777" w:rsidR="00654C80" w:rsidRDefault="00A25F3B" w:rsidP="00654C80">
            <w:pPr>
              <w:rPr>
                <w:rtl/>
              </w:rPr>
            </w:pPr>
            <w:r>
              <w:rPr>
                <w:rFonts w:cs="David" w:hint="cs"/>
                <w:color w:val="000000"/>
                <w:rtl/>
              </w:rPr>
              <w:t>‏‏הבניה מוצעת במרווח במסגרת ההקלה:‏‏ ‏‏"‏‏הקלה מנספח בינוי מס 1 בתב"ע מס 13363 בדבר תוספת בנייה בשונה מהמאושר בנספח - בגלל טעות טכנית בנספח בינוי‏‏" ‏‏–‏‏ ‏‏מובא להכרעת הוועדה באם ניתן להכיר בהקלה שפורסמה גם כהקלה בקווי הבניין. ‏</w:t>
            </w:r>
          </w:p>
          <w:p w14:paraId="006CBF95" w14:textId="77777777" w:rsidR="00654C80" w:rsidRDefault="00A25F3B" w:rsidP="00654C80">
            <w:pPr>
              <w:rPr>
                <w:rtl/>
              </w:rPr>
            </w:pPr>
          </w:p>
          <w:p w14:paraId="66FE60F0" w14:textId="77777777" w:rsidR="00654C80" w:rsidRDefault="00A25F3B" w:rsidP="00654C80">
            <w:pPr>
              <w:rPr>
                <w:rtl/>
              </w:rPr>
            </w:pPr>
            <w:r>
              <w:rPr>
                <w:rFonts w:cs="David" w:hint="cs"/>
                <w:color w:val="000000"/>
                <w:rtl/>
              </w:rPr>
              <w:t>‏‏לשינוי המוצע מנספח הבינוי אין השפעה על התוספות העתידיות של דיירי העמודה ע"כ מומלץ להכיר בהקלה שפורסמה ולאשר את מיקום התוספת בהתאם לנדרש לעיל.‏</w:t>
            </w:r>
          </w:p>
          <w:p w14:paraId="47D9BEAA" w14:textId="77777777" w:rsidR="00654C80" w:rsidRDefault="00A25F3B" w:rsidP="00654C80">
            <w:pPr>
              <w:rPr>
                <w:rtl/>
              </w:rPr>
            </w:pPr>
          </w:p>
          <w:p w14:paraId="07745F25"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w:t>
            </w:r>
          </w:p>
          <w:p w14:paraId="1672CAB0" w14:textId="77777777" w:rsidR="00654C80" w:rsidRDefault="00A25F3B" w:rsidP="00654C80">
            <w:pPr>
              <w:rPr>
                <w:rtl/>
              </w:rPr>
            </w:pPr>
          </w:p>
          <w:p w14:paraId="4CD676E9" w14:textId="77777777" w:rsidR="00654C80" w:rsidRDefault="00A25F3B" w:rsidP="00654C80">
            <w:pPr>
              <w:rPr>
                <w:rtl/>
              </w:rPr>
            </w:pPr>
            <w:r>
              <w:rPr>
                <w:rFonts w:cs="David" w:hint="cs"/>
                <w:color w:val="000000"/>
                <w:rtl/>
              </w:rPr>
              <w:t>‏‏חלון מבוקש בחזית עם פתחים ‏‏–‏‏ ‏‏יש להציג החלון המבוקש בחזית הרלוונטית.‏</w:t>
            </w:r>
          </w:p>
          <w:p w14:paraId="5A9CB298" w14:textId="77777777" w:rsidR="00654C80" w:rsidRDefault="00A25F3B" w:rsidP="00654C80">
            <w:pPr>
              <w:rPr>
                <w:rtl/>
              </w:rPr>
            </w:pPr>
          </w:p>
          <w:p w14:paraId="487C44EA" w14:textId="77777777" w:rsidR="00654C80" w:rsidRDefault="00A25F3B" w:rsidP="00654C80">
            <w:pPr>
              <w:rPr>
                <w:rtl/>
              </w:rPr>
            </w:pPr>
            <w:r>
              <w:rPr>
                <w:rFonts w:cs="David" w:hint="cs"/>
                <w:color w:val="000000"/>
                <w:rtl/>
              </w:rPr>
              <w:t>‏‏חדרי מיגון‏‏ ‏‏–‏‏ לא מוצע פתרון מיגוני בבקשה. על פי נספח 13363 מסומן מרחב מוגן באחד החדרים שלא מבוקש בתוכנית זו ‏‏–‏‏ אין מניעה לאשר בכפוף לאישור הג"א.‏</w:t>
            </w:r>
          </w:p>
          <w:p w14:paraId="626C9AB9" w14:textId="77777777" w:rsidR="00654C80" w:rsidRDefault="00A25F3B" w:rsidP="00654C80">
            <w:pPr>
              <w:rPr>
                <w:rtl/>
              </w:rPr>
            </w:pPr>
          </w:p>
          <w:p w14:paraId="7B78A39D"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w:t>
            </w:r>
          </w:p>
          <w:p w14:paraId="5E29BA44" w14:textId="77777777" w:rsidR="00654C80" w:rsidRDefault="00A25F3B" w:rsidP="00654C80">
            <w:pPr>
              <w:rPr>
                <w:rtl/>
              </w:rPr>
            </w:pPr>
          </w:p>
          <w:p w14:paraId="01DBA2D7" w14:textId="77777777" w:rsidR="00654C80" w:rsidRDefault="00A25F3B" w:rsidP="00654C80">
            <w:pPr>
              <w:rPr>
                <w:rtl/>
              </w:rPr>
            </w:pPr>
            <w:r>
              <w:rPr>
                <w:rFonts w:cs="David" w:hint="cs"/>
                <w:color w:val="000000"/>
                <w:rtl/>
              </w:rPr>
              <w:t>‏‏אחוזי בניה ‏‏–‏‏ שטח עיקרי מותר 15.6 מ"ר ‏‏–‏‏ מוצע 15.15 מ"ר במסגרת המותר.‏</w:t>
            </w:r>
          </w:p>
          <w:p w14:paraId="6202C74E" w14:textId="77777777" w:rsidR="00654C80" w:rsidRDefault="00A25F3B" w:rsidP="00654C80">
            <w:pPr>
              <w:rPr>
                <w:rtl/>
              </w:rPr>
            </w:pPr>
          </w:p>
          <w:p w14:paraId="1FA4D3D5" w14:textId="77777777" w:rsidR="00654C80" w:rsidRDefault="00A25F3B" w:rsidP="00654C80">
            <w:pPr>
              <w:rPr>
                <w:rtl/>
              </w:rPr>
            </w:pPr>
            <w:r>
              <w:rPr>
                <w:rFonts w:cs="David" w:hint="cs"/>
                <w:color w:val="000000"/>
                <w:rtl/>
              </w:rPr>
              <w:t xml:space="preserve">‏‏מספר יח"ד‏‏ ‏‏–‏‏ מוגדר כסטייה נכרת - לא מוצע שינוי במספר </w:t>
            </w:r>
            <w:r>
              <w:rPr>
                <w:rFonts w:cs="David" w:hint="cs"/>
                <w:color w:val="000000"/>
                <w:rtl/>
              </w:rPr>
              <w:t>יח"ד.‏</w:t>
            </w:r>
          </w:p>
          <w:p w14:paraId="115F4A5B" w14:textId="77777777" w:rsidR="00654C80" w:rsidRDefault="00A25F3B" w:rsidP="00654C80">
            <w:pPr>
              <w:rPr>
                <w:rtl/>
              </w:rPr>
            </w:pPr>
          </w:p>
          <w:p w14:paraId="0FB42C79" w14:textId="77777777" w:rsidR="00654C80" w:rsidRDefault="00A25F3B" w:rsidP="00654C80">
            <w:pPr>
              <w:rPr>
                <w:rtl/>
              </w:rPr>
            </w:pPr>
            <w:r>
              <w:rPr>
                <w:rFonts w:cs="David" w:hint="cs"/>
                <w:color w:val="000000"/>
                <w:rtl/>
              </w:rPr>
              <w:t>‏‏גובה בניין‏‏ ‏‏–‏‏ מוגדר כסטייה נכרת - לא מוצע שינוי בגובה הבניין.‏</w:t>
            </w:r>
          </w:p>
          <w:p w14:paraId="0E1AE644" w14:textId="77777777" w:rsidR="00654C80" w:rsidRDefault="00A25F3B" w:rsidP="00654C80">
            <w:pPr>
              <w:rPr>
                <w:rtl/>
              </w:rPr>
            </w:pPr>
          </w:p>
          <w:p w14:paraId="39007D0B" w14:textId="77777777" w:rsidR="00654C80" w:rsidRDefault="00A25F3B" w:rsidP="00654C80">
            <w:pPr>
              <w:rPr>
                <w:rtl/>
              </w:rPr>
            </w:pPr>
            <w:r>
              <w:rPr>
                <w:rFonts w:cs="David" w:hint="cs"/>
                <w:color w:val="000000"/>
                <w:rtl/>
              </w:rPr>
              <w:t>‏‏מספר קומות‏‏ ‏‏–‏‏ לא מוצע שינוי במספר הקומות.‏</w:t>
            </w:r>
          </w:p>
          <w:p w14:paraId="62C9EDA1" w14:textId="77777777" w:rsidR="00654C80" w:rsidRDefault="00A25F3B" w:rsidP="00654C80">
            <w:pPr>
              <w:rPr>
                <w:rtl/>
              </w:rPr>
            </w:pPr>
          </w:p>
          <w:p w14:paraId="77AE2322" w14:textId="77777777" w:rsidR="00654C80" w:rsidRDefault="00A25F3B" w:rsidP="00654C80">
            <w:pPr>
              <w:rPr>
                <w:rtl/>
              </w:rPr>
            </w:pPr>
            <w:r>
              <w:rPr>
                <w:rFonts w:cs="David" w:hint="cs"/>
                <w:color w:val="000000"/>
                <w:rtl/>
              </w:rPr>
              <w:t>‏‏שלביות‏‏ ‏‏–‏‏ לפי סעיף ט' בהוראות התוכנית, כל עמודה תבנה בהינף אחד. חריגה משלביות הביצוע תהווה סטייה נכרת ‏‏–‏‏ ‏‏בעמודה זו מדובר על תוספת לדירה אחת בלבד, ללא אפשרות לבניה בעמודה, ולכן אין חריגה משלביות הביצוע.‏</w:t>
            </w:r>
          </w:p>
          <w:p w14:paraId="6E86D3E6" w14:textId="77777777" w:rsidR="00654C80" w:rsidRDefault="00A25F3B" w:rsidP="00654C80">
            <w:pPr>
              <w:rPr>
                <w:rtl/>
              </w:rPr>
            </w:pPr>
          </w:p>
          <w:p w14:paraId="457C04D5" w14:textId="77777777" w:rsidR="00654C80" w:rsidRDefault="00A25F3B" w:rsidP="00654C80">
            <w:pPr>
              <w:rPr>
                <w:rtl/>
              </w:rPr>
            </w:pPr>
            <w:r>
              <w:rPr>
                <w:rFonts w:cs="David" w:hint="cs"/>
                <w:color w:val="000000"/>
                <w:rtl/>
              </w:rPr>
              <w:t>‏‏ליקויים‏‏ - יש לתקן את התוכנית על פי המסומן.‏</w:t>
            </w:r>
          </w:p>
          <w:p w14:paraId="41D236F8" w14:textId="77777777" w:rsidR="00654C80" w:rsidRDefault="00A25F3B" w:rsidP="00654C80">
            <w:pPr>
              <w:rPr>
                <w:rtl/>
              </w:rPr>
            </w:pPr>
          </w:p>
          <w:p w14:paraId="3893AEE5" w14:textId="77777777" w:rsidR="00654C80" w:rsidRDefault="00A25F3B" w:rsidP="00654C80">
            <w:pPr>
              <w:rPr>
                <w:rtl/>
              </w:rPr>
            </w:pPr>
            <w:r>
              <w:rPr>
                <w:rFonts w:cs="David" w:hint="cs"/>
                <w:color w:val="000000"/>
                <w:rtl/>
              </w:rPr>
              <w:t>‏‎ ‎</w:t>
            </w:r>
          </w:p>
        </w:tc>
      </w:tr>
      <w:tr w:rsidR="00BF1333" w14:paraId="3106B52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232B39C"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2E215059" w14:textId="77777777" w:rsidR="00BF1333" w:rsidRDefault="00BF1333">
            <w:pPr>
              <w:jc w:val="both"/>
            </w:pPr>
            <w:r>
              <w:rPr>
                <w:rFonts w:cs="Arial" w:hint="cs"/>
                <w:rtl/>
              </w:rPr>
              <w:t>15/02/2022</w:t>
            </w:r>
          </w:p>
        </w:tc>
        <w:tc>
          <w:tcPr>
            <w:tcW w:w="5669" w:type="dxa"/>
          </w:tcPr>
          <w:p w14:paraId="4F1436A8" w14:textId="77777777" w:rsidR="00654C80" w:rsidRDefault="00A25F3B" w:rsidP="00654C80">
            <w:pPr>
              <w:rPr>
                <w:rtl/>
              </w:rPr>
            </w:pPr>
          </w:p>
          <w:p w14:paraId="55819A14" w14:textId="77777777" w:rsidR="00654C80" w:rsidRDefault="00A25F3B" w:rsidP="00654C80">
            <w:pPr>
              <w:rPr>
                <w:rtl/>
              </w:rPr>
            </w:pPr>
            <w:r>
              <w:rPr>
                <w:rFonts w:cs="David" w:hint="cs"/>
                <w:color w:val="000000"/>
                <w:rtl/>
              </w:rPr>
              <w:t>‏‎ ‎</w:t>
            </w:r>
          </w:p>
          <w:p w14:paraId="6800E34E" w14:textId="77777777" w:rsidR="00654C80" w:rsidRDefault="00A25F3B" w:rsidP="00654C80">
            <w:pPr>
              <w:rPr>
                <w:rtl/>
              </w:rPr>
            </w:pPr>
          </w:p>
          <w:p w14:paraId="051D12B6" w14:textId="77777777" w:rsidR="00654C80" w:rsidRDefault="00A25F3B" w:rsidP="00654C80">
            <w:pPr>
              <w:rPr>
                <w:rtl/>
              </w:rPr>
            </w:pPr>
            <w:r>
              <w:rPr>
                <w:rFonts w:cs="David" w:hint="cs"/>
                <w:color w:val="000000"/>
                <w:rtl/>
              </w:rPr>
              <w:t>‏‏תנאים טרם דיון‏</w:t>
            </w:r>
          </w:p>
          <w:p w14:paraId="47638EC2" w14:textId="77777777" w:rsidR="00654C80" w:rsidRDefault="00A25F3B" w:rsidP="00654C80">
            <w:pPr>
              <w:rPr>
                <w:rtl/>
              </w:rPr>
            </w:pPr>
          </w:p>
          <w:p w14:paraId="51687C9F" w14:textId="77777777" w:rsidR="00654C80" w:rsidRDefault="00A25F3B" w:rsidP="00654C80">
            <w:pPr>
              <w:rPr>
                <w:rtl/>
              </w:rPr>
            </w:pPr>
            <w:r>
              <w:rPr>
                <w:rFonts w:cs="David" w:hint="cs"/>
                <w:color w:val="000000"/>
                <w:rtl/>
              </w:rPr>
              <w:t xml:space="preserve">‏‏חוות דעת היחידה לאיכות </w:t>
            </w:r>
            <w:r>
              <w:rPr>
                <w:rFonts w:cs="David" w:hint="cs"/>
                <w:color w:val="000000"/>
                <w:rtl/>
              </w:rPr>
              <w:t>הסביבה - בקרה מרחבית‏‏ ‏‏–‏‏ ‏‏לאשר את הבקשה.‏</w:t>
            </w:r>
          </w:p>
          <w:p w14:paraId="3081B8ED" w14:textId="77777777" w:rsidR="00654C80" w:rsidRDefault="00A25F3B" w:rsidP="00654C80">
            <w:pPr>
              <w:rPr>
                <w:rtl/>
              </w:rPr>
            </w:pPr>
          </w:p>
          <w:p w14:paraId="7BA03BC7" w14:textId="77777777" w:rsidR="00654C80" w:rsidRDefault="00A25F3B" w:rsidP="00654C80">
            <w:pPr>
              <w:rPr>
                <w:rtl/>
              </w:rPr>
            </w:pPr>
            <w:r>
              <w:rPr>
                <w:rFonts w:cs="David" w:hint="cs"/>
                <w:color w:val="000000"/>
                <w:rtl/>
              </w:rPr>
              <w:t>‏‏בקרה מרחבית אגף שפ"ע - בקרה מרחבית‏‏ ‏‏–‏‏ ‏‏לדחות את הבקשה בגין חוסר במסמכים נדרשים.‏</w:t>
            </w:r>
          </w:p>
          <w:p w14:paraId="4D223FC5" w14:textId="77777777" w:rsidR="00654C80" w:rsidRDefault="00A25F3B" w:rsidP="00654C80">
            <w:pPr>
              <w:rPr>
                <w:rtl/>
              </w:rPr>
            </w:pPr>
          </w:p>
          <w:p w14:paraId="35F559C9" w14:textId="77777777" w:rsidR="00654C80" w:rsidRDefault="00A25F3B" w:rsidP="00654C80">
            <w:pPr>
              <w:rPr>
                <w:rtl/>
              </w:rPr>
            </w:pPr>
            <w:r>
              <w:rPr>
                <w:rFonts w:cs="David" w:hint="cs"/>
                <w:color w:val="000000"/>
                <w:rtl/>
              </w:rPr>
              <w:t>‏‏נוהל בקרה הנדסי‏‏ ‏‏–‏‏ התקבל אישור לפיו: "עפ"י הבדיקה שערכתי, תוספות הבנייה המוצעות עונות לדרישות ת"י 413 חלק 3, סעיף 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2082391B" w14:textId="77777777" w:rsidR="00654C80" w:rsidRDefault="00A25F3B" w:rsidP="00654C80">
            <w:pPr>
              <w:rPr>
                <w:rtl/>
              </w:rPr>
            </w:pPr>
          </w:p>
          <w:p w14:paraId="3ED5866B"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209286E6" w14:textId="77777777" w:rsidR="00654C80" w:rsidRDefault="00A25F3B" w:rsidP="00654C80">
            <w:pPr>
              <w:rPr>
                <w:rtl/>
              </w:rPr>
            </w:pPr>
          </w:p>
          <w:p w14:paraId="304DD8BB" w14:textId="77777777" w:rsidR="00654C80" w:rsidRDefault="00A25F3B" w:rsidP="00654C80">
            <w:pPr>
              <w:rPr>
                <w:rtl/>
              </w:rPr>
            </w:pPr>
            <w:r>
              <w:rPr>
                <w:rFonts w:cs="David" w:hint="cs"/>
                <w:color w:val="000000"/>
                <w:rtl/>
              </w:rPr>
              <w:t>‏‏13363‏‏ מתאריך 16/9/14 ‏‏–‏‏ אזור מגורים מיוחד.‏</w:t>
            </w:r>
          </w:p>
          <w:p w14:paraId="35805A19" w14:textId="77777777" w:rsidR="00654C80" w:rsidRDefault="00A25F3B" w:rsidP="00654C80">
            <w:pPr>
              <w:rPr>
                <w:rtl/>
              </w:rPr>
            </w:pPr>
          </w:p>
          <w:p w14:paraId="180D3498" w14:textId="77777777" w:rsidR="00654C80" w:rsidRDefault="00A25F3B" w:rsidP="00654C80">
            <w:pPr>
              <w:rPr>
                <w:rtl/>
              </w:rPr>
            </w:pPr>
            <w:r>
              <w:rPr>
                <w:rFonts w:cs="David" w:hint="cs"/>
                <w:color w:val="000000"/>
                <w:rtl/>
              </w:rPr>
              <w:t>‏‏מטרת התוכנית‏‏ ‏‏–‏‏ הרחבות דיור ותוספת קומה לדירות קיימות.‏</w:t>
            </w:r>
          </w:p>
          <w:p w14:paraId="4DA777F2" w14:textId="77777777" w:rsidR="00654C80" w:rsidRDefault="00A25F3B" w:rsidP="00654C80">
            <w:pPr>
              <w:rPr>
                <w:rtl/>
              </w:rPr>
            </w:pPr>
          </w:p>
          <w:p w14:paraId="2CB158C1"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2AA6B5C9" w14:textId="77777777" w:rsidR="00654C80" w:rsidRDefault="00A25F3B" w:rsidP="00654C80">
            <w:pPr>
              <w:rPr>
                <w:rtl/>
              </w:rPr>
            </w:pPr>
          </w:p>
          <w:p w14:paraId="5898B968" w14:textId="77777777" w:rsidR="00654C80" w:rsidRDefault="00A25F3B" w:rsidP="00654C80">
            <w:pPr>
              <w:rPr>
                <w:rtl/>
              </w:rPr>
            </w:pPr>
            <w:r>
              <w:rPr>
                <w:rFonts w:cs="David" w:hint="cs"/>
                <w:color w:val="000000"/>
                <w:rtl/>
              </w:rPr>
              <w:t xml:space="preserve">‏‏בתיק המידע </w:t>
            </w:r>
            <w:r>
              <w:rPr>
                <w:rFonts w:cs="David" w:hint="cs"/>
                <w:color w:val="000000"/>
                <w:rtl/>
              </w:rPr>
              <w:t>התכנוני קווי הבניין סומנו על פי תוכנית 13363.‏</w:t>
            </w:r>
          </w:p>
          <w:p w14:paraId="760DBF5E" w14:textId="77777777" w:rsidR="00654C80" w:rsidRDefault="00A25F3B" w:rsidP="00654C80">
            <w:pPr>
              <w:rPr>
                <w:rtl/>
              </w:rPr>
            </w:pPr>
          </w:p>
          <w:p w14:paraId="08736B45"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4EE6DBC1" w14:textId="77777777" w:rsidR="00654C80" w:rsidRDefault="00A25F3B" w:rsidP="00654C80">
            <w:pPr>
              <w:rPr>
                <w:rtl/>
              </w:rPr>
            </w:pPr>
          </w:p>
          <w:p w14:paraId="098962F8" w14:textId="77777777" w:rsidR="00654C80" w:rsidRDefault="00A25F3B" w:rsidP="00654C80">
            <w:pPr>
              <w:rPr>
                <w:rtl/>
              </w:rPr>
            </w:pPr>
            <w:r>
              <w:rPr>
                <w:rFonts w:cs="David" w:hint="cs"/>
                <w:color w:val="000000"/>
                <w:rtl/>
              </w:rPr>
              <w:t>‏‏כפיפות‏‏ ‏‏–‏‏ התוכנית מבטלת את תכנית המתאר 62 ואת תוכנית 5062 מתאריך 21/4/00.‏</w:t>
            </w:r>
          </w:p>
          <w:p w14:paraId="76A66E20" w14:textId="77777777" w:rsidR="00654C80" w:rsidRDefault="00A25F3B" w:rsidP="00654C80">
            <w:pPr>
              <w:rPr>
                <w:rtl/>
              </w:rPr>
            </w:pPr>
          </w:p>
          <w:p w14:paraId="69DBBE01" w14:textId="77777777" w:rsidR="00654C80" w:rsidRDefault="00A25F3B" w:rsidP="00654C80">
            <w:pPr>
              <w:rPr>
                <w:rtl/>
              </w:rPr>
            </w:pPr>
            <w:r>
              <w:rPr>
                <w:rFonts w:cs="David" w:hint="cs"/>
                <w:color w:val="000000"/>
                <w:rtl/>
              </w:rPr>
              <w:t>‏‏התאמה לנספח ‏‏–‏‏ ‏‏המוצע אינו תואם נספח בינוי ומבוקש בהקלה.‏</w:t>
            </w:r>
          </w:p>
          <w:p w14:paraId="2E151A49" w14:textId="77777777" w:rsidR="00654C80" w:rsidRDefault="00A25F3B" w:rsidP="00654C80">
            <w:pPr>
              <w:rPr>
                <w:rtl/>
              </w:rPr>
            </w:pPr>
          </w:p>
          <w:p w14:paraId="7A9E27E6" w14:textId="77777777" w:rsidR="00654C80" w:rsidRDefault="00A25F3B" w:rsidP="00654C80">
            <w:pPr>
              <w:rPr>
                <w:rtl/>
              </w:rPr>
            </w:pPr>
            <w:r>
              <w:rPr>
                <w:rFonts w:cs="David" w:hint="cs"/>
                <w:color w:val="000000"/>
                <w:rtl/>
              </w:rPr>
              <w:t xml:space="preserve">‏‏במפלס 3.00+ עבור דירה 12 מוצע תוספת שטח עיקרי וכניסה נוספת לדירה. המוצע מבוקש במסגרת ההקלה:‏‏ "‏‏הקלה מנספח בינוי מס 1 בתב"ע מס 13363 בדבר תוספת בנייה בשונה מהמאושר בנספח - בגלל טעות טכנית בנספח בינוי‏‏"‏‏ ‏‏–‏‏ על פי הנספח עבור דירה 12 מסומנת הרחבה כאשר בפועל במקום </w:t>
            </w:r>
            <w:r>
              <w:rPr>
                <w:rFonts w:cs="David" w:hint="cs"/>
                <w:color w:val="000000"/>
                <w:rtl/>
              </w:rPr>
              <w:lastRenderedPageBreak/>
              <w:t>ההרחבה קיימים מחסנים לדיירים. כלומר אין התאמה בין הנספח לקיים.‏</w:t>
            </w:r>
          </w:p>
          <w:p w14:paraId="206DAA67" w14:textId="77777777" w:rsidR="00654C80" w:rsidRDefault="00A25F3B" w:rsidP="00654C80">
            <w:pPr>
              <w:rPr>
                <w:rtl/>
              </w:rPr>
            </w:pPr>
          </w:p>
          <w:p w14:paraId="2A2EF109"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65E1A1E9" w14:textId="77777777" w:rsidR="00654C80" w:rsidRDefault="00A25F3B" w:rsidP="00654C80">
            <w:pPr>
              <w:rPr>
                <w:rtl/>
              </w:rPr>
            </w:pPr>
          </w:p>
          <w:p w14:paraId="1C0D57F7" w14:textId="77777777" w:rsidR="00654C80" w:rsidRDefault="00A25F3B" w:rsidP="00654C80">
            <w:pPr>
              <w:rPr>
                <w:rtl/>
              </w:rPr>
            </w:pPr>
            <w:r>
              <w:rPr>
                <w:rFonts w:cs="David" w:hint="cs"/>
                <w:color w:val="000000"/>
                <w:rtl/>
              </w:rPr>
              <w:t>‏‏על פי סעיף ט' 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על כך בכפוף להצגת הבעלות על המחסן הצמוד ולצמצום עומק התוספת על פי הבניה הקיימת וקו הבניין המסומן בסמוך לתוספת.‏</w:t>
            </w:r>
          </w:p>
          <w:p w14:paraId="46F45CEC" w14:textId="77777777" w:rsidR="00654C80" w:rsidRDefault="00A25F3B" w:rsidP="00654C80">
            <w:pPr>
              <w:rPr>
                <w:rtl/>
              </w:rPr>
            </w:pPr>
          </w:p>
          <w:p w14:paraId="279D9A6F" w14:textId="77777777" w:rsidR="00654C80" w:rsidRDefault="00A25F3B" w:rsidP="00654C80">
            <w:pPr>
              <w:rPr>
                <w:rtl/>
              </w:rPr>
            </w:pPr>
            <w:r>
              <w:rPr>
                <w:rFonts w:cs="David" w:hint="cs"/>
                <w:color w:val="000000"/>
                <w:rtl/>
              </w:rPr>
              <w:t>‏‏על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התוספת לגבול המגרש.‏</w:t>
            </w:r>
          </w:p>
          <w:p w14:paraId="643A5FDA" w14:textId="77777777" w:rsidR="00654C80" w:rsidRDefault="00A25F3B" w:rsidP="00654C80">
            <w:pPr>
              <w:rPr>
                <w:rtl/>
              </w:rPr>
            </w:pPr>
          </w:p>
          <w:p w14:paraId="2E7C0BA2" w14:textId="77777777" w:rsidR="00654C80" w:rsidRDefault="00A25F3B" w:rsidP="00654C80">
            <w:pPr>
              <w:rPr>
                <w:rtl/>
              </w:rPr>
            </w:pPr>
            <w:r>
              <w:rPr>
                <w:rFonts w:cs="David" w:hint="cs"/>
                <w:color w:val="000000"/>
                <w:rtl/>
              </w:rPr>
              <w:t>‏‏הבניה מוצעת במרווח במסגרת ההקלה:‏‏ ‏‏"‏‏הקלה מנספח בינוי מס 1 בתב"ע מס 13363 בדבר תוספת בנייה בשונה מהמאושר בנספח - בגלל טעות טכנית בנספח בינוי‏‏" ‏‏–‏‏ ‏‏מובא להכרעת הוועדה באם ניתן להכיר בהקלה שפורסמה גם כהקלה בקווי הבניין. ‏</w:t>
            </w:r>
          </w:p>
          <w:p w14:paraId="67D70CBB" w14:textId="77777777" w:rsidR="00654C80" w:rsidRDefault="00A25F3B" w:rsidP="00654C80">
            <w:pPr>
              <w:rPr>
                <w:rtl/>
              </w:rPr>
            </w:pPr>
          </w:p>
          <w:p w14:paraId="40105BB1" w14:textId="77777777" w:rsidR="00654C80" w:rsidRDefault="00A25F3B" w:rsidP="00654C80">
            <w:pPr>
              <w:rPr>
                <w:rtl/>
              </w:rPr>
            </w:pPr>
            <w:r>
              <w:rPr>
                <w:rFonts w:cs="David" w:hint="cs"/>
                <w:color w:val="000000"/>
                <w:rtl/>
              </w:rPr>
              <w:t>‏‏לשינוי המוצע מנספח הבינוי אין השפעה על התוספות העתידיות של דיירי העמודה ע"כ מומלץ להכיר בהקלה שפורסמה ולאשר את מיקום התוספת בהתאם לנדרש לעיל.‏</w:t>
            </w:r>
          </w:p>
          <w:p w14:paraId="4E9A7582" w14:textId="77777777" w:rsidR="00654C80" w:rsidRDefault="00A25F3B" w:rsidP="00654C80">
            <w:pPr>
              <w:rPr>
                <w:rtl/>
              </w:rPr>
            </w:pPr>
          </w:p>
          <w:p w14:paraId="169ADEC3"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w:t>
            </w:r>
          </w:p>
          <w:p w14:paraId="4E608CD8" w14:textId="77777777" w:rsidR="00654C80" w:rsidRDefault="00A25F3B" w:rsidP="00654C80">
            <w:pPr>
              <w:rPr>
                <w:rtl/>
              </w:rPr>
            </w:pPr>
          </w:p>
          <w:p w14:paraId="69082889" w14:textId="77777777" w:rsidR="00654C80" w:rsidRDefault="00A25F3B" w:rsidP="00654C80">
            <w:pPr>
              <w:rPr>
                <w:rtl/>
              </w:rPr>
            </w:pPr>
            <w:r>
              <w:rPr>
                <w:rFonts w:cs="David" w:hint="cs"/>
                <w:color w:val="000000"/>
                <w:rtl/>
              </w:rPr>
              <w:t xml:space="preserve">‏‏חלון מבוקש בחזית עם פתחים ‏‏–‏‏ ‏‏יש להציג החלון המבוקש בחזית </w:t>
            </w:r>
            <w:r>
              <w:rPr>
                <w:rFonts w:cs="David" w:hint="cs"/>
                <w:color w:val="000000"/>
                <w:rtl/>
              </w:rPr>
              <w:t>הרלוונטית.‏</w:t>
            </w:r>
          </w:p>
          <w:p w14:paraId="79080973" w14:textId="77777777" w:rsidR="00654C80" w:rsidRDefault="00A25F3B" w:rsidP="00654C80">
            <w:pPr>
              <w:rPr>
                <w:rtl/>
              </w:rPr>
            </w:pPr>
          </w:p>
          <w:p w14:paraId="445F8061" w14:textId="77777777" w:rsidR="00654C80" w:rsidRDefault="00A25F3B" w:rsidP="00654C80">
            <w:pPr>
              <w:rPr>
                <w:rtl/>
              </w:rPr>
            </w:pPr>
            <w:r>
              <w:rPr>
                <w:rFonts w:cs="David" w:hint="cs"/>
                <w:color w:val="000000"/>
                <w:rtl/>
              </w:rPr>
              <w:t>‏‏חדרי מיגון‏‏ ‏‏–‏‏ לא מוצע פתרון מיגוני בבקשה. על פי נספח 13363 מסומן מרחב מוגן באחד החדרים שלא מבוקש בתוכנית זו ‏‏–‏‏ אין מניעה לאשר בכפוף לאישור הג"א.‏</w:t>
            </w:r>
          </w:p>
          <w:p w14:paraId="1ECCEFF8" w14:textId="77777777" w:rsidR="00654C80" w:rsidRDefault="00A25F3B" w:rsidP="00654C80">
            <w:pPr>
              <w:rPr>
                <w:rtl/>
              </w:rPr>
            </w:pPr>
          </w:p>
          <w:p w14:paraId="371EB1B2"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w:t>
            </w:r>
          </w:p>
          <w:p w14:paraId="2F93C0C6" w14:textId="77777777" w:rsidR="00654C80" w:rsidRDefault="00A25F3B" w:rsidP="00654C80">
            <w:pPr>
              <w:rPr>
                <w:rtl/>
              </w:rPr>
            </w:pPr>
          </w:p>
          <w:p w14:paraId="52572DDE" w14:textId="77777777" w:rsidR="00654C80" w:rsidRDefault="00A25F3B" w:rsidP="00654C80">
            <w:pPr>
              <w:rPr>
                <w:rtl/>
              </w:rPr>
            </w:pPr>
            <w:r>
              <w:rPr>
                <w:rFonts w:cs="David" w:hint="cs"/>
                <w:color w:val="000000"/>
                <w:rtl/>
              </w:rPr>
              <w:t>‏‏אחוזי בניה ‏‏–‏‏ שטח עיקרי מותר 15.6 מ"ר ‏‏–‏‏ מוצע 15.15 מ"ר במסגרת המותר.‏</w:t>
            </w:r>
          </w:p>
          <w:p w14:paraId="7587717E" w14:textId="77777777" w:rsidR="00654C80" w:rsidRDefault="00A25F3B" w:rsidP="00654C80">
            <w:pPr>
              <w:rPr>
                <w:rtl/>
              </w:rPr>
            </w:pPr>
          </w:p>
          <w:p w14:paraId="6819D26D" w14:textId="77777777" w:rsidR="00654C80" w:rsidRDefault="00A25F3B" w:rsidP="00654C80">
            <w:pPr>
              <w:rPr>
                <w:rtl/>
              </w:rPr>
            </w:pPr>
            <w:r>
              <w:rPr>
                <w:rFonts w:cs="David" w:hint="cs"/>
                <w:color w:val="000000"/>
                <w:rtl/>
              </w:rPr>
              <w:t>‏‏מספר יח"ד‏‏ ‏‏–‏‏ מוגדר כסטייה נכרת - לא מוצע שינוי במספר יח"ד.‏</w:t>
            </w:r>
          </w:p>
          <w:p w14:paraId="41AA8FEA" w14:textId="77777777" w:rsidR="00654C80" w:rsidRDefault="00A25F3B" w:rsidP="00654C80">
            <w:pPr>
              <w:rPr>
                <w:rtl/>
              </w:rPr>
            </w:pPr>
          </w:p>
          <w:p w14:paraId="475FE890" w14:textId="77777777" w:rsidR="00654C80" w:rsidRDefault="00A25F3B" w:rsidP="00654C80">
            <w:pPr>
              <w:rPr>
                <w:rtl/>
              </w:rPr>
            </w:pPr>
            <w:r>
              <w:rPr>
                <w:rFonts w:cs="David" w:hint="cs"/>
                <w:color w:val="000000"/>
                <w:rtl/>
              </w:rPr>
              <w:t>‏‏גובה בניין‏‏ ‏‏–‏‏ מוגדר כסטייה נכרת - לא מוצע שינוי בגובה הבניין.‏</w:t>
            </w:r>
          </w:p>
          <w:p w14:paraId="4569AD03" w14:textId="77777777" w:rsidR="00654C80" w:rsidRDefault="00A25F3B" w:rsidP="00654C80">
            <w:pPr>
              <w:rPr>
                <w:rtl/>
              </w:rPr>
            </w:pPr>
          </w:p>
          <w:p w14:paraId="021F179F" w14:textId="77777777" w:rsidR="00654C80" w:rsidRDefault="00A25F3B" w:rsidP="00654C80">
            <w:pPr>
              <w:rPr>
                <w:rtl/>
              </w:rPr>
            </w:pPr>
            <w:r>
              <w:rPr>
                <w:rFonts w:cs="David" w:hint="cs"/>
                <w:color w:val="000000"/>
                <w:rtl/>
              </w:rPr>
              <w:t>‏‏מספר קומות‏‏ ‏‏–‏‏ לא מוצע שינוי במספר הקומות.‏</w:t>
            </w:r>
          </w:p>
          <w:p w14:paraId="7DD9E5D5" w14:textId="77777777" w:rsidR="00654C80" w:rsidRDefault="00A25F3B" w:rsidP="00654C80">
            <w:pPr>
              <w:rPr>
                <w:rtl/>
              </w:rPr>
            </w:pPr>
          </w:p>
          <w:p w14:paraId="2B5309A1" w14:textId="77777777" w:rsidR="00654C80" w:rsidRDefault="00A25F3B" w:rsidP="00654C80">
            <w:pPr>
              <w:rPr>
                <w:rtl/>
              </w:rPr>
            </w:pPr>
            <w:r>
              <w:rPr>
                <w:rFonts w:cs="David" w:hint="cs"/>
                <w:color w:val="000000"/>
                <w:rtl/>
              </w:rPr>
              <w:t xml:space="preserve">‏‏שלביות‏‏ ‏‏–‏‏ לפי סעיף ט' בהוראות התוכנית, כל עמודה תבנה בהינף אחד. חריגה משלביות הביצוע תהווה סטייה נכרת ‏‏–‏‏ ‏‏בעמודה זו מדובר על תוספת לדירה אחת בלבד, ללא אפשרות </w:t>
            </w:r>
            <w:r>
              <w:rPr>
                <w:rFonts w:cs="David" w:hint="cs"/>
                <w:color w:val="000000"/>
                <w:rtl/>
              </w:rPr>
              <w:lastRenderedPageBreak/>
              <w:t>לבניה בעמודה, ולכן אין חריגה משלביות הביצוע.‏</w:t>
            </w:r>
          </w:p>
          <w:p w14:paraId="2BA5299A" w14:textId="77777777" w:rsidR="00654C80" w:rsidRDefault="00A25F3B" w:rsidP="00654C80">
            <w:pPr>
              <w:rPr>
                <w:rtl/>
              </w:rPr>
            </w:pPr>
          </w:p>
          <w:p w14:paraId="7A39B0B0" w14:textId="77777777" w:rsidR="00654C80" w:rsidRDefault="00A25F3B" w:rsidP="00654C80">
            <w:pPr>
              <w:rPr>
                <w:rtl/>
              </w:rPr>
            </w:pPr>
            <w:r>
              <w:rPr>
                <w:rFonts w:cs="David" w:hint="cs"/>
                <w:color w:val="000000"/>
                <w:rtl/>
              </w:rPr>
              <w:t>‏‏ליקויים‏‏ - יש לתקן את התוכנית על פי המסומן.‏</w:t>
            </w:r>
          </w:p>
          <w:p w14:paraId="123C558A" w14:textId="77777777" w:rsidR="00654C80" w:rsidRDefault="00A25F3B" w:rsidP="00654C80">
            <w:pPr>
              <w:rPr>
                <w:rtl/>
              </w:rPr>
            </w:pPr>
          </w:p>
          <w:p w14:paraId="2FAA3D84" w14:textId="77777777" w:rsidR="00654C80" w:rsidRDefault="00A25F3B" w:rsidP="00654C80">
            <w:pPr>
              <w:rPr>
                <w:rtl/>
              </w:rPr>
            </w:pPr>
            <w:r>
              <w:rPr>
                <w:rFonts w:cs="David" w:hint="cs"/>
                <w:color w:val="000000"/>
                <w:rtl/>
              </w:rPr>
              <w:t>‏‎ ‎</w:t>
            </w:r>
          </w:p>
        </w:tc>
      </w:tr>
      <w:tr w:rsidR="00BF1333" w14:paraId="50732B1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95FE4CA"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ED91ADC" w14:textId="77777777" w:rsidR="00BF1333" w:rsidRDefault="00BF1333">
            <w:pPr>
              <w:jc w:val="both"/>
            </w:pPr>
            <w:r>
              <w:rPr>
                <w:rFonts w:cs="Arial" w:hint="cs"/>
                <w:rtl/>
              </w:rPr>
              <w:t>16/01/2022</w:t>
            </w:r>
          </w:p>
        </w:tc>
        <w:tc>
          <w:tcPr>
            <w:tcW w:w="5669" w:type="dxa"/>
          </w:tcPr>
          <w:p w14:paraId="09E83EF8" w14:textId="77777777" w:rsidR="00654C80" w:rsidRDefault="00A25F3B" w:rsidP="00654C80">
            <w:pPr>
              <w:rPr>
                <w:rtl/>
              </w:rPr>
            </w:pPr>
          </w:p>
          <w:p w14:paraId="2DC469CA" w14:textId="77777777" w:rsidR="00654C80" w:rsidRDefault="00A25F3B" w:rsidP="00654C80">
            <w:pPr>
              <w:rPr>
                <w:rtl/>
              </w:rPr>
            </w:pPr>
            <w:r>
              <w:rPr>
                <w:rFonts w:cs="David" w:hint="cs"/>
                <w:color w:val="000000"/>
                <w:rtl/>
              </w:rPr>
              <w:t>‏‎ ‎</w:t>
            </w:r>
          </w:p>
          <w:p w14:paraId="631B3EFA" w14:textId="77777777" w:rsidR="00654C80" w:rsidRDefault="00A25F3B" w:rsidP="00654C80">
            <w:pPr>
              <w:rPr>
                <w:rtl/>
              </w:rPr>
            </w:pPr>
          </w:p>
          <w:p w14:paraId="274BD96F" w14:textId="77777777" w:rsidR="00654C80" w:rsidRDefault="00A25F3B" w:rsidP="00654C80">
            <w:pPr>
              <w:rPr>
                <w:rtl/>
              </w:rPr>
            </w:pPr>
            <w:r>
              <w:rPr>
                <w:rFonts w:cs="David" w:hint="cs"/>
                <w:color w:val="000000"/>
                <w:rtl/>
              </w:rPr>
              <w:t>‏ ‏חוות דעת תכנונית ‏</w:t>
            </w:r>
          </w:p>
          <w:p w14:paraId="23E13E49" w14:textId="77777777" w:rsidR="00654C80" w:rsidRDefault="00A25F3B" w:rsidP="00654C80">
            <w:pPr>
              <w:rPr>
                <w:rtl/>
              </w:rPr>
            </w:pPr>
          </w:p>
          <w:p w14:paraId="131F2A86" w14:textId="77777777" w:rsidR="00654C80" w:rsidRDefault="00A25F3B" w:rsidP="00654C80">
            <w:pPr>
              <w:rPr>
                <w:rtl/>
              </w:rPr>
            </w:pPr>
            <w:r>
              <w:rPr>
                <w:rFonts w:cs="David" w:hint="cs"/>
                <w:color w:val="000000"/>
                <w:rtl/>
              </w:rPr>
              <w:t>‏‏מס' תכנית שחלה בחלקה:‏</w:t>
            </w:r>
          </w:p>
          <w:p w14:paraId="2DAF0C68" w14:textId="77777777" w:rsidR="00654C80" w:rsidRDefault="00A25F3B" w:rsidP="00654C80">
            <w:pPr>
              <w:rPr>
                <w:rtl/>
              </w:rPr>
            </w:pPr>
          </w:p>
          <w:p w14:paraId="2F7BAE53" w14:textId="77777777" w:rsidR="00654C80" w:rsidRDefault="00A25F3B" w:rsidP="00654C80">
            <w:pPr>
              <w:rPr>
                <w:rtl/>
              </w:rPr>
            </w:pPr>
            <w:r>
              <w:rPr>
                <w:rFonts w:cs="David" w:hint="cs"/>
                <w:color w:val="000000"/>
                <w:rtl/>
              </w:rPr>
              <w:t>‏‏13363‏</w:t>
            </w:r>
          </w:p>
          <w:p w14:paraId="36DB7700" w14:textId="77777777" w:rsidR="00654C80" w:rsidRDefault="00A25F3B" w:rsidP="00654C80">
            <w:pPr>
              <w:rPr>
                <w:rtl/>
              </w:rPr>
            </w:pPr>
          </w:p>
          <w:p w14:paraId="1C711478" w14:textId="77777777" w:rsidR="00654C80" w:rsidRDefault="00A25F3B" w:rsidP="00654C80">
            <w:pPr>
              <w:rPr>
                <w:rtl/>
              </w:rPr>
            </w:pPr>
            <w:r>
              <w:rPr>
                <w:rFonts w:cs="David" w:hint="cs"/>
                <w:color w:val="000000"/>
                <w:rtl/>
              </w:rPr>
              <w:t>‏‏תחילת תוקף:‏</w:t>
            </w:r>
          </w:p>
          <w:p w14:paraId="392AEE6D" w14:textId="77777777" w:rsidR="00654C80" w:rsidRDefault="00A25F3B" w:rsidP="00654C80">
            <w:pPr>
              <w:rPr>
                <w:rtl/>
              </w:rPr>
            </w:pPr>
          </w:p>
          <w:p w14:paraId="3F09933B" w14:textId="77777777" w:rsidR="00654C80" w:rsidRDefault="00A25F3B" w:rsidP="00654C80">
            <w:pPr>
              <w:rPr>
                <w:rtl/>
              </w:rPr>
            </w:pPr>
            <w:r>
              <w:rPr>
                <w:rFonts w:cs="David" w:hint="cs"/>
                <w:color w:val="000000"/>
                <w:rtl/>
              </w:rPr>
              <w:t>‏‏16/09/2014‏</w:t>
            </w:r>
          </w:p>
          <w:p w14:paraId="6D620AC8" w14:textId="77777777" w:rsidR="00654C80" w:rsidRDefault="00A25F3B" w:rsidP="00654C80">
            <w:pPr>
              <w:rPr>
                <w:rtl/>
              </w:rPr>
            </w:pPr>
          </w:p>
          <w:p w14:paraId="65449E61" w14:textId="77777777" w:rsidR="00654C80" w:rsidRDefault="00A25F3B" w:rsidP="00654C80">
            <w:pPr>
              <w:rPr>
                <w:rtl/>
              </w:rPr>
            </w:pPr>
            <w:r>
              <w:rPr>
                <w:rFonts w:cs="David" w:hint="cs"/>
                <w:color w:val="000000"/>
                <w:rtl/>
              </w:rPr>
              <w:t>‏‏ייעוד הקרקע:‏</w:t>
            </w:r>
          </w:p>
          <w:p w14:paraId="147CD5AB" w14:textId="77777777" w:rsidR="00654C80" w:rsidRDefault="00A25F3B" w:rsidP="00654C80">
            <w:pPr>
              <w:rPr>
                <w:rtl/>
              </w:rPr>
            </w:pPr>
          </w:p>
          <w:p w14:paraId="141DC037" w14:textId="77777777" w:rsidR="00654C80" w:rsidRDefault="00A25F3B" w:rsidP="00654C80">
            <w:pPr>
              <w:rPr>
                <w:rtl/>
              </w:rPr>
            </w:pPr>
            <w:r>
              <w:rPr>
                <w:rFonts w:cs="David" w:hint="cs"/>
                <w:color w:val="000000"/>
                <w:rtl/>
              </w:rPr>
              <w:t>‏‏מגורים ג‏</w:t>
            </w:r>
          </w:p>
          <w:p w14:paraId="5463AF35" w14:textId="77777777" w:rsidR="00654C80" w:rsidRDefault="00A25F3B" w:rsidP="00654C80">
            <w:pPr>
              <w:rPr>
                <w:rtl/>
              </w:rPr>
            </w:pPr>
          </w:p>
          <w:p w14:paraId="0F456B0F" w14:textId="77777777" w:rsidR="00654C80" w:rsidRDefault="00A25F3B" w:rsidP="00654C80">
            <w:pPr>
              <w:rPr>
                <w:rtl/>
              </w:rPr>
            </w:pPr>
            <w:r>
              <w:rPr>
                <w:rFonts w:cs="David" w:hint="cs"/>
                <w:color w:val="000000"/>
                <w:rtl/>
              </w:rPr>
              <w:t>‏‏ ‏</w:t>
            </w:r>
          </w:p>
          <w:p w14:paraId="7528DA04" w14:textId="77777777" w:rsidR="00654C80" w:rsidRDefault="00A25F3B" w:rsidP="00654C80">
            <w:pPr>
              <w:rPr>
                <w:rtl/>
              </w:rPr>
            </w:pPr>
          </w:p>
          <w:p w14:paraId="3B40B4CE" w14:textId="77777777" w:rsidR="00654C80" w:rsidRDefault="00A25F3B" w:rsidP="00654C80">
            <w:pPr>
              <w:rPr>
                <w:rtl/>
              </w:rPr>
            </w:pPr>
            <w:r>
              <w:rPr>
                <w:rFonts w:cs="David" w:hint="cs"/>
                <w:color w:val="000000"/>
                <w:rtl/>
              </w:rPr>
              <w:t xml:space="preserve">‏‏תנאים טרם </w:t>
            </w:r>
            <w:r>
              <w:rPr>
                <w:rFonts w:cs="David" w:hint="cs"/>
                <w:color w:val="000000"/>
                <w:rtl/>
              </w:rPr>
              <w:t>דיון‏</w:t>
            </w:r>
          </w:p>
          <w:p w14:paraId="3C65054C" w14:textId="77777777" w:rsidR="00654C80" w:rsidRDefault="00A25F3B" w:rsidP="00654C80">
            <w:pPr>
              <w:rPr>
                <w:rtl/>
              </w:rPr>
            </w:pPr>
          </w:p>
          <w:p w14:paraId="0A8912DF" w14:textId="77777777" w:rsidR="00654C80" w:rsidRDefault="00A25F3B" w:rsidP="00654C80">
            <w:pPr>
              <w:rPr>
                <w:rtl/>
              </w:rPr>
            </w:pPr>
            <w:r>
              <w:rPr>
                <w:rFonts w:cs="David" w:hint="cs"/>
                <w:color w:val="000000"/>
                <w:rtl/>
              </w:rPr>
              <w:t>‏‏חוות דעת היחידה לאיכות הסביבה - בקרה מרחבית‏‏ ‏‏–‏‏ ‏‏לאשר את הבקשה.‏</w:t>
            </w:r>
          </w:p>
          <w:p w14:paraId="47A5BBD2" w14:textId="77777777" w:rsidR="00654C80" w:rsidRDefault="00A25F3B" w:rsidP="00654C80">
            <w:pPr>
              <w:rPr>
                <w:rtl/>
              </w:rPr>
            </w:pPr>
          </w:p>
          <w:p w14:paraId="3C2333B7" w14:textId="77777777" w:rsidR="00654C80" w:rsidRDefault="00A25F3B" w:rsidP="00654C80">
            <w:pPr>
              <w:rPr>
                <w:rtl/>
              </w:rPr>
            </w:pPr>
            <w:r>
              <w:rPr>
                <w:rFonts w:cs="David" w:hint="cs"/>
                <w:color w:val="000000"/>
                <w:rtl/>
              </w:rPr>
              <w:t>‏‏בקרה מרחבית אגף שפ"ע - בקרה מרחבית‏‏ ‏‏–‏‏ ‏‏לדחות את הבקשה בגין חוסר במסמכים נדרשים.‏</w:t>
            </w:r>
          </w:p>
          <w:p w14:paraId="2D83D7D0" w14:textId="77777777" w:rsidR="00654C80" w:rsidRDefault="00A25F3B" w:rsidP="00654C80">
            <w:pPr>
              <w:rPr>
                <w:rtl/>
              </w:rPr>
            </w:pPr>
          </w:p>
          <w:p w14:paraId="35FB025B" w14:textId="77777777" w:rsidR="00654C80" w:rsidRDefault="00A25F3B" w:rsidP="00654C80">
            <w:pPr>
              <w:rPr>
                <w:rtl/>
              </w:rPr>
            </w:pPr>
            <w:r>
              <w:rPr>
                <w:rFonts w:cs="David" w:hint="cs"/>
                <w:color w:val="000000"/>
                <w:rtl/>
              </w:rPr>
              <w:t>‏‏נוהל בקרה הנדסי‏‏ ‏‏–‏‏ התקבל אישור לפיו: "עפ"י הבדיקה שערכתי, תוספות הבנייה המוצעות עונות לדרישות ת"י 413 חלק 3, סעיף 7.2.5.2 ומוגדרות בתור "שינוי מותר". אי לכך, אין כל מניעה מבחינתנו מלקדם תיק זה במחלקת רישוי." ‏‏–‏‏ ‏‏נדרשת התאמת ההרמוניקה למופיע בנוהל הבקרה ההנדסי בהתאם למסומן על גבי ההרמוניקה.‏</w:t>
            </w:r>
          </w:p>
          <w:p w14:paraId="799634F2" w14:textId="77777777" w:rsidR="00654C80" w:rsidRDefault="00A25F3B" w:rsidP="00654C80">
            <w:pPr>
              <w:rPr>
                <w:rtl/>
              </w:rPr>
            </w:pPr>
          </w:p>
          <w:p w14:paraId="127A2A98" w14:textId="77777777" w:rsidR="00654C80" w:rsidRDefault="00A25F3B" w:rsidP="00654C80">
            <w:pPr>
              <w:rPr>
                <w:rtl/>
              </w:rPr>
            </w:pPr>
            <w:r>
              <w:rPr>
                <w:rFonts w:cs="David" w:hint="cs"/>
                <w:color w:val="000000"/>
                <w:rtl/>
              </w:rPr>
              <w:t>‏‏תיק מידע תכנוני‏‏ ‏‏–‏‏ על פי תיק המידע התכנוני מספר 20/6452 גוש 30716 חלקה 14 ‏‏–‏‏ במקום חלה תוכנית:‏</w:t>
            </w:r>
          </w:p>
          <w:p w14:paraId="73C0B44D" w14:textId="77777777" w:rsidR="00654C80" w:rsidRDefault="00A25F3B" w:rsidP="00654C80">
            <w:pPr>
              <w:rPr>
                <w:rtl/>
              </w:rPr>
            </w:pPr>
          </w:p>
          <w:p w14:paraId="42D1D8D2" w14:textId="77777777" w:rsidR="00654C80" w:rsidRDefault="00A25F3B" w:rsidP="00654C80">
            <w:pPr>
              <w:rPr>
                <w:rtl/>
              </w:rPr>
            </w:pPr>
            <w:r>
              <w:rPr>
                <w:rFonts w:cs="David" w:hint="cs"/>
                <w:color w:val="000000"/>
                <w:rtl/>
              </w:rPr>
              <w:t>‏‏13363‏‏ מתאריך 16/9/14 ‏‏–‏‏ אזור מגורים מיוחד.‏</w:t>
            </w:r>
          </w:p>
          <w:p w14:paraId="0777CB08" w14:textId="77777777" w:rsidR="00654C80" w:rsidRDefault="00A25F3B" w:rsidP="00654C80">
            <w:pPr>
              <w:rPr>
                <w:rtl/>
              </w:rPr>
            </w:pPr>
          </w:p>
          <w:p w14:paraId="19B4A41C" w14:textId="77777777" w:rsidR="00654C80" w:rsidRDefault="00A25F3B" w:rsidP="00654C80">
            <w:pPr>
              <w:rPr>
                <w:rtl/>
              </w:rPr>
            </w:pPr>
            <w:r>
              <w:rPr>
                <w:rFonts w:cs="David" w:hint="cs"/>
                <w:color w:val="000000"/>
                <w:rtl/>
              </w:rPr>
              <w:t>‏‏מטרת התוכנית‏‏ ‏‏–‏‏ הרחבות דיור ותוספת קומה לדירות קיימות.‏</w:t>
            </w:r>
          </w:p>
          <w:p w14:paraId="42089479" w14:textId="77777777" w:rsidR="00654C80" w:rsidRDefault="00A25F3B" w:rsidP="00654C80">
            <w:pPr>
              <w:rPr>
                <w:rtl/>
              </w:rPr>
            </w:pPr>
          </w:p>
          <w:p w14:paraId="5E34B8AD" w14:textId="77777777" w:rsidR="00654C80" w:rsidRDefault="00A25F3B" w:rsidP="00654C80">
            <w:pPr>
              <w:rPr>
                <w:rtl/>
              </w:rPr>
            </w:pPr>
            <w:r>
              <w:rPr>
                <w:rFonts w:cs="David" w:hint="cs"/>
                <w:color w:val="000000"/>
                <w:rtl/>
              </w:rPr>
              <w:t>‏‏התוכנית לא כוללת תוספת חדשה לדירה המבקשת. תוספת סומנה בסגול לפי תכנית 5062.‏</w:t>
            </w:r>
          </w:p>
          <w:p w14:paraId="279DB312" w14:textId="77777777" w:rsidR="00654C80" w:rsidRDefault="00A25F3B" w:rsidP="00654C80">
            <w:pPr>
              <w:rPr>
                <w:rtl/>
              </w:rPr>
            </w:pPr>
          </w:p>
          <w:p w14:paraId="67EB746E" w14:textId="77777777" w:rsidR="00654C80" w:rsidRDefault="00A25F3B" w:rsidP="00654C80">
            <w:pPr>
              <w:rPr>
                <w:rtl/>
              </w:rPr>
            </w:pPr>
            <w:r>
              <w:rPr>
                <w:rFonts w:cs="David" w:hint="cs"/>
                <w:color w:val="000000"/>
                <w:rtl/>
              </w:rPr>
              <w:t>‏‏בתיק המידע התכנוני קווי הבניין סומנו על פי תוכנית 13363.‏</w:t>
            </w:r>
          </w:p>
          <w:p w14:paraId="4EDE9752" w14:textId="77777777" w:rsidR="00654C80" w:rsidRDefault="00A25F3B" w:rsidP="00654C80">
            <w:pPr>
              <w:rPr>
                <w:rtl/>
              </w:rPr>
            </w:pPr>
          </w:p>
          <w:p w14:paraId="4C600C31" w14:textId="77777777" w:rsidR="00654C80" w:rsidRDefault="00A25F3B" w:rsidP="00654C80">
            <w:pPr>
              <w:rPr>
                <w:rtl/>
              </w:rPr>
            </w:pPr>
            <w:r>
              <w:rPr>
                <w:rFonts w:cs="David" w:hint="cs"/>
                <w:color w:val="000000"/>
                <w:rtl/>
              </w:rPr>
              <w:t>‏‏יש לתקן מפת המדידה ולהציג נתונים כפי שנרשמו בתיק המידע התכנוני. ‏</w:t>
            </w:r>
          </w:p>
          <w:p w14:paraId="1BC080C1" w14:textId="77777777" w:rsidR="00654C80" w:rsidRDefault="00A25F3B" w:rsidP="00654C80">
            <w:pPr>
              <w:rPr>
                <w:rtl/>
              </w:rPr>
            </w:pPr>
          </w:p>
          <w:p w14:paraId="4318347F" w14:textId="77777777" w:rsidR="00654C80" w:rsidRDefault="00A25F3B" w:rsidP="00654C80">
            <w:pPr>
              <w:rPr>
                <w:rtl/>
              </w:rPr>
            </w:pPr>
            <w:r>
              <w:rPr>
                <w:rFonts w:cs="David" w:hint="cs"/>
                <w:color w:val="000000"/>
                <w:rtl/>
              </w:rPr>
              <w:t xml:space="preserve">‏‏כפיפות‏‏ ‏‏–‏‏ התוכנית מבטלת את תכנית המתאר 62 ואת תוכנית </w:t>
            </w:r>
            <w:r>
              <w:rPr>
                <w:rFonts w:cs="David" w:hint="cs"/>
                <w:color w:val="000000"/>
                <w:rtl/>
              </w:rPr>
              <w:lastRenderedPageBreak/>
              <w:t>5062 מתאריך 21/4/00.‏</w:t>
            </w:r>
          </w:p>
          <w:p w14:paraId="12A2B173" w14:textId="77777777" w:rsidR="00654C80" w:rsidRDefault="00A25F3B" w:rsidP="00654C80">
            <w:pPr>
              <w:rPr>
                <w:rtl/>
              </w:rPr>
            </w:pPr>
          </w:p>
          <w:p w14:paraId="067E3CEE" w14:textId="77777777" w:rsidR="00654C80" w:rsidRDefault="00A25F3B" w:rsidP="00654C80">
            <w:pPr>
              <w:rPr>
                <w:rtl/>
              </w:rPr>
            </w:pPr>
            <w:r>
              <w:rPr>
                <w:rFonts w:cs="David" w:hint="cs"/>
                <w:color w:val="000000"/>
                <w:rtl/>
              </w:rPr>
              <w:t xml:space="preserve">‏‏התאמה לנספח ‏‏–‏‏ ‏‏המוצע </w:t>
            </w:r>
            <w:r>
              <w:rPr>
                <w:rFonts w:cs="David" w:hint="cs"/>
                <w:color w:val="000000"/>
                <w:rtl/>
              </w:rPr>
              <w:t>אינו תואם נספח בינוי ומבוקש בהקלה.‏</w:t>
            </w:r>
          </w:p>
          <w:p w14:paraId="33F43A1F" w14:textId="77777777" w:rsidR="00654C80" w:rsidRDefault="00A25F3B" w:rsidP="00654C80">
            <w:pPr>
              <w:rPr>
                <w:rtl/>
              </w:rPr>
            </w:pPr>
          </w:p>
          <w:p w14:paraId="3B6691ED" w14:textId="77777777" w:rsidR="00654C80" w:rsidRDefault="00A25F3B" w:rsidP="00654C80">
            <w:pPr>
              <w:rPr>
                <w:rtl/>
              </w:rPr>
            </w:pPr>
            <w:r>
              <w:rPr>
                <w:rFonts w:cs="David" w:hint="cs"/>
                <w:color w:val="000000"/>
                <w:rtl/>
              </w:rPr>
              <w:t>‏‏במפלס 3.00+ עבור דירה 12 מוצע תוספת שטח עיקרי וכניסה נוספת לדירה. המוצע מבוקש במסגרת ההקלה:‏‏ "‏‏הקלה מנספח בינוי מס 1 בתב"ע מס 13363 בדבר תוספת בנייה בשונה מהמאושר בנספח - בגלל טעות טכנית בנספח בינוי‏‏"‏‏ ‏‏–‏‏ על פי הנספח עבור דירה 12 מסומנת הרחבה כאשר בפועל במקום ההרחבה קיימים מחסנים לדיירים. כלומר אין התאמה בין הנספח לקיים.‏</w:t>
            </w:r>
          </w:p>
          <w:p w14:paraId="68F902B1" w14:textId="77777777" w:rsidR="00654C80" w:rsidRDefault="00A25F3B" w:rsidP="00654C80">
            <w:pPr>
              <w:rPr>
                <w:rtl/>
              </w:rPr>
            </w:pPr>
          </w:p>
          <w:p w14:paraId="33E93916" w14:textId="77777777" w:rsidR="00654C80" w:rsidRDefault="00A25F3B" w:rsidP="00654C80">
            <w:pPr>
              <w:rPr>
                <w:rtl/>
              </w:rPr>
            </w:pPr>
            <w:r>
              <w:rPr>
                <w:rFonts w:cs="David" w:hint="cs"/>
                <w:color w:val="000000"/>
                <w:rtl/>
              </w:rPr>
              <w:t>‏‏הבינוי מוצע בחריגה מקווי הבניין המותרים ובתחום מובלעת פנימית קיימת בבניין.‏</w:t>
            </w:r>
          </w:p>
          <w:p w14:paraId="153FD357" w14:textId="77777777" w:rsidR="00654C80" w:rsidRDefault="00A25F3B" w:rsidP="00654C80">
            <w:pPr>
              <w:rPr>
                <w:rtl/>
              </w:rPr>
            </w:pPr>
          </w:p>
          <w:p w14:paraId="4C9B7BFC" w14:textId="77777777" w:rsidR="00654C80" w:rsidRDefault="00A25F3B" w:rsidP="00654C80">
            <w:pPr>
              <w:rPr>
                <w:rtl/>
              </w:rPr>
            </w:pPr>
            <w:r>
              <w:rPr>
                <w:rFonts w:cs="David" w:hint="cs"/>
                <w:color w:val="000000"/>
                <w:rtl/>
              </w:rPr>
              <w:t>‏‏על פי סעיף ט' בהוראות התוכנית, קווי הבניין הינם מחייבים. צמצום השטח שבין גבול המגרש לקו הבניין ‏‏יחשב לסטייה‏‏ נכרת. מאחר והבינוי מוצע בתוך מובלעת קיימת לא מוצע צמצום בין גבול המגרש לקו הבניין. ‏‏–‏‏ התקבל אישור הממונה מר יואל שבת על כך בכפוף להצגת הבעלות על המחסן הצמוד ולצמצום עומק התוספת על פי הבניה הקיימת וקו הבניין המסומן בסמוך לתוספת.‏</w:t>
            </w:r>
          </w:p>
          <w:p w14:paraId="03F0420D" w14:textId="77777777" w:rsidR="00654C80" w:rsidRDefault="00A25F3B" w:rsidP="00654C80">
            <w:pPr>
              <w:rPr>
                <w:rtl/>
              </w:rPr>
            </w:pPr>
          </w:p>
          <w:p w14:paraId="3322957C" w14:textId="77777777" w:rsidR="00654C80" w:rsidRDefault="00A25F3B" w:rsidP="00654C80">
            <w:pPr>
              <w:rPr>
                <w:rtl/>
              </w:rPr>
            </w:pPr>
            <w:r>
              <w:rPr>
                <w:rFonts w:cs="David" w:hint="cs"/>
                <w:color w:val="000000"/>
                <w:rtl/>
              </w:rPr>
              <w:t>‏‏על פי תקנות סטייה נכרת ניתן לאשר חריגה מקווי הבניין בחזית אחורית עד 30% מהמרווח ללא פתחים. בחזית צידית עד 10% מהמרווח כולל פתחים ‏‏–‏‏ יש להתאים את החריגה המוצעת לתקנות ולהציג את המידות בין התוספת לגבול המגרש.‏</w:t>
            </w:r>
          </w:p>
          <w:p w14:paraId="50CD88B1" w14:textId="77777777" w:rsidR="00654C80" w:rsidRDefault="00A25F3B" w:rsidP="00654C80">
            <w:pPr>
              <w:rPr>
                <w:rtl/>
              </w:rPr>
            </w:pPr>
          </w:p>
          <w:p w14:paraId="7801D58D" w14:textId="77777777" w:rsidR="00654C80" w:rsidRDefault="00A25F3B" w:rsidP="00654C80">
            <w:pPr>
              <w:rPr>
                <w:rtl/>
              </w:rPr>
            </w:pPr>
            <w:r>
              <w:rPr>
                <w:rFonts w:cs="David" w:hint="cs"/>
                <w:color w:val="000000"/>
                <w:rtl/>
              </w:rPr>
              <w:t>‏‏ ‏</w:t>
            </w:r>
          </w:p>
          <w:p w14:paraId="796A6799" w14:textId="77777777" w:rsidR="00654C80" w:rsidRDefault="00A25F3B" w:rsidP="00654C80">
            <w:pPr>
              <w:rPr>
                <w:rtl/>
              </w:rPr>
            </w:pPr>
          </w:p>
          <w:p w14:paraId="02154FA6" w14:textId="77777777" w:rsidR="00654C80" w:rsidRDefault="00A25F3B" w:rsidP="00654C80">
            <w:pPr>
              <w:rPr>
                <w:rtl/>
              </w:rPr>
            </w:pPr>
            <w:r>
              <w:rPr>
                <w:rFonts w:cs="David" w:hint="cs"/>
                <w:color w:val="000000"/>
                <w:rtl/>
              </w:rPr>
              <w:t>‏‏הבניה מוצעת במרווח במסגרת ההקלה:‏‏ ‏‏"‏‏הקלה מנספח בינוי מס 1 בתב"ע מס 13363 בדבר תוספת בנייה בשונה מהמאושר בנספח - בגלל טעות טכנית בנספח בינוי‏‏" ‏‏–‏‏ ‏‏מובא להכרעת הוועדה באם ניתן להכיר בהקלה שפורסמה גם כהקלה בקווי הבניין. ‏</w:t>
            </w:r>
          </w:p>
          <w:p w14:paraId="069D388C" w14:textId="77777777" w:rsidR="00654C80" w:rsidRDefault="00A25F3B" w:rsidP="00654C80">
            <w:pPr>
              <w:rPr>
                <w:rtl/>
              </w:rPr>
            </w:pPr>
          </w:p>
          <w:p w14:paraId="588F10E7" w14:textId="77777777" w:rsidR="00654C80" w:rsidRDefault="00A25F3B" w:rsidP="00654C80">
            <w:pPr>
              <w:rPr>
                <w:rtl/>
              </w:rPr>
            </w:pPr>
            <w:r>
              <w:rPr>
                <w:rFonts w:cs="David" w:hint="cs"/>
                <w:color w:val="000000"/>
                <w:rtl/>
              </w:rPr>
              <w:t>‏‏לשינוי המוצע מנספח הבינוי אין השפעה על התוספות העתידיות של דיירי העמודה ע"כ מומלץ להכיר בהקלה שפורסמה ולאשר את מיקום התוספת בהתאם לנדרש לעיל.‏</w:t>
            </w:r>
          </w:p>
          <w:p w14:paraId="038847AD" w14:textId="77777777" w:rsidR="00654C80" w:rsidRDefault="00A25F3B" w:rsidP="00654C80">
            <w:pPr>
              <w:rPr>
                <w:rtl/>
              </w:rPr>
            </w:pPr>
          </w:p>
          <w:p w14:paraId="1E327345" w14:textId="77777777" w:rsidR="00654C80" w:rsidRDefault="00A25F3B" w:rsidP="00654C80">
            <w:pPr>
              <w:rPr>
                <w:rtl/>
              </w:rPr>
            </w:pPr>
            <w:r>
              <w:rPr>
                <w:rFonts w:cs="David" w:hint="cs"/>
                <w:color w:val="000000"/>
                <w:rtl/>
              </w:rPr>
              <w:t>‏‏דלת כניסה נוספת לדירה ‏‏–‏‏ יש לבטלה או לחילופין לאטום את הדלת הקיימת ‏‏–‏‏ להציג רק כניסה אחת לדירה זו.‏</w:t>
            </w:r>
          </w:p>
          <w:p w14:paraId="107CD31E" w14:textId="77777777" w:rsidR="00654C80" w:rsidRDefault="00A25F3B" w:rsidP="00654C80">
            <w:pPr>
              <w:rPr>
                <w:rtl/>
              </w:rPr>
            </w:pPr>
          </w:p>
          <w:p w14:paraId="1FBBF074" w14:textId="77777777" w:rsidR="00654C80" w:rsidRDefault="00A25F3B" w:rsidP="00654C80">
            <w:pPr>
              <w:rPr>
                <w:rtl/>
              </w:rPr>
            </w:pPr>
            <w:r>
              <w:rPr>
                <w:rFonts w:cs="David" w:hint="cs"/>
                <w:color w:val="000000"/>
                <w:rtl/>
              </w:rPr>
              <w:t>‏‏חלון מבוקש בחזית עם פתחים ‏‏–‏‏ ‏‏יש להציג החלון המבוקש בחזית הרלוונטית.‏</w:t>
            </w:r>
          </w:p>
          <w:p w14:paraId="080461B8" w14:textId="77777777" w:rsidR="00654C80" w:rsidRDefault="00A25F3B" w:rsidP="00654C80">
            <w:pPr>
              <w:rPr>
                <w:rtl/>
              </w:rPr>
            </w:pPr>
          </w:p>
          <w:p w14:paraId="2B257F93" w14:textId="77777777" w:rsidR="00654C80" w:rsidRDefault="00A25F3B" w:rsidP="00654C80">
            <w:pPr>
              <w:rPr>
                <w:rtl/>
              </w:rPr>
            </w:pPr>
            <w:r>
              <w:rPr>
                <w:rFonts w:cs="David" w:hint="cs"/>
                <w:color w:val="000000"/>
                <w:rtl/>
              </w:rPr>
              <w:t>‏‏חדרי מיגון‏‏ ‏‏–‏‏ לא מוצע פתרון מיגוני בבקשה. על פי נספח 13363 מסומן מרחב מוגן באחד החדרים שלא מבוקש בתוכנית זו ‏‏–‏‏ אין מניעה לאשר בכפוף לאישור הג"א.‏</w:t>
            </w:r>
          </w:p>
          <w:p w14:paraId="589BF8ED" w14:textId="77777777" w:rsidR="00654C80" w:rsidRDefault="00A25F3B" w:rsidP="00654C80">
            <w:pPr>
              <w:rPr>
                <w:rtl/>
              </w:rPr>
            </w:pPr>
          </w:p>
          <w:p w14:paraId="72A983B9" w14:textId="77777777" w:rsidR="00654C80" w:rsidRDefault="00A25F3B" w:rsidP="00654C80">
            <w:pPr>
              <w:rPr>
                <w:rtl/>
              </w:rPr>
            </w:pPr>
            <w:r>
              <w:rPr>
                <w:rFonts w:cs="David" w:hint="cs"/>
                <w:color w:val="000000"/>
                <w:rtl/>
              </w:rPr>
              <w:t>‏‏הריסה של גדר קיימת‏‏ ‏‏–‏‏ אין מניעה לאשר בכפוף להצגת הסכמה של שני שליש מדיירי הכניסה עבור הריסת הגדר המשותפת ובניה על שטח משותף. ‏</w:t>
            </w:r>
          </w:p>
          <w:p w14:paraId="6C2F3210" w14:textId="77777777" w:rsidR="00654C80" w:rsidRDefault="00A25F3B" w:rsidP="00654C80">
            <w:pPr>
              <w:rPr>
                <w:rtl/>
              </w:rPr>
            </w:pPr>
          </w:p>
          <w:p w14:paraId="69A07257" w14:textId="77777777" w:rsidR="00654C80" w:rsidRDefault="00A25F3B" w:rsidP="00654C80">
            <w:pPr>
              <w:rPr>
                <w:rtl/>
              </w:rPr>
            </w:pPr>
            <w:r>
              <w:rPr>
                <w:rFonts w:cs="David" w:hint="cs"/>
                <w:color w:val="000000"/>
                <w:rtl/>
              </w:rPr>
              <w:t xml:space="preserve">‏‏אחוזי בניה ‏‏–‏‏ שטח עיקרי מותר 15.6 מ"ר ‏‏–‏‏ מוצע 15.15 מ"ר </w:t>
            </w:r>
            <w:r>
              <w:rPr>
                <w:rFonts w:cs="David" w:hint="cs"/>
                <w:color w:val="000000"/>
                <w:rtl/>
              </w:rPr>
              <w:lastRenderedPageBreak/>
              <w:t>במסגרת המותר.‏</w:t>
            </w:r>
          </w:p>
          <w:p w14:paraId="4B4F6E6A" w14:textId="77777777" w:rsidR="00654C80" w:rsidRDefault="00A25F3B" w:rsidP="00654C80">
            <w:pPr>
              <w:rPr>
                <w:rtl/>
              </w:rPr>
            </w:pPr>
          </w:p>
          <w:p w14:paraId="414BA72F" w14:textId="77777777" w:rsidR="00654C80" w:rsidRDefault="00A25F3B" w:rsidP="00654C80">
            <w:pPr>
              <w:rPr>
                <w:rtl/>
              </w:rPr>
            </w:pPr>
            <w:r>
              <w:rPr>
                <w:rFonts w:cs="David" w:hint="cs"/>
                <w:color w:val="000000"/>
                <w:rtl/>
              </w:rPr>
              <w:t>‏‏מספר יח"ד‏‏ ‏‏–‏‏ מוגדר כסטייה נכרת - לא מוצע שינוי במספר יח"ד.‏</w:t>
            </w:r>
          </w:p>
          <w:p w14:paraId="0E598547" w14:textId="77777777" w:rsidR="00654C80" w:rsidRDefault="00A25F3B" w:rsidP="00654C80">
            <w:pPr>
              <w:rPr>
                <w:rtl/>
              </w:rPr>
            </w:pPr>
          </w:p>
          <w:p w14:paraId="1B5AA80C" w14:textId="77777777" w:rsidR="00654C80" w:rsidRDefault="00A25F3B" w:rsidP="00654C80">
            <w:pPr>
              <w:rPr>
                <w:rtl/>
              </w:rPr>
            </w:pPr>
            <w:r>
              <w:rPr>
                <w:rFonts w:cs="David" w:hint="cs"/>
                <w:color w:val="000000"/>
                <w:rtl/>
              </w:rPr>
              <w:t xml:space="preserve">‏‏גובה בניין‏‏ ‏‏–‏‏ </w:t>
            </w:r>
            <w:r>
              <w:rPr>
                <w:rFonts w:cs="David" w:hint="cs"/>
                <w:color w:val="000000"/>
                <w:rtl/>
              </w:rPr>
              <w:t>מוגדר כסטייה נכרת - לא מוצע שינוי בגובה הבניין.‏</w:t>
            </w:r>
          </w:p>
          <w:p w14:paraId="7FED911F" w14:textId="77777777" w:rsidR="00654C80" w:rsidRDefault="00A25F3B" w:rsidP="00654C80">
            <w:pPr>
              <w:rPr>
                <w:rtl/>
              </w:rPr>
            </w:pPr>
          </w:p>
          <w:p w14:paraId="57E55E60" w14:textId="77777777" w:rsidR="00654C80" w:rsidRDefault="00A25F3B" w:rsidP="00654C80">
            <w:pPr>
              <w:rPr>
                <w:rtl/>
              </w:rPr>
            </w:pPr>
            <w:r>
              <w:rPr>
                <w:rFonts w:cs="David" w:hint="cs"/>
                <w:color w:val="000000"/>
                <w:rtl/>
              </w:rPr>
              <w:t>‏‏מספר קומות‏‏ ‏‏–‏‏ לא מוצע שינוי במספר הקומות.‏</w:t>
            </w:r>
          </w:p>
          <w:p w14:paraId="15627C7E" w14:textId="77777777" w:rsidR="00654C80" w:rsidRDefault="00A25F3B" w:rsidP="00654C80">
            <w:pPr>
              <w:rPr>
                <w:rtl/>
              </w:rPr>
            </w:pPr>
          </w:p>
          <w:p w14:paraId="7E4EABA9" w14:textId="77777777" w:rsidR="00654C80" w:rsidRDefault="00A25F3B" w:rsidP="00654C80">
            <w:pPr>
              <w:rPr>
                <w:rtl/>
              </w:rPr>
            </w:pPr>
            <w:r>
              <w:rPr>
                <w:rFonts w:cs="David" w:hint="cs"/>
                <w:color w:val="000000"/>
                <w:rtl/>
              </w:rPr>
              <w:t>‏‏שלביות‏‏ ‏‏–‏‏ לפי סעיף ט' בהוראות התוכנית, כל עמודה תבנה בהינף אחד. חריגה משלביות הביצוע תהווה סטייה נכרת ‏‏–‏‏ ‏‏בעמודה זו מדובר על תוספת לדירה אחת בלבד, ללא אפשרות לבניה בעמודה, ולכן אין חריגה משלביות הביצוע.‏</w:t>
            </w:r>
          </w:p>
          <w:p w14:paraId="2B1C73F2" w14:textId="77777777" w:rsidR="00654C80" w:rsidRDefault="00A25F3B" w:rsidP="00654C80">
            <w:pPr>
              <w:rPr>
                <w:rtl/>
              </w:rPr>
            </w:pPr>
          </w:p>
          <w:p w14:paraId="7D98E6FF" w14:textId="77777777" w:rsidR="00654C80" w:rsidRDefault="00A25F3B" w:rsidP="00654C80">
            <w:pPr>
              <w:rPr>
                <w:rtl/>
              </w:rPr>
            </w:pPr>
            <w:r>
              <w:rPr>
                <w:rFonts w:cs="David" w:hint="cs"/>
                <w:color w:val="000000"/>
                <w:rtl/>
              </w:rPr>
              <w:t>‏‏ליקויים‏‏ - יש לתקן את התוכנית על פי המסומן.‏</w:t>
            </w:r>
          </w:p>
          <w:p w14:paraId="6DE2CDE7" w14:textId="77777777" w:rsidR="00654C80" w:rsidRDefault="00A25F3B" w:rsidP="00654C80">
            <w:pPr>
              <w:rPr>
                <w:rtl/>
              </w:rPr>
            </w:pPr>
          </w:p>
          <w:p w14:paraId="31020E21" w14:textId="77777777" w:rsidR="00654C80" w:rsidRDefault="00A25F3B" w:rsidP="00654C80">
            <w:pPr>
              <w:rPr>
                <w:rtl/>
              </w:rPr>
            </w:pPr>
            <w:r>
              <w:rPr>
                <w:rFonts w:cs="David" w:hint="cs"/>
                <w:color w:val="000000"/>
                <w:rtl/>
              </w:rPr>
              <w:t>‏‏ ‏</w:t>
            </w:r>
          </w:p>
          <w:p w14:paraId="36E4E187" w14:textId="77777777" w:rsidR="00654C80" w:rsidRDefault="00A25F3B" w:rsidP="00654C80">
            <w:pPr>
              <w:rPr>
                <w:rtl/>
              </w:rPr>
            </w:pPr>
          </w:p>
          <w:p w14:paraId="05ACD435" w14:textId="77777777" w:rsidR="00654C80" w:rsidRDefault="00A25F3B" w:rsidP="00654C80">
            <w:pPr>
              <w:rPr>
                <w:rtl/>
              </w:rPr>
            </w:pPr>
            <w:r>
              <w:rPr>
                <w:rFonts w:cs="David" w:hint="cs"/>
                <w:color w:val="000000"/>
                <w:rtl/>
              </w:rPr>
              <w:t>‏‏ ‏</w:t>
            </w:r>
          </w:p>
          <w:p w14:paraId="5255B8C3" w14:textId="77777777" w:rsidR="00654C80" w:rsidRDefault="00A25F3B" w:rsidP="00654C80">
            <w:pPr>
              <w:rPr>
                <w:rtl/>
              </w:rPr>
            </w:pPr>
          </w:p>
          <w:p w14:paraId="3D9E03EE" w14:textId="77777777" w:rsidR="00654C80" w:rsidRDefault="00A25F3B" w:rsidP="00654C80">
            <w:pPr>
              <w:rPr>
                <w:rtl/>
              </w:rPr>
            </w:pPr>
            <w:r>
              <w:rPr>
                <w:rFonts w:cs="David" w:hint="cs"/>
                <w:color w:val="000000"/>
                <w:rtl/>
              </w:rPr>
              <w:t>‏‏ ‏</w:t>
            </w:r>
          </w:p>
          <w:p w14:paraId="72099B4C" w14:textId="77777777" w:rsidR="00654C80" w:rsidRDefault="00A25F3B" w:rsidP="00654C80">
            <w:pPr>
              <w:rPr>
                <w:rtl/>
              </w:rPr>
            </w:pPr>
          </w:p>
          <w:p w14:paraId="7597AAA4" w14:textId="77777777" w:rsidR="00654C80" w:rsidRDefault="00A25F3B" w:rsidP="00654C80">
            <w:pPr>
              <w:rPr>
                <w:rtl/>
              </w:rPr>
            </w:pPr>
            <w:r>
              <w:rPr>
                <w:rFonts w:cs="David" w:hint="cs"/>
                <w:color w:val="000000"/>
                <w:rtl/>
              </w:rPr>
              <w:t>‏‏ ‏</w:t>
            </w:r>
          </w:p>
          <w:p w14:paraId="567A557B" w14:textId="77777777" w:rsidR="00654C80" w:rsidRDefault="00A25F3B" w:rsidP="00654C80">
            <w:pPr>
              <w:rPr>
                <w:rtl/>
              </w:rPr>
            </w:pPr>
          </w:p>
          <w:p w14:paraId="2E2E2BEC" w14:textId="77777777" w:rsidR="00654C80" w:rsidRDefault="00A25F3B" w:rsidP="00654C80">
            <w:pPr>
              <w:rPr>
                <w:rtl/>
              </w:rPr>
            </w:pPr>
            <w:r>
              <w:rPr>
                <w:rFonts w:cs="David" w:hint="cs"/>
                <w:color w:val="000000"/>
                <w:rtl/>
              </w:rPr>
              <w:t>‏‏ ‏</w:t>
            </w:r>
          </w:p>
          <w:p w14:paraId="3C57C737" w14:textId="77777777" w:rsidR="00654C80" w:rsidRDefault="00A25F3B" w:rsidP="00654C80">
            <w:pPr>
              <w:rPr>
                <w:rtl/>
              </w:rPr>
            </w:pPr>
          </w:p>
          <w:p w14:paraId="0E825197" w14:textId="77777777" w:rsidR="00654C80" w:rsidRDefault="00A25F3B" w:rsidP="00654C80">
            <w:pPr>
              <w:rPr>
                <w:rtl/>
              </w:rPr>
            </w:pPr>
            <w:r>
              <w:rPr>
                <w:rFonts w:cs="David" w:hint="cs"/>
                <w:color w:val="000000"/>
                <w:rtl/>
              </w:rPr>
              <w:t>‏‎ ‎</w:t>
            </w:r>
          </w:p>
          <w:p w14:paraId="3880C1B5" w14:textId="77777777" w:rsidR="00654C80" w:rsidRDefault="00A25F3B" w:rsidP="00654C80">
            <w:pPr>
              <w:rPr>
                <w:rtl/>
              </w:rPr>
            </w:pPr>
          </w:p>
          <w:p w14:paraId="3E940AE8" w14:textId="77777777" w:rsidR="00654C80" w:rsidRDefault="00A25F3B" w:rsidP="00654C80">
            <w:pPr>
              <w:rPr>
                <w:rtl/>
              </w:rPr>
            </w:pPr>
            <w:r>
              <w:rPr>
                <w:rFonts w:cs="David" w:hint="cs"/>
                <w:color w:val="000000"/>
                <w:rtl/>
              </w:rPr>
              <w:t>‏‏ ‏</w:t>
            </w:r>
          </w:p>
        </w:tc>
      </w:tr>
      <w:tr w:rsidR="00BF1333" w14:paraId="76FA84D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D47FB46"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D7F8CEF" w14:textId="77777777" w:rsidR="00BF1333" w:rsidRDefault="00BF1333">
            <w:pPr>
              <w:jc w:val="both"/>
            </w:pPr>
            <w:r>
              <w:rPr>
                <w:rFonts w:cs="Arial" w:hint="cs"/>
                <w:rtl/>
              </w:rPr>
              <w:t>20/09/2021</w:t>
            </w:r>
          </w:p>
        </w:tc>
        <w:tc>
          <w:tcPr>
            <w:tcW w:w="5669" w:type="dxa"/>
          </w:tcPr>
          <w:p w14:paraId="214EAB3B" w14:textId="77777777" w:rsidR="00654C80" w:rsidRDefault="00A25F3B" w:rsidP="00654C80">
            <w:pPr>
              <w:rPr>
                <w:rtl/>
              </w:rPr>
            </w:pPr>
          </w:p>
          <w:p w14:paraId="620BBA64" w14:textId="77777777" w:rsidR="00654C80" w:rsidRDefault="00A25F3B" w:rsidP="00654C80">
            <w:pPr>
              <w:rPr>
                <w:rtl/>
              </w:rPr>
            </w:pPr>
            <w:r>
              <w:rPr>
                <w:rFonts w:cs="David" w:hint="cs"/>
                <w:color w:val="000000"/>
                <w:rtl/>
              </w:rPr>
              <w:t xml:space="preserve">הקלה מנספח בינוי מס 1 בתב"ע מס 13363 בדבר תוספת בנייה </w:t>
            </w:r>
            <w:r>
              <w:rPr>
                <w:rFonts w:cs="David" w:hint="cs"/>
                <w:color w:val="000000"/>
                <w:rtl/>
              </w:rPr>
              <w:t>בשונה מהמאושר בנספח - בגלל טעות טכנית בנספח בינוי</w:t>
            </w:r>
          </w:p>
        </w:tc>
      </w:tr>
    </w:tbl>
    <w:p w14:paraId="03C7F9C4" w14:textId="77777777" w:rsidR="00BF1333" w:rsidRPr="001B4317" w:rsidRDefault="00BF1333" w:rsidP="001B4317">
      <w:pPr>
        <w:rPr>
          <w:rFonts w:asciiTheme="minorBidi" w:hAnsiTheme="minorBidi" w:cstheme="minorBidi"/>
          <w:b/>
          <w:bCs/>
          <w:u w:val="single"/>
          <w:rtl/>
        </w:rPr>
      </w:pPr>
    </w:p>
    <w:p w14:paraId="29C581D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BED771F" w14:textId="77777777" w:rsidTr="009D623E">
        <w:trPr>
          <w:trHeight w:val="70"/>
        </w:trPr>
        <w:tc>
          <w:tcPr>
            <w:tcW w:w="860" w:type="dxa"/>
            <w:shd w:val="clear" w:color="auto" w:fill="auto"/>
          </w:tcPr>
          <w:p w14:paraId="1912B9F9"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E75470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432622E"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F83A34E" w14:textId="77777777" w:rsidTr="009D623E">
        <w:tc>
          <w:tcPr>
            <w:tcW w:w="860" w:type="dxa"/>
            <w:shd w:val="clear" w:color="auto" w:fill="auto"/>
          </w:tcPr>
          <w:p w14:paraId="6FFFB63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FFDCFD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71B5B21"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7CF5DD59" w14:textId="77777777" w:rsidTr="009D623E">
        <w:tc>
          <w:tcPr>
            <w:tcW w:w="860" w:type="dxa"/>
            <w:shd w:val="clear" w:color="auto" w:fill="auto"/>
          </w:tcPr>
          <w:p w14:paraId="381CC88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3456058"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78DFB7D"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49B26553" w14:textId="77777777" w:rsidTr="009D623E">
        <w:tc>
          <w:tcPr>
            <w:tcW w:w="860" w:type="dxa"/>
            <w:shd w:val="clear" w:color="auto" w:fill="auto"/>
          </w:tcPr>
          <w:p w14:paraId="7F399198"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E93749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9EBE4B9"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17CEA03" w14:textId="77777777" w:rsidTr="009D623E">
        <w:tc>
          <w:tcPr>
            <w:tcW w:w="860" w:type="dxa"/>
            <w:shd w:val="clear" w:color="auto" w:fill="auto"/>
          </w:tcPr>
          <w:p w14:paraId="5BE5EC0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E9BCDD0"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A336A2B"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66BC49CE" w14:textId="77777777" w:rsidTr="009D623E">
        <w:tc>
          <w:tcPr>
            <w:tcW w:w="860" w:type="dxa"/>
            <w:shd w:val="clear" w:color="auto" w:fill="auto"/>
          </w:tcPr>
          <w:p w14:paraId="302A2844"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C5794D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6F6D7AA"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11CD166F" w14:textId="77777777" w:rsidTr="009D623E">
        <w:tc>
          <w:tcPr>
            <w:tcW w:w="860" w:type="dxa"/>
            <w:shd w:val="clear" w:color="auto" w:fill="auto"/>
          </w:tcPr>
          <w:p w14:paraId="606854C0"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D883FB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F001909"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47E1ABEA" w14:textId="77777777" w:rsidTr="009D623E">
        <w:tc>
          <w:tcPr>
            <w:tcW w:w="860" w:type="dxa"/>
            <w:shd w:val="clear" w:color="auto" w:fill="auto"/>
          </w:tcPr>
          <w:p w14:paraId="03E2619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EC6995A"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3F5CDB7"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2219A13" w14:textId="77777777" w:rsidTr="009D623E">
        <w:tc>
          <w:tcPr>
            <w:tcW w:w="860" w:type="dxa"/>
            <w:shd w:val="clear" w:color="auto" w:fill="auto"/>
          </w:tcPr>
          <w:p w14:paraId="378CFFF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7442C9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D6EE3AF"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67F6C95B" w14:textId="77777777" w:rsidTr="009D623E">
        <w:tc>
          <w:tcPr>
            <w:tcW w:w="860" w:type="dxa"/>
            <w:shd w:val="clear" w:color="auto" w:fill="auto"/>
          </w:tcPr>
          <w:p w14:paraId="4E209B2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3ECEF40"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43A33A0C" w14:textId="77777777" w:rsidR="00CF2AD0" w:rsidRPr="001B4317" w:rsidRDefault="00CF2AD0" w:rsidP="00A01A49">
            <w:pPr>
              <w:jc w:val="center"/>
              <w:rPr>
                <w:rFonts w:asciiTheme="minorBidi" w:hAnsiTheme="minorBidi" w:cstheme="minorBidi"/>
                <w:bCs/>
              </w:rPr>
            </w:pPr>
            <w:r>
              <w:rPr>
                <w:rFonts w:cs="Arial" w:hint="cs"/>
                <w:rtl/>
              </w:rPr>
              <w:t>כן</w:t>
            </w:r>
          </w:p>
        </w:tc>
      </w:tr>
    </w:tbl>
    <w:p w14:paraId="01979096" w14:textId="77777777" w:rsidR="001B4317" w:rsidRPr="001B4317" w:rsidRDefault="001B4317" w:rsidP="001B4317">
      <w:pPr>
        <w:rPr>
          <w:rFonts w:asciiTheme="minorBidi" w:hAnsiTheme="minorBidi" w:cstheme="minorBidi"/>
          <w:rtl/>
        </w:rPr>
      </w:pPr>
    </w:p>
    <w:p w14:paraId="2E928CE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7336B08"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0341F063" w14:textId="77777777">
        <w:tc>
          <w:tcPr>
            <w:tcW w:w="0" w:type="auto"/>
          </w:tcPr>
          <w:p w14:paraId="1A9DE857" w14:textId="77777777" w:rsidR="00654C80" w:rsidRDefault="00A25F3B" w:rsidP="00654C80">
            <w:pPr>
              <w:rPr>
                <w:rtl/>
              </w:rPr>
            </w:pPr>
          </w:p>
          <w:p w14:paraId="36E705E8" w14:textId="77777777" w:rsidR="00654C80" w:rsidRDefault="00A25F3B" w:rsidP="00654C80">
            <w:pPr>
              <w:rPr>
                <w:rtl/>
              </w:rPr>
            </w:pPr>
            <w:r>
              <w:rPr>
                <w:rFonts w:cs="David" w:hint="cs"/>
                <w:color w:val="000000"/>
                <w:rtl/>
              </w:rPr>
              <w:t>‏‎ ‎</w:t>
            </w:r>
          </w:p>
          <w:p w14:paraId="57DA66E1" w14:textId="77777777" w:rsidR="00654C80" w:rsidRDefault="00A25F3B" w:rsidP="00654C80">
            <w:pPr>
              <w:rPr>
                <w:rtl/>
              </w:rPr>
            </w:pPr>
          </w:p>
          <w:p w14:paraId="70A99828" w14:textId="77777777" w:rsidR="00654C80" w:rsidRDefault="00A25F3B" w:rsidP="00654C80">
            <w:pPr>
              <w:rPr>
                <w:rtl/>
              </w:rPr>
            </w:pPr>
            <w:r>
              <w:rPr>
                <w:rFonts w:cs="David" w:hint="cs"/>
                <w:color w:val="000000"/>
                <w:rtl/>
              </w:rPr>
              <w:t>‏‏ביום 23/05/2023 הופק היתר בניה לתיק הנדון.‏</w:t>
            </w:r>
          </w:p>
          <w:p w14:paraId="353F2F3E" w14:textId="77777777" w:rsidR="00654C80" w:rsidRDefault="00A25F3B" w:rsidP="00654C80">
            <w:pPr>
              <w:rPr>
                <w:rtl/>
              </w:rPr>
            </w:pPr>
          </w:p>
          <w:p w14:paraId="540428FA" w14:textId="77777777" w:rsidR="00654C80" w:rsidRDefault="00A25F3B" w:rsidP="00654C80">
            <w:pPr>
              <w:rPr>
                <w:rtl/>
              </w:rPr>
            </w:pPr>
            <w:r>
              <w:rPr>
                <w:rFonts w:cs="David" w:hint="cs"/>
                <w:color w:val="000000"/>
                <w:rtl/>
              </w:rPr>
              <w:t>‏‏ ‏</w:t>
            </w:r>
          </w:p>
          <w:p w14:paraId="3EA4D54A" w14:textId="77777777" w:rsidR="00654C80" w:rsidRDefault="00A25F3B" w:rsidP="00654C80">
            <w:pPr>
              <w:rPr>
                <w:rtl/>
              </w:rPr>
            </w:pPr>
          </w:p>
          <w:p w14:paraId="549742E3" w14:textId="77777777" w:rsidR="00654C80" w:rsidRDefault="00A25F3B" w:rsidP="00654C80">
            <w:pPr>
              <w:rPr>
                <w:rtl/>
              </w:rPr>
            </w:pPr>
            <w:r>
              <w:rPr>
                <w:rFonts w:cs="David" w:hint="cs"/>
                <w:color w:val="000000"/>
                <w:rtl/>
              </w:rPr>
              <w:t xml:space="preserve">‏‏ביום 14/01/2025 פנה לאגף הרישוי דייר המתגורר בבניין, בסמוך לתוספת המוצעת, וטען כי היתר הבניה שהופק לוקה בפגם, </w:t>
            </w:r>
            <w:r>
              <w:rPr>
                <w:rFonts w:cs="David" w:hint="cs"/>
                <w:color w:val="000000"/>
                <w:rtl/>
              </w:rPr>
              <w:t>כמפורט:‏</w:t>
            </w:r>
          </w:p>
          <w:p w14:paraId="49EDD17C" w14:textId="77777777" w:rsidR="00654C80" w:rsidRDefault="00A25F3B" w:rsidP="00654C80">
            <w:pPr>
              <w:rPr>
                <w:rtl/>
              </w:rPr>
            </w:pPr>
          </w:p>
          <w:p w14:paraId="438A65C7" w14:textId="77777777" w:rsidR="00654C80" w:rsidRDefault="00A25F3B" w:rsidP="00654C80">
            <w:pPr>
              <w:rPr>
                <w:rtl/>
              </w:rPr>
            </w:pPr>
            <w:r>
              <w:rPr>
                <w:rFonts w:cs="David" w:hint="cs"/>
                <w:color w:val="000000"/>
                <w:rtl/>
              </w:rPr>
              <w:t>‏‏לטענתו היה סיכום בין הדיירים כי ישמר מרווח של 1.00 מ' בין קיר דירתו לתוספת המוצעת, אולם בהיתר הבניה נשמר מרווח של 0.80 מ' בלבד. אותו הדייר טען כי אינו ידע על השינוי וכי שינוי זה לא פורסם לבעלי הזכויות בחלקה.‏</w:t>
            </w:r>
          </w:p>
          <w:p w14:paraId="2F6F5411" w14:textId="77777777" w:rsidR="00654C80" w:rsidRDefault="00A25F3B" w:rsidP="00654C80">
            <w:pPr>
              <w:rPr>
                <w:rtl/>
              </w:rPr>
            </w:pPr>
          </w:p>
          <w:p w14:paraId="5CF8E2AC" w14:textId="77777777" w:rsidR="00654C80" w:rsidRDefault="00A25F3B" w:rsidP="00654C80">
            <w:pPr>
              <w:rPr>
                <w:rtl/>
              </w:rPr>
            </w:pPr>
            <w:r>
              <w:rPr>
                <w:rFonts w:cs="David" w:hint="cs"/>
                <w:color w:val="000000"/>
                <w:rtl/>
              </w:rPr>
              <w:t>‏‏ ‏</w:t>
            </w:r>
          </w:p>
          <w:p w14:paraId="531CB9CC" w14:textId="77777777" w:rsidR="00654C80" w:rsidRDefault="00A25F3B" w:rsidP="00654C80">
            <w:pPr>
              <w:rPr>
                <w:rtl/>
              </w:rPr>
            </w:pPr>
          </w:p>
          <w:p w14:paraId="1010B4BC" w14:textId="77777777" w:rsidR="00654C80" w:rsidRDefault="00A25F3B" w:rsidP="00654C80">
            <w:pPr>
              <w:rPr>
                <w:rtl/>
              </w:rPr>
            </w:pPr>
            <w:r>
              <w:rPr>
                <w:rFonts w:cs="David" w:hint="cs"/>
                <w:color w:val="000000"/>
                <w:rtl/>
              </w:rPr>
              <w:t>‏‏בעקבות פנייתו בוצע בירור יסודי בהליך הרישוי בבקשה ועלה כי, עורך הבקשה הגיש בגרסתו הראשונה לאגף מרווח של 1.00 מ' בין קיר דירת השכן לבין התוספת המוצעת ומידת החדר המוצע הנו היה 3.26 מ'. ‏‏–‏‏ וזו הבקשה שפורסמה לבעלי הזכויות בחלקה.‏</w:t>
            </w:r>
          </w:p>
          <w:p w14:paraId="6BF239CE" w14:textId="77777777" w:rsidR="00654C80" w:rsidRDefault="00A25F3B" w:rsidP="00654C80">
            <w:pPr>
              <w:rPr>
                <w:rtl/>
              </w:rPr>
            </w:pPr>
          </w:p>
          <w:p w14:paraId="46A085CD" w14:textId="77777777" w:rsidR="00654C80" w:rsidRDefault="00A25F3B" w:rsidP="00654C80">
            <w:pPr>
              <w:rPr>
                <w:rtl/>
              </w:rPr>
            </w:pPr>
            <w:r>
              <w:rPr>
                <w:rFonts w:cs="David" w:hint="cs"/>
                <w:color w:val="000000"/>
                <w:rtl/>
              </w:rPr>
              <w:t>‏‏ ‏</w:t>
            </w:r>
          </w:p>
          <w:p w14:paraId="1739EDF4" w14:textId="77777777" w:rsidR="00654C80" w:rsidRDefault="00A25F3B" w:rsidP="00654C80">
            <w:pPr>
              <w:rPr>
                <w:rtl/>
              </w:rPr>
            </w:pPr>
          </w:p>
          <w:p w14:paraId="246A735F" w14:textId="77777777" w:rsidR="00654C80" w:rsidRDefault="00A25F3B" w:rsidP="00654C80">
            <w:pPr>
              <w:rPr>
                <w:rtl/>
              </w:rPr>
            </w:pPr>
            <w:r>
              <w:rPr>
                <w:rFonts w:cs="David" w:hint="cs"/>
                <w:color w:val="000000"/>
                <w:rtl/>
              </w:rPr>
              <w:t>‏‏בקשה זו נדחתה במתכונת המוצעת בשל מספר דברים שאינם נוגעים למרווח של ה1.00 מ' שיש לשמור אלא לעניינים אחרים. אולם, כאשר עורך הבקשה החזיר תכנית לכאורה מתוקנת הוא 'על הדרך' שינה את המרווח ל- 0.80 מ' ללא שציין מידה זו, וללא שיידע על כך את הצוות האחראי על הבקשה. מה גם שהצוות לא יכל היה לדעת על כך בשל העלמת המידה שנראה לכאורה שנעשתה על מנת להסוות את השינוי שבוצע, לאחר משלוח הגרסה הראשונה לבעלי הזכויות.‏</w:t>
            </w:r>
          </w:p>
          <w:p w14:paraId="22D8D32A" w14:textId="77777777" w:rsidR="00654C80" w:rsidRDefault="00A25F3B" w:rsidP="00654C80">
            <w:pPr>
              <w:rPr>
                <w:rtl/>
              </w:rPr>
            </w:pPr>
          </w:p>
          <w:p w14:paraId="7329A8F4" w14:textId="77777777" w:rsidR="00654C80" w:rsidRDefault="00A25F3B" w:rsidP="00654C80">
            <w:pPr>
              <w:rPr>
                <w:rtl/>
              </w:rPr>
            </w:pPr>
            <w:r>
              <w:rPr>
                <w:rFonts w:cs="David" w:hint="cs"/>
                <w:color w:val="000000"/>
                <w:rtl/>
              </w:rPr>
              <w:t>‏‏כמו כן, הרחיב עורך הבקשה את מידת הפנים של החדר המוצע למידה של 3.46 מ', במקום 3.26 מ' כתוצאה מצמצום המרווח שביצע.‏</w:t>
            </w:r>
          </w:p>
          <w:p w14:paraId="20438969" w14:textId="77777777" w:rsidR="00654C80" w:rsidRDefault="00A25F3B" w:rsidP="00654C80">
            <w:pPr>
              <w:rPr>
                <w:rtl/>
              </w:rPr>
            </w:pPr>
          </w:p>
          <w:p w14:paraId="59FB42DB" w14:textId="77777777" w:rsidR="00654C80" w:rsidRDefault="00A25F3B" w:rsidP="00654C80">
            <w:pPr>
              <w:rPr>
                <w:rtl/>
              </w:rPr>
            </w:pPr>
            <w:r>
              <w:rPr>
                <w:rFonts w:cs="David" w:hint="cs"/>
                <w:color w:val="000000"/>
                <w:rtl/>
              </w:rPr>
              <w:t>‏‏ ‏</w:t>
            </w:r>
          </w:p>
          <w:p w14:paraId="1740B0DD" w14:textId="77777777" w:rsidR="00654C80" w:rsidRDefault="00A25F3B" w:rsidP="00654C80">
            <w:pPr>
              <w:rPr>
                <w:rtl/>
              </w:rPr>
            </w:pPr>
          </w:p>
          <w:p w14:paraId="27CDD7F1" w14:textId="77777777" w:rsidR="00654C80" w:rsidRDefault="00A25F3B" w:rsidP="00654C80">
            <w:pPr>
              <w:rPr>
                <w:rtl/>
              </w:rPr>
            </w:pPr>
            <w:r>
              <w:rPr>
                <w:rFonts w:cs="David" w:hint="cs"/>
                <w:color w:val="000000"/>
                <w:rtl/>
              </w:rPr>
              <w:t>‏‏מאחר וגרסה זו נעשתה במחטף וללא משלוח הודעות כמסודר, וכך הופק היתר הבניה ‏‏–‏‏ בקשה זו מובאת עתה בפני הוועדה להכרעתה, עם המלצת הדרג המקצועי להתלות זמנית את היתר הבניה עד לזימון בעלי העניין בתיק לצורך שימוע להתליה קבועה.‏</w:t>
            </w:r>
          </w:p>
          <w:p w14:paraId="1EE2013C" w14:textId="77777777" w:rsidR="00654C80" w:rsidRDefault="00A25F3B" w:rsidP="00654C80">
            <w:pPr>
              <w:rPr>
                <w:rtl/>
              </w:rPr>
            </w:pPr>
          </w:p>
          <w:p w14:paraId="5F56159D" w14:textId="77777777" w:rsidR="00654C80" w:rsidRDefault="00A25F3B" w:rsidP="00654C80">
            <w:pPr>
              <w:rPr>
                <w:rtl/>
              </w:rPr>
            </w:pPr>
            <w:r>
              <w:rPr>
                <w:rFonts w:cs="David" w:hint="cs"/>
                <w:color w:val="000000"/>
                <w:rtl/>
              </w:rPr>
              <w:t>‏‏ ‏</w:t>
            </w:r>
          </w:p>
          <w:p w14:paraId="0488186E" w14:textId="77777777" w:rsidR="00654C80" w:rsidRDefault="00A25F3B" w:rsidP="00654C80">
            <w:pPr>
              <w:rPr>
                <w:rtl/>
              </w:rPr>
            </w:pPr>
          </w:p>
          <w:p w14:paraId="741DF91E" w14:textId="77777777" w:rsidR="00654C80" w:rsidRDefault="00A25F3B" w:rsidP="00654C80">
            <w:pPr>
              <w:rPr>
                <w:rtl/>
              </w:rPr>
            </w:pPr>
            <w:r>
              <w:rPr>
                <w:rFonts w:cs="David" w:hint="cs"/>
                <w:color w:val="000000"/>
                <w:rtl/>
              </w:rPr>
              <w:t xml:space="preserve">‏‏יוער כי נעשה ניסיון מצד הצוות המקצועי לפנות לעורך </w:t>
            </w:r>
            <w:r>
              <w:rPr>
                <w:rFonts w:cs="David" w:hint="cs"/>
                <w:color w:val="000000"/>
                <w:rtl/>
              </w:rPr>
              <w:t>הבקשה במטרה להסדיר את תיקון המידות טרם נקיטת הליך התליה, אך לא היה שיתוף פעולה ובעלי העניין סירבו לתקן כנדרש. ‏</w:t>
            </w:r>
          </w:p>
          <w:p w14:paraId="3CEAE6D7" w14:textId="77777777" w:rsidR="00654C80" w:rsidRDefault="00A25F3B" w:rsidP="00654C80">
            <w:pPr>
              <w:rPr>
                <w:rtl/>
              </w:rPr>
            </w:pPr>
          </w:p>
          <w:p w14:paraId="1AA69229" w14:textId="77777777" w:rsidR="00654C80" w:rsidRDefault="00A25F3B" w:rsidP="00654C80">
            <w:pPr>
              <w:rPr>
                <w:rtl/>
              </w:rPr>
            </w:pPr>
            <w:r>
              <w:rPr>
                <w:rFonts w:cs="David" w:hint="cs"/>
                <w:color w:val="000000"/>
                <w:rtl/>
              </w:rPr>
              <w:t>‏‎ ‎</w:t>
            </w:r>
          </w:p>
        </w:tc>
      </w:tr>
    </w:tbl>
    <w:p w14:paraId="13AFB001" w14:textId="77777777" w:rsidR="00327103" w:rsidRPr="001B4317" w:rsidRDefault="00327103" w:rsidP="007C72FC">
      <w:pPr>
        <w:pStyle w:val="4"/>
        <w:rPr>
          <w:rFonts w:asciiTheme="minorBidi" w:hAnsiTheme="minorBidi" w:cstheme="minorBidi"/>
          <w:rtl/>
        </w:rPr>
      </w:pPr>
    </w:p>
    <w:p w14:paraId="55FFC605" w14:textId="77777777" w:rsidR="006C72F3" w:rsidRDefault="00A25F3B">
      <w:r>
        <w:br w:type="page"/>
      </w:r>
    </w:p>
    <w:p w14:paraId="505C8C60"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982218F"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108A71A" w14:textId="77777777" w:rsidTr="009D623E">
        <w:trPr>
          <w:jc w:val="center"/>
        </w:trPr>
        <w:tc>
          <w:tcPr>
            <w:tcW w:w="2744" w:type="dxa"/>
            <w:shd w:val="clear" w:color="auto" w:fill="auto"/>
          </w:tcPr>
          <w:p w14:paraId="604E26E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136DEA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43FB458" w14:textId="77777777" w:rsidTr="009D623E">
        <w:trPr>
          <w:jc w:val="center"/>
        </w:trPr>
        <w:tc>
          <w:tcPr>
            <w:tcW w:w="2744" w:type="dxa"/>
            <w:shd w:val="clear" w:color="auto" w:fill="auto"/>
          </w:tcPr>
          <w:p w14:paraId="63FF62A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7781162" w14:textId="77777777" w:rsidR="00513E01" w:rsidRPr="00513E01" w:rsidRDefault="009560DF" w:rsidP="001B4317">
            <w:r>
              <w:rPr>
                <w:rFonts w:asciiTheme="minorBidi" w:hAnsiTheme="minorBidi" w:cstheme="minorBidi"/>
                <w:b/>
                <w:bCs/>
                <w:color w:val="000000"/>
                <w:rtl/>
              </w:rPr>
              <w:t>2025/30</w:t>
            </w:r>
          </w:p>
        </w:tc>
      </w:tr>
      <w:tr w:rsidR="00513E01" w:rsidRPr="00513E01" w14:paraId="70BE4E21" w14:textId="77777777" w:rsidTr="009D623E">
        <w:trPr>
          <w:jc w:val="center"/>
        </w:trPr>
        <w:tc>
          <w:tcPr>
            <w:tcW w:w="2744" w:type="dxa"/>
            <w:shd w:val="clear" w:color="auto" w:fill="auto"/>
          </w:tcPr>
          <w:p w14:paraId="0AF66259"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927A3A9" w14:textId="77777777" w:rsidR="00513E01" w:rsidRPr="00513E01" w:rsidRDefault="007C62F6" w:rsidP="00513E01">
            <w:r>
              <w:rPr>
                <w:rFonts w:asciiTheme="minorBidi" w:hAnsiTheme="minorBidi" w:cstheme="minorBidi"/>
                <w:b/>
                <w:bCs/>
                <w:color w:val="C00000"/>
                <w:u w:val="single"/>
                <w:rtl/>
              </w:rPr>
              <w:t>2013/0695.07</w:t>
            </w:r>
          </w:p>
        </w:tc>
      </w:tr>
      <w:tr w:rsidR="0027089E" w:rsidRPr="00513E01" w14:paraId="68BA84D3" w14:textId="77777777" w:rsidTr="009D623E">
        <w:trPr>
          <w:jc w:val="center"/>
        </w:trPr>
        <w:tc>
          <w:tcPr>
            <w:tcW w:w="2744" w:type="dxa"/>
            <w:shd w:val="clear" w:color="auto" w:fill="auto"/>
          </w:tcPr>
          <w:p w14:paraId="4FC8299F"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CF18650" w14:textId="77777777" w:rsidR="0027089E" w:rsidRDefault="007C62F6" w:rsidP="00513E01">
            <w:r>
              <w:rPr>
                <w:rFonts w:asciiTheme="minorBidi" w:hAnsiTheme="minorBidi" w:cstheme="minorBidi"/>
                <w:b/>
                <w:bCs/>
                <w:color w:val="C00000"/>
                <w:u w:val="single"/>
                <w:rtl/>
              </w:rPr>
              <w:t>22</w:t>
            </w:r>
          </w:p>
        </w:tc>
      </w:tr>
    </w:tbl>
    <w:p w14:paraId="568683B8" w14:textId="77777777" w:rsidR="001B4317" w:rsidRPr="001B4317" w:rsidRDefault="001B4317" w:rsidP="001B4317">
      <w:pPr>
        <w:rPr>
          <w:rFonts w:asciiTheme="minorBidi" w:hAnsiTheme="minorBidi" w:cstheme="minorBidi"/>
          <w:rtl/>
        </w:rPr>
      </w:pPr>
    </w:p>
    <w:p w14:paraId="0178075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F3E6B7D" w14:textId="77777777" w:rsidTr="009D623E">
        <w:tc>
          <w:tcPr>
            <w:tcW w:w="2433" w:type="dxa"/>
            <w:shd w:val="clear" w:color="auto" w:fill="auto"/>
            <w:vAlign w:val="center"/>
          </w:tcPr>
          <w:p w14:paraId="74BEFBE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DD2E8EB"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3C5B5ADF" w14:textId="77777777" w:rsidTr="009D623E">
        <w:tc>
          <w:tcPr>
            <w:tcW w:w="2433" w:type="dxa"/>
            <w:shd w:val="clear" w:color="auto" w:fill="auto"/>
            <w:vAlign w:val="center"/>
          </w:tcPr>
          <w:p w14:paraId="18AE9EB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E0C63B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5C0946B9" w14:textId="77777777" w:rsidTr="009D623E">
        <w:tc>
          <w:tcPr>
            <w:tcW w:w="2433" w:type="dxa"/>
            <w:shd w:val="clear" w:color="auto" w:fill="auto"/>
            <w:vAlign w:val="center"/>
          </w:tcPr>
          <w:p w14:paraId="17B9F7C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4625950" w14:textId="77777777" w:rsidR="001B4317" w:rsidRPr="001B4317" w:rsidRDefault="005C7979" w:rsidP="00BE28A4">
            <w:r>
              <w:rPr>
                <w:rFonts w:asciiTheme="minorBidi" w:hAnsiTheme="minorBidi" w:cstheme="minorBidi"/>
                <w:b/>
                <w:bCs/>
                <w:color w:val="000000"/>
                <w:rtl/>
              </w:rPr>
              <w:t>תוספת מרפסות ושינויים בפתחים</w:t>
            </w:r>
          </w:p>
        </w:tc>
      </w:tr>
      <w:tr w:rsidR="001B4317" w:rsidRPr="001B4317" w14:paraId="6CC4B7C6" w14:textId="77777777" w:rsidTr="009D623E">
        <w:tc>
          <w:tcPr>
            <w:tcW w:w="2433" w:type="dxa"/>
            <w:shd w:val="clear" w:color="auto" w:fill="auto"/>
            <w:vAlign w:val="center"/>
          </w:tcPr>
          <w:p w14:paraId="6AEB20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942A51A" w14:textId="77777777" w:rsidR="001B4317" w:rsidRPr="001B4317" w:rsidRDefault="001B4317" w:rsidP="00BE28A4"/>
        </w:tc>
      </w:tr>
      <w:tr w:rsidR="001B4317" w:rsidRPr="001B4317" w14:paraId="21BDC90C" w14:textId="77777777" w:rsidTr="009D623E">
        <w:tc>
          <w:tcPr>
            <w:tcW w:w="2433" w:type="dxa"/>
            <w:shd w:val="clear" w:color="auto" w:fill="auto"/>
            <w:vAlign w:val="center"/>
          </w:tcPr>
          <w:p w14:paraId="51CB254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9613867" w14:textId="77777777" w:rsidR="001B4317" w:rsidRPr="001B4317" w:rsidRDefault="001B4317" w:rsidP="00BE28A4"/>
        </w:tc>
      </w:tr>
      <w:tr w:rsidR="002460A0" w:rsidRPr="001B4317" w14:paraId="5A1A2157" w14:textId="77777777" w:rsidTr="009D623E">
        <w:tc>
          <w:tcPr>
            <w:tcW w:w="2433" w:type="dxa"/>
            <w:shd w:val="clear" w:color="auto" w:fill="auto"/>
            <w:vAlign w:val="center"/>
          </w:tcPr>
          <w:p w14:paraId="08D68E21"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A174761" w14:textId="77777777" w:rsidR="002460A0" w:rsidRDefault="002460A0" w:rsidP="00BE28A4">
            <w:r>
              <w:rPr>
                <w:rFonts w:asciiTheme="minorBidi" w:hAnsiTheme="minorBidi" w:cstheme="minorBidi"/>
                <w:b/>
                <w:bCs/>
                <w:color w:val="000000"/>
                <w:rtl/>
              </w:rPr>
              <w:t>נסח טאבו</w:t>
            </w:r>
          </w:p>
        </w:tc>
      </w:tr>
      <w:tr w:rsidR="007F2E8F" w:rsidRPr="001B4317" w14:paraId="467E7F85" w14:textId="77777777" w:rsidTr="009D623E">
        <w:tc>
          <w:tcPr>
            <w:tcW w:w="2433" w:type="dxa"/>
            <w:shd w:val="clear" w:color="auto" w:fill="auto"/>
            <w:vAlign w:val="center"/>
          </w:tcPr>
          <w:p w14:paraId="377DDCEC"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2912D29" w14:textId="77777777" w:rsidR="007F2E8F" w:rsidRPr="001B4317" w:rsidRDefault="005C7979" w:rsidP="00BE28A4">
            <w:r>
              <w:rPr>
                <w:rFonts w:asciiTheme="minorBidi" w:hAnsiTheme="minorBidi" w:cstheme="minorBidi"/>
                <w:b/>
                <w:bCs/>
                <w:color w:val="000000"/>
                <w:rtl/>
              </w:rPr>
              <w:t>לא</w:t>
            </w:r>
          </w:p>
        </w:tc>
      </w:tr>
      <w:tr w:rsidR="001B4317" w:rsidRPr="001B4317" w14:paraId="3EFB01DF" w14:textId="77777777" w:rsidTr="009D623E">
        <w:tc>
          <w:tcPr>
            <w:tcW w:w="2433" w:type="dxa"/>
            <w:shd w:val="clear" w:color="auto" w:fill="auto"/>
            <w:vAlign w:val="center"/>
          </w:tcPr>
          <w:p w14:paraId="7DEEF47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3249F2A" w14:textId="77777777" w:rsidR="001B4317" w:rsidRPr="001B4317" w:rsidRDefault="006E6745" w:rsidP="006E6745">
            <w:r>
              <w:rPr>
                <w:rFonts w:asciiTheme="minorBidi" w:hAnsiTheme="minorBidi" w:cstheme="minorBidi"/>
                <w:b/>
                <w:bCs/>
                <w:color w:val="000000"/>
                <w:rtl/>
              </w:rPr>
              <w:t>פרצוביץ  מיכל</w:t>
            </w:r>
          </w:p>
        </w:tc>
      </w:tr>
      <w:tr w:rsidR="001B4317" w:rsidRPr="001B4317" w14:paraId="7D8E11D6" w14:textId="77777777" w:rsidTr="009D623E">
        <w:tc>
          <w:tcPr>
            <w:tcW w:w="2433" w:type="dxa"/>
            <w:shd w:val="clear" w:color="auto" w:fill="auto"/>
            <w:vAlign w:val="center"/>
          </w:tcPr>
          <w:p w14:paraId="3E83AC4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C7487E4" w14:textId="77777777" w:rsidR="001B4317" w:rsidRPr="001B4317" w:rsidRDefault="006E6745" w:rsidP="005C7979">
            <w:r>
              <w:rPr>
                <w:rFonts w:asciiTheme="minorBidi" w:hAnsiTheme="minorBidi" w:cstheme="minorBidi"/>
                <w:b/>
                <w:bCs/>
                <w:color w:val="000000"/>
                <w:rtl/>
              </w:rPr>
              <w:t>הנדסאי אדריכלות דיסלדורף  אפרת</w:t>
            </w:r>
          </w:p>
        </w:tc>
      </w:tr>
      <w:tr w:rsidR="001B4317" w:rsidRPr="001B4317" w14:paraId="13CA17B2" w14:textId="77777777" w:rsidTr="009D623E">
        <w:tc>
          <w:tcPr>
            <w:tcW w:w="2433" w:type="dxa"/>
            <w:shd w:val="clear" w:color="auto" w:fill="auto"/>
            <w:vAlign w:val="center"/>
          </w:tcPr>
          <w:p w14:paraId="4E4F410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17F180A" w14:textId="77777777" w:rsidR="001B4317" w:rsidRPr="001B4317" w:rsidRDefault="006E6745" w:rsidP="005C7979">
            <w:r>
              <w:rPr>
                <w:rFonts w:asciiTheme="minorBidi" w:hAnsiTheme="minorBidi" w:cstheme="minorBidi"/>
                <w:b/>
                <w:bCs/>
                <w:color w:val="000000"/>
                <w:rtl/>
              </w:rPr>
              <w:t>מהנדס אליה  אריאל</w:t>
            </w:r>
          </w:p>
        </w:tc>
      </w:tr>
      <w:tr w:rsidR="001B4317" w:rsidRPr="001B4317" w14:paraId="3B3F1BCB" w14:textId="77777777" w:rsidTr="009D623E">
        <w:tc>
          <w:tcPr>
            <w:tcW w:w="2433" w:type="dxa"/>
            <w:shd w:val="clear" w:color="auto" w:fill="auto"/>
            <w:vAlign w:val="center"/>
          </w:tcPr>
          <w:p w14:paraId="4AFBB5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57DEECE" w14:textId="77777777" w:rsidR="001B4317" w:rsidRPr="001B4317" w:rsidRDefault="005C7979" w:rsidP="00BE28A4">
            <w:r>
              <w:rPr>
                <w:rFonts w:asciiTheme="minorBidi" w:hAnsiTheme="minorBidi" w:cstheme="minorBidi"/>
                <w:b/>
                <w:bCs/>
                <w:color w:val="000000"/>
                <w:rtl/>
              </w:rPr>
              <w:t>0</w:t>
            </w:r>
          </w:p>
        </w:tc>
      </w:tr>
      <w:tr w:rsidR="001B4317" w:rsidRPr="001B4317" w14:paraId="305859F5" w14:textId="77777777" w:rsidTr="009D623E">
        <w:tc>
          <w:tcPr>
            <w:tcW w:w="2433" w:type="dxa"/>
            <w:shd w:val="clear" w:color="auto" w:fill="auto"/>
            <w:vAlign w:val="center"/>
          </w:tcPr>
          <w:p w14:paraId="7F1A151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6A8AF43" w14:textId="77777777" w:rsidR="001B4317" w:rsidRPr="001B4317" w:rsidRDefault="005C7979" w:rsidP="00BE28A4">
            <w:r>
              <w:rPr>
                <w:rFonts w:asciiTheme="minorBidi" w:hAnsiTheme="minorBidi" w:cstheme="minorBidi"/>
                <w:b/>
                <w:bCs/>
                <w:color w:val="000000"/>
                <w:rtl/>
              </w:rPr>
              <w:t>29</w:t>
            </w:r>
          </w:p>
        </w:tc>
      </w:tr>
    </w:tbl>
    <w:p w14:paraId="487FE3D2" w14:textId="77777777" w:rsidR="001B4317" w:rsidRPr="001B4317" w:rsidRDefault="001B4317" w:rsidP="001B4317">
      <w:pPr>
        <w:tabs>
          <w:tab w:val="left" w:pos="31"/>
        </w:tabs>
        <w:ind w:firstLine="26"/>
        <w:outlineLvl w:val="0"/>
        <w:rPr>
          <w:rFonts w:asciiTheme="minorBidi" w:hAnsiTheme="minorBidi" w:cstheme="minorBidi"/>
          <w:b/>
          <w:bCs/>
          <w:rtl/>
        </w:rPr>
      </w:pPr>
    </w:p>
    <w:p w14:paraId="6D53C4A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439037E" w14:textId="77777777" w:rsidTr="009D623E">
        <w:tc>
          <w:tcPr>
            <w:tcW w:w="4638" w:type="dxa"/>
            <w:shd w:val="clear" w:color="auto" w:fill="auto"/>
          </w:tcPr>
          <w:p w14:paraId="41AB506B" w14:textId="77777777" w:rsidR="001B4317" w:rsidRPr="001B4317" w:rsidRDefault="005C7979" w:rsidP="00BE28A4">
            <w:r>
              <w:rPr>
                <w:rFonts w:asciiTheme="minorBidi" w:hAnsiTheme="minorBidi" w:cstheme="minorBidi"/>
                <w:b/>
                <w:bCs/>
                <w:color w:val="000000"/>
                <w:rtl/>
              </w:rPr>
              <w:t>צפרירים 14 , רמות</w:t>
            </w:r>
          </w:p>
        </w:tc>
      </w:tr>
    </w:tbl>
    <w:p w14:paraId="7A47E4D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DC7446E" w14:textId="77777777" w:rsidTr="009D623E">
        <w:tc>
          <w:tcPr>
            <w:tcW w:w="0" w:type="auto"/>
            <w:shd w:val="clear" w:color="auto" w:fill="auto"/>
          </w:tcPr>
          <w:p w14:paraId="3322234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FB056A6"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AF901C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7554C49" w14:textId="77777777" w:rsidTr="009D623E">
        <w:tc>
          <w:tcPr>
            <w:tcW w:w="0" w:type="auto"/>
            <w:shd w:val="clear" w:color="auto" w:fill="auto"/>
          </w:tcPr>
          <w:p w14:paraId="10990EE6" w14:textId="77777777" w:rsidR="001B4317" w:rsidRPr="001B4317" w:rsidRDefault="001B4317" w:rsidP="00BE28A4">
            <w:pPr>
              <w:rPr>
                <w:rFonts w:asciiTheme="minorBidi" w:hAnsiTheme="minorBidi" w:cstheme="minorBidi"/>
                <w:bCs/>
              </w:rPr>
            </w:pPr>
            <w:r>
              <w:rPr>
                <w:rFonts w:cs="Arial" w:hint="cs"/>
                <w:rtl/>
              </w:rPr>
              <w:t>30716</w:t>
            </w:r>
          </w:p>
        </w:tc>
        <w:tc>
          <w:tcPr>
            <w:tcW w:w="0" w:type="auto"/>
            <w:shd w:val="clear" w:color="auto" w:fill="auto"/>
          </w:tcPr>
          <w:p w14:paraId="5ADD466D" w14:textId="77777777" w:rsidR="001B4317" w:rsidRPr="001B4317" w:rsidRDefault="001B4317" w:rsidP="00BE28A4">
            <w:pPr>
              <w:rPr>
                <w:rFonts w:asciiTheme="minorBidi" w:hAnsiTheme="minorBidi" w:cstheme="minorBidi"/>
                <w:rtl/>
              </w:rPr>
            </w:pPr>
            <w:r>
              <w:rPr>
                <w:rFonts w:cs="Arial" w:hint="cs"/>
                <w:rtl/>
              </w:rPr>
              <w:t>11</w:t>
            </w:r>
          </w:p>
        </w:tc>
        <w:tc>
          <w:tcPr>
            <w:tcW w:w="2468" w:type="dxa"/>
            <w:shd w:val="clear" w:color="auto" w:fill="auto"/>
          </w:tcPr>
          <w:p w14:paraId="75E39843" w14:textId="77777777" w:rsidR="001B4317" w:rsidRPr="001B4317" w:rsidRDefault="001B4317" w:rsidP="00BE28A4">
            <w:pPr>
              <w:jc w:val="center"/>
              <w:rPr>
                <w:rFonts w:asciiTheme="minorBidi" w:hAnsiTheme="minorBidi" w:cstheme="minorBidi"/>
              </w:rPr>
            </w:pPr>
            <w:r>
              <w:rPr>
                <w:rFonts w:cs="Arial" w:hint="cs"/>
                <w:rtl/>
              </w:rPr>
              <w:t>כן</w:t>
            </w:r>
          </w:p>
        </w:tc>
      </w:tr>
    </w:tbl>
    <w:p w14:paraId="5E5C4F6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52F6E4F6" w14:textId="77777777" w:rsidTr="009D623E">
        <w:tc>
          <w:tcPr>
            <w:tcW w:w="1040" w:type="dxa"/>
            <w:shd w:val="clear" w:color="auto" w:fill="auto"/>
            <w:vAlign w:val="center"/>
          </w:tcPr>
          <w:p w14:paraId="166010A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E6C449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A8F3D5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431750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8640E8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18EEBC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2990EFC" w14:textId="77777777" w:rsidTr="009D623E">
        <w:tc>
          <w:tcPr>
            <w:tcW w:w="1040" w:type="dxa"/>
            <w:shd w:val="clear" w:color="auto" w:fill="auto"/>
            <w:vAlign w:val="center"/>
          </w:tcPr>
          <w:p w14:paraId="64BAA4C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1700</w:t>
            </w:r>
          </w:p>
        </w:tc>
        <w:tc>
          <w:tcPr>
            <w:tcW w:w="1980" w:type="dxa"/>
            <w:shd w:val="clear" w:color="auto" w:fill="auto"/>
            <w:vAlign w:val="center"/>
          </w:tcPr>
          <w:p w14:paraId="674F75D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E68073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10/11/1977</w:t>
            </w:r>
          </w:p>
        </w:tc>
        <w:tc>
          <w:tcPr>
            <w:tcW w:w="1421" w:type="dxa"/>
            <w:shd w:val="clear" w:color="auto" w:fill="auto"/>
            <w:vAlign w:val="center"/>
          </w:tcPr>
          <w:p w14:paraId="27E930C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80128D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F89C00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67D6052" w14:textId="77777777" w:rsidTr="009D623E">
        <w:tc>
          <w:tcPr>
            <w:tcW w:w="1040" w:type="dxa"/>
            <w:shd w:val="clear" w:color="auto" w:fill="auto"/>
            <w:vAlign w:val="center"/>
          </w:tcPr>
          <w:p w14:paraId="44E09AB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1861</w:t>
            </w:r>
          </w:p>
        </w:tc>
        <w:tc>
          <w:tcPr>
            <w:tcW w:w="1980" w:type="dxa"/>
            <w:shd w:val="clear" w:color="auto" w:fill="auto"/>
            <w:vAlign w:val="center"/>
          </w:tcPr>
          <w:p w14:paraId="779CF92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C107D9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02/12/1976</w:t>
            </w:r>
          </w:p>
        </w:tc>
        <w:tc>
          <w:tcPr>
            <w:tcW w:w="1421" w:type="dxa"/>
            <w:shd w:val="clear" w:color="auto" w:fill="auto"/>
            <w:vAlign w:val="center"/>
          </w:tcPr>
          <w:p w14:paraId="7FAE7A3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392AB6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CC757B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00DBBBA" w14:textId="77777777" w:rsidTr="009D623E">
        <w:tc>
          <w:tcPr>
            <w:tcW w:w="1040" w:type="dxa"/>
            <w:shd w:val="clear" w:color="auto" w:fill="auto"/>
            <w:vAlign w:val="center"/>
          </w:tcPr>
          <w:p w14:paraId="22E51D4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5/27/01</w:t>
            </w:r>
          </w:p>
        </w:tc>
        <w:tc>
          <w:tcPr>
            <w:tcW w:w="1980" w:type="dxa"/>
            <w:shd w:val="clear" w:color="auto" w:fill="auto"/>
            <w:vAlign w:val="center"/>
          </w:tcPr>
          <w:p w14:paraId="4AA01CE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B82B9E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20/03/1985</w:t>
            </w:r>
          </w:p>
        </w:tc>
        <w:tc>
          <w:tcPr>
            <w:tcW w:w="1421" w:type="dxa"/>
            <w:shd w:val="clear" w:color="auto" w:fill="auto"/>
            <w:vAlign w:val="center"/>
          </w:tcPr>
          <w:p w14:paraId="61223B1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941C47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B1BAEC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CAD910A" w14:textId="77777777" w:rsidTr="009D623E">
        <w:tc>
          <w:tcPr>
            <w:tcW w:w="1040" w:type="dxa"/>
            <w:shd w:val="clear" w:color="auto" w:fill="auto"/>
            <w:vAlign w:val="center"/>
          </w:tcPr>
          <w:p w14:paraId="49E78C8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5062</w:t>
            </w:r>
          </w:p>
        </w:tc>
        <w:tc>
          <w:tcPr>
            <w:tcW w:w="1980" w:type="dxa"/>
            <w:shd w:val="clear" w:color="auto" w:fill="auto"/>
            <w:vAlign w:val="center"/>
          </w:tcPr>
          <w:p w14:paraId="530745E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9126CF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21/04/2000</w:t>
            </w:r>
          </w:p>
        </w:tc>
        <w:tc>
          <w:tcPr>
            <w:tcW w:w="1421" w:type="dxa"/>
            <w:shd w:val="clear" w:color="auto" w:fill="auto"/>
            <w:vAlign w:val="center"/>
          </w:tcPr>
          <w:p w14:paraId="32EC023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31E162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444C104" w14:textId="77777777" w:rsidR="001B4317" w:rsidRPr="001B4317" w:rsidRDefault="001B4317" w:rsidP="00BE28A4">
            <w:pPr>
              <w:tabs>
                <w:tab w:val="left" w:pos="31"/>
              </w:tabs>
              <w:jc w:val="right"/>
              <w:outlineLvl w:val="0"/>
              <w:rPr>
                <w:rFonts w:asciiTheme="minorBidi" w:hAnsiTheme="minorBidi" w:cstheme="minorBidi"/>
                <w:rtl/>
              </w:rPr>
            </w:pPr>
          </w:p>
        </w:tc>
      </w:tr>
    </w:tbl>
    <w:p w14:paraId="59A21DA0" w14:textId="77777777" w:rsidR="001B4317" w:rsidRPr="001B4317" w:rsidRDefault="001B4317" w:rsidP="001B4317">
      <w:pPr>
        <w:tabs>
          <w:tab w:val="left" w:pos="31"/>
        </w:tabs>
        <w:ind w:firstLine="26"/>
        <w:outlineLvl w:val="0"/>
        <w:rPr>
          <w:rFonts w:asciiTheme="minorBidi" w:hAnsiTheme="minorBidi" w:cstheme="minorBidi"/>
          <w:b/>
          <w:bCs/>
          <w:rtl/>
        </w:rPr>
      </w:pPr>
    </w:p>
    <w:p w14:paraId="3B5759A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FCD05B1" w14:textId="77777777" w:rsidTr="00CE6010">
        <w:tc>
          <w:tcPr>
            <w:tcW w:w="0" w:type="auto"/>
          </w:tcPr>
          <w:p w14:paraId="2117C718" w14:textId="77777777" w:rsidR="00654C80" w:rsidRDefault="00A25F3B" w:rsidP="00654C80">
            <w:pPr>
              <w:rPr>
                <w:rtl/>
              </w:rPr>
            </w:pPr>
          </w:p>
          <w:p w14:paraId="283DB29F" w14:textId="77777777" w:rsidR="00654C80" w:rsidRDefault="00A25F3B" w:rsidP="00654C80">
            <w:pPr>
              <w:rPr>
                <w:rtl/>
              </w:rPr>
            </w:pPr>
            <w:r>
              <w:rPr>
                <w:rFonts w:cs="David" w:hint="cs"/>
                <w:color w:val="000000"/>
                <w:rtl/>
              </w:rPr>
              <w:t>‏‎ ‎</w:t>
            </w:r>
          </w:p>
          <w:p w14:paraId="61FA3B80" w14:textId="77777777" w:rsidR="00654C80" w:rsidRDefault="00A25F3B" w:rsidP="00654C80">
            <w:pPr>
              <w:rPr>
                <w:rtl/>
              </w:rPr>
            </w:pPr>
          </w:p>
          <w:p w14:paraId="57C9911D" w14:textId="77777777" w:rsidR="00654C80" w:rsidRDefault="00A25F3B" w:rsidP="00654C80">
            <w:pPr>
              <w:rPr>
                <w:rtl/>
              </w:rPr>
            </w:pPr>
            <w:r>
              <w:rPr>
                <w:rFonts w:cs="David" w:hint="cs"/>
                <w:color w:val="000000"/>
                <w:rtl/>
              </w:rPr>
              <w:t>‏היתרים קודמים בחלקה‏ ‏:‏</w:t>
            </w:r>
          </w:p>
          <w:p w14:paraId="6AD0E9C9" w14:textId="77777777" w:rsidR="00654C80" w:rsidRDefault="00A25F3B" w:rsidP="00654C80">
            <w:pPr>
              <w:rPr>
                <w:rtl/>
              </w:rPr>
            </w:pPr>
          </w:p>
          <w:p w14:paraId="6BA5C591" w14:textId="77777777" w:rsidR="00654C80" w:rsidRDefault="00A25F3B" w:rsidP="00654C80">
            <w:pPr>
              <w:rPr>
                <w:rtl/>
              </w:rPr>
            </w:pPr>
            <w:r>
              <w:rPr>
                <w:rFonts w:cs="David" w:hint="cs"/>
                <w:color w:val="000000"/>
                <w:rtl/>
              </w:rPr>
              <w:t>‏‏ע"פ נתוני המערכת‏‏ היתר רלוונטי שהופק בחלקה הנידונה הינו:‏</w:t>
            </w:r>
          </w:p>
          <w:p w14:paraId="51994E20" w14:textId="77777777" w:rsidR="00654C80" w:rsidRDefault="00A25F3B" w:rsidP="00654C80">
            <w:pPr>
              <w:rPr>
                <w:rtl/>
              </w:rPr>
            </w:pPr>
          </w:p>
          <w:p w14:paraId="0157049C" w14:textId="77777777" w:rsidR="00654C80" w:rsidRDefault="00A25F3B" w:rsidP="00654C80">
            <w:pPr>
              <w:rPr>
                <w:rtl/>
              </w:rPr>
            </w:pPr>
            <w:r>
              <w:rPr>
                <w:rFonts w:cs="David" w:hint="cs"/>
                <w:color w:val="000000"/>
                <w:rtl/>
              </w:rPr>
              <w:t xml:space="preserve">‏‏- בתאריך 08.07.2015 בת.ב 2013/0695.00 ובו אושר "‏‏תוספות </w:t>
            </w:r>
            <w:r>
              <w:rPr>
                <w:rFonts w:cs="David" w:hint="cs"/>
                <w:color w:val="000000"/>
                <w:rtl/>
              </w:rPr>
              <w:t>בניה, ממ"ד ומחסנים".‏</w:t>
            </w:r>
          </w:p>
          <w:p w14:paraId="02588621" w14:textId="77777777" w:rsidR="00654C80" w:rsidRDefault="00A25F3B" w:rsidP="00654C80">
            <w:pPr>
              <w:rPr>
                <w:rtl/>
              </w:rPr>
            </w:pPr>
          </w:p>
          <w:p w14:paraId="191E4EF9" w14:textId="77777777" w:rsidR="00654C80" w:rsidRDefault="00A25F3B" w:rsidP="00654C80">
            <w:pPr>
              <w:rPr>
                <w:rtl/>
              </w:rPr>
            </w:pPr>
            <w:r>
              <w:rPr>
                <w:rFonts w:cs="David" w:hint="cs"/>
                <w:color w:val="000000"/>
                <w:rtl/>
              </w:rPr>
              <w:t>‏‏- בתאריך 07.01.2017 בת.ב 2013/0695.01 ובו אושר "‏‏תוספת מרפסת ובניה על גג.‏‏".‏</w:t>
            </w:r>
          </w:p>
          <w:p w14:paraId="3AC86129" w14:textId="77777777" w:rsidR="00654C80" w:rsidRDefault="00A25F3B" w:rsidP="00654C80">
            <w:pPr>
              <w:rPr>
                <w:rtl/>
              </w:rPr>
            </w:pPr>
          </w:p>
          <w:p w14:paraId="34444404" w14:textId="77777777" w:rsidR="00654C80" w:rsidRDefault="00A25F3B" w:rsidP="00654C80">
            <w:pPr>
              <w:rPr>
                <w:rtl/>
              </w:rPr>
            </w:pPr>
            <w:r>
              <w:rPr>
                <w:rFonts w:cs="David" w:hint="cs"/>
                <w:color w:val="000000"/>
                <w:rtl/>
              </w:rPr>
              <w:t>‏‏- בתאריך 31.01.2019 בת.ב 2013/0695.02 ובו אושר "‏‏חידוש היתר 111606 בתיק רישוי מקורי 2013/695.01‏‏". ‏</w:t>
            </w:r>
          </w:p>
          <w:p w14:paraId="39F20EA4" w14:textId="77777777" w:rsidR="00654C80" w:rsidRDefault="00A25F3B" w:rsidP="00654C80">
            <w:pPr>
              <w:rPr>
                <w:rtl/>
              </w:rPr>
            </w:pPr>
          </w:p>
          <w:p w14:paraId="16288478" w14:textId="77777777" w:rsidR="00654C80" w:rsidRDefault="00A25F3B" w:rsidP="00654C80">
            <w:pPr>
              <w:rPr>
                <w:rtl/>
              </w:rPr>
            </w:pPr>
            <w:r>
              <w:rPr>
                <w:rFonts w:cs="David" w:hint="cs"/>
                <w:color w:val="000000"/>
                <w:rtl/>
              </w:rPr>
              <w:t>‏‏- בתאריך 10.04.2024 בת.ב 2013/0695.03 ובו אושר "‏‏מבקשים תוספות בניה ע"פ תב"ע, ממ"ד, מחסנים ומרפסות‏‏".‏</w:t>
            </w:r>
          </w:p>
          <w:p w14:paraId="2B6EAFBC" w14:textId="77777777" w:rsidR="00654C80" w:rsidRDefault="00A25F3B" w:rsidP="00654C80">
            <w:pPr>
              <w:rPr>
                <w:rtl/>
              </w:rPr>
            </w:pPr>
          </w:p>
          <w:p w14:paraId="5058855B" w14:textId="77777777" w:rsidR="00654C80" w:rsidRDefault="00A25F3B" w:rsidP="00654C80">
            <w:pPr>
              <w:rPr>
                <w:rtl/>
              </w:rPr>
            </w:pPr>
            <w:r>
              <w:rPr>
                <w:rFonts w:cs="David" w:hint="cs"/>
                <w:color w:val="000000"/>
                <w:rtl/>
              </w:rPr>
              <w:t>‏‏- בתאריך 01.09.2024 בת.ב 2013/0695.04 ובו אושר "‏‏תוספת בניה לפי תב"ע ‏‏וממ"דים‏‏ ומחסנים‏‏".‏</w:t>
            </w:r>
          </w:p>
          <w:p w14:paraId="6F00C787" w14:textId="77777777" w:rsidR="00654C80" w:rsidRDefault="00A25F3B" w:rsidP="00654C80">
            <w:pPr>
              <w:rPr>
                <w:rtl/>
              </w:rPr>
            </w:pPr>
          </w:p>
          <w:p w14:paraId="0BF36D39" w14:textId="77777777" w:rsidR="00654C80" w:rsidRDefault="00A25F3B" w:rsidP="00654C80">
            <w:pPr>
              <w:rPr>
                <w:rtl/>
              </w:rPr>
            </w:pPr>
            <w:r>
              <w:rPr>
                <w:rFonts w:cs="David" w:hint="cs"/>
                <w:color w:val="000000"/>
                <w:rtl/>
              </w:rPr>
              <w:t>‏‏- בתאריך 14.11.2024 בת.ב 2013/0695.05 ובו אושר "‏‏הכשרת מרפסת שנבנתה במיקום ובגודל שונים ממה שאושר בתיק 2006/270.2‏‏".‏</w:t>
            </w:r>
          </w:p>
          <w:p w14:paraId="14B1DBD5" w14:textId="77777777" w:rsidR="00654C80" w:rsidRDefault="00A25F3B" w:rsidP="00654C80">
            <w:pPr>
              <w:rPr>
                <w:rtl/>
              </w:rPr>
            </w:pPr>
          </w:p>
          <w:p w14:paraId="064B2FBB" w14:textId="77777777" w:rsidR="00654C80" w:rsidRDefault="00A25F3B" w:rsidP="00654C80">
            <w:pPr>
              <w:rPr>
                <w:rtl/>
              </w:rPr>
            </w:pPr>
            <w:r>
              <w:rPr>
                <w:rFonts w:cs="David" w:hint="cs"/>
                <w:color w:val="000000"/>
                <w:rtl/>
              </w:rPr>
              <w:t>‏‏- בתאריך 27.10.2024 בת.ב 2013/0695.06 ובו אושר "‏‏תוספת מחסנים בחלל בבני‏‏י‏‏ן קיים.‏‏".‏</w:t>
            </w:r>
          </w:p>
          <w:p w14:paraId="0D72D900" w14:textId="77777777" w:rsidR="00654C80" w:rsidRDefault="00A25F3B" w:rsidP="00654C80">
            <w:pPr>
              <w:rPr>
                <w:rtl/>
              </w:rPr>
            </w:pPr>
          </w:p>
          <w:p w14:paraId="09FB9418" w14:textId="77777777" w:rsidR="00654C80" w:rsidRDefault="00A25F3B" w:rsidP="00654C80">
            <w:pPr>
              <w:rPr>
                <w:rtl/>
              </w:rPr>
            </w:pPr>
            <w:r>
              <w:rPr>
                <w:rFonts w:cs="David" w:hint="cs"/>
                <w:color w:val="000000"/>
                <w:rtl/>
              </w:rPr>
              <w:t>‏‏- בתאריך 18.08.2014 בת.ב 2013/0001.00 ובו אושר "‏‏תוספת ‏‏בנייה‏‏".‏</w:t>
            </w:r>
          </w:p>
          <w:p w14:paraId="136D0DF3" w14:textId="77777777" w:rsidR="00654C80" w:rsidRDefault="00A25F3B" w:rsidP="00654C80">
            <w:pPr>
              <w:rPr>
                <w:rtl/>
              </w:rPr>
            </w:pPr>
          </w:p>
          <w:p w14:paraId="59BCE3B7" w14:textId="77777777" w:rsidR="00654C80" w:rsidRDefault="00A25F3B" w:rsidP="00654C80">
            <w:pPr>
              <w:rPr>
                <w:rtl/>
              </w:rPr>
            </w:pPr>
            <w:r>
              <w:rPr>
                <w:rFonts w:cs="David" w:hint="cs"/>
                <w:color w:val="000000"/>
                <w:rtl/>
              </w:rPr>
              <w:t>‏‏- בתאריך 07.10.2019 בת.ב 2017/0557.00 ובו אושר "‏‏תוספת בנייה, חדר מחוזק, ומרפסות.‏‏"‏</w:t>
            </w:r>
          </w:p>
          <w:p w14:paraId="3E78C56A" w14:textId="77777777" w:rsidR="00654C80" w:rsidRDefault="00A25F3B" w:rsidP="00654C80">
            <w:pPr>
              <w:rPr>
                <w:rtl/>
              </w:rPr>
            </w:pPr>
          </w:p>
          <w:p w14:paraId="3A3A367F" w14:textId="77777777" w:rsidR="00654C80" w:rsidRDefault="00A25F3B" w:rsidP="00654C80">
            <w:pPr>
              <w:rPr>
                <w:rtl/>
              </w:rPr>
            </w:pPr>
            <w:r>
              <w:rPr>
                <w:rFonts w:cs="David" w:hint="cs"/>
                <w:color w:val="000000"/>
                <w:rtl/>
              </w:rPr>
              <w:t>‏‎ ‎</w:t>
            </w:r>
          </w:p>
          <w:p w14:paraId="66496872" w14:textId="77777777" w:rsidR="00654C80" w:rsidRDefault="00A25F3B" w:rsidP="00654C80">
            <w:pPr>
              <w:rPr>
                <w:rtl/>
              </w:rPr>
            </w:pPr>
          </w:p>
          <w:p w14:paraId="2938D41A" w14:textId="77777777" w:rsidR="00654C80" w:rsidRDefault="00A25F3B" w:rsidP="00654C80">
            <w:pPr>
              <w:rPr>
                <w:rtl/>
              </w:rPr>
            </w:pPr>
            <w:r>
              <w:rPr>
                <w:rFonts w:cs="David" w:hint="cs"/>
                <w:color w:val="000000"/>
                <w:rtl/>
              </w:rPr>
              <w:t>‏‏מהות הבקשה‏‏ המ‏‏וצעת‏‏:‏‏ ‏</w:t>
            </w:r>
          </w:p>
          <w:p w14:paraId="042DB880" w14:textId="77777777" w:rsidR="00654C80" w:rsidRDefault="00A25F3B" w:rsidP="00654C80">
            <w:pPr>
              <w:rPr>
                <w:rtl/>
              </w:rPr>
            </w:pPr>
          </w:p>
          <w:p w14:paraId="690BABD0" w14:textId="77777777" w:rsidR="00654C80" w:rsidRDefault="00A25F3B" w:rsidP="00654C80">
            <w:pPr>
              <w:rPr>
                <w:rtl/>
              </w:rPr>
            </w:pPr>
            <w:r>
              <w:rPr>
                <w:rFonts w:cs="David" w:hint="cs"/>
                <w:color w:val="000000"/>
                <w:rtl/>
              </w:rPr>
              <w:t>‏‏בשכונת רמות ברחוב צפרירים 3-9 בניין מדורג, בן 4 קומות וקומה תת קרקעית. ‏</w:t>
            </w:r>
          </w:p>
          <w:p w14:paraId="7FCB35EE" w14:textId="77777777" w:rsidR="00654C80" w:rsidRDefault="00A25F3B" w:rsidP="00654C80">
            <w:pPr>
              <w:rPr>
                <w:rtl/>
              </w:rPr>
            </w:pPr>
          </w:p>
          <w:p w14:paraId="31E0F6D4" w14:textId="77777777" w:rsidR="00654C80" w:rsidRDefault="00A25F3B" w:rsidP="00654C80">
            <w:pPr>
              <w:rPr>
                <w:rtl/>
              </w:rPr>
            </w:pPr>
            <w:r>
              <w:rPr>
                <w:rFonts w:cs="David" w:hint="cs"/>
                <w:color w:val="000000"/>
                <w:rtl/>
              </w:rPr>
              <w:t>‏‏גוש: 30716 חלקה: 11.‏</w:t>
            </w:r>
          </w:p>
          <w:p w14:paraId="1E69F72A" w14:textId="77777777" w:rsidR="00654C80" w:rsidRDefault="00A25F3B" w:rsidP="00654C80">
            <w:pPr>
              <w:rPr>
                <w:rtl/>
              </w:rPr>
            </w:pPr>
          </w:p>
          <w:p w14:paraId="623BB90F" w14:textId="77777777" w:rsidR="00654C80" w:rsidRDefault="00A25F3B" w:rsidP="00654C80">
            <w:pPr>
              <w:rPr>
                <w:rtl/>
              </w:rPr>
            </w:pPr>
            <w:r>
              <w:rPr>
                <w:rFonts w:cs="David" w:hint="cs"/>
                <w:color w:val="000000"/>
                <w:rtl/>
              </w:rPr>
              <w:t>‏‏ ‏</w:t>
            </w:r>
          </w:p>
          <w:p w14:paraId="28375422" w14:textId="77777777" w:rsidR="00654C80" w:rsidRDefault="00A25F3B" w:rsidP="00654C80">
            <w:pPr>
              <w:rPr>
                <w:rtl/>
              </w:rPr>
            </w:pPr>
          </w:p>
          <w:p w14:paraId="6DA37477" w14:textId="77777777" w:rsidR="00654C80" w:rsidRDefault="00A25F3B" w:rsidP="00654C80">
            <w:pPr>
              <w:rPr>
                <w:rtl/>
              </w:rPr>
            </w:pPr>
            <w:r>
              <w:rPr>
                <w:rFonts w:cs="David" w:hint="cs"/>
                <w:color w:val="000000"/>
                <w:rtl/>
              </w:rPr>
              <w:t>‏‏מצב מוצע‏‏:‏</w:t>
            </w:r>
          </w:p>
          <w:p w14:paraId="32B7EA73" w14:textId="77777777" w:rsidR="00654C80" w:rsidRDefault="00A25F3B" w:rsidP="00654C80">
            <w:pPr>
              <w:rPr>
                <w:rtl/>
              </w:rPr>
            </w:pPr>
          </w:p>
          <w:p w14:paraId="54AA02EF" w14:textId="77777777" w:rsidR="00654C80" w:rsidRDefault="00A25F3B" w:rsidP="00654C80">
            <w:pPr>
              <w:rPr>
                <w:rtl/>
              </w:rPr>
            </w:pPr>
            <w:r>
              <w:rPr>
                <w:rFonts w:cs="David" w:hint="cs"/>
                <w:color w:val="000000"/>
                <w:rtl/>
              </w:rPr>
              <w:t>‏‏קומת קרקע מפלס 1.4+ :‏</w:t>
            </w:r>
          </w:p>
          <w:p w14:paraId="193F7DC4" w14:textId="77777777" w:rsidR="00654C80" w:rsidRDefault="00A25F3B" w:rsidP="00654C80">
            <w:pPr>
              <w:rPr>
                <w:rtl/>
              </w:rPr>
            </w:pPr>
          </w:p>
          <w:p w14:paraId="33C8941B" w14:textId="77777777" w:rsidR="00654C80" w:rsidRDefault="00A25F3B" w:rsidP="00654C80">
            <w:pPr>
              <w:rPr>
                <w:rtl/>
              </w:rPr>
            </w:pPr>
            <w:r>
              <w:rPr>
                <w:rFonts w:cs="David" w:hint="cs"/>
                <w:color w:val="000000"/>
                <w:rtl/>
              </w:rPr>
              <w:t xml:space="preserve">‏‏דירה מס' 14- מוצעת מרפסת </w:t>
            </w:r>
            <w:r>
              <w:rPr>
                <w:rFonts w:cs="David" w:hint="cs"/>
                <w:color w:val="000000"/>
                <w:rtl/>
              </w:rPr>
              <w:t>ושינויים בפתחים. ‏</w:t>
            </w:r>
          </w:p>
          <w:p w14:paraId="30E6A9B9" w14:textId="77777777" w:rsidR="00654C80" w:rsidRDefault="00A25F3B" w:rsidP="00654C80">
            <w:pPr>
              <w:rPr>
                <w:rtl/>
              </w:rPr>
            </w:pPr>
          </w:p>
          <w:p w14:paraId="1C09F6DA" w14:textId="77777777" w:rsidR="00654C80" w:rsidRDefault="00A25F3B" w:rsidP="00654C80">
            <w:pPr>
              <w:rPr>
                <w:rtl/>
              </w:rPr>
            </w:pPr>
            <w:r>
              <w:rPr>
                <w:rFonts w:cs="David" w:hint="cs"/>
                <w:color w:val="000000"/>
                <w:rtl/>
              </w:rPr>
              <w:t>‏‏קומה א' במפלס 4.35+:‏</w:t>
            </w:r>
          </w:p>
          <w:p w14:paraId="454FB81A" w14:textId="77777777" w:rsidR="00654C80" w:rsidRDefault="00A25F3B" w:rsidP="00654C80">
            <w:pPr>
              <w:rPr>
                <w:rtl/>
              </w:rPr>
            </w:pPr>
          </w:p>
          <w:p w14:paraId="1E568C0C" w14:textId="77777777" w:rsidR="00654C80" w:rsidRDefault="00A25F3B" w:rsidP="00654C80">
            <w:pPr>
              <w:rPr>
                <w:rtl/>
              </w:rPr>
            </w:pPr>
            <w:r>
              <w:rPr>
                <w:rFonts w:cs="David" w:hint="cs"/>
                <w:color w:val="000000"/>
                <w:rtl/>
              </w:rPr>
              <w:t>‏‏דירה מס' 12- מוצעות מרפסות זיז ושינוי בפתחים. ‏</w:t>
            </w:r>
          </w:p>
          <w:p w14:paraId="79477096" w14:textId="77777777" w:rsidR="00654C80" w:rsidRDefault="00A25F3B" w:rsidP="00654C80">
            <w:pPr>
              <w:rPr>
                <w:rtl/>
              </w:rPr>
            </w:pPr>
          </w:p>
          <w:p w14:paraId="44B72E97" w14:textId="77777777" w:rsidR="00654C80" w:rsidRDefault="00A25F3B" w:rsidP="00654C80">
            <w:pPr>
              <w:rPr>
                <w:rtl/>
              </w:rPr>
            </w:pPr>
            <w:r>
              <w:rPr>
                <w:rFonts w:cs="David" w:hint="cs"/>
                <w:color w:val="000000"/>
                <w:rtl/>
              </w:rPr>
              <w:t>‏‏קומה ב' במפלס 7.25+:‏</w:t>
            </w:r>
          </w:p>
          <w:p w14:paraId="428339B0" w14:textId="77777777" w:rsidR="00654C80" w:rsidRDefault="00A25F3B" w:rsidP="00654C80">
            <w:pPr>
              <w:rPr>
                <w:rtl/>
              </w:rPr>
            </w:pPr>
          </w:p>
          <w:p w14:paraId="3F48DED1" w14:textId="77777777" w:rsidR="00654C80" w:rsidRDefault="00A25F3B" w:rsidP="00654C80">
            <w:pPr>
              <w:rPr>
                <w:rtl/>
              </w:rPr>
            </w:pPr>
            <w:r>
              <w:rPr>
                <w:rFonts w:cs="David" w:hint="cs"/>
                <w:color w:val="000000"/>
                <w:rtl/>
              </w:rPr>
              <w:t>‏‏דירה מס' 14- מוצעת מרפסת זיז ושינוי בפתחים ובמחיצות. ‏</w:t>
            </w:r>
          </w:p>
          <w:p w14:paraId="6998D582" w14:textId="77777777" w:rsidR="00654C80" w:rsidRDefault="00A25F3B" w:rsidP="00654C80">
            <w:pPr>
              <w:rPr>
                <w:rtl/>
              </w:rPr>
            </w:pPr>
          </w:p>
          <w:p w14:paraId="2743D769" w14:textId="77777777" w:rsidR="00654C80" w:rsidRDefault="00A25F3B" w:rsidP="00654C80">
            <w:pPr>
              <w:rPr>
                <w:rtl/>
              </w:rPr>
            </w:pPr>
            <w:r>
              <w:rPr>
                <w:rFonts w:cs="David" w:hint="cs"/>
                <w:color w:val="000000"/>
                <w:rtl/>
              </w:rPr>
              <w:t>‏‏קומה ג' במפלס 10.15+:‏</w:t>
            </w:r>
          </w:p>
          <w:p w14:paraId="70ABA24C" w14:textId="77777777" w:rsidR="00654C80" w:rsidRDefault="00A25F3B" w:rsidP="00654C80">
            <w:pPr>
              <w:rPr>
                <w:rtl/>
              </w:rPr>
            </w:pPr>
          </w:p>
          <w:p w14:paraId="037E1E92" w14:textId="77777777" w:rsidR="00654C80" w:rsidRDefault="00A25F3B" w:rsidP="00654C80">
            <w:pPr>
              <w:rPr>
                <w:rtl/>
              </w:rPr>
            </w:pPr>
            <w:r>
              <w:rPr>
                <w:rFonts w:cs="David" w:hint="cs"/>
                <w:color w:val="000000"/>
                <w:rtl/>
              </w:rPr>
              <w:t>‏‏דירה מס' 14- מוצעת מרפסת זיז ושינוי בפתחים. ‏</w:t>
            </w:r>
          </w:p>
          <w:p w14:paraId="18677C51" w14:textId="77777777" w:rsidR="00654C80" w:rsidRDefault="00A25F3B" w:rsidP="00654C80">
            <w:pPr>
              <w:rPr>
                <w:rtl/>
              </w:rPr>
            </w:pPr>
          </w:p>
          <w:p w14:paraId="5518E885" w14:textId="77777777" w:rsidR="00654C80" w:rsidRDefault="00A25F3B" w:rsidP="00654C80">
            <w:pPr>
              <w:rPr>
                <w:rtl/>
              </w:rPr>
            </w:pPr>
            <w:r>
              <w:rPr>
                <w:rFonts w:cs="David" w:hint="cs"/>
                <w:color w:val="000000"/>
                <w:rtl/>
              </w:rPr>
              <w:t>‏‏ ‏</w:t>
            </w:r>
          </w:p>
          <w:p w14:paraId="379D1FE4" w14:textId="77777777" w:rsidR="00654C80" w:rsidRDefault="00A25F3B" w:rsidP="00654C80">
            <w:pPr>
              <w:rPr>
                <w:rtl/>
              </w:rPr>
            </w:pPr>
          </w:p>
          <w:p w14:paraId="21DD450C" w14:textId="77777777" w:rsidR="00654C80" w:rsidRDefault="00A25F3B" w:rsidP="00654C80">
            <w:pPr>
              <w:rPr>
                <w:rtl/>
              </w:rPr>
            </w:pPr>
            <w:r>
              <w:rPr>
                <w:rFonts w:cs="David" w:hint="cs"/>
                <w:color w:val="000000"/>
                <w:rtl/>
              </w:rPr>
              <w:t>‏‏פרסום הקלות‏‏:‏</w:t>
            </w:r>
          </w:p>
          <w:p w14:paraId="40AEA152" w14:textId="77777777" w:rsidR="00654C80" w:rsidRDefault="00A25F3B" w:rsidP="00654C80">
            <w:pPr>
              <w:rPr>
                <w:rtl/>
              </w:rPr>
            </w:pPr>
          </w:p>
          <w:p w14:paraId="066F96F7" w14:textId="77777777" w:rsidR="00654C80" w:rsidRDefault="00A25F3B" w:rsidP="00654C80">
            <w:pPr>
              <w:rPr>
                <w:rtl/>
              </w:rPr>
            </w:pPr>
            <w:r>
              <w:rPr>
                <w:rFonts w:cs="David" w:hint="cs"/>
                <w:color w:val="000000"/>
                <w:rtl/>
              </w:rPr>
              <w:t>‏‏במסגרת הבקשה פורסמו הקלות:‏</w:t>
            </w:r>
          </w:p>
          <w:p w14:paraId="01FF42D9" w14:textId="77777777" w:rsidR="00654C80" w:rsidRDefault="00A25F3B" w:rsidP="00654C80">
            <w:pPr>
              <w:rPr>
                <w:rtl/>
              </w:rPr>
            </w:pPr>
          </w:p>
          <w:p w14:paraId="38B42C64" w14:textId="77777777" w:rsidR="00654C80" w:rsidRDefault="00A25F3B" w:rsidP="00654C80">
            <w:pPr>
              <w:rPr>
                <w:rtl/>
              </w:rPr>
            </w:pPr>
            <w:r>
              <w:rPr>
                <w:rFonts w:cs="David" w:hint="cs"/>
                <w:color w:val="000000"/>
                <w:rtl/>
              </w:rPr>
              <w:t>‏‏1."תוספת מרפסות זיזיות בחריגה מקו בניין בעומק‏‎ ‎‏של עד 2 מ' ובשטח של עד 14 מ"ר. "‏</w:t>
            </w:r>
          </w:p>
          <w:p w14:paraId="7317BC96" w14:textId="77777777" w:rsidR="00654C80" w:rsidRDefault="00A25F3B" w:rsidP="00654C80">
            <w:pPr>
              <w:rPr>
                <w:rtl/>
              </w:rPr>
            </w:pPr>
          </w:p>
          <w:p w14:paraId="70AAC98A" w14:textId="77777777" w:rsidR="00654C80" w:rsidRDefault="00A25F3B" w:rsidP="00654C80">
            <w:pPr>
              <w:rPr>
                <w:rtl/>
              </w:rPr>
            </w:pPr>
            <w:r>
              <w:rPr>
                <w:rFonts w:cs="David" w:hint="cs"/>
                <w:color w:val="000000"/>
                <w:rtl/>
              </w:rPr>
              <w:t>‏‏2."בנייה בשונה מנספח הבינוי כולל שינויים בפתחים".‏</w:t>
            </w:r>
          </w:p>
          <w:p w14:paraId="6302A77F" w14:textId="77777777" w:rsidR="00654C80" w:rsidRDefault="00A25F3B" w:rsidP="00654C80">
            <w:pPr>
              <w:rPr>
                <w:rtl/>
              </w:rPr>
            </w:pPr>
          </w:p>
          <w:p w14:paraId="77E0906B" w14:textId="77777777" w:rsidR="00654C80" w:rsidRDefault="00A25F3B" w:rsidP="00654C80">
            <w:pPr>
              <w:rPr>
                <w:rtl/>
              </w:rPr>
            </w:pPr>
            <w:r>
              <w:rPr>
                <w:rFonts w:cs="David" w:hint="cs"/>
                <w:color w:val="000000"/>
                <w:rtl/>
              </w:rPr>
              <w:t xml:space="preserve">‏‏תום מועד התנגדויות בתאריך 31.12.2024 ולפי נתוני </w:t>
            </w:r>
            <w:r>
              <w:rPr>
                <w:rFonts w:cs="David" w:hint="cs"/>
                <w:color w:val="000000"/>
                <w:rtl/>
              </w:rPr>
              <w:t>המערכת לבקשה הנידונה ‏‏לא‏‏ התקבלו התנגדויות.‏</w:t>
            </w:r>
          </w:p>
          <w:p w14:paraId="7D115E8A" w14:textId="77777777" w:rsidR="00654C80" w:rsidRDefault="00A25F3B" w:rsidP="00654C80">
            <w:pPr>
              <w:rPr>
                <w:rtl/>
              </w:rPr>
            </w:pPr>
          </w:p>
          <w:p w14:paraId="1E64D623" w14:textId="77777777" w:rsidR="00654C80" w:rsidRDefault="00A25F3B" w:rsidP="00654C80">
            <w:pPr>
              <w:rPr>
                <w:rtl/>
              </w:rPr>
            </w:pPr>
            <w:r>
              <w:rPr>
                <w:rFonts w:cs="David" w:hint="cs"/>
                <w:color w:val="000000"/>
                <w:rtl/>
              </w:rPr>
              <w:t>‏‏ ‏</w:t>
            </w:r>
          </w:p>
          <w:p w14:paraId="1D77B5E3" w14:textId="77777777" w:rsidR="00654C80" w:rsidRDefault="00A25F3B" w:rsidP="00654C80">
            <w:pPr>
              <w:rPr>
                <w:rtl/>
              </w:rPr>
            </w:pPr>
          </w:p>
          <w:p w14:paraId="14898FA6" w14:textId="77777777" w:rsidR="00654C80" w:rsidRDefault="00A25F3B" w:rsidP="00654C80">
            <w:pPr>
              <w:rPr>
                <w:rtl/>
              </w:rPr>
            </w:pPr>
            <w:r>
              <w:rPr>
                <w:rFonts w:cs="David" w:hint="cs"/>
                <w:color w:val="000000"/>
                <w:rtl/>
              </w:rPr>
              <w:lastRenderedPageBreak/>
              <w:t>‏#x200fבעלי העניין בנכס#x200f#x200f: #x200f</w:t>
            </w:r>
          </w:p>
          <w:p w14:paraId="7C588009" w14:textId="77777777" w:rsidR="00654C80" w:rsidRDefault="00A25F3B" w:rsidP="00654C80">
            <w:pPr>
              <w:rPr>
                <w:rtl/>
              </w:rPr>
            </w:pPr>
          </w:p>
          <w:p w14:paraId="6A34C3F7" w14:textId="77777777" w:rsidR="00654C80" w:rsidRDefault="00A25F3B" w:rsidP="00654C80">
            <w:pPr>
              <w:rPr>
                <w:rtl/>
              </w:rPr>
            </w:pPr>
            <w:r>
              <w:rPr>
                <w:rFonts w:cs="David" w:hint="cs"/>
                <w:color w:val="000000"/>
                <w:rtl/>
              </w:rPr>
              <w:t>‏‏הבנייה מוצעת ע"ג חלק‏‏ה‏‏ מס‏‏'‏‏ ‏‏11.‏</w:t>
            </w:r>
          </w:p>
          <w:p w14:paraId="054ECDC0" w14:textId="77777777" w:rsidR="00654C80" w:rsidRDefault="00A25F3B" w:rsidP="00654C80">
            <w:pPr>
              <w:rPr>
                <w:rtl/>
              </w:rPr>
            </w:pPr>
          </w:p>
          <w:p w14:paraId="3B37EB42" w14:textId="77777777" w:rsidR="00654C80" w:rsidRDefault="00A25F3B" w:rsidP="00654C80">
            <w:pPr>
              <w:rPr>
                <w:rtl/>
              </w:rPr>
            </w:pPr>
            <w:r>
              <w:rPr>
                <w:rFonts w:cs="David" w:hint="cs"/>
                <w:color w:val="000000"/>
                <w:rtl/>
              </w:rPr>
              <w:t>‏‏ בוצע הליך פרסומי‏‏ בתיק לפי‏‏ תקנה‏‏ 149 לחוק‏‏ באחריות ובמסגרת דסק שרות לקוחות במעמד התיק. ‏</w:t>
            </w:r>
          </w:p>
          <w:p w14:paraId="6B4918C4" w14:textId="77777777" w:rsidR="00654C80" w:rsidRDefault="00A25F3B" w:rsidP="00654C80">
            <w:pPr>
              <w:rPr>
                <w:rtl/>
              </w:rPr>
            </w:pPr>
          </w:p>
          <w:p w14:paraId="6E481694" w14:textId="77777777" w:rsidR="00654C80" w:rsidRDefault="00A25F3B" w:rsidP="00654C80">
            <w:pPr>
              <w:rPr>
                <w:rtl/>
              </w:rPr>
            </w:pPr>
            <w:r>
              <w:rPr>
                <w:rFonts w:cs="David" w:hint="cs"/>
                <w:color w:val="000000"/>
                <w:rtl/>
              </w:rPr>
              <w:t>‏‏ ‏</w:t>
            </w:r>
          </w:p>
          <w:p w14:paraId="5E9723E0" w14:textId="77777777" w:rsidR="00654C80" w:rsidRDefault="00A25F3B" w:rsidP="00654C80">
            <w:pPr>
              <w:rPr>
                <w:rtl/>
              </w:rPr>
            </w:pPr>
          </w:p>
          <w:p w14:paraId="674828CE" w14:textId="77777777" w:rsidR="00654C80" w:rsidRDefault="00A25F3B" w:rsidP="00654C80">
            <w:pPr>
              <w:rPr>
                <w:rtl/>
              </w:rPr>
            </w:pPr>
            <w:r>
              <w:rPr>
                <w:rFonts w:cs="David" w:hint="cs"/>
                <w:color w:val="000000"/>
                <w:rtl/>
              </w:rPr>
              <w:t>‏‏ ‏</w:t>
            </w:r>
          </w:p>
          <w:p w14:paraId="56525E45" w14:textId="77777777" w:rsidR="00654C80" w:rsidRDefault="00A25F3B" w:rsidP="00654C80">
            <w:pPr>
              <w:rPr>
                <w:rtl/>
              </w:rPr>
            </w:pPr>
          </w:p>
          <w:p w14:paraId="30F76B70" w14:textId="77777777" w:rsidR="00654C80" w:rsidRDefault="00A25F3B" w:rsidP="00654C80">
            <w:pPr>
              <w:rPr>
                <w:rtl/>
              </w:rPr>
            </w:pPr>
            <w:r>
              <w:rPr>
                <w:rFonts w:cs="David" w:hint="cs"/>
                <w:color w:val="000000"/>
                <w:rtl/>
              </w:rPr>
              <w:t>‏‏ ‏</w:t>
            </w:r>
          </w:p>
          <w:p w14:paraId="1EE17085" w14:textId="77777777" w:rsidR="00654C80" w:rsidRDefault="00A25F3B" w:rsidP="00654C80">
            <w:pPr>
              <w:rPr>
                <w:rtl/>
              </w:rPr>
            </w:pPr>
          </w:p>
          <w:p w14:paraId="49A66712" w14:textId="77777777" w:rsidR="00654C80" w:rsidRDefault="00A25F3B" w:rsidP="00654C80">
            <w:pPr>
              <w:rPr>
                <w:rtl/>
              </w:rPr>
            </w:pPr>
            <w:r>
              <w:rPr>
                <w:rFonts w:cs="David" w:hint="cs"/>
                <w:color w:val="000000"/>
                <w:rtl/>
              </w:rPr>
              <w:t>‏‏ ‏</w:t>
            </w:r>
          </w:p>
        </w:tc>
      </w:tr>
    </w:tbl>
    <w:p w14:paraId="47601D35"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D0220EF" w14:textId="77777777" w:rsidTr="00015A82">
        <w:tc>
          <w:tcPr>
            <w:tcW w:w="1893" w:type="dxa"/>
            <w:tcBorders>
              <w:top w:val="single" w:sz="4" w:space="0" w:color="auto"/>
              <w:left w:val="single" w:sz="4" w:space="0" w:color="auto"/>
              <w:bottom w:val="single" w:sz="4" w:space="0" w:color="auto"/>
              <w:right w:val="single" w:sz="4" w:space="0" w:color="auto"/>
            </w:tcBorders>
          </w:tcPr>
          <w:p w14:paraId="4D4D662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D54AF39"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4D2FB5F" w14:textId="77777777" w:rsidR="00BF1333" w:rsidRDefault="00BF1333">
            <w:pPr>
              <w:jc w:val="center"/>
              <w:rPr>
                <w:rFonts w:ascii="Arial" w:hAnsi="Arial" w:cs="David"/>
                <w:b/>
                <w:bCs/>
              </w:rPr>
            </w:pPr>
          </w:p>
        </w:tc>
      </w:tr>
      <w:tr w:rsidR="00BF1333" w14:paraId="39BDE4E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5B65E38"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0496BAE" w14:textId="77777777" w:rsidR="00BF1333" w:rsidRDefault="00BF1333">
            <w:pPr>
              <w:jc w:val="both"/>
            </w:pPr>
            <w:r>
              <w:rPr>
                <w:rFonts w:cs="Arial" w:hint="cs"/>
                <w:rtl/>
              </w:rPr>
              <w:t>04/02/2025</w:t>
            </w:r>
          </w:p>
        </w:tc>
        <w:tc>
          <w:tcPr>
            <w:tcW w:w="5669" w:type="dxa"/>
          </w:tcPr>
          <w:p w14:paraId="3BB4A3D0" w14:textId="77777777" w:rsidR="00654C80" w:rsidRDefault="00A25F3B" w:rsidP="00654C80">
            <w:pPr>
              <w:rPr>
                <w:rtl/>
              </w:rPr>
            </w:pPr>
          </w:p>
          <w:p w14:paraId="1BFD45D8" w14:textId="77777777" w:rsidR="00654C80" w:rsidRDefault="00A25F3B" w:rsidP="00654C80">
            <w:pPr>
              <w:rPr>
                <w:rtl/>
              </w:rPr>
            </w:pPr>
            <w:r>
              <w:rPr>
                <w:rFonts w:cs="David" w:hint="cs"/>
                <w:color w:val="000000"/>
                <w:rtl/>
              </w:rPr>
              <w:t>‏‎ ‎</w:t>
            </w:r>
          </w:p>
          <w:p w14:paraId="5E6D3CCB" w14:textId="77777777" w:rsidR="00654C80" w:rsidRDefault="00A25F3B" w:rsidP="00654C80">
            <w:pPr>
              <w:rPr>
                <w:rtl/>
              </w:rPr>
            </w:pPr>
          </w:p>
          <w:p w14:paraId="1FC222F9" w14:textId="77777777" w:rsidR="00654C80" w:rsidRDefault="00A25F3B" w:rsidP="00654C80">
            <w:pPr>
              <w:rPr>
                <w:rtl/>
              </w:rPr>
            </w:pPr>
            <w:r>
              <w:rPr>
                <w:rFonts w:cs="David" w:hint="cs"/>
                <w:color w:val="000000"/>
                <w:rtl/>
              </w:rPr>
              <w:t>‏‏ ‏</w:t>
            </w:r>
          </w:p>
          <w:p w14:paraId="75C45B28" w14:textId="77777777" w:rsidR="00654C80" w:rsidRDefault="00A25F3B" w:rsidP="00654C80">
            <w:pPr>
              <w:rPr>
                <w:rtl/>
              </w:rPr>
            </w:pPr>
          </w:p>
          <w:p w14:paraId="08EA1049" w14:textId="77777777" w:rsidR="00654C80" w:rsidRDefault="00A25F3B" w:rsidP="00654C80">
            <w:pPr>
              <w:rPr>
                <w:rtl/>
              </w:rPr>
            </w:pPr>
            <w:r>
              <w:rPr>
                <w:rFonts w:cs="David" w:hint="cs"/>
                <w:color w:val="000000"/>
                <w:rtl/>
              </w:rPr>
              <w:t>‏‏המרפסות זיז המוצעות עומדות בהנחיות המחלקה אין מניעה לאשר בכפוף להצגת טבלה המרכזת חישוב שטחי המרפסות זיז המקורות ולא מקורות. ‏</w:t>
            </w:r>
          </w:p>
          <w:p w14:paraId="167F72A6" w14:textId="77777777" w:rsidR="00654C80" w:rsidRDefault="00A25F3B" w:rsidP="00654C80">
            <w:pPr>
              <w:rPr>
                <w:rtl/>
              </w:rPr>
            </w:pPr>
          </w:p>
          <w:p w14:paraId="325E11A3" w14:textId="77777777" w:rsidR="00654C80" w:rsidRDefault="00A25F3B" w:rsidP="00654C80">
            <w:pPr>
              <w:rPr>
                <w:rtl/>
              </w:rPr>
            </w:pPr>
            <w:r>
              <w:rPr>
                <w:rFonts w:cs="David" w:hint="cs"/>
                <w:color w:val="000000"/>
                <w:rtl/>
              </w:rPr>
              <w:t xml:space="preserve">‏‏-יש לתקן </w:t>
            </w:r>
            <w:r>
              <w:rPr>
                <w:rFonts w:cs="David" w:hint="cs"/>
                <w:color w:val="000000"/>
                <w:rtl/>
              </w:rPr>
              <w:t>את ההערות המסומנות ע"ג תכנית ‏‎a‎‏.‏</w:t>
            </w:r>
          </w:p>
          <w:p w14:paraId="5DD7710E" w14:textId="77777777" w:rsidR="00654C80" w:rsidRDefault="00A25F3B" w:rsidP="00654C80">
            <w:pPr>
              <w:rPr>
                <w:rtl/>
              </w:rPr>
            </w:pPr>
          </w:p>
          <w:p w14:paraId="2D1913EF" w14:textId="77777777" w:rsidR="00654C80" w:rsidRDefault="00A25F3B" w:rsidP="00654C80">
            <w:pPr>
              <w:rPr>
                <w:rtl/>
              </w:rPr>
            </w:pPr>
            <w:r>
              <w:rPr>
                <w:rFonts w:cs="David" w:hint="cs"/>
                <w:color w:val="000000"/>
                <w:rtl/>
              </w:rPr>
              <w:t>‏‏ ‏</w:t>
            </w:r>
          </w:p>
          <w:p w14:paraId="361E763E" w14:textId="77777777" w:rsidR="00654C80" w:rsidRDefault="00A25F3B" w:rsidP="00654C80">
            <w:pPr>
              <w:rPr>
                <w:rtl/>
              </w:rPr>
            </w:pPr>
          </w:p>
          <w:p w14:paraId="49AAE7C3" w14:textId="77777777" w:rsidR="00654C80" w:rsidRDefault="00A25F3B" w:rsidP="00654C80">
            <w:pPr>
              <w:rPr>
                <w:rtl/>
              </w:rPr>
            </w:pPr>
            <w:r>
              <w:rPr>
                <w:rFonts w:cs="David" w:hint="cs"/>
                <w:color w:val="000000"/>
                <w:rtl/>
              </w:rPr>
              <w:t>‏‏מרפסות:‏</w:t>
            </w:r>
          </w:p>
          <w:p w14:paraId="3C8A095E" w14:textId="77777777" w:rsidR="00654C80" w:rsidRDefault="00A25F3B" w:rsidP="00654C80">
            <w:pPr>
              <w:rPr>
                <w:rtl/>
              </w:rPr>
            </w:pPr>
          </w:p>
          <w:p w14:paraId="169639B6" w14:textId="77777777" w:rsidR="00654C80" w:rsidRDefault="00A25F3B" w:rsidP="00654C80">
            <w:pPr>
              <w:rPr>
                <w:rtl/>
              </w:rPr>
            </w:pPr>
            <w:r>
              <w:rPr>
                <w:rFonts w:cs="David" w:hint="cs"/>
                <w:color w:val="000000"/>
                <w:rtl/>
              </w:rPr>
              <w:t>‏‏מוצע בבקשה‏‏: ‏</w:t>
            </w:r>
          </w:p>
          <w:p w14:paraId="1C30B770" w14:textId="77777777" w:rsidR="00654C80" w:rsidRDefault="00A25F3B" w:rsidP="00654C80">
            <w:pPr>
              <w:rPr>
                <w:rtl/>
              </w:rPr>
            </w:pPr>
          </w:p>
          <w:p w14:paraId="13F9FFA2" w14:textId="77777777" w:rsidR="00654C80" w:rsidRDefault="00A25F3B" w:rsidP="00654C80">
            <w:pPr>
              <w:rPr>
                <w:rtl/>
              </w:rPr>
            </w:pPr>
            <w:r>
              <w:rPr>
                <w:rFonts w:cs="David" w:hint="cs"/>
                <w:color w:val="000000"/>
                <w:rtl/>
              </w:rPr>
              <w:t>‏‏קומה ב' במפלס 7.25+:‏</w:t>
            </w:r>
          </w:p>
          <w:p w14:paraId="78D0A950" w14:textId="77777777" w:rsidR="00654C80" w:rsidRDefault="00A25F3B" w:rsidP="00654C80">
            <w:pPr>
              <w:rPr>
                <w:rtl/>
              </w:rPr>
            </w:pPr>
          </w:p>
          <w:p w14:paraId="77FC5C7E" w14:textId="77777777" w:rsidR="00654C80" w:rsidRDefault="00A25F3B" w:rsidP="00654C80">
            <w:pPr>
              <w:rPr>
                <w:rtl/>
              </w:rPr>
            </w:pPr>
            <w:r>
              <w:rPr>
                <w:rFonts w:cs="David" w:hint="cs"/>
                <w:color w:val="000000"/>
                <w:rtl/>
              </w:rPr>
              <w:t>‏‏דירה מס' 14- מוצעת מרפסת חורגת מקו בניין לתוספות זיז ‏</w:t>
            </w:r>
          </w:p>
          <w:p w14:paraId="2775467C" w14:textId="77777777" w:rsidR="00654C80" w:rsidRDefault="00A25F3B" w:rsidP="00654C80">
            <w:pPr>
              <w:rPr>
                <w:rtl/>
              </w:rPr>
            </w:pPr>
          </w:p>
          <w:p w14:paraId="591DCE80" w14:textId="77777777" w:rsidR="00654C80" w:rsidRDefault="00A25F3B" w:rsidP="00654C80">
            <w:pPr>
              <w:rPr>
                <w:rtl/>
              </w:rPr>
            </w:pPr>
            <w:r>
              <w:rPr>
                <w:rFonts w:cs="David" w:hint="cs"/>
                <w:color w:val="000000"/>
                <w:rtl/>
              </w:rPr>
              <w:t>‏‏בשטח- 7.20 מ"ר- עומק במותר. ‏</w:t>
            </w:r>
          </w:p>
          <w:p w14:paraId="6787DAF7" w14:textId="77777777" w:rsidR="00654C80" w:rsidRDefault="00A25F3B" w:rsidP="00654C80">
            <w:pPr>
              <w:rPr>
                <w:rtl/>
              </w:rPr>
            </w:pPr>
          </w:p>
          <w:p w14:paraId="61E82718" w14:textId="77777777" w:rsidR="00654C80" w:rsidRDefault="00A25F3B" w:rsidP="00654C80">
            <w:pPr>
              <w:rPr>
                <w:rtl/>
              </w:rPr>
            </w:pPr>
            <w:r>
              <w:rPr>
                <w:rFonts w:cs="David" w:hint="cs"/>
                <w:color w:val="000000"/>
                <w:rtl/>
              </w:rPr>
              <w:t>‏‏בעומק-1.10מ'- בבקשות בכפפות למתאר ניתן לבקש מרפסות זיז בעומק מעל 1.5 מ' בכפוף להקלה- במעמד פתיחת התיק פורסמה הקלה כנדרש- ‏‏עומק המוצע לא מקובל מבחינה תכנונית.‏</w:t>
            </w:r>
          </w:p>
          <w:p w14:paraId="2230BD1B" w14:textId="77777777" w:rsidR="00654C80" w:rsidRDefault="00A25F3B" w:rsidP="00654C80">
            <w:pPr>
              <w:rPr>
                <w:rtl/>
              </w:rPr>
            </w:pPr>
          </w:p>
          <w:p w14:paraId="42D3722D" w14:textId="77777777" w:rsidR="00654C80" w:rsidRDefault="00A25F3B" w:rsidP="00654C80">
            <w:pPr>
              <w:rPr>
                <w:rtl/>
              </w:rPr>
            </w:pPr>
            <w:r>
              <w:rPr>
                <w:rFonts w:cs="David" w:hint="cs"/>
                <w:color w:val="000000"/>
                <w:rtl/>
              </w:rPr>
              <w:t>‏‏- יש להציג עומק 2.00 מ' בהתאם לקומות מתחת כדי ליצור חזית אחידה. ‏</w:t>
            </w:r>
          </w:p>
          <w:p w14:paraId="44CFF91F" w14:textId="77777777" w:rsidR="00654C80" w:rsidRDefault="00A25F3B" w:rsidP="00654C80">
            <w:pPr>
              <w:rPr>
                <w:rtl/>
              </w:rPr>
            </w:pPr>
          </w:p>
          <w:p w14:paraId="7994ECC1" w14:textId="77777777" w:rsidR="00654C80" w:rsidRDefault="00A25F3B" w:rsidP="00654C80">
            <w:pPr>
              <w:rPr>
                <w:rtl/>
              </w:rPr>
            </w:pPr>
            <w:r>
              <w:rPr>
                <w:rFonts w:cs="David" w:hint="cs"/>
                <w:color w:val="000000"/>
                <w:rtl/>
              </w:rPr>
              <w:t>‏‏במרווח-‏‏ ‏‏קו בניין מאחורי-‏‏ ‏‏ניתנת חריגה של עד 2.00 מ' או 40% מהמרווח לפי הקטן- עומד במותר.‏</w:t>
            </w:r>
          </w:p>
          <w:p w14:paraId="614BA7CA" w14:textId="77777777" w:rsidR="00654C80" w:rsidRDefault="00A25F3B" w:rsidP="00654C80">
            <w:pPr>
              <w:rPr>
                <w:rtl/>
              </w:rPr>
            </w:pPr>
          </w:p>
          <w:p w14:paraId="2E70DE01" w14:textId="77777777" w:rsidR="00654C80" w:rsidRDefault="00A25F3B" w:rsidP="00654C80">
            <w:pPr>
              <w:rPr>
                <w:rtl/>
              </w:rPr>
            </w:pPr>
            <w:r>
              <w:rPr>
                <w:rFonts w:cs="David" w:hint="cs"/>
                <w:color w:val="000000"/>
                <w:rtl/>
              </w:rPr>
              <w:t>‏‏קומה ג' במפלס 10.15+:‏</w:t>
            </w:r>
          </w:p>
          <w:p w14:paraId="3B019C3D" w14:textId="77777777" w:rsidR="00654C80" w:rsidRDefault="00A25F3B" w:rsidP="00654C80">
            <w:pPr>
              <w:rPr>
                <w:rtl/>
              </w:rPr>
            </w:pPr>
          </w:p>
          <w:p w14:paraId="47D39BC3" w14:textId="77777777" w:rsidR="00654C80" w:rsidRDefault="00A25F3B" w:rsidP="00654C80">
            <w:pPr>
              <w:rPr>
                <w:rtl/>
              </w:rPr>
            </w:pPr>
            <w:r>
              <w:rPr>
                <w:rFonts w:cs="David" w:hint="cs"/>
                <w:color w:val="000000"/>
                <w:rtl/>
              </w:rPr>
              <w:t>‏‏דירה מס' 14- מוצעת מרפסת זיז בתחום קווי בניין למרפסות בשטח- 4.38 מ"ר- אין מניעה לאשר. ‏</w:t>
            </w:r>
          </w:p>
          <w:p w14:paraId="1C0B6C3F" w14:textId="77777777" w:rsidR="00654C80" w:rsidRDefault="00A25F3B" w:rsidP="00654C80">
            <w:pPr>
              <w:rPr>
                <w:rtl/>
              </w:rPr>
            </w:pPr>
          </w:p>
          <w:p w14:paraId="7D446FA5" w14:textId="77777777" w:rsidR="00654C80" w:rsidRDefault="00A25F3B" w:rsidP="00654C80">
            <w:pPr>
              <w:rPr>
                <w:rtl/>
              </w:rPr>
            </w:pPr>
            <w:r>
              <w:rPr>
                <w:rFonts w:cs="David" w:hint="cs"/>
                <w:color w:val="000000"/>
                <w:rtl/>
              </w:rPr>
              <w:lastRenderedPageBreak/>
              <w:t>‏‏ע"פ נוהל מחלקתי – המרפסות המוצעות תהנה לפחות שתי מרפסות עוקבות באותה החזית אנכיות או אופקיות‏‏- המרפסות עומדות בהנחיות המחלקה. ‏</w:t>
            </w:r>
          </w:p>
          <w:p w14:paraId="457C0713" w14:textId="77777777" w:rsidR="00654C80" w:rsidRDefault="00A25F3B" w:rsidP="00654C80">
            <w:pPr>
              <w:rPr>
                <w:rtl/>
              </w:rPr>
            </w:pPr>
          </w:p>
          <w:p w14:paraId="422840BD" w14:textId="77777777" w:rsidR="00654C80" w:rsidRDefault="00A25F3B" w:rsidP="00654C80">
            <w:pPr>
              <w:rPr>
                <w:rtl/>
              </w:rPr>
            </w:pPr>
            <w:r>
              <w:rPr>
                <w:rFonts w:cs="David" w:hint="cs"/>
                <w:color w:val="000000"/>
                <w:rtl/>
              </w:rPr>
              <w:t>‏‏-יש להציג חישוב ממוצע מרפסות זיז מקורות ולא מקורות.‏</w:t>
            </w:r>
          </w:p>
          <w:p w14:paraId="1D486E86" w14:textId="77777777" w:rsidR="00654C80" w:rsidRDefault="00A25F3B" w:rsidP="00654C80">
            <w:pPr>
              <w:rPr>
                <w:rtl/>
              </w:rPr>
            </w:pPr>
          </w:p>
          <w:p w14:paraId="7EC4D8AD" w14:textId="77777777" w:rsidR="00654C80" w:rsidRDefault="00A25F3B" w:rsidP="00654C80">
            <w:pPr>
              <w:rPr>
                <w:rtl/>
              </w:rPr>
            </w:pPr>
            <w:r>
              <w:rPr>
                <w:rFonts w:cs="David" w:hint="cs"/>
                <w:color w:val="000000"/>
                <w:rtl/>
              </w:rPr>
              <w:t>‏‏-המרפסות זיז המוצעות בחזית הדרומית/ אחורית ‏‏–‏‏ יש להציג קיר הפרדה חלבי בתוך המרפסת כדי למנוע היזק ראיה. ‏</w:t>
            </w:r>
          </w:p>
          <w:p w14:paraId="60B9686C" w14:textId="77777777" w:rsidR="00654C80" w:rsidRDefault="00A25F3B" w:rsidP="00654C80">
            <w:pPr>
              <w:rPr>
                <w:rtl/>
              </w:rPr>
            </w:pPr>
          </w:p>
          <w:p w14:paraId="43E7CF93" w14:textId="77777777" w:rsidR="00654C80" w:rsidRDefault="00A25F3B" w:rsidP="00654C80">
            <w:pPr>
              <w:rPr>
                <w:rtl/>
              </w:rPr>
            </w:pPr>
            <w:r>
              <w:rPr>
                <w:rFonts w:cs="David" w:hint="cs"/>
                <w:color w:val="000000"/>
                <w:rtl/>
              </w:rPr>
              <w:t>‏‏ ‏</w:t>
            </w:r>
          </w:p>
          <w:p w14:paraId="2F131A29" w14:textId="77777777" w:rsidR="00654C80" w:rsidRDefault="00A25F3B" w:rsidP="00654C80">
            <w:pPr>
              <w:rPr>
                <w:rtl/>
              </w:rPr>
            </w:pPr>
          </w:p>
          <w:p w14:paraId="0ADF75FB" w14:textId="77777777" w:rsidR="00654C80" w:rsidRDefault="00A25F3B" w:rsidP="00654C80">
            <w:pPr>
              <w:rPr>
                <w:rtl/>
              </w:rPr>
            </w:pPr>
            <w:r>
              <w:rPr>
                <w:rFonts w:cs="David" w:hint="cs"/>
                <w:color w:val="000000"/>
                <w:rtl/>
              </w:rPr>
              <w:t>‏‎ ‎</w:t>
            </w:r>
          </w:p>
        </w:tc>
      </w:tr>
      <w:tr w:rsidR="00BF1333" w14:paraId="0F8FA91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503D0D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E6F3D77" w14:textId="77777777" w:rsidR="00BF1333" w:rsidRDefault="00BF1333">
            <w:pPr>
              <w:jc w:val="both"/>
            </w:pPr>
            <w:r>
              <w:rPr>
                <w:rFonts w:cs="Arial" w:hint="cs"/>
                <w:rtl/>
              </w:rPr>
              <w:t>22/01/2025</w:t>
            </w:r>
          </w:p>
        </w:tc>
        <w:tc>
          <w:tcPr>
            <w:tcW w:w="5669" w:type="dxa"/>
          </w:tcPr>
          <w:p w14:paraId="4C95E003" w14:textId="77777777" w:rsidR="00654C80" w:rsidRDefault="00A25F3B" w:rsidP="00654C80">
            <w:pPr>
              <w:rPr>
                <w:rtl/>
              </w:rPr>
            </w:pPr>
          </w:p>
          <w:p w14:paraId="2CBFAE81" w14:textId="77777777" w:rsidR="00654C80" w:rsidRDefault="00A25F3B" w:rsidP="00654C80">
            <w:pPr>
              <w:rPr>
                <w:rtl/>
              </w:rPr>
            </w:pPr>
            <w:r>
              <w:rPr>
                <w:rFonts w:cs="David" w:hint="cs"/>
                <w:color w:val="000000"/>
                <w:rtl/>
              </w:rPr>
              <w:t>‏‎ ‎</w:t>
            </w:r>
          </w:p>
          <w:p w14:paraId="5096556B" w14:textId="77777777" w:rsidR="00654C80" w:rsidRDefault="00A25F3B" w:rsidP="00654C80">
            <w:pPr>
              <w:rPr>
                <w:rtl/>
              </w:rPr>
            </w:pPr>
          </w:p>
          <w:p w14:paraId="3257B972" w14:textId="77777777" w:rsidR="00654C80" w:rsidRDefault="00A25F3B" w:rsidP="00654C80">
            <w:pPr>
              <w:rPr>
                <w:rtl/>
              </w:rPr>
            </w:pPr>
            <w:r>
              <w:rPr>
                <w:rFonts w:cs="David" w:hint="cs"/>
                <w:color w:val="000000"/>
                <w:rtl/>
              </w:rPr>
              <w:t>‏ ‏חוות דעת תכנונית ‏</w:t>
            </w:r>
          </w:p>
          <w:p w14:paraId="6A722081" w14:textId="77777777" w:rsidR="00654C80" w:rsidRDefault="00A25F3B" w:rsidP="00654C80">
            <w:pPr>
              <w:rPr>
                <w:rtl/>
              </w:rPr>
            </w:pPr>
          </w:p>
          <w:p w14:paraId="3755E9C1" w14:textId="77777777" w:rsidR="00654C80" w:rsidRDefault="00A25F3B" w:rsidP="00654C80">
            <w:pPr>
              <w:rPr>
                <w:rtl/>
              </w:rPr>
            </w:pPr>
            <w:r>
              <w:rPr>
                <w:rFonts w:cs="David" w:hint="cs"/>
                <w:color w:val="000000"/>
                <w:rtl/>
              </w:rPr>
              <w:t xml:space="preserve">‏‏מס' </w:t>
            </w:r>
            <w:r>
              <w:rPr>
                <w:rFonts w:cs="David" w:hint="cs"/>
                <w:color w:val="000000"/>
                <w:rtl/>
              </w:rPr>
              <w:t>תכנית שחלה בחלקה:‏</w:t>
            </w:r>
          </w:p>
          <w:p w14:paraId="75F5525F" w14:textId="77777777" w:rsidR="00654C80" w:rsidRDefault="00A25F3B" w:rsidP="00654C80">
            <w:pPr>
              <w:rPr>
                <w:rtl/>
              </w:rPr>
            </w:pPr>
          </w:p>
          <w:p w14:paraId="5F660EBB" w14:textId="77777777" w:rsidR="00654C80" w:rsidRDefault="00A25F3B" w:rsidP="00654C80">
            <w:pPr>
              <w:rPr>
                <w:rtl/>
              </w:rPr>
            </w:pPr>
            <w:r>
              <w:rPr>
                <w:rFonts w:cs="David" w:hint="cs"/>
                <w:color w:val="000000"/>
                <w:rtl/>
              </w:rPr>
              <w:t>‏‏5062‏</w:t>
            </w:r>
          </w:p>
          <w:p w14:paraId="694FFE76" w14:textId="77777777" w:rsidR="00654C80" w:rsidRDefault="00A25F3B" w:rsidP="00654C80">
            <w:pPr>
              <w:rPr>
                <w:rtl/>
              </w:rPr>
            </w:pPr>
          </w:p>
          <w:p w14:paraId="3CE1EF9A" w14:textId="77777777" w:rsidR="00654C80" w:rsidRDefault="00A25F3B" w:rsidP="00654C80">
            <w:pPr>
              <w:rPr>
                <w:rtl/>
              </w:rPr>
            </w:pPr>
            <w:r>
              <w:rPr>
                <w:rFonts w:cs="David" w:hint="cs"/>
                <w:color w:val="000000"/>
                <w:rtl/>
              </w:rPr>
              <w:t>‏‏תחילת תוקף:‏</w:t>
            </w:r>
          </w:p>
          <w:p w14:paraId="42B1AEA7" w14:textId="77777777" w:rsidR="00654C80" w:rsidRDefault="00A25F3B" w:rsidP="00654C80">
            <w:pPr>
              <w:rPr>
                <w:rtl/>
              </w:rPr>
            </w:pPr>
          </w:p>
          <w:p w14:paraId="35860FFD" w14:textId="77777777" w:rsidR="00654C80" w:rsidRDefault="00A25F3B" w:rsidP="00654C80">
            <w:pPr>
              <w:rPr>
                <w:rtl/>
              </w:rPr>
            </w:pPr>
            <w:r>
              <w:rPr>
                <w:rFonts w:cs="David" w:hint="cs"/>
                <w:color w:val="000000"/>
                <w:rtl/>
              </w:rPr>
              <w:t>‏‏21/04/2000‏</w:t>
            </w:r>
          </w:p>
          <w:p w14:paraId="73203626" w14:textId="77777777" w:rsidR="00654C80" w:rsidRDefault="00A25F3B" w:rsidP="00654C80">
            <w:pPr>
              <w:rPr>
                <w:rtl/>
              </w:rPr>
            </w:pPr>
          </w:p>
          <w:p w14:paraId="35CA3675" w14:textId="77777777" w:rsidR="00654C80" w:rsidRDefault="00A25F3B" w:rsidP="00654C80">
            <w:pPr>
              <w:rPr>
                <w:rtl/>
              </w:rPr>
            </w:pPr>
            <w:r>
              <w:rPr>
                <w:rFonts w:cs="David" w:hint="cs"/>
                <w:color w:val="000000"/>
                <w:rtl/>
              </w:rPr>
              <w:t>‏‏ייעוד הקרקע:‏</w:t>
            </w:r>
          </w:p>
          <w:p w14:paraId="2997FAA6" w14:textId="77777777" w:rsidR="00654C80" w:rsidRDefault="00A25F3B" w:rsidP="00654C80">
            <w:pPr>
              <w:rPr>
                <w:rtl/>
              </w:rPr>
            </w:pPr>
          </w:p>
          <w:p w14:paraId="46778B78" w14:textId="77777777" w:rsidR="00654C80" w:rsidRDefault="00A25F3B" w:rsidP="00654C80">
            <w:pPr>
              <w:rPr>
                <w:rtl/>
              </w:rPr>
            </w:pPr>
            <w:r>
              <w:rPr>
                <w:rFonts w:cs="David" w:hint="cs"/>
                <w:color w:val="000000"/>
                <w:rtl/>
              </w:rPr>
              <w:t>‏‎ ‎</w:t>
            </w:r>
          </w:p>
          <w:p w14:paraId="732E5A46" w14:textId="77777777" w:rsidR="00654C80" w:rsidRDefault="00A25F3B" w:rsidP="00654C80">
            <w:pPr>
              <w:rPr>
                <w:rtl/>
              </w:rPr>
            </w:pPr>
          </w:p>
          <w:p w14:paraId="544A2DE8" w14:textId="77777777" w:rsidR="00654C80" w:rsidRDefault="00A25F3B" w:rsidP="00654C80">
            <w:pPr>
              <w:rPr>
                <w:rtl/>
              </w:rPr>
            </w:pPr>
            <w:r>
              <w:rPr>
                <w:rFonts w:cs="David" w:hint="cs"/>
                <w:color w:val="000000"/>
                <w:rtl/>
              </w:rPr>
              <w:t>‏‏ ‏</w:t>
            </w:r>
          </w:p>
          <w:p w14:paraId="3CD00E80" w14:textId="77777777" w:rsidR="00654C80" w:rsidRDefault="00A25F3B" w:rsidP="00654C80">
            <w:pPr>
              <w:rPr>
                <w:rtl/>
              </w:rPr>
            </w:pPr>
          </w:p>
          <w:p w14:paraId="14C90996" w14:textId="77777777" w:rsidR="00654C80" w:rsidRDefault="00A25F3B" w:rsidP="00654C80">
            <w:pPr>
              <w:rPr>
                <w:rtl/>
              </w:rPr>
            </w:pPr>
            <w:r>
              <w:rPr>
                <w:rFonts w:cs="David" w:hint="cs"/>
                <w:color w:val="000000"/>
                <w:rtl/>
              </w:rPr>
              <w:t>‏‏ ‏</w:t>
            </w:r>
          </w:p>
          <w:p w14:paraId="7F818519" w14:textId="77777777" w:rsidR="00654C80" w:rsidRDefault="00A25F3B" w:rsidP="00654C80">
            <w:pPr>
              <w:rPr>
                <w:rtl/>
              </w:rPr>
            </w:pPr>
          </w:p>
          <w:p w14:paraId="26DC0678" w14:textId="77777777" w:rsidR="00654C80" w:rsidRDefault="00A25F3B" w:rsidP="00654C80">
            <w:pPr>
              <w:rPr>
                <w:rtl/>
              </w:rPr>
            </w:pPr>
            <w:r>
              <w:rPr>
                <w:rFonts w:cs="David" w:hint="cs"/>
                <w:color w:val="000000"/>
                <w:rtl/>
              </w:rPr>
              <w:t>‏‏התאמת הבניה המבוקשת לבניה המותרת עפ"י הת‏‏ו‏‏כניות הבאות‏‏:‏</w:t>
            </w:r>
          </w:p>
          <w:p w14:paraId="61F10322" w14:textId="77777777" w:rsidR="00654C80" w:rsidRDefault="00A25F3B" w:rsidP="00654C80">
            <w:pPr>
              <w:rPr>
                <w:rtl/>
              </w:rPr>
            </w:pPr>
          </w:p>
          <w:p w14:paraId="76120B83" w14:textId="77777777" w:rsidR="00654C80" w:rsidRDefault="00A25F3B" w:rsidP="00654C80">
            <w:pPr>
              <w:rPr>
                <w:rtl/>
              </w:rPr>
            </w:pPr>
            <w:r>
              <w:rPr>
                <w:rFonts w:cs="David" w:hint="cs"/>
                <w:color w:val="000000"/>
                <w:rtl/>
              </w:rPr>
              <w:t>‏‏* 5062 - תחילת תוקף 21/04/2000. ‏</w:t>
            </w:r>
          </w:p>
          <w:p w14:paraId="2D508A77" w14:textId="77777777" w:rsidR="00654C80" w:rsidRDefault="00A25F3B" w:rsidP="00654C80">
            <w:pPr>
              <w:rPr>
                <w:rtl/>
              </w:rPr>
            </w:pPr>
          </w:p>
          <w:p w14:paraId="05DCC409" w14:textId="77777777" w:rsidR="00654C80" w:rsidRDefault="00A25F3B" w:rsidP="00654C80">
            <w:pPr>
              <w:rPr>
                <w:rtl/>
              </w:rPr>
            </w:pPr>
            <w:r>
              <w:rPr>
                <w:rFonts w:cs="David" w:hint="cs"/>
                <w:color w:val="000000"/>
                <w:rtl/>
              </w:rPr>
              <w:t>‏‏תוכניות כפופות:‏</w:t>
            </w:r>
          </w:p>
          <w:p w14:paraId="015947B8" w14:textId="77777777" w:rsidR="00654C80" w:rsidRDefault="00A25F3B" w:rsidP="00654C80">
            <w:pPr>
              <w:rPr>
                <w:rtl/>
              </w:rPr>
            </w:pPr>
          </w:p>
          <w:p w14:paraId="59210508" w14:textId="77777777" w:rsidR="00654C80" w:rsidRDefault="00A25F3B" w:rsidP="00654C80">
            <w:pPr>
              <w:rPr>
                <w:rtl/>
              </w:rPr>
            </w:pPr>
            <w:r>
              <w:rPr>
                <w:rFonts w:cs="David" w:hint="cs"/>
                <w:color w:val="000000"/>
                <w:rtl/>
              </w:rPr>
              <w:t xml:space="preserve">‏‏* 1700 - תחילת תוקף </w:t>
            </w:r>
            <w:r>
              <w:rPr>
                <w:rFonts w:cs="David" w:hint="cs"/>
                <w:color w:val="000000"/>
                <w:rtl/>
              </w:rPr>
              <w:t>10/11/1977. ‏</w:t>
            </w:r>
          </w:p>
          <w:p w14:paraId="62CADDAB" w14:textId="77777777" w:rsidR="00654C80" w:rsidRDefault="00A25F3B" w:rsidP="00654C80">
            <w:pPr>
              <w:rPr>
                <w:rtl/>
              </w:rPr>
            </w:pPr>
          </w:p>
          <w:p w14:paraId="1BA6E5A8" w14:textId="77777777" w:rsidR="00654C80" w:rsidRDefault="00A25F3B" w:rsidP="00654C80">
            <w:pPr>
              <w:rPr>
                <w:rtl/>
              </w:rPr>
            </w:pPr>
            <w:r>
              <w:rPr>
                <w:rFonts w:cs="David" w:hint="cs"/>
                <w:color w:val="000000"/>
                <w:rtl/>
              </w:rPr>
              <w:t>‏‏* 1861 - תחילת תוקף 02/12/1976. ‏</w:t>
            </w:r>
          </w:p>
          <w:p w14:paraId="6CC50D29" w14:textId="77777777" w:rsidR="00654C80" w:rsidRDefault="00A25F3B" w:rsidP="00654C80">
            <w:pPr>
              <w:rPr>
                <w:rtl/>
              </w:rPr>
            </w:pPr>
          </w:p>
          <w:p w14:paraId="5E96C166" w14:textId="77777777" w:rsidR="00654C80" w:rsidRDefault="00A25F3B" w:rsidP="00654C80">
            <w:pPr>
              <w:rPr>
                <w:rtl/>
              </w:rPr>
            </w:pPr>
            <w:r>
              <w:rPr>
                <w:rFonts w:cs="David" w:hint="cs"/>
                <w:color w:val="000000"/>
                <w:rtl/>
              </w:rPr>
              <w:t>‏‏*תכנית מתאר 62.‏</w:t>
            </w:r>
          </w:p>
          <w:p w14:paraId="58864849" w14:textId="77777777" w:rsidR="00654C80" w:rsidRDefault="00A25F3B" w:rsidP="00654C80">
            <w:pPr>
              <w:rPr>
                <w:rtl/>
              </w:rPr>
            </w:pPr>
          </w:p>
          <w:p w14:paraId="328FF761" w14:textId="77777777" w:rsidR="00654C80" w:rsidRDefault="00A25F3B" w:rsidP="00654C80">
            <w:pPr>
              <w:rPr>
                <w:rtl/>
              </w:rPr>
            </w:pPr>
            <w:r>
              <w:rPr>
                <w:rFonts w:cs="David" w:hint="cs"/>
                <w:color w:val="000000"/>
                <w:rtl/>
              </w:rPr>
              <w:t>‏‏* ‏‏תקנות התכנון והבניה.‏</w:t>
            </w:r>
          </w:p>
          <w:p w14:paraId="58121C6E" w14:textId="77777777" w:rsidR="00654C80" w:rsidRDefault="00A25F3B" w:rsidP="00654C80">
            <w:pPr>
              <w:rPr>
                <w:rtl/>
              </w:rPr>
            </w:pPr>
          </w:p>
          <w:p w14:paraId="49D979C8" w14:textId="77777777" w:rsidR="00654C80" w:rsidRDefault="00A25F3B" w:rsidP="00654C80">
            <w:pPr>
              <w:rPr>
                <w:rtl/>
              </w:rPr>
            </w:pPr>
            <w:r>
              <w:rPr>
                <w:rFonts w:cs="David" w:hint="cs"/>
                <w:color w:val="000000"/>
                <w:rtl/>
              </w:rPr>
              <w:t>‏‏ ‏</w:t>
            </w:r>
          </w:p>
          <w:p w14:paraId="3721D4FC" w14:textId="77777777" w:rsidR="00654C80" w:rsidRDefault="00A25F3B" w:rsidP="00654C80">
            <w:pPr>
              <w:rPr>
                <w:rtl/>
              </w:rPr>
            </w:pPr>
          </w:p>
          <w:p w14:paraId="27F48D88" w14:textId="77777777" w:rsidR="00654C80" w:rsidRDefault="00A25F3B" w:rsidP="00654C80">
            <w:pPr>
              <w:rPr>
                <w:rtl/>
              </w:rPr>
            </w:pPr>
            <w:r>
              <w:rPr>
                <w:rFonts w:cs="David" w:hint="cs"/>
                <w:color w:val="000000"/>
                <w:rtl/>
              </w:rPr>
              <w:t>‏‏סטייה ניכרת‏‏:‏</w:t>
            </w:r>
          </w:p>
          <w:p w14:paraId="6BE666E8" w14:textId="77777777" w:rsidR="00654C80" w:rsidRDefault="00A25F3B" w:rsidP="00654C80">
            <w:pPr>
              <w:rPr>
                <w:rtl/>
              </w:rPr>
            </w:pPr>
          </w:p>
          <w:p w14:paraId="0106BD95" w14:textId="77777777" w:rsidR="00654C80" w:rsidRDefault="00A25F3B" w:rsidP="00654C80">
            <w:pPr>
              <w:rPr>
                <w:rtl/>
              </w:rPr>
            </w:pPr>
            <w:r>
              <w:rPr>
                <w:rFonts w:cs="David" w:hint="cs"/>
                <w:color w:val="000000"/>
                <w:rtl/>
              </w:rPr>
              <w:t>‏‏בתב"ע 5062- לא חל סעיף סטייה ניכרת . ‏</w:t>
            </w:r>
          </w:p>
          <w:p w14:paraId="7AA3B4CC" w14:textId="77777777" w:rsidR="00654C80" w:rsidRDefault="00A25F3B" w:rsidP="00654C80">
            <w:pPr>
              <w:rPr>
                <w:rtl/>
              </w:rPr>
            </w:pPr>
          </w:p>
          <w:p w14:paraId="755BF4BD" w14:textId="77777777" w:rsidR="00654C80" w:rsidRDefault="00A25F3B" w:rsidP="00654C80">
            <w:pPr>
              <w:rPr>
                <w:rtl/>
              </w:rPr>
            </w:pPr>
            <w:r>
              <w:rPr>
                <w:rFonts w:cs="David" w:hint="cs"/>
                <w:color w:val="000000"/>
                <w:rtl/>
              </w:rPr>
              <w:lastRenderedPageBreak/>
              <w:t>‏‏ ‏</w:t>
            </w:r>
          </w:p>
          <w:p w14:paraId="63C8DAFD" w14:textId="77777777" w:rsidR="00654C80" w:rsidRDefault="00A25F3B" w:rsidP="00654C80">
            <w:pPr>
              <w:rPr>
                <w:rtl/>
              </w:rPr>
            </w:pPr>
          </w:p>
          <w:p w14:paraId="2B85FE25" w14:textId="77777777" w:rsidR="00654C80" w:rsidRDefault="00A25F3B" w:rsidP="00654C80">
            <w:pPr>
              <w:rPr>
                <w:rtl/>
              </w:rPr>
            </w:pPr>
            <w:r>
              <w:rPr>
                <w:rFonts w:cs="David" w:hint="cs"/>
                <w:color w:val="000000"/>
                <w:rtl/>
              </w:rPr>
              <w:t>‏‏נספח בינוי‏‏:‏</w:t>
            </w:r>
          </w:p>
          <w:p w14:paraId="4E7389F0" w14:textId="77777777" w:rsidR="00654C80" w:rsidRDefault="00A25F3B" w:rsidP="00654C80">
            <w:pPr>
              <w:rPr>
                <w:rtl/>
              </w:rPr>
            </w:pPr>
          </w:p>
          <w:p w14:paraId="417F9461" w14:textId="77777777" w:rsidR="00654C80" w:rsidRDefault="00A25F3B" w:rsidP="00654C80">
            <w:pPr>
              <w:rPr>
                <w:rtl/>
              </w:rPr>
            </w:pPr>
            <w:r>
              <w:rPr>
                <w:rFonts w:cs="David" w:hint="cs"/>
                <w:color w:val="000000"/>
                <w:rtl/>
              </w:rPr>
              <w:t xml:space="preserve">‏‏בת‏‏ו‏‏כנית ‏‏5062 ‏‏קיים נספח בינוי‏‏ מספר 13 (שותק) </w:t>
            </w:r>
            <w:r>
              <w:rPr>
                <w:rFonts w:cs="David" w:hint="cs"/>
                <w:color w:val="000000"/>
                <w:rtl/>
              </w:rPr>
              <w:t>מחייב, כל שינוי מהמחייב מצריך הקלה.‏</w:t>
            </w:r>
          </w:p>
          <w:p w14:paraId="566C1F0F" w14:textId="77777777" w:rsidR="00654C80" w:rsidRDefault="00A25F3B" w:rsidP="00654C80">
            <w:pPr>
              <w:rPr>
                <w:rtl/>
              </w:rPr>
            </w:pPr>
          </w:p>
          <w:p w14:paraId="0CF069C7" w14:textId="77777777" w:rsidR="00654C80" w:rsidRDefault="00A25F3B" w:rsidP="00654C80">
            <w:pPr>
              <w:rPr>
                <w:rtl/>
              </w:rPr>
            </w:pPr>
            <w:r>
              <w:rPr>
                <w:rFonts w:cs="David" w:hint="cs"/>
                <w:color w:val="000000"/>
                <w:rtl/>
              </w:rPr>
              <w:t>‏‏במעמד פתיחת התיק פורסמה הקלה לבנייה בשונה מנספח הבינוי. ‏</w:t>
            </w:r>
          </w:p>
          <w:p w14:paraId="7E16BD46" w14:textId="77777777" w:rsidR="00654C80" w:rsidRDefault="00A25F3B" w:rsidP="00654C80">
            <w:pPr>
              <w:rPr>
                <w:rtl/>
              </w:rPr>
            </w:pPr>
          </w:p>
          <w:p w14:paraId="4968194B" w14:textId="77777777" w:rsidR="00654C80" w:rsidRDefault="00A25F3B" w:rsidP="00654C80">
            <w:pPr>
              <w:rPr>
                <w:rtl/>
              </w:rPr>
            </w:pPr>
            <w:r>
              <w:rPr>
                <w:rFonts w:cs="David" w:hint="cs"/>
                <w:color w:val="000000"/>
                <w:rtl/>
              </w:rPr>
              <w:t>‏‏מוצע בבקשה‏‏:‏</w:t>
            </w:r>
          </w:p>
          <w:p w14:paraId="399F3D9E" w14:textId="77777777" w:rsidR="00654C80" w:rsidRDefault="00A25F3B" w:rsidP="00654C80">
            <w:pPr>
              <w:rPr>
                <w:rtl/>
              </w:rPr>
            </w:pPr>
          </w:p>
          <w:p w14:paraId="2D0BBB67" w14:textId="77777777" w:rsidR="00654C80" w:rsidRDefault="00A25F3B" w:rsidP="00654C80">
            <w:pPr>
              <w:rPr>
                <w:rtl/>
              </w:rPr>
            </w:pPr>
            <w:r>
              <w:rPr>
                <w:rFonts w:cs="David" w:hint="cs"/>
                <w:color w:val="000000"/>
                <w:rtl/>
              </w:rPr>
              <w:t>‏‏קומת קרקע מפלס 1.4+ :‏</w:t>
            </w:r>
          </w:p>
          <w:p w14:paraId="36213290" w14:textId="77777777" w:rsidR="00654C80" w:rsidRDefault="00A25F3B" w:rsidP="00654C80">
            <w:pPr>
              <w:rPr>
                <w:rtl/>
              </w:rPr>
            </w:pPr>
          </w:p>
          <w:p w14:paraId="329D977A" w14:textId="77777777" w:rsidR="00654C80" w:rsidRDefault="00A25F3B" w:rsidP="00654C80">
            <w:pPr>
              <w:rPr>
                <w:rtl/>
              </w:rPr>
            </w:pPr>
            <w:r>
              <w:rPr>
                <w:rFonts w:cs="David" w:hint="cs"/>
                <w:color w:val="000000"/>
                <w:rtl/>
              </w:rPr>
              <w:t>‏‏דירה מס' 14- מוצעת מרפסת ושינויים בפתחים- בשונה מנספח בינוי‏‏-(ראה סעיף מרפסות).‏‏ ‏</w:t>
            </w:r>
          </w:p>
          <w:p w14:paraId="62C90300" w14:textId="77777777" w:rsidR="00654C80" w:rsidRDefault="00A25F3B" w:rsidP="00654C80">
            <w:pPr>
              <w:rPr>
                <w:rtl/>
              </w:rPr>
            </w:pPr>
          </w:p>
          <w:p w14:paraId="5485157A" w14:textId="77777777" w:rsidR="00654C80" w:rsidRDefault="00A25F3B" w:rsidP="00654C80">
            <w:pPr>
              <w:rPr>
                <w:rtl/>
              </w:rPr>
            </w:pPr>
            <w:r>
              <w:rPr>
                <w:rFonts w:cs="David" w:hint="cs"/>
                <w:color w:val="000000"/>
                <w:rtl/>
              </w:rPr>
              <w:t>‏‏קומה א' במפלס 4.35+:‏</w:t>
            </w:r>
          </w:p>
          <w:p w14:paraId="1095DA8A" w14:textId="77777777" w:rsidR="00654C80" w:rsidRDefault="00A25F3B" w:rsidP="00654C80">
            <w:pPr>
              <w:rPr>
                <w:rtl/>
              </w:rPr>
            </w:pPr>
          </w:p>
          <w:p w14:paraId="5FEDA537" w14:textId="77777777" w:rsidR="00654C80" w:rsidRDefault="00A25F3B" w:rsidP="00654C80">
            <w:pPr>
              <w:rPr>
                <w:rtl/>
              </w:rPr>
            </w:pPr>
            <w:r>
              <w:rPr>
                <w:rFonts w:cs="David" w:hint="cs"/>
                <w:color w:val="000000"/>
                <w:rtl/>
              </w:rPr>
              <w:t>‏‏דירה מס' 12- מוצעות מרפסות זיז ושינוי בפתחים- מרפסת זיז בחזית צפון מערבית ‏‏–‏‏ תואם נספח בינוי- מוצע הרחבה של מרפסת בשטח קטן מהנספח‏‏-(ראה סעיף מרפסות).‏‏ ‏</w:t>
            </w:r>
          </w:p>
          <w:p w14:paraId="3AE81AF4" w14:textId="77777777" w:rsidR="00654C80" w:rsidRDefault="00A25F3B" w:rsidP="00654C80">
            <w:pPr>
              <w:rPr>
                <w:rtl/>
              </w:rPr>
            </w:pPr>
          </w:p>
          <w:p w14:paraId="755ED2A9" w14:textId="77777777" w:rsidR="00654C80" w:rsidRDefault="00A25F3B" w:rsidP="00654C80">
            <w:pPr>
              <w:rPr>
                <w:rtl/>
              </w:rPr>
            </w:pPr>
            <w:r>
              <w:rPr>
                <w:rFonts w:cs="David" w:hint="cs"/>
                <w:color w:val="000000"/>
                <w:rtl/>
              </w:rPr>
              <w:t>‏‏מרפסת זיז חזית דרום מזרחית- בשונה מנספח בינוי‏‏-( ראה סעיף מרפסות).‏‏ ‏</w:t>
            </w:r>
          </w:p>
          <w:p w14:paraId="51C49D4C" w14:textId="77777777" w:rsidR="00654C80" w:rsidRDefault="00A25F3B" w:rsidP="00654C80">
            <w:pPr>
              <w:rPr>
                <w:rtl/>
              </w:rPr>
            </w:pPr>
          </w:p>
          <w:p w14:paraId="7ED348D8" w14:textId="77777777" w:rsidR="00654C80" w:rsidRDefault="00A25F3B" w:rsidP="00654C80">
            <w:pPr>
              <w:rPr>
                <w:rtl/>
              </w:rPr>
            </w:pPr>
            <w:r>
              <w:rPr>
                <w:rFonts w:cs="David" w:hint="cs"/>
                <w:color w:val="000000"/>
                <w:rtl/>
              </w:rPr>
              <w:t xml:space="preserve">‏‏קומה ב' במפלס </w:t>
            </w:r>
            <w:r>
              <w:rPr>
                <w:rFonts w:cs="David" w:hint="cs"/>
                <w:color w:val="000000"/>
                <w:rtl/>
              </w:rPr>
              <w:t>7.25+:‏</w:t>
            </w:r>
          </w:p>
          <w:p w14:paraId="0A9E7750" w14:textId="77777777" w:rsidR="00654C80" w:rsidRDefault="00A25F3B" w:rsidP="00654C80">
            <w:pPr>
              <w:rPr>
                <w:rtl/>
              </w:rPr>
            </w:pPr>
          </w:p>
          <w:p w14:paraId="7C5400D1" w14:textId="77777777" w:rsidR="00654C80" w:rsidRDefault="00A25F3B" w:rsidP="00654C80">
            <w:pPr>
              <w:rPr>
                <w:rtl/>
              </w:rPr>
            </w:pPr>
            <w:r>
              <w:rPr>
                <w:rFonts w:cs="David" w:hint="cs"/>
                <w:color w:val="000000"/>
                <w:rtl/>
              </w:rPr>
              <w:t>‏‏דירה מס' 14- מוצעת מרפסת זיז ושינוי בפתחים ובמחיצות- בשונה מנספח בינוי‏‏-(ראה סעיף מרפסות).‏‏ ‏</w:t>
            </w:r>
          </w:p>
          <w:p w14:paraId="3DB03A14" w14:textId="77777777" w:rsidR="00654C80" w:rsidRDefault="00A25F3B" w:rsidP="00654C80">
            <w:pPr>
              <w:rPr>
                <w:rtl/>
              </w:rPr>
            </w:pPr>
          </w:p>
          <w:p w14:paraId="2CB0D753" w14:textId="77777777" w:rsidR="00654C80" w:rsidRDefault="00A25F3B" w:rsidP="00654C80">
            <w:pPr>
              <w:rPr>
                <w:rtl/>
              </w:rPr>
            </w:pPr>
            <w:r>
              <w:rPr>
                <w:rFonts w:cs="David" w:hint="cs"/>
                <w:color w:val="000000"/>
                <w:rtl/>
              </w:rPr>
              <w:t>‏‏קומה ג' במפלס 10.15+:‏</w:t>
            </w:r>
          </w:p>
          <w:p w14:paraId="17415EA0" w14:textId="77777777" w:rsidR="00654C80" w:rsidRDefault="00A25F3B" w:rsidP="00654C80">
            <w:pPr>
              <w:rPr>
                <w:rtl/>
              </w:rPr>
            </w:pPr>
          </w:p>
          <w:p w14:paraId="41D7E0F0" w14:textId="77777777" w:rsidR="00654C80" w:rsidRDefault="00A25F3B" w:rsidP="00654C80">
            <w:pPr>
              <w:rPr>
                <w:rtl/>
              </w:rPr>
            </w:pPr>
            <w:r>
              <w:rPr>
                <w:rFonts w:cs="David" w:hint="cs"/>
                <w:color w:val="000000"/>
                <w:rtl/>
              </w:rPr>
              <w:t>‏‏דירה מס' 14- מוצעת מרפסת זיז ושינוי בפתחים-תואם נספח בינוי ע"כ אין מניעה לאשר. ‏</w:t>
            </w:r>
          </w:p>
          <w:p w14:paraId="11DD359A" w14:textId="77777777" w:rsidR="00654C80" w:rsidRDefault="00A25F3B" w:rsidP="00654C80">
            <w:pPr>
              <w:rPr>
                <w:rtl/>
              </w:rPr>
            </w:pPr>
          </w:p>
          <w:p w14:paraId="6E5E0353" w14:textId="77777777" w:rsidR="00654C80" w:rsidRDefault="00A25F3B" w:rsidP="00654C80">
            <w:pPr>
              <w:rPr>
                <w:rtl/>
              </w:rPr>
            </w:pPr>
            <w:r>
              <w:rPr>
                <w:rFonts w:cs="David" w:hint="cs"/>
                <w:color w:val="000000"/>
                <w:rtl/>
              </w:rPr>
              <w:t>‏‏ ‏</w:t>
            </w:r>
          </w:p>
          <w:p w14:paraId="27B271B4" w14:textId="77777777" w:rsidR="00654C80" w:rsidRDefault="00A25F3B" w:rsidP="00654C80">
            <w:pPr>
              <w:rPr>
                <w:rtl/>
              </w:rPr>
            </w:pPr>
          </w:p>
          <w:p w14:paraId="03C0C542" w14:textId="77777777" w:rsidR="00654C80" w:rsidRDefault="00A25F3B" w:rsidP="00654C80">
            <w:pPr>
              <w:rPr>
                <w:rtl/>
              </w:rPr>
            </w:pPr>
            <w:r>
              <w:rPr>
                <w:rFonts w:cs="David" w:hint="cs"/>
                <w:color w:val="000000"/>
                <w:rtl/>
              </w:rPr>
              <w:t>‏‏קווי בניין‏‏:‏</w:t>
            </w:r>
          </w:p>
          <w:p w14:paraId="155C37AA" w14:textId="77777777" w:rsidR="00654C80" w:rsidRDefault="00A25F3B" w:rsidP="00654C80">
            <w:pPr>
              <w:rPr>
                <w:rtl/>
              </w:rPr>
            </w:pPr>
          </w:p>
          <w:p w14:paraId="0DD04190" w14:textId="77777777" w:rsidR="00654C80" w:rsidRDefault="00A25F3B" w:rsidP="00654C80">
            <w:pPr>
              <w:rPr>
                <w:rtl/>
              </w:rPr>
            </w:pPr>
            <w:r>
              <w:rPr>
                <w:rFonts w:cs="David" w:hint="cs"/>
                <w:color w:val="000000"/>
                <w:rtl/>
              </w:rPr>
              <w:t>‏‏הבחינה נערכה עפ"י תיק קווי בניין ‏‏מספר 2024/6217.00 ‏‏שהוגש מיום ‏‏05.08.2024‏‏ ע"י המח' למידע תכנוני‏‏.‏</w:t>
            </w:r>
          </w:p>
          <w:p w14:paraId="096FEBC3" w14:textId="77777777" w:rsidR="00654C80" w:rsidRDefault="00A25F3B" w:rsidP="00654C80">
            <w:pPr>
              <w:rPr>
                <w:rtl/>
              </w:rPr>
            </w:pPr>
          </w:p>
          <w:p w14:paraId="25B43F07" w14:textId="77777777" w:rsidR="00654C80" w:rsidRDefault="00A25F3B" w:rsidP="00654C80">
            <w:pPr>
              <w:rPr>
                <w:rtl/>
              </w:rPr>
            </w:pPr>
            <w:r>
              <w:rPr>
                <w:rFonts w:cs="David" w:hint="cs"/>
                <w:color w:val="000000"/>
                <w:rtl/>
              </w:rPr>
              <w:t>‏‏המרפסות זיז המוצעות חורגות מ‏‏קווי הבניין המאושרים‏‏- (ראה סעיף מרפסות). ‏</w:t>
            </w:r>
          </w:p>
          <w:p w14:paraId="0EE2C94F" w14:textId="77777777" w:rsidR="00654C80" w:rsidRDefault="00A25F3B" w:rsidP="00654C80">
            <w:pPr>
              <w:rPr>
                <w:rtl/>
              </w:rPr>
            </w:pPr>
          </w:p>
          <w:p w14:paraId="2D51A667" w14:textId="77777777" w:rsidR="00654C80" w:rsidRDefault="00A25F3B" w:rsidP="00654C80">
            <w:pPr>
              <w:rPr>
                <w:rtl/>
              </w:rPr>
            </w:pPr>
            <w:r>
              <w:rPr>
                <w:rFonts w:cs="David" w:hint="cs"/>
                <w:color w:val="000000"/>
                <w:rtl/>
              </w:rPr>
              <w:t>‏‏‏‏‏</w:t>
            </w:r>
          </w:p>
          <w:p w14:paraId="30699AEE" w14:textId="77777777" w:rsidR="00654C80" w:rsidRDefault="00A25F3B" w:rsidP="00654C80">
            <w:pPr>
              <w:rPr>
                <w:rtl/>
              </w:rPr>
            </w:pPr>
          </w:p>
          <w:p w14:paraId="5E696A4F" w14:textId="77777777" w:rsidR="00654C80" w:rsidRDefault="00A25F3B" w:rsidP="00654C80">
            <w:pPr>
              <w:rPr>
                <w:rtl/>
              </w:rPr>
            </w:pPr>
            <w:r>
              <w:rPr>
                <w:rFonts w:cs="David" w:hint="cs"/>
                <w:color w:val="000000"/>
                <w:rtl/>
              </w:rPr>
              <w:t>‏‏מס' קומות‏‏:‏</w:t>
            </w:r>
          </w:p>
          <w:p w14:paraId="0D204E57" w14:textId="77777777" w:rsidR="00654C80" w:rsidRDefault="00A25F3B" w:rsidP="00654C80">
            <w:pPr>
              <w:rPr>
                <w:rtl/>
              </w:rPr>
            </w:pPr>
          </w:p>
          <w:p w14:paraId="2B6A19D4" w14:textId="77777777" w:rsidR="00654C80" w:rsidRDefault="00A25F3B" w:rsidP="00654C80">
            <w:pPr>
              <w:rPr>
                <w:rtl/>
              </w:rPr>
            </w:pPr>
            <w:r>
              <w:rPr>
                <w:rFonts w:cs="David" w:hint="cs"/>
                <w:color w:val="000000"/>
                <w:rtl/>
              </w:rPr>
              <w:t>‏‏בבקשה הנ"ל לא מוצעת תוספת קומה- לא רלוונטי.‏</w:t>
            </w:r>
          </w:p>
          <w:p w14:paraId="206D92AA" w14:textId="77777777" w:rsidR="00654C80" w:rsidRDefault="00A25F3B" w:rsidP="00654C80">
            <w:pPr>
              <w:rPr>
                <w:rtl/>
              </w:rPr>
            </w:pPr>
          </w:p>
          <w:p w14:paraId="26A04386" w14:textId="77777777" w:rsidR="00654C80" w:rsidRDefault="00A25F3B" w:rsidP="00654C80">
            <w:pPr>
              <w:rPr>
                <w:rtl/>
              </w:rPr>
            </w:pPr>
            <w:r>
              <w:rPr>
                <w:rFonts w:cs="David" w:hint="cs"/>
                <w:color w:val="000000"/>
                <w:rtl/>
              </w:rPr>
              <w:t>‏‏ ‏</w:t>
            </w:r>
          </w:p>
          <w:p w14:paraId="6D4B3542" w14:textId="77777777" w:rsidR="00654C80" w:rsidRDefault="00A25F3B" w:rsidP="00654C80">
            <w:pPr>
              <w:rPr>
                <w:rtl/>
              </w:rPr>
            </w:pPr>
          </w:p>
          <w:p w14:paraId="79470D0C" w14:textId="77777777" w:rsidR="00654C80" w:rsidRDefault="00A25F3B" w:rsidP="00654C80">
            <w:pPr>
              <w:rPr>
                <w:rtl/>
              </w:rPr>
            </w:pPr>
            <w:r>
              <w:rPr>
                <w:rFonts w:cs="David" w:hint="cs"/>
                <w:color w:val="000000"/>
                <w:rtl/>
              </w:rPr>
              <w:t>‏‏מס' יח"ד‏‏:‏</w:t>
            </w:r>
          </w:p>
          <w:p w14:paraId="35CC911A" w14:textId="77777777" w:rsidR="00654C80" w:rsidRDefault="00A25F3B" w:rsidP="00654C80">
            <w:pPr>
              <w:rPr>
                <w:rtl/>
              </w:rPr>
            </w:pPr>
          </w:p>
          <w:p w14:paraId="03E76326" w14:textId="77777777" w:rsidR="00654C80" w:rsidRDefault="00A25F3B" w:rsidP="00654C80">
            <w:pPr>
              <w:rPr>
                <w:rtl/>
              </w:rPr>
            </w:pPr>
            <w:r>
              <w:rPr>
                <w:rFonts w:cs="David" w:hint="cs"/>
                <w:color w:val="000000"/>
                <w:rtl/>
              </w:rPr>
              <w:t>‏‏בבקשה הנ"ל לא מוצעת תוספת יח"ד- לא רלוונטי. ‏</w:t>
            </w:r>
          </w:p>
          <w:p w14:paraId="5ED34DF8" w14:textId="77777777" w:rsidR="00654C80" w:rsidRDefault="00A25F3B" w:rsidP="00654C80">
            <w:pPr>
              <w:rPr>
                <w:rtl/>
              </w:rPr>
            </w:pPr>
          </w:p>
          <w:p w14:paraId="6B630087" w14:textId="77777777" w:rsidR="00654C80" w:rsidRDefault="00A25F3B" w:rsidP="00654C80">
            <w:pPr>
              <w:rPr>
                <w:rtl/>
              </w:rPr>
            </w:pPr>
            <w:r>
              <w:rPr>
                <w:rFonts w:cs="David" w:hint="cs"/>
                <w:color w:val="000000"/>
                <w:rtl/>
              </w:rPr>
              <w:t>‏‏ ‏</w:t>
            </w:r>
          </w:p>
          <w:p w14:paraId="5018284A" w14:textId="77777777" w:rsidR="00654C80" w:rsidRDefault="00A25F3B" w:rsidP="00654C80">
            <w:pPr>
              <w:rPr>
                <w:rtl/>
              </w:rPr>
            </w:pPr>
          </w:p>
          <w:p w14:paraId="49CE726D" w14:textId="77777777" w:rsidR="00654C80" w:rsidRDefault="00A25F3B" w:rsidP="00654C80">
            <w:pPr>
              <w:rPr>
                <w:rtl/>
              </w:rPr>
            </w:pPr>
            <w:r>
              <w:rPr>
                <w:rFonts w:cs="David" w:hint="cs"/>
                <w:color w:val="000000"/>
                <w:rtl/>
              </w:rPr>
              <w:t>‏‏שטח בניה‏‏:‏</w:t>
            </w:r>
          </w:p>
          <w:p w14:paraId="1008ADBF" w14:textId="77777777" w:rsidR="00654C80" w:rsidRDefault="00A25F3B" w:rsidP="00654C80">
            <w:pPr>
              <w:rPr>
                <w:rtl/>
              </w:rPr>
            </w:pPr>
          </w:p>
          <w:p w14:paraId="37FE2C50" w14:textId="77777777" w:rsidR="00654C80" w:rsidRDefault="00A25F3B" w:rsidP="00654C80">
            <w:pPr>
              <w:rPr>
                <w:rtl/>
              </w:rPr>
            </w:pPr>
            <w:r>
              <w:rPr>
                <w:rFonts w:cs="David" w:hint="cs"/>
                <w:color w:val="000000"/>
                <w:rtl/>
              </w:rPr>
              <w:t>‏‏לא מוצע בבקשה זו תוספת השטחי בנייה. ‏</w:t>
            </w:r>
          </w:p>
          <w:p w14:paraId="2CF6CE2F" w14:textId="77777777" w:rsidR="00654C80" w:rsidRDefault="00A25F3B" w:rsidP="00654C80">
            <w:pPr>
              <w:rPr>
                <w:rtl/>
              </w:rPr>
            </w:pPr>
          </w:p>
          <w:p w14:paraId="1350A1BE" w14:textId="77777777" w:rsidR="00654C80" w:rsidRDefault="00A25F3B" w:rsidP="00654C80">
            <w:pPr>
              <w:rPr>
                <w:rtl/>
              </w:rPr>
            </w:pPr>
            <w:r>
              <w:rPr>
                <w:rFonts w:cs="David" w:hint="cs"/>
                <w:color w:val="000000"/>
                <w:rtl/>
              </w:rPr>
              <w:t>‏‏ ‏</w:t>
            </w:r>
          </w:p>
          <w:p w14:paraId="1759A023" w14:textId="77777777" w:rsidR="00654C80" w:rsidRDefault="00A25F3B" w:rsidP="00654C80">
            <w:pPr>
              <w:rPr>
                <w:rtl/>
              </w:rPr>
            </w:pPr>
          </w:p>
          <w:p w14:paraId="64611556" w14:textId="77777777" w:rsidR="00654C80" w:rsidRDefault="00A25F3B" w:rsidP="00654C80">
            <w:pPr>
              <w:rPr>
                <w:rtl/>
              </w:rPr>
            </w:pPr>
            <w:r>
              <w:rPr>
                <w:rFonts w:cs="David" w:hint="cs"/>
                <w:color w:val="000000"/>
                <w:rtl/>
              </w:rPr>
              <w:t>‏‏מרפסות:‏</w:t>
            </w:r>
          </w:p>
          <w:p w14:paraId="7B7C6E0A" w14:textId="77777777" w:rsidR="00654C80" w:rsidRDefault="00A25F3B" w:rsidP="00654C80">
            <w:pPr>
              <w:rPr>
                <w:rtl/>
              </w:rPr>
            </w:pPr>
          </w:p>
          <w:p w14:paraId="6F9661C0" w14:textId="77777777" w:rsidR="00654C80" w:rsidRDefault="00A25F3B" w:rsidP="00654C80">
            <w:pPr>
              <w:rPr>
                <w:rtl/>
              </w:rPr>
            </w:pPr>
            <w:r>
              <w:rPr>
                <w:rFonts w:cs="David" w:hint="cs"/>
                <w:color w:val="000000"/>
                <w:rtl/>
              </w:rPr>
              <w:t>‏‏מוצע בבקשה‏‏: ‏</w:t>
            </w:r>
          </w:p>
          <w:p w14:paraId="77310725" w14:textId="77777777" w:rsidR="00654C80" w:rsidRDefault="00A25F3B" w:rsidP="00654C80">
            <w:pPr>
              <w:rPr>
                <w:rtl/>
              </w:rPr>
            </w:pPr>
          </w:p>
          <w:p w14:paraId="2EEC1526" w14:textId="77777777" w:rsidR="00654C80" w:rsidRDefault="00A25F3B" w:rsidP="00654C80">
            <w:pPr>
              <w:rPr>
                <w:rtl/>
              </w:rPr>
            </w:pPr>
            <w:r>
              <w:rPr>
                <w:rFonts w:cs="David" w:hint="cs"/>
                <w:color w:val="000000"/>
                <w:rtl/>
              </w:rPr>
              <w:t>‏‏קומת קרקע מפלס 1.4+ :‏</w:t>
            </w:r>
          </w:p>
          <w:p w14:paraId="31F40C47" w14:textId="77777777" w:rsidR="00654C80" w:rsidRDefault="00A25F3B" w:rsidP="00654C80">
            <w:pPr>
              <w:rPr>
                <w:rtl/>
              </w:rPr>
            </w:pPr>
          </w:p>
          <w:p w14:paraId="7A87BF7B" w14:textId="77777777" w:rsidR="00654C80" w:rsidRDefault="00A25F3B" w:rsidP="00654C80">
            <w:pPr>
              <w:rPr>
                <w:rtl/>
              </w:rPr>
            </w:pPr>
            <w:r>
              <w:rPr>
                <w:rFonts w:cs="David" w:hint="cs"/>
                <w:color w:val="000000"/>
                <w:rtl/>
              </w:rPr>
              <w:t xml:space="preserve">‏‏דירה מס' 14- מוצעת מרפסת חצי מקורה חורגת מקו בניין </w:t>
            </w:r>
            <w:r>
              <w:rPr>
                <w:rFonts w:cs="David" w:hint="cs"/>
                <w:color w:val="000000"/>
                <w:rtl/>
              </w:rPr>
              <w:t>לתוספות.‏</w:t>
            </w:r>
          </w:p>
          <w:p w14:paraId="44C9BAA8" w14:textId="77777777" w:rsidR="00654C80" w:rsidRDefault="00A25F3B" w:rsidP="00654C80">
            <w:pPr>
              <w:rPr>
                <w:rtl/>
              </w:rPr>
            </w:pPr>
          </w:p>
          <w:p w14:paraId="0A0AAB4E" w14:textId="77777777" w:rsidR="00654C80" w:rsidRDefault="00A25F3B" w:rsidP="00654C80">
            <w:pPr>
              <w:rPr>
                <w:rtl/>
              </w:rPr>
            </w:pPr>
            <w:r>
              <w:rPr>
                <w:rFonts w:cs="David" w:hint="cs"/>
                <w:color w:val="000000"/>
                <w:rtl/>
              </w:rPr>
              <w:t>‏‏בשטח- 7.20 מ"ר- עומק במותר. ‏</w:t>
            </w:r>
          </w:p>
          <w:p w14:paraId="565A94DE" w14:textId="77777777" w:rsidR="00654C80" w:rsidRDefault="00A25F3B" w:rsidP="00654C80">
            <w:pPr>
              <w:rPr>
                <w:rtl/>
              </w:rPr>
            </w:pPr>
          </w:p>
          <w:p w14:paraId="6C0DF810" w14:textId="77777777" w:rsidR="00654C80" w:rsidRDefault="00A25F3B" w:rsidP="00654C80">
            <w:pPr>
              <w:rPr>
                <w:rtl/>
              </w:rPr>
            </w:pPr>
            <w:r>
              <w:rPr>
                <w:rFonts w:cs="David" w:hint="cs"/>
                <w:color w:val="000000"/>
                <w:rtl/>
              </w:rPr>
              <w:t>‏‏בעומק-2.00 מ'- בבקשות בכפפות למתאר ניתן לבקש מרפסות זיז בעומק מעל 1.5 מ' בכפוף להקלה- במעמד פתיחת התיק פורסמה הקלה כנדרש. ‏</w:t>
            </w:r>
          </w:p>
          <w:p w14:paraId="6EF281D5" w14:textId="77777777" w:rsidR="00654C80" w:rsidRDefault="00A25F3B" w:rsidP="00654C80">
            <w:pPr>
              <w:rPr>
                <w:rtl/>
              </w:rPr>
            </w:pPr>
          </w:p>
          <w:p w14:paraId="686BCAAD" w14:textId="77777777" w:rsidR="00654C80" w:rsidRDefault="00A25F3B" w:rsidP="00654C80">
            <w:pPr>
              <w:rPr>
                <w:rtl/>
              </w:rPr>
            </w:pPr>
            <w:r>
              <w:rPr>
                <w:rFonts w:cs="David" w:hint="cs"/>
                <w:color w:val="000000"/>
                <w:rtl/>
              </w:rPr>
              <w:t>‏‏במרווח-‏‏ ‏‏קו בניין מאחורי-‏‏ ‏‏ניתנת חריגה של עד 2.00 מ' או 40% מהמרווח לפי הקטן- עומד במותר.‏</w:t>
            </w:r>
          </w:p>
          <w:p w14:paraId="0A4B4A42" w14:textId="77777777" w:rsidR="00654C80" w:rsidRDefault="00A25F3B" w:rsidP="00654C80">
            <w:pPr>
              <w:rPr>
                <w:rtl/>
              </w:rPr>
            </w:pPr>
          </w:p>
          <w:p w14:paraId="056C7FAD" w14:textId="77777777" w:rsidR="00654C80" w:rsidRDefault="00A25F3B" w:rsidP="00654C80">
            <w:pPr>
              <w:rPr>
                <w:rtl/>
              </w:rPr>
            </w:pPr>
            <w:r>
              <w:rPr>
                <w:rFonts w:cs="David" w:hint="cs"/>
                <w:color w:val="000000"/>
                <w:rtl/>
              </w:rPr>
              <w:t>‏‏קומה א' במפלס 4.35+:‏</w:t>
            </w:r>
          </w:p>
          <w:p w14:paraId="2E6ABE14" w14:textId="77777777" w:rsidR="00654C80" w:rsidRDefault="00A25F3B" w:rsidP="00654C80">
            <w:pPr>
              <w:rPr>
                <w:rtl/>
              </w:rPr>
            </w:pPr>
          </w:p>
          <w:p w14:paraId="500AE1E0" w14:textId="77777777" w:rsidR="00654C80" w:rsidRDefault="00A25F3B" w:rsidP="00654C80">
            <w:pPr>
              <w:rPr>
                <w:rtl/>
              </w:rPr>
            </w:pPr>
            <w:r>
              <w:rPr>
                <w:rFonts w:cs="David" w:hint="cs"/>
                <w:color w:val="000000"/>
                <w:rtl/>
              </w:rPr>
              <w:t>‏‏דירה מס' 12- מוצעות מרפסות זיז:‏</w:t>
            </w:r>
          </w:p>
          <w:p w14:paraId="4C883BB2" w14:textId="77777777" w:rsidR="00654C80" w:rsidRDefault="00A25F3B" w:rsidP="00654C80">
            <w:pPr>
              <w:rPr>
                <w:rtl/>
              </w:rPr>
            </w:pPr>
          </w:p>
          <w:p w14:paraId="2166F608" w14:textId="77777777" w:rsidR="00654C80" w:rsidRDefault="00A25F3B" w:rsidP="00654C80">
            <w:pPr>
              <w:rPr>
                <w:rtl/>
              </w:rPr>
            </w:pPr>
            <w:r>
              <w:rPr>
                <w:rFonts w:cs="David" w:hint="cs"/>
                <w:color w:val="000000"/>
                <w:rtl/>
              </w:rPr>
              <w:t>‏‏חזית צפון/ קדמית-‏</w:t>
            </w:r>
          </w:p>
          <w:p w14:paraId="05F946A2" w14:textId="77777777" w:rsidR="00654C80" w:rsidRDefault="00A25F3B" w:rsidP="00654C80">
            <w:pPr>
              <w:rPr>
                <w:rtl/>
              </w:rPr>
            </w:pPr>
          </w:p>
          <w:p w14:paraId="47177165" w14:textId="77777777" w:rsidR="00654C80" w:rsidRDefault="00A25F3B" w:rsidP="00654C80">
            <w:pPr>
              <w:rPr>
                <w:rtl/>
              </w:rPr>
            </w:pPr>
            <w:r>
              <w:rPr>
                <w:rFonts w:cs="David" w:hint="cs"/>
                <w:color w:val="000000"/>
                <w:rtl/>
              </w:rPr>
              <w:t>‏‏מרפסת זיז מעט מקורה בשטח- 8.20 מ"ר- עומק במותר. ‏</w:t>
            </w:r>
          </w:p>
          <w:p w14:paraId="69660089" w14:textId="77777777" w:rsidR="00654C80" w:rsidRDefault="00A25F3B" w:rsidP="00654C80">
            <w:pPr>
              <w:rPr>
                <w:rtl/>
              </w:rPr>
            </w:pPr>
          </w:p>
          <w:p w14:paraId="092F879A" w14:textId="77777777" w:rsidR="00654C80" w:rsidRDefault="00A25F3B" w:rsidP="00654C80">
            <w:pPr>
              <w:rPr>
                <w:rtl/>
              </w:rPr>
            </w:pPr>
            <w:r>
              <w:rPr>
                <w:rFonts w:cs="David" w:hint="cs"/>
                <w:color w:val="000000"/>
                <w:rtl/>
              </w:rPr>
              <w:t xml:space="preserve">‏‏בעומק-1.80 מ'- בבקשות בכפפות למתאר ניתן לבקש מרפסות זיז בעומק מעל 1.5 מ' בכפוף להקלה- במעמד פתיחת </w:t>
            </w:r>
            <w:r>
              <w:rPr>
                <w:rFonts w:cs="David" w:hint="cs"/>
                <w:color w:val="000000"/>
                <w:rtl/>
              </w:rPr>
              <w:t>התיק פורסמה הקלה כנדרש. ‏</w:t>
            </w:r>
          </w:p>
          <w:p w14:paraId="7F71CDC6" w14:textId="77777777" w:rsidR="00654C80" w:rsidRDefault="00A25F3B" w:rsidP="00654C80">
            <w:pPr>
              <w:rPr>
                <w:rtl/>
              </w:rPr>
            </w:pPr>
          </w:p>
          <w:p w14:paraId="4BF012ED" w14:textId="77777777" w:rsidR="00654C80" w:rsidRDefault="00A25F3B" w:rsidP="00654C80">
            <w:pPr>
              <w:rPr>
                <w:rtl/>
              </w:rPr>
            </w:pPr>
            <w:r>
              <w:rPr>
                <w:rFonts w:cs="David" w:hint="cs"/>
                <w:color w:val="000000"/>
                <w:rtl/>
              </w:rPr>
              <w:t>‏‏במרווח-‏‏ ‏‏קו בניין קדמי-‏‏ ‏‏ניתנת חריגה של עד 2.00 מ' או 40% מהמרווח לפי הקטן- עומד במותר.‏</w:t>
            </w:r>
          </w:p>
          <w:p w14:paraId="5412DA73" w14:textId="77777777" w:rsidR="00654C80" w:rsidRDefault="00A25F3B" w:rsidP="00654C80">
            <w:pPr>
              <w:rPr>
                <w:rtl/>
              </w:rPr>
            </w:pPr>
          </w:p>
          <w:p w14:paraId="72534B23" w14:textId="77777777" w:rsidR="00654C80" w:rsidRDefault="00A25F3B" w:rsidP="00654C80">
            <w:pPr>
              <w:rPr>
                <w:rtl/>
              </w:rPr>
            </w:pPr>
            <w:r>
              <w:rPr>
                <w:rFonts w:cs="David" w:hint="cs"/>
                <w:color w:val="000000"/>
                <w:rtl/>
              </w:rPr>
              <w:t>‏‏חזית דרום/ אחורית-‏</w:t>
            </w:r>
          </w:p>
          <w:p w14:paraId="007663FF" w14:textId="77777777" w:rsidR="00654C80" w:rsidRDefault="00A25F3B" w:rsidP="00654C80">
            <w:pPr>
              <w:rPr>
                <w:rtl/>
              </w:rPr>
            </w:pPr>
          </w:p>
          <w:p w14:paraId="58E6DEDD" w14:textId="77777777" w:rsidR="00654C80" w:rsidRDefault="00A25F3B" w:rsidP="00654C80">
            <w:pPr>
              <w:rPr>
                <w:rtl/>
              </w:rPr>
            </w:pPr>
            <w:r>
              <w:rPr>
                <w:rFonts w:cs="David" w:hint="cs"/>
                <w:color w:val="000000"/>
                <w:rtl/>
              </w:rPr>
              <w:t>‏‏מרפסת זיז מעט מקורה בשטח- 5.76 מ"ר- עומק במותר. ‏</w:t>
            </w:r>
          </w:p>
          <w:p w14:paraId="2C00AB17" w14:textId="77777777" w:rsidR="00654C80" w:rsidRDefault="00A25F3B" w:rsidP="00654C80">
            <w:pPr>
              <w:rPr>
                <w:rtl/>
              </w:rPr>
            </w:pPr>
          </w:p>
          <w:p w14:paraId="30B05864" w14:textId="77777777" w:rsidR="00654C80" w:rsidRDefault="00A25F3B" w:rsidP="00654C80">
            <w:pPr>
              <w:rPr>
                <w:rtl/>
              </w:rPr>
            </w:pPr>
            <w:r>
              <w:rPr>
                <w:rFonts w:cs="David" w:hint="cs"/>
                <w:color w:val="000000"/>
                <w:rtl/>
              </w:rPr>
              <w:t>‏‏בעומק-2.00 מ'- בבקשות בכפפות למתאר ניתן לבקש מרפסות זיז בעומק מעל 1.5 מ' בכפוף להקלה- במעמד פתיחת התיק פורסמה הקלה כנדרש. ‏</w:t>
            </w:r>
          </w:p>
          <w:p w14:paraId="783BAF4B" w14:textId="77777777" w:rsidR="00654C80" w:rsidRDefault="00A25F3B" w:rsidP="00654C80">
            <w:pPr>
              <w:rPr>
                <w:rtl/>
              </w:rPr>
            </w:pPr>
          </w:p>
          <w:p w14:paraId="24C0CE94" w14:textId="77777777" w:rsidR="00654C80" w:rsidRDefault="00A25F3B" w:rsidP="00654C80">
            <w:pPr>
              <w:rPr>
                <w:rtl/>
              </w:rPr>
            </w:pPr>
            <w:r>
              <w:rPr>
                <w:rFonts w:cs="David" w:hint="cs"/>
                <w:color w:val="000000"/>
                <w:rtl/>
              </w:rPr>
              <w:t>‏‏במרווח-‏‏ ‏‏קו בניין מאחורי-‏‏ ‏‏ניתנת חריגה של עד 2.00 מ' או 40% מהמרווח לפי הקטן- עומד במותר.‏</w:t>
            </w:r>
          </w:p>
          <w:p w14:paraId="13C1C0D6" w14:textId="77777777" w:rsidR="00654C80" w:rsidRDefault="00A25F3B" w:rsidP="00654C80">
            <w:pPr>
              <w:rPr>
                <w:rtl/>
              </w:rPr>
            </w:pPr>
          </w:p>
          <w:p w14:paraId="0B0F86A5" w14:textId="77777777" w:rsidR="00654C80" w:rsidRDefault="00A25F3B" w:rsidP="00654C80">
            <w:pPr>
              <w:rPr>
                <w:rtl/>
              </w:rPr>
            </w:pPr>
            <w:r>
              <w:rPr>
                <w:rFonts w:cs="David" w:hint="cs"/>
                <w:color w:val="000000"/>
                <w:rtl/>
              </w:rPr>
              <w:lastRenderedPageBreak/>
              <w:t>‏‏קומה ב' במפלס 7.25+:‏</w:t>
            </w:r>
          </w:p>
          <w:p w14:paraId="6DAD248E" w14:textId="77777777" w:rsidR="00654C80" w:rsidRDefault="00A25F3B" w:rsidP="00654C80">
            <w:pPr>
              <w:rPr>
                <w:rtl/>
              </w:rPr>
            </w:pPr>
          </w:p>
          <w:p w14:paraId="266059C4" w14:textId="77777777" w:rsidR="00654C80" w:rsidRDefault="00A25F3B" w:rsidP="00654C80">
            <w:pPr>
              <w:rPr>
                <w:rtl/>
              </w:rPr>
            </w:pPr>
            <w:r>
              <w:rPr>
                <w:rFonts w:cs="David" w:hint="cs"/>
                <w:color w:val="000000"/>
                <w:rtl/>
              </w:rPr>
              <w:t>‏‏דירה מס' 14- מוצעת מרפסת חורגת מקו בניין לתוספות זיז ‏</w:t>
            </w:r>
          </w:p>
          <w:p w14:paraId="5960898C" w14:textId="77777777" w:rsidR="00654C80" w:rsidRDefault="00A25F3B" w:rsidP="00654C80">
            <w:pPr>
              <w:rPr>
                <w:rtl/>
              </w:rPr>
            </w:pPr>
          </w:p>
          <w:p w14:paraId="6789956D" w14:textId="77777777" w:rsidR="00654C80" w:rsidRDefault="00A25F3B" w:rsidP="00654C80">
            <w:pPr>
              <w:rPr>
                <w:rtl/>
              </w:rPr>
            </w:pPr>
            <w:r>
              <w:rPr>
                <w:rFonts w:cs="David" w:hint="cs"/>
                <w:color w:val="000000"/>
                <w:rtl/>
              </w:rPr>
              <w:t>‏‏בשטח- 7.20 מ"ר- עומק במותר. ‏</w:t>
            </w:r>
          </w:p>
          <w:p w14:paraId="24366113" w14:textId="77777777" w:rsidR="00654C80" w:rsidRDefault="00A25F3B" w:rsidP="00654C80">
            <w:pPr>
              <w:rPr>
                <w:rtl/>
              </w:rPr>
            </w:pPr>
          </w:p>
          <w:p w14:paraId="5536CDA6" w14:textId="77777777" w:rsidR="00654C80" w:rsidRDefault="00A25F3B" w:rsidP="00654C80">
            <w:pPr>
              <w:rPr>
                <w:rtl/>
              </w:rPr>
            </w:pPr>
            <w:r>
              <w:rPr>
                <w:rFonts w:cs="David" w:hint="cs"/>
                <w:color w:val="000000"/>
                <w:rtl/>
              </w:rPr>
              <w:t>‏‏בעומק-1.10מ'- בבקשות בכפפות למתאר ניתן לבקש מרפסות זיז בעומק מעל 1.5 מ' בכפוף להקלה- במעמד פתיחת התיק פורסמה הקלה כנדרש- ‏‏עומק המוצע לא מקובל מבחינה תכנונית.‏</w:t>
            </w:r>
          </w:p>
          <w:p w14:paraId="327C388A" w14:textId="77777777" w:rsidR="00654C80" w:rsidRDefault="00A25F3B" w:rsidP="00654C80">
            <w:pPr>
              <w:rPr>
                <w:rtl/>
              </w:rPr>
            </w:pPr>
          </w:p>
          <w:p w14:paraId="6291DACD" w14:textId="77777777" w:rsidR="00654C80" w:rsidRDefault="00A25F3B" w:rsidP="00654C80">
            <w:pPr>
              <w:rPr>
                <w:rtl/>
              </w:rPr>
            </w:pPr>
            <w:r>
              <w:rPr>
                <w:rFonts w:cs="David" w:hint="cs"/>
                <w:color w:val="000000"/>
                <w:rtl/>
              </w:rPr>
              <w:t>‏‏- יש להציג עומק 2.00 מ' בהתאם לקומות מתחת כדי ליצור חזית אחידה.‏‏ ‏</w:t>
            </w:r>
          </w:p>
          <w:p w14:paraId="1083CE0E" w14:textId="77777777" w:rsidR="00654C80" w:rsidRDefault="00A25F3B" w:rsidP="00654C80">
            <w:pPr>
              <w:rPr>
                <w:rtl/>
              </w:rPr>
            </w:pPr>
          </w:p>
          <w:p w14:paraId="2B84B1EC" w14:textId="77777777" w:rsidR="00654C80" w:rsidRDefault="00A25F3B" w:rsidP="00654C80">
            <w:pPr>
              <w:rPr>
                <w:rtl/>
              </w:rPr>
            </w:pPr>
            <w:r>
              <w:rPr>
                <w:rFonts w:cs="David" w:hint="cs"/>
                <w:color w:val="000000"/>
                <w:rtl/>
              </w:rPr>
              <w:t>‏‏במרווח-‏‏ ‏‏קו בניין מאחורי-‏‏ ‏‏ניתנת חריגה של עד 2.00 מ' או 40% מהמרווח לפי הקטן- עומד במותר.‏</w:t>
            </w:r>
          </w:p>
          <w:p w14:paraId="1CAA857A" w14:textId="77777777" w:rsidR="00654C80" w:rsidRDefault="00A25F3B" w:rsidP="00654C80">
            <w:pPr>
              <w:rPr>
                <w:rtl/>
              </w:rPr>
            </w:pPr>
          </w:p>
          <w:p w14:paraId="54CF4B85" w14:textId="77777777" w:rsidR="00654C80" w:rsidRDefault="00A25F3B" w:rsidP="00654C80">
            <w:pPr>
              <w:rPr>
                <w:rtl/>
              </w:rPr>
            </w:pPr>
            <w:r>
              <w:rPr>
                <w:rFonts w:cs="David" w:hint="cs"/>
                <w:color w:val="000000"/>
                <w:rtl/>
              </w:rPr>
              <w:t>‏‏קומה ג' במפלס 10.15+:‏</w:t>
            </w:r>
          </w:p>
          <w:p w14:paraId="2F9121FB" w14:textId="77777777" w:rsidR="00654C80" w:rsidRDefault="00A25F3B" w:rsidP="00654C80">
            <w:pPr>
              <w:rPr>
                <w:rtl/>
              </w:rPr>
            </w:pPr>
          </w:p>
          <w:p w14:paraId="6DD16CE7" w14:textId="77777777" w:rsidR="00654C80" w:rsidRDefault="00A25F3B" w:rsidP="00654C80">
            <w:pPr>
              <w:rPr>
                <w:rtl/>
              </w:rPr>
            </w:pPr>
            <w:r>
              <w:rPr>
                <w:rFonts w:cs="David" w:hint="cs"/>
                <w:color w:val="000000"/>
                <w:rtl/>
              </w:rPr>
              <w:t>‏‏דירה מס' 14- מוצעת מרפסת זיז בתחום קווי בניין למרפסות בשטח- 4.38 מ"ר- אין מניעה לאשר. ‏</w:t>
            </w:r>
          </w:p>
          <w:p w14:paraId="164BC824" w14:textId="77777777" w:rsidR="00654C80" w:rsidRDefault="00A25F3B" w:rsidP="00654C80">
            <w:pPr>
              <w:rPr>
                <w:rtl/>
              </w:rPr>
            </w:pPr>
          </w:p>
          <w:p w14:paraId="7449C80B" w14:textId="77777777" w:rsidR="00654C80" w:rsidRDefault="00A25F3B" w:rsidP="00654C80">
            <w:pPr>
              <w:rPr>
                <w:rtl/>
              </w:rPr>
            </w:pPr>
            <w:r>
              <w:rPr>
                <w:rFonts w:cs="David" w:hint="cs"/>
                <w:color w:val="000000"/>
                <w:rtl/>
              </w:rPr>
              <w:t xml:space="preserve">‏‏ע"פ נוהל מחלקתי – </w:t>
            </w:r>
            <w:r>
              <w:rPr>
                <w:rFonts w:cs="David" w:hint="cs"/>
                <w:color w:val="000000"/>
                <w:rtl/>
              </w:rPr>
              <w:t>המרפסות המוצעות תהנה לפחות שתי מרפסות עוקבות באותה החזית אנכיות או אופקיות‏‏- המרפסות עומדות בהנחיות המחלקה. ‏</w:t>
            </w:r>
          </w:p>
          <w:p w14:paraId="4D8C4C53" w14:textId="77777777" w:rsidR="00654C80" w:rsidRDefault="00A25F3B" w:rsidP="00654C80">
            <w:pPr>
              <w:rPr>
                <w:rtl/>
              </w:rPr>
            </w:pPr>
          </w:p>
          <w:p w14:paraId="1A58EF96" w14:textId="77777777" w:rsidR="00654C80" w:rsidRDefault="00A25F3B" w:rsidP="00654C80">
            <w:pPr>
              <w:rPr>
                <w:rtl/>
              </w:rPr>
            </w:pPr>
            <w:r>
              <w:rPr>
                <w:rFonts w:cs="David" w:hint="cs"/>
                <w:color w:val="000000"/>
                <w:rtl/>
              </w:rPr>
              <w:t>‏‏-יש להציג חישוב ממוצע מרפסות זיז מקורות ולא מקורות.‏</w:t>
            </w:r>
          </w:p>
          <w:p w14:paraId="60EC0264" w14:textId="77777777" w:rsidR="00654C80" w:rsidRDefault="00A25F3B" w:rsidP="00654C80">
            <w:pPr>
              <w:rPr>
                <w:rtl/>
              </w:rPr>
            </w:pPr>
          </w:p>
          <w:p w14:paraId="5924994F" w14:textId="77777777" w:rsidR="00654C80" w:rsidRDefault="00A25F3B" w:rsidP="00654C80">
            <w:pPr>
              <w:rPr>
                <w:rtl/>
              </w:rPr>
            </w:pPr>
            <w:r>
              <w:rPr>
                <w:rFonts w:cs="David" w:hint="cs"/>
                <w:color w:val="000000"/>
                <w:rtl/>
              </w:rPr>
              <w:t>‏‏-המרפסות זיז המוצעות בחזית הדרומית/ אחורית ‏‏–‏‏ יש להציג קיר הפרדה חלבי בתוך המרפסת כדי למנוע היזק ראיה.‏‏ ‏</w:t>
            </w:r>
          </w:p>
          <w:p w14:paraId="6C1A4383" w14:textId="77777777" w:rsidR="00654C80" w:rsidRDefault="00A25F3B" w:rsidP="00654C80">
            <w:pPr>
              <w:rPr>
                <w:rtl/>
              </w:rPr>
            </w:pPr>
          </w:p>
          <w:p w14:paraId="469CF44C" w14:textId="77777777" w:rsidR="00654C80" w:rsidRDefault="00A25F3B" w:rsidP="00654C80">
            <w:pPr>
              <w:rPr>
                <w:rtl/>
              </w:rPr>
            </w:pPr>
            <w:r>
              <w:rPr>
                <w:rFonts w:cs="David" w:hint="cs"/>
                <w:color w:val="000000"/>
                <w:rtl/>
              </w:rPr>
              <w:t>‏</w:t>
            </w:r>
          </w:p>
          <w:p w14:paraId="0E54DD41" w14:textId="77777777" w:rsidR="00654C80" w:rsidRDefault="00A25F3B" w:rsidP="00654C80">
            <w:pPr>
              <w:rPr>
                <w:rtl/>
              </w:rPr>
            </w:pPr>
          </w:p>
          <w:p w14:paraId="68B8D1B0" w14:textId="77777777" w:rsidR="00654C80" w:rsidRDefault="00A25F3B" w:rsidP="00654C80">
            <w:pPr>
              <w:rPr>
                <w:rtl/>
              </w:rPr>
            </w:pPr>
            <w:r>
              <w:rPr>
                <w:rFonts w:cs="David" w:hint="cs"/>
                <w:color w:val="000000"/>
                <w:rtl/>
              </w:rPr>
              <w:t>‏‏ממ"ד:‏</w:t>
            </w:r>
          </w:p>
          <w:p w14:paraId="15514D4B" w14:textId="77777777" w:rsidR="00654C80" w:rsidRDefault="00A25F3B" w:rsidP="00654C80">
            <w:pPr>
              <w:rPr>
                <w:rtl/>
              </w:rPr>
            </w:pPr>
          </w:p>
          <w:p w14:paraId="6B0EEF7D" w14:textId="77777777" w:rsidR="00654C80" w:rsidRDefault="00A25F3B" w:rsidP="00654C80">
            <w:pPr>
              <w:rPr>
                <w:rtl/>
              </w:rPr>
            </w:pPr>
            <w:r>
              <w:rPr>
                <w:rFonts w:cs="David" w:hint="cs"/>
                <w:color w:val="000000"/>
                <w:rtl/>
              </w:rPr>
              <w:t>‏‏לא מוצע ממ"ד במסגרת הבקשה .‏</w:t>
            </w:r>
          </w:p>
          <w:p w14:paraId="370685EC" w14:textId="77777777" w:rsidR="00654C80" w:rsidRDefault="00A25F3B" w:rsidP="00654C80">
            <w:pPr>
              <w:rPr>
                <w:rtl/>
              </w:rPr>
            </w:pPr>
          </w:p>
          <w:p w14:paraId="104C7DC9" w14:textId="77777777" w:rsidR="00654C80" w:rsidRDefault="00A25F3B" w:rsidP="00654C80">
            <w:pPr>
              <w:rPr>
                <w:rtl/>
              </w:rPr>
            </w:pPr>
            <w:r>
              <w:rPr>
                <w:rFonts w:cs="David" w:hint="cs"/>
                <w:color w:val="000000"/>
                <w:rtl/>
              </w:rPr>
              <w:t>‏‏תנאי להיתר יהיה אישור פיקוד העורף. ‏</w:t>
            </w:r>
          </w:p>
          <w:p w14:paraId="618253B2" w14:textId="77777777" w:rsidR="00654C80" w:rsidRDefault="00A25F3B" w:rsidP="00654C80">
            <w:pPr>
              <w:rPr>
                <w:rtl/>
              </w:rPr>
            </w:pPr>
          </w:p>
          <w:p w14:paraId="5FD1BF09" w14:textId="77777777" w:rsidR="00654C80" w:rsidRDefault="00A25F3B" w:rsidP="00654C80">
            <w:pPr>
              <w:rPr>
                <w:rtl/>
              </w:rPr>
            </w:pPr>
            <w:r>
              <w:rPr>
                <w:rFonts w:cs="David" w:hint="cs"/>
                <w:color w:val="000000"/>
                <w:rtl/>
              </w:rPr>
              <w:t>‏‏ ‏</w:t>
            </w:r>
          </w:p>
          <w:p w14:paraId="0C9AA147" w14:textId="77777777" w:rsidR="00654C80" w:rsidRDefault="00A25F3B" w:rsidP="00654C80">
            <w:pPr>
              <w:rPr>
                <w:rtl/>
              </w:rPr>
            </w:pPr>
          </w:p>
          <w:p w14:paraId="2329CE94" w14:textId="77777777" w:rsidR="00654C80" w:rsidRDefault="00A25F3B" w:rsidP="00654C80">
            <w:pPr>
              <w:rPr>
                <w:rtl/>
              </w:rPr>
            </w:pPr>
            <w:r>
              <w:rPr>
                <w:rFonts w:cs="David" w:hint="cs"/>
                <w:color w:val="000000"/>
                <w:rtl/>
              </w:rPr>
              <w:t>‏‏שלביות ביצוע‏‏:‏</w:t>
            </w:r>
          </w:p>
          <w:p w14:paraId="15E6B692" w14:textId="77777777" w:rsidR="00654C80" w:rsidRDefault="00A25F3B" w:rsidP="00654C80">
            <w:pPr>
              <w:rPr>
                <w:rtl/>
              </w:rPr>
            </w:pPr>
          </w:p>
          <w:p w14:paraId="4EF6B85C" w14:textId="77777777" w:rsidR="00654C80" w:rsidRDefault="00A25F3B" w:rsidP="00654C80">
            <w:pPr>
              <w:rPr>
                <w:rtl/>
              </w:rPr>
            </w:pPr>
            <w:r>
              <w:rPr>
                <w:rFonts w:cs="David" w:hint="cs"/>
                <w:color w:val="000000"/>
                <w:rtl/>
              </w:rPr>
              <w:t>‏‏תכנית 5062 סעיף 9. ז'-‏</w:t>
            </w:r>
          </w:p>
          <w:p w14:paraId="6A0B7989" w14:textId="77777777" w:rsidR="00654C80" w:rsidRDefault="00A25F3B" w:rsidP="00654C80">
            <w:pPr>
              <w:rPr>
                <w:rtl/>
              </w:rPr>
            </w:pPr>
          </w:p>
          <w:p w14:paraId="55426DFC" w14:textId="77777777" w:rsidR="00654C80" w:rsidRDefault="00A25F3B" w:rsidP="00654C80">
            <w:pPr>
              <w:rPr>
                <w:rtl/>
              </w:rPr>
            </w:pPr>
            <w:r>
              <w:rPr>
                <w:rFonts w:cs="David" w:hint="cs"/>
                <w:color w:val="000000"/>
                <w:rtl/>
              </w:rPr>
              <w:t>‏‏*תוספות הבניה יבצעו בשלבים מהקרקע כלפי מעלה ללא דילוג על קומה כל שהיא , במקרה של ביצוע חלקי יהוה גמר הגג של התוספת מרפסת תקינה עם מעקה, ריצוף וכיוצא בזה."‏</w:t>
            </w:r>
          </w:p>
          <w:p w14:paraId="708247FE" w14:textId="77777777" w:rsidR="00654C80" w:rsidRDefault="00A25F3B" w:rsidP="00654C80">
            <w:pPr>
              <w:rPr>
                <w:rtl/>
              </w:rPr>
            </w:pPr>
          </w:p>
          <w:p w14:paraId="5110C73F" w14:textId="77777777" w:rsidR="00654C80" w:rsidRDefault="00A25F3B" w:rsidP="00654C80">
            <w:pPr>
              <w:rPr>
                <w:rtl/>
              </w:rPr>
            </w:pPr>
            <w:r>
              <w:rPr>
                <w:rFonts w:cs="David" w:hint="cs"/>
                <w:color w:val="000000"/>
                <w:rtl/>
              </w:rPr>
              <w:t>‏‏לא מוצע בבקשה זו תוספת שטחי בנייה. ‏</w:t>
            </w:r>
          </w:p>
          <w:p w14:paraId="0BB88BFD" w14:textId="77777777" w:rsidR="00654C80" w:rsidRDefault="00A25F3B" w:rsidP="00654C80">
            <w:pPr>
              <w:rPr>
                <w:rtl/>
              </w:rPr>
            </w:pPr>
          </w:p>
          <w:p w14:paraId="41DF230E" w14:textId="77777777" w:rsidR="00654C80" w:rsidRDefault="00A25F3B" w:rsidP="00654C80">
            <w:pPr>
              <w:rPr>
                <w:rtl/>
              </w:rPr>
            </w:pPr>
            <w:r>
              <w:rPr>
                <w:rFonts w:cs="David" w:hint="cs"/>
                <w:color w:val="000000"/>
                <w:rtl/>
              </w:rPr>
              <w:t>‏‏ ‏</w:t>
            </w:r>
          </w:p>
          <w:p w14:paraId="2850A821" w14:textId="77777777" w:rsidR="00654C80" w:rsidRDefault="00A25F3B" w:rsidP="00654C80">
            <w:pPr>
              <w:rPr>
                <w:rtl/>
              </w:rPr>
            </w:pPr>
          </w:p>
          <w:p w14:paraId="394EBDE0" w14:textId="77777777" w:rsidR="00654C80" w:rsidRDefault="00A25F3B" w:rsidP="00654C80">
            <w:pPr>
              <w:rPr>
                <w:rtl/>
              </w:rPr>
            </w:pPr>
            <w:r>
              <w:rPr>
                <w:rFonts w:cs="David" w:hint="cs"/>
                <w:color w:val="000000"/>
                <w:rtl/>
              </w:rPr>
              <w:t>‏‏תנאים טרם דיון:‏</w:t>
            </w:r>
          </w:p>
          <w:p w14:paraId="1CD70395" w14:textId="77777777" w:rsidR="00654C80" w:rsidRDefault="00A25F3B" w:rsidP="00654C80">
            <w:pPr>
              <w:rPr>
                <w:rtl/>
              </w:rPr>
            </w:pPr>
          </w:p>
          <w:p w14:paraId="7FB1305C" w14:textId="77777777" w:rsidR="00654C80" w:rsidRDefault="00A25F3B" w:rsidP="00654C80">
            <w:pPr>
              <w:rPr>
                <w:rtl/>
              </w:rPr>
            </w:pPr>
            <w:r>
              <w:rPr>
                <w:rFonts w:cs="David" w:hint="cs"/>
                <w:color w:val="000000"/>
                <w:rtl/>
              </w:rPr>
              <w:lastRenderedPageBreak/>
              <w:t>‏‏אישור איכות הסביבה:‏</w:t>
            </w:r>
          </w:p>
          <w:p w14:paraId="4B993354" w14:textId="77777777" w:rsidR="00654C80" w:rsidRDefault="00A25F3B" w:rsidP="00654C80">
            <w:pPr>
              <w:rPr>
                <w:rtl/>
              </w:rPr>
            </w:pPr>
          </w:p>
          <w:p w14:paraId="4F530BBC" w14:textId="77777777" w:rsidR="00654C80" w:rsidRDefault="00A25F3B" w:rsidP="00654C80">
            <w:pPr>
              <w:rPr>
                <w:rtl/>
              </w:rPr>
            </w:pPr>
            <w:r>
              <w:rPr>
                <w:rFonts w:cs="David" w:hint="cs"/>
                <w:color w:val="000000"/>
                <w:rtl/>
              </w:rPr>
              <w:t>‏‏לא נדרש. ‏</w:t>
            </w:r>
          </w:p>
          <w:p w14:paraId="3FF60C8E" w14:textId="77777777" w:rsidR="00654C80" w:rsidRDefault="00A25F3B" w:rsidP="00654C80">
            <w:pPr>
              <w:rPr>
                <w:rtl/>
              </w:rPr>
            </w:pPr>
          </w:p>
          <w:p w14:paraId="5D4C7495" w14:textId="77777777" w:rsidR="00654C80" w:rsidRDefault="00A25F3B" w:rsidP="00654C80">
            <w:pPr>
              <w:rPr>
                <w:rtl/>
              </w:rPr>
            </w:pPr>
            <w:r>
              <w:rPr>
                <w:rFonts w:cs="David" w:hint="cs"/>
                <w:color w:val="000000"/>
                <w:rtl/>
              </w:rPr>
              <w:t>‏‏ ‏</w:t>
            </w:r>
          </w:p>
          <w:p w14:paraId="59215F87" w14:textId="77777777" w:rsidR="00654C80" w:rsidRDefault="00A25F3B" w:rsidP="00654C80">
            <w:pPr>
              <w:rPr>
                <w:rtl/>
              </w:rPr>
            </w:pPr>
          </w:p>
          <w:p w14:paraId="705AB15B" w14:textId="77777777" w:rsidR="00654C80" w:rsidRDefault="00A25F3B" w:rsidP="00654C80">
            <w:pPr>
              <w:rPr>
                <w:rtl/>
              </w:rPr>
            </w:pPr>
            <w:r>
              <w:rPr>
                <w:rFonts w:cs="David" w:hint="cs"/>
                <w:color w:val="000000"/>
                <w:rtl/>
              </w:rPr>
              <w:t>‏‏אישור שפ"ע:‏</w:t>
            </w:r>
          </w:p>
          <w:p w14:paraId="6252DECD" w14:textId="77777777" w:rsidR="00654C80" w:rsidRDefault="00A25F3B" w:rsidP="00654C80">
            <w:pPr>
              <w:rPr>
                <w:rtl/>
              </w:rPr>
            </w:pPr>
          </w:p>
          <w:p w14:paraId="203A4A4C" w14:textId="77777777" w:rsidR="00654C80" w:rsidRDefault="00A25F3B" w:rsidP="00654C80">
            <w:pPr>
              <w:rPr>
                <w:rtl/>
              </w:rPr>
            </w:pPr>
            <w:r>
              <w:rPr>
                <w:rFonts w:cs="David" w:hint="cs"/>
                <w:color w:val="000000"/>
                <w:rtl/>
              </w:rPr>
              <w:t>‏‏לא נדרש. ‏</w:t>
            </w:r>
          </w:p>
          <w:p w14:paraId="774107B1" w14:textId="77777777" w:rsidR="00654C80" w:rsidRDefault="00A25F3B" w:rsidP="00654C80">
            <w:pPr>
              <w:rPr>
                <w:rtl/>
              </w:rPr>
            </w:pPr>
          </w:p>
          <w:p w14:paraId="14D11973" w14:textId="77777777" w:rsidR="00654C80" w:rsidRDefault="00A25F3B" w:rsidP="00654C80">
            <w:pPr>
              <w:rPr>
                <w:rtl/>
              </w:rPr>
            </w:pPr>
            <w:r>
              <w:rPr>
                <w:rFonts w:cs="David" w:hint="cs"/>
                <w:color w:val="000000"/>
                <w:rtl/>
              </w:rPr>
              <w:t>‏‏ ‏</w:t>
            </w:r>
          </w:p>
          <w:p w14:paraId="34CA05E7" w14:textId="77777777" w:rsidR="00654C80" w:rsidRDefault="00A25F3B" w:rsidP="00654C80">
            <w:pPr>
              <w:rPr>
                <w:rtl/>
              </w:rPr>
            </w:pPr>
          </w:p>
          <w:p w14:paraId="45514071" w14:textId="77777777" w:rsidR="00654C80" w:rsidRDefault="00A25F3B" w:rsidP="00654C80">
            <w:pPr>
              <w:rPr>
                <w:rtl/>
              </w:rPr>
            </w:pPr>
            <w:r>
              <w:rPr>
                <w:rFonts w:cs="David" w:hint="cs"/>
                <w:color w:val="000000"/>
                <w:rtl/>
              </w:rPr>
              <w:t>‏‏נוהל בקרה הנדסית:‏</w:t>
            </w:r>
          </w:p>
          <w:p w14:paraId="5921FA81" w14:textId="77777777" w:rsidR="00654C80" w:rsidRDefault="00A25F3B" w:rsidP="00654C80">
            <w:pPr>
              <w:rPr>
                <w:rtl/>
              </w:rPr>
            </w:pPr>
          </w:p>
          <w:p w14:paraId="0793FD56" w14:textId="77777777" w:rsidR="00654C80" w:rsidRDefault="00A25F3B" w:rsidP="00654C80">
            <w:pPr>
              <w:rPr>
                <w:rtl/>
              </w:rPr>
            </w:pPr>
            <w:r>
              <w:rPr>
                <w:rFonts w:cs="David" w:hint="cs"/>
                <w:color w:val="000000"/>
                <w:rtl/>
              </w:rPr>
              <w:t xml:space="preserve">‏‏תבע 5062 אינה </w:t>
            </w:r>
            <w:r>
              <w:rPr>
                <w:rFonts w:cs="David" w:hint="cs"/>
                <w:color w:val="000000"/>
                <w:rtl/>
              </w:rPr>
              <w:t>כוללת בהוראותיה סעיף חיזוק מבנים.‏</w:t>
            </w:r>
          </w:p>
          <w:p w14:paraId="536A70E2" w14:textId="77777777" w:rsidR="00654C80" w:rsidRDefault="00A25F3B" w:rsidP="00654C80">
            <w:pPr>
              <w:rPr>
                <w:rtl/>
              </w:rPr>
            </w:pPr>
          </w:p>
          <w:p w14:paraId="35796120" w14:textId="77777777" w:rsidR="00654C80" w:rsidRDefault="00A25F3B" w:rsidP="00654C80">
            <w:pPr>
              <w:rPr>
                <w:rtl/>
              </w:rPr>
            </w:pPr>
            <w:r>
              <w:rPr>
                <w:rFonts w:cs="David" w:hint="cs"/>
                <w:color w:val="000000"/>
                <w:rtl/>
              </w:rPr>
              <w:t>‏‏ ‏</w:t>
            </w:r>
          </w:p>
          <w:p w14:paraId="0C8FC5FF" w14:textId="77777777" w:rsidR="00654C80" w:rsidRDefault="00A25F3B" w:rsidP="00654C80">
            <w:pPr>
              <w:rPr>
                <w:rtl/>
              </w:rPr>
            </w:pPr>
          </w:p>
          <w:p w14:paraId="02AB720D" w14:textId="77777777" w:rsidR="00654C80" w:rsidRDefault="00A25F3B" w:rsidP="00654C80">
            <w:pPr>
              <w:rPr>
                <w:rtl/>
              </w:rPr>
            </w:pPr>
            <w:r>
              <w:rPr>
                <w:rFonts w:cs="David" w:hint="cs"/>
                <w:color w:val="000000"/>
                <w:rtl/>
              </w:rPr>
              <w:t>‏‏תימוכין קניינים:‏</w:t>
            </w:r>
          </w:p>
          <w:p w14:paraId="064308DC" w14:textId="77777777" w:rsidR="00654C80" w:rsidRDefault="00A25F3B" w:rsidP="00654C80">
            <w:pPr>
              <w:rPr>
                <w:rtl/>
              </w:rPr>
            </w:pPr>
          </w:p>
          <w:p w14:paraId="54B792E0" w14:textId="77777777" w:rsidR="00654C80" w:rsidRDefault="00A25F3B" w:rsidP="00654C80">
            <w:pPr>
              <w:rPr>
                <w:rtl/>
              </w:rPr>
            </w:pPr>
            <w:r>
              <w:rPr>
                <w:rFonts w:cs="David" w:hint="cs"/>
                <w:color w:val="000000"/>
                <w:rtl/>
              </w:rPr>
              <w:t>‏‏לא רלוונטי לבקשה‏‏ הנ"ל‏‏ . ‏</w:t>
            </w:r>
          </w:p>
          <w:p w14:paraId="218A79A1" w14:textId="77777777" w:rsidR="00654C80" w:rsidRDefault="00A25F3B" w:rsidP="00654C80">
            <w:pPr>
              <w:rPr>
                <w:rtl/>
              </w:rPr>
            </w:pPr>
          </w:p>
          <w:p w14:paraId="5868CD02" w14:textId="77777777" w:rsidR="00654C80" w:rsidRDefault="00A25F3B" w:rsidP="00654C80">
            <w:pPr>
              <w:rPr>
                <w:rtl/>
              </w:rPr>
            </w:pPr>
            <w:r>
              <w:rPr>
                <w:rFonts w:cs="David" w:hint="cs"/>
                <w:color w:val="000000"/>
                <w:rtl/>
              </w:rPr>
              <w:t>‏‏ ‏</w:t>
            </w:r>
          </w:p>
          <w:p w14:paraId="478DB66B" w14:textId="77777777" w:rsidR="00654C80" w:rsidRDefault="00A25F3B" w:rsidP="00654C80">
            <w:pPr>
              <w:rPr>
                <w:rtl/>
              </w:rPr>
            </w:pPr>
          </w:p>
          <w:p w14:paraId="229C07E8" w14:textId="77777777" w:rsidR="00654C80" w:rsidRDefault="00A25F3B" w:rsidP="00654C80">
            <w:pPr>
              <w:rPr>
                <w:rtl/>
              </w:rPr>
            </w:pPr>
            <w:r>
              <w:rPr>
                <w:rFonts w:cs="David" w:hint="cs"/>
                <w:color w:val="000000"/>
                <w:rtl/>
              </w:rPr>
              <w:t>‏‏חוות דעת תכנונית‏‏:‏</w:t>
            </w:r>
          </w:p>
          <w:p w14:paraId="56E80B5F" w14:textId="77777777" w:rsidR="00654C80" w:rsidRDefault="00A25F3B" w:rsidP="00654C80">
            <w:pPr>
              <w:rPr>
                <w:rtl/>
              </w:rPr>
            </w:pPr>
          </w:p>
          <w:p w14:paraId="1F092F47" w14:textId="77777777" w:rsidR="00654C80" w:rsidRDefault="00A25F3B" w:rsidP="00654C80">
            <w:pPr>
              <w:rPr>
                <w:rtl/>
              </w:rPr>
            </w:pPr>
            <w:r>
              <w:rPr>
                <w:rFonts w:cs="David" w:hint="cs"/>
                <w:color w:val="000000"/>
                <w:rtl/>
              </w:rPr>
              <w:t xml:space="preserve">‏‏המרפסות זיז המוצעות עומדות בהנחיות המחלקה אין מניעה לאשר בכפוף להצגת טבלה המרכזת חישוב שטחי המרפסות זיז המקורות ולא </w:t>
            </w:r>
            <w:r>
              <w:rPr>
                <w:rFonts w:cs="David" w:hint="cs"/>
                <w:color w:val="000000"/>
                <w:rtl/>
              </w:rPr>
              <w:t>מקורות. ‏</w:t>
            </w:r>
          </w:p>
          <w:p w14:paraId="3E67829F" w14:textId="77777777" w:rsidR="00654C80" w:rsidRDefault="00A25F3B" w:rsidP="00654C80">
            <w:pPr>
              <w:rPr>
                <w:rtl/>
              </w:rPr>
            </w:pPr>
          </w:p>
          <w:p w14:paraId="240AE0B6" w14:textId="77777777" w:rsidR="00654C80" w:rsidRDefault="00A25F3B" w:rsidP="00654C80">
            <w:pPr>
              <w:rPr>
                <w:rtl/>
              </w:rPr>
            </w:pPr>
            <w:r>
              <w:rPr>
                <w:rFonts w:cs="David" w:hint="cs"/>
                <w:color w:val="000000"/>
                <w:rtl/>
              </w:rPr>
              <w:t>‏‏-יש לתקן את ההערות המסומנות ע"ג תכנית ‏‎a‎‏.‏</w:t>
            </w:r>
          </w:p>
          <w:p w14:paraId="505B5C84" w14:textId="77777777" w:rsidR="00654C80" w:rsidRDefault="00A25F3B" w:rsidP="00654C80">
            <w:pPr>
              <w:rPr>
                <w:rtl/>
              </w:rPr>
            </w:pPr>
          </w:p>
          <w:p w14:paraId="5BF908D8" w14:textId="77777777" w:rsidR="00654C80" w:rsidRDefault="00A25F3B" w:rsidP="00654C80">
            <w:pPr>
              <w:rPr>
                <w:rtl/>
              </w:rPr>
            </w:pPr>
            <w:r>
              <w:rPr>
                <w:rFonts w:cs="David" w:hint="cs"/>
                <w:color w:val="000000"/>
                <w:rtl/>
              </w:rPr>
              <w:t>‏‏ ‏</w:t>
            </w:r>
          </w:p>
          <w:p w14:paraId="7BD53EF3" w14:textId="77777777" w:rsidR="00654C80" w:rsidRDefault="00A25F3B" w:rsidP="00654C80">
            <w:pPr>
              <w:rPr>
                <w:rtl/>
              </w:rPr>
            </w:pPr>
          </w:p>
          <w:p w14:paraId="3EDCF37A" w14:textId="77777777" w:rsidR="00654C80" w:rsidRDefault="00A25F3B" w:rsidP="00654C80">
            <w:pPr>
              <w:rPr>
                <w:rtl/>
              </w:rPr>
            </w:pPr>
            <w:r>
              <w:rPr>
                <w:rFonts w:cs="David" w:hint="cs"/>
                <w:color w:val="000000"/>
                <w:rtl/>
              </w:rPr>
              <w:t>‏‏התנגדויות‏‏:‏</w:t>
            </w:r>
          </w:p>
          <w:p w14:paraId="3D756B42" w14:textId="77777777" w:rsidR="00654C80" w:rsidRDefault="00A25F3B" w:rsidP="00654C80">
            <w:pPr>
              <w:rPr>
                <w:rtl/>
              </w:rPr>
            </w:pPr>
          </w:p>
          <w:p w14:paraId="5CA097F2" w14:textId="77777777" w:rsidR="00654C80" w:rsidRDefault="00A25F3B" w:rsidP="00654C80">
            <w:pPr>
              <w:rPr>
                <w:rtl/>
              </w:rPr>
            </w:pPr>
            <w:r>
              <w:rPr>
                <w:rFonts w:cs="David" w:hint="cs"/>
                <w:color w:val="000000"/>
                <w:rtl/>
              </w:rPr>
              <w:t>‏‏עפ"י נתוני המערכת‏‏ ‏‏לא‏‏ התקבלו התנגדויות.‏</w:t>
            </w:r>
          </w:p>
          <w:p w14:paraId="17F1F802" w14:textId="77777777" w:rsidR="00654C80" w:rsidRDefault="00A25F3B" w:rsidP="00654C80">
            <w:pPr>
              <w:rPr>
                <w:rtl/>
              </w:rPr>
            </w:pPr>
          </w:p>
          <w:p w14:paraId="38C41714" w14:textId="77777777" w:rsidR="00654C80" w:rsidRDefault="00A25F3B" w:rsidP="00654C80">
            <w:pPr>
              <w:rPr>
                <w:rtl/>
              </w:rPr>
            </w:pPr>
            <w:r>
              <w:rPr>
                <w:rFonts w:cs="David" w:hint="cs"/>
                <w:color w:val="000000"/>
                <w:rtl/>
              </w:rPr>
              <w:t>‏‏ ‏</w:t>
            </w:r>
          </w:p>
          <w:p w14:paraId="55B63680" w14:textId="77777777" w:rsidR="00654C80" w:rsidRDefault="00A25F3B" w:rsidP="00654C80">
            <w:pPr>
              <w:rPr>
                <w:rtl/>
              </w:rPr>
            </w:pPr>
          </w:p>
          <w:p w14:paraId="4A55BD57" w14:textId="77777777" w:rsidR="00654C80" w:rsidRDefault="00A25F3B" w:rsidP="00654C80">
            <w:pPr>
              <w:rPr>
                <w:rtl/>
              </w:rPr>
            </w:pPr>
            <w:r>
              <w:rPr>
                <w:rFonts w:cs="David" w:hint="cs"/>
                <w:color w:val="000000"/>
                <w:rtl/>
              </w:rPr>
              <w:t>‏‏ ‏</w:t>
            </w:r>
          </w:p>
          <w:p w14:paraId="564DA193" w14:textId="77777777" w:rsidR="00654C80" w:rsidRDefault="00A25F3B" w:rsidP="00654C80">
            <w:pPr>
              <w:rPr>
                <w:rtl/>
              </w:rPr>
            </w:pPr>
          </w:p>
          <w:p w14:paraId="7B3C5E9D" w14:textId="77777777" w:rsidR="00654C80" w:rsidRDefault="00A25F3B" w:rsidP="00654C80">
            <w:pPr>
              <w:rPr>
                <w:rtl/>
              </w:rPr>
            </w:pPr>
            <w:r>
              <w:rPr>
                <w:rFonts w:cs="David" w:hint="cs"/>
                <w:color w:val="000000"/>
                <w:rtl/>
              </w:rPr>
              <w:t>‏‏ ‏</w:t>
            </w:r>
          </w:p>
          <w:p w14:paraId="5606A18C" w14:textId="77777777" w:rsidR="00654C80" w:rsidRDefault="00A25F3B" w:rsidP="00654C80">
            <w:pPr>
              <w:rPr>
                <w:rtl/>
              </w:rPr>
            </w:pPr>
          </w:p>
          <w:p w14:paraId="57706315" w14:textId="77777777" w:rsidR="00654C80" w:rsidRDefault="00A25F3B" w:rsidP="00654C80">
            <w:pPr>
              <w:rPr>
                <w:rtl/>
              </w:rPr>
            </w:pPr>
            <w:r>
              <w:rPr>
                <w:rFonts w:cs="David" w:hint="cs"/>
                <w:color w:val="000000"/>
                <w:rtl/>
              </w:rPr>
              <w:t>‏‏ ‏</w:t>
            </w:r>
          </w:p>
          <w:p w14:paraId="0D95F3B3" w14:textId="77777777" w:rsidR="00654C80" w:rsidRDefault="00A25F3B" w:rsidP="00654C80">
            <w:pPr>
              <w:rPr>
                <w:rtl/>
              </w:rPr>
            </w:pPr>
          </w:p>
          <w:p w14:paraId="4CB2D00D" w14:textId="77777777" w:rsidR="00654C80" w:rsidRDefault="00A25F3B" w:rsidP="00654C80">
            <w:pPr>
              <w:rPr>
                <w:rtl/>
              </w:rPr>
            </w:pPr>
            <w:r>
              <w:rPr>
                <w:rFonts w:cs="David" w:hint="cs"/>
                <w:color w:val="000000"/>
                <w:rtl/>
              </w:rPr>
              <w:t>‏‏ ‏</w:t>
            </w:r>
          </w:p>
          <w:p w14:paraId="02E45B24" w14:textId="77777777" w:rsidR="00654C80" w:rsidRDefault="00A25F3B" w:rsidP="00654C80">
            <w:pPr>
              <w:rPr>
                <w:rtl/>
              </w:rPr>
            </w:pPr>
          </w:p>
          <w:p w14:paraId="0D893472" w14:textId="77777777" w:rsidR="00654C80" w:rsidRDefault="00A25F3B" w:rsidP="00654C80">
            <w:pPr>
              <w:rPr>
                <w:rtl/>
              </w:rPr>
            </w:pPr>
            <w:r>
              <w:rPr>
                <w:rFonts w:cs="David" w:hint="cs"/>
                <w:color w:val="000000"/>
                <w:rtl/>
              </w:rPr>
              <w:t>‏‏ ‏</w:t>
            </w:r>
          </w:p>
          <w:p w14:paraId="63ADAE04" w14:textId="77777777" w:rsidR="00654C80" w:rsidRDefault="00A25F3B" w:rsidP="00654C80">
            <w:pPr>
              <w:rPr>
                <w:rtl/>
              </w:rPr>
            </w:pPr>
          </w:p>
          <w:p w14:paraId="18F9AD91" w14:textId="77777777" w:rsidR="00654C80" w:rsidRDefault="00A25F3B" w:rsidP="00654C80">
            <w:pPr>
              <w:rPr>
                <w:rtl/>
              </w:rPr>
            </w:pPr>
            <w:r>
              <w:rPr>
                <w:rFonts w:cs="David" w:hint="cs"/>
                <w:color w:val="000000"/>
                <w:rtl/>
              </w:rPr>
              <w:t>‏‏ ‏</w:t>
            </w:r>
          </w:p>
          <w:p w14:paraId="3D844C8C" w14:textId="77777777" w:rsidR="00654C80" w:rsidRDefault="00A25F3B" w:rsidP="00654C80">
            <w:pPr>
              <w:rPr>
                <w:rtl/>
              </w:rPr>
            </w:pPr>
          </w:p>
          <w:p w14:paraId="17796B88" w14:textId="77777777" w:rsidR="00654C80" w:rsidRDefault="00A25F3B" w:rsidP="00654C80">
            <w:pPr>
              <w:rPr>
                <w:rtl/>
              </w:rPr>
            </w:pPr>
            <w:r>
              <w:rPr>
                <w:rFonts w:cs="David" w:hint="cs"/>
                <w:color w:val="000000"/>
                <w:rtl/>
              </w:rPr>
              <w:t>‏‏ ‏</w:t>
            </w:r>
          </w:p>
          <w:p w14:paraId="281EFDA0" w14:textId="77777777" w:rsidR="00654C80" w:rsidRDefault="00A25F3B" w:rsidP="00654C80">
            <w:pPr>
              <w:rPr>
                <w:rtl/>
              </w:rPr>
            </w:pPr>
          </w:p>
          <w:p w14:paraId="47F4A5F6" w14:textId="77777777" w:rsidR="00654C80" w:rsidRDefault="00A25F3B" w:rsidP="00654C80">
            <w:pPr>
              <w:rPr>
                <w:rtl/>
              </w:rPr>
            </w:pPr>
            <w:r>
              <w:rPr>
                <w:rFonts w:cs="David" w:hint="cs"/>
                <w:color w:val="000000"/>
                <w:rtl/>
              </w:rPr>
              <w:lastRenderedPageBreak/>
              <w:t>‏‎ ‎</w:t>
            </w:r>
          </w:p>
        </w:tc>
      </w:tr>
      <w:tr w:rsidR="00BF1333" w14:paraId="11DD6F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5574960"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0A6B62D" w14:textId="77777777" w:rsidR="00BF1333" w:rsidRDefault="00BF1333">
            <w:pPr>
              <w:jc w:val="both"/>
            </w:pPr>
            <w:r>
              <w:rPr>
                <w:rFonts w:cs="Arial" w:hint="cs"/>
                <w:rtl/>
              </w:rPr>
              <w:t>10/12/2024</w:t>
            </w:r>
          </w:p>
        </w:tc>
        <w:tc>
          <w:tcPr>
            <w:tcW w:w="5669" w:type="dxa"/>
          </w:tcPr>
          <w:p w14:paraId="26A7AF12" w14:textId="77777777" w:rsidR="00654C80" w:rsidRDefault="00A25F3B" w:rsidP="00654C80">
            <w:pPr>
              <w:rPr>
                <w:rtl/>
              </w:rPr>
            </w:pPr>
          </w:p>
          <w:p w14:paraId="09F40D66" w14:textId="77777777" w:rsidR="00654C80" w:rsidRDefault="00A25F3B" w:rsidP="00654C80">
            <w:pPr>
              <w:rPr>
                <w:rtl/>
              </w:rPr>
            </w:pPr>
            <w:r>
              <w:rPr>
                <w:rFonts w:cs="David" w:hint="cs"/>
                <w:color w:val="000000"/>
                <w:rtl/>
              </w:rPr>
              <w:t xml:space="preserve">תוספת מרפסות זיזיות </w:t>
            </w:r>
            <w:r>
              <w:rPr>
                <w:rFonts w:cs="David" w:hint="cs"/>
                <w:color w:val="000000"/>
                <w:rtl/>
              </w:rPr>
              <w:t>בחריגה מקו בנין בעומק של עד 2 מ'''''''' ובשטח של עד 14 מ"ר.</w:t>
            </w:r>
          </w:p>
          <w:p w14:paraId="72B2BCF2" w14:textId="77777777" w:rsidR="00654C80" w:rsidRDefault="00A25F3B" w:rsidP="00654C80">
            <w:pPr>
              <w:rPr>
                <w:rtl/>
              </w:rPr>
            </w:pPr>
          </w:p>
          <w:p w14:paraId="4E078746" w14:textId="77777777" w:rsidR="00654C80" w:rsidRDefault="00A25F3B" w:rsidP="00654C80">
            <w:pPr>
              <w:rPr>
                <w:rtl/>
              </w:rPr>
            </w:pPr>
            <w:r>
              <w:rPr>
                <w:rFonts w:cs="David" w:hint="cs"/>
                <w:color w:val="000000"/>
                <w:rtl/>
              </w:rPr>
              <w:t>בניה בשונה מנספח בינוי כולל שינויים בפתחים.</w:t>
            </w:r>
          </w:p>
        </w:tc>
      </w:tr>
    </w:tbl>
    <w:p w14:paraId="771AEB33" w14:textId="77777777" w:rsidR="00BF1333" w:rsidRPr="001B4317" w:rsidRDefault="00BF1333" w:rsidP="001B4317">
      <w:pPr>
        <w:rPr>
          <w:rFonts w:asciiTheme="minorBidi" w:hAnsiTheme="minorBidi" w:cstheme="minorBidi"/>
          <w:b/>
          <w:bCs/>
          <w:u w:val="single"/>
          <w:rtl/>
        </w:rPr>
      </w:pPr>
    </w:p>
    <w:p w14:paraId="5EBDEE2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82F9D4C" w14:textId="77777777" w:rsidTr="009D623E">
        <w:trPr>
          <w:trHeight w:val="70"/>
        </w:trPr>
        <w:tc>
          <w:tcPr>
            <w:tcW w:w="860" w:type="dxa"/>
            <w:shd w:val="clear" w:color="auto" w:fill="auto"/>
          </w:tcPr>
          <w:p w14:paraId="376613E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217490E"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25A95BF"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A410C2E" w14:textId="77777777" w:rsidTr="009D623E">
        <w:tc>
          <w:tcPr>
            <w:tcW w:w="860" w:type="dxa"/>
            <w:shd w:val="clear" w:color="auto" w:fill="auto"/>
          </w:tcPr>
          <w:p w14:paraId="35B24F7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49E6BEF"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C9F670D" w14:textId="77777777" w:rsidR="00CF2AD0" w:rsidRPr="001B4317" w:rsidRDefault="00CF2AD0" w:rsidP="00A01A49">
            <w:pPr>
              <w:jc w:val="center"/>
              <w:rPr>
                <w:rFonts w:asciiTheme="minorBidi" w:hAnsiTheme="minorBidi" w:cstheme="minorBidi"/>
                <w:bCs/>
              </w:rPr>
            </w:pPr>
          </w:p>
        </w:tc>
      </w:tr>
      <w:tr w:rsidR="00CF2AD0" w:rsidRPr="001B4317" w14:paraId="1926809D" w14:textId="77777777" w:rsidTr="009D623E">
        <w:tc>
          <w:tcPr>
            <w:tcW w:w="860" w:type="dxa"/>
            <w:shd w:val="clear" w:color="auto" w:fill="auto"/>
          </w:tcPr>
          <w:p w14:paraId="1C7D0BD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43CFE3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2F26C03" w14:textId="77777777" w:rsidR="00CF2AD0" w:rsidRPr="001B4317" w:rsidRDefault="00CF2AD0" w:rsidP="00A01A49">
            <w:pPr>
              <w:jc w:val="center"/>
              <w:rPr>
                <w:rFonts w:asciiTheme="minorBidi" w:hAnsiTheme="minorBidi" w:cstheme="minorBidi"/>
                <w:bCs/>
              </w:rPr>
            </w:pPr>
          </w:p>
        </w:tc>
      </w:tr>
      <w:tr w:rsidR="00CF2AD0" w:rsidRPr="001B4317" w14:paraId="2EEA38C9" w14:textId="77777777" w:rsidTr="009D623E">
        <w:tc>
          <w:tcPr>
            <w:tcW w:w="860" w:type="dxa"/>
            <w:shd w:val="clear" w:color="auto" w:fill="auto"/>
          </w:tcPr>
          <w:p w14:paraId="7520D27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737DBE2"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4FB11E5" w14:textId="77777777" w:rsidR="00CF2AD0" w:rsidRPr="001B4317" w:rsidRDefault="00CF2AD0" w:rsidP="00A01A49">
            <w:pPr>
              <w:jc w:val="center"/>
              <w:rPr>
                <w:rFonts w:asciiTheme="minorBidi" w:hAnsiTheme="minorBidi" w:cstheme="minorBidi"/>
                <w:bCs/>
              </w:rPr>
            </w:pPr>
          </w:p>
        </w:tc>
      </w:tr>
      <w:tr w:rsidR="00CF2AD0" w:rsidRPr="001B4317" w14:paraId="3012945C" w14:textId="77777777" w:rsidTr="009D623E">
        <w:tc>
          <w:tcPr>
            <w:tcW w:w="860" w:type="dxa"/>
            <w:shd w:val="clear" w:color="auto" w:fill="auto"/>
          </w:tcPr>
          <w:p w14:paraId="6A91528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41716B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4D08F33" w14:textId="77777777" w:rsidR="00CF2AD0" w:rsidRPr="001B4317" w:rsidRDefault="00CF2AD0" w:rsidP="00A01A49">
            <w:pPr>
              <w:jc w:val="center"/>
              <w:rPr>
                <w:rFonts w:asciiTheme="minorBidi" w:hAnsiTheme="minorBidi" w:cstheme="minorBidi"/>
                <w:bCs/>
              </w:rPr>
            </w:pPr>
          </w:p>
        </w:tc>
      </w:tr>
      <w:tr w:rsidR="00CF2AD0" w:rsidRPr="001B4317" w14:paraId="0D288FC4" w14:textId="77777777" w:rsidTr="009D623E">
        <w:tc>
          <w:tcPr>
            <w:tcW w:w="860" w:type="dxa"/>
            <w:shd w:val="clear" w:color="auto" w:fill="auto"/>
          </w:tcPr>
          <w:p w14:paraId="53D2586D"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797209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BCB3122" w14:textId="77777777" w:rsidR="00CF2AD0" w:rsidRPr="001B4317" w:rsidRDefault="00CF2AD0" w:rsidP="00A01A49">
            <w:pPr>
              <w:jc w:val="center"/>
              <w:rPr>
                <w:rFonts w:asciiTheme="minorBidi" w:hAnsiTheme="minorBidi" w:cstheme="minorBidi"/>
                <w:bCs/>
              </w:rPr>
            </w:pPr>
          </w:p>
        </w:tc>
      </w:tr>
      <w:tr w:rsidR="00CF2AD0" w:rsidRPr="001B4317" w14:paraId="76709420" w14:textId="77777777" w:rsidTr="009D623E">
        <w:tc>
          <w:tcPr>
            <w:tcW w:w="860" w:type="dxa"/>
            <w:shd w:val="clear" w:color="auto" w:fill="auto"/>
          </w:tcPr>
          <w:p w14:paraId="681FFE5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E6D028F"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707EF35" w14:textId="77777777" w:rsidR="00CF2AD0" w:rsidRPr="001B4317" w:rsidRDefault="00CF2AD0" w:rsidP="00A01A49">
            <w:pPr>
              <w:jc w:val="center"/>
              <w:rPr>
                <w:rFonts w:asciiTheme="minorBidi" w:hAnsiTheme="minorBidi" w:cstheme="minorBidi"/>
                <w:bCs/>
              </w:rPr>
            </w:pPr>
          </w:p>
        </w:tc>
      </w:tr>
      <w:tr w:rsidR="00CF2AD0" w:rsidRPr="001B4317" w14:paraId="2D978E1B" w14:textId="77777777" w:rsidTr="009D623E">
        <w:tc>
          <w:tcPr>
            <w:tcW w:w="860" w:type="dxa"/>
            <w:shd w:val="clear" w:color="auto" w:fill="auto"/>
          </w:tcPr>
          <w:p w14:paraId="57EF819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A4B625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90846F8" w14:textId="77777777" w:rsidR="00CF2AD0" w:rsidRPr="001B4317" w:rsidRDefault="00CF2AD0" w:rsidP="00A01A49">
            <w:pPr>
              <w:jc w:val="center"/>
              <w:rPr>
                <w:rFonts w:asciiTheme="minorBidi" w:hAnsiTheme="minorBidi" w:cstheme="minorBidi"/>
                <w:bCs/>
              </w:rPr>
            </w:pPr>
          </w:p>
        </w:tc>
      </w:tr>
    </w:tbl>
    <w:p w14:paraId="2A337EDF" w14:textId="77777777" w:rsidR="001B4317" w:rsidRPr="001B4317" w:rsidRDefault="001B4317" w:rsidP="001B4317">
      <w:pPr>
        <w:rPr>
          <w:rFonts w:asciiTheme="minorBidi" w:hAnsiTheme="minorBidi" w:cstheme="minorBidi"/>
          <w:rtl/>
        </w:rPr>
      </w:pPr>
    </w:p>
    <w:p w14:paraId="1496FB6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F37F981"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04C236F1" w14:textId="77777777">
        <w:tc>
          <w:tcPr>
            <w:tcW w:w="0" w:type="auto"/>
          </w:tcPr>
          <w:p w14:paraId="216BCE90" w14:textId="77777777" w:rsidR="00654C80" w:rsidRDefault="00A25F3B" w:rsidP="00654C80">
            <w:pPr>
              <w:rPr>
                <w:rtl/>
              </w:rPr>
            </w:pPr>
          </w:p>
          <w:p w14:paraId="3FE0382A" w14:textId="77777777" w:rsidR="00654C80" w:rsidRDefault="00A25F3B" w:rsidP="00654C80">
            <w:pPr>
              <w:rPr>
                <w:rtl/>
              </w:rPr>
            </w:pPr>
            <w:r>
              <w:rPr>
                <w:rFonts w:cs="David" w:hint="cs"/>
                <w:color w:val="000000"/>
                <w:rtl/>
              </w:rPr>
              <w:t>‏‎ ‎</w:t>
            </w:r>
          </w:p>
          <w:p w14:paraId="17D77289" w14:textId="77777777" w:rsidR="00654C80" w:rsidRDefault="00A25F3B" w:rsidP="00654C80">
            <w:pPr>
              <w:rPr>
                <w:rtl/>
              </w:rPr>
            </w:pPr>
          </w:p>
          <w:p w14:paraId="3F51ABFD" w14:textId="77777777" w:rsidR="00654C80" w:rsidRDefault="00A25F3B" w:rsidP="00654C80">
            <w:pPr>
              <w:rPr>
                <w:rtl/>
              </w:rPr>
            </w:pPr>
            <w:r>
              <w:rPr>
                <w:rFonts w:cs="David" w:hint="cs"/>
                <w:color w:val="000000"/>
                <w:rtl/>
              </w:rPr>
              <w:t>‏‏ ‏</w:t>
            </w:r>
          </w:p>
          <w:p w14:paraId="3B3FE7EB" w14:textId="77777777" w:rsidR="00654C80" w:rsidRDefault="00A25F3B" w:rsidP="00654C80">
            <w:pPr>
              <w:rPr>
                <w:rtl/>
              </w:rPr>
            </w:pPr>
          </w:p>
          <w:p w14:paraId="1DB10880" w14:textId="77777777" w:rsidR="00654C80" w:rsidRDefault="00A25F3B" w:rsidP="00654C80">
            <w:pPr>
              <w:rPr>
                <w:rtl/>
              </w:rPr>
            </w:pPr>
            <w:r>
              <w:rPr>
                <w:rFonts w:cs="David" w:hint="cs"/>
                <w:color w:val="000000"/>
                <w:rtl/>
              </w:rPr>
              <w:t>‏‏המרפסות זיז המוצעות עומדות בהנחיות המחלקה אין מניעה לאשר בכפוף להצגת טבלה המרכזת חישוב שטחי המרפסות זיז המקורות ולא מקורות. ‏</w:t>
            </w:r>
          </w:p>
          <w:p w14:paraId="2B9FE015" w14:textId="77777777" w:rsidR="00654C80" w:rsidRDefault="00A25F3B" w:rsidP="00654C80">
            <w:pPr>
              <w:rPr>
                <w:rtl/>
              </w:rPr>
            </w:pPr>
          </w:p>
          <w:p w14:paraId="2F644758" w14:textId="77777777" w:rsidR="00654C80" w:rsidRDefault="00A25F3B" w:rsidP="00654C80">
            <w:pPr>
              <w:rPr>
                <w:rtl/>
              </w:rPr>
            </w:pPr>
            <w:r>
              <w:rPr>
                <w:rFonts w:cs="David" w:hint="cs"/>
                <w:color w:val="000000"/>
                <w:rtl/>
              </w:rPr>
              <w:t>‏‏-יש לתקן את ההערות המסומנות ע"ג תכנית ‏‎a‎‏.‏</w:t>
            </w:r>
          </w:p>
          <w:p w14:paraId="3511B9E9" w14:textId="77777777" w:rsidR="00654C80" w:rsidRDefault="00A25F3B" w:rsidP="00654C80">
            <w:pPr>
              <w:rPr>
                <w:rtl/>
              </w:rPr>
            </w:pPr>
          </w:p>
          <w:p w14:paraId="0415E94E" w14:textId="77777777" w:rsidR="00654C80" w:rsidRDefault="00A25F3B" w:rsidP="00654C80">
            <w:pPr>
              <w:rPr>
                <w:rtl/>
              </w:rPr>
            </w:pPr>
            <w:r>
              <w:rPr>
                <w:rFonts w:cs="David" w:hint="cs"/>
                <w:color w:val="000000"/>
                <w:rtl/>
              </w:rPr>
              <w:t>‏‏ ‏</w:t>
            </w:r>
          </w:p>
          <w:p w14:paraId="57A3F7A7" w14:textId="77777777" w:rsidR="00654C80" w:rsidRDefault="00A25F3B" w:rsidP="00654C80">
            <w:pPr>
              <w:rPr>
                <w:rtl/>
              </w:rPr>
            </w:pPr>
          </w:p>
          <w:p w14:paraId="4860A2DA" w14:textId="77777777" w:rsidR="00654C80" w:rsidRDefault="00A25F3B" w:rsidP="00654C80">
            <w:pPr>
              <w:rPr>
                <w:rtl/>
              </w:rPr>
            </w:pPr>
            <w:r>
              <w:rPr>
                <w:rFonts w:cs="David" w:hint="cs"/>
                <w:color w:val="000000"/>
                <w:rtl/>
              </w:rPr>
              <w:t>‏‏מרפסות:‏</w:t>
            </w:r>
          </w:p>
          <w:p w14:paraId="3E544F3A" w14:textId="77777777" w:rsidR="00654C80" w:rsidRDefault="00A25F3B" w:rsidP="00654C80">
            <w:pPr>
              <w:rPr>
                <w:rtl/>
              </w:rPr>
            </w:pPr>
          </w:p>
          <w:p w14:paraId="4370293B" w14:textId="77777777" w:rsidR="00654C80" w:rsidRDefault="00A25F3B" w:rsidP="00654C80">
            <w:pPr>
              <w:rPr>
                <w:rtl/>
              </w:rPr>
            </w:pPr>
            <w:r>
              <w:rPr>
                <w:rFonts w:cs="David" w:hint="cs"/>
                <w:color w:val="000000"/>
                <w:rtl/>
              </w:rPr>
              <w:t>‏‏מוצע בבקשה‏‏: ‏</w:t>
            </w:r>
          </w:p>
          <w:p w14:paraId="40EA8903" w14:textId="77777777" w:rsidR="00654C80" w:rsidRDefault="00A25F3B" w:rsidP="00654C80">
            <w:pPr>
              <w:rPr>
                <w:rtl/>
              </w:rPr>
            </w:pPr>
          </w:p>
          <w:p w14:paraId="009703FF" w14:textId="77777777" w:rsidR="00654C80" w:rsidRDefault="00A25F3B" w:rsidP="00654C80">
            <w:pPr>
              <w:rPr>
                <w:rtl/>
              </w:rPr>
            </w:pPr>
            <w:r>
              <w:rPr>
                <w:rFonts w:cs="David" w:hint="cs"/>
                <w:color w:val="000000"/>
                <w:rtl/>
              </w:rPr>
              <w:t>‏‏קומה ב' במפלס 7.25+:‏</w:t>
            </w:r>
          </w:p>
          <w:p w14:paraId="3C810130" w14:textId="77777777" w:rsidR="00654C80" w:rsidRDefault="00A25F3B" w:rsidP="00654C80">
            <w:pPr>
              <w:rPr>
                <w:rtl/>
              </w:rPr>
            </w:pPr>
          </w:p>
          <w:p w14:paraId="3C176714" w14:textId="77777777" w:rsidR="00654C80" w:rsidRDefault="00A25F3B" w:rsidP="00654C80">
            <w:pPr>
              <w:rPr>
                <w:rtl/>
              </w:rPr>
            </w:pPr>
            <w:r>
              <w:rPr>
                <w:rFonts w:cs="David" w:hint="cs"/>
                <w:color w:val="000000"/>
                <w:rtl/>
              </w:rPr>
              <w:t>‏‏דירה מס' 14- מוצעת מרפסת חורגת מקו בניין לתוספות זיז ‏</w:t>
            </w:r>
          </w:p>
          <w:p w14:paraId="68DA4AFF" w14:textId="77777777" w:rsidR="00654C80" w:rsidRDefault="00A25F3B" w:rsidP="00654C80">
            <w:pPr>
              <w:rPr>
                <w:rtl/>
              </w:rPr>
            </w:pPr>
          </w:p>
          <w:p w14:paraId="197C0596" w14:textId="77777777" w:rsidR="00654C80" w:rsidRDefault="00A25F3B" w:rsidP="00654C80">
            <w:pPr>
              <w:rPr>
                <w:rtl/>
              </w:rPr>
            </w:pPr>
            <w:r>
              <w:rPr>
                <w:rFonts w:cs="David" w:hint="cs"/>
                <w:color w:val="000000"/>
                <w:rtl/>
              </w:rPr>
              <w:t>‏‏בשטח- 7.20 מ"ר- עומק במותר. ‏</w:t>
            </w:r>
          </w:p>
          <w:p w14:paraId="45EF0304" w14:textId="77777777" w:rsidR="00654C80" w:rsidRDefault="00A25F3B" w:rsidP="00654C80">
            <w:pPr>
              <w:rPr>
                <w:rtl/>
              </w:rPr>
            </w:pPr>
          </w:p>
          <w:p w14:paraId="7D537AC7" w14:textId="77777777" w:rsidR="00654C80" w:rsidRDefault="00A25F3B" w:rsidP="00654C80">
            <w:pPr>
              <w:rPr>
                <w:rtl/>
              </w:rPr>
            </w:pPr>
            <w:r>
              <w:rPr>
                <w:rFonts w:cs="David" w:hint="cs"/>
                <w:color w:val="000000"/>
                <w:rtl/>
              </w:rPr>
              <w:t xml:space="preserve">‏‏בעומק-1.10מ'- בבקשות בכפפות למתאר ניתן לבקש מרפסות זיז בעומק מעל 1.5 מ' בכפוף להקלה- במעמד פתיחת התיק </w:t>
            </w:r>
            <w:r>
              <w:rPr>
                <w:rFonts w:cs="David" w:hint="cs"/>
                <w:color w:val="000000"/>
                <w:rtl/>
              </w:rPr>
              <w:t>פורסמה הקלה כנדרש- ‏‏עומק המוצע לא מקובל מבחינה תכנונית.‏</w:t>
            </w:r>
          </w:p>
          <w:p w14:paraId="069A2BB1" w14:textId="77777777" w:rsidR="00654C80" w:rsidRDefault="00A25F3B" w:rsidP="00654C80">
            <w:pPr>
              <w:rPr>
                <w:rtl/>
              </w:rPr>
            </w:pPr>
          </w:p>
          <w:p w14:paraId="638AE177" w14:textId="77777777" w:rsidR="00654C80" w:rsidRDefault="00A25F3B" w:rsidP="00654C80">
            <w:pPr>
              <w:rPr>
                <w:rtl/>
              </w:rPr>
            </w:pPr>
            <w:r>
              <w:rPr>
                <w:rFonts w:cs="David" w:hint="cs"/>
                <w:color w:val="000000"/>
                <w:rtl/>
              </w:rPr>
              <w:t>‏‏- יש להציג עומק 2.00 מ' בהתאם לקומות מתחת כדי ליצור חזית אחידה. ‏</w:t>
            </w:r>
          </w:p>
          <w:p w14:paraId="61F88CF6" w14:textId="77777777" w:rsidR="00654C80" w:rsidRDefault="00A25F3B" w:rsidP="00654C80">
            <w:pPr>
              <w:rPr>
                <w:rtl/>
              </w:rPr>
            </w:pPr>
          </w:p>
          <w:p w14:paraId="1744A771" w14:textId="77777777" w:rsidR="00654C80" w:rsidRDefault="00A25F3B" w:rsidP="00654C80">
            <w:pPr>
              <w:rPr>
                <w:rtl/>
              </w:rPr>
            </w:pPr>
            <w:r>
              <w:rPr>
                <w:rFonts w:cs="David" w:hint="cs"/>
                <w:color w:val="000000"/>
                <w:rtl/>
              </w:rPr>
              <w:t>‏‏במרווח-‏‏ ‏‏קו בניין מאחורי-‏‏ ‏‏ניתנת חריגה של עד 2.00 מ' או 40% מהמרווח לפי הקטן- עומד במותר.‏</w:t>
            </w:r>
          </w:p>
          <w:p w14:paraId="3FD84702" w14:textId="77777777" w:rsidR="00654C80" w:rsidRDefault="00A25F3B" w:rsidP="00654C80">
            <w:pPr>
              <w:rPr>
                <w:rtl/>
              </w:rPr>
            </w:pPr>
          </w:p>
          <w:p w14:paraId="6728F0F7" w14:textId="77777777" w:rsidR="00654C80" w:rsidRDefault="00A25F3B" w:rsidP="00654C80">
            <w:pPr>
              <w:rPr>
                <w:rtl/>
              </w:rPr>
            </w:pPr>
            <w:r>
              <w:rPr>
                <w:rFonts w:cs="David" w:hint="cs"/>
                <w:color w:val="000000"/>
                <w:rtl/>
              </w:rPr>
              <w:t>‏‏קומה ג' במפלס 10.15+:‏</w:t>
            </w:r>
          </w:p>
          <w:p w14:paraId="28B11A62" w14:textId="77777777" w:rsidR="00654C80" w:rsidRDefault="00A25F3B" w:rsidP="00654C80">
            <w:pPr>
              <w:rPr>
                <w:rtl/>
              </w:rPr>
            </w:pPr>
          </w:p>
          <w:p w14:paraId="2D4DF599" w14:textId="77777777" w:rsidR="00654C80" w:rsidRDefault="00A25F3B" w:rsidP="00654C80">
            <w:pPr>
              <w:rPr>
                <w:rtl/>
              </w:rPr>
            </w:pPr>
            <w:r>
              <w:rPr>
                <w:rFonts w:cs="David" w:hint="cs"/>
                <w:color w:val="000000"/>
                <w:rtl/>
              </w:rPr>
              <w:t xml:space="preserve">‏‏דירה מס' 14- מוצעת מרפסת זיז בתחום קווי בניין למרפסות בשטח- 4.38 מ"ר- אין מניעה לאשר. </w:t>
            </w:r>
            <w:r>
              <w:rPr>
                <w:rFonts w:cs="David" w:hint="cs"/>
                <w:color w:val="000000"/>
                <w:rtl/>
              </w:rPr>
              <w:lastRenderedPageBreak/>
              <w:t>‏</w:t>
            </w:r>
          </w:p>
          <w:p w14:paraId="22D3B9D0" w14:textId="77777777" w:rsidR="00654C80" w:rsidRDefault="00A25F3B" w:rsidP="00654C80">
            <w:pPr>
              <w:rPr>
                <w:rtl/>
              </w:rPr>
            </w:pPr>
          </w:p>
          <w:p w14:paraId="2F8C2220" w14:textId="77777777" w:rsidR="00654C80" w:rsidRDefault="00A25F3B" w:rsidP="00654C80">
            <w:pPr>
              <w:rPr>
                <w:rtl/>
              </w:rPr>
            </w:pPr>
            <w:r>
              <w:rPr>
                <w:rFonts w:cs="David" w:hint="cs"/>
                <w:color w:val="000000"/>
                <w:rtl/>
              </w:rPr>
              <w:t>‏‏ע"פ נוהל מחלקתי – המרפסות המוצעות תהנה לפחות שתי מרפסות עוקבות באותה החזית אנכיות או אופקיות‏‏- המרפסות עומדות בהנחיות המחלקה. ‏</w:t>
            </w:r>
          </w:p>
          <w:p w14:paraId="2E05FCFE" w14:textId="77777777" w:rsidR="00654C80" w:rsidRDefault="00A25F3B" w:rsidP="00654C80">
            <w:pPr>
              <w:rPr>
                <w:rtl/>
              </w:rPr>
            </w:pPr>
          </w:p>
          <w:p w14:paraId="36C76E2C" w14:textId="77777777" w:rsidR="00654C80" w:rsidRDefault="00A25F3B" w:rsidP="00654C80">
            <w:pPr>
              <w:rPr>
                <w:rtl/>
              </w:rPr>
            </w:pPr>
            <w:r>
              <w:rPr>
                <w:rFonts w:cs="David" w:hint="cs"/>
                <w:color w:val="000000"/>
                <w:rtl/>
              </w:rPr>
              <w:t>‏‏-יש להציג חישוב ממוצע מרפסות זיז מקורות ולא מקורות.‏</w:t>
            </w:r>
          </w:p>
          <w:p w14:paraId="1BDA55EB" w14:textId="77777777" w:rsidR="00654C80" w:rsidRDefault="00A25F3B" w:rsidP="00654C80">
            <w:pPr>
              <w:rPr>
                <w:rtl/>
              </w:rPr>
            </w:pPr>
          </w:p>
          <w:p w14:paraId="221EDA3C" w14:textId="77777777" w:rsidR="00654C80" w:rsidRDefault="00A25F3B" w:rsidP="00654C80">
            <w:pPr>
              <w:rPr>
                <w:rtl/>
              </w:rPr>
            </w:pPr>
            <w:r>
              <w:rPr>
                <w:rFonts w:cs="David" w:hint="cs"/>
                <w:color w:val="000000"/>
                <w:rtl/>
              </w:rPr>
              <w:t>‏‏-המרפסות זיז המוצעות בחזית הדרומית/ אחורית ‏‏–‏‏ יש להציג קיר הפרדה חלבי בתוך המרפסת כדי למנוע היזק ראיה. ‏</w:t>
            </w:r>
          </w:p>
          <w:p w14:paraId="14A6FCAD" w14:textId="77777777" w:rsidR="00654C80" w:rsidRDefault="00A25F3B" w:rsidP="00654C80">
            <w:pPr>
              <w:rPr>
                <w:rtl/>
              </w:rPr>
            </w:pPr>
          </w:p>
          <w:p w14:paraId="65383A42" w14:textId="77777777" w:rsidR="00654C80" w:rsidRDefault="00A25F3B" w:rsidP="00654C80">
            <w:pPr>
              <w:rPr>
                <w:rtl/>
              </w:rPr>
            </w:pPr>
            <w:r>
              <w:rPr>
                <w:rFonts w:cs="David" w:hint="cs"/>
                <w:color w:val="000000"/>
                <w:rtl/>
              </w:rPr>
              <w:t>‏‏ ‏</w:t>
            </w:r>
          </w:p>
          <w:p w14:paraId="391FE5C5" w14:textId="77777777" w:rsidR="00654C80" w:rsidRDefault="00A25F3B" w:rsidP="00654C80">
            <w:pPr>
              <w:rPr>
                <w:rtl/>
              </w:rPr>
            </w:pPr>
          </w:p>
          <w:p w14:paraId="17BE90B5" w14:textId="77777777" w:rsidR="00654C80" w:rsidRDefault="00A25F3B" w:rsidP="00654C80">
            <w:pPr>
              <w:rPr>
                <w:rtl/>
              </w:rPr>
            </w:pPr>
            <w:r>
              <w:rPr>
                <w:rFonts w:cs="David" w:hint="cs"/>
                <w:color w:val="000000"/>
                <w:rtl/>
              </w:rPr>
              <w:t>‏‎ ‎</w:t>
            </w:r>
          </w:p>
        </w:tc>
      </w:tr>
    </w:tbl>
    <w:p w14:paraId="29C25E18" w14:textId="77777777" w:rsidR="00327103" w:rsidRPr="001B4317" w:rsidRDefault="00327103" w:rsidP="007C72FC">
      <w:pPr>
        <w:pStyle w:val="4"/>
        <w:rPr>
          <w:rFonts w:asciiTheme="minorBidi" w:hAnsiTheme="minorBidi" w:cstheme="minorBidi"/>
          <w:rtl/>
        </w:rPr>
      </w:pPr>
    </w:p>
    <w:p w14:paraId="20A08E72" w14:textId="77777777" w:rsidR="006C72F3" w:rsidRDefault="00A25F3B">
      <w:r>
        <w:br w:type="page"/>
      </w:r>
    </w:p>
    <w:p w14:paraId="4A85691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B1D10E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459CCE4" w14:textId="77777777" w:rsidTr="009D623E">
        <w:trPr>
          <w:jc w:val="center"/>
        </w:trPr>
        <w:tc>
          <w:tcPr>
            <w:tcW w:w="2744" w:type="dxa"/>
            <w:shd w:val="clear" w:color="auto" w:fill="auto"/>
          </w:tcPr>
          <w:p w14:paraId="251EA30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360D1B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C1E0704" w14:textId="77777777" w:rsidTr="009D623E">
        <w:trPr>
          <w:jc w:val="center"/>
        </w:trPr>
        <w:tc>
          <w:tcPr>
            <w:tcW w:w="2744" w:type="dxa"/>
            <w:shd w:val="clear" w:color="auto" w:fill="auto"/>
          </w:tcPr>
          <w:p w14:paraId="1416334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2B8F1B9" w14:textId="77777777" w:rsidR="00513E01" w:rsidRPr="00513E01" w:rsidRDefault="009560DF" w:rsidP="001B4317">
            <w:r>
              <w:rPr>
                <w:rFonts w:asciiTheme="minorBidi" w:hAnsiTheme="minorBidi" w:cstheme="minorBidi"/>
                <w:b/>
                <w:bCs/>
                <w:color w:val="000000"/>
                <w:rtl/>
              </w:rPr>
              <w:t>2025/30</w:t>
            </w:r>
          </w:p>
        </w:tc>
      </w:tr>
      <w:tr w:rsidR="00513E01" w:rsidRPr="00513E01" w14:paraId="7820981C" w14:textId="77777777" w:rsidTr="009D623E">
        <w:trPr>
          <w:jc w:val="center"/>
        </w:trPr>
        <w:tc>
          <w:tcPr>
            <w:tcW w:w="2744" w:type="dxa"/>
            <w:shd w:val="clear" w:color="auto" w:fill="auto"/>
          </w:tcPr>
          <w:p w14:paraId="2700293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C3A6AD0" w14:textId="77777777" w:rsidR="00513E01" w:rsidRPr="00513E01" w:rsidRDefault="007C62F6" w:rsidP="00513E01">
            <w:r>
              <w:rPr>
                <w:rFonts w:asciiTheme="minorBidi" w:hAnsiTheme="minorBidi" w:cstheme="minorBidi"/>
                <w:b/>
                <w:bCs/>
                <w:color w:val="C00000"/>
                <w:u w:val="single"/>
                <w:rtl/>
              </w:rPr>
              <w:t>2013/0641.01</w:t>
            </w:r>
          </w:p>
        </w:tc>
      </w:tr>
      <w:tr w:rsidR="0027089E" w:rsidRPr="00513E01" w14:paraId="65FA15B3" w14:textId="77777777" w:rsidTr="009D623E">
        <w:trPr>
          <w:jc w:val="center"/>
        </w:trPr>
        <w:tc>
          <w:tcPr>
            <w:tcW w:w="2744" w:type="dxa"/>
            <w:shd w:val="clear" w:color="auto" w:fill="auto"/>
          </w:tcPr>
          <w:p w14:paraId="15784F41"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3852570" w14:textId="77777777" w:rsidR="0027089E" w:rsidRDefault="007C62F6" w:rsidP="00513E01">
            <w:r>
              <w:rPr>
                <w:rFonts w:asciiTheme="minorBidi" w:hAnsiTheme="minorBidi" w:cstheme="minorBidi"/>
                <w:b/>
                <w:bCs/>
                <w:color w:val="C00000"/>
                <w:u w:val="single"/>
                <w:rtl/>
              </w:rPr>
              <w:t>23</w:t>
            </w:r>
          </w:p>
        </w:tc>
      </w:tr>
    </w:tbl>
    <w:p w14:paraId="461F4FF7" w14:textId="77777777" w:rsidR="001B4317" w:rsidRPr="001B4317" w:rsidRDefault="001B4317" w:rsidP="001B4317">
      <w:pPr>
        <w:rPr>
          <w:rFonts w:asciiTheme="minorBidi" w:hAnsiTheme="minorBidi" w:cstheme="minorBidi"/>
          <w:rtl/>
        </w:rPr>
      </w:pPr>
    </w:p>
    <w:p w14:paraId="3A4B8BB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2C8EC146" w14:textId="77777777" w:rsidTr="009D623E">
        <w:tc>
          <w:tcPr>
            <w:tcW w:w="2433" w:type="dxa"/>
            <w:shd w:val="clear" w:color="auto" w:fill="auto"/>
            <w:vAlign w:val="center"/>
          </w:tcPr>
          <w:p w14:paraId="7F3B2B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BF1F69E" w14:textId="77777777" w:rsidR="001B4317" w:rsidRPr="001B4317" w:rsidRDefault="005C7979" w:rsidP="00BE28A4">
            <w:r>
              <w:rPr>
                <w:rFonts w:asciiTheme="minorBidi" w:hAnsiTheme="minorBidi" w:cstheme="minorBidi"/>
                <w:b/>
                <w:bCs/>
                <w:color w:val="000000"/>
                <w:rtl/>
              </w:rPr>
              <w:t>תוספת בניה / הרחבה לבניין קיים, שינוי שימוש, בנית מחסן/מחסנים, ממ"ד, בניית מרפסת</w:t>
            </w:r>
          </w:p>
        </w:tc>
      </w:tr>
      <w:tr w:rsidR="001B4317" w:rsidRPr="001B4317" w14:paraId="763FFC89" w14:textId="77777777" w:rsidTr="009D623E">
        <w:tc>
          <w:tcPr>
            <w:tcW w:w="2433" w:type="dxa"/>
            <w:shd w:val="clear" w:color="auto" w:fill="auto"/>
            <w:vAlign w:val="center"/>
          </w:tcPr>
          <w:p w14:paraId="7B9964E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6C10740"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11E0145" w14:textId="77777777" w:rsidTr="009D623E">
        <w:tc>
          <w:tcPr>
            <w:tcW w:w="2433" w:type="dxa"/>
            <w:shd w:val="clear" w:color="auto" w:fill="auto"/>
            <w:vAlign w:val="center"/>
          </w:tcPr>
          <w:p w14:paraId="0FC80F4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8FDF148" w14:textId="77777777" w:rsidR="001B4317" w:rsidRPr="001B4317" w:rsidRDefault="005C7979" w:rsidP="00BE28A4">
            <w:r>
              <w:rPr>
                <w:rFonts w:asciiTheme="minorBidi" w:hAnsiTheme="minorBidi" w:cstheme="minorBidi"/>
                <w:b/>
                <w:bCs/>
                <w:color w:val="000000"/>
                <w:rtl/>
              </w:rPr>
              <w:t>תוספת בניה תב"ע, מחסנים, חדרים, ממ"ד, מרפסות, סגירת מרפסת</w:t>
            </w:r>
          </w:p>
        </w:tc>
      </w:tr>
      <w:tr w:rsidR="001B4317" w:rsidRPr="001B4317" w14:paraId="6354D76B" w14:textId="77777777" w:rsidTr="009D623E">
        <w:tc>
          <w:tcPr>
            <w:tcW w:w="2433" w:type="dxa"/>
            <w:shd w:val="clear" w:color="auto" w:fill="auto"/>
            <w:vAlign w:val="center"/>
          </w:tcPr>
          <w:p w14:paraId="47236A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4C0CBBD" w14:textId="77777777" w:rsidR="001B4317" w:rsidRPr="001B4317" w:rsidRDefault="001B4317" w:rsidP="00BE28A4"/>
        </w:tc>
      </w:tr>
      <w:tr w:rsidR="001B4317" w:rsidRPr="001B4317" w14:paraId="456DDEC2" w14:textId="77777777" w:rsidTr="009D623E">
        <w:tc>
          <w:tcPr>
            <w:tcW w:w="2433" w:type="dxa"/>
            <w:shd w:val="clear" w:color="auto" w:fill="auto"/>
            <w:vAlign w:val="center"/>
          </w:tcPr>
          <w:p w14:paraId="48D901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82819AD" w14:textId="77777777" w:rsidR="001B4317" w:rsidRPr="001B4317" w:rsidRDefault="001B4317" w:rsidP="00BE28A4"/>
        </w:tc>
      </w:tr>
      <w:tr w:rsidR="002460A0" w:rsidRPr="001B4317" w14:paraId="5E3CDE59" w14:textId="77777777" w:rsidTr="009D623E">
        <w:tc>
          <w:tcPr>
            <w:tcW w:w="2433" w:type="dxa"/>
            <w:shd w:val="clear" w:color="auto" w:fill="auto"/>
            <w:vAlign w:val="center"/>
          </w:tcPr>
          <w:p w14:paraId="23079B4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5DDEF93" w14:textId="77777777" w:rsidR="002460A0" w:rsidRDefault="002460A0" w:rsidP="00BE28A4">
            <w:r>
              <w:rPr>
                <w:rFonts w:asciiTheme="minorBidi" w:hAnsiTheme="minorBidi" w:cstheme="minorBidi"/>
                <w:b/>
                <w:bCs/>
                <w:color w:val="000000"/>
                <w:rtl/>
              </w:rPr>
              <w:t>נסח טאבו</w:t>
            </w:r>
          </w:p>
        </w:tc>
      </w:tr>
      <w:tr w:rsidR="007F2E8F" w:rsidRPr="001B4317" w14:paraId="3D15ACA8" w14:textId="77777777" w:rsidTr="009D623E">
        <w:tc>
          <w:tcPr>
            <w:tcW w:w="2433" w:type="dxa"/>
            <w:shd w:val="clear" w:color="auto" w:fill="auto"/>
            <w:vAlign w:val="center"/>
          </w:tcPr>
          <w:p w14:paraId="602AF796"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B692DF9" w14:textId="77777777" w:rsidR="007F2E8F" w:rsidRPr="001B4317" w:rsidRDefault="005C7979" w:rsidP="00BE28A4">
            <w:r>
              <w:rPr>
                <w:rFonts w:asciiTheme="minorBidi" w:hAnsiTheme="minorBidi" w:cstheme="minorBidi"/>
                <w:b/>
                <w:bCs/>
                <w:color w:val="000000"/>
                <w:rtl/>
              </w:rPr>
              <w:t>לא</w:t>
            </w:r>
          </w:p>
        </w:tc>
      </w:tr>
      <w:tr w:rsidR="001B4317" w:rsidRPr="001B4317" w14:paraId="28A385E7" w14:textId="77777777" w:rsidTr="009D623E">
        <w:tc>
          <w:tcPr>
            <w:tcW w:w="2433" w:type="dxa"/>
            <w:shd w:val="clear" w:color="auto" w:fill="auto"/>
            <w:vAlign w:val="center"/>
          </w:tcPr>
          <w:p w14:paraId="038D84F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732F30F" w14:textId="77777777" w:rsidR="001B4317" w:rsidRPr="001B4317" w:rsidRDefault="006E6745" w:rsidP="006E6745">
            <w:r>
              <w:rPr>
                <w:rFonts w:asciiTheme="minorBidi" w:hAnsiTheme="minorBidi" w:cstheme="minorBidi"/>
                <w:b/>
                <w:bCs/>
                <w:color w:val="000000"/>
                <w:rtl/>
              </w:rPr>
              <w:t>מיכלין  דן</w:t>
            </w:r>
          </w:p>
        </w:tc>
      </w:tr>
      <w:tr w:rsidR="001B4317" w:rsidRPr="001B4317" w14:paraId="113B32D6" w14:textId="77777777" w:rsidTr="009D623E">
        <w:tc>
          <w:tcPr>
            <w:tcW w:w="2433" w:type="dxa"/>
            <w:shd w:val="clear" w:color="auto" w:fill="auto"/>
            <w:vAlign w:val="center"/>
          </w:tcPr>
          <w:p w14:paraId="2454C7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37B6E16" w14:textId="77777777" w:rsidR="001B4317" w:rsidRPr="001B4317" w:rsidRDefault="006E6745" w:rsidP="005C7979">
            <w:r>
              <w:rPr>
                <w:rFonts w:asciiTheme="minorBidi" w:hAnsiTheme="minorBidi" w:cstheme="minorBidi"/>
                <w:b/>
                <w:bCs/>
                <w:color w:val="000000"/>
                <w:rtl/>
              </w:rPr>
              <w:t>קסלר  שמואל</w:t>
            </w:r>
          </w:p>
        </w:tc>
      </w:tr>
      <w:tr w:rsidR="001B4317" w:rsidRPr="001B4317" w14:paraId="3B265D03" w14:textId="77777777" w:rsidTr="009D623E">
        <w:tc>
          <w:tcPr>
            <w:tcW w:w="2433" w:type="dxa"/>
            <w:shd w:val="clear" w:color="auto" w:fill="auto"/>
            <w:vAlign w:val="center"/>
          </w:tcPr>
          <w:p w14:paraId="271A04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C25A48C"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2CC13F77" w14:textId="77777777" w:rsidTr="009D623E">
        <w:tc>
          <w:tcPr>
            <w:tcW w:w="2433" w:type="dxa"/>
            <w:shd w:val="clear" w:color="auto" w:fill="auto"/>
            <w:vAlign w:val="center"/>
          </w:tcPr>
          <w:p w14:paraId="49CB00E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BED617A" w14:textId="77777777" w:rsidR="001B4317" w:rsidRPr="001B4317" w:rsidRDefault="005C7979" w:rsidP="00BE28A4">
            <w:r>
              <w:rPr>
                <w:rFonts w:asciiTheme="minorBidi" w:hAnsiTheme="minorBidi" w:cstheme="minorBidi"/>
                <w:b/>
                <w:bCs/>
                <w:color w:val="000000"/>
                <w:rtl/>
              </w:rPr>
              <w:t>0</w:t>
            </w:r>
          </w:p>
        </w:tc>
      </w:tr>
      <w:tr w:rsidR="001B4317" w:rsidRPr="001B4317" w14:paraId="2FFE99A2" w14:textId="77777777" w:rsidTr="009D623E">
        <w:tc>
          <w:tcPr>
            <w:tcW w:w="2433" w:type="dxa"/>
            <w:shd w:val="clear" w:color="auto" w:fill="auto"/>
            <w:vAlign w:val="center"/>
          </w:tcPr>
          <w:p w14:paraId="0CAC904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3279150" w14:textId="77777777" w:rsidR="001B4317" w:rsidRPr="001B4317" w:rsidRDefault="005C7979" w:rsidP="00BE28A4">
            <w:r>
              <w:rPr>
                <w:rFonts w:asciiTheme="minorBidi" w:hAnsiTheme="minorBidi" w:cstheme="minorBidi"/>
                <w:b/>
                <w:bCs/>
                <w:color w:val="000000"/>
                <w:rtl/>
              </w:rPr>
              <w:t>0</w:t>
            </w:r>
          </w:p>
        </w:tc>
      </w:tr>
    </w:tbl>
    <w:p w14:paraId="5558A116" w14:textId="77777777" w:rsidR="001B4317" w:rsidRPr="001B4317" w:rsidRDefault="001B4317" w:rsidP="001B4317">
      <w:pPr>
        <w:tabs>
          <w:tab w:val="left" w:pos="31"/>
        </w:tabs>
        <w:ind w:firstLine="26"/>
        <w:outlineLvl w:val="0"/>
        <w:rPr>
          <w:rFonts w:asciiTheme="minorBidi" w:hAnsiTheme="minorBidi" w:cstheme="minorBidi"/>
          <w:b/>
          <w:bCs/>
          <w:rtl/>
        </w:rPr>
      </w:pPr>
    </w:p>
    <w:p w14:paraId="44289C8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0C3E84C" w14:textId="77777777" w:rsidTr="009D623E">
        <w:tc>
          <w:tcPr>
            <w:tcW w:w="4638" w:type="dxa"/>
            <w:shd w:val="clear" w:color="auto" w:fill="auto"/>
          </w:tcPr>
          <w:p w14:paraId="650A21EA" w14:textId="77777777" w:rsidR="001B4317" w:rsidRPr="001B4317" w:rsidRDefault="005C7979" w:rsidP="00BE28A4">
            <w:r>
              <w:rPr>
                <w:rFonts w:asciiTheme="minorBidi" w:hAnsiTheme="minorBidi" w:cstheme="minorBidi"/>
                <w:b/>
                <w:bCs/>
                <w:color w:val="000000"/>
                <w:rtl/>
              </w:rPr>
              <w:t>צפרירים 13 , רמות</w:t>
            </w:r>
          </w:p>
        </w:tc>
      </w:tr>
    </w:tbl>
    <w:p w14:paraId="06B380B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1E08656" w14:textId="77777777" w:rsidTr="009D623E">
        <w:tc>
          <w:tcPr>
            <w:tcW w:w="0" w:type="auto"/>
            <w:shd w:val="clear" w:color="auto" w:fill="auto"/>
          </w:tcPr>
          <w:p w14:paraId="2F5E469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EC72C0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9F1F21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0AEEC39" w14:textId="77777777" w:rsidTr="009D623E">
        <w:tc>
          <w:tcPr>
            <w:tcW w:w="0" w:type="auto"/>
            <w:shd w:val="clear" w:color="auto" w:fill="auto"/>
          </w:tcPr>
          <w:p w14:paraId="7D8E7D5C" w14:textId="77777777" w:rsidR="001B4317" w:rsidRPr="001B4317" w:rsidRDefault="001B4317" w:rsidP="00BE28A4">
            <w:pPr>
              <w:rPr>
                <w:rFonts w:asciiTheme="minorBidi" w:hAnsiTheme="minorBidi" w:cstheme="minorBidi"/>
                <w:bCs/>
              </w:rPr>
            </w:pPr>
            <w:r>
              <w:rPr>
                <w:rFonts w:cs="Arial" w:hint="cs"/>
                <w:rtl/>
              </w:rPr>
              <w:t>30716</w:t>
            </w:r>
          </w:p>
        </w:tc>
        <w:tc>
          <w:tcPr>
            <w:tcW w:w="0" w:type="auto"/>
            <w:shd w:val="clear" w:color="auto" w:fill="auto"/>
          </w:tcPr>
          <w:p w14:paraId="5E6C36BE" w14:textId="77777777" w:rsidR="001B4317" w:rsidRPr="001B4317" w:rsidRDefault="001B4317" w:rsidP="00BE28A4">
            <w:pPr>
              <w:rPr>
                <w:rFonts w:asciiTheme="minorBidi" w:hAnsiTheme="minorBidi" w:cstheme="minorBidi"/>
                <w:rtl/>
              </w:rPr>
            </w:pPr>
            <w:r>
              <w:rPr>
                <w:rFonts w:cs="Arial" w:hint="cs"/>
                <w:rtl/>
              </w:rPr>
              <w:t>12</w:t>
            </w:r>
          </w:p>
        </w:tc>
        <w:tc>
          <w:tcPr>
            <w:tcW w:w="2468" w:type="dxa"/>
            <w:shd w:val="clear" w:color="auto" w:fill="auto"/>
          </w:tcPr>
          <w:p w14:paraId="787D0ED5" w14:textId="77777777" w:rsidR="001B4317" w:rsidRPr="001B4317" w:rsidRDefault="001B4317" w:rsidP="00BE28A4">
            <w:pPr>
              <w:jc w:val="center"/>
              <w:rPr>
                <w:rFonts w:asciiTheme="minorBidi" w:hAnsiTheme="minorBidi" w:cstheme="minorBidi"/>
              </w:rPr>
            </w:pPr>
            <w:r>
              <w:rPr>
                <w:rFonts w:cs="Arial" w:hint="cs"/>
                <w:rtl/>
              </w:rPr>
              <w:t>לא</w:t>
            </w:r>
          </w:p>
        </w:tc>
      </w:tr>
    </w:tbl>
    <w:p w14:paraId="01A947D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7"/>
        <w:gridCol w:w="1418"/>
        <w:gridCol w:w="1386"/>
        <w:gridCol w:w="1788"/>
        <w:gridCol w:w="1235"/>
      </w:tblGrid>
      <w:tr w:rsidR="001B4317" w:rsidRPr="001B4317" w14:paraId="75267834" w14:textId="77777777" w:rsidTr="009D623E">
        <w:tc>
          <w:tcPr>
            <w:tcW w:w="1040" w:type="dxa"/>
            <w:shd w:val="clear" w:color="auto" w:fill="auto"/>
            <w:vAlign w:val="center"/>
          </w:tcPr>
          <w:p w14:paraId="5634A8D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D3E156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1C6DDF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53D26C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604FA3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80078C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80EFABB" w14:textId="77777777" w:rsidTr="009D623E">
        <w:tc>
          <w:tcPr>
            <w:tcW w:w="1040" w:type="dxa"/>
            <w:shd w:val="clear" w:color="auto" w:fill="auto"/>
            <w:vAlign w:val="center"/>
          </w:tcPr>
          <w:p w14:paraId="5FDE642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9221</w:t>
            </w:r>
          </w:p>
        </w:tc>
        <w:tc>
          <w:tcPr>
            <w:tcW w:w="1980" w:type="dxa"/>
            <w:shd w:val="clear" w:color="auto" w:fill="auto"/>
            <w:vAlign w:val="center"/>
          </w:tcPr>
          <w:p w14:paraId="71B49F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95DBD0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17/04/2008</w:t>
            </w:r>
          </w:p>
        </w:tc>
        <w:tc>
          <w:tcPr>
            <w:tcW w:w="1421" w:type="dxa"/>
            <w:shd w:val="clear" w:color="auto" w:fill="auto"/>
            <w:vAlign w:val="center"/>
          </w:tcPr>
          <w:p w14:paraId="5C2AB7C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w:t>
            </w:r>
          </w:p>
        </w:tc>
        <w:tc>
          <w:tcPr>
            <w:tcW w:w="1836" w:type="dxa"/>
            <w:shd w:val="clear" w:color="auto" w:fill="auto"/>
            <w:vAlign w:val="center"/>
          </w:tcPr>
          <w:p w14:paraId="6DD9F4A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5D8BD24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2419</w:t>
            </w:r>
          </w:p>
        </w:tc>
      </w:tr>
    </w:tbl>
    <w:p w14:paraId="51B5CB53" w14:textId="77777777" w:rsidR="001B4317" w:rsidRPr="001B4317" w:rsidRDefault="001B4317" w:rsidP="001B4317">
      <w:pPr>
        <w:tabs>
          <w:tab w:val="left" w:pos="31"/>
        </w:tabs>
        <w:ind w:firstLine="26"/>
        <w:outlineLvl w:val="0"/>
        <w:rPr>
          <w:rFonts w:asciiTheme="minorBidi" w:hAnsiTheme="minorBidi" w:cstheme="minorBidi"/>
          <w:b/>
          <w:bCs/>
          <w:rtl/>
        </w:rPr>
      </w:pPr>
    </w:p>
    <w:p w14:paraId="4645FE8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E953442" w14:textId="77777777" w:rsidTr="00CE6010">
        <w:tc>
          <w:tcPr>
            <w:tcW w:w="0" w:type="auto"/>
          </w:tcPr>
          <w:p w14:paraId="06415C0E" w14:textId="77777777" w:rsidR="00654C80" w:rsidRDefault="00A25F3B" w:rsidP="00654C80">
            <w:pPr>
              <w:rPr>
                <w:rtl/>
              </w:rPr>
            </w:pPr>
          </w:p>
          <w:p w14:paraId="1475399D" w14:textId="77777777" w:rsidR="00654C80" w:rsidRDefault="00A25F3B" w:rsidP="00654C80">
            <w:pPr>
              <w:rPr>
                <w:rtl/>
              </w:rPr>
            </w:pPr>
            <w:r>
              <w:rPr>
                <w:rFonts w:cs="David" w:hint="cs"/>
                <w:color w:val="000000"/>
                <w:rtl/>
              </w:rPr>
              <w:t>‏‎ ‎</w:t>
            </w:r>
          </w:p>
          <w:p w14:paraId="702FFC2C" w14:textId="77777777" w:rsidR="00654C80" w:rsidRDefault="00A25F3B" w:rsidP="00654C80">
            <w:pPr>
              <w:rPr>
                <w:rtl/>
              </w:rPr>
            </w:pPr>
          </w:p>
          <w:p w14:paraId="7BEA1067" w14:textId="77777777" w:rsidR="00654C80" w:rsidRDefault="00A25F3B" w:rsidP="00654C80">
            <w:pPr>
              <w:rPr>
                <w:rtl/>
              </w:rPr>
            </w:pPr>
            <w:r>
              <w:rPr>
                <w:rFonts w:cs="David" w:hint="cs"/>
                <w:color w:val="000000"/>
                <w:rtl/>
              </w:rPr>
              <w:t>‏‏ היתרים קודמים‏‏:‏</w:t>
            </w:r>
          </w:p>
          <w:p w14:paraId="5D843953" w14:textId="77777777" w:rsidR="00654C80" w:rsidRDefault="00A25F3B" w:rsidP="00654C80">
            <w:pPr>
              <w:rPr>
                <w:rtl/>
              </w:rPr>
            </w:pPr>
          </w:p>
          <w:p w14:paraId="3498135F" w14:textId="77777777" w:rsidR="00654C80" w:rsidRDefault="00A25F3B" w:rsidP="00654C80">
            <w:pPr>
              <w:rPr>
                <w:rtl/>
              </w:rPr>
            </w:pPr>
            <w:r>
              <w:rPr>
                <w:rFonts w:cs="David" w:hint="cs"/>
                <w:color w:val="000000"/>
                <w:rtl/>
              </w:rPr>
              <w:t>‏‏בחלקה קיימים התרים רלוונטים:‏</w:t>
            </w:r>
          </w:p>
          <w:p w14:paraId="492C04C5" w14:textId="77777777" w:rsidR="00654C80" w:rsidRDefault="00A25F3B" w:rsidP="00654C80">
            <w:pPr>
              <w:rPr>
                <w:rtl/>
              </w:rPr>
            </w:pPr>
          </w:p>
          <w:p w14:paraId="38BFCA91" w14:textId="77777777" w:rsidR="00654C80" w:rsidRDefault="00A25F3B" w:rsidP="00654C80">
            <w:pPr>
              <w:rPr>
                <w:rtl/>
              </w:rPr>
            </w:pPr>
            <w:r>
              <w:rPr>
                <w:rFonts w:cs="David" w:hint="cs"/>
                <w:color w:val="000000"/>
                <w:rtl/>
              </w:rPr>
              <w:t>‏‏2017/497 בניית מרפסת.‏</w:t>
            </w:r>
          </w:p>
          <w:p w14:paraId="30CADDB7" w14:textId="77777777" w:rsidR="00654C80" w:rsidRDefault="00A25F3B" w:rsidP="00654C80">
            <w:pPr>
              <w:rPr>
                <w:rtl/>
              </w:rPr>
            </w:pPr>
          </w:p>
          <w:p w14:paraId="71A8826E" w14:textId="77777777" w:rsidR="00654C80" w:rsidRDefault="00A25F3B" w:rsidP="00654C80">
            <w:pPr>
              <w:rPr>
                <w:rtl/>
              </w:rPr>
            </w:pPr>
            <w:r>
              <w:rPr>
                <w:rFonts w:cs="David" w:hint="cs"/>
                <w:color w:val="000000"/>
                <w:rtl/>
              </w:rPr>
              <w:t>‏‏ ‏</w:t>
            </w:r>
          </w:p>
          <w:p w14:paraId="68A0A4B4" w14:textId="77777777" w:rsidR="00654C80" w:rsidRDefault="00A25F3B" w:rsidP="00654C80">
            <w:pPr>
              <w:rPr>
                <w:rtl/>
              </w:rPr>
            </w:pPr>
          </w:p>
          <w:p w14:paraId="75DB7936" w14:textId="77777777" w:rsidR="00654C80" w:rsidRDefault="00A25F3B" w:rsidP="00654C80">
            <w:pPr>
              <w:rPr>
                <w:rtl/>
              </w:rPr>
            </w:pPr>
            <w:r>
              <w:rPr>
                <w:rFonts w:cs="David" w:hint="cs"/>
                <w:color w:val="000000"/>
                <w:rtl/>
              </w:rPr>
              <w:t>‏‏מהות הבקשה‏‏: ‏‏ ‏</w:t>
            </w:r>
          </w:p>
          <w:p w14:paraId="7FC5F510" w14:textId="77777777" w:rsidR="00654C80" w:rsidRDefault="00A25F3B" w:rsidP="00654C80">
            <w:pPr>
              <w:rPr>
                <w:rtl/>
              </w:rPr>
            </w:pPr>
          </w:p>
          <w:p w14:paraId="68576F1B" w14:textId="77777777" w:rsidR="00654C80" w:rsidRDefault="00A25F3B" w:rsidP="00654C80">
            <w:pPr>
              <w:rPr>
                <w:rtl/>
              </w:rPr>
            </w:pPr>
            <w:r>
              <w:rPr>
                <w:rFonts w:cs="David" w:hint="cs"/>
                <w:color w:val="000000"/>
                <w:rtl/>
              </w:rPr>
              <w:t>‏‏מצב קיים‏‏:‏‏ בנין מגורים בן 5-6 קומות.‏</w:t>
            </w:r>
          </w:p>
          <w:p w14:paraId="7D4E483B" w14:textId="77777777" w:rsidR="00654C80" w:rsidRDefault="00A25F3B" w:rsidP="00654C80">
            <w:pPr>
              <w:rPr>
                <w:rtl/>
              </w:rPr>
            </w:pPr>
          </w:p>
          <w:p w14:paraId="3F35EF14" w14:textId="77777777" w:rsidR="00654C80" w:rsidRDefault="00A25F3B" w:rsidP="00654C80">
            <w:pPr>
              <w:rPr>
                <w:rtl/>
              </w:rPr>
            </w:pPr>
            <w:r>
              <w:rPr>
                <w:rFonts w:cs="David" w:hint="cs"/>
                <w:color w:val="000000"/>
                <w:rtl/>
              </w:rPr>
              <w:t>‏‏ ‏</w:t>
            </w:r>
          </w:p>
          <w:p w14:paraId="13219E9F" w14:textId="77777777" w:rsidR="00654C80" w:rsidRDefault="00A25F3B" w:rsidP="00654C80">
            <w:pPr>
              <w:rPr>
                <w:rtl/>
              </w:rPr>
            </w:pPr>
          </w:p>
          <w:p w14:paraId="0BCEF0C3" w14:textId="77777777" w:rsidR="00654C80" w:rsidRDefault="00A25F3B" w:rsidP="00654C80">
            <w:pPr>
              <w:rPr>
                <w:rtl/>
              </w:rPr>
            </w:pPr>
            <w:r>
              <w:rPr>
                <w:rFonts w:cs="David" w:hint="cs"/>
                <w:color w:val="000000"/>
                <w:rtl/>
              </w:rPr>
              <w:t xml:space="preserve">‏‏מצב </w:t>
            </w:r>
            <w:r>
              <w:rPr>
                <w:rFonts w:cs="David" w:hint="cs"/>
                <w:color w:val="000000"/>
                <w:rtl/>
              </w:rPr>
              <w:t>מוצע‏‏:‏</w:t>
            </w:r>
          </w:p>
          <w:p w14:paraId="1CF728C2" w14:textId="77777777" w:rsidR="00654C80" w:rsidRDefault="00A25F3B" w:rsidP="00654C80">
            <w:pPr>
              <w:rPr>
                <w:rtl/>
              </w:rPr>
            </w:pPr>
          </w:p>
          <w:p w14:paraId="50E34BA1" w14:textId="77777777" w:rsidR="00654C80" w:rsidRDefault="00A25F3B" w:rsidP="00654C80">
            <w:pPr>
              <w:rPr>
                <w:rtl/>
              </w:rPr>
            </w:pPr>
            <w:r>
              <w:rPr>
                <w:rFonts w:cs="David" w:hint="cs"/>
                <w:color w:val="000000"/>
                <w:rtl/>
              </w:rPr>
              <w:t>‏‏תוכנית קומת כניסה ופיתוח שטח, מפלס 2.20+‏‏:‏</w:t>
            </w:r>
          </w:p>
          <w:p w14:paraId="3AD93F52" w14:textId="77777777" w:rsidR="00654C80" w:rsidRDefault="00A25F3B" w:rsidP="00654C80">
            <w:pPr>
              <w:rPr>
                <w:rtl/>
              </w:rPr>
            </w:pPr>
          </w:p>
          <w:p w14:paraId="3B5F12D8" w14:textId="77777777" w:rsidR="00654C80" w:rsidRDefault="00A25F3B" w:rsidP="00654C80">
            <w:pPr>
              <w:rPr>
                <w:rtl/>
              </w:rPr>
            </w:pPr>
            <w:r>
              <w:rPr>
                <w:rFonts w:cs="David" w:hint="cs"/>
                <w:color w:val="000000"/>
                <w:rtl/>
              </w:rPr>
              <w:t>‏‏תוספת 3 מחסנים עבור דירות 1+3+5 ‏</w:t>
            </w:r>
          </w:p>
          <w:p w14:paraId="4962AB14" w14:textId="77777777" w:rsidR="00654C80" w:rsidRDefault="00A25F3B" w:rsidP="00654C80">
            <w:pPr>
              <w:rPr>
                <w:rtl/>
              </w:rPr>
            </w:pPr>
          </w:p>
          <w:p w14:paraId="694A0A76" w14:textId="77777777" w:rsidR="00654C80" w:rsidRDefault="00A25F3B" w:rsidP="00654C80">
            <w:pPr>
              <w:rPr>
                <w:rtl/>
              </w:rPr>
            </w:pPr>
            <w:r>
              <w:rPr>
                <w:rFonts w:cs="David" w:hint="cs"/>
                <w:color w:val="000000"/>
                <w:rtl/>
              </w:rPr>
              <w:t>‏‏ הריסת מדרגות קיימות לטובת עובי קירות של ממ"ד.‏</w:t>
            </w:r>
          </w:p>
          <w:p w14:paraId="588035CB" w14:textId="77777777" w:rsidR="00654C80" w:rsidRDefault="00A25F3B" w:rsidP="00654C80">
            <w:pPr>
              <w:rPr>
                <w:rtl/>
              </w:rPr>
            </w:pPr>
          </w:p>
          <w:p w14:paraId="499CA049" w14:textId="77777777" w:rsidR="00654C80" w:rsidRDefault="00A25F3B" w:rsidP="00654C80">
            <w:pPr>
              <w:rPr>
                <w:rtl/>
              </w:rPr>
            </w:pPr>
            <w:r>
              <w:rPr>
                <w:rFonts w:cs="David" w:hint="cs"/>
                <w:color w:val="000000"/>
                <w:rtl/>
              </w:rPr>
              <w:t>‏‏תוכנית קומה א , מפלס 7.79+:‏</w:t>
            </w:r>
          </w:p>
          <w:p w14:paraId="18BDEDCF" w14:textId="77777777" w:rsidR="00654C80" w:rsidRDefault="00A25F3B" w:rsidP="00654C80">
            <w:pPr>
              <w:rPr>
                <w:rtl/>
              </w:rPr>
            </w:pPr>
          </w:p>
          <w:p w14:paraId="4958D725" w14:textId="77777777" w:rsidR="00654C80" w:rsidRDefault="00A25F3B" w:rsidP="00654C80">
            <w:pPr>
              <w:rPr>
                <w:rtl/>
              </w:rPr>
            </w:pPr>
            <w:r>
              <w:rPr>
                <w:rFonts w:cs="David" w:hint="cs"/>
                <w:color w:val="000000"/>
                <w:rtl/>
              </w:rPr>
              <w:t>‏‏בחזית דרומית מערבית מוצע תוספת חדרים לדירה+מרפסת מקורה חלקית‏</w:t>
            </w:r>
          </w:p>
          <w:p w14:paraId="70428213" w14:textId="77777777" w:rsidR="00654C80" w:rsidRDefault="00A25F3B" w:rsidP="00654C80">
            <w:pPr>
              <w:rPr>
                <w:rtl/>
              </w:rPr>
            </w:pPr>
          </w:p>
          <w:p w14:paraId="428518B9" w14:textId="77777777" w:rsidR="00654C80" w:rsidRDefault="00A25F3B" w:rsidP="00654C80">
            <w:pPr>
              <w:rPr>
                <w:rtl/>
              </w:rPr>
            </w:pPr>
            <w:r>
              <w:rPr>
                <w:rFonts w:cs="David" w:hint="cs"/>
                <w:color w:val="000000"/>
                <w:rtl/>
              </w:rPr>
              <w:t>‏‏בחזית צפונית מזרחית מוצע ממ"ד לדירה בעמודה.‏</w:t>
            </w:r>
          </w:p>
          <w:p w14:paraId="07125AEF" w14:textId="77777777" w:rsidR="00654C80" w:rsidRDefault="00A25F3B" w:rsidP="00654C80">
            <w:pPr>
              <w:rPr>
                <w:rtl/>
              </w:rPr>
            </w:pPr>
          </w:p>
          <w:p w14:paraId="6637419D" w14:textId="77777777" w:rsidR="00654C80" w:rsidRDefault="00A25F3B" w:rsidP="00654C80">
            <w:pPr>
              <w:rPr>
                <w:rtl/>
              </w:rPr>
            </w:pPr>
            <w:r>
              <w:rPr>
                <w:rFonts w:cs="David" w:hint="cs"/>
                <w:color w:val="000000"/>
                <w:rtl/>
              </w:rPr>
              <w:t>‏‏תוכנית קומה ב, מפלס 4.80+:‏</w:t>
            </w:r>
          </w:p>
          <w:p w14:paraId="70DD061D" w14:textId="77777777" w:rsidR="00654C80" w:rsidRDefault="00A25F3B" w:rsidP="00654C80">
            <w:pPr>
              <w:rPr>
                <w:rtl/>
              </w:rPr>
            </w:pPr>
          </w:p>
          <w:p w14:paraId="6A407DD2" w14:textId="77777777" w:rsidR="00654C80" w:rsidRDefault="00A25F3B" w:rsidP="00654C80">
            <w:pPr>
              <w:rPr>
                <w:rtl/>
              </w:rPr>
            </w:pPr>
            <w:r>
              <w:rPr>
                <w:rFonts w:cs="David" w:hint="cs"/>
                <w:color w:val="000000"/>
                <w:rtl/>
              </w:rPr>
              <w:t>‏‏בחזית דרומית מערבית מוצע תוספת חדרים לדירה+מרפסת מקורה חלקית‏</w:t>
            </w:r>
          </w:p>
          <w:p w14:paraId="4727C1B9" w14:textId="77777777" w:rsidR="00654C80" w:rsidRDefault="00A25F3B" w:rsidP="00654C80">
            <w:pPr>
              <w:rPr>
                <w:rtl/>
              </w:rPr>
            </w:pPr>
          </w:p>
          <w:p w14:paraId="5B3FA747" w14:textId="77777777" w:rsidR="00654C80" w:rsidRDefault="00A25F3B" w:rsidP="00654C80">
            <w:pPr>
              <w:rPr>
                <w:rtl/>
              </w:rPr>
            </w:pPr>
            <w:r>
              <w:rPr>
                <w:rFonts w:cs="David" w:hint="cs"/>
                <w:color w:val="000000"/>
                <w:rtl/>
              </w:rPr>
              <w:t>‏‏בחזית צפונית מזרחית מוצע ממ"ד לדירה בעמודה.‏</w:t>
            </w:r>
          </w:p>
          <w:p w14:paraId="34013D2A" w14:textId="77777777" w:rsidR="00654C80" w:rsidRDefault="00A25F3B" w:rsidP="00654C80">
            <w:pPr>
              <w:rPr>
                <w:rtl/>
              </w:rPr>
            </w:pPr>
          </w:p>
          <w:p w14:paraId="2E943D17" w14:textId="77777777" w:rsidR="00654C80" w:rsidRDefault="00A25F3B" w:rsidP="00654C80">
            <w:pPr>
              <w:rPr>
                <w:rtl/>
              </w:rPr>
            </w:pPr>
            <w:r>
              <w:rPr>
                <w:rFonts w:cs="David" w:hint="cs"/>
                <w:color w:val="000000"/>
                <w:rtl/>
              </w:rPr>
              <w:t>‏‏בנוסף מוצע הפיכת שטח שרות לעיקרי בתוך הדירה.‏</w:t>
            </w:r>
          </w:p>
          <w:p w14:paraId="07F8641D" w14:textId="77777777" w:rsidR="00654C80" w:rsidRDefault="00A25F3B" w:rsidP="00654C80">
            <w:pPr>
              <w:rPr>
                <w:rtl/>
              </w:rPr>
            </w:pPr>
          </w:p>
          <w:p w14:paraId="5F256E52" w14:textId="77777777" w:rsidR="00654C80" w:rsidRDefault="00A25F3B" w:rsidP="00654C80">
            <w:pPr>
              <w:rPr>
                <w:rtl/>
              </w:rPr>
            </w:pPr>
            <w:r>
              <w:rPr>
                <w:rFonts w:cs="David" w:hint="cs"/>
                <w:color w:val="000000"/>
                <w:rtl/>
              </w:rPr>
              <w:t>‏‏תוכנית קומה ג, מפלס 10.69+:‏</w:t>
            </w:r>
          </w:p>
          <w:p w14:paraId="3A062C10" w14:textId="77777777" w:rsidR="00654C80" w:rsidRDefault="00A25F3B" w:rsidP="00654C80">
            <w:pPr>
              <w:rPr>
                <w:rtl/>
              </w:rPr>
            </w:pPr>
          </w:p>
          <w:p w14:paraId="19D52759" w14:textId="77777777" w:rsidR="00654C80" w:rsidRDefault="00A25F3B" w:rsidP="00654C80">
            <w:pPr>
              <w:rPr>
                <w:rtl/>
              </w:rPr>
            </w:pPr>
            <w:r>
              <w:rPr>
                <w:rFonts w:cs="David" w:hint="cs"/>
                <w:color w:val="000000"/>
                <w:rtl/>
              </w:rPr>
              <w:t>‏‏בחזית דרומית מערבית מוצע תוספת חדרים לדירה+מרפסת מקורה חלקית‏</w:t>
            </w:r>
          </w:p>
          <w:p w14:paraId="21534A64" w14:textId="77777777" w:rsidR="00654C80" w:rsidRDefault="00A25F3B" w:rsidP="00654C80">
            <w:pPr>
              <w:rPr>
                <w:rtl/>
              </w:rPr>
            </w:pPr>
          </w:p>
          <w:p w14:paraId="135995A1" w14:textId="77777777" w:rsidR="00654C80" w:rsidRDefault="00A25F3B" w:rsidP="00654C80">
            <w:pPr>
              <w:rPr>
                <w:rtl/>
              </w:rPr>
            </w:pPr>
            <w:r>
              <w:rPr>
                <w:rFonts w:cs="David" w:hint="cs"/>
                <w:color w:val="000000"/>
                <w:rtl/>
              </w:rPr>
              <w:t>‏‏בחזית צפונית מזרחית מוצע ממ"ד לדירה בעמודה.‏</w:t>
            </w:r>
          </w:p>
          <w:p w14:paraId="6ECDF6E9" w14:textId="77777777" w:rsidR="00654C80" w:rsidRDefault="00A25F3B" w:rsidP="00654C80">
            <w:pPr>
              <w:rPr>
                <w:rtl/>
              </w:rPr>
            </w:pPr>
          </w:p>
          <w:p w14:paraId="6E86360A" w14:textId="77777777" w:rsidR="00654C80" w:rsidRDefault="00A25F3B" w:rsidP="00654C80">
            <w:pPr>
              <w:rPr>
                <w:rtl/>
              </w:rPr>
            </w:pPr>
            <w:r>
              <w:rPr>
                <w:rFonts w:cs="David" w:hint="cs"/>
                <w:color w:val="000000"/>
                <w:rtl/>
              </w:rPr>
              <w:t>‏‏בנוסף מוצע הפיכת שטח שרות לעיקרי בתוך הדירה.‏</w:t>
            </w:r>
          </w:p>
          <w:p w14:paraId="2DD3FEF7" w14:textId="77777777" w:rsidR="00654C80" w:rsidRDefault="00A25F3B" w:rsidP="00654C80">
            <w:pPr>
              <w:rPr>
                <w:rtl/>
              </w:rPr>
            </w:pPr>
          </w:p>
          <w:p w14:paraId="38E921C6" w14:textId="77777777" w:rsidR="00654C80" w:rsidRDefault="00A25F3B" w:rsidP="00654C80">
            <w:pPr>
              <w:rPr>
                <w:rtl/>
              </w:rPr>
            </w:pPr>
            <w:r>
              <w:rPr>
                <w:rFonts w:cs="David" w:hint="cs"/>
                <w:color w:val="000000"/>
                <w:rtl/>
              </w:rPr>
              <w:t>‏‏ברחוב צפרירים 13, רמות גוש 30716 חלקה 12.‏</w:t>
            </w:r>
          </w:p>
          <w:p w14:paraId="62C16CD0" w14:textId="77777777" w:rsidR="00654C80" w:rsidRDefault="00A25F3B" w:rsidP="00654C80">
            <w:pPr>
              <w:rPr>
                <w:rtl/>
              </w:rPr>
            </w:pPr>
          </w:p>
          <w:p w14:paraId="31785722" w14:textId="77777777" w:rsidR="00654C80" w:rsidRDefault="00A25F3B" w:rsidP="00654C80">
            <w:pPr>
              <w:rPr>
                <w:rtl/>
              </w:rPr>
            </w:pPr>
            <w:r>
              <w:rPr>
                <w:rFonts w:cs="David" w:hint="cs"/>
                <w:color w:val="000000"/>
                <w:rtl/>
              </w:rPr>
              <w:t>‏‏ ‏</w:t>
            </w:r>
          </w:p>
          <w:p w14:paraId="70B37895" w14:textId="77777777" w:rsidR="00654C80" w:rsidRDefault="00A25F3B" w:rsidP="00654C80">
            <w:pPr>
              <w:rPr>
                <w:rtl/>
              </w:rPr>
            </w:pPr>
          </w:p>
          <w:p w14:paraId="3025E60A" w14:textId="77777777" w:rsidR="00654C80" w:rsidRDefault="00A25F3B" w:rsidP="00654C80">
            <w:pPr>
              <w:rPr>
                <w:rtl/>
              </w:rPr>
            </w:pPr>
            <w:r>
              <w:rPr>
                <w:rFonts w:cs="David" w:hint="cs"/>
                <w:color w:val="000000"/>
                <w:rtl/>
              </w:rPr>
              <w:t>‏‏פרסום הקלות‏‏:‏</w:t>
            </w:r>
          </w:p>
          <w:p w14:paraId="38F6D57D" w14:textId="77777777" w:rsidR="00654C80" w:rsidRDefault="00A25F3B" w:rsidP="00654C80">
            <w:pPr>
              <w:rPr>
                <w:rtl/>
              </w:rPr>
            </w:pPr>
          </w:p>
          <w:p w14:paraId="7068FDAA" w14:textId="77777777" w:rsidR="00654C80" w:rsidRDefault="00A25F3B" w:rsidP="00654C80">
            <w:pPr>
              <w:rPr>
                <w:rtl/>
              </w:rPr>
            </w:pPr>
            <w:r>
              <w:rPr>
                <w:rFonts w:cs="David" w:hint="cs"/>
                <w:color w:val="000000"/>
                <w:rtl/>
              </w:rPr>
              <w:t>‏‏במסגרת הבקשה פורסמו ‏‏הקלו‏‏ת הבאות:‏</w:t>
            </w:r>
          </w:p>
          <w:p w14:paraId="06D85A1F" w14:textId="77777777" w:rsidR="00654C80" w:rsidRDefault="00A25F3B" w:rsidP="00654C80">
            <w:pPr>
              <w:rPr>
                <w:rtl/>
              </w:rPr>
            </w:pPr>
          </w:p>
          <w:p w14:paraId="35061860" w14:textId="77777777" w:rsidR="00654C80" w:rsidRDefault="00A25F3B" w:rsidP="00654C80">
            <w:pPr>
              <w:rPr>
                <w:rtl/>
              </w:rPr>
            </w:pPr>
            <w:r>
              <w:rPr>
                <w:rFonts w:cs="David" w:hint="cs"/>
                <w:color w:val="000000"/>
                <w:rtl/>
              </w:rPr>
              <w:t>‏‏הקלה מנספח בינוי בתב"ע מס' 9221 בדבר תוספת בניה בשונה מהמאושר בנספח לבניית ממ"ד‏</w:t>
            </w:r>
          </w:p>
          <w:p w14:paraId="45E1EECB" w14:textId="77777777" w:rsidR="00654C80" w:rsidRDefault="00A25F3B" w:rsidP="00654C80">
            <w:pPr>
              <w:rPr>
                <w:rtl/>
              </w:rPr>
            </w:pPr>
          </w:p>
          <w:p w14:paraId="0792CC5F" w14:textId="77777777" w:rsidR="00654C80" w:rsidRDefault="00A25F3B" w:rsidP="00654C80">
            <w:pPr>
              <w:rPr>
                <w:rtl/>
              </w:rPr>
            </w:pPr>
            <w:r>
              <w:rPr>
                <w:rFonts w:cs="David" w:hint="cs"/>
                <w:color w:val="000000"/>
                <w:rtl/>
              </w:rPr>
              <w:t>‏‏הקלה מקו הבניין המאושר לכיוון החזית הדרומית לשם בניית ממ"ד‏</w:t>
            </w:r>
          </w:p>
          <w:p w14:paraId="25B71E32" w14:textId="77777777" w:rsidR="00654C80" w:rsidRDefault="00A25F3B" w:rsidP="00654C80">
            <w:pPr>
              <w:rPr>
                <w:rtl/>
              </w:rPr>
            </w:pPr>
            <w:r>
              <w:rPr>
                <w:rFonts w:cs="David" w:hint="cs"/>
                <w:color w:val="000000"/>
                <w:rtl/>
              </w:rPr>
              <w:t xml:space="preserve">‏‏תום מועד התנגדויות בוצע בתאריך ‏‏03.11.2024‏‏ ולפי נתוני המערכת </w:t>
            </w:r>
            <w:r>
              <w:rPr>
                <w:rFonts w:cs="David" w:hint="cs"/>
                <w:color w:val="000000"/>
                <w:rtl/>
              </w:rPr>
              <w:t>‏‏לבקשה הנידונה‏‏ התקבלו‏‏ לא ‏‏התקבלו התנגדויות.‏</w:t>
            </w:r>
          </w:p>
          <w:p w14:paraId="7D0E3B27" w14:textId="77777777" w:rsidR="00654C80" w:rsidRDefault="00A25F3B" w:rsidP="00654C80">
            <w:pPr>
              <w:rPr>
                <w:rtl/>
              </w:rPr>
            </w:pPr>
          </w:p>
          <w:p w14:paraId="260042F4" w14:textId="77777777" w:rsidR="00654C80" w:rsidRDefault="00A25F3B" w:rsidP="00654C80">
            <w:pPr>
              <w:rPr>
                <w:rtl/>
              </w:rPr>
            </w:pPr>
            <w:r>
              <w:rPr>
                <w:rFonts w:cs="David" w:hint="cs"/>
                <w:color w:val="000000"/>
                <w:rtl/>
              </w:rPr>
              <w:t>‏‏ ‏</w:t>
            </w:r>
          </w:p>
          <w:p w14:paraId="731540D0" w14:textId="77777777" w:rsidR="00654C80" w:rsidRDefault="00A25F3B" w:rsidP="00654C80">
            <w:pPr>
              <w:rPr>
                <w:rtl/>
              </w:rPr>
            </w:pPr>
          </w:p>
          <w:p w14:paraId="116451EB" w14:textId="77777777" w:rsidR="00654C80" w:rsidRDefault="00A25F3B" w:rsidP="00654C80">
            <w:pPr>
              <w:rPr>
                <w:rtl/>
              </w:rPr>
            </w:pPr>
            <w:r>
              <w:rPr>
                <w:rFonts w:cs="David" w:hint="cs"/>
                <w:color w:val="000000"/>
                <w:rtl/>
              </w:rPr>
              <w:t>‏‏בעלי העניין בנכס‏‏: ‏</w:t>
            </w:r>
          </w:p>
          <w:p w14:paraId="50A75CA4" w14:textId="77777777" w:rsidR="00654C80" w:rsidRDefault="00A25F3B" w:rsidP="00654C80">
            <w:pPr>
              <w:rPr>
                <w:rtl/>
              </w:rPr>
            </w:pPr>
          </w:p>
          <w:p w14:paraId="3F99E93A" w14:textId="77777777" w:rsidR="00654C80" w:rsidRDefault="00A25F3B" w:rsidP="00654C80">
            <w:pPr>
              <w:rPr>
                <w:rtl/>
              </w:rPr>
            </w:pPr>
            <w:r>
              <w:rPr>
                <w:rFonts w:cs="David" w:hint="cs"/>
                <w:color w:val="000000"/>
                <w:rtl/>
              </w:rPr>
              <w:t>‏‏הבנייה מוצעת ע"ג ‏‏חלקה 12 , בוצע פרסום לפי סעיף 149 לחוק באחראיות ובמסגרת דסק שרות במעמד התיק.‏</w:t>
            </w:r>
          </w:p>
        </w:tc>
      </w:tr>
    </w:tbl>
    <w:p w14:paraId="0D0287D2"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D31944A" w14:textId="77777777" w:rsidTr="00015A82">
        <w:tc>
          <w:tcPr>
            <w:tcW w:w="1893" w:type="dxa"/>
            <w:tcBorders>
              <w:top w:val="single" w:sz="4" w:space="0" w:color="auto"/>
              <w:left w:val="single" w:sz="4" w:space="0" w:color="auto"/>
              <w:bottom w:val="single" w:sz="4" w:space="0" w:color="auto"/>
              <w:right w:val="single" w:sz="4" w:space="0" w:color="auto"/>
            </w:tcBorders>
          </w:tcPr>
          <w:p w14:paraId="35212D7A"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4DA5EE9"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877F652" w14:textId="77777777" w:rsidR="00BF1333" w:rsidRDefault="00BF1333">
            <w:pPr>
              <w:jc w:val="center"/>
              <w:rPr>
                <w:rFonts w:ascii="Arial" w:hAnsi="Arial" w:cs="David"/>
                <w:b/>
                <w:bCs/>
              </w:rPr>
            </w:pPr>
          </w:p>
        </w:tc>
      </w:tr>
      <w:tr w:rsidR="00BF1333" w14:paraId="4BBBE33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2128EF5" w14:textId="77777777" w:rsidR="00BF1333" w:rsidRDefault="00BF1333">
            <w:pPr>
              <w:rPr>
                <w:bCs/>
              </w:rPr>
            </w:pPr>
            <w:r>
              <w:rPr>
                <w:rFonts w:cs="Arial" w:hint="cs"/>
                <w:rtl/>
              </w:rPr>
              <w:t xml:space="preserve">בדיקת המלצה </w:t>
            </w:r>
            <w:r>
              <w:rPr>
                <w:rFonts w:cs="Arial" w:hint="cs"/>
                <w:rtl/>
              </w:rPr>
              <w:lastRenderedPageBreak/>
              <w:t>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5D03300F" w14:textId="77777777" w:rsidR="00BF1333" w:rsidRDefault="00BF1333">
            <w:pPr>
              <w:jc w:val="both"/>
            </w:pPr>
            <w:r>
              <w:rPr>
                <w:rFonts w:cs="Arial" w:hint="cs"/>
                <w:rtl/>
              </w:rPr>
              <w:lastRenderedPageBreak/>
              <w:t>04/02/2025</w:t>
            </w:r>
          </w:p>
        </w:tc>
        <w:tc>
          <w:tcPr>
            <w:tcW w:w="5669" w:type="dxa"/>
          </w:tcPr>
          <w:p w14:paraId="5E578E3B" w14:textId="77777777" w:rsidR="00654C80" w:rsidRDefault="00A25F3B" w:rsidP="00654C80">
            <w:pPr>
              <w:rPr>
                <w:rtl/>
              </w:rPr>
            </w:pPr>
          </w:p>
          <w:p w14:paraId="5FF86504" w14:textId="77777777" w:rsidR="00654C80" w:rsidRDefault="00A25F3B" w:rsidP="00654C80">
            <w:pPr>
              <w:rPr>
                <w:rtl/>
              </w:rPr>
            </w:pPr>
            <w:r>
              <w:rPr>
                <w:rFonts w:cs="David" w:hint="cs"/>
                <w:color w:val="000000"/>
                <w:rtl/>
              </w:rPr>
              <w:lastRenderedPageBreak/>
              <w:t>‏‎ ‎</w:t>
            </w:r>
          </w:p>
          <w:p w14:paraId="574846C2" w14:textId="77777777" w:rsidR="00654C80" w:rsidRDefault="00A25F3B" w:rsidP="00654C80">
            <w:pPr>
              <w:rPr>
                <w:rtl/>
              </w:rPr>
            </w:pPr>
          </w:p>
          <w:p w14:paraId="0ACF676E" w14:textId="77777777" w:rsidR="00654C80" w:rsidRDefault="00A25F3B" w:rsidP="00654C80">
            <w:pPr>
              <w:rPr>
                <w:rtl/>
              </w:rPr>
            </w:pPr>
            <w:r>
              <w:rPr>
                <w:rFonts w:cs="David" w:hint="cs"/>
                <w:color w:val="000000"/>
                <w:rtl/>
              </w:rPr>
              <w:t>‏‏מובא להכרעת וועדה :‏</w:t>
            </w:r>
          </w:p>
          <w:p w14:paraId="51BFB077" w14:textId="77777777" w:rsidR="00654C80" w:rsidRDefault="00A25F3B" w:rsidP="00654C80">
            <w:pPr>
              <w:rPr>
                <w:rtl/>
              </w:rPr>
            </w:pPr>
          </w:p>
          <w:p w14:paraId="41E1A656" w14:textId="77777777" w:rsidR="00654C80" w:rsidRDefault="00A25F3B" w:rsidP="00654C80">
            <w:pPr>
              <w:rPr>
                <w:rtl/>
              </w:rPr>
            </w:pPr>
            <w:r>
              <w:rPr>
                <w:rFonts w:cs="David" w:hint="cs"/>
                <w:color w:val="000000"/>
                <w:rtl/>
              </w:rPr>
              <w:t>‏‏בינוי מוצע ע"פ נספח-אין מניעה לאשר‏</w:t>
            </w:r>
          </w:p>
          <w:p w14:paraId="08B71AAC" w14:textId="77777777" w:rsidR="00654C80" w:rsidRDefault="00A25F3B" w:rsidP="00654C80">
            <w:pPr>
              <w:rPr>
                <w:rtl/>
              </w:rPr>
            </w:pPr>
          </w:p>
          <w:p w14:paraId="7386DB66" w14:textId="77777777" w:rsidR="00654C80" w:rsidRDefault="00A25F3B" w:rsidP="00654C80">
            <w:pPr>
              <w:rPr>
                <w:rtl/>
              </w:rPr>
            </w:pPr>
            <w:r>
              <w:rPr>
                <w:rFonts w:cs="David" w:hint="cs"/>
                <w:color w:val="000000"/>
                <w:rtl/>
              </w:rPr>
              <w:t>‏‏ממ"ד- התקבל אישור מנהל האגף לאישור, אין מניעה לאשר בכפוף לתוכנית צל ולתימוכין קנייניים הנדרשים‏</w:t>
            </w:r>
          </w:p>
          <w:p w14:paraId="179BCA9F" w14:textId="77777777" w:rsidR="00654C80" w:rsidRDefault="00A25F3B" w:rsidP="00654C80">
            <w:pPr>
              <w:rPr>
                <w:rtl/>
              </w:rPr>
            </w:pPr>
          </w:p>
          <w:p w14:paraId="4EB90543" w14:textId="77777777" w:rsidR="00654C80" w:rsidRDefault="00A25F3B" w:rsidP="00654C80">
            <w:pPr>
              <w:rPr>
                <w:rtl/>
              </w:rPr>
            </w:pPr>
            <w:r>
              <w:rPr>
                <w:rFonts w:cs="David" w:hint="cs"/>
                <w:color w:val="000000"/>
                <w:rtl/>
              </w:rPr>
              <w:t>‏‏מובא להכרעת הוועדה האם להכיר בהקלות שפרסמו ‏‏רק לעניין הממ"ד על בניה בשונה מנספח בינוי.‏</w:t>
            </w:r>
          </w:p>
          <w:p w14:paraId="2B0BAA77" w14:textId="77777777" w:rsidR="00654C80" w:rsidRDefault="00A25F3B" w:rsidP="00654C80">
            <w:pPr>
              <w:rPr>
                <w:rtl/>
              </w:rPr>
            </w:pPr>
          </w:p>
          <w:p w14:paraId="799769E0" w14:textId="77777777" w:rsidR="00654C80" w:rsidRDefault="00A25F3B" w:rsidP="00654C80">
            <w:pPr>
              <w:rPr>
                <w:rtl/>
              </w:rPr>
            </w:pPr>
            <w:r>
              <w:rPr>
                <w:rFonts w:cs="David" w:hint="cs"/>
                <w:color w:val="000000"/>
                <w:rtl/>
              </w:rPr>
              <w:t>‏‏לעניין הקלה משלביות ביצו‏‏ע.‏</w:t>
            </w:r>
          </w:p>
          <w:p w14:paraId="40C59DA0" w14:textId="77777777" w:rsidR="00654C80" w:rsidRDefault="00A25F3B" w:rsidP="00654C80">
            <w:pPr>
              <w:rPr>
                <w:rtl/>
              </w:rPr>
            </w:pPr>
          </w:p>
          <w:p w14:paraId="783CE8A6" w14:textId="77777777" w:rsidR="00654C80" w:rsidRDefault="00A25F3B" w:rsidP="00654C80">
            <w:pPr>
              <w:rPr>
                <w:rtl/>
              </w:rPr>
            </w:pPr>
            <w:r>
              <w:rPr>
                <w:rFonts w:cs="David" w:hint="cs"/>
                <w:color w:val="000000"/>
                <w:rtl/>
              </w:rPr>
              <w:t>‏‏ ‏</w:t>
            </w:r>
          </w:p>
          <w:p w14:paraId="53B62D3A" w14:textId="77777777" w:rsidR="00654C80" w:rsidRDefault="00A25F3B" w:rsidP="00654C80">
            <w:pPr>
              <w:rPr>
                <w:rtl/>
              </w:rPr>
            </w:pPr>
          </w:p>
          <w:p w14:paraId="0EF1ECE7" w14:textId="77777777" w:rsidR="00654C80" w:rsidRDefault="00A25F3B" w:rsidP="00654C80">
            <w:pPr>
              <w:rPr>
                <w:rtl/>
              </w:rPr>
            </w:pPr>
            <w:r>
              <w:rPr>
                <w:rFonts w:cs="David" w:hint="cs"/>
                <w:color w:val="000000"/>
                <w:rtl/>
              </w:rPr>
              <w:t>‏‏ממ"ד‏</w:t>
            </w:r>
          </w:p>
          <w:p w14:paraId="721A23CB" w14:textId="77777777" w:rsidR="00654C80" w:rsidRDefault="00A25F3B" w:rsidP="00654C80">
            <w:pPr>
              <w:rPr>
                <w:rtl/>
              </w:rPr>
            </w:pPr>
          </w:p>
          <w:p w14:paraId="6FDC26B1" w14:textId="77777777" w:rsidR="00654C80" w:rsidRDefault="00A25F3B" w:rsidP="00654C80">
            <w:pPr>
              <w:rPr>
                <w:rtl/>
              </w:rPr>
            </w:pPr>
            <w:r>
              <w:rPr>
                <w:rFonts w:cs="David" w:hint="cs"/>
                <w:color w:val="000000"/>
                <w:rtl/>
              </w:rPr>
              <w:t>‏‏יש להגיש 2/3 חתימות שכנים מכל הבניין ולא רק מתוך הכניסה המוצעת.‏</w:t>
            </w:r>
          </w:p>
          <w:p w14:paraId="6BC54F8E" w14:textId="77777777" w:rsidR="00654C80" w:rsidRDefault="00A25F3B" w:rsidP="00654C80">
            <w:pPr>
              <w:rPr>
                <w:rtl/>
              </w:rPr>
            </w:pPr>
          </w:p>
          <w:p w14:paraId="0B89F326" w14:textId="77777777" w:rsidR="00654C80" w:rsidRDefault="00A25F3B" w:rsidP="00654C80">
            <w:pPr>
              <w:rPr>
                <w:rtl/>
              </w:rPr>
            </w:pPr>
            <w:r>
              <w:rPr>
                <w:rFonts w:cs="David" w:hint="cs"/>
                <w:color w:val="000000"/>
                <w:rtl/>
              </w:rPr>
              <w:t>‏‏תוכנית צל-יש להציג תוכנית צל לכל הדירות בבניין.‏</w:t>
            </w:r>
          </w:p>
          <w:p w14:paraId="4641B652" w14:textId="77777777" w:rsidR="00654C80" w:rsidRDefault="00A25F3B" w:rsidP="00654C80">
            <w:pPr>
              <w:rPr>
                <w:rtl/>
              </w:rPr>
            </w:pPr>
          </w:p>
          <w:p w14:paraId="61FC467F" w14:textId="77777777" w:rsidR="00654C80" w:rsidRDefault="00A25F3B" w:rsidP="00654C80">
            <w:pPr>
              <w:rPr>
                <w:rtl/>
              </w:rPr>
            </w:pPr>
            <w:r>
              <w:rPr>
                <w:rFonts w:cs="David" w:hint="cs"/>
                <w:color w:val="000000"/>
                <w:rtl/>
              </w:rPr>
              <w:t>‏‏ ‏</w:t>
            </w:r>
          </w:p>
          <w:p w14:paraId="262966C1" w14:textId="77777777" w:rsidR="00654C80" w:rsidRDefault="00A25F3B" w:rsidP="00654C80">
            <w:pPr>
              <w:rPr>
                <w:rtl/>
              </w:rPr>
            </w:pPr>
          </w:p>
          <w:p w14:paraId="1D57D42E" w14:textId="77777777" w:rsidR="00654C80" w:rsidRDefault="00A25F3B" w:rsidP="00654C80">
            <w:pPr>
              <w:rPr>
                <w:rtl/>
              </w:rPr>
            </w:pPr>
            <w:r>
              <w:rPr>
                <w:rFonts w:cs="David" w:hint="cs"/>
                <w:color w:val="000000"/>
                <w:rtl/>
              </w:rPr>
              <w:t>‏‏חוות דעת תכנונית‏‏:‏</w:t>
            </w:r>
          </w:p>
          <w:p w14:paraId="4D73A8ED" w14:textId="77777777" w:rsidR="00654C80" w:rsidRDefault="00A25F3B" w:rsidP="00654C80">
            <w:pPr>
              <w:rPr>
                <w:rtl/>
              </w:rPr>
            </w:pPr>
          </w:p>
          <w:p w14:paraId="6924591F" w14:textId="77777777" w:rsidR="00654C80" w:rsidRDefault="00A25F3B" w:rsidP="00654C80">
            <w:pPr>
              <w:rPr>
                <w:rtl/>
              </w:rPr>
            </w:pPr>
            <w:r>
              <w:rPr>
                <w:rFonts w:cs="David" w:hint="cs"/>
                <w:color w:val="000000"/>
                <w:rtl/>
              </w:rPr>
              <w:t xml:space="preserve">‏‏יש לתקן את ההערות המסומנות ע"ג </w:t>
            </w:r>
            <w:r>
              <w:rPr>
                <w:rFonts w:cs="David" w:hint="cs"/>
                <w:color w:val="000000"/>
                <w:rtl/>
              </w:rPr>
              <w:t>תכנית ‏‎a‎‏.‏</w:t>
            </w:r>
          </w:p>
          <w:p w14:paraId="327BEFFA" w14:textId="77777777" w:rsidR="00654C80" w:rsidRDefault="00A25F3B" w:rsidP="00654C80">
            <w:pPr>
              <w:rPr>
                <w:rtl/>
              </w:rPr>
            </w:pPr>
          </w:p>
          <w:p w14:paraId="57B20B02" w14:textId="77777777" w:rsidR="00654C80" w:rsidRDefault="00A25F3B" w:rsidP="00654C80">
            <w:pPr>
              <w:rPr>
                <w:rtl/>
              </w:rPr>
            </w:pPr>
            <w:r>
              <w:rPr>
                <w:rFonts w:cs="David" w:hint="cs"/>
                <w:color w:val="000000"/>
                <w:rtl/>
              </w:rPr>
              <w:t>‏‏ ‏</w:t>
            </w:r>
          </w:p>
          <w:p w14:paraId="645D269D" w14:textId="77777777" w:rsidR="00654C80" w:rsidRDefault="00A25F3B" w:rsidP="00654C80">
            <w:pPr>
              <w:rPr>
                <w:rtl/>
              </w:rPr>
            </w:pPr>
          </w:p>
          <w:p w14:paraId="649F3B89" w14:textId="77777777" w:rsidR="00654C80" w:rsidRDefault="00A25F3B" w:rsidP="00654C80">
            <w:pPr>
              <w:rPr>
                <w:rtl/>
              </w:rPr>
            </w:pPr>
            <w:r>
              <w:rPr>
                <w:rFonts w:cs="David" w:hint="cs"/>
                <w:color w:val="000000"/>
                <w:rtl/>
              </w:rPr>
              <w:t>‏‎ ‎</w:t>
            </w:r>
          </w:p>
        </w:tc>
      </w:tr>
      <w:tr w:rsidR="00BF1333" w14:paraId="5056BBB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207A24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9E9183D" w14:textId="77777777" w:rsidR="00BF1333" w:rsidRDefault="00BF1333">
            <w:pPr>
              <w:jc w:val="both"/>
            </w:pPr>
            <w:r>
              <w:rPr>
                <w:rFonts w:cs="Arial" w:hint="cs"/>
                <w:rtl/>
              </w:rPr>
              <w:t>19/01/2025</w:t>
            </w:r>
          </w:p>
        </w:tc>
        <w:tc>
          <w:tcPr>
            <w:tcW w:w="5669" w:type="dxa"/>
          </w:tcPr>
          <w:p w14:paraId="7E53E0EF" w14:textId="77777777" w:rsidR="00654C80" w:rsidRDefault="00A25F3B" w:rsidP="00654C80">
            <w:pPr>
              <w:rPr>
                <w:rtl/>
              </w:rPr>
            </w:pPr>
          </w:p>
          <w:p w14:paraId="72E91CA5" w14:textId="77777777" w:rsidR="00654C80" w:rsidRDefault="00A25F3B" w:rsidP="00654C80">
            <w:pPr>
              <w:rPr>
                <w:rtl/>
              </w:rPr>
            </w:pPr>
            <w:r>
              <w:rPr>
                <w:rFonts w:cs="David" w:hint="cs"/>
                <w:color w:val="000000"/>
                <w:rtl/>
              </w:rPr>
              <w:t>‏‎ ‎</w:t>
            </w:r>
          </w:p>
          <w:p w14:paraId="73FCCE77" w14:textId="77777777" w:rsidR="00654C80" w:rsidRDefault="00A25F3B" w:rsidP="00654C80">
            <w:pPr>
              <w:rPr>
                <w:rtl/>
              </w:rPr>
            </w:pPr>
          </w:p>
          <w:p w14:paraId="4489940E" w14:textId="77777777" w:rsidR="00654C80" w:rsidRDefault="00A25F3B" w:rsidP="00654C80">
            <w:pPr>
              <w:rPr>
                <w:rtl/>
              </w:rPr>
            </w:pPr>
            <w:r>
              <w:rPr>
                <w:rFonts w:cs="David" w:hint="cs"/>
                <w:color w:val="000000"/>
                <w:rtl/>
              </w:rPr>
              <w:t>‏ ‏חוות דעת תכנונית ‏</w:t>
            </w:r>
          </w:p>
          <w:p w14:paraId="6D01BB6B" w14:textId="77777777" w:rsidR="00654C80" w:rsidRDefault="00A25F3B" w:rsidP="00654C80">
            <w:pPr>
              <w:rPr>
                <w:rtl/>
              </w:rPr>
            </w:pPr>
          </w:p>
          <w:p w14:paraId="767FEC02" w14:textId="77777777" w:rsidR="00654C80" w:rsidRDefault="00A25F3B" w:rsidP="00654C80">
            <w:pPr>
              <w:rPr>
                <w:rtl/>
              </w:rPr>
            </w:pPr>
            <w:r>
              <w:rPr>
                <w:rFonts w:cs="David" w:hint="cs"/>
                <w:color w:val="000000"/>
                <w:rtl/>
              </w:rPr>
              <w:t>‏‏מס' תכנית שחלה בחלקה:‏</w:t>
            </w:r>
          </w:p>
          <w:p w14:paraId="248DF78C" w14:textId="77777777" w:rsidR="00654C80" w:rsidRDefault="00A25F3B" w:rsidP="00654C80">
            <w:pPr>
              <w:rPr>
                <w:rtl/>
              </w:rPr>
            </w:pPr>
          </w:p>
          <w:p w14:paraId="755E8235" w14:textId="77777777" w:rsidR="00654C80" w:rsidRDefault="00A25F3B" w:rsidP="00654C80">
            <w:pPr>
              <w:rPr>
                <w:rtl/>
              </w:rPr>
            </w:pPr>
            <w:r>
              <w:rPr>
                <w:rFonts w:cs="David" w:hint="cs"/>
                <w:color w:val="000000"/>
                <w:rtl/>
              </w:rPr>
              <w:t>‏‏9221‏</w:t>
            </w:r>
          </w:p>
          <w:p w14:paraId="45B62EFA" w14:textId="77777777" w:rsidR="00654C80" w:rsidRDefault="00A25F3B" w:rsidP="00654C80">
            <w:pPr>
              <w:rPr>
                <w:rtl/>
              </w:rPr>
            </w:pPr>
          </w:p>
          <w:p w14:paraId="7935133E" w14:textId="77777777" w:rsidR="00654C80" w:rsidRDefault="00A25F3B" w:rsidP="00654C80">
            <w:pPr>
              <w:rPr>
                <w:rtl/>
              </w:rPr>
            </w:pPr>
            <w:r>
              <w:rPr>
                <w:rFonts w:cs="David" w:hint="cs"/>
                <w:color w:val="000000"/>
                <w:rtl/>
              </w:rPr>
              <w:t>‏‏תחילת תוקף:‏</w:t>
            </w:r>
          </w:p>
          <w:p w14:paraId="04303D58" w14:textId="77777777" w:rsidR="00654C80" w:rsidRDefault="00A25F3B" w:rsidP="00654C80">
            <w:pPr>
              <w:rPr>
                <w:rtl/>
              </w:rPr>
            </w:pPr>
          </w:p>
          <w:p w14:paraId="49AE0A59" w14:textId="77777777" w:rsidR="00654C80" w:rsidRDefault="00A25F3B" w:rsidP="00654C80">
            <w:pPr>
              <w:rPr>
                <w:rtl/>
              </w:rPr>
            </w:pPr>
            <w:r>
              <w:rPr>
                <w:rFonts w:cs="David" w:hint="cs"/>
                <w:color w:val="000000"/>
                <w:rtl/>
              </w:rPr>
              <w:t>‏‏17/04/2008‏</w:t>
            </w:r>
          </w:p>
          <w:p w14:paraId="34CFC6B5" w14:textId="77777777" w:rsidR="00654C80" w:rsidRDefault="00A25F3B" w:rsidP="00654C80">
            <w:pPr>
              <w:rPr>
                <w:rtl/>
              </w:rPr>
            </w:pPr>
          </w:p>
          <w:p w14:paraId="2206E772" w14:textId="77777777" w:rsidR="00654C80" w:rsidRDefault="00A25F3B" w:rsidP="00654C80">
            <w:pPr>
              <w:rPr>
                <w:rtl/>
              </w:rPr>
            </w:pPr>
            <w:r>
              <w:rPr>
                <w:rFonts w:cs="David" w:hint="cs"/>
                <w:color w:val="000000"/>
                <w:rtl/>
              </w:rPr>
              <w:t>‏‏ייעוד הקרקע:‏</w:t>
            </w:r>
          </w:p>
          <w:p w14:paraId="7DE9C425" w14:textId="77777777" w:rsidR="00654C80" w:rsidRDefault="00A25F3B" w:rsidP="00654C80">
            <w:pPr>
              <w:rPr>
                <w:rtl/>
              </w:rPr>
            </w:pPr>
          </w:p>
          <w:p w14:paraId="0C16C771" w14:textId="77777777" w:rsidR="00654C80" w:rsidRDefault="00A25F3B" w:rsidP="00654C80">
            <w:pPr>
              <w:rPr>
                <w:rtl/>
              </w:rPr>
            </w:pPr>
            <w:r>
              <w:rPr>
                <w:rFonts w:cs="David" w:hint="cs"/>
                <w:color w:val="000000"/>
                <w:rtl/>
              </w:rPr>
              <w:t>‏‏אזור מגורים מיוחד‏</w:t>
            </w:r>
          </w:p>
          <w:p w14:paraId="60EDE13D" w14:textId="77777777" w:rsidR="00654C80" w:rsidRDefault="00A25F3B" w:rsidP="00654C80">
            <w:pPr>
              <w:rPr>
                <w:rtl/>
              </w:rPr>
            </w:pPr>
          </w:p>
          <w:p w14:paraId="20E6BAED" w14:textId="77777777" w:rsidR="00654C80" w:rsidRDefault="00A25F3B" w:rsidP="00654C80">
            <w:pPr>
              <w:rPr>
                <w:rtl/>
              </w:rPr>
            </w:pPr>
            <w:r>
              <w:rPr>
                <w:rFonts w:cs="David" w:hint="cs"/>
                <w:color w:val="000000"/>
                <w:rtl/>
              </w:rPr>
              <w:t>‏‏התאמת הבניה המבוקשת לבניה המותרת עפ"י התכניות הבאות‏‏:‏</w:t>
            </w:r>
          </w:p>
          <w:p w14:paraId="4E9DE0CD" w14:textId="77777777" w:rsidR="00654C80" w:rsidRDefault="00A25F3B" w:rsidP="00654C80">
            <w:pPr>
              <w:rPr>
                <w:rtl/>
              </w:rPr>
            </w:pPr>
          </w:p>
          <w:p w14:paraId="19C5F5FC" w14:textId="77777777" w:rsidR="00654C80" w:rsidRDefault="00A25F3B" w:rsidP="00654C80">
            <w:pPr>
              <w:rPr>
                <w:rtl/>
              </w:rPr>
            </w:pPr>
            <w:r>
              <w:rPr>
                <w:rFonts w:cs="David" w:hint="cs"/>
                <w:color w:val="000000"/>
                <w:rtl/>
              </w:rPr>
              <w:t>‏‏*5026 תחילת תוקף 21/04/2000 אזור מגורים מיוחד‏</w:t>
            </w:r>
          </w:p>
          <w:p w14:paraId="5A7A9265" w14:textId="77777777" w:rsidR="00654C80" w:rsidRDefault="00A25F3B" w:rsidP="00654C80">
            <w:pPr>
              <w:rPr>
                <w:rtl/>
              </w:rPr>
            </w:pPr>
          </w:p>
          <w:p w14:paraId="2B4F2255" w14:textId="77777777" w:rsidR="00654C80" w:rsidRDefault="00A25F3B" w:rsidP="00654C80">
            <w:pPr>
              <w:rPr>
                <w:rtl/>
              </w:rPr>
            </w:pPr>
            <w:r>
              <w:rPr>
                <w:rFonts w:cs="David" w:hint="cs"/>
                <w:color w:val="000000"/>
                <w:rtl/>
              </w:rPr>
              <w:lastRenderedPageBreak/>
              <w:t>‏‏*9221 תחילת תוקף 17.4.2008 אזור מגורים מיוחד ‏</w:t>
            </w:r>
          </w:p>
          <w:p w14:paraId="15E4D11A" w14:textId="77777777" w:rsidR="00654C80" w:rsidRDefault="00A25F3B" w:rsidP="00654C80">
            <w:pPr>
              <w:rPr>
                <w:rtl/>
              </w:rPr>
            </w:pPr>
          </w:p>
          <w:p w14:paraId="06368B18" w14:textId="77777777" w:rsidR="00654C80" w:rsidRDefault="00A25F3B" w:rsidP="00654C80">
            <w:pPr>
              <w:rPr>
                <w:rtl/>
              </w:rPr>
            </w:pPr>
            <w:r>
              <w:rPr>
                <w:rFonts w:cs="David" w:hint="cs"/>
                <w:color w:val="000000"/>
                <w:rtl/>
              </w:rPr>
              <w:t>‏‏*‏‏תקנות התכנון והבניה.‏</w:t>
            </w:r>
          </w:p>
          <w:p w14:paraId="7582D77B" w14:textId="77777777" w:rsidR="00654C80" w:rsidRDefault="00A25F3B" w:rsidP="00654C80">
            <w:pPr>
              <w:rPr>
                <w:rtl/>
              </w:rPr>
            </w:pPr>
          </w:p>
          <w:p w14:paraId="379179A1" w14:textId="77777777" w:rsidR="00654C80" w:rsidRDefault="00A25F3B" w:rsidP="00654C80">
            <w:pPr>
              <w:rPr>
                <w:rtl/>
              </w:rPr>
            </w:pPr>
            <w:r>
              <w:rPr>
                <w:rFonts w:cs="David" w:hint="cs"/>
                <w:color w:val="000000"/>
                <w:rtl/>
              </w:rPr>
              <w:t>‏‏ ‏</w:t>
            </w:r>
          </w:p>
          <w:p w14:paraId="62F3D759" w14:textId="77777777" w:rsidR="00654C80" w:rsidRDefault="00A25F3B" w:rsidP="00654C80">
            <w:pPr>
              <w:rPr>
                <w:rtl/>
              </w:rPr>
            </w:pPr>
          </w:p>
          <w:p w14:paraId="3F996492" w14:textId="77777777" w:rsidR="00654C80" w:rsidRDefault="00A25F3B" w:rsidP="00654C80">
            <w:pPr>
              <w:rPr>
                <w:rtl/>
              </w:rPr>
            </w:pPr>
            <w:r>
              <w:rPr>
                <w:rFonts w:cs="David" w:hint="cs"/>
                <w:color w:val="000000"/>
                <w:rtl/>
              </w:rPr>
              <w:t>‏‏סטייה ניכרת‏‏:‏</w:t>
            </w:r>
          </w:p>
          <w:p w14:paraId="7AB41CD0" w14:textId="77777777" w:rsidR="00654C80" w:rsidRDefault="00A25F3B" w:rsidP="00654C80">
            <w:pPr>
              <w:rPr>
                <w:rtl/>
              </w:rPr>
            </w:pPr>
          </w:p>
          <w:p w14:paraId="6AC2475A" w14:textId="77777777" w:rsidR="00654C80" w:rsidRDefault="00A25F3B" w:rsidP="00654C80">
            <w:pPr>
              <w:rPr>
                <w:rtl/>
              </w:rPr>
            </w:pPr>
            <w:r>
              <w:rPr>
                <w:rFonts w:cs="David" w:hint="cs"/>
                <w:color w:val="000000"/>
                <w:rtl/>
              </w:rPr>
              <w:t xml:space="preserve">‏‏בתכנית 9221 חל סעיף סטיה ניכרת לעניין יח"ד, מספר יח"ד בבנין יהיה 32 , לא תותר תוספת של יח"ד מעבר </w:t>
            </w:r>
            <w:r>
              <w:rPr>
                <w:rFonts w:cs="David" w:hint="cs"/>
                <w:color w:val="000000"/>
                <w:rtl/>
              </w:rPr>
              <w:t>לתוספת היחידות המוצעות בתכנית זו.‏</w:t>
            </w:r>
          </w:p>
          <w:p w14:paraId="3A384833" w14:textId="77777777" w:rsidR="00654C80" w:rsidRDefault="00A25F3B" w:rsidP="00654C80">
            <w:pPr>
              <w:rPr>
                <w:rtl/>
              </w:rPr>
            </w:pPr>
          </w:p>
          <w:p w14:paraId="1C3693B6" w14:textId="77777777" w:rsidR="00654C80" w:rsidRDefault="00A25F3B" w:rsidP="00654C80">
            <w:pPr>
              <w:rPr>
                <w:rtl/>
              </w:rPr>
            </w:pPr>
            <w:r>
              <w:rPr>
                <w:rFonts w:cs="David" w:hint="cs"/>
                <w:color w:val="000000"/>
                <w:rtl/>
              </w:rPr>
              <w:t>‏‏הבקשה המוצעת אינה מהווה סטיה ניכרת.‏</w:t>
            </w:r>
          </w:p>
          <w:p w14:paraId="74CD7605" w14:textId="77777777" w:rsidR="00654C80" w:rsidRDefault="00A25F3B" w:rsidP="00654C80">
            <w:pPr>
              <w:rPr>
                <w:rtl/>
              </w:rPr>
            </w:pPr>
          </w:p>
          <w:p w14:paraId="093593E8" w14:textId="77777777" w:rsidR="00654C80" w:rsidRDefault="00A25F3B" w:rsidP="00654C80">
            <w:pPr>
              <w:rPr>
                <w:rtl/>
              </w:rPr>
            </w:pPr>
            <w:r>
              <w:rPr>
                <w:rFonts w:cs="David" w:hint="cs"/>
                <w:color w:val="000000"/>
                <w:rtl/>
              </w:rPr>
              <w:t>‏‏ ‏</w:t>
            </w:r>
          </w:p>
          <w:p w14:paraId="6777E8F2" w14:textId="77777777" w:rsidR="00654C80" w:rsidRDefault="00A25F3B" w:rsidP="00654C80">
            <w:pPr>
              <w:rPr>
                <w:rtl/>
              </w:rPr>
            </w:pPr>
          </w:p>
          <w:p w14:paraId="7E30788E" w14:textId="77777777" w:rsidR="00654C80" w:rsidRDefault="00A25F3B" w:rsidP="00654C80">
            <w:pPr>
              <w:rPr>
                <w:rtl/>
              </w:rPr>
            </w:pPr>
            <w:r>
              <w:rPr>
                <w:rFonts w:cs="David" w:hint="cs"/>
                <w:color w:val="000000"/>
                <w:rtl/>
              </w:rPr>
              <w:t>‏‏קווי בניין‏‏:‏</w:t>
            </w:r>
          </w:p>
          <w:p w14:paraId="248DEE54" w14:textId="77777777" w:rsidR="00654C80" w:rsidRDefault="00A25F3B" w:rsidP="00654C80">
            <w:pPr>
              <w:rPr>
                <w:rtl/>
              </w:rPr>
            </w:pPr>
          </w:p>
          <w:p w14:paraId="73FCC10A" w14:textId="77777777" w:rsidR="00654C80" w:rsidRDefault="00A25F3B" w:rsidP="00654C80">
            <w:pPr>
              <w:rPr>
                <w:rtl/>
              </w:rPr>
            </w:pPr>
            <w:r>
              <w:rPr>
                <w:rFonts w:cs="David" w:hint="cs"/>
                <w:color w:val="000000"/>
                <w:rtl/>
              </w:rPr>
              <w:t>‏‏הבחינה נערכה עפ"י תיק קווי בניין ‏‏מס' 2023/6833 ‏‏שהוגש מיום‏‏ 28.9.2023 ‏‏ ע"י המח' למידע תכנוני‏‏ ‏</w:t>
            </w:r>
          </w:p>
          <w:p w14:paraId="42868323" w14:textId="77777777" w:rsidR="00654C80" w:rsidRDefault="00A25F3B" w:rsidP="00654C80">
            <w:pPr>
              <w:rPr>
                <w:rtl/>
              </w:rPr>
            </w:pPr>
          </w:p>
          <w:p w14:paraId="3D619BC6" w14:textId="77777777" w:rsidR="00654C80" w:rsidRDefault="00A25F3B" w:rsidP="00654C80">
            <w:pPr>
              <w:rPr>
                <w:rtl/>
              </w:rPr>
            </w:pPr>
            <w:r>
              <w:rPr>
                <w:rFonts w:cs="David" w:hint="cs"/>
                <w:color w:val="000000"/>
                <w:rtl/>
              </w:rPr>
              <w:t xml:space="preserve">‏‏הממ"ד המוצע חורג מקווי הבניין -מפורט בסעיף </w:t>
            </w:r>
            <w:r>
              <w:rPr>
                <w:rFonts w:cs="David" w:hint="cs"/>
                <w:color w:val="000000"/>
                <w:rtl/>
              </w:rPr>
              <w:t>ממ"ד‏</w:t>
            </w:r>
          </w:p>
          <w:p w14:paraId="64A1CE66" w14:textId="77777777" w:rsidR="00654C80" w:rsidRDefault="00A25F3B" w:rsidP="00654C80">
            <w:pPr>
              <w:rPr>
                <w:rtl/>
              </w:rPr>
            </w:pPr>
          </w:p>
          <w:p w14:paraId="2E78063B" w14:textId="77777777" w:rsidR="00654C80" w:rsidRDefault="00A25F3B" w:rsidP="00654C80">
            <w:pPr>
              <w:rPr>
                <w:rtl/>
              </w:rPr>
            </w:pPr>
            <w:r>
              <w:rPr>
                <w:rFonts w:cs="David" w:hint="cs"/>
                <w:color w:val="000000"/>
                <w:rtl/>
              </w:rPr>
              <w:t>‏‏ ‏</w:t>
            </w:r>
          </w:p>
          <w:p w14:paraId="4D93E3D8" w14:textId="77777777" w:rsidR="00654C80" w:rsidRDefault="00A25F3B" w:rsidP="00654C80">
            <w:pPr>
              <w:rPr>
                <w:rtl/>
              </w:rPr>
            </w:pPr>
          </w:p>
          <w:p w14:paraId="3D98AA37" w14:textId="77777777" w:rsidR="00654C80" w:rsidRDefault="00A25F3B" w:rsidP="00654C80">
            <w:pPr>
              <w:rPr>
                <w:rtl/>
              </w:rPr>
            </w:pPr>
            <w:r>
              <w:rPr>
                <w:rFonts w:cs="David" w:hint="cs"/>
                <w:color w:val="000000"/>
                <w:rtl/>
              </w:rPr>
              <w:t>‏‏נספח בינוי‏‏:‏</w:t>
            </w:r>
          </w:p>
          <w:p w14:paraId="24C6C42B" w14:textId="77777777" w:rsidR="00654C80" w:rsidRDefault="00A25F3B" w:rsidP="00654C80">
            <w:pPr>
              <w:rPr>
                <w:rtl/>
              </w:rPr>
            </w:pPr>
          </w:p>
          <w:p w14:paraId="78606455" w14:textId="77777777" w:rsidR="00654C80" w:rsidRDefault="00A25F3B" w:rsidP="00654C80">
            <w:pPr>
              <w:rPr>
                <w:rtl/>
              </w:rPr>
            </w:pPr>
            <w:r>
              <w:rPr>
                <w:rFonts w:cs="David" w:hint="cs"/>
                <w:color w:val="000000"/>
                <w:rtl/>
              </w:rPr>
              <w:t>‏‏בתב"ע 9221‏‏ ‏</w:t>
            </w:r>
          </w:p>
          <w:p w14:paraId="24F6125B" w14:textId="77777777" w:rsidR="00654C80" w:rsidRDefault="00A25F3B" w:rsidP="00654C80">
            <w:pPr>
              <w:rPr>
                <w:rtl/>
              </w:rPr>
            </w:pPr>
          </w:p>
          <w:p w14:paraId="0F2B021B" w14:textId="77777777" w:rsidR="00654C80" w:rsidRDefault="00A25F3B" w:rsidP="00654C80">
            <w:pPr>
              <w:rPr>
                <w:rtl/>
              </w:rPr>
            </w:pPr>
            <w:r>
              <w:rPr>
                <w:rFonts w:cs="David" w:hint="cs"/>
                <w:color w:val="000000"/>
                <w:rtl/>
              </w:rPr>
              <w:t>‏‏קיים נספח בינוי המחייב לעניין מס' יח"ד גובה וקווי בניין.‏</w:t>
            </w:r>
          </w:p>
          <w:p w14:paraId="7FFC7F80" w14:textId="77777777" w:rsidR="00654C80" w:rsidRDefault="00A25F3B" w:rsidP="00654C80">
            <w:pPr>
              <w:rPr>
                <w:rtl/>
              </w:rPr>
            </w:pPr>
          </w:p>
          <w:p w14:paraId="14B44C76" w14:textId="77777777" w:rsidR="00654C80" w:rsidRDefault="00A25F3B" w:rsidP="00654C80">
            <w:pPr>
              <w:rPr>
                <w:rtl/>
              </w:rPr>
            </w:pPr>
            <w:r>
              <w:rPr>
                <w:rFonts w:cs="David" w:hint="cs"/>
                <w:color w:val="000000"/>
                <w:rtl/>
              </w:rPr>
              <w:t>‏‏בקומת כניסה‏‏ מוצעים מחסנים לדירות- מוצע בבקשה 3 מחסנים לדירות 1+3+5 ע"פ נספח כנדרש- עומד במותר, אין מניעה לאשר.‏</w:t>
            </w:r>
          </w:p>
          <w:p w14:paraId="63E60130" w14:textId="77777777" w:rsidR="00654C80" w:rsidRDefault="00A25F3B" w:rsidP="00654C80">
            <w:pPr>
              <w:rPr>
                <w:rtl/>
              </w:rPr>
            </w:pPr>
          </w:p>
          <w:p w14:paraId="09C882BB" w14:textId="77777777" w:rsidR="00654C80" w:rsidRDefault="00A25F3B" w:rsidP="00654C80">
            <w:pPr>
              <w:rPr>
                <w:rtl/>
              </w:rPr>
            </w:pPr>
            <w:r>
              <w:rPr>
                <w:rFonts w:cs="David" w:hint="cs"/>
                <w:color w:val="000000"/>
                <w:rtl/>
              </w:rPr>
              <w:t xml:space="preserve">‏‏בקומות א+ב+ג‏‏ הנספח </w:t>
            </w:r>
            <w:r>
              <w:rPr>
                <w:rFonts w:cs="David" w:hint="cs"/>
                <w:color w:val="000000"/>
                <w:rtl/>
              </w:rPr>
              <w:t>מציע תוספת בניה לדירה הכוללת תוספת המאושרת בתב"ע 5062 סה"כ שטח בניה 55 מ"ר+ מרפסת זיז- בנסיגה בכל קומה המהווה מרפסות סוכה לדירות.‏</w:t>
            </w:r>
          </w:p>
          <w:p w14:paraId="6C4BEFCF" w14:textId="77777777" w:rsidR="00654C80" w:rsidRDefault="00A25F3B" w:rsidP="00654C80">
            <w:pPr>
              <w:rPr>
                <w:rtl/>
              </w:rPr>
            </w:pPr>
          </w:p>
          <w:p w14:paraId="383BDB06" w14:textId="77777777" w:rsidR="00654C80" w:rsidRDefault="00A25F3B" w:rsidP="00654C80">
            <w:pPr>
              <w:rPr>
                <w:rtl/>
              </w:rPr>
            </w:pPr>
            <w:r>
              <w:rPr>
                <w:rFonts w:cs="David" w:hint="cs"/>
                <w:color w:val="000000"/>
                <w:rtl/>
              </w:rPr>
              <w:t>‏‏בקומות ב+ג מוצע בנוסף הפיכת שטח שרות קיים בדירה לשטח עיקרי.‏</w:t>
            </w:r>
          </w:p>
          <w:p w14:paraId="6B4E54B6" w14:textId="77777777" w:rsidR="00654C80" w:rsidRDefault="00A25F3B" w:rsidP="00654C80">
            <w:pPr>
              <w:rPr>
                <w:rtl/>
              </w:rPr>
            </w:pPr>
          </w:p>
          <w:p w14:paraId="3714BAA9" w14:textId="77777777" w:rsidR="00654C80" w:rsidRDefault="00A25F3B" w:rsidP="00654C80">
            <w:pPr>
              <w:rPr>
                <w:rtl/>
              </w:rPr>
            </w:pPr>
            <w:r>
              <w:rPr>
                <w:rFonts w:cs="David" w:hint="cs"/>
                <w:color w:val="000000"/>
                <w:rtl/>
              </w:rPr>
              <w:t>‏‏השטח המוצע ע"פ נספח תואם אחד לאחד- עומד במותר ואין מניעה לאשר.‏</w:t>
            </w:r>
          </w:p>
          <w:p w14:paraId="3149B8A4" w14:textId="77777777" w:rsidR="00654C80" w:rsidRDefault="00A25F3B" w:rsidP="00654C80">
            <w:pPr>
              <w:rPr>
                <w:rtl/>
              </w:rPr>
            </w:pPr>
          </w:p>
          <w:p w14:paraId="743D3DD9" w14:textId="77777777" w:rsidR="00654C80" w:rsidRDefault="00A25F3B" w:rsidP="00654C80">
            <w:pPr>
              <w:rPr>
                <w:rtl/>
              </w:rPr>
            </w:pPr>
            <w:r>
              <w:rPr>
                <w:rFonts w:cs="David" w:hint="cs"/>
                <w:color w:val="000000"/>
                <w:rtl/>
              </w:rPr>
              <w:t>‏‏בנוסף בחזית צפונית מזרחית מוצע ממ"ד לדירות -מפורט בסעיף ‏‏ממ"ד.‏</w:t>
            </w:r>
          </w:p>
          <w:p w14:paraId="6C7A989A" w14:textId="77777777" w:rsidR="00654C80" w:rsidRDefault="00A25F3B" w:rsidP="00654C80">
            <w:pPr>
              <w:rPr>
                <w:rtl/>
              </w:rPr>
            </w:pPr>
          </w:p>
          <w:p w14:paraId="363D4601" w14:textId="77777777" w:rsidR="00654C80" w:rsidRDefault="00A25F3B" w:rsidP="00654C80">
            <w:pPr>
              <w:rPr>
                <w:rtl/>
              </w:rPr>
            </w:pPr>
            <w:r>
              <w:rPr>
                <w:rFonts w:cs="David" w:hint="cs"/>
                <w:color w:val="000000"/>
                <w:rtl/>
              </w:rPr>
              <w:t>‏‏ ‏</w:t>
            </w:r>
          </w:p>
          <w:p w14:paraId="67B36A27" w14:textId="77777777" w:rsidR="00654C80" w:rsidRDefault="00A25F3B" w:rsidP="00654C80">
            <w:pPr>
              <w:rPr>
                <w:rtl/>
              </w:rPr>
            </w:pPr>
          </w:p>
          <w:p w14:paraId="68FC598B" w14:textId="77777777" w:rsidR="00654C80" w:rsidRDefault="00A25F3B" w:rsidP="00654C80">
            <w:pPr>
              <w:rPr>
                <w:rtl/>
              </w:rPr>
            </w:pPr>
            <w:r>
              <w:rPr>
                <w:rFonts w:cs="David" w:hint="cs"/>
                <w:color w:val="000000"/>
                <w:rtl/>
              </w:rPr>
              <w:t>‏‏ממ"ד:‏</w:t>
            </w:r>
          </w:p>
          <w:p w14:paraId="3404219B" w14:textId="77777777" w:rsidR="00654C80" w:rsidRDefault="00A25F3B" w:rsidP="00654C80">
            <w:pPr>
              <w:rPr>
                <w:rtl/>
              </w:rPr>
            </w:pPr>
          </w:p>
          <w:p w14:paraId="1D8A17AB" w14:textId="77777777" w:rsidR="00654C80" w:rsidRDefault="00A25F3B" w:rsidP="00654C80">
            <w:pPr>
              <w:rPr>
                <w:rtl/>
              </w:rPr>
            </w:pPr>
            <w:r>
              <w:rPr>
                <w:rFonts w:cs="David" w:hint="cs"/>
                <w:color w:val="000000"/>
                <w:rtl/>
              </w:rPr>
              <w:t>‏‏בחזית צפונית מזרחית מוצע ממ"ד לדירות, הממ"ד חורג מקו בניין אדום( לתוספת)‏</w:t>
            </w:r>
          </w:p>
          <w:p w14:paraId="55BAC539" w14:textId="77777777" w:rsidR="00654C80" w:rsidRDefault="00A25F3B" w:rsidP="00654C80">
            <w:pPr>
              <w:rPr>
                <w:rtl/>
              </w:rPr>
            </w:pPr>
          </w:p>
          <w:p w14:paraId="792D0E32" w14:textId="77777777" w:rsidR="00654C80" w:rsidRDefault="00A25F3B" w:rsidP="00654C80">
            <w:pPr>
              <w:rPr>
                <w:rtl/>
              </w:rPr>
            </w:pPr>
            <w:r>
              <w:rPr>
                <w:rFonts w:cs="David" w:hint="cs"/>
                <w:color w:val="000000"/>
                <w:rtl/>
              </w:rPr>
              <w:lastRenderedPageBreak/>
              <w:t>‏‏פורסמו הקלות:‏</w:t>
            </w:r>
          </w:p>
          <w:p w14:paraId="508682FB" w14:textId="77777777" w:rsidR="00654C80" w:rsidRDefault="00A25F3B" w:rsidP="00654C80">
            <w:pPr>
              <w:rPr>
                <w:rtl/>
              </w:rPr>
            </w:pPr>
          </w:p>
          <w:p w14:paraId="535BC9E6" w14:textId="77777777" w:rsidR="00654C80" w:rsidRDefault="00A25F3B" w:rsidP="00654C80">
            <w:pPr>
              <w:rPr>
                <w:rtl/>
              </w:rPr>
            </w:pPr>
            <w:r>
              <w:rPr>
                <w:rFonts w:cs="David" w:hint="cs"/>
                <w:color w:val="000000"/>
                <w:rtl/>
              </w:rPr>
              <w:t>‏‏הקלה מנספח בינוי בתב"ע מס' 9221 בדבר תוספת בניה בשונה מהמאושר בנספח לבניית ממ"ד‏</w:t>
            </w:r>
          </w:p>
          <w:p w14:paraId="035D59EB" w14:textId="77777777" w:rsidR="00654C80" w:rsidRDefault="00A25F3B" w:rsidP="00654C80">
            <w:pPr>
              <w:rPr>
                <w:rtl/>
              </w:rPr>
            </w:pPr>
          </w:p>
          <w:p w14:paraId="2F4F4C49" w14:textId="77777777" w:rsidR="00654C80" w:rsidRDefault="00A25F3B" w:rsidP="00654C80">
            <w:pPr>
              <w:rPr>
                <w:rtl/>
              </w:rPr>
            </w:pPr>
            <w:r>
              <w:rPr>
                <w:rFonts w:cs="David" w:hint="cs"/>
                <w:color w:val="000000"/>
                <w:rtl/>
              </w:rPr>
              <w:t>‏‏הקלה מקו הבניין המאושר לכיוון החזית הדרומית לשם בניית ממ"ד.‏</w:t>
            </w:r>
          </w:p>
          <w:p w14:paraId="102E640A" w14:textId="77777777" w:rsidR="00654C80" w:rsidRDefault="00A25F3B" w:rsidP="00654C80">
            <w:pPr>
              <w:rPr>
                <w:rtl/>
              </w:rPr>
            </w:pPr>
          </w:p>
          <w:p w14:paraId="5EC08D1A" w14:textId="77777777" w:rsidR="00654C80" w:rsidRDefault="00A25F3B" w:rsidP="00654C80">
            <w:pPr>
              <w:rPr>
                <w:rtl/>
              </w:rPr>
            </w:pPr>
            <w:r>
              <w:rPr>
                <w:rFonts w:cs="David" w:hint="cs"/>
                <w:color w:val="000000"/>
                <w:rtl/>
              </w:rPr>
              <w:t>‏‏הממ"ד חורג לכיוון חזית פנימית לתוך חצר גדולה של הבניין- לא משמעותי לבניין , אין מניעה לאשר.‏</w:t>
            </w:r>
          </w:p>
          <w:p w14:paraId="1BF20480" w14:textId="77777777" w:rsidR="00654C80" w:rsidRDefault="00A25F3B" w:rsidP="00654C80">
            <w:pPr>
              <w:rPr>
                <w:rtl/>
              </w:rPr>
            </w:pPr>
          </w:p>
          <w:p w14:paraId="2EA3651D" w14:textId="77777777" w:rsidR="00654C80" w:rsidRDefault="00A25F3B" w:rsidP="00654C80">
            <w:pPr>
              <w:rPr>
                <w:rtl/>
              </w:rPr>
            </w:pPr>
            <w:r>
              <w:rPr>
                <w:rFonts w:cs="David" w:hint="cs"/>
                <w:color w:val="000000"/>
                <w:rtl/>
              </w:rPr>
              <w:t>‏‏הממ"ד חורג לכיוון חזית אחורית ומשאיר מרווח של 50 ס"מ עד גבול המגרש.‏</w:t>
            </w:r>
          </w:p>
          <w:p w14:paraId="4D6ACF5E" w14:textId="77777777" w:rsidR="00654C80" w:rsidRDefault="00A25F3B" w:rsidP="00654C80">
            <w:pPr>
              <w:rPr>
                <w:rtl/>
              </w:rPr>
            </w:pPr>
          </w:p>
          <w:p w14:paraId="15A22E14" w14:textId="77777777" w:rsidR="00654C80" w:rsidRDefault="00A25F3B" w:rsidP="00654C80">
            <w:pPr>
              <w:rPr>
                <w:rtl/>
              </w:rPr>
            </w:pPr>
            <w:r>
              <w:rPr>
                <w:rFonts w:cs="David" w:hint="cs"/>
                <w:color w:val="000000"/>
                <w:rtl/>
              </w:rPr>
              <w:t xml:space="preserve">‏‏ע"פ </w:t>
            </w:r>
            <w:r>
              <w:rPr>
                <w:rFonts w:cs="David" w:hint="cs"/>
                <w:color w:val="000000"/>
                <w:rtl/>
              </w:rPr>
              <w:t>מדיניות מהנדס עיר: ‏‏הבליטה למרווח אחורי לא תעלה על 3 מ' מקיר הבניין ובכל מקרה יישמר מרחק של 1 מ' לפחות מהגבול .הקיר הפונה לחלקה הגובלת יהיה אטום.‏</w:t>
            </w:r>
          </w:p>
          <w:p w14:paraId="09CE8272" w14:textId="77777777" w:rsidR="00654C80" w:rsidRDefault="00A25F3B" w:rsidP="00654C80">
            <w:pPr>
              <w:rPr>
                <w:rtl/>
              </w:rPr>
            </w:pPr>
          </w:p>
          <w:p w14:paraId="526F0656" w14:textId="77777777" w:rsidR="00654C80" w:rsidRDefault="00A25F3B" w:rsidP="00654C80">
            <w:pPr>
              <w:rPr>
                <w:rtl/>
              </w:rPr>
            </w:pPr>
            <w:r>
              <w:rPr>
                <w:rFonts w:cs="David" w:hint="cs"/>
                <w:color w:val="000000"/>
                <w:rtl/>
              </w:rPr>
              <w:t>‏‏הממ"ד לא עומד במדיניות מהנדס עיר, אך התקבל אישור ממנהל האגף היות והממ"ד המוצע משתלב בקו ישר עם ההרחבות שזאת מבחינה תיכנונית יותר נכון .‏</w:t>
            </w:r>
          </w:p>
          <w:p w14:paraId="0852F08E" w14:textId="77777777" w:rsidR="00654C80" w:rsidRDefault="00A25F3B" w:rsidP="00654C80">
            <w:pPr>
              <w:rPr>
                <w:rtl/>
              </w:rPr>
            </w:pPr>
          </w:p>
          <w:p w14:paraId="70E32CDB" w14:textId="77777777" w:rsidR="00654C80" w:rsidRDefault="00A25F3B" w:rsidP="00654C80">
            <w:pPr>
              <w:rPr>
                <w:rtl/>
              </w:rPr>
            </w:pPr>
            <w:r>
              <w:rPr>
                <w:rFonts w:cs="David" w:hint="cs"/>
                <w:color w:val="000000"/>
                <w:rtl/>
              </w:rPr>
              <w:t>‏‏הממ"ד המוצע בעמודה של 3 קומות מעל הורדת קירות בקומת הכניסה- המחסנים‏</w:t>
            </w:r>
          </w:p>
          <w:p w14:paraId="563CD361" w14:textId="77777777" w:rsidR="00654C80" w:rsidRDefault="00A25F3B" w:rsidP="00654C80">
            <w:pPr>
              <w:rPr>
                <w:rtl/>
              </w:rPr>
            </w:pPr>
          </w:p>
          <w:p w14:paraId="768619F6" w14:textId="77777777" w:rsidR="00654C80" w:rsidRDefault="00A25F3B" w:rsidP="00654C80">
            <w:pPr>
              <w:rPr>
                <w:rtl/>
              </w:rPr>
            </w:pPr>
            <w:r>
              <w:rPr>
                <w:rFonts w:cs="David" w:hint="cs"/>
                <w:color w:val="000000"/>
                <w:rtl/>
              </w:rPr>
              <w:t>‏‏הורדת הקירות מבטלת מדרגות המובילות למחסנים, ומוצע במקומם מדרגות חדשות-אין מניעה לאשר.‏</w:t>
            </w:r>
          </w:p>
          <w:p w14:paraId="119ED786" w14:textId="77777777" w:rsidR="00654C80" w:rsidRDefault="00A25F3B" w:rsidP="00654C80">
            <w:pPr>
              <w:rPr>
                <w:rtl/>
              </w:rPr>
            </w:pPr>
          </w:p>
          <w:p w14:paraId="15BEEB8D" w14:textId="77777777" w:rsidR="00654C80" w:rsidRDefault="00A25F3B" w:rsidP="00654C80">
            <w:pPr>
              <w:rPr>
                <w:rtl/>
              </w:rPr>
            </w:pPr>
            <w:r>
              <w:rPr>
                <w:rFonts w:cs="David" w:hint="cs"/>
                <w:color w:val="000000"/>
                <w:rtl/>
              </w:rPr>
              <w:t>‏‏תוכנית צל-יש להציג תוכנית צל לכל הדירות בבניין‏‏.‏</w:t>
            </w:r>
          </w:p>
          <w:p w14:paraId="585F38B8" w14:textId="77777777" w:rsidR="00654C80" w:rsidRDefault="00A25F3B" w:rsidP="00654C80">
            <w:pPr>
              <w:rPr>
                <w:rtl/>
              </w:rPr>
            </w:pPr>
          </w:p>
          <w:p w14:paraId="580FC309" w14:textId="77777777" w:rsidR="00654C80" w:rsidRDefault="00A25F3B" w:rsidP="00654C80">
            <w:pPr>
              <w:rPr>
                <w:rtl/>
              </w:rPr>
            </w:pPr>
            <w:r>
              <w:rPr>
                <w:rFonts w:cs="David" w:hint="cs"/>
                <w:color w:val="000000"/>
                <w:rtl/>
              </w:rPr>
              <w:t>‏‏ ‏</w:t>
            </w:r>
          </w:p>
          <w:p w14:paraId="6FBA0217" w14:textId="77777777" w:rsidR="00654C80" w:rsidRDefault="00A25F3B" w:rsidP="00654C80">
            <w:pPr>
              <w:rPr>
                <w:rtl/>
              </w:rPr>
            </w:pPr>
          </w:p>
          <w:p w14:paraId="4DEF13AE" w14:textId="77777777" w:rsidR="00654C80" w:rsidRDefault="00A25F3B" w:rsidP="00654C80">
            <w:pPr>
              <w:rPr>
                <w:rtl/>
              </w:rPr>
            </w:pPr>
            <w:r>
              <w:rPr>
                <w:rFonts w:cs="David" w:hint="cs"/>
                <w:color w:val="000000"/>
                <w:rtl/>
              </w:rPr>
              <w:t>‏‏שטחי בניה‏‏:‏</w:t>
            </w:r>
          </w:p>
          <w:p w14:paraId="67D2E6A1" w14:textId="77777777" w:rsidR="00654C80" w:rsidRDefault="00A25F3B" w:rsidP="00654C80">
            <w:pPr>
              <w:rPr>
                <w:rtl/>
              </w:rPr>
            </w:pPr>
          </w:p>
          <w:p w14:paraId="20E6A853" w14:textId="77777777" w:rsidR="00654C80" w:rsidRDefault="00A25F3B" w:rsidP="00654C80">
            <w:pPr>
              <w:rPr>
                <w:rtl/>
              </w:rPr>
            </w:pPr>
            <w:r>
              <w:rPr>
                <w:rFonts w:cs="David" w:hint="cs"/>
                <w:color w:val="000000"/>
                <w:rtl/>
              </w:rPr>
              <w:t>‏‏השטחים המבוקשים בבקשה: ‏</w:t>
            </w:r>
          </w:p>
          <w:p w14:paraId="4BD438F7" w14:textId="77777777" w:rsidR="00654C80" w:rsidRDefault="00A25F3B" w:rsidP="00654C80">
            <w:pPr>
              <w:rPr>
                <w:rtl/>
              </w:rPr>
            </w:pPr>
          </w:p>
          <w:p w14:paraId="279A3A24" w14:textId="77777777" w:rsidR="00654C80" w:rsidRDefault="00A25F3B" w:rsidP="00654C80">
            <w:pPr>
              <w:rPr>
                <w:rtl/>
              </w:rPr>
            </w:pPr>
            <w:r>
              <w:rPr>
                <w:rFonts w:cs="David" w:hint="cs"/>
                <w:color w:val="000000"/>
                <w:rtl/>
              </w:rPr>
              <w:t>‏‏עפ"י תב"ע: שטח עיקרי 55 מ"ר - השטחים המוצעים כמותר.‏</w:t>
            </w:r>
          </w:p>
          <w:p w14:paraId="62B54BD2" w14:textId="77777777" w:rsidR="00654C80" w:rsidRDefault="00A25F3B" w:rsidP="00654C80">
            <w:pPr>
              <w:rPr>
                <w:rtl/>
              </w:rPr>
            </w:pPr>
          </w:p>
          <w:p w14:paraId="602AA1D6" w14:textId="77777777" w:rsidR="00654C80" w:rsidRDefault="00A25F3B" w:rsidP="00654C80">
            <w:pPr>
              <w:rPr>
                <w:rtl/>
              </w:rPr>
            </w:pPr>
            <w:r>
              <w:rPr>
                <w:rFonts w:cs="David" w:hint="cs"/>
                <w:color w:val="000000"/>
                <w:rtl/>
              </w:rPr>
              <w:t>‏‏שטח מחסנים- עפ"י נספח תואם כמותר.‏</w:t>
            </w:r>
          </w:p>
          <w:p w14:paraId="5E8F73D2" w14:textId="77777777" w:rsidR="00654C80" w:rsidRDefault="00A25F3B" w:rsidP="00654C80">
            <w:pPr>
              <w:rPr>
                <w:rtl/>
              </w:rPr>
            </w:pPr>
          </w:p>
          <w:p w14:paraId="405B1A67" w14:textId="77777777" w:rsidR="00654C80" w:rsidRDefault="00A25F3B" w:rsidP="00654C80">
            <w:pPr>
              <w:rPr>
                <w:rtl/>
              </w:rPr>
            </w:pPr>
            <w:r>
              <w:rPr>
                <w:rFonts w:cs="David" w:hint="cs"/>
                <w:color w:val="000000"/>
                <w:rtl/>
              </w:rPr>
              <w:t>‏‏ממ"ד- שטח נטו 9 מ"ר - עומד במותר.‏</w:t>
            </w:r>
          </w:p>
          <w:p w14:paraId="0210B677" w14:textId="77777777" w:rsidR="00654C80" w:rsidRDefault="00A25F3B" w:rsidP="00654C80">
            <w:pPr>
              <w:rPr>
                <w:rtl/>
              </w:rPr>
            </w:pPr>
          </w:p>
          <w:p w14:paraId="5634ACED" w14:textId="77777777" w:rsidR="00654C80" w:rsidRDefault="00A25F3B" w:rsidP="00654C80">
            <w:pPr>
              <w:rPr>
                <w:rtl/>
              </w:rPr>
            </w:pPr>
            <w:r>
              <w:rPr>
                <w:rFonts w:cs="David" w:hint="cs"/>
                <w:color w:val="000000"/>
                <w:rtl/>
              </w:rPr>
              <w:t>‏‏ ‏</w:t>
            </w:r>
          </w:p>
          <w:p w14:paraId="3DDAD4B2" w14:textId="77777777" w:rsidR="00654C80" w:rsidRDefault="00A25F3B" w:rsidP="00654C80">
            <w:pPr>
              <w:rPr>
                <w:rtl/>
              </w:rPr>
            </w:pPr>
          </w:p>
          <w:p w14:paraId="0F1E7DEB" w14:textId="77777777" w:rsidR="00654C80" w:rsidRDefault="00A25F3B" w:rsidP="00654C80">
            <w:pPr>
              <w:rPr>
                <w:rtl/>
              </w:rPr>
            </w:pPr>
            <w:r>
              <w:rPr>
                <w:rFonts w:cs="David" w:hint="cs"/>
                <w:color w:val="000000"/>
                <w:rtl/>
              </w:rPr>
              <w:t>‏‏ח. מחוזק ,מרפסת גג‏‏:‏</w:t>
            </w:r>
          </w:p>
          <w:p w14:paraId="1FD15E44" w14:textId="77777777" w:rsidR="00654C80" w:rsidRDefault="00A25F3B" w:rsidP="00654C80">
            <w:pPr>
              <w:rPr>
                <w:rtl/>
              </w:rPr>
            </w:pPr>
          </w:p>
          <w:p w14:paraId="3E1A0B87" w14:textId="77777777" w:rsidR="00654C80" w:rsidRDefault="00A25F3B" w:rsidP="00654C80">
            <w:pPr>
              <w:rPr>
                <w:rtl/>
              </w:rPr>
            </w:pPr>
            <w:r>
              <w:rPr>
                <w:rFonts w:cs="David" w:hint="cs"/>
                <w:color w:val="000000"/>
                <w:rtl/>
              </w:rPr>
              <w:t>‏‏לא מוצע לא רלוונטי.‏</w:t>
            </w:r>
          </w:p>
          <w:p w14:paraId="0839160F" w14:textId="77777777" w:rsidR="00654C80" w:rsidRDefault="00A25F3B" w:rsidP="00654C80">
            <w:pPr>
              <w:rPr>
                <w:rtl/>
              </w:rPr>
            </w:pPr>
          </w:p>
          <w:p w14:paraId="110FF307" w14:textId="77777777" w:rsidR="00654C80" w:rsidRDefault="00A25F3B" w:rsidP="00654C80">
            <w:pPr>
              <w:rPr>
                <w:rtl/>
              </w:rPr>
            </w:pPr>
            <w:r>
              <w:rPr>
                <w:rFonts w:cs="David" w:hint="cs"/>
                <w:color w:val="000000"/>
                <w:rtl/>
              </w:rPr>
              <w:t>‏‏ ‏</w:t>
            </w:r>
          </w:p>
          <w:p w14:paraId="2BEB0226" w14:textId="77777777" w:rsidR="00654C80" w:rsidRDefault="00A25F3B" w:rsidP="00654C80">
            <w:pPr>
              <w:rPr>
                <w:rtl/>
              </w:rPr>
            </w:pPr>
          </w:p>
          <w:p w14:paraId="71BE44E4" w14:textId="77777777" w:rsidR="00654C80" w:rsidRDefault="00A25F3B" w:rsidP="00654C80">
            <w:pPr>
              <w:rPr>
                <w:rtl/>
              </w:rPr>
            </w:pPr>
            <w:r>
              <w:rPr>
                <w:rFonts w:cs="David" w:hint="cs"/>
                <w:color w:val="000000"/>
                <w:rtl/>
              </w:rPr>
              <w:t xml:space="preserve">‏‏שלביות </w:t>
            </w:r>
            <w:r>
              <w:rPr>
                <w:rFonts w:cs="David" w:hint="cs"/>
                <w:color w:val="000000"/>
                <w:rtl/>
              </w:rPr>
              <w:t>ביצוע‏‏:‏</w:t>
            </w:r>
          </w:p>
          <w:p w14:paraId="2B65DDE8" w14:textId="77777777" w:rsidR="00654C80" w:rsidRDefault="00A25F3B" w:rsidP="00654C80">
            <w:pPr>
              <w:rPr>
                <w:rtl/>
              </w:rPr>
            </w:pPr>
          </w:p>
          <w:p w14:paraId="7DFEE984" w14:textId="77777777" w:rsidR="00654C80" w:rsidRDefault="00A25F3B" w:rsidP="00654C80">
            <w:pPr>
              <w:rPr>
                <w:rtl/>
              </w:rPr>
            </w:pPr>
            <w:r>
              <w:rPr>
                <w:rFonts w:cs="David" w:hint="cs"/>
                <w:color w:val="000000"/>
                <w:rtl/>
              </w:rPr>
              <w:t>‏‏עפ"י תב"ע 9221: הבניה תהיה בעמודות. כל עמודה בהינף אחד.‏</w:t>
            </w:r>
          </w:p>
          <w:p w14:paraId="37515DCC" w14:textId="77777777" w:rsidR="00654C80" w:rsidRDefault="00A25F3B" w:rsidP="00654C80">
            <w:pPr>
              <w:rPr>
                <w:rtl/>
              </w:rPr>
            </w:pPr>
          </w:p>
          <w:p w14:paraId="478823DD" w14:textId="77777777" w:rsidR="00654C80" w:rsidRDefault="00A25F3B" w:rsidP="00654C80">
            <w:pPr>
              <w:rPr>
                <w:rtl/>
              </w:rPr>
            </w:pPr>
            <w:r>
              <w:rPr>
                <w:rFonts w:cs="David" w:hint="cs"/>
                <w:color w:val="000000"/>
                <w:rtl/>
              </w:rPr>
              <w:t xml:space="preserve">‏‏הבניה המוצעת הינה רק ב- 3 הקומות הראשונות ואינן מוצעות </w:t>
            </w:r>
            <w:r>
              <w:rPr>
                <w:rFonts w:cs="David" w:hint="cs"/>
                <w:color w:val="000000"/>
                <w:rtl/>
              </w:rPr>
              <w:lastRenderedPageBreak/>
              <w:t>בהינף אחת.‏</w:t>
            </w:r>
          </w:p>
          <w:p w14:paraId="4CD4BD6F" w14:textId="77777777" w:rsidR="00654C80" w:rsidRDefault="00A25F3B" w:rsidP="00654C80">
            <w:pPr>
              <w:rPr>
                <w:rtl/>
              </w:rPr>
            </w:pPr>
          </w:p>
          <w:p w14:paraId="18743799" w14:textId="77777777" w:rsidR="00654C80" w:rsidRDefault="00A25F3B" w:rsidP="00654C80">
            <w:pPr>
              <w:rPr>
                <w:rtl/>
              </w:rPr>
            </w:pPr>
            <w:r>
              <w:rPr>
                <w:rFonts w:cs="David" w:hint="cs"/>
                <w:color w:val="000000"/>
                <w:rtl/>
              </w:rPr>
              <w:t>‏‏פורסמו הקלות רק לעניין הממ"ד על בניה בשונה מנספח בינוי.‏</w:t>
            </w:r>
          </w:p>
          <w:p w14:paraId="3D85AE1E" w14:textId="77777777" w:rsidR="00654C80" w:rsidRDefault="00A25F3B" w:rsidP="00654C80">
            <w:pPr>
              <w:rPr>
                <w:rtl/>
              </w:rPr>
            </w:pPr>
          </w:p>
          <w:p w14:paraId="4C757DF4" w14:textId="77777777" w:rsidR="00654C80" w:rsidRDefault="00A25F3B" w:rsidP="00654C80">
            <w:pPr>
              <w:rPr>
                <w:rtl/>
              </w:rPr>
            </w:pPr>
            <w:r>
              <w:rPr>
                <w:rFonts w:cs="David" w:hint="cs"/>
                <w:color w:val="000000"/>
                <w:rtl/>
              </w:rPr>
              <w:t>‏‏לא פורסמה הקלה על שלביות ביצוע-מובא להכרעת הוועדה האם ניתן לקבל את ההקלות שפורסמו לעניין השלביות.‏</w:t>
            </w:r>
          </w:p>
          <w:p w14:paraId="526DD74D" w14:textId="77777777" w:rsidR="00654C80" w:rsidRDefault="00A25F3B" w:rsidP="00654C80">
            <w:pPr>
              <w:rPr>
                <w:rtl/>
              </w:rPr>
            </w:pPr>
          </w:p>
          <w:p w14:paraId="5AE980C2" w14:textId="77777777" w:rsidR="00654C80" w:rsidRDefault="00A25F3B" w:rsidP="00654C80">
            <w:pPr>
              <w:rPr>
                <w:rtl/>
              </w:rPr>
            </w:pPr>
            <w:r>
              <w:rPr>
                <w:rFonts w:cs="David" w:hint="cs"/>
                <w:color w:val="000000"/>
                <w:rtl/>
              </w:rPr>
              <w:t>‏‏ ‏</w:t>
            </w:r>
          </w:p>
          <w:p w14:paraId="4AFD7FDF" w14:textId="77777777" w:rsidR="00654C80" w:rsidRDefault="00A25F3B" w:rsidP="00654C80">
            <w:pPr>
              <w:rPr>
                <w:rtl/>
              </w:rPr>
            </w:pPr>
          </w:p>
          <w:p w14:paraId="7A1F6F57" w14:textId="77777777" w:rsidR="00654C80" w:rsidRDefault="00A25F3B" w:rsidP="00654C80">
            <w:pPr>
              <w:rPr>
                <w:rtl/>
              </w:rPr>
            </w:pPr>
            <w:r>
              <w:rPr>
                <w:rFonts w:cs="David" w:hint="cs"/>
                <w:color w:val="000000"/>
                <w:rtl/>
              </w:rPr>
              <w:t>‏‏חיזוק מבנים:‏</w:t>
            </w:r>
          </w:p>
          <w:p w14:paraId="22FF5AF0" w14:textId="77777777" w:rsidR="00654C80" w:rsidRDefault="00A25F3B" w:rsidP="00654C80">
            <w:pPr>
              <w:rPr>
                <w:rtl/>
              </w:rPr>
            </w:pPr>
          </w:p>
          <w:p w14:paraId="39506641" w14:textId="77777777" w:rsidR="00654C80" w:rsidRDefault="00A25F3B" w:rsidP="00654C80">
            <w:pPr>
              <w:rPr>
                <w:rtl/>
              </w:rPr>
            </w:pPr>
            <w:r>
              <w:rPr>
                <w:rFonts w:cs="David" w:hint="cs"/>
                <w:color w:val="000000"/>
                <w:rtl/>
              </w:rPr>
              <w:t>‏‏התכנית אינה כוללת סעיף של חיזוק מבנים, לא רלוונטי.‏</w:t>
            </w:r>
          </w:p>
          <w:p w14:paraId="5C6FA6E0" w14:textId="77777777" w:rsidR="00654C80" w:rsidRDefault="00A25F3B" w:rsidP="00654C80">
            <w:pPr>
              <w:rPr>
                <w:rtl/>
              </w:rPr>
            </w:pPr>
          </w:p>
          <w:p w14:paraId="4261C25B" w14:textId="77777777" w:rsidR="00654C80" w:rsidRDefault="00A25F3B" w:rsidP="00654C80">
            <w:pPr>
              <w:rPr>
                <w:rtl/>
              </w:rPr>
            </w:pPr>
            <w:r>
              <w:rPr>
                <w:rFonts w:cs="David" w:hint="cs"/>
                <w:color w:val="000000"/>
                <w:rtl/>
              </w:rPr>
              <w:t>‏‏ ‏</w:t>
            </w:r>
          </w:p>
          <w:p w14:paraId="3B69F4E0" w14:textId="77777777" w:rsidR="00654C80" w:rsidRDefault="00A25F3B" w:rsidP="00654C80">
            <w:pPr>
              <w:rPr>
                <w:rtl/>
              </w:rPr>
            </w:pPr>
          </w:p>
          <w:p w14:paraId="6AE40AB7" w14:textId="77777777" w:rsidR="00654C80" w:rsidRDefault="00A25F3B" w:rsidP="00654C80">
            <w:pPr>
              <w:rPr>
                <w:rtl/>
              </w:rPr>
            </w:pPr>
            <w:r>
              <w:rPr>
                <w:rFonts w:cs="David" w:hint="cs"/>
                <w:color w:val="000000"/>
                <w:rtl/>
              </w:rPr>
              <w:t>‏‏השלמת 5% קומת גג,מי נגר, יח"ד, ניוד זכויות‏‏:‏</w:t>
            </w:r>
          </w:p>
          <w:p w14:paraId="497C0A69" w14:textId="77777777" w:rsidR="00654C80" w:rsidRDefault="00A25F3B" w:rsidP="00654C80">
            <w:pPr>
              <w:rPr>
                <w:rtl/>
              </w:rPr>
            </w:pPr>
          </w:p>
          <w:p w14:paraId="36A848C5" w14:textId="77777777" w:rsidR="00654C80" w:rsidRDefault="00A25F3B" w:rsidP="00654C80">
            <w:pPr>
              <w:rPr>
                <w:rtl/>
              </w:rPr>
            </w:pPr>
            <w:r>
              <w:rPr>
                <w:rFonts w:cs="David" w:hint="cs"/>
                <w:color w:val="000000"/>
                <w:rtl/>
              </w:rPr>
              <w:t>‏‏לא מבוקש, לא רלוונטי.‏</w:t>
            </w:r>
          </w:p>
          <w:p w14:paraId="70FC733F" w14:textId="77777777" w:rsidR="00654C80" w:rsidRDefault="00A25F3B" w:rsidP="00654C80">
            <w:pPr>
              <w:rPr>
                <w:rtl/>
              </w:rPr>
            </w:pPr>
          </w:p>
          <w:p w14:paraId="1FDE353E" w14:textId="77777777" w:rsidR="00654C80" w:rsidRDefault="00A25F3B" w:rsidP="00654C80">
            <w:pPr>
              <w:rPr>
                <w:rtl/>
              </w:rPr>
            </w:pPr>
            <w:r>
              <w:rPr>
                <w:rFonts w:cs="David" w:hint="cs"/>
                <w:color w:val="000000"/>
                <w:rtl/>
              </w:rPr>
              <w:t>‏‏ ‏</w:t>
            </w:r>
          </w:p>
          <w:p w14:paraId="2AAD6105" w14:textId="77777777" w:rsidR="00654C80" w:rsidRDefault="00A25F3B" w:rsidP="00654C80">
            <w:pPr>
              <w:rPr>
                <w:rtl/>
              </w:rPr>
            </w:pPr>
          </w:p>
          <w:p w14:paraId="586FB9F5" w14:textId="77777777" w:rsidR="00654C80" w:rsidRDefault="00A25F3B" w:rsidP="00654C80">
            <w:pPr>
              <w:rPr>
                <w:rtl/>
              </w:rPr>
            </w:pPr>
            <w:r>
              <w:rPr>
                <w:rFonts w:cs="David" w:hint="cs"/>
                <w:color w:val="000000"/>
                <w:rtl/>
              </w:rPr>
              <w:t>‏‏תימוכין קניינים‏‏:‏</w:t>
            </w:r>
          </w:p>
          <w:p w14:paraId="513DCE3C" w14:textId="77777777" w:rsidR="00654C80" w:rsidRDefault="00A25F3B" w:rsidP="00654C80">
            <w:pPr>
              <w:rPr>
                <w:rtl/>
              </w:rPr>
            </w:pPr>
          </w:p>
          <w:p w14:paraId="4B1DB2A8" w14:textId="77777777" w:rsidR="00654C80" w:rsidRDefault="00A25F3B" w:rsidP="00654C80">
            <w:pPr>
              <w:rPr>
                <w:rtl/>
              </w:rPr>
            </w:pPr>
            <w:r>
              <w:rPr>
                <w:rFonts w:cs="David" w:hint="cs"/>
                <w:color w:val="000000"/>
                <w:rtl/>
              </w:rPr>
              <w:t xml:space="preserve">‏‏בינוי ע"פ </w:t>
            </w:r>
            <w:r>
              <w:rPr>
                <w:rFonts w:cs="David" w:hint="cs"/>
                <w:color w:val="000000"/>
                <w:rtl/>
              </w:rPr>
              <w:t>נספח- לא נדרש.‏</w:t>
            </w:r>
          </w:p>
          <w:p w14:paraId="4D5BAF39" w14:textId="77777777" w:rsidR="00654C80" w:rsidRDefault="00A25F3B" w:rsidP="00654C80">
            <w:pPr>
              <w:rPr>
                <w:rtl/>
              </w:rPr>
            </w:pPr>
          </w:p>
          <w:p w14:paraId="515DEF87" w14:textId="77777777" w:rsidR="00654C80" w:rsidRDefault="00A25F3B" w:rsidP="00654C80">
            <w:pPr>
              <w:rPr>
                <w:rtl/>
              </w:rPr>
            </w:pPr>
            <w:r>
              <w:rPr>
                <w:rFonts w:cs="David" w:hint="cs"/>
                <w:color w:val="000000"/>
                <w:rtl/>
              </w:rPr>
              <w:t>‏‏ממ"ד- עפ"י מדיניות : ‏</w:t>
            </w:r>
          </w:p>
          <w:p w14:paraId="1BBAF55F" w14:textId="77777777" w:rsidR="00654C80" w:rsidRDefault="00A25F3B" w:rsidP="00654C80">
            <w:pPr>
              <w:rPr>
                <w:rtl/>
              </w:rPr>
            </w:pPr>
          </w:p>
          <w:p w14:paraId="6E64037E" w14:textId="77777777" w:rsidR="00654C80" w:rsidRDefault="00A25F3B" w:rsidP="00654C80">
            <w:pPr>
              <w:rPr>
                <w:rtl/>
              </w:rPr>
            </w:pPr>
            <w:r>
              <w:rPr>
                <w:rFonts w:cs="David" w:hint="cs"/>
                <w:color w:val="000000"/>
                <w:rtl/>
              </w:rPr>
              <w:t>‏‏נדרשת חתימה של 1/3 מבעלי הזכויות ע"ג ההרמוניקה אשר מהווים 2/3 מבעלי הזכויות של העמודה‏</w:t>
            </w:r>
          </w:p>
          <w:p w14:paraId="0DE6EBA4" w14:textId="77777777" w:rsidR="00654C80" w:rsidRDefault="00A25F3B" w:rsidP="00654C80">
            <w:pPr>
              <w:rPr>
                <w:rtl/>
              </w:rPr>
            </w:pPr>
          </w:p>
          <w:p w14:paraId="6EEAB796" w14:textId="77777777" w:rsidR="00654C80" w:rsidRDefault="00A25F3B" w:rsidP="00654C80">
            <w:pPr>
              <w:rPr>
                <w:rtl/>
              </w:rPr>
            </w:pPr>
            <w:r>
              <w:rPr>
                <w:rFonts w:cs="David" w:hint="cs"/>
                <w:color w:val="000000"/>
                <w:rtl/>
              </w:rPr>
              <w:t>‏‏מוצע בבקשה:‏</w:t>
            </w:r>
          </w:p>
          <w:p w14:paraId="3D91DA7F" w14:textId="77777777" w:rsidR="00654C80" w:rsidRDefault="00A25F3B" w:rsidP="00654C80">
            <w:pPr>
              <w:rPr>
                <w:rtl/>
              </w:rPr>
            </w:pPr>
          </w:p>
          <w:p w14:paraId="1F780E49" w14:textId="77777777" w:rsidR="00654C80" w:rsidRDefault="00A25F3B" w:rsidP="00654C80">
            <w:pPr>
              <w:rPr>
                <w:rtl/>
              </w:rPr>
            </w:pPr>
            <w:r>
              <w:rPr>
                <w:rFonts w:cs="David" w:hint="cs"/>
                <w:color w:val="000000"/>
                <w:rtl/>
              </w:rPr>
              <w:t>‏‏התקבלו 6 חתימות -1/3 מתוך הכניסה - 6 מתוך 8 בעלי דירות בכניסה -‏‏יש להגיש 2/3 חתימות שכנים‏</w:t>
            </w:r>
          </w:p>
          <w:p w14:paraId="5BC8B952" w14:textId="77777777" w:rsidR="00654C80" w:rsidRDefault="00A25F3B" w:rsidP="00654C80">
            <w:pPr>
              <w:rPr>
                <w:rtl/>
              </w:rPr>
            </w:pPr>
          </w:p>
          <w:p w14:paraId="3E7A5E79" w14:textId="77777777" w:rsidR="00654C80" w:rsidRDefault="00A25F3B" w:rsidP="00654C80">
            <w:pPr>
              <w:rPr>
                <w:rtl/>
              </w:rPr>
            </w:pPr>
            <w:r>
              <w:rPr>
                <w:rFonts w:cs="David" w:hint="cs"/>
                <w:color w:val="000000"/>
                <w:rtl/>
              </w:rPr>
              <w:t>‏‏מכל הבניין ולא רק מתוך הכניסה.‏</w:t>
            </w:r>
          </w:p>
          <w:p w14:paraId="77872012" w14:textId="77777777" w:rsidR="00654C80" w:rsidRDefault="00A25F3B" w:rsidP="00654C80">
            <w:pPr>
              <w:rPr>
                <w:rtl/>
              </w:rPr>
            </w:pPr>
          </w:p>
          <w:p w14:paraId="15E643C2" w14:textId="77777777" w:rsidR="00654C80" w:rsidRDefault="00A25F3B" w:rsidP="00654C80">
            <w:pPr>
              <w:rPr>
                <w:rtl/>
              </w:rPr>
            </w:pPr>
            <w:r>
              <w:rPr>
                <w:rFonts w:cs="David" w:hint="cs"/>
                <w:color w:val="000000"/>
                <w:rtl/>
              </w:rPr>
              <w:t>‏‏ 2/3 מבעלי הזכויות של העמודה ‏‏–‏‏ 3 מתוך 4 דיירים בעמודה -עומד במותר.‏</w:t>
            </w:r>
          </w:p>
          <w:p w14:paraId="3DC22EA3" w14:textId="77777777" w:rsidR="00654C80" w:rsidRDefault="00A25F3B" w:rsidP="00654C80">
            <w:pPr>
              <w:rPr>
                <w:rtl/>
              </w:rPr>
            </w:pPr>
          </w:p>
          <w:p w14:paraId="5D83EFCA" w14:textId="77777777" w:rsidR="00654C80" w:rsidRDefault="00A25F3B" w:rsidP="00654C80">
            <w:pPr>
              <w:rPr>
                <w:rtl/>
              </w:rPr>
            </w:pPr>
            <w:r>
              <w:rPr>
                <w:rFonts w:cs="David" w:hint="cs"/>
                <w:color w:val="000000"/>
                <w:rtl/>
              </w:rPr>
              <w:t>‏‏ ‏</w:t>
            </w:r>
          </w:p>
          <w:p w14:paraId="29930AA6" w14:textId="77777777" w:rsidR="00654C80" w:rsidRDefault="00A25F3B" w:rsidP="00654C80">
            <w:pPr>
              <w:rPr>
                <w:rtl/>
              </w:rPr>
            </w:pPr>
          </w:p>
          <w:p w14:paraId="090C5C39" w14:textId="77777777" w:rsidR="00654C80" w:rsidRDefault="00A25F3B" w:rsidP="00654C80">
            <w:pPr>
              <w:rPr>
                <w:rtl/>
              </w:rPr>
            </w:pPr>
            <w:r>
              <w:rPr>
                <w:rFonts w:cs="David" w:hint="cs"/>
                <w:color w:val="000000"/>
                <w:rtl/>
              </w:rPr>
              <w:t>‏‏חוות דעת תכנונית‏‏:‏</w:t>
            </w:r>
          </w:p>
          <w:p w14:paraId="3A3AA8FC" w14:textId="77777777" w:rsidR="00654C80" w:rsidRDefault="00A25F3B" w:rsidP="00654C80">
            <w:pPr>
              <w:rPr>
                <w:rtl/>
              </w:rPr>
            </w:pPr>
          </w:p>
          <w:p w14:paraId="7771A0D0" w14:textId="77777777" w:rsidR="00654C80" w:rsidRDefault="00A25F3B" w:rsidP="00654C80">
            <w:pPr>
              <w:rPr>
                <w:rtl/>
              </w:rPr>
            </w:pPr>
            <w:r>
              <w:rPr>
                <w:rFonts w:cs="David" w:hint="cs"/>
                <w:color w:val="000000"/>
                <w:rtl/>
              </w:rPr>
              <w:t>‏‏בינוי מוצע ע"פ נספח-אין מניעה לאשר‏</w:t>
            </w:r>
          </w:p>
          <w:p w14:paraId="5D334086" w14:textId="77777777" w:rsidR="00654C80" w:rsidRDefault="00A25F3B" w:rsidP="00654C80">
            <w:pPr>
              <w:rPr>
                <w:rtl/>
              </w:rPr>
            </w:pPr>
          </w:p>
          <w:p w14:paraId="123F435A" w14:textId="77777777" w:rsidR="00654C80" w:rsidRDefault="00A25F3B" w:rsidP="00654C80">
            <w:pPr>
              <w:rPr>
                <w:rtl/>
              </w:rPr>
            </w:pPr>
            <w:r>
              <w:rPr>
                <w:rFonts w:cs="David" w:hint="cs"/>
                <w:color w:val="000000"/>
                <w:rtl/>
              </w:rPr>
              <w:t>‏‏ממ"ד- התקבל אישור מנהל האגף לאישור, אין מניעה לאשר בכפוף לתוכנית צל ולתימוכין קנייניים הנדרשים‏</w:t>
            </w:r>
          </w:p>
          <w:p w14:paraId="2007920A" w14:textId="77777777" w:rsidR="00654C80" w:rsidRDefault="00A25F3B" w:rsidP="00654C80">
            <w:pPr>
              <w:rPr>
                <w:rtl/>
              </w:rPr>
            </w:pPr>
          </w:p>
          <w:p w14:paraId="5D7A41E7" w14:textId="77777777" w:rsidR="00654C80" w:rsidRDefault="00A25F3B" w:rsidP="00654C80">
            <w:pPr>
              <w:rPr>
                <w:rtl/>
              </w:rPr>
            </w:pPr>
            <w:r>
              <w:rPr>
                <w:rFonts w:cs="David" w:hint="cs"/>
                <w:color w:val="000000"/>
                <w:rtl/>
              </w:rPr>
              <w:t>‏‏מובא להכרעת הוועדה האם להכיר בהקלות שפרסמו לעניין שלביות ביצוע - יש לתקן את ההערות המסומנות ע"ג תכנית ‏‎a‎‏.‏</w:t>
            </w:r>
          </w:p>
          <w:p w14:paraId="363F2491" w14:textId="77777777" w:rsidR="00654C80" w:rsidRDefault="00A25F3B" w:rsidP="00654C80">
            <w:pPr>
              <w:rPr>
                <w:rtl/>
              </w:rPr>
            </w:pPr>
          </w:p>
          <w:p w14:paraId="2F6AACDD" w14:textId="77777777" w:rsidR="00654C80" w:rsidRDefault="00A25F3B" w:rsidP="00654C80">
            <w:pPr>
              <w:rPr>
                <w:rtl/>
              </w:rPr>
            </w:pPr>
            <w:r>
              <w:rPr>
                <w:rFonts w:cs="David" w:hint="cs"/>
                <w:color w:val="000000"/>
                <w:rtl/>
              </w:rPr>
              <w:t>‏‏ ‏</w:t>
            </w:r>
          </w:p>
          <w:p w14:paraId="2A765A20" w14:textId="77777777" w:rsidR="00654C80" w:rsidRDefault="00A25F3B" w:rsidP="00654C80">
            <w:pPr>
              <w:rPr>
                <w:rtl/>
              </w:rPr>
            </w:pPr>
          </w:p>
          <w:p w14:paraId="196C4E2D" w14:textId="77777777" w:rsidR="00654C80" w:rsidRDefault="00A25F3B" w:rsidP="00654C80">
            <w:pPr>
              <w:rPr>
                <w:rtl/>
              </w:rPr>
            </w:pPr>
            <w:r>
              <w:rPr>
                <w:rFonts w:cs="David" w:hint="cs"/>
                <w:color w:val="000000"/>
                <w:rtl/>
              </w:rPr>
              <w:lastRenderedPageBreak/>
              <w:t>‏‏אישורים טרם דיון‏‏: ‏</w:t>
            </w:r>
          </w:p>
          <w:p w14:paraId="6AFFD1F0" w14:textId="77777777" w:rsidR="00654C80" w:rsidRDefault="00A25F3B" w:rsidP="00654C80">
            <w:pPr>
              <w:rPr>
                <w:rtl/>
              </w:rPr>
            </w:pPr>
          </w:p>
          <w:p w14:paraId="7325C9DD" w14:textId="77777777" w:rsidR="00654C80" w:rsidRDefault="00A25F3B" w:rsidP="00654C80">
            <w:pPr>
              <w:rPr>
                <w:rtl/>
              </w:rPr>
            </w:pPr>
            <w:r>
              <w:rPr>
                <w:rFonts w:cs="David" w:hint="cs"/>
                <w:color w:val="000000"/>
                <w:rtl/>
              </w:rPr>
              <w:t>‏‏אישור מחלקת איכות הסביבה‏‏ - התקבל אישור בתאריך 27.11.2024‏</w:t>
            </w:r>
          </w:p>
          <w:p w14:paraId="0BBE0FDC" w14:textId="77777777" w:rsidR="00654C80" w:rsidRDefault="00A25F3B" w:rsidP="00654C80">
            <w:pPr>
              <w:rPr>
                <w:rtl/>
              </w:rPr>
            </w:pPr>
          </w:p>
          <w:p w14:paraId="1573260B" w14:textId="77777777" w:rsidR="00654C80" w:rsidRDefault="00A25F3B" w:rsidP="00654C80">
            <w:pPr>
              <w:rPr>
                <w:rtl/>
              </w:rPr>
            </w:pPr>
            <w:r>
              <w:rPr>
                <w:rFonts w:cs="David" w:hint="cs"/>
                <w:color w:val="000000"/>
                <w:rtl/>
              </w:rPr>
              <w:t xml:space="preserve">‏‏אישור מחלקת שפ"ע‏‏ ‏‏–‏‏ התקבל </w:t>
            </w:r>
            <w:r>
              <w:rPr>
                <w:rFonts w:cs="David" w:hint="cs"/>
                <w:color w:val="000000"/>
                <w:rtl/>
              </w:rPr>
              <w:t>אישור 30.9.2024‏</w:t>
            </w:r>
          </w:p>
          <w:p w14:paraId="7D873388" w14:textId="77777777" w:rsidR="00654C80" w:rsidRDefault="00A25F3B" w:rsidP="00654C80">
            <w:pPr>
              <w:rPr>
                <w:rtl/>
              </w:rPr>
            </w:pPr>
          </w:p>
          <w:p w14:paraId="46D0E9CF" w14:textId="77777777" w:rsidR="00654C80" w:rsidRDefault="00A25F3B" w:rsidP="00654C80">
            <w:pPr>
              <w:rPr>
                <w:rtl/>
              </w:rPr>
            </w:pPr>
            <w:r>
              <w:rPr>
                <w:rFonts w:cs="David" w:hint="cs"/>
                <w:color w:val="000000"/>
                <w:rtl/>
              </w:rPr>
              <w:t>‏‏ ‏</w:t>
            </w:r>
          </w:p>
          <w:p w14:paraId="57A67859" w14:textId="77777777" w:rsidR="00654C80" w:rsidRDefault="00A25F3B" w:rsidP="00654C80">
            <w:pPr>
              <w:rPr>
                <w:rtl/>
              </w:rPr>
            </w:pPr>
          </w:p>
          <w:p w14:paraId="2863D97B" w14:textId="77777777" w:rsidR="00654C80" w:rsidRDefault="00A25F3B" w:rsidP="00654C80">
            <w:pPr>
              <w:rPr>
                <w:rtl/>
              </w:rPr>
            </w:pPr>
            <w:r>
              <w:rPr>
                <w:rFonts w:cs="David" w:hint="cs"/>
                <w:color w:val="000000"/>
                <w:rtl/>
              </w:rPr>
              <w:t>‏‏ ‏</w:t>
            </w:r>
          </w:p>
          <w:p w14:paraId="199B13C9" w14:textId="77777777" w:rsidR="00654C80" w:rsidRDefault="00A25F3B" w:rsidP="00654C80">
            <w:pPr>
              <w:rPr>
                <w:rtl/>
              </w:rPr>
            </w:pPr>
          </w:p>
          <w:p w14:paraId="6D52C029" w14:textId="77777777" w:rsidR="00654C80" w:rsidRDefault="00A25F3B" w:rsidP="00654C80">
            <w:pPr>
              <w:rPr>
                <w:rtl/>
              </w:rPr>
            </w:pPr>
            <w:r>
              <w:rPr>
                <w:rFonts w:cs="David" w:hint="cs"/>
                <w:color w:val="000000"/>
                <w:rtl/>
              </w:rPr>
              <w:t>‏‏ ‏</w:t>
            </w:r>
          </w:p>
          <w:p w14:paraId="1AA2E34D" w14:textId="77777777" w:rsidR="00654C80" w:rsidRDefault="00A25F3B" w:rsidP="00654C80">
            <w:pPr>
              <w:rPr>
                <w:rtl/>
              </w:rPr>
            </w:pPr>
          </w:p>
          <w:p w14:paraId="75F6C4EE" w14:textId="77777777" w:rsidR="00654C80" w:rsidRDefault="00A25F3B" w:rsidP="00654C80">
            <w:pPr>
              <w:rPr>
                <w:rtl/>
              </w:rPr>
            </w:pPr>
            <w:r>
              <w:rPr>
                <w:rFonts w:cs="David" w:hint="cs"/>
                <w:color w:val="000000"/>
                <w:rtl/>
              </w:rPr>
              <w:t>‏‏ ‏</w:t>
            </w:r>
          </w:p>
          <w:p w14:paraId="16EDD500" w14:textId="77777777" w:rsidR="00654C80" w:rsidRDefault="00A25F3B" w:rsidP="00654C80">
            <w:pPr>
              <w:rPr>
                <w:rtl/>
              </w:rPr>
            </w:pPr>
          </w:p>
          <w:p w14:paraId="3D112243" w14:textId="77777777" w:rsidR="00654C80" w:rsidRDefault="00A25F3B" w:rsidP="00654C80">
            <w:pPr>
              <w:rPr>
                <w:rtl/>
              </w:rPr>
            </w:pPr>
            <w:r>
              <w:rPr>
                <w:rFonts w:cs="David" w:hint="cs"/>
                <w:color w:val="000000"/>
                <w:rtl/>
              </w:rPr>
              <w:t>‏‏ ‏</w:t>
            </w:r>
          </w:p>
          <w:p w14:paraId="555C4632" w14:textId="77777777" w:rsidR="00654C80" w:rsidRDefault="00A25F3B" w:rsidP="00654C80">
            <w:pPr>
              <w:rPr>
                <w:rtl/>
              </w:rPr>
            </w:pPr>
          </w:p>
          <w:p w14:paraId="4FFDCE8B" w14:textId="77777777" w:rsidR="00654C80" w:rsidRDefault="00A25F3B" w:rsidP="00654C80">
            <w:pPr>
              <w:rPr>
                <w:rtl/>
              </w:rPr>
            </w:pPr>
            <w:r>
              <w:rPr>
                <w:rFonts w:cs="David" w:hint="cs"/>
                <w:color w:val="000000"/>
                <w:rtl/>
              </w:rPr>
              <w:t>‏‏ ‏</w:t>
            </w:r>
          </w:p>
          <w:p w14:paraId="56E9974A" w14:textId="77777777" w:rsidR="00654C80" w:rsidRDefault="00A25F3B" w:rsidP="00654C80">
            <w:pPr>
              <w:rPr>
                <w:rtl/>
              </w:rPr>
            </w:pPr>
          </w:p>
          <w:p w14:paraId="5A5DE831" w14:textId="77777777" w:rsidR="00654C80" w:rsidRDefault="00A25F3B" w:rsidP="00654C80">
            <w:pPr>
              <w:rPr>
                <w:rtl/>
              </w:rPr>
            </w:pPr>
            <w:r>
              <w:rPr>
                <w:rFonts w:cs="David" w:hint="cs"/>
                <w:color w:val="000000"/>
                <w:rtl/>
              </w:rPr>
              <w:t>‏‏ ‏</w:t>
            </w:r>
          </w:p>
          <w:p w14:paraId="5FA198BC" w14:textId="77777777" w:rsidR="00654C80" w:rsidRDefault="00A25F3B" w:rsidP="00654C80">
            <w:pPr>
              <w:rPr>
                <w:rtl/>
              </w:rPr>
            </w:pPr>
          </w:p>
          <w:p w14:paraId="556D4494" w14:textId="77777777" w:rsidR="00654C80" w:rsidRDefault="00A25F3B" w:rsidP="00654C80">
            <w:pPr>
              <w:rPr>
                <w:rtl/>
              </w:rPr>
            </w:pPr>
            <w:r>
              <w:rPr>
                <w:rFonts w:cs="David" w:hint="cs"/>
                <w:color w:val="000000"/>
                <w:rtl/>
              </w:rPr>
              <w:t>‏‏ ‏</w:t>
            </w:r>
          </w:p>
          <w:p w14:paraId="5BECCB43" w14:textId="77777777" w:rsidR="00654C80" w:rsidRDefault="00A25F3B" w:rsidP="00654C80">
            <w:pPr>
              <w:rPr>
                <w:rtl/>
              </w:rPr>
            </w:pPr>
          </w:p>
          <w:p w14:paraId="263EBFF4" w14:textId="77777777" w:rsidR="00654C80" w:rsidRDefault="00A25F3B" w:rsidP="00654C80">
            <w:pPr>
              <w:rPr>
                <w:rtl/>
              </w:rPr>
            </w:pPr>
            <w:r>
              <w:rPr>
                <w:rFonts w:cs="David" w:hint="cs"/>
                <w:color w:val="000000"/>
                <w:rtl/>
              </w:rPr>
              <w:t>‏‎ ‎</w:t>
            </w:r>
          </w:p>
        </w:tc>
      </w:tr>
      <w:tr w:rsidR="00BF1333" w14:paraId="2D77C69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A6C7802"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1E44A95D" w14:textId="77777777" w:rsidR="00BF1333" w:rsidRDefault="00BF1333">
            <w:pPr>
              <w:jc w:val="both"/>
            </w:pPr>
            <w:r>
              <w:rPr>
                <w:rFonts w:cs="Arial" w:hint="cs"/>
                <w:rtl/>
              </w:rPr>
              <w:t>29/09/2024</w:t>
            </w:r>
          </w:p>
        </w:tc>
        <w:tc>
          <w:tcPr>
            <w:tcW w:w="5669" w:type="dxa"/>
          </w:tcPr>
          <w:p w14:paraId="4B2216F2" w14:textId="77777777" w:rsidR="00654C80" w:rsidRDefault="00A25F3B" w:rsidP="00654C80">
            <w:pPr>
              <w:rPr>
                <w:rtl/>
              </w:rPr>
            </w:pPr>
          </w:p>
          <w:p w14:paraId="75D72AA9" w14:textId="77777777" w:rsidR="00654C80" w:rsidRDefault="00A25F3B" w:rsidP="00654C80">
            <w:pPr>
              <w:rPr>
                <w:rtl/>
              </w:rPr>
            </w:pPr>
            <w:r>
              <w:rPr>
                <w:rFonts w:cs="David" w:hint="cs"/>
                <w:color w:val="000000"/>
                <w:rtl/>
              </w:rPr>
              <w:t>הקלה מנספח בינוי בתב"ע מס'' 9221 בדבר תוספת בניה בשונה מהמאושר בנספח לבניית ממ"ד.</w:t>
            </w:r>
          </w:p>
          <w:p w14:paraId="5A8C930C" w14:textId="77777777" w:rsidR="00654C80" w:rsidRDefault="00A25F3B" w:rsidP="00654C80">
            <w:pPr>
              <w:rPr>
                <w:rtl/>
              </w:rPr>
            </w:pPr>
          </w:p>
          <w:p w14:paraId="5DF224B9" w14:textId="77777777" w:rsidR="00654C80" w:rsidRDefault="00A25F3B" w:rsidP="00654C80">
            <w:pPr>
              <w:rPr>
                <w:rtl/>
              </w:rPr>
            </w:pPr>
            <w:r>
              <w:rPr>
                <w:rFonts w:cs="David" w:hint="cs"/>
                <w:color w:val="000000"/>
                <w:rtl/>
              </w:rPr>
              <w:t>הקלה מקו הבניין המאושר לכיוון החזית דרומית לשם בניית ממ"ד.</w:t>
            </w:r>
          </w:p>
        </w:tc>
      </w:tr>
    </w:tbl>
    <w:p w14:paraId="670A7295" w14:textId="77777777" w:rsidR="00BF1333" w:rsidRPr="001B4317" w:rsidRDefault="00BF1333" w:rsidP="001B4317">
      <w:pPr>
        <w:rPr>
          <w:rFonts w:asciiTheme="minorBidi" w:hAnsiTheme="minorBidi" w:cstheme="minorBidi"/>
          <w:b/>
          <w:bCs/>
          <w:u w:val="single"/>
          <w:rtl/>
        </w:rPr>
      </w:pPr>
    </w:p>
    <w:p w14:paraId="16DAB54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6981972" w14:textId="77777777" w:rsidTr="009D623E">
        <w:trPr>
          <w:trHeight w:val="70"/>
        </w:trPr>
        <w:tc>
          <w:tcPr>
            <w:tcW w:w="860" w:type="dxa"/>
            <w:shd w:val="clear" w:color="auto" w:fill="auto"/>
          </w:tcPr>
          <w:p w14:paraId="5F68C43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13BB1D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A2272B9"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77132C0" w14:textId="77777777" w:rsidTr="009D623E">
        <w:tc>
          <w:tcPr>
            <w:tcW w:w="860" w:type="dxa"/>
            <w:shd w:val="clear" w:color="auto" w:fill="auto"/>
          </w:tcPr>
          <w:p w14:paraId="6414F62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3349B9A"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4421D76" w14:textId="77777777" w:rsidR="00CF2AD0" w:rsidRPr="001B4317" w:rsidRDefault="00CF2AD0" w:rsidP="00A01A49">
            <w:pPr>
              <w:jc w:val="center"/>
              <w:rPr>
                <w:rFonts w:asciiTheme="minorBidi" w:hAnsiTheme="minorBidi" w:cstheme="minorBidi"/>
                <w:bCs/>
              </w:rPr>
            </w:pPr>
          </w:p>
        </w:tc>
      </w:tr>
      <w:tr w:rsidR="00CF2AD0" w:rsidRPr="001B4317" w14:paraId="75F69831" w14:textId="77777777" w:rsidTr="009D623E">
        <w:tc>
          <w:tcPr>
            <w:tcW w:w="860" w:type="dxa"/>
            <w:shd w:val="clear" w:color="auto" w:fill="auto"/>
          </w:tcPr>
          <w:p w14:paraId="2CB4C56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E057EC5"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3DD258F" w14:textId="77777777" w:rsidR="00CF2AD0" w:rsidRPr="001B4317" w:rsidRDefault="00CF2AD0" w:rsidP="00A01A49">
            <w:pPr>
              <w:jc w:val="center"/>
              <w:rPr>
                <w:rFonts w:asciiTheme="minorBidi" w:hAnsiTheme="minorBidi" w:cstheme="minorBidi"/>
                <w:bCs/>
              </w:rPr>
            </w:pPr>
          </w:p>
        </w:tc>
      </w:tr>
      <w:tr w:rsidR="00CF2AD0" w:rsidRPr="001B4317" w14:paraId="4C52E5FD" w14:textId="77777777" w:rsidTr="009D623E">
        <w:tc>
          <w:tcPr>
            <w:tcW w:w="860" w:type="dxa"/>
            <w:shd w:val="clear" w:color="auto" w:fill="auto"/>
          </w:tcPr>
          <w:p w14:paraId="10398751"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A08D71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0313F37" w14:textId="77777777" w:rsidR="00CF2AD0" w:rsidRPr="001B4317" w:rsidRDefault="00CF2AD0" w:rsidP="00A01A49">
            <w:pPr>
              <w:jc w:val="center"/>
              <w:rPr>
                <w:rFonts w:asciiTheme="minorBidi" w:hAnsiTheme="minorBidi" w:cstheme="minorBidi"/>
                <w:bCs/>
              </w:rPr>
            </w:pPr>
          </w:p>
        </w:tc>
      </w:tr>
      <w:tr w:rsidR="00CF2AD0" w:rsidRPr="001B4317" w14:paraId="1393B191" w14:textId="77777777" w:rsidTr="009D623E">
        <w:tc>
          <w:tcPr>
            <w:tcW w:w="860" w:type="dxa"/>
            <w:shd w:val="clear" w:color="auto" w:fill="auto"/>
          </w:tcPr>
          <w:p w14:paraId="234DFFE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25F882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25F71956" w14:textId="77777777" w:rsidR="00CF2AD0" w:rsidRPr="001B4317" w:rsidRDefault="00CF2AD0" w:rsidP="00A01A49">
            <w:pPr>
              <w:jc w:val="center"/>
              <w:rPr>
                <w:rFonts w:asciiTheme="minorBidi" w:hAnsiTheme="minorBidi" w:cstheme="minorBidi"/>
                <w:bCs/>
              </w:rPr>
            </w:pPr>
          </w:p>
        </w:tc>
      </w:tr>
      <w:tr w:rsidR="00CF2AD0" w:rsidRPr="001B4317" w14:paraId="128054F3" w14:textId="77777777" w:rsidTr="009D623E">
        <w:tc>
          <w:tcPr>
            <w:tcW w:w="860" w:type="dxa"/>
            <w:shd w:val="clear" w:color="auto" w:fill="auto"/>
          </w:tcPr>
          <w:p w14:paraId="240FD06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DBBF41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E90C271" w14:textId="77777777" w:rsidR="00CF2AD0" w:rsidRPr="001B4317" w:rsidRDefault="00CF2AD0" w:rsidP="00A01A49">
            <w:pPr>
              <w:jc w:val="center"/>
              <w:rPr>
                <w:rFonts w:asciiTheme="minorBidi" w:hAnsiTheme="minorBidi" w:cstheme="minorBidi"/>
                <w:bCs/>
              </w:rPr>
            </w:pPr>
          </w:p>
        </w:tc>
      </w:tr>
      <w:tr w:rsidR="00CF2AD0" w:rsidRPr="001B4317" w14:paraId="41DF66C4" w14:textId="77777777" w:rsidTr="009D623E">
        <w:tc>
          <w:tcPr>
            <w:tcW w:w="860" w:type="dxa"/>
            <w:shd w:val="clear" w:color="auto" w:fill="auto"/>
          </w:tcPr>
          <w:p w14:paraId="6047B75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A51158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3B42AEB" w14:textId="77777777" w:rsidR="00CF2AD0" w:rsidRPr="001B4317" w:rsidRDefault="00CF2AD0" w:rsidP="00A01A49">
            <w:pPr>
              <w:jc w:val="center"/>
              <w:rPr>
                <w:rFonts w:asciiTheme="minorBidi" w:hAnsiTheme="minorBidi" w:cstheme="minorBidi"/>
                <w:bCs/>
              </w:rPr>
            </w:pPr>
          </w:p>
        </w:tc>
      </w:tr>
      <w:tr w:rsidR="00CF2AD0" w:rsidRPr="001B4317" w14:paraId="15DD8B2B" w14:textId="77777777" w:rsidTr="009D623E">
        <w:tc>
          <w:tcPr>
            <w:tcW w:w="860" w:type="dxa"/>
            <w:shd w:val="clear" w:color="auto" w:fill="auto"/>
          </w:tcPr>
          <w:p w14:paraId="32764E89"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FAFB5BB"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2DBD094" w14:textId="77777777" w:rsidR="00CF2AD0" w:rsidRPr="001B4317" w:rsidRDefault="00CF2AD0" w:rsidP="00A01A49">
            <w:pPr>
              <w:jc w:val="center"/>
              <w:rPr>
                <w:rFonts w:asciiTheme="minorBidi" w:hAnsiTheme="minorBidi" w:cstheme="minorBidi"/>
                <w:bCs/>
              </w:rPr>
            </w:pPr>
          </w:p>
        </w:tc>
      </w:tr>
      <w:tr w:rsidR="00CF2AD0" w:rsidRPr="001B4317" w14:paraId="1ED3A9DC" w14:textId="77777777" w:rsidTr="009D623E">
        <w:tc>
          <w:tcPr>
            <w:tcW w:w="860" w:type="dxa"/>
            <w:shd w:val="clear" w:color="auto" w:fill="auto"/>
          </w:tcPr>
          <w:p w14:paraId="6F30BC7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BBA5AB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737480A" w14:textId="77777777" w:rsidR="00CF2AD0" w:rsidRPr="001B4317" w:rsidRDefault="00CF2AD0" w:rsidP="00A01A49">
            <w:pPr>
              <w:jc w:val="center"/>
              <w:rPr>
                <w:rFonts w:asciiTheme="minorBidi" w:hAnsiTheme="minorBidi" w:cstheme="minorBidi"/>
                <w:bCs/>
              </w:rPr>
            </w:pPr>
          </w:p>
        </w:tc>
      </w:tr>
      <w:tr w:rsidR="00CF2AD0" w:rsidRPr="001B4317" w14:paraId="22F6C5C7" w14:textId="77777777" w:rsidTr="009D623E">
        <w:tc>
          <w:tcPr>
            <w:tcW w:w="860" w:type="dxa"/>
            <w:shd w:val="clear" w:color="auto" w:fill="auto"/>
          </w:tcPr>
          <w:p w14:paraId="39282B1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5093CB0"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E69FC09" w14:textId="77777777" w:rsidR="00CF2AD0" w:rsidRPr="001B4317" w:rsidRDefault="00CF2AD0" w:rsidP="00A01A49">
            <w:pPr>
              <w:jc w:val="center"/>
              <w:rPr>
                <w:rFonts w:asciiTheme="minorBidi" w:hAnsiTheme="minorBidi" w:cstheme="minorBidi"/>
                <w:bCs/>
              </w:rPr>
            </w:pPr>
          </w:p>
        </w:tc>
      </w:tr>
    </w:tbl>
    <w:p w14:paraId="700E3B55" w14:textId="77777777" w:rsidR="001B4317" w:rsidRPr="001B4317" w:rsidRDefault="001B4317" w:rsidP="001B4317">
      <w:pPr>
        <w:rPr>
          <w:rFonts w:asciiTheme="minorBidi" w:hAnsiTheme="minorBidi" w:cstheme="minorBidi"/>
          <w:rtl/>
        </w:rPr>
      </w:pPr>
    </w:p>
    <w:p w14:paraId="6D07162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3E8B958"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4EC21F6F" w14:textId="77777777">
        <w:tc>
          <w:tcPr>
            <w:tcW w:w="0" w:type="auto"/>
          </w:tcPr>
          <w:p w14:paraId="521B3837" w14:textId="77777777" w:rsidR="00654C80" w:rsidRDefault="00A25F3B" w:rsidP="00654C80">
            <w:pPr>
              <w:rPr>
                <w:rtl/>
              </w:rPr>
            </w:pPr>
          </w:p>
          <w:p w14:paraId="79486840" w14:textId="77777777" w:rsidR="00654C80" w:rsidRDefault="00A25F3B" w:rsidP="00654C80">
            <w:pPr>
              <w:rPr>
                <w:rtl/>
              </w:rPr>
            </w:pPr>
            <w:r>
              <w:rPr>
                <w:rFonts w:cs="David" w:hint="cs"/>
                <w:color w:val="000000"/>
                <w:rtl/>
              </w:rPr>
              <w:t>‏‎ ‎</w:t>
            </w:r>
          </w:p>
          <w:p w14:paraId="69D44A05" w14:textId="77777777" w:rsidR="00654C80" w:rsidRDefault="00A25F3B" w:rsidP="00654C80">
            <w:pPr>
              <w:rPr>
                <w:rtl/>
              </w:rPr>
            </w:pPr>
          </w:p>
          <w:p w14:paraId="10289BE1" w14:textId="77777777" w:rsidR="00654C80" w:rsidRDefault="00A25F3B" w:rsidP="00654C80">
            <w:pPr>
              <w:rPr>
                <w:rtl/>
              </w:rPr>
            </w:pPr>
            <w:r>
              <w:rPr>
                <w:rFonts w:cs="David" w:hint="cs"/>
                <w:color w:val="000000"/>
                <w:rtl/>
              </w:rPr>
              <w:t>‏‏מובא להכרעת וועדה :‏</w:t>
            </w:r>
          </w:p>
          <w:p w14:paraId="00F0B619" w14:textId="77777777" w:rsidR="00654C80" w:rsidRDefault="00A25F3B" w:rsidP="00654C80">
            <w:pPr>
              <w:rPr>
                <w:rtl/>
              </w:rPr>
            </w:pPr>
          </w:p>
          <w:p w14:paraId="2D8688C4" w14:textId="77777777" w:rsidR="00654C80" w:rsidRDefault="00A25F3B" w:rsidP="00654C80">
            <w:pPr>
              <w:rPr>
                <w:rtl/>
              </w:rPr>
            </w:pPr>
            <w:r>
              <w:rPr>
                <w:rFonts w:cs="David" w:hint="cs"/>
                <w:color w:val="000000"/>
                <w:rtl/>
              </w:rPr>
              <w:t>‏‏בינוי מוצע ע"פ נספח-אין מניעה לאשר‏</w:t>
            </w:r>
          </w:p>
          <w:p w14:paraId="1D399D13" w14:textId="77777777" w:rsidR="00654C80" w:rsidRDefault="00A25F3B" w:rsidP="00654C80">
            <w:pPr>
              <w:rPr>
                <w:rtl/>
              </w:rPr>
            </w:pPr>
          </w:p>
          <w:p w14:paraId="464BA706" w14:textId="77777777" w:rsidR="00654C80" w:rsidRDefault="00A25F3B" w:rsidP="00654C80">
            <w:pPr>
              <w:rPr>
                <w:rtl/>
              </w:rPr>
            </w:pPr>
            <w:r>
              <w:rPr>
                <w:rFonts w:cs="David" w:hint="cs"/>
                <w:color w:val="000000"/>
                <w:rtl/>
              </w:rPr>
              <w:lastRenderedPageBreak/>
              <w:t>‏‏ממ"ד- התקבל אישור מנהל האגף לאישור, אין מניעה לאשר בכפוף לתוכנית צל ולתימוכין קנייניים הנדרשים‏</w:t>
            </w:r>
          </w:p>
          <w:p w14:paraId="5F536D74" w14:textId="77777777" w:rsidR="00654C80" w:rsidRDefault="00A25F3B" w:rsidP="00654C80">
            <w:pPr>
              <w:rPr>
                <w:rtl/>
              </w:rPr>
            </w:pPr>
          </w:p>
          <w:p w14:paraId="1E9ADC40" w14:textId="77777777" w:rsidR="00654C80" w:rsidRDefault="00A25F3B" w:rsidP="00654C80">
            <w:pPr>
              <w:rPr>
                <w:rtl/>
              </w:rPr>
            </w:pPr>
            <w:r>
              <w:rPr>
                <w:rFonts w:cs="David" w:hint="cs"/>
                <w:color w:val="000000"/>
                <w:rtl/>
              </w:rPr>
              <w:t>‏‏מובא להכרעת הוועדה האם להכיר בהקלות שפרסמו ‏‏רק לעניין הממ"ד על בניה בשונה מנספח בינוי.‏</w:t>
            </w:r>
          </w:p>
          <w:p w14:paraId="36004650" w14:textId="77777777" w:rsidR="00654C80" w:rsidRDefault="00A25F3B" w:rsidP="00654C80">
            <w:pPr>
              <w:rPr>
                <w:rtl/>
              </w:rPr>
            </w:pPr>
          </w:p>
          <w:p w14:paraId="43963458" w14:textId="77777777" w:rsidR="00654C80" w:rsidRDefault="00A25F3B" w:rsidP="00654C80">
            <w:pPr>
              <w:rPr>
                <w:rtl/>
              </w:rPr>
            </w:pPr>
            <w:r>
              <w:rPr>
                <w:rFonts w:cs="David" w:hint="cs"/>
                <w:color w:val="000000"/>
                <w:rtl/>
              </w:rPr>
              <w:t>‏‏לעניין הקלה משלביות ביצו‏‏ע.‏</w:t>
            </w:r>
          </w:p>
          <w:p w14:paraId="7462E02B" w14:textId="77777777" w:rsidR="00654C80" w:rsidRDefault="00A25F3B" w:rsidP="00654C80">
            <w:pPr>
              <w:rPr>
                <w:rtl/>
              </w:rPr>
            </w:pPr>
          </w:p>
          <w:p w14:paraId="103EC769" w14:textId="77777777" w:rsidR="00654C80" w:rsidRDefault="00A25F3B" w:rsidP="00654C80">
            <w:pPr>
              <w:rPr>
                <w:rtl/>
              </w:rPr>
            </w:pPr>
            <w:r>
              <w:rPr>
                <w:rFonts w:cs="David" w:hint="cs"/>
                <w:color w:val="000000"/>
                <w:rtl/>
              </w:rPr>
              <w:t>‏‏ ‏</w:t>
            </w:r>
          </w:p>
          <w:p w14:paraId="5374CF4D" w14:textId="77777777" w:rsidR="00654C80" w:rsidRDefault="00A25F3B" w:rsidP="00654C80">
            <w:pPr>
              <w:rPr>
                <w:rtl/>
              </w:rPr>
            </w:pPr>
          </w:p>
          <w:p w14:paraId="434193BD" w14:textId="77777777" w:rsidR="00654C80" w:rsidRDefault="00A25F3B" w:rsidP="00654C80">
            <w:pPr>
              <w:rPr>
                <w:rtl/>
              </w:rPr>
            </w:pPr>
            <w:r>
              <w:rPr>
                <w:rFonts w:cs="David" w:hint="cs"/>
                <w:color w:val="000000"/>
                <w:rtl/>
              </w:rPr>
              <w:t>‏‏ממ"ד‏</w:t>
            </w:r>
          </w:p>
          <w:p w14:paraId="45CDA089" w14:textId="77777777" w:rsidR="00654C80" w:rsidRDefault="00A25F3B" w:rsidP="00654C80">
            <w:pPr>
              <w:rPr>
                <w:rtl/>
              </w:rPr>
            </w:pPr>
          </w:p>
          <w:p w14:paraId="7C9490AA" w14:textId="77777777" w:rsidR="00654C80" w:rsidRDefault="00A25F3B" w:rsidP="00654C80">
            <w:pPr>
              <w:rPr>
                <w:rtl/>
              </w:rPr>
            </w:pPr>
            <w:r>
              <w:rPr>
                <w:rFonts w:cs="David" w:hint="cs"/>
                <w:color w:val="000000"/>
                <w:rtl/>
              </w:rPr>
              <w:t>‏‏יש להגיש 2/3 חתימות שכנים מכל הבניין ולא רק מתוך הכניסה המוצעת.‏</w:t>
            </w:r>
          </w:p>
          <w:p w14:paraId="6A7ED559" w14:textId="77777777" w:rsidR="00654C80" w:rsidRDefault="00A25F3B" w:rsidP="00654C80">
            <w:pPr>
              <w:rPr>
                <w:rtl/>
              </w:rPr>
            </w:pPr>
          </w:p>
          <w:p w14:paraId="1ECBA075" w14:textId="77777777" w:rsidR="00654C80" w:rsidRDefault="00A25F3B" w:rsidP="00654C80">
            <w:pPr>
              <w:rPr>
                <w:rtl/>
              </w:rPr>
            </w:pPr>
            <w:r>
              <w:rPr>
                <w:rFonts w:cs="David" w:hint="cs"/>
                <w:color w:val="000000"/>
                <w:rtl/>
              </w:rPr>
              <w:t>‏‏תוכנית צל-יש להציג תוכנית צל לכל הדירות בבניין.‏</w:t>
            </w:r>
          </w:p>
          <w:p w14:paraId="04D77C47" w14:textId="77777777" w:rsidR="00654C80" w:rsidRDefault="00A25F3B" w:rsidP="00654C80">
            <w:pPr>
              <w:rPr>
                <w:rtl/>
              </w:rPr>
            </w:pPr>
          </w:p>
          <w:p w14:paraId="59C7661D" w14:textId="77777777" w:rsidR="00654C80" w:rsidRDefault="00A25F3B" w:rsidP="00654C80">
            <w:pPr>
              <w:rPr>
                <w:rtl/>
              </w:rPr>
            </w:pPr>
            <w:r>
              <w:rPr>
                <w:rFonts w:cs="David" w:hint="cs"/>
                <w:color w:val="000000"/>
                <w:rtl/>
              </w:rPr>
              <w:t>‏‏ ‏</w:t>
            </w:r>
          </w:p>
          <w:p w14:paraId="51A55AD3" w14:textId="77777777" w:rsidR="00654C80" w:rsidRDefault="00A25F3B" w:rsidP="00654C80">
            <w:pPr>
              <w:rPr>
                <w:rtl/>
              </w:rPr>
            </w:pPr>
          </w:p>
          <w:p w14:paraId="4F9A26E5" w14:textId="77777777" w:rsidR="00654C80" w:rsidRDefault="00A25F3B" w:rsidP="00654C80">
            <w:pPr>
              <w:rPr>
                <w:rtl/>
              </w:rPr>
            </w:pPr>
            <w:r>
              <w:rPr>
                <w:rFonts w:cs="David" w:hint="cs"/>
                <w:color w:val="000000"/>
                <w:rtl/>
              </w:rPr>
              <w:t>‏‏חוות דעת תכנונית‏‏:‏</w:t>
            </w:r>
          </w:p>
          <w:p w14:paraId="67D2FBA7" w14:textId="77777777" w:rsidR="00654C80" w:rsidRDefault="00A25F3B" w:rsidP="00654C80">
            <w:pPr>
              <w:rPr>
                <w:rtl/>
              </w:rPr>
            </w:pPr>
          </w:p>
          <w:p w14:paraId="240D150E" w14:textId="77777777" w:rsidR="00654C80" w:rsidRDefault="00A25F3B" w:rsidP="00654C80">
            <w:pPr>
              <w:rPr>
                <w:rtl/>
              </w:rPr>
            </w:pPr>
            <w:r>
              <w:rPr>
                <w:rFonts w:cs="David" w:hint="cs"/>
                <w:color w:val="000000"/>
                <w:rtl/>
              </w:rPr>
              <w:t>‏‏יש לתקן את ההערות המסומנות ע"ג תכנית ‏‎a‎‏.‏</w:t>
            </w:r>
          </w:p>
          <w:p w14:paraId="24ED7655" w14:textId="77777777" w:rsidR="00654C80" w:rsidRDefault="00A25F3B" w:rsidP="00654C80">
            <w:pPr>
              <w:rPr>
                <w:rtl/>
              </w:rPr>
            </w:pPr>
          </w:p>
          <w:p w14:paraId="44E14FDA" w14:textId="77777777" w:rsidR="00654C80" w:rsidRDefault="00A25F3B" w:rsidP="00654C80">
            <w:pPr>
              <w:rPr>
                <w:rtl/>
              </w:rPr>
            </w:pPr>
            <w:r>
              <w:rPr>
                <w:rFonts w:cs="David" w:hint="cs"/>
                <w:color w:val="000000"/>
                <w:rtl/>
              </w:rPr>
              <w:t>‏‏ ‏</w:t>
            </w:r>
          </w:p>
          <w:p w14:paraId="12C14826" w14:textId="77777777" w:rsidR="00654C80" w:rsidRDefault="00A25F3B" w:rsidP="00654C80">
            <w:pPr>
              <w:rPr>
                <w:rtl/>
              </w:rPr>
            </w:pPr>
          </w:p>
          <w:p w14:paraId="1BF98724" w14:textId="77777777" w:rsidR="00654C80" w:rsidRDefault="00A25F3B" w:rsidP="00654C80">
            <w:pPr>
              <w:rPr>
                <w:rtl/>
              </w:rPr>
            </w:pPr>
            <w:r>
              <w:rPr>
                <w:rFonts w:cs="David" w:hint="cs"/>
                <w:color w:val="000000"/>
                <w:rtl/>
              </w:rPr>
              <w:t>‏‎ ‎</w:t>
            </w:r>
          </w:p>
        </w:tc>
      </w:tr>
    </w:tbl>
    <w:p w14:paraId="083CB760" w14:textId="77777777" w:rsidR="00327103" w:rsidRPr="001B4317" w:rsidRDefault="00327103" w:rsidP="007C72FC">
      <w:pPr>
        <w:pStyle w:val="4"/>
        <w:rPr>
          <w:rFonts w:asciiTheme="minorBidi" w:hAnsiTheme="minorBidi" w:cstheme="minorBidi"/>
          <w:rtl/>
        </w:rPr>
      </w:pPr>
    </w:p>
    <w:p w14:paraId="1C538D62" w14:textId="77777777" w:rsidR="006C72F3" w:rsidRDefault="00A25F3B">
      <w:r>
        <w:br w:type="page"/>
      </w:r>
    </w:p>
    <w:p w14:paraId="4C63A23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553325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D77C349" w14:textId="77777777" w:rsidTr="009D623E">
        <w:trPr>
          <w:jc w:val="center"/>
        </w:trPr>
        <w:tc>
          <w:tcPr>
            <w:tcW w:w="2744" w:type="dxa"/>
            <w:shd w:val="clear" w:color="auto" w:fill="auto"/>
          </w:tcPr>
          <w:p w14:paraId="03BEC79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8FC989E"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44B8ABE" w14:textId="77777777" w:rsidTr="009D623E">
        <w:trPr>
          <w:jc w:val="center"/>
        </w:trPr>
        <w:tc>
          <w:tcPr>
            <w:tcW w:w="2744" w:type="dxa"/>
            <w:shd w:val="clear" w:color="auto" w:fill="auto"/>
          </w:tcPr>
          <w:p w14:paraId="168B91D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36712DE" w14:textId="77777777" w:rsidR="00513E01" w:rsidRPr="00513E01" w:rsidRDefault="009560DF" w:rsidP="001B4317">
            <w:r>
              <w:rPr>
                <w:rFonts w:asciiTheme="minorBidi" w:hAnsiTheme="minorBidi" w:cstheme="minorBidi"/>
                <w:b/>
                <w:bCs/>
                <w:color w:val="000000"/>
                <w:rtl/>
              </w:rPr>
              <w:t>2025/30</w:t>
            </w:r>
          </w:p>
        </w:tc>
      </w:tr>
      <w:tr w:rsidR="00513E01" w:rsidRPr="00513E01" w14:paraId="44F7CD8B" w14:textId="77777777" w:rsidTr="009D623E">
        <w:trPr>
          <w:jc w:val="center"/>
        </w:trPr>
        <w:tc>
          <w:tcPr>
            <w:tcW w:w="2744" w:type="dxa"/>
            <w:shd w:val="clear" w:color="auto" w:fill="auto"/>
          </w:tcPr>
          <w:p w14:paraId="0116686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3B0E96D" w14:textId="77777777" w:rsidR="00513E01" w:rsidRPr="00513E01" w:rsidRDefault="007C62F6" w:rsidP="00513E01">
            <w:r>
              <w:rPr>
                <w:rFonts w:asciiTheme="minorBidi" w:hAnsiTheme="minorBidi" w:cstheme="minorBidi"/>
                <w:b/>
                <w:bCs/>
                <w:color w:val="C00000"/>
                <w:u w:val="single"/>
                <w:rtl/>
              </w:rPr>
              <w:t>2016/1323.02</w:t>
            </w:r>
          </w:p>
        </w:tc>
      </w:tr>
      <w:tr w:rsidR="0027089E" w:rsidRPr="00513E01" w14:paraId="5DF4588E" w14:textId="77777777" w:rsidTr="009D623E">
        <w:trPr>
          <w:jc w:val="center"/>
        </w:trPr>
        <w:tc>
          <w:tcPr>
            <w:tcW w:w="2744" w:type="dxa"/>
            <w:shd w:val="clear" w:color="auto" w:fill="auto"/>
          </w:tcPr>
          <w:p w14:paraId="719535B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43AC716" w14:textId="77777777" w:rsidR="0027089E" w:rsidRDefault="007C62F6" w:rsidP="00513E01">
            <w:r>
              <w:rPr>
                <w:rFonts w:asciiTheme="minorBidi" w:hAnsiTheme="minorBidi" w:cstheme="minorBidi"/>
                <w:b/>
                <w:bCs/>
                <w:color w:val="C00000"/>
                <w:u w:val="single"/>
                <w:rtl/>
              </w:rPr>
              <w:t>24</w:t>
            </w:r>
          </w:p>
        </w:tc>
      </w:tr>
    </w:tbl>
    <w:p w14:paraId="01F616F5" w14:textId="77777777" w:rsidR="001B4317" w:rsidRPr="001B4317" w:rsidRDefault="001B4317" w:rsidP="001B4317">
      <w:pPr>
        <w:rPr>
          <w:rFonts w:asciiTheme="minorBidi" w:hAnsiTheme="minorBidi" w:cstheme="minorBidi"/>
          <w:rtl/>
        </w:rPr>
      </w:pPr>
    </w:p>
    <w:p w14:paraId="58DB608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0350A0F6" w14:textId="77777777" w:rsidTr="009D623E">
        <w:tc>
          <w:tcPr>
            <w:tcW w:w="2433" w:type="dxa"/>
            <w:shd w:val="clear" w:color="auto" w:fill="auto"/>
            <w:vAlign w:val="center"/>
          </w:tcPr>
          <w:p w14:paraId="7313561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7D9A30A" w14:textId="77777777" w:rsidR="001B4317" w:rsidRPr="001B4317" w:rsidRDefault="005C7979" w:rsidP="00BE28A4">
            <w:r>
              <w:rPr>
                <w:rFonts w:asciiTheme="minorBidi" w:hAnsiTheme="minorBidi" w:cstheme="minorBidi"/>
                <w:b/>
                <w:bCs/>
                <w:color w:val="000000"/>
                <w:rtl/>
              </w:rPr>
              <w:t>תוספת בניה / הרחבה לבניין קיים, התקנת מעלית חיצונית, תוספת בניה על גג בניין מגורים</w:t>
            </w:r>
          </w:p>
        </w:tc>
      </w:tr>
      <w:tr w:rsidR="001B4317" w:rsidRPr="001B4317" w14:paraId="6CEE9993" w14:textId="77777777" w:rsidTr="009D623E">
        <w:tc>
          <w:tcPr>
            <w:tcW w:w="2433" w:type="dxa"/>
            <w:shd w:val="clear" w:color="auto" w:fill="auto"/>
            <w:vAlign w:val="center"/>
          </w:tcPr>
          <w:p w14:paraId="473BA72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68950D3"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94F8409" w14:textId="77777777" w:rsidTr="009D623E">
        <w:tc>
          <w:tcPr>
            <w:tcW w:w="2433" w:type="dxa"/>
            <w:shd w:val="clear" w:color="auto" w:fill="auto"/>
            <w:vAlign w:val="center"/>
          </w:tcPr>
          <w:p w14:paraId="18867DF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A9B0D05" w14:textId="77777777" w:rsidR="001B4317" w:rsidRPr="001B4317" w:rsidRDefault="005C7979" w:rsidP="00BE28A4">
            <w:r>
              <w:rPr>
                <w:rFonts w:asciiTheme="minorBidi" w:hAnsiTheme="minorBidi" w:cstheme="minorBidi"/>
                <w:b/>
                <w:bCs/>
                <w:color w:val="000000"/>
                <w:rtl/>
              </w:rPr>
              <w:t>תוספת בניה על הגג , ע"י העברת זכויות מהצד אל הגג , וכן ע"י השלמת גג 5% , ומעלית</w:t>
            </w:r>
          </w:p>
        </w:tc>
      </w:tr>
      <w:tr w:rsidR="001B4317" w:rsidRPr="001B4317" w14:paraId="77C46248" w14:textId="77777777" w:rsidTr="009D623E">
        <w:tc>
          <w:tcPr>
            <w:tcW w:w="2433" w:type="dxa"/>
            <w:shd w:val="clear" w:color="auto" w:fill="auto"/>
            <w:vAlign w:val="center"/>
          </w:tcPr>
          <w:p w14:paraId="6A8913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7C2D078" w14:textId="77777777" w:rsidR="001B4317" w:rsidRPr="001B4317" w:rsidRDefault="001B4317" w:rsidP="00BE28A4"/>
        </w:tc>
      </w:tr>
      <w:tr w:rsidR="001B4317" w:rsidRPr="001B4317" w14:paraId="6039C640" w14:textId="77777777" w:rsidTr="009D623E">
        <w:tc>
          <w:tcPr>
            <w:tcW w:w="2433" w:type="dxa"/>
            <w:shd w:val="clear" w:color="auto" w:fill="auto"/>
            <w:vAlign w:val="center"/>
          </w:tcPr>
          <w:p w14:paraId="43FB6A6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F2EC49F" w14:textId="77777777" w:rsidR="001B4317" w:rsidRPr="001B4317" w:rsidRDefault="001B4317" w:rsidP="00BE28A4"/>
        </w:tc>
      </w:tr>
      <w:tr w:rsidR="002460A0" w:rsidRPr="001B4317" w14:paraId="65AE9999" w14:textId="77777777" w:rsidTr="009D623E">
        <w:tc>
          <w:tcPr>
            <w:tcW w:w="2433" w:type="dxa"/>
            <w:shd w:val="clear" w:color="auto" w:fill="auto"/>
            <w:vAlign w:val="center"/>
          </w:tcPr>
          <w:p w14:paraId="237771D3"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85666B2" w14:textId="77777777" w:rsidR="002460A0" w:rsidRDefault="002460A0" w:rsidP="00BE28A4">
            <w:r>
              <w:rPr>
                <w:rFonts w:asciiTheme="minorBidi" w:hAnsiTheme="minorBidi" w:cstheme="minorBidi"/>
                <w:b/>
                <w:bCs/>
                <w:color w:val="000000"/>
                <w:rtl/>
              </w:rPr>
              <w:t>נסח טאבו</w:t>
            </w:r>
          </w:p>
        </w:tc>
      </w:tr>
      <w:tr w:rsidR="007F2E8F" w:rsidRPr="001B4317" w14:paraId="093337FD" w14:textId="77777777" w:rsidTr="009D623E">
        <w:tc>
          <w:tcPr>
            <w:tcW w:w="2433" w:type="dxa"/>
            <w:shd w:val="clear" w:color="auto" w:fill="auto"/>
            <w:vAlign w:val="center"/>
          </w:tcPr>
          <w:p w14:paraId="764761B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B7D83BA" w14:textId="77777777" w:rsidR="007F2E8F" w:rsidRPr="001B4317" w:rsidRDefault="005C7979" w:rsidP="00BE28A4">
            <w:r>
              <w:rPr>
                <w:rFonts w:asciiTheme="minorBidi" w:hAnsiTheme="minorBidi" w:cstheme="minorBidi"/>
                <w:b/>
                <w:bCs/>
                <w:color w:val="000000"/>
                <w:rtl/>
              </w:rPr>
              <w:t>לא</w:t>
            </w:r>
          </w:p>
        </w:tc>
      </w:tr>
      <w:tr w:rsidR="001B4317" w:rsidRPr="001B4317" w14:paraId="1A5CB38D" w14:textId="77777777" w:rsidTr="009D623E">
        <w:tc>
          <w:tcPr>
            <w:tcW w:w="2433" w:type="dxa"/>
            <w:shd w:val="clear" w:color="auto" w:fill="auto"/>
            <w:vAlign w:val="center"/>
          </w:tcPr>
          <w:p w14:paraId="0CF787F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F285BF6" w14:textId="77777777" w:rsidR="001B4317" w:rsidRPr="001B4317" w:rsidRDefault="006E6745" w:rsidP="006E6745">
            <w:r>
              <w:rPr>
                <w:rFonts w:asciiTheme="minorBidi" w:hAnsiTheme="minorBidi" w:cstheme="minorBidi"/>
                <w:b/>
                <w:bCs/>
                <w:color w:val="000000"/>
                <w:rtl/>
              </w:rPr>
              <w:t>מר ארבל  ישראל</w:t>
            </w:r>
          </w:p>
        </w:tc>
      </w:tr>
      <w:tr w:rsidR="001B4317" w:rsidRPr="001B4317" w14:paraId="794B8025" w14:textId="77777777" w:rsidTr="009D623E">
        <w:tc>
          <w:tcPr>
            <w:tcW w:w="2433" w:type="dxa"/>
            <w:shd w:val="clear" w:color="auto" w:fill="auto"/>
            <w:vAlign w:val="center"/>
          </w:tcPr>
          <w:p w14:paraId="7160F12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F0F4EB7" w14:textId="77777777" w:rsidR="001B4317" w:rsidRPr="001B4317" w:rsidRDefault="006E6745" w:rsidP="005C7979">
            <w:r>
              <w:rPr>
                <w:rFonts w:asciiTheme="minorBidi" w:hAnsiTheme="minorBidi" w:cstheme="minorBidi"/>
                <w:b/>
                <w:bCs/>
                <w:color w:val="000000"/>
                <w:rtl/>
              </w:rPr>
              <w:t>אדריכל בלזם  שמואל</w:t>
            </w:r>
          </w:p>
        </w:tc>
      </w:tr>
      <w:tr w:rsidR="001B4317" w:rsidRPr="001B4317" w14:paraId="1E4D4CB5" w14:textId="77777777" w:rsidTr="009D623E">
        <w:tc>
          <w:tcPr>
            <w:tcW w:w="2433" w:type="dxa"/>
            <w:shd w:val="clear" w:color="auto" w:fill="auto"/>
            <w:vAlign w:val="center"/>
          </w:tcPr>
          <w:p w14:paraId="607FF81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85D4C85" w14:textId="77777777" w:rsidR="001B4317" w:rsidRPr="001B4317" w:rsidRDefault="006E6745" w:rsidP="005C7979">
            <w:r>
              <w:rPr>
                <w:rFonts w:asciiTheme="minorBidi" w:hAnsiTheme="minorBidi" w:cstheme="minorBidi"/>
                <w:b/>
                <w:bCs/>
                <w:color w:val="000000"/>
                <w:rtl/>
              </w:rPr>
              <w:t>מהנדס מורסיאנו  אליהו</w:t>
            </w:r>
          </w:p>
        </w:tc>
      </w:tr>
      <w:tr w:rsidR="001B4317" w:rsidRPr="001B4317" w14:paraId="489960EA" w14:textId="77777777" w:rsidTr="009D623E">
        <w:tc>
          <w:tcPr>
            <w:tcW w:w="2433" w:type="dxa"/>
            <w:shd w:val="clear" w:color="auto" w:fill="auto"/>
            <w:vAlign w:val="center"/>
          </w:tcPr>
          <w:p w14:paraId="16846CA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14A4080" w14:textId="77777777" w:rsidR="001B4317" w:rsidRPr="001B4317" w:rsidRDefault="005C7979" w:rsidP="00BE28A4">
            <w:r>
              <w:rPr>
                <w:rFonts w:asciiTheme="minorBidi" w:hAnsiTheme="minorBidi" w:cstheme="minorBidi"/>
                <w:b/>
                <w:bCs/>
                <w:color w:val="000000"/>
                <w:rtl/>
              </w:rPr>
              <w:t>0</w:t>
            </w:r>
          </w:p>
        </w:tc>
      </w:tr>
      <w:tr w:rsidR="001B4317" w:rsidRPr="001B4317" w14:paraId="5D71C9B2" w14:textId="77777777" w:rsidTr="009D623E">
        <w:tc>
          <w:tcPr>
            <w:tcW w:w="2433" w:type="dxa"/>
            <w:shd w:val="clear" w:color="auto" w:fill="auto"/>
            <w:vAlign w:val="center"/>
          </w:tcPr>
          <w:p w14:paraId="3F27D8E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6BA2030" w14:textId="77777777" w:rsidR="001B4317" w:rsidRPr="001B4317" w:rsidRDefault="005C7979" w:rsidP="00BE28A4">
            <w:r>
              <w:rPr>
                <w:rFonts w:asciiTheme="minorBidi" w:hAnsiTheme="minorBidi" w:cstheme="minorBidi"/>
                <w:b/>
                <w:bCs/>
                <w:color w:val="000000"/>
                <w:rtl/>
              </w:rPr>
              <w:t>51</w:t>
            </w:r>
          </w:p>
        </w:tc>
      </w:tr>
    </w:tbl>
    <w:p w14:paraId="7153A008" w14:textId="77777777" w:rsidR="001B4317" w:rsidRPr="001B4317" w:rsidRDefault="001B4317" w:rsidP="001B4317">
      <w:pPr>
        <w:tabs>
          <w:tab w:val="left" w:pos="31"/>
        </w:tabs>
        <w:ind w:firstLine="26"/>
        <w:outlineLvl w:val="0"/>
        <w:rPr>
          <w:rFonts w:asciiTheme="minorBidi" w:hAnsiTheme="minorBidi" w:cstheme="minorBidi"/>
          <w:b/>
          <w:bCs/>
          <w:rtl/>
        </w:rPr>
      </w:pPr>
    </w:p>
    <w:p w14:paraId="302F421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0CC94AD" w14:textId="77777777" w:rsidTr="009D623E">
        <w:tc>
          <w:tcPr>
            <w:tcW w:w="4638" w:type="dxa"/>
            <w:shd w:val="clear" w:color="auto" w:fill="auto"/>
          </w:tcPr>
          <w:p w14:paraId="2007A834" w14:textId="77777777" w:rsidR="001B4317" w:rsidRPr="001B4317" w:rsidRDefault="005C7979" w:rsidP="00BE28A4">
            <w:r>
              <w:rPr>
                <w:rFonts w:asciiTheme="minorBidi" w:hAnsiTheme="minorBidi" w:cstheme="minorBidi"/>
                <w:b/>
                <w:bCs/>
                <w:color w:val="000000"/>
                <w:rtl/>
              </w:rPr>
              <w:t>לואי ליפסקי 39 , רמות</w:t>
            </w:r>
          </w:p>
        </w:tc>
      </w:tr>
    </w:tbl>
    <w:p w14:paraId="23709D1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3914D28" w14:textId="77777777" w:rsidTr="009D623E">
        <w:tc>
          <w:tcPr>
            <w:tcW w:w="0" w:type="auto"/>
            <w:shd w:val="clear" w:color="auto" w:fill="auto"/>
          </w:tcPr>
          <w:p w14:paraId="324873C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08F222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E1E82E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D4B4F61" w14:textId="77777777" w:rsidTr="009D623E">
        <w:tc>
          <w:tcPr>
            <w:tcW w:w="0" w:type="auto"/>
            <w:shd w:val="clear" w:color="auto" w:fill="auto"/>
          </w:tcPr>
          <w:p w14:paraId="5849E4ED" w14:textId="77777777" w:rsidR="001B4317" w:rsidRPr="001B4317" w:rsidRDefault="001B4317" w:rsidP="00BE28A4">
            <w:pPr>
              <w:rPr>
                <w:rFonts w:asciiTheme="minorBidi" w:hAnsiTheme="minorBidi" w:cstheme="minorBidi"/>
                <w:bCs/>
              </w:rPr>
            </w:pPr>
            <w:r>
              <w:rPr>
                <w:rFonts w:cs="Arial" w:hint="cs"/>
                <w:rtl/>
              </w:rPr>
              <w:t>30718</w:t>
            </w:r>
          </w:p>
        </w:tc>
        <w:tc>
          <w:tcPr>
            <w:tcW w:w="0" w:type="auto"/>
            <w:shd w:val="clear" w:color="auto" w:fill="auto"/>
          </w:tcPr>
          <w:p w14:paraId="25E0396E" w14:textId="77777777" w:rsidR="001B4317" w:rsidRPr="001B4317" w:rsidRDefault="001B4317" w:rsidP="00BE28A4">
            <w:pPr>
              <w:rPr>
                <w:rFonts w:asciiTheme="minorBidi" w:hAnsiTheme="minorBidi" w:cstheme="minorBidi"/>
                <w:rtl/>
              </w:rPr>
            </w:pPr>
            <w:r>
              <w:rPr>
                <w:rFonts w:cs="Arial" w:hint="cs"/>
                <w:rtl/>
              </w:rPr>
              <w:t>5</w:t>
            </w:r>
          </w:p>
        </w:tc>
        <w:tc>
          <w:tcPr>
            <w:tcW w:w="2468" w:type="dxa"/>
            <w:shd w:val="clear" w:color="auto" w:fill="auto"/>
          </w:tcPr>
          <w:p w14:paraId="260808EE" w14:textId="77777777" w:rsidR="001B4317" w:rsidRPr="001B4317" w:rsidRDefault="001B4317" w:rsidP="00BE28A4">
            <w:pPr>
              <w:jc w:val="center"/>
              <w:rPr>
                <w:rFonts w:asciiTheme="minorBidi" w:hAnsiTheme="minorBidi" w:cstheme="minorBidi"/>
              </w:rPr>
            </w:pPr>
            <w:r>
              <w:rPr>
                <w:rFonts w:cs="Arial" w:hint="cs"/>
                <w:rtl/>
              </w:rPr>
              <w:t>לא</w:t>
            </w:r>
          </w:p>
        </w:tc>
      </w:tr>
    </w:tbl>
    <w:p w14:paraId="6D31099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03F39DCC" w14:textId="77777777" w:rsidTr="009D623E">
        <w:tc>
          <w:tcPr>
            <w:tcW w:w="1040" w:type="dxa"/>
            <w:shd w:val="clear" w:color="auto" w:fill="auto"/>
            <w:vAlign w:val="center"/>
          </w:tcPr>
          <w:p w14:paraId="0D48C48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BA892E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D18D8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D234C4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E32C05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C09EDC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9D924B8" w14:textId="77777777" w:rsidTr="009D623E">
        <w:tc>
          <w:tcPr>
            <w:tcW w:w="1040" w:type="dxa"/>
            <w:shd w:val="clear" w:color="auto" w:fill="auto"/>
            <w:vAlign w:val="center"/>
          </w:tcPr>
          <w:p w14:paraId="33F95EE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2264</w:t>
            </w:r>
          </w:p>
        </w:tc>
        <w:tc>
          <w:tcPr>
            <w:tcW w:w="1980" w:type="dxa"/>
            <w:shd w:val="clear" w:color="auto" w:fill="auto"/>
            <w:vAlign w:val="center"/>
          </w:tcPr>
          <w:p w14:paraId="00BB45F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B782AD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07/07/1977</w:t>
            </w:r>
          </w:p>
        </w:tc>
        <w:tc>
          <w:tcPr>
            <w:tcW w:w="1421" w:type="dxa"/>
            <w:shd w:val="clear" w:color="auto" w:fill="auto"/>
            <w:vAlign w:val="center"/>
          </w:tcPr>
          <w:p w14:paraId="3C0F40B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033431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9A213A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175F57D" w14:textId="77777777" w:rsidTr="009D623E">
        <w:tc>
          <w:tcPr>
            <w:tcW w:w="1040" w:type="dxa"/>
            <w:shd w:val="clear" w:color="auto" w:fill="auto"/>
            <w:vAlign w:val="center"/>
          </w:tcPr>
          <w:p w14:paraId="3A62770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2264</w:t>
            </w:r>
          </w:p>
        </w:tc>
        <w:tc>
          <w:tcPr>
            <w:tcW w:w="1980" w:type="dxa"/>
            <w:shd w:val="clear" w:color="auto" w:fill="auto"/>
            <w:vAlign w:val="center"/>
          </w:tcPr>
          <w:p w14:paraId="6E7CBBE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2426D6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07/07/1977</w:t>
            </w:r>
          </w:p>
        </w:tc>
        <w:tc>
          <w:tcPr>
            <w:tcW w:w="1421" w:type="dxa"/>
            <w:shd w:val="clear" w:color="auto" w:fill="auto"/>
            <w:vAlign w:val="center"/>
          </w:tcPr>
          <w:p w14:paraId="096B0CD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AD93FF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B77E41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6A93956" w14:textId="77777777" w:rsidTr="009D623E">
        <w:tc>
          <w:tcPr>
            <w:tcW w:w="1040" w:type="dxa"/>
            <w:shd w:val="clear" w:color="auto" w:fill="auto"/>
            <w:vAlign w:val="center"/>
          </w:tcPr>
          <w:p w14:paraId="1557798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4925</w:t>
            </w:r>
          </w:p>
        </w:tc>
        <w:tc>
          <w:tcPr>
            <w:tcW w:w="1980" w:type="dxa"/>
            <w:shd w:val="clear" w:color="auto" w:fill="auto"/>
            <w:vAlign w:val="center"/>
          </w:tcPr>
          <w:p w14:paraId="57DEF87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FEE590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17/09/2001</w:t>
            </w:r>
          </w:p>
        </w:tc>
        <w:tc>
          <w:tcPr>
            <w:tcW w:w="1421" w:type="dxa"/>
            <w:shd w:val="clear" w:color="auto" w:fill="auto"/>
            <w:vAlign w:val="center"/>
          </w:tcPr>
          <w:p w14:paraId="15D92D3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7A7829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04AF518"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91E1DEB" w14:textId="77777777" w:rsidTr="009D623E">
        <w:tc>
          <w:tcPr>
            <w:tcW w:w="1040" w:type="dxa"/>
            <w:shd w:val="clear" w:color="auto" w:fill="auto"/>
            <w:vAlign w:val="center"/>
          </w:tcPr>
          <w:p w14:paraId="35098B1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5/27/01</w:t>
            </w:r>
          </w:p>
        </w:tc>
        <w:tc>
          <w:tcPr>
            <w:tcW w:w="1980" w:type="dxa"/>
            <w:shd w:val="clear" w:color="auto" w:fill="auto"/>
            <w:vAlign w:val="center"/>
          </w:tcPr>
          <w:p w14:paraId="4A2A847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C29AF0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20/03/1985</w:t>
            </w:r>
          </w:p>
        </w:tc>
        <w:tc>
          <w:tcPr>
            <w:tcW w:w="1421" w:type="dxa"/>
            <w:shd w:val="clear" w:color="auto" w:fill="auto"/>
            <w:vAlign w:val="center"/>
          </w:tcPr>
          <w:p w14:paraId="462BECB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E260905"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434D00C" w14:textId="77777777" w:rsidR="001B4317" w:rsidRPr="001B4317" w:rsidRDefault="001B4317" w:rsidP="00BE28A4">
            <w:pPr>
              <w:tabs>
                <w:tab w:val="left" w:pos="31"/>
              </w:tabs>
              <w:jc w:val="right"/>
              <w:outlineLvl w:val="0"/>
              <w:rPr>
                <w:rFonts w:asciiTheme="minorBidi" w:hAnsiTheme="minorBidi" w:cstheme="minorBidi"/>
                <w:rtl/>
              </w:rPr>
            </w:pPr>
          </w:p>
        </w:tc>
      </w:tr>
    </w:tbl>
    <w:p w14:paraId="436EBE1A" w14:textId="77777777" w:rsidR="001B4317" w:rsidRPr="001B4317" w:rsidRDefault="001B4317" w:rsidP="001B4317">
      <w:pPr>
        <w:tabs>
          <w:tab w:val="left" w:pos="31"/>
        </w:tabs>
        <w:ind w:firstLine="26"/>
        <w:outlineLvl w:val="0"/>
        <w:rPr>
          <w:rFonts w:asciiTheme="minorBidi" w:hAnsiTheme="minorBidi" w:cstheme="minorBidi"/>
          <w:b/>
          <w:bCs/>
          <w:rtl/>
        </w:rPr>
      </w:pPr>
    </w:p>
    <w:p w14:paraId="0A7FBD5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E40EC3A" w14:textId="77777777" w:rsidTr="00CE6010">
        <w:tc>
          <w:tcPr>
            <w:tcW w:w="0" w:type="auto"/>
          </w:tcPr>
          <w:p w14:paraId="618FA0E6" w14:textId="77777777" w:rsidR="00654C80" w:rsidRDefault="00A25F3B" w:rsidP="00654C80">
            <w:pPr>
              <w:rPr>
                <w:rtl/>
              </w:rPr>
            </w:pPr>
          </w:p>
          <w:p w14:paraId="5E1C7FC7" w14:textId="77777777" w:rsidR="00654C80" w:rsidRDefault="00A25F3B" w:rsidP="00654C80">
            <w:pPr>
              <w:rPr>
                <w:rtl/>
              </w:rPr>
            </w:pPr>
            <w:r>
              <w:rPr>
                <w:rFonts w:cs="David" w:hint="cs"/>
                <w:color w:val="000000"/>
                <w:rtl/>
              </w:rPr>
              <w:t>‏‎ ‎</w:t>
            </w:r>
          </w:p>
          <w:p w14:paraId="065EE889" w14:textId="77777777" w:rsidR="00654C80" w:rsidRDefault="00A25F3B" w:rsidP="00654C80">
            <w:pPr>
              <w:rPr>
                <w:rtl/>
              </w:rPr>
            </w:pPr>
          </w:p>
          <w:p w14:paraId="020B9130" w14:textId="77777777" w:rsidR="00654C80" w:rsidRDefault="00A25F3B" w:rsidP="00654C80">
            <w:pPr>
              <w:rPr>
                <w:rtl/>
              </w:rPr>
            </w:pPr>
            <w:r>
              <w:rPr>
                <w:rFonts w:cs="David" w:hint="cs"/>
                <w:color w:val="000000"/>
                <w:rtl/>
              </w:rPr>
              <w:t>‏‏היתרים קודמים‏‏:‏</w:t>
            </w:r>
          </w:p>
          <w:p w14:paraId="10CD8182" w14:textId="77777777" w:rsidR="00654C80" w:rsidRDefault="00A25F3B" w:rsidP="00654C80">
            <w:pPr>
              <w:rPr>
                <w:rtl/>
              </w:rPr>
            </w:pPr>
          </w:p>
          <w:p w14:paraId="36EE0C01" w14:textId="77777777" w:rsidR="00654C80" w:rsidRDefault="00A25F3B" w:rsidP="00654C80">
            <w:pPr>
              <w:rPr>
                <w:rtl/>
              </w:rPr>
            </w:pPr>
            <w:r>
              <w:rPr>
                <w:rFonts w:cs="David" w:hint="cs"/>
                <w:color w:val="000000"/>
                <w:rtl/>
              </w:rPr>
              <w:t>‏‏קיימים מספר היתרים קודמים בחלקה של תוספות‏</w:t>
            </w:r>
          </w:p>
          <w:p w14:paraId="654F608C" w14:textId="77777777" w:rsidR="00654C80" w:rsidRDefault="00A25F3B" w:rsidP="00654C80">
            <w:pPr>
              <w:rPr>
                <w:rtl/>
              </w:rPr>
            </w:pPr>
          </w:p>
          <w:p w14:paraId="3137C110" w14:textId="77777777" w:rsidR="00654C80" w:rsidRDefault="00A25F3B" w:rsidP="00654C80">
            <w:pPr>
              <w:rPr>
                <w:rtl/>
              </w:rPr>
            </w:pPr>
            <w:r>
              <w:rPr>
                <w:rFonts w:cs="David" w:hint="cs"/>
                <w:color w:val="000000"/>
                <w:rtl/>
              </w:rPr>
              <w:t>‏‏2016/1323.0 תוספת בניה לבניין.‏</w:t>
            </w:r>
          </w:p>
          <w:p w14:paraId="42F6535C" w14:textId="77777777" w:rsidR="00654C80" w:rsidRDefault="00A25F3B" w:rsidP="00654C80">
            <w:pPr>
              <w:rPr>
                <w:rtl/>
              </w:rPr>
            </w:pPr>
          </w:p>
          <w:p w14:paraId="7EE8D45F" w14:textId="77777777" w:rsidR="00654C80" w:rsidRDefault="00A25F3B" w:rsidP="00654C80">
            <w:pPr>
              <w:rPr>
                <w:rtl/>
              </w:rPr>
            </w:pPr>
            <w:r>
              <w:rPr>
                <w:rFonts w:cs="David" w:hint="cs"/>
                <w:color w:val="000000"/>
                <w:rtl/>
              </w:rPr>
              <w:t>‏‏2022/227.4 תוספות בניה לבניין‏</w:t>
            </w:r>
          </w:p>
          <w:p w14:paraId="45284C8D" w14:textId="77777777" w:rsidR="00654C80" w:rsidRDefault="00A25F3B" w:rsidP="00654C80">
            <w:pPr>
              <w:rPr>
                <w:rtl/>
              </w:rPr>
            </w:pPr>
          </w:p>
          <w:p w14:paraId="360DA9CB" w14:textId="77777777" w:rsidR="00654C80" w:rsidRDefault="00A25F3B" w:rsidP="00654C80">
            <w:pPr>
              <w:rPr>
                <w:rtl/>
              </w:rPr>
            </w:pPr>
            <w:r>
              <w:rPr>
                <w:rFonts w:cs="David" w:hint="cs"/>
                <w:color w:val="000000"/>
                <w:rtl/>
              </w:rPr>
              <w:t>‏‏2002/227. 10 תוספות בניה לבניין.‏</w:t>
            </w:r>
          </w:p>
          <w:p w14:paraId="4537B227" w14:textId="77777777" w:rsidR="00654C80" w:rsidRDefault="00A25F3B" w:rsidP="00654C80">
            <w:pPr>
              <w:rPr>
                <w:rtl/>
              </w:rPr>
            </w:pPr>
          </w:p>
          <w:p w14:paraId="04BA611B" w14:textId="77777777" w:rsidR="00654C80" w:rsidRDefault="00A25F3B" w:rsidP="00654C80">
            <w:pPr>
              <w:rPr>
                <w:rtl/>
              </w:rPr>
            </w:pPr>
            <w:r>
              <w:rPr>
                <w:rFonts w:cs="David" w:hint="cs"/>
                <w:color w:val="000000"/>
                <w:rtl/>
              </w:rPr>
              <w:t>‏‏2002/227.13 תוספות בניה לבניין.‏</w:t>
            </w:r>
          </w:p>
          <w:p w14:paraId="7D2C019A" w14:textId="77777777" w:rsidR="00654C80" w:rsidRDefault="00A25F3B" w:rsidP="00654C80">
            <w:pPr>
              <w:rPr>
                <w:rtl/>
              </w:rPr>
            </w:pPr>
          </w:p>
          <w:p w14:paraId="1C466503" w14:textId="77777777" w:rsidR="00654C80" w:rsidRDefault="00A25F3B" w:rsidP="00654C80">
            <w:pPr>
              <w:rPr>
                <w:rtl/>
              </w:rPr>
            </w:pPr>
            <w:r>
              <w:rPr>
                <w:rFonts w:cs="David" w:hint="cs"/>
                <w:color w:val="000000"/>
                <w:rtl/>
              </w:rPr>
              <w:t>‏‏ ‏</w:t>
            </w:r>
          </w:p>
          <w:p w14:paraId="539DE580" w14:textId="77777777" w:rsidR="00654C80" w:rsidRDefault="00A25F3B" w:rsidP="00654C80">
            <w:pPr>
              <w:rPr>
                <w:rtl/>
              </w:rPr>
            </w:pPr>
          </w:p>
          <w:p w14:paraId="6B7A4F4A" w14:textId="77777777" w:rsidR="00654C80" w:rsidRDefault="00A25F3B" w:rsidP="00654C80">
            <w:pPr>
              <w:rPr>
                <w:rtl/>
              </w:rPr>
            </w:pPr>
            <w:r>
              <w:rPr>
                <w:rFonts w:cs="David" w:hint="cs"/>
                <w:color w:val="000000"/>
                <w:rtl/>
              </w:rPr>
              <w:t>‏‏מהות הבקשה‏‏: ‏‏ ‏</w:t>
            </w:r>
          </w:p>
          <w:p w14:paraId="4E40CA62" w14:textId="77777777" w:rsidR="00654C80" w:rsidRDefault="00A25F3B" w:rsidP="00654C80">
            <w:pPr>
              <w:rPr>
                <w:rtl/>
              </w:rPr>
            </w:pPr>
          </w:p>
          <w:p w14:paraId="26A0FF39" w14:textId="77777777" w:rsidR="00654C80" w:rsidRDefault="00A25F3B" w:rsidP="00654C80">
            <w:pPr>
              <w:rPr>
                <w:rtl/>
              </w:rPr>
            </w:pPr>
            <w:r>
              <w:rPr>
                <w:rFonts w:cs="David" w:hint="cs"/>
                <w:color w:val="000000"/>
                <w:rtl/>
              </w:rPr>
              <w:t>‏‏מצב קיים‏‏:‏‏ בנין קיים בן 4-5 קומות.‏</w:t>
            </w:r>
          </w:p>
          <w:p w14:paraId="096BFD96" w14:textId="77777777" w:rsidR="00654C80" w:rsidRDefault="00A25F3B" w:rsidP="00654C80">
            <w:pPr>
              <w:rPr>
                <w:rtl/>
              </w:rPr>
            </w:pPr>
          </w:p>
          <w:p w14:paraId="0EEC08BC" w14:textId="77777777" w:rsidR="00654C80" w:rsidRDefault="00A25F3B" w:rsidP="00654C80">
            <w:pPr>
              <w:rPr>
                <w:rtl/>
              </w:rPr>
            </w:pPr>
            <w:r>
              <w:rPr>
                <w:rFonts w:cs="David" w:hint="cs"/>
                <w:color w:val="000000"/>
                <w:rtl/>
              </w:rPr>
              <w:t>‏‏ ‏</w:t>
            </w:r>
          </w:p>
          <w:p w14:paraId="1017D257" w14:textId="77777777" w:rsidR="00654C80" w:rsidRDefault="00A25F3B" w:rsidP="00654C80">
            <w:pPr>
              <w:rPr>
                <w:rtl/>
              </w:rPr>
            </w:pPr>
          </w:p>
          <w:p w14:paraId="7CED165D" w14:textId="77777777" w:rsidR="00654C80" w:rsidRDefault="00A25F3B" w:rsidP="00654C80">
            <w:pPr>
              <w:rPr>
                <w:rtl/>
              </w:rPr>
            </w:pPr>
            <w:r>
              <w:rPr>
                <w:rFonts w:cs="David" w:hint="cs"/>
                <w:color w:val="000000"/>
                <w:rtl/>
              </w:rPr>
              <w:t>‏‏מצב מוצע‏‏:‏</w:t>
            </w:r>
          </w:p>
          <w:p w14:paraId="2E7FE7EB" w14:textId="77777777" w:rsidR="00654C80" w:rsidRDefault="00A25F3B" w:rsidP="00654C80">
            <w:pPr>
              <w:rPr>
                <w:rtl/>
              </w:rPr>
            </w:pPr>
          </w:p>
          <w:p w14:paraId="7BF0FF34" w14:textId="77777777" w:rsidR="00654C80" w:rsidRDefault="00A25F3B" w:rsidP="00654C80">
            <w:pPr>
              <w:rPr>
                <w:rtl/>
              </w:rPr>
            </w:pPr>
            <w:r>
              <w:rPr>
                <w:rFonts w:cs="David" w:hint="cs"/>
                <w:color w:val="000000"/>
                <w:rtl/>
              </w:rPr>
              <w:t>‏‏מעלית:‏</w:t>
            </w:r>
          </w:p>
          <w:p w14:paraId="677B701D" w14:textId="77777777" w:rsidR="00654C80" w:rsidRDefault="00A25F3B" w:rsidP="00654C80">
            <w:pPr>
              <w:rPr>
                <w:rtl/>
              </w:rPr>
            </w:pPr>
          </w:p>
          <w:p w14:paraId="0588FD0D" w14:textId="77777777" w:rsidR="00654C80" w:rsidRDefault="00A25F3B" w:rsidP="00654C80">
            <w:pPr>
              <w:rPr>
                <w:rtl/>
              </w:rPr>
            </w:pPr>
            <w:r>
              <w:rPr>
                <w:rFonts w:cs="David" w:hint="cs"/>
                <w:color w:val="000000"/>
                <w:rtl/>
              </w:rPr>
              <w:t>‏‏ בחזית דרומית מערבית מוצעת מעלית מקומת הקרקע עד קומה ג.‏</w:t>
            </w:r>
          </w:p>
          <w:p w14:paraId="7360A081" w14:textId="77777777" w:rsidR="00654C80" w:rsidRDefault="00A25F3B" w:rsidP="00654C80">
            <w:pPr>
              <w:rPr>
                <w:rtl/>
              </w:rPr>
            </w:pPr>
          </w:p>
          <w:p w14:paraId="5CFA6B53" w14:textId="77777777" w:rsidR="00654C80" w:rsidRDefault="00A25F3B" w:rsidP="00654C80">
            <w:pPr>
              <w:rPr>
                <w:rtl/>
              </w:rPr>
            </w:pPr>
            <w:r>
              <w:rPr>
                <w:rFonts w:cs="David" w:hint="cs"/>
                <w:color w:val="000000"/>
                <w:rtl/>
              </w:rPr>
              <w:t>‏‏תוכנית קומת גגות, מפלס 11.20+‏‏:‏</w:t>
            </w:r>
          </w:p>
          <w:p w14:paraId="0DF42FBD" w14:textId="77777777" w:rsidR="00654C80" w:rsidRDefault="00A25F3B" w:rsidP="00654C80">
            <w:pPr>
              <w:rPr>
                <w:rtl/>
              </w:rPr>
            </w:pPr>
          </w:p>
          <w:p w14:paraId="6BD81E4E" w14:textId="77777777" w:rsidR="00654C80" w:rsidRDefault="00A25F3B" w:rsidP="00654C80">
            <w:pPr>
              <w:rPr>
                <w:rtl/>
              </w:rPr>
            </w:pPr>
            <w:r>
              <w:rPr>
                <w:rFonts w:cs="David" w:hint="cs"/>
                <w:color w:val="000000"/>
                <w:rtl/>
              </w:rPr>
              <w:t>‏‏קיימת תוספת למשפ' ארבל עפ"י היתר 2016/1323 כעת מבוקשת תוספת נוספת לדירה +מרפסת גג בחזית צפונית ובחזית דרומית. ובצמוד לדירה מוצעת תוספת בניה למשפ' וויל+מרפסת גג בחזית דרומית.‏</w:t>
            </w:r>
          </w:p>
          <w:p w14:paraId="5D0F7C76" w14:textId="77777777" w:rsidR="00654C80" w:rsidRDefault="00A25F3B" w:rsidP="00654C80">
            <w:pPr>
              <w:rPr>
                <w:rtl/>
              </w:rPr>
            </w:pPr>
          </w:p>
          <w:p w14:paraId="3626AAE3" w14:textId="77777777" w:rsidR="00654C80" w:rsidRDefault="00A25F3B" w:rsidP="00654C80">
            <w:pPr>
              <w:rPr>
                <w:rtl/>
              </w:rPr>
            </w:pPr>
            <w:r>
              <w:rPr>
                <w:rFonts w:cs="David" w:hint="cs"/>
                <w:color w:val="000000"/>
                <w:rtl/>
              </w:rPr>
              <w:t>‏‏ברחוב לואי ליפסקי, רמות 39 גוש 30718 חלקה 5 ‏</w:t>
            </w:r>
          </w:p>
          <w:p w14:paraId="04768F26" w14:textId="77777777" w:rsidR="00654C80" w:rsidRDefault="00A25F3B" w:rsidP="00654C80">
            <w:pPr>
              <w:rPr>
                <w:rtl/>
              </w:rPr>
            </w:pPr>
          </w:p>
          <w:p w14:paraId="535E5F9F" w14:textId="77777777" w:rsidR="00654C80" w:rsidRDefault="00A25F3B" w:rsidP="00654C80">
            <w:pPr>
              <w:rPr>
                <w:rtl/>
              </w:rPr>
            </w:pPr>
            <w:r>
              <w:rPr>
                <w:rFonts w:cs="David" w:hint="cs"/>
                <w:color w:val="000000"/>
                <w:rtl/>
              </w:rPr>
              <w:t>‏‏ ‏</w:t>
            </w:r>
          </w:p>
          <w:p w14:paraId="66874727" w14:textId="77777777" w:rsidR="00654C80" w:rsidRDefault="00A25F3B" w:rsidP="00654C80">
            <w:pPr>
              <w:rPr>
                <w:rtl/>
              </w:rPr>
            </w:pPr>
          </w:p>
          <w:p w14:paraId="6EC18EB0" w14:textId="77777777" w:rsidR="00654C80" w:rsidRDefault="00A25F3B" w:rsidP="00654C80">
            <w:pPr>
              <w:rPr>
                <w:rtl/>
              </w:rPr>
            </w:pPr>
            <w:r>
              <w:rPr>
                <w:rFonts w:cs="David" w:hint="cs"/>
                <w:color w:val="000000"/>
                <w:rtl/>
              </w:rPr>
              <w:t>‏‏פרסום הקלות‏‏:‏</w:t>
            </w:r>
          </w:p>
          <w:p w14:paraId="128BE8E1" w14:textId="77777777" w:rsidR="00654C80" w:rsidRDefault="00A25F3B" w:rsidP="00654C80">
            <w:pPr>
              <w:rPr>
                <w:rtl/>
              </w:rPr>
            </w:pPr>
          </w:p>
          <w:p w14:paraId="1C71CBCB" w14:textId="77777777" w:rsidR="00654C80" w:rsidRDefault="00A25F3B" w:rsidP="00654C80">
            <w:pPr>
              <w:rPr>
                <w:rtl/>
              </w:rPr>
            </w:pPr>
            <w:r>
              <w:rPr>
                <w:rFonts w:cs="David" w:hint="cs"/>
                <w:color w:val="000000"/>
                <w:rtl/>
              </w:rPr>
              <w:t xml:space="preserve">‏‏במסגרת הבקשה </w:t>
            </w:r>
            <w:r>
              <w:rPr>
                <w:rFonts w:cs="David" w:hint="cs"/>
                <w:color w:val="000000"/>
                <w:rtl/>
              </w:rPr>
              <w:t>פורסמו ‏‏הקלות הבאות:‏</w:t>
            </w:r>
          </w:p>
          <w:p w14:paraId="54A3EC3C" w14:textId="77777777" w:rsidR="00654C80" w:rsidRDefault="00A25F3B" w:rsidP="00654C80">
            <w:pPr>
              <w:rPr>
                <w:rtl/>
              </w:rPr>
            </w:pPr>
          </w:p>
          <w:p w14:paraId="2FAA8A32" w14:textId="77777777" w:rsidR="00654C80" w:rsidRDefault="00A25F3B" w:rsidP="00654C80">
            <w:pPr>
              <w:rPr>
                <w:rtl/>
              </w:rPr>
            </w:pPr>
            <w:r>
              <w:rPr>
                <w:rFonts w:cs="David" w:hint="cs"/>
                <w:color w:val="000000"/>
                <w:rtl/>
              </w:rPr>
              <w:t>‏‏ניוד שטחים מאושרים בתב"ע אל הגג‏</w:t>
            </w:r>
          </w:p>
          <w:p w14:paraId="3C84762F" w14:textId="77777777" w:rsidR="00654C80" w:rsidRDefault="00A25F3B" w:rsidP="00654C80">
            <w:pPr>
              <w:rPr>
                <w:rtl/>
              </w:rPr>
            </w:pPr>
          </w:p>
          <w:p w14:paraId="40B6B0A2" w14:textId="77777777" w:rsidR="00654C80" w:rsidRDefault="00A25F3B" w:rsidP="00654C80">
            <w:pPr>
              <w:rPr>
                <w:rtl/>
              </w:rPr>
            </w:pPr>
            <w:r>
              <w:rPr>
                <w:rFonts w:cs="David" w:hint="cs"/>
                <w:color w:val="000000"/>
                <w:rtl/>
              </w:rPr>
              <w:t>‏‏תוספת בניה במסגרת השלמת גג 5%‏</w:t>
            </w:r>
          </w:p>
          <w:p w14:paraId="3BA2FC3C" w14:textId="77777777" w:rsidR="00654C80" w:rsidRDefault="00A25F3B" w:rsidP="00654C80">
            <w:pPr>
              <w:rPr>
                <w:rtl/>
              </w:rPr>
            </w:pPr>
          </w:p>
          <w:p w14:paraId="76B36B47" w14:textId="77777777" w:rsidR="00654C80" w:rsidRDefault="00A25F3B" w:rsidP="00654C80">
            <w:pPr>
              <w:rPr>
                <w:rtl/>
              </w:rPr>
            </w:pPr>
            <w:r>
              <w:rPr>
                <w:rFonts w:cs="David" w:hint="cs"/>
                <w:color w:val="000000"/>
                <w:rtl/>
              </w:rPr>
              <w:t>‏‏תוספת מעלית חיצונית‏</w:t>
            </w:r>
          </w:p>
          <w:p w14:paraId="5C2768B2" w14:textId="77777777" w:rsidR="00654C80" w:rsidRDefault="00A25F3B" w:rsidP="00654C80">
            <w:pPr>
              <w:rPr>
                <w:rtl/>
              </w:rPr>
            </w:pPr>
            <w:r>
              <w:rPr>
                <w:rFonts w:cs="David" w:hint="cs"/>
                <w:color w:val="000000"/>
                <w:rtl/>
              </w:rPr>
              <w:t>‏‏תום מועד התנגדויות בוצע בתאריך 26.12.23 ולפי נתוני המערכת ‏‏לבקשה ‏‏הנידונה ‏‏התקבלה התנגדות אחת.‏</w:t>
            </w:r>
          </w:p>
          <w:p w14:paraId="6EE84FB3" w14:textId="77777777" w:rsidR="00654C80" w:rsidRDefault="00A25F3B" w:rsidP="00654C80">
            <w:pPr>
              <w:rPr>
                <w:rtl/>
              </w:rPr>
            </w:pPr>
          </w:p>
          <w:p w14:paraId="61467A77" w14:textId="77777777" w:rsidR="00654C80" w:rsidRDefault="00A25F3B" w:rsidP="00654C80">
            <w:pPr>
              <w:rPr>
                <w:rtl/>
              </w:rPr>
            </w:pPr>
            <w:r>
              <w:rPr>
                <w:rFonts w:cs="David" w:hint="cs"/>
                <w:color w:val="000000"/>
                <w:rtl/>
              </w:rPr>
              <w:t>‏‏ ‏</w:t>
            </w:r>
          </w:p>
          <w:p w14:paraId="67D50B8F" w14:textId="77777777" w:rsidR="00654C80" w:rsidRDefault="00A25F3B" w:rsidP="00654C80">
            <w:pPr>
              <w:rPr>
                <w:rtl/>
              </w:rPr>
            </w:pPr>
          </w:p>
          <w:p w14:paraId="73294F1A" w14:textId="77777777" w:rsidR="00654C80" w:rsidRDefault="00A25F3B" w:rsidP="00654C80">
            <w:pPr>
              <w:rPr>
                <w:rtl/>
              </w:rPr>
            </w:pPr>
            <w:r>
              <w:rPr>
                <w:rFonts w:cs="David" w:hint="cs"/>
                <w:color w:val="000000"/>
                <w:rtl/>
              </w:rPr>
              <w:t>‏‏עיקרי ההתנגדות‏‏:‏</w:t>
            </w:r>
          </w:p>
          <w:p w14:paraId="12CC96B4" w14:textId="77777777" w:rsidR="00654C80" w:rsidRDefault="00A25F3B" w:rsidP="00654C80">
            <w:pPr>
              <w:rPr>
                <w:rtl/>
              </w:rPr>
            </w:pPr>
          </w:p>
          <w:p w14:paraId="4DBE2D6A" w14:textId="77777777" w:rsidR="00654C80" w:rsidRDefault="00A25F3B" w:rsidP="00654C80">
            <w:pPr>
              <w:rPr>
                <w:rtl/>
              </w:rPr>
            </w:pPr>
            <w:r>
              <w:rPr>
                <w:rFonts w:cs="David" w:hint="cs"/>
                <w:color w:val="000000"/>
                <w:rtl/>
              </w:rPr>
              <w:t>‏‏ממר דוויק משה מתנגד למרפסת המוצעת בחזית צפונית מעל הממ"ד( אחרי חדר המדרגות)‏</w:t>
            </w:r>
          </w:p>
          <w:p w14:paraId="13E113ED" w14:textId="77777777" w:rsidR="00654C80" w:rsidRDefault="00A25F3B" w:rsidP="00654C80">
            <w:pPr>
              <w:rPr>
                <w:rtl/>
              </w:rPr>
            </w:pPr>
          </w:p>
          <w:p w14:paraId="3CC62B76" w14:textId="77777777" w:rsidR="00654C80" w:rsidRDefault="00A25F3B" w:rsidP="00654C80">
            <w:pPr>
              <w:rPr>
                <w:rtl/>
              </w:rPr>
            </w:pPr>
            <w:r>
              <w:rPr>
                <w:rFonts w:cs="David" w:hint="cs"/>
                <w:color w:val="000000"/>
                <w:rtl/>
              </w:rPr>
              <w:t>‏‏המרפסת קורבה לדיריתי פחות ממטר-היזק ראיה.‏</w:t>
            </w:r>
          </w:p>
          <w:p w14:paraId="197E28D5" w14:textId="77777777" w:rsidR="00654C80" w:rsidRDefault="00A25F3B" w:rsidP="00654C80">
            <w:pPr>
              <w:rPr>
                <w:rtl/>
              </w:rPr>
            </w:pPr>
          </w:p>
          <w:p w14:paraId="17F13A7D" w14:textId="77777777" w:rsidR="00654C80" w:rsidRDefault="00A25F3B" w:rsidP="00654C80">
            <w:pPr>
              <w:rPr>
                <w:rtl/>
              </w:rPr>
            </w:pPr>
            <w:r>
              <w:rPr>
                <w:rFonts w:cs="David" w:hint="cs"/>
                <w:color w:val="000000"/>
                <w:rtl/>
              </w:rPr>
              <w:t>‏‏ ‏</w:t>
            </w:r>
          </w:p>
          <w:p w14:paraId="1C5D8F59" w14:textId="77777777" w:rsidR="00654C80" w:rsidRDefault="00A25F3B" w:rsidP="00654C80">
            <w:pPr>
              <w:rPr>
                <w:rtl/>
              </w:rPr>
            </w:pPr>
          </w:p>
          <w:p w14:paraId="4C511D2D" w14:textId="77777777" w:rsidR="00654C80" w:rsidRDefault="00A25F3B" w:rsidP="00654C80">
            <w:pPr>
              <w:rPr>
                <w:rtl/>
              </w:rPr>
            </w:pPr>
            <w:r>
              <w:rPr>
                <w:rFonts w:cs="David" w:hint="cs"/>
                <w:color w:val="000000"/>
                <w:rtl/>
              </w:rPr>
              <w:t>‏‏בעלי העניין בנכס‏‏: ‏</w:t>
            </w:r>
          </w:p>
          <w:p w14:paraId="5ED92B00" w14:textId="77777777" w:rsidR="00654C80" w:rsidRDefault="00A25F3B" w:rsidP="00654C80">
            <w:pPr>
              <w:rPr>
                <w:rtl/>
              </w:rPr>
            </w:pPr>
          </w:p>
          <w:p w14:paraId="4C538F2B" w14:textId="77777777" w:rsidR="00654C80" w:rsidRDefault="00A25F3B" w:rsidP="00654C80">
            <w:pPr>
              <w:rPr>
                <w:rtl/>
              </w:rPr>
            </w:pPr>
            <w:r>
              <w:rPr>
                <w:rFonts w:cs="David" w:hint="cs"/>
                <w:color w:val="000000"/>
                <w:rtl/>
              </w:rPr>
              <w:t xml:space="preserve">‏‏הבנייה מוצעת ‏‏חלקית ‏‏ע"ג ‏‏חלקה 5 , בוצע פרסום לפי סעיף 149 לחוק באחריות ובמסגרת דסק שרות במעמד </w:t>
            </w:r>
            <w:r>
              <w:rPr>
                <w:rFonts w:cs="David" w:hint="cs"/>
                <w:color w:val="000000"/>
                <w:rtl/>
              </w:rPr>
              <w:t>התיק. ‏</w:t>
            </w:r>
          </w:p>
          <w:p w14:paraId="3CA83B3D" w14:textId="77777777" w:rsidR="00654C80" w:rsidRDefault="00A25F3B" w:rsidP="00654C80">
            <w:pPr>
              <w:rPr>
                <w:rtl/>
              </w:rPr>
            </w:pPr>
          </w:p>
          <w:p w14:paraId="1CF56C1A" w14:textId="77777777" w:rsidR="00654C80" w:rsidRDefault="00A25F3B" w:rsidP="00654C80">
            <w:pPr>
              <w:rPr>
                <w:rtl/>
              </w:rPr>
            </w:pPr>
            <w:r>
              <w:rPr>
                <w:rFonts w:cs="David" w:hint="cs"/>
                <w:color w:val="000000"/>
                <w:rtl/>
              </w:rPr>
              <w:t>‏‏ ‏</w:t>
            </w:r>
          </w:p>
        </w:tc>
      </w:tr>
    </w:tbl>
    <w:p w14:paraId="6BB32B2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461AB64" w14:textId="77777777" w:rsidTr="00015A82">
        <w:tc>
          <w:tcPr>
            <w:tcW w:w="1893" w:type="dxa"/>
            <w:tcBorders>
              <w:top w:val="single" w:sz="4" w:space="0" w:color="auto"/>
              <w:left w:val="single" w:sz="4" w:space="0" w:color="auto"/>
              <w:bottom w:val="single" w:sz="4" w:space="0" w:color="auto"/>
              <w:right w:val="single" w:sz="4" w:space="0" w:color="auto"/>
            </w:tcBorders>
          </w:tcPr>
          <w:p w14:paraId="538C9A2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4033345"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9D2BB21" w14:textId="77777777" w:rsidR="00BF1333" w:rsidRDefault="00BF1333">
            <w:pPr>
              <w:jc w:val="center"/>
              <w:rPr>
                <w:rFonts w:ascii="Arial" w:hAnsi="Arial" w:cs="David"/>
                <w:b/>
                <w:bCs/>
              </w:rPr>
            </w:pPr>
          </w:p>
        </w:tc>
      </w:tr>
      <w:tr w:rsidR="00BF1333" w14:paraId="4A0050B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1F90353" w14:textId="77777777" w:rsidR="00BF1333" w:rsidRDefault="00BF1333">
            <w:pPr>
              <w:rPr>
                <w:bCs/>
              </w:rPr>
            </w:pPr>
            <w:r>
              <w:rPr>
                <w:rFonts w:cs="Arial" w:hint="cs"/>
                <w:rtl/>
              </w:rPr>
              <w:t xml:space="preserve">בדיקת המלצה </w:t>
            </w:r>
            <w:r>
              <w:rPr>
                <w:rFonts w:cs="Arial" w:hint="cs"/>
                <w:rtl/>
              </w:rPr>
              <w:lastRenderedPageBreak/>
              <w:t>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79018BD9" w14:textId="77777777" w:rsidR="00BF1333" w:rsidRDefault="00BF1333">
            <w:pPr>
              <w:jc w:val="both"/>
            </w:pPr>
            <w:r>
              <w:rPr>
                <w:rFonts w:cs="Arial" w:hint="cs"/>
                <w:rtl/>
              </w:rPr>
              <w:lastRenderedPageBreak/>
              <w:t>04/02/2025</w:t>
            </w:r>
          </w:p>
        </w:tc>
        <w:tc>
          <w:tcPr>
            <w:tcW w:w="5669" w:type="dxa"/>
          </w:tcPr>
          <w:p w14:paraId="4B5EF80C" w14:textId="77777777" w:rsidR="00654C80" w:rsidRDefault="00A25F3B" w:rsidP="00654C80">
            <w:pPr>
              <w:rPr>
                <w:rtl/>
              </w:rPr>
            </w:pPr>
          </w:p>
          <w:p w14:paraId="155EB3B6" w14:textId="77777777" w:rsidR="00654C80" w:rsidRDefault="00A25F3B" w:rsidP="00654C80">
            <w:pPr>
              <w:rPr>
                <w:rtl/>
              </w:rPr>
            </w:pPr>
            <w:r>
              <w:rPr>
                <w:rFonts w:cs="David" w:hint="cs"/>
                <w:color w:val="000000"/>
                <w:rtl/>
              </w:rPr>
              <w:lastRenderedPageBreak/>
              <w:t>‏‎ ‎</w:t>
            </w:r>
          </w:p>
          <w:p w14:paraId="6D210E4D" w14:textId="77777777" w:rsidR="00654C80" w:rsidRDefault="00A25F3B" w:rsidP="00654C80">
            <w:pPr>
              <w:rPr>
                <w:rtl/>
              </w:rPr>
            </w:pPr>
          </w:p>
          <w:p w14:paraId="282EA13A" w14:textId="77777777" w:rsidR="00654C80" w:rsidRDefault="00A25F3B" w:rsidP="00654C80">
            <w:pPr>
              <w:rPr>
                <w:rtl/>
              </w:rPr>
            </w:pPr>
            <w:r>
              <w:rPr>
                <w:rFonts w:cs="David" w:hint="cs"/>
                <w:color w:val="000000"/>
                <w:rtl/>
              </w:rPr>
              <w:t>‏‏ ‏</w:t>
            </w:r>
          </w:p>
          <w:p w14:paraId="1FEBEE49" w14:textId="77777777" w:rsidR="00654C80" w:rsidRDefault="00A25F3B" w:rsidP="00654C80">
            <w:pPr>
              <w:rPr>
                <w:rtl/>
              </w:rPr>
            </w:pPr>
          </w:p>
          <w:p w14:paraId="3921338C" w14:textId="77777777" w:rsidR="00654C80" w:rsidRDefault="00A25F3B" w:rsidP="00654C80">
            <w:pPr>
              <w:rPr>
                <w:rtl/>
              </w:rPr>
            </w:pPr>
            <w:r>
              <w:rPr>
                <w:rFonts w:cs="David" w:hint="cs"/>
                <w:color w:val="000000"/>
                <w:rtl/>
              </w:rPr>
              <w:t>‏לאשר את הבקשה להיתר בניה בתנאים:‏</w:t>
            </w:r>
          </w:p>
          <w:p w14:paraId="49C35135" w14:textId="77777777" w:rsidR="00654C80" w:rsidRDefault="00A25F3B" w:rsidP="00654C80">
            <w:pPr>
              <w:rPr>
                <w:rtl/>
              </w:rPr>
            </w:pPr>
          </w:p>
          <w:p w14:paraId="650F45CE" w14:textId="77777777" w:rsidR="00654C80" w:rsidRDefault="00A25F3B" w:rsidP="00654C80">
            <w:pPr>
              <w:rPr>
                <w:rtl/>
              </w:rPr>
            </w:pPr>
            <w:r>
              <w:rPr>
                <w:rFonts w:cs="David" w:hint="cs"/>
                <w:color w:val="000000"/>
                <w:rtl/>
              </w:rPr>
              <w:t>‏‏התוכנית המוצעת מקובלת תכנונית, התקבל אישור מנהל האגף לעניין 5% השלמת דירת גג‏</w:t>
            </w:r>
          </w:p>
          <w:p w14:paraId="15F5CABA" w14:textId="77777777" w:rsidR="00654C80" w:rsidRDefault="00A25F3B" w:rsidP="00654C80">
            <w:pPr>
              <w:rPr>
                <w:rtl/>
              </w:rPr>
            </w:pPr>
          </w:p>
          <w:p w14:paraId="116F01B6" w14:textId="77777777" w:rsidR="00654C80" w:rsidRDefault="00A25F3B" w:rsidP="00654C80">
            <w:pPr>
              <w:rPr>
                <w:rtl/>
              </w:rPr>
            </w:pPr>
            <w:r>
              <w:rPr>
                <w:rFonts w:cs="David" w:hint="cs"/>
                <w:color w:val="000000"/>
                <w:rtl/>
              </w:rPr>
              <w:t xml:space="preserve">‏‏התקבלה תוכנית צל </w:t>
            </w:r>
            <w:r>
              <w:rPr>
                <w:rFonts w:cs="David" w:hint="cs"/>
                <w:color w:val="000000"/>
                <w:rtl/>
              </w:rPr>
              <w:t>וחתימות בעלי הגגות- אין מניעה לאשר.‏</w:t>
            </w:r>
          </w:p>
          <w:p w14:paraId="6AA1692C" w14:textId="77777777" w:rsidR="00654C80" w:rsidRDefault="00A25F3B" w:rsidP="00654C80">
            <w:pPr>
              <w:rPr>
                <w:rtl/>
              </w:rPr>
            </w:pPr>
          </w:p>
          <w:p w14:paraId="4D4CB6D1" w14:textId="77777777" w:rsidR="00654C80" w:rsidRDefault="00A25F3B" w:rsidP="00654C80">
            <w:pPr>
              <w:rPr>
                <w:rtl/>
              </w:rPr>
            </w:pPr>
            <w:r>
              <w:rPr>
                <w:rFonts w:cs="David" w:hint="cs"/>
                <w:color w:val="000000"/>
                <w:rtl/>
              </w:rPr>
              <w:t>‏‏ ‏</w:t>
            </w:r>
          </w:p>
          <w:p w14:paraId="130E571B" w14:textId="77777777" w:rsidR="00654C80" w:rsidRDefault="00A25F3B" w:rsidP="00654C80">
            <w:pPr>
              <w:rPr>
                <w:rtl/>
              </w:rPr>
            </w:pPr>
          </w:p>
          <w:p w14:paraId="28305EDB" w14:textId="77777777" w:rsidR="00654C80" w:rsidRDefault="00A25F3B" w:rsidP="00654C80">
            <w:pPr>
              <w:rPr>
                <w:rtl/>
              </w:rPr>
            </w:pPr>
            <w:r>
              <w:rPr>
                <w:rFonts w:cs="David" w:hint="cs"/>
                <w:color w:val="000000"/>
                <w:rtl/>
              </w:rPr>
              <w:t>‏‏תנאי למתן היתר בניה:‏</w:t>
            </w:r>
          </w:p>
          <w:p w14:paraId="62B3CC4D" w14:textId="77777777" w:rsidR="00654C80" w:rsidRDefault="00A25F3B" w:rsidP="00654C80">
            <w:pPr>
              <w:rPr>
                <w:rtl/>
              </w:rPr>
            </w:pPr>
          </w:p>
          <w:p w14:paraId="26B19086" w14:textId="77777777" w:rsidR="00654C80" w:rsidRDefault="00A25F3B" w:rsidP="00654C80">
            <w:pPr>
              <w:rPr>
                <w:rtl/>
              </w:rPr>
            </w:pPr>
            <w:r>
              <w:rPr>
                <w:rFonts w:cs="David" w:hint="cs"/>
                <w:color w:val="000000"/>
                <w:rtl/>
              </w:rPr>
              <w:t>‏‏מתן תוקף לתוכנית ‏‏1207158‏</w:t>
            </w:r>
          </w:p>
          <w:p w14:paraId="05022366" w14:textId="77777777" w:rsidR="00654C80" w:rsidRDefault="00A25F3B" w:rsidP="00654C80">
            <w:pPr>
              <w:rPr>
                <w:rtl/>
              </w:rPr>
            </w:pPr>
          </w:p>
          <w:p w14:paraId="3E14B4CE" w14:textId="77777777" w:rsidR="00654C80" w:rsidRDefault="00A25F3B" w:rsidP="00654C80">
            <w:pPr>
              <w:rPr>
                <w:rtl/>
              </w:rPr>
            </w:pPr>
            <w:r>
              <w:rPr>
                <w:rFonts w:cs="David" w:hint="cs"/>
                <w:color w:val="000000"/>
                <w:rtl/>
              </w:rPr>
              <w:t>‏‏ ‏</w:t>
            </w:r>
          </w:p>
          <w:p w14:paraId="3B6917E1" w14:textId="77777777" w:rsidR="00654C80" w:rsidRDefault="00A25F3B" w:rsidP="00654C80">
            <w:pPr>
              <w:rPr>
                <w:rtl/>
              </w:rPr>
            </w:pPr>
          </w:p>
          <w:p w14:paraId="49C5F2CC" w14:textId="77777777" w:rsidR="00654C80" w:rsidRDefault="00A25F3B" w:rsidP="00654C80">
            <w:pPr>
              <w:rPr>
                <w:rtl/>
              </w:rPr>
            </w:pPr>
            <w:r>
              <w:rPr>
                <w:rFonts w:cs="David" w:hint="cs"/>
                <w:color w:val="000000"/>
                <w:rtl/>
              </w:rPr>
              <w:t>‏‎ ‎</w:t>
            </w:r>
          </w:p>
        </w:tc>
      </w:tr>
      <w:tr w:rsidR="00BF1333" w14:paraId="669E6FC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924E601"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7987B51" w14:textId="77777777" w:rsidR="00BF1333" w:rsidRDefault="00BF1333">
            <w:pPr>
              <w:jc w:val="both"/>
            </w:pPr>
            <w:r>
              <w:rPr>
                <w:rFonts w:cs="Arial" w:hint="cs"/>
                <w:rtl/>
              </w:rPr>
              <w:t>30/01/2025</w:t>
            </w:r>
          </w:p>
        </w:tc>
        <w:tc>
          <w:tcPr>
            <w:tcW w:w="5669" w:type="dxa"/>
          </w:tcPr>
          <w:p w14:paraId="5FBFD327" w14:textId="77777777" w:rsidR="00654C80" w:rsidRDefault="00A25F3B" w:rsidP="00654C80">
            <w:pPr>
              <w:rPr>
                <w:rtl/>
              </w:rPr>
            </w:pPr>
          </w:p>
          <w:p w14:paraId="5D145B41" w14:textId="77777777" w:rsidR="00654C80" w:rsidRDefault="00A25F3B" w:rsidP="00654C80">
            <w:pPr>
              <w:rPr>
                <w:rtl/>
              </w:rPr>
            </w:pPr>
            <w:r>
              <w:rPr>
                <w:rFonts w:cs="David" w:hint="cs"/>
                <w:color w:val="000000"/>
                <w:rtl/>
              </w:rPr>
              <w:t>‏‎ ‎</w:t>
            </w:r>
          </w:p>
          <w:p w14:paraId="70FDAF84" w14:textId="77777777" w:rsidR="00654C80" w:rsidRDefault="00A25F3B" w:rsidP="00654C80">
            <w:pPr>
              <w:rPr>
                <w:rtl/>
              </w:rPr>
            </w:pPr>
          </w:p>
          <w:p w14:paraId="4F43522A" w14:textId="77777777" w:rsidR="00654C80" w:rsidRDefault="00A25F3B" w:rsidP="00654C80">
            <w:pPr>
              <w:rPr>
                <w:rtl/>
              </w:rPr>
            </w:pPr>
            <w:r>
              <w:rPr>
                <w:rFonts w:cs="David" w:hint="cs"/>
                <w:color w:val="000000"/>
                <w:rtl/>
              </w:rPr>
              <w:t>‏ ‏חוות דעת תכנונית ‏</w:t>
            </w:r>
          </w:p>
          <w:p w14:paraId="64B3EECC" w14:textId="77777777" w:rsidR="00654C80" w:rsidRDefault="00A25F3B" w:rsidP="00654C80">
            <w:pPr>
              <w:rPr>
                <w:rtl/>
              </w:rPr>
            </w:pPr>
          </w:p>
          <w:p w14:paraId="65DCE445" w14:textId="77777777" w:rsidR="00654C80" w:rsidRDefault="00A25F3B" w:rsidP="00654C80">
            <w:pPr>
              <w:rPr>
                <w:rtl/>
              </w:rPr>
            </w:pPr>
            <w:r>
              <w:rPr>
                <w:rFonts w:cs="David" w:hint="cs"/>
                <w:color w:val="000000"/>
                <w:rtl/>
              </w:rPr>
              <w:t>‏‏מס' תכנית שחלה בחלקה:‏</w:t>
            </w:r>
          </w:p>
          <w:p w14:paraId="662E14F0" w14:textId="77777777" w:rsidR="00654C80" w:rsidRDefault="00A25F3B" w:rsidP="00654C80">
            <w:pPr>
              <w:rPr>
                <w:rtl/>
              </w:rPr>
            </w:pPr>
          </w:p>
          <w:p w14:paraId="10E62E48" w14:textId="77777777" w:rsidR="00654C80" w:rsidRDefault="00A25F3B" w:rsidP="00654C80">
            <w:pPr>
              <w:rPr>
                <w:rtl/>
              </w:rPr>
            </w:pPr>
            <w:r>
              <w:rPr>
                <w:rFonts w:cs="David" w:hint="cs"/>
                <w:color w:val="000000"/>
                <w:rtl/>
              </w:rPr>
              <w:t>‏‏5/27/01‏</w:t>
            </w:r>
          </w:p>
          <w:p w14:paraId="698A33A1" w14:textId="77777777" w:rsidR="00654C80" w:rsidRDefault="00A25F3B" w:rsidP="00654C80">
            <w:pPr>
              <w:rPr>
                <w:rtl/>
              </w:rPr>
            </w:pPr>
          </w:p>
          <w:p w14:paraId="75EB9F85" w14:textId="77777777" w:rsidR="00654C80" w:rsidRDefault="00A25F3B" w:rsidP="00654C80">
            <w:pPr>
              <w:rPr>
                <w:rtl/>
              </w:rPr>
            </w:pPr>
            <w:r>
              <w:rPr>
                <w:rFonts w:cs="David" w:hint="cs"/>
                <w:color w:val="000000"/>
                <w:rtl/>
              </w:rPr>
              <w:t>‏‏תחילת תוקף:‏</w:t>
            </w:r>
          </w:p>
          <w:p w14:paraId="6B53B111" w14:textId="77777777" w:rsidR="00654C80" w:rsidRDefault="00A25F3B" w:rsidP="00654C80">
            <w:pPr>
              <w:rPr>
                <w:rtl/>
              </w:rPr>
            </w:pPr>
          </w:p>
          <w:p w14:paraId="04BCCDD8" w14:textId="77777777" w:rsidR="00654C80" w:rsidRDefault="00A25F3B" w:rsidP="00654C80">
            <w:pPr>
              <w:rPr>
                <w:rtl/>
              </w:rPr>
            </w:pPr>
            <w:r>
              <w:rPr>
                <w:rFonts w:cs="David" w:hint="cs"/>
                <w:color w:val="000000"/>
                <w:rtl/>
              </w:rPr>
              <w:t>‏‏20/03/1985‏</w:t>
            </w:r>
          </w:p>
          <w:p w14:paraId="5A3183E6" w14:textId="77777777" w:rsidR="00654C80" w:rsidRDefault="00A25F3B" w:rsidP="00654C80">
            <w:pPr>
              <w:rPr>
                <w:rtl/>
              </w:rPr>
            </w:pPr>
          </w:p>
          <w:p w14:paraId="389E03BE" w14:textId="77777777" w:rsidR="00654C80" w:rsidRDefault="00A25F3B" w:rsidP="00654C80">
            <w:pPr>
              <w:rPr>
                <w:rtl/>
              </w:rPr>
            </w:pPr>
            <w:r>
              <w:rPr>
                <w:rFonts w:cs="David" w:hint="cs"/>
                <w:color w:val="000000"/>
                <w:rtl/>
              </w:rPr>
              <w:t xml:space="preserve">‏‏ייעוד </w:t>
            </w:r>
            <w:r>
              <w:rPr>
                <w:rFonts w:cs="David" w:hint="cs"/>
                <w:color w:val="000000"/>
                <w:rtl/>
              </w:rPr>
              <w:t>הקרקע:‏</w:t>
            </w:r>
          </w:p>
          <w:p w14:paraId="21026D29" w14:textId="77777777" w:rsidR="00654C80" w:rsidRDefault="00A25F3B" w:rsidP="00654C80">
            <w:pPr>
              <w:rPr>
                <w:rtl/>
              </w:rPr>
            </w:pPr>
          </w:p>
          <w:p w14:paraId="75228F44" w14:textId="77777777" w:rsidR="00654C80" w:rsidRDefault="00A25F3B" w:rsidP="00654C80">
            <w:pPr>
              <w:rPr>
                <w:rtl/>
              </w:rPr>
            </w:pPr>
            <w:r>
              <w:rPr>
                <w:rFonts w:cs="David" w:hint="cs"/>
                <w:color w:val="000000"/>
                <w:rtl/>
              </w:rPr>
              <w:t>‏‎ ‎</w:t>
            </w:r>
          </w:p>
          <w:p w14:paraId="49DF0795" w14:textId="77777777" w:rsidR="00654C80" w:rsidRDefault="00A25F3B" w:rsidP="00654C80">
            <w:pPr>
              <w:rPr>
                <w:rtl/>
              </w:rPr>
            </w:pPr>
          </w:p>
          <w:p w14:paraId="0C32BDEB" w14:textId="77777777" w:rsidR="00654C80" w:rsidRDefault="00A25F3B" w:rsidP="00654C80">
            <w:pPr>
              <w:rPr>
                <w:rtl/>
              </w:rPr>
            </w:pPr>
            <w:r>
              <w:rPr>
                <w:rFonts w:cs="David" w:hint="cs"/>
                <w:color w:val="000000"/>
                <w:rtl/>
              </w:rPr>
              <w:t>‏‏התאמת הבניה המבוקשת לבניה המותרת עפ"י התכניות הבאות‏‏:‏</w:t>
            </w:r>
          </w:p>
          <w:p w14:paraId="11AC8B3C" w14:textId="77777777" w:rsidR="00654C80" w:rsidRDefault="00A25F3B" w:rsidP="00654C80">
            <w:pPr>
              <w:rPr>
                <w:rtl/>
              </w:rPr>
            </w:pPr>
          </w:p>
          <w:p w14:paraId="23662C61" w14:textId="77777777" w:rsidR="00654C80" w:rsidRDefault="00A25F3B" w:rsidP="00654C80">
            <w:pPr>
              <w:rPr>
                <w:rtl/>
              </w:rPr>
            </w:pPr>
            <w:r>
              <w:rPr>
                <w:rFonts w:cs="David" w:hint="cs"/>
                <w:color w:val="000000"/>
                <w:rtl/>
              </w:rPr>
              <w:t>‏‏*4925 תחילת תוקף 17.09.2001, איזור מגורים מיוחד.‏</w:t>
            </w:r>
          </w:p>
          <w:p w14:paraId="21C145D4" w14:textId="77777777" w:rsidR="00654C80" w:rsidRDefault="00A25F3B" w:rsidP="00654C80">
            <w:pPr>
              <w:rPr>
                <w:rtl/>
              </w:rPr>
            </w:pPr>
          </w:p>
          <w:p w14:paraId="0EA09F86" w14:textId="77777777" w:rsidR="00654C80" w:rsidRDefault="00A25F3B" w:rsidP="00654C80">
            <w:pPr>
              <w:rPr>
                <w:rtl/>
              </w:rPr>
            </w:pPr>
            <w:r>
              <w:rPr>
                <w:rFonts w:cs="David" w:hint="cs"/>
                <w:color w:val="000000"/>
                <w:rtl/>
              </w:rPr>
              <w:t>‏‏*2264 תחילת תוקף 1977 , איזור מגורים 1.‏</w:t>
            </w:r>
          </w:p>
          <w:p w14:paraId="4314926C" w14:textId="77777777" w:rsidR="00654C80" w:rsidRDefault="00A25F3B" w:rsidP="00654C80">
            <w:pPr>
              <w:rPr>
                <w:rtl/>
              </w:rPr>
            </w:pPr>
          </w:p>
          <w:p w14:paraId="074222AA" w14:textId="77777777" w:rsidR="00654C80" w:rsidRDefault="00A25F3B" w:rsidP="00654C80">
            <w:pPr>
              <w:rPr>
                <w:rtl/>
              </w:rPr>
            </w:pPr>
            <w:r>
              <w:rPr>
                <w:rFonts w:cs="David" w:hint="cs"/>
                <w:color w:val="000000"/>
                <w:rtl/>
              </w:rPr>
              <w:t>‏‏*5/27/01 תחילת תוקף 20.3.1985 , איזור מגורים כללי.‏</w:t>
            </w:r>
          </w:p>
          <w:p w14:paraId="0F3876AD" w14:textId="77777777" w:rsidR="00654C80" w:rsidRDefault="00A25F3B" w:rsidP="00654C80">
            <w:pPr>
              <w:rPr>
                <w:rtl/>
              </w:rPr>
            </w:pPr>
          </w:p>
          <w:p w14:paraId="042D970E" w14:textId="77777777" w:rsidR="00654C80" w:rsidRDefault="00A25F3B" w:rsidP="00654C80">
            <w:pPr>
              <w:rPr>
                <w:rtl/>
              </w:rPr>
            </w:pPr>
            <w:r>
              <w:rPr>
                <w:rFonts w:cs="David" w:hint="cs"/>
                <w:color w:val="000000"/>
                <w:rtl/>
              </w:rPr>
              <w:t>‏‏*‏‏תקנות התכנון והבניה.‏</w:t>
            </w:r>
          </w:p>
          <w:p w14:paraId="64089D25" w14:textId="77777777" w:rsidR="00654C80" w:rsidRDefault="00A25F3B" w:rsidP="00654C80">
            <w:pPr>
              <w:rPr>
                <w:rtl/>
              </w:rPr>
            </w:pPr>
          </w:p>
          <w:p w14:paraId="398182F6" w14:textId="77777777" w:rsidR="00654C80" w:rsidRDefault="00A25F3B" w:rsidP="00654C80">
            <w:pPr>
              <w:rPr>
                <w:rtl/>
              </w:rPr>
            </w:pPr>
            <w:r>
              <w:rPr>
                <w:rFonts w:cs="David" w:hint="cs"/>
                <w:color w:val="000000"/>
                <w:rtl/>
              </w:rPr>
              <w:t>‏‏ ‏</w:t>
            </w:r>
          </w:p>
          <w:p w14:paraId="3889EE23" w14:textId="77777777" w:rsidR="00654C80" w:rsidRDefault="00A25F3B" w:rsidP="00654C80">
            <w:pPr>
              <w:rPr>
                <w:rtl/>
              </w:rPr>
            </w:pPr>
          </w:p>
          <w:p w14:paraId="1E81753B" w14:textId="77777777" w:rsidR="00654C80" w:rsidRDefault="00A25F3B" w:rsidP="00654C80">
            <w:pPr>
              <w:rPr>
                <w:rtl/>
              </w:rPr>
            </w:pPr>
            <w:r>
              <w:rPr>
                <w:rFonts w:cs="David" w:hint="cs"/>
                <w:color w:val="000000"/>
                <w:rtl/>
              </w:rPr>
              <w:t>‏‏דברי הסבר:‏</w:t>
            </w:r>
          </w:p>
          <w:p w14:paraId="677B1AF8" w14:textId="77777777" w:rsidR="00654C80" w:rsidRDefault="00A25F3B" w:rsidP="00654C80">
            <w:pPr>
              <w:rPr>
                <w:rtl/>
              </w:rPr>
            </w:pPr>
          </w:p>
          <w:p w14:paraId="78C68152" w14:textId="77777777" w:rsidR="00654C80" w:rsidRDefault="00A25F3B" w:rsidP="00654C80">
            <w:pPr>
              <w:rPr>
                <w:rtl/>
              </w:rPr>
            </w:pPr>
            <w:r>
              <w:rPr>
                <w:rFonts w:cs="David" w:hint="cs"/>
                <w:color w:val="000000"/>
                <w:rtl/>
              </w:rPr>
              <w:t xml:space="preserve">‏‏בתאריך 1.7.2024 התיק נידון בועדת משנה ונדחה במתכונת המוצעת היות והיו חסירם חתימות בעלי הגגות ותנאי איכות </w:t>
            </w:r>
            <w:r>
              <w:rPr>
                <w:rFonts w:cs="David" w:hint="cs"/>
                <w:color w:val="000000"/>
                <w:rtl/>
              </w:rPr>
              <w:lastRenderedPageBreak/>
              <w:t>הסביבה , כעת לאחר הגשת כלל התנאים ותוכנית עם חתימות מבעלי הזכויות, וכעת התיק עולה לדיון .‏</w:t>
            </w:r>
          </w:p>
          <w:p w14:paraId="725C0FD6" w14:textId="77777777" w:rsidR="00654C80" w:rsidRDefault="00A25F3B" w:rsidP="00654C80">
            <w:pPr>
              <w:rPr>
                <w:rtl/>
              </w:rPr>
            </w:pPr>
          </w:p>
          <w:p w14:paraId="50D8780E" w14:textId="77777777" w:rsidR="00654C80" w:rsidRDefault="00A25F3B" w:rsidP="00654C80">
            <w:pPr>
              <w:rPr>
                <w:rtl/>
              </w:rPr>
            </w:pPr>
            <w:r>
              <w:rPr>
                <w:rFonts w:cs="David" w:hint="cs"/>
                <w:color w:val="000000"/>
                <w:rtl/>
              </w:rPr>
              <w:t>‏‏ ‏</w:t>
            </w:r>
          </w:p>
          <w:p w14:paraId="1B829FE8" w14:textId="77777777" w:rsidR="00654C80" w:rsidRDefault="00A25F3B" w:rsidP="00654C80">
            <w:pPr>
              <w:rPr>
                <w:rtl/>
              </w:rPr>
            </w:pPr>
          </w:p>
          <w:p w14:paraId="7D3D538E" w14:textId="77777777" w:rsidR="00654C80" w:rsidRDefault="00A25F3B" w:rsidP="00654C80">
            <w:pPr>
              <w:rPr>
                <w:rtl/>
              </w:rPr>
            </w:pPr>
            <w:r>
              <w:rPr>
                <w:rFonts w:cs="David" w:hint="cs"/>
                <w:color w:val="000000"/>
                <w:rtl/>
              </w:rPr>
              <w:t>‏‏קווי בניין‏‏:‏</w:t>
            </w:r>
          </w:p>
          <w:p w14:paraId="34BB6B58" w14:textId="77777777" w:rsidR="00654C80" w:rsidRDefault="00A25F3B" w:rsidP="00654C80">
            <w:pPr>
              <w:rPr>
                <w:rtl/>
              </w:rPr>
            </w:pPr>
          </w:p>
          <w:p w14:paraId="1511D315" w14:textId="77777777" w:rsidR="00654C80" w:rsidRDefault="00A25F3B" w:rsidP="00654C80">
            <w:pPr>
              <w:rPr>
                <w:rtl/>
              </w:rPr>
            </w:pPr>
            <w:r>
              <w:rPr>
                <w:rFonts w:cs="David" w:hint="cs"/>
                <w:color w:val="000000"/>
                <w:rtl/>
              </w:rPr>
              <w:t>‏‏הבחינה נערכה עפ"י תיק קווי בניין ‏‏מס' ‏‏2023/5797‏‏ ‏‏שהוגש מיום ‏‏ ‏‏02.05.2023‏‏ ‏‏ע"י המח' למידע תכנוני‏‏ ‏</w:t>
            </w:r>
          </w:p>
          <w:p w14:paraId="67DB8460" w14:textId="77777777" w:rsidR="00654C80" w:rsidRDefault="00A25F3B" w:rsidP="00654C80">
            <w:pPr>
              <w:rPr>
                <w:rtl/>
              </w:rPr>
            </w:pPr>
          </w:p>
          <w:p w14:paraId="6B72361B" w14:textId="77777777" w:rsidR="00654C80" w:rsidRDefault="00A25F3B" w:rsidP="00654C80">
            <w:pPr>
              <w:rPr>
                <w:rtl/>
              </w:rPr>
            </w:pPr>
            <w:r>
              <w:rPr>
                <w:rFonts w:cs="David" w:hint="cs"/>
                <w:color w:val="000000"/>
                <w:rtl/>
              </w:rPr>
              <w:t>‏‏המעלית המוצעת חורגת מקו הבניין- מפורט בסעיף מעלית.‏</w:t>
            </w:r>
          </w:p>
          <w:p w14:paraId="1792A4D8" w14:textId="77777777" w:rsidR="00654C80" w:rsidRDefault="00A25F3B" w:rsidP="00654C80">
            <w:pPr>
              <w:rPr>
                <w:rtl/>
              </w:rPr>
            </w:pPr>
          </w:p>
          <w:p w14:paraId="6FCAAFD5" w14:textId="77777777" w:rsidR="00654C80" w:rsidRDefault="00A25F3B" w:rsidP="00654C80">
            <w:pPr>
              <w:rPr>
                <w:rtl/>
              </w:rPr>
            </w:pPr>
            <w:r>
              <w:rPr>
                <w:rFonts w:cs="David" w:hint="cs"/>
                <w:color w:val="000000"/>
                <w:rtl/>
              </w:rPr>
              <w:t>‏‏ ‏</w:t>
            </w:r>
          </w:p>
          <w:p w14:paraId="4DC87584" w14:textId="77777777" w:rsidR="00654C80" w:rsidRDefault="00A25F3B" w:rsidP="00654C80">
            <w:pPr>
              <w:rPr>
                <w:rtl/>
              </w:rPr>
            </w:pPr>
          </w:p>
          <w:p w14:paraId="1E511B9A" w14:textId="77777777" w:rsidR="00654C80" w:rsidRDefault="00A25F3B" w:rsidP="00654C80">
            <w:pPr>
              <w:rPr>
                <w:rtl/>
              </w:rPr>
            </w:pPr>
            <w:r>
              <w:rPr>
                <w:rFonts w:cs="David" w:hint="cs"/>
                <w:color w:val="000000"/>
                <w:rtl/>
              </w:rPr>
              <w:t>‏‏סטייה ניכרת‏‏:‏</w:t>
            </w:r>
          </w:p>
          <w:p w14:paraId="289CA3D6" w14:textId="77777777" w:rsidR="00654C80" w:rsidRDefault="00A25F3B" w:rsidP="00654C80">
            <w:pPr>
              <w:rPr>
                <w:rtl/>
              </w:rPr>
            </w:pPr>
          </w:p>
          <w:p w14:paraId="1C4607C2" w14:textId="77777777" w:rsidR="00654C80" w:rsidRDefault="00A25F3B" w:rsidP="00654C80">
            <w:pPr>
              <w:rPr>
                <w:rtl/>
              </w:rPr>
            </w:pPr>
            <w:r>
              <w:rPr>
                <w:rFonts w:cs="David" w:hint="cs"/>
                <w:color w:val="000000"/>
                <w:rtl/>
              </w:rPr>
              <w:t>‏‏בתכנית 4925 לא חל סעיף סטיה ניכרת.‏</w:t>
            </w:r>
          </w:p>
          <w:p w14:paraId="45A46E19" w14:textId="77777777" w:rsidR="00654C80" w:rsidRDefault="00A25F3B" w:rsidP="00654C80">
            <w:pPr>
              <w:rPr>
                <w:rtl/>
              </w:rPr>
            </w:pPr>
          </w:p>
          <w:p w14:paraId="5020A001" w14:textId="77777777" w:rsidR="00654C80" w:rsidRDefault="00A25F3B" w:rsidP="00654C80">
            <w:pPr>
              <w:rPr>
                <w:rtl/>
              </w:rPr>
            </w:pPr>
            <w:r>
              <w:rPr>
                <w:rFonts w:cs="David" w:hint="cs"/>
                <w:color w:val="000000"/>
                <w:rtl/>
              </w:rPr>
              <w:t>‏‏ ‏</w:t>
            </w:r>
          </w:p>
          <w:p w14:paraId="0EA727EC" w14:textId="77777777" w:rsidR="00654C80" w:rsidRDefault="00A25F3B" w:rsidP="00654C80">
            <w:pPr>
              <w:rPr>
                <w:rtl/>
              </w:rPr>
            </w:pPr>
          </w:p>
          <w:p w14:paraId="3DB34F3E" w14:textId="77777777" w:rsidR="00654C80" w:rsidRDefault="00A25F3B" w:rsidP="00654C80">
            <w:pPr>
              <w:rPr>
                <w:rtl/>
              </w:rPr>
            </w:pPr>
            <w:r>
              <w:rPr>
                <w:rFonts w:cs="David" w:hint="cs"/>
                <w:color w:val="000000"/>
                <w:rtl/>
              </w:rPr>
              <w:t>‏‏פרסום הקלות‏‏:‏</w:t>
            </w:r>
          </w:p>
          <w:p w14:paraId="22F3D471" w14:textId="77777777" w:rsidR="00654C80" w:rsidRDefault="00A25F3B" w:rsidP="00654C80">
            <w:pPr>
              <w:rPr>
                <w:rtl/>
              </w:rPr>
            </w:pPr>
          </w:p>
          <w:p w14:paraId="7F29C17F" w14:textId="77777777" w:rsidR="00654C80" w:rsidRDefault="00A25F3B" w:rsidP="00654C80">
            <w:pPr>
              <w:rPr>
                <w:rtl/>
              </w:rPr>
            </w:pPr>
            <w:r>
              <w:rPr>
                <w:rFonts w:cs="David" w:hint="cs"/>
                <w:color w:val="000000"/>
                <w:rtl/>
              </w:rPr>
              <w:t>‏‏במסגרת הבקשה פורסמו ‏‏הקלות הבאות:‏</w:t>
            </w:r>
          </w:p>
          <w:p w14:paraId="7FF12C27" w14:textId="77777777" w:rsidR="00654C80" w:rsidRDefault="00A25F3B" w:rsidP="00654C80">
            <w:pPr>
              <w:rPr>
                <w:rtl/>
              </w:rPr>
            </w:pPr>
          </w:p>
          <w:p w14:paraId="6237E0A8" w14:textId="77777777" w:rsidR="00654C80" w:rsidRDefault="00A25F3B" w:rsidP="00654C80">
            <w:pPr>
              <w:rPr>
                <w:rtl/>
              </w:rPr>
            </w:pPr>
            <w:r>
              <w:rPr>
                <w:rFonts w:cs="David" w:hint="cs"/>
                <w:color w:val="000000"/>
                <w:rtl/>
              </w:rPr>
              <w:t>‏‏ניוד שטחים מאושרים בתב"ע אל הגג‏</w:t>
            </w:r>
          </w:p>
          <w:p w14:paraId="14B27D0D" w14:textId="77777777" w:rsidR="00654C80" w:rsidRDefault="00A25F3B" w:rsidP="00654C80">
            <w:pPr>
              <w:rPr>
                <w:rtl/>
              </w:rPr>
            </w:pPr>
          </w:p>
          <w:p w14:paraId="1E742468" w14:textId="77777777" w:rsidR="00654C80" w:rsidRDefault="00A25F3B" w:rsidP="00654C80">
            <w:pPr>
              <w:rPr>
                <w:rtl/>
              </w:rPr>
            </w:pPr>
            <w:r>
              <w:rPr>
                <w:rFonts w:cs="David" w:hint="cs"/>
                <w:color w:val="000000"/>
                <w:rtl/>
              </w:rPr>
              <w:t>‏‏תוספת בניה במסגרת השלמת גג 5%‏</w:t>
            </w:r>
          </w:p>
          <w:p w14:paraId="68A56499" w14:textId="77777777" w:rsidR="00654C80" w:rsidRDefault="00A25F3B" w:rsidP="00654C80">
            <w:pPr>
              <w:rPr>
                <w:rtl/>
              </w:rPr>
            </w:pPr>
          </w:p>
          <w:p w14:paraId="2C1131FA" w14:textId="77777777" w:rsidR="00654C80" w:rsidRDefault="00A25F3B" w:rsidP="00654C80">
            <w:pPr>
              <w:rPr>
                <w:rtl/>
              </w:rPr>
            </w:pPr>
            <w:r>
              <w:rPr>
                <w:rFonts w:cs="David" w:hint="cs"/>
                <w:color w:val="000000"/>
                <w:rtl/>
              </w:rPr>
              <w:t>‏‏תוספת מעלית חיצונית‏</w:t>
            </w:r>
          </w:p>
          <w:p w14:paraId="2AB708FB" w14:textId="77777777" w:rsidR="00654C80" w:rsidRDefault="00A25F3B" w:rsidP="00654C80">
            <w:pPr>
              <w:rPr>
                <w:rtl/>
              </w:rPr>
            </w:pPr>
            <w:r>
              <w:rPr>
                <w:rFonts w:cs="David" w:hint="cs"/>
                <w:color w:val="000000"/>
                <w:rtl/>
              </w:rPr>
              <w:t>‏‏תום מועד התנגדויות בוצע בתאריך 26.12.23 ולפי נתוני המערכת ‏‏לבקשה ‏‏הנידונה ‏‏התקבלה התנגדות אחת.‏</w:t>
            </w:r>
          </w:p>
          <w:p w14:paraId="4AE051C3" w14:textId="77777777" w:rsidR="00654C80" w:rsidRDefault="00A25F3B" w:rsidP="00654C80">
            <w:pPr>
              <w:rPr>
                <w:rtl/>
              </w:rPr>
            </w:pPr>
          </w:p>
          <w:p w14:paraId="1AAD71BF" w14:textId="77777777" w:rsidR="00654C80" w:rsidRDefault="00A25F3B" w:rsidP="00654C80">
            <w:pPr>
              <w:rPr>
                <w:rtl/>
              </w:rPr>
            </w:pPr>
            <w:r>
              <w:rPr>
                <w:rFonts w:cs="David" w:hint="cs"/>
                <w:color w:val="000000"/>
                <w:rtl/>
              </w:rPr>
              <w:t>‏‏ ‏</w:t>
            </w:r>
          </w:p>
          <w:p w14:paraId="0AF15FF1" w14:textId="77777777" w:rsidR="00654C80" w:rsidRDefault="00A25F3B" w:rsidP="00654C80">
            <w:pPr>
              <w:rPr>
                <w:rtl/>
              </w:rPr>
            </w:pPr>
          </w:p>
          <w:p w14:paraId="68FA52D3" w14:textId="77777777" w:rsidR="00654C80" w:rsidRDefault="00A25F3B" w:rsidP="00654C80">
            <w:pPr>
              <w:rPr>
                <w:rtl/>
              </w:rPr>
            </w:pPr>
            <w:r>
              <w:rPr>
                <w:rFonts w:cs="David" w:hint="cs"/>
                <w:color w:val="000000"/>
                <w:rtl/>
              </w:rPr>
              <w:t>‏‏נספח בינוי‏‏:‏</w:t>
            </w:r>
          </w:p>
          <w:p w14:paraId="66486448" w14:textId="77777777" w:rsidR="00654C80" w:rsidRDefault="00A25F3B" w:rsidP="00654C80">
            <w:pPr>
              <w:rPr>
                <w:rtl/>
              </w:rPr>
            </w:pPr>
          </w:p>
          <w:p w14:paraId="023C1320" w14:textId="77777777" w:rsidR="00654C80" w:rsidRDefault="00A25F3B" w:rsidP="00654C80">
            <w:pPr>
              <w:rPr>
                <w:rtl/>
              </w:rPr>
            </w:pPr>
            <w:r>
              <w:rPr>
                <w:rFonts w:cs="David" w:hint="cs"/>
                <w:color w:val="000000"/>
                <w:rtl/>
              </w:rPr>
              <w:t>‏‏קיים נספח בינוי מנחה למעט מס' הקומות שטחי בניה וקווי הבניין,‏</w:t>
            </w:r>
          </w:p>
          <w:p w14:paraId="55B6547E" w14:textId="77777777" w:rsidR="00654C80" w:rsidRDefault="00A25F3B" w:rsidP="00654C80">
            <w:pPr>
              <w:rPr>
                <w:rtl/>
              </w:rPr>
            </w:pPr>
          </w:p>
          <w:p w14:paraId="4ED44383" w14:textId="77777777" w:rsidR="00654C80" w:rsidRDefault="00A25F3B" w:rsidP="00654C80">
            <w:pPr>
              <w:rPr>
                <w:rtl/>
              </w:rPr>
            </w:pPr>
            <w:r>
              <w:rPr>
                <w:rFonts w:cs="David" w:hint="cs"/>
                <w:color w:val="000000"/>
                <w:rtl/>
              </w:rPr>
              <w:t>‏‏הנספח המציע הרחבות לדירות בחזית צפונית ומרפסת גג לדירה מס' 56.‏</w:t>
            </w:r>
          </w:p>
          <w:p w14:paraId="402ECBFC" w14:textId="77777777" w:rsidR="00654C80" w:rsidRDefault="00A25F3B" w:rsidP="00654C80">
            <w:pPr>
              <w:rPr>
                <w:rtl/>
              </w:rPr>
            </w:pPr>
          </w:p>
          <w:p w14:paraId="5E5462C1" w14:textId="77777777" w:rsidR="00654C80" w:rsidRDefault="00A25F3B" w:rsidP="00654C80">
            <w:pPr>
              <w:rPr>
                <w:rtl/>
              </w:rPr>
            </w:pPr>
            <w:r>
              <w:rPr>
                <w:rFonts w:cs="David" w:hint="cs"/>
                <w:color w:val="000000"/>
                <w:rtl/>
              </w:rPr>
              <w:t>‏‏מוצע בבקשה‏‏:‏</w:t>
            </w:r>
          </w:p>
          <w:p w14:paraId="665D68A4" w14:textId="77777777" w:rsidR="00654C80" w:rsidRDefault="00A25F3B" w:rsidP="00654C80">
            <w:pPr>
              <w:rPr>
                <w:rtl/>
              </w:rPr>
            </w:pPr>
          </w:p>
          <w:p w14:paraId="28845650" w14:textId="77777777" w:rsidR="00654C80" w:rsidRDefault="00A25F3B" w:rsidP="00654C80">
            <w:pPr>
              <w:rPr>
                <w:rtl/>
              </w:rPr>
            </w:pPr>
            <w:r>
              <w:rPr>
                <w:rFonts w:cs="David" w:hint="cs"/>
                <w:color w:val="000000"/>
                <w:rtl/>
              </w:rPr>
              <w:t>‏‏השטחים המותרים עפ"י תב"ע מוצעים לניוד קומת הגג +מרפסות גג‏</w:t>
            </w:r>
          </w:p>
          <w:p w14:paraId="77F002C4" w14:textId="77777777" w:rsidR="00654C80" w:rsidRDefault="00A25F3B" w:rsidP="00654C80">
            <w:pPr>
              <w:rPr>
                <w:rtl/>
              </w:rPr>
            </w:pPr>
          </w:p>
          <w:p w14:paraId="4DA712E3" w14:textId="77777777" w:rsidR="00654C80" w:rsidRDefault="00A25F3B" w:rsidP="00654C80">
            <w:pPr>
              <w:rPr>
                <w:rtl/>
              </w:rPr>
            </w:pPr>
            <w:r>
              <w:rPr>
                <w:rFonts w:cs="David" w:hint="cs"/>
                <w:color w:val="000000"/>
                <w:rtl/>
              </w:rPr>
              <w:t xml:space="preserve">‏‏ובנוסף מוצע שטח עפ"י 5% השלמת קומת </w:t>
            </w:r>
            <w:r>
              <w:rPr>
                <w:rFonts w:cs="David" w:hint="cs"/>
                <w:color w:val="000000"/>
                <w:rtl/>
              </w:rPr>
              <w:t>גג.‏</w:t>
            </w:r>
          </w:p>
          <w:p w14:paraId="1D8C67B5" w14:textId="77777777" w:rsidR="00654C80" w:rsidRDefault="00A25F3B" w:rsidP="00654C80">
            <w:pPr>
              <w:rPr>
                <w:rtl/>
              </w:rPr>
            </w:pPr>
          </w:p>
          <w:p w14:paraId="2E734B0B" w14:textId="77777777" w:rsidR="00654C80" w:rsidRDefault="00A25F3B" w:rsidP="00654C80">
            <w:pPr>
              <w:rPr>
                <w:rtl/>
              </w:rPr>
            </w:pPr>
            <w:r>
              <w:rPr>
                <w:rFonts w:cs="David" w:hint="cs"/>
                <w:color w:val="000000"/>
                <w:rtl/>
              </w:rPr>
              <w:t>‏‏עפ"י היתר קודם 2016/1323 מאושר בינוי על הגג עברו דירה 63 וכעת התוספות המוצעות צמודות לבינוי המאושר. ‏</w:t>
            </w:r>
          </w:p>
          <w:p w14:paraId="1812B8FE" w14:textId="77777777" w:rsidR="00654C80" w:rsidRDefault="00A25F3B" w:rsidP="00654C80">
            <w:pPr>
              <w:rPr>
                <w:rtl/>
              </w:rPr>
            </w:pPr>
          </w:p>
          <w:p w14:paraId="214FB381" w14:textId="77777777" w:rsidR="00654C80" w:rsidRDefault="00A25F3B" w:rsidP="00654C80">
            <w:pPr>
              <w:rPr>
                <w:rtl/>
              </w:rPr>
            </w:pPr>
            <w:r>
              <w:rPr>
                <w:rFonts w:cs="David" w:hint="cs"/>
                <w:color w:val="000000"/>
                <w:rtl/>
              </w:rPr>
              <w:t>‏‏המוצע שונה מנספח הבינוי ,אין מניעה לאשר.‏</w:t>
            </w:r>
          </w:p>
          <w:p w14:paraId="09A61D6E" w14:textId="77777777" w:rsidR="00654C80" w:rsidRDefault="00A25F3B" w:rsidP="00654C80">
            <w:pPr>
              <w:rPr>
                <w:rtl/>
              </w:rPr>
            </w:pPr>
          </w:p>
          <w:p w14:paraId="44C3B5F7" w14:textId="77777777" w:rsidR="00654C80" w:rsidRDefault="00A25F3B" w:rsidP="00654C80">
            <w:pPr>
              <w:rPr>
                <w:rtl/>
              </w:rPr>
            </w:pPr>
            <w:r>
              <w:rPr>
                <w:rFonts w:cs="David" w:hint="cs"/>
                <w:color w:val="000000"/>
                <w:rtl/>
              </w:rPr>
              <w:t>‏‏ ‏</w:t>
            </w:r>
          </w:p>
          <w:p w14:paraId="232896A1" w14:textId="77777777" w:rsidR="00654C80" w:rsidRDefault="00A25F3B" w:rsidP="00654C80">
            <w:pPr>
              <w:rPr>
                <w:rtl/>
              </w:rPr>
            </w:pPr>
          </w:p>
          <w:p w14:paraId="6727666B" w14:textId="77777777" w:rsidR="00654C80" w:rsidRDefault="00A25F3B" w:rsidP="00654C80">
            <w:pPr>
              <w:rPr>
                <w:rtl/>
              </w:rPr>
            </w:pPr>
            <w:r>
              <w:rPr>
                <w:rFonts w:cs="David" w:hint="cs"/>
                <w:color w:val="000000"/>
                <w:rtl/>
              </w:rPr>
              <w:t>‏‏שטחי בניה‏‏:‏‏ ‏</w:t>
            </w:r>
          </w:p>
          <w:p w14:paraId="6D90FF18" w14:textId="77777777" w:rsidR="00654C80" w:rsidRDefault="00A25F3B" w:rsidP="00654C80">
            <w:pPr>
              <w:rPr>
                <w:rtl/>
              </w:rPr>
            </w:pPr>
          </w:p>
          <w:p w14:paraId="6E972EF5" w14:textId="77777777" w:rsidR="00654C80" w:rsidRDefault="00A25F3B" w:rsidP="00654C80">
            <w:pPr>
              <w:rPr>
                <w:rtl/>
              </w:rPr>
            </w:pPr>
            <w:r>
              <w:rPr>
                <w:rFonts w:cs="David" w:hint="cs"/>
                <w:color w:val="000000"/>
                <w:rtl/>
              </w:rPr>
              <w:t>‏‏עפ"י תב"ע שטח עיקרי‏‏: ‏</w:t>
            </w:r>
          </w:p>
          <w:p w14:paraId="38F154EE" w14:textId="77777777" w:rsidR="00654C80" w:rsidRDefault="00A25F3B" w:rsidP="00654C80">
            <w:pPr>
              <w:rPr>
                <w:rtl/>
              </w:rPr>
            </w:pPr>
          </w:p>
          <w:p w14:paraId="1D5405E8" w14:textId="77777777" w:rsidR="00654C80" w:rsidRDefault="00A25F3B" w:rsidP="00654C80">
            <w:pPr>
              <w:rPr>
                <w:rtl/>
              </w:rPr>
            </w:pPr>
            <w:r>
              <w:rPr>
                <w:rFonts w:cs="David" w:hint="cs"/>
                <w:color w:val="000000"/>
                <w:rtl/>
              </w:rPr>
              <w:t>‏‏דירה 62 : 12.88 מ"ר‏</w:t>
            </w:r>
          </w:p>
          <w:p w14:paraId="3B7347C9" w14:textId="77777777" w:rsidR="00654C80" w:rsidRDefault="00A25F3B" w:rsidP="00654C80">
            <w:pPr>
              <w:rPr>
                <w:rtl/>
              </w:rPr>
            </w:pPr>
          </w:p>
          <w:p w14:paraId="5095ADD4" w14:textId="77777777" w:rsidR="00654C80" w:rsidRDefault="00A25F3B" w:rsidP="00654C80">
            <w:pPr>
              <w:rPr>
                <w:rtl/>
              </w:rPr>
            </w:pPr>
            <w:r>
              <w:rPr>
                <w:rFonts w:cs="David" w:hint="cs"/>
                <w:color w:val="000000"/>
                <w:rtl/>
              </w:rPr>
              <w:t>‏‏דירה 63: 17.68 מ"ר ‏</w:t>
            </w:r>
          </w:p>
          <w:p w14:paraId="193A869E" w14:textId="77777777" w:rsidR="00654C80" w:rsidRDefault="00A25F3B" w:rsidP="00654C80">
            <w:pPr>
              <w:rPr>
                <w:rtl/>
              </w:rPr>
            </w:pPr>
          </w:p>
          <w:p w14:paraId="754B24C0" w14:textId="77777777" w:rsidR="00654C80" w:rsidRDefault="00A25F3B" w:rsidP="00654C80">
            <w:pPr>
              <w:rPr>
                <w:rtl/>
              </w:rPr>
            </w:pPr>
            <w:r>
              <w:rPr>
                <w:rFonts w:cs="David" w:hint="cs"/>
                <w:color w:val="000000"/>
                <w:rtl/>
              </w:rPr>
              <w:t>‏‏מוצע בבקשה‏‏: ‏</w:t>
            </w:r>
          </w:p>
          <w:p w14:paraId="5ECDD348" w14:textId="77777777" w:rsidR="00654C80" w:rsidRDefault="00A25F3B" w:rsidP="00654C80">
            <w:pPr>
              <w:rPr>
                <w:rtl/>
              </w:rPr>
            </w:pPr>
          </w:p>
          <w:p w14:paraId="192F62FA" w14:textId="77777777" w:rsidR="00654C80" w:rsidRDefault="00A25F3B" w:rsidP="00654C80">
            <w:pPr>
              <w:rPr>
                <w:rtl/>
              </w:rPr>
            </w:pPr>
            <w:r>
              <w:rPr>
                <w:rFonts w:cs="David" w:hint="cs"/>
                <w:color w:val="000000"/>
                <w:rtl/>
              </w:rPr>
              <w:t>‏‏דירה 62 : 12.88 מ"ר‏</w:t>
            </w:r>
          </w:p>
          <w:p w14:paraId="49F4C0ED" w14:textId="77777777" w:rsidR="00654C80" w:rsidRDefault="00A25F3B" w:rsidP="00654C80">
            <w:pPr>
              <w:rPr>
                <w:rtl/>
              </w:rPr>
            </w:pPr>
          </w:p>
          <w:p w14:paraId="4D9A0F1A" w14:textId="77777777" w:rsidR="00654C80" w:rsidRDefault="00A25F3B" w:rsidP="00654C80">
            <w:pPr>
              <w:rPr>
                <w:rtl/>
              </w:rPr>
            </w:pPr>
            <w:r>
              <w:rPr>
                <w:rFonts w:cs="David" w:hint="cs"/>
                <w:color w:val="000000"/>
                <w:rtl/>
              </w:rPr>
              <w:t>‏‏דירה 63: 17.68 מ"ר -מאושר בהיתר 2016/1323.0‏</w:t>
            </w:r>
          </w:p>
          <w:p w14:paraId="2A422B78" w14:textId="77777777" w:rsidR="00654C80" w:rsidRDefault="00A25F3B" w:rsidP="00654C80">
            <w:pPr>
              <w:rPr>
                <w:rtl/>
              </w:rPr>
            </w:pPr>
          </w:p>
          <w:p w14:paraId="478A57F6" w14:textId="77777777" w:rsidR="00654C80" w:rsidRDefault="00A25F3B" w:rsidP="00654C80">
            <w:pPr>
              <w:rPr>
                <w:rtl/>
              </w:rPr>
            </w:pPr>
            <w:r>
              <w:rPr>
                <w:rFonts w:cs="David" w:hint="cs"/>
                <w:color w:val="000000"/>
                <w:rtl/>
              </w:rPr>
              <w:t>‏‏בנוסף מוצע שטח מכוח 5% השלמת קומת גג.‏</w:t>
            </w:r>
          </w:p>
          <w:p w14:paraId="215D4924" w14:textId="77777777" w:rsidR="00654C80" w:rsidRDefault="00A25F3B" w:rsidP="00654C80">
            <w:pPr>
              <w:rPr>
                <w:rtl/>
              </w:rPr>
            </w:pPr>
          </w:p>
          <w:p w14:paraId="12CBBC94" w14:textId="77777777" w:rsidR="00654C80" w:rsidRDefault="00A25F3B" w:rsidP="00654C80">
            <w:pPr>
              <w:rPr>
                <w:rtl/>
              </w:rPr>
            </w:pPr>
            <w:r>
              <w:rPr>
                <w:rFonts w:cs="David" w:hint="cs"/>
                <w:color w:val="000000"/>
                <w:rtl/>
              </w:rPr>
              <w:t>‏‏שטח החלקה :4143 מ"ר 5% 207.15 מ"ר. סה"כ 22 דירות.‏</w:t>
            </w:r>
          </w:p>
          <w:p w14:paraId="2D0E2CB8" w14:textId="77777777" w:rsidR="00654C80" w:rsidRDefault="00A25F3B" w:rsidP="00654C80">
            <w:pPr>
              <w:rPr>
                <w:rtl/>
              </w:rPr>
            </w:pPr>
          </w:p>
          <w:p w14:paraId="13D6561B" w14:textId="77777777" w:rsidR="00654C80" w:rsidRDefault="00A25F3B" w:rsidP="00654C80">
            <w:pPr>
              <w:rPr>
                <w:rtl/>
              </w:rPr>
            </w:pPr>
            <w:r>
              <w:rPr>
                <w:rFonts w:cs="David" w:hint="cs"/>
                <w:color w:val="000000"/>
                <w:rtl/>
              </w:rPr>
              <w:t>‏‏9.41 מ"ר מוצע לכל דירה.‏</w:t>
            </w:r>
          </w:p>
          <w:p w14:paraId="20B1F352" w14:textId="77777777" w:rsidR="00654C80" w:rsidRDefault="00A25F3B" w:rsidP="00654C80">
            <w:pPr>
              <w:rPr>
                <w:rtl/>
              </w:rPr>
            </w:pPr>
          </w:p>
          <w:p w14:paraId="65D05C64" w14:textId="77777777" w:rsidR="00654C80" w:rsidRDefault="00A25F3B" w:rsidP="00654C80">
            <w:pPr>
              <w:rPr>
                <w:rtl/>
              </w:rPr>
            </w:pPr>
            <w:r>
              <w:rPr>
                <w:rFonts w:cs="David" w:hint="cs"/>
                <w:color w:val="000000"/>
                <w:rtl/>
              </w:rPr>
              <w:t xml:space="preserve">‏‏השטחים עומדים במותר, אין מניעה </w:t>
            </w:r>
            <w:r>
              <w:rPr>
                <w:rFonts w:cs="David" w:hint="cs"/>
                <w:color w:val="000000"/>
                <w:rtl/>
              </w:rPr>
              <w:t>לאשר.‏</w:t>
            </w:r>
          </w:p>
          <w:p w14:paraId="05754CBC" w14:textId="77777777" w:rsidR="00654C80" w:rsidRDefault="00A25F3B" w:rsidP="00654C80">
            <w:pPr>
              <w:rPr>
                <w:rtl/>
              </w:rPr>
            </w:pPr>
          </w:p>
          <w:p w14:paraId="000D8B10" w14:textId="77777777" w:rsidR="00654C80" w:rsidRDefault="00A25F3B" w:rsidP="00654C80">
            <w:pPr>
              <w:rPr>
                <w:rtl/>
              </w:rPr>
            </w:pPr>
            <w:r>
              <w:rPr>
                <w:rFonts w:cs="David" w:hint="cs"/>
                <w:color w:val="000000"/>
                <w:rtl/>
              </w:rPr>
              <w:t>‏‏ ‏</w:t>
            </w:r>
          </w:p>
          <w:p w14:paraId="229C9239" w14:textId="77777777" w:rsidR="00654C80" w:rsidRDefault="00A25F3B" w:rsidP="00654C80">
            <w:pPr>
              <w:rPr>
                <w:rtl/>
              </w:rPr>
            </w:pPr>
          </w:p>
          <w:p w14:paraId="6BA24B07" w14:textId="77777777" w:rsidR="00654C80" w:rsidRDefault="00A25F3B" w:rsidP="00654C80">
            <w:pPr>
              <w:rPr>
                <w:rtl/>
              </w:rPr>
            </w:pPr>
            <w:r>
              <w:rPr>
                <w:rFonts w:cs="David" w:hint="cs"/>
                <w:color w:val="000000"/>
                <w:rtl/>
              </w:rPr>
              <w:t>‏‏ניוד שטחים‏‏:‏</w:t>
            </w:r>
          </w:p>
          <w:p w14:paraId="4C254D78" w14:textId="77777777" w:rsidR="00654C80" w:rsidRDefault="00A25F3B" w:rsidP="00654C80">
            <w:pPr>
              <w:rPr>
                <w:rtl/>
              </w:rPr>
            </w:pPr>
          </w:p>
          <w:p w14:paraId="4E19CD3C" w14:textId="77777777" w:rsidR="00654C80" w:rsidRDefault="00A25F3B" w:rsidP="00654C80">
            <w:pPr>
              <w:rPr>
                <w:rtl/>
              </w:rPr>
            </w:pPr>
            <w:r>
              <w:rPr>
                <w:rFonts w:cs="David" w:hint="cs"/>
                <w:color w:val="000000"/>
                <w:rtl/>
              </w:rPr>
              <w:t>‏‏השטחים המוצעים בבקשה הינם מכוח תוכנית 4925 עפ"י נספח מאושר הרחבות לדירות בחזית צפונית.‏</w:t>
            </w:r>
          </w:p>
          <w:p w14:paraId="4EE34C11" w14:textId="77777777" w:rsidR="00654C80" w:rsidRDefault="00A25F3B" w:rsidP="00654C80">
            <w:pPr>
              <w:rPr>
                <w:rtl/>
              </w:rPr>
            </w:pPr>
          </w:p>
          <w:p w14:paraId="00E9F6C8" w14:textId="77777777" w:rsidR="00654C80" w:rsidRDefault="00A25F3B" w:rsidP="00654C80">
            <w:pPr>
              <w:rPr>
                <w:rtl/>
              </w:rPr>
            </w:pPr>
            <w:r>
              <w:rPr>
                <w:rFonts w:cs="David" w:hint="cs"/>
                <w:color w:val="000000"/>
                <w:rtl/>
              </w:rPr>
              <w:t>‏‏בבניין זה קיימות תוספות מאושרות בהיתרים קודמים ע"י ניוד זכויות לדירות הגג . סה"כ 5 היתרים מאושרים.‏</w:t>
            </w:r>
          </w:p>
          <w:p w14:paraId="2AACF887" w14:textId="77777777" w:rsidR="00654C80" w:rsidRDefault="00A25F3B" w:rsidP="00654C80">
            <w:pPr>
              <w:rPr>
                <w:rtl/>
              </w:rPr>
            </w:pPr>
          </w:p>
          <w:p w14:paraId="48C70A6A" w14:textId="77777777" w:rsidR="00654C80" w:rsidRDefault="00A25F3B" w:rsidP="00654C80">
            <w:pPr>
              <w:rPr>
                <w:rtl/>
              </w:rPr>
            </w:pPr>
            <w:r>
              <w:rPr>
                <w:rFonts w:cs="David" w:hint="cs"/>
                <w:color w:val="000000"/>
                <w:rtl/>
              </w:rPr>
              <w:t>‏‏עפ"י מדיניות מהנדס עיר‏‏:‏</w:t>
            </w:r>
          </w:p>
          <w:p w14:paraId="16E772C5" w14:textId="77777777" w:rsidR="00654C80" w:rsidRDefault="00A25F3B" w:rsidP="00654C80">
            <w:pPr>
              <w:rPr>
                <w:rtl/>
              </w:rPr>
            </w:pPr>
          </w:p>
          <w:p w14:paraId="482A9ABA" w14:textId="77777777" w:rsidR="00654C80" w:rsidRDefault="00A25F3B" w:rsidP="00654C80">
            <w:pPr>
              <w:rPr>
                <w:rtl/>
              </w:rPr>
            </w:pPr>
            <w:r>
              <w:rPr>
                <w:rFonts w:cs="David" w:hint="cs"/>
                <w:color w:val="000000"/>
                <w:rtl/>
              </w:rPr>
              <w:t>‏‏1פרסום הקלה: פורסמה הקלה: ‏‏ניוד שטחים מאושרים בתב"ע אל הגג‏‏.‏</w:t>
            </w:r>
          </w:p>
          <w:p w14:paraId="257E9D06" w14:textId="77777777" w:rsidR="00654C80" w:rsidRDefault="00A25F3B" w:rsidP="00654C80">
            <w:pPr>
              <w:rPr>
                <w:rtl/>
              </w:rPr>
            </w:pPr>
          </w:p>
          <w:p w14:paraId="055AC5A7" w14:textId="77777777" w:rsidR="00654C80" w:rsidRDefault="00A25F3B" w:rsidP="00654C80">
            <w:pPr>
              <w:rPr>
                <w:rtl/>
              </w:rPr>
            </w:pPr>
            <w:r>
              <w:rPr>
                <w:rFonts w:cs="David" w:hint="cs"/>
                <w:color w:val="000000"/>
                <w:rtl/>
              </w:rPr>
              <w:t>‏‏2תוכנית צל וחתימת 100% מבעלי הגגות-הוצגה תוכנית צל וחתימת בעלי הגגות, הוצג ע"ג ההרמוניקה- עומד כנדרש.‏</w:t>
            </w:r>
          </w:p>
          <w:p w14:paraId="065D3C50" w14:textId="77777777" w:rsidR="00654C80" w:rsidRDefault="00A25F3B" w:rsidP="00654C80">
            <w:pPr>
              <w:rPr>
                <w:rtl/>
              </w:rPr>
            </w:pPr>
          </w:p>
          <w:p w14:paraId="41DF75B8" w14:textId="77777777" w:rsidR="00654C80" w:rsidRDefault="00A25F3B" w:rsidP="00654C80">
            <w:pPr>
              <w:rPr>
                <w:rtl/>
              </w:rPr>
            </w:pPr>
            <w:r>
              <w:rPr>
                <w:rFonts w:cs="David" w:hint="cs"/>
                <w:color w:val="000000"/>
                <w:rtl/>
              </w:rPr>
              <w:t>‏‏ ‏</w:t>
            </w:r>
          </w:p>
          <w:p w14:paraId="34B3F793" w14:textId="77777777" w:rsidR="00654C80" w:rsidRDefault="00A25F3B" w:rsidP="00654C80">
            <w:pPr>
              <w:rPr>
                <w:rtl/>
              </w:rPr>
            </w:pPr>
          </w:p>
          <w:p w14:paraId="772D932C" w14:textId="77777777" w:rsidR="00654C80" w:rsidRDefault="00A25F3B" w:rsidP="00654C80">
            <w:pPr>
              <w:rPr>
                <w:rtl/>
              </w:rPr>
            </w:pPr>
            <w:r>
              <w:rPr>
                <w:rFonts w:cs="David" w:hint="cs"/>
                <w:color w:val="000000"/>
                <w:rtl/>
              </w:rPr>
              <w:t>‏‏מחסנים ממ"ד, יח"ד‏‏:‏</w:t>
            </w:r>
          </w:p>
          <w:p w14:paraId="2A73F7D8" w14:textId="77777777" w:rsidR="00654C80" w:rsidRDefault="00A25F3B" w:rsidP="00654C80">
            <w:pPr>
              <w:rPr>
                <w:rtl/>
              </w:rPr>
            </w:pPr>
          </w:p>
          <w:p w14:paraId="3DF7F2DC" w14:textId="77777777" w:rsidR="00654C80" w:rsidRDefault="00A25F3B" w:rsidP="00654C80">
            <w:pPr>
              <w:rPr>
                <w:rtl/>
              </w:rPr>
            </w:pPr>
            <w:r>
              <w:rPr>
                <w:rFonts w:cs="David" w:hint="cs"/>
                <w:color w:val="000000"/>
                <w:rtl/>
              </w:rPr>
              <w:t>‏‏לא מוצע, לא רלוונטי‏</w:t>
            </w:r>
          </w:p>
          <w:p w14:paraId="6C2CB025" w14:textId="77777777" w:rsidR="00654C80" w:rsidRDefault="00A25F3B" w:rsidP="00654C80">
            <w:pPr>
              <w:rPr>
                <w:rtl/>
              </w:rPr>
            </w:pPr>
          </w:p>
          <w:p w14:paraId="096E6D90" w14:textId="77777777" w:rsidR="00654C80" w:rsidRDefault="00A25F3B" w:rsidP="00654C80">
            <w:pPr>
              <w:rPr>
                <w:rtl/>
              </w:rPr>
            </w:pPr>
            <w:r>
              <w:rPr>
                <w:rFonts w:cs="David" w:hint="cs"/>
                <w:color w:val="000000"/>
                <w:rtl/>
              </w:rPr>
              <w:t>‏‏ ‏</w:t>
            </w:r>
          </w:p>
          <w:p w14:paraId="6C6DD300" w14:textId="77777777" w:rsidR="00654C80" w:rsidRDefault="00A25F3B" w:rsidP="00654C80">
            <w:pPr>
              <w:rPr>
                <w:rtl/>
              </w:rPr>
            </w:pPr>
          </w:p>
          <w:p w14:paraId="4C448EDA" w14:textId="77777777" w:rsidR="00654C80" w:rsidRDefault="00A25F3B" w:rsidP="00654C80">
            <w:pPr>
              <w:rPr>
                <w:rtl/>
              </w:rPr>
            </w:pPr>
            <w:r>
              <w:rPr>
                <w:rFonts w:cs="David" w:hint="cs"/>
                <w:color w:val="000000"/>
                <w:rtl/>
              </w:rPr>
              <w:t xml:space="preserve">‏‏5% השלמת קומת </w:t>
            </w:r>
            <w:r>
              <w:rPr>
                <w:rFonts w:cs="David" w:hint="cs"/>
                <w:color w:val="000000"/>
                <w:rtl/>
              </w:rPr>
              <w:t>גג:‏</w:t>
            </w:r>
          </w:p>
          <w:p w14:paraId="7D2911BD" w14:textId="77777777" w:rsidR="00654C80" w:rsidRDefault="00A25F3B" w:rsidP="00654C80">
            <w:pPr>
              <w:rPr>
                <w:rtl/>
              </w:rPr>
            </w:pPr>
          </w:p>
          <w:p w14:paraId="2B9A89FB" w14:textId="77777777" w:rsidR="00654C80" w:rsidRDefault="00A25F3B" w:rsidP="00654C80">
            <w:pPr>
              <w:rPr>
                <w:rtl/>
              </w:rPr>
            </w:pPr>
            <w:r>
              <w:rPr>
                <w:rFonts w:cs="David" w:hint="cs"/>
                <w:color w:val="000000"/>
                <w:rtl/>
              </w:rPr>
              <w:t>‏‏תוספת בניה מוצעת מכוח 5% השלמת דירת גג, הבינוי המוצע הוא בנוסף לבינוי -מכוח ניוד זכויות ע"פ נספח לגג המבנה.‏</w:t>
            </w:r>
          </w:p>
          <w:p w14:paraId="62AC21A5" w14:textId="77777777" w:rsidR="00654C80" w:rsidRDefault="00A25F3B" w:rsidP="00654C80">
            <w:pPr>
              <w:rPr>
                <w:rtl/>
              </w:rPr>
            </w:pPr>
          </w:p>
          <w:p w14:paraId="0093B161" w14:textId="77777777" w:rsidR="00654C80" w:rsidRDefault="00A25F3B" w:rsidP="00654C80">
            <w:pPr>
              <w:rPr>
                <w:rtl/>
              </w:rPr>
            </w:pPr>
            <w:r>
              <w:rPr>
                <w:rFonts w:cs="David" w:hint="cs"/>
                <w:color w:val="000000"/>
                <w:rtl/>
              </w:rPr>
              <w:lastRenderedPageBreak/>
              <w:t>‏‏(בדירה אחת כבר קיים שטח מאושר בהיתר מס' 2016/1323.0)‏</w:t>
            </w:r>
          </w:p>
          <w:p w14:paraId="3D088212" w14:textId="77777777" w:rsidR="00654C80" w:rsidRDefault="00A25F3B" w:rsidP="00654C80">
            <w:pPr>
              <w:rPr>
                <w:rtl/>
              </w:rPr>
            </w:pPr>
          </w:p>
          <w:p w14:paraId="0A72D059" w14:textId="77777777" w:rsidR="00654C80" w:rsidRDefault="00A25F3B" w:rsidP="00654C80">
            <w:pPr>
              <w:rPr>
                <w:rtl/>
              </w:rPr>
            </w:pPr>
            <w:r>
              <w:rPr>
                <w:rFonts w:cs="David" w:hint="cs"/>
                <w:color w:val="000000"/>
                <w:rtl/>
              </w:rPr>
              <w:t>‏‏עפ"י מדיניות מהנדס עיר:‏</w:t>
            </w:r>
          </w:p>
          <w:p w14:paraId="71AFA32C" w14:textId="77777777" w:rsidR="00654C80" w:rsidRDefault="00A25F3B" w:rsidP="00654C80">
            <w:pPr>
              <w:rPr>
                <w:rtl/>
              </w:rPr>
            </w:pPr>
          </w:p>
          <w:p w14:paraId="7A13BBB4" w14:textId="77777777" w:rsidR="00654C80" w:rsidRDefault="00A25F3B" w:rsidP="00654C80">
            <w:pPr>
              <w:rPr>
                <w:rtl/>
              </w:rPr>
            </w:pPr>
            <w:r>
              <w:rPr>
                <w:rFonts w:cs="David" w:hint="cs"/>
                <w:color w:val="000000"/>
                <w:rtl/>
              </w:rPr>
              <w:t>‏‏5%1. השלמת דירת גג תינתן לדירת גג בבניינים משותפים ולא תחול בקוטגים ובבתים פרטים‏‏-הבינוי המוצע הינו על בניין מגורים משותף.‏</w:t>
            </w:r>
          </w:p>
          <w:p w14:paraId="6214D7CF" w14:textId="77777777" w:rsidR="00654C80" w:rsidRDefault="00A25F3B" w:rsidP="00654C80">
            <w:pPr>
              <w:rPr>
                <w:rtl/>
              </w:rPr>
            </w:pPr>
          </w:p>
          <w:p w14:paraId="54A7FDEF" w14:textId="77777777" w:rsidR="00654C80" w:rsidRDefault="00A25F3B" w:rsidP="00654C80">
            <w:pPr>
              <w:rPr>
                <w:rtl/>
              </w:rPr>
            </w:pPr>
            <w:r>
              <w:rPr>
                <w:rFonts w:cs="David" w:hint="cs"/>
                <w:color w:val="000000"/>
                <w:rtl/>
              </w:rPr>
              <w:t>‏‏2.‏‏פרסום הקלה‏‏ ‏‏–‏‏ פורסמה הקלה 5% השלמת גג‏</w:t>
            </w:r>
          </w:p>
          <w:p w14:paraId="4BC59C94" w14:textId="77777777" w:rsidR="00654C80" w:rsidRDefault="00A25F3B" w:rsidP="00654C80">
            <w:pPr>
              <w:rPr>
                <w:rtl/>
              </w:rPr>
            </w:pPr>
          </w:p>
          <w:p w14:paraId="7714C309" w14:textId="77777777" w:rsidR="00654C80" w:rsidRDefault="00A25F3B" w:rsidP="00654C80">
            <w:pPr>
              <w:rPr>
                <w:rtl/>
              </w:rPr>
            </w:pPr>
            <w:r>
              <w:rPr>
                <w:rFonts w:cs="David" w:hint="cs"/>
                <w:color w:val="000000"/>
                <w:rtl/>
              </w:rPr>
              <w:t xml:space="preserve">‏‏3.‏‏תוכנית צל‏‏ -במידה ובמסגרת הבקשה לאה הוכלו כלל בעלי הדירות הזכאיות לתוספת 5% השלמת דירת גג, אזי תידרש תכנית צל-הוצגה </w:t>
            </w:r>
            <w:r>
              <w:rPr>
                <w:rFonts w:cs="David" w:hint="cs"/>
                <w:color w:val="000000"/>
                <w:rtl/>
              </w:rPr>
              <w:t>תוכנית צל לכלל הדירות ע"ג ההרמוניקה.‏</w:t>
            </w:r>
          </w:p>
          <w:p w14:paraId="728B3856" w14:textId="77777777" w:rsidR="00654C80" w:rsidRDefault="00A25F3B" w:rsidP="00654C80">
            <w:pPr>
              <w:rPr>
                <w:rtl/>
              </w:rPr>
            </w:pPr>
          </w:p>
          <w:p w14:paraId="61FD360C" w14:textId="77777777" w:rsidR="00654C80" w:rsidRDefault="00A25F3B" w:rsidP="00654C80">
            <w:pPr>
              <w:rPr>
                <w:rtl/>
              </w:rPr>
            </w:pPr>
            <w:r>
              <w:rPr>
                <w:rFonts w:cs="David" w:hint="cs"/>
                <w:color w:val="000000"/>
                <w:rtl/>
              </w:rPr>
              <w:t>‏‏4.על התוכנית להיות כפופה לתכנית מתאר 62 ‏‏–‏‏ התכנית הינה כפופה לתוכנית מתאר .‏</w:t>
            </w:r>
          </w:p>
          <w:p w14:paraId="4A0F5F79" w14:textId="77777777" w:rsidR="00654C80" w:rsidRDefault="00A25F3B" w:rsidP="00654C80">
            <w:pPr>
              <w:rPr>
                <w:rtl/>
              </w:rPr>
            </w:pPr>
          </w:p>
          <w:p w14:paraId="4ACE7B20" w14:textId="77777777" w:rsidR="00654C80" w:rsidRDefault="00A25F3B" w:rsidP="00654C80">
            <w:pPr>
              <w:rPr>
                <w:rtl/>
              </w:rPr>
            </w:pPr>
            <w:r>
              <w:rPr>
                <w:rFonts w:cs="David" w:hint="cs"/>
                <w:color w:val="000000"/>
                <w:rtl/>
              </w:rPr>
              <w:t>‏‏5.אין סעיף של סטיה ניכרת לגבי השטחים- לא קיים סעיף זה בתב"ע.‏</w:t>
            </w:r>
          </w:p>
          <w:p w14:paraId="6E56501E" w14:textId="77777777" w:rsidR="00654C80" w:rsidRDefault="00A25F3B" w:rsidP="00654C80">
            <w:pPr>
              <w:rPr>
                <w:rtl/>
              </w:rPr>
            </w:pPr>
          </w:p>
          <w:p w14:paraId="004C7268" w14:textId="77777777" w:rsidR="00654C80" w:rsidRDefault="00A25F3B" w:rsidP="00654C80">
            <w:pPr>
              <w:rPr>
                <w:rtl/>
              </w:rPr>
            </w:pPr>
            <w:r>
              <w:rPr>
                <w:rFonts w:cs="David" w:hint="cs"/>
                <w:color w:val="000000"/>
                <w:rtl/>
              </w:rPr>
              <w:t>‏‏6.קיים בינוי על הגג- מאושר בינוי על הגג בתיק 2016/1323, בנוסף ע"פ תב"ע ‏‏1207158‏‏ ניתן לאשר בינוי ותוספת 5% השלמת דירת גג .‏‏תנאי למתן היתר בניה יהיה מתקן תוקף לתוכנית ‏‏1207158‏</w:t>
            </w:r>
          </w:p>
          <w:p w14:paraId="0FCDBBA7" w14:textId="77777777" w:rsidR="00654C80" w:rsidRDefault="00A25F3B" w:rsidP="00654C80">
            <w:pPr>
              <w:rPr>
                <w:rtl/>
              </w:rPr>
            </w:pPr>
          </w:p>
          <w:p w14:paraId="62A4AE2A" w14:textId="77777777" w:rsidR="00654C80" w:rsidRDefault="00A25F3B" w:rsidP="00654C80">
            <w:pPr>
              <w:rPr>
                <w:rtl/>
              </w:rPr>
            </w:pPr>
            <w:r>
              <w:rPr>
                <w:rFonts w:cs="David" w:hint="cs"/>
                <w:color w:val="000000"/>
                <w:rtl/>
              </w:rPr>
              <w:t>‏‏7.הבקשה מהווה שיפור אדריכלי -‏‏עפ"י היתרים מאושרים קיימות תוספות נוספות על הגג מכוח 5% השלמת דירת גג וע"כ באופן חריג התקבל אישור ממנהל האגף לאישור התוכנית.‏</w:t>
            </w:r>
          </w:p>
          <w:p w14:paraId="62BA67D0" w14:textId="77777777" w:rsidR="00654C80" w:rsidRDefault="00A25F3B" w:rsidP="00654C80">
            <w:pPr>
              <w:rPr>
                <w:rtl/>
              </w:rPr>
            </w:pPr>
          </w:p>
          <w:p w14:paraId="242D91D2" w14:textId="77777777" w:rsidR="00654C80" w:rsidRDefault="00A25F3B" w:rsidP="00654C80">
            <w:pPr>
              <w:rPr>
                <w:rtl/>
              </w:rPr>
            </w:pPr>
            <w:r>
              <w:rPr>
                <w:rFonts w:cs="David" w:hint="cs"/>
                <w:color w:val="000000"/>
                <w:rtl/>
              </w:rPr>
              <w:t>‏‏ ‏</w:t>
            </w:r>
          </w:p>
          <w:p w14:paraId="033FF76A" w14:textId="77777777" w:rsidR="00654C80" w:rsidRDefault="00A25F3B" w:rsidP="00654C80">
            <w:pPr>
              <w:rPr>
                <w:rtl/>
              </w:rPr>
            </w:pPr>
          </w:p>
          <w:p w14:paraId="480353FB" w14:textId="77777777" w:rsidR="00654C80" w:rsidRDefault="00A25F3B" w:rsidP="00654C80">
            <w:pPr>
              <w:rPr>
                <w:rtl/>
              </w:rPr>
            </w:pPr>
            <w:r>
              <w:rPr>
                <w:rFonts w:cs="David" w:hint="cs"/>
                <w:color w:val="000000"/>
                <w:rtl/>
              </w:rPr>
              <w:t>‏‏מעלית:‏</w:t>
            </w:r>
          </w:p>
          <w:p w14:paraId="42B9A00C" w14:textId="77777777" w:rsidR="00654C80" w:rsidRDefault="00A25F3B" w:rsidP="00654C80">
            <w:pPr>
              <w:rPr>
                <w:rtl/>
              </w:rPr>
            </w:pPr>
          </w:p>
          <w:p w14:paraId="663DD15C" w14:textId="77777777" w:rsidR="00654C80" w:rsidRDefault="00A25F3B" w:rsidP="00654C80">
            <w:pPr>
              <w:rPr>
                <w:rtl/>
              </w:rPr>
            </w:pPr>
            <w:r>
              <w:rPr>
                <w:rFonts w:cs="David" w:hint="cs"/>
                <w:color w:val="000000"/>
                <w:rtl/>
              </w:rPr>
              <w:t>‏‏המעלית המוצעת חורגת מקו בניין וע"כ נבחנת ע"פ תב"ע 5022 לעניין מעליות‏</w:t>
            </w:r>
          </w:p>
          <w:p w14:paraId="6C95B0ED" w14:textId="77777777" w:rsidR="00654C80" w:rsidRDefault="00A25F3B" w:rsidP="00654C80">
            <w:pPr>
              <w:rPr>
                <w:rtl/>
              </w:rPr>
            </w:pPr>
          </w:p>
          <w:p w14:paraId="45B173A0" w14:textId="77777777" w:rsidR="00654C80" w:rsidRDefault="00A25F3B" w:rsidP="00654C80">
            <w:pPr>
              <w:rPr>
                <w:rtl/>
              </w:rPr>
            </w:pPr>
            <w:r>
              <w:rPr>
                <w:rFonts w:cs="David" w:hint="cs"/>
                <w:color w:val="000000"/>
                <w:rtl/>
              </w:rPr>
              <w:t>‏‏ע"פ תוכנית 5022‏‏:‏</w:t>
            </w:r>
          </w:p>
          <w:p w14:paraId="43ADA0F5" w14:textId="77777777" w:rsidR="00654C80" w:rsidRDefault="00A25F3B" w:rsidP="00654C80">
            <w:pPr>
              <w:rPr>
                <w:rtl/>
              </w:rPr>
            </w:pPr>
          </w:p>
          <w:p w14:paraId="7704BD0E" w14:textId="77777777" w:rsidR="00654C80" w:rsidRDefault="00A25F3B" w:rsidP="00654C80">
            <w:pPr>
              <w:rPr>
                <w:rtl/>
              </w:rPr>
            </w:pPr>
            <w:r>
              <w:rPr>
                <w:rFonts w:cs="David" w:hint="cs"/>
                <w:color w:val="000000"/>
                <w:rtl/>
              </w:rPr>
              <w:t>‏‏תותר בניית מעלית חיצונית בצמוד לבניין קיים:‏</w:t>
            </w:r>
          </w:p>
          <w:p w14:paraId="0BD5AB10" w14:textId="77777777" w:rsidR="00654C80" w:rsidRDefault="00A25F3B" w:rsidP="00654C80">
            <w:pPr>
              <w:rPr>
                <w:rtl/>
              </w:rPr>
            </w:pPr>
          </w:p>
          <w:p w14:paraId="1F104AB9" w14:textId="77777777" w:rsidR="00654C80" w:rsidRDefault="00A25F3B" w:rsidP="00654C80">
            <w:pPr>
              <w:rPr>
                <w:rtl/>
              </w:rPr>
            </w:pPr>
            <w:r>
              <w:rPr>
                <w:rFonts w:cs="David" w:hint="cs"/>
                <w:color w:val="000000"/>
                <w:rtl/>
              </w:rPr>
              <w:t>‏‏המרווח בין הקיר החיצוני של מבנה המעלית עד לגבול במגרש לא יפחת מ 1 מ'.‏</w:t>
            </w:r>
          </w:p>
          <w:p w14:paraId="4F0F60BD" w14:textId="77777777" w:rsidR="00654C80" w:rsidRDefault="00A25F3B" w:rsidP="00654C80">
            <w:pPr>
              <w:rPr>
                <w:rtl/>
              </w:rPr>
            </w:pPr>
          </w:p>
          <w:p w14:paraId="1BFF2215" w14:textId="77777777" w:rsidR="00654C80" w:rsidRDefault="00A25F3B" w:rsidP="00654C80">
            <w:pPr>
              <w:rPr>
                <w:rtl/>
              </w:rPr>
            </w:pPr>
            <w:r>
              <w:rPr>
                <w:rFonts w:cs="David" w:hint="cs"/>
                <w:color w:val="000000"/>
                <w:rtl/>
              </w:rPr>
              <w:t>‏‏התכנון האדריכלי טעון חוות דעת מהנדס העיר‏</w:t>
            </w:r>
          </w:p>
          <w:p w14:paraId="25CB36EE" w14:textId="77777777" w:rsidR="00654C80" w:rsidRDefault="00A25F3B" w:rsidP="00654C80">
            <w:pPr>
              <w:rPr>
                <w:rtl/>
              </w:rPr>
            </w:pPr>
          </w:p>
          <w:p w14:paraId="0006FDE4" w14:textId="77777777" w:rsidR="00654C80" w:rsidRDefault="00A25F3B" w:rsidP="00654C80">
            <w:pPr>
              <w:rPr>
                <w:rtl/>
              </w:rPr>
            </w:pPr>
            <w:r>
              <w:rPr>
                <w:rFonts w:cs="David" w:hint="cs"/>
                <w:color w:val="000000"/>
                <w:rtl/>
              </w:rPr>
              <w:t>‏‏המעלית המוצעת בחזית דרומית חורגת מקו בניין קידמי.‏</w:t>
            </w:r>
          </w:p>
          <w:p w14:paraId="2746B480" w14:textId="77777777" w:rsidR="00654C80" w:rsidRDefault="00A25F3B" w:rsidP="00654C80">
            <w:pPr>
              <w:rPr>
                <w:rtl/>
              </w:rPr>
            </w:pPr>
          </w:p>
          <w:p w14:paraId="5E874D78" w14:textId="77777777" w:rsidR="00654C80" w:rsidRDefault="00A25F3B" w:rsidP="00654C80">
            <w:pPr>
              <w:rPr>
                <w:rtl/>
              </w:rPr>
            </w:pPr>
            <w:r>
              <w:rPr>
                <w:rFonts w:cs="David" w:hint="cs"/>
                <w:color w:val="000000"/>
                <w:rtl/>
              </w:rPr>
              <w:t>‏‏בבניין בו לא מתאפשרת מבחינה אדריכלית הצמדת המעלית לחזית האחורית או הצדדית של הבניין תותר הרחקת המעלית מחזית הבניין וחיבורה עם גשר(ובלבד שישמר 1 מ' מגבול המגרש)‏</w:t>
            </w:r>
          </w:p>
          <w:p w14:paraId="07B3DA33" w14:textId="77777777" w:rsidR="00654C80" w:rsidRDefault="00A25F3B" w:rsidP="00654C80">
            <w:pPr>
              <w:rPr>
                <w:rtl/>
              </w:rPr>
            </w:pPr>
          </w:p>
          <w:p w14:paraId="19C695B2" w14:textId="77777777" w:rsidR="00654C80" w:rsidRDefault="00A25F3B" w:rsidP="00654C80">
            <w:pPr>
              <w:rPr>
                <w:rtl/>
              </w:rPr>
            </w:pPr>
            <w:r>
              <w:rPr>
                <w:rFonts w:cs="David" w:hint="cs"/>
                <w:color w:val="000000"/>
                <w:rtl/>
              </w:rPr>
              <w:t>‏‏מוצע בבקשה:‏‏ המעלית המוצעת הינה צמודה לחדר מדרגות קיים ומשאירה 1.3 מ' עד לגבול המגרש.‏</w:t>
            </w:r>
          </w:p>
          <w:p w14:paraId="726985DC" w14:textId="77777777" w:rsidR="00654C80" w:rsidRDefault="00A25F3B" w:rsidP="00654C80">
            <w:pPr>
              <w:rPr>
                <w:rtl/>
              </w:rPr>
            </w:pPr>
          </w:p>
          <w:p w14:paraId="55412B9A" w14:textId="77777777" w:rsidR="00654C80" w:rsidRDefault="00A25F3B" w:rsidP="00654C80">
            <w:pPr>
              <w:rPr>
                <w:rtl/>
              </w:rPr>
            </w:pPr>
            <w:r>
              <w:rPr>
                <w:rFonts w:cs="David" w:hint="cs"/>
                <w:color w:val="000000"/>
                <w:rtl/>
              </w:rPr>
              <w:lastRenderedPageBreak/>
              <w:t>‏‏המעלית מוצעת בחזית קידמית , לא ניתן למקם בחזית אחרת כך שתהווה הצמדה לחדר מדרגות,‏</w:t>
            </w:r>
          </w:p>
          <w:p w14:paraId="40329554" w14:textId="77777777" w:rsidR="00654C80" w:rsidRDefault="00A25F3B" w:rsidP="00654C80">
            <w:pPr>
              <w:rPr>
                <w:rtl/>
              </w:rPr>
            </w:pPr>
          </w:p>
          <w:p w14:paraId="6F977DF2" w14:textId="77777777" w:rsidR="00654C80" w:rsidRDefault="00A25F3B" w:rsidP="00654C80">
            <w:pPr>
              <w:rPr>
                <w:rtl/>
              </w:rPr>
            </w:pPr>
            <w:r>
              <w:rPr>
                <w:rFonts w:cs="David" w:hint="cs"/>
                <w:color w:val="000000"/>
                <w:rtl/>
              </w:rPr>
              <w:t>‏‏פורסמה הקלה:תוספת מעלית חיצונית, ע"כ אין מניעה לאשר.‏</w:t>
            </w:r>
          </w:p>
          <w:p w14:paraId="21C7A33A" w14:textId="77777777" w:rsidR="00654C80" w:rsidRDefault="00A25F3B" w:rsidP="00654C80">
            <w:pPr>
              <w:rPr>
                <w:rtl/>
              </w:rPr>
            </w:pPr>
          </w:p>
          <w:p w14:paraId="02CDBAB8" w14:textId="77777777" w:rsidR="00654C80" w:rsidRDefault="00A25F3B" w:rsidP="00654C80">
            <w:pPr>
              <w:rPr>
                <w:rtl/>
              </w:rPr>
            </w:pPr>
            <w:r>
              <w:rPr>
                <w:rFonts w:cs="David" w:hint="cs"/>
                <w:color w:val="000000"/>
                <w:rtl/>
              </w:rPr>
              <w:t>‏‏ ‏</w:t>
            </w:r>
          </w:p>
          <w:p w14:paraId="2980E5BC" w14:textId="77777777" w:rsidR="00654C80" w:rsidRDefault="00A25F3B" w:rsidP="00654C80">
            <w:pPr>
              <w:rPr>
                <w:rtl/>
              </w:rPr>
            </w:pPr>
          </w:p>
          <w:p w14:paraId="50FA1C50" w14:textId="77777777" w:rsidR="00654C80" w:rsidRDefault="00A25F3B" w:rsidP="00654C80">
            <w:pPr>
              <w:rPr>
                <w:rtl/>
              </w:rPr>
            </w:pPr>
            <w:r>
              <w:rPr>
                <w:rFonts w:cs="David" w:hint="cs"/>
                <w:color w:val="000000"/>
                <w:rtl/>
              </w:rPr>
              <w:t>‏‏מרפסות גג:‏</w:t>
            </w:r>
          </w:p>
          <w:p w14:paraId="261D10B1" w14:textId="77777777" w:rsidR="00654C80" w:rsidRDefault="00A25F3B" w:rsidP="00654C80">
            <w:pPr>
              <w:rPr>
                <w:rtl/>
              </w:rPr>
            </w:pPr>
          </w:p>
          <w:p w14:paraId="441611CB" w14:textId="77777777" w:rsidR="00654C80" w:rsidRDefault="00A25F3B" w:rsidP="00654C80">
            <w:pPr>
              <w:rPr>
                <w:rtl/>
              </w:rPr>
            </w:pPr>
            <w:r>
              <w:rPr>
                <w:rFonts w:cs="David" w:hint="cs"/>
                <w:color w:val="000000"/>
                <w:rtl/>
              </w:rPr>
              <w:t>‏‏בחזית דרומית מוצעות 2 מרפסות גג צמודות לתוספת המוצעת- אין מניעה לאשר.‏</w:t>
            </w:r>
          </w:p>
          <w:p w14:paraId="1DB57B21" w14:textId="77777777" w:rsidR="00654C80" w:rsidRDefault="00A25F3B" w:rsidP="00654C80">
            <w:pPr>
              <w:rPr>
                <w:rtl/>
              </w:rPr>
            </w:pPr>
          </w:p>
          <w:p w14:paraId="5641676B" w14:textId="77777777" w:rsidR="00654C80" w:rsidRDefault="00A25F3B" w:rsidP="00654C80">
            <w:pPr>
              <w:rPr>
                <w:rtl/>
              </w:rPr>
            </w:pPr>
            <w:r>
              <w:rPr>
                <w:rFonts w:cs="David" w:hint="cs"/>
                <w:color w:val="000000"/>
                <w:rtl/>
              </w:rPr>
              <w:t>‏‏בחזית צפונית מוצעת מרפסת גג לדירה אחת בלבד- אין מניעה לאשר בכפוף לתיקונים ע"ג ההרמוניקה.‏</w:t>
            </w:r>
          </w:p>
          <w:p w14:paraId="26296A2F" w14:textId="77777777" w:rsidR="00654C80" w:rsidRDefault="00A25F3B" w:rsidP="00654C80">
            <w:pPr>
              <w:rPr>
                <w:rtl/>
              </w:rPr>
            </w:pPr>
          </w:p>
          <w:p w14:paraId="1DDB5FA6" w14:textId="77777777" w:rsidR="00654C80" w:rsidRDefault="00A25F3B" w:rsidP="00654C80">
            <w:pPr>
              <w:rPr>
                <w:rtl/>
              </w:rPr>
            </w:pPr>
            <w:r>
              <w:rPr>
                <w:rFonts w:cs="David" w:hint="cs"/>
                <w:color w:val="000000"/>
                <w:rtl/>
              </w:rPr>
              <w:t>‏‏ ‏</w:t>
            </w:r>
          </w:p>
          <w:p w14:paraId="03F11D3A" w14:textId="77777777" w:rsidR="00654C80" w:rsidRDefault="00A25F3B" w:rsidP="00654C80">
            <w:pPr>
              <w:rPr>
                <w:rtl/>
              </w:rPr>
            </w:pPr>
          </w:p>
          <w:p w14:paraId="53FAFD35" w14:textId="77777777" w:rsidR="00654C80" w:rsidRDefault="00A25F3B" w:rsidP="00654C80">
            <w:pPr>
              <w:rPr>
                <w:rtl/>
              </w:rPr>
            </w:pPr>
            <w:r>
              <w:rPr>
                <w:rFonts w:cs="David" w:hint="cs"/>
                <w:color w:val="000000"/>
                <w:rtl/>
              </w:rPr>
              <w:t>‏‏קומות:‏</w:t>
            </w:r>
          </w:p>
          <w:p w14:paraId="5ED0AA80" w14:textId="77777777" w:rsidR="00654C80" w:rsidRDefault="00A25F3B" w:rsidP="00654C80">
            <w:pPr>
              <w:rPr>
                <w:rtl/>
              </w:rPr>
            </w:pPr>
          </w:p>
          <w:p w14:paraId="0629DEF3" w14:textId="77777777" w:rsidR="00654C80" w:rsidRDefault="00A25F3B" w:rsidP="00654C80">
            <w:pPr>
              <w:rPr>
                <w:rtl/>
              </w:rPr>
            </w:pPr>
            <w:r>
              <w:rPr>
                <w:rFonts w:cs="David" w:hint="cs"/>
                <w:color w:val="000000"/>
                <w:rtl/>
              </w:rPr>
              <w:t xml:space="preserve">‏‏ע"פ היתרים קודמים כבר הוספתה תוספת קומה לבניין, וקיימות עליו </w:t>
            </w:r>
            <w:r>
              <w:rPr>
                <w:rFonts w:cs="David" w:hint="cs"/>
                <w:color w:val="000000"/>
                <w:rtl/>
              </w:rPr>
              <w:t>תוספות לדירות האחרות.‏</w:t>
            </w:r>
          </w:p>
          <w:p w14:paraId="0F5AB9B7" w14:textId="77777777" w:rsidR="00654C80" w:rsidRDefault="00A25F3B" w:rsidP="00654C80">
            <w:pPr>
              <w:rPr>
                <w:rtl/>
              </w:rPr>
            </w:pPr>
          </w:p>
          <w:p w14:paraId="2693661E" w14:textId="77777777" w:rsidR="00654C80" w:rsidRDefault="00A25F3B" w:rsidP="00654C80">
            <w:pPr>
              <w:rPr>
                <w:rtl/>
              </w:rPr>
            </w:pPr>
            <w:r>
              <w:rPr>
                <w:rFonts w:cs="David" w:hint="cs"/>
                <w:color w:val="000000"/>
                <w:rtl/>
              </w:rPr>
              <w:t>‏‏כעת מבוקשת תוספת בניה בהתאם לקומה הקיימת וגובה קיים ע"פ המאושר, אין מניעה לאשר.‏</w:t>
            </w:r>
          </w:p>
          <w:p w14:paraId="7FC14F0E" w14:textId="77777777" w:rsidR="00654C80" w:rsidRDefault="00A25F3B" w:rsidP="00654C80">
            <w:pPr>
              <w:rPr>
                <w:rtl/>
              </w:rPr>
            </w:pPr>
          </w:p>
          <w:p w14:paraId="3602DB33" w14:textId="77777777" w:rsidR="00654C80" w:rsidRDefault="00A25F3B" w:rsidP="00654C80">
            <w:pPr>
              <w:rPr>
                <w:rtl/>
              </w:rPr>
            </w:pPr>
            <w:r>
              <w:rPr>
                <w:rFonts w:cs="David" w:hint="cs"/>
                <w:color w:val="000000"/>
                <w:rtl/>
              </w:rPr>
              <w:t>‏‏ ‏</w:t>
            </w:r>
          </w:p>
          <w:p w14:paraId="26A00AF8" w14:textId="77777777" w:rsidR="00654C80" w:rsidRDefault="00A25F3B" w:rsidP="00654C80">
            <w:pPr>
              <w:rPr>
                <w:rtl/>
              </w:rPr>
            </w:pPr>
          </w:p>
          <w:p w14:paraId="64D1A4F5" w14:textId="77777777" w:rsidR="00654C80" w:rsidRDefault="00A25F3B" w:rsidP="00654C80">
            <w:pPr>
              <w:rPr>
                <w:rtl/>
              </w:rPr>
            </w:pPr>
            <w:r>
              <w:rPr>
                <w:rFonts w:cs="David" w:hint="cs"/>
                <w:color w:val="000000"/>
                <w:rtl/>
              </w:rPr>
              <w:t>‏‏שלביות ביצוע:‏</w:t>
            </w:r>
          </w:p>
          <w:p w14:paraId="59B2352D" w14:textId="77777777" w:rsidR="00654C80" w:rsidRDefault="00A25F3B" w:rsidP="00654C80">
            <w:pPr>
              <w:rPr>
                <w:rtl/>
              </w:rPr>
            </w:pPr>
          </w:p>
          <w:p w14:paraId="24AEE7F3" w14:textId="77777777" w:rsidR="00654C80" w:rsidRDefault="00A25F3B" w:rsidP="00654C80">
            <w:pPr>
              <w:rPr>
                <w:rtl/>
              </w:rPr>
            </w:pPr>
            <w:r>
              <w:rPr>
                <w:rFonts w:cs="David" w:hint="cs"/>
                <w:color w:val="000000"/>
                <w:rtl/>
              </w:rPr>
              <w:t>‏‏עפ"י תקנון‏‏:" תוספות הבניה המוצעות תיבננה בשלבים באופן שהבניה תבוצע מהקרקע כלפי מעלה, ללא דילוג על קומה כלשהיא ובמקרה של ביצוע חלקי.. יהיה גמר הגג של התוספת מרפסת תקינה עם מעקה, ריצוף וכיו"ב .." ‏‏–‏‏ הבניה המוצעת הינה על הגג, לא רלוונטי.‏</w:t>
            </w:r>
          </w:p>
          <w:p w14:paraId="65051EA1" w14:textId="77777777" w:rsidR="00654C80" w:rsidRDefault="00A25F3B" w:rsidP="00654C80">
            <w:pPr>
              <w:rPr>
                <w:rtl/>
              </w:rPr>
            </w:pPr>
          </w:p>
          <w:p w14:paraId="10750006" w14:textId="77777777" w:rsidR="00654C80" w:rsidRDefault="00A25F3B" w:rsidP="00654C80">
            <w:pPr>
              <w:rPr>
                <w:rtl/>
              </w:rPr>
            </w:pPr>
            <w:r>
              <w:rPr>
                <w:rFonts w:cs="David" w:hint="cs"/>
                <w:color w:val="000000"/>
                <w:rtl/>
              </w:rPr>
              <w:t>‏‏" מודגש בזאת כי תוספת הבניה המוצעת לשתי יחידות דיור צמודות בקיר משותף..תיבננה בהינף אחד בלבד".-מוצע תוספות 2 יח"ד צמודות בקיר משותף, עומד במותר.‏</w:t>
            </w:r>
          </w:p>
          <w:p w14:paraId="738EB17B" w14:textId="77777777" w:rsidR="00654C80" w:rsidRDefault="00A25F3B" w:rsidP="00654C80">
            <w:pPr>
              <w:rPr>
                <w:rtl/>
              </w:rPr>
            </w:pPr>
          </w:p>
          <w:p w14:paraId="443BAA94" w14:textId="77777777" w:rsidR="00654C80" w:rsidRDefault="00A25F3B" w:rsidP="00654C80">
            <w:pPr>
              <w:rPr>
                <w:rtl/>
              </w:rPr>
            </w:pPr>
            <w:r>
              <w:rPr>
                <w:rFonts w:cs="David" w:hint="cs"/>
                <w:color w:val="000000"/>
                <w:rtl/>
              </w:rPr>
              <w:t>‏‏ ‏</w:t>
            </w:r>
          </w:p>
          <w:p w14:paraId="400BC303" w14:textId="77777777" w:rsidR="00654C80" w:rsidRDefault="00A25F3B" w:rsidP="00654C80">
            <w:pPr>
              <w:rPr>
                <w:rtl/>
              </w:rPr>
            </w:pPr>
          </w:p>
          <w:p w14:paraId="1E451C5D" w14:textId="77777777" w:rsidR="00654C80" w:rsidRDefault="00A25F3B" w:rsidP="00654C80">
            <w:pPr>
              <w:rPr>
                <w:rtl/>
              </w:rPr>
            </w:pPr>
            <w:r>
              <w:rPr>
                <w:rFonts w:cs="David" w:hint="cs"/>
                <w:color w:val="000000"/>
                <w:rtl/>
              </w:rPr>
              <w:t>‏‏תימוכין קניינים‏‏:‏</w:t>
            </w:r>
          </w:p>
          <w:p w14:paraId="5C5DE031" w14:textId="77777777" w:rsidR="00654C80" w:rsidRDefault="00A25F3B" w:rsidP="00654C80">
            <w:pPr>
              <w:rPr>
                <w:rtl/>
              </w:rPr>
            </w:pPr>
          </w:p>
          <w:p w14:paraId="186EB1C9" w14:textId="77777777" w:rsidR="00654C80" w:rsidRDefault="00A25F3B" w:rsidP="00654C80">
            <w:pPr>
              <w:rPr>
                <w:rtl/>
              </w:rPr>
            </w:pPr>
            <w:r>
              <w:rPr>
                <w:rFonts w:cs="David" w:hint="cs"/>
                <w:color w:val="000000"/>
                <w:rtl/>
              </w:rPr>
              <w:t>‏‏מעלית/ בניה על גג משותף‏‏: נדרשת חתימה של 2/3 מבעלי הכניסה נשוא הבקשה.‏</w:t>
            </w:r>
          </w:p>
          <w:p w14:paraId="69A73AC4" w14:textId="77777777" w:rsidR="00654C80" w:rsidRDefault="00A25F3B" w:rsidP="00654C80">
            <w:pPr>
              <w:rPr>
                <w:rtl/>
              </w:rPr>
            </w:pPr>
          </w:p>
          <w:p w14:paraId="4F866DBC" w14:textId="77777777" w:rsidR="00654C80" w:rsidRDefault="00A25F3B" w:rsidP="00654C80">
            <w:pPr>
              <w:rPr>
                <w:rtl/>
              </w:rPr>
            </w:pPr>
            <w:r>
              <w:rPr>
                <w:rFonts w:cs="David" w:hint="cs"/>
                <w:color w:val="000000"/>
                <w:rtl/>
              </w:rPr>
              <w:t>‏‏התקבלו חתימות של 14 מתוך 20 בעלי דירות בכניסה המבקושת, עומד במותר.‏</w:t>
            </w:r>
          </w:p>
          <w:p w14:paraId="732C9ACA" w14:textId="77777777" w:rsidR="00654C80" w:rsidRDefault="00A25F3B" w:rsidP="00654C80">
            <w:pPr>
              <w:rPr>
                <w:rtl/>
              </w:rPr>
            </w:pPr>
          </w:p>
          <w:p w14:paraId="113B1AE4" w14:textId="77777777" w:rsidR="00654C80" w:rsidRDefault="00A25F3B" w:rsidP="00654C80">
            <w:pPr>
              <w:rPr>
                <w:rtl/>
              </w:rPr>
            </w:pPr>
            <w:r>
              <w:rPr>
                <w:rFonts w:cs="David" w:hint="cs"/>
                <w:color w:val="000000"/>
                <w:rtl/>
              </w:rPr>
              <w:t>‏‏ ‏</w:t>
            </w:r>
          </w:p>
          <w:p w14:paraId="238358B3" w14:textId="77777777" w:rsidR="00654C80" w:rsidRDefault="00A25F3B" w:rsidP="00654C80">
            <w:pPr>
              <w:rPr>
                <w:rtl/>
              </w:rPr>
            </w:pPr>
          </w:p>
          <w:p w14:paraId="00EE8387" w14:textId="77777777" w:rsidR="00654C80" w:rsidRDefault="00A25F3B" w:rsidP="00654C80">
            <w:pPr>
              <w:rPr>
                <w:rtl/>
              </w:rPr>
            </w:pPr>
            <w:r>
              <w:rPr>
                <w:rFonts w:cs="David" w:hint="cs"/>
                <w:color w:val="000000"/>
                <w:rtl/>
              </w:rPr>
              <w:t>‏‏ ‏</w:t>
            </w:r>
          </w:p>
          <w:p w14:paraId="593883DE" w14:textId="77777777" w:rsidR="00654C80" w:rsidRDefault="00A25F3B" w:rsidP="00654C80">
            <w:pPr>
              <w:rPr>
                <w:rtl/>
              </w:rPr>
            </w:pPr>
          </w:p>
          <w:p w14:paraId="6827D3D5" w14:textId="77777777" w:rsidR="00654C80" w:rsidRDefault="00A25F3B" w:rsidP="00654C80">
            <w:pPr>
              <w:rPr>
                <w:rtl/>
              </w:rPr>
            </w:pPr>
            <w:r>
              <w:rPr>
                <w:rFonts w:cs="David" w:hint="cs"/>
                <w:color w:val="000000"/>
                <w:rtl/>
              </w:rPr>
              <w:t>‏‏אישורים טרם דיון‏‏: ‏</w:t>
            </w:r>
          </w:p>
          <w:p w14:paraId="5AF6852B" w14:textId="77777777" w:rsidR="00654C80" w:rsidRDefault="00A25F3B" w:rsidP="00654C80">
            <w:pPr>
              <w:rPr>
                <w:rtl/>
              </w:rPr>
            </w:pPr>
          </w:p>
          <w:p w14:paraId="3E5FA6F3" w14:textId="77777777" w:rsidR="00654C80" w:rsidRDefault="00A25F3B" w:rsidP="00654C80">
            <w:pPr>
              <w:rPr>
                <w:rtl/>
              </w:rPr>
            </w:pPr>
            <w:r>
              <w:rPr>
                <w:rFonts w:cs="David" w:hint="cs"/>
                <w:color w:val="000000"/>
                <w:rtl/>
              </w:rPr>
              <w:lastRenderedPageBreak/>
              <w:t xml:space="preserve">‏‏איכות הסביבה‏‏ - התקבל </w:t>
            </w:r>
            <w:r>
              <w:rPr>
                <w:rFonts w:cs="David" w:hint="cs"/>
                <w:color w:val="000000"/>
                <w:rtl/>
              </w:rPr>
              <w:t>אישור 21.7.2024‏</w:t>
            </w:r>
          </w:p>
          <w:p w14:paraId="76949A6E" w14:textId="77777777" w:rsidR="00654C80" w:rsidRDefault="00A25F3B" w:rsidP="00654C80">
            <w:pPr>
              <w:rPr>
                <w:rtl/>
              </w:rPr>
            </w:pPr>
          </w:p>
          <w:p w14:paraId="3DF56C37" w14:textId="77777777" w:rsidR="00654C80" w:rsidRDefault="00A25F3B" w:rsidP="00654C80">
            <w:pPr>
              <w:rPr>
                <w:rtl/>
              </w:rPr>
            </w:pPr>
            <w:r>
              <w:rPr>
                <w:rFonts w:cs="David" w:hint="cs"/>
                <w:color w:val="000000"/>
                <w:rtl/>
              </w:rPr>
              <w:t>‏‏אישור מח' שפ"ע‏‏ - התקבל אישור 31.12.23.‏</w:t>
            </w:r>
          </w:p>
          <w:p w14:paraId="0B45565F" w14:textId="77777777" w:rsidR="00654C80" w:rsidRDefault="00A25F3B" w:rsidP="00654C80">
            <w:pPr>
              <w:rPr>
                <w:rtl/>
              </w:rPr>
            </w:pPr>
          </w:p>
          <w:p w14:paraId="7E0F2C8F" w14:textId="77777777" w:rsidR="00654C80" w:rsidRDefault="00A25F3B" w:rsidP="00654C80">
            <w:pPr>
              <w:rPr>
                <w:rtl/>
              </w:rPr>
            </w:pPr>
            <w:r>
              <w:rPr>
                <w:rFonts w:cs="David" w:hint="cs"/>
                <w:color w:val="000000"/>
                <w:rtl/>
              </w:rPr>
              <w:t>‏‏ ‏</w:t>
            </w:r>
          </w:p>
          <w:p w14:paraId="272D770B" w14:textId="77777777" w:rsidR="00654C80" w:rsidRDefault="00A25F3B" w:rsidP="00654C80">
            <w:pPr>
              <w:rPr>
                <w:rtl/>
              </w:rPr>
            </w:pPr>
          </w:p>
          <w:p w14:paraId="163C95AC" w14:textId="77777777" w:rsidR="00654C80" w:rsidRDefault="00A25F3B" w:rsidP="00654C80">
            <w:pPr>
              <w:rPr>
                <w:rtl/>
              </w:rPr>
            </w:pPr>
            <w:r>
              <w:rPr>
                <w:rFonts w:cs="David" w:hint="cs"/>
                <w:color w:val="000000"/>
                <w:rtl/>
              </w:rPr>
              <w:t>‏‏התנגדויות‏‏:‏</w:t>
            </w:r>
          </w:p>
          <w:p w14:paraId="2D46B590" w14:textId="77777777" w:rsidR="00654C80" w:rsidRDefault="00A25F3B" w:rsidP="00654C80">
            <w:pPr>
              <w:rPr>
                <w:rtl/>
              </w:rPr>
            </w:pPr>
          </w:p>
          <w:p w14:paraId="0CB01322" w14:textId="77777777" w:rsidR="00654C80" w:rsidRDefault="00A25F3B" w:rsidP="00654C80">
            <w:pPr>
              <w:rPr>
                <w:rtl/>
              </w:rPr>
            </w:pPr>
            <w:r>
              <w:rPr>
                <w:rFonts w:cs="David" w:hint="cs"/>
                <w:color w:val="000000"/>
                <w:rtl/>
              </w:rPr>
              <w:t>‏‏התקבלה התנגדות ממר דוויק משה מתנגד למרפסת המוצעת בחזית צפונית מעל הממ"ד( אחרי חדר המדרגות) המרפסת קרובה לדירתי פחות ממטר-היזק ראיה.‏</w:t>
            </w:r>
          </w:p>
          <w:p w14:paraId="59DAAD35" w14:textId="77777777" w:rsidR="00654C80" w:rsidRDefault="00A25F3B" w:rsidP="00654C80">
            <w:pPr>
              <w:rPr>
                <w:rtl/>
              </w:rPr>
            </w:pPr>
          </w:p>
          <w:p w14:paraId="3533AA63" w14:textId="77777777" w:rsidR="00654C80" w:rsidRDefault="00A25F3B" w:rsidP="00654C80">
            <w:pPr>
              <w:rPr>
                <w:rtl/>
              </w:rPr>
            </w:pPr>
            <w:r>
              <w:rPr>
                <w:rFonts w:cs="David" w:hint="cs"/>
                <w:color w:val="000000"/>
                <w:rtl/>
              </w:rPr>
              <w:t>‏‏לאחר מכן התקבלה הסרת התנגדות , ע"כ התיק מובא לאישור.‏</w:t>
            </w:r>
          </w:p>
          <w:p w14:paraId="1A1C7388" w14:textId="77777777" w:rsidR="00654C80" w:rsidRDefault="00A25F3B" w:rsidP="00654C80">
            <w:pPr>
              <w:rPr>
                <w:rtl/>
              </w:rPr>
            </w:pPr>
          </w:p>
          <w:p w14:paraId="5088DA88" w14:textId="77777777" w:rsidR="00654C80" w:rsidRDefault="00A25F3B" w:rsidP="00654C80">
            <w:pPr>
              <w:rPr>
                <w:rtl/>
              </w:rPr>
            </w:pPr>
            <w:r>
              <w:rPr>
                <w:rFonts w:cs="David" w:hint="cs"/>
                <w:color w:val="000000"/>
                <w:rtl/>
              </w:rPr>
              <w:t>‏‏ ‏</w:t>
            </w:r>
          </w:p>
          <w:p w14:paraId="2D34811A" w14:textId="77777777" w:rsidR="00654C80" w:rsidRDefault="00A25F3B" w:rsidP="00654C80">
            <w:pPr>
              <w:rPr>
                <w:rtl/>
              </w:rPr>
            </w:pPr>
          </w:p>
          <w:p w14:paraId="52499949" w14:textId="77777777" w:rsidR="00654C80" w:rsidRDefault="00A25F3B" w:rsidP="00654C80">
            <w:pPr>
              <w:rPr>
                <w:rtl/>
              </w:rPr>
            </w:pPr>
            <w:r>
              <w:rPr>
                <w:rFonts w:cs="David" w:hint="cs"/>
                <w:color w:val="000000"/>
                <w:rtl/>
              </w:rPr>
              <w:t>‏‏חוות דעת תיכנונית‏‏:‏</w:t>
            </w:r>
          </w:p>
          <w:p w14:paraId="6C8A735D" w14:textId="77777777" w:rsidR="00654C80" w:rsidRDefault="00A25F3B" w:rsidP="00654C80">
            <w:pPr>
              <w:rPr>
                <w:rtl/>
              </w:rPr>
            </w:pPr>
          </w:p>
          <w:p w14:paraId="16789B91" w14:textId="77777777" w:rsidR="00654C80" w:rsidRDefault="00A25F3B" w:rsidP="00654C80">
            <w:pPr>
              <w:rPr>
                <w:rtl/>
              </w:rPr>
            </w:pPr>
            <w:r>
              <w:rPr>
                <w:rFonts w:cs="David" w:hint="cs"/>
                <w:color w:val="000000"/>
                <w:rtl/>
              </w:rPr>
              <w:t>‏‏התוכנית המוצעת מקובלת תיכנונית, התקבל אישור מנהל האגף לעניין 5% השלמת דירת גג - יש לתקן הערות ע"ג תוכנית ‏‎a‎</w:t>
            </w:r>
          </w:p>
          <w:p w14:paraId="2BF4C8FE" w14:textId="77777777" w:rsidR="00654C80" w:rsidRDefault="00A25F3B" w:rsidP="00654C80">
            <w:pPr>
              <w:rPr>
                <w:rtl/>
              </w:rPr>
            </w:pPr>
          </w:p>
          <w:p w14:paraId="68CF7E67" w14:textId="77777777" w:rsidR="00654C80" w:rsidRDefault="00A25F3B" w:rsidP="00654C80">
            <w:pPr>
              <w:rPr>
                <w:rtl/>
              </w:rPr>
            </w:pPr>
            <w:r>
              <w:rPr>
                <w:rFonts w:cs="David" w:hint="cs"/>
                <w:color w:val="000000"/>
                <w:rtl/>
              </w:rPr>
              <w:t>‏‏ ‏</w:t>
            </w:r>
          </w:p>
          <w:p w14:paraId="7B313637" w14:textId="77777777" w:rsidR="00654C80" w:rsidRDefault="00A25F3B" w:rsidP="00654C80">
            <w:pPr>
              <w:rPr>
                <w:rtl/>
              </w:rPr>
            </w:pPr>
          </w:p>
          <w:p w14:paraId="29F9E567" w14:textId="77777777" w:rsidR="00654C80" w:rsidRDefault="00A25F3B" w:rsidP="00654C80">
            <w:pPr>
              <w:rPr>
                <w:rtl/>
              </w:rPr>
            </w:pPr>
            <w:r>
              <w:rPr>
                <w:rFonts w:cs="David" w:hint="cs"/>
                <w:color w:val="000000"/>
                <w:rtl/>
              </w:rPr>
              <w:t>‏‏ ‏</w:t>
            </w:r>
          </w:p>
          <w:p w14:paraId="72E258FC" w14:textId="77777777" w:rsidR="00654C80" w:rsidRDefault="00A25F3B" w:rsidP="00654C80">
            <w:pPr>
              <w:rPr>
                <w:rtl/>
              </w:rPr>
            </w:pPr>
          </w:p>
          <w:p w14:paraId="707CC111" w14:textId="77777777" w:rsidR="00654C80" w:rsidRDefault="00A25F3B" w:rsidP="00654C80">
            <w:pPr>
              <w:rPr>
                <w:rtl/>
              </w:rPr>
            </w:pPr>
            <w:r>
              <w:rPr>
                <w:rFonts w:cs="David" w:hint="cs"/>
                <w:color w:val="000000"/>
                <w:rtl/>
              </w:rPr>
              <w:t>‏‏ ‏</w:t>
            </w:r>
          </w:p>
          <w:p w14:paraId="7D079D63" w14:textId="77777777" w:rsidR="00654C80" w:rsidRDefault="00A25F3B" w:rsidP="00654C80">
            <w:pPr>
              <w:rPr>
                <w:rtl/>
              </w:rPr>
            </w:pPr>
          </w:p>
          <w:p w14:paraId="282DD4AE" w14:textId="77777777" w:rsidR="00654C80" w:rsidRDefault="00A25F3B" w:rsidP="00654C80">
            <w:pPr>
              <w:rPr>
                <w:rtl/>
              </w:rPr>
            </w:pPr>
            <w:r>
              <w:rPr>
                <w:rFonts w:cs="David" w:hint="cs"/>
                <w:color w:val="000000"/>
                <w:rtl/>
              </w:rPr>
              <w:t>‏‏ ‏</w:t>
            </w:r>
          </w:p>
          <w:p w14:paraId="0144D87A" w14:textId="77777777" w:rsidR="00654C80" w:rsidRDefault="00A25F3B" w:rsidP="00654C80">
            <w:pPr>
              <w:rPr>
                <w:rtl/>
              </w:rPr>
            </w:pPr>
          </w:p>
          <w:p w14:paraId="49317BD0" w14:textId="77777777" w:rsidR="00654C80" w:rsidRDefault="00A25F3B" w:rsidP="00654C80">
            <w:pPr>
              <w:rPr>
                <w:rtl/>
              </w:rPr>
            </w:pPr>
            <w:r>
              <w:rPr>
                <w:rFonts w:cs="David" w:hint="cs"/>
                <w:color w:val="000000"/>
                <w:rtl/>
              </w:rPr>
              <w:t>‏‏ ‏</w:t>
            </w:r>
          </w:p>
          <w:p w14:paraId="0A67BCF3" w14:textId="77777777" w:rsidR="00654C80" w:rsidRDefault="00A25F3B" w:rsidP="00654C80">
            <w:pPr>
              <w:rPr>
                <w:rtl/>
              </w:rPr>
            </w:pPr>
          </w:p>
          <w:p w14:paraId="48C861CF" w14:textId="77777777" w:rsidR="00654C80" w:rsidRDefault="00A25F3B" w:rsidP="00654C80">
            <w:pPr>
              <w:rPr>
                <w:rtl/>
              </w:rPr>
            </w:pPr>
            <w:r>
              <w:rPr>
                <w:rFonts w:cs="David" w:hint="cs"/>
                <w:color w:val="000000"/>
                <w:rtl/>
              </w:rPr>
              <w:t>‏‏ ‏</w:t>
            </w:r>
          </w:p>
          <w:p w14:paraId="4A5D307E" w14:textId="77777777" w:rsidR="00654C80" w:rsidRDefault="00A25F3B" w:rsidP="00654C80">
            <w:pPr>
              <w:rPr>
                <w:rtl/>
              </w:rPr>
            </w:pPr>
          </w:p>
          <w:p w14:paraId="741A39FF" w14:textId="77777777" w:rsidR="00654C80" w:rsidRDefault="00A25F3B" w:rsidP="00654C80">
            <w:pPr>
              <w:rPr>
                <w:rtl/>
              </w:rPr>
            </w:pPr>
            <w:r>
              <w:rPr>
                <w:rFonts w:cs="David" w:hint="cs"/>
                <w:color w:val="000000"/>
                <w:rtl/>
              </w:rPr>
              <w:t>‏‏ ‏</w:t>
            </w:r>
          </w:p>
          <w:p w14:paraId="2D2FDEE1" w14:textId="77777777" w:rsidR="00654C80" w:rsidRDefault="00A25F3B" w:rsidP="00654C80">
            <w:pPr>
              <w:rPr>
                <w:rtl/>
              </w:rPr>
            </w:pPr>
          </w:p>
          <w:p w14:paraId="20861F4E" w14:textId="77777777" w:rsidR="00654C80" w:rsidRDefault="00A25F3B" w:rsidP="00654C80">
            <w:pPr>
              <w:rPr>
                <w:rtl/>
              </w:rPr>
            </w:pPr>
            <w:r>
              <w:rPr>
                <w:rFonts w:cs="David" w:hint="cs"/>
                <w:color w:val="000000"/>
                <w:rtl/>
              </w:rPr>
              <w:t>‏‏ ‏</w:t>
            </w:r>
          </w:p>
          <w:p w14:paraId="546BA457" w14:textId="77777777" w:rsidR="00654C80" w:rsidRDefault="00A25F3B" w:rsidP="00654C80">
            <w:pPr>
              <w:rPr>
                <w:rtl/>
              </w:rPr>
            </w:pPr>
          </w:p>
          <w:p w14:paraId="408C6F81" w14:textId="77777777" w:rsidR="00654C80" w:rsidRDefault="00A25F3B" w:rsidP="00654C80">
            <w:pPr>
              <w:rPr>
                <w:rtl/>
              </w:rPr>
            </w:pPr>
            <w:r>
              <w:rPr>
                <w:rFonts w:cs="David" w:hint="cs"/>
                <w:color w:val="000000"/>
                <w:rtl/>
              </w:rPr>
              <w:t>‏‎ ‎</w:t>
            </w:r>
          </w:p>
        </w:tc>
      </w:tr>
      <w:tr w:rsidR="00BF1333" w14:paraId="7E6233B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733A6F8"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3996B55" w14:textId="77777777" w:rsidR="00BF1333" w:rsidRDefault="00BF1333">
            <w:pPr>
              <w:jc w:val="both"/>
            </w:pPr>
            <w:r>
              <w:rPr>
                <w:rFonts w:cs="Arial" w:hint="cs"/>
                <w:rtl/>
              </w:rPr>
              <w:t>01/07/2024</w:t>
            </w:r>
          </w:p>
        </w:tc>
        <w:tc>
          <w:tcPr>
            <w:tcW w:w="5669" w:type="dxa"/>
          </w:tcPr>
          <w:p w14:paraId="6FB783A7" w14:textId="77777777" w:rsidR="00654C80" w:rsidRDefault="00A25F3B" w:rsidP="00654C80">
            <w:pPr>
              <w:rPr>
                <w:rtl/>
              </w:rPr>
            </w:pPr>
          </w:p>
          <w:p w14:paraId="6E428D75" w14:textId="77777777" w:rsidR="00654C80" w:rsidRDefault="00A25F3B" w:rsidP="00654C80">
            <w:pPr>
              <w:rPr>
                <w:rtl/>
              </w:rPr>
            </w:pPr>
            <w:r>
              <w:rPr>
                <w:rFonts w:cs="David" w:hint="cs"/>
                <w:color w:val="000000"/>
                <w:rtl/>
              </w:rPr>
              <w:t>‏‎ ‎</w:t>
            </w:r>
          </w:p>
          <w:p w14:paraId="0A39C202" w14:textId="77777777" w:rsidR="00654C80" w:rsidRDefault="00A25F3B" w:rsidP="00654C80">
            <w:pPr>
              <w:rPr>
                <w:rtl/>
              </w:rPr>
            </w:pPr>
          </w:p>
          <w:p w14:paraId="64D48DFB" w14:textId="77777777" w:rsidR="00654C80" w:rsidRDefault="00A25F3B" w:rsidP="00654C80">
            <w:pPr>
              <w:rPr>
                <w:rtl/>
              </w:rPr>
            </w:pPr>
            <w:r>
              <w:rPr>
                <w:rFonts w:cs="David" w:hint="cs"/>
                <w:color w:val="000000"/>
                <w:rtl/>
              </w:rPr>
              <w:t>‏לדחות במתכונת המוצעת:‏</w:t>
            </w:r>
          </w:p>
          <w:p w14:paraId="4957CC6C" w14:textId="77777777" w:rsidR="00654C80" w:rsidRDefault="00A25F3B" w:rsidP="00654C80">
            <w:pPr>
              <w:rPr>
                <w:rtl/>
              </w:rPr>
            </w:pPr>
          </w:p>
          <w:p w14:paraId="484A16D6" w14:textId="77777777" w:rsidR="00654C80" w:rsidRDefault="00A25F3B" w:rsidP="00654C80">
            <w:pPr>
              <w:rPr>
                <w:rtl/>
              </w:rPr>
            </w:pPr>
            <w:r>
              <w:rPr>
                <w:rFonts w:cs="David" w:hint="cs"/>
                <w:color w:val="000000"/>
                <w:rtl/>
              </w:rPr>
              <w:t>‏‏הבניה המוצעת על הגג מקובלת תיכנונית, התקבל אישור מנהל האגף לעניין 5% השלמת דירת גג.‏</w:t>
            </w:r>
          </w:p>
          <w:p w14:paraId="5D5AF425" w14:textId="77777777" w:rsidR="00654C80" w:rsidRDefault="00A25F3B" w:rsidP="00654C80">
            <w:pPr>
              <w:rPr>
                <w:rtl/>
              </w:rPr>
            </w:pPr>
          </w:p>
          <w:p w14:paraId="05551892" w14:textId="77777777" w:rsidR="00654C80" w:rsidRDefault="00A25F3B" w:rsidP="00654C80">
            <w:pPr>
              <w:rPr>
                <w:rtl/>
              </w:rPr>
            </w:pPr>
            <w:r>
              <w:rPr>
                <w:rFonts w:cs="David" w:hint="cs"/>
                <w:color w:val="000000"/>
                <w:rtl/>
              </w:rPr>
              <w:t>‏‏מעלית מוצעת-אין מניעה לאשר.‏</w:t>
            </w:r>
          </w:p>
          <w:p w14:paraId="2C9C4672" w14:textId="77777777" w:rsidR="00654C80" w:rsidRDefault="00A25F3B" w:rsidP="00654C80">
            <w:pPr>
              <w:rPr>
                <w:rtl/>
              </w:rPr>
            </w:pPr>
          </w:p>
          <w:p w14:paraId="0247601B" w14:textId="77777777" w:rsidR="00654C80" w:rsidRDefault="00A25F3B" w:rsidP="00654C80">
            <w:pPr>
              <w:rPr>
                <w:rtl/>
              </w:rPr>
            </w:pPr>
            <w:r>
              <w:rPr>
                <w:rFonts w:cs="David" w:hint="cs"/>
                <w:color w:val="000000"/>
                <w:rtl/>
              </w:rPr>
              <w:t>‏‏נדחה לצורך השלמת תנאי טרם דיון -מחלקת איכות הסביבה.‏</w:t>
            </w:r>
          </w:p>
          <w:p w14:paraId="073E9360" w14:textId="77777777" w:rsidR="00654C80" w:rsidRDefault="00A25F3B" w:rsidP="00654C80">
            <w:pPr>
              <w:rPr>
                <w:rtl/>
              </w:rPr>
            </w:pPr>
          </w:p>
          <w:p w14:paraId="06A879C3" w14:textId="77777777" w:rsidR="00654C80" w:rsidRDefault="00A25F3B" w:rsidP="00654C80">
            <w:pPr>
              <w:rPr>
                <w:rtl/>
              </w:rPr>
            </w:pPr>
            <w:r>
              <w:rPr>
                <w:rFonts w:cs="David" w:hint="cs"/>
                <w:color w:val="000000"/>
                <w:rtl/>
              </w:rPr>
              <w:t xml:space="preserve">‏‏ניוד </w:t>
            </w:r>
            <w:r>
              <w:rPr>
                <w:rFonts w:cs="David" w:hint="cs"/>
                <w:color w:val="000000"/>
                <w:rtl/>
              </w:rPr>
              <w:t>זכויות:‏</w:t>
            </w:r>
          </w:p>
          <w:p w14:paraId="0853D492" w14:textId="77777777" w:rsidR="00654C80" w:rsidRDefault="00A25F3B" w:rsidP="00654C80">
            <w:pPr>
              <w:rPr>
                <w:rtl/>
              </w:rPr>
            </w:pPr>
          </w:p>
          <w:p w14:paraId="130EAC1A" w14:textId="77777777" w:rsidR="00654C80" w:rsidRDefault="00A25F3B" w:rsidP="00654C80">
            <w:pPr>
              <w:rPr>
                <w:rtl/>
              </w:rPr>
            </w:pPr>
            <w:r>
              <w:rPr>
                <w:rFonts w:cs="David" w:hint="cs"/>
                <w:color w:val="000000"/>
                <w:rtl/>
              </w:rPr>
              <w:t>‏‏יש להגיש תוכנית צל לכלל הדירות בגג וקבלת 100% חתימות מבעלי הגגות‏‏- אשר עדין לא בנו.‏</w:t>
            </w:r>
          </w:p>
          <w:p w14:paraId="34ED23D3" w14:textId="77777777" w:rsidR="00654C80" w:rsidRDefault="00A25F3B" w:rsidP="00654C80">
            <w:pPr>
              <w:rPr>
                <w:rtl/>
              </w:rPr>
            </w:pPr>
          </w:p>
          <w:p w14:paraId="08841DB3" w14:textId="77777777" w:rsidR="00654C80" w:rsidRDefault="00A25F3B" w:rsidP="00654C80">
            <w:pPr>
              <w:rPr>
                <w:rtl/>
              </w:rPr>
            </w:pPr>
            <w:r>
              <w:rPr>
                <w:rFonts w:cs="David" w:hint="cs"/>
                <w:color w:val="000000"/>
                <w:rtl/>
              </w:rPr>
              <w:t>‏‏התנגדויות‏‏:‏</w:t>
            </w:r>
          </w:p>
          <w:p w14:paraId="4F741529" w14:textId="77777777" w:rsidR="00654C80" w:rsidRDefault="00A25F3B" w:rsidP="00654C80">
            <w:pPr>
              <w:rPr>
                <w:rtl/>
              </w:rPr>
            </w:pPr>
          </w:p>
          <w:p w14:paraId="335C9FC6" w14:textId="77777777" w:rsidR="00654C80" w:rsidRDefault="00A25F3B" w:rsidP="00654C80">
            <w:pPr>
              <w:rPr>
                <w:rtl/>
              </w:rPr>
            </w:pPr>
            <w:r>
              <w:rPr>
                <w:rFonts w:cs="David" w:hint="cs"/>
                <w:color w:val="000000"/>
                <w:rtl/>
              </w:rPr>
              <w:t>‏‏התקבלה התנגדות ממר דוויק משה מתנגד למרפסת המוצעת בחזית צפונית מעל הממ"ד( אחרי חדר המדרגות) המרפסת קרובה לדירתי פחות ממטר-היזק ראיה.‏</w:t>
            </w:r>
          </w:p>
          <w:p w14:paraId="036A30DF" w14:textId="77777777" w:rsidR="00654C80" w:rsidRDefault="00A25F3B" w:rsidP="00654C80">
            <w:pPr>
              <w:rPr>
                <w:rtl/>
              </w:rPr>
            </w:pPr>
          </w:p>
          <w:p w14:paraId="1BE1887F" w14:textId="77777777" w:rsidR="00654C80" w:rsidRDefault="00A25F3B" w:rsidP="00654C80">
            <w:pPr>
              <w:rPr>
                <w:rtl/>
              </w:rPr>
            </w:pPr>
            <w:r>
              <w:rPr>
                <w:rFonts w:cs="David" w:hint="cs"/>
                <w:color w:val="000000"/>
                <w:rtl/>
              </w:rPr>
              <w:t>‏‏התיק יובא בפני הועדה להתנגדויות לאחר השלמת תנאים חסרים טרם דיון.‏</w:t>
            </w:r>
          </w:p>
          <w:p w14:paraId="363E2D6E" w14:textId="77777777" w:rsidR="00654C80" w:rsidRDefault="00A25F3B" w:rsidP="00654C80">
            <w:pPr>
              <w:rPr>
                <w:rtl/>
              </w:rPr>
            </w:pPr>
          </w:p>
          <w:p w14:paraId="0A619EC5" w14:textId="77777777" w:rsidR="00654C80" w:rsidRDefault="00A25F3B" w:rsidP="00654C80">
            <w:pPr>
              <w:rPr>
                <w:rtl/>
              </w:rPr>
            </w:pPr>
            <w:r>
              <w:rPr>
                <w:rFonts w:cs="David" w:hint="cs"/>
                <w:color w:val="000000"/>
                <w:rtl/>
              </w:rPr>
              <w:t>‏‏ ‏</w:t>
            </w:r>
          </w:p>
          <w:p w14:paraId="5E149BD2" w14:textId="77777777" w:rsidR="00654C80" w:rsidRDefault="00A25F3B" w:rsidP="00654C80">
            <w:pPr>
              <w:rPr>
                <w:rtl/>
              </w:rPr>
            </w:pPr>
          </w:p>
          <w:p w14:paraId="57AAA03A" w14:textId="77777777" w:rsidR="00654C80" w:rsidRDefault="00A25F3B" w:rsidP="00654C80">
            <w:pPr>
              <w:rPr>
                <w:rtl/>
              </w:rPr>
            </w:pPr>
            <w:r>
              <w:rPr>
                <w:rFonts w:cs="David" w:hint="cs"/>
                <w:color w:val="000000"/>
                <w:rtl/>
              </w:rPr>
              <w:t>‏‏5% השלמת דירת גג:‏</w:t>
            </w:r>
          </w:p>
          <w:p w14:paraId="47D1C236" w14:textId="77777777" w:rsidR="00654C80" w:rsidRDefault="00A25F3B" w:rsidP="00654C80">
            <w:pPr>
              <w:rPr>
                <w:rtl/>
              </w:rPr>
            </w:pPr>
          </w:p>
          <w:p w14:paraId="55147618" w14:textId="77777777" w:rsidR="00654C80" w:rsidRDefault="00A25F3B" w:rsidP="00654C80">
            <w:pPr>
              <w:rPr>
                <w:rtl/>
              </w:rPr>
            </w:pPr>
            <w:r>
              <w:rPr>
                <w:rFonts w:cs="David" w:hint="cs"/>
                <w:color w:val="000000"/>
                <w:rtl/>
              </w:rPr>
              <w:t>‏‏עפ"י היתרים מאושרים קיימות תוספות נוספות על הגג מכוח 5% השלמת דירת גג וע"כ באופן חריג התקבל אישור ממנהל האגף לאישור התוכנית‏</w:t>
            </w:r>
          </w:p>
          <w:p w14:paraId="0D0366D1" w14:textId="77777777" w:rsidR="00654C80" w:rsidRDefault="00A25F3B" w:rsidP="00654C80">
            <w:pPr>
              <w:rPr>
                <w:rtl/>
              </w:rPr>
            </w:pPr>
          </w:p>
          <w:p w14:paraId="568C0936" w14:textId="77777777" w:rsidR="00654C80" w:rsidRDefault="00A25F3B" w:rsidP="00654C80">
            <w:pPr>
              <w:rPr>
                <w:rtl/>
              </w:rPr>
            </w:pPr>
            <w:r>
              <w:rPr>
                <w:rFonts w:cs="David" w:hint="cs"/>
                <w:color w:val="000000"/>
                <w:rtl/>
              </w:rPr>
              <w:t xml:space="preserve">‏‏יש להציג תוכנית צל לדירות </w:t>
            </w:r>
            <w:r>
              <w:rPr>
                <w:rFonts w:cs="David" w:hint="cs"/>
                <w:color w:val="000000"/>
                <w:rtl/>
              </w:rPr>
              <w:t>הרלוונטיות בגג.‏</w:t>
            </w:r>
          </w:p>
          <w:p w14:paraId="554A39AD" w14:textId="77777777" w:rsidR="00654C80" w:rsidRDefault="00A25F3B" w:rsidP="00654C80">
            <w:pPr>
              <w:rPr>
                <w:rtl/>
              </w:rPr>
            </w:pPr>
          </w:p>
          <w:p w14:paraId="1B93929E" w14:textId="77777777" w:rsidR="00654C80" w:rsidRDefault="00A25F3B" w:rsidP="00654C80">
            <w:pPr>
              <w:rPr>
                <w:rtl/>
              </w:rPr>
            </w:pPr>
            <w:r>
              <w:rPr>
                <w:rFonts w:cs="David" w:hint="cs"/>
                <w:color w:val="000000"/>
                <w:rtl/>
              </w:rPr>
              <w:t>‏‏ ‏</w:t>
            </w:r>
          </w:p>
          <w:p w14:paraId="076C790A" w14:textId="77777777" w:rsidR="00654C80" w:rsidRDefault="00A25F3B" w:rsidP="00654C80">
            <w:pPr>
              <w:rPr>
                <w:rtl/>
              </w:rPr>
            </w:pPr>
          </w:p>
          <w:p w14:paraId="676C2C9A" w14:textId="77777777" w:rsidR="00654C80" w:rsidRDefault="00A25F3B" w:rsidP="00654C80">
            <w:pPr>
              <w:rPr>
                <w:rtl/>
              </w:rPr>
            </w:pPr>
            <w:r>
              <w:rPr>
                <w:rFonts w:cs="David" w:hint="cs"/>
                <w:color w:val="000000"/>
                <w:rtl/>
              </w:rPr>
              <w:t>‏‏תנאי למתן היתר בניה:‏</w:t>
            </w:r>
          </w:p>
          <w:p w14:paraId="3BF80416" w14:textId="77777777" w:rsidR="00654C80" w:rsidRDefault="00A25F3B" w:rsidP="00654C80">
            <w:pPr>
              <w:rPr>
                <w:rtl/>
              </w:rPr>
            </w:pPr>
          </w:p>
          <w:p w14:paraId="34C1884D" w14:textId="77777777" w:rsidR="00654C80" w:rsidRDefault="00A25F3B" w:rsidP="00654C80">
            <w:pPr>
              <w:rPr>
                <w:rtl/>
              </w:rPr>
            </w:pPr>
            <w:r>
              <w:rPr>
                <w:rFonts w:cs="David" w:hint="cs"/>
                <w:color w:val="000000"/>
                <w:rtl/>
              </w:rPr>
              <w:t>‏‏מתן תוקף לתוכנית ‏‏1207158‏</w:t>
            </w:r>
          </w:p>
          <w:p w14:paraId="7F96B04F" w14:textId="77777777" w:rsidR="00654C80" w:rsidRDefault="00A25F3B" w:rsidP="00654C80">
            <w:pPr>
              <w:rPr>
                <w:rtl/>
              </w:rPr>
            </w:pPr>
          </w:p>
          <w:p w14:paraId="52F6CBB2" w14:textId="77777777" w:rsidR="00654C80" w:rsidRDefault="00A25F3B" w:rsidP="00654C80">
            <w:pPr>
              <w:rPr>
                <w:rtl/>
              </w:rPr>
            </w:pPr>
            <w:r>
              <w:rPr>
                <w:rFonts w:cs="David" w:hint="cs"/>
                <w:color w:val="000000"/>
                <w:rtl/>
              </w:rPr>
              <w:t>‏‏ ‏</w:t>
            </w:r>
          </w:p>
          <w:p w14:paraId="60F15563" w14:textId="77777777" w:rsidR="00654C80" w:rsidRDefault="00A25F3B" w:rsidP="00654C80">
            <w:pPr>
              <w:rPr>
                <w:rtl/>
              </w:rPr>
            </w:pPr>
          </w:p>
          <w:p w14:paraId="25659C1F" w14:textId="77777777" w:rsidR="00654C80" w:rsidRDefault="00A25F3B" w:rsidP="00654C80">
            <w:pPr>
              <w:rPr>
                <w:rtl/>
              </w:rPr>
            </w:pPr>
            <w:r>
              <w:rPr>
                <w:rFonts w:cs="David" w:hint="cs"/>
                <w:color w:val="000000"/>
                <w:rtl/>
              </w:rPr>
              <w:t>‏‏מרפסות גג:‏</w:t>
            </w:r>
          </w:p>
          <w:p w14:paraId="46230CFB" w14:textId="77777777" w:rsidR="00654C80" w:rsidRDefault="00A25F3B" w:rsidP="00654C80">
            <w:pPr>
              <w:rPr>
                <w:rtl/>
              </w:rPr>
            </w:pPr>
          </w:p>
          <w:p w14:paraId="49B5CA1B" w14:textId="77777777" w:rsidR="00654C80" w:rsidRDefault="00A25F3B" w:rsidP="00654C80">
            <w:pPr>
              <w:rPr>
                <w:rtl/>
              </w:rPr>
            </w:pPr>
            <w:r>
              <w:rPr>
                <w:rFonts w:cs="David" w:hint="cs"/>
                <w:color w:val="000000"/>
                <w:rtl/>
              </w:rPr>
              <w:t>‏‏בחזית צפונית מוצעת מרפסת גג לדירה אחת בלבד- אין מניעה לאשר בכפוף לתיקונים ע"ג ההרמוניקה.‏</w:t>
            </w:r>
          </w:p>
          <w:p w14:paraId="5E174E3D" w14:textId="77777777" w:rsidR="00654C80" w:rsidRDefault="00A25F3B" w:rsidP="00654C80">
            <w:pPr>
              <w:rPr>
                <w:rtl/>
              </w:rPr>
            </w:pPr>
          </w:p>
          <w:p w14:paraId="3F217199" w14:textId="77777777" w:rsidR="00654C80" w:rsidRDefault="00A25F3B" w:rsidP="00654C80">
            <w:pPr>
              <w:rPr>
                <w:rtl/>
              </w:rPr>
            </w:pPr>
            <w:r>
              <w:rPr>
                <w:rFonts w:cs="David" w:hint="cs"/>
                <w:color w:val="000000"/>
                <w:rtl/>
              </w:rPr>
              <w:t>‏‏ ‏</w:t>
            </w:r>
          </w:p>
          <w:p w14:paraId="010FC298" w14:textId="77777777" w:rsidR="00654C80" w:rsidRDefault="00A25F3B" w:rsidP="00654C80">
            <w:pPr>
              <w:rPr>
                <w:rtl/>
              </w:rPr>
            </w:pPr>
          </w:p>
          <w:p w14:paraId="54A8E3AF" w14:textId="77777777" w:rsidR="00654C80" w:rsidRDefault="00A25F3B" w:rsidP="00654C80">
            <w:pPr>
              <w:rPr>
                <w:rtl/>
              </w:rPr>
            </w:pPr>
            <w:r>
              <w:rPr>
                <w:rFonts w:cs="David" w:hint="cs"/>
                <w:color w:val="000000"/>
                <w:rtl/>
              </w:rPr>
              <w:t>‏‏אישורים טרם דיון‏‏: ‏</w:t>
            </w:r>
          </w:p>
          <w:p w14:paraId="6E339FB1" w14:textId="77777777" w:rsidR="00654C80" w:rsidRDefault="00A25F3B" w:rsidP="00654C80">
            <w:pPr>
              <w:rPr>
                <w:rtl/>
              </w:rPr>
            </w:pPr>
          </w:p>
          <w:p w14:paraId="4D823CEA" w14:textId="77777777" w:rsidR="00654C80" w:rsidRDefault="00A25F3B" w:rsidP="00654C80">
            <w:pPr>
              <w:rPr>
                <w:rtl/>
              </w:rPr>
            </w:pPr>
            <w:r>
              <w:rPr>
                <w:rFonts w:cs="David" w:hint="cs"/>
                <w:color w:val="000000"/>
                <w:rtl/>
              </w:rPr>
              <w:t>‏‏איכות הסביבה‏‏ -לא התקבל אישור , ‏‏יש להגיש כנדרש.‏</w:t>
            </w:r>
          </w:p>
          <w:p w14:paraId="1867C157" w14:textId="77777777" w:rsidR="00654C80" w:rsidRDefault="00A25F3B" w:rsidP="00654C80">
            <w:pPr>
              <w:rPr>
                <w:rtl/>
              </w:rPr>
            </w:pPr>
          </w:p>
          <w:p w14:paraId="5F70E266" w14:textId="77777777" w:rsidR="00654C80" w:rsidRDefault="00A25F3B" w:rsidP="00654C80">
            <w:pPr>
              <w:rPr>
                <w:rtl/>
              </w:rPr>
            </w:pPr>
            <w:r>
              <w:rPr>
                <w:rFonts w:cs="David" w:hint="cs"/>
                <w:color w:val="000000"/>
                <w:rtl/>
              </w:rPr>
              <w:t>‏‏ ‏</w:t>
            </w:r>
          </w:p>
          <w:p w14:paraId="08AA3AF3" w14:textId="77777777" w:rsidR="00654C80" w:rsidRDefault="00A25F3B" w:rsidP="00654C80">
            <w:pPr>
              <w:rPr>
                <w:rtl/>
              </w:rPr>
            </w:pPr>
          </w:p>
          <w:p w14:paraId="05A4323B" w14:textId="77777777" w:rsidR="00654C80" w:rsidRDefault="00A25F3B" w:rsidP="00654C80">
            <w:pPr>
              <w:rPr>
                <w:rtl/>
              </w:rPr>
            </w:pPr>
            <w:r>
              <w:rPr>
                <w:rFonts w:cs="David" w:hint="cs"/>
                <w:color w:val="000000"/>
                <w:rtl/>
              </w:rPr>
              <w:t>‏‏ ‏</w:t>
            </w:r>
          </w:p>
          <w:p w14:paraId="0727AC85" w14:textId="77777777" w:rsidR="00654C80" w:rsidRDefault="00A25F3B" w:rsidP="00654C80">
            <w:pPr>
              <w:rPr>
                <w:rtl/>
              </w:rPr>
            </w:pPr>
          </w:p>
          <w:p w14:paraId="18122ECE" w14:textId="77777777" w:rsidR="00654C80" w:rsidRDefault="00A25F3B" w:rsidP="00654C80">
            <w:pPr>
              <w:rPr>
                <w:rtl/>
              </w:rPr>
            </w:pPr>
            <w:r>
              <w:rPr>
                <w:rFonts w:cs="David" w:hint="cs"/>
                <w:color w:val="000000"/>
                <w:rtl/>
              </w:rPr>
              <w:t>‏‏ ‏</w:t>
            </w:r>
          </w:p>
          <w:p w14:paraId="0C9A4910" w14:textId="77777777" w:rsidR="00654C80" w:rsidRDefault="00A25F3B" w:rsidP="00654C80">
            <w:pPr>
              <w:rPr>
                <w:rtl/>
              </w:rPr>
            </w:pPr>
          </w:p>
          <w:p w14:paraId="15F1B572"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4CA8697" w14:textId="77777777" w:rsidR="00654C80" w:rsidRDefault="00A25F3B" w:rsidP="00654C80">
            <w:pPr>
              <w:rPr>
                <w:rtl/>
              </w:rPr>
            </w:pPr>
          </w:p>
          <w:p w14:paraId="189A4731" w14:textId="77777777" w:rsidR="00654C80" w:rsidRDefault="00A25F3B" w:rsidP="00654C80">
            <w:pPr>
              <w:rPr>
                <w:rtl/>
              </w:rPr>
            </w:pPr>
            <w:r>
              <w:rPr>
                <w:rFonts w:cs="David" w:hint="cs"/>
                <w:color w:val="000000"/>
                <w:rtl/>
              </w:rPr>
              <w:t xml:space="preserve">‏‏יודגש כי במידה ולא תוגש תכנית מתוקנת כנדרש ו/או לא ימולאו התנאים המרחביים הנדרשים - בתוך תקופת זמן זו, </w:t>
            </w:r>
            <w:r>
              <w:rPr>
                <w:rFonts w:cs="David" w:hint="cs"/>
                <w:color w:val="000000"/>
                <w:rtl/>
              </w:rPr>
              <w:t>הבקשה תיסגר ויהיה צורך לפתוח תיק חדש. ‏</w:t>
            </w:r>
          </w:p>
          <w:p w14:paraId="71A9F1D9" w14:textId="77777777" w:rsidR="00654C80" w:rsidRDefault="00A25F3B" w:rsidP="00654C80">
            <w:pPr>
              <w:rPr>
                <w:rtl/>
              </w:rPr>
            </w:pPr>
          </w:p>
          <w:p w14:paraId="1FB003E0" w14:textId="77777777" w:rsidR="00654C80" w:rsidRDefault="00A25F3B" w:rsidP="00654C80">
            <w:pPr>
              <w:rPr>
                <w:rtl/>
              </w:rPr>
            </w:pPr>
            <w:r>
              <w:rPr>
                <w:rFonts w:cs="David" w:hint="cs"/>
                <w:color w:val="000000"/>
                <w:rtl/>
              </w:rPr>
              <w:t>‏‏ ‏</w:t>
            </w:r>
          </w:p>
          <w:p w14:paraId="3E916D89" w14:textId="77777777" w:rsidR="00654C80" w:rsidRDefault="00A25F3B" w:rsidP="00654C80">
            <w:pPr>
              <w:rPr>
                <w:rtl/>
              </w:rPr>
            </w:pPr>
          </w:p>
          <w:p w14:paraId="6C23ED58" w14:textId="77777777" w:rsidR="00654C80" w:rsidRDefault="00A25F3B" w:rsidP="00654C80">
            <w:pPr>
              <w:rPr>
                <w:rtl/>
              </w:rPr>
            </w:pPr>
            <w:r>
              <w:rPr>
                <w:rFonts w:cs="David" w:hint="cs"/>
                <w:color w:val="000000"/>
                <w:rtl/>
              </w:rPr>
              <w:t>‏‏ ‏</w:t>
            </w:r>
          </w:p>
          <w:p w14:paraId="39553B3C" w14:textId="77777777" w:rsidR="00654C80" w:rsidRDefault="00A25F3B" w:rsidP="00654C80">
            <w:pPr>
              <w:rPr>
                <w:rtl/>
              </w:rPr>
            </w:pPr>
          </w:p>
          <w:p w14:paraId="15CE46CA" w14:textId="77777777" w:rsidR="00654C80" w:rsidRDefault="00A25F3B" w:rsidP="00654C80">
            <w:pPr>
              <w:rPr>
                <w:rtl/>
              </w:rPr>
            </w:pPr>
            <w:r>
              <w:rPr>
                <w:rFonts w:cs="David" w:hint="cs"/>
                <w:color w:val="000000"/>
                <w:rtl/>
              </w:rPr>
              <w:t>‏‏ ‏</w:t>
            </w:r>
          </w:p>
          <w:p w14:paraId="257E6CA1" w14:textId="77777777" w:rsidR="00654C80" w:rsidRDefault="00A25F3B" w:rsidP="00654C80">
            <w:pPr>
              <w:rPr>
                <w:rtl/>
              </w:rPr>
            </w:pPr>
          </w:p>
          <w:p w14:paraId="7E1A2DA2" w14:textId="77777777" w:rsidR="00654C80" w:rsidRDefault="00A25F3B" w:rsidP="00654C80">
            <w:pPr>
              <w:rPr>
                <w:rtl/>
              </w:rPr>
            </w:pPr>
            <w:r>
              <w:rPr>
                <w:rFonts w:cs="David" w:hint="cs"/>
                <w:color w:val="000000"/>
                <w:rtl/>
              </w:rPr>
              <w:t>‏‏ ‏</w:t>
            </w:r>
          </w:p>
          <w:p w14:paraId="4D559530" w14:textId="77777777" w:rsidR="00654C80" w:rsidRDefault="00A25F3B" w:rsidP="00654C80">
            <w:pPr>
              <w:rPr>
                <w:rtl/>
              </w:rPr>
            </w:pPr>
          </w:p>
          <w:p w14:paraId="67493DA8" w14:textId="77777777" w:rsidR="00654C80" w:rsidRDefault="00A25F3B" w:rsidP="00654C80">
            <w:pPr>
              <w:rPr>
                <w:rtl/>
              </w:rPr>
            </w:pPr>
            <w:r>
              <w:rPr>
                <w:rFonts w:cs="David" w:hint="cs"/>
                <w:color w:val="000000"/>
                <w:rtl/>
              </w:rPr>
              <w:t>‏‏ ‏</w:t>
            </w:r>
          </w:p>
          <w:p w14:paraId="7FCF5375" w14:textId="77777777" w:rsidR="00654C80" w:rsidRDefault="00A25F3B" w:rsidP="00654C80">
            <w:pPr>
              <w:rPr>
                <w:rtl/>
              </w:rPr>
            </w:pPr>
          </w:p>
          <w:p w14:paraId="4FC1B241" w14:textId="77777777" w:rsidR="00654C80" w:rsidRDefault="00A25F3B" w:rsidP="00654C80">
            <w:pPr>
              <w:rPr>
                <w:rtl/>
              </w:rPr>
            </w:pPr>
            <w:r>
              <w:rPr>
                <w:rFonts w:cs="David" w:hint="cs"/>
                <w:color w:val="000000"/>
                <w:rtl/>
              </w:rPr>
              <w:t>‏‏ ‏</w:t>
            </w:r>
          </w:p>
          <w:p w14:paraId="54E0401A" w14:textId="77777777" w:rsidR="00654C80" w:rsidRDefault="00A25F3B" w:rsidP="00654C80">
            <w:pPr>
              <w:rPr>
                <w:rtl/>
              </w:rPr>
            </w:pPr>
          </w:p>
          <w:p w14:paraId="3A081324" w14:textId="77777777" w:rsidR="00654C80" w:rsidRDefault="00A25F3B" w:rsidP="00654C80">
            <w:pPr>
              <w:rPr>
                <w:rtl/>
              </w:rPr>
            </w:pPr>
            <w:r>
              <w:rPr>
                <w:rFonts w:cs="David" w:hint="cs"/>
                <w:color w:val="000000"/>
                <w:rtl/>
              </w:rPr>
              <w:t>‏‏ ‏</w:t>
            </w:r>
          </w:p>
          <w:p w14:paraId="62D322EB" w14:textId="77777777" w:rsidR="00654C80" w:rsidRDefault="00A25F3B" w:rsidP="00654C80">
            <w:pPr>
              <w:rPr>
                <w:rtl/>
              </w:rPr>
            </w:pPr>
          </w:p>
          <w:p w14:paraId="58EF7F37" w14:textId="77777777" w:rsidR="00654C80" w:rsidRDefault="00A25F3B" w:rsidP="00654C80">
            <w:pPr>
              <w:rPr>
                <w:rtl/>
              </w:rPr>
            </w:pPr>
            <w:r>
              <w:rPr>
                <w:rFonts w:cs="David" w:hint="cs"/>
                <w:color w:val="000000"/>
                <w:rtl/>
              </w:rPr>
              <w:t>‏‏ ‏</w:t>
            </w:r>
          </w:p>
          <w:p w14:paraId="76F045C2" w14:textId="77777777" w:rsidR="00654C80" w:rsidRDefault="00A25F3B" w:rsidP="00654C80">
            <w:pPr>
              <w:rPr>
                <w:rtl/>
              </w:rPr>
            </w:pPr>
          </w:p>
          <w:p w14:paraId="7AB10913" w14:textId="77777777" w:rsidR="00654C80" w:rsidRDefault="00A25F3B" w:rsidP="00654C80">
            <w:pPr>
              <w:rPr>
                <w:rtl/>
              </w:rPr>
            </w:pPr>
            <w:r>
              <w:rPr>
                <w:rFonts w:cs="David" w:hint="cs"/>
                <w:color w:val="000000"/>
                <w:rtl/>
              </w:rPr>
              <w:t>‏‏ ‏</w:t>
            </w:r>
          </w:p>
          <w:p w14:paraId="74B629CA" w14:textId="77777777" w:rsidR="00654C80" w:rsidRDefault="00A25F3B" w:rsidP="00654C80">
            <w:pPr>
              <w:rPr>
                <w:rtl/>
              </w:rPr>
            </w:pPr>
          </w:p>
          <w:p w14:paraId="0B6E2F62" w14:textId="77777777" w:rsidR="00654C80" w:rsidRDefault="00A25F3B" w:rsidP="00654C80">
            <w:pPr>
              <w:rPr>
                <w:rtl/>
              </w:rPr>
            </w:pPr>
            <w:r>
              <w:rPr>
                <w:rFonts w:cs="David" w:hint="cs"/>
                <w:color w:val="000000"/>
                <w:rtl/>
              </w:rPr>
              <w:t>‏‏ ‏</w:t>
            </w:r>
          </w:p>
          <w:p w14:paraId="1D1C85F7" w14:textId="77777777" w:rsidR="00654C80" w:rsidRDefault="00A25F3B" w:rsidP="00654C80">
            <w:pPr>
              <w:rPr>
                <w:rtl/>
              </w:rPr>
            </w:pPr>
          </w:p>
          <w:p w14:paraId="6A4C1385" w14:textId="77777777" w:rsidR="00654C80" w:rsidRDefault="00A25F3B" w:rsidP="00654C80">
            <w:pPr>
              <w:rPr>
                <w:rtl/>
              </w:rPr>
            </w:pPr>
            <w:r>
              <w:rPr>
                <w:rFonts w:cs="David" w:hint="cs"/>
                <w:color w:val="000000"/>
                <w:rtl/>
              </w:rPr>
              <w:t>‏‏ ‏</w:t>
            </w:r>
          </w:p>
          <w:p w14:paraId="0395B767" w14:textId="77777777" w:rsidR="00654C80" w:rsidRDefault="00A25F3B" w:rsidP="00654C80">
            <w:pPr>
              <w:rPr>
                <w:rtl/>
              </w:rPr>
            </w:pPr>
          </w:p>
          <w:p w14:paraId="21A994FB" w14:textId="77777777" w:rsidR="00654C80" w:rsidRDefault="00A25F3B" w:rsidP="00654C80">
            <w:pPr>
              <w:rPr>
                <w:rtl/>
              </w:rPr>
            </w:pPr>
            <w:r>
              <w:rPr>
                <w:rFonts w:cs="David" w:hint="cs"/>
                <w:color w:val="000000"/>
                <w:rtl/>
              </w:rPr>
              <w:t>‏‏ ‏</w:t>
            </w:r>
          </w:p>
          <w:p w14:paraId="01C51B42" w14:textId="77777777" w:rsidR="00654C80" w:rsidRDefault="00A25F3B" w:rsidP="00654C80">
            <w:pPr>
              <w:rPr>
                <w:rtl/>
              </w:rPr>
            </w:pPr>
          </w:p>
          <w:p w14:paraId="01B35DB1" w14:textId="77777777" w:rsidR="00654C80" w:rsidRDefault="00A25F3B" w:rsidP="00654C80">
            <w:pPr>
              <w:rPr>
                <w:rtl/>
              </w:rPr>
            </w:pPr>
            <w:r>
              <w:rPr>
                <w:rFonts w:cs="David" w:hint="cs"/>
                <w:color w:val="000000"/>
                <w:rtl/>
              </w:rPr>
              <w:t>‏‏ ‏</w:t>
            </w:r>
          </w:p>
          <w:p w14:paraId="591DF0F2" w14:textId="77777777" w:rsidR="00654C80" w:rsidRDefault="00A25F3B" w:rsidP="00654C80">
            <w:pPr>
              <w:rPr>
                <w:rtl/>
              </w:rPr>
            </w:pPr>
          </w:p>
          <w:p w14:paraId="6CB153BE" w14:textId="77777777" w:rsidR="00654C80" w:rsidRDefault="00A25F3B" w:rsidP="00654C80">
            <w:pPr>
              <w:rPr>
                <w:rtl/>
              </w:rPr>
            </w:pPr>
            <w:r>
              <w:rPr>
                <w:rFonts w:cs="David" w:hint="cs"/>
                <w:color w:val="000000"/>
                <w:rtl/>
              </w:rPr>
              <w:t>‏‏ ‏</w:t>
            </w:r>
          </w:p>
          <w:p w14:paraId="69E67E6E" w14:textId="77777777" w:rsidR="00654C80" w:rsidRDefault="00A25F3B" w:rsidP="00654C80">
            <w:pPr>
              <w:rPr>
                <w:rtl/>
              </w:rPr>
            </w:pPr>
          </w:p>
          <w:p w14:paraId="4A8D3D11" w14:textId="77777777" w:rsidR="00654C80" w:rsidRDefault="00A25F3B" w:rsidP="00654C80">
            <w:pPr>
              <w:rPr>
                <w:rtl/>
              </w:rPr>
            </w:pPr>
            <w:r>
              <w:rPr>
                <w:rFonts w:cs="David" w:hint="cs"/>
                <w:color w:val="000000"/>
                <w:rtl/>
              </w:rPr>
              <w:t>‏‏ ‏</w:t>
            </w:r>
          </w:p>
          <w:p w14:paraId="276C9FBA" w14:textId="77777777" w:rsidR="00654C80" w:rsidRDefault="00A25F3B" w:rsidP="00654C80">
            <w:pPr>
              <w:rPr>
                <w:rtl/>
              </w:rPr>
            </w:pPr>
          </w:p>
          <w:p w14:paraId="0D38614A" w14:textId="77777777" w:rsidR="00654C80" w:rsidRDefault="00A25F3B" w:rsidP="00654C80">
            <w:pPr>
              <w:rPr>
                <w:rtl/>
              </w:rPr>
            </w:pPr>
            <w:r>
              <w:rPr>
                <w:rFonts w:cs="David" w:hint="cs"/>
                <w:color w:val="000000"/>
                <w:rtl/>
              </w:rPr>
              <w:t>‏‏ ‏</w:t>
            </w:r>
          </w:p>
          <w:p w14:paraId="46F908A2" w14:textId="77777777" w:rsidR="00654C80" w:rsidRDefault="00A25F3B" w:rsidP="00654C80">
            <w:pPr>
              <w:rPr>
                <w:rtl/>
              </w:rPr>
            </w:pPr>
          </w:p>
          <w:p w14:paraId="5ACD03E5" w14:textId="77777777" w:rsidR="00654C80" w:rsidRDefault="00A25F3B" w:rsidP="00654C80">
            <w:pPr>
              <w:rPr>
                <w:rtl/>
              </w:rPr>
            </w:pPr>
            <w:r>
              <w:rPr>
                <w:rFonts w:cs="David" w:hint="cs"/>
                <w:color w:val="000000"/>
                <w:rtl/>
              </w:rPr>
              <w:t>‏‏ ‏</w:t>
            </w:r>
          </w:p>
          <w:p w14:paraId="061B4841" w14:textId="77777777" w:rsidR="00654C80" w:rsidRDefault="00A25F3B" w:rsidP="00654C80">
            <w:pPr>
              <w:rPr>
                <w:rtl/>
              </w:rPr>
            </w:pPr>
          </w:p>
          <w:p w14:paraId="5FAF93D8" w14:textId="77777777" w:rsidR="00654C80" w:rsidRDefault="00A25F3B" w:rsidP="00654C80">
            <w:pPr>
              <w:rPr>
                <w:rtl/>
              </w:rPr>
            </w:pPr>
            <w:r>
              <w:rPr>
                <w:rFonts w:cs="David" w:hint="cs"/>
                <w:color w:val="000000"/>
                <w:rtl/>
              </w:rPr>
              <w:t>‏‏ ‏</w:t>
            </w:r>
          </w:p>
          <w:p w14:paraId="6DC7A214" w14:textId="77777777" w:rsidR="00654C80" w:rsidRDefault="00A25F3B" w:rsidP="00654C80">
            <w:pPr>
              <w:rPr>
                <w:rtl/>
              </w:rPr>
            </w:pPr>
          </w:p>
          <w:p w14:paraId="1EA1C697" w14:textId="77777777" w:rsidR="00654C80" w:rsidRDefault="00A25F3B" w:rsidP="00654C80">
            <w:pPr>
              <w:rPr>
                <w:rtl/>
              </w:rPr>
            </w:pPr>
            <w:r>
              <w:rPr>
                <w:rFonts w:cs="David" w:hint="cs"/>
                <w:color w:val="000000"/>
                <w:rtl/>
              </w:rPr>
              <w:t>‏‏ ‏</w:t>
            </w:r>
          </w:p>
          <w:p w14:paraId="3F4C42EE" w14:textId="77777777" w:rsidR="00654C80" w:rsidRDefault="00A25F3B" w:rsidP="00654C80">
            <w:pPr>
              <w:rPr>
                <w:rtl/>
              </w:rPr>
            </w:pPr>
          </w:p>
          <w:p w14:paraId="6BB08784" w14:textId="77777777" w:rsidR="00654C80" w:rsidRDefault="00A25F3B" w:rsidP="00654C80">
            <w:pPr>
              <w:rPr>
                <w:rtl/>
              </w:rPr>
            </w:pPr>
            <w:r>
              <w:rPr>
                <w:rFonts w:cs="David" w:hint="cs"/>
                <w:color w:val="000000"/>
                <w:rtl/>
              </w:rPr>
              <w:t>‏‏ ‏</w:t>
            </w:r>
          </w:p>
          <w:p w14:paraId="6E4BB1BC" w14:textId="77777777" w:rsidR="00654C80" w:rsidRDefault="00A25F3B" w:rsidP="00654C80">
            <w:pPr>
              <w:rPr>
                <w:rtl/>
              </w:rPr>
            </w:pPr>
          </w:p>
          <w:p w14:paraId="68EE70F5" w14:textId="77777777" w:rsidR="00654C80" w:rsidRDefault="00A25F3B" w:rsidP="00654C80">
            <w:pPr>
              <w:rPr>
                <w:rtl/>
              </w:rPr>
            </w:pPr>
            <w:r>
              <w:rPr>
                <w:rFonts w:cs="David" w:hint="cs"/>
                <w:color w:val="000000"/>
                <w:rtl/>
              </w:rPr>
              <w:t>‏‏ ‏</w:t>
            </w:r>
          </w:p>
          <w:p w14:paraId="1E7043FE" w14:textId="77777777" w:rsidR="00654C80" w:rsidRDefault="00A25F3B" w:rsidP="00654C80">
            <w:pPr>
              <w:rPr>
                <w:rtl/>
              </w:rPr>
            </w:pPr>
          </w:p>
          <w:p w14:paraId="53ED2AB5" w14:textId="77777777" w:rsidR="00654C80" w:rsidRDefault="00A25F3B" w:rsidP="00654C80">
            <w:pPr>
              <w:rPr>
                <w:rtl/>
              </w:rPr>
            </w:pPr>
            <w:r>
              <w:rPr>
                <w:rFonts w:cs="David" w:hint="cs"/>
                <w:color w:val="000000"/>
                <w:rtl/>
              </w:rPr>
              <w:t>‏‏ ‏</w:t>
            </w:r>
          </w:p>
          <w:p w14:paraId="4C8C4DE0" w14:textId="77777777" w:rsidR="00654C80" w:rsidRDefault="00A25F3B" w:rsidP="00654C80">
            <w:pPr>
              <w:rPr>
                <w:rtl/>
              </w:rPr>
            </w:pPr>
          </w:p>
          <w:p w14:paraId="3D946856" w14:textId="77777777" w:rsidR="00654C80" w:rsidRDefault="00A25F3B" w:rsidP="00654C80">
            <w:pPr>
              <w:rPr>
                <w:rtl/>
              </w:rPr>
            </w:pPr>
            <w:r>
              <w:rPr>
                <w:rFonts w:cs="David" w:hint="cs"/>
                <w:color w:val="000000"/>
                <w:rtl/>
              </w:rPr>
              <w:t>‏‏ ‏</w:t>
            </w:r>
          </w:p>
          <w:p w14:paraId="01737C8B" w14:textId="77777777" w:rsidR="00654C80" w:rsidRDefault="00A25F3B" w:rsidP="00654C80">
            <w:pPr>
              <w:rPr>
                <w:rtl/>
              </w:rPr>
            </w:pPr>
          </w:p>
          <w:p w14:paraId="467D970B" w14:textId="77777777" w:rsidR="00654C80" w:rsidRDefault="00A25F3B" w:rsidP="00654C80">
            <w:pPr>
              <w:rPr>
                <w:rtl/>
              </w:rPr>
            </w:pPr>
            <w:r>
              <w:rPr>
                <w:rFonts w:cs="David" w:hint="cs"/>
                <w:color w:val="000000"/>
                <w:rtl/>
              </w:rPr>
              <w:t>‏‏ ‏</w:t>
            </w:r>
          </w:p>
          <w:p w14:paraId="5B1863D4" w14:textId="77777777" w:rsidR="00654C80" w:rsidRDefault="00A25F3B" w:rsidP="00654C80">
            <w:pPr>
              <w:rPr>
                <w:rtl/>
              </w:rPr>
            </w:pPr>
          </w:p>
          <w:p w14:paraId="51BA915C" w14:textId="77777777" w:rsidR="00654C80" w:rsidRDefault="00A25F3B" w:rsidP="00654C80">
            <w:pPr>
              <w:rPr>
                <w:rtl/>
              </w:rPr>
            </w:pPr>
            <w:r>
              <w:rPr>
                <w:rFonts w:cs="David" w:hint="cs"/>
                <w:color w:val="000000"/>
                <w:rtl/>
              </w:rPr>
              <w:t>‏‏ ‏</w:t>
            </w:r>
          </w:p>
          <w:p w14:paraId="7D674BFD" w14:textId="77777777" w:rsidR="00654C80" w:rsidRDefault="00A25F3B" w:rsidP="00654C80">
            <w:pPr>
              <w:rPr>
                <w:rtl/>
              </w:rPr>
            </w:pPr>
          </w:p>
          <w:p w14:paraId="7EDB1361" w14:textId="77777777" w:rsidR="00654C80" w:rsidRDefault="00A25F3B" w:rsidP="00654C80">
            <w:pPr>
              <w:rPr>
                <w:rtl/>
              </w:rPr>
            </w:pPr>
            <w:r>
              <w:rPr>
                <w:rFonts w:cs="David" w:hint="cs"/>
                <w:color w:val="000000"/>
                <w:rtl/>
              </w:rPr>
              <w:t>‏‏ ‏</w:t>
            </w:r>
          </w:p>
          <w:p w14:paraId="358374CA" w14:textId="77777777" w:rsidR="00654C80" w:rsidRDefault="00A25F3B" w:rsidP="00654C80">
            <w:pPr>
              <w:rPr>
                <w:rtl/>
              </w:rPr>
            </w:pPr>
          </w:p>
          <w:p w14:paraId="0F24294D" w14:textId="77777777" w:rsidR="00654C80" w:rsidRDefault="00A25F3B" w:rsidP="00654C80">
            <w:pPr>
              <w:rPr>
                <w:rtl/>
              </w:rPr>
            </w:pPr>
            <w:r>
              <w:rPr>
                <w:rFonts w:cs="David" w:hint="cs"/>
                <w:color w:val="000000"/>
                <w:rtl/>
              </w:rPr>
              <w:t>‏‏ ‏</w:t>
            </w:r>
          </w:p>
          <w:p w14:paraId="7951201F" w14:textId="77777777" w:rsidR="00654C80" w:rsidRDefault="00A25F3B" w:rsidP="00654C80">
            <w:pPr>
              <w:rPr>
                <w:rtl/>
              </w:rPr>
            </w:pPr>
          </w:p>
          <w:p w14:paraId="384A4B76" w14:textId="77777777" w:rsidR="00654C80" w:rsidRDefault="00A25F3B" w:rsidP="00654C80">
            <w:pPr>
              <w:rPr>
                <w:rtl/>
              </w:rPr>
            </w:pPr>
            <w:r>
              <w:rPr>
                <w:rFonts w:cs="David" w:hint="cs"/>
                <w:color w:val="000000"/>
                <w:rtl/>
              </w:rPr>
              <w:t>‏‏ ‏</w:t>
            </w:r>
          </w:p>
          <w:p w14:paraId="153DADA2" w14:textId="77777777" w:rsidR="00654C80" w:rsidRDefault="00A25F3B" w:rsidP="00654C80">
            <w:pPr>
              <w:rPr>
                <w:rtl/>
              </w:rPr>
            </w:pPr>
          </w:p>
          <w:p w14:paraId="7A3AE96E" w14:textId="77777777" w:rsidR="00654C80" w:rsidRDefault="00A25F3B" w:rsidP="00654C80">
            <w:pPr>
              <w:rPr>
                <w:rtl/>
              </w:rPr>
            </w:pPr>
            <w:r>
              <w:rPr>
                <w:rFonts w:cs="David" w:hint="cs"/>
                <w:color w:val="000000"/>
                <w:rtl/>
              </w:rPr>
              <w:t>‏‏ ‏</w:t>
            </w:r>
          </w:p>
          <w:p w14:paraId="411A0909" w14:textId="77777777" w:rsidR="00654C80" w:rsidRDefault="00A25F3B" w:rsidP="00654C80">
            <w:pPr>
              <w:rPr>
                <w:rtl/>
              </w:rPr>
            </w:pPr>
          </w:p>
          <w:p w14:paraId="1ED983A6" w14:textId="77777777" w:rsidR="00654C80" w:rsidRDefault="00A25F3B" w:rsidP="00654C80">
            <w:pPr>
              <w:rPr>
                <w:rtl/>
              </w:rPr>
            </w:pPr>
            <w:r>
              <w:rPr>
                <w:rFonts w:cs="David" w:hint="cs"/>
                <w:color w:val="000000"/>
                <w:rtl/>
              </w:rPr>
              <w:t>‏‏ ‏</w:t>
            </w:r>
          </w:p>
          <w:p w14:paraId="199C47EE" w14:textId="77777777" w:rsidR="00654C80" w:rsidRDefault="00A25F3B" w:rsidP="00654C80">
            <w:pPr>
              <w:rPr>
                <w:rtl/>
              </w:rPr>
            </w:pPr>
          </w:p>
          <w:p w14:paraId="1B803A06" w14:textId="77777777" w:rsidR="00654C80" w:rsidRDefault="00A25F3B" w:rsidP="00654C80">
            <w:pPr>
              <w:rPr>
                <w:rtl/>
              </w:rPr>
            </w:pPr>
            <w:r>
              <w:rPr>
                <w:rFonts w:cs="David" w:hint="cs"/>
                <w:color w:val="000000"/>
                <w:rtl/>
              </w:rPr>
              <w:t>‏‏ ‏</w:t>
            </w:r>
          </w:p>
          <w:p w14:paraId="213EB360" w14:textId="77777777" w:rsidR="00654C80" w:rsidRDefault="00A25F3B" w:rsidP="00654C80">
            <w:pPr>
              <w:rPr>
                <w:rtl/>
              </w:rPr>
            </w:pPr>
          </w:p>
          <w:p w14:paraId="7D743061" w14:textId="77777777" w:rsidR="00654C80" w:rsidRDefault="00A25F3B" w:rsidP="00654C80">
            <w:pPr>
              <w:rPr>
                <w:rtl/>
              </w:rPr>
            </w:pPr>
            <w:r>
              <w:rPr>
                <w:rFonts w:cs="David" w:hint="cs"/>
                <w:color w:val="000000"/>
                <w:rtl/>
              </w:rPr>
              <w:t>‏‏ ‏</w:t>
            </w:r>
          </w:p>
          <w:p w14:paraId="6D70F684" w14:textId="77777777" w:rsidR="00654C80" w:rsidRDefault="00A25F3B" w:rsidP="00654C80">
            <w:pPr>
              <w:rPr>
                <w:rtl/>
              </w:rPr>
            </w:pPr>
          </w:p>
          <w:p w14:paraId="21AE1AC5" w14:textId="77777777" w:rsidR="00654C80" w:rsidRDefault="00A25F3B" w:rsidP="00654C80">
            <w:pPr>
              <w:rPr>
                <w:rtl/>
              </w:rPr>
            </w:pPr>
            <w:r>
              <w:rPr>
                <w:rFonts w:cs="David" w:hint="cs"/>
                <w:color w:val="000000"/>
                <w:rtl/>
              </w:rPr>
              <w:t>‏‏ ‏</w:t>
            </w:r>
          </w:p>
          <w:p w14:paraId="2F45B1F0" w14:textId="77777777" w:rsidR="00654C80" w:rsidRDefault="00A25F3B" w:rsidP="00654C80">
            <w:pPr>
              <w:rPr>
                <w:rtl/>
              </w:rPr>
            </w:pPr>
          </w:p>
          <w:p w14:paraId="1FC80AC6" w14:textId="77777777" w:rsidR="00654C80" w:rsidRDefault="00A25F3B" w:rsidP="00654C80">
            <w:pPr>
              <w:rPr>
                <w:rtl/>
              </w:rPr>
            </w:pPr>
            <w:r>
              <w:rPr>
                <w:rFonts w:cs="David" w:hint="cs"/>
                <w:color w:val="000000"/>
                <w:rtl/>
              </w:rPr>
              <w:t>‏‏ ‏</w:t>
            </w:r>
          </w:p>
          <w:p w14:paraId="58520573" w14:textId="77777777" w:rsidR="00654C80" w:rsidRDefault="00A25F3B" w:rsidP="00654C80">
            <w:pPr>
              <w:rPr>
                <w:rtl/>
              </w:rPr>
            </w:pPr>
          </w:p>
          <w:p w14:paraId="5DA7FD78" w14:textId="77777777" w:rsidR="00654C80" w:rsidRDefault="00A25F3B" w:rsidP="00654C80">
            <w:pPr>
              <w:rPr>
                <w:rtl/>
              </w:rPr>
            </w:pPr>
            <w:r>
              <w:rPr>
                <w:rFonts w:cs="David" w:hint="cs"/>
                <w:color w:val="000000"/>
                <w:rtl/>
              </w:rPr>
              <w:t>‏‏ ‏</w:t>
            </w:r>
          </w:p>
          <w:p w14:paraId="10B3C5A1" w14:textId="77777777" w:rsidR="00654C80" w:rsidRDefault="00A25F3B" w:rsidP="00654C80">
            <w:pPr>
              <w:rPr>
                <w:rtl/>
              </w:rPr>
            </w:pPr>
          </w:p>
          <w:p w14:paraId="5BB16D94" w14:textId="77777777" w:rsidR="00654C80" w:rsidRDefault="00A25F3B" w:rsidP="00654C80">
            <w:pPr>
              <w:rPr>
                <w:rtl/>
              </w:rPr>
            </w:pPr>
            <w:r>
              <w:rPr>
                <w:rFonts w:cs="David" w:hint="cs"/>
                <w:color w:val="000000"/>
                <w:rtl/>
              </w:rPr>
              <w:t>‏‏ ‏</w:t>
            </w:r>
          </w:p>
          <w:p w14:paraId="40C5BA88" w14:textId="77777777" w:rsidR="00654C80" w:rsidRDefault="00A25F3B" w:rsidP="00654C80">
            <w:pPr>
              <w:rPr>
                <w:rtl/>
              </w:rPr>
            </w:pPr>
          </w:p>
          <w:p w14:paraId="7C91BF3B" w14:textId="77777777" w:rsidR="00654C80" w:rsidRDefault="00A25F3B" w:rsidP="00654C80">
            <w:pPr>
              <w:rPr>
                <w:rtl/>
              </w:rPr>
            </w:pPr>
            <w:r>
              <w:rPr>
                <w:rFonts w:cs="David" w:hint="cs"/>
                <w:color w:val="000000"/>
                <w:rtl/>
              </w:rPr>
              <w:t>‏‎ ‎</w:t>
            </w:r>
          </w:p>
        </w:tc>
      </w:tr>
      <w:tr w:rsidR="00BF1333" w14:paraId="1BE5368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867DCDD"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390BFDB" w14:textId="77777777" w:rsidR="00BF1333" w:rsidRDefault="00BF1333">
            <w:pPr>
              <w:jc w:val="both"/>
            </w:pPr>
            <w:r>
              <w:rPr>
                <w:rFonts w:cs="Arial" w:hint="cs"/>
                <w:rtl/>
              </w:rPr>
              <w:t>23/06/2024</w:t>
            </w:r>
          </w:p>
        </w:tc>
        <w:tc>
          <w:tcPr>
            <w:tcW w:w="5669" w:type="dxa"/>
          </w:tcPr>
          <w:p w14:paraId="431D2FE4" w14:textId="77777777" w:rsidR="00654C80" w:rsidRDefault="00A25F3B" w:rsidP="00654C80">
            <w:pPr>
              <w:rPr>
                <w:rtl/>
              </w:rPr>
            </w:pPr>
          </w:p>
          <w:p w14:paraId="51C316EB" w14:textId="77777777" w:rsidR="00654C80" w:rsidRDefault="00A25F3B" w:rsidP="00654C80">
            <w:pPr>
              <w:rPr>
                <w:rtl/>
              </w:rPr>
            </w:pPr>
            <w:r>
              <w:rPr>
                <w:rFonts w:cs="David" w:hint="cs"/>
                <w:color w:val="000000"/>
                <w:rtl/>
              </w:rPr>
              <w:t>‏‎ ‎</w:t>
            </w:r>
          </w:p>
          <w:p w14:paraId="44530E16" w14:textId="77777777" w:rsidR="00654C80" w:rsidRDefault="00A25F3B" w:rsidP="00654C80">
            <w:pPr>
              <w:rPr>
                <w:rtl/>
              </w:rPr>
            </w:pPr>
          </w:p>
          <w:p w14:paraId="41503E3B" w14:textId="77777777" w:rsidR="00654C80" w:rsidRDefault="00A25F3B" w:rsidP="00654C80">
            <w:pPr>
              <w:rPr>
                <w:rtl/>
              </w:rPr>
            </w:pPr>
            <w:r>
              <w:rPr>
                <w:rFonts w:cs="David" w:hint="cs"/>
                <w:color w:val="000000"/>
                <w:rtl/>
              </w:rPr>
              <w:t>‏לדחות במתכונת המוצעת:‏</w:t>
            </w:r>
          </w:p>
          <w:p w14:paraId="3E7027EA" w14:textId="77777777" w:rsidR="00654C80" w:rsidRDefault="00A25F3B" w:rsidP="00654C80">
            <w:pPr>
              <w:rPr>
                <w:rtl/>
              </w:rPr>
            </w:pPr>
          </w:p>
          <w:p w14:paraId="6FB8049C" w14:textId="77777777" w:rsidR="00654C80" w:rsidRDefault="00A25F3B" w:rsidP="00654C80">
            <w:pPr>
              <w:rPr>
                <w:rtl/>
              </w:rPr>
            </w:pPr>
            <w:r>
              <w:rPr>
                <w:rFonts w:cs="David" w:hint="cs"/>
                <w:color w:val="000000"/>
                <w:rtl/>
              </w:rPr>
              <w:t>‏‏הבניה המוצעת על הגג מקובלת תיכנונית, התקבל אישור מנהל האגף לעניין 5% השלמת דירת גג.‏</w:t>
            </w:r>
          </w:p>
          <w:p w14:paraId="0195D541" w14:textId="77777777" w:rsidR="00654C80" w:rsidRDefault="00A25F3B" w:rsidP="00654C80">
            <w:pPr>
              <w:rPr>
                <w:rtl/>
              </w:rPr>
            </w:pPr>
          </w:p>
          <w:p w14:paraId="6C22C666" w14:textId="77777777" w:rsidR="00654C80" w:rsidRDefault="00A25F3B" w:rsidP="00654C80">
            <w:pPr>
              <w:rPr>
                <w:rtl/>
              </w:rPr>
            </w:pPr>
            <w:r>
              <w:rPr>
                <w:rFonts w:cs="David" w:hint="cs"/>
                <w:color w:val="000000"/>
                <w:rtl/>
              </w:rPr>
              <w:t>‏‏מעלית מוצעת-אין מניעה לאשר.‏</w:t>
            </w:r>
          </w:p>
          <w:p w14:paraId="0D222235" w14:textId="77777777" w:rsidR="00654C80" w:rsidRDefault="00A25F3B" w:rsidP="00654C80">
            <w:pPr>
              <w:rPr>
                <w:rtl/>
              </w:rPr>
            </w:pPr>
          </w:p>
          <w:p w14:paraId="71870086" w14:textId="77777777" w:rsidR="00654C80" w:rsidRDefault="00A25F3B" w:rsidP="00654C80">
            <w:pPr>
              <w:rPr>
                <w:rtl/>
              </w:rPr>
            </w:pPr>
            <w:r>
              <w:rPr>
                <w:rFonts w:cs="David" w:hint="cs"/>
                <w:color w:val="000000"/>
                <w:rtl/>
              </w:rPr>
              <w:t xml:space="preserve">‏‏נדחה לצורך השלמת תנאי טרם דיון </w:t>
            </w:r>
            <w:r>
              <w:rPr>
                <w:rFonts w:cs="David" w:hint="cs"/>
                <w:color w:val="000000"/>
                <w:rtl/>
              </w:rPr>
              <w:t>-מחלקת איכות הסביבה.‏</w:t>
            </w:r>
          </w:p>
          <w:p w14:paraId="632C1A80" w14:textId="77777777" w:rsidR="00654C80" w:rsidRDefault="00A25F3B" w:rsidP="00654C80">
            <w:pPr>
              <w:rPr>
                <w:rtl/>
              </w:rPr>
            </w:pPr>
          </w:p>
          <w:p w14:paraId="2E018A3A" w14:textId="77777777" w:rsidR="00654C80" w:rsidRDefault="00A25F3B" w:rsidP="00654C80">
            <w:pPr>
              <w:rPr>
                <w:rtl/>
              </w:rPr>
            </w:pPr>
            <w:r>
              <w:rPr>
                <w:rFonts w:cs="David" w:hint="cs"/>
                <w:color w:val="000000"/>
                <w:rtl/>
              </w:rPr>
              <w:t>‏‏ניוד זכויות:‏</w:t>
            </w:r>
          </w:p>
          <w:p w14:paraId="0C2091DD" w14:textId="77777777" w:rsidR="00654C80" w:rsidRDefault="00A25F3B" w:rsidP="00654C80">
            <w:pPr>
              <w:rPr>
                <w:rtl/>
              </w:rPr>
            </w:pPr>
          </w:p>
          <w:p w14:paraId="58888700" w14:textId="77777777" w:rsidR="00654C80" w:rsidRDefault="00A25F3B" w:rsidP="00654C80">
            <w:pPr>
              <w:rPr>
                <w:rtl/>
              </w:rPr>
            </w:pPr>
            <w:r>
              <w:rPr>
                <w:rFonts w:cs="David" w:hint="cs"/>
                <w:color w:val="000000"/>
                <w:rtl/>
              </w:rPr>
              <w:t>‏‏יש להגיש תוכנית צל לכלל הדירות בגג וקבלת 100% חתימות מבעלי הגגות‏‏- אשר עדין לא בנו.‏</w:t>
            </w:r>
          </w:p>
          <w:p w14:paraId="08B0024A" w14:textId="77777777" w:rsidR="00654C80" w:rsidRDefault="00A25F3B" w:rsidP="00654C80">
            <w:pPr>
              <w:rPr>
                <w:rtl/>
              </w:rPr>
            </w:pPr>
          </w:p>
          <w:p w14:paraId="63548AF3" w14:textId="77777777" w:rsidR="00654C80" w:rsidRDefault="00A25F3B" w:rsidP="00654C80">
            <w:pPr>
              <w:rPr>
                <w:rtl/>
              </w:rPr>
            </w:pPr>
            <w:r>
              <w:rPr>
                <w:rFonts w:cs="David" w:hint="cs"/>
                <w:color w:val="000000"/>
                <w:rtl/>
              </w:rPr>
              <w:t>‏‏התנגדויות‏‏:‏</w:t>
            </w:r>
          </w:p>
          <w:p w14:paraId="3D6383B7" w14:textId="77777777" w:rsidR="00654C80" w:rsidRDefault="00A25F3B" w:rsidP="00654C80">
            <w:pPr>
              <w:rPr>
                <w:rtl/>
              </w:rPr>
            </w:pPr>
          </w:p>
          <w:p w14:paraId="2DC0CB7D" w14:textId="77777777" w:rsidR="00654C80" w:rsidRDefault="00A25F3B" w:rsidP="00654C80">
            <w:pPr>
              <w:rPr>
                <w:rtl/>
              </w:rPr>
            </w:pPr>
            <w:r>
              <w:rPr>
                <w:rFonts w:cs="David" w:hint="cs"/>
                <w:color w:val="000000"/>
                <w:rtl/>
              </w:rPr>
              <w:t xml:space="preserve">‏‏התקבלה התנגדות ממר דוויק משה מתנגד למרפסת המוצעת בחזית צפונית מעל הממ"ד( אחרי חדר המדרגות) המרפסת קרובה </w:t>
            </w:r>
            <w:r>
              <w:rPr>
                <w:rFonts w:cs="David" w:hint="cs"/>
                <w:color w:val="000000"/>
                <w:rtl/>
              </w:rPr>
              <w:t>לדירתי פחות ממטר-היזק ראיה.‏</w:t>
            </w:r>
          </w:p>
          <w:p w14:paraId="584B433D" w14:textId="77777777" w:rsidR="00654C80" w:rsidRDefault="00A25F3B" w:rsidP="00654C80">
            <w:pPr>
              <w:rPr>
                <w:rtl/>
              </w:rPr>
            </w:pPr>
          </w:p>
          <w:p w14:paraId="5A5F6A47" w14:textId="77777777" w:rsidR="00654C80" w:rsidRDefault="00A25F3B" w:rsidP="00654C80">
            <w:pPr>
              <w:rPr>
                <w:rtl/>
              </w:rPr>
            </w:pPr>
            <w:r>
              <w:rPr>
                <w:rFonts w:cs="David" w:hint="cs"/>
                <w:color w:val="000000"/>
                <w:rtl/>
              </w:rPr>
              <w:t>‏‏התיק יובא בפני הועדה להתנגדויות לאחר השלמת תנאים חסרים טרם דיון.‏</w:t>
            </w:r>
          </w:p>
          <w:p w14:paraId="197D0DF2" w14:textId="77777777" w:rsidR="00654C80" w:rsidRDefault="00A25F3B" w:rsidP="00654C80">
            <w:pPr>
              <w:rPr>
                <w:rtl/>
              </w:rPr>
            </w:pPr>
          </w:p>
          <w:p w14:paraId="6D8CC2D2" w14:textId="77777777" w:rsidR="00654C80" w:rsidRDefault="00A25F3B" w:rsidP="00654C80">
            <w:pPr>
              <w:rPr>
                <w:rtl/>
              </w:rPr>
            </w:pPr>
            <w:r>
              <w:rPr>
                <w:rFonts w:cs="David" w:hint="cs"/>
                <w:color w:val="000000"/>
                <w:rtl/>
              </w:rPr>
              <w:t>‏‏ ‏</w:t>
            </w:r>
          </w:p>
          <w:p w14:paraId="4C1ADE2F" w14:textId="77777777" w:rsidR="00654C80" w:rsidRDefault="00A25F3B" w:rsidP="00654C80">
            <w:pPr>
              <w:rPr>
                <w:rtl/>
              </w:rPr>
            </w:pPr>
          </w:p>
          <w:p w14:paraId="3DCAA07E" w14:textId="77777777" w:rsidR="00654C80" w:rsidRDefault="00A25F3B" w:rsidP="00654C80">
            <w:pPr>
              <w:rPr>
                <w:rtl/>
              </w:rPr>
            </w:pPr>
            <w:r>
              <w:rPr>
                <w:rFonts w:cs="David" w:hint="cs"/>
                <w:color w:val="000000"/>
                <w:rtl/>
              </w:rPr>
              <w:t>‏‏5% השלמת דירת גג:‏</w:t>
            </w:r>
          </w:p>
          <w:p w14:paraId="217BDF70" w14:textId="77777777" w:rsidR="00654C80" w:rsidRDefault="00A25F3B" w:rsidP="00654C80">
            <w:pPr>
              <w:rPr>
                <w:rtl/>
              </w:rPr>
            </w:pPr>
          </w:p>
          <w:p w14:paraId="2837811D" w14:textId="77777777" w:rsidR="00654C80" w:rsidRDefault="00A25F3B" w:rsidP="00654C80">
            <w:pPr>
              <w:rPr>
                <w:rtl/>
              </w:rPr>
            </w:pPr>
            <w:r>
              <w:rPr>
                <w:rFonts w:cs="David" w:hint="cs"/>
                <w:color w:val="000000"/>
                <w:rtl/>
              </w:rPr>
              <w:t>‏‏עפ"י היתרים מאושרים קיימות תוספות נוספות על הגג מכוח 5% השלמת דירת גג וע"כ באופן חריג התקבל אישור ממנהל האגף לאישור התוכנית‏</w:t>
            </w:r>
          </w:p>
          <w:p w14:paraId="7460FC90" w14:textId="77777777" w:rsidR="00654C80" w:rsidRDefault="00A25F3B" w:rsidP="00654C80">
            <w:pPr>
              <w:rPr>
                <w:rtl/>
              </w:rPr>
            </w:pPr>
          </w:p>
          <w:p w14:paraId="47C62802" w14:textId="77777777" w:rsidR="00654C80" w:rsidRDefault="00A25F3B" w:rsidP="00654C80">
            <w:pPr>
              <w:rPr>
                <w:rtl/>
              </w:rPr>
            </w:pPr>
            <w:r>
              <w:rPr>
                <w:rFonts w:cs="David" w:hint="cs"/>
                <w:color w:val="000000"/>
                <w:rtl/>
              </w:rPr>
              <w:t>‏‏יש להציג תוכנית צל לדירות הרלוונטיות בגג.‏</w:t>
            </w:r>
          </w:p>
          <w:p w14:paraId="17F9ACC5" w14:textId="77777777" w:rsidR="00654C80" w:rsidRDefault="00A25F3B" w:rsidP="00654C80">
            <w:pPr>
              <w:rPr>
                <w:rtl/>
              </w:rPr>
            </w:pPr>
          </w:p>
          <w:p w14:paraId="6065C573" w14:textId="77777777" w:rsidR="00654C80" w:rsidRDefault="00A25F3B" w:rsidP="00654C80">
            <w:pPr>
              <w:rPr>
                <w:rtl/>
              </w:rPr>
            </w:pPr>
            <w:r>
              <w:rPr>
                <w:rFonts w:cs="David" w:hint="cs"/>
                <w:color w:val="000000"/>
                <w:rtl/>
              </w:rPr>
              <w:t>‏‏ ‏</w:t>
            </w:r>
          </w:p>
          <w:p w14:paraId="3B54BC59" w14:textId="77777777" w:rsidR="00654C80" w:rsidRDefault="00A25F3B" w:rsidP="00654C80">
            <w:pPr>
              <w:rPr>
                <w:rtl/>
              </w:rPr>
            </w:pPr>
          </w:p>
          <w:p w14:paraId="3CCA6791" w14:textId="77777777" w:rsidR="00654C80" w:rsidRDefault="00A25F3B" w:rsidP="00654C80">
            <w:pPr>
              <w:rPr>
                <w:rtl/>
              </w:rPr>
            </w:pPr>
            <w:r>
              <w:rPr>
                <w:rFonts w:cs="David" w:hint="cs"/>
                <w:color w:val="000000"/>
                <w:rtl/>
              </w:rPr>
              <w:lastRenderedPageBreak/>
              <w:t>‏‏תנאי למתן היתר בניה:‏</w:t>
            </w:r>
          </w:p>
          <w:p w14:paraId="3BF3F939" w14:textId="77777777" w:rsidR="00654C80" w:rsidRDefault="00A25F3B" w:rsidP="00654C80">
            <w:pPr>
              <w:rPr>
                <w:rtl/>
              </w:rPr>
            </w:pPr>
          </w:p>
          <w:p w14:paraId="19ACC77E" w14:textId="77777777" w:rsidR="00654C80" w:rsidRDefault="00A25F3B" w:rsidP="00654C80">
            <w:pPr>
              <w:rPr>
                <w:rtl/>
              </w:rPr>
            </w:pPr>
            <w:r>
              <w:rPr>
                <w:rFonts w:cs="David" w:hint="cs"/>
                <w:color w:val="000000"/>
                <w:rtl/>
              </w:rPr>
              <w:t>‏‏מתן תוקף לתוכנית ‏‏1207158‏</w:t>
            </w:r>
          </w:p>
          <w:p w14:paraId="146DE0B4" w14:textId="77777777" w:rsidR="00654C80" w:rsidRDefault="00A25F3B" w:rsidP="00654C80">
            <w:pPr>
              <w:rPr>
                <w:rtl/>
              </w:rPr>
            </w:pPr>
          </w:p>
          <w:p w14:paraId="56520825" w14:textId="77777777" w:rsidR="00654C80" w:rsidRDefault="00A25F3B" w:rsidP="00654C80">
            <w:pPr>
              <w:rPr>
                <w:rtl/>
              </w:rPr>
            </w:pPr>
            <w:r>
              <w:rPr>
                <w:rFonts w:cs="David" w:hint="cs"/>
                <w:color w:val="000000"/>
                <w:rtl/>
              </w:rPr>
              <w:t>‏‏ ‏</w:t>
            </w:r>
          </w:p>
          <w:p w14:paraId="240F5A78" w14:textId="77777777" w:rsidR="00654C80" w:rsidRDefault="00A25F3B" w:rsidP="00654C80">
            <w:pPr>
              <w:rPr>
                <w:rtl/>
              </w:rPr>
            </w:pPr>
          </w:p>
          <w:p w14:paraId="7C0E7E10" w14:textId="77777777" w:rsidR="00654C80" w:rsidRDefault="00A25F3B" w:rsidP="00654C80">
            <w:pPr>
              <w:rPr>
                <w:rtl/>
              </w:rPr>
            </w:pPr>
            <w:r>
              <w:rPr>
                <w:rFonts w:cs="David" w:hint="cs"/>
                <w:color w:val="000000"/>
                <w:rtl/>
              </w:rPr>
              <w:t>‏‏מרפסות גג:‏</w:t>
            </w:r>
          </w:p>
          <w:p w14:paraId="53072F29" w14:textId="77777777" w:rsidR="00654C80" w:rsidRDefault="00A25F3B" w:rsidP="00654C80">
            <w:pPr>
              <w:rPr>
                <w:rtl/>
              </w:rPr>
            </w:pPr>
          </w:p>
          <w:p w14:paraId="55A921C4" w14:textId="77777777" w:rsidR="00654C80" w:rsidRDefault="00A25F3B" w:rsidP="00654C80">
            <w:pPr>
              <w:rPr>
                <w:rtl/>
              </w:rPr>
            </w:pPr>
            <w:r>
              <w:rPr>
                <w:rFonts w:cs="David" w:hint="cs"/>
                <w:color w:val="000000"/>
                <w:rtl/>
              </w:rPr>
              <w:t>‏‏בחזית צפונית מוצעת מרפסת גג לדירה אחת בלבד- אין מניעה לאשר בכפוף לתיקונים ע"ג ההרמוניקה.‏</w:t>
            </w:r>
          </w:p>
          <w:p w14:paraId="54814F4B" w14:textId="77777777" w:rsidR="00654C80" w:rsidRDefault="00A25F3B" w:rsidP="00654C80">
            <w:pPr>
              <w:rPr>
                <w:rtl/>
              </w:rPr>
            </w:pPr>
          </w:p>
          <w:p w14:paraId="7FCBCA15" w14:textId="77777777" w:rsidR="00654C80" w:rsidRDefault="00A25F3B" w:rsidP="00654C80">
            <w:pPr>
              <w:rPr>
                <w:rtl/>
              </w:rPr>
            </w:pPr>
            <w:r>
              <w:rPr>
                <w:rFonts w:cs="David" w:hint="cs"/>
                <w:color w:val="000000"/>
                <w:rtl/>
              </w:rPr>
              <w:t>‏‏ ‏</w:t>
            </w:r>
          </w:p>
          <w:p w14:paraId="48147FAA" w14:textId="77777777" w:rsidR="00654C80" w:rsidRDefault="00A25F3B" w:rsidP="00654C80">
            <w:pPr>
              <w:rPr>
                <w:rtl/>
              </w:rPr>
            </w:pPr>
          </w:p>
          <w:p w14:paraId="5572764C" w14:textId="77777777" w:rsidR="00654C80" w:rsidRDefault="00A25F3B" w:rsidP="00654C80">
            <w:pPr>
              <w:rPr>
                <w:rtl/>
              </w:rPr>
            </w:pPr>
            <w:r>
              <w:rPr>
                <w:rFonts w:cs="David" w:hint="cs"/>
                <w:color w:val="000000"/>
                <w:rtl/>
              </w:rPr>
              <w:t>‏‏אישורים טרם דיון‏‏: ‏</w:t>
            </w:r>
          </w:p>
          <w:p w14:paraId="23311DC6" w14:textId="77777777" w:rsidR="00654C80" w:rsidRDefault="00A25F3B" w:rsidP="00654C80">
            <w:pPr>
              <w:rPr>
                <w:rtl/>
              </w:rPr>
            </w:pPr>
          </w:p>
          <w:p w14:paraId="2E4FF871" w14:textId="77777777" w:rsidR="00654C80" w:rsidRDefault="00A25F3B" w:rsidP="00654C80">
            <w:pPr>
              <w:rPr>
                <w:rtl/>
              </w:rPr>
            </w:pPr>
            <w:r>
              <w:rPr>
                <w:rFonts w:cs="David" w:hint="cs"/>
                <w:color w:val="000000"/>
                <w:rtl/>
              </w:rPr>
              <w:t>‏‏איכות הסביבה‏‏ -לא התקבל אישור , ‏‏יש להגיש כנדרש.‏</w:t>
            </w:r>
          </w:p>
          <w:p w14:paraId="4CFAD3C7" w14:textId="77777777" w:rsidR="00654C80" w:rsidRDefault="00A25F3B" w:rsidP="00654C80">
            <w:pPr>
              <w:rPr>
                <w:rtl/>
              </w:rPr>
            </w:pPr>
          </w:p>
          <w:p w14:paraId="4D9B5322" w14:textId="77777777" w:rsidR="00654C80" w:rsidRDefault="00A25F3B" w:rsidP="00654C80">
            <w:pPr>
              <w:rPr>
                <w:rtl/>
              </w:rPr>
            </w:pPr>
            <w:r>
              <w:rPr>
                <w:rFonts w:cs="David" w:hint="cs"/>
                <w:color w:val="000000"/>
                <w:rtl/>
              </w:rPr>
              <w:t>‏‏ ‏</w:t>
            </w:r>
          </w:p>
          <w:p w14:paraId="5AD11106" w14:textId="77777777" w:rsidR="00654C80" w:rsidRDefault="00A25F3B" w:rsidP="00654C80">
            <w:pPr>
              <w:rPr>
                <w:rtl/>
              </w:rPr>
            </w:pPr>
          </w:p>
          <w:p w14:paraId="2186EC92" w14:textId="77777777" w:rsidR="00654C80" w:rsidRDefault="00A25F3B" w:rsidP="00654C80">
            <w:pPr>
              <w:rPr>
                <w:rtl/>
              </w:rPr>
            </w:pPr>
            <w:r>
              <w:rPr>
                <w:rFonts w:cs="David" w:hint="cs"/>
                <w:color w:val="000000"/>
                <w:rtl/>
              </w:rPr>
              <w:t>‏‏ ‏</w:t>
            </w:r>
          </w:p>
          <w:p w14:paraId="502E6B43" w14:textId="77777777" w:rsidR="00654C80" w:rsidRDefault="00A25F3B" w:rsidP="00654C80">
            <w:pPr>
              <w:rPr>
                <w:rtl/>
              </w:rPr>
            </w:pPr>
          </w:p>
          <w:p w14:paraId="1FD5DB75" w14:textId="77777777" w:rsidR="00654C80" w:rsidRDefault="00A25F3B" w:rsidP="00654C80">
            <w:pPr>
              <w:rPr>
                <w:rtl/>
              </w:rPr>
            </w:pPr>
            <w:r>
              <w:rPr>
                <w:rFonts w:cs="David" w:hint="cs"/>
                <w:color w:val="000000"/>
                <w:rtl/>
              </w:rPr>
              <w:t>‏‏ ‏</w:t>
            </w:r>
          </w:p>
          <w:p w14:paraId="6A50E37B" w14:textId="77777777" w:rsidR="00654C80" w:rsidRDefault="00A25F3B" w:rsidP="00654C80">
            <w:pPr>
              <w:rPr>
                <w:rtl/>
              </w:rPr>
            </w:pPr>
          </w:p>
          <w:p w14:paraId="3C33C691"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9557D32" w14:textId="77777777" w:rsidR="00654C80" w:rsidRDefault="00A25F3B" w:rsidP="00654C80">
            <w:pPr>
              <w:rPr>
                <w:rtl/>
              </w:rPr>
            </w:pPr>
          </w:p>
          <w:p w14:paraId="4FB0BCC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4A481C47" w14:textId="77777777" w:rsidR="00654C80" w:rsidRDefault="00A25F3B" w:rsidP="00654C80">
            <w:pPr>
              <w:rPr>
                <w:rtl/>
              </w:rPr>
            </w:pPr>
          </w:p>
          <w:p w14:paraId="4B71A9C8" w14:textId="77777777" w:rsidR="00654C80" w:rsidRDefault="00A25F3B" w:rsidP="00654C80">
            <w:pPr>
              <w:rPr>
                <w:rtl/>
              </w:rPr>
            </w:pPr>
            <w:r>
              <w:rPr>
                <w:rFonts w:cs="David" w:hint="cs"/>
                <w:color w:val="000000"/>
                <w:rtl/>
              </w:rPr>
              <w:t>‏‏ ‏</w:t>
            </w:r>
          </w:p>
          <w:p w14:paraId="628B3D43" w14:textId="77777777" w:rsidR="00654C80" w:rsidRDefault="00A25F3B" w:rsidP="00654C80">
            <w:pPr>
              <w:rPr>
                <w:rtl/>
              </w:rPr>
            </w:pPr>
          </w:p>
          <w:p w14:paraId="12BA2ADB" w14:textId="77777777" w:rsidR="00654C80" w:rsidRDefault="00A25F3B" w:rsidP="00654C80">
            <w:pPr>
              <w:rPr>
                <w:rtl/>
              </w:rPr>
            </w:pPr>
            <w:r>
              <w:rPr>
                <w:rFonts w:cs="David" w:hint="cs"/>
                <w:color w:val="000000"/>
                <w:rtl/>
              </w:rPr>
              <w:t>‏‏ ‏</w:t>
            </w:r>
          </w:p>
          <w:p w14:paraId="0B0ABC2C" w14:textId="77777777" w:rsidR="00654C80" w:rsidRDefault="00A25F3B" w:rsidP="00654C80">
            <w:pPr>
              <w:rPr>
                <w:rtl/>
              </w:rPr>
            </w:pPr>
          </w:p>
          <w:p w14:paraId="35E1A8B2" w14:textId="77777777" w:rsidR="00654C80" w:rsidRDefault="00A25F3B" w:rsidP="00654C80">
            <w:pPr>
              <w:rPr>
                <w:rtl/>
              </w:rPr>
            </w:pPr>
            <w:r>
              <w:rPr>
                <w:rFonts w:cs="David" w:hint="cs"/>
                <w:color w:val="000000"/>
                <w:rtl/>
              </w:rPr>
              <w:t>‏‏ ‏</w:t>
            </w:r>
          </w:p>
          <w:p w14:paraId="2D117DCC" w14:textId="77777777" w:rsidR="00654C80" w:rsidRDefault="00A25F3B" w:rsidP="00654C80">
            <w:pPr>
              <w:rPr>
                <w:rtl/>
              </w:rPr>
            </w:pPr>
          </w:p>
          <w:p w14:paraId="1313B961" w14:textId="77777777" w:rsidR="00654C80" w:rsidRDefault="00A25F3B" w:rsidP="00654C80">
            <w:pPr>
              <w:rPr>
                <w:rtl/>
              </w:rPr>
            </w:pPr>
            <w:r>
              <w:rPr>
                <w:rFonts w:cs="David" w:hint="cs"/>
                <w:color w:val="000000"/>
                <w:rtl/>
              </w:rPr>
              <w:t>‏‏ ‏</w:t>
            </w:r>
          </w:p>
          <w:p w14:paraId="76BB6F8A" w14:textId="77777777" w:rsidR="00654C80" w:rsidRDefault="00A25F3B" w:rsidP="00654C80">
            <w:pPr>
              <w:rPr>
                <w:rtl/>
              </w:rPr>
            </w:pPr>
          </w:p>
          <w:p w14:paraId="0FB2EEE8" w14:textId="77777777" w:rsidR="00654C80" w:rsidRDefault="00A25F3B" w:rsidP="00654C80">
            <w:pPr>
              <w:rPr>
                <w:rtl/>
              </w:rPr>
            </w:pPr>
            <w:r>
              <w:rPr>
                <w:rFonts w:cs="David" w:hint="cs"/>
                <w:color w:val="000000"/>
                <w:rtl/>
              </w:rPr>
              <w:t>‏‏ ‏</w:t>
            </w:r>
          </w:p>
          <w:p w14:paraId="5E83F1CD" w14:textId="77777777" w:rsidR="00654C80" w:rsidRDefault="00A25F3B" w:rsidP="00654C80">
            <w:pPr>
              <w:rPr>
                <w:rtl/>
              </w:rPr>
            </w:pPr>
          </w:p>
          <w:p w14:paraId="06E0362B" w14:textId="77777777" w:rsidR="00654C80" w:rsidRDefault="00A25F3B" w:rsidP="00654C80">
            <w:pPr>
              <w:rPr>
                <w:rtl/>
              </w:rPr>
            </w:pPr>
            <w:r>
              <w:rPr>
                <w:rFonts w:cs="David" w:hint="cs"/>
                <w:color w:val="000000"/>
                <w:rtl/>
              </w:rPr>
              <w:t>‏‏ ‏</w:t>
            </w:r>
          </w:p>
          <w:p w14:paraId="628ACA4A" w14:textId="77777777" w:rsidR="00654C80" w:rsidRDefault="00A25F3B" w:rsidP="00654C80">
            <w:pPr>
              <w:rPr>
                <w:rtl/>
              </w:rPr>
            </w:pPr>
          </w:p>
          <w:p w14:paraId="017F5B58" w14:textId="77777777" w:rsidR="00654C80" w:rsidRDefault="00A25F3B" w:rsidP="00654C80">
            <w:pPr>
              <w:rPr>
                <w:rtl/>
              </w:rPr>
            </w:pPr>
            <w:r>
              <w:rPr>
                <w:rFonts w:cs="David" w:hint="cs"/>
                <w:color w:val="000000"/>
                <w:rtl/>
              </w:rPr>
              <w:t>‏‏ ‏</w:t>
            </w:r>
          </w:p>
          <w:p w14:paraId="0DDFE603" w14:textId="77777777" w:rsidR="00654C80" w:rsidRDefault="00A25F3B" w:rsidP="00654C80">
            <w:pPr>
              <w:rPr>
                <w:rtl/>
              </w:rPr>
            </w:pPr>
          </w:p>
          <w:p w14:paraId="6187A68E" w14:textId="77777777" w:rsidR="00654C80" w:rsidRDefault="00A25F3B" w:rsidP="00654C80">
            <w:pPr>
              <w:rPr>
                <w:rtl/>
              </w:rPr>
            </w:pPr>
            <w:r>
              <w:rPr>
                <w:rFonts w:cs="David" w:hint="cs"/>
                <w:color w:val="000000"/>
                <w:rtl/>
              </w:rPr>
              <w:t>‏‏ ‏</w:t>
            </w:r>
          </w:p>
          <w:p w14:paraId="2C0D7409" w14:textId="77777777" w:rsidR="00654C80" w:rsidRDefault="00A25F3B" w:rsidP="00654C80">
            <w:pPr>
              <w:rPr>
                <w:rtl/>
              </w:rPr>
            </w:pPr>
          </w:p>
          <w:p w14:paraId="1B29425B" w14:textId="77777777" w:rsidR="00654C80" w:rsidRDefault="00A25F3B" w:rsidP="00654C80">
            <w:pPr>
              <w:rPr>
                <w:rtl/>
              </w:rPr>
            </w:pPr>
            <w:r>
              <w:rPr>
                <w:rFonts w:cs="David" w:hint="cs"/>
                <w:color w:val="000000"/>
                <w:rtl/>
              </w:rPr>
              <w:t>‏‏ ‏</w:t>
            </w:r>
          </w:p>
          <w:p w14:paraId="18E362AB" w14:textId="77777777" w:rsidR="00654C80" w:rsidRDefault="00A25F3B" w:rsidP="00654C80">
            <w:pPr>
              <w:rPr>
                <w:rtl/>
              </w:rPr>
            </w:pPr>
          </w:p>
          <w:p w14:paraId="664D0A24" w14:textId="77777777" w:rsidR="00654C80" w:rsidRDefault="00A25F3B" w:rsidP="00654C80">
            <w:pPr>
              <w:rPr>
                <w:rtl/>
              </w:rPr>
            </w:pPr>
            <w:r>
              <w:rPr>
                <w:rFonts w:cs="David" w:hint="cs"/>
                <w:color w:val="000000"/>
                <w:rtl/>
              </w:rPr>
              <w:t>‏‏ ‏</w:t>
            </w:r>
          </w:p>
          <w:p w14:paraId="348B06FB" w14:textId="77777777" w:rsidR="00654C80" w:rsidRDefault="00A25F3B" w:rsidP="00654C80">
            <w:pPr>
              <w:rPr>
                <w:rtl/>
              </w:rPr>
            </w:pPr>
          </w:p>
          <w:p w14:paraId="5497A758" w14:textId="77777777" w:rsidR="00654C80" w:rsidRDefault="00A25F3B" w:rsidP="00654C80">
            <w:pPr>
              <w:rPr>
                <w:rtl/>
              </w:rPr>
            </w:pPr>
            <w:r>
              <w:rPr>
                <w:rFonts w:cs="David" w:hint="cs"/>
                <w:color w:val="000000"/>
                <w:rtl/>
              </w:rPr>
              <w:t>‏‏ ‏</w:t>
            </w:r>
          </w:p>
          <w:p w14:paraId="58FBC4D7" w14:textId="77777777" w:rsidR="00654C80" w:rsidRDefault="00A25F3B" w:rsidP="00654C80">
            <w:pPr>
              <w:rPr>
                <w:rtl/>
              </w:rPr>
            </w:pPr>
          </w:p>
          <w:p w14:paraId="4DBB5F32" w14:textId="77777777" w:rsidR="00654C80" w:rsidRDefault="00A25F3B" w:rsidP="00654C80">
            <w:pPr>
              <w:rPr>
                <w:rtl/>
              </w:rPr>
            </w:pPr>
            <w:r>
              <w:rPr>
                <w:rFonts w:cs="David" w:hint="cs"/>
                <w:color w:val="000000"/>
                <w:rtl/>
              </w:rPr>
              <w:t>‏‏ ‏</w:t>
            </w:r>
          </w:p>
          <w:p w14:paraId="283FDB01" w14:textId="77777777" w:rsidR="00654C80" w:rsidRDefault="00A25F3B" w:rsidP="00654C80">
            <w:pPr>
              <w:rPr>
                <w:rtl/>
              </w:rPr>
            </w:pPr>
          </w:p>
          <w:p w14:paraId="34C18709" w14:textId="77777777" w:rsidR="00654C80" w:rsidRDefault="00A25F3B" w:rsidP="00654C80">
            <w:pPr>
              <w:rPr>
                <w:rtl/>
              </w:rPr>
            </w:pPr>
            <w:r>
              <w:rPr>
                <w:rFonts w:cs="David" w:hint="cs"/>
                <w:color w:val="000000"/>
                <w:rtl/>
              </w:rPr>
              <w:lastRenderedPageBreak/>
              <w:t>‏‏ ‏</w:t>
            </w:r>
          </w:p>
          <w:p w14:paraId="7F663DA8" w14:textId="77777777" w:rsidR="00654C80" w:rsidRDefault="00A25F3B" w:rsidP="00654C80">
            <w:pPr>
              <w:rPr>
                <w:rtl/>
              </w:rPr>
            </w:pPr>
          </w:p>
          <w:p w14:paraId="10584A9F" w14:textId="77777777" w:rsidR="00654C80" w:rsidRDefault="00A25F3B" w:rsidP="00654C80">
            <w:pPr>
              <w:rPr>
                <w:rtl/>
              </w:rPr>
            </w:pPr>
            <w:r>
              <w:rPr>
                <w:rFonts w:cs="David" w:hint="cs"/>
                <w:color w:val="000000"/>
                <w:rtl/>
              </w:rPr>
              <w:t>‏‏ ‏</w:t>
            </w:r>
          </w:p>
          <w:p w14:paraId="26338184" w14:textId="77777777" w:rsidR="00654C80" w:rsidRDefault="00A25F3B" w:rsidP="00654C80">
            <w:pPr>
              <w:rPr>
                <w:rtl/>
              </w:rPr>
            </w:pPr>
          </w:p>
          <w:p w14:paraId="20FC70EF" w14:textId="77777777" w:rsidR="00654C80" w:rsidRDefault="00A25F3B" w:rsidP="00654C80">
            <w:pPr>
              <w:rPr>
                <w:rtl/>
              </w:rPr>
            </w:pPr>
            <w:r>
              <w:rPr>
                <w:rFonts w:cs="David" w:hint="cs"/>
                <w:color w:val="000000"/>
                <w:rtl/>
              </w:rPr>
              <w:t>‏‏ ‏</w:t>
            </w:r>
          </w:p>
          <w:p w14:paraId="0F853B59" w14:textId="77777777" w:rsidR="00654C80" w:rsidRDefault="00A25F3B" w:rsidP="00654C80">
            <w:pPr>
              <w:rPr>
                <w:rtl/>
              </w:rPr>
            </w:pPr>
          </w:p>
          <w:p w14:paraId="0542737E" w14:textId="77777777" w:rsidR="00654C80" w:rsidRDefault="00A25F3B" w:rsidP="00654C80">
            <w:pPr>
              <w:rPr>
                <w:rtl/>
              </w:rPr>
            </w:pPr>
            <w:r>
              <w:rPr>
                <w:rFonts w:cs="David" w:hint="cs"/>
                <w:color w:val="000000"/>
                <w:rtl/>
              </w:rPr>
              <w:t>‏‏ ‏</w:t>
            </w:r>
          </w:p>
          <w:p w14:paraId="6155580D" w14:textId="77777777" w:rsidR="00654C80" w:rsidRDefault="00A25F3B" w:rsidP="00654C80">
            <w:pPr>
              <w:rPr>
                <w:rtl/>
              </w:rPr>
            </w:pPr>
          </w:p>
          <w:p w14:paraId="221FDC2B" w14:textId="77777777" w:rsidR="00654C80" w:rsidRDefault="00A25F3B" w:rsidP="00654C80">
            <w:pPr>
              <w:rPr>
                <w:rtl/>
              </w:rPr>
            </w:pPr>
            <w:r>
              <w:rPr>
                <w:rFonts w:cs="David" w:hint="cs"/>
                <w:color w:val="000000"/>
                <w:rtl/>
              </w:rPr>
              <w:t>‏‏ ‏</w:t>
            </w:r>
          </w:p>
          <w:p w14:paraId="3B4E113F" w14:textId="77777777" w:rsidR="00654C80" w:rsidRDefault="00A25F3B" w:rsidP="00654C80">
            <w:pPr>
              <w:rPr>
                <w:rtl/>
              </w:rPr>
            </w:pPr>
          </w:p>
          <w:p w14:paraId="3CF87D7F" w14:textId="77777777" w:rsidR="00654C80" w:rsidRDefault="00A25F3B" w:rsidP="00654C80">
            <w:pPr>
              <w:rPr>
                <w:rtl/>
              </w:rPr>
            </w:pPr>
            <w:r>
              <w:rPr>
                <w:rFonts w:cs="David" w:hint="cs"/>
                <w:color w:val="000000"/>
                <w:rtl/>
              </w:rPr>
              <w:t>‏‏ ‏</w:t>
            </w:r>
          </w:p>
          <w:p w14:paraId="23F34249" w14:textId="77777777" w:rsidR="00654C80" w:rsidRDefault="00A25F3B" w:rsidP="00654C80">
            <w:pPr>
              <w:rPr>
                <w:rtl/>
              </w:rPr>
            </w:pPr>
          </w:p>
          <w:p w14:paraId="4642B97E" w14:textId="77777777" w:rsidR="00654C80" w:rsidRDefault="00A25F3B" w:rsidP="00654C80">
            <w:pPr>
              <w:rPr>
                <w:rtl/>
              </w:rPr>
            </w:pPr>
            <w:r>
              <w:rPr>
                <w:rFonts w:cs="David" w:hint="cs"/>
                <w:color w:val="000000"/>
                <w:rtl/>
              </w:rPr>
              <w:t>‏‏ ‏</w:t>
            </w:r>
          </w:p>
          <w:p w14:paraId="08D301DA" w14:textId="77777777" w:rsidR="00654C80" w:rsidRDefault="00A25F3B" w:rsidP="00654C80">
            <w:pPr>
              <w:rPr>
                <w:rtl/>
              </w:rPr>
            </w:pPr>
          </w:p>
          <w:p w14:paraId="21FAAAF7" w14:textId="77777777" w:rsidR="00654C80" w:rsidRDefault="00A25F3B" w:rsidP="00654C80">
            <w:pPr>
              <w:rPr>
                <w:rtl/>
              </w:rPr>
            </w:pPr>
            <w:r>
              <w:rPr>
                <w:rFonts w:cs="David" w:hint="cs"/>
                <w:color w:val="000000"/>
                <w:rtl/>
              </w:rPr>
              <w:t>‏‏ ‏</w:t>
            </w:r>
          </w:p>
          <w:p w14:paraId="287D83FF" w14:textId="77777777" w:rsidR="00654C80" w:rsidRDefault="00A25F3B" w:rsidP="00654C80">
            <w:pPr>
              <w:rPr>
                <w:rtl/>
              </w:rPr>
            </w:pPr>
          </w:p>
          <w:p w14:paraId="723DA54D" w14:textId="77777777" w:rsidR="00654C80" w:rsidRDefault="00A25F3B" w:rsidP="00654C80">
            <w:pPr>
              <w:rPr>
                <w:rtl/>
              </w:rPr>
            </w:pPr>
            <w:r>
              <w:rPr>
                <w:rFonts w:cs="David" w:hint="cs"/>
                <w:color w:val="000000"/>
                <w:rtl/>
              </w:rPr>
              <w:t>‏‏ ‏</w:t>
            </w:r>
          </w:p>
          <w:p w14:paraId="41FB68BE" w14:textId="77777777" w:rsidR="00654C80" w:rsidRDefault="00A25F3B" w:rsidP="00654C80">
            <w:pPr>
              <w:rPr>
                <w:rtl/>
              </w:rPr>
            </w:pPr>
          </w:p>
          <w:p w14:paraId="64EE1EE8" w14:textId="77777777" w:rsidR="00654C80" w:rsidRDefault="00A25F3B" w:rsidP="00654C80">
            <w:pPr>
              <w:rPr>
                <w:rtl/>
              </w:rPr>
            </w:pPr>
            <w:r>
              <w:rPr>
                <w:rFonts w:cs="David" w:hint="cs"/>
                <w:color w:val="000000"/>
                <w:rtl/>
              </w:rPr>
              <w:t>‏‏ ‏</w:t>
            </w:r>
          </w:p>
          <w:p w14:paraId="1E249AFA" w14:textId="77777777" w:rsidR="00654C80" w:rsidRDefault="00A25F3B" w:rsidP="00654C80">
            <w:pPr>
              <w:rPr>
                <w:rtl/>
              </w:rPr>
            </w:pPr>
          </w:p>
          <w:p w14:paraId="7D5A237C" w14:textId="77777777" w:rsidR="00654C80" w:rsidRDefault="00A25F3B" w:rsidP="00654C80">
            <w:pPr>
              <w:rPr>
                <w:rtl/>
              </w:rPr>
            </w:pPr>
            <w:r>
              <w:rPr>
                <w:rFonts w:cs="David" w:hint="cs"/>
                <w:color w:val="000000"/>
                <w:rtl/>
              </w:rPr>
              <w:t>‏‏ ‏</w:t>
            </w:r>
          </w:p>
          <w:p w14:paraId="061054DF" w14:textId="77777777" w:rsidR="00654C80" w:rsidRDefault="00A25F3B" w:rsidP="00654C80">
            <w:pPr>
              <w:rPr>
                <w:rtl/>
              </w:rPr>
            </w:pPr>
          </w:p>
          <w:p w14:paraId="3B949633" w14:textId="77777777" w:rsidR="00654C80" w:rsidRDefault="00A25F3B" w:rsidP="00654C80">
            <w:pPr>
              <w:rPr>
                <w:rtl/>
              </w:rPr>
            </w:pPr>
            <w:r>
              <w:rPr>
                <w:rFonts w:cs="David" w:hint="cs"/>
                <w:color w:val="000000"/>
                <w:rtl/>
              </w:rPr>
              <w:t>‏‏ ‏</w:t>
            </w:r>
          </w:p>
          <w:p w14:paraId="4E52FC4A" w14:textId="77777777" w:rsidR="00654C80" w:rsidRDefault="00A25F3B" w:rsidP="00654C80">
            <w:pPr>
              <w:rPr>
                <w:rtl/>
              </w:rPr>
            </w:pPr>
          </w:p>
          <w:p w14:paraId="60A593F3" w14:textId="77777777" w:rsidR="00654C80" w:rsidRDefault="00A25F3B" w:rsidP="00654C80">
            <w:pPr>
              <w:rPr>
                <w:rtl/>
              </w:rPr>
            </w:pPr>
            <w:r>
              <w:rPr>
                <w:rFonts w:cs="David" w:hint="cs"/>
                <w:color w:val="000000"/>
                <w:rtl/>
              </w:rPr>
              <w:t>‏‏ ‏</w:t>
            </w:r>
          </w:p>
          <w:p w14:paraId="4B29AECA" w14:textId="77777777" w:rsidR="00654C80" w:rsidRDefault="00A25F3B" w:rsidP="00654C80">
            <w:pPr>
              <w:rPr>
                <w:rtl/>
              </w:rPr>
            </w:pPr>
          </w:p>
          <w:p w14:paraId="1923493C" w14:textId="77777777" w:rsidR="00654C80" w:rsidRDefault="00A25F3B" w:rsidP="00654C80">
            <w:pPr>
              <w:rPr>
                <w:rtl/>
              </w:rPr>
            </w:pPr>
            <w:r>
              <w:rPr>
                <w:rFonts w:cs="David" w:hint="cs"/>
                <w:color w:val="000000"/>
                <w:rtl/>
              </w:rPr>
              <w:t>‏‏ ‏</w:t>
            </w:r>
          </w:p>
          <w:p w14:paraId="79BD5211" w14:textId="77777777" w:rsidR="00654C80" w:rsidRDefault="00A25F3B" w:rsidP="00654C80">
            <w:pPr>
              <w:rPr>
                <w:rtl/>
              </w:rPr>
            </w:pPr>
          </w:p>
          <w:p w14:paraId="6F025D1E" w14:textId="77777777" w:rsidR="00654C80" w:rsidRDefault="00A25F3B" w:rsidP="00654C80">
            <w:pPr>
              <w:rPr>
                <w:rtl/>
              </w:rPr>
            </w:pPr>
            <w:r>
              <w:rPr>
                <w:rFonts w:cs="David" w:hint="cs"/>
                <w:color w:val="000000"/>
                <w:rtl/>
              </w:rPr>
              <w:t>‏‏ ‏</w:t>
            </w:r>
          </w:p>
          <w:p w14:paraId="48BB4D58" w14:textId="77777777" w:rsidR="00654C80" w:rsidRDefault="00A25F3B" w:rsidP="00654C80">
            <w:pPr>
              <w:rPr>
                <w:rtl/>
              </w:rPr>
            </w:pPr>
          </w:p>
          <w:p w14:paraId="54931623" w14:textId="77777777" w:rsidR="00654C80" w:rsidRDefault="00A25F3B" w:rsidP="00654C80">
            <w:pPr>
              <w:rPr>
                <w:rtl/>
              </w:rPr>
            </w:pPr>
            <w:r>
              <w:rPr>
                <w:rFonts w:cs="David" w:hint="cs"/>
                <w:color w:val="000000"/>
                <w:rtl/>
              </w:rPr>
              <w:t>‏‏ ‏</w:t>
            </w:r>
          </w:p>
          <w:p w14:paraId="29C52F82" w14:textId="77777777" w:rsidR="00654C80" w:rsidRDefault="00A25F3B" w:rsidP="00654C80">
            <w:pPr>
              <w:rPr>
                <w:rtl/>
              </w:rPr>
            </w:pPr>
          </w:p>
          <w:p w14:paraId="0CBC4C32" w14:textId="77777777" w:rsidR="00654C80" w:rsidRDefault="00A25F3B" w:rsidP="00654C80">
            <w:pPr>
              <w:rPr>
                <w:rtl/>
              </w:rPr>
            </w:pPr>
            <w:r>
              <w:rPr>
                <w:rFonts w:cs="David" w:hint="cs"/>
                <w:color w:val="000000"/>
                <w:rtl/>
              </w:rPr>
              <w:t>‏‏ ‏</w:t>
            </w:r>
          </w:p>
          <w:p w14:paraId="2EC3D5F5" w14:textId="77777777" w:rsidR="00654C80" w:rsidRDefault="00A25F3B" w:rsidP="00654C80">
            <w:pPr>
              <w:rPr>
                <w:rtl/>
              </w:rPr>
            </w:pPr>
          </w:p>
          <w:p w14:paraId="29F3EFE5" w14:textId="77777777" w:rsidR="00654C80" w:rsidRDefault="00A25F3B" w:rsidP="00654C80">
            <w:pPr>
              <w:rPr>
                <w:rtl/>
              </w:rPr>
            </w:pPr>
            <w:r>
              <w:rPr>
                <w:rFonts w:cs="David" w:hint="cs"/>
                <w:color w:val="000000"/>
                <w:rtl/>
              </w:rPr>
              <w:t>‏‏ ‏</w:t>
            </w:r>
          </w:p>
          <w:p w14:paraId="0E470082" w14:textId="77777777" w:rsidR="00654C80" w:rsidRDefault="00A25F3B" w:rsidP="00654C80">
            <w:pPr>
              <w:rPr>
                <w:rtl/>
              </w:rPr>
            </w:pPr>
          </w:p>
          <w:p w14:paraId="54EB264F" w14:textId="77777777" w:rsidR="00654C80" w:rsidRDefault="00A25F3B" w:rsidP="00654C80">
            <w:pPr>
              <w:rPr>
                <w:rtl/>
              </w:rPr>
            </w:pPr>
            <w:r>
              <w:rPr>
                <w:rFonts w:cs="David" w:hint="cs"/>
                <w:color w:val="000000"/>
                <w:rtl/>
              </w:rPr>
              <w:t>‏‏ ‏</w:t>
            </w:r>
          </w:p>
          <w:p w14:paraId="5C298F8C" w14:textId="77777777" w:rsidR="00654C80" w:rsidRDefault="00A25F3B" w:rsidP="00654C80">
            <w:pPr>
              <w:rPr>
                <w:rtl/>
              </w:rPr>
            </w:pPr>
          </w:p>
          <w:p w14:paraId="4174C873" w14:textId="77777777" w:rsidR="00654C80" w:rsidRDefault="00A25F3B" w:rsidP="00654C80">
            <w:pPr>
              <w:rPr>
                <w:rtl/>
              </w:rPr>
            </w:pPr>
            <w:r>
              <w:rPr>
                <w:rFonts w:cs="David" w:hint="cs"/>
                <w:color w:val="000000"/>
                <w:rtl/>
              </w:rPr>
              <w:t>‏‏ ‏</w:t>
            </w:r>
          </w:p>
          <w:p w14:paraId="383AAE68" w14:textId="77777777" w:rsidR="00654C80" w:rsidRDefault="00A25F3B" w:rsidP="00654C80">
            <w:pPr>
              <w:rPr>
                <w:rtl/>
              </w:rPr>
            </w:pPr>
          </w:p>
          <w:p w14:paraId="3E41A253" w14:textId="77777777" w:rsidR="00654C80" w:rsidRDefault="00A25F3B" w:rsidP="00654C80">
            <w:pPr>
              <w:rPr>
                <w:rtl/>
              </w:rPr>
            </w:pPr>
            <w:r>
              <w:rPr>
                <w:rFonts w:cs="David" w:hint="cs"/>
                <w:color w:val="000000"/>
                <w:rtl/>
              </w:rPr>
              <w:t>‏‏ ‏</w:t>
            </w:r>
          </w:p>
          <w:p w14:paraId="76FD1C1F" w14:textId="77777777" w:rsidR="00654C80" w:rsidRDefault="00A25F3B" w:rsidP="00654C80">
            <w:pPr>
              <w:rPr>
                <w:rtl/>
              </w:rPr>
            </w:pPr>
          </w:p>
          <w:p w14:paraId="672CC686" w14:textId="77777777" w:rsidR="00654C80" w:rsidRDefault="00A25F3B" w:rsidP="00654C80">
            <w:pPr>
              <w:rPr>
                <w:rtl/>
              </w:rPr>
            </w:pPr>
            <w:r>
              <w:rPr>
                <w:rFonts w:cs="David" w:hint="cs"/>
                <w:color w:val="000000"/>
                <w:rtl/>
              </w:rPr>
              <w:t>‏‏ ‏</w:t>
            </w:r>
          </w:p>
          <w:p w14:paraId="3BC8E6DC" w14:textId="77777777" w:rsidR="00654C80" w:rsidRDefault="00A25F3B" w:rsidP="00654C80">
            <w:pPr>
              <w:rPr>
                <w:rtl/>
              </w:rPr>
            </w:pPr>
          </w:p>
          <w:p w14:paraId="254D5A25" w14:textId="77777777" w:rsidR="00654C80" w:rsidRDefault="00A25F3B" w:rsidP="00654C80">
            <w:pPr>
              <w:rPr>
                <w:rtl/>
              </w:rPr>
            </w:pPr>
            <w:r>
              <w:rPr>
                <w:rFonts w:cs="David" w:hint="cs"/>
                <w:color w:val="000000"/>
                <w:rtl/>
              </w:rPr>
              <w:t>‏‏ ‏</w:t>
            </w:r>
          </w:p>
          <w:p w14:paraId="2387F737" w14:textId="77777777" w:rsidR="00654C80" w:rsidRDefault="00A25F3B" w:rsidP="00654C80">
            <w:pPr>
              <w:rPr>
                <w:rtl/>
              </w:rPr>
            </w:pPr>
          </w:p>
          <w:p w14:paraId="3223AE2E" w14:textId="77777777" w:rsidR="00654C80" w:rsidRDefault="00A25F3B" w:rsidP="00654C80">
            <w:pPr>
              <w:rPr>
                <w:rtl/>
              </w:rPr>
            </w:pPr>
            <w:r>
              <w:rPr>
                <w:rFonts w:cs="David" w:hint="cs"/>
                <w:color w:val="000000"/>
                <w:rtl/>
              </w:rPr>
              <w:t>‏‏ ‏</w:t>
            </w:r>
          </w:p>
          <w:p w14:paraId="1DDDF334" w14:textId="77777777" w:rsidR="00654C80" w:rsidRDefault="00A25F3B" w:rsidP="00654C80">
            <w:pPr>
              <w:rPr>
                <w:rtl/>
              </w:rPr>
            </w:pPr>
          </w:p>
          <w:p w14:paraId="66C7D938" w14:textId="77777777" w:rsidR="00654C80" w:rsidRDefault="00A25F3B" w:rsidP="00654C80">
            <w:pPr>
              <w:rPr>
                <w:rtl/>
              </w:rPr>
            </w:pPr>
            <w:r>
              <w:rPr>
                <w:rFonts w:cs="David" w:hint="cs"/>
                <w:color w:val="000000"/>
                <w:rtl/>
              </w:rPr>
              <w:t>‏‎ ‎</w:t>
            </w:r>
          </w:p>
        </w:tc>
      </w:tr>
      <w:tr w:rsidR="00BF1333" w14:paraId="5A1BCEA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36A86B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8BE8C2B" w14:textId="77777777" w:rsidR="00BF1333" w:rsidRDefault="00BF1333">
            <w:pPr>
              <w:jc w:val="both"/>
            </w:pPr>
            <w:r>
              <w:rPr>
                <w:rFonts w:cs="Arial" w:hint="cs"/>
                <w:rtl/>
              </w:rPr>
              <w:t>23/06/2024</w:t>
            </w:r>
          </w:p>
        </w:tc>
        <w:tc>
          <w:tcPr>
            <w:tcW w:w="5669" w:type="dxa"/>
          </w:tcPr>
          <w:p w14:paraId="71143339" w14:textId="77777777" w:rsidR="00654C80" w:rsidRDefault="00A25F3B" w:rsidP="00654C80">
            <w:pPr>
              <w:rPr>
                <w:rtl/>
              </w:rPr>
            </w:pPr>
          </w:p>
          <w:p w14:paraId="2EFDF73C" w14:textId="77777777" w:rsidR="00654C80" w:rsidRDefault="00A25F3B" w:rsidP="00654C80">
            <w:pPr>
              <w:rPr>
                <w:rtl/>
              </w:rPr>
            </w:pPr>
            <w:r>
              <w:rPr>
                <w:rFonts w:cs="David" w:hint="cs"/>
                <w:color w:val="000000"/>
                <w:rtl/>
              </w:rPr>
              <w:t>‏‎ ‎</w:t>
            </w:r>
          </w:p>
          <w:p w14:paraId="6002976E" w14:textId="77777777" w:rsidR="00654C80" w:rsidRDefault="00A25F3B" w:rsidP="00654C80">
            <w:pPr>
              <w:rPr>
                <w:rtl/>
              </w:rPr>
            </w:pPr>
          </w:p>
          <w:p w14:paraId="5E78409C" w14:textId="77777777" w:rsidR="00654C80" w:rsidRDefault="00A25F3B" w:rsidP="00654C80">
            <w:pPr>
              <w:rPr>
                <w:rtl/>
              </w:rPr>
            </w:pPr>
            <w:r>
              <w:rPr>
                <w:rFonts w:cs="David" w:hint="cs"/>
                <w:color w:val="000000"/>
                <w:rtl/>
              </w:rPr>
              <w:t>‏ ‏חוות דעת תכנונית ‏</w:t>
            </w:r>
          </w:p>
          <w:p w14:paraId="46537EDB" w14:textId="77777777" w:rsidR="00654C80" w:rsidRDefault="00A25F3B" w:rsidP="00654C80">
            <w:pPr>
              <w:rPr>
                <w:rtl/>
              </w:rPr>
            </w:pPr>
          </w:p>
          <w:p w14:paraId="0C367DC4" w14:textId="77777777" w:rsidR="00654C80" w:rsidRDefault="00A25F3B" w:rsidP="00654C80">
            <w:pPr>
              <w:rPr>
                <w:rtl/>
              </w:rPr>
            </w:pPr>
            <w:r>
              <w:rPr>
                <w:rFonts w:cs="David" w:hint="cs"/>
                <w:color w:val="000000"/>
                <w:rtl/>
              </w:rPr>
              <w:lastRenderedPageBreak/>
              <w:t>‏‏מס' תכנית שחלה בחלקה:‏</w:t>
            </w:r>
          </w:p>
          <w:p w14:paraId="21837264" w14:textId="77777777" w:rsidR="00654C80" w:rsidRDefault="00A25F3B" w:rsidP="00654C80">
            <w:pPr>
              <w:rPr>
                <w:rtl/>
              </w:rPr>
            </w:pPr>
          </w:p>
          <w:p w14:paraId="4AC823EB" w14:textId="77777777" w:rsidR="00654C80" w:rsidRDefault="00A25F3B" w:rsidP="00654C80">
            <w:pPr>
              <w:rPr>
                <w:rtl/>
              </w:rPr>
            </w:pPr>
            <w:r>
              <w:rPr>
                <w:rFonts w:cs="David" w:hint="cs"/>
                <w:color w:val="000000"/>
                <w:rtl/>
              </w:rPr>
              <w:t>‏‏5/27/01‏</w:t>
            </w:r>
          </w:p>
          <w:p w14:paraId="7B16D40C" w14:textId="77777777" w:rsidR="00654C80" w:rsidRDefault="00A25F3B" w:rsidP="00654C80">
            <w:pPr>
              <w:rPr>
                <w:rtl/>
              </w:rPr>
            </w:pPr>
          </w:p>
          <w:p w14:paraId="35D1BCDB" w14:textId="77777777" w:rsidR="00654C80" w:rsidRDefault="00A25F3B" w:rsidP="00654C80">
            <w:pPr>
              <w:rPr>
                <w:rtl/>
              </w:rPr>
            </w:pPr>
            <w:r>
              <w:rPr>
                <w:rFonts w:cs="David" w:hint="cs"/>
                <w:color w:val="000000"/>
                <w:rtl/>
              </w:rPr>
              <w:t>‏‏תחילת תוקף:‏</w:t>
            </w:r>
          </w:p>
          <w:p w14:paraId="4A46F7FF" w14:textId="77777777" w:rsidR="00654C80" w:rsidRDefault="00A25F3B" w:rsidP="00654C80">
            <w:pPr>
              <w:rPr>
                <w:rtl/>
              </w:rPr>
            </w:pPr>
          </w:p>
          <w:p w14:paraId="1FA4D4B2" w14:textId="77777777" w:rsidR="00654C80" w:rsidRDefault="00A25F3B" w:rsidP="00654C80">
            <w:pPr>
              <w:rPr>
                <w:rtl/>
              </w:rPr>
            </w:pPr>
            <w:r>
              <w:rPr>
                <w:rFonts w:cs="David" w:hint="cs"/>
                <w:color w:val="000000"/>
                <w:rtl/>
              </w:rPr>
              <w:t>‏‏20/03/1985‏</w:t>
            </w:r>
          </w:p>
          <w:p w14:paraId="11806917" w14:textId="77777777" w:rsidR="00654C80" w:rsidRDefault="00A25F3B" w:rsidP="00654C80">
            <w:pPr>
              <w:rPr>
                <w:rtl/>
              </w:rPr>
            </w:pPr>
          </w:p>
          <w:p w14:paraId="064C4238" w14:textId="77777777" w:rsidR="00654C80" w:rsidRDefault="00A25F3B" w:rsidP="00654C80">
            <w:pPr>
              <w:rPr>
                <w:rtl/>
              </w:rPr>
            </w:pPr>
            <w:r>
              <w:rPr>
                <w:rFonts w:cs="David" w:hint="cs"/>
                <w:color w:val="000000"/>
                <w:rtl/>
              </w:rPr>
              <w:t>‏‏ייעוד הקרקע:‏</w:t>
            </w:r>
          </w:p>
          <w:p w14:paraId="36950DED" w14:textId="77777777" w:rsidR="00654C80" w:rsidRDefault="00A25F3B" w:rsidP="00654C80">
            <w:pPr>
              <w:rPr>
                <w:rtl/>
              </w:rPr>
            </w:pPr>
          </w:p>
          <w:p w14:paraId="0F43FDB0" w14:textId="77777777" w:rsidR="00654C80" w:rsidRDefault="00A25F3B" w:rsidP="00654C80">
            <w:pPr>
              <w:rPr>
                <w:rtl/>
              </w:rPr>
            </w:pPr>
            <w:r>
              <w:rPr>
                <w:rFonts w:cs="David" w:hint="cs"/>
                <w:color w:val="000000"/>
                <w:rtl/>
              </w:rPr>
              <w:t>‏‎ ‎</w:t>
            </w:r>
          </w:p>
          <w:p w14:paraId="3E681271" w14:textId="77777777" w:rsidR="00654C80" w:rsidRDefault="00A25F3B" w:rsidP="00654C80">
            <w:pPr>
              <w:rPr>
                <w:rtl/>
              </w:rPr>
            </w:pPr>
          </w:p>
          <w:p w14:paraId="39985A29" w14:textId="77777777" w:rsidR="00654C80" w:rsidRDefault="00A25F3B" w:rsidP="00654C80">
            <w:pPr>
              <w:rPr>
                <w:rtl/>
              </w:rPr>
            </w:pPr>
            <w:r>
              <w:rPr>
                <w:rFonts w:cs="David" w:hint="cs"/>
                <w:color w:val="000000"/>
                <w:rtl/>
              </w:rPr>
              <w:t>‏‏התאמת הבניה המבוקשת לבניה המותרת עפ"י התכניות הבאות‏‏:‏</w:t>
            </w:r>
          </w:p>
          <w:p w14:paraId="24C799F5" w14:textId="77777777" w:rsidR="00654C80" w:rsidRDefault="00A25F3B" w:rsidP="00654C80">
            <w:pPr>
              <w:rPr>
                <w:rtl/>
              </w:rPr>
            </w:pPr>
          </w:p>
          <w:p w14:paraId="186A1549" w14:textId="77777777" w:rsidR="00654C80" w:rsidRDefault="00A25F3B" w:rsidP="00654C80">
            <w:pPr>
              <w:rPr>
                <w:rtl/>
              </w:rPr>
            </w:pPr>
            <w:r>
              <w:rPr>
                <w:rFonts w:cs="David" w:hint="cs"/>
                <w:color w:val="000000"/>
                <w:rtl/>
              </w:rPr>
              <w:t xml:space="preserve">‏‏*4925 </w:t>
            </w:r>
            <w:r>
              <w:rPr>
                <w:rFonts w:cs="David" w:hint="cs"/>
                <w:color w:val="000000"/>
                <w:rtl/>
              </w:rPr>
              <w:t>תחילת תוקף 17.09.2001, איזור מגורים מיוחד.‏</w:t>
            </w:r>
          </w:p>
          <w:p w14:paraId="38BF5DB9" w14:textId="77777777" w:rsidR="00654C80" w:rsidRDefault="00A25F3B" w:rsidP="00654C80">
            <w:pPr>
              <w:rPr>
                <w:rtl/>
              </w:rPr>
            </w:pPr>
          </w:p>
          <w:p w14:paraId="207B51A2" w14:textId="77777777" w:rsidR="00654C80" w:rsidRDefault="00A25F3B" w:rsidP="00654C80">
            <w:pPr>
              <w:rPr>
                <w:rtl/>
              </w:rPr>
            </w:pPr>
            <w:r>
              <w:rPr>
                <w:rFonts w:cs="David" w:hint="cs"/>
                <w:color w:val="000000"/>
                <w:rtl/>
              </w:rPr>
              <w:t>‏‏*2264 תחילת תוקף 1977 , איזור מגורים 1.‏</w:t>
            </w:r>
          </w:p>
          <w:p w14:paraId="35F77C02" w14:textId="77777777" w:rsidR="00654C80" w:rsidRDefault="00A25F3B" w:rsidP="00654C80">
            <w:pPr>
              <w:rPr>
                <w:rtl/>
              </w:rPr>
            </w:pPr>
          </w:p>
          <w:p w14:paraId="725D2F7E" w14:textId="77777777" w:rsidR="00654C80" w:rsidRDefault="00A25F3B" w:rsidP="00654C80">
            <w:pPr>
              <w:rPr>
                <w:rtl/>
              </w:rPr>
            </w:pPr>
            <w:r>
              <w:rPr>
                <w:rFonts w:cs="David" w:hint="cs"/>
                <w:color w:val="000000"/>
                <w:rtl/>
              </w:rPr>
              <w:t>‏‏*5/27/01 תחילת תוקף 20.3.1985 , איזור מגורים כללי.‏</w:t>
            </w:r>
          </w:p>
          <w:p w14:paraId="7BF3DBA6" w14:textId="77777777" w:rsidR="00654C80" w:rsidRDefault="00A25F3B" w:rsidP="00654C80">
            <w:pPr>
              <w:rPr>
                <w:rtl/>
              </w:rPr>
            </w:pPr>
          </w:p>
          <w:p w14:paraId="553E5847" w14:textId="77777777" w:rsidR="00654C80" w:rsidRDefault="00A25F3B" w:rsidP="00654C80">
            <w:pPr>
              <w:rPr>
                <w:rtl/>
              </w:rPr>
            </w:pPr>
            <w:r>
              <w:rPr>
                <w:rFonts w:cs="David" w:hint="cs"/>
                <w:color w:val="000000"/>
                <w:rtl/>
              </w:rPr>
              <w:t>‏‏*‏‏תקנות התכנון והבניה.‏</w:t>
            </w:r>
          </w:p>
          <w:p w14:paraId="53CD8810" w14:textId="77777777" w:rsidR="00654C80" w:rsidRDefault="00A25F3B" w:rsidP="00654C80">
            <w:pPr>
              <w:rPr>
                <w:rtl/>
              </w:rPr>
            </w:pPr>
          </w:p>
          <w:p w14:paraId="0EE9B9B6" w14:textId="77777777" w:rsidR="00654C80" w:rsidRDefault="00A25F3B" w:rsidP="00654C80">
            <w:pPr>
              <w:rPr>
                <w:rtl/>
              </w:rPr>
            </w:pPr>
            <w:r>
              <w:rPr>
                <w:rFonts w:cs="David" w:hint="cs"/>
                <w:color w:val="000000"/>
                <w:rtl/>
              </w:rPr>
              <w:t>‏‏ ‏</w:t>
            </w:r>
          </w:p>
          <w:p w14:paraId="3786442C" w14:textId="77777777" w:rsidR="00654C80" w:rsidRDefault="00A25F3B" w:rsidP="00654C80">
            <w:pPr>
              <w:rPr>
                <w:rtl/>
              </w:rPr>
            </w:pPr>
          </w:p>
          <w:p w14:paraId="34F229A5" w14:textId="77777777" w:rsidR="00654C80" w:rsidRDefault="00A25F3B" w:rsidP="00654C80">
            <w:pPr>
              <w:rPr>
                <w:rtl/>
              </w:rPr>
            </w:pPr>
            <w:r>
              <w:rPr>
                <w:rFonts w:cs="David" w:hint="cs"/>
                <w:color w:val="000000"/>
                <w:rtl/>
              </w:rPr>
              <w:t>‏‏קווי בניין‏‏:‏</w:t>
            </w:r>
          </w:p>
          <w:p w14:paraId="49347ABA" w14:textId="77777777" w:rsidR="00654C80" w:rsidRDefault="00A25F3B" w:rsidP="00654C80">
            <w:pPr>
              <w:rPr>
                <w:rtl/>
              </w:rPr>
            </w:pPr>
          </w:p>
          <w:p w14:paraId="7D551EF6" w14:textId="77777777" w:rsidR="00654C80" w:rsidRDefault="00A25F3B" w:rsidP="00654C80">
            <w:pPr>
              <w:rPr>
                <w:rtl/>
              </w:rPr>
            </w:pPr>
            <w:r>
              <w:rPr>
                <w:rFonts w:cs="David" w:hint="cs"/>
                <w:color w:val="000000"/>
                <w:rtl/>
              </w:rPr>
              <w:t xml:space="preserve">‏‏הבחינה נערכה עפ"י תיק קווי בניין ‏‏מס' </w:t>
            </w:r>
            <w:r>
              <w:rPr>
                <w:rFonts w:cs="David" w:hint="cs"/>
                <w:color w:val="000000"/>
                <w:rtl/>
              </w:rPr>
              <w:t>‏‏2023/5797‏‏ ‏‏שהוגש מיום ‏‏ ‏‏02.05.2023‏‏ ‏‏ע"י המח' למידע תכנוני‏‏ ‏</w:t>
            </w:r>
          </w:p>
          <w:p w14:paraId="4591CB10" w14:textId="77777777" w:rsidR="00654C80" w:rsidRDefault="00A25F3B" w:rsidP="00654C80">
            <w:pPr>
              <w:rPr>
                <w:rtl/>
              </w:rPr>
            </w:pPr>
          </w:p>
          <w:p w14:paraId="0527FCDB" w14:textId="77777777" w:rsidR="00654C80" w:rsidRDefault="00A25F3B" w:rsidP="00654C80">
            <w:pPr>
              <w:rPr>
                <w:rtl/>
              </w:rPr>
            </w:pPr>
            <w:r>
              <w:rPr>
                <w:rFonts w:cs="David" w:hint="cs"/>
                <w:color w:val="000000"/>
                <w:rtl/>
              </w:rPr>
              <w:t>‏‏המעלית המוצעת חורגת מקו הבניין- מפורט בסעיף מעלית.‏</w:t>
            </w:r>
          </w:p>
          <w:p w14:paraId="6A1C2171" w14:textId="77777777" w:rsidR="00654C80" w:rsidRDefault="00A25F3B" w:rsidP="00654C80">
            <w:pPr>
              <w:rPr>
                <w:rtl/>
              </w:rPr>
            </w:pPr>
          </w:p>
          <w:p w14:paraId="543BDB9E" w14:textId="77777777" w:rsidR="00654C80" w:rsidRDefault="00A25F3B" w:rsidP="00654C80">
            <w:pPr>
              <w:rPr>
                <w:rtl/>
              </w:rPr>
            </w:pPr>
            <w:r>
              <w:rPr>
                <w:rFonts w:cs="David" w:hint="cs"/>
                <w:color w:val="000000"/>
                <w:rtl/>
              </w:rPr>
              <w:t>‏‏ ‏</w:t>
            </w:r>
          </w:p>
          <w:p w14:paraId="17652800" w14:textId="77777777" w:rsidR="00654C80" w:rsidRDefault="00A25F3B" w:rsidP="00654C80">
            <w:pPr>
              <w:rPr>
                <w:rtl/>
              </w:rPr>
            </w:pPr>
          </w:p>
          <w:p w14:paraId="1EBC352F" w14:textId="77777777" w:rsidR="00654C80" w:rsidRDefault="00A25F3B" w:rsidP="00654C80">
            <w:pPr>
              <w:rPr>
                <w:rtl/>
              </w:rPr>
            </w:pPr>
            <w:r>
              <w:rPr>
                <w:rFonts w:cs="David" w:hint="cs"/>
                <w:color w:val="000000"/>
                <w:rtl/>
              </w:rPr>
              <w:t>‏‏סטייה ניכרת‏‏:‏</w:t>
            </w:r>
          </w:p>
          <w:p w14:paraId="355113DB" w14:textId="77777777" w:rsidR="00654C80" w:rsidRDefault="00A25F3B" w:rsidP="00654C80">
            <w:pPr>
              <w:rPr>
                <w:rtl/>
              </w:rPr>
            </w:pPr>
          </w:p>
          <w:p w14:paraId="027392DA" w14:textId="77777777" w:rsidR="00654C80" w:rsidRDefault="00A25F3B" w:rsidP="00654C80">
            <w:pPr>
              <w:rPr>
                <w:rtl/>
              </w:rPr>
            </w:pPr>
            <w:r>
              <w:rPr>
                <w:rFonts w:cs="David" w:hint="cs"/>
                <w:color w:val="000000"/>
                <w:rtl/>
              </w:rPr>
              <w:t>‏‏בתכנית 4925 לא חל סעיף סטיה ניכרת.‏</w:t>
            </w:r>
          </w:p>
          <w:p w14:paraId="26D563F4" w14:textId="77777777" w:rsidR="00654C80" w:rsidRDefault="00A25F3B" w:rsidP="00654C80">
            <w:pPr>
              <w:rPr>
                <w:rtl/>
              </w:rPr>
            </w:pPr>
          </w:p>
          <w:p w14:paraId="6368484E" w14:textId="77777777" w:rsidR="00654C80" w:rsidRDefault="00A25F3B" w:rsidP="00654C80">
            <w:pPr>
              <w:rPr>
                <w:rtl/>
              </w:rPr>
            </w:pPr>
            <w:r>
              <w:rPr>
                <w:rFonts w:cs="David" w:hint="cs"/>
                <w:color w:val="000000"/>
                <w:rtl/>
              </w:rPr>
              <w:t>‏‏ ‏</w:t>
            </w:r>
          </w:p>
          <w:p w14:paraId="32AABFD0" w14:textId="77777777" w:rsidR="00654C80" w:rsidRDefault="00A25F3B" w:rsidP="00654C80">
            <w:pPr>
              <w:rPr>
                <w:rtl/>
              </w:rPr>
            </w:pPr>
          </w:p>
          <w:p w14:paraId="5B8D627B" w14:textId="77777777" w:rsidR="00654C80" w:rsidRDefault="00A25F3B" w:rsidP="00654C80">
            <w:pPr>
              <w:rPr>
                <w:rtl/>
              </w:rPr>
            </w:pPr>
            <w:r>
              <w:rPr>
                <w:rFonts w:cs="David" w:hint="cs"/>
                <w:color w:val="000000"/>
                <w:rtl/>
              </w:rPr>
              <w:t>‏‏פרסום הקלות‏‏:‏</w:t>
            </w:r>
          </w:p>
          <w:p w14:paraId="5A07F34E" w14:textId="77777777" w:rsidR="00654C80" w:rsidRDefault="00A25F3B" w:rsidP="00654C80">
            <w:pPr>
              <w:rPr>
                <w:rtl/>
              </w:rPr>
            </w:pPr>
          </w:p>
          <w:p w14:paraId="7E0DE361" w14:textId="77777777" w:rsidR="00654C80" w:rsidRDefault="00A25F3B" w:rsidP="00654C80">
            <w:pPr>
              <w:rPr>
                <w:rtl/>
              </w:rPr>
            </w:pPr>
            <w:r>
              <w:rPr>
                <w:rFonts w:cs="David" w:hint="cs"/>
                <w:color w:val="000000"/>
                <w:rtl/>
              </w:rPr>
              <w:t>‏‏במסגרת הבקשה פורסמו ‏‏הקלות הבאות:‏</w:t>
            </w:r>
          </w:p>
          <w:p w14:paraId="75D8FD97" w14:textId="77777777" w:rsidR="00654C80" w:rsidRDefault="00A25F3B" w:rsidP="00654C80">
            <w:pPr>
              <w:rPr>
                <w:rtl/>
              </w:rPr>
            </w:pPr>
          </w:p>
          <w:p w14:paraId="208585B7" w14:textId="77777777" w:rsidR="00654C80" w:rsidRDefault="00A25F3B" w:rsidP="00654C80">
            <w:pPr>
              <w:rPr>
                <w:rtl/>
              </w:rPr>
            </w:pPr>
            <w:r>
              <w:rPr>
                <w:rFonts w:cs="David" w:hint="cs"/>
                <w:color w:val="000000"/>
                <w:rtl/>
              </w:rPr>
              <w:t>‏‏ניוד שטחים מאושרים בתב"ע אל הגג‏</w:t>
            </w:r>
          </w:p>
          <w:p w14:paraId="3D677AB3" w14:textId="77777777" w:rsidR="00654C80" w:rsidRDefault="00A25F3B" w:rsidP="00654C80">
            <w:pPr>
              <w:rPr>
                <w:rtl/>
              </w:rPr>
            </w:pPr>
          </w:p>
          <w:p w14:paraId="45DAE7DD" w14:textId="77777777" w:rsidR="00654C80" w:rsidRDefault="00A25F3B" w:rsidP="00654C80">
            <w:pPr>
              <w:rPr>
                <w:rtl/>
              </w:rPr>
            </w:pPr>
            <w:r>
              <w:rPr>
                <w:rFonts w:cs="David" w:hint="cs"/>
                <w:color w:val="000000"/>
                <w:rtl/>
              </w:rPr>
              <w:t>‏‏תוספת בניה במסגרת השלמת גג 5%‏</w:t>
            </w:r>
          </w:p>
          <w:p w14:paraId="79FDE405" w14:textId="77777777" w:rsidR="00654C80" w:rsidRDefault="00A25F3B" w:rsidP="00654C80">
            <w:pPr>
              <w:rPr>
                <w:rtl/>
              </w:rPr>
            </w:pPr>
          </w:p>
          <w:p w14:paraId="1C2192BF" w14:textId="77777777" w:rsidR="00654C80" w:rsidRDefault="00A25F3B" w:rsidP="00654C80">
            <w:pPr>
              <w:rPr>
                <w:rtl/>
              </w:rPr>
            </w:pPr>
            <w:r>
              <w:rPr>
                <w:rFonts w:cs="David" w:hint="cs"/>
                <w:color w:val="000000"/>
                <w:rtl/>
              </w:rPr>
              <w:t>‏‏תוספת מעלית חיצונית‏</w:t>
            </w:r>
          </w:p>
          <w:p w14:paraId="4F0777D6" w14:textId="77777777" w:rsidR="00654C80" w:rsidRDefault="00A25F3B" w:rsidP="00654C80">
            <w:pPr>
              <w:rPr>
                <w:rtl/>
              </w:rPr>
            </w:pPr>
            <w:r>
              <w:rPr>
                <w:rFonts w:cs="David" w:hint="cs"/>
                <w:color w:val="000000"/>
                <w:rtl/>
              </w:rPr>
              <w:t>‏‏תום מועד התנגדויות בוצע בתאריך 26.12.23 ולפי נתוני המערכת ‏‏לבקשה ‏‏הנידונה ‏‏התקבלה התנגדות אחת.‏</w:t>
            </w:r>
          </w:p>
          <w:p w14:paraId="6C8D2D66" w14:textId="77777777" w:rsidR="00654C80" w:rsidRDefault="00A25F3B" w:rsidP="00654C80">
            <w:pPr>
              <w:rPr>
                <w:rtl/>
              </w:rPr>
            </w:pPr>
          </w:p>
          <w:p w14:paraId="7F138807" w14:textId="77777777" w:rsidR="00654C80" w:rsidRDefault="00A25F3B" w:rsidP="00654C80">
            <w:pPr>
              <w:rPr>
                <w:rtl/>
              </w:rPr>
            </w:pPr>
            <w:r>
              <w:rPr>
                <w:rFonts w:cs="David" w:hint="cs"/>
                <w:color w:val="000000"/>
                <w:rtl/>
              </w:rPr>
              <w:t>‏‏ ‏</w:t>
            </w:r>
          </w:p>
          <w:p w14:paraId="2B567CFD" w14:textId="77777777" w:rsidR="00654C80" w:rsidRDefault="00A25F3B" w:rsidP="00654C80">
            <w:pPr>
              <w:rPr>
                <w:rtl/>
              </w:rPr>
            </w:pPr>
          </w:p>
          <w:p w14:paraId="3005C6E9" w14:textId="77777777" w:rsidR="00654C80" w:rsidRDefault="00A25F3B" w:rsidP="00654C80">
            <w:pPr>
              <w:rPr>
                <w:rtl/>
              </w:rPr>
            </w:pPr>
            <w:r>
              <w:rPr>
                <w:rFonts w:cs="David" w:hint="cs"/>
                <w:color w:val="000000"/>
                <w:rtl/>
              </w:rPr>
              <w:lastRenderedPageBreak/>
              <w:t>‏‏נספח בינוי‏‏:‏</w:t>
            </w:r>
          </w:p>
          <w:p w14:paraId="68AC99AE" w14:textId="77777777" w:rsidR="00654C80" w:rsidRDefault="00A25F3B" w:rsidP="00654C80">
            <w:pPr>
              <w:rPr>
                <w:rtl/>
              </w:rPr>
            </w:pPr>
          </w:p>
          <w:p w14:paraId="40909B87" w14:textId="77777777" w:rsidR="00654C80" w:rsidRDefault="00A25F3B" w:rsidP="00654C80">
            <w:pPr>
              <w:rPr>
                <w:rtl/>
              </w:rPr>
            </w:pPr>
            <w:r>
              <w:rPr>
                <w:rFonts w:cs="David" w:hint="cs"/>
                <w:color w:val="000000"/>
                <w:rtl/>
              </w:rPr>
              <w:t xml:space="preserve">‏‏קיים נספח בינוי מנחה למעט מס' </w:t>
            </w:r>
            <w:r>
              <w:rPr>
                <w:rFonts w:cs="David" w:hint="cs"/>
                <w:color w:val="000000"/>
                <w:rtl/>
              </w:rPr>
              <w:t>הקומות שטחי בניה וקווי הבניין,‏</w:t>
            </w:r>
          </w:p>
          <w:p w14:paraId="06AB526D" w14:textId="77777777" w:rsidR="00654C80" w:rsidRDefault="00A25F3B" w:rsidP="00654C80">
            <w:pPr>
              <w:rPr>
                <w:rtl/>
              </w:rPr>
            </w:pPr>
          </w:p>
          <w:p w14:paraId="7585E4E7" w14:textId="77777777" w:rsidR="00654C80" w:rsidRDefault="00A25F3B" w:rsidP="00654C80">
            <w:pPr>
              <w:rPr>
                <w:rtl/>
              </w:rPr>
            </w:pPr>
            <w:r>
              <w:rPr>
                <w:rFonts w:cs="David" w:hint="cs"/>
                <w:color w:val="000000"/>
                <w:rtl/>
              </w:rPr>
              <w:t>‏‏הנספח המציע הרחבות לדירות בחזית צפונית ומרפסת גג לדירה מס' 56.‏</w:t>
            </w:r>
          </w:p>
          <w:p w14:paraId="2CAB72CC" w14:textId="77777777" w:rsidR="00654C80" w:rsidRDefault="00A25F3B" w:rsidP="00654C80">
            <w:pPr>
              <w:rPr>
                <w:rtl/>
              </w:rPr>
            </w:pPr>
          </w:p>
          <w:p w14:paraId="485FBFC5" w14:textId="77777777" w:rsidR="00654C80" w:rsidRDefault="00A25F3B" w:rsidP="00654C80">
            <w:pPr>
              <w:rPr>
                <w:rtl/>
              </w:rPr>
            </w:pPr>
            <w:r>
              <w:rPr>
                <w:rFonts w:cs="David" w:hint="cs"/>
                <w:color w:val="000000"/>
                <w:rtl/>
              </w:rPr>
              <w:t>‏‏מוצע בבקשה‏‏:‏</w:t>
            </w:r>
          </w:p>
          <w:p w14:paraId="1C4CC33B" w14:textId="77777777" w:rsidR="00654C80" w:rsidRDefault="00A25F3B" w:rsidP="00654C80">
            <w:pPr>
              <w:rPr>
                <w:rtl/>
              </w:rPr>
            </w:pPr>
          </w:p>
          <w:p w14:paraId="47EA8008" w14:textId="77777777" w:rsidR="00654C80" w:rsidRDefault="00A25F3B" w:rsidP="00654C80">
            <w:pPr>
              <w:rPr>
                <w:rtl/>
              </w:rPr>
            </w:pPr>
            <w:r>
              <w:rPr>
                <w:rFonts w:cs="David" w:hint="cs"/>
                <w:color w:val="000000"/>
                <w:rtl/>
              </w:rPr>
              <w:t>‏‏השטחים המותרים עפ"י תב"ע מוצעים לניוד קומת הגג +מרפסות גג‏</w:t>
            </w:r>
          </w:p>
          <w:p w14:paraId="0A3E8555" w14:textId="77777777" w:rsidR="00654C80" w:rsidRDefault="00A25F3B" w:rsidP="00654C80">
            <w:pPr>
              <w:rPr>
                <w:rtl/>
              </w:rPr>
            </w:pPr>
          </w:p>
          <w:p w14:paraId="1B8DB9DD" w14:textId="77777777" w:rsidR="00654C80" w:rsidRDefault="00A25F3B" w:rsidP="00654C80">
            <w:pPr>
              <w:rPr>
                <w:rtl/>
              </w:rPr>
            </w:pPr>
            <w:r>
              <w:rPr>
                <w:rFonts w:cs="David" w:hint="cs"/>
                <w:color w:val="000000"/>
                <w:rtl/>
              </w:rPr>
              <w:t>‏‏ובנוסף מוצע שטח עפ"י 5% השלמת קומת גג.‏</w:t>
            </w:r>
          </w:p>
          <w:p w14:paraId="27201EAA" w14:textId="77777777" w:rsidR="00654C80" w:rsidRDefault="00A25F3B" w:rsidP="00654C80">
            <w:pPr>
              <w:rPr>
                <w:rtl/>
              </w:rPr>
            </w:pPr>
          </w:p>
          <w:p w14:paraId="16452F42" w14:textId="77777777" w:rsidR="00654C80" w:rsidRDefault="00A25F3B" w:rsidP="00654C80">
            <w:pPr>
              <w:rPr>
                <w:rtl/>
              </w:rPr>
            </w:pPr>
            <w:r>
              <w:rPr>
                <w:rFonts w:cs="David" w:hint="cs"/>
                <w:color w:val="000000"/>
                <w:rtl/>
              </w:rPr>
              <w:t>‏‏עפ"י היתר קודם 2016/1323 מאושר בינוי על הגג עברו דירה 63 וכעת התוספות המוצעות צמודות לבינוי המאושר. ‏</w:t>
            </w:r>
          </w:p>
          <w:p w14:paraId="7732C619" w14:textId="77777777" w:rsidR="00654C80" w:rsidRDefault="00A25F3B" w:rsidP="00654C80">
            <w:pPr>
              <w:rPr>
                <w:rtl/>
              </w:rPr>
            </w:pPr>
          </w:p>
          <w:p w14:paraId="71E6A617" w14:textId="77777777" w:rsidR="00654C80" w:rsidRDefault="00A25F3B" w:rsidP="00654C80">
            <w:pPr>
              <w:rPr>
                <w:rtl/>
              </w:rPr>
            </w:pPr>
            <w:r>
              <w:rPr>
                <w:rFonts w:cs="David" w:hint="cs"/>
                <w:color w:val="000000"/>
                <w:rtl/>
              </w:rPr>
              <w:t>‏‏המוצע שונה מנספח הבינוי ,אין מניעה לאשר.‏</w:t>
            </w:r>
          </w:p>
          <w:p w14:paraId="387EA7AF" w14:textId="77777777" w:rsidR="00654C80" w:rsidRDefault="00A25F3B" w:rsidP="00654C80">
            <w:pPr>
              <w:rPr>
                <w:rtl/>
              </w:rPr>
            </w:pPr>
          </w:p>
          <w:p w14:paraId="6DF3AAA1" w14:textId="77777777" w:rsidR="00654C80" w:rsidRDefault="00A25F3B" w:rsidP="00654C80">
            <w:pPr>
              <w:rPr>
                <w:rtl/>
              </w:rPr>
            </w:pPr>
            <w:r>
              <w:rPr>
                <w:rFonts w:cs="David" w:hint="cs"/>
                <w:color w:val="000000"/>
                <w:rtl/>
              </w:rPr>
              <w:t>‏‏ ‏</w:t>
            </w:r>
          </w:p>
          <w:p w14:paraId="37E5DC53" w14:textId="77777777" w:rsidR="00654C80" w:rsidRDefault="00A25F3B" w:rsidP="00654C80">
            <w:pPr>
              <w:rPr>
                <w:rtl/>
              </w:rPr>
            </w:pPr>
          </w:p>
          <w:p w14:paraId="08421D1E" w14:textId="77777777" w:rsidR="00654C80" w:rsidRDefault="00A25F3B" w:rsidP="00654C80">
            <w:pPr>
              <w:rPr>
                <w:rtl/>
              </w:rPr>
            </w:pPr>
            <w:r>
              <w:rPr>
                <w:rFonts w:cs="David" w:hint="cs"/>
                <w:color w:val="000000"/>
                <w:rtl/>
              </w:rPr>
              <w:t>‏‏שטחי בניה‏‏:‏‏ ‏</w:t>
            </w:r>
          </w:p>
          <w:p w14:paraId="6B63CDE1" w14:textId="77777777" w:rsidR="00654C80" w:rsidRDefault="00A25F3B" w:rsidP="00654C80">
            <w:pPr>
              <w:rPr>
                <w:rtl/>
              </w:rPr>
            </w:pPr>
          </w:p>
          <w:p w14:paraId="6EDE239A" w14:textId="77777777" w:rsidR="00654C80" w:rsidRDefault="00A25F3B" w:rsidP="00654C80">
            <w:pPr>
              <w:rPr>
                <w:rtl/>
              </w:rPr>
            </w:pPr>
            <w:r>
              <w:rPr>
                <w:rFonts w:cs="David" w:hint="cs"/>
                <w:color w:val="000000"/>
                <w:rtl/>
              </w:rPr>
              <w:t>‏‏עפ"י תב"ע שטח עיקרי‏‏: ‏</w:t>
            </w:r>
          </w:p>
          <w:p w14:paraId="5B08B651" w14:textId="77777777" w:rsidR="00654C80" w:rsidRDefault="00A25F3B" w:rsidP="00654C80">
            <w:pPr>
              <w:rPr>
                <w:rtl/>
              </w:rPr>
            </w:pPr>
          </w:p>
          <w:p w14:paraId="78472680" w14:textId="77777777" w:rsidR="00654C80" w:rsidRDefault="00A25F3B" w:rsidP="00654C80">
            <w:pPr>
              <w:rPr>
                <w:rtl/>
              </w:rPr>
            </w:pPr>
            <w:r>
              <w:rPr>
                <w:rFonts w:cs="David" w:hint="cs"/>
                <w:color w:val="000000"/>
                <w:rtl/>
              </w:rPr>
              <w:t>‏‏דירה 62 : 12.88 מ"ר‏</w:t>
            </w:r>
          </w:p>
          <w:p w14:paraId="5C9CFDFA" w14:textId="77777777" w:rsidR="00654C80" w:rsidRDefault="00A25F3B" w:rsidP="00654C80">
            <w:pPr>
              <w:rPr>
                <w:rtl/>
              </w:rPr>
            </w:pPr>
          </w:p>
          <w:p w14:paraId="0DC834DE" w14:textId="77777777" w:rsidR="00654C80" w:rsidRDefault="00A25F3B" w:rsidP="00654C80">
            <w:pPr>
              <w:rPr>
                <w:rtl/>
              </w:rPr>
            </w:pPr>
            <w:r>
              <w:rPr>
                <w:rFonts w:cs="David" w:hint="cs"/>
                <w:color w:val="000000"/>
                <w:rtl/>
              </w:rPr>
              <w:t>‏‏דירה 63: 17.68 מ"ר ‏</w:t>
            </w:r>
          </w:p>
          <w:p w14:paraId="54A0E258" w14:textId="77777777" w:rsidR="00654C80" w:rsidRDefault="00A25F3B" w:rsidP="00654C80">
            <w:pPr>
              <w:rPr>
                <w:rtl/>
              </w:rPr>
            </w:pPr>
          </w:p>
          <w:p w14:paraId="3B181E90" w14:textId="77777777" w:rsidR="00654C80" w:rsidRDefault="00A25F3B" w:rsidP="00654C80">
            <w:pPr>
              <w:rPr>
                <w:rtl/>
              </w:rPr>
            </w:pPr>
            <w:r>
              <w:rPr>
                <w:rFonts w:cs="David" w:hint="cs"/>
                <w:color w:val="000000"/>
                <w:rtl/>
              </w:rPr>
              <w:t>‏‏מוצע בבקשה‏‏: ‏</w:t>
            </w:r>
          </w:p>
          <w:p w14:paraId="275956ED" w14:textId="77777777" w:rsidR="00654C80" w:rsidRDefault="00A25F3B" w:rsidP="00654C80">
            <w:pPr>
              <w:rPr>
                <w:rtl/>
              </w:rPr>
            </w:pPr>
          </w:p>
          <w:p w14:paraId="2968890E" w14:textId="77777777" w:rsidR="00654C80" w:rsidRDefault="00A25F3B" w:rsidP="00654C80">
            <w:pPr>
              <w:rPr>
                <w:rtl/>
              </w:rPr>
            </w:pPr>
            <w:r>
              <w:rPr>
                <w:rFonts w:cs="David" w:hint="cs"/>
                <w:color w:val="000000"/>
                <w:rtl/>
              </w:rPr>
              <w:t>‏‏דירה 62 : 12.88 מ"ר‏</w:t>
            </w:r>
          </w:p>
          <w:p w14:paraId="2A5EB873" w14:textId="77777777" w:rsidR="00654C80" w:rsidRDefault="00A25F3B" w:rsidP="00654C80">
            <w:pPr>
              <w:rPr>
                <w:rtl/>
              </w:rPr>
            </w:pPr>
          </w:p>
          <w:p w14:paraId="0ED6EFDE" w14:textId="77777777" w:rsidR="00654C80" w:rsidRDefault="00A25F3B" w:rsidP="00654C80">
            <w:pPr>
              <w:rPr>
                <w:rtl/>
              </w:rPr>
            </w:pPr>
            <w:r>
              <w:rPr>
                <w:rFonts w:cs="David" w:hint="cs"/>
                <w:color w:val="000000"/>
                <w:rtl/>
              </w:rPr>
              <w:t>‏‏דירה 63: 17.68 מ"ר -מאושר בהיתר 2016/1323.0‏</w:t>
            </w:r>
          </w:p>
          <w:p w14:paraId="66BCD430" w14:textId="77777777" w:rsidR="00654C80" w:rsidRDefault="00A25F3B" w:rsidP="00654C80">
            <w:pPr>
              <w:rPr>
                <w:rtl/>
              </w:rPr>
            </w:pPr>
          </w:p>
          <w:p w14:paraId="75252CA5" w14:textId="77777777" w:rsidR="00654C80" w:rsidRDefault="00A25F3B" w:rsidP="00654C80">
            <w:pPr>
              <w:rPr>
                <w:rtl/>
              </w:rPr>
            </w:pPr>
            <w:r>
              <w:rPr>
                <w:rFonts w:cs="David" w:hint="cs"/>
                <w:color w:val="000000"/>
                <w:rtl/>
              </w:rPr>
              <w:t>‏‏בנוסף מוצע שטח מכוח 5% השלמת קומת גג.‏</w:t>
            </w:r>
          </w:p>
          <w:p w14:paraId="2E2EB5C5" w14:textId="77777777" w:rsidR="00654C80" w:rsidRDefault="00A25F3B" w:rsidP="00654C80">
            <w:pPr>
              <w:rPr>
                <w:rtl/>
              </w:rPr>
            </w:pPr>
          </w:p>
          <w:p w14:paraId="51001BE9" w14:textId="77777777" w:rsidR="00654C80" w:rsidRDefault="00A25F3B" w:rsidP="00654C80">
            <w:pPr>
              <w:rPr>
                <w:rtl/>
              </w:rPr>
            </w:pPr>
            <w:r>
              <w:rPr>
                <w:rFonts w:cs="David" w:hint="cs"/>
                <w:color w:val="000000"/>
                <w:rtl/>
              </w:rPr>
              <w:t>‏‏שטח החלקה :4143 מ"ר 5% 207.15 מ"ר. סה"כ 22 דירות.‏</w:t>
            </w:r>
          </w:p>
          <w:p w14:paraId="0C3B8F37" w14:textId="77777777" w:rsidR="00654C80" w:rsidRDefault="00A25F3B" w:rsidP="00654C80">
            <w:pPr>
              <w:rPr>
                <w:rtl/>
              </w:rPr>
            </w:pPr>
          </w:p>
          <w:p w14:paraId="63F1F517" w14:textId="77777777" w:rsidR="00654C80" w:rsidRDefault="00A25F3B" w:rsidP="00654C80">
            <w:pPr>
              <w:rPr>
                <w:rtl/>
              </w:rPr>
            </w:pPr>
            <w:r>
              <w:rPr>
                <w:rFonts w:cs="David" w:hint="cs"/>
                <w:color w:val="000000"/>
                <w:rtl/>
              </w:rPr>
              <w:t>‏‏9.41 מ"ר מוצע לכל דירה.‏</w:t>
            </w:r>
          </w:p>
          <w:p w14:paraId="54545177" w14:textId="77777777" w:rsidR="00654C80" w:rsidRDefault="00A25F3B" w:rsidP="00654C80">
            <w:pPr>
              <w:rPr>
                <w:rtl/>
              </w:rPr>
            </w:pPr>
          </w:p>
          <w:p w14:paraId="41C62177" w14:textId="77777777" w:rsidR="00654C80" w:rsidRDefault="00A25F3B" w:rsidP="00654C80">
            <w:pPr>
              <w:rPr>
                <w:rtl/>
              </w:rPr>
            </w:pPr>
            <w:r>
              <w:rPr>
                <w:rFonts w:cs="David" w:hint="cs"/>
                <w:color w:val="000000"/>
                <w:rtl/>
              </w:rPr>
              <w:t>‏‏השטחים עומדים במותר, אין מניעה לאשר.‏</w:t>
            </w:r>
          </w:p>
          <w:p w14:paraId="68FEA6E6" w14:textId="77777777" w:rsidR="00654C80" w:rsidRDefault="00A25F3B" w:rsidP="00654C80">
            <w:pPr>
              <w:rPr>
                <w:rtl/>
              </w:rPr>
            </w:pPr>
          </w:p>
          <w:p w14:paraId="0C55A923" w14:textId="77777777" w:rsidR="00654C80" w:rsidRDefault="00A25F3B" w:rsidP="00654C80">
            <w:pPr>
              <w:rPr>
                <w:rtl/>
              </w:rPr>
            </w:pPr>
            <w:r>
              <w:rPr>
                <w:rFonts w:cs="David" w:hint="cs"/>
                <w:color w:val="000000"/>
                <w:rtl/>
              </w:rPr>
              <w:t>‏‏ ‏</w:t>
            </w:r>
          </w:p>
          <w:p w14:paraId="4D46668D" w14:textId="77777777" w:rsidR="00654C80" w:rsidRDefault="00A25F3B" w:rsidP="00654C80">
            <w:pPr>
              <w:rPr>
                <w:rtl/>
              </w:rPr>
            </w:pPr>
          </w:p>
          <w:p w14:paraId="20D909F7" w14:textId="77777777" w:rsidR="00654C80" w:rsidRDefault="00A25F3B" w:rsidP="00654C80">
            <w:pPr>
              <w:rPr>
                <w:rtl/>
              </w:rPr>
            </w:pPr>
            <w:r>
              <w:rPr>
                <w:rFonts w:cs="David" w:hint="cs"/>
                <w:color w:val="000000"/>
                <w:rtl/>
              </w:rPr>
              <w:t>‏‏ניוד שטחים‏‏:‏</w:t>
            </w:r>
          </w:p>
          <w:p w14:paraId="415FFAEF" w14:textId="77777777" w:rsidR="00654C80" w:rsidRDefault="00A25F3B" w:rsidP="00654C80">
            <w:pPr>
              <w:rPr>
                <w:rtl/>
              </w:rPr>
            </w:pPr>
          </w:p>
          <w:p w14:paraId="1A2A7120" w14:textId="77777777" w:rsidR="00654C80" w:rsidRDefault="00A25F3B" w:rsidP="00654C80">
            <w:pPr>
              <w:rPr>
                <w:rtl/>
              </w:rPr>
            </w:pPr>
            <w:r>
              <w:rPr>
                <w:rFonts w:cs="David" w:hint="cs"/>
                <w:color w:val="000000"/>
                <w:rtl/>
              </w:rPr>
              <w:t>‏‏השטחים המוצעים בבקשה הינם מכוח תוכנית 4925 עפ"י נספח מאושר הרחבות לדירות בחזית צפונית.‏</w:t>
            </w:r>
          </w:p>
          <w:p w14:paraId="6942AB58" w14:textId="77777777" w:rsidR="00654C80" w:rsidRDefault="00A25F3B" w:rsidP="00654C80">
            <w:pPr>
              <w:rPr>
                <w:rtl/>
              </w:rPr>
            </w:pPr>
          </w:p>
          <w:p w14:paraId="3DB43D30" w14:textId="77777777" w:rsidR="00654C80" w:rsidRDefault="00A25F3B" w:rsidP="00654C80">
            <w:pPr>
              <w:rPr>
                <w:rtl/>
              </w:rPr>
            </w:pPr>
            <w:r>
              <w:rPr>
                <w:rFonts w:cs="David" w:hint="cs"/>
                <w:color w:val="000000"/>
                <w:rtl/>
              </w:rPr>
              <w:t>‏‏בבניין זה קיימות תוספות מאושרות בהיתרים קודמים ע"י ניוד זכויות לדירות הגג . סה"כ 5 היתרים מאושרים.‏</w:t>
            </w:r>
          </w:p>
          <w:p w14:paraId="469C3BB2" w14:textId="77777777" w:rsidR="00654C80" w:rsidRDefault="00A25F3B" w:rsidP="00654C80">
            <w:pPr>
              <w:rPr>
                <w:rtl/>
              </w:rPr>
            </w:pPr>
          </w:p>
          <w:p w14:paraId="72AAECA9" w14:textId="77777777" w:rsidR="00654C80" w:rsidRDefault="00A25F3B" w:rsidP="00654C80">
            <w:pPr>
              <w:rPr>
                <w:rtl/>
              </w:rPr>
            </w:pPr>
            <w:r>
              <w:rPr>
                <w:rFonts w:cs="David" w:hint="cs"/>
                <w:color w:val="000000"/>
                <w:rtl/>
              </w:rPr>
              <w:lastRenderedPageBreak/>
              <w:t>‏‏עפ"י מדיניות מהנדס עיר‏‏:‏</w:t>
            </w:r>
          </w:p>
          <w:p w14:paraId="2245F6CC" w14:textId="77777777" w:rsidR="00654C80" w:rsidRDefault="00A25F3B" w:rsidP="00654C80">
            <w:pPr>
              <w:rPr>
                <w:rtl/>
              </w:rPr>
            </w:pPr>
          </w:p>
          <w:p w14:paraId="7119BD0F" w14:textId="77777777" w:rsidR="00654C80" w:rsidRDefault="00A25F3B" w:rsidP="00654C80">
            <w:pPr>
              <w:rPr>
                <w:rtl/>
              </w:rPr>
            </w:pPr>
            <w:r>
              <w:rPr>
                <w:rFonts w:cs="David" w:hint="cs"/>
                <w:color w:val="000000"/>
                <w:rtl/>
              </w:rPr>
              <w:t>‏‏1פרסום הקלה: פורסמה הקלה: ‏‏ניוד שטחים מאושרים בתב"ע אל הגג‏‏.‏</w:t>
            </w:r>
          </w:p>
          <w:p w14:paraId="0376D733" w14:textId="77777777" w:rsidR="00654C80" w:rsidRDefault="00A25F3B" w:rsidP="00654C80">
            <w:pPr>
              <w:rPr>
                <w:rtl/>
              </w:rPr>
            </w:pPr>
          </w:p>
          <w:p w14:paraId="012A5EA0" w14:textId="77777777" w:rsidR="00654C80" w:rsidRDefault="00A25F3B" w:rsidP="00654C80">
            <w:pPr>
              <w:rPr>
                <w:rtl/>
              </w:rPr>
            </w:pPr>
            <w:r>
              <w:rPr>
                <w:rFonts w:cs="David" w:hint="cs"/>
                <w:color w:val="000000"/>
                <w:rtl/>
              </w:rPr>
              <w:t>‏‏2תוכנית צל וחתימת 100% מבעלי הגגות-‏‏לא הוצגה תוכנית צל לכלל הדירות בגג ולא התקבלו 1005 חתימות- יש להגיש כנדרש‏‏.‏</w:t>
            </w:r>
          </w:p>
          <w:p w14:paraId="517CE236" w14:textId="77777777" w:rsidR="00654C80" w:rsidRDefault="00A25F3B" w:rsidP="00654C80">
            <w:pPr>
              <w:rPr>
                <w:rtl/>
              </w:rPr>
            </w:pPr>
          </w:p>
          <w:p w14:paraId="3EFF1366" w14:textId="77777777" w:rsidR="00654C80" w:rsidRDefault="00A25F3B" w:rsidP="00654C80">
            <w:pPr>
              <w:rPr>
                <w:rtl/>
              </w:rPr>
            </w:pPr>
            <w:r>
              <w:rPr>
                <w:rFonts w:cs="David" w:hint="cs"/>
                <w:color w:val="000000"/>
                <w:rtl/>
              </w:rPr>
              <w:t>‏‏ ‏</w:t>
            </w:r>
          </w:p>
          <w:p w14:paraId="5A9816EE" w14:textId="77777777" w:rsidR="00654C80" w:rsidRDefault="00A25F3B" w:rsidP="00654C80">
            <w:pPr>
              <w:rPr>
                <w:rtl/>
              </w:rPr>
            </w:pPr>
          </w:p>
          <w:p w14:paraId="17B4915D" w14:textId="77777777" w:rsidR="00654C80" w:rsidRDefault="00A25F3B" w:rsidP="00654C80">
            <w:pPr>
              <w:rPr>
                <w:rtl/>
              </w:rPr>
            </w:pPr>
            <w:r>
              <w:rPr>
                <w:rFonts w:cs="David" w:hint="cs"/>
                <w:color w:val="000000"/>
                <w:rtl/>
              </w:rPr>
              <w:t>‏‏מחסנים ממ"ד, יח"ד‏‏:‏</w:t>
            </w:r>
          </w:p>
          <w:p w14:paraId="05395BA7" w14:textId="77777777" w:rsidR="00654C80" w:rsidRDefault="00A25F3B" w:rsidP="00654C80">
            <w:pPr>
              <w:rPr>
                <w:rtl/>
              </w:rPr>
            </w:pPr>
          </w:p>
          <w:p w14:paraId="047DD85C" w14:textId="77777777" w:rsidR="00654C80" w:rsidRDefault="00A25F3B" w:rsidP="00654C80">
            <w:pPr>
              <w:rPr>
                <w:rtl/>
              </w:rPr>
            </w:pPr>
            <w:r>
              <w:rPr>
                <w:rFonts w:cs="David" w:hint="cs"/>
                <w:color w:val="000000"/>
                <w:rtl/>
              </w:rPr>
              <w:t>‏‏לא מוצע, לא רלוונטי‏</w:t>
            </w:r>
          </w:p>
          <w:p w14:paraId="6AE1E7DC" w14:textId="77777777" w:rsidR="00654C80" w:rsidRDefault="00A25F3B" w:rsidP="00654C80">
            <w:pPr>
              <w:rPr>
                <w:rtl/>
              </w:rPr>
            </w:pPr>
          </w:p>
          <w:p w14:paraId="7788C3BA" w14:textId="77777777" w:rsidR="00654C80" w:rsidRDefault="00A25F3B" w:rsidP="00654C80">
            <w:pPr>
              <w:rPr>
                <w:rtl/>
              </w:rPr>
            </w:pPr>
            <w:r>
              <w:rPr>
                <w:rFonts w:cs="David" w:hint="cs"/>
                <w:color w:val="000000"/>
                <w:rtl/>
              </w:rPr>
              <w:t>‏‏ ‏</w:t>
            </w:r>
          </w:p>
          <w:p w14:paraId="54C9AA7C" w14:textId="77777777" w:rsidR="00654C80" w:rsidRDefault="00A25F3B" w:rsidP="00654C80">
            <w:pPr>
              <w:rPr>
                <w:rtl/>
              </w:rPr>
            </w:pPr>
          </w:p>
          <w:p w14:paraId="579E30E3" w14:textId="77777777" w:rsidR="00654C80" w:rsidRDefault="00A25F3B" w:rsidP="00654C80">
            <w:pPr>
              <w:rPr>
                <w:rtl/>
              </w:rPr>
            </w:pPr>
            <w:r>
              <w:rPr>
                <w:rFonts w:cs="David" w:hint="cs"/>
                <w:color w:val="000000"/>
                <w:rtl/>
              </w:rPr>
              <w:t>‏‏5% השלמת קומת גג:‏</w:t>
            </w:r>
          </w:p>
          <w:p w14:paraId="6AC64622" w14:textId="77777777" w:rsidR="00654C80" w:rsidRDefault="00A25F3B" w:rsidP="00654C80">
            <w:pPr>
              <w:rPr>
                <w:rtl/>
              </w:rPr>
            </w:pPr>
          </w:p>
          <w:p w14:paraId="537D861A" w14:textId="77777777" w:rsidR="00654C80" w:rsidRDefault="00A25F3B" w:rsidP="00654C80">
            <w:pPr>
              <w:rPr>
                <w:rtl/>
              </w:rPr>
            </w:pPr>
            <w:r>
              <w:rPr>
                <w:rFonts w:cs="David" w:hint="cs"/>
                <w:color w:val="000000"/>
                <w:rtl/>
              </w:rPr>
              <w:t xml:space="preserve">‏‏תוספת בניה </w:t>
            </w:r>
            <w:r>
              <w:rPr>
                <w:rFonts w:cs="David" w:hint="cs"/>
                <w:color w:val="000000"/>
                <w:rtl/>
              </w:rPr>
              <w:t>מוצעת מכוח 5% השלמת דירת גג, הבינוי המוצע הוא בנוסף לבינוי -מכוח ניוד זכויות ע"פ נספח לגג המבנה.‏</w:t>
            </w:r>
          </w:p>
          <w:p w14:paraId="118E881D" w14:textId="77777777" w:rsidR="00654C80" w:rsidRDefault="00A25F3B" w:rsidP="00654C80">
            <w:pPr>
              <w:rPr>
                <w:rtl/>
              </w:rPr>
            </w:pPr>
          </w:p>
          <w:p w14:paraId="24086CE5" w14:textId="77777777" w:rsidR="00654C80" w:rsidRDefault="00A25F3B" w:rsidP="00654C80">
            <w:pPr>
              <w:rPr>
                <w:rtl/>
              </w:rPr>
            </w:pPr>
            <w:r>
              <w:rPr>
                <w:rFonts w:cs="David" w:hint="cs"/>
                <w:color w:val="000000"/>
                <w:rtl/>
              </w:rPr>
              <w:t>‏‏(בדירה אחת כבר קיים שטח מאושר בהיתר מס' 2016/1323.0)‏</w:t>
            </w:r>
          </w:p>
          <w:p w14:paraId="7246550B" w14:textId="77777777" w:rsidR="00654C80" w:rsidRDefault="00A25F3B" w:rsidP="00654C80">
            <w:pPr>
              <w:rPr>
                <w:rtl/>
              </w:rPr>
            </w:pPr>
          </w:p>
          <w:p w14:paraId="0F398E9F" w14:textId="77777777" w:rsidR="00654C80" w:rsidRDefault="00A25F3B" w:rsidP="00654C80">
            <w:pPr>
              <w:rPr>
                <w:rtl/>
              </w:rPr>
            </w:pPr>
            <w:r>
              <w:rPr>
                <w:rFonts w:cs="David" w:hint="cs"/>
                <w:color w:val="000000"/>
                <w:rtl/>
              </w:rPr>
              <w:t>‏‏עפ"י מדיניות מהנדס עיר:‏</w:t>
            </w:r>
          </w:p>
          <w:p w14:paraId="2E21148C" w14:textId="77777777" w:rsidR="00654C80" w:rsidRDefault="00A25F3B" w:rsidP="00654C80">
            <w:pPr>
              <w:rPr>
                <w:rtl/>
              </w:rPr>
            </w:pPr>
          </w:p>
          <w:p w14:paraId="461E0DD5" w14:textId="77777777" w:rsidR="00654C80" w:rsidRDefault="00A25F3B" w:rsidP="00654C80">
            <w:pPr>
              <w:rPr>
                <w:rtl/>
              </w:rPr>
            </w:pPr>
            <w:r>
              <w:rPr>
                <w:rFonts w:cs="David" w:hint="cs"/>
                <w:color w:val="000000"/>
                <w:rtl/>
              </w:rPr>
              <w:t>‏‏5%1. השלמת דירת גג תינתן לדירת גג בבניינים משותפים ולא תחול בקוטגים ובבתים פרטים‏‏-הבינוי המוצע הינו על בניין מגורים משותף.‏</w:t>
            </w:r>
          </w:p>
          <w:p w14:paraId="0A058F74" w14:textId="77777777" w:rsidR="00654C80" w:rsidRDefault="00A25F3B" w:rsidP="00654C80">
            <w:pPr>
              <w:rPr>
                <w:rtl/>
              </w:rPr>
            </w:pPr>
          </w:p>
          <w:p w14:paraId="125D1E46" w14:textId="77777777" w:rsidR="00654C80" w:rsidRDefault="00A25F3B" w:rsidP="00654C80">
            <w:pPr>
              <w:rPr>
                <w:rtl/>
              </w:rPr>
            </w:pPr>
            <w:r>
              <w:rPr>
                <w:rFonts w:cs="David" w:hint="cs"/>
                <w:color w:val="000000"/>
                <w:rtl/>
              </w:rPr>
              <w:t>‏‏2.‏‏פרסום הקלה‏‏ ‏‏–‏‏ פורסמה הקלה 5% השלמת גג‏</w:t>
            </w:r>
          </w:p>
          <w:p w14:paraId="195F21B3" w14:textId="77777777" w:rsidR="00654C80" w:rsidRDefault="00A25F3B" w:rsidP="00654C80">
            <w:pPr>
              <w:rPr>
                <w:rtl/>
              </w:rPr>
            </w:pPr>
          </w:p>
          <w:p w14:paraId="719C8154" w14:textId="77777777" w:rsidR="00654C80" w:rsidRDefault="00A25F3B" w:rsidP="00654C80">
            <w:pPr>
              <w:rPr>
                <w:rtl/>
              </w:rPr>
            </w:pPr>
            <w:r>
              <w:rPr>
                <w:rFonts w:cs="David" w:hint="cs"/>
                <w:color w:val="000000"/>
                <w:rtl/>
              </w:rPr>
              <w:t>‏‏3.‏‏תוכנית צל‏‏ -במידה ובמסגרת הבקשה לאה הוכלו כלל בעלי הדירות הזכאיות לתוספת 5% השלמת דירת גג, אזי תידרש תכנית צל-‏‏יש להציג תוכנית צל לדירות הרלוונטיות בגג.‏</w:t>
            </w:r>
          </w:p>
          <w:p w14:paraId="1C1A614A" w14:textId="77777777" w:rsidR="00654C80" w:rsidRDefault="00A25F3B" w:rsidP="00654C80">
            <w:pPr>
              <w:rPr>
                <w:rtl/>
              </w:rPr>
            </w:pPr>
          </w:p>
          <w:p w14:paraId="3B130B68" w14:textId="77777777" w:rsidR="00654C80" w:rsidRDefault="00A25F3B" w:rsidP="00654C80">
            <w:pPr>
              <w:rPr>
                <w:rtl/>
              </w:rPr>
            </w:pPr>
            <w:r>
              <w:rPr>
                <w:rFonts w:cs="David" w:hint="cs"/>
                <w:color w:val="000000"/>
                <w:rtl/>
              </w:rPr>
              <w:t>‏‏4.על התוכנית להיות כפופה לתכנית מתאר 62 ‏‏–‏‏ התכנית הינה כפופה לתוכנית מתאר .‏</w:t>
            </w:r>
          </w:p>
          <w:p w14:paraId="64A95F1C" w14:textId="77777777" w:rsidR="00654C80" w:rsidRDefault="00A25F3B" w:rsidP="00654C80">
            <w:pPr>
              <w:rPr>
                <w:rtl/>
              </w:rPr>
            </w:pPr>
          </w:p>
          <w:p w14:paraId="50B29634" w14:textId="77777777" w:rsidR="00654C80" w:rsidRDefault="00A25F3B" w:rsidP="00654C80">
            <w:pPr>
              <w:rPr>
                <w:rtl/>
              </w:rPr>
            </w:pPr>
            <w:r>
              <w:rPr>
                <w:rFonts w:cs="David" w:hint="cs"/>
                <w:color w:val="000000"/>
                <w:rtl/>
              </w:rPr>
              <w:t>‏‏5.אין סעיף של סטיה ניכרת לגבי השטחים- לא קיים סעיף זה בתב"ע.‏</w:t>
            </w:r>
          </w:p>
          <w:p w14:paraId="6E392B58" w14:textId="77777777" w:rsidR="00654C80" w:rsidRDefault="00A25F3B" w:rsidP="00654C80">
            <w:pPr>
              <w:rPr>
                <w:rtl/>
              </w:rPr>
            </w:pPr>
          </w:p>
          <w:p w14:paraId="2240C2BC" w14:textId="77777777" w:rsidR="00654C80" w:rsidRDefault="00A25F3B" w:rsidP="00654C80">
            <w:pPr>
              <w:rPr>
                <w:rtl/>
              </w:rPr>
            </w:pPr>
            <w:r>
              <w:rPr>
                <w:rFonts w:cs="David" w:hint="cs"/>
                <w:color w:val="000000"/>
                <w:rtl/>
              </w:rPr>
              <w:t>‏‏6.קיים בינוי על הגג- מאושר בינוי על הגג בתיק 2016/1323, בנוסף ע"פ תב"ע ‏‏1207158‏‏ ניתן לאשר בינוי ותוספת 5% השלמת דירת גג .‏‏תנאי למתן היתר בניה יהיה מתקן תוקף לתוכנית ‏‏1207158‏</w:t>
            </w:r>
          </w:p>
          <w:p w14:paraId="297B7233" w14:textId="77777777" w:rsidR="00654C80" w:rsidRDefault="00A25F3B" w:rsidP="00654C80">
            <w:pPr>
              <w:rPr>
                <w:rtl/>
              </w:rPr>
            </w:pPr>
          </w:p>
          <w:p w14:paraId="7FD8E870" w14:textId="77777777" w:rsidR="00654C80" w:rsidRDefault="00A25F3B" w:rsidP="00654C80">
            <w:pPr>
              <w:rPr>
                <w:rtl/>
              </w:rPr>
            </w:pPr>
            <w:r>
              <w:rPr>
                <w:rFonts w:cs="David" w:hint="cs"/>
                <w:color w:val="000000"/>
                <w:rtl/>
              </w:rPr>
              <w:t>‏‏7.הבקשה מהווה שיפור אדריכלי -‏‏עפ"י היתרים מאושרים קיימות תוספות נוספות על הגג מכוח 5% השלמת דירת גג וע"כ באופן חריג התקבל אישור ממנהל האגף לאישור התוכנית.‏</w:t>
            </w:r>
          </w:p>
          <w:p w14:paraId="3F5A0FB1" w14:textId="77777777" w:rsidR="00654C80" w:rsidRDefault="00A25F3B" w:rsidP="00654C80">
            <w:pPr>
              <w:rPr>
                <w:rtl/>
              </w:rPr>
            </w:pPr>
          </w:p>
          <w:p w14:paraId="7D18CEA4" w14:textId="77777777" w:rsidR="00654C80" w:rsidRDefault="00A25F3B" w:rsidP="00654C80">
            <w:pPr>
              <w:rPr>
                <w:rtl/>
              </w:rPr>
            </w:pPr>
            <w:r>
              <w:rPr>
                <w:rFonts w:cs="David" w:hint="cs"/>
                <w:color w:val="000000"/>
                <w:rtl/>
              </w:rPr>
              <w:t>‏‏ ‏</w:t>
            </w:r>
          </w:p>
          <w:p w14:paraId="3BBC6583" w14:textId="77777777" w:rsidR="00654C80" w:rsidRDefault="00A25F3B" w:rsidP="00654C80">
            <w:pPr>
              <w:rPr>
                <w:rtl/>
              </w:rPr>
            </w:pPr>
          </w:p>
          <w:p w14:paraId="458F16D9" w14:textId="77777777" w:rsidR="00654C80" w:rsidRDefault="00A25F3B" w:rsidP="00654C80">
            <w:pPr>
              <w:rPr>
                <w:rtl/>
              </w:rPr>
            </w:pPr>
            <w:r>
              <w:rPr>
                <w:rFonts w:cs="David" w:hint="cs"/>
                <w:color w:val="000000"/>
                <w:rtl/>
              </w:rPr>
              <w:t>‏‏מעלית:‏</w:t>
            </w:r>
          </w:p>
          <w:p w14:paraId="1D6C6EE2" w14:textId="77777777" w:rsidR="00654C80" w:rsidRDefault="00A25F3B" w:rsidP="00654C80">
            <w:pPr>
              <w:rPr>
                <w:rtl/>
              </w:rPr>
            </w:pPr>
          </w:p>
          <w:p w14:paraId="63E684BA" w14:textId="77777777" w:rsidR="00654C80" w:rsidRDefault="00A25F3B" w:rsidP="00654C80">
            <w:pPr>
              <w:rPr>
                <w:rtl/>
              </w:rPr>
            </w:pPr>
            <w:r>
              <w:rPr>
                <w:rFonts w:cs="David" w:hint="cs"/>
                <w:color w:val="000000"/>
                <w:rtl/>
              </w:rPr>
              <w:t xml:space="preserve">‏‏המעלית המוצעת חורגת מקו בניין וע"כ נבחנת ע"פ תב"ע 5022 </w:t>
            </w:r>
            <w:r>
              <w:rPr>
                <w:rFonts w:cs="David" w:hint="cs"/>
                <w:color w:val="000000"/>
                <w:rtl/>
              </w:rPr>
              <w:lastRenderedPageBreak/>
              <w:t>לעניין מעליות‏</w:t>
            </w:r>
          </w:p>
          <w:p w14:paraId="1D7ECF5B" w14:textId="77777777" w:rsidR="00654C80" w:rsidRDefault="00A25F3B" w:rsidP="00654C80">
            <w:pPr>
              <w:rPr>
                <w:rtl/>
              </w:rPr>
            </w:pPr>
          </w:p>
          <w:p w14:paraId="24E58C3C" w14:textId="77777777" w:rsidR="00654C80" w:rsidRDefault="00A25F3B" w:rsidP="00654C80">
            <w:pPr>
              <w:rPr>
                <w:rtl/>
              </w:rPr>
            </w:pPr>
            <w:r>
              <w:rPr>
                <w:rFonts w:cs="David" w:hint="cs"/>
                <w:color w:val="000000"/>
                <w:rtl/>
              </w:rPr>
              <w:t>‏‏ע"פ תוכנית 5022‏‏:‏</w:t>
            </w:r>
          </w:p>
          <w:p w14:paraId="154199CA" w14:textId="77777777" w:rsidR="00654C80" w:rsidRDefault="00A25F3B" w:rsidP="00654C80">
            <w:pPr>
              <w:rPr>
                <w:rtl/>
              </w:rPr>
            </w:pPr>
          </w:p>
          <w:p w14:paraId="10B59282" w14:textId="77777777" w:rsidR="00654C80" w:rsidRDefault="00A25F3B" w:rsidP="00654C80">
            <w:pPr>
              <w:rPr>
                <w:rtl/>
              </w:rPr>
            </w:pPr>
            <w:r>
              <w:rPr>
                <w:rFonts w:cs="David" w:hint="cs"/>
                <w:color w:val="000000"/>
                <w:rtl/>
              </w:rPr>
              <w:t>‏‏תותר בניית מעלית חיצונית בצמוד לבניין קיים:‏</w:t>
            </w:r>
          </w:p>
          <w:p w14:paraId="20C23A94" w14:textId="77777777" w:rsidR="00654C80" w:rsidRDefault="00A25F3B" w:rsidP="00654C80">
            <w:pPr>
              <w:rPr>
                <w:rtl/>
              </w:rPr>
            </w:pPr>
          </w:p>
          <w:p w14:paraId="564DFFD4" w14:textId="77777777" w:rsidR="00654C80" w:rsidRDefault="00A25F3B" w:rsidP="00654C80">
            <w:pPr>
              <w:rPr>
                <w:rtl/>
              </w:rPr>
            </w:pPr>
            <w:r>
              <w:rPr>
                <w:rFonts w:cs="David" w:hint="cs"/>
                <w:color w:val="000000"/>
                <w:rtl/>
              </w:rPr>
              <w:t>‏‏המרווח בין הקיר החיצוני של מבנה המעלית עד לגבול במגרש לא יפחת מ 1 מ'.‏</w:t>
            </w:r>
          </w:p>
          <w:p w14:paraId="095C4D79" w14:textId="77777777" w:rsidR="00654C80" w:rsidRDefault="00A25F3B" w:rsidP="00654C80">
            <w:pPr>
              <w:rPr>
                <w:rtl/>
              </w:rPr>
            </w:pPr>
          </w:p>
          <w:p w14:paraId="3514CC30" w14:textId="77777777" w:rsidR="00654C80" w:rsidRDefault="00A25F3B" w:rsidP="00654C80">
            <w:pPr>
              <w:rPr>
                <w:rtl/>
              </w:rPr>
            </w:pPr>
            <w:r>
              <w:rPr>
                <w:rFonts w:cs="David" w:hint="cs"/>
                <w:color w:val="000000"/>
                <w:rtl/>
              </w:rPr>
              <w:t xml:space="preserve">‏‏התכנון האדריכלי טעון </w:t>
            </w:r>
            <w:r>
              <w:rPr>
                <w:rFonts w:cs="David" w:hint="cs"/>
                <w:color w:val="000000"/>
                <w:rtl/>
              </w:rPr>
              <w:t>חוות דעת מהנדס העיר‏</w:t>
            </w:r>
          </w:p>
          <w:p w14:paraId="79EA0DDF" w14:textId="77777777" w:rsidR="00654C80" w:rsidRDefault="00A25F3B" w:rsidP="00654C80">
            <w:pPr>
              <w:rPr>
                <w:rtl/>
              </w:rPr>
            </w:pPr>
          </w:p>
          <w:p w14:paraId="23232C4F" w14:textId="77777777" w:rsidR="00654C80" w:rsidRDefault="00A25F3B" w:rsidP="00654C80">
            <w:pPr>
              <w:rPr>
                <w:rtl/>
              </w:rPr>
            </w:pPr>
            <w:r>
              <w:rPr>
                <w:rFonts w:cs="David" w:hint="cs"/>
                <w:color w:val="000000"/>
                <w:rtl/>
              </w:rPr>
              <w:t>‏‏המעלית המוצעת בחזית דרומית חורגת מקו בניין קידמי.‏</w:t>
            </w:r>
          </w:p>
          <w:p w14:paraId="176795C3" w14:textId="77777777" w:rsidR="00654C80" w:rsidRDefault="00A25F3B" w:rsidP="00654C80">
            <w:pPr>
              <w:rPr>
                <w:rtl/>
              </w:rPr>
            </w:pPr>
          </w:p>
          <w:p w14:paraId="7BE9231E" w14:textId="77777777" w:rsidR="00654C80" w:rsidRDefault="00A25F3B" w:rsidP="00654C80">
            <w:pPr>
              <w:rPr>
                <w:rtl/>
              </w:rPr>
            </w:pPr>
            <w:r>
              <w:rPr>
                <w:rFonts w:cs="David" w:hint="cs"/>
                <w:color w:val="000000"/>
                <w:rtl/>
              </w:rPr>
              <w:t>‏‏בבניין בו לא מתאפשרת מבחינה אדריכלית הצמדת המעלית לחזית האחורית או הצדדית של הבניין תותר הרחקת המעלית מחזית הבניין וחיבורה עם גשר(ובלבד שישמר 1 מ' מגבול המגרש)‏</w:t>
            </w:r>
          </w:p>
          <w:p w14:paraId="39F52877" w14:textId="77777777" w:rsidR="00654C80" w:rsidRDefault="00A25F3B" w:rsidP="00654C80">
            <w:pPr>
              <w:rPr>
                <w:rtl/>
              </w:rPr>
            </w:pPr>
          </w:p>
          <w:p w14:paraId="0D1E2CBC" w14:textId="77777777" w:rsidR="00654C80" w:rsidRDefault="00A25F3B" w:rsidP="00654C80">
            <w:pPr>
              <w:rPr>
                <w:rtl/>
              </w:rPr>
            </w:pPr>
            <w:r>
              <w:rPr>
                <w:rFonts w:cs="David" w:hint="cs"/>
                <w:color w:val="000000"/>
                <w:rtl/>
              </w:rPr>
              <w:t>‏‏מוצע בבקשה:‏‏ המעלית המוצעת הינה צמודה לחדר מדרגות קיים ומשאירה 1.3 מ' עד לגבול המגרש.‏</w:t>
            </w:r>
          </w:p>
          <w:p w14:paraId="59A6D10E" w14:textId="77777777" w:rsidR="00654C80" w:rsidRDefault="00A25F3B" w:rsidP="00654C80">
            <w:pPr>
              <w:rPr>
                <w:rtl/>
              </w:rPr>
            </w:pPr>
          </w:p>
          <w:p w14:paraId="6FAEFF18" w14:textId="77777777" w:rsidR="00654C80" w:rsidRDefault="00A25F3B" w:rsidP="00654C80">
            <w:pPr>
              <w:rPr>
                <w:rtl/>
              </w:rPr>
            </w:pPr>
            <w:r>
              <w:rPr>
                <w:rFonts w:cs="David" w:hint="cs"/>
                <w:color w:val="000000"/>
                <w:rtl/>
              </w:rPr>
              <w:t>‏‏המעלית מוצעת בחזית קידמית , לא ניתן למקם בחזית אחרת כך שתהווה הצמדה לחדר מדרגות,‏</w:t>
            </w:r>
          </w:p>
          <w:p w14:paraId="277D22F9" w14:textId="77777777" w:rsidR="00654C80" w:rsidRDefault="00A25F3B" w:rsidP="00654C80">
            <w:pPr>
              <w:rPr>
                <w:rtl/>
              </w:rPr>
            </w:pPr>
          </w:p>
          <w:p w14:paraId="06B369A0" w14:textId="77777777" w:rsidR="00654C80" w:rsidRDefault="00A25F3B" w:rsidP="00654C80">
            <w:pPr>
              <w:rPr>
                <w:rtl/>
              </w:rPr>
            </w:pPr>
            <w:r>
              <w:rPr>
                <w:rFonts w:cs="David" w:hint="cs"/>
                <w:color w:val="000000"/>
                <w:rtl/>
              </w:rPr>
              <w:t>‏‏פורסמה הקלה:תוספת מעלית חיצונית, ע"כ אין מניעה לאשר.‏</w:t>
            </w:r>
          </w:p>
          <w:p w14:paraId="2BE7D753" w14:textId="77777777" w:rsidR="00654C80" w:rsidRDefault="00A25F3B" w:rsidP="00654C80">
            <w:pPr>
              <w:rPr>
                <w:rtl/>
              </w:rPr>
            </w:pPr>
          </w:p>
          <w:p w14:paraId="783C4777" w14:textId="77777777" w:rsidR="00654C80" w:rsidRDefault="00A25F3B" w:rsidP="00654C80">
            <w:pPr>
              <w:rPr>
                <w:rtl/>
              </w:rPr>
            </w:pPr>
            <w:r>
              <w:rPr>
                <w:rFonts w:cs="David" w:hint="cs"/>
                <w:color w:val="000000"/>
                <w:rtl/>
              </w:rPr>
              <w:t>‏‏ ‏</w:t>
            </w:r>
          </w:p>
          <w:p w14:paraId="3B8EA8E6" w14:textId="77777777" w:rsidR="00654C80" w:rsidRDefault="00A25F3B" w:rsidP="00654C80">
            <w:pPr>
              <w:rPr>
                <w:rtl/>
              </w:rPr>
            </w:pPr>
          </w:p>
          <w:p w14:paraId="6AF26561" w14:textId="77777777" w:rsidR="00654C80" w:rsidRDefault="00A25F3B" w:rsidP="00654C80">
            <w:pPr>
              <w:rPr>
                <w:rtl/>
              </w:rPr>
            </w:pPr>
            <w:r>
              <w:rPr>
                <w:rFonts w:cs="David" w:hint="cs"/>
                <w:color w:val="000000"/>
                <w:rtl/>
              </w:rPr>
              <w:t>‏‏מרפסות גג:‏</w:t>
            </w:r>
          </w:p>
          <w:p w14:paraId="702834AB" w14:textId="77777777" w:rsidR="00654C80" w:rsidRDefault="00A25F3B" w:rsidP="00654C80">
            <w:pPr>
              <w:rPr>
                <w:rtl/>
              </w:rPr>
            </w:pPr>
          </w:p>
          <w:p w14:paraId="51797CD4" w14:textId="77777777" w:rsidR="00654C80" w:rsidRDefault="00A25F3B" w:rsidP="00654C80">
            <w:pPr>
              <w:rPr>
                <w:rtl/>
              </w:rPr>
            </w:pPr>
            <w:r>
              <w:rPr>
                <w:rFonts w:cs="David" w:hint="cs"/>
                <w:color w:val="000000"/>
                <w:rtl/>
              </w:rPr>
              <w:t xml:space="preserve">‏‏בחזית </w:t>
            </w:r>
            <w:r>
              <w:rPr>
                <w:rFonts w:cs="David" w:hint="cs"/>
                <w:color w:val="000000"/>
                <w:rtl/>
              </w:rPr>
              <w:t>דרומית מוצעות 2 מרפסות גג צמודות לתוספת המוצעת- אין מניעה לאשר.‏</w:t>
            </w:r>
          </w:p>
          <w:p w14:paraId="3CB6C2D5" w14:textId="77777777" w:rsidR="00654C80" w:rsidRDefault="00A25F3B" w:rsidP="00654C80">
            <w:pPr>
              <w:rPr>
                <w:rtl/>
              </w:rPr>
            </w:pPr>
          </w:p>
          <w:p w14:paraId="4A5D3BD9" w14:textId="77777777" w:rsidR="00654C80" w:rsidRDefault="00A25F3B" w:rsidP="00654C80">
            <w:pPr>
              <w:rPr>
                <w:rtl/>
              </w:rPr>
            </w:pPr>
            <w:r>
              <w:rPr>
                <w:rFonts w:cs="David" w:hint="cs"/>
                <w:color w:val="000000"/>
                <w:rtl/>
              </w:rPr>
              <w:t>‏‏בחזית צפונית מוצעת מרפסת גג לדירה אחת בלבד- אין מניעה לאשר בכפוף לתיקונים ע"ג ההרמוניקה.‏</w:t>
            </w:r>
          </w:p>
          <w:p w14:paraId="75CDBED5" w14:textId="77777777" w:rsidR="00654C80" w:rsidRDefault="00A25F3B" w:rsidP="00654C80">
            <w:pPr>
              <w:rPr>
                <w:rtl/>
              </w:rPr>
            </w:pPr>
          </w:p>
          <w:p w14:paraId="711EEAC3" w14:textId="77777777" w:rsidR="00654C80" w:rsidRDefault="00A25F3B" w:rsidP="00654C80">
            <w:pPr>
              <w:rPr>
                <w:rtl/>
              </w:rPr>
            </w:pPr>
            <w:r>
              <w:rPr>
                <w:rFonts w:cs="David" w:hint="cs"/>
                <w:color w:val="000000"/>
                <w:rtl/>
              </w:rPr>
              <w:t>‏‏ ‏</w:t>
            </w:r>
          </w:p>
          <w:p w14:paraId="4A211E92" w14:textId="77777777" w:rsidR="00654C80" w:rsidRDefault="00A25F3B" w:rsidP="00654C80">
            <w:pPr>
              <w:rPr>
                <w:rtl/>
              </w:rPr>
            </w:pPr>
          </w:p>
          <w:p w14:paraId="739E97E2" w14:textId="77777777" w:rsidR="00654C80" w:rsidRDefault="00A25F3B" w:rsidP="00654C80">
            <w:pPr>
              <w:rPr>
                <w:rtl/>
              </w:rPr>
            </w:pPr>
            <w:r>
              <w:rPr>
                <w:rFonts w:cs="David" w:hint="cs"/>
                <w:color w:val="000000"/>
                <w:rtl/>
              </w:rPr>
              <w:t>‏‏קומות:‏</w:t>
            </w:r>
          </w:p>
          <w:p w14:paraId="2635B8EE" w14:textId="77777777" w:rsidR="00654C80" w:rsidRDefault="00A25F3B" w:rsidP="00654C80">
            <w:pPr>
              <w:rPr>
                <w:rtl/>
              </w:rPr>
            </w:pPr>
          </w:p>
          <w:p w14:paraId="760457CD" w14:textId="77777777" w:rsidR="00654C80" w:rsidRDefault="00A25F3B" w:rsidP="00654C80">
            <w:pPr>
              <w:rPr>
                <w:rtl/>
              </w:rPr>
            </w:pPr>
            <w:r>
              <w:rPr>
                <w:rFonts w:cs="David" w:hint="cs"/>
                <w:color w:val="000000"/>
                <w:rtl/>
              </w:rPr>
              <w:t>‏‏ע"פ היתרים קודמים כבר הוספתה תוספת קומה לבניין, וקיימות עליו תוספות לדירות האחרות.‏</w:t>
            </w:r>
          </w:p>
          <w:p w14:paraId="1FA94F68" w14:textId="77777777" w:rsidR="00654C80" w:rsidRDefault="00A25F3B" w:rsidP="00654C80">
            <w:pPr>
              <w:rPr>
                <w:rtl/>
              </w:rPr>
            </w:pPr>
          </w:p>
          <w:p w14:paraId="3D580D0B" w14:textId="77777777" w:rsidR="00654C80" w:rsidRDefault="00A25F3B" w:rsidP="00654C80">
            <w:pPr>
              <w:rPr>
                <w:rtl/>
              </w:rPr>
            </w:pPr>
            <w:r>
              <w:rPr>
                <w:rFonts w:cs="David" w:hint="cs"/>
                <w:color w:val="000000"/>
                <w:rtl/>
              </w:rPr>
              <w:t>‏‏כעת מבוקשת תוספת בניה בהתאם לקומה הקיימת וגובה קיים ע"פ המאושר, אין מניעה לאשר.‏</w:t>
            </w:r>
          </w:p>
          <w:p w14:paraId="75F924AD" w14:textId="77777777" w:rsidR="00654C80" w:rsidRDefault="00A25F3B" w:rsidP="00654C80">
            <w:pPr>
              <w:rPr>
                <w:rtl/>
              </w:rPr>
            </w:pPr>
          </w:p>
          <w:p w14:paraId="7200FE33" w14:textId="77777777" w:rsidR="00654C80" w:rsidRDefault="00A25F3B" w:rsidP="00654C80">
            <w:pPr>
              <w:rPr>
                <w:rtl/>
              </w:rPr>
            </w:pPr>
            <w:r>
              <w:rPr>
                <w:rFonts w:cs="David" w:hint="cs"/>
                <w:color w:val="000000"/>
                <w:rtl/>
              </w:rPr>
              <w:t>‏‏ ‏</w:t>
            </w:r>
          </w:p>
          <w:p w14:paraId="2B24E663" w14:textId="77777777" w:rsidR="00654C80" w:rsidRDefault="00A25F3B" w:rsidP="00654C80">
            <w:pPr>
              <w:rPr>
                <w:rtl/>
              </w:rPr>
            </w:pPr>
          </w:p>
          <w:p w14:paraId="41A7212E" w14:textId="77777777" w:rsidR="00654C80" w:rsidRDefault="00A25F3B" w:rsidP="00654C80">
            <w:pPr>
              <w:rPr>
                <w:rtl/>
              </w:rPr>
            </w:pPr>
            <w:r>
              <w:rPr>
                <w:rFonts w:cs="David" w:hint="cs"/>
                <w:color w:val="000000"/>
                <w:rtl/>
              </w:rPr>
              <w:t>‏‏שלביות ביצוע:‏</w:t>
            </w:r>
          </w:p>
          <w:p w14:paraId="43B0CAE9" w14:textId="77777777" w:rsidR="00654C80" w:rsidRDefault="00A25F3B" w:rsidP="00654C80">
            <w:pPr>
              <w:rPr>
                <w:rtl/>
              </w:rPr>
            </w:pPr>
          </w:p>
          <w:p w14:paraId="70652761" w14:textId="77777777" w:rsidR="00654C80" w:rsidRDefault="00A25F3B" w:rsidP="00654C80">
            <w:pPr>
              <w:rPr>
                <w:rtl/>
              </w:rPr>
            </w:pPr>
            <w:r>
              <w:rPr>
                <w:rFonts w:cs="David" w:hint="cs"/>
                <w:color w:val="000000"/>
                <w:rtl/>
              </w:rPr>
              <w:t>‏‏עפ"י תקנון‏‏:" תוספות הבניה המוצעות תיבננה בשלבים באופן שהבניה תבוצע מהקרקע כלפי מעלה, ללא דילוג על קומה כלשהיא ובמקרה של ביצוע חלקי.. יהיה גמר הגג של התוספת מרפסת תקינה עם מעקה, ריצוף וכיו"ב .." ‏‏–‏‏ הבניה המוצעת הינה על הגג, לא רלוונטי.‏</w:t>
            </w:r>
          </w:p>
          <w:p w14:paraId="73A4B32A" w14:textId="77777777" w:rsidR="00654C80" w:rsidRDefault="00A25F3B" w:rsidP="00654C80">
            <w:pPr>
              <w:rPr>
                <w:rtl/>
              </w:rPr>
            </w:pPr>
          </w:p>
          <w:p w14:paraId="107A4713" w14:textId="77777777" w:rsidR="00654C80" w:rsidRDefault="00A25F3B" w:rsidP="00654C80">
            <w:pPr>
              <w:rPr>
                <w:rtl/>
              </w:rPr>
            </w:pPr>
            <w:r>
              <w:rPr>
                <w:rFonts w:cs="David" w:hint="cs"/>
                <w:color w:val="000000"/>
                <w:rtl/>
              </w:rPr>
              <w:t>‏‏" מודגש בזאת כי תוספת הבניה המוצעת לשתי יחידות דיור צמודות בקיר משותף..תיבננה בהינף אחד בלבד".-מוצע תוספות 2 יח"ד צמודות בקיר משותף, עומד במותר.‏</w:t>
            </w:r>
          </w:p>
          <w:p w14:paraId="3E055E46" w14:textId="77777777" w:rsidR="00654C80" w:rsidRDefault="00A25F3B" w:rsidP="00654C80">
            <w:pPr>
              <w:rPr>
                <w:rtl/>
              </w:rPr>
            </w:pPr>
          </w:p>
          <w:p w14:paraId="6EFE6A02" w14:textId="77777777" w:rsidR="00654C80" w:rsidRDefault="00A25F3B" w:rsidP="00654C80">
            <w:pPr>
              <w:rPr>
                <w:rtl/>
              </w:rPr>
            </w:pPr>
            <w:r>
              <w:rPr>
                <w:rFonts w:cs="David" w:hint="cs"/>
                <w:color w:val="000000"/>
                <w:rtl/>
              </w:rPr>
              <w:t>‏‏ ‏</w:t>
            </w:r>
          </w:p>
          <w:p w14:paraId="3135D2FA" w14:textId="77777777" w:rsidR="00654C80" w:rsidRDefault="00A25F3B" w:rsidP="00654C80">
            <w:pPr>
              <w:rPr>
                <w:rtl/>
              </w:rPr>
            </w:pPr>
          </w:p>
          <w:p w14:paraId="78EB8B39" w14:textId="77777777" w:rsidR="00654C80" w:rsidRDefault="00A25F3B" w:rsidP="00654C80">
            <w:pPr>
              <w:rPr>
                <w:rtl/>
              </w:rPr>
            </w:pPr>
            <w:r>
              <w:rPr>
                <w:rFonts w:cs="David" w:hint="cs"/>
                <w:color w:val="000000"/>
                <w:rtl/>
              </w:rPr>
              <w:t>‏‏תימוכין קניינים‏‏:‏</w:t>
            </w:r>
          </w:p>
          <w:p w14:paraId="7F48F1B4" w14:textId="77777777" w:rsidR="00654C80" w:rsidRDefault="00A25F3B" w:rsidP="00654C80">
            <w:pPr>
              <w:rPr>
                <w:rtl/>
              </w:rPr>
            </w:pPr>
          </w:p>
          <w:p w14:paraId="2C6D8B17" w14:textId="77777777" w:rsidR="00654C80" w:rsidRDefault="00A25F3B" w:rsidP="00654C80">
            <w:pPr>
              <w:rPr>
                <w:rtl/>
              </w:rPr>
            </w:pPr>
            <w:r>
              <w:rPr>
                <w:rFonts w:cs="David" w:hint="cs"/>
                <w:color w:val="000000"/>
                <w:rtl/>
              </w:rPr>
              <w:t>‏‏מעלית/ בניה על גג משותף‏‏: נדרשת חתימה של 2/3 מבעלי הכניסה נשוא הבקשה.‏</w:t>
            </w:r>
          </w:p>
          <w:p w14:paraId="017DBF36" w14:textId="77777777" w:rsidR="00654C80" w:rsidRDefault="00A25F3B" w:rsidP="00654C80">
            <w:pPr>
              <w:rPr>
                <w:rtl/>
              </w:rPr>
            </w:pPr>
          </w:p>
          <w:p w14:paraId="501D2387" w14:textId="77777777" w:rsidR="00654C80" w:rsidRDefault="00A25F3B" w:rsidP="00654C80">
            <w:pPr>
              <w:rPr>
                <w:rtl/>
              </w:rPr>
            </w:pPr>
            <w:r>
              <w:rPr>
                <w:rFonts w:cs="David" w:hint="cs"/>
                <w:color w:val="000000"/>
                <w:rtl/>
              </w:rPr>
              <w:t>‏‏התקבלו חתימות של 14 מתוך 20 בעלי דירות בכניסה המבקושת, עומד במותר.‏</w:t>
            </w:r>
          </w:p>
          <w:p w14:paraId="08E8D2A1" w14:textId="77777777" w:rsidR="00654C80" w:rsidRDefault="00A25F3B" w:rsidP="00654C80">
            <w:pPr>
              <w:rPr>
                <w:rtl/>
              </w:rPr>
            </w:pPr>
          </w:p>
          <w:p w14:paraId="66E52E99" w14:textId="77777777" w:rsidR="00654C80" w:rsidRDefault="00A25F3B" w:rsidP="00654C80">
            <w:pPr>
              <w:rPr>
                <w:rtl/>
              </w:rPr>
            </w:pPr>
            <w:r>
              <w:rPr>
                <w:rFonts w:cs="David" w:hint="cs"/>
                <w:color w:val="000000"/>
                <w:rtl/>
              </w:rPr>
              <w:t>‏‏ ‏</w:t>
            </w:r>
          </w:p>
          <w:p w14:paraId="013981B2" w14:textId="77777777" w:rsidR="00654C80" w:rsidRDefault="00A25F3B" w:rsidP="00654C80">
            <w:pPr>
              <w:rPr>
                <w:rtl/>
              </w:rPr>
            </w:pPr>
          </w:p>
          <w:p w14:paraId="1631428A" w14:textId="77777777" w:rsidR="00654C80" w:rsidRDefault="00A25F3B" w:rsidP="00654C80">
            <w:pPr>
              <w:rPr>
                <w:rtl/>
              </w:rPr>
            </w:pPr>
            <w:r>
              <w:rPr>
                <w:rFonts w:cs="David" w:hint="cs"/>
                <w:color w:val="000000"/>
                <w:rtl/>
              </w:rPr>
              <w:t>‏‏ ‏</w:t>
            </w:r>
          </w:p>
          <w:p w14:paraId="7AD25670" w14:textId="77777777" w:rsidR="00654C80" w:rsidRDefault="00A25F3B" w:rsidP="00654C80">
            <w:pPr>
              <w:rPr>
                <w:rtl/>
              </w:rPr>
            </w:pPr>
          </w:p>
          <w:p w14:paraId="724AF5C4" w14:textId="77777777" w:rsidR="00654C80" w:rsidRDefault="00A25F3B" w:rsidP="00654C80">
            <w:pPr>
              <w:rPr>
                <w:rtl/>
              </w:rPr>
            </w:pPr>
            <w:r>
              <w:rPr>
                <w:rFonts w:cs="David" w:hint="cs"/>
                <w:color w:val="000000"/>
                <w:rtl/>
              </w:rPr>
              <w:t>‏‏אישורים טרם דיון‏‏: ‏</w:t>
            </w:r>
          </w:p>
          <w:p w14:paraId="40C3582A" w14:textId="77777777" w:rsidR="00654C80" w:rsidRDefault="00A25F3B" w:rsidP="00654C80">
            <w:pPr>
              <w:rPr>
                <w:rtl/>
              </w:rPr>
            </w:pPr>
          </w:p>
          <w:p w14:paraId="211A15C2" w14:textId="77777777" w:rsidR="00654C80" w:rsidRDefault="00A25F3B" w:rsidP="00654C80">
            <w:pPr>
              <w:rPr>
                <w:rtl/>
              </w:rPr>
            </w:pPr>
            <w:r>
              <w:rPr>
                <w:rFonts w:cs="David" w:hint="cs"/>
                <w:color w:val="000000"/>
                <w:rtl/>
              </w:rPr>
              <w:t xml:space="preserve">‏‏איכות הסביבה‏‏ -לא התקבל אישור , ‏‏יש </w:t>
            </w:r>
            <w:r>
              <w:rPr>
                <w:rFonts w:cs="David" w:hint="cs"/>
                <w:color w:val="000000"/>
                <w:rtl/>
              </w:rPr>
              <w:t>להגיש כנדרש.‏</w:t>
            </w:r>
          </w:p>
          <w:p w14:paraId="00C1666F" w14:textId="77777777" w:rsidR="00654C80" w:rsidRDefault="00A25F3B" w:rsidP="00654C80">
            <w:pPr>
              <w:rPr>
                <w:rtl/>
              </w:rPr>
            </w:pPr>
          </w:p>
          <w:p w14:paraId="16835138" w14:textId="77777777" w:rsidR="00654C80" w:rsidRDefault="00A25F3B" w:rsidP="00654C80">
            <w:pPr>
              <w:rPr>
                <w:rtl/>
              </w:rPr>
            </w:pPr>
            <w:r>
              <w:rPr>
                <w:rFonts w:cs="David" w:hint="cs"/>
                <w:color w:val="000000"/>
                <w:rtl/>
              </w:rPr>
              <w:t>‏‏אישור מח' שפ"ע‏‏ ‏‏–‏‏ התקבל אישור 31.12.23.‏</w:t>
            </w:r>
          </w:p>
          <w:p w14:paraId="46CFA138" w14:textId="77777777" w:rsidR="00654C80" w:rsidRDefault="00A25F3B" w:rsidP="00654C80">
            <w:pPr>
              <w:rPr>
                <w:rtl/>
              </w:rPr>
            </w:pPr>
          </w:p>
          <w:p w14:paraId="2668B873" w14:textId="77777777" w:rsidR="00654C80" w:rsidRDefault="00A25F3B" w:rsidP="00654C80">
            <w:pPr>
              <w:rPr>
                <w:rtl/>
              </w:rPr>
            </w:pPr>
            <w:r>
              <w:rPr>
                <w:rFonts w:cs="David" w:hint="cs"/>
                <w:color w:val="000000"/>
                <w:rtl/>
              </w:rPr>
              <w:t>‏‏ ‏</w:t>
            </w:r>
          </w:p>
          <w:p w14:paraId="1A78E082" w14:textId="77777777" w:rsidR="00654C80" w:rsidRDefault="00A25F3B" w:rsidP="00654C80">
            <w:pPr>
              <w:rPr>
                <w:rtl/>
              </w:rPr>
            </w:pPr>
          </w:p>
          <w:p w14:paraId="2A498EB4" w14:textId="77777777" w:rsidR="00654C80" w:rsidRDefault="00A25F3B" w:rsidP="00654C80">
            <w:pPr>
              <w:rPr>
                <w:rtl/>
              </w:rPr>
            </w:pPr>
            <w:r>
              <w:rPr>
                <w:rFonts w:cs="David" w:hint="cs"/>
                <w:color w:val="000000"/>
                <w:rtl/>
              </w:rPr>
              <w:t>‏‏התנגדויות‏‏:‏</w:t>
            </w:r>
          </w:p>
          <w:p w14:paraId="62F46110" w14:textId="77777777" w:rsidR="00654C80" w:rsidRDefault="00A25F3B" w:rsidP="00654C80">
            <w:pPr>
              <w:rPr>
                <w:rtl/>
              </w:rPr>
            </w:pPr>
          </w:p>
          <w:p w14:paraId="543C7C33" w14:textId="77777777" w:rsidR="00654C80" w:rsidRDefault="00A25F3B" w:rsidP="00654C80">
            <w:pPr>
              <w:rPr>
                <w:rtl/>
              </w:rPr>
            </w:pPr>
            <w:r>
              <w:rPr>
                <w:rFonts w:cs="David" w:hint="cs"/>
                <w:color w:val="000000"/>
                <w:rtl/>
              </w:rPr>
              <w:t>‏‏התקבלה התנגדות ממר דוויק משה מתנגד למרפסת המוצעת בחזית צפונית מעל הממ"ד( אחרי חדר המדרגות) המרפסת קרובה לדירתי פחות ממטר-היזק ראיה.‏</w:t>
            </w:r>
          </w:p>
          <w:p w14:paraId="2F75A51E" w14:textId="77777777" w:rsidR="00654C80" w:rsidRDefault="00A25F3B" w:rsidP="00654C80">
            <w:pPr>
              <w:rPr>
                <w:rtl/>
              </w:rPr>
            </w:pPr>
          </w:p>
          <w:p w14:paraId="4F4C3BA6" w14:textId="77777777" w:rsidR="00654C80" w:rsidRDefault="00A25F3B" w:rsidP="00654C80">
            <w:pPr>
              <w:rPr>
                <w:rtl/>
              </w:rPr>
            </w:pPr>
            <w:r>
              <w:rPr>
                <w:rFonts w:cs="David" w:hint="cs"/>
                <w:color w:val="000000"/>
                <w:rtl/>
              </w:rPr>
              <w:t>‏‏התיק יובא בפני הועדה להתנגדויות לאחר השלמת תנאים חסרים טרם דיון.‏</w:t>
            </w:r>
          </w:p>
          <w:p w14:paraId="3A9941A5" w14:textId="77777777" w:rsidR="00654C80" w:rsidRDefault="00A25F3B" w:rsidP="00654C80">
            <w:pPr>
              <w:rPr>
                <w:rtl/>
              </w:rPr>
            </w:pPr>
          </w:p>
          <w:p w14:paraId="247837D3" w14:textId="77777777" w:rsidR="00654C80" w:rsidRDefault="00A25F3B" w:rsidP="00654C80">
            <w:pPr>
              <w:rPr>
                <w:rtl/>
              </w:rPr>
            </w:pPr>
            <w:r>
              <w:rPr>
                <w:rFonts w:cs="David" w:hint="cs"/>
                <w:color w:val="000000"/>
                <w:rtl/>
              </w:rPr>
              <w:t>‏‏ ‏</w:t>
            </w:r>
          </w:p>
          <w:p w14:paraId="33026E2C" w14:textId="77777777" w:rsidR="00654C80" w:rsidRDefault="00A25F3B" w:rsidP="00654C80">
            <w:pPr>
              <w:rPr>
                <w:rtl/>
              </w:rPr>
            </w:pPr>
          </w:p>
          <w:p w14:paraId="7F4963A0" w14:textId="77777777" w:rsidR="00654C80" w:rsidRDefault="00A25F3B" w:rsidP="00654C80">
            <w:pPr>
              <w:rPr>
                <w:rtl/>
              </w:rPr>
            </w:pPr>
            <w:r>
              <w:rPr>
                <w:rFonts w:cs="David" w:hint="cs"/>
                <w:color w:val="000000"/>
                <w:rtl/>
              </w:rPr>
              <w:t>‏‏חוות דעת תיכנונית‏‏:‏</w:t>
            </w:r>
          </w:p>
          <w:p w14:paraId="3D7FE291" w14:textId="77777777" w:rsidR="00654C80" w:rsidRDefault="00A25F3B" w:rsidP="00654C80">
            <w:pPr>
              <w:rPr>
                <w:rtl/>
              </w:rPr>
            </w:pPr>
          </w:p>
          <w:p w14:paraId="6E23AED0" w14:textId="77777777" w:rsidR="00654C80" w:rsidRDefault="00A25F3B" w:rsidP="00654C80">
            <w:pPr>
              <w:rPr>
                <w:rtl/>
              </w:rPr>
            </w:pPr>
            <w:r>
              <w:rPr>
                <w:rFonts w:cs="David" w:hint="cs"/>
                <w:color w:val="000000"/>
                <w:rtl/>
              </w:rPr>
              <w:t>‏‏התוכנית המוצעת מקובלת תיכנונית, התקבל אישור מנהל האגף לעניין 5% השלמת דירת גג - יש לתקן הערות ע"ג תוכנית ‏‎a‎</w:t>
            </w:r>
          </w:p>
          <w:p w14:paraId="69F64F1B" w14:textId="77777777" w:rsidR="00654C80" w:rsidRDefault="00A25F3B" w:rsidP="00654C80">
            <w:pPr>
              <w:rPr>
                <w:rtl/>
              </w:rPr>
            </w:pPr>
          </w:p>
          <w:p w14:paraId="2945AE3B" w14:textId="77777777" w:rsidR="00654C80" w:rsidRDefault="00A25F3B" w:rsidP="00654C80">
            <w:pPr>
              <w:rPr>
                <w:rtl/>
              </w:rPr>
            </w:pPr>
            <w:r>
              <w:rPr>
                <w:rFonts w:cs="David" w:hint="cs"/>
                <w:color w:val="000000"/>
                <w:rtl/>
              </w:rPr>
              <w:t>‏‏ ‏</w:t>
            </w:r>
          </w:p>
          <w:p w14:paraId="7139C4BA" w14:textId="77777777" w:rsidR="00654C80" w:rsidRDefault="00A25F3B" w:rsidP="00654C80">
            <w:pPr>
              <w:rPr>
                <w:rtl/>
              </w:rPr>
            </w:pPr>
          </w:p>
          <w:p w14:paraId="503D15B8" w14:textId="77777777" w:rsidR="00654C80" w:rsidRDefault="00A25F3B" w:rsidP="00654C80">
            <w:pPr>
              <w:rPr>
                <w:rtl/>
              </w:rPr>
            </w:pPr>
            <w:r>
              <w:rPr>
                <w:rFonts w:cs="David" w:hint="cs"/>
                <w:color w:val="000000"/>
                <w:rtl/>
              </w:rPr>
              <w:t>‏‏ ‏</w:t>
            </w:r>
          </w:p>
          <w:p w14:paraId="52772150" w14:textId="77777777" w:rsidR="00654C80" w:rsidRDefault="00A25F3B" w:rsidP="00654C80">
            <w:pPr>
              <w:rPr>
                <w:rtl/>
              </w:rPr>
            </w:pPr>
          </w:p>
          <w:p w14:paraId="3F45E25D" w14:textId="77777777" w:rsidR="00654C80" w:rsidRDefault="00A25F3B" w:rsidP="00654C80">
            <w:pPr>
              <w:rPr>
                <w:rtl/>
              </w:rPr>
            </w:pPr>
            <w:r>
              <w:rPr>
                <w:rFonts w:cs="David" w:hint="cs"/>
                <w:color w:val="000000"/>
                <w:rtl/>
              </w:rPr>
              <w:t>‏‏ ‏</w:t>
            </w:r>
          </w:p>
          <w:p w14:paraId="7709DDA0" w14:textId="77777777" w:rsidR="00654C80" w:rsidRDefault="00A25F3B" w:rsidP="00654C80">
            <w:pPr>
              <w:rPr>
                <w:rtl/>
              </w:rPr>
            </w:pPr>
          </w:p>
          <w:p w14:paraId="50884D24" w14:textId="77777777" w:rsidR="00654C80" w:rsidRDefault="00A25F3B" w:rsidP="00654C80">
            <w:pPr>
              <w:rPr>
                <w:rtl/>
              </w:rPr>
            </w:pPr>
            <w:r>
              <w:rPr>
                <w:rFonts w:cs="David" w:hint="cs"/>
                <w:color w:val="000000"/>
                <w:rtl/>
              </w:rPr>
              <w:t>‏‏ ‏</w:t>
            </w:r>
          </w:p>
          <w:p w14:paraId="18044E66" w14:textId="77777777" w:rsidR="00654C80" w:rsidRDefault="00A25F3B" w:rsidP="00654C80">
            <w:pPr>
              <w:rPr>
                <w:rtl/>
              </w:rPr>
            </w:pPr>
          </w:p>
          <w:p w14:paraId="78405D3E" w14:textId="77777777" w:rsidR="00654C80" w:rsidRDefault="00A25F3B" w:rsidP="00654C80">
            <w:pPr>
              <w:rPr>
                <w:rtl/>
              </w:rPr>
            </w:pPr>
            <w:r>
              <w:rPr>
                <w:rFonts w:cs="David" w:hint="cs"/>
                <w:color w:val="000000"/>
                <w:rtl/>
              </w:rPr>
              <w:t>‏‏ ‏</w:t>
            </w:r>
          </w:p>
          <w:p w14:paraId="58460A95" w14:textId="77777777" w:rsidR="00654C80" w:rsidRDefault="00A25F3B" w:rsidP="00654C80">
            <w:pPr>
              <w:rPr>
                <w:rtl/>
              </w:rPr>
            </w:pPr>
          </w:p>
          <w:p w14:paraId="1210E819" w14:textId="77777777" w:rsidR="00654C80" w:rsidRDefault="00A25F3B" w:rsidP="00654C80">
            <w:pPr>
              <w:rPr>
                <w:rtl/>
              </w:rPr>
            </w:pPr>
            <w:r>
              <w:rPr>
                <w:rFonts w:cs="David" w:hint="cs"/>
                <w:color w:val="000000"/>
                <w:rtl/>
              </w:rPr>
              <w:t>‏‏ ‏</w:t>
            </w:r>
          </w:p>
          <w:p w14:paraId="2DA4C520" w14:textId="77777777" w:rsidR="00654C80" w:rsidRDefault="00A25F3B" w:rsidP="00654C80">
            <w:pPr>
              <w:rPr>
                <w:rtl/>
              </w:rPr>
            </w:pPr>
          </w:p>
          <w:p w14:paraId="252B1F63" w14:textId="77777777" w:rsidR="00654C80" w:rsidRDefault="00A25F3B" w:rsidP="00654C80">
            <w:pPr>
              <w:rPr>
                <w:rtl/>
              </w:rPr>
            </w:pPr>
            <w:r>
              <w:rPr>
                <w:rFonts w:cs="David" w:hint="cs"/>
                <w:color w:val="000000"/>
                <w:rtl/>
              </w:rPr>
              <w:t>‏‏ ‏</w:t>
            </w:r>
          </w:p>
          <w:p w14:paraId="025FECBD" w14:textId="77777777" w:rsidR="00654C80" w:rsidRDefault="00A25F3B" w:rsidP="00654C80">
            <w:pPr>
              <w:rPr>
                <w:rtl/>
              </w:rPr>
            </w:pPr>
          </w:p>
          <w:p w14:paraId="3509C4FC" w14:textId="77777777" w:rsidR="00654C80" w:rsidRDefault="00A25F3B" w:rsidP="00654C80">
            <w:pPr>
              <w:rPr>
                <w:rtl/>
              </w:rPr>
            </w:pPr>
            <w:r>
              <w:rPr>
                <w:rFonts w:cs="David" w:hint="cs"/>
                <w:color w:val="000000"/>
                <w:rtl/>
              </w:rPr>
              <w:t>‏‏ ‏</w:t>
            </w:r>
          </w:p>
          <w:p w14:paraId="52D6C579" w14:textId="77777777" w:rsidR="00654C80" w:rsidRDefault="00A25F3B" w:rsidP="00654C80">
            <w:pPr>
              <w:rPr>
                <w:rtl/>
              </w:rPr>
            </w:pPr>
          </w:p>
          <w:p w14:paraId="1462A035" w14:textId="77777777" w:rsidR="00654C80" w:rsidRDefault="00A25F3B" w:rsidP="00654C80">
            <w:pPr>
              <w:rPr>
                <w:rtl/>
              </w:rPr>
            </w:pPr>
            <w:r>
              <w:rPr>
                <w:rFonts w:cs="David" w:hint="cs"/>
                <w:color w:val="000000"/>
                <w:rtl/>
              </w:rPr>
              <w:t>‏‏ ‏</w:t>
            </w:r>
          </w:p>
          <w:p w14:paraId="26A8BE4A" w14:textId="77777777" w:rsidR="00654C80" w:rsidRDefault="00A25F3B" w:rsidP="00654C80">
            <w:pPr>
              <w:rPr>
                <w:rtl/>
              </w:rPr>
            </w:pPr>
          </w:p>
          <w:p w14:paraId="3298D6BB" w14:textId="77777777" w:rsidR="00654C80" w:rsidRDefault="00A25F3B" w:rsidP="00654C80">
            <w:pPr>
              <w:rPr>
                <w:rtl/>
              </w:rPr>
            </w:pPr>
            <w:r>
              <w:rPr>
                <w:rFonts w:cs="David" w:hint="cs"/>
                <w:color w:val="000000"/>
                <w:rtl/>
              </w:rPr>
              <w:t>‏‏ ‏</w:t>
            </w:r>
          </w:p>
          <w:p w14:paraId="2C72801A" w14:textId="77777777" w:rsidR="00654C80" w:rsidRDefault="00A25F3B" w:rsidP="00654C80">
            <w:pPr>
              <w:rPr>
                <w:rtl/>
              </w:rPr>
            </w:pPr>
          </w:p>
          <w:p w14:paraId="3FA939D1" w14:textId="77777777" w:rsidR="00654C80" w:rsidRDefault="00A25F3B" w:rsidP="00654C80">
            <w:pPr>
              <w:rPr>
                <w:rtl/>
              </w:rPr>
            </w:pPr>
            <w:r>
              <w:rPr>
                <w:rFonts w:cs="David" w:hint="cs"/>
                <w:color w:val="000000"/>
                <w:rtl/>
              </w:rPr>
              <w:t>‏‎ ‎</w:t>
            </w:r>
          </w:p>
        </w:tc>
      </w:tr>
      <w:tr w:rsidR="00BF1333" w14:paraId="7EE7CCC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7D2F02B"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254A139" w14:textId="77777777" w:rsidR="00BF1333" w:rsidRDefault="00BF1333">
            <w:pPr>
              <w:jc w:val="both"/>
            </w:pPr>
            <w:r>
              <w:rPr>
                <w:rFonts w:cs="Arial" w:hint="cs"/>
                <w:rtl/>
              </w:rPr>
              <w:t>05/12/2023</w:t>
            </w:r>
          </w:p>
        </w:tc>
        <w:tc>
          <w:tcPr>
            <w:tcW w:w="5669" w:type="dxa"/>
          </w:tcPr>
          <w:p w14:paraId="33B9EE6F" w14:textId="77777777" w:rsidR="00654C80" w:rsidRDefault="00A25F3B" w:rsidP="00654C80">
            <w:pPr>
              <w:rPr>
                <w:rtl/>
              </w:rPr>
            </w:pPr>
          </w:p>
          <w:p w14:paraId="7EFCF35C" w14:textId="77777777" w:rsidR="00654C80" w:rsidRDefault="00A25F3B" w:rsidP="00654C80">
            <w:pPr>
              <w:rPr>
                <w:rtl/>
              </w:rPr>
            </w:pPr>
            <w:r>
              <w:rPr>
                <w:rFonts w:cs="David" w:hint="cs"/>
                <w:color w:val="000000"/>
                <w:rtl/>
              </w:rPr>
              <w:t>ניוד שטחים מאושרים בתב"ע אל הגג</w:t>
            </w:r>
          </w:p>
          <w:p w14:paraId="491104DC" w14:textId="77777777" w:rsidR="00654C80" w:rsidRDefault="00A25F3B" w:rsidP="00654C80">
            <w:pPr>
              <w:rPr>
                <w:rtl/>
              </w:rPr>
            </w:pPr>
          </w:p>
          <w:p w14:paraId="2CF45041" w14:textId="77777777" w:rsidR="00654C80" w:rsidRDefault="00A25F3B" w:rsidP="00654C80">
            <w:pPr>
              <w:rPr>
                <w:rtl/>
              </w:rPr>
            </w:pPr>
            <w:r>
              <w:rPr>
                <w:rFonts w:cs="David" w:hint="cs"/>
                <w:color w:val="000000"/>
                <w:rtl/>
              </w:rPr>
              <w:t>תוספת בניה במסגרת השלמת גג 5%</w:t>
            </w:r>
          </w:p>
          <w:p w14:paraId="33B78968" w14:textId="77777777" w:rsidR="00654C80" w:rsidRDefault="00A25F3B" w:rsidP="00654C80">
            <w:pPr>
              <w:rPr>
                <w:rtl/>
              </w:rPr>
            </w:pPr>
          </w:p>
          <w:p w14:paraId="231F32AD" w14:textId="77777777" w:rsidR="00654C80" w:rsidRDefault="00A25F3B" w:rsidP="00654C80">
            <w:pPr>
              <w:rPr>
                <w:rtl/>
              </w:rPr>
            </w:pPr>
            <w:r>
              <w:rPr>
                <w:rFonts w:cs="David" w:hint="cs"/>
                <w:color w:val="000000"/>
                <w:rtl/>
              </w:rPr>
              <w:t>תוספת מעלית חיצונית</w:t>
            </w:r>
          </w:p>
        </w:tc>
      </w:tr>
    </w:tbl>
    <w:p w14:paraId="1DA87F8F" w14:textId="77777777" w:rsidR="00BF1333" w:rsidRPr="001B4317" w:rsidRDefault="00BF1333" w:rsidP="001B4317">
      <w:pPr>
        <w:rPr>
          <w:rFonts w:asciiTheme="minorBidi" w:hAnsiTheme="minorBidi" w:cstheme="minorBidi"/>
          <w:b/>
          <w:bCs/>
          <w:u w:val="single"/>
          <w:rtl/>
        </w:rPr>
      </w:pPr>
    </w:p>
    <w:p w14:paraId="6432558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A48B6B2" w14:textId="77777777" w:rsidTr="009D623E">
        <w:trPr>
          <w:trHeight w:val="70"/>
        </w:trPr>
        <w:tc>
          <w:tcPr>
            <w:tcW w:w="860" w:type="dxa"/>
            <w:shd w:val="clear" w:color="auto" w:fill="auto"/>
          </w:tcPr>
          <w:p w14:paraId="7A073DC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2DA0E88"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26C280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69EC9AC" w14:textId="77777777" w:rsidTr="009D623E">
        <w:tc>
          <w:tcPr>
            <w:tcW w:w="860" w:type="dxa"/>
            <w:shd w:val="clear" w:color="auto" w:fill="auto"/>
          </w:tcPr>
          <w:p w14:paraId="2295717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A2F049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8D10AF9" w14:textId="77777777" w:rsidR="00CF2AD0" w:rsidRPr="001B4317" w:rsidRDefault="00CF2AD0" w:rsidP="00A01A49">
            <w:pPr>
              <w:jc w:val="center"/>
              <w:rPr>
                <w:rFonts w:asciiTheme="minorBidi" w:hAnsiTheme="minorBidi" w:cstheme="minorBidi"/>
                <w:bCs/>
              </w:rPr>
            </w:pPr>
          </w:p>
        </w:tc>
      </w:tr>
      <w:tr w:rsidR="00CF2AD0" w:rsidRPr="001B4317" w14:paraId="33B3FAA6" w14:textId="77777777" w:rsidTr="009D623E">
        <w:tc>
          <w:tcPr>
            <w:tcW w:w="860" w:type="dxa"/>
            <w:shd w:val="clear" w:color="auto" w:fill="auto"/>
          </w:tcPr>
          <w:p w14:paraId="74ABB5C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A6A965F"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617A223" w14:textId="77777777" w:rsidR="00CF2AD0" w:rsidRPr="001B4317" w:rsidRDefault="00CF2AD0" w:rsidP="00A01A49">
            <w:pPr>
              <w:jc w:val="center"/>
              <w:rPr>
                <w:rFonts w:asciiTheme="minorBidi" w:hAnsiTheme="minorBidi" w:cstheme="minorBidi"/>
                <w:bCs/>
              </w:rPr>
            </w:pPr>
          </w:p>
        </w:tc>
      </w:tr>
      <w:tr w:rsidR="00CF2AD0" w:rsidRPr="001B4317" w14:paraId="716F527A" w14:textId="77777777" w:rsidTr="009D623E">
        <w:tc>
          <w:tcPr>
            <w:tcW w:w="860" w:type="dxa"/>
            <w:shd w:val="clear" w:color="auto" w:fill="auto"/>
          </w:tcPr>
          <w:p w14:paraId="1AA3754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BD78090"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656BBE45" w14:textId="77777777" w:rsidR="00CF2AD0" w:rsidRPr="001B4317" w:rsidRDefault="00CF2AD0" w:rsidP="00A01A49">
            <w:pPr>
              <w:jc w:val="center"/>
              <w:rPr>
                <w:rFonts w:asciiTheme="minorBidi" w:hAnsiTheme="minorBidi" w:cstheme="minorBidi"/>
                <w:bCs/>
              </w:rPr>
            </w:pPr>
          </w:p>
        </w:tc>
      </w:tr>
      <w:tr w:rsidR="00CF2AD0" w:rsidRPr="001B4317" w14:paraId="6FF9E5AC" w14:textId="77777777" w:rsidTr="009D623E">
        <w:tc>
          <w:tcPr>
            <w:tcW w:w="860" w:type="dxa"/>
            <w:shd w:val="clear" w:color="auto" w:fill="auto"/>
          </w:tcPr>
          <w:p w14:paraId="56BC045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60028F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F2F987D" w14:textId="77777777" w:rsidR="00CF2AD0" w:rsidRPr="001B4317" w:rsidRDefault="00CF2AD0" w:rsidP="00A01A49">
            <w:pPr>
              <w:jc w:val="center"/>
              <w:rPr>
                <w:rFonts w:asciiTheme="minorBidi" w:hAnsiTheme="minorBidi" w:cstheme="minorBidi"/>
                <w:bCs/>
              </w:rPr>
            </w:pPr>
          </w:p>
        </w:tc>
      </w:tr>
      <w:tr w:rsidR="00CF2AD0" w:rsidRPr="001B4317" w14:paraId="45ABE264" w14:textId="77777777" w:rsidTr="009D623E">
        <w:tc>
          <w:tcPr>
            <w:tcW w:w="860" w:type="dxa"/>
            <w:shd w:val="clear" w:color="auto" w:fill="auto"/>
          </w:tcPr>
          <w:p w14:paraId="60ECF7C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DE9CC7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D565FF5" w14:textId="77777777" w:rsidR="00CF2AD0" w:rsidRPr="001B4317" w:rsidRDefault="00CF2AD0" w:rsidP="00A01A49">
            <w:pPr>
              <w:jc w:val="center"/>
              <w:rPr>
                <w:rFonts w:asciiTheme="minorBidi" w:hAnsiTheme="minorBidi" w:cstheme="minorBidi"/>
                <w:bCs/>
              </w:rPr>
            </w:pPr>
          </w:p>
        </w:tc>
      </w:tr>
      <w:tr w:rsidR="00CF2AD0" w:rsidRPr="001B4317" w14:paraId="4E240A60" w14:textId="77777777" w:rsidTr="009D623E">
        <w:tc>
          <w:tcPr>
            <w:tcW w:w="860" w:type="dxa"/>
            <w:shd w:val="clear" w:color="auto" w:fill="auto"/>
          </w:tcPr>
          <w:p w14:paraId="6E18EC7E"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D3599A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C539912" w14:textId="77777777" w:rsidR="00CF2AD0" w:rsidRPr="001B4317" w:rsidRDefault="00CF2AD0" w:rsidP="00A01A49">
            <w:pPr>
              <w:jc w:val="center"/>
              <w:rPr>
                <w:rFonts w:asciiTheme="minorBidi" w:hAnsiTheme="minorBidi" w:cstheme="minorBidi"/>
                <w:bCs/>
              </w:rPr>
            </w:pPr>
          </w:p>
        </w:tc>
      </w:tr>
      <w:tr w:rsidR="00CF2AD0" w:rsidRPr="001B4317" w14:paraId="76FF4FAE" w14:textId="77777777" w:rsidTr="009D623E">
        <w:tc>
          <w:tcPr>
            <w:tcW w:w="860" w:type="dxa"/>
            <w:shd w:val="clear" w:color="auto" w:fill="auto"/>
          </w:tcPr>
          <w:p w14:paraId="57AEDF9D"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AC5629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1647C3F" w14:textId="77777777" w:rsidR="00CF2AD0" w:rsidRPr="001B4317" w:rsidRDefault="00CF2AD0" w:rsidP="00A01A49">
            <w:pPr>
              <w:jc w:val="center"/>
              <w:rPr>
                <w:rFonts w:asciiTheme="minorBidi" w:hAnsiTheme="minorBidi" w:cstheme="minorBidi"/>
                <w:bCs/>
              </w:rPr>
            </w:pPr>
          </w:p>
        </w:tc>
      </w:tr>
      <w:tr w:rsidR="00CF2AD0" w:rsidRPr="001B4317" w14:paraId="37DFDDDD" w14:textId="77777777" w:rsidTr="009D623E">
        <w:tc>
          <w:tcPr>
            <w:tcW w:w="860" w:type="dxa"/>
            <w:shd w:val="clear" w:color="auto" w:fill="auto"/>
          </w:tcPr>
          <w:p w14:paraId="3BA0BB6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0421531"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233CA2D" w14:textId="77777777" w:rsidR="00CF2AD0" w:rsidRPr="001B4317" w:rsidRDefault="00CF2AD0" w:rsidP="00A01A49">
            <w:pPr>
              <w:jc w:val="center"/>
              <w:rPr>
                <w:rFonts w:asciiTheme="minorBidi" w:hAnsiTheme="minorBidi" w:cstheme="minorBidi"/>
                <w:bCs/>
              </w:rPr>
            </w:pPr>
          </w:p>
        </w:tc>
      </w:tr>
      <w:tr w:rsidR="00CF2AD0" w:rsidRPr="001B4317" w14:paraId="705ADE67" w14:textId="77777777" w:rsidTr="009D623E">
        <w:tc>
          <w:tcPr>
            <w:tcW w:w="860" w:type="dxa"/>
            <w:shd w:val="clear" w:color="auto" w:fill="auto"/>
          </w:tcPr>
          <w:p w14:paraId="224F45F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63D11E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FE431E3" w14:textId="77777777" w:rsidR="00CF2AD0" w:rsidRPr="001B4317" w:rsidRDefault="00CF2AD0" w:rsidP="00A01A49">
            <w:pPr>
              <w:jc w:val="center"/>
              <w:rPr>
                <w:rFonts w:asciiTheme="minorBidi" w:hAnsiTheme="minorBidi" w:cstheme="minorBidi"/>
                <w:bCs/>
              </w:rPr>
            </w:pPr>
          </w:p>
        </w:tc>
      </w:tr>
      <w:tr w:rsidR="00CF2AD0" w:rsidRPr="001B4317" w14:paraId="50170720" w14:textId="77777777" w:rsidTr="009D623E">
        <w:tc>
          <w:tcPr>
            <w:tcW w:w="860" w:type="dxa"/>
            <w:shd w:val="clear" w:color="auto" w:fill="auto"/>
          </w:tcPr>
          <w:p w14:paraId="691308E1"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A489C7F"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EA8782B" w14:textId="77777777" w:rsidR="00CF2AD0" w:rsidRPr="001B4317" w:rsidRDefault="00CF2AD0" w:rsidP="00A01A49">
            <w:pPr>
              <w:jc w:val="center"/>
              <w:rPr>
                <w:rFonts w:asciiTheme="minorBidi" w:hAnsiTheme="minorBidi" w:cstheme="minorBidi"/>
                <w:bCs/>
              </w:rPr>
            </w:pPr>
          </w:p>
        </w:tc>
      </w:tr>
    </w:tbl>
    <w:p w14:paraId="1E793A0F" w14:textId="77777777" w:rsidR="001B4317" w:rsidRPr="001B4317" w:rsidRDefault="001B4317" w:rsidP="001B4317">
      <w:pPr>
        <w:rPr>
          <w:rFonts w:asciiTheme="minorBidi" w:hAnsiTheme="minorBidi" w:cstheme="minorBidi"/>
          <w:rtl/>
        </w:rPr>
      </w:pPr>
    </w:p>
    <w:p w14:paraId="2BB5065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AC16750"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7912"/>
      </w:tblGrid>
      <w:tr w:rsidR="00513E01" w:rsidRPr="001B4317" w14:paraId="10C739E6" w14:textId="77777777">
        <w:tc>
          <w:tcPr>
            <w:tcW w:w="0" w:type="auto"/>
          </w:tcPr>
          <w:p w14:paraId="48A53FE1" w14:textId="77777777" w:rsidR="00654C80" w:rsidRDefault="00A25F3B" w:rsidP="00654C80">
            <w:pPr>
              <w:rPr>
                <w:rtl/>
              </w:rPr>
            </w:pPr>
          </w:p>
          <w:p w14:paraId="06907016" w14:textId="77777777" w:rsidR="00654C80" w:rsidRDefault="00A25F3B" w:rsidP="00654C80">
            <w:pPr>
              <w:rPr>
                <w:rtl/>
              </w:rPr>
            </w:pPr>
            <w:r>
              <w:rPr>
                <w:rFonts w:cs="David" w:hint="cs"/>
                <w:color w:val="000000"/>
                <w:rtl/>
              </w:rPr>
              <w:t>‏‎ ‎</w:t>
            </w:r>
          </w:p>
          <w:p w14:paraId="6E28AB32" w14:textId="77777777" w:rsidR="00654C80" w:rsidRDefault="00A25F3B" w:rsidP="00654C80">
            <w:pPr>
              <w:rPr>
                <w:rtl/>
              </w:rPr>
            </w:pPr>
          </w:p>
          <w:p w14:paraId="293C87A4" w14:textId="77777777" w:rsidR="00654C80" w:rsidRDefault="00A25F3B" w:rsidP="00654C80">
            <w:pPr>
              <w:rPr>
                <w:rtl/>
              </w:rPr>
            </w:pPr>
            <w:r>
              <w:rPr>
                <w:rFonts w:cs="David" w:hint="cs"/>
                <w:color w:val="000000"/>
                <w:rtl/>
              </w:rPr>
              <w:t>‏‏ ‏</w:t>
            </w:r>
          </w:p>
          <w:p w14:paraId="122C5667" w14:textId="77777777" w:rsidR="00654C80" w:rsidRDefault="00A25F3B" w:rsidP="00654C80">
            <w:pPr>
              <w:rPr>
                <w:rtl/>
              </w:rPr>
            </w:pPr>
          </w:p>
          <w:p w14:paraId="49FB6D42" w14:textId="77777777" w:rsidR="00654C80" w:rsidRDefault="00A25F3B" w:rsidP="00654C80">
            <w:pPr>
              <w:rPr>
                <w:rtl/>
              </w:rPr>
            </w:pPr>
            <w:r>
              <w:rPr>
                <w:rFonts w:cs="David" w:hint="cs"/>
                <w:color w:val="000000"/>
                <w:rtl/>
              </w:rPr>
              <w:t>‏לאשר את הבקשה להיתר בניה בתנאים:‏</w:t>
            </w:r>
          </w:p>
          <w:p w14:paraId="4D9B4D86" w14:textId="77777777" w:rsidR="00654C80" w:rsidRDefault="00A25F3B" w:rsidP="00654C80">
            <w:pPr>
              <w:rPr>
                <w:rtl/>
              </w:rPr>
            </w:pPr>
          </w:p>
          <w:p w14:paraId="59F9F1A2" w14:textId="77777777" w:rsidR="00654C80" w:rsidRDefault="00A25F3B" w:rsidP="00654C80">
            <w:pPr>
              <w:rPr>
                <w:rtl/>
              </w:rPr>
            </w:pPr>
            <w:r>
              <w:rPr>
                <w:rFonts w:cs="David" w:hint="cs"/>
                <w:color w:val="000000"/>
                <w:rtl/>
              </w:rPr>
              <w:t xml:space="preserve">‏‏התוכנית המוצעת מקובלת תכנונית, התקבל </w:t>
            </w:r>
            <w:r>
              <w:rPr>
                <w:rFonts w:cs="David" w:hint="cs"/>
                <w:color w:val="000000"/>
                <w:rtl/>
              </w:rPr>
              <w:t>אישור מנהל האגף לעניין 5% השלמת דירת גג‏</w:t>
            </w:r>
          </w:p>
          <w:p w14:paraId="64B7B987" w14:textId="77777777" w:rsidR="00654C80" w:rsidRDefault="00A25F3B" w:rsidP="00654C80">
            <w:pPr>
              <w:rPr>
                <w:rtl/>
              </w:rPr>
            </w:pPr>
          </w:p>
          <w:p w14:paraId="77555C89" w14:textId="77777777" w:rsidR="00654C80" w:rsidRDefault="00A25F3B" w:rsidP="00654C80">
            <w:pPr>
              <w:rPr>
                <w:rtl/>
              </w:rPr>
            </w:pPr>
            <w:r>
              <w:rPr>
                <w:rFonts w:cs="David" w:hint="cs"/>
                <w:color w:val="000000"/>
                <w:rtl/>
              </w:rPr>
              <w:t>‏‏התקבלה תוכנית צל וחתימות בעלי הגגות- אין מניעה לאשר.‏</w:t>
            </w:r>
          </w:p>
          <w:p w14:paraId="20CBF493" w14:textId="77777777" w:rsidR="00654C80" w:rsidRDefault="00A25F3B" w:rsidP="00654C80">
            <w:pPr>
              <w:rPr>
                <w:rtl/>
              </w:rPr>
            </w:pPr>
          </w:p>
          <w:p w14:paraId="4B72682B" w14:textId="77777777" w:rsidR="00654C80" w:rsidRDefault="00A25F3B" w:rsidP="00654C80">
            <w:pPr>
              <w:rPr>
                <w:rtl/>
              </w:rPr>
            </w:pPr>
            <w:r>
              <w:rPr>
                <w:rFonts w:cs="David" w:hint="cs"/>
                <w:color w:val="000000"/>
                <w:rtl/>
              </w:rPr>
              <w:t>‏‏ ‏</w:t>
            </w:r>
          </w:p>
          <w:p w14:paraId="7F131F5F" w14:textId="77777777" w:rsidR="00654C80" w:rsidRDefault="00A25F3B" w:rsidP="00654C80">
            <w:pPr>
              <w:rPr>
                <w:rtl/>
              </w:rPr>
            </w:pPr>
          </w:p>
          <w:p w14:paraId="1BA772FB" w14:textId="77777777" w:rsidR="00654C80" w:rsidRDefault="00A25F3B" w:rsidP="00654C80">
            <w:pPr>
              <w:rPr>
                <w:rtl/>
              </w:rPr>
            </w:pPr>
            <w:r>
              <w:rPr>
                <w:rFonts w:cs="David" w:hint="cs"/>
                <w:color w:val="000000"/>
                <w:rtl/>
              </w:rPr>
              <w:t>‏‏תנאי למתן היתר בניה:‏</w:t>
            </w:r>
          </w:p>
          <w:p w14:paraId="01F2B737" w14:textId="77777777" w:rsidR="00654C80" w:rsidRDefault="00A25F3B" w:rsidP="00654C80">
            <w:pPr>
              <w:rPr>
                <w:rtl/>
              </w:rPr>
            </w:pPr>
          </w:p>
          <w:p w14:paraId="576B7D04" w14:textId="77777777" w:rsidR="00654C80" w:rsidRDefault="00A25F3B" w:rsidP="00654C80">
            <w:pPr>
              <w:rPr>
                <w:rtl/>
              </w:rPr>
            </w:pPr>
            <w:r>
              <w:rPr>
                <w:rFonts w:cs="David" w:hint="cs"/>
                <w:color w:val="000000"/>
                <w:rtl/>
              </w:rPr>
              <w:t>‏‏מתן תוקף לתוכנית ‏‏1207158‏</w:t>
            </w:r>
          </w:p>
          <w:p w14:paraId="51A7D999" w14:textId="77777777" w:rsidR="00654C80" w:rsidRDefault="00A25F3B" w:rsidP="00654C80">
            <w:pPr>
              <w:rPr>
                <w:rtl/>
              </w:rPr>
            </w:pPr>
          </w:p>
          <w:p w14:paraId="2F539694" w14:textId="77777777" w:rsidR="00654C80" w:rsidRDefault="00A25F3B" w:rsidP="00654C80">
            <w:pPr>
              <w:rPr>
                <w:rtl/>
              </w:rPr>
            </w:pPr>
            <w:r>
              <w:rPr>
                <w:rFonts w:cs="David" w:hint="cs"/>
                <w:color w:val="000000"/>
                <w:rtl/>
              </w:rPr>
              <w:t>‏‏ ‏</w:t>
            </w:r>
          </w:p>
          <w:p w14:paraId="34C476FF" w14:textId="77777777" w:rsidR="00654C80" w:rsidRDefault="00A25F3B" w:rsidP="00654C80">
            <w:pPr>
              <w:rPr>
                <w:rtl/>
              </w:rPr>
            </w:pPr>
          </w:p>
          <w:p w14:paraId="7015D632" w14:textId="77777777" w:rsidR="00654C80" w:rsidRDefault="00A25F3B" w:rsidP="00654C80">
            <w:pPr>
              <w:rPr>
                <w:rtl/>
              </w:rPr>
            </w:pPr>
            <w:r>
              <w:rPr>
                <w:rFonts w:cs="David" w:hint="cs"/>
                <w:color w:val="000000"/>
                <w:rtl/>
              </w:rPr>
              <w:lastRenderedPageBreak/>
              <w:t>‏‎ ‎</w:t>
            </w:r>
          </w:p>
        </w:tc>
      </w:tr>
    </w:tbl>
    <w:p w14:paraId="4604D83D" w14:textId="77777777" w:rsidR="00327103" w:rsidRPr="001B4317" w:rsidRDefault="00327103" w:rsidP="007C72FC">
      <w:pPr>
        <w:pStyle w:val="4"/>
        <w:rPr>
          <w:rFonts w:asciiTheme="minorBidi" w:hAnsiTheme="minorBidi" w:cstheme="minorBidi"/>
          <w:rtl/>
        </w:rPr>
      </w:pPr>
    </w:p>
    <w:p w14:paraId="42E87207" w14:textId="77777777" w:rsidR="006C72F3" w:rsidRDefault="00A25F3B">
      <w:r>
        <w:br w:type="page"/>
      </w:r>
    </w:p>
    <w:p w14:paraId="6A6B568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2E346A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C0D58F7" w14:textId="77777777" w:rsidTr="009D623E">
        <w:trPr>
          <w:jc w:val="center"/>
        </w:trPr>
        <w:tc>
          <w:tcPr>
            <w:tcW w:w="2744" w:type="dxa"/>
            <w:shd w:val="clear" w:color="auto" w:fill="auto"/>
          </w:tcPr>
          <w:p w14:paraId="541AEED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84A0E2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0916724" w14:textId="77777777" w:rsidTr="009D623E">
        <w:trPr>
          <w:jc w:val="center"/>
        </w:trPr>
        <w:tc>
          <w:tcPr>
            <w:tcW w:w="2744" w:type="dxa"/>
            <w:shd w:val="clear" w:color="auto" w:fill="auto"/>
          </w:tcPr>
          <w:p w14:paraId="671AC60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92D0E7C" w14:textId="77777777" w:rsidR="00513E01" w:rsidRPr="00513E01" w:rsidRDefault="009560DF" w:rsidP="001B4317">
            <w:r>
              <w:rPr>
                <w:rFonts w:asciiTheme="minorBidi" w:hAnsiTheme="minorBidi" w:cstheme="minorBidi"/>
                <w:b/>
                <w:bCs/>
                <w:color w:val="000000"/>
                <w:rtl/>
              </w:rPr>
              <w:t>2025/30</w:t>
            </w:r>
          </w:p>
        </w:tc>
      </w:tr>
      <w:tr w:rsidR="00513E01" w:rsidRPr="00513E01" w14:paraId="3696CB89" w14:textId="77777777" w:rsidTr="009D623E">
        <w:trPr>
          <w:jc w:val="center"/>
        </w:trPr>
        <w:tc>
          <w:tcPr>
            <w:tcW w:w="2744" w:type="dxa"/>
            <w:shd w:val="clear" w:color="auto" w:fill="auto"/>
          </w:tcPr>
          <w:p w14:paraId="052E9D7C"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85C4382" w14:textId="77777777" w:rsidR="00513E01" w:rsidRPr="00513E01" w:rsidRDefault="007C62F6" w:rsidP="00513E01">
            <w:r>
              <w:rPr>
                <w:rFonts w:asciiTheme="minorBidi" w:hAnsiTheme="minorBidi" w:cstheme="minorBidi"/>
                <w:b/>
                <w:bCs/>
                <w:color w:val="C00000"/>
                <w:u w:val="single"/>
                <w:rtl/>
              </w:rPr>
              <w:t>2003/0171.11</w:t>
            </w:r>
          </w:p>
        </w:tc>
      </w:tr>
      <w:tr w:rsidR="0027089E" w:rsidRPr="00513E01" w14:paraId="24C27519" w14:textId="77777777" w:rsidTr="009D623E">
        <w:trPr>
          <w:jc w:val="center"/>
        </w:trPr>
        <w:tc>
          <w:tcPr>
            <w:tcW w:w="2744" w:type="dxa"/>
            <w:shd w:val="clear" w:color="auto" w:fill="auto"/>
          </w:tcPr>
          <w:p w14:paraId="520B238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05EED4E" w14:textId="77777777" w:rsidR="0027089E" w:rsidRDefault="007C62F6" w:rsidP="00513E01">
            <w:r>
              <w:rPr>
                <w:rFonts w:asciiTheme="minorBidi" w:hAnsiTheme="minorBidi" w:cstheme="minorBidi"/>
                <w:b/>
                <w:bCs/>
                <w:color w:val="C00000"/>
                <w:u w:val="single"/>
                <w:rtl/>
              </w:rPr>
              <w:t>25</w:t>
            </w:r>
          </w:p>
        </w:tc>
      </w:tr>
    </w:tbl>
    <w:p w14:paraId="5312F68E" w14:textId="77777777" w:rsidR="001B4317" w:rsidRPr="001B4317" w:rsidRDefault="001B4317" w:rsidP="001B4317">
      <w:pPr>
        <w:rPr>
          <w:rFonts w:asciiTheme="minorBidi" w:hAnsiTheme="minorBidi" w:cstheme="minorBidi"/>
          <w:rtl/>
        </w:rPr>
      </w:pPr>
    </w:p>
    <w:p w14:paraId="1989817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D4D5634" w14:textId="77777777" w:rsidTr="009D623E">
        <w:tc>
          <w:tcPr>
            <w:tcW w:w="2433" w:type="dxa"/>
            <w:shd w:val="clear" w:color="auto" w:fill="auto"/>
            <w:vAlign w:val="center"/>
          </w:tcPr>
          <w:p w14:paraId="4B37E6C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A9D3D81" w14:textId="77777777" w:rsidR="001B4317" w:rsidRPr="001B4317" w:rsidRDefault="005C7979" w:rsidP="00BE28A4">
            <w:r>
              <w:rPr>
                <w:rFonts w:asciiTheme="minorBidi" w:hAnsiTheme="minorBidi" w:cstheme="minorBidi"/>
                <w:b/>
                <w:bCs/>
                <w:color w:val="000000"/>
                <w:rtl/>
              </w:rPr>
              <w:t>תוספת בניה / הרחבה לבניין קיים, בניית מרפסת, ממ"ד</w:t>
            </w:r>
          </w:p>
        </w:tc>
      </w:tr>
      <w:tr w:rsidR="001B4317" w:rsidRPr="001B4317" w14:paraId="6C9A4E0F" w14:textId="77777777" w:rsidTr="009D623E">
        <w:tc>
          <w:tcPr>
            <w:tcW w:w="2433" w:type="dxa"/>
            <w:shd w:val="clear" w:color="auto" w:fill="auto"/>
            <w:vAlign w:val="center"/>
          </w:tcPr>
          <w:p w14:paraId="5AF0E8A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71A0763"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28AB5AE" w14:textId="77777777" w:rsidTr="009D623E">
        <w:tc>
          <w:tcPr>
            <w:tcW w:w="2433" w:type="dxa"/>
            <w:shd w:val="clear" w:color="auto" w:fill="auto"/>
            <w:vAlign w:val="center"/>
          </w:tcPr>
          <w:p w14:paraId="76B1814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2B91C98" w14:textId="77777777" w:rsidR="001B4317" w:rsidRPr="001B4317" w:rsidRDefault="005C7979" w:rsidP="00BE28A4">
            <w:r>
              <w:rPr>
                <w:rFonts w:asciiTheme="minorBidi" w:hAnsiTheme="minorBidi" w:cstheme="minorBidi"/>
                <w:b/>
                <w:bCs/>
                <w:color w:val="000000"/>
                <w:rtl/>
              </w:rPr>
              <w:t>תוספת בניה ממ"ד ומרפסת.</w:t>
            </w:r>
          </w:p>
        </w:tc>
      </w:tr>
      <w:tr w:rsidR="001B4317" w:rsidRPr="001B4317" w14:paraId="657235B4" w14:textId="77777777" w:rsidTr="009D623E">
        <w:tc>
          <w:tcPr>
            <w:tcW w:w="2433" w:type="dxa"/>
            <w:shd w:val="clear" w:color="auto" w:fill="auto"/>
            <w:vAlign w:val="center"/>
          </w:tcPr>
          <w:p w14:paraId="7E68B27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19392C4" w14:textId="77777777" w:rsidR="001B4317" w:rsidRPr="001B4317" w:rsidRDefault="001B4317" w:rsidP="00BE28A4"/>
        </w:tc>
      </w:tr>
      <w:tr w:rsidR="001B4317" w:rsidRPr="001B4317" w14:paraId="10CA5EBA" w14:textId="77777777" w:rsidTr="009D623E">
        <w:tc>
          <w:tcPr>
            <w:tcW w:w="2433" w:type="dxa"/>
            <w:shd w:val="clear" w:color="auto" w:fill="auto"/>
            <w:vAlign w:val="center"/>
          </w:tcPr>
          <w:p w14:paraId="698325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749AEF8" w14:textId="77777777" w:rsidR="001B4317" w:rsidRPr="001B4317" w:rsidRDefault="001B4317" w:rsidP="00BE28A4"/>
        </w:tc>
      </w:tr>
      <w:tr w:rsidR="002460A0" w:rsidRPr="001B4317" w14:paraId="6EBDE8D3" w14:textId="77777777" w:rsidTr="009D623E">
        <w:tc>
          <w:tcPr>
            <w:tcW w:w="2433" w:type="dxa"/>
            <w:shd w:val="clear" w:color="auto" w:fill="auto"/>
            <w:vAlign w:val="center"/>
          </w:tcPr>
          <w:p w14:paraId="3EA0B7F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6BF94D8" w14:textId="77777777" w:rsidR="002460A0" w:rsidRDefault="002460A0" w:rsidP="00BE28A4">
            <w:r>
              <w:rPr>
                <w:rFonts w:asciiTheme="minorBidi" w:hAnsiTheme="minorBidi" w:cstheme="minorBidi"/>
                <w:b/>
                <w:bCs/>
                <w:color w:val="000000"/>
                <w:rtl/>
              </w:rPr>
              <w:t>נסח טאבו</w:t>
            </w:r>
          </w:p>
        </w:tc>
      </w:tr>
      <w:tr w:rsidR="007F2E8F" w:rsidRPr="001B4317" w14:paraId="3CA22C2A" w14:textId="77777777" w:rsidTr="009D623E">
        <w:tc>
          <w:tcPr>
            <w:tcW w:w="2433" w:type="dxa"/>
            <w:shd w:val="clear" w:color="auto" w:fill="auto"/>
            <w:vAlign w:val="center"/>
          </w:tcPr>
          <w:p w14:paraId="0699D600"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6B36E7A" w14:textId="77777777" w:rsidR="007F2E8F" w:rsidRPr="001B4317" w:rsidRDefault="005C7979" w:rsidP="00BE28A4">
            <w:r>
              <w:rPr>
                <w:rFonts w:asciiTheme="minorBidi" w:hAnsiTheme="minorBidi" w:cstheme="minorBidi"/>
                <w:b/>
                <w:bCs/>
                <w:color w:val="000000"/>
                <w:rtl/>
              </w:rPr>
              <w:t>לא</w:t>
            </w:r>
          </w:p>
        </w:tc>
      </w:tr>
      <w:tr w:rsidR="001B4317" w:rsidRPr="001B4317" w14:paraId="6E9A6289" w14:textId="77777777" w:rsidTr="009D623E">
        <w:tc>
          <w:tcPr>
            <w:tcW w:w="2433" w:type="dxa"/>
            <w:shd w:val="clear" w:color="auto" w:fill="auto"/>
            <w:vAlign w:val="center"/>
          </w:tcPr>
          <w:p w14:paraId="34852C0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3F73ADF" w14:textId="77777777" w:rsidR="001B4317" w:rsidRPr="001B4317" w:rsidRDefault="006E6745" w:rsidP="006E6745">
            <w:r>
              <w:rPr>
                <w:rFonts w:asciiTheme="minorBidi" w:hAnsiTheme="minorBidi" w:cstheme="minorBidi"/>
                <w:b/>
                <w:bCs/>
                <w:color w:val="000000"/>
                <w:rtl/>
              </w:rPr>
              <w:t>אריה  ליאת</w:t>
            </w:r>
          </w:p>
        </w:tc>
      </w:tr>
      <w:tr w:rsidR="001B4317" w:rsidRPr="001B4317" w14:paraId="51836740" w14:textId="77777777" w:rsidTr="009D623E">
        <w:tc>
          <w:tcPr>
            <w:tcW w:w="2433" w:type="dxa"/>
            <w:shd w:val="clear" w:color="auto" w:fill="auto"/>
            <w:vAlign w:val="center"/>
          </w:tcPr>
          <w:p w14:paraId="33C326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0B316ED" w14:textId="77777777" w:rsidR="001B4317" w:rsidRPr="001B4317" w:rsidRDefault="006E6745" w:rsidP="005C7979">
            <w:r>
              <w:rPr>
                <w:rFonts w:asciiTheme="minorBidi" w:hAnsiTheme="minorBidi" w:cstheme="minorBidi"/>
                <w:b/>
                <w:bCs/>
                <w:color w:val="000000"/>
                <w:rtl/>
              </w:rPr>
              <w:t>הנדסאי אדריכלות אנגלנדר  שפרה</w:t>
            </w:r>
          </w:p>
        </w:tc>
      </w:tr>
      <w:tr w:rsidR="001B4317" w:rsidRPr="001B4317" w14:paraId="0664D5E9" w14:textId="77777777" w:rsidTr="009D623E">
        <w:tc>
          <w:tcPr>
            <w:tcW w:w="2433" w:type="dxa"/>
            <w:shd w:val="clear" w:color="auto" w:fill="auto"/>
            <w:vAlign w:val="center"/>
          </w:tcPr>
          <w:p w14:paraId="391CE4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47061CE"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79475A01" w14:textId="77777777" w:rsidTr="009D623E">
        <w:tc>
          <w:tcPr>
            <w:tcW w:w="2433" w:type="dxa"/>
            <w:shd w:val="clear" w:color="auto" w:fill="auto"/>
            <w:vAlign w:val="center"/>
          </w:tcPr>
          <w:p w14:paraId="656EF65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CEDC910" w14:textId="77777777" w:rsidR="001B4317" w:rsidRPr="001B4317" w:rsidRDefault="005C7979" w:rsidP="00BE28A4">
            <w:r>
              <w:rPr>
                <w:rFonts w:asciiTheme="minorBidi" w:hAnsiTheme="minorBidi" w:cstheme="minorBidi"/>
                <w:b/>
                <w:bCs/>
                <w:color w:val="000000"/>
                <w:rtl/>
              </w:rPr>
              <w:t>0</w:t>
            </w:r>
          </w:p>
        </w:tc>
      </w:tr>
      <w:tr w:rsidR="001B4317" w:rsidRPr="001B4317" w14:paraId="77D13485" w14:textId="77777777" w:rsidTr="009D623E">
        <w:tc>
          <w:tcPr>
            <w:tcW w:w="2433" w:type="dxa"/>
            <w:shd w:val="clear" w:color="auto" w:fill="auto"/>
            <w:vAlign w:val="center"/>
          </w:tcPr>
          <w:p w14:paraId="4154C77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C75A1E8" w14:textId="77777777" w:rsidR="001B4317" w:rsidRPr="001B4317" w:rsidRDefault="005C7979" w:rsidP="00BE28A4">
            <w:r>
              <w:rPr>
                <w:rFonts w:asciiTheme="minorBidi" w:hAnsiTheme="minorBidi" w:cstheme="minorBidi"/>
                <w:b/>
                <w:bCs/>
                <w:color w:val="000000"/>
                <w:rtl/>
              </w:rPr>
              <w:t>14</w:t>
            </w:r>
          </w:p>
        </w:tc>
      </w:tr>
    </w:tbl>
    <w:p w14:paraId="2FD8BA3E" w14:textId="77777777" w:rsidR="001B4317" w:rsidRPr="001B4317" w:rsidRDefault="001B4317" w:rsidP="001B4317">
      <w:pPr>
        <w:tabs>
          <w:tab w:val="left" w:pos="31"/>
        </w:tabs>
        <w:ind w:firstLine="26"/>
        <w:outlineLvl w:val="0"/>
        <w:rPr>
          <w:rFonts w:asciiTheme="minorBidi" w:hAnsiTheme="minorBidi" w:cstheme="minorBidi"/>
          <w:b/>
          <w:bCs/>
          <w:rtl/>
        </w:rPr>
      </w:pPr>
    </w:p>
    <w:p w14:paraId="286DB3F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B312865" w14:textId="77777777" w:rsidTr="009D623E">
        <w:tc>
          <w:tcPr>
            <w:tcW w:w="4638" w:type="dxa"/>
            <w:shd w:val="clear" w:color="auto" w:fill="auto"/>
          </w:tcPr>
          <w:p w14:paraId="139DE399" w14:textId="77777777" w:rsidR="001B4317" w:rsidRPr="001B4317" w:rsidRDefault="005C7979" w:rsidP="00BE28A4">
            <w:r>
              <w:rPr>
                <w:rFonts w:asciiTheme="minorBidi" w:hAnsiTheme="minorBidi" w:cstheme="minorBidi"/>
                <w:b/>
                <w:bCs/>
                <w:color w:val="000000"/>
                <w:rtl/>
              </w:rPr>
              <w:t>קרני יהודה 135 , רמות</w:t>
            </w:r>
          </w:p>
        </w:tc>
      </w:tr>
    </w:tbl>
    <w:p w14:paraId="17E76CE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7C1387F" w14:textId="77777777" w:rsidTr="009D623E">
        <w:tc>
          <w:tcPr>
            <w:tcW w:w="0" w:type="auto"/>
            <w:shd w:val="clear" w:color="auto" w:fill="auto"/>
          </w:tcPr>
          <w:p w14:paraId="244AAFD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047B81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A6E626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F711BA3" w14:textId="77777777" w:rsidTr="009D623E">
        <w:tc>
          <w:tcPr>
            <w:tcW w:w="0" w:type="auto"/>
            <w:shd w:val="clear" w:color="auto" w:fill="auto"/>
          </w:tcPr>
          <w:p w14:paraId="0AA13363" w14:textId="77777777" w:rsidR="001B4317" w:rsidRPr="001B4317" w:rsidRDefault="001B4317" w:rsidP="00BE28A4">
            <w:pPr>
              <w:rPr>
                <w:rFonts w:asciiTheme="minorBidi" w:hAnsiTheme="minorBidi" w:cstheme="minorBidi"/>
                <w:bCs/>
              </w:rPr>
            </w:pPr>
            <w:r>
              <w:rPr>
                <w:rFonts w:cs="Arial" w:hint="cs"/>
                <w:rtl/>
              </w:rPr>
              <w:t>30714</w:t>
            </w:r>
          </w:p>
        </w:tc>
        <w:tc>
          <w:tcPr>
            <w:tcW w:w="0" w:type="auto"/>
            <w:shd w:val="clear" w:color="auto" w:fill="auto"/>
          </w:tcPr>
          <w:p w14:paraId="653D08DF" w14:textId="77777777" w:rsidR="001B4317" w:rsidRPr="001B4317" w:rsidRDefault="001B4317" w:rsidP="00BE28A4">
            <w:pPr>
              <w:rPr>
                <w:rFonts w:asciiTheme="minorBidi" w:hAnsiTheme="minorBidi" w:cstheme="minorBidi"/>
                <w:rtl/>
              </w:rPr>
            </w:pPr>
            <w:r>
              <w:rPr>
                <w:rFonts w:cs="Arial" w:hint="cs"/>
                <w:rtl/>
              </w:rPr>
              <w:t>12</w:t>
            </w:r>
          </w:p>
        </w:tc>
        <w:tc>
          <w:tcPr>
            <w:tcW w:w="2468" w:type="dxa"/>
            <w:shd w:val="clear" w:color="auto" w:fill="auto"/>
          </w:tcPr>
          <w:p w14:paraId="718A3DC8" w14:textId="77777777" w:rsidR="001B4317" w:rsidRPr="001B4317" w:rsidRDefault="001B4317" w:rsidP="00BE28A4">
            <w:pPr>
              <w:jc w:val="center"/>
              <w:rPr>
                <w:rFonts w:asciiTheme="minorBidi" w:hAnsiTheme="minorBidi" w:cstheme="minorBidi"/>
              </w:rPr>
            </w:pPr>
            <w:r>
              <w:rPr>
                <w:rFonts w:cs="Arial" w:hint="cs"/>
                <w:rtl/>
              </w:rPr>
              <w:t>כן</w:t>
            </w:r>
          </w:p>
        </w:tc>
      </w:tr>
    </w:tbl>
    <w:p w14:paraId="113E315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6C202E90" w14:textId="77777777" w:rsidTr="009D623E">
        <w:tc>
          <w:tcPr>
            <w:tcW w:w="1040" w:type="dxa"/>
            <w:shd w:val="clear" w:color="auto" w:fill="auto"/>
            <w:vAlign w:val="center"/>
          </w:tcPr>
          <w:p w14:paraId="19F739B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C6CC4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3AAA3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4562C7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8F3C9E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B95C7D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9C59EC3" w14:textId="77777777" w:rsidTr="009D623E">
        <w:tc>
          <w:tcPr>
            <w:tcW w:w="1040" w:type="dxa"/>
            <w:shd w:val="clear" w:color="auto" w:fill="auto"/>
            <w:vAlign w:val="center"/>
          </w:tcPr>
          <w:p w14:paraId="29A731A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12773</w:t>
            </w:r>
          </w:p>
        </w:tc>
        <w:tc>
          <w:tcPr>
            <w:tcW w:w="1980" w:type="dxa"/>
            <w:shd w:val="clear" w:color="auto" w:fill="auto"/>
            <w:vAlign w:val="center"/>
          </w:tcPr>
          <w:p w14:paraId="0E2826A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55F0EB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11/07/2011</w:t>
            </w:r>
          </w:p>
        </w:tc>
        <w:tc>
          <w:tcPr>
            <w:tcW w:w="1421" w:type="dxa"/>
            <w:shd w:val="clear" w:color="auto" w:fill="auto"/>
            <w:vAlign w:val="center"/>
          </w:tcPr>
          <w:p w14:paraId="1AC336C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E18422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3AEF3A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22F9C31" w14:textId="77777777" w:rsidTr="009D623E">
        <w:tc>
          <w:tcPr>
            <w:tcW w:w="1040" w:type="dxa"/>
            <w:shd w:val="clear" w:color="auto" w:fill="auto"/>
            <w:vAlign w:val="center"/>
          </w:tcPr>
          <w:p w14:paraId="6D6883E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12773</w:t>
            </w:r>
          </w:p>
        </w:tc>
        <w:tc>
          <w:tcPr>
            <w:tcW w:w="1980" w:type="dxa"/>
            <w:shd w:val="clear" w:color="auto" w:fill="auto"/>
            <w:vAlign w:val="center"/>
          </w:tcPr>
          <w:p w14:paraId="5D99A97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B07CF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11/07/2011</w:t>
            </w:r>
          </w:p>
        </w:tc>
        <w:tc>
          <w:tcPr>
            <w:tcW w:w="1421" w:type="dxa"/>
            <w:shd w:val="clear" w:color="auto" w:fill="auto"/>
            <w:vAlign w:val="center"/>
          </w:tcPr>
          <w:p w14:paraId="25A0856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A2B084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FE869C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05620F5" w14:textId="77777777" w:rsidTr="009D623E">
        <w:tc>
          <w:tcPr>
            <w:tcW w:w="1040" w:type="dxa"/>
            <w:shd w:val="clear" w:color="auto" w:fill="auto"/>
            <w:vAlign w:val="center"/>
          </w:tcPr>
          <w:p w14:paraId="4787B8A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132738</w:t>
            </w:r>
          </w:p>
        </w:tc>
        <w:tc>
          <w:tcPr>
            <w:tcW w:w="1980" w:type="dxa"/>
            <w:shd w:val="clear" w:color="auto" w:fill="auto"/>
            <w:vAlign w:val="center"/>
          </w:tcPr>
          <w:p w14:paraId="3CC2AE2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39F50A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21/12/2015</w:t>
            </w:r>
          </w:p>
        </w:tc>
        <w:tc>
          <w:tcPr>
            <w:tcW w:w="1421" w:type="dxa"/>
            <w:shd w:val="clear" w:color="auto" w:fill="auto"/>
            <w:vAlign w:val="center"/>
          </w:tcPr>
          <w:p w14:paraId="61E5EBA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C8DA54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10B7A0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CC5CD1E" w14:textId="77777777" w:rsidTr="009D623E">
        <w:tc>
          <w:tcPr>
            <w:tcW w:w="1040" w:type="dxa"/>
            <w:shd w:val="clear" w:color="auto" w:fill="auto"/>
            <w:vAlign w:val="center"/>
          </w:tcPr>
          <w:p w14:paraId="633B47E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2625א</w:t>
            </w:r>
          </w:p>
        </w:tc>
        <w:tc>
          <w:tcPr>
            <w:tcW w:w="1980" w:type="dxa"/>
            <w:shd w:val="clear" w:color="auto" w:fill="auto"/>
            <w:vAlign w:val="center"/>
          </w:tcPr>
          <w:p w14:paraId="7442F84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83CC4C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09/07/1981</w:t>
            </w:r>
          </w:p>
        </w:tc>
        <w:tc>
          <w:tcPr>
            <w:tcW w:w="1421" w:type="dxa"/>
            <w:shd w:val="clear" w:color="auto" w:fill="auto"/>
            <w:vAlign w:val="center"/>
          </w:tcPr>
          <w:p w14:paraId="5E566E5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4D4149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725B60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4EF60DF" w14:textId="77777777" w:rsidTr="009D623E">
        <w:tc>
          <w:tcPr>
            <w:tcW w:w="1040" w:type="dxa"/>
            <w:shd w:val="clear" w:color="auto" w:fill="auto"/>
            <w:vAlign w:val="center"/>
          </w:tcPr>
          <w:p w14:paraId="1B5ABAD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5/27/02</w:t>
            </w:r>
          </w:p>
        </w:tc>
        <w:tc>
          <w:tcPr>
            <w:tcW w:w="1980" w:type="dxa"/>
            <w:shd w:val="clear" w:color="auto" w:fill="auto"/>
            <w:vAlign w:val="center"/>
          </w:tcPr>
          <w:p w14:paraId="02BD78E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9D430B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05/11/1987</w:t>
            </w:r>
          </w:p>
        </w:tc>
        <w:tc>
          <w:tcPr>
            <w:tcW w:w="1421" w:type="dxa"/>
            <w:shd w:val="clear" w:color="auto" w:fill="auto"/>
            <w:vAlign w:val="center"/>
          </w:tcPr>
          <w:p w14:paraId="1C5E1E4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1BB3D1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7236BE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59C59F1" w14:textId="77777777" w:rsidTr="009D623E">
        <w:tc>
          <w:tcPr>
            <w:tcW w:w="1040" w:type="dxa"/>
            <w:shd w:val="clear" w:color="auto" w:fill="auto"/>
            <w:vAlign w:val="center"/>
          </w:tcPr>
          <w:p w14:paraId="7E6430B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8289</w:t>
            </w:r>
          </w:p>
        </w:tc>
        <w:tc>
          <w:tcPr>
            <w:tcW w:w="1980" w:type="dxa"/>
            <w:shd w:val="clear" w:color="auto" w:fill="auto"/>
            <w:vAlign w:val="center"/>
          </w:tcPr>
          <w:p w14:paraId="64ACBC6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1C5C8C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2BB3C3E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A6F06F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06B760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7A7C6A5" w14:textId="77777777" w:rsidTr="009D623E">
        <w:tc>
          <w:tcPr>
            <w:tcW w:w="1040" w:type="dxa"/>
            <w:shd w:val="clear" w:color="auto" w:fill="auto"/>
            <w:vAlign w:val="center"/>
          </w:tcPr>
          <w:p w14:paraId="4A33332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8290</w:t>
            </w:r>
          </w:p>
        </w:tc>
        <w:tc>
          <w:tcPr>
            <w:tcW w:w="1980" w:type="dxa"/>
            <w:shd w:val="clear" w:color="auto" w:fill="auto"/>
            <w:vAlign w:val="center"/>
          </w:tcPr>
          <w:p w14:paraId="293DC10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123C27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13E78E7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552540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26DC19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FBDF5A0" w14:textId="77777777" w:rsidTr="009D623E">
        <w:tc>
          <w:tcPr>
            <w:tcW w:w="1040" w:type="dxa"/>
            <w:shd w:val="clear" w:color="auto" w:fill="auto"/>
            <w:vAlign w:val="center"/>
          </w:tcPr>
          <w:p w14:paraId="3A7C822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8294</w:t>
            </w:r>
          </w:p>
        </w:tc>
        <w:tc>
          <w:tcPr>
            <w:tcW w:w="1980" w:type="dxa"/>
            <w:shd w:val="clear" w:color="auto" w:fill="auto"/>
            <w:vAlign w:val="center"/>
          </w:tcPr>
          <w:p w14:paraId="559A06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0FF2C5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2855958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655EFD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9DE49B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AC4843E" w14:textId="77777777" w:rsidTr="009D623E">
        <w:tc>
          <w:tcPr>
            <w:tcW w:w="1040" w:type="dxa"/>
            <w:shd w:val="clear" w:color="auto" w:fill="auto"/>
            <w:vAlign w:val="center"/>
          </w:tcPr>
          <w:p w14:paraId="7584CB4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8294א</w:t>
            </w:r>
          </w:p>
        </w:tc>
        <w:tc>
          <w:tcPr>
            <w:tcW w:w="1980" w:type="dxa"/>
            <w:shd w:val="clear" w:color="auto" w:fill="auto"/>
            <w:vAlign w:val="center"/>
          </w:tcPr>
          <w:p w14:paraId="02780A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227C1F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17/02/2012</w:t>
            </w:r>
          </w:p>
        </w:tc>
        <w:tc>
          <w:tcPr>
            <w:tcW w:w="1421" w:type="dxa"/>
            <w:shd w:val="clear" w:color="auto" w:fill="auto"/>
            <w:vAlign w:val="center"/>
          </w:tcPr>
          <w:p w14:paraId="5A49D22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D0F87A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7D3933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901D213" w14:textId="77777777" w:rsidTr="009D623E">
        <w:tc>
          <w:tcPr>
            <w:tcW w:w="1040" w:type="dxa"/>
            <w:shd w:val="clear" w:color="auto" w:fill="auto"/>
            <w:vAlign w:val="center"/>
          </w:tcPr>
          <w:p w14:paraId="70122CB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8295</w:t>
            </w:r>
          </w:p>
        </w:tc>
        <w:tc>
          <w:tcPr>
            <w:tcW w:w="1980" w:type="dxa"/>
            <w:shd w:val="clear" w:color="auto" w:fill="auto"/>
            <w:vAlign w:val="center"/>
          </w:tcPr>
          <w:p w14:paraId="044B564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939D94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1B52545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07945C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776861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B66A167" w14:textId="77777777" w:rsidTr="009D623E">
        <w:tc>
          <w:tcPr>
            <w:tcW w:w="1040" w:type="dxa"/>
            <w:shd w:val="clear" w:color="auto" w:fill="auto"/>
            <w:vAlign w:val="center"/>
          </w:tcPr>
          <w:p w14:paraId="05E520F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8296</w:t>
            </w:r>
          </w:p>
        </w:tc>
        <w:tc>
          <w:tcPr>
            <w:tcW w:w="1980" w:type="dxa"/>
            <w:shd w:val="clear" w:color="auto" w:fill="auto"/>
            <w:vAlign w:val="center"/>
          </w:tcPr>
          <w:p w14:paraId="422D383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BD30D3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4AAFED3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A2D6F0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C09B4B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BE6A0E4" w14:textId="77777777" w:rsidTr="009D623E">
        <w:tc>
          <w:tcPr>
            <w:tcW w:w="1040" w:type="dxa"/>
            <w:shd w:val="clear" w:color="auto" w:fill="auto"/>
            <w:vAlign w:val="center"/>
          </w:tcPr>
          <w:p w14:paraId="6B4ACCD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8297</w:t>
            </w:r>
          </w:p>
        </w:tc>
        <w:tc>
          <w:tcPr>
            <w:tcW w:w="1980" w:type="dxa"/>
            <w:shd w:val="clear" w:color="auto" w:fill="auto"/>
            <w:vAlign w:val="center"/>
          </w:tcPr>
          <w:p w14:paraId="2FA1984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55B573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19/12/2003</w:t>
            </w:r>
          </w:p>
        </w:tc>
        <w:tc>
          <w:tcPr>
            <w:tcW w:w="1421" w:type="dxa"/>
            <w:shd w:val="clear" w:color="auto" w:fill="auto"/>
            <w:vAlign w:val="center"/>
          </w:tcPr>
          <w:p w14:paraId="7C2DFC7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B3B94D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7C9985B" w14:textId="77777777" w:rsidR="001B4317" w:rsidRPr="001B4317" w:rsidRDefault="001B4317" w:rsidP="00BE28A4">
            <w:pPr>
              <w:tabs>
                <w:tab w:val="left" w:pos="31"/>
              </w:tabs>
              <w:jc w:val="right"/>
              <w:outlineLvl w:val="0"/>
              <w:rPr>
                <w:rFonts w:asciiTheme="minorBidi" w:hAnsiTheme="minorBidi" w:cstheme="minorBidi"/>
                <w:rtl/>
              </w:rPr>
            </w:pPr>
          </w:p>
        </w:tc>
      </w:tr>
    </w:tbl>
    <w:p w14:paraId="39B72FC2" w14:textId="77777777" w:rsidR="001B4317" w:rsidRPr="001B4317" w:rsidRDefault="001B4317" w:rsidP="001B4317">
      <w:pPr>
        <w:tabs>
          <w:tab w:val="left" w:pos="31"/>
        </w:tabs>
        <w:ind w:firstLine="26"/>
        <w:outlineLvl w:val="0"/>
        <w:rPr>
          <w:rFonts w:asciiTheme="minorBidi" w:hAnsiTheme="minorBidi" w:cstheme="minorBidi"/>
          <w:b/>
          <w:bCs/>
          <w:rtl/>
        </w:rPr>
      </w:pPr>
    </w:p>
    <w:p w14:paraId="43AFF2A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4FE5534" w14:textId="77777777" w:rsidTr="00CE6010">
        <w:tc>
          <w:tcPr>
            <w:tcW w:w="0" w:type="auto"/>
          </w:tcPr>
          <w:p w14:paraId="4FFCCDF4" w14:textId="77777777" w:rsidR="00654C80" w:rsidRDefault="00A25F3B" w:rsidP="00654C80">
            <w:pPr>
              <w:rPr>
                <w:rtl/>
              </w:rPr>
            </w:pPr>
          </w:p>
          <w:p w14:paraId="3075E8F3" w14:textId="77777777" w:rsidR="00654C80" w:rsidRDefault="00A25F3B" w:rsidP="00654C80">
            <w:pPr>
              <w:rPr>
                <w:rtl/>
              </w:rPr>
            </w:pPr>
            <w:r>
              <w:rPr>
                <w:rFonts w:cs="David" w:hint="cs"/>
                <w:color w:val="000000"/>
                <w:rtl/>
              </w:rPr>
              <w:t>‏‎ ‎</w:t>
            </w:r>
          </w:p>
          <w:p w14:paraId="36768DEA" w14:textId="77777777" w:rsidR="00654C80" w:rsidRDefault="00A25F3B" w:rsidP="00654C80">
            <w:pPr>
              <w:rPr>
                <w:rtl/>
              </w:rPr>
            </w:pPr>
          </w:p>
          <w:p w14:paraId="7D2F2977" w14:textId="77777777" w:rsidR="00654C80" w:rsidRDefault="00A25F3B" w:rsidP="00654C80">
            <w:pPr>
              <w:rPr>
                <w:rtl/>
              </w:rPr>
            </w:pPr>
            <w:r>
              <w:rPr>
                <w:rFonts w:cs="David" w:hint="cs"/>
                <w:color w:val="000000"/>
                <w:rtl/>
              </w:rPr>
              <w:t>‏‏היתרים קודמים בחלקה‏‏:‏</w:t>
            </w:r>
          </w:p>
          <w:p w14:paraId="1556A3CF" w14:textId="77777777" w:rsidR="00654C80" w:rsidRDefault="00A25F3B" w:rsidP="00654C80">
            <w:pPr>
              <w:rPr>
                <w:rtl/>
              </w:rPr>
            </w:pPr>
          </w:p>
          <w:p w14:paraId="37D6ED21" w14:textId="77777777" w:rsidR="00654C80" w:rsidRDefault="00A25F3B" w:rsidP="00654C80">
            <w:pPr>
              <w:rPr>
                <w:rtl/>
              </w:rPr>
            </w:pPr>
            <w:r>
              <w:rPr>
                <w:rFonts w:cs="David" w:hint="cs"/>
                <w:color w:val="000000"/>
                <w:rtl/>
              </w:rPr>
              <w:t>‏‏ע"פ נתוני המערכת‏‏ היתר רלוונטי שהופק בחלקה הנידונה הינו:‏</w:t>
            </w:r>
          </w:p>
          <w:p w14:paraId="4B53D5EB" w14:textId="77777777" w:rsidR="00654C80" w:rsidRDefault="00A25F3B" w:rsidP="00654C80">
            <w:pPr>
              <w:rPr>
                <w:rtl/>
              </w:rPr>
            </w:pPr>
          </w:p>
          <w:p w14:paraId="6A42646C" w14:textId="77777777" w:rsidR="00654C80" w:rsidRDefault="00A25F3B" w:rsidP="00654C80">
            <w:pPr>
              <w:rPr>
                <w:rtl/>
              </w:rPr>
            </w:pPr>
            <w:r>
              <w:rPr>
                <w:rFonts w:cs="David" w:hint="cs"/>
                <w:color w:val="000000"/>
                <w:rtl/>
              </w:rPr>
              <w:lastRenderedPageBreak/>
              <w:t xml:space="preserve">‏‏- </w:t>
            </w:r>
            <w:r>
              <w:rPr>
                <w:rFonts w:cs="David" w:hint="cs"/>
                <w:color w:val="000000"/>
                <w:rtl/>
              </w:rPr>
              <w:t>בתאריך 23.06.2008 בת.ב 2003/0171.02 ובו אושר "‏‏ ‏‏תוספת ‏‏להרחבת יח"ד בקומת הקרקע, ומרתף חלקי" .‏</w:t>
            </w:r>
          </w:p>
          <w:p w14:paraId="10136B17" w14:textId="77777777" w:rsidR="00654C80" w:rsidRDefault="00A25F3B" w:rsidP="00654C80">
            <w:pPr>
              <w:rPr>
                <w:rtl/>
              </w:rPr>
            </w:pPr>
          </w:p>
          <w:p w14:paraId="53FFFB64" w14:textId="77777777" w:rsidR="00654C80" w:rsidRDefault="00A25F3B" w:rsidP="00654C80">
            <w:pPr>
              <w:rPr>
                <w:rtl/>
              </w:rPr>
            </w:pPr>
            <w:r>
              <w:rPr>
                <w:rFonts w:cs="David" w:hint="cs"/>
                <w:color w:val="000000"/>
                <w:rtl/>
              </w:rPr>
              <w:t>‏‏- בתאריך 15.05.2012 בת.ב 2003/0171.04 ובו אושר "‏‏הרחבת הדירה ע"י תוספת בניה על הגג.‏‏"‏</w:t>
            </w:r>
          </w:p>
          <w:p w14:paraId="1E5C0159" w14:textId="77777777" w:rsidR="00654C80" w:rsidRDefault="00A25F3B" w:rsidP="00654C80">
            <w:pPr>
              <w:rPr>
                <w:rtl/>
              </w:rPr>
            </w:pPr>
          </w:p>
          <w:p w14:paraId="4AAC7AE3" w14:textId="77777777" w:rsidR="00654C80" w:rsidRDefault="00A25F3B" w:rsidP="00654C80">
            <w:pPr>
              <w:rPr>
                <w:rtl/>
              </w:rPr>
            </w:pPr>
            <w:r>
              <w:rPr>
                <w:rFonts w:cs="David" w:hint="cs"/>
                <w:color w:val="000000"/>
                <w:rtl/>
              </w:rPr>
              <w:t>‏‏- בתאריך 07.06.2012 בת.ב 2003/0171.05 ובו אושר "‏‏חידוש היתר בניה מס' 60516 בתיק רישוי מס' 03/171.3‏‏".‏</w:t>
            </w:r>
          </w:p>
          <w:p w14:paraId="55F34236" w14:textId="77777777" w:rsidR="00654C80" w:rsidRDefault="00A25F3B" w:rsidP="00654C80">
            <w:pPr>
              <w:rPr>
                <w:rtl/>
              </w:rPr>
            </w:pPr>
          </w:p>
          <w:p w14:paraId="703FF319" w14:textId="77777777" w:rsidR="00654C80" w:rsidRDefault="00A25F3B" w:rsidP="00654C80">
            <w:pPr>
              <w:rPr>
                <w:rtl/>
              </w:rPr>
            </w:pPr>
            <w:r>
              <w:rPr>
                <w:rFonts w:cs="David" w:hint="cs"/>
                <w:color w:val="000000"/>
                <w:rtl/>
              </w:rPr>
              <w:t>‏‏- בתאריך 03.09.2013 בת.ב 2003/0171.06 ובו אושר "‏‏ ‏‏בקשה לחידוש היתר מס' 104408 שניתן בבקשה 03/171.5‏‏".‏</w:t>
            </w:r>
          </w:p>
          <w:p w14:paraId="605DEBFC" w14:textId="77777777" w:rsidR="00654C80" w:rsidRDefault="00A25F3B" w:rsidP="00654C80">
            <w:pPr>
              <w:rPr>
                <w:rtl/>
              </w:rPr>
            </w:pPr>
          </w:p>
          <w:p w14:paraId="0E32FD97" w14:textId="77777777" w:rsidR="00654C80" w:rsidRDefault="00A25F3B" w:rsidP="00654C80">
            <w:pPr>
              <w:rPr>
                <w:rtl/>
              </w:rPr>
            </w:pPr>
            <w:r>
              <w:rPr>
                <w:rFonts w:cs="David" w:hint="cs"/>
                <w:color w:val="000000"/>
                <w:rtl/>
              </w:rPr>
              <w:t>‏‏- בתאריך 22.02.2017 בת.ב 2003/0171.08 ובו אושר "‏‏ ‏‏תוספת בניה וחדר מחוזק לבני‏‏י‏‏ן קיים‏‏".‏</w:t>
            </w:r>
          </w:p>
          <w:p w14:paraId="55373191" w14:textId="77777777" w:rsidR="00654C80" w:rsidRDefault="00A25F3B" w:rsidP="00654C80">
            <w:pPr>
              <w:rPr>
                <w:rtl/>
              </w:rPr>
            </w:pPr>
          </w:p>
          <w:p w14:paraId="41756BDB" w14:textId="77777777" w:rsidR="00654C80" w:rsidRDefault="00A25F3B" w:rsidP="00654C80">
            <w:pPr>
              <w:rPr>
                <w:rtl/>
              </w:rPr>
            </w:pPr>
            <w:r>
              <w:rPr>
                <w:rFonts w:cs="David" w:hint="cs"/>
                <w:color w:val="000000"/>
                <w:rtl/>
              </w:rPr>
              <w:t>‏‏- בתאריך 21.07.2024 בת.ב 2003/0171.09 ובו אושר "‏‏ ‏‏תוספת בניה ע"פ תב"ע‏‏".‏</w:t>
            </w:r>
          </w:p>
          <w:p w14:paraId="50B784C7" w14:textId="77777777" w:rsidR="00654C80" w:rsidRDefault="00A25F3B" w:rsidP="00654C80">
            <w:pPr>
              <w:rPr>
                <w:rtl/>
              </w:rPr>
            </w:pPr>
          </w:p>
          <w:p w14:paraId="2B6DA66D" w14:textId="77777777" w:rsidR="00654C80" w:rsidRDefault="00A25F3B" w:rsidP="00654C80">
            <w:pPr>
              <w:rPr>
                <w:rtl/>
              </w:rPr>
            </w:pPr>
            <w:r>
              <w:rPr>
                <w:rFonts w:cs="David" w:hint="cs"/>
                <w:color w:val="000000"/>
                <w:rtl/>
              </w:rPr>
              <w:t>‏‏- בתאריך 13.10.2013 בת.ב 2011/0957.00 ובו אושר "‏‏ ‏‏תוספת בנייה עפ"י תב"ע‏‏".‏</w:t>
            </w:r>
          </w:p>
          <w:p w14:paraId="28967F29" w14:textId="77777777" w:rsidR="00654C80" w:rsidRDefault="00A25F3B" w:rsidP="00654C80">
            <w:pPr>
              <w:rPr>
                <w:rtl/>
              </w:rPr>
            </w:pPr>
          </w:p>
          <w:p w14:paraId="30992063" w14:textId="77777777" w:rsidR="00654C80" w:rsidRDefault="00A25F3B" w:rsidP="00654C80">
            <w:pPr>
              <w:rPr>
                <w:rtl/>
              </w:rPr>
            </w:pPr>
            <w:r>
              <w:rPr>
                <w:rFonts w:cs="David" w:hint="cs"/>
                <w:color w:val="000000"/>
                <w:rtl/>
              </w:rPr>
              <w:t>‏‏- בתאריך 30.11.2016 בת.ב 2016/0537.00 ובו אושר "‏‏ ‏‏תוספת בניה ע"פ תב"ע.‏‏".‏</w:t>
            </w:r>
          </w:p>
          <w:p w14:paraId="7D7C3D4B" w14:textId="77777777" w:rsidR="00654C80" w:rsidRDefault="00A25F3B" w:rsidP="00654C80">
            <w:pPr>
              <w:rPr>
                <w:rtl/>
              </w:rPr>
            </w:pPr>
          </w:p>
          <w:p w14:paraId="22486374" w14:textId="77777777" w:rsidR="00654C80" w:rsidRDefault="00A25F3B" w:rsidP="00654C80">
            <w:pPr>
              <w:rPr>
                <w:rtl/>
              </w:rPr>
            </w:pPr>
            <w:r>
              <w:rPr>
                <w:rFonts w:cs="David" w:hint="cs"/>
                <w:color w:val="000000"/>
                <w:rtl/>
              </w:rPr>
              <w:t>‏‏- בתאריך 14.04.2021 בת.ב 2016/1357.00 ובו אושר "‏‏ ‏‏תוספת יח"ד ע"פ המופיע בנספח תב"ע 12773 ותוספת בניה.‏‏"‏</w:t>
            </w:r>
          </w:p>
          <w:p w14:paraId="4E1C20B2" w14:textId="77777777" w:rsidR="00654C80" w:rsidRDefault="00A25F3B" w:rsidP="00654C80">
            <w:pPr>
              <w:rPr>
                <w:rtl/>
              </w:rPr>
            </w:pPr>
          </w:p>
          <w:p w14:paraId="281F386A" w14:textId="77777777" w:rsidR="00654C80" w:rsidRDefault="00A25F3B" w:rsidP="00654C80">
            <w:pPr>
              <w:rPr>
                <w:rtl/>
              </w:rPr>
            </w:pPr>
            <w:r>
              <w:rPr>
                <w:rFonts w:cs="David" w:hint="cs"/>
                <w:color w:val="000000"/>
                <w:rtl/>
              </w:rPr>
              <w:t>‏‏ ‏</w:t>
            </w:r>
          </w:p>
          <w:p w14:paraId="50C3F5A0" w14:textId="77777777" w:rsidR="00654C80" w:rsidRDefault="00A25F3B" w:rsidP="00654C80">
            <w:pPr>
              <w:rPr>
                <w:rtl/>
              </w:rPr>
            </w:pPr>
          </w:p>
          <w:p w14:paraId="08B2E108" w14:textId="77777777" w:rsidR="00654C80" w:rsidRDefault="00A25F3B" w:rsidP="00654C80">
            <w:pPr>
              <w:rPr>
                <w:rtl/>
              </w:rPr>
            </w:pPr>
            <w:r>
              <w:rPr>
                <w:rFonts w:cs="David" w:hint="cs"/>
                <w:color w:val="000000"/>
                <w:rtl/>
              </w:rPr>
              <w:t>‏‏מהות הבקשה‏‏ המ‏‏וצעת‏‏:‏‏ ‏</w:t>
            </w:r>
          </w:p>
          <w:p w14:paraId="516FA495" w14:textId="77777777" w:rsidR="00654C80" w:rsidRDefault="00A25F3B" w:rsidP="00654C80">
            <w:pPr>
              <w:rPr>
                <w:rtl/>
              </w:rPr>
            </w:pPr>
          </w:p>
          <w:p w14:paraId="4309B634" w14:textId="77777777" w:rsidR="00654C80" w:rsidRDefault="00A25F3B" w:rsidP="00654C80">
            <w:pPr>
              <w:rPr>
                <w:rtl/>
              </w:rPr>
            </w:pPr>
            <w:r>
              <w:rPr>
                <w:rFonts w:cs="David" w:hint="cs"/>
                <w:color w:val="000000"/>
                <w:rtl/>
              </w:rPr>
              <w:t>‏‏בשכונת רמות ברחוב קרני יהודה 135 בניין מדורג בן 3 קומות וקומה תת קרקעית.‏</w:t>
            </w:r>
          </w:p>
          <w:p w14:paraId="669FCD11" w14:textId="77777777" w:rsidR="00654C80" w:rsidRDefault="00A25F3B" w:rsidP="00654C80">
            <w:pPr>
              <w:rPr>
                <w:rtl/>
              </w:rPr>
            </w:pPr>
          </w:p>
          <w:p w14:paraId="1B8AFFC3" w14:textId="77777777" w:rsidR="00654C80" w:rsidRDefault="00A25F3B" w:rsidP="00654C80">
            <w:pPr>
              <w:rPr>
                <w:rtl/>
              </w:rPr>
            </w:pPr>
            <w:r>
              <w:rPr>
                <w:rFonts w:cs="David" w:hint="cs"/>
                <w:color w:val="000000"/>
                <w:rtl/>
              </w:rPr>
              <w:t>‏‏גוש: 30714 חלקה: 12.‏</w:t>
            </w:r>
          </w:p>
          <w:p w14:paraId="3E82959C" w14:textId="77777777" w:rsidR="00654C80" w:rsidRDefault="00A25F3B" w:rsidP="00654C80">
            <w:pPr>
              <w:rPr>
                <w:rtl/>
              </w:rPr>
            </w:pPr>
          </w:p>
          <w:p w14:paraId="32B25D3C" w14:textId="77777777" w:rsidR="00654C80" w:rsidRDefault="00A25F3B" w:rsidP="00654C80">
            <w:pPr>
              <w:rPr>
                <w:rtl/>
              </w:rPr>
            </w:pPr>
            <w:r>
              <w:rPr>
                <w:rFonts w:cs="David" w:hint="cs"/>
                <w:color w:val="000000"/>
                <w:rtl/>
              </w:rPr>
              <w:t>‏‏ ‏</w:t>
            </w:r>
          </w:p>
          <w:p w14:paraId="7FAF9F49" w14:textId="77777777" w:rsidR="00654C80" w:rsidRDefault="00A25F3B" w:rsidP="00654C80">
            <w:pPr>
              <w:rPr>
                <w:rtl/>
              </w:rPr>
            </w:pPr>
          </w:p>
          <w:p w14:paraId="0F7EA138" w14:textId="77777777" w:rsidR="00654C80" w:rsidRDefault="00A25F3B" w:rsidP="00654C80">
            <w:pPr>
              <w:rPr>
                <w:rtl/>
              </w:rPr>
            </w:pPr>
            <w:r>
              <w:rPr>
                <w:rFonts w:cs="David" w:hint="cs"/>
                <w:color w:val="000000"/>
                <w:rtl/>
              </w:rPr>
              <w:t xml:space="preserve">‏‏מצב </w:t>
            </w:r>
            <w:r>
              <w:rPr>
                <w:rFonts w:cs="David" w:hint="cs"/>
                <w:color w:val="000000"/>
                <w:rtl/>
              </w:rPr>
              <w:t>מוצע‏‏:‏</w:t>
            </w:r>
          </w:p>
          <w:p w14:paraId="07FB91D3" w14:textId="77777777" w:rsidR="00654C80" w:rsidRDefault="00A25F3B" w:rsidP="00654C80">
            <w:pPr>
              <w:rPr>
                <w:rtl/>
              </w:rPr>
            </w:pPr>
          </w:p>
          <w:p w14:paraId="59161322" w14:textId="77777777" w:rsidR="00654C80" w:rsidRDefault="00A25F3B" w:rsidP="00654C80">
            <w:pPr>
              <w:rPr>
                <w:rtl/>
              </w:rPr>
            </w:pPr>
            <w:r>
              <w:rPr>
                <w:rFonts w:cs="David" w:hint="cs"/>
                <w:color w:val="000000"/>
                <w:rtl/>
              </w:rPr>
              <w:t>‏‏קומת מקלט:‏</w:t>
            </w:r>
          </w:p>
          <w:p w14:paraId="3EE8E421" w14:textId="77777777" w:rsidR="00654C80" w:rsidRDefault="00A25F3B" w:rsidP="00654C80">
            <w:pPr>
              <w:rPr>
                <w:rtl/>
              </w:rPr>
            </w:pPr>
          </w:p>
          <w:p w14:paraId="0784AB98" w14:textId="77777777" w:rsidR="00654C80" w:rsidRDefault="00A25F3B" w:rsidP="00654C80">
            <w:pPr>
              <w:rPr>
                <w:rtl/>
              </w:rPr>
            </w:pPr>
            <w:r>
              <w:rPr>
                <w:rFonts w:cs="David" w:hint="cs"/>
                <w:color w:val="000000"/>
                <w:rtl/>
              </w:rPr>
              <w:t>‏‏מוצע יסודות ממ"ד. ‏</w:t>
            </w:r>
          </w:p>
          <w:p w14:paraId="07B7A563" w14:textId="77777777" w:rsidR="00654C80" w:rsidRDefault="00A25F3B" w:rsidP="00654C80">
            <w:pPr>
              <w:rPr>
                <w:rtl/>
              </w:rPr>
            </w:pPr>
          </w:p>
          <w:p w14:paraId="2B507F2A" w14:textId="77777777" w:rsidR="00654C80" w:rsidRDefault="00A25F3B" w:rsidP="00654C80">
            <w:pPr>
              <w:rPr>
                <w:rtl/>
              </w:rPr>
            </w:pPr>
            <w:r>
              <w:rPr>
                <w:rFonts w:cs="David" w:hint="cs"/>
                <w:color w:val="000000"/>
                <w:rtl/>
              </w:rPr>
              <w:t>‏‏קומת כניסה במפלס 0.00+:‏</w:t>
            </w:r>
          </w:p>
          <w:p w14:paraId="4A2B2A93" w14:textId="77777777" w:rsidR="00654C80" w:rsidRDefault="00A25F3B" w:rsidP="00654C80">
            <w:pPr>
              <w:rPr>
                <w:rtl/>
              </w:rPr>
            </w:pPr>
          </w:p>
          <w:p w14:paraId="750D2BB5" w14:textId="77777777" w:rsidR="00654C80" w:rsidRDefault="00A25F3B" w:rsidP="00654C80">
            <w:pPr>
              <w:rPr>
                <w:rtl/>
              </w:rPr>
            </w:pPr>
            <w:r>
              <w:rPr>
                <w:rFonts w:cs="David" w:hint="cs"/>
                <w:color w:val="000000"/>
                <w:rtl/>
              </w:rPr>
              <w:t>‏‏מש' מילר- מוצע מעטפת ממ"ד. ‏</w:t>
            </w:r>
          </w:p>
          <w:p w14:paraId="1552A496" w14:textId="77777777" w:rsidR="00654C80" w:rsidRDefault="00A25F3B" w:rsidP="00654C80">
            <w:pPr>
              <w:rPr>
                <w:rtl/>
              </w:rPr>
            </w:pPr>
          </w:p>
          <w:p w14:paraId="1E80BC47" w14:textId="77777777" w:rsidR="00654C80" w:rsidRDefault="00A25F3B" w:rsidP="00654C80">
            <w:pPr>
              <w:rPr>
                <w:rtl/>
              </w:rPr>
            </w:pPr>
            <w:r>
              <w:rPr>
                <w:rFonts w:cs="David" w:hint="cs"/>
                <w:color w:val="000000"/>
                <w:rtl/>
              </w:rPr>
              <w:t>‏‏קומה א' במפלס 2.80+:‏</w:t>
            </w:r>
          </w:p>
          <w:p w14:paraId="4BC3A298" w14:textId="77777777" w:rsidR="00654C80" w:rsidRDefault="00A25F3B" w:rsidP="00654C80">
            <w:pPr>
              <w:rPr>
                <w:rtl/>
              </w:rPr>
            </w:pPr>
          </w:p>
          <w:p w14:paraId="2B4180E7" w14:textId="77777777" w:rsidR="00654C80" w:rsidRDefault="00A25F3B" w:rsidP="00654C80">
            <w:pPr>
              <w:rPr>
                <w:rtl/>
              </w:rPr>
            </w:pPr>
            <w:r>
              <w:rPr>
                <w:rFonts w:cs="David" w:hint="cs"/>
                <w:color w:val="000000"/>
                <w:rtl/>
              </w:rPr>
              <w:t>‏‏מש' אריה- מוצע ממ"ד , מוצעות מדרגות על שטח הדירה הקיימת ומרפסת זיז.‏</w:t>
            </w:r>
          </w:p>
          <w:p w14:paraId="0AFAF60A" w14:textId="77777777" w:rsidR="00654C80" w:rsidRDefault="00A25F3B" w:rsidP="00654C80">
            <w:pPr>
              <w:rPr>
                <w:rtl/>
              </w:rPr>
            </w:pPr>
          </w:p>
          <w:p w14:paraId="58BD821F" w14:textId="77777777" w:rsidR="00654C80" w:rsidRDefault="00A25F3B" w:rsidP="00654C80">
            <w:pPr>
              <w:rPr>
                <w:rtl/>
              </w:rPr>
            </w:pPr>
            <w:r>
              <w:rPr>
                <w:rFonts w:cs="David" w:hint="cs"/>
                <w:color w:val="000000"/>
                <w:rtl/>
              </w:rPr>
              <w:t>‏‏מש' צבע- מוצע מרפסת גג.‏</w:t>
            </w:r>
          </w:p>
          <w:p w14:paraId="7935CAB5" w14:textId="77777777" w:rsidR="00654C80" w:rsidRDefault="00A25F3B" w:rsidP="00654C80">
            <w:pPr>
              <w:rPr>
                <w:rtl/>
              </w:rPr>
            </w:pPr>
          </w:p>
          <w:p w14:paraId="1FAE6DBA" w14:textId="77777777" w:rsidR="00654C80" w:rsidRDefault="00A25F3B" w:rsidP="00654C80">
            <w:pPr>
              <w:rPr>
                <w:rtl/>
              </w:rPr>
            </w:pPr>
            <w:r>
              <w:rPr>
                <w:rFonts w:cs="David" w:hint="cs"/>
                <w:color w:val="000000"/>
                <w:rtl/>
              </w:rPr>
              <w:t>‏‏קומה ב' במפלס 5.60+:‏</w:t>
            </w:r>
          </w:p>
          <w:p w14:paraId="01B448AC" w14:textId="77777777" w:rsidR="00654C80" w:rsidRDefault="00A25F3B" w:rsidP="00654C80">
            <w:pPr>
              <w:rPr>
                <w:rtl/>
              </w:rPr>
            </w:pPr>
          </w:p>
          <w:p w14:paraId="7C54A8A0" w14:textId="77777777" w:rsidR="00654C80" w:rsidRDefault="00A25F3B" w:rsidP="00654C80">
            <w:pPr>
              <w:rPr>
                <w:rtl/>
              </w:rPr>
            </w:pPr>
            <w:r>
              <w:rPr>
                <w:rFonts w:cs="David" w:hint="cs"/>
                <w:color w:val="000000"/>
                <w:rtl/>
              </w:rPr>
              <w:t>‏‏מש' אריה- מוצעת תוספת בינוי ומרפסת זיז.‏</w:t>
            </w:r>
          </w:p>
          <w:p w14:paraId="56D60088" w14:textId="77777777" w:rsidR="00654C80" w:rsidRDefault="00A25F3B" w:rsidP="00654C80">
            <w:pPr>
              <w:rPr>
                <w:rtl/>
              </w:rPr>
            </w:pPr>
          </w:p>
          <w:p w14:paraId="6ADF3C4B" w14:textId="77777777" w:rsidR="00654C80" w:rsidRDefault="00A25F3B" w:rsidP="00654C80">
            <w:pPr>
              <w:rPr>
                <w:rtl/>
              </w:rPr>
            </w:pPr>
            <w:r>
              <w:rPr>
                <w:rFonts w:cs="David" w:hint="cs"/>
                <w:color w:val="000000"/>
                <w:rtl/>
              </w:rPr>
              <w:t>‏‏מש' צבע- מוצעת תוספת בינוי , מרפסת גג ומרפסת זיז . ‏</w:t>
            </w:r>
          </w:p>
          <w:p w14:paraId="1118EFC0" w14:textId="77777777" w:rsidR="00654C80" w:rsidRDefault="00A25F3B" w:rsidP="00654C80">
            <w:pPr>
              <w:rPr>
                <w:rtl/>
              </w:rPr>
            </w:pPr>
          </w:p>
          <w:p w14:paraId="04B25ED0" w14:textId="77777777" w:rsidR="00654C80" w:rsidRDefault="00A25F3B" w:rsidP="00654C80">
            <w:pPr>
              <w:rPr>
                <w:rtl/>
              </w:rPr>
            </w:pPr>
            <w:r>
              <w:rPr>
                <w:rFonts w:cs="David" w:hint="cs"/>
                <w:color w:val="000000"/>
                <w:rtl/>
              </w:rPr>
              <w:lastRenderedPageBreak/>
              <w:t>‏‏ ‏</w:t>
            </w:r>
          </w:p>
          <w:p w14:paraId="49EBFEAB" w14:textId="77777777" w:rsidR="00654C80" w:rsidRDefault="00A25F3B" w:rsidP="00654C80">
            <w:pPr>
              <w:rPr>
                <w:rtl/>
              </w:rPr>
            </w:pPr>
          </w:p>
          <w:p w14:paraId="7D95CD4B" w14:textId="77777777" w:rsidR="00654C80" w:rsidRDefault="00A25F3B" w:rsidP="00654C80">
            <w:pPr>
              <w:rPr>
                <w:rtl/>
              </w:rPr>
            </w:pPr>
            <w:r>
              <w:rPr>
                <w:rFonts w:cs="David" w:hint="cs"/>
                <w:color w:val="000000"/>
                <w:rtl/>
              </w:rPr>
              <w:t>‏‏פרסום הקלות‏‏:‏</w:t>
            </w:r>
          </w:p>
          <w:p w14:paraId="76F1BB04" w14:textId="77777777" w:rsidR="00654C80" w:rsidRDefault="00A25F3B" w:rsidP="00654C80">
            <w:pPr>
              <w:rPr>
                <w:rtl/>
              </w:rPr>
            </w:pPr>
          </w:p>
          <w:p w14:paraId="32A08390" w14:textId="77777777" w:rsidR="00654C80" w:rsidRDefault="00A25F3B" w:rsidP="00654C80">
            <w:pPr>
              <w:rPr>
                <w:rtl/>
              </w:rPr>
            </w:pPr>
            <w:r>
              <w:rPr>
                <w:rFonts w:cs="David" w:hint="cs"/>
                <w:color w:val="000000"/>
                <w:rtl/>
              </w:rPr>
              <w:t>‏‏במסגרת הבקשה פורסמו הקלות: ‏</w:t>
            </w:r>
          </w:p>
          <w:p w14:paraId="52E3EF92" w14:textId="77777777" w:rsidR="00654C80" w:rsidRDefault="00A25F3B" w:rsidP="00654C80">
            <w:pPr>
              <w:rPr>
                <w:rtl/>
              </w:rPr>
            </w:pPr>
          </w:p>
          <w:p w14:paraId="0D6AA017" w14:textId="77777777" w:rsidR="00654C80" w:rsidRDefault="00A25F3B" w:rsidP="00654C80">
            <w:pPr>
              <w:rPr>
                <w:rtl/>
              </w:rPr>
            </w:pPr>
            <w:r>
              <w:rPr>
                <w:rFonts w:cs="David" w:hint="cs"/>
                <w:color w:val="000000"/>
                <w:rtl/>
              </w:rPr>
              <w:t>‏" הקלה מקו בניין ומנספח הבינוי בגין בניית מרפסת זיז בעומק העולה על 1.5 מטר" .‏</w:t>
            </w:r>
          </w:p>
          <w:p w14:paraId="4E8C42FC" w14:textId="77777777" w:rsidR="00654C80" w:rsidRDefault="00A25F3B" w:rsidP="00654C80">
            <w:pPr>
              <w:rPr>
                <w:rtl/>
              </w:rPr>
            </w:pPr>
          </w:p>
          <w:p w14:paraId="75F292F6" w14:textId="77777777" w:rsidR="00654C80" w:rsidRDefault="00A25F3B" w:rsidP="00654C80">
            <w:pPr>
              <w:rPr>
                <w:rtl/>
              </w:rPr>
            </w:pPr>
            <w:r>
              <w:rPr>
                <w:rFonts w:cs="David" w:hint="cs"/>
                <w:color w:val="000000"/>
                <w:rtl/>
              </w:rPr>
              <w:t xml:space="preserve">‏"‏ ‏ ‏ </w:t>
            </w:r>
            <w:r>
              <w:rPr>
                <w:rFonts w:cs="David" w:hint="cs"/>
                <w:color w:val="000000"/>
                <w:rtl/>
              </w:rPr>
              <w:t>‏הקלה מקו בניין מנספח הבינוי ומשטחים בגין תוספת ממ"ד".‏</w:t>
            </w:r>
          </w:p>
          <w:p w14:paraId="75FCEA44" w14:textId="77777777" w:rsidR="00654C80" w:rsidRDefault="00A25F3B" w:rsidP="00654C80">
            <w:pPr>
              <w:rPr>
                <w:rtl/>
              </w:rPr>
            </w:pPr>
          </w:p>
          <w:p w14:paraId="02B41922" w14:textId="77777777" w:rsidR="00654C80" w:rsidRDefault="00A25F3B" w:rsidP="00654C80">
            <w:pPr>
              <w:rPr>
                <w:rtl/>
              </w:rPr>
            </w:pPr>
            <w:r>
              <w:rPr>
                <w:rFonts w:cs="David" w:hint="cs"/>
                <w:color w:val="000000"/>
                <w:rtl/>
              </w:rPr>
              <w:t>‏‏תום מועד התנגדויות בתאריך 09.07.2024 ולפי נתוני המערכת לבקשה הנידונה ‏‏לא‏‏ התקבלו התנגדויות.‏</w:t>
            </w:r>
          </w:p>
          <w:p w14:paraId="5234EC84" w14:textId="77777777" w:rsidR="00654C80" w:rsidRDefault="00A25F3B" w:rsidP="00654C80">
            <w:pPr>
              <w:rPr>
                <w:rtl/>
              </w:rPr>
            </w:pPr>
          </w:p>
          <w:p w14:paraId="53626284" w14:textId="77777777" w:rsidR="00654C80" w:rsidRDefault="00A25F3B" w:rsidP="00654C80">
            <w:pPr>
              <w:rPr>
                <w:rtl/>
              </w:rPr>
            </w:pPr>
            <w:r>
              <w:rPr>
                <w:rFonts w:cs="David" w:hint="cs"/>
                <w:color w:val="000000"/>
                <w:rtl/>
              </w:rPr>
              <w:t>‏‏ ‏</w:t>
            </w:r>
          </w:p>
          <w:p w14:paraId="006A3547" w14:textId="77777777" w:rsidR="00654C80" w:rsidRDefault="00A25F3B" w:rsidP="00654C80">
            <w:pPr>
              <w:rPr>
                <w:rtl/>
              </w:rPr>
            </w:pPr>
          </w:p>
          <w:p w14:paraId="058A97AC" w14:textId="77777777" w:rsidR="00654C80" w:rsidRDefault="00A25F3B" w:rsidP="00654C80">
            <w:pPr>
              <w:rPr>
                <w:rtl/>
              </w:rPr>
            </w:pPr>
            <w:r>
              <w:rPr>
                <w:rFonts w:cs="David" w:hint="cs"/>
                <w:color w:val="000000"/>
                <w:rtl/>
              </w:rPr>
              <w:t>‏#x200fבעלי העניין בנכס#x200f#x200f: #x200f</w:t>
            </w:r>
          </w:p>
          <w:p w14:paraId="30E961C6" w14:textId="77777777" w:rsidR="00654C80" w:rsidRDefault="00A25F3B" w:rsidP="00654C80">
            <w:pPr>
              <w:rPr>
                <w:rtl/>
              </w:rPr>
            </w:pPr>
          </w:p>
          <w:p w14:paraId="0458C86D" w14:textId="77777777" w:rsidR="00654C80" w:rsidRDefault="00A25F3B" w:rsidP="00654C80">
            <w:pPr>
              <w:rPr>
                <w:rtl/>
              </w:rPr>
            </w:pPr>
            <w:r>
              <w:rPr>
                <w:rFonts w:cs="David" w:hint="cs"/>
                <w:color w:val="000000"/>
                <w:rtl/>
              </w:rPr>
              <w:t>‏‏הבנייה מוצעת ע"ג חלק‏‏ה‏‏ מס‏‏'‏‏ ‏‏12.‏</w:t>
            </w:r>
          </w:p>
          <w:p w14:paraId="5D0DA977" w14:textId="77777777" w:rsidR="00654C80" w:rsidRDefault="00A25F3B" w:rsidP="00654C80">
            <w:pPr>
              <w:rPr>
                <w:rtl/>
              </w:rPr>
            </w:pPr>
          </w:p>
          <w:p w14:paraId="702B34B3" w14:textId="77777777" w:rsidR="00654C80" w:rsidRDefault="00A25F3B" w:rsidP="00654C80">
            <w:pPr>
              <w:rPr>
                <w:rtl/>
              </w:rPr>
            </w:pPr>
            <w:r>
              <w:rPr>
                <w:rFonts w:cs="David" w:hint="cs"/>
                <w:color w:val="000000"/>
                <w:rtl/>
              </w:rPr>
              <w:t>‏‏ בוצע הליך פרסומי‏‏ בתיק לפי‏‏ תקנה‏‏ 149 לחוק‏‏ באחריות ובמסגרת דסק שרות לקוחות במעמד התיק. ‏</w:t>
            </w:r>
          </w:p>
          <w:p w14:paraId="44919FED" w14:textId="77777777" w:rsidR="00654C80" w:rsidRDefault="00A25F3B" w:rsidP="00654C80">
            <w:pPr>
              <w:rPr>
                <w:rtl/>
              </w:rPr>
            </w:pPr>
          </w:p>
          <w:p w14:paraId="21B12C54" w14:textId="77777777" w:rsidR="00654C80" w:rsidRDefault="00A25F3B" w:rsidP="00654C80">
            <w:pPr>
              <w:rPr>
                <w:rtl/>
              </w:rPr>
            </w:pPr>
            <w:r>
              <w:rPr>
                <w:rFonts w:cs="David" w:hint="cs"/>
                <w:color w:val="000000"/>
                <w:rtl/>
              </w:rPr>
              <w:t>‏‏ ‏</w:t>
            </w:r>
          </w:p>
        </w:tc>
      </w:tr>
    </w:tbl>
    <w:p w14:paraId="4C1778B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1E4574F" w14:textId="77777777" w:rsidTr="00015A82">
        <w:tc>
          <w:tcPr>
            <w:tcW w:w="1893" w:type="dxa"/>
            <w:tcBorders>
              <w:top w:val="single" w:sz="4" w:space="0" w:color="auto"/>
              <w:left w:val="single" w:sz="4" w:space="0" w:color="auto"/>
              <w:bottom w:val="single" w:sz="4" w:space="0" w:color="auto"/>
              <w:right w:val="single" w:sz="4" w:space="0" w:color="auto"/>
            </w:tcBorders>
          </w:tcPr>
          <w:p w14:paraId="3B7DFF1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BB0A2B8"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25F6CF8" w14:textId="77777777" w:rsidR="00BF1333" w:rsidRDefault="00BF1333">
            <w:pPr>
              <w:jc w:val="center"/>
              <w:rPr>
                <w:rFonts w:ascii="Arial" w:hAnsi="Arial" w:cs="David"/>
                <w:b/>
                <w:bCs/>
              </w:rPr>
            </w:pPr>
          </w:p>
        </w:tc>
      </w:tr>
      <w:tr w:rsidR="00BF1333" w14:paraId="32FED91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FF65D39"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9632048" w14:textId="77777777" w:rsidR="00BF1333" w:rsidRDefault="00BF1333">
            <w:pPr>
              <w:jc w:val="both"/>
            </w:pPr>
            <w:r>
              <w:rPr>
                <w:rFonts w:cs="Arial" w:hint="cs"/>
                <w:rtl/>
              </w:rPr>
              <w:t>04/02/2025</w:t>
            </w:r>
          </w:p>
        </w:tc>
        <w:tc>
          <w:tcPr>
            <w:tcW w:w="5669" w:type="dxa"/>
          </w:tcPr>
          <w:p w14:paraId="1ADA5C6D" w14:textId="77777777" w:rsidR="00654C80" w:rsidRDefault="00A25F3B" w:rsidP="00654C80">
            <w:pPr>
              <w:rPr>
                <w:rtl/>
              </w:rPr>
            </w:pPr>
          </w:p>
          <w:p w14:paraId="46187526" w14:textId="77777777" w:rsidR="00654C80" w:rsidRDefault="00A25F3B" w:rsidP="00654C80">
            <w:pPr>
              <w:rPr>
                <w:rtl/>
              </w:rPr>
            </w:pPr>
            <w:r>
              <w:rPr>
                <w:rFonts w:cs="David" w:hint="cs"/>
                <w:color w:val="000000"/>
                <w:rtl/>
              </w:rPr>
              <w:t>‏‎ ‎</w:t>
            </w:r>
          </w:p>
          <w:p w14:paraId="33530B72" w14:textId="77777777" w:rsidR="00654C80" w:rsidRDefault="00A25F3B" w:rsidP="00654C80">
            <w:pPr>
              <w:rPr>
                <w:rtl/>
              </w:rPr>
            </w:pPr>
          </w:p>
          <w:p w14:paraId="13EAE9AF" w14:textId="77777777" w:rsidR="00654C80" w:rsidRDefault="00A25F3B" w:rsidP="00654C80">
            <w:pPr>
              <w:rPr>
                <w:rtl/>
              </w:rPr>
            </w:pPr>
            <w:r>
              <w:rPr>
                <w:rFonts w:cs="David" w:hint="cs"/>
                <w:color w:val="000000"/>
                <w:rtl/>
              </w:rPr>
              <w:t>‏‏ ‏</w:t>
            </w:r>
          </w:p>
          <w:p w14:paraId="3613AD2D" w14:textId="77777777" w:rsidR="00654C80" w:rsidRDefault="00A25F3B" w:rsidP="00654C80">
            <w:pPr>
              <w:rPr>
                <w:rtl/>
              </w:rPr>
            </w:pPr>
          </w:p>
          <w:p w14:paraId="2BE75F95" w14:textId="77777777" w:rsidR="00654C80" w:rsidRDefault="00A25F3B" w:rsidP="00654C80">
            <w:pPr>
              <w:rPr>
                <w:rtl/>
              </w:rPr>
            </w:pPr>
            <w:r>
              <w:rPr>
                <w:rFonts w:cs="David" w:hint="cs"/>
                <w:color w:val="000000"/>
                <w:rtl/>
              </w:rPr>
              <w:t xml:space="preserve">‏‏התוספות המוצעות תואמות נספח בינוי ע"כ אין מניעה </w:t>
            </w:r>
            <w:r>
              <w:rPr>
                <w:rFonts w:cs="David" w:hint="cs"/>
                <w:color w:val="000000"/>
                <w:rtl/>
              </w:rPr>
              <w:t>לאשר.‏</w:t>
            </w:r>
          </w:p>
          <w:p w14:paraId="664A8E80" w14:textId="77777777" w:rsidR="00654C80" w:rsidRDefault="00A25F3B" w:rsidP="00654C80">
            <w:pPr>
              <w:rPr>
                <w:rtl/>
              </w:rPr>
            </w:pPr>
          </w:p>
          <w:p w14:paraId="5549A741" w14:textId="77777777" w:rsidR="00654C80" w:rsidRDefault="00A25F3B" w:rsidP="00654C80">
            <w:pPr>
              <w:rPr>
                <w:rtl/>
              </w:rPr>
            </w:pPr>
            <w:r>
              <w:rPr>
                <w:rFonts w:cs="David" w:hint="cs"/>
                <w:color w:val="000000"/>
                <w:rtl/>
              </w:rPr>
              <w:t>‏‏המרפסות בתחום קווי בניין לתוספות ע"פ התבע יש להגיש התחייבות לפירוק המרפסות ע"ג ההרמוניקה כנדרש+ חתימה של בעל הדירה. ‏</w:t>
            </w:r>
          </w:p>
          <w:p w14:paraId="05A251E4" w14:textId="77777777" w:rsidR="00654C80" w:rsidRDefault="00A25F3B" w:rsidP="00654C80">
            <w:pPr>
              <w:rPr>
                <w:rtl/>
              </w:rPr>
            </w:pPr>
          </w:p>
          <w:p w14:paraId="3F2C532C" w14:textId="77777777" w:rsidR="00654C80" w:rsidRDefault="00A25F3B" w:rsidP="00654C80">
            <w:pPr>
              <w:rPr>
                <w:rtl/>
              </w:rPr>
            </w:pPr>
            <w:r>
              <w:rPr>
                <w:rFonts w:cs="David" w:hint="cs"/>
                <w:color w:val="000000"/>
                <w:rtl/>
              </w:rPr>
              <w:t>‏‏ ‏</w:t>
            </w:r>
          </w:p>
          <w:p w14:paraId="227F936E" w14:textId="77777777" w:rsidR="00654C80" w:rsidRDefault="00A25F3B" w:rsidP="00654C80">
            <w:pPr>
              <w:rPr>
                <w:rtl/>
              </w:rPr>
            </w:pPr>
          </w:p>
          <w:p w14:paraId="1347B1A4" w14:textId="77777777" w:rsidR="00654C80" w:rsidRDefault="00A25F3B" w:rsidP="00654C80">
            <w:pPr>
              <w:rPr>
                <w:rtl/>
              </w:rPr>
            </w:pPr>
            <w:r>
              <w:rPr>
                <w:rFonts w:cs="David" w:hint="cs"/>
                <w:color w:val="000000"/>
                <w:rtl/>
              </w:rPr>
              <w:t>‏‏קומה א' במפלס 2.80+:‏</w:t>
            </w:r>
          </w:p>
          <w:p w14:paraId="4076896A" w14:textId="77777777" w:rsidR="00654C80" w:rsidRDefault="00A25F3B" w:rsidP="00654C80">
            <w:pPr>
              <w:rPr>
                <w:rtl/>
              </w:rPr>
            </w:pPr>
          </w:p>
          <w:p w14:paraId="1E828120" w14:textId="77777777" w:rsidR="00654C80" w:rsidRDefault="00A25F3B" w:rsidP="00654C80">
            <w:pPr>
              <w:rPr>
                <w:rtl/>
              </w:rPr>
            </w:pPr>
            <w:r>
              <w:rPr>
                <w:rFonts w:cs="David" w:hint="cs"/>
                <w:color w:val="000000"/>
                <w:rtl/>
              </w:rPr>
              <w:t>‏‏מש' אריה- מוצע ממ"ד בשטח- 9.00 מ"ר+ עובי קירות.‏</w:t>
            </w:r>
          </w:p>
          <w:p w14:paraId="0FA06565" w14:textId="77777777" w:rsidR="00654C80" w:rsidRDefault="00A25F3B" w:rsidP="00654C80">
            <w:pPr>
              <w:rPr>
                <w:rtl/>
              </w:rPr>
            </w:pPr>
          </w:p>
          <w:p w14:paraId="175E9315" w14:textId="77777777" w:rsidR="00654C80" w:rsidRDefault="00A25F3B" w:rsidP="00654C80">
            <w:pPr>
              <w:rPr>
                <w:rtl/>
              </w:rPr>
            </w:pPr>
            <w:r>
              <w:rPr>
                <w:rFonts w:cs="David" w:hint="cs"/>
                <w:color w:val="000000"/>
                <w:rtl/>
              </w:rPr>
              <w:t>‏‏הוצגו תוכנית צל כנדרש. ‏</w:t>
            </w:r>
          </w:p>
          <w:p w14:paraId="223D59BB" w14:textId="77777777" w:rsidR="00654C80" w:rsidRDefault="00A25F3B" w:rsidP="00654C80">
            <w:pPr>
              <w:rPr>
                <w:rtl/>
              </w:rPr>
            </w:pPr>
          </w:p>
          <w:p w14:paraId="26A83141" w14:textId="77777777" w:rsidR="00654C80" w:rsidRDefault="00A25F3B" w:rsidP="00654C80">
            <w:pPr>
              <w:rPr>
                <w:rtl/>
              </w:rPr>
            </w:pPr>
            <w:r>
              <w:rPr>
                <w:rFonts w:cs="David" w:hint="cs"/>
                <w:color w:val="000000"/>
                <w:rtl/>
              </w:rPr>
              <w:t>‏‏אין מניעה לאשר בכפוף לאישור פיקוד העורף.‏</w:t>
            </w:r>
          </w:p>
          <w:p w14:paraId="1D7647AF" w14:textId="77777777" w:rsidR="00654C80" w:rsidRDefault="00A25F3B" w:rsidP="00654C80">
            <w:pPr>
              <w:rPr>
                <w:rtl/>
              </w:rPr>
            </w:pPr>
          </w:p>
          <w:p w14:paraId="5DA8B979" w14:textId="77777777" w:rsidR="00654C80" w:rsidRDefault="00A25F3B" w:rsidP="00654C80">
            <w:pPr>
              <w:rPr>
                <w:rtl/>
              </w:rPr>
            </w:pPr>
            <w:r>
              <w:rPr>
                <w:rFonts w:cs="David" w:hint="cs"/>
                <w:color w:val="000000"/>
                <w:rtl/>
              </w:rPr>
              <w:t>‏‏ ‏</w:t>
            </w:r>
          </w:p>
          <w:p w14:paraId="2CE039F0" w14:textId="77777777" w:rsidR="00654C80" w:rsidRDefault="00A25F3B" w:rsidP="00654C80">
            <w:pPr>
              <w:rPr>
                <w:rtl/>
              </w:rPr>
            </w:pPr>
          </w:p>
          <w:p w14:paraId="311B8401" w14:textId="77777777" w:rsidR="00654C80" w:rsidRDefault="00A25F3B" w:rsidP="00654C80">
            <w:pPr>
              <w:rPr>
                <w:rtl/>
              </w:rPr>
            </w:pPr>
            <w:r>
              <w:rPr>
                <w:rFonts w:cs="David" w:hint="cs"/>
                <w:color w:val="000000"/>
                <w:rtl/>
              </w:rPr>
              <w:t>‏‏מרפסות :‏</w:t>
            </w:r>
          </w:p>
          <w:p w14:paraId="07A3EFB6" w14:textId="77777777" w:rsidR="00654C80" w:rsidRDefault="00A25F3B" w:rsidP="00654C80">
            <w:pPr>
              <w:rPr>
                <w:rtl/>
              </w:rPr>
            </w:pPr>
          </w:p>
          <w:p w14:paraId="372FC853" w14:textId="77777777" w:rsidR="00654C80" w:rsidRDefault="00A25F3B" w:rsidP="00654C80">
            <w:pPr>
              <w:rPr>
                <w:rtl/>
              </w:rPr>
            </w:pPr>
            <w:r>
              <w:rPr>
                <w:rFonts w:cs="David" w:hint="cs"/>
                <w:color w:val="000000"/>
                <w:rtl/>
              </w:rPr>
              <w:t>‏‏קומה א' במפלס 2.80+:‏</w:t>
            </w:r>
          </w:p>
          <w:p w14:paraId="3F24DC43" w14:textId="77777777" w:rsidR="00654C80" w:rsidRDefault="00A25F3B" w:rsidP="00654C80">
            <w:pPr>
              <w:rPr>
                <w:rtl/>
              </w:rPr>
            </w:pPr>
          </w:p>
          <w:p w14:paraId="0422D474" w14:textId="77777777" w:rsidR="00654C80" w:rsidRDefault="00A25F3B" w:rsidP="00654C80">
            <w:pPr>
              <w:rPr>
                <w:rtl/>
              </w:rPr>
            </w:pPr>
            <w:r>
              <w:rPr>
                <w:rFonts w:cs="David" w:hint="cs"/>
                <w:color w:val="000000"/>
                <w:rtl/>
              </w:rPr>
              <w:t>‏‏מש' אריה- מוצעת מרפסת זיז מקורה בתחום קווי בניין לתוספות ע"פ תבע. ‏</w:t>
            </w:r>
          </w:p>
          <w:p w14:paraId="473D1F03" w14:textId="77777777" w:rsidR="00654C80" w:rsidRDefault="00A25F3B" w:rsidP="00654C80">
            <w:pPr>
              <w:rPr>
                <w:rtl/>
              </w:rPr>
            </w:pPr>
          </w:p>
          <w:p w14:paraId="0EDB8AC3" w14:textId="77777777" w:rsidR="00654C80" w:rsidRDefault="00A25F3B" w:rsidP="00654C80">
            <w:pPr>
              <w:rPr>
                <w:rtl/>
              </w:rPr>
            </w:pPr>
            <w:r>
              <w:rPr>
                <w:rFonts w:cs="David" w:hint="cs"/>
                <w:color w:val="000000"/>
                <w:rtl/>
              </w:rPr>
              <w:t>‏‏בשטח- 11.45 מ"ר. ‏</w:t>
            </w:r>
          </w:p>
          <w:p w14:paraId="1767180F" w14:textId="77777777" w:rsidR="00654C80" w:rsidRDefault="00A25F3B" w:rsidP="00654C80">
            <w:pPr>
              <w:rPr>
                <w:rtl/>
              </w:rPr>
            </w:pPr>
          </w:p>
          <w:p w14:paraId="6912BA48" w14:textId="77777777" w:rsidR="00654C80" w:rsidRDefault="00A25F3B" w:rsidP="00654C80">
            <w:pPr>
              <w:rPr>
                <w:rtl/>
              </w:rPr>
            </w:pPr>
            <w:r>
              <w:rPr>
                <w:rFonts w:cs="David" w:hint="cs"/>
                <w:color w:val="000000"/>
                <w:rtl/>
              </w:rPr>
              <w:t>‏‏בעומק- 1.50 מ'. ‏</w:t>
            </w:r>
          </w:p>
          <w:p w14:paraId="0E815D43" w14:textId="77777777" w:rsidR="00654C80" w:rsidRDefault="00A25F3B" w:rsidP="00654C80">
            <w:pPr>
              <w:rPr>
                <w:rtl/>
              </w:rPr>
            </w:pPr>
          </w:p>
          <w:p w14:paraId="13E3858B" w14:textId="77777777" w:rsidR="00654C80" w:rsidRDefault="00A25F3B" w:rsidP="00654C80">
            <w:pPr>
              <w:rPr>
                <w:rtl/>
              </w:rPr>
            </w:pPr>
            <w:r>
              <w:rPr>
                <w:rFonts w:cs="David" w:hint="cs"/>
                <w:color w:val="000000"/>
                <w:rtl/>
              </w:rPr>
              <w:t xml:space="preserve">‏‏המרפסת במיקום חלקי של בינוי עתידית מכוח נספח בתנאי שיעמדו </w:t>
            </w:r>
            <w:r>
              <w:rPr>
                <w:rFonts w:cs="David" w:hint="cs"/>
                <w:color w:val="000000"/>
                <w:rtl/>
              </w:rPr>
              <w:t>בשלושת הכללים הבאים כדלקמן:‏</w:t>
            </w:r>
          </w:p>
          <w:p w14:paraId="1A86F3CC" w14:textId="77777777" w:rsidR="00654C80" w:rsidRDefault="00A25F3B" w:rsidP="00654C80">
            <w:pPr>
              <w:rPr>
                <w:rtl/>
              </w:rPr>
            </w:pPr>
          </w:p>
          <w:p w14:paraId="4643ABD5"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2D23D23D" w14:textId="77777777" w:rsidR="00654C80" w:rsidRDefault="00A25F3B" w:rsidP="00654C80">
            <w:pPr>
              <w:rPr>
                <w:rtl/>
              </w:rPr>
            </w:pPr>
          </w:p>
          <w:p w14:paraId="5245290E" w14:textId="77777777" w:rsidR="00654C80" w:rsidRDefault="00A25F3B" w:rsidP="00654C80">
            <w:pPr>
              <w:rPr>
                <w:rtl/>
              </w:rPr>
            </w:pPr>
            <w:r>
              <w:rPr>
                <w:rFonts w:cs="David" w:hint="cs"/>
                <w:color w:val="000000"/>
                <w:rtl/>
              </w:rPr>
              <w:t>‏תהא כחלק מצמד אנכי- ‏ ‏מוצעת בקומה מעל מרפסת זיז נוספת. ‏</w:t>
            </w:r>
          </w:p>
          <w:p w14:paraId="4244CF15" w14:textId="77777777" w:rsidR="00654C80" w:rsidRDefault="00A25F3B" w:rsidP="00654C80">
            <w:pPr>
              <w:rPr>
                <w:rtl/>
              </w:rPr>
            </w:pPr>
          </w:p>
          <w:p w14:paraId="64C94007"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17AA3FDC" w14:textId="77777777" w:rsidR="00654C80" w:rsidRDefault="00A25F3B" w:rsidP="00654C80">
            <w:pPr>
              <w:rPr>
                <w:rtl/>
              </w:rPr>
            </w:pPr>
          </w:p>
          <w:p w14:paraId="7960A34D" w14:textId="77777777" w:rsidR="00654C80" w:rsidRDefault="00A25F3B" w:rsidP="00654C80">
            <w:pPr>
              <w:rPr>
                <w:rtl/>
              </w:rPr>
            </w:pPr>
            <w:r>
              <w:rPr>
                <w:rFonts w:cs="David" w:hint="cs"/>
                <w:color w:val="000000"/>
                <w:rtl/>
              </w:rPr>
              <w:t>‏‏קומה ב' במפלס 5.60+:‏</w:t>
            </w:r>
          </w:p>
          <w:p w14:paraId="0B65ACA6" w14:textId="77777777" w:rsidR="00654C80" w:rsidRDefault="00A25F3B" w:rsidP="00654C80">
            <w:pPr>
              <w:rPr>
                <w:rtl/>
              </w:rPr>
            </w:pPr>
          </w:p>
          <w:p w14:paraId="569D1087" w14:textId="77777777" w:rsidR="00654C80" w:rsidRDefault="00A25F3B" w:rsidP="00654C80">
            <w:pPr>
              <w:rPr>
                <w:rtl/>
              </w:rPr>
            </w:pPr>
            <w:r>
              <w:rPr>
                <w:rFonts w:cs="David" w:hint="cs"/>
                <w:color w:val="000000"/>
                <w:rtl/>
              </w:rPr>
              <w:t>‏‏מש' אריה- מוצעת מרפסת זיז לא מקורה בתחום קווי בניין לתוספות ע"פ תבע. ‏</w:t>
            </w:r>
          </w:p>
          <w:p w14:paraId="628FFC08" w14:textId="77777777" w:rsidR="00654C80" w:rsidRDefault="00A25F3B" w:rsidP="00654C80">
            <w:pPr>
              <w:rPr>
                <w:rtl/>
              </w:rPr>
            </w:pPr>
          </w:p>
          <w:p w14:paraId="48C4BBD0" w14:textId="77777777" w:rsidR="00654C80" w:rsidRDefault="00A25F3B" w:rsidP="00654C80">
            <w:pPr>
              <w:rPr>
                <w:rtl/>
              </w:rPr>
            </w:pPr>
            <w:r>
              <w:rPr>
                <w:rFonts w:cs="David" w:hint="cs"/>
                <w:color w:val="000000"/>
                <w:rtl/>
              </w:rPr>
              <w:t>‏‏בשטח- 11.46 מ"ר. ‏</w:t>
            </w:r>
          </w:p>
          <w:p w14:paraId="3E65EC89" w14:textId="77777777" w:rsidR="00654C80" w:rsidRDefault="00A25F3B" w:rsidP="00654C80">
            <w:pPr>
              <w:rPr>
                <w:rtl/>
              </w:rPr>
            </w:pPr>
          </w:p>
          <w:p w14:paraId="673012AB" w14:textId="77777777" w:rsidR="00654C80" w:rsidRDefault="00A25F3B" w:rsidP="00654C80">
            <w:pPr>
              <w:rPr>
                <w:rtl/>
              </w:rPr>
            </w:pPr>
            <w:r>
              <w:rPr>
                <w:rFonts w:cs="David" w:hint="cs"/>
                <w:color w:val="000000"/>
                <w:rtl/>
              </w:rPr>
              <w:t>‏‏בעומק- 1.50 מ'. ‏</w:t>
            </w:r>
          </w:p>
          <w:p w14:paraId="3A490E3A" w14:textId="77777777" w:rsidR="00654C80" w:rsidRDefault="00A25F3B" w:rsidP="00654C80">
            <w:pPr>
              <w:rPr>
                <w:rtl/>
              </w:rPr>
            </w:pPr>
          </w:p>
          <w:p w14:paraId="1FB39453" w14:textId="77777777" w:rsidR="00654C80" w:rsidRDefault="00A25F3B" w:rsidP="00654C80">
            <w:pPr>
              <w:rPr>
                <w:rtl/>
              </w:rPr>
            </w:pPr>
            <w:r>
              <w:rPr>
                <w:rFonts w:cs="David" w:hint="cs"/>
                <w:color w:val="000000"/>
                <w:rtl/>
              </w:rPr>
              <w:t>‏‏המרפסת במיקום חלקי של בינוי עתידית מכוח נספח בתנאי שיעמדו בשלושת הכללים הבאים כדלקמן:‏</w:t>
            </w:r>
          </w:p>
          <w:p w14:paraId="474DF20B" w14:textId="77777777" w:rsidR="00654C80" w:rsidRDefault="00A25F3B" w:rsidP="00654C80">
            <w:pPr>
              <w:rPr>
                <w:rtl/>
              </w:rPr>
            </w:pPr>
          </w:p>
          <w:p w14:paraId="144B6B30"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2C5BC616" w14:textId="77777777" w:rsidR="00654C80" w:rsidRDefault="00A25F3B" w:rsidP="00654C80">
            <w:pPr>
              <w:rPr>
                <w:rtl/>
              </w:rPr>
            </w:pPr>
          </w:p>
          <w:p w14:paraId="57CB15EE" w14:textId="77777777" w:rsidR="00654C80" w:rsidRDefault="00A25F3B" w:rsidP="00654C80">
            <w:pPr>
              <w:rPr>
                <w:rtl/>
              </w:rPr>
            </w:pPr>
            <w:r>
              <w:rPr>
                <w:rFonts w:cs="David" w:hint="cs"/>
                <w:color w:val="000000"/>
                <w:rtl/>
              </w:rPr>
              <w:t>‏תהא כחלק מצמד אנכי- ‏ ‏עומד במותר. ‏</w:t>
            </w:r>
          </w:p>
          <w:p w14:paraId="2515206E" w14:textId="77777777" w:rsidR="00654C80" w:rsidRDefault="00A25F3B" w:rsidP="00654C80">
            <w:pPr>
              <w:rPr>
                <w:rtl/>
              </w:rPr>
            </w:pPr>
          </w:p>
          <w:p w14:paraId="3689F50D"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658ACC70" w14:textId="77777777" w:rsidR="00654C80" w:rsidRDefault="00A25F3B" w:rsidP="00654C80">
            <w:pPr>
              <w:rPr>
                <w:rtl/>
              </w:rPr>
            </w:pPr>
          </w:p>
          <w:p w14:paraId="18D1C0ED" w14:textId="77777777" w:rsidR="00654C80" w:rsidRDefault="00A25F3B" w:rsidP="00654C80">
            <w:pPr>
              <w:rPr>
                <w:rtl/>
              </w:rPr>
            </w:pPr>
            <w:r>
              <w:rPr>
                <w:rFonts w:cs="David" w:hint="cs"/>
                <w:color w:val="000000"/>
                <w:rtl/>
              </w:rPr>
              <w:t>‏‏ ‏</w:t>
            </w:r>
          </w:p>
          <w:p w14:paraId="41E30E94" w14:textId="77777777" w:rsidR="00654C80" w:rsidRDefault="00A25F3B" w:rsidP="00654C80">
            <w:pPr>
              <w:rPr>
                <w:rtl/>
              </w:rPr>
            </w:pPr>
          </w:p>
          <w:p w14:paraId="3EB30C5F" w14:textId="77777777" w:rsidR="00654C80" w:rsidRDefault="00A25F3B" w:rsidP="00654C80">
            <w:pPr>
              <w:rPr>
                <w:rtl/>
              </w:rPr>
            </w:pPr>
            <w:r>
              <w:rPr>
                <w:rFonts w:cs="David" w:hint="cs"/>
                <w:color w:val="000000"/>
                <w:rtl/>
              </w:rPr>
              <w:t>‏‏ ‏</w:t>
            </w:r>
          </w:p>
          <w:p w14:paraId="75EE72B9" w14:textId="77777777" w:rsidR="00654C80" w:rsidRDefault="00A25F3B" w:rsidP="00654C80">
            <w:pPr>
              <w:rPr>
                <w:rtl/>
              </w:rPr>
            </w:pPr>
          </w:p>
          <w:p w14:paraId="57B417B8" w14:textId="77777777" w:rsidR="00654C80" w:rsidRDefault="00A25F3B" w:rsidP="00654C80">
            <w:pPr>
              <w:rPr>
                <w:rtl/>
              </w:rPr>
            </w:pPr>
            <w:r>
              <w:rPr>
                <w:rFonts w:cs="David" w:hint="cs"/>
                <w:color w:val="000000"/>
                <w:rtl/>
              </w:rPr>
              <w:t>‏‎ ‎</w:t>
            </w:r>
          </w:p>
        </w:tc>
      </w:tr>
      <w:tr w:rsidR="00BF1333" w14:paraId="052DC1A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5DA383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FAC7EE9" w14:textId="77777777" w:rsidR="00BF1333" w:rsidRDefault="00BF1333">
            <w:pPr>
              <w:jc w:val="both"/>
            </w:pPr>
            <w:r>
              <w:rPr>
                <w:rFonts w:cs="Arial" w:hint="cs"/>
                <w:rtl/>
              </w:rPr>
              <w:t>29/01/2025</w:t>
            </w:r>
          </w:p>
        </w:tc>
        <w:tc>
          <w:tcPr>
            <w:tcW w:w="5669" w:type="dxa"/>
          </w:tcPr>
          <w:p w14:paraId="278D8923" w14:textId="77777777" w:rsidR="00654C80" w:rsidRDefault="00A25F3B" w:rsidP="00654C80">
            <w:pPr>
              <w:rPr>
                <w:rtl/>
              </w:rPr>
            </w:pPr>
          </w:p>
          <w:p w14:paraId="7BD2CB0B" w14:textId="77777777" w:rsidR="00654C80" w:rsidRDefault="00A25F3B" w:rsidP="00654C80">
            <w:pPr>
              <w:rPr>
                <w:rtl/>
              </w:rPr>
            </w:pPr>
            <w:r>
              <w:rPr>
                <w:rFonts w:cs="David" w:hint="cs"/>
                <w:color w:val="000000"/>
                <w:rtl/>
              </w:rPr>
              <w:t>‏‎ ‎</w:t>
            </w:r>
          </w:p>
          <w:p w14:paraId="60C46233" w14:textId="77777777" w:rsidR="00654C80" w:rsidRDefault="00A25F3B" w:rsidP="00654C80">
            <w:pPr>
              <w:rPr>
                <w:rtl/>
              </w:rPr>
            </w:pPr>
          </w:p>
          <w:p w14:paraId="68F82C72" w14:textId="77777777" w:rsidR="00654C80" w:rsidRDefault="00A25F3B" w:rsidP="00654C80">
            <w:pPr>
              <w:rPr>
                <w:rtl/>
              </w:rPr>
            </w:pPr>
            <w:r>
              <w:rPr>
                <w:rFonts w:cs="David" w:hint="cs"/>
                <w:color w:val="000000"/>
                <w:rtl/>
              </w:rPr>
              <w:t xml:space="preserve">‏ ‏חוות דעת </w:t>
            </w:r>
            <w:r>
              <w:rPr>
                <w:rFonts w:cs="David" w:hint="cs"/>
                <w:color w:val="000000"/>
                <w:rtl/>
              </w:rPr>
              <w:t>תכנונית ‏</w:t>
            </w:r>
          </w:p>
          <w:p w14:paraId="13CDFD2A" w14:textId="77777777" w:rsidR="00654C80" w:rsidRDefault="00A25F3B" w:rsidP="00654C80">
            <w:pPr>
              <w:rPr>
                <w:rtl/>
              </w:rPr>
            </w:pPr>
          </w:p>
          <w:p w14:paraId="6075EF60" w14:textId="77777777" w:rsidR="00654C80" w:rsidRDefault="00A25F3B" w:rsidP="00654C80">
            <w:pPr>
              <w:rPr>
                <w:rtl/>
              </w:rPr>
            </w:pPr>
            <w:r>
              <w:rPr>
                <w:rFonts w:cs="David" w:hint="cs"/>
                <w:color w:val="000000"/>
                <w:rtl/>
              </w:rPr>
              <w:t>‏‏מס' תכנית שחלה בחלקה:‏</w:t>
            </w:r>
          </w:p>
          <w:p w14:paraId="276D1BC8" w14:textId="77777777" w:rsidR="00654C80" w:rsidRDefault="00A25F3B" w:rsidP="00654C80">
            <w:pPr>
              <w:rPr>
                <w:rtl/>
              </w:rPr>
            </w:pPr>
          </w:p>
          <w:p w14:paraId="1FCF7C55" w14:textId="77777777" w:rsidR="00654C80" w:rsidRDefault="00A25F3B" w:rsidP="00654C80">
            <w:pPr>
              <w:rPr>
                <w:rtl/>
              </w:rPr>
            </w:pPr>
            <w:r>
              <w:rPr>
                <w:rFonts w:cs="David" w:hint="cs"/>
                <w:color w:val="000000"/>
                <w:rtl/>
              </w:rPr>
              <w:t>‏‏9296‏</w:t>
            </w:r>
          </w:p>
          <w:p w14:paraId="75E196F4" w14:textId="77777777" w:rsidR="00654C80" w:rsidRDefault="00A25F3B" w:rsidP="00654C80">
            <w:pPr>
              <w:rPr>
                <w:rtl/>
              </w:rPr>
            </w:pPr>
          </w:p>
          <w:p w14:paraId="6A68F2D1" w14:textId="77777777" w:rsidR="00654C80" w:rsidRDefault="00A25F3B" w:rsidP="00654C80">
            <w:pPr>
              <w:rPr>
                <w:rtl/>
              </w:rPr>
            </w:pPr>
            <w:r>
              <w:rPr>
                <w:rFonts w:cs="David" w:hint="cs"/>
                <w:color w:val="000000"/>
                <w:rtl/>
              </w:rPr>
              <w:t>‏‏תחילת תוקף:‏</w:t>
            </w:r>
          </w:p>
          <w:p w14:paraId="57383695" w14:textId="77777777" w:rsidR="00654C80" w:rsidRDefault="00A25F3B" w:rsidP="00654C80">
            <w:pPr>
              <w:rPr>
                <w:rtl/>
              </w:rPr>
            </w:pPr>
          </w:p>
          <w:p w14:paraId="2292D93B" w14:textId="77777777" w:rsidR="00654C80" w:rsidRDefault="00A25F3B" w:rsidP="00654C80">
            <w:pPr>
              <w:rPr>
                <w:rtl/>
              </w:rPr>
            </w:pPr>
            <w:r>
              <w:rPr>
                <w:rFonts w:cs="David" w:hint="cs"/>
                <w:color w:val="000000"/>
                <w:rtl/>
              </w:rPr>
              <w:t>‏‏19/12/2003‏</w:t>
            </w:r>
          </w:p>
          <w:p w14:paraId="76A483DF" w14:textId="77777777" w:rsidR="00654C80" w:rsidRDefault="00A25F3B" w:rsidP="00654C80">
            <w:pPr>
              <w:rPr>
                <w:rtl/>
              </w:rPr>
            </w:pPr>
          </w:p>
          <w:p w14:paraId="2064013E" w14:textId="77777777" w:rsidR="00654C80" w:rsidRDefault="00A25F3B" w:rsidP="00654C80">
            <w:pPr>
              <w:rPr>
                <w:rtl/>
              </w:rPr>
            </w:pPr>
            <w:r>
              <w:rPr>
                <w:rFonts w:cs="David" w:hint="cs"/>
                <w:color w:val="000000"/>
                <w:rtl/>
              </w:rPr>
              <w:t>‏‏ייעוד הקרקע:‏</w:t>
            </w:r>
          </w:p>
          <w:p w14:paraId="37906B7C" w14:textId="77777777" w:rsidR="00654C80" w:rsidRDefault="00A25F3B" w:rsidP="00654C80">
            <w:pPr>
              <w:rPr>
                <w:rtl/>
              </w:rPr>
            </w:pPr>
          </w:p>
          <w:p w14:paraId="3A784439" w14:textId="77777777" w:rsidR="00654C80" w:rsidRDefault="00A25F3B" w:rsidP="00654C80">
            <w:pPr>
              <w:rPr>
                <w:rtl/>
              </w:rPr>
            </w:pPr>
            <w:r>
              <w:rPr>
                <w:rFonts w:cs="David" w:hint="cs"/>
                <w:color w:val="000000"/>
                <w:rtl/>
              </w:rPr>
              <w:t>‏‎ ‎</w:t>
            </w:r>
          </w:p>
          <w:p w14:paraId="32DDFFD2" w14:textId="77777777" w:rsidR="00654C80" w:rsidRDefault="00A25F3B" w:rsidP="00654C80">
            <w:pPr>
              <w:rPr>
                <w:rtl/>
              </w:rPr>
            </w:pPr>
          </w:p>
          <w:p w14:paraId="09ABEF36" w14:textId="77777777" w:rsidR="00654C80" w:rsidRDefault="00A25F3B" w:rsidP="00654C80">
            <w:pPr>
              <w:rPr>
                <w:rtl/>
              </w:rPr>
            </w:pPr>
            <w:r>
              <w:rPr>
                <w:rFonts w:cs="David" w:hint="cs"/>
                <w:color w:val="000000"/>
                <w:rtl/>
              </w:rPr>
              <w:t>‏‏ ‏</w:t>
            </w:r>
          </w:p>
          <w:p w14:paraId="2404AEE1" w14:textId="77777777" w:rsidR="00654C80" w:rsidRDefault="00A25F3B" w:rsidP="00654C80">
            <w:pPr>
              <w:rPr>
                <w:rtl/>
              </w:rPr>
            </w:pPr>
          </w:p>
          <w:p w14:paraId="62B5B36B" w14:textId="77777777" w:rsidR="00654C80" w:rsidRDefault="00A25F3B" w:rsidP="00654C80">
            <w:pPr>
              <w:rPr>
                <w:rtl/>
              </w:rPr>
            </w:pPr>
            <w:r>
              <w:rPr>
                <w:rFonts w:cs="David" w:hint="cs"/>
                <w:color w:val="000000"/>
                <w:rtl/>
              </w:rPr>
              <w:t>‏‏התאמת הבניה המבוקשת לבניה המותרת עפ"י התכניות הבאות‏‏:‏</w:t>
            </w:r>
          </w:p>
          <w:p w14:paraId="6FB10D39" w14:textId="77777777" w:rsidR="00654C80" w:rsidRDefault="00A25F3B" w:rsidP="00654C80">
            <w:pPr>
              <w:rPr>
                <w:rtl/>
              </w:rPr>
            </w:pPr>
          </w:p>
          <w:p w14:paraId="76553F7C" w14:textId="77777777" w:rsidR="00654C80" w:rsidRDefault="00A25F3B" w:rsidP="00654C80">
            <w:pPr>
              <w:rPr>
                <w:rtl/>
              </w:rPr>
            </w:pPr>
            <w:r>
              <w:rPr>
                <w:rFonts w:cs="David" w:hint="cs"/>
                <w:color w:val="000000"/>
                <w:rtl/>
              </w:rPr>
              <w:t>‏‏* 8296 - תחילת תוקף 19/12/2003, אזור מגורים מיוחד. ‏</w:t>
            </w:r>
          </w:p>
          <w:p w14:paraId="3F717AF2" w14:textId="77777777" w:rsidR="00654C80" w:rsidRDefault="00A25F3B" w:rsidP="00654C80">
            <w:pPr>
              <w:rPr>
                <w:rtl/>
              </w:rPr>
            </w:pPr>
          </w:p>
          <w:p w14:paraId="7F867C56" w14:textId="77777777" w:rsidR="00654C80" w:rsidRDefault="00A25F3B" w:rsidP="00654C80">
            <w:pPr>
              <w:rPr>
                <w:rtl/>
              </w:rPr>
            </w:pPr>
            <w:r>
              <w:rPr>
                <w:rFonts w:cs="David" w:hint="cs"/>
                <w:color w:val="000000"/>
                <w:rtl/>
              </w:rPr>
              <w:t>‏‏תוכניות כפופות:‏</w:t>
            </w:r>
          </w:p>
          <w:p w14:paraId="655CFB0E" w14:textId="77777777" w:rsidR="00654C80" w:rsidRDefault="00A25F3B" w:rsidP="00654C80">
            <w:pPr>
              <w:rPr>
                <w:rtl/>
              </w:rPr>
            </w:pPr>
          </w:p>
          <w:p w14:paraId="3B184631" w14:textId="77777777" w:rsidR="00654C80" w:rsidRDefault="00A25F3B" w:rsidP="00654C80">
            <w:pPr>
              <w:rPr>
                <w:rtl/>
              </w:rPr>
            </w:pPr>
            <w:r>
              <w:rPr>
                <w:rFonts w:cs="David" w:hint="cs"/>
                <w:color w:val="000000"/>
                <w:rtl/>
              </w:rPr>
              <w:t>‏‏*תכנית מתאר 62.‏</w:t>
            </w:r>
          </w:p>
          <w:p w14:paraId="2D49942D" w14:textId="77777777" w:rsidR="00654C80" w:rsidRDefault="00A25F3B" w:rsidP="00654C80">
            <w:pPr>
              <w:rPr>
                <w:rtl/>
              </w:rPr>
            </w:pPr>
          </w:p>
          <w:p w14:paraId="7AC65C09" w14:textId="77777777" w:rsidR="00654C80" w:rsidRDefault="00A25F3B" w:rsidP="00654C80">
            <w:pPr>
              <w:rPr>
                <w:rtl/>
              </w:rPr>
            </w:pPr>
            <w:r>
              <w:rPr>
                <w:rFonts w:cs="David" w:hint="cs"/>
                <w:color w:val="000000"/>
                <w:rtl/>
              </w:rPr>
              <w:t>‏‏*2625א- תחילת תוקף 09/07/1981, אזור מגורים 1.‏</w:t>
            </w:r>
          </w:p>
          <w:p w14:paraId="26C5AF5F" w14:textId="77777777" w:rsidR="00654C80" w:rsidRDefault="00A25F3B" w:rsidP="00654C80">
            <w:pPr>
              <w:rPr>
                <w:rtl/>
              </w:rPr>
            </w:pPr>
          </w:p>
          <w:p w14:paraId="08E58AC9" w14:textId="77777777" w:rsidR="00654C80" w:rsidRDefault="00A25F3B" w:rsidP="00654C80">
            <w:pPr>
              <w:rPr>
                <w:rtl/>
              </w:rPr>
            </w:pPr>
            <w:r>
              <w:rPr>
                <w:rFonts w:cs="David" w:hint="cs"/>
                <w:color w:val="000000"/>
                <w:rtl/>
              </w:rPr>
              <w:t>‏‏* ‏‏תקנות התכנון והבניה.‏</w:t>
            </w:r>
          </w:p>
          <w:p w14:paraId="6909E821" w14:textId="77777777" w:rsidR="00654C80" w:rsidRDefault="00A25F3B" w:rsidP="00654C80">
            <w:pPr>
              <w:rPr>
                <w:rtl/>
              </w:rPr>
            </w:pPr>
          </w:p>
          <w:p w14:paraId="3C1B3326" w14:textId="77777777" w:rsidR="00654C80" w:rsidRDefault="00A25F3B" w:rsidP="00654C80">
            <w:pPr>
              <w:rPr>
                <w:rtl/>
              </w:rPr>
            </w:pPr>
            <w:r>
              <w:rPr>
                <w:rFonts w:cs="David" w:hint="cs"/>
                <w:color w:val="000000"/>
                <w:rtl/>
              </w:rPr>
              <w:t>‏‏ ‏</w:t>
            </w:r>
          </w:p>
          <w:p w14:paraId="7A8607A0" w14:textId="77777777" w:rsidR="00654C80" w:rsidRDefault="00A25F3B" w:rsidP="00654C80">
            <w:pPr>
              <w:rPr>
                <w:rtl/>
              </w:rPr>
            </w:pPr>
          </w:p>
          <w:p w14:paraId="02DF88A1" w14:textId="77777777" w:rsidR="00654C80" w:rsidRDefault="00A25F3B" w:rsidP="00654C80">
            <w:pPr>
              <w:rPr>
                <w:rtl/>
              </w:rPr>
            </w:pPr>
            <w:r>
              <w:rPr>
                <w:rFonts w:cs="David" w:hint="cs"/>
                <w:color w:val="000000"/>
                <w:rtl/>
              </w:rPr>
              <w:t>‏‏סטייה ניכרת‏‏:‏</w:t>
            </w:r>
          </w:p>
          <w:p w14:paraId="54893392" w14:textId="77777777" w:rsidR="00654C80" w:rsidRDefault="00A25F3B" w:rsidP="00654C80">
            <w:pPr>
              <w:rPr>
                <w:rtl/>
              </w:rPr>
            </w:pPr>
          </w:p>
          <w:p w14:paraId="2E8C52E4" w14:textId="77777777" w:rsidR="00654C80" w:rsidRDefault="00A25F3B" w:rsidP="00654C80">
            <w:pPr>
              <w:rPr>
                <w:rtl/>
              </w:rPr>
            </w:pPr>
            <w:r>
              <w:rPr>
                <w:rFonts w:cs="David" w:hint="cs"/>
                <w:color w:val="000000"/>
                <w:rtl/>
              </w:rPr>
              <w:t>‏‏בתוכנית 8296 לא חל סעיף סטיה ניכרת.‏</w:t>
            </w:r>
          </w:p>
          <w:p w14:paraId="5854C00E" w14:textId="77777777" w:rsidR="00654C80" w:rsidRDefault="00A25F3B" w:rsidP="00654C80">
            <w:pPr>
              <w:rPr>
                <w:rtl/>
              </w:rPr>
            </w:pPr>
          </w:p>
          <w:p w14:paraId="4658C103" w14:textId="77777777" w:rsidR="00654C80" w:rsidRDefault="00A25F3B" w:rsidP="00654C80">
            <w:pPr>
              <w:rPr>
                <w:rtl/>
              </w:rPr>
            </w:pPr>
            <w:r>
              <w:rPr>
                <w:rFonts w:cs="David" w:hint="cs"/>
                <w:color w:val="000000"/>
                <w:rtl/>
              </w:rPr>
              <w:t>‏‏ ‏</w:t>
            </w:r>
          </w:p>
          <w:p w14:paraId="55F16775" w14:textId="77777777" w:rsidR="00654C80" w:rsidRDefault="00A25F3B" w:rsidP="00654C80">
            <w:pPr>
              <w:rPr>
                <w:rtl/>
              </w:rPr>
            </w:pPr>
          </w:p>
          <w:p w14:paraId="291AC567" w14:textId="77777777" w:rsidR="00654C80" w:rsidRDefault="00A25F3B" w:rsidP="00654C80">
            <w:pPr>
              <w:rPr>
                <w:rtl/>
              </w:rPr>
            </w:pPr>
            <w:r>
              <w:rPr>
                <w:rFonts w:cs="David" w:hint="cs"/>
                <w:color w:val="000000"/>
                <w:rtl/>
              </w:rPr>
              <w:t>‏‏נספח בינוי‏‏:‏</w:t>
            </w:r>
          </w:p>
          <w:p w14:paraId="0313C85A" w14:textId="77777777" w:rsidR="00654C80" w:rsidRDefault="00A25F3B" w:rsidP="00654C80">
            <w:pPr>
              <w:rPr>
                <w:rtl/>
              </w:rPr>
            </w:pPr>
          </w:p>
          <w:p w14:paraId="28F9E68F" w14:textId="77777777" w:rsidR="00654C80" w:rsidRDefault="00A25F3B" w:rsidP="00654C80">
            <w:pPr>
              <w:rPr>
                <w:rtl/>
              </w:rPr>
            </w:pPr>
            <w:r>
              <w:rPr>
                <w:rFonts w:cs="David" w:hint="cs"/>
                <w:color w:val="000000"/>
                <w:rtl/>
              </w:rPr>
              <w:t xml:space="preserve">‏בת‏ ‏ו‏ ‏כנית‏ ‏-‏ ‏ ‏ ‏8296 ‏ ‏קיים נספח‏ ‏ מס' 1‏ ‏ ‏ ‏שותק ( </w:t>
            </w:r>
            <w:r>
              <w:rPr>
                <w:rFonts w:cs="David" w:hint="cs"/>
                <w:color w:val="000000"/>
                <w:rtl/>
              </w:rPr>
              <w:t>מחייב) .‏</w:t>
            </w:r>
          </w:p>
          <w:p w14:paraId="160EC8D5" w14:textId="77777777" w:rsidR="00654C80" w:rsidRDefault="00A25F3B" w:rsidP="00654C80">
            <w:pPr>
              <w:rPr>
                <w:rtl/>
              </w:rPr>
            </w:pPr>
          </w:p>
          <w:p w14:paraId="503B456E" w14:textId="77777777" w:rsidR="00654C80" w:rsidRDefault="00A25F3B" w:rsidP="00654C80">
            <w:pPr>
              <w:rPr>
                <w:rtl/>
              </w:rPr>
            </w:pPr>
            <w:r>
              <w:rPr>
                <w:rFonts w:cs="David" w:hint="cs"/>
                <w:color w:val="000000"/>
                <w:rtl/>
              </w:rPr>
              <w:t>‏‏במעמד פתיחת התיק פורסמה הקלה- " הקלה מקו בניין ומנספח בינוי" .‏</w:t>
            </w:r>
          </w:p>
          <w:p w14:paraId="0CE373B1" w14:textId="77777777" w:rsidR="00654C80" w:rsidRDefault="00A25F3B" w:rsidP="00654C80">
            <w:pPr>
              <w:rPr>
                <w:rtl/>
              </w:rPr>
            </w:pPr>
          </w:p>
          <w:p w14:paraId="0CDA01E7" w14:textId="77777777" w:rsidR="00654C80" w:rsidRDefault="00A25F3B" w:rsidP="00654C80">
            <w:pPr>
              <w:rPr>
                <w:rtl/>
              </w:rPr>
            </w:pPr>
            <w:r>
              <w:rPr>
                <w:rFonts w:cs="David" w:hint="cs"/>
                <w:color w:val="000000"/>
                <w:rtl/>
              </w:rPr>
              <w:t>‏‏מוצע בבקשה‏‏:‏</w:t>
            </w:r>
          </w:p>
          <w:p w14:paraId="2287C207" w14:textId="77777777" w:rsidR="00654C80" w:rsidRDefault="00A25F3B" w:rsidP="00654C80">
            <w:pPr>
              <w:rPr>
                <w:rtl/>
              </w:rPr>
            </w:pPr>
          </w:p>
          <w:p w14:paraId="4D2B487B" w14:textId="77777777" w:rsidR="00654C80" w:rsidRDefault="00A25F3B" w:rsidP="00654C80">
            <w:pPr>
              <w:rPr>
                <w:rtl/>
              </w:rPr>
            </w:pPr>
            <w:r>
              <w:rPr>
                <w:rFonts w:cs="David" w:hint="cs"/>
                <w:color w:val="000000"/>
                <w:rtl/>
              </w:rPr>
              <w:t>‏‏קומת מקלט:‏</w:t>
            </w:r>
          </w:p>
          <w:p w14:paraId="10886A88" w14:textId="77777777" w:rsidR="00654C80" w:rsidRDefault="00A25F3B" w:rsidP="00654C80">
            <w:pPr>
              <w:rPr>
                <w:rtl/>
              </w:rPr>
            </w:pPr>
          </w:p>
          <w:p w14:paraId="5C6BA0B2" w14:textId="77777777" w:rsidR="00654C80" w:rsidRDefault="00A25F3B" w:rsidP="00654C80">
            <w:pPr>
              <w:rPr>
                <w:rtl/>
              </w:rPr>
            </w:pPr>
            <w:r>
              <w:rPr>
                <w:rFonts w:cs="David" w:hint="cs"/>
                <w:color w:val="000000"/>
                <w:rtl/>
              </w:rPr>
              <w:t>‏‏מוצע יסודות ממ"ד- בשונה מנספח הבינוי‏‏-(ראה סעיף ממ"ד).‏‏ ‏</w:t>
            </w:r>
          </w:p>
          <w:p w14:paraId="2800BCD5" w14:textId="77777777" w:rsidR="00654C80" w:rsidRDefault="00A25F3B" w:rsidP="00654C80">
            <w:pPr>
              <w:rPr>
                <w:rtl/>
              </w:rPr>
            </w:pPr>
          </w:p>
          <w:p w14:paraId="3F590DFF" w14:textId="77777777" w:rsidR="00654C80" w:rsidRDefault="00A25F3B" w:rsidP="00654C80">
            <w:pPr>
              <w:rPr>
                <w:rtl/>
              </w:rPr>
            </w:pPr>
            <w:r>
              <w:rPr>
                <w:rFonts w:cs="David" w:hint="cs"/>
                <w:color w:val="000000"/>
                <w:rtl/>
              </w:rPr>
              <w:t>‏‏קומת כניסה במפלס 0.00+:‏</w:t>
            </w:r>
          </w:p>
          <w:p w14:paraId="567AC893" w14:textId="77777777" w:rsidR="00654C80" w:rsidRDefault="00A25F3B" w:rsidP="00654C80">
            <w:pPr>
              <w:rPr>
                <w:rtl/>
              </w:rPr>
            </w:pPr>
          </w:p>
          <w:p w14:paraId="3F6DA08B" w14:textId="77777777" w:rsidR="00654C80" w:rsidRDefault="00A25F3B" w:rsidP="00654C80">
            <w:pPr>
              <w:rPr>
                <w:rtl/>
              </w:rPr>
            </w:pPr>
            <w:r>
              <w:rPr>
                <w:rFonts w:cs="David" w:hint="cs"/>
                <w:color w:val="000000"/>
                <w:rtl/>
              </w:rPr>
              <w:t>‏‏מש' מילר- מוצע מעטפת ממ"ד- בשונה מנספח הבינוי‏‏-(ראה סעיף ממ"ד).‏</w:t>
            </w:r>
          </w:p>
          <w:p w14:paraId="6BB4D8F9" w14:textId="77777777" w:rsidR="00654C80" w:rsidRDefault="00A25F3B" w:rsidP="00654C80">
            <w:pPr>
              <w:rPr>
                <w:rtl/>
              </w:rPr>
            </w:pPr>
          </w:p>
          <w:p w14:paraId="13F4B88E" w14:textId="77777777" w:rsidR="00654C80" w:rsidRDefault="00A25F3B" w:rsidP="00654C80">
            <w:pPr>
              <w:rPr>
                <w:rtl/>
              </w:rPr>
            </w:pPr>
            <w:r>
              <w:rPr>
                <w:rFonts w:cs="David" w:hint="cs"/>
                <w:color w:val="000000"/>
                <w:rtl/>
              </w:rPr>
              <w:t>‏‏קומה א' במפלס 2.80+:‏</w:t>
            </w:r>
          </w:p>
          <w:p w14:paraId="2E58C8DF" w14:textId="77777777" w:rsidR="00654C80" w:rsidRDefault="00A25F3B" w:rsidP="00654C80">
            <w:pPr>
              <w:rPr>
                <w:rtl/>
              </w:rPr>
            </w:pPr>
          </w:p>
          <w:p w14:paraId="1F1EF013" w14:textId="77777777" w:rsidR="00654C80" w:rsidRDefault="00A25F3B" w:rsidP="00654C80">
            <w:pPr>
              <w:rPr>
                <w:rtl/>
              </w:rPr>
            </w:pPr>
            <w:r>
              <w:rPr>
                <w:rFonts w:cs="David" w:hint="cs"/>
                <w:color w:val="000000"/>
                <w:rtl/>
              </w:rPr>
              <w:t>‏‏מש' אריה- מוצע ממ"ד , מוצעות מדרגות על שטח הדירה הקיימת ומרפסת זיז- בשונה מנספח הבינוי‏‏-(ראה סעיף ממ"ד ומרפסת זיז ). ‏</w:t>
            </w:r>
          </w:p>
          <w:p w14:paraId="00ECD34F" w14:textId="77777777" w:rsidR="00654C80" w:rsidRDefault="00A25F3B" w:rsidP="00654C80">
            <w:pPr>
              <w:rPr>
                <w:rtl/>
              </w:rPr>
            </w:pPr>
          </w:p>
          <w:p w14:paraId="18733F57" w14:textId="77777777" w:rsidR="00654C80" w:rsidRDefault="00A25F3B" w:rsidP="00654C80">
            <w:pPr>
              <w:rPr>
                <w:rtl/>
              </w:rPr>
            </w:pPr>
            <w:r>
              <w:rPr>
                <w:rFonts w:cs="David" w:hint="cs"/>
                <w:color w:val="000000"/>
                <w:rtl/>
              </w:rPr>
              <w:t>‏‏מש' צבע- מוצע מרפסת גג- תואם נספח בינוי- ע"כ אין מניעה לאשר. ‏</w:t>
            </w:r>
          </w:p>
          <w:p w14:paraId="1851A495" w14:textId="77777777" w:rsidR="00654C80" w:rsidRDefault="00A25F3B" w:rsidP="00654C80">
            <w:pPr>
              <w:rPr>
                <w:rtl/>
              </w:rPr>
            </w:pPr>
          </w:p>
          <w:p w14:paraId="0F239B0C" w14:textId="77777777" w:rsidR="00654C80" w:rsidRDefault="00A25F3B" w:rsidP="00654C80">
            <w:pPr>
              <w:rPr>
                <w:rtl/>
              </w:rPr>
            </w:pPr>
            <w:r>
              <w:rPr>
                <w:rFonts w:cs="David" w:hint="cs"/>
                <w:color w:val="000000"/>
                <w:rtl/>
              </w:rPr>
              <w:t>‏‏קומה ב' במפלס 5.60+:‏</w:t>
            </w:r>
          </w:p>
          <w:p w14:paraId="63FFCBF3" w14:textId="77777777" w:rsidR="00654C80" w:rsidRDefault="00A25F3B" w:rsidP="00654C80">
            <w:pPr>
              <w:rPr>
                <w:rtl/>
              </w:rPr>
            </w:pPr>
          </w:p>
          <w:p w14:paraId="67400E64" w14:textId="77777777" w:rsidR="00654C80" w:rsidRDefault="00A25F3B" w:rsidP="00654C80">
            <w:pPr>
              <w:rPr>
                <w:rtl/>
              </w:rPr>
            </w:pPr>
            <w:r>
              <w:rPr>
                <w:rFonts w:cs="David" w:hint="cs"/>
                <w:color w:val="000000"/>
                <w:rtl/>
              </w:rPr>
              <w:t>‏‏מש' אריה- מוצעת תוספת בינוי- תואם נספח בינוי ע"כ אין מניעה לאשר.‏</w:t>
            </w:r>
          </w:p>
          <w:p w14:paraId="1F750412" w14:textId="77777777" w:rsidR="00654C80" w:rsidRDefault="00A25F3B" w:rsidP="00654C80">
            <w:pPr>
              <w:rPr>
                <w:rtl/>
              </w:rPr>
            </w:pPr>
          </w:p>
          <w:p w14:paraId="6729F609" w14:textId="77777777" w:rsidR="00654C80" w:rsidRDefault="00A25F3B" w:rsidP="00654C80">
            <w:pPr>
              <w:rPr>
                <w:rtl/>
              </w:rPr>
            </w:pPr>
            <w:r>
              <w:rPr>
                <w:rFonts w:cs="David" w:hint="cs"/>
                <w:color w:val="000000"/>
                <w:rtl/>
              </w:rPr>
              <w:t>‏‏ומרפסת זיז- בשונה מנספח הבינוי ‏‏–‏‏( ראה סעיף מרפסות ).‏‏ ‏</w:t>
            </w:r>
          </w:p>
          <w:p w14:paraId="4FD0ACC2" w14:textId="77777777" w:rsidR="00654C80" w:rsidRDefault="00A25F3B" w:rsidP="00654C80">
            <w:pPr>
              <w:rPr>
                <w:rtl/>
              </w:rPr>
            </w:pPr>
          </w:p>
          <w:p w14:paraId="13806120" w14:textId="77777777" w:rsidR="00654C80" w:rsidRDefault="00A25F3B" w:rsidP="00654C80">
            <w:pPr>
              <w:rPr>
                <w:rtl/>
              </w:rPr>
            </w:pPr>
            <w:r>
              <w:rPr>
                <w:rFonts w:cs="David" w:hint="cs"/>
                <w:color w:val="000000"/>
                <w:rtl/>
              </w:rPr>
              <w:t>‏‏מש' צבע- מוצעת תוספת בינוי , מרפסת גג- תואם נספח בינוי ע"כ אין מניעה לאשר. ‏</w:t>
            </w:r>
          </w:p>
          <w:p w14:paraId="3F1AC983" w14:textId="77777777" w:rsidR="00654C80" w:rsidRDefault="00A25F3B" w:rsidP="00654C80">
            <w:pPr>
              <w:rPr>
                <w:rtl/>
              </w:rPr>
            </w:pPr>
          </w:p>
          <w:p w14:paraId="01B18BF9" w14:textId="77777777" w:rsidR="00654C80" w:rsidRDefault="00A25F3B" w:rsidP="00654C80">
            <w:pPr>
              <w:rPr>
                <w:rtl/>
              </w:rPr>
            </w:pPr>
            <w:r>
              <w:rPr>
                <w:rFonts w:cs="David" w:hint="cs"/>
                <w:color w:val="000000"/>
                <w:rtl/>
              </w:rPr>
              <w:t>‏‏ומרפסת זיז- בשונה מנספח בינוי‏‏-( ראה סעיף מרפסות).‏‏ ‏</w:t>
            </w:r>
          </w:p>
          <w:p w14:paraId="135379B8" w14:textId="77777777" w:rsidR="00654C80" w:rsidRDefault="00A25F3B" w:rsidP="00654C80">
            <w:pPr>
              <w:rPr>
                <w:rtl/>
              </w:rPr>
            </w:pPr>
          </w:p>
          <w:p w14:paraId="04714C69" w14:textId="77777777" w:rsidR="00654C80" w:rsidRDefault="00A25F3B" w:rsidP="00654C80">
            <w:pPr>
              <w:rPr>
                <w:rtl/>
              </w:rPr>
            </w:pPr>
            <w:r>
              <w:rPr>
                <w:rFonts w:cs="David" w:hint="cs"/>
                <w:color w:val="000000"/>
                <w:rtl/>
              </w:rPr>
              <w:t>‏‏ ‏</w:t>
            </w:r>
          </w:p>
          <w:p w14:paraId="098D03FB" w14:textId="77777777" w:rsidR="00654C80" w:rsidRDefault="00A25F3B" w:rsidP="00654C80">
            <w:pPr>
              <w:rPr>
                <w:rtl/>
              </w:rPr>
            </w:pPr>
          </w:p>
          <w:p w14:paraId="01DE71A1" w14:textId="77777777" w:rsidR="00654C80" w:rsidRDefault="00A25F3B" w:rsidP="00654C80">
            <w:pPr>
              <w:rPr>
                <w:rtl/>
              </w:rPr>
            </w:pPr>
            <w:r>
              <w:rPr>
                <w:rFonts w:cs="David" w:hint="cs"/>
                <w:color w:val="000000"/>
                <w:rtl/>
              </w:rPr>
              <w:t>‏‏קווי בניין‏‏:‏</w:t>
            </w:r>
          </w:p>
          <w:p w14:paraId="4DB9DEDE" w14:textId="77777777" w:rsidR="00654C80" w:rsidRDefault="00A25F3B" w:rsidP="00654C80">
            <w:pPr>
              <w:rPr>
                <w:rtl/>
              </w:rPr>
            </w:pPr>
          </w:p>
          <w:p w14:paraId="6EA7B906" w14:textId="77777777" w:rsidR="00654C80" w:rsidRDefault="00A25F3B" w:rsidP="00654C80">
            <w:pPr>
              <w:rPr>
                <w:rtl/>
              </w:rPr>
            </w:pPr>
            <w:r>
              <w:rPr>
                <w:rFonts w:cs="David" w:hint="cs"/>
                <w:color w:val="000000"/>
                <w:rtl/>
              </w:rPr>
              <w:t>‏‏הבחינה נערכה עפ"י תיק קווי בניין ‏‏מספר 2023/7059.00 ‏‏שהוגש מיום ‏‏28.11.2023‏‏ ע"י המח' למידע תכנוני‏‏.‏</w:t>
            </w:r>
          </w:p>
          <w:p w14:paraId="33720BDF" w14:textId="77777777" w:rsidR="00654C80" w:rsidRDefault="00A25F3B" w:rsidP="00654C80">
            <w:pPr>
              <w:rPr>
                <w:rtl/>
              </w:rPr>
            </w:pPr>
          </w:p>
          <w:p w14:paraId="393E4B0B" w14:textId="77777777" w:rsidR="00654C80" w:rsidRDefault="00A25F3B" w:rsidP="00654C80">
            <w:pPr>
              <w:rPr>
                <w:rtl/>
              </w:rPr>
            </w:pPr>
            <w:r>
              <w:rPr>
                <w:rFonts w:cs="David" w:hint="cs"/>
                <w:color w:val="000000"/>
                <w:rtl/>
              </w:rPr>
              <w:t>‏‏התוספות המוצעות בתחום ‏‏קווי הבניין המאושרים‏‏.‏</w:t>
            </w:r>
          </w:p>
          <w:p w14:paraId="25D1C774" w14:textId="77777777" w:rsidR="00654C80" w:rsidRDefault="00A25F3B" w:rsidP="00654C80">
            <w:pPr>
              <w:rPr>
                <w:rtl/>
              </w:rPr>
            </w:pPr>
          </w:p>
          <w:p w14:paraId="7BDD7A8A" w14:textId="77777777" w:rsidR="00654C80" w:rsidRDefault="00A25F3B" w:rsidP="00654C80">
            <w:pPr>
              <w:rPr>
                <w:rtl/>
              </w:rPr>
            </w:pPr>
            <w:r>
              <w:rPr>
                <w:rFonts w:cs="David" w:hint="cs"/>
                <w:color w:val="000000"/>
                <w:rtl/>
              </w:rPr>
              <w:t>‏‏ ‏</w:t>
            </w:r>
          </w:p>
          <w:p w14:paraId="7AB2F252" w14:textId="77777777" w:rsidR="00654C80" w:rsidRDefault="00A25F3B" w:rsidP="00654C80">
            <w:pPr>
              <w:rPr>
                <w:rtl/>
              </w:rPr>
            </w:pPr>
          </w:p>
          <w:p w14:paraId="3E072D19" w14:textId="77777777" w:rsidR="00654C80" w:rsidRDefault="00A25F3B" w:rsidP="00654C80">
            <w:pPr>
              <w:rPr>
                <w:rtl/>
              </w:rPr>
            </w:pPr>
            <w:r>
              <w:rPr>
                <w:rFonts w:cs="David" w:hint="cs"/>
                <w:color w:val="000000"/>
                <w:rtl/>
              </w:rPr>
              <w:t>‏‏מס' קומות‏‏:‏</w:t>
            </w:r>
          </w:p>
          <w:p w14:paraId="3459F4EB" w14:textId="77777777" w:rsidR="00654C80" w:rsidRDefault="00A25F3B" w:rsidP="00654C80">
            <w:pPr>
              <w:rPr>
                <w:rtl/>
              </w:rPr>
            </w:pPr>
          </w:p>
          <w:p w14:paraId="7A15B73B" w14:textId="77777777" w:rsidR="00654C80" w:rsidRDefault="00A25F3B" w:rsidP="00654C80">
            <w:pPr>
              <w:rPr>
                <w:rtl/>
              </w:rPr>
            </w:pPr>
            <w:r>
              <w:rPr>
                <w:rFonts w:cs="David" w:hint="cs"/>
                <w:color w:val="000000"/>
                <w:rtl/>
              </w:rPr>
              <w:t xml:space="preserve">‏‏מוצעת תוספת בינוי לקומה </w:t>
            </w:r>
            <w:r>
              <w:rPr>
                <w:rFonts w:cs="David" w:hint="cs"/>
                <w:color w:val="000000"/>
                <w:rtl/>
              </w:rPr>
              <w:t>קיימת. ‏</w:t>
            </w:r>
          </w:p>
          <w:p w14:paraId="2E2346CC" w14:textId="77777777" w:rsidR="00654C80" w:rsidRDefault="00A25F3B" w:rsidP="00654C80">
            <w:pPr>
              <w:rPr>
                <w:rtl/>
              </w:rPr>
            </w:pPr>
          </w:p>
          <w:p w14:paraId="1A5FDD66" w14:textId="77777777" w:rsidR="00654C80" w:rsidRDefault="00A25F3B" w:rsidP="00654C80">
            <w:pPr>
              <w:rPr>
                <w:rtl/>
              </w:rPr>
            </w:pPr>
            <w:r>
              <w:rPr>
                <w:rFonts w:cs="David" w:hint="cs"/>
                <w:color w:val="000000"/>
                <w:rtl/>
              </w:rPr>
              <w:t>‏‏ ‏</w:t>
            </w:r>
          </w:p>
          <w:p w14:paraId="6ABD4AFF" w14:textId="77777777" w:rsidR="00654C80" w:rsidRDefault="00A25F3B" w:rsidP="00654C80">
            <w:pPr>
              <w:rPr>
                <w:rtl/>
              </w:rPr>
            </w:pPr>
          </w:p>
          <w:p w14:paraId="7AF31AA2" w14:textId="77777777" w:rsidR="00654C80" w:rsidRDefault="00A25F3B" w:rsidP="00654C80">
            <w:pPr>
              <w:rPr>
                <w:rtl/>
              </w:rPr>
            </w:pPr>
            <w:r>
              <w:rPr>
                <w:rFonts w:cs="David" w:hint="cs"/>
                <w:color w:val="000000"/>
                <w:rtl/>
              </w:rPr>
              <w:t>‏‏מס' יח"ד‏‏:‏</w:t>
            </w:r>
          </w:p>
          <w:p w14:paraId="5B51BEAC" w14:textId="77777777" w:rsidR="00654C80" w:rsidRDefault="00A25F3B" w:rsidP="00654C80">
            <w:pPr>
              <w:rPr>
                <w:rtl/>
              </w:rPr>
            </w:pPr>
          </w:p>
          <w:p w14:paraId="6A0CB635" w14:textId="77777777" w:rsidR="00654C80" w:rsidRDefault="00A25F3B" w:rsidP="00654C80">
            <w:pPr>
              <w:rPr>
                <w:rtl/>
              </w:rPr>
            </w:pPr>
            <w:r>
              <w:rPr>
                <w:rFonts w:cs="David" w:hint="cs"/>
                <w:color w:val="000000"/>
                <w:rtl/>
              </w:rPr>
              <w:t>‏‏לא רלוונטי לבקשה זו.‏</w:t>
            </w:r>
          </w:p>
          <w:p w14:paraId="04B6F469" w14:textId="77777777" w:rsidR="00654C80" w:rsidRDefault="00A25F3B" w:rsidP="00654C80">
            <w:pPr>
              <w:rPr>
                <w:rtl/>
              </w:rPr>
            </w:pPr>
          </w:p>
          <w:p w14:paraId="79CB1BDC" w14:textId="77777777" w:rsidR="00654C80" w:rsidRDefault="00A25F3B" w:rsidP="00654C80">
            <w:pPr>
              <w:rPr>
                <w:rtl/>
              </w:rPr>
            </w:pPr>
            <w:r>
              <w:rPr>
                <w:rFonts w:cs="David" w:hint="cs"/>
                <w:color w:val="000000"/>
                <w:rtl/>
              </w:rPr>
              <w:t>‏‏ ‏</w:t>
            </w:r>
          </w:p>
          <w:p w14:paraId="7FF8BE34" w14:textId="77777777" w:rsidR="00654C80" w:rsidRDefault="00A25F3B" w:rsidP="00654C80">
            <w:pPr>
              <w:rPr>
                <w:rtl/>
              </w:rPr>
            </w:pPr>
          </w:p>
          <w:p w14:paraId="04A5D7B1" w14:textId="77777777" w:rsidR="00654C80" w:rsidRDefault="00A25F3B" w:rsidP="00654C80">
            <w:pPr>
              <w:rPr>
                <w:rtl/>
              </w:rPr>
            </w:pPr>
            <w:r>
              <w:rPr>
                <w:rFonts w:cs="David" w:hint="cs"/>
                <w:color w:val="000000"/>
                <w:rtl/>
              </w:rPr>
              <w:t>‏‏שטח בניה‏‏:‏</w:t>
            </w:r>
          </w:p>
          <w:p w14:paraId="69504C15" w14:textId="77777777" w:rsidR="00654C80" w:rsidRDefault="00A25F3B" w:rsidP="00654C80">
            <w:pPr>
              <w:rPr>
                <w:rtl/>
              </w:rPr>
            </w:pPr>
          </w:p>
          <w:p w14:paraId="4883B6F7" w14:textId="77777777" w:rsidR="00654C80" w:rsidRDefault="00A25F3B" w:rsidP="00654C80">
            <w:pPr>
              <w:rPr>
                <w:rtl/>
              </w:rPr>
            </w:pPr>
            <w:r>
              <w:rPr>
                <w:rFonts w:cs="David" w:hint="cs"/>
                <w:color w:val="000000"/>
                <w:rtl/>
              </w:rPr>
              <w:t>‏‏השטחים המוצעים ע"פ תבע 8296 נספח בינוי מס' 1 .‏</w:t>
            </w:r>
          </w:p>
          <w:p w14:paraId="000F0CCF" w14:textId="77777777" w:rsidR="00654C80" w:rsidRDefault="00A25F3B" w:rsidP="00654C80">
            <w:pPr>
              <w:rPr>
                <w:rtl/>
              </w:rPr>
            </w:pPr>
          </w:p>
          <w:p w14:paraId="5C6B03F7" w14:textId="77777777" w:rsidR="00654C80" w:rsidRDefault="00A25F3B" w:rsidP="00654C80">
            <w:pPr>
              <w:rPr>
                <w:rtl/>
              </w:rPr>
            </w:pPr>
            <w:r>
              <w:rPr>
                <w:rFonts w:cs="David" w:hint="cs"/>
                <w:color w:val="000000"/>
                <w:rtl/>
              </w:rPr>
              <w:t>‏‏מצב מוצע‏‏:‏</w:t>
            </w:r>
          </w:p>
          <w:p w14:paraId="1083FF5D" w14:textId="77777777" w:rsidR="00654C80" w:rsidRDefault="00A25F3B" w:rsidP="00654C80">
            <w:pPr>
              <w:rPr>
                <w:rtl/>
              </w:rPr>
            </w:pPr>
          </w:p>
          <w:p w14:paraId="32E851BA" w14:textId="77777777" w:rsidR="00654C80" w:rsidRDefault="00A25F3B" w:rsidP="00654C80">
            <w:pPr>
              <w:rPr>
                <w:rtl/>
              </w:rPr>
            </w:pPr>
            <w:r>
              <w:rPr>
                <w:rFonts w:cs="David" w:hint="cs"/>
                <w:color w:val="000000"/>
                <w:rtl/>
              </w:rPr>
              <w:t>‏‏קומה ב' במפלס 5.60+:‏</w:t>
            </w:r>
          </w:p>
          <w:p w14:paraId="1594163A" w14:textId="77777777" w:rsidR="00654C80" w:rsidRDefault="00A25F3B" w:rsidP="00654C80">
            <w:pPr>
              <w:rPr>
                <w:rtl/>
              </w:rPr>
            </w:pPr>
          </w:p>
          <w:p w14:paraId="6D2577C0" w14:textId="77777777" w:rsidR="00654C80" w:rsidRDefault="00A25F3B" w:rsidP="00654C80">
            <w:pPr>
              <w:rPr>
                <w:rtl/>
              </w:rPr>
            </w:pPr>
            <w:r>
              <w:rPr>
                <w:rFonts w:cs="David" w:hint="cs"/>
                <w:color w:val="000000"/>
                <w:rtl/>
              </w:rPr>
              <w:t>‏‏מש' אריה- מוצעת תוספת בינוי בשטח-29.62 מ"ר.‏</w:t>
            </w:r>
          </w:p>
          <w:p w14:paraId="516FE1EE" w14:textId="77777777" w:rsidR="00654C80" w:rsidRDefault="00A25F3B" w:rsidP="00654C80">
            <w:pPr>
              <w:rPr>
                <w:rtl/>
              </w:rPr>
            </w:pPr>
          </w:p>
          <w:p w14:paraId="4C3B57EE" w14:textId="77777777" w:rsidR="00654C80" w:rsidRDefault="00A25F3B" w:rsidP="00654C80">
            <w:pPr>
              <w:rPr>
                <w:rtl/>
              </w:rPr>
            </w:pPr>
            <w:r>
              <w:rPr>
                <w:rFonts w:cs="David" w:hint="cs"/>
                <w:color w:val="000000"/>
                <w:rtl/>
              </w:rPr>
              <w:t xml:space="preserve">‏‏מש' צבע- מוצעת תוספת בינוי </w:t>
            </w:r>
            <w:r>
              <w:rPr>
                <w:rFonts w:cs="David" w:hint="cs"/>
                <w:color w:val="000000"/>
                <w:rtl/>
              </w:rPr>
              <w:t>בשטח- 21.54 מ"ר.‏</w:t>
            </w:r>
          </w:p>
          <w:p w14:paraId="1BA91197" w14:textId="77777777" w:rsidR="00654C80" w:rsidRDefault="00A25F3B" w:rsidP="00654C80">
            <w:pPr>
              <w:rPr>
                <w:rtl/>
              </w:rPr>
            </w:pPr>
          </w:p>
          <w:p w14:paraId="40149650" w14:textId="77777777" w:rsidR="00654C80" w:rsidRDefault="00A25F3B" w:rsidP="00654C80">
            <w:pPr>
              <w:rPr>
                <w:rtl/>
              </w:rPr>
            </w:pPr>
            <w:r>
              <w:rPr>
                <w:rFonts w:cs="David" w:hint="cs"/>
                <w:color w:val="000000"/>
                <w:rtl/>
              </w:rPr>
              <w:t>‏‏השטחים המוצעים עומדים בשטחים המותרים ע"כ אין מניעה לאשר. ‏</w:t>
            </w:r>
          </w:p>
          <w:p w14:paraId="70D74756" w14:textId="77777777" w:rsidR="00654C80" w:rsidRDefault="00A25F3B" w:rsidP="00654C80">
            <w:pPr>
              <w:rPr>
                <w:rtl/>
              </w:rPr>
            </w:pPr>
          </w:p>
          <w:p w14:paraId="0DD8AB00" w14:textId="77777777" w:rsidR="00654C80" w:rsidRDefault="00A25F3B" w:rsidP="00654C80">
            <w:pPr>
              <w:rPr>
                <w:rtl/>
              </w:rPr>
            </w:pPr>
            <w:r>
              <w:rPr>
                <w:rFonts w:cs="David" w:hint="cs"/>
                <w:color w:val="000000"/>
                <w:rtl/>
              </w:rPr>
              <w:t>‏‏ ‏</w:t>
            </w:r>
          </w:p>
          <w:p w14:paraId="4C24E31C" w14:textId="77777777" w:rsidR="00654C80" w:rsidRDefault="00A25F3B" w:rsidP="00654C80">
            <w:pPr>
              <w:rPr>
                <w:rtl/>
              </w:rPr>
            </w:pPr>
          </w:p>
          <w:p w14:paraId="3E298748" w14:textId="77777777" w:rsidR="00654C80" w:rsidRDefault="00A25F3B" w:rsidP="00654C80">
            <w:pPr>
              <w:rPr>
                <w:rtl/>
              </w:rPr>
            </w:pPr>
            <w:r>
              <w:rPr>
                <w:rFonts w:cs="David" w:hint="cs"/>
                <w:color w:val="000000"/>
                <w:rtl/>
              </w:rPr>
              <w:t>‏‏ממ"ד:‏</w:t>
            </w:r>
          </w:p>
          <w:p w14:paraId="5A37B464" w14:textId="77777777" w:rsidR="00654C80" w:rsidRDefault="00A25F3B" w:rsidP="00654C80">
            <w:pPr>
              <w:rPr>
                <w:rtl/>
              </w:rPr>
            </w:pPr>
          </w:p>
          <w:p w14:paraId="26103500" w14:textId="77777777" w:rsidR="00654C80" w:rsidRDefault="00A25F3B" w:rsidP="00654C80">
            <w:pPr>
              <w:rPr>
                <w:rtl/>
              </w:rPr>
            </w:pPr>
            <w:r>
              <w:rPr>
                <w:rFonts w:cs="David" w:hint="cs"/>
                <w:color w:val="000000"/>
                <w:rtl/>
              </w:rPr>
              <w:t xml:space="preserve">‏‏ע"פ הנחיות מהנדס העיר-לצורך בניית ממ"ד תותר סטיה מקו </w:t>
            </w:r>
            <w:r>
              <w:rPr>
                <w:rFonts w:cs="David" w:hint="cs"/>
                <w:color w:val="000000"/>
                <w:rtl/>
              </w:rPr>
              <w:lastRenderedPageBreak/>
              <w:t>הבניין בכפוף להליך פרסום הקלה- פורסמה הקלה כנדרש. ‏</w:t>
            </w:r>
          </w:p>
          <w:p w14:paraId="56CDFE37" w14:textId="77777777" w:rsidR="00654C80" w:rsidRDefault="00A25F3B" w:rsidP="00654C80">
            <w:pPr>
              <w:rPr>
                <w:rtl/>
              </w:rPr>
            </w:pPr>
          </w:p>
          <w:p w14:paraId="379E6D2E" w14:textId="77777777" w:rsidR="00654C80" w:rsidRDefault="00A25F3B" w:rsidP="00654C80">
            <w:pPr>
              <w:rPr>
                <w:rtl/>
              </w:rPr>
            </w:pPr>
            <w:r>
              <w:rPr>
                <w:rFonts w:cs="David" w:hint="cs"/>
                <w:color w:val="000000"/>
                <w:rtl/>
              </w:rPr>
              <w:t>‏‏בליטה חזית צידית - לא תעלה על 2/3 מרוחב המרווח והקיר הפונה לחלקה הגובלת יהיה אטום- עומד במותר. ‏</w:t>
            </w:r>
          </w:p>
          <w:p w14:paraId="53CF5873" w14:textId="77777777" w:rsidR="00654C80" w:rsidRDefault="00A25F3B" w:rsidP="00654C80">
            <w:pPr>
              <w:rPr>
                <w:rtl/>
              </w:rPr>
            </w:pPr>
          </w:p>
          <w:p w14:paraId="54810C57" w14:textId="77777777" w:rsidR="00654C80" w:rsidRDefault="00A25F3B" w:rsidP="00654C80">
            <w:pPr>
              <w:rPr>
                <w:rtl/>
              </w:rPr>
            </w:pPr>
            <w:r>
              <w:rPr>
                <w:rFonts w:cs="David" w:hint="cs"/>
                <w:color w:val="000000"/>
                <w:rtl/>
              </w:rPr>
              <w:t>‏‏מוצע בבקשה:‏</w:t>
            </w:r>
          </w:p>
          <w:p w14:paraId="75C35A44" w14:textId="77777777" w:rsidR="00654C80" w:rsidRDefault="00A25F3B" w:rsidP="00654C80">
            <w:pPr>
              <w:rPr>
                <w:rtl/>
              </w:rPr>
            </w:pPr>
          </w:p>
          <w:p w14:paraId="626ADBC9" w14:textId="77777777" w:rsidR="00654C80" w:rsidRDefault="00A25F3B" w:rsidP="00654C80">
            <w:pPr>
              <w:rPr>
                <w:rtl/>
              </w:rPr>
            </w:pPr>
            <w:r>
              <w:rPr>
                <w:rFonts w:cs="David" w:hint="cs"/>
                <w:color w:val="000000"/>
                <w:rtl/>
              </w:rPr>
              <w:t>‏‏קומת מקלט:‏</w:t>
            </w:r>
          </w:p>
          <w:p w14:paraId="387E9C3D" w14:textId="77777777" w:rsidR="00654C80" w:rsidRDefault="00A25F3B" w:rsidP="00654C80">
            <w:pPr>
              <w:rPr>
                <w:rtl/>
              </w:rPr>
            </w:pPr>
          </w:p>
          <w:p w14:paraId="6C3CB16A" w14:textId="77777777" w:rsidR="00654C80" w:rsidRDefault="00A25F3B" w:rsidP="00654C80">
            <w:pPr>
              <w:rPr>
                <w:rtl/>
              </w:rPr>
            </w:pPr>
            <w:r>
              <w:rPr>
                <w:rFonts w:cs="David" w:hint="cs"/>
                <w:color w:val="000000"/>
                <w:rtl/>
              </w:rPr>
              <w:t>‏‏מוצע יסודות ממ"ד. ‏</w:t>
            </w:r>
          </w:p>
          <w:p w14:paraId="6F6F26DE" w14:textId="77777777" w:rsidR="00654C80" w:rsidRDefault="00A25F3B" w:rsidP="00654C80">
            <w:pPr>
              <w:rPr>
                <w:rtl/>
              </w:rPr>
            </w:pPr>
          </w:p>
          <w:p w14:paraId="1632FA21" w14:textId="77777777" w:rsidR="00654C80" w:rsidRDefault="00A25F3B" w:rsidP="00654C80">
            <w:pPr>
              <w:rPr>
                <w:rtl/>
              </w:rPr>
            </w:pPr>
            <w:r>
              <w:rPr>
                <w:rFonts w:cs="David" w:hint="cs"/>
                <w:color w:val="000000"/>
                <w:rtl/>
              </w:rPr>
              <w:t>‏‏קומת כניסה במפלס 0.00+:‏</w:t>
            </w:r>
          </w:p>
          <w:p w14:paraId="3CB2719F" w14:textId="77777777" w:rsidR="00654C80" w:rsidRDefault="00A25F3B" w:rsidP="00654C80">
            <w:pPr>
              <w:rPr>
                <w:rtl/>
              </w:rPr>
            </w:pPr>
          </w:p>
          <w:p w14:paraId="24BDABFE" w14:textId="77777777" w:rsidR="00654C80" w:rsidRDefault="00A25F3B" w:rsidP="00654C80">
            <w:pPr>
              <w:rPr>
                <w:rtl/>
              </w:rPr>
            </w:pPr>
            <w:r>
              <w:rPr>
                <w:rFonts w:cs="David" w:hint="cs"/>
                <w:color w:val="000000"/>
                <w:rtl/>
              </w:rPr>
              <w:t>‏‏מש' מילר- מוצע מעטפת ממ"ד- התקבל חתימה של בעל דירת המעטפת כנדרש. ‏</w:t>
            </w:r>
          </w:p>
          <w:p w14:paraId="1B7BF0D7" w14:textId="77777777" w:rsidR="00654C80" w:rsidRDefault="00A25F3B" w:rsidP="00654C80">
            <w:pPr>
              <w:rPr>
                <w:rtl/>
              </w:rPr>
            </w:pPr>
          </w:p>
          <w:p w14:paraId="7CD3191B" w14:textId="77777777" w:rsidR="00654C80" w:rsidRDefault="00A25F3B" w:rsidP="00654C80">
            <w:pPr>
              <w:rPr>
                <w:rtl/>
              </w:rPr>
            </w:pPr>
            <w:r>
              <w:rPr>
                <w:rFonts w:cs="David" w:hint="cs"/>
                <w:color w:val="000000"/>
                <w:rtl/>
              </w:rPr>
              <w:t>‏‏קומה א' במפלס 2.80+:‏</w:t>
            </w:r>
          </w:p>
          <w:p w14:paraId="49771911" w14:textId="77777777" w:rsidR="00654C80" w:rsidRDefault="00A25F3B" w:rsidP="00654C80">
            <w:pPr>
              <w:rPr>
                <w:rtl/>
              </w:rPr>
            </w:pPr>
          </w:p>
          <w:p w14:paraId="79098F8B" w14:textId="77777777" w:rsidR="00654C80" w:rsidRDefault="00A25F3B" w:rsidP="00654C80">
            <w:pPr>
              <w:rPr>
                <w:rtl/>
              </w:rPr>
            </w:pPr>
            <w:r>
              <w:rPr>
                <w:rFonts w:cs="David" w:hint="cs"/>
                <w:color w:val="000000"/>
                <w:rtl/>
              </w:rPr>
              <w:t xml:space="preserve">‏‏מש' אריה- מוצע ממ"ד </w:t>
            </w:r>
            <w:r>
              <w:rPr>
                <w:rFonts w:cs="David" w:hint="cs"/>
                <w:color w:val="000000"/>
                <w:rtl/>
              </w:rPr>
              <w:t>בשטח- 9.00 מ"ר+ עובי קירות.‏</w:t>
            </w:r>
          </w:p>
          <w:p w14:paraId="7ED4B6B0" w14:textId="77777777" w:rsidR="00654C80" w:rsidRDefault="00A25F3B" w:rsidP="00654C80">
            <w:pPr>
              <w:rPr>
                <w:rtl/>
              </w:rPr>
            </w:pPr>
          </w:p>
          <w:p w14:paraId="41716D0E" w14:textId="77777777" w:rsidR="00654C80" w:rsidRDefault="00A25F3B" w:rsidP="00654C80">
            <w:pPr>
              <w:rPr>
                <w:rtl/>
              </w:rPr>
            </w:pPr>
            <w:r>
              <w:rPr>
                <w:rFonts w:cs="David" w:hint="cs"/>
                <w:color w:val="000000"/>
                <w:rtl/>
              </w:rPr>
              <w:t>‏‏הוצגו תוכנית צל כנדרש. ‏</w:t>
            </w:r>
          </w:p>
          <w:p w14:paraId="37719A50" w14:textId="77777777" w:rsidR="00654C80" w:rsidRDefault="00A25F3B" w:rsidP="00654C80">
            <w:pPr>
              <w:rPr>
                <w:rtl/>
              </w:rPr>
            </w:pPr>
          </w:p>
          <w:p w14:paraId="1C39BBF1" w14:textId="77777777" w:rsidR="00654C80" w:rsidRDefault="00A25F3B" w:rsidP="00654C80">
            <w:pPr>
              <w:rPr>
                <w:rtl/>
              </w:rPr>
            </w:pPr>
            <w:r>
              <w:rPr>
                <w:rFonts w:cs="David" w:hint="cs"/>
                <w:color w:val="000000"/>
                <w:rtl/>
              </w:rPr>
              <w:t>‏‏אין מניעה לאשר בכפוף לאישור פיקוד העורף.‏</w:t>
            </w:r>
          </w:p>
          <w:p w14:paraId="6DEBCDF6" w14:textId="77777777" w:rsidR="00654C80" w:rsidRDefault="00A25F3B" w:rsidP="00654C80">
            <w:pPr>
              <w:rPr>
                <w:rtl/>
              </w:rPr>
            </w:pPr>
          </w:p>
          <w:p w14:paraId="0A49462A" w14:textId="77777777" w:rsidR="00654C80" w:rsidRDefault="00A25F3B" w:rsidP="00654C80">
            <w:pPr>
              <w:rPr>
                <w:rtl/>
              </w:rPr>
            </w:pPr>
            <w:r>
              <w:rPr>
                <w:rFonts w:cs="David" w:hint="cs"/>
                <w:color w:val="000000"/>
                <w:rtl/>
              </w:rPr>
              <w:t>‏‏ ‏</w:t>
            </w:r>
          </w:p>
          <w:p w14:paraId="38156D09" w14:textId="77777777" w:rsidR="00654C80" w:rsidRDefault="00A25F3B" w:rsidP="00654C80">
            <w:pPr>
              <w:rPr>
                <w:rtl/>
              </w:rPr>
            </w:pPr>
          </w:p>
          <w:p w14:paraId="2904B974" w14:textId="77777777" w:rsidR="00654C80" w:rsidRDefault="00A25F3B" w:rsidP="00654C80">
            <w:pPr>
              <w:rPr>
                <w:rtl/>
              </w:rPr>
            </w:pPr>
            <w:r>
              <w:rPr>
                <w:rFonts w:cs="David" w:hint="cs"/>
                <w:color w:val="000000"/>
                <w:rtl/>
              </w:rPr>
              <w:t>‏‏מרפסות :‏</w:t>
            </w:r>
          </w:p>
          <w:p w14:paraId="354B600C" w14:textId="77777777" w:rsidR="00654C80" w:rsidRDefault="00A25F3B" w:rsidP="00654C80">
            <w:pPr>
              <w:rPr>
                <w:rtl/>
              </w:rPr>
            </w:pPr>
          </w:p>
          <w:p w14:paraId="27B07C16" w14:textId="77777777" w:rsidR="00654C80" w:rsidRDefault="00A25F3B" w:rsidP="00654C80">
            <w:pPr>
              <w:rPr>
                <w:rtl/>
              </w:rPr>
            </w:pPr>
            <w:r>
              <w:rPr>
                <w:rFonts w:cs="David" w:hint="cs"/>
                <w:color w:val="000000"/>
                <w:rtl/>
              </w:rPr>
              <w:t>‏‏קומה א' במפלס 2.80+:‏</w:t>
            </w:r>
          </w:p>
          <w:p w14:paraId="389515A9" w14:textId="77777777" w:rsidR="00654C80" w:rsidRDefault="00A25F3B" w:rsidP="00654C80">
            <w:pPr>
              <w:rPr>
                <w:rtl/>
              </w:rPr>
            </w:pPr>
          </w:p>
          <w:p w14:paraId="4A6CBAAD" w14:textId="77777777" w:rsidR="00654C80" w:rsidRDefault="00A25F3B" w:rsidP="00654C80">
            <w:pPr>
              <w:rPr>
                <w:rtl/>
              </w:rPr>
            </w:pPr>
            <w:r>
              <w:rPr>
                <w:rFonts w:cs="David" w:hint="cs"/>
                <w:color w:val="000000"/>
                <w:rtl/>
              </w:rPr>
              <w:t>‏‏מש' אריה- מוצעת מרפסת זיז מקורה בתחום קווי בניין לתוספות ע"פ תבע. ‏</w:t>
            </w:r>
          </w:p>
          <w:p w14:paraId="48426739" w14:textId="77777777" w:rsidR="00654C80" w:rsidRDefault="00A25F3B" w:rsidP="00654C80">
            <w:pPr>
              <w:rPr>
                <w:rtl/>
              </w:rPr>
            </w:pPr>
          </w:p>
          <w:p w14:paraId="367ED085" w14:textId="77777777" w:rsidR="00654C80" w:rsidRDefault="00A25F3B" w:rsidP="00654C80">
            <w:pPr>
              <w:rPr>
                <w:rtl/>
              </w:rPr>
            </w:pPr>
            <w:r>
              <w:rPr>
                <w:rFonts w:cs="David" w:hint="cs"/>
                <w:color w:val="000000"/>
                <w:rtl/>
              </w:rPr>
              <w:t>‏‏בשטח- 11.45 מ"ר. ‏</w:t>
            </w:r>
          </w:p>
          <w:p w14:paraId="3A125DDA" w14:textId="77777777" w:rsidR="00654C80" w:rsidRDefault="00A25F3B" w:rsidP="00654C80">
            <w:pPr>
              <w:rPr>
                <w:rtl/>
              </w:rPr>
            </w:pPr>
          </w:p>
          <w:p w14:paraId="6DA73E5F" w14:textId="77777777" w:rsidR="00654C80" w:rsidRDefault="00A25F3B" w:rsidP="00654C80">
            <w:pPr>
              <w:rPr>
                <w:rtl/>
              </w:rPr>
            </w:pPr>
            <w:r>
              <w:rPr>
                <w:rFonts w:cs="David" w:hint="cs"/>
                <w:color w:val="000000"/>
                <w:rtl/>
              </w:rPr>
              <w:t xml:space="preserve">‏‏בעומק- </w:t>
            </w:r>
            <w:r>
              <w:rPr>
                <w:rFonts w:cs="David" w:hint="cs"/>
                <w:color w:val="000000"/>
                <w:rtl/>
              </w:rPr>
              <w:t>1.50 מ'. ‏</w:t>
            </w:r>
          </w:p>
          <w:p w14:paraId="4410BBF8" w14:textId="77777777" w:rsidR="00654C80" w:rsidRDefault="00A25F3B" w:rsidP="00654C80">
            <w:pPr>
              <w:rPr>
                <w:rtl/>
              </w:rPr>
            </w:pPr>
          </w:p>
          <w:p w14:paraId="510803DE" w14:textId="77777777" w:rsidR="00654C80" w:rsidRDefault="00A25F3B" w:rsidP="00654C80">
            <w:pPr>
              <w:rPr>
                <w:rtl/>
              </w:rPr>
            </w:pPr>
            <w:r>
              <w:rPr>
                <w:rFonts w:cs="David" w:hint="cs"/>
                <w:color w:val="000000"/>
                <w:rtl/>
              </w:rPr>
              <w:t>‏‏המרפסת במיקום חלקי של בינוי עתידית מכוח נספח בתנאי שיעמדו בשלושת הכללים הבאים כדלקמן:‏</w:t>
            </w:r>
          </w:p>
          <w:p w14:paraId="3B892F45" w14:textId="77777777" w:rsidR="00654C80" w:rsidRDefault="00A25F3B" w:rsidP="00654C80">
            <w:pPr>
              <w:rPr>
                <w:rtl/>
              </w:rPr>
            </w:pPr>
          </w:p>
          <w:p w14:paraId="18E738D2"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797B8017" w14:textId="77777777" w:rsidR="00654C80" w:rsidRDefault="00A25F3B" w:rsidP="00654C80">
            <w:pPr>
              <w:rPr>
                <w:rtl/>
              </w:rPr>
            </w:pPr>
          </w:p>
          <w:p w14:paraId="11EDEE37" w14:textId="77777777" w:rsidR="00654C80" w:rsidRDefault="00A25F3B" w:rsidP="00654C80">
            <w:pPr>
              <w:rPr>
                <w:rtl/>
              </w:rPr>
            </w:pPr>
            <w:r>
              <w:rPr>
                <w:rFonts w:cs="David" w:hint="cs"/>
                <w:color w:val="000000"/>
                <w:rtl/>
              </w:rPr>
              <w:t>‏תהא כחלק מצמד אנכי- ‏ ‏מוצעת בקומה מעל מרפסת זיז נוספת. ‏</w:t>
            </w:r>
          </w:p>
          <w:p w14:paraId="6FD87132" w14:textId="77777777" w:rsidR="00654C80" w:rsidRDefault="00A25F3B" w:rsidP="00654C80">
            <w:pPr>
              <w:rPr>
                <w:rtl/>
              </w:rPr>
            </w:pPr>
          </w:p>
          <w:p w14:paraId="5D7B745D"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642BEE85" w14:textId="77777777" w:rsidR="00654C80" w:rsidRDefault="00A25F3B" w:rsidP="00654C80">
            <w:pPr>
              <w:rPr>
                <w:rtl/>
              </w:rPr>
            </w:pPr>
          </w:p>
          <w:p w14:paraId="046A6340" w14:textId="77777777" w:rsidR="00654C80" w:rsidRDefault="00A25F3B" w:rsidP="00654C80">
            <w:pPr>
              <w:rPr>
                <w:rtl/>
              </w:rPr>
            </w:pPr>
            <w:r>
              <w:rPr>
                <w:rFonts w:cs="David" w:hint="cs"/>
                <w:color w:val="000000"/>
                <w:rtl/>
              </w:rPr>
              <w:t>‏‏מש' צבע- מוצע מרפסת גג בשטח-23.07 מ"ר- אין מניעה לאשר. ‏</w:t>
            </w:r>
          </w:p>
          <w:p w14:paraId="006E3631" w14:textId="77777777" w:rsidR="00654C80" w:rsidRDefault="00A25F3B" w:rsidP="00654C80">
            <w:pPr>
              <w:rPr>
                <w:rtl/>
              </w:rPr>
            </w:pPr>
          </w:p>
          <w:p w14:paraId="1F21A229" w14:textId="77777777" w:rsidR="00654C80" w:rsidRDefault="00A25F3B" w:rsidP="00654C80">
            <w:pPr>
              <w:rPr>
                <w:rtl/>
              </w:rPr>
            </w:pPr>
            <w:r>
              <w:rPr>
                <w:rFonts w:cs="David" w:hint="cs"/>
                <w:color w:val="000000"/>
                <w:rtl/>
              </w:rPr>
              <w:t>‏‏קומה ב' במפלס 5.60+:‏</w:t>
            </w:r>
          </w:p>
          <w:p w14:paraId="6856C6C0" w14:textId="77777777" w:rsidR="00654C80" w:rsidRDefault="00A25F3B" w:rsidP="00654C80">
            <w:pPr>
              <w:rPr>
                <w:rtl/>
              </w:rPr>
            </w:pPr>
          </w:p>
          <w:p w14:paraId="6413A082" w14:textId="77777777" w:rsidR="00654C80" w:rsidRDefault="00A25F3B" w:rsidP="00654C80">
            <w:pPr>
              <w:rPr>
                <w:rtl/>
              </w:rPr>
            </w:pPr>
            <w:r>
              <w:rPr>
                <w:rFonts w:cs="David" w:hint="cs"/>
                <w:color w:val="000000"/>
                <w:rtl/>
              </w:rPr>
              <w:t>‏‏מש' אריה- מוצעת מרפסת זיז לא מקורה בתחום קווי בניין לתוספות ע"פ תבע. ‏</w:t>
            </w:r>
          </w:p>
          <w:p w14:paraId="60017AD5" w14:textId="77777777" w:rsidR="00654C80" w:rsidRDefault="00A25F3B" w:rsidP="00654C80">
            <w:pPr>
              <w:rPr>
                <w:rtl/>
              </w:rPr>
            </w:pPr>
          </w:p>
          <w:p w14:paraId="33D234E4" w14:textId="77777777" w:rsidR="00654C80" w:rsidRDefault="00A25F3B" w:rsidP="00654C80">
            <w:pPr>
              <w:rPr>
                <w:rtl/>
              </w:rPr>
            </w:pPr>
            <w:r>
              <w:rPr>
                <w:rFonts w:cs="David" w:hint="cs"/>
                <w:color w:val="000000"/>
                <w:rtl/>
              </w:rPr>
              <w:t>‏‏בשטח- 11.46 מ"ר. ‏</w:t>
            </w:r>
          </w:p>
          <w:p w14:paraId="2243DDCE" w14:textId="77777777" w:rsidR="00654C80" w:rsidRDefault="00A25F3B" w:rsidP="00654C80">
            <w:pPr>
              <w:rPr>
                <w:rtl/>
              </w:rPr>
            </w:pPr>
          </w:p>
          <w:p w14:paraId="20A0EC8C" w14:textId="77777777" w:rsidR="00654C80" w:rsidRDefault="00A25F3B" w:rsidP="00654C80">
            <w:pPr>
              <w:rPr>
                <w:rtl/>
              </w:rPr>
            </w:pPr>
            <w:r>
              <w:rPr>
                <w:rFonts w:cs="David" w:hint="cs"/>
                <w:color w:val="000000"/>
                <w:rtl/>
              </w:rPr>
              <w:t>‏‏בעומק- 1.50 מ'. ‏</w:t>
            </w:r>
          </w:p>
          <w:p w14:paraId="589F7FFD" w14:textId="77777777" w:rsidR="00654C80" w:rsidRDefault="00A25F3B" w:rsidP="00654C80">
            <w:pPr>
              <w:rPr>
                <w:rtl/>
              </w:rPr>
            </w:pPr>
          </w:p>
          <w:p w14:paraId="79FDF189" w14:textId="77777777" w:rsidR="00654C80" w:rsidRDefault="00A25F3B" w:rsidP="00654C80">
            <w:pPr>
              <w:rPr>
                <w:rtl/>
              </w:rPr>
            </w:pPr>
            <w:r>
              <w:rPr>
                <w:rFonts w:cs="David" w:hint="cs"/>
                <w:color w:val="000000"/>
                <w:rtl/>
              </w:rPr>
              <w:t>‏‏המרפסת במיקום חלקי של בינוי עתידית מכוח נספח בתנאי שיעמדו בשלושת הכללים הבאים כדלקמן:‏</w:t>
            </w:r>
          </w:p>
          <w:p w14:paraId="1E2812CD" w14:textId="77777777" w:rsidR="00654C80" w:rsidRDefault="00A25F3B" w:rsidP="00654C80">
            <w:pPr>
              <w:rPr>
                <w:rtl/>
              </w:rPr>
            </w:pPr>
          </w:p>
          <w:p w14:paraId="02660A09"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1F9B9A4B" w14:textId="77777777" w:rsidR="00654C80" w:rsidRDefault="00A25F3B" w:rsidP="00654C80">
            <w:pPr>
              <w:rPr>
                <w:rtl/>
              </w:rPr>
            </w:pPr>
          </w:p>
          <w:p w14:paraId="2F7AEA5E" w14:textId="77777777" w:rsidR="00654C80" w:rsidRDefault="00A25F3B" w:rsidP="00654C80">
            <w:pPr>
              <w:rPr>
                <w:rtl/>
              </w:rPr>
            </w:pPr>
            <w:r>
              <w:rPr>
                <w:rFonts w:cs="David" w:hint="cs"/>
                <w:color w:val="000000"/>
                <w:rtl/>
              </w:rPr>
              <w:t>‏תהא כחלק מצמד אנכי- ‏ ‏עומד במותר. ‏</w:t>
            </w:r>
          </w:p>
          <w:p w14:paraId="197DEEB1" w14:textId="77777777" w:rsidR="00654C80" w:rsidRDefault="00A25F3B" w:rsidP="00654C80">
            <w:pPr>
              <w:rPr>
                <w:rtl/>
              </w:rPr>
            </w:pPr>
          </w:p>
          <w:p w14:paraId="0F3ACE47"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5E082254" w14:textId="77777777" w:rsidR="00654C80" w:rsidRDefault="00A25F3B" w:rsidP="00654C80">
            <w:pPr>
              <w:rPr>
                <w:rtl/>
              </w:rPr>
            </w:pPr>
          </w:p>
          <w:p w14:paraId="7919D49E" w14:textId="77777777" w:rsidR="00654C80" w:rsidRDefault="00A25F3B" w:rsidP="00654C80">
            <w:pPr>
              <w:rPr>
                <w:rtl/>
              </w:rPr>
            </w:pPr>
            <w:r>
              <w:rPr>
                <w:rFonts w:cs="David" w:hint="cs"/>
                <w:color w:val="000000"/>
                <w:rtl/>
              </w:rPr>
              <w:t>‏‏מש' צבע- מוצעת מרפסת גג בשטח- 8.06 מ"ר- אין מניעה לאשר.‏</w:t>
            </w:r>
          </w:p>
          <w:p w14:paraId="6EFEA503" w14:textId="77777777" w:rsidR="00654C80" w:rsidRDefault="00A25F3B" w:rsidP="00654C80">
            <w:pPr>
              <w:rPr>
                <w:rtl/>
              </w:rPr>
            </w:pPr>
          </w:p>
          <w:p w14:paraId="3A0D486B" w14:textId="77777777" w:rsidR="00654C80" w:rsidRDefault="00A25F3B" w:rsidP="00654C80">
            <w:pPr>
              <w:rPr>
                <w:rtl/>
              </w:rPr>
            </w:pPr>
            <w:r>
              <w:rPr>
                <w:rFonts w:cs="David" w:hint="cs"/>
                <w:color w:val="000000"/>
                <w:rtl/>
              </w:rPr>
              <w:t>‏‏ומרפסת זיז לא מקורה . ‏</w:t>
            </w:r>
          </w:p>
          <w:p w14:paraId="2AA0131B" w14:textId="77777777" w:rsidR="00654C80" w:rsidRDefault="00A25F3B" w:rsidP="00654C80">
            <w:pPr>
              <w:rPr>
                <w:rtl/>
              </w:rPr>
            </w:pPr>
          </w:p>
          <w:p w14:paraId="5A09AB4E" w14:textId="77777777" w:rsidR="00654C80" w:rsidRDefault="00A25F3B" w:rsidP="00654C80">
            <w:pPr>
              <w:rPr>
                <w:rtl/>
              </w:rPr>
            </w:pPr>
            <w:r>
              <w:rPr>
                <w:rFonts w:cs="David" w:hint="cs"/>
                <w:color w:val="000000"/>
                <w:rtl/>
              </w:rPr>
              <w:t>‏‏בשטח- 7.39 מ"ר- עומד במותר. ‏</w:t>
            </w:r>
          </w:p>
          <w:p w14:paraId="3FFDA787" w14:textId="77777777" w:rsidR="00654C80" w:rsidRDefault="00A25F3B" w:rsidP="00654C80">
            <w:pPr>
              <w:rPr>
                <w:rtl/>
              </w:rPr>
            </w:pPr>
          </w:p>
          <w:p w14:paraId="0110B7DE" w14:textId="77777777" w:rsidR="00654C80" w:rsidRDefault="00A25F3B" w:rsidP="00654C80">
            <w:pPr>
              <w:rPr>
                <w:rtl/>
              </w:rPr>
            </w:pPr>
            <w:r>
              <w:rPr>
                <w:rFonts w:cs="David" w:hint="cs"/>
                <w:color w:val="000000"/>
                <w:rtl/>
              </w:rPr>
              <w:t xml:space="preserve">‏‏בעומק- 2.00 מ'- ‏‏בקשות ‏‏שכפופות ל‏‏ת‏‏ו‏‏כנית מתאר ניתן לאשר </w:t>
            </w:r>
            <w:r>
              <w:rPr>
                <w:rFonts w:cs="David" w:hint="cs"/>
                <w:color w:val="000000"/>
                <w:rtl/>
              </w:rPr>
              <w:t>מרפסת בעומק של עד 1.5 מ' ‏‏, ניתן לאשר עומק של מעל 1.5 בכפוף להקלה- במעמד פתיחת התיק פורסמה הקלה כנדרש. ‏</w:t>
            </w:r>
          </w:p>
          <w:p w14:paraId="796A809C" w14:textId="77777777" w:rsidR="00654C80" w:rsidRDefault="00A25F3B" w:rsidP="00654C80">
            <w:pPr>
              <w:rPr>
                <w:rtl/>
              </w:rPr>
            </w:pPr>
          </w:p>
          <w:p w14:paraId="05D4CD06" w14:textId="77777777" w:rsidR="00654C80" w:rsidRDefault="00A25F3B" w:rsidP="00654C80">
            <w:pPr>
              <w:rPr>
                <w:rtl/>
              </w:rPr>
            </w:pPr>
            <w:r>
              <w:rPr>
                <w:rFonts w:cs="David" w:hint="cs"/>
                <w:color w:val="000000"/>
                <w:rtl/>
              </w:rPr>
              <w:t>‏‏במרווח- בתחום קווי בניין מאושרים.‏</w:t>
            </w:r>
          </w:p>
          <w:p w14:paraId="4FCA10DB" w14:textId="77777777" w:rsidR="00654C80" w:rsidRDefault="00A25F3B" w:rsidP="00654C80">
            <w:pPr>
              <w:rPr>
                <w:rtl/>
              </w:rPr>
            </w:pPr>
          </w:p>
          <w:p w14:paraId="15F58BCF" w14:textId="77777777" w:rsidR="00654C80" w:rsidRDefault="00A25F3B" w:rsidP="00654C80">
            <w:pPr>
              <w:rPr>
                <w:rtl/>
              </w:rPr>
            </w:pPr>
            <w:r>
              <w:rPr>
                <w:rFonts w:cs="David" w:hint="cs"/>
                <w:color w:val="000000"/>
                <w:rtl/>
              </w:rPr>
              <w:t>‏‏צמד מרפסות- ‏‏ע"פ נוהל מחלקתי – המרפס‏‏ו‏‏ת המוצעות תהנה לפחות שתי מרפסות עוקבות באותה החזית אנכיות או אופקיות‏‏- קיימות מרפסות בחזית המבוקשת. ‏</w:t>
            </w:r>
          </w:p>
          <w:p w14:paraId="08014D68" w14:textId="77777777" w:rsidR="00654C80" w:rsidRDefault="00A25F3B" w:rsidP="00654C80">
            <w:pPr>
              <w:rPr>
                <w:rtl/>
              </w:rPr>
            </w:pPr>
          </w:p>
          <w:p w14:paraId="35035404" w14:textId="77777777" w:rsidR="00654C80" w:rsidRDefault="00A25F3B" w:rsidP="00654C80">
            <w:pPr>
              <w:rPr>
                <w:rtl/>
              </w:rPr>
            </w:pPr>
            <w:r>
              <w:rPr>
                <w:rFonts w:cs="David" w:hint="cs"/>
                <w:color w:val="000000"/>
                <w:rtl/>
              </w:rPr>
              <w:t>‏‏ ‏</w:t>
            </w:r>
          </w:p>
          <w:p w14:paraId="5BBAF0FF" w14:textId="77777777" w:rsidR="00654C80" w:rsidRDefault="00A25F3B" w:rsidP="00654C80">
            <w:pPr>
              <w:rPr>
                <w:rtl/>
              </w:rPr>
            </w:pPr>
          </w:p>
          <w:p w14:paraId="2DBC54C8" w14:textId="77777777" w:rsidR="00654C80" w:rsidRDefault="00A25F3B" w:rsidP="00654C80">
            <w:pPr>
              <w:rPr>
                <w:rtl/>
              </w:rPr>
            </w:pPr>
            <w:r>
              <w:rPr>
                <w:rFonts w:cs="David" w:hint="cs"/>
                <w:color w:val="000000"/>
                <w:rtl/>
              </w:rPr>
              <w:t>‏‏ ‏</w:t>
            </w:r>
          </w:p>
          <w:p w14:paraId="2D0D56F2" w14:textId="77777777" w:rsidR="00654C80" w:rsidRDefault="00A25F3B" w:rsidP="00654C80">
            <w:pPr>
              <w:rPr>
                <w:rtl/>
              </w:rPr>
            </w:pPr>
          </w:p>
          <w:p w14:paraId="73CD5708" w14:textId="77777777" w:rsidR="00654C80" w:rsidRDefault="00A25F3B" w:rsidP="00654C80">
            <w:pPr>
              <w:rPr>
                <w:rtl/>
              </w:rPr>
            </w:pPr>
            <w:r>
              <w:rPr>
                <w:rFonts w:cs="David" w:hint="cs"/>
                <w:color w:val="000000"/>
                <w:rtl/>
              </w:rPr>
              <w:t>‏‏שלביות ביצוע‏‏:‏</w:t>
            </w:r>
          </w:p>
          <w:p w14:paraId="2790B4EF" w14:textId="77777777" w:rsidR="00654C80" w:rsidRDefault="00A25F3B" w:rsidP="00654C80">
            <w:pPr>
              <w:rPr>
                <w:rtl/>
              </w:rPr>
            </w:pPr>
          </w:p>
          <w:p w14:paraId="757A055F" w14:textId="77777777" w:rsidR="00654C80" w:rsidRDefault="00A25F3B" w:rsidP="00654C80">
            <w:pPr>
              <w:rPr>
                <w:rtl/>
              </w:rPr>
            </w:pPr>
            <w:r>
              <w:rPr>
                <w:rFonts w:cs="David" w:hint="cs"/>
                <w:color w:val="000000"/>
                <w:rtl/>
              </w:rPr>
              <w:t>‏‏תכנית 8296 סעיף (9. ח') ‏‏–‏‏ ‏</w:t>
            </w:r>
          </w:p>
          <w:p w14:paraId="652CF177" w14:textId="77777777" w:rsidR="00654C80" w:rsidRDefault="00A25F3B" w:rsidP="00654C80">
            <w:pPr>
              <w:rPr>
                <w:rtl/>
              </w:rPr>
            </w:pPr>
          </w:p>
          <w:p w14:paraId="08384810" w14:textId="77777777" w:rsidR="00654C80" w:rsidRDefault="00A25F3B" w:rsidP="00654C80">
            <w:pPr>
              <w:rPr>
                <w:rtl/>
              </w:rPr>
            </w:pPr>
            <w:r>
              <w:rPr>
                <w:rFonts w:cs="David" w:hint="cs"/>
                <w:color w:val="000000"/>
                <w:rtl/>
              </w:rPr>
              <w:t>‏"תוספות הבניה המוצעות בחזיתות בכל בניין תיבנה בשלבים מלמטה כלפי למעלה ללא דילוג על קומה, במקרה של בניה חלקית יהיה הגג מרפסת תקינה כולל ריצוף וכו' לרווחת הדירה שמעל.‏</w:t>
            </w:r>
          </w:p>
          <w:p w14:paraId="72313B84" w14:textId="77777777" w:rsidR="00654C80" w:rsidRDefault="00A25F3B" w:rsidP="00654C80">
            <w:pPr>
              <w:rPr>
                <w:rtl/>
              </w:rPr>
            </w:pPr>
          </w:p>
          <w:p w14:paraId="65C52F83" w14:textId="77777777" w:rsidR="00654C80" w:rsidRDefault="00A25F3B" w:rsidP="00654C80">
            <w:pPr>
              <w:rPr>
                <w:rtl/>
              </w:rPr>
            </w:pPr>
            <w:r>
              <w:rPr>
                <w:rFonts w:cs="David" w:hint="cs"/>
                <w:color w:val="000000"/>
                <w:rtl/>
              </w:rPr>
              <w:t>‏" הבניה על הגג תיבנה בהינף אחד ובנפרד מהתוספות בחזיתות".‏</w:t>
            </w:r>
          </w:p>
          <w:p w14:paraId="58BC9878" w14:textId="77777777" w:rsidR="00654C80" w:rsidRDefault="00A25F3B" w:rsidP="00654C80">
            <w:pPr>
              <w:rPr>
                <w:rtl/>
              </w:rPr>
            </w:pPr>
          </w:p>
          <w:p w14:paraId="5632124D" w14:textId="77777777" w:rsidR="00654C80" w:rsidRDefault="00A25F3B" w:rsidP="00654C80">
            <w:pPr>
              <w:rPr>
                <w:rtl/>
              </w:rPr>
            </w:pPr>
            <w:r>
              <w:rPr>
                <w:rFonts w:cs="David" w:hint="cs"/>
                <w:color w:val="000000"/>
                <w:rtl/>
              </w:rPr>
              <w:t>‏המוצע בבקשה עומד בהוראות התבע ע"כ אין מניעה לאשר. ‏</w:t>
            </w:r>
          </w:p>
          <w:p w14:paraId="59F50497" w14:textId="77777777" w:rsidR="00654C80" w:rsidRDefault="00A25F3B" w:rsidP="00654C80">
            <w:pPr>
              <w:rPr>
                <w:rtl/>
              </w:rPr>
            </w:pPr>
          </w:p>
          <w:p w14:paraId="27BDEEEC" w14:textId="77777777" w:rsidR="00654C80" w:rsidRDefault="00A25F3B" w:rsidP="00654C80">
            <w:pPr>
              <w:rPr>
                <w:rtl/>
              </w:rPr>
            </w:pPr>
            <w:r>
              <w:rPr>
                <w:rFonts w:cs="David" w:hint="cs"/>
                <w:color w:val="000000"/>
                <w:rtl/>
              </w:rPr>
              <w:t>‏‏ ‏</w:t>
            </w:r>
          </w:p>
          <w:p w14:paraId="3C8393F3" w14:textId="77777777" w:rsidR="00654C80" w:rsidRDefault="00A25F3B" w:rsidP="00654C80">
            <w:pPr>
              <w:rPr>
                <w:rtl/>
              </w:rPr>
            </w:pPr>
          </w:p>
          <w:p w14:paraId="1ECF9E4E" w14:textId="77777777" w:rsidR="00654C80" w:rsidRDefault="00A25F3B" w:rsidP="00654C80">
            <w:pPr>
              <w:rPr>
                <w:rtl/>
              </w:rPr>
            </w:pPr>
            <w:r>
              <w:rPr>
                <w:rFonts w:cs="David" w:hint="cs"/>
                <w:color w:val="000000"/>
                <w:rtl/>
              </w:rPr>
              <w:t>‏‏תימוכין קניינים:‏</w:t>
            </w:r>
          </w:p>
          <w:p w14:paraId="1DF8E5B0" w14:textId="77777777" w:rsidR="00654C80" w:rsidRDefault="00A25F3B" w:rsidP="00654C80">
            <w:pPr>
              <w:rPr>
                <w:rtl/>
              </w:rPr>
            </w:pPr>
          </w:p>
          <w:p w14:paraId="7090521F" w14:textId="77777777" w:rsidR="00654C80" w:rsidRDefault="00A25F3B" w:rsidP="00654C80">
            <w:pPr>
              <w:rPr>
                <w:rtl/>
              </w:rPr>
            </w:pPr>
            <w:r>
              <w:rPr>
                <w:rFonts w:cs="David" w:hint="cs"/>
                <w:color w:val="000000"/>
                <w:rtl/>
              </w:rPr>
              <w:lastRenderedPageBreak/>
              <w:t xml:space="preserve">‏‏עבור בנייה ממ"ד בשטח משותף - נדרשת חתימה של 1/3 מבעלי הזכויות בבניין אשר מהווים 2/3 מבעלי </w:t>
            </w:r>
            <w:r>
              <w:rPr>
                <w:rFonts w:cs="David" w:hint="cs"/>
                <w:color w:val="000000"/>
                <w:rtl/>
              </w:rPr>
              <w:t>הזכויות של העמודה.‏</w:t>
            </w:r>
          </w:p>
          <w:p w14:paraId="6BAB7083" w14:textId="77777777" w:rsidR="00654C80" w:rsidRDefault="00A25F3B" w:rsidP="00654C80">
            <w:pPr>
              <w:rPr>
                <w:rtl/>
              </w:rPr>
            </w:pPr>
          </w:p>
          <w:p w14:paraId="2B08382B" w14:textId="77777777" w:rsidR="00654C80" w:rsidRDefault="00A25F3B" w:rsidP="00654C80">
            <w:pPr>
              <w:rPr>
                <w:rtl/>
              </w:rPr>
            </w:pPr>
            <w:r>
              <w:rPr>
                <w:rFonts w:cs="David" w:hint="cs"/>
                <w:color w:val="000000"/>
                <w:rtl/>
              </w:rPr>
              <w:t>‏‏במעמד פתיחת התיק התקבלו חתימות כנדרש. ‏</w:t>
            </w:r>
          </w:p>
          <w:p w14:paraId="755F96B8" w14:textId="77777777" w:rsidR="00654C80" w:rsidRDefault="00A25F3B" w:rsidP="00654C80">
            <w:pPr>
              <w:rPr>
                <w:rtl/>
              </w:rPr>
            </w:pPr>
          </w:p>
          <w:p w14:paraId="6F260D86" w14:textId="77777777" w:rsidR="00654C80" w:rsidRDefault="00A25F3B" w:rsidP="00654C80">
            <w:pPr>
              <w:rPr>
                <w:rtl/>
              </w:rPr>
            </w:pPr>
            <w:r>
              <w:rPr>
                <w:rFonts w:cs="David" w:hint="cs"/>
                <w:color w:val="000000"/>
                <w:rtl/>
              </w:rPr>
              <w:t>‏‏ ‏</w:t>
            </w:r>
          </w:p>
          <w:p w14:paraId="21E1B11D" w14:textId="77777777" w:rsidR="00654C80" w:rsidRDefault="00A25F3B" w:rsidP="00654C80">
            <w:pPr>
              <w:rPr>
                <w:rtl/>
              </w:rPr>
            </w:pPr>
          </w:p>
          <w:p w14:paraId="6A545A82" w14:textId="77777777" w:rsidR="00654C80" w:rsidRDefault="00A25F3B" w:rsidP="00654C80">
            <w:pPr>
              <w:rPr>
                <w:rtl/>
              </w:rPr>
            </w:pPr>
            <w:r>
              <w:rPr>
                <w:rFonts w:cs="David" w:hint="cs"/>
                <w:color w:val="000000"/>
                <w:rtl/>
              </w:rPr>
              <w:t>‏‏תנאים טרם דיון:‏</w:t>
            </w:r>
          </w:p>
          <w:p w14:paraId="4121172D" w14:textId="77777777" w:rsidR="00654C80" w:rsidRDefault="00A25F3B" w:rsidP="00654C80">
            <w:pPr>
              <w:rPr>
                <w:rtl/>
              </w:rPr>
            </w:pPr>
          </w:p>
          <w:p w14:paraId="2D82ED0B" w14:textId="77777777" w:rsidR="00654C80" w:rsidRDefault="00A25F3B" w:rsidP="00654C80">
            <w:pPr>
              <w:rPr>
                <w:rtl/>
              </w:rPr>
            </w:pPr>
            <w:r>
              <w:rPr>
                <w:rFonts w:cs="David" w:hint="cs"/>
                <w:color w:val="000000"/>
                <w:rtl/>
              </w:rPr>
              <w:t>‏‏אישור איכות הסביבה:‏</w:t>
            </w:r>
          </w:p>
          <w:p w14:paraId="12CC94B8" w14:textId="77777777" w:rsidR="00654C80" w:rsidRDefault="00A25F3B" w:rsidP="00654C80">
            <w:pPr>
              <w:rPr>
                <w:rtl/>
              </w:rPr>
            </w:pPr>
          </w:p>
          <w:p w14:paraId="4D720287" w14:textId="77777777" w:rsidR="00654C80" w:rsidRDefault="00A25F3B" w:rsidP="00654C80">
            <w:pPr>
              <w:rPr>
                <w:rtl/>
              </w:rPr>
            </w:pPr>
            <w:r>
              <w:rPr>
                <w:rFonts w:cs="David" w:hint="cs"/>
                <w:color w:val="000000"/>
                <w:rtl/>
              </w:rPr>
              <w:t>‏‏בוטל ע"י המערכת עקב ששטח התוספת המוצעת קטן מ-200 מ"ר. ‏</w:t>
            </w:r>
          </w:p>
          <w:p w14:paraId="29D7CAEA" w14:textId="77777777" w:rsidR="00654C80" w:rsidRDefault="00A25F3B" w:rsidP="00654C80">
            <w:pPr>
              <w:rPr>
                <w:rtl/>
              </w:rPr>
            </w:pPr>
          </w:p>
          <w:p w14:paraId="56902CA0" w14:textId="77777777" w:rsidR="00654C80" w:rsidRDefault="00A25F3B" w:rsidP="00654C80">
            <w:pPr>
              <w:rPr>
                <w:rtl/>
              </w:rPr>
            </w:pPr>
            <w:r>
              <w:rPr>
                <w:rFonts w:cs="David" w:hint="cs"/>
                <w:color w:val="000000"/>
                <w:rtl/>
              </w:rPr>
              <w:t>‏‏ ‏</w:t>
            </w:r>
          </w:p>
          <w:p w14:paraId="740CEA1C" w14:textId="77777777" w:rsidR="00654C80" w:rsidRDefault="00A25F3B" w:rsidP="00654C80">
            <w:pPr>
              <w:rPr>
                <w:rtl/>
              </w:rPr>
            </w:pPr>
          </w:p>
          <w:p w14:paraId="2E7E3B45" w14:textId="77777777" w:rsidR="00654C80" w:rsidRDefault="00A25F3B" w:rsidP="00654C80">
            <w:pPr>
              <w:rPr>
                <w:rtl/>
              </w:rPr>
            </w:pPr>
            <w:r>
              <w:rPr>
                <w:rFonts w:cs="David" w:hint="cs"/>
                <w:color w:val="000000"/>
                <w:rtl/>
              </w:rPr>
              <w:t>‏‏אישור שפ"ע:‏</w:t>
            </w:r>
          </w:p>
          <w:p w14:paraId="3BB48CB9" w14:textId="77777777" w:rsidR="00654C80" w:rsidRDefault="00A25F3B" w:rsidP="00654C80">
            <w:pPr>
              <w:rPr>
                <w:rtl/>
              </w:rPr>
            </w:pPr>
          </w:p>
          <w:p w14:paraId="18877A10" w14:textId="77777777" w:rsidR="00654C80" w:rsidRDefault="00A25F3B" w:rsidP="00654C80">
            <w:pPr>
              <w:rPr>
                <w:rtl/>
              </w:rPr>
            </w:pPr>
            <w:r>
              <w:rPr>
                <w:rFonts w:cs="David" w:hint="cs"/>
                <w:color w:val="000000"/>
                <w:rtl/>
              </w:rPr>
              <w:t>‏‏ניתן אישור בתאריך 15.10.24- "לאשר את הבקשה"‏</w:t>
            </w:r>
          </w:p>
          <w:p w14:paraId="20627E06" w14:textId="77777777" w:rsidR="00654C80" w:rsidRDefault="00A25F3B" w:rsidP="00654C80">
            <w:pPr>
              <w:rPr>
                <w:rtl/>
              </w:rPr>
            </w:pPr>
          </w:p>
          <w:p w14:paraId="7D896738" w14:textId="77777777" w:rsidR="00654C80" w:rsidRDefault="00A25F3B" w:rsidP="00654C80">
            <w:pPr>
              <w:rPr>
                <w:rtl/>
              </w:rPr>
            </w:pPr>
            <w:r>
              <w:rPr>
                <w:rFonts w:cs="David" w:hint="cs"/>
                <w:color w:val="000000"/>
                <w:rtl/>
              </w:rPr>
              <w:t>‏‏ ‏</w:t>
            </w:r>
          </w:p>
          <w:p w14:paraId="1B49D4A5" w14:textId="77777777" w:rsidR="00654C80" w:rsidRDefault="00A25F3B" w:rsidP="00654C80">
            <w:pPr>
              <w:rPr>
                <w:rtl/>
              </w:rPr>
            </w:pPr>
          </w:p>
          <w:p w14:paraId="7A6F76CF" w14:textId="77777777" w:rsidR="00654C80" w:rsidRDefault="00A25F3B" w:rsidP="00654C80">
            <w:pPr>
              <w:rPr>
                <w:rtl/>
              </w:rPr>
            </w:pPr>
            <w:r>
              <w:rPr>
                <w:rFonts w:cs="David" w:hint="cs"/>
                <w:color w:val="000000"/>
                <w:rtl/>
              </w:rPr>
              <w:t>‏‏נוהל בקרה הנדסית:‏</w:t>
            </w:r>
          </w:p>
          <w:p w14:paraId="212DDE3C" w14:textId="77777777" w:rsidR="00654C80" w:rsidRDefault="00A25F3B" w:rsidP="00654C80">
            <w:pPr>
              <w:rPr>
                <w:rtl/>
              </w:rPr>
            </w:pPr>
          </w:p>
          <w:p w14:paraId="77B36129" w14:textId="77777777" w:rsidR="00654C80" w:rsidRDefault="00A25F3B" w:rsidP="00654C80">
            <w:pPr>
              <w:rPr>
                <w:rtl/>
              </w:rPr>
            </w:pPr>
            <w:r>
              <w:rPr>
                <w:rFonts w:cs="David" w:hint="cs"/>
                <w:color w:val="000000"/>
                <w:rtl/>
              </w:rPr>
              <w:t>‏‏בתב"ע 8296 לא חל סעיף בקרה הנדסית.‏</w:t>
            </w:r>
          </w:p>
          <w:p w14:paraId="37A35908" w14:textId="77777777" w:rsidR="00654C80" w:rsidRDefault="00A25F3B" w:rsidP="00654C80">
            <w:pPr>
              <w:rPr>
                <w:rtl/>
              </w:rPr>
            </w:pPr>
          </w:p>
          <w:p w14:paraId="109B5A8E" w14:textId="77777777" w:rsidR="00654C80" w:rsidRDefault="00A25F3B" w:rsidP="00654C80">
            <w:pPr>
              <w:rPr>
                <w:rtl/>
              </w:rPr>
            </w:pPr>
            <w:r>
              <w:rPr>
                <w:rFonts w:cs="David" w:hint="cs"/>
                <w:color w:val="000000"/>
                <w:rtl/>
              </w:rPr>
              <w:t>‏‏ ‏</w:t>
            </w:r>
          </w:p>
          <w:p w14:paraId="32EDBA7A" w14:textId="77777777" w:rsidR="00654C80" w:rsidRDefault="00A25F3B" w:rsidP="00654C80">
            <w:pPr>
              <w:rPr>
                <w:rtl/>
              </w:rPr>
            </w:pPr>
          </w:p>
          <w:p w14:paraId="65179955" w14:textId="77777777" w:rsidR="00654C80" w:rsidRDefault="00A25F3B" w:rsidP="00654C80">
            <w:pPr>
              <w:rPr>
                <w:rtl/>
              </w:rPr>
            </w:pPr>
            <w:r>
              <w:rPr>
                <w:rFonts w:cs="David" w:hint="cs"/>
                <w:color w:val="000000"/>
                <w:rtl/>
              </w:rPr>
              <w:t>‏‏חוות דעת תכנונית‏‏:‏</w:t>
            </w:r>
          </w:p>
          <w:p w14:paraId="556248DD" w14:textId="77777777" w:rsidR="00654C80" w:rsidRDefault="00A25F3B" w:rsidP="00654C80">
            <w:pPr>
              <w:rPr>
                <w:rtl/>
              </w:rPr>
            </w:pPr>
          </w:p>
          <w:p w14:paraId="36923135" w14:textId="77777777" w:rsidR="00654C80" w:rsidRDefault="00A25F3B" w:rsidP="00654C80">
            <w:pPr>
              <w:rPr>
                <w:rtl/>
              </w:rPr>
            </w:pPr>
            <w:r>
              <w:rPr>
                <w:rFonts w:cs="David" w:hint="cs"/>
                <w:color w:val="000000"/>
                <w:rtl/>
              </w:rPr>
              <w:t>‏‏התוספות המוצעות תואמות נספח בינוי ע"כ אין מניעה לאשר.‏</w:t>
            </w:r>
          </w:p>
          <w:p w14:paraId="21769FD0" w14:textId="77777777" w:rsidR="00654C80" w:rsidRDefault="00A25F3B" w:rsidP="00654C80">
            <w:pPr>
              <w:rPr>
                <w:rtl/>
              </w:rPr>
            </w:pPr>
          </w:p>
          <w:p w14:paraId="5EDDB512" w14:textId="77777777" w:rsidR="00654C80" w:rsidRDefault="00A25F3B" w:rsidP="00654C80">
            <w:pPr>
              <w:rPr>
                <w:rtl/>
              </w:rPr>
            </w:pPr>
            <w:r>
              <w:rPr>
                <w:rFonts w:cs="David" w:hint="cs"/>
                <w:color w:val="000000"/>
                <w:rtl/>
              </w:rPr>
              <w:t xml:space="preserve">‏‏המרפסות בתחום קווי בניין לתוספות ע"פ התבע יש להגיש התחייבות לפירוק המרפסות ע"ג ההרמוניקה כנדרש+ חתימה של בעל </w:t>
            </w:r>
            <w:r>
              <w:rPr>
                <w:rFonts w:cs="David" w:hint="cs"/>
                <w:color w:val="000000"/>
                <w:rtl/>
              </w:rPr>
              <w:t>הדירה. ‏</w:t>
            </w:r>
          </w:p>
          <w:p w14:paraId="7A784A74" w14:textId="77777777" w:rsidR="00654C80" w:rsidRDefault="00A25F3B" w:rsidP="00654C80">
            <w:pPr>
              <w:rPr>
                <w:rtl/>
              </w:rPr>
            </w:pPr>
          </w:p>
          <w:p w14:paraId="73CD38F3" w14:textId="77777777" w:rsidR="00654C80" w:rsidRDefault="00A25F3B" w:rsidP="00654C80">
            <w:pPr>
              <w:rPr>
                <w:rtl/>
              </w:rPr>
            </w:pPr>
            <w:r>
              <w:rPr>
                <w:rFonts w:cs="David" w:hint="cs"/>
                <w:color w:val="000000"/>
                <w:rtl/>
              </w:rPr>
              <w:t>‏‏ ‏</w:t>
            </w:r>
          </w:p>
          <w:p w14:paraId="230EC960" w14:textId="77777777" w:rsidR="00654C80" w:rsidRDefault="00A25F3B" w:rsidP="00654C80">
            <w:pPr>
              <w:rPr>
                <w:rtl/>
              </w:rPr>
            </w:pPr>
          </w:p>
          <w:p w14:paraId="09502E89" w14:textId="77777777" w:rsidR="00654C80" w:rsidRDefault="00A25F3B" w:rsidP="00654C80">
            <w:pPr>
              <w:rPr>
                <w:rtl/>
              </w:rPr>
            </w:pPr>
            <w:r>
              <w:rPr>
                <w:rFonts w:cs="David" w:hint="cs"/>
                <w:color w:val="000000"/>
                <w:rtl/>
              </w:rPr>
              <w:t>‏‏התנגדויות‏‏:‏</w:t>
            </w:r>
          </w:p>
          <w:p w14:paraId="6415FC42" w14:textId="77777777" w:rsidR="00654C80" w:rsidRDefault="00A25F3B" w:rsidP="00654C80">
            <w:pPr>
              <w:rPr>
                <w:rtl/>
              </w:rPr>
            </w:pPr>
          </w:p>
          <w:p w14:paraId="3A7B5C8C" w14:textId="77777777" w:rsidR="00654C80" w:rsidRDefault="00A25F3B" w:rsidP="00654C80">
            <w:pPr>
              <w:rPr>
                <w:rtl/>
              </w:rPr>
            </w:pPr>
            <w:r>
              <w:rPr>
                <w:rFonts w:cs="David" w:hint="cs"/>
                <w:color w:val="000000"/>
                <w:rtl/>
              </w:rPr>
              <w:t>‏‏עפ"י נתוני המערכת ‏‏לבקשה הנ"ל ‏‏לא‏‏ התקבלו התנגדויות.‏</w:t>
            </w:r>
          </w:p>
          <w:p w14:paraId="299A4845" w14:textId="77777777" w:rsidR="00654C80" w:rsidRDefault="00A25F3B" w:rsidP="00654C80">
            <w:pPr>
              <w:rPr>
                <w:rtl/>
              </w:rPr>
            </w:pPr>
          </w:p>
          <w:p w14:paraId="1ED337A4" w14:textId="77777777" w:rsidR="00654C80" w:rsidRDefault="00A25F3B" w:rsidP="00654C80">
            <w:pPr>
              <w:rPr>
                <w:rtl/>
              </w:rPr>
            </w:pPr>
            <w:r>
              <w:rPr>
                <w:rFonts w:cs="David" w:hint="cs"/>
                <w:color w:val="000000"/>
                <w:rtl/>
              </w:rPr>
              <w:t>‏‏ ‏</w:t>
            </w:r>
          </w:p>
          <w:p w14:paraId="280A4760" w14:textId="77777777" w:rsidR="00654C80" w:rsidRDefault="00A25F3B" w:rsidP="00654C80">
            <w:pPr>
              <w:rPr>
                <w:rtl/>
              </w:rPr>
            </w:pPr>
          </w:p>
          <w:p w14:paraId="2D60FB94" w14:textId="77777777" w:rsidR="00654C80" w:rsidRDefault="00A25F3B" w:rsidP="00654C80">
            <w:pPr>
              <w:rPr>
                <w:rtl/>
              </w:rPr>
            </w:pPr>
            <w:r>
              <w:rPr>
                <w:rFonts w:cs="David" w:hint="cs"/>
                <w:color w:val="000000"/>
                <w:rtl/>
              </w:rPr>
              <w:t>‏‏ ‏</w:t>
            </w:r>
          </w:p>
          <w:p w14:paraId="7CA01E1A" w14:textId="77777777" w:rsidR="00654C80" w:rsidRDefault="00A25F3B" w:rsidP="00654C80">
            <w:pPr>
              <w:rPr>
                <w:rtl/>
              </w:rPr>
            </w:pPr>
          </w:p>
          <w:p w14:paraId="25AFB446" w14:textId="77777777" w:rsidR="00654C80" w:rsidRDefault="00A25F3B" w:rsidP="00654C80">
            <w:pPr>
              <w:rPr>
                <w:rtl/>
              </w:rPr>
            </w:pPr>
            <w:r>
              <w:rPr>
                <w:rFonts w:cs="David" w:hint="cs"/>
                <w:color w:val="000000"/>
                <w:rtl/>
              </w:rPr>
              <w:t>‏‏ ‏</w:t>
            </w:r>
          </w:p>
          <w:p w14:paraId="60A39966" w14:textId="77777777" w:rsidR="00654C80" w:rsidRDefault="00A25F3B" w:rsidP="00654C80">
            <w:pPr>
              <w:rPr>
                <w:rtl/>
              </w:rPr>
            </w:pPr>
          </w:p>
          <w:p w14:paraId="7F40D231" w14:textId="77777777" w:rsidR="00654C80" w:rsidRDefault="00A25F3B" w:rsidP="00654C80">
            <w:pPr>
              <w:rPr>
                <w:rtl/>
              </w:rPr>
            </w:pPr>
            <w:r>
              <w:rPr>
                <w:rFonts w:cs="David" w:hint="cs"/>
                <w:color w:val="000000"/>
                <w:rtl/>
              </w:rPr>
              <w:t>‏‏ ‏</w:t>
            </w:r>
          </w:p>
          <w:p w14:paraId="74CC9078" w14:textId="77777777" w:rsidR="00654C80" w:rsidRDefault="00A25F3B" w:rsidP="00654C80">
            <w:pPr>
              <w:rPr>
                <w:rtl/>
              </w:rPr>
            </w:pPr>
          </w:p>
          <w:p w14:paraId="66CF305F" w14:textId="77777777" w:rsidR="00654C80" w:rsidRDefault="00A25F3B" w:rsidP="00654C80">
            <w:pPr>
              <w:rPr>
                <w:rtl/>
              </w:rPr>
            </w:pPr>
            <w:r>
              <w:rPr>
                <w:rFonts w:cs="David" w:hint="cs"/>
                <w:color w:val="000000"/>
                <w:rtl/>
              </w:rPr>
              <w:t>‏‏ ‏</w:t>
            </w:r>
          </w:p>
          <w:p w14:paraId="357F9231" w14:textId="77777777" w:rsidR="00654C80" w:rsidRDefault="00A25F3B" w:rsidP="00654C80">
            <w:pPr>
              <w:rPr>
                <w:rtl/>
              </w:rPr>
            </w:pPr>
          </w:p>
          <w:p w14:paraId="7A1827EE" w14:textId="77777777" w:rsidR="00654C80" w:rsidRDefault="00A25F3B" w:rsidP="00654C80">
            <w:pPr>
              <w:rPr>
                <w:rtl/>
              </w:rPr>
            </w:pPr>
            <w:r>
              <w:rPr>
                <w:rFonts w:cs="David" w:hint="cs"/>
                <w:color w:val="000000"/>
                <w:rtl/>
              </w:rPr>
              <w:t>‏‏ ‏</w:t>
            </w:r>
          </w:p>
          <w:p w14:paraId="0BC0D644" w14:textId="77777777" w:rsidR="00654C80" w:rsidRDefault="00A25F3B" w:rsidP="00654C80">
            <w:pPr>
              <w:rPr>
                <w:rtl/>
              </w:rPr>
            </w:pPr>
          </w:p>
          <w:p w14:paraId="7FE8AB77" w14:textId="77777777" w:rsidR="00654C80" w:rsidRDefault="00A25F3B" w:rsidP="00654C80">
            <w:pPr>
              <w:rPr>
                <w:rtl/>
              </w:rPr>
            </w:pPr>
            <w:r>
              <w:rPr>
                <w:rFonts w:cs="David" w:hint="cs"/>
                <w:color w:val="000000"/>
                <w:rtl/>
              </w:rPr>
              <w:lastRenderedPageBreak/>
              <w:t>‏‏ ‏</w:t>
            </w:r>
          </w:p>
          <w:p w14:paraId="1C070059" w14:textId="77777777" w:rsidR="00654C80" w:rsidRDefault="00A25F3B" w:rsidP="00654C80">
            <w:pPr>
              <w:rPr>
                <w:rtl/>
              </w:rPr>
            </w:pPr>
          </w:p>
          <w:p w14:paraId="53A52395" w14:textId="77777777" w:rsidR="00654C80" w:rsidRDefault="00A25F3B" w:rsidP="00654C80">
            <w:pPr>
              <w:rPr>
                <w:rtl/>
              </w:rPr>
            </w:pPr>
            <w:r>
              <w:rPr>
                <w:rFonts w:cs="David" w:hint="cs"/>
                <w:color w:val="000000"/>
                <w:rtl/>
              </w:rPr>
              <w:t>‏‏ ‏</w:t>
            </w:r>
          </w:p>
          <w:p w14:paraId="0152EF63" w14:textId="77777777" w:rsidR="00654C80" w:rsidRDefault="00A25F3B" w:rsidP="00654C80">
            <w:pPr>
              <w:rPr>
                <w:rtl/>
              </w:rPr>
            </w:pPr>
          </w:p>
          <w:p w14:paraId="65B65DCA" w14:textId="77777777" w:rsidR="00654C80" w:rsidRDefault="00A25F3B" w:rsidP="00654C80">
            <w:pPr>
              <w:rPr>
                <w:rtl/>
              </w:rPr>
            </w:pPr>
            <w:r>
              <w:rPr>
                <w:rFonts w:cs="David" w:hint="cs"/>
                <w:color w:val="000000"/>
                <w:rtl/>
              </w:rPr>
              <w:t>‏‏ ‏</w:t>
            </w:r>
          </w:p>
          <w:p w14:paraId="2038EA66" w14:textId="77777777" w:rsidR="00654C80" w:rsidRDefault="00A25F3B" w:rsidP="00654C80">
            <w:pPr>
              <w:rPr>
                <w:rtl/>
              </w:rPr>
            </w:pPr>
          </w:p>
          <w:p w14:paraId="42850C18" w14:textId="77777777" w:rsidR="00654C80" w:rsidRDefault="00A25F3B" w:rsidP="00654C80">
            <w:pPr>
              <w:rPr>
                <w:rtl/>
              </w:rPr>
            </w:pPr>
            <w:r>
              <w:rPr>
                <w:rFonts w:cs="David" w:hint="cs"/>
                <w:color w:val="000000"/>
                <w:rtl/>
              </w:rPr>
              <w:t>‏‎ ‎</w:t>
            </w:r>
          </w:p>
        </w:tc>
      </w:tr>
      <w:tr w:rsidR="00BF1333" w14:paraId="17AE7B4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6BABDD"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8AD28F6" w14:textId="77777777" w:rsidR="00BF1333" w:rsidRDefault="00BF1333">
            <w:pPr>
              <w:jc w:val="both"/>
            </w:pPr>
            <w:r>
              <w:rPr>
                <w:rFonts w:cs="Arial" w:hint="cs"/>
                <w:rtl/>
              </w:rPr>
              <w:t>18/06/2024</w:t>
            </w:r>
          </w:p>
        </w:tc>
        <w:tc>
          <w:tcPr>
            <w:tcW w:w="5669" w:type="dxa"/>
          </w:tcPr>
          <w:p w14:paraId="76091984" w14:textId="77777777" w:rsidR="00654C80" w:rsidRDefault="00A25F3B" w:rsidP="00654C80">
            <w:pPr>
              <w:rPr>
                <w:rtl/>
              </w:rPr>
            </w:pPr>
          </w:p>
          <w:p w14:paraId="5624C6FA" w14:textId="77777777" w:rsidR="00654C80" w:rsidRDefault="00A25F3B" w:rsidP="00654C80">
            <w:pPr>
              <w:rPr>
                <w:rtl/>
              </w:rPr>
            </w:pPr>
            <w:r>
              <w:rPr>
                <w:rFonts w:cs="David" w:hint="cs"/>
                <w:color w:val="000000"/>
                <w:rtl/>
              </w:rPr>
              <w:t xml:space="preserve">הקלה מקו בניין ומנספח הבינוי בגין בניית מרפסת זיז בעומק </w:t>
            </w:r>
            <w:r>
              <w:rPr>
                <w:rFonts w:cs="David" w:hint="cs"/>
                <w:color w:val="000000"/>
                <w:rtl/>
              </w:rPr>
              <w:t>העולה על 1.5 מטר</w:t>
            </w:r>
          </w:p>
          <w:p w14:paraId="5BF23F8F" w14:textId="77777777" w:rsidR="00654C80" w:rsidRDefault="00A25F3B" w:rsidP="00654C80">
            <w:pPr>
              <w:rPr>
                <w:rtl/>
              </w:rPr>
            </w:pPr>
          </w:p>
          <w:p w14:paraId="777D2983" w14:textId="77777777" w:rsidR="00654C80" w:rsidRDefault="00A25F3B" w:rsidP="00654C80">
            <w:pPr>
              <w:rPr>
                <w:rtl/>
              </w:rPr>
            </w:pPr>
            <w:r>
              <w:rPr>
                <w:rFonts w:cs="David" w:hint="cs"/>
                <w:color w:val="000000"/>
                <w:rtl/>
              </w:rPr>
              <w:t>הקלה מקו בניין מנספח הבינוי ומשטחים בגין תוספת ממ"ד</w:t>
            </w:r>
          </w:p>
        </w:tc>
      </w:tr>
    </w:tbl>
    <w:p w14:paraId="1BBB3F69" w14:textId="77777777" w:rsidR="00BF1333" w:rsidRPr="001B4317" w:rsidRDefault="00BF1333" w:rsidP="001B4317">
      <w:pPr>
        <w:rPr>
          <w:rFonts w:asciiTheme="minorBidi" w:hAnsiTheme="minorBidi" w:cstheme="minorBidi"/>
          <w:b/>
          <w:bCs/>
          <w:u w:val="single"/>
          <w:rtl/>
        </w:rPr>
      </w:pPr>
    </w:p>
    <w:p w14:paraId="797C6DF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10B373B" w14:textId="77777777" w:rsidTr="009D623E">
        <w:trPr>
          <w:trHeight w:val="70"/>
        </w:trPr>
        <w:tc>
          <w:tcPr>
            <w:tcW w:w="860" w:type="dxa"/>
            <w:shd w:val="clear" w:color="auto" w:fill="auto"/>
          </w:tcPr>
          <w:p w14:paraId="3593A03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B76C8E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7054A9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A01F584" w14:textId="77777777" w:rsidTr="009D623E">
        <w:tc>
          <w:tcPr>
            <w:tcW w:w="860" w:type="dxa"/>
            <w:shd w:val="clear" w:color="auto" w:fill="auto"/>
          </w:tcPr>
          <w:p w14:paraId="6652AAF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C76ED4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97A75B1" w14:textId="77777777" w:rsidR="00CF2AD0" w:rsidRPr="001B4317" w:rsidRDefault="00CF2AD0" w:rsidP="00A01A49">
            <w:pPr>
              <w:jc w:val="center"/>
              <w:rPr>
                <w:rFonts w:asciiTheme="minorBidi" w:hAnsiTheme="minorBidi" w:cstheme="minorBidi"/>
                <w:bCs/>
              </w:rPr>
            </w:pPr>
          </w:p>
        </w:tc>
      </w:tr>
      <w:tr w:rsidR="00CF2AD0" w:rsidRPr="001B4317" w14:paraId="7B64413C" w14:textId="77777777" w:rsidTr="009D623E">
        <w:tc>
          <w:tcPr>
            <w:tcW w:w="860" w:type="dxa"/>
            <w:shd w:val="clear" w:color="auto" w:fill="auto"/>
          </w:tcPr>
          <w:p w14:paraId="3834D09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D32688C"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1E1B832" w14:textId="77777777" w:rsidR="00CF2AD0" w:rsidRPr="001B4317" w:rsidRDefault="00CF2AD0" w:rsidP="00A01A49">
            <w:pPr>
              <w:jc w:val="center"/>
              <w:rPr>
                <w:rFonts w:asciiTheme="minorBidi" w:hAnsiTheme="minorBidi" w:cstheme="minorBidi"/>
                <w:bCs/>
              </w:rPr>
            </w:pPr>
          </w:p>
        </w:tc>
      </w:tr>
      <w:tr w:rsidR="00CF2AD0" w:rsidRPr="001B4317" w14:paraId="2B241F7A" w14:textId="77777777" w:rsidTr="009D623E">
        <w:tc>
          <w:tcPr>
            <w:tcW w:w="860" w:type="dxa"/>
            <w:shd w:val="clear" w:color="auto" w:fill="auto"/>
          </w:tcPr>
          <w:p w14:paraId="50278A5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7F3FD7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64F4C05" w14:textId="77777777" w:rsidR="00CF2AD0" w:rsidRPr="001B4317" w:rsidRDefault="00CF2AD0" w:rsidP="00A01A49">
            <w:pPr>
              <w:jc w:val="center"/>
              <w:rPr>
                <w:rFonts w:asciiTheme="minorBidi" w:hAnsiTheme="minorBidi" w:cstheme="minorBidi"/>
                <w:bCs/>
              </w:rPr>
            </w:pPr>
          </w:p>
        </w:tc>
      </w:tr>
      <w:tr w:rsidR="00CF2AD0" w:rsidRPr="001B4317" w14:paraId="0981AFA3" w14:textId="77777777" w:rsidTr="009D623E">
        <w:tc>
          <w:tcPr>
            <w:tcW w:w="860" w:type="dxa"/>
            <w:shd w:val="clear" w:color="auto" w:fill="auto"/>
          </w:tcPr>
          <w:p w14:paraId="23D865F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FCD4625"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108CBDD" w14:textId="77777777" w:rsidR="00CF2AD0" w:rsidRPr="001B4317" w:rsidRDefault="00CF2AD0" w:rsidP="00A01A49">
            <w:pPr>
              <w:jc w:val="center"/>
              <w:rPr>
                <w:rFonts w:asciiTheme="minorBidi" w:hAnsiTheme="minorBidi" w:cstheme="minorBidi"/>
                <w:bCs/>
              </w:rPr>
            </w:pPr>
          </w:p>
        </w:tc>
      </w:tr>
      <w:tr w:rsidR="00CF2AD0" w:rsidRPr="001B4317" w14:paraId="71148EEC" w14:textId="77777777" w:rsidTr="009D623E">
        <w:tc>
          <w:tcPr>
            <w:tcW w:w="860" w:type="dxa"/>
            <w:shd w:val="clear" w:color="auto" w:fill="auto"/>
          </w:tcPr>
          <w:p w14:paraId="4F3BA53B"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E3E97E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2577AF4" w14:textId="77777777" w:rsidR="00CF2AD0" w:rsidRPr="001B4317" w:rsidRDefault="00CF2AD0" w:rsidP="00A01A49">
            <w:pPr>
              <w:jc w:val="center"/>
              <w:rPr>
                <w:rFonts w:asciiTheme="minorBidi" w:hAnsiTheme="minorBidi" w:cstheme="minorBidi"/>
                <w:bCs/>
              </w:rPr>
            </w:pPr>
          </w:p>
        </w:tc>
      </w:tr>
      <w:tr w:rsidR="00CF2AD0" w:rsidRPr="001B4317" w14:paraId="0DAF9218" w14:textId="77777777" w:rsidTr="009D623E">
        <w:tc>
          <w:tcPr>
            <w:tcW w:w="860" w:type="dxa"/>
            <w:shd w:val="clear" w:color="auto" w:fill="auto"/>
          </w:tcPr>
          <w:p w14:paraId="3CBBDAF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DCCF202"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A6CDEE4" w14:textId="77777777" w:rsidR="00CF2AD0" w:rsidRPr="001B4317" w:rsidRDefault="00CF2AD0" w:rsidP="00A01A49">
            <w:pPr>
              <w:jc w:val="center"/>
              <w:rPr>
                <w:rFonts w:asciiTheme="minorBidi" w:hAnsiTheme="minorBidi" w:cstheme="minorBidi"/>
                <w:bCs/>
              </w:rPr>
            </w:pPr>
          </w:p>
        </w:tc>
      </w:tr>
      <w:tr w:rsidR="00CF2AD0" w:rsidRPr="001B4317" w14:paraId="2F358046" w14:textId="77777777" w:rsidTr="009D623E">
        <w:tc>
          <w:tcPr>
            <w:tcW w:w="860" w:type="dxa"/>
            <w:shd w:val="clear" w:color="auto" w:fill="auto"/>
          </w:tcPr>
          <w:p w14:paraId="23845E3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81F200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D1B666F" w14:textId="77777777" w:rsidR="00CF2AD0" w:rsidRPr="001B4317" w:rsidRDefault="00CF2AD0" w:rsidP="00A01A49">
            <w:pPr>
              <w:jc w:val="center"/>
              <w:rPr>
                <w:rFonts w:asciiTheme="minorBidi" w:hAnsiTheme="minorBidi" w:cstheme="minorBidi"/>
                <w:bCs/>
              </w:rPr>
            </w:pPr>
          </w:p>
        </w:tc>
      </w:tr>
      <w:tr w:rsidR="00CF2AD0" w:rsidRPr="001B4317" w14:paraId="14F1F448" w14:textId="77777777" w:rsidTr="009D623E">
        <w:tc>
          <w:tcPr>
            <w:tcW w:w="860" w:type="dxa"/>
            <w:shd w:val="clear" w:color="auto" w:fill="auto"/>
          </w:tcPr>
          <w:p w14:paraId="3286D000"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8E6704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B6E63A8" w14:textId="77777777" w:rsidR="00CF2AD0" w:rsidRPr="001B4317" w:rsidRDefault="00CF2AD0" w:rsidP="00A01A49">
            <w:pPr>
              <w:jc w:val="center"/>
              <w:rPr>
                <w:rFonts w:asciiTheme="minorBidi" w:hAnsiTheme="minorBidi" w:cstheme="minorBidi"/>
                <w:bCs/>
              </w:rPr>
            </w:pPr>
          </w:p>
        </w:tc>
      </w:tr>
      <w:tr w:rsidR="00CF2AD0" w:rsidRPr="001B4317" w14:paraId="59FD9B86" w14:textId="77777777" w:rsidTr="009D623E">
        <w:tc>
          <w:tcPr>
            <w:tcW w:w="860" w:type="dxa"/>
            <w:shd w:val="clear" w:color="auto" w:fill="auto"/>
          </w:tcPr>
          <w:p w14:paraId="2135363D"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16E91F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9E24F00" w14:textId="77777777" w:rsidR="00CF2AD0" w:rsidRPr="001B4317" w:rsidRDefault="00CF2AD0" w:rsidP="00A01A49">
            <w:pPr>
              <w:jc w:val="center"/>
              <w:rPr>
                <w:rFonts w:asciiTheme="minorBidi" w:hAnsiTheme="minorBidi" w:cstheme="minorBidi"/>
                <w:bCs/>
              </w:rPr>
            </w:pPr>
          </w:p>
        </w:tc>
      </w:tr>
    </w:tbl>
    <w:p w14:paraId="71444C6D" w14:textId="77777777" w:rsidR="001B4317" w:rsidRPr="001B4317" w:rsidRDefault="001B4317" w:rsidP="001B4317">
      <w:pPr>
        <w:rPr>
          <w:rFonts w:asciiTheme="minorBidi" w:hAnsiTheme="minorBidi" w:cstheme="minorBidi"/>
          <w:rtl/>
        </w:rPr>
      </w:pPr>
    </w:p>
    <w:p w14:paraId="6434EF4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DCB5B9D"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39DAA4FD" w14:textId="77777777">
        <w:tc>
          <w:tcPr>
            <w:tcW w:w="0" w:type="auto"/>
          </w:tcPr>
          <w:p w14:paraId="5D868F6B" w14:textId="77777777" w:rsidR="00654C80" w:rsidRDefault="00A25F3B" w:rsidP="00654C80">
            <w:pPr>
              <w:rPr>
                <w:rtl/>
              </w:rPr>
            </w:pPr>
          </w:p>
          <w:p w14:paraId="0E38DF9B" w14:textId="77777777" w:rsidR="00654C80" w:rsidRDefault="00A25F3B" w:rsidP="00654C80">
            <w:pPr>
              <w:rPr>
                <w:rtl/>
              </w:rPr>
            </w:pPr>
            <w:r>
              <w:rPr>
                <w:rFonts w:cs="David" w:hint="cs"/>
                <w:color w:val="000000"/>
                <w:rtl/>
              </w:rPr>
              <w:t>‏‎ ‎</w:t>
            </w:r>
          </w:p>
          <w:p w14:paraId="36E6E7B8" w14:textId="77777777" w:rsidR="00654C80" w:rsidRDefault="00A25F3B" w:rsidP="00654C80">
            <w:pPr>
              <w:rPr>
                <w:rtl/>
              </w:rPr>
            </w:pPr>
          </w:p>
          <w:p w14:paraId="53545057" w14:textId="77777777" w:rsidR="00654C80" w:rsidRDefault="00A25F3B" w:rsidP="00654C80">
            <w:pPr>
              <w:rPr>
                <w:rtl/>
              </w:rPr>
            </w:pPr>
            <w:r>
              <w:rPr>
                <w:rFonts w:cs="David" w:hint="cs"/>
                <w:color w:val="000000"/>
                <w:rtl/>
              </w:rPr>
              <w:t>‏‏ ‏</w:t>
            </w:r>
          </w:p>
          <w:p w14:paraId="649AF2EB" w14:textId="77777777" w:rsidR="00654C80" w:rsidRDefault="00A25F3B" w:rsidP="00654C80">
            <w:pPr>
              <w:rPr>
                <w:rtl/>
              </w:rPr>
            </w:pPr>
          </w:p>
          <w:p w14:paraId="27660EFE" w14:textId="77777777" w:rsidR="00654C80" w:rsidRDefault="00A25F3B" w:rsidP="00654C80">
            <w:pPr>
              <w:rPr>
                <w:rtl/>
              </w:rPr>
            </w:pPr>
            <w:r>
              <w:rPr>
                <w:rFonts w:cs="David" w:hint="cs"/>
                <w:color w:val="000000"/>
                <w:rtl/>
              </w:rPr>
              <w:t>‏‏התוספות המוצעות תואמות נספח בינוי ע"כ אין מניעה לאשר.‏</w:t>
            </w:r>
          </w:p>
          <w:p w14:paraId="1159F626" w14:textId="77777777" w:rsidR="00654C80" w:rsidRDefault="00A25F3B" w:rsidP="00654C80">
            <w:pPr>
              <w:rPr>
                <w:rtl/>
              </w:rPr>
            </w:pPr>
          </w:p>
          <w:p w14:paraId="4344DB68" w14:textId="77777777" w:rsidR="00654C80" w:rsidRDefault="00A25F3B" w:rsidP="00654C80">
            <w:pPr>
              <w:rPr>
                <w:rtl/>
              </w:rPr>
            </w:pPr>
            <w:r>
              <w:rPr>
                <w:rFonts w:cs="David" w:hint="cs"/>
                <w:color w:val="000000"/>
                <w:rtl/>
              </w:rPr>
              <w:t xml:space="preserve">‏‏המרפסות בתחום קווי בניין לתוספות ע"פ התבע יש להגיש התחייבות לפירוק המרפסות ע"ג </w:t>
            </w:r>
            <w:r>
              <w:rPr>
                <w:rFonts w:cs="David" w:hint="cs"/>
                <w:color w:val="000000"/>
                <w:rtl/>
              </w:rPr>
              <w:t>ההרמוניקה כנדרש+ חתימה של בעל הדירה. ‏</w:t>
            </w:r>
          </w:p>
          <w:p w14:paraId="43A2092F" w14:textId="77777777" w:rsidR="00654C80" w:rsidRDefault="00A25F3B" w:rsidP="00654C80">
            <w:pPr>
              <w:rPr>
                <w:rtl/>
              </w:rPr>
            </w:pPr>
          </w:p>
          <w:p w14:paraId="3A473933" w14:textId="77777777" w:rsidR="00654C80" w:rsidRDefault="00A25F3B" w:rsidP="00654C80">
            <w:pPr>
              <w:rPr>
                <w:rtl/>
              </w:rPr>
            </w:pPr>
            <w:r>
              <w:rPr>
                <w:rFonts w:cs="David" w:hint="cs"/>
                <w:color w:val="000000"/>
                <w:rtl/>
              </w:rPr>
              <w:t>‏‏ ‏</w:t>
            </w:r>
          </w:p>
          <w:p w14:paraId="596A2D4C" w14:textId="77777777" w:rsidR="00654C80" w:rsidRDefault="00A25F3B" w:rsidP="00654C80">
            <w:pPr>
              <w:rPr>
                <w:rtl/>
              </w:rPr>
            </w:pPr>
          </w:p>
          <w:p w14:paraId="5958994B" w14:textId="77777777" w:rsidR="00654C80" w:rsidRDefault="00A25F3B" w:rsidP="00654C80">
            <w:pPr>
              <w:rPr>
                <w:rtl/>
              </w:rPr>
            </w:pPr>
            <w:r>
              <w:rPr>
                <w:rFonts w:cs="David" w:hint="cs"/>
                <w:color w:val="000000"/>
                <w:rtl/>
              </w:rPr>
              <w:t>‏‏קומה א' במפלס 2.80+:‏</w:t>
            </w:r>
          </w:p>
          <w:p w14:paraId="36FDC689" w14:textId="77777777" w:rsidR="00654C80" w:rsidRDefault="00A25F3B" w:rsidP="00654C80">
            <w:pPr>
              <w:rPr>
                <w:rtl/>
              </w:rPr>
            </w:pPr>
          </w:p>
          <w:p w14:paraId="40B64C03" w14:textId="77777777" w:rsidR="00654C80" w:rsidRDefault="00A25F3B" w:rsidP="00654C80">
            <w:pPr>
              <w:rPr>
                <w:rtl/>
              </w:rPr>
            </w:pPr>
            <w:r>
              <w:rPr>
                <w:rFonts w:cs="David" w:hint="cs"/>
                <w:color w:val="000000"/>
                <w:rtl/>
              </w:rPr>
              <w:t>‏‏מש' אריה- מוצע ממ"ד בשטח- 9.00 מ"ר+ עובי קירות.‏</w:t>
            </w:r>
          </w:p>
          <w:p w14:paraId="2C8EEB8E" w14:textId="77777777" w:rsidR="00654C80" w:rsidRDefault="00A25F3B" w:rsidP="00654C80">
            <w:pPr>
              <w:rPr>
                <w:rtl/>
              </w:rPr>
            </w:pPr>
          </w:p>
          <w:p w14:paraId="01EF5F9C" w14:textId="77777777" w:rsidR="00654C80" w:rsidRDefault="00A25F3B" w:rsidP="00654C80">
            <w:pPr>
              <w:rPr>
                <w:rtl/>
              </w:rPr>
            </w:pPr>
            <w:r>
              <w:rPr>
                <w:rFonts w:cs="David" w:hint="cs"/>
                <w:color w:val="000000"/>
                <w:rtl/>
              </w:rPr>
              <w:t>‏‏הוצגו תוכנית צל כנדרש. ‏</w:t>
            </w:r>
          </w:p>
          <w:p w14:paraId="57339FEA" w14:textId="77777777" w:rsidR="00654C80" w:rsidRDefault="00A25F3B" w:rsidP="00654C80">
            <w:pPr>
              <w:rPr>
                <w:rtl/>
              </w:rPr>
            </w:pPr>
          </w:p>
          <w:p w14:paraId="728AAF58" w14:textId="77777777" w:rsidR="00654C80" w:rsidRDefault="00A25F3B" w:rsidP="00654C80">
            <w:pPr>
              <w:rPr>
                <w:rtl/>
              </w:rPr>
            </w:pPr>
            <w:r>
              <w:rPr>
                <w:rFonts w:cs="David" w:hint="cs"/>
                <w:color w:val="000000"/>
                <w:rtl/>
              </w:rPr>
              <w:t>‏‏אין מניעה לאשר בכפוף לאישור פיקוד העורף.‏</w:t>
            </w:r>
          </w:p>
          <w:p w14:paraId="4D75C3EB" w14:textId="77777777" w:rsidR="00654C80" w:rsidRDefault="00A25F3B" w:rsidP="00654C80">
            <w:pPr>
              <w:rPr>
                <w:rtl/>
              </w:rPr>
            </w:pPr>
          </w:p>
          <w:p w14:paraId="39E9FF70" w14:textId="77777777" w:rsidR="00654C80" w:rsidRDefault="00A25F3B" w:rsidP="00654C80">
            <w:pPr>
              <w:rPr>
                <w:rtl/>
              </w:rPr>
            </w:pPr>
            <w:r>
              <w:rPr>
                <w:rFonts w:cs="David" w:hint="cs"/>
                <w:color w:val="000000"/>
                <w:rtl/>
              </w:rPr>
              <w:t>‏‏ ‏</w:t>
            </w:r>
          </w:p>
          <w:p w14:paraId="60F94932" w14:textId="77777777" w:rsidR="00654C80" w:rsidRDefault="00A25F3B" w:rsidP="00654C80">
            <w:pPr>
              <w:rPr>
                <w:rtl/>
              </w:rPr>
            </w:pPr>
          </w:p>
          <w:p w14:paraId="5679F760" w14:textId="77777777" w:rsidR="00654C80" w:rsidRDefault="00A25F3B" w:rsidP="00654C80">
            <w:pPr>
              <w:rPr>
                <w:rtl/>
              </w:rPr>
            </w:pPr>
            <w:r>
              <w:rPr>
                <w:rFonts w:cs="David" w:hint="cs"/>
                <w:color w:val="000000"/>
                <w:rtl/>
              </w:rPr>
              <w:t>‏‏מרפסות :‏</w:t>
            </w:r>
          </w:p>
          <w:p w14:paraId="20141384" w14:textId="77777777" w:rsidR="00654C80" w:rsidRDefault="00A25F3B" w:rsidP="00654C80">
            <w:pPr>
              <w:rPr>
                <w:rtl/>
              </w:rPr>
            </w:pPr>
          </w:p>
          <w:p w14:paraId="3D3D692C" w14:textId="77777777" w:rsidR="00654C80" w:rsidRDefault="00A25F3B" w:rsidP="00654C80">
            <w:pPr>
              <w:rPr>
                <w:rtl/>
              </w:rPr>
            </w:pPr>
            <w:r>
              <w:rPr>
                <w:rFonts w:cs="David" w:hint="cs"/>
                <w:color w:val="000000"/>
                <w:rtl/>
              </w:rPr>
              <w:t>‏‏קומה א' במפלס 2.80+:‏</w:t>
            </w:r>
          </w:p>
          <w:p w14:paraId="77F89BFE" w14:textId="77777777" w:rsidR="00654C80" w:rsidRDefault="00A25F3B" w:rsidP="00654C80">
            <w:pPr>
              <w:rPr>
                <w:rtl/>
              </w:rPr>
            </w:pPr>
          </w:p>
          <w:p w14:paraId="17854567" w14:textId="77777777" w:rsidR="00654C80" w:rsidRDefault="00A25F3B" w:rsidP="00654C80">
            <w:pPr>
              <w:rPr>
                <w:rtl/>
              </w:rPr>
            </w:pPr>
            <w:r>
              <w:rPr>
                <w:rFonts w:cs="David" w:hint="cs"/>
                <w:color w:val="000000"/>
                <w:rtl/>
              </w:rPr>
              <w:t xml:space="preserve">‏‏מש' אריה- </w:t>
            </w:r>
            <w:r>
              <w:rPr>
                <w:rFonts w:cs="David" w:hint="cs"/>
                <w:color w:val="000000"/>
                <w:rtl/>
              </w:rPr>
              <w:t>מוצעת מרפסת זיז מקורה בתחום קווי בניין לתוספות ע"פ תבע. ‏</w:t>
            </w:r>
          </w:p>
          <w:p w14:paraId="6EC44A12" w14:textId="77777777" w:rsidR="00654C80" w:rsidRDefault="00A25F3B" w:rsidP="00654C80">
            <w:pPr>
              <w:rPr>
                <w:rtl/>
              </w:rPr>
            </w:pPr>
          </w:p>
          <w:p w14:paraId="7B5A8394" w14:textId="77777777" w:rsidR="00654C80" w:rsidRDefault="00A25F3B" w:rsidP="00654C80">
            <w:pPr>
              <w:rPr>
                <w:rtl/>
              </w:rPr>
            </w:pPr>
            <w:r>
              <w:rPr>
                <w:rFonts w:cs="David" w:hint="cs"/>
                <w:color w:val="000000"/>
                <w:rtl/>
              </w:rPr>
              <w:t>‏‏בשטח- 11.45 מ"ר. ‏</w:t>
            </w:r>
          </w:p>
          <w:p w14:paraId="5A76CC76" w14:textId="77777777" w:rsidR="00654C80" w:rsidRDefault="00A25F3B" w:rsidP="00654C80">
            <w:pPr>
              <w:rPr>
                <w:rtl/>
              </w:rPr>
            </w:pPr>
          </w:p>
          <w:p w14:paraId="1A8EA2E9" w14:textId="77777777" w:rsidR="00654C80" w:rsidRDefault="00A25F3B" w:rsidP="00654C80">
            <w:pPr>
              <w:rPr>
                <w:rtl/>
              </w:rPr>
            </w:pPr>
            <w:r>
              <w:rPr>
                <w:rFonts w:cs="David" w:hint="cs"/>
                <w:color w:val="000000"/>
                <w:rtl/>
              </w:rPr>
              <w:t>‏‏בעומק- 1.50 מ'. ‏</w:t>
            </w:r>
          </w:p>
          <w:p w14:paraId="6D0C8887" w14:textId="77777777" w:rsidR="00654C80" w:rsidRDefault="00A25F3B" w:rsidP="00654C80">
            <w:pPr>
              <w:rPr>
                <w:rtl/>
              </w:rPr>
            </w:pPr>
          </w:p>
          <w:p w14:paraId="14DE929D" w14:textId="77777777" w:rsidR="00654C80" w:rsidRDefault="00A25F3B" w:rsidP="00654C80">
            <w:pPr>
              <w:rPr>
                <w:rtl/>
              </w:rPr>
            </w:pPr>
            <w:r>
              <w:rPr>
                <w:rFonts w:cs="David" w:hint="cs"/>
                <w:color w:val="000000"/>
                <w:rtl/>
              </w:rPr>
              <w:t>‏‏המרפסת במיקום חלקי של בינוי עתידית מכוח נספח בתנאי שיעמדו בשלושת הכללים הבאים כדלקמן:‏</w:t>
            </w:r>
          </w:p>
          <w:p w14:paraId="39AB5658" w14:textId="77777777" w:rsidR="00654C80" w:rsidRDefault="00A25F3B" w:rsidP="00654C80">
            <w:pPr>
              <w:rPr>
                <w:rtl/>
              </w:rPr>
            </w:pPr>
          </w:p>
          <w:p w14:paraId="7D1C487B"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411580B5" w14:textId="77777777" w:rsidR="00654C80" w:rsidRDefault="00A25F3B" w:rsidP="00654C80">
            <w:pPr>
              <w:rPr>
                <w:rtl/>
              </w:rPr>
            </w:pPr>
          </w:p>
          <w:p w14:paraId="70F77A7D" w14:textId="77777777" w:rsidR="00654C80" w:rsidRDefault="00A25F3B" w:rsidP="00654C80">
            <w:pPr>
              <w:rPr>
                <w:rtl/>
              </w:rPr>
            </w:pPr>
            <w:r>
              <w:rPr>
                <w:rFonts w:cs="David" w:hint="cs"/>
                <w:color w:val="000000"/>
                <w:rtl/>
              </w:rPr>
              <w:t>‏תהא כחלק מצמד אנכי- ‏ ‏מוצעת בקומה מעל מרפסת זיז נוספת. ‏</w:t>
            </w:r>
          </w:p>
          <w:p w14:paraId="61230C56" w14:textId="77777777" w:rsidR="00654C80" w:rsidRDefault="00A25F3B" w:rsidP="00654C80">
            <w:pPr>
              <w:rPr>
                <w:rtl/>
              </w:rPr>
            </w:pPr>
          </w:p>
          <w:p w14:paraId="189D340F"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61E2DDBE" w14:textId="77777777" w:rsidR="00654C80" w:rsidRDefault="00A25F3B" w:rsidP="00654C80">
            <w:pPr>
              <w:rPr>
                <w:rtl/>
              </w:rPr>
            </w:pPr>
          </w:p>
          <w:p w14:paraId="5761A800" w14:textId="77777777" w:rsidR="00654C80" w:rsidRDefault="00A25F3B" w:rsidP="00654C80">
            <w:pPr>
              <w:rPr>
                <w:rtl/>
              </w:rPr>
            </w:pPr>
            <w:r>
              <w:rPr>
                <w:rFonts w:cs="David" w:hint="cs"/>
                <w:color w:val="000000"/>
                <w:rtl/>
              </w:rPr>
              <w:t>‏‏קומה ב' במפלס 5.60+:‏</w:t>
            </w:r>
          </w:p>
          <w:p w14:paraId="5876EA01" w14:textId="77777777" w:rsidR="00654C80" w:rsidRDefault="00A25F3B" w:rsidP="00654C80">
            <w:pPr>
              <w:rPr>
                <w:rtl/>
              </w:rPr>
            </w:pPr>
          </w:p>
          <w:p w14:paraId="64FC18AE" w14:textId="77777777" w:rsidR="00654C80" w:rsidRDefault="00A25F3B" w:rsidP="00654C80">
            <w:pPr>
              <w:rPr>
                <w:rtl/>
              </w:rPr>
            </w:pPr>
            <w:r>
              <w:rPr>
                <w:rFonts w:cs="David" w:hint="cs"/>
                <w:color w:val="000000"/>
                <w:rtl/>
              </w:rPr>
              <w:t>‏‏מש' אריה- מוצעת מרפסת זיז לא מקורה בתחום קווי בניין לתוספות ע"פ תבע. ‏</w:t>
            </w:r>
          </w:p>
          <w:p w14:paraId="364BAFC4" w14:textId="77777777" w:rsidR="00654C80" w:rsidRDefault="00A25F3B" w:rsidP="00654C80">
            <w:pPr>
              <w:rPr>
                <w:rtl/>
              </w:rPr>
            </w:pPr>
          </w:p>
          <w:p w14:paraId="10A2C2E7" w14:textId="77777777" w:rsidR="00654C80" w:rsidRDefault="00A25F3B" w:rsidP="00654C80">
            <w:pPr>
              <w:rPr>
                <w:rtl/>
              </w:rPr>
            </w:pPr>
            <w:r>
              <w:rPr>
                <w:rFonts w:cs="David" w:hint="cs"/>
                <w:color w:val="000000"/>
                <w:rtl/>
              </w:rPr>
              <w:t>‏‏בשטח- 11.46 מ"ר. ‏</w:t>
            </w:r>
          </w:p>
          <w:p w14:paraId="4F1BE372" w14:textId="77777777" w:rsidR="00654C80" w:rsidRDefault="00A25F3B" w:rsidP="00654C80">
            <w:pPr>
              <w:rPr>
                <w:rtl/>
              </w:rPr>
            </w:pPr>
          </w:p>
          <w:p w14:paraId="7BF169D9" w14:textId="77777777" w:rsidR="00654C80" w:rsidRDefault="00A25F3B" w:rsidP="00654C80">
            <w:pPr>
              <w:rPr>
                <w:rtl/>
              </w:rPr>
            </w:pPr>
            <w:r>
              <w:rPr>
                <w:rFonts w:cs="David" w:hint="cs"/>
                <w:color w:val="000000"/>
                <w:rtl/>
              </w:rPr>
              <w:t>‏‏בעומק- 1.50 מ'. ‏</w:t>
            </w:r>
          </w:p>
          <w:p w14:paraId="77769713" w14:textId="77777777" w:rsidR="00654C80" w:rsidRDefault="00A25F3B" w:rsidP="00654C80">
            <w:pPr>
              <w:rPr>
                <w:rtl/>
              </w:rPr>
            </w:pPr>
          </w:p>
          <w:p w14:paraId="1B8EADD0" w14:textId="77777777" w:rsidR="00654C80" w:rsidRDefault="00A25F3B" w:rsidP="00654C80">
            <w:pPr>
              <w:rPr>
                <w:rtl/>
              </w:rPr>
            </w:pPr>
            <w:r>
              <w:rPr>
                <w:rFonts w:cs="David" w:hint="cs"/>
                <w:color w:val="000000"/>
                <w:rtl/>
              </w:rPr>
              <w:t>‏‏המרפסת במיקום חלקי של בינוי עתידית מכוח נספח בתנאי שיעמדו בשלושת הכללים הבאים כדלקמן:‏</w:t>
            </w:r>
          </w:p>
          <w:p w14:paraId="4BAECC6B" w14:textId="77777777" w:rsidR="00654C80" w:rsidRDefault="00A25F3B" w:rsidP="00654C80">
            <w:pPr>
              <w:rPr>
                <w:rtl/>
              </w:rPr>
            </w:pPr>
          </w:p>
          <w:p w14:paraId="0BE50622" w14:textId="77777777" w:rsidR="00654C80" w:rsidRDefault="00A25F3B" w:rsidP="00654C80">
            <w:pPr>
              <w:rPr>
                <w:rtl/>
              </w:rPr>
            </w:pPr>
            <w:r>
              <w:rPr>
                <w:rFonts w:cs="David" w:hint="cs"/>
                <w:color w:val="000000"/>
                <w:rtl/>
              </w:rPr>
              <w:t>‏מבוקשת במיקום הזהה למיקום תוספת בניה מכוח התבע שטרם מומשה- עומד במותר. ‏</w:t>
            </w:r>
          </w:p>
          <w:p w14:paraId="6C28F0FC" w14:textId="77777777" w:rsidR="00654C80" w:rsidRDefault="00A25F3B" w:rsidP="00654C80">
            <w:pPr>
              <w:rPr>
                <w:rtl/>
              </w:rPr>
            </w:pPr>
          </w:p>
          <w:p w14:paraId="79B1DAF2" w14:textId="77777777" w:rsidR="00654C80" w:rsidRDefault="00A25F3B" w:rsidP="00654C80">
            <w:pPr>
              <w:rPr>
                <w:rtl/>
              </w:rPr>
            </w:pPr>
            <w:r>
              <w:rPr>
                <w:rFonts w:cs="David" w:hint="cs"/>
                <w:color w:val="000000"/>
                <w:rtl/>
              </w:rPr>
              <w:t xml:space="preserve">‏תהא כחלק מצמד אנכי- ‏ ‏עומד </w:t>
            </w:r>
            <w:r>
              <w:rPr>
                <w:rFonts w:cs="David" w:hint="cs"/>
                <w:color w:val="000000"/>
                <w:rtl/>
              </w:rPr>
              <w:t>במותר. ‏</w:t>
            </w:r>
          </w:p>
          <w:p w14:paraId="3729693B" w14:textId="77777777" w:rsidR="00654C80" w:rsidRDefault="00A25F3B" w:rsidP="00654C80">
            <w:pPr>
              <w:rPr>
                <w:rtl/>
              </w:rPr>
            </w:pPr>
          </w:p>
          <w:p w14:paraId="4AB6C4E4" w14:textId="77777777" w:rsidR="00654C80" w:rsidRDefault="00A25F3B" w:rsidP="00654C80">
            <w:pPr>
              <w:rPr>
                <w:rtl/>
              </w:rPr>
            </w:pPr>
            <w:r>
              <w:rPr>
                <w:rFonts w:cs="David" w:hint="cs"/>
                <w:color w:val="000000"/>
                <w:rtl/>
              </w:rPr>
              <w:t>‏יש להגיש התחייבות לפירוקה המרפסת בעת בה תיבנה התוספת מכוח התבע‏ ‏ +‏ ‏ חתימה של בעל הדירה. ‏</w:t>
            </w:r>
          </w:p>
          <w:p w14:paraId="60AC2B1A" w14:textId="77777777" w:rsidR="00654C80" w:rsidRDefault="00A25F3B" w:rsidP="00654C80">
            <w:pPr>
              <w:rPr>
                <w:rtl/>
              </w:rPr>
            </w:pPr>
          </w:p>
          <w:p w14:paraId="47FE8133" w14:textId="77777777" w:rsidR="00654C80" w:rsidRDefault="00A25F3B" w:rsidP="00654C80">
            <w:pPr>
              <w:rPr>
                <w:rtl/>
              </w:rPr>
            </w:pPr>
            <w:r>
              <w:rPr>
                <w:rFonts w:cs="David" w:hint="cs"/>
                <w:color w:val="000000"/>
                <w:rtl/>
              </w:rPr>
              <w:t>‏‏ ‏</w:t>
            </w:r>
          </w:p>
          <w:p w14:paraId="09AF6BEE" w14:textId="77777777" w:rsidR="00654C80" w:rsidRDefault="00A25F3B" w:rsidP="00654C80">
            <w:pPr>
              <w:rPr>
                <w:rtl/>
              </w:rPr>
            </w:pPr>
          </w:p>
          <w:p w14:paraId="29CC3A3E" w14:textId="77777777" w:rsidR="00654C80" w:rsidRDefault="00A25F3B" w:rsidP="00654C80">
            <w:pPr>
              <w:rPr>
                <w:rtl/>
              </w:rPr>
            </w:pPr>
            <w:r>
              <w:rPr>
                <w:rFonts w:cs="David" w:hint="cs"/>
                <w:color w:val="000000"/>
                <w:rtl/>
              </w:rPr>
              <w:t>‏‏ ‏</w:t>
            </w:r>
          </w:p>
          <w:p w14:paraId="1AE31985" w14:textId="77777777" w:rsidR="00654C80" w:rsidRDefault="00A25F3B" w:rsidP="00654C80">
            <w:pPr>
              <w:rPr>
                <w:rtl/>
              </w:rPr>
            </w:pPr>
          </w:p>
          <w:p w14:paraId="1556B140" w14:textId="77777777" w:rsidR="00654C80" w:rsidRDefault="00A25F3B" w:rsidP="00654C80">
            <w:pPr>
              <w:rPr>
                <w:rtl/>
              </w:rPr>
            </w:pPr>
            <w:r>
              <w:rPr>
                <w:rFonts w:cs="David" w:hint="cs"/>
                <w:color w:val="000000"/>
                <w:rtl/>
              </w:rPr>
              <w:t>‏‎ ‎</w:t>
            </w:r>
          </w:p>
        </w:tc>
      </w:tr>
    </w:tbl>
    <w:p w14:paraId="13F8555B" w14:textId="77777777" w:rsidR="00327103" w:rsidRPr="001B4317" w:rsidRDefault="00327103" w:rsidP="007C72FC">
      <w:pPr>
        <w:pStyle w:val="4"/>
        <w:rPr>
          <w:rFonts w:asciiTheme="minorBidi" w:hAnsiTheme="minorBidi" w:cstheme="minorBidi"/>
          <w:rtl/>
        </w:rPr>
      </w:pPr>
    </w:p>
    <w:p w14:paraId="38EF3690" w14:textId="77777777" w:rsidR="006C72F3" w:rsidRDefault="00A25F3B">
      <w:r>
        <w:br w:type="page"/>
      </w:r>
    </w:p>
    <w:p w14:paraId="4C0CF61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84AEBD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A87950E" w14:textId="77777777" w:rsidTr="009D623E">
        <w:trPr>
          <w:jc w:val="center"/>
        </w:trPr>
        <w:tc>
          <w:tcPr>
            <w:tcW w:w="2744" w:type="dxa"/>
            <w:shd w:val="clear" w:color="auto" w:fill="auto"/>
          </w:tcPr>
          <w:p w14:paraId="5D4746A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26DD4C0"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C419E37" w14:textId="77777777" w:rsidTr="009D623E">
        <w:trPr>
          <w:jc w:val="center"/>
        </w:trPr>
        <w:tc>
          <w:tcPr>
            <w:tcW w:w="2744" w:type="dxa"/>
            <w:shd w:val="clear" w:color="auto" w:fill="auto"/>
          </w:tcPr>
          <w:p w14:paraId="5E6E029D"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D673AA5" w14:textId="77777777" w:rsidR="00513E01" w:rsidRPr="00513E01" w:rsidRDefault="009560DF" w:rsidP="001B4317">
            <w:r>
              <w:rPr>
                <w:rFonts w:asciiTheme="minorBidi" w:hAnsiTheme="minorBidi" w:cstheme="minorBidi"/>
                <w:b/>
                <w:bCs/>
                <w:color w:val="000000"/>
                <w:rtl/>
              </w:rPr>
              <w:t>2025/30</w:t>
            </w:r>
          </w:p>
        </w:tc>
      </w:tr>
      <w:tr w:rsidR="00513E01" w:rsidRPr="00513E01" w14:paraId="03B61408" w14:textId="77777777" w:rsidTr="009D623E">
        <w:trPr>
          <w:jc w:val="center"/>
        </w:trPr>
        <w:tc>
          <w:tcPr>
            <w:tcW w:w="2744" w:type="dxa"/>
            <w:shd w:val="clear" w:color="auto" w:fill="auto"/>
          </w:tcPr>
          <w:p w14:paraId="3C5F686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33497F3" w14:textId="77777777" w:rsidR="00513E01" w:rsidRPr="00513E01" w:rsidRDefault="007C62F6" w:rsidP="00513E01">
            <w:r>
              <w:rPr>
                <w:rFonts w:asciiTheme="minorBidi" w:hAnsiTheme="minorBidi" w:cstheme="minorBidi"/>
                <w:b/>
                <w:bCs/>
                <w:color w:val="C00000"/>
                <w:u w:val="single"/>
                <w:rtl/>
              </w:rPr>
              <w:t>1988/0569.03</w:t>
            </w:r>
          </w:p>
        </w:tc>
      </w:tr>
      <w:tr w:rsidR="0027089E" w:rsidRPr="00513E01" w14:paraId="56A6E940" w14:textId="77777777" w:rsidTr="009D623E">
        <w:trPr>
          <w:jc w:val="center"/>
        </w:trPr>
        <w:tc>
          <w:tcPr>
            <w:tcW w:w="2744" w:type="dxa"/>
            <w:shd w:val="clear" w:color="auto" w:fill="auto"/>
          </w:tcPr>
          <w:p w14:paraId="7B2B26B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178E99C" w14:textId="77777777" w:rsidR="0027089E" w:rsidRDefault="007C62F6" w:rsidP="00513E01">
            <w:r>
              <w:rPr>
                <w:rFonts w:asciiTheme="minorBidi" w:hAnsiTheme="minorBidi" w:cstheme="minorBidi"/>
                <w:b/>
                <w:bCs/>
                <w:color w:val="C00000"/>
                <w:u w:val="single"/>
                <w:rtl/>
              </w:rPr>
              <w:t>26</w:t>
            </w:r>
          </w:p>
        </w:tc>
      </w:tr>
    </w:tbl>
    <w:p w14:paraId="5C4F2573" w14:textId="77777777" w:rsidR="001B4317" w:rsidRPr="001B4317" w:rsidRDefault="001B4317" w:rsidP="001B4317">
      <w:pPr>
        <w:rPr>
          <w:rFonts w:asciiTheme="minorBidi" w:hAnsiTheme="minorBidi" w:cstheme="minorBidi"/>
          <w:rtl/>
        </w:rPr>
      </w:pPr>
    </w:p>
    <w:p w14:paraId="635C878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13F50F32" w14:textId="77777777" w:rsidTr="009D623E">
        <w:tc>
          <w:tcPr>
            <w:tcW w:w="2433" w:type="dxa"/>
            <w:shd w:val="clear" w:color="auto" w:fill="auto"/>
            <w:vAlign w:val="center"/>
          </w:tcPr>
          <w:p w14:paraId="6FC7AB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A0BDB9D"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2D97DFBC" w14:textId="77777777" w:rsidTr="009D623E">
        <w:tc>
          <w:tcPr>
            <w:tcW w:w="2433" w:type="dxa"/>
            <w:shd w:val="clear" w:color="auto" w:fill="auto"/>
            <w:vAlign w:val="center"/>
          </w:tcPr>
          <w:p w14:paraId="3B54BFF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D562A0C"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8E635AF" w14:textId="77777777" w:rsidTr="009D623E">
        <w:tc>
          <w:tcPr>
            <w:tcW w:w="2433" w:type="dxa"/>
            <w:shd w:val="clear" w:color="auto" w:fill="auto"/>
            <w:vAlign w:val="center"/>
          </w:tcPr>
          <w:p w14:paraId="366EECD0"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87FC645" w14:textId="77777777" w:rsidR="001B4317" w:rsidRPr="001B4317" w:rsidRDefault="005C7979" w:rsidP="00BE28A4">
            <w:r>
              <w:rPr>
                <w:rFonts w:asciiTheme="minorBidi" w:hAnsiTheme="minorBidi" w:cstheme="minorBidi"/>
                <w:b/>
                <w:bCs/>
                <w:color w:val="000000"/>
                <w:rtl/>
              </w:rPr>
              <w:t>תוספת בניה, חדר מחוזק ומרפסות</w:t>
            </w:r>
          </w:p>
        </w:tc>
      </w:tr>
      <w:tr w:rsidR="001B4317" w:rsidRPr="001B4317" w14:paraId="7EA853D8" w14:textId="77777777" w:rsidTr="009D623E">
        <w:tc>
          <w:tcPr>
            <w:tcW w:w="2433" w:type="dxa"/>
            <w:shd w:val="clear" w:color="auto" w:fill="auto"/>
            <w:vAlign w:val="center"/>
          </w:tcPr>
          <w:p w14:paraId="72A654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209D7CA" w14:textId="77777777" w:rsidR="001B4317" w:rsidRPr="001B4317" w:rsidRDefault="001B4317" w:rsidP="00BE28A4"/>
        </w:tc>
      </w:tr>
      <w:tr w:rsidR="001B4317" w:rsidRPr="001B4317" w14:paraId="3C2A55D2" w14:textId="77777777" w:rsidTr="009D623E">
        <w:tc>
          <w:tcPr>
            <w:tcW w:w="2433" w:type="dxa"/>
            <w:shd w:val="clear" w:color="auto" w:fill="auto"/>
            <w:vAlign w:val="center"/>
          </w:tcPr>
          <w:p w14:paraId="1AA5823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A81AF2E" w14:textId="77777777" w:rsidR="001B4317" w:rsidRPr="001B4317" w:rsidRDefault="001B4317" w:rsidP="00BE28A4"/>
        </w:tc>
      </w:tr>
      <w:tr w:rsidR="002460A0" w:rsidRPr="001B4317" w14:paraId="21EBD6EA" w14:textId="77777777" w:rsidTr="009D623E">
        <w:tc>
          <w:tcPr>
            <w:tcW w:w="2433" w:type="dxa"/>
            <w:shd w:val="clear" w:color="auto" w:fill="auto"/>
            <w:vAlign w:val="center"/>
          </w:tcPr>
          <w:p w14:paraId="3F2B388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8244158" w14:textId="77777777" w:rsidR="002460A0" w:rsidRDefault="002460A0" w:rsidP="00BE28A4">
            <w:r>
              <w:rPr>
                <w:rFonts w:asciiTheme="minorBidi" w:hAnsiTheme="minorBidi" w:cstheme="minorBidi"/>
                <w:b/>
                <w:bCs/>
                <w:color w:val="000000"/>
                <w:rtl/>
              </w:rPr>
              <w:t>נסח טאבו</w:t>
            </w:r>
          </w:p>
        </w:tc>
      </w:tr>
      <w:tr w:rsidR="007F2E8F" w:rsidRPr="001B4317" w14:paraId="7E5DC1B5" w14:textId="77777777" w:rsidTr="009D623E">
        <w:tc>
          <w:tcPr>
            <w:tcW w:w="2433" w:type="dxa"/>
            <w:shd w:val="clear" w:color="auto" w:fill="auto"/>
            <w:vAlign w:val="center"/>
          </w:tcPr>
          <w:p w14:paraId="6FA091EB"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E0AC613" w14:textId="77777777" w:rsidR="007F2E8F" w:rsidRPr="001B4317" w:rsidRDefault="005C7979" w:rsidP="00BE28A4">
            <w:r>
              <w:rPr>
                <w:rFonts w:asciiTheme="minorBidi" w:hAnsiTheme="minorBidi" w:cstheme="minorBidi"/>
                <w:b/>
                <w:bCs/>
                <w:color w:val="000000"/>
                <w:rtl/>
              </w:rPr>
              <w:t>לא</w:t>
            </w:r>
          </w:p>
        </w:tc>
      </w:tr>
      <w:tr w:rsidR="001B4317" w:rsidRPr="001B4317" w14:paraId="71A2F25D" w14:textId="77777777" w:rsidTr="009D623E">
        <w:tc>
          <w:tcPr>
            <w:tcW w:w="2433" w:type="dxa"/>
            <w:shd w:val="clear" w:color="auto" w:fill="auto"/>
            <w:vAlign w:val="center"/>
          </w:tcPr>
          <w:p w14:paraId="6DDD31D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9CEE7E4" w14:textId="77777777" w:rsidR="001B4317" w:rsidRPr="001B4317" w:rsidRDefault="006E6745" w:rsidP="006E6745">
            <w:r>
              <w:rPr>
                <w:rFonts w:asciiTheme="minorBidi" w:hAnsiTheme="minorBidi" w:cstheme="minorBidi"/>
                <w:b/>
                <w:bCs/>
                <w:color w:val="000000"/>
                <w:rtl/>
              </w:rPr>
              <w:t>מר מירסקי  משה</w:t>
            </w:r>
          </w:p>
        </w:tc>
      </w:tr>
      <w:tr w:rsidR="001B4317" w:rsidRPr="001B4317" w14:paraId="5E4B88FB" w14:textId="77777777" w:rsidTr="009D623E">
        <w:tc>
          <w:tcPr>
            <w:tcW w:w="2433" w:type="dxa"/>
            <w:shd w:val="clear" w:color="auto" w:fill="auto"/>
            <w:vAlign w:val="center"/>
          </w:tcPr>
          <w:p w14:paraId="1338C02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32FDD5A" w14:textId="77777777" w:rsidR="001B4317" w:rsidRPr="001B4317" w:rsidRDefault="006E6745" w:rsidP="005C7979">
            <w:r>
              <w:rPr>
                <w:rFonts w:asciiTheme="minorBidi" w:hAnsiTheme="minorBidi" w:cstheme="minorBidi"/>
                <w:b/>
                <w:bCs/>
                <w:color w:val="000000"/>
                <w:rtl/>
              </w:rPr>
              <w:t>הנדסאי חדש  אהרן</w:t>
            </w:r>
          </w:p>
        </w:tc>
      </w:tr>
      <w:tr w:rsidR="001B4317" w:rsidRPr="001B4317" w14:paraId="4EED8C8A" w14:textId="77777777" w:rsidTr="009D623E">
        <w:tc>
          <w:tcPr>
            <w:tcW w:w="2433" w:type="dxa"/>
            <w:shd w:val="clear" w:color="auto" w:fill="auto"/>
            <w:vAlign w:val="center"/>
          </w:tcPr>
          <w:p w14:paraId="12D2E36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F698A5B" w14:textId="77777777" w:rsidR="001B4317" w:rsidRPr="001B4317" w:rsidRDefault="006E6745" w:rsidP="005C7979">
            <w:r>
              <w:rPr>
                <w:rFonts w:asciiTheme="minorBidi" w:hAnsiTheme="minorBidi" w:cstheme="minorBidi"/>
                <w:b/>
                <w:bCs/>
                <w:color w:val="000000"/>
                <w:rtl/>
              </w:rPr>
              <w:t>מהנדס כהן  צבי</w:t>
            </w:r>
          </w:p>
        </w:tc>
      </w:tr>
      <w:tr w:rsidR="001B4317" w:rsidRPr="001B4317" w14:paraId="1C7E446B" w14:textId="77777777" w:rsidTr="009D623E">
        <w:tc>
          <w:tcPr>
            <w:tcW w:w="2433" w:type="dxa"/>
            <w:shd w:val="clear" w:color="auto" w:fill="auto"/>
            <w:vAlign w:val="center"/>
          </w:tcPr>
          <w:p w14:paraId="0A356EE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EECC63F" w14:textId="77777777" w:rsidR="001B4317" w:rsidRPr="001B4317" w:rsidRDefault="005C7979" w:rsidP="00BE28A4">
            <w:r>
              <w:rPr>
                <w:rFonts w:asciiTheme="minorBidi" w:hAnsiTheme="minorBidi" w:cstheme="minorBidi"/>
                <w:b/>
                <w:bCs/>
                <w:color w:val="000000"/>
                <w:rtl/>
              </w:rPr>
              <w:t>1</w:t>
            </w:r>
          </w:p>
        </w:tc>
      </w:tr>
      <w:tr w:rsidR="001B4317" w:rsidRPr="001B4317" w14:paraId="7CC486DC" w14:textId="77777777" w:rsidTr="009D623E">
        <w:tc>
          <w:tcPr>
            <w:tcW w:w="2433" w:type="dxa"/>
            <w:shd w:val="clear" w:color="auto" w:fill="auto"/>
            <w:vAlign w:val="center"/>
          </w:tcPr>
          <w:p w14:paraId="3313751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C7EEFDC" w14:textId="77777777" w:rsidR="001B4317" w:rsidRPr="001B4317" w:rsidRDefault="005C7979" w:rsidP="00BE28A4">
            <w:r>
              <w:rPr>
                <w:rFonts w:asciiTheme="minorBidi" w:hAnsiTheme="minorBidi" w:cstheme="minorBidi"/>
                <w:b/>
                <w:bCs/>
                <w:color w:val="000000"/>
                <w:rtl/>
              </w:rPr>
              <w:t>29</w:t>
            </w:r>
          </w:p>
        </w:tc>
      </w:tr>
    </w:tbl>
    <w:p w14:paraId="1A76B21E" w14:textId="77777777" w:rsidR="001B4317" w:rsidRPr="001B4317" w:rsidRDefault="001B4317" w:rsidP="001B4317">
      <w:pPr>
        <w:tabs>
          <w:tab w:val="left" w:pos="31"/>
        </w:tabs>
        <w:ind w:firstLine="26"/>
        <w:outlineLvl w:val="0"/>
        <w:rPr>
          <w:rFonts w:asciiTheme="minorBidi" w:hAnsiTheme="minorBidi" w:cstheme="minorBidi"/>
          <w:b/>
          <w:bCs/>
          <w:rtl/>
        </w:rPr>
      </w:pPr>
    </w:p>
    <w:p w14:paraId="569BD6A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6A0048E" w14:textId="77777777" w:rsidTr="009D623E">
        <w:tc>
          <w:tcPr>
            <w:tcW w:w="4638" w:type="dxa"/>
            <w:shd w:val="clear" w:color="auto" w:fill="auto"/>
          </w:tcPr>
          <w:p w14:paraId="3387AA60" w14:textId="77777777" w:rsidR="001B4317" w:rsidRPr="001B4317" w:rsidRDefault="005C7979" w:rsidP="00BE28A4">
            <w:r>
              <w:rPr>
                <w:rFonts w:asciiTheme="minorBidi" w:hAnsiTheme="minorBidi" w:cstheme="minorBidi"/>
                <w:b/>
                <w:bCs/>
                <w:color w:val="000000"/>
                <w:rtl/>
              </w:rPr>
              <w:t>סולם יעקב 1 , רמות</w:t>
            </w:r>
          </w:p>
        </w:tc>
      </w:tr>
    </w:tbl>
    <w:p w14:paraId="73DBBA10" w14:textId="77777777" w:rsidR="001B4317" w:rsidRPr="001B4317" w:rsidRDefault="001B4317" w:rsidP="001B4317">
      <w:pPr>
        <w:tabs>
          <w:tab w:val="left" w:pos="31"/>
        </w:tabs>
        <w:ind w:firstLine="26"/>
        <w:outlineLvl w:val="0"/>
        <w:rPr>
          <w:rFonts w:asciiTheme="minorBidi" w:hAnsiTheme="minorBidi" w:cstheme="minorBidi"/>
          <w:b/>
          <w:bCs/>
          <w:rtl/>
        </w:rPr>
      </w:pPr>
    </w:p>
    <w:p w14:paraId="4F7DE90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3BA74924" w14:textId="77777777" w:rsidTr="009D623E">
        <w:tc>
          <w:tcPr>
            <w:tcW w:w="1040" w:type="dxa"/>
            <w:shd w:val="clear" w:color="auto" w:fill="auto"/>
            <w:vAlign w:val="center"/>
          </w:tcPr>
          <w:p w14:paraId="2C619D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7D361C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359F50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D19745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49212C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2E7A4B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8053DEA" w14:textId="77777777" w:rsidTr="009D623E">
        <w:tc>
          <w:tcPr>
            <w:tcW w:w="1040" w:type="dxa"/>
            <w:shd w:val="clear" w:color="auto" w:fill="auto"/>
            <w:vAlign w:val="center"/>
          </w:tcPr>
          <w:p w14:paraId="1BADAE5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1700</w:t>
            </w:r>
          </w:p>
        </w:tc>
        <w:tc>
          <w:tcPr>
            <w:tcW w:w="1980" w:type="dxa"/>
            <w:shd w:val="clear" w:color="auto" w:fill="auto"/>
            <w:vAlign w:val="center"/>
          </w:tcPr>
          <w:p w14:paraId="7106054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F05BEE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10/11/1977</w:t>
            </w:r>
          </w:p>
        </w:tc>
        <w:tc>
          <w:tcPr>
            <w:tcW w:w="1421" w:type="dxa"/>
            <w:shd w:val="clear" w:color="auto" w:fill="auto"/>
            <w:vAlign w:val="center"/>
          </w:tcPr>
          <w:p w14:paraId="6A786CD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8F5642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9100E6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386C50B" w14:textId="77777777" w:rsidTr="009D623E">
        <w:tc>
          <w:tcPr>
            <w:tcW w:w="1040" w:type="dxa"/>
            <w:shd w:val="clear" w:color="auto" w:fill="auto"/>
            <w:vAlign w:val="center"/>
          </w:tcPr>
          <w:p w14:paraId="6C25123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1861</w:t>
            </w:r>
          </w:p>
        </w:tc>
        <w:tc>
          <w:tcPr>
            <w:tcW w:w="1980" w:type="dxa"/>
            <w:shd w:val="clear" w:color="auto" w:fill="auto"/>
            <w:vAlign w:val="center"/>
          </w:tcPr>
          <w:p w14:paraId="653800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0723DA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02/12/1976</w:t>
            </w:r>
          </w:p>
        </w:tc>
        <w:tc>
          <w:tcPr>
            <w:tcW w:w="1421" w:type="dxa"/>
            <w:shd w:val="clear" w:color="auto" w:fill="auto"/>
            <w:vAlign w:val="center"/>
          </w:tcPr>
          <w:p w14:paraId="29B4426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3634FB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3F6F0F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737C495" w14:textId="77777777" w:rsidTr="009D623E">
        <w:tc>
          <w:tcPr>
            <w:tcW w:w="1040" w:type="dxa"/>
            <w:shd w:val="clear" w:color="auto" w:fill="auto"/>
            <w:vAlign w:val="center"/>
          </w:tcPr>
          <w:p w14:paraId="6441E8E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5/27/01</w:t>
            </w:r>
          </w:p>
        </w:tc>
        <w:tc>
          <w:tcPr>
            <w:tcW w:w="1980" w:type="dxa"/>
            <w:shd w:val="clear" w:color="auto" w:fill="auto"/>
            <w:vAlign w:val="center"/>
          </w:tcPr>
          <w:p w14:paraId="4F90985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9314B2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20/03/1985</w:t>
            </w:r>
          </w:p>
        </w:tc>
        <w:tc>
          <w:tcPr>
            <w:tcW w:w="1421" w:type="dxa"/>
            <w:shd w:val="clear" w:color="auto" w:fill="auto"/>
            <w:vAlign w:val="center"/>
          </w:tcPr>
          <w:p w14:paraId="731DC3B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7E9BFC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D7045E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B27E27F" w14:textId="77777777" w:rsidTr="009D623E">
        <w:tc>
          <w:tcPr>
            <w:tcW w:w="1040" w:type="dxa"/>
            <w:shd w:val="clear" w:color="auto" w:fill="auto"/>
            <w:vAlign w:val="center"/>
          </w:tcPr>
          <w:p w14:paraId="517D4B0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5062</w:t>
            </w:r>
          </w:p>
        </w:tc>
        <w:tc>
          <w:tcPr>
            <w:tcW w:w="1980" w:type="dxa"/>
            <w:shd w:val="clear" w:color="auto" w:fill="auto"/>
            <w:vAlign w:val="center"/>
          </w:tcPr>
          <w:p w14:paraId="4EB4A05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277FE0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21/04/2000</w:t>
            </w:r>
          </w:p>
        </w:tc>
        <w:tc>
          <w:tcPr>
            <w:tcW w:w="1421" w:type="dxa"/>
            <w:shd w:val="clear" w:color="auto" w:fill="auto"/>
            <w:vAlign w:val="center"/>
          </w:tcPr>
          <w:p w14:paraId="505A076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8DAA34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6B5E53A" w14:textId="77777777" w:rsidR="001B4317" w:rsidRPr="001B4317" w:rsidRDefault="001B4317" w:rsidP="00BE28A4">
            <w:pPr>
              <w:tabs>
                <w:tab w:val="left" w:pos="31"/>
              </w:tabs>
              <w:jc w:val="right"/>
              <w:outlineLvl w:val="0"/>
              <w:rPr>
                <w:rFonts w:asciiTheme="minorBidi" w:hAnsiTheme="minorBidi" w:cstheme="minorBidi"/>
                <w:rtl/>
              </w:rPr>
            </w:pPr>
          </w:p>
        </w:tc>
      </w:tr>
    </w:tbl>
    <w:p w14:paraId="742908B6" w14:textId="77777777" w:rsidR="001B4317" w:rsidRPr="001B4317" w:rsidRDefault="001B4317" w:rsidP="001B4317">
      <w:pPr>
        <w:tabs>
          <w:tab w:val="left" w:pos="31"/>
        </w:tabs>
        <w:ind w:firstLine="26"/>
        <w:outlineLvl w:val="0"/>
        <w:rPr>
          <w:rFonts w:asciiTheme="minorBidi" w:hAnsiTheme="minorBidi" w:cstheme="minorBidi"/>
          <w:b/>
          <w:bCs/>
          <w:rtl/>
        </w:rPr>
      </w:pPr>
    </w:p>
    <w:p w14:paraId="6540219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30FE545" w14:textId="77777777" w:rsidTr="00CE6010">
        <w:tc>
          <w:tcPr>
            <w:tcW w:w="0" w:type="auto"/>
          </w:tcPr>
          <w:p w14:paraId="68552785" w14:textId="77777777" w:rsidR="00654C80" w:rsidRDefault="00A25F3B" w:rsidP="00654C80">
            <w:pPr>
              <w:rPr>
                <w:rtl/>
              </w:rPr>
            </w:pPr>
          </w:p>
          <w:p w14:paraId="25DA03B7" w14:textId="77777777" w:rsidR="00654C80" w:rsidRDefault="00A25F3B" w:rsidP="00654C80">
            <w:pPr>
              <w:rPr>
                <w:rtl/>
              </w:rPr>
            </w:pPr>
            <w:r>
              <w:rPr>
                <w:rFonts w:cs="David" w:hint="cs"/>
                <w:color w:val="000000"/>
                <w:rtl/>
              </w:rPr>
              <w:t>‏‎ ‎</w:t>
            </w:r>
          </w:p>
          <w:p w14:paraId="37CD5A9F" w14:textId="77777777" w:rsidR="00654C80" w:rsidRDefault="00A25F3B" w:rsidP="00654C80">
            <w:pPr>
              <w:rPr>
                <w:rtl/>
              </w:rPr>
            </w:pPr>
          </w:p>
          <w:p w14:paraId="5C1A691E" w14:textId="77777777" w:rsidR="00654C80" w:rsidRDefault="00A25F3B" w:rsidP="00654C80">
            <w:pPr>
              <w:rPr>
                <w:rtl/>
              </w:rPr>
            </w:pPr>
            <w:r>
              <w:rPr>
                <w:rFonts w:cs="David" w:hint="cs"/>
                <w:color w:val="000000"/>
                <w:rtl/>
              </w:rPr>
              <w:t>‏‏היתרים קודמים בחלקה‏‏:‏</w:t>
            </w:r>
          </w:p>
          <w:p w14:paraId="7C3F7830" w14:textId="77777777" w:rsidR="00654C80" w:rsidRDefault="00A25F3B" w:rsidP="00654C80">
            <w:pPr>
              <w:rPr>
                <w:rtl/>
              </w:rPr>
            </w:pPr>
          </w:p>
          <w:p w14:paraId="29F2D6E7" w14:textId="77777777" w:rsidR="00654C80" w:rsidRDefault="00A25F3B" w:rsidP="00654C80">
            <w:pPr>
              <w:rPr>
                <w:rtl/>
              </w:rPr>
            </w:pPr>
            <w:r>
              <w:rPr>
                <w:rFonts w:cs="David" w:hint="cs"/>
                <w:color w:val="000000"/>
                <w:rtl/>
              </w:rPr>
              <w:t>‏‏ע"פ נתוני המערכת‏‏ היתר רלוונטי שהופק בחלקה הנידונה הינו:‏</w:t>
            </w:r>
          </w:p>
          <w:p w14:paraId="642B335B" w14:textId="77777777" w:rsidR="00654C80" w:rsidRDefault="00A25F3B" w:rsidP="00654C80">
            <w:pPr>
              <w:rPr>
                <w:rtl/>
              </w:rPr>
            </w:pPr>
          </w:p>
          <w:p w14:paraId="685E2949" w14:textId="77777777" w:rsidR="00654C80" w:rsidRDefault="00A25F3B" w:rsidP="00654C80">
            <w:pPr>
              <w:rPr>
                <w:rtl/>
              </w:rPr>
            </w:pPr>
            <w:r>
              <w:rPr>
                <w:rFonts w:cs="David" w:hint="cs"/>
                <w:color w:val="000000"/>
                <w:rtl/>
              </w:rPr>
              <w:t>‏‏- בתאריך 16.12.1988 בת.ב 1988/0569.00 ובו אושר "‏‏הקמת בניין".‏</w:t>
            </w:r>
          </w:p>
          <w:p w14:paraId="7F62BFB0" w14:textId="77777777" w:rsidR="00654C80" w:rsidRDefault="00A25F3B" w:rsidP="00654C80">
            <w:pPr>
              <w:rPr>
                <w:rtl/>
              </w:rPr>
            </w:pPr>
          </w:p>
          <w:p w14:paraId="0A60D1E7" w14:textId="77777777" w:rsidR="00654C80" w:rsidRDefault="00A25F3B" w:rsidP="00654C80">
            <w:pPr>
              <w:rPr>
                <w:rtl/>
              </w:rPr>
            </w:pPr>
            <w:r>
              <w:rPr>
                <w:rFonts w:cs="David" w:hint="cs"/>
                <w:color w:val="000000"/>
                <w:rtl/>
              </w:rPr>
              <w:t xml:space="preserve">‏‏- בתאריך </w:t>
            </w:r>
            <w:r>
              <w:rPr>
                <w:rFonts w:cs="David" w:hint="cs"/>
                <w:color w:val="000000"/>
                <w:rtl/>
              </w:rPr>
              <w:t>21.05.2001 בת.ב 1988/0569.01 ובו אושר "‏‏בנית מרפסת לסוכה‏‏".‏</w:t>
            </w:r>
          </w:p>
          <w:p w14:paraId="3F615446" w14:textId="77777777" w:rsidR="00654C80" w:rsidRDefault="00A25F3B" w:rsidP="00654C80">
            <w:pPr>
              <w:rPr>
                <w:rtl/>
              </w:rPr>
            </w:pPr>
          </w:p>
          <w:p w14:paraId="13EAD49A" w14:textId="77777777" w:rsidR="00654C80" w:rsidRDefault="00A25F3B" w:rsidP="00654C80">
            <w:pPr>
              <w:rPr>
                <w:rtl/>
              </w:rPr>
            </w:pPr>
            <w:r>
              <w:rPr>
                <w:rFonts w:cs="David" w:hint="cs"/>
                <w:color w:val="000000"/>
                <w:rtl/>
              </w:rPr>
              <w:t>‏‏- בתאריך 28.01.2004 בת.ב 2003/0015.00 ובו אושר "‏‏תוספת לשתי יח"ד בקומת הקרקע ,מחסן,‏‏ ‏‏ופרגולות‏‏"‏‏.‏</w:t>
            </w:r>
          </w:p>
          <w:p w14:paraId="32EAE340" w14:textId="77777777" w:rsidR="00654C80" w:rsidRDefault="00A25F3B" w:rsidP="00654C80">
            <w:pPr>
              <w:rPr>
                <w:rtl/>
              </w:rPr>
            </w:pPr>
          </w:p>
          <w:p w14:paraId="781CD6C7" w14:textId="77777777" w:rsidR="00654C80" w:rsidRDefault="00A25F3B" w:rsidP="00654C80">
            <w:pPr>
              <w:rPr>
                <w:rtl/>
              </w:rPr>
            </w:pPr>
            <w:r>
              <w:rPr>
                <w:rFonts w:cs="David" w:hint="cs"/>
                <w:color w:val="000000"/>
                <w:rtl/>
              </w:rPr>
              <w:t>‏‏- בתאריך 25.05.2004 בת.ב 2003/0015.01 ובו אושר "‏‏הרחבת 2 דירות מעל מעטפת בקומה א' ומרפסת‏‏".‏</w:t>
            </w:r>
          </w:p>
          <w:p w14:paraId="056889E8" w14:textId="77777777" w:rsidR="00654C80" w:rsidRDefault="00A25F3B" w:rsidP="00654C80">
            <w:pPr>
              <w:rPr>
                <w:rtl/>
              </w:rPr>
            </w:pPr>
          </w:p>
          <w:p w14:paraId="167F3544" w14:textId="77777777" w:rsidR="00654C80" w:rsidRDefault="00A25F3B" w:rsidP="00654C80">
            <w:pPr>
              <w:rPr>
                <w:rtl/>
              </w:rPr>
            </w:pPr>
            <w:r>
              <w:rPr>
                <w:rFonts w:cs="David" w:hint="cs"/>
                <w:color w:val="000000"/>
                <w:rtl/>
              </w:rPr>
              <w:t>‏‏- בתאריך 30.05.2006 בת.ב 2003/0015.02 ובו אושר "‏‏תוספת מחסנים ומרפסת, וסגירת מרפסות קיימות‏‏".‏</w:t>
            </w:r>
          </w:p>
          <w:p w14:paraId="292B3D15" w14:textId="77777777" w:rsidR="00654C80" w:rsidRDefault="00A25F3B" w:rsidP="00654C80">
            <w:pPr>
              <w:rPr>
                <w:rtl/>
              </w:rPr>
            </w:pPr>
          </w:p>
          <w:p w14:paraId="7AD31E20" w14:textId="77777777" w:rsidR="00654C80" w:rsidRDefault="00A25F3B" w:rsidP="00654C80">
            <w:pPr>
              <w:rPr>
                <w:rtl/>
              </w:rPr>
            </w:pPr>
            <w:r>
              <w:rPr>
                <w:rFonts w:cs="David" w:hint="cs"/>
                <w:color w:val="000000"/>
                <w:rtl/>
              </w:rPr>
              <w:t>‏‏- בתאריך 13.08.2006 בת.ב 2005/0926.00 ובו אושר "‏‏תוספת בניה לדירה בקומה א‏‏". ‏</w:t>
            </w:r>
          </w:p>
          <w:p w14:paraId="1037A71E" w14:textId="77777777" w:rsidR="00654C80" w:rsidRDefault="00A25F3B" w:rsidP="00654C80">
            <w:pPr>
              <w:rPr>
                <w:rtl/>
              </w:rPr>
            </w:pPr>
          </w:p>
          <w:p w14:paraId="4212D62E" w14:textId="77777777" w:rsidR="00654C80" w:rsidRDefault="00A25F3B" w:rsidP="00654C80">
            <w:pPr>
              <w:rPr>
                <w:rtl/>
              </w:rPr>
            </w:pPr>
            <w:r>
              <w:rPr>
                <w:rFonts w:cs="David" w:hint="cs"/>
                <w:color w:val="000000"/>
                <w:rtl/>
              </w:rPr>
              <w:t>‏‏- בתאריך 12.01.2015 בת.ב 2005/0926.06 ובו אושר "‏‏תוספת מגורים, ממ"ד והשלמת דירת גג.‏‏"‏</w:t>
            </w:r>
          </w:p>
          <w:p w14:paraId="67AF89F6" w14:textId="77777777" w:rsidR="00654C80" w:rsidRDefault="00A25F3B" w:rsidP="00654C80">
            <w:pPr>
              <w:rPr>
                <w:rtl/>
              </w:rPr>
            </w:pPr>
          </w:p>
          <w:p w14:paraId="544C87BF" w14:textId="77777777" w:rsidR="00654C80" w:rsidRDefault="00A25F3B" w:rsidP="00654C80">
            <w:pPr>
              <w:rPr>
                <w:rtl/>
              </w:rPr>
            </w:pPr>
            <w:r>
              <w:rPr>
                <w:rFonts w:cs="David" w:hint="cs"/>
                <w:color w:val="000000"/>
                <w:rtl/>
              </w:rPr>
              <w:t>‏‏- בתאריך 09.01.2018 בת.ב 2005/0926.11 ובו אושר "‏‏בקשה למרפסת גג וסגירת מרפסת קיימת בזכוכית ואלומיניום‏‏".‏</w:t>
            </w:r>
          </w:p>
          <w:p w14:paraId="17007B03" w14:textId="77777777" w:rsidR="00654C80" w:rsidRDefault="00A25F3B" w:rsidP="00654C80">
            <w:pPr>
              <w:rPr>
                <w:rtl/>
              </w:rPr>
            </w:pPr>
          </w:p>
          <w:p w14:paraId="087BE6A7" w14:textId="77777777" w:rsidR="00654C80" w:rsidRDefault="00A25F3B" w:rsidP="00654C80">
            <w:pPr>
              <w:rPr>
                <w:rtl/>
              </w:rPr>
            </w:pPr>
            <w:r>
              <w:rPr>
                <w:rFonts w:cs="David" w:hint="cs"/>
                <w:color w:val="000000"/>
                <w:rtl/>
              </w:rPr>
              <w:t>‏‏- בתאריך 22.07.2019 בת.ב 2005/0926.12 ובו אושר "‏‏תוספת ממ"ד בק"ק והעתקת מיקום שטח מאושר בתיק 2005/926.08 +מחסן‏‏".‏</w:t>
            </w:r>
          </w:p>
          <w:p w14:paraId="144C4FDD" w14:textId="77777777" w:rsidR="00654C80" w:rsidRDefault="00A25F3B" w:rsidP="00654C80">
            <w:pPr>
              <w:rPr>
                <w:rtl/>
              </w:rPr>
            </w:pPr>
          </w:p>
          <w:p w14:paraId="4EA097CB" w14:textId="77777777" w:rsidR="00654C80" w:rsidRDefault="00A25F3B" w:rsidP="00654C80">
            <w:pPr>
              <w:rPr>
                <w:rtl/>
              </w:rPr>
            </w:pPr>
            <w:r>
              <w:rPr>
                <w:rFonts w:cs="David" w:hint="cs"/>
                <w:color w:val="000000"/>
                <w:rtl/>
              </w:rPr>
              <w:t>‏‏- בתאריך 14.06.2021 בת.ב 2005/0926.13 ובו אושר "‏‏תוספת ממ"ד בק"ק והעתקת מיקום שטח מאושר בתיק 2005/926.08 +מחסן‏‏".‏</w:t>
            </w:r>
          </w:p>
          <w:p w14:paraId="01EC1DAB" w14:textId="77777777" w:rsidR="00654C80" w:rsidRDefault="00A25F3B" w:rsidP="00654C80">
            <w:pPr>
              <w:rPr>
                <w:rtl/>
              </w:rPr>
            </w:pPr>
          </w:p>
          <w:p w14:paraId="5A3AD135" w14:textId="77777777" w:rsidR="00654C80" w:rsidRDefault="00A25F3B" w:rsidP="00654C80">
            <w:pPr>
              <w:rPr>
                <w:rtl/>
              </w:rPr>
            </w:pPr>
            <w:r>
              <w:rPr>
                <w:rFonts w:cs="David" w:hint="cs"/>
                <w:color w:val="000000"/>
                <w:rtl/>
              </w:rPr>
              <w:t>‏‏- בתאריך 06.02.2018 בת.ב 2005/0926.14 ובו אושר "‏‏חידוש היתר 108269‏‏".‏</w:t>
            </w:r>
          </w:p>
          <w:p w14:paraId="1D78BEEB" w14:textId="77777777" w:rsidR="00654C80" w:rsidRDefault="00A25F3B" w:rsidP="00654C80">
            <w:pPr>
              <w:rPr>
                <w:rtl/>
              </w:rPr>
            </w:pPr>
          </w:p>
          <w:p w14:paraId="3C40EDA0" w14:textId="77777777" w:rsidR="00654C80" w:rsidRDefault="00A25F3B" w:rsidP="00654C80">
            <w:pPr>
              <w:rPr>
                <w:rtl/>
              </w:rPr>
            </w:pPr>
            <w:r>
              <w:rPr>
                <w:rFonts w:cs="David" w:hint="cs"/>
                <w:color w:val="000000"/>
                <w:rtl/>
              </w:rPr>
              <w:t xml:space="preserve">‏‏- בתאריך 2406.2021 בת.ב 2005/0926.15 ובו אושר </w:t>
            </w:r>
            <w:r>
              <w:rPr>
                <w:rFonts w:cs="David" w:hint="cs"/>
                <w:color w:val="000000"/>
                <w:rtl/>
              </w:rPr>
              <w:t>"‏‏תוספת בניה לפי תב"ע 5062, מחסן 8% , מדרגות גישה‏‏".‏</w:t>
            </w:r>
          </w:p>
          <w:p w14:paraId="21E8EC11" w14:textId="77777777" w:rsidR="00654C80" w:rsidRDefault="00A25F3B" w:rsidP="00654C80">
            <w:pPr>
              <w:rPr>
                <w:rtl/>
              </w:rPr>
            </w:pPr>
          </w:p>
          <w:p w14:paraId="7FB512F3" w14:textId="77777777" w:rsidR="00654C80" w:rsidRDefault="00A25F3B" w:rsidP="00654C80">
            <w:pPr>
              <w:rPr>
                <w:rtl/>
              </w:rPr>
            </w:pPr>
            <w:r>
              <w:rPr>
                <w:rFonts w:cs="David" w:hint="cs"/>
                <w:color w:val="000000"/>
                <w:rtl/>
              </w:rPr>
              <w:t>‏‎ ‎</w:t>
            </w:r>
          </w:p>
          <w:p w14:paraId="60A4FF1E" w14:textId="77777777" w:rsidR="00654C80" w:rsidRDefault="00A25F3B" w:rsidP="00654C80">
            <w:pPr>
              <w:rPr>
                <w:rtl/>
              </w:rPr>
            </w:pPr>
          </w:p>
          <w:p w14:paraId="34DC1211" w14:textId="77777777" w:rsidR="00654C80" w:rsidRDefault="00A25F3B" w:rsidP="00654C80">
            <w:pPr>
              <w:rPr>
                <w:rtl/>
              </w:rPr>
            </w:pPr>
            <w:r>
              <w:rPr>
                <w:rFonts w:cs="David" w:hint="cs"/>
                <w:color w:val="000000"/>
                <w:rtl/>
              </w:rPr>
              <w:t>‏‏מהות הבקשה‏‏ המ‏‏וצעת‏‏:‏‏ ‏</w:t>
            </w:r>
          </w:p>
          <w:p w14:paraId="79ADECCA" w14:textId="77777777" w:rsidR="00654C80" w:rsidRDefault="00A25F3B" w:rsidP="00654C80">
            <w:pPr>
              <w:rPr>
                <w:rtl/>
              </w:rPr>
            </w:pPr>
          </w:p>
          <w:p w14:paraId="206200B0" w14:textId="77777777" w:rsidR="00654C80" w:rsidRDefault="00A25F3B" w:rsidP="00654C80">
            <w:pPr>
              <w:rPr>
                <w:rtl/>
              </w:rPr>
            </w:pPr>
            <w:r>
              <w:rPr>
                <w:rFonts w:cs="David" w:hint="cs"/>
                <w:color w:val="000000"/>
                <w:rtl/>
              </w:rPr>
              <w:t>‏‏בשכונת רמות ברחוב סולם יעקב 1 בניין מדורג בן 6 קומות וקומת מקלט. ‏</w:t>
            </w:r>
          </w:p>
          <w:p w14:paraId="6AC12ACA" w14:textId="77777777" w:rsidR="00654C80" w:rsidRDefault="00A25F3B" w:rsidP="00654C80">
            <w:pPr>
              <w:rPr>
                <w:rtl/>
              </w:rPr>
            </w:pPr>
          </w:p>
          <w:p w14:paraId="0F9372D5" w14:textId="77777777" w:rsidR="00654C80" w:rsidRDefault="00A25F3B" w:rsidP="00654C80">
            <w:pPr>
              <w:rPr>
                <w:rtl/>
              </w:rPr>
            </w:pPr>
            <w:r>
              <w:rPr>
                <w:rFonts w:cs="David" w:hint="cs"/>
                <w:color w:val="000000"/>
                <w:rtl/>
              </w:rPr>
              <w:t>‏‏גוש: 30716 חלקה: 23.‏</w:t>
            </w:r>
          </w:p>
          <w:p w14:paraId="26A91AFD" w14:textId="77777777" w:rsidR="00654C80" w:rsidRDefault="00A25F3B" w:rsidP="00654C80">
            <w:pPr>
              <w:rPr>
                <w:rtl/>
              </w:rPr>
            </w:pPr>
          </w:p>
          <w:p w14:paraId="407D2BEF" w14:textId="77777777" w:rsidR="00654C80" w:rsidRDefault="00A25F3B" w:rsidP="00654C80">
            <w:pPr>
              <w:rPr>
                <w:rtl/>
              </w:rPr>
            </w:pPr>
            <w:r>
              <w:rPr>
                <w:rFonts w:cs="David" w:hint="cs"/>
                <w:color w:val="000000"/>
                <w:rtl/>
              </w:rPr>
              <w:t>‏‏ ‏</w:t>
            </w:r>
          </w:p>
          <w:p w14:paraId="1D0B495E" w14:textId="77777777" w:rsidR="00654C80" w:rsidRDefault="00A25F3B" w:rsidP="00654C80">
            <w:pPr>
              <w:rPr>
                <w:rtl/>
              </w:rPr>
            </w:pPr>
          </w:p>
          <w:p w14:paraId="550A50F2" w14:textId="77777777" w:rsidR="00654C80" w:rsidRDefault="00A25F3B" w:rsidP="00654C80">
            <w:pPr>
              <w:rPr>
                <w:rtl/>
              </w:rPr>
            </w:pPr>
            <w:r>
              <w:rPr>
                <w:rFonts w:cs="David" w:hint="cs"/>
                <w:color w:val="000000"/>
                <w:rtl/>
              </w:rPr>
              <w:t>‏‏מצב מוצע‏‏:‏</w:t>
            </w:r>
          </w:p>
          <w:p w14:paraId="07D03DCB" w14:textId="77777777" w:rsidR="00654C80" w:rsidRDefault="00A25F3B" w:rsidP="00654C80">
            <w:pPr>
              <w:rPr>
                <w:rtl/>
              </w:rPr>
            </w:pPr>
          </w:p>
          <w:p w14:paraId="5ADF3B1C" w14:textId="77777777" w:rsidR="00654C80" w:rsidRDefault="00A25F3B" w:rsidP="00654C80">
            <w:pPr>
              <w:rPr>
                <w:rtl/>
              </w:rPr>
            </w:pPr>
            <w:r>
              <w:rPr>
                <w:rFonts w:cs="David" w:hint="cs"/>
                <w:color w:val="000000"/>
                <w:rtl/>
              </w:rPr>
              <w:t>‏‏קומה ב' במפלס 5.60+ :‏</w:t>
            </w:r>
          </w:p>
          <w:p w14:paraId="40EB7B03" w14:textId="77777777" w:rsidR="00654C80" w:rsidRDefault="00A25F3B" w:rsidP="00654C80">
            <w:pPr>
              <w:rPr>
                <w:rtl/>
              </w:rPr>
            </w:pPr>
          </w:p>
          <w:p w14:paraId="24DAF3C3" w14:textId="77777777" w:rsidR="00654C80" w:rsidRDefault="00A25F3B" w:rsidP="00654C80">
            <w:pPr>
              <w:rPr>
                <w:rtl/>
              </w:rPr>
            </w:pPr>
            <w:r>
              <w:rPr>
                <w:rFonts w:cs="David" w:hint="cs"/>
                <w:color w:val="000000"/>
                <w:rtl/>
              </w:rPr>
              <w:t>‏‏דירה מס' 15 - מוצע תוספת בינוי למגורים, חדר מחוזק, סגירת מרפסת קיימת ומרפסות. ‏</w:t>
            </w:r>
          </w:p>
          <w:p w14:paraId="7EC6593A" w14:textId="77777777" w:rsidR="00654C80" w:rsidRDefault="00A25F3B" w:rsidP="00654C80">
            <w:pPr>
              <w:rPr>
                <w:rtl/>
              </w:rPr>
            </w:pPr>
          </w:p>
          <w:p w14:paraId="1A59FAA9" w14:textId="77777777" w:rsidR="00654C80" w:rsidRDefault="00A25F3B" w:rsidP="00654C80">
            <w:pPr>
              <w:rPr>
                <w:rtl/>
              </w:rPr>
            </w:pPr>
            <w:r>
              <w:rPr>
                <w:rFonts w:cs="David" w:hint="cs"/>
                <w:color w:val="000000"/>
                <w:rtl/>
              </w:rPr>
              <w:t>‏‏ ‏</w:t>
            </w:r>
          </w:p>
          <w:p w14:paraId="08F1F127" w14:textId="77777777" w:rsidR="00654C80" w:rsidRDefault="00A25F3B" w:rsidP="00654C80">
            <w:pPr>
              <w:rPr>
                <w:rtl/>
              </w:rPr>
            </w:pPr>
          </w:p>
          <w:p w14:paraId="44BD0AC8" w14:textId="77777777" w:rsidR="00654C80" w:rsidRDefault="00A25F3B" w:rsidP="00654C80">
            <w:pPr>
              <w:rPr>
                <w:rtl/>
              </w:rPr>
            </w:pPr>
            <w:r>
              <w:rPr>
                <w:rFonts w:cs="David" w:hint="cs"/>
                <w:color w:val="000000"/>
                <w:rtl/>
              </w:rPr>
              <w:t>‏‏פרסום הקלות‏‏:‏</w:t>
            </w:r>
          </w:p>
          <w:p w14:paraId="23537B8A" w14:textId="77777777" w:rsidR="00654C80" w:rsidRDefault="00A25F3B" w:rsidP="00654C80">
            <w:pPr>
              <w:rPr>
                <w:rtl/>
              </w:rPr>
            </w:pPr>
          </w:p>
          <w:p w14:paraId="54B731A7" w14:textId="77777777" w:rsidR="00654C80" w:rsidRDefault="00A25F3B" w:rsidP="00654C80">
            <w:pPr>
              <w:rPr>
                <w:rtl/>
              </w:rPr>
            </w:pPr>
            <w:r>
              <w:rPr>
                <w:rFonts w:cs="David" w:hint="cs"/>
                <w:color w:val="000000"/>
                <w:rtl/>
              </w:rPr>
              <w:t>‏‏במסגרת הבקשה פורסמו הקלות: ‏</w:t>
            </w:r>
          </w:p>
          <w:p w14:paraId="12F8A950" w14:textId="77777777" w:rsidR="00654C80" w:rsidRDefault="00A25F3B" w:rsidP="00654C80">
            <w:pPr>
              <w:rPr>
                <w:rtl/>
              </w:rPr>
            </w:pPr>
          </w:p>
          <w:p w14:paraId="68842D23" w14:textId="77777777" w:rsidR="00654C80" w:rsidRDefault="00A25F3B" w:rsidP="00654C80">
            <w:pPr>
              <w:rPr>
                <w:rtl/>
              </w:rPr>
            </w:pPr>
            <w:r>
              <w:rPr>
                <w:rFonts w:cs="David" w:hint="cs"/>
                <w:color w:val="000000"/>
                <w:rtl/>
              </w:rPr>
              <w:t>‏" בנייה בשונה מנספח הבינוי בגין תוספת חדר מחוזק ומרפסות ". ‏</w:t>
            </w:r>
          </w:p>
          <w:p w14:paraId="31C49811" w14:textId="77777777" w:rsidR="00654C80" w:rsidRDefault="00A25F3B" w:rsidP="00654C80">
            <w:pPr>
              <w:rPr>
                <w:rtl/>
              </w:rPr>
            </w:pPr>
          </w:p>
          <w:p w14:paraId="5E0AA3C8" w14:textId="77777777" w:rsidR="00654C80" w:rsidRDefault="00A25F3B" w:rsidP="00654C80">
            <w:pPr>
              <w:rPr>
                <w:rtl/>
              </w:rPr>
            </w:pPr>
            <w:r>
              <w:rPr>
                <w:rFonts w:cs="David" w:hint="cs"/>
                <w:color w:val="000000"/>
                <w:rtl/>
              </w:rPr>
              <w:t xml:space="preserve">‏‏תום מועד התנגדויות בתאריך 15.10.2024 ולפי נתוני המערכת לבקשה </w:t>
            </w:r>
            <w:r>
              <w:rPr>
                <w:rFonts w:cs="David" w:hint="cs"/>
                <w:color w:val="000000"/>
                <w:rtl/>
              </w:rPr>
              <w:t>הנידונה התקבלה התנגדות ‏‏1‏‏.‏</w:t>
            </w:r>
          </w:p>
          <w:p w14:paraId="593A272A" w14:textId="77777777" w:rsidR="00654C80" w:rsidRDefault="00A25F3B" w:rsidP="00654C80">
            <w:pPr>
              <w:rPr>
                <w:rtl/>
              </w:rPr>
            </w:pPr>
          </w:p>
          <w:p w14:paraId="26FD6B99" w14:textId="77777777" w:rsidR="00654C80" w:rsidRDefault="00A25F3B" w:rsidP="00654C80">
            <w:pPr>
              <w:rPr>
                <w:rtl/>
              </w:rPr>
            </w:pPr>
            <w:r>
              <w:rPr>
                <w:rFonts w:cs="David" w:hint="cs"/>
                <w:color w:val="000000"/>
                <w:rtl/>
              </w:rPr>
              <w:t>‏‏ ‏</w:t>
            </w:r>
          </w:p>
          <w:p w14:paraId="6315914A" w14:textId="77777777" w:rsidR="00654C80" w:rsidRDefault="00A25F3B" w:rsidP="00654C80">
            <w:pPr>
              <w:rPr>
                <w:rtl/>
              </w:rPr>
            </w:pPr>
          </w:p>
          <w:p w14:paraId="4D73B360" w14:textId="77777777" w:rsidR="00654C80" w:rsidRDefault="00A25F3B" w:rsidP="00654C80">
            <w:pPr>
              <w:rPr>
                <w:rtl/>
              </w:rPr>
            </w:pPr>
            <w:r>
              <w:rPr>
                <w:rFonts w:cs="David" w:hint="cs"/>
                <w:color w:val="000000"/>
                <w:rtl/>
              </w:rPr>
              <w:t>‏‏בעלי העניין בנכס‏‏: ‏</w:t>
            </w:r>
          </w:p>
          <w:p w14:paraId="6AB54E80" w14:textId="77777777" w:rsidR="00654C80" w:rsidRDefault="00A25F3B" w:rsidP="00654C80">
            <w:pPr>
              <w:rPr>
                <w:rtl/>
              </w:rPr>
            </w:pPr>
          </w:p>
          <w:p w14:paraId="48918287" w14:textId="77777777" w:rsidR="00654C80" w:rsidRDefault="00A25F3B" w:rsidP="00654C80">
            <w:pPr>
              <w:rPr>
                <w:rtl/>
              </w:rPr>
            </w:pPr>
            <w:r>
              <w:rPr>
                <w:rFonts w:cs="David" w:hint="cs"/>
                <w:color w:val="000000"/>
                <w:rtl/>
              </w:rPr>
              <w:t>‏‏הבנייה מוצעת ע"ג חלק‏‏ה‏‏ מס‏‏'‏‏ ‏‏23 .‏</w:t>
            </w:r>
          </w:p>
          <w:p w14:paraId="114962D1" w14:textId="77777777" w:rsidR="00654C80" w:rsidRDefault="00A25F3B" w:rsidP="00654C80">
            <w:pPr>
              <w:rPr>
                <w:rtl/>
              </w:rPr>
            </w:pPr>
          </w:p>
          <w:p w14:paraId="4760A35F" w14:textId="77777777" w:rsidR="00654C80" w:rsidRDefault="00A25F3B" w:rsidP="00654C80">
            <w:pPr>
              <w:rPr>
                <w:rtl/>
              </w:rPr>
            </w:pPr>
            <w:r>
              <w:rPr>
                <w:rFonts w:cs="David" w:hint="cs"/>
                <w:color w:val="000000"/>
                <w:rtl/>
              </w:rPr>
              <w:t>‏‏בוצע הליך פרסומי‏‏ בתיק לפי‏‏ תקנה‏‏ 149 לחוק‏‏ באחריות ובמסגרת דסק שרות לקוחות במעמד התיק. ‏</w:t>
            </w:r>
          </w:p>
          <w:p w14:paraId="61685D3C" w14:textId="77777777" w:rsidR="00654C80" w:rsidRDefault="00A25F3B" w:rsidP="00654C80">
            <w:pPr>
              <w:rPr>
                <w:rtl/>
              </w:rPr>
            </w:pPr>
          </w:p>
          <w:p w14:paraId="7BCDABF2" w14:textId="77777777" w:rsidR="00654C80" w:rsidRDefault="00A25F3B" w:rsidP="00654C80">
            <w:pPr>
              <w:rPr>
                <w:rtl/>
              </w:rPr>
            </w:pPr>
            <w:r>
              <w:rPr>
                <w:rFonts w:cs="David" w:hint="cs"/>
                <w:color w:val="000000"/>
                <w:rtl/>
              </w:rPr>
              <w:t>‏‏ ‏</w:t>
            </w:r>
          </w:p>
          <w:p w14:paraId="1C4A6B5C" w14:textId="77777777" w:rsidR="00654C80" w:rsidRDefault="00A25F3B" w:rsidP="00654C80">
            <w:pPr>
              <w:rPr>
                <w:rtl/>
              </w:rPr>
            </w:pPr>
          </w:p>
          <w:p w14:paraId="6E05796B" w14:textId="77777777" w:rsidR="00654C80" w:rsidRDefault="00A25F3B" w:rsidP="00654C80">
            <w:pPr>
              <w:rPr>
                <w:rtl/>
              </w:rPr>
            </w:pPr>
            <w:r>
              <w:rPr>
                <w:rFonts w:cs="David" w:hint="cs"/>
                <w:color w:val="000000"/>
                <w:rtl/>
              </w:rPr>
              <w:t>‏‏ ‏</w:t>
            </w:r>
          </w:p>
        </w:tc>
      </w:tr>
    </w:tbl>
    <w:p w14:paraId="73DB7B6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5FE7259" w14:textId="77777777" w:rsidTr="00015A82">
        <w:tc>
          <w:tcPr>
            <w:tcW w:w="1893" w:type="dxa"/>
            <w:tcBorders>
              <w:top w:val="single" w:sz="4" w:space="0" w:color="auto"/>
              <w:left w:val="single" w:sz="4" w:space="0" w:color="auto"/>
              <w:bottom w:val="single" w:sz="4" w:space="0" w:color="auto"/>
              <w:right w:val="single" w:sz="4" w:space="0" w:color="auto"/>
            </w:tcBorders>
          </w:tcPr>
          <w:p w14:paraId="461926F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DF9570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18BA9D0" w14:textId="77777777" w:rsidR="00BF1333" w:rsidRDefault="00BF1333">
            <w:pPr>
              <w:jc w:val="center"/>
              <w:rPr>
                <w:rFonts w:ascii="Arial" w:hAnsi="Arial" w:cs="David"/>
                <w:b/>
                <w:bCs/>
              </w:rPr>
            </w:pPr>
          </w:p>
        </w:tc>
      </w:tr>
      <w:tr w:rsidR="00BF1333" w14:paraId="3F1B1C8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D757574" w14:textId="77777777" w:rsidR="00BF1333" w:rsidRDefault="00BF1333">
            <w:pPr>
              <w:rPr>
                <w:bCs/>
              </w:rPr>
            </w:pPr>
            <w:r>
              <w:rPr>
                <w:rFonts w:cs="Arial" w:hint="cs"/>
                <w:rtl/>
              </w:rPr>
              <w:t>בדיקת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7E27DB06" w14:textId="77777777" w:rsidR="00BF1333" w:rsidRDefault="00BF1333">
            <w:pPr>
              <w:jc w:val="both"/>
            </w:pPr>
            <w:r>
              <w:rPr>
                <w:rFonts w:cs="Arial" w:hint="cs"/>
                <w:rtl/>
              </w:rPr>
              <w:t>04/02/2025</w:t>
            </w:r>
          </w:p>
        </w:tc>
        <w:tc>
          <w:tcPr>
            <w:tcW w:w="5669" w:type="dxa"/>
          </w:tcPr>
          <w:p w14:paraId="5A0A66FF" w14:textId="77777777" w:rsidR="00654C80" w:rsidRDefault="00A25F3B" w:rsidP="00654C80">
            <w:pPr>
              <w:rPr>
                <w:rtl/>
              </w:rPr>
            </w:pPr>
          </w:p>
          <w:p w14:paraId="5C1E1B2D" w14:textId="77777777" w:rsidR="00654C80" w:rsidRDefault="00A25F3B" w:rsidP="00654C80">
            <w:pPr>
              <w:rPr>
                <w:rtl/>
              </w:rPr>
            </w:pPr>
            <w:r>
              <w:rPr>
                <w:rFonts w:cs="David" w:hint="cs"/>
                <w:color w:val="000000"/>
                <w:rtl/>
              </w:rPr>
              <w:t>‏‎ ‎</w:t>
            </w:r>
          </w:p>
          <w:p w14:paraId="0A0585B0" w14:textId="77777777" w:rsidR="00654C80" w:rsidRDefault="00A25F3B" w:rsidP="00654C80">
            <w:pPr>
              <w:rPr>
                <w:rtl/>
              </w:rPr>
            </w:pPr>
          </w:p>
          <w:p w14:paraId="10E6597A" w14:textId="77777777" w:rsidR="00654C80" w:rsidRDefault="00A25F3B" w:rsidP="00654C80">
            <w:pPr>
              <w:rPr>
                <w:rtl/>
              </w:rPr>
            </w:pPr>
            <w:r>
              <w:rPr>
                <w:rFonts w:cs="David" w:hint="cs"/>
                <w:color w:val="000000"/>
                <w:rtl/>
              </w:rPr>
              <w:t>‏‏ ‏</w:t>
            </w:r>
          </w:p>
          <w:p w14:paraId="70035B0F" w14:textId="77777777" w:rsidR="00654C80" w:rsidRDefault="00A25F3B" w:rsidP="00654C80">
            <w:pPr>
              <w:rPr>
                <w:rtl/>
              </w:rPr>
            </w:pPr>
          </w:p>
          <w:p w14:paraId="4BC94210" w14:textId="77777777" w:rsidR="00654C80" w:rsidRDefault="00A25F3B" w:rsidP="00654C80">
            <w:pPr>
              <w:rPr>
                <w:rtl/>
              </w:rPr>
            </w:pPr>
            <w:r>
              <w:rPr>
                <w:rFonts w:cs="David" w:hint="cs"/>
                <w:color w:val="000000"/>
                <w:rtl/>
              </w:rPr>
              <w:t>‏‏התוספות המוצעות תואמות נספח בינוי ע"כ אין מניעה לאשר בכפוף להצגת מרפסת תקינה לרווחת הדירה שמעל בהתאם להוראות התבע. ‏</w:t>
            </w:r>
          </w:p>
          <w:p w14:paraId="02F84425" w14:textId="77777777" w:rsidR="00654C80" w:rsidRDefault="00A25F3B" w:rsidP="00654C80">
            <w:pPr>
              <w:rPr>
                <w:rtl/>
              </w:rPr>
            </w:pPr>
          </w:p>
          <w:p w14:paraId="095AFB3D" w14:textId="77777777" w:rsidR="00654C80" w:rsidRDefault="00A25F3B" w:rsidP="00654C80">
            <w:pPr>
              <w:rPr>
                <w:rtl/>
              </w:rPr>
            </w:pPr>
            <w:r>
              <w:rPr>
                <w:rFonts w:cs="David" w:hint="cs"/>
                <w:color w:val="000000"/>
                <w:rtl/>
              </w:rPr>
              <w:t>‏‏חדר מחוזק עומד במדיניות מהנדס העיר ע"כ אין מניעה לאשר. ‏</w:t>
            </w:r>
          </w:p>
          <w:p w14:paraId="026504B2" w14:textId="77777777" w:rsidR="00654C80" w:rsidRDefault="00A25F3B" w:rsidP="00654C80">
            <w:pPr>
              <w:rPr>
                <w:rtl/>
              </w:rPr>
            </w:pPr>
          </w:p>
          <w:p w14:paraId="7871C73D" w14:textId="77777777" w:rsidR="00654C80" w:rsidRDefault="00A25F3B" w:rsidP="00654C80">
            <w:pPr>
              <w:rPr>
                <w:rtl/>
              </w:rPr>
            </w:pPr>
            <w:r>
              <w:rPr>
                <w:rFonts w:cs="David" w:hint="cs"/>
                <w:color w:val="000000"/>
                <w:rtl/>
              </w:rPr>
              <w:t>‏‏יש להסיר את המרפסת זיז המערבית המוצעת בהמשך למרפסת גג לא עומדת במדיניות מהנדס העיר.‏</w:t>
            </w:r>
          </w:p>
          <w:p w14:paraId="3FF57503" w14:textId="77777777" w:rsidR="00654C80" w:rsidRDefault="00A25F3B" w:rsidP="00654C80">
            <w:pPr>
              <w:rPr>
                <w:rtl/>
              </w:rPr>
            </w:pPr>
          </w:p>
          <w:p w14:paraId="4696D5B9" w14:textId="77777777" w:rsidR="00654C80" w:rsidRDefault="00A25F3B" w:rsidP="00654C80">
            <w:pPr>
              <w:rPr>
                <w:rtl/>
              </w:rPr>
            </w:pPr>
            <w:r>
              <w:rPr>
                <w:rFonts w:cs="David" w:hint="cs"/>
                <w:color w:val="000000"/>
                <w:rtl/>
              </w:rPr>
              <w:t>‏‏המרפסת הזיז הדרומית המוצעת מקובלת מבחינה תכנונית ע"כ אין מניעה לאשר. ‏</w:t>
            </w:r>
          </w:p>
          <w:p w14:paraId="2391E7AF" w14:textId="77777777" w:rsidR="00654C80" w:rsidRDefault="00A25F3B" w:rsidP="00654C80">
            <w:pPr>
              <w:rPr>
                <w:rtl/>
              </w:rPr>
            </w:pPr>
          </w:p>
          <w:p w14:paraId="2F71F75F" w14:textId="77777777" w:rsidR="00654C80" w:rsidRDefault="00A25F3B" w:rsidP="00654C80">
            <w:pPr>
              <w:rPr>
                <w:rtl/>
              </w:rPr>
            </w:pPr>
            <w:r>
              <w:rPr>
                <w:rFonts w:cs="David" w:hint="cs"/>
                <w:color w:val="000000"/>
                <w:rtl/>
              </w:rPr>
              <w:t>‏‏יש לתקן הערות המסומנות על גבי תוכנית ‏‎a‎‏.‏</w:t>
            </w:r>
          </w:p>
          <w:p w14:paraId="422BC656" w14:textId="77777777" w:rsidR="00654C80" w:rsidRDefault="00A25F3B" w:rsidP="00654C80">
            <w:pPr>
              <w:rPr>
                <w:rtl/>
              </w:rPr>
            </w:pPr>
          </w:p>
          <w:p w14:paraId="2464AE61" w14:textId="77777777" w:rsidR="00654C80" w:rsidRDefault="00A25F3B" w:rsidP="00654C80">
            <w:pPr>
              <w:rPr>
                <w:rtl/>
              </w:rPr>
            </w:pPr>
            <w:r>
              <w:rPr>
                <w:rFonts w:cs="David" w:hint="cs"/>
                <w:color w:val="000000"/>
                <w:rtl/>
              </w:rPr>
              <w:t>‏‏ ‏</w:t>
            </w:r>
          </w:p>
          <w:p w14:paraId="4582909C" w14:textId="77777777" w:rsidR="00654C80" w:rsidRDefault="00A25F3B" w:rsidP="00654C80">
            <w:pPr>
              <w:rPr>
                <w:rtl/>
              </w:rPr>
            </w:pPr>
          </w:p>
          <w:p w14:paraId="3CF2948D" w14:textId="77777777" w:rsidR="00654C80" w:rsidRDefault="00A25F3B" w:rsidP="00654C80">
            <w:pPr>
              <w:rPr>
                <w:rtl/>
              </w:rPr>
            </w:pPr>
            <w:r>
              <w:rPr>
                <w:rFonts w:cs="David" w:hint="cs"/>
                <w:color w:val="000000"/>
                <w:rtl/>
              </w:rPr>
              <w:t>‏‏מרפסות:‏</w:t>
            </w:r>
          </w:p>
          <w:p w14:paraId="4139C3EF" w14:textId="77777777" w:rsidR="00654C80" w:rsidRDefault="00A25F3B" w:rsidP="00654C80">
            <w:pPr>
              <w:rPr>
                <w:rtl/>
              </w:rPr>
            </w:pPr>
          </w:p>
          <w:p w14:paraId="601E7214" w14:textId="77777777" w:rsidR="00654C80" w:rsidRDefault="00A25F3B" w:rsidP="00654C80">
            <w:pPr>
              <w:rPr>
                <w:rtl/>
              </w:rPr>
            </w:pPr>
            <w:r>
              <w:rPr>
                <w:rFonts w:cs="David" w:hint="cs"/>
                <w:color w:val="000000"/>
                <w:rtl/>
              </w:rPr>
              <w:t xml:space="preserve">‏‏תבע 5062 סעיף 9 ט'-3. </w:t>
            </w:r>
            <w:r>
              <w:rPr>
                <w:rFonts w:cs="David" w:hint="cs"/>
                <w:color w:val="000000"/>
                <w:rtl/>
              </w:rPr>
              <w:t>"תותר סגירת מרפסות במתכת צבועה לבן וזכוכית בלבד ‏‏בעמודות שלמות, פרט הסגירה יצוין בהיתר הבנייה". ‏</w:t>
            </w:r>
          </w:p>
          <w:p w14:paraId="0B0B4355" w14:textId="77777777" w:rsidR="00654C80" w:rsidRDefault="00A25F3B" w:rsidP="00654C80">
            <w:pPr>
              <w:rPr>
                <w:rtl/>
              </w:rPr>
            </w:pPr>
          </w:p>
          <w:p w14:paraId="4A22D418" w14:textId="77777777" w:rsidR="00654C80" w:rsidRDefault="00A25F3B" w:rsidP="00654C80">
            <w:pPr>
              <w:rPr>
                <w:rtl/>
              </w:rPr>
            </w:pPr>
            <w:r>
              <w:rPr>
                <w:rFonts w:cs="David" w:hint="cs"/>
                <w:color w:val="000000"/>
                <w:rtl/>
              </w:rPr>
              <w:t>‏‏מוצע בבקשה:‏</w:t>
            </w:r>
          </w:p>
          <w:p w14:paraId="352F69BF" w14:textId="77777777" w:rsidR="00654C80" w:rsidRDefault="00A25F3B" w:rsidP="00654C80">
            <w:pPr>
              <w:rPr>
                <w:rtl/>
              </w:rPr>
            </w:pPr>
          </w:p>
          <w:p w14:paraId="76F893BC" w14:textId="77777777" w:rsidR="00654C80" w:rsidRDefault="00A25F3B" w:rsidP="00654C80">
            <w:pPr>
              <w:rPr>
                <w:rtl/>
              </w:rPr>
            </w:pPr>
            <w:r>
              <w:rPr>
                <w:rFonts w:cs="David" w:hint="cs"/>
                <w:color w:val="000000"/>
                <w:rtl/>
              </w:rPr>
              <w:t>‏‏קומה ב' במפלס 5.60+ :‏</w:t>
            </w:r>
          </w:p>
          <w:p w14:paraId="39487AD9" w14:textId="77777777" w:rsidR="00654C80" w:rsidRDefault="00A25F3B" w:rsidP="00654C80">
            <w:pPr>
              <w:rPr>
                <w:rtl/>
              </w:rPr>
            </w:pPr>
          </w:p>
          <w:p w14:paraId="2C9DB1DF" w14:textId="77777777" w:rsidR="00654C80" w:rsidRDefault="00A25F3B" w:rsidP="00654C80">
            <w:pPr>
              <w:rPr>
                <w:rtl/>
              </w:rPr>
            </w:pPr>
            <w:r>
              <w:rPr>
                <w:rFonts w:cs="David" w:hint="cs"/>
                <w:color w:val="000000"/>
                <w:rtl/>
              </w:rPr>
              <w:t>‏‏דירה מס' 15 - מוצע סגירת מרפסת קיימת ומרפסות. ‏</w:t>
            </w:r>
          </w:p>
          <w:p w14:paraId="38BD8616" w14:textId="77777777" w:rsidR="00654C80" w:rsidRDefault="00A25F3B" w:rsidP="00654C80">
            <w:pPr>
              <w:rPr>
                <w:rtl/>
              </w:rPr>
            </w:pPr>
          </w:p>
          <w:p w14:paraId="59CDDE2C" w14:textId="77777777" w:rsidR="00654C80" w:rsidRDefault="00A25F3B" w:rsidP="00654C80">
            <w:pPr>
              <w:rPr>
                <w:rtl/>
              </w:rPr>
            </w:pPr>
            <w:r>
              <w:rPr>
                <w:rFonts w:cs="David" w:hint="cs"/>
                <w:color w:val="000000"/>
                <w:rtl/>
              </w:rPr>
              <w:t>‏‏סגירת מרפסת גג- המרפסת אינה תאומת נספח בינוי ע"כ לא ניתן לאשר סגירה המוצעת- יש להסירה מהבקשה. ‏</w:t>
            </w:r>
          </w:p>
          <w:p w14:paraId="49D11234" w14:textId="77777777" w:rsidR="00654C80" w:rsidRDefault="00A25F3B" w:rsidP="00654C80">
            <w:pPr>
              <w:rPr>
                <w:rtl/>
              </w:rPr>
            </w:pPr>
          </w:p>
          <w:p w14:paraId="74B43505" w14:textId="77777777" w:rsidR="00654C80" w:rsidRDefault="00A25F3B" w:rsidP="00654C80">
            <w:pPr>
              <w:rPr>
                <w:rtl/>
              </w:rPr>
            </w:pPr>
            <w:r>
              <w:rPr>
                <w:rFonts w:cs="David" w:hint="cs"/>
                <w:color w:val="000000"/>
                <w:rtl/>
              </w:rPr>
              <w:t>‏‏מרפסות זיז :‏</w:t>
            </w:r>
          </w:p>
          <w:p w14:paraId="406302BE" w14:textId="77777777" w:rsidR="00654C80" w:rsidRDefault="00A25F3B" w:rsidP="00654C80">
            <w:pPr>
              <w:rPr>
                <w:rtl/>
              </w:rPr>
            </w:pPr>
          </w:p>
          <w:p w14:paraId="316D0BAA" w14:textId="77777777" w:rsidR="00654C80" w:rsidRDefault="00A25F3B" w:rsidP="00654C80">
            <w:pPr>
              <w:rPr>
                <w:rtl/>
              </w:rPr>
            </w:pPr>
            <w:r>
              <w:rPr>
                <w:rFonts w:cs="David" w:hint="cs"/>
                <w:color w:val="000000"/>
                <w:rtl/>
              </w:rPr>
              <w:t>‏‏מרפסת מערבית/ חזית דרומית- מוצעת הרחבה של מרפסת גג למרפסת זיז צידית לא מקורה.‏</w:t>
            </w:r>
          </w:p>
          <w:p w14:paraId="3F654E07" w14:textId="77777777" w:rsidR="00654C80" w:rsidRDefault="00A25F3B" w:rsidP="00654C80">
            <w:pPr>
              <w:rPr>
                <w:rtl/>
              </w:rPr>
            </w:pPr>
          </w:p>
          <w:p w14:paraId="2C6F3125" w14:textId="77777777" w:rsidR="00654C80" w:rsidRDefault="00A25F3B" w:rsidP="00654C80">
            <w:pPr>
              <w:rPr>
                <w:rtl/>
              </w:rPr>
            </w:pPr>
            <w:r>
              <w:rPr>
                <w:rFonts w:cs="David" w:hint="cs"/>
                <w:color w:val="000000"/>
                <w:rtl/>
              </w:rPr>
              <w:t>‏‏בשטח- 5.32 מ"ר- עומד במותר. ‏</w:t>
            </w:r>
          </w:p>
          <w:p w14:paraId="40BD20AC" w14:textId="77777777" w:rsidR="00654C80" w:rsidRDefault="00A25F3B" w:rsidP="00654C80">
            <w:pPr>
              <w:rPr>
                <w:rtl/>
              </w:rPr>
            </w:pPr>
          </w:p>
          <w:p w14:paraId="329B4439" w14:textId="77777777" w:rsidR="00654C80" w:rsidRDefault="00A25F3B" w:rsidP="00654C80">
            <w:pPr>
              <w:rPr>
                <w:rtl/>
              </w:rPr>
            </w:pPr>
            <w:r>
              <w:rPr>
                <w:rFonts w:cs="David" w:hint="cs"/>
                <w:color w:val="000000"/>
                <w:rtl/>
              </w:rPr>
              <w:t>‏‏בעומק-1.55 מ'- תוכנית שכפופות למתאר ניתן לאשר מרפסת מעל 1.5 מ' בכפוף להקלה ‏‏–‏‏ במעמד פתיחת התיק פורסמה הקלה כנדרש.‏</w:t>
            </w:r>
          </w:p>
          <w:p w14:paraId="0994FB1A" w14:textId="77777777" w:rsidR="00654C80" w:rsidRDefault="00A25F3B" w:rsidP="00654C80">
            <w:pPr>
              <w:rPr>
                <w:rtl/>
              </w:rPr>
            </w:pPr>
          </w:p>
          <w:p w14:paraId="3371D75B" w14:textId="77777777" w:rsidR="00654C80" w:rsidRDefault="00A25F3B" w:rsidP="00654C80">
            <w:pPr>
              <w:rPr>
                <w:rtl/>
              </w:rPr>
            </w:pPr>
            <w:r>
              <w:rPr>
                <w:rFonts w:cs="David" w:hint="cs"/>
                <w:color w:val="000000"/>
                <w:rtl/>
              </w:rPr>
              <w:t>‏‏במרווח- בתחום קווי בניין.‏</w:t>
            </w:r>
          </w:p>
          <w:p w14:paraId="315F9FC4" w14:textId="77777777" w:rsidR="00654C80" w:rsidRDefault="00A25F3B" w:rsidP="00654C80">
            <w:pPr>
              <w:rPr>
                <w:rtl/>
              </w:rPr>
            </w:pPr>
          </w:p>
          <w:p w14:paraId="3C80F6A6" w14:textId="77777777" w:rsidR="00654C80" w:rsidRDefault="00A25F3B" w:rsidP="00654C80">
            <w:pPr>
              <w:rPr>
                <w:rtl/>
              </w:rPr>
            </w:pPr>
            <w:r>
              <w:rPr>
                <w:rFonts w:cs="David" w:hint="cs"/>
                <w:color w:val="000000"/>
                <w:rtl/>
              </w:rPr>
              <w:t>‏‏ע"פ מדיניות של מהנדס העיר סעיף 9-"לא תאושר מרפסת זיז בהמשך למרפסת גג- ע"כ לא ניתן לאשר את ההרחבה של המרפסת גג המוצעת ‏‏–‏‏ יש להסירה מהבקשה. ‏</w:t>
            </w:r>
          </w:p>
          <w:p w14:paraId="3A830CFB" w14:textId="77777777" w:rsidR="00654C80" w:rsidRDefault="00A25F3B" w:rsidP="00654C80">
            <w:pPr>
              <w:rPr>
                <w:rtl/>
              </w:rPr>
            </w:pPr>
          </w:p>
          <w:p w14:paraId="5095C862" w14:textId="77777777" w:rsidR="00654C80" w:rsidRDefault="00A25F3B" w:rsidP="00654C80">
            <w:pPr>
              <w:rPr>
                <w:rtl/>
              </w:rPr>
            </w:pPr>
            <w:r>
              <w:rPr>
                <w:rFonts w:cs="David" w:hint="cs"/>
                <w:color w:val="000000"/>
                <w:rtl/>
              </w:rPr>
              <w:lastRenderedPageBreak/>
              <w:t>‏‏ ‏</w:t>
            </w:r>
          </w:p>
          <w:p w14:paraId="1D353138" w14:textId="77777777" w:rsidR="00654C80" w:rsidRDefault="00A25F3B" w:rsidP="00654C80">
            <w:pPr>
              <w:rPr>
                <w:rtl/>
              </w:rPr>
            </w:pPr>
          </w:p>
          <w:p w14:paraId="1CADEE1D" w14:textId="77777777" w:rsidR="00654C80" w:rsidRDefault="00A25F3B" w:rsidP="00654C80">
            <w:pPr>
              <w:rPr>
                <w:rtl/>
              </w:rPr>
            </w:pPr>
            <w:r>
              <w:rPr>
                <w:rFonts w:cs="David" w:hint="cs"/>
                <w:color w:val="000000"/>
                <w:rtl/>
              </w:rPr>
              <w:t>‏‏שלביות ביצוע‏‏:‏</w:t>
            </w:r>
          </w:p>
          <w:p w14:paraId="57948DEC" w14:textId="77777777" w:rsidR="00654C80" w:rsidRDefault="00A25F3B" w:rsidP="00654C80">
            <w:pPr>
              <w:rPr>
                <w:rtl/>
              </w:rPr>
            </w:pPr>
          </w:p>
          <w:p w14:paraId="79158A32" w14:textId="77777777" w:rsidR="00654C80" w:rsidRDefault="00A25F3B" w:rsidP="00654C80">
            <w:pPr>
              <w:rPr>
                <w:rtl/>
              </w:rPr>
            </w:pPr>
            <w:r>
              <w:rPr>
                <w:rFonts w:cs="David" w:hint="cs"/>
                <w:color w:val="000000"/>
                <w:rtl/>
              </w:rPr>
              <w:t xml:space="preserve">‏‏תכנית 5062 סעיף </w:t>
            </w:r>
            <w:r>
              <w:rPr>
                <w:rFonts w:cs="David" w:hint="cs"/>
                <w:color w:val="000000"/>
                <w:rtl/>
              </w:rPr>
              <w:t>9(ז)‏‏–‏‏ ‏‏"תוספות הבניה יבוצעו בשלבים מלמטה למעלה ללא דילוג על קומה.‏</w:t>
            </w:r>
          </w:p>
          <w:p w14:paraId="4A639CD8" w14:textId="77777777" w:rsidR="00654C80" w:rsidRDefault="00A25F3B" w:rsidP="00654C80">
            <w:pPr>
              <w:rPr>
                <w:rtl/>
              </w:rPr>
            </w:pPr>
          </w:p>
          <w:p w14:paraId="6A84EDE5" w14:textId="77777777" w:rsidR="00654C80" w:rsidRDefault="00A25F3B" w:rsidP="00654C80">
            <w:pPr>
              <w:rPr>
                <w:rtl/>
              </w:rPr>
            </w:pPr>
            <w:r>
              <w:rPr>
                <w:rFonts w:cs="David" w:hint="cs"/>
                <w:color w:val="000000"/>
                <w:rtl/>
              </w:rPr>
              <w:t>‏‏במקרה של בניה חלקית יהווה הגג מרפסת תקינה כולל ריצוף וכו' לרווחת הדייר שמעליה".‏</w:t>
            </w:r>
          </w:p>
          <w:p w14:paraId="08A76BD2" w14:textId="77777777" w:rsidR="00654C80" w:rsidRDefault="00A25F3B" w:rsidP="00654C80">
            <w:pPr>
              <w:rPr>
                <w:rtl/>
              </w:rPr>
            </w:pPr>
          </w:p>
          <w:p w14:paraId="19E013E9" w14:textId="77777777" w:rsidR="00654C80" w:rsidRDefault="00A25F3B" w:rsidP="00654C80">
            <w:pPr>
              <w:rPr>
                <w:rtl/>
              </w:rPr>
            </w:pPr>
            <w:r>
              <w:rPr>
                <w:rFonts w:cs="David" w:hint="cs"/>
                <w:color w:val="000000"/>
                <w:rtl/>
              </w:rPr>
              <w:t>‏‏-יש להציג מרפסת תקינה לרווחת הדירה שמעל בהתאם להוראות התבע. ‏</w:t>
            </w:r>
          </w:p>
          <w:p w14:paraId="44688319" w14:textId="77777777" w:rsidR="00654C80" w:rsidRDefault="00A25F3B" w:rsidP="00654C80">
            <w:pPr>
              <w:rPr>
                <w:rtl/>
              </w:rPr>
            </w:pPr>
          </w:p>
          <w:p w14:paraId="787A2B6C" w14:textId="77777777" w:rsidR="00654C80" w:rsidRDefault="00A25F3B" w:rsidP="00654C80">
            <w:pPr>
              <w:rPr>
                <w:rtl/>
              </w:rPr>
            </w:pPr>
            <w:r>
              <w:rPr>
                <w:rFonts w:cs="David" w:hint="cs"/>
                <w:color w:val="000000"/>
                <w:rtl/>
              </w:rPr>
              <w:t>‏‏ ‏</w:t>
            </w:r>
          </w:p>
          <w:p w14:paraId="01E0CA2B" w14:textId="77777777" w:rsidR="00654C80" w:rsidRDefault="00A25F3B" w:rsidP="00654C80">
            <w:pPr>
              <w:rPr>
                <w:rtl/>
              </w:rPr>
            </w:pPr>
          </w:p>
          <w:p w14:paraId="27B897E2" w14:textId="77777777" w:rsidR="00654C80" w:rsidRDefault="00A25F3B" w:rsidP="00654C80">
            <w:pPr>
              <w:rPr>
                <w:rtl/>
              </w:rPr>
            </w:pPr>
            <w:r>
              <w:rPr>
                <w:rFonts w:cs="David" w:hint="cs"/>
                <w:color w:val="000000"/>
                <w:rtl/>
              </w:rPr>
              <w:t>‏‏התנגדויות‏‏:‏</w:t>
            </w:r>
          </w:p>
          <w:p w14:paraId="6FA77EC9" w14:textId="77777777" w:rsidR="00654C80" w:rsidRDefault="00A25F3B" w:rsidP="00654C80">
            <w:pPr>
              <w:rPr>
                <w:rtl/>
              </w:rPr>
            </w:pPr>
          </w:p>
          <w:p w14:paraId="07B7D305" w14:textId="77777777" w:rsidR="00654C80" w:rsidRDefault="00A25F3B" w:rsidP="00654C80">
            <w:pPr>
              <w:rPr>
                <w:rtl/>
              </w:rPr>
            </w:pPr>
            <w:r>
              <w:rPr>
                <w:rFonts w:cs="David" w:hint="cs"/>
                <w:color w:val="000000"/>
                <w:rtl/>
              </w:rPr>
              <w:t>‏‏עפ"י נתוני המערכת‏‏ לבקשה הנ"ל התקבלה התנגדות ‏‏1‏‏, לטענתם:‏</w:t>
            </w:r>
          </w:p>
          <w:p w14:paraId="32270CCE" w14:textId="77777777" w:rsidR="00654C80" w:rsidRDefault="00A25F3B" w:rsidP="00654C80">
            <w:pPr>
              <w:rPr>
                <w:rtl/>
              </w:rPr>
            </w:pPr>
          </w:p>
          <w:p w14:paraId="1F231833" w14:textId="77777777" w:rsidR="00654C80" w:rsidRDefault="00A25F3B" w:rsidP="00654C80">
            <w:pPr>
              <w:rPr>
                <w:rtl/>
              </w:rPr>
            </w:pPr>
            <w:r>
              <w:rPr>
                <w:rFonts w:cs="David" w:hint="cs"/>
                <w:color w:val="000000"/>
                <w:rtl/>
              </w:rPr>
              <w:t>‏‏התקבלה התנגדות - מאת אביאן ראובן, כתובת המתנגדת ‏‏–‏‏ בבניין המבוקש , דירה מתחת למבקשים . ‏</w:t>
            </w:r>
          </w:p>
          <w:p w14:paraId="20641C72" w14:textId="77777777" w:rsidR="00654C80" w:rsidRDefault="00A25F3B" w:rsidP="00654C80">
            <w:pPr>
              <w:rPr>
                <w:rtl/>
              </w:rPr>
            </w:pPr>
          </w:p>
          <w:p w14:paraId="3BA3F291" w14:textId="77777777" w:rsidR="00654C80" w:rsidRDefault="00A25F3B" w:rsidP="00654C80">
            <w:pPr>
              <w:rPr>
                <w:rtl/>
              </w:rPr>
            </w:pPr>
            <w:r>
              <w:rPr>
                <w:rFonts w:cs="David" w:hint="cs"/>
                <w:color w:val="000000"/>
                <w:rtl/>
              </w:rPr>
              <w:t>‏‏"חלק מהתוספת המתבקשת נמצאת מעל המרפסת שלנו יפגע באור ואוויר ובפרטיות ויורד ערך לנכס שלהם.‏</w:t>
            </w:r>
          </w:p>
          <w:p w14:paraId="1B9D8483" w14:textId="77777777" w:rsidR="00654C80" w:rsidRDefault="00A25F3B" w:rsidP="00654C80">
            <w:pPr>
              <w:rPr>
                <w:rtl/>
              </w:rPr>
            </w:pPr>
          </w:p>
          <w:p w14:paraId="04F15548" w14:textId="77777777" w:rsidR="00654C80" w:rsidRDefault="00A25F3B" w:rsidP="00654C80">
            <w:pPr>
              <w:rPr>
                <w:rtl/>
              </w:rPr>
            </w:pPr>
            <w:r>
              <w:rPr>
                <w:rFonts w:cs="David" w:hint="cs"/>
                <w:color w:val="000000"/>
                <w:rtl/>
              </w:rPr>
              <w:t>‏‏מתנגדים בכל תוקף לאשר את הבקשה".‏</w:t>
            </w:r>
          </w:p>
          <w:p w14:paraId="39616DC5" w14:textId="77777777" w:rsidR="00654C80" w:rsidRDefault="00A25F3B" w:rsidP="00654C80">
            <w:pPr>
              <w:rPr>
                <w:rtl/>
              </w:rPr>
            </w:pPr>
          </w:p>
          <w:p w14:paraId="69BCE466" w14:textId="77777777" w:rsidR="00654C80" w:rsidRDefault="00A25F3B" w:rsidP="00654C80">
            <w:pPr>
              <w:rPr>
                <w:rtl/>
              </w:rPr>
            </w:pPr>
            <w:r>
              <w:rPr>
                <w:rFonts w:cs="David" w:hint="cs"/>
                <w:color w:val="000000"/>
                <w:rtl/>
              </w:rPr>
              <w:t>‏‏ ‏</w:t>
            </w:r>
          </w:p>
          <w:p w14:paraId="0E9301FD" w14:textId="77777777" w:rsidR="00654C80" w:rsidRDefault="00A25F3B" w:rsidP="00654C80">
            <w:pPr>
              <w:rPr>
                <w:rtl/>
              </w:rPr>
            </w:pPr>
          </w:p>
          <w:p w14:paraId="38BFEDB9" w14:textId="77777777" w:rsidR="00654C80" w:rsidRDefault="00A25F3B" w:rsidP="00654C80">
            <w:pPr>
              <w:rPr>
                <w:rtl/>
              </w:rPr>
            </w:pPr>
            <w:r>
              <w:rPr>
                <w:rFonts w:cs="David" w:hint="cs"/>
                <w:color w:val="000000"/>
                <w:rtl/>
              </w:rPr>
              <w:t>‏‏המרפסת זיז שלה התקבלה התנגדות אינה מאושרת ע"כ מובא להכרעת הוועדה באם לזמן מתנגדים. ‏</w:t>
            </w:r>
          </w:p>
          <w:p w14:paraId="360FAF7E" w14:textId="77777777" w:rsidR="00654C80" w:rsidRDefault="00A25F3B" w:rsidP="00654C80">
            <w:pPr>
              <w:rPr>
                <w:rtl/>
              </w:rPr>
            </w:pPr>
          </w:p>
          <w:p w14:paraId="12CC5416" w14:textId="77777777" w:rsidR="00654C80" w:rsidRDefault="00A25F3B" w:rsidP="00654C80">
            <w:pPr>
              <w:rPr>
                <w:rtl/>
              </w:rPr>
            </w:pPr>
            <w:r>
              <w:rPr>
                <w:rFonts w:cs="David" w:hint="cs"/>
                <w:color w:val="000000"/>
                <w:rtl/>
              </w:rPr>
              <w:t>‏‏ ‏</w:t>
            </w:r>
          </w:p>
          <w:p w14:paraId="43C28544" w14:textId="77777777" w:rsidR="00654C80" w:rsidRDefault="00A25F3B" w:rsidP="00654C80">
            <w:pPr>
              <w:rPr>
                <w:rtl/>
              </w:rPr>
            </w:pPr>
          </w:p>
          <w:p w14:paraId="187F612A" w14:textId="77777777" w:rsidR="00654C80" w:rsidRDefault="00A25F3B" w:rsidP="00654C80">
            <w:pPr>
              <w:rPr>
                <w:rtl/>
              </w:rPr>
            </w:pPr>
            <w:r>
              <w:rPr>
                <w:rFonts w:cs="David" w:hint="cs"/>
                <w:color w:val="000000"/>
                <w:rtl/>
              </w:rPr>
              <w:t>‏‏ ‏</w:t>
            </w:r>
          </w:p>
          <w:p w14:paraId="69BF4B77" w14:textId="77777777" w:rsidR="00654C80" w:rsidRDefault="00A25F3B" w:rsidP="00654C80">
            <w:pPr>
              <w:rPr>
                <w:rtl/>
              </w:rPr>
            </w:pPr>
          </w:p>
          <w:p w14:paraId="6ABF11CF" w14:textId="77777777" w:rsidR="00654C80" w:rsidRDefault="00A25F3B" w:rsidP="00654C80">
            <w:pPr>
              <w:rPr>
                <w:rtl/>
              </w:rPr>
            </w:pPr>
            <w:r>
              <w:rPr>
                <w:rFonts w:cs="David" w:hint="cs"/>
                <w:color w:val="000000"/>
                <w:rtl/>
              </w:rPr>
              <w:t>‏‎ ‎</w:t>
            </w:r>
          </w:p>
        </w:tc>
      </w:tr>
      <w:tr w:rsidR="00BF1333" w14:paraId="576C3FA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E2210D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BED62AC" w14:textId="77777777" w:rsidR="00BF1333" w:rsidRDefault="00BF1333">
            <w:pPr>
              <w:jc w:val="both"/>
            </w:pPr>
            <w:r>
              <w:rPr>
                <w:rFonts w:cs="Arial" w:hint="cs"/>
                <w:rtl/>
              </w:rPr>
              <w:t>28/01/2025</w:t>
            </w:r>
          </w:p>
        </w:tc>
        <w:tc>
          <w:tcPr>
            <w:tcW w:w="5669" w:type="dxa"/>
          </w:tcPr>
          <w:p w14:paraId="6CEF3467" w14:textId="77777777" w:rsidR="00654C80" w:rsidRDefault="00A25F3B" w:rsidP="00654C80">
            <w:pPr>
              <w:rPr>
                <w:rtl/>
              </w:rPr>
            </w:pPr>
          </w:p>
          <w:p w14:paraId="2FBA3E0B" w14:textId="77777777" w:rsidR="00654C80" w:rsidRDefault="00A25F3B" w:rsidP="00654C80">
            <w:pPr>
              <w:rPr>
                <w:rtl/>
              </w:rPr>
            </w:pPr>
            <w:r>
              <w:rPr>
                <w:rFonts w:cs="David" w:hint="cs"/>
                <w:color w:val="000000"/>
                <w:rtl/>
              </w:rPr>
              <w:t>‏‎ ‎</w:t>
            </w:r>
          </w:p>
          <w:p w14:paraId="16EAF1C2" w14:textId="77777777" w:rsidR="00654C80" w:rsidRDefault="00A25F3B" w:rsidP="00654C80">
            <w:pPr>
              <w:rPr>
                <w:rtl/>
              </w:rPr>
            </w:pPr>
          </w:p>
          <w:p w14:paraId="4E495713" w14:textId="77777777" w:rsidR="00654C80" w:rsidRDefault="00A25F3B" w:rsidP="00654C80">
            <w:pPr>
              <w:rPr>
                <w:rtl/>
              </w:rPr>
            </w:pPr>
            <w:r>
              <w:rPr>
                <w:rFonts w:cs="David" w:hint="cs"/>
                <w:color w:val="000000"/>
                <w:rtl/>
              </w:rPr>
              <w:t>‏ ‏חוות דעת תכנונית ‏</w:t>
            </w:r>
          </w:p>
          <w:p w14:paraId="6E9E4532" w14:textId="77777777" w:rsidR="00654C80" w:rsidRDefault="00A25F3B" w:rsidP="00654C80">
            <w:pPr>
              <w:rPr>
                <w:rtl/>
              </w:rPr>
            </w:pPr>
          </w:p>
          <w:p w14:paraId="48D19270" w14:textId="77777777" w:rsidR="00654C80" w:rsidRDefault="00A25F3B" w:rsidP="00654C80">
            <w:pPr>
              <w:rPr>
                <w:rtl/>
              </w:rPr>
            </w:pPr>
            <w:r>
              <w:rPr>
                <w:rFonts w:cs="David" w:hint="cs"/>
                <w:color w:val="000000"/>
                <w:rtl/>
              </w:rPr>
              <w:t>‏‏מס' תכנית שחלה בחלקה:‏</w:t>
            </w:r>
          </w:p>
          <w:p w14:paraId="2AEBB585" w14:textId="77777777" w:rsidR="00654C80" w:rsidRDefault="00A25F3B" w:rsidP="00654C80">
            <w:pPr>
              <w:rPr>
                <w:rtl/>
              </w:rPr>
            </w:pPr>
          </w:p>
          <w:p w14:paraId="2F9F7932" w14:textId="77777777" w:rsidR="00654C80" w:rsidRDefault="00A25F3B" w:rsidP="00654C80">
            <w:pPr>
              <w:rPr>
                <w:rtl/>
              </w:rPr>
            </w:pPr>
            <w:r>
              <w:rPr>
                <w:rFonts w:cs="David" w:hint="cs"/>
                <w:color w:val="000000"/>
                <w:rtl/>
              </w:rPr>
              <w:t>‏‏5062‏</w:t>
            </w:r>
          </w:p>
          <w:p w14:paraId="13F950C1" w14:textId="77777777" w:rsidR="00654C80" w:rsidRDefault="00A25F3B" w:rsidP="00654C80">
            <w:pPr>
              <w:rPr>
                <w:rtl/>
              </w:rPr>
            </w:pPr>
          </w:p>
          <w:p w14:paraId="5E9BAA91" w14:textId="77777777" w:rsidR="00654C80" w:rsidRDefault="00A25F3B" w:rsidP="00654C80">
            <w:pPr>
              <w:rPr>
                <w:rtl/>
              </w:rPr>
            </w:pPr>
            <w:r>
              <w:rPr>
                <w:rFonts w:cs="David" w:hint="cs"/>
                <w:color w:val="000000"/>
                <w:rtl/>
              </w:rPr>
              <w:t>‏‏תחילת תוקף:‏</w:t>
            </w:r>
          </w:p>
          <w:p w14:paraId="14EB6E32" w14:textId="77777777" w:rsidR="00654C80" w:rsidRDefault="00A25F3B" w:rsidP="00654C80">
            <w:pPr>
              <w:rPr>
                <w:rtl/>
              </w:rPr>
            </w:pPr>
          </w:p>
          <w:p w14:paraId="26EF2EC3" w14:textId="77777777" w:rsidR="00654C80" w:rsidRDefault="00A25F3B" w:rsidP="00654C80">
            <w:pPr>
              <w:rPr>
                <w:rtl/>
              </w:rPr>
            </w:pPr>
            <w:r>
              <w:rPr>
                <w:rFonts w:cs="David" w:hint="cs"/>
                <w:color w:val="000000"/>
                <w:rtl/>
              </w:rPr>
              <w:t>‏‏21/04/2000‏</w:t>
            </w:r>
          </w:p>
          <w:p w14:paraId="40E1A3F7" w14:textId="77777777" w:rsidR="00654C80" w:rsidRDefault="00A25F3B" w:rsidP="00654C80">
            <w:pPr>
              <w:rPr>
                <w:rtl/>
              </w:rPr>
            </w:pPr>
          </w:p>
          <w:p w14:paraId="2B5C0C41" w14:textId="77777777" w:rsidR="00654C80" w:rsidRDefault="00A25F3B" w:rsidP="00654C80">
            <w:pPr>
              <w:rPr>
                <w:rtl/>
              </w:rPr>
            </w:pPr>
            <w:r>
              <w:rPr>
                <w:rFonts w:cs="David" w:hint="cs"/>
                <w:color w:val="000000"/>
                <w:rtl/>
              </w:rPr>
              <w:t>‏‏ייעוד הקרקע:‏</w:t>
            </w:r>
          </w:p>
          <w:p w14:paraId="054EE512" w14:textId="77777777" w:rsidR="00654C80" w:rsidRDefault="00A25F3B" w:rsidP="00654C80">
            <w:pPr>
              <w:rPr>
                <w:rtl/>
              </w:rPr>
            </w:pPr>
          </w:p>
          <w:p w14:paraId="3EB693A5" w14:textId="77777777" w:rsidR="00654C80" w:rsidRDefault="00A25F3B" w:rsidP="00654C80">
            <w:pPr>
              <w:rPr>
                <w:rtl/>
              </w:rPr>
            </w:pPr>
            <w:r>
              <w:rPr>
                <w:rFonts w:cs="David" w:hint="cs"/>
                <w:color w:val="000000"/>
                <w:rtl/>
              </w:rPr>
              <w:t>‏‎ ‎</w:t>
            </w:r>
          </w:p>
          <w:p w14:paraId="7D4AEBF1" w14:textId="77777777" w:rsidR="00654C80" w:rsidRDefault="00A25F3B" w:rsidP="00654C80">
            <w:pPr>
              <w:rPr>
                <w:rtl/>
              </w:rPr>
            </w:pPr>
          </w:p>
          <w:p w14:paraId="3E4A75EF" w14:textId="77777777" w:rsidR="00654C80" w:rsidRDefault="00A25F3B" w:rsidP="00654C80">
            <w:pPr>
              <w:rPr>
                <w:rtl/>
              </w:rPr>
            </w:pPr>
            <w:r>
              <w:rPr>
                <w:rFonts w:cs="David" w:hint="cs"/>
                <w:color w:val="000000"/>
                <w:rtl/>
              </w:rPr>
              <w:t>‏‏התאמת הבניה המבוקשת לבניה המותרת עפ"י התכניות הבאות‏‏:‏</w:t>
            </w:r>
          </w:p>
          <w:p w14:paraId="499B358E" w14:textId="77777777" w:rsidR="00654C80" w:rsidRDefault="00A25F3B" w:rsidP="00654C80">
            <w:pPr>
              <w:rPr>
                <w:rtl/>
              </w:rPr>
            </w:pPr>
          </w:p>
          <w:p w14:paraId="6262595B" w14:textId="77777777" w:rsidR="00654C80" w:rsidRDefault="00A25F3B" w:rsidP="00654C80">
            <w:pPr>
              <w:rPr>
                <w:rtl/>
              </w:rPr>
            </w:pPr>
            <w:r>
              <w:rPr>
                <w:rFonts w:cs="David" w:hint="cs"/>
                <w:color w:val="000000"/>
                <w:rtl/>
              </w:rPr>
              <w:t>‏‏*5062- תחילת תוקף 21/04/2000, אזור מגורים מיוחד.‏</w:t>
            </w:r>
          </w:p>
          <w:p w14:paraId="720AF0EA" w14:textId="77777777" w:rsidR="00654C80" w:rsidRDefault="00A25F3B" w:rsidP="00654C80">
            <w:pPr>
              <w:rPr>
                <w:rtl/>
              </w:rPr>
            </w:pPr>
          </w:p>
          <w:p w14:paraId="28C940B0" w14:textId="77777777" w:rsidR="00654C80" w:rsidRDefault="00A25F3B" w:rsidP="00654C80">
            <w:pPr>
              <w:rPr>
                <w:rtl/>
              </w:rPr>
            </w:pPr>
            <w:r>
              <w:rPr>
                <w:rFonts w:cs="David" w:hint="cs"/>
                <w:color w:val="000000"/>
                <w:rtl/>
              </w:rPr>
              <w:t>‏‏כפיפות:‏</w:t>
            </w:r>
          </w:p>
          <w:p w14:paraId="4BC36732" w14:textId="77777777" w:rsidR="00654C80" w:rsidRDefault="00A25F3B" w:rsidP="00654C80">
            <w:pPr>
              <w:rPr>
                <w:rtl/>
              </w:rPr>
            </w:pPr>
          </w:p>
          <w:p w14:paraId="225AB90A" w14:textId="77777777" w:rsidR="00654C80" w:rsidRDefault="00A25F3B" w:rsidP="00654C80">
            <w:pPr>
              <w:rPr>
                <w:rtl/>
              </w:rPr>
            </w:pPr>
            <w:r>
              <w:rPr>
                <w:rFonts w:cs="David" w:hint="cs"/>
                <w:color w:val="000000"/>
                <w:rtl/>
              </w:rPr>
              <w:t>‏‏*1700- תחילת תוקף 10/11/1977. ‏</w:t>
            </w:r>
          </w:p>
          <w:p w14:paraId="0D79803D" w14:textId="77777777" w:rsidR="00654C80" w:rsidRDefault="00A25F3B" w:rsidP="00654C80">
            <w:pPr>
              <w:rPr>
                <w:rtl/>
              </w:rPr>
            </w:pPr>
          </w:p>
          <w:p w14:paraId="09396234" w14:textId="77777777" w:rsidR="00654C80" w:rsidRDefault="00A25F3B" w:rsidP="00654C80">
            <w:pPr>
              <w:rPr>
                <w:rtl/>
              </w:rPr>
            </w:pPr>
            <w:r>
              <w:rPr>
                <w:rFonts w:cs="David" w:hint="cs"/>
                <w:color w:val="000000"/>
                <w:rtl/>
              </w:rPr>
              <w:t>‏‏*1861- תחילת תוקף 02/12/1976. ‏</w:t>
            </w:r>
          </w:p>
          <w:p w14:paraId="797927A6" w14:textId="77777777" w:rsidR="00654C80" w:rsidRDefault="00A25F3B" w:rsidP="00654C80">
            <w:pPr>
              <w:rPr>
                <w:rtl/>
              </w:rPr>
            </w:pPr>
          </w:p>
          <w:p w14:paraId="37F30570" w14:textId="77777777" w:rsidR="00654C80" w:rsidRDefault="00A25F3B" w:rsidP="00654C80">
            <w:pPr>
              <w:rPr>
                <w:rtl/>
              </w:rPr>
            </w:pPr>
            <w:r>
              <w:rPr>
                <w:rFonts w:cs="David" w:hint="cs"/>
                <w:color w:val="000000"/>
                <w:rtl/>
              </w:rPr>
              <w:t>‏‏* ‏‏תקנות התכנון והבניה.‏</w:t>
            </w:r>
          </w:p>
          <w:p w14:paraId="01247687" w14:textId="77777777" w:rsidR="00654C80" w:rsidRDefault="00A25F3B" w:rsidP="00654C80">
            <w:pPr>
              <w:rPr>
                <w:rtl/>
              </w:rPr>
            </w:pPr>
          </w:p>
          <w:p w14:paraId="6EE3CE8A" w14:textId="77777777" w:rsidR="00654C80" w:rsidRDefault="00A25F3B" w:rsidP="00654C80">
            <w:pPr>
              <w:rPr>
                <w:rtl/>
              </w:rPr>
            </w:pPr>
            <w:r>
              <w:rPr>
                <w:rFonts w:cs="David" w:hint="cs"/>
                <w:color w:val="000000"/>
                <w:rtl/>
              </w:rPr>
              <w:t>‏‏*תכנית מתאר 62.‏</w:t>
            </w:r>
          </w:p>
          <w:p w14:paraId="34777880" w14:textId="77777777" w:rsidR="00654C80" w:rsidRDefault="00A25F3B" w:rsidP="00654C80">
            <w:pPr>
              <w:rPr>
                <w:rtl/>
              </w:rPr>
            </w:pPr>
          </w:p>
          <w:p w14:paraId="665688F6" w14:textId="77777777" w:rsidR="00654C80" w:rsidRDefault="00A25F3B" w:rsidP="00654C80">
            <w:pPr>
              <w:rPr>
                <w:rtl/>
              </w:rPr>
            </w:pPr>
            <w:r>
              <w:rPr>
                <w:rFonts w:cs="David" w:hint="cs"/>
                <w:color w:val="000000"/>
                <w:rtl/>
              </w:rPr>
              <w:t>‏‏ ‏</w:t>
            </w:r>
          </w:p>
          <w:p w14:paraId="20D123A1" w14:textId="77777777" w:rsidR="00654C80" w:rsidRDefault="00A25F3B" w:rsidP="00654C80">
            <w:pPr>
              <w:rPr>
                <w:rtl/>
              </w:rPr>
            </w:pPr>
          </w:p>
          <w:p w14:paraId="12509E4C" w14:textId="77777777" w:rsidR="00654C80" w:rsidRDefault="00A25F3B" w:rsidP="00654C80">
            <w:pPr>
              <w:rPr>
                <w:rtl/>
              </w:rPr>
            </w:pPr>
            <w:r>
              <w:rPr>
                <w:rFonts w:cs="David" w:hint="cs"/>
                <w:color w:val="000000"/>
                <w:rtl/>
              </w:rPr>
              <w:t>‏‏סטייה ניכרת‏‏:‏</w:t>
            </w:r>
          </w:p>
          <w:p w14:paraId="39D59609" w14:textId="77777777" w:rsidR="00654C80" w:rsidRDefault="00A25F3B" w:rsidP="00654C80">
            <w:pPr>
              <w:rPr>
                <w:rtl/>
              </w:rPr>
            </w:pPr>
          </w:p>
          <w:p w14:paraId="51E9BB99" w14:textId="77777777" w:rsidR="00654C80" w:rsidRDefault="00A25F3B" w:rsidP="00654C80">
            <w:pPr>
              <w:rPr>
                <w:rtl/>
              </w:rPr>
            </w:pPr>
            <w:r>
              <w:rPr>
                <w:rFonts w:cs="David" w:hint="cs"/>
                <w:color w:val="000000"/>
                <w:rtl/>
              </w:rPr>
              <w:t>‏‏בתכנית 5062 אין סעיף סטיה ניכרת.‏</w:t>
            </w:r>
          </w:p>
          <w:p w14:paraId="0ECEBEBE" w14:textId="77777777" w:rsidR="00654C80" w:rsidRDefault="00A25F3B" w:rsidP="00654C80">
            <w:pPr>
              <w:rPr>
                <w:rtl/>
              </w:rPr>
            </w:pPr>
          </w:p>
          <w:p w14:paraId="2C78308D" w14:textId="77777777" w:rsidR="00654C80" w:rsidRDefault="00A25F3B" w:rsidP="00654C80">
            <w:pPr>
              <w:rPr>
                <w:rtl/>
              </w:rPr>
            </w:pPr>
            <w:r>
              <w:rPr>
                <w:rFonts w:cs="David" w:hint="cs"/>
                <w:color w:val="000000"/>
                <w:rtl/>
              </w:rPr>
              <w:t>‏‏ ‏</w:t>
            </w:r>
          </w:p>
          <w:p w14:paraId="19EB6D89" w14:textId="77777777" w:rsidR="00654C80" w:rsidRDefault="00A25F3B" w:rsidP="00654C80">
            <w:pPr>
              <w:rPr>
                <w:rtl/>
              </w:rPr>
            </w:pPr>
          </w:p>
          <w:p w14:paraId="77D5F237" w14:textId="77777777" w:rsidR="00654C80" w:rsidRDefault="00A25F3B" w:rsidP="00654C80">
            <w:pPr>
              <w:rPr>
                <w:rtl/>
              </w:rPr>
            </w:pPr>
            <w:r>
              <w:rPr>
                <w:rFonts w:cs="David" w:hint="cs"/>
                <w:color w:val="000000"/>
                <w:rtl/>
              </w:rPr>
              <w:t>‏‏נספח בינוי‏‏:‏</w:t>
            </w:r>
          </w:p>
          <w:p w14:paraId="65BA12D4" w14:textId="77777777" w:rsidR="00654C80" w:rsidRDefault="00A25F3B" w:rsidP="00654C80">
            <w:pPr>
              <w:rPr>
                <w:rtl/>
              </w:rPr>
            </w:pPr>
          </w:p>
          <w:p w14:paraId="2E7129C1" w14:textId="77777777" w:rsidR="00654C80" w:rsidRDefault="00A25F3B" w:rsidP="00654C80">
            <w:pPr>
              <w:rPr>
                <w:rtl/>
              </w:rPr>
            </w:pPr>
            <w:r>
              <w:rPr>
                <w:rFonts w:cs="David" w:hint="cs"/>
                <w:color w:val="000000"/>
                <w:rtl/>
              </w:rPr>
              <w:t xml:space="preserve">‏בת‏ ‏ו‏ ‏כנית‏ ‏-‏ ‏ ‏ ‏5062 ‏ ‏קיים נספח‏ ‏ 11 שותק (מחייב)- ‏ ‏לא מצוין האם הנספח מחייב או מנחה ולכן נראה בו כמחייב וכל שינוי ממנו מצריך </w:t>
            </w:r>
            <w:r>
              <w:rPr>
                <w:rFonts w:cs="David" w:hint="cs"/>
                <w:color w:val="000000"/>
                <w:rtl/>
              </w:rPr>
              <w:t>הקלה‏ ‏.‏</w:t>
            </w:r>
          </w:p>
          <w:p w14:paraId="465BA9AE" w14:textId="77777777" w:rsidR="00654C80" w:rsidRDefault="00A25F3B" w:rsidP="00654C80">
            <w:pPr>
              <w:rPr>
                <w:rtl/>
              </w:rPr>
            </w:pPr>
          </w:p>
          <w:p w14:paraId="45894683" w14:textId="77777777" w:rsidR="00654C80" w:rsidRDefault="00A25F3B" w:rsidP="00654C80">
            <w:pPr>
              <w:rPr>
                <w:rtl/>
              </w:rPr>
            </w:pPr>
            <w:r>
              <w:rPr>
                <w:rFonts w:cs="David" w:hint="cs"/>
                <w:color w:val="000000"/>
                <w:rtl/>
              </w:rPr>
              <w:t>‏במעמד פתיחת התיק פורסמה הקלה "לבנייה בשונה מנספח הבינוי". ‏</w:t>
            </w:r>
          </w:p>
          <w:p w14:paraId="3E62E250" w14:textId="77777777" w:rsidR="00654C80" w:rsidRDefault="00A25F3B" w:rsidP="00654C80">
            <w:pPr>
              <w:rPr>
                <w:rtl/>
              </w:rPr>
            </w:pPr>
          </w:p>
          <w:p w14:paraId="7290DEEA" w14:textId="77777777" w:rsidR="00654C80" w:rsidRDefault="00A25F3B" w:rsidP="00654C80">
            <w:pPr>
              <w:rPr>
                <w:rtl/>
              </w:rPr>
            </w:pPr>
            <w:r>
              <w:rPr>
                <w:rFonts w:cs="David" w:hint="cs"/>
                <w:color w:val="000000"/>
                <w:rtl/>
              </w:rPr>
              <w:t>‏סעיף 9.ב'-"החלוקה הפנימית של כל דירה המפורטת בנספחים כאמור אינה מחייבת וניתן להתיר בה שינויים ארכיטקטוניים בתנאי שלא תהא חריגה ממעטפת הבניין ". ‏</w:t>
            </w:r>
          </w:p>
          <w:p w14:paraId="3AC4BEA1" w14:textId="77777777" w:rsidR="00654C80" w:rsidRDefault="00A25F3B" w:rsidP="00654C80">
            <w:pPr>
              <w:rPr>
                <w:rtl/>
              </w:rPr>
            </w:pPr>
          </w:p>
          <w:p w14:paraId="28D1F7A3" w14:textId="77777777" w:rsidR="00654C80" w:rsidRDefault="00A25F3B" w:rsidP="00654C80">
            <w:pPr>
              <w:rPr>
                <w:rtl/>
              </w:rPr>
            </w:pPr>
            <w:r>
              <w:rPr>
                <w:rFonts w:cs="David" w:hint="cs"/>
                <w:color w:val="000000"/>
                <w:rtl/>
              </w:rPr>
              <w:t>‏‏מוצע בבקשה‏‏:‏</w:t>
            </w:r>
          </w:p>
          <w:p w14:paraId="1A15F731" w14:textId="77777777" w:rsidR="00654C80" w:rsidRDefault="00A25F3B" w:rsidP="00654C80">
            <w:pPr>
              <w:rPr>
                <w:rtl/>
              </w:rPr>
            </w:pPr>
          </w:p>
          <w:p w14:paraId="57B8D782" w14:textId="77777777" w:rsidR="00654C80" w:rsidRDefault="00A25F3B" w:rsidP="00654C80">
            <w:pPr>
              <w:rPr>
                <w:rtl/>
              </w:rPr>
            </w:pPr>
            <w:r>
              <w:rPr>
                <w:rFonts w:cs="David" w:hint="cs"/>
                <w:color w:val="000000"/>
                <w:rtl/>
              </w:rPr>
              <w:t>‏‏מצב מוצע‏‏:‏</w:t>
            </w:r>
          </w:p>
          <w:p w14:paraId="693085B8" w14:textId="77777777" w:rsidR="00654C80" w:rsidRDefault="00A25F3B" w:rsidP="00654C80">
            <w:pPr>
              <w:rPr>
                <w:rtl/>
              </w:rPr>
            </w:pPr>
          </w:p>
          <w:p w14:paraId="0586C87A" w14:textId="77777777" w:rsidR="00654C80" w:rsidRDefault="00A25F3B" w:rsidP="00654C80">
            <w:pPr>
              <w:rPr>
                <w:rtl/>
              </w:rPr>
            </w:pPr>
            <w:r>
              <w:rPr>
                <w:rFonts w:cs="David" w:hint="cs"/>
                <w:color w:val="000000"/>
                <w:rtl/>
              </w:rPr>
              <w:t>‏‏קומה ב' במפלס 5.60+ :‏</w:t>
            </w:r>
          </w:p>
          <w:p w14:paraId="1EC5A1A0" w14:textId="77777777" w:rsidR="00654C80" w:rsidRDefault="00A25F3B" w:rsidP="00654C80">
            <w:pPr>
              <w:rPr>
                <w:rtl/>
              </w:rPr>
            </w:pPr>
          </w:p>
          <w:p w14:paraId="1ED63E89" w14:textId="77777777" w:rsidR="00654C80" w:rsidRDefault="00A25F3B" w:rsidP="00654C80">
            <w:pPr>
              <w:rPr>
                <w:rtl/>
              </w:rPr>
            </w:pPr>
            <w:r>
              <w:rPr>
                <w:rFonts w:cs="David" w:hint="cs"/>
                <w:color w:val="000000"/>
                <w:rtl/>
              </w:rPr>
              <w:t>‏‏דירה מס' 15 - מוצע תוספת בינוי למגורים, חדר מחוזק ומרפסות-‏</w:t>
            </w:r>
          </w:p>
          <w:p w14:paraId="1C29C538" w14:textId="77777777" w:rsidR="00654C80" w:rsidRDefault="00A25F3B" w:rsidP="00654C80">
            <w:pPr>
              <w:rPr>
                <w:rtl/>
              </w:rPr>
            </w:pPr>
          </w:p>
          <w:p w14:paraId="097FB8B5" w14:textId="77777777" w:rsidR="00654C80" w:rsidRDefault="00A25F3B" w:rsidP="00654C80">
            <w:pPr>
              <w:rPr>
                <w:rtl/>
              </w:rPr>
            </w:pPr>
            <w:r>
              <w:rPr>
                <w:rFonts w:cs="David" w:hint="cs"/>
                <w:color w:val="000000"/>
                <w:rtl/>
              </w:rPr>
              <w:t>‏‏התוספת תואמת נספח בינוי- ע"כ אין מניעה לאשר.‏</w:t>
            </w:r>
          </w:p>
          <w:p w14:paraId="03DDB68C" w14:textId="77777777" w:rsidR="00654C80" w:rsidRDefault="00A25F3B" w:rsidP="00654C80">
            <w:pPr>
              <w:rPr>
                <w:rtl/>
              </w:rPr>
            </w:pPr>
          </w:p>
          <w:p w14:paraId="6BB0D493" w14:textId="77777777" w:rsidR="00654C80" w:rsidRDefault="00A25F3B" w:rsidP="00654C80">
            <w:pPr>
              <w:rPr>
                <w:rtl/>
              </w:rPr>
            </w:pPr>
            <w:r>
              <w:rPr>
                <w:rFonts w:cs="David" w:hint="cs"/>
                <w:color w:val="000000"/>
                <w:rtl/>
              </w:rPr>
              <w:t>‏‏סגירת מרפסת קיימת, חדר מחוזק ומרפסות- בשונה מנספח‏‏-(ראה סעיפים חדר מחוזק ומרפסות).‏‏ ‏</w:t>
            </w:r>
          </w:p>
          <w:p w14:paraId="79D802AF" w14:textId="77777777" w:rsidR="00654C80" w:rsidRDefault="00A25F3B" w:rsidP="00654C80">
            <w:pPr>
              <w:rPr>
                <w:rtl/>
              </w:rPr>
            </w:pPr>
          </w:p>
          <w:p w14:paraId="6EEBFA5E" w14:textId="77777777" w:rsidR="00654C80" w:rsidRDefault="00A25F3B" w:rsidP="00654C80">
            <w:pPr>
              <w:rPr>
                <w:rtl/>
              </w:rPr>
            </w:pPr>
            <w:r>
              <w:rPr>
                <w:rFonts w:cs="David" w:hint="cs"/>
                <w:color w:val="000000"/>
                <w:rtl/>
              </w:rPr>
              <w:t>‏‏ ‏</w:t>
            </w:r>
          </w:p>
          <w:p w14:paraId="6DF0DFA8" w14:textId="77777777" w:rsidR="00654C80" w:rsidRDefault="00A25F3B" w:rsidP="00654C80">
            <w:pPr>
              <w:rPr>
                <w:rtl/>
              </w:rPr>
            </w:pPr>
          </w:p>
          <w:p w14:paraId="4CC12572"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28C6522B" w14:textId="77777777" w:rsidR="00654C80" w:rsidRDefault="00A25F3B" w:rsidP="00654C80">
            <w:pPr>
              <w:rPr>
                <w:rtl/>
              </w:rPr>
            </w:pPr>
          </w:p>
          <w:p w14:paraId="5B4B0799" w14:textId="77777777" w:rsidR="00654C80" w:rsidRDefault="00A25F3B" w:rsidP="00654C80">
            <w:pPr>
              <w:rPr>
                <w:rtl/>
              </w:rPr>
            </w:pPr>
            <w:r>
              <w:rPr>
                <w:rFonts w:cs="David" w:hint="cs"/>
                <w:color w:val="000000"/>
                <w:rtl/>
              </w:rPr>
              <w:t>‏‏הבחינה נערכה עפ"י תיק קווי בניין ‏‏מספר 2024/5818.00 ‏‏שהוגש מיום ‏‏08.02.2024‏‏ ע"י המח' למידע תכנוני‏‏ המוצע בבקשה בתחום קווי בניין מאושרים.‏‏ ‏‏ ‏</w:t>
            </w:r>
          </w:p>
          <w:p w14:paraId="686F5976" w14:textId="77777777" w:rsidR="00654C80" w:rsidRDefault="00A25F3B" w:rsidP="00654C80">
            <w:pPr>
              <w:rPr>
                <w:rtl/>
              </w:rPr>
            </w:pPr>
          </w:p>
          <w:p w14:paraId="12C7FEC1" w14:textId="77777777" w:rsidR="00654C80" w:rsidRDefault="00A25F3B" w:rsidP="00654C80">
            <w:pPr>
              <w:rPr>
                <w:rtl/>
              </w:rPr>
            </w:pPr>
            <w:r>
              <w:rPr>
                <w:rFonts w:cs="David" w:hint="cs"/>
                <w:color w:val="000000"/>
                <w:rtl/>
              </w:rPr>
              <w:t>‏‏ ‏</w:t>
            </w:r>
          </w:p>
          <w:p w14:paraId="1D84E165" w14:textId="77777777" w:rsidR="00654C80" w:rsidRDefault="00A25F3B" w:rsidP="00654C80">
            <w:pPr>
              <w:rPr>
                <w:rtl/>
              </w:rPr>
            </w:pPr>
          </w:p>
          <w:p w14:paraId="0DC7AAC6" w14:textId="77777777" w:rsidR="00654C80" w:rsidRDefault="00A25F3B" w:rsidP="00654C80">
            <w:pPr>
              <w:rPr>
                <w:rtl/>
              </w:rPr>
            </w:pPr>
            <w:r>
              <w:rPr>
                <w:rFonts w:cs="David" w:hint="cs"/>
                <w:color w:val="000000"/>
                <w:rtl/>
              </w:rPr>
              <w:t>‏‏שטח בניה‏‏:‏</w:t>
            </w:r>
          </w:p>
          <w:p w14:paraId="3FEF218E" w14:textId="77777777" w:rsidR="00654C80" w:rsidRDefault="00A25F3B" w:rsidP="00654C80">
            <w:pPr>
              <w:rPr>
                <w:rtl/>
              </w:rPr>
            </w:pPr>
          </w:p>
          <w:p w14:paraId="53E72432" w14:textId="77777777" w:rsidR="00654C80" w:rsidRDefault="00A25F3B" w:rsidP="00654C80">
            <w:pPr>
              <w:rPr>
                <w:rtl/>
              </w:rPr>
            </w:pPr>
            <w:r>
              <w:rPr>
                <w:rFonts w:cs="David" w:hint="cs"/>
                <w:color w:val="000000"/>
                <w:rtl/>
              </w:rPr>
              <w:t>‏‏ע"פ תבע ‏‏5062-‏‏ השטחים הנבחנים הם ע"פ הוראות ‏‏ה‏‏תבע‏‏ ונספח הבינוי.‏</w:t>
            </w:r>
          </w:p>
          <w:p w14:paraId="6564634F" w14:textId="77777777" w:rsidR="00654C80" w:rsidRDefault="00A25F3B" w:rsidP="00654C80">
            <w:pPr>
              <w:rPr>
                <w:rtl/>
              </w:rPr>
            </w:pPr>
          </w:p>
          <w:p w14:paraId="5742C309" w14:textId="77777777" w:rsidR="00654C80" w:rsidRDefault="00A25F3B" w:rsidP="00654C80">
            <w:pPr>
              <w:rPr>
                <w:rtl/>
              </w:rPr>
            </w:pPr>
            <w:r>
              <w:rPr>
                <w:rFonts w:cs="David" w:hint="cs"/>
                <w:color w:val="000000"/>
                <w:rtl/>
              </w:rPr>
              <w:t>‏‏מוצע בבקשה‏‏:‏</w:t>
            </w:r>
          </w:p>
          <w:p w14:paraId="37411B58" w14:textId="77777777" w:rsidR="00654C80" w:rsidRDefault="00A25F3B" w:rsidP="00654C80">
            <w:pPr>
              <w:rPr>
                <w:rtl/>
              </w:rPr>
            </w:pPr>
          </w:p>
          <w:p w14:paraId="57C2C819" w14:textId="77777777" w:rsidR="00654C80" w:rsidRDefault="00A25F3B" w:rsidP="00654C80">
            <w:pPr>
              <w:rPr>
                <w:rtl/>
              </w:rPr>
            </w:pPr>
            <w:r>
              <w:rPr>
                <w:rFonts w:cs="David" w:hint="cs"/>
                <w:color w:val="000000"/>
                <w:rtl/>
              </w:rPr>
              <w:t>‏‏קומה ב' במפלס 5.60+ :‏</w:t>
            </w:r>
          </w:p>
          <w:p w14:paraId="66834BB5" w14:textId="77777777" w:rsidR="00654C80" w:rsidRDefault="00A25F3B" w:rsidP="00654C80">
            <w:pPr>
              <w:rPr>
                <w:rtl/>
              </w:rPr>
            </w:pPr>
          </w:p>
          <w:p w14:paraId="55FC5CC8" w14:textId="77777777" w:rsidR="00654C80" w:rsidRDefault="00A25F3B" w:rsidP="00654C80">
            <w:pPr>
              <w:rPr>
                <w:rtl/>
              </w:rPr>
            </w:pPr>
            <w:r>
              <w:rPr>
                <w:rFonts w:cs="David" w:hint="cs"/>
                <w:color w:val="000000"/>
                <w:rtl/>
              </w:rPr>
              <w:t>‏‏דירה מס' 15 - מוצע תוספת בינוי למגורים בשטח- 23.32 מ"ר. ‏</w:t>
            </w:r>
          </w:p>
          <w:p w14:paraId="4D80526D" w14:textId="77777777" w:rsidR="00654C80" w:rsidRDefault="00A25F3B" w:rsidP="00654C80">
            <w:pPr>
              <w:rPr>
                <w:rtl/>
              </w:rPr>
            </w:pPr>
          </w:p>
          <w:p w14:paraId="4EE6FD68" w14:textId="77777777" w:rsidR="00654C80" w:rsidRDefault="00A25F3B" w:rsidP="00654C80">
            <w:pPr>
              <w:rPr>
                <w:rtl/>
              </w:rPr>
            </w:pPr>
            <w:r>
              <w:rPr>
                <w:rFonts w:cs="David" w:hint="cs"/>
                <w:color w:val="000000"/>
                <w:rtl/>
              </w:rPr>
              <w:t>‏‏השטחים המוצעים עומדים בשטחים המותרים ע"כ אין מניעה לאשר. ‏</w:t>
            </w:r>
          </w:p>
          <w:p w14:paraId="0E946882" w14:textId="77777777" w:rsidR="00654C80" w:rsidRDefault="00A25F3B" w:rsidP="00654C80">
            <w:pPr>
              <w:rPr>
                <w:rtl/>
              </w:rPr>
            </w:pPr>
          </w:p>
          <w:p w14:paraId="6E7A0204" w14:textId="77777777" w:rsidR="00654C80" w:rsidRDefault="00A25F3B" w:rsidP="00654C80">
            <w:pPr>
              <w:rPr>
                <w:rtl/>
              </w:rPr>
            </w:pPr>
            <w:r>
              <w:rPr>
                <w:rFonts w:cs="David" w:hint="cs"/>
                <w:color w:val="000000"/>
                <w:rtl/>
              </w:rPr>
              <w:t>‏‏ ‏</w:t>
            </w:r>
          </w:p>
          <w:p w14:paraId="59AC3588" w14:textId="77777777" w:rsidR="00654C80" w:rsidRDefault="00A25F3B" w:rsidP="00654C80">
            <w:pPr>
              <w:rPr>
                <w:rtl/>
              </w:rPr>
            </w:pPr>
          </w:p>
          <w:p w14:paraId="3E8E99C4" w14:textId="77777777" w:rsidR="00654C80" w:rsidRDefault="00A25F3B" w:rsidP="00654C80">
            <w:pPr>
              <w:rPr>
                <w:rtl/>
              </w:rPr>
            </w:pPr>
            <w:r>
              <w:rPr>
                <w:rFonts w:cs="David" w:hint="cs"/>
                <w:color w:val="000000"/>
                <w:rtl/>
              </w:rPr>
              <w:t>‏‏מרפסות:‏</w:t>
            </w:r>
          </w:p>
          <w:p w14:paraId="7FADDB9A" w14:textId="77777777" w:rsidR="00654C80" w:rsidRDefault="00A25F3B" w:rsidP="00654C80">
            <w:pPr>
              <w:rPr>
                <w:rtl/>
              </w:rPr>
            </w:pPr>
          </w:p>
          <w:p w14:paraId="4BCE9642" w14:textId="77777777" w:rsidR="00654C80" w:rsidRDefault="00A25F3B" w:rsidP="00654C80">
            <w:pPr>
              <w:rPr>
                <w:rtl/>
              </w:rPr>
            </w:pPr>
            <w:r>
              <w:rPr>
                <w:rFonts w:cs="David" w:hint="cs"/>
                <w:color w:val="000000"/>
                <w:rtl/>
              </w:rPr>
              <w:t xml:space="preserve">‏‏תבע 5062 סעיף 9 ט'-3. "תותר סגירת מרפסות במתכת צבועה לבן </w:t>
            </w:r>
            <w:r>
              <w:rPr>
                <w:rFonts w:cs="David" w:hint="cs"/>
                <w:color w:val="000000"/>
                <w:rtl/>
              </w:rPr>
              <w:t>וזכוכית בלבד ‏‏בעמודות שלמות, פרט הסגירה יצוין בהיתר הבנייה". ‏</w:t>
            </w:r>
          </w:p>
          <w:p w14:paraId="4F6750CB" w14:textId="77777777" w:rsidR="00654C80" w:rsidRDefault="00A25F3B" w:rsidP="00654C80">
            <w:pPr>
              <w:rPr>
                <w:rtl/>
              </w:rPr>
            </w:pPr>
          </w:p>
          <w:p w14:paraId="49936E63" w14:textId="77777777" w:rsidR="00654C80" w:rsidRDefault="00A25F3B" w:rsidP="00654C80">
            <w:pPr>
              <w:rPr>
                <w:rtl/>
              </w:rPr>
            </w:pPr>
            <w:r>
              <w:rPr>
                <w:rFonts w:cs="David" w:hint="cs"/>
                <w:color w:val="000000"/>
                <w:rtl/>
              </w:rPr>
              <w:t>‏‏מוצע בבקשה:‏</w:t>
            </w:r>
          </w:p>
          <w:p w14:paraId="37FEA25C" w14:textId="77777777" w:rsidR="00654C80" w:rsidRDefault="00A25F3B" w:rsidP="00654C80">
            <w:pPr>
              <w:rPr>
                <w:rtl/>
              </w:rPr>
            </w:pPr>
          </w:p>
          <w:p w14:paraId="3EA76775" w14:textId="77777777" w:rsidR="00654C80" w:rsidRDefault="00A25F3B" w:rsidP="00654C80">
            <w:pPr>
              <w:rPr>
                <w:rtl/>
              </w:rPr>
            </w:pPr>
            <w:r>
              <w:rPr>
                <w:rFonts w:cs="David" w:hint="cs"/>
                <w:color w:val="000000"/>
                <w:rtl/>
              </w:rPr>
              <w:t>‏‏קומה ב' במפלס 5.60+ :‏</w:t>
            </w:r>
          </w:p>
          <w:p w14:paraId="3738CAA5" w14:textId="77777777" w:rsidR="00654C80" w:rsidRDefault="00A25F3B" w:rsidP="00654C80">
            <w:pPr>
              <w:rPr>
                <w:rtl/>
              </w:rPr>
            </w:pPr>
          </w:p>
          <w:p w14:paraId="18C2FF4D" w14:textId="77777777" w:rsidR="00654C80" w:rsidRDefault="00A25F3B" w:rsidP="00654C80">
            <w:pPr>
              <w:rPr>
                <w:rtl/>
              </w:rPr>
            </w:pPr>
            <w:r>
              <w:rPr>
                <w:rFonts w:cs="David" w:hint="cs"/>
                <w:color w:val="000000"/>
                <w:rtl/>
              </w:rPr>
              <w:t>‏‏דירה מס' 15 - מוצע סגירת מרפסת קיימת ומרפסות.‏‏ ‏</w:t>
            </w:r>
          </w:p>
          <w:p w14:paraId="0BC8DAE8" w14:textId="77777777" w:rsidR="00654C80" w:rsidRDefault="00A25F3B" w:rsidP="00654C80">
            <w:pPr>
              <w:rPr>
                <w:rtl/>
              </w:rPr>
            </w:pPr>
          </w:p>
          <w:p w14:paraId="3382B705" w14:textId="77777777" w:rsidR="00654C80" w:rsidRDefault="00A25F3B" w:rsidP="00654C80">
            <w:pPr>
              <w:rPr>
                <w:rtl/>
              </w:rPr>
            </w:pPr>
            <w:r>
              <w:rPr>
                <w:rFonts w:cs="David" w:hint="cs"/>
                <w:color w:val="000000"/>
                <w:rtl/>
              </w:rPr>
              <w:t xml:space="preserve">‏‏סגירת מרפסת גג- המרפסת אינה תאומת נספח בינוי ע"כ לא ניתן לאשר סגירה המוצעת- יש להסירה </w:t>
            </w:r>
            <w:r>
              <w:rPr>
                <w:rFonts w:cs="David" w:hint="cs"/>
                <w:color w:val="000000"/>
                <w:rtl/>
              </w:rPr>
              <w:t>מהבקשה.‏‏ ‏</w:t>
            </w:r>
          </w:p>
          <w:p w14:paraId="38B41242" w14:textId="77777777" w:rsidR="00654C80" w:rsidRDefault="00A25F3B" w:rsidP="00654C80">
            <w:pPr>
              <w:rPr>
                <w:rtl/>
              </w:rPr>
            </w:pPr>
          </w:p>
          <w:p w14:paraId="6F2D46D7" w14:textId="77777777" w:rsidR="00654C80" w:rsidRDefault="00A25F3B" w:rsidP="00654C80">
            <w:pPr>
              <w:rPr>
                <w:rtl/>
              </w:rPr>
            </w:pPr>
            <w:r>
              <w:rPr>
                <w:rFonts w:cs="David" w:hint="cs"/>
                <w:color w:val="000000"/>
                <w:rtl/>
              </w:rPr>
              <w:t>‏‏מרפסות זיז :‏</w:t>
            </w:r>
          </w:p>
          <w:p w14:paraId="37039048" w14:textId="77777777" w:rsidR="00654C80" w:rsidRDefault="00A25F3B" w:rsidP="00654C80">
            <w:pPr>
              <w:rPr>
                <w:rtl/>
              </w:rPr>
            </w:pPr>
          </w:p>
          <w:p w14:paraId="1EC2DC78" w14:textId="77777777" w:rsidR="00654C80" w:rsidRDefault="00A25F3B" w:rsidP="00654C80">
            <w:pPr>
              <w:rPr>
                <w:rtl/>
              </w:rPr>
            </w:pPr>
            <w:r>
              <w:rPr>
                <w:rFonts w:cs="David" w:hint="cs"/>
                <w:color w:val="000000"/>
                <w:rtl/>
              </w:rPr>
              <w:t>‏‏מרפסת מערבית/ חזית דרומית- מוצעת הרחבה של מרפסת גג למרפסת זיז צידית לא מקורה.‏</w:t>
            </w:r>
          </w:p>
          <w:p w14:paraId="3490B7EB" w14:textId="77777777" w:rsidR="00654C80" w:rsidRDefault="00A25F3B" w:rsidP="00654C80">
            <w:pPr>
              <w:rPr>
                <w:rtl/>
              </w:rPr>
            </w:pPr>
          </w:p>
          <w:p w14:paraId="2EEC816C" w14:textId="77777777" w:rsidR="00654C80" w:rsidRDefault="00A25F3B" w:rsidP="00654C80">
            <w:pPr>
              <w:rPr>
                <w:rtl/>
              </w:rPr>
            </w:pPr>
            <w:r>
              <w:rPr>
                <w:rFonts w:cs="David" w:hint="cs"/>
                <w:color w:val="000000"/>
                <w:rtl/>
              </w:rPr>
              <w:t>‏‏בשטח- 5.32 מ"ר- עומד במותר. ‏</w:t>
            </w:r>
          </w:p>
          <w:p w14:paraId="422DD7EA" w14:textId="77777777" w:rsidR="00654C80" w:rsidRDefault="00A25F3B" w:rsidP="00654C80">
            <w:pPr>
              <w:rPr>
                <w:rtl/>
              </w:rPr>
            </w:pPr>
          </w:p>
          <w:p w14:paraId="73C0F104" w14:textId="77777777" w:rsidR="00654C80" w:rsidRDefault="00A25F3B" w:rsidP="00654C80">
            <w:pPr>
              <w:rPr>
                <w:rtl/>
              </w:rPr>
            </w:pPr>
            <w:r>
              <w:rPr>
                <w:rFonts w:cs="David" w:hint="cs"/>
                <w:color w:val="000000"/>
                <w:rtl/>
              </w:rPr>
              <w:t>‏‏בעומק-1.55 מ'- תוכנית שכפופות למתאר ניתן לאשר מרפסת מעל 1.5 מ' בכפוף להקלה ‏‏–‏‏ במעמד פתיחת התיק פורסמה הקלה כנדרש.‏</w:t>
            </w:r>
          </w:p>
          <w:p w14:paraId="4BEB0B75" w14:textId="77777777" w:rsidR="00654C80" w:rsidRDefault="00A25F3B" w:rsidP="00654C80">
            <w:pPr>
              <w:rPr>
                <w:rtl/>
              </w:rPr>
            </w:pPr>
          </w:p>
          <w:p w14:paraId="13235BA7" w14:textId="77777777" w:rsidR="00654C80" w:rsidRDefault="00A25F3B" w:rsidP="00654C80">
            <w:pPr>
              <w:rPr>
                <w:rtl/>
              </w:rPr>
            </w:pPr>
            <w:r>
              <w:rPr>
                <w:rFonts w:cs="David" w:hint="cs"/>
                <w:color w:val="000000"/>
                <w:rtl/>
              </w:rPr>
              <w:t>‏‏במרווח- בתחום קווי בניין.‏</w:t>
            </w:r>
          </w:p>
          <w:p w14:paraId="4E7FC878" w14:textId="77777777" w:rsidR="00654C80" w:rsidRDefault="00A25F3B" w:rsidP="00654C80">
            <w:pPr>
              <w:rPr>
                <w:rtl/>
              </w:rPr>
            </w:pPr>
          </w:p>
          <w:p w14:paraId="173A8348" w14:textId="77777777" w:rsidR="00654C80" w:rsidRDefault="00A25F3B" w:rsidP="00654C80">
            <w:pPr>
              <w:rPr>
                <w:rtl/>
              </w:rPr>
            </w:pPr>
            <w:r>
              <w:rPr>
                <w:rFonts w:cs="David" w:hint="cs"/>
                <w:color w:val="000000"/>
                <w:rtl/>
              </w:rPr>
              <w:t>‏‏ע"פ מדיניות של מהנדס העיר סעיף 9-"לא תאושר מרפסת זיז בהמשך למרפסת גג- ע"כ לא ניתן לאשר את ההרחבה של המרפסת גג המוצעת ‏‏–‏‏ יש להסירה מהבקשה.‏‏ ‏</w:t>
            </w:r>
          </w:p>
          <w:p w14:paraId="3ACB12E9" w14:textId="77777777" w:rsidR="00654C80" w:rsidRDefault="00A25F3B" w:rsidP="00654C80">
            <w:pPr>
              <w:rPr>
                <w:rtl/>
              </w:rPr>
            </w:pPr>
          </w:p>
          <w:p w14:paraId="1BA13F80" w14:textId="77777777" w:rsidR="00654C80" w:rsidRDefault="00A25F3B" w:rsidP="00654C80">
            <w:pPr>
              <w:rPr>
                <w:rtl/>
              </w:rPr>
            </w:pPr>
            <w:r>
              <w:rPr>
                <w:rFonts w:cs="David" w:hint="cs"/>
                <w:color w:val="000000"/>
                <w:rtl/>
              </w:rPr>
              <w:lastRenderedPageBreak/>
              <w:t>‏‏מרפסת דרומית/ חזית דרומית- מוצעת מרפסת זיז מקורה.‏</w:t>
            </w:r>
          </w:p>
          <w:p w14:paraId="140DD696" w14:textId="77777777" w:rsidR="00654C80" w:rsidRDefault="00A25F3B" w:rsidP="00654C80">
            <w:pPr>
              <w:rPr>
                <w:rtl/>
              </w:rPr>
            </w:pPr>
          </w:p>
          <w:p w14:paraId="71EDFE19" w14:textId="77777777" w:rsidR="00654C80" w:rsidRDefault="00A25F3B" w:rsidP="00654C80">
            <w:pPr>
              <w:rPr>
                <w:rtl/>
              </w:rPr>
            </w:pPr>
            <w:r>
              <w:rPr>
                <w:rFonts w:cs="David" w:hint="cs"/>
                <w:color w:val="000000"/>
                <w:rtl/>
              </w:rPr>
              <w:t>‏‏בשטח- 7.10 מ"ר- עומד במותר. ‏</w:t>
            </w:r>
          </w:p>
          <w:p w14:paraId="5239FB78" w14:textId="77777777" w:rsidR="00654C80" w:rsidRDefault="00A25F3B" w:rsidP="00654C80">
            <w:pPr>
              <w:rPr>
                <w:rtl/>
              </w:rPr>
            </w:pPr>
          </w:p>
          <w:p w14:paraId="15710423" w14:textId="77777777" w:rsidR="00654C80" w:rsidRDefault="00A25F3B" w:rsidP="00654C80">
            <w:pPr>
              <w:rPr>
                <w:rtl/>
              </w:rPr>
            </w:pPr>
            <w:r>
              <w:rPr>
                <w:rFonts w:cs="David" w:hint="cs"/>
                <w:color w:val="000000"/>
                <w:rtl/>
              </w:rPr>
              <w:t>‏‏בעומק-1.50 מ'- תוכנית שכפופות למתאר ניתן לאשר מרפסת עד 1.5 מ' ללא צורך בפרסום הקלה- עומד במותר. ‏</w:t>
            </w:r>
          </w:p>
          <w:p w14:paraId="2BB86884" w14:textId="77777777" w:rsidR="00654C80" w:rsidRDefault="00A25F3B" w:rsidP="00654C80">
            <w:pPr>
              <w:rPr>
                <w:rtl/>
              </w:rPr>
            </w:pPr>
          </w:p>
          <w:p w14:paraId="5C8E5376" w14:textId="77777777" w:rsidR="00654C80" w:rsidRDefault="00A25F3B" w:rsidP="00654C80">
            <w:pPr>
              <w:rPr>
                <w:rtl/>
              </w:rPr>
            </w:pPr>
            <w:r>
              <w:rPr>
                <w:rFonts w:cs="David" w:hint="cs"/>
                <w:color w:val="000000"/>
                <w:rtl/>
              </w:rPr>
              <w:t>‏‏במרווח- בתחום קווי בניין.‏</w:t>
            </w:r>
          </w:p>
          <w:p w14:paraId="5B24C8F5" w14:textId="77777777" w:rsidR="00654C80" w:rsidRDefault="00A25F3B" w:rsidP="00654C80">
            <w:pPr>
              <w:rPr>
                <w:rtl/>
              </w:rPr>
            </w:pPr>
          </w:p>
          <w:p w14:paraId="2D3E38D8" w14:textId="77777777" w:rsidR="00654C80" w:rsidRDefault="00A25F3B" w:rsidP="00654C80">
            <w:pPr>
              <w:rPr>
                <w:rtl/>
              </w:rPr>
            </w:pPr>
            <w:r>
              <w:rPr>
                <w:rFonts w:cs="David" w:hint="cs"/>
                <w:color w:val="000000"/>
                <w:rtl/>
              </w:rPr>
              <w:t xml:space="preserve">‏‏צמד מרפסות- ‏‏ע"פ נוהל מחלקתי – המרפסות המוצעות תהנה לפחות שתי מרפסות עוקבות באותה החזית אנכיות או </w:t>
            </w:r>
            <w:r>
              <w:rPr>
                <w:rFonts w:cs="David" w:hint="cs"/>
                <w:color w:val="000000"/>
                <w:rtl/>
              </w:rPr>
              <w:t>אופקיות‏‏- בקומה מעל קיימת מרפסת זיז מאושרת בהיתר .‏</w:t>
            </w:r>
          </w:p>
          <w:p w14:paraId="47178824" w14:textId="77777777" w:rsidR="00654C80" w:rsidRDefault="00A25F3B" w:rsidP="00654C80">
            <w:pPr>
              <w:rPr>
                <w:rtl/>
              </w:rPr>
            </w:pPr>
          </w:p>
          <w:p w14:paraId="6CCEA677" w14:textId="77777777" w:rsidR="00654C80" w:rsidRDefault="00A25F3B" w:rsidP="00654C80">
            <w:pPr>
              <w:rPr>
                <w:rtl/>
              </w:rPr>
            </w:pPr>
            <w:r>
              <w:rPr>
                <w:rFonts w:cs="David" w:hint="cs"/>
                <w:color w:val="000000"/>
                <w:rtl/>
              </w:rPr>
              <w:t>‏‏ ‏</w:t>
            </w:r>
          </w:p>
          <w:p w14:paraId="4ED517D1" w14:textId="77777777" w:rsidR="00654C80" w:rsidRDefault="00A25F3B" w:rsidP="00654C80">
            <w:pPr>
              <w:rPr>
                <w:rtl/>
              </w:rPr>
            </w:pPr>
          </w:p>
          <w:p w14:paraId="5FFF9F0A" w14:textId="77777777" w:rsidR="00654C80" w:rsidRDefault="00A25F3B" w:rsidP="00654C80">
            <w:pPr>
              <w:rPr>
                <w:rtl/>
              </w:rPr>
            </w:pPr>
            <w:r>
              <w:rPr>
                <w:rFonts w:cs="David" w:hint="cs"/>
                <w:color w:val="000000"/>
                <w:rtl/>
              </w:rPr>
              <w:t>‏‏מס' קומות‏‏:‏</w:t>
            </w:r>
          </w:p>
          <w:p w14:paraId="6C8534F9" w14:textId="77777777" w:rsidR="00654C80" w:rsidRDefault="00A25F3B" w:rsidP="00654C80">
            <w:pPr>
              <w:rPr>
                <w:rtl/>
              </w:rPr>
            </w:pPr>
          </w:p>
          <w:p w14:paraId="4D4E1557" w14:textId="77777777" w:rsidR="00654C80" w:rsidRDefault="00A25F3B" w:rsidP="00654C80">
            <w:pPr>
              <w:rPr>
                <w:rtl/>
              </w:rPr>
            </w:pPr>
            <w:r>
              <w:rPr>
                <w:rFonts w:cs="David" w:hint="cs"/>
                <w:color w:val="000000"/>
                <w:rtl/>
              </w:rPr>
              <w:t>‏‏בבקשה זו מוצע תוספת לקומה קיימת ע"כ לא רלוונטי. ‏</w:t>
            </w:r>
          </w:p>
          <w:p w14:paraId="47957F33" w14:textId="77777777" w:rsidR="00654C80" w:rsidRDefault="00A25F3B" w:rsidP="00654C80">
            <w:pPr>
              <w:rPr>
                <w:rtl/>
              </w:rPr>
            </w:pPr>
          </w:p>
          <w:p w14:paraId="4D3DA423" w14:textId="77777777" w:rsidR="00654C80" w:rsidRDefault="00A25F3B" w:rsidP="00654C80">
            <w:pPr>
              <w:rPr>
                <w:rtl/>
              </w:rPr>
            </w:pPr>
            <w:r>
              <w:rPr>
                <w:rFonts w:cs="David" w:hint="cs"/>
                <w:color w:val="000000"/>
                <w:rtl/>
              </w:rPr>
              <w:t>‏‏ ‏</w:t>
            </w:r>
          </w:p>
          <w:p w14:paraId="50CEC009" w14:textId="77777777" w:rsidR="00654C80" w:rsidRDefault="00A25F3B" w:rsidP="00654C80">
            <w:pPr>
              <w:rPr>
                <w:rtl/>
              </w:rPr>
            </w:pPr>
          </w:p>
          <w:p w14:paraId="26A9F3A3" w14:textId="77777777" w:rsidR="00654C80" w:rsidRDefault="00A25F3B" w:rsidP="00654C80">
            <w:pPr>
              <w:rPr>
                <w:rtl/>
              </w:rPr>
            </w:pPr>
            <w:r>
              <w:rPr>
                <w:rFonts w:cs="David" w:hint="cs"/>
                <w:color w:val="000000"/>
                <w:rtl/>
              </w:rPr>
              <w:t>‏‏מס' יח"ד‏‏:‏</w:t>
            </w:r>
          </w:p>
          <w:p w14:paraId="60F469F0" w14:textId="77777777" w:rsidR="00654C80" w:rsidRDefault="00A25F3B" w:rsidP="00654C80">
            <w:pPr>
              <w:rPr>
                <w:rtl/>
              </w:rPr>
            </w:pPr>
          </w:p>
          <w:p w14:paraId="1B90FF18" w14:textId="77777777" w:rsidR="00654C80" w:rsidRDefault="00A25F3B" w:rsidP="00654C80">
            <w:pPr>
              <w:rPr>
                <w:rtl/>
              </w:rPr>
            </w:pPr>
            <w:r>
              <w:rPr>
                <w:rFonts w:cs="David" w:hint="cs"/>
                <w:color w:val="000000"/>
                <w:rtl/>
              </w:rPr>
              <w:t>‏‏בבקשה זו מוצע תוספת ליח"ד קיימת ע"כ לא רלוונטי.‏</w:t>
            </w:r>
          </w:p>
          <w:p w14:paraId="24970C92" w14:textId="77777777" w:rsidR="00654C80" w:rsidRDefault="00A25F3B" w:rsidP="00654C80">
            <w:pPr>
              <w:rPr>
                <w:rtl/>
              </w:rPr>
            </w:pPr>
          </w:p>
          <w:p w14:paraId="51C9F024" w14:textId="77777777" w:rsidR="00654C80" w:rsidRDefault="00A25F3B" w:rsidP="00654C80">
            <w:pPr>
              <w:rPr>
                <w:rtl/>
              </w:rPr>
            </w:pPr>
            <w:r>
              <w:rPr>
                <w:rFonts w:cs="David" w:hint="cs"/>
                <w:color w:val="000000"/>
                <w:rtl/>
              </w:rPr>
              <w:t>‏‏ ‏</w:t>
            </w:r>
          </w:p>
          <w:p w14:paraId="4B0E6A45" w14:textId="77777777" w:rsidR="00654C80" w:rsidRDefault="00A25F3B" w:rsidP="00654C80">
            <w:pPr>
              <w:rPr>
                <w:rtl/>
              </w:rPr>
            </w:pPr>
          </w:p>
          <w:p w14:paraId="030FC711" w14:textId="77777777" w:rsidR="00654C80" w:rsidRDefault="00A25F3B" w:rsidP="00654C80">
            <w:pPr>
              <w:rPr>
                <w:rtl/>
              </w:rPr>
            </w:pPr>
            <w:r>
              <w:rPr>
                <w:rFonts w:cs="David" w:hint="cs"/>
                <w:color w:val="000000"/>
                <w:rtl/>
              </w:rPr>
              <w:t>‏‏חדר מחוזק:‏</w:t>
            </w:r>
          </w:p>
          <w:p w14:paraId="0F547D2B" w14:textId="77777777" w:rsidR="00654C80" w:rsidRDefault="00A25F3B" w:rsidP="00654C80">
            <w:pPr>
              <w:rPr>
                <w:rtl/>
              </w:rPr>
            </w:pPr>
          </w:p>
          <w:p w14:paraId="3752919F" w14:textId="77777777" w:rsidR="00654C80" w:rsidRDefault="00A25F3B" w:rsidP="00654C80">
            <w:pPr>
              <w:rPr>
                <w:rtl/>
              </w:rPr>
            </w:pPr>
            <w:r>
              <w:rPr>
                <w:rFonts w:cs="David" w:hint="cs"/>
                <w:color w:val="000000"/>
                <w:rtl/>
              </w:rPr>
              <w:t>‏‏מוצע בבקשה :‏</w:t>
            </w:r>
          </w:p>
          <w:p w14:paraId="75A957AD" w14:textId="77777777" w:rsidR="00654C80" w:rsidRDefault="00A25F3B" w:rsidP="00654C80">
            <w:pPr>
              <w:rPr>
                <w:rtl/>
              </w:rPr>
            </w:pPr>
          </w:p>
          <w:p w14:paraId="7C957CA8" w14:textId="77777777" w:rsidR="00654C80" w:rsidRDefault="00A25F3B" w:rsidP="00654C80">
            <w:pPr>
              <w:rPr>
                <w:rtl/>
              </w:rPr>
            </w:pPr>
            <w:r>
              <w:rPr>
                <w:rFonts w:cs="David" w:hint="cs"/>
                <w:color w:val="000000"/>
                <w:rtl/>
              </w:rPr>
              <w:t>‏‏חדר מחוזק בתחום קווי בנין בשטח- 9.00 מ"ר + עובי קירות . ‏</w:t>
            </w:r>
          </w:p>
          <w:p w14:paraId="0DDC4021" w14:textId="77777777" w:rsidR="00654C80" w:rsidRDefault="00A25F3B" w:rsidP="00654C80">
            <w:pPr>
              <w:rPr>
                <w:rtl/>
              </w:rPr>
            </w:pPr>
          </w:p>
          <w:p w14:paraId="5594F8A5" w14:textId="77777777" w:rsidR="00654C80" w:rsidRDefault="00A25F3B" w:rsidP="00654C80">
            <w:pPr>
              <w:rPr>
                <w:rtl/>
              </w:rPr>
            </w:pPr>
            <w:r>
              <w:rPr>
                <w:rFonts w:cs="David" w:hint="cs"/>
                <w:color w:val="000000"/>
                <w:rtl/>
              </w:rPr>
              <w:t>‏‏מ‏‏תאריך-‏‏ 01/06/2023 ניתן לחשב ח. מחוזק במניין שטחי השירות ‏‏מעבר ‏‏לקבוע בת‏‏ו‏‏כנית וזאת בכפוף להיותו חדר חדש מוצע, במקרה בו אין אפשרות אחרת לביצוע ממ"ד והחדר המוצע עומד ‏‏בהוראות זו ע"כ ‏‏אין מניעה לאשר בכפוף לאישור פיקוד העורף .‏</w:t>
            </w:r>
          </w:p>
          <w:p w14:paraId="4F13B6CB" w14:textId="77777777" w:rsidR="00654C80" w:rsidRDefault="00A25F3B" w:rsidP="00654C80">
            <w:pPr>
              <w:rPr>
                <w:rtl/>
              </w:rPr>
            </w:pPr>
          </w:p>
          <w:p w14:paraId="42587651" w14:textId="77777777" w:rsidR="00654C80" w:rsidRDefault="00A25F3B" w:rsidP="00654C80">
            <w:pPr>
              <w:rPr>
                <w:rtl/>
              </w:rPr>
            </w:pPr>
            <w:r>
              <w:rPr>
                <w:rFonts w:cs="David" w:hint="cs"/>
                <w:color w:val="000000"/>
                <w:rtl/>
              </w:rPr>
              <w:t>‏‎ ‎</w:t>
            </w:r>
          </w:p>
          <w:p w14:paraId="56BFE2D5" w14:textId="77777777" w:rsidR="00654C80" w:rsidRDefault="00A25F3B" w:rsidP="00654C80">
            <w:pPr>
              <w:rPr>
                <w:rtl/>
              </w:rPr>
            </w:pPr>
          </w:p>
          <w:p w14:paraId="1A6DE451" w14:textId="77777777" w:rsidR="00654C80" w:rsidRDefault="00A25F3B" w:rsidP="00654C80">
            <w:pPr>
              <w:rPr>
                <w:rtl/>
              </w:rPr>
            </w:pPr>
            <w:r>
              <w:rPr>
                <w:rFonts w:cs="David" w:hint="cs"/>
                <w:color w:val="000000"/>
                <w:rtl/>
              </w:rPr>
              <w:t>‏‏שלביות ביצוע‏‏:‏</w:t>
            </w:r>
          </w:p>
          <w:p w14:paraId="04DCB03A" w14:textId="77777777" w:rsidR="00654C80" w:rsidRDefault="00A25F3B" w:rsidP="00654C80">
            <w:pPr>
              <w:rPr>
                <w:rtl/>
              </w:rPr>
            </w:pPr>
          </w:p>
          <w:p w14:paraId="21614869" w14:textId="77777777" w:rsidR="00654C80" w:rsidRDefault="00A25F3B" w:rsidP="00654C80">
            <w:pPr>
              <w:rPr>
                <w:rtl/>
              </w:rPr>
            </w:pPr>
            <w:r>
              <w:rPr>
                <w:rFonts w:cs="David" w:hint="cs"/>
                <w:color w:val="000000"/>
                <w:rtl/>
              </w:rPr>
              <w:t>‏‏תכנית 5062 סעיף 9(ז)‏‏–‏‏ ‏‏"תוספות הבניה יבוצעו בשלבים מלמטה למעלה ללא דילוג על קומה.‏</w:t>
            </w:r>
          </w:p>
          <w:p w14:paraId="2C23A57C" w14:textId="77777777" w:rsidR="00654C80" w:rsidRDefault="00A25F3B" w:rsidP="00654C80">
            <w:pPr>
              <w:rPr>
                <w:rtl/>
              </w:rPr>
            </w:pPr>
          </w:p>
          <w:p w14:paraId="6E904881" w14:textId="77777777" w:rsidR="00654C80" w:rsidRDefault="00A25F3B" w:rsidP="00654C80">
            <w:pPr>
              <w:rPr>
                <w:rtl/>
              </w:rPr>
            </w:pPr>
            <w:r>
              <w:rPr>
                <w:rFonts w:cs="David" w:hint="cs"/>
                <w:color w:val="000000"/>
                <w:rtl/>
              </w:rPr>
              <w:t>‏‏במקרה של בניה חלקית יהווה הגג מרפסת תקינה כולל ריצוף וכו' לרווחת הדייר שמעליה".‏</w:t>
            </w:r>
          </w:p>
          <w:p w14:paraId="303A817D" w14:textId="77777777" w:rsidR="00654C80" w:rsidRDefault="00A25F3B" w:rsidP="00654C80">
            <w:pPr>
              <w:rPr>
                <w:rtl/>
              </w:rPr>
            </w:pPr>
          </w:p>
          <w:p w14:paraId="4F865F5E" w14:textId="77777777" w:rsidR="00654C80" w:rsidRDefault="00A25F3B" w:rsidP="00654C80">
            <w:pPr>
              <w:rPr>
                <w:rtl/>
              </w:rPr>
            </w:pPr>
            <w:r>
              <w:rPr>
                <w:rFonts w:cs="David" w:hint="cs"/>
                <w:color w:val="000000"/>
                <w:rtl/>
              </w:rPr>
              <w:t xml:space="preserve">‏‏-יש להציג מרפסת </w:t>
            </w:r>
            <w:r>
              <w:rPr>
                <w:rFonts w:cs="David" w:hint="cs"/>
                <w:color w:val="000000"/>
                <w:rtl/>
              </w:rPr>
              <w:t>תקינה לרווחת הדירה שמעל בהתאם להוראות התבע.‏‏ ‏</w:t>
            </w:r>
          </w:p>
          <w:p w14:paraId="71057382" w14:textId="77777777" w:rsidR="00654C80" w:rsidRDefault="00A25F3B" w:rsidP="00654C80">
            <w:pPr>
              <w:rPr>
                <w:rtl/>
              </w:rPr>
            </w:pPr>
          </w:p>
          <w:p w14:paraId="792D44AC" w14:textId="77777777" w:rsidR="00654C80" w:rsidRDefault="00A25F3B" w:rsidP="00654C80">
            <w:pPr>
              <w:rPr>
                <w:rtl/>
              </w:rPr>
            </w:pPr>
            <w:r>
              <w:rPr>
                <w:rFonts w:cs="David" w:hint="cs"/>
                <w:color w:val="000000"/>
                <w:rtl/>
              </w:rPr>
              <w:t>‏‏ ‏</w:t>
            </w:r>
          </w:p>
          <w:p w14:paraId="58B083D4" w14:textId="77777777" w:rsidR="00654C80" w:rsidRDefault="00A25F3B" w:rsidP="00654C80">
            <w:pPr>
              <w:rPr>
                <w:rtl/>
              </w:rPr>
            </w:pPr>
          </w:p>
          <w:p w14:paraId="06BE33E9" w14:textId="77777777" w:rsidR="00654C80" w:rsidRDefault="00A25F3B" w:rsidP="00654C80">
            <w:pPr>
              <w:rPr>
                <w:rtl/>
              </w:rPr>
            </w:pPr>
            <w:r>
              <w:rPr>
                <w:rFonts w:cs="David" w:hint="cs"/>
                <w:color w:val="000000"/>
                <w:rtl/>
              </w:rPr>
              <w:t>‏‏תימוכין קניינים:‏</w:t>
            </w:r>
          </w:p>
          <w:p w14:paraId="49DA2798" w14:textId="77777777" w:rsidR="00654C80" w:rsidRDefault="00A25F3B" w:rsidP="00654C80">
            <w:pPr>
              <w:rPr>
                <w:rtl/>
              </w:rPr>
            </w:pPr>
          </w:p>
          <w:p w14:paraId="512DC3AA" w14:textId="77777777" w:rsidR="00654C80" w:rsidRDefault="00A25F3B" w:rsidP="00654C80">
            <w:pPr>
              <w:rPr>
                <w:rtl/>
              </w:rPr>
            </w:pPr>
            <w:r>
              <w:rPr>
                <w:rFonts w:cs="David" w:hint="cs"/>
                <w:color w:val="000000"/>
                <w:rtl/>
              </w:rPr>
              <w:t>‏‏מוצעת בנייה על שטח גג משותף - נדרשת חתימה של 2/3 מבעלי הזכויות על גבי ההרמוניקה מבעלי הזכויות בחלקה. ‏</w:t>
            </w:r>
          </w:p>
          <w:p w14:paraId="63B83B9B" w14:textId="77777777" w:rsidR="00654C80" w:rsidRDefault="00A25F3B" w:rsidP="00654C80">
            <w:pPr>
              <w:rPr>
                <w:rtl/>
              </w:rPr>
            </w:pPr>
          </w:p>
          <w:p w14:paraId="2DD383E6" w14:textId="77777777" w:rsidR="00654C80" w:rsidRDefault="00A25F3B" w:rsidP="00654C80">
            <w:pPr>
              <w:rPr>
                <w:rtl/>
              </w:rPr>
            </w:pPr>
            <w:r>
              <w:rPr>
                <w:rFonts w:cs="David" w:hint="cs"/>
                <w:color w:val="000000"/>
                <w:rtl/>
              </w:rPr>
              <w:t>‏‏אין צורך בחתימות התקבל תשריט בית משותף כי שטח זה מוצמד לדירה. ‏</w:t>
            </w:r>
          </w:p>
          <w:p w14:paraId="2677D92F" w14:textId="77777777" w:rsidR="00654C80" w:rsidRDefault="00A25F3B" w:rsidP="00654C80">
            <w:pPr>
              <w:rPr>
                <w:rtl/>
              </w:rPr>
            </w:pPr>
          </w:p>
          <w:p w14:paraId="5ED3B69D" w14:textId="77777777" w:rsidR="00654C80" w:rsidRDefault="00A25F3B" w:rsidP="00654C80">
            <w:pPr>
              <w:rPr>
                <w:rtl/>
              </w:rPr>
            </w:pPr>
            <w:r>
              <w:rPr>
                <w:rFonts w:cs="David" w:hint="cs"/>
                <w:color w:val="000000"/>
                <w:rtl/>
              </w:rPr>
              <w:t>‏‏ ‏</w:t>
            </w:r>
          </w:p>
          <w:p w14:paraId="7B119D5E" w14:textId="77777777" w:rsidR="00654C80" w:rsidRDefault="00A25F3B" w:rsidP="00654C80">
            <w:pPr>
              <w:rPr>
                <w:rtl/>
              </w:rPr>
            </w:pPr>
          </w:p>
          <w:p w14:paraId="6DCF1469" w14:textId="77777777" w:rsidR="00654C80" w:rsidRDefault="00A25F3B" w:rsidP="00654C80">
            <w:pPr>
              <w:rPr>
                <w:rtl/>
              </w:rPr>
            </w:pPr>
            <w:r>
              <w:rPr>
                <w:rFonts w:cs="David" w:hint="cs"/>
                <w:color w:val="000000"/>
                <w:rtl/>
              </w:rPr>
              <w:t>‏‏תנאים טרם דיון:‏</w:t>
            </w:r>
          </w:p>
          <w:p w14:paraId="3C4EE453" w14:textId="77777777" w:rsidR="00654C80" w:rsidRDefault="00A25F3B" w:rsidP="00654C80">
            <w:pPr>
              <w:rPr>
                <w:rtl/>
              </w:rPr>
            </w:pPr>
          </w:p>
          <w:p w14:paraId="399A1873" w14:textId="77777777" w:rsidR="00654C80" w:rsidRDefault="00A25F3B" w:rsidP="00654C80">
            <w:pPr>
              <w:rPr>
                <w:rtl/>
              </w:rPr>
            </w:pPr>
            <w:r>
              <w:rPr>
                <w:rFonts w:cs="David" w:hint="cs"/>
                <w:color w:val="000000"/>
                <w:rtl/>
              </w:rPr>
              <w:t>‏‏אישור איכות הסביבה:‏</w:t>
            </w:r>
          </w:p>
          <w:p w14:paraId="67A8B483" w14:textId="77777777" w:rsidR="00654C80" w:rsidRDefault="00A25F3B" w:rsidP="00654C80">
            <w:pPr>
              <w:rPr>
                <w:rtl/>
              </w:rPr>
            </w:pPr>
          </w:p>
          <w:p w14:paraId="4E220365" w14:textId="77777777" w:rsidR="00654C80" w:rsidRDefault="00A25F3B" w:rsidP="00654C80">
            <w:pPr>
              <w:rPr>
                <w:rtl/>
              </w:rPr>
            </w:pPr>
            <w:r>
              <w:rPr>
                <w:rFonts w:cs="David" w:hint="cs"/>
                <w:color w:val="000000"/>
                <w:rtl/>
              </w:rPr>
              <w:t>‏‏לא נדרש התוספת המוצעת קטן מ-200 מ"ר ואין נגיעה בקרקע. ‏</w:t>
            </w:r>
          </w:p>
          <w:p w14:paraId="09E9128F" w14:textId="77777777" w:rsidR="00654C80" w:rsidRDefault="00A25F3B" w:rsidP="00654C80">
            <w:pPr>
              <w:rPr>
                <w:rtl/>
              </w:rPr>
            </w:pPr>
          </w:p>
          <w:p w14:paraId="4D79BBC2" w14:textId="77777777" w:rsidR="00654C80" w:rsidRDefault="00A25F3B" w:rsidP="00654C80">
            <w:pPr>
              <w:rPr>
                <w:rtl/>
              </w:rPr>
            </w:pPr>
            <w:r>
              <w:rPr>
                <w:rFonts w:cs="David" w:hint="cs"/>
                <w:color w:val="000000"/>
                <w:rtl/>
              </w:rPr>
              <w:t>‏‏ ‏</w:t>
            </w:r>
          </w:p>
          <w:p w14:paraId="5224EA13" w14:textId="77777777" w:rsidR="00654C80" w:rsidRDefault="00A25F3B" w:rsidP="00654C80">
            <w:pPr>
              <w:rPr>
                <w:rtl/>
              </w:rPr>
            </w:pPr>
          </w:p>
          <w:p w14:paraId="6D34CA9E" w14:textId="77777777" w:rsidR="00654C80" w:rsidRDefault="00A25F3B" w:rsidP="00654C80">
            <w:pPr>
              <w:rPr>
                <w:rtl/>
              </w:rPr>
            </w:pPr>
            <w:r>
              <w:rPr>
                <w:rFonts w:cs="David" w:hint="cs"/>
                <w:color w:val="000000"/>
                <w:rtl/>
              </w:rPr>
              <w:t>‏‏אישור שפ"ע:‏</w:t>
            </w:r>
          </w:p>
          <w:p w14:paraId="1D4E08EF" w14:textId="77777777" w:rsidR="00654C80" w:rsidRDefault="00A25F3B" w:rsidP="00654C80">
            <w:pPr>
              <w:rPr>
                <w:rtl/>
              </w:rPr>
            </w:pPr>
          </w:p>
          <w:p w14:paraId="55B98447" w14:textId="77777777" w:rsidR="00654C80" w:rsidRDefault="00A25F3B" w:rsidP="00654C80">
            <w:pPr>
              <w:rPr>
                <w:rtl/>
              </w:rPr>
            </w:pPr>
            <w:r>
              <w:rPr>
                <w:rFonts w:cs="David" w:hint="cs"/>
                <w:color w:val="000000"/>
                <w:rtl/>
              </w:rPr>
              <w:t>‏‏ניתן אישור בתאריך 08.01.25- "לאשר את הבקשה"‏‏.‏</w:t>
            </w:r>
          </w:p>
          <w:p w14:paraId="49146E43" w14:textId="77777777" w:rsidR="00654C80" w:rsidRDefault="00A25F3B" w:rsidP="00654C80">
            <w:pPr>
              <w:rPr>
                <w:rtl/>
              </w:rPr>
            </w:pPr>
          </w:p>
          <w:p w14:paraId="2FD6CB58" w14:textId="77777777" w:rsidR="00654C80" w:rsidRDefault="00A25F3B" w:rsidP="00654C80">
            <w:pPr>
              <w:rPr>
                <w:rtl/>
              </w:rPr>
            </w:pPr>
            <w:r>
              <w:rPr>
                <w:rFonts w:cs="David" w:hint="cs"/>
                <w:color w:val="000000"/>
                <w:rtl/>
              </w:rPr>
              <w:t>‏‏ ‏</w:t>
            </w:r>
          </w:p>
          <w:p w14:paraId="5E43C1FD" w14:textId="77777777" w:rsidR="00654C80" w:rsidRDefault="00A25F3B" w:rsidP="00654C80">
            <w:pPr>
              <w:rPr>
                <w:rtl/>
              </w:rPr>
            </w:pPr>
          </w:p>
          <w:p w14:paraId="6875EAA3" w14:textId="77777777" w:rsidR="00654C80" w:rsidRDefault="00A25F3B" w:rsidP="00654C80">
            <w:pPr>
              <w:rPr>
                <w:rtl/>
              </w:rPr>
            </w:pPr>
            <w:r>
              <w:rPr>
                <w:rFonts w:cs="David" w:hint="cs"/>
                <w:color w:val="000000"/>
                <w:rtl/>
              </w:rPr>
              <w:t>‏‏נוהל בקרה הנדסית:‏</w:t>
            </w:r>
          </w:p>
          <w:p w14:paraId="0EB7665B" w14:textId="77777777" w:rsidR="00654C80" w:rsidRDefault="00A25F3B" w:rsidP="00654C80">
            <w:pPr>
              <w:rPr>
                <w:rtl/>
              </w:rPr>
            </w:pPr>
          </w:p>
          <w:p w14:paraId="2CDE5D31" w14:textId="77777777" w:rsidR="00654C80" w:rsidRDefault="00A25F3B" w:rsidP="00654C80">
            <w:pPr>
              <w:rPr>
                <w:rtl/>
              </w:rPr>
            </w:pPr>
            <w:r>
              <w:rPr>
                <w:rFonts w:cs="David" w:hint="cs"/>
                <w:color w:val="000000"/>
                <w:rtl/>
              </w:rPr>
              <w:t xml:space="preserve">‏‏בתב"ע 5062 ‏‏–‏‏ לא חל סעיף נוהל בקרה </w:t>
            </w:r>
            <w:r>
              <w:rPr>
                <w:rFonts w:cs="David" w:hint="cs"/>
                <w:color w:val="000000"/>
                <w:rtl/>
              </w:rPr>
              <w:t>הנדסית. ‏‏ ‏</w:t>
            </w:r>
          </w:p>
          <w:p w14:paraId="69A9FA1D" w14:textId="77777777" w:rsidR="00654C80" w:rsidRDefault="00A25F3B" w:rsidP="00654C80">
            <w:pPr>
              <w:rPr>
                <w:rtl/>
              </w:rPr>
            </w:pPr>
          </w:p>
          <w:p w14:paraId="38ED1828" w14:textId="77777777" w:rsidR="00654C80" w:rsidRDefault="00A25F3B" w:rsidP="00654C80">
            <w:pPr>
              <w:rPr>
                <w:rtl/>
              </w:rPr>
            </w:pPr>
            <w:r>
              <w:rPr>
                <w:rFonts w:cs="David" w:hint="cs"/>
                <w:color w:val="000000"/>
                <w:rtl/>
              </w:rPr>
              <w:t>‏‏ ‏</w:t>
            </w:r>
          </w:p>
          <w:p w14:paraId="7AC48667" w14:textId="77777777" w:rsidR="00654C80" w:rsidRDefault="00A25F3B" w:rsidP="00654C80">
            <w:pPr>
              <w:rPr>
                <w:rtl/>
              </w:rPr>
            </w:pPr>
          </w:p>
          <w:p w14:paraId="60650F62" w14:textId="77777777" w:rsidR="00654C80" w:rsidRDefault="00A25F3B" w:rsidP="00654C80">
            <w:pPr>
              <w:rPr>
                <w:rtl/>
              </w:rPr>
            </w:pPr>
            <w:r>
              <w:rPr>
                <w:rFonts w:cs="David" w:hint="cs"/>
                <w:color w:val="000000"/>
                <w:rtl/>
              </w:rPr>
              <w:t>‏‏חוות דעת תכנונית‏‏:‏</w:t>
            </w:r>
          </w:p>
          <w:p w14:paraId="200C0715" w14:textId="77777777" w:rsidR="00654C80" w:rsidRDefault="00A25F3B" w:rsidP="00654C80">
            <w:pPr>
              <w:rPr>
                <w:rtl/>
              </w:rPr>
            </w:pPr>
          </w:p>
          <w:p w14:paraId="08787A5D" w14:textId="77777777" w:rsidR="00654C80" w:rsidRDefault="00A25F3B" w:rsidP="00654C80">
            <w:pPr>
              <w:rPr>
                <w:rtl/>
              </w:rPr>
            </w:pPr>
            <w:r>
              <w:rPr>
                <w:rFonts w:cs="David" w:hint="cs"/>
                <w:color w:val="000000"/>
                <w:rtl/>
              </w:rPr>
              <w:t>‏‏התוספות המוצעות תואמות נספח בינוי ע"כ אין מניעה לאשר בכפוף להצגת מרפסת תקינה לרווחת הדירה שמעל בהתאם להוראות התבע. ‏</w:t>
            </w:r>
          </w:p>
          <w:p w14:paraId="10FAEB13" w14:textId="77777777" w:rsidR="00654C80" w:rsidRDefault="00A25F3B" w:rsidP="00654C80">
            <w:pPr>
              <w:rPr>
                <w:rtl/>
              </w:rPr>
            </w:pPr>
          </w:p>
          <w:p w14:paraId="0518EE9B" w14:textId="77777777" w:rsidR="00654C80" w:rsidRDefault="00A25F3B" w:rsidP="00654C80">
            <w:pPr>
              <w:rPr>
                <w:rtl/>
              </w:rPr>
            </w:pPr>
            <w:r>
              <w:rPr>
                <w:rFonts w:cs="David" w:hint="cs"/>
                <w:color w:val="000000"/>
                <w:rtl/>
              </w:rPr>
              <w:t>‏‏חדר מחוזק עומד במדיניות מהנדס העיר ע"כ אין מניעה לאשר. ‏</w:t>
            </w:r>
          </w:p>
          <w:p w14:paraId="2886545A" w14:textId="77777777" w:rsidR="00654C80" w:rsidRDefault="00A25F3B" w:rsidP="00654C80">
            <w:pPr>
              <w:rPr>
                <w:rtl/>
              </w:rPr>
            </w:pPr>
          </w:p>
          <w:p w14:paraId="445EC255" w14:textId="77777777" w:rsidR="00654C80" w:rsidRDefault="00A25F3B" w:rsidP="00654C80">
            <w:pPr>
              <w:rPr>
                <w:rtl/>
              </w:rPr>
            </w:pPr>
            <w:r>
              <w:rPr>
                <w:rFonts w:cs="David" w:hint="cs"/>
                <w:color w:val="000000"/>
                <w:rtl/>
              </w:rPr>
              <w:t>‏‏יש להסיר את המרפסת זיז המערבית המוצעת בהמשך למרפסת גג לא עומדת במדיניות מהנדס העיר.‏</w:t>
            </w:r>
          </w:p>
          <w:p w14:paraId="02521538" w14:textId="77777777" w:rsidR="00654C80" w:rsidRDefault="00A25F3B" w:rsidP="00654C80">
            <w:pPr>
              <w:rPr>
                <w:rtl/>
              </w:rPr>
            </w:pPr>
          </w:p>
          <w:p w14:paraId="2204ACC2" w14:textId="77777777" w:rsidR="00654C80" w:rsidRDefault="00A25F3B" w:rsidP="00654C80">
            <w:pPr>
              <w:rPr>
                <w:rtl/>
              </w:rPr>
            </w:pPr>
            <w:r>
              <w:rPr>
                <w:rFonts w:cs="David" w:hint="cs"/>
                <w:color w:val="000000"/>
                <w:rtl/>
              </w:rPr>
              <w:t>‏‏המרפסת הזיז הדרומית המוצעת מקובלת מבחינה תכנונית ע"כ אין מניעה לאשר. ‏</w:t>
            </w:r>
          </w:p>
          <w:p w14:paraId="286456C9" w14:textId="77777777" w:rsidR="00654C80" w:rsidRDefault="00A25F3B" w:rsidP="00654C80">
            <w:pPr>
              <w:rPr>
                <w:rtl/>
              </w:rPr>
            </w:pPr>
          </w:p>
          <w:p w14:paraId="2C62325D" w14:textId="77777777" w:rsidR="00654C80" w:rsidRDefault="00A25F3B" w:rsidP="00654C80">
            <w:pPr>
              <w:rPr>
                <w:rtl/>
              </w:rPr>
            </w:pPr>
            <w:r>
              <w:rPr>
                <w:rFonts w:cs="David" w:hint="cs"/>
                <w:color w:val="000000"/>
                <w:rtl/>
              </w:rPr>
              <w:t>‏‏יש לתקן הערות המסומנות על גבי תוכנית ‏‎a‎‏.‏</w:t>
            </w:r>
          </w:p>
          <w:p w14:paraId="4E32EF5A" w14:textId="77777777" w:rsidR="00654C80" w:rsidRDefault="00A25F3B" w:rsidP="00654C80">
            <w:pPr>
              <w:rPr>
                <w:rtl/>
              </w:rPr>
            </w:pPr>
          </w:p>
          <w:p w14:paraId="13153A2C" w14:textId="77777777" w:rsidR="00654C80" w:rsidRDefault="00A25F3B" w:rsidP="00654C80">
            <w:pPr>
              <w:rPr>
                <w:rtl/>
              </w:rPr>
            </w:pPr>
            <w:r>
              <w:rPr>
                <w:rFonts w:cs="David" w:hint="cs"/>
                <w:color w:val="000000"/>
                <w:rtl/>
              </w:rPr>
              <w:t>‏‏ ‏</w:t>
            </w:r>
          </w:p>
          <w:p w14:paraId="306561BB" w14:textId="77777777" w:rsidR="00654C80" w:rsidRDefault="00A25F3B" w:rsidP="00654C80">
            <w:pPr>
              <w:rPr>
                <w:rtl/>
              </w:rPr>
            </w:pPr>
          </w:p>
          <w:p w14:paraId="3C63222B" w14:textId="77777777" w:rsidR="00654C80" w:rsidRDefault="00A25F3B" w:rsidP="00654C80">
            <w:pPr>
              <w:rPr>
                <w:rtl/>
              </w:rPr>
            </w:pPr>
            <w:r>
              <w:rPr>
                <w:rFonts w:cs="David" w:hint="cs"/>
                <w:color w:val="000000"/>
                <w:rtl/>
              </w:rPr>
              <w:t>‏‏התנגדויות‏‏:‏</w:t>
            </w:r>
          </w:p>
          <w:p w14:paraId="4222A04A" w14:textId="77777777" w:rsidR="00654C80" w:rsidRDefault="00A25F3B" w:rsidP="00654C80">
            <w:pPr>
              <w:rPr>
                <w:rtl/>
              </w:rPr>
            </w:pPr>
          </w:p>
          <w:p w14:paraId="456C1A76" w14:textId="77777777" w:rsidR="00654C80" w:rsidRDefault="00A25F3B" w:rsidP="00654C80">
            <w:pPr>
              <w:rPr>
                <w:rtl/>
              </w:rPr>
            </w:pPr>
            <w:r>
              <w:rPr>
                <w:rFonts w:cs="David" w:hint="cs"/>
                <w:color w:val="000000"/>
                <w:rtl/>
              </w:rPr>
              <w:t>‏‏עפ"י נתוני המערכת‏‏ לבקשה הנ"ל התקבלה התנגדות ‏‏1‏‏, לטענתם:‏</w:t>
            </w:r>
          </w:p>
          <w:p w14:paraId="5F400A11" w14:textId="77777777" w:rsidR="00654C80" w:rsidRDefault="00A25F3B" w:rsidP="00654C80">
            <w:pPr>
              <w:rPr>
                <w:rtl/>
              </w:rPr>
            </w:pPr>
          </w:p>
          <w:p w14:paraId="36CF08EA" w14:textId="77777777" w:rsidR="00654C80" w:rsidRDefault="00A25F3B" w:rsidP="00654C80">
            <w:pPr>
              <w:rPr>
                <w:rtl/>
              </w:rPr>
            </w:pPr>
            <w:r>
              <w:rPr>
                <w:rFonts w:cs="David" w:hint="cs"/>
                <w:color w:val="000000"/>
                <w:rtl/>
              </w:rPr>
              <w:t>‏‏התקבלה התנגדות - מאת אביאן ראובן, כתובת המתנגדת ‏‏–‏‏ בבניין המבוקש , דירה מתחת למבקשים . ‏</w:t>
            </w:r>
          </w:p>
          <w:p w14:paraId="3F95D193" w14:textId="77777777" w:rsidR="00654C80" w:rsidRDefault="00A25F3B" w:rsidP="00654C80">
            <w:pPr>
              <w:rPr>
                <w:rtl/>
              </w:rPr>
            </w:pPr>
          </w:p>
          <w:p w14:paraId="7195C2B3" w14:textId="77777777" w:rsidR="00654C80" w:rsidRDefault="00A25F3B" w:rsidP="00654C80">
            <w:pPr>
              <w:rPr>
                <w:rtl/>
              </w:rPr>
            </w:pPr>
            <w:r>
              <w:rPr>
                <w:rFonts w:cs="David" w:hint="cs"/>
                <w:color w:val="000000"/>
                <w:rtl/>
              </w:rPr>
              <w:t>‏‏"חלק מהתוספת המתבקשת נמצאת מעל המרפסת שלנו יפגע באור ואוויר ובפרטיות ויורד ערך לנכס שלהם.‏</w:t>
            </w:r>
          </w:p>
          <w:p w14:paraId="195B461D" w14:textId="77777777" w:rsidR="00654C80" w:rsidRDefault="00A25F3B" w:rsidP="00654C80">
            <w:pPr>
              <w:rPr>
                <w:rtl/>
              </w:rPr>
            </w:pPr>
          </w:p>
          <w:p w14:paraId="5D9D8E64" w14:textId="77777777" w:rsidR="00654C80" w:rsidRDefault="00A25F3B" w:rsidP="00654C80">
            <w:pPr>
              <w:rPr>
                <w:rtl/>
              </w:rPr>
            </w:pPr>
            <w:r>
              <w:rPr>
                <w:rFonts w:cs="David" w:hint="cs"/>
                <w:color w:val="000000"/>
                <w:rtl/>
              </w:rPr>
              <w:t>‏‏מתנגדים בכל תוקף לאשר את הבקשה".‏</w:t>
            </w:r>
          </w:p>
          <w:p w14:paraId="006C7397" w14:textId="77777777" w:rsidR="00654C80" w:rsidRDefault="00A25F3B" w:rsidP="00654C80">
            <w:pPr>
              <w:rPr>
                <w:rtl/>
              </w:rPr>
            </w:pPr>
          </w:p>
          <w:p w14:paraId="5B9B127D" w14:textId="77777777" w:rsidR="00654C80" w:rsidRDefault="00A25F3B" w:rsidP="00654C80">
            <w:pPr>
              <w:rPr>
                <w:rtl/>
              </w:rPr>
            </w:pPr>
            <w:r>
              <w:rPr>
                <w:rFonts w:cs="David" w:hint="cs"/>
                <w:color w:val="000000"/>
                <w:rtl/>
              </w:rPr>
              <w:t>‏‏ ‏</w:t>
            </w:r>
          </w:p>
          <w:p w14:paraId="67212CCF" w14:textId="77777777" w:rsidR="00654C80" w:rsidRDefault="00A25F3B" w:rsidP="00654C80">
            <w:pPr>
              <w:rPr>
                <w:rtl/>
              </w:rPr>
            </w:pPr>
          </w:p>
          <w:p w14:paraId="7EC0FFF9" w14:textId="77777777" w:rsidR="00654C80" w:rsidRDefault="00A25F3B" w:rsidP="00654C80">
            <w:pPr>
              <w:rPr>
                <w:rtl/>
              </w:rPr>
            </w:pPr>
            <w:r>
              <w:rPr>
                <w:rFonts w:cs="David" w:hint="cs"/>
                <w:color w:val="000000"/>
                <w:rtl/>
              </w:rPr>
              <w:t>‏‏המרפסת זיז שלה התקבלה התנגדות אינה מאושרת ע"כ מובא להכרעת הוועדה באם לזמן מתנגדים.‏‏ ‏</w:t>
            </w:r>
          </w:p>
          <w:p w14:paraId="4D29008C" w14:textId="77777777" w:rsidR="00654C80" w:rsidRDefault="00A25F3B" w:rsidP="00654C80">
            <w:pPr>
              <w:rPr>
                <w:rtl/>
              </w:rPr>
            </w:pPr>
          </w:p>
          <w:p w14:paraId="3906D5E6" w14:textId="77777777" w:rsidR="00654C80" w:rsidRDefault="00A25F3B" w:rsidP="00654C80">
            <w:pPr>
              <w:rPr>
                <w:rtl/>
              </w:rPr>
            </w:pPr>
            <w:r>
              <w:rPr>
                <w:rFonts w:cs="David" w:hint="cs"/>
                <w:color w:val="000000"/>
                <w:rtl/>
              </w:rPr>
              <w:t>‏‏ ‏</w:t>
            </w:r>
          </w:p>
          <w:p w14:paraId="5648A6A1" w14:textId="77777777" w:rsidR="00654C80" w:rsidRDefault="00A25F3B" w:rsidP="00654C80">
            <w:pPr>
              <w:rPr>
                <w:rtl/>
              </w:rPr>
            </w:pPr>
          </w:p>
          <w:p w14:paraId="3C2D52AB" w14:textId="77777777" w:rsidR="00654C80" w:rsidRDefault="00A25F3B" w:rsidP="00654C80">
            <w:pPr>
              <w:rPr>
                <w:rtl/>
              </w:rPr>
            </w:pPr>
            <w:r>
              <w:rPr>
                <w:rFonts w:cs="David" w:hint="cs"/>
                <w:color w:val="000000"/>
                <w:rtl/>
              </w:rPr>
              <w:t>‏‏ ‏</w:t>
            </w:r>
          </w:p>
          <w:p w14:paraId="31C93E57" w14:textId="77777777" w:rsidR="00654C80" w:rsidRDefault="00A25F3B" w:rsidP="00654C80">
            <w:pPr>
              <w:rPr>
                <w:rtl/>
              </w:rPr>
            </w:pPr>
          </w:p>
          <w:p w14:paraId="10696FBE" w14:textId="77777777" w:rsidR="00654C80" w:rsidRDefault="00A25F3B" w:rsidP="00654C80">
            <w:pPr>
              <w:rPr>
                <w:rtl/>
              </w:rPr>
            </w:pPr>
            <w:r>
              <w:rPr>
                <w:rFonts w:cs="David" w:hint="cs"/>
                <w:color w:val="000000"/>
                <w:rtl/>
              </w:rPr>
              <w:t>‏‏ ‏</w:t>
            </w:r>
          </w:p>
          <w:p w14:paraId="37F08139" w14:textId="77777777" w:rsidR="00654C80" w:rsidRDefault="00A25F3B" w:rsidP="00654C80">
            <w:pPr>
              <w:rPr>
                <w:rtl/>
              </w:rPr>
            </w:pPr>
          </w:p>
          <w:p w14:paraId="209A4033" w14:textId="77777777" w:rsidR="00654C80" w:rsidRDefault="00A25F3B" w:rsidP="00654C80">
            <w:pPr>
              <w:rPr>
                <w:rtl/>
              </w:rPr>
            </w:pPr>
            <w:r>
              <w:rPr>
                <w:rFonts w:cs="David" w:hint="cs"/>
                <w:color w:val="000000"/>
                <w:rtl/>
              </w:rPr>
              <w:t>‏‏ ‏</w:t>
            </w:r>
          </w:p>
          <w:p w14:paraId="589DABDC" w14:textId="77777777" w:rsidR="00654C80" w:rsidRDefault="00A25F3B" w:rsidP="00654C80">
            <w:pPr>
              <w:rPr>
                <w:rtl/>
              </w:rPr>
            </w:pPr>
          </w:p>
          <w:p w14:paraId="33D6EDC4" w14:textId="77777777" w:rsidR="00654C80" w:rsidRDefault="00A25F3B" w:rsidP="00654C80">
            <w:pPr>
              <w:rPr>
                <w:rtl/>
              </w:rPr>
            </w:pPr>
            <w:r>
              <w:rPr>
                <w:rFonts w:cs="David" w:hint="cs"/>
                <w:color w:val="000000"/>
                <w:rtl/>
              </w:rPr>
              <w:t>‏‎ ‎</w:t>
            </w:r>
          </w:p>
        </w:tc>
      </w:tr>
      <w:tr w:rsidR="00BF1333" w14:paraId="1D7FF51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ED4015A"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644BF4C" w14:textId="77777777" w:rsidR="00BF1333" w:rsidRDefault="00BF1333">
            <w:pPr>
              <w:jc w:val="both"/>
            </w:pPr>
            <w:r>
              <w:rPr>
                <w:rFonts w:cs="Arial" w:hint="cs"/>
                <w:rtl/>
              </w:rPr>
              <w:t>24/09/2024</w:t>
            </w:r>
          </w:p>
        </w:tc>
        <w:tc>
          <w:tcPr>
            <w:tcW w:w="5669" w:type="dxa"/>
          </w:tcPr>
          <w:p w14:paraId="266BAC24" w14:textId="77777777" w:rsidR="00654C80" w:rsidRDefault="00A25F3B" w:rsidP="00654C80">
            <w:pPr>
              <w:rPr>
                <w:rtl/>
              </w:rPr>
            </w:pPr>
          </w:p>
          <w:p w14:paraId="0BB79947" w14:textId="77777777" w:rsidR="00654C80" w:rsidRDefault="00A25F3B" w:rsidP="00654C80">
            <w:pPr>
              <w:rPr>
                <w:rtl/>
              </w:rPr>
            </w:pPr>
            <w:r>
              <w:rPr>
                <w:rFonts w:cs="David" w:hint="cs"/>
                <w:color w:val="000000"/>
                <w:rtl/>
              </w:rPr>
              <w:t>בניה בשיונה מנספח הבינוי בגין תוספת חדר מחוזק ומרפסות</w:t>
            </w:r>
          </w:p>
        </w:tc>
      </w:tr>
    </w:tbl>
    <w:p w14:paraId="50EB157A" w14:textId="77777777" w:rsidR="00BF1333" w:rsidRPr="001B4317" w:rsidRDefault="00BF1333" w:rsidP="001B4317">
      <w:pPr>
        <w:rPr>
          <w:rFonts w:asciiTheme="minorBidi" w:hAnsiTheme="minorBidi" w:cstheme="minorBidi"/>
          <w:b/>
          <w:bCs/>
          <w:u w:val="single"/>
          <w:rtl/>
        </w:rPr>
      </w:pPr>
    </w:p>
    <w:p w14:paraId="65A3CF2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4B2BD35" w14:textId="77777777" w:rsidTr="009D623E">
        <w:trPr>
          <w:trHeight w:val="70"/>
        </w:trPr>
        <w:tc>
          <w:tcPr>
            <w:tcW w:w="860" w:type="dxa"/>
            <w:shd w:val="clear" w:color="auto" w:fill="auto"/>
          </w:tcPr>
          <w:p w14:paraId="584EB8E0"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F173B92"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95533D9"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D908CA4" w14:textId="77777777" w:rsidTr="009D623E">
        <w:tc>
          <w:tcPr>
            <w:tcW w:w="860" w:type="dxa"/>
            <w:shd w:val="clear" w:color="auto" w:fill="auto"/>
          </w:tcPr>
          <w:p w14:paraId="08118EF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4A7801D"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8EAAA35" w14:textId="77777777" w:rsidR="00CF2AD0" w:rsidRPr="001B4317" w:rsidRDefault="00CF2AD0" w:rsidP="00A01A49">
            <w:pPr>
              <w:jc w:val="center"/>
              <w:rPr>
                <w:rFonts w:asciiTheme="minorBidi" w:hAnsiTheme="minorBidi" w:cstheme="minorBidi"/>
                <w:bCs/>
              </w:rPr>
            </w:pPr>
          </w:p>
        </w:tc>
      </w:tr>
      <w:tr w:rsidR="00CF2AD0" w:rsidRPr="001B4317" w14:paraId="03571B15" w14:textId="77777777" w:rsidTr="009D623E">
        <w:tc>
          <w:tcPr>
            <w:tcW w:w="860" w:type="dxa"/>
            <w:shd w:val="clear" w:color="auto" w:fill="auto"/>
          </w:tcPr>
          <w:p w14:paraId="5D70642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BBF916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F38DBDA" w14:textId="77777777" w:rsidR="00CF2AD0" w:rsidRPr="001B4317" w:rsidRDefault="00CF2AD0" w:rsidP="00A01A49">
            <w:pPr>
              <w:jc w:val="center"/>
              <w:rPr>
                <w:rFonts w:asciiTheme="minorBidi" w:hAnsiTheme="minorBidi" w:cstheme="minorBidi"/>
                <w:bCs/>
              </w:rPr>
            </w:pPr>
          </w:p>
        </w:tc>
      </w:tr>
      <w:tr w:rsidR="00CF2AD0" w:rsidRPr="001B4317" w14:paraId="302A5DBB" w14:textId="77777777" w:rsidTr="009D623E">
        <w:tc>
          <w:tcPr>
            <w:tcW w:w="860" w:type="dxa"/>
            <w:shd w:val="clear" w:color="auto" w:fill="auto"/>
          </w:tcPr>
          <w:p w14:paraId="3FB6A2C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C8FCEA9"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3F81AD7" w14:textId="77777777" w:rsidR="00CF2AD0" w:rsidRPr="001B4317" w:rsidRDefault="00CF2AD0" w:rsidP="00A01A49">
            <w:pPr>
              <w:jc w:val="center"/>
              <w:rPr>
                <w:rFonts w:asciiTheme="minorBidi" w:hAnsiTheme="minorBidi" w:cstheme="minorBidi"/>
                <w:bCs/>
              </w:rPr>
            </w:pPr>
          </w:p>
        </w:tc>
      </w:tr>
      <w:tr w:rsidR="00CF2AD0" w:rsidRPr="001B4317" w14:paraId="00F35716" w14:textId="77777777" w:rsidTr="009D623E">
        <w:tc>
          <w:tcPr>
            <w:tcW w:w="860" w:type="dxa"/>
            <w:shd w:val="clear" w:color="auto" w:fill="auto"/>
          </w:tcPr>
          <w:p w14:paraId="645AAE8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5E6DBA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48517EB" w14:textId="77777777" w:rsidR="00CF2AD0" w:rsidRPr="001B4317" w:rsidRDefault="00CF2AD0" w:rsidP="00A01A49">
            <w:pPr>
              <w:jc w:val="center"/>
              <w:rPr>
                <w:rFonts w:asciiTheme="minorBidi" w:hAnsiTheme="minorBidi" w:cstheme="minorBidi"/>
                <w:bCs/>
              </w:rPr>
            </w:pPr>
          </w:p>
        </w:tc>
      </w:tr>
      <w:tr w:rsidR="00CF2AD0" w:rsidRPr="001B4317" w14:paraId="3DE55EE0" w14:textId="77777777" w:rsidTr="009D623E">
        <w:tc>
          <w:tcPr>
            <w:tcW w:w="860" w:type="dxa"/>
            <w:shd w:val="clear" w:color="auto" w:fill="auto"/>
          </w:tcPr>
          <w:p w14:paraId="126089C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C91BC1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DEA3AFB" w14:textId="77777777" w:rsidR="00CF2AD0" w:rsidRPr="001B4317" w:rsidRDefault="00CF2AD0" w:rsidP="00A01A49">
            <w:pPr>
              <w:jc w:val="center"/>
              <w:rPr>
                <w:rFonts w:asciiTheme="minorBidi" w:hAnsiTheme="minorBidi" w:cstheme="minorBidi"/>
                <w:bCs/>
              </w:rPr>
            </w:pPr>
          </w:p>
        </w:tc>
      </w:tr>
      <w:tr w:rsidR="00CF2AD0" w:rsidRPr="001B4317" w14:paraId="6F0E28AA" w14:textId="77777777" w:rsidTr="009D623E">
        <w:tc>
          <w:tcPr>
            <w:tcW w:w="860" w:type="dxa"/>
            <w:shd w:val="clear" w:color="auto" w:fill="auto"/>
          </w:tcPr>
          <w:p w14:paraId="23759599"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0F8E50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777EEBB" w14:textId="77777777" w:rsidR="00CF2AD0" w:rsidRPr="001B4317" w:rsidRDefault="00CF2AD0" w:rsidP="00A01A49">
            <w:pPr>
              <w:jc w:val="center"/>
              <w:rPr>
                <w:rFonts w:asciiTheme="minorBidi" w:hAnsiTheme="minorBidi" w:cstheme="minorBidi"/>
                <w:bCs/>
              </w:rPr>
            </w:pPr>
          </w:p>
        </w:tc>
      </w:tr>
      <w:tr w:rsidR="00CF2AD0" w:rsidRPr="001B4317" w14:paraId="25108B36" w14:textId="77777777" w:rsidTr="009D623E">
        <w:tc>
          <w:tcPr>
            <w:tcW w:w="860" w:type="dxa"/>
            <w:shd w:val="clear" w:color="auto" w:fill="auto"/>
          </w:tcPr>
          <w:p w14:paraId="0D3AEC7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88E112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D34FE66" w14:textId="77777777" w:rsidR="00CF2AD0" w:rsidRPr="001B4317" w:rsidRDefault="00CF2AD0" w:rsidP="00A01A49">
            <w:pPr>
              <w:jc w:val="center"/>
              <w:rPr>
                <w:rFonts w:asciiTheme="minorBidi" w:hAnsiTheme="minorBidi" w:cstheme="minorBidi"/>
                <w:bCs/>
              </w:rPr>
            </w:pPr>
          </w:p>
        </w:tc>
      </w:tr>
      <w:tr w:rsidR="00CF2AD0" w:rsidRPr="001B4317" w14:paraId="631BB3DB" w14:textId="77777777" w:rsidTr="009D623E">
        <w:tc>
          <w:tcPr>
            <w:tcW w:w="860" w:type="dxa"/>
            <w:shd w:val="clear" w:color="auto" w:fill="auto"/>
          </w:tcPr>
          <w:p w14:paraId="06B96FB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2FF4B7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6FF16D4" w14:textId="77777777" w:rsidR="00CF2AD0" w:rsidRPr="001B4317" w:rsidRDefault="00CF2AD0" w:rsidP="00A01A49">
            <w:pPr>
              <w:jc w:val="center"/>
              <w:rPr>
                <w:rFonts w:asciiTheme="minorBidi" w:hAnsiTheme="minorBidi" w:cstheme="minorBidi"/>
                <w:bCs/>
              </w:rPr>
            </w:pPr>
          </w:p>
        </w:tc>
      </w:tr>
      <w:tr w:rsidR="00CF2AD0" w:rsidRPr="001B4317" w14:paraId="29BDC0C6" w14:textId="77777777" w:rsidTr="009D623E">
        <w:tc>
          <w:tcPr>
            <w:tcW w:w="860" w:type="dxa"/>
            <w:shd w:val="clear" w:color="auto" w:fill="auto"/>
          </w:tcPr>
          <w:p w14:paraId="38CFC787"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6266042"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9479220" w14:textId="77777777" w:rsidR="00CF2AD0" w:rsidRPr="001B4317" w:rsidRDefault="00CF2AD0" w:rsidP="00A01A49">
            <w:pPr>
              <w:jc w:val="center"/>
              <w:rPr>
                <w:rFonts w:asciiTheme="minorBidi" w:hAnsiTheme="minorBidi" w:cstheme="minorBidi"/>
                <w:bCs/>
              </w:rPr>
            </w:pPr>
          </w:p>
        </w:tc>
      </w:tr>
    </w:tbl>
    <w:p w14:paraId="6F993C07" w14:textId="77777777" w:rsidR="001B4317" w:rsidRPr="001B4317" w:rsidRDefault="001B4317" w:rsidP="001B4317">
      <w:pPr>
        <w:rPr>
          <w:rFonts w:asciiTheme="minorBidi" w:hAnsiTheme="minorBidi" w:cstheme="minorBidi"/>
          <w:rtl/>
        </w:rPr>
      </w:pPr>
    </w:p>
    <w:p w14:paraId="64A0B90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4E7FFC4"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3234CF3C" w14:textId="77777777">
        <w:tc>
          <w:tcPr>
            <w:tcW w:w="0" w:type="auto"/>
          </w:tcPr>
          <w:p w14:paraId="534BC616" w14:textId="77777777" w:rsidR="00654C80" w:rsidRDefault="00A25F3B" w:rsidP="00654C80">
            <w:pPr>
              <w:rPr>
                <w:rtl/>
              </w:rPr>
            </w:pPr>
          </w:p>
          <w:p w14:paraId="1CFB2990" w14:textId="77777777" w:rsidR="00654C80" w:rsidRDefault="00A25F3B" w:rsidP="00654C80">
            <w:pPr>
              <w:rPr>
                <w:rtl/>
              </w:rPr>
            </w:pPr>
            <w:r>
              <w:rPr>
                <w:rFonts w:cs="David" w:hint="cs"/>
                <w:color w:val="000000"/>
                <w:rtl/>
              </w:rPr>
              <w:t>‏‎ ‎</w:t>
            </w:r>
          </w:p>
          <w:p w14:paraId="6A763E8B" w14:textId="77777777" w:rsidR="00654C80" w:rsidRDefault="00A25F3B" w:rsidP="00654C80">
            <w:pPr>
              <w:rPr>
                <w:rtl/>
              </w:rPr>
            </w:pPr>
          </w:p>
          <w:p w14:paraId="554A5467" w14:textId="77777777" w:rsidR="00654C80" w:rsidRDefault="00A25F3B" w:rsidP="00654C80">
            <w:pPr>
              <w:rPr>
                <w:rtl/>
              </w:rPr>
            </w:pPr>
            <w:r>
              <w:rPr>
                <w:rFonts w:cs="David" w:hint="cs"/>
                <w:color w:val="000000"/>
                <w:rtl/>
              </w:rPr>
              <w:t>‏‏ ‏</w:t>
            </w:r>
          </w:p>
          <w:p w14:paraId="1F94E191" w14:textId="77777777" w:rsidR="00654C80" w:rsidRDefault="00A25F3B" w:rsidP="00654C80">
            <w:pPr>
              <w:rPr>
                <w:rtl/>
              </w:rPr>
            </w:pPr>
          </w:p>
          <w:p w14:paraId="2D9E2B9A" w14:textId="77777777" w:rsidR="00654C80" w:rsidRDefault="00A25F3B" w:rsidP="00654C80">
            <w:pPr>
              <w:rPr>
                <w:rtl/>
              </w:rPr>
            </w:pPr>
            <w:r>
              <w:rPr>
                <w:rFonts w:cs="David" w:hint="cs"/>
                <w:color w:val="000000"/>
                <w:rtl/>
              </w:rPr>
              <w:t>‏‏התוספות המוצעות תואמות נספח בינוי ע"כ אין מניעה לאשר בכפוף להצגת מרפסת תקינה לרווחת הדירה שמעל בהתאם להוראות התבע. ‏</w:t>
            </w:r>
          </w:p>
          <w:p w14:paraId="27FB8811" w14:textId="77777777" w:rsidR="00654C80" w:rsidRDefault="00A25F3B" w:rsidP="00654C80">
            <w:pPr>
              <w:rPr>
                <w:rtl/>
              </w:rPr>
            </w:pPr>
          </w:p>
          <w:p w14:paraId="779FB4D6" w14:textId="77777777" w:rsidR="00654C80" w:rsidRDefault="00A25F3B" w:rsidP="00654C80">
            <w:pPr>
              <w:rPr>
                <w:rtl/>
              </w:rPr>
            </w:pPr>
            <w:r>
              <w:rPr>
                <w:rFonts w:cs="David" w:hint="cs"/>
                <w:color w:val="000000"/>
                <w:rtl/>
              </w:rPr>
              <w:t>‏‏חדר מחוזק עומד במדיניות מהנדס העיר ע"כ אין מניעה לאשר. ‏</w:t>
            </w:r>
          </w:p>
          <w:p w14:paraId="44E96C94" w14:textId="77777777" w:rsidR="00654C80" w:rsidRDefault="00A25F3B" w:rsidP="00654C80">
            <w:pPr>
              <w:rPr>
                <w:rtl/>
              </w:rPr>
            </w:pPr>
          </w:p>
          <w:p w14:paraId="49F746E7" w14:textId="77777777" w:rsidR="00654C80" w:rsidRDefault="00A25F3B" w:rsidP="00654C80">
            <w:pPr>
              <w:rPr>
                <w:rtl/>
              </w:rPr>
            </w:pPr>
            <w:r>
              <w:rPr>
                <w:rFonts w:cs="David" w:hint="cs"/>
                <w:color w:val="000000"/>
                <w:rtl/>
              </w:rPr>
              <w:t>‏‏יש להסיר את המרפסת זיז המערבית המוצעת בהמשך למרפסת גג לא עומדת במדיניות מהנדס העיר.‏</w:t>
            </w:r>
          </w:p>
          <w:p w14:paraId="2E67DD4B" w14:textId="77777777" w:rsidR="00654C80" w:rsidRDefault="00A25F3B" w:rsidP="00654C80">
            <w:pPr>
              <w:rPr>
                <w:rtl/>
              </w:rPr>
            </w:pPr>
          </w:p>
          <w:p w14:paraId="61A143C3" w14:textId="77777777" w:rsidR="00654C80" w:rsidRDefault="00A25F3B" w:rsidP="00654C80">
            <w:pPr>
              <w:rPr>
                <w:rtl/>
              </w:rPr>
            </w:pPr>
            <w:r>
              <w:rPr>
                <w:rFonts w:cs="David" w:hint="cs"/>
                <w:color w:val="000000"/>
                <w:rtl/>
              </w:rPr>
              <w:lastRenderedPageBreak/>
              <w:t>‏‏המרפסת הזיז הדרומית המוצעת מקובלת מבחינה תכנונית ע"כ אין מניעה לאשר. ‏</w:t>
            </w:r>
          </w:p>
          <w:p w14:paraId="02B16E8E" w14:textId="77777777" w:rsidR="00654C80" w:rsidRDefault="00A25F3B" w:rsidP="00654C80">
            <w:pPr>
              <w:rPr>
                <w:rtl/>
              </w:rPr>
            </w:pPr>
          </w:p>
          <w:p w14:paraId="6BEAE179" w14:textId="77777777" w:rsidR="00654C80" w:rsidRDefault="00A25F3B" w:rsidP="00654C80">
            <w:pPr>
              <w:rPr>
                <w:rtl/>
              </w:rPr>
            </w:pPr>
            <w:r>
              <w:rPr>
                <w:rFonts w:cs="David" w:hint="cs"/>
                <w:color w:val="000000"/>
                <w:rtl/>
              </w:rPr>
              <w:t>‏‏יש לתקן הערות המסומנות על גבי תוכנית ‏‎a‎‏.‏</w:t>
            </w:r>
          </w:p>
          <w:p w14:paraId="2CD8DF63" w14:textId="77777777" w:rsidR="00654C80" w:rsidRDefault="00A25F3B" w:rsidP="00654C80">
            <w:pPr>
              <w:rPr>
                <w:rtl/>
              </w:rPr>
            </w:pPr>
          </w:p>
          <w:p w14:paraId="16FEB042" w14:textId="77777777" w:rsidR="00654C80" w:rsidRDefault="00A25F3B" w:rsidP="00654C80">
            <w:pPr>
              <w:rPr>
                <w:rtl/>
              </w:rPr>
            </w:pPr>
            <w:r>
              <w:rPr>
                <w:rFonts w:cs="David" w:hint="cs"/>
                <w:color w:val="000000"/>
                <w:rtl/>
              </w:rPr>
              <w:t>‏‏ ‏</w:t>
            </w:r>
          </w:p>
          <w:p w14:paraId="43BC9EE8" w14:textId="77777777" w:rsidR="00654C80" w:rsidRDefault="00A25F3B" w:rsidP="00654C80">
            <w:pPr>
              <w:rPr>
                <w:rtl/>
              </w:rPr>
            </w:pPr>
          </w:p>
          <w:p w14:paraId="3628F656" w14:textId="77777777" w:rsidR="00654C80" w:rsidRDefault="00A25F3B" w:rsidP="00654C80">
            <w:pPr>
              <w:rPr>
                <w:rtl/>
              </w:rPr>
            </w:pPr>
            <w:r>
              <w:rPr>
                <w:rFonts w:cs="David" w:hint="cs"/>
                <w:color w:val="000000"/>
                <w:rtl/>
              </w:rPr>
              <w:t>‏‏מרפסות:‏</w:t>
            </w:r>
          </w:p>
          <w:p w14:paraId="5C7F02BA" w14:textId="77777777" w:rsidR="00654C80" w:rsidRDefault="00A25F3B" w:rsidP="00654C80">
            <w:pPr>
              <w:rPr>
                <w:rtl/>
              </w:rPr>
            </w:pPr>
          </w:p>
          <w:p w14:paraId="0F989056" w14:textId="77777777" w:rsidR="00654C80" w:rsidRDefault="00A25F3B" w:rsidP="00654C80">
            <w:pPr>
              <w:rPr>
                <w:rtl/>
              </w:rPr>
            </w:pPr>
            <w:r>
              <w:rPr>
                <w:rFonts w:cs="David" w:hint="cs"/>
                <w:color w:val="000000"/>
                <w:rtl/>
              </w:rPr>
              <w:t>‏‏תבע 5062 סעיף 9 ט'-3. "תותר סגירת מרפסות במתכת צבועה לבן וזכוכית בלבד ‏‏בעמודות שלמות, פרט הסגירה יצוין בהיתר הבנייה". ‏</w:t>
            </w:r>
          </w:p>
          <w:p w14:paraId="6AE5E2E5" w14:textId="77777777" w:rsidR="00654C80" w:rsidRDefault="00A25F3B" w:rsidP="00654C80">
            <w:pPr>
              <w:rPr>
                <w:rtl/>
              </w:rPr>
            </w:pPr>
          </w:p>
          <w:p w14:paraId="103E591D" w14:textId="77777777" w:rsidR="00654C80" w:rsidRDefault="00A25F3B" w:rsidP="00654C80">
            <w:pPr>
              <w:rPr>
                <w:rtl/>
              </w:rPr>
            </w:pPr>
            <w:r>
              <w:rPr>
                <w:rFonts w:cs="David" w:hint="cs"/>
                <w:color w:val="000000"/>
                <w:rtl/>
              </w:rPr>
              <w:t>‏‏מוצע בבקשה:‏</w:t>
            </w:r>
          </w:p>
          <w:p w14:paraId="42ED72FE" w14:textId="77777777" w:rsidR="00654C80" w:rsidRDefault="00A25F3B" w:rsidP="00654C80">
            <w:pPr>
              <w:rPr>
                <w:rtl/>
              </w:rPr>
            </w:pPr>
          </w:p>
          <w:p w14:paraId="2A6162BA" w14:textId="77777777" w:rsidR="00654C80" w:rsidRDefault="00A25F3B" w:rsidP="00654C80">
            <w:pPr>
              <w:rPr>
                <w:rtl/>
              </w:rPr>
            </w:pPr>
            <w:r>
              <w:rPr>
                <w:rFonts w:cs="David" w:hint="cs"/>
                <w:color w:val="000000"/>
                <w:rtl/>
              </w:rPr>
              <w:t>‏‏קומה ב' במפלס 5.60+ :‏</w:t>
            </w:r>
          </w:p>
          <w:p w14:paraId="751534FC" w14:textId="77777777" w:rsidR="00654C80" w:rsidRDefault="00A25F3B" w:rsidP="00654C80">
            <w:pPr>
              <w:rPr>
                <w:rtl/>
              </w:rPr>
            </w:pPr>
          </w:p>
          <w:p w14:paraId="499EA953" w14:textId="77777777" w:rsidR="00654C80" w:rsidRDefault="00A25F3B" w:rsidP="00654C80">
            <w:pPr>
              <w:rPr>
                <w:rtl/>
              </w:rPr>
            </w:pPr>
            <w:r>
              <w:rPr>
                <w:rFonts w:cs="David" w:hint="cs"/>
                <w:color w:val="000000"/>
                <w:rtl/>
              </w:rPr>
              <w:t>‏‏דירה מס' 15 - מוצע סגירת מרפסת קיימת ומרפסות. ‏</w:t>
            </w:r>
          </w:p>
          <w:p w14:paraId="66D29FB4" w14:textId="77777777" w:rsidR="00654C80" w:rsidRDefault="00A25F3B" w:rsidP="00654C80">
            <w:pPr>
              <w:rPr>
                <w:rtl/>
              </w:rPr>
            </w:pPr>
          </w:p>
          <w:p w14:paraId="3945B254" w14:textId="77777777" w:rsidR="00654C80" w:rsidRDefault="00A25F3B" w:rsidP="00654C80">
            <w:pPr>
              <w:rPr>
                <w:rtl/>
              </w:rPr>
            </w:pPr>
            <w:r>
              <w:rPr>
                <w:rFonts w:cs="David" w:hint="cs"/>
                <w:color w:val="000000"/>
                <w:rtl/>
              </w:rPr>
              <w:t>‏‏סגירת מרפסת גג- המרפסת אינה תאומת נספח בינוי ע"כ לא ניתן לאשר סגירה המוצעת- יש להסירה מהבקשה. ‏</w:t>
            </w:r>
          </w:p>
          <w:p w14:paraId="41D7169C" w14:textId="77777777" w:rsidR="00654C80" w:rsidRDefault="00A25F3B" w:rsidP="00654C80">
            <w:pPr>
              <w:rPr>
                <w:rtl/>
              </w:rPr>
            </w:pPr>
          </w:p>
          <w:p w14:paraId="738B2D32" w14:textId="77777777" w:rsidR="00654C80" w:rsidRDefault="00A25F3B" w:rsidP="00654C80">
            <w:pPr>
              <w:rPr>
                <w:rtl/>
              </w:rPr>
            </w:pPr>
            <w:r>
              <w:rPr>
                <w:rFonts w:cs="David" w:hint="cs"/>
                <w:color w:val="000000"/>
                <w:rtl/>
              </w:rPr>
              <w:t>‏‏מרפסות זיז :‏</w:t>
            </w:r>
          </w:p>
          <w:p w14:paraId="3D51BECA" w14:textId="77777777" w:rsidR="00654C80" w:rsidRDefault="00A25F3B" w:rsidP="00654C80">
            <w:pPr>
              <w:rPr>
                <w:rtl/>
              </w:rPr>
            </w:pPr>
          </w:p>
          <w:p w14:paraId="04112D51" w14:textId="77777777" w:rsidR="00654C80" w:rsidRDefault="00A25F3B" w:rsidP="00654C80">
            <w:pPr>
              <w:rPr>
                <w:rtl/>
              </w:rPr>
            </w:pPr>
            <w:r>
              <w:rPr>
                <w:rFonts w:cs="David" w:hint="cs"/>
                <w:color w:val="000000"/>
                <w:rtl/>
              </w:rPr>
              <w:t xml:space="preserve">‏‏מרפסת מערבית/ חזית </w:t>
            </w:r>
            <w:r>
              <w:rPr>
                <w:rFonts w:cs="David" w:hint="cs"/>
                <w:color w:val="000000"/>
                <w:rtl/>
              </w:rPr>
              <w:t>דרומית- מוצעת הרחבה של מרפסת גג למרפסת זיז צידית לא מקורה.‏</w:t>
            </w:r>
          </w:p>
          <w:p w14:paraId="22043F6A" w14:textId="77777777" w:rsidR="00654C80" w:rsidRDefault="00A25F3B" w:rsidP="00654C80">
            <w:pPr>
              <w:rPr>
                <w:rtl/>
              </w:rPr>
            </w:pPr>
          </w:p>
          <w:p w14:paraId="180187D2" w14:textId="77777777" w:rsidR="00654C80" w:rsidRDefault="00A25F3B" w:rsidP="00654C80">
            <w:pPr>
              <w:rPr>
                <w:rtl/>
              </w:rPr>
            </w:pPr>
            <w:r>
              <w:rPr>
                <w:rFonts w:cs="David" w:hint="cs"/>
                <w:color w:val="000000"/>
                <w:rtl/>
              </w:rPr>
              <w:t>‏‏בשטח- 5.32 מ"ר- עומד במותר. ‏</w:t>
            </w:r>
          </w:p>
          <w:p w14:paraId="0DC4539E" w14:textId="77777777" w:rsidR="00654C80" w:rsidRDefault="00A25F3B" w:rsidP="00654C80">
            <w:pPr>
              <w:rPr>
                <w:rtl/>
              </w:rPr>
            </w:pPr>
          </w:p>
          <w:p w14:paraId="3FC87D16" w14:textId="77777777" w:rsidR="00654C80" w:rsidRDefault="00A25F3B" w:rsidP="00654C80">
            <w:pPr>
              <w:rPr>
                <w:rtl/>
              </w:rPr>
            </w:pPr>
            <w:r>
              <w:rPr>
                <w:rFonts w:cs="David" w:hint="cs"/>
                <w:color w:val="000000"/>
                <w:rtl/>
              </w:rPr>
              <w:t>‏‏בעומק-1.55 מ'- תוכנית שכפופות למתאר ניתן לאשר מרפסת מעל 1.5 מ' בכפוף להקלה ‏‏–‏‏ במעמד פתיחת התיק פורסמה הקלה כנדרש.‏</w:t>
            </w:r>
          </w:p>
          <w:p w14:paraId="097380AC" w14:textId="77777777" w:rsidR="00654C80" w:rsidRDefault="00A25F3B" w:rsidP="00654C80">
            <w:pPr>
              <w:rPr>
                <w:rtl/>
              </w:rPr>
            </w:pPr>
          </w:p>
          <w:p w14:paraId="2F1C0B7F" w14:textId="77777777" w:rsidR="00654C80" w:rsidRDefault="00A25F3B" w:rsidP="00654C80">
            <w:pPr>
              <w:rPr>
                <w:rtl/>
              </w:rPr>
            </w:pPr>
            <w:r>
              <w:rPr>
                <w:rFonts w:cs="David" w:hint="cs"/>
                <w:color w:val="000000"/>
                <w:rtl/>
              </w:rPr>
              <w:t>‏‏במרווח- בתחום קווי בניין.‏</w:t>
            </w:r>
          </w:p>
          <w:p w14:paraId="61F1C5C6" w14:textId="77777777" w:rsidR="00654C80" w:rsidRDefault="00A25F3B" w:rsidP="00654C80">
            <w:pPr>
              <w:rPr>
                <w:rtl/>
              </w:rPr>
            </w:pPr>
          </w:p>
          <w:p w14:paraId="133D3771" w14:textId="77777777" w:rsidR="00654C80" w:rsidRDefault="00A25F3B" w:rsidP="00654C80">
            <w:pPr>
              <w:rPr>
                <w:rtl/>
              </w:rPr>
            </w:pPr>
            <w:r>
              <w:rPr>
                <w:rFonts w:cs="David" w:hint="cs"/>
                <w:color w:val="000000"/>
                <w:rtl/>
              </w:rPr>
              <w:t>‏‏ע"פ מדיניות של מהנדס העיר סעיף 9-"לא תאושר מרפסת זיז בהמשך למרפסת גג- ע"כ לא ניתן לאשר את ההרחבה של המרפסת גג המוצעת ‏‏–‏‏ יש להסירה מהבקשה. ‏</w:t>
            </w:r>
          </w:p>
          <w:p w14:paraId="2E849CDB" w14:textId="77777777" w:rsidR="00654C80" w:rsidRDefault="00A25F3B" w:rsidP="00654C80">
            <w:pPr>
              <w:rPr>
                <w:rtl/>
              </w:rPr>
            </w:pPr>
          </w:p>
          <w:p w14:paraId="308236E1" w14:textId="77777777" w:rsidR="00654C80" w:rsidRDefault="00A25F3B" w:rsidP="00654C80">
            <w:pPr>
              <w:rPr>
                <w:rtl/>
              </w:rPr>
            </w:pPr>
            <w:r>
              <w:rPr>
                <w:rFonts w:cs="David" w:hint="cs"/>
                <w:color w:val="000000"/>
                <w:rtl/>
              </w:rPr>
              <w:t>‏‏ ‏</w:t>
            </w:r>
          </w:p>
          <w:p w14:paraId="0E802DDB" w14:textId="77777777" w:rsidR="00654C80" w:rsidRDefault="00A25F3B" w:rsidP="00654C80">
            <w:pPr>
              <w:rPr>
                <w:rtl/>
              </w:rPr>
            </w:pPr>
          </w:p>
          <w:p w14:paraId="666BF569" w14:textId="77777777" w:rsidR="00654C80" w:rsidRDefault="00A25F3B" w:rsidP="00654C80">
            <w:pPr>
              <w:rPr>
                <w:rtl/>
              </w:rPr>
            </w:pPr>
            <w:r>
              <w:rPr>
                <w:rFonts w:cs="David" w:hint="cs"/>
                <w:color w:val="000000"/>
                <w:rtl/>
              </w:rPr>
              <w:t>‏‏שלביות ביצוע‏‏:‏</w:t>
            </w:r>
          </w:p>
          <w:p w14:paraId="56B2A897" w14:textId="77777777" w:rsidR="00654C80" w:rsidRDefault="00A25F3B" w:rsidP="00654C80">
            <w:pPr>
              <w:rPr>
                <w:rtl/>
              </w:rPr>
            </w:pPr>
          </w:p>
          <w:p w14:paraId="1EFA94D4" w14:textId="77777777" w:rsidR="00654C80" w:rsidRDefault="00A25F3B" w:rsidP="00654C80">
            <w:pPr>
              <w:rPr>
                <w:rtl/>
              </w:rPr>
            </w:pPr>
            <w:r>
              <w:rPr>
                <w:rFonts w:cs="David" w:hint="cs"/>
                <w:color w:val="000000"/>
                <w:rtl/>
              </w:rPr>
              <w:t>‏‏תכנית 5062 סעיף 9(ז)‏‏–‏‏ ‏‏"תוספות הבניה יבוצעו בשלבים מלמטה למעלה ללא דילוג על קומה.‏</w:t>
            </w:r>
          </w:p>
          <w:p w14:paraId="0E2C590B" w14:textId="77777777" w:rsidR="00654C80" w:rsidRDefault="00A25F3B" w:rsidP="00654C80">
            <w:pPr>
              <w:rPr>
                <w:rtl/>
              </w:rPr>
            </w:pPr>
          </w:p>
          <w:p w14:paraId="5660AE2C" w14:textId="77777777" w:rsidR="00654C80" w:rsidRDefault="00A25F3B" w:rsidP="00654C80">
            <w:pPr>
              <w:rPr>
                <w:rtl/>
              </w:rPr>
            </w:pPr>
            <w:r>
              <w:rPr>
                <w:rFonts w:cs="David" w:hint="cs"/>
                <w:color w:val="000000"/>
                <w:rtl/>
              </w:rPr>
              <w:t>‏‏במקרה של בניה חלקית יהווה הגג מרפסת תקינה כולל ריצוף וכו' לרווחת הדייר שמעליה".‏</w:t>
            </w:r>
          </w:p>
          <w:p w14:paraId="5606AA25" w14:textId="77777777" w:rsidR="00654C80" w:rsidRDefault="00A25F3B" w:rsidP="00654C80">
            <w:pPr>
              <w:rPr>
                <w:rtl/>
              </w:rPr>
            </w:pPr>
          </w:p>
          <w:p w14:paraId="58BA3750" w14:textId="77777777" w:rsidR="00654C80" w:rsidRDefault="00A25F3B" w:rsidP="00654C80">
            <w:pPr>
              <w:rPr>
                <w:rtl/>
              </w:rPr>
            </w:pPr>
            <w:r>
              <w:rPr>
                <w:rFonts w:cs="David" w:hint="cs"/>
                <w:color w:val="000000"/>
                <w:rtl/>
              </w:rPr>
              <w:t>‏‏-יש להציג מרפסת תקינה לרווחת הדירה שמעל בהתאם להוראות התבע. ‏</w:t>
            </w:r>
          </w:p>
          <w:p w14:paraId="7AE8EB26" w14:textId="77777777" w:rsidR="00654C80" w:rsidRDefault="00A25F3B" w:rsidP="00654C80">
            <w:pPr>
              <w:rPr>
                <w:rtl/>
              </w:rPr>
            </w:pPr>
          </w:p>
          <w:p w14:paraId="54921102" w14:textId="77777777" w:rsidR="00654C80" w:rsidRDefault="00A25F3B" w:rsidP="00654C80">
            <w:pPr>
              <w:rPr>
                <w:rtl/>
              </w:rPr>
            </w:pPr>
            <w:r>
              <w:rPr>
                <w:rFonts w:cs="David" w:hint="cs"/>
                <w:color w:val="000000"/>
                <w:rtl/>
              </w:rPr>
              <w:t>‏‏ ‏</w:t>
            </w:r>
          </w:p>
          <w:p w14:paraId="02A34B7A" w14:textId="77777777" w:rsidR="00654C80" w:rsidRDefault="00A25F3B" w:rsidP="00654C80">
            <w:pPr>
              <w:rPr>
                <w:rtl/>
              </w:rPr>
            </w:pPr>
          </w:p>
          <w:p w14:paraId="4D934150" w14:textId="77777777" w:rsidR="00654C80" w:rsidRDefault="00A25F3B" w:rsidP="00654C80">
            <w:pPr>
              <w:rPr>
                <w:rtl/>
              </w:rPr>
            </w:pPr>
            <w:r>
              <w:rPr>
                <w:rFonts w:cs="David" w:hint="cs"/>
                <w:color w:val="000000"/>
                <w:rtl/>
              </w:rPr>
              <w:t>‏‏התנגדויות‏‏:‏</w:t>
            </w:r>
          </w:p>
          <w:p w14:paraId="253D8A89" w14:textId="77777777" w:rsidR="00654C80" w:rsidRDefault="00A25F3B" w:rsidP="00654C80">
            <w:pPr>
              <w:rPr>
                <w:rtl/>
              </w:rPr>
            </w:pPr>
          </w:p>
          <w:p w14:paraId="44F86689" w14:textId="77777777" w:rsidR="00654C80" w:rsidRDefault="00A25F3B" w:rsidP="00654C80">
            <w:pPr>
              <w:rPr>
                <w:rtl/>
              </w:rPr>
            </w:pPr>
            <w:r>
              <w:rPr>
                <w:rFonts w:cs="David" w:hint="cs"/>
                <w:color w:val="000000"/>
                <w:rtl/>
              </w:rPr>
              <w:t>‏‏עפ"י נתוני המערכת‏‏ לבקשה הנ"ל התקבלה התנגדות ‏‏1‏‏, לטענתם:‏</w:t>
            </w:r>
          </w:p>
          <w:p w14:paraId="08827B87" w14:textId="77777777" w:rsidR="00654C80" w:rsidRDefault="00A25F3B" w:rsidP="00654C80">
            <w:pPr>
              <w:rPr>
                <w:rtl/>
              </w:rPr>
            </w:pPr>
          </w:p>
          <w:p w14:paraId="10C990C9" w14:textId="77777777" w:rsidR="00654C80" w:rsidRDefault="00A25F3B" w:rsidP="00654C80">
            <w:pPr>
              <w:rPr>
                <w:rtl/>
              </w:rPr>
            </w:pPr>
            <w:r>
              <w:rPr>
                <w:rFonts w:cs="David" w:hint="cs"/>
                <w:color w:val="000000"/>
                <w:rtl/>
              </w:rPr>
              <w:t xml:space="preserve">‏‏התקבלה </w:t>
            </w:r>
            <w:r>
              <w:rPr>
                <w:rFonts w:cs="David" w:hint="cs"/>
                <w:color w:val="000000"/>
                <w:rtl/>
              </w:rPr>
              <w:t>התנגדות - מאת אביאן ראובן, כתובת המתנגדת ‏‏–‏‏ בבניין המבוקש , דירה מתחת למבקשים . ‏</w:t>
            </w:r>
          </w:p>
          <w:p w14:paraId="1FC41EFA" w14:textId="77777777" w:rsidR="00654C80" w:rsidRDefault="00A25F3B" w:rsidP="00654C80">
            <w:pPr>
              <w:rPr>
                <w:rtl/>
              </w:rPr>
            </w:pPr>
          </w:p>
          <w:p w14:paraId="41E519E3" w14:textId="77777777" w:rsidR="00654C80" w:rsidRDefault="00A25F3B" w:rsidP="00654C80">
            <w:pPr>
              <w:rPr>
                <w:rtl/>
              </w:rPr>
            </w:pPr>
            <w:r>
              <w:rPr>
                <w:rFonts w:cs="David" w:hint="cs"/>
                <w:color w:val="000000"/>
                <w:rtl/>
              </w:rPr>
              <w:t>‏‏"חלק מהתוספת המתבקשת נמצאת מעל המרפסת שלנו יפגע באור ואוויר ובפרטיות ויורד ערך לנכס שלהם.‏</w:t>
            </w:r>
          </w:p>
          <w:p w14:paraId="0D1EF4BB" w14:textId="77777777" w:rsidR="00654C80" w:rsidRDefault="00A25F3B" w:rsidP="00654C80">
            <w:pPr>
              <w:rPr>
                <w:rtl/>
              </w:rPr>
            </w:pPr>
          </w:p>
          <w:p w14:paraId="779F668C" w14:textId="77777777" w:rsidR="00654C80" w:rsidRDefault="00A25F3B" w:rsidP="00654C80">
            <w:pPr>
              <w:rPr>
                <w:rtl/>
              </w:rPr>
            </w:pPr>
            <w:r>
              <w:rPr>
                <w:rFonts w:cs="David" w:hint="cs"/>
                <w:color w:val="000000"/>
                <w:rtl/>
              </w:rPr>
              <w:t>‏‏מתנגדים בכל תוקף לאשר את הבקשה".‏</w:t>
            </w:r>
          </w:p>
          <w:p w14:paraId="392E070A" w14:textId="77777777" w:rsidR="00654C80" w:rsidRDefault="00A25F3B" w:rsidP="00654C80">
            <w:pPr>
              <w:rPr>
                <w:rtl/>
              </w:rPr>
            </w:pPr>
          </w:p>
          <w:p w14:paraId="35D0DFFA" w14:textId="77777777" w:rsidR="00654C80" w:rsidRDefault="00A25F3B" w:rsidP="00654C80">
            <w:pPr>
              <w:rPr>
                <w:rtl/>
              </w:rPr>
            </w:pPr>
            <w:r>
              <w:rPr>
                <w:rFonts w:cs="David" w:hint="cs"/>
                <w:color w:val="000000"/>
                <w:rtl/>
              </w:rPr>
              <w:t>‏‏ ‏</w:t>
            </w:r>
          </w:p>
          <w:p w14:paraId="292D4F64" w14:textId="77777777" w:rsidR="00654C80" w:rsidRDefault="00A25F3B" w:rsidP="00654C80">
            <w:pPr>
              <w:rPr>
                <w:rtl/>
              </w:rPr>
            </w:pPr>
          </w:p>
          <w:p w14:paraId="4A4B7370" w14:textId="77777777" w:rsidR="00654C80" w:rsidRDefault="00A25F3B" w:rsidP="00654C80">
            <w:pPr>
              <w:rPr>
                <w:rtl/>
              </w:rPr>
            </w:pPr>
            <w:r>
              <w:rPr>
                <w:rFonts w:cs="David" w:hint="cs"/>
                <w:color w:val="000000"/>
                <w:rtl/>
              </w:rPr>
              <w:t>‏‏המרפסת זיז שלה התקבלה התנגדות אינה מאושרת ע"כ מובא להכרעת הוועדה באם לזמן מתנגדים. ‏</w:t>
            </w:r>
          </w:p>
          <w:p w14:paraId="4B986DCC" w14:textId="77777777" w:rsidR="00654C80" w:rsidRDefault="00A25F3B" w:rsidP="00654C80">
            <w:pPr>
              <w:rPr>
                <w:rtl/>
              </w:rPr>
            </w:pPr>
          </w:p>
          <w:p w14:paraId="31B90A58" w14:textId="77777777" w:rsidR="00654C80" w:rsidRDefault="00A25F3B" w:rsidP="00654C80">
            <w:pPr>
              <w:rPr>
                <w:rtl/>
              </w:rPr>
            </w:pPr>
            <w:r>
              <w:rPr>
                <w:rFonts w:cs="David" w:hint="cs"/>
                <w:color w:val="000000"/>
                <w:rtl/>
              </w:rPr>
              <w:t>‏‏ ‏</w:t>
            </w:r>
          </w:p>
          <w:p w14:paraId="22CEA6A4" w14:textId="77777777" w:rsidR="00654C80" w:rsidRDefault="00A25F3B" w:rsidP="00654C80">
            <w:pPr>
              <w:rPr>
                <w:rtl/>
              </w:rPr>
            </w:pPr>
          </w:p>
          <w:p w14:paraId="6CDB9ECB" w14:textId="77777777" w:rsidR="00654C80" w:rsidRDefault="00A25F3B" w:rsidP="00654C80">
            <w:pPr>
              <w:rPr>
                <w:rtl/>
              </w:rPr>
            </w:pPr>
            <w:r>
              <w:rPr>
                <w:rFonts w:cs="David" w:hint="cs"/>
                <w:color w:val="000000"/>
                <w:rtl/>
              </w:rPr>
              <w:t>‏‏ ‏</w:t>
            </w:r>
          </w:p>
          <w:p w14:paraId="4067BAF2" w14:textId="77777777" w:rsidR="00654C80" w:rsidRDefault="00A25F3B" w:rsidP="00654C80">
            <w:pPr>
              <w:rPr>
                <w:rtl/>
              </w:rPr>
            </w:pPr>
          </w:p>
          <w:p w14:paraId="667BB0A6" w14:textId="77777777" w:rsidR="00654C80" w:rsidRDefault="00A25F3B" w:rsidP="00654C80">
            <w:pPr>
              <w:rPr>
                <w:rtl/>
              </w:rPr>
            </w:pPr>
            <w:r>
              <w:rPr>
                <w:rFonts w:cs="David" w:hint="cs"/>
                <w:color w:val="000000"/>
                <w:rtl/>
              </w:rPr>
              <w:t>‏‎ ‎</w:t>
            </w:r>
          </w:p>
        </w:tc>
      </w:tr>
    </w:tbl>
    <w:p w14:paraId="2EFEFF19" w14:textId="77777777" w:rsidR="00327103" w:rsidRPr="001B4317" w:rsidRDefault="00327103" w:rsidP="007C72FC">
      <w:pPr>
        <w:pStyle w:val="4"/>
        <w:rPr>
          <w:rFonts w:asciiTheme="minorBidi" w:hAnsiTheme="minorBidi" w:cstheme="minorBidi"/>
          <w:rtl/>
        </w:rPr>
      </w:pPr>
    </w:p>
    <w:p w14:paraId="078D34CE" w14:textId="77777777" w:rsidR="006C72F3" w:rsidRDefault="00A25F3B">
      <w:r>
        <w:br w:type="page"/>
      </w:r>
    </w:p>
    <w:p w14:paraId="4F2F8AB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DE8898E"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B95CA3F" w14:textId="77777777" w:rsidTr="009D623E">
        <w:trPr>
          <w:jc w:val="center"/>
        </w:trPr>
        <w:tc>
          <w:tcPr>
            <w:tcW w:w="2744" w:type="dxa"/>
            <w:shd w:val="clear" w:color="auto" w:fill="auto"/>
          </w:tcPr>
          <w:p w14:paraId="0CF203F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B8E426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DA0246C" w14:textId="77777777" w:rsidTr="009D623E">
        <w:trPr>
          <w:jc w:val="center"/>
        </w:trPr>
        <w:tc>
          <w:tcPr>
            <w:tcW w:w="2744" w:type="dxa"/>
            <w:shd w:val="clear" w:color="auto" w:fill="auto"/>
          </w:tcPr>
          <w:p w14:paraId="1C7CBD8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87F1045" w14:textId="77777777" w:rsidR="00513E01" w:rsidRPr="00513E01" w:rsidRDefault="009560DF" w:rsidP="001B4317">
            <w:r>
              <w:rPr>
                <w:rFonts w:asciiTheme="minorBidi" w:hAnsiTheme="minorBidi" w:cstheme="minorBidi"/>
                <w:b/>
                <w:bCs/>
                <w:color w:val="000000"/>
                <w:rtl/>
              </w:rPr>
              <w:t>2025/30</w:t>
            </w:r>
          </w:p>
        </w:tc>
      </w:tr>
      <w:tr w:rsidR="00513E01" w:rsidRPr="00513E01" w14:paraId="33CD6A22" w14:textId="77777777" w:rsidTr="009D623E">
        <w:trPr>
          <w:jc w:val="center"/>
        </w:trPr>
        <w:tc>
          <w:tcPr>
            <w:tcW w:w="2744" w:type="dxa"/>
            <w:shd w:val="clear" w:color="auto" w:fill="auto"/>
          </w:tcPr>
          <w:p w14:paraId="43A218B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C9B7B13" w14:textId="77777777" w:rsidR="00513E01" w:rsidRPr="00513E01" w:rsidRDefault="007C62F6" w:rsidP="00513E01">
            <w:r>
              <w:rPr>
                <w:rFonts w:asciiTheme="minorBidi" w:hAnsiTheme="minorBidi" w:cstheme="minorBidi"/>
                <w:b/>
                <w:bCs/>
                <w:color w:val="C00000"/>
                <w:u w:val="single"/>
                <w:rtl/>
              </w:rPr>
              <w:t>2023/0333.01</w:t>
            </w:r>
          </w:p>
        </w:tc>
      </w:tr>
      <w:tr w:rsidR="0027089E" w:rsidRPr="00513E01" w14:paraId="3689AB06" w14:textId="77777777" w:rsidTr="009D623E">
        <w:trPr>
          <w:jc w:val="center"/>
        </w:trPr>
        <w:tc>
          <w:tcPr>
            <w:tcW w:w="2744" w:type="dxa"/>
            <w:shd w:val="clear" w:color="auto" w:fill="auto"/>
          </w:tcPr>
          <w:p w14:paraId="6A6D793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4CFE4D0" w14:textId="77777777" w:rsidR="0027089E" w:rsidRDefault="007C62F6" w:rsidP="00513E01">
            <w:r>
              <w:rPr>
                <w:rFonts w:asciiTheme="minorBidi" w:hAnsiTheme="minorBidi" w:cstheme="minorBidi"/>
                <w:b/>
                <w:bCs/>
                <w:color w:val="C00000"/>
                <w:u w:val="single"/>
                <w:rtl/>
              </w:rPr>
              <w:t>27</w:t>
            </w:r>
          </w:p>
        </w:tc>
      </w:tr>
    </w:tbl>
    <w:p w14:paraId="5A72C624" w14:textId="77777777" w:rsidR="001B4317" w:rsidRPr="001B4317" w:rsidRDefault="001B4317" w:rsidP="001B4317">
      <w:pPr>
        <w:rPr>
          <w:rFonts w:asciiTheme="minorBidi" w:hAnsiTheme="minorBidi" w:cstheme="minorBidi"/>
          <w:rtl/>
        </w:rPr>
      </w:pPr>
    </w:p>
    <w:p w14:paraId="00283F6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26024A8" w14:textId="77777777" w:rsidTr="009D623E">
        <w:tc>
          <w:tcPr>
            <w:tcW w:w="2433" w:type="dxa"/>
            <w:shd w:val="clear" w:color="auto" w:fill="auto"/>
            <w:vAlign w:val="center"/>
          </w:tcPr>
          <w:p w14:paraId="231605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ECE7B62"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289CA818" w14:textId="77777777" w:rsidTr="009D623E">
        <w:tc>
          <w:tcPr>
            <w:tcW w:w="2433" w:type="dxa"/>
            <w:shd w:val="clear" w:color="auto" w:fill="auto"/>
            <w:vAlign w:val="center"/>
          </w:tcPr>
          <w:p w14:paraId="6D6B3AD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5BE179C"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6F13173" w14:textId="77777777" w:rsidTr="009D623E">
        <w:tc>
          <w:tcPr>
            <w:tcW w:w="2433" w:type="dxa"/>
            <w:shd w:val="clear" w:color="auto" w:fill="auto"/>
            <w:vAlign w:val="center"/>
          </w:tcPr>
          <w:p w14:paraId="1CE9743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31B3C9D" w14:textId="77777777" w:rsidR="001B4317" w:rsidRPr="001B4317" w:rsidRDefault="005C7979" w:rsidP="00BE28A4">
            <w:r>
              <w:rPr>
                <w:rFonts w:asciiTheme="minorBidi" w:hAnsiTheme="minorBidi" w:cstheme="minorBidi"/>
                <w:b/>
                <w:bCs/>
                <w:color w:val="000000"/>
                <w:rtl/>
              </w:rPr>
              <w:t>תוספת מרפסת זיז וסגירת מרפסת מקורה קיימת</w:t>
            </w:r>
          </w:p>
        </w:tc>
      </w:tr>
      <w:tr w:rsidR="001B4317" w:rsidRPr="001B4317" w14:paraId="29C1387F" w14:textId="77777777" w:rsidTr="009D623E">
        <w:tc>
          <w:tcPr>
            <w:tcW w:w="2433" w:type="dxa"/>
            <w:shd w:val="clear" w:color="auto" w:fill="auto"/>
            <w:vAlign w:val="center"/>
          </w:tcPr>
          <w:p w14:paraId="6E02B72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9396413" w14:textId="77777777" w:rsidR="001B4317" w:rsidRPr="001B4317" w:rsidRDefault="001B4317" w:rsidP="00BE28A4"/>
        </w:tc>
      </w:tr>
      <w:tr w:rsidR="001B4317" w:rsidRPr="001B4317" w14:paraId="67073DFD" w14:textId="77777777" w:rsidTr="009D623E">
        <w:tc>
          <w:tcPr>
            <w:tcW w:w="2433" w:type="dxa"/>
            <w:shd w:val="clear" w:color="auto" w:fill="auto"/>
            <w:vAlign w:val="center"/>
          </w:tcPr>
          <w:p w14:paraId="74A122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4C4A553" w14:textId="77777777" w:rsidR="001B4317" w:rsidRPr="001B4317" w:rsidRDefault="001B4317" w:rsidP="00BE28A4"/>
        </w:tc>
      </w:tr>
      <w:tr w:rsidR="002460A0" w:rsidRPr="001B4317" w14:paraId="0AAE5AAD" w14:textId="77777777" w:rsidTr="009D623E">
        <w:tc>
          <w:tcPr>
            <w:tcW w:w="2433" w:type="dxa"/>
            <w:shd w:val="clear" w:color="auto" w:fill="auto"/>
            <w:vAlign w:val="center"/>
          </w:tcPr>
          <w:p w14:paraId="1BE1EEC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591EFEE" w14:textId="77777777" w:rsidR="002460A0" w:rsidRDefault="002460A0" w:rsidP="00BE28A4">
            <w:r>
              <w:rPr>
                <w:rFonts w:asciiTheme="minorBidi" w:hAnsiTheme="minorBidi" w:cstheme="minorBidi"/>
                <w:b/>
                <w:bCs/>
                <w:color w:val="000000"/>
                <w:rtl/>
              </w:rPr>
              <w:t>נסח טאבו</w:t>
            </w:r>
          </w:p>
        </w:tc>
      </w:tr>
      <w:tr w:rsidR="007F2E8F" w:rsidRPr="001B4317" w14:paraId="64AA313A" w14:textId="77777777" w:rsidTr="009D623E">
        <w:tc>
          <w:tcPr>
            <w:tcW w:w="2433" w:type="dxa"/>
            <w:shd w:val="clear" w:color="auto" w:fill="auto"/>
            <w:vAlign w:val="center"/>
          </w:tcPr>
          <w:p w14:paraId="5DD950D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4FE8E68" w14:textId="77777777" w:rsidR="007F2E8F" w:rsidRPr="001B4317" w:rsidRDefault="005C7979" w:rsidP="00BE28A4">
            <w:r>
              <w:rPr>
                <w:rFonts w:asciiTheme="minorBidi" w:hAnsiTheme="minorBidi" w:cstheme="minorBidi"/>
                <w:b/>
                <w:bCs/>
                <w:color w:val="000000"/>
                <w:rtl/>
              </w:rPr>
              <w:t>לא</w:t>
            </w:r>
          </w:p>
        </w:tc>
      </w:tr>
      <w:tr w:rsidR="001B4317" w:rsidRPr="001B4317" w14:paraId="25B54F9C" w14:textId="77777777" w:rsidTr="009D623E">
        <w:tc>
          <w:tcPr>
            <w:tcW w:w="2433" w:type="dxa"/>
            <w:shd w:val="clear" w:color="auto" w:fill="auto"/>
            <w:vAlign w:val="center"/>
          </w:tcPr>
          <w:p w14:paraId="702F6B3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631F5F3" w14:textId="77777777" w:rsidR="001B4317" w:rsidRPr="001B4317" w:rsidRDefault="006E6745" w:rsidP="006E6745">
            <w:r>
              <w:rPr>
                <w:rFonts w:asciiTheme="minorBidi" w:hAnsiTheme="minorBidi" w:cstheme="minorBidi"/>
                <w:b/>
                <w:bCs/>
                <w:color w:val="000000"/>
                <w:rtl/>
              </w:rPr>
              <w:t>ברויאר  רפאל אליהו אליעזר</w:t>
            </w:r>
          </w:p>
        </w:tc>
      </w:tr>
      <w:tr w:rsidR="001B4317" w:rsidRPr="001B4317" w14:paraId="5E2CE192" w14:textId="77777777" w:rsidTr="009D623E">
        <w:tc>
          <w:tcPr>
            <w:tcW w:w="2433" w:type="dxa"/>
            <w:shd w:val="clear" w:color="auto" w:fill="auto"/>
            <w:vAlign w:val="center"/>
          </w:tcPr>
          <w:p w14:paraId="37BBCF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B12E01F" w14:textId="77777777" w:rsidR="001B4317" w:rsidRPr="001B4317" w:rsidRDefault="006E6745" w:rsidP="005C7979">
            <w:r>
              <w:rPr>
                <w:rFonts w:asciiTheme="minorBidi" w:hAnsiTheme="minorBidi" w:cstheme="minorBidi"/>
                <w:b/>
                <w:bCs/>
                <w:color w:val="000000"/>
                <w:rtl/>
              </w:rPr>
              <w:t>הנדסאי אדריכלות קאופמן  מלכה</w:t>
            </w:r>
          </w:p>
        </w:tc>
      </w:tr>
      <w:tr w:rsidR="001B4317" w:rsidRPr="001B4317" w14:paraId="429E3DF3" w14:textId="77777777" w:rsidTr="009D623E">
        <w:tc>
          <w:tcPr>
            <w:tcW w:w="2433" w:type="dxa"/>
            <w:shd w:val="clear" w:color="auto" w:fill="auto"/>
            <w:vAlign w:val="center"/>
          </w:tcPr>
          <w:p w14:paraId="7AD695D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53F90AF" w14:textId="77777777" w:rsidR="001B4317" w:rsidRPr="001B4317" w:rsidRDefault="006E6745" w:rsidP="005C7979">
            <w:r>
              <w:rPr>
                <w:rFonts w:asciiTheme="minorBidi" w:hAnsiTheme="minorBidi" w:cstheme="minorBidi"/>
                <w:b/>
                <w:bCs/>
                <w:color w:val="000000"/>
                <w:rtl/>
              </w:rPr>
              <w:t>אישרן  שמואל</w:t>
            </w:r>
          </w:p>
        </w:tc>
      </w:tr>
      <w:tr w:rsidR="001B4317" w:rsidRPr="001B4317" w14:paraId="58415749" w14:textId="77777777" w:rsidTr="009D623E">
        <w:tc>
          <w:tcPr>
            <w:tcW w:w="2433" w:type="dxa"/>
            <w:shd w:val="clear" w:color="auto" w:fill="auto"/>
            <w:vAlign w:val="center"/>
          </w:tcPr>
          <w:p w14:paraId="4BBB6BD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0250BC4" w14:textId="77777777" w:rsidR="001B4317" w:rsidRPr="001B4317" w:rsidRDefault="005C7979" w:rsidP="00BE28A4">
            <w:r>
              <w:rPr>
                <w:rFonts w:asciiTheme="minorBidi" w:hAnsiTheme="minorBidi" w:cstheme="minorBidi"/>
                <w:b/>
                <w:bCs/>
                <w:color w:val="000000"/>
                <w:rtl/>
              </w:rPr>
              <w:t>0</w:t>
            </w:r>
          </w:p>
        </w:tc>
      </w:tr>
      <w:tr w:rsidR="001B4317" w:rsidRPr="001B4317" w14:paraId="179B905F" w14:textId="77777777" w:rsidTr="009D623E">
        <w:tc>
          <w:tcPr>
            <w:tcW w:w="2433" w:type="dxa"/>
            <w:shd w:val="clear" w:color="auto" w:fill="auto"/>
            <w:vAlign w:val="center"/>
          </w:tcPr>
          <w:p w14:paraId="5DBE79B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F5128EA" w14:textId="77777777" w:rsidR="001B4317" w:rsidRPr="001B4317" w:rsidRDefault="005C7979" w:rsidP="00BE28A4">
            <w:r>
              <w:rPr>
                <w:rFonts w:asciiTheme="minorBidi" w:hAnsiTheme="minorBidi" w:cstheme="minorBidi"/>
                <w:b/>
                <w:bCs/>
                <w:color w:val="000000"/>
                <w:rtl/>
              </w:rPr>
              <w:t>30</w:t>
            </w:r>
          </w:p>
        </w:tc>
      </w:tr>
    </w:tbl>
    <w:p w14:paraId="45FE4DA0" w14:textId="77777777" w:rsidR="001B4317" w:rsidRPr="001B4317" w:rsidRDefault="001B4317" w:rsidP="001B4317">
      <w:pPr>
        <w:tabs>
          <w:tab w:val="left" w:pos="31"/>
        </w:tabs>
        <w:ind w:firstLine="26"/>
        <w:outlineLvl w:val="0"/>
        <w:rPr>
          <w:rFonts w:asciiTheme="minorBidi" w:hAnsiTheme="minorBidi" w:cstheme="minorBidi"/>
          <w:b/>
          <w:bCs/>
          <w:rtl/>
        </w:rPr>
      </w:pPr>
    </w:p>
    <w:p w14:paraId="47F4C70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7EA2872" w14:textId="77777777" w:rsidTr="009D623E">
        <w:tc>
          <w:tcPr>
            <w:tcW w:w="4638" w:type="dxa"/>
            <w:shd w:val="clear" w:color="auto" w:fill="auto"/>
          </w:tcPr>
          <w:p w14:paraId="1484DB9F" w14:textId="77777777" w:rsidR="001B4317" w:rsidRPr="001B4317" w:rsidRDefault="005C7979" w:rsidP="00BE28A4">
            <w:r>
              <w:rPr>
                <w:rFonts w:asciiTheme="minorBidi" w:hAnsiTheme="minorBidi" w:cstheme="minorBidi"/>
                <w:b/>
                <w:bCs/>
                <w:color w:val="000000"/>
                <w:rtl/>
              </w:rPr>
              <w:t>כף החיים 3 , נוה יעקב</w:t>
            </w:r>
          </w:p>
        </w:tc>
      </w:tr>
    </w:tbl>
    <w:p w14:paraId="7D1E746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CEED9E5" w14:textId="77777777" w:rsidTr="009D623E">
        <w:tc>
          <w:tcPr>
            <w:tcW w:w="0" w:type="auto"/>
            <w:shd w:val="clear" w:color="auto" w:fill="auto"/>
          </w:tcPr>
          <w:p w14:paraId="14648F3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0D6741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E2F702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A2F7F01" w14:textId="77777777" w:rsidTr="009D623E">
        <w:tc>
          <w:tcPr>
            <w:tcW w:w="0" w:type="auto"/>
            <w:shd w:val="clear" w:color="auto" w:fill="auto"/>
          </w:tcPr>
          <w:p w14:paraId="6229E98D" w14:textId="77777777" w:rsidR="001B4317" w:rsidRPr="001B4317" w:rsidRDefault="001B4317" w:rsidP="00BE28A4">
            <w:pPr>
              <w:rPr>
                <w:rFonts w:asciiTheme="minorBidi" w:hAnsiTheme="minorBidi" w:cstheme="minorBidi"/>
                <w:bCs/>
              </w:rPr>
            </w:pPr>
            <w:r>
              <w:rPr>
                <w:rFonts w:cs="Arial" w:hint="cs"/>
                <w:rtl/>
              </w:rPr>
              <w:t>30645</w:t>
            </w:r>
          </w:p>
        </w:tc>
        <w:tc>
          <w:tcPr>
            <w:tcW w:w="0" w:type="auto"/>
            <w:shd w:val="clear" w:color="auto" w:fill="auto"/>
          </w:tcPr>
          <w:p w14:paraId="7CF1AB5F" w14:textId="77777777" w:rsidR="001B4317" w:rsidRPr="001B4317" w:rsidRDefault="001B4317" w:rsidP="00BE28A4">
            <w:pPr>
              <w:rPr>
                <w:rFonts w:asciiTheme="minorBidi" w:hAnsiTheme="minorBidi" w:cstheme="minorBidi"/>
                <w:rtl/>
              </w:rPr>
            </w:pPr>
            <w:r>
              <w:rPr>
                <w:rFonts w:cs="Arial" w:hint="cs"/>
                <w:rtl/>
              </w:rPr>
              <w:t>5</w:t>
            </w:r>
          </w:p>
        </w:tc>
        <w:tc>
          <w:tcPr>
            <w:tcW w:w="2468" w:type="dxa"/>
            <w:shd w:val="clear" w:color="auto" w:fill="auto"/>
          </w:tcPr>
          <w:p w14:paraId="5E4863F4" w14:textId="77777777" w:rsidR="001B4317" w:rsidRPr="001B4317" w:rsidRDefault="001B4317" w:rsidP="00BE28A4">
            <w:pPr>
              <w:jc w:val="center"/>
              <w:rPr>
                <w:rFonts w:asciiTheme="minorBidi" w:hAnsiTheme="minorBidi" w:cstheme="minorBidi"/>
              </w:rPr>
            </w:pPr>
            <w:r>
              <w:rPr>
                <w:rFonts w:cs="Arial" w:hint="cs"/>
                <w:rtl/>
              </w:rPr>
              <w:t>כן</w:t>
            </w:r>
          </w:p>
        </w:tc>
      </w:tr>
    </w:tbl>
    <w:p w14:paraId="2B280A6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7"/>
        <w:gridCol w:w="1418"/>
        <w:gridCol w:w="1386"/>
        <w:gridCol w:w="1788"/>
        <w:gridCol w:w="1235"/>
      </w:tblGrid>
      <w:tr w:rsidR="001B4317" w:rsidRPr="001B4317" w14:paraId="27D38720" w14:textId="77777777" w:rsidTr="009D623E">
        <w:tc>
          <w:tcPr>
            <w:tcW w:w="1040" w:type="dxa"/>
            <w:shd w:val="clear" w:color="auto" w:fill="auto"/>
            <w:vAlign w:val="center"/>
          </w:tcPr>
          <w:p w14:paraId="3A23DE5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D16AAE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9A6D8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0CC810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07E3A1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588453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A6D7BF1" w14:textId="77777777" w:rsidTr="009D623E">
        <w:tc>
          <w:tcPr>
            <w:tcW w:w="1040" w:type="dxa"/>
            <w:shd w:val="clear" w:color="auto" w:fill="auto"/>
            <w:vAlign w:val="center"/>
          </w:tcPr>
          <w:p w14:paraId="78F3A90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6761</w:t>
            </w:r>
          </w:p>
        </w:tc>
        <w:tc>
          <w:tcPr>
            <w:tcW w:w="1980" w:type="dxa"/>
            <w:shd w:val="clear" w:color="auto" w:fill="auto"/>
            <w:vAlign w:val="center"/>
          </w:tcPr>
          <w:p w14:paraId="36A903B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D00023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05/07/2002</w:t>
            </w:r>
          </w:p>
        </w:tc>
        <w:tc>
          <w:tcPr>
            <w:tcW w:w="1421" w:type="dxa"/>
            <w:shd w:val="clear" w:color="auto" w:fill="auto"/>
            <w:vAlign w:val="center"/>
          </w:tcPr>
          <w:p w14:paraId="546181B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w:t>
            </w:r>
          </w:p>
        </w:tc>
        <w:tc>
          <w:tcPr>
            <w:tcW w:w="1836" w:type="dxa"/>
            <w:shd w:val="clear" w:color="auto" w:fill="auto"/>
            <w:vAlign w:val="center"/>
          </w:tcPr>
          <w:p w14:paraId="3BBA613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783027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4283</w:t>
            </w:r>
          </w:p>
        </w:tc>
      </w:tr>
    </w:tbl>
    <w:p w14:paraId="0538C3C4" w14:textId="77777777" w:rsidR="001B4317" w:rsidRPr="001B4317" w:rsidRDefault="001B4317" w:rsidP="001B4317">
      <w:pPr>
        <w:tabs>
          <w:tab w:val="left" w:pos="31"/>
        </w:tabs>
        <w:ind w:firstLine="26"/>
        <w:outlineLvl w:val="0"/>
        <w:rPr>
          <w:rFonts w:asciiTheme="minorBidi" w:hAnsiTheme="minorBidi" w:cstheme="minorBidi"/>
          <w:b/>
          <w:bCs/>
          <w:rtl/>
        </w:rPr>
      </w:pPr>
    </w:p>
    <w:p w14:paraId="6DBAE94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726E9FC" w14:textId="77777777" w:rsidTr="00CE6010">
        <w:tc>
          <w:tcPr>
            <w:tcW w:w="0" w:type="auto"/>
          </w:tcPr>
          <w:p w14:paraId="36952A88" w14:textId="77777777" w:rsidR="00654C80" w:rsidRDefault="00A25F3B" w:rsidP="00654C80">
            <w:pPr>
              <w:rPr>
                <w:rtl/>
              </w:rPr>
            </w:pPr>
          </w:p>
          <w:p w14:paraId="138D6B1E" w14:textId="77777777" w:rsidR="00654C80" w:rsidRDefault="00A25F3B" w:rsidP="00654C80">
            <w:pPr>
              <w:rPr>
                <w:rtl/>
              </w:rPr>
            </w:pPr>
            <w:r>
              <w:rPr>
                <w:rFonts w:cs="David" w:hint="cs"/>
                <w:color w:val="000000"/>
                <w:rtl/>
              </w:rPr>
              <w:t>‏‎ ‎</w:t>
            </w:r>
          </w:p>
          <w:p w14:paraId="33530ADB" w14:textId="77777777" w:rsidR="00654C80" w:rsidRDefault="00A25F3B" w:rsidP="00654C80">
            <w:pPr>
              <w:rPr>
                <w:rtl/>
              </w:rPr>
            </w:pPr>
          </w:p>
          <w:p w14:paraId="13D44CCD" w14:textId="77777777" w:rsidR="00654C80" w:rsidRDefault="00A25F3B" w:rsidP="00654C80">
            <w:pPr>
              <w:rPr>
                <w:rtl/>
              </w:rPr>
            </w:pPr>
            <w:r>
              <w:rPr>
                <w:rFonts w:cs="David" w:hint="cs"/>
                <w:color w:val="000000"/>
                <w:rtl/>
              </w:rPr>
              <w:t>‏‏היתרים קודמים בחלקה‏‏:‏</w:t>
            </w:r>
          </w:p>
          <w:p w14:paraId="529314C3" w14:textId="77777777" w:rsidR="00654C80" w:rsidRDefault="00A25F3B" w:rsidP="00654C80">
            <w:pPr>
              <w:rPr>
                <w:rtl/>
              </w:rPr>
            </w:pPr>
          </w:p>
          <w:p w14:paraId="6F9050D5" w14:textId="77777777" w:rsidR="00654C80" w:rsidRDefault="00A25F3B" w:rsidP="00654C80">
            <w:pPr>
              <w:rPr>
                <w:rtl/>
              </w:rPr>
            </w:pPr>
            <w:r>
              <w:rPr>
                <w:rFonts w:cs="David" w:hint="cs"/>
                <w:color w:val="000000"/>
                <w:rtl/>
              </w:rPr>
              <w:t>‏‏ע"פ נתוני המערכת‏‏ היתר רלוונטי שהופק בחלקה הנידונה הינו:‏</w:t>
            </w:r>
          </w:p>
          <w:p w14:paraId="0E79ECF9" w14:textId="77777777" w:rsidR="00654C80" w:rsidRDefault="00A25F3B" w:rsidP="00654C80">
            <w:pPr>
              <w:rPr>
                <w:rtl/>
              </w:rPr>
            </w:pPr>
          </w:p>
          <w:p w14:paraId="7684CE04" w14:textId="77777777" w:rsidR="00654C80" w:rsidRDefault="00A25F3B" w:rsidP="00654C80">
            <w:pPr>
              <w:rPr>
                <w:rtl/>
              </w:rPr>
            </w:pPr>
            <w:r>
              <w:rPr>
                <w:rFonts w:cs="David" w:hint="cs"/>
                <w:color w:val="000000"/>
                <w:rtl/>
              </w:rPr>
              <w:t>‏‏- בתאריך 05.12.2016 בת.ב 2015/816.00 ובו אושר "‏‏ ‏‏הרחבת לצד עפ"י תב"ע ובניית מרפסת בחזית מזרחית ובניה על הגג .‏‏"‏‏.‏</w:t>
            </w:r>
          </w:p>
          <w:p w14:paraId="5FE06D2E" w14:textId="77777777" w:rsidR="00654C80" w:rsidRDefault="00A25F3B" w:rsidP="00654C80">
            <w:pPr>
              <w:rPr>
                <w:rtl/>
              </w:rPr>
            </w:pPr>
          </w:p>
          <w:p w14:paraId="3FC9761F" w14:textId="77777777" w:rsidR="00654C80" w:rsidRDefault="00A25F3B" w:rsidP="00654C80">
            <w:pPr>
              <w:rPr>
                <w:rtl/>
              </w:rPr>
            </w:pPr>
            <w:r>
              <w:rPr>
                <w:rFonts w:cs="David" w:hint="cs"/>
                <w:color w:val="000000"/>
                <w:rtl/>
              </w:rPr>
              <w:t>‏‏- בתאריך 27.07.2017 בת.ב 2016/107.00 ובו אושר "‏‏ ‏‏תוספת בניה ,‏‏ ‏‏ממדיים, ומרפסות‏‏"‏‏.‏</w:t>
            </w:r>
          </w:p>
          <w:p w14:paraId="2EC55922" w14:textId="77777777" w:rsidR="00654C80" w:rsidRDefault="00A25F3B" w:rsidP="00654C80">
            <w:pPr>
              <w:rPr>
                <w:rtl/>
              </w:rPr>
            </w:pPr>
          </w:p>
          <w:p w14:paraId="63F926F8" w14:textId="77777777" w:rsidR="00654C80" w:rsidRDefault="00A25F3B" w:rsidP="00654C80">
            <w:pPr>
              <w:rPr>
                <w:rtl/>
              </w:rPr>
            </w:pPr>
            <w:r>
              <w:rPr>
                <w:rFonts w:cs="David" w:hint="cs"/>
                <w:color w:val="000000"/>
                <w:rtl/>
              </w:rPr>
              <w:t>‏‏- בתאריך 01.02.2021 בת.ב 2016/107.01 ובו אושר "‏‏ ‏‏תוספת בניה ע"פ תבע, מרפסות זיז, והגבהת גדר‏‏"‏‏.‏</w:t>
            </w:r>
          </w:p>
          <w:p w14:paraId="6858EC15" w14:textId="77777777" w:rsidR="00654C80" w:rsidRDefault="00A25F3B" w:rsidP="00654C80">
            <w:pPr>
              <w:rPr>
                <w:rtl/>
              </w:rPr>
            </w:pPr>
          </w:p>
          <w:p w14:paraId="3665C25D" w14:textId="77777777" w:rsidR="00654C80" w:rsidRDefault="00A25F3B" w:rsidP="00654C80">
            <w:pPr>
              <w:rPr>
                <w:rtl/>
              </w:rPr>
            </w:pPr>
            <w:r>
              <w:rPr>
                <w:rFonts w:cs="David" w:hint="cs"/>
                <w:color w:val="000000"/>
                <w:rtl/>
              </w:rPr>
              <w:t>‏‏- בתאריך 16.02.2022 בת.ב 2016/107.03 ובו אושר "‏‏ ‏‏חידוש היתר מס' 111353- תוספת בניה,‏‏ ‏‏ממדים,‏‏ ‏‏ומרפסות‏‏"‏‏.‏</w:t>
            </w:r>
          </w:p>
          <w:p w14:paraId="78DE305D" w14:textId="77777777" w:rsidR="00654C80" w:rsidRDefault="00A25F3B" w:rsidP="00654C80">
            <w:pPr>
              <w:rPr>
                <w:rtl/>
              </w:rPr>
            </w:pPr>
          </w:p>
          <w:p w14:paraId="7EF26408" w14:textId="77777777" w:rsidR="00654C80" w:rsidRDefault="00A25F3B" w:rsidP="00654C80">
            <w:pPr>
              <w:rPr>
                <w:rtl/>
              </w:rPr>
            </w:pPr>
            <w:r>
              <w:rPr>
                <w:rFonts w:cs="David" w:hint="cs"/>
                <w:color w:val="000000"/>
                <w:rtl/>
              </w:rPr>
              <w:t xml:space="preserve">‏‏- בתאריך 04.12.2024 בת.ב 2023/333.00 ובו אושר "‏‏ ‏‏תוספת בניה מכ‏‏ו‏‏ח 5% השלמת קומת גג, תוספת חדר </w:t>
            </w:r>
            <w:r>
              <w:rPr>
                <w:rFonts w:cs="David" w:hint="cs"/>
                <w:color w:val="000000"/>
                <w:rtl/>
              </w:rPr>
              <w:lastRenderedPageBreak/>
              <w:t>מחוזק ומרפסות‏‏".‏</w:t>
            </w:r>
          </w:p>
          <w:p w14:paraId="33F477AD" w14:textId="77777777" w:rsidR="00654C80" w:rsidRDefault="00A25F3B" w:rsidP="00654C80">
            <w:pPr>
              <w:rPr>
                <w:rtl/>
              </w:rPr>
            </w:pPr>
          </w:p>
          <w:p w14:paraId="449FE98F" w14:textId="77777777" w:rsidR="00654C80" w:rsidRDefault="00A25F3B" w:rsidP="00654C80">
            <w:pPr>
              <w:rPr>
                <w:rtl/>
              </w:rPr>
            </w:pPr>
            <w:r>
              <w:rPr>
                <w:rFonts w:cs="David" w:hint="cs"/>
                <w:color w:val="000000"/>
                <w:rtl/>
              </w:rPr>
              <w:t>‏‏ ‏</w:t>
            </w:r>
          </w:p>
          <w:p w14:paraId="45CFF841" w14:textId="77777777" w:rsidR="00654C80" w:rsidRDefault="00A25F3B" w:rsidP="00654C80">
            <w:pPr>
              <w:rPr>
                <w:rtl/>
              </w:rPr>
            </w:pPr>
          </w:p>
          <w:p w14:paraId="56739F44" w14:textId="77777777" w:rsidR="00654C80" w:rsidRDefault="00A25F3B" w:rsidP="00654C80">
            <w:pPr>
              <w:rPr>
                <w:rtl/>
              </w:rPr>
            </w:pPr>
            <w:r>
              <w:rPr>
                <w:rFonts w:cs="David" w:hint="cs"/>
                <w:color w:val="000000"/>
                <w:rtl/>
              </w:rPr>
              <w:t>‏‏מהות הבקשה‏‏ המ‏‏וצעת‏‏:‏‏ ‏</w:t>
            </w:r>
          </w:p>
          <w:p w14:paraId="2CB1E2C0" w14:textId="77777777" w:rsidR="00654C80" w:rsidRDefault="00A25F3B" w:rsidP="00654C80">
            <w:pPr>
              <w:rPr>
                <w:rtl/>
              </w:rPr>
            </w:pPr>
          </w:p>
          <w:p w14:paraId="3F549A92" w14:textId="77777777" w:rsidR="00654C80" w:rsidRDefault="00A25F3B" w:rsidP="00654C80">
            <w:pPr>
              <w:rPr>
                <w:rtl/>
              </w:rPr>
            </w:pPr>
            <w:r>
              <w:rPr>
                <w:rFonts w:cs="David" w:hint="cs"/>
                <w:color w:val="000000"/>
                <w:rtl/>
              </w:rPr>
              <w:t>‏‏בשכונת נווה יעקב ברחוב כף החיים 3 בניין מדורג בן 4, מרובה כניסות. ‏</w:t>
            </w:r>
          </w:p>
          <w:p w14:paraId="2BBA9D12" w14:textId="77777777" w:rsidR="00654C80" w:rsidRDefault="00A25F3B" w:rsidP="00654C80">
            <w:pPr>
              <w:rPr>
                <w:rtl/>
              </w:rPr>
            </w:pPr>
          </w:p>
          <w:p w14:paraId="312880B3" w14:textId="77777777" w:rsidR="00654C80" w:rsidRDefault="00A25F3B" w:rsidP="00654C80">
            <w:pPr>
              <w:rPr>
                <w:rtl/>
              </w:rPr>
            </w:pPr>
            <w:r>
              <w:rPr>
                <w:rFonts w:cs="David" w:hint="cs"/>
                <w:color w:val="000000"/>
                <w:rtl/>
              </w:rPr>
              <w:t>‏‏גוש: 30645 חלקה: 5.‏</w:t>
            </w:r>
          </w:p>
          <w:p w14:paraId="79DE1F9A" w14:textId="77777777" w:rsidR="00654C80" w:rsidRDefault="00A25F3B" w:rsidP="00654C80">
            <w:pPr>
              <w:rPr>
                <w:rtl/>
              </w:rPr>
            </w:pPr>
          </w:p>
          <w:p w14:paraId="596F4936" w14:textId="77777777" w:rsidR="00654C80" w:rsidRDefault="00A25F3B" w:rsidP="00654C80">
            <w:pPr>
              <w:rPr>
                <w:rtl/>
              </w:rPr>
            </w:pPr>
            <w:r>
              <w:rPr>
                <w:rFonts w:cs="David" w:hint="cs"/>
                <w:color w:val="000000"/>
                <w:rtl/>
              </w:rPr>
              <w:t>‏‏ ‏</w:t>
            </w:r>
          </w:p>
          <w:p w14:paraId="1D58769C" w14:textId="77777777" w:rsidR="00654C80" w:rsidRDefault="00A25F3B" w:rsidP="00654C80">
            <w:pPr>
              <w:rPr>
                <w:rtl/>
              </w:rPr>
            </w:pPr>
          </w:p>
          <w:p w14:paraId="65CAF7EA" w14:textId="77777777" w:rsidR="00654C80" w:rsidRDefault="00A25F3B" w:rsidP="00654C80">
            <w:pPr>
              <w:rPr>
                <w:rtl/>
              </w:rPr>
            </w:pPr>
            <w:r>
              <w:rPr>
                <w:rFonts w:cs="David" w:hint="cs"/>
                <w:color w:val="000000"/>
                <w:rtl/>
              </w:rPr>
              <w:t>‏‏מצב מוצע‏‏:‏</w:t>
            </w:r>
          </w:p>
          <w:p w14:paraId="3695C385" w14:textId="77777777" w:rsidR="00654C80" w:rsidRDefault="00A25F3B" w:rsidP="00654C80">
            <w:pPr>
              <w:rPr>
                <w:rtl/>
              </w:rPr>
            </w:pPr>
          </w:p>
          <w:p w14:paraId="2A7A944B" w14:textId="77777777" w:rsidR="00654C80" w:rsidRDefault="00A25F3B" w:rsidP="00654C80">
            <w:pPr>
              <w:rPr>
                <w:rtl/>
              </w:rPr>
            </w:pPr>
            <w:r>
              <w:rPr>
                <w:rFonts w:cs="David" w:hint="cs"/>
                <w:color w:val="000000"/>
                <w:rtl/>
              </w:rPr>
              <w:t>‏‏קומה א' במפלס 2.75+ :‏</w:t>
            </w:r>
          </w:p>
          <w:p w14:paraId="3B97C5F5" w14:textId="77777777" w:rsidR="00654C80" w:rsidRDefault="00A25F3B" w:rsidP="00654C80">
            <w:pPr>
              <w:rPr>
                <w:rtl/>
              </w:rPr>
            </w:pPr>
          </w:p>
          <w:p w14:paraId="48921122" w14:textId="77777777" w:rsidR="00654C80" w:rsidRDefault="00A25F3B" w:rsidP="00654C80">
            <w:pPr>
              <w:rPr>
                <w:rtl/>
              </w:rPr>
            </w:pPr>
            <w:r>
              <w:rPr>
                <w:rFonts w:cs="David" w:hint="cs"/>
                <w:color w:val="000000"/>
                <w:rtl/>
              </w:rPr>
              <w:t>‏‏תת חלקה-14- מוצעת מרפסת זיז , שינוי בפתחים .‏</w:t>
            </w:r>
          </w:p>
          <w:p w14:paraId="26A829FB" w14:textId="77777777" w:rsidR="00654C80" w:rsidRDefault="00A25F3B" w:rsidP="00654C80">
            <w:pPr>
              <w:rPr>
                <w:rtl/>
              </w:rPr>
            </w:pPr>
          </w:p>
          <w:p w14:paraId="1C5F59DA" w14:textId="77777777" w:rsidR="00654C80" w:rsidRDefault="00A25F3B" w:rsidP="00654C80">
            <w:pPr>
              <w:rPr>
                <w:rtl/>
              </w:rPr>
            </w:pPr>
            <w:r>
              <w:rPr>
                <w:rFonts w:cs="David" w:hint="cs"/>
                <w:color w:val="000000"/>
                <w:rtl/>
              </w:rPr>
              <w:t>‏‏בנוסף חזית מזרחית- סגירה של מרפסת. ‏</w:t>
            </w:r>
          </w:p>
          <w:p w14:paraId="1106C79B" w14:textId="77777777" w:rsidR="00654C80" w:rsidRDefault="00A25F3B" w:rsidP="00654C80">
            <w:pPr>
              <w:rPr>
                <w:rtl/>
              </w:rPr>
            </w:pPr>
          </w:p>
          <w:p w14:paraId="4C243CC1" w14:textId="77777777" w:rsidR="00654C80" w:rsidRDefault="00A25F3B" w:rsidP="00654C80">
            <w:pPr>
              <w:rPr>
                <w:rtl/>
              </w:rPr>
            </w:pPr>
            <w:r>
              <w:rPr>
                <w:rFonts w:cs="David" w:hint="cs"/>
                <w:color w:val="000000"/>
                <w:rtl/>
              </w:rPr>
              <w:t>‏‏ ‏</w:t>
            </w:r>
          </w:p>
          <w:p w14:paraId="253BA1D7" w14:textId="77777777" w:rsidR="00654C80" w:rsidRDefault="00A25F3B" w:rsidP="00654C80">
            <w:pPr>
              <w:rPr>
                <w:rtl/>
              </w:rPr>
            </w:pPr>
          </w:p>
          <w:p w14:paraId="7BBC73E4" w14:textId="77777777" w:rsidR="00654C80" w:rsidRDefault="00A25F3B" w:rsidP="00654C80">
            <w:pPr>
              <w:rPr>
                <w:rtl/>
              </w:rPr>
            </w:pPr>
            <w:r>
              <w:rPr>
                <w:rFonts w:cs="David" w:hint="cs"/>
                <w:color w:val="000000"/>
                <w:rtl/>
              </w:rPr>
              <w:t>‏‏ ‏</w:t>
            </w:r>
          </w:p>
          <w:p w14:paraId="07B6FA47" w14:textId="77777777" w:rsidR="00654C80" w:rsidRDefault="00A25F3B" w:rsidP="00654C80">
            <w:pPr>
              <w:rPr>
                <w:rtl/>
              </w:rPr>
            </w:pPr>
          </w:p>
          <w:p w14:paraId="11AC206E" w14:textId="77777777" w:rsidR="00654C80" w:rsidRDefault="00A25F3B" w:rsidP="00654C80">
            <w:pPr>
              <w:rPr>
                <w:rtl/>
              </w:rPr>
            </w:pPr>
            <w:r>
              <w:rPr>
                <w:rFonts w:cs="David" w:hint="cs"/>
                <w:color w:val="000000"/>
                <w:rtl/>
              </w:rPr>
              <w:t>‏‏פרסום הקלות‏‏:‏</w:t>
            </w:r>
          </w:p>
          <w:p w14:paraId="1364DD00" w14:textId="77777777" w:rsidR="00654C80" w:rsidRDefault="00A25F3B" w:rsidP="00654C80">
            <w:pPr>
              <w:rPr>
                <w:rtl/>
              </w:rPr>
            </w:pPr>
          </w:p>
          <w:p w14:paraId="1F7F15F4" w14:textId="77777777" w:rsidR="00654C80" w:rsidRDefault="00A25F3B" w:rsidP="00654C80">
            <w:pPr>
              <w:rPr>
                <w:rtl/>
              </w:rPr>
            </w:pPr>
            <w:r>
              <w:rPr>
                <w:rFonts w:cs="David" w:hint="cs"/>
                <w:color w:val="000000"/>
                <w:rtl/>
              </w:rPr>
              <w:t>‏‏במסגרת הבקשה ‏‏ ‏‏פורסמו ‏‏הקלו‏‏ת כדלהלן:‏</w:t>
            </w:r>
          </w:p>
          <w:p w14:paraId="6979FA05" w14:textId="77777777" w:rsidR="00654C80" w:rsidRDefault="00A25F3B" w:rsidP="00654C80">
            <w:pPr>
              <w:rPr>
                <w:rtl/>
              </w:rPr>
            </w:pPr>
          </w:p>
          <w:p w14:paraId="07797D7E" w14:textId="77777777" w:rsidR="00654C80" w:rsidRDefault="00A25F3B" w:rsidP="00654C80">
            <w:pPr>
              <w:rPr>
                <w:rtl/>
              </w:rPr>
            </w:pPr>
            <w:r>
              <w:rPr>
                <w:rFonts w:cs="David" w:hint="cs"/>
                <w:color w:val="000000"/>
                <w:rtl/>
              </w:rPr>
              <w:t xml:space="preserve">‏"חריגה מקו בניין עבור מרפסות זיז עומק 2 מ' " </w:t>
            </w:r>
            <w:r>
              <w:rPr>
                <w:rFonts w:cs="David" w:hint="cs"/>
                <w:color w:val="000000"/>
                <w:rtl/>
              </w:rPr>
              <w:t>.‏</w:t>
            </w:r>
          </w:p>
          <w:p w14:paraId="5ACFFEEC" w14:textId="77777777" w:rsidR="00654C80" w:rsidRDefault="00A25F3B" w:rsidP="00654C80">
            <w:pPr>
              <w:rPr>
                <w:rtl/>
              </w:rPr>
            </w:pPr>
          </w:p>
          <w:p w14:paraId="78738DC1" w14:textId="77777777" w:rsidR="00654C80" w:rsidRDefault="00A25F3B" w:rsidP="00654C80">
            <w:pPr>
              <w:rPr>
                <w:rtl/>
              </w:rPr>
            </w:pPr>
            <w:r>
              <w:rPr>
                <w:rFonts w:cs="David" w:hint="cs"/>
                <w:color w:val="000000"/>
                <w:rtl/>
              </w:rPr>
              <w:t>‏"בניה בשונה מנספח הבינוי ". ‏</w:t>
            </w:r>
          </w:p>
          <w:p w14:paraId="04122625" w14:textId="77777777" w:rsidR="00654C80" w:rsidRDefault="00A25F3B" w:rsidP="00654C80">
            <w:pPr>
              <w:rPr>
                <w:rtl/>
              </w:rPr>
            </w:pPr>
          </w:p>
          <w:p w14:paraId="474E04D3" w14:textId="77777777" w:rsidR="00654C80" w:rsidRDefault="00A25F3B" w:rsidP="00654C80">
            <w:pPr>
              <w:rPr>
                <w:rtl/>
              </w:rPr>
            </w:pPr>
            <w:r>
              <w:rPr>
                <w:rFonts w:cs="David" w:hint="cs"/>
                <w:color w:val="000000"/>
                <w:rtl/>
              </w:rPr>
              <w:t>‏‏תום מועד התנגדויות בוצע בתאריך 15.10.24 ולפי נתוני המערכת ‏‏לבקשה הנידונה‏‏ ‏‏לא‏‏ התקבלו‏‏ התנגדויות.‏</w:t>
            </w:r>
          </w:p>
          <w:p w14:paraId="171BF303" w14:textId="77777777" w:rsidR="00654C80" w:rsidRDefault="00A25F3B" w:rsidP="00654C80">
            <w:pPr>
              <w:rPr>
                <w:rtl/>
              </w:rPr>
            </w:pPr>
          </w:p>
          <w:p w14:paraId="26468432" w14:textId="77777777" w:rsidR="00654C80" w:rsidRDefault="00A25F3B" w:rsidP="00654C80">
            <w:pPr>
              <w:rPr>
                <w:rtl/>
              </w:rPr>
            </w:pPr>
            <w:r>
              <w:rPr>
                <w:rFonts w:cs="David" w:hint="cs"/>
                <w:color w:val="000000"/>
                <w:rtl/>
              </w:rPr>
              <w:t>‏‏ ‏</w:t>
            </w:r>
          </w:p>
          <w:p w14:paraId="7A4A3E4A" w14:textId="77777777" w:rsidR="00654C80" w:rsidRDefault="00A25F3B" w:rsidP="00654C80">
            <w:pPr>
              <w:rPr>
                <w:rtl/>
              </w:rPr>
            </w:pPr>
          </w:p>
          <w:p w14:paraId="0D448BB5" w14:textId="77777777" w:rsidR="00654C80" w:rsidRDefault="00A25F3B" w:rsidP="00654C80">
            <w:pPr>
              <w:rPr>
                <w:rtl/>
              </w:rPr>
            </w:pPr>
            <w:r>
              <w:rPr>
                <w:rFonts w:cs="David" w:hint="cs"/>
                <w:color w:val="000000"/>
                <w:rtl/>
              </w:rPr>
              <w:t>‏‏בעלי העניין בנכס‏‏: ‏</w:t>
            </w:r>
          </w:p>
          <w:p w14:paraId="19B044BF" w14:textId="77777777" w:rsidR="00654C80" w:rsidRDefault="00A25F3B" w:rsidP="00654C80">
            <w:pPr>
              <w:rPr>
                <w:rtl/>
              </w:rPr>
            </w:pPr>
          </w:p>
          <w:p w14:paraId="1A4A0A63" w14:textId="77777777" w:rsidR="00654C80" w:rsidRDefault="00A25F3B" w:rsidP="00654C80">
            <w:pPr>
              <w:rPr>
                <w:rtl/>
              </w:rPr>
            </w:pPr>
            <w:r>
              <w:rPr>
                <w:rFonts w:cs="David" w:hint="cs"/>
                <w:color w:val="000000"/>
                <w:rtl/>
              </w:rPr>
              <w:t>‏‏הבנייה מוצעת ‏‏חלקית ‏‏ע"ג ‏‏חלקה 5 .‏</w:t>
            </w:r>
          </w:p>
          <w:p w14:paraId="257D37E1" w14:textId="77777777" w:rsidR="00654C80" w:rsidRDefault="00A25F3B" w:rsidP="00654C80">
            <w:pPr>
              <w:rPr>
                <w:rtl/>
              </w:rPr>
            </w:pPr>
          </w:p>
          <w:p w14:paraId="4FD58A41" w14:textId="77777777" w:rsidR="00654C80" w:rsidRDefault="00A25F3B" w:rsidP="00654C80">
            <w:pPr>
              <w:rPr>
                <w:rtl/>
              </w:rPr>
            </w:pPr>
            <w:r>
              <w:rPr>
                <w:rFonts w:cs="David" w:hint="cs"/>
                <w:color w:val="000000"/>
                <w:rtl/>
              </w:rPr>
              <w:t xml:space="preserve">‏‏בוצע הליך פרסומי בתיק לפי תקנה 149 </w:t>
            </w:r>
            <w:r>
              <w:rPr>
                <w:rFonts w:cs="David" w:hint="cs"/>
                <w:color w:val="000000"/>
                <w:rtl/>
              </w:rPr>
              <w:t>לחוק באחריות ובמסגרת דסק שרות לקוחות במעמד התיק. ‏</w:t>
            </w:r>
          </w:p>
          <w:p w14:paraId="4E25BF72" w14:textId="77777777" w:rsidR="00654C80" w:rsidRDefault="00A25F3B" w:rsidP="00654C80">
            <w:pPr>
              <w:rPr>
                <w:rtl/>
              </w:rPr>
            </w:pPr>
          </w:p>
          <w:p w14:paraId="192E5E78" w14:textId="77777777" w:rsidR="00654C80" w:rsidRDefault="00A25F3B" w:rsidP="00654C80">
            <w:pPr>
              <w:rPr>
                <w:rtl/>
              </w:rPr>
            </w:pPr>
            <w:r>
              <w:rPr>
                <w:rFonts w:cs="David" w:hint="cs"/>
                <w:color w:val="000000"/>
                <w:rtl/>
              </w:rPr>
              <w:t>‏‏ ‏</w:t>
            </w:r>
          </w:p>
          <w:p w14:paraId="22EAE435" w14:textId="77777777" w:rsidR="00654C80" w:rsidRDefault="00A25F3B" w:rsidP="00654C80">
            <w:pPr>
              <w:rPr>
                <w:rtl/>
              </w:rPr>
            </w:pPr>
          </w:p>
          <w:p w14:paraId="28418B17" w14:textId="77777777" w:rsidR="00654C80" w:rsidRDefault="00A25F3B" w:rsidP="00654C80">
            <w:pPr>
              <w:rPr>
                <w:rtl/>
              </w:rPr>
            </w:pPr>
            <w:r>
              <w:rPr>
                <w:rFonts w:cs="David" w:hint="cs"/>
                <w:color w:val="000000"/>
                <w:rtl/>
              </w:rPr>
              <w:t>‏‏ ‏</w:t>
            </w:r>
          </w:p>
          <w:p w14:paraId="7581AFEB" w14:textId="77777777" w:rsidR="00654C80" w:rsidRDefault="00A25F3B" w:rsidP="00654C80">
            <w:pPr>
              <w:rPr>
                <w:rtl/>
              </w:rPr>
            </w:pPr>
          </w:p>
          <w:p w14:paraId="0B46BDEA" w14:textId="77777777" w:rsidR="00654C80" w:rsidRDefault="00A25F3B" w:rsidP="00654C80">
            <w:pPr>
              <w:rPr>
                <w:rtl/>
              </w:rPr>
            </w:pPr>
            <w:r>
              <w:rPr>
                <w:rFonts w:cs="David" w:hint="cs"/>
                <w:color w:val="000000"/>
                <w:rtl/>
              </w:rPr>
              <w:t>‏‏ ‏</w:t>
            </w:r>
          </w:p>
          <w:p w14:paraId="33F07115" w14:textId="77777777" w:rsidR="00654C80" w:rsidRDefault="00A25F3B" w:rsidP="00654C80">
            <w:pPr>
              <w:rPr>
                <w:rtl/>
              </w:rPr>
            </w:pPr>
          </w:p>
          <w:p w14:paraId="2A2EF983" w14:textId="77777777" w:rsidR="00654C80" w:rsidRDefault="00A25F3B" w:rsidP="00654C80">
            <w:pPr>
              <w:rPr>
                <w:rtl/>
              </w:rPr>
            </w:pPr>
            <w:r>
              <w:rPr>
                <w:rFonts w:cs="David" w:hint="cs"/>
                <w:color w:val="000000"/>
                <w:rtl/>
              </w:rPr>
              <w:t>‏‏ ‏</w:t>
            </w:r>
          </w:p>
        </w:tc>
      </w:tr>
    </w:tbl>
    <w:p w14:paraId="5AEB48C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B62D8F5" w14:textId="77777777" w:rsidTr="00015A82">
        <w:tc>
          <w:tcPr>
            <w:tcW w:w="1893" w:type="dxa"/>
            <w:tcBorders>
              <w:top w:val="single" w:sz="4" w:space="0" w:color="auto"/>
              <w:left w:val="single" w:sz="4" w:space="0" w:color="auto"/>
              <w:bottom w:val="single" w:sz="4" w:space="0" w:color="auto"/>
              <w:right w:val="single" w:sz="4" w:space="0" w:color="auto"/>
            </w:tcBorders>
          </w:tcPr>
          <w:p w14:paraId="0F52F6A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CCCEC4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C9280C4" w14:textId="77777777" w:rsidR="00BF1333" w:rsidRDefault="00BF1333">
            <w:pPr>
              <w:jc w:val="center"/>
              <w:rPr>
                <w:rFonts w:ascii="Arial" w:hAnsi="Arial" w:cs="David"/>
                <w:b/>
                <w:bCs/>
              </w:rPr>
            </w:pPr>
          </w:p>
        </w:tc>
      </w:tr>
      <w:tr w:rsidR="00BF1333" w14:paraId="05D6591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A2A3594" w14:textId="77777777" w:rsidR="00BF1333" w:rsidRDefault="00BF1333">
            <w:pPr>
              <w:rPr>
                <w:bCs/>
              </w:rPr>
            </w:pPr>
            <w:r>
              <w:rPr>
                <w:rFonts w:cs="Arial" w:hint="cs"/>
                <w:rtl/>
              </w:rPr>
              <w:t xml:space="preserve">הכנת המלצה תכנונית :  לאשר את הבקשה </w:t>
            </w:r>
            <w:r>
              <w:rPr>
                <w:rFonts w:cs="Arial" w:hint="cs"/>
                <w:rtl/>
              </w:rPr>
              <w:lastRenderedPageBreak/>
              <w:t>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0562AEE" w14:textId="77777777" w:rsidR="00BF1333" w:rsidRDefault="00BF1333">
            <w:pPr>
              <w:jc w:val="both"/>
            </w:pPr>
            <w:r>
              <w:rPr>
                <w:rFonts w:cs="Arial" w:hint="cs"/>
                <w:rtl/>
              </w:rPr>
              <w:lastRenderedPageBreak/>
              <w:t>04/02/2025</w:t>
            </w:r>
          </w:p>
        </w:tc>
        <w:tc>
          <w:tcPr>
            <w:tcW w:w="5669" w:type="dxa"/>
          </w:tcPr>
          <w:p w14:paraId="64B9E731" w14:textId="77777777" w:rsidR="00654C80" w:rsidRDefault="00A25F3B" w:rsidP="00654C80">
            <w:pPr>
              <w:rPr>
                <w:rtl/>
              </w:rPr>
            </w:pPr>
          </w:p>
          <w:p w14:paraId="4AE730DF" w14:textId="77777777" w:rsidR="00654C80" w:rsidRDefault="00A25F3B" w:rsidP="00654C80">
            <w:pPr>
              <w:rPr>
                <w:rtl/>
              </w:rPr>
            </w:pPr>
            <w:r>
              <w:rPr>
                <w:rFonts w:cs="David" w:hint="cs"/>
                <w:color w:val="000000"/>
                <w:rtl/>
              </w:rPr>
              <w:t>‏‎ ‎</w:t>
            </w:r>
          </w:p>
          <w:p w14:paraId="224AAE56" w14:textId="77777777" w:rsidR="00654C80" w:rsidRDefault="00A25F3B" w:rsidP="00654C80">
            <w:pPr>
              <w:rPr>
                <w:rtl/>
              </w:rPr>
            </w:pPr>
          </w:p>
          <w:p w14:paraId="260ECC1F" w14:textId="77777777" w:rsidR="00654C80" w:rsidRDefault="00A25F3B" w:rsidP="00654C80">
            <w:pPr>
              <w:rPr>
                <w:rtl/>
              </w:rPr>
            </w:pPr>
            <w:r>
              <w:rPr>
                <w:rFonts w:cs="David" w:hint="cs"/>
                <w:color w:val="000000"/>
                <w:rtl/>
              </w:rPr>
              <w:lastRenderedPageBreak/>
              <w:t>‏‏ ‏</w:t>
            </w:r>
          </w:p>
          <w:p w14:paraId="20B9818D" w14:textId="77777777" w:rsidR="00654C80" w:rsidRDefault="00A25F3B" w:rsidP="00654C80">
            <w:pPr>
              <w:rPr>
                <w:rtl/>
              </w:rPr>
            </w:pPr>
          </w:p>
          <w:p w14:paraId="07ABD239" w14:textId="77777777" w:rsidR="00654C80" w:rsidRDefault="00A25F3B" w:rsidP="00654C80">
            <w:pPr>
              <w:rPr>
                <w:rtl/>
              </w:rPr>
            </w:pPr>
            <w:r>
              <w:rPr>
                <w:rFonts w:cs="David" w:hint="cs"/>
                <w:color w:val="000000"/>
                <w:rtl/>
              </w:rPr>
              <w:t>‏‏הסגירה של המרפסת בחזית מזרחית- תואם נספח בינוי ע"כ אין מניעה לאשר. ‏</w:t>
            </w:r>
          </w:p>
          <w:p w14:paraId="65AC7992" w14:textId="77777777" w:rsidR="00654C80" w:rsidRDefault="00A25F3B" w:rsidP="00654C80">
            <w:pPr>
              <w:rPr>
                <w:rtl/>
              </w:rPr>
            </w:pPr>
          </w:p>
          <w:p w14:paraId="24C0BDF7" w14:textId="77777777" w:rsidR="00654C80" w:rsidRDefault="00A25F3B" w:rsidP="00654C80">
            <w:pPr>
              <w:rPr>
                <w:rtl/>
              </w:rPr>
            </w:pPr>
            <w:r>
              <w:rPr>
                <w:rFonts w:cs="David" w:hint="cs"/>
                <w:color w:val="000000"/>
                <w:rtl/>
              </w:rPr>
              <w:t>‏‏המרפסת זיז המוצעת הינה בהתאם לתוכנית צל שאושרה בתיק רישוי מס' 2023/333.00 מקובלת מבחינה תכנונית ע"כ אין מניעה לאשר בכפוף להצגת טבלה המרכזת את חישוב שטחי המרפסות המקורות והלא מקורות לכל יח"ד.‏</w:t>
            </w:r>
          </w:p>
          <w:p w14:paraId="1144841A" w14:textId="77777777" w:rsidR="00654C80" w:rsidRDefault="00A25F3B" w:rsidP="00654C80">
            <w:pPr>
              <w:rPr>
                <w:rtl/>
              </w:rPr>
            </w:pPr>
          </w:p>
          <w:p w14:paraId="0C8C84FB" w14:textId="77777777" w:rsidR="00654C80" w:rsidRDefault="00A25F3B" w:rsidP="00654C80">
            <w:pPr>
              <w:rPr>
                <w:rtl/>
              </w:rPr>
            </w:pPr>
            <w:r>
              <w:rPr>
                <w:rFonts w:cs="David" w:hint="cs"/>
                <w:color w:val="000000"/>
                <w:rtl/>
              </w:rPr>
              <w:t>‏‎ ‎</w:t>
            </w:r>
          </w:p>
        </w:tc>
      </w:tr>
      <w:tr w:rsidR="00BF1333" w14:paraId="594AF67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B2595C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BEF26B8" w14:textId="77777777" w:rsidR="00BF1333" w:rsidRDefault="00BF1333">
            <w:pPr>
              <w:jc w:val="both"/>
            </w:pPr>
            <w:r>
              <w:rPr>
                <w:rFonts w:cs="Arial" w:hint="cs"/>
                <w:rtl/>
              </w:rPr>
              <w:t>04/02/2025</w:t>
            </w:r>
          </w:p>
        </w:tc>
        <w:tc>
          <w:tcPr>
            <w:tcW w:w="5669" w:type="dxa"/>
          </w:tcPr>
          <w:p w14:paraId="60AD2241" w14:textId="77777777" w:rsidR="00654C80" w:rsidRDefault="00A25F3B" w:rsidP="00654C80">
            <w:pPr>
              <w:rPr>
                <w:rtl/>
              </w:rPr>
            </w:pPr>
          </w:p>
          <w:p w14:paraId="6D080767" w14:textId="77777777" w:rsidR="00654C80" w:rsidRDefault="00A25F3B" w:rsidP="00654C80">
            <w:pPr>
              <w:rPr>
                <w:rtl/>
              </w:rPr>
            </w:pPr>
            <w:r>
              <w:rPr>
                <w:rFonts w:cs="David" w:hint="cs"/>
                <w:color w:val="000000"/>
                <w:rtl/>
              </w:rPr>
              <w:t>‏‎ ‎</w:t>
            </w:r>
          </w:p>
          <w:p w14:paraId="6810FAEB" w14:textId="77777777" w:rsidR="00654C80" w:rsidRDefault="00A25F3B" w:rsidP="00654C80">
            <w:pPr>
              <w:rPr>
                <w:rtl/>
              </w:rPr>
            </w:pPr>
          </w:p>
          <w:p w14:paraId="6E76F6FD" w14:textId="77777777" w:rsidR="00654C80" w:rsidRDefault="00A25F3B" w:rsidP="00654C80">
            <w:pPr>
              <w:rPr>
                <w:rtl/>
              </w:rPr>
            </w:pPr>
            <w:r>
              <w:rPr>
                <w:rFonts w:cs="David" w:hint="cs"/>
                <w:color w:val="000000"/>
                <w:rtl/>
              </w:rPr>
              <w:t xml:space="preserve">‏ ‏חוות דעת </w:t>
            </w:r>
            <w:r>
              <w:rPr>
                <w:rFonts w:cs="David" w:hint="cs"/>
                <w:color w:val="000000"/>
                <w:rtl/>
              </w:rPr>
              <w:t>תכנונית ‏</w:t>
            </w:r>
          </w:p>
          <w:p w14:paraId="64EE3E25" w14:textId="77777777" w:rsidR="00654C80" w:rsidRDefault="00A25F3B" w:rsidP="00654C80">
            <w:pPr>
              <w:rPr>
                <w:rtl/>
              </w:rPr>
            </w:pPr>
          </w:p>
          <w:p w14:paraId="22D3038F" w14:textId="77777777" w:rsidR="00654C80" w:rsidRDefault="00A25F3B" w:rsidP="00654C80">
            <w:pPr>
              <w:rPr>
                <w:rtl/>
              </w:rPr>
            </w:pPr>
            <w:r>
              <w:rPr>
                <w:rFonts w:cs="David" w:hint="cs"/>
                <w:color w:val="000000"/>
                <w:rtl/>
              </w:rPr>
              <w:t>‏‏מס' תכנית שחלה בחלקה:‏</w:t>
            </w:r>
          </w:p>
          <w:p w14:paraId="143C50EE" w14:textId="77777777" w:rsidR="00654C80" w:rsidRDefault="00A25F3B" w:rsidP="00654C80">
            <w:pPr>
              <w:rPr>
                <w:rtl/>
              </w:rPr>
            </w:pPr>
          </w:p>
          <w:p w14:paraId="68F974FA" w14:textId="77777777" w:rsidR="00654C80" w:rsidRDefault="00A25F3B" w:rsidP="00654C80">
            <w:pPr>
              <w:rPr>
                <w:rtl/>
              </w:rPr>
            </w:pPr>
            <w:r>
              <w:rPr>
                <w:rFonts w:cs="David" w:hint="cs"/>
                <w:color w:val="000000"/>
                <w:rtl/>
              </w:rPr>
              <w:t>‏‏6761‏</w:t>
            </w:r>
          </w:p>
          <w:p w14:paraId="450995B4" w14:textId="77777777" w:rsidR="00654C80" w:rsidRDefault="00A25F3B" w:rsidP="00654C80">
            <w:pPr>
              <w:rPr>
                <w:rtl/>
              </w:rPr>
            </w:pPr>
          </w:p>
          <w:p w14:paraId="1BC0F009" w14:textId="77777777" w:rsidR="00654C80" w:rsidRDefault="00A25F3B" w:rsidP="00654C80">
            <w:pPr>
              <w:rPr>
                <w:rtl/>
              </w:rPr>
            </w:pPr>
            <w:r>
              <w:rPr>
                <w:rFonts w:cs="David" w:hint="cs"/>
                <w:color w:val="000000"/>
                <w:rtl/>
              </w:rPr>
              <w:t>‏‏תחילת תוקף:‏</w:t>
            </w:r>
          </w:p>
          <w:p w14:paraId="53C55459" w14:textId="77777777" w:rsidR="00654C80" w:rsidRDefault="00A25F3B" w:rsidP="00654C80">
            <w:pPr>
              <w:rPr>
                <w:rtl/>
              </w:rPr>
            </w:pPr>
          </w:p>
          <w:p w14:paraId="5441B452" w14:textId="77777777" w:rsidR="00654C80" w:rsidRDefault="00A25F3B" w:rsidP="00654C80">
            <w:pPr>
              <w:rPr>
                <w:rtl/>
              </w:rPr>
            </w:pPr>
            <w:r>
              <w:rPr>
                <w:rFonts w:cs="David" w:hint="cs"/>
                <w:color w:val="000000"/>
                <w:rtl/>
              </w:rPr>
              <w:t>‏‏05/07/2002‏</w:t>
            </w:r>
          </w:p>
          <w:p w14:paraId="77AF8D65" w14:textId="77777777" w:rsidR="00654C80" w:rsidRDefault="00A25F3B" w:rsidP="00654C80">
            <w:pPr>
              <w:rPr>
                <w:rtl/>
              </w:rPr>
            </w:pPr>
          </w:p>
          <w:p w14:paraId="24D05334" w14:textId="77777777" w:rsidR="00654C80" w:rsidRDefault="00A25F3B" w:rsidP="00654C80">
            <w:pPr>
              <w:rPr>
                <w:rtl/>
              </w:rPr>
            </w:pPr>
            <w:r>
              <w:rPr>
                <w:rFonts w:cs="David" w:hint="cs"/>
                <w:color w:val="000000"/>
                <w:rtl/>
              </w:rPr>
              <w:t>‏‏ייעוד הקרקע:‏</w:t>
            </w:r>
          </w:p>
          <w:p w14:paraId="6714C0F0" w14:textId="77777777" w:rsidR="00654C80" w:rsidRDefault="00A25F3B" w:rsidP="00654C80">
            <w:pPr>
              <w:rPr>
                <w:rtl/>
              </w:rPr>
            </w:pPr>
          </w:p>
          <w:p w14:paraId="223AA93B" w14:textId="77777777" w:rsidR="00654C80" w:rsidRDefault="00A25F3B" w:rsidP="00654C80">
            <w:pPr>
              <w:rPr>
                <w:rtl/>
              </w:rPr>
            </w:pPr>
            <w:r>
              <w:rPr>
                <w:rFonts w:cs="David" w:hint="cs"/>
                <w:color w:val="000000"/>
                <w:rtl/>
              </w:rPr>
              <w:t>‏‏אזור מגורים מיוחד‏</w:t>
            </w:r>
          </w:p>
          <w:p w14:paraId="3F7B0171" w14:textId="77777777" w:rsidR="00654C80" w:rsidRDefault="00A25F3B" w:rsidP="00654C80">
            <w:pPr>
              <w:rPr>
                <w:rtl/>
              </w:rPr>
            </w:pPr>
          </w:p>
          <w:p w14:paraId="6CF3310D" w14:textId="77777777" w:rsidR="00654C80" w:rsidRDefault="00A25F3B" w:rsidP="00654C80">
            <w:pPr>
              <w:rPr>
                <w:rtl/>
              </w:rPr>
            </w:pPr>
            <w:r>
              <w:rPr>
                <w:rFonts w:cs="David" w:hint="cs"/>
                <w:color w:val="000000"/>
                <w:rtl/>
              </w:rPr>
              <w:t>‏‏ ‏</w:t>
            </w:r>
          </w:p>
          <w:p w14:paraId="48ADBA3B" w14:textId="77777777" w:rsidR="00654C80" w:rsidRDefault="00A25F3B" w:rsidP="00654C80">
            <w:pPr>
              <w:rPr>
                <w:rtl/>
              </w:rPr>
            </w:pPr>
          </w:p>
          <w:p w14:paraId="4BCE42AC" w14:textId="77777777" w:rsidR="00654C80" w:rsidRDefault="00A25F3B" w:rsidP="00654C80">
            <w:pPr>
              <w:rPr>
                <w:rtl/>
              </w:rPr>
            </w:pPr>
            <w:r>
              <w:rPr>
                <w:rFonts w:cs="David" w:hint="cs"/>
                <w:color w:val="000000"/>
                <w:rtl/>
              </w:rPr>
              <w:t>‏‏התאמת הבניה המבוקשת לבניה המותרת עפ"י הת‏‏ו‏‏כניות הבאות‏‏:‏</w:t>
            </w:r>
          </w:p>
          <w:p w14:paraId="42E0A723" w14:textId="77777777" w:rsidR="00654C80" w:rsidRDefault="00A25F3B" w:rsidP="00654C80">
            <w:pPr>
              <w:rPr>
                <w:rtl/>
              </w:rPr>
            </w:pPr>
          </w:p>
          <w:p w14:paraId="3F78BDB6" w14:textId="77777777" w:rsidR="00654C80" w:rsidRDefault="00A25F3B" w:rsidP="00654C80">
            <w:pPr>
              <w:rPr>
                <w:rtl/>
              </w:rPr>
            </w:pPr>
            <w:r>
              <w:rPr>
                <w:rFonts w:cs="David" w:hint="cs"/>
                <w:color w:val="000000"/>
                <w:rtl/>
              </w:rPr>
              <w:t>‏‏* 6761 -תחילת תוקף 05/07/2002,איזור מגורים מיוחד. ‏</w:t>
            </w:r>
          </w:p>
          <w:p w14:paraId="1612BA59" w14:textId="77777777" w:rsidR="00654C80" w:rsidRDefault="00A25F3B" w:rsidP="00654C80">
            <w:pPr>
              <w:rPr>
                <w:rtl/>
              </w:rPr>
            </w:pPr>
          </w:p>
          <w:p w14:paraId="6783A9E4" w14:textId="77777777" w:rsidR="00654C80" w:rsidRDefault="00A25F3B" w:rsidP="00654C80">
            <w:pPr>
              <w:rPr>
                <w:rtl/>
              </w:rPr>
            </w:pPr>
            <w:r>
              <w:rPr>
                <w:rFonts w:cs="David" w:hint="cs"/>
                <w:color w:val="000000"/>
                <w:rtl/>
              </w:rPr>
              <w:t>‏‏כפיפות:‏</w:t>
            </w:r>
          </w:p>
          <w:p w14:paraId="41198D8F" w14:textId="77777777" w:rsidR="00654C80" w:rsidRDefault="00A25F3B" w:rsidP="00654C80">
            <w:pPr>
              <w:rPr>
                <w:rtl/>
              </w:rPr>
            </w:pPr>
          </w:p>
          <w:p w14:paraId="0C5878D9" w14:textId="77777777" w:rsidR="00654C80" w:rsidRDefault="00A25F3B" w:rsidP="00654C80">
            <w:pPr>
              <w:rPr>
                <w:rtl/>
              </w:rPr>
            </w:pPr>
            <w:r>
              <w:rPr>
                <w:rFonts w:cs="David" w:hint="cs"/>
                <w:color w:val="000000"/>
                <w:rtl/>
              </w:rPr>
              <w:t>‏‏* 3907 -תחילת תוקף 23/8/1991,קביעת הגבלות על הרחבות דיור נווה יעקב. ‏</w:t>
            </w:r>
          </w:p>
          <w:p w14:paraId="3920E4C4" w14:textId="77777777" w:rsidR="00654C80" w:rsidRDefault="00A25F3B" w:rsidP="00654C80">
            <w:pPr>
              <w:rPr>
                <w:rtl/>
              </w:rPr>
            </w:pPr>
          </w:p>
          <w:p w14:paraId="3DF4F511" w14:textId="77777777" w:rsidR="00654C80" w:rsidRDefault="00A25F3B" w:rsidP="00654C80">
            <w:pPr>
              <w:rPr>
                <w:rtl/>
              </w:rPr>
            </w:pPr>
            <w:r>
              <w:rPr>
                <w:rFonts w:cs="David" w:hint="cs"/>
                <w:color w:val="000000"/>
                <w:rtl/>
              </w:rPr>
              <w:t>‏‏*3907 א'- תחילת תוקף 01/06/1998.‏</w:t>
            </w:r>
          </w:p>
          <w:p w14:paraId="796A5A0D" w14:textId="77777777" w:rsidR="00654C80" w:rsidRDefault="00A25F3B" w:rsidP="00654C80">
            <w:pPr>
              <w:rPr>
                <w:rtl/>
              </w:rPr>
            </w:pPr>
          </w:p>
          <w:p w14:paraId="000D8C81" w14:textId="77777777" w:rsidR="00654C80" w:rsidRDefault="00A25F3B" w:rsidP="00654C80">
            <w:pPr>
              <w:rPr>
                <w:rtl/>
              </w:rPr>
            </w:pPr>
            <w:r>
              <w:rPr>
                <w:rFonts w:cs="David" w:hint="cs"/>
                <w:color w:val="000000"/>
                <w:rtl/>
              </w:rPr>
              <w:t>‏‏* תכנית מתאר 62.‏</w:t>
            </w:r>
          </w:p>
          <w:p w14:paraId="22D3D402" w14:textId="77777777" w:rsidR="00654C80" w:rsidRDefault="00A25F3B" w:rsidP="00654C80">
            <w:pPr>
              <w:rPr>
                <w:rtl/>
              </w:rPr>
            </w:pPr>
          </w:p>
          <w:p w14:paraId="33790B79" w14:textId="77777777" w:rsidR="00654C80" w:rsidRDefault="00A25F3B" w:rsidP="00654C80">
            <w:pPr>
              <w:rPr>
                <w:rtl/>
              </w:rPr>
            </w:pPr>
            <w:r>
              <w:rPr>
                <w:rFonts w:cs="David" w:hint="cs"/>
                <w:color w:val="000000"/>
                <w:rtl/>
              </w:rPr>
              <w:t>‏‏* ‏‏תקנות התכנון והבניה.‏</w:t>
            </w:r>
          </w:p>
          <w:p w14:paraId="45B9F1A8" w14:textId="77777777" w:rsidR="00654C80" w:rsidRDefault="00A25F3B" w:rsidP="00654C80">
            <w:pPr>
              <w:rPr>
                <w:rtl/>
              </w:rPr>
            </w:pPr>
          </w:p>
          <w:p w14:paraId="09788590" w14:textId="77777777" w:rsidR="00654C80" w:rsidRDefault="00A25F3B" w:rsidP="00654C80">
            <w:pPr>
              <w:rPr>
                <w:rtl/>
              </w:rPr>
            </w:pPr>
            <w:r>
              <w:rPr>
                <w:rFonts w:cs="David" w:hint="cs"/>
                <w:color w:val="000000"/>
                <w:rtl/>
              </w:rPr>
              <w:t>‏‏ ‏</w:t>
            </w:r>
          </w:p>
          <w:p w14:paraId="6FA89C62" w14:textId="77777777" w:rsidR="00654C80" w:rsidRDefault="00A25F3B" w:rsidP="00654C80">
            <w:pPr>
              <w:rPr>
                <w:rtl/>
              </w:rPr>
            </w:pPr>
          </w:p>
          <w:p w14:paraId="328448D9" w14:textId="77777777" w:rsidR="00654C80" w:rsidRDefault="00A25F3B" w:rsidP="00654C80">
            <w:pPr>
              <w:rPr>
                <w:rtl/>
              </w:rPr>
            </w:pPr>
            <w:r>
              <w:rPr>
                <w:rFonts w:cs="David" w:hint="cs"/>
                <w:color w:val="000000"/>
                <w:rtl/>
              </w:rPr>
              <w:t>‏‏סטייה ניכרת‏‏:‏</w:t>
            </w:r>
          </w:p>
          <w:p w14:paraId="17EB8061" w14:textId="77777777" w:rsidR="00654C80" w:rsidRDefault="00A25F3B" w:rsidP="00654C80">
            <w:pPr>
              <w:rPr>
                <w:rtl/>
              </w:rPr>
            </w:pPr>
          </w:p>
          <w:p w14:paraId="40A8D105" w14:textId="77777777" w:rsidR="00654C80" w:rsidRDefault="00A25F3B" w:rsidP="00654C80">
            <w:pPr>
              <w:rPr>
                <w:rtl/>
              </w:rPr>
            </w:pPr>
            <w:r>
              <w:rPr>
                <w:rFonts w:cs="David" w:hint="cs"/>
                <w:color w:val="000000"/>
                <w:rtl/>
              </w:rPr>
              <w:t>‏‏תבע 6761 -לא חל סעיף סטייה ניכרת.‏</w:t>
            </w:r>
          </w:p>
          <w:p w14:paraId="2767871B" w14:textId="77777777" w:rsidR="00654C80" w:rsidRDefault="00A25F3B" w:rsidP="00654C80">
            <w:pPr>
              <w:rPr>
                <w:rtl/>
              </w:rPr>
            </w:pPr>
          </w:p>
          <w:p w14:paraId="49B6EBED" w14:textId="77777777" w:rsidR="00654C80" w:rsidRDefault="00A25F3B" w:rsidP="00654C80">
            <w:pPr>
              <w:rPr>
                <w:rtl/>
              </w:rPr>
            </w:pPr>
            <w:r>
              <w:rPr>
                <w:rFonts w:cs="David" w:hint="cs"/>
                <w:color w:val="000000"/>
                <w:rtl/>
              </w:rPr>
              <w:t>‏‏ ‏</w:t>
            </w:r>
          </w:p>
          <w:p w14:paraId="0985CA21" w14:textId="77777777" w:rsidR="00654C80" w:rsidRDefault="00A25F3B" w:rsidP="00654C80">
            <w:pPr>
              <w:rPr>
                <w:rtl/>
              </w:rPr>
            </w:pPr>
          </w:p>
          <w:p w14:paraId="6CA7FE18" w14:textId="77777777" w:rsidR="00654C80" w:rsidRDefault="00A25F3B" w:rsidP="00654C80">
            <w:pPr>
              <w:rPr>
                <w:rtl/>
              </w:rPr>
            </w:pPr>
            <w:r>
              <w:rPr>
                <w:rFonts w:cs="David" w:hint="cs"/>
                <w:color w:val="000000"/>
                <w:rtl/>
              </w:rPr>
              <w:lastRenderedPageBreak/>
              <w:t>‏‏ ‏</w:t>
            </w:r>
          </w:p>
          <w:p w14:paraId="03CBE212" w14:textId="77777777" w:rsidR="00654C80" w:rsidRDefault="00A25F3B" w:rsidP="00654C80">
            <w:pPr>
              <w:rPr>
                <w:rtl/>
              </w:rPr>
            </w:pPr>
          </w:p>
          <w:p w14:paraId="3FAC900D" w14:textId="77777777" w:rsidR="00654C80" w:rsidRDefault="00A25F3B" w:rsidP="00654C80">
            <w:pPr>
              <w:rPr>
                <w:rtl/>
              </w:rPr>
            </w:pPr>
            <w:r>
              <w:rPr>
                <w:rFonts w:cs="David" w:hint="cs"/>
                <w:color w:val="000000"/>
                <w:rtl/>
              </w:rPr>
              <w:t>‏‏נספח בינוי‏‏:‏</w:t>
            </w:r>
          </w:p>
          <w:p w14:paraId="5A1F0F73" w14:textId="77777777" w:rsidR="00654C80" w:rsidRDefault="00A25F3B" w:rsidP="00654C80">
            <w:pPr>
              <w:rPr>
                <w:rtl/>
              </w:rPr>
            </w:pPr>
          </w:p>
          <w:p w14:paraId="74A0889D" w14:textId="77777777" w:rsidR="00654C80" w:rsidRDefault="00A25F3B" w:rsidP="00654C80">
            <w:pPr>
              <w:rPr>
                <w:rtl/>
              </w:rPr>
            </w:pPr>
            <w:r>
              <w:rPr>
                <w:rFonts w:cs="David" w:hint="cs"/>
                <w:color w:val="000000"/>
                <w:rtl/>
              </w:rPr>
              <w:t>‏בת‏ ‏ו‏ ‏כנית‏ ‏-‏ ‏ ‏ ‏6761 קיים נספח בינוי מספר 1 ‏ ‏–‏ ‏ שותק ‏ ‏–‏ ‏ מחייב. ‏</w:t>
            </w:r>
          </w:p>
          <w:p w14:paraId="4DA5E712" w14:textId="77777777" w:rsidR="00654C80" w:rsidRDefault="00A25F3B" w:rsidP="00654C80">
            <w:pPr>
              <w:rPr>
                <w:rtl/>
              </w:rPr>
            </w:pPr>
          </w:p>
          <w:p w14:paraId="709E7713" w14:textId="77777777" w:rsidR="00654C80" w:rsidRDefault="00A25F3B" w:rsidP="00654C80">
            <w:pPr>
              <w:rPr>
                <w:rtl/>
              </w:rPr>
            </w:pPr>
            <w:r>
              <w:rPr>
                <w:rFonts w:cs="David" w:hint="cs"/>
                <w:color w:val="000000"/>
                <w:rtl/>
              </w:rPr>
              <w:t>‏במעמד פתיחת התיק פורסמו הקלות- "בנייה בשונה מנספח הבינוי" .‏</w:t>
            </w:r>
          </w:p>
          <w:p w14:paraId="0A4B166E" w14:textId="77777777" w:rsidR="00654C80" w:rsidRDefault="00A25F3B" w:rsidP="00654C80">
            <w:pPr>
              <w:rPr>
                <w:rtl/>
              </w:rPr>
            </w:pPr>
          </w:p>
          <w:p w14:paraId="7DA83D9E" w14:textId="77777777" w:rsidR="00654C80" w:rsidRDefault="00A25F3B" w:rsidP="00654C80">
            <w:pPr>
              <w:rPr>
                <w:rtl/>
              </w:rPr>
            </w:pPr>
            <w:r>
              <w:rPr>
                <w:rFonts w:cs="David" w:hint="cs"/>
                <w:color w:val="000000"/>
                <w:rtl/>
              </w:rPr>
              <w:t>‏מוצע בבקשה:‏</w:t>
            </w:r>
          </w:p>
          <w:p w14:paraId="3A50D76D" w14:textId="77777777" w:rsidR="00654C80" w:rsidRDefault="00A25F3B" w:rsidP="00654C80">
            <w:pPr>
              <w:rPr>
                <w:rtl/>
              </w:rPr>
            </w:pPr>
          </w:p>
          <w:p w14:paraId="4A654258" w14:textId="77777777" w:rsidR="00654C80" w:rsidRDefault="00A25F3B" w:rsidP="00654C80">
            <w:pPr>
              <w:rPr>
                <w:rtl/>
              </w:rPr>
            </w:pPr>
            <w:r>
              <w:rPr>
                <w:rFonts w:cs="David" w:hint="cs"/>
                <w:color w:val="000000"/>
                <w:rtl/>
              </w:rPr>
              <w:t>‏‏קומה א' במפלס 2.75+ :‏</w:t>
            </w:r>
          </w:p>
          <w:p w14:paraId="29AF0A54" w14:textId="77777777" w:rsidR="00654C80" w:rsidRDefault="00A25F3B" w:rsidP="00654C80">
            <w:pPr>
              <w:rPr>
                <w:rtl/>
              </w:rPr>
            </w:pPr>
          </w:p>
          <w:p w14:paraId="3B2C029F" w14:textId="77777777" w:rsidR="00654C80" w:rsidRDefault="00A25F3B" w:rsidP="00654C80">
            <w:pPr>
              <w:rPr>
                <w:rtl/>
              </w:rPr>
            </w:pPr>
            <w:r>
              <w:rPr>
                <w:rFonts w:cs="David" w:hint="cs"/>
                <w:color w:val="000000"/>
                <w:rtl/>
              </w:rPr>
              <w:t>‏‏תת חלקה-14- מוצעת מרפסת זיז ושינוי בפתחים- בשונה מנספח הבינוי‏‏-(ראה סעיף מרפסות).‏‏ ‏</w:t>
            </w:r>
          </w:p>
          <w:p w14:paraId="226D59E4" w14:textId="77777777" w:rsidR="00654C80" w:rsidRDefault="00A25F3B" w:rsidP="00654C80">
            <w:pPr>
              <w:rPr>
                <w:rtl/>
              </w:rPr>
            </w:pPr>
          </w:p>
          <w:p w14:paraId="581E4848" w14:textId="77777777" w:rsidR="00654C80" w:rsidRDefault="00A25F3B" w:rsidP="00654C80">
            <w:pPr>
              <w:rPr>
                <w:rtl/>
              </w:rPr>
            </w:pPr>
            <w:r>
              <w:rPr>
                <w:rFonts w:cs="David" w:hint="cs"/>
                <w:color w:val="000000"/>
                <w:rtl/>
              </w:rPr>
              <w:t>‏‏בנוסף חזית מזרחית- מוצע סגירה של מרפסת -תואם נספח בינוי ‏‏–‏‏מרפסת זו אושרה בתיק רישוי מס'2003/0046 ואושרה כמרפסת מקורה לשטח עיקרי וע"פ נספח הבינוי שטח זה היינו לתוספת ע"כ אין מניעה לאשר.‏</w:t>
            </w:r>
          </w:p>
          <w:p w14:paraId="1CC7E4CD" w14:textId="77777777" w:rsidR="00654C80" w:rsidRDefault="00A25F3B" w:rsidP="00654C80">
            <w:pPr>
              <w:rPr>
                <w:rtl/>
              </w:rPr>
            </w:pPr>
          </w:p>
          <w:p w14:paraId="3BA13C81" w14:textId="77777777" w:rsidR="00654C80" w:rsidRDefault="00A25F3B" w:rsidP="00654C80">
            <w:pPr>
              <w:rPr>
                <w:rtl/>
              </w:rPr>
            </w:pPr>
            <w:r>
              <w:rPr>
                <w:rFonts w:cs="David" w:hint="cs"/>
                <w:color w:val="000000"/>
                <w:rtl/>
              </w:rPr>
              <w:t>‏‏ ‏</w:t>
            </w:r>
          </w:p>
          <w:p w14:paraId="339AE4E6" w14:textId="77777777" w:rsidR="00654C80" w:rsidRDefault="00A25F3B" w:rsidP="00654C80">
            <w:pPr>
              <w:rPr>
                <w:rtl/>
              </w:rPr>
            </w:pPr>
          </w:p>
          <w:p w14:paraId="584C22B2" w14:textId="77777777" w:rsidR="00654C80" w:rsidRDefault="00A25F3B" w:rsidP="00654C80">
            <w:pPr>
              <w:rPr>
                <w:rtl/>
              </w:rPr>
            </w:pPr>
            <w:r>
              <w:rPr>
                <w:rFonts w:cs="David" w:hint="cs"/>
                <w:color w:val="000000"/>
                <w:rtl/>
              </w:rPr>
              <w:t>‏‏קווי בניין‏‏:‏</w:t>
            </w:r>
          </w:p>
          <w:p w14:paraId="7BDBEA04" w14:textId="77777777" w:rsidR="00654C80" w:rsidRDefault="00A25F3B" w:rsidP="00654C80">
            <w:pPr>
              <w:rPr>
                <w:rtl/>
              </w:rPr>
            </w:pPr>
          </w:p>
          <w:p w14:paraId="3EAD961C" w14:textId="77777777" w:rsidR="00654C80" w:rsidRDefault="00A25F3B" w:rsidP="00654C80">
            <w:pPr>
              <w:rPr>
                <w:rtl/>
              </w:rPr>
            </w:pPr>
            <w:r>
              <w:rPr>
                <w:rFonts w:cs="David" w:hint="cs"/>
                <w:color w:val="000000"/>
                <w:rtl/>
              </w:rPr>
              <w:t>‏‏הבחינה נערכה עפ"י תיק קווי בניין ‏‏מספר 2024/5963.00 ‏‏שהוגש מיום ‏‏23.06.2024‏‏ ע"י המח' למידע תכנוני‏‏.‏</w:t>
            </w:r>
          </w:p>
          <w:p w14:paraId="2464975A" w14:textId="77777777" w:rsidR="00654C80" w:rsidRDefault="00A25F3B" w:rsidP="00654C80">
            <w:pPr>
              <w:rPr>
                <w:rtl/>
              </w:rPr>
            </w:pPr>
          </w:p>
          <w:p w14:paraId="420F0FBE" w14:textId="77777777" w:rsidR="00654C80" w:rsidRDefault="00A25F3B" w:rsidP="00654C80">
            <w:pPr>
              <w:rPr>
                <w:rtl/>
              </w:rPr>
            </w:pPr>
            <w:r>
              <w:rPr>
                <w:rFonts w:cs="David" w:hint="cs"/>
                <w:color w:val="000000"/>
                <w:rtl/>
              </w:rPr>
              <w:t>‏‏ מוצעת מרפסת זיז חורגת מ‏‏קווי הבניין המאושרים‏‏- ‏‏(ראה סעיף בהתאם ).‏</w:t>
            </w:r>
          </w:p>
          <w:p w14:paraId="56DBC0C4" w14:textId="77777777" w:rsidR="00654C80" w:rsidRDefault="00A25F3B" w:rsidP="00654C80">
            <w:pPr>
              <w:rPr>
                <w:rtl/>
              </w:rPr>
            </w:pPr>
          </w:p>
          <w:p w14:paraId="477F09C0" w14:textId="77777777" w:rsidR="00654C80" w:rsidRDefault="00A25F3B" w:rsidP="00654C80">
            <w:pPr>
              <w:rPr>
                <w:rtl/>
              </w:rPr>
            </w:pPr>
            <w:r>
              <w:rPr>
                <w:rFonts w:cs="David" w:hint="cs"/>
                <w:color w:val="000000"/>
                <w:rtl/>
              </w:rPr>
              <w:t>‏‏ ‏</w:t>
            </w:r>
          </w:p>
          <w:p w14:paraId="6FA5EFD3" w14:textId="77777777" w:rsidR="00654C80" w:rsidRDefault="00A25F3B" w:rsidP="00654C80">
            <w:pPr>
              <w:rPr>
                <w:rtl/>
              </w:rPr>
            </w:pPr>
          </w:p>
          <w:p w14:paraId="4BEE7321" w14:textId="77777777" w:rsidR="00654C80" w:rsidRDefault="00A25F3B" w:rsidP="00654C80">
            <w:pPr>
              <w:rPr>
                <w:rtl/>
              </w:rPr>
            </w:pPr>
            <w:r>
              <w:rPr>
                <w:rFonts w:cs="David" w:hint="cs"/>
                <w:color w:val="000000"/>
                <w:rtl/>
              </w:rPr>
              <w:t>‏‏מס' קומות‏‏:‏</w:t>
            </w:r>
          </w:p>
          <w:p w14:paraId="15C38E09" w14:textId="77777777" w:rsidR="00654C80" w:rsidRDefault="00A25F3B" w:rsidP="00654C80">
            <w:pPr>
              <w:rPr>
                <w:rtl/>
              </w:rPr>
            </w:pPr>
          </w:p>
          <w:p w14:paraId="0A2CA8F8" w14:textId="77777777" w:rsidR="00654C80" w:rsidRDefault="00A25F3B" w:rsidP="00654C80">
            <w:pPr>
              <w:rPr>
                <w:rtl/>
              </w:rPr>
            </w:pPr>
            <w:r>
              <w:rPr>
                <w:rFonts w:cs="David" w:hint="cs"/>
                <w:color w:val="000000"/>
                <w:rtl/>
              </w:rPr>
              <w:t>‏‏בבקשה הנ"ל מלא מוצע תוספות ‏‏. ‏</w:t>
            </w:r>
          </w:p>
          <w:p w14:paraId="6E5AE052" w14:textId="77777777" w:rsidR="00654C80" w:rsidRDefault="00A25F3B" w:rsidP="00654C80">
            <w:pPr>
              <w:rPr>
                <w:rtl/>
              </w:rPr>
            </w:pPr>
          </w:p>
          <w:p w14:paraId="2F5CACC4" w14:textId="77777777" w:rsidR="00654C80" w:rsidRDefault="00A25F3B" w:rsidP="00654C80">
            <w:pPr>
              <w:rPr>
                <w:rtl/>
              </w:rPr>
            </w:pPr>
            <w:r>
              <w:rPr>
                <w:rFonts w:cs="David" w:hint="cs"/>
                <w:color w:val="000000"/>
                <w:rtl/>
              </w:rPr>
              <w:t>‏‏ ‏</w:t>
            </w:r>
          </w:p>
          <w:p w14:paraId="115CA22A" w14:textId="77777777" w:rsidR="00654C80" w:rsidRDefault="00A25F3B" w:rsidP="00654C80">
            <w:pPr>
              <w:rPr>
                <w:rtl/>
              </w:rPr>
            </w:pPr>
          </w:p>
          <w:p w14:paraId="29C5D942" w14:textId="77777777" w:rsidR="00654C80" w:rsidRDefault="00A25F3B" w:rsidP="00654C80">
            <w:pPr>
              <w:rPr>
                <w:rtl/>
              </w:rPr>
            </w:pPr>
            <w:r>
              <w:rPr>
                <w:rFonts w:cs="David" w:hint="cs"/>
                <w:color w:val="000000"/>
                <w:rtl/>
              </w:rPr>
              <w:t>‏‏מס' יח"ד‏‏:‏</w:t>
            </w:r>
          </w:p>
          <w:p w14:paraId="262C9511" w14:textId="77777777" w:rsidR="00654C80" w:rsidRDefault="00A25F3B" w:rsidP="00654C80">
            <w:pPr>
              <w:rPr>
                <w:rtl/>
              </w:rPr>
            </w:pPr>
          </w:p>
          <w:p w14:paraId="175F69B8" w14:textId="77777777" w:rsidR="00654C80" w:rsidRDefault="00A25F3B" w:rsidP="00654C80">
            <w:pPr>
              <w:rPr>
                <w:rtl/>
              </w:rPr>
            </w:pPr>
            <w:r>
              <w:rPr>
                <w:rFonts w:cs="David" w:hint="cs"/>
                <w:color w:val="000000"/>
                <w:rtl/>
              </w:rPr>
              <w:t>‏‏בבקשה הנ"ל לא מוצעת תוספת יח"ד. ‏</w:t>
            </w:r>
          </w:p>
          <w:p w14:paraId="426788B1" w14:textId="77777777" w:rsidR="00654C80" w:rsidRDefault="00A25F3B" w:rsidP="00654C80">
            <w:pPr>
              <w:rPr>
                <w:rtl/>
              </w:rPr>
            </w:pPr>
          </w:p>
          <w:p w14:paraId="18F3C7C5" w14:textId="77777777" w:rsidR="00654C80" w:rsidRDefault="00A25F3B" w:rsidP="00654C80">
            <w:pPr>
              <w:rPr>
                <w:rtl/>
              </w:rPr>
            </w:pPr>
            <w:r>
              <w:rPr>
                <w:rFonts w:cs="David" w:hint="cs"/>
                <w:color w:val="000000"/>
                <w:rtl/>
              </w:rPr>
              <w:t>‏‏ ‏</w:t>
            </w:r>
          </w:p>
          <w:p w14:paraId="5B437F65" w14:textId="77777777" w:rsidR="00654C80" w:rsidRDefault="00A25F3B" w:rsidP="00654C80">
            <w:pPr>
              <w:rPr>
                <w:rtl/>
              </w:rPr>
            </w:pPr>
          </w:p>
          <w:p w14:paraId="477B33B0" w14:textId="77777777" w:rsidR="00654C80" w:rsidRDefault="00A25F3B" w:rsidP="00654C80">
            <w:pPr>
              <w:rPr>
                <w:rtl/>
              </w:rPr>
            </w:pPr>
            <w:r>
              <w:rPr>
                <w:rFonts w:cs="David" w:hint="cs"/>
                <w:color w:val="000000"/>
                <w:rtl/>
              </w:rPr>
              <w:t>‏‏שטח בניה‏‏:‏</w:t>
            </w:r>
          </w:p>
          <w:p w14:paraId="5C7AB34A" w14:textId="77777777" w:rsidR="00654C80" w:rsidRDefault="00A25F3B" w:rsidP="00654C80">
            <w:pPr>
              <w:rPr>
                <w:rtl/>
              </w:rPr>
            </w:pPr>
          </w:p>
          <w:p w14:paraId="6A3CFB3E" w14:textId="77777777" w:rsidR="00654C80" w:rsidRDefault="00A25F3B" w:rsidP="00654C80">
            <w:pPr>
              <w:rPr>
                <w:rtl/>
              </w:rPr>
            </w:pPr>
            <w:r>
              <w:rPr>
                <w:rFonts w:cs="David" w:hint="cs"/>
                <w:color w:val="000000"/>
                <w:rtl/>
              </w:rPr>
              <w:t>‏‏לא מוצע בבקשה זו תוספת שטחי בנייה. ‏</w:t>
            </w:r>
          </w:p>
          <w:p w14:paraId="407F5FCD" w14:textId="77777777" w:rsidR="00654C80" w:rsidRDefault="00A25F3B" w:rsidP="00654C80">
            <w:pPr>
              <w:rPr>
                <w:rtl/>
              </w:rPr>
            </w:pPr>
          </w:p>
          <w:p w14:paraId="718B12FC" w14:textId="77777777" w:rsidR="00654C80" w:rsidRDefault="00A25F3B" w:rsidP="00654C80">
            <w:pPr>
              <w:rPr>
                <w:rtl/>
              </w:rPr>
            </w:pPr>
            <w:r>
              <w:rPr>
                <w:rFonts w:cs="David" w:hint="cs"/>
                <w:color w:val="000000"/>
                <w:rtl/>
              </w:rPr>
              <w:t>‏‏ ‏</w:t>
            </w:r>
          </w:p>
          <w:p w14:paraId="7F6453BD" w14:textId="77777777" w:rsidR="00654C80" w:rsidRDefault="00A25F3B" w:rsidP="00654C80">
            <w:pPr>
              <w:rPr>
                <w:rtl/>
              </w:rPr>
            </w:pPr>
          </w:p>
          <w:p w14:paraId="46ED8627" w14:textId="77777777" w:rsidR="00654C80" w:rsidRDefault="00A25F3B" w:rsidP="00654C80">
            <w:pPr>
              <w:rPr>
                <w:rtl/>
              </w:rPr>
            </w:pPr>
            <w:r>
              <w:rPr>
                <w:rFonts w:cs="David" w:hint="cs"/>
                <w:color w:val="000000"/>
                <w:rtl/>
              </w:rPr>
              <w:t>‏‏שלביות ביצוע‏‏:‏</w:t>
            </w:r>
          </w:p>
          <w:p w14:paraId="21404FD3" w14:textId="77777777" w:rsidR="00654C80" w:rsidRDefault="00A25F3B" w:rsidP="00654C80">
            <w:pPr>
              <w:rPr>
                <w:rtl/>
              </w:rPr>
            </w:pPr>
          </w:p>
          <w:p w14:paraId="3B431A55" w14:textId="77777777" w:rsidR="00654C80" w:rsidRDefault="00A25F3B" w:rsidP="00654C80">
            <w:pPr>
              <w:rPr>
                <w:rtl/>
              </w:rPr>
            </w:pPr>
            <w:r>
              <w:rPr>
                <w:rFonts w:cs="David" w:hint="cs"/>
                <w:color w:val="000000"/>
                <w:rtl/>
              </w:rPr>
              <w:t xml:space="preserve">‏‏תבע 6761 -סעיף 9 ח'-‏‏–‏‏" הבנייה מוצעת בתוכנית זו תהיה </w:t>
            </w:r>
            <w:r>
              <w:rPr>
                <w:rFonts w:cs="David" w:hint="cs"/>
                <w:color w:val="000000"/>
                <w:rtl/>
              </w:rPr>
              <w:lastRenderedPageBreak/>
              <w:t>בעמודות שלמות בלבד". ‏</w:t>
            </w:r>
          </w:p>
          <w:p w14:paraId="18561010" w14:textId="77777777" w:rsidR="00654C80" w:rsidRDefault="00A25F3B" w:rsidP="00654C80">
            <w:pPr>
              <w:rPr>
                <w:rtl/>
              </w:rPr>
            </w:pPr>
          </w:p>
          <w:p w14:paraId="38B2FFD8" w14:textId="77777777" w:rsidR="00654C80" w:rsidRDefault="00A25F3B" w:rsidP="00654C80">
            <w:pPr>
              <w:rPr>
                <w:rtl/>
              </w:rPr>
            </w:pPr>
            <w:r>
              <w:rPr>
                <w:rFonts w:cs="David" w:hint="cs"/>
                <w:color w:val="000000"/>
                <w:rtl/>
              </w:rPr>
              <w:t xml:space="preserve">‏‏לא מוצע בבקשה זו תוספת </w:t>
            </w:r>
            <w:r>
              <w:rPr>
                <w:rFonts w:cs="David" w:hint="cs"/>
                <w:color w:val="000000"/>
                <w:rtl/>
              </w:rPr>
              <w:t>בינוי. ‏</w:t>
            </w:r>
          </w:p>
          <w:p w14:paraId="460DC6A1" w14:textId="77777777" w:rsidR="00654C80" w:rsidRDefault="00A25F3B" w:rsidP="00654C80">
            <w:pPr>
              <w:rPr>
                <w:rtl/>
              </w:rPr>
            </w:pPr>
          </w:p>
          <w:p w14:paraId="1989DB11" w14:textId="77777777" w:rsidR="00654C80" w:rsidRDefault="00A25F3B" w:rsidP="00654C80">
            <w:pPr>
              <w:rPr>
                <w:rtl/>
              </w:rPr>
            </w:pPr>
            <w:r>
              <w:rPr>
                <w:rFonts w:cs="David" w:hint="cs"/>
                <w:color w:val="000000"/>
                <w:rtl/>
              </w:rPr>
              <w:t>‏‏ ‏</w:t>
            </w:r>
          </w:p>
          <w:p w14:paraId="58A5E714" w14:textId="77777777" w:rsidR="00654C80" w:rsidRDefault="00A25F3B" w:rsidP="00654C80">
            <w:pPr>
              <w:rPr>
                <w:rtl/>
              </w:rPr>
            </w:pPr>
          </w:p>
          <w:p w14:paraId="6F9EC42D" w14:textId="77777777" w:rsidR="00654C80" w:rsidRDefault="00A25F3B" w:rsidP="00654C80">
            <w:pPr>
              <w:rPr>
                <w:rtl/>
              </w:rPr>
            </w:pPr>
            <w:r>
              <w:rPr>
                <w:rFonts w:cs="David" w:hint="cs"/>
                <w:color w:val="000000"/>
                <w:rtl/>
              </w:rPr>
              <w:t>‏‏ממ"ד:‏</w:t>
            </w:r>
          </w:p>
          <w:p w14:paraId="38D8F15A" w14:textId="77777777" w:rsidR="00654C80" w:rsidRDefault="00A25F3B" w:rsidP="00654C80">
            <w:pPr>
              <w:rPr>
                <w:rtl/>
              </w:rPr>
            </w:pPr>
          </w:p>
          <w:p w14:paraId="75AFDF09" w14:textId="77777777" w:rsidR="00654C80" w:rsidRDefault="00A25F3B" w:rsidP="00654C80">
            <w:pPr>
              <w:rPr>
                <w:rtl/>
              </w:rPr>
            </w:pPr>
            <w:r>
              <w:rPr>
                <w:rFonts w:cs="David" w:hint="cs"/>
                <w:color w:val="000000"/>
                <w:rtl/>
              </w:rPr>
              <w:t>‏‏לא מוצע בבקשה זו ממ"ד. ‏</w:t>
            </w:r>
          </w:p>
          <w:p w14:paraId="770C5833" w14:textId="77777777" w:rsidR="00654C80" w:rsidRDefault="00A25F3B" w:rsidP="00654C80">
            <w:pPr>
              <w:rPr>
                <w:rtl/>
              </w:rPr>
            </w:pPr>
          </w:p>
          <w:p w14:paraId="2FA08727" w14:textId="77777777" w:rsidR="00654C80" w:rsidRDefault="00A25F3B" w:rsidP="00654C80">
            <w:pPr>
              <w:rPr>
                <w:rtl/>
              </w:rPr>
            </w:pPr>
            <w:r>
              <w:rPr>
                <w:rFonts w:cs="David" w:hint="cs"/>
                <w:color w:val="000000"/>
                <w:rtl/>
              </w:rPr>
              <w:t>‏‏אין מניעה לאשר בכפוף לאישור פיקוד העורף .‏</w:t>
            </w:r>
          </w:p>
          <w:p w14:paraId="3C6DA8ED" w14:textId="77777777" w:rsidR="00654C80" w:rsidRDefault="00A25F3B" w:rsidP="00654C80">
            <w:pPr>
              <w:rPr>
                <w:rtl/>
              </w:rPr>
            </w:pPr>
          </w:p>
          <w:p w14:paraId="55F66A0F" w14:textId="77777777" w:rsidR="00654C80" w:rsidRDefault="00A25F3B" w:rsidP="00654C80">
            <w:pPr>
              <w:rPr>
                <w:rtl/>
              </w:rPr>
            </w:pPr>
            <w:r>
              <w:rPr>
                <w:rFonts w:cs="David" w:hint="cs"/>
                <w:color w:val="000000"/>
                <w:rtl/>
              </w:rPr>
              <w:t>‏‏ ‏</w:t>
            </w:r>
          </w:p>
          <w:p w14:paraId="694F92BF" w14:textId="77777777" w:rsidR="00654C80" w:rsidRDefault="00A25F3B" w:rsidP="00654C80">
            <w:pPr>
              <w:rPr>
                <w:rtl/>
              </w:rPr>
            </w:pPr>
          </w:p>
          <w:p w14:paraId="2CBD864D" w14:textId="77777777" w:rsidR="00654C80" w:rsidRDefault="00A25F3B" w:rsidP="00654C80">
            <w:pPr>
              <w:rPr>
                <w:rtl/>
              </w:rPr>
            </w:pPr>
            <w:r>
              <w:rPr>
                <w:rFonts w:cs="David" w:hint="cs"/>
                <w:color w:val="000000"/>
                <w:rtl/>
              </w:rPr>
              <w:t>‏‏מרפסות‏‏ זיז‏‏ :‏</w:t>
            </w:r>
          </w:p>
          <w:p w14:paraId="7DD5F470" w14:textId="77777777" w:rsidR="00654C80" w:rsidRDefault="00A25F3B" w:rsidP="00654C80">
            <w:pPr>
              <w:rPr>
                <w:rtl/>
              </w:rPr>
            </w:pPr>
          </w:p>
          <w:p w14:paraId="140F5CEF" w14:textId="77777777" w:rsidR="00654C80" w:rsidRDefault="00A25F3B" w:rsidP="00654C80">
            <w:pPr>
              <w:rPr>
                <w:rtl/>
              </w:rPr>
            </w:pPr>
            <w:r>
              <w:rPr>
                <w:rFonts w:cs="David" w:hint="cs"/>
                <w:color w:val="000000"/>
                <w:rtl/>
              </w:rPr>
              <w:t>‏‏קומה א' במפלס 2.75+ :‏</w:t>
            </w:r>
          </w:p>
          <w:p w14:paraId="2C6CF433" w14:textId="77777777" w:rsidR="00654C80" w:rsidRDefault="00A25F3B" w:rsidP="00654C80">
            <w:pPr>
              <w:rPr>
                <w:rtl/>
              </w:rPr>
            </w:pPr>
          </w:p>
          <w:p w14:paraId="6AE104EB" w14:textId="77777777" w:rsidR="00654C80" w:rsidRDefault="00A25F3B" w:rsidP="00654C80">
            <w:pPr>
              <w:rPr>
                <w:rtl/>
              </w:rPr>
            </w:pPr>
            <w:r>
              <w:rPr>
                <w:rFonts w:cs="David" w:hint="cs"/>
                <w:color w:val="000000"/>
                <w:rtl/>
              </w:rPr>
              <w:t>‏‏תת חלקה-14- מוצעת מרפסת זיז לא מקורה חורגת מקווי בניין מאושרים. ‏</w:t>
            </w:r>
          </w:p>
          <w:p w14:paraId="558694A5" w14:textId="77777777" w:rsidR="00654C80" w:rsidRDefault="00A25F3B" w:rsidP="00654C80">
            <w:pPr>
              <w:rPr>
                <w:rtl/>
              </w:rPr>
            </w:pPr>
          </w:p>
          <w:p w14:paraId="27015FBA" w14:textId="77777777" w:rsidR="00654C80" w:rsidRDefault="00A25F3B" w:rsidP="00654C80">
            <w:pPr>
              <w:rPr>
                <w:rtl/>
              </w:rPr>
            </w:pPr>
            <w:r>
              <w:rPr>
                <w:rFonts w:cs="David" w:hint="cs"/>
                <w:color w:val="000000"/>
                <w:rtl/>
              </w:rPr>
              <w:t xml:space="preserve">‏‏בשטח-13.93 מ"ר- עומד </w:t>
            </w:r>
            <w:r>
              <w:rPr>
                <w:rFonts w:cs="David" w:hint="cs"/>
                <w:color w:val="000000"/>
                <w:rtl/>
              </w:rPr>
              <w:t>במותר. ‏</w:t>
            </w:r>
          </w:p>
          <w:p w14:paraId="7AC2179E" w14:textId="77777777" w:rsidR="00654C80" w:rsidRDefault="00A25F3B" w:rsidP="00654C80">
            <w:pPr>
              <w:rPr>
                <w:rtl/>
              </w:rPr>
            </w:pPr>
          </w:p>
          <w:p w14:paraId="0310F952" w14:textId="77777777" w:rsidR="00654C80" w:rsidRDefault="00A25F3B" w:rsidP="00654C80">
            <w:pPr>
              <w:rPr>
                <w:rtl/>
              </w:rPr>
            </w:pPr>
            <w:r>
              <w:rPr>
                <w:rFonts w:cs="David" w:hint="cs"/>
                <w:color w:val="000000"/>
                <w:rtl/>
              </w:rPr>
              <w:t>‏‏בעומק- 2.00 מ'- בקשות עליהן חלה תוכנית הכפופה למתאר ניתן לאשר מרפסות שעומק של מעל 1.5 מ' בכפוף לפרסום הקלה.- פורסמה הקלה- " חריגה מקו בניין לתוספת מרפסות זיז עומק 2מ' "- עומד במותר.‏</w:t>
            </w:r>
          </w:p>
          <w:p w14:paraId="3D396813" w14:textId="77777777" w:rsidR="00654C80" w:rsidRDefault="00A25F3B" w:rsidP="00654C80">
            <w:pPr>
              <w:rPr>
                <w:rtl/>
              </w:rPr>
            </w:pPr>
          </w:p>
          <w:p w14:paraId="5E5A7DF7"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w:t>
            </w:r>
          </w:p>
          <w:p w14:paraId="509F4E23" w14:textId="77777777" w:rsidR="00654C80" w:rsidRDefault="00A25F3B" w:rsidP="00654C80">
            <w:pPr>
              <w:rPr>
                <w:rtl/>
              </w:rPr>
            </w:pPr>
          </w:p>
          <w:p w14:paraId="0A8573A7" w14:textId="77777777" w:rsidR="00654C80" w:rsidRDefault="00A25F3B" w:rsidP="00654C80">
            <w:pPr>
              <w:rPr>
                <w:rtl/>
              </w:rPr>
            </w:pPr>
            <w:r>
              <w:rPr>
                <w:rFonts w:cs="David" w:hint="cs"/>
                <w:color w:val="000000"/>
                <w:rtl/>
              </w:rPr>
              <w:t>‏‏תוכנית צל- מרפסת זו הינה ע"פ תוכנית צל שאושרה בתיק רישוי מס' 2023/333.00.‏</w:t>
            </w:r>
          </w:p>
          <w:p w14:paraId="3CB28677" w14:textId="77777777" w:rsidR="00654C80" w:rsidRDefault="00A25F3B" w:rsidP="00654C80">
            <w:pPr>
              <w:rPr>
                <w:rtl/>
              </w:rPr>
            </w:pPr>
          </w:p>
          <w:p w14:paraId="27DD50EF" w14:textId="77777777" w:rsidR="00654C80" w:rsidRDefault="00A25F3B" w:rsidP="00654C80">
            <w:pPr>
              <w:rPr>
                <w:rtl/>
              </w:rPr>
            </w:pPr>
            <w:r>
              <w:rPr>
                <w:rFonts w:cs="David" w:hint="cs"/>
                <w:color w:val="000000"/>
                <w:rtl/>
              </w:rPr>
              <w:t>‏‏צמד מרפסות- ‏‏ע"פ נוהל מחלקתי – המרפסות המוצעות תהנה לפחות שתי מרפסות עוקבות באותה החזית אנכיות או אופקיות‏‏- בחזית זו קיימת מרפסת אופקית אשר שאושרה בתיק רישוי מס' 2016/107.1.‏</w:t>
            </w:r>
          </w:p>
          <w:p w14:paraId="7076A229" w14:textId="77777777" w:rsidR="00654C80" w:rsidRDefault="00A25F3B" w:rsidP="00654C80">
            <w:pPr>
              <w:rPr>
                <w:rtl/>
              </w:rPr>
            </w:pPr>
          </w:p>
          <w:p w14:paraId="1237E7B9" w14:textId="77777777" w:rsidR="00654C80" w:rsidRDefault="00A25F3B" w:rsidP="00654C80">
            <w:pPr>
              <w:rPr>
                <w:rtl/>
              </w:rPr>
            </w:pPr>
            <w:r>
              <w:rPr>
                <w:rFonts w:cs="David" w:hint="cs"/>
                <w:color w:val="000000"/>
                <w:rtl/>
              </w:rPr>
              <w:t>‏‏-יש להציג טבלה המרכזת את חישוב שטחי המרפסות המקורות והלא מקורות לכל יח"ד.‏</w:t>
            </w:r>
          </w:p>
          <w:p w14:paraId="05C15C2F" w14:textId="77777777" w:rsidR="00654C80" w:rsidRDefault="00A25F3B" w:rsidP="00654C80">
            <w:pPr>
              <w:rPr>
                <w:rtl/>
              </w:rPr>
            </w:pPr>
          </w:p>
          <w:p w14:paraId="65FA1E7C" w14:textId="77777777" w:rsidR="00654C80" w:rsidRDefault="00A25F3B" w:rsidP="00654C80">
            <w:pPr>
              <w:rPr>
                <w:rtl/>
              </w:rPr>
            </w:pPr>
            <w:r>
              <w:rPr>
                <w:rFonts w:cs="David" w:hint="cs"/>
                <w:color w:val="000000"/>
                <w:rtl/>
              </w:rPr>
              <w:t>‏‏המרפסת המוצעת בבקשה העומדת בתקנות חוק תכנון ובנייה ע"כ אין מניעה לאשר. ‏</w:t>
            </w:r>
          </w:p>
          <w:p w14:paraId="477069B7" w14:textId="77777777" w:rsidR="00654C80" w:rsidRDefault="00A25F3B" w:rsidP="00654C80">
            <w:pPr>
              <w:rPr>
                <w:rtl/>
              </w:rPr>
            </w:pPr>
          </w:p>
          <w:p w14:paraId="3E94762F" w14:textId="77777777" w:rsidR="00654C80" w:rsidRDefault="00A25F3B" w:rsidP="00654C80">
            <w:pPr>
              <w:rPr>
                <w:rtl/>
              </w:rPr>
            </w:pPr>
            <w:r>
              <w:rPr>
                <w:rFonts w:cs="David" w:hint="cs"/>
                <w:color w:val="000000"/>
                <w:rtl/>
              </w:rPr>
              <w:t>‏‏ ‏</w:t>
            </w:r>
          </w:p>
          <w:p w14:paraId="6086C7B5" w14:textId="77777777" w:rsidR="00654C80" w:rsidRDefault="00A25F3B" w:rsidP="00654C80">
            <w:pPr>
              <w:rPr>
                <w:rtl/>
              </w:rPr>
            </w:pPr>
          </w:p>
          <w:p w14:paraId="2DA85467" w14:textId="77777777" w:rsidR="00654C80" w:rsidRDefault="00A25F3B" w:rsidP="00654C80">
            <w:pPr>
              <w:rPr>
                <w:rtl/>
              </w:rPr>
            </w:pPr>
            <w:r>
              <w:rPr>
                <w:rFonts w:cs="David" w:hint="cs"/>
                <w:color w:val="000000"/>
                <w:rtl/>
              </w:rPr>
              <w:t>‏‏תימוכין קניינים:‏</w:t>
            </w:r>
          </w:p>
          <w:p w14:paraId="2DBAD19B" w14:textId="77777777" w:rsidR="00654C80" w:rsidRDefault="00A25F3B" w:rsidP="00654C80">
            <w:pPr>
              <w:rPr>
                <w:rtl/>
              </w:rPr>
            </w:pPr>
          </w:p>
          <w:p w14:paraId="7307E725" w14:textId="77777777" w:rsidR="00654C80" w:rsidRDefault="00A25F3B" w:rsidP="00654C80">
            <w:pPr>
              <w:rPr>
                <w:rtl/>
              </w:rPr>
            </w:pPr>
            <w:r>
              <w:rPr>
                <w:rFonts w:cs="David" w:hint="cs"/>
                <w:color w:val="000000"/>
                <w:rtl/>
              </w:rPr>
              <w:t>‏‏לא נדרש. ‏</w:t>
            </w:r>
          </w:p>
          <w:p w14:paraId="113B6D5B" w14:textId="77777777" w:rsidR="00654C80" w:rsidRDefault="00A25F3B" w:rsidP="00654C80">
            <w:pPr>
              <w:rPr>
                <w:rtl/>
              </w:rPr>
            </w:pPr>
          </w:p>
          <w:p w14:paraId="2FDEF9BA" w14:textId="77777777" w:rsidR="00654C80" w:rsidRDefault="00A25F3B" w:rsidP="00654C80">
            <w:pPr>
              <w:rPr>
                <w:rtl/>
              </w:rPr>
            </w:pPr>
            <w:r>
              <w:rPr>
                <w:rFonts w:cs="David" w:hint="cs"/>
                <w:color w:val="000000"/>
                <w:rtl/>
              </w:rPr>
              <w:t>‏‏ ‏</w:t>
            </w:r>
          </w:p>
          <w:p w14:paraId="181F1ADB" w14:textId="77777777" w:rsidR="00654C80" w:rsidRDefault="00A25F3B" w:rsidP="00654C80">
            <w:pPr>
              <w:rPr>
                <w:rtl/>
              </w:rPr>
            </w:pPr>
          </w:p>
          <w:p w14:paraId="7C560591" w14:textId="77777777" w:rsidR="00654C80" w:rsidRDefault="00A25F3B" w:rsidP="00654C80">
            <w:pPr>
              <w:rPr>
                <w:rtl/>
              </w:rPr>
            </w:pPr>
            <w:r>
              <w:rPr>
                <w:rFonts w:cs="David" w:hint="cs"/>
                <w:color w:val="000000"/>
                <w:rtl/>
              </w:rPr>
              <w:t>‏‏תנאים טרם דיון:‏</w:t>
            </w:r>
          </w:p>
          <w:p w14:paraId="0B208CDB" w14:textId="77777777" w:rsidR="00654C80" w:rsidRDefault="00A25F3B" w:rsidP="00654C80">
            <w:pPr>
              <w:rPr>
                <w:rtl/>
              </w:rPr>
            </w:pPr>
          </w:p>
          <w:p w14:paraId="7AC866BA" w14:textId="77777777" w:rsidR="00654C80" w:rsidRDefault="00A25F3B" w:rsidP="00654C80">
            <w:pPr>
              <w:rPr>
                <w:rtl/>
              </w:rPr>
            </w:pPr>
            <w:r>
              <w:rPr>
                <w:rFonts w:cs="David" w:hint="cs"/>
                <w:color w:val="000000"/>
                <w:rtl/>
              </w:rPr>
              <w:lastRenderedPageBreak/>
              <w:t>‏‏אישור איכות הסביבה:‏</w:t>
            </w:r>
          </w:p>
          <w:p w14:paraId="7519DE1C" w14:textId="77777777" w:rsidR="00654C80" w:rsidRDefault="00A25F3B" w:rsidP="00654C80">
            <w:pPr>
              <w:rPr>
                <w:rtl/>
              </w:rPr>
            </w:pPr>
          </w:p>
          <w:p w14:paraId="7C6AD1C7" w14:textId="77777777" w:rsidR="00654C80" w:rsidRDefault="00A25F3B" w:rsidP="00654C80">
            <w:pPr>
              <w:rPr>
                <w:rtl/>
              </w:rPr>
            </w:pPr>
            <w:r>
              <w:rPr>
                <w:rFonts w:cs="David" w:hint="cs"/>
                <w:color w:val="000000"/>
                <w:rtl/>
              </w:rPr>
              <w:t>‏‏לא רלוונטי לבקשה זו. ‏</w:t>
            </w:r>
          </w:p>
          <w:p w14:paraId="28FEB801" w14:textId="77777777" w:rsidR="00654C80" w:rsidRDefault="00A25F3B" w:rsidP="00654C80">
            <w:pPr>
              <w:rPr>
                <w:rtl/>
              </w:rPr>
            </w:pPr>
          </w:p>
          <w:p w14:paraId="4EE5C9D1" w14:textId="77777777" w:rsidR="00654C80" w:rsidRDefault="00A25F3B" w:rsidP="00654C80">
            <w:pPr>
              <w:rPr>
                <w:rtl/>
              </w:rPr>
            </w:pPr>
            <w:r>
              <w:rPr>
                <w:rFonts w:cs="David" w:hint="cs"/>
                <w:color w:val="000000"/>
                <w:rtl/>
              </w:rPr>
              <w:t>‏‏ ‏</w:t>
            </w:r>
          </w:p>
          <w:p w14:paraId="607C2D64" w14:textId="77777777" w:rsidR="00654C80" w:rsidRDefault="00A25F3B" w:rsidP="00654C80">
            <w:pPr>
              <w:rPr>
                <w:rtl/>
              </w:rPr>
            </w:pPr>
          </w:p>
          <w:p w14:paraId="16E646B3" w14:textId="77777777" w:rsidR="00654C80" w:rsidRDefault="00A25F3B" w:rsidP="00654C80">
            <w:pPr>
              <w:rPr>
                <w:rtl/>
              </w:rPr>
            </w:pPr>
            <w:r>
              <w:rPr>
                <w:rFonts w:cs="David" w:hint="cs"/>
                <w:color w:val="000000"/>
                <w:rtl/>
              </w:rPr>
              <w:t>‏‏אישור שפ"ע:‏</w:t>
            </w:r>
          </w:p>
          <w:p w14:paraId="1B32EDB0" w14:textId="77777777" w:rsidR="00654C80" w:rsidRDefault="00A25F3B" w:rsidP="00654C80">
            <w:pPr>
              <w:rPr>
                <w:rtl/>
              </w:rPr>
            </w:pPr>
          </w:p>
          <w:p w14:paraId="0BD5364F" w14:textId="77777777" w:rsidR="00654C80" w:rsidRDefault="00A25F3B" w:rsidP="00654C80">
            <w:pPr>
              <w:rPr>
                <w:rtl/>
              </w:rPr>
            </w:pPr>
            <w:r>
              <w:rPr>
                <w:rFonts w:cs="David" w:hint="cs"/>
                <w:color w:val="000000"/>
                <w:rtl/>
              </w:rPr>
              <w:t>‏‏לא רלוונטי לבקשה זו. ‏</w:t>
            </w:r>
          </w:p>
          <w:p w14:paraId="0D911F1D" w14:textId="77777777" w:rsidR="00654C80" w:rsidRDefault="00A25F3B" w:rsidP="00654C80">
            <w:pPr>
              <w:rPr>
                <w:rtl/>
              </w:rPr>
            </w:pPr>
          </w:p>
          <w:p w14:paraId="136347AC" w14:textId="77777777" w:rsidR="00654C80" w:rsidRDefault="00A25F3B" w:rsidP="00654C80">
            <w:pPr>
              <w:rPr>
                <w:rtl/>
              </w:rPr>
            </w:pPr>
            <w:r>
              <w:rPr>
                <w:rFonts w:cs="David" w:hint="cs"/>
                <w:color w:val="000000"/>
                <w:rtl/>
              </w:rPr>
              <w:t>‏‏ ‏</w:t>
            </w:r>
          </w:p>
          <w:p w14:paraId="62C1446F" w14:textId="77777777" w:rsidR="00654C80" w:rsidRDefault="00A25F3B" w:rsidP="00654C80">
            <w:pPr>
              <w:rPr>
                <w:rtl/>
              </w:rPr>
            </w:pPr>
          </w:p>
          <w:p w14:paraId="2B6B43F2" w14:textId="77777777" w:rsidR="00654C80" w:rsidRDefault="00A25F3B" w:rsidP="00654C80">
            <w:pPr>
              <w:rPr>
                <w:rtl/>
              </w:rPr>
            </w:pPr>
            <w:r>
              <w:rPr>
                <w:rFonts w:cs="David" w:hint="cs"/>
                <w:color w:val="000000"/>
                <w:rtl/>
              </w:rPr>
              <w:t>‏‏נוהל בקרה הנדסית:‏</w:t>
            </w:r>
          </w:p>
          <w:p w14:paraId="4D1A6ACA" w14:textId="77777777" w:rsidR="00654C80" w:rsidRDefault="00A25F3B" w:rsidP="00654C80">
            <w:pPr>
              <w:rPr>
                <w:rtl/>
              </w:rPr>
            </w:pPr>
          </w:p>
          <w:p w14:paraId="097F92FD" w14:textId="77777777" w:rsidR="00654C80" w:rsidRDefault="00A25F3B" w:rsidP="00654C80">
            <w:pPr>
              <w:rPr>
                <w:rtl/>
              </w:rPr>
            </w:pPr>
            <w:r>
              <w:rPr>
                <w:rFonts w:cs="David" w:hint="cs"/>
                <w:color w:val="000000"/>
                <w:rtl/>
              </w:rPr>
              <w:t>‏‏תבע 6761 -אינה כוללת בהוראותיה סעיף חיזוק מבנים.‏</w:t>
            </w:r>
          </w:p>
          <w:p w14:paraId="7E36B1F3" w14:textId="77777777" w:rsidR="00654C80" w:rsidRDefault="00A25F3B" w:rsidP="00654C80">
            <w:pPr>
              <w:rPr>
                <w:rtl/>
              </w:rPr>
            </w:pPr>
          </w:p>
          <w:p w14:paraId="1355A068" w14:textId="77777777" w:rsidR="00654C80" w:rsidRDefault="00A25F3B" w:rsidP="00654C80">
            <w:pPr>
              <w:rPr>
                <w:rtl/>
              </w:rPr>
            </w:pPr>
            <w:r>
              <w:rPr>
                <w:rFonts w:cs="David" w:hint="cs"/>
                <w:color w:val="000000"/>
                <w:rtl/>
              </w:rPr>
              <w:t>‏‏ ‏</w:t>
            </w:r>
          </w:p>
          <w:p w14:paraId="56F76343" w14:textId="77777777" w:rsidR="00654C80" w:rsidRDefault="00A25F3B" w:rsidP="00654C80">
            <w:pPr>
              <w:rPr>
                <w:rtl/>
              </w:rPr>
            </w:pPr>
          </w:p>
          <w:p w14:paraId="6BA7E4FE" w14:textId="77777777" w:rsidR="00654C80" w:rsidRDefault="00A25F3B" w:rsidP="00654C80">
            <w:pPr>
              <w:rPr>
                <w:rtl/>
              </w:rPr>
            </w:pPr>
            <w:r>
              <w:rPr>
                <w:rFonts w:cs="David" w:hint="cs"/>
                <w:color w:val="000000"/>
                <w:rtl/>
              </w:rPr>
              <w:t>‏‏חוות דעת תכנונית‏‏:‏</w:t>
            </w:r>
          </w:p>
          <w:p w14:paraId="2308D471" w14:textId="77777777" w:rsidR="00654C80" w:rsidRDefault="00A25F3B" w:rsidP="00654C80">
            <w:pPr>
              <w:rPr>
                <w:rtl/>
              </w:rPr>
            </w:pPr>
          </w:p>
          <w:p w14:paraId="24CAC9BF" w14:textId="77777777" w:rsidR="00654C80" w:rsidRDefault="00A25F3B" w:rsidP="00654C80">
            <w:pPr>
              <w:rPr>
                <w:rtl/>
              </w:rPr>
            </w:pPr>
            <w:r>
              <w:rPr>
                <w:rFonts w:cs="David" w:hint="cs"/>
                <w:color w:val="000000"/>
                <w:rtl/>
              </w:rPr>
              <w:t xml:space="preserve">‏‏הסגירה של המרפסת בחזית מזרחית- תואם נספח </w:t>
            </w:r>
            <w:r>
              <w:rPr>
                <w:rFonts w:cs="David" w:hint="cs"/>
                <w:color w:val="000000"/>
                <w:rtl/>
              </w:rPr>
              <w:t>בינוי ע"כ אין מניעה לאשר. ‏</w:t>
            </w:r>
          </w:p>
          <w:p w14:paraId="12AA5DEF" w14:textId="77777777" w:rsidR="00654C80" w:rsidRDefault="00A25F3B" w:rsidP="00654C80">
            <w:pPr>
              <w:rPr>
                <w:rtl/>
              </w:rPr>
            </w:pPr>
          </w:p>
          <w:p w14:paraId="2CE2607C" w14:textId="77777777" w:rsidR="00654C80" w:rsidRDefault="00A25F3B" w:rsidP="00654C80">
            <w:pPr>
              <w:rPr>
                <w:rtl/>
              </w:rPr>
            </w:pPr>
            <w:r>
              <w:rPr>
                <w:rFonts w:cs="David" w:hint="cs"/>
                <w:color w:val="000000"/>
                <w:rtl/>
              </w:rPr>
              <w:t>‏‏המרפסת זיז המוצעת הינה בהתאם לתוכנית צל שאושרה בתיק רישוי מס' 2023/333.00 מקובלת מבחינה תכנונית ע"כ אין מניעה לאשר בכפוף להצגת טבלה המרכזת את חישוב שטחי המרפסות המקורות והלא מקורות לכל יח"ד.‏</w:t>
            </w:r>
          </w:p>
          <w:p w14:paraId="039C338B" w14:textId="77777777" w:rsidR="00654C80" w:rsidRDefault="00A25F3B" w:rsidP="00654C80">
            <w:pPr>
              <w:rPr>
                <w:rtl/>
              </w:rPr>
            </w:pPr>
          </w:p>
          <w:p w14:paraId="1A71FB58" w14:textId="77777777" w:rsidR="00654C80" w:rsidRDefault="00A25F3B" w:rsidP="00654C80">
            <w:pPr>
              <w:rPr>
                <w:rtl/>
              </w:rPr>
            </w:pPr>
            <w:r>
              <w:rPr>
                <w:rFonts w:cs="David" w:hint="cs"/>
                <w:color w:val="000000"/>
                <w:rtl/>
              </w:rPr>
              <w:t>‏‏ ‏</w:t>
            </w:r>
          </w:p>
          <w:p w14:paraId="21C41A04" w14:textId="77777777" w:rsidR="00654C80" w:rsidRDefault="00A25F3B" w:rsidP="00654C80">
            <w:pPr>
              <w:rPr>
                <w:rtl/>
              </w:rPr>
            </w:pPr>
          </w:p>
          <w:p w14:paraId="7B26C405" w14:textId="77777777" w:rsidR="00654C80" w:rsidRDefault="00A25F3B" w:rsidP="00654C80">
            <w:pPr>
              <w:rPr>
                <w:rtl/>
              </w:rPr>
            </w:pPr>
            <w:r>
              <w:rPr>
                <w:rFonts w:cs="David" w:hint="cs"/>
                <w:color w:val="000000"/>
                <w:rtl/>
              </w:rPr>
              <w:t>‏‏התנגדויות‏‏:‏</w:t>
            </w:r>
          </w:p>
          <w:p w14:paraId="193AF957" w14:textId="77777777" w:rsidR="00654C80" w:rsidRDefault="00A25F3B" w:rsidP="00654C80">
            <w:pPr>
              <w:rPr>
                <w:rtl/>
              </w:rPr>
            </w:pPr>
          </w:p>
          <w:p w14:paraId="067C4C76" w14:textId="77777777" w:rsidR="00654C80" w:rsidRDefault="00A25F3B" w:rsidP="00654C80">
            <w:pPr>
              <w:rPr>
                <w:rtl/>
              </w:rPr>
            </w:pPr>
            <w:r>
              <w:rPr>
                <w:rFonts w:cs="David" w:hint="cs"/>
                <w:color w:val="000000"/>
                <w:rtl/>
              </w:rPr>
              <w:t>‏‏עפ"י נתוני המערכת ‏‏לבקשה הנ"ל ‏‏לא‏‏ התקבלו התנגדויות.‏</w:t>
            </w:r>
          </w:p>
          <w:p w14:paraId="698DF3C7" w14:textId="77777777" w:rsidR="00654C80" w:rsidRDefault="00A25F3B" w:rsidP="00654C80">
            <w:pPr>
              <w:rPr>
                <w:rtl/>
              </w:rPr>
            </w:pPr>
          </w:p>
          <w:p w14:paraId="05CDF9E1" w14:textId="77777777" w:rsidR="00654C80" w:rsidRDefault="00A25F3B" w:rsidP="00654C80">
            <w:pPr>
              <w:rPr>
                <w:rtl/>
              </w:rPr>
            </w:pPr>
            <w:r>
              <w:rPr>
                <w:rFonts w:cs="David" w:hint="cs"/>
                <w:color w:val="000000"/>
                <w:rtl/>
              </w:rPr>
              <w:t>‏‏ ‏</w:t>
            </w:r>
          </w:p>
          <w:p w14:paraId="49F7E562" w14:textId="77777777" w:rsidR="00654C80" w:rsidRDefault="00A25F3B" w:rsidP="00654C80">
            <w:pPr>
              <w:rPr>
                <w:rtl/>
              </w:rPr>
            </w:pPr>
          </w:p>
          <w:p w14:paraId="4627C6BB" w14:textId="77777777" w:rsidR="00654C80" w:rsidRDefault="00A25F3B" w:rsidP="00654C80">
            <w:pPr>
              <w:rPr>
                <w:rtl/>
              </w:rPr>
            </w:pPr>
            <w:r>
              <w:rPr>
                <w:rFonts w:cs="David" w:hint="cs"/>
                <w:color w:val="000000"/>
                <w:rtl/>
              </w:rPr>
              <w:t>‏‏ ‏</w:t>
            </w:r>
          </w:p>
          <w:p w14:paraId="7EFFBD82" w14:textId="77777777" w:rsidR="00654C80" w:rsidRDefault="00A25F3B" w:rsidP="00654C80">
            <w:pPr>
              <w:rPr>
                <w:rtl/>
              </w:rPr>
            </w:pPr>
          </w:p>
          <w:p w14:paraId="341632AB" w14:textId="77777777" w:rsidR="00654C80" w:rsidRDefault="00A25F3B" w:rsidP="00654C80">
            <w:pPr>
              <w:rPr>
                <w:rtl/>
              </w:rPr>
            </w:pPr>
            <w:r>
              <w:rPr>
                <w:rFonts w:cs="David" w:hint="cs"/>
                <w:color w:val="000000"/>
                <w:rtl/>
              </w:rPr>
              <w:t>‏‏ ‏</w:t>
            </w:r>
          </w:p>
          <w:p w14:paraId="52A28923" w14:textId="77777777" w:rsidR="00654C80" w:rsidRDefault="00A25F3B" w:rsidP="00654C80">
            <w:pPr>
              <w:rPr>
                <w:rtl/>
              </w:rPr>
            </w:pPr>
          </w:p>
          <w:p w14:paraId="4073D457" w14:textId="77777777" w:rsidR="00654C80" w:rsidRDefault="00A25F3B" w:rsidP="00654C80">
            <w:pPr>
              <w:rPr>
                <w:rtl/>
              </w:rPr>
            </w:pPr>
            <w:r>
              <w:rPr>
                <w:rFonts w:cs="David" w:hint="cs"/>
                <w:color w:val="000000"/>
                <w:rtl/>
              </w:rPr>
              <w:t>‏‏ ‏</w:t>
            </w:r>
          </w:p>
          <w:p w14:paraId="36A5D22A" w14:textId="77777777" w:rsidR="00654C80" w:rsidRDefault="00A25F3B" w:rsidP="00654C80">
            <w:pPr>
              <w:rPr>
                <w:rtl/>
              </w:rPr>
            </w:pPr>
          </w:p>
          <w:p w14:paraId="127C76D1" w14:textId="77777777" w:rsidR="00654C80" w:rsidRDefault="00A25F3B" w:rsidP="00654C80">
            <w:pPr>
              <w:rPr>
                <w:rtl/>
              </w:rPr>
            </w:pPr>
            <w:r>
              <w:rPr>
                <w:rFonts w:cs="David" w:hint="cs"/>
                <w:color w:val="000000"/>
                <w:rtl/>
              </w:rPr>
              <w:t>‏‏ ‏</w:t>
            </w:r>
          </w:p>
          <w:p w14:paraId="4BE6F66F" w14:textId="77777777" w:rsidR="00654C80" w:rsidRDefault="00A25F3B" w:rsidP="00654C80">
            <w:pPr>
              <w:rPr>
                <w:rtl/>
              </w:rPr>
            </w:pPr>
          </w:p>
          <w:p w14:paraId="7688D73D" w14:textId="77777777" w:rsidR="00654C80" w:rsidRDefault="00A25F3B" w:rsidP="00654C80">
            <w:pPr>
              <w:rPr>
                <w:rtl/>
              </w:rPr>
            </w:pPr>
            <w:r>
              <w:rPr>
                <w:rFonts w:cs="David" w:hint="cs"/>
                <w:color w:val="000000"/>
                <w:rtl/>
              </w:rPr>
              <w:t>‏‏ ‏</w:t>
            </w:r>
          </w:p>
          <w:p w14:paraId="7AB633F8" w14:textId="77777777" w:rsidR="00654C80" w:rsidRDefault="00A25F3B" w:rsidP="00654C80">
            <w:pPr>
              <w:rPr>
                <w:rtl/>
              </w:rPr>
            </w:pPr>
          </w:p>
          <w:p w14:paraId="3AF4B831" w14:textId="77777777" w:rsidR="00654C80" w:rsidRDefault="00A25F3B" w:rsidP="00654C80">
            <w:pPr>
              <w:rPr>
                <w:rtl/>
              </w:rPr>
            </w:pPr>
            <w:r>
              <w:rPr>
                <w:rFonts w:cs="David" w:hint="cs"/>
                <w:color w:val="000000"/>
                <w:rtl/>
              </w:rPr>
              <w:t>‏‎ ‎</w:t>
            </w:r>
          </w:p>
        </w:tc>
      </w:tr>
      <w:tr w:rsidR="00BF1333" w14:paraId="5B6A675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DDCB5C"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6CF4EA0" w14:textId="77777777" w:rsidR="00BF1333" w:rsidRDefault="00BF1333">
            <w:pPr>
              <w:jc w:val="both"/>
            </w:pPr>
            <w:r>
              <w:rPr>
                <w:rFonts w:cs="Arial" w:hint="cs"/>
                <w:rtl/>
              </w:rPr>
              <w:t>24/09/2024</w:t>
            </w:r>
          </w:p>
        </w:tc>
        <w:tc>
          <w:tcPr>
            <w:tcW w:w="5669" w:type="dxa"/>
          </w:tcPr>
          <w:p w14:paraId="0A0857E6" w14:textId="77777777" w:rsidR="00654C80" w:rsidRDefault="00A25F3B" w:rsidP="00654C80">
            <w:pPr>
              <w:rPr>
                <w:rtl/>
              </w:rPr>
            </w:pPr>
          </w:p>
          <w:p w14:paraId="7D20CB1F" w14:textId="77777777" w:rsidR="00654C80" w:rsidRDefault="00A25F3B" w:rsidP="00654C80">
            <w:pPr>
              <w:rPr>
                <w:rtl/>
              </w:rPr>
            </w:pPr>
            <w:r>
              <w:rPr>
                <w:rFonts w:cs="David" w:hint="cs"/>
                <w:color w:val="000000"/>
                <w:rtl/>
              </w:rPr>
              <w:t>חריגה מקו בניין לתוספת מרפסת זיז בעומק 2 מ'</w:t>
            </w:r>
          </w:p>
          <w:p w14:paraId="6E1D69C8" w14:textId="77777777" w:rsidR="00654C80" w:rsidRDefault="00A25F3B" w:rsidP="00654C80">
            <w:pPr>
              <w:rPr>
                <w:rtl/>
              </w:rPr>
            </w:pPr>
          </w:p>
          <w:p w14:paraId="797011DE" w14:textId="77777777" w:rsidR="00654C80" w:rsidRDefault="00A25F3B" w:rsidP="00654C80">
            <w:pPr>
              <w:rPr>
                <w:rtl/>
              </w:rPr>
            </w:pPr>
            <w:r>
              <w:rPr>
                <w:rFonts w:cs="David" w:hint="cs"/>
                <w:color w:val="000000"/>
                <w:rtl/>
              </w:rPr>
              <w:t>בניה בשונה מנספח הבינוי</w:t>
            </w:r>
          </w:p>
        </w:tc>
      </w:tr>
    </w:tbl>
    <w:p w14:paraId="1C0C1C0D" w14:textId="77777777" w:rsidR="00BF1333" w:rsidRPr="001B4317" w:rsidRDefault="00BF1333" w:rsidP="001B4317">
      <w:pPr>
        <w:rPr>
          <w:rFonts w:asciiTheme="minorBidi" w:hAnsiTheme="minorBidi" w:cstheme="minorBidi"/>
          <w:b/>
          <w:bCs/>
          <w:u w:val="single"/>
          <w:rtl/>
        </w:rPr>
      </w:pPr>
    </w:p>
    <w:p w14:paraId="179CDA3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D0873D1" w14:textId="77777777" w:rsidTr="009D623E">
        <w:trPr>
          <w:trHeight w:val="70"/>
        </w:trPr>
        <w:tc>
          <w:tcPr>
            <w:tcW w:w="860" w:type="dxa"/>
            <w:shd w:val="clear" w:color="auto" w:fill="auto"/>
          </w:tcPr>
          <w:p w14:paraId="776C525C"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1A0803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563B44B"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6DE54A0" w14:textId="77777777" w:rsidTr="009D623E">
        <w:tc>
          <w:tcPr>
            <w:tcW w:w="860" w:type="dxa"/>
            <w:shd w:val="clear" w:color="auto" w:fill="auto"/>
          </w:tcPr>
          <w:p w14:paraId="784FF935" w14:textId="77777777" w:rsidR="00CF2AD0" w:rsidRPr="001B4317" w:rsidRDefault="00CF2AD0" w:rsidP="00BE28A4">
            <w:pPr>
              <w:jc w:val="right"/>
              <w:rPr>
                <w:rFonts w:asciiTheme="minorBidi" w:hAnsiTheme="minorBidi" w:cstheme="minorBidi"/>
                <w:bCs/>
                <w:rtl/>
              </w:rPr>
            </w:pPr>
            <w:r>
              <w:rPr>
                <w:rFonts w:cs="Arial" w:hint="cs"/>
                <w:rtl/>
              </w:rPr>
              <w:lastRenderedPageBreak/>
              <w:t>1</w:t>
            </w:r>
          </w:p>
        </w:tc>
        <w:tc>
          <w:tcPr>
            <w:tcW w:w="8263" w:type="dxa"/>
            <w:shd w:val="clear" w:color="auto" w:fill="auto"/>
          </w:tcPr>
          <w:p w14:paraId="2F184FD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2BB4F4E" w14:textId="77777777" w:rsidR="00CF2AD0" w:rsidRPr="001B4317" w:rsidRDefault="00CF2AD0" w:rsidP="00A01A49">
            <w:pPr>
              <w:jc w:val="center"/>
              <w:rPr>
                <w:rFonts w:asciiTheme="minorBidi" w:hAnsiTheme="minorBidi" w:cstheme="minorBidi"/>
                <w:bCs/>
              </w:rPr>
            </w:pPr>
          </w:p>
        </w:tc>
      </w:tr>
      <w:tr w:rsidR="00CF2AD0" w:rsidRPr="001B4317" w14:paraId="136F17D3" w14:textId="77777777" w:rsidTr="009D623E">
        <w:tc>
          <w:tcPr>
            <w:tcW w:w="860" w:type="dxa"/>
            <w:shd w:val="clear" w:color="auto" w:fill="auto"/>
          </w:tcPr>
          <w:p w14:paraId="4A61708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7274610"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8B784D0" w14:textId="77777777" w:rsidR="00CF2AD0" w:rsidRPr="001B4317" w:rsidRDefault="00CF2AD0" w:rsidP="00A01A49">
            <w:pPr>
              <w:jc w:val="center"/>
              <w:rPr>
                <w:rFonts w:asciiTheme="minorBidi" w:hAnsiTheme="minorBidi" w:cstheme="minorBidi"/>
                <w:bCs/>
              </w:rPr>
            </w:pPr>
          </w:p>
        </w:tc>
      </w:tr>
      <w:tr w:rsidR="00CF2AD0" w:rsidRPr="001B4317" w14:paraId="2FBBEC9A" w14:textId="77777777" w:rsidTr="009D623E">
        <w:tc>
          <w:tcPr>
            <w:tcW w:w="860" w:type="dxa"/>
            <w:shd w:val="clear" w:color="auto" w:fill="auto"/>
          </w:tcPr>
          <w:p w14:paraId="27F1C19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09C595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91CC4F0" w14:textId="77777777" w:rsidR="00CF2AD0" w:rsidRPr="001B4317" w:rsidRDefault="00CF2AD0" w:rsidP="00A01A49">
            <w:pPr>
              <w:jc w:val="center"/>
              <w:rPr>
                <w:rFonts w:asciiTheme="minorBidi" w:hAnsiTheme="minorBidi" w:cstheme="minorBidi"/>
                <w:bCs/>
              </w:rPr>
            </w:pPr>
          </w:p>
        </w:tc>
      </w:tr>
      <w:tr w:rsidR="00CF2AD0" w:rsidRPr="001B4317" w14:paraId="54AB7F2E" w14:textId="77777777" w:rsidTr="009D623E">
        <w:tc>
          <w:tcPr>
            <w:tcW w:w="860" w:type="dxa"/>
            <w:shd w:val="clear" w:color="auto" w:fill="auto"/>
          </w:tcPr>
          <w:p w14:paraId="5770A4E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7720E2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D9628E5" w14:textId="77777777" w:rsidR="00CF2AD0" w:rsidRPr="001B4317" w:rsidRDefault="00CF2AD0" w:rsidP="00A01A49">
            <w:pPr>
              <w:jc w:val="center"/>
              <w:rPr>
                <w:rFonts w:asciiTheme="minorBidi" w:hAnsiTheme="minorBidi" w:cstheme="minorBidi"/>
                <w:bCs/>
              </w:rPr>
            </w:pPr>
          </w:p>
        </w:tc>
      </w:tr>
      <w:tr w:rsidR="00CF2AD0" w:rsidRPr="001B4317" w14:paraId="0FC384E3" w14:textId="77777777" w:rsidTr="009D623E">
        <w:tc>
          <w:tcPr>
            <w:tcW w:w="860" w:type="dxa"/>
            <w:shd w:val="clear" w:color="auto" w:fill="auto"/>
          </w:tcPr>
          <w:p w14:paraId="523AE51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872C9D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6B52E72" w14:textId="77777777" w:rsidR="00CF2AD0" w:rsidRPr="001B4317" w:rsidRDefault="00CF2AD0" w:rsidP="00A01A49">
            <w:pPr>
              <w:jc w:val="center"/>
              <w:rPr>
                <w:rFonts w:asciiTheme="minorBidi" w:hAnsiTheme="minorBidi" w:cstheme="minorBidi"/>
                <w:bCs/>
              </w:rPr>
            </w:pPr>
          </w:p>
        </w:tc>
      </w:tr>
      <w:tr w:rsidR="00CF2AD0" w:rsidRPr="001B4317" w14:paraId="67BFF05B" w14:textId="77777777" w:rsidTr="009D623E">
        <w:tc>
          <w:tcPr>
            <w:tcW w:w="860" w:type="dxa"/>
            <w:shd w:val="clear" w:color="auto" w:fill="auto"/>
          </w:tcPr>
          <w:p w14:paraId="5ACDB82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11E992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DE5E647" w14:textId="77777777" w:rsidR="00CF2AD0" w:rsidRPr="001B4317" w:rsidRDefault="00CF2AD0" w:rsidP="00A01A49">
            <w:pPr>
              <w:jc w:val="center"/>
              <w:rPr>
                <w:rFonts w:asciiTheme="minorBidi" w:hAnsiTheme="minorBidi" w:cstheme="minorBidi"/>
                <w:bCs/>
              </w:rPr>
            </w:pPr>
          </w:p>
        </w:tc>
      </w:tr>
      <w:tr w:rsidR="00CF2AD0" w:rsidRPr="001B4317" w14:paraId="2159C1A5" w14:textId="77777777" w:rsidTr="009D623E">
        <w:tc>
          <w:tcPr>
            <w:tcW w:w="860" w:type="dxa"/>
            <w:shd w:val="clear" w:color="auto" w:fill="auto"/>
          </w:tcPr>
          <w:p w14:paraId="4974C699"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FF3B8D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407FBF5" w14:textId="77777777" w:rsidR="00CF2AD0" w:rsidRPr="001B4317" w:rsidRDefault="00CF2AD0" w:rsidP="00A01A49">
            <w:pPr>
              <w:jc w:val="center"/>
              <w:rPr>
                <w:rFonts w:asciiTheme="minorBidi" w:hAnsiTheme="minorBidi" w:cstheme="minorBidi"/>
                <w:bCs/>
              </w:rPr>
            </w:pPr>
          </w:p>
        </w:tc>
      </w:tr>
    </w:tbl>
    <w:p w14:paraId="0B66900A" w14:textId="77777777" w:rsidR="001B4317" w:rsidRPr="001B4317" w:rsidRDefault="001B4317" w:rsidP="001B4317">
      <w:pPr>
        <w:rPr>
          <w:rFonts w:asciiTheme="minorBidi" w:hAnsiTheme="minorBidi" w:cstheme="minorBidi"/>
          <w:rtl/>
        </w:rPr>
      </w:pPr>
    </w:p>
    <w:p w14:paraId="78B092D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8FE3FB0"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49A477D0" w14:textId="77777777">
        <w:tc>
          <w:tcPr>
            <w:tcW w:w="0" w:type="auto"/>
          </w:tcPr>
          <w:p w14:paraId="3CDE06E6" w14:textId="77777777" w:rsidR="00654C80" w:rsidRDefault="00A25F3B" w:rsidP="00654C80">
            <w:pPr>
              <w:rPr>
                <w:rtl/>
              </w:rPr>
            </w:pPr>
          </w:p>
          <w:p w14:paraId="2CBB75BB" w14:textId="77777777" w:rsidR="00654C80" w:rsidRDefault="00A25F3B" w:rsidP="00654C80">
            <w:pPr>
              <w:rPr>
                <w:rtl/>
              </w:rPr>
            </w:pPr>
            <w:r>
              <w:rPr>
                <w:rFonts w:cs="David" w:hint="cs"/>
                <w:color w:val="000000"/>
                <w:rtl/>
              </w:rPr>
              <w:t>‏‎ ‎</w:t>
            </w:r>
          </w:p>
          <w:p w14:paraId="2EA0480C" w14:textId="77777777" w:rsidR="00654C80" w:rsidRDefault="00A25F3B" w:rsidP="00654C80">
            <w:pPr>
              <w:rPr>
                <w:rtl/>
              </w:rPr>
            </w:pPr>
          </w:p>
          <w:p w14:paraId="55F8C847" w14:textId="77777777" w:rsidR="00654C80" w:rsidRDefault="00A25F3B" w:rsidP="00654C80">
            <w:pPr>
              <w:rPr>
                <w:rtl/>
              </w:rPr>
            </w:pPr>
            <w:r>
              <w:rPr>
                <w:rFonts w:cs="David" w:hint="cs"/>
                <w:color w:val="000000"/>
                <w:rtl/>
              </w:rPr>
              <w:t>‏‏ ‏</w:t>
            </w:r>
          </w:p>
          <w:p w14:paraId="4428366A" w14:textId="77777777" w:rsidR="00654C80" w:rsidRDefault="00A25F3B" w:rsidP="00654C80">
            <w:pPr>
              <w:rPr>
                <w:rtl/>
              </w:rPr>
            </w:pPr>
          </w:p>
          <w:p w14:paraId="55BC6C8E" w14:textId="77777777" w:rsidR="00654C80" w:rsidRDefault="00A25F3B" w:rsidP="00654C80">
            <w:pPr>
              <w:rPr>
                <w:rtl/>
              </w:rPr>
            </w:pPr>
            <w:r>
              <w:rPr>
                <w:rFonts w:cs="David" w:hint="cs"/>
                <w:color w:val="000000"/>
                <w:rtl/>
              </w:rPr>
              <w:t>‏‏הסגירה של המרפסת בחזית מזרחית- תואם נספח בינוי ע"כ אין מניעה לאשר. ‏</w:t>
            </w:r>
          </w:p>
          <w:p w14:paraId="389D5A94" w14:textId="77777777" w:rsidR="00654C80" w:rsidRDefault="00A25F3B" w:rsidP="00654C80">
            <w:pPr>
              <w:rPr>
                <w:rtl/>
              </w:rPr>
            </w:pPr>
          </w:p>
          <w:p w14:paraId="07A8B530" w14:textId="77777777" w:rsidR="00654C80" w:rsidRDefault="00A25F3B" w:rsidP="00654C80">
            <w:pPr>
              <w:rPr>
                <w:rtl/>
              </w:rPr>
            </w:pPr>
            <w:r>
              <w:rPr>
                <w:rFonts w:cs="David" w:hint="cs"/>
                <w:color w:val="000000"/>
                <w:rtl/>
              </w:rPr>
              <w:t xml:space="preserve">‏‏המרפסת זיז המוצעת הינה </w:t>
            </w:r>
            <w:r>
              <w:rPr>
                <w:rFonts w:cs="David" w:hint="cs"/>
                <w:color w:val="000000"/>
                <w:rtl/>
              </w:rPr>
              <w:t>בהתאם לתוכנית צל שאושרה בתיק רישוי מס' 2023/333.00 מקובלת מבחינה תכנונית ע"כ אין מניעה לאשר בכפוף להצגת טבלה המרכזת את חישוב שטחי המרפסות המקורות והלא מקורות לכל יח"ד.‏</w:t>
            </w:r>
          </w:p>
          <w:p w14:paraId="6E3BA89C" w14:textId="77777777" w:rsidR="00654C80" w:rsidRDefault="00A25F3B" w:rsidP="00654C80">
            <w:pPr>
              <w:rPr>
                <w:rtl/>
              </w:rPr>
            </w:pPr>
          </w:p>
          <w:p w14:paraId="01C04F07" w14:textId="77777777" w:rsidR="00654C80" w:rsidRDefault="00A25F3B" w:rsidP="00654C80">
            <w:pPr>
              <w:rPr>
                <w:rtl/>
              </w:rPr>
            </w:pPr>
            <w:r>
              <w:rPr>
                <w:rFonts w:cs="David" w:hint="cs"/>
                <w:color w:val="000000"/>
                <w:rtl/>
              </w:rPr>
              <w:t>‏‎ ‎</w:t>
            </w:r>
          </w:p>
        </w:tc>
      </w:tr>
    </w:tbl>
    <w:p w14:paraId="45955037" w14:textId="77777777" w:rsidR="00327103" w:rsidRPr="001B4317" w:rsidRDefault="00327103" w:rsidP="007C72FC">
      <w:pPr>
        <w:pStyle w:val="4"/>
        <w:rPr>
          <w:rFonts w:asciiTheme="minorBidi" w:hAnsiTheme="minorBidi" w:cstheme="minorBidi"/>
          <w:rtl/>
        </w:rPr>
      </w:pPr>
    </w:p>
    <w:p w14:paraId="0C331CCF" w14:textId="77777777" w:rsidR="006C72F3" w:rsidRDefault="00A25F3B">
      <w:r>
        <w:br w:type="page"/>
      </w:r>
    </w:p>
    <w:p w14:paraId="1FE4E7F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BA40CD5"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9F99F2D" w14:textId="77777777" w:rsidTr="009D623E">
        <w:trPr>
          <w:jc w:val="center"/>
        </w:trPr>
        <w:tc>
          <w:tcPr>
            <w:tcW w:w="2744" w:type="dxa"/>
            <w:shd w:val="clear" w:color="auto" w:fill="auto"/>
          </w:tcPr>
          <w:p w14:paraId="4F8D04E5"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001A3E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AC0751A" w14:textId="77777777" w:rsidTr="009D623E">
        <w:trPr>
          <w:jc w:val="center"/>
        </w:trPr>
        <w:tc>
          <w:tcPr>
            <w:tcW w:w="2744" w:type="dxa"/>
            <w:shd w:val="clear" w:color="auto" w:fill="auto"/>
          </w:tcPr>
          <w:p w14:paraId="485C351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46ED3CF" w14:textId="77777777" w:rsidR="00513E01" w:rsidRPr="00513E01" w:rsidRDefault="009560DF" w:rsidP="001B4317">
            <w:r>
              <w:rPr>
                <w:rFonts w:asciiTheme="minorBidi" w:hAnsiTheme="minorBidi" w:cstheme="minorBidi"/>
                <w:b/>
                <w:bCs/>
                <w:color w:val="000000"/>
                <w:rtl/>
              </w:rPr>
              <w:t>2025/30</w:t>
            </w:r>
          </w:p>
        </w:tc>
      </w:tr>
      <w:tr w:rsidR="00513E01" w:rsidRPr="00513E01" w14:paraId="2D86DBF9" w14:textId="77777777" w:rsidTr="009D623E">
        <w:trPr>
          <w:jc w:val="center"/>
        </w:trPr>
        <w:tc>
          <w:tcPr>
            <w:tcW w:w="2744" w:type="dxa"/>
            <w:shd w:val="clear" w:color="auto" w:fill="auto"/>
          </w:tcPr>
          <w:p w14:paraId="44595C8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33FB170" w14:textId="77777777" w:rsidR="00513E01" w:rsidRPr="00513E01" w:rsidRDefault="007C62F6" w:rsidP="00513E01">
            <w:r>
              <w:rPr>
                <w:rFonts w:asciiTheme="minorBidi" w:hAnsiTheme="minorBidi" w:cstheme="minorBidi"/>
                <w:b/>
                <w:bCs/>
                <w:color w:val="C00000"/>
                <w:u w:val="single"/>
                <w:rtl/>
              </w:rPr>
              <w:t>1973/0558.12</w:t>
            </w:r>
          </w:p>
        </w:tc>
      </w:tr>
      <w:tr w:rsidR="0027089E" w:rsidRPr="00513E01" w14:paraId="08689C52" w14:textId="77777777" w:rsidTr="009D623E">
        <w:trPr>
          <w:jc w:val="center"/>
        </w:trPr>
        <w:tc>
          <w:tcPr>
            <w:tcW w:w="2744" w:type="dxa"/>
            <w:shd w:val="clear" w:color="auto" w:fill="auto"/>
          </w:tcPr>
          <w:p w14:paraId="29B1A17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E8C5369" w14:textId="77777777" w:rsidR="0027089E" w:rsidRDefault="007C62F6" w:rsidP="00513E01">
            <w:r>
              <w:rPr>
                <w:rFonts w:asciiTheme="minorBidi" w:hAnsiTheme="minorBidi" w:cstheme="minorBidi"/>
                <w:b/>
                <w:bCs/>
                <w:color w:val="C00000"/>
                <w:u w:val="single"/>
                <w:rtl/>
              </w:rPr>
              <w:t>28</w:t>
            </w:r>
          </w:p>
        </w:tc>
      </w:tr>
    </w:tbl>
    <w:p w14:paraId="3041999B" w14:textId="77777777" w:rsidR="001B4317" w:rsidRPr="001B4317" w:rsidRDefault="001B4317" w:rsidP="001B4317">
      <w:pPr>
        <w:rPr>
          <w:rFonts w:asciiTheme="minorBidi" w:hAnsiTheme="minorBidi" w:cstheme="minorBidi"/>
          <w:rtl/>
        </w:rPr>
      </w:pPr>
    </w:p>
    <w:p w14:paraId="5FAEA26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889"/>
      </w:tblGrid>
      <w:tr w:rsidR="001B4317" w:rsidRPr="001B4317" w14:paraId="323A0718" w14:textId="77777777" w:rsidTr="009D623E">
        <w:tc>
          <w:tcPr>
            <w:tcW w:w="2433" w:type="dxa"/>
            <w:shd w:val="clear" w:color="auto" w:fill="auto"/>
            <w:vAlign w:val="center"/>
          </w:tcPr>
          <w:p w14:paraId="4999341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5712F8E" w14:textId="77777777" w:rsidR="001B4317" w:rsidRPr="001B4317" w:rsidRDefault="005C7979" w:rsidP="00BE28A4">
            <w:r>
              <w:rPr>
                <w:rFonts w:asciiTheme="minorBidi" w:hAnsiTheme="minorBidi" w:cstheme="minorBidi"/>
                <w:b/>
                <w:bCs/>
                <w:color w:val="000000"/>
                <w:rtl/>
              </w:rPr>
              <w:t>תוספת בניה / הרחבה לבניין קיים, ממ"ד, בניית מרפסת</w:t>
            </w:r>
          </w:p>
        </w:tc>
      </w:tr>
      <w:tr w:rsidR="001B4317" w:rsidRPr="001B4317" w14:paraId="50C2DF0E" w14:textId="77777777" w:rsidTr="009D623E">
        <w:tc>
          <w:tcPr>
            <w:tcW w:w="2433" w:type="dxa"/>
            <w:shd w:val="clear" w:color="auto" w:fill="auto"/>
            <w:vAlign w:val="center"/>
          </w:tcPr>
          <w:p w14:paraId="772EF98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026EF9A"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6B19972" w14:textId="77777777" w:rsidTr="009D623E">
        <w:tc>
          <w:tcPr>
            <w:tcW w:w="2433" w:type="dxa"/>
            <w:shd w:val="clear" w:color="auto" w:fill="auto"/>
            <w:vAlign w:val="center"/>
          </w:tcPr>
          <w:p w14:paraId="5EF3FC7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1286B84" w14:textId="77777777" w:rsidR="001B4317" w:rsidRPr="001B4317" w:rsidRDefault="005C7979" w:rsidP="00BE28A4">
            <w:r>
              <w:rPr>
                <w:rFonts w:asciiTheme="minorBidi" w:hAnsiTheme="minorBidi" w:cstheme="minorBidi"/>
                <w:b/>
                <w:bCs/>
                <w:color w:val="000000"/>
                <w:rtl/>
              </w:rPr>
              <w:t>תוספת בניה + בנית ממ"ד+בניית מרפסת זיז  לדירות מס  3,5,7  ובניית ממ"ד  לדירה מס 1</w:t>
            </w:r>
          </w:p>
        </w:tc>
      </w:tr>
      <w:tr w:rsidR="001B4317" w:rsidRPr="001B4317" w14:paraId="5CA76A46" w14:textId="77777777" w:rsidTr="009D623E">
        <w:tc>
          <w:tcPr>
            <w:tcW w:w="2433" w:type="dxa"/>
            <w:shd w:val="clear" w:color="auto" w:fill="auto"/>
            <w:vAlign w:val="center"/>
          </w:tcPr>
          <w:p w14:paraId="365872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A3BA149" w14:textId="77777777" w:rsidR="001B4317" w:rsidRPr="001B4317" w:rsidRDefault="001B4317" w:rsidP="00BE28A4"/>
        </w:tc>
      </w:tr>
      <w:tr w:rsidR="001B4317" w:rsidRPr="001B4317" w14:paraId="6535E8C6" w14:textId="77777777" w:rsidTr="009D623E">
        <w:tc>
          <w:tcPr>
            <w:tcW w:w="2433" w:type="dxa"/>
            <w:shd w:val="clear" w:color="auto" w:fill="auto"/>
            <w:vAlign w:val="center"/>
          </w:tcPr>
          <w:p w14:paraId="1DA4E9E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AAE2107" w14:textId="77777777" w:rsidR="001B4317" w:rsidRPr="001B4317" w:rsidRDefault="001B4317" w:rsidP="00BE28A4"/>
        </w:tc>
      </w:tr>
      <w:tr w:rsidR="002460A0" w:rsidRPr="001B4317" w14:paraId="591BCB1D" w14:textId="77777777" w:rsidTr="009D623E">
        <w:tc>
          <w:tcPr>
            <w:tcW w:w="2433" w:type="dxa"/>
            <w:shd w:val="clear" w:color="auto" w:fill="auto"/>
            <w:vAlign w:val="center"/>
          </w:tcPr>
          <w:p w14:paraId="602FEEF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9EF36F3" w14:textId="77777777" w:rsidR="002460A0" w:rsidRDefault="002460A0" w:rsidP="00BE28A4">
            <w:r>
              <w:rPr>
                <w:rFonts w:asciiTheme="minorBidi" w:hAnsiTheme="minorBidi" w:cstheme="minorBidi"/>
                <w:b/>
                <w:bCs/>
                <w:color w:val="000000"/>
                <w:rtl/>
              </w:rPr>
              <w:t>נסח טאבו</w:t>
            </w:r>
          </w:p>
        </w:tc>
      </w:tr>
      <w:tr w:rsidR="007F2E8F" w:rsidRPr="001B4317" w14:paraId="2E95E7F0" w14:textId="77777777" w:rsidTr="009D623E">
        <w:tc>
          <w:tcPr>
            <w:tcW w:w="2433" w:type="dxa"/>
            <w:shd w:val="clear" w:color="auto" w:fill="auto"/>
            <w:vAlign w:val="center"/>
          </w:tcPr>
          <w:p w14:paraId="1A4BF24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E9A3FFE" w14:textId="77777777" w:rsidR="007F2E8F" w:rsidRPr="001B4317" w:rsidRDefault="005C7979" w:rsidP="00BE28A4">
            <w:r>
              <w:rPr>
                <w:rFonts w:asciiTheme="minorBidi" w:hAnsiTheme="minorBidi" w:cstheme="minorBidi"/>
                <w:b/>
                <w:bCs/>
                <w:color w:val="000000"/>
                <w:rtl/>
              </w:rPr>
              <w:t>לא</w:t>
            </w:r>
          </w:p>
        </w:tc>
      </w:tr>
      <w:tr w:rsidR="001B4317" w:rsidRPr="001B4317" w14:paraId="3D3E77A6" w14:textId="77777777" w:rsidTr="009D623E">
        <w:tc>
          <w:tcPr>
            <w:tcW w:w="2433" w:type="dxa"/>
            <w:shd w:val="clear" w:color="auto" w:fill="auto"/>
            <w:vAlign w:val="center"/>
          </w:tcPr>
          <w:p w14:paraId="47EFB4F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1FEF65F" w14:textId="77777777" w:rsidR="001B4317" w:rsidRPr="001B4317" w:rsidRDefault="006E6745" w:rsidP="006E6745">
            <w:r>
              <w:rPr>
                <w:rFonts w:asciiTheme="minorBidi" w:hAnsiTheme="minorBidi" w:cstheme="minorBidi"/>
                <w:b/>
                <w:bCs/>
                <w:color w:val="000000"/>
                <w:rtl/>
              </w:rPr>
              <w:t>מרדר  רבקה</w:t>
            </w:r>
          </w:p>
        </w:tc>
      </w:tr>
      <w:tr w:rsidR="001B4317" w:rsidRPr="001B4317" w14:paraId="02979A49" w14:textId="77777777" w:rsidTr="009D623E">
        <w:tc>
          <w:tcPr>
            <w:tcW w:w="2433" w:type="dxa"/>
            <w:shd w:val="clear" w:color="auto" w:fill="auto"/>
            <w:vAlign w:val="center"/>
          </w:tcPr>
          <w:p w14:paraId="2080ECA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D048CBB" w14:textId="77777777" w:rsidR="001B4317" w:rsidRPr="001B4317" w:rsidRDefault="006E6745" w:rsidP="005C7979">
            <w:r>
              <w:rPr>
                <w:rFonts w:asciiTheme="minorBidi" w:hAnsiTheme="minorBidi" w:cstheme="minorBidi"/>
                <w:b/>
                <w:bCs/>
                <w:color w:val="000000"/>
                <w:rtl/>
              </w:rPr>
              <w:t>הנדסאי אדריכלות מרגלית  חנה</w:t>
            </w:r>
          </w:p>
        </w:tc>
      </w:tr>
      <w:tr w:rsidR="001B4317" w:rsidRPr="001B4317" w14:paraId="37C8A2D3" w14:textId="77777777" w:rsidTr="009D623E">
        <w:tc>
          <w:tcPr>
            <w:tcW w:w="2433" w:type="dxa"/>
            <w:shd w:val="clear" w:color="auto" w:fill="auto"/>
            <w:vAlign w:val="center"/>
          </w:tcPr>
          <w:p w14:paraId="0D06866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E5F4436" w14:textId="77777777" w:rsidR="001B4317" w:rsidRPr="001B4317" w:rsidRDefault="006E6745" w:rsidP="005C7979">
            <w:r>
              <w:rPr>
                <w:rFonts w:asciiTheme="minorBidi" w:hAnsiTheme="minorBidi" w:cstheme="minorBidi"/>
                <w:b/>
                <w:bCs/>
                <w:color w:val="000000"/>
                <w:rtl/>
              </w:rPr>
              <w:t>איש רן  שמואל</w:t>
            </w:r>
          </w:p>
        </w:tc>
      </w:tr>
      <w:tr w:rsidR="001B4317" w:rsidRPr="001B4317" w14:paraId="1C97F60E" w14:textId="77777777" w:rsidTr="009D623E">
        <w:tc>
          <w:tcPr>
            <w:tcW w:w="2433" w:type="dxa"/>
            <w:shd w:val="clear" w:color="auto" w:fill="auto"/>
            <w:vAlign w:val="center"/>
          </w:tcPr>
          <w:p w14:paraId="271B53B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E667B60" w14:textId="77777777" w:rsidR="001B4317" w:rsidRPr="001B4317" w:rsidRDefault="005C7979" w:rsidP="00BE28A4">
            <w:r>
              <w:rPr>
                <w:rFonts w:asciiTheme="minorBidi" w:hAnsiTheme="minorBidi" w:cstheme="minorBidi"/>
                <w:b/>
                <w:bCs/>
                <w:color w:val="000000"/>
                <w:rtl/>
              </w:rPr>
              <w:t>0</w:t>
            </w:r>
          </w:p>
        </w:tc>
      </w:tr>
      <w:tr w:rsidR="001B4317" w:rsidRPr="001B4317" w14:paraId="38440A28" w14:textId="77777777" w:rsidTr="009D623E">
        <w:tc>
          <w:tcPr>
            <w:tcW w:w="2433" w:type="dxa"/>
            <w:shd w:val="clear" w:color="auto" w:fill="auto"/>
            <w:vAlign w:val="center"/>
          </w:tcPr>
          <w:p w14:paraId="0CC74B4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4A0CF78" w14:textId="77777777" w:rsidR="001B4317" w:rsidRPr="001B4317" w:rsidRDefault="005C7979" w:rsidP="00BE28A4">
            <w:r>
              <w:rPr>
                <w:rFonts w:asciiTheme="minorBidi" w:hAnsiTheme="minorBidi" w:cstheme="minorBidi"/>
                <w:b/>
                <w:bCs/>
                <w:color w:val="000000"/>
                <w:rtl/>
              </w:rPr>
              <w:t>35</w:t>
            </w:r>
          </w:p>
        </w:tc>
      </w:tr>
    </w:tbl>
    <w:p w14:paraId="25467906" w14:textId="77777777" w:rsidR="001B4317" w:rsidRPr="001B4317" w:rsidRDefault="001B4317" w:rsidP="001B4317">
      <w:pPr>
        <w:tabs>
          <w:tab w:val="left" w:pos="31"/>
        </w:tabs>
        <w:ind w:firstLine="26"/>
        <w:outlineLvl w:val="0"/>
        <w:rPr>
          <w:rFonts w:asciiTheme="minorBidi" w:hAnsiTheme="minorBidi" w:cstheme="minorBidi"/>
          <w:b/>
          <w:bCs/>
          <w:rtl/>
        </w:rPr>
      </w:pPr>
    </w:p>
    <w:p w14:paraId="1B9DA28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51733CF" w14:textId="77777777" w:rsidTr="009D623E">
        <w:tc>
          <w:tcPr>
            <w:tcW w:w="4638" w:type="dxa"/>
            <w:shd w:val="clear" w:color="auto" w:fill="auto"/>
          </w:tcPr>
          <w:p w14:paraId="0970526F" w14:textId="77777777" w:rsidR="001B4317" w:rsidRPr="001B4317" w:rsidRDefault="005C7979" w:rsidP="00BE28A4">
            <w:r>
              <w:rPr>
                <w:rFonts w:asciiTheme="minorBidi" w:hAnsiTheme="minorBidi" w:cstheme="minorBidi"/>
                <w:b/>
                <w:bCs/>
                <w:color w:val="000000"/>
                <w:rtl/>
              </w:rPr>
              <w:t>מאיר בלבן 15 , נוה יעקב</w:t>
            </w:r>
          </w:p>
        </w:tc>
      </w:tr>
    </w:tbl>
    <w:p w14:paraId="562B4A9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C1CB9D0" w14:textId="77777777" w:rsidTr="009D623E">
        <w:tc>
          <w:tcPr>
            <w:tcW w:w="0" w:type="auto"/>
            <w:shd w:val="clear" w:color="auto" w:fill="auto"/>
          </w:tcPr>
          <w:p w14:paraId="55DA4EA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307A8B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7E15F9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817D6B6" w14:textId="77777777" w:rsidTr="009D623E">
        <w:tc>
          <w:tcPr>
            <w:tcW w:w="0" w:type="auto"/>
            <w:shd w:val="clear" w:color="auto" w:fill="auto"/>
          </w:tcPr>
          <w:p w14:paraId="65111C81" w14:textId="77777777" w:rsidR="001B4317" w:rsidRPr="001B4317" w:rsidRDefault="001B4317" w:rsidP="00BE28A4">
            <w:pPr>
              <w:rPr>
                <w:rFonts w:asciiTheme="minorBidi" w:hAnsiTheme="minorBidi" w:cstheme="minorBidi"/>
                <w:bCs/>
              </w:rPr>
            </w:pPr>
            <w:r>
              <w:rPr>
                <w:rFonts w:cs="Arial" w:hint="cs"/>
                <w:rtl/>
              </w:rPr>
              <w:t>30645</w:t>
            </w:r>
          </w:p>
        </w:tc>
        <w:tc>
          <w:tcPr>
            <w:tcW w:w="0" w:type="auto"/>
            <w:shd w:val="clear" w:color="auto" w:fill="auto"/>
          </w:tcPr>
          <w:p w14:paraId="5C7F66B0" w14:textId="77777777" w:rsidR="001B4317" w:rsidRPr="001B4317" w:rsidRDefault="001B4317" w:rsidP="00BE28A4">
            <w:pPr>
              <w:rPr>
                <w:rFonts w:asciiTheme="minorBidi" w:hAnsiTheme="minorBidi" w:cstheme="minorBidi"/>
                <w:rtl/>
              </w:rPr>
            </w:pPr>
            <w:r>
              <w:rPr>
                <w:rFonts w:cs="Arial" w:hint="cs"/>
                <w:rtl/>
              </w:rPr>
              <w:t>12</w:t>
            </w:r>
          </w:p>
        </w:tc>
        <w:tc>
          <w:tcPr>
            <w:tcW w:w="2468" w:type="dxa"/>
            <w:shd w:val="clear" w:color="auto" w:fill="auto"/>
          </w:tcPr>
          <w:p w14:paraId="1E93685F" w14:textId="77777777" w:rsidR="001B4317" w:rsidRPr="001B4317" w:rsidRDefault="001B4317" w:rsidP="00BE28A4">
            <w:pPr>
              <w:jc w:val="center"/>
              <w:rPr>
                <w:rFonts w:asciiTheme="minorBidi" w:hAnsiTheme="minorBidi" w:cstheme="minorBidi"/>
              </w:rPr>
            </w:pPr>
            <w:r>
              <w:rPr>
                <w:rFonts w:cs="Arial" w:hint="cs"/>
                <w:rtl/>
              </w:rPr>
              <w:t>כן</w:t>
            </w:r>
          </w:p>
        </w:tc>
      </w:tr>
    </w:tbl>
    <w:p w14:paraId="6594C18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36EFFBA6" w14:textId="77777777" w:rsidTr="009D623E">
        <w:tc>
          <w:tcPr>
            <w:tcW w:w="1040" w:type="dxa"/>
            <w:shd w:val="clear" w:color="auto" w:fill="auto"/>
            <w:vAlign w:val="center"/>
          </w:tcPr>
          <w:p w14:paraId="16D262B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020EE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A713C8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52C3DD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D4E4F4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0444AA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E338628" w14:textId="77777777" w:rsidTr="009D623E">
        <w:tc>
          <w:tcPr>
            <w:tcW w:w="1040" w:type="dxa"/>
            <w:shd w:val="clear" w:color="auto" w:fill="auto"/>
            <w:vAlign w:val="center"/>
          </w:tcPr>
          <w:p w14:paraId="2F95DE2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11636</w:t>
            </w:r>
          </w:p>
        </w:tc>
        <w:tc>
          <w:tcPr>
            <w:tcW w:w="1980" w:type="dxa"/>
            <w:shd w:val="clear" w:color="auto" w:fill="auto"/>
            <w:vAlign w:val="center"/>
          </w:tcPr>
          <w:p w14:paraId="2377752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8D51DF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12/07/2008</w:t>
            </w:r>
          </w:p>
        </w:tc>
        <w:tc>
          <w:tcPr>
            <w:tcW w:w="1421" w:type="dxa"/>
            <w:shd w:val="clear" w:color="auto" w:fill="auto"/>
            <w:vAlign w:val="center"/>
          </w:tcPr>
          <w:p w14:paraId="62ECA38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B49DDA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BC98D0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D3A767B" w14:textId="77777777" w:rsidTr="009D623E">
        <w:tc>
          <w:tcPr>
            <w:tcW w:w="1040" w:type="dxa"/>
            <w:shd w:val="clear" w:color="auto" w:fill="auto"/>
            <w:vAlign w:val="center"/>
          </w:tcPr>
          <w:p w14:paraId="69AE6CB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3907</w:t>
            </w:r>
          </w:p>
        </w:tc>
        <w:tc>
          <w:tcPr>
            <w:tcW w:w="1980" w:type="dxa"/>
            <w:shd w:val="clear" w:color="auto" w:fill="auto"/>
            <w:vAlign w:val="center"/>
          </w:tcPr>
          <w:p w14:paraId="638EA86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2DFB9D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23/08/1991</w:t>
            </w:r>
          </w:p>
        </w:tc>
        <w:tc>
          <w:tcPr>
            <w:tcW w:w="1421" w:type="dxa"/>
            <w:shd w:val="clear" w:color="auto" w:fill="auto"/>
            <w:vAlign w:val="center"/>
          </w:tcPr>
          <w:p w14:paraId="0BE9EE1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860833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9967CB2" w14:textId="77777777" w:rsidR="001B4317" w:rsidRPr="001B4317" w:rsidRDefault="001B4317" w:rsidP="00BE28A4">
            <w:pPr>
              <w:tabs>
                <w:tab w:val="left" w:pos="31"/>
              </w:tabs>
              <w:jc w:val="right"/>
              <w:outlineLvl w:val="0"/>
              <w:rPr>
                <w:rFonts w:asciiTheme="minorBidi" w:hAnsiTheme="minorBidi" w:cstheme="minorBidi"/>
                <w:rtl/>
              </w:rPr>
            </w:pPr>
          </w:p>
        </w:tc>
      </w:tr>
    </w:tbl>
    <w:p w14:paraId="06E020E8" w14:textId="77777777" w:rsidR="001B4317" w:rsidRPr="001B4317" w:rsidRDefault="001B4317" w:rsidP="001B4317">
      <w:pPr>
        <w:tabs>
          <w:tab w:val="left" w:pos="31"/>
        </w:tabs>
        <w:ind w:firstLine="26"/>
        <w:outlineLvl w:val="0"/>
        <w:rPr>
          <w:rFonts w:asciiTheme="minorBidi" w:hAnsiTheme="minorBidi" w:cstheme="minorBidi"/>
          <w:b/>
          <w:bCs/>
          <w:rtl/>
        </w:rPr>
      </w:pPr>
    </w:p>
    <w:p w14:paraId="5F5B1E0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5D71839" w14:textId="77777777" w:rsidTr="00CE6010">
        <w:tc>
          <w:tcPr>
            <w:tcW w:w="0" w:type="auto"/>
          </w:tcPr>
          <w:p w14:paraId="459CB449" w14:textId="77777777" w:rsidR="00654C80" w:rsidRDefault="00A25F3B" w:rsidP="00654C80">
            <w:pPr>
              <w:rPr>
                <w:rtl/>
              </w:rPr>
            </w:pPr>
          </w:p>
          <w:p w14:paraId="27BD2D03" w14:textId="77777777" w:rsidR="00654C80" w:rsidRDefault="00A25F3B" w:rsidP="00654C80">
            <w:pPr>
              <w:rPr>
                <w:rtl/>
              </w:rPr>
            </w:pPr>
            <w:r>
              <w:rPr>
                <w:rFonts w:cs="David" w:hint="cs"/>
                <w:color w:val="000000"/>
                <w:rtl/>
              </w:rPr>
              <w:t>‏‎ ‎</w:t>
            </w:r>
          </w:p>
          <w:p w14:paraId="1F74936D" w14:textId="77777777" w:rsidR="00654C80" w:rsidRDefault="00A25F3B" w:rsidP="00654C80">
            <w:pPr>
              <w:rPr>
                <w:rtl/>
              </w:rPr>
            </w:pPr>
          </w:p>
          <w:p w14:paraId="56486D13" w14:textId="77777777" w:rsidR="00654C80" w:rsidRDefault="00A25F3B" w:rsidP="00654C80">
            <w:pPr>
              <w:rPr>
                <w:rtl/>
              </w:rPr>
            </w:pPr>
            <w:r>
              <w:rPr>
                <w:rFonts w:cs="David" w:hint="cs"/>
                <w:color w:val="000000"/>
                <w:rtl/>
              </w:rPr>
              <w:t>‏היתרים קודמים בחלקה‏ ‏:‏</w:t>
            </w:r>
          </w:p>
          <w:p w14:paraId="338D5FC0" w14:textId="77777777" w:rsidR="00654C80" w:rsidRDefault="00A25F3B" w:rsidP="00654C80">
            <w:pPr>
              <w:rPr>
                <w:rtl/>
              </w:rPr>
            </w:pPr>
          </w:p>
          <w:p w14:paraId="519F072A" w14:textId="77777777" w:rsidR="00654C80" w:rsidRDefault="00A25F3B" w:rsidP="00654C80">
            <w:pPr>
              <w:rPr>
                <w:rtl/>
              </w:rPr>
            </w:pPr>
            <w:r>
              <w:rPr>
                <w:rFonts w:cs="David" w:hint="cs"/>
                <w:color w:val="000000"/>
                <w:rtl/>
              </w:rPr>
              <w:t>‏‏ע"פ נתוני המערכת‏‏ היתר רלוונטי שהופק בחלקה הנידונה הינו:‏</w:t>
            </w:r>
          </w:p>
          <w:p w14:paraId="5CE2BBDC" w14:textId="77777777" w:rsidR="00654C80" w:rsidRDefault="00A25F3B" w:rsidP="00654C80">
            <w:pPr>
              <w:rPr>
                <w:rtl/>
              </w:rPr>
            </w:pPr>
          </w:p>
          <w:p w14:paraId="014DCC74" w14:textId="77777777" w:rsidR="00654C80" w:rsidRDefault="00A25F3B" w:rsidP="00654C80">
            <w:pPr>
              <w:rPr>
                <w:rtl/>
              </w:rPr>
            </w:pPr>
            <w:r>
              <w:rPr>
                <w:rFonts w:cs="David" w:hint="cs"/>
                <w:color w:val="000000"/>
                <w:rtl/>
              </w:rPr>
              <w:t xml:space="preserve">‏‏- </w:t>
            </w:r>
            <w:r>
              <w:rPr>
                <w:rFonts w:cs="David" w:hint="cs"/>
                <w:color w:val="000000"/>
                <w:rtl/>
              </w:rPr>
              <w:t>בתאריך 03.05.2021 בת.ב 2018/397.00 ובו אושר "‏‏תוספת בניה, תוספת ממ"דים ומרפסות‏‏ ‏‏".‏</w:t>
            </w:r>
          </w:p>
          <w:p w14:paraId="20A93657" w14:textId="77777777" w:rsidR="00654C80" w:rsidRDefault="00A25F3B" w:rsidP="00654C80">
            <w:pPr>
              <w:rPr>
                <w:rtl/>
              </w:rPr>
            </w:pPr>
          </w:p>
          <w:p w14:paraId="169663ED" w14:textId="77777777" w:rsidR="00654C80" w:rsidRDefault="00A25F3B" w:rsidP="00654C80">
            <w:pPr>
              <w:rPr>
                <w:rtl/>
              </w:rPr>
            </w:pPr>
            <w:r>
              <w:rPr>
                <w:rFonts w:cs="David" w:hint="cs"/>
                <w:color w:val="000000"/>
                <w:rtl/>
              </w:rPr>
              <w:t>‏‏- בתאריך 01.03.2011 בת.ב 1973/558.7.00 ובו אושר "‏‏הרחבת יח"ד אחת בק"ק.‏‏".‏</w:t>
            </w:r>
          </w:p>
          <w:p w14:paraId="2284428B" w14:textId="77777777" w:rsidR="00654C80" w:rsidRDefault="00A25F3B" w:rsidP="00654C80">
            <w:pPr>
              <w:rPr>
                <w:rtl/>
              </w:rPr>
            </w:pPr>
          </w:p>
          <w:p w14:paraId="46F99C9C" w14:textId="77777777" w:rsidR="00654C80" w:rsidRDefault="00A25F3B" w:rsidP="00654C80">
            <w:pPr>
              <w:rPr>
                <w:rtl/>
              </w:rPr>
            </w:pPr>
            <w:r>
              <w:rPr>
                <w:rFonts w:cs="David" w:hint="cs"/>
                <w:color w:val="000000"/>
                <w:rtl/>
              </w:rPr>
              <w:t>‏‏- קיימים היתרים קודמים בחלקה בכניסות אחרות.‏</w:t>
            </w:r>
          </w:p>
          <w:p w14:paraId="70F9E127" w14:textId="77777777" w:rsidR="00654C80" w:rsidRDefault="00A25F3B" w:rsidP="00654C80">
            <w:pPr>
              <w:rPr>
                <w:rtl/>
              </w:rPr>
            </w:pPr>
          </w:p>
          <w:p w14:paraId="3D3F7A79" w14:textId="77777777" w:rsidR="00654C80" w:rsidRDefault="00A25F3B" w:rsidP="00654C80">
            <w:pPr>
              <w:rPr>
                <w:rtl/>
              </w:rPr>
            </w:pPr>
            <w:r>
              <w:rPr>
                <w:rFonts w:cs="David" w:hint="cs"/>
                <w:color w:val="000000"/>
                <w:rtl/>
              </w:rPr>
              <w:t>‏‏ ‏</w:t>
            </w:r>
          </w:p>
          <w:p w14:paraId="474A3D9D" w14:textId="77777777" w:rsidR="00654C80" w:rsidRDefault="00A25F3B" w:rsidP="00654C80">
            <w:pPr>
              <w:rPr>
                <w:rtl/>
              </w:rPr>
            </w:pPr>
          </w:p>
          <w:p w14:paraId="062A78B8" w14:textId="77777777" w:rsidR="00654C80" w:rsidRDefault="00A25F3B" w:rsidP="00654C80">
            <w:pPr>
              <w:rPr>
                <w:rtl/>
              </w:rPr>
            </w:pPr>
            <w:r>
              <w:rPr>
                <w:rFonts w:cs="David" w:hint="cs"/>
                <w:color w:val="000000"/>
                <w:rtl/>
              </w:rPr>
              <w:t>‏‏ ‏</w:t>
            </w:r>
          </w:p>
          <w:p w14:paraId="2665E5AA" w14:textId="77777777" w:rsidR="00654C80" w:rsidRDefault="00A25F3B" w:rsidP="00654C80">
            <w:pPr>
              <w:rPr>
                <w:rtl/>
              </w:rPr>
            </w:pPr>
          </w:p>
          <w:p w14:paraId="2E2874CA" w14:textId="77777777" w:rsidR="00654C80" w:rsidRDefault="00A25F3B" w:rsidP="00654C80">
            <w:pPr>
              <w:rPr>
                <w:rtl/>
              </w:rPr>
            </w:pPr>
            <w:r>
              <w:rPr>
                <w:rFonts w:cs="David" w:hint="cs"/>
                <w:color w:val="000000"/>
                <w:rtl/>
              </w:rPr>
              <w:lastRenderedPageBreak/>
              <w:t>‏‏מהות הבקשה‏‏ המ‏‏וצעת‏‏:‏‏ ‏</w:t>
            </w:r>
          </w:p>
          <w:p w14:paraId="61152E8A" w14:textId="77777777" w:rsidR="00654C80" w:rsidRDefault="00A25F3B" w:rsidP="00654C80">
            <w:pPr>
              <w:rPr>
                <w:rtl/>
              </w:rPr>
            </w:pPr>
          </w:p>
          <w:p w14:paraId="04A75714" w14:textId="77777777" w:rsidR="00654C80" w:rsidRDefault="00A25F3B" w:rsidP="00654C80">
            <w:pPr>
              <w:rPr>
                <w:rtl/>
              </w:rPr>
            </w:pPr>
            <w:r>
              <w:rPr>
                <w:rFonts w:cs="David" w:hint="cs"/>
                <w:color w:val="000000"/>
                <w:rtl/>
              </w:rPr>
              <w:t>‏‏בשכונת נווה יעקב ברחוב מאיר בלבן 15 בניין טורי בן 4 קומות עם 4 כניסות.‏</w:t>
            </w:r>
          </w:p>
          <w:p w14:paraId="22C43FCF" w14:textId="77777777" w:rsidR="00654C80" w:rsidRDefault="00A25F3B" w:rsidP="00654C80">
            <w:pPr>
              <w:rPr>
                <w:rtl/>
              </w:rPr>
            </w:pPr>
          </w:p>
          <w:p w14:paraId="5DD09BC0" w14:textId="77777777" w:rsidR="00654C80" w:rsidRDefault="00A25F3B" w:rsidP="00654C80">
            <w:pPr>
              <w:rPr>
                <w:rtl/>
              </w:rPr>
            </w:pPr>
            <w:r>
              <w:rPr>
                <w:rFonts w:cs="David" w:hint="cs"/>
                <w:color w:val="000000"/>
                <w:rtl/>
              </w:rPr>
              <w:t>‏‏גוש: 30645 חלקה: 12.‏</w:t>
            </w:r>
          </w:p>
          <w:p w14:paraId="26F3ED64" w14:textId="77777777" w:rsidR="00654C80" w:rsidRDefault="00A25F3B" w:rsidP="00654C80">
            <w:pPr>
              <w:rPr>
                <w:rtl/>
              </w:rPr>
            </w:pPr>
          </w:p>
          <w:p w14:paraId="76E6EA98" w14:textId="77777777" w:rsidR="00654C80" w:rsidRDefault="00A25F3B" w:rsidP="00654C80">
            <w:pPr>
              <w:rPr>
                <w:rtl/>
              </w:rPr>
            </w:pPr>
            <w:r>
              <w:rPr>
                <w:rFonts w:cs="David" w:hint="cs"/>
                <w:color w:val="000000"/>
                <w:rtl/>
              </w:rPr>
              <w:t>‏‏ ‏</w:t>
            </w:r>
          </w:p>
          <w:p w14:paraId="13C2BE2F" w14:textId="77777777" w:rsidR="00654C80" w:rsidRDefault="00A25F3B" w:rsidP="00654C80">
            <w:pPr>
              <w:rPr>
                <w:rtl/>
              </w:rPr>
            </w:pPr>
          </w:p>
          <w:p w14:paraId="3106D962" w14:textId="77777777" w:rsidR="00654C80" w:rsidRDefault="00A25F3B" w:rsidP="00654C80">
            <w:pPr>
              <w:rPr>
                <w:rtl/>
              </w:rPr>
            </w:pPr>
            <w:r>
              <w:rPr>
                <w:rFonts w:cs="David" w:hint="cs"/>
                <w:color w:val="000000"/>
                <w:rtl/>
              </w:rPr>
              <w:t>‏‏מצב מוצע‏‏:‏</w:t>
            </w:r>
          </w:p>
          <w:p w14:paraId="6ECE42F0" w14:textId="77777777" w:rsidR="00654C80" w:rsidRDefault="00A25F3B" w:rsidP="00654C80">
            <w:pPr>
              <w:rPr>
                <w:rtl/>
              </w:rPr>
            </w:pPr>
          </w:p>
          <w:p w14:paraId="79EAF62F" w14:textId="77777777" w:rsidR="00654C80" w:rsidRDefault="00A25F3B" w:rsidP="00654C80">
            <w:pPr>
              <w:rPr>
                <w:rtl/>
              </w:rPr>
            </w:pPr>
            <w:r>
              <w:rPr>
                <w:rFonts w:cs="David" w:hint="cs"/>
                <w:color w:val="000000"/>
                <w:rtl/>
              </w:rPr>
              <w:t>‏‏קומת קרקע במפלס 1.37-:‏</w:t>
            </w:r>
          </w:p>
          <w:p w14:paraId="45F352CC" w14:textId="77777777" w:rsidR="00654C80" w:rsidRDefault="00A25F3B" w:rsidP="00654C80">
            <w:pPr>
              <w:rPr>
                <w:rtl/>
              </w:rPr>
            </w:pPr>
          </w:p>
          <w:p w14:paraId="22BC4157" w14:textId="77777777" w:rsidR="00654C80" w:rsidRDefault="00A25F3B" w:rsidP="00654C80">
            <w:pPr>
              <w:rPr>
                <w:rtl/>
              </w:rPr>
            </w:pPr>
            <w:r>
              <w:rPr>
                <w:rFonts w:cs="David" w:hint="cs"/>
                <w:color w:val="000000"/>
                <w:rtl/>
              </w:rPr>
              <w:t>‏‏דירה מס' 1-‏</w:t>
            </w:r>
          </w:p>
          <w:p w14:paraId="2B23694B" w14:textId="77777777" w:rsidR="00654C80" w:rsidRDefault="00A25F3B" w:rsidP="00654C80">
            <w:pPr>
              <w:rPr>
                <w:rtl/>
              </w:rPr>
            </w:pPr>
          </w:p>
          <w:p w14:paraId="088B2F0D" w14:textId="77777777" w:rsidR="00654C80" w:rsidRDefault="00A25F3B" w:rsidP="00654C80">
            <w:pPr>
              <w:rPr>
                <w:rtl/>
              </w:rPr>
            </w:pPr>
            <w:r>
              <w:rPr>
                <w:rFonts w:cs="David" w:hint="cs"/>
                <w:color w:val="000000"/>
                <w:rtl/>
              </w:rPr>
              <w:t>‏‏חזית צפונית ‏‏–‏‏ מוצעת תוספת ממ"ד.‏</w:t>
            </w:r>
          </w:p>
          <w:p w14:paraId="5E98C02A" w14:textId="77777777" w:rsidR="00654C80" w:rsidRDefault="00A25F3B" w:rsidP="00654C80">
            <w:pPr>
              <w:rPr>
                <w:rtl/>
              </w:rPr>
            </w:pPr>
          </w:p>
          <w:p w14:paraId="2510FF2D" w14:textId="77777777" w:rsidR="00654C80" w:rsidRDefault="00A25F3B" w:rsidP="00654C80">
            <w:pPr>
              <w:rPr>
                <w:rtl/>
              </w:rPr>
            </w:pPr>
            <w:r>
              <w:rPr>
                <w:rFonts w:cs="David" w:hint="cs"/>
                <w:color w:val="000000"/>
                <w:rtl/>
              </w:rPr>
              <w:t>‏‏קומה א' במפלס 1.37+ :‏</w:t>
            </w:r>
          </w:p>
          <w:p w14:paraId="181A14C0" w14:textId="77777777" w:rsidR="00654C80" w:rsidRDefault="00A25F3B" w:rsidP="00654C80">
            <w:pPr>
              <w:rPr>
                <w:rtl/>
              </w:rPr>
            </w:pPr>
          </w:p>
          <w:p w14:paraId="3B9AD474" w14:textId="77777777" w:rsidR="00654C80" w:rsidRDefault="00A25F3B" w:rsidP="00654C80">
            <w:pPr>
              <w:rPr>
                <w:rtl/>
              </w:rPr>
            </w:pPr>
            <w:r>
              <w:rPr>
                <w:rFonts w:cs="David" w:hint="cs"/>
                <w:color w:val="000000"/>
                <w:rtl/>
              </w:rPr>
              <w:t>‏‏דירה מס' 3- ‏</w:t>
            </w:r>
          </w:p>
          <w:p w14:paraId="3DD543A7" w14:textId="77777777" w:rsidR="00654C80" w:rsidRDefault="00A25F3B" w:rsidP="00654C80">
            <w:pPr>
              <w:rPr>
                <w:rtl/>
              </w:rPr>
            </w:pPr>
          </w:p>
          <w:p w14:paraId="39912B85" w14:textId="77777777" w:rsidR="00654C80" w:rsidRDefault="00A25F3B" w:rsidP="00654C80">
            <w:pPr>
              <w:rPr>
                <w:rtl/>
              </w:rPr>
            </w:pPr>
            <w:r>
              <w:rPr>
                <w:rFonts w:cs="David" w:hint="cs"/>
                <w:color w:val="000000"/>
                <w:rtl/>
              </w:rPr>
              <w:t>‏‏חזית צפונית -מוצעת תוספת בינוי למגורים, ממ"ד, שינוי בפתחים, ומרפסת.‏</w:t>
            </w:r>
          </w:p>
          <w:p w14:paraId="113F5C98" w14:textId="77777777" w:rsidR="00654C80" w:rsidRDefault="00A25F3B" w:rsidP="00654C80">
            <w:pPr>
              <w:rPr>
                <w:rtl/>
              </w:rPr>
            </w:pPr>
          </w:p>
          <w:p w14:paraId="46CFED70" w14:textId="77777777" w:rsidR="00654C80" w:rsidRDefault="00A25F3B" w:rsidP="00654C80">
            <w:pPr>
              <w:rPr>
                <w:rtl/>
              </w:rPr>
            </w:pPr>
            <w:r>
              <w:rPr>
                <w:rFonts w:cs="David" w:hint="cs"/>
                <w:color w:val="000000"/>
                <w:rtl/>
              </w:rPr>
              <w:t>‏‏קומה ב' במפלס 4.12+ :‏</w:t>
            </w:r>
          </w:p>
          <w:p w14:paraId="31D4C0B3" w14:textId="77777777" w:rsidR="00654C80" w:rsidRDefault="00A25F3B" w:rsidP="00654C80">
            <w:pPr>
              <w:rPr>
                <w:rtl/>
              </w:rPr>
            </w:pPr>
          </w:p>
          <w:p w14:paraId="49F152CB" w14:textId="77777777" w:rsidR="00654C80" w:rsidRDefault="00A25F3B" w:rsidP="00654C80">
            <w:pPr>
              <w:rPr>
                <w:rtl/>
              </w:rPr>
            </w:pPr>
            <w:r>
              <w:rPr>
                <w:rFonts w:cs="David" w:hint="cs"/>
                <w:color w:val="000000"/>
                <w:rtl/>
              </w:rPr>
              <w:t>‏‏דירה מס' 5- ‏</w:t>
            </w:r>
          </w:p>
          <w:p w14:paraId="4A01FF53" w14:textId="77777777" w:rsidR="00654C80" w:rsidRDefault="00A25F3B" w:rsidP="00654C80">
            <w:pPr>
              <w:rPr>
                <w:rtl/>
              </w:rPr>
            </w:pPr>
          </w:p>
          <w:p w14:paraId="49ACFB3A" w14:textId="77777777" w:rsidR="00654C80" w:rsidRDefault="00A25F3B" w:rsidP="00654C80">
            <w:pPr>
              <w:rPr>
                <w:rtl/>
              </w:rPr>
            </w:pPr>
            <w:r>
              <w:rPr>
                <w:rFonts w:cs="David" w:hint="cs"/>
                <w:color w:val="000000"/>
                <w:rtl/>
              </w:rPr>
              <w:t>‏‏חזית צפונית -מוצעת תוספת בינוי למגורים, ממ"ד, שינוי בפתחים, ומרפסת.‏</w:t>
            </w:r>
          </w:p>
          <w:p w14:paraId="0C2EC560" w14:textId="77777777" w:rsidR="00654C80" w:rsidRDefault="00A25F3B" w:rsidP="00654C80">
            <w:pPr>
              <w:rPr>
                <w:rtl/>
              </w:rPr>
            </w:pPr>
          </w:p>
          <w:p w14:paraId="7956BD87" w14:textId="77777777" w:rsidR="00654C80" w:rsidRDefault="00A25F3B" w:rsidP="00654C80">
            <w:pPr>
              <w:rPr>
                <w:rtl/>
              </w:rPr>
            </w:pPr>
            <w:r>
              <w:rPr>
                <w:rFonts w:cs="David" w:hint="cs"/>
                <w:color w:val="000000"/>
                <w:rtl/>
              </w:rPr>
              <w:t>‏‏קומה ג' במפלס 6.87+ :‏</w:t>
            </w:r>
          </w:p>
          <w:p w14:paraId="0FB1D317" w14:textId="77777777" w:rsidR="00654C80" w:rsidRDefault="00A25F3B" w:rsidP="00654C80">
            <w:pPr>
              <w:rPr>
                <w:rtl/>
              </w:rPr>
            </w:pPr>
          </w:p>
          <w:p w14:paraId="33FBD453" w14:textId="77777777" w:rsidR="00654C80" w:rsidRDefault="00A25F3B" w:rsidP="00654C80">
            <w:pPr>
              <w:rPr>
                <w:rtl/>
              </w:rPr>
            </w:pPr>
            <w:r>
              <w:rPr>
                <w:rFonts w:cs="David" w:hint="cs"/>
                <w:color w:val="000000"/>
                <w:rtl/>
              </w:rPr>
              <w:t>‏‏דירה מס' 7- ‏</w:t>
            </w:r>
          </w:p>
          <w:p w14:paraId="5F0D4C1E" w14:textId="77777777" w:rsidR="00654C80" w:rsidRDefault="00A25F3B" w:rsidP="00654C80">
            <w:pPr>
              <w:rPr>
                <w:rtl/>
              </w:rPr>
            </w:pPr>
          </w:p>
          <w:p w14:paraId="1C2DFE2E" w14:textId="77777777" w:rsidR="00654C80" w:rsidRDefault="00A25F3B" w:rsidP="00654C80">
            <w:pPr>
              <w:rPr>
                <w:rtl/>
              </w:rPr>
            </w:pPr>
            <w:r>
              <w:rPr>
                <w:rFonts w:cs="David" w:hint="cs"/>
                <w:color w:val="000000"/>
                <w:rtl/>
              </w:rPr>
              <w:t xml:space="preserve">‏‏חזית צפונית -מוצעת </w:t>
            </w:r>
            <w:r>
              <w:rPr>
                <w:rFonts w:cs="David" w:hint="cs"/>
                <w:color w:val="000000"/>
                <w:rtl/>
              </w:rPr>
              <w:t>תוספת בינוי למגורים, ממ"ד, שינוי בפתחים, ומרפסת.‏</w:t>
            </w:r>
          </w:p>
          <w:p w14:paraId="2B7CF80A" w14:textId="77777777" w:rsidR="00654C80" w:rsidRDefault="00A25F3B" w:rsidP="00654C80">
            <w:pPr>
              <w:rPr>
                <w:rtl/>
              </w:rPr>
            </w:pPr>
          </w:p>
          <w:p w14:paraId="74445C7D" w14:textId="77777777" w:rsidR="00654C80" w:rsidRDefault="00A25F3B" w:rsidP="00654C80">
            <w:pPr>
              <w:rPr>
                <w:rtl/>
              </w:rPr>
            </w:pPr>
            <w:r>
              <w:rPr>
                <w:rFonts w:cs="David" w:hint="cs"/>
                <w:color w:val="000000"/>
                <w:rtl/>
              </w:rPr>
              <w:t>‏‏ ‏</w:t>
            </w:r>
          </w:p>
          <w:p w14:paraId="7D9D24D6" w14:textId="77777777" w:rsidR="00654C80" w:rsidRDefault="00A25F3B" w:rsidP="00654C80">
            <w:pPr>
              <w:rPr>
                <w:rtl/>
              </w:rPr>
            </w:pPr>
          </w:p>
          <w:p w14:paraId="109B28A5" w14:textId="77777777" w:rsidR="00654C80" w:rsidRDefault="00A25F3B" w:rsidP="00654C80">
            <w:pPr>
              <w:rPr>
                <w:rtl/>
              </w:rPr>
            </w:pPr>
            <w:r>
              <w:rPr>
                <w:rFonts w:cs="David" w:hint="cs"/>
                <w:color w:val="000000"/>
                <w:rtl/>
              </w:rPr>
              <w:t>‏‏ ‏</w:t>
            </w:r>
          </w:p>
          <w:p w14:paraId="2B730202" w14:textId="77777777" w:rsidR="00654C80" w:rsidRDefault="00A25F3B" w:rsidP="00654C80">
            <w:pPr>
              <w:rPr>
                <w:rtl/>
              </w:rPr>
            </w:pPr>
          </w:p>
          <w:p w14:paraId="7620C5D0" w14:textId="77777777" w:rsidR="00654C80" w:rsidRDefault="00A25F3B" w:rsidP="00654C80">
            <w:pPr>
              <w:rPr>
                <w:rtl/>
              </w:rPr>
            </w:pPr>
            <w:r>
              <w:rPr>
                <w:rFonts w:cs="David" w:hint="cs"/>
                <w:color w:val="000000"/>
                <w:rtl/>
              </w:rPr>
              <w:t>‏‏פרסום הקלות‏‏:‏</w:t>
            </w:r>
          </w:p>
          <w:p w14:paraId="6251BA84" w14:textId="77777777" w:rsidR="00654C80" w:rsidRDefault="00A25F3B" w:rsidP="00654C80">
            <w:pPr>
              <w:rPr>
                <w:rtl/>
              </w:rPr>
            </w:pPr>
          </w:p>
          <w:p w14:paraId="746D40D4" w14:textId="77777777" w:rsidR="00654C80" w:rsidRDefault="00A25F3B" w:rsidP="00654C80">
            <w:pPr>
              <w:rPr>
                <w:rtl/>
              </w:rPr>
            </w:pPr>
            <w:r>
              <w:rPr>
                <w:rFonts w:cs="David" w:hint="cs"/>
                <w:color w:val="000000"/>
                <w:rtl/>
              </w:rPr>
              <w:t>‏‏במסגרת הבקשה פורסמו ‏‏ה‏‏הקלות‏‏ הבאות:‏</w:t>
            </w:r>
          </w:p>
          <w:p w14:paraId="1E5CEDEB" w14:textId="77777777" w:rsidR="00654C80" w:rsidRDefault="00A25F3B" w:rsidP="00654C80">
            <w:pPr>
              <w:rPr>
                <w:rtl/>
              </w:rPr>
            </w:pPr>
          </w:p>
          <w:p w14:paraId="6E200F3C" w14:textId="77777777" w:rsidR="00654C80" w:rsidRDefault="00A25F3B" w:rsidP="00654C80">
            <w:pPr>
              <w:rPr>
                <w:rtl/>
              </w:rPr>
            </w:pPr>
            <w:r>
              <w:rPr>
                <w:rFonts w:cs="David" w:hint="cs"/>
                <w:color w:val="000000"/>
                <w:rtl/>
              </w:rPr>
              <w:t>‏‏1. "‏‏ ‏‏בניה בשונה בנספח הבינוי".‏</w:t>
            </w:r>
          </w:p>
          <w:p w14:paraId="5EF559D8" w14:textId="77777777" w:rsidR="00654C80" w:rsidRDefault="00A25F3B" w:rsidP="00654C80">
            <w:pPr>
              <w:rPr>
                <w:rtl/>
              </w:rPr>
            </w:pPr>
          </w:p>
          <w:p w14:paraId="0584A6CA" w14:textId="77777777" w:rsidR="00654C80" w:rsidRDefault="00A25F3B" w:rsidP="00654C80">
            <w:pPr>
              <w:rPr>
                <w:rtl/>
              </w:rPr>
            </w:pPr>
            <w:r>
              <w:rPr>
                <w:rFonts w:cs="David" w:hint="cs"/>
                <w:color w:val="000000"/>
                <w:rtl/>
              </w:rPr>
              <w:t>‏‏2. "חריגה מקו בניין ‏‏–‏‏ לצורך תוספת ממ"דים"‏</w:t>
            </w:r>
          </w:p>
          <w:p w14:paraId="4CFF3566" w14:textId="77777777" w:rsidR="00654C80" w:rsidRDefault="00A25F3B" w:rsidP="00654C80">
            <w:pPr>
              <w:rPr>
                <w:rtl/>
              </w:rPr>
            </w:pPr>
          </w:p>
          <w:p w14:paraId="75B075B9" w14:textId="77777777" w:rsidR="00654C80" w:rsidRDefault="00A25F3B" w:rsidP="00654C80">
            <w:pPr>
              <w:rPr>
                <w:rtl/>
              </w:rPr>
            </w:pPr>
            <w:r>
              <w:rPr>
                <w:rFonts w:cs="David" w:hint="cs"/>
                <w:color w:val="000000"/>
                <w:rtl/>
              </w:rPr>
              <w:t>‏‏ ‏</w:t>
            </w:r>
          </w:p>
          <w:p w14:paraId="0DA13B16" w14:textId="77777777" w:rsidR="00654C80" w:rsidRDefault="00A25F3B" w:rsidP="00654C80">
            <w:pPr>
              <w:rPr>
                <w:rtl/>
              </w:rPr>
            </w:pPr>
          </w:p>
          <w:p w14:paraId="7D647EA6" w14:textId="77777777" w:rsidR="00654C80" w:rsidRDefault="00A25F3B" w:rsidP="00654C80">
            <w:pPr>
              <w:rPr>
                <w:rtl/>
              </w:rPr>
            </w:pPr>
            <w:r>
              <w:rPr>
                <w:rFonts w:cs="David" w:hint="cs"/>
                <w:color w:val="000000"/>
                <w:rtl/>
              </w:rPr>
              <w:t>‏‏תום מועד הגשת התנגדויות: ‏‏07/01/2025‏‏ ‏‏ו‏‏לפי נתוני המערכת לבקשה זו‏‏ לא התקבלו התנגדויות.‏</w:t>
            </w:r>
          </w:p>
          <w:p w14:paraId="135BA756" w14:textId="77777777" w:rsidR="00654C80" w:rsidRDefault="00A25F3B" w:rsidP="00654C80">
            <w:pPr>
              <w:rPr>
                <w:rtl/>
              </w:rPr>
            </w:pPr>
          </w:p>
          <w:p w14:paraId="3E2F39A0" w14:textId="77777777" w:rsidR="00654C80" w:rsidRDefault="00A25F3B" w:rsidP="00654C80">
            <w:pPr>
              <w:rPr>
                <w:rtl/>
              </w:rPr>
            </w:pPr>
            <w:r>
              <w:rPr>
                <w:rFonts w:cs="David" w:hint="cs"/>
                <w:color w:val="000000"/>
                <w:rtl/>
              </w:rPr>
              <w:t>‏‏ ‏</w:t>
            </w:r>
          </w:p>
          <w:p w14:paraId="34C28F7C" w14:textId="77777777" w:rsidR="00654C80" w:rsidRDefault="00A25F3B" w:rsidP="00654C80">
            <w:pPr>
              <w:rPr>
                <w:rtl/>
              </w:rPr>
            </w:pPr>
          </w:p>
          <w:p w14:paraId="27075227" w14:textId="77777777" w:rsidR="00654C80" w:rsidRDefault="00A25F3B" w:rsidP="00654C80">
            <w:pPr>
              <w:rPr>
                <w:rtl/>
              </w:rPr>
            </w:pPr>
            <w:r>
              <w:rPr>
                <w:rFonts w:cs="David" w:hint="cs"/>
                <w:color w:val="000000"/>
                <w:rtl/>
              </w:rPr>
              <w:t>‏‏בעלי עניין בנכס:‏</w:t>
            </w:r>
          </w:p>
          <w:p w14:paraId="5EE76E4B" w14:textId="77777777" w:rsidR="00654C80" w:rsidRDefault="00A25F3B" w:rsidP="00654C80">
            <w:pPr>
              <w:rPr>
                <w:rtl/>
              </w:rPr>
            </w:pPr>
          </w:p>
          <w:p w14:paraId="6F7F2210" w14:textId="77777777" w:rsidR="00654C80" w:rsidRDefault="00A25F3B" w:rsidP="00654C80">
            <w:pPr>
              <w:rPr>
                <w:rtl/>
              </w:rPr>
            </w:pPr>
            <w:r>
              <w:rPr>
                <w:rFonts w:cs="David" w:hint="cs"/>
                <w:color w:val="000000"/>
                <w:rtl/>
              </w:rPr>
              <w:lastRenderedPageBreak/>
              <w:t>‏‏הבנייה מוצעת ע"ג חלקה מס' ‏‏12.‏</w:t>
            </w:r>
          </w:p>
          <w:p w14:paraId="7B4AB273" w14:textId="77777777" w:rsidR="00654C80" w:rsidRDefault="00A25F3B" w:rsidP="00654C80">
            <w:pPr>
              <w:rPr>
                <w:rtl/>
              </w:rPr>
            </w:pPr>
          </w:p>
          <w:p w14:paraId="7BACE2AE" w14:textId="77777777" w:rsidR="00654C80" w:rsidRDefault="00A25F3B" w:rsidP="00654C80">
            <w:pPr>
              <w:rPr>
                <w:rtl/>
              </w:rPr>
            </w:pPr>
            <w:r>
              <w:rPr>
                <w:rFonts w:cs="David" w:hint="cs"/>
                <w:color w:val="000000"/>
                <w:rtl/>
              </w:rPr>
              <w:t>‏‏בוצע הליך פרסומי בתיק לפי תקנה 149 לחוק באחריות ובמסגרת דסק שרות לקוחות במעמד התיק. ‏</w:t>
            </w:r>
          </w:p>
          <w:p w14:paraId="3281259F" w14:textId="77777777" w:rsidR="00654C80" w:rsidRDefault="00A25F3B" w:rsidP="00654C80">
            <w:pPr>
              <w:rPr>
                <w:rtl/>
              </w:rPr>
            </w:pPr>
          </w:p>
          <w:p w14:paraId="1F8D1AB5" w14:textId="77777777" w:rsidR="00654C80" w:rsidRDefault="00A25F3B" w:rsidP="00654C80">
            <w:pPr>
              <w:rPr>
                <w:rtl/>
              </w:rPr>
            </w:pPr>
            <w:r>
              <w:rPr>
                <w:rFonts w:cs="David" w:hint="cs"/>
                <w:color w:val="000000"/>
                <w:rtl/>
              </w:rPr>
              <w:t>‏‏ ‏</w:t>
            </w:r>
          </w:p>
          <w:p w14:paraId="03465259" w14:textId="77777777" w:rsidR="00654C80" w:rsidRDefault="00A25F3B" w:rsidP="00654C80">
            <w:pPr>
              <w:rPr>
                <w:rtl/>
              </w:rPr>
            </w:pPr>
          </w:p>
          <w:p w14:paraId="3BD1C379" w14:textId="77777777" w:rsidR="00654C80" w:rsidRDefault="00A25F3B" w:rsidP="00654C80">
            <w:pPr>
              <w:rPr>
                <w:rtl/>
              </w:rPr>
            </w:pPr>
            <w:r>
              <w:rPr>
                <w:rFonts w:cs="David" w:hint="cs"/>
                <w:color w:val="000000"/>
                <w:rtl/>
              </w:rPr>
              <w:t>‏‏ ‏</w:t>
            </w:r>
          </w:p>
          <w:p w14:paraId="7944DA10" w14:textId="77777777" w:rsidR="00654C80" w:rsidRDefault="00A25F3B" w:rsidP="00654C80">
            <w:pPr>
              <w:rPr>
                <w:rtl/>
              </w:rPr>
            </w:pPr>
          </w:p>
          <w:p w14:paraId="616E983D" w14:textId="77777777" w:rsidR="00654C80" w:rsidRDefault="00A25F3B" w:rsidP="00654C80">
            <w:pPr>
              <w:rPr>
                <w:rtl/>
              </w:rPr>
            </w:pPr>
            <w:r>
              <w:rPr>
                <w:rFonts w:cs="David" w:hint="cs"/>
                <w:color w:val="000000"/>
                <w:rtl/>
              </w:rPr>
              <w:t>‏‏ ‏</w:t>
            </w:r>
          </w:p>
          <w:p w14:paraId="6AD342E2" w14:textId="77777777" w:rsidR="00654C80" w:rsidRDefault="00A25F3B" w:rsidP="00654C80">
            <w:pPr>
              <w:rPr>
                <w:rtl/>
              </w:rPr>
            </w:pPr>
          </w:p>
          <w:p w14:paraId="45B9D96E" w14:textId="77777777" w:rsidR="00654C80" w:rsidRDefault="00A25F3B" w:rsidP="00654C80">
            <w:pPr>
              <w:rPr>
                <w:rtl/>
              </w:rPr>
            </w:pPr>
            <w:r>
              <w:rPr>
                <w:rFonts w:cs="David" w:hint="cs"/>
                <w:color w:val="000000"/>
                <w:rtl/>
              </w:rPr>
              <w:t>‏‏ ‏</w:t>
            </w:r>
          </w:p>
        </w:tc>
      </w:tr>
    </w:tbl>
    <w:p w14:paraId="27C8EC3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A424FFE" w14:textId="77777777" w:rsidTr="00015A82">
        <w:tc>
          <w:tcPr>
            <w:tcW w:w="1893" w:type="dxa"/>
            <w:tcBorders>
              <w:top w:val="single" w:sz="4" w:space="0" w:color="auto"/>
              <w:left w:val="single" w:sz="4" w:space="0" w:color="auto"/>
              <w:bottom w:val="single" w:sz="4" w:space="0" w:color="auto"/>
              <w:right w:val="single" w:sz="4" w:space="0" w:color="auto"/>
            </w:tcBorders>
          </w:tcPr>
          <w:p w14:paraId="621AEBF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DDA875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386178E" w14:textId="77777777" w:rsidR="00BF1333" w:rsidRDefault="00BF1333">
            <w:pPr>
              <w:jc w:val="center"/>
              <w:rPr>
                <w:rFonts w:ascii="Arial" w:hAnsi="Arial" w:cs="David"/>
                <w:b/>
                <w:bCs/>
              </w:rPr>
            </w:pPr>
          </w:p>
        </w:tc>
      </w:tr>
      <w:tr w:rsidR="00BF1333" w14:paraId="32D8EBF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D039FF5"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3F1C6E4B" w14:textId="77777777" w:rsidR="00BF1333" w:rsidRDefault="00BF1333">
            <w:pPr>
              <w:jc w:val="both"/>
            </w:pPr>
            <w:r>
              <w:rPr>
                <w:rFonts w:cs="Arial" w:hint="cs"/>
                <w:rtl/>
              </w:rPr>
              <w:t>04/02/2025</w:t>
            </w:r>
          </w:p>
        </w:tc>
        <w:tc>
          <w:tcPr>
            <w:tcW w:w="5669" w:type="dxa"/>
          </w:tcPr>
          <w:p w14:paraId="40C0097D" w14:textId="77777777" w:rsidR="00654C80" w:rsidRDefault="00A25F3B" w:rsidP="00654C80">
            <w:pPr>
              <w:rPr>
                <w:rtl/>
              </w:rPr>
            </w:pPr>
          </w:p>
          <w:p w14:paraId="2238DCE0" w14:textId="77777777" w:rsidR="00654C80" w:rsidRDefault="00A25F3B" w:rsidP="00654C80">
            <w:pPr>
              <w:rPr>
                <w:rtl/>
              </w:rPr>
            </w:pPr>
            <w:r>
              <w:rPr>
                <w:rFonts w:cs="David" w:hint="cs"/>
                <w:color w:val="000000"/>
                <w:rtl/>
              </w:rPr>
              <w:t>‏‎ ‎</w:t>
            </w:r>
          </w:p>
          <w:p w14:paraId="7A7E3664" w14:textId="77777777" w:rsidR="00654C80" w:rsidRDefault="00A25F3B" w:rsidP="00654C80">
            <w:pPr>
              <w:rPr>
                <w:rtl/>
              </w:rPr>
            </w:pPr>
          </w:p>
          <w:p w14:paraId="56F9A34C" w14:textId="77777777" w:rsidR="00654C80" w:rsidRDefault="00A25F3B" w:rsidP="00654C80">
            <w:pPr>
              <w:rPr>
                <w:rtl/>
              </w:rPr>
            </w:pPr>
            <w:r>
              <w:rPr>
                <w:rFonts w:cs="David" w:hint="cs"/>
                <w:color w:val="000000"/>
                <w:rtl/>
              </w:rPr>
              <w:t>‏‏התוספת עומדות בהוראות התבע ותואמות נספח בינוי ע"כ אין מניעה לאשר. ‏</w:t>
            </w:r>
          </w:p>
          <w:p w14:paraId="41FA75F2" w14:textId="77777777" w:rsidR="00654C80" w:rsidRDefault="00A25F3B" w:rsidP="00654C80">
            <w:pPr>
              <w:rPr>
                <w:rtl/>
              </w:rPr>
            </w:pPr>
          </w:p>
          <w:p w14:paraId="408BAEDD" w14:textId="77777777" w:rsidR="00654C80" w:rsidRDefault="00A25F3B" w:rsidP="00654C80">
            <w:pPr>
              <w:rPr>
                <w:rtl/>
              </w:rPr>
            </w:pPr>
            <w:r>
              <w:rPr>
                <w:rFonts w:cs="David" w:hint="cs"/>
                <w:color w:val="000000"/>
                <w:rtl/>
              </w:rPr>
              <w:t>‏‏הממ"ד עומד בהנחיות מהנדס העיר ומקובל מבחינה תכנונית אין מניעה לאשר.‏</w:t>
            </w:r>
          </w:p>
          <w:p w14:paraId="49C027FB" w14:textId="77777777" w:rsidR="00654C80" w:rsidRDefault="00A25F3B" w:rsidP="00654C80">
            <w:pPr>
              <w:rPr>
                <w:rtl/>
              </w:rPr>
            </w:pPr>
          </w:p>
          <w:p w14:paraId="6BCA9DE6" w14:textId="77777777" w:rsidR="00654C80" w:rsidRDefault="00A25F3B" w:rsidP="00654C80">
            <w:pPr>
              <w:rPr>
                <w:rtl/>
              </w:rPr>
            </w:pPr>
            <w:r>
              <w:rPr>
                <w:rFonts w:cs="David" w:hint="cs"/>
                <w:color w:val="000000"/>
                <w:rtl/>
              </w:rPr>
              <w:t xml:space="preserve">‏‏המרפסות המוצעות בבקשה חורגות מקווי </w:t>
            </w:r>
            <w:r>
              <w:rPr>
                <w:rFonts w:cs="David" w:hint="cs"/>
                <w:color w:val="000000"/>
                <w:rtl/>
              </w:rPr>
              <w:t>בניין אשר מעוגנים בסעיף סטייה ניכרת ע"כ לא ניתן לאשר את המרפסות המוצעות יש להסירם מהבקשה. ‏</w:t>
            </w:r>
          </w:p>
          <w:p w14:paraId="571878F7" w14:textId="77777777" w:rsidR="00654C80" w:rsidRDefault="00A25F3B" w:rsidP="00654C80">
            <w:pPr>
              <w:rPr>
                <w:rtl/>
              </w:rPr>
            </w:pPr>
          </w:p>
          <w:p w14:paraId="60E571AC" w14:textId="77777777" w:rsidR="00654C80" w:rsidRDefault="00A25F3B" w:rsidP="00654C80">
            <w:pPr>
              <w:rPr>
                <w:rtl/>
              </w:rPr>
            </w:pPr>
            <w:r>
              <w:rPr>
                <w:rFonts w:cs="David" w:hint="cs"/>
                <w:color w:val="000000"/>
                <w:rtl/>
              </w:rPr>
              <w:t>‏‏-יש להשלים תנאים טרם דיון כנדרש‏</w:t>
            </w:r>
          </w:p>
          <w:p w14:paraId="5D46BA6F" w14:textId="77777777" w:rsidR="00654C80" w:rsidRDefault="00A25F3B" w:rsidP="00654C80">
            <w:pPr>
              <w:rPr>
                <w:rtl/>
              </w:rPr>
            </w:pPr>
          </w:p>
          <w:p w14:paraId="7D6B2430" w14:textId="77777777" w:rsidR="00654C80" w:rsidRDefault="00A25F3B" w:rsidP="00654C80">
            <w:pPr>
              <w:rPr>
                <w:rtl/>
              </w:rPr>
            </w:pPr>
            <w:r>
              <w:rPr>
                <w:rFonts w:cs="David" w:hint="cs"/>
                <w:color w:val="000000"/>
                <w:rtl/>
              </w:rPr>
              <w:t>‏‏-יש לתקן הערות המופיעות ע"ג תוכנית ‏‎a‎‏. ‏</w:t>
            </w:r>
          </w:p>
          <w:p w14:paraId="12584CE9" w14:textId="77777777" w:rsidR="00654C80" w:rsidRDefault="00A25F3B" w:rsidP="00654C80">
            <w:pPr>
              <w:rPr>
                <w:rtl/>
              </w:rPr>
            </w:pPr>
          </w:p>
          <w:p w14:paraId="608B49B4" w14:textId="77777777" w:rsidR="00654C80" w:rsidRDefault="00A25F3B" w:rsidP="00654C80">
            <w:pPr>
              <w:rPr>
                <w:rtl/>
              </w:rPr>
            </w:pPr>
            <w:r>
              <w:rPr>
                <w:rFonts w:cs="David" w:hint="cs"/>
                <w:color w:val="000000"/>
                <w:rtl/>
              </w:rPr>
              <w:t>‏‏ ‏</w:t>
            </w:r>
          </w:p>
          <w:p w14:paraId="5A976E08" w14:textId="77777777" w:rsidR="00654C80" w:rsidRDefault="00A25F3B" w:rsidP="00654C80">
            <w:pPr>
              <w:rPr>
                <w:rtl/>
              </w:rPr>
            </w:pPr>
          </w:p>
          <w:p w14:paraId="7E651B78" w14:textId="77777777" w:rsidR="00654C80" w:rsidRDefault="00A25F3B" w:rsidP="00654C80">
            <w:pPr>
              <w:rPr>
                <w:rtl/>
              </w:rPr>
            </w:pPr>
            <w:r>
              <w:rPr>
                <w:rFonts w:cs="David" w:hint="cs"/>
                <w:color w:val="000000"/>
                <w:rtl/>
              </w:rPr>
              <w:t>‏‏סטייה ניכרת‏‏:‏</w:t>
            </w:r>
          </w:p>
          <w:p w14:paraId="07DBC063" w14:textId="77777777" w:rsidR="00654C80" w:rsidRDefault="00A25F3B" w:rsidP="00654C80">
            <w:pPr>
              <w:rPr>
                <w:rtl/>
              </w:rPr>
            </w:pPr>
          </w:p>
          <w:p w14:paraId="147037C3" w14:textId="77777777" w:rsidR="00654C80" w:rsidRDefault="00A25F3B" w:rsidP="00654C80">
            <w:pPr>
              <w:rPr>
                <w:rtl/>
              </w:rPr>
            </w:pPr>
            <w:r>
              <w:rPr>
                <w:rFonts w:cs="David" w:hint="cs"/>
                <w:color w:val="000000"/>
                <w:rtl/>
              </w:rPr>
              <w:t>‏‏תבע ‏‏11636‏‏ מפרטת את סעיפי סטיה ניכרת הבאים:‏</w:t>
            </w:r>
          </w:p>
          <w:p w14:paraId="3017E43F" w14:textId="77777777" w:rsidR="00654C80" w:rsidRDefault="00A25F3B" w:rsidP="00654C80">
            <w:pPr>
              <w:rPr>
                <w:rtl/>
              </w:rPr>
            </w:pPr>
          </w:p>
          <w:p w14:paraId="1F9C0567" w14:textId="77777777" w:rsidR="00654C80" w:rsidRDefault="00A25F3B" w:rsidP="00654C80">
            <w:pPr>
              <w:rPr>
                <w:rtl/>
              </w:rPr>
            </w:pPr>
            <w:r>
              <w:rPr>
                <w:rFonts w:cs="David" w:hint="cs"/>
                <w:color w:val="000000"/>
                <w:rtl/>
              </w:rPr>
              <w:t>‏‏* ‏‏קווי הבניין המפורטים בתשריט התוכנית הינם מחייבים ‏‏–‏‏ ‏‏מוצעות מרפסות זיז מעבר לקווי בניין‏‏ ‏‏לתוספות-(ראה סעיף מרפסות)‏</w:t>
            </w:r>
          </w:p>
          <w:p w14:paraId="3F8802F4" w14:textId="77777777" w:rsidR="00654C80" w:rsidRDefault="00A25F3B" w:rsidP="00654C80">
            <w:pPr>
              <w:rPr>
                <w:rtl/>
              </w:rPr>
            </w:pPr>
          </w:p>
          <w:p w14:paraId="5FE62FDE" w14:textId="77777777" w:rsidR="00654C80" w:rsidRDefault="00A25F3B" w:rsidP="00654C80">
            <w:pPr>
              <w:rPr>
                <w:rtl/>
              </w:rPr>
            </w:pPr>
            <w:r>
              <w:rPr>
                <w:rFonts w:cs="David" w:hint="cs"/>
                <w:color w:val="000000"/>
                <w:rtl/>
              </w:rPr>
              <w:t>‏‏ ‏</w:t>
            </w:r>
          </w:p>
          <w:p w14:paraId="1CC740B3" w14:textId="77777777" w:rsidR="00654C80" w:rsidRDefault="00A25F3B" w:rsidP="00654C80">
            <w:pPr>
              <w:rPr>
                <w:rtl/>
              </w:rPr>
            </w:pPr>
          </w:p>
          <w:p w14:paraId="2309DFD5" w14:textId="77777777" w:rsidR="00654C80" w:rsidRDefault="00A25F3B" w:rsidP="00654C80">
            <w:pPr>
              <w:rPr>
                <w:rtl/>
              </w:rPr>
            </w:pPr>
            <w:r>
              <w:rPr>
                <w:rFonts w:cs="David" w:hint="cs"/>
                <w:color w:val="000000"/>
                <w:rtl/>
              </w:rPr>
              <w:t>‏‏קווי בניין‏‏:‏</w:t>
            </w:r>
          </w:p>
          <w:p w14:paraId="4CDCA8D3" w14:textId="77777777" w:rsidR="00654C80" w:rsidRDefault="00A25F3B" w:rsidP="00654C80">
            <w:pPr>
              <w:rPr>
                <w:rtl/>
              </w:rPr>
            </w:pPr>
          </w:p>
          <w:p w14:paraId="48457434" w14:textId="77777777" w:rsidR="00654C80" w:rsidRDefault="00A25F3B" w:rsidP="00654C80">
            <w:pPr>
              <w:rPr>
                <w:rtl/>
              </w:rPr>
            </w:pPr>
            <w:r>
              <w:rPr>
                <w:rFonts w:cs="David" w:hint="cs"/>
                <w:color w:val="000000"/>
                <w:rtl/>
              </w:rPr>
              <w:t xml:space="preserve">‏‏הבחינה נערכה עפ"י תיק קווי בניין ‏‏מספר 2024/6049.00 ‏‏שהוגש מיום ‏‏23.07.2024‏‏ ע"י המח' למידע </w:t>
            </w:r>
            <w:r>
              <w:rPr>
                <w:rFonts w:cs="David" w:hint="cs"/>
                <w:color w:val="000000"/>
                <w:rtl/>
              </w:rPr>
              <w:t>תכנוני‏‏ הבינוי המוצע הינו בתחום‏‏ קווי הבניין המאושרים‏‏. ‏</w:t>
            </w:r>
          </w:p>
          <w:p w14:paraId="2B87C8A8" w14:textId="77777777" w:rsidR="00654C80" w:rsidRDefault="00A25F3B" w:rsidP="00654C80">
            <w:pPr>
              <w:rPr>
                <w:rtl/>
              </w:rPr>
            </w:pPr>
          </w:p>
          <w:p w14:paraId="13299FBD" w14:textId="77777777" w:rsidR="00654C80" w:rsidRDefault="00A25F3B" w:rsidP="00654C80">
            <w:pPr>
              <w:rPr>
                <w:rtl/>
              </w:rPr>
            </w:pPr>
            <w:r>
              <w:rPr>
                <w:rFonts w:cs="David" w:hint="cs"/>
                <w:color w:val="000000"/>
                <w:rtl/>
              </w:rPr>
              <w:t>‏‏הממ"ד המוצע חורג מתחום קווי בניין מאושרים ‏‏–‏‏(ראה סעיף ממ"ד).‏</w:t>
            </w:r>
          </w:p>
          <w:p w14:paraId="3EE1CCCF" w14:textId="77777777" w:rsidR="00654C80" w:rsidRDefault="00A25F3B" w:rsidP="00654C80">
            <w:pPr>
              <w:rPr>
                <w:rtl/>
              </w:rPr>
            </w:pPr>
          </w:p>
          <w:p w14:paraId="777AEF0C" w14:textId="77777777" w:rsidR="00654C80" w:rsidRDefault="00A25F3B" w:rsidP="00654C80">
            <w:pPr>
              <w:rPr>
                <w:rtl/>
              </w:rPr>
            </w:pPr>
            <w:r>
              <w:rPr>
                <w:rFonts w:cs="David" w:hint="cs"/>
                <w:color w:val="000000"/>
                <w:rtl/>
              </w:rPr>
              <w:t>‏‏המרפסות חורגות מתחום קווי הבניין המאושרים ‏‏–‏‏ (ראה סעיף מרפסות)‏</w:t>
            </w:r>
          </w:p>
          <w:p w14:paraId="423194FF" w14:textId="77777777" w:rsidR="00654C80" w:rsidRDefault="00A25F3B" w:rsidP="00654C80">
            <w:pPr>
              <w:rPr>
                <w:rtl/>
              </w:rPr>
            </w:pPr>
          </w:p>
          <w:p w14:paraId="032DDB60" w14:textId="77777777" w:rsidR="00654C80" w:rsidRDefault="00A25F3B" w:rsidP="00654C80">
            <w:pPr>
              <w:rPr>
                <w:rtl/>
              </w:rPr>
            </w:pPr>
            <w:r>
              <w:rPr>
                <w:rFonts w:cs="David" w:hint="cs"/>
                <w:color w:val="000000"/>
                <w:rtl/>
              </w:rPr>
              <w:t>‏‏-יש לסמן קווי בניין בהתאם לתיק מידע כנדרש ע"ג התוכניות. ‏</w:t>
            </w:r>
          </w:p>
          <w:p w14:paraId="11459219" w14:textId="77777777" w:rsidR="00654C80" w:rsidRDefault="00A25F3B" w:rsidP="00654C80">
            <w:pPr>
              <w:rPr>
                <w:rtl/>
              </w:rPr>
            </w:pPr>
          </w:p>
          <w:p w14:paraId="3502809B" w14:textId="77777777" w:rsidR="00654C80" w:rsidRDefault="00A25F3B" w:rsidP="00654C80">
            <w:pPr>
              <w:rPr>
                <w:rtl/>
              </w:rPr>
            </w:pPr>
            <w:r>
              <w:rPr>
                <w:rFonts w:cs="David" w:hint="cs"/>
                <w:color w:val="000000"/>
                <w:rtl/>
              </w:rPr>
              <w:t>‏‏ ‏</w:t>
            </w:r>
          </w:p>
          <w:p w14:paraId="3C0C9BA4" w14:textId="77777777" w:rsidR="00654C80" w:rsidRDefault="00A25F3B" w:rsidP="00654C80">
            <w:pPr>
              <w:rPr>
                <w:rtl/>
              </w:rPr>
            </w:pPr>
          </w:p>
          <w:p w14:paraId="4ABBBA8B" w14:textId="77777777" w:rsidR="00654C80" w:rsidRDefault="00A25F3B" w:rsidP="00654C80">
            <w:pPr>
              <w:rPr>
                <w:rtl/>
              </w:rPr>
            </w:pPr>
            <w:r>
              <w:rPr>
                <w:rFonts w:cs="David" w:hint="cs"/>
                <w:color w:val="000000"/>
                <w:rtl/>
              </w:rPr>
              <w:t>‏‏מרפסות:‏</w:t>
            </w:r>
          </w:p>
          <w:p w14:paraId="1EF049C7" w14:textId="77777777" w:rsidR="00654C80" w:rsidRDefault="00A25F3B" w:rsidP="00654C80">
            <w:pPr>
              <w:rPr>
                <w:rtl/>
              </w:rPr>
            </w:pPr>
          </w:p>
          <w:p w14:paraId="034B249F" w14:textId="77777777" w:rsidR="00654C80" w:rsidRDefault="00A25F3B" w:rsidP="00654C80">
            <w:pPr>
              <w:rPr>
                <w:rtl/>
              </w:rPr>
            </w:pPr>
            <w:r>
              <w:rPr>
                <w:rFonts w:cs="David" w:hint="cs"/>
                <w:color w:val="000000"/>
                <w:rtl/>
              </w:rPr>
              <w:t>‏‏קומה א' במפלס 1.37+ : ‏</w:t>
            </w:r>
          </w:p>
          <w:p w14:paraId="74C8AC9E" w14:textId="77777777" w:rsidR="00654C80" w:rsidRDefault="00A25F3B" w:rsidP="00654C80">
            <w:pPr>
              <w:rPr>
                <w:rtl/>
              </w:rPr>
            </w:pPr>
          </w:p>
          <w:p w14:paraId="519326D4" w14:textId="77777777" w:rsidR="00654C80" w:rsidRDefault="00A25F3B" w:rsidP="00654C80">
            <w:pPr>
              <w:rPr>
                <w:rtl/>
              </w:rPr>
            </w:pPr>
            <w:r>
              <w:rPr>
                <w:rFonts w:cs="David" w:hint="cs"/>
                <w:color w:val="000000"/>
                <w:rtl/>
              </w:rPr>
              <w:t>‏‏דירה מס' 3- ‏‏מוצעת מרפסת זיז בתחום קווי בניין בשטח- 11.00 מ"ר, חצי מקורה וחצי לא מקורה.‏</w:t>
            </w:r>
          </w:p>
          <w:p w14:paraId="1545867C" w14:textId="77777777" w:rsidR="00654C80" w:rsidRDefault="00A25F3B" w:rsidP="00654C80">
            <w:pPr>
              <w:rPr>
                <w:rtl/>
              </w:rPr>
            </w:pPr>
          </w:p>
          <w:p w14:paraId="2744F301" w14:textId="77777777" w:rsidR="00654C80" w:rsidRDefault="00A25F3B" w:rsidP="00654C80">
            <w:pPr>
              <w:rPr>
                <w:rtl/>
              </w:rPr>
            </w:pPr>
            <w:r>
              <w:rPr>
                <w:rFonts w:cs="David" w:hint="cs"/>
                <w:color w:val="000000"/>
                <w:rtl/>
              </w:rPr>
              <w:t>‏‏ בעומק 2 מ'. ‏</w:t>
            </w:r>
          </w:p>
          <w:p w14:paraId="1B2B2A6F" w14:textId="77777777" w:rsidR="00654C80" w:rsidRDefault="00A25F3B" w:rsidP="00654C80">
            <w:pPr>
              <w:rPr>
                <w:rtl/>
              </w:rPr>
            </w:pPr>
          </w:p>
          <w:p w14:paraId="62079939" w14:textId="77777777" w:rsidR="00654C80" w:rsidRDefault="00A25F3B" w:rsidP="00654C80">
            <w:pPr>
              <w:rPr>
                <w:rtl/>
              </w:rPr>
            </w:pPr>
            <w:r>
              <w:rPr>
                <w:rFonts w:cs="David" w:hint="cs"/>
                <w:color w:val="000000"/>
                <w:rtl/>
              </w:rPr>
              <w:t>‏‏קומה ב' במפלס 4.12+ :‏</w:t>
            </w:r>
          </w:p>
          <w:p w14:paraId="588E02B0" w14:textId="77777777" w:rsidR="00654C80" w:rsidRDefault="00A25F3B" w:rsidP="00654C80">
            <w:pPr>
              <w:rPr>
                <w:rtl/>
              </w:rPr>
            </w:pPr>
          </w:p>
          <w:p w14:paraId="5B09F1C1" w14:textId="77777777" w:rsidR="00654C80" w:rsidRDefault="00A25F3B" w:rsidP="00654C80">
            <w:pPr>
              <w:rPr>
                <w:rtl/>
              </w:rPr>
            </w:pPr>
            <w:r>
              <w:rPr>
                <w:rFonts w:cs="David" w:hint="cs"/>
                <w:color w:val="000000"/>
                <w:rtl/>
              </w:rPr>
              <w:t>‏‏דירה מס' 5- ‏‏מוצעת מרפסת זיז בתחום קווי בניין בשטח- 11.00 מ"ר, חצי מקורה וחצי לא מקורה.‏</w:t>
            </w:r>
          </w:p>
          <w:p w14:paraId="278C4E75" w14:textId="77777777" w:rsidR="00654C80" w:rsidRDefault="00A25F3B" w:rsidP="00654C80">
            <w:pPr>
              <w:rPr>
                <w:rtl/>
              </w:rPr>
            </w:pPr>
          </w:p>
          <w:p w14:paraId="4CAAB412" w14:textId="77777777" w:rsidR="00654C80" w:rsidRDefault="00A25F3B" w:rsidP="00654C80">
            <w:pPr>
              <w:rPr>
                <w:rtl/>
              </w:rPr>
            </w:pPr>
            <w:r>
              <w:rPr>
                <w:rFonts w:cs="David" w:hint="cs"/>
                <w:color w:val="000000"/>
                <w:rtl/>
              </w:rPr>
              <w:t>‏‏ בעומק 2 מ'.‏</w:t>
            </w:r>
          </w:p>
          <w:p w14:paraId="4BCB0103" w14:textId="77777777" w:rsidR="00654C80" w:rsidRDefault="00A25F3B" w:rsidP="00654C80">
            <w:pPr>
              <w:rPr>
                <w:rtl/>
              </w:rPr>
            </w:pPr>
          </w:p>
          <w:p w14:paraId="45F2AE33" w14:textId="77777777" w:rsidR="00654C80" w:rsidRDefault="00A25F3B" w:rsidP="00654C80">
            <w:pPr>
              <w:rPr>
                <w:rtl/>
              </w:rPr>
            </w:pPr>
            <w:r>
              <w:rPr>
                <w:rFonts w:cs="David" w:hint="cs"/>
                <w:color w:val="000000"/>
                <w:rtl/>
              </w:rPr>
              <w:t>‏‏קומה ג' במפלס 6.87+ :‏</w:t>
            </w:r>
          </w:p>
          <w:p w14:paraId="0A11B9C4" w14:textId="77777777" w:rsidR="00654C80" w:rsidRDefault="00A25F3B" w:rsidP="00654C80">
            <w:pPr>
              <w:rPr>
                <w:rtl/>
              </w:rPr>
            </w:pPr>
          </w:p>
          <w:p w14:paraId="65104282" w14:textId="77777777" w:rsidR="00654C80" w:rsidRDefault="00A25F3B" w:rsidP="00654C80">
            <w:pPr>
              <w:rPr>
                <w:rtl/>
              </w:rPr>
            </w:pPr>
            <w:r>
              <w:rPr>
                <w:rFonts w:cs="David" w:hint="cs"/>
                <w:color w:val="000000"/>
                <w:rtl/>
              </w:rPr>
              <w:t>‏‏דירה מס' 7- ‏‏מוצעת מרפסת זיז בתחום קווי בניין בשטח- 11.00 מ"ר, לא מקורה.‏</w:t>
            </w:r>
          </w:p>
          <w:p w14:paraId="3BD458CF" w14:textId="77777777" w:rsidR="00654C80" w:rsidRDefault="00A25F3B" w:rsidP="00654C80">
            <w:pPr>
              <w:rPr>
                <w:rtl/>
              </w:rPr>
            </w:pPr>
          </w:p>
          <w:p w14:paraId="5C5FC009" w14:textId="77777777" w:rsidR="00654C80" w:rsidRDefault="00A25F3B" w:rsidP="00654C80">
            <w:pPr>
              <w:rPr>
                <w:rtl/>
              </w:rPr>
            </w:pPr>
            <w:r>
              <w:rPr>
                <w:rFonts w:cs="David" w:hint="cs"/>
                <w:color w:val="000000"/>
                <w:rtl/>
              </w:rPr>
              <w:t>‏‏ בעומק 2 מ'.‏</w:t>
            </w:r>
          </w:p>
          <w:p w14:paraId="6056F402" w14:textId="77777777" w:rsidR="00654C80" w:rsidRDefault="00A25F3B" w:rsidP="00654C80">
            <w:pPr>
              <w:rPr>
                <w:rtl/>
              </w:rPr>
            </w:pPr>
          </w:p>
          <w:p w14:paraId="02DBC94C" w14:textId="77777777" w:rsidR="00654C80" w:rsidRDefault="00A25F3B" w:rsidP="00654C80">
            <w:pPr>
              <w:rPr>
                <w:rtl/>
              </w:rPr>
            </w:pPr>
            <w:r>
              <w:rPr>
                <w:rFonts w:cs="David" w:hint="cs"/>
                <w:color w:val="000000"/>
                <w:rtl/>
              </w:rPr>
              <w:t xml:space="preserve">‏‏המרפסות המוצעות בבקשה חורגות מקווי בניין אשר מעוגנים בסעיף סטייה ניכרת ע"כ לא ניתן לאשר את </w:t>
            </w:r>
            <w:r>
              <w:rPr>
                <w:rFonts w:cs="David" w:hint="cs"/>
                <w:color w:val="000000"/>
                <w:rtl/>
              </w:rPr>
              <w:t>המרפסות המוצעות יש להסירם מהבקשה. ‏</w:t>
            </w:r>
          </w:p>
          <w:p w14:paraId="44C6108C" w14:textId="77777777" w:rsidR="00654C80" w:rsidRDefault="00A25F3B" w:rsidP="00654C80">
            <w:pPr>
              <w:rPr>
                <w:rtl/>
              </w:rPr>
            </w:pPr>
          </w:p>
          <w:p w14:paraId="7D759D94" w14:textId="77777777" w:rsidR="00654C80" w:rsidRDefault="00A25F3B" w:rsidP="00654C80">
            <w:pPr>
              <w:rPr>
                <w:rtl/>
              </w:rPr>
            </w:pPr>
            <w:r>
              <w:rPr>
                <w:rFonts w:cs="David" w:hint="cs"/>
                <w:color w:val="000000"/>
                <w:rtl/>
              </w:rPr>
              <w:t>‏‏ ‏</w:t>
            </w:r>
          </w:p>
          <w:p w14:paraId="242B3BFD" w14:textId="77777777" w:rsidR="00654C80" w:rsidRDefault="00A25F3B" w:rsidP="00654C80">
            <w:pPr>
              <w:rPr>
                <w:rtl/>
              </w:rPr>
            </w:pPr>
          </w:p>
          <w:p w14:paraId="29A93141" w14:textId="77777777" w:rsidR="00654C80" w:rsidRDefault="00A25F3B" w:rsidP="00654C80">
            <w:pPr>
              <w:rPr>
                <w:rtl/>
              </w:rPr>
            </w:pPr>
            <w:r>
              <w:rPr>
                <w:rFonts w:cs="David" w:hint="cs"/>
                <w:color w:val="000000"/>
                <w:rtl/>
              </w:rPr>
              <w:t>‏‏תנאים טרם דיון:‏</w:t>
            </w:r>
          </w:p>
          <w:p w14:paraId="5AD34402" w14:textId="77777777" w:rsidR="00654C80" w:rsidRDefault="00A25F3B" w:rsidP="00654C80">
            <w:pPr>
              <w:rPr>
                <w:rtl/>
              </w:rPr>
            </w:pPr>
          </w:p>
          <w:p w14:paraId="75E4DFCF" w14:textId="77777777" w:rsidR="00654C80" w:rsidRDefault="00A25F3B" w:rsidP="00654C80">
            <w:pPr>
              <w:rPr>
                <w:rtl/>
              </w:rPr>
            </w:pPr>
            <w:r>
              <w:rPr>
                <w:rFonts w:cs="David" w:hint="cs"/>
                <w:color w:val="000000"/>
                <w:rtl/>
              </w:rPr>
              <w:t>‏‏אישור איכות הסביבה:‏</w:t>
            </w:r>
          </w:p>
          <w:p w14:paraId="686AF54B" w14:textId="77777777" w:rsidR="00654C80" w:rsidRDefault="00A25F3B" w:rsidP="00654C80">
            <w:pPr>
              <w:rPr>
                <w:rtl/>
              </w:rPr>
            </w:pPr>
          </w:p>
          <w:p w14:paraId="6A512A11" w14:textId="77777777" w:rsidR="00654C80" w:rsidRDefault="00A25F3B" w:rsidP="00654C80">
            <w:pPr>
              <w:rPr>
                <w:rtl/>
              </w:rPr>
            </w:pPr>
            <w:r>
              <w:rPr>
                <w:rFonts w:cs="David" w:hint="cs"/>
                <w:color w:val="000000"/>
                <w:rtl/>
              </w:rPr>
              <w:t>‏‏עדיין לא התקבל אישור ‏‏–‏‏ יש להמציא תנאי זה.‏</w:t>
            </w:r>
          </w:p>
          <w:p w14:paraId="46C7B6A0" w14:textId="77777777" w:rsidR="00654C80" w:rsidRDefault="00A25F3B" w:rsidP="00654C80">
            <w:pPr>
              <w:rPr>
                <w:rtl/>
              </w:rPr>
            </w:pPr>
          </w:p>
          <w:p w14:paraId="76B5F9E7" w14:textId="77777777" w:rsidR="00654C80" w:rsidRDefault="00A25F3B" w:rsidP="00654C80">
            <w:pPr>
              <w:rPr>
                <w:rtl/>
              </w:rPr>
            </w:pPr>
            <w:r>
              <w:rPr>
                <w:rFonts w:cs="David" w:hint="cs"/>
                <w:color w:val="000000"/>
                <w:rtl/>
              </w:rPr>
              <w:t>‏‏ ‏</w:t>
            </w:r>
          </w:p>
          <w:p w14:paraId="3E4114B2" w14:textId="77777777" w:rsidR="00654C80" w:rsidRDefault="00A25F3B" w:rsidP="00654C80">
            <w:pPr>
              <w:rPr>
                <w:rtl/>
              </w:rPr>
            </w:pPr>
          </w:p>
          <w:p w14:paraId="61C3BB37" w14:textId="77777777" w:rsidR="00654C80" w:rsidRDefault="00A25F3B" w:rsidP="00654C80">
            <w:pPr>
              <w:rPr>
                <w:rtl/>
              </w:rPr>
            </w:pPr>
            <w:r>
              <w:rPr>
                <w:rFonts w:cs="David" w:hint="cs"/>
                <w:color w:val="000000"/>
                <w:rtl/>
              </w:rPr>
              <w:t>‏‏אישור שפ"ע:‏</w:t>
            </w:r>
          </w:p>
          <w:p w14:paraId="2CF222EB" w14:textId="77777777" w:rsidR="00654C80" w:rsidRDefault="00A25F3B" w:rsidP="00654C80">
            <w:pPr>
              <w:rPr>
                <w:rtl/>
              </w:rPr>
            </w:pPr>
          </w:p>
          <w:p w14:paraId="60326776" w14:textId="77777777" w:rsidR="00654C80" w:rsidRDefault="00A25F3B" w:rsidP="00654C80">
            <w:pPr>
              <w:rPr>
                <w:rtl/>
              </w:rPr>
            </w:pPr>
            <w:r>
              <w:rPr>
                <w:rFonts w:cs="David" w:hint="cs"/>
                <w:color w:val="000000"/>
                <w:rtl/>
              </w:rPr>
              <w:t>‏‏עדיין לא התקבל אישור ‏‏–‏‏ יש להמציא תנאי זה.‏</w:t>
            </w:r>
          </w:p>
          <w:p w14:paraId="08B80EC2" w14:textId="77777777" w:rsidR="00654C80" w:rsidRDefault="00A25F3B" w:rsidP="00654C80">
            <w:pPr>
              <w:rPr>
                <w:rtl/>
              </w:rPr>
            </w:pPr>
          </w:p>
          <w:p w14:paraId="181AE9BE" w14:textId="77777777" w:rsidR="00654C80" w:rsidRDefault="00A25F3B" w:rsidP="00654C80">
            <w:pPr>
              <w:rPr>
                <w:rtl/>
              </w:rPr>
            </w:pPr>
            <w:r>
              <w:rPr>
                <w:rFonts w:cs="David" w:hint="cs"/>
                <w:color w:val="000000"/>
                <w:rtl/>
              </w:rPr>
              <w:t>‏‏ ‏</w:t>
            </w:r>
          </w:p>
          <w:p w14:paraId="5B85D984" w14:textId="77777777" w:rsidR="00654C80" w:rsidRDefault="00A25F3B" w:rsidP="00654C80">
            <w:pPr>
              <w:rPr>
                <w:rtl/>
              </w:rPr>
            </w:pPr>
          </w:p>
          <w:p w14:paraId="38F67F56" w14:textId="77777777" w:rsidR="00654C80" w:rsidRDefault="00A25F3B" w:rsidP="00654C80">
            <w:pPr>
              <w:rPr>
                <w:rtl/>
              </w:rPr>
            </w:pPr>
            <w:r>
              <w:rPr>
                <w:rFonts w:cs="David" w:hint="cs"/>
                <w:color w:val="000000"/>
                <w:rtl/>
              </w:rPr>
              <w:t xml:space="preserve">‏‏תקופה של החלטה זו הוא 120 יום מיום </w:t>
            </w:r>
            <w:r>
              <w:rPr>
                <w:rFonts w:cs="David" w:hint="cs"/>
                <w:color w:val="000000"/>
                <w:rtl/>
              </w:rPr>
              <w:t>שהתקבלה, וזאת לצורך הגשת תכנית מתוקנת/ השלמת תנאים מרחביים.‏</w:t>
            </w:r>
          </w:p>
          <w:p w14:paraId="637FCCAC" w14:textId="77777777" w:rsidR="00654C80" w:rsidRDefault="00A25F3B" w:rsidP="00654C80">
            <w:pPr>
              <w:rPr>
                <w:rtl/>
              </w:rPr>
            </w:pPr>
          </w:p>
          <w:p w14:paraId="38DBD8CC"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תוך תקופת זמן זו , הבקשה תיסגר ויהיה צורך לפתוח תיק חדש. ‏</w:t>
            </w:r>
          </w:p>
          <w:p w14:paraId="6518DCAE" w14:textId="77777777" w:rsidR="00654C80" w:rsidRDefault="00A25F3B" w:rsidP="00654C80">
            <w:pPr>
              <w:rPr>
                <w:rtl/>
              </w:rPr>
            </w:pPr>
          </w:p>
          <w:p w14:paraId="05D6DF7F" w14:textId="77777777" w:rsidR="00654C80" w:rsidRDefault="00A25F3B" w:rsidP="00654C80">
            <w:pPr>
              <w:rPr>
                <w:rtl/>
              </w:rPr>
            </w:pPr>
            <w:r>
              <w:rPr>
                <w:rFonts w:cs="David" w:hint="cs"/>
                <w:color w:val="000000"/>
                <w:rtl/>
              </w:rPr>
              <w:t>‏‏ ‏</w:t>
            </w:r>
          </w:p>
          <w:p w14:paraId="1F48CE46" w14:textId="77777777" w:rsidR="00654C80" w:rsidRDefault="00A25F3B" w:rsidP="00654C80">
            <w:pPr>
              <w:rPr>
                <w:rtl/>
              </w:rPr>
            </w:pPr>
          </w:p>
          <w:p w14:paraId="471E23AE" w14:textId="77777777" w:rsidR="00654C80" w:rsidRDefault="00A25F3B" w:rsidP="00654C80">
            <w:pPr>
              <w:rPr>
                <w:rtl/>
              </w:rPr>
            </w:pPr>
            <w:r>
              <w:rPr>
                <w:rFonts w:cs="David" w:hint="cs"/>
                <w:color w:val="000000"/>
                <w:rtl/>
              </w:rPr>
              <w:t>‏‎ ‎</w:t>
            </w:r>
          </w:p>
          <w:p w14:paraId="6A4B924A" w14:textId="77777777" w:rsidR="00654C80" w:rsidRDefault="00A25F3B" w:rsidP="00654C80">
            <w:pPr>
              <w:rPr>
                <w:rtl/>
              </w:rPr>
            </w:pPr>
          </w:p>
          <w:p w14:paraId="7038170B" w14:textId="77777777" w:rsidR="00654C80" w:rsidRDefault="00A25F3B" w:rsidP="00654C80">
            <w:pPr>
              <w:rPr>
                <w:rtl/>
              </w:rPr>
            </w:pPr>
            <w:r>
              <w:rPr>
                <w:rFonts w:cs="David" w:hint="cs"/>
                <w:color w:val="000000"/>
                <w:rtl/>
              </w:rPr>
              <w:t>‏‎ ‎</w:t>
            </w:r>
          </w:p>
        </w:tc>
      </w:tr>
      <w:tr w:rsidR="00BF1333" w14:paraId="16A99ED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6E257C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44F15DB" w14:textId="77777777" w:rsidR="00BF1333" w:rsidRDefault="00BF1333">
            <w:pPr>
              <w:jc w:val="both"/>
            </w:pPr>
            <w:r>
              <w:rPr>
                <w:rFonts w:cs="Arial" w:hint="cs"/>
                <w:rtl/>
              </w:rPr>
              <w:t>04/02/2025</w:t>
            </w:r>
          </w:p>
        </w:tc>
        <w:tc>
          <w:tcPr>
            <w:tcW w:w="5669" w:type="dxa"/>
          </w:tcPr>
          <w:p w14:paraId="19067037" w14:textId="77777777" w:rsidR="00654C80" w:rsidRDefault="00A25F3B" w:rsidP="00654C80">
            <w:pPr>
              <w:rPr>
                <w:rtl/>
              </w:rPr>
            </w:pPr>
          </w:p>
          <w:p w14:paraId="270BB8FC" w14:textId="77777777" w:rsidR="00654C80" w:rsidRDefault="00A25F3B" w:rsidP="00654C80">
            <w:pPr>
              <w:rPr>
                <w:rtl/>
              </w:rPr>
            </w:pPr>
            <w:r>
              <w:rPr>
                <w:rFonts w:cs="David" w:hint="cs"/>
                <w:color w:val="000000"/>
                <w:rtl/>
              </w:rPr>
              <w:t>‏‎ ‎</w:t>
            </w:r>
          </w:p>
          <w:p w14:paraId="07C46E92" w14:textId="77777777" w:rsidR="00654C80" w:rsidRDefault="00A25F3B" w:rsidP="00654C80">
            <w:pPr>
              <w:rPr>
                <w:rtl/>
              </w:rPr>
            </w:pPr>
          </w:p>
          <w:p w14:paraId="15D29469" w14:textId="77777777" w:rsidR="00654C80" w:rsidRDefault="00A25F3B" w:rsidP="00654C80">
            <w:pPr>
              <w:rPr>
                <w:rtl/>
              </w:rPr>
            </w:pPr>
            <w:r>
              <w:rPr>
                <w:rFonts w:cs="David" w:hint="cs"/>
                <w:color w:val="000000"/>
                <w:rtl/>
              </w:rPr>
              <w:t>‏ ‏חוות דעת תכנונית ‏</w:t>
            </w:r>
          </w:p>
          <w:p w14:paraId="4A942A8E" w14:textId="77777777" w:rsidR="00654C80" w:rsidRDefault="00A25F3B" w:rsidP="00654C80">
            <w:pPr>
              <w:rPr>
                <w:rtl/>
              </w:rPr>
            </w:pPr>
          </w:p>
          <w:p w14:paraId="31315C15" w14:textId="77777777" w:rsidR="00654C80" w:rsidRDefault="00A25F3B" w:rsidP="00654C80">
            <w:pPr>
              <w:rPr>
                <w:rtl/>
              </w:rPr>
            </w:pPr>
            <w:r>
              <w:rPr>
                <w:rFonts w:cs="David" w:hint="cs"/>
                <w:color w:val="000000"/>
                <w:rtl/>
              </w:rPr>
              <w:t>‏‏מס' תכנית שחלה בחלקה:‏</w:t>
            </w:r>
          </w:p>
          <w:p w14:paraId="4DA66AF1" w14:textId="77777777" w:rsidR="00654C80" w:rsidRDefault="00A25F3B" w:rsidP="00654C80">
            <w:pPr>
              <w:rPr>
                <w:rtl/>
              </w:rPr>
            </w:pPr>
          </w:p>
          <w:p w14:paraId="04618D2D" w14:textId="77777777" w:rsidR="00654C80" w:rsidRDefault="00A25F3B" w:rsidP="00654C80">
            <w:pPr>
              <w:rPr>
                <w:rtl/>
              </w:rPr>
            </w:pPr>
            <w:r>
              <w:rPr>
                <w:rFonts w:cs="David" w:hint="cs"/>
                <w:color w:val="000000"/>
                <w:rtl/>
              </w:rPr>
              <w:t>‏‏11636‏</w:t>
            </w:r>
          </w:p>
          <w:p w14:paraId="2D71A0DC" w14:textId="77777777" w:rsidR="00654C80" w:rsidRDefault="00A25F3B" w:rsidP="00654C80">
            <w:pPr>
              <w:rPr>
                <w:rtl/>
              </w:rPr>
            </w:pPr>
          </w:p>
          <w:p w14:paraId="7B34E385" w14:textId="77777777" w:rsidR="00654C80" w:rsidRDefault="00A25F3B" w:rsidP="00654C80">
            <w:pPr>
              <w:rPr>
                <w:rtl/>
              </w:rPr>
            </w:pPr>
            <w:r>
              <w:rPr>
                <w:rFonts w:cs="David" w:hint="cs"/>
                <w:color w:val="000000"/>
                <w:rtl/>
              </w:rPr>
              <w:t>‏‏תחילת תוקף:‏</w:t>
            </w:r>
          </w:p>
          <w:p w14:paraId="37097016" w14:textId="77777777" w:rsidR="00654C80" w:rsidRDefault="00A25F3B" w:rsidP="00654C80">
            <w:pPr>
              <w:rPr>
                <w:rtl/>
              </w:rPr>
            </w:pPr>
          </w:p>
          <w:p w14:paraId="001DBEC2" w14:textId="77777777" w:rsidR="00654C80" w:rsidRDefault="00A25F3B" w:rsidP="00654C80">
            <w:pPr>
              <w:rPr>
                <w:rtl/>
              </w:rPr>
            </w:pPr>
            <w:r>
              <w:rPr>
                <w:rFonts w:cs="David" w:hint="cs"/>
                <w:color w:val="000000"/>
                <w:rtl/>
              </w:rPr>
              <w:t>‏‏03/03/2008‏</w:t>
            </w:r>
          </w:p>
          <w:p w14:paraId="102BC5E3" w14:textId="77777777" w:rsidR="00654C80" w:rsidRDefault="00A25F3B" w:rsidP="00654C80">
            <w:pPr>
              <w:rPr>
                <w:rtl/>
              </w:rPr>
            </w:pPr>
          </w:p>
          <w:p w14:paraId="7A534BC9" w14:textId="77777777" w:rsidR="00654C80" w:rsidRDefault="00A25F3B" w:rsidP="00654C80">
            <w:pPr>
              <w:rPr>
                <w:rtl/>
              </w:rPr>
            </w:pPr>
            <w:r>
              <w:rPr>
                <w:rFonts w:cs="David" w:hint="cs"/>
                <w:color w:val="000000"/>
                <w:rtl/>
              </w:rPr>
              <w:t>‏‏ייעוד הקרקע:‏</w:t>
            </w:r>
          </w:p>
          <w:p w14:paraId="688F60AC" w14:textId="77777777" w:rsidR="00654C80" w:rsidRDefault="00A25F3B" w:rsidP="00654C80">
            <w:pPr>
              <w:rPr>
                <w:rtl/>
              </w:rPr>
            </w:pPr>
          </w:p>
          <w:p w14:paraId="5F7CA63C" w14:textId="77777777" w:rsidR="00654C80" w:rsidRDefault="00A25F3B" w:rsidP="00654C80">
            <w:pPr>
              <w:rPr>
                <w:rtl/>
              </w:rPr>
            </w:pPr>
            <w:r>
              <w:rPr>
                <w:rFonts w:cs="David" w:hint="cs"/>
                <w:color w:val="000000"/>
                <w:rtl/>
              </w:rPr>
              <w:t>‏‎ ‎</w:t>
            </w:r>
          </w:p>
          <w:p w14:paraId="4C024063" w14:textId="77777777" w:rsidR="00654C80" w:rsidRDefault="00A25F3B" w:rsidP="00654C80">
            <w:pPr>
              <w:rPr>
                <w:rtl/>
              </w:rPr>
            </w:pPr>
          </w:p>
          <w:p w14:paraId="0D6CE1B9" w14:textId="77777777" w:rsidR="00654C80" w:rsidRDefault="00A25F3B" w:rsidP="00654C80">
            <w:pPr>
              <w:rPr>
                <w:rtl/>
              </w:rPr>
            </w:pPr>
            <w:r>
              <w:rPr>
                <w:rFonts w:cs="David" w:hint="cs"/>
                <w:color w:val="000000"/>
                <w:rtl/>
              </w:rPr>
              <w:t>‏‏ ‏</w:t>
            </w:r>
          </w:p>
          <w:p w14:paraId="251C1BD3" w14:textId="77777777" w:rsidR="00654C80" w:rsidRDefault="00A25F3B" w:rsidP="00654C80">
            <w:pPr>
              <w:rPr>
                <w:rtl/>
              </w:rPr>
            </w:pPr>
          </w:p>
          <w:p w14:paraId="4264282C" w14:textId="77777777" w:rsidR="00654C80" w:rsidRDefault="00A25F3B" w:rsidP="00654C80">
            <w:pPr>
              <w:rPr>
                <w:rtl/>
              </w:rPr>
            </w:pPr>
            <w:r>
              <w:rPr>
                <w:rFonts w:cs="David" w:hint="cs"/>
                <w:color w:val="000000"/>
                <w:rtl/>
              </w:rPr>
              <w:t>‏‏התאמת הבניה המבוקשת לבניה המותרת עפ"י הת‏‏ו‏‏כניות הבאות‏‏:‏</w:t>
            </w:r>
          </w:p>
          <w:p w14:paraId="1765F482" w14:textId="77777777" w:rsidR="00654C80" w:rsidRDefault="00A25F3B" w:rsidP="00654C80">
            <w:pPr>
              <w:rPr>
                <w:rtl/>
              </w:rPr>
            </w:pPr>
          </w:p>
          <w:p w14:paraId="3D61CE82" w14:textId="77777777" w:rsidR="00654C80" w:rsidRDefault="00A25F3B" w:rsidP="00654C80">
            <w:pPr>
              <w:rPr>
                <w:rtl/>
              </w:rPr>
            </w:pPr>
            <w:r>
              <w:rPr>
                <w:rFonts w:cs="David" w:hint="cs"/>
                <w:color w:val="000000"/>
                <w:rtl/>
              </w:rPr>
              <w:t>‏‏*11636-תחילת תוקף 03/03/2008.‏</w:t>
            </w:r>
          </w:p>
          <w:p w14:paraId="6C3C1C4D" w14:textId="77777777" w:rsidR="00654C80" w:rsidRDefault="00A25F3B" w:rsidP="00654C80">
            <w:pPr>
              <w:rPr>
                <w:rtl/>
              </w:rPr>
            </w:pPr>
          </w:p>
          <w:p w14:paraId="5916B653" w14:textId="77777777" w:rsidR="00654C80" w:rsidRDefault="00A25F3B" w:rsidP="00654C80">
            <w:pPr>
              <w:rPr>
                <w:rtl/>
              </w:rPr>
            </w:pPr>
            <w:r>
              <w:rPr>
                <w:rFonts w:cs="David" w:hint="cs"/>
                <w:color w:val="000000"/>
                <w:rtl/>
              </w:rPr>
              <w:t xml:space="preserve">‏‏* 3907 -תחילת </w:t>
            </w:r>
            <w:r>
              <w:rPr>
                <w:rFonts w:cs="David" w:hint="cs"/>
                <w:color w:val="000000"/>
                <w:rtl/>
              </w:rPr>
              <w:t>תוקף 23/8/1991,קביעת הגבלות על הרחבות דיור נווה יעקב.‏</w:t>
            </w:r>
          </w:p>
          <w:p w14:paraId="575D6DD6" w14:textId="77777777" w:rsidR="00654C80" w:rsidRDefault="00A25F3B" w:rsidP="00654C80">
            <w:pPr>
              <w:rPr>
                <w:rtl/>
              </w:rPr>
            </w:pPr>
          </w:p>
          <w:p w14:paraId="364B82DC" w14:textId="77777777" w:rsidR="00654C80" w:rsidRDefault="00A25F3B" w:rsidP="00654C80">
            <w:pPr>
              <w:rPr>
                <w:rtl/>
              </w:rPr>
            </w:pPr>
            <w:r>
              <w:rPr>
                <w:rFonts w:cs="David" w:hint="cs"/>
                <w:color w:val="000000"/>
                <w:rtl/>
              </w:rPr>
              <w:t>‏‏*3907 א'- תחילת תוקף 01/06/1998.‏</w:t>
            </w:r>
          </w:p>
          <w:p w14:paraId="09E7FCC7" w14:textId="77777777" w:rsidR="00654C80" w:rsidRDefault="00A25F3B" w:rsidP="00654C80">
            <w:pPr>
              <w:rPr>
                <w:rtl/>
              </w:rPr>
            </w:pPr>
          </w:p>
          <w:p w14:paraId="23D92361" w14:textId="77777777" w:rsidR="00654C80" w:rsidRDefault="00A25F3B" w:rsidP="00654C80">
            <w:pPr>
              <w:rPr>
                <w:rtl/>
              </w:rPr>
            </w:pPr>
            <w:r>
              <w:rPr>
                <w:rFonts w:cs="David" w:hint="cs"/>
                <w:color w:val="000000"/>
                <w:rtl/>
              </w:rPr>
              <w:t>‏‏* תכנית מתאר 62.‏</w:t>
            </w:r>
          </w:p>
          <w:p w14:paraId="5C2F05D8" w14:textId="77777777" w:rsidR="00654C80" w:rsidRDefault="00A25F3B" w:rsidP="00654C80">
            <w:pPr>
              <w:rPr>
                <w:rtl/>
              </w:rPr>
            </w:pPr>
          </w:p>
          <w:p w14:paraId="130025DC" w14:textId="77777777" w:rsidR="00654C80" w:rsidRDefault="00A25F3B" w:rsidP="00654C80">
            <w:pPr>
              <w:rPr>
                <w:rtl/>
              </w:rPr>
            </w:pPr>
            <w:r>
              <w:rPr>
                <w:rFonts w:cs="David" w:hint="cs"/>
                <w:color w:val="000000"/>
                <w:rtl/>
              </w:rPr>
              <w:t>‏‏* ‏‏תקנות התכנון והבניה.‏</w:t>
            </w:r>
          </w:p>
          <w:p w14:paraId="07B91C1A" w14:textId="77777777" w:rsidR="00654C80" w:rsidRDefault="00A25F3B" w:rsidP="00654C80">
            <w:pPr>
              <w:rPr>
                <w:rtl/>
              </w:rPr>
            </w:pPr>
          </w:p>
          <w:p w14:paraId="6377C73E" w14:textId="77777777" w:rsidR="00654C80" w:rsidRDefault="00A25F3B" w:rsidP="00654C80">
            <w:pPr>
              <w:rPr>
                <w:rtl/>
              </w:rPr>
            </w:pPr>
            <w:r>
              <w:rPr>
                <w:rFonts w:cs="David" w:hint="cs"/>
                <w:color w:val="000000"/>
                <w:rtl/>
              </w:rPr>
              <w:t>‏‏ ‏</w:t>
            </w:r>
          </w:p>
          <w:p w14:paraId="05237F67" w14:textId="77777777" w:rsidR="00654C80" w:rsidRDefault="00A25F3B" w:rsidP="00654C80">
            <w:pPr>
              <w:rPr>
                <w:rtl/>
              </w:rPr>
            </w:pPr>
          </w:p>
          <w:p w14:paraId="3DDB38C8" w14:textId="77777777" w:rsidR="00654C80" w:rsidRDefault="00A25F3B" w:rsidP="00654C80">
            <w:pPr>
              <w:rPr>
                <w:rtl/>
              </w:rPr>
            </w:pPr>
            <w:r>
              <w:rPr>
                <w:rFonts w:cs="David" w:hint="cs"/>
                <w:color w:val="000000"/>
                <w:rtl/>
              </w:rPr>
              <w:t>‏‏סטייה ניכרת‏‏:‏</w:t>
            </w:r>
          </w:p>
          <w:p w14:paraId="1E1E2A7F" w14:textId="77777777" w:rsidR="00654C80" w:rsidRDefault="00A25F3B" w:rsidP="00654C80">
            <w:pPr>
              <w:rPr>
                <w:rtl/>
              </w:rPr>
            </w:pPr>
          </w:p>
          <w:p w14:paraId="06511BD0" w14:textId="77777777" w:rsidR="00654C80" w:rsidRDefault="00A25F3B" w:rsidP="00654C80">
            <w:pPr>
              <w:rPr>
                <w:rtl/>
              </w:rPr>
            </w:pPr>
            <w:r>
              <w:rPr>
                <w:rFonts w:cs="David" w:hint="cs"/>
                <w:color w:val="000000"/>
                <w:rtl/>
              </w:rPr>
              <w:t>‏‏תבע ‏‏11636‏‏ מפרטת את סעיפי סטיה ניכרת הבאים:‏</w:t>
            </w:r>
          </w:p>
          <w:p w14:paraId="70A4AD96" w14:textId="77777777" w:rsidR="00654C80" w:rsidRDefault="00A25F3B" w:rsidP="00654C80">
            <w:pPr>
              <w:rPr>
                <w:rtl/>
              </w:rPr>
            </w:pPr>
          </w:p>
          <w:p w14:paraId="78A44814" w14:textId="77777777" w:rsidR="00654C80" w:rsidRDefault="00A25F3B" w:rsidP="00654C80">
            <w:pPr>
              <w:rPr>
                <w:rtl/>
              </w:rPr>
            </w:pPr>
            <w:r>
              <w:rPr>
                <w:rFonts w:cs="David" w:hint="cs"/>
                <w:color w:val="000000"/>
                <w:rtl/>
              </w:rPr>
              <w:t xml:space="preserve">‏‏* ‏‏עפ"י סעיף 7.1 גובה הבנייה </w:t>
            </w:r>
            <w:r>
              <w:rPr>
                <w:rFonts w:cs="David" w:hint="cs"/>
                <w:color w:val="000000"/>
                <w:rtl/>
              </w:rPr>
              <w:t>המירבי כמצוין בנספח מס' 1 הינו מחייב‏‏. ‏</w:t>
            </w:r>
          </w:p>
          <w:p w14:paraId="516E1961" w14:textId="77777777" w:rsidR="00654C80" w:rsidRDefault="00A25F3B" w:rsidP="00654C80">
            <w:pPr>
              <w:rPr>
                <w:rtl/>
              </w:rPr>
            </w:pPr>
          </w:p>
          <w:p w14:paraId="07D090A8" w14:textId="77777777" w:rsidR="00654C80" w:rsidRDefault="00A25F3B" w:rsidP="00654C80">
            <w:pPr>
              <w:rPr>
                <w:rtl/>
              </w:rPr>
            </w:pPr>
            <w:r>
              <w:rPr>
                <w:rFonts w:cs="David" w:hint="cs"/>
                <w:color w:val="000000"/>
                <w:rtl/>
              </w:rPr>
              <w:t>‏‏* ‏‏קווי הבניין המפורטים בתשריט התוכנית הינם מחייבים ‏‏–‏‏ ‏‏מוצעות מרפסות זיז מעבר לקווי בניין‏‏ ‏‏לתוספות-(ראה סעיף מרפסות)‏</w:t>
            </w:r>
          </w:p>
          <w:p w14:paraId="674A3E84" w14:textId="77777777" w:rsidR="00654C80" w:rsidRDefault="00A25F3B" w:rsidP="00654C80">
            <w:pPr>
              <w:rPr>
                <w:rtl/>
              </w:rPr>
            </w:pPr>
          </w:p>
          <w:p w14:paraId="264D44B7" w14:textId="77777777" w:rsidR="00654C80" w:rsidRDefault="00A25F3B" w:rsidP="00654C80">
            <w:pPr>
              <w:rPr>
                <w:rtl/>
              </w:rPr>
            </w:pPr>
            <w:r>
              <w:rPr>
                <w:rFonts w:cs="David" w:hint="cs"/>
                <w:color w:val="000000"/>
                <w:rtl/>
              </w:rPr>
              <w:t>‏‏* - ‏‏מס' יחידות הדיור המירבי בותכנית זו הינה מחייב ‏‏- אין תוספת יח"ד בבקשה . ‏</w:t>
            </w:r>
          </w:p>
          <w:p w14:paraId="7D51F67F" w14:textId="77777777" w:rsidR="00654C80" w:rsidRDefault="00A25F3B" w:rsidP="00654C80">
            <w:pPr>
              <w:rPr>
                <w:rtl/>
              </w:rPr>
            </w:pPr>
          </w:p>
          <w:p w14:paraId="4C6A540E" w14:textId="77777777" w:rsidR="00654C80" w:rsidRDefault="00A25F3B" w:rsidP="00654C80">
            <w:pPr>
              <w:rPr>
                <w:rtl/>
              </w:rPr>
            </w:pPr>
            <w:r>
              <w:rPr>
                <w:rFonts w:cs="David" w:hint="cs"/>
                <w:color w:val="000000"/>
                <w:rtl/>
              </w:rPr>
              <w:t>‏‏ ‏</w:t>
            </w:r>
          </w:p>
          <w:p w14:paraId="262788E9" w14:textId="77777777" w:rsidR="00654C80" w:rsidRDefault="00A25F3B" w:rsidP="00654C80">
            <w:pPr>
              <w:rPr>
                <w:rtl/>
              </w:rPr>
            </w:pPr>
          </w:p>
          <w:p w14:paraId="55BC14BB" w14:textId="77777777" w:rsidR="00654C80" w:rsidRDefault="00A25F3B" w:rsidP="00654C80">
            <w:pPr>
              <w:rPr>
                <w:rtl/>
              </w:rPr>
            </w:pPr>
            <w:r>
              <w:rPr>
                <w:rFonts w:cs="David" w:hint="cs"/>
                <w:color w:val="000000"/>
                <w:rtl/>
              </w:rPr>
              <w:t>‏‏נספח בינוי‏‏:‏</w:t>
            </w:r>
          </w:p>
          <w:p w14:paraId="2B742BB7" w14:textId="77777777" w:rsidR="00654C80" w:rsidRDefault="00A25F3B" w:rsidP="00654C80">
            <w:pPr>
              <w:rPr>
                <w:rtl/>
              </w:rPr>
            </w:pPr>
          </w:p>
          <w:p w14:paraId="22BDE6E5" w14:textId="77777777" w:rsidR="00654C80" w:rsidRDefault="00A25F3B" w:rsidP="00654C80">
            <w:pPr>
              <w:rPr>
                <w:rtl/>
              </w:rPr>
            </w:pPr>
            <w:r>
              <w:rPr>
                <w:rFonts w:cs="David" w:hint="cs"/>
                <w:color w:val="000000"/>
                <w:rtl/>
              </w:rPr>
              <w:t>‏ב‏ ‏תב"ע ‏ ‏11636 ‏ ‏קיים נספח בינוי ‏ ‏מס' 1- מנחה למעט יח"ד, קווי בנין שהינם מחייבים.‏</w:t>
            </w:r>
          </w:p>
          <w:p w14:paraId="6A4FA9BE" w14:textId="77777777" w:rsidR="00654C80" w:rsidRDefault="00A25F3B" w:rsidP="00654C80">
            <w:pPr>
              <w:rPr>
                <w:rtl/>
              </w:rPr>
            </w:pPr>
          </w:p>
          <w:p w14:paraId="0D2FD3F7" w14:textId="77777777" w:rsidR="00654C80" w:rsidRDefault="00A25F3B" w:rsidP="00654C80">
            <w:pPr>
              <w:rPr>
                <w:rtl/>
              </w:rPr>
            </w:pPr>
            <w:r>
              <w:rPr>
                <w:rFonts w:cs="David" w:hint="cs"/>
                <w:color w:val="000000"/>
                <w:rtl/>
              </w:rPr>
              <w:t>‏במעמד פתיחת התיק פורסמה הקלה לבנייה בשונה מנספח הבינוי. ‏</w:t>
            </w:r>
          </w:p>
          <w:p w14:paraId="7EE35A75" w14:textId="77777777" w:rsidR="00654C80" w:rsidRDefault="00A25F3B" w:rsidP="00654C80">
            <w:pPr>
              <w:rPr>
                <w:rtl/>
              </w:rPr>
            </w:pPr>
          </w:p>
          <w:p w14:paraId="73122F64" w14:textId="77777777" w:rsidR="00654C80" w:rsidRDefault="00A25F3B" w:rsidP="00654C80">
            <w:pPr>
              <w:rPr>
                <w:rtl/>
              </w:rPr>
            </w:pPr>
            <w:r>
              <w:rPr>
                <w:rFonts w:cs="David" w:hint="cs"/>
                <w:color w:val="000000"/>
                <w:rtl/>
              </w:rPr>
              <w:t>‏‏מוצע בבקשה:‏</w:t>
            </w:r>
          </w:p>
          <w:p w14:paraId="1BB0F6F5" w14:textId="77777777" w:rsidR="00654C80" w:rsidRDefault="00A25F3B" w:rsidP="00654C80">
            <w:pPr>
              <w:rPr>
                <w:rtl/>
              </w:rPr>
            </w:pPr>
          </w:p>
          <w:p w14:paraId="6EFED092" w14:textId="77777777" w:rsidR="00654C80" w:rsidRDefault="00A25F3B" w:rsidP="00654C80">
            <w:pPr>
              <w:rPr>
                <w:rtl/>
              </w:rPr>
            </w:pPr>
            <w:r>
              <w:rPr>
                <w:rFonts w:cs="David" w:hint="cs"/>
                <w:color w:val="000000"/>
                <w:rtl/>
              </w:rPr>
              <w:t>‏‏קומת קרקע במפלס 1.37-:‏</w:t>
            </w:r>
          </w:p>
          <w:p w14:paraId="40945A63" w14:textId="77777777" w:rsidR="00654C80" w:rsidRDefault="00A25F3B" w:rsidP="00654C80">
            <w:pPr>
              <w:rPr>
                <w:rtl/>
              </w:rPr>
            </w:pPr>
          </w:p>
          <w:p w14:paraId="165C70CB" w14:textId="77777777" w:rsidR="00654C80" w:rsidRDefault="00A25F3B" w:rsidP="00654C80">
            <w:pPr>
              <w:rPr>
                <w:rtl/>
              </w:rPr>
            </w:pPr>
            <w:r>
              <w:rPr>
                <w:rFonts w:cs="David" w:hint="cs"/>
                <w:color w:val="000000"/>
                <w:rtl/>
              </w:rPr>
              <w:t>‏‏דירה מס' 1-‏</w:t>
            </w:r>
          </w:p>
          <w:p w14:paraId="735FD3A4" w14:textId="77777777" w:rsidR="00654C80" w:rsidRDefault="00A25F3B" w:rsidP="00654C80">
            <w:pPr>
              <w:rPr>
                <w:rtl/>
              </w:rPr>
            </w:pPr>
          </w:p>
          <w:p w14:paraId="3E4727C0" w14:textId="77777777" w:rsidR="00654C80" w:rsidRDefault="00A25F3B" w:rsidP="00654C80">
            <w:pPr>
              <w:rPr>
                <w:rtl/>
              </w:rPr>
            </w:pPr>
            <w:r>
              <w:rPr>
                <w:rFonts w:cs="David" w:hint="cs"/>
                <w:color w:val="000000"/>
                <w:rtl/>
              </w:rPr>
              <w:t>‏‏חזית צפונית ‏‏–‏‏ מוצעת תוספת ממ"ד -בשונה מנספח הבינוי-‏‏(ראה סעיף ממ"דים).‏</w:t>
            </w:r>
          </w:p>
          <w:p w14:paraId="4ACCBD40" w14:textId="77777777" w:rsidR="00654C80" w:rsidRDefault="00A25F3B" w:rsidP="00654C80">
            <w:pPr>
              <w:rPr>
                <w:rtl/>
              </w:rPr>
            </w:pPr>
          </w:p>
          <w:p w14:paraId="2B852B8D" w14:textId="77777777" w:rsidR="00654C80" w:rsidRDefault="00A25F3B" w:rsidP="00654C80">
            <w:pPr>
              <w:rPr>
                <w:rtl/>
              </w:rPr>
            </w:pPr>
            <w:r>
              <w:rPr>
                <w:rFonts w:cs="David" w:hint="cs"/>
                <w:color w:val="000000"/>
                <w:rtl/>
              </w:rPr>
              <w:t>‏‏קומה א' במפלס 1.37+ :‏</w:t>
            </w:r>
          </w:p>
          <w:p w14:paraId="2EE477E5" w14:textId="77777777" w:rsidR="00654C80" w:rsidRDefault="00A25F3B" w:rsidP="00654C80">
            <w:pPr>
              <w:rPr>
                <w:rtl/>
              </w:rPr>
            </w:pPr>
          </w:p>
          <w:p w14:paraId="0DD86476" w14:textId="77777777" w:rsidR="00654C80" w:rsidRDefault="00A25F3B" w:rsidP="00654C80">
            <w:pPr>
              <w:rPr>
                <w:rtl/>
              </w:rPr>
            </w:pPr>
            <w:r>
              <w:rPr>
                <w:rFonts w:cs="David" w:hint="cs"/>
                <w:color w:val="000000"/>
                <w:rtl/>
              </w:rPr>
              <w:t>‏‏דירה מס' 3- ‏</w:t>
            </w:r>
          </w:p>
          <w:p w14:paraId="4192B54B" w14:textId="77777777" w:rsidR="00654C80" w:rsidRDefault="00A25F3B" w:rsidP="00654C80">
            <w:pPr>
              <w:rPr>
                <w:rtl/>
              </w:rPr>
            </w:pPr>
          </w:p>
          <w:p w14:paraId="3441E174" w14:textId="77777777" w:rsidR="00654C80" w:rsidRDefault="00A25F3B" w:rsidP="00654C80">
            <w:pPr>
              <w:rPr>
                <w:rtl/>
              </w:rPr>
            </w:pPr>
            <w:r>
              <w:rPr>
                <w:rFonts w:cs="David" w:hint="cs"/>
                <w:color w:val="000000"/>
                <w:rtl/>
              </w:rPr>
              <w:t>‏‏חזית צפונית -מוצעת תוספת בינוי למגורים, שינוי בפתחים -תואם נספח הבינוי-אין מניעה לאשר.‏</w:t>
            </w:r>
          </w:p>
          <w:p w14:paraId="5E72E57F" w14:textId="77777777" w:rsidR="00654C80" w:rsidRDefault="00A25F3B" w:rsidP="00654C80">
            <w:pPr>
              <w:rPr>
                <w:rtl/>
              </w:rPr>
            </w:pPr>
          </w:p>
          <w:p w14:paraId="78DB287A" w14:textId="77777777" w:rsidR="00654C80" w:rsidRDefault="00A25F3B" w:rsidP="00654C80">
            <w:pPr>
              <w:rPr>
                <w:rtl/>
              </w:rPr>
            </w:pPr>
            <w:r>
              <w:rPr>
                <w:rFonts w:cs="David" w:hint="cs"/>
                <w:color w:val="000000"/>
                <w:rtl/>
              </w:rPr>
              <w:t xml:space="preserve">‏‏ממ"ד, ומרפסת -בשונה מנסח הבינוי-‏‏(ראה סעיף ממ"דים </w:t>
            </w:r>
            <w:r>
              <w:rPr>
                <w:rFonts w:cs="David" w:hint="cs"/>
                <w:color w:val="000000"/>
                <w:rtl/>
              </w:rPr>
              <w:t>ומרפסות).‏</w:t>
            </w:r>
          </w:p>
          <w:p w14:paraId="0AACCD61" w14:textId="77777777" w:rsidR="00654C80" w:rsidRDefault="00A25F3B" w:rsidP="00654C80">
            <w:pPr>
              <w:rPr>
                <w:rtl/>
              </w:rPr>
            </w:pPr>
          </w:p>
          <w:p w14:paraId="224FBBDC" w14:textId="77777777" w:rsidR="00654C80" w:rsidRDefault="00A25F3B" w:rsidP="00654C80">
            <w:pPr>
              <w:rPr>
                <w:rtl/>
              </w:rPr>
            </w:pPr>
            <w:r>
              <w:rPr>
                <w:rFonts w:cs="David" w:hint="cs"/>
                <w:color w:val="000000"/>
                <w:rtl/>
              </w:rPr>
              <w:t>‏‏קומה ב' במפלס 4.12+ :‏</w:t>
            </w:r>
          </w:p>
          <w:p w14:paraId="67E6B48C" w14:textId="77777777" w:rsidR="00654C80" w:rsidRDefault="00A25F3B" w:rsidP="00654C80">
            <w:pPr>
              <w:rPr>
                <w:rtl/>
              </w:rPr>
            </w:pPr>
          </w:p>
          <w:p w14:paraId="18A93F98" w14:textId="77777777" w:rsidR="00654C80" w:rsidRDefault="00A25F3B" w:rsidP="00654C80">
            <w:pPr>
              <w:rPr>
                <w:rtl/>
              </w:rPr>
            </w:pPr>
            <w:r>
              <w:rPr>
                <w:rFonts w:cs="David" w:hint="cs"/>
                <w:color w:val="000000"/>
                <w:rtl/>
              </w:rPr>
              <w:t>‏‏דירה מס' 5- ‏</w:t>
            </w:r>
          </w:p>
          <w:p w14:paraId="2FF970CD" w14:textId="77777777" w:rsidR="00654C80" w:rsidRDefault="00A25F3B" w:rsidP="00654C80">
            <w:pPr>
              <w:rPr>
                <w:rtl/>
              </w:rPr>
            </w:pPr>
          </w:p>
          <w:p w14:paraId="0F69465C" w14:textId="77777777" w:rsidR="00654C80" w:rsidRDefault="00A25F3B" w:rsidP="00654C80">
            <w:pPr>
              <w:rPr>
                <w:rtl/>
              </w:rPr>
            </w:pPr>
            <w:r>
              <w:rPr>
                <w:rFonts w:cs="David" w:hint="cs"/>
                <w:color w:val="000000"/>
                <w:rtl/>
              </w:rPr>
              <w:t>‏‏חזית צפונית -מוצעת תוספת בינוי למגורים, שינוי בפתחים -תואם נספח הבינוי-אין מניעה לאשר.‏</w:t>
            </w:r>
          </w:p>
          <w:p w14:paraId="54BD01C0" w14:textId="77777777" w:rsidR="00654C80" w:rsidRDefault="00A25F3B" w:rsidP="00654C80">
            <w:pPr>
              <w:rPr>
                <w:rtl/>
              </w:rPr>
            </w:pPr>
          </w:p>
          <w:p w14:paraId="71F903C8" w14:textId="77777777" w:rsidR="00654C80" w:rsidRDefault="00A25F3B" w:rsidP="00654C80">
            <w:pPr>
              <w:rPr>
                <w:rtl/>
              </w:rPr>
            </w:pPr>
            <w:r>
              <w:rPr>
                <w:rFonts w:cs="David" w:hint="cs"/>
                <w:color w:val="000000"/>
                <w:rtl/>
              </w:rPr>
              <w:t>‏‏ ממ"ד, ומרפסת -בשונה מנסח הבינוי-‏‏(ראה סעיף ממ"דים ומרפסות).‏</w:t>
            </w:r>
          </w:p>
          <w:p w14:paraId="7912F21C" w14:textId="77777777" w:rsidR="00654C80" w:rsidRDefault="00A25F3B" w:rsidP="00654C80">
            <w:pPr>
              <w:rPr>
                <w:rtl/>
              </w:rPr>
            </w:pPr>
          </w:p>
          <w:p w14:paraId="66DF1015" w14:textId="77777777" w:rsidR="00654C80" w:rsidRDefault="00A25F3B" w:rsidP="00654C80">
            <w:pPr>
              <w:rPr>
                <w:rtl/>
              </w:rPr>
            </w:pPr>
            <w:r>
              <w:rPr>
                <w:rFonts w:cs="David" w:hint="cs"/>
                <w:color w:val="000000"/>
                <w:rtl/>
              </w:rPr>
              <w:t>‏‏קומה ג' במפלס 6.87+ :‏</w:t>
            </w:r>
          </w:p>
          <w:p w14:paraId="1678F5D6" w14:textId="77777777" w:rsidR="00654C80" w:rsidRDefault="00A25F3B" w:rsidP="00654C80">
            <w:pPr>
              <w:rPr>
                <w:rtl/>
              </w:rPr>
            </w:pPr>
          </w:p>
          <w:p w14:paraId="397BBE0D" w14:textId="77777777" w:rsidR="00654C80" w:rsidRDefault="00A25F3B" w:rsidP="00654C80">
            <w:pPr>
              <w:rPr>
                <w:rtl/>
              </w:rPr>
            </w:pPr>
            <w:r>
              <w:rPr>
                <w:rFonts w:cs="David" w:hint="cs"/>
                <w:color w:val="000000"/>
                <w:rtl/>
              </w:rPr>
              <w:t>‏‏דירה מס' 7- ‏</w:t>
            </w:r>
          </w:p>
          <w:p w14:paraId="5B36D21C" w14:textId="77777777" w:rsidR="00654C80" w:rsidRDefault="00A25F3B" w:rsidP="00654C80">
            <w:pPr>
              <w:rPr>
                <w:rtl/>
              </w:rPr>
            </w:pPr>
          </w:p>
          <w:p w14:paraId="612770C2" w14:textId="77777777" w:rsidR="00654C80" w:rsidRDefault="00A25F3B" w:rsidP="00654C80">
            <w:pPr>
              <w:rPr>
                <w:rtl/>
              </w:rPr>
            </w:pPr>
            <w:r>
              <w:rPr>
                <w:rFonts w:cs="David" w:hint="cs"/>
                <w:color w:val="000000"/>
                <w:rtl/>
              </w:rPr>
              <w:t>‏‏חזית צפונית -מוצעת תוספת בינוי למגורים, שינוי בפתחים -תואם נספח הבינוי-אין מניעה לאשר.‏</w:t>
            </w:r>
          </w:p>
          <w:p w14:paraId="411DB498" w14:textId="77777777" w:rsidR="00654C80" w:rsidRDefault="00A25F3B" w:rsidP="00654C80">
            <w:pPr>
              <w:rPr>
                <w:rtl/>
              </w:rPr>
            </w:pPr>
          </w:p>
          <w:p w14:paraId="2BA5F733" w14:textId="77777777" w:rsidR="00654C80" w:rsidRDefault="00A25F3B" w:rsidP="00654C80">
            <w:pPr>
              <w:rPr>
                <w:rtl/>
              </w:rPr>
            </w:pPr>
            <w:r>
              <w:rPr>
                <w:rFonts w:cs="David" w:hint="cs"/>
                <w:color w:val="000000"/>
                <w:rtl/>
              </w:rPr>
              <w:t>‏‏ממ"ד, ומרפסת -בשונה מנסח הבינוי-‏‏(ראה סעיף ממ"דים ומרפסות).‏</w:t>
            </w:r>
          </w:p>
          <w:p w14:paraId="19091A0D" w14:textId="77777777" w:rsidR="00654C80" w:rsidRDefault="00A25F3B" w:rsidP="00654C80">
            <w:pPr>
              <w:rPr>
                <w:rtl/>
              </w:rPr>
            </w:pPr>
          </w:p>
          <w:p w14:paraId="0D3912E2" w14:textId="77777777" w:rsidR="00654C80" w:rsidRDefault="00A25F3B" w:rsidP="00654C80">
            <w:pPr>
              <w:rPr>
                <w:rtl/>
              </w:rPr>
            </w:pPr>
            <w:r>
              <w:rPr>
                <w:rFonts w:cs="David" w:hint="cs"/>
                <w:color w:val="000000"/>
                <w:rtl/>
              </w:rPr>
              <w:t>‏‏ ‏</w:t>
            </w:r>
          </w:p>
          <w:p w14:paraId="61961761" w14:textId="77777777" w:rsidR="00654C80" w:rsidRDefault="00A25F3B" w:rsidP="00654C80">
            <w:pPr>
              <w:rPr>
                <w:rtl/>
              </w:rPr>
            </w:pPr>
          </w:p>
          <w:p w14:paraId="560BD5AE" w14:textId="77777777" w:rsidR="00654C80" w:rsidRDefault="00A25F3B" w:rsidP="00654C80">
            <w:pPr>
              <w:rPr>
                <w:rtl/>
              </w:rPr>
            </w:pPr>
            <w:r>
              <w:rPr>
                <w:rFonts w:cs="David" w:hint="cs"/>
                <w:color w:val="000000"/>
                <w:rtl/>
              </w:rPr>
              <w:t>‏‏ ‏</w:t>
            </w:r>
          </w:p>
          <w:p w14:paraId="1F114E34" w14:textId="77777777" w:rsidR="00654C80" w:rsidRDefault="00A25F3B" w:rsidP="00654C80">
            <w:pPr>
              <w:rPr>
                <w:rtl/>
              </w:rPr>
            </w:pPr>
          </w:p>
          <w:p w14:paraId="75F1DA22" w14:textId="77777777" w:rsidR="00654C80" w:rsidRDefault="00A25F3B" w:rsidP="00654C80">
            <w:pPr>
              <w:rPr>
                <w:rtl/>
              </w:rPr>
            </w:pPr>
            <w:r>
              <w:rPr>
                <w:rFonts w:cs="David" w:hint="cs"/>
                <w:color w:val="000000"/>
                <w:rtl/>
              </w:rPr>
              <w:t>‏‏ ‏</w:t>
            </w:r>
          </w:p>
          <w:p w14:paraId="5A4A41DC" w14:textId="77777777" w:rsidR="00654C80" w:rsidRDefault="00A25F3B" w:rsidP="00654C80">
            <w:pPr>
              <w:rPr>
                <w:rtl/>
              </w:rPr>
            </w:pPr>
          </w:p>
          <w:p w14:paraId="6DCD8A55" w14:textId="77777777" w:rsidR="00654C80" w:rsidRDefault="00A25F3B" w:rsidP="00654C80">
            <w:pPr>
              <w:rPr>
                <w:rtl/>
              </w:rPr>
            </w:pPr>
            <w:r>
              <w:rPr>
                <w:rFonts w:cs="David" w:hint="cs"/>
                <w:color w:val="000000"/>
                <w:rtl/>
              </w:rPr>
              <w:t>‏‏ ‏</w:t>
            </w:r>
          </w:p>
          <w:p w14:paraId="0140D0ED" w14:textId="77777777" w:rsidR="00654C80" w:rsidRDefault="00A25F3B" w:rsidP="00654C80">
            <w:pPr>
              <w:rPr>
                <w:rtl/>
              </w:rPr>
            </w:pPr>
          </w:p>
          <w:p w14:paraId="2E9BB2E5" w14:textId="77777777" w:rsidR="00654C80" w:rsidRDefault="00A25F3B" w:rsidP="00654C80">
            <w:pPr>
              <w:rPr>
                <w:rtl/>
              </w:rPr>
            </w:pPr>
            <w:r>
              <w:rPr>
                <w:rFonts w:cs="David" w:hint="cs"/>
                <w:color w:val="000000"/>
                <w:rtl/>
              </w:rPr>
              <w:t>‏‏ ‏</w:t>
            </w:r>
          </w:p>
          <w:p w14:paraId="262AC7C5" w14:textId="77777777" w:rsidR="00654C80" w:rsidRDefault="00A25F3B" w:rsidP="00654C80">
            <w:pPr>
              <w:rPr>
                <w:rtl/>
              </w:rPr>
            </w:pPr>
          </w:p>
          <w:p w14:paraId="523EA7F8" w14:textId="77777777" w:rsidR="00654C80" w:rsidRDefault="00A25F3B" w:rsidP="00654C80">
            <w:pPr>
              <w:rPr>
                <w:rtl/>
              </w:rPr>
            </w:pPr>
            <w:r>
              <w:rPr>
                <w:rFonts w:cs="David" w:hint="cs"/>
                <w:color w:val="000000"/>
                <w:rtl/>
              </w:rPr>
              <w:t>‏‏ ‏</w:t>
            </w:r>
          </w:p>
          <w:p w14:paraId="48BEBDA8" w14:textId="77777777" w:rsidR="00654C80" w:rsidRDefault="00A25F3B" w:rsidP="00654C80">
            <w:pPr>
              <w:rPr>
                <w:rtl/>
              </w:rPr>
            </w:pPr>
          </w:p>
          <w:p w14:paraId="587EAF0B" w14:textId="77777777" w:rsidR="00654C80" w:rsidRDefault="00A25F3B" w:rsidP="00654C80">
            <w:pPr>
              <w:rPr>
                <w:rtl/>
              </w:rPr>
            </w:pPr>
            <w:r>
              <w:rPr>
                <w:rFonts w:cs="David" w:hint="cs"/>
                <w:color w:val="000000"/>
                <w:rtl/>
              </w:rPr>
              <w:t>‏‏ ‏</w:t>
            </w:r>
          </w:p>
          <w:p w14:paraId="0F0E311C" w14:textId="77777777" w:rsidR="00654C80" w:rsidRDefault="00A25F3B" w:rsidP="00654C80">
            <w:pPr>
              <w:rPr>
                <w:rtl/>
              </w:rPr>
            </w:pPr>
          </w:p>
          <w:p w14:paraId="2E7EB92B" w14:textId="77777777" w:rsidR="00654C80" w:rsidRDefault="00A25F3B" w:rsidP="00654C80">
            <w:pPr>
              <w:rPr>
                <w:rtl/>
              </w:rPr>
            </w:pPr>
            <w:r>
              <w:rPr>
                <w:rFonts w:cs="David" w:hint="cs"/>
                <w:color w:val="000000"/>
                <w:rtl/>
              </w:rPr>
              <w:t>‏‏ ‏</w:t>
            </w:r>
          </w:p>
          <w:p w14:paraId="4E9270BA" w14:textId="77777777" w:rsidR="00654C80" w:rsidRDefault="00A25F3B" w:rsidP="00654C80">
            <w:pPr>
              <w:rPr>
                <w:rtl/>
              </w:rPr>
            </w:pPr>
          </w:p>
          <w:p w14:paraId="62FB5BB2" w14:textId="77777777" w:rsidR="00654C80" w:rsidRDefault="00A25F3B" w:rsidP="00654C80">
            <w:pPr>
              <w:rPr>
                <w:rtl/>
              </w:rPr>
            </w:pPr>
            <w:r>
              <w:rPr>
                <w:rFonts w:cs="David" w:hint="cs"/>
                <w:color w:val="000000"/>
                <w:rtl/>
              </w:rPr>
              <w:t>‏‏קווי בניין‏‏:‏</w:t>
            </w:r>
          </w:p>
          <w:p w14:paraId="5FF9AA7B" w14:textId="77777777" w:rsidR="00654C80" w:rsidRDefault="00A25F3B" w:rsidP="00654C80">
            <w:pPr>
              <w:rPr>
                <w:rtl/>
              </w:rPr>
            </w:pPr>
          </w:p>
          <w:p w14:paraId="080E2354" w14:textId="77777777" w:rsidR="00654C80" w:rsidRDefault="00A25F3B" w:rsidP="00654C80">
            <w:pPr>
              <w:rPr>
                <w:rtl/>
              </w:rPr>
            </w:pPr>
            <w:r>
              <w:rPr>
                <w:rFonts w:cs="David" w:hint="cs"/>
                <w:color w:val="000000"/>
                <w:rtl/>
              </w:rPr>
              <w:t xml:space="preserve">‏‏הבחינה נערכה עפ"י תיק קווי </w:t>
            </w:r>
            <w:r>
              <w:rPr>
                <w:rFonts w:cs="David" w:hint="cs"/>
                <w:color w:val="000000"/>
                <w:rtl/>
              </w:rPr>
              <w:t>בניין ‏‏מספר 2024/6049.00 ‏‏שהוגש מיום ‏‏23.07.2024‏‏ ע"י המח' למידע תכנוני‏‏ הבינוי המוצע הינו בתחום‏‏ קווי הבניין המאושרים‏‏. ‏</w:t>
            </w:r>
          </w:p>
          <w:p w14:paraId="216DFD8C" w14:textId="77777777" w:rsidR="00654C80" w:rsidRDefault="00A25F3B" w:rsidP="00654C80">
            <w:pPr>
              <w:rPr>
                <w:rtl/>
              </w:rPr>
            </w:pPr>
          </w:p>
          <w:p w14:paraId="13A4A7E6" w14:textId="77777777" w:rsidR="00654C80" w:rsidRDefault="00A25F3B" w:rsidP="00654C80">
            <w:pPr>
              <w:rPr>
                <w:rtl/>
              </w:rPr>
            </w:pPr>
            <w:r>
              <w:rPr>
                <w:rFonts w:cs="David" w:hint="cs"/>
                <w:color w:val="000000"/>
                <w:rtl/>
              </w:rPr>
              <w:t>‏‏הממ"ד המוצע חורג מתחום קווי בניין מאושרים ‏‏–‏‏(ראה סעיף ממ"ד).‏</w:t>
            </w:r>
          </w:p>
          <w:p w14:paraId="2EC9D356" w14:textId="77777777" w:rsidR="00654C80" w:rsidRDefault="00A25F3B" w:rsidP="00654C80">
            <w:pPr>
              <w:rPr>
                <w:rtl/>
              </w:rPr>
            </w:pPr>
          </w:p>
          <w:p w14:paraId="0FBD473D" w14:textId="77777777" w:rsidR="00654C80" w:rsidRDefault="00A25F3B" w:rsidP="00654C80">
            <w:pPr>
              <w:rPr>
                <w:rtl/>
              </w:rPr>
            </w:pPr>
            <w:r>
              <w:rPr>
                <w:rFonts w:cs="David" w:hint="cs"/>
                <w:color w:val="000000"/>
                <w:rtl/>
              </w:rPr>
              <w:t>‏‏המרפסות חורגות מתחום קווי הבניין המאושרים ‏‏–‏‏ (ראה סעיף מרפסות)‏</w:t>
            </w:r>
          </w:p>
          <w:p w14:paraId="6B629D17" w14:textId="77777777" w:rsidR="00654C80" w:rsidRDefault="00A25F3B" w:rsidP="00654C80">
            <w:pPr>
              <w:rPr>
                <w:rtl/>
              </w:rPr>
            </w:pPr>
          </w:p>
          <w:p w14:paraId="41316275" w14:textId="77777777" w:rsidR="00654C80" w:rsidRDefault="00A25F3B" w:rsidP="00654C80">
            <w:pPr>
              <w:rPr>
                <w:rtl/>
              </w:rPr>
            </w:pPr>
            <w:r>
              <w:rPr>
                <w:rFonts w:cs="David" w:hint="cs"/>
                <w:color w:val="000000"/>
                <w:rtl/>
              </w:rPr>
              <w:t>‏‏-יש לסמן קווי בניין בהתאם לתיק מידע כנדרש ע"ג התוכניות.‏‏ ‏</w:t>
            </w:r>
          </w:p>
          <w:p w14:paraId="1E9AF9F3" w14:textId="77777777" w:rsidR="00654C80" w:rsidRDefault="00A25F3B" w:rsidP="00654C80">
            <w:pPr>
              <w:rPr>
                <w:rtl/>
              </w:rPr>
            </w:pPr>
          </w:p>
          <w:p w14:paraId="3A7391C8" w14:textId="77777777" w:rsidR="00654C80" w:rsidRDefault="00A25F3B" w:rsidP="00654C80">
            <w:pPr>
              <w:rPr>
                <w:rtl/>
              </w:rPr>
            </w:pPr>
            <w:r>
              <w:rPr>
                <w:rFonts w:cs="David" w:hint="cs"/>
                <w:color w:val="000000"/>
                <w:rtl/>
              </w:rPr>
              <w:t>‏‏ ‏</w:t>
            </w:r>
          </w:p>
          <w:p w14:paraId="7EAC6976" w14:textId="77777777" w:rsidR="00654C80" w:rsidRDefault="00A25F3B" w:rsidP="00654C80">
            <w:pPr>
              <w:rPr>
                <w:rtl/>
              </w:rPr>
            </w:pPr>
          </w:p>
          <w:p w14:paraId="3756E2D5" w14:textId="77777777" w:rsidR="00654C80" w:rsidRDefault="00A25F3B" w:rsidP="00654C80">
            <w:pPr>
              <w:rPr>
                <w:rtl/>
              </w:rPr>
            </w:pPr>
            <w:r>
              <w:rPr>
                <w:rFonts w:cs="David" w:hint="cs"/>
                <w:color w:val="000000"/>
                <w:rtl/>
              </w:rPr>
              <w:t>‏‏מס' קומות‏‏:‏</w:t>
            </w:r>
          </w:p>
          <w:p w14:paraId="1B48CEBC" w14:textId="77777777" w:rsidR="00654C80" w:rsidRDefault="00A25F3B" w:rsidP="00654C80">
            <w:pPr>
              <w:rPr>
                <w:rtl/>
              </w:rPr>
            </w:pPr>
          </w:p>
          <w:p w14:paraId="532FD577" w14:textId="77777777" w:rsidR="00654C80" w:rsidRDefault="00A25F3B" w:rsidP="00654C80">
            <w:pPr>
              <w:rPr>
                <w:rtl/>
              </w:rPr>
            </w:pPr>
            <w:r>
              <w:rPr>
                <w:rFonts w:cs="David" w:hint="cs"/>
                <w:color w:val="000000"/>
                <w:rtl/>
              </w:rPr>
              <w:t>‏‏בבקשה הנ"ל לא מוצעות מס' קומות. ‏</w:t>
            </w:r>
          </w:p>
          <w:p w14:paraId="6D1D27E5" w14:textId="77777777" w:rsidR="00654C80" w:rsidRDefault="00A25F3B" w:rsidP="00654C80">
            <w:pPr>
              <w:rPr>
                <w:rtl/>
              </w:rPr>
            </w:pPr>
          </w:p>
          <w:p w14:paraId="12906B17" w14:textId="77777777" w:rsidR="00654C80" w:rsidRDefault="00A25F3B" w:rsidP="00654C80">
            <w:pPr>
              <w:rPr>
                <w:rtl/>
              </w:rPr>
            </w:pPr>
            <w:r>
              <w:rPr>
                <w:rFonts w:cs="David" w:hint="cs"/>
                <w:color w:val="000000"/>
                <w:rtl/>
              </w:rPr>
              <w:t>‏‏ ‏</w:t>
            </w:r>
          </w:p>
          <w:p w14:paraId="4968FE3D" w14:textId="77777777" w:rsidR="00654C80" w:rsidRDefault="00A25F3B" w:rsidP="00654C80">
            <w:pPr>
              <w:rPr>
                <w:rtl/>
              </w:rPr>
            </w:pPr>
          </w:p>
          <w:p w14:paraId="5BEE3C6E" w14:textId="77777777" w:rsidR="00654C80" w:rsidRDefault="00A25F3B" w:rsidP="00654C80">
            <w:pPr>
              <w:rPr>
                <w:rtl/>
              </w:rPr>
            </w:pPr>
            <w:r>
              <w:rPr>
                <w:rFonts w:cs="David" w:hint="cs"/>
                <w:color w:val="000000"/>
                <w:rtl/>
              </w:rPr>
              <w:t>‏‏מס' יח"ד‏‏:‏</w:t>
            </w:r>
          </w:p>
          <w:p w14:paraId="5D9132BB" w14:textId="77777777" w:rsidR="00654C80" w:rsidRDefault="00A25F3B" w:rsidP="00654C80">
            <w:pPr>
              <w:rPr>
                <w:rtl/>
              </w:rPr>
            </w:pPr>
          </w:p>
          <w:p w14:paraId="265429EB" w14:textId="77777777" w:rsidR="00654C80" w:rsidRDefault="00A25F3B" w:rsidP="00654C80">
            <w:pPr>
              <w:rPr>
                <w:rtl/>
              </w:rPr>
            </w:pPr>
            <w:r>
              <w:rPr>
                <w:rFonts w:cs="David" w:hint="cs"/>
                <w:color w:val="000000"/>
                <w:rtl/>
              </w:rPr>
              <w:t>‏‏בבקשה הנ"ל לא מוצעת תוספת יח"ד. ‏</w:t>
            </w:r>
          </w:p>
          <w:p w14:paraId="05D8EB20" w14:textId="77777777" w:rsidR="00654C80" w:rsidRDefault="00A25F3B" w:rsidP="00654C80">
            <w:pPr>
              <w:rPr>
                <w:rtl/>
              </w:rPr>
            </w:pPr>
          </w:p>
          <w:p w14:paraId="6DC0DA6D" w14:textId="77777777" w:rsidR="00654C80" w:rsidRDefault="00A25F3B" w:rsidP="00654C80">
            <w:pPr>
              <w:rPr>
                <w:rtl/>
              </w:rPr>
            </w:pPr>
            <w:r>
              <w:rPr>
                <w:rFonts w:cs="David" w:hint="cs"/>
                <w:color w:val="000000"/>
                <w:rtl/>
              </w:rPr>
              <w:t>‏‏ ‏</w:t>
            </w:r>
          </w:p>
          <w:p w14:paraId="1A888375" w14:textId="77777777" w:rsidR="00654C80" w:rsidRDefault="00A25F3B" w:rsidP="00654C80">
            <w:pPr>
              <w:rPr>
                <w:rtl/>
              </w:rPr>
            </w:pPr>
          </w:p>
          <w:p w14:paraId="0227DCB9" w14:textId="77777777" w:rsidR="00654C80" w:rsidRDefault="00A25F3B" w:rsidP="00654C80">
            <w:pPr>
              <w:rPr>
                <w:rtl/>
              </w:rPr>
            </w:pPr>
            <w:r>
              <w:rPr>
                <w:rFonts w:cs="David" w:hint="cs"/>
                <w:color w:val="000000"/>
                <w:rtl/>
              </w:rPr>
              <w:t>‏‏שטח בניה‏‏:‏</w:t>
            </w:r>
          </w:p>
          <w:p w14:paraId="4E4B680B" w14:textId="77777777" w:rsidR="00654C80" w:rsidRDefault="00A25F3B" w:rsidP="00654C80">
            <w:pPr>
              <w:rPr>
                <w:rtl/>
              </w:rPr>
            </w:pPr>
          </w:p>
          <w:p w14:paraId="3DE348BD" w14:textId="77777777" w:rsidR="00654C80" w:rsidRDefault="00A25F3B" w:rsidP="00654C80">
            <w:pPr>
              <w:rPr>
                <w:rtl/>
              </w:rPr>
            </w:pPr>
            <w:r>
              <w:rPr>
                <w:rFonts w:cs="David" w:hint="cs"/>
                <w:color w:val="000000"/>
                <w:rtl/>
              </w:rPr>
              <w:t xml:space="preserve">‏‏השטחים הנבחנים הם עפ"י נספח </w:t>
            </w:r>
            <w:r>
              <w:rPr>
                <w:rFonts w:cs="David" w:hint="cs"/>
                <w:color w:val="000000"/>
                <w:rtl/>
              </w:rPr>
              <w:t>בינוי. ‏</w:t>
            </w:r>
          </w:p>
          <w:p w14:paraId="536A43DD" w14:textId="77777777" w:rsidR="00654C80" w:rsidRDefault="00A25F3B" w:rsidP="00654C80">
            <w:pPr>
              <w:rPr>
                <w:rtl/>
              </w:rPr>
            </w:pPr>
          </w:p>
          <w:p w14:paraId="2EBA60E2" w14:textId="77777777" w:rsidR="00654C80" w:rsidRDefault="00A25F3B" w:rsidP="00654C80">
            <w:pPr>
              <w:rPr>
                <w:rtl/>
              </w:rPr>
            </w:pPr>
            <w:r>
              <w:rPr>
                <w:rFonts w:cs="David" w:hint="cs"/>
                <w:color w:val="000000"/>
                <w:rtl/>
              </w:rPr>
              <w:t>‏מוצע בבקשה‏ ‏:‏</w:t>
            </w:r>
          </w:p>
          <w:p w14:paraId="3F2391A6" w14:textId="77777777" w:rsidR="00654C80" w:rsidRDefault="00A25F3B" w:rsidP="00654C80">
            <w:pPr>
              <w:rPr>
                <w:rtl/>
              </w:rPr>
            </w:pPr>
          </w:p>
          <w:p w14:paraId="52975516" w14:textId="77777777" w:rsidR="00654C80" w:rsidRDefault="00A25F3B" w:rsidP="00654C80">
            <w:pPr>
              <w:rPr>
                <w:rtl/>
              </w:rPr>
            </w:pPr>
            <w:r>
              <w:rPr>
                <w:rFonts w:cs="David" w:hint="cs"/>
                <w:color w:val="000000"/>
                <w:rtl/>
              </w:rPr>
              <w:t>‏‏קומה א' במפלס 1.37+ :‏</w:t>
            </w:r>
          </w:p>
          <w:p w14:paraId="12A80749" w14:textId="77777777" w:rsidR="00654C80" w:rsidRDefault="00A25F3B" w:rsidP="00654C80">
            <w:pPr>
              <w:rPr>
                <w:rtl/>
              </w:rPr>
            </w:pPr>
          </w:p>
          <w:p w14:paraId="532C2A46" w14:textId="77777777" w:rsidR="00654C80" w:rsidRDefault="00A25F3B" w:rsidP="00654C80">
            <w:pPr>
              <w:rPr>
                <w:rtl/>
              </w:rPr>
            </w:pPr>
            <w:r>
              <w:rPr>
                <w:rFonts w:cs="David" w:hint="cs"/>
                <w:color w:val="000000"/>
                <w:rtl/>
              </w:rPr>
              <w:t>‏‏דירה מס' 3- ‏</w:t>
            </w:r>
          </w:p>
          <w:p w14:paraId="605EA674" w14:textId="77777777" w:rsidR="00654C80" w:rsidRDefault="00A25F3B" w:rsidP="00654C80">
            <w:pPr>
              <w:rPr>
                <w:rtl/>
              </w:rPr>
            </w:pPr>
          </w:p>
          <w:p w14:paraId="2A24A6FB" w14:textId="77777777" w:rsidR="00654C80" w:rsidRDefault="00A25F3B" w:rsidP="00654C80">
            <w:pPr>
              <w:rPr>
                <w:rtl/>
              </w:rPr>
            </w:pPr>
            <w:r>
              <w:rPr>
                <w:rFonts w:cs="David" w:hint="cs"/>
                <w:color w:val="000000"/>
                <w:rtl/>
              </w:rPr>
              <w:t>‏‏חזית צפונית -מוצעת תוספת בינוי למגורים בשטח 29.38 מ"ר.‏</w:t>
            </w:r>
          </w:p>
          <w:p w14:paraId="5B26A1CE" w14:textId="77777777" w:rsidR="00654C80" w:rsidRDefault="00A25F3B" w:rsidP="00654C80">
            <w:pPr>
              <w:rPr>
                <w:rtl/>
              </w:rPr>
            </w:pPr>
          </w:p>
          <w:p w14:paraId="741A45A2" w14:textId="77777777" w:rsidR="00654C80" w:rsidRDefault="00A25F3B" w:rsidP="00654C80">
            <w:pPr>
              <w:rPr>
                <w:rtl/>
              </w:rPr>
            </w:pPr>
            <w:r>
              <w:rPr>
                <w:rFonts w:cs="David" w:hint="cs"/>
                <w:color w:val="000000"/>
                <w:rtl/>
              </w:rPr>
              <w:t>‏‏קומה ב' במפלס 4.12+ :‏</w:t>
            </w:r>
          </w:p>
          <w:p w14:paraId="2EEE43F9" w14:textId="77777777" w:rsidR="00654C80" w:rsidRDefault="00A25F3B" w:rsidP="00654C80">
            <w:pPr>
              <w:rPr>
                <w:rtl/>
              </w:rPr>
            </w:pPr>
          </w:p>
          <w:p w14:paraId="05B2857F" w14:textId="77777777" w:rsidR="00654C80" w:rsidRDefault="00A25F3B" w:rsidP="00654C80">
            <w:pPr>
              <w:rPr>
                <w:rtl/>
              </w:rPr>
            </w:pPr>
            <w:r>
              <w:rPr>
                <w:rFonts w:cs="David" w:hint="cs"/>
                <w:color w:val="000000"/>
                <w:rtl/>
              </w:rPr>
              <w:t>‏‏דירה מס' 5- ‏</w:t>
            </w:r>
          </w:p>
          <w:p w14:paraId="2CB80B0A" w14:textId="77777777" w:rsidR="00654C80" w:rsidRDefault="00A25F3B" w:rsidP="00654C80">
            <w:pPr>
              <w:rPr>
                <w:rtl/>
              </w:rPr>
            </w:pPr>
          </w:p>
          <w:p w14:paraId="2B8C576D" w14:textId="77777777" w:rsidR="00654C80" w:rsidRDefault="00A25F3B" w:rsidP="00654C80">
            <w:pPr>
              <w:rPr>
                <w:rtl/>
              </w:rPr>
            </w:pPr>
            <w:r>
              <w:rPr>
                <w:rFonts w:cs="David" w:hint="cs"/>
                <w:color w:val="000000"/>
                <w:rtl/>
              </w:rPr>
              <w:t>‏‏חזית צפונית -מוצעת תוספת בינוי למגורים בשטח 29.38 מ"ר.‏</w:t>
            </w:r>
          </w:p>
          <w:p w14:paraId="4202AD71" w14:textId="77777777" w:rsidR="00654C80" w:rsidRDefault="00A25F3B" w:rsidP="00654C80">
            <w:pPr>
              <w:rPr>
                <w:rtl/>
              </w:rPr>
            </w:pPr>
          </w:p>
          <w:p w14:paraId="7BC48E68" w14:textId="77777777" w:rsidR="00654C80" w:rsidRDefault="00A25F3B" w:rsidP="00654C80">
            <w:pPr>
              <w:rPr>
                <w:rtl/>
              </w:rPr>
            </w:pPr>
            <w:r>
              <w:rPr>
                <w:rFonts w:cs="David" w:hint="cs"/>
                <w:color w:val="000000"/>
                <w:rtl/>
              </w:rPr>
              <w:t xml:space="preserve">‏‏קומה ג' במפלס </w:t>
            </w:r>
            <w:r>
              <w:rPr>
                <w:rFonts w:cs="David" w:hint="cs"/>
                <w:color w:val="000000"/>
                <w:rtl/>
              </w:rPr>
              <w:t>6.87+ :‏</w:t>
            </w:r>
          </w:p>
          <w:p w14:paraId="3E981B20" w14:textId="77777777" w:rsidR="00654C80" w:rsidRDefault="00A25F3B" w:rsidP="00654C80">
            <w:pPr>
              <w:rPr>
                <w:rtl/>
              </w:rPr>
            </w:pPr>
          </w:p>
          <w:p w14:paraId="6C557177" w14:textId="77777777" w:rsidR="00654C80" w:rsidRDefault="00A25F3B" w:rsidP="00654C80">
            <w:pPr>
              <w:rPr>
                <w:rtl/>
              </w:rPr>
            </w:pPr>
            <w:r>
              <w:rPr>
                <w:rFonts w:cs="David" w:hint="cs"/>
                <w:color w:val="000000"/>
                <w:rtl/>
              </w:rPr>
              <w:t>‏‏דירה מס' 7- ‏</w:t>
            </w:r>
          </w:p>
          <w:p w14:paraId="24EED014" w14:textId="77777777" w:rsidR="00654C80" w:rsidRDefault="00A25F3B" w:rsidP="00654C80">
            <w:pPr>
              <w:rPr>
                <w:rtl/>
              </w:rPr>
            </w:pPr>
          </w:p>
          <w:p w14:paraId="78B14DD4" w14:textId="77777777" w:rsidR="00654C80" w:rsidRDefault="00A25F3B" w:rsidP="00654C80">
            <w:pPr>
              <w:rPr>
                <w:rtl/>
              </w:rPr>
            </w:pPr>
            <w:r>
              <w:rPr>
                <w:rFonts w:cs="David" w:hint="cs"/>
                <w:color w:val="000000"/>
                <w:rtl/>
              </w:rPr>
              <w:t>‏‏חזית צפונית -מוצעת תוספת בינוי למגורים בשטח 29.38 מ"ר.‏</w:t>
            </w:r>
          </w:p>
          <w:p w14:paraId="4503B18E" w14:textId="77777777" w:rsidR="00654C80" w:rsidRDefault="00A25F3B" w:rsidP="00654C80">
            <w:pPr>
              <w:rPr>
                <w:rtl/>
              </w:rPr>
            </w:pPr>
          </w:p>
          <w:p w14:paraId="39BF7206" w14:textId="77777777" w:rsidR="00654C80" w:rsidRDefault="00A25F3B" w:rsidP="00654C80">
            <w:pPr>
              <w:rPr>
                <w:rtl/>
              </w:rPr>
            </w:pPr>
            <w:r>
              <w:rPr>
                <w:rFonts w:cs="David" w:hint="cs"/>
                <w:color w:val="000000"/>
                <w:rtl/>
              </w:rPr>
              <w:t>‏‏השטחים המוצעים עומדים בשטחים המותרים ע"כ אין מניעה לאשר. ‏</w:t>
            </w:r>
          </w:p>
          <w:p w14:paraId="00861711" w14:textId="77777777" w:rsidR="00654C80" w:rsidRDefault="00A25F3B" w:rsidP="00654C80">
            <w:pPr>
              <w:rPr>
                <w:rtl/>
              </w:rPr>
            </w:pPr>
          </w:p>
          <w:p w14:paraId="332F9435" w14:textId="77777777" w:rsidR="00654C80" w:rsidRDefault="00A25F3B" w:rsidP="00654C80">
            <w:pPr>
              <w:rPr>
                <w:rtl/>
              </w:rPr>
            </w:pPr>
            <w:r>
              <w:rPr>
                <w:rFonts w:cs="David" w:hint="cs"/>
                <w:color w:val="000000"/>
                <w:rtl/>
              </w:rPr>
              <w:t>‏‏ ‏</w:t>
            </w:r>
          </w:p>
          <w:p w14:paraId="43559577" w14:textId="77777777" w:rsidR="00654C80" w:rsidRDefault="00A25F3B" w:rsidP="00654C80">
            <w:pPr>
              <w:rPr>
                <w:rtl/>
              </w:rPr>
            </w:pPr>
          </w:p>
          <w:p w14:paraId="4553BDE6" w14:textId="77777777" w:rsidR="00654C80" w:rsidRDefault="00A25F3B" w:rsidP="00654C80">
            <w:pPr>
              <w:rPr>
                <w:rtl/>
              </w:rPr>
            </w:pPr>
            <w:r>
              <w:rPr>
                <w:rFonts w:cs="David" w:hint="cs"/>
                <w:color w:val="000000"/>
                <w:rtl/>
              </w:rPr>
              <w:t>‏שלביות ביצוע‏ ‏:‏</w:t>
            </w:r>
          </w:p>
          <w:p w14:paraId="38A9039C" w14:textId="77777777" w:rsidR="00654C80" w:rsidRDefault="00A25F3B" w:rsidP="00654C80">
            <w:pPr>
              <w:rPr>
                <w:rtl/>
              </w:rPr>
            </w:pPr>
          </w:p>
          <w:p w14:paraId="46FC5675" w14:textId="77777777" w:rsidR="00654C80" w:rsidRDefault="00A25F3B" w:rsidP="00654C80">
            <w:pPr>
              <w:rPr>
                <w:rtl/>
              </w:rPr>
            </w:pPr>
            <w:r>
              <w:rPr>
                <w:rFonts w:cs="David" w:hint="cs"/>
                <w:color w:val="000000"/>
                <w:rtl/>
              </w:rPr>
              <w:t>‏תבע 11636 "הבניה תבוצע בעמודות שלמות בלבד, כל עמודה בהינף אחד. היתר בנייה יאושר על סמך תכנית המראה תוספת אחידה לכל העמודות ולאחר קבעת התחייבות משפטית.‏</w:t>
            </w:r>
          </w:p>
          <w:p w14:paraId="598D97BA" w14:textId="77777777" w:rsidR="00654C80" w:rsidRDefault="00A25F3B" w:rsidP="00654C80">
            <w:pPr>
              <w:rPr>
                <w:rtl/>
              </w:rPr>
            </w:pPr>
          </w:p>
          <w:p w14:paraId="28029084" w14:textId="77777777" w:rsidR="00654C80" w:rsidRDefault="00A25F3B" w:rsidP="00654C80">
            <w:pPr>
              <w:rPr>
                <w:rtl/>
              </w:rPr>
            </w:pPr>
            <w:r>
              <w:rPr>
                <w:rFonts w:cs="David" w:hint="cs"/>
                <w:color w:val="000000"/>
                <w:rtl/>
              </w:rPr>
              <w:t>‏המוצא עומר בהוראות התבע ע"כ אין מניעה לאשר. ‏</w:t>
            </w:r>
          </w:p>
          <w:p w14:paraId="056ED88C" w14:textId="77777777" w:rsidR="00654C80" w:rsidRDefault="00A25F3B" w:rsidP="00654C80">
            <w:pPr>
              <w:rPr>
                <w:rtl/>
              </w:rPr>
            </w:pPr>
          </w:p>
          <w:p w14:paraId="08761601" w14:textId="77777777" w:rsidR="00654C80" w:rsidRDefault="00A25F3B" w:rsidP="00654C80">
            <w:pPr>
              <w:rPr>
                <w:rtl/>
              </w:rPr>
            </w:pPr>
            <w:r>
              <w:rPr>
                <w:rFonts w:cs="David" w:hint="cs"/>
                <w:color w:val="000000"/>
                <w:rtl/>
              </w:rPr>
              <w:t>‏ ‏</w:t>
            </w:r>
          </w:p>
          <w:p w14:paraId="3536DF1C" w14:textId="77777777" w:rsidR="00654C80" w:rsidRDefault="00A25F3B" w:rsidP="00654C80">
            <w:pPr>
              <w:rPr>
                <w:rtl/>
              </w:rPr>
            </w:pPr>
          </w:p>
          <w:p w14:paraId="1519F83C" w14:textId="77777777" w:rsidR="00654C80" w:rsidRDefault="00A25F3B" w:rsidP="00654C80">
            <w:pPr>
              <w:rPr>
                <w:rtl/>
              </w:rPr>
            </w:pPr>
            <w:r>
              <w:rPr>
                <w:rFonts w:cs="David" w:hint="cs"/>
                <w:color w:val="000000"/>
                <w:rtl/>
              </w:rPr>
              <w:t>‏‏מרפסות:‏</w:t>
            </w:r>
          </w:p>
          <w:p w14:paraId="2054DF14" w14:textId="77777777" w:rsidR="00654C80" w:rsidRDefault="00A25F3B" w:rsidP="00654C80">
            <w:pPr>
              <w:rPr>
                <w:rtl/>
              </w:rPr>
            </w:pPr>
          </w:p>
          <w:p w14:paraId="72FECE77" w14:textId="77777777" w:rsidR="00654C80" w:rsidRDefault="00A25F3B" w:rsidP="00654C80">
            <w:pPr>
              <w:rPr>
                <w:rtl/>
              </w:rPr>
            </w:pPr>
            <w:r>
              <w:rPr>
                <w:rFonts w:cs="David" w:hint="cs"/>
                <w:color w:val="000000"/>
                <w:rtl/>
              </w:rPr>
              <w:t>‏‏קומה א' במפלס 1.37+ : ‏</w:t>
            </w:r>
          </w:p>
          <w:p w14:paraId="3443A105" w14:textId="77777777" w:rsidR="00654C80" w:rsidRDefault="00A25F3B" w:rsidP="00654C80">
            <w:pPr>
              <w:rPr>
                <w:rtl/>
              </w:rPr>
            </w:pPr>
          </w:p>
          <w:p w14:paraId="218504F9" w14:textId="77777777" w:rsidR="00654C80" w:rsidRDefault="00A25F3B" w:rsidP="00654C80">
            <w:pPr>
              <w:rPr>
                <w:rtl/>
              </w:rPr>
            </w:pPr>
            <w:r>
              <w:rPr>
                <w:rFonts w:cs="David" w:hint="cs"/>
                <w:color w:val="000000"/>
                <w:rtl/>
              </w:rPr>
              <w:t xml:space="preserve">‏‏דירה מס' 3- ‏‏מוצעת מרפסת זיז בתחום קווי בניין בשטח- 11.00 מ"ר, חצי מקורה וחצי לא </w:t>
            </w:r>
            <w:r>
              <w:rPr>
                <w:rFonts w:cs="David" w:hint="cs"/>
                <w:color w:val="000000"/>
                <w:rtl/>
              </w:rPr>
              <w:t>מקורה.‏</w:t>
            </w:r>
          </w:p>
          <w:p w14:paraId="071C9B3A" w14:textId="77777777" w:rsidR="00654C80" w:rsidRDefault="00A25F3B" w:rsidP="00654C80">
            <w:pPr>
              <w:rPr>
                <w:rtl/>
              </w:rPr>
            </w:pPr>
          </w:p>
          <w:p w14:paraId="6F7BC095" w14:textId="77777777" w:rsidR="00654C80" w:rsidRDefault="00A25F3B" w:rsidP="00654C80">
            <w:pPr>
              <w:rPr>
                <w:rtl/>
              </w:rPr>
            </w:pPr>
            <w:r>
              <w:rPr>
                <w:rFonts w:cs="David" w:hint="cs"/>
                <w:color w:val="000000"/>
                <w:rtl/>
              </w:rPr>
              <w:t>‏‏ בעומק 2 מ'. ‏</w:t>
            </w:r>
          </w:p>
          <w:p w14:paraId="7997FD06" w14:textId="77777777" w:rsidR="00654C80" w:rsidRDefault="00A25F3B" w:rsidP="00654C80">
            <w:pPr>
              <w:rPr>
                <w:rtl/>
              </w:rPr>
            </w:pPr>
          </w:p>
          <w:p w14:paraId="56D2DAC5" w14:textId="77777777" w:rsidR="00654C80" w:rsidRDefault="00A25F3B" w:rsidP="00654C80">
            <w:pPr>
              <w:rPr>
                <w:rtl/>
              </w:rPr>
            </w:pPr>
            <w:r>
              <w:rPr>
                <w:rFonts w:cs="David" w:hint="cs"/>
                <w:color w:val="000000"/>
                <w:rtl/>
              </w:rPr>
              <w:t>‏‏קומה ב' במפלס 4.12+ :‏</w:t>
            </w:r>
          </w:p>
          <w:p w14:paraId="721FA0B0" w14:textId="77777777" w:rsidR="00654C80" w:rsidRDefault="00A25F3B" w:rsidP="00654C80">
            <w:pPr>
              <w:rPr>
                <w:rtl/>
              </w:rPr>
            </w:pPr>
          </w:p>
          <w:p w14:paraId="42647A12" w14:textId="77777777" w:rsidR="00654C80" w:rsidRDefault="00A25F3B" w:rsidP="00654C80">
            <w:pPr>
              <w:rPr>
                <w:rtl/>
              </w:rPr>
            </w:pPr>
            <w:r>
              <w:rPr>
                <w:rFonts w:cs="David" w:hint="cs"/>
                <w:color w:val="000000"/>
                <w:rtl/>
              </w:rPr>
              <w:t>‏‏דירה מס' 5- ‏‏מוצעת מרפסת זיז בתחום קווי בניין בשטח- 11.00 מ"ר, חצי מקורה וחצי לא מקורה.‏</w:t>
            </w:r>
          </w:p>
          <w:p w14:paraId="23ABE161" w14:textId="77777777" w:rsidR="00654C80" w:rsidRDefault="00A25F3B" w:rsidP="00654C80">
            <w:pPr>
              <w:rPr>
                <w:rtl/>
              </w:rPr>
            </w:pPr>
          </w:p>
          <w:p w14:paraId="13F1FBBD" w14:textId="77777777" w:rsidR="00654C80" w:rsidRDefault="00A25F3B" w:rsidP="00654C80">
            <w:pPr>
              <w:rPr>
                <w:rtl/>
              </w:rPr>
            </w:pPr>
            <w:r>
              <w:rPr>
                <w:rFonts w:cs="David" w:hint="cs"/>
                <w:color w:val="000000"/>
                <w:rtl/>
              </w:rPr>
              <w:t>‏‏ בעומק 2 מ'.‏</w:t>
            </w:r>
          </w:p>
          <w:p w14:paraId="45534FA9" w14:textId="77777777" w:rsidR="00654C80" w:rsidRDefault="00A25F3B" w:rsidP="00654C80">
            <w:pPr>
              <w:rPr>
                <w:rtl/>
              </w:rPr>
            </w:pPr>
          </w:p>
          <w:p w14:paraId="2823E39B" w14:textId="77777777" w:rsidR="00654C80" w:rsidRDefault="00A25F3B" w:rsidP="00654C80">
            <w:pPr>
              <w:rPr>
                <w:rtl/>
              </w:rPr>
            </w:pPr>
            <w:r>
              <w:rPr>
                <w:rFonts w:cs="David" w:hint="cs"/>
                <w:color w:val="000000"/>
                <w:rtl/>
              </w:rPr>
              <w:t>‏‏קומה ג' במפלס 6.87+ :‏</w:t>
            </w:r>
          </w:p>
          <w:p w14:paraId="03DF89A7" w14:textId="77777777" w:rsidR="00654C80" w:rsidRDefault="00A25F3B" w:rsidP="00654C80">
            <w:pPr>
              <w:rPr>
                <w:rtl/>
              </w:rPr>
            </w:pPr>
          </w:p>
          <w:p w14:paraId="31B08510" w14:textId="77777777" w:rsidR="00654C80" w:rsidRDefault="00A25F3B" w:rsidP="00654C80">
            <w:pPr>
              <w:rPr>
                <w:rtl/>
              </w:rPr>
            </w:pPr>
            <w:r>
              <w:rPr>
                <w:rFonts w:cs="David" w:hint="cs"/>
                <w:color w:val="000000"/>
                <w:rtl/>
              </w:rPr>
              <w:t xml:space="preserve">‏‏דירה מס' 7- ‏‏מוצעת מרפסת זיז בתחום קווי בניין בשטח- 11.00 </w:t>
            </w:r>
            <w:r>
              <w:rPr>
                <w:rFonts w:cs="David" w:hint="cs"/>
                <w:color w:val="000000"/>
                <w:rtl/>
              </w:rPr>
              <w:t>מ"ר, לא מקורה.‏</w:t>
            </w:r>
          </w:p>
          <w:p w14:paraId="5BED95E5" w14:textId="77777777" w:rsidR="00654C80" w:rsidRDefault="00A25F3B" w:rsidP="00654C80">
            <w:pPr>
              <w:rPr>
                <w:rtl/>
              </w:rPr>
            </w:pPr>
          </w:p>
          <w:p w14:paraId="449C5F49" w14:textId="77777777" w:rsidR="00654C80" w:rsidRDefault="00A25F3B" w:rsidP="00654C80">
            <w:pPr>
              <w:rPr>
                <w:rtl/>
              </w:rPr>
            </w:pPr>
            <w:r>
              <w:rPr>
                <w:rFonts w:cs="David" w:hint="cs"/>
                <w:color w:val="000000"/>
                <w:rtl/>
              </w:rPr>
              <w:t>‏‏ בעומק 2 מ'.‏</w:t>
            </w:r>
          </w:p>
          <w:p w14:paraId="3E005F57" w14:textId="77777777" w:rsidR="00654C80" w:rsidRDefault="00A25F3B" w:rsidP="00654C80">
            <w:pPr>
              <w:rPr>
                <w:rtl/>
              </w:rPr>
            </w:pPr>
          </w:p>
          <w:p w14:paraId="2F56750F" w14:textId="77777777" w:rsidR="00654C80" w:rsidRDefault="00A25F3B" w:rsidP="00654C80">
            <w:pPr>
              <w:rPr>
                <w:rtl/>
              </w:rPr>
            </w:pPr>
            <w:r>
              <w:rPr>
                <w:rFonts w:cs="David" w:hint="cs"/>
                <w:color w:val="000000"/>
                <w:rtl/>
              </w:rPr>
              <w:t>‏‏המרפסות המוצעות בבקשה חורגות מקווי בניין אשר מעוגנים בסעיף סטייה ניכרת ע"כ לא ניתן לאשר את המרפסות המוצעות יש להסירם מהבקשה.‏‏ ‏</w:t>
            </w:r>
          </w:p>
          <w:p w14:paraId="22D57BDF" w14:textId="77777777" w:rsidR="00654C80" w:rsidRDefault="00A25F3B" w:rsidP="00654C80">
            <w:pPr>
              <w:rPr>
                <w:rtl/>
              </w:rPr>
            </w:pPr>
          </w:p>
          <w:p w14:paraId="72FDCF0F" w14:textId="77777777" w:rsidR="00654C80" w:rsidRDefault="00A25F3B" w:rsidP="00654C80">
            <w:pPr>
              <w:rPr>
                <w:rtl/>
              </w:rPr>
            </w:pPr>
            <w:r>
              <w:rPr>
                <w:rFonts w:cs="David" w:hint="cs"/>
                <w:color w:val="000000"/>
                <w:rtl/>
              </w:rPr>
              <w:t>‏‏ ‏</w:t>
            </w:r>
          </w:p>
          <w:p w14:paraId="0DFD635F" w14:textId="77777777" w:rsidR="00654C80" w:rsidRDefault="00A25F3B" w:rsidP="00654C80">
            <w:pPr>
              <w:rPr>
                <w:rtl/>
              </w:rPr>
            </w:pPr>
          </w:p>
          <w:p w14:paraId="4CD9DCCC" w14:textId="77777777" w:rsidR="00654C80" w:rsidRDefault="00A25F3B" w:rsidP="00654C80">
            <w:pPr>
              <w:rPr>
                <w:rtl/>
              </w:rPr>
            </w:pPr>
            <w:r>
              <w:rPr>
                <w:rFonts w:cs="David" w:hint="cs"/>
                <w:color w:val="000000"/>
                <w:rtl/>
              </w:rPr>
              <w:t>‏‏ ‏</w:t>
            </w:r>
          </w:p>
          <w:p w14:paraId="5CF85B2B" w14:textId="77777777" w:rsidR="00654C80" w:rsidRDefault="00A25F3B" w:rsidP="00654C80">
            <w:pPr>
              <w:rPr>
                <w:rtl/>
              </w:rPr>
            </w:pPr>
          </w:p>
          <w:p w14:paraId="3ECE7163" w14:textId="77777777" w:rsidR="00654C80" w:rsidRDefault="00A25F3B" w:rsidP="00654C80">
            <w:pPr>
              <w:rPr>
                <w:rtl/>
              </w:rPr>
            </w:pPr>
            <w:r>
              <w:rPr>
                <w:rFonts w:cs="David" w:hint="cs"/>
                <w:color w:val="000000"/>
                <w:rtl/>
              </w:rPr>
              <w:t>‏‏ ‏</w:t>
            </w:r>
          </w:p>
          <w:p w14:paraId="10E0CAF8" w14:textId="77777777" w:rsidR="00654C80" w:rsidRDefault="00A25F3B" w:rsidP="00654C80">
            <w:pPr>
              <w:rPr>
                <w:rtl/>
              </w:rPr>
            </w:pPr>
          </w:p>
          <w:p w14:paraId="1AD74411" w14:textId="77777777" w:rsidR="00654C80" w:rsidRDefault="00A25F3B" w:rsidP="00654C80">
            <w:pPr>
              <w:rPr>
                <w:rtl/>
              </w:rPr>
            </w:pPr>
            <w:r>
              <w:rPr>
                <w:rFonts w:cs="David" w:hint="cs"/>
                <w:color w:val="000000"/>
                <w:rtl/>
              </w:rPr>
              <w:t>‏‏ ‏</w:t>
            </w:r>
          </w:p>
          <w:p w14:paraId="4F5B0DF3" w14:textId="77777777" w:rsidR="00654C80" w:rsidRDefault="00A25F3B" w:rsidP="00654C80">
            <w:pPr>
              <w:rPr>
                <w:rtl/>
              </w:rPr>
            </w:pPr>
          </w:p>
          <w:p w14:paraId="733311F2" w14:textId="77777777" w:rsidR="00654C80" w:rsidRDefault="00A25F3B" w:rsidP="00654C80">
            <w:pPr>
              <w:rPr>
                <w:rtl/>
              </w:rPr>
            </w:pPr>
            <w:r>
              <w:rPr>
                <w:rFonts w:cs="David" w:hint="cs"/>
                <w:color w:val="000000"/>
                <w:rtl/>
              </w:rPr>
              <w:t>‏‎ ‎</w:t>
            </w:r>
          </w:p>
          <w:p w14:paraId="0944559F" w14:textId="77777777" w:rsidR="00654C80" w:rsidRDefault="00A25F3B" w:rsidP="00654C80">
            <w:pPr>
              <w:rPr>
                <w:rtl/>
              </w:rPr>
            </w:pPr>
          </w:p>
          <w:p w14:paraId="1D956D09" w14:textId="77777777" w:rsidR="00654C80" w:rsidRDefault="00A25F3B" w:rsidP="00654C80">
            <w:pPr>
              <w:rPr>
                <w:rtl/>
              </w:rPr>
            </w:pPr>
            <w:r>
              <w:rPr>
                <w:rFonts w:cs="David" w:hint="cs"/>
                <w:color w:val="000000"/>
                <w:rtl/>
              </w:rPr>
              <w:t>‏‏ממ"ד:‏</w:t>
            </w:r>
          </w:p>
          <w:p w14:paraId="0884B58F" w14:textId="77777777" w:rsidR="00654C80" w:rsidRDefault="00A25F3B" w:rsidP="00654C80">
            <w:pPr>
              <w:rPr>
                <w:rtl/>
              </w:rPr>
            </w:pPr>
          </w:p>
          <w:p w14:paraId="6635E6C5" w14:textId="77777777" w:rsidR="00654C80" w:rsidRDefault="00A25F3B" w:rsidP="00654C80">
            <w:pPr>
              <w:rPr>
                <w:rtl/>
              </w:rPr>
            </w:pPr>
            <w:r>
              <w:rPr>
                <w:rFonts w:cs="David" w:hint="cs"/>
                <w:color w:val="000000"/>
                <w:rtl/>
              </w:rPr>
              <w:t>‏‏לתוכנית סעיף סטייה נכרת לעניין קווי הבניין ויש החרגה לעניין הממ"דים.‏</w:t>
            </w:r>
          </w:p>
          <w:p w14:paraId="3CE2F9C5" w14:textId="77777777" w:rsidR="00654C80" w:rsidRDefault="00A25F3B" w:rsidP="00654C80">
            <w:pPr>
              <w:rPr>
                <w:rtl/>
              </w:rPr>
            </w:pPr>
          </w:p>
          <w:p w14:paraId="6A94CB1D" w14:textId="77777777" w:rsidR="00654C80" w:rsidRDefault="00A25F3B" w:rsidP="00654C80">
            <w:pPr>
              <w:rPr>
                <w:rtl/>
              </w:rPr>
            </w:pPr>
            <w:r>
              <w:rPr>
                <w:rFonts w:cs="David" w:hint="cs"/>
                <w:color w:val="000000"/>
                <w:rtl/>
              </w:rPr>
              <w:t>‏‏ע"פ הנחיות מהנדס העיר-לצורך בניית ממ"ד תותר סטיה מקו הבניין בכפוף להליך פרסום הקלה- פורסמה הקלה כנדרש. ‏</w:t>
            </w:r>
          </w:p>
          <w:p w14:paraId="6940FB7D" w14:textId="77777777" w:rsidR="00654C80" w:rsidRDefault="00A25F3B" w:rsidP="00654C80">
            <w:pPr>
              <w:rPr>
                <w:rtl/>
              </w:rPr>
            </w:pPr>
          </w:p>
          <w:p w14:paraId="7CFCD016" w14:textId="77777777" w:rsidR="00654C80" w:rsidRDefault="00A25F3B" w:rsidP="00654C80">
            <w:pPr>
              <w:rPr>
                <w:rtl/>
              </w:rPr>
            </w:pPr>
            <w:r>
              <w:rPr>
                <w:rFonts w:cs="David" w:hint="cs"/>
                <w:color w:val="000000"/>
                <w:rtl/>
              </w:rPr>
              <w:t>‏‏בליטה למרווח צידי- לא תעלה על שני שליש מרוחב המרווח- עומד במותר. ‏</w:t>
            </w:r>
          </w:p>
          <w:p w14:paraId="09C7C87E" w14:textId="77777777" w:rsidR="00654C80" w:rsidRDefault="00A25F3B" w:rsidP="00654C80">
            <w:pPr>
              <w:rPr>
                <w:rtl/>
              </w:rPr>
            </w:pPr>
          </w:p>
          <w:p w14:paraId="50633DD9" w14:textId="77777777" w:rsidR="00654C80" w:rsidRDefault="00A25F3B" w:rsidP="00654C80">
            <w:pPr>
              <w:rPr>
                <w:rtl/>
              </w:rPr>
            </w:pPr>
            <w:r>
              <w:rPr>
                <w:rFonts w:cs="David" w:hint="cs"/>
                <w:color w:val="000000"/>
                <w:rtl/>
              </w:rPr>
              <w:t>‏‏קומת קרקע במפלס 1.37-:‏</w:t>
            </w:r>
          </w:p>
          <w:p w14:paraId="0A4890E4" w14:textId="77777777" w:rsidR="00654C80" w:rsidRDefault="00A25F3B" w:rsidP="00654C80">
            <w:pPr>
              <w:rPr>
                <w:rtl/>
              </w:rPr>
            </w:pPr>
          </w:p>
          <w:p w14:paraId="1CEB3340" w14:textId="77777777" w:rsidR="00654C80" w:rsidRDefault="00A25F3B" w:rsidP="00654C80">
            <w:pPr>
              <w:rPr>
                <w:rtl/>
              </w:rPr>
            </w:pPr>
            <w:r>
              <w:rPr>
                <w:rFonts w:cs="David" w:hint="cs"/>
                <w:color w:val="000000"/>
                <w:rtl/>
              </w:rPr>
              <w:t xml:space="preserve">‏‏דירה מס' 1-‏‏ מוצעת </w:t>
            </w:r>
            <w:r>
              <w:rPr>
                <w:rFonts w:cs="David" w:hint="cs"/>
                <w:color w:val="000000"/>
                <w:rtl/>
              </w:rPr>
              <w:t>תוספת ממ"ד בשטח- 8.99 מ'"ר+ עובי קירות.‏</w:t>
            </w:r>
          </w:p>
          <w:p w14:paraId="0619EF7A" w14:textId="77777777" w:rsidR="00654C80" w:rsidRDefault="00A25F3B" w:rsidP="00654C80">
            <w:pPr>
              <w:rPr>
                <w:rtl/>
              </w:rPr>
            </w:pPr>
          </w:p>
          <w:p w14:paraId="2C04CAE7" w14:textId="77777777" w:rsidR="00654C80" w:rsidRDefault="00A25F3B" w:rsidP="00654C80">
            <w:pPr>
              <w:rPr>
                <w:rtl/>
              </w:rPr>
            </w:pPr>
            <w:r>
              <w:rPr>
                <w:rFonts w:cs="David" w:hint="cs"/>
                <w:color w:val="000000"/>
                <w:rtl/>
              </w:rPr>
              <w:t>‏‏קומה א' במפלס 1.37+ :‏</w:t>
            </w:r>
          </w:p>
          <w:p w14:paraId="4EE8C081" w14:textId="77777777" w:rsidR="00654C80" w:rsidRDefault="00A25F3B" w:rsidP="00654C80">
            <w:pPr>
              <w:rPr>
                <w:rtl/>
              </w:rPr>
            </w:pPr>
          </w:p>
          <w:p w14:paraId="522E04BB" w14:textId="77777777" w:rsidR="00654C80" w:rsidRDefault="00A25F3B" w:rsidP="00654C80">
            <w:pPr>
              <w:rPr>
                <w:rtl/>
              </w:rPr>
            </w:pPr>
            <w:r>
              <w:rPr>
                <w:rFonts w:cs="David" w:hint="cs"/>
                <w:color w:val="000000"/>
                <w:rtl/>
              </w:rPr>
              <w:t>‏‏דירה מס' 3- ‏‏מוצעת תוספת ממ"ד בשטח- 8.99 מ'"ר+ עובי קירות.‏</w:t>
            </w:r>
          </w:p>
          <w:p w14:paraId="4A785B0A" w14:textId="77777777" w:rsidR="00654C80" w:rsidRDefault="00A25F3B" w:rsidP="00654C80">
            <w:pPr>
              <w:rPr>
                <w:rtl/>
              </w:rPr>
            </w:pPr>
          </w:p>
          <w:p w14:paraId="06497810" w14:textId="77777777" w:rsidR="00654C80" w:rsidRDefault="00A25F3B" w:rsidP="00654C80">
            <w:pPr>
              <w:rPr>
                <w:rtl/>
              </w:rPr>
            </w:pPr>
            <w:r>
              <w:rPr>
                <w:rFonts w:cs="David" w:hint="cs"/>
                <w:color w:val="000000"/>
                <w:rtl/>
              </w:rPr>
              <w:t>‏‏קומה ב' במפלס 4.12+ :‏</w:t>
            </w:r>
          </w:p>
          <w:p w14:paraId="4B8FA0BB" w14:textId="77777777" w:rsidR="00654C80" w:rsidRDefault="00A25F3B" w:rsidP="00654C80">
            <w:pPr>
              <w:rPr>
                <w:rtl/>
              </w:rPr>
            </w:pPr>
          </w:p>
          <w:p w14:paraId="6015F222" w14:textId="77777777" w:rsidR="00654C80" w:rsidRDefault="00A25F3B" w:rsidP="00654C80">
            <w:pPr>
              <w:rPr>
                <w:rtl/>
              </w:rPr>
            </w:pPr>
            <w:r>
              <w:rPr>
                <w:rFonts w:cs="David" w:hint="cs"/>
                <w:color w:val="000000"/>
                <w:rtl/>
              </w:rPr>
              <w:t>‏‏דירה מס' 5- ‏‏מוצעת תוספת ממ"ד בשטח- 8.99 מ'"ר+ עובי קירות.‏</w:t>
            </w:r>
          </w:p>
          <w:p w14:paraId="44F6F824" w14:textId="77777777" w:rsidR="00654C80" w:rsidRDefault="00A25F3B" w:rsidP="00654C80">
            <w:pPr>
              <w:rPr>
                <w:rtl/>
              </w:rPr>
            </w:pPr>
          </w:p>
          <w:p w14:paraId="519A453C" w14:textId="77777777" w:rsidR="00654C80" w:rsidRDefault="00A25F3B" w:rsidP="00654C80">
            <w:pPr>
              <w:rPr>
                <w:rtl/>
              </w:rPr>
            </w:pPr>
            <w:r>
              <w:rPr>
                <w:rFonts w:cs="David" w:hint="cs"/>
                <w:color w:val="000000"/>
                <w:rtl/>
              </w:rPr>
              <w:t>‏‏קומה ג' במפלס 6.87+ :‏</w:t>
            </w:r>
          </w:p>
          <w:p w14:paraId="265EE591" w14:textId="77777777" w:rsidR="00654C80" w:rsidRDefault="00A25F3B" w:rsidP="00654C80">
            <w:pPr>
              <w:rPr>
                <w:rtl/>
              </w:rPr>
            </w:pPr>
          </w:p>
          <w:p w14:paraId="2199AC31" w14:textId="77777777" w:rsidR="00654C80" w:rsidRDefault="00A25F3B" w:rsidP="00654C80">
            <w:pPr>
              <w:rPr>
                <w:rtl/>
              </w:rPr>
            </w:pPr>
            <w:r>
              <w:rPr>
                <w:rFonts w:cs="David" w:hint="cs"/>
                <w:color w:val="000000"/>
                <w:rtl/>
              </w:rPr>
              <w:t>‏‏דירה מס' 7- ‏‏מוצעת תוספת ממ"ד בשטח- 8.99 מ'"ר+ עובי קירות.‏</w:t>
            </w:r>
          </w:p>
          <w:p w14:paraId="1F6F9657" w14:textId="77777777" w:rsidR="00654C80" w:rsidRDefault="00A25F3B" w:rsidP="00654C80">
            <w:pPr>
              <w:rPr>
                <w:rtl/>
              </w:rPr>
            </w:pPr>
          </w:p>
          <w:p w14:paraId="16E74679" w14:textId="77777777" w:rsidR="00654C80" w:rsidRDefault="00A25F3B" w:rsidP="00654C80">
            <w:pPr>
              <w:rPr>
                <w:rtl/>
              </w:rPr>
            </w:pPr>
            <w:r>
              <w:rPr>
                <w:rFonts w:cs="David" w:hint="cs"/>
                <w:color w:val="000000"/>
                <w:rtl/>
              </w:rPr>
              <w:t>‏‏אין מניעה לאשר בכפוף לאישור פיקוד העורף. ‏</w:t>
            </w:r>
          </w:p>
          <w:p w14:paraId="418752A5" w14:textId="77777777" w:rsidR="00654C80" w:rsidRDefault="00A25F3B" w:rsidP="00654C80">
            <w:pPr>
              <w:rPr>
                <w:rtl/>
              </w:rPr>
            </w:pPr>
          </w:p>
          <w:p w14:paraId="7F7A50BD" w14:textId="77777777" w:rsidR="00654C80" w:rsidRDefault="00A25F3B" w:rsidP="00654C80">
            <w:pPr>
              <w:rPr>
                <w:rtl/>
              </w:rPr>
            </w:pPr>
            <w:r>
              <w:rPr>
                <w:rFonts w:cs="David" w:hint="cs"/>
                <w:color w:val="000000"/>
                <w:rtl/>
              </w:rPr>
              <w:t>‏‏ ‏</w:t>
            </w:r>
          </w:p>
          <w:p w14:paraId="127869D5" w14:textId="77777777" w:rsidR="00654C80" w:rsidRDefault="00A25F3B" w:rsidP="00654C80">
            <w:pPr>
              <w:rPr>
                <w:rtl/>
              </w:rPr>
            </w:pPr>
          </w:p>
          <w:p w14:paraId="3080DDEE" w14:textId="77777777" w:rsidR="00654C80" w:rsidRDefault="00A25F3B" w:rsidP="00654C80">
            <w:pPr>
              <w:rPr>
                <w:rtl/>
              </w:rPr>
            </w:pPr>
            <w:r>
              <w:rPr>
                <w:rFonts w:cs="David" w:hint="cs"/>
                <w:color w:val="000000"/>
                <w:rtl/>
              </w:rPr>
              <w:t>‏‏ ‏</w:t>
            </w:r>
          </w:p>
          <w:p w14:paraId="5ACECD39" w14:textId="77777777" w:rsidR="00654C80" w:rsidRDefault="00A25F3B" w:rsidP="00654C80">
            <w:pPr>
              <w:rPr>
                <w:rtl/>
              </w:rPr>
            </w:pPr>
          </w:p>
          <w:p w14:paraId="4AA3F4C6" w14:textId="77777777" w:rsidR="00654C80" w:rsidRDefault="00A25F3B" w:rsidP="00654C80">
            <w:pPr>
              <w:rPr>
                <w:rtl/>
              </w:rPr>
            </w:pPr>
            <w:r>
              <w:rPr>
                <w:rFonts w:cs="David" w:hint="cs"/>
                <w:color w:val="000000"/>
                <w:rtl/>
              </w:rPr>
              <w:t>‏‏תנאים טרם דיון:‏</w:t>
            </w:r>
          </w:p>
          <w:p w14:paraId="0EF22D72" w14:textId="77777777" w:rsidR="00654C80" w:rsidRDefault="00A25F3B" w:rsidP="00654C80">
            <w:pPr>
              <w:rPr>
                <w:rtl/>
              </w:rPr>
            </w:pPr>
          </w:p>
          <w:p w14:paraId="7BC615E6" w14:textId="77777777" w:rsidR="00654C80" w:rsidRDefault="00A25F3B" w:rsidP="00654C80">
            <w:pPr>
              <w:rPr>
                <w:rtl/>
              </w:rPr>
            </w:pPr>
            <w:r>
              <w:rPr>
                <w:rFonts w:cs="David" w:hint="cs"/>
                <w:color w:val="000000"/>
                <w:rtl/>
              </w:rPr>
              <w:t>‏‏אישור איכות הסביבה:‏</w:t>
            </w:r>
          </w:p>
          <w:p w14:paraId="79430E30" w14:textId="77777777" w:rsidR="00654C80" w:rsidRDefault="00A25F3B" w:rsidP="00654C80">
            <w:pPr>
              <w:rPr>
                <w:rtl/>
              </w:rPr>
            </w:pPr>
          </w:p>
          <w:p w14:paraId="1C844E89" w14:textId="77777777" w:rsidR="00654C80" w:rsidRDefault="00A25F3B" w:rsidP="00654C80">
            <w:pPr>
              <w:rPr>
                <w:rtl/>
              </w:rPr>
            </w:pPr>
            <w:r>
              <w:rPr>
                <w:rFonts w:cs="David" w:hint="cs"/>
                <w:color w:val="000000"/>
                <w:rtl/>
              </w:rPr>
              <w:t>‏‏עדיין לא התקבל אישור ‏‏–‏‏ יש להמציא תנאי זה.‏</w:t>
            </w:r>
          </w:p>
          <w:p w14:paraId="1AC5A46E" w14:textId="77777777" w:rsidR="00654C80" w:rsidRDefault="00A25F3B" w:rsidP="00654C80">
            <w:pPr>
              <w:rPr>
                <w:rtl/>
              </w:rPr>
            </w:pPr>
          </w:p>
          <w:p w14:paraId="2B41CE74" w14:textId="77777777" w:rsidR="00654C80" w:rsidRDefault="00A25F3B" w:rsidP="00654C80">
            <w:pPr>
              <w:rPr>
                <w:rtl/>
              </w:rPr>
            </w:pPr>
            <w:r>
              <w:rPr>
                <w:rFonts w:cs="David" w:hint="cs"/>
                <w:color w:val="000000"/>
                <w:rtl/>
              </w:rPr>
              <w:t>‏‏ ‏</w:t>
            </w:r>
          </w:p>
          <w:p w14:paraId="1699FE5A" w14:textId="77777777" w:rsidR="00654C80" w:rsidRDefault="00A25F3B" w:rsidP="00654C80">
            <w:pPr>
              <w:rPr>
                <w:rtl/>
              </w:rPr>
            </w:pPr>
          </w:p>
          <w:p w14:paraId="2CBF7DBE" w14:textId="77777777" w:rsidR="00654C80" w:rsidRDefault="00A25F3B" w:rsidP="00654C80">
            <w:pPr>
              <w:rPr>
                <w:rtl/>
              </w:rPr>
            </w:pPr>
            <w:r>
              <w:rPr>
                <w:rFonts w:cs="David" w:hint="cs"/>
                <w:color w:val="000000"/>
                <w:rtl/>
              </w:rPr>
              <w:t>‏‏אישור שפ"ע:‏</w:t>
            </w:r>
          </w:p>
          <w:p w14:paraId="49479A98" w14:textId="77777777" w:rsidR="00654C80" w:rsidRDefault="00A25F3B" w:rsidP="00654C80">
            <w:pPr>
              <w:rPr>
                <w:rtl/>
              </w:rPr>
            </w:pPr>
          </w:p>
          <w:p w14:paraId="5B029860" w14:textId="77777777" w:rsidR="00654C80" w:rsidRDefault="00A25F3B" w:rsidP="00654C80">
            <w:pPr>
              <w:rPr>
                <w:rtl/>
              </w:rPr>
            </w:pPr>
            <w:r>
              <w:rPr>
                <w:rFonts w:cs="David" w:hint="cs"/>
                <w:color w:val="000000"/>
                <w:rtl/>
              </w:rPr>
              <w:t xml:space="preserve">‏‏עדיין לא התקבל </w:t>
            </w:r>
            <w:r>
              <w:rPr>
                <w:rFonts w:cs="David" w:hint="cs"/>
                <w:color w:val="000000"/>
                <w:rtl/>
              </w:rPr>
              <w:t>אישור ‏‏–‏‏ יש להמציא תנאי זה.‏</w:t>
            </w:r>
          </w:p>
          <w:p w14:paraId="0D9C8EF1" w14:textId="77777777" w:rsidR="00654C80" w:rsidRDefault="00A25F3B" w:rsidP="00654C80">
            <w:pPr>
              <w:rPr>
                <w:rtl/>
              </w:rPr>
            </w:pPr>
          </w:p>
          <w:p w14:paraId="4A2474E3" w14:textId="77777777" w:rsidR="00654C80" w:rsidRDefault="00A25F3B" w:rsidP="00654C80">
            <w:pPr>
              <w:rPr>
                <w:rtl/>
              </w:rPr>
            </w:pPr>
            <w:r>
              <w:rPr>
                <w:rFonts w:cs="David" w:hint="cs"/>
                <w:color w:val="000000"/>
                <w:rtl/>
              </w:rPr>
              <w:lastRenderedPageBreak/>
              <w:t>‏‏ ‏</w:t>
            </w:r>
          </w:p>
          <w:p w14:paraId="73A51149" w14:textId="77777777" w:rsidR="00654C80" w:rsidRDefault="00A25F3B" w:rsidP="00654C80">
            <w:pPr>
              <w:rPr>
                <w:rtl/>
              </w:rPr>
            </w:pPr>
          </w:p>
          <w:p w14:paraId="1E952225" w14:textId="77777777" w:rsidR="00654C80" w:rsidRDefault="00A25F3B" w:rsidP="00654C80">
            <w:pPr>
              <w:rPr>
                <w:rtl/>
              </w:rPr>
            </w:pPr>
            <w:r>
              <w:rPr>
                <w:rFonts w:cs="David" w:hint="cs"/>
                <w:color w:val="000000"/>
                <w:rtl/>
              </w:rPr>
              <w:t>‏‏נוהל בקרה הנדסית:‏</w:t>
            </w:r>
          </w:p>
          <w:p w14:paraId="5A4BAC66" w14:textId="77777777" w:rsidR="00654C80" w:rsidRDefault="00A25F3B" w:rsidP="00654C80">
            <w:pPr>
              <w:rPr>
                <w:rtl/>
              </w:rPr>
            </w:pPr>
          </w:p>
          <w:p w14:paraId="24219F6C" w14:textId="77777777" w:rsidR="00654C80" w:rsidRDefault="00A25F3B" w:rsidP="00654C80">
            <w:pPr>
              <w:rPr>
                <w:rtl/>
              </w:rPr>
            </w:pPr>
            <w:r>
              <w:rPr>
                <w:rFonts w:cs="David" w:hint="cs"/>
                <w:color w:val="000000"/>
                <w:rtl/>
              </w:rPr>
              <w:t>‏‏תבע 11636 אינה כוללת בהוראותיה סעיף חיזוק מבנים.‏</w:t>
            </w:r>
          </w:p>
          <w:p w14:paraId="38EDA7F5" w14:textId="77777777" w:rsidR="00654C80" w:rsidRDefault="00A25F3B" w:rsidP="00654C80">
            <w:pPr>
              <w:rPr>
                <w:rtl/>
              </w:rPr>
            </w:pPr>
          </w:p>
          <w:p w14:paraId="105144EA" w14:textId="77777777" w:rsidR="00654C80" w:rsidRDefault="00A25F3B" w:rsidP="00654C80">
            <w:pPr>
              <w:rPr>
                <w:rtl/>
              </w:rPr>
            </w:pPr>
            <w:r>
              <w:rPr>
                <w:rFonts w:cs="David" w:hint="cs"/>
                <w:color w:val="000000"/>
                <w:rtl/>
              </w:rPr>
              <w:t>‏‏ ‏</w:t>
            </w:r>
          </w:p>
          <w:p w14:paraId="18CD6F7F" w14:textId="77777777" w:rsidR="00654C80" w:rsidRDefault="00A25F3B" w:rsidP="00654C80">
            <w:pPr>
              <w:rPr>
                <w:rtl/>
              </w:rPr>
            </w:pPr>
          </w:p>
          <w:p w14:paraId="1C3B0E3E" w14:textId="77777777" w:rsidR="00654C80" w:rsidRDefault="00A25F3B" w:rsidP="00654C80">
            <w:pPr>
              <w:rPr>
                <w:rtl/>
              </w:rPr>
            </w:pPr>
            <w:r>
              <w:rPr>
                <w:rFonts w:cs="David" w:hint="cs"/>
                <w:color w:val="000000"/>
                <w:rtl/>
              </w:rPr>
              <w:t>‏‏תימוכין קניינים:‏</w:t>
            </w:r>
          </w:p>
          <w:p w14:paraId="209E0F5B" w14:textId="77777777" w:rsidR="00654C80" w:rsidRDefault="00A25F3B" w:rsidP="00654C80">
            <w:pPr>
              <w:rPr>
                <w:rtl/>
              </w:rPr>
            </w:pPr>
          </w:p>
          <w:p w14:paraId="6ABFDDB0" w14:textId="77777777" w:rsidR="00654C80" w:rsidRDefault="00A25F3B" w:rsidP="00654C80">
            <w:pPr>
              <w:rPr>
                <w:rtl/>
              </w:rPr>
            </w:pPr>
            <w:r>
              <w:rPr>
                <w:rFonts w:cs="David" w:hint="cs"/>
                <w:color w:val="000000"/>
                <w:rtl/>
              </w:rPr>
              <w:t>‏‏עבור בנייה ממ"ד בשטח משותף - נדרשת חתימה של 1/3 מבעלי הזכויות בבניין אשר מהווים 2/3 מבעלי הזכויות של העמודה.‏</w:t>
            </w:r>
          </w:p>
          <w:p w14:paraId="5DA89BA7" w14:textId="77777777" w:rsidR="00654C80" w:rsidRDefault="00A25F3B" w:rsidP="00654C80">
            <w:pPr>
              <w:rPr>
                <w:rtl/>
              </w:rPr>
            </w:pPr>
          </w:p>
          <w:p w14:paraId="28683308" w14:textId="77777777" w:rsidR="00654C80" w:rsidRDefault="00A25F3B" w:rsidP="00654C80">
            <w:pPr>
              <w:rPr>
                <w:rtl/>
              </w:rPr>
            </w:pPr>
            <w:r>
              <w:rPr>
                <w:rFonts w:cs="David" w:hint="cs"/>
                <w:color w:val="000000"/>
                <w:rtl/>
              </w:rPr>
              <w:t>‏‏-‏‏התקבלו חתימות כנדרש.‏</w:t>
            </w:r>
          </w:p>
          <w:p w14:paraId="407A79D2" w14:textId="77777777" w:rsidR="00654C80" w:rsidRDefault="00A25F3B" w:rsidP="00654C80">
            <w:pPr>
              <w:rPr>
                <w:rtl/>
              </w:rPr>
            </w:pPr>
          </w:p>
          <w:p w14:paraId="35A044CE" w14:textId="77777777" w:rsidR="00654C80" w:rsidRDefault="00A25F3B" w:rsidP="00654C80">
            <w:pPr>
              <w:rPr>
                <w:rtl/>
              </w:rPr>
            </w:pPr>
            <w:r>
              <w:rPr>
                <w:rFonts w:cs="David" w:hint="cs"/>
                <w:color w:val="000000"/>
                <w:rtl/>
              </w:rPr>
              <w:t>‏‏ ‏</w:t>
            </w:r>
          </w:p>
          <w:p w14:paraId="607C72AB" w14:textId="77777777" w:rsidR="00654C80" w:rsidRDefault="00A25F3B" w:rsidP="00654C80">
            <w:pPr>
              <w:rPr>
                <w:rtl/>
              </w:rPr>
            </w:pPr>
          </w:p>
          <w:p w14:paraId="2147F02D" w14:textId="77777777" w:rsidR="00654C80" w:rsidRDefault="00A25F3B" w:rsidP="00654C80">
            <w:pPr>
              <w:rPr>
                <w:rtl/>
              </w:rPr>
            </w:pPr>
            <w:r>
              <w:rPr>
                <w:rFonts w:cs="David" w:hint="cs"/>
                <w:color w:val="000000"/>
                <w:rtl/>
              </w:rPr>
              <w:t>‏‏חוות דעת תכנונית‏‏:‏</w:t>
            </w:r>
          </w:p>
          <w:p w14:paraId="5FD5B0F5" w14:textId="77777777" w:rsidR="00654C80" w:rsidRDefault="00A25F3B" w:rsidP="00654C80">
            <w:pPr>
              <w:rPr>
                <w:rtl/>
              </w:rPr>
            </w:pPr>
          </w:p>
          <w:p w14:paraId="23F29334" w14:textId="77777777" w:rsidR="00654C80" w:rsidRDefault="00A25F3B" w:rsidP="00654C80">
            <w:pPr>
              <w:rPr>
                <w:rtl/>
              </w:rPr>
            </w:pPr>
            <w:r>
              <w:rPr>
                <w:rFonts w:cs="David" w:hint="cs"/>
                <w:color w:val="000000"/>
                <w:rtl/>
              </w:rPr>
              <w:t>‏‏התוספת עומדות בהוראות התבע ותואמות נספח בינוי ע"כ אין מניעה לאשר. ‏</w:t>
            </w:r>
          </w:p>
          <w:p w14:paraId="2C05F075" w14:textId="77777777" w:rsidR="00654C80" w:rsidRDefault="00A25F3B" w:rsidP="00654C80">
            <w:pPr>
              <w:rPr>
                <w:rtl/>
              </w:rPr>
            </w:pPr>
          </w:p>
          <w:p w14:paraId="7AE685AD" w14:textId="77777777" w:rsidR="00654C80" w:rsidRDefault="00A25F3B" w:rsidP="00654C80">
            <w:pPr>
              <w:rPr>
                <w:rtl/>
              </w:rPr>
            </w:pPr>
            <w:r>
              <w:rPr>
                <w:rFonts w:cs="David" w:hint="cs"/>
                <w:color w:val="000000"/>
                <w:rtl/>
              </w:rPr>
              <w:t>‏‏הממ"ד עומד בהנחיות מהנדס העיר ומקובל מבחינה תכנונית אין מניעה לאשר.‏</w:t>
            </w:r>
          </w:p>
          <w:p w14:paraId="78A3417E" w14:textId="77777777" w:rsidR="00654C80" w:rsidRDefault="00A25F3B" w:rsidP="00654C80">
            <w:pPr>
              <w:rPr>
                <w:rtl/>
              </w:rPr>
            </w:pPr>
          </w:p>
          <w:p w14:paraId="2A148486" w14:textId="77777777" w:rsidR="00654C80" w:rsidRDefault="00A25F3B" w:rsidP="00654C80">
            <w:pPr>
              <w:rPr>
                <w:rtl/>
              </w:rPr>
            </w:pPr>
            <w:r>
              <w:rPr>
                <w:rFonts w:cs="David" w:hint="cs"/>
                <w:color w:val="000000"/>
                <w:rtl/>
              </w:rPr>
              <w:t xml:space="preserve">‏‏המרפסות המוצעות בבקשה חורגות מקווי בניין אשר </w:t>
            </w:r>
            <w:r>
              <w:rPr>
                <w:rFonts w:cs="David" w:hint="cs"/>
                <w:color w:val="000000"/>
                <w:rtl/>
              </w:rPr>
              <w:t>מעוגנים בסעיף סטייה ניכרת ע"כ לא ניתן לאשר את המרפסות המוצעות יש להסירם מהבקשה. ‏</w:t>
            </w:r>
          </w:p>
          <w:p w14:paraId="702CC4FF" w14:textId="77777777" w:rsidR="00654C80" w:rsidRDefault="00A25F3B" w:rsidP="00654C80">
            <w:pPr>
              <w:rPr>
                <w:rtl/>
              </w:rPr>
            </w:pPr>
          </w:p>
          <w:p w14:paraId="008E4CF2" w14:textId="77777777" w:rsidR="00654C80" w:rsidRDefault="00A25F3B" w:rsidP="00654C80">
            <w:pPr>
              <w:rPr>
                <w:rtl/>
              </w:rPr>
            </w:pPr>
            <w:r>
              <w:rPr>
                <w:rFonts w:cs="David" w:hint="cs"/>
                <w:color w:val="000000"/>
                <w:rtl/>
              </w:rPr>
              <w:t>‏‏-יש להשלים תנאים טרם דיון כנדרש‏</w:t>
            </w:r>
          </w:p>
          <w:p w14:paraId="6E2A9F60" w14:textId="77777777" w:rsidR="00654C80" w:rsidRDefault="00A25F3B" w:rsidP="00654C80">
            <w:pPr>
              <w:rPr>
                <w:rtl/>
              </w:rPr>
            </w:pPr>
          </w:p>
          <w:p w14:paraId="7431204E" w14:textId="77777777" w:rsidR="00654C80" w:rsidRDefault="00A25F3B" w:rsidP="00654C80">
            <w:pPr>
              <w:rPr>
                <w:rtl/>
              </w:rPr>
            </w:pPr>
            <w:r>
              <w:rPr>
                <w:rFonts w:cs="David" w:hint="cs"/>
                <w:color w:val="000000"/>
                <w:rtl/>
              </w:rPr>
              <w:t>‏‏-יש לתקן הערות המופיעות ע"ג תוכנית ‏‎a‎‏. ‏</w:t>
            </w:r>
          </w:p>
          <w:p w14:paraId="1BB15470" w14:textId="77777777" w:rsidR="00654C80" w:rsidRDefault="00A25F3B" w:rsidP="00654C80">
            <w:pPr>
              <w:rPr>
                <w:rtl/>
              </w:rPr>
            </w:pPr>
          </w:p>
          <w:p w14:paraId="7D010927" w14:textId="77777777" w:rsidR="00654C80" w:rsidRDefault="00A25F3B" w:rsidP="00654C80">
            <w:pPr>
              <w:rPr>
                <w:rtl/>
              </w:rPr>
            </w:pPr>
            <w:r>
              <w:rPr>
                <w:rFonts w:cs="David" w:hint="cs"/>
                <w:color w:val="000000"/>
                <w:rtl/>
              </w:rPr>
              <w:t>‏‏ ‏</w:t>
            </w:r>
          </w:p>
          <w:p w14:paraId="2BC90D6A" w14:textId="77777777" w:rsidR="00654C80" w:rsidRDefault="00A25F3B" w:rsidP="00654C80">
            <w:pPr>
              <w:rPr>
                <w:rtl/>
              </w:rPr>
            </w:pPr>
          </w:p>
          <w:p w14:paraId="5B1452E1" w14:textId="77777777" w:rsidR="00654C80" w:rsidRDefault="00A25F3B" w:rsidP="00654C80">
            <w:pPr>
              <w:rPr>
                <w:rtl/>
              </w:rPr>
            </w:pPr>
            <w:r>
              <w:rPr>
                <w:rFonts w:cs="David" w:hint="cs"/>
                <w:color w:val="000000"/>
                <w:rtl/>
              </w:rPr>
              <w:t>‏‏ ‏</w:t>
            </w:r>
          </w:p>
          <w:p w14:paraId="35BC647F" w14:textId="77777777" w:rsidR="00654C80" w:rsidRDefault="00A25F3B" w:rsidP="00654C80">
            <w:pPr>
              <w:rPr>
                <w:rtl/>
              </w:rPr>
            </w:pPr>
          </w:p>
          <w:p w14:paraId="17681F0D" w14:textId="77777777" w:rsidR="00654C80" w:rsidRDefault="00A25F3B" w:rsidP="00654C80">
            <w:pPr>
              <w:rPr>
                <w:rtl/>
              </w:rPr>
            </w:pPr>
            <w:r>
              <w:rPr>
                <w:rFonts w:cs="David" w:hint="cs"/>
                <w:color w:val="000000"/>
                <w:rtl/>
              </w:rPr>
              <w:t>‏‏ ‏</w:t>
            </w:r>
          </w:p>
          <w:p w14:paraId="107BF112" w14:textId="77777777" w:rsidR="00654C80" w:rsidRDefault="00A25F3B" w:rsidP="00654C80">
            <w:pPr>
              <w:rPr>
                <w:rtl/>
              </w:rPr>
            </w:pPr>
          </w:p>
          <w:p w14:paraId="7DDBED9E" w14:textId="77777777" w:rsidR="00654C80" w:rsidRDefault="00A25F3B" w:rsidP="00654C80">
            <w:pPr>
              <w:rPr>
                <w:rtl/>
              </w:rPr>
            </w:pPr>
            <w:r>
              <w:rPr>
                <w:rFonts w:cs="David" w:hint="cs"/>
                <w:color w:val="000000"/>
                <w:rtl/>
              </w:rPr>
              <w:t>‏‏ ‏</w:t>
            </w:r>
          </w:p>
          <w:p w14:paraId="7937BB6F" w14:textId="77777777" w:rsidR="00654C80" w:rsidRDefault="00A25F3B" w:rsidP="00654C80">
            <w:pPr>
              <w:rPr>
                <w:rtl/>
              </w:rPr>
            </w:pPr>
          </w:p>
          <w:p w14:paraId="6A1E8709" w14:textId="77777777" w:rsidR="00654C80" w:rsidRDefault="00A25F3B" w:rsidP="00654C80">
            <w:pPr>
              <w:rPr>
                <w:rtl/>
              </w:rPr>
            </w:pPr>
            <w:r>
              <w:rPr>
                <w:rFonts w:cs="David" w:hint="cs"/>
                <w:color w:val="000000"/>
                <w:rtl/>
              </w:rPr>
              <w:t>‏‏ ‏</w:t>
            </w:r>
          </w:p>
          <w:p w14:paraId="302F4BE6" w14:textId="77777777" w:rsidR="00654C80" w:rsidRDefault="00A25F3B" w:rsidP="00654C80">
            <w:pPr>
              <w:rPr>
                <w:rtl/>
              </w:rPr>
            </w:pPr>
          </w:p>
          <w:p w14:paraId="217F720D" w14:textId="77777777" w:rsidR="00654C80" w:rsidRDefault="00A25F3B" w:rsidP="00654C80">
            <w:pPr>
              <w:rPr>
                <w:rtl/>
              </w:rPr>
            </w:pPr>
            <w:r>
              <w:rPr>
                <w:rFonts w:cs="David" w:hint="cs"/>
                <w:color w:val="000000"/>
                <w:rtl/>
              </w:rPr>
              <w:t>‏‏ ‏</w:t>
            </w:r>
          </w:p>
          <w:p w14:paraId="314718BE" w14:textId="77777777" w:rsidR="00654C80" w:rsidRDefault="00A25F3B" w:rsidP="00654C80">
            <w:pPr>
              <w:rPr>
                <w:rtl/>
              </w:rPr>
            </w:pPr>
          </w:p>
          <w:p w14:paraId="0F8CF776" w14:textId="77777777" w:rsidR="00654C80" w:rsidRDefault="00A25F3B" w:rsidP="00654C80">
            <w:pPr>
              <w:rPr>
                <w:rtl/>
              </w:rPr>
            </w:pPr>
            <w:r>
              <w:rPr>
                <w:rFonts w:cs="David" w:hint="cs"/>
                <w:color w:val="000000"/>
                <w:rtl/>
              </w:rPr>
              <w:t>‏‏ ‏</w:t>
            </w:r>
          </w:p>
          <w:p w14:paraId="2DFE1374" w14:textId="77777777" w:rsidR="00654C80" w:rsidRDefault="00A25F3B" w:rsidP="00654C80">
            <w:pPr>
              <w:rPr>
                <w:rtl/>
              </w:rPr>
            </w:pPr>
          </w:p>
          <w:p w14:paraId="073D1BB7" w14:textId="77777777" w:rsidR="00654C80" w:rsidRDefault="00A25F3B" w:rsidP="00654C80">
            <w:pPr>
              <w:rPr>
                <w:rtl/>
              </w:rPr>
            </w:pPr>
            <w:r>
              <w:rPr>
                <w:rFonts w:cs="David" w:hint="cs"/>
                <w:color w:val="000000"/>
                <w:rtl/>
              </w:rPr>
              <w:t>‏‏ ‏</w:t>
            </w:r>
          </w:p>
          <w:p w14:paraId="4E5CF566" w14:textId="77777777" w:rsidR="00654C80" w:rsidRDefault="00A25F3B" w:rsidP="00654C80">
            <w:pPr>
              <w:rPr>
                <w:rtl/>
              </w:rPr>
            </w:pPr>
          </w:p>
          <w:p w14:paraId="5F3F338D" w14:textId="77777777" w:rsidR="00654C80" w:rsidRDefault="00A25F3B" w:rsidP="00654C80">
            <w:pPr>
              <w:rPr>
                <w:rtl/>
              </w:rPr>
            </w:pPr>
            <w:r>
              <w:rPr>
                <w:rFonts w:cs="David" w:hint="cs"/>
                <w:color w:val="000000"/>
                <w:rtl/>
              </w:rPr>
              <w:t>‏‎ ‎</w:t>
            </w:r>
          </w:p>
        </w:tc>
      </w:tr>
      <w:tr w:rsidR="00BF1333" w14:paraId="347E2B3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43F3FD4"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9805174" w14:textId="77777777" w:rsidR="00BF1333" w:rsidRDefault="00BF1333">
            <w:pPr>
              <w:jc w:val="both"/>
            </w:pPr>
            <w:r>
              <w:rPr>
                <w:rFonts w:cs="Arial" w:hint="cs"/>
                <w:rtl/>
              </w:rPr>
              <w:t>17/12/2024</w:t>
            </w:r>
          </w:p>
        </w:tc>
        <w:tc>
          <w:tcPr>
            <w:tcW w:w="5669" w:type="dxa"/>
          </w:tcPr>
          <w:p w14:paraId="1AC193C7" w14:textId="77777777" w:rsidR="00654C80" w:rsidRDefault="00A25F3B" w:rsidP="00654C80">
            <w:pPr>
              <w:rPr>
                <w:rtl/>
              </w:rPr>
            </w:pPr>
          </w:p>
          <w:p w14:paraId="0F4EFB75" w14:textId="77777777" w:rsidR="00654C80" w:rsidRDefault="00A25F3B" w:rsidP="00654C80">
            <w:pPr>
              <w:rPr>
                <w:rtl/>
              </w:rPr>
            </w:pPr>
            <w:r>
              <w:rPr>
                <w:rFonts w:cs="David" w:hint="cs"/>
                <w:color w:val="000000"/>
                <w:rtl/>
              </w:rPr>
              <w:t>חריגה מקו בניין</w:t>
            </w:r>
          </w:p>
          <w:p w14:paraId="641179E3" w14:textId="77777777" w:rsidR="00654C80" w:rsidRDefault="00A25F3B" w:rsidP="00654C80">
            <w:pPr>
              <w:rPr>
                <w:rtl/>
              </w:rPr>
            </w:pPr>
          </w:p>
          <w:p w14:paraId="0D7DF71F" w14:textId="77777777" w:rsidR="00654C80" w:rsidRDefault="00A25F3B" w:rsidP="00654C80">
            <w:pPr>
              <w:rPr>
                <w:rtl/>
              </w:rPr>
            </w:pPr>
            <w:r>
              <w:rPr>
                <w:rFonts w:cs="David" w:hint="cs"/>
                <w:color w:val="000000"/>
                <w:rtl/>
              </w:rPr>
              <w:t>בניה בשונה מנספח בינוי.</w:t>
            </w:r>
          </w:p>
        </w:tc>
      </w:tr>
    </w:tbl>
    <w:p w14:paraId="674BC2DA" w14:textId="77777777" w:rsidR="00BF1333" w:rsidRPr="001B4317" w:rsidRDefault="00BF1333" w:rsidP="001B4317">
      <w:pPr>
        <w:rPr>
          <w:rFonts w:asciiTheme="minorBidi" w:hAnsiTheme="minorBidi" w:cstheme="minorBidi"/>
          <w:b/>
          <w:bCs/>
          <w:u w:val="single"/>
          <w:rtl/>
        </w:rPr>
      </w:pPr>
    </w:p>
    <w:p w14:paraId="607F0D0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5BC760D" w14:textId="77777777" w:rsidTr="009D623E">
        <w:trPr>
          <w:trHeight w:val="70"/>
        </w:trPr>
        <w:tc>
          <w:tcPr>
            <w:tcW w:w="860" w:type="dxa"/>
            <w:shd w:val="clear" w:color="auto" w:fill="auto"/>
          </w:tcPr>
          <w:p w14:paraId="052455C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DFAC97E"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910D4B1"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8B3FD6D" w14:textId="77777777" w:rsidTr="009D623E">
        <w:tc>
          <w:tcPr>
            <w:tcW w:w="860" w:type="dxa"/>
            <w:shd w:val="clear" w:color="auto" w:fill="auto"/>
          </w:tcPr>
          <w:p w14:paraId="7A098BF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B4C5CB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B8F04B3" w14:textId="77777777" w:rsidR="00CF2AD0" w:rsidRPr="001B4317" w:rsidRDefault="00CF2AD0" w:rsidP="00A01A49">
            <w:pPr>
              <w:jc w:val="center"/>
              <w:rPr>
                <w:rFonts w:asciiTheme="minorBidi" w:hAnsiTheme="minorBidi" w:cstheme="minorBidi"/>
                <w:bCs/>
              </w:rPr>
            </w:pPr>
          </w:p>
        </w:tc>
      </w:tr>
      <w:tr w:rsidR="00CF2AD0" w:rsidRPr="001B4317" w14:paraId="202E8868" w14:textId="77777777" w:rsidTr="009D623E">
        <w:tc>
          <w:tcPr>
            <w:tcW w:w="860" w:type="dxa"/>
            <w:shd w:val="clear" w:color="auto" w:fill="auto"/>
          </w:tcPr>
          <w:p w14:paraId="0C0E137F"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30E9AE6"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2592007" w14:textId="77777777" w:rsidR="00CF2AD0" w:rsidRPr="001B4317" w:rsidRDefault="00CF2AD0" w:rsidP="00A01A49">
            <w:pPr>
              <w:jc w:val="center"/>
              <w:rPr>
                <w:rFonts w:asciiTheme="minorBidi" w:hAnsiTheme="minorBidi" w:cstheme="minorBidi"/>
                <w:bCs/>
              </w:rPr>
            </w:pPr>
          </w:p>
        </w:tc>
      </w:tr>
      <w:tr w:rsidR="00CF2AD0" w:rsidRPr="001B4317" w14:paraId="7E9829AA" w14:textId="77777777" w:rsidTr="009D623E">
        <w:tc>
          <w:tcPr>
            <w:tcW w:w="860" w:type="dxa"/>
            <w:shd w:val="clear" w:color="auto" w:fill="auto"/>
          </w:tcPr>
          <w:p w14:paraId="3433CBC8"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21D94D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3E4E0FE" w14:textId="77777777" w:rsidR="00CF2AD0" w:rsidRPr="001B4317" w:rsidRDefault="00CF2AD0" w:rsidP="00A01A49">
            <w:pPr>
              <w:jc w:val="center"/>
              <w:rPr>
                <w:rFonts w:asciiTheme="minorBidi" w:hAnsiTheme="minorBidi" w:cstheme="minorBidi"/>
                <w:bCs/>
              </w:rPr>
            </w:pPr>
          </w:p>
        </w:tc>
      </w:tr>
      <w:tr w:rsidR="00CF2AD0" w:rsidRPr="001B4317" w14:paraId="02D49E7F" w14:textId="77777777" w:rsidTr="009D623E">
        <w:tc>
          <w:tcPr>
            <w:tcW w:w="860" w:type="dxa"/>
            <w:shd w:val="clear" w:color="auto" w:fill="auto"/>
          </w:tcPr>
          <w:p w14:paraId="2E836435"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1A80C1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26E38E3E" w14:textId="77777777" w:rsidR="00CF2AD0" w:rsidRPr="001B4317" w:rsidRDefault="00CF2AD0" w:rsidP="00A01A49">
            <w:pPr>
              <w:jc w:val="center"/>
              <w:rPr>
                <w:rFonts w:asciiTheme="minorBidi" w:hAnsiTheme="minorBidi" w:cstheme="minorBidi"/>
                <w:bCs/>
              </w:rPr>
            </w:pPr>
          </w:p>
        </w:tc>
      </w:tr>
      <w:tr w:rsidR="00CF2AD0" w:rsidRPr="001B4317" w14:paraId="551779D1" w14:textId="77777777" w:rsidTr="009D623E">
        <w:tc>
          <w:tcPr>
            <w:tcW w:w="860" w:type="dxa"/>
            <w:shd w:val="clear" w:color="auto" w:fill="auto"/>
          </w:tcPr>
          <w:p w14:paraId="31D10F1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C3BE5B8"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0E89135" w14:textId="77777777" w:rsidR="00CF2AD0" w:rsidRPr="001B4317" w:rsidRDefault="00CF2AD0" w:rsidP="00A01A49">
            <w:pPr>
              <w:jc w:val="center"/>
              <w:rPr>
                <w:rFonts w:asciiTheme="minorBidi" w:hAnsiTheme="minorBidi" w:cstheme="minorBidi"/>
                <w:bCs/>
              </w:rPr>
            </w:pPr>
          </w:p>
        </w:tc>
      </w:tr>
      <w:tr w:rsidR="00CF2AD0" w:rsidRPr="001B4317" w14:paraId="71426764" w14:textId="77777777" w:rsidTr="009D623E">
        <w:tc>
          <w:tcPr>
            <w:tcW w:w="860" w:type="dxa"/>
            <w:shd w:val="clear" w:color="auto" w:fill="auto"/>
          </w:tcPr>
          <w:p w14:paraId="00A91F6C"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327133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D1888BC" w14:textId="77777777" w:rsidR="00CF2AD0" w:rsidRPr="001B4317" w:rsidRDefault="00CF2AD0" w:rsidP="00A01A49">
            <w:pPr>
              <w:jc w:val="center"/>
              <w:rPr>
                <w:rFonts w:asciiTheme="minorBidi" w:hAnsiTheme="minorBidi" w:cstheme="minorBidi"/>
                <w:bCs/>
              </w:rPr>
            </w:pPr>
          </w:p>
        </w:tc>
      </w:tr>
      <w:tr w:rsidR="00CF2AD0" w:rsidRPr="001B4317" w14:paraId="1B349711" w14:textId="77777777" w:rsidTr="009D623E">
        <w:tc>
          <w:tcPr>
            <w:tcW w:w="860" w:type="dxa"/>
            <w:shd w:val="clear" w:color="auto" w:fill="auto"/>
          </w:tcPr>
          <w:p w14:paraId="1B85520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4A8A33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4898809" w14:textId="77777777" w:rsidR="00CF2AD0" w:rsidRPr="001B4317" w:rsidRDefault="00CF2AD0" w:rsidP="00A01A49">
            <w:pPr>
              <w:jc w:val="center"/>
              <w:rPr>
                <w:rFonts w:asciiTheme="minorBidi" w:hAnsiTheme="minorBidi" w:cstheme="minorBidi"/>
                <w:bCs/>
              </w:rPr>
            </w:pPr>
          </w:p>
        </w:tc>
      </w:tr>
      <w:tr w:rsidR="00CF2AD0" w:rsidRPr="001B4317" w14:paraId="2C41C6A2" w14:textId="77777777" w:rsidTr="009D623E">
        <w:tc>
          <w:tcPr>
            <w:tcW w:w="860" w:type="dxa"/>
            <w:shd w:val="clear" w:color="auto" w:fill="auto"/>
          </w:tcPr>
          <w:p w14:paraId="4B9419D4"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BAFABC4"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D5D3832" w14:textId="77777777" w:rsidR="00CF2AD0" w:rsidRPr="001B4317" w:rsidRDefault="00CF2AD0" w:rsidP="00A01A49">
            <w:pPr>
              <w:jc w:val="center"/>
              <w:rPr>
                <w:rFonts w:asciiTheme="minorBidi" w:hAnsiTheme="minorBidi" w:cstheme="minorBidi"/>
                <w:bCs/>
              </w:rPr>
            </w:pPr>
          </w:p>
        </w:tc>
      </w:tr>
      <w:tr w:rsidR="00CF2AD0" w:rsidRPr="001B4317" w14:paraId="1D6FC828" w14:textId="77777777" w:rsidTr="009D623E">
        <w:tc>
          <w:tcPr>
            <w:tcW w:w="860" w:type="dxa"/>
            <w:shd w:val="clear" w:color="auto" w:fill="auto"/>
          </w:tcPr>
          <w:p w14:paraId="726E010D"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12B458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4167ABE" w14:textId="77777777" w:rsidR="00CF2AD0" w:rsidRPr="001B4317" w:rsidRDefault="00CF2AD0" w:rsidP="00A01A49">
            <w:pPr>
              <w:jc w:val="center"/>
              <w:rPr>
                <w:rFonts w:asciiTheme="minorBidi" w:hAnsiTheme="minorBidi" w:cstheme="minorBidi"/>
                <w:bCs/>
              </w:rPr>
            </w:pPr>
          </w:p>
        </w:tc>
      </w:tr>
    </w:tbl>
    <w:p w14:paraId="645E7295" w14:textId="77777777" w:rsidR="001B4317" w:rsidRPr="001B4317" w:rsidRDefault="001B4317" w:rsidP="001B4317">
      <w:pPr>
        <w:rPr>
          <w:rFonts w:asciiTheme="minorBidi" w:hAnsiTheme="minorBidi" w:cstheme="minorBidi"/>
          <w:rtl/>
        </w:rPr>
      </w:pPr>
    </w:p>
    <w:p w14:paraId="165EA5F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8125E95"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20797844" w14:textId="77777777">
        <w:tc>
          <w:tcPr>
            <w:tcW w:w="0" w:type="auto"/>
          </w:tcPr>
          <w:p w14:paraId="03C35027" w14:textId="77777777" w:rsidR="00654C80" w:rsidRDefault="00A25F3B" w:rsidP="00654C80">
            <w:pPr>
              <w:rPr>
                <w:rtl/>
              </w:rPr>
            </w:pPr>
          </w:p>
          <w:p w14:paraId="76E6895C" w14:textId="77777777" w:rsidR="00654C80" w:rsidRDefault="00A25F3B" w:rsidP="00654C80">
            <w:pPr>
              <w:rPr>
                <w:rtl/>
              </w:rPr>
            </w:pPr>
            <w:r>
              <w:rPr>
                <w:rFonts w:cs="David" w:hint="cs"/>
                <w:color w:val="000000"/>
                <w:rtl/>
              </w:rPr>
              <w:t>‏‎ ‎</w:t>
            </w:r>
          </w:p>
          <w:p w14:paraId="05307A2C" w14:textId="77777777" w:rsidR="00654C80" w:rsidRDefault="00A25F3B" w:rsidP="00654C80">
            <w:pPr>
              <w:rPr>
                <w:rtl/>
              </w:rPr>
            </w:pPr>
          </w:p>
          <w:p w14:paraId="2FCBA541" w14:textId="77777777" w:rsidR="00654C80" w:rsidRDefault="00A25F3B" w:rsidP="00654C80">
            <w:pPr>
              <w:rPr>
                <w:rtl/>
              </w:rPr>
            </w:pPr>
            <w:r>
              <w:rPr>
                <w:rFonts w:cs="David" w:hint="cs"/>
                <w:color w:val="000000"/>
                <w:rtl/>
              </w:rPr>
              <w:t>‏‏התוספת עומדות בהוראות התבע ותואמות נספח בינוי ע"כ אין מניעה לאשר. ‏</w:t>
            </w:r>
          </w:p>
          <w:p w14:paraId="328F7C17" w14:textId="77777777" w:rsidR="00654C80" w:rsidRDefault="00A25F3B" w:rsidP="00654C80">
            <w:pPr>
              <w:rPr>
                <w:rtl/>
              </w:rPr>
            </w:pPr>
          </w:p>
          <w:p w14:paraId="45985127" w14:textId="77777777" w:rsidR="00654C80" w:rsidRDefault="00A25F3B" w:rsidP="00654C80">
            <w:pPr>
              <w:rPr>
                <w:rtl/>
              </w:rPr>
            </w:pPr>
            <w:r>
              <w:rPr>
                <w:rFonts w:cs="David" w:hint="cs"/>
                <w:color w:val="000000"/>
                <w:rtl/>
              </w:rPr>
              <w:t>‏‏הממ"ד עומד בהנחיות מהנדס העיר ומקובל מבחינה תכנונית אין מניעה לאשר.‏</w:t>
            </w:r>
          </w:p>
          <w:p w14:paraId="7F6E13FD" w14:textId="77777777" w:rsidR="00654C80" w:rsidRDefault="00A25F3B" w:rsidP="00654C80">
            <w:pPr>
              <w:rPr>
                <w:rtl/>
              </w:rPr>
            </w:pPr>
          </w:p>
          <w:p w14:paraId="3D01D469" w14:textId="77777777" w:rsidR="00654C80" w:rsidRDefault="00A25F3B" w:rsidP="00654C80">
            <w:pPr>
              <w:rPr>
                <w:rtl/>
              </w:rPr>
            </w:pPr>
            <w:r>
              <w:rPr>
                <w:rFonts w:cs="David" w:hint="cs"/>
                <w:color w:val="000000"/>
                <w:rtl/>
              </w:rPr>
              <w:t xml:space="preserve">‏‏המרפסות המוצעות בבקשה חורגות </w:t>
            </w:r>
            <w:r>
              <w:rPr>
                <w:rFonts w:cs="David" w:hint="cs"/>
                <w:color w:val="000000"/>
                <w:rtl/>
              </w:rPr>
              <w:t>מקווי בניין אשר מעוגנים בסעיף סטייה ניכרת ע"כ לא ניתן לאשר את המרפסות המוצעות יש להסירם מהבקשה. ‏</w:t>
            </w:r>
          </w:p>
          <w:p w14:paraId="0A3E9198" w14:textId="77777777" w:rsidR="00654C80" w:rsidRDefault="00A25F3B" w:rsidP="00654C80">
            <w:pPr>
              <w:rPr>
                <w:rtl/>
              </w:rPr>
            </w:pPr>
          </w:p>
          <w:p w14:paraId="1D6438B5" w14:textId="77777777" w:rsidR="00654C80" w:rsidRDefault="00A25F3B" w:rsidP="00654C80">
            <w:pPr>
              <w:rPr>
                <w:rtl/>
              </w:rPr>
            </w:pPr>
            <w:r>
              <w:rPr>
                <w:rFonts w:cs="David" w:hint="cs"/>
                <w:color w:val="000000"/>
                <w:rtl/>
              </w:rPr>
              <w:t>‏‏-יש להשלים תנאים טרם דיון כנדרש‏</w:t>
            </w:r>
          </w:p>
          <w:p w14:paraId="28E02BFB" w14:textId="77777777" w:rsidR="00654C80" w:rsidRDefault="00A25F3B" w:rsidP="00654C80">
            <w:pPr>
              <w:rPr>
                <w:rtl/>
              </w:rPr>
            </w:pPr>
          </w:p>
          <w:p w14:paraId="3B0406D0" w14:textId="77777777" w:rsidR="00654C80" w:rsidRDefault="00A25F3B" w:rsidP="00654C80">
            <w:pPr>
              <w:rPr>
                <w:rtl/>
              </w:rPr>
            </w:pPr>
            <w:r>
              <w:rPr>
                <w:rFonts w:cs="David" w:hint="cs"/>
                <w:color w:val="000000"/>
                <w:rtl/>
              </w:rPr>
              <w:t>‏‏-יש לתקן הערות המופיעות ע"ג תוכנית ‏‎a‎‏. ‏</w:t>
            </w:r>
          </w:p>
          <w:p w14:paraId="2486301B" w14:textId="77777777" w:rsidR="00654C80" w:rsidRDefault="00A25F3B" w:rsidP="00654C80">
            <w:pPr>
              <w:rPr>
                <w:rtl/>
              </w:rPr>
            </w:pPr>
          </w:p>
          <w:p w14:paraId="4AF04DC8" w14:textId="77777777" w:rsidR="00654C80" w:rsidRDefault="00A25F3B" w:rsidP="00654C80">
            <w:pPr>
              <w:rPr>
                <w:rtl/>
              </w:rPr>
            </w:pPr>
            <w:r>
              <w:rPr>
                <w:rFonts w:cs="David" w:hint="cs"/>
                <w:color w:val="000000"/>
                <w:rtl/>
              </w:rPr>
              <w:t>‏‏ ‏</w:t>
            </w:r>
          </w:p>
          <w:p w14:paraId="7FE4C08D" w14:textId="77777777" w:rsidR="00654C80" w:rsidRDefault="00A25F3B" w:rsidP="00654C80">
            <w:pPr>
              <w:rPr>
                <w:rtl/>
              </w:rPr>
            </w:pPr>
          </w:p>
          <w:p w14:paraId="05BBEBB2" w14:textId="77777777" w:rsidR="00654C80" w:rsidRDefault="00A25F3B" w:rsidP="00654C80">
            <w:pPr>
              <w:rPr>
                <w:rtl/>
              </w:rPr>
            </w:pPr>
            <w:r>
              <w:rPr>
                <w:rFonts w:cs="David" w:hint="cs"/>
                <w:color w:val="000000"/>
                <w:rtl/>
              </w:rPr>
              <w:t>‏‏סטייה ניכרת‏‏:‏</w:t>
            </w:r>
          </w:p>
          <w:p w14:paraId="154DB28E" w14:textId="77777777" w:rsidR="00654C80" w:rsidRDefault="00A25F3B" w:rsidP="00654C80">
            <w:pPr>
              <w:rPr>
                <w:rtl/>
              </w:rPr>
            </w:pPr>
          </w:p>
          <w:p w14:paraId="60C7AF7A" w14:textId="77777777" w:rsidR="00654C80" w:rsidRDefault="00A25F3B" w:rsidP="00654C80">
            <w:pPr>
              <w:rPr>
                <w:rtl/>
              </w:rPr>
            </w:pPr>
            <w:r>
              <w:rPr>
                <w:rFonts w:cs="David" w:hint="cs"/>
                <w:color w:val="000000"/>
                <w:rtl/>
              </w:rPr>
              <w:t>‏‏תבע ‏‏11636‏‏ מפרטת את סעיפי סטיה ניכרת הבאים:‏</w:t>
            </w:r>
          </w:p>
          <w:p w14:paraId="67A3B682" w14:textId="77777777" w:rsidR="00654C80" w:rsidRDefault="00A25F3B" w:rsidP="00654C80">
            <w:pPr>
              <w:rPr>
                <w:rtl/>
              </w:rPr>
            </w:pPr>
          </w:p>
          <w:p w14:paraId="0E9D753E" w14:textId="77777777" w:rsidR="00654C80" w:rsidRDefault="00A25F3B" w:rsidP="00654C80">
            <w:pPr>
              <w:rPr>
                <w:rtl/>
              </w:rPr>
            </w:pPr>
            <w:r>
              <w:rPr>
                <w:rFonts w:cs="David" w:hint="cs"/>
                <w:color w:val="000000"/>
                <w:rtl/>
              </w:rPr>
              <w:t>‏‏* ‏‏קווי הבניין המפורטים בתשריט התוכנית הינם מחייבים ‏‏–‏‏ ‏‏מוצעות מרפסות זיז מעבר לקווי בניין‏‏ ‏‏לתוספות-(ראה סעיף מרפסות)‏</w:t>
            </w:r>
          </w:p>
          <w:p w14:paraId="49A78119" w14:textId="77777777" w:rsidR="00654C80" w:rsidRDefault="00A25F3B" w:rsidP="00654C80">
            <w:pPr>
              <w:rPr>
                <w:rtl/>
              </w:rPr>
            </w:pPr>
          </w:p>
          <w:p w14:paraId="3A10710D" w14:textId="77777777" w:rsidR="00654C80" w:rsidRDefault="00A25F3B" w:rsidP="00654C80">
            <w:pPr>
              <w:rPr>
                <w:rtl/>
              </w:rPr>
            </w:pPr>
            <w:r>
              <w:rPr>
                <w:rFonts w:cs="David" w:hint="cs"/>
                <w:color w:val="000000"/>
                <w:rtl/>
              </w:rPr>
              <w:t>‏‏ ‏</w:t>
            </w:r>
          </w:p>
          <w:p w14:paraId="23CDD8D0" w14:textId="77777777" w:rsidR="00654C80" w:rsidRDefault="00A25F3B" w:rsidP="00654C80">
            <w:pPr>
              <w:rPr>
                <w:rtl/>
              </w:rPr>
            </w:pPr>
          </w:p>
          <w:p w14:paraId="2B037C47" w14:textId="77777777" w:rsidR="00654C80" w:rsidRDefault="00A25F3B" w:rsidP="00654C80">
            <w:pPr>
              <w:rPr>
                <w:rtl/>
              </w:rPr>
            </w:pPr>
            <w:r>
              <w:rPr>
                <w:rFonts w:cs="David" w:hint="cs"/>
                <w:color w:val="000000"/>
                <w:rtl/>
              </w:rPr>
              <w:t>‏‏קווי בניין‏‏:‏</w:t>
            </w:r>
          </w:p>
          <w:p w14:paraId="3FC38C08" w14:textId="77777777" w:rsidR="00654C80" w:rsidRDefault="00A25F3B" w:rsidP="00654C80">
            <w:pPr>
              <w:rPr>
                <w:rtl/>
              </w:rPr>
            </w:pPr>
          </w:p>
          <w:p w14:paraId="4BDFD962" w14:textId="77777777" w:rsidR="00654C80" w:rsidRDefault="00A25F3B" w:rsidP="00654C80">
            <w:pPr>
              <w:rPr>
                <w:rtl/>
              </w:rPr>
            </w:pPr>
            <w:r>
              <w:rPr>
                <w:rFonts w:cs="David" w:hint="cs"/>
                <w:color w:val="000000"/>
                <w:rtl/>
              </w:rPr>
              <w:t xml:space="preserve">‏‏הבחינה נערכה עפ"י תיק קווי בניין ‏‏מספר 2024/6049.00 ‏‏שהוגש מיום ‏‏23.07.2024‏‏ ע"י המח' </w:t>
            </w:r>
            <w:r>
              <w:rPr>
                <w:rFonts w:cs="David" w:hint="cs"/>
                <w:color w:val="000000"/>
                <w:rtl/>
              </w:rPr>
              <w:t>למידע תכנוני‏‏ הבינוי המוצע הינו בתחום‏‏ קווי הבניין המאושרים‏‏. ‏</w:t>
            </w:r>
          </w:p>
          <w:p w14:paraId="65A37392" w14:textId="77777777" w:rsidR="00654C80" w:rsidRDefault="00A25F3B" w:rsidP="00654C80">
            <w:pPr>
              <w:rPr>
                <w:rtl/>
              </w:rPr>
            </w:pPr>
          </w:p>
          <w:p w14:paraId="4A958241" w14:textId="77777777" w:rsidR="00654C80" w:rsidRDefault="00A25F3B" w:rsidP="00654C80">
            <w:pPr>
              <w:rPr>
                <w:rtl/>
              </w:rPr>
            </w:pPr>
            <w:r>
              <w:rPr>
                <w:rFonts w:cs="David" w:hint="cs"/>
                <w:color w:val="000000"/>
                <w:rtl/>
              </w:rPr>
              <w:t>‏‏הממ"ד המוצע חורג מתחום קווי בניין מאושרים ‏‏–‏‏(ראה סעיף ממ"ד).‏</w:t>
            </w:r>
          </w:p>
          <w:p w14:paraId="64B2C5C3" w14:textId="77777777" w:rsidR="00654C80" w:rsidRDefault="00A25F3B" w:rsidP="00654C80">
            <w:pPr>
              <w:rPr>
                <w:rtl/>
              </w:rPr>
            </w:pPr>
          </w:p>
          <w:p w14:paraId="3959B4FD" w14:textId="77777777" w:rsidR="00654C80" w:rsidRDefault="00A25F3B" w:rsidP="00654C80">
            <w:pPr>
              <w:rPr>
                <w:rtl/>
              </w:rPr>
            </w:pPr>
            <w:r>
              <w:rPr>
                <w:rFonts w:cs="David" w:hint="cs"/>
                <w:color w:val="000000"/>
                <w:rtl/>
              </w:rPr>
              <w:t>‏‏המרפסות חורגות מתחום קווי הבניין המאושרים ‏‏–‏‏ (ראה סעיף מרפסות)‏</w:t>
            </w:r>
          </w:p>
          <w:p w14:paraId="41811E02" w14:textId="77777777" w:rsidR="00654C80" w:rsidRDefault="00A25F3B" w:rsidP="00654C80">
            <w:pPr>
              <w:rPr>
                <w:rtl/>
              </w:rPr>
            </w:pPr>
          </w:p>
          <w:p w14:paraId="1169133D" w14:textId="77777777" w:rsidR="00654C80" w:rsidRDefault="00A25F3B" w:rsidP="00654C80">
            <w:pPr>
              <w:rPr>
                <w:rtl/>
              </w:rPr>
            </w:pPr>
            <w:r>
              <w:rPr>
                <w:rFonts w:cs="David" w:hint="cs"/>
                <w:color w:val="000000"/>
                <w:rtl/>
              </w:rPr>
              <w:t>‏‏-יש לסמן קווי בניין בהתאם לתיק מידע כנדרש ע"ג התוכניות. ‏</w:t>
            </w:r>
          </w:p>
          <w:p w14:paraId="0713BCD7" w14:textId="77777777" w:rsidR="00654C80" w:rsidRDefault="00A25F3B" w:rsidP="00654C80">
            <w:pPr>
              <w:rPr>
                <w:rtl/>
              </w:rPr>
            </w:pPr>
          </w:p>
          <w:p w14:paraId="1B4047FE" w14:textId="77777777" w:rsidR="00654C80" w:rsidRDefault="00A25F3B" w:rsidP="00654C80">
            <w:pPr>
              <w:rPr>
                <w:rtl/>
              </w:rPr>
            </w:pPr>
            <w:r>
              <w:rPr>
                <w:rFonts w:cs="David" w:hint="cs"/>
                <w:color w:val="000000"/>
                <w:rtl/>
              </w:rPr>
              <w:t>‏‏ ‏</w:t>
            </w:r>
          </w:p>
          <w:p w14:paraId="0C16A47B" w14:textId="77777777" w:rsidR="00654C80" w:rsidRDefault="00A25F3B" w:rsidP="00654C80">
            <w:pPr>
              <w:rPr>
                <w:rtl/>
              </w:rPr>
            </w:pPr>
          </w:p>
          <w:p w14:paraId="5BB0C7EA" w14:textId="77777777" w:rsidR="00654C80" w:rsidRDefault="00A25F3B" w:rsidP="00654C80">
            <w:pPr>
              <w:rPr>
                <w:rtl/>
              </w:rPr>
            </w:pPr>
            <w:r>
              <w:rPr>
                <w:rFonts w:cs="David" w:hint="cs"/>
                <w:color w:val="000000"/>
                <w:rtl/>
              </w:rPr>
              <w:t>‏‏מרפסות:‏</w:t>
            </w:r>
          </w:p>
          <w:p w14:paraId="27F255EB" w14:textId="77777777" w:rsidR="00654C80" w:rsidRDefault="00A25F3B" w:rsidP="00654C80">
            <w:pPr>
              <w:rPr>
                <w:rtl/>
              </w:rPr>
            </w:pPr>
          </w:p>
          <w:p w14:paraId="16D6E028" w14:textId="77777777" w:rsidR="00654C80" w:rsidRDefault="00A25F3B" w:rsidP="00654C80">
            <w:pPr>
              <w:rPr>
                <w:rtl/>
              </w:rPr>
            </w:pPr>
            <w:r>
              <w:rPr>
                <w:rFonts w:cs="David" w:hint="cs"/>
                <w:color w:val="000000"/>
                <w:rtl/>
              </w:rPr>
              <w:t>‏‏קומה א' במפלס 1.37+ : ‏</w:t>
            </w:r>
          </w:p>
          <w:p w14:paraId="4C621275" w14:textId="77777777" w:rsidR="00654C80" w:rsidRDefault="00A25F3B" w:rsidP="00654C80">
            <w:pPr>
              <w:rPr>
                <w:rtl/>
              </w:rPr>
            </w:pPr>
          </w:p>
          <w:p w14:paraId="696AE79F" w14:textId="77777777" w:rsidR="00654C80" w:rsidRDefault="00A25F3B" w:rsidP="00654C80">
            <w:pPr>
              <w:rPr>
                <w:rtl/>
              </w:rPr>
            </w:pPr>
            <w:r>
              <w:rPr>
                <w:rFonts w:cs="David" w:hint="cs"/>
                <w:color w:val="000000"/>
                <w:rtl/>
              </w:rPr>
              <w:t>‏‏דירה מס' 3- ‏‏מוצעת מרפסת זיז בתחום קווי בניין בשטח- 11.00 מ"ר, חצי מקורה וחצי לא מקורה.‏</w:t>
            </w:r>
          </w:p>
          <w:p w14:paraId="4544A5CA" w14:textId="77777777" w:rsidR="00654C80" w:rsidRDefault="00A25F3B" w:rsidP="00654C80">
            <w:pPr>
              <w:rPr>
                <w:rtl/>
              </w:rPr>
            </w:pPr>
          </w:p>
          <w:p w14:paraId="759906DA" w14:textId="77777777" w:rsidR="00654C80" w:rsidRDefault="00A25F3B" w:rsidP="00654C80">
            <w:pPr>
              <w:rPr>
                <w:rtl/>
              </w:rPr>
            </w:pPr>
            <w:r>
              <w:rPr>
                <w:rFonts w:cs="David" w:hint="cs"/>
                <w:color w:val="000000"/>
                <w:rtl/>
              </w:rPr>
              <w:t>‏‏ בעומק 2 מ'. ‏</w:t>
            </w:r>
          </w:p>
          <w:p w14:paraId="0AA8DC8C" w14:textId="77777777" w:rsidR="00654C80" w:rsidRDefault="00A25F3B" w:rsidP="00654C80">
            <w:pPr>
              <w:rPr>
                <w:rtl/>
              </w:rPr>
            </w:pPr>
          </w:p>
          <w:p w14:paraId="0B21AA60" w14:textId="77777777" w:rsidR="00654C80" w:rsidRDefault="00A25F3B" w:rsidP="00654C80">
            <w:pPr>
              <w:rPr>
                <w:rtl/>
              </w:rPr>
            </w:pPr>
            <w:r>
              <w:rPr>
                <w:rFonts w:cs="David" w:hint="cs"/>
                <w:color w:val="000000"/>
                <w:rtl/>
              </w:rPr>
              <w:t>‏‏קומה ב' במפלס 4.12+ :‏</w:t>
            </w:r>
          </w:p>
          <w:p w14:paraId="2591CB3D" w14:textId="77777777" w:rsidR="00654C80" w:rsidRDefault="00A25F3B" w:rsidP="00654C80">
            <w:pPr>
              <w:rPr>
                <w:rtl/>
              </w:rPr>
            </w:pPr>
          </w:p>
          <w:p w14:paraId="652EBCFF" w14:textId="77777777" w:rsidR="00654C80" w:rsidRDefault="00A25F3B" w:rsidP="00654C80">
            <w:pPr>
              <w:rPr>
                <w:rtl/>
              </w:rPr>
            </w:pPr>
            <w:r>
              <w:rPr>
                <w:rFonts w:cs="David" w:hint="cs"/>
                <w:color w:val="000000"/>
                <w:rtl/>
              </w:rPr>
              <w:t>‏‏דירה מס' 5- ‏‏מוצעת מרפסת זיז בתחום קווי בניין בשטח- 11.00 מ"ר, חצי מקורה וחצי לא מקורה.‏</w:t>
            </w:r>
          </w:p>
          <w:p w14:paraId="4D157AAC" w14:textId="77777777" w:rsidR="00654C80" w:rsidRDefault="00A25F3B" w:rsidP="00654C80">
            <w:pPr>
              <w:rPr>
                <w:rtl/>
              </w:rPr>
            </w:pPr>
          </w:p>
          <w:p w14:paraId="4C0FF1E0" w14:textId="77777777" w:rsidR="00654C80" w:rsidRDefault="00A25F3B" w:rsidP="00654C80">
            <w:pPr>
              <w:rPr>
                <w:rtl/>
              </w:rPr>
            </w:pPr>
            <w:r>
              <w:rPr>
                <w:rFonts w:cs="David" w:hint="cs"/>
                <w:color w:val="000000"/>
                <w:rtl/>
              </w:rPr>
              <w:t>‏‏ בעומק 2 מ'.‏</w:t>
            </w:r>
          </w:p>
          <w:p w14:paraId="1ABEEC9A" w14:textId="77777777" w:rsidR="00654C80" w:rsidRDefault="00A25F3B" w:rsidP="00654C80">
            <w:pPr>
              <w:rPr>
                <w:rtl/>
              </w:rPr>
            </w:pPr>
          </w:p>
          <w:p w14:paraId="29879BB3" w14:textId="77777777" w:rsidR="00654C80" w:rsidRDefault="00A25F3B" w:rsidP="00654C80">
            <w:pPr>
              <w:rPr>
                <w:rtl/>
              </w:rPr>
            </w:pPr>
            <w:r>
              <w:rPr>
                <w:rFonts w:cs="David" w:hint="cs"/>
                <w:color w:val="000000"/>
                <w:rtl/>
              </w:rPr>
              <w:t>‏‏קומה ג' במפלס 6.87+ :‏</w:t>
            </w:r>
          </w:p>
          <w:p w14:paraId="526CEE01" w14:textId="77777777" w:rsidR="00654C80" w:rsidRDefault="00A25F3B" w:rsidP="00654C80">
            <w:pPr>
              <w:rPr>
                <w:rtl/>
              </w:rPr>
            </w:pPr>
          </w:p>
          <w:p w14:paraId="37F37D3F" w14:textId="77777777" w:rsidR="00654C80" w:rsidRDefault="00A25F3B" w:rsidP="00654C80">
            <w:pPr>
              <w:rPr>
                <w:rtl/>
              </w:rPr>
            </w:pPr>
            <w:r>
              <w:rPr>
                <w:rFonts w:cs="David" w:hint="cs"/>
                <w:color w:val="000000"/>
                <w:rtl/>
              </w:rPr>
              <w:t>‏‏דירה מס' 7- ‏‏מוצעת מרפסת זיז בתחום קווי בניין בשטח- 11.00 מ"ר, לא מקורה.‏</w:t>
            </w:r>
          </w:p>
          <w:p w14:paraId="1318AE69" w14:textId="77777777" w:rsidR="00654C80" w:rsidRDefault="00A25F3B" w:rsidP="00654C80">
            <w:pPr>
              <w:rPr>
                <w:rtl/>
              </w:rPr>
            </w:pPr>
          </w:p>
          <w:p w14:paraId="34E7A16D" w14:textId="77777777" w:rsidR="00654C80" w:rsidRDefault="00A25F3B" w:rsidP="00654C80">
            <w:pPr>
              <w:rPr>
                <w:rtl/>
              </w:rPr>
            </w:pPr>
            <w:r>
              <w:rPr>
                <w:rFonts w:cs="David" w:hint="cs"/>
                <w:color w:val="000000"/>
                <w:rtl/>
              </w:rPr>
              <w:t>‏‏ בעומק 2 מ'.‏</w:t>
            </w:r>
          </w:p>
          <w:p w14:paraId="35289DAD" w14:textId="77777777" w:rsidR="00654C80" w:rsidRDefault="00A25F3B" w:rsidP="00654C80">
            <w:pPr>
              <w:rPr>
                <w:rtl/>
              </w:rPr>
            </w:pPr>
          </w:p>
          <w:p w14:paraId="7235CFD5" w14:textId="77777777" w:rsidR="00654C80" w:rsidRDefault="00A25F3B" w:rsidP="00654C80">
            <w:pPr>
              <w:rPr>
                <w:rtl/>
              </w:rPr>
            </w:pPr>
            <w:r>
              <w:rPr>
                <w:rFonts w:cs="David" w:hint="cs"/>
                <w:color w:val="000000"/>
                <w:rtl/>
              </w:rPr>
              <w:t xml:space="preserve">‏‏המרפסות המוצעות בבקשה חורגות מקווי בניין אשר מעוגנים בסעיף סטייה ניכרת ע"כ לא ניתן </w:t>
            </w:r>
            <w:r>
              <w:rPr>
                <w:rFonts w:cs="David" w:hint="cs"/>
                <w:color w:val="000000"/>
                <w:rtl/>
              </w:rPr>
              <w:t>לאשר את המרפסות המוצעות יש להסירם מהבקשה. ‏</w:t>
            </w:r>
          </w:p>
          <w:p w14:paraId="1573245B" w14:textId="77777777" w:rsidR="00654C80" w:rsidRDefault="00A25F3B" w:rsidP="00654C80">
            <w:pPr>
              <w:rPr>
                <w:rtl/>
              </w:rPr>
            </w:pPr>
          </w:p>
          <w:p w14:paraId="7D4661D7" w14:textId="77777777" w:rsidR="00654C80" w:rsidRDefault="00A25F3B" w:rsidP="00654C80">
            <w:pPr>
              <w:rPr>
                <w:rtl/>
              </w:rPr>
            </w:pPr>
            <w:r>
              <w:rPr>
                <w:rFonts w:cs="David" w:hint="cs"/>
                <w:color w:val="000000"/>
                <w:rtl/>
              </w:rPr>
              <w:t>‏‏ ‏</w:t>
            </w:r>
          </w:p>
          <w:p w14:paraId="10246A72" w14:textId="77777777" w:rsidR="00654C80" w:rsidRDefault="00A25F3B" w:rsidP="00654C80">
            <w:pPr>
              <w:rPr>
                <w:rtl/>
              </w:rPr>
            </w:pPr>
          </w:p>
          <w:p w14:paraId="60145C46" w14:textId="77777777" w:rsidR="00654C80" w:rsidRDefault="00A25F3B" w:rsidP="00654C80">
            <w:pPr>
              <w:rPr>
                <w:rtl/>
              </w:rPr>
            </w:pPr>
            <w:r>
              <w:rPr>
                <w:rFonts w:cs="David" w:hint="cs"/>
                <w:color w:val="000000"/>
                <w:rtl/>
              </w:rPr>
              <w:t>‏‏תנאים טרם דיון:‏</w:t>
            </w:r>
          </w:p>
          <w:p w14:paraId="0824C080" w14:textId="77777777" w:rsidR="00654C80" w:rsidRDefault="00A25F3B" w:rsidP="00654C80">
            <w:pPr>
              <w:rPr>
                <w:rtl/>
              </w:rPr>
            </w:pPr>
          </w:p>
          <w:p w14:paraId="04F9A487" w14:textId="77777777" w:rsidR="00654C80" w:rsidRDefault="00A25F3B" w:rsidP="00654C80">
            <w:pPr>
              <w:rPr>
                <w:rtl/>
              </w:rPr>
            </w:pPr>
            <w:r>
              <w:rPr>
                <w:rFonts w:cs="David" w:hint="cs"/>
                <w:color w:val="000000"/>
                <w:rtl/>
              </w:rPr>
              <w:t>‏‏אישור איכות הסביבה:‏</w:t>
            </w:r>
          </w:p>
          <w:p w14:paraId="78298118" w14:textId="77777777" w:rsidR="00654C80" w:rsidRDefault="00A25F3B" w:rsidP="00654C80">
            <w:pPr>
              <w:rPr>
                <w:rtl/>
              </w:rPr>
            </w:pPr>
          </w:p>
          <w:p w14:paraId="6B4A5C71" w14:textId="77777777" w:rsidR="00654C80" w:rsidRDefault="00A25F3B" w:rsidP="00654C80">
            <w:pPr>
              <w:rPr>
                <w:rtl/>
              </w:rPr>
            </w:pPr>
            <w:r>
              <w:rPr>
                <w:rFonts w:cs="David" w:hint="cs"/>
                <w:color w:val="000000"/>
                <w:rtl/>
              </w:rPr>
              <w:t>‏‏עדיין לא התקבל אישור ‏‏–‏‏ יש להמציא תנאי זה.‏</w:t>
            </w:r>
          </w:p>
          <w:p w14:paraId="1EC95C74" w14:textId="77777777" w:rsidR="00654C80" w:rsidRDefault="00A25F3B" w:rsidP="00654C80">
            <w:pPr>
              <w:rPr>
                <w:rtl/>
              </w:rPr>
            </w:pPr>
          </w:p>
          <w:p w14:paraId="2DEC9C4B" w14:textId="77777777" w:rsidR="00654C80" w:rsidRDefault="00A25F3B" w:rsidP="00654C80">
            <w:pPr>
              <w:rPr>
                <w:rtl/>
              </w:rPr>
            </w:pPr>
            <w:r>
              <w:rPr>
                <w:rFonts w:cs="David" w:hint="cs"/>
                <w:color w:val="000000"/>
                <w:rtl/>
              </w:rPr>
              <w:t>‏‏ ‏</w:t>
            </w:r>
          </w:p>
          <w:p w14:paraId="6934AE07" w14:textId="77777777" w:rsidR="00654C80" w:rsidRDefault="00A25F3B" w:rsidP="00654C80">
            <w:pPr>
              <w:rPr>
                <w:rtl/>
              </w:rPr>
            </w:pPr>
          </w:p>
          <w:p w14:paraId="25053902" w14:textId="77777777" w:rsidR="00654C80" w:rsidRDefault="00A25F3B" w:rsidP="00654C80">
            <w:pPr>
              <w:rPr>
                <w:rtl/>
              </w:rPr>
            </w:pPr>
            <w:r>
              <w:rPr>
                <w:rFonts w:cs="David" w:hint="cs"/>
                <w:color w:val="000000"/>
                <w:rtl/>
              </w:rPr>
              <w:t>‏‏אישור שפ"ע:‏</w:t>
            </w:r>
          </w:p>
          <w:p w14:paraId="5468BBDF" w14:textId="77777777" w:rsidR="00654C80" w:rsidRDefault="00A25F3B" w:rsidP="00654C80">
            <w:pPr>
              <w:rPr>
                <w:rtl/>
              </w:rPr>
            </w:pPr>
          </w:p>
          <w:p w14:paraId="50FC320D" w14:textId="77777777" w:rsidR="00654C80" w:rsidRDefault="00A25F3B" w:rsidP="00654C80">
            <w:pPr>
              <w:rPr>
                <w:rtl/>
              </w:rPr>
            </w:pPr>
            <w:r>
              <w:rPr>
                <w:rFonts w:cs="David" w:hint="cs"/>
                <w:color w:val="000000"/>
                <w:rtl/>
              </w:rPr>
              <w:t>‏‏עדיין לא התקבל אישור ‏‏–‏‏ יש להמציא תנאי זה.‏</w:t>
            </w:r>
          </w:p>
          <w:p w14:paraId="761906F8" w14:textId="77777777" w:rsidR="00654C80" w:rsidRDefault="00A25F3B" w:rsidP="00654C80">
            <w:pPr>
              <w:rPr>
                <w:rtl/>
              </w:rPr>
            </w:pPr>
          </w:p>
          <w:p w14:paraId="392D47AA" w14:textId="77777777" w:rsidR="00654C80" w:rsidRDefault="00A25F3B" w:rsidP="00654C80">
            <w:pPr>
              <w:rPr>
                <w:rtl/>
              </w:rPr>
            </w:pPr>
            <w:r>
              <w:rPr>
                <w:rFonts w:cs="David" w:hint="cs"/>
                <w:color w:val="000000"/>
                <w:rtl/>
              </w:rPr>
              <w:t>‏‏ ‏</w:t>
            </w:r>
          </w:p>
          <w:p w14:paraId="19230A12" w14:textId="77777777" w:rsidR="00654C80" w:rsidRDefault="00A25F3B" w:rsidP="00654C80">
            <w:pPr>
              <w:rPr>
                <w:rtl/>
              </w:rPr>
            </w:pPr>
          </w:p>
          <w:p w14:paraId="704608B0" w14:textId="77777777" w:rsidR="00654C80" w:rsidRDefault="00A25F3B" w:rsidP="00654C80">
            <w:pPr>
              <w:rPr>
                <w:rtl/>
              </w:rPr>
            </w:pPr>
            <w:r>
              <w:rPr>
                <w:rFonts w:cs="David" w:hint="cs"/>
                <w:color w:val="000000"/>
                <w:rtl/>
              </w:rPr>
              <w:t xml:space="preserve">‏‏תקופה של החלטה זו הוא 120 </w:t>
            </w:r>
            <w:r>
              <w:rPr>
                <w:rFonts w:cs="David" w:hint="cs"/>
                <w:color w:val="000000"/>
                <w:rtl/>
              </w:rPr>
              <w:t>יום מיום שהתקבלה, וזאת לצורך הגשת תכנית מתוקנת/ השלמת תנאים מרחביים.‏</w:t>
            </w:r>
          </w:p>
          <w:p w14:paraId="49C831F6" w14:textId="77777777" w:rsidR="00654C80" w:rsidRDefault="00A25F3B" w:rsidP="00654C80">
            <w:pPr>
              <w:rPr>
                <w:rtl/>
              </w:rPr>
            </w:pPr>
          </w:p>
          <w:p w14:paraId="2031851C"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תוך תקופת זמן זו , הבקשה תיסגר ויהיה צורך לפתוח תיק חדש. ‏</w:t>
            </w:r>
          </w:p>
          <w:p w14:paraId="26CC3560" w14:textId="77777777" w:rsidR="00654C80" w:rsidRDefault="00A25F3B" w:rsidP="00654C80">
            <w:pPr>
              <w:rPr>
                <w:rtl/>
              </w:rPr>
            </w:pPr>
          </w:p>
          <w:p w14:paraId="0328722E" w14:textId="77777777" w:rsidR="00654C80" w:rsidRDefault="00A25F3B" w:rsidP="00654C80">
            <w:pPr>
              <w:rPr>
                <w:rtl/>
              </w:rPr>
            </w:pPr>
            <w:r>
              <w:rPr>
                <w:rFonts w:cs="David" w:hint="cs"/>
                <w:color w:val="000000"/>
                <w:rtl/>
              </w:rPr>
              <w:t>‏‏ ‏</w:t>
            </w:r>
          </w:p>
          <w:p w14:paraId="41B0FB12" w14:textId="77777777" w:rsidR="00654C80" w:rsidRDefault="00A25F3B" w:rsidP="00654C80">
            <w:pPr>
              <w:rPr>
                <w:rtl/>
              </w:rPr>
            </w:pPr>
          </w:p>
          <w:p w14:paraId="3D9CA966" w14:textId="77777777" w:rsidR="00654C80" w:rsidRDefault="00A25F3B" w:rsidP="00654C80">
            <w:pPr>
              <w:rPr>
                <w:rtl/>
              </w:rPr>
            </w:pPr>
            <w:r>
              <w:rPr>
                <w:rFonts w:cs="David" w:hint="cs"/>
                <w:color w:val="000000"/>
                <w:rtl/>
              </w:rPr>
              <w:t>‏‎ ‎</w:t>
            </w:r>
          </w:p>
          <w:p w14:paraId="3E1B7FF4" w14:textId="77777777" w:rsidR="00654C80" w:rsidRDefault="00A25F3B" w:rsidP="00654C80">
            <w:pPr>
              <w:rPr>
                <w:rtl/>
              </w:rPr>
            </w:pPr>
          </w:p>
          <w:p w14:paraId="40087B92" w14:textId="77777777" w:rsidR="00654C80" w:rsidRDefault="00A25F3B" w:rsidP="00654C80">
            <w:pPr>
              <w:rPr>
                <w:rtl/>
              </w:rPr>
            </w:pPr>
            <w:r>
              <w:rPr>
                <w:rFonts w:cs="David" w:hint="cs"/>
                <w:color w:val="000000"/>
                <w:rtl/>
              </w:rPr>
              <w:t>‏‎ ‎</w:t>
            </w:r>
          </w:p>
        </w:tc>
      </w:tr>
    </w:tbl>
    <w:p w14:paraId="6F079594" w14:textId="77777777" w:rsidR="00327103" w:rsidRPr="001B4317" w:rsidRDefault="00327103" w:rsidP="007C72FC">
      <w:pPr>
        <w:pStyle w:val="4"/>
        <w:rPr>
          <w:rFonts w:asciiTheme="minorBidi" w:hAnsiTheme="minorBidi" w:cstheme="minorBidi"/>
          <w:rtl/>
        </w:rPr>
      </w:pPr>
    </w:p>
    <w:p w14:paraId="1102368B" w14:textId="77777777" w:rsidR="006C72F3" w:rsidRDefault="00A25F3B">
      <w:r>
        <w:br w:type="page"/>
      </w:r>
    </w:p>
    <w:p w14:paraId="1CF33C0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A51AD1C"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774D478" w14:textId="77777777" w:rsidTr="009D623E">
        <w:trPr>
          <w:jc w:val="center"/>
        </w:trPr>
        <w:tc>
          <w:tcPr>
            <w:tcW w:w="2744" w:type="dxa"/>
            <w:shd w:val="clear" w:color="auto" w:fill="auto"/>
          </w:tcPr>
          <w:p w14:paraId="6A6ACE3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E769D1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41AB939" w14:textId="77777777" w:rsidTr="009D623E">
        <w:trPr>
          <w:jc w:val="center"/>
        </w:trPr>
        <w:tc>
          <w:tcPr>
            <w:tcW w:w="2744" w:type="dxa"/>
            <w:shd w:val="clear" w:color="auto" w:fill="auto"/>
          </w:tcPr>
          <w:p w14:paraId="6807CF0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E9DBAFA" w14:textId="77777777" w:rsidR="00513E01" w:rsidRPr="00513E01" w:rsidRDefault="009560DF" w:rsidP="001B4317">
            <w:r>
              <w:rPr>
                <w:rFonts w:asciiTheme="minorBidi" w:hAnsiTheme="minorBidi" w:cstheme="minorBidi"/>
                <w:b/>
                <w:bCs/>
                <w:color w:val="000000"/>
                <w:rtl/>
              </w:rPr>
              <w:t>2025/30</w:t>
            </w:r>
          </w:p>
        </w:tc>
      </w:tr>
      <w:tr w:rsidR="00513E01" w:rsidRPr="00513E01" w14:paraId="193970C6" w14:textId="77777777" w:rsidTr="009D623E">
        <w:trPr>
          <w:jc w:val="center"/>
        </w:trPr>
        <w:tc>
          <w:tcPr>
            <w:tcW w:w="2744" w:type="dxa"/>
            <w:shd w:val="clear" w:color="auto" w:fill="auto"/>
          </w:tcPr>
          <w:p w14:paraId="2040A69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B438B07" w14:textId="77777777" w:rsidR="00513E01" w:rsidRPr="00513E01" w:rsidRDefault="007C62F6" w:rsidP="00513E01">
            <w:r>
              <w:rPr>
                <w:rFonts w:asciiTheme="minorBidi" w:hAnsiTheme="minorBidi" w:cstheme="minorBidi"/>
                <w:b/>
                <w:bCs/>
                <w:color w:val="C00000"/>
                <w:u w:val="single"/>
                <w:rtl/>
              </w:rPr>
              <w:t>2023/0428.00</w:t>
            </w:r>
          </w:p>
        </w:tc>
      </w:tr>
      <w:tr w:rsidR="0027089E" w:rsidRPr="00513E01" w14:paraId="36DCCF3A" w14:textId="77777777" w:rsidTr="009D623E">
        <w:trPr>
          <w:jc w:val="center"/>
        </w:trPr>
        <w:tc>
          <w:tcPr>
            <w:tcW w:w="2744" w:type="dxa"/>
            <w:shd w:val="clear" w:color="auto" w:fill="auto"/>
          </w:tcPr>
          <w:p w14:paraId="4BA81EB1"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BAE4013" w14:textId="77777777" w:rsidR="0027089E" w:rsidRDefault="007C62F6" w:rsidP="00513E01">
            <w:r>
              <w:rPr>
                <w:rFonts w:asciiTheme="minorBidi" w:hAnsiTheme="minorBidi" w:cstheme="minorBidi"/>
                <w:b/>
                <w:bCs/>
                <w:color w:val="C00000"/>
                <w:u w:val="single"/>
                <w:rtl/>
              </w:rPr>
              <w:t>29</w:t>
            </w:r>
          </w:p>
        </w:tc>
      </w:tr>
    </w:tbl>
    <w:p w14:paraId="5006B1FF" w14:textId="77777777" w:rsidR="001B4317" w:rsidRPr="001B4317" w:rsidRDefault="001B4317" w:rsidP="001B4317">
      <w:pPr>
        <w:rPr>
          <w:rFonts w:asciiTheme="minorBidi" w:hAnsiTheme="minorBidi" w:cstheme="minorBidi"/>
          <w:rtl/>
        </w:rPr>
      </w:pPr>
    </w:p>
    <w:p w14:paraId="2BE759E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17F85541" w14:textId="77777777" w:rsidTr="009D623E">
        <w:tc>
          <w:tcPr>
            <w:tcW w:w="2433" w:type="dxa"/>
            <w:shd w:val="clear" w:color="auto" w:fill="auto"/>
            <w:vAlign w:val="center"/>
          </w:tcPr>
          <w:p w14:paraId="656FE93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15228EA" w14:textId="77777777" w:rsidR="001B4317" w:rsidRPr="001B4317" w:rsidRDefault="005C7979" w:rsidP="00BE28A4">
            <w:r>
              <w:rPr>
                <w:rFonts w:asciiTheme="minorBidi" w:hAnsiTheme="minorBidi" w:cstheme="minorBidi"/>
                <w:b/>
                <w:bCs/>
                <w:color w:val="000000"/>
                <w:rtl/>
              </w:rPr>
              <w:t>תוספת בניה / הרחבה לבניין קיים, בניית מרפסת, ממ"ד, בנית מחסן/מחסנים</w:t>
            </w:r>
          </w:p>
        </w:tc>
      </w:tr>
      <w:tr w:rsidR="001B4317" w:rsidRPr="001B4317" w14:paraId="25DC41BF" w14:textId="77777777" w:rsidTr="009D623E">
        <w:tc>
          <w:tcPr>
            <w:tcW w:w="2433" w:type="dxa"/>
            <w:shd w:val="clear" w:color="auto" w:fill="auto"/>
            <w:vAlign w:val="center"/>
          </w:tcPr>
          <w:p w14:paraId="2CEB539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AF28B71"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E1F126E" w14:textId="77777777" w:rsidTr="009D623E">
        <w:tc>
          <w:tcPr>
            <w:tcW w:w="2433" w:type="dxa"/>
            <w:shd w:val="clear" w:color="auto" w:fill="auto"/>
            <w:vAlign w:val="center"/>
          </w:tcPr>
          <w:p w14:paraId="0DD3121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56A67DA" w14:textId="77777777" w:rsidR="001B4317" w:rsidRPr="001B4317" w:rsidRDefault="005C7979" w:rsidP="00BE28A4">
            <w:r>
              <w:rPr>
                <w:rFonts w:asciiTheme="minorBidi" w:hAnsiTheme="minorBidi" w:cstheme="minorBidi"/>
                <w:b/>
                <w:bCs/>
                <w:color w:val="000000"/>
                <w:rtl/>
              </w:rPr>
              <w:t>תוספת בניה זכויות תב"ע ממ"ד מרפסת מחסנים.</w:t>
            </w:r>
          </w:p>
        </w:tc>
      </w:tr>
      <w:tr w:rsidR="001B4317" w:rsidRPr="001B4317" w14:paraId="521A94A0" w14:textId="77777777" w:rsidTr="009D623E">
        <w:tc>
          <w:tcPr>
            <w:tcW w:w="2433" w:type="dxa"/>
            <w:shd w:val="clear" w:color="auto" w:fill="auto"/>
            <w:vAlign w:val="center"/>
          </w:tcPr>
          <w:p w14:paraId="5912BFB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F52447F" w14:textId="77777777" w:rsidR="001B4317" w:rsidRPr="001B4317" w:rsidRDefault="001B4317" w:rsidP="00BE28A4"/>
        </w:tc>
      </w:tr>
      <w:tr w:rsidR="001B4317" w:rsidRPr="001B4317" w14:paraId="4F8DD5D5" w14:textId="77777777" w:rsidTr="009D623E">
        <w:tc>
          <w:tcPr>
            <w:tcW w:w="2433" w:type="dxa"/>
            <w:shd w:val="clear" w:color="auto" w:fill="auto"/>
            <w:vAlign w:val="center"/>
          </w:tcPr>
          <w:p w14:paraId="60C4ABD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4006E21" w14:textId="77777777" w:rsidR="001B4317" w:rsidRPr="001B4317" w:rsidRDefault="001B4317" w:rsidP="00BE28A4"/>
        </w:tc>
      </w:tr>
      <w:tr w:rsidR="002460A0" w:rsidRPr="001B4317" w14:paraId="22401EAA" w14:textId="77777777" w:rsidTr="009D623E">
        <w:tc>
          <w:tcPr>
            <w:tcW w:w="2433" w:type="dxa"/>
            <w:shd w:val="clear" w:color="auto" w:fill="auto"/>
            <w:vAlign w:val="center"/>
          </w:tcPr>
          <w:p w14:paraId="0F51315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8DD70E0" w14:textId="77777777" w:rsidR="002460A0" w:rsidRDefault="002460A0" w:rsidP="00BE28A4">
            <w:r>
              <w:rPr>
                <w:rFonts w:asciiTheme="minorBidi" w:hAnsiTheme="minorBidi" w:cstheme="minorBidi"/>
                <w:b/>
                <w:bCs/>
                <w:color w:val="000000"/>
                <w:rtl/>
              </w:rPr>
              <w:t>נסח טאבו</w:t>
            </w:r>
          </w:p>
        </w:tc>
      </w:tr>
      <w:tr w:rsidR="007F2E8F" w:rsidRPr="001B4317" w14:paraId="30BC2501" w14:textId="77777777" w:rsidTr="009D623E">
        <w:tc>
          <w:tcPr>
            <w:tcW w:w="2433" w:type="dxa"/>
            <w:shd w:val="clear" w:color="auto" w:fill="auto"/>
            <w:vAlign w:val="center"/>
          </w:tcPr>
          <w:p w14:paraId="10E518B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FF18D07" w14:textId="77777777" w:rsidR="007F2E8F" w:rsidRPr="001B4317" w:rsidRDefault="005C7979" w:rsidP="00BE28A4">
            <w:r>
              <w:rPr>
                <w:rFonts w:asciiTheme="minorBidi" w:hAnsiTheme="minorBidi" w:cstheme="minorBidi"/>
                <w:b/>
                <w:bCs/>
                <w:color w:val="000000"/>
                <w:rtl/>
              </w:rPr>
              <w:t>לא</w:t>
            </w:r>
          </w:p>
        </w:tc>
      </w:tr>
      <w:tr w:rsidR="001B4317" w:rsidRPr="001B4317" w14:paraId="2F7FE7B9" w14:textId="77777777" w:rsidTr="009D623E">
        <w:tc>
          <w:tcPr>
            <w:tcW w:w="2433" w:type="dxa"/>
            <w:shd w:val="clear" w:color="auto" w:fill="auto"/>
            <w:vAlign w:val="center"/>
          </w:tcPr>
          <w:p w14:paraId="3CE45A9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F73909F" w14:textId="77777777" w:rsidR="001B4317" w:rsidRPr="001B4317" w:rsidRDefault="006E6745" w:rsidP="006E6745">
            <w:r>
              <w:rPr>
                <w:rFonts w:asciiTheme="minorBidi" w:hAnsiTheme="minorBidi" w:cstheme="minorBidi"/>
                <w:b/>
                <w:bCs/>
                <w:color w:val="000000"/>
                <w:rtl/>
              </w:rPr>
              <w:t>אסייג  ישראל</w:t>
            </w:r>
          </w:p>
        </w:tc>
      </w:tr>
      <w:tr w:rsidR="001B4317" w:rsidRPr="001B4317" w14:paraId="3CB00467" w14:textId="77777777" w:rsidTr="009D623E">
        <w:tc>
          <w:tcPr>
            <w:tcW w:w="2433" w:type="dxa"/>
            <w:shd w:val="clear" w:color="auto" w:fill="auto"/>
            <w:vAlign w:val="center"/>
          </w:tcPr>
          <w:p w14:paraId="58E9746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F2294B8" w14:textId="77777777" w:rsidR="001B4317" w:rsidRPr="001B4317" w:rsidRDefault="006E6745" w:rsidP="005C7979">
            <w:r>
              <w:rPr>
                <w:rFonts w:asciiTheme="minorBidi" w:hAnsiTheme="minorBidi" w:cstheme="minorBidi"/>
                <w:b/>
                <w:bCs/>
                <w:color w:val="000000"/>
                <w:rtl/>
              </w:rPr>
              <w:t>הנדסאי אדריכלות קסלר  שמואל</w:t>
            </w:r>
          </w:p>
        </w:tc>
      </w:tr>
      <w:tr w:rsidR="001B4317" w:rsidRPr="001B4317" w14:paraId="62B6BF2E" w14:textId="77777777" w:rsidTr="009D623E">
        <w:tc>
          <w:tcPr>
            <w:tcW w:w="2433" w:type="dxa"/>
            <w:shd w:val="clear" w:color="auto" w:fill="auto"/>
            <w:vAlign w:val="center"/>
          </w:tcPr>
          <w:p w14:paraId="47A5A7A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91E83E5" w14:textId="77777777" w:rsidR="001B4317" w:rsidRPr="001B4317" w:rsidRDefault="006E6745" w:rsidP="005C7979">
            <w:r>
              <w:rPr>
                <w:rFonts w:asciiTheme="minorBidi" w:hAnsiTheme="minorBidi" w:cstheme="minorBidi"/>
                <w:b/>
                <w:bCs/>
                <w:color w:val="000000"/>
                <w:rtl/>
              </w:rPr>
              <w:t>הנדסאי שטיין  מנחם</w:t>
            </w:r>
          </w:p>
        </w:tc>
      </w:tr>
      <w:tr w:rsidR="001B4317" w:rsidRPr="001B4317" w14:paraId="5A995E0D" w14:textId="77777777" w:rsidTr="009D623E">
        <w:tc>
          <w:tcPr>
            <w:tcW w:w="2433" w:type="dxa"/>
            <w:shd w:val="clear" w:color="auto" w:fill="auto"/>
            <w:vAlign w:val="center"/>
          </w:tcPr>
          <w:p w14:paraId="17D1437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217154F" w14:textId="77777777" w:rsidR="001B4317" w:rsidRPr="001B4317" w:rsidRDefault="005C7979" w:rsidP="00BE28A4">
            <w:r>
              <w:rPr>
                <w:rFonts w:asciiTheme="minorBidi" w:hAnsiTheme="minorBidi" w:cstheme="minorBidi"/>
                <w:b/>
                <w:bCs/>
                <w:color w:val="000000"/>
                <w:rtl/>
              </w:rPr>
              <w:t>0</w:t>
            </w:r>
          </w:p>
        </w:tc>
      </w:tr>
      <w:tr w:rsidR="001B4317" w:rsidRPr="001B4317" w14:paraId="3665F529" w14:textId="77777777" w:rsidTr="009D623E">
        <w:tc>
          <w:tcPr>
            <w:tcW w:w="2433" w:type="dxa"/>
            <w:shd w:val="clear" w:color="auto" w:fill="auto"/>
            <w:vAlign w:val="center"/>
          </w:tcPr>
          <w:p w14:paraId="48B9F73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14D87F8" w14:textId="77777777" w:rsidR="001B4317" w:rsidRPr="001B4317" w:rsidRDefault="005C7979" w:rsidP="00BE28A4">
            <w:r>
              <w:rPr>
                <w:rFonts w:asciiTheme="minorBidi" w:hAnsiTheme="minorBidi" w:cstheme="minorBidi"/>
                <w:b/>
                <w:bCs/>
                <w:color w:val="000000"/>
                <w:rtl/>
              </w:rPr>
              <w:t>2</w:t>
            </w:r>
          </w:p>
        </w:tc>
      </w:tr>
    </w:tbl>
    <w:p w14:paraId="007AE4FD" w14:textId="77777777" w:rsidR="001B4317" w:rsidRPr="001B4317" w:rsidRDefault="001B4317" w:rsidP="001B4317">
      <w:pPr>
        <w:tabs>
          <w:tab w:val="left" w:pos="31"/>
        </w:tabs>
        <w:ind w:firstLine="26"/>
        <w:outlineLvl w:val="0"/>
        <w:rPr>
          <w:rFonts w:asciiTheme="minorBidi" w:hAnsiTheme="minorBidi" w:cstheme="minorBidi"/>
          <w:b/>
          <w:bCs/>
          <w:rtl/>
        </w:rPr>
      </w:pPr>
    </w:p>
    <w:p w14:paraId="05AF6F2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EE74D61" w14:textId="77777777" w:rsidTr="009D623E">
        <w:tc>
          <w:tcPr>
            <w:tcW w:w="4638" w:type="dxa"/>
            <w:shd w:val="clear" w:color="auto" w:fill="auto"/>
          </w:tcPr>
          <w:p w14:paraId="36477885" w14:textId="77777777" w:rsidR="001B4317" w:rsidRPr="001B4317" w:rsidRDefault="005C7979" w:rsidP="00BE28A4">
            <w:r>
              <w:rPr>
                <w:rFonts w:asciiTheme="minorBidi" w:hAnsiTheme="minorBidi" w:cstheme="minorBidi"/>
                <w:b/>
                <w:bCs/>
                <w:color w:val="000000"/>
                <w:rtl/>
              </w:rPr>
              <w:t>גדליה בובליק 2 , רמות</w:t>
            </w:r>
          </w:p>
        </w:tc>
      </w:tr>
    </w:tbl>
    <w:p w14:paraId="3A9072A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CD8C118" w14:textId="77777777" w:rsidTr="009D623E">
        <w:tc>
          <w:tcPr>
            <w:tcW w:w="0" w:type="auto"/>
            <w:shd w:val="clear" w:color="auto" w:fill="auto"/>
          </w:tcPr>
          <w:p w14:paraId="528A760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4DE1DA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824F50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4B3BE27" w14:textId="77777777" w:rsidTr="009D623E">
        <w:tc>
          <w:tcPr>
            <w:tcW w:w="0" w:type="auto"/>
            <w:shd w:val="clear" w:color="auto" w:fill="auto"/>
          </w:tcPr>
          <w:p w14:paraId="62748E5B" w14:textId="77777777" w:rsidR="001B4317" w:rsidRPr="001B4317" w:rsidRDefault="001B4317" w:rsidP="00BE28A4">
            <w:pPr>
              <w:rPr>
                <w:rFonts w:asciiTheme="minorBidi" w:hAnsiTheme="minorBidi" w:cstheme="minorBidi"/>
                <w:bCs/>
              </w:rPr>
            </w:pPr>
            <w:r>
              <w:rPr>
                <w:rFonts w:cs="Arial" w:hint="cs"/>
                <w:rtl/>
              </w:rPr>
              <w:t>30720</w:t>
            </w:r>
          </w:p>
        </w:tc>
        <w:tc>
          <w:tcPr>
            <w:tcW w:w="0" w:type="auto"/>
            <w:shd w:val="clear" w:color="auto" w:fill="auto"/>
          </w:tcPr>
          <w:p w14:paraId="2C8634B1" w14:textId="77777777" w:rsidR="001B4317" w:rsidRPr="001B4317" w:rsidRDefault="001B4317" w:rsidP="00BE28A4">
            <w:pPr>
              <w:rPr>
                <w:rFonts w:asciiTheme="minorBidi" w:hAnsiTheme="minorBidi" w:cstheme="minorBidi"/>
                <w:rtl/>
              </w:rPr>
            </w:pPr>
            <w:r>
              <w:rPr>
                <w:rFonts w:cs="Arial" w:hint="cs"/>
                <w:rtl/>
              </w:rPr>
              <w:t>5</w:t>
            </w:r>
          </w:p>
        </w:tc>
        <w:tc>
          <w:tcPr>
            <w:tcW w:w="2468" w:type="dxa"/>
            <w:shd w:val="clear" w:color="auto" w:fill="auto"/>
          </w:tcPr>
          <w:p w14:paraId="33A038E7" w14:textId="77777777" w:rsidR="001B4317" w:rsidRPr="001B4317" w:rsidRDefault="001B4317" w:rsidP="00BE28A4">
            <w:pPr>
              <w:jc w:val="center"/>
              <w:rPr>
                <w:rFonts w:asciiTheme="minorBidi" w:hAnsiTheme="minorBidi" w:cstheme="minorBidi"/>
              </w:rPr>
            </w:pPr>
            <w:r>
              <w:rPr>
                <w:rFonts w:cs="Arial" w:hint="cs"/>
                <w:rtl/>
              </w:rPr>
              <w:t>לא</w:t>
            </w:r>
          </w:p>
        </w:tc>
      </w:tr>
    </w:tbl>
    <w:p w14:paraId="1E92958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1C380250" w14:textId="77777777" w:rsidTr="009D623E">
        <w:tc>
          <w:tcPr>
            <w:tcW w:w="1040" w:type="dxa"/>
            <w:shd w:val="clear" w:color="auto" w:fill="auto"/>
            <w:vAlign w:val="center"/>
          </w:tcPr>
          <w:p w14:paraId="787FB1E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5D83AB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352467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665387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433F7C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8B5A99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9D7878F" w14:textId="77777777" w:rsidTr="009D623E">
        <w:tc>
          <w:tcPr>
            <w:tcW w:w="1040" w:type="dxa"/>
            <w:shd w:val="clear" w:color="auto" w:fill="auto"/>
            <w:vAlign w:val="center"/>
          </w:tcPr>
          <w:p w14:paraId="2BBD859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2263</w:t>
            </w:r>
          </w:p>
        </w:tc>
        <w:tc>
          <w:tcPr>
            <w:tcW w:w="1980" w:type="dxa"/>
            <w:shd w:val="clear" w:color="auto" w:fill="auto"/>
            <w:vAlign w:val="center"/>
          </w:tcPr>
          <w:p w14:paraId="20BAB31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57667C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07/06/1979</w:t>
            </w:r>
          </w:p>
        </w:tc>
        <w:tc>
          <w:tcPr>
            <w:tcW w:w="1421" w:type="dxa"/>
            <w:shd w:val="clear" w:color="auto" w:fill="auto"/>
            <w:vAlign w:val="center"/>
          </w:tcPr>
          <w:p w14:paraId="1A77397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AE5839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1F547F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A6D86D0" w14:textId="77777777" w:rsidTr="009D623E">
        <w:tc>
          <w:tcPr>
            <w:tcW w:w="1040" w:type="dxa"/>
            <w:shd w:val="clear" w:color="auto" w:fill="auto"/>
            <w:vAlign w:val="center"/>
          </w:tcPr>
          <w:p w14:paraId="1C7839D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4535</w:t>
            </w:r>
          </w:p>
        </w:tc>
        <w:tc>
          <w:tcPr>
            <w:tcW w:w="1980" w:type="dxa"/>
            <w:shd w:val="clear" w:color="auto" w:fill="auto"/>
            <w:vAlign w:val="center"/>
          </w:tcPr>
          <w:p w14:paraId="4B4FC31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DFD6A2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15/07/1996</w:t>
            </w:r>
          </w:p>
        </w:tc>
        <w:tc>
          <w:tcPr>
            <w:tcW w:w="1421" w:type="dxa"/>
            <w:shd w:val="clear" w:color="auto" w:fill="auto"/>
            <w:vAlign w:val="center"/>
          </w:tcPr>
          <w:p w14:paraId="0DDF527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B6B33F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AB6307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F22B423" w14:textId="77777777" w:rsidTr="009D623E">
        <w:tc>
          <w:tcPr>
            <w:tcW w:w="1040" w:type="dxa"/>
            <w:shd w:val="clear" w:color="auto" w:fill="auto"/>
            <w:vAlign w:val="center"/>
          </w:tcPr>
          <w:p w14:paraId="06D9CE0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5/27/01</w:t>
            </w:r>
          </w:p>
        </w:tc>
        <w:tc>
          <w:tcPr>
            <w:tcW w:w="1980" w:type="dxa"/>
            <w:shd w:val="clear" w:color="auto" w:fill="auto"/>
            <w:vAlign w:val="center"/>
          </w:tcPr>
          <w:p w14:paraId="6CC0BA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8B34AE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20/03/1985</w:t>
            </w:r>
          </w:p>
        </w:tc>
        <w:tc>
          <w:tcPr>
            <w:tcW w:w="1421" w:type="dxa"/>
            <w:shd w:val="clear" w:color="auto" w:fill="auto"/>
            <w:vAlign w:val="center"/>
          </w:tcPr>
          <w:p w14:paraId="514E6C9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8A8DEC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1777726" w14:textId="77777777" w:rsidR="001B4317" w:rsidRPr="001B4317" w:rsidRDefault="001B4317" w:rsidP="00BE28A4">
            <w:pPr>
              <w:tabs>
                <w:tab w:val="left" w:pos="31"/>
              </w:tabs>
              <w:jc w:val="right"/>
              <w:outlineLvl w:val="0"/>
              <w:rPr>
                <w:rFonts w:asciiTheme="minorBidi" w:hAnsiTheme="minorBidi" w:cstheme="minorBidi"/>
                <w:rtl/>
              </w:rPr>
            </w:pPr>
          </w:p>
        </w:tc>
      </w:tr>
    </w:tbl>
    <w:p w14:paraId="6165798E" w14:textId="77777777" w:rsidR="001B4317" w:rsidRPr="001B4317" w:rsidRDefault="001B4317" w:rsidP="001B4317">
      <w:pPr>
        <w:tabs>
          <w:tab w:val="left" w:pos="31"/>
        </w:tabs>
        <w:ind w:firstLine="26"/>
        <w:outlineLvl w:val="0"/>
        <w:rPr>
          <w:rFonts w:asciiTheme="minorBidi" w:hAnsiTheme="minorBidi" w:cstheme="minorBidi"/>
          <w:b/>
          <w:bCs/>
          <w:rtl/>
        </w:rPr>
      </w:pPr>
    </w:p>
    <w:p w14:paraId="0CF52A6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A378297" w14:textId="77777777" w:rsidTr="00CE6010">
        <w:tc>
          <w:tcPr>
            <w:tcW w:w="0" w:type="auto"/>
          </w:tcPr>
          <w:p w14:paraId="3469A2BE" w14:textId="77777777" w:rsidR="00654C80" w:rsidRDefault="00A25F3B" w:rsidP="00654C80">
            <w:pPr>
              <w:rPr>
                <w:rtl/>
              </w:rPr>
            </w:pPr>
          </w:p>
          <w:p w14:paraId="53951243" w14:textId="77777777" w:rsidR="00654C80" w:rsidRDefault="00A25F3B" w:rsidP="00654C80">
            <w:pPr>
              <w:rPr>
                <w:rtl/>
              </w:rPr>
            </w:pPr>
            <w:r>
              <w:rPr>
                <w:rFonts w:cs="David" w:hint="cs"/>
                <w:color w:val="000000"/>
                <w:rtl/>
              </w:rPr>
              <w:t>‏‎ ‎</w:t>
            </w:r>
          </w:p>
          <w:p w14:paraId="18EA79DF" w14:textId="77777777" w:rsidR="00654C80" w:rsidRDefault="00A25F3B" w:rsidP="00654C80">
            <w:pPr>
              <w:rPr>
                <w:rtl/>
              </w:rPr>
            </w:pPr>
          </w:p>
          <w:p w14:paraId="76521834" w14:textId="77777777" w:rsidR="00654C80" w:rsidRDefault="00A25F3B" w:rsidP="00654C80">
            <w:pPr>
              <w:rPr>
                <w:rtl/>
              </w:rPr>
            </w:pPr>
            <w:r>
              <w:rPr>
                <w:rFonts w:cs="David" w:hint="cs"/>
                <w:color w:val="000000"/>
                <w:rtl/>
              </w:rPr>
              <w:t>‏‏ היתרים קודמים‏‏:‏</w:t>
            </w:r>
          </w:p>
          <w:p w14:paraId="46778BEF" w14:textId="77777777" w:rsidR="00654C80" w:rsidRDefault="00A25F3B" w:rsidP="00654C80">
            <w:pPr>
              <w:rPr>
                <w:rtl/>
              </w:rPr>
            </w:pPr>
          </w:p>
          <w:p w14:paraId="73403234" w14:textId="77777777" w:rsidR="00654C80" w:rsidRDefault="00A25F3B" w:rsidP="00654C80">
            <w:pPr>
              <w:rPr>
                <w:rtl/>
              </w:rPr>
            </w:pPr>
            <w:r>
              <w:rPr>
                <w:rFonts w:cs="David" w:hint="cs"/>
                <w:color w:val="000000"/>
                <w:rtl/>
              </w:rPr>
              <w:t>‏‏1978/546 היתר מקורי לבניין.‏</w:t>
            </w:r>
          </w:p>
          <w:p w14:paraId="00D2E1B1" w14:textId="77777777" w:rsidR="00654C80" w:rsidRDefault="00A25F3B" w:rsidP="00654C80">
            <w:pPr>
              <w:rPr>
                <w:rtl/>
              </w:rPr>
            </w:pPr>
          </w:p>
          <w:p w14:paraId="3528ECE3" w14:textId="77777777" w:rsidR="00654C80" w:rsidRDefault="00A25F3B" w:rsidP="00654C80">
            <w:pPr>
              <w:rPr>
                <w:rtl/>
              </w:rPr>
            </w:pPr>
            <w:r>
              <w:rPr>
                <w:rFonts w:cs="David" w:hint="cs"/>
                <w:color w:val="000000"/>
                <w:rtl/>
              </w:rPr>
              <w:t>‏‏ ‏</w:t>
            </w:r>
          </w:p>
          <w:p w14:paraId="7E149309" w14:textId="77777777" w:rsidR="00654C80" w:rsidRDefault="00A25F3B" w:rsidP="00654C80">
            <w:pPr>
              <w:rPr>
                <w:rtl/>
              </w:rPr>
            </w:pPr>
          </w:p>
          <w:p w14:paraId="7659AC0D" w14:textId="77777777" w:rsidR="00654C80" w:rsidRDefault="00A25F3B" w:rsidP="00654C80">
            <w:pPr>
              <w:rPr>
                <w:rtl/>
              </w:rPr>
            </w:pPr>
            <w:r>
              <w:rPr>
                <w:rFonts w:cs="David" w:hint="cs"/>
                <w:color w:val="000000"/>
                <w:rtl/>
              </w:rPr>
              <w:t>‏‏מהות הבקשה‏‏: ‏‏ ‏</w:t>
            </w:r>
          </w:p>
          <w:p w14:paraId="692A66FB" w14:textId="77777777" w:rsidR="00654C80" w:rsidRDefault="00A25F3B" w:rsidP="00654C80">
            <w:pPr>
              <w:rPr>
                <w:rtl/>
              </w:rPr>
            </w:pPr>
          </w:p>
          <w:p w14:paraId="1ABD998E" w14:textId="77777777" w:rsidR="00654C80" w:rsidRDefault="00A25F3B" w:rsidP="00654C80">
            <w:pPr>
              <w:rPr>
                <w:rtl/>
              </w:rPr>
            </w:pPr>
            <w:r>
              <w:rPr>
                <w:rFonts w:cs="David" w:hint="cs"/>
                <w:color w:val="000000"/>
                <w:rtl/>
              </w:rPr>
              <w:t>‏‏מצב קיים‏‏:‏‏ בנין מגורים בן 4-5 קומות.‏</w:t>
            </w:r>
          </w:p>
          <w:p w14:paraId="76B8A56A" w14:textId="77777777" w:rsidR="00654C80" w:rsidRDefault="00A25F3B" w:rsidP="00654C80">
            <w:pPr>
              <w:rPr>
                <w:rtl/>
              </w:rPr>
            </w:pPr>
          </w:p>
          <w:p w14:paraId="24AEC2A1" w14:textId="77777777" w:rsidR="00654C80" w:rsidRDefault="00A25F3B" w:rsidP="00654C80">
            <w:pPr>
              <w:rPr>
                <w:rtl/>
              </w:rPr>
            </w:pPr>
            <w:r>
              <w:rPr>
                <w:rFonts w:cs="David" w:hint="cs"/>
                <w:color w:val="000000"/>
                <w:rtl/>
              </w:rPr>
              <w:t>‏‏ ‏</w:t>
            </w:r>
          </w:p>
          <w:p w14:paraId="5F6D5C59" w14:textId="77777777" w:rsidR="00654C80" w:rsidRDefault="00A25F3B" w:rsidP="00654C80">
            <w:pPr>
              <w:rPr>
                <w:rtl/>
              </w:rPr>
            </w:pPr>
          </w:p>
          <w:p w14:paraId="017CB593" w14:textId="77777777" w:rsidR="00654C80" w:rsidRDefault="00A25F3B" w:rsidP="00654C80">
            <w:pPr>
              <w:rPr>
                <w:rtl/>
              </w:rPr>
            </w:pPr>
            <w:r>
              <w:rPr>
                <w:rFonts w:cs="David" w:hint="cs"/>
                <w:color w:val="000000"/>
                <w:rtl/>
              </w:rPr>
              <w:t>‏‏מצב מוצע‏‏:‏</w:t>
            </w:r>
          </w:p>
          <w:p w14:paraId="284E89D1" w14:textId="77777777" w:rsidR="00654C80" w:rsidRDefault="00A25F3B" w:rsidP="00654C80">
            <w:pPr>
              <w:rPr>
                <w:rtl/>
              </w:rPr>
            </w:pPr>
          </w:p>
          <w:p w14:paraId="6809E05B" w14:textId="77777777" w:rsidR="00654C80" w:rsidRDefault="00A25F3B" w:rsidP="00654C80">
            <w:pPr>
              <w:rPr>
                <w:rtl/>
              </w:rPr>
            </w:pPr>
            <w:r>
              <w:rPr>
                <w:rFonts w:cs="David" w:hint="cs"/>
                <w:color w:val="000000"/>
                <w:rtl/>
              </w:rPr>
              <w:t>‏‏תוספת בניה‏‏:‏</w:t>
            </w:r>
          </w:p>
          <w:p w14:paraId="5DF0E8B3" w14:textId="77777777" w:rsidR="00654C80" w:rsidRDefault="00A25F3B" w:rsidP="00654C80">
            <w:pPr>
              <w:rPr>
                <w:rtl/>
              </w:rPr>
            </w:pPr>
          </w:p>
          <w:p w14:paraId="7E1BF0E4" w14:textId="77777777" w:rsidR="00654C80" w:rsidRDefault="00A25F3B" w:rsidP="00654C80">
            <w:pPr>
              <w:rPr>
                <w:rtl/>
              </w:rPr>
            </w:pPr>
            <w:r>
              <w:rPr>
                <w:rFonts w:cs="David" w:hint="cs"/>
                <w:color w:val="000000"/>
                <w:rtl/>
              </w:rPr>
              <w:t>‏‏בחזית מזרחית מוצעת תוספת הרחבת דירה -שטח עיקרי וממ"ד‏</w:t>
            </w:r>
          </w:p>
          <w:p w14:paraId="10F5612E" w14:textId="77777777" w:rsidR="00654C80" w:rsidRDefault="00A25F3B" w:rsidP="00654C80">
            <w:pPr>
              <w:rPr>
                <w:rtl/>
              </w:rPr>
            </w:pPr>
          </w:p>
          <w:p w14:paraId="309DC90D" w14:textId="77777777" w:rsidR="00654C80" w:rsidRDefault="00A25F3B" w:rsidP="00654C80">
            <w:pPr>
              <w:rPr>
                <w:rtl/>
              </w:rPr>
            </w:pPr>
            <w:r>
              <w:rPr>
                <w:rFonts w:cs="David" w:hint="cs"/>
                <w:color w:val="000000"/>
                <w:rtl/>
              </w:rPr>
              <w:t xml:space="preserve">‏‏בשלשת הקומות הראשונות מהקרקע עבור דירות מס' 1 , 3 , </w:t>
            </w:r>
            <w:r>
              <w:rPr>
                <w:rFonts w:cs="David" w:hint="cs"/>
                <w:color w:val="000000"/>
                <w:rtl/>
              </w:rPr>
              <w:t>5.‏</w:t>
            </w:r>
          </w:p>
          <w:p w14:paraId="3036B910" w14:textId="77777777" w:rsidR="00654C80" w:rsidRDefault="00A25F3B" w:rsidP="00654C80">
            <w:pPr>
              <w:rPr>
                <w:rtl/>
              </w:rPr>
            </w:pPr>
          </w:p>
          <w:p w14:paraId="3E665D46" w14:textId="77777777" w:rsidR="00654C80" w:rsidRDefault="00A25F3B" w:rsidP="00654C80">
            <w:pPr>
              <w:rPr>
                <w:rtl/>
              </w:rPr>
            </w:pPr>
            <w:r>
              <w:rPr>
                <w:rFonts w:cs="David" w:hint="cs"/>
                <w:color w:val="000000"/>
                <w:rtl/>
              </w:rPr>
              <w:t>‏‏בקומת הקרקע, מוצעת תוספת הרחבת חצר קיימת‏</w:t>
            </w:r>
          </w:p>
          <w:p w14:paraId="781524B0" w14:textId="77777777" w:rsidR="00654C80" w:rsidRDefault="00A25F3B" w:rsidP="00654C80">
            <w:pPr>
              <w:rPr>
                <w:rtl/>
              </w:rPr>
            </w:pPr>
          </w:p>
          <w:p w14:paraId="5E2D611B" w14:textId="77777777" w:rsidR="00654C80" w:rsidRDefault="00A25F3B" w:rsidP="00654C80">
            <w:pPr>
              <w:rPr>
                <w:rtl/>
              </w:rPr>
            </w:pPr>
            <w:r>
              <w:rPr>
                <w:rFonts w:cs="David" w:hint="cs"/>
                <w:color w:val="000000"/>
                <w:rtl/>
              </w:rPr>
              <w:t>‏‏ובקומה ב מוצעת מרפסת זיז בחזית דרומית עבור דירה מס' 3.‏</w:t>
            </w:r>
          </w:p>
          <w:p w14:paraId="0DF33BAD" w14:textId="77777777" w:rsidR="00654C80" w:rsidRDefault="00A25F3B" w:rsidP="00654C80">
            <w:pPr>
              <w:rPr>
                <w:rtl/>
              </w:rPr>
            </w:pPr>
          </w:p>
          <w:p w14:paraId="474520C8" w14:textId="77777777" w:rsidR="00654C80" w:rsidRDefault="00A25F3B" w:rsidP="00654C80">
            <w:pPr>
              <w:rPr>
                <w:rtl/>
              </w:rPr>
            </w:pPr>
            <w:r>
              <w:rPr>
                <w:rFonts w:cs="David" w:hint="cs"/>
                <w:color w:val="000000"/>
                <w:rtl/>
              </w:rPr>
              <w:t>‏‏מחסנים‏‏:‏</w:t>
            </w:r>
          </w:p>
          <w:p w14:paraId="420776B1" w14:textId="77777777" w:rsidR="00654C80" w:rsidRDefault="00A25F3B" w:rsidP="00654C80">
            <w:pPr>
              <w:rPr>
                <w:rtl/>
              </w:rPr>
            </w:pPr>
          </w:p>
          <w:p w14:paraId="33613C91" w14:textId="77777777" w:rsidR="00654C80" w:rsidRDefault="00A25F3B" w:rsidP="00654C80">
            <w:pPr>
              <w:rPr>
                <w:rtl/>
              </w:rPr>
            </w:pPr>
            <w:r>
              <w:rPr>
                <w:rFonts w:cs="David" w:hint="cs"/>
                <w:color w:val="000000"/>
                <w:rtl/>
              </w:rPr>
              <w:t>‏‏בקומת מרתף מוצעים 3 מחסנים עבור שלשת הדירות 1 3 5.‏</w:t>
            </w:r>
          </w:p>
          <w:p w14:paraId="345D5F78" w14:textId="77777777" w:rsidR="00654C80" w:rsidRDefault="00A25F3B" w:rsidP="00654C80">
            <w:pPr>
              <w:rPr>
                <w:rtl/>
              </w:rPr>
            </w:pPr>
          </w:p>
          <w:p w14:paraId="7D243B6F" w14:textId="77777777" w:rsidR="00654C80" w:rsidRDefault="00A25F3B" w:rsidP="00654C80">
            <w:pPr>
              <w:rPr>
                <w:rtl/>
              </w:rPr>
            </w:pPr>
            <w:r>
              <w:rPr>
                <w:rFonts w:cs="David" w:hint="cs"/>
                <w:color w:val="000000"/>
                <w:rtl/>
              </w:rPr>
              <w:t>‏‏ברחוב גדליה בובליק 4, רמות , גוש 30720 חלקה 5.‏</w:t>
            </w:r>
          </w:p>
          <w:p w14:paraId="7208FE0B" w14:textId="77777777" w:rsidR="00654C80" w:rsidRDefault="00A25F3B" w:rsidP="00654C80">
            <w:pPr>
              <w:rPr>
                <w:rtl/>
              </w:rPr>
            </w:pPr>
          </w:p>
          <w:p w14:paraId="5E06DB6A" w14:textId="77777777" w:rsidR="00654C80" w:rsidRDefault="00A25F3B" w:rsidP="00654C80">
            <w:pPr>
              <w:rPr>
                <w:rtl/>
              </w:rPr>
            </w:pPr>
            <w:r>
              <w:rPr>
                <w:rFonts w:cs="David" w:hint="cs"/>
                <w:color w:val="000000"/>
                <w:rtl/>
              </w:rPr>
              <w:t>‏‏ ‏</w:t>
            </w:r>
          </w:p>
          <w:p w14:paraId="481C4F3E" w14:textId="77777777" w:rsidR="00654C80" w:rsidRDefault="00A25F3B" w:rsidP="00654C80">
            <w:pPr>
              <w:rPr>
                <w:rtl/>
              </w:rPr>
            </w:pPr>
          </w:p>
          <w:p w14:paraId="0118E048" w14:textId="77777777" w:rsidR="00654C80" w:rsidRDefault="00A25F3B" w:rsidP="00654C80">
            <w:pPr>
              <w:rPr>
                <w:rtl/>
              </w:rPr>
            </w:pPr>
            <w:r>
              <w:rPr>
                <w:rFonts w:cs="David" w:hint="cs"/>
                <w:color w:val="000000"/>
                <w:rtl/>
              </w:rPr>
              <w:t xml:space="preserve">‏‏פרסום </w:t>
            </w:r>
            <w:r>
              <w:rPr>
                <w:rFonts w:cs="David" w:hint="cs"/>
                <w:color w:val="000000"/>
                <w:rtl/>
              </w:rPr>
              <w:t>הקלות‏‏:‏</w:t>
            </w:r>
          </w:p>
          <w:p w14:paraId="3260ED12" w14:textId="77777777" w:rsidR="00654C80" w:rsidRDefault="00A25F3B" w:rsidP="00654C80">
            <w:pPr>
              <w:rPr>
                <w:rtl/>
              </w:rPr>
            </w:pPr>
          </w:p>
          <w:p w14:paraId="4B7386E2" w14:textId="77777777" w:rsidR="00654C80" w:rsidRDefault="00A25F3B" w:rsidP="00654C80">
            <w:pPr>
              <w:rPr>
                <w:rtl/>
              </w:rPr>
            </w:pPr>
            <w:r>
              <w:rPr>
                <w:rFonts w:cs="David" w:hint="cs"/>
                <w:color w:val="000000"/>
                <w:rtl/>
              </w:rPr>
              <w:t>‏‏במסגרת הבקשה פורסמו ‏‏הקלו‏‏ת הבאות:‏</w:t>
            </w:r>
          </w:p>
          <w:p w14:paraId="2A0A6C0D" w14:textId="77777777" w:rsidR="00654C80" w:rsidRDefault="00A25F3B" w:rsidP="00654C80">
            <w:pPr>
              <w:rPr>
                <w:rtl/>
              </w:rPr>
            </w:pPr>
          </w:p>
          <w:p w14:paraId="6CDFE5B8" w14:textId="77777777" w:rsidR="00654C80" w:rsidRDefault="00A25F3B" w:rsidP="00654C80">
            <w:pPr>
              <w:rPr>
                <w:rtl/>
              </w:rPr>
            </w:pPr>
            <w:r>
              <w:rPr>
                <w:rFonts w:cs="David" w:hint="cs"/>
                <w:color w:val="000000"/>
                <w:rtl/>
              </w:rPr>
              <w:t>‏‏הקלה מנספח הבינוי מס' 1 בתב"ע 4535+א בדבר תוספת בניה בשונה מנספח מהמאושר בנספח -הוספת ממ"ד מחסנים מרפסות ופיתוח חצר.‏</w:t>
            </w:r>
          </w:p>
          <w:p w14:paraId="647CAA1E" w14:textId="77777777" w:rsidR="00654C80" w:rsidRDefault="00A25F3B" w:rsidP="00654C80">
            <w:pPr>
              <w:rPr>
                <w:rtl/>
              </w:rPr>
            </w:pPr>
          </w:p>
          <w:p w14:paraId="1D973EDB" w14:textId="77777777" w:rsidR="00654C80" w:rsidRDefault="00A25F3B" w:rsidP="00654C80">
            <w:pPr>
              <w:rPr>
                <w:rtl/>
              </w:rPr>
            </w:pPr>
            <w:r>
              <w:rPr>
                <w:rFonts w:cs="David" w:hint="cs"/>
                <w:color w:val="000000"/>
                <w:rtl/>
              </w:rPr>
              <w:t>‏‏הקלה מקו הבניין המאושר לכיוון החזית המערבית בעומק של 60 ס"מ וחזית צפונית בעומק של עד 150 ס"מ לשם בניית ממ"ד.‏</w:t>
            </w:r>
          </w:p>
          <w:p w14:paraId="4E5317FF" w14:textId="77777777" w:rsidR="00654C80" w:rsidRDefault="00A25F3B" w:rsidP="00654C80">
            <w:pPr>
              <w:rPr>
                <w:rtl/>
              </w:rPr>
            </w:pPr>
          </w:p>
          <w:p w14:paraId="64CC7391" w14:textId="77777777" w:rsidR="00654C80" w:rsidRDefault="00A25F3B" w:rsidP="00654C80">
            <w:pPr>
              <w:rPr>
                <w:rtl/>
              </w:rPr>
            </w:pPr>
            <w:r>
              <w:rPr>
                <w:rFonts w:cs="David" w:hint="cs"/>
                <w:color w:val="000000"/>
                <w:rtl/>
              </w:rPr>
              <w:t>‏‏הקלה מנספח בינוי 1 בתב"ע 4535+א בדבר מרפסת זיז לכיוון החזית הדרומית בשונה מהמאושר בתב"ע.‏</w:t>
            </w:r>
          </w:p>
          <w:p w14:paraId="127A6B07" w14:textId="77777777" w:rsidR="00654C80" w:rsidRDefault="00A25F3B" w:rsidP="00654C80">
            <w:pPr>
              <w:rPr>
                <w:rtl/>
              </w:rPr>
            </w:pPr>
          </w:p>
          <w:p w14:paraId="7D68ADDA" w14:textId="77777777" w:rsidR="00654C80" w:rsidRDefault="00A25F3B" w:rsidP="00654C80">
            <w:pPr>
              <w:rPr>
                <w:rtl/>
              </w:rPr>
            </w:pPr>
            <w:r>
              <w:rPr>
                <w:rFonts w:cs="David" w:hint="cs"/>
                <w:color w:val="000000"/>
                <w:rtl/>
              </w:rPr>
              <w:t>‏‏תום מועד התנגדויות בוצע בתאריך ‏‏21.11.23‏‏ ולפי נתוני המערכת ‏‏לבקשה הנידונה‏‏ ‏‏לא ‏‏התקבלו התנגדויות.‏</w:t>
            </w:r>
          </w:p>
          <w:p w14:paraId="33E27AE2" w14:textId="77777777" w:rsidR="00654C80" w:rsidRDefault="00A25F3B" w:rsidP="00654C80">
            <w:pPr>
              <w:rPr>
                <w:rtl/>
              </w:rPr>
            </w:pPr>
          </w:p>
          <w:p w14:paraId="1290FF27" w14:textId="77777777" w:rsidR="00654C80" w:rsidRDefault="00A25F3B" w:rsidP="00654C80">
            <w:pPr>
              <w:rPr>
                <w:rtl/>
              </w:rPr>
            </w:pPr>
            <w:r>
              <w:rPr>
                <w:rFonts w:cs="David" w:hint="cs"/>
                <w:color w:val="000000"/>
                <w:rtl/>
              </w:rPr>
              <w:t>‏‏ ‏</w:t>
            </w:r>
          </w:p>
          <w:p w14:paraId="5F9946D8" w14:textId="77777777" w:rsidR="00654C80" w:rsidRDefault="00A25F3B" w:rsidP="00654C80">
            <w:pPr>
              <w:rPr>
                <w:rtl/>
              </w:rPr>
            </w:pPr>
          </w:p>
          <w:p w14:paraId="163FB7D8" w14:textId="77777777" w:rsidR="00654C80" w:rsidRDefault="00A25F3B" w:rsidP="00654C80">
            <w:pPr>
              <w:rPr>
                <w:rtl/>
              </w:rPr>
            </w:pPr>
            <w:r>
              <w:rPr>
                <w:rFonts w:cs="David" w:hint="cs"/>
                <w:color w:val="000000"/>
                <w:rtl/>
              </w:rPr>
              <w:t>‏‏בעלי העניין בנכס‏‏: ‏</w:t>
            </w:r>
          </w:p>
          <w:p w14:paraId="257C981C" w14:textId="77777777" w:rsidR="00654C80" w:rsidRDefault="00A25F3B" w:rsidP="00654C80">
            <w:pPr>
              <w:rPr>
                <w:rtl/>
              </w:rPr>
            </w:pPr>
          </w:p>
          <w:p w14:paraId="37E43E51" w14:textId="77777777" w:rsidR="00654C80" w:rsidRDefault="00A25F3B" w:rsidP="00654C80">
            <w:pPr>
              <w:rPr>
                <w:rtl/>
              </w:rPr>
            </w:pPr>
            <w:r>
              <w:rPr>
                <w:rFonts w:cs="David" w:hint="cs"/>
                <w:color w:val="000000"/>
                <w:rtl/>
              </w:rPr>
              <w:t>‏‏הבנייה מוצעת ע"ג ‏‏חלקה 5 , בוצע פרסום לפי סעיף 149 לחוק באחראיות ובמסגרת דסק שרות במעמד התיק.‏</w:t>
            </w:r>
          </w:p>
        </w:tc>
      </w:tr>
    </w:tbl>
    <w:p w14:paraId="4E99BA8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7C8F0BF" w14:textId="77777777" w:rsidTr="00015A82">
        <w:tc>
          <w:tcPr>
            <w:tcW w:w="1893" w:type="dxa"/>
            <w:tcBorders>
              <w:top w:val="single" w:sz="4" w:space="0" w:color="auto"/>
              <w:left w:val="single" w:sz="4" w:space="0" w:color="auto"/>
              <w:bottom w:val="single" w:sz="4" w:space="0" w:color="auto"/>
              <w:right w:val="single" w:sz="4" w:space="0" w:color="auto"/>
            </w:tcBorders>
          </w:tcPr>
          <w:p w14:paraId="7A96183F"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B2D1A1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C4F42F8" w14:textId="77777777" w:rsidR="00BF1333" w:rsidRDefault="00BF1333">
            <w:pPr>
              <w:jc w:val="center"/>
              <w:rPr>
                <w:rFonts w:ascii="Arial" w:hAnsi="Arial" w:cs="David"/>
                <w:b/>
                <w:bCs/>
              </w:rPr>
            </w:pPr>
          </w:p>
        </w:tc>
      </w:tr>
      <w:tr w:rsidR="00BF1333" w14:paraId="6E3AF54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2C8A243"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60593C4" w14:textId="77777777" w:rsidR="00BF1333" w:rsidRDefault="00BF1333">
            <w:pPr>
              <w:jc w:val="both"/>
            </w:pPr>
            <w:r>
              <w:rPr>
                <w:rFonts w:cs="Arial" w:hint="cs"/>
                <w:rtl/>
              </w:rPr>
              <w:t>04/02/2025</w:t>
            </w:r>
          </w:p>
        </w:tc>
        <w:tc>
          <w:tcPr>
            <w:tcW w:w="5669" w:type="dxa"/>
          </w:tcPr>
          <w:p w14:paraId="7F02C594" w14:textId="77777777" w:rsidR="00654C80" w:rsidRDefault="00A25F3B" w:rsidP="00654C80">
            <w:pPr>
              <w:rPr>
                <w:rtl/>
              </w:rPr>
            </w:pPr>
          </w:p>
          <w:p w14:paraId="2862CDE1" w14:textId="77777777" w:rsidR="00654C80" w:rsidRDefault="00A25F3B" w:rsidP="00654C80">
            <w:pPr>
              <w:rPr>
                <w:rtl/>
              </w:rPr>
            </w:pPr>
            <w:r>
              <w:rPr>
                <w:rFonts w:cs="David" w:hint="cs"/>
                <w:color w:val="000000"/>
                <w:rtl/>
              </w:rPr>
              <w:t>‏‎ ‎</w:t>
            </w:r>
          </w:p>
          <w:p w14:paraId="7181082D" w14:textId="77777777" w:rsidR="00654C80" w:rsidRDefault="00A25F3B" w:rsidP="00654C80">
            <w:pPr>
              <w:rPr>
                <w:rtl/>
              </w:rPr>
            </w:pPr>
          </w:p>
          <w:p w14:paraId="7E23A593" w14:textId="77777777" w:rsidR="00654C80" w:rsidRDefault="00A25F3B" w:rsidP="00654C80">
            <w:pPr>
              <w:rPr>
                <w:rtl/>
              </w:rPr>
            </w:pPr>
            <w:r>
              <w:rPr>
                <w:rFonts w:cs="David" w:hint="cs"/>
                <w:color w:val="000000"/>
                <w:rtl/>
              </w:rPr>
              <w:t>‏‏לאשר את הבקשה בכפוף לשינויים ובתנאים:‏</w:t>
            </w:r>
          </w:p>
          <w:p w14:paraId="3893E2BA" w14:textId="77777777" w:rsidR="00654C80" w:rsidRDefault="00A25F3B" w:rsidP="00654C80">
            <w:pPr>
              <w:rPr>
                <w:rtl/>
              </w:rPr>
            </w:pPr>
          </w:p>
          <w:p w14:paraId="1C6DC9D2" w14:textId="77777777" w:rsidR="00654C80" w:rsidRDefault="00A25F3B" w:rsidP="00654C80">
            <w:pPr>
              <w:rPr>
                <w:rtl/>
              </w:rPr>
            </w:pPr>
            <w:r>
              <w:rPr>
                <w:rFonts w:cs="David" w:hint="cs"/>
                <w:color w:val="000000"/>
                <w:rtl/>
              </w:rPr>
              <w:t>‏‏הבינוי המוצע בשונה מנספח בינוי, ומוצע ממ"ד בנוסף ,התקבל אישור מנהל האגף- אין מניעה לאשר.‏</w:t>
            </w:r>
          </w:p>
          <w:p w14:paraId="3AE4455F" w14:textId="77777777" w:rsidR="00654C80" w:rsidRDefault="00A25F3B" w:rsidP="00654C80">
            <w:pPr>
              <w:rPr>
                <w:rtl/>
              </w:rPr>
            </w:pPr>
          </w:p>
          <w:p w14:paraId="62461D4F" w14:textId="77777777" w:rsidR="00654C80" w:rsidRDefault="00A25F3B" w:rsidP="00654C80">
            <w:pPr>
              <w:rPr>
                <w:rtl/>
              </w:rPr>
            </w:pPr>
            <w:r>
              <w:rPr>
                <w:rFonts w:cs="David" w:hint="cs"/>
                <w:color w:val="000000"/>
                <w:rtl/>
              </w:rPr>
              <w:t>‏‏חצר , מרפסת זיז ומחסנים- אין מניעה לאשר.‏</w:t>
            </w:r>
          </w:p>
          <w:p w14:paraId="36DF4AB3" w14:textId="77777777" w:rsidR="00654C80" w:rsidRDefault="00A25F3B" w:rsidP="00654C80">
            <w:pPr>
              <w:rPr>
                <w:rtl/>
              </w:rPr>
            </w:pPr>
          </w:p>
          <w:p w14:paraId="2F417731" w14:textId="77777777" w:rsidR="00654C80" w:rsidRDefault="00A25F3B" w:rsidP="00654C80">
            <w:pPr>
              <w:rPr>
                <w:rtl/>
              </w:rPr>
            </w:pPr>
            <w:r>
              <w:rPr>
                <w:rFonts w:cs="David" w:hint="cs"/>
                <w:color w:val="000000"/>
                <w:rtl/>
              </w:rPr>
              <w:t>‏‏ ‏</w:t>
            </w:r>
          </w:p>
          <w:p w14:paraId="7D86552F" w14:textId="77777777" w:rsidR="00654C80" w:rsidRDefault="00A25F3B" w:rsidP="00654C80">
            <w:pPr>
              <w:rPr>
                <w:rtl/>
              </w:rPr>
            </w:pPr>
          </w:p>
          <w:p w14:paraId="257EE9BB" w14:textId="77777777" w:rsidR="00654C80" w:rsidRDefault="00A25F3B" w:rsidP="00654C80">
            <w:pPr>
              <w:rPr>
                <w:rtl/>
              </w:rPr>
            </w:pPr>
            <w:r>
              <w:rPr>
                <w:rFonts w:cs="David" w:hint="cs"/>
                <w:color w:val="000000"/>
                <w:rtl/>
              </w:rPr>
              <w:t>‏‏סגירת מרפסות‏‏:‏</w:t>
            </w:r>
          </w:p>
          <w:p w14:paraId="10D975F1" w14:textId="77777777" w:rsidR="00654C80" w:rsidRDefault="00A25F3B" w:rsidP="00654C80">
            <w:pPr>
              <w:rPr>
                <w:rtl/>
              </w:rPr>
            </w:pPr>
          </w:p>
          <w:p w14:paraId="018E4B36" w14:textId="77777777" w:rsidR="00654C80" w:rsidRDefault="00A25F3B" w:rsidP="00654C80">
            <w:pPr>
              <w:rPr>
                <w:rtl/>
              </w:rPr>
            </w:pPr>
            <w:r>
              <w:rPr>
                <w:rFonts w:cs="David" w:hint="cs"/>
                <w:color w:val="000000"/>
                <w:rtl/>
              </w:rPr>
              <w:t>‏‏לפי התוכנית שהוגשה נראה בניה רגילה- יש להציג ולציין בתוכנית סגירה קלה כנדרש.‏</w:t>
            </w:r>
          </w:p>
          <w:p w14:paraId="4AE813FC" w14:textId="77777777" w:rsidR="00654C80" w:rsidRDefault="00A25F3B" w:rsidP="00654C80">
            <w:pPr>
              <w:rPr>
                <w:rtl/>
              </w:rPr>
            </w:pPr>
          </w:p>
          <w:p w14:paraId="44537B52" w14:textId="77777777" w:rsidR="00654C80" w:rsidRDefault="00A25F3B" w:rsidP="00654C80">
            <w:pPr>
              <w:rPr>
                <w:rtl/>
              </w:rPr>
            </w:pPr>
            <w:r>
              <w:rPr>
                <w:rFonts w:cs="David" w:hint="cs"/>
                <w:color w:val="000000"/>
                <w:rtl/>
              </w:rPr>
              <w:t>‏‏ ‏</w:t>
            </w:r>
          </w:p>
          <w:p w14:paraId="51AED6C0" w14:textId="77777777" w:rsidR="00654C80" w:rsidRDefault="00A25F3B" w:rsidP="00654C80">
            <w:pPr>
              <w:rPr>
                <w:rtl/>
              </w:rPr>
            </w:pPr>
          </w:p>
          <w:p w14:paraId="3B71550C" w14:textId="77777777" w:rsidR="00654C80" w:rsidRDefault="00A25F3B" w:rsidP="00654C80">
            <w:pPr>
              <w:rPr>
                <w:rtl/>
              </w:rPr>
            </w:pPr>
            <w:r>
              <w:rPr>
                <w:rFonts w:cs="David" w:hint="cs"/>
                <w:color w:val="000000"/>
                <w:rtl/>
              </w:rPr>
              <w:t>‏‏אחידות בבניה‏‏:‏</w:t>
            </w:r>
          </w:p>
          <w:p w14:paraId="05D88A46" w14:textId="77777777" w:rsidR="00654C80" w:rsidRDefault="00A25F3B" w:rsidP="00654C80">
            <w:pPr>
              <w:rPr>
                <w:rtl/>
              </w:rPr>
            </w:pPr>
          </w:p>
          <w:p w14:paraId="5F3D5BE5" w14:textId="77777777" w:rsidR="00654C80" w:rsidRDefault="00A25F3B" w:rsidP="00654C80">
            <w:pPr>
              <w:rPr>
                <w:rtl/>
              </w:rPr>
            </w:pPr>
            <w:r>
              <w:rPr>
                <w:rFonts w:cs="David" w:hint="cs"/>
                <w:color w:val="000000"/>
                <w:rtl/>
              </w:rPr>
              <w:t>‏‏עפ"י תב"ע: היתר הבניה יהיה על סמך תכנית המראה תוספת אחידה לכל עמודה ולאחר קבלת התחיסות משפטית המלווה בהסכם עם קבלן בניה רשום אחד לבצוע בו זמנית של התוספות בכל העמודה..‏</w:t>
            </w:r>
          </w:p>
          <w:p w14:paraId="4FFB506F" w14:textId="77777777" w:rsidR="00654C80" w:rsidRDefault="00A25F3B" w:rsidP="00654C80">
            <w:pPr>
              <w:rPr>
                <w:rtl/>
              </w:rPr>
            </w:pPr>
          </w:p>
          <w:p w14:paraId="77498FE8" w14:textId="77777777" w:rsidR="00654C80" w:rsidRDefault="00A25F3B" w:rsidP="00654C80">
            <w:pPr>
              <w:rPr>
                <w:rtl/>
              </w:rPr>
            </w:pPr>
            <w:r>
              <w:rPr>
                <w:rFonts w:cs="David" w:hint="cs"/>
                <w:color w:val="000000"/>
                <w:rtl/>
              </w:rPr>
              <w:t>‏‏-תנאי זה יהווה מתן להיתר בניה‏</w:t>
            </w:r>
          </w:p>
          <w:p w14:paraId="5C22B276" w14:textId="77777777" w:rsidR="00654C80" w:rsidRDefault="00A25F3B" w:rsidP="00654C80">
            <w:pPr>
              <w:rPr>
                <w:rtl/>
              </w:rPr>
            </w:pPr>
          </w:p>
          <w:p w14:paraId="3A254A62" w14:textId="77777777" w:rsidR="00654C80" w:rsidRDefault="00A25F3B" w:rsidP="00654C80">
            <w:pPr>
              <w:rPr>
                <w:rtl/>
              </w:rPr>
            </w:pPr>
            <w:r>
              <w:rPr>
                <w:rFonts w:cs="David" w:hint="cs"/>
                <w:color w:val="000000"/>
                <w:rtl/>
              </w:rPr>
              <w:t>‏‏ ‏</w:t>
            </w:r>
          </w:p>
          <w:p w14:paraId="43A3728F" w14:textId="77777777" w:rsidR="00654C80" w:rsidRDefault="00A25F3B" w:rsidP="00654C80">
            <w:pPr>
              <w:rPr>
                <w:rtl/>
              </w:rPr>
            </w:pPr>
          </w:p>
          <w:p w14:paraId="706EB36F" w14:textId="77777777" w:rsidR="00654C80" w:rsidRDefault="00A25F3B" w:rsidP="00654C80">
            <w:pPr>
              <w:rPr>
                <w:rtl/>
              </w:rPr>
            </w:pPr>
            <w:r>
              <w:rPr>
                <w:rFonts w:cs="David" w:hint="cs"/>
                <w:color w:val="000000"/>
                <w:rtl/>
              </w:rPr>
              <w:t>‏‏חוות דעת תכנונית‏‏:‏</w:t>
            </w:r>
          </w:p>
          <w:p w14:paraId="61E6A135" w14:textId="77777777" w:rsidR="00654C80" w:rsidRDefault="00A25F3B" w:rsidP="00654C80">
            <w:pPr>
              <w:rPr>
                <w:rtl/>
              </w:rPr>
            </w:pPr>
          </w:p>
          <w:p w14:paraId="67C36011" w14:textId="77777777" w:rsidR="00654C80" w:rsidRDefault="00A25F3B" w:rsidP="00654C80">
            <w:pPr>
              <w:rPr>
                <w:rtl/>
              </w:rPr>
            </w:pPr>
            <w:r>
              <w:rPr>
                <w:rFonts w:cs="David" w:hint="cs"/>
                <w:color w:val="000000"/>
                <w:rtl/>
              </w:rPr>
              <w:t>‏‏על עורך הבקשה לתקן את ההערות המסומנות ע"ג תכנית ‏‎a‎‏.‏</w:t>
            </w:r>
          </w:p>
          <w:p w14:paraId="4D496901" w14:textId="77777777" w:rsidR="00654C80" w:rsidRDefault="00A25F3B" w:rsidP="00654C80">
            <w:pPr>
              <w:rPr>
                <w:rtl/>
              </w:rPr>
            </w:pPr>
          </w:p>
          <w:p w14:paraId="144E3CBC" w14:textId="77777777" w:rsidR="00654C80" w:rsidRDefault="00A25F3B" w:rsidP="00654C80">
            <w:pPr>
              <w:rPr>
                <w:rtl/>
              </w:rPr>
            </w:pPr>
            <w:r>
              <w:rPr>
                <w:rFonts w:cs="David" w:hint="cs"/>
                <w:color w:val="000000"/>
                <w:rtl/>
              </w:rPr>
              <w:t>‏‏ ‏</w:t>
            </w:r>
          </w:p>
          <w:p w14:paraId="187CA4F5" w14:textId="77777777" w:rsidR="00654C80" w:rsidRDefault="00A25F3B" w:rsidP="00654C80">
            <w:pPr>
              <w:rPr>
                <w:rtl/>
              </w:rPr>
            </w:pPr>
          </w:p>
          <w:p w14:paraId="00D10860" w14:textId="77777777" w:rsidR="00654C80" w:rsidRDefault="00A25F3B" w:rsidP="00654C80">
            <w:pPr>
              <w:rPr>
                <w:rtl/>
              </w:rPr>
            </w:pPr>
            <w:r>
              <w:rPr>
                <w:rFonts w:cs="David" w:hint="cs"/>
                <w:color w:val="000000"/>
                <w:rtl/>
              </w:rPr>
              <w:t>‏‎ ‎</w:t>
            </w:r>
          </w:p>
        </w:tc>
      </w:tr>
      <w:tr w:rsidR="00BF1333" w14:paraId="0CF5A5A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6E0C40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7CCB261" w14:textId="77777777" w:rsidR="00BF1333" w:rsidRDefault="00BF1333">
            <w:pPr>
              <w:jc w:val="both"/>
            </w:pPr>
            <w:r>
              <w:rPr>
                <w:rFonts w:cs="Arial" w:hint="cs"/>
                <w:rtl/>
              </w:rPr>
              <w:t>28/01/2025</w:t>
            </w:r>
          </w:p>
        </w:tc>
        <w:tc>
          <w:tcPr>
            <w:tcW w:w="5669" w:type="dxa"/>
          </w:tcPr>
          <w:p w14:paraId="62E426C7" w14:textId="77777777" w:rsidR="00654C80" w:rsidRDefault="00A25F3B" w:rsidP="00654C80">
            <w:pPr>
              <w:rPr>
                <w:rtl/>
              </w:rPr>
            </w:pPr>
          </w:p>
          <w:p w14:paraId="65B07D94" w14:textId="77777777" w:rsidR="00654C80" w:rsidRDefault="00A25F3B" w:rsidP="00654C80">
            <w:pPr>
              <w:rPr>
                <w:rtl/>
              </w:rPr>
            </w:pPr>
            <w:r>
              <w:rPr>
                <w:rFonts w:cs="David" w:hint="cs"/>
                <w:color w:val="000000"/>
                <w:rtl/>
              </w:rPr>
              <w:t>‏‎ ‎</w:t>
            </w:r>
          </w:p>
          <w:p w14:paraId="3ECE7613" w14:textId="77777777" w:rsidR="00654C80" w:rsidRDefault="00A25F3B" w:rsidP="00654C80">
            <w:pPr>
              <w:rPr>
                <w:rtl/>
              </w:rPr>
            </w:pPr>
          </w:p>
          <w:p w14:paraId="1194928B" w14:textId="77777777" w:rsidR="00654C80" w:rsidRDefault="00A25F3B" w:rsidP="00654C80">
            <w:pPr>
              <w:rPr>
                <w:rtl/>
              </w:rPr>
            </w:pPr>
            <w:r>
              <w:rPr>
                <w:rFonts w:cs="David" w:hint="cs"/>
                <w:color w:val="000000"/>
                <w:rtl/>
              </w:rPr>
              <w:t>‏ ‏חוות דעת תכנונית ‏</w:t>
            </w:r>
          </w:p>
          <w:p w14:paraId="0BC69798" w14:textId="77777777" w:rsidR="00654C80" w:rsidRDefault="00A25F3B" w:rsidP="00654C80">
            <w:pPr>
              <w:rPr>
                <w:rtl/>
              </w:rPr>
            </w:pPr>
          </w:p>
          <w:p w14:paraId="5CB2656E" w14:textId="77777777" w:rsidR="00654C80" w:rsidRDefault="00A25F3B" w:rsidP="00654C80">
            <w:pPr>
              <w:rPr>
                <w:rtl/>
              </w:rPr>
            </w:pPr>
            <w:r>
              <w:rPr>
                <w:rFonts w:cs="David" w:hint="cs"/>
                <w:color w:val="000000"/>
                <w:rtl/>
              </w:rPr>
              <w:t>‏‏מס' תכנית שחלה בחלקה:‏</w:t>
            </w:r>
          </w:p>
          <w:p w14:paraId="42EA042D" w14:textId="77777777" w:rsidR="00654C80" w:rsidRDefault="00A25F3B" w:rsidP="00654C80">
            <w:pPr>
              <w:rPr>
                <w:rtl/>
              </w:rPr>
            </w:pPr>
          </w:p>
          <w:p w14:paraId="26AF1CAC" w14:textId="77777777" w:rsidR="00654C80" w:rsidRDefault="00A25F3B" w:rsidP="00654C80">
            <w:pPr>
              <w:rPr>
                <w:rtl/>
              </w:rPr>
            </w:pPr>
            <w:r>
              <w:rPr>
                <w:rFonts w:cs="David" w:hint="cs"/>
                <w:color w:val="000000"/>
                <w:rtl/>
              </w:rPr>
              <w:t>‏‏5/27/01‏</w:t>
            </w:r>
          </w:p>
          <w:p w14:paraId="26EBC2A9" w14:textId="77777777" w:rsidR="00654C80" w:rsidRDefault="00A25F3B" w:rsidP="00654C80">
            <w:pPr>
              <w:rPr>
                <w:rtl/>
              </w:rPr>
            </w:pPr>
          </w:p>
          <w:p w14:paraId="3D978E82" w14:textId="77777777" w:rsidR="00654C80" w:rsidRDefault="00A25F3B" w:rsidP="00654C80">
            <w:pPr>
              <w:rPr>
                <w:rtl/>
              </w:rPr>
            </w:pPr>
            <w:r>
              <w:rPr>
                <w:rFonts w:cs="David" w:hint="cs"/>
                <w:color w:val="000000"/>
                <w:rtl/>
              </w:rPr>
              <w:t>‏‏תחילת תוקף:‏</w:t>
            </w:r>
          </w:p>
          <w:p w14:paraId="7A42E525" w14:textId="77777777" w:rsidR="00654C80" w:rsidRDefault="00A25F3B" w:rsidP="00654C80">
            <w:pPr>
              <w:rPr>
                <w:rtl/>
              </w:rPr>
            </w:pPr>
          </w:p>
          <w:p w14:paraId="735DA710" w14:textId="77777777" w:rsidR="00654C80" w:rsidRDefault="00A25F3B" w:rsidP="00654C80">
            <w:pPr>
              <w:rPr>
                <w:rtl/>
              </w:rPr>
            </w:pPr>
            <w:r>
              <w:rPr>
                <w:rFonts w:cs="David" w:hint="cs"/>
                <w:color w:val="000000"/>
                <w:rtl/>
              </w:rPr>
              <w:t>‏‏20/03/1985‏</w:t>
            </w:r>
          </w:p>
          <w:p w14:paraId="6ADEFCEF" w14:textId="77777777" w:rsidR="00654C80" w:rsidRDefault="00A25F3B" w:rsidP="00654C80">
            <w:pPr>
              <w:rPr>
                <w:rtl/>
              </w:rPr>
            </w:pPr>
          </w:p>
          <w:p w14:paraId="079A3ADD" w14:textId="77777777" w:rsidR="00654C80" w:rsidRDefault="00A25F3B" w:rsidP="00654C80">
            <w:pPr>
              <w:rPr>
                <w:rtl/>
              </w:rPr>
            </w:pPr>
            <w:r>
              <w:rPr>
                <w:rFonts w:cs="David" w:hint="cs"/>
                <w:color w:val="000000"/>
                <w:rtl/>
              </w:rPr>
              <w:t>‏‏ייעוד הקרקע:‏</w:t>
            </w:r>
          </w:p>
          <w:p w14:paraId="42D0E243" w14:textId="77777777" w:rsidR="00654C80" w:rsidRDefault="00A25F3B" w:rsidP="00654C80">
            <w:pPr>
              <w:rPr>
                <w:rtl/>
              </w:rPr>
            </w:pPr>
          </w:p>
          <w:p w14:paraId="62850419" w14:textId="77777777" w:rsidR="00654C80" w:rsidRDefault="00A25F3B" w:rsidP="00654C80">
            <w:pPr>
              <w:rPr>
                <w:rtl/>
              </w:rPr>
            </w:pPr>
            <w:r>
              <w:rPr>
                <w:rFonts w:cs="David" w:hint="cs"/>
                <w:color w:val="000000"/>
                <w:rtl/>
              </w:rPr>
              <w:t>‏‎ ‎</w:t>
            </w:r>
          </w:p>
          <w:p w14:paraId="23FB122B" w14:textId="77777777" w:rsidR="00654C80" w:rsidRDefault="00A25F3B" w:rsidP="00654C80">
            <w:pPr>
              <w:rPr>
                <w:rtl/>
              </w:rPr>
            </w:pPr>
          </w:p>
          <w:p w14:paraId="71F4C25A" w14:textId="77777777" w:rsidR="00654C80" w:rsidRDefault="00A25F3B" w:rsidP="00654C80">
            <w:pPr>
              <w:rPr>
                <w:rtl/>
              </w:rPr>
            </w:pPr>
            <w:r>
              <w:rPr>
                <w:rFonts w:cs="David" w:hint="cs"/>
                <w:color w:val="000000"/>
                <w:rtl/>
              </w:rPr>
              <w:t xml:space="preserve">‏‏התאמת הבניה המבוקשת לבניה המותרת </w:t>
            </w:r>
            <w:r>
              <w:rPr>
                <w:rFonts w:cs="David" w:hint="cs"/>
                <w:color w:val="000000"/>
                <w:rtl/>
              </w:rPr>
              <w:t>עפ"י התכניות הבאות‏‏:‏</w:t>
            </w:r>
          </w:p>
          <w:p w14:paraId="55D0E284" w14:textId="77777777" w:rsidR="00654C80" w:rsidRDefault="00A25F3B" w:rsidP="00654C80">
            <w:pPr>
              <w:rPr>
                <w:rtl/>
              </w:rPr>
            </w:pPr>
          </w:p>
          <w:p w14:paraId="498ECA7A" w14:textId="77777777" w:rsidR="00654C80" w:rsidRDefault="00A25F3B" w:rsidP="00654C80">
            <w:pPr>
              <w:rPr>
                <w:rtl/>
              </w:rPr>
            </w:pPr>
            <w:r>
              <w:rPr>
                <w:rFonts w:cs="David" w:hint="cs"/>
                <w:color w:val="000000"/>
                <w:rtl/>
              </w:rPr>
              <w:t>‏‏*2263 תחילת תוקף 07.06.19797 אזור מגורים 4.‏</w:t>
            </w:r>
          </w:p>
          <w:p w14:paraId="05FA9313" w14:textId="77777777" w:rsidR="00654C80" w:rsidRDefault="00A25F3B" w:rsidP="00654C80">
            <w:pPr>
              <w:rPr>
                <w:rtl/>
              </w:rPr>
            </w:pPr>
          </w:p>
          <w:p w14:paraId="78E8F0D4" w14:textId="77777777" w:rsidR="00654C80" w:rsidRDefault="00A25F3B" w:rsidP="00654C80">
            <w:pPr>
              <w:rPr>
                <w:rtl/>
              </w:rPr>
            </w:pPr>
            <w:r>
              <w:rPr>
                <w:rFonts w:cs="David" w:hint="cs"/>
                <w:color w:val="000000"/>
                <w:rtl/>
              </w:rPr>
              <w:t>‏‏*4535 תחילת תוקף 15.07.1996, איזור מגורים מיוחד.‏</w:t>
            </w:r>
          </w:p>
          <w:p w14:paraId="1B6BE64F" w14:textId="77777777" w:rsidR="00654C80" w:rsidRDefault="00A25F3B" w:rsidP="00654C80">
            <w:pPr>
              <w:rPr>
                <w:rtl/>
              </w:rPr>
            </w:pPr>
          </w:p>
          <w:p w14:paraId="156F30C1" w14:textId="77777777" w:rsidR="00654C80" w:rsidRDefault="00A25F3B" w:rsidP="00654C80">
            <w:pPr>
              <w:rPr>
                <w:rtl/>
              </w:rPr>
            </w:pPr>
            <w:r>
              <w:rPr>
                <w:rFonts w:cs="David" w:hint="cs"/>
                <w:color w:val="000000"/>
                <w:rtl/>
              </w:rPr>
              <w:t>‏‏*4535א תחילת תוקף ‏</w:t>
            </w:r>
          </w:p>
          <w:p w14:paraId="65AE1D99" w14:textId="77777777" w:rsidR="00654C80" w:rsidRDefault="00A25F3B" w:rsidP="00654C80">
            <w:pPr>
              <w:rPr>
                <w:rtl/>
              </w:rPr>
            </w:pPr>
          </w:p>
          <w:p w14:paraId="63B26D57" w14:textId="77777777" w:rsidR="00654C80" w:rsidRDefault="00A25F3B" w:rsidP="00654C80">
            <w:pPr>
              <w:rPr>
                <w:rtl/>
              </w:rPr>
            </w:pPr>
            <w:r>
              <w:rPr>
                <w:rFonts w:cs="David" w:hint="cs"/>
                <w:color w:val="000000"/>
                <w:rtl/>
              </w:rPr>
              <w:t>‏‏*‏‏תקנות התכנון והבניה.‏</w:t>
            </w:r>
          </w:p>
          <w:p w14:paraId="4F199EFC" w14:textId="77777777" w:rsidR="00654C80" w:rsidRDefault="00A25F3B" w:rsidP="00654C80">
            <w:pPr>
              <w:rPr>
                <w:rtl/>
              </w:rPr>
            </w:pPr>
          </w:p>
          <w:p w14:paraId="24F51778" w14:textId="77777777" w:rsidR="00654C80" w:rsidRDefault="00A25F3B" w:rsidP="00654C80">
            <w:pPr>
              <w:rPr>
                <w:rtl/>
              </w:rPr>
            </w:pPr>
            <w:r>
              <w:rPr>
                <w:rFonts w:cs="David" w:hint="cs"/>
                <w:color w:val="000000"/>
                <w:rtl/>
              </w:rPr>
              <w:t>‏‏ ‏</w:t>
            </w:r>
          </w:p>
          <w:p w14:paraId="69921BFA" w14:textId="77777777" w:rsidR="00654C80" w:rsidRDefault="00A25F3B" w:rsidP="00654C80">
            <w:pPr>
              <w:rPr>
                <w:rtl/>
              </w:rPr>
            </w:pPr>
          </w:p>
          <w:p w14:paraId="2548274E" w14:textId="77777777" w:rsidR="00654C80" w:rsidRDefault="00A25F3B" w:rsidP="00654C80">
            <w:pPr>
              <w:rPr>
                <w:rtl/>
              </w:rPr>
            </w:pPr>
            <w:r>
              <w:rPr>
                <w:rFonts w:cs="David" w:hint="cs"/>
                <w:color w:val="000000"/>
                <w:rtl/>
              </w:rPr>
              <w:lastRenderedPageBreak/>
              <w:t>‏‏דברי הסבר‏‏:‏</w:t>
            </w:r>
          </w:p>
          <w:p w14:paraId="5C189AE0" w14:textId="77777777" w:rsidR="00654C80" w:rsidRDefault="00A25F3B" w:rsidP="00654C80">
            <w:pPr>
              <w:rPr>
                <w:rtl/>
              </w:rPr>
            </w:pPr>
          </w:p>
          <w:p w14:paraId="36FA5E6A" w14:textId="77777777" w:rsidR="00654C80" w:rsidRDefault="00A25F3B" w:rsidP="00654C80">
            <w:pPr>
              <w:rPr>
                <w:rtl/>
              </w:rPr>
            </w:pPr>
            <w:r>
              <w:rPr>
                <w:rFonts w:cs="David" w:hint="cs"/>
                <w:color w:val="000000"/>
                <w:rtl/>
              </w:rPr>
              <w:t>‏‏בתאריך 7.5.2024 התיק נידון בועדת משנה ונדחה במתכונת המוצעת היות והיתה חריגה בקו בניין והיו חסרים תנאים טרם דיון, כעת לאחר הגשת תוכנית מעודכנת והשלמת כלל התנאים לדיון, התיק עולה לדיון לאישור בועדה.‏</w:t>
            </w:r>
          </w:p>
          <w:p w14:paraId="3E04D695" w14:textId="77777777" w:rsidR="00654C80" w:rsidRDefault="00A25F3B" w:rsidP="00654C80">
            <w:pPr>
              <w:rPr>
                <w:rtl/>
              </w:rPr>
            </w:pPr>
          </w:p>
          <w:p w14:paraId="5AA8F64F" w14:textId="77777777" w:rsidR="00654C80" w:rsidRDefault="00A25F3B" w:rsidP="00654C80">
            <w:pPr>
              <w:rPr>
                <w:rtl/>
              </w:rPr>
            </w:pPr>
            <w:r>
              <w:rPr>
                <w:rFonts w:cs="David" w:hint="cs"/>
                <w:color w:val="000000"/>
                <w:rtl/>
              </w:rPr>
              <w:t>‏‏סטייה ניכרת‏‏:‏</w:t>
            </w:r>
          </w:p>
          <w:p w14:paraId="1EFE08EC" w14:textId="77777777" w:rsidR="00654C80" w:rsidRDefault="00A25F3B" w:rsidP="00654C80">
            <w:pPr>
              <w:rPr>
                <w:rtl/>
              </w:rPr>
            </w:pPr>
          </w:p>
          <w:p w14:paraId="12A8FF82" w14:textId="77777777" w:rsidR="00654C80" w:rsidRDefault="00A25F3B" w:rsidP="00654C80">
            <w:pPr>
              <w:rPr>
                <w:rtl/>
              </w:rPr>
            </w:pPr>
            <w:r>
              <w:rPr>
                <w:rFonts w:cs="David" w:hint="cs"/>
                <w:color w:val="000000"/>
                <w:rtl/>
              </w:rPr>
              <w:t>‏‏בתכנית 4535 אין סעיף סטיה ניכרת.‏</w:t>
            </w:r>
          </w:p>
          <w:p w14:paraId="785ED36C" w14:textId="77777777" w:rsidR="00654C80" w:rsidRDefault="00A25F3B" w:rsidP="00654C80">
            <w:pPr>
              <w:rPr>
                <w:rtl/>
              </w:rPr>
            </w:pPr>
          </w:p>
          <w:p w14:paraId="68E1D516" w14:textId="77777777" w:rsidR="00654C80" w:rsidRDefault="00A25F3B" w:rsidP="00654C80">
            <w:pPr>
              <w:rPr>
                <w:rtl/>
              </w:rPr>
            </w:pPr>
            <w:r>
              <w:rPr>
                <w:rFonts w:cs="David" w:hint="cs"/>
                <w:color w:val="000000"/>
                <w:rtl/>
              </w:rPr>
              <w:t>‏‏ ‏</w:t>
            </w:r>
          </w:p>
          <w:p w14:paraId="3AB89AC3" w14:textId="77777777" w:rsidR="00654C80" w:rsidRDefault="00A25F3B" w:rsidP="00654C80">
            <w:pPr>
              <w:rPr>
                <w:rtl/>
              </w:rPr>
            </w:pPr>
          </w:p>
          <w:p w14:paraId="571608A6" w14:textId="77777777" w:rsidR="00654C80" w:rsidRDefault="00A25F3B" w:rsidP="00654C80">
            <w:pPr>
              <w:rPr>
                <w:rtl/>
              </w:rPr>
            </w:pPr>
            <w:r>
              <w:rPr>
                <w:rFonts w:cs="David" w:hint="cs"/>
                <w:color w:val="000000"/>
                <w:rtl/>
              </w:rPr>
              <w:t>‏‏קווי בניין‏‏:‏</w:t>
            </w:r>
          </w:p>
          <w:p w14:paraId="0356B208" w14:textId="77777777" w:rsidR="00654C80" w:rsidRDefault="00A25F3B" w:rsidP="00654C80">
            <w:pPr>
              <w:rPr>
                <w:rtl/>
              </w:rPr>
            </w:pPr>
          </w:p>
          <w:p w14:paraId="2FF89BB3" w14:textId="77777777" w:rsidR="00654C80" w:rsidRDefault="00A25F3B" w:rsidP="00654C80">
            <w:pPr>
              <w:rPr>
                <w:rtl/>
              </w:rPr>
            </w:pPr>
            <w:r>
              <w:rPr>
                <w:rFonts w:cs="David" w:hint="cs"/>
                <w:color w:val="000000"/>
                <w:rtl/>
              </w:rPr>
              <w:t xml:space="preserve">‏‏הבחינה נערכה עפ"י תיק קווי </w:t>
            </w:r>
            <w:r>
              <w:rPr>
                <w:rFonts w:cs="David" w:hint="cs"/>
                <w:color w:val="000000"/>
                <w:rtl/>
              </w:rPr>
              <w:t>בניין שהוגש מיום ‏‏ ‏‏13.02.2023‏‏ ע"י המח' למידע תכנוני‏‏ ‏‏הבינוי המוצע חורג ‏‏מקווי הבניין המאושרים‏‏, קווי הבניה סומנו עפ"י נספח תוכנית 4535.‏</w:t>
            </w:r>
          </w:p>
          <w:p w14:paraId="6F79DDBE" w14:textId="77777777" w:rsidR="00654C80" w:rsidRDefault="00A25F3B" w:rsidP="00654C80">
            <w:pPr>
              <w:rPr>
                <w:rtl/>
              </w:rPr>
            </w:pPr>
          </w:p>
          <w:p w14:paraId="313CB94F" w14:textId="77777777" w:rsidR="00654C80" w:rsidRDefault="00A25F3B" w:rsidP="00654C80">
            <w:pPr>
              <w:rPr>
                <w:rtl/>
              </w:rPr>
            </w:pPr>
            <w:r>
              <w:rPr>
                <w:rFonts w:cs="David" w:hint="cs"/>
                <w:color w:val="000000"/>
                <w:rtl/>
              </w:rPr>
              <w:t>‏‏ ‏</w:t>
            </w:r>
          </w:p>
          <w:p w14:paraId="019DEC23" w14:textId="77777777" w:rsidR="00654C80" w:rsidRDefault="00A25F3B" w:rsidP="00654C80">
            <w:pPr>
              <w:rPr>
                <w:rtl/>
              </w:rPr>
            </w:pPr>
          </w:p>
          <w:p w14:paraId="2278A56D" w14:textId="77777777" w:rsidR="00654C80" w:rsidRDefault="00A25F3B" w:rsidP="00654C80">
            <w:pPr>
              <w:rPr>
                <w:rtl/>
              </w:rPr>
            </w:pPr>
            <w:r>
              <w:rPr>
                <w:rFonts w:cs="David" w:hint="cs"/>
                <w:color w:val="000000"/>
                <w:rtl/>
              </w:rPr>
              <w:t>‏‏הקלות‏‏:‏</w:t>
            </w:r>
          </w:p>
          <w:p w14:paraId="096F0E9C" w14:textId="77777777" w:rsidR="00654C80" w:rsidRDefault="00A25F3B" w:rsidP="00654C80">
            <w:pPr>
              <w:rPr>
                <w:rtl/>
              </w:rPr>
            </w:pPr>
          </w:p>
          <w:p w14:paraId="049024A5" w14:textId="77777777" w:rsidR="00654C80" w:rsidRDefault="00A25F3B" w:rsidP="00654C80">
            <w:pPr>
              <w:rPr>
                <w:rtl/>
              </w:rPr>
            </w:pPr>
            <w:r>
              <w:rPr>
                <w:rFonts w:cs="David" w:hint="cs"/>
                <w:color w:val="000000"/>
                <w:rtl/>
              </w:rPr>
              <w:t>‏‏במסגרת הבקשה פורסמו ‏‏הקלות הבאות:‏</w:t>
            </w:r>
          </w:p>
          <w:p w14:paraId="28DA7EFC" w14:textId="77777777" w:rsidR="00654C80" w:rsidRDefault="00A25F3B" w:rsidP="00654C80">
            <w:pPr>
              <w:rPr>
                <w:rtl/>
              </w:rPr>
            </w:pPr>
          </w:p>
          <w:p w14:paraId="61464BBF" w14:textId="77777777" w:rsidR="00654C80" w:rsidRDefault="00A25F3B" w:rsidP="00654C80">
            <w:pPr>
              <w:rPr>
                <w:rtl/>
              </w:rPr>
            </w:pPr>
            <w:r>
              <w:rPr>
                <w:rFonts w:cs="David" w:hint="cs"/>
                <w:color w:val="000000"/>
                <w:rtl/>
              </w:rPr>
              <w:t>‏‏הקלה מנספח הבינוי מס' 1 בתב"ע 4535+א בדבר תוספת בניה בשונה מנספח מהמאושר בנספח -הוספת ממ"ד מחסנים מרפסות ופיתוח חצר.‏</w:t>
            </w:r>
          </w:p>
          <w:p w14:paraId="60D4B770" w14:textId="77777777" w:rsidR="00654C80" w:rsidRDefault="00A25F3B" w:rsidP="00654C80">
            <w:pPr>
              <w:rPr>
                <w:rtl/>
              </w:rPr>
            </w:pPr>
          </w:p>
          <w:p w14:paraId="5B8E2C23" w14:textId="77777777" w:rsidR="00654C80" w:rsidRDefault="00A25F3B" w:rsidP="00654C80">
            <w:pPr>
              <w:rPr>
                <w:rtl/>
              </w:rPr>
            </w:pPr>
            <w:r>
              <w:rPr>
                <w:rFonts w:cs="David" w:hint="cs"/>
                <w:color w:val="000000"/>
                <w:rtl/>
              </w:rPr>
              <w:t>‏‏הקלה מקו הבניין המאושר לכיוון החזית המערבית בעומק של 60 ס"מ וחזית צפונית בעומק של עד 150 ס"מ לשם בניית ממ"ד.‏</w:t>
            </w:r>
          </w:p>
          <w:p w14:paraId="78401C7E" w14:textId="77777777" w:rsidR="00654C80" w:rsidRDefault="00A25F3B" w:rsidP="00654C80">
            <w:pPr>
              <w:rPr>
                <w:rtl/>
              </w:rPr>
            </w:pPr>
          </w:p>
          <w:p w14:paraId="4E920F8C" w14:textId="77777777" w:rsidR="00654C80" w:rsidRDefault="00A25F3B" w:rsidP="00654C80">
            <w:pPr>
              <w:rPr>
                <w:rtl/>
              </w:rPr>
            </w:pPr>
            <w:r>
              <w:rPr>
                <w:rFonts w:cs="David" w:hint="cs"/>
                <w:color w:val="000000"/>
                <w:rtl/>
              </w:rPr>
              <w:t xml:space="preserve">‏‏הקלה מנספח בינוי 1 בתב"ע 4535+א בדבר מרפסת זיז לכיוון החזית </w:t>
            </w:r>
            <w:r>
              <w:rPr>
                <w:rFonts w:cs="David" w:hint="cs"/>
                <w:color w:val="000000"/>
                <w:rtl/>
              </w:rPr>
              <w:t>הדרומית בשונה מהמאושר בתב"ע.‏</w:t>
            </w:r>
          </w:p>
          <w:p w14:paraId="546B5EC6" w14:textId="77777777" w:rsidR="00654C80" w:rsidRDefault="00A25F3B" w:rsidP="00654C80">
            <w:pPr>
              <w:rPr>
                <w:rtl/>
              </w:rPr>
            </w:pPr>
          </w:p>
          <w:p w14:paraId="361FC7DE" w14:textId="77777777" w:rsidR="00654C80" w:rsidRDefault="00A25F3B" w:rsidP="00654C80">
            <w:pPr>
              <w:rPr>
                <w:rtl/>
              </w:rPr>
            </w:pPr>
            <w:r>
              <w:rPr>
                <w:rFonts w:cs="David" w:hint="cs"/>
                <w:color w:val="000000"/>
                <w:rtl/>
              </w:rPr>
              <w:t>‏‏תום מועד התנגדויות בוצע בתאריך ‏‏21.11.23‏‏ ולפי נתוני המערכת ‏‏לבקשה הנידונה‏‏ ‏‏לא ‏‏התקבלו התנגדויות.‏</w:t>
            </w:r>
          </w:p>
          <w:p w14:paraId="7C4365BD" w14:textId="77777777" w:rsidR="00654C80" w:rsidRDefault="00A25F3B" w:rsidP="00654C80">
            <w:pPr>
              <w:rPr>
                <w:rtl/>
              </w:rPr>
            </w:pPr>
          </w:p>
          <w:p w14:paraId="40A2F88C" w14:textId="77777777" w:rsidR="00654C80" w:rsidRDefault="00A25F3B" w:rsidP="00654C80">
            <w:pPr>
              <w:rPr>
                <w:rtl/>
              </w:rPr>
            </w:pPr>
            <w:r>
              <w:rPr>
                <w:rFonts w:cs="David" w:hint="cs"/>
                <w:color w:val="000000"/>
                <w:rtl/>
              </w:rPr>
              <w:t>‏‏ ‏</w:t>
            </w:r>
          </w:p>
          <w:p w14:paraId="4725FA7C" w14:textId="77777777" w:rsidR="00654C80" w:rsidRDefault="00A25F3B" w:rsidP="00654C80">
            <w:pPr>
              <w:rPr>
                <w:rtl/>
              </w:rPr>
            </w:pPr>
          </w:p>
          <w:p w14:paraId="170748E8" w14:textId="77777777" w:rsidR="00654C80" w:rsidRDefault="00A25F3B" w:rsidP="00654C80">
            <w:pPr>
              <w:rPr>
                <w:rtl/>
              </w:rPr>
            </w:pPr>
            <w:r>
              <w:rPr>
                <w:rFonts w:cs="David" w:hint="cs"/>
                <w:color w:val="000000"/>
                <w:rtl/>
              </w:rPr>
              <w:t>‏‏נספח בינוי‏‏:‏</w:t>
            </w:r>
          </w:p>
          <w:p w14:paraId="0D84A84D" w14:textId="77777777" w:rsidR="00654C80" w:rsidRDefault="00A25F3B" w:rsidP="00654C80">
            <w:pPr>
              <w:rPr>
                <w:rtl/>
              </w:rPr>
            </w:pPr>
          </w:p>
          <w:p w14:paraId="35395868" w14:textId="77777777" w:rsidR="00654C80" w:rsidRDefault="00A25F3B" w:rsidP="00654C80">
            <w:pPr>
              <w:rPr>
                <w:rtl/>
              </w:rPr>
            </w:pPr>
            <w:r>
              <w:rPr>
                <w:rFonts w:cs="David" w:hint="cs"/>
                <w:color w:val="000000"/>
                <w:rtl/>
              </w:rPr>
              <w:t>‏‏קיים נספח בינוי‏‏ שותק - מחייב‏</w:t>
            </w:r>
          </w:p>
          <w:p w14:paraId="74015DBA" w14:textId="77777777" w:rsidR="00654C80" w:rsidRDefault="00A25F3B" w:rsidP="00654C80">
            <w:pPr>
              <w:rPr>
                <w:rtl/>
              </w:rPr>
            </w:pPr>
          </w:p>
          <w:p w14:paraId="7375A180" w14:textId="77777777" w:rsidR="00654C80" w:rsidRDefault="00A25F3B" w:rsidP="00654C80">
            <w:pPr>
              <w:rPr>
                <w:rtl/>
              </w:rPr>
            </w:pPr>
            <w:r>
              <w:rPr>
                <w:rFonts w:cs="David" w:hint="cs"/>
                <w:color w:val="000000"/>
                <w:rtl/>
              </w:rPr>
              <w:t xml:space="preserve">‏‏הנספח מציע: 2 חדרי מגורים + מרפסת ניתנת לסגירה </w:t>
            </w:r>
            <w:r>
              <w:rPr>
                <w:rFonts w:cs="David" w:hint="cs"/>
                <w:color w:val="000000"/>
                <w:rtl/>
              </w:rPr>
              <w:t>קלה.‏</w:t>
            </w:r>
          </w:p>
          <w:p w14:paraId="02C1B24D" w14:textId="77777777" w:rsidR="00654C80" w:rsidRDefault="00A25F3B" w:rsidP="00654C80">
            <w:pPr>
              <w:rPr>
                <w:rtl/>
              </w:rPr>
            </w:pPr>
          </w:p>
          <w:p w14:paraId="5BE1DEC1" w14:textId="77777777" w:rsidR="00654C80" w:rsidRDefault="00A25F3B" w:rsidP="00654C80">
            <w:pPr>
              <w:rPr>
                <w:rtl/>
              </w:rPr>
            </w:pPr>
            <w:r>
              <w:rPr>
                <w:rFonts w:cs="David" w:hint="cs"/>
                <w:color w:val="000000"/>
                <w:rtl/>
              </w:rPr>
              <w:t>‏‏מוצע בבקשה: בניה בשונה מנספח הבינוי‏</w:t>
            </w:r>
          </w:p>
          <w:p w14:paraId="032B8775" w14:textId="77777777" w:rsidR="00654C80" w:rsidRDefault="00A25F3B" w:rsidP="00654C80">
            <w:pPr>
              <w:rPr>
                <w:rtl/>
              </w:rPr>
            </w:pPr>
          </w:p>
          <w:p w14:paraId="37F848DB" w14:textId="77777777" w:rsidR="00654C80" w:rsidRDefault="00A25F3B" w:rsidP="00654C80">
            <w:pPr>
              <w:rPr>
                <w:rtl/>
              </w:rPr>
            </w:pPr>
            <w:r>
              <w:rPr>
                <w:rFonts w:cs="David" w:hint="cs"/>
                <w:color w:val="000000"/>
                <w:rtl/>
              </w:rPr>
              <w:t>‏‏ח. שינה +מרפסת מקורה בסגירה קלה + ממ"ד.( בנוסף חצר+ מרפסת זיז- מפורט בסעיפים הרלוונטים)‏</w:t>
            </w:r>
          </w:p>
          <w:p w14:paraId="4B0FB9A0" w14:textId="77777777" w:rsidR="00654C80" w:rsidRDefault="00A25F3B" w:rsidP="00654C80">
            <w:pPr>
              <w:rPr>
                <w:rtl/>
              </w:rPr>
            </w:pPr>
          </w:p>
          <w:p w14:paraId="35510538" w14:textId="77777777" w:rsidR="00654C80" w:rsidRDefault="00A25F3B" w:rsidP="00654C80">
            <w:pPr>
              <w:rPr>
                <w:rtl/>
              </w:rPr>
            </w:pPr>
            <w:r>
              <w:rPr>
                <w:rFonts w:cs="David" w:hint="cs"/>
                <w:color w:val="000000"/>
                <w:rtl/>
              </w:rPr>
              <w:t>‏‏המוצע שונה מנספח:‏</w:t>
            </w:r>
          </w:p>
          <w:p w14:paraId="004203DF" w14:textId="77777777" w:rsidR="00654C80" w:rsidRDefault="00A25F3B" w:rsidP="00654C80">
            <w:pPr>
              <w:rPr>
                <w:rtl/>
              </w:rPr>
            </w:pPr>
          </w:p>
          <w:p w14:paraId="7F9B4345" w14:textId="77777777" w:rsidR="00654C80" w:rsidRDefault="00A25F3B" w:rsidP="00654C80">
            <w:pPr>
              <w:rPr>
                <w:rtl/>
              </w:rPr>
            </w:pPr>
            <w:r>
              <w:rPr>
                <w:rFonts w:cs="David" w:hint="cs"/>
                <w:color w:val="000000"/>
                <w:rtl/>
              </w:rPr>
              <w:t xml:space="preserve">‏‏מוצע שטח עיקרי פחות מהמאושר בתב"ע + מרפסת מקורה בשונה מנספח אך עומד בתוך קווי הבניין המותרים + ממ"ד - </w:t>
            </w:r>
            <w:r>
              <w:rPr>
                <w:rFonts w:cs="David" w:hint="cs"/>
                <w:color w:val="000000"/>
                <w:rtl/>
              </w:rPr>
              <w:lastRenderedPageBreak/>
              <w:t>התקבל אישור מנהל האגף, אין מניעה לאשר.‏</w:t>
            </w:r>
          </w:p>
          <w:p w14:paraId="0270B64B" w14:textId="77777777" w:rsidR="00654C80" w:rsidRDefault="00A25F3B" w:rsidP="00654C80">
            <w:pPr>
              <w:rPr>
                <w:rtl/>
              </w:rPr>
            </w:pPr>
          </w:p>
          <w:p w14:paraId="390DFF4A" w14:textId="77777777" w:rsidR="00654C80" w:rsidRDefault="00A25F3B" w:rsidP="00654C80">
            <w:pPr>
              <w:rPr>
                <w:rtl/>
              </w:rPr>
            </w:pPr>
            <w:r>
              <w:rPr>
                <w:rFonts w:cs="David" w:hint="cs"/>
                <w:color w:val="000000"/>
                <w:rtl/>
              </w:rPr>
              <w:t>‏‏ ‏</w:t>
            </w:r>
          </w:p>
          <w:p w14:paraId="69077B85" w14:textId="77777777" w:rsidR="00654C80" w:rsidRDefault="00A25F3B" w:rsidP="00654C80">
            <w:pPr>
              <w:rPr>
                <w:rtl/>
              </w:rPr>
            </w:pPr>
          </w:p>
          <w:p w14:paraId="5F1A92A7" w14:textId="77777777" w:rsidR="00654C80" w:rsidRDefault="00A25F3B" w:rsidP="00654C80">
            <w:pPr>
              <w:rPr>
                <w:rtl/>
              </w:rPr>
            </w:pPr>
            <w:r>
              <w:rPr>
                <w:rFonts w:cs="David" w:hint="cs"/>
                <w:color w:val="000000"/>
                <w:rtl/>
              </w:rPr>
              <w:t>‏‏ממ"ד‏‏:‏</w:t>
            </w:r>
          </w:p>
          <w:p w14:paraId="1978FBBE" w14:textId="77777777" w:rsidR="00654C80" w:rsidRDefault="00A25F3B" w:rsidP="00654C80">
            <w:pPr>
              <w:rPr>
                <w:rtl/>
              </w:rPr>
            </w:pPr>
          </w:p>
          <w:p w14:paraId="515E7127" w14:textId="77777777" w:rsidR="00654C80" w:rsidRDefault="00A25F3B" w:rsidP="00654C80">
            <w:pPr>
              <w:rPr>
                <w:rtl/>
              </w:rPr>
            </w:pPr>
            <w:r>
              <w:rPr>
                <w:rFonts w:cs="David" w:hint="cs"/>
                <w:color w:val="000000"/>
                <w:rtl/>
              </w:rPr>
              <w:t>‏‏הממ"ד המוצע חורג מקווי הבניין בחזית דרומית ובחזית מערבית-בחזית קידמית וצידית.‏</w:t>
            </w:r>
          </w:p>
          <w:p w14:paraId="2F27C9CC" w14:textId="77777777" w:rsidR="00654C80" w:rsidRDefault="00A25F3B" w:rsidP="00654C80">
            <w:pPr>
              <w:rPr>
                <w:rtl/>
              </w:rPr>
            </w:pPr>
          </w:p>
          <w:p w14:paraId="24756EC7" w14:textId="77777777" w:rsidR="00654C80" w:rsidRDefault="00A25F3B" w:rsidP="00654C80">
            <w:pPr>
              <w:rPr>
                <w:rtl/>
              </w:rPr>
            </w:pPr>
            <w:r>
              <w:rPr>
                <w:rFonts w:cs="David" w:hint="cs"/>
                <w:color w:val="000000"/>
                <w:rtl/>
              </w:rPr>
              <w:t>‏‏פורסמה הקלה: ‏‏הקלה מקו הבניין המאושר לכיוון החזית המערבית בעומק של 60 ס"מ וחזית צפונית בעומק של עד 150 ס"מ לשם בניית ממ"ד.‏</w:t>
            </w:r>
          </w:p>
          <w:p w14:paraId="48278FB3" w14:textId="77777777" w:rsidR="00654C80" w:rsidRDefault="00A25F3B" w:rsidP="00654C80">
            <w:pPr>
              <w:rPr>
                <w:rtl/>
              </w:rPr>
            </w:pPr>
          </w:p>
          <w:p w14:paraId="30C0A3D7" w14:textId="77777777" w:rsidR="00654C80" w:rsidRDefault="00A25F3B" w:rsidP="00654C80">
            <w:pPr>
              <w:rPr>
                <w:rtl/>
              </w:rPr>
            </w:pPr>
            <w:r>
              <w:rPr>
                <w:rFonts w:cs="David" w:hint="cs"/>
                <w:color w:val="000000"/>
                <w:rtl/>
              </w:rPr>
              <w:t>‏‏עפ"י מדיניות מהנדס עיר: ‏</w:t>
            </w:r>
          </w:p>
          <w:p w14:paraId="695A3277" w14:textId="77777777" w:rsidR="00654C80" w:rsidRDefault="00A25F3B" w:rsidP="00654C80">
            <w:pPr>
              <w:rPr>
                <w:rtl/>
              </w:rPr>
            </w:pPr>
          </w:p>
          <w:p w14:paraId="444EE462" w14:textId="77777777" w:rsidR="00654C80" w:rsidRDefault="00A25F3B" w:rsidP="00654C80">
            <w:pPr>
              <w:rPr>
                <w:rtl/>
              </w:rPr>
            </w:pPr>
            <w:r>
              <w:rPr>
                <w:rFonts w:cs="David" w:hint="cs"/>
                <w:color w:val="000000"/>
                <w:rtl/>
              </w:rPr>
              <w:t>‏‏1.הבליטה למרווח הקידמי לא תעלה על 50% מהמרווח או 3 מ' הנמוך מביניהם.‏</w:t>
            </w:r>
          </w:p>
          <w:p w14:paraId="219C65AF" w14:textId="77777777" w:rsidR="00654C80" w:rsidRDefault="00A25F3B" w:rsidP="00654C80">
            <w:pPr>
              <w:rPr>
                <w:rtl/>
              </w:rPr>
            </w:pPr>
          </w:p>
          <w:p w14:paraId="07F5BB80" w14:textId="77777777" w:rsidR="00654C80" w:rsidRDefault="00A25F3B" w:rsidP="00654C80">
            <w:pPr>
              <w:rPr>
                <w:rtl/>
              </w:rPr>
            </w:pPr>
            <w:r>
              <w:rPr>
                <w:rFonts w:cs="David" w:hint="cs"/>
                <w:color w:val="000000"/>
                <w:rtl/>
              </w:rPr>
              <w:t>‏‏הממ"ד המוצע אינו עומד לעניין המדיניות- התקבל אישור מנהל האגף, אין מניעה לאשר.‏</w:t>
            </w:r>
          </w:p>
          <w:p w14:paraId="7926D791" w14:textId="77777777" w:rsidR="00654C80" w:rsidRDefault="00A25F3B" w:rsidP="00654C80">
            <w:pPr>
              <w:rPr>
                <w:rtl/>
              </w:rPr>
            </w:pPr>
          </w:p>
          <w:p w14:paraId="6228CD1C" w14:textId="77777777" w:rsidR="00654C80" w:rsidRDefault="00A25F3B" w:rsidP="00654C80">
            <w:pPr>
              <w:rPr>
                <w:rtl/>
              </w:rPr>
            </w:pPr>
            <w:r>
              <w:rPr>
                <w:rFonts w:cs="David" w:hint="cs"/>
                <w:color w:val="000000"/>
                <w:rtl/>
              </w:rPr>
              <w:t>‏‏2.הבליטה למרווח הצידי לא תעלה על שני שליש מרוחב המרווח והקיר פונה החלקה הגובלת יהיה אטום.‏</w:t>
            </w:r>
          </w:p>
          <w:p w14:paraId="525199B1" w14:textId="77777777" w:rsidR="00654C80" w:rsidRDefault="00A25F3B" w:rsidP="00654C80">
            <w:pPr>
              <w:rPr>
                <w:rtl/>
              </w:rPr>
            </w:pPr>
          </w:p>
          <w:p w14:paraId="1F81F212" w14:textId="77777777" w:rsidR="00654C80" w:rsidRDefault="00A25F3B" w:rsidP="00654C80">
            <w:pPr>
              <w:rPr>
                <w:rtl/>
              </w:rPr>
            </w:pPr>
            <w:r>
              <w:rPr>
                <w:rFonts w:cs="David" w:hint="cs"/>
                <w:color w:val="000000"/>
                <w:rtl/>
              </w:rPr>
              <w:t>‏‏המרווח הינו 15.64 מ' , הממ"ד בולט ב2.41 מ', עומד במותר, אין מניעה לאשר.‏</w:t>
            </w:r>
          </w:p>
          <w:p w14:paraId="57305D0D" w14:textId="77777777" w:rsidR="00654C80" w:rsidRDefault="00A25F3B" w:rsidP="00654C80">
            <w:pPr>
              <w:rPr>
                <w:rtl/>
              </w:rPr>
            </w:pPr>
          </w:p>
          <w:p w14:paraId="756EA49F" w14:textId="77777777" w:rsidR="00654C80" w:rsidRDefault="00A25F3B" w:rsidP="00654C80">
            <w:pPr>
              <w:rPr>
                <w:rtl/>
              </w:rPr>
            </w:pPr>
            <w:r>
              <w:rPr>
                <w:rFonts w:cs="David" w:hint="cs"/>
                <w:color w:val="000000"/>
                <w:rtl/>
              </w:rPr>
              <w:t>‏‏ ‏</w:t>
            </w:r>
          </w:p>
          <w:p w14:paraId="30AE4CFE" w14:textId="77777777" w:rsidR="00654C80" w:rsidRDefault="00A25F3B" w:rsidP="00654C80">
            <w:pPr>
              <w:rPr>
                <w:rtl/>
              </w:rPr>
            </w:pPr>
          </w:p>
          <w:p w14:paraId="29CC6F09" w14:textId="77777777" w:rsidR="00654C80" w:rsidRDefault="00A25F3B" w:rsidP="00654C80">
            <w:pPr>
              <w:rPr>
                <w:rtl/>
              </w:rPr>
            </w:pPr>
            <w:r>
              <w:rPr>
                <w:rFonts w:cs="David" w:hint="cs"/>
                <w:color w:val="000000"/>
                <w:rtl/>
              </w:rPr>
              <w:t>‏‏סגירת מרפסות‏‏:‏</w:t>
            </w:r>
          </w:p>
          <w:p w14:paraId="22CC800B" w14:textId="77777777" w:rsidR="00654C80" w:rsidRDefault="00A25F3B" w:rsidP="00654C80">
            <w:pPr>
              <w:rPr>
                <w:rtl/>
              </w:rPr>
            </w:pPr>
          </w:p>
          <w:p w14:paraId="1A58DC52" w14:textId="77777777" w:rsidR="00654C80" w:rsidRDefault="00A25F3B" w:rsidP="00654C80">
            <w:pPr>
              <w:rPr>
                <w:rtl/>
              </w:rPr>
            </w:pPr>
            <w:r>
              <w:rPr>
                <w:rFonts w:cs="David" w:hint="cs"/>
                <w:color w:val="000000"/>
                <w:rtl/>
              </w:rPr>
              <w:t>‏‏עפ"י תב"ע: תותר סגירת מרפסות במתכת צבועה לבן וזכוכית בלבד, בעמודות שלמות ותצוין בהיתר הבני.‏</w:t>
            </w:r>
          </w:p>
          <w:p w14:paraId="5E0903B7" w14:textId="77777777" w:rsidR="00654C80" w:rsidRDefault="00A25F3B" w:rsidP="00654C80">
            <w:pPr>
              <w:rPr>
                <w:rtl/>
              </w:rPr>
            </w:pPr>
          </w:p>
          <w:p w14:paraId="1AE059BA" w14:textId="77777777" w:rsidR="00654C80" w:rsidRDefault="00A25F3B" w:rsidP="00654C80">
            <w:pPr>
              <w:rPr>
                <w:rtl/>
              </w:rPr>
            </w:pPr>
            <w:r>
              <w:rPr>
                <w:rFonts w:cs="David" w:hint="cs"/>
                <w:color w:val="000000"/>
                <w:rtl/>
              </w:rPr>
              <w:t xml:space="preserve">‏‏מוצע </w:t>
            </w:r>
            <w:r>
              <w:rPr>
                <w:rFonts w:cs="David" w:hint="cs"/>
                <w:color w:val="000000"/>
                <w:rtl/>
              </w:rPr>
              <w:t>בבקשה:לפי התוכנית שהוגשה נראה בניה רגילה- יש להציג ולציין בתוכנית סגירה קלה כנדרש‏‏.‏</w:t>
            </w:r>
          </w:p>
          <w:p w14:paraId="2BDEEAAC" w14:textId="77777777" w:rsidR="00654C80" w:rsidRDefault="00A25F3B" w:rsidP="00654C80">
            <w:pPr>
              <w:rPr>
                <w:rtl/>
              </w:rPr>
            </w:pPr>
          </w:p>
          <w:p w14:paraId="21DD8182" w14:textId="77777777" w:rsidR="00654C80" w:rsidRDefault="00A25F3B" w:rsidP="00654C80">
            <w:pPr>
              <w:rPr>
                <w:rtl/>
              </w:rPr>
            </w:pPr>
            <w:r>
              <w:rPr>
                <w:rFonts w:cs="David" w:hint="cs"/>
                <w:color w:val="000000"/>
                <w:rtl/>
              </w:rPr>
              <w:t>‏‏ ‏</w:t>
            </w:r>
          </w:p>
          <w:p w14:paraId="49BE1478" w14:textId="77777777" w:rsidR="00654C80" w:rsidRDefault="00A25F3B" w:rsidP="00654C80">
            <w:pPr>
              <w:rPr>
                <w:rtl/>
              </w:rPr>
            </w:pPr>
          </w:p>
          <w:p w14:paraId="1C241AEF" w14:textId="77777777" w:rsidR="00654C80" w:rsidRDefault="00A25F3B" w:rsidP="00654C80">
            <w:pPr>
              <w:rPr>
                <w:rtl/>
              </w:rPr>
            </w:pPr>
            <w:r>
              <w:rPr>
                <w:rFonts w:cs="David" w:hint="cs"/>
                <w:color w:val="000000"/>
                <w:rtl/>
              </w:rPr>
              <w:t>‏‏שטחי בניה‏‏:‏</w:t>
            </w:r>
          </w:p>
          <w:p w14:paraId="302A0669" w14:textId="77777777" w:rsidR="00654C80" w:rsidRDefault="00A25F3B" w:rsidP="00654C80">
            <w:pPr>
              <w:rPr>
                <w:rtl/>
              </w:rPr>
            </w:pPr>
          </w:p>
          <w:p w14:paraId="5744BDD7" w14:textId="77777777" w:rsidR="00654C80" w:rsidRDefault="00A25F3B" w:rsidP="00654C80">
            <w:pPr>
              <w:rPr>
                <w:rtl/>
              </w:rPr>
            </w:pPr>
            <w:r>
              <w:rPr>
                <w:rFonts w:cs="David" w:hint="cs"/>
                <w:color w:val="000000"/>
                <w:rtl/>
              </w:rPr>
              <w:t>‏‏ע"פ תב"ע: ‏</w:t>
            </w:r>
          </w:p>
          <w:p w14:paraId="0333B6D4" w14:textId="77777777" w:rsidR="00654C80" w:rsidRDefault="00A25F3B" w:rsidP="00654C80">
            <w:pPr>
              <w:rPr>
                <w:rtl/>
              </w:rPr>
            </w:pPr>
          </w:p>
          <w:p w14:paraId="71F98EB2" w14:textId="77777777" w:rsidR="00654C80" w:rsidRDefault="00A25F3B" w:rsidP="00654C80">
            <w:pPr>
              <w:rPr>
                <w:rtl/>
              </w:rPr>
            </w:pPr>
            <w:r>
              <w:rPr>
                <w:rFonts w:cs="David" w:hint="cs"/>
                <w:color w:val="000000"/>
                <w:rtl/>
              </w:rPr>
              <w:t>‏‏שטח עיקרי: 23.80 מ"ר לכל דירה.‏</w:t>
            </w:r>
          </w:p>
          <w:p w14:paraId="0DE43EE7" w14:textId="77777777" w:rsidR="00654C80" w:rsidRDefault="00A25F3B" w:rsidP="00654C80">
            <w:pPr>
              <w:rPr>
                <w:rtl/>
              </w:rPr>
            </w:pPr>
          </w:p>
          <w:p w14:paraId="084DCE42" w14:textId="77777777" w:rsidR="00654C80" w:rsidRDefault="00A25F3B" w:rsidP="00654C80">
            <w:pPr>
              <w:rPr>
                <w:rtl/>
              </w:rPr>
            </w:pPr>
            <w:r>
              <w:rPr>
                <w:rFonts w:cs="David" w:hint="cs"/>
                <w:color w:val="000000"/>
                <w:rtl/>
              </w:rPr>
              <w:t>‏‏מרפסת סגורה:8.28 מ"ר. ‏</w:t>
            </w:r>
          </w:p>
          <w:p w14:paraId="2BEE5F24" w14:textId="77777777" w:rsidR="00654C80" w:rsidRDefault="00A25F3B" w:rsidP="00654C80">
            <w:pPr>
              <w:rPr>
                <w:rtl/>
              </w:rPr>
            </w:pPr>
          </w:p>
          <w:p w14:paraId="72C4C583" w14:textId="77777777" w:rsidR="00654C80" w:rsidRDefault="00A25F3B" w:rsidP="00654C80">
            <w:pPr>
              <w:rPr>
                <w:rtl/>
              </w:rPr>
            </w:pPr>
            <w:r>
              <w:rPr>
                <w:rFonts w:cs="David" w:hint="cs"/>
                <w:color w:val="000000"/>
                <w:rtl/>
              </w:rPr>
              <w:t>‏‏מוצע בבקשה‏‏:‏</w:t>
            </w:r>
          </w:p>
          <w:p w14:paraId="01DA1FD7" w14:textId="77777777" w:rsidR="00654C80" w:rsidRDefault="00A25F3B" w:rsidP="00654C80">
            <w:pPr>
              <w:rPr>
                <w:rtl/>
              </w:rPr>
            </w:pPr>
          </w:p>
          <w:p w14:paraId="2804284A" w14:textId="77777777" w:rsidR="00654C80" w:rsidRDefault="00A25F3B" w:rsidP="00654C80">
            <w:pPr>
              <w:rPr>
                <w:rtl/>
              </w:rPr>
            </w:pPr>
            <w:r>
              <w:rPr>
                <w:rFonts w:cs="David" w:hint="cs"/>
                <w:color w:val="000000"/>
                <w:rtl/>
              </w:rPr>
              <w:t>‏‏שטח עיקרי: ‏‏ ‏‏16.80 מ"ר לכל דירה.‏</w:t>
            </w:r>
          </w:p>
          <w:p w14:paraId="428A66AB" w14:textId="77777777" w:rsidR="00654C80" w:rsidRDefault="00A25F3B" w:rsidP="00654C80">
            <w:pPr>
              <w:rPr>
                <w:rtl/>
              </w:rPr>
            </w:pPr>
          </w:p>
          <w:p w14:paraId="5291790C" w14:textId="77777777" w:rsidR="00654C80" w:rsidRDefault="00A25F3B" w:rsidP="00654C80">
            <w:pPr>
              <w:rPr>
                <w:rtl/>
              </w:rPr>
            </w:pPr>
            <w:r>
              <w:rPr>
                <w:rFonts w:cs="David" w:hint="cs"/>
                <w:color w:val="000000"/>
                <w:rtl/>
              </w:rPr>
              <w:t>‏‏מרפסת סגורה:8.29 מ"ר ‏</w:t>
            </w:r>
          </w:p>
          <w:p w14:paraId="31DDB3C7" w14:textId="77777777" w:rsidR="00654C80" w:rsidRDefault="00A25F3B" w:rsidP="00654C80">
            <w:pPr>
              <w:rPr>
                <w:rtl/>
              </w:rPr>
            </w:pPr>
          </w:p>
          <w:p w14:paraId="21469AC8" w14:textId="77777777" w:rsidR="00654C80" w:rsidRDefault="00A25F3B" w:rsidP="00654C80">
            <w:pPr>
              <w:rPr>
                <w:rtl/>
              </w:rPr>
            </w:pPr>
            <w:r>
              <w:rPr>
                <w:rFonts w:cs="David" w:hint="cs"/>
                <w:color w:val="000000"/>
                <w:rtl/>
              </w:rPr>
              <w:t>‏‏ממ"ד‏‏: 12 מ"ר.‏</w:t>
            </w:r>
          </w:p>
          <w:p w14:paraId="2CACBB0E" w14:textId="77777777" w:rsidR="00654C80" w:rsidRDefault="00A25F3B" w:rsidP="00654C80">
            <w:pPr>
              <w:rPr>
                <w:rtl/>
              </w:rPr>
            </w:pPr>
          </w:p>
          <w:p w14:paraId="7990DE1A" w14:textId="77777777" w:rsidR="00654C80" w:rsidRDefault="00A25F3B" w:rsidP="00654C80">
            <w:pPr>
              <w:rPr>
                <w:rtl/>
              </w:rPr>
            </w:pPr>
            <w:r>
              <w:rPr>
                <w:rFonts w:cs="David" w:hint="cs"/>
                <w:color w:val="000000"/>
                <w:rtl/>
              </w:rPr>
              <w:lastRenderedPageBreak/>
              <w:t>‏‏שטח מרפסת זיז מפורט בסעיף מרפסות זיז. ‏</w:t>
            </w:r>
          </w:p>
          <w:p w14:paraId="45A5795D" w14:textId="77777777" w:rsidR="00654C80" w:rsidRDefault="00A25F3B" w:rsidP="00654C80">
            <w:pPr>
              <w:rPr>
                <w:rtl/>
              </w:rPr>
            </w:pPr>
          </w:p>
          <w:p w14:paraId="782DD09B" w14:textId="77777777" w:rsidR="00654C80" w:rsidRDefault="00A25F3B" w:rsidP="00654C80">
            <w:pPr>
              <w:rPr>
                <w:rtl/>
              </w:rPr>
            </w:pPr>
            <w:r>
              <w:rPr>
                <w:rFonts w:cs="David" w:hint="cs"/>
                <w:color w:val="000000"/>
                <w:rtl/>
              </w:rPr>
              <w:t>‏‏ ‏</w:t>
            </w:r>
          </w:p>
          <w:p w14:paraId="10A8B2C3" w14:textId="77777777" w:rsidR="00654C80" w:rsidRDefault="00A25F3B" w:rsidP="00654C80">
            <w:pPr>
              <w:rPr>
                <w:rtl/>
              </w:rPr>
            </w:pPr>
          </w:p>
          <w:p w14:paraId="32DE9E69" w14:textId="77777777" w:rsidR="00654C80" w:rsidRDefault="00A25F3B" w:rsidP="00654C80">
            <w:pPr>
              <w:rPr>
                <w:rtl/>
              </w:rPr>
            </w:pPr>
            <w:r>
              <w:rPr>
                <w:rFonts w:cs="David" w:hint="cs"/>
                <w:color w:val="000000"/>
                <w:rtl/>
              </w:rPr>
              <w:t>‏‏מרפסות זיז‏‏: ‏</w:t>
            </w:r>
          </w:p>
          <w:p w14:paraId="216FE522" w14:textId="77777777" w:rsidR="00654C80" w:rsidRDefault="00A25F3B" w:rsidP="00654C80">
            <w:pPr>
              <w:rPr>
                <w:rtl/>
              </w:rPr>
            </w:pPr>
          </w:p>
          <w:p w14:paraId="5CB60BA9" w14:textId="77777777" w:rsidR="00654C80" w:rsidRDefault="00A25F3B" w:rsidP="00654C80">
            <w:pPr>
              <w:rPr>
                <w:rtl/>
              </w:rPr>
            </w:pPr>
            <w:r>
              <w:rPr>
                <w:rFonts w:cs="David" w:hint="cs"/>
                <w:color w:val="000000"/>
                <w:rtl/>
              </w:rPr>
              <w:t>‏‏קומה ב, מפלס 2.80+ בחזית דרומית:‏</w:t>
            </w:r>
          </w:p>
          <w:p w14:paraId="4EEA4915" w14:textId="77777777" w:rsidR="00654C80" w:rsidRDefault="00A25F3B" w:rsidP="00654C80">
            <w:pPr>
              <w:rPr>
                <w:rtl/>
              </w:rPr>
            </w:pPr>
          </w:p>
          <w:p w14:paraId="0D0279AF" w14:textId="77777777" w:rsidR="00654C80" w:rsidRDefault="00A25F3B" w:rsidP="00654C80">
            <w:pPr>
              <w:rPr>
                <w:rtl/>
              </w:rPr>
            </w:pPr>
            <w:r>
              <w:rPr>
                <w:rFonts w:cs="David" w:hint="cs"/>
                <w:color w:val="000000"/>
                <w:rtl/>
              </w:rPr>
              <w:t>‏‏מוצעת מרפסת זיז עבור דירה מס' 3 בשטח של 6.90 מ"ר.‏</w:t>
            </w:r>
          </w:p>
          <w:p w14:paraId="3302D3E4" w14:textId="77777777" w:rsidR="00654C80" w:rsidRDefault="00A25F3B" w:rsidP="00654C80">
            <w:pPr>
              <w:rPr>
                <w:rtl/>
              </w:rPr>
            </w:pPr>
          </w:p>
          <w:p w14:paraId="0E8796D7" w14:textId="77777777" w:rsidR="00654C80" w:rsidRDefault="00A25F3B" w:rsidP="00654C80">
            <w:pPr>
              <w:rPr>
                <w:rtl/>
              </w:rPr>
            </w:pPr>
            <w:r>
              <w:rPr>
                <w:rFonts w:cs="David" w:hint="cs"/>
                <w:color w:val="000000"/>
                <w:rtl/>
              </w:rPr>
              <w:t>‏‏מרפסת זו הינה הרחבה למרפסת קיימת בחזית זו.‏</w:t>
            </w:r>
          </w:p>
          <w:p w14:paraId="02B274C0" w14:textId="77777777" w:rsidR="00654C80" w:rsidRDefault="00A25F3B" w:rsidP="00654C80">
            <w:pPr>
              <w:rPr>
                <w:rtl/>
              </w:rPr>
            </w:pPr>
          </w:p>
          <w:p w14:paraId="13359789" w14:textId="77777777" w:rsidR="00654C80" w:rsidRDefault="00A25F3B" w:rsidP="00654C80">
            <w:pPr>
              <w:rPr>
                <w:rtl/>
              </w:rPr>
            </w:pPr>
            <w:r>
              <w:rPr>
                <w:rFonts w:cs="David" w:hint="cs"/>
                <w:color w:val="000000"/>
                <w:rtl/>
              </w:rPr>
              <w:t xml:space="preserve">‏‏צמד </w:t>
            </w:r>
            <w:r>
              <w:rPr>
                <w:rFonts w:cs="David" w:hint="cs"/>
                <w:color w:val="000000"/>
                <w:rtl/>
              </w:rPr>
              <w:t>מרפסות‏‏ - קיימות כבר מס' מרפסות בחזית זו , והמוצע רק הרחבה למרפסת קיימת, כך שהמוצע עומד בדרישה זו,אין מניעה לאשר.‏</w:t>
            </w:r>
          </w:p>
          <w:p w14:paraId="0A031594" w14:textId="77777777" w:rsidR="00654C80" w:rsidRDefault="00A25F3B" w:rsidP="00654C80">
            <w:pPr>
              <w:rPr>
                <w:rtl/>
              </w:rPr>
            </w:pPr>
          </w:p>
          <w:p w14:paraId="335F78BA" w14:textId="77777777" w:rsidR="00654C80" w:rsidRDefault="00A25F3B" w:rsidP="00654C80">
            <w:pPr>
              <w:rPr>
                <w:rtl/>
              </w:rPr>
            </w:pPr>
            <w:r>
              <w:rPr>
                <w:rFonts w:cs="David" w:hint="cs"/>
                <w:color w:val="000000"/>
                <w:rtl/>
              </w:rPr>
              <w:t>‏‏תוכנית צל‏‏- לכל יח"ד מהעומדה קיימות מרפסות‏</w:t>
            </w:r>
          </w:p>
          <w:p w14:paraId="70A7469E" w14:textId="77777777" w:rsidR="00654C80" w:rsidRDefault="00A25F3B" w:rsidP="00654C80">
            <w:pPr>
              <w:rPr>
                <w:rtl/>
              </w:rPr>
            </w:pPr>
          </w:p>
          <w:p w14:paraId="5C4D0D70" w14:textId="77777777" w:rsidR="00654C80" w:rsidRDefault="00A25F3B" w:rsidP="00654C80">
            <w:pPr>
              <w:rPr>
                <w:rtl/>
              </w:rPr>
            </w:pPr>
            <w:r>
              <w:rPr>
                <w:rFonts w:cs="David" w:hint="cs"/>
                <w:color w:val="000000"/>
                <w:rtl/>
              </w:rPr>
              <w:t>‏‏שטח מרפסות‏‏-מרפסת קיימת 10.19 מ"ר+6.90 מ"ר , אין הגבלה על שטחי מרפסות לא מקורה , עומד במותר.‏</w:t>
            </w:r>
          </w:p>
          <w:p w14:paraId="13096D36" w14:textId="77777777" w:rsidR="00654C80" w:rsidRDefault="00A25F3B" w:rsidP="00654C80">
            <w:pPr>
              <w:rPr>
                <w:rtl/>
              </w:rPr>
            </w:pPr>
          </w:p>
          <w:p w14:paraId="6BAF7D31" w14:textId="77777777" w:rsidR="00654C80" w:rsidRDefault="00A25F3B" w:rsidP="00654C80">
            <w:pPr>
              <w:rPr>
                <w:rtl/>
              </w:rPr>
            </w:pPr>
            <w:r>
              <w:rPr>
                <w:rFonts w:cs="David" w:hint="cs"/>
                <w:color w:val="000000"/>
                <w:rtl/>
              </w:rPr>
              <w:t>‏‏עמידה במרווחים‏‏-המרפסת המוצעת חורגת מקו בניין כתום בחזית דרומית ב-1.50 מ'.חזית קידמית.‏</w:t>
            </w:r>
          </w:p>
          <w:p w14:paraId="4662B311" w14:textId="77777777" w:rsidR="00654C80" w:rsidRDefault="00A25F3B" w:rsidP="00654C80">
            <w:pPr>
              <w:rPr>
                <w:rtl/>
              </w:rPr>
            </w:pPr>
          </w:p>
          <w:p w14:paraId="537C6D2A" w14:textId="77777777" w:rsidR="00654C80" w:rsidRDefault="00A25F3B" w:rsidP="00654C80">
            <w:pPr>
              <w:rPr>
                <w:rtl/>
              </w:rPr>
            </w:pPr>
            <w:r>
              <w:rPr>
                <w:rFonts w:cs="David" w:hint="cs"/>
                <w:color w:val="000000"/>
                <w:rtl/>
              </w:rPr>
              <w:t>‏‏פורסמה הקלה: הקלה מנספח בינוי 1 בתב"ע 4535+א בדבר מרפסת זיז לכיוון החזית הדרומית בשונה מהמאושר בתב"ע‏</w:t>
            </w:r>
          </w:p>
          <w:p w14:paraId="6774C3DD" w14:textId="77777777" w:rsidR="00654C80" w:rsidRDefault="00A25F3B" w:rsidP="00654C80">
            <w:pPr>
              <w:rPr>
                <w:rtl/>
              </w:rPr>
            </w:pPr>
          </w:p>
          <w:p w14:paraId="058AECCD" w14:textId="77777777" w:rsidR="00654C80" w:rsidRDefault="00A25F3B" w:rsidP="00654C80">
            <w:pPr>
              <w:rPr>
                <w:rtl/>
              </w:rPr>
            </w:pPr>
            <w:r>
              <w:rPr>
                <w:rFonts w:cs="David" w:hint="cs"/>
                <w:color w:val="000000"/>
                <w:rtl/>
              </w:rPr>
              <w:t>‏‏ע"פ תקנות בניה במרווחים‏‏: גזוזטרא ..אינן בולטות מעבר לקום האמור יותר מ2 מטרים או 40% מהמרווח הקידמי של המגרש ,הכל לפי הבליטה הקטנה.‏</w:t>
            </w:r>
          </w:p>
          <w:p w14:paraId="3DAB1D16" w14:textId="77777777" w:rsidR="00654C80" w:rsidRDefault="00A25F3B" w:rsidP="00654C80">
            <w:pPr>
              <w:rPr>
                <w:rtl/>
              </w:rPr>
            </w:pPr>
          </w:p>
          <w:p w14:paraId="688799B3" w14:textId="77777777" w:rsidR="00654C80" w:rsidRDefault="00A25F3B" w:rsidP="00654C80">
            <w:pPr>
              <w:rPr>
                <w:rtl/>
              </w:rPr>
            </w:pPr>
            <w:r>
              <w:rPr>
                <w:rFonts w:cs="David" w:hint="cs"/>
                <w:color w:val="000000"/>
                <w:rtl/>
              </w:rPr>
              <w:t>‏‏המרווח הקיים 5.16 מ' 40% = 2.06 מ', המרפסת חורגת ב1.5 מ', אין מניעה לאשר.‏</w:t>
            </w:r>
          </w:p>
          <w:p w14:paraId="35205786" w14:textId="77777777" w:rsidR="00654C80" w:rsidRDefault="00A25F3B" w:rsidP="00654C80">
            <w:pPr>
              <w:rPr>
                <w:rtl/>
              </w:rPr>
            </w:pPr>
          </w:p>
          <w:p w14:paraId="34CA6DF2" w14:textId="77777777" w:rsidR="00654C80" w:rsidRDefault="00A25F3B" w:rsidP="00654C80">
            <w:pPr>
              <w:rPr>
                <w:rtl/>
              </w:rPr>
            </w:pPr>
            <w:r>
              <w:rPr>
                <w:rFonts w:cs="David" w:hint="cs"/>
                <w:color w:val="000000"/>
                <w:rtl/>
              </w:rPr>
              <w:t>‏‏עומק מרפסת‏‏- 1.5 מ' עומד במותר ‏</w:t>
            </w:r>
          </w:p>
          <w:p w14:paraId="54E8B494" w14:textId="77777777" w:rsidR="00654C80" w:rsidRDefault="00A25F3B" w:rsidP="00654C80">
            <w:pPr>
              <w:rPr>
                <w:rtl/>
              </w:rPr>
            </w:pPr>
          </w:p>
          <w:p w14:paraId="7E647F88" w14:textId="77777777" w:rsidR="00654C80" w:rsidRDefault="00A25F3B" w:rsidP="00654C80">
            <w:pPr>
              <w:rPr>
                <w:rtl/>
              </w:rPr>
            </w:pPr>
            <w:r>
              <w:rPr>
                <w:rFonts w:cs="David" w:hint="cs"/>
                <w:color w:val="000000"/>
                <w:rtl/>
              </w:rPr>
              <w:t>‏‏ ‏</w:t>
            </w:r>
          </w:p>
          <w:p w14:paraId="707D8894" w14:textId="77777777" w:rsidR="00654C80" w:rsidRDefault="00A25F3B" w:rsidP="00654C80">
            <w:pPr>
              <w:rPr>
                <w:rtl/>
              </w:rPr>
            </w:pPr>
          </w:p>
          <w:p w14:paraId="1AED7F7E" w14:textId="77777777" w:rsidR="00654C80" w:rsidRDefault="00A25F3B" w:rsidP="00654C80">
            <w:pPr>
              <w:rPr>
                <w:rtl/>
              </w:rPr>
            </w:pPr>
            <w:r>
              <w:rPr>
                <w:rFonts w:cs="David" w:hint="cs"/>
                <w:color w:val="000000"/>
                <w:rtl/>
              </w:rPr>
              <w:t>‏‏חצר:‏</w:t>
            </w:r>
          </w:p>
          <w:p w14:paraId="2440C3A4" w14:textId="77777777" w:rsidR="00654C80" w:rsidRDefault="00A25F3B" w:rsidP="00654C80">
            <w:pPr>
              <w:rPr>
                <w:rtl/>
              </w:rPr>
            </w:pPr>
          </w:p>
          <w:p w14:paraId="639E2D43" w14:textId="77777777" w:rsidR="00654C80" w:rsidRDefault="00A25F3B" w:rsidP="00654C80">
            <w:pPr>
              <w:rPr>
                <w:rtl/>
              </w:rPr>
            </w:pPr>
            <w:r>
              <w:rPr>
                <w:rFonts w:cs="David" w:hint="cs"/>
                <w:color w:val="000000"/>
                <w:rtl/>
              </w:rPr>
              <w:t xml:space="preserve">‏‏בקומת הקרקע במפלס 0.00 מועצת ריצוף </w:t>
            </w:r>
            <w:r>
              <w:rPr>
                <w:rFonts w:cs="David" w:hint="cs"/>
                <w:color w:val="000000"/>
                <w:rtl/>
              </w:rPr>
              <w:t>חצר עבור דירה מס' 1.‏</w:t>
            </w:r>
          </w:p>
          <w:p w14:paraId="463B5681" w14:textId="77777777" w:rsidR="00654C80" w:rsidRDefault="00A25F3B" w:rsidP="00654C80">
            <w:pPr>
              <w:rPr>
                <w:rtl/>
              </w:rPr>
            </w:pPr>
          </w:p>
          <w:p w14:paraId="6D7273AB" w14:textId="77777777" w:rsidR="00654C80" w:rsidRDefault="00A25F3B" w:rsidP="00654C80">
            <w:pPr>
              <w:rPr>
                <w:rtl/>
              </w:rPr>
            </w:pPr>
            <w:r>
              <w:rPr>
                <w:rFonts w:cs="David" w:hint="cs"/>
                <w:color w:val="000000"/>
                <w:rtl/>
              </w:rPr>
              <w:t>‏‏לדירה זו קיים כבר ריצוף חצר בהיתר מקורי, וכעת מבוקש ריצוף נוסף.‏</w:t>
            </w:r>
          </w:p>
          <w:p w14:paraId="5ACC5B09" w14:textId="77777777" w:rsidR="00654C80" w:rsidRDefault="00A25F3B" w:rsidP="00654C80">
            <w:pPr>
              <w:rPr>
                <w:rtl/>
              </w:rPr>
            </w:pPr>
          </w:p>
          <w:p w14:paraId="6CCD421B" w14:textId="77777777" w:rsidR="00654C80" w:rsidRDefault="00A25F3B" w:rsidP="00654C80">
            <w:pPr>
              <w:rPr>
                <w:rtl/>
              </w:rPr>
            </w:pPr>
            <w:r>
              <w:rPr>
                <w:rFonts w:cs="David" w:hint="cs"/>
                <w:color w:val="000000"/>
                <w:rtl/>
              </w:rPr>
              <w:t>‏‏עפ"י תב"ע: לכל הדירות בקומת הקרקע תותר יציאה לגינה.‏</w:t>
            </w:r>
          </w:p>
          <w:p w14:paraId="196DFDD9" w14:textId="77777777" w:rsidR="00654C80" w:rsidRDefault="00A25F3B" w:rsidP="00654C80">
            <w:pPr>
              <w:rPr>
                <w:rtl/>
              </w:rPr>
            </w:pPr>
          </w:p>
          <w:p w14:paraId="2BB02102" w14:textId="77777777" w:rsidR="00654C80" w:rsidRDefault="00A25F3B" w:rsidP="00654C80">
            <w:pPr>
              <w:rPr>
                <w:rtl/>
              </w:rPr>
            </w:pPr>
            <w:r>
              <w:rPr>
                <w:rFonts w:cs="David" w:hint="cs"/>
                <w:color w:val="000000"/>
                <w:rtl/>
              </w:rPr>
              <w:t>‏‏חתימות שכנים‏‏:‏</w:t>
            </w:r>
          </w:p>
          <w:p w14:paraId="1EEF25E4" w14:textId="77777777" w:rsidR="00654C80" w:rsidRDefault="00A25F3B" w:rsidP="00654C80">
            <w:pPr>
              <w:rPr>
                <w:rtl/>
              </w:rPr>
            </w:pPr>
          </w:p>
          <w:p w14:paraId="578D5F56" w14:textId="77777777" w:rsidR="00654C80" w:rsidRDefault="00A25F3B" w:rsidP="00654C80">
            <w:pPr>
              <w:rPr>
                <w:rtl/>
              </w:rPr>
            </w:pPr>
            <w:r>
              <w:rPr>
                <w:rFonts w:cs="David" w:hint="cs"/>
                <w:color w:val="000000"/>
                <w:rtl/>
              </w:rPr>
              <w:t>‏‏עפ"י מדיניות המחלקה: בניה על חצר משותפת מדרש 23/ מבעלי הזכויות ע"ג ההרמוניקה בננין או בכניסה נשוא הבקשה. מוצג בבקשה: 12 חתימות מתוך 12 בעלי דירות.‏</w:t>
            </w:r>
          </w:p>
          <w:p w14:paraId="658F5954" w14:textId="77777777" w:rsidR="00654C80" w:rsidRDefault="00A25F3B" w:rsidP="00654C80">
            <w:pPr>
              <w:rPr>
                <w:rtl/>
              </w:rPr>
            </w:pPr>
          </w:p>
          <w:p w14:paraId="4762EBB8" w14:textId="77777777" w:rsidR="00654C80" w:rsidRDefault="00A25F3B" w:rsidP="00654C80">
            <w:pPr>
              <w:rPr>
                <w:rtl/>
              </w:rPr>
            </w:pPr>
            <w:r>
              <w:rPr>
                <w:rFonts w:cs="David" w:hint="cs"/>
                <w:color w:val="000000"/>
                <w:rtl/>
              </w:rPr>
              <w:t>‏‏ ‏‏כך שאין מניעה לאשר את ריצוף החצר.‏</w:t>
            </w:r>
          </w:p>
          <w:p w14:paraId="38F9C384" w14:textId="77777777" w:rsidR="00654C80" w:rsidRDefault="00A25F3B" w:rsidP="00654C80">
            <w:pPr>
              <w:rPr>
                <w:rtl/>
              </w:rPr>
            </w:pPr>
          </w:p>
          <w:p w14:paraId="60CE7857" w14:textId="77777777" w:rsidR="00654C80" w:rsidRDefault="00A25F3B" w:rsidP="00654C80">
            <w:pPr>
              <w:rPr>
                <w:rtl/>
              </w:rPr>
            </w:pPr>
            <w:r>
              <w:rPr>
                <w:rFonts w:cs="David" w:hint="cs"/>
                <w:color w:val="000000"/>
                <w:rtl/>
              </w:rPr>
              <w:t>‏‏ ‏</w:t>
            </w:r>
          </w:p>
          <w:p w14:paraId="6BEB9631" w14:textId="77777777" w:rsidR="00654C80" w:rsidRDefault="00A25F3B" w:rsidP="00654C80">
            <w:pPr>
              <w:rPr>
                <w:rtl/>
              </w:rPr>
            </w:pPr>
          </w:p>
          <w:p w14:paraId="47EDC7EB" w14:textId="77777777" w:rsidR="00654C80" w:rsidRDefault="00A25F3B" w:rsidP="00654C80">
            <w:pPr>
              <w:rPr>
                <w:rtl/>
              </w:rPr>
            </w:pPr>
            <w:r>
              <w:rPr>
                <w:rFonts w:cs="David" w:hint="cs"/>
                <w:color w:val="000000"/>
                <w:rtl/>
              </w:rPr>
              <w:t>‏‏מחסנים‏‏:‏</w:t>
            </w:r>
          </w:p>
          <w:p w14:paraId="081B4E6D" w14:textId="77777777" w:rsidR="00654C80" w:rsidRDefault="00A25F3B" w:rsidP="00654C80">
            <w:pPr>
              <w:rPr>
                <w:rtl/>
              </w:rPr>
            </w:pPr>
          </w:p>
          <w:p w14:paraId="1A9C6D16" w14:textId="77777777" w:rsidR="00654C80" w:rsidRDefault="00A25F3B" w:rsidP="00654C80">
            <w:pPr>
              <w:rPr>
                <w:rtl/>
              </w:rPr>
            </w:pPr>
            <w:r>
              <w:rPr>
                <w:rFonts w:cs="David" w:hint="cs"/>
                <w:color w:val="000000"/>
                <w:rtl/>
              </w:rPr>
              <w:t>‏‏בקומת מרתף מפלס 2.50-‏‏:‏</w:t>
            </w:r>
          </w:p>
          <w:p w14:paraId="7E11B563" w14:textId="77777777" w:rsidR="00654C80" w:rsidRDefault="00A25F3B" w:rsidP="00654C80">
            <w:pPr>
              <w:rPr>
                <w:rtl/>
              </w:rPr>
            </w:pPr>
          </w:p>
          <w:p w14:paraId="08689359" w14:textId="77777777" w:rsidR="00654C80" w:rsidRDefault="00A25F3B" w:rsidP="00654C80">
            <w:pPr>
              <w:rPr>
                <w:rtl/>
              </w:rPr>
            </w:pPr>
            <w:r>
              <w:rPr>
                <w:rFonts w:cs="David" w:hint="cs"/>
                <w:color w:val="000000"/>
                <w:rtl/>
              </w:rPr>
              <w:t>‏‏מוצעים 3 מחסנים עבור שלשת הדירות 1+3+5.‏</w:t>
            </w:r>
          </w:p>
          <w:p w14:paraId="2EE984E4" w14:textId="77777777" w:rsidR="00654C80" w:rsidRDefault="00A25F3B" w:rsidP="00654C80">
            <w:pPr>
              <w:rPr>
                <w:rtl/>
              </w:rPr>
            </w:pPr>
          </w:p>
          <w:p w14:paraId="4F9BE436" w14:textId="77777777" w:rsidR="00654C80" w:rsidRDefault="00A25F3B" w:rsidP="00654C80">
            <w:pPr>
              <w:rPr>
                <w:rtl/>
              </w:rPr>
            </w:pPr>
            <w:r>
              <w:rPr>
                <w:rFonts w:cs="David" w:hint="cs"/>
                <w:color w:val="000000"/>
                <w:rtl/>
              </w:rPr>
              <w:t>‏‏המחסנים המוצעים הינם בתוך קווי הבניין מתחת לתוספות‏</w:t>
            </w:r>
          </w:p>
          <w:p w14:paraId="2A8ECD1A" w14:textId="77777777" w:rsidR="00654C80" w:rsidRDefault="00A25F3B" w:rsidP="00654C80">
            <w:pPr>
              <w:rPr>
                <w:rtl/>
              </w:rPr>
            </w:pPr>
          </w:p>
          <w:p w14:paraId="435F1DFC" w14:textId="77777777" w:rsidR="00654C80" w:rsidRDefault="00A25F3B" w:rsidP="00654C80">
            <w:pPr>
              <w:rPr>
                <w:rtl/>
              </w:rPr>
            </w:pPr>
            <w:r>
              <w:rPr>
                <w:rFonts w:cs="David" w:hint="cs"/>
                <w:color w:val="000000"/>
                <w:rtl/>
              </w:rPr>
              <w:t>‏‏עפ"י תב"ע: חללים שיווצרו במפלס קומת הקרקע של תוספת הבניה , יסגרו בקירות אבן .. חללים אלו יהיו שטחים משותפים ותרשם על כך הערת אזהרה ..- המחסנים המוצעים בתוך החללים המוצעים, עומד במותר.‏</w:t>
            </w:r>
          </w:p>
          <w:p w14:paraId="330E2796" w14:textId="77777777" w:rsidR="00654C80" w:rsidRDefault="00A25F3B" w:rsidP="00654C80">
            <w:pPr>
              <w:rPr>
                <w:rtl/>
              </w:rPr>
            </w:pPr>
          </w:p>
          <w:p w14:paraId="41117391" w14:textId="77777777" w:rsidR="00654C80" w:rsidRDefault="00A25F3B" w:rsidP="00654C80">
            <w:pPr>
              <w:rPr>
                <w:rtl/>
              </w:rPr>
            </w:pPr>
            <w:r>
              <w:rPr>
                <w:rFonts w:cs="David" w:hint="cs"/>
                <w:color w:val="000000"/>
                <w:rtl/>
              </w:rPr>
              <w:t>‏‏שטח מחסן 8% משטח הדירה.(תוכנית 4535 כפופה לתכנית המתאר)‏</w:t>
            </w:r>
          </w:p>
          <w:p w14:paraId="558B65DB" w14:textId="77777777" w:rsidR="00654C80" w:rsidRDefault="00A25F3B" w:rsidP="00654C80">
            <w:pPr>
              <w:rPr>
                <w:rtl/>
              </w:rPr>
            </w:pPr>
          </w:p>
          <w:p w14:paraId="5FCF56C7" w14:textId="77777777" w:rsidR="00654C80" w:rsidRDefault="00A25F3B" w:rsidP="00654C80">
            <w:pPr>
              <w:rPr>
                <w:rtl/>
              </w:rPr>
            </w:pPr>
            <w:r>
              <w:rPr>
                <w:rFonts w:cs="David" w:hint="cs"/>
                <w:color w:val="000000"/>
                <w:rtl/>
              </w:rPr>
              <w:t>‏‏הדירות המוצעות סה"כ שטח כל דירה לאחר התוספת(כולל ממ"ד) 101.53 מ"ר ‏</w:t>
            </w:r>
          </w:p>
          <w:p w14:paraId="3040F06D" w14:textId="77777777" w:rsidR="00654C80" w:rsidRDefault="00A25F3B" w:rsidP="00654C80">
            <w:pPr>
              <w:rPr>
                <w:rtl/>
              </w:rPr>
            </w:pPr>
          </w:p>
          <w:p w14:paraId="46546129" w14:textId="77777777" w:rsidR="00654C80" w:rsidRDefault="00A25F3B" w:rsidP="00654C80">
            <w:pPr>
              <w:rPr>
                <w:rtl/>
              </w:rPr>
            </w:pPr>
            <w:r>
              <w:rPr>
                <w:rFonts w:cs="David" w:hint="cs"/>
                <w:color w:val="000000"/>
                <w:rtl/>
              </w:rPr>
              <w:t>‏‏8% =8.12 מ"ר.שטח המותר למחסן‏</w:t>
            </w:r>
          </w:p>
          <w:p w14:paraId="2E203A63" w14:textId="77777777" w:rsidR="00654C80" w:rsidRDefault="00A25F3B" w:rsidP="00654C80">
            <w:pPr>
              <w:rPr>
                <w:rtl/>
              </w:rPr>
            </w:pPr>
          </w:p>
          <w:p w14:paraId="256CAF4C" w14:textId="77777777" w:rsidR="00654C80" w:rsidRDefault="00A25F3B" w:rsidP="00654C80">
            <w:pPr>
              <w:rPr>
                <w:rtl/>
              </w:rPr>
            </w:pPr>
            <w:r>
              <w:rPr>
                <w:rFonts w:cs="David" w:hint="cs"/>
                <w:color w:val="000000"/>
                <w:rtl/>
              </w:rPr>
              <w:t>‏‏המחסנים המוצעים בשטח של:6.47 מ"ר &lt;8.12 מ"ר , עומד במותר, אין מניעה לאשר.‏</w:t>
            </w:r>
          </w:p>
          <w:p w14:paraId="558DCD73" w14:textId="77777777" w:rsidR="00654C80" w:rsidRDefault="00A25F3B" w:rsidP="00654C80">
            <w:pPr>
              <w:rPr>
                <w:rtl/>
              </w:rPr>
            </w:pPr>
          </w:p>
          <w:p w14:paraId="3C0FA29F" w14:textId="77777777" w:rsidR="00654C80" w:rsidRDefault="00A25F3B" w:rsidP="00654C80">
            <w:pPr>
              <w:rPr>
                <w:rtl/>
              </w:rPr>
            </w:pPr>
            <w:r>
              <w:rPr>
                <w:rFonts w:cs="David" w:hint="cs"/>
                <w:color w:val="000000"/>
                <w:rtl/>
              </w:rPr>
              <w:t>‏‏ ‏</w:t>
            </w:r>
          </w:p>
          <w:p w14:paraId="3EDE928A" w14:textId="77777777" w:rsidR="00654C80" w:rsidRDefault="00A25F3B" w:rsidP="00654C80">
            <w:pPr>
              <w:rPr>
                <w:rtl/>
              </w:rPr>
            </w:pPr>
          </w:p>
          <w:p w14:paraId="7BA89DBB" w14:textId="77777777" w:rsidR="00654C80" w:rsidRDefault="00A25F3B" w:rsidP="00654C80">
            <w:pPr>
              <w:rPr>
                <w:rtl/>
              </w:rPr>
            </w:pPr>
            <w:r>
              <w:rPr>
                <w:rFonts w:cs="David" w:hint="cs"/>
                <w:color w:val="000000"/>
                <w:rtl/>
              </w:rPr>
              <w:t>‏‏מדרגות גישה למחסנים:‏</w:t>
            </w:r>
          </w:p>
          <w:p w14:paraId="0EB81AD4" w14:textId="77777777" w:rsidR="00654C80" w:rsidRDefault="00A25F3B" w:rsidP="00654C80">
            <w:pPr>
              <w:rPr>
                <w:rtl/>
              </w:rPr>
            </w:pPr>
          </w:p>
          <w:p w14:paraId="47E9EF49" w14:textId="77777777" w:rsidR="00654C80" w:rsidRDefault="00A25F3B" w:rsidP="00654C80">
            <w:pPr>
              <w:rPr>
                <w:rtl/>
              </w:rPr>
            </w:pPr>
            <w:r>
              <w:rPr>
                <w:rFonts w:cs="David" w:hint="cs"/>
                <w:color w:val="000000"/>
                <w:rtl/>
              </w:rPr>
              <w:t>‏‏בקומת המרתף מוצעת גישה חיצונית למחסנים עם מדרגות שאינן עולות על 1.50 מ'‏</w:t>
            </w:r>
          </w:p>
          <w:p w14:paraId="748DAD2A" w14:textId="77777777" w:rsidR="00654C80" w:rsidRDefault="00A25F3B" w:rsidP="00654C80">
            <w:pPr>
              <w:rPr>
                <w:rtl/>
              </w:rPr>
            </w:pPr>
          </w:p>
          <w:p w14:paraId="7A3928CE" w14:textId="77777777" w:rsidR="00654C80" w:rsidRDefault="00A25F3B" w:rsidP="00654C80">
            <w:pPr>
              <w:rPr>
                <w:rtl/>
              </w:rPr>
            </w:pPr>
            <w:r>
              <w:rPr>
                <w:rFonts w:cs="David" w:hint="cs"/>
                <w:color w:val="000000"/>
                <w:rtl/>
              </w:rPr>
              <w:t>‏‏עפ"י תקנות תכנון והבניה:" מדרגות וכבשים בלתי מקורים ..ובלבד שגובהם לא יעלה על 1.5 מ'"‏</w:t>
            </w:r>
          </w:p>
          <w:p w14:paraId="7DDF4D1C" w14:textId="77777777" w:rsidR="00654C80" w:rsidRDefault="00A25F3B" w:rsidP="00654C80">
            <w:pPr>
              <w:rPr>
                <w:rtl/>
              </w:rPr>
            </w:pPr>
          </w:p>
          <w:p w14:paraId="7A9E2920" w14:textId="77777777" w:rsidR="00654C80" w:rsidRDefault="00A25F3B" w:rsidP="00654C80">
            <w:pPr>
              <w:rPr>
                <w:rtl/>
              </w:rPr>
            </w:pPr>
            <w:r>
              <w:rPr>
                <w:rFonts w:cs="David" w:hint="cs"/>
                <w:color w:val="000000"/>
                <w:rtl/>
              </w:rPr>
              <w:t>‏‏המדרגות המוצעות עומדות בתקן, אין מניעה לאשר.‏</w:t>
            </w:r>
          </w:p>
          <w:p w14:paraId="209C9781" w14:textId="77777777" w:rsidR="00654C80" w:rsidRDefault="00A25F3B" w:rsidP="00654C80">
            <w:pPr>
              <w:rPr>
                <w:rtl/>
              </w:rPr>
            </w:pPr>
          </w:p>
          <w:p w14:paraId="326CF27A" w14:textId="77777777" w:rsidR="00654C80" w:rsidRDefault="00A25F3B" w:rsidP="00654C80">
            <w:pPr>
              <w:rPr>
                <w:rtl/>
              </w:rPr>
            </w:pPr>
            <w:r>
              <w:rPr>
                <w:rFonts w:cs="David" w:hint="cs"/>
                <w:color w:val="000000"/>
                <w:rtl/>
              </w:rPr>
              <w:t>‏‎ ‎</w:t>
            </w:r>
          </w:p>
          <w:p w14:paraId="189EF828" w14:textId="77777777" w:rsidR="00654C80" w:rsidRDefault="00A25F3B" w:rsidP="00654C80">
            <w:pPr>
              <w:rPr>
                <w:rtl/>
              </w:rPr>
            </w:pPr>
          </w:p>
          <w:p w14:paraId="25A2D519" w14:textId="77777777" w:rsidR="00654C80" w:rsidRDefault="00A25F3B" w:rsidP="00654C80">
            <w:pPr>
              <w:rPr>
                <w:rtl/>
              </w:rPr>
            </w:pPr>
            <w:r>
              <w:rPr>
                <w:rFonts w:cs="David" w:hint="cs"/>
                <w:color w:val="000000"/>
                <w:rtl/>
              </w:rPr>
              <w:t>‏‏שלביות ביצוע‏‏:‏</w:t>
            </w:r>
          </w:p>
          <w:p w14:paraId="72D5ED41" w14:textId="77777777" w:rsidR="00654C80" w:rsidRDefault="00A25F3B" w:rsidP="00654C80">
            <w:pPr>
              <w:rPr>
                <w:rtl/>
              </w:rPr>
            </w:pPr>
          </w:p>
          <w:p w14:paraId="13FBDA44" w14:textId="77777777" w:rsidR="00654C80" w:rsidRDefault="00A25F3B" w:rsidP="00654C80">
            <w:pPr>
              <w:rPr>
                <w:rtl/>
              </w:rPr>
            </w:pPr>
            <w:r>
              <w:rPr>
                <w:rFonts w:cs="David" w:hint="cs"/>
                <w:color w:val="000000"/>
                <w:rtl/>
              </w:rPr>
              <w:t>‏‏עפ"י סעיף 8 (א)‏‏ :‏‏" בשינוי לאמור בסעיף 10ו' ‏‏...‏‏בדבר חובת בניה בעמודות שלמות בלבד, תותר בניית תוספות הבניה המאושרות בתכנית מס' 4535 בשלבים, כמפורט להלן:‏</w:t>
            </w:r>
          </w:p>
          <w:p w14:paraId="3FF11BB9" w14:textId="77777777" w:rsidR="00654C80" w:rsidRDefault="00A25F3B" w:rsidP="00654C80">
            <w:pPr>
              <w:rPr>
                <w:rtl/>
              </w:rPr>
            </w:pPr>
          </w:p>
          <w:p w14:paraId="1FC16AD1" w14:textId="77777777" w:rsidR="00654C80" w:rsidRDefault="00A25F3B" w:rsidP="00654C80">
            <w:pPr>
              <w:rPr>
                <w:rtl/>
              </w:rPr>
            </w:pPr>
            <w:r>
              <w:rPr>
                <w:rFonts w:cs="David" w:hint="cs"/>
                <w:color w:val="000000"/>
                <w:rtl/>
              </w:rPr>
              <w:t>‏‏תותר בניית תוספות הבניה בשבלים באופן שתבוצענה מהקרקע כלפי מעלה ללא דילוג על קומה כלשהיא ובמקרה של ביצוע חלקי...יהוה גמר הגג של התוספת מרפסת תקינה עם מעקה , ריצוף..."‏</w:t>
            </w:r>
          </w:p>
          <w:p w14:paraId="5A2B88E6" w14:textId="77777777" w:rsidR="00654C80" w:rsidRDefault="00A25F3B" w:rsidP="00654C80">
            <w:pPr>
              <w:rPr>
                <w:rtl/>
              </w:rPr>
            </w:pPr>
          </w:p>
          <w:p w14:paraId="532FC981" w14:textId="77777777" w:rsidR="00654C80" w:rsidRDefault="00A25F3B" w:rsidP="00654C80">
            <w:pPr>
              <w:rPr>
                <w:rtl/>
              </w:rPr>
            </w:pPr>
            <w:r>
              <w:rPr>
                <w:rFonts w:cs="David" w:hint="cs"/>
                <w:color w:val="000000"/>
                <w:rtl/>
              </w:rPr>
              <w:t>‏‏מוצע בבקשה:‏‏ בניה מהקרקע בכל 3 הקומות, עומד במותר.‏</w:t>
            </w:r>
          </w:p>
          <w:p w14:paraId="6B522D8E" w14:textId="77777777" w:rsidR="00654C80" w:rsidRDefault="00A25F3B" w:rsidP="00654C80">
            <w:pPr>
              <w:rPr>
                <w:rtl/>
              </w:rPr>
            </w:pPr>
          </w:p>
          <w:p w14:paraId="4AAA9CAB" w14:textId="77777777" w:rsidR="00654C80" w:rsidRDefault="00A25F3B" w:rsidP="00654C80">
            <w:pPr>
              <w:rPr>
                <w:rtl/>
              </w:rPr>
            </w:pPr>
            <w:r>
              <w:rPr>
                <w:rFonts w:cs="David" w:hint="cs"/>
                <w:color w:val="000000"/>
                <w:rtl/>
              </w:rPr>
              <w:t>‏‏ ‏</w:t>
            </w:r>
          </w:p>
          <w:p w14:paraId="0E491E2C" w14:textId="77777777" w:rsidR="00654C80" w:rsidRDefault="00A25F3B" w:rsidP="00654C80">
            <w:pPr>
              <w:rPr>
                <w:rtl/>
              </w:rPr>
            </w:pPr>
          </w:p>
          <w:p w14:paraId="26172D7E" w14:textId="77777777" w:rsidR="00654C80" w:rsidRDefault="00A25F3B" w:rsidP="00654C80">
            <w:pPr>
              <w:rPr>
                <w:rtl/>
              </w:rPr>
            </w:pPr>
            <w:r>
              <w:rPr>
                <w:rFonts w:cs="David" w:hint="cs"/>
                <w:color w:val="000000"/>
                <w:rtl/>
              </w:rPr>
              <w:t>‏‏אחידות בבניה‏‏:‏</w:t>
            </w:r>
          </w:p>
          <w:p w14:paraId="6238F464" w14:textId="77777777" w:rsidR="00654C80" w:rsidRDefault="00A25F3B" w:rsidP="00654C80">
            <w:pPr>
              <w:rPr>
                <w:rtl/>
              </w:rPr>
            </w:pPr>
          </w:p>
          <w:p w14:paraId="3E049451" w14:textId="77777777" w:rsidR="00654C80" w:rsidRDefault="00A25F3B" w:rsidP="00654C80">
            <w:pPr>
              <w:rPr>
                <w:rtl/>
              </w:rPr>
            </w:pPr>
            <w:r>
              <w:rPr>
                <w:rFonts w:cs="David" w:hint="cs"/>
                <w:color w:val="000000"/>
                <w:rtl/>
              </w:rPr>
              <w:t xml:space="preserve">‏‏עפ"י תב"ע: היתר הבניה יהיה על סמך תכנית המראה תוספת אחידה לכל עמודה ולאחר קבלת התחיסות משפטית המלווה בהסכם עם קבלן בניה רשום אחד לבצוע בו זמנית של התוספות בכל </w:t>
            </w:r>
            <w:r>
              <w:rPr>
                <w:rFonts w:cs="David" w:hint="cs"/>
                <w:color w:val="000000"/>
                <w:rtl/>
              </w:rPr>
              <w:t>העמודה..‏</w:t>
            </w:r>
          </w:p>
          <w:p w14:paraId="50BAC828" w14:textId="77777777" w:rsidR="00654C80" w:rsidRDefault="00A25F3B" w:rsidP="00654C80">
            <w:pPr>
              <w:rPr>
                <w:rtl/>
              </w:rPr>
            </w:pPr>
          </w:p>
          <w:p w14:paraId="289D937B" w14:textId="77777777" w:rsidR="00654C80" w:rsidRDefault="00A25F3B" w:rsidP="00654C80">
            <w:pPr>
              <w:rPr>
                <w:rtl/>
              </w:rPr>
            </w:pPr>
            <w:r>
              <w:rPr>
                <w:rFonts w:cs="David" w:hint="cs"/>
                <w:color w:val="000000"/>
                <w:rtl/>
              </w:rPr>
              <w:t>‏‏-תנאי זה יהווה מתן להיתר בניה‏</w:t>
            </w:r>
          </w:p>
          <w:p w14:paraId="402F8D35" w14:textId="77777777" w:rsidR="00654C80" w:rsidRDefault="00A25F3B" w:rsidP="00654C80">
            <w:pPr>
              <w:rPr>
                <w:rtl/>
              </w:rPr>
            </w:pPr>
          </w:p>
          <w:p w14:paraId="7B48F494" w14:textId="77777777" w:rsidR="00654C80" w:rsidRDefault="00A25F3B" w:rsidP="00654C80">
            <w:pPr>
              <w:rPr>
                <w:rtl/>
              </w:rPr>
            </w:pPr>
            <w:r>
              <w:rPr>
                <w:rFonts w:cs="David" w:hint="cs"/>
                <w:color w:val="000000"/>
                <w:rtl/>
              </w:rPr>
              <w:t>‏‏ ‏</w:t>
            </w:r>
          </w:p>
          <w:p w14:paraId="38DBD929" w14:textId="77777777" w:rsidR="00654C80" w:rsidRDefault="00A25F3B" w:rsidP="00654C80">
            <w:pPr>
              <w:rPr>
                <w:rtl/>
              </w:rPr>
            </w:pPr>
          </w:p>
          <w:p w14:paraId="6526DC6C" w14:textId="77777777" w:rsidR="00654C80" w:rsidRDefault="00A25F3B" w:rsidP="00654C80">
            <w:pPr>
              <w:rPr>
                <w:rtl/>
              </w:rPr>
            </w:pPr>
            <w:r>
              <w:rPr>
                <w:rFonts w:cs="David" w:hint="cs"/>
                <w:color w:val="000000"/>
                <w:rtl/>
              </w:rPr>
              <w:t>‏‏תימוכין קניינים‏‏:‏</w:t>
            </w:r>
          </w:p>
          <w:p w14:paraId="1EE315F8" w14:textId="77777777" w:rsidR="00654C80" w:rsidRDefault="00A25F3B" w:rsidP="00654C80">
            <w:pPr>
              <w:rPr>
                <w:rtl/>
              </w:rPr>
            </w:pPr>
          </w:p>
          <w:p w14:paraId="08CE92CE" w14:textId="77777777" w:rsidR="00654C80" w:rsidRDefault="00A25F3B" w:rsidP="00654C80">
            <w:pPr>
              <w:rPr>
                <w:rtl/>
              </w:rPr>
            </w:pPr>
            <w:r>
              <w:rPr>
                <w:rFonts w:cs="David" w:hint="cs"/>
                <w:color w:val="000000"/>
                <w:rtl/>
              </w:rPr>
              <w:t>‏‏בניה בשטח משותף עפ"י מדיניות המחלקה: בניה על חצר משותפת מדרש 23/ מבעלי הזכויות ע"ג ההרמוניקה בנין או בכניסה נשוא הבקשה. מוצג בבקשה: 12 חתימות מתוך 12 בעלי דירות כנדרש.‏</w:t>
            </w:r>
          </w:p>
          <w:p w14:paraId="77E295CA" w14:textId="77777777" w:rsidR="00654C80" w:rsidRDefault="00A25F3B" w:rsidP="00654C80">
            <w:pPr>
              <w:rPr>
                <w:rtl/>
              </w:rPr>
            </w:pPr>
          </w:p>
          <w:p w14:paraId="4A9965FC" w14:textId="77777777" w:rsidR="00654C80" w:rsidRDefault="00A25F3B" w:rsidP="00654C80">
            <w:pPr>
              <w:rPr>
                <w:rtl/>
              </w:rPr>
            </w:pPr>
            <w:r>
              <w:rPr>
                <w:rFonts w:cs="David" w:hint="cs"/>
                <w:color w:val="000000"/>
                <w:rtl/>
              </w:rPr>
              <w:t>‏‏ ‏</w:t>
            </w:r>
          </w:p>
          <w:p w14:paraId="79EA5B45" w14:textId="77777777" w:rsidR="00654C80" w:rsidRDefault="00A25F3B" w:rsidP="00654C80">
            <w:pPr>
              <w:rPr>
                <w:rtl/>
              </w:rPr>
            </w:pPr>
          </w:p>
          <w:p w14:paraId="2EBC6765" w14:textId="77777777" w:rsidR="00654C80" w:rsidRDefault="00A25F3B" w:rsidP="00654C80">
            <w:pPr>
              <w:rPr>
                <w:rtl/>
              </w:rPr>
            </w:pPr>
            <w:r>
              <w:rPr>
                <w:rFonts w:cs="David" w:hint="cs"/>
                <w:color w:val="000000"/>
                <w:rtl/>
              </w:rPr>
              <w:t>‏‏מרפסת גג,ח. מחוזק,השלמת 5% קומת גג, קומות, גבהים, יח"ד , ניוד זכויות.‏</w:t>
            </w:r>
          </w:p>
          <w:p w14:paraId="0CD754F4" w14:textId="77777777" w:rsidR="00654C80" w:rsidRDefault="00A25F3B" w:rsidP="00654C80">
            <w:pPr>
              <w:rPr>
                <w:rtl/>
              </w:rPr>
            </w:pPr>
          </w:p>
          <w:p w14:paraId="3BE2BE27" w14:textId="77777777" w:rsidR="00654C80" w:rsidRDefault="00A25F3B" w:rsidP="00654C80">
            <w:pPr>
              <w:rPr>
                <w:rtl/>
              </w:rPr>
            </w:pPr>
            <w:r>
              <w:rPr>
                <w:rFonts w:cs="David" w:hint="cs"/>
                <w:color w:val="000000"/>
                <w:rtl/>
              </w:rPr>
              <w:t>‏‏לא מבוקש, לא רלוונטי.‏</w:t>
            </w:r>
          </w:p>
          <w:p w14:paraId="04A5A9C6" w14:textId="77777777" w:rsidR="00654C80" w:rsidRDefault="00A25F3B" w:rsidP="00654C80">
            <w:pPr>
              <w:rPr>
                <w:rtl/>
              </w:rPr>
            </w:pPr>
          </w:p>
          <w:p w14:paraId="626ECEF8" w14:textId="77777777" w:rsidR="00654C80" w:rsidRDefault="00A25F3B" w:rsidP="00654C80">
            <w:pPr>
              <w:rPr>
                <w:rtl/>
              </w:rPr>
            </w:pPr>
            <w:r>
              <w:rPr>
                <w:rFonts w:cs="David" w:hint="cs"/>
                <w:color w:val="000000"/>
                <w:rtl/>
              </w:rPr>
              <w:t>‏‏ ‏</w:t>
            </w:r>
          </w:p>
          <w:p w14:paraId="5006E938" w14:textId="77777777" w:rsidR="00654C80" w:rsidRDefault="00A25F3B" w:rsidP="00654C80">
            <w:pPr>
              <w:rPr>
                <w:rtl/>
              </w:rPr>
            </w:pPr>
          </w:p>
          <w:p w14:paraId="342DDD1D" w14:textId="77777777" w:rsidR="00654C80" w:rsidRDefault="00A25F3B" w:rsidP="00654C80">
            <w:pPr>
              <w:rPr>
                <w:rtl/>
              </w:rPr>
            </w:pPr>
            <w:r>
              <w:rPr>
                <w:rFonts w:cs="David" w:hint="cs"/>
                <w:color w:val="000000"/>
                <w:rtl/>
              </w:rPr>
              <w:t>‏‏חיזוק מבנים:‏</w:t>
            </w:r>
          </w:p>
          <w:p w14:paraId="5E887E38" w14:textId="77777777" w:rsidR="00654C80" w:rsidRDefault="00A25F3B" w:rsidP="00654C80">
            <w:pPr>
              <w:rPr>
                <w:rtl/>
              </w:rPr>
            </w:pPr>
          </w:p>
          <w:p w14:paraId="355F1EA2" w14:textId="77777777" w:rsidR="00654C80" w:rsidRDefault="00A25F3B" w:rsidP="00654C80">
            <w:pPr>
              <w:rPr>
                <w:rtl/>
              </w:rPr>
            </w:pPr>
            <w:r>
              <w:rPr>
                <w:rFonts w:cs="David" w:hint="cs"/>
                <w:color w:val="000000"/>
                <w:rtl/>
              </w:rPr>
              <w:t>‏‏התוכנית לא כוללת בהוראותיה סעיף זה .‏</w:t>
            </w:r>
          </w:p>
          <w:p w14:paraId="1D270319" w14:textId="77777777" w:rsidR="00654C80" w:rsidRDefault="00A25F3B" w:rsidP="00654C80">
            <w:pPr>
              <w:rPr>
                <w:rtl/>
              </w:rPr>
            </w:pPr>
          </w:p>
          <w:p w14:paraId="7CAE8C2D" w14:textId="77777777" w:rsidR="00654C80" w:rsidRDefault="00A25F3B" w:rsidP="00654C80">
            <w:pPr>
              <w:rPr>
                <w:rtl/>
              </w:rPr>
            </w:pPr>
            <w:r>
              <w:rPr>
                <w:rFonts w:cs="David" w:hint="cs"/>
                <w:color w:val="000000"/>
                <w:rtl/>
              </w:rPr>
              <w:t>‏‏ ‏</w:t>
            </w:r>
          </w:p>
          <w:p w14:paraId="4F44A018" w14:textId="77777777" w:rsidR="00654C80" w:rsidRDefault="00A25F3B" w:rsidP="00654C80">
            <w:pPr>
              <w:rPr>
                <w:rtl/>
              </w:rPr>
            </w:pPr>
          </w:p>
          <w:p w14:paraId="16BE9B67" w14:textId="77777777" w:rsidR="00654C80" w:rsidRDefault="00A25F3B" w:rsidP="00654C80">
            <w:pPr>
              <w:rPr>
                <w:rtl/>
              </w:rPr>
            </w:pPr>
            <w:r>
              <w:rPr>
                <w:rFonts w:cs="David" w:hint="cs"/>
                <w:color w:val="000000"/>
                <w:rtl/>
              </w:rPr>
              <w:t>‏‏חוות דעת תכנונית‏‏:‏</w:t>
            </w:r>
          </w:p>
          <w:p w14:paraId="295C7A5D" w14:textId="77777777" w:rsidR="00654C80" w:rsidRDefault="00A25F3B" w:rsidP="00654C80">
            <w:pPr>
              <w:rPr>
                <w:rtl/>
              </w:rPr>
            </w:pPr>
          </w:p>
          <w:p w14:paraId="5BCF0140" w14:textId="77777777" w:rsidR="00654C80" w:rsidRDefault="00A25F3B" w:rsidP="00654C80">
            <w:pPr>
              <w:rPr>
                <w:rtl/>
              </w:rPr>
            </w:pPr>
            <w:r>
              <w:rPr>
                <w:rFonts w:cs="David" w:hint="cs"/>
                <w:color w:val="000000"/>
                <w:rtl/>
              </w:rPr>
              <w:t xml:space="preserve">‏‏הבינוי המוצע בשונה מנספח בינוי, ומוצע ממ"ד בנוסף - התקבל </w:t>
            </w:r>
            <w:r>
              <w:rPr>
                <w:rFonts w:cs="David" w:hint="cs"/>
                <w:color w:val="000000"/>
                <w:rtl/>
              </w:rPr>
              <w:t>אישור מנהל האגף- אין מניעה לאשר.‏</w:t>
            </w:r>
          </w:p>
          <w:p w14:paraId="2F6FC852" w14:textId="77777777" w:rsidR="00654C80" w:rsidRDefault="00A25F3B" w:rsidP="00654C80">
            <w:pPr>
              <w:rPr>
                <w:rtl/>
              </w:rPr>
            </w:pPr>
          </w:p>
          <w:p w14:paraId="6E64C3FC" w14:textId="77777777" w:rsidR="00654C80" w:rsidRDefault="00A25F3B" w:rsidP="00654C80">
            <w:pPr>
              <w:rPr>
                <w:rtl/>
              </w:rPr>
            </w:pPr>
            <w:r>
              <w:rPr>
                <w:rFonts w:cs="David" w:hint="cs"/>
                <w:color w:val="000000"/>
                <w:rtl/>
              </w:rPr>
              <w:t>‏‏חצר , מרפסת זיז ומחסנים- אין מניעה לאשר.‏</w:t>
            </w:r>
          </w:p>
          <w:p w14:paraId="2ABF7E5A" w14:textId="77777777" w:rsidR="00654C80" w:rsidRDefault="00A25F3B" w:rsidP="00654C80">
            <w:pPr>
              <w:rPr>
                <w:rtl/>
              </w:rPr>
            </w:pPr>
          </w:p>
          <w:p w14:paraId="0F5F1A71" w14:textId="77777777" w:rsidR="00654C80" w:rsidRDefault="00A25F3B" w:rsidP="00654C80">
            <w:pPr>
              <w:rPr>
                <w:rtl/>
              </w:rPr>
            </w:pPr>
            <w:r>
              <w:rPr>
                <w:rFonts w:cs="David" w:hint="cs"/>
                <w:color w:val="000000"/>
                <w:rtl/>
              </w:rPr>
              <w:t>‏‏-יש לתקן את ההערות המסומנות ע"ג תכנית ‏‎a‎‏.‏</w:t>
            </w:r>
          </w:p>
          <w:p w14:paraId="4E860910" w14:textId="77777777" w:rsidR="00654C80" w:rsidRDefault="00A25F3B" w:rsidP="00654C80">
            <w:pPr>
              <w:rPr>
                <w:rtl/>
              </w:rPr>
            </w:pPr>
          </w:p>
          <w:p w14:paraId="07168481" w14:textId="77777777" w:rsidR="00654C80" w:rsidRDefault="00A25F3B" w:rsidP="00654C80">
            <w:pPr>
              <w:rPr>
                <w:rtl/>
              </w:rPr>
            </w:pPr>
            <w:r>
              <w:rPr>
                <w:rFonts w:cs="David" w:hint="cs"/>
                <w:color w:val="000000"/>
                <w:rtl/>
              </w:rPr>
              <w:t>‏‏ ‏</w:t>
            </w:r>
          </w:p>
          <w:p w14:paraId="05E60C9A" w14:textId="77777777" w:rsidR="00654C80" w:rsidRDefault="00A25F3B" w:rsidP="00654C80">
            <w:pPr>
              <w:rPr>
                <w:rtl/>
              </w:rPr>
            </w:pPr>
          </w:p>
          <w:p w14:paraId="657E2B36" w14:textId="77777777" w:rsidR="00654C80" w:rsidRDefault="00A25F3B" w:rsidP="00654C80">
            <w:pPr>
              <w:rPr>
                <w:rtl/>
              </w:rPr>
            </w:pPr>
            <w:r>
              <w:rPr>
                <w:rFonts w:cs="David" w:hint="cs"/>
                <w:color w:val="000000"/>
                <w:rtl/>
              </w:rPr>
              <w:t>‏‏אישורים טרם דיון‏‏: ‏</w:t>
            </w:r>
          </w:p>
          <w:p w14:paraId="344CAA75" w14:textId="77777777" w:rsidR="00654C80" w:rsidRDefault="00A25F3B" w:rsidP="00654C80">
            <w:pPr>
              <w:rPr>
                <w:rtl/>
              </w:rPr>
            </w:pPr>
          </w:p>
          <w:p w14:paraId="7C341D4C" w14:textId="77777777" w:rsidR="00654C80" w:rsidRDefault="00A25F3B" w:rsidP="00654C80">
            <w:pPr>
              <w:rPr>
                <w:rtl/>
              </w:rPr>
            </w:pPr>
            <w:r>
              <w:rPr>
                <w:rFonts w:cs="David" w:hint="cs"/>
                <w:color w:val="000000"/>
                <w:rtl/>
              </w:rPr>
              <w:t>‏‏תנאי מחלקת איכות הסביבה‏‏-התקבל אישור 1.2.24.‏</w:t>
            </w:r>
          </w:p>
          <w:p w14:paraId="7654E1CB" w14:textId="77777777" w:rsidR="00654C80" w:rsidRDefault="00A25F3B" w:rsidP="00654C80">
            <w:pPr>
              <w:rPr>
                <w:rtl/>
              </w:rPr>
            </w:pPr>
          </w:p>
          <w:p w14:paraId="31672C3F" w14:textId="77777777" w:rsidR="00654C80" w:rsidRDefault="00A25F3B" w:rsidP="00654C80">
            <w:pPr>
              <w:rPr>
                <w:rtl/>
              </w:rPr>
            </w:pPr>
            <w:r>
              <w:rPr>
                <w:rFonts w:cs="David" w:hint="cs"/>
                <w:color w:val="000000"/>
                <w:rtl/>
              </w:rPr>
              <w:t xml:space="preserve">‏‏תנאי מחלקת שפ"ע‏‏- התקבל אישור </w:t>
            </w:r>
            <w:r>
              <w:rPr>
                <w:rFonts w:cs="David" w:hint="cs"/>
                <w:color w:val="000000"/>
                <w:rtl/>
              </w:rPr>
              <w:t>30.5.2024‏</w:t>
            </w:r>
          </w:p>
          <w:p w14:paraId="5E193E55" w14:textId="77777777" w:rsidR="00654C80" w:rsidRDefault="00A25F3B" w:rsidP="00654C80">
            <w:pPr>
              <w:rPr>
                <w:rtl/>
              </w:rPr>
            </w:pPr>
          </w:p>
          <w:p w14:paraId="09792DBB" w14:textId="77777777" w:rsidR="00654C80" w:rsidRDefault="00A25F3B" w:rsidP="00654C80">
            <w:pPr>
              <w:rPr>
                <w:rtl/>
              </w:rPr>
            </w:pPr>
            <w:r>
              <w:rPr>
                <w:rFonts w:cs="David" w:hint="cs"/>
                <w:color w:val="000000"/>
                <w:rtl/>
              </w:rPr>
              <w:t>‏‏ ‏</w:t>
            </w:r>
          </w:p>
          <w:p w14:paraId="08DC132A" w14:textId="77777777" w:rsidR="00654C80" w:rsidRDefault="00A25F3B" w:rsidP="00654C80">
            <w:pPr>
              <w:rPr>
                <w:rtl/>
              </w:rPr>
            </w:pPr>
          </w:p>
          <w:p w14:paraId="7DD7D685" w14:textId="77777777" w:rsidR="00654C80" w:rsidRDefault="00A25F3B" w:rsidP="00654C80">
            <w:pPr>
              <w:rPr>
                <w:rtl/>
              </w:rPr>
            </w:pPr>
            <w:r>
              <w:rPr>
                <w:rFonts w:cs="David" w:hint="cs"/>
                <w:color w:val="000000"/>
                <w:rtl/>
              </w:rPr>
              <w:t>‏‏ ‏</w:t>
            </w:r>
          </w:p>
          <w:p w14:paraId="5C4DA938" w14:textId="77777777" w:rsidR="00654C80" w:rsidRDefault="00A25F3B" w:rsidP="00654C80">
            <w:pPr>
              <w:rPr>
                <w:rtl/>
              </w:rPr>
            </w:pPr>
          </w:p>
          <w:p w14:paraId="2A61C1C1" w14:textId="77777777" w:rsidR="00654C80" w:rsidRDefault="00A25F3B" w:rsidP="00654C80">
            <w:pPr>
              <w:rPr>
                <w:rtl/>
              </w:rPr>
            </w:pPr>
            <w:r>
              <w:rPr>
                <w:rFonts w:cs="David" w:hint="cs"/>
                <w:color w:val="000000"/>
                <w:rtl/>
              </w:rPr>
              <w:t>‏‏ ‏</w:t>
            </w:r>
          </w:p>
          <w:p w14:paraId="0352DEFC" w14:textId="77777777" w:rsidR="00654C80" w:rsidRDefault="00A25F3B" w:rsidP="00654C80">
            <w:pPr>
              <w:rPr>
                <w:rtl/>
              </w:rPr>
            </w:pPr>
          </w:p>
          <w:p w14:paraId="1D41232B" w14:textId="77777777" w:rsidR="00654C80" w:rsidRDefault="00A25F3B" w:rsidP="00654C80">
            <w:pPr>
              <w:rPr>
                <w:rtl/>
              </w:rPr>
            </w:pPr>
            <w:r>
              <w:rPr>
                <w:rFonts w:cs="David" w:hint="cs"/>
                <w:color w:val="000000"/>
                <w:rtl/>
              </w:rPr>
              <w:t>‏‏ ‏</w:t>
            </w:r>
          </w:p>
          <w:p w14:paraId="66EEF63F" w14:textId="77777777" w:rsidR="00654C80" w:rsidRDefault="00A25F3B" w:rsidP="00654C80">
            <w:pPr>
              <w:rPr>
                <w:rtl/>
              </w:rPr>
            </w:pPr>
          </w:p>
          <w:p w14:paraId="7869C69E" w14:textId="77777777" w:rsidR="00654C80" w:rsidRDefault="00A25F3B" w:rsidP="00654C80">
            <w:pPr>
              <w:rPr>
                <w:rtl/>
              </w:rPr>
            </w:pPr>
            <w:r>
              <w:rPr>
                <w:rFonts w:cs="David" w:hint="cs"/>
                <w:color w:val="000000"/>
                <w:rtl/>
              </w:rPr>
              <w:t>‏‎ ‎</w:t>
            </w:r>
          </w:p>
        </w:tc>
      </w:tr>
      <w:tr w:rsidR="00BF1333" w14:paraId="1C408B6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6E0635D"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2950B802" w14:textId="77777777" w:rsidR="00BF1333" w:rsidRDefault="00BF1333">
            <w:pPr>
              <w:jc w:val="both"/>
            </w:pPr>
            <w:r>
              <w:rPr>
                <w:rFonts w:cs="Arial" w:hint="cs"/>
                <w:rtl/>
              </w:rPr>
              <w:t>07/05/2024</w:t>
            </w:r>
          </w:p>
        </w:tc>
        <w:tc>
          <w:tcPr>
            <w:tcW w:w="5669" w:type="dxa"/>
          </w:tcPr>
          <w:p w14:paraId="18AFFAAC" w14:textId="77777777" w:rsidR="00654C80" w:rsidRDefault="00A25F3B" w:rsidP="00654C80">
            <w:pPr>
              <w:rPr>
                <w:rtl/>
              </w:rPr>
            </w:pPr>
          </w:p>
          <w:p w14:paraId="32305913" w14:textId="77777777" w:rsidR="00654C80" w:rsidRDefault="00A25F3B" w:rsidP="00654C80">
            <w:pPr>
              <w:rPr>
                <w:rtl/>
              </w:rPr>
            </w:pPr>
            <w:r>
              <w:rPr>
                <w:rFonts w:cs="David" w:hint="cs"/>
                <w:color w:val="000000"/>
                <w:rtl/>
              </w:rPr>
              <w:t>‏‎ ‎</w:t>
            </w:r>
          </w:p>
          <w:p w14:paraId="03D5F769" w14:textId="77777777" w:rsidR="00654C80" w:rsidRDefault="00A25F3B" w:rsidP="00654C80">
            <w:pPr>
              <w:rPr>
                <w:rtl/>
              </w:rPr>
            </w:pPr>
          </w:p>
          <w:p w14:paraId="428131E3" w14:textId="77777777" w:rsidR="00654C80" w:rsidRDefault="00A25F3B" w:rsidP="00654C80">
            <w:pPr>
              <w:rPr>
                <w:rtl/>
              </w:rPr>
            </w:pPr>
            <w:r>
              <w:rPr>
                <w:rFonts w:cs="David" w:hint="cs"/>
                <w:color w:val="000000"/>
                <w:rtl/>
              </w:rPr>
              <w:t xml:space="preserve">‏‏הבינוי המוצע בשונה מנספח בינוי וחורג מקווי הבניין בחזית קידמית, יש להציג את הבינוי בהתאם לנספח הבינוי ואת הממ"ד בחריגה מקו הבניין לכיון צפון. ולצמצם את </w:t>
            </w:r>
            <w:r>
              <w:rPr>
                <w:rFonts w:cs="David" w:hint="cs"/>
                <w:color w:val="000000"/>
                <w:rtl/>
              </w:rPr>
              <w:t>החריגה לכיון קו בנין קידמי.‏</w:t>
            </w:r>
          </w:p>
          <w:p w14:paraId="7163BAE3" w14:textId="77777777" w:rsidR="00654C80" w:rsidRDefault="00A25F3B" w:rsidP="00654C80">
            <w:pPr>
              <w:rPr>
                <w:rtl/>
              </w:rPr>
            </w:pPr>
          </w:p>
          <w:p w14:paraId="1A05861C" w14:textId="77777777" w:rsidR="00654C80" w:rsidRDefault="00A25F3B" w:rsidP="00654C80">
            <w:pPr>
              <w:rPr>
                <w:rtl/>
              </w:rPr>
            </w:pPr>
            <w:r>
              <w:rPr>
                <w:rFonts w:cs="David" w:hint="cs"/>
                <w:color w:val="000000"/>
                <w:rtl/>
              </w:rPr>
              <w:t>‏‏חצר -אין מניעה לאשר. מחסנים- ניתן לאשר בכפוף לצמצום השטח המותר‏</w:t>
            </w:r>
          </w:p>
          <w:p w14:paraId="60F6AC86" w14:textId="77777777" w:rsidR="00654C80" w:rsidRDefault="00A25F3B" w:rsidP="00654C80">
            <w:pPr>
              <w:rPr>
                <w:rtl/>
              </w:rPr>
            </w:pPr>
          </w:p>
          <w:p w14:paraId="72456E0A" w14:textId="77777777" w:rsidR="00654C80" w:rsidRDefault="00A25F3B" w:rsidP="00654C80">
            <w:pPr>
              <w:rPr>
                <w:rtl/>
              </w:rPr>
            </w:pPr>
            <w:r>
              <w:rPr>
                <w:rFonts w:cs="David" w:hint="cs"/>
                <w:color w:val="000000"/>
                <w:rtl/>
              </w:rPr>
              <w:t>‏‏ ‏</w:t>
            </w:r>
          </w:p>
          <w:p w14:paraId="6C9B5BE8" w14:textId="77777777" w:rsidR="00654C80" w:rsidRDefault="00A25F3B" w:rsidP="00654C80">
            <w:pPr>
              <w:rPr>
                <w:rtl/>
              </w:rPr>
            </w:pPr>
          </w:p>
          <w:p w14:paraId="1F21D13D" w14:textId="77777777" w:rsidR="00654C80" w:rsidRDefault="00A25F3B" w:rsidP="00654C80">
            <w:pPr>
              <w:rPr>
                <w:rtl/>
              </w:rPr>
            </w:pPr>
            <w:r>
              <w:rPr>
                <w:rFonts w:cs="David" w:hint="cs"/>
                <w:color w:val="000000"/>
                <w:rtl/>
              </w:rPr>
              <w:t>‏‏אישורים טרם דיון‏‏: ‏</w:t>
            </w:r>
          </w:p>
          <w:p w14:paraId="6F64D1AC" w14:textId="77777777" w:rsidR="00654C80" w:rsidRDefault="00A25F3B" w:rsidP="00654C80">
            <w:pPr>
              <w:rPr>
                <w:rtl/>
              </w:rPr>
            </w:pPr>
          </w:p>
          <w:p w14:paraId="09CC9C63" w14:textId="77777777" w:rsidR="00654C80" w:rsidRDefault="00A25F3B" w:rsidP="00654C80">
            <w:pPr>
              <w:rPr>
                <w:rtl/>
              </w:rPr>
            </w:pPr>
            <w:r>
              <w:rPr>
                <w:rFonts w:cs="David" w:hint="cs"/>
                <w:color w:val="000000"/>
                <w:rtl/>
              </w:rPr>
              <w:t>‏‏תנאי מחלקת שפ"ע‏‏- יש להציג אישור כנדרש‏</w:t>
            </w:r>
          </w:p>
          <w:p w14:paraId="099840D5" w14:textId="77777777" w:rsidR="00654C80" w:rsidRDefault="00A25F3B" w:rsidP="00654C80">
            <w:pPr>
              <w:rPr>
                <w:rtl/>
              </w:rPr>
            </w:pPr>
          </w:p>
          <w:p w14:paraId="30FBEE11" w14:textId="77777777" w:rsidR="00654C80" w:rsidRDefault="00A25F3B" w:rsidP="00654C80">
            <w:pPr>
              <w:rPr>
                <w:rtl/>
              </w:rPr>
            </w:pPr>
            <w:r>
              <w:rPr>
                <w:rFonts w:cs="David" w:hint="cs"/>
                <w:color w:val="000000"/>
                <w:rtl/>
              </w:rPr>
              <w:t>‏‏ ‏</w:t>
            </w:r>
          </w:p>
          <w:p w14:paraId="4BE8CEFA" w14:textId="77777777" w:rsidR="00654C80" w:rsidRDefault="00A25F3B" w:rsidP="00654C80">
            <w:pPr>
              <w:rPr>
                <w:rtl/>
              </w:rPr>
            </w:pPr>
          </w:p>
          <w:p w14:paraId="3D592DA1" w14:textId="77777777" w:rsidR="00654C80" w:rsidRDefault="00A25F3B" w:rsidP="00654C80">
            <w:pPr>
              <w:rPr>
                <w:rtl/>
              </w:rPr>
            </w:pPr>
            <w:r>
              <w:rPr>
                <w:rFonts w:cs="David" w:hint="cs"/>
                <w:color w:val="000000"/>
                <w:rtl/>
              </w:rPr>
              <w:t>‏‏מחסנים‏‏:‏</w:t>
            </w:r>
          </w:p>
          <w:p w14:paraId="2138470B" w14:textId="77777777" w:rsidR="00654C80" w:rsidRDefault="00A25F3B" w:rsidP="00654C80">
            <w:pPr>
              <w:rPr>
                <w:rtl/>
              </w:rPr>
            </w:pPr>
          </w:p>
          <w:p w14:paraId="070A2467" w14:textId="77777777" w:rsidR="00654C80" w:rsidRDefault="00A25F3B" w:rsidP="00654C80">
            <w:pPr>
              <w:rPr>
                <w:rtl/>
              </w:rPr>
            </w:pPr>
            <w:r>
              <w:rPr>
                <w:rFonts w:cs="David" w:hint="cs"/>
                <w:color w:val="000000"/>
                <w:rtl/>
              </w:rPr>
              <w:t>‏‏יש לצמצם את שטח המחסן החורג מהמותר.‏</w:t>
            </w:r>
          </w:p>
          <w:p w14:paraId="2B2327C3" w14:textId="77777777" w:rsidR="00654C80" w:rsidRDefault="00A25F3B" w:rsidP="00654C80">
            <w:pPr>
              <w:rPr>
                <w:rtl/>
              </w:rPr>
            </w:pPr>
          </w:p>
          <w:p w14:paraId="7EB91AFC" w14:textId="77777777" w:rsidR="00654C80" w:rsidRDefault="00A25F3B" w:rsidP="00654C80">
            <w:pPr>
              <w:rPr>
                <w:rtl/>
              </w:rPr>
            </w:pPr>
            <w:r>
              <w:rPr>
                <w:rFonts w:cs="David" w:hint="cs"/>
                <w:color w:val="000000"/>
                <w:rtl/>
              </w:rPr>
              <w:t>‏‏ ‏</w:t>
            </w:r>
          </w:p>
          <w:p w14:paraId="1E4D29C3" w14:textId="77777777" w:rsidR="00654C80" w:rsidRDefault="00A25F3B" w:rsidP="00654C80">
            <w:pPr>
              <w:rPr>
                <w:rtl/>
              </w:rPr>
            </w:pPr>
          </w:p>
          <w:p w14:paraId="1147ED31" w14:textId="77777777" w:rsidR="00654C80" w:rsidRDefault="00A25F3B" w:rsidP="00654C80">
            <w:pPr>
              <w:rPr>
                <w:rtl/>
              </w:rPr>
            </w:pPr>
            <w:r>
              <w:rPr>
                <w:rFonts w:cs="David" w:hint="cs"/>
                <w:color w:val="000000"/>
                <w:rtl/>
              </w:rPr>
              <w:t xml:space="preserve">‏‏חוות דעת </w:t>
            </w:r>
            <w:r>
              <w:rPr>
                <w:rFonts w:cs="David" w:hint="cs"/>
                <w:color w:val="000000"/>
                <w:rtl/>
              </w:rPr>
              <w:t>תכנונית‏‏:‏</w:t>
            </w:r>
          </w:p>
          <w:p w14:paraId="0F6331FE" w14:textId="77777777" w:rsidR="00654C80" w:rsidRDefault="00A25F3B" w:rsidP="00654C80">
            <w:pPr>
              <w:rPr>
                <w:rtl/>
              </w:rPr>
            </w:pPr>
          </w:p>
          <w:p w14:paraId="6B8191CC" w14:textId="77777777" w:rsidR="00654C80" w:rsidRDefault="00A25F3B" w:rsidP="00654C80">
            <w:pPr>
              <w:rPr>
                <w:rtl/>
              </w:rPr>
            </w:pPr>
            <w:r>
              <w:rPr>
                <w:rFonts w:cs="David" w:hint="cs"/>
                <w:color w:val="000000"/>
                <w:rtl/>
              </w:rPr>
              <w:t>‏‏על עורך הבקשה לתקן את ההערות המסומנות ע"ג תכנית ‏‎a‎‏.‏</w:t>
            </w:r>
          </w:p>
          <w:p w14:paraId="64C3259C" w14:textId="77777777" w:rsidR="00654C80" w:rsidRDefault="00A25F3B" w:rsidP="00654C80">
            <w:pPr>
              <w:rPr>
                <w:rtl/>
              </w:rPr>
            </w:pPr>
          </w:p>
          <w:p w14:paraId="2D86BE18" w14:textId="77777777" w:rsidR="00654C80" w:rsidRDefault="00A25F3B" w:rsidP="00654C80">
            <w:pPr>
              <w:rPr>
                <w:rtl/>
              </w:rPr>
            </w:pPr>
            <w:r>
              <w:rPr>
                <w:rFonts w:cs="David" w:hint="cs"/>
                <w:color w:val="000000"/>
                <w:rtl/>
              </w:rPr>
              <w:t>‏‏ ‏</w:t>
            </w:r>
          </w:p>
          <w:p w14:paraId="25377231" w14:textId="77777777" w:rsidR="00654C80" w:rsidRDefault="00A25F3B" w:rsidP="00654C80">
            <w:pPr>
              <w:rPr>
                <w:rtl/>
              </w:rPr>
            </w:pPr>
          </w:p>
          <w:p w14:paraId="5B24829D"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2B39F72" w14:textId="77777777" w:rsidR="00654C80" w:rsidRDefault="00A25F3B" w:rsidP="00654C80">
            <w:pPr>
              <w:rPr>
                <w:rtl/>
              </w:rPr>
            </w:pPr>
          </w:p>
          <w:p w14:paraId="5FF8AD28"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6217C214" w14:textId="77777777" w:rsidR="00654C80" w:rsidRDefault="00A25F3B" w:rsidP="00654C80">
            <w:pPr>
              <w:rPr>
                <w:rtl/>
              </w:rPr>
            </w:pPr>
          </w:p>
          <w:p w14:paraId="447D5E58" w14:textId="77777777" w:rsidR="00654C80" w:rsidRDefault="00A25F3B" w:rsidP="00654C80">
            <w:pPr>
              <w:rPr>
                <w:rtl/>
              </w:rPr>
            </w:pPr>
            <w:r>
              <w:rPr>
                <w:rFonts w:cs="David" w:hint="cs"/>
                <w:color w:val="000000"/>
                <w:rtl/>
              </w:rPr>
              <w:t>‏‏ ‏</w:t>
            </w:r>
          </w:p>
          <w:p w14:paraId="18993116" w14:textId="77777777" w:rsidR="00654C80" w:rsidRDefault="00A25F3B" w:rsidP="00654C80">
            <w:pPr>
              <w:rPr>
                <w:rtl/>
              </w:rPr>
            </w:pPr>
          </w:p>
          <w:p w14:paraId="47FCC7AC" w14:textId="77777777" w:rsidR="00654C80" w:rsidRDefault="00A25F3B" w:rsidP="00654C80">
            <w:pPr>
              <w:rPr>
                <w:rtl/>
              </w:rPr>
            </w:pPr>
            <w:r>
              <w:rPr>
                <w:rFonts w:cs="David" w:hint="cs"/>
                <w:color w:val="000000"/>
                <w:rtl/>
              </w:rPr>
              <w:t>‏‏ ‏</w:t>
            </w:r>
          </w:p>
          <w:p w14:paraId="4784F18B" w14:textId="77777777" w:rsidR="00654C80" w:rsidRDefault="00A25F3B" w:rsidP="00654C80">
            <w:pPr>
              <w:rPr>
                <w:rtl/>
              </w:rPr>
            </w:pPr>
          </w:p>
          <w:p w14:paraId="52333617" w14:textId="77777777" w:rsidR="00654C80" w:rsidRDefault="00A25F3B" w:rsidP="00654C80">
            <w:pPr>
              <w:rPr>
                <w:rtl/>
              </w:rPr>
            </w:pPr>
            <w:r>
              <w:rPr>
                <w:rFonts w:cs="David" w:hint="cs"/>
                <w:color w:val="000000"/>
                <w:rtl/>
              </w:rPr>
              <w:t>‏‏ ‏</w:t>
            </w:r>
          </w:p>
          <w:p w14:paraId="11AEECF8" w14:textId="77777777" w:rsidR="00654C80" w:rsidRDefault="00A25F3B" w:rsidP="00654C80">
            <w:pPr>
              <w:rPr>
                <w:rtl/>
              </w:rPr>
            </w:pPr>
          </w:p>
          <w:p w14:paraId="7EC5AD0C" w14:textId="77777777" w:rsidR="00654C80" w:rsidRDefault="00A25F3B" w:rsidP="00654C80">
            <w:pPr>
              <w:rPr>
                <w:rtl/>
              </w:rPr>
            </w:pPr>
            <w:r>
              <w:rPr>
                <w:rFonts w:cs="David" w:hint="cs"/>
                <w:color w:val="000000"/>
                <w:rtl/>
              </w:rPr>
              <w:t>‏‏ ‏</w:t>
            </w:r>
          </w:p>
          <w:p w14:paraId="008CA617" w14:textId="77777777" w:rsidR="00654C80" w:rsidRDefault="00A25F3B" w:rsidP="00654C80">
            <w:pPr>
              <w:rPr>
                <w:rtl/>
              </w:rPr>
            </w:pPr>
          </w:p>
          <w:p w14:paraId="2ECC763B" w14:textId="77777777" w:rsidR="00654C80" w:rsidRDefault="00A25F3B" w:rsidP="00654C80">
            <w:pPr>
              <w:rPr>
                <w:rtl/>
              </w:rPr>
            </w:pPr>
            <w:r>
              <w:rPr>
                <w:rFonts w:cs="David" w:hint="cs"/>
                <w:color w:val="000000"/>
                <w:rtl/>
              </w:rPr>
              <w:t>‏‎ ‎</w:t>
            </w:r>
          </w:p>
          <w:p w14:paraId="74E07FE9" w14:textId="77777777" w:rsidR="00654C80" w:rsidRDefault="00A25F3B" w:rsidP="00654C80">
            <w:pPr>
              <w:rPr>
                <w:rtl/>
              </w:rPr>
            </w:pPr>
          </w:p>
          <w:p w14:paraId="6398081D" w14:textId="77777777" w:rsidR="00654C80" w:rsidRDefault="00A25F3B" w:rsidP="00654C80">
            <w:pPr>
              <w:rPr>
                <w:rtl/>
              </w:rPr>
            </w:pPr>
            <w:r>
              <w:rPr>
                <w:rFonts w:cs="David" w:hint="cs"/>
                <w:color w:val="000000"/>
                <w:rtl/>
              </w:rPr>
              <w:lastRenderedPageBreak/>
              <w:t>‏‎ ‎</w:t>
            </w:r>
          </w:p>
          <w:p w14:paraId="5A7C2982" w14:textId="77777777" w:rsidR="00654C80" w:rsidRDefault="00A25F3B" w:rsidP="00654C80">
            <w:pPr>
              <w:rPr>
                <w:rtl/>
              </w:rPr>
            </w:pPr>
          </w:p>
          <w:p w14:paraId="68514C6C" w14:textId="77777777" w:rsidR="00654C80" w:rsidRDefault="00A25F3B" w:rsidP="00654C80">
            <w:pPr>
              <w:rPr>
                <w:rtl/>
              </w:rPr>
            </w:pPr>
            <w:r>
              <w:rPr>
                <w:rFonts w:cs="David" w:hint="cs"/>
                <w:color w:val="000000"/>
                <w:rtl/>
              </w:rPr>
              <w:t>‏‏לדחות במתכונת המוצעת‏‏:‏</w:t>
            </w:r>
          </w:p>
          <w:p w14:paraId="11EDB02A" w14:textId="77777777" w:rsidR="00654C80" w:rsidRDefault="00A25F3B" w:rsidP="00654C80">
            <w:pPr>
              <w:rPr>
                <w:rtl/>
              </w:rPr>
            </w:pPr>
          </w:p>
          <w:p w14:paraId="668C086F" w14:textId="77777777" w:rsidR="00654C80" w:rsidRDefault="00A25F3B" w:rsidP="00654C80">
            <w:pPr>
              <w:rPr>
                <w:rtl/>
              </w:rPr>
            </w:pPr>
            <w:r>
              <w:rPr>
                <w:rFonts w:cs="David" w:hint="cs"/>
                <w:color w:val="000000"/>
                <w:rtl/>
              </w:rPr>
              <w:t xml:space="preserve">‏‏הבינוי המוצע בשונה מנספח בינוי וחורג מקווי הבניין בחזית קידמית, יש להציג את הבינוי בהתאם לנספח הבינוי ואת הממ"ד </w:t>
            </w:r>
            <w:r>
              <w:rPr>
                <w:rFonts w:cs="David" w:hint="cs"/>
                <w:color w:val="000000"/>
                <w:rtl/>
              </w:rPr>
              <w:t>בחריגה מקו הבניין לכיון צפון. ולצמצם את החריגה לכיון קו בנין קידמי.‏</w:t>
            </w:r>
          </w:p>
          <w:p w14:paraId="252C679D" w14:textId="77777777" w:rsidR="00654C80" w:rsidRDefault="00A25F3B" w:rsidP="00654C80">
            <w:pPr>
              <w:rPr>
                <w:rtl/>
              </w:rPr>
            </w:pPr>
          </w:p>
          <w:p w14:paraId="338FAAFB" w14:textId="77777777" w:rsidR="00654C80" w:rsidRDefault="00A25F3B" w:rsidP="00654C80">
            <w:pPr>
              <w:rPr>
                <w:rtl/>
              </w:rPr>
            </w:pPr>
            <w:r>
              <w:rPr>
                <w:rFonts w:cs="David" w:hint="cs"/>
                <w:color w:val="000000"/>
                <w:rtl/>
              </w:rPr>
              <w:t>‏‏חצר -אין מניעה לאשר. מחסנים- ניתן לאשר בכפוף לצמצום השטח המותר‏</w:t>
            </w:r>
          </w:p>
          <w:p w14:paraId="299F3AD3" w14:textId="77777777" w:rsidR="00654C80" w:rsidRDefault="00A25F3B" w:rsidP="00654C80">
            <w:pPr>
              <w:rPr>
                <w:rtl/>
              </w:rPr>
            </w:pPr>
          </w:p>
          <w:p w14:paraId="5CA069BF" w14:textId="77777777" w:rsidR="00654C80" w:rsidRDefault="00A25F3B" w:rsidP="00654C80">
            <w:pPr>
              <w:rPr>
                <w:rtl/>
              </w:rPr>
            </w:pPr>
            <w:r>
              <w:rPr>
                <w:rFonts w:cs="David" w:hint="cs"/>
                <w:color w:val="000000"/>
                <w:rtl/>
              </w:rPr>
              <w:t>‏‏ ‏</w:t>
            </w:r>
          </w:p>
          <w:p w14:paraId="1105ADF7" w14:textId="77777777" w:rsidR="00654C80" w:rsidRDefault="00A25F3B" w:rsidP="00654C80">
            <w:pPr>
              <w:rPr>
                <w:rtl/>
              </w:rPr>
            </w:pPr>
          </w:p>
          <w:p w14:paraId="21EF8D96" w14:textId="77777777" w:rsidR="00654C80" w:rsidRDefault="00A25F3B" w:rsidP="00654C80">
            <w:pPr>
              <w:rPr>
                <w:rtl/>
              </w:rPr>
            </w:pPr>
            <w:r>
              <w:rPr>
                <w:rFonts w:cs="David" w:hint="cs"/>
                <w:color w:val="000000"/>
                <w:rtl/>
              </w:rPr>
              <w:t>‏‏אישורים טרם דיון‏‏: ‏</w:t>
            </w:r>
          </w:p>
          <w:p w14:paraId="7E177773" w14:textId="77777777" w:rsidR="00654C80" w:rsidRDefault="00A25F3B" w:rsidP="00654C80">
            <w:pPr>
              <w:rPr>
                <w:rtl/>
              </w:rPr>
            </w:pPr>
          </w:p>
          <w:p w14:paraId="654E6D50" w14:textId="77777777" w:rsidR="00654C80" w:rsidRDefault="00A25F3B" w:rsidP="00654C80">
            <w:pPr>
              <w:rPr>
                <w:rtl/>
              </w:rPr>
            </w:pPr>
            <w:r>
              <w:rPr>
                <w:rFonts w:cs="David" w:hint="cs"/>
                <w:color w:val="000000"/>
                <w:rtl/>
              </w:rPr>
              <w:t>‏‏תנאי מחלקת שפ"ע‏‏- יש להציג אישור כנדרש‏</w:t>
            </w:r>
          </w:p>
          <w:p w14:paraId="0CC47DB1" w14:textId="77777777" w:rsidR="00654C80" w:rsidRDefault="00A25F3B" w:rsidP="00654C80">
            <w:pPr>
              <w:rPr>
                <w:rtl/>
              </w:rPr>
            </w:pPr>
          </w:p>
          <w:p w14:paraId="6916AACB" w14:textId="77777777" w:rsidR="00654C80" w:rsidRDefault="00A25F3B" w:rsidP="00654C80">
            <w:pPr>
              <w:rPr>
                <w:rtl/>
              </w:rPr>
            </w:pPr>
            <w:r>
              <w:rPr>
                <w:rFonts w:cs="David" w:hint="cs"/>
                <w:color w:val="000000"/>
                <w:rtl/>
              </w:rPr>
              <w:t>‏‏ ‏</w:t>
            </w:r>
          </w:p>
          <w:p w14:paraId="25A31021" w14:textId="77777777" w:rsidR="00654C80" w:rsidRDefault="00A25F3B" w:rsidP="00654C80">
            <w:pPr>
              <w:rPr>
                <w:rtl/>
              </w:rPr>
            </w:pPr>
          </w:p>
          <w:p w14:paraId="7BAE886B" w14:textId="77777777" w:rsidR="00654C80" w:rsidRDefault="00A25F3B" w:rsidP="00654C80">
            <w:pPr>
              <w:rPr>
                <w:rtl/>
              </w:rPr>
            </w:pPr>
            <w:r>
              <w:rPr>
                <w:rFonts w:cs="David" w:hint="cs"/>
                <w:color w:val="000000"/>
                <w:rtl/>
              </w:rPr>
              <w:t>‏‏מחסנים‏‏:‏</w:t>
            </w:r>
          </w:p>
          <w:p w14:paraId="71B4672E" w14:textId="77777777" w:rsidR="00654C80" w:rsidRDefault="00A25F3B" w:rsidP="00654C80">
            <w:pPr>
              <w:rPr>
                <w:rtl/>
              </w:rPr>
            </w:pPr>
          </w:p>
          <w:p w14:paraId="30E748B9" w14:textId="77777777" w:rsidR="00654C80" w:rsidRDefault="00A25F3B" w:rsidP="00654C80">
            <w:pPr>
              <w:rPr>
                <w:rtl/>
              </w:rPr>
            </w:pPr>
            <w:r>
              <w:rPr>
                <w:rFonts w:cs="David" w:hint="cs"/>
                <w:color w:val="000000"/>
                <w:rtl/>
              </w:rPr>
              <w:t>‏‏יש לצמצם את שטח המחסן החורג מהמותר.‏</w:t>
            </w:r>
          </w:p>
          <w:p w14:paraId="33DDA22C" w14:textId="77777777" w:rsidR="00654C80" w:rsidRDefault="00A25F3B" w:rsidP="00654C80">
            <w:pPr>
              <w:rPr>
                <w:rtl/>
              </w:rPr>
            </w:pPr>
          </w:p>
          <w:p w14:paraId="58A337F7" w14:textId="77777777" w:rsidR="00654C80" w:rsidRDefault="00A25F3B" w:rsidP="00654C80">
            <w:pPr>
              <w:rPr>
                <w:rtl/>
              </w:rPr>
            </w:pPr>
            <w:r>
              <w:rPr>
                <w:rFonts w:cs="David" w:hint="cs"/>
                <w:color w:val="000000"/>
                <w:rtl/>
              </w:rPr>
              <w:t>‏‏ ‏</w:t>
            </w:r>
          </w:p>
          <w:p w14:paraId="08A6F199" w14:textId="77777777" w:rsidR="00654C80" w:rsidRDefault="00A25F3B" w:rsidP="00654C80">
            <w:pPr>
              <w:rPr>
                <w:rtl/>
              </w:rPr>
            </w:pPr>
          </w:p>
          <w:p w14:paraId="078F3F85" w14:textId="77777777" w:rsidR="00654C80" w:rsidRDefault="00A25F3B" w:rsidP="00654C80">
            <w:pPr>
              <w:rPr>
                <w:rtl/>
              </w:rPr>
            </w:pPr>
            <w:r>
              <w:rPr>
                <w:rFonts w:cs="David" w:hint="cs"/>
                <w:color w:val="000000"/>
                <w:rtl/>
              </w:rPr>
              <w:t>‏‏חוות דעת תכנונית‏‏:‏</w:t>
            </w:r>
          </w:p>
          <w:p w14:paraId="1D8488FE" w14:textId="77777777" w:rsidR="00654C80" w:rsidRDefault="00A25F3B" w:rsidP="00654C80">
            <w:pPr>
              <w:rPr>
                <w:rtl/>
              </w:rPr>
            </w:pPr>
          </w:p>
          <w:p w14:paraId="00882A2E" w14:textId="77777777" w:rsidR="00654C80" w:rsidRDefault="00A25F3B" w:rsidP="00654C80">
            <w:pPr>
              <w:rPr>
                <w:rtl/>
              </w:rPr>
            </w:pPr>
            <w:r>
              <w:rPr>
                <w:rFonts w:cs="David" w:hint="cs"/>
                <w:color w:val="000000"/>
                <w:rtl/>
              </w:rPr>
              <w:t>‏‏על עורך הבקשה לתקן את ההערות המסומנות ע"ג תכנית ‏‎a‎‏.‏</w:t>
            </w:r>
          </w:p>
          <w:p w14:paraId="02C6D924" w14:textId="77777777" w:rsidR="00654C80" w:rsidRDefault="00A25F3B" w:rsidP="00654C80">
            <w:pPr>
              <w:rPr>
                <w:rtl/>
              </w:rPr>
            </w:pPr>
          </w:p>
          <w:p w14:paraId="2184F6EC" w14:textId="77777777" w:rsidR="00654C80" w:rsidRDefault="00A25F3B" w:rsidP="00654C80">
            <w:pPr>
              <w:rPr>
                <w:rtl/>
              </w:rPr>
            </w:pPr>
            <w:r>
              <w:rPr>
                <w:rFonts w:cs="David" w:hint="cs"/>
                <w:color w:val="000000"/>
                <w:rtl/>
              </w:rPr>
              <w:t>‏‏ ‏</w:t>
            </w:r>
          </w:p>
          <w:p w14:paraId="05018D98" w14:textId="77777777" w:rsidR="00654C80" w:rsidRDefault="00A25F3B" w:rsidP="00654C80">
            <w:pPr>
              <w:rPr>
                <w:rtl/>
              </w:rPr>
            </w:pPr>
          </w:p>
          <w:p w14:paraId="27A1C0D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036FFEA5" w14:textId="77777777" w:rsidR="00654C80" w:rsidRDefault="00A25F3B" w:rsidP="00654C80">
            <w:pPr>
              <w:rPr>
                <w:rtl/>
              </w:rPr>
            </w:pPr>
          </w:p>
          <w:p w14:paraId="7A88A571" w14:textId="77777777" w:rsidR="00654C80" w:rsidRDefault="00A25F3B" w:rsidP="00654C80">
            <w:pPr>
              <w:rPr>
                <w:rtl/>
              </w:rPr>
            </w:pPr>
            <w:r>
              <w:rPr>
                <w:rFonts w:cs="David" w:hint="cs"/>
                <w:color w:val="000000"/>
                <w:rtl/>
              </w:rPr>
              <w:t xml:space="preserve">‏‏יודגש כי במידה ולא תוגש תכנית מתוקנת </w:t>
            </w:r>
            <w:r>
              <w:rPr>
                <w:rFonts w:cs="David" w:hint="cs"/>
                <w:color w:val="000000"/>
                <w:rtl/>
              </w:rPr>
              <w:t>כנדרש ו/או לא ימולאו התנאים המרחביים הנדרשים - בתוך תקופת זמן זו, הבקשה תיסגר ויהיה צורך לפתוח תיק חדש. ‏</w:t>
            </w:r>
          </w:p>
          <w:p w14:paraId="673FC9A9" w14:textId="77777777" w:rsidR="00654C80" w:rsidRDefault="00A25F3B" w:rsidP="00654C80">
            <w:pPr>
              <w:rPr>
                <w:rtl/>
              </w:rPr>
            </w:pPr>
          </w:p>
          <w:p w14:paraId="15284651" w14:textId="77777777" w:rsidR="00654C80" w:rsidRDefault="00A25F3B" w:rsidP="00654C80">
            <w:pPr>
              <w:rPr>
                <w:rtl/>
              </w:rPr>
            </w:pPr>
            <w:r>
              <w:rPr>
                <w:rFonts w:cs="David" w:hint="cs"/>
                <w:color w:val="000000"/>
                <w:rtl/>
              </w:rPr>
              <w:t>‏‏ ‏</w:t>
            </w:r>
          </w:p>
          <w:p w14:paraId="451E56CF" w14:textId="77777777" w:rsidR="00654C80" w:rsidRDefault="00A25F3B" w:rsidP="00654C80">
            <w:pPr>
              <w:rPr>
                <w:rtl/>
              </w:rPr>
            </w:pPr>
          </w:p>
          <w:p w14:paraId="37F524AF" w14:textId="77777777" w:rsidR="00654C80" w:rsidRDefault="00A25F3B" w:rsidP="00654C80">
            <w:pPr>
              <w:rPr>
                <w:rtl/>
              </w:rPr>
            </w:pPr>
            <w:r>
              <w:rPr>
                <w:rFonts w:cs="David" w:hint="cs"/>
                <w:color w:val="000000"/>
                <w:rtl/>
              </w:rPr>
              <w:t>‏‏ ‏</w:t>
            </w:r>
          </w:p>
          <w:p w14:paraId="528D0D1D" w14:textId="77777777" w:rsidR="00654C80" w:rsidRDefault="00A25F3B" w:rsidP="00654C80">
            <w:pPr>
              <w:rPr>
                <w:rtl/>
              </w:rPr>
            </w:pPr>
          </w:p>
          <w:p w14:paraId="083CEC94" w14:textId="77777777" w:rsidR="00654C80" w:rsidRDefault="00A25F3B" w:rsidP="00654C80">
            <w:pPr>
              <w:rPr>
                <w:rtl/>
              </w:rPr>
            </w:pPr>
            <w:r>
              <w:rPr>
                <w:rFonts w:cs="David" w:hint="cs"/>
                <w:color w:val="000000"/>
                <w:rtl/>
              </w:rPr>
              <w:t>‏‏ ‏</w:t>
            </w:r>
          </w:p>
          <w:p w14:paraId="244C917B" w14:textId="77777777" w:rsidR="00654C80" w:rsidRDefault="00A25F3B" w:rsidP="00654C80">
            <w:pPr>
              <w:rPr>
                <w:rtl/>
              </w:rPr>
            </w:pPr>
          </w:p>
          <w:p w14:paraId="2875D980" w14:textId="77777777" w:rsidR="00654C80" w:rsidRDefault="00A25F3B" w:rsidP="00654C80">
            <w:pPr>
              <w:rPr>
                <w:rtl/>
              </w:rPr>
            </w:pPr>
            <w:r>
              <w:rPr>
                <w:rFonts w:cs="David" w:hint="cs"/>
                <w:color w:val="000000"/>
                <w:rtl/>
              </w:rPr>
              <w:t>‏‏ ‏</w:t>
            </w:r>
          </w:p>
          <w:p w14:paraId="4C25D7B8" w14:textId="77777777" w:rsidR="00654C80" w:rsidRDefault="00A25F3B" w:rsidP="00654C80">
            <w:pPr>
              <w:rPr>
                <w:rtl/>
              </w:rPr>
            </w:pPr>
          </w:p>
          <w:p w14:paraId="62D18DFA" w14:textId="77777777" w:rsidR="00654C80" w:rsidRDefault="00A25F3B" w:rsidP="00654C80">
            <w:pPr>
              <w:rPr>
                <w:rtl/>
              </w:rPr>
            </w:pPr>
            <w:r>
              <w:rPr>
                <w:rFonts w:cs="David" w:hint="cs"/>
                <w:color w:val="000000"/>
                <w:rtl/>
              </w:rPr>
              <w:t>‏‎ ‎</w:t>
            </w:r>
          </w:p>
        </w:tc>
      </w:tr>
      <w:tr w:rsidR="00BF1333" w14:paraId="101B92A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3300717"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48CEB0E" w14:textId="77777777" w:rsidR="00BF1333" w:rsidRDefault="00BF1333">
            <w:pPr>
              <w:jc w:val="both"/>
            </w:pPr>
            <w:r>
              <w:rPr>
                <w:rFonts w:cs="Arial" w:hint="cs"/>
                <w:rtl/>
              </w:rPr>
              <w:t>13/03/2024</w:t>
            </w:r>
          </w:p>
        </w:tc>
        <w:tc>
          <w:tcPr>
            <w:tcW w:w="5669" w:type="dxa"/>
          </w:tcPr>
          <w:p w14:paraId="7D222890" w14:textId="77777777" w:rsidR="00654C80" w:rsidRDefault="00A25F3B" w:rsidP="00654C80">
            <w:pPr>
              <w:rPr>
                <w:rtl/>
              </w:rPr>
            </w:pPr>
          </w:p>
          <w:p w14:paraId="227B0A29" w14:textId="77777777" w:rsidR="00654C80" w:rsidRDefault="00A25F3B" w:rsidP="00654C80">
            <w:pPr>
              <w:rPr>
                <w:rtl/>
              </w:rPr>
            </w:pPr>
            <w:r>
              <w:rPr>
                <w:rFonts w:cs="David" w:hint="cs"/>
                <w:color w:val="000000"/>
                <w:rtl/>
              </w:rPr>
              <w:t>‏‎ ‎</w:t>
            </w:r>
          </w:p>
          <w:p w14:paraId="65418575" w14:textId="77777777" w:rsidR="00654C80" w:rsidRDefault="00A25F3B" w:rsidP="00654C80">
            <w:pPr>
              <w:rPr>
                <w:rtl/>
              </w:rPr>
            </w:pPr>
          </w:p>
          <w:p w14:paraId="1DA9CD0C" w14:textId="77777777" w:rsidR="00654C80" w:rsidRDefault="00A25F3B" w:rsidP="00654C80">
            <w:pPr>
              <w:rPr>
                <w:rtl/>
              </w:rPr>
            </w:pPr>
            <w:r>
              <w:rPr>
                <w:rFonts w:cs="David" w:hint="cs"/>
                <w:color w:val="000000"/>
                <w:rtl/>
              </w:rPr>
              <w:t>‏‏לדחות במתכונת המוצעת‏‏:‏</w:t>
            </w:r>
          </w:p>
          <w:p w14:paraId="162BFC49" w14:textId="77777777" w:rsidR="00654C80" w:rsidRDefault="00A25F3B" w:rsidP="00654C80">
            <w:pPr>
              <w:rPr>
                <w:rtl/>
              </w:rPr>
            </w:pPr>
          </w:p>
          <w:p w14:paraId="307A3577" w14:textId="77777777" w:rsidR="00654C80" w:rsidRDefault="00A25F3B" w:rsidP="00654C80">
            <w:pPr>
              <w:rPr>
                <w:rtl/>
              </w:rPr>
            </w:pPr>
            <w:r>
              <w:rPr>
                <w:rFonts w:cs="David" w:hint="cs"/>
                <w:color w:val="000000"/>
                <w:rtl/>
              </w:rPr>
              <w:t xml:space="preserve">‏‏הבינוי המוצע בשונה </w:t>
            </w:r>
            <w:r>
              <w:rPr>
                <w:rFonts w:cs="David" w:hint="cs"/>
                <w:color w:val="000000"/>
                <w:rtl/>
              </w:rPr>
              <w:t xml:space="preserve">מנספח בינוי וחורג מקווי הבניין בחזית קידמית, יש להציג את הבינוי בהתאם לנספח הבינוי ואת </w:t>
            </w:r>
            <w:r>
              <w:rPr>
                <w:rFonts w:cs="David" w:hint="cs"/>
                <w:color w:val="000000"/>
                <w:rtl/>
              </w:rPr>
              <w:lastRenderedPageBreak/>
              <w:t>הממ"ד בחריגה מקו הבניין לכיון צפון. ולצמצם את החריגה לכיון קו בנין קידמי.‏</w:t>
            </w:r>
          </w:p>
          <w:p w14:paraId="5B61F1DE" w14:textId="77777777" w:rsidR="00654C80" w:rsidRDefault="00A25F3B" w:rsidP="00654C80">
            <w:pPr>
              <w:rPr>
                <w:rtl/>
              </w:rPr>
            </w:pPr>
          </w:p>
          <w:p w14:paraId="5788B11B" w14:textId="77777777" w:rsidR="00654C80" w:rsidRDefault="00A25F3B" w:rsidP="00654C80">
            <w:pPr>
              <w:rPr>
                <w:rtl/>
              </w:rPr>
            </w:pPr>
            <w:r>
              <w:rPr>
                <w:rFonts w:cs="David" w:hint="cs"/>
                <w:color w:val="000000"/>
                <w:rtl/>
              </w:rPr>
              <w:t>‏‏חצר -אין מניעה לאשר. מחסנים- ניתן לאשר בכפוף לצמצום השטח המותר‏</w:t>
            </w:r>
          </w:p>
          <w:p w14:paraId="31FF4262" w14:textId="77777777" w:rsidR="00654C80" w:rsidRDefault="00A25F3B" w:rsidP="00654C80">
            <w:pPr>
              <w:rPr>
                <w:rtl/>
              </w:rPr>
            </w:pPr>
          </w:p>
          <w:p w14:paraId="28A280D2" w14:textId="77777777" w:rsidR="00654C80" w:rsidRDefault="00A25F3B" w:rsidP="00654C80">
            <w:pPr>
              <w:rPr>
                <w:rtl/>
              </w:rPr>
            </w:pPr>
            <w:r>
              <w:rPr>
                <w:rFonts w:cs="David" w:hint="cs"/>
                <w:color w:val="000000"/>
                <w:rtl/>
              </w:rPr>
              <w:t>‏‏ ‏</w:t>
            </w:r>
          </w:p>
          <w:p w14:paraId="7D34BC3F" w14:textId="77777777" w:rsidR="00654C80" w:rsidRDefault="00A25F3B" w:rsidP="00654C80">
            <w:pPr>
              <w:rPr>
                <w:rtl/>
              </w:rPr>
            </w:pPr>
          </w:p>
          <w:p w14:paraId="6B26B36C" w14:textId="77777777" w:rsidR="00654C80" w:rsidRDefault="00A25F3B" w:rsidP="00654C80">
            <w:pPr>
              <w:rPr>
                <w:rtl/>
              </w:rPr>
            </w:pPr>
            <w:r>
              <w:rPr>
                <w:rFonts w:cs="David" w:hint="cs"/>
                <w:color w:val="000000"/>
                <w:rtl/>
              </w:rPr>
              <w:t>‏‏אישורים טרם דיון‏‏: ‏</w:t>
            </w:r>
          </w:p>
          <w:p w14:paraId="46BE1DDC" w14:textId="77777777" w:rsidR="00654C80" w:rsidRDefault="00A25F3B" w:rsidP="00654C80">
            <w:pPr>
              <w:rPr>
                <w:rtl/>
              </w:rPr>
            </w:pPr>
          </w:p>
          <w:p w14:paraId="068C62DB" w14:textId="77777777" w:rsidR="00654C80" w:rsidRDefault="00A25F3B" w:rsidP="00654C80">
            <w:pPr>
              <w:rPr>
                <w:rtl/>
              </w:rPr>
            </w:pPr>
            <w:r>
              <w:rPr>
                <w:rFonts w:cs="David" w:hint="cs"/>
                <w:color w:val="000000"/>
                <w:rtl/>
              </w:rPr>
              <w:t>‏‏תנאי מחלקת שפ"ע‏‏- יש להציג אישור כנדרש‏</w:t>
            </w:r>
          </w:p>
          <w:p w14:paraId="52B92E8B" w14:textId="77777777" w:rsidR="00654C80" w:rsidRDefault="00A25F3B" w:rsidP="00654C80">
            <w:pPr>
              <w:rPr>
                <w:rtl/>
              </w:rPr>
            </w:pPr>
          </w:p>
          <w:p w14:paraId="253B732C" w14:textId="77777777" w:rsidR="00654C80" w:rsidRDefault="00A25F3B" w:rsidP="00654C80">
            <w:pPr>
              <w:rPr>
                <w:rtl/>
              </w:rPr>
            </w:pPr>
            <w:r>
              <w:rPr>
                <w:rFonts w:cs="David" w:hint="cs"/>
                <w:color w:val="000000"/>
                <w:rtl/>
              </w:rPr>
              <w:t>‏‏ ‏</w:t>
            </w:r>
          </w:p>
          <w:p w14:paraId="74BE2F4E" w14:textId="77777777" w:rsidR="00654C80" w:rsidRDefault="00A25F3B" w:rsidP="00654C80">
            <w:pPr>
              <w:rPr>
                <w:rtl/>
              </w:rPr>
            </w:pPr>
          </w:p>
          <w:p w14:paraId="3F29B8C0" w14:textId="77777777" w:rsidR="00654C80" w:rsidRDefault="00A25F3B" w:rsidP="00654C80">
            <w:pPr>
              <w:rPr>
                <w:rtl/>
              </w:rPr>
            </w:pPr>
            <w:r>
              <w:rPr>
                <w:rFonts w:cs="David" w:hint="cs"/>
                <w:color w:val="000000"/>
                <w:rtl/>
              </w:rPr>
              <w:t>‏‏מחסנים‏‏:‏</w:t>
            </w:r>
          </w:p>
          <w:p w14:paraId="3EA16981" w14:textId="77777777" w:rsidR="00654C80" w:rsidRDefault="00A25F3B" w:rsidP="00654C80">
            <w:pPr>
              <w:rPr>
                <w:rtl/>
              </w:rPr>
            </w:pPr>
          </w:p>
          <w:p w14:paraId="515945D7" w14:textId="77777777" w:rsidR="00654C80" w:rsidRDefault="00A25F3B" w:rsidP="00654C80">
            <w:pPr>
              <w:rPr>
                <w:rtl/>
              </w:rPr>
            </w:pPr>
            <w:r>
              <w:rPr>
                <w:rFonts w:cs="David" w:hint="cs"/>
                <w:color w:val="000000"/>
                <w:rtl/>
              </w:rPr>
              <w:t>‏‏יש לצמצם את שטח המחסן החורג מהמותר.‏</w:t>
            </w:r>
          </w:p>
          <w:p w14:paraId="68D929FC" w14:textId="77777777" w:rsidR="00654C80" w:rsidRDefault="00A25F3B" w:rsidP="00654C80">
            <w:pPr>
              <w:rPr>
                <w:rtl/>
              </w:rPr>
            </w:pPr>
          </w:p>
          <w:p w14:paraId="6E2CA36D" w14:textId="77777777" w:rsidR="00654C80" w:rsidRDefault="00A25F3B" w:rsidP="00654C80">
            <w:pPr>
              <w:rPr>
                <w:rtl/>
              </w:rPr>
            </w:pPr>
            <w:r>
              <w:rPr>
                <w:rFonts w:cs="David" w:hint="cs"/>
                <w:color w:val="000000"/>
                <w:rtl/>
              </w:rPr>
              <w:t>‏‏ ‏</w:t>
            </w:r>
          </w:p>
          <w:p w14:paraId="4186889B" w14:textId="77777777" w:rsidR="00654C80" w:rsidRDefault="00A25F3B" w:rsidP="00654C80">
            <w:pPr>
              <w:rPr>
                <w:rtl/>
              </w:rPr>
            </w:pPr>
          </w:p>
          <w:p w14:paraId="61336D76" w14:textId="77777777" w:rsidR="00654C80" w:rsidRDefault="00A25F3B" w:rsidP="00654C80">
            <w:pPr>
              <w:rPr>
                <w:rtl/>
              </w:rPr>
            </w:pPr>
            <w:r>
              <w:rPr>
                <w:rFonts w:cs="David" w:hint="cs"/>
                <w:color w:val="000000"/>
                <w:rtl/>
              </w:rPr>
              <w:t>‏‏חוות דעת תכנונית‏‏:‏</w:t>
            </w:r>
          </w:p>
          <w:p w14:paraId="0CFB28D4" w14:textId="77777777" w:rsidR="00654C80" w:rsidRDefault="00A25F3B" w:rsidP="00654C80">
            <w:pPr>
              <w:rPr>
                <w:rtl/>
              </w:rPr>
            </w:pPr>
          </w:p>
          <w:p w14:paraId="1A5A0224" w14:textId="77777777" w:rsidR="00654C80" w:rsidRDefault="00A25F3B" w:rsidP="00654C80">
            <w:pPr>
              <w:rPr>
                <w:rtl/>
              </w:rPr>
            </w:pPr>
            <w:r>
              <w:rPr>
                <w:rFonts w:cs="David" w:hint="cs"/>
                <w:color w:val="000000"/>
                <w:rtl/>
              </w:rPr>
              <w:t>‏‏על עורך הבקשה לתקן את ההערות המסומנות ע"ג תכנית ‏‎a‎‏.‏</w:t>
            </w:r>
          </w:p>
          <w:p w14:paraId="0A10F09B" w14:textId="77777777" w:rsidR="00654C80" w:rsidRDefault="00A25F3B" w:rsidP="00654C80">
            <w:pPr>
              <w:rPr>
                <w:rtl/>
              </w:rPr>
            </w:pPr>
          </w:p>
          <w:p w14:paraId="46EB0F66" w14:textId="77777777" w:rsidR="00654C80" w:rsidRDefault="00A25F3B" w:rsidP="00654C80">
            <w:pPr>
              <w:rPr>
                <w:rtl/>
              </w:rPr>
            </w:pPr>
            <w:r>
              <w:rPr>
                <w:rFonts w:cs="David" w:hint="cs"/>
                <w:color w:val="000000"/>
                <w:rtl/>
              </w:rPr>
              <w:t>‏‏ ‏</w:t>
            </w:r>
          </w:p>
          <w:p w14:paraId="42BA9286" w14:textId="77777777" w:rsidR="00654C80" w:rsidRDefault="00A25F3B" w:rsidP="00654C80">
            <w:pPr>
              <w:rPr>
                <w:rtl/>
              </w:rPr>
            </w:pPr>
          </w:p>
          <w:p w14:paraId="0A93E9B0" w14:textId="77777777" w:rsidR="00654C80" w:rsidRDefault="00A25F3B" w:rsidP="00654C80">
            <w:pPr>
              <w:rPr>
                <w:rtl/>
              </w:rPr>
            </w:pPr>
            <w:r>
              <w:rPr>
                <w:rFonts w:cs="David" w:hint="cs"/>
                <w:color w:val="000000"/>
                <w:rtl/>
              </w:rPr>
              <w:t xml:space="preserve">‏‏תוקפה של החלטה זו הוא 120 יום מיום </w:t>
            </w:r>
            <w:r>
              <w:rPr>
                <w:rFonts w:cs="David" w:hint="cs"/>
                <w:color w:val="000000"/>
                <w:rtl/>
              </w:rPr>
              <w:t>שהתקבלה, וזאת לצורך הגשת תכנית מתוקנת / השלמת תנאים מרחביים. ‏</w:t>
            </w:r>
          </w:p>
          <w:p w14:paraId="6778B198" w14:textId="77777777" w:rsidR="00654C80" w:rsidRDefault="00A25F3B" w:rsidP="00654C80">
            <w:pPr>
              <w:rPr>
                <w:rtl/>
              </w:rPr>
            </w:pPr>
          </w:p>
          <w:p w14:paraId="1C41F7F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29D1F60D" w14:textId="77777777" w:rsidR="00654C80" w:rsidRDefault="00A25F3B" w:rsidP="00654C80">
            <w:pPr>
              <w:rPr>
                <w:rtl/>
              </w:rPr>
            </w:pPr>
          </w:p>
          <w:p w14:paraId="76D92337" w14:textId="77777777" w:rsidR="00654C80" w:rsidRDefault="00A25F3B" w:rsidP="00654C80">
            <w:pPr>
              <w:rPr>
                <w:rtl/>
              </w:rPr>
            </w:pPr>
            <w:r>
              <w:rPr>
                <w:rFonts w:cs="David" w:hint="cs"/>
                <w:color w:val="000000"/>
                <w:rtl/>
              </w:rPr>
              <w:t>‏‏ ‏</w:t>
            </w:r>
          </w:p>
          <w:p w14:paraId="0328F4AA" w14:textId="77777777" w:rsidR="00654C80" w:rsidRDefault="00A25F3B" w:rsidP="00654C80">
            <w:pPr>
              <w:rPr>
                <w:rtl/>
              </w:rPr>
            </w:pPr>
          </w:p>
          <w:p w14:paraId="553EBEA6" w14:textId="77777777" w:rsidR="00654C80" w:rsidRDefault="00A25F3B" w:rsidP="00654C80">
            <w:pPr>
              <w:rPr>
                <w:rtl/>
              </w:rPr>
            </w:pPr>
            <w:r>
              <w:rPr>
                <w:rFonts w:cs="David" w:hint="cs"/>
                <w:color w:val="000000"/>
                <w:rtl/>
              </w:rPr>
              <w:t>‏‏ ‏</w:t>
            </w:r>
          </w:p>
          <w:p w14:paraId="6324DC8B" w14:textId="77777777" w:rsidR="00654C80" w:rsidRDefault="00A25F3B" w:rsidP="00654C80">
            <w:pPr>
              <w:rPr>
                <w:rtl/>
              </w:rPr>
            </w:pPr>
          </w:p>
          <w:p w14:paraId="182DA31B" w14:textId="77777777" w:rsidR="00654C80" w:rsidRDefault="00A25F3B" w:rsidP="00654C80">
            <w:pPr>
              <w:rPr>
                <w:rtl/>
              </w:rPr>
            </w:pPr>
            <w:r>
              <w:rPr>
                <w:rFonts w:cs="David" w:hint="cs"/>
                <w:color w:val="000000"/>
                <w:rtl/>
              </w:rPr>
              <w:t>‏‏ ‏</w:t>
            </w:r>
          </w:p>
          <w:p w14:paraId="29D6F7C9" w14:textId="77777777" w:rsidR="00654C80" w:rsidRDefault="00A25F3B" w:rsidP="00654C80">
            <w:pPr>
              <w:rPr>
                <w:rtl/>
              </w:rPr>
            </w:pPr>
          </w:p>
          <w:p w14:paraId="36EC9D9B" w14:textId="77777777" w:rsidR="00654C80" w:rsidRDefault="00A25F3B" w:rsidP="00654C80">
            <w:pPr>
              <w:rPr>
                <w:rtl/>
              </w:rPr>
            </w:pPr>
            <w:r>
              <w:rPr>
                <w:rFonts w:cs="David" w:hint="cs"/>
                <w:color w:val="000000"/>
                <w:rtl/>
              </w:rPr>
              <w:t>‏‏ ‏</w:t>
            </w:r>
          </w:p>
          <w:p w14:paraId="2E671701" w14:textId="77777777" w:rsidR="00654C80" w:rsidRDefault="00A25F3B" w:rsidP="00654C80">
            <w:pPr>
              <w:rPr>
                <w:rtl/>
              </w:rPr>
            </w:pPr>
          </w:p>
          <w:p w14:paraId="43EA5715" w14:textId="77777777" w:rsidR="00654C80" w:rsidRDefault="00A25F3B" w:rsidP="00654C80">
            <w:pPr>
              <w:rPr>
                <w:rtl/>
              </w:rPr>
            </w:pPr>
            <w:r>
              <w:rPr>
                <w:rFonts w:cs="David" w:hint="cs"/>
                <w:color w:val="000000"/>
                <w:rtl/>
              </w:rPr>
              <w:t>‏‎ ‎</w:t>
            </w:r>
          </w:p>
        </w:tc>
      </w:tr>
      <w:tr w:rsidR="00BF1333" w14:paraId="6498A8E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CD6CCB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7786877" w14:textId="77777777" w:rsidR="00BF1333" w:rsidRDefault="00BF1333">
            <w:pPr>
              <w:jc w:val="both"/>
            </w:pPr>
            <w:r>
              <w:rPr>
                <w:rFonts w:cs="Arial" w:hint="cs"/>
                <w:rtl/>
              </w:rPr>
              <w:t>10/03/2024</w:t>
            </w:r>
          </w:p>
        </w:tc>
        <w:tc>
          <w:tcPr>
            <w:tcW w:w="5669" w:type="dxa"/>
          </w:tcPr>
          <w:p w14:paraId="514C6ADB" w14:textId="77777777" w:rsidR="00654C80" w:rsidRDefault="00A25F3B" w:rsidP="00654C80">
            <w:pPr>
              <w:rPr>
                <w:rtl/>
              </w:rPr>
            </w:pPr>
          </w:p>
          <w:p w14:paraId="7BAC344A" w14:textId="77777777" w:rsidR="00654C80" w:rsidRDefault="00A25F3B" w:rsidP="00654C80">
            <w:pPr>
              <w:rPr>
                <w:rtl/>
              </w:rPr>
            </w:pPr>
            <w:r>
              <w:rPr>
                <w:rFonts w:cs="David" w:hint="cs"/>
                <w:color w:val="000000"/>
                <w:rtl/>
              </w:rPr>
              <w:t>‏‎ ‎</w:t>
            </w:r>
          </w:p>
          <w:p w14:paraId="185EE7D5" w14:textId="77777777" w:rsidR="00654C80" w:rsidRDefault="00A25F3B" w:rsidP="00654C80">
            <w:pPr>
              <w:rPr>
                <w:rtl/>
              </w:rPr>
            </w:pPr>
          </w:p>
          <w:p w14:paraId="0BF08E0E" w14:textId="77777777" w:rsidR="00654C80" w:rsidRDefault="00A25F3B" w:rsidP="00654C80">
            <w:pPr>
              <w:rPr>
                <w:rtl/>
              </w:rPr>
            </w:pPr>
            <w:r>
              <w:rPr>
                <w:rFonts w:cs="David" w:hint="cs"/>
                <w:color w:val="000000"/>
                <w:rtl/>
              </w:rPr>
              <w:t>‏ ‏חוות דעת תכנונית ‏</w:t>
            </w:r>
          </w:p>
          <w:p w14:paraId="268660FD" w14:textId="77777777" w:rsidR="00654C80" w:rsidRDefault="00A25F3B" w:rsidP="00654C80">
            <w:pPr>
              <w:rPr>
                <w:rtl/>
              </w:rPr>
            </w:pPr>
          </w:p>
          <w:p w14:paraId="0C43A2B4" w14:textId="77777777" w:rsidR="00654C80" w:rsidRDefault="00A25F3B" w:rsidP="00654C80">
            <w:pPr>
              <w:rPr>
                <w:rtl/>
              </w:rPr>
            </w:pPr>
            <w:r>
              <w:rPr>
                <w:rFonts w:cs="David" w:hint="cs"/>
                <w:color w:val="000000"/>
                <w:rtl/>
              </w:rPr>
              <w:t>‏‏מס' תכנית שחלה בחלקה:‏</w:t>
            </w:r>
          </w:p>
          <w:p w14:paraId="19C5903C" w14:textId="77777777" w:rsidR="00654C80" w:rsidRDefault="00A25F3B" w:rsidP="00654C80">
            <w:pPr>
              <w:rPr>
                <w:rtl/>
              </w:rPr>
            </w:pPr>
          </w:p>
          <w:p w14:paraId="4B3B1427" w14:textId="77777777" w:rsidR="00654C80" w:rsidRDefault="00A25F3B" w:rsidP="00654C80">
            <w:pPr>
              <w:rPr>
                <w:rtl/>
              </w:rPr>
            </w:pPr>
            <w:r>
              <w:rPr>
                <w:rFonts w:cs="David" w:hint="cs"/>
                <w:color w:val="000000"/>
                <w:rtl/>
              </w:rPr>
              <w:t>‏‏5/27/01‏</w:t>
            </w:r>
          </w:p>
          <w:p w14:paraId="34810B83" w14:textId="77777777" w:rsidR="00654C80" w:rsidRDefault="00A25F3B" w:rsidP="00654C80">
            <w:pPr>
              <w:rPr>
                <w:rtl/>
              </w:rPr>
            </w:pPr>
          </w:p>
          <w:p w14:paraId="55A37748" w14:textId="77777777" w:rsidR="00654C80" w:rsidRDefault="00A25F3B" w:rsidP="00654C80">
            <w:pPr>
              <w:rPr>
                <w:rtl/>
              </w:rPr>
            </w:pPr>
            <w:r>
              <w:rPr>
                <w:rFonts w:cs="David" w:hint="cs"/>
                <w:color w:val="000000"/>
                <w:rtl/>
              </w:rPr>
              <w:t>‏‏תחילת תוקף:‏</w:t>
            </w:r>
          </w:p>
          <w:p w14:paraId="7B23E510" w14:textId="77777777" w:rsidR="00654C80" w:rsidRDefault="00A25F3B" w:rsidP="00654C80">
            <w:pPr>
              <w:rPr>
                <w:rtl/>
              </w:rPr>
            </w:pPr>
          </w:p>
          <w:p w14:paraId="2B1783D6" w14:textId="77777777" w:rsidR="00654C80" w:rsidRDefault="00A25F3B" w:rsidP="00654C80">
            <w:pPr>
              <w:rPr>
                <w:rtl/>
              </w:rPr>
            </w:pPr>
            <w:r>
              <w:rPr>
                <w:rFonts w:cs="David" w:hint="cs"/>
                <w:color w:val="000000"/>
                <w:rtl/>
              </w:rPr>
              <w:t>‏‏20/03/1985‏</w:t>
            </w:r>
          </w:p>
          <w:p w14:paraId="4029674F" w14:textId="77777777" w:rsidR="00654C80" w:rsidRDefault="00A25F3B" w:rsidP="00654C80">
            <w:pPr>
              <w:rPr>
                <w:rtl/>
              </w:rPr>
            </w:pPr>
          </w:p>
          <w:p w14:paraId="0F6D0EE1" w14:textId="77777777" w:rsidR="00654C80" w:rsidRDefault="00A25F3B" w:rsidP="00654C80">
            <w:pPr>
              <w:rPr>
                <w:rtl/>
              </w:rPr>
            </w:pPr>
            <w:r>
              <w:rPr>
                <w:rFonts w:cs="David" w:hint="cs"/>
                <w:color w:val="000000"/>
                <w:rtl/>
              </w:rPr>
              <w:t>‏‏ייעוד הקרקע:‏</w:t>
            </w:r>
          </w:p>
          <w:p w14:paraId="65E084A9" w14:textId="77777777" w:rsidR="00654C80" w:rsidRDefault="00A25F3B" w:rsidP="00654C80">
            <w:pPr>
              <w:rPr>
                <w:rtl/>
              </w:rPr>
            </w:pPr>
          </w:p>
          <w:p w14:paraId="714E26B3" w14:textId="77777777" w:rsidR="00654C80" w:rsidRDefault="00A25F3B" w:rsidP="00654C80">
            <w:pPr>
              <w:rPr>
                <w:rtl/>
              </w:rPr>
            </w:pPr>
            <w:r>
              <w:rPr>
                <w:rFonts w:cs="David" w:hint="cs"/>
                <w:color w:val="000000"/>
                <w:rtl/>
              </w:rPr>
              <w:t>‏‎ ‎</w:t>
            </w:r>
          </w:p>
          <w:p w14:paraId="5E2FA307" w14:textId="77777777" w:rsidR="00654C80" w:rsidRDefault="00A25F3B" w:rsidP="00654C80">
            <w:pPr>
              <w:rPr>
                <w:rtl/>
              </w:rPr>
            </w:pPr>
          </w:p>
          <w:p w14:paraId="648E2313" w14:textId="77777777" w:rsidR="00654C80" w:rsidRDefault="00A25F3B" w:rsidP="00654C80">
            <w:pPr>
              <w:rPr>
                <w:rtl/>
              </w:rPr>
            </w:pPr>
            <w:r>
              <w:rPr>
                <w:rFonts w:cs="David" w:hint="cs"/>
                <w:color w:val="000000"/>
                <w:rtl/>
              </w:rPr>
              <w:t>‏‏ ‏</w:t>
            </w:r>
          </w:p>
          <w:p w14:paraId="3BE48072" w14:textId="77777777" w:rsidR="00654C80" w:rsidRDefault="00A25F3B" w:rsidP="00654C80">
            <w:pPr>
              <w:rPr>
                <w:rtl/>
              </w:rPr>
            </w:pPr>
          </w:p>
          <w:p w14:paraId="48206882" w14:textId="77777777" w:rsidR="00654C80" w:rsidRDefault="00A25F3B" w:rsidP="00654C80">
            <w:pPr>
              <w:rPr>
                <w:rtl/>
              </w:rPr>
            </w:pPr>
            <w:r>
              <w:rPr>
                <w:rFonts w:cs="David" w:hint="cs"/>
                <w:color w:val="000000"/>
                <w:rtl/>
              </w:rPr>
              <w:t>‏‏התאמת הבניה המבוקשת לבניה המותרת עפ"י התכניות הבאות‏‏:‏</w:t>
            </w:r>
          </w:p>
          <w:p w14:paraId="1E562DED" w14:textId="77777777" w:rsidR="00654C80" w:rsidRDefault="00A25F3B" w:rsidP="00654C80">
            <w:pPr>
              <w:rPr>
                <w:rtl/>
              </w:rPr>
            </w:pPr>
          </w:p>
          <w:p w14:paraId="6B2CA9BF" w14:textId="77777777" w:rsidR="00654C80" w:rsidRDefault="00A25F3B" w:rsidP="00654C80">
            <w:pPr>
              <w:rPr>
                <w:rtl/>
              </w:rPr>
            </w:pPr>
            <w:r>
              <w:rPr>
                <w:rFonts w:cs="David" w:hint="cs"/>
                <w:color w:val="000000"/>
                <w:rtl/>
              </w:rPr>
              <w:t>‏‏*2263 תחילת תוקף 07.06.19797 אזור מגורים 4.‏</w:t>
            </w:r>
          </w:p>
          <w:p w14:paraId="2B78FD9F" w14:textId="77777777" w:rsidR="00654C80" w:rsidRDefault="00A25F3B" w:rsidP="00654C80">
            <w:pPr>
              <w:rPr>
                <w:rtl/>
              </w:rPr>
            </w:pPr>
          </w:p>
          <w:p w14:paraId="5BA692B4" w14:textId="77777777" w:rsidR="00654C80" w:rsidRDefault="00A25F3B" w:rsidP="00654C80">
            <w:pPr>
              <w:rPr>
                <w:rtl/>
              </w:rPr>
            </w:pPr>
            <w:r>
              <w:rPr>
                <w:rFonts w:cs="David" w:hint="cs"/>
                <w:color w:val="000000"/>
                <w:rtl/>
              </w:rPr>
              <w:t>‏‏*4535 תחילת תוקף 15.07.1996, איזור מגורים מיוחד.‏</w:t>
            </w:r>
          </w:p>
          <w:p w14:paraId="2056EA58" w14:textId="77777777" w:rsidR="00654C80" w:rsidRDefault="00A25F3B" w:rsidP="00654C80">
            <w:pPr>
              <w:rPr>
                <w:rtl/>
              </w:rPr>
            </w:pPr>
          </w:p>
          <w:p w14:paraId="4168FB79" w14:textId="77777777" w:rsidR="00654C80" w:rsidRDefault="00A25F3B" w:rsidP="00654C80">
            <w:pPr>
              <w:rPr>
                <w:rtl/>
              </w:rPr>
            </w:pPr>
            <w:r>
              <w:rPr>
                <w:rFonts w:cs="David" w:hint="cs"/>
                <w:color w:val="000000"/>
                <w:rtl/>
              </w:rPr>
              <w:t>‏‏*4535א תחילת תוקף ‏</w:t>
            </w:r>
          </w:p>
          <w:p w14:paraId="73843210" w14:textId="77777777" w:rsidR="00654C80" w:rsidRDefault="00A25F3B" w:rsidP="00654C80">
            <w:pPr>
              <w:rPr>
                <w:rtl/>
              </w:rPr>
            </w:pPr>
          </w:p>
          <w:p w14:paraId="3181793D" w14:textId="77777777" w:rsidR="00654C80" w:rsidRDefault="00A25F3B" w:rsidP="00654C80">
            <w:pPr>
              <w:rPr>
                <w:rtl/>
              </w:rPr>
            </w:pPr>
            <w:r>
              <w:rPr>
                <w:rFonts w:cs="David" w:hint="cs"/>
                <w:color w:val="000000"/>
                <w:rtl/>
              </w:rPr>
              <w:t>‏‏*‏‏תקנות התכנון והבניה.‏</w:t>
            </w:r>
          </w:p>
          <w:p w14:paraId="4F14E284" w14:textId="77777777" w:rsidR="00654C80" w:rsidRDefault="00A25F3B" w:rsidP="00654C80">
            <w:pPr>
              <w:rPr>
                <w:rtl/>
              </w:rPr>
            </w:pPr>
          </w:p>
          <w:p w14:paraId="6F42B51F" w14:textId="77777777" w:rsidR="00654C80" w:rsidRDefault="00A25F3B" w:rsidP="00654C80">
            <w:pPr>
              <w:rPr>
                <w:rtl/>
              </w:rPr>
            </w:pPr>
            <w:r>
              <w:rPr>
                <w:rFonts w:cs="David" w:hint="cs"/>
                <w:color w:val="000000"/>
                <w:rtl/>
              </w:rPr>
              <w:t>‏‏ ‏</w:t>
            </w:r>
          </w:p>
          <w:p w14:paraId="6D2B57ED" w14:textId="77777777" w:rsidR="00654C80" w:rsidRDefault="00A25F3B" w:rsidP="00654C80">
            <w:pPr>
              <w:rPr>
                <w:rtl/>
              </w:rPr>
            </w:pPr>
          </w:p>
          <w:p w14:paraId="32D90E11" w14:textId="77777777" w:rsidR="00654C80" w:rsidRDefault="00A25F3B" w:rsidP="00654C80">
            <w:pPr>
              <w:rPr>
                <w:rtl/>
              </w:rPr>
            </w:pPr>
            <w:r>
              <w:rPr>
                <w:rFonts w:cs="David" w:hint="cs"/>
                <w:color w:val="000000"/>
                <w:rtl/>
              </w:rPr>
              <w:t>‏‏סטייה ניכרת‏‏:‏</w:t>
            </w:r>
          </w:p>
          <w:p w14:paraId="4BFD7C77" w14:textId="77777777" w:rsidR="00654C80" w:rsidRDefault="00A25F3B" w:rsidP="00654C80">
            <w:pPr>
              <w:rPr>
                <w:rtl/>
              </w:rPr>
            </w:pPr>
          </w:p>
          <w:p w14:paraId="569CB659" w14:textId="77777777" w:rsidR="00654C80" w:rsidRDefault="00A25F3B" w:rsidP="00654C80">
            <w:pPr>
              <w:rPr>
                <w:rtl/>
              </w:rPr>
            </w:pPr>
            <w:r>
              <w:rPr>
                <w:rFonts w:cs="David" w:hint="cs"/>
                <w:color w:val="000000"/>
                <w:rtl/>
              </w:rPr>
              <w:t>‏‏בתכנית 4535 אין סעיף סטיה ניכרת.‏</w:t>
            </w:r>
          </w:p>
          <w:p w14:paraId="550C5B5C" w14:textId="77777777" w:rsidR="00654C80" w:rsidRDefault="00A25F3B" w:rsidP="00654C80">
            <w:pPr>
              <w:rPr>
                <w:rtl/>
              </w:rPr>
            </w:pPr>
          </w:p>
          <w:p w14:paraId="5619A8E5" w14:textId="77777777" w:rsidR="00654C80" w:rsidRDefault="00A25F3B" w:rsidP="00654C80">
            <w:pPr>
              <w:rPr>
                <w:rtl/>
              </w:rPr>
            </w:pPr>
            <w:r>
              <w:rPr>
                <w:rFonts w:cs="David" w:hint="cs"/>
                <w:color w:val="000000"/>
                <w:rtl/>
              </w:rPr>
              <w:t>‏‏ ‏</w:t>
            </w:r>
          </w:p>
          <w:p w14:paraId="3171362E" w14:textId="77777777" w:rsidR="00654C80" w:rsidRDefault="00A25F3B" w:rsidP="00654C80">
            <w:pPr>
              <w:rPr>
                <w:rtl/>
              </w:rPr>
            </w:pPr>
          </w:p>
          <w:p w14:paraId="5F384625" w14:textId="77777777" w:rsidR="00654C80" w:rsidRDefault="00A25F3B" w:rsidP="00654C80">
            <w:pPr>
              <w:rPr>
                <w:rtl/>
              </w:rPr>
            </w:pPr>
            <w:r>
              <w:rPr>
                <w:rFonts w:cs="David" w:hint="cs"/>
                <w:color w:val="000000"/>
                <w:rtl/>
              </w:rPr>
              <w:t>‏‏קווי בניין‏‏:‏</w:t>
            </w:r>
          </w:p>
          <w:p w14:paraId="0CE7E591" w14:textId="77777777" w:rsidR="00654C80" w:rsidRDefault="00A25F3B" w:rsidP="00654C80">
            <w:pPr>
              <w:rPr>
                <w:rtl/>
              </w:rPr>
            </w:pPr>
          </w:p>
          <w:p w14:paraId="375EA346" w14:textId="77777777" w:rsidR="00654C80" w:rsidRDefault="00A25F3B" w:rsidP="00654C80">
            <w:pPr>
              <w:rPr>
                <w:rtl/>
              </w:rPr>
            </w:pPr>
            <w:r>
              <w:rPr>
                <w:rFonts w:cs="David" w:hint="cs"/>
                <w:color w:val="000000"/>
                <w:rtl/>
              </w:rPr>
              <w:t>‏‏הבחינה נערכה עפ"י תיק קווי בניין שהוגש מיום ‏‏ ‏‏13.02.2023‏‏ ע"י המח' למידע תכנוני‏‏ ‏‏הבינוי המוצע חורג ‏‏מקווי הבניין המאושרים‏‏, קווי הבניה סומנו עפ"י נספח תוכנית 4535.‏</w:t>
            </w:r>
          </w:p>
          <w:p w14:paraId="44AA85BA" w14:textId="77777777" w:rsidR="00654C80" w:rsidRDefault="00A25F3B" w:rsidP="00654C80">
            <w:pPr>
              <w:rPr>
                <w:rtl/>
              </w:rPr>
            </w:pPr>
          </w:p>
          <w:p w14:paraId="5CD90D7B" w14:textId="77777777" w:rsidR="00654C80" w:rsidRDefault="00A25F3B" w:rsidP="00654C80">
            <w:pPr>
              <w:rPr>
                <w:rtl/>
              </w:rPr>
            </w:pPr>
            <w:r>
              <w:rPr>
                <w:rFonts w:cs="David" w:hint="cs"/>
                <w:color w:val="000000"/>
                <w:rtl/>
              </w:rPr>
              <w:t>‏‏ ‏</w:t>
            </w:r>
          </w:p>
          <w:p w14:paraId="0DE70A84" w14:textId="77777777" w:rsidR="00654C80" w:rsidRDefault="00A25F3B" w:rsidP="00654C80">
            <w:pPr>
              <w:rPr>
                <w:rtl/>
              </w:rPr>
            </w:pPr>
          </w:p>
          <w:p w14:paraId="738B33D4" w14:textId="77777777" w:rsidR="00654C80" w:rsidRDefault="00A25F3B" w:rsidP="00654C80">
            <w:pPr>
              <w:rPr>
                <w:rtl/>
              </w:rPr>
            </w:pPr>
            <w:r>
              <w:rPr>
                <w:rFonts w:cs="David" w:hint="cs"/>
                <w:color w:val="000000"/>
                <w:rtl/>
              </w:rPr>
              <w:t>‏‏הקלות‏‏:‏</w:t>
            </w:r>
          </w:p>
          <w:p w14:paraId="3E504FF7" w14:textId="77777777" w:rsidR="00654C80" w:rsidRDefault="00A25F3B" w:rsidP="00654C80">
            <w:pPr>
              <w:rPr>
                <w:rtl/>
              </w:rPr>
            </w:pPr>
          </w:p>
          <w:p w14:paraId="2A188BA0" w14:textId="77777777" w:rsidR="00654C80" w:rsidRDefault="00A25F3B" w:rsidP="00654C80">
            <w:pPr>
              <w:rPr>
                <w:rtl/>
              </w:rPr>
            </w:pPr>
            <w:r>
              <w:rPr>
                <w:rFonts w:cs="David" w:hint="cs"/>
                <w:color w:val="000000"/>
                <w:rtl/>
              </w:rPr>
              <w:t>‏‏במסגרת הבקשה פורסמו ‏‏הקלות הבאות:‏</w:t>
            </w:r>
          </w:p>
          <w:p w14:paraId="0AB14B40" w14:textId="77777777" w:rsidR="00654C80" w:rsidRDefault="00A25F3B" w:rsidP="00654C80">
            <w:pPr>
              <w:rPr>
                <w:rtl/>
              </w:rPr>
            </w:pPr>
          </w:p>
          <w:p w14:paraId="4EA08CB9" w14:textId="77777777" w:rsidR="00654C80" w:rsidRDefault="00A25F3B" w:rsidP="00654C80">
            <w:pPr>
              <w:rPr>
                <w:rtl/>
              </w:rPr>
            </w:pPr>
            <w:r>
              <w:rPr>
                <w:rFonts w:cs="David" w:hint="cs"/>
                <w:color w:val="000000"/>
                <w:rtl/>
              </w:rPr>
              <w:t xml:space="preserve">‏‏הקלה מנספח הבינוי מס' 1 בתב"ע 4535+א בדבר תוספת בניה בשונה מנספח מהמאושר בנספח </w:t>
            </w:r>
            <w:r>
              <w:rPr>
                <w:rFonts w:cs="David" w:hint="cs"/>
                <w:color w:val="000000"/>
                <w:rtl/>
              </w:rPr>
              <w:t>-הוספת ממ"ד מחסנים מרפסות ופיתוח חצר.‏</w:t>
            </w:r>
          </w:p>
          <w:p w14:paraId="00437113" w14:textId="77777777" w:rsidR="00654C80" w:rsidRDefault="00A25F3B" w:rsidP="00654C80">
            <w:pPr>
              <w:rPr>
                <w:rtl/>
              </w:rPr>
            </w:pPr>
          </w:p>
          <w:p w14:paraId="36558D8A" w14:textId="77777777" w:rsidR="00654C80" w:rsidRDefault="00A25F3B" w:rsidP="00654C80">
            <w:pPr>
              <w:rPr>
                <w:rtl/>
              </w:rPr>
            </w:pPr>
            <w:r>
              <w:rPr>
                <w:rFonts w:cs="David" w:hint="cs"/>
                <w:color w:val="000000"/>
                <w:rtl/>
              </w:rPr>
              <w:t>‏‏הקלה מקו הבניין המאושר לכיוון החזית המערבית בעומק של 60 ס"מ וחזית צפונית בעומק של עד 150 ס"מ לשם בניית ממ"ד.‏</w:t>
            </w:r>
          </w:p>
          <w:p w14:paraId="0B23C459" w14:textId="77777777" w:rsidR="00654C80" w:rsidRDefault="00A25F3B" w:rsidP="00654C80">
            <w:pPr>
              <w:rPr>
                <w:rtl/>
              </w:rPr>
            </w:pPr>
          </w:p>
          <w:p w14:paraId="76304AB1" w14:textId="77777777" w:rsidR="00654C80" w:rsidRDefault="00A25F3B" w:rsidP="00654C80">
            <w:pPr>
              <w:rPr>
                <w:rtl/>
              </w:rPr>
            </w:pPr>
            <w:r>
              <w:rPr>
                <w:rFonts w:cs="David" w:hint="cs"/>
                <w:color w:val="000000"/>
                <w:rtl/>
              </w:rPr>
              <w:t>‏‏הקלה מנספח בינוי 1 בתב"ע 4535+א בדבר מרפסת זיז לכיוון החזית הדרומית בשונה מהמאושר בתב"ע.‏</w:t>
            </w:r>
          </w:p>
          <w:p w14:paraId="35AE69A1" w14:textId="77777777" w:rsidR="00654C80" w:rsidRDefault="00A25F3B" w:rsidP="00654C80">
            <w:pPr>
              <w:rPr>
                <w:rtl/>
              </w:rPr>
            </w:pPr>
          </w:p>
          <w:p w14:paraId="7F170CBE" w14:textId="77777777" w:rsidR="00654C80" w:rsidRDefault="00A25F3B" w:rsidP="00654C80">
            <w:pPr>
              <w:rPr>
                <w:rtl/>
              </w:rPr>
            </w:pPr>
            <w:r>
              <w:rPr>
                <w:rFonts w:cs="David" w:hint="cs"/>
                <w:color w:val="000000"/>
                <w:rtl/>
              </w:rPr>
              <w:t>‏‏תום מועד התנגדויות בוצע בתאריך ‏‏21.11.23‏‏ ולפי נתוני המערכת ‏‏לבקשה הנידונה‏‏ ‏‏לא ‏‏התקבלו התנגדויות.‏</w:t>
            </w:r>
          </w:p>
          <w:p w14:paraId="3250CB43" w14:textId="77777777" w:rsidR="00654C80" w:rsidRDefault="00A25F3B" w:rsidP="00654C80">
            <w:pPr>
              <w:rPr>
                <w:rtl/>
              </w:rPr>
            </w:pPr>
          </w:p>
          <w:p w14:paraId="60929517" w14:textId="77777777" w:rsidR="00654C80" w:rsidRDefault="00A25F3B" w:rsidP="00654C80">
            <w:pPr>
              <w:rPr>
                <w:rtl/>
              </w:rPr>
            </w:pPr>
            <w:r>
              <w:rPr>
                <w:rFonts w:cs="David" w:hint="cs"/>
                <w:color w:val="000000"/>
                <w:rtl/>
              </w:rPr>
              <w:t>‏‏ ‏</w:t>
            </w:r>
          </w:p>
          <w:p w14:paraId="726E85B1" w14:textId="77777777" w:rsidR="00654C80" w:rsidRDefault="00A25F3B" w:rsidP="00654C80">
            <w:pPr>
              <w:rPr>
                <w:rtl/>
              </w:rPr>
            </w:pPr>
          </w:p>
          <w:p w14:paraId="150BDE8D" w14:textId="77777777" w:rsidR="00654C80" w:rsidRDefault="00A25F3B" w:rsidP="00654C80">
            <w:pPr>
              <w:rPr>
                <w:rtl/>
              </w:rPr>
            </w:pPr>
            <w:r>
              <w:rPr>
                <w:rFonts w:cs="David" w:hint="cs"/>
                <w:color w:val="000000"/>
                <w:rtl/>
              </w:rPr>
              <w:t>‏‏נספח בינוי‏‏:‏</w:t>
            </w:r>
          </w:p>
          <w:p w14:paraId="03657575" w14:textId="77777777" w:rsidR="00654C80" w:rsidRDefault="00A25F3B" w:rsidP="00654C80">
            <w:pPr>
              <w:rPr>
                <w:rtl/>
              </w:rPr>
            </w:pPr>
          </w:p>
          <w:p w14:paraId="6657BFC0" w14:textId="77777777" w:rsidR="00654C80" w:rsidRDefault="00A25F3B" w:rsidP="00654C80">
            <w:pPr>
              <w:rPr>
                <w:rtl/>
              </w:rPr>
            </w:pPr>
            <w:r>
              <w:rPr>
                <w:rFonts w:cs="David" w:hint="cs"/>
                <w:color w:val="000000"/>
                <w:rtl/>
              </w:rPr>
              <w:t>‏‏קיים נספח בינוי‏</w:t>
            </w:r>
          </w:p>
          <w:p w14:paraId="4F641612" w14:textId="77777777" w:rsidR="00654C80" w:rsidRDefault="00A25F3B" w:rsidP="00654C80">
            <w:pPr>
              <w:rPr>
                <w:rtl/>
              </w:rPr>
            </w:pPr>
          </w:p>
          <w:p w14:paraId="4DAF8AE7" w14:textId="77777777" w:rsidR="00654C80" w:rsidRDefault="00A25F3B" w:rsidP="00654C80">
            <w:pPr>
              <w:rPr>
                <w:rtl/>
              </w:rPr>
            </w:pPr>
            <w:r>
              <w:rPr>
                <w:rFonts w:cs="David" w:hint="cs"/>
                <w:color w:val="000000"/>
                <w:rtl/>
              </w:rPr>
              <w:t>‏‏הבינוי המוצע שונה מנספח הבינוי ובתוספת חדר ממ"ד. הבינוי חורג מקו בניין תוספות התב"ע ב 75 ס"מ.בחזית קידמית וב1.30 בחזית צידית ‏</w:t>
            </w:r>
          </w:p>
          <w:p w14:paraId="62709C01" w14:textId="77777777" w:rsidR="00654C80" w:rsidRDefault="00A25F3B" w:rsidP="00654C80">
            <w:pPr>
              <w:rPr>
                <w:rtl/>
              </w:rPr>
            </w:pPr>
          </w:p>
          <w:p w14:paraId="151DB546" w14:textId="77777777" w:rsidR="00654C80" w:rsidRDefault="00A25F3B" w:rsidP="00654C80">
            <w:pPr>
              <w:rPr>
                <w:rtl/>
              </w:rPr>
            </w:pPr>
            <w:r>
              <w:rPr>
                <w:rFonts w:cs="David" w:hint="cs"/>
                <w:color w:val="000000"/>
                <w:rtl/>
              </w:rPr>
              <w:t>‏‏פורסמו הקלות:‏‏ מקו הבניין המאושר לכיוון החזית המערבית בעומק של 60 ס"מ וחזית צפונית בעומק של עד 150 ס"מ לשם בניית ממ"ד.‏</w:t>
            </w:r>
          </w:p>
          <w:p w14:paraId="2FBFE8EA" w14:textId="77777777" w:rsidR="00654C80" w:rsidRDefault="00A25F3B" w:rsidP="00654C80">
            <w:pPr>
              <w:rPr>
                <w:rtl/>
              </w:rPr>
            </w:pPr>
          </w:p>
          <w:p w14:paraId="70573278" w14:textId="77777777" w:rsidR="00654C80" w:rsidRDefault="00A25F3B" w:rsidP="00654C80">
            <w:pPr>
              <w:rPr>
                <w:rtl/>
              </w:rPr>
            </w:pPr>
            <w:r>
              <w:rPr>
                <w:rFonts w:cs="David" w:hint="cs"/>
                <w:color w:val="000000"/>
                <w:rtl/>
              </w:rPr>
              <w:t>‏‏הקלה מנספח הבינוי מס' 1 בתב"ע 4535+א בדבר תוספת בניה בשונה מנספח מהמאושר בנספח -הוספת ממ"ד מחסנים מרפסות ופיתוח חצר.‏</w:t>
            </w:r>
          </w:p>
          <w:p w14:paraId="5C382126" w14:textId="77777777" w:rsidR="00654C80" w:rsidRDefault="00A25F3B" w:rsidP="00654C80">
            <w:pPr>
              <w:rPr>
                <w:rtl/>
              </w:rPr>
            </w:pPr>
          </w:p>
          <w:p w14:paraId="705C9CDF" w14:textId="77777777" w:rsidR="00654C80" w:rsidRDefault="00A25F3B" w:rsidP="00654C80">
            <w:pPr>
              <w:rPr>
                <w:rtl/>
              </w:rPr>
            </w:pPr>
            <w:r>
              <w:rPr>
                <w:rFonts w:cs="David" w:hint="cs"/>
                <w:color w:val="000000"/>
                <w:rtl/>
              </w:rPr>
              <w:t>‏‏הבינוי המוצע החורג אינו רק הממ"ד אלא גם בינוי מכוח התב"ע כשטח עיקרי - לא ניתן לחרוג מקווי בניין קידמי, יש להציג את הבינוי בהתאם לנספח הבינוי ולהציע ממ"ד לכיוון צפון כך שרק הממ"ד יבלוט מקו בניין ולא הבינוי מכוח התב"ע‏‏.‏</w:t>
            </w:r>
          </w:p>
          <w:p w14:paraId="2BFB10B2" w14:textId="77777777" w:rsidR="00654C80" w:rsidRDefault="00A25F3B" w:rsidP="00654C80">
            <w:pPr>
              <w:rPr>
                <w:rtl/>
              </w:rPr>
            </w:pPr>
          </w:p>
          <w:p w14:paraId="59BC55E7" w14:textId="77777777" w:rsidR="00654C80" w:rsidRDefault="00A25F3B" w:rsidP="00654C80">
            <w:pPr>
              <w:rPr>
                <w:rtl/>
              </w:rPr>
            </w:pPr>
            <w:r>
              <w:rPr>
                <w:rFonts w:cs="David" w:hint="cs"/>
                <w:color w:val="000000"/>
                <w:rtl/>
              </w:rPr>
              <w:t>‏‏ ‏</w:t>
            </w:r>
          </w:p>
          <w:p w14:paraId="29386592" w14:textId="77777777" w:rsidR="00654C80" w:rsidRDefault="00A25F3B" w:rsidP="00654C80">
            <w:pPr>
              <w:rPr>
                <w:rtl/>
              </w:rPr>
            </w:pPr>
          </w:p>
          <w:p w14:paraId="739D6608" w14:textId="77777777" w:rsidR="00654C80" w:rsidRDefault="00A25F3B" w:rsidP="00654C80">
            <w:pPr>
              <w:rPr>
                <w:rtl/>
              </w:rPr>
            </w:pPr>
            <w:r>
              <w:rPr>
                <w:rFonts w:cs="David" w:hint="cs"/>
                <w:color w:val="000000"/>
                <w:rtl/>
              </w:rPr>
              <w:t xml:space="preserve">‏‏שטחי </w:t>
            </w:r>
            <w:r>
              <w:rPr>
                <w:rFonts w:cs="David" w:hint="cs"/>
                <w:color w:val="000000"/>
                <w:rtl/>
              </w:rPr>
              <w:t>בניה‏‏:‏</w:t>
            </w:r>
          </w:p>
          <w:p w14:paraId="7860327F" w14:textId="77777777" w:rsidR="00654C80" w:rsidRDefault="00A25F3B" w:rsidP="00654C80">
            <w:pPr>
              <w:rPr>
                <w:rtl/>
              </w:rPr>
            </w:pPr>
          </w:p>
          <w:p w14:paraId="1D7E1A11" w14:textId="77777777" w:rsidR="00654C80" w:rsidRDefault="00A25F3B" w:rsidP="00654C80">
            <w:pPr>
              <w:rPr>
                <w:rtl/>
              </w:rPr>
            </w:pPr>
            <w:r>
              <w:rPr>
                <w:rFonts w:cs="David" w:hint="cs"/>
                <w:color w:val="000000"/>
                <w:rtl/>
              </w:rPr>
              <w:t>‏‏ע"פ תב"ע שטח עיקרי‏‏: 23.80 מ"ר לכל דירה.‏</w:t>
            </w:r>
          </w:p>
          <w:p w14:paraId="09BAAF42" w14:textId="77777777" w:rsidR="00654C80" w:rsidRDefault="00A25F3B" w:rsidP="00654C80">
            <w:pPr>
              <w:rPr>
                <w:rtl/>
              </w:rPr>
            </w:pPr>
          </w:p>
          <w:p w14:paraId="59E2297A" w14:textId="77777777" w:rsidR="00654C80" w:rsidRDefault="00A25F3B" w:rsidP="00654C80">
            <w:pPr>
              <w:rPr>
                <w:rtl/>
              </w:rPr>
            </w:pPr>
            <w:r>
              <w:rPr>
                <w:rFonts w:cs="David" w:hint="cs"/>
                <w:color w:val="000000"/>
                <w:rtl/>
              </w:rPr>
              <w:t>‏‏מוצע בבקשה‏‏:30.01 מ"ר לכל דירה.&gt;23.80 מ"ר חורג מהמותר.‏</w:t>
            </w:r>
          </w:p>
          <w:p w14:paraId="545E177E" w14:textId="77777777" w:rsidR="00654C80" w:rsidRDefault="00A25F3B" w:rsidP="00654C80">
            <w:pPr>
              <w:rPr>
                <w:rtl/>
              </w:rPr>
            </w:pPr>
          </w:p>
          <w:p w14:paraId="38B82560" w14:textId="77777777" w:rsidR="00654C80" w:rsidRDefault="00A25F3B" w:rsidP="00654C80">
            <w:pPr>
              <w:rPr>
                <w:rtl/>
              </w:rPr>
            </w:pPr>
            <w:r>
              <w:rPr>
                <w:rFonts w:cs="David" w:hint="cs"/>
                <w:color w:val="000000"/>
                <w:rtl/>
              </w:rPr>
              <w:t>‏‏יש לצמצם לשטחים המאושרים ע"פ תב"ע.‏</w:t>
            </w:r>
          </w:p>
          <w:p w14:paraId="0B7E9D3C" w14:textId="77777777" w:rsidR="00654C80" w:rsidRDefault="00A25F3B" w:rsidP="00654C80">
            <w:pPr>
              <w:rPr>
                <w:rtl/>
              </w:rPr>
            </w:pPr>
          </w:p>
          <w:p w14:paraId="1362B39B" w14:textId="77777777" w:rsidR="00654C80" w:rsidRDefault="00A25F3B" w:rsidP="00654C80">
            <w:pPr>
              <w:rPr>
                <w:rtl/>
              </w:rPr>
            </w:pPr>
            <w:r>
              <w:rPr>
                <w:rFonts w:cs="David" w:hint="cs"/>
                <w:color w:val="000000"/>
                <w:rtl/>
              </w:rPr>
              <w:t>‏‏ממ"ד‏‏: 12 מ"ר.‏</w:t>
            </w:r>
          </w:p>
          <w:p w14:paraId="4C910C9C" w14:textId="77777777" w:rsidR="00654C80" w:rsidRDefault="00A25F3B" w:rsidP="00654C80">
            <w:pPr>
              <w:rPr>
                <w:rtl/>
              </w:rPr>
            </w:pPr>
          </w:p>
          <w:p w14:paraId="739DAB90" w14:textId="77777777" w:rsidR="00654C80" w:rsidRDefault="00A25F3B" w:rsidP="00654C80">
            <w:pPr>
              <w:rPr>
                <w:rtl/>
              </w:rPr>
            </w:pPr>
            <w:r>
              <w:rPr>
                <w:rFonts w:cs="David" w:hint="cs"/>
                <w:color w:val="000000"/>
                <w:rtl/>
              </w:rPr>
              <w:t>‏‏שטח מרפסת מפורט בסעיף מרפסות זיז. ‏</w:t>
            </w:r>
          </w:p>
          <w:p w14:paraId="02CBACED" w14:textId="77777777" w:rsidR="00654C80" w:rsidRDefault="00A25F3B" w:rsidP="00654C80">
            <w:pPr>
              <w:rPr>
                <w:rtl/>
              </w:rPr>
            </w:pPr>
          </w:p>
          <w:p w14:paraId="5AB5AC14" w14:textId="77777777" w:rsidR="00654C80" w:rsidRDefault="00A25F3B" w:rsidP="00654C80">
            <w:pPr>
              <w:rPr>
                <w:rtl/>
              </w:rPr>
            </w:pPr>
            <w:r>
              <w:rPr>
                <w:rFonts w:cs="David" w:hint="cs"/>
                <w:color w:val="000000"/>
                <w:rtl/>
              </w:rPr>
              <w:t>‏‏ ‏</w:t>
            </w:r>
          </w:p>
          <w:p w14:paraId="06976D03" w14:textId="77777777" w:rsidR="00654C80" w:rsidRDefault="00A25F3B" w:rsidP="00654C80">
            <w:pPr>
              <w:rPr>
                <w:rtl/>
              </w:rPr>
            </w:pPr>
          </w:p>
          <w:p w14:paraId="7A3DCC3A" w14:textId="77777777" w:rsidR="00654C80" w:rsidRDefault="00A25F3B" w:rsidP="00654C80">
            <w:pPr>
              <w:rPr>
                <w:rtl/>
              </w:rPr>
            </w:pPr>
            <w:r>
              <w:rPr>
                <w:rFonts w:cs="David" w:hint="cs"/>
                <w:color w:val="000000"/>
                <w:rtl/>
              </w:rPr>
              <w:t>‏‏מרפסות זיז‏‏:‏‏ ‏</w:t>
            </w:r>
          </w:p>
          <w:p w14:paraId="2FD0B97E" w14:textId="77777777" w:rsidR="00654C80" w:rsidRDefault="00A25F3B" w:rsidP="00654C80">
            <w:pPr>
              <w:rPr>
                <w:rtl/>
              </w:rPr>
            </w:pPr>
          </w:p>
          <w:p w14:paraId="7568EA51" w14:textId="77777777" w:rsidR="00654C80" w:rsidRDefault="00A25F3B" w:rsidP="00654C80">
            <w:pPr>
              <w:rPr>
                <w:rtl/>
              </w:rPr>
            </w:pPr>
            <w:r>
              <w:rPr>
                <w:rFonts w:cs="David" w:hint="cs"/>
                <w:color w:val="000000"/>
                <w:rtl/>
              </w:rPr>
              <w:t>‏‏קומה ב, מפלס 2.80+ בחזית דרומית:‏</w:t>
            </w:r>
          </w:p>
          <w:p w14:paraId="54F21392" w14:textId="77777777" w:rsidR="00654C80" w:rsidRDefault="00A25F3B" w:rsidP="00654C80">
            <w:pPr>
              <w:rPr>
                <w:rtl/>
              </w:rPr>
            </w:pPr>
          </w:p>
          <w:p w14:paraId="65E5A27A" w14:textId="77777777" w:rsidR="00654C80" w:rsidRDefault="00A25F3B" w:rsidP="00654C80">
            <w:pPr>
              <w:rPr>
                <w:rtl/>
              </w:rPr>
            </w:pPr>
            <w:r>
              <w:rPr>
                <w:rFonts w:cs="David" w:hint="cs"/>
                <w:color w:val="000000"/>
                <w:rtl/>
              </w:rPr>
              <w:t>‏‏מוצעת מרפסת זיז עבור דירה מס' 3 בשטח של 6.90 מ"ר.‏</w:t>
            </w:r>
          </w:p>
          <w:p w14:paraId="35970560" w14:textId="77777777" w:rsidR="00654C80" w:rsidRDefault="00A25F3B" w:rsidP="00654C80">
            <w:pPr>
              <w:rPr>
                <w:rtl/>
              </w:rPr>
            </w:pPr>
          </w:p>
          <w:p w14:paraId="7DB612A8" w14:textId="77777777" w:rsidR="00654C80" w:rsidRDefault="00A25F3B" w:rsidP="00654C80">
            <w:pPr>
              <w:rPr>
                <w:rtl/>
              </w:rPr>
            </w:pPr>
            <w:r>
              <w:rPr>
                <w:rFonts w:cs="David" w:hint="cs"/>
                <w:color w:val="000000"/>
                <w:rtl/>
              </w:rPr>
              <w:t>‏‏מרפסת זו הינה הרחבה למרפסת קיימת בחזית זו.‏</w:t>
            </w:r>
          </w:p>
          <w:p w14:paraId="4CF6AE9E" w14:textId="77777777" w:rsidR="00654C80" w:rsidRDefault="00A25F3B" w:rsidP="00654C80">
            <w:pPr>
              <w:rPr>
                <w:rtl/>
              </w:rPr>
            </w:pPr>
          </w:p>
          <w:p w14:paraId="2E95B958" w14:textId="77777777" w:rsidR="00654C80" w:rsidRDefault="00A25F3B" w:rsidP="00654C80">
            <w:pPr>
              <w:rPr>
                <w:rtl/>
              </w:rPr>
            </w:pPr>
            <w:r>
              <w:rPr>
                <w:rFonts w:cs="David" w:hint="cs"/>
                <w:color w:val="000000"/>
                <w:rtl/>
              </w:rPr>
              <w:t>‏‏צמד מרפסות‏‏ - קיימות כבר מס' מרפסות בחזית זו , והמוצע רק הרחבה למרפסת קיימת, כך שהמוצע עומד בדרישה זו,אין מניעה לאשר.‏</w:t>
            </w:r>
          </w:p>
          <w:p w14:paraId="40F4258F" w14:textId="77777777" w:rsidR="00654C80" w:rsidRDefault="00A25F3B" w:rsidP="00654C80">
            <w:pPr>
              <w:rPr>
                <w:rtl/>
              </w:rPr>
            </w:pPr>
          </w:p>
          <w:p w14:paraId="7151A874" w14:textId="77777777" w:rsidR="00654C80" w:rsidRDefault="00A25F3B" w:rsidP="00654C80">
            <w:pPr>
              <w:rPr>
                <w:rtl/>
              </w:rPr>
            </w:pPr>
            <w:r>
              <w:rPr>
                <w:rFonts w:cs="David" w:hint="cs"/>
                <w:color w:val="000000"/>
                <w:rtl/>
              </w:rPr>
              <w:t>‏‏תוכנית צל‏‏- לכל יח"ד מהעומדה קיימות מרפסות‏</w:t>
            </w:r>
          </w:p>
          <w:p w14:paraId="64B84B3F" w14:textId="77777777" w:rsidR="00654C80" w:rsidRDefault="00A25F3B" w:rsidP="00654C80">
            <w:pPr>
              <w:rPr>
                <w:rtl/>
              </w:rPr>
            </w:pPr>
          </w:p>
          <w:p w14:paraId="0D2B9950" w14:textId="77777777" w:rsidR="00654C80" w:rsidRDefault="00A25F3B" w:rsidP="00654C80">
            <w:pPr>
              <w:rPr>
                <w:rtl/>
              </w:rPr>
            </w:pPr>
            <w:r>
              <w:rPr>
                <w:rFonts w:cs="David" w:hint="cs"/>
                <w:color w:val="000000"/>
                <w:rtl/>
              </w:rPr>
              <w:t>‏‏שטח מרפסות‏‏-מרפסת קיימת 10.19 מ"ר+6.90 מ"ר , אין הגבלה על שטחי מרפסות לא מקורה , עומד במותר.‏</w:t>
            </w:r>
          </w:p>
          <w:p w14:paraId="5CA55B57" w14:textId="77777777" w:rsidR="00654C80" w:rsidRDefault="00A25F3B" w:rsidP="00654C80">
            <w:pPr>
              <w:rPr>
                <w:rtl/>
              </w:rPr>
            </w:pPr>
          </w:p>
          <w:p w14:paraId="4EAE0B2C" w14:textId="77777777" w:rsidR="00654C80" w:rsidRDefault="00A25F3B" w:rsidP="00654C80">
            <w:pPr>
              <w:rPr>
                <w:rtl/>
              </w:rPr>
            </w:pPr>
            <w:r>
              <w:rPr>
                <w:rFonts w:cs="David" w:hint="cs"/>
                <w:color w:val="000000"/>
                <w:rtl/>
              </w:rPr>
              <w:t>‏‏עמידה במרווחים‏‏-המרפסת המוצעת חורגת מקו בניין כתום בחזית דרומית ב-1.50 מ'.חזית קידמית.‏</w:t>
            </w:r>
          </w:p>
          <w:p w14:paraId="05EF666A" w14:textId="77777777" w:rsidR="00654C80" w:rsidRDefault="00A25F3B" w:rsidP="00654C80">
            <w:pPr>
              <w:rPr>
                <w:rtl/>
              </w:rPr>
            </w:pPr>
          </w:p>
          <w:p w14:paraId="4C38924D" w14:textId="77777777" w:rsidR="00654C80" w:rsidRDefault="00A25F3B" w:rsidP="00654C80">
            <w:pPr>
              <w:rPr>
                <w:rtl/>
              </w:rPr>
            </w:pPr>
            <w:r>
              <w:rPr>
                <w:rFonts w:cs="David" w:hint="cs"/>
                <w:color w:val="000000"/>
                <w:rtl/>
              </w:rPr>
              <w:t>‏‏פורסמה הקלה: הקלה מנספח בינוי 1 בתב"ע 4535+א בדבר מרפסת זיז לכיוון החזית הדרומית בשונה מהמאושר בתב"ע‏</w:t>
            </w:r>
          </w:p>
          <w:p w14:paraId="31516ABE" w14:textId="77777777" w:rsidR="00654C80" w:rsidRDefault="00A25F3B" w:rsidP="00654C80">
            <w:pPr>
              <w:rPr>
                <w:rtl/>
              </w:rPr>
            </w:pPr>
          </w:p>
          <w:p w14:paraId="1B78BB8A" w14:textId="77777777" w:rsidR="00654C80" w:rsidRDefault="00A25F3B" w:rsidP="00654C80">
            <w:pPr>
              <w:rPr>
                <w:rtl/>
              </w:rPr>
            </w:pPr>
            <w:r>
              <w:rPr>
                <w:rFonts w:cs="David" w:hint="cs"/>
                <w:color w:val="000000"/>
                <w:rtl/>
              </w:rPr>
              <w:t>‏‏ע"פ תקנות בניה במרווחים‏‏: גזוזטרא ..אינן בולטות מעבר לקום האמור יותר מ2 מטרים או 40% מהמרווח הקידמי של המגרש ,הכל לפי הבליטה הקטנה.‏</w:t>
            </w:r>
          </w:p>
          <w:p w14:paraId="01BF5FAC" w14:textId="77777777" w:rsidR="00654C80" w:rsidRDefault="00A25F3B" w:rsidP="00654C80">
            <w:pPr>
              <w:rPr>
                <w:rtl/>
              </w:rPr>
            </w:pPr>
          </w:p>
          <w:p w14:paraId="25C6085A" w14:textId="77777777" w:rsidR="00654C80" w:rsidRDefault="00A25F3B" w:rsidP="00654C80">
            <w:pPr>
              <w:rPr>
                <w:rtl/>
              </w:rPr>
            </w:pPr>
            <w:r>
              <w:rPr>
                <w:rFonts w:cs="David" w:hint="cs"/>
                <w:color w:val="000000"/>
                <w:rtl/>
              </w:rPr>
              <w:t xml:space="preserve">‏‏המרווח הקיים 5.16 מ' 40% = </w:t>
            </w:r>
            <w:r>
              <w:rPr>
                <w:rFonts w:cs="David" w:hint="cs"/>
                <w:color w:val="000000"/>
                <w:rtl/>
              </w:rPr>
              <w:t>2.06 מ', המרפסת חורגת ב1.5 מ', אין מניעה לאשר.‏</w:t>
            </w:r>
          </w:p>
          <w:p w14:paraId="393B2762" w14:textId="77777777" w:rsidR="00654C80" w:rsidRDefault="00A25F3B" w:rsidP="00654C80">
            <w:pPr>
              <w:rPr>
                <w:rtl/>
              </w:rPr>
            </w:pPr>
          </w:p>
          <w:p w14:paraId="2D62BE68" w14:textId="77777777" w:rsidR="00654C80" w:rsidRDefault="00A25F3B" w:rsidP="00654C80">
            <w:pPr>
              <w:rPr>
                <w:rtl/>
              </w:rPr>
            </w:pPr>
            <w:r>
              <w:rPr>
                <w:rFonts w:cs="David" w:hint="cs"/>
                <w:color w:val="000000"/>
                <w:rtl/>
              </w:rPr>
              <w:t>‏‏עומק מרפסת‏‏- 1.5 מ' עומד במותר ‏</w:t>
            </w:r>
          </w:p>
          <w:p w14:paraId="402F7386" w14:textId="77777777" w:rsidR="00654C80" w:rsidRDefault="00A25F3B" w:rsidP="00654C80">
            <w:pPr>
              <w:rPr>
                <w:rtl/>
              </w:rPr>
            </w:pPr>
          </w:p>
          <w:p w14:paraId="776FAA0D" w14:textId="77777777" w:rsidR="00654C80" w:rsidRDefault="00A25F3B" w:rsidP="00654C80">
            <w:pPr>
              <w:rPr>
                <w:rtl/>
              </w:rPr>
            </w:pPr>
            <w:r>
              <w:rPr>
                <w:rFonts w:cs="David" w:hint="cs"/>
                <w:color w:val="000000"/>
                <w:rtl/>
              </w:rPr>
              <w:t>‏‏ ‏</w:t>
            </w:r>
          </w:p>
          <w:p w14:paraId="11DBB4C7" w14:textId="77777777" w:rsidR="00654C80" w:rsidRDefault="00A25F3B" w:rsidP="00654C80">
            <w:pPr>
              <w:rPr>
                <w:rtl/>
              </w:rPr>
            </w:pPr>
          </w:p>
          <w:p w14:paraId="34B2FA1B" w14:textId="77777777" w:rsidR="00654C80" w:rsidRDefault="00A25F3B" w:rsidP="00654C80">
            <w:pPr>
              <w:rPr>
                <w:rtl/>
              </w:rPr>
            </w:pPr>
            <w:r>
              <w:rPr>
                <w:rFonts w:cs="David" w:hint="cs"/>
                <w:color w:val="000000"/>
                <w:rtl/>
              </w:rPr>
              <w:t>‏‏ ‏</w:t>
            </w:r>
          </w:p>
          <w:p w14:paraId="5131A00B" w14:textId="77777777" w:rsidR="00654C80" w:rsidRDefault="00A25F3B" w:rsidP="00654C80">
            <w:pPr>
              <w:rPr>
                <w:rtl/>
              </w:rPr>
            </w:pPr>
          </w:p>
          <w:p w14:paraId="77D5B5B6" w14:textId="77777777" w:rsidR="00654C80" w:rsidRDefault="00A25F3B" w:rsidP="00654C80">
            <w:pPr>
              <w:rPr>
                <w:rtl/>
              </w:rPr>
            </w:pPr>
            <w:r>
              <w:rPr>
                <w:rFonts w:cs="David" w:hint="cs"/>
                <w:color w:val="000000"/>
                <w:rtl/>
              </w:rPr>
              <w:t>‏‏חצר:‏</w:t>
            </w:r>
          </w:p>
          <w:p w14:paraId="5CA900A6" w14:textId="77777777" w:rsidR="00654C80" w:rsidRDefault="00A25F3B" w:rsidP="00654C80">
            <w:pPr>
              <w:rPr>
                <w:rtl/>
              </w:rPr>
            </w:pPr>
          </w:p>
          <w:p w14:paraId="5A8AD21F" w14:textId="77777777" w:rsidR="00654C80" w:rsidRDefault="00A25F3B" w:rsidP="00654C80">
            <w:pPr>
              <w:rPr>
                <w:rtl/>
              </w:rPr>
            </w:pPr>
            <w:r>
              <w:rPr>
                <w:rFonts w:cs="David" w:hint="cs"/>
                <w:color w:val="000000"/>
                <w:rtl/>
              </w:rPr>
              <w:t>‏‏בקומת הקרקע במפלס 0.00 מועצת ריצוף חצר עבור דירה מס' 1.‏</w:t>
            </w:r>
          </w:p>
          <w:p w14:paraId="1AABC5BB" w14:textId="77777777" w:rsidR="00654C80" w:rsidRDefault="00A25F3B" w:rsidP="00654C80">
            <w:pPr>
              <w:rPr>
                <w:rtl/>
              </w:rPr>
            </w:pPr>
          </w:p>
          <w:p w14:paraId="4ACD61F0" w14:textId="77777777" w:rsidR="00654C80" w:rsidRDefault="00A25F3B" w:rsidP="00654C80">
            <w:pPr>
              <w:rPr>
                <w:rtl/>
              </w:rPr>
            </w:pPr>
            <w:r>
              <w:rPr>
                <w:rFonts w:cs="David" w:hint="cs"/>
                <w:color w:val="000000"/>
                <w:rtl/>
              </w:rPr>
              <w:t>‏‏לדירה זו קיים כבר ריצוף חצר בהיתר מקורי, וכעת מבוקש ריצוף נוסף.‏</w:t>
            </w:r>
          </w:p>
          <w:p w14:paraId="44330735" w14:textId="77777777" w:rsidR="00654C80" w:rsidRDefault="00A25F3B" w:rsidP="00654C80">
            <w:pPr>
              <w:rPr>
                <w:rtl/>
              </w:rPr>
            </w:pPr>
          </w:p>
          <w:p w14:paraId="74A85FFB" w14:textId="77777777" w:rsidR="00654C80" w:rsidRDefault="00A25F3B" w:rsidP="00654C80">
            <w:pPr>
              <w:rPr>
                <w:rtl/>
              </w:rPr>
            </w:pPr>
            <w:r>
              <w:rPr>
                <w:rFonts w:cs="David" w:hint="cs"/>
                <w:color w:val="000000"/>
                <w:rtl/>
              </w:rPr>
              <w:t>‏‏חתימות שכנים‏‏:‏</w:t>
            </w:r>
          </w:p>
          <w:p w14:paraId="7A771751" w14:textId="77777777" w:rsidR="00654C80" w:rsidRDefault="00A25F3B" w:rsidP="00654C80">
            <w:pPr>
              <w:rPr>
                <w:rtl/>
              </w:rPr>
            </w:pPr>
          </w:p>
          <w:p w14:paraId="45C6776F" w14:textId="77777777" w:rsidR="00654C80" w:rsidRDefault="00A25F3B" w:rsidP="00654C80">
            <w:pPr>
              <w:rPr>
                <w:rtl/>
              </w:rPr>
            </w:pPr>
            <w:r>
              <w:rPr>
                <w:rFonts w:cs="David" w:hint="cs"/>
                <w:color w:val="000000"/>
                <w:rtl/>
              </w:rPr>
              <w:t>‏‏עפ"י מדיניות המחלקה: בניה על חצר משותפת מדרש 23/ מבעלי הזכויות ע"ג ההרמוניקה בננין או בכניסה נשוא הבקשה. מוצג בבקשה: 12 חתימות מתוך 12 בעלי דירות.‏</w:t>
            </w:r>
          </w:p>
          <w:p w14:paraId="69E0C4A6" w14:textId="77777777" w:rsidR="00654C80" w:rsidRDefault="00A25F3B" w:rsidP="00654C80">
            <w:pPr>
              <w:rPr>
                <w:rtl/>
              </w:rPr>
            </w:pPr>
          </w:p>
          <w:p w14:paraId="6EE500A6" w14:textId="77777777" w:rsidR="00654C80" w:rsidRDefault="00A25F3B" w:rsidP="00654C80">
            <w:pPr>
              <w:rPr>
                <w:rtl/>
              </w:rPr>
            </w:pPr>
            <w:r>
              <w:rPr>
                <w:rFonts w:cs="David" w:hint="cs"/>
                <w:color w:val="000000"/>
                <w:rtl/>
              </w:rPr>
              <w:t>‏‏ ‏‏כך שאין מניעה לאשר את ריצוף החצר.‏</w:t>
            </w:r>
          </w:p>
          <w:p w14:paraId="6256D32B" w14:textId="77777777" w:rsidR="00654C80" w:rsidRDefault="00A25F3B" w:rsidP="00654C80">
            <w:pPr>
              <w:rPr>
                <w:rtl/>
              </w:rPr>
            </w:pPr>
          </w:p>
          <w:p w14:paraId="37F003FF" w14:textId="77777777" w:rsidR="00654C80" w:rsidRDefault="00A25F3B" w:rsidP="00654C80">
            <w:pPr>
              <w:rPr>
                <w:rtl/>
              </w:rPr>
            </w:pPr>
            <w:r>
              <w:rPr>
                <w:rFonts w:cs="David" w:hint="cs"/>
                <w:color w:val="000000"/>
                <w:rtl/>
              </w:rPr>
              <w:t>‏‏ ‏</w:t>
            </w:r>
          </w:p>
          <w:p w14:paraId="0DD60C48" w14:textId="77777777" w:rsidR="00654C80" w:rsidRDefault="00A25F3B" w:rsidP="00654C80">
            <w:pPr>
              <w:rPr>
                <w:rtl/>
              </w:rPr>
            </w:pPr>
          </w:p>
          <w:p w14:paraId="67A1D3EF" w14:textId="77777777" w:rsidR="00654C80" w:rsidRDefault="00A25F3B" w:rsidP="00654C80">
            <w:pPr>
              <w:rPr>
                <w:rtl/>
              </w:rPr>
            </w:pPr>
            <w:r>
              <w:rPr>
                <w:rFonts w:cs="David" w:hint="cs"/>
                <w:color w:val="000000"/>
                <w:rtl/>
              </w:rPr>
              <w:t>‏‏ממ"ד‏</w:t>
            </w:r>
          </w:p>
          <w:p w14:paraId="464C775A" w14:textId="77777777" w:rsidR="00654C80" w:rsidRDefault="00A25F3B" w:rsidP="00654C80">
            <w:pPr>
              <w:rPr>
                <w:rtl/>
              </w:rPr>
            </w:pPr>
          </w:p>
          <w:p w14:paraId="7E8B9760" w14:textId="77777777" w:rsidR="00654C80" w:rsidRDefault="00A25F3B" w:rsidP="00654C80">
            <w:pPr>
              <w:rPr>
                <w:rtl/>
              </w:rPr>
            </w:pPr>
            <w:r>
              <w:rPr>
                <w:rFonts w:cs="David" w:hint="cs"/>
                <w:color w:val="000000"/>
                <w:rtl/>
              </w:rPr>
              <w:t>‏‏בחזית מערבית מוצע ממ"ד לכל העמודה משולב עם הבינוי המאושר ע"פ התב"ע.‏</w:t>
            </w:r>
          </w:p>
          <w:p w14:paraId="4C3B3C5B" w14:textId="77777777" w:rsidR="00654C80" w:rsidRDefault="00A25F3B" w:rsidP="00654C80">
            <w:pPr>
              <w:rPr>
                <w:rtl/>
              </w:rPr>
            </w:pPr>
          </w:p>
          <w:p w14:paraId="178739EA" w14:textId="77777777" w:rsidR="00654C80" w:rsidRDefault="00A25F3B" w:rsidP="00654C80">
            <w:pPr>
              <w:rPr>
                <w:rtl/>
              </w:rPr>
            </w:pPr>
            <w:r>
              <w:rPr>
                <w:rFonts w:cs="David" w:hint="cs"/>
                <w:color w:val="000000"/>
                <w:rtl/>
              </w:rPr>
              <w:t>‏‏שטח הממ"ד: 9 מ"ר נטו.‏</w:t>
            </w:r>
          </w:p>
          <w:p w14:paraId="39C58B18" w14:textId="77777777" w:rsidR="00654C80" w:rsidRDefault="00A25F3B" w:rsidP="00654C80">
            <w:pPr>
              <w:rPr>
                <w:rtl/>
              </w:rPr>
            </w:pPr>
          </w:p>
          <w:p w14:paraId="6A75DD53" w14:textId="77777777" w:rsidR="00654C80" w:rsidRDefault="00A25F3B" w:rsidP="00654C80">
            <w:pPr>
              <w:rPr>
                <w:rtl/>
              </w:rPr>
            </w:pPr>
            <w:r>
              <w:rPr>
                <w:rFonts w:cs="David" w:hint="cs"/>
                <w:color w:val="000000"/>
                <w:rtl/>
              </w:rPr>
              <w:t>‏‏הממ"ד הינו חורג מקו בניין קידמי.‏</w:t>
            </w:r>
          </w:p>
          <w:p w14:paraId="46B8AF8A" w14:textId="77777777" w:rsidR="00654C80" w:rsidRDefault="00A25F3B" w:rsidP="00654C80">
            <w:pPr>
              <w:rPr>
                <w:rtl/>
              </w:rPr>
            </w:pPr>
          </w:p>
          <w:p w14:paraId="36331AAC" w14:textId="77777777" w:rsidR="00654C80" w:rsidRDefault="00A25F3B" w:rsidP="00654C80">
            <w:pPr>
              <w:rPr>
                <w:rtl/>
              </w:rPr>
            </w:pPr>
            <w:r>
              <w:rPr>
                <w:rFonts w:cs="David" w:hint="cs"/>
                <w:color w:val="000000"/>
                <w:rtl/>
              </w:rPr>
              <w:t>‏‏פורסמה הקלה: ‏‏הקלה מקו הבניין המאושר לכיוון החזית המערבית בעומק של 60 ס"מ וחזית צפונית בעומק של עד 150 ס"מ לשם בניית ממ"ד.‏</w:t>
            </w:r>
          </w:p>
          <w:p w14:paraId="619314A5" w14:textId="77777777" w:rsidR="00654C80" w:rsidRDefault="00A25F3B" w:rsidP="00654C80">
            <w:pPr>
              <w:rPr>
                <w:rtl/>
              </w:rPr>
            </w:pPr>
          </w:p>
          <w:p w14:paraId="628BE7D0" w14:textId="77777777" w:rsidR="00654C80" w:rsidRDefault="00A25F3B" w:rsidP="00654C80">
            <w:pPr>
              <w:rPr>
                <w:rtl/>
              </w:rPr>
            </w:pPr>
            <w:r>
              <w:rPr>
                <w:rFonts w:cs="David" w:hint="cs"/>
                <w:color w:val="000000"/>
                <w:rtl/>
              </w:rPr>
              <w:t>‏‏מיקום הממ"ד אינו ניתן כיון שחורג עם הבינוי המוצע מכוח התב"ע יש להציע את הממ"לכיון צפון בחריגה מקו בנין ואת שאר הבינוי בתחום קווי הבניין המותר.‏</w:t>
            </w:r>
          </w:p>
          <w:p w14:paraId="2C4909A7" w14:textId="77777777" w:rsidR="00654C80" w:rsidRDefault="00A25F3B" w:rsidP="00654C80">
            <w:pPr>
              <w:rPr>
                <w:rtl/>
              </w:rPr>
            </w:pPr>
          </w:p>
          <w:p w14:paraId="09042583" w14:textId="77777777" w:rsidR="00654C80" w:rsidRDefault="00A25F3B" w:rsidP="00654C80">
            <w:pPr>
              <w:rPr>
                <w:rtl/>
              </w:rPr>
            </w:pPr>
            <w:r>
              <w:rPr>
                <w:rFonts w:cs="David" w:hint="cs"/>
                <w:color w:val="000000"/>
                <w:rtl/>
              </w:rPr>
              <w:t>‏‏תנאי למתן היתר בניה יהיה אישור פיקוד העורף.‏</w:t>
            </w:r>
          </w:p>
          <w:p w14:paraId="7F1FBDE5" w14:textId="77777777" w:rsidR="00654C80" w:rsidRDefault="00A25F3B" w:rsidP="00654C80">
            <w:pPr>
              <w:rPr>
                <w:rtl/>
              </w:rPr>
            </w:pPr>
          </w:p>
          <w:p w14:paraId="7FC4F9F1" w14:textId="77777777" w:rsidR="00654C80" w:rsidRDefault="00A25F3B" w:rsidP="00654C80">
            <w:pPr>
              <w:rPr>
                <w:rtl/>
              </w:rPr>
            </w:pPr>
            <w:r>
              <w:rPr>
                <w:rFonts w:cs="David" w:hint="cs"/>
                <w:color w:val="000000"/>
                <w:rtl/>
              </w:rPr>
              <w:t>‏‏ ‏</w:t>
            </w:r>
          </w:p>
          <w:p w14:paraId="42B58737" w14:textId="77777777" w:rsidR="00654C80" w:rsidRDefault="00A25F3B" w:rsidP="00654C80">
            <w:pPr>
              <w:rPr>
                <w:rtl/>
              </w:rPr>
            </w:pPr>
          </w:p>
          <w:p w14:paraId="49111BC7" w14:textId="77777777" w:rsidR="00654C80" w:rsidRDefault="00A25F3B" w:rsidP="00654C80">
            <w:pPr>
              <w:rPr>
                <w:rtl/>
              </w:rPr>
            </w:pPr>
            <w:r>
              <w:rPr>
                <w:rFonts w:cs="David" w:hint="cs"/>
                <w:color w:val="000000"/>
                <w:rtl/>
              </w:rPr>
              <w:t>‏‏מחסנים‏‏:‏</w:t>
            </w:r>
          </w:p>
          <w:p w14:paraId="3063701E" w14:textId="77777777" w:rsidR="00654C80" w:rsidRDefault="00A25F3B" w:rsidP="00654C80">
            <w:pPr>
              <w:rPr>
                <w:rtl/>
              </w:rPr>
            </w:pPr>
          </w:p>
          <w:p w14:paraId="71D10C08" w14:textId="77777777" w:rsidR="00654C80" w:rsidRDefault="00A25F3B" w:rsidP="00654C80">
            <w:pPr>
              <w:rPr>
                <w:rtl/>
              </w:rPr>
            </w:pPr>
            <w:r>
              <w:rPr>
                <w:rFonts w:cs="David" w:hint="cs"/>
                <w:color w:val="000000"/>
                <w:rtl/>
              </w:rPr>
              <w:t>‏‏בקומת מרתף מפלס 2.50-‏‏:‏</w:t>
            </w:r>
          </w:p>
          <w:p w14:paraId="7BC786A3" w14:textId="77777777" w:rsidR="00654C80" w:rsidRDefault="00A25F3B" w:rsidP="00654C80">
            <w:pPr>
              <w:rPr>
                <w:rtl/>
              </w:rPr>
            </w:pPr>
          </w:p>
          <w:p w14:paraId="3085259C" w14:textId="77777777" w:rsidR="00654C80" w:rsidRDefault="00A25F3B" w:rsidP="00654C80">
            <w:pPr>
              <w:rPr>
                <w:rtl/>
              </w:rPr>
            </w:pPr>
            <w:r>
              <w:rPr>
                <w:rFonts w:cs="David" w:hint="cs"/>
                <w:color w:val="000000"/>
                <w:rtl/>
              </w:rPr>
              <w:t>‏‏מוצעים 3 מחסנים עבור שלשת הדירות 1+3+5.‏</w:t>
            </w:r>
          </w:p>
          <w:p w14:paraId="7F009807" w14:textId="77777777" w:rsidR="00654C80" w:rsidRDefault="00A25F3B" w:rsidP="00654C80">
            <w:pPr>
              <w:rPr>
                <w:rtl/>
              </w:rPr>
            </w:pPr>
          </w:p>
          <w:p w14:paraId="54D533E3" w14:textId="77777777" w:rsidR="00654C80" w:rsidRDefault="00A25F3B" w:rsidP="00654C80">
            <w:pPr>
              <w:rPr>
                <w:rtl/>
              </w:rPr>
            </w:pPr>
            <w:r>
              <w:rPr>
                <w:rFonts w:cs="David" w:hint="cs"/>
                <w:color w:val="000000"/>
                <w:rtl/>
              </w:rPr>
              <w:t>‏‏המחסנים המוצעים הינם בתוך קווי הבניין מתחת לתוספות‏</w:t>
            </w:r>
          </w:p>
          <w:p w14:paraId="1234624F" w14:textId="77777777" w:rsidR="00654C80" w:rsidRDefault="00A25F3B" w:rsidP="00654C80">
            <w:pPr>
              <w:rPr>
                <w:rtl/>
              </w:rPr>
            </w:pPr>
          </w:p>
          <w:p w14:paraId="7EAC382D" w14:textId="77777777" w:rsidR="00654C80" w:rsidRDefault="00A25F3B" w:rsidP="00654C80">
            <w:pPr>
              <w:rPr>
                <w:rtl/>
              </w:rPr>
            </w:pPr>
            <w:r>
              <w:rPr>
                <w:rFonts w:cs="David" w:hint="cs"/>
                <w:color w:val="000000"/>
                <w:rtl/>
              </w:rPr>
              <w:t>‏‏שטח מחסן 8% משטח הדירה.(תוכנית 4535 כפופה לתכנית המתאר)‏</w:t>
            </w:r>
          </w:p>
          <w:p w14:paraId="2FF4217E" w14:textId="77777777" w:rsidR="00654C80" w:rsidRDefault="00A25F3B" w:rsidP="00654C80">
            <w:pPr>
              <w:rPr>
                <w:rtl/>
              </w:rPr>
            </w:pPr>
          </w:p>
          <w:p w14:paraId="43B59E17" w14:textId="77777777" w:rsidR="00654C80" w:rsidRDefault="00A25F3B" w:rsidP="00654C80">
            <w:pPr>
              <w:rPr>
                <w:rtl/>
              </w:rPr>
            </w:pPr>
            <w:r>
              <w:rPr>
                <w:rFonts w:cs="David" w:hint="cs"/>
                <w:color w:val="000000"/>
                <w:rtl/>
              </w:rPr>
              <w:t>‏‏הדירות המוצעות סה"כ שטח כל דירה לאחר התוספת(כולל ממ"ד) 101.53 מ"ר ‏</w:t>
            </w:r>
          </w:p>
          <w:p w14:paraId="297E9E7D" w14:textId="77777777" w:rsidR="00654C80" w:rsidRDefault="00A25F3B" w:rsidP="00654C80">
            <w:pPr>
              <w:rPr>
                <w:rtl/>
              </w:rPr>
            </w:pPr>
          </w:p>
          <w:p w14:paraId="7992FBD8" w14:textId="77777777" w:rsidR="00654C80" w:rsidRDefault="00A25F3B" w:rsidP="00654C80">
            <w:pPr>
              <w:rPr>
                <w:rtl/>
              </w:rPr>
            </w:pPr>
            <w:r>
              <w:rPr>
                <w:rFonts w:cs="David" w:hint="cs"/>
                <w:color w:val="000000"/>
                <w:rtl/>
              </w:rPr>
              <w:t>‏‏8% =8.12 מ"ר.שטח המותר למחסן‏</w:t>
            </w:r>
          </w:p>
          <w:p w14:paraId="16D496E4" w14:textId="77777777" w:rsidR="00654C80" w:rsidRDefault="00A25F3B" w:rsidP="00654C80">
            <w:pPr>
              <w:rPr>
                <w:rtl/>
              </w:rPr>
            </w:pPr>
          </w:p>
          <w:p w14:paraId="74AD6165" w14:textId="77777777" w:rsidR="00654C80" w:rsidRDefault="00A25F3B" w:rsidP="00654C80">
            <w:pPr>
              <w:rPr>
                <w:rtl/>
              </w:rPr>
            </w:pPr>
            <w:r>
              <w:rPr>
                <w:rFonts w:cs="David" w:hint="cs"/>
                <w:color w:val="000000"/>
                <w:rtl/>
              </w:rPr>
              <w:t>‏‏המחסנים המוצעים בשטח של:9.52 מ"ר 8.94 מ"ר 6.54 מ"ר.‏</w:t>
            </w:r>
          </w:p>
          <w:p w14:paraId="3A7E6537" w14:textId="77777777" w:rsidR="00654C80" w:rsidRDefault="00A25F3B" w:rsidP="00654C80">
            <w:pPr>
              <w:rPr>
                <w:rtl/>
              </w:rPr>
            </w:pPr>
          </w:p>
          <w:p w14:paraId="1DFDBCD5" w14:textId="77777777" w:rsidR="00654C80" w:rsidRDefault="00A25F3B" w:rsidP="00654C80">
            <w:pPr>
              <w:rPr>
                <w:rtl/>
              </w:rPr>
            </w:pPr>
            <w:r>
              <w:rPr>
                <w:rFonts w:cs="David" w:hint="cs"/>
                <w:color w:val="000000"/>
                <w:rtl/>
              </w:rPr>
              <w:t>‏‏-יש לצמצם את שטח המחסן החורג מהמותר.‏</w:t>
            </w:r>
          </w:p>
          <w:p w14:paraId="2A4206A8" w14:textId="77777777" w:rsidR="00654C80" w:rsidRDefault="00A25F3B" w:rsidP="00654C80">
            <w:pPr>
              <w:rPr>
                <w:rtl/>
              </w:rPr>
            </w:pPr>
          </w:p>
          <w:p w14:paraId="42061540" w14:textId="77777777" w:rsidR="00654C80" w:rsidRDefault="00A25F3B" w:rsidP="00654C80">
            <w:pPr>
              <w:rPr>
                <w:rtl/>
              </w:rPr>
            </w:pPr>
            <w:r>
              <w:rPr>
                <w:rFonts w:cs="David" w:hint="cs"/>
                <w:color w:val="000000"/>
                <w:rtl/>
              </w:rPr>
              <w:t>‏‏ ‏</w:t>
            </w:r>
          </w:p>
          <w:p w14:paraId="7E6A1741" w14:textId="77777777" w:rsidR="00654C80" w:rsidRDefault="00A25F3B" w:rsidP="00654C80">
            <w:pPr>
              <w:rPr>
                <w:rtl/>
              </w:rPr>
            </w:pPr>
          </w:p>
          <w:p w14:paraId="470B251B" w14:textId="77777777" w:rsidR="00654C80" w:rsidRDefault="00A25F3B" w:rsidP="00654C80">
            <w:pPr>
              <w:rPr>
                <w:rtl/>
              </w:rPr>
            </w:pPr>
            <w:r>
              <w:rPr>
                <w:rFonts w:cs="David" w:hint="cs"/>
                <w:color w:val="000000"/>
                <w:rtl/>
              </w:rPr>
              <w:t>‏‏מדרגות גישה למחסנים:‏</w:t>
            </w:r>
          </w:p>
          <w:p w14:paraId="119B4677" w14:textId="77777777" w:rsidR="00654C80" w:rsidRDefault="00A25F3B" w:rsidP="00654C80">
            <w:pPr>
              <w:rPr>
                <w:rtl/>
              </w:rPr>
            </w:pPr>
          </w:p>
          <w:p w14:paraId="0CEB0BEA" w14:textId="77777777" w:rsidR="00654C80" w:rsidRDefault="00A25F3B" w:rsidP="00654C80">
            <w:pPr>
              <w:rPr>
                <w:rtl/>
              </w:rPr>
            </w:pPr>
            <w:r>
              <w:rPr>
                <w:rFonts w:cs="David" w:hint="cs"/>
                <w:color w:val="000000"/>
                <w:rtl/>
              </w:rPr>
              <w:t>‏‏בקומת המרתף מוצעת גישה חיצונית למחסנים עם מדרגות שאינן עולות על 1.50 מ'‏</w:t>
            </w:r>
          </w:p>
          <w:p w14:paraId="3034CAD4" w14:textId="77777777" w:rsidR="00654C80" w:rsidRDefault="00A25F3B" w:rsidP="00654C80">
            <w:pPr>
              <w:rPr>
                <w:rtl/>
              </w:rPr>
            </w:pPr>
          </w:p>
          <w:p w14:paraId="7455F10B" w14:textId="77777777" w:rsidR="00654C80" w:rsidRDefault="00A25F3B" w:rsidP="00654C80">
            <w:pPr>
              <w:rPr>
                <w:rtl/>
              </w:rPr>
            </w:pPr>
            <w:r>
              <w:rPr>
                <w:rFonts w:cs="David" w:hint="cs"/>
                <w:color w:val="000000"/>
                <w:rtl/>
              </w:rPr>
              <w:t>‏‏עפ"י תקנות תכנון והבניה:" מדרגות וכבשים בלתי מקורים ..ובלבד שגובהם לא יעלה על 1.5 מ'"‏</w:t>
            </w:r>
          </w:p>
          <w:p w14:paraId="200D1E85" w14:textId="77777777" w:rsidR="00654C80" w:rsidRDefault="00A25F3B" w:rsidP="00654C80">
            <w:pPr>
              <w:rPr>
                <w:rtl/>
              </w:rPr>
            </w:pPr>
          </w:p>
          <w:p w14:paraId="3258A0F8" w14:textId="77777777" w:rsidR="00654C80" w:rsidRDefault="00A25F3B" w:rsidP="00654C80">
            <w:pPr>
              <w:rPr>
                <w:rtl/>
              </w:rPr>
            </w:pPr>
            <w:r>
              <w:rPr>
                <w:rFonts w:cs="David" w:hint="cs"/>
                <w:color w:val="000000"/>
                <w:rtl/>
              </w:rPr>
              <w:t>‏‏המדרגות המוצעות עומדות בתקן, אין מניעה לאשר.‏</w:t>
            </w:r>
          </w:p>
          <w:p w14:paraId="0D241CF8" w14:textId="77777777" w:rsidR="00654C80" w:rsidRDefault="00A25F3B" w:rsidP="00654C80">
            <w:pPr>
              <w:rPr>
                <w:rtl/>
              </w:rPr>
            </w:pPr>
          </w:p>
          <w:p w14:paraId="3D780586" w14:textId="77777777" w:rsidR="00654C80" w:rsidRDefault="00A25F3B" w:rsidP="00654C80">
            <w:pPr>
              <w:rPr>
                <w:rtl/>
              </w:rPr>
            </w:pPr>
            <w:r>
              <w:rPr>
                <w:rFonts w:cs="David" w:hint="cs"/>
                <w:color w:val="000000"/>
                <w:rtl/>
              </w:rPr>
              <w:t>‏‎ ‎</w:t>
            </w:r>
          </w:p>
          <w:p w14:paraId="4078BEB2" w14:textId="77777777" w:rsidR="00654C80" w:rsidRDefault="00A25F3B" w:rsidP="00654C80">
            <w:pPr>
              <w:rPr>
                <w:rtl/>
              </w:rPr>
            </w:pPr>
          </w:p>
          <w:p w14:paraId="73388468" w14:textId="77777777" w:rsidR="00654C80" w:rsidRDefault="00A25F3B" w:rsidP="00654C80">
            <w:pPr>
              <w:rPr>
                <w:rtl/>
              </w:rPr>
            </w:pPr>
            <w:r>
              <w:rPr>
                <w:rFonts w:cs="David" w:hint="cs"/>
                <w:color w:val="000000"/>
                <w:rtl/>
              </w:rPr>
              <w:t>‏‏שלביות ביצוע‏‏:‏</w:t>
            </w:r>
          </w:p>
          <w:p w14:paraId="5A3C9080" w14:textId="77777777" w:rsidR="00654C80" w:rsidRDefault="00A25F3B" w:rsidP="00654C80">
            <w:pPr>
              <w:rPr>
                <w:rtl/>
              </w:rPr>
            </w:pPr>
          </w:p>
          <w:p w14:paraId="60806F1E" w14:textId="77777777" w:rsidR="00654C80" w:rsidRDefault="00A25F3B" w:rsidP="00654C80">
            <w:pPr>
              <w:rPr>
                <w:rtl/>
              </w:rPr>
            </w:pPr>
            <w:r>
              <w:rPr>
                <w:rFonts w:cs="David" w:hint="cs"/>
                <w:color w:val="000000"/>
                <w:rtl/>
              </w:rPr>
              <w:t>‏‏עפ"י סעיף 8 (א)‏‏ :‏‏" בשינוי לאמור בסעיף 10ו' ‏‏...‏‏בדבר חובת בניה בעמודות שלמות בלבד, תותר בניית תוספות הבניה המאושרות בתכנית מס' 4535 בשלבים, כמפורט להלן:‏</w:t>
            </w:r>
          </w:p>
          <w:p w14:paraId="3A33ABF7" w14:textId="77777777" w:rsidR="00654C80" w:rsidRDefault="00A25F3B" w:rsidP="00654C80">
            <w:pPr>
              <w:rPr>
                <w:rtl/>
              </w:rPr>
            </w:pPr>
          </w:p>
          <w:p w14:paraId="6B58E2F1" w14:textId="77777777" w:rsidR="00654C80" w:rsidRDefault="00A25F3B" w:rsidP="00654C80">
            <w:pPr>
              <w:rPr>
                <w:rtl/>
              </w:rPr>
            </w:pPr>
            <w:r>
              <w:rPr>
                <w:rFonts w:cs="David" w:hint="cs"/>
                <w:color w:val="000000"/>
                <w:rtl/>
              </w:rPr>
              <w:t xml:space="preserve">‏‏תותר בניית </w:t>
            </w:r>
            <w:r>
              <w:rPr>
                <w:rFonts w:cs="David" w:hint="cs"/>
                <w:color w:val="000000"/>
                <w:rtl/>
              </w:rPr>
              <w:t>תוספות הבניה בשבלים באופן שתבוצענה מהקרקע כלפי מעלה ללא דילוג על קומה כלשהיא ובמקרה של ביצוע חלקי...יהוה גמר הגג של התוספת מרפסת תקינה עם מעקה , ריצוף..."‏</w:t>
            </w:r>
          </w:p>
          <w:p w14:paraId="4C072AF1" w14:textId="77777777" w:rsidR="00654C80" w:rsidRDefault="00A25F3B" w:rsidP="00654C80">
            <w:pPr>
              <w:rPr>
                <w:rtl/>
              </w:rPr>
            </w:pPr>
          </w:p>
          <w:p w14:paraId="4A072EE6" w14:textId="77777777" w:rsidR="00654C80" w:rsidRDefault="00A25F3B" w:rsidP="00654C80">
            <w:pPr>
              <w:rPr>
                <w:rtl/>
              </w:rPr>
            </w:pPr>
            <w:r>
              <w:rPr>
                <w:rFonts w:cs="David" w:hint="cs"/>
                <w:color w:val="000000"/>
                <w:rtl/>
              </w:rPr>
              <w:t>‏‏מוצע בבקשה:‏‏ בניה מהקרקע בכל 3 הקומות, עומד במותר.‏</w:t>
            </w:r>
          </w:p>
          <w:p w14:paraId="109F151C" w14:textId="77777777" w:rsidR="00654C80" w:rsidRDefault="00A25F3B" w:rsidP="00654C80">
            <w:pPr>
              <w:rPr>
                <w:rtl/>
              </w:rPr>
            </w:pPr>
          </w:p>
          <w:p w14:paraId="41F987B2" w14:textId="77777777" w:rsidR="00654C80" w:rsidRDefault="00A25F3B" w:rsidP="00654C80">
            <w:pPr>
              <w:rPr>
                <w:rtl/>
              </w:rPr>
            </w:pPr>
            <w:r>
              <w:rPr>
                <w:rFonts w:cs="David" w:hint="cs"/>
                <w:color w:val="000000"/>
                <w:rtl/>
              </w:rPr>
              <w:t>‏‏ ‏</w:t>
            </w:r>
          </w:p>
          <w:p w14:paraId="1CD79E2B" w14:textId="77777777" w:rsidR="00654C80" w:rsidRDefault="00A25F3B" w:rsidP="00654C80">
            <w:pPr>
              <w:rPr>
                <w:rtl/>
              </w:rPr>
            </w:pPr>
          </w:p>
          <w:p w14:paraId="16DB9DAF" w14:textId="77777777" w:rsidR="00654C80" w:rsidRDefault="00A25F3B" w:rsidP="00654C80">
            <w:pPr>
              <w:rPr>
                <w:rtl/>
              </w:rPr>
            </w:pPr>
            <w:r>
              <w:rPr>
                <w:rFonts w:cs="David" w:hint="cs"/>
                <w:color w:val="000000"/>
                <w:rtl/>
              </w:rPr>
              <w:t>‏‏תימוכין קניינים‏‏:‏</w:t>
            </w:r>
          </w:p>
          <w:p w14:paraId="023CEFAF" w14:textId="77777777" w:rsidR="00654C80" w:rsidRDefault="00A25F3B" w:rsidP="00654C80">
            <w:pPr>
              <w:rPr>
                <w:rtl/>
              </w:rPr>
            </w:pPr>
          </w:p>
          <w:p w14:paraId="76C3CD62" w14:textId="77777777" w:rsidR="00654C80" w:rsidRDefault="00A25F3B" w:rsidP="00654C80">
            <w:pPr>
              <w:rPr>
                <w:rtl/>
              </w:rPr>
            </w:pPr>
            <w:r>
              <w:rPr>
                <w:rFonts w:cs="David" w:hint="cs"/>
                <w:color w:val="000000"/>
                <w:rtl/>
              </w:rPr>
              <w:t xml:space="preserve">‏‏בניה בשטח משותף עפ"י מדיניות המחלקה: בניה על חצר משותפת מדרש 23/ מבעלי הזכויות ע"ג ההרמוניקה בננין או בכניסה נשוא הבקשה. מוצג בבקשה: 12 חתימות מתוך 12 בעלי </w:t>
            </w:r>
            <w:r>
              <w:rPr>
                <w:rFonts w:cs="David" w:hint="cs"/>
                <w:color w:val="000000"/>
                <w:rtl/>
              </w:rPr>
              <w:lastRenderedPageBreak/>
              <w:t>דירות כנדרש.‏</w:t>
            </w:r>
          </w:p>
          <w:p w14:paraId="50AB2D60" w14:textId="77777777" w:rsidR="00654C80" w:rsidRDefault="00A25F3B" w:rsidP="00654C80">
            <w:pPr>
              <w:rPr>
                <w:rtl/>
              </w:rPr>
            </w:pPr>
          </w:p>
          <w:p w14:paraId="51F8A7B2" w14:textId="77777777" w:rsidR="00654C80" w:rsidRDefault="00A25F3B" w:rsidP="00654C80">
            <w:pPr>
              <w:rPr>
                <w:rtl/>
              </w:rPr>
            </w:pPr>
            <w:r>
              <w:rPr>
                <w:rFonts w:cs="David" w:hint="cs"/>
                <w:color w:val="000000"/>
                <w:rtl/>
              </w:rPr>
              <w:t>‏‏ ‏</w:t>
            </w:r>
          </w:p>
          <w:p w14:paraId="4B46401D" w14:textId="77777777" w:rsidR="00654C80" w:rsidRDefault="00A25F3B" w:rsidP="00654C80">
            <w:pPr>
              <w:rPr>
                <w:rtl/>
              </w:rPr>
            </w:pPr>
          </w:p>
          <w:p w14:paraId="61167A51" w14:textId="77777777" w:rsidR="00654C80" w:rsidRDefault="00A25F3B" w:rsidP="00654C80">
            <w:pPr>
              <w:rPr>
                <w:rtl/>
              </w:rPr>
            </w:pPr>
            <w:r>
              <w:rPr>
                <w:rFonts w:cs="David" w:hint="cs"/>
                <w:color w:val="000000"/>
                <w:rtl/>
              </w:rPr>
              <w:t>‏‏מרפסת גג,ח. מחוזק,השלמת 5% קומת גג, קומות, גבהים, יח"ד , ניוד זכויות.‏</w:t>
            </w:r>
          </w:p>
          <w:p w14:paraId="365F50D7" w14:textId="77777777" w:rsidR="00654C80" w:rsidRDefault="00A25F3B" w:rsidP="00654C80">
            <w:pPr>
              <w:rPr>
                <w:rtl/>
              </w:rPr>
            </w:pPr>
          </w:p>
          <w:p w14:paraId="01AD12AA" w14:textId="77777777" w:rsidR="00654C80" w:rsidRDefault="00A25F3B" w:rsidP="00654C80">
            <w:pPr>
              <w:rPr>
                <w:rtl/>
              </w:rPr>
            </w:pPr>
            <w:r>
              <w:rPr>
                <w:rFonts w:cs="David" w:hint="cs"/>
                <w:color w:val="000000"/>
                <w:rtl/>
              </w:rPr>
              <w:t>‏‏לא מבוקש, לא רלוונטי.‏</w:t>
            </w:r>
          </w:p>
          <w:p w14:paraId="67B1ACF7" w14:textId="77777777" w:rsidR="00654C80" w:rsidRDefault="00A25F3B" w:rsidP="00654C80">
            <w:pPr>
              <w:rPr>
                <w:rtl/>
              </w:rPr>
            </w:pPr>
          </w:p>
          <w:p w14:paraId="26457C31" w14:textId="77777777" w:rsidR="00654C80" w:rsidRDefault="00A25F3B" w:rsidP="00654C80">
            <w:pPr>
              <w:rPr>
                <w:rtl/>
              </w:rPr>
            </w:pPr>
            <w:r>
              <w:rPr>
                <w:rFonts w:cs="David" w:hint="cs"/>
                <w:color w:val="000000"/>
                <w:rtl/>
              </w:rPr>
              <w:t>‏‏ ‏</w:t>
            </w:r>
          </w:p>
          <w:p w14:paraId="52BA22F7" w14:textId="77777777" w:rsidR="00654C80" w:rsidRDefault="00A25F3B" w:rsidP="00654C80">
            <w:pPr>
              <w:rPr>
                <w:rtl/>
              </w:rPr>
            </w:pPr>
          </w:p>
          <w:p w14:paraId="49DC3C4A" w14:textId="77777777" w:rsidR="00654C80" w:rsidRDefault="00A25F3B" w:rsidP="00654C80">
            <w:pPr>
              <w:rPr>
                <w:rtl/>
              </w:rPr>
            </w:pPr>
            <w:r>
              <w:rPr>
                <w:rFonts w:cs="David" w:hint="cs"/>
                <w:color w:val="000000"/>
                <w:rtl/>
              </w:rPr>
              <w:t>‏‏חיזוק מבנים:‏</w:t>
            </w:r>
          </w:p>
          <w:p w14:paraId="2101C591" w14:textId="77777777" w:rsidR="00654C80" w:rsidRDefault="00A25F3B" w:rsidP="00654C80">
            <w:pPr>
              <w:rPr>
                <w:rtl/>
              </w:rPr>
            </w:pPr>
          </w:p>
          <w:p w14:paraId="5C05079E" w14:textId="77777777" w:rsidR="00654C80" w:rsidRDefault="00A25F3B" w:rsidP="00654C80">
            <w:pPr>
              <w:rPr>
                <w:rtl/>
              </w:rPr>
            </w:pPr>
            <w:r>
              <w:rPr>
                <w:rFonts w:cs="David" w:hint="cs"/>
                <w:color w:val="000000"/>
                <w:rtl/>
              </w:rPr>
              <w:t>‏‏התוכנית לא כוללת בהוראותיה סעיף זה .‏</w:t>
            </w:r>
          </w:p>
          <w:p w14:paraId="48021E3A" w14:textId="77777777" w:rsidR="00654C80" w:rsidRDefault="00A25F3B" w:rsidP="00654C80">
            <w:pPr>
              <w:rPr>
                <w:rtl/>
              </w:rPr>
            </w:pPr>
          </w:p>
          <w:p w14:paraId="144E6B25" w14:textId="77777777" w:rsidR="00654C80" w:rsidRDefault="00A25F3B" w:rsidP="00654C80">
            <w:pPr>
              <w:rPr>
                <w:rtl/>
              </w:rPr>
            </w:pPr>
            <w:r>
              <w:rPr>
                <w:rFonts w:cs="David" w:hint="cs"/>
                <w:color w:val="000000"/>
                <w:rtl/>
              </w:rPr>
              <w:t>‏‏ ‏</w:t>
            </w:r>
          </w:p>
          <w:p w14:paraId="1F711647" w14:textId="77777777" w:rsidR="00654C80" w:rsidRDefault="00A25F3B" w:rsidP="00654C80">
            <w:pPr>
              <w:rPr>
                <w:rtl/>
              </w:rPr>
            </w:pPr>
          </w:p>
          <w:p w14:paraId="50705F3C" w14:textId="77777777" w:rsidR="00654C80" w:rsidRDefault="00A25F3B" w:rsidP="00654C80">
            <w:pPr>
              <w:rPr>
                <w:rtl/>
              </w:rPr>
            </w:pPr>
            <w:r>
              <w:rPr>
                <w:rFonts w:cs="David" w:hint="cs"/>
                <w:color w:val="000000"/>
                <w:rtl/>
              </w:rPr>
              <w:t>‏‏חוות דעת תכנונית‏‏:‏</w:t>
            </w:r>
          </w:p>
          <w:p w14:paraId="0202588B" w14:textId="77777777" w:rsidR="00654C80" w:rsidRDefault="00A25F3B" w:rsidP="00654C80">
            <w:pPr>
              <w:rPr>
                <w:rtl/>
              </w:rPr>
            </w:pPr>
          </w:p>
          <w:p w14:paraId="2F0B7482" w14:textId="77777777" w:rsidR="00654C80" w:rsidRDefault="00A25F3B" w:rsidP="00654C80">
            <w:pPr>
              <w:rPr>
                <w:rtl/>
              </w:rPr>
            </w:pPr>
            <w:r>
              <w:rPr>
                <w:rFonts w:cs="David" w:hint="cs"/>
                <w:color w:val="000000"/>
                <w:rtl/>
              </w:rPr>
              <w:t xml:space="preserve">‏‏הבינוי המוצע בשונה מנספח בינוי וחורג מקווי הבניין בחזית קידמית, יש להציג את הבינוי בהתאם לנספח הבינוי ואת הממ"ד בחריגה מקו הבניין לכיון צפון. </w:t>
            </w:r>
            <w:r>
              <w:rPr>
                <w:rFonts w:cs="David" w:hint="cs"/>
                <w:color w:val="000000"/>
                <w:rtl/>
              </w:rPr>
              <w:t>ולצמצם את החריגה לכיון קו בנין קידמי.‏</w:t>
            </w:r>
          </w:p>
          <w:p w14:paraId="658178EB" w14:textId="77777777" w:rsidR="00654C80" w:rsidRDefault="00A25F3B" w:rsidP="00654C80">
            <w:pPr>
              <w:rPr>
                <w:rtl/>
              </w:rPr>
            </w:pPr>
          </w:p>
          <w:p w14:paraId="3308AA1C" w14:textId="77777777" w:rsidR="00654C80" w:rsidRDefault="00A25F3B" w:rsidP="00654C80">
            <w:pPr>
              <w:rPr>
                <w:rtl/>
              </w:rPr>
            </w:pPr>
            <w:r>
              <w:rPr>
                <w:rFonts w:cs="David" w:hint="cs"/>
                <w:color w:val="000000"/>
                <w:rtl/>
              </w:rPr>
              <w:t>‏‏חצר -אין מניעה לאשר. מחסנים- ניתן לאשר בכפוף לצמצום השטח המותר.‏</w:t>
            </w:r>
          </w:p>
          <w:p w14:paraId="6E72CCBC" w14:textId="77777777" w:rsidR="00654C80" w:rsidRDefault="00A25F3B" w:rsidP="00654C80">
            <w:pPr>
              <w:rPr>
                <w:rtl/>
              </w:rPr>
            </w:pPr>
          </w:p>
          <w:p w14:paraId="45253CF6" w14:textId="77777777" w:rsidR="00654C80" w:rsidRDefault="00A25F3B" w:rsidP="00654C80">
            <w:pPr>
              <w:rPr>
                <w:rtl/>
              </w:rPr>
            </w:pPr>
            <w:r>
              <w:rPr>
                <w:rFonts w:cs="David" w:hint="cs"/>
                <w:color w:val="000000"/>
                <w:rtl/>
              </w:rPr>
              <w:t>‏‏-יש לתקן את ההערות המסומנות ע"ג תכנית ‏‎a‎‏.‏</w:t>
            </w:r>
          </w:p>
          <w:p w14:paraId="40A07C2A" w14:textId="77777777" w:rsidR="00654C80" w:rsidRDefault="00A25F3B" w:rsidP="00654C80">
            <w:pPr>
              <w:rPr>
                <w:rtl/>
              </w:rPr>
            </w:pPr>
          </w:p>
          <w:p w14:paraId="67C82615" w14:textId="77777777" w:rsidR="00654C80" w:rsidRDefault="00A25F3B" w:rsidP="00654C80">
            <w:pPr>
              <w:rPr>
                <w:rtl/>
              </w:rPr>
            </w:pPr>
            <w:r>
              <w:rPr>
                <w:rFonts w:cs="David" w:hint="cs"/>
                <w:color w:val="000000"/>
                <w:rtl/>
              </w:rPr>
              <w:t>‏‏ ‏</w:t>
            </w:r>
          </w:p>
          <w:p w14:paraId="0469D0C5" w14:textId="77777777" w:rsidR="00654C80" w:rsidRDefault="00A25F3B" w:rsidP="00654C80">
            <w:pPr>
              <w:rPr>
                <w:rtl/>
              </w:rPr>
            </w:pPr>
          </w:p>
          <w:p w14:paraId="6A7AC093" w14:textId="77777777" w:rsidR="00654C80" w:rsidRDefault="00A25F3B" w:rsidP="00654C80">
            <w:pPr>
              <w:rPr>
                <w:rtl/>
              </w:rPr>
            </w:pPr>
            <w:r>
              <w:rPr>
                <w:rFonts w:cs="David" w:hint="cs"/>
                <w:color w:val="000000"/>
                <w:rtl/>
              </w:rPr>
              <w:t>‏‏אישורים טרם דיון‏‏:‏‏ ‏</w:t>
            </w:r>
          </w:p>
          <w:p w14:paraId="023AAB49" w14:textId="77777777" w:rsidR="00654C80" w:rsidRDefault="00A25F3B" w:rsidP="00654C80">
            <w:pPr>
              <w:rPr>
                <w:rtl/>
              </w:rPr>
            </w:pPr>
          </w:p>
          <w:p w14:paraId="1FC9C7DE" w14:textId="77777777" w:rsidR="00654C80" w:rsidRDefault="00A25F3B" w:rsidP="00654C80">
            <w:pPr>
              <w:rPr>
                <w:rtl/>
              </w:rPr>
            </w:pPr>
            <w:r>
              <w:rPr>
                <w:rFonts w:cs="David" w:hint="cs"/>
                <w:color w:val="000000"/>
                <w:rtl/>
              </w:rPr>
              <w:t>‏‏תנאי מחלקת איכות הסביבה‏‏-התקבל אישור 1.2.24.‏</w:t>
            </w:r>
          </w:p>
          <w:p w14:paraId="1B0559E8" w14:textId="77777777" w:rsidR="00654C80" w:rsidRDefault="00A25F3B" w:rsidP="00654C80">
            <w:pPr>
              <w:rPr>
                <w:rtl/>
              </w:rPr>
            </w:pPr>
          </w:p>
          <w:p w14:paraId="3756E3FC" w14:textId="77777777" w:rsidR="00654C80" w:rsidRDefault="00A25F3B" w:rsidP="00654C80">
            <w:pPr>
              <w:rPr>
                <w:rtl/>
              </w:rPr>
            </w:pPr>
            <w:r>
              <w:rPr>
                <w:rFonts w:cs="David" w:hint="cs"/>
                <w:color w:val="000000"/>
                <w:rtl/>
              </w:rPr>
              <w:t>‏‏ ‏</w:t>
            </w:r>
          </w:p>
          <w:p w14:paraId="1B75180F" w14:textId="77777777" w:rsidR="00654C80" w:rsidRDefault="00A25F3B" w:rsidP="00654C80">
            <w:pPr>
              <w:rPr>
                <w:rtl/>
              </w:rPr>
            </w:pPr>
          </w:p>
          <w:p w14:paraId="7628C54C" w14:textId="77777777" w:rsidR="00654C80" w:rsidRDefault="00A25F3B" w:rsidP="00654C80">
            <w:pPr>
              <w:rPr>
                <w:rtl/>
              </w:rPr>
            </w:pPr>
            <w:r>
              <w:rPr>
                <w:rFonts w:cs="David" w:hint="cs"/>
                <w:color w:val="000000"/>
                <w:rtl/>
              </w:rPr>
              <w:t>‏‏ ‏</w:t>
            </w:r>
          </w:p>
          <w:p w14:paraId="1525EA40" w14:textId="77777777" w:rsidR="00654C80" w:rsidRDefault="00A25F3B" w:rsidP="00654C80">
            <w:pPr>
              <w:rPr>
                <w:rtl/>
              </w:rPr>
            </w:pPr>
          </w:p>
          <w:p w14:paraId="6A98539E" w14:textId="77777777" w:rsidR="00654C80" w:rsidRDefault="00A25F3B" w:rsidP="00654C80">
            <w:pPr>
              <w:rPr>
                <w:rtl/>
              </w:rPr>
            </w:pPr>
            <w:r>
              <w:rPr>
                <w:rFonts w:cs="David" w:hint="cs"/>
                <w:color w:val="000000"/>
                <w:rtl/>
              </w:rPr>
              <w:t>‏‏ ‏</w:t>
            </w:r>
          </w:p>
          <w:p w14:paraId="70CCC157" w14:textId="77777777" w:rsidR="00654C80" w:rsidRDefault="00A25F3B" w:rsidP="00654C80">
            <w:pPr>
              <w:rPr>
                <w:rtl/>
              </w:rPr>
            </w:pPr>
          </w:p>
          <w:p w14:paraId="7A222ADA" w14:textId="77777777" w:rsidR="00654C80" w:rsidRDefault="00A25F3B" w:rsidP="00654C80">
            <w:pPr>
              <w:rPr>
                <w:rtl/>
              </w:rPr>
            </w:pPr>
            <w:r>
              <w:rPr>
                <w:rFonts w:cs="David" w:hint="cs"/>
                <w:color w:val="000000"/>
                <w:rtl/>
              </w:rPr>
              <w:t>‏‏ ‏</w:t>
            </w:r>
          </w:p>
          <w:p w14:paraId="0BD2DDF7" w14:textId="77777777" w:rsidR="00654C80" w:rsidRDefault="00A25F3B" w:rsidP="00654C80">
            <w:pPr>
              <w:rPr>
                <w:rtl/>
              </w:rPr>
            </w:pPr>
          </w:p>
          <w:p w14:paraId="339A0E72" w14:textId="77777777" w:rsidR="00654C80" w:rsidRDefault="00A25F3B" w:rsidP="00654C80">
            <w:pPr>
              <w:rPr>
                <w:rtl/>
              </w:rPr>
            </w:pPr>
            <w:r>
              <w:rPr>
                <w:rFonts w:cs="David" w:hint="cs"/>
                <w:color w:val="000000"/>
                <w:rtl/>
              </w:rPr>
              <w:t>‏‏ ‏</w:t>
            </w:r>
          </w:p>
          <w:p w14:paraId="3828EA5B" w14:textId="77777777" w:rsidR="00654C80" w:rsidRDefault="00A25F3B" w:rsidP="00654C80">
            <w:pPr>
              <w:rPr>
                <w:rtl/>
              </w:rPr>
            </w:pPr>
          </w:p>
          <w:p w14:paraId="14B36EB7" w14:textId="77777777" w:rsidR="00654C80" w:rsidRDefault="00A25F3B" w:rsidP="00654C80">
            <w:pPr>
              <w:rPr>
                <w:rtl/>
              </w:rPr>
            </w:pPr>
            <w:r>
              <w:rPr>
                <w:rFonts w:cs="David" w:hint="cs"/>
                <w:color w:val="000000"/>
                <w:rtl/>
              </w:rPr>
              <w:t>‏‏ ‏</w:t>
            </w:r>
          </w:p>
          <w:p w14:paraId="42AB2B29" w14:textId="77777777" w:rsidR="00654C80" w:rsidRDefault="00A25F3B" w:rsidP="00654C80">
            <w:pPr>
              <w:rPr>
                <w:rtl/>
              </w:rPr>
            </w:pPr>
          </w:p>
          <w:p w14:paraId="3BA3A514" w14:textId="77777777" w:rsidR="00654C80" w:rsidRDefault="00A25F3B" w:rsidP="00654C80">
            <w:pPr>
              <w:rPr>
                <w:rtl/>
              </w:rPr>
            </w:pPr>
            <w:r>
              <w:rPr>
                <w:rFonts w:cs="David" w:hint="cs"/>
                <w:color w:val="000000"/>
                <w:rtl/>
              </w:rPr>
              <w:t>‏‏ ‏</w:t>
            </w:r>
          </w:p>
          <w:p w14:paraId="1000BA4C" w14:textId="77777777" w:rsidR="00654C80" w:rsidRDefault="00A25F3B" w:rsidP="00654C80">
            <w:pPr>
              <w:rPr>
                <w:rtl/>
              </w:rPr>
            </w:pPr>
          </w:p>
          <w:p w14:paraId="06F7BAC6" w14:textId="77777777" w:rsidR="00654C80" w:rsidRDefault="00A25F3B" w:rsidP="00654C80">
            <w:pPr>
              <w:rPr>
                <w:rtl/>
              </w:rPr>
            </w:pPr>
            <w:r>
              <w:rPr>
                <w:rFonts w:cs="David" w:hint="cs"/>
                <w:color w:val="000000"/>
                <w:rtl/>
              </w:rPr>
              <w:t>‏‏ ‏</w:t>
            </w:r>
          </w:p>
          <w:p w14:paraId="68C4E424" w14:textId="77777777" w:rsidR="00654C80" w:rsidRDefault="00A25F3B" w:rsidP="00654C80">
            <w:pPr>
              <w:rPr>
                <w:rtl/>
              </w:rPr>
            </w:pPr>
          </w:p>
          <w:p w14:paraId="64712B58" w14:textId="77777777" w:rsidR="00654C80" w:rsidRDefault="00A25F3B" w:rsidP="00654C80">
            <w:pPr>
              <w:rPr>
                <w:rtl/>
              </w:rPr>
            </w:pPr>
            <w:r>
              <w:rPr>
                <w:rFonts w:cs="David" w:hint="cs"/>
                <w:color w:val="000000"/>
                <w:rtl/>
              </w:rPr>
              <w:t>‏‎ ‎</w:t>
            </w:r>
          </w:p>
        </w:tc>
      </w:tr>
      <w:tr w:rsidR="00BF1333" w14:paraId="56EB908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F93BEBE" w14:textId="77777777" w:rsidR="00BF1333" w:rsidRDefault="00BF1333">
            <w:pPr>
              <w:rPr>
                <w:bCs/>
              </w:rPr>
            </w:pPr>
            <w:r>
              <w:rPr>
                <w:rFonts w:cs="Arial" w:hint="cs"/>
                <w:rtl/>
              </w:rPr>
              <w:lastRenderedPageBreak/>
              <w:t xml:space="preserve">השלמת פרסום לפי סעיף 149 </w:t>
            </w:r>
            <w:r>
              <w:rPr>
                <w:rFonts w:cs="Arial" w:hint="cs"/>
                <w:rtl/>
              </w:rPr>
              <w:lastRenderedPageBreak/>
              <w:t>לחוק</w:t>
            </w:r>
          </w:p>
        </w:tc>
        <w:tc>
          <w:tcPr>
            <w:tcW w:w="1843" w:type="dxa"/>
            <w:tcBorders>
              <w:top w:val="single" w:sz="4" w:space="0" w:color="auto"/>
              <w:left w:val="single" w:sz="4" w:space="0" w:color="auto"/>
              <w:bottom w:val="single" w:sz="4" w:space="0" w:color="auto"/>
              <w:right w:val="single" w:sz="4" w:space="0" w:color="auto"/>
            </w:tcBorders>
            <w:hideMark/>
          </w:tcPr>
          <w:p w14:paraId="7209544A" w14:textId="77777777" w:rsidR="00BF1333" w:rsidRDefault="00BF1333">
            <w:pPr>
              <w:jc w:val="both"/>
            </w:pPr>
            <w:r>
              <w:rPr>
                <w:rFonts w:cs="Arial" w:hint="cs"/>
                <w:rtl/>
              </w:rPr>
              <w:lastRenderedPageBreak/>
              <w:t>31/10/2023</w:t>
            </w:r>
          </w:p>
        </w:tc>
        <w:tc>
          <w:tcPr>
            <w:tcW w:w="5669" w:type="dxa"/>
          </w:tcPr>
          <w:p w14:paraId="6AF38FD8" w14:textId="77777777" w:rsidR="00654C80" w:rsidRDefault="00A25F3B" w:rsidP="00654C80">
            <w:pPr>
              <w:rPr>
                <w:rtl/>
              </w:rPr>
            </w:pPr>
          </w:p>
          <w:p w14:paraId="1CE24024" w14:textId="77777777" w:rsidR="00654C80" w:rsidRDefault="00A25F3B" w:rsidP="00654C80">
            <w:pPr>
              <w:rPr>
                <w:rtl/>
              </w:rPr>
            </w:pPr>
            <w:r>
              <w:rPr>
                <w:rFonts w:cs="David" w:hint="cs"/>
                <w:color w:val="000000"/>
                <w:rtl/>
              </w:rPr>
              <w:t xml:space="preserve">הקלה מנספח בינוי מס'''' 1 בתב"ע 4535+א בדבר תוספת בניה </w:t>
            </w:r>
            <w:r>
              <w:rPr>
                <w:rFonts w:cs="David" w:hint="cs"/>
                <w:color w:val="000000"/>
                <w:rtl/>
              </w:rPr>
              <w:lastRenderedPageBreak/>
              <w:t>בשונה מהמאושר בנספח - הוספת ממ"ד מחסנים מרפסות ופיתוח חצר.</w:t>
            </w:r>
          </w:p>
          <w:p w14:paraId="2EC3637F" w14:textId="77777777" w:rsidR="00654C80" w:rsidRDefault="00A25F3B" w:rsidP="00654C80">
            <w:pPr>
              <w:rPr>
                <w:rtl/>
              </w:rPr>
            </w:pPr>
          </w:p>
          <w:p w14:paraId="18CCBE61" w14:textId="77777777" w:rsidR="00654C80" w:rsidRDefault="00A25F3B" w:rsidP="00654C80">
            <w:pPr>
              <w:rPr>
                <w:rtl/>
              </w:rPr>
            </w:pPr>
            <w:r>
              <w:rPr>
                <w:rFonts w:cs="David" w:hint="cs"/>
                <w:color w:val="000000"/>
                <w:rtl/>
              </w:rPr>
              <w:t xml:space="preserve">הקלה מקו הבניין המאושר לכיווון החזית המערבית בעומק של 60 </w:t>
            </w:r>
            <w:r>
              <w:rPr>
                <w:rFonts w:cs="David" w:hint="cs"/>
                <w:color w:val="000000"/>
                <w:rtl/>
              </w:rPr>
              <w:t>ס"מ וחזית צפונית בעומק של עד 150 ס"מ לשם בניית ממ"ד.</w:t>
            </w:r>
          </w:p>
          <w:p w14:paraId="01B04E68" w14:textId="77777777" w:rsidR="00654C80" w:rsidRDefault="00A25F3B" w:rsidP="00654C80">
            <w:pPr>
              <w:rPr>
                <w:rtl/>
              </w:rPr>
            </w:pPr>
          </w:p>
          <w:p w14:paraId="63BCA3FA" w14:textId="77777777" w:rsidR="00654C80" w:rsidRDefault="00A25F3B" w:rsidP="00654C80">
            <w:pPr>
              <w:rPr>
                <w:rtl/>
              </w:rPr>
            </w:pPr>
            <w:r>
              <w:rPr>
                <w:rFonts w:cs="David" w:hint="cs"/>
                <w:color w:val="000000"/>
                <w:rtl/>
              </w:rPr>
              <w:t>הקלה מנספח בינוי 1 בתב"ע 4535+א בדבר בניית מרפסת זיז לכיוון החזית הדרומית בשונה מהמאושר בתב"ע.</w:t>
            </w:r>
          </w:p>
        </w:tc>
      </w:tr>
    </w:tbl>
    <w:p w14:paraId="261377D0" w14:textId="77777777" w:rsidR="00BF1333" w:rsidRPr="001B4317" w:rsidRDefault="00BF1333" w:rsidP="001B4317">
      <w:pPr>
        <w:rPr>
          <w:rFonts w:asciiTheme="minorBidi" w:hAnsiTheme="minorBidi" w:cstheme="minorBidi"/>
          <w:b/>
          <w:bCs/>
          <w:u w:val="single"/>
          <w:rtl/>
        </w:rPr>
      </w:pPr>
    </w:p>
    <w:p w14:paraId="53E81CF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C0C6654" w14:textId="77777777" w:rsidTr="009D623E">
        <w:trPr>
          <w:trHeight w:val="70"/>
        </w:trPr>
        <w:tc>
          <w:tcPr>
            <w:tcW w:w="860" w:type="dxa"/>
            <w:shd w:val="clear" w:color="auto" w:fill="auto"/>
          </w:tcPr>
          <w:p w14:paraId="0AABDE4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E7A827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CEBC5B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93D6E34" w14:textId="77777777" w:rsidTr="009D623E">
        <w:tc>
          <w:tcPr>
            <w:tcW w:w="860" w:type="dxa"/>
            <w:shd w:val="clear" w:color="auto" w:fill="auto"/>
          </w:tcPr>
          <w:p w14:paraId="42BE797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0476324"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DB30E6D" w14:textId="77777777" w:rsidR="00CF2AD0" w:rsidRPr="001B4317" w:rsidRDefault="00CF2AD0" w:rsidP="00A01A49">
            <w:pPr>
              <w:jc w:val="center"/>
              <w:rPr>
                <w:rFonts w:asciiTheme="minorBidi" w:hAnsiTheme="minorBidi" w:cstheme="minorBidi"/>
                <w:bCs/>
              </w:rPr>
            </w:pPr>
          </w:p>
        </w:tc>
      </w:tr>
      <w:tr w:rsidR="00CF2AD0" w:rsidRPr="001B4317" w14:paraId="51600812" w14:textId="77777777" w:rsidTr="009D623E">
        <w:tc>
          <w:tcPr>
            <w:tcW w:w="860" w:type="dxa"/>
            <w:shd w:val="clear" w:color="auto" w:fill="auto"/>
          </w:tcPr>
          <w:p w14:paraId="14B9651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767A63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E5FEEFC" w14:textId="77777777" w:rsidR="00CF2AD0" w:rsidRPr="001B4317" w:rsidRDefault="00CF2AD0" w:rsidP="00A01A49">
            <w:pPr>
              <w:jc w:val="center"/>
              <w:rPr>
                <w:rFonts w:asciiTheme="minorBidi" w:hAnsiTheme="minorBidi" w:cstheme="minorBidi"/>
                <w:bCs/>
              </w:rPr>
            </w:pPr>
          </w:p>
        </w:tc>
      </w:tr>
      <w:tr w:rsidR="00CF2AD0" w:rsidRPr="001B4317" w14:paraId="3497AE8C" w14:textId="77777777" w:rsidTr="009D623E">
        <w:tc>
          <w:tcPr>
            <w:tcW w:w="860" w:type="dxa"/>
            <w:shd w:val="clear" w:color="auto" w:fill="auto"/>
          </w:tcPr>
          <w:p w14:paraId="6C22822A"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2E8671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8C8A611" w14:textId="77777777" w:rsidR="00CF2AD0" w:rsidRPr="001B4317" w:rsidRDefault="00CF2AD0" w:rsidP="00A01A49">
            <w:pPr>
              <w:jc w:val="center"/>
              <w:rPr>
                <w:rFonts w:asciiTheme="minorBidi" w:hAnsiTheme="minorBidi" w:cstheme="minorBidi"/>
                <w:bCs/>
              </w:rPr>
            </w:pPr>
          </w:p>
        </w:tc>
      </w:tr>
      <w:tr w:rsidR="00CF2AD0" w:rsidRPr="001B4317" w14:paraId="0CC2A648" w14:textId="77777777" w:rsidTr="009D623E">
        <w:tc>
          <w:tcPr>
            <w:tcW w:w="860" w:type="dxa"/>
            <w:shd w:val="clear" w:color="auto" w:fill="auto"/>
          </w:tcPr>
          <w:p w14:paraId="3A100F92"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5321E4C"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EC0FD4F" w14:textId="77777777" w:rsidR="00CF2AD0" w:rsidRPr="001B4317" w:rsidRDefault="00CF2AD0" w:rsidP="00A01A49">
            <w:pPr>
              <w:jc w:val="center"/>
              <w:rPr>
                <w:rFonts w:asciiTheme="minorBidi" w:hAnsiTheme="minorBidi" w:cstheme="minorBidi"/>
                <w:bCs/>
              </w:rPr>
            </w:pPr>
          </w:p>
        </w:tc>
      </w:tr>
      <w:tr w:rsidR="00CF2AD0" w:rsidRPr="001B4317" w14:paraId="24093318" w14:textId="77777777" w:rsidTr="009D623E">
        <w:tc>
          <w:tcPr>
            <w:tcW w:w="860" w:type="dxa"/>
            <w:shd w:val="clear" w:color="auto" w:fill="auto"/>
          </w:tcPr>
          <w:p w14:paraId="2271BED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0B24DA4"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3594DC4" w14:textId="77777777" w:rsidR="00CF2AD0" w:rsidRPr="001B4317" w:rsidRDefault="00CF2AD0" w:rsidP="00A01A49">
            <w:pPr>
              <w:jc w:val="center"/>
              <w:rPr>
                <w:rFonts w:asciiTheme="minorBidi" w:hAnsiTheme="minorBidi" w:cstheme="minorBidi"/>
                <w:bCs/>
              </w:rPr>
            </w:pPr>
          </w:p>
        </w:tc>
      </w:tr>
      <w:tr w:rsidR="00CF2AD0" w:rsidRPr="001B4317" w14:paraId="63404CDE" w14:textId="77777777" w:rsidTr="009D623E">
        <w:tc>
          <w:tcPr>
            <w:tcW w:w="860" w:type="dxa"/>
            <w:shd w:val="clear" w:color="auto" w:fill="auto"/>
          </w:tcPr>
          <w:p w14:paraId="0FF9EB5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1C58D32"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2C679EE" w14:textId="77777777" w:rsidR="00CF2AD0" w:rsidRPr="001B4317" w:rsidRDefault="00CF2AD0" w:rsidP="00A01A49">
            <w:pPr>
              <w:jc w:val="center"/>
              <w:rPr>
                <w:rFonts w:asciiTheme="minorBidi" w:hAnsiTheme="minorBidi" w:cstheme="minorBidi"/>
                <w:bCs/>
              </w:rPr>
            </w:pPr>
          </w:p>
        </w:tc>
      </w:tr>
      <w:tr w:rsidR="00CF2AD0" w:rsidRPr="001B4317" w14:paraId="3AD69E25" w14:textId="77777777" w:rsidTr="009D623E">
        <w:tc>
          <w:tcPr>
            <w:tcW w:w="860" w:type="dxa"/>
            <w:shd w:val="clear" w:color="auto" w:fill="auto"/>
          </w:tcPr>
          <w:p w14:paraId="34D1D45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0CBD27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655F64C" w14:textId="77777777" w:rsidR="00CF2AD0" w:rsidRPr="001B4317" w:rsidRDefault="00CF2AD0" w:rsidP="00A01A49">
            <w:pPr>
              <w:jc w:val="center"/>
              <w:rPr>
                <w:rFonts w:asciiTheme="minorBidi" w:hAnsiTheme="minorBidi" w:cstheme="minorBidi"/>
                <w:bCs/>
              </w:rPr>
            </w:pPr>
          </w:p>
        </w:tc>
      </w:tr>
      <w:tr w:rsidR="00CF2AD0" w:rsidRPr="001B4317" w14:paraId="6092C5DE" w14:textId="77777777" w:rsidTr="009D623E">
        <w:tc>
          <w:tcPr>
            <w:tcW w:w="860" w:type="dxa"/>
            <w:shd w:val="clear" w:color="auto" w:fill="auto"/>
          </w:tcPr>
          <w:p w14:paraId="567DD7C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4CC653B"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0546426" w14:textId="77777777" w:rsidR="00CF2AD0" w:rsidRPr="001B4317" w:rsidRDefault="00CF2AD0" w:rsidP="00A01A49">
            <w:pPr>
              <w:jc w:val="center"/>
              <w:rPr>
                <w:rFonts w:asciiTheme="minorBidi" w:hAnsiTheme="minorBidi" w:cstheme="minorBidi"/>
                <w:bCs/>
              </w:rPr>
            </w:pPr>
          </w:p>
        </w:tc>
      </w:tr>
      <w:tr w:rsidR="00CF2AD0" w:rsidRPr="001B4317" w14:paraId="6739C06A" w14:textId="77777777" w:rsidTr="009D623E">
        <w:tc>
          <w:tcPr>
            <w:tcW w:w="860" w:type="dxa"/>
            <w:shd w:val="clear" w:color="auto" w:fill="auto"/>
          </w:tcPr>
          <w:p w14:paraId="79BDBB1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EBFAC08"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A37BC26" w14:textId="77777777" w:rsidR="00CF2AD0" w:rsidRPr="001B4317" w:rsidRDefault="00CF2AD0" w:rsidP="00A01A49">
            <w:pPr>
              <w:jc w:val="center"/>
              <w:rPr>
                <w:rFonts w:asciiTheme="minorBidi" w:hAnsiTheme="minorBidi" w:cstheme="minorBidi"/>
                <w:bCs/>
              </w:rPr>
            </w:pPr>
          </w:p>
        </w:tc>
      </w:tr>
      <w:tr w:rsidR="00CF2AD0" w:rsidRPr="001B4317" w14:paraId="64ABF304" w14:textId="77777777" w:rsidTr="009D623E">
        <w:tc>
          <w:tcPr>
            <w:tcW w:w="860" w:type="dxa"/>
            <w:shd w:val="clear" w:color="auto" w:fill="auto"/>
          </w:tcPr>
          <w:p w14:paraId="2D978EB5"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A4A7452" w14:textId="77777777" w:rsidR="00CF2AD0" w:rsidRPr="001B4317" w:rsidRDefault="00CF2AD0" w:rsidP="00BE28A4">
            <w:pPr>
              <w:rPr>
                <w:rFonts w:asciiTheme="minorBidi" w:hAnsiTheme="minorBidi" w:cstheme="minorBidi"/>
                <w:bCs/>
                <w:rtl/>
              </w:rPr>
            </w:pPr>
            <w:r>
              <w:rPr>
                <w:rFonts w:cs="Arial" w:hint="cs"/>
                <w:rtl/>
              </w:rPr>
              <w:t>תנאי להיתר – תשלום היטל כספי על סך 9,293 ₪</w:t>
            </w:r>
          </w:p>
        </w:tc>
        <w:tc>
          <w:tcPr>
            <w:tcW w:w="709" w:type="dxa"/>
          </w:tcPr>
          <w:p w14:paraId="055D3AF8" w14:textId="77777777" w:rsidR="00CF2AD0" w:rsidRPr="001B4317" w:rsidRDefault="00CF2AD0" w:rsidP="00A01A49">
            <w:pPr>
              <w:jc w:val="center"/>
              <w:rPr>
                <w:rFonts w:asciiTheme="minorBidi" w:hAnsiTheme="minorBidi" w:cstheme="minorBidi"/>
                <w:bCs/>
              </w:rPr>
            </w:pPr>
          </w:p>
        </w:tc>
      </w:tr>
    </w:tbl>
    <w:p w14:paraId="3396BFC3" w14:textId="77777777" w:rsidR="001B4317" w:rsidRPr="001B4317" w:rsidRDefault="001B4317" w:rsidP="001B4317">
      <w:pPr>
        <w:rPr>
          <w:rFonts w:asciiTheme="minorBidi" w:hAnsiTheme="minorBidi" w:cstheme="minorBidi"/>
          <w:rtl/>
        </w:rPr>
      </w:pPr>
    </w:p>
    <w:p w14:paraId="3947777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5BF62C8"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54BC7340" w14:textId="77777777">
        <w:tc>
          <w:tcPr>
            <w:tcW w:w="0" w:type="auto"/>
          </w:tcPr>
          <w:p w14:paraId="1A3D55DF" w14:textId="77777777" w:rsidR="00654C80" w:rsidRDefault="00A25F3B" w:rsidP="00654C80">
            <w:pPr>
              <w:rPr>
                <w:rtl/>
              </w:rPr>
            </w:pPr>
          </w:p>
          <w:p w14:paraId="3E13FCDE" w14:textId="77777777" w:rsidR="00654C80" w:rsidRDefault="00A25F3B" w:rsidP="00654C80">
            <w:pPr>
              <w:rPr>
                <w:rtl/>
              </w:rPr>
            </w:pPr>
            <w:r>
              <w:rPr>
                <w:rFonts w:cs="David" w:hint="cs"/>
                <w:color w:val="000000"/>
                <w:rtl/>
              </w:rPr>
              <w:t>‏‎ ‎</w:t>
            </w:r>
          </w:p>
          <w:p w14:paraId="1FD8949C" w14:textId="77777777" w:rsidR="00654C80" w:rsidRDefault="00A25F3B" w:rsidP="00654C80">
            <w:pPr>
              <w:rPr>
                <w:rtl/>
              </w:rPr>
            </w:pPr>
          </w:p>
          <w:p w14:paraId="52C9F4D8" w14:textId="77777777" w:rsidR="00654C80" w:rsidRDefault="00A25F3B" w:rsidP="00654C80">
            <w:pPr>
              <w:rPr>
                <w:rtl/>
              </w:rPr>
            </w:pPr>
            <w:r>
              <w:rPr>
                <w:rFonts w:cs="David" w:hint="cs"/>
                <w:color w:val="000000"/>
                <w:rtl/>
              </w:rPr>
              <w:t xml:space="preserve">‏‏לאשר את הבקשה </w:t>
            </w:r>
            <w:r>
              <w:rPr>
                <w:rFonts w:cs="David" w:hint="cs"/>
                <w:color w:val="000000"/>
                <w:rtl/>
              </w:rPr>
              <w:t>בכפוף לשינויים ובתנאים:‏</w:t>
            </w:r>
          </w:p>
          <w:p w14:paraId="28C2E9F2" w14:textId="77777777" w:rsidR="00654C80" w:rsidRDefault="00A25F3B" w:rsidP="00654C80">
            <w:pPr>
              <w:rPr>
                <w:rtl/>
              </w:rPr>
            </w:pPr>
          </w:p>
          <w:p w14:paraId="5895BCD5" w14:textId="77777777" w:rsidR="00654C80" w:rsidRDefault="00A25F3B" w:rsidP="00654C80">
            <w:pPr>
              <w:rPr>
                <w:rtl/>
              </w:rPr>
            </w:pPr>
            <w:r>
              <w:rPr>
                <w:rFonts w:cs="David" w:hint="cs"/>
                <w:color w:val="000000"/>
                <w:rtl/>
              </w:rPr>
              <w:t>‏‏הבינוי המוצע בשונה מנספח בינוי, ומוצע ממ"ד בנוסף ,התקבל אישור מנהל האגף- אין מניעה לאשר.‏</w:t>
            </w:r>
          </w:p>
          <w:p w14:paraId="037A2202" w14:textId="77777777" w:rsidR="00654C80" w:rsidRDefault="00A25F3B" w:rsidP="00654C80">
            <w:pPr>
              <w:rPr>
                <w:rtl/>
              </w:rPr>
            </w:pPr>
          </w:p>
          <w:p w14:paraId="7F77460B" w14:textId="77777777" w:rsidR="00654C80" w:rsidRDefault="00A25F3B" w:rsidP="00654C80">
            <w:pPr>
              <w:rPr>
                <w:rtl/>
              </w:rPr>
            </w:pPr>
            <w:r>
              <w:rPr>
                <w:rFonts w:cs="David" w:hint="cs"/>
                <w:color w:val="000000"/>
                <w:rtl/>
              </w:rPr>
              <w:t>‏‏חצר , מרפסת זיז ומחסנים- אין מניעה לאשר.‏</w:t>
            </w:r>
          </w:p>
          <w:p w14:paraId="1DC7115B" w14:textId="77777777" w:rsidR="00654C80" w:rsidRDefault="00A25F3B" w:rsidP="00654C80">
            <w:pPr>
              <w:rPr>
                <w:rtl/>
              </w:rPr>
            </w:pPr>
          </w:p>
          <w:p w14:paraId="78F17F2F" w14:textId="77777777" w:rsidR="00654C80" w:rsidRDefault="00A25F3B" w:rsidP="00654C80">
            <w:pPr>
              <w:rPr>
                <w:rtl/>
              </w:rPr>
            </w:pPr>
            <w:r>
              <w:rPr>
                <w:rFonts w:cs="David" w:hint="cs"/>
                <w:color w:val="000000"/>
                <w:rtl/>
              </w:rPr>
              <w:t>‏‏ ‏</w:t>
            </w:r>
          </w:p>
          <w:p w14:paraId="63A937F1" w14:textId="77777777" w:rsidR="00654C80" w:rsidRDefault="00A25F3B" w:rsidP="00654C80">
            <w:pPr>
              <w:rPr>
                <w:rtl/>
              </w:rPr>
            </w:pPr>
          </w:p>
          <w:p w14:paraId="6DD3FAC8" w14:textId="77777777" w:rsidR="00654C80" w:rsidRDefault="00A25F3B" w:rsidP="00654C80">
            <w:pPr>
              <w:rPr>
                <w:rtl/>
              </w:rPr>
            </w:pPr>
            <w:r>
              <w:rPr>
                <w:rFonts w:cs="David" w:hint="cs"/>
                <w:color w:val="000000"/>
                <w:rtl/>
              </w:rPr>
              <w:t>‏‏סגירת מרפסות‏‏:‏</w:t>
            </w:r>
          </w:p>
          <w:p w14:paraId="7848A983" w14:textId="77777777" w:rsidR="00654C80" w:rsidRDefault="00A25F3B" w:rsidP="00654C80">
            <w:pPr>
              <w:rPr>
                <w:rtl/>
              </w:rPr>
            </w:pPr>
          </w:p>
          <w:p w14:paraId="169C054C" w14:textId="77777777" w:rsidR="00654C80" w:rsidRDefault="00A25F3B" w:rsidP="00654C80">
            <w:pPr>
              <w:rPr>
                <w:rtl/>
              </w:rPr>
            </w:pPr>
            <w:r>
              <w:rPr>
                <w:rFonts w:cs="David" w:hint="cs"/>
                <w:color w:val="000000"/>
                <w:rtl/>
              </w:rPr>
              <w:t xml:space="preserve">‏‏לפי התוכנית שהוגשה נראה בניה רגילה- יש להציג ולציין </w:t>
            </w:r>
            <w:r>
              <w:rPr>
                <w:rFonts w:cs="David" w:hint="cs"/>
                <w:color w:val="000000"/>
                <w:rtl/>
              </w:rPr>
              <w:t>בתוכנית סגירה קלה כנדרש.‏</w:t>
            </w:r>
          </w:p>
          <w:p w14:paraId="7A83EE13" w14:textId="77777777" w:rsidR="00654C80" w:rsidRDefault="00A25F3B" w:rsidP="00654C80">
            <w:pPr>
              <w:rPr>
                <w:rtl/>
              </w:rPr>
            </w:pPr>
          </w:p>
          <w:p w14:paraId="32515B52" w14:textId="77777777" w:rsidR="00654C80" w:rsidRDefault="00A25F3B" w:rsidP="00654C80">
            <w:pPr>
              <w:rPr>
                <w:rtl/>
              </w:rPr>
            </w:pPr>
            <w:r>
              <w:rPr>
                <w:rFonts w:cs="David" w:hint="cs"/>
                <w:color w:val="000000"/>
                <w:rtl/>
              </w:rPr>
              <w:t>‏‏ ‏</w:t>
            </w:r>
          </w:p>
          <w:p w14:paraId="76291B8C" w14:textId="77777777" w:rsidR="00654C80" w:rsidRDefault="00A25F3B" w:rsidP="00654C80">
            <w:pPr>
              <w:rPr>
                <w:rtl/>
              </w:rPr>
            </w:pPr>
          </w:p>
          <w:p w14:paraId="2212C3FF" w14:textId="77777777" w:rsidR="00654C80" w:rsidRDefault="00A25F3B" w:rsidP="00654C80">
            <w:pPr>
              <w:rPr>
                <w:rtl/>
              </w:rPr>
            </w:pPr>
            <w:r>
              <w:rPr>
                <w:rFonts w:cs="David" w:hint="cs"/>
                <w:color w:val="000000"/>
                <w:rtl/>
              </w:rPr>
              <w:t>‏‏אחידות בבניה‏‏:‏</w:t>
            </w:r>
          </w:p>
          <w:p w14:paraId="44F5C41C" w14:textId="77777777" w:rsidR="00654C80" w:rsidRDefault="00A25F3B" w:rsidP="00654C80">
            <w:pPr>
              <w:rPr>
                <w:rtl/>
              </w:rPr>
            </w:pPr>
          </w:p>
          <w:p w14:paraId="23714209" w14:textId="77777777" w:rsidR="00654C80" w:rsidRDefault="00A25F3B" w:rsidP="00654C80">
            <w:pPr>
              <w:rPr>
                <w:rtl/>
              </w:rPr>
            </w:pPr>
            <w:r>
              <w:rPr>
                <w:rFonts w:cs="David" w:hint="cs"/>
                <w:color w:val="000000"/>
                <w:rtl/>
              </w:rPr>
              <w:t>‏‏עפ"י תב"ע: היתר הבניה יהיה על סמך תכנית המראה תוספת אחידה לכל עמודה ולאחר קבלת התחיסות משפטית המלווה בהסכם עם קבלן בניה רשום אחד לבצוע בו זמנית של התוספות בכל העמודה..‏</w:t>
            </w:r>
          </w:p>
          <w:p w14:paraId="4AFF2145" w14:textId="77777777" w:rsidR="00654C80" w:rsidRDefault="00A25F3B" w:rsidP="00654C80">
            <w:pPr>
              <w:rPr>
                <w:rtl/>
              </w:rPr>
            </w:pPr>
          </w:p>
          <w:p w14:paraId="38AC3147" w14:textId="77777777" w:rsidR="00654C80" w:rsidRDefault="00A25F3B" w:rsidP="00654C80">
            <w:pPr>
              <w:rPr>
                <w:rtl/>
              </w:rPr>
            </w:pPr>
            <w:r>
              <w:rPr>
                <w:rFonts w:cs="David" w:hint="cs"/>
                <w:color w:val="000000"/>
                <w:rtl/>
              </w:rPr>
              <w:t>‏‏-תנאי זה יהווה מתן להיתר בניה‏</w:t>
            </w:r>
          </w:p>
          <w:p w14:paraId="40EB4922" w14:textId="77777777" w:rsidR="00654C80" w:rsidRDefault="00A25F3B" w:rsidP="00654C80">
            <w:pPr>
              <w:rPr>
                <w:rtl/>
              </w:rPr>
            </w:pPr>
          </w:p>
          <w:p w14:paraId="1D617D1D" w14:textId="77777777" w:rsidR="00654C80" w:rsidRDefault="00A25F3B" w:rsidP="00654C80">
            <w:pPr>
              <w:rPr>
                <w:rtl/>
              </w:rPr>
            </w:pPr>
            <w:r>
              <w:rPr>
                <w:rFonts w:cs="David" w:hint="cs"/>
                <w:color w:val="000000"/>
                <w:rtl/>
              </w:rPr>
              <w:t>‏‏ ‏</w:t>
            </w:r>
          </w:p>
          <w:p w14:paraId="40097A42" w14:textId="77777777" w:rsidR="00654C80" w:rsidRDefault="00A25F3B" w:rsidP="00654C80">
            <w:pPr>
              <w:rPr>
                <w:rtl/>
              </w:rPr>
            </w:pPr>
          </w:p>
          <w:p w14:paraId="46A3FCB5" w14:textId="77777777" w:rsidR="00654C80" w:rsidRDefault="00A25F3B" w:rsidP="00654C80">
            <w:pPr>
              <w:rPr>
                <w:rtl/>
              </w:rPr>
            </w:pPr>
            <w:r>
              <w:rPr>
                <w:rFonts w:cs="David" w:hint="cs"/>
                <w:color w:val="000000"/>
                <w:rtl/>
              </w:rPr>
              <w:lastRenderedPageBreak/>
              <w:t>‏‏חוות דעת תכנונית‏‏:‏</w:t>
            </w:r>
          </w:p>
          <w:p w14:paraId="1C229794" w14:textId="77777777" w:rsidR="00654C80" w:rsidRDefault="00A25F3B" w:rsidP="00654C80">
            <w:pPr>
              <w:rPr>
                <w:rtl/>
              </w:rPr>
            </w:pPr>
          </w:p>
          <w:p w14:paraId="761DCAD9" w14:textId="77777777" w:rsidR="00654C80" w:rsidRDefault="00A25F3B" w:rsidP="00654C80">
            <w:pPr>
              <w:rPr>
                <w:rtl/>
              </w:rPr>
            </w:pPr>
            <w:r>
              <w:rPr>
                <w:rFonts w:cs="David" w:hint="cs"/>
                <w:color w:val="000000"/>
                <w:rtl/>
              </w:rPr>
              <w:t>‏‏על עורך הבקשה לתקן את ההערות המסומנות ע"ג תכנית ‏‎a‎‏.‏</w:t>
            </w:r>
          </w:p>
          <w:p w14:paraId="6FFBEEF9" w14:textId="77777777" w:rsidR="00654C80" w:rsidRDefault="00A25F3B" w:rsidP="00654C80">
            <w:pPr>
              <w:rPr>
                <w:rtl/>
              </w:rPr>
            </w:pPr>
          </w:p>
          <w:p w14:paraId="2F0BC84F" w14:textId="77777777" w:rsidR="00654C80" w:rsidRDefault="00A25F3B" w:rsidP="00654C80">
            <w:pPr>
              <w:rPr>
                <w:rtl/>
              </w:rPr>
            </w:pPr>
            <w:r>
              <w:rPr>
                <w:rFonts w:cs="David" w:hint="cs"/>
                <w:color w:val="000000"/>
                <w:rtl/>
              </w:rPr>
              <w:t>‏‏ ‏</w:t>
            </w:r>
          </w:p>
          <w:p w14:paraId="7210504B" w14:textId="77777777" w:rsidR="00654C80" w:rsidRDefault="00A25F3B" w:rsidP="00654C80">
            <w:pPr>
              <w:rPr>
                <w:rtl/>
              </w:rPr>
            </w:pPr>
          </w:p>
          <w:p w14:paraId="76E54607" w14:textId="77777777" w:rsidR="00654C80" w:rsidRDefault="00A25F3B" w:rsidP="00654C80">
            <w:pPr>
              <w:rPr>
                <w:rtl/>
              </w:rPr>
            </w:pPr>
            <w:r>
              <w:rPr>
                <w:rFonts w:cs="David" w:hint="cs"/>
                <w:color w:val="000000"/>
                <w:rtl/>
              </w:rPr>
              <w:t>‏‎ ‎</w:t>
            </w:r>
          </w:p>
        </w:tc>
      </w:tr>
    </w:tbl>
    <w:p w14:paraId="5C9E5011" w14:textId="77777777" w:rsidR="00327103" w:rsidRPr="001B4317" w:rsidRDefault="00327103" w:rsidP="007C72FC">
      <w:pPr>
        <w:pStyle w:val="4"/>
        <w:rPr>
          <w:rFonts w:asciiTheme="minorBidi" w:hAnsiTheme="minorBidi" w:cstheme="minorBidi"/>
          <w:rtl/>
        </w:rPr>
      </w:pPr>
    </w:p>
    <w:p w14:paraId="407272A5" w14:textId="77777777" w:rsidR="006C72F3" w:rsidRDefault="00A25F3B">
      <w:r>
        <w:br w:type="page"/>
      </w:r>
    </w:p>
    <w:p w14:paraId="01A4EEF3"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F6F8CF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875A008" w14:textId="77777777" w:rsidTr="009D623E">
        <w:trPr>
          <w:jc w:val="center"/>
        </w:trPr>
        <w:tc>
          <w:tcPr>
            <w:tcW w:w="2744" w:type="dxa"/>
            <w:shd w:val="clear" w:color="auto" w:fill="auto"/>
          </w:tcPr>
          <w:p w14:paraId="657E908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37C73DC"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C74F339" w14:textId="77777777" w:rsidTr="009D623E">
        <w:trPr>
          <w:jc w:val="center"/>
        </w:trPr>
        <w:tc>
          <w:tcPr>
            <w:tcW w:w="2744" w:type="dxa"/>
            <w:shd w:val="clear" w:color="auto" w:fill="auto"/>
          </w:tcPr>
          <w:p w14:paraId="738915F7"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D1C945F" w14:textId="77777777" w:rsidR="00513E01" w:rsidRPr="00513E01" w:rsidRDefault="009560DF" w:rsidP="001B4317">
            <w:r>
              <w:rPr>
                <w:rFonts w:asciiTheme="minorBidi" w:hAnsiTheme="minorBidi" w:cstheme="minorBidi"/>
                <w:b/>
                <w:bCs/>
                <w:color w:val="000000"/>
                <w:rtl/>
              </w:rPr>
              <w:t>2025/30</w:t>
            </w:r>
          </w:p>
        </w:tc>
      </w:tr>
      <w:tr w:rsidR="00513E01" w:rsidRPr="00513E01" w14:paraId="747B1C6F" w14:textId="77777777" w:rsidTr="009D623E">
        <w:trPr>
          <w:jc w:val="center"/>
        </w:trPr>
        <w:tc>
          <w:tcPr>
            <w:tcW w:w="2744" w:type="dxa"/>
            <w:shd w:val="clear" w:color="auto" w:fill="auto"/>
          </w:tcPr>
          <w:p w14:paraId="2DA3D58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142A330" w14:textId="77777777" w:rsidR="00513E01" w:rsidRPr="00513E01" w:rsidRDefault="007C62F6" w:rsidP="00513E01">
            <w:r>
              <w:rPr>
                <w:rFonts w:asciiTheme="minorBidi" w:hAnsiTheme="minorBidi" w:cstheme="minorBidi"/>
                <w:b/>
                <w:bCs/>
                <w:color w:val="C00000"/>
                <w:u w:val="single"/>
                <w:rtl/>
              </w:rPr>
              <w:t>1980/0793.06</w:t>
            </w:r>
          </w:p>
        </w:tc>
      </w:tr>
      <w:tr w:rsidR="0027089E" w:rsidRPr="00513E01" w14:paraId="5D15548B" w14:textId="77777777" w:rsidTr="009D623E">
        <w:trPr>
          <w:jc w:val="center"/>
        </w:trPr>
        <w:tc>
          <w:tcPr>
            <w:tcW w:w="2744" w:type="dxa"/>
            <w:shd w:val="clear" w:color="auto" w:fill="auto"/>
          </w:tcPr>
          <w:p w14:paraId="31FED0C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79C2A74" w14:textId="77777777" w:rsidR="0027089E" w:rsidRDefault="007C62F6" w:rsidP="00513E01">
            <w:r>
              <w:rPr>
                <w:rFonts w:asciiTheme="minorBidi" w:hAnsiTheme="minorBidi" w:cstheme="minorBidi"/>
                <w:b/>
                <w:bCs/>
                <w:color w:val="C00000"/>
                <w:u w:val="single"/>
                <w:rtl/>
              </w:rPr>
              <w:t>30</w:t>
            </w:r>
          </w:p>
        </w:tc>
      </w:tr>
    </w:tbl>
    <w:p w14:paraId="16593F60" w14:textId="77777777" w:rsidR="001B4317" w:rsidRPr="001B4317" w:rsidRDefault="001B4317" w:rsidP="001B4317">
      <w:pPr>
        <w:rPr>
          <w:rFonts w:asciiTheme="minorBidi" w:hAnsiTheme="minorBidi" w:cstheme="minorBidi"/>
          <w:rtl/>
        </w:rPr>
      </w:pPr>
    </w:p>
    <w:p w14:paraId="78E1086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97C430F" w14:textId="77777777" w:rsidTr="009D623E">
        <w:tc>
          <w:tcPr>
            <w:tcW w:w="2433" w:type="dxa"/>
            <w:shd w:val="clear" w:color="auto" w:fill="auto"/>
            <w:vAlign w:val="center"/>
          </w:tcPr>
          <w:p w14:paraId="6C0C895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7FEEAA3"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355E88A7" w14:textId="77777777" w:rsidTr="009D623E">
        <w:tc>
          <w:tcPr>
            <w:tcW w:w="2433" w:type="dxa"/>
            <w:shd w:val="clear" w:color="auto" w:fill="auto"/>
            <w:vAlign w:val="center"/>
          </w:tcPr>
          <w:p w14:paraId="3F257A1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BCA279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A1B7E41" w14:textId="77777777" w:rsidTr="009D623E">
        <w:tc>
          <w:tcPr>
            <w:tcW w:w="2433" w:type="dxa"/>
            <w:shd w:val="clear" w:color="auto" w:fill="auto"/>
            <w:vAlign w:val="center"/>
          </w:tcPr>
          <w:p w14:paraId="06AD479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0A0F673" w14:textId="77777777" w:rsidR="001B4317" w:rsidRPr="001B4317" w:rsidRDefault="005C7979" w:rsidP="00BE28A4">
            <w:r>
              <w:rPr>
                <w:rFonts w:asciiTheme="minorBidi" w:hAnsiTheme="minorBidi" w:cstheme="minorBidi"/>
                <w:b/>
                <w:bCs/>
                <w:color w:val="000000"/>
                <w:rtl/>
              </w:rPr>
              <w:t>הרחבת דיור, תוספת קומה ומרפסות מכח תב"ע 927939</w:t>
            </w:r>
          </w:p>
        </w:tc>
      </w:tr>
      <w:tr w:rsidR="001B4317" w:rsidRPr="001B4317" w14:paraId="32986A7B" w14:textId="77777777" w:rsidTr="009D623E">
        <w:tc>
          <w:tcPr>
            <w:tcW w:w="2433" w:type="dxa"/>
            <w:shd w:val="clear" w:color="auto" w:fill="auto"/>
            <w:vAlign w:val="center"/>
          </w:tcPr>
          <w:p w14:paraId="0BC773B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DAEB666" w14:textId="77777777" w:rsidR="001B4317" w:rsidRPr="001B4317" w:rsidRDefault="001B4317" w:rsidP="00BE28A4"/>
        </w:tc>
      </w:tr>
      <w:tr w:rsidR="001B4317" w:rsidRPr="001B4317" w14:paraId="01971C65" w14:textId="77777777" w:rsidTr="009D623E">
        <w:tc>
          <w:tcPr>
            <w:tcW w:w="2433" w:type="dxa"/>
            <w:shd w:val="clear" w:color="auto" w:fill="auto"/>
            <w:vAlign w:val="center"/>
          </w:tcPr>
          <w:p w14:paraId="1C39BB3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DD0E2BB" w14:textId="77777777" w:rsidR="001B4317" w:rsidRPr="001B4317" w:rsidRDefault="001B4317" w:rsidP="00BE28A4"/>
        </w:tc>
      </w:tr>
      <w:tr w:rsidR="002460A0" w:rsidRPr="001B4317" w14:paraId="5973FF89" w14:textId="77777777" w:rsidTr="009D623E">
        <w:tc>
          <w:tcPr>
            <w:tcW w:w="2433" w:type="dxa"/>
            <w:shd w:val="clear" w:color="auto" w:fill="auto"/>
            <w:vAlign w:val="center"/>
          </w:tcPr>
          <w:p w14:paraId="1D28F6E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795D0B1" w14:textId="77777777" w:rsidR="002460A0" w:rsidRDefault="002460A0" w:rsidP="00BE28A4">
            <w:r>
              <w:rPr>
                <w:rFonts w:asciiTheme="minorBidi" w:hAnsiTheme="minorBidi" w:cstheme="minorBidi"/>
                <w:b/>
                <w:bCs/>
                <w:color w:val="000000"/>
                <w:rtl/>
              </w:rPr>
              <w:t>נסח טאבו</w:t>
            </w:r>
          </w:p>
        </w:tc>
      </w:tr>
      <w:tr w:rsidR="007F2E8F" w:rsidRPr="001B4317" w14:paraId="639EA2EA" w14:textId="77777777" w:rsidTr="009D623E">
        <w:tc>
          <w:tcPr>
            <w:tcW w:w="2433" w:type="dxa"/>
            <w:shd w:val="clear" w:color="auto" w:fill="auto"/>
            <w:vAlign w:val="center"/>
          </w:tcPr>
          <w:p w14:paraId="521F1C36"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E8A1D9C" w14:textId="77777777" w:rsidR="007F2E8F" w:rsidRPr="001B4317" w:rsidRDefault="005C7979" w:rsidP="00BE28A4">
            <w:r>
              <w:rPr>
                <w:rFonts w:asciiTheme="minorBidi" w:hAnsiTheme="minorBidi" w:cstheme="minorBidi"/>
                <w:b/>
                <w:bCs/>
                <w:color w:val="000000"/>
                <w:rtl/>
              </w:rPr>
              <w:t>לא</w:t>
            </w:r>
          </w:p>
        </w:tc>
      </w:tr>
      <w:tr w:rsidR="001B4317" w:rsidRPr="001B4317" w14:paraId="7F521CF4" w14:textId="77777777" w:rsidTr="009D623E">
        <w:tc>
          <w:tcPr>
            <w:tcW w:w="2433" w:type="dxa"/>
            <w:shd w:val="clear" w:color="auto" w:fill="auto"/>
            <w:vAlign w:val="center"/>
          </w:tcPr>
          <w:p w14:paraId="57DCE2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FEAD74A" w14:textId="77777777" w:rsidR="001B4317" w:rsidRPr="001B4317" w:rsidRDefault="006E6745" w:rsidP="006E6745">
            <w:r>
              <w:rPr>
                <w:rFonts w:asciiTheme="minorBidi" w:hAnsiTheme="minorBidi" w:cstheme="minorBidi"/>
                <w:b/>
                <w:bCs/>
                <w:color w:val="000000"/>
                <w:rtl/>
              </w:rPr>
              <w:t>הרשלר  ישעיהו</w:t>
            </w:r>
          </w:p>
        </w:tc>
      </w:tr>
      <w:tr w:rsidR="001B4317" w:rsidRPr="001B4317" w14:paraId="37FB0CDA" w14:textId="77777777" w:rsidTr="009D623E">
        <w:tc>
          <w:tcPr>
            <w:tcW w:w="2433" w:type="dxa"/>
            <w:shd w:val="clear" w:color="auto" w:fill="auto"/>
            <w:vAlign w:val="center"/>
          </w:tcPr>
          <w:p w14:paraId="0C2DAC2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F3178FB" w14:textId="77777777" w:rsidR="001B4317" w:rsidRPr="001B4317" w:rsidRDefault="006E6745" w:rsidP="005C7979">
            <w:r>
              <w:rPr>
                <w:rFonts w:asciiTheme="minorBidi" w:hAnsiTheme="minorBidi" w:cstheme="minorBidi"/>
                <w:b/>
                <w:bCs/>
                <w:color w:val="000000"/>
                <w:rtl/>
              </w:rPr>
              <w:t>הנדסאי אדריכלות הדר  יעל</w:t>
            </w:r>
          </w:p>
        </w:tc>
      </w:tr>
      <w:tr w:rsidR="001B4317" w:rsidRPr="001B4317" w14:paraId="5C1E20D6" w14:textId="77777777" w:rsidTr="009D623E">
        <w:tc>
          <w:tcPr>
            <w:tcW w:w="2433" w:type="dxa"/>
            <w:shd w:val="clear" w:color="auto" w:fill="auto"/>
            <w:vAlign w:val="center"/>
          </w:tcPr>
          <w:p w14:paraId="3528CE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98AC7C1"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3297053E" w14:textId="77777777" w:rsidTr="009D623E">
        <w:tc>
          <w:tcPr>
            <w:tcW w:w="2433" w:type="dxa"/>
            <w:shd w:val="clear" w:color="auto" w:fill="auto"/>
            <w:vAlign w:val="center"/>
          </w:tcPr>
          <w:p w14:paraId="0ADE96F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8529125" w14:textId="77777777" w:rsidR="001B4317" w:rsidRPr="001B4317" w:rsidRDefault="005C7979" w:rsidP="00BE28A4">
            <w:r>
              <w:rPr>
                <w:rFonts w:asciiTheme="minorBidi" w:hAnsiTheme="minorBidi" w:cstheme="minorBidi"/>
                <w:b/>
                <w:bCs/>
                <w:color w:val="000000"/>
                <w:rtl/>
              </w:rPr>
              <w:t>1</w:t>
            </w:r>
          </w:p>
        </w:tc>
      </w:tr>
      <w:tr w:rsidR="001B4317" w:rsidRPr="001B4317" w14:paraId="0CE253BA" w14:textId="77777777" w:rsidTr="009D623E">
        <w:tc>
          <w:tcPr>
            <w:tcW w:w="2433" w:type="dxa"/>
            <w:shd w:val="clear" w:color="auto" w:fill="auto"/>
            <w:vAlign w:val="center"/>
          </w:tcPr>
          <w:p w14:paraId="66B0FC5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ECD166E" w14:textId="77777777" w:rsidR="001B4317" w:rsidRPr="001B4317" w:rsidRDefault="005C7979" w:rsidP="00BE28A4">
            <w:r>
              <w:rPr>
                <w:rFonts w:asciiTheme="minorBidi" w:hAnsiTheme="minorBidi" w:cstheme="minorBidi"/>
                <w:b/>
                <w:bCs/>
                <w:color w:val="000000"/>
                <w:rtl/>
              </w:rPr>
              <w:t>13</w:t>
            </w:r>
          </w:p>
        </w:tc>
      </w:tr>
    </w:tbl>
    <w:p w14:paraId="61B2D146" w14:textId="77777777" w:rsidR="001B4317" w:rsidRPr="001B4317" w:rsidRDefault="001B4317" w:rsidP="001B4317">
      <w:pPr>
        <w:tabs>
          <w:tab w:val="left" w:pos="31"/>
        </w:tabs>
        <w:ind w:firstLine="26"/>
        <w:outlineLvl w:val="0"/>
        <w:rPr>
          <w:rFonts w:asciiTheme="minorBidi" w:hAnsiTheme="minorBidi" w:cstheme="minorBidi"/>
          <w:b/>
          <w:bCs/>
          <w:rtl/>
        </w:rPr>
      </w:pPr>
    </w:p>
    <w:p w14:paraId="241347F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6515CB1" w14:textId="77777777" w:rsidTr="009D623E">
        <w:tc>
          <w:tcPr>
            <w:tcW w:w="4638" w:type="dxa"/>
            <w:shd w:val="clear" w:color="auto" w:fill="auto"/>
          </w:tcPr>
          <w:p w14:paraId="12BBB668" w14:textId="77777777" w:rsidR="001B4317" w:rsidRPr="001B4317" w:rsidRDefault="005C7979" w:rsidP="00BE28A4">
            <w:r>
              <w:rPr>
                <w:rFonts w:asciiTheme="minorBidi" w:hAnsiTheme="minorBidi" w:cstheme="minorBidi"/>
                <w:b/>
                <w:bCs/>
                <w:color w:val="000000"/>
                <w:rtl/>
              </w:rPr>
              <w:t>אהרון אשכולי 110 , רמות</w:t>
            </w:r>
          </w:p>
        </w:tc>
      </w:tr>
    </w:tbl>
    <w:p w14:paraId="3A5DD2E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F162B4C" w14:textId="77777777" w:rsidTr="009D623E">
        <w:tc>
          <w:tcPr>
            <w:tcW w:w="0" w:type="auto"/>
            <w:shd w:val="clear" w:color="auto" w:fill="auto"/>
          </w:tcPr>
          <w:p w14:paraId="3C70071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0CDA34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BFE8A8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C7350DF" w14:textId="77777777" w:rsidTr="009D623E">
        <w:tc>
          <w:tcPr>
            <w:tcW w:w="0" w:type="auto"/>
            <w:shd w:val="clear" w:color="auto" w:fill="auto"/>
          </w:tcPr>
          <w:p w14:paraId="2087E7EA" w14:textId="77777777" w:rsidR="001B4317" w:rsidRPr="001B4317" w:rsidRDefault="001B4317" w:rsidP="00BE28A4">
            <w:pPr>
              <w:rPr>
                <w:rFonts w:asciiTheme="minorBidi" w:hAnsiTheme="minorBidi" w:cstheme="minorBidi"/>
                <w:bCs/>
              </w:rPr>
            </w:pPr>
            <w:r>
              <w:rPr>
                <w:rFonts w:cs="Arial" w:hint="cs"/>
                <w:rtl/>
              </w:rPr>
              <w:t>30714</w:t>
            </w:r>
          </w:p>
        </w:tc>
        <w:tc>
          <w:tcPr>
            <w:tcW w:w="0" w:type="auto"/>
            <w:shd w:val="clear" w:color="auto" w:fill="auto"/>
          </w:tcPr>
          <w:p w14:paraId="18D8C5AA" w14:textId="77777777" w:rsidR="001B4317" w:rsidRPr="001B4317" w:rsidRDefault="001B4317" w:rsidP="00BE28A4">
            <w:pPr>
              <w:rPr>
                <w:rFonts w:asciiTheme="minorBidi" w:hAnsiTheme="minorBidi" w:cstheme="minorBidi"/>
                <w:rtl/>
              </w:rPr>
            </w:pPr>
            <w:r>
              <w:rPr>
                <w:rFonts w:cs="Arial" w:hint="cs"/>
                <w:rtl/>
              </w:rPr>
              <w:t>6</w:t>
            </w:r>
          </w:p>
        </w:tc>
        <w:tc>
          <w:tcPr>
            <w:tcW w:w="2468" w:type="dxa"/>
            <w:shd w:val="clear" w:color="auto" w:fill="auto"/>
          </w:tcPr>
          <w:p w14:paraId="4F23D370" w14:textId="77777777" w:rsidR="001B4317" w:rsidRPr="001B4317" w:rsidRDefault="001B4317" w:rsidP="00BE28A4">
            <w:pPr>
              <w:jc w:val="center"/>
              <w:rPr>
                <w:rFonts w:asciiTheme="minorBidi" w:hAnsiTheme="minorBidi" w:cstheme="minorBidi"/>
              </w:rPr>
            </w:pPr>
            <w:r>
              <w:rPr>
                <w:rFonts w:cs="Arial" w:hint="cs"/>
                <w:rtl/>
              </w:rPr>
              <w:t>לא</w:t>
            </w:r>
          </w:p>
        </w:tc>
      </w:tr>
    </w:tbl>
    <w:p w14:paraId="5EF2450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56A79C9B" w14:textId="77777777" w:rsidTr="009D623E">
        <w:tc>
          <w:tcPr>
            <w:tcW w:w="1040" w:type="dxa"/>
            <w:shd w:val="clear" w:color="auto" w:fill="auto"/>
            <w:vAlign w:val="center"/>
          </w:tcPr>
          <w:p w14:paraId="0F4F7C2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75AD71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2FB191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5FDC7E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3EA558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FDF5AB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63B9890" w14:textId="77777777" w:rsidTr="009D623E">
        <w:tc>
          <w:tcPr>
            <w:tcW w:w="1040" w:type="dxa"/>
            <w:shd w:val="clear" w:color="auto" w:fill="auto"/>
            <w:vAlign w:val="center"/>
          </w:tcPr>
          <w:p w14:paraId="772FD1C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2625א</w:t>
            </w:r>
          </w:p>
        </w:tc>
        <w:tc>
          <w:tcPr>
            <w:tcW w:w="1980" w:type="dxa"/>
            <w:shd w:val="clear" w:color="auto" w:fill="auto"/>
            <w:vAlign w:val="center"/>
          </w:tcPr>
          <w:p w14:paraId="008EC5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02BAD1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09/07/1981</w:t>
            </w:r>
          </w:p>
        </w:tc>
        <w:tc>
          <w:tcPr>
            <w:tcW w:w="1421" w:type="dxa"/>
            <w:shd w:val="clear" w:color="auto" w:fill="auto"/>
            <w:vAlign w:val="center"/>
          </w:tcPr>
          <w:p w14:paraId="269C2BD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04BA0D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065A36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E18180E" w14:textId="77777777" w:rsidTr="009D623E">
        <w:tc>
          <w:tcPr>
            <w:tcW w:w="1040" w:type="dxa"/>
            <w:shd w:val="clear" w:color="auto" w:fill="auto"/>
            <w:vAlign w:val="center"/>
          </w:tcPr>
          <w:p w14:paraId="4758B1D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4982</w:t>
            </w:r>
          </w:p>
        </w:tc>
        <w:tc>
          <w:tcPr>
            <w:tcW w:w="1980" w:type="dxa"/>
            <w:shd w:val="clear" w:color="auto" w:fill="auto"/>
            <w:vAlign w:val="center"/>
          </w:tcPr>
          <w:p w14:paraId="30AB720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C433A9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27/06/2001</w:t>
            </w:r>
          </w:p>
        </w:tc>
        <w:tc>
          <w:tcPr>
            <w:tcW w:w="1421" w:type="dxa"/>
            <w:shd w:val="clear" w:color="auto" w:fill="auto"/>
            <w:vAlign w:val="center"/>
          </w:tcPr>
          <w:p w14:paraId="7A2C3CF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E2D0A0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0E6B76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438738D" w14:textId="77777777" w:rsidTr="009D623E">
        <w:tc>
          <w:tcPr>
            <w:tcW w:w="1040" w:type="dxa"/>
            <w:shd w:val="clear" w:color="auto" w:fill="auto"/>
            <w:vAlign w:val="center"/>
          </w:tcPr>
          <w:p w14:paraId="5D5FBF4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5/27/02</w:t>
            </w:r>
          </w:p>
        </w:tc>
        <w:tc>
          <w:tcPr>
            <w:tcW w:w="1980" w:type="dxa"/>
            <w:shd w:val="clear" w:color="auto" w:fill="auto"/>
            <w:vAlign w:val="center"/>
          </w:tcPr>
          <w:p w14:paraId="3D3AF49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9C63C3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05/11/1987</w:t>
            </w:r>
          </w:p>
        </w:tc>
        <w:tc>
          <w:tcPr>
            <w:tcW w:w="1421" w:type="dxa"/>
            <w:shd w:val="clear" w:color="auto" w:fill="auto"/>
            <w:vAlign w:val="center"/>
          </w:tcPr>
          <w:p w14:paraId="6500F16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039098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73054F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6A037E8" w14:textId="77777777" w:rsidTr="009D623E">
        <w:tc>
          <w:tcPr>
            <w:tcW w:w="1040" w:type="dxa"/>
            <w:shd w:val="clear" w:color="auto" w:fill="auto"/>
            <w:vAlign w:val="center"/>
          </w:tcPr>
          <w:p w14:paraId="34B5D0A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927939</w:t>
            </w:r>
          </w:p>
        </w:tc>
        <w:tc>
          <w:tcPr>
            <w:tcW w:w="1980" w:type="dxa"/>
            <w:shd w:val="clear" w:color="auto" w:fill="auto"/>
            <w:vAlign w:val="center"/>
          </w:tcPr>
          <w:p w14:paraId="3E13386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26823D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03/06/2023</w:t>
            </w:r>
          </w:p>
        </w:tc>
        <w:tc>
          <w:tcPr>
            <w:tcW w:w="1421" w:type="dxa"/>
            <w:shd w:val="clear" w:color="auto" w:fill="auto"/>
            <w:vAlign w:val="center"/>
          </w:tcPr>
          <w:p w14:paraId="7034713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6E8DB2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E2B1A63" w14:textId="77777777" w:rsidR="001B4317" w:rsidRPr="001B4317" w:rsidRDefault="001B4317" w:rsidP="00BE28A4">
            <w:pPr>
              <w:tabs>
                <w:tab w:val="left" w:pos="31"/>
              </w:tabs>
              <w:jc w:val="right"/>
              <w:outlineLvl w:val="0"/>
              <w:rPr>
                <w:rFonts w:asciiTheme="minorBidi" w:hAnsiTheme="minorBidi" w:cstheme="minorBidi"/>
                <w:rtl/>
              </w:rPr>
            </w:pPr>
          </w:p>
        </w:tc>
      </w:tr>
    </w:tbl>
    <w:p w14:paraId="2B8DA75C" w14:textId="77777777" w:rsidR="001B4317" w:rsidRPr="001B4317" w:rsidRDefault="001B4317" w:rsidP="001B4317">
      <w:pPr>
        <w:tabs>
          <w:tab w:val="left" w:pos="31"/>
        </w:tabs>
        <w:ind w:firstLine="26"/>
        <w:outlineLvl w:val="0"/>
        <w:rPr>
          <w:rFonts w:asciiTheme="minorBidi" w:hAnsiTheme="minorBidi" w:cstheme="minorBidi"/>
          <w:b/>
          <w:bCs/>
          <w:rtl/>
        </w:rPr>
      </w:pPr>
    </w:p>
    <w:p w14:paraId="745A335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884A22A" w14:textId="77777777" w:rsidTr="00CE6010">
        <w:tc>
          <w:tcPr>
            <w:tcW w:w="0" w:type="auto"/>
          </w:tcPr>
          <w:p w14:paraId="43714071" w14:textId="77777777" w:rsidR="00654C80" w:rsidRDefault="00A25F3B" w:rsidP="00654C80">
            <w:pPr>
              <w:rPr>
                <w:rtl/>
              </w:rPr>
            </w:pPr>
          </w:p>
          <w:p w14:paraId="6AC1F7CE" w14:textId="77777777" w:rsidR="00654C80" w:rsidRDefault="00A25F3B" w:rsidP="00654C80">
            <w:pPr>
              <w:rPr>
                <w:rtl/>
              </w:rPr>
            </w:pPr>
            <w:r>
              <w:rPr>
                <w:rFonts w:cs="David" w:hint="cs"/>
                <w:color w:val="000000"/>
                <w:rtl/>
              </w:rPr>
              <w:t>‏‎ ‎</w:t>
            </w:r>
          </w:p>
          <w:p w14:paraId="2E4C81FD" w14:textId="77777777" w:rsidR="00654C80" w:rsidRDefault="00A25F3B" w:rsidP="00654C80">
            <w:pPr>
              <w:rPr>
                <w:rtl/>
              </w:rPr>
            </w:pPr>
          </w:p>
          <w:p w14:paraId="48238CD1" w14:textId="77777777" w:rsidR="00654C80" w:rsidRDefault="00A25F3B" w:rsidP="00654C80">
            <w:pPr>
              <w:rPr>
                <w:rtl/>
              </w:rPr>
            </w:pPr>
            <w:r>
              <w:rPr>
                <w:rFonts w:cs="David" w:hint="cs"/>
                <w:color w:val="000000"/>
                <w:rtl/>
              </w:rPr>
              <w:t>‏‏היתרים קודמים בחלקה‏‏:‏</w:t>
            </w:r>
          </w:p>
          <w:p w14:paraId="16DE19D3" w14:textId="77777777" w:rsidR="00654C80" w:rsidRDefault="00A25F3B" w:rsidP="00654C80">
            <w:pPr>
              <w:rPr>
                <w:rtl/>
              </w:rPr>
            </w:pPr>
          </w:p>
          <w:p w14:paraId="61917CB5" w14:textId="77777777" w:rsidR="00654C80" w:rsidRDefault="00A25F3B" w:rsidP="00654C80">
            <w:pPr>
              <w:rPr>
                <w:rtl/>
              </w:rPr>
            </w:pPr>
            <w:r>
              <w:rPr>
                <w:rFonts w:cs="David" w:hint="cs"/>
                <w:color w:val="000000"/>
                <w:rtl/>
              </w:rPr>
              <w:t>‏‏ע"פ נתוני המערכת היתר רלוונטי שהופק בחלקה הנידונה הינו:‏</w:t>
            </w:r>
          </w:p>
          <w:p w14:paraId="256A096B" w14:textId="77777777" w:rsidR="00654C80" w:rsidRDefault="00A25F3B" w:rsidP="00654C80">
            <w:pPr>
              <w:rPr>
                <w:rtl/>
              </w:rPr>
            </w:pPr>
          </w:p>
          <w:p w14:paraId="6FF8034B" w14:textId="77777777" w:rsidR="00654C80" w:rsidRDefault="00A25F3B" w:rsidP="00654C80">
            <w:pPr>
              <w:rPr>
                <w:rtl/>
              </w:rPr>
            </w:pPr>
            <w:r>
              <w:rPr>
                <w:rFonts w:cs="David" w:hint="cs"/>
                <w:color w:val="000000"/>
                <w:rtl/>
              </w:rPr>
              <w:t xml:space="preserve">‏‏- בתאריך ‏‏17‏‏.‏‏07‏‏.‏‏1981‏‏ בת.ב </w:t>
            </w:r>
            <w:r>
              <w:rPr>
                <w:rFonts w:cs="David" w:hint="cs"/>
                <w:color w:val="000000"/>
                <w:rtl/>
              </w:rPr>
              <w:t>‏‏1980‏‏/‏‏0793‏‏.00 ובו אושר " ‏‏הקמת בניין חדש‏‏".‏</w:t>
            </w:r>
          </w:p>
          <w:p w14:paraId="18A341A5" w14:textId="77777777" w:rsidR="00654C80" w:rsidRDefault="00A25F3B" w:rsidP="00654C80">
            <w:pPr>
              <w:rPr>
                <w:rtl/>
              </w:rPr>
            </w:pPr>
          </w:p>
          <w:p w14:paraId="4A1A11E9" w14:textId="77777777" w:rsidR="00654C80" w:rsidRDefault="00A25F3B" w:rsidP="00654C80">
            <w:pPr>
              <w:rPr>
                <w:rtl/>
              </w:rPr>
            </w:pPr>
            <w:r>
              <w:rPr>
                <w:rFonts w:cs="David" w:hint="cs"/>
                <w:color w:val="000000"/>
                <w:rtl/>
              </w:rPr>
              <w:t>‏‏- בתאריך ‏‏09‏‏.‏‏06‏‏.‏‏2024‏‏ בת.ב ‏‏1980‏‏/‏‏0793‏‏.‏‏02‏‏ ובו אושר " ‏‏תוספת בניה ע"פ תב"ע ‏‏".‏</w:t>
            </w:r>
          </w:p>
          <w:p w14:paraId="652DEF9C" w14:textId="77777777" w:rsidR="00654C80" w:rsidRDefault="00A25F3B" w:rsidP="00654C80">
            <w:pPr>
              <w:rPr>
                <w:rtl/>
              </w:rPr>
            </w:pPr>
          </w:p>
          <w:p w14:paraId="2E4E16F4" w14:textId="77777777" w:rsidR="00654C80" w:rsidRDefault="00A25F3B" w:rsidP="00654C80">
            <w:pPr>
              <w:rPr>
                <w:rtl/>
              </w:rPr>
            </w:pPr>
            <w:r>
              <w:rPr>
                <w:rFonts w:cs="David" w:hint="cs"/>
                <w:color w:val="000000"/>
                <w:rtl/>
              </w:rPr>
              <w:t>‏‏- בתאריך ‏‏06‏‏.‏‏08‏‏.‏‏2024‏‏ בת.ב ‏‏1980‏‏/‏‏0793‏‏.‏‏04‏‏ ובו אושר " ‏‏תוספת ממ"ד ומרפסת גג‏‏".‏</w:t>
            </w:r>
          </w:p>
          <w:p w14:paraId="04D35BF8" w14:textId="77777777" w:rsidR="00654C80" w:rsidRDefault="00A25F3B" w:rsidP="00654C80">
            <w:pPr>
              <w:rPr>
                <w:rtl/>
              </w:rPr>
            </w:pPr>
          </w:p>
          <w:p w14:paraId="3B7BFDF4" w14:textId="77777777" w:rsidR="00654C80" w:rsidRDefault="00A25F3B" w:rsidP="00654C80">
            <w:pPr>
              <w:rPr>
                <w:rtl/>
              </w:rPr>
            </w:pPr>
            <w:r>
              <w:rPr>
                <w:rFonts w:cs="David" w:hint="cs"/>
                <w:color w:val="000000"/>
                <w:rtl/>
              </w:rPr>
              <w:t>‏‏ ‏</w:t>
            </w:r>
          </w:p>
          <w:p w14:paraId="1ECA50B6" w14:textId="77777777" w:rsidR="00654C80" w:rsidRDefault="00A25F3B" w:rsidP="00654C80">
            <w:pPr>
              <w:rPr>
                <w:rtl/>
              </w:rPr>
            </w:pPr>
          </w:p>
          <w:p w14:paraId="52870C24" w14:textId="77777777" w:rsidR="00654C80" w:rsidRDefault="00A25F3B" w:rsidP="00654C80">
            <w:pPr>
              <w:rPr>
                <w:rtl/>
              </w:rPr>
            </w:pPr>
            <w:r>
              <w:rPr>
                <w:rFonts w:cs="David" w:hint="cs"/>
                <w:color w:val="000000"/>
                <w:rtl/>
              </w:rPr>
              <w:t>‏#x200fמהות הבקשה המוצעת#x200f#x200f: #x200f</w:t>
            </w:r>
          </w:p>
          <w:p w14:paraId="21E9997F" w14:textId="77777777" w:rsidR="00654C80" w:rsidRDefault="00A25F3B" w:rsidP="00654C80">
            <w:pPr>
              <w:rPr>
                <w:rtl/>
              </w:rPr>
            </w:pPr>
          </w:p>
          <w:p w14:paraId="19B25D81" w14:textId="77777777" w:rsidR="00654C80" w:rsidRDefault="00A25F3B" w:rsidP="00654C80">
            <w:pPr>
              <w:rPr>
                <w:rtl/>
              </w:rPr>
            </w:pPr>
            <w:r>
              <w:rPr>
                <w:rFonts w:cs="David" w:hint="cs"/>
                <w:color w:val="000000"/>
                <w:rtl/>
              </w:rPr>
              <w:t>‏‏בשכונת רמות ברחוב אהרון אשכולי מס' ‏‏110‏‏ בניין מדורג בן 3 קומות וקומת מקלט.‏</w:t>
            </w:r>
          </w:p>
          <w:p w14:paraId="6AB9D276" w14:textId="77777777" w:rsidR="00654C80" w:rsidRDefault="00A25F3B" w:rsidP="00654C80">
            <w:pPr>
              <w:rPr>
                <w:rtl/>
              </w:rPr>
            </w:pPr>
          </w:p>
          <w:p w14:paraId="75CBE656" w14:textId="77777777" w:rsidR="00654C80" w:rsidRDefault="00A25F3B" w:rsidP="00654C80">
            <w:pPr>
              <w:rPr>
                <w:rtl/>
              </w:rPr>
            </w:pPr>
            <w:r>
              <w:rPr>
                <w:rFonts w:cs="David" w:hint="cs"/>
                <w:color w:val="000000"/>
                <w:rtl/>
              </w:rPr>
              <w:t>‏‏גוש: 30714 חלקה: ‏‏6.‏</w:t>
            </w:r>
          </w:p>
          <w:p w14:paraId="2A50598B" w14:textId="77777777" w:rsidR="00654C80" w:rsidRDefault="00A25F3B" w:rsidP="00654C80">
            <w:pPr>
              <w:rPr>
                <w:rtl/>
              </w:rPr>
            </w:pPr>
          </w:p>
          <w:p w14:paraId="6787FD57" w14:textId="77777777" w:rsidR="00654C80" w:rsidRDefault="00A25F3B" w:rsidP="00654C80">
            <w:pPr>
              <w:rPr>
                <w:rtl/>
              </w:rPr>
            </w:pPr>
            <w:r>
              <w:rPr>
                <w:rFonts w:cs="David" w:hint="cs"/>
                <w:color w:val="000000"/>
                <w:rtl/>
              </w:rPr>
              <w:t>‏‏ ‏</w:t>
            </w:r>
          </w:p>
          <w:p w14:paraId="670ED642" w14:textId="77777777" w:rsidR="00654C80" w:rsidRDefault="00A25F3B" w:rsidP="00654C80">
            <w:pPr>
              <w:rPr>
                <w:rtl/>
              </w:rPr>
            </w:pPr>
          </w:p>
          <w:p w14:paraId="3F3E9225" w14:textId="77777777" w:rsidR="00654C80" w:rsidRDefault="00A25F3B" w:rsidP="00654C80">
            <w:pPr>
              <w:rPr>
                <w:rtl/>
              </w:rPr>
            </w:pPr>
            <w:r>
              <w:rPr>
                <w:rFonts w:cs="David" w:hint="cs"/>
                <w:color w:val="000000"/>
                <w:rtl/>
              </w:rPr>
              <w:t>‏‏מצב מוצע‏‏:‏</w:t>
            </w:r>
          </w:p>
          <w:p w14:paraId="5E796C0F" w14:textId="77777777" w:rsidR="00654C80" w:rsidRDefault="00A25F3B" w:rsidP="00654C80">
            <w:pPr>
              <w:rPr>
                <w:rtl/>
              </w:rPr>
            </w:pPr>
          </w:p>
          <w:p w14:paraId="73335463" w14:textId="77777777" w:rsidR="00654C80" w:rsidRDefault="00A25F3B" w:rsidP="00654C80">
            <w:pPr>
              <w:rPr>
                <w:rtl/>
              </w:rPr>
            </w:pPr>
            <w:r>
              <w:rPr>
                <w:rFonts w:cs="David" w:hint="cs"/>
                <w:color w:val="000000"/>
                <w:rtl/>
              </w:rPr>
              <w:t>‏‏קומה ‏‏א‏‏' במפלס ‏‏2‏‏.‏‏80‏‏+:‏</w:t>
            </w:r>
          </w:p>
          <w:p w14:paraId="13394B1C" w14:textId="77777777" w:rsidR="00654C80" w:rsidRDefault="00A25F3B" w:rsidP="00654C80">
            <w:pPr>
              <w:rPr>
                <w:rtl/>
              </w:rPr>
            </w:pPr>
          </w:p>
          <w:p w14:paraId="18032F71" w14:textId="77777777" w:rsidR="00654C80" w:rsidRDefault="00A25F3B" w:rsidP="00654C80">
            <w:pPr>
              <w:rPr>
                <w:rtl/>
              </w:rPr>
            </w:pPr>
            <w:r>
              <w:rPr>
                <w:rFonts w:cs="David" w:hint="cs"/>
                <w:color w:val="000000"/>
                <w:rtl/>
              </w:rPr>
              <w:t>‏‏דירה מס' 1- מוצעים עומדים להרחבות. ‏</w:t>
            </w:r>
          </w:p>
          <w:p w14:paraId="4D3FB35A" w14:textId="77777777" w:rsidR="00654C80" w:rsidRDefault="00A25F3B" w:rsidP="00654C80">
            <w:pPr>
              <w:rPr>
                <w:rtl/>
              </w:rPr>
            </w:pPr>
          </w:p>
          <w:p w14:paraId="1FD07178" w14:textId="77777777" w:rsidR="00654C80" w:rsidRDefault="00A25F3B" w:rsidP="00654C80">
            <w:pPr>
              <w:rPr>
                <w:rtl/>
              </w:rPr>
            </w:pPr>
            <w:r>
              <w:rPr>
                <w:rFonts w:cs="David" w:hint="cs"/>
                <w:color w:val="000000"/>
                <w:rtl/>
              </w:rPr>
              <w:t>‏‏קומה ב' במפלס ‏‏5‏‏.‏‏60‏‏+:‏</w:t>
            </w:r>
          </w:p>
          <w:p w14:paraId="1A9DC00B" w14:textId="77777777" w:rsidR="00654C80" w:rsidRDefault="00A25F3B" w:rsidP="00654C80">
            <w:pPr>
              <w:rPr>
                <w:rtl/>
              </w:rPr>
            </w:pPr>
          </w:p>
          <w:p w14:paraId="30DD295C" w14:textId="77777777" w:rsidR="00654C80" w:rsidRDefault="00A25F3B" w:rsidP="00654C80">
            <w:pPr>
              <w:rPr>
                <w:rtl/>
              </w:rPr>
            </w:pPr>
            <w:r>
              <w:rPr>
                <w:rFonts w:cs="David" w:hint="cs"/>
                <w:color w:val="000000"/>
                <w:rtl/>
              </w:rPr>
              <w:t>‏‏מש' כהן-‏‏מוצע‏‏ת מעטפת לבינוי ומרפסת דמה. ‏</w:t>
            </w:r>
          </w:p>
          <w:p w14:paraId="2F886D37" w14:textId="77777777" w:rsidR="00654C80" w:rsidRDefault="00A25F3B" w:rsidP="00654C80">
            <w:pPr>
              <w:rPr>
                <w:rtl/>
              </w:rPr>
            </w:pPr>
          </w:p>
          <w:p w14:paraId="1FD292B3" w14:textId="77777777" w:rsidR="00654C80" w:rsidRDefault="00A25F3B" w:rsidP="00654C80">
            <w:pPr>
              <w:rPr>
                <w:rtl/>
              </w:rPr>
            </w:pPr>
            <w:r>
              <w:rPr>
                <w:rFonts w:cs="David" w:hint="cs"/>
                <w:color w:val="000000"/>
                <w:rtl/>
              </w:rPr>
              <w:t>‏‏קומה ג' במפלס ‏‏8‏‏.‏‏40‏‏+:‏</w:t>
            </w:r>
          </w:p>
          <w:p w14:paraId="6C52ADF3" w14:textId="77777777" w:rsidR="00654C80" w:rsidRDefault="00A25F3B" w:rsidP="00654C80">
            <w:pPr>
              <w:rPr>
                <w:rtl/>
              </w:rPr>
            </w:pPr>
          </w:p>
          <w:p w14:paraId="3AE823B6" w14:textId="77777777" w:rsidR="00654C80" w:rsidRDefault="00A25F3B" w:rsidP="00654C80">
            <w:pPr>
              <w:rPr>
                <w:rtl/>
              </w:rPr>
            </w:pPr>
            <w:r>
              <w:rPr>
                <w:rFonts w:cs="David" w:hint="cs"/>
                <w:color w:val="000000"/>
                <w:rtl/>
              </w:rPr>
              <w:t>‏‏מש' הרשלר‏‏- מוצע תוספת בינוי למגורים ‏‏, מדרגות עלייה על שטח הדירה הקיימת ושתי מרפסות זיז. ‏</w:t>
            </w:r>
          </w:p>
          <w:p w14:paraId="76AECE43" w14:textId="77777777" w:rsidR="00654C80" w:rsidRDefault="00A25F3B" w:rsidP="00654C80">
            <w:pPr>
              <w:rPr>
                <w:rtl/>
              </w:rPr>
            </w:pPr>
          </w:p>
          <w:p w14:paraId="2B2BD5AE" w14:textId="77777777" w:rsidR="00654C80" w:rsidRDefault="00A25F3B" w:rsidP="00654C80">
            <w:pPr>
              <w:rPr>
                <w:rtl/>
              </w:rPr>
            </w:pPr>
            <w:r>
              <w:rPr>
                <w:rFonts w:cs="David" w:hint="cs"/>
                <w:color w:val="000000"/>
                <w:rtl/>
              </w:rPr>
              <w:t xml:space="preserve">‏‏קומה ‏‏ד‏‏' במפלס </w:t>
            </w:r>
            <w:r>
              <w:rPr>
                <w:rFonts w:cs="David" w:hint="cs"/>
                <w:color w:val="000000"/>
                <w:rtl/>
              </w:rPr>
              <w:t>‏‏11‏‏.‏‏20‏‏+:‏</w:t>
            </w:r>
          </w:p>
          <w:p w14:paraId="4BB13912" w14:textId="77777777" w:rsidR="00654C80" w:rsidRDefault="00A25F3B" w:rsidP="00654C80">
            <w:pPr>
              <w:rPr>
                <w:rtl/>
              </w:rPr>
            </w:pPr>
          </w:p>
          <w:p w14:paraId="68E73E9B" w14:textId="77777777" w:rsidR="00654C80" w:rsidRDefault="00A25F3B" w:rsidP="00654C80">
            <w:pPr>
              <w:rPr>
                <w:rtl/>
              </w:rPr>
            </w:pPr>
            <w:r>
              <w:rPr>
                <w:rFonts w:cs="David" w:hint="cs"/>
                <w:color w:val="000000"/>
                <w:rtl/>
              </w:rPr>
              <w:t>‏‏מש' הרשלר‏‏- מוצע תוספת בינוי למגורים‏‏ ומרפסת גג. ‏</w:t>
            </w:r>
          </w:p>
          <w:p w14:paraId="0A599CB3" w14:textId="77777777" w:rsidR="00654C80" w:rsidRDefault="00A25F3B" w:rsidP="00654C80">
            <w:pPr>
              <w:rPr>
                <w:rtl/>
              </w:rPr>
            </w:pPr>
          </w:p>
          <w:p w14:paraId="2ADD3115" w14:textId="77777777" w:rsidR="00654C80" w:rsidRDefault="00A25F3B" w:rsidP="00654C80">
            <w:pPr>
              <w:rPr>
                <w:rtl/>
              </w:rPr>
            </w:pPr>
            <w:r>
              <w:rPr>
                <w:rFonts w:cs="David" w:hint="cs"/>
                <w:color w:val="000000"/>
                <w:rtl/>
              </w:rPr>
              <w:t>‏‏ ‏</w:t>
            </w:r>
          </w:p>
          <w:p w14:paraId="02B0B2FF" w14:textId="77777777" w:rsidR="00654C80" w:rsidRDefault="00A25F3B" w:rsidP="00654C80">
            <w:pPr>
              <w:rPr>
                <w:rtl/>
              </w:rPr>
            </w:pPr>
          </w:p>
          <w:p w14:paraId="4FCF953C" w14:textId="77777777" w:rsidR="00654C80" w:rsidRDefault="00A25F3B" w:rsidP="00654C80">
            <w:pPr>
              <w:rPr>
                <w:rtl/>
              </w:rPr>
            </w:pPr>
            <w:r>
              <w:rPr>
                <w:rFonts w:cs="David" w:hint="cs"/>
                <w:color w:val="000000"/>
                <w:rtl/>
              </w:rPr>
              <w:t>‏‏פרסום הקלות‏‏:‏</w:t>
            </w:r>
          </w:p>
          <w:p w14:paraId="699D0C44" w14:textId="77777777" w:rsidR="00654C80" w:rsidRDefault="00A25F3B" w:rsidP="00654C80">
            <w:pPr>
              <w:rPr>
                <w:rtl/>
              </w:rPr>
            </w:pPr>
          </w:p>
          <w:p w14:paraId="48EC8C02" w14:textId="77777777" w:rsidR="00654C80" w:rsidRDefault="00A25F3B" w:rsidP="00654C80">
            <w:pPr>
              <w:rPr>
                <w:rtl/>
              </w:rPr>
            </w:pPr>
            <w:r>
              <w:rPr>
                <w:rFonts w:cs="David" w:hint="cs"/>
                <w:color w:val="000000"/>
                <w:rtl/>
              </w:rPr>
              <w:t>‏‏במסגרת הבקשה הנידונה פורסמו הקלות:‏</w:t>
            </w:r>
          </w:p>
          <w:p w14:paraId="35C3F382" w14:textId="77777777" w:rsidR="00654C80" w:rsidRDefault="00A25F3B" w:rsidP="00654C80">
            <w:pPr>
              <w:rPr>
                <w:rtl/>
              </w:rPr>
            </w:pPr>
          </w:p>
          <w:p w14:paraId="39618058" w14:textId="77777777" w:rsidR="00654C80" w:rsidRDefault="00A25F3B" w:rsidP="00654C80">
            <w:pPr>
              <w:rPr>
                <w:rtl/>
              </w:rPr>
            </w:pPr>
            <w:r>
              <w:rPr>
                <w:rFonts w:cs="David" w:hint="cs"/>
                <w:color w:val="000000"/>
                <w:rtl/>
              </w:rPr>
              <w:t>‏"‏ ‏הקלה מנספח בינוי‏ ‏".‏</w:t>
            </w:r>
          </w:p>
          <w:p w14:paraId="6C8579B2" w14:textId="77777777" w:rsidR="00654C80" w:rsidRDefault="00A25F3B" w:rsidP="00654C80">
            <w:pPr>
              <w:rPr>
                <w:rtl/>
              </w:rPr>
            </w:pPr>
          </w:p>
          <w:p w14:paraId="579A97AD" w14:textId="77777777" w:rsidR="00654C80" w:rsidRDefault="00A25F3B" w:rsidP="00654C80">
            <w:pPr>
              <w:rPr>
                <w:rtl/>
              </w:rPr>
            </w:pPr>
            <w:r>
              <w:rPr>
                <w:rFonts w:cs="David" w:hint="cs"/>
                <w:color w:val="000000"/>
                <w:rtl/>
              </w:rPr>
              <w:t>‏"‏ ‏הקלה משלביות ביצוע בגין בנייה שלא מלמטה למעלה‏ ‏ ".‏</w:t>
            </w:r>
          </w:p>
          <w:p w14:paraId="60B9A4FB" w14:textId="77777777" w:rsidR="00654C80" w:rsidRDefault="00A25F3B" w:rsidP="00654C80">
            <w:pPr>
              <w:rPr>
                <w:rtl/>
              </w:rPr>
            </w:pPr>
          </w:p>
          <w:p w14:paraId="4CFB28EB" w14:textId="77777777" w:rsidR="00654C80" w:rsidRDefault="00A25F3B" w:rsidP="00654C80">
            <w:pPr>
              <w:rPr>
                <w:rtl/>
              </w:rPr>
            </w:pPr>
            <w:r>
              <w:rPr>
                <w:rFonts w:cs="David" w:hint="cs"/>
                <w:color w:val="000000"/>
                <w:rtl/>
              </w:rPr>
              <w:t>‏"‏ ‏הקלה בעומק המרפסת של 1.75 מ'‏ ‏ ".‏</w:t>
            </w:r>
          </w:p>
          <w:p w14:paraId="5A5DA340" w14:textId="77777777" w:rsidR="00654C80" w:rsidRDefault="00A25F3B" w:rsidP="00654C80">
            <w:pPr>
              <w:rPr>
                <w:rtl/>
              </w:rPr>
            </w:pPr>
          </w:p>
          <w:p w14:paraId="554CACF5" w14:textId="77777777" w:rsidR="00654C80" w:rsidRDefault="00A25F3B" w:rsidP="00654C80">
            <w:pPr>
              <w:rPr>
                <w:rtl/>
              </w:rPr>
            </w:pPr>
            <w:r>
              <w:rPr>
                <w:rFonts w:cs="David" w:hint="cs"/>
                <w:color w:val="000000"/>
                <w:rtl/>
              </w:rPr>
              <w:t>‏"‏ ‏הקלה מקווי בניין עבור בניית מרפסת‏ ‏ ".‏</w:t>
            </w:r>
          </w:p>
          <w:p w14:paraId="7994239E" w14:textId="77777777" w:rsidR="00654C80" w:rsidRDefault="00A25F3B" w:rsidP="00654C80">
            <w:pPr>
              <w:rPr>
                <w:rtl/>
              </w:rPr>
            </w:pPr>
          </w:p>
          <w:p w14:paraId="432764D3" w14:textId="77777777" w:rsidR="00654C80" w:rsidRDefault="00A25F3B" w:rsidP="00654C80">
            <w:pPr>
              <w:rPr>
                <w:rtl/>
              </w:rPr>
            </w:pPr>
            <w:r>
              <w:rPr>
                <w:rFonts w:cs="David" w:hint="cs"/>
                <w:color w:val="000000"/>
                <w:rtl/>
              </w:rPr>
              <w:t>‏‏תום מועד התנגדויות בתאריך ‏‏31‏‏.‏‏12‏‏.2024 ולפי נתוני המערכת לבקשה הנידונה התקבל‏‏ה ‏‏1‏‏ התנגדות.‏</w:t>
            </w:r>
          </w:p>
          <w:p w14:paraId="5953D961" w14:textId="77777777" w:rsidR="00654C80" w:rsidRDefault="00A25F3B" w:rsidP="00654C80">
            <w:pPr>
              <w:rPr>
                <w:rtl/>
              </w:rPr>
            </w:pPr>
          </w:p>
          <w:p w14:paraId="00C73935" w14:textId="77777777" w:rsidR="00654C80" w:rsidRDefault="00A25F3B" w:rsidP="00654C80">
            <w:pPr>
              <w:rPr>
                <w:rtl/>
              </w:rPr>
            </w:pPr>
            <w:r>
              <w:rPr>
                <w:rFonts w:cs="David" w:hint="cs"/>
                <w:color w:val="000000"/>
                <w:rtl/>
              </w:rPr>
              <w:t>‏‏ ‏</w:t>
            </w:r>
          </w:p>
          <w:p w14:paraId="75EA46FF" w14:textId="77777777" w:rsidR="00654C80" w:rsidRDefault="00A25F3B" w:rsidP="00654C80">
            <w:pPr>
              <w:rPr>
                <w:rtl/>
              </w:rPr>
            </w:pPr>
          </w:p>
          <w:p w14:paraId="37B28CF0" w14:textId="77777777" w:rsidR="00654C80" w:rsidRDefault="00A25F3B" w:rsidP="00654C80">
            <w:pPr>
              <w:rPr>
                <w:rtl/>
              </w:rPr>
            </w:pPr>
            <w:r>
              <w:rPr>
                <w:rFonts w:cs="David" w:hint="cs"/>
                <w:color w:val="000000"/>
                <w:rtl/>
              </w:rPr>
              <w:t>‏#x200fבעלי העניין בנכס#x200f#x200f: #x200f</w:t>
            </w:r>
          </w:p>
          <w:p w14:paraId="57D5B292" w14:textId="77777777" w:rsidR="00654C80" w:rsidRDefault="00A25F3B" w:rsidP="00654C80">
            <w:pPr>
              <w:rPr>
                <w:rtl/>
              </w:rPr>
            </w:pPr>
          </w:p>
          <w:p w14:paraId="3C306DA5" w14:textId="77777777" w:rsidR="00654C80" w:rsidRDefault="00A25F3B" w:rsidP="00654C80">
            <w:pPr>
              <w:rPr>
                <w:rtl/>
              </w:rPr>
            </w:pPr>
            <w:r>
              <w:rPr>
                <w:rFonts w:cs="David" w:hint="cs"/>
                <w:color w:val="000000"/>
                <w:rtl/>
              </w:rPr>
              <w:t xml:space="preserve">‏‏הבנייה מוצעת ע"ג חלקה מס' </w:t>
            </w:r>
            <w:r>
              <w:rPr>
                <w:rFonts w:cs="David" w:hint="cs"/>
                <w:color w:val="000000"/>
                <w:rtl/>
              </w:rPr>
              <w:t>‏‏6‏‏.‏</w:t>
            </w:r>
          </w:p>
          <w:p w14:paraId="28EB2E48" w14:textId="77777777" w:rsidR="00654C80" w:rsidRDefault="00A25F3B" w:rsidP="00654C80">
            <w:pPr>
              <w:rPr>
                <w:rtl/>
              </w:rPr>
            </w:pPr>
          </w:p>
          <w:p w14:paraId="615B43BD" w14:textId="77777777" w:rsidR="00654C80" w:rsidRDefault="00A25F3B" w:rsidP="00654C80">
            <w:pPr>
              <w:rPr>
                <w:rtl/>
              </w:rPr>
            </w:pPr>
            <w:r>
              <w:rPr>
                <w:rFonts w:cs="David" w:hint="cs"/>
                <w:color w:val="000000"/>
                <w:rtl/>
              </w:rPr>
              <w:t>‏‏בוצע הליך פרסומי בתיק מסמכי פרסום לפי סעיף 149 לחוק באחריות ובמסגרת דסק שרות במעמד התיק.‏</w:t>
            </w:r>
          </w:p>
          <w:p w14:paraId="0542A3B9" w14:textId="77777777" w:rsidR="00654C80" w:rsidRDefault="00A25F3B" w:rsidP="00654C80">
            <w:pPr>
              <w:rPr>
                <w:rtl/>
              </w:rPr>
            </w:pPr>
          </w:p>
          <w:p w14:paraId="688F9F8F" w14:textId="77777777" w:rsidR="00654C80" w:rsidRDefault="00A25F3B" w:rsidP="00654C80">
            <w:pPr>
              <w:rPr>
                <w:rtl/>
              </w:rPr>
            </w:pPr>
            <w:r>
              <w:rPr>
                <w:rFonts w:cs="David" w:hint="cs"/>
                <w:color w:val="000000"/>
                <w:rtl/>
              </w:rPr>
              <w:t>‏‏ ‏</w:t>
            </w:r>
          </w:p>
          <w:p w14:paraId="68E9295B" w14:textId="77777777" w:rsidR="00654C80" w:rsidRDefault="00A25F3B" w:rsidP="00654C80">
            <w:pPr>
              <w:rPr>
                <w:rtl/>
              </w:rPr>
            </w:pPr>
          </w:p>
          <w:p w14:paraId="53E4844A" w14:textId="77777777" w:rsidR="00654C80" w:rsidRDefault="00A25F3B" w:rsidP="00654C80">
            <w:pPr>
              <w:rPr>
                <w:rtl/>
              </w:rPr>
            </w:pPr>
            <w:r>
              <w:rPr>
                <w:rFonts w:cs="David" w:hint="cs"/>
                <w:color w:val="000000"/>
                <w:rtl/>
              </w:rPr>
              <w:t>‏‏ ‏</w:t>
            </w:r>
          </w:p>
          <w:p w14:paraId="00B3EADF" w14:textId="77777777" w:rsidR="00654C80" w:rsidRDefault="00A25F3B" w:rsidP="00654C80">
            <w:pPr>
              <w:rPr>
                <w:rtl/>
              </w:rPr>
            </w:pPr>
          </w:p>
          <w:p w14:paraId="11461447" w14:textId="77777777" w:rsidR="00654C80" w:rsidRDefault="00A25F3B" w:rsidP="00654C80">
            <w:pPr>
              <w:rPr>
                <w:rtl/>
              </w:rPr>
            </w:pPr>
            <w:r>
              <w:rPr>
                <w:rFonts w:cs="David" w:hint="cs"/>
                <w:color w:val="000000"/>
                <w:rtl/>
              </w:rPr>
              <w:t>‏‏ ‏</w:t>
            </w:r>
          </w:p>
        </w:tc>
      </w:tr>
    </w:tbl>
    <w:p w14:paraId="234DF75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C9771C8" w14:textId="77777777" w:rsidTr="00015A82">
        <w:tc>
          <w:tcPr>
            <w:tcW w:w="1893" w:type="dxa"/>
            <w:tcBorders>
              <w:top w:val="single" w:sz="4" w:space="0" w:color="auto"/>
              <w:left w:val="single" w:sz="4" w:space="0" w:color="auto"/>
              <w:bottom w:val="single" w:sz="4" w:space="0" w:color="auto"/>
              <w:right w:val="single" w:sz="4" w:space="0" w:color="auto"/>
            </w:tcBorders>
          </w:tcPr>
          <w:p w14:paraId="0116B11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E950CE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71C1D29" w14:textId="77777777" w:rsidR="00BF1333" w:rsidRDefault="00BF1333">
            <w:pPr>
              <w:jc w:val="center"/>
              <w:rPr>
                <w:rFonts w:ascii="Arial" w:hAnsi="Arial" w:cs="David"/>
                <w:b/>
                <w:bCs/>
              </w:rPr>
            </w:pPr>
          </w:p>
        </w:tc>
      </w:tr>
      <w:tr w:rsidR="00BF1333" w14:paraId="6117903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8F4CEDC"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2B0B984" w14:textId="77777777" w:rsidR="00BF1333" w:rsidRDefault="00BF1333">
            <w:pPr>
              <w:jc w:val="both"/>
            </w:pPr>
            <w:r>
              <w:rPr>
                <w:rFonts w:cs="Arial" w:hint="cs"/>
                <w:rtl/>
              </w:rPr>
              <w:t>04/02/2025</w:t>
            </w:r>
          </w:p>
        </w:tc>
        <w:tc>
          <w:tcPr>
            <w:tcW w:w="5669" w:type="dxa"/>
          </w:tcPr>
          <w:p w14:paraId="00C9F6DE" w14:textId="77777777" w:rsidR="00654C80" w:rsidRDefault="00A25F3B" w:rsidP="00654C80">
            <w:pPr>
              <w:rPr>
                <w:rtl/>
              </w:rPr>
            </w:pPr>
          </w:p>
          <w:p w14:paraId="5F104424" w14:textId="77777777" w:rsidR="00654C80" w:rsidRDefault="00A25F3B" w:rsidP="00654C80">
            <w:pPr>
              <w:rPr>
                <w:rtl/>
              </w:rPr>
            </w:pPr>
            <w:r>
              <w:rPr>
                <w:rFonts w:cs="David" w:hint="cs"/>
                <w:color w:val="000000"/>
                <w:rtl/>
              </w:rPr>
              <w:t>‏‎ ‎</w:t>
            </w:r>
          </w:p>
          <w:p w14:paraId="0E12FA57" w14:textId="77777777" w:rsidR="00654C80" w:rsidRDefault="00A25F3B" w:rsidP="00654C80">
            <w:pPr>
              <w:rPr>
                <w:rtl/>
              </w:rPr>
            </w:pPr>
          </w:p>
          <w:p w14:paraId="091A91B5" w14:textId="77777777" w:rsidR="00654C80" w:rsidRDefault="00A25F3B" w:rsidP="00654C80">
            <w:pPr>
              <w:rPr>
                <w:rtl/>
              </w:rPr>
            </w:pPr>
            <w:r>
              <w:rPr>
                <w:rFonts w:cs="David" w:hint="cs"/>
                <w:color w:val="000000"/>
                <w:rtl/>
              </w:rPr>
              <w:t>‏‏ ‏</w:t>
            </w:r>
          </w:p>
          <w:p w14:paraId="5B5485C6" w14:textId="77777777" w:rsidR="00654C80" w:rsidRDefault="00A25F3B" w:rsidP="00654C80">
            <w:pPr>
              <w:rPr>
                <w:rtl/>
              </w:rPr>
            </w:pPr>
          </w:p>
          <w:p w14:paraId="549CDF89" w14:textId="77777777" w:rsidR="00654C80" w:rsidRDefault="00A25F3B" w:rsidP="00654C80">
            <w:pPr>
              <w:rPr>
                <w:rtl/>
              </w:rPr>
            </w:pPr>
            <w:r>
              <w:rPr>
                <w:rFonts w:cs="David" w:hint="cs"/>
                <w:color w:val="000000"/>
                <w:rtl/>
              </w:rPr>
              <w:t xml:space="preserve">‏‏התוספת בחזית הדרומית ועל הגג תואמות נספח </w:t>
            </w:r>
            <w:r>
              <w:rPr>
                <w:rFonts w:cs="David" w:hint="cs"/>
                <w:color w:val="000000"/>
                <w:rtl/>
              </w:rPr>
              <w:t>בינוי ע"כ אין מניעה לאשרם. ‏</w:t>
            </w:r>
          </w:p>
          <w:p w14:paraId="2138661C" w14:textId="77777777" w:rsidR="00654C80" w:rsidRDefault="00A25F3B" w:rsidP="00654C80">
            <w:pPr>
              <w:rPr>
                <w:rtl/>
              </w:rPr>
            </w:pPr>
          </w:p>
          <w:p w14:paraId="0BB203C3" w14:textId="77777777" w:rsidR="00654C80" w:rsidRDefault="00A25F3B" w:rsidP="00654C80">
            <w:pPr>
              <w:rPr>
                <w:rtl/>
              </w:rPr>
            </w:pPr>
            <w:r>
              <w:rPr>
                <w:rFonts w:cs="David" w:hint="cs"/>
                <w:color w:val="000000"/>
                <w:rtl/>
              </w:rPr>
              <w:t>‏‏התוספות המוצעות לחזית הצפונית בנישה- תואמות נספח בינוי אך מכיוון שהינן מוצעות על עמודים מגובה 5.60+ לא ניתן לאשרם מכיוון שמהוות מפגע חזותי ואדריכלי .‏</w:t>
            </w:r>
          </w:p>
          <w:p w14:paraId="4746FD2C" w14:textId="77777777" w:rsidR="00654C80" w:rsidRDefault="00A25F3B" w:rsidP="00654C80">
            <w:pPr>
              <w:rPr>
                <w:rtl/>
              </w:rPr>
            </w:pPr>
          </w:p>
          <w:p w14:paraId="096B56B5" w14:textId="77777777" w:rsidR="00654C80" w:rsidRDefault="00A25F3B" w:rsidP="00654C80">
            <w:pPr>
              <w:rPr>
                <w:rtl/>
              </w:rPr>
            </w:pPr>
            <w:r>
              <w:rPr>
                <w:rFonts w:cs="David" w:hint="cs"/>
                <w:color w:val="000000"/>
                <w:rtl/>
              </w:rPr>
              <w:t xml:space="preserve">‏‏קומה ג' המרפסות זיז המוצעות לא עומדות בהנחיות המחלקה ע"כ לא ניתן </w:t>
            </w:r>
            <w:r>
              <w:rPr>
                <w:rFonts w:cs="David" w:hint="cs"/>
                <w:color w:val="000000"/>
                <w:rtl/>
              </w:rPr>
              <w:t>לאשרם. ‏</w:t>
            </w:r>
          </w:p>
          <w:p w14:paraId="75EA096F" w14:textId="77777777" w:rsidR="00654C80" w:rsidRDefault="00A25F3B" w:rsidP="00654C80">
            <w:pPr>
              <w:rPr>
                <w:rtl/>
              </w:rPr>
            </w:pPr>
          </w:p>
          <w:p w14:paraId="2E78E38F" w14:textId="77777777" w:rsidR="00654C80" w:rsidRDefault="00A25F3B" w:rsidP="00654C80">
            <w:pPr>
              <w:rPr>
                <w:rtl/>
              </w:rPr>
            </w:pPr>
            <w:r>
              <w:rPr>
                <w:rFonts w:cs="David" w:hint="cs"/>
                <w:color w:val="000000"/>
                <w:rtl/>
              </w:rPr>
              <w:t>‏‏-יש לתקן את ההערות המסומנות ע"ג תכנית ‏‎a‎‏.‏</w:t>
            </w:r>
          </w:p>
          <w:p w14:paraId="6EBE9EB7" w14:textId="77777777" w:rsidR="00654C80" w:rsidRDefault="00A25F3B" w:rsidP="00654C80">
            <w:pPr>
              <w:rPr>
                <w:rtl/>
              </w:rPr>
            </w:pPr>
          </w:p>
          <w:p w14:paraId="21DBD469" w14:textId="77777777" w:rsidR="00654C80" w:rsidRDefault="00A25F3B" w:rsidP="00654C80">
            <w:pPr>
              <w:rPr>
                <w:rtl/>
              </w:rPr>
            </w:pPr>
            <w:r>
              <w:rPr>
                <w:rFonts w:cs="David" w:hint="cs"/>
                <w:color w:val="000000"/>
                <w:rtl/>
              </w:rPr>
              <w:t>‏‏ ‏</w:t>
            </w:r>
          </w:p>
          <w:p w14:paraId="0970726D" w14:textId="77777777" w:rsidR="00654C80" w:rsidRDefault="00A25F3B" w:rsidP="00654C80">
            <w:pPr>
              <w:rPr>
                <w:rtl/>
              </w:rPr>
            </w:pPr>
          </w:p>
          <w:p w14:paraId="39E26E81" w14:textId="77777777" w:rsidR="00654C80" w:rsidRDefault="00A25F3B" w:rsidP="00654C80">
            <w:pPr>
              <w:rPr>
                <w:rtl/>
              </w:rPr>
            </w:pPr>
            <w:r>
              <w:rPr>
                <w:rFonts w:cs="David" w:hint="cs"/>
                <w:color w:val="000000"/>
                <w:rtl/>
              </w:rPr>
              <w:t>‏‏ ‏</w:t>
            </w:r>
          </w:p>
          <w:p w14:paraId="3EB61977" w14:textId="77777777" w:rsidR="00654C80" w:rsidRDefault="00A25F3B" w:rsidP="00654C80">
            <w:pPr>
              <w:rPr>
                <w:rtl/>
              </w:rPr>
            </w:pPr>
          </w:p>
          <w:p w14:paraId="6AFBB276" w14:textId="77777777" w:rsidR="00654C80" w:rsidRDefault="00A25F3B" w:rsidP="00654C80">
            <w:pPr>
              <w:rPr>
                <w:rtl/>
              </w:rPr>
            </w:pPr>
            <w:r>
              <w:rPr>
                <w:rFonts w:cs="David" w:hint="cs"/>
                <w:color w:val="000000"/>
                <w:rtl/>
              </w:rPr>
              <w:t>‏‏נספח בינוי‏‏:‏‏ ‏</w:t>
            </w:r>
          </w:p>
          <w:p w14:paraId="54FA369A" w14:textId="77777777" w:rsidR="00654C80" w:rsidRDefault="00A25F3B" w:rsidP="00654C80">
            <w:pPr>
              <w:rPr>
                <w:rtl/>
              </w:rPr>
            </w:pPr>
          </w:p>
          <w:p w14:paraId="1E0D94C7" w14:textId="77777777" w:rsidR="00654C80" w:rsidRDefault="00A25F3B" w:rsidP="00654C80">
            <w:pPr>
              <w:rPr>
                <w:rtl/>
              </w:rPr>
            </w:pPr>
            <w:r>
              <w:rPr>
                <w:rFonts w:cs="David" w:hint="cs"/>
                <w:color w:val="000000"/>
                <w:rtl/>
              </w:rPr>
              <w:t>‏מוצע בבקשה:‏</w:t>
            </w:r>
          </w:p>
          <w:p w14:paraId="0A11602D" w14:textId="77777777" w:rsidR="00654C80" w:rsidRDefault="00A25F3B" w:rsidP="00654C80">
            <w:pPr>
              <w:rPr>
                <w:rtl/>
              </w:rPr>
            </w:pPr>
          </w:p>
          <w:p w14:paraId="57A35592" w14:textId="77777777" w:rsidR="00654C80" w:rsidRDefault="00A25F3B" w:rsidP="00654C80">
            <w:pPr>
              <w:rPr>
                <w:rtl/>
              </w:rPr>
            </w:pPr>
            <w:r>
              <w:rPr>
                <w:rFonts w:cs="David" w:hint="cs"/>
                <w:color w:val="000000"/>
                <w:rtl/>
              </w:rPr>
              <w:t>‏‏קומה ‏‏א‏‏' במפלס ‏‏2‏‏.‏‏80‏‏+:‏</w:t>
            </w:r>
          </w:p>
          <w:p w14:paraId="301696DC" w14:textId="77777777" w:rsidR="00654C80" w:rsidRDefault="00A25F3B" w:rsidP="00654C80">
            <w:pPr>
              <w:rPr>
                <w:rtl/>
              </w:rPr>
            </w:pPr>
          </w:p>
          <w:p w14:paraId="6DA64113" w14:textId="77777777" w:rsidR="00654C80" w:rsidRDefault="00A25F3B" w:rsidP="00654C80">
            <w:pPr>
              <w:rPr>
                <w:rtl/>
              </w:rPr>
            </w:pPr>
            <w:r>
              <w:rPr>
                <w:rFonts w:cs="David" w:hint="cs"/>
                <w:color w:val="000000"/>
                <w:rtl/>
              </w:rPr>
              <w:t xml:space="preserve">‏‏דירה מס' 1- מוצעים עומדים להרחבות- בשונה מנספח בינוי- ע"פ נספח ההרחבות לחזית זו הינם על עומדים עד לגובה </w:t>
            </w:r>
            <w:r>
              <w:rPr>
                <w:rFonts w:cs="David" w:hint="cs"/>
                <w:color w:val="000000"/>
                <w:rtl/>
              </w:rPr>
              <w:t>2.80+, בבקשה זו מוצעים עומדים עד גובה 5.60+ אשר מהווים פגיעה חזותית ואדריכלי למבנה הקיים ע"כ לא ניתן לאשר את המוצע בבקשה. ‏</w:t>
            </w:r>
          </w:p>
          <w:p w14:paraId="1E1B56DD" w14:textId="77777777" w:rsidR="00654C80" w:rsidRDefault="00A25F3B" w:rsidP="00654C80">
            <w:pPr>
              <w:rPr>
                <w:rtl/>
              </w:rPr>
            </w:pPr>
          </w:p>
          <w:p w14:paraId="19E01190" w14:textId="77777777" w:rsidR="00654C80" w:rsidRDefault="00A25F3B" w:rsidP="00654C80">
            <w:pPr>
              <w:rPr>
                <w:rtl/>
              </w:rPr>
            </w:pPr>
            <w:r>
              <w:rPr>
                <w:rFonts w:cs="David" w:hint="cs"/>
                <w:color w:val="000000"/>
                <w:rtl/>
              </w:rPr>
              <w:t>‏‏- יש להציג מעטפות מלאות תואמות נספח בינוי לדירות בקומה 2.80+ ובקומה 5.60+.‏</w:t>
            </w:r>
          </w:p>
          <w:p w14:paraId="440E7A68" w14:textId="77777777" w:rsidR="00654C80" w:rsidRDefault="00A25F3B" w:rsidP="00654C80">
            <w:pPr>
              <w:rPr>
                <w:rtl/>
              </w:rPr>
            </w:pPr>
          </w:p>
          <w:p w14:paraId="7A7AD15A" w14:textId="77777777" w:rsidR="00654C80" w:rsidRDefault="00A25F3B" w:rsidP="00654C80">
            <w:pPr>
              <w:rPr>
                <w:rtl/>
              </w:rPr>
            </w:pPr>
            <w:r>
              <w:rPr>
                <w:rFonts w:cs="David" w:hint="cs"/>
                <w:color w:val="000000"/>
                <w:rtl/>
              </w:rPr>
              <w:t>‏‏ ‏</w:t>
            </w:r>
          </w:p>
          <w:p w14:paraId="54BE6746" w14:textId="77777777" w:rsidR="00654C80" w:rsidRDefault="00A25F3B" w:rsidP="00654C80">
            <w:pPr>
              <w:rPr>
                <w:rtl/>
              </w:rPr>
            </w:pPr>
          </w:p>
          <w:p w14:paraId="278CD2C1" w14:textId="77777777" w:rsidR="00654C80" w:rsidRDefault="00A25F3B" w:rsidP="00654C80">
            <w:pPr>
              <w:rPr>
                <w:rtl/>
              </w:rPr>
            </w:pPr>
            <w:r>
              <w:rPr>
                <w:rFonts w:cs="David" w:hint="cs"/>
                <w:color w:val="000000"/>
                <w:rtl/>
              </w:rPr>
              <w:t>‏‏מרפסות:‏</w:t>
            </w:r>
          </w:p>
          <w:p w14:paraId="607E0649" w14:textId="77777777" w:rsidR="00654C80" w:rsidRDefault="00A25F3B" w:rsidP="00654C80">
            <w:pPr>
              <w:rPr>
                <w:rtl/>
              </w:rPr>
            </w:pPr>
          </w:p>
          <w:p w14:paraId="5DC405FE" w14:textId="77777777" w:rsidR="00654C80" w:rsidRDefault="00A25F3B" w:rsidP="00654C80">
            <w:pPr>
              <w:rPr>
                <w:rtl/>
              </w:rPr>
            </w:pPr>
            <w:r>
              <w:rPr>
                <w:rFonts w:cs="David" w:hint="cs"/>
                <w:color w:val="000000"/>
                <w:rtl/>
              </w:rPr>
              <w:t>‏‏מוצע בבקשה‏‏: ‏</w:t>
            </w:r>
          </w:p>
          <w:p w14:paraId="4426DB8E" w14:textId="77777777" w:rsidR="00654C80" w:rsidRDefault="00A25F3B" w:rsidP="00654C80">
            <w:pPr>
              <w:rPr>
                <w:rtl/>
              </w:rPr>
            </w:pPr>
          </w:p>
          <w:p w14:paraId="21C1C136" w14:textId="77777777" w:rsidR="00654C80" w:rsidRDefault="00A25F3B" w:rsidP="00654C80">
            <w:pPr>
              <w:rPr>
                <w:rtl/>
              </w:rPr>
            </w:pPr>
            <w:r>
              <w:rPr>
                <w:rFonts w:cs="David" w:hint="cs"/>
                <w:color w:val="000000"/>
                <w:rtl/>
              </w:rPr>
              <w:t>‏‏קומה ב' במפלס ‏‏5‏‏.‏‏60‏‏+:‏</w:t>
            </w:r>
          </w:p>
          <w:p w14:paraId="211DFA4D" w14:textId="77777777" w:rsidR="00654C80" w:rsidRDefault="00A25F3B" w:rsidP="00654C80">
            <w:pPr>
              <w:rPr>
                <w:rtl/>
              </w:rPr>
            </w:pPr>
          </w:p>
          <w:p w14:paraId="161832F8" w14:textId="77777777" w:rsidR="00654C80" w:rsidRDefault="00A25F3B" w:rsidP="00654C80">
            <w:pPr>
              <w:rPr>
                <w:rtl/>
              </w:rPr>
            </w:pPr>
            <w:r>
              <w:rPr>
                <w:rFonts w:cs="David" w:hint="cs"/>
                <w:color w:val="000000"/>
                <w:rtl/>
              </w:rPr>
              <w:t>‏‏מש' כהן-‏‏מוצע‏‏ת מרפסת דמה- המיקום של המרפסת ע"פ הנספח, אך המרפסת הינה גדולה מהמותר-יש לציין כי התקבלה התנגדות של בעל הדירה לבקשה. ‏</w:t>
            </w:r>
          </w:p>
          <w:p w14:paraId="39680326" w14:textId="77777777" w:rsidR="00654C80" w:rsidRDefault="00A25F3B" w:rsidP="00654C80">
            <w:pPr>
              <w:rPr>
                <w:rtl/>
              </w:rPr>
            </w:pPr>
          </w:p>
          <w:p w14:paraId="664DA557" w14:textId="77777777" w:rsidR="00654C80" w:rsidRDefault="00A25F3B" w:rsidP="00654C80">
            <w:pPr>
              <w:rPr>
                <w:rtl/>
              </w:rPr>
            </w:pPr>
            <w:r>
              <w:rPr>
                <w:rFonts w:cs="David" w:hint="cs"/>
                <w:color w:val="000000"/>
                <w:rtl/>
              </w:rPr>
              <w:t>‏‏קומה ג' במפלס ‏‏8‏‏.‏‏40‏‏+:‏</w:t>
            </w:r>
          </w:p>
          <w:p w14:paraId="4BCCE0F5" w14:textId="77777777" w:rsidR="00654C80" w:rsidRDefault="00A25F3B" w:rsidP="00654C80">
            <w:pPr>
              <w:rPr>
                <w:rtl/>
              </w:rPr>
            </w:pPr>
          </w:p>
          <w:p w14:paraId="0DDEF57E" w14:textId="77777777" w:rsidR="00654C80" w:rsidRDefault="00A25F3B" w:rsidP="00654C80">
            <w:pPr>
              <w:rPr>
                <w:rtl/>
              </w:rPr>
            </w:pPr>
            <w:r>
              <w:rPr>
                <w:rFonts w:cs="David" w:hint="cs"/>
                <w:color w:val="000000"/>
                <w:rtl/>
              </w:rPr>
              <w:t>‏‏מש' הרשלר‏‏- מוצע‏‏ות שתי מרפסות זיז:‏</w:t>
            </w:r>
          </w:p>
          <w:p w14:paraId="3D7C981F" w14:textId="77777777" w:rsidR="00654C80" w:rsidRDefault="00A25F3B" w:rsidP="00654C80">
            <w:pPr>
              <w:rPr>
                <w:rtl/>
              </w:rPr>
            </w:pPr>
          </w:p>
          <w:p w14:paraId="6FE4C3B0" w14:textId="77777777" w:rsidR="00654C80" w:rsidRDefault="00A25F3B" w:rsidP="00654C80">
            <w:pPr>
              <w:rPr>
                <w:rtl/>
              </w:rPr>
            </w:pPr>
            <w:r>
              <w:rPr>
                <w:rFonts w:cs="David" w:hint="cs"/>
                <w:color w:val="000000"/>
                <w:rtl/>
              </w:rPr>
              <w:t xml:space="preserve">‏‏חזית </w:t>
            </w:r>
            <w:r>
              <w:rPr>
                <w:rFonts w:cs="David" w:hint="cs"/>
                <w:color w:val="000000"/>
                <w:rtl/>
              </w:rPr>
              <w:t>צפונית-(קדמית):‏</w:t>
            </w:r>
          </w:p>
          <w:p w14:paraId="36341C64" w14:textId="77777777" w:rsidR="00654C80" w:rsidRDefault="00A25F3B" w:rsidP="00654C80">
            <w:pPr>
              <w:rPr>
                <w:rtl/>
              </w:rPr>
            </w:pPr>
          </w:p>
          <w:p w14:paraId="08320013" w14:textId="77777777" w:rsidR="00654C80" w:rsidRDefault="00A25F3B" w:rsidP="00654C80">
            <w:pPr>
              <w:rPr>
                <w:rtl/>
              </w:rPr>
            </w:pPr>
            <w:r>
              <w:rPr>
                <w:rFonts w:cs="David" w:hint="cs"/>
                <w:color w:val="000000"/>
                <w:rtl/>
              </w:rPr>
              <w:t>‏‏בשטח‏‏- 5.70 מ"ר- עומד במותר.‏</w:t>
            </w:r>
          </w:p>
          <w:p w14:paraId="013980EB" w14:textId="77777777" w:rsidR="00654C80" w:rsidRDefault="00A25F3B" w:rsidP="00654C80">
            <w:pPr>
              <w:rPr>
                <w:rtl/>
              </w:rPr>
            </w:pPr>
          </w:p>
          <w:p w14:paraId="16136AB3" w14:textId="77777777" w:rsidR="00654C80" w:rsidRDefault="00A25F3B" w:rsidP="00654C80">
            <w:pPr>
              <w:rPr>
                <w:rtl/>
              </w:rPr>
            </w:pPr>
            <w:r>
              <w:rPr>
                <w:rFonts w:cs="David" w:hint="cs"/>
                <w:color w:val="000000"/>
                <w:rtl/>
              </w:rPr>
              <w:t>‏‏בעומק‏‏- 2.00מ'- ‏‏בקשות ‏‏שמבטלות את ‏‏ת‏‏ו‏‏כנית מתאר ניתן לאשר מרפסת בעומק ‏‏גדול יותר מ-‏‏ 1.5 מ'‏‏ ללא צורך בפרסום הקלה- עומד במותר. ‏</w:t>
            </w:r>
          </w:p>
          <w:p w14:paraId="01F118C5" w14:textId="77777777" w:rsidR="00654C80" w:rsidRDefault="00A25F3B" w:rsidP="00654C80">
            <w:pPr>
              <w:rPr>
                <w:rtl/>
              </w:rPr>
            </w:pPr>
          </w:p>
          <w:p w14:paraId="194FDDFA"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 ‏</w:t>
            </w:r>
          </w:p>
          <w:p w14:paraId="28037596" w14:textId="77777777" w:rsidR="00654C80" w:rsidRDefault="00A25F3B" w:rsidP="00654C80">
            <w:pPr>
              <w:rPr>
                <w:rtl/>
              </w:rPr>
            </w:pPr>
          </w:p>
          <w:p w14:paraId="27C2BF57"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מוצעות צמד מרפסות אך מכיוון שהמרפסת במפלס 8.40+ מקרה את מרפסת הדמה אשר ע"פ נספח היא מרפסת סוכה, ע"כ לא ניתן לאשר את המרפסת המוצעת. ‏</w:t>
            </w:r>
          </w:p>
          <w:p w14:paraId="75334581" w14:textId="77777777" w:rsidR="00654C80" w:rsidRDefault="00A25F3B" w:rsidP="00654C80">
            <w:pPr>
              <w:rPr>
                <w:rtl/>
              </w:rPr>
            </w:pPr>
          </w:p>
          <w:p w14:paraId="4AFE66B4" w14:textId="77777777" w:rsidR="00654C80" w:rsidRDefault="00A25F3B" w:rsidP="00654C80">
            <w:pPr>
              <w:rPr>
                <w:rtl/>
              </w:rPr>
            </w:pPr>
            <w:r>
              <w:rPr>
                <w:rFonts w:cs="David" w:hint="cs"/>
                <w:color w:val="000000"/>
                <w:rtl/>
              </w:rPr>
              <w:t>‏‏חזית דרומית-(אחורית):‏</w:t>
            </w:r>
          </w:p>
          <w:p w14:paraId="1CB6DACA" w14:textId="77777777" w:rsidR="00654C80" w:rsidRDefault="00A25F3B" w:rsidP="00654C80">
            <w:pPr>
              <w:rPr>
                <w:rtl/>
              </w:rPr>
            </w:pPr>
          </w:p>
          <w:p w14:paraId="2DF4313B" w14:textId="77777777" w:rsidR="00654C80" w:rsidRDefault="00A25F3B" w:rsidP="00654C80">
            <w:pPr>
              <w:rPr>
                <w:rtl/>
              </w:rPr>
            </w:pPr>
            <w:r>
              <w:rPr>
                <w:rFonts w:cs="David" w:hint="cs"/>
                <w:color w:val="000000"/>
                <w:rtl/>
              </w:rPr>
              <w:t>‏‏בשטח‏‏- 5.50 מ"ר- עומד במותר.‏</w:t>
            </w:r>
          </w:p>
          <w:p w14:paraId="0C11609B" w14:textId="77777777" w:rsidR="00654C80" w:rsidRDefault="00A25F3B" w:rsidP="00654C80">
            <w:pPr>
              <w:rPr>
                <w:rtl/>
              </w:rPr>
            </w:pPr>
          </w:p>
          <w:p w14:paraId="11B3C851" w14:textId="77777777" w:rsidR="00654C80" w:rsidRDefault="00A25F3B" w:rsidP="00654C80">
            <w:pPr>
              <w:rPr>
                <w:rtl/>
              </w:rPr>
            </w:pPr>
            <w:r>
              <w:rPr>
                <w:rFonts w:cs="David" w:hint="cs"/>
                <w:color w:val="000000"/>
                <w:rtl/>
              </w:rPr>
              <w:t>‏‏בעומק‏‏- 1.76- ‏‏בקשות ‏‏שמבטלות את ‏‏ת‏‏ו‏‏כנית מתאר ניתן לאשר מרפסת בעומק ‏‏גדול יותר מ-‏‏ 1.5 מ'‏‏ ללא צורך בפרסום הקלה- עומד במותר. ‏</w:t>
            </w:r>
          </w:p>
          <w:p w14:paraId="39189322" w14:textId="77777777" w:rsidR="00654C80" w:rsidRDefault="00A25F3B" w:rsidP="00654C80">
            <w:pPr>
              <w:rPr>
                <w:rtl/>
              </w:rPr>
            </w:pPr>
          </w:p>
          <w:p w14:paraId="7ED152AB"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 ‏</w:t>
            </w:r>
          </w:p>
          <w:p w14:paraId="3F5D69B9" w14:textId="77777777" w:rsidR="00654C80" w:rsidRDefault="00A25F3B" w:rsidP="00654C80">
            <w:pPr>
              <w:rPr>
                <w:rtl/>
              </w:rPr>
            </w:pPr>
          </w:p>
          <w:p w14:paraId="7DADC4EE"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המרפסת המוצעת לחזית הדרומית הינה בודדת, ע"כ לא ניתן לאשרה.‏</w:t>
            </w:r>
          </w:p>
          <w:p w14:paraId="0E68DFCA" w14:textId="77777777" w:rsidR="00654C80" w:rsidRDefault="00A25F3B" w:rsidP="00654C80">
            <w:pPr>
              <w:rPr>
                <w:rtl/>
              </w:rPr>
            </w:pPr>
          </w:p>
          <w:p w14:paraId="685E0FA3" w14:textId="77777777" w:rsidR="00654C80" w:rsidRDefault="00A25F3B" w:rsidP="00654C80">
            <w:pPr>
              <w:rPr>
                <w:rtl/>
              </w:rPr>
            </w:pPr>
            <w:r>
              <w:rPr>
                <w:rFonts w:cs="David" w:hint="cs"/>
                <w:color w:val="000000"/>
                <w:rtl/>
              </w:rPr>
              <w:t>‏‏ ‏</w:t>
            </w:r>
          </w:p>
          <w:p w14:paraId="7B8AD673" w14:textId="77777777" w:rsidR="00654C80" w:rsidRDefault="00A25F3B" w:rsidP="00654C80">
            <w:pPr>
              <w:rPr>
                <w:rtl/>
              </w:rPr>
            </w:pPr>
          </w:p>
          <w:p w14:paraId="1851EBBF" w14:textId="77777777" w:rsidR="00654C80" w:rsidRDefault="00A25F3B" w:rsidP="00654C80">
            <w:pPr>
              <w:rPr>
                <w:rtl/>
              </w:rPr>
            </w:pPr>
            <w:r>
              <w:rPr>
                <w:rFonts w:cs="David" w:hint="cs"/>
                <w:color w:val="000000"/>
                <w:rtl/>
              </w:rPr>
              <w:t>‏‏ניהול מי נגר:‏</w:t>
            </w:r>
          </w:p>
          <w:p w14:paraId="19CDBC81" w14:textId="77777777" w:rsidR="00654C80" w:rsidRDefault="00A25F3B" w:rsidP="00654C80">
            <w:pPr>
              <w:rPr>
                <w:rtl/>
              </w:rPr>
            </w:pPr>
          </w:p>
          <w:p w14:paraId="04C56A99" w14:textId="77777777" w:rsidR="00654C80" w:rsidRDefault="00A25F3B" w:rsidP="00654C80">
            <w:pPr>
              <w:rPr>
                <w:rtl/>
              </w:rPr>
            </w:pPr>
            <w:r>
              <w:rPr>
                <w:rFonts w:cs="David" w:hint="cs"/>
                <w:color w:val="000000"/>
                <w:rtl/>
              </w:rPr>
              <w:t>‏‏-יש להציג חישוב כנדרש. ‏</w:t>
            </w:r>
          </w:p>
          <w:p w14:paraId="249718DF" w14:textId="77777777" w:rsidR="00654C80" w:rsidRDefault="00A25F3B" w:rsidP="00654C80">
            <w:pPr>
              <w:rPr>
                <w:rtl/>
              </w:rPr>
            </w:pPr>
          </w:p>
          <w:p w14:paraId="53A1D9B5" w14:textId="77777777" w:rsidR="00654C80" w:rsidRDefault="00A25F3B" w:rsidP="00654C80">
            <w:pPr>
              <w:rPr>
                <w:rtl/>
              </w:rPr>
            </w:pPr>
            <w:r>
              <w:rPr>
                <w:rFonts w:cs="David" w:hint="cs"/>
                <w:color w:val="000000"/>
                <w:rtl/>
              </w:rPr>
              <w:t>‏‏ ‏</w:t>
            </w:r>
          </w:p>
          <w:p w14:paraId="0329E586" w14:textId="77777777" w:rsidR="00654C80" w:rsidRDefault="00A25F3B" w:rsidP="00654C80">
            <w:pPr>
              <w:rPr>
                <w:rtl/>
              </w:rPr>
            </w:pPr>
          </w:p>
          <w:p w14:paraId="79570750" w14:textId="77777777" w:rsidR="00654C80" w:rsidRDefault="00A25F3B" w:rsidP="00654C80">
            <w:pPr>
              <w:rPr>
                <w:rtl/>
              </w:rPr>
            </w:pPr>
            <w:r>
              <w:rPr>
                <w:rFonts w:cs="David" w:hint="cs"/>
                <w:color w:val="000000"/>
                <w:rtl/>
              </w:rPr>
              <w:t>‏‏התנגדויות‏‏:‏</w:t>
            </w:r>
          </w:p>
          <w:p w14:paraId="1AC08CC4" w14:textId="77777777" w:rsidR="00654C80" w:rsidRDefault="00A25F3B" w:rsidP="00654C80">
            <w:pPr>
              <w:rPr>
                <w:rtl/>
              </w:rPr>
            </w:pPr>
          </w:p>
          <w:p w14:paraId="67E4F99E" w14:textId="77777777" w:rsidR="00654C80" w:rsidRDefault="00A25F3B" w:rsidP="00654C80">
            <w:pPr>
              <w:rPr>
                <w:rtl/>
              </w:rPr>
            </w:pPr>
            <w:r>
              <w:rPr>
                <w:rFonts w:cs="David" w:hint="cs"/>
                <w:color w:val="000000"/>
                <w:rtl/>
              </w:rPr>
              <w:t>‏‏עפ"י נתוני המערכת‏‏ לבקשה הנ"ל התקבלו התנגדות 1, לטענתם:‏</w:t>
            </w:r>
          </w:p>
          <w:p w14:paraId="56490800" w14:textId="77777777" w:rsidR="00654C80" w:rsidRDefault="00A25F3B" w:rsidP="00654C80">
            <w:pPr>
              <w:rPr>
                <w:rtl/>
              </w:rPr>
            </w:pPr>
          </w:p>
          <w:p w14:paraId="4AC4CD87" w14:textId="77777777" w:rsidR="00654C80" w:rsidRDefault="00A25F3B" w:rsidP="00654C80">
            <w:pPr>
              <w:rPr>
                <w:rtl/>
              </w:rPr>
            </w:pPr>
            <w:r>
              <w:rPr>
                <w:rFonts w:cs="David" w:hint="cs"/>
                <w:color w:val="000000"/>
                <w:rtl/>
              </w:rPr>
              <w:t>‏‏התקבלה התנגדות - מאת כהן נעמי, כתובת המתנגדת ‏‏–‏‏ בבניין המבוקש . ‏</w:t>
            </w:r>
          </w:p>
          <w:p w14:paraId="7B0D9299" w14:textId="77777777" w:rsidR="00654C80" w:rsidRDefault="00A25F3B" w:rsidP="00654C80">
            <w:pPr>
              <w:rPr>
                <w:rtl/>
              </w:rPr>
            </w:pPr>
          </w:p>
          <w:p w14:paraId="52BE00A0" w14:textId="77777777" w:rsidR="00654C80" w:rsidRDefault="00A25F3B" w:rsidP="00654C80">
            <w:pPr>
              <w:rPr>
                <w:rtl/>
              </w:rPr>
            </w:pPr>
            <w:r>
              <w:rPr>
                <w:rFonts w:cs="David" w:hint="cs"/>
                <w:color w:val="000000"/>
                <w:rtl/>
              </w:rPr>
              <w:t>‏‏הדירה היא בבעלות המתנגדת. ‏</w:t>
            </w:r>
          </w:p>
          <w:p w14:paraId="5E2ADC81" w14:textId="77777777" w:rsidR="00654C80" w:rsidRDefault="00A25F3B" w:rsidP="00654C80">
            <w:pPr>
              <w:rPr>
                <w:rtl/>
              </w:rPr>
            </w:pPr>
          </w:p>
          <w:p w14:paraId="2D5A2DA9" w14:textId="77777777" w:rsidR="00654C80" w:rsidRDefault="00A25F3B" w:rsidP="00654C80">
            <w:pPr>
              <w:rPr>
                <w:rtl/>
              </w:rPr>
            </w:pPr>
            <w:r>
              <w:rPr>
                <w:rFonts w:cs="David" w:hint="cs"/>
                <w:color w:val="000000"/>
                <w:rtl/>
              </w:rPr>
              <w:t xml:space="preserve">‏‏"המרפסת המתוכננת לצד החניה בקומה </w:t>
            </w:r>
            <w:r>
              <w:rPr>
                <w:rFonts w:cs="David" w:hint="cs"/>
                <w:color w:val="000000"/>
                <w:rtl/>
              </w:rPr>
              <w:t>השלישית היא מעל המרפסת שלנו בקומה השניה והיא על חשבון מרפסת הסוכה שלנו וסוגרת לנו את כל הסוכה. "‏</w:t>
            </w:r>
          </w:p>
          <w:p w14:paraId="77967C57" w14:textId="77777777" w:rsidR="00654C80" w:rsidRDefault="00A25F3B" w:rsidP="00654C80">
            <w:pPr>
              <w:rPr>
                <w:rtl/>
              </w:rPr>
            </w:pPr>
          </w:p>
          <w:p w14:paraId="632D0E8A" w14:textId="77777777" w:rsidR="00654C80" w:rsidRDefault="00A25F3B" w:rsidP="00654C80">
            <w:pPr>
              <w:rPr>
                <w:rtl/>
              </w:rPr>
            </w:pPr>
            <w:r>
              <w:rPr>
                <w:rFonts w:cs="David" w:hint="cs"/>
                <w:color w:val="000000"/>
                <w:rtl/>
              </w:rPr>
              <w:t>‏‏ ‏</w:t>
            </w:r>
          </w:p>
          <w:p w14:paraId="5293A491" w14:textId="77777777" w:rsidR="00654C80" w:rsidRDefault="00A25F3B" w:rsidP="00654C80">
            <w:pPr>
              <w:rPr>
                <w:rtl/>
              </w:rPr>
            </w:pPr>
          </w:p>
          <w:p w14:paraId="051D1FC1" w14:textId="77777777" w:rsidR="00654C80" w:rsidRDefault="00A25F3B" w:rsidP="00654C80">
            <w:pPr>
              <w:rPr>
                <w:rtl/>
              </w:rPr>
            </w:pPr>
            <w:r>
              <w:rPr>
                <w:rFonts w:cs="David" w:hint="cs"/>
                <w:color w:val="000000"/>
                <w:rtl/>
              </w:rPr>
              <w:t>‏‏יש לציין כי ההתנגדות הינה של הדירה לה מוצעת מעטפת ומרפסת דמה. ‏</w:t>
            </w:r>
          </w:p>
          <w:p w14:paraId="4957D0C1" w14:textId="77777777" w:rsidR="00654C80" w:rsidRDefault="00A25F3B" w:rsidP="00654C80">
            <w:pPr>
              <w:rPr>
                <w:rtl/>
              </w:rPr>
            </w:pPr>
          </w:p>
          <w:p w14:paraId="48F06B4F" w14:textId="77777777" w:rsidR="00654C80" w:rsidRDefault="00A25F3B" w:rsidP="00654C80">
            <w:pPr>
              <w:rPr>
                <w:rtl/>
              </w:rPr>
            </w:pPr>
            <w:r>
              <w:rPr>
                <w:rFonts w:cs="David" w:hint="cs"/>
                <w:color w:val="000000"/>
                <w:rtl/>
              </w:rPr>
              <w:t>‏‏יש לזמן מתנגדים ומבקשים. ‏</w:t>
            </w:r>
          </w:p>
          <w:p w14:paraId="4A517E74" w14:textId="77777777" w:rsidR="00654C80" w:rsidRDefault="00A25F3B" w:rsidP="00654C80">
            <w:pPr>
              <w:rPr>
                <w:rtl/>
              </w:rPr>
            </w:pPr>
          </w:p>
          <w:p w14:paraId="336D104B" w14:textId="77777777" w:rsidR="00654C80" w:rsidRDefault="00A25F3B" w:rsidP="00654C80">
            <w:pPr>
              <w:rPr>
                <w:rtl/>
              </w:rPr>
            </w:pPr>
            <w:r>
              <w:rPr>
                <w:rFonts w:cs="David" w:hint="cs"/>
                <w:color w:val="000000"/>
                <w:rtl/>
              </w:rPr>
              <w:t>‏‏ ‏</w:t>
            </w:r>
          </w:p>
          <w:p w14:paraId="7A16D327" w14:textId="77777777" w:rsidR="00654C80" w:rsidRDefault="00A25F3B" w:rsidP="00654C80">
            <w:pPr>
              <w:rPr>
                <w:rtl/>
              </w:rPr>
            </w:pPr>
          </w:p>
          <w:p w14:paraId="58AF6B10" w14:textId="77777777" w:rsidR="00654C80" w:rsidRDefault="00A25F3B" w:rsidP="00654C80">
            <w:pPr>
              <w:rPr>
                <w:rtl/>
              </w:rPr>
            </w:pPr>
            <w:r>
              <w:rPr>
                <w:rFonts w:cs="David" w:hint="cs"/>
                <w:color w:val="000000"/>
                <w:rtl/>
              </w:rPr>
              <w:t>‏‏ ‏</w:t>
            </w:r>
          </w:p>
          <w:p w14:paraId="5CAB343B" w14:textId="77777777" w:rsidR="00654C80" w:rsidRDefault="00A25F3B" w:rsidP="00654C80">
            <w:pPr>
              <w:rPr>
                <w:rtl/>
              </w:rPr>
            </w:pPr>
          </w:p>
          <w:p w14:paraId="2EFF9918" w14:textId="77777777" w:rsidR="00654C80" w:rsidRDefault="00A25F3B" w:rsidP="00654C80">
            <w:pPr>
              <w:rPr>
                <w:rtl/>
              </w:rPr>
            </w:pPr>
            <w:r>
              <w:rPr>
                <w:rFonts w:cs="David" w:hint="cs"/>
                <w:color w:val="000000"/>
                <w:rtl/>
              </w:rPr>
              <w:t>‏‏תקופה של החלטה זו הוא 120 יום מיום שהתקבלה, וזאת לצורך הגשת תכנית מתוקנת/ השלמת תנאים מרחביים.‏</w:t>
            </w:r>
          </w:p>
          <w:p w14:paraId="1EA10982" w14:textId="77777777" w:rsidR="00654C80" w:rsidRDefault="00A25F3B" w:rsidP="00654C80">
            <w:pPr>
              <w:rPr>
                <w:rtl/>
              </w:rPr>
            </w:pPr>
          </w:p>
          <w:p w14:paraId="22F6874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תוך תקופת זמן זו , הבקשה תיסגר ויהיה צורך לפתוח תיק חדש. ‏</w:t>
            </w:r>
          </w:p>
          <w:p w14:paraId="66AFD04E" w14:textId="77777777" w:rsidR="00654C80" w:rsidRDefault="00A25F3B" w:rsidP="00654C80">
            <w:pPr>
              <w:rPr>
                <w:rtl/>
              </w:rPr>
            </w:pPr>
          </w:p>
          <w:p w14:paraId="01D73EAB" w14:textId="77777777" w:rsidR="00654C80" w:rsidRDefault="00A25F3B" w:rsidP="00654C80">
            <w:pPr>
              <w:rPr>
                <w:rtl/>
              </w:rPr>
            </w:pPr>
            <w:r>
              <w:rPr>
                <w:rFonts w:cs="David" w:hint="cs"/>
                <w:color w:val="000000"/>
                <w:rtl/>
              </w:rPr>
              <w:t>‏‏ ‏</w:t>
            </w:r>
          </w:p>
          <w:p w14:paraId="398BE30A" w14:textId="77777777" w:rsidR="00654C80" w:rsidRDefault="00A25F3B" w:rsidP="00654C80">
            <w:pPr>
              <w:rPr>
                <w:rtl/>
              </w:rPr>
            </w:pPr>
          </w:p>
          <w:p w14:paraId="4691C3F6" w14:textId="77777777" w:rsidR="00654C80" w:rsidRDefault="00A25F3B" w:rsidP="00654C80">
            <w:pPr>
              <w:rPr>
                <w:rtl/>
              </w:rPr>
            </w:pPr>
            <w:r>
              <w:rPr>
                <w:rFonts w:cs="David" w:hint="cs"/>
                <w:color w:val="000000"/>
                <w:rtl/>
              </w:rPr>
              <w:t>‏‎ ‎</w:t>
            </w:r>
          </w:p>
        </w:tc>
      </w:tr>
      <w:tr w:rsidR="00BF1333" w14:paraId="0E51A0D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004F56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9488089" w14:textId="77777777" w:rsidR="00BF1333" w:rsidRDefault="00BF1333">
            <w:pPr>
              <w:jc w:val="both"/>
            </w:pPr>
            <w:r>
              <w:rPr>
                <w:rFonts w:cs="Arial" w:hint="cs"/>
                <w:rtl/>
              </w:rPr>
              <w:t>16/01/2025</w:t>
            </w:r>
          </w:p>
        </w:tc>
        <w:tc>
          <w:tcPr>
            <w:tcW w:w="5669" w:type="dxa"/>
          </w:tcPr>
          <w:p w14:paraId="2D77E01D" w14:textId="77777777" w:rsidR="00654C80" w:rsidRDefault="00A25F3B" w:rsidP="00654C80">
            <w:pPr>
              <w:rPr>
                <w:rtl/>
              </w:rPr>
            </w:pPr>
          </w:p>
          <w:p w14:paraId="6ADD71EE" w14:textId="77777777" w:rsidR="00654C80" w:rsidRDefault="00A25F3B" w:rsidP="00654C80">
            <w:pPr>
              <w:rPr>
                <w:rtl/>
              </w:rPr>
            </w:pPr>
            <w:r>
              <w:rPr>
                <w:rFonts w:cs="David" w:hint="cs"/>
                <w:color w:val="000000"/>
                <w:rtl/>
              </w:rPr>
              <w:t>‏‎ ‎</w:t>
            </w:r>
          </w:p>
          <w:p w14:paraId="4C68968B" w14:textId="77777777" w:rsidR="00654C80" w:rsidRDefault="00A25F3B" w:rsidP="00654C80">
            <w:pPr>
              <w:rPr>
                <w:rtl/>
              </w:rPr>
            </w:pPr>
          </w:p>
          <w:p w14:paraId="63643FAA" w14:textId="77777777" w:rsidR="00654C80" w:rsidRDefault="00A25F3B" w:rsidP="00654C80">
            <w:pPr>
              <w:rPr>
                <w:rtl/>
              </w:rPr>
            </w:pPr>
            <w:r>
              <w:rPr>
                <w:rFonts w:cs="David" w:hint="cs"/>
                <w:color w:val="000000"/>
                <w:rtl/>
              </w:rPr>
              <w:t>‏ ‏חוות דעת תכנונית ‏</w:t>
            </w:r>
          </w:p>
          <w:p w14:paraId="17EB4F8D" w14:textId="77777777" w:rsidR="00654C80" w:rsidRDefault="00A25F3B" w:rsidP="00654C80">
            <w:pPr>
              <w:rPr>
                <w:rtl/>
              </w:rPr>
            </w:pPr>
          </w:p>
          <w:p w14:paraId="39579230" w14:textId="77777777" w:rsidR="00654C80" w:rsidRDefault="00A25F3B" w:rsidP="00654C80">
            <w:pPr>
              <w:rPr>
                <w:rtl/>
              </w:rPr>
            </w:pPr>
            <w:r>
              <w:rPr>
                <w:rFonts w:cs="David" w:hint="cs"/>
                <w:color w:val="000000"/>
                <w:rtl/>
              </w:rPr>
              <w:t>‏‏מס' תכנית שחלה בחלקה:‏</w:t>
            </w:r>
          </w:p>
          <w:p w14:paraId="6F901D97" w14:textId="77777777" w:rsidR="00654C80" w:rsidRDefault="00A25F3B" w:rsidP="00654C80">
            <w:pPr>
              <w:rPr>
                <w:rtl/>
              </w:rPr>
            </w:pPr>
          </w:p>
          <w:p w14:paraId="06CC281D" w14:textId="77777777" w:rsidR="00654C80" w:rsidRDefault="00A25F3B" w:rsidP="00654C80">
            <w:pPr>
              <w:rPr>
                <w:rtl/>
              </w:rPr>
            </w:pPr>
            <w:r>
              <w:rPr>
                <w:rFonts w:cs="David" w:hint="cs"/>
                <w:color w:val="000000"/>
                <w:rtl/>
              </w:rPr>
              <w:t>‏‏927939‏</w:t>
            </w:r>
          </w:p>
          <w:p w14:paraId="612B968F" w14:textId="77777777" w:rsidR="00654C80" w:rsidRDefault="00A25F3B" w:rsidP="00654C80">
            <w:pPr>
              <w:rPr>
                <w:rtl/>
              </w:rPr>
            </w:pPr>
          </w:p>
          <w:p w14:paraId="603BC45D" w14:textId="77777777" w:rsidR="00654C80" w:rsidRDefault="00A25F3B" w:rsidP="00654C80">
            <w:pPr>
              <w:rPr>
                <w:rtl/>
              </w:rPr>
            </w:pPr>
            <w:r>
              <w:rPr>
                <w:rFonts w:cs="David" w:hint="cs"/>
                <w:color w:val="000000"/>
                <w:rtl/>
              </w:rPr>
              <w:t>‏‏תחילת תוקף:‏</w:t>
            </w:r>
          </w:p>
          <w:p w14:paraId="6FE90A82" w14:textId="77777777" w:rsidR="00654C80" w:rsidRDefault="00A25F3B" w:rsidP="00654C80">
            <w:pPr>
              <w:rPr>
                <w:rtl/>
              </w:rPr>
            </w:pPr>
          </w:p>
          <w:p w14:paraId="5A451E8D" w14:textId="77777777" w:rsidR="00654C80" w:rsidRDefault="00A25F3B" w:rsidP="00654C80">
            <w:pPr>
              <w:rPr>
                <w:rtl/>
              </w:rPr>
            </w:pPr>
            <w:r>
              <w:rPr>
                <w:rFonts w:cs="David" w:hint="cs"/>
                <w:color w:val="000000"/>
                <w:rtl/>
              </w:rPr>
              <w:t>‏‏03/06/2023‏</w:t>
            </w:r>
          </w:p>
          <w:p w14:paraId="28B1F4D8" w14:textId="77777777" w:rsidR="00654C80" w:rsidRDefault="00A25F3B" w:rsidP="00654C80">
            <w:pPr>
              <w:rPr>
                <w:rtl/>
              </w:rPr>
            </w:pPr>
          </w:p>
          <w:p w14:paraId="4E0AD257" w14:textId="77777777" w:rsidR="00654C80" w:rsidRDefault="00A25F3B" w:rsidP="00654C80">
            <w:pPr>
              <w:rPr>
                <w:rtl/>
              </w:rPr>
            </w:pPr>
            <w:r>
              <w:rPr>
                <w:rFonts w:cs="David" w:hint="cs"/>
                <w:color w:val="000000"/>
                <w:rtl/>
              </w:rPr>
              <w:t>‏‏ייעוד הקרקע:‏</w:t>
            </w:r>
          </w:p>
          <w:p w14:paraId="10344593" w14:textId="77777777" w:rsidR="00654C80" w:rsidRDefault="00A25F3B" w:rsidP="00654C80">
            <w:pPr>
              <w:rPr>
                <w:rtl/>
              </w:rPr>
            </w:pPr>
          </w:p>
          <w:p w14:paraId="405DD671" w14:textId="77777777" w:rsidR="00654C80" w:rsidRDefault="00A25F3B" w:rsidP="00654C80">
            <w:pPr>
              <w:rPr>
                <w:rtl/>
              </w:rPr>
            </w:pPr>
            <w:r>
              <w:rPr>
                <w:rFonts w:cs="David" w:hint="cs"/>
                <w:color w:val="000000"/>
                <w:rtl/>
              </w:rPr>
              <w:t>‏‎ ‎</w:t>
            </w:r>
          </w:p>
          <w:p w14:paraId="6AF8962C" w14:textId="77777777" w:rsidR="00654C80" w:rsidRDefault="00A25F3B" w:rsidP="00654C80">
            <w:pPr>
              <w:rPr>
                <w:rtl/>
              </w:rPr>
            </w:pPr>
          </w:p>
          <w:p w14:paraId="5DA6101E" w14:textId="77777777" w:rsidR="00654C80" w:rsidRDefault="00A25F3B" w:rsidP="00654C80">
            <w:pPr>
              <w:rPr>
                <w:rtl/>
              </w:rPr>
            </w:pPr>
            <w:r>
              <w:rPr>
                <w:rFonts w:cs="David" w:hint="cs"/>
                <w:color w:val="000000"/>
                <w:rtl/>
              </w:rPr>
              <w:t>‏‏התאמת הבניה המבוקשת לבניה המותרת עפ"י התכניות הבאות‏‏:‏</w:t>
            </w:r>
          </w:p>
          <w:p w14:paraId="46C52BBC" w14:textId="77777777" w:rsidR="00654C80" w:rsidRDefault="00A25F3B" w:rsidP="00654C80">
            <w:pPr>
              <w:rPr>
                <w:rtl/>
              </w:rPr>
            </w:pPr>
          </w:p>
          <w:p w14:paraId="152BA729" w14:textId="77777777" w:rsidR="00654C80" w:rsidRDefault="00A25F3B" w:rsidP="00654C80">
            <w:pPr>
              <w:rPr>
                <w:rtl/>
              </w:rPr>
            </w:pPr>
            <w:r>
              <w:rPr>
                <w:rFonts w:cs="David" w:hint="cs"/>
                <w:color w:val="000000"/>
                <w:rtl/>
              </w:rPr>
              <w:t>‏‏*‏‏927939‏‏ - תחילת תוקף ‏‏03‏‏/06/‏‏2023‏‏, אזור מגורים ‏‏ב'‏‏. ‏</w:t>
            </w:r>
          </w:p>
          <w:p w14:paraId="46B89DE5" w14:textId="77777777" w:rsidR="00654C80" w:rsidRDefault="00A25F3B" w:rsidP="00654C80">
            <w:pPr>
              <w:rPr>
                <w:rtl/>
              </w:rPr>
            </w:pPr>
          </w:p>
          <w:p w14:paraId="338E3767" w14:textId="77777777" w:rsidR="00654C80" w:rsidRDefault="00A25F3B" w:rsidP="00654C80">
            <w:pPr>
              <w:rPr>
                <w:rtl/>
              </w:rPr>
            </w:pPr>
            <w:r>
              <w:rPr>
                <w:rFonts w:cs="David" w:hint="cs"/>
                <w:color w:val="000000"/>
                <w:rtl/>
              </w:rPr>
              <w:t>‏‏כפיפות:‏</w:t>
            </w:r>
          </w:p>
          <w:p w14:paraId="71F042C1" w14:textId="77777777" w:rsidR="00654C80" w:rsidRDefault="00A25F3B" w:rsidP="00654C80">
            <w:pPr>
              <w:rPr>
                <w:rtl/>
              </w:rPr>
            </w:pPr>
          </w:p>
          <w:p w14:paraId="293DEC3D" w14:textId="77777777" w:rsidR="00654C80" w:rsidRDefault="00A25F3B" w:rsidP="00654C80">
            <w:pPr>
              <w:rPr>
                <w:rtl/>
              </w:rPr>
            </w:pPr>
            <w:r>
              <w:rPr>
                <w:rFonts w:cs="David" w:hint="cs"/>
                <w:color w:val="000000"/>
                <w:rtl/>
              </w:rPr>
              <w:t>‏‏*2625א' - תחילת תוקף 09/07/1981.‏</w:t>
            </w:r>
          </w:p>
          <w:p w14:paraId="479C9908" w14:textId="77777777" w:rsidR="00654C80" w:rsidRDefault="00A25F3B" w:rsidP="00654C80">
            <w:pPr>
              <w:rPr>
                <w:rtl/>
              </w:rPr>
            </w:pPr>
          </w:p>
          <w:p w14:paraId="5DA79C93" w14:textId="77777777" w:rsidR="00654C80" w:rsidRDefault="00A25F3B" w:rsidP="00654C80">
            <w:pPr>
              <w:rPr>
                <w:rtl/>
              </w:rPr>
            </w:pPr>
            <w:r>
              <w:rPr>
                <w:rFonts w:cs="David" w:hint="cs"/>
                <w:color w:val="000000"/>
                <w:rtl/>
              </w:rPr>
              <w:t>‏‏* תקנות התכנון והבניה.‏</w:t>
            </w:r>
          </w:p>
          <w:p w14:paraId="022E96FC" w14:textId="77777777" w:rsidR="00654C80" w:rsidRDefault="00A25F3B" w:rsidP="00654C80">
            <w:pPr>
              <w:rPr>
                <w:rtl/>
              </w:rPr>
            </w:pPr>
          </w:p>
          <w:p w14:paraId="50630462" w14:textId="77777777" w:rsidR="00654C80" w:rsidRDefault="00A25F3B" w:rsidP="00654C80">
            <w:pPr>
              <w:rPr>
                <w:rtl/>
              </w:rPr>
            </w:pPr>
            <w:r>
              <w:rPr>
                <w:rFonts w:cs="David" w:hint="cs"/>
                <w:color w:val="000000"/>
                <w:rtl/>
              </w:rPr>
              <w:t>‏‏מבטלת:‏</w:t>
            </w:r>
          </w:p>
          <w:p w14:paraId="01ABFE59" w14:textId="77777777" w:rsidR="00654C80" w:rsidRDefault="00A25F3B" w:rsidP="00654C80">
            <w:pPr>
              <w:rPr>
                <w:rtl/>
              </w:rPr>
            </w:pPr>
          </w:p>
          <w:p w14:paraId="3E493F2D" w14:textId="77777777" w:rsidR="00654C80" w:rsidRDefault="00A25F3B" w:rsidP="00654C80">
            <w:pPr>
              <w:rPr>
                <w:rtl/>
              </w:rPr>
            </w:pPr>
            <w:r>
              <w:rPr>
                <w:rFonts w:cs="David" w:hint="cs"/>
                <w:color w:val="000000"/>
                <w:rtl/>
              </w:rPr>
              <w:t>‏‏*תכנית מתאר 62.‏</w:t>
            </w:r>
          </w:p>
          <w:p w14:paraId="1B096696" w14:textId="77777777" w:rsidR="00654C80" w:rsidRDefault="00A25F3B" w:rsidP="00654C80">
            <w:pPr>
              <w:rPr>
                <w:rtl/>
              </w:rPr>
            </w:pPr>
          </w:p>
          <w:p w14:paraId="52B14CAD" w14:textId="77777777" w:rsidR="00654C80" w:rsidRDefault="00A25F3B" w:rsidP="00654C80">
            <w:pPr>
              <w:rPr>
                <w:rtl/>
              </w:rPr>
            </w:pPr>
            <w:r>
              <w:rPr>
                <w:rFonts w:cs="David" w:hint="cs"/>
                <w:color w:val="000000"/>
                <w:rtl/>
              </w:rPr>
              <w:t>‏‏ ‏</w:t>
            </w:r>
          </w:p>
          <w:p w14:paraId="76D76DEC" w14:textId="77777777" w:rsidR="00654C80" w:rsidRDefault="00A25F3B" w:rsidP="00654C80">
            <w:pPr>
              <w:rPr>
                <w:rtl/>
              </w:rPr>
            </w:pPr>
          </w:p>
          <w:p w14:paraId="41A0F836" w14:textId="77777777" w:rsidR="00654C80" w:rsidRDefault="00A25F3B" w:rsidP="00654C80">
            <w:pPr>
              <w:rPr>
                <w:rtl/>
              </w:rPr>
            </w:pPr>
            <w:r>
              <w:rPr>
                <w:rFonts w:cs="David" w:hint="cs"/>
                <w:color w:val="000000"/>
                <w:rtl/>
              </w:rPr>
              <w:lastRenderedPageBreak/>
              <w:t>‏‏סטייה ניכרת‏‏:‏</w:t>
            </w:r>
          </w:p>
          <w:p w14:paraId="575F04A9" w14:textId="77777777" w:rsidR="00654C80" w:rsidRDefault="00A25F3B" w:rsidP="00654C80">
            <w:pPr>
              <w:rPr>
                <w:rtl/>
              </w:rPr>
            </w:pPr>
          </w:p>
          <w:p w14:paraId="7342A773" w14:textId="77777777" w:rsidR="00654C80" w:rsidRDefault="00A25F3B" w:rsidP="00654C80">
            <w:pPr>
              <w:rPr>
                <w:rtl/>
              </w:rPr>
            </w:pPr>
            <w:r>
              <w:rPr>
                <w:rFonts w:cs="David" w:hint="cs"/>
                <w:color w:val="000000"/>
                <w:rtl/>
              </w:rPr>
              <w:t>‏‏תבע ‏‏927939‏‏ -‏‏סעיף 4.1.2‏‏ ‏‏ד'-‏</w:t>
            </w:r>
          </w:p>
          <w:p w14:paraId="5F1EE1BC" w14:textId="77777777" w:rsidR="00654C80" w:rsidRDefault="00A25F3B" w:rsidP="00654C80">
            <w:pPr>
              <w:rPr>
                <w:rtl/>
              </w:rPr>
            </w:pPr>
          </w:p>
          <w:p w14:paraId="3EC6C5FC" w14:textId="77777777" w:rsidR="00654C80" w:rsidRDefault="00A25F3B" w:rsidP="00654C80">
            <w:pPr>
              <w:rPr>
                <w:rtl/>
              </w:rPr>
            </w:pPr>
            <w:r>
              <w:rPr>
                <w:rFonts w:cs="David" w:hint="cs"/>
                <w:color w:val="000000"/>
                <w:rtl/>
              </w:rPr>
              <w:t>‏גובה הבנייה המירבי ומס' הקומות המרבי כמצוין בנספח מס' 1 הינו מחייב. ‏</w:t>
            </w:r>
          </w:p>
          <w:p w14:paraId="6AA62278" w14:textId="77777777" w:rsidR="00654C80" w:rsidRDefault="00A25F3B" w:rsidP="00654C80">
            <w:pPr>
              <w:rPr>
                <w:rtl/>
              </w:rPr>
            </w:pPr>
          </w:p>
          <w:p w14:paraId="02855234" w14:textId="77777777" w:rsidR="00654C80" w:rsidRDefault="00A25F3B" w:rsidP="00654C80">
            <w:pPr>
              <w:rPr>
                <w:rtl/>
              </w:rPr>
            </w:pPr>
            <w:r>
              <w:rPr>
                <w:rFonts w:cs="David" w:hint="cs"/>
                <w:color w:val="000000"/>
                <w:rtl/>
              </w:rPr>
              <w:t xml:space="preserve">‏מס' </w:t>
            </w:r>
            <w:r>
              <w:rPr>
                <w:rFonts w:cs="David" w:hint="cs"/>
                <w:color w:val="000000"/>
                <w:rtl/>
              </w:rPr>
              <w:t>יחידות דיור המרבי הינו מחייב.‏</w:t>
            </w:r>
          </w:p>
          <w:p w14:paraId="4FAF4AFD" w14:textId="77777777" w:rsidR="00654C80" w:rsidRDefault="00A25F3B" w:rsidP="00654C80">
            <w:pPr>
              <w:rPr>
                <w:rtl/>
              </w:rPr>
            </w:pPr>
          </w:p>
          <w:p w14:paraId="12DCAB4D" w14:textId="77777777" w:rsidR="00654C80" w:rsidRDefault="00A25F3B" w:rsidP="00654C80">
            <w:pPr>
              <w:rPr>
                <w:rtl/>
              </w:rPr>
            </w:pPr>
            <w:r>
              <w:rPr>
                <w:rFonts w:cs="David" w:hint="cs"/>
                <w:color w:val="000000"/>
                <w:rtl/>
              </w:rPr>
              <w:t>‏המוצע בבקשה אינו מהווה סטיה ניכרת . ‏</w:t>
            </w:r>
          </w:p>
          <w:p w14:paraId="36A455DB" w14:textId="77777777" w:rsidR="00654C80" w:rsidRDefault="00A25F3B" w:rsidP="00654C80">
            <w:pPr>
              <w:rPr>
                <w:rtl/>
              </w:rPr>
            </w:pPr>
          </w:p>
          <w:p w14:paraId="597E84D4" w14:textId="77777777" w:rsidR="00654C80" w:rsidRDefault="00A25F3B" w:rsidP="00654C80">
            <w:pPr>
              <w:rPr>
                <w:rtl/>
              </w:rPr>
            </w:pPr>
            <w:r>
              <w:rPr>
                <w:rFonts w:cs="David" w:hint="cs"/>
                <w:color w:val="000000"/>
                <w:rtl/>
              </w:rPr>
              <w:t>‏‏ ‏</w:t>
            </w:r>
          </w:p>
          <w:p w14:paraId="65BAA3C9" w14:textId="77777777" w:rsidR="00654C80" w:rsidRDefault="00A25F3B" w:rsidP="00654C80">
            <w:pPr>
              <w:rPr>
                <w:rtl/>
              </w:rPr>
            </w:pPr>
          </w:p>
          <w:p w14:paraId="442A5001" w14:textId="77777777" w:rsidR="00654C80" w:rsidRDefault="00A25F3B" w:rsidP="00654C80">
            <w:pPr>
              <w:rPr>
                <w:rtl/>
              </w:rPr>
            </w:pPr>
            <w:r>
              <w:rPr>
                <w:rFonts w:cs="David" w:hint="cs"/>
                <w:color w:val="000000"/>
                <w:rtl/>
              </w:rPr>
              <w:t>‏‏נספח בינוי‏‏:‏</w:t>
            </w:r>
          </w:p>
          <w:p w14:paraId="264C051D" w14:textId="77777777" w:rsidR="00654C80" w:rsidRDefault="00A25F3B" w:rsidP="00654C80">
            <w:pPr>
              <w:rPr>
                <w:rtl/>
              </w:rPr>
            </w:pPr>
          </w:p>
          <w:p w14:paraId="4D6CFFB4" w14:textId="77777777" w:rsidR="00654C80" w:rsidRDefault="00A25F3B" w:rsidP="00654C80">
            <w:pPr>
              <w:rPr>
                <w:rtl/>
              </w:rPr>
            </w:pPr>
            <w:r>
              <w:rPr>
                <w:rFonts w:cs="David" w:hint="cs"/>
                <w:color w:val="000000"/>
                <w:rtl/>
              </w:rPr>
              <w:t>‏בתוכנית- ‏ ‏927939‏ ‏ קיים נספח מס' ‏ ‏1‏ ‏ ‏ ‏הינו מנחה בלבד למעט הנושאים הבאים שהינם מחייבים: מס' יח"ד מירבי, גובה בניה מירבי, מס' קומות מרבי, שטחי בנייה מרביים וקווי בניין מרביים. ‏</w:t>
            </w:r>
          </w:p>
          <w:p w14:paraId="699A71E2" w14:textId="77777777" w:rsidR="00654C80" w:rsidRDefault="00A25F3B" w:rsidP="00654C80">
            <w:pPr>
              <w:rPr>
                <w:rtl/>
              </w:rPr>
            </w:pPr>
          </w:p>
          <w:p w14:paraId="650FCE9B" w14:textId="77777777" w:rsidR="00654C80" w:rsidRDefault="00A25F3B" w:rsidP="00654C80">
            <w:pPr>
              <w:rPr>
                <w:rtl/>
              </w:rPr>
            </w:pPr>
            <w:r>
              <w:rPr>
                <w:rFonts w:cs="David" w:hint="cs"/>
                <w:color w:val="000000"/>
                <w:rtl/>
              </w:rPr>
              <w:t>‏במעמד פתיחת התיק פורסמה "הקלה מנספח הבינוי". ‏</w:t>
            </w:r>
          </w:p>
          <w:p w14:paraId="2A75F28B" w14:textId="77777777" w:rsidR="00654C80" w:rsidRDefault="00A25F3B" w:rsidP="00654C80">
            <w:pPr>
              <w:rPr>
                <w:rtl/>
              </w:rPr>
            </w:pPr>
          </w:p>
          <w:p w14:paraId="09E676FF" w14:textId="77777777" w:rsidR="00654C80" w:rsidRDefault="00A25F3B" w:rsidP="00654C80">
            <w:pPr>
              <w:rPr>
                <w:rtl/>
              </w:rPr>
            </w:pPr>
            <w:r>
              <w:rPr>
                <w:rFonts w:cs="David" w:hint="cs"/>
                <w:color w:val="000000"/>
                <w:rtl/>
              </w:rPr>
              <w:t>‏מוצע בבקשה:‏</w:t>
            </w:r>
          </w:p>
          <w:p w14:paraId="696FC676" w14:textId="77777777" w:rsidR="00654C80" w:rsidRDefault="00A25F3B" w:rsidP="00654C80">
            <w:pPr>
              <w:rPr>
                <w:rtl/>
              </w:rPr>
            </w:pPr>
          </w:p>
          <w:p w14:paraId="001D950E" w14:textId="77777777" w:rsidR="00654C80" w:rsidRDefault="00A25F3B" w:rsidP="00654C80">
            <w:pPr>
              <w:rPr>
                <w:rtl/>
              </w:rPr>
            </w:pPr>
            <w:r>
              <w:rPr>
                <w:rFonts w:cs="David" w:hint="cs"/>
                <w:color w:val="000000"/>
                <w:rtl/>
              </w:rPr>
              <w:t>‏‏קומה ‏‏א‏‏' במפלס ‏‏2‏‏.‏‏80‏‏+:‏</w:t>
            </w:r>
          </w:p>
          <w:p w14:paraId="09EBFB0D" w14:textId="77777777" w:rsidR="00654C80" w:rsidRDefault="00A25F3B" w:rsidP="00654C80">
            <w:pPr>
              <w:rPr>
                <w:rtl/>
              </w:rPr>
            </w:pPr>
          </w:p>
          <w:p w14:paraId="3D0AE7B5" w14:textId="77777777" w:rsidR="00654C80" w:rsidRDefault="00A25F3B" w:rsidP="00654C80">
            <w:pPr>
              <w:rPr>
                <w:rtl/>
              </w:rPr>
            </w:pPr>
            <w:r>
              <w:rPr>
                <w:rFonts w:cs="David" w:hint="cs"/>
                <w:color w:val="000000"/>
                <w:rtl/>
              </w:rPr>
              <w:t>‏‏דירה מס' 1- מוצעים עומדים להרחבות- בשונה מנספח בינוי- ע"פ נספח ההרחבות לחזית זו הינם על עומדים עד לגובה 2.80+, בבקשה זו מוצעים עומדים עד גובה 5.60+ אשר מהווים פגיעה חזותית ואדריכלי למבנה הקיים ע"כ לא ניתן לאשר את המוצע בבקשה. ‏</w:t>
            </w:r>
          </w:p>
          <w:p w14:paraId="6667E5A1" w14:textId="77777777" w:rsidR="00654C80" w:rsidRDefault="00A25F3B" w:rsidP="00654C80">
            <w:pPr>
              <w:rPr>
                <w:rtl/>
              </w:rPr>
            </w:pPr>
          </w:p>
          <w:p w14:paraId="3AE14F12" w14:textId="77777777" w:rsidR="00654C80" w:rsidRDefault="00A25F3B" w:rsidP="00654C80">
            <w:pPr>
              <w:rPr>
                <w:rtl/>
              </w:rPr>
            </w:pPr>
            <w:r>
              <w:rPr>
                <w:rFonts w:cs="David" w:hint="cs"/>
                <w:color w:val="000000"/>
                <w:rtl/>
              </w:rPr>
              <w:t>‏‏- יש להציג מעטפות מלאות תואמות נספח בינוי לדירות בקומה 2.80+ ובקומה 5.60+.‏</w:t>
            </w:r>
          </w:p>
          <w:p w14:paraId="70A3297F" w14:textId="77777777" w:rsidR="00654C80" w:rsidRDefault="00A25F3B" w:rsidP="00654C80">
            <w:pPr>
              <w:rPr>
                <w:rtl/>
              </w:rPr>
            </w:pPr>
          </w:p>
          <w:p w14:paraId="3E7BE3AC" w14:textId="77777777" w:rsidR="00654C80" w:rsidRDefault="00A25F3B" w:rsidP="00654C80">
            <w:pPr>
              <w:rPr>
                <w:rtl/>
              </w:rPr>
            </w:pPr>
            <w:r>
              <w:rPr>
                <w:rFonts w:cs="David" w:hint="cs"/>
                <w:color w:val="000000"/>
                <w:rtl/>
              </w:rPr>
              <w:t>‏‏קומה ב' במפלס ‏‏5‏‏.‏‏60‏‏+:‏</w:t>
            </w:r>
          </w:p>
          <w:p w14:paraId="31DA251D" w14:textId="77777777" w:rsidR="00654C80" w:rsidRDefault="00A25F3B" w:rsidP="00654C80">
            <w:pPr>
              <w:rPr>
                <w:rtl/>
              </w:rPr>
            </w:pPr>
          </w:p>
          <w:p w14:paraId="18CE8508" w14:textId="77777777" w:rsidR="00654C80" w:rsidRDefault="00A25F3B" w:rsidP="00654C80">
            <w:pPr>
              <w:rPr>
                <w:rtl/>
              </w:rPr>
            </w:pPr>
            <w:r>
              <w:rPr>
                <w:rFonts w:cs="David" w:hint="cs"/>
                <w:color w:val="000000"/>
                <w:rtl/>
              </w:rPr>
              <w:t>‏‏מש' כהן-‏‏מוצע‏‏ת מעטפת לבינוי ‏‏–‏‏ תואם נספח בינוי ע"כ אין מניעה לאשר .‏</w:t>
            </w:r>
          </w:p>
          <w:p w14:paraId="45D23FEC" w14:textId="77777777" w:rsidR="00654C80" w:rsidRDefault="00A25F3B" w:rsidP="00654C80">
            <w:pPr>
              <w:rPr>
                <w:rtl/>
              </w:rPr>
            </w:pPr>
          </w:p>
          <w:p w14:paraId="2DEB2D88" w14:textId="77777777" w:rsidR="00654C80" w:rsidRDefault="00A25F3B" w:rsidP="00654C80">
            <w:pPr>
              <w:rPr>
                <w:rtl/>
              </w:rPr>
            </w:pPr>
            <w:r>
              <w:rPr>
                <w:rFonts w:cs="David" w:hint="cs"/>
                <w:color w:val="000000"/>
                <w:rtl/>
              </w:rPr>
              <w:t>‏‏ומרפסת דמה- בשונה מנספח הבינוי ‏‏-‏‏המרפסת המוצעת בשטח גדול מהמותר ע"פ נספח הבינוי‏‏ -(ראה סעיף מרפסות). ‏</w:t>
            </w:r>
          </w:p>
          <w:p w14:paraId="323E8A5B" w14:textId="77777777" w:rsidR="00654C80" w:rsidRDefault="00A25F3B" w:rsidP="00654C80">
            <w:pPr>
              <w:rPr>
                <w:rtl/>
              </w:rPr>
            </w:pPr>
          </w:p>
          <w:p w14:paraId="244E97A2" w14:textId="77777777" w:rsidR="00654C80" w:rsidRDefault="00A25F3B" w:rsidP="00654C80">
            <w:pPr>
              <w:rPr>
                <w:rtl/>
              </w:rPr>
            </w:pPr>
            <w:r>
              <w:rPr>
                <w:rFonts w:cs="David" w:hint="cs"/>
                <w:color w:val="000000"/>
                <w:rtl/>
              </w:rPr>
              <w:t>‏‏קומה ג' במפלס ‏‏8‏‏.‏‏40‏‏+:‏</w:t>
            </w:r>
          </w:p>
          <w:p w14:paraId="761BDBC5" w14:textId="77777777" w:rsidR="00654C80" w:rsidRDefault="00A25F3B" w:rsidP="00654C80">
            <w:pPr>
              <w:rPr>
                <w:rtl/>
              </w:rPr>
            </w:pPr>
          </w:p>
          <w:p w14:paraId="25CAFE11" w14:textId="77777777" w:rsidR="00654C80" w:rsidRDefault="00A25F3B" w:rsidP="00654C80">
            <w:pPr>
              <w:rPr>
                <w:rtl/>
              </w:rPr>
            </w:pPr>
            <w:r>
              <w:rPr>
                <w:rFonts w:cs="David" w:hint="cs"/>
                <w:color w:val="000000"/>
                <w:rtl/>
              </w:rPr>
              <w:t xml:space="preserve">‏‏מש' הרשלר‏‏- מוצע תוספת בינוי למגורים ‏‏, מדרגות עלייה על שטח הדירה </w:t>
            </w:r>
            <w:r>
              <w:rPr>
                <w:rFonts w:cs="David" w:hint="cs"/>
                <w:color w:val="000000"/>
                <w:rtl/>
              </w:rPr>
              <w:t>הקיימת- תואם נספח בינוי ע"כ אין מניעה לאשר.‏</w:t>
            </w:r>
          </w:p>
          <w:p w14:paraId="7781A26C" w14:textId="77777777" w:rsidR="00654C80" w:rsidRDefault="00A25F3B" w:rsidP="00654C80">
            <w:pPr>
              <w:rPr>
                <w:rtl/>
              </w:rPr>
            </w:pPr>
          </w:p>
          <w:p w14:paraId="4340F7AE" w14:textId="77777777" w:rsidR="00654C80" w:rsidRDefault="00A25F3B" w:rsidP="00654C80">
            <w:pPr>
              <w:rPr>
                <w:rtl/>
              </w:rPr>
            </w:pPr>
            <w:r>
              <w:rPr>
                <w:rFonts w:cs="David" w:hint="cs"/>
                <w:color w:val="000000"/>
                <w:rtl/>
              </w:rPr>
              <w:t>‏‏ושתי מרפסות זיז- בשונה מנספח הבינוי ‏‏–‏‏(ראה סעיף מרפסות). ‏</w:t>
            </w:r>
          </w:p>
          <w:p w14:paraId="2E6A9E29" w14:textId="77777777" w:rsidR="00654C80" w:rsidRDefault="00A25F3B" w:rsidP="00654C80">
            <w:pPr>
              <w:rPr>
                <w:rtl/>
              </w:rPr>
            </w:pPr>
          </w:p>
          <w:p w14:paraId="4B425D77" w14:textId="77777777" w:rsidR="00654C80" w:rsidRDefault="00A25F3B" w:rsidP="00654C80">
            <w:pPr>
              <w:rPr>
                <w:rtl/>
              </w:rPr>
            </w:pPr>
            <w:r>
              <w:rPr>
                <w:rFonts w:cs="David" w:hint="cs"/>
                <w:color w:val="000000"/>
                <w:rtl/>
              </w:rPr>
              <w:t>‏‏קומה ‏‏ד‏‏' במפלס ‏‏11‏‏.‏‏20‏‏+:‏</w:t>
            </w:r>
          </w:p>
          <w:p w14:paraId="4C087E83" w14:textId="77777777" w:rsidR="00654C80" w:rsidRDefault="00A25F3B" w:rsidP="00654C80">
            <w:pPr>
              <w:rPr>
                <w:rtl/>
              </w:rPr>
            </w:pPr>
          </w:p>
          <w:p w14:paraId="7CEA5116" w14:textId="77777777" w:rsidR="00654C80" w:rsidRDefault="00A25F3B" w:rsidP="00654C80">
            <w:pPr>
              <w:rPr>
                <w:rtl/>
              </w:rPr>
            </w:pPr>
            <w:r>
              <w:rPr>
                <w:rFonts w:cs="David" w:hint="cs"/>
                <w:color w:val="000000"/>
                <w:rtl/>
              </w:rPr>
              <w:t>‏‏מש' הרשלר‏‏- מוצע תוספת בינוי למגורים‏‏ ומרפסת גג- תואם נספח בינוי ע"כ אין מניעה לאשר. ‏</w:t>
            </w:r>
          </w:p>
          <w:p w14:paraId="4435AF9B" w14:textId="77777777" w:rsidR="00654C80" w:rsidRDefault="00A25F3B" w:rsidP="00654C80">
            <w:pPr>
              <w:rPr>
                <w:rtl/>
              </w:rPr>
            </w:pPr>
          </w:p>
          <w:p w14:paraId="5A9E9577" w14:textId="77777777" w:rsidR="00654C80" w:rsidRDefault="00A25F3B" w:rsidP="00654C80">
            <w:pPr>
              <w:rPr>
                <w:rtl/>
              </w:rPr>
            </w:pPr>
            <w:r>
              <w:rPr>
                <w:rFonts w:cs="David" w:hint="cs"/>
                <w:color w:val="000000"/>
                <w:rtl/>
              </w:rPr>
              <w:lastRenderedPageBreak/>
              <w:t>‏‏ ‏</w:t>
            </w:r>
          </w:p>
          <w:p w14:paraId="10D8CD00" w14:textId="77777777" w:rsidR="00654C80" w:rsidRDefault="00A25F3B" w:rsidP="00654C80">
            <w:pPr>
              <w:rPr>
                <w:rtl/>
              </w:rPr>
            </w:pPr>
          </w:p>
          <w:p w14:paraId="683D3983" w14:textId="77777777" w:rsidR="00654C80" w:rsidRDefault="00A25F3B" w:rsidP="00654C80">
            <w:pPr>
              <w:rPr>
                <w:rtl/>
              </w:rPr>
            </w:pPr>
            <w:r>
              <w:rPr>
                <w:rFonts w:cs="David" w:hint="cs"/>
                <w:color w:val="000000"/>
                <w:rtl/>
              </w:rPr>
              <w:t>‏‏קווי בניין‏‏:‏</w:t>
            </w:r>
          </w:p>
          <w:p w14:paraId="0FD43F7E" w14:textId="77777777" w:rsidR="00654C80" w:rsidRDefault="00A25F3B" w:rsidP="00654C80">
            <w:pPr>
              <w:rPr>
                <w:rtl/>
              </w:rPr>
            </w:pPr>
          </w:p>
          <w:p w14:paraId="5C9483A3" w14:textId="77777777" w:rsidR="00654C80" w:rsidRDefault="00A25F3B" w:rsidP="00654C80">
            <w:pPr>
              <w:rPr>
                <w:rtl/>
              </w:rPr>
            </w:pPr>
            <w:r>
              <w:rPr>
                <w:rFonts w:cs="David" w:hint="cs"/>
                <w:color w:val="000000"/>
                <w:rtl/>
              </w:rPr>
              <w:t>‏‏הבחינה נערכה עפ"י תיק קווי בניין מספר ‏‏2024‏‏/‏‏6039‏‏.00 שהוגש מיום 17.‏‏06‏‏.‏‏2024‏‏ ע"י המח' למידע תכנוני.‏</w:t>
            </w:r>
          </w:p>
          <w:p w14:paraId="488AED44" w14:textId="77777777" w:rsidR="00654C80" w:rsidRDefault="00A25F3B" w:rsidP="00654C80">
            <w:pPr>
              <w:rPr>
                <w:rtl/>
              </w:rPr>
            </w:pPr>
          </w:p>
          <w:p w14:paraId="14BD1682" w14:textId="77777777" w:rsidR="00654C80" w:rsidRDefault="00A25F3B" w:rsidP="00654C80">
            <w:pPr>
              <w:rPr>
                <w:rtl/>
              </w:rPr>
            </w:pPr>
            <w:r>
              <w:rPr>
                <w:rFonts w:cs="David" w:hint="cs"/>
                <w:color w:val="000000"/>
                <w:rtl/>
              </w:rPr>
              <w:t>‏‏התוספות המוצעות בתחום קווי בניין מאושרים. ‏</w:t>
            </w:r>
          </w:p>
          <w:p w14:paraId="351533AC" w14:textId="77777777" w:rsidR="00654C80" w:rsidRDefault="00A25F3B" w:rsidP="00654C80">
            <w:pPr>
              <w:rPr>
                <w:rtl/>
              </w:rPr>
            </w:pPr>
          </w:p>
          <w:p w14:paraId="096C1B0A" w14:textId="77777777" w:rsidR="00654C80" w:rsidRDefault="00A25F3B" w:rsidP="00654C80">
            <w:pPr>
              <w:rPr>
                <w:rtl/>
              </w:rPr>
            </w:pPr>
            <w:r>
              <w:rPr>
                <w:rFonts w:cs="David" w:hint="cs"/>
                <w:color w:val="000000"/>
                <w:rtl/>
              </w:rPr>
              <w:t xml:space="preserve">‏‏המרפסת זיז המוצעת בחזית הדרומית חורגת מקווי בניין מאושרים‏‏- (ראה סעיף </w:t>
            </w:r>
            <w:r>
              <w:rPr>
                <w:rFonts w:cs="David" w:hint="cs"/>
                <w:color w:val="000000"/>
                <w:rtl/>
              </w:rPr>
              <w:t>מרפסות).‏</w:t>
            </w:r>
          </w:p>
          <w:p w14:paraId="13560209" w14:textId="77777777" w:rsidR="00654C80" w:rsidRDefault="00A25F3B" w:rsidP="00654C80">
            <w:pPr>
              <w:rPr>
                <w:rtl/>
              </w:rPr>
            </w:pPr>
          </w:p>
          <w:p w14:paraId="6598DDF9" w14:textId="77777777" w:rsidR="00654C80" w:rsidRDefault="00A25F3B" w:rsidP="00654C80">
            <w:pPr>
              <w:rPr>
                <w:rtl/>
              </w:rPr>
            </w:pPr>
            <w:r>
              <w:rPr>
                <w:rFonts w:cs="David" w:hint="cs"/>
                <w:color w:val="000000"/>
                <w:rtl/>
              </w:rPr>
              <w:t>‏‏ ‏</w:t>
            </w:r>
          </w:p>
          <w:p w14:paraId="348876F8" w14:textId="77777777" w:rsidR="00654C80" w:rsidRDefault="00A25F3B" w:rsidP="00654C80">
            <w:pPr>
              <w:rPr>
                <w:rtl/>
              </w:rPr>
            </w:pPr>
          </w:p>
          <w:p w14:paraId="7248D5F1" w14:textId="77777777" w:rsidR="00654C80" w:rsidRDefault="00A25F3B" w:rsidP="00654C80">
            <w:pPr>
              <w:rPr>
                <w:rtl/>
              </w:rPr>
            </w:pPr>
            <w:r>
              <w:rPr>
                <w:rFonts w:cs="David" w:hint="cs"/>
                <w:color w:val="000000"/>
                <w:rtl/>
              </w:rPr>
              <w:t>‏‏שטח בניה‏‏:‏</w:t>
            </w:r>
          </w:p>
          <w:p w14:paraId="6F447430" w14:textId="77777777" w:rsidR="00654C80" w:rsidRDefault="00A25F3B" w:rsidP="00654C80">
            <w:pPr>
              <w:rPr>
                <w:rtl/>
              </w:rPr>
            </w:pPr>
          </w:p>
          <w:p w14:paraId="302A362C" w14:textId="77777777" w:rsidR="00654C80" w:rsidRDefault="00A25F3B" w:rsidP="00654C80">
            <w:pPr>
              <w:rPr>
                <w:rtl/>
              </w:rPr>
            </w:pPr>
            <w:r>
              <w:rPr>
                <w:rFonts w:cs="David" w:hint="cs"/>
                <w:color w:val="000000"/>
                <w:rtl/>
              </w:rPr>
              <w:t>‏‏השטחים המוצעים בבקשה ע"פ ‏‏נספח הבינוי. ‏</w:t>
            </w:r>
          </w:p>
          <w:p w14:paraId="5E6CFCA4" w14:textId="77777777" w:rsidR="00654C80" w:rsidRDefault="00A25F3B" w:rsidP="00654C80">
            <w:pPr>
              <w:rPr>
                <w:rtl/>
              </w:rPr>
            </w:pPr>
          </w:p>
          <w:p w14:paraId="1625046F" w14:textId="77777777" w:rsidR="00654C80" w:rsidRDefault="00A25F3B" w:rsidP="00654C80">
            <w:pPr>
              <w:rPr>
                <w:rtl/>
              </w:rPr>
            </w:pPr>
            <w:r>
              <w:rPr>
                <w:rFonts w:cs="David" w:hint="cs"/>
                <w:color w:val="000000"/>
                <w:rtl/>
              </w:rPr>
              <w:t>‏‏מוצע בבקשה:‏</w:t>
            </w:r>
          </w:p>
          <w:p w14:paraId="2527DC89" w14:textId="77777777" w:rsidR="00654C80" w:rsidRDefault="00A25F3B" w:rsidP="00654C80">
            <w:pPr>
              <w:rPr>
                <w:rtl/>
              </w:rPr>
            </w:pPr>
          </w:p>
          <w:p w14:paraId="05442ED1" w14:textId="77777777" w:rsidR="00654C80" w:rsidRDefault="00A25F3B" w:rsidP="00654C80">
            <w:pPr>
              <w:rPr>
                <w:rtl/>
              </w:rPr>
            </w:pPr>
            <w:r>
              <w:rPr>
                <w:rFonts w:cs="David" w:hint="cs"/>
                <w:color w:val="000000"/>
                <w:rtl/>
              </w:rPr>
              <w:t>‏‏קומה ג' במפלס ‏‏8‏‏.‏‏40‏‏+:‏</w:t>
            </w:r>
          </w:p>
          <w:p w14:paraId="23C4C080" w14:textId="77777777" w:rsidR="00654C80" w:rsidRDefault="00A25F3B" w:rsidP="00654C80">
            <w:pPr>
              <w:rPr>
                <w:rtl/>
              </w:rPr>
            </w:pPr>
          </w:p>
          <w:p w14:paraId="4E19A74C" w14:textId="77777777" w:rsidR="00654C80" w:rsidRDefault="00A25F3B" w:rsidP="00654C80">
            <w:pPr>
              <w:rPr>
                <w:rtl/>
              </w:rPr>
            </w:pPr>
            <w:r>
              <w:rPr>
                <w:rFonts w:cs="David" w:hint="cs"/>
                <w:color w:val="000000"/>
                <w:rtl/>
              </w:rPr>
              <w:t>‏‏מש' הרשלר‏‏- מוצע תוספת בינוי למגורים ‏‏בשטח- 13.27 מ"ר. ‏</w:t>
            </w:r>
          </w:p>
          <w:p w14:paraId="4933DC4F" w14:textId="77777777" w:rsidR="00654C80" w:rsidRDefault="00A25F3B" w:rsidP="00654C80">
            <w:pPr>
              <w:rPr>
                <w:rtl/>
              </w:rPr>
            </w:pPr>
          </w:p>
          <w:p w14:paraId="6597AA66" w14:textId="77777777" w:rsidR="00654C80" w:rsidRDefault="00A25F3B" w:rsidP="00654C80">
            <w:pPr>
              <w:rPr>
                <w:rtl/>
              </w:rPr>
            </w:pPr>
            <w:r>
              <w:rPr>
                <w:rFonts w:cs="David" w:hint="cs"/>
                <w:color w:val="000000"/>
                <w:rtl/>
              </w:rPr>
              <w:t>‏‏קומה ‏‏ד‏‏' במפלס ‏‏11‏‏.‏‏20‏‏+:‏</w:t>
            </w:r>
          </w:p>
          <w:p w14:paraId="0670F3E2" w14:textId="77777777" w:rsidR="00654C80" w:rsidRDefault="00A25F3B" w:rsidP="00654C80">
            <w:pPr>
              <w:rPr>
                <w:rtl/>
              </w:rPr>
            </w:pPr>
          </w:p>
          <w:p w14:paraId="3648DD00" w14:textId="77777777" w:rsidR="00654C80" w:rsidRDefault="00A25F3B" w:rsidP="00654C80">
            <w:pPr>
              <w:rPr>
                <w:rtl/>
              </w:rPr>
            </w:pPr>
            <w:r>
              <w:rPr>
                <w:rFonts w:cs="David" w:hint="cs"/>
                <w:color w:val="000000"/>
                <w:rtl/>
              </w:rPr>
              <w:t xml:space="preserve">‏‏מש' הרשלר‏‏- מוצע </w:t>
            </w:r>
            <w:r>
              <w:rPr>
                <w:rFonts w:cs="David" w:hint="cs"/>
                <w:color w:val="000000"/>
                <w:rtl/>
              </w:rPr>
              <w:t>תוספת בינוי למגורים‏‏ בשטח- 71.75 מ"ר. ‏</w:t>
            </w:r>
          </w:p>
          <w:p w14:paraId="24530FCF" w14:textId="77777777" w:rsidR="00654C80" w:rsidRDefault="00A25F3B" w:rsidP="00654C80">
            <w:pPr>
              <w:rPr>
                <w:rtl/>
              </w:rPr>
            </w:pPr>
          </w:p>
          <w:p w14:paraId="219244A1" w14:textId="77777777" w:rsidR="00654C80" w:rsidRDefault="00A25F3B" w:rsidP="00654C80">
            <w:pPr>
              <w:rPr>
                <w:rtl/>
              </w:rPr>
            </w:pPr>
            <w:r>
              <w:rPr>
                <w:rFonts w:cs="David" w:hint="cs"/>
                <w:color w:val="000000"/>
                <w:rtl/>
              </w:rPr>
              <w:t>‏‏השטחים המוצעים עומדים בשטחים המותרים ע"כ אין מניעה לאשר. ‏</w:t>
            </w:r>
          </w:p>
          <w:p w14:paraId="035F9275" w14:textId="77777777" w:rsidR="00654C80" w:rsidRDefault="00A25F3B" w:rsidP="00654C80">
            <w:pPr>
              <w:rPr>
                <w:rtl/>
              </w:rPr>
            </w:pPr>
          </w:p>
          <w:p w14:paraId="04824E4D" w14:textId="77777777" w:rsidR="00654C80" w:rsidRDefault="00A25F3B" w:rsidP="00654C80">
            <w:pPr>
              <w:rPr>
                <w:rtl/>
              </w:rPr>
            </w:pPr>
            <w:r>
              <w:rPr>
                <w:rFonts w:cs="David" w:hint="cs"/>
                <w:color w:val="000000"/>
                <w:rtl/>
              </w:rPr>
              <w:t>‏‏ ‏</w:t>
            </w:r>
          </w:p>
          <w:p w14:paraId="16029181" w14:textId="77777777" w:rsidR="00654C80" w:rsidRDefault="00A25F3B" w:rsidP="00654C80">
            <w:pPr>
              <w:rPr>
                <w:rtl/>
              </w:rPr>
            </w:pPr>
          </w:p>
          <w:p w14:paraId="7B94B7CF" w14:textId="77777777" w:rsidR="00654C80" w:rsidRDefault="00A25F3B" w:rsidP="00654C80">
            <w:pPr>
              <w:rPr>
                <w:rtl/>
              </w:rPr>
            </w:pPr>
            <w:r>
              <w:rPr>
                <w:rFonts w:cs="David" w:hint="cs"/>
                <w:color w:val="000000"/>
                <w:rtl/>
              </w:rPr>
              <w:t>‏‏מס' קומות‏‏:‏</w:t>
            </w:r>
          </w:p>
          <w:p w14:paraId="135C7803" w14:textId="77777777" w:rsidR="00654C80" w:rsidRDefault="00A25F3B" w:rsidP="00654C80">
            <w:pPr>
              <w:rPr>
                <w:rtl/>
              </w:rPr>
            </w:pPr>
          </w:p>
          <w:p w14:paraId="5D74CFA6" w14:textId="77777777" w:rsidR="00654C80" w:rsidRDefault="00A25F3B" w:rsidP="00654C80">
            <w:pPr>
              <w:rPr>
                <w:rtl/>
              </w:rPr>
            </w:pPr>
            <w:r>
              <w:rPr>
                <w:rFonts w:cs="David" w:hint="cs"/>
                <w:color w:val="000000"/>
                <w:rtl/>
              </w:rPr>
              <w:t>‏‏מוצע בבקשה תוספת קומה ע"פ התבע. ‏</w:t>
            </w:r>
          </w:p>
          <w:p w14:paraId="654EF4DC" w14:textId="77777777" w:rsidR="00654C80" w:rsidRDefault="00A25F3B" w:rsidP="00654C80">
            <w:pPr>
              <w:rPr>
                <w:rtl/>
              </w:rPr>
            </w:pPr>
          </w:p>
          <w:p w14:paraId="211488CB" w14:textId="77777777" w:rsidR="00654C80" w:rsidRDefault="00A25F3B" w:rsidP="00654C80">
            <w:pPr>
              <w:rPr>
                <w:rtl/>
              </w:rPr>
            </w:pPr>
            <w:r>
              <w:rPr>
                <w:rFonts w:cs="David" w:hint="cs"/>
                <w:color w:val="000000"/>
                <w:rtl/>
              </w:rPr>
              <w:t>‏‏ ‏</w:t>
            </w:r>
          </w:p>
          <w:p w14:paraId="2BD0AAAA" w14:textId="77777777" w:rsidR="00654C80" w:rsidRDefault="00A25F3B" w:rsidP="00654C80">
            <w:pPr>
              <w:rPr>
                <w:rtl/>
              </w:rPr>
            </w:pPr>
          </w:p>
          <w:p w14:paraId="7F300A34" w14:textId="77777777" w:rsidR="00654C80" w:rsidRDefault="00A25F3B" w:rsidP="00654C80">
            <w:pPr>
              <w:rPr>
                <w:rtl/>
              </w:rPr>
            </w:pPr>
            <w:r>
              <w:rPr>
                <w:rFonts w:cs="David" w:hint="cs"/>
                <w:color w:val="000000"/>
                <w:rtl/>
              </w:rPr>
              <w:t>‏‏מס' יח"ד‏‏:‏</w:t>
            </w:r>
          </w:p>
          <w:p w14:paraId="710473E9" w14:textId="77777777" w:rsidR="00654C80" w:rsidRDefault="00A25F3B" w:rsidP="00654C80">
            <w:pPr>
              <w:rPr>
                <w:rtl/>
              </w:rPr>
            </w:pPr>
          </w:p>
          <w:p w14:paraId="52DF97C5" w14:textId="77777777" w:rsidR="00654C80" w:rsidRDefault="00A25F3B" w:rsidP="00654C80">
            <w:pPr>
              <w:rPr>
                <w:rtl/>
              </w:rPr>
            </w:pPr>
            <w:r>
              <w:rPr>
                <w:rFonts w:cs="David" w:hint="cs"/>
                <w:color w:val="000000"/>
                <w:rtl/>
              </w:rPr>
              <w:t>‏‏לא מוצע תוספת יח"ד בבקשה זו. ‏</w:t>
            </w:r>
          </w:p>
          <w:p w14:paraId="66CE5095" w14:textId="77777777" w:rsidR="00654C80" w:rsidRDefault="00A25F3B" w:rsidP="00654C80">
            <w:pPr>
              <w:rPr>
                <w:rtl/>
              </w:rPr>
            </w:pPr>
          </w:p>
          <w:p w14:paraId="13F6532D" w14:textId="77777777" w:rsidR="00654C80" w:rsidRDefault="00A25F3B" w:rsidP="00654C80">
            <w:pPr>
              <w:rPr>
                <w:rtl/>
              </w:rPr>
            </w:pPr>
            <w:r>
              <w:rPr>
                <w:rFonts w:cs="David" w:hint="cs"/>
                <w:color w:val="000000"/>
                <w:rtl/>
              </w:rPr>
              <w:t>‏‏ ‏</w:t>
            </w:r>
          </w:p>
          <w:p w14:paraId="6BE1A02A" w14:textId="77777777" w:rsidR="00654C80" w:rsidRDefault="00A25F3B" w:rsidP="00654C80">
            <w:pPr>
              <w:rPr>
                <w:rtl/>
              </w:rPr>
            </w:pPr>
          </w:p>
          <w:p w14:paraId="49CA5BA6" w14:textId="77777777" w:rsidR="00654C80" w:rsidRDefault="00A25F3B" w:rsidP="00654C80">
            <w:pPr>
              <w:rPr>
                <w:rtl/>
              </w:rPr>
            </w:pPr>
            <w:r>
              <w:rPr>
                <w:rFonts w:cs="David" w:hint="cs"/>
                <w:color w:val="000000"/>
                <w:rtl/>
              </w:rPr>
              <w:t>‏‏ממ"ד:‏</w:t>
            </w:r>
          </w:p>
          <w:p w14:paraId="732ADAD3" w14:textId="77777777" w:rsidR="00654C80" w:rsidRDefault="00A25F3B" w:rsidP="00654C80">
            <w:pPr>
              <w:rPr>
                <w:rtl/>
              </w:rPr>
            </w:pPr>
          </w:p>
          <w:p w14:paraId="4E19C398" w14:textId="77777777" w:rsidR="00654C80" w:rsidRDefault="00A25F3B" w:rsidP="00654C80">
            <w:pPr>
              <w:rPr>
                <w:rtl/>
              </w:rPr>
            </w:pPr>
            <w:r>
              <w:rPr>
                <w:rFonts w:cs="David" w:hint="cs"/>
                <w:color w:val="000000"/>
                <w:rtl/>
              </w:rPr>
              <w:t xml:space="preserve">‏‏במסגרת בבקשה זו </w:t>
            </w:r>
            <w:r>
              <w:rPr>
                <w:rFonts w:cs="David" w:hint="cs"/>
                <w:color w:val="000000"/>
                <w:rtl/>
              </w:rPr>
              <w:t>לא מוצע ממ"ד. ‏</w:t>
            </w:r>
          </w:p>
          <w:p w14:paraId="4D716A45" w14:textId="77777777" w:rsidR="00654C80" w:rsidRDefault="00A25F3B" w:rsidP="00654C80">
            <w:pPr>
              <w:rPr>
                <w:rtl/>
              </w:rPr>
            </w:pPr>
          </w:p>
          <w:p w14:paraId="1306C0EC" w14:textId="77777777" w:rsidR="00654C80" w:rsidRDefault="00A25F3B" w:rsidP="00654C80">
            <w:pPr>
              <w:rPr>
                <w:rtl/>
              </w:rPr>
            </w:pPr>
            <w:r>
              <w:rPr>
                <w:rFonts w:cs="David" w:hint="cs"/>
                <w:color w:val="000000"/>
                <w:rtl/>
              </w:rPr>
              <w:t>‏‏אין מניעה לאשר בכפוף לאישור פיקוד העורף. ‏</w:t>
            </w:r>
          </w:p>
          <w:p w14:paraId="0523C7C6" w14:textId="77777777" w:rsidR="00654C80" w:rsidRDefault="00A25F3B" w:rsidP="00654C80">
            <w:pPr>
              <w:rPr>
                <w:rtl/>
              </w:rPr>
            </w:pPr>
          </w:p>
          <w:p w14:paraId="48B3A695" w14:textId="77777777" w:rsidR="00654C80" w:rsidRDefault="00A25F3B" w:rsidP="00654C80">
            <w:pPr>
              <w:rPr>
                <w:rtl/>
              </w:rPr>
            </w:pPr>
            <w:r>
              <w:rPr>
                <w:rFonts w:cs="David" w:hint="cs"/>
                <w:color w:val="000000"/>
                <w:rtl/>
              </w:rPr>
              <w:t>‏‏ ‏</w:t>
            </w:r>
          </w:p>
          <w:p w14:paraId="2F0A900D" w14:textId="77777777" w:rsidR="00654C80" w:rsidRDefault="00A25F3B" w:rsidP="00654C80">
            <w:pPr>
              <w:rPr>
                <w:rtl/>
              </w:rPr>
            </w:pPr>
          </w:p>
          <w:p w14:paraId="4345081B" w14:textId="77777777" w:rsidR="00654C80" w:rsidRDefault="00A25F3B" w:rsidP="00654C80">
            <w:pPr>
              <w:rPr>
                <w:rtl/>
              </w:rPr>
            </w:pPr>
            <w:r>
              <w:rPr>
                <w:rFonts w:cs="David" w:hint="cs"/>
                <w:color w:val="000000"/>
                <w:rtl/>
              </w:rPr>
              <w:t>‏‏מרפסות:‏</w:t>
            </w:r>
          </w:p>
          <w:p w14:paraId="4A54D54A" w14:textId="77777777" w:rsidR="00654C80" w:rsidRDefault="00A25F3B" w:rsidP="00654C80">
            <w:pPr>
              <w:rPr>
                <w:rtl/>
              </w:rPr>
            </w:pPr>
          </w:p>
          <w:p w14:paraId="33875DC9" w14:textId="77777777" w:rsidR="00654C80" w:rsidRDefault="00A25F3B" w:rsidP="00654C80">
            <w:pPr>
              <w:rPr>
                <w:rtl/>
              </w:rPr>
            </w:pPr>
            <w:r>
              <w:rPr>
                <w:rFonts w:cs="David" w:hint="cs"/>
                <w:color w:val="000000"/>
                <w:rtl/>
              </w:rPr>
              <w:t>‏‏מוצע בבקשה‏‏: ‏</w:t>
            </w:r>
          </w:p>
          <w:p w14:paraId="6B25C30E" w14:textId="77777777" w:rsidR="00654C80" w:rsidRDefault="00A25F3B" w:rsidP="00654C80">
            <w:pPr>
              <w:rPr>
                <w:rtl/>
              </w:rPr>
            </w:pPr>
          </w:p>
          <w:p w14:paraId="22B8E487" w14:textId="77777777" w:rsidR="00654C80" w:rsidRDefault="00A25F3B" w:rsidP="00654C80">
            <w:pPr>
              <w:rPr>
                <w:rtl/>
              </w:rPr>
            </w:pPr>
            <w:r>
              <w:rPr>
                <w:rFonts w:cs="David" w:hint="cs"/>
                <w:color w:val="000000"/>
                <w:rtl/>
              </w:rPr>
              <w:t>‏‏קומה ב' במפלס ‏‏5‏‏.‏‏60‏‏+:‏</w:t>
            </w:r>
          </w:p>
          <w:p w14:paraId="2A23CD03" w14:textId="77777777" w:rsidR="00654C80" w:rsidRDefault="00A25F3B" w:rsidP="00654C80">
            <w:pPr>
              <w:rPr>
                <w:rtl/>
              </w:rPr>
            </w:pPr>
          </w:p>
          <w:p w14:paraId="3A7CA7E2" w14:textId="77777777" w:rsidR="00654C80" w:rsidRDefault="00A25F3B" w:rsidP="00654C80">
            <w:pPr>
              <w:rPr>
                <w:rtl/>
              </w:rPr>
            </w:pPr>
            <w:r>
              <w:rPr>
                <w:rFonts w:cs="David" w:hint="cs"/>
                <w:color w:val="000000"/>
                <w:rtl/>
              </w:rPr>
              <w:t>‏‏מש' כהן-‏‏מוצע‏‏ת מרפסת דמה- המיקום של המרפסת ע"פ הנספח, אך המרפסת הינה גדולה מהמותר-יש לציין כי התקבלה התנגדות של בעל הדירה לבקשה. ‏</w:t>
            </w:r>
          </w:p>
          <w:p w14:paraId="5B4160FE" w14:textId="77777777" w:rsidR="00654C80" w:rsidRDefault="00A25F3B" w:rsidP="00654C80">
            <w:pPr>
              <w:rPr>
                <w:rtl/>
              </w:rPr>
            </w:pPr>
          </w:p>
          <w:p w14:paraId="7632CC95" w14:textId="77777777" w:rsidR="00654C80" w:rsidRDefault="00A25F3B" w:rsidP="00654C80">
            <w:pPr>
              <w:rPr>
                <w:rtl/>
              </w:rPr>
            </w:pPr>
            <w:r>
              <w:rPr>
                <w:rFonts w:cs="David" w:hint="cs"/>
                <w:color w:val="000000"/>
                <w:rtl/>
              </w:rPr>
              <w:t>‏‏קומה ג' במפלס ‏‏8‏‏.‏‏40‏‏+:‏</w:t>
            </w:r>
          </w:p>
          <w:p w14:paraId="15DF67F1" w14:textId="77777777" w:rsidR="00654C80" w:rsidRDefault="00A25F3B" w:rsidP="00654C80">
            <w:pPr>
              <w:rPr>
                <w:rtl/>
              </w:rPr>
            </w:pPr>
          </w:p>
          <w:p w14:paraId="36A34D1C" w14:textId="77777777" w:rsidR="00654C80" w:rsidRDefault="00A25F3B" w:rsidP="00654C80">
            <w:pPr>
              <w:rPr>
                <w:rtl/>
              </w:rPr>
            </w:pPr>
            <w:r>
              <w:rPr>
                <w:rFonts w:cs="David" w:hint="cs"/>
                <w:color w:val="000000"/>
                <w:rtl/>
              </w:rPr>
              <w:t>‏‏מש' הרשלר‏‏- מוצע‏‏ות שתי מרפסות זיז:‏</w:t>
            </w:r>
          </w:p>
          <w:p w14:paraId="31D20CBB" w14:textId="77777777" w:rsidR="00654C80" w:rsidRDefault="00A25F3B" w:rsidP="00654C80">
            <w:pPr>
              <w:rPr>
                <w:rtl/>
              </w:rPr>
            </w:pPr>
          </w:p>
          <w:p w14:paraId="623F2870" w14:textId="77777777" w:rsidR="00654C80" w:rsidRDefault="00A25F3B" w:rsidP="00654C80">
            <w:pPr>
              <w:rPr>
                <w:rtl/>
              </w:rPr>
            </w:pPr>
            <w:r>
              <w:rPr>
                <w:rFonts w:cs="David" w:hint="cs"/>
                <w:color w:val="000000"/>
                <w:rtl/>
              </w:rPr>
              <w:t>‏‏חזית צפונית-(קדמית):‏</w:t>
            </w:r>
          </w:p>
          <w:p w14:paraId="2BFF4DF8" w14:textId="77777777" w:rsidR="00654C80" w:rsidRDefault="00A25F3B" w:rsidP="00654C80">
            <w:pPr>
              <w:rPr>
                <w:rtl/>
              </w:rPr>
            </w:pPr>
          </w:p>
          <w:p w14:paraId="7C5EF18A" w14:textId="77777777" w:rsidR="00654C80" w:rsidRDefault="00A25F3B" w:rsidP="00654C80">
            <w:pPr>
              <w:rPr>
                <w:rtl/>
              </w:rPr>
            </w:pPr>
            <w:r>
              <w:rPr>
                <w:rFonts w:cs="David" w:hint="cs"/>
                <w:color w:val="000000"/>
                <w:rtl/>
              </w:rPr>
              <w:t>‏‏בשטח‏‏- 5.70 מ"ר- עומד במותר.‏</w:t>
            </w:r>
          </w:p>
          <w:p w14:paraId="61654227" w14:textId="77777777" w:rsidR="00654C80" w:rsidRDefault="00A25F3B" w:rsidP="00654C80">
            <w:pPr>
              <w:rPr>
                <w:rtl/>
              </w:rPr>
            </w:pPr>
          </w:p>
          <w:p w14:paraId="04A7B84D" w14:textId="77777777" w:rsidR="00654C80" w:rsidRDefault="00A25F3B" w:rsidP="00654C80">
            <w:pPr>
              <w:rPr>
                <w:rtl/>
              </w:rPr>
            </w:pPr>
            <w:r>
              <w:rPr>
                <w:rFonts w:cs="David" w:hint="cs"/>
                <w:color w:val="000000"/>
                <w:rtl/>
              </w:rPr>
              <w:t>‏‏בעומק‏‏- 2.00מ'- ‏‏בקשות ‏‏שמבטלות את ‏‏ת‏‏ו‏‏כנית מתאר ניתן לאשר מרפסת בעומק ‏‏גדול יותר מ-‏‏ 1.5 מ'‏‏ ללא צורך בפרסום הקלה- עומד במותר. ‏</w:t>
            </w:r>
          </w:p>
          <w:p w14:paraId="31560531" w14:textId="77777777" w:rsidR="00654C80" w:rsidRDefault="00A25F3B" w:rsidP="00654C80">
            <w:pPr>
              <w:rPr>
                <w:rtl/>
              </w:rPr>
            </w:pPr>
          </w:p>
          <w:p w14:paraId="4C11EA83"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 ‏</w:t>
            </w:r>
          </w:p>
          <w:p w14:paraId="665E88E4" w14:textId="77777777" w:rsidR="00654C80" w:rsidRDefault="00A25F3B" w:rsidP="00654C80">
            <w:pPr>
              <w:rPr>
                <w:rtl/>
              </w:rPr>
            </w:pPr>
          </w:p>
          <w:p w14:paraId="53B682D8"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מוצעות צמד מרפסות אך מכיוון שהמרפסת במפלס 8.40+ מקרה את מרפסת הדמה אשר ע"פ נספח היא מרפסת סוכה, ע"כ לא ניתן לאשר את המרפסת המוצעת.‏‏ ‏</w:t>
            </w:r>
          </w:p>
          <w:p w14:paraId="1BC68784" w14:textId="77777777" w:rsidR="00654C80" w:rsidRDefault="00A25F3B" w:rsidP="00654C80">
            <w:pPr>
              <w:rPr>
                <w:rtl/>
              </w:rPr>
            </w:pPr>
          </w:p>
          <w:p w14:paraId="2A498DC6" w14:textId="77777777" w:rsidR="00654C80" w:rsidRDefault="00A25F3B" w:rsidP="00654C80">
            <w:pPr>
              <w:rPr>
                <w:rtl/>
              </w:rPr>
            </w:pPr>
            <w:r>
              <w:rPr>
                <w:rFonts w:cs="David" w:hint="cs"/>
                <w:color w:val="000000"/>
                <w:rtl/>
              </w:rPr>
              <w:t>‏‏חזית דרומית-(אחורית):‏</w:t>
            </w:r>
          </w:p>
          <w:p w14:paraId="62D0AEF5" w14:textId="77777777" w:rsidR="00654C80" w:rsidRDefault="00A25F3B" w:rsidP="00654C80">
            <w:pPr>
              <w:rPr>
                <w:rtl/>
              </w:rPr>
            </w:pPr>
          </w:p>
          <w:p w14:paraId="7AD4D886" w14:textId="77777777" w:rsidR="00654C80" w:rsidRDefault="00A25F3B" w:rsidP="00654C80">
            <w:pPr>
              <w:rPr>
                <w:rtl/>
              </w:rPr>
            </w:pPr>
            <w:r>
              <w:rPr>
                <w:rFonts w:cs="David" w:hint="cs"/>
                <w:color w:val="000000"/>
                <w:rtl/>
              </w:rPr>
              <w:t>‏‏בשטח‏‏- 5.50 מ"ר- עומד במותר.‏</w:t>
            </w:r>
          </w:p>
          <w:p w14:paraId="52837F9E" w14:textId="77777777" w:rsidR="00654C80" w:rsidRDefault="00A25F3B" w:rsidP="00654C80">
            <w:pPr>
              <w:rPr>
                <w:rtl/>
              </w:rPr>
            </w:pPr>
          </w:p>
          <w:p w14:paraId="19C3C2D1" w14:textId="77777777" w:rsidR="00654C80" w:rsidRDefault="00A25F3B" w:rsidP="00654C80">
            <w:pPr>
              <w:rPr>
                <w:rtl/>
              </w:rPr>
            </w:pPr>
            <w:r>
              <w:rPr>
                <w:rFonts w:cs="David" w:hint="cs"/>
                <w:color w:val="000000"/>
                <w:rtl/>
              </w:rPr>
              <w:t xml:space="preserve">‏‏בעומק‏‏- 1.76- ‏‏בקשות ‏‏שמבטלות את ‏‏ת‏‏ו‏‏כנית מתאר ניתן לאשר </w:t>
            </w:r>
            <w:r>
              <w:rPr>
                <w:rFonts w:cs="David" w:hint="cs"/>
                <w:color w:val="000000"/>
                <w:rtl/>
              </w:rPr>
              <w:t>מרפסת בעומק ‏‏גדול יותר מ-‏‏ 1.5 מ'‏‏ ללא צורך בפרסום הקלה- עומד במותר. ‏</w:t>
            </w:r>
          </w:p>
          <w:p w14:paraId="06158D6B" w14:textId="77777777" w:rsidR="00654C80" w:rsidRDefault="00A25F3B" w:rsidP="00654C80">
            <w:pPr>
              <w:rPr>
                <w:rtl/>
              </w:rPr>
            </w:pPr>
          </w:p>
          <w:p w14:paraId="03DEEBE9"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 ‏</w:t>
            </w:r>
          </w:p>
          <w:p w14:paraId="1A0CF94D" w14:textId="77777777" w:rsidR="00654C80" w:rsidRDefault="00A25F3B" w:rsidP="00654C80">
            <w:pPr>
              <w:rPr>
                <w:rtl/>
              </w:rPr>
            </w:pPr>
          </w:p>
          <w:p w14:paraId="7EC4C687"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המרפסת המוצעת לחזית הדרומית הינה בודדת, ע"כ לא ניתן לאשרה.‏</w:t>
            </w:r>
          </w:p>
          <w:p w14:paraId="5E0114CA" w14:textId="77777777" w:rsidR="00654C80" w:rsidRDefault="00A25F3B" w:rsidP="00654C80">
            <w:pPr>
              <w:rPr>
                <w:rtl/>
              </w:rPr>
            </w:pPr>
          </w:p>
          <w:p w14:paraId="6A876B03" w14:textId="77777777" w:rsidR="00654C80" w:rsidRDefault="00A25F3B" w:rsidP="00654C80">
            <w:pPr>
              <w:rPr>
                <w:rtl/>
              </w:rPr>
            </w:pPr>
            <w:r>
              <w:rPr>
                <w:rFonts w:cs="David" w:hint="cs"/>
                <w:color w:val="000000"/>
                <w:rtl/>
              </w:rPr>
              <w:t>‏‏קומה ‏‏ד‏‏' במפלס ‏‏11‏‏.‏‏20‏‏+:‏</w:t>
            </w:r>
          </w:p>
          <w:p w14:paraId="682145ED" w14:textId="77777777" w:rsidR="00654C80" w:rsidRDefault="00A25F3B" w:rsidP="00654C80">
            <w:pPr>
              <w:rPr>
                <w:rtl/>
              </w:rPr>
            </w:pPr>
          </w:p>
          <w:p w14:paraId="5F848E41" w14:textId="77777777" w:rsidR="00654C80" w:rsidRDefault="00A25F3B" w:rsidP="00654C80">
            <w:pPr>
              <w:rPr>
                <w:rtl/>
              </w:rPr>
            </w:pPr>
            <w:r>
              <w:rPr>
                <w:rFonts w:cs="David" w:hint="cs"/>
                <w:color w:val="000000"/>
                <w:rtl/>
              </w:rPr>
              <w:t>‏‏מש' הרשלר‏‏- מוצע‏‏ת מרפסת גג בשטח- 3.87 מ"ר- אין מניעה לאשר.‏</w:t>
            </w:r>
          </w:p>
          <w:p w14:paraId="7B5248CC" w14:textId="77777777" w:rsidR="00654C80" w:rsidRDefault="00A25F3B" w:rsidP="00654C80">
            <w:pPr>
              <w:rPr>
                <w:rtl/>
              </w:rPr>
            </w:pPr>
          </w:p>
          <w:p w14:paraId="1EBFBD9C" w14:textId="77777777" w:rsidR="00654C80" w:rsidRDefault="00A25F3B" w:rsidP="00654C80">
            <w:pPr>
              <w:rPr>
                <w:rtl/>
              </w:rPr>
            </w:pPr>
            <w:r>
              <w:rPr>
                <w:rFonts w:cs="David" w:hint="cs"/>
                <w:color w:val="000000"/>
                <w:rtl/>
              </w:rPr>
              <w:t>‏‏ ‏</w:t>
            </w:r>
          </w:p>
          <w:p w14:paraId="3CD9DB1F" w14:textId="77777777" w:rsidR="00654C80" w:rsidRDefault="00A25F3B" w:rsidP="00654C80">
            <w:pPr>
              <w:rPr>
                <w:rtl/>
              </w:rPr>
            </w:pPr>
          </w:p>
          <w:p w14:paraId="0CB7F8C0" w14:textId="77777777" w:rsidR="00654C80" w:rsidRDefault="00A25F3B" w:rsidP="00654C80">
            <w:pPr>
              <w:rPr>
                <w:rtl/>
              </w:rPr>
            </w:pPr>
            <w:r>
              <w:rPr>
                <w:rFonts w:cs="David" w:hint="cs"/>
                <w:color w:val="000000"/>
                <w:rtl/>
              </w:rPr>
              <w:t>‏‏שלביות ביצוע‏‏:‏</w:t>
            </w:r>
          </w:p>
          <w:p w14:paraId="08CE91FB" w14:textId="77777777" w:rsidR="00654C80" w:rsidRDefault="00A25F3B" w:rsidP="00654C80">
            <w:pPr>
              <w:rPr>
                <w:rtl/>
              </w:rPr>
            </w:pPr>
          </w:p>
          <w:p w14:paraId="77C2EE72" w14:textId="77777777" w:rsidR="00654C80" w:rsidRDefault="00A25F3B" w:rsidP="00654C80">
            <w:pPr>
              <w:rPr>
                <w:rtl/>
              </w:rPr>
            </w:pPr>
            <w:r>
              <w:rPr>
                <w:rFonts w:cs="David" w:hint="cs"/>
                <w:color w:val="000000"/>
                <w:rtl/>
              </w:rPr>
              <w:lastRenderedPageBreak/>
              <w:t>‏‏תכנית ‏‏927939‏‏ סעיף ‏‏7.1-‏</w:t>
            </w:r>
          </w:p>
          <w:p w14:paraId="0C428853" w14:textId="77777777" w:rsidR="00654C80" w:rsidRDefault="00A25F3B" w:rsidP="00654C80">
            <w:pPr>
              <w:rPr>
                <w:rtl/>
              </w:rPr>
            </w:pPr>
          </w:p>
          <w:p w14:paraId="6F7483D5" w14:textId="77777777" w:rsidR="00654C80" w:rsidRDefault="00A25F3B" w:rsidP="00654C80">
            <w:pPr>
              <w:rPr>
                <w:rtl/>
              </w:rPr>
            </w:pPr>
            <w:r>
              <w:rPr>
                <w:rFonts w:cs="David" w:hint="cs"/>
                <w:color w:val="000000"/>
                <w:rtl/>
              </w:rPr>
              <w:t>‏‏1.‏‏ " תוספות הבניה ‏‏בחזית הצפונית הפונה לחניה תבוצענה בכל דירה ובכל קומה ללא תלות בדירות אחרות"- המוצע עומד במותר. ‏</w:t>
            </w:r>
          </w:p>
          <w:p w14:paraId="63F27E9C" w14:textId="77777777" w:rsidR="00654C80" w:rsidRDefault="00A25F3B" w:rsidP="00654C80">
            <w:pPr>
              <w:rPr>
                <w:rtl/>
              </w:rPr>
            </w:pPr>
          </w:p>
          <w:p w14:paraId="68F006CD" w14:textId="77777777" w:rsidR="00654C80" w:rsidRDefault="00A25F3B" w:rsidP="00654C80">
            <w:pPr>
              <w:rPr>
                <w:rtl/>
              </w:rPr>
            </w:pPr>
            <w:r>
              <w:rPr>
                <w:rFonts w:cs="David" w:hint="cs"/>
                <w:color w:val="000000"/>
                <w:rtl/>
              </w:rPr>
              <w:t>‏‏2. ‏‏"‏‏בחזית הדרומית הפונה לשצ"פ תוספות הבניה תבוצענה בשלבים למטה למעלה‏‏ "‏‏- במעמדת פתיחת התיק פורסמה הקלה לעניין שלביות הביצוע ע"כ אין מניעה לאשר. ‏</w:t>
            </w:r>
          </w:p>
          <w:p w14:paraId="5B41E866" w14:textId="77777777" w:rsidR="00654C80" w:rsidRDefault="00A25F3B" w:rsidP="00654C80">
            <w:pPr>
              <w:rPr>
                <w:rtl/>
              </w:rPr>
            </w:pPr>
          </w:p>
          <w:p w14:paraId="0A7D698C" w14:textId="77777777" w:rsidR="00654C80" w:rsidRDefault="00A25F3B" w:rsidP="00654C80">
            <w:pPr>
              <w:rPr>
                <w:rtl/>
              </w:rPr>
            </w:pPr>
            <w:r>
              <w:rPr>
                <w:rFonts w:cs="David" w:hint="cs"/>
                <w:color w:val="000000"/>
                <w:rtl/>
              </w:rPr>
              <w:t>‏‏3. "תוספת הקומה תיבנה ללא תלות בבניית יתר תוספות הבנייה בבניין, תתאפשר בניית תוספת עבור כל יח"ד ללא תלות בדירות אחרות ‏‏–‏‏ המוצע עומד במותר. ‏</w:t>
            </w:r>
          </w:p>
          <w:p w14:paraId="0846E732" w14:textId="77777777" w:rsidR="00654C80" w:rsidRDefault="00A25F3B" w:rsidP="00654C80">
            <w:pPr>
              <w:rPr>
                <w:rtl/>
              </w:rPr>
            </w:pPr>
          </w:p>
          <w:p w14:paraId="232019A5" w14:textId="77777777" w:rsidR="00654C80" w:rsidRDefault="00A25F3B" w:rsidP="00654C80">
            <w:pPr>
              <w:rPr>
                <w:rtl/>
              </w:rPr>
            </w:pPr>
            <w:r>
              <w:rPr>
                <w:rFonts w:cs="David" w:hint="cs"/>
                <w:color w:val="000000"/>
                <w:rtl/>
              </w:rPr>
              <w:t>‏‏ ‏</w:t>
            </w:r>
          </w:p>
          <w:p w14:paraId="2184966D" w14:textId="77777777" w:rsidR="00654C80" w:rsidRDefault="00A25F3B" w:rsidP="00654C80">
            <w:pPr>
              <w:rPr>
                <w:rtl/>
              </w:rPr>
            </w:pPr>
          </w:p>
          <w:p w14:paraId="768B9203" w14:textId="77777777" w:rsidR="00654C80" w:rsidRDefault="00A25F3B" w:rsidP="00654C80">
            <w:pPr>
              <w:rPr>
                <w:rtl/>
              </w:rPr>
            </w:pPr>
            <w:r>
              <w:rPr>
                <w:rFonts w:cs="David" w:hint="cs"/>
                <w:color w:val="000000"/>
                <w:rtl/>
              </w:rPr>
              <w:t>‏‏ניהול מי נגר:‏</w:t>
            </w:r>
          </w:p>
          <w:p w14:paraId="636D62B1" w14:textId="77777777" w:rsidR="00654C80" w:rsidRDefault="00A25F3B" w:rsidP="00654C80">
            <w:pPr>
              <w:rPr>
                <w:rtl/>
              </w:rPr>
            </w:pPr>
          </w:p>
          <w:p w14:paraId="767005D3" w14:textId="77777777" w:rsidR="00654C80" w:rsidRDefault="00A25F3B" w:rsidP="00654C80">
            <w:pPr>
              <w:rPr>
                <w:rtl/>
              </w:rPr>
            </w:pPr>
            <w:r>
              <w:rPr>
                <w:rFonts w:cs="David" w:hint="cs"/>
                <w:color w:val="000000"/>
                <w:rtl/>
              </w:rPr>
              <w:t xml:space="preserve">‏‏ע"פ תבע 927939 ‏‏–‏‏ סעיף 6.3- "יותרו לפחות 20% שטחים חדירי מים </w:t>
            </w:r>
            <w:r>
              <w:rPr>
                <w:rFonts w:cs="David" w:hint="cs"/>
                <w:color w:val="000000"/>
                <w:rtl/>
              </w:rPr>
              <w:t>מתוך שטח המגרש הכולל "‏</w:t>
            </w:r>
          </w:p>
          <w:p w14:paraId="429C7493" w14:textId="77777777" w:rsidR="00654C80" w:rsidRDefault="00A25F3B" w:rsidP="00654C80">
            <w:pPr>
              <w:rPr>
                <w:rtl/>
              </w:rPr>
            </w:pPr>
          </w:p>
          <w:p w14:paraId="07310E3D" w14:textId="77777777" w:rsidR="00654C80" w:rsidRDefault="00A25F3B" w:rsidP="00654C80">
            <w:pPr>
              <w:rPr>
                <w:rtl/>
              </w:rPr>
            </w:pPr>
            <w:r>
              <w:rPr>
                <w:rFonts w:cs="David" w:hint="cs"/>
                <w:color w:val="000000"/>
                <w:rtl/>
              </w:rPr>
              <w:t>‏‏-יש להציג חישוב כנדרש.‏‏ ‏</w:t>
            </w:r>
          </w:p>
          <w:p w14:paraId="7FFBDDAC" w14:textId="77777777" w:rsidR="00654C80" w:rsidRDefault="00A25F3B" w:rsidP="00654C80">
            <w:pPr>
              <w:rPr>
                <w:rtl/>
              </w:rPr>
            </w:pPr>
          </w:p>
          <w:p w14:paraId="7C74136E" w14:textId="77777777" w:rsidR="00654C80" w:rsidRDefault="00A25F3B" w:rsidP="00654C80">
            <w:pPr>
              <w:rPr>
                <w:rtl/>
              </w:rPr>
            </w:pPr>
            <w:r>
              <w:rPr>
                <w:rFonts w:cs="David" w:hint="cs"/>
                <w:color w:val="000000"/>
                <w:rtl/>
              </w:rPr>
              <w:t>‏‏ ‏</w:t>
            </w:r>
          </w:p>
          <w:p w14:paraId="0C1A5E39" w14:textId="77777777" w:rsidR="00654C80" w:rsidRDefault="00A25F3B" w:rsidP="00654C80">
            <w:pPr>
              <w:rPr>
                <w:rtl/>
              </w:rPr>
            </w:pPr>
          </w:p>
          <w:p w14:paraId="6A9D5C8A" w14:textId="77777777" w:rsidR="00654C80" w:rsidRDefault="00A25F3B" w:rsidP="00654C80">
            <w:pPr>
              <w:rPr>
                <w:rtl/>
              </w:rPr>
            </w:pPr>
            <w:r>
              <w:rPr>
                <w:rFonts w:cs="David" w:hint="cs"/>
                <w:color w:val="000000"/>
                <w:rtl/>
              </w:rPr>
              <w:t>‏‏תימוכין קניינים:‏</w:t>
            </w:r>
          </w:p>
          <w:p w14:paraId="31F3FDF0" w14:textId="77777777" w:rsidR="00654C80" w:rsidRDefault="00A25F3B" w:rsidP="00654C80">
            <w:pPr>
              <w:rPr>
                <w:rtl/>
              </w:rPr>
            </w:pPr>
          </w:p>
          <w:p w14:paraId="7861B7ED" w14:textId="77777777" w:rsidR="00654C80" w:rsidRDefault="00A25F3B" w:rsidP="00654C80">
            <w:pPr>
              <w:rPr>
                <w:rtl/>
              </w:rPr>
            </w:pPr>
            <w:r>
              <w:rPr>
                <w:rFonts w:cs="David" w:hint="cs"/>
                <w:color w:val="000000"/>
                <w:rtl/>
              </w:rPr>
              <w:t>‏‏מקום בו הבקשה תואמת במדויק לנספח הבינוי ע"כ אין צורך בחתימות פוזיטיביו‏‏ת‏‏ של בעלי הזכויות.‏</w:t>
            </w:r>
          </w:p>
          <w:p w14:paraId="57D9F3D6" w14:textId="77777777" w:rsidR="00654C80" w:rsidRDefault="00A25F3B" w:rsidP="00654C80">
            <w:pPr>
              <w:rPr>
                <w:rtl/>
              </w:rPr>
            </w:pPr>
          </w:p>
          <w:p w14:paraId="5F6C3294" w14:textId="77777777" w:rsidR="00654C80" w:rsidRDefault="00A25F3B" w:rsidP="00654C80">
            <w:pPr>
              <w:rPr>
                <w:rtl/>
              </w:rPr>
            </w:pPr>
            <w:r>
              <w:rPr>
                <w:rFonts w:cs="David" w:hint="cs"/>
                <w:color w:val="000000"/>
                <w:rtl/>
              </w:rPr>
              <w:t>‏‏ ‏</w:t>
            </w:r>
          </w:p>
          <w:p w14:paraId="54DD4FCD" w14:textId="77777777" w:rsidR="00654C80" w:rsidRDefault="00A25F3B" w:rsidP="00654C80">
            <w:pPr>
              <w:rPr>
                <w:rtl/>
              </w:rPr>
            </w:pPr>
          </w:p>
          <w:p w14:paraId="494B44DD" w14:textId="77777777" w:rsidR="00654C80" w:rsidRDefault="00A25F3B" w:rsidP="00654C80">
            <w:pPr>
              <w:rPr>
                <w:rtl/>
              </w:rPr>
            </w:pPr>
            <w:r>
              <w:rPr>
                <w:rFonts w:cs="David" w:hint="cs"/>
                <w:color w:val="000000"/>
                <w:rtl/>
              </w:rPr>
              <w:t>‏‏תנאים טרם דיון:‏</w:t>
            </w:r>
          </w:p>
          <w:p w14:paraId="679DA082" w14:textId="77777777" w:rsidR="00654C80" w:rsidRDefault="00A25F3B" w:rsidP="00654C80">
            <w:pPr>
              <w:rPr>
                <w:rtl/>
              </w:rPr>
            </w:pPr>
          </w:p>
          <w:p w14:paraId="25238D58" w14:textId="77777777" w:rsidR="00654C80" w:rsidRDefault="00A25F3B" w:rsidP="00654C80">
            <w:pPr>
              <w:rPr>
                <w:rtl/>
              </w:rPr>
            </w:pPr>
            <w:r>
              <w:rPr>
                <w:rFonts w:cs="David" w:hint="cs"/>
                <w:color w:val="000000"/>
                <w:rtl/>
              </w:rPr>
              <w:t>‏‏אישור איכות הסביבה:‏</w:t>
            </w:r>
          </w:p>
          <w:p w14:paraId="5FF234F2" w14:textId="77777777" w:rsidR="00654C80" w:rsidRDefault="00A25F3B" w:rsidP="00654C80">
            <w:pPr>
              <w:rPr>
                <w:rtl/>
              </w:rPr>
            </w:pPr>
          </w:p>
          <w:p w14:paraId="69E608CB" w14:textId="77777777" w:rsidR="00654C80" w:rsidRDefault="00A25F3B" w:rsidP="00654C80">
            <w:pPr>
              <w:rPr>
                <w:rtl/>
              </w:rPr>
            </w:pPr>
            <w:r>
              <w:rPr>
                <w:rFonts w:cs="David" w:hint="cs"/>
                <w:color w:val="000000"/>
                <w:rtl/>
              </w:rPr>
              <w:t>‏‏לא נדרש התוספת המוצעת קטן מ-200 מ"ר ואין נגיעה בקרקע. ‏</w:t>
            </w:r>
          </w:p>
          <w:p w14:paraId="38EC4EA1" w14:textId="77777777" w:rsidR="00654C80" w:rsidRDefault="00A25F3B" w:rsidP="00654C80">
            <w:pPr>
              <w:rPr>
                <w:rtl/>
              </w:rPr>
            </w:pPr>
          </w:p>
          <w:p w14:paraId="5C914C21" w14:textId="77777777" w:rsidR="00654C80" w:rsidRDefault="00A25F3B" w:rsidP="00654C80">
            <w:pPr>
              <w:rPr>
                <w:rtl/>
              </w:rPr>
            </w:pPr>
            <w:r>
              <w:rPr>
                <w:rFonts w:cs="David" w:hint="cs"/>
                <w:color w:val="000000"/>
                <w:rtl/>
              </w:rPr>
              <w:t>‏‏ ‏</w:t>
            </w:r>
          </w:p>
          <w:p w14:paraId="4D227F6E" w14:textId="77777777" w:rsidR="00654C80" w:rsidRDefault="00A25F3B" w:rsidP="00654C80">
            <w:pPr>
              <w:rPr>
                <w:rtl/>
              </w:rPr>
            </w:pPr>
          </w:p>
          <w:p w14:paraId="3F7F78F3" w14:textId="77777777" w:rsidR="00654C80" w:rsidRDefault="00A25F3B" w:rsidP="00654C80">
            <w:pPr>
              <w:rPr>
                <w:rtl/>
              </w:rPr>
            </w:pPr>
            <w:r>
              <w:rPr>
                <w:rFonts w:cs="David" w:hint="cs"/>
                <w:color w:val="000000"/>
                <w:rtl/>
              </w:rPr>
              <w:t>‏‏אישור שפ"ע:‏</w:t>
            </w:r>
          </w:p>
          <w:p w14:paraId="184FE1E3" w14:textId="77777777" w:rsidR="00654C80" w:rsidRDefault="00A25F3B" w:rsidP="00654C80">
            <w:pPr>
              <w:rPr>
                <w:rtl/>
              </w:rPr>
            </w:pPr>
          </w:p>
          <w:p w14:paraId="4B99929D" w14:textId="77777777" w:rsidR="00654C80" w:rsidRDefault="00A25F3B" w:rsidP="00654C80">
            <w:pPr>
              <w:rPr>
                <w:rtl/>
              </w:rPr>
            </w:pPr>
            <w:r>
              <w:rPr>
                <w:rFonts w:cs="David" w:hint="cs"/>
                <w:color w:val="000000"/>
                <w:rtl/>
              </w:rPr>
              <w:t>‏‏ניתן אישור בתאריך ‏‏05‏‏.‏‏12‏‏.24- ‏‏"לאשר את הבקשה"‏‏ ‏‏.‏</w:t>
            </w:r>
          </w:p>
          <w:p w14:paraId="5D9A6002" w14:textId="77777777" w:rsidR="00654C80" w:rsidRDefault="00A25F3B" w:rsidP="00654C80">
            <w:pPr>
              <w:rPr>
                <w:rtl/>
              </w:rPr>
            </w:pPr>
          </w:p>
          <w:p w14:paraId="066217CE" w14:textId="77777777" w:rsidR="00654C80" w:rsidRDefault="00A25F3B" w:rsidP="00654C80">
            <w:pPr>
              <w:rPr>
                <w:rtl/>
              </w:rPr>
            </w:pPr>
            <w:r>
              <w:rPr>
                <w:rFonts w:cs="David" w:hint="cs"/>
                <w:color w:val="000000"/>
                <w:rtl/>
              </w:rPr>
              <w:t>‏‏ ‏</w:t>
            </w:r>
          </w:p>
          <w:p w14:paraId="7C37DC99" w14:textId="77777777" w:rsidR="00654C80" w:rsidRDefault="00A25F3B" w:rsidP="00654C80">
            <w:pPr>
              <w:rPr>
                <w:rtl/>
              </w:rPr>
            </w:pPr>
          </w:p>
          <w:p w14:paraId="0616E494" w14:textId="77777777" w:rsidR="00654C80" w:rsidRDefault="00A25F3B" w:rsidP="00654C80">
            <w:pPr>
              <w:rPr>
                <w:rtl/>
              </w:rPr>
            </w:pPr>
            <w:r>
              <w:rPr>
                <w:rFonts w:cs="David" w:hint="cs"/>
                <w:color w:val="000000"/>
                <w:rtl/>
              </w:rPr>
              <w:t>‏‏נוהל בקרה הנדסית:‏</w:t>
            </w:r>
          </w:p>
          <w:p w14:paraId="374BB325" w14:textId="77777777" w:rsidR="00654C80" w:rsidRDefault="00A25F3B" w:rsidP="00654C80">
            <w:pPr>
              <w:rPr>
                <w:rtl/>
              </w:rPr>
            </w:pPr>
          </w:p>
          <w:p w14:paraId="6E2460D0" w14:textId="77777777" w:rsidR="00654C80" w:rsidRDefault="00A25F3B" w:rsidP="00654C80">
            <w:pPr>
              <w:rPr>
                <w:rtl/>
              </w:rPr>
            </w:pPr>
            <w:r>
              <w:rPr>
                <w:rFonts w:cs="David" w:hint="cs"/>
                <w:color w:val="000000"/>
                <w:rtl/>
              </w:rPr>
              <w:t>‏‏בתב"ע ‏‏927939 סעיף 4.1.2 ו' (4)‏‏- ‏</w:t>
            </w:r>
          </w:p>
          <w:p w14:paraId="04A30B9E" w14:textId="77777777" w:rsidR="00654C80" w:rsidRDefault="00A25F3B" w:rsidP="00654C80">
            <w:pPr>
              <w:rPr>
                <w:rtl/>
              </w:rPr>
            </w:pPr>
          </w:p>
          <w:p w14:paraId="7E017035" w14:textId="77777777" w:rsidR="00654C80" w:rsidRDefault="00A25F3B" w:rsidP="00654C80">
            <w:pPr>
              <w:rPr>
                <w:rtl/>
              </w:rPr>
            </w:pPr>
            <w:r>
              <w:rPr>
                <w:rFonts w:cs="David" w:hint="cs"/>
                <w:color w:val="000000"/>
                <w:rtl/>
              </w:rPr>
              <w:t xml:space="preserve">‏‏"חיזוק מבנים ע"פ תקן 413, היתר לתוספות הבנייה למבנה קיים מותנה </w:t>
            </w:r>
            <w:r>
              <w:rPr>
                <w:rFonts w:cs="David" w:hint="cs"/>
                <w:color w:val="000000"/>
                <w:rtl/>
              </w:rPr>
              <w:t>בבדיקה בדבר הצורך בחיזוק המבנה לפי הוראות תקן ישראלי ת"י 413 ".‏</w:t>
            </w:r>
          </w:p>
          <w:p w14:paraId="183A89DB" w14:textId="77777777" w:rsidR="00654C80" w:rsidRDefault="00A25F3B" w:rsidP="00654C80">
            <w:pPr>
              <w:rPr>
                <w:rtl/>
              </w:rPr>
            </w:pPr>
          </w:p>
          <w:p w14:paraId="18C75FEB" w14:textId="77777777" w:rsidR="00654C80" w:rsidRDefault="00A25F3B" w:rsidP="00654C80">
            <w:pPr>
              <w:rPr>
                <w:rtl/>
              </w:rPr>
            </w:pPr>
            <w:r>
              <w:rPr>
                <w:rFonts w:cs="David" w:hint="cs"/>
                <w:color w:val="000000"/>
                <w:rtl/>
              </w:rPr>
              <w:t>‏‏היתר בניין מקורי הופק בשנת 1981 ע"כ לא נדרש בחו"ד זו. ‏</w:t>
            </w:r>
          </w:p>
          <w:p w14:paraId="33B7672E" w14:textId="77777777" w:rsidR="00654C80" w:rsidRDefault="00A25F3B" w:rsidP="00654C80">
            <w:pPr>
              <w:rPr>
                <w:rtl/>
              </w:rPr>
            </w:pPr>
          </w:p>
          <w:p w14:paraId="1DFE1B04" w14:textId="77777777" w:rsidR="00654C80" w:rsidRDefault="00A25F3B" w:rsidP="00654C80">
            <w:pPr>
              <w:rPr>
                <w:rtl/>
              </w:rPr>
            </w:pPr>
            <w:r>
              <w:rPr>
                <w:rFonts w:cs="David" w:hint="cs"/>
                <w:color w:val="000000"/>
                <w:rtl/>
              </w:rPr>
              <w:t>‏‏ ‏</w:t>
            </w:r>
          </w:p>
          <w:p w14:paraId="385F30FC" w14:textId="77777777" w:rsidR="00654C80" w:rsidRDefault="00A25F3B" w:rsidP="00654C80">
            <w:pPr>
              <w:rPr>
                <w:rtl/>
              </w:rPr>
            </w:pPr>
          </w:p>
          <w:p w14:paraId="36E706CB" w14:textId="77777777" w:rsidR="00654C80" w:rsidRDefault="00A25F3B" w:rsidP="00654C80">
            <w:pPr>
              <w:rPr>
                <w:rtl/>
              </w:rPr>
            </w:pPr>
            <w:r>
              <w:rPr>
                <w:rFonts w:cs="David" w:hint="cs"/>
                <w:color w:val="000000"/>
                <w:rtl/>
              </w:rPr>
              <w:t>‏‏חוות דעת תכנונית‏‏:‏</w:t>
            </w:r>
          </w:p>
          <w:p w14:paraId="57FC6C04" w14:textId="77777777" w:rsidR="00654C80" w:rsidRDefault="00A25F3B" w:rsidP="00654C80">
            <w:pPr>
              <w:rPr>
                <w:rtl/>
              </w:rPr>
            </w:pPr>
          </w:p>
          <w:p w14:paraId="09C8C03B" w14:textId="77777777" w:rsidR="00654C80" w:rsidRDefault="00A25F3B" w:rsidP="00654C80">
            <w:pPr>
              <w:rPr>
                <w:rtl/>
              </w:rPr>
            </w:pPr>
            <w:r>
              <w:rPr>
                <w:rFonts w:cs="David" w:hint="cs"/>
                <w:color w:val="000000"/>
                <w:rtl/>
              </w:rPr>
              <w:t>‏‏התוספת בחזית הדרומית ועל הגג תואמות נספח בינוי ע"כ אין מניעה לאשרם. ‏</w:t>
            </w:r>
          </w:p>
          <w:p w14:paraId="758344B0" w14:textId="77777777" w:rsidR="00654C80" w:rsidRDefault="00A25F3B" w:rsidP="00654C80">
            <w:pPr>
              <w:rPr>
                <w:rtl/>
              </w:rPr>
            </w:pPr>
          </w:p>
          <w:p w14:paraId="47EF090D" w14:textId="77777777" w:rsidR="00654C80" w:rsidRDefault="00A25F3B" w:rsidP="00654C80">
            <w:pPr>
              <w:rPr>
                <w:rtl/>
              </w:rPr>
            </w:pPr>
            <w:r>
              <w:rPr>
                <w:rFonts w:cs="David" w:hint="cs"/>
                <w:color w:val="000000"/>
                <w:rtl/>
              </w:rPr>
              <w:t>‏‏התוספות המוצעות לחזית הצפונית בנישה- תואמות נספח בינוי אך מכיוון שהינן מוצעות על עמודים מגובה 5.60+ לא ניתן לאשרם מכיוון שמהוות מפגע חזותי ואדריכלי .‏</w:t>
            </w:r>
          </w:p>
          <w:p w14:paraId="383B0DF7" w14:textId="77777777" w:rsidR="00654C80" w:rsidRDefault="00A25F3B" w:rsidP="00654C80">
            <w:pPr>
              <w:rPr>
                <w:rtl/>
              </w:rPr>
            </w:pPr>
          </w:p>
          <w:p w14:paraId="4C939931" w14:textId="77777777" w:rsidR="00654C80" w:rsidRDefault="00A25F3B" w:rsidP="00654C80">
            <w:pPr>
              <w:rPr>
                <w:rtl/>
              </w:rPr>
            </w:pPr>
            <w:r>
              <w:rPr>
                <w:rFonts w:cs="David" w:hint="cs"/>
                <w:color w:val="000000"/>
                <w:rtl/>
              </w:rPr>
              <w:t>‏‏קומה ג' המרפסות זיז המוצעות לא עומדות בהנחיות המחלקה ע"כ לא ניתן לאשרם. ‏</w:t>
            </w:r>
          </w:p>
          <w:p w14:paraId="5568CC2F" w14:textId="77777777" w:rsidR="00654C80" w:rsidRDefault="00A25F3B" w:rsidP="00654C80">
            <w:pPr>
              <w:rPr>
                <w:rtl/>
              </w:rPr>
            </w:pPr>
          </w:p>
          <w:p w14:paraId="306E09AE" w14:textId="77777777" w:rsidR="00654C80" w:rsidRDefault="00A25F3B" w:rsidP="00654C80">
            <w:pPr>
              <w:rPr>
                <w:rtl/>
              </w:rPr>
            </w:pPr>
            <w:r>
              <w:rPr>
                <w:rFonts w:cs="David" w:hint="cs"/>
                <w:color w:val="000000"/>
                <w:rtl/>
              </w:rPr>
              <w:t>‏‏-יש לתקן את ההערות המסומנות ע"ג תכנית ‏‎a‎‏.‏</w:t>
            </w:r>
          </w:p>
          <w:p w14:paraId="0876338D" w14:textId="77777777" w:rsidR="00654C80" w:rsidRDefault="00A25F3B" w:rsidP="00654C80">
            <w:pPr>
              <w:rPr>
                <w:rtl/>
              </w:rPr>
            </w:pPr>
          </w:p>
          <w:p w14:paraId="39A46BCF" w14:textId="77777777" w:rsidR="00654C80" w:rsidRDefault="00A25F3B" w:rsidP="00654C80">
            <w:pPr>
              <w:rPr>
                <w:rtl/>
              </w:rPr>
            </w:pPr>
            <w:r>
              <w:rPr>
                <w:rFonts w:cs="David" w:hint="cs"/>
                <w:color w:val="000000"/>
                <w:rtl/>
              </w:rPr>
              <w:t>‏‏ ‏</w:t>
            </w:r>
          </w:p>
          <w:p w14:paraId="73C8B7E4" w14:textId="77777777" w:rsidR="00654C80" w:rsidRDefault="00A25F3B" w:rsidP="00654C80">
            <w:pPr>
              <w:rPr>
                <w:rtl/>
              </w:rPr>
            </w:pPr>
          </w:p>
          <w:p w14:paraId="7643A1E8" w14:textId="77777777" w:rsidR="00654C80" w:rsidRDefault="00A25F3B" w:rsidP="00654C80">
            <w:pPr>
              <w:rPr>
                <w:rtl/>
              </w:rPr>
            </w:pPr>
            <w:r>
              <w:rPr>
                <w:rFonts w:cs="David" w:hint="cs"/>
                <w:color w:val="000000"/>
                <w:rtl/>
              </w:rPr>
              <w:t>‏‏ ‏</w:t>
            </w:r>
          </w:p>
          <w:p w14:paraId="1BA739B2" w14:textId="77777777" w:rsidR="00654C80" w:rsidRDefault="00A25F3B" w:rsidP="00654C80">
            <w:pPr>
              <w:rPr>
                <w:rtl/>
              </w:rPr>
            </w:pPr>
          </w:p>
          <w:p w14:paraId="795D113E" w14:textId="77777777" w:rsidR="00654C80" w:rsidRDefault="00A25F3B" w:rsidP="00654C80">
            <w:pPr>
              <w:rPr>
                <w:rtl/>
              </w:rPr>
            </w:pPr>
            <w:r>
              <w:rPr>
                <w:rFonts w:cs="David" w:hint="cs"/>
                <w:color w:val="000000"/>
                <w:rtl/>
              </w:rPr>
              <w:t>‏‏התנגדויות‏‏:‏</w:t>
            </w:r>
          </w:p>
          <w:p w14:paraId="026B5E7B" w14:textId="77777777" w:rsidR="00654C80" w:rsidRDefault="00A25F3B" w:rsidP="00654C80">
            <w:pPr>
              <w:rPr>
                <w:rtl/>
              </w:rPr>
            </w:pPr>
          </w:p>
          <w:p w14:paraId="6C1437F9" w14:textId="77777777" w:rsidR="00654C80" w:rsidRDefault="00A25F3B" w:rsidP="00654C80">
            <w:pPr>
              <w:rPr>
                <w:rtl/>
              </w:rPr>
            </w:pPr>
            <w:r>
              <w:rPr>
                <w:rFonts w:cs="David" w:hint="cs"/>
                <w:color w:val="000000"/>
                <w:rtl/>
              </w:rPr>
              <w:t>‏‏עפ"י נתוני המערכת‏‏ לבקשה הנ"ל התקבלו התנגדות 1, לטענתם:‏</w:t>
            </w:r>
          </w:p>
          <w:p w14:paraId="5EB43A80" w14:textId="77777777" w:rsidR="00654C80" w:rsidRDefault="00A25F3B" w:rsidP="00654C80">
            <w:pPr>
              <w:rPr>
                <w:rtl/>
              </w:rPr>
            </w:pPr>
          </w:p>
          <w:p w14:paraId="433538C3" w14:textId="77777777" w:rsidR="00654C80" w:rsidRDefault="00A25F3B" w:rsidP="00654C80">
            <w:pPr>
              <w:rPr>
                <w:rtl/>
              </w:rPr>
            </w:pPr>
            <w:r>
              <w:rPr>
                <w:rFonts w:cs="David" w:hint="cs"/>
                <w:color w:val="000000"/>
                <w:rtl/>
              </w:rPr>
              <w:t>‏‏התקבלה התנגדות - מאת כהן נעמי, כתובת המתנגדת ‏‏–‏‏ בבניין המבוקש . ‏</w:t>
            </w:r>
          </w:p>
          <w:p w14:paraId="6BCF58C5" w14:textId="77777777" w:rsidR="00654C80" w:rsidRDefault="00A25F3B" w:rsidP="00654C80">
            <w:pPr>
              <w:rPr>
                <w:rtl/>
              </w:rPr>
            </w:pPr>
          </w:p>
          <w:p w14:paraId="0C8D65CC" w14:textId="77777777" w:rsidR="00654C80" w:rsidRDefault="00A25F3B" w:rsidP="00654C80">
            <w:pPr>
              <w:rPr>
                <w:rtl/>
              </w:rPr>
            </w:pPr>
            <w:r>
              <w:rPr>
                <w:rFonts w:cs="David" w:hint="cs"/>
                <w:color w:val="000000"/>
                <w:rtl/>
              </w:rPr>
              <w:t>‏‏הדירה היא בבעלות המתנגדת. ‏</w:t>
            </w:r>
          </w:p>
          <w:p w14:paraId="2786E9B3" w14:textId="77777777" w:rsidR="00654C80" w:rsidRDefault="00A25F3B" w:rsidP="00654C80">
            <w:pPr>
              <w:rPr>
                <w:rtl/>
              </w:rPr>
            </w:pPr>
          </w:p>
          <w:p w14:paraId="7DC04068" w14:textId="77777777" w:rsidR="00654C80" w:rsidRDefault="00A25F3B" w:rsidP="00654C80">
            <w:pPr>
              <w:rPr>
                <w:rtl/>
              </w:rPr>
            </w:pPr>
            <w:r>
              <w:rPr>
                <w:rFonts w:cs="David" w:hint="cs"/>
                <w:color w:val="000000"/>
                <w:rtl/>
              </w:rPr>
              <w:t xml:space="preserve">‏‏"המרפסת המתוכננת לצד החניה בקומה השלישית היא מעל המרפסת שלנו </w:t>
            </w:r>
            <w:r>
              <w:rPr>
                <w:rFonts w:cs="David" w:hint="cs"/>
                <w:color w:val="000000"/>
                <w:rtl/>
              </w:rPr>
              <w:t>בקומה השניה והיא על חשבון מרפסת הסוכה שלנו וסוגרת לנו את כל הסוכה. "‏</w:t>
            </w:r>
          </w:p>
          <w:p w14:paraId="5373C174" w14:textId="77777777" w:rsidR="00654C80" w:rsidRDefault="00A25F3B" w:rsidP="00654C80">
            <w:pPr>
              <w:rPr>
                <w:rtl/>
              </w:rPr>
            </w:pPr>
          </w:p>
          <w:p w14:paraId="1AD159BB" w14:textId="77777777" w:rsidR="00654C80" w:rsidRDefault="00A25F3B" w:rsidP="00654C80">
            <w:pPr>
              <w:rPr>
                <w:rtl/>
              </w:rPr>
            </w:pPr>
            <w:r>
              <w:rPr>
                <w:rFonts w:cs="David" w:hint="cs"/>
                <w:color w:val="000000"/>
                <w:rtl/>
              </w:rPr>
              <w:t>‏‏ ‏</w:t>
            </w:r>
          </w:p>
          <w:p w14:paraId="6C6C258F" w14:textId="77777777" w:rsidR="00654C80" w:rsidRDefault="00A25F3B" w:rsidP="00654C80">
            <w:pPr>
              <w:rPr>
                <w:rtl/>
              </w:rPr>
            </w:pPr>
          </w:p>
          <w:p w14:paraId="0BE9DBDC" w14:textId="77777777" w:rsidR="00654C80" w:rsidRDefault="00A25F3B" w:rsidP="00654C80">
            <w:pPr>
              <w:rPr>
                <w:rtl/>
              </w:rPr>
            </w:pPr>
            <w:r>
              <w:rPr>
                <w:rFonts w:cs="David" w:hint="cs"/>
                <w:color w:val="000000"/>
                <w:rtl/>
              </w:rPr>
              <w:t>‏‏יש לציין כי ההתנגדות הינה של הדירה לה מוצעת מעטפת ומרפסת דמה. ‏</w:t>
            </w:r>
          </w:p>
          <w:p w14:paraId="25A4329B" w14:textId="77777777" w:rsidR="00654C80" w:rsidRDefault="00A25F3B" w:rsidP="00654C80">
            <w:pPr>
              <w:rPr>
                <w:rtl/>
              </w:rPr>
            </w:pPr>
          </w:p>
          <w:p w14:paraId="27363A2E" w14:textId="77777777" w:rsidR="00654C80" w:rsidRDefault="00A25F3B" w:rsidP="00654C80">
            <w:pPr>
              <w:rPr>
                <w:rtl/>
              </w:rPr>
            </w:pPr>
            <w:r>
              <w:rPr>
                <w:rFonts w:cs="David" w:hint="cs"/>
                <w:color w:val="000000"/>
                <w:rtl/>
              </w:rPr>
              <w:t>‏‏יש לזמן מתנגדים ומבקשים.‏‏ ‏</w:t>
            </w:r>
          </w:p>
          <w:p w14:paraId="6662B054" w14:textId="77777777" w:rsidR="00654C80" w:rsidRDefault="00A25F3B" w:rsidP="00654C80">
            <w:pPr>
              <w:rPr>
                <w:rtl/>
              </w:rPr>
            </w:pPr>
          </w:p>
          <w:p w14:paraId="73137A80" w14:textId="77777777" w:rsidR="00654C80" w:rsidRDefault="00A25F3B" w:rsidP="00654C80">
            <w:pPr>
              <w:rPr>
                <w:rtl/>
              </w:rPr>
            </w:pPr>
            <w:r>
              <w:rPr>
                <w:rFonts w:cs="David" w:hint="cs"/>
                <w:color w:val="000000"/>
                <w:rtl/>
              </w:rPr>
              <w:t>‏‏ ‏</w:t>
            </w:r>
          </w:p>
          <w:p w14:paraId="4D4F8798" w14:textId="77777777" w:rsidR="00654C80" w:rsidRDefault="00A25F3B" w:rsidP="00654C80">
            <w:pPr>
              <w:rPr>
                <w:rtl/>
              </w:rPr>
            </w:pPr>
          </w:p>
          <w:p w14:paraId="7F11BF3C" w14:textId="77777777" w:rsidR="00654C80" w:rsidRDefault="00A25F3B" w:rsidP="00654C80">
            <w:pPr>
              <w:rPr>
                <w:rtl/>
              </w:rPr>
            </w:pPr>
            <w:r>
              <w:rPr>
                <w:rFonts w:cs="David" w:hint="cs"/>
                <w:color w:val="000000"/>
                <w:rtl/>
              </w:rPr>
              <w:t>‏‏ ‏</w:t>
            </w:r>
          </w:p>
          <w:p w14:paraId="66E26C03" w14:textId="77777777" w:rsidR="00654C80" w:rsidRDefault="00A25F3B" w:rsidP="00654C80">
            <w:pPr>
              <w:rPr>
                <w:rtl/>
              </w:rPr>
            </w:pPr>
          </w:p>
          <w:p w14:paraId="17569BD0" w14:textId="77777777" w:rsidR="00654C80" w:rsidRDefault="00A25F3B" w:rsidP="00654C80">
            <w:pPr>
              <w:rPr>
                <w:rtl/>
              </w:rPr>
            </w:pPr>
            <w:r>
              <w:rPr>
                <w:rFonts w:cs="David" w:hint="cs"/>
                <w:color w:val="000000"/>
                <w:rtl/>
              </w:rPr>
              <w:t>‏‏ ‏</w:t>
            </w:r>
          </w:p>
          <w:p w14:paraId="70A4438A" w14:textId="77777777" w:rsidR="00654C80" w:rsidRDefault="00A25F3B" w:rsidP="00654C80">
            <w:pPr>
              <w:rPr>
                <w:rtl/>
              </w:rPr>
            </w:pPr>
          </w:p>
          <w:p w14:paraId="68C00230" w14:textId="77777777" w:rsidR="00654C80" w:rsidRDefault="00A25F3B" w:rsidP="00654C80">
            <w:pPr>
              <w:rPr>
                <w:rtl/>
              </w:rPr>
            </w:pPr>
            <w:r>
              <w:rPr>
                <w:rFonts w:cs="David" w:hint="cs"/>
                <w:color w:val="000000"/>
                <w:rtl/>
              </w:rPr>
              <w:t>‏‏ ‏</w:t>
            </w:r>
          </w:p>
          <w:p w14:paraId="2920CB6C" w14:textId="77777777" w:rsidR="00654C80" w:rsidRDefault="00A25F3B" w:rsidP="00654C80">
            <w:pPr>
              <w:rPr>
                <w:rtl/>
              </w:rPr>
            </w:pPr>
          </w:p>
          <w:p w14:paraId="6A28BBDC" w14:textId="77777777" w:rsidR="00654C80" w:rsidRDefault="00A25F3B" w:rsidP="00654C80">
            <w:pPr>
              <w:rPr>
                <w:rtl/>
              </w:rPr>
            </w:pPr>
            <w:r>
              <w:rPr>
                <w:rFonts w:cs="David" w:hint="cs"/>
                <w:color w:val="000000"/>
                <w:rtl/>
              </w:rPr>
              <w:t>‏‏ ‏</w:t>
            </w:r>
          </w:p>
          <w:p w14:paraId="37BBC7A8" w14:textId="77777777" w:rsidR="00654C80" w:rsidRDefault="00A25F3B" w:rsidP="00654C80">
            <w:pPr>
              <w:rPr>
                <w:rtl/>
              </w:rPr>
            </w:pPr>
          </w:p>
          <w:p w14:paraId="39E73E9D" w14:textId="77777777" w:rsidR="00654C80" w:rsidRDefault="00A25F3B" w:rsidP="00654C80">
            <w:pPr>
              <w:rPr>
                <w:rtl/>
              </w:rPr>
            </w:pPr>
            <w:r>
              <w:rPr>
                <w:rFonts w:cs="David" w:hint="cs"/>
                <w:color w:val="000000"/>
                <w:rtl/>
              </w:rPr>
              <w:t>‏‏ ‏</w:t>
            </w:r>
          </w:p>
          <w:p w14:paraId="7759EAEB" w14:textId="77777777" w:rsidR="00654C80" w:rsidRDefault="00A25F3B" w:rsidP="00654C80">
            <w:pPr>
              <w:rPr>
                <w:rtl/>
              </w:rPr>
            </w:pPr>
          </w:p>
          <w:p w14:paraId="4F962A10" w14:textId="77777777" w:rsidR="00654C80" w:rsidRDefault="00A25F3B" w:rsidP="00654C80">
            <w:pPr>
              <w:rPr>
                <w:rtl/>
              </w:rPr>
            </w:pPr>
            <w:r>
              <w:rPr>
                <w:rFonts w:cs="David" w:hint="cs"/>
                <w:color w:val="000000"/>
                <w:rtl/>
              </w:rPr>
              <w:t>‏‏ ‏</w:t>
            </w:r>
          </w:p>
          <w:p w14:paraId="4ED888D8" w14:textId="77777777" w:rsidR="00654C80" w:rsidRDefault="00A25F3B" w:rsidP="00654C80">
            <w:pPr>
              <w:rPr>
                <w:rtl/>
              </w:rPr>
            </w:pPr>
          </w:p>
          <w:p w14:paraId="6406A8EC" w14:textId="77777777" w:rsidR="00654C80" w:rsidRDefault="00A25F3B" w:rsidP="00654C80">
            <w:pPr>
              <w:rPr>
                <w:rtl/>
              </w:rPr>
            </w:pPr>
            <w:r>
              <w:rPr>
                <w:rFonts w:cs="David" w:hint="cs"/>
                <w:color w:val="000000"/>
                <w:rtl/>
              </w:rPr>
              <w:t>‏‏ ‏</w:t>
            </w:r>
          </w:p>
          <w:p w14:paraId="6E8B597F" w14:textId="77777777" w:rsidR="00654C80" w:rsidRDefault="00A25F3B" w:rsidP="00654C80">
            <w:pPr>
              <w:rPr>
                <w:rtl/>
              </w:rPr>
            </w:pPr>
          </w:p>
          <w:p w14:paraId="72F54F53" w14:textId="77777777" w:rsidR="00654C80" w:rsidRDefault="00A25F3B" w:rsidP="00654C80">
            <w:pPr>
              <w:rPr>
                <w:rtl/>
              </w:rPr>
            </w:pPr>
            <w:r>
              <w:rPr>
                <w:rFonts w:cs="David" w:hint="cs"/>
                <w:color w:val="000000"/>
                <w:rtl/>
              </w:rPr>
              <w:t>‏‏ ‏</w:t>
            </w:r>
          </w:p>
          <w:p w14:paraId="47F11C76" w14:textId="77777777" w:rsidR="00654C80" w:rsidRDefault="00A25F3B" w:rsidP="00654C80">
            <w:pPr>
              <w:rPr>
                <w:rtl/>
              </w:rPr>
            </w:pPr>
          </w:p>
          <w:p w14:paraId="07DDB7B5" w14:textId="77777777" w:rsidR="00654C80" w:rsidRDefault="00A25F3B" w:rsidP="00654C80">
            <w:pPr>
              <w:rPr>
                <w:rtl/>
              </w:rPr>
            </w:pPr>
            <w:r>
              <w:rPr>
                <w:rFonts w:cs="David" w:hint="cs"/>
                <w:color w:val="000000"/>
                <w:rtl/>
              </w:rPr>
              <w:t>‏‏ ‏</w:t>
            </w:r>
          </w:p>
          <w:p w14:paraId="5FDD5040" w14:textId="77777777" w:rsidR="00654C80" w:rsidRDefault="00A25F3B" w:rsidP="00654C80">
            <w:pPr>
              <w:rPr>
                <w:rtl/>
              </w:rPr>
            </w:pPr>
          </w:p>
          <w:p w14:paraId="485C9B9D" w14:textId="77777777" w:rsidR="00654C80" w:rsidRDefault="00A25F3B" w:rsidP="00654C80">
            <w:pPr>
              <w:rPr>
                <w:rtl/>
              </w:rPr>
            </w:pPr>
            <w:r>
              <w:rPr>
                <w:rFonts w:cs="David" w:hint="cs"/>
                <w:color w:val="000000"/>
                <w:rtl/>
              </w:rPr>
              <w:t>‏‏ ‏</w:t>
            </w:r>
          </w:p>
          <w:p w14:paraId="23CAB33F" w14:textId="77777777" w:rsidR="00654C80" w:rsidRDefault="00A25F3B" w:rsidP="00654C80">
            <w:pPr>
              <w:rPr>
                <w:rtl/>
              </w:rPr>
            </w:pPr>
          </w:p>
          <w:p w14:paraId="324B503A" w14:textId="77777777" w:rsidR="00654C80" w:rsidRDefault="00A25F3B" w:rsidP="00654C80">
            <w:pPr>
              <w:rPr>
                <w:rtl/>
              </w:rPr>
            </w:pPr>
            <w:r>
              <w:rPr>
                <w:rFonts w:cs="David" w:hint="cs"/>
                <w:color w:val="000000"/>
                <w:rtl/>
              </w:rPr>
              <w:t>‏‎ ‎</w:t>
            </w:r>
          </w:p>
        </w:tc>
      </w:tr>
      <w:tr w:rsidR="00BF1333" w14:paraId="03E9876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C93C419"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BD6E02D" w14:textId="77777777" w:rsidR="00BF1333" w:rsidRDefault="00BF1333">
            <w:pPr>
              <w:jc w:val="both"/>
            </w:pPr>
            <w:r>
              <w:rPr>
                <w:rFonts w:cs="Arial" w:hint="cs"/>
                <w:rtl/>
              </w:rPr>
              <w:t>10/12/2024</w:t>
            </w:r>
          </w:p>
        </w:tc>
        <w:tc>
          <w:tcPr>
            <w:tcW w:w="5669" w:type="dxa"/>
          </w:tcPr>
          <w:p w14:paraId="7D630A2B" w14:textId="77777777" w:rsidR="00654C80" w:rsidRDefault="00A25F3B" w:rsidP="00654C80">
            <w:pPr>
              <w:rPr>
                <w:rtl/>
              </w:rPr>
            </w:pPr>
          </w:p>
          <w:p w14:paraId="5B89FC25" w14:textId="77777777" w:rsidR="00654C80" w:rsidRDefault="00A25F3B" w:rsidP="00654C80">
            <w:pPr>
              <w:rPr>
                <w:rtl/>
              </w:rPr>
            </w:pPr>
            <w:r>
              <w:rPr>
                <w:rFonts w:cs="David" w:hint="cs"/>
                <w:color w:val="000000"/>
                <w:rtl/>
              </w:rPr>
              <w:t>הקלה מנספח הבינוי</w:t>
            </w:r>
          </w:p>
          <w:p w14:paraId="579B0044" w14:textId="77777777" w:rsidR="00654C80" w:rsidRDefault="00A25F3B" w:rsidP="00654C80">
            <w:pPr>
              <w:rPr>
                <w:rtl/>
              </w:rPr>
            </w:pPr>
          </w:p>
          <w:p w14:paraId="70660EF6" w14:textId="77777777" w:rsidR="00654C80" w:rsidRDefault="00A25F3B" w:rsidP="00654C80">
            <w:pPr>
              <w:rPr>
                <w:rtl/>
              </w:rPr>
            </w:pPr>
            <w:r>
              <w:rPr>
                <w:rFonts w:cs="David" w:hint="cs"/>
                <w:color w:val="000000"/>
                <w:rtl/>
              </w:rPr>
              <w:t>הקלה משלביות ביצוע בגין בנייה שלא מלמטה למעלה</w:t>
            </w:r>
          </w:p>
          <w:p w14:paraId="1658E08A" w14:textId="77777777" w:rsidR="00654C80" w:rsidRDefault="00A25F3B" w:rsidP="00654C80">
            <w:pPr>
              <w:rPr>
                <w:rtl/>
              </w:rPr>
            </w:pPr>
          </w:p>
          <w:p w14:paraId="6AAADAA2" w14:textId="77777777" w:rsidR="00654C80" w:rsidRDefault="00A25F3B" w:rsidP="00654C80">
            <w:pPr>
              <w:rPr>
                <w:rtl/>
              </w:rPr>
            </w:pPr>
            <w:r>
              <w:rPr>
                <w:rFonts w:cs="David" w:hint="cs"/>
                <w:color w:val="000000"/>
                <w:rtl/>
              </w:rPr>
              <w:t>הקלה בעומק המרפסת של 1.75 מ'</w:t>
            </w:r>
          </w:p>
          <w:p w14:paraId="37926426" w14:textId="77777777" w:rsidR="00654C80" w:rsidRDefault="00A25F3B" w:rsidP="00654C80">
            <w:pPr>
              <w:rPr>
                <w:rtl/>
              </w:rPr>
            </w:pPr>
          </w:p>
          <w:p w14:paraId="0618E3D8" w14:textId="77777777" w:rsidR="00654C80" w:rsidRDefault="00A25F3B" w:rsidP="00654C80">
            <w:pPr>
              <w:rPr>
                <w:rtl/>
              </w:rPr>
            </w:pPr>
            <w:r>
              <w:rPr>
                <w:rFonts w:cs="David" w:hint="cs"/>
                <w:color w:val="000000"/>
                <w:rtl/>
              </w:rPr>
              <w:t>הקלה מקווי בניין עבור בניית מרפסת</w:t>
            </w:r>
          </w:p>
        </w:tc>
      </w:tr>
      <w:tr w:rsidR="00BF1333" w14:paraId="52ED88A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0FB204E" w14:textId="77777777" w:rsidR="00BF1333" w:rsidRDefault="00BF1333">
            <w:pPr>
              <w:rPr>
                <w:bCs/>
              </w:rPr>
            </w:pPr>
            <w:r>
              <w:rPr>
                <w:rFonts w:cs="Arial" w:hint="cs"/>
                <w:rtl/>
              </w:rPr>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2D130D2E" w14:textId="77777777" w:rsidR="00BF1333" w:rsidRDefault="00BF1333">
            <w:pPr>
              <w:jc w:val="both"/>
            </w:pPr>
            <w:r>
              <w:rPr>
                <w:rFonts w:cs="Arial" w:hint="cs"/>
                <w:rtl/>
              </w:rPr>
              <w:t>18/11/2024</w:t>
            </w:r>
          </w:p>
        </w:tc>
        <w:tc>
          <w:tcPr>
            <w:tcW w:w="5669" w:type="dxa"/>
          </w:tcPr>
          <w:p w14:paraId="4EED6411" w14:textId="77777777" w:rsidR="00654C80" w:rsidRDefault="00A25F3B" w:rsidP="00654C80">
            <w:pPr>
              <w:rPr>
                <w:rtl/>
              </w:rPr>
            </w:pPr>
          </w:p>
          <w:p w14:paraId="0424CF86" w14:textId="77777777" w:rsidR="00654C80" w:rsidRDefault="00A25F3B" w:rsidP="00654C80">
            <w:pPr>
              <w:rPr>
                <w:rtl/>
              </w:rPr>
            </w:pPr>
            <w:r>
              <w:rPr>
                <w:rFonts w:cs="David" w:hint="cs"/>
                <w:color w:val="000000"/>
                <w:rtl/>
              </w:rPr>
              <w:t>הקלה מנספח בינוי</w:t>
            </w:r>
          </w:p>
          <w:p w14:paraId="1339F803" w14:textId="77777777" w:rsidR="00654C80" w:rsidRDefault="00A25F3B" w:rsidP="00654C80">
            <w:pPr>
              <w:rPr>
                <w:rtl/>
              </w:rPr>
            </w:pPr>
          </w:p>
          <w:p w14:paraId="31EC44A3" w14:textId="77777777" w:rsidR="00654C80" w:rsidRDefault="00A25F3B" w:rsidP="00654C80">
            <w:pPr>
              <w:rPr>
                <w:rtl/>
              </w:rPr>
            </w:pPr>
            <w:r>
              <w:rPr>
                <w:rFonts w:cs="David" w:hint="cs"/>
                <w:color w:val="000000"/>
                <w:rtl/>
              </w:rPr>
              <w:t xml:space="preserve">הקלה משלביות ביצוע בגין בניה שלא </w:t>
            </w:r>
            <w:r>
              <w:rPr>
                <w:rFonts w:cs="David" w:hint="cs"/>
                <w:color w:val="000000"/>
                <w:rtl/>
              </w:rPr>
              <w:t>מלמטה ללמעלה.</w:t>
            </w:r>
          </w:p>
          <w:p w14:paraId="5011E7DF" w14:textId="77777777" w:rsidR="00654C80" w:rsidRDefault="00A25F3B" w:rsidP="00654C80">
            <w:pPr>
              <w:rPr>
                <w:rtl/>
              </w:rPr>
            </w:pPr>
          </w:p>
          <w:p w14:paraId="59F93ADD" w14:textId="77777777" w:rsidR="00654C80" w:rsidRDefault="00A25F3B" w:rsidP="00654C80">
            <w:pPr>
              <w:rPr>
                <w:rtl/>
              </w:rPr>
            </w:pPr>
            <w:r>
              <w:rPr>
                <w:rFonts w:cs="David" w:hint="cs"/>
                <w:color w:val="000000"/>
                <w:rtl/>
              </w:rPr>
              <w:t>הקלה בעומק המרפסת של 1.75 מ''.</w:t>
            </w:r>
          </w:p>
          <w:p w14:paraId="49541CDB" w14:textId="77777777" w:rsidR="00654C80" w:rsidRDefault="00A25F3B" w:rsidP="00654C80">
            <w:pPr>
              <w:rPr>
                <w:rtl/>
              </w:rPr>
            </w:pPr>
          </w:p>
          <w:p w14:paraId="3AE3DEF7" w14:textId="77777777" w:rsidR="00654C80" w:rsidRDefault="00A25F3B" w:rsidP="00654C80">
            <w:pPr>
              <w:rPr>
                <w:rtl/>
              </w:rPr>
            </w:pPr>
            <w:r>
              <w:rPr>
                <w:rFonts w:cs="David" w:hint="cs"/>
                <w:color w:val="000000"/>
                <w:rtl/>
              </w:rPr>
              <w:t>הקלה מקווי בנין עבור בנית מרפסת</w:t>
            </w:r>
          </w:p>
        </w:tc>
      </w:tr>
    </w:tbl>
    <w:p w14:paraId="7DA0C0EA" w14:textId="77777777" w:rsidR="00BF1333" w:rsidRPr="001B4317" w:rsidRDefault="00BF1333" w:rsidP="001B4317">
      <w:pPr>
        <w:rPr>
          <w:rFonts w:asciiTheme="minorBidi" w:hAnsiTheme="minorBidi" w:cstheme="minorBidi"/>
          <w:b/>
          <w:bCs/>
          <w:u w:val="single"/>
          <w:rtl/>
        </w:rPr>
      </w:pPr>
    </w:p>
    <w:p w14:paraId="1B15C51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794DC36" w14:textId="77777777" w:rsidTr="009D623E">
        <w:trPr>
          <w:trHeight w:val="70"/>
        </w:trPr>
        <w:tc>
          <w:tcPr>
            <w:tcW w:w="860" w:type="dxa"/>
            <w:shd w:val="clear" w:color="auto" w:fill="auto"/>
          </w:tcPr>
          <w:p w14:paraId="2D362B5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2288BDC"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88A2AB3"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5552910" w14:textId="77777777" w:rsidTr="009D623E">
        <w:tc>
          <w:tcPr>
            <w:tcW w:w="860" w:type="dxa"/>
            <w:shd w:val="clear" w:color="auto" w:fill="auto"/>
          </w:tcPr>
          <w:p w14:paraId="14D0CC8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943006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A735373" w14:textId="77777777" w:rsidR="00CF2AD0" w:rsidRPr="001B4317" w:rsidRDefault="00CF2AD0" w:rsidP="00A01A49">
            <w:pPr>
              <w:jc w:val="center"/>
              <w:rPr>
                <w:rFonts w:asciiTheme="minorBidi" w:hAnsiTheme="minorBidi" w:cstheme="minorBidi"/>
                <w:bCs/>
              </w:rPr>
            </w:pPr>
          </w:p>
        </w:tc>
      </w:tr>
      <w:tr w:rsidR="00CF2AD0" w:rsidRPr="001B4317" w14:paraId="3712CA62" w14:textId="77777777" w:rsidTr="009D623E">
        <w:tc>
          <w:tcPr>
            <w:tcW w:w="860" w:type="dxa"/>
            <w:shd w:val="clear" w:color="auto" w:fill="auto"/>
          </w:tcPr>
          <w:p w14:paraId="2F150CD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599D57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99F15C5" w14:textId="77777777" w:rsidR="00CF2AD0" w:rsidRPr="001B4317" w:rsidRDefault="00CF2AD0" w:rsidP="00A01A49">
            <w:pPr>
              <w:jc w:val="center"/>
              <w:rPr>
                <w:rFonts w:asciiTheme="minorBidi" w:hAnsiTheme="minorBidi" w:cstheme="minorBidi"/>
                <w:bCs/>
              </w:rPr>
            </w:pPr>
          </w:p>
        </w:tc>
      </w:tr>
      <w:tr w:rsidR="00CF2AD0" w:rsidRPr="001B4317" w14:paraId="1202EA90" w14:textId="77777777" w:rsidTr="009D623E">
        <w:tc>
          <w:tcPr>
            <w:tcW w:w="860" w:type="dxa"/>
            <w:shd w:val="clear" w:color="auto" w:fill="auto"/>
          </w:tcPr>
          <w:p w14:paraId="66EAE4B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C546B5C"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DA79B70" w14:textId="77777777" w:rsidR="00CF2AD0" w:rsidRPr="001B4317" w:rsidRDefault="00CF2AD0" w:rsidP="00A01A49">
            <w:pPr>
              <w:jc w:val="center"/>
              <w:rPr>
                <w:rFonts w:asciiTheme="minorBidi" w:hAnsiTheme="minorBidi" w:cstheme="minorBidi"/>
                <w:bCs/>
              </w:rPr>
            </w:pPr>
          </w:p>
        </w:tc>
      </w:tr>
      <w:tr w:rsidR="00CF2AD0" w:rsidRPr="001B4317" w14:paraId="37DA91AC" w14:textId="77777777" w:rsidTr="009D623E">
        <w:tc>
          <w:tcPr>
            <w:tcW w:w="860" w:type="dxa"/>
            <w:shd w:val="clear" w:color="auto" w:fill="auto"/>
          </w:tcPr>
          <w:p w14:paraId="14ED45BF"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D996309"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0794862" w14:textId="77777777" w:rsidR="00CF2AD0" w:rsidRPr="001B4317" w:rsidRDefault="00CF2AD0" w:rsidP="00A01A49">
            <w:pPr>
              <w:jc w:val="center"/>
              <w:rPr>
                <w:rFonts w:asciiTheme="minorBidi" w:hAnsiTheme="minorBidi" w:cstheme="minorBidi"/>
                <w:bCs/>
              </w:rPr>
            </w:pPr>
          </w:p>
        </w:tc>
      </w:tr>
      <w:tr w:rsidR="00CF2AD0" w:rsidRPr="001B4317" w14:paraId="3B7EEE80" w14:textId="77777777" w:rsidTr="009D623E">
        <w:tc>
          <w:tcPr>
            <w:tcW w:w="860" w:type="dxa"/>
            <w:shd w:val="clear" w:color="auto" w:fill="auto"/>
          </w:tcPr>
          <w:p w14:paraId="5713448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939E9F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DD124D5" w14:textId="77777777" w:rsidR="00CF2AD0" w:rsidRPr="001B4317" w:rsidRDefault="00CF2AD0" w:rsidP="00A01A49">
            <w:pPr>
              <w:jc w:val="center"/>
              <w:rPr>
                <w:rFonts w:asciiTheme="minorBidi" w:hAnsiTheme="minorBidi" w:cstheme="minorBidi"/>
                <w:bCs/>
              </w:rPr>
            </w:pPr>
          </w:p>
        </w:tc>
      </w:tr>
      <w:tr w:rsidR="00CF2AD0" w:rsidRPr="001B4317" w14:paraId="19B81A37" w14:textId="77777777" w:rsidTr="009D623E">
        <w:tc>
          <w:tcPr>
            <w:tcW w:w="860" w:type="dxa"/>
            <w:shd w:val="clear" w:color="auto" w:fill="auto"/>
          </w:tcPr>
          <w:p w14:paraId="0F90664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1B0EAC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B2C3347" w14:textId="77777777" w:rsidR="00CF2AD0" w:rsidRPr="001B4317" w:rsidRDefault="00CF2AD0" w:rsidP="00A01A49">
            <w:pPr>
              <w:jc w:val="center"/>
              <w:rPr>
                <w:rFonts w:asciiTheme="minorBidi" w:hAnsiTheme="minorBidi" w:cstheme="minorBidi"/>
                <w:bCs/>
              </w:rPr>
            </w:pPr>
          </w:p>
        </w:tc>
      </w:tr>
      <w:tr w:rsidR="00CF2AD0" w:rsidRPr="001B4317" w14:paraId="36EBDF6E" w14:textId="77777777" w:rsidTr="009D623E">
        <w:tc>
          <w:tcPr>
            <w:tcW w:w="860" w:type="dxa"/>
            <w:shd w:val="clear" w:color="auto" w:fill="auto"/>
          </w:tcPr>
          <w:p w14:paraId="46D2675A"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0D3CA74"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80A870E" w14:textId="77777777" w:rsidR="00CF2AD0" w:rsidRPr="001B4317" w:rsidRDefault="00CF2AD0" w:rsidP="00A01A49">
            <w:pPr>
              <w:jc w:val="center"/>
              <w:rPr>
                <w:rFonts w:asciiTheme="minorBidi" w:hAnsiTheme="minorBidi" w:cstheme="minorBidi"/>
                <w:bCs/>
              </w:rPr>
            </w:pPr>
          </w:p>
        </w:tc>
      </w:tr>
      <w:tr w:rsidR="00CF2AD0" w:rsidRPr="001B4317" w14:paraId="4C929114" w14:textId="77777777" w:rsidTr="009D623E">
        <w:tc>
          <w:tcPr>
            <w:tcW w:w="860" w:type="dxa"/>
            <w:shd w:val="clear" w:color="auto" w:fill="auto"/>
          </w:tcPr>
          <w:p w14:paraId="11E75369"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2778B74"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F2DD6B3" w14:textId="77777777" w:rsidR="00CF2AD0" w:rsidRPr="001B4317" w:rsidRDefault="00CF2AD0" w:rsidP="00A01A49">
            <w:pPr>
              <w:jc w:val="center"/>
              <w:rPr>
                <w:rFonts w:asciiTheme="minorBidi" w:hAnsiTheme="minorBidi" w:cstheme="minorBidi"/>
                <w:bCs/>
              </w:rPr>
            </w:pPr>
          </w:p>
        </w:tc>
      </w:tr>
      <w:tr w:rsidR="00CF2AD0" w:rsidRPr="001B4317" w14:paraId="5F563E54" w14:textId="77777777" w:rsidTr="009D623E">
        <w:tc>
          <w:tcPr>
            <w:tcW w:w="860" w:type="dxa"/>
            <w:shd w:val="clear" w:color="auto" w:fill="auto"/>
          </w:tcPr>
          <w:p w14:paraId="2DD49671"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F9C2F4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5CEF33D" w14:textId="77777777" w:rsidR="00CF2AD0" w:rsidRPr="001B4317" w:rsidRDefault="00CF2AD0" w:rsidP="00A01A49">
            <w:pPr>
              <w:jc w:val="center"/>
              <w:rPr>
                <w:rFonts w:asciiTheme="minorBidi" w:hAnsiTheme="minorBidi" w:cstheme="minorBidi"/>
                <w:bCs/>
              </w:rPr>
            </w:pPr>
          </w:p>
        </w:tc>
      </w:tr>
    </w:tbl>
    <w:p w14:paraId="0AA20E2F" w14:textId="77777777" w:rsidR="001B4317" w:rsidRPr="001B4317" w:rsidRDefault="001B4317" w:rsidP="001B4317">
      <w:pPr>
        <w:rPr>
          <w:rFonts w:asciiTheme="minorBidi" w:hAnsiTheme="minorBidi" w:cstheme="minorBidi"/>
          <w:rtl/>
        </w:rPr>
      </w:pPr>
    </w:p>
    <w:p w14:paraId="0606E99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23CB28E"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27B76715" w14:textId="77777777">
        <w:tc>
          <w:tcPr>
            <w:tcW w:w="0" w:type="auto"/>
          </w:tcPr>
          <w:p w14:paraId="7D9AC3DB" w14:textId="77777777" w:rsidR="00654C80" w:rsidRDefault="00A25F3B" w:rsidP="00654C80">
            <w:pPr>
              <w:rPr>
                <w:rtl/>
              </w:rPr>
            </w:pPr>
          </w:p>
          <w:p w14:paraId="35589355" w14:textId="77777777" w:rsidR="00654C80" w:rsidRDefault="00A25F3B" w:rsidP="00654C80">
            <w:pPr>
              <w:rPr>
                <w:rtl/>
              </w:rPr>
            </w:pPr>
            <w:r>
              <w:rPr>
                <w:rFonts w:cs="David" w:hint="cs"/>
                <w:color w:val="000000"/>
                <w:rtl/>
              </w:rPr>
              <w:t>‏‎ ‎</w:t>
            </w:r>
          </w:p>
          <w:p w14:paraId="2218F793" w14:textId="77777777" w:rsidR="00654C80" w:rsidRDefault="00A25F3B" w:rsidP="00654C80">
            <w:pPr>
              <w:rPr>
                <w:rtl/>
              </w:rPr>
            </w:pPr>
          </w:p>
          <w:p w14:paraId="32DE981F" w14:textId="77777777" w:rsidR="00654C80" w:rsidRDefault="00A25F3B" w:rsidP="00654C80">
            <w:pPr>
              <w:rPr>
                <w:rtl/>
              </w:rPr>
            </w:pPr>
            <w:r>
              <w:rPr>
                <w:rFonts w:cs="David" w:hint="cs"/>
                <w:color w:val="000000"/>
                <w:rtl/>
              </w:rPr>
              <w:t>‏‏ ‏</w:t>
            </w:r>
          </w:p>
          <w:p w14:paraId="207EAF4F" w14:textId="77777777" w:rsidR="00654C80" w:rsidRDefault="00A25F3B" w:rsidP="00654C80">
            <w:pPr>
              <w:rPr>
                <w:rtl/>
              </w:rPr>
            </w:pPr>
          </w:p>
          <w:p w14:paraId="37183F91" w14:textId="77777777" w:rsidR="00654C80" w:rsidRDefault="00A25F3B" w:rsidP="00654C80">
            <w:pPr>
              <w:rPr>
                <w:rtl/>
              </w:rPr>
            </w:pPr>
            <w:r>
              <w:rPr>
                <w:rFonts w:cs="David" w:hint="cs"/>
                <w:color w:val="000000"/>
                <w:rtl/>
              </w:rPr>
              <w:t>‏‏התוספת בחזית הדרומית ועל הגג תואמות נספח בינוי ע"כ אין מניעה לאשרם. ‏</w:t>
            </w:r>
          </w:p>
          <w:p w14:paraId="384B7DA9" w14:textId="77777777" w:rsidR="00654C80" w:rsidRDefault="00A25F3B" w:rsidP="00654C80">
            <w:pPr>
              <w:rPr>
                <w:rtl/>
              </w:rPr>
            </w:pPr>
          </w:p>
          <w:p w14:paraId="43208A05" w14:textId="77777777" w:rsidR="00654C80" w:rsidRDefault="00A25F3B" w:rsidP="00654C80">
            <w:pPr>
              <w:rPr>
                <w:rtl/>
              </w:rPr>
            </w:pPr>
            <w:r>
              <w:rPr>
                <w:rFonts w:cs="David" w:hint="cs"/>
                <w:color w:val="000000"/>
                <w:rtl/>
              </w:rPr>
              <w:t xml:space="preserve">‏‏התוספות המוצעות לחזית הצפונית בנישה- תואמות נספח בינוי אך מכיוון שהינן מוצעות על </w:t>
            </w:r>
            <w:r>
              <w:rPr>
                <w:rFonts w:cs="David" w:hint="cs"/>
                <w:color w:val="000000"/>
                <w:rtl/>
              </w:rPr>
              <w:t>עמודים מגובה 5.60+ לא ניתן לאשרם מכיוון שמהוות מפגע חזותי ואדריכלי .‏</w:t>
            </w:r>
          </w:p>
          <w:p w14:paraId="525BC28C" w14:textId="77777777" w:rsidR="00654C80" w:rsidRDefault="00A25F3B" w:rsidP="00654C80">
            <w:pPr>
              <w:rPr>
                <w:rtl/>
              </w:rPr>
            </w:pPr>
          </w:p>
          <w:p w14:paraId="254361CF" w14:textId="77777777" w:rsidR="00654C80" w:rsidRDefault="00A25F3B" w:rsidP="00654C80">
            <w:pPr>
              <w:rPr>
                <w:rtl/>
              </w:rPr>
            </w:pPr>
            <w:r>
              <w:rPr>
                <w:rFonts w:cs="David" w:hint="cs"/>
                <w:color w:val="000000"/>
                <w:rtl/>
              </w:rPr>
              <w:lastRenderedPageBreak/>
              <w:t>‏‏קומה ג' המרפסות זיז המוצעות לא עומדות בהנחיות המחלקה ע"כ לא ניתן לאשרם. ‏</w:t>
            </w:r>
          </w:p>
          <w:p w14:paraId="250BF9B9" w14:textId="77777777" w:rsidR="00654C80" w:rsidRDefault="00A25F3B" w:rsidP="00654C80">
            <w:pPr>
              <w:rPr>
                <w:rtl/>
              </w:rPr>
            </w:pPr>
          </w:p>
          <w:p w14:paraId="5777F889" w14:textId="77777777" w:rsidR="00654C80" w:rsidRDefault="00A25F3B" w:rsidP="00654C80">
            <w:pPr>
              <w:rPr>
                <w:rtl/>
              </w:rPr>
            </w:pPr>
            <w:r>
              <w:rPr>
                <w:rFonts w:cs="David" w:hint="cs"/>
                <w:color w:val="000000"/>
                <w:rtl/>
              </w:rPr>
              <w:t>‏‏-יש לתקן את ההערות המסומנות ע"ג תכנית ‏‎a‎‏.‏</w:t>
            </w:r>
          </w:p>
          <w:p w14:paraId="308680CE" w14:textId="77777777" w:rsidR="00654C80" w:rsidRDefault="00A25F3B" w:rsidP="00654C80">
            <w:pPr>
              <w:rPr>
                <w:rtl/>
              </w:rPr>
            </w:pPr>
          </w:p>
          <w:p w14:paraId="33081AEE" w14:textId="77777777" w:rsidR="00654C80" w:rsidRDefault="00A25F3B" w:rsidP="00654C80">
            <w:pPr>
              <w:rPr>
                <w:rtl/>
              </w:rPr>
            </w:pPr>
            <w:r>
              <w:rPr>
                <w:rFonts w:cs="David" w:hint="cs"/>
                <w:color w:val="000000"/>
                <w:rtl/>
              </w:rPr>
              <w:t>‏‏ ‏</w:t>
            </w:r>
          </w:p>
          <w:p w14:paraId="58FDE9DC" w14:textId="77777777" w:rsidR="00654C80" w:rsidRDefault="00A25F3B" w:rsidP="00654C80">
            <w:pPr>
              <w:rPr>
                <w:rtl/>
              </w:rPr>
            </w:pPr>
          </w:p>
          <w:p w14:paraId="20018F1D" w14:textId="77777777" w:rsidR="00654C80" w:rsidRDefault="00A25F3B" w:rsidP="00654C80">
            <w:pPr>
              <w:rPr>
                <w:rtl/>
              </w:rPr>
            </w:pPr>
            <w:r>
              <w:rPr>
                <w:rFonts w:cs="David" w:hint="cs"/>
                <w:color w:val="000000"/>
                <w:rtl/>
              </w:rPr>
              <w:t>‏‏ ‏</w:t>
            </w:r>
          </w:p>
          <w:p w14:paraId="76DC1E7A" w14:textId="77777777" w:rsidR="00654C80" w:rsidRDefault="00A25F3B" w:rsidP="00654C80">
            <w:pPr>
              <w:rPr>
                <w:rtl/>
              </w:rPr>
            </w:pPr>
          </w:p>
          <w:p w14:paraId="758A3171" w14:textId="77777777" w:rsidR="00654C80" w:rsidRDefault="00A25F3B" w:rsidP="00654C80">
            <w:pPr>
              <w:rPr>
                <w:rtl/>
              </w:rPr>
            </w:pPr>
            <w:r>
              <w:rPr>
                <w:rFonts w:cs="David" w:hint="cs"/>
                <w:color w:val="000000"/>
                <w:rtl/>
              </w:rPr>
              <w:t>‏‏נספח בינוי‏‏:‏‏ ‏</w:t>
            </w:r>
          </w:p>
          <w:p w14:paraId="5197B775" w14:textId="77777777" w:rsidR="00654C80" w:rsidRDefault="00A25F3B" w:rsidP="00654C80">
            <w:pPr>
              <w:rPr>
                <w:rtl/>
              </w:rPr>
            </w:pPr>
          </w:p>
          <w:p w14:paraId="4465E3A3" w14:textId="77777777" w:rsidR="00654C80" w:rsidRDefault="00A25F3B" w:rsidP="00654C80">
            <w:pPr>
              <w:rPr>
                <w:rtl/>
              </w:rPr>
            </w:pPr>
            <w:r>
              <w:rPr>
                <w:rFonts w:cs="David" w:hint="cs"/>
                <w:color w:val="000000"/>
                <w:rtl/>
              </w:rPr>
              <w:t>‏מוצע בבקשה:‏</w:t>
            </w:r>
          </w:p>
          <w:p w14:paraId="13DABFC8" w14:textId="77777777" w:rsidR="00654C80" w:rsidRDefault="00A25F3B" w:rsidP="00654C80">
            <w:pPr>
              <w:rPr>
                <w:rtl/>
              </w:rPr>
            </w:pPr>
          </w:p>
          <w:p w14:paraId="49FC0DC8" w14:textId="77777777" w:rsidR="00654C80" w:rsidRDefault="00A25F3B" w:rsidP="00654C80">
            <w:pPr>
              <w:rPr>
                <w:rtl/>
              </w:rPr>
            </w:pPr>
            <w:r>
              <w:rPr>
                <w:rFonts w:cs="David" w:hint="cs"/>
                <w:color w:val="000000"/>
                <w:rtl/>
              </w:rPr>
              <w:t>‏‏קומה ‏‏א‏‏' במפלס ‏‏2‏‏.‏‏80‏‏+:‏</w:t>
            </w:r>
          </w:p>
          <w:p w14:paraId="65A99F59" w14:textId="77777777" w:rsidR="00654C80" w:rsidRDefault="00A25F3B" w:rsidP="00654C80">
            <w:pPr>
              <w:rPr>
                <w:rtl/>
              </w:rPr>
            </w:pPr>
          </w:p>
          <w:p w14:paraId="3753168A" w14:textId="77777777" w:rsidR="00654C80" w:rsidRDefault="00A25F3B" w:rsidP="00654C80">
            <w:pPr>
              <w:rPr>
                <w:rtl/>
              </w:rPr>
            </w:pPr>
            <w:r>
              <w:rPr>
                <w:rFonts w:cs="David" w:hint="cs"/>
                <w:color w:val="000000"/>
                <w:rtl/>
              </w:rPr>
              <w:t>‏‏דירה מס' 1- מוצעים עומדים להרחבות- בשונה מנספח בינוי- ע"פ נספח ההרחבות לחזית זו הינם על עומדים עד לגובה 2.80+, בבקשה זו מוצעים עומדים עד גובה 5.60+ אשר מהווים פגיעה חזותית ואדריכלי למבנה הקיים ע"כ לא ניתן לאשר את המוצע בבקשה. ‏</w:t>
            </w:r>
          </w:p>
          <w:p w14:paraId="0994739E" w14:textId="77777777" w:rsidR="00654C80" w:rsidRDefault="00A25F3B" w:rsidP="00654C80">
            <w:pPr>
              <w:rPr>
                <w:rtl/>
              </w:rPr>
            </w:pPr>
          </w:p>
          <w:p w14:paraId="1F2432D1" w14:textId="77777777" w:rsidR="00654C80" w:rsidRDefault="00A25F3B" w:rsidP="00654C80">
            <w:pPr>
              <w:rPr>
                <w:rtl/>
              </w:rPr>
            </w:pPr>
            <w:r>
              <w:rPr>
                <w:rFonts w:cs="David" w:hint="cs"/>
                <w:color w:val="000000"/>
                <w:rtl/>
              </w:rPr>
              <w:t>‏‏- יש להציג מעטפות מלאות תואמות נספח בינוי לדירות בקומה 2.80+ ובקומה 5.60+.‏</w:t>
            </w:r>
          </w:p>
          <w:p w14:paraId="4ABE3B2A" w14:textId="77777777" w:rsidR="00654C80" w:rsidRDefault="00A25F3B" w:rsidP="00654C80">
            <w:pPr>
              <w:rPr>
                <w:rtl/>
              </w:rPr>
            </w:pPr>
          </w:p>
          <w:p w14:paraId="7EF09FC8" w14:textId="77777777" w:rsidR="00654C80" w:rsidRDefault="00A25F3B" w:rsidP="00654C80">
            <w:pPr>
              <w:rPr>
                <w:rtl/>
              </w:rPr>
            </w:pPr>
            <w:r>
              <w:rPr>
                <w:rFonts w:cs="David" w:hint="cs"/>
                <w:color w:val="000000"/>
                <w:rtl/>
              </w:rPr>
              <w:t>‏‏ ‏</w:t>
            </w:r>
          </w:p>
          <w:p w14:paraId="702EC094" w14:textId="77777777" w:rsidR="00654C80" w:rsidRDefault="00A25F3B" w:rsidP="00654C80">
            <w:pPr>
              <w:rPr>
                <w:rtl/>
              </w:rPr>
            </w:pPr>
          </w:p>
          <w:p w14:paraId="4C9ED098" w14:textId="77777777" w:rsidR="00654C80" w:rsidRDefault="00A25F3B" w:rsidP="00654C80">
            <w:pPr>
              <w:rPr>
                <w:rtl/>
              </w:rPr>
            </w:pPr>
            <w:r>
              <w:rPr>
                <w:rFonts w:cs="David" w:hint="cs"/>
                <w:color w:val="000000"/>
                <w:rtl/>
              </w:rPr>
              <w:t>‏‏מרפסות:‏</w:t>
            </w:r>
          </w:p>
          <w:p w14:paraId="03B5478A" w14:textId="77777777" w:rsidR="00654C80" w:rsidRDefault="00A25F3B" w:rsidP="00654C80">
            <w:pPr>
              <w:rPr>
                <w:rtl/>
              </w:rPr>
            </w:pPr>
          </w:p>
          <w:p w14:paraId="5C863752" w14:textId="77777777" w:rsidR="00654C80" w:rsidRDefault="00A25F3B" w:rsidP="00654C80">
            <w:pPr>
              <w:rPr>
                <w:rtl/>
              </w:rPr>
            </w:pPr>
            <w:r>
              <w:rPr>
                <w:rFonts w:cs="David" w:hint="cs"/>
                <w:color w:val="000000"/>
                <w:rtl/>
              </w:rPr>
              <w:t>‏‏מוצע בבקשה‏‏: ‏</w:t>
            </w:r>
          </w:p>
          <w:p w14:paraId="24053BDA" w14:textId="77777777" w:rsidR="00654C80" w:rsidRDefault="00A25F3B" w:rsidP="00654C80">
            <w:pPr>
              <w:rPr>
                <w:rtl/>
              </w:rPr>
            </w:pPr>
          </w:p>
          <w:p w14:paraId="77D5E5B8" w14:textId="77777777" w:rsidR="00654C80" w:rsidRDefault="00A25F3B" w:rsidP="00654C80">
            <w:pPr>
              <w:rPr>
                <w:rtl/>
              </w:rPr>
            </w:pPr>
            <w:r>
              <w:rPr>
                <w:rFonts w:cs="David" w:hint="cs"/>
                <w:color w:val="000000"/>
                <w:rtl/>
              </w:rPr>
              <w:t>‏‏קומה ב' במפלס ‏‏5‏‏.‏‏60‏‏+:‏</w:t>
            </w:r>
          </w:p>
          <w:p w14:paraId="63DAC7A4" w14:textId="77777777" w:rsidR="00654C80" w:rsidRDefault="00A25F3B" w:rsidP="00654C80">
            <w:pPr>
              <w:rPr>
                <w:rtl/>
              </w:rPr>
            </w:pPr>
          </w:p>
          <w:p w14:paraId="5B29CBE6" w14:textId="77777777" w:rsidR="00654C80" w:rsidRDefault="00A25F3B" w:rsidP="00654C80">
            <w:pPr>
              <w:rPr>
                <w:rtl/>
              </w:rPr>
            </w:pPr>
            <w:r>
              <w:rPr>
                <w:rFonts w:cs="David" w:hint="cs"/>
                <w:color w:val="000000"/>
                <w:rtl/>
              </w:rPr>
              <w:t xml:space="preserve">‏‏מש' כהן-‏‏מוצע‏‏ת מרפסת דמה- המיקום של המרפסת ע"פ הנספח, אך המרפסת הינה גדולה מהמותר-יש לציין כי </w:t>
            </w:r>
            <w:r>
              <w:rPr>
                <w:rFonts w:cs="David" w:hint="cs"/>
                <w:color w:val="000000"/>
                <w:rtl/>
              </w:rPr>
              <w:t>התקבלה התנגדות של בעל הדירה לבקשה. ‏</w:t>
            </w:r>
          </w:p>
          <w:p w14:paraId="6D8010EA" w14:textId="77777777" w:rsidR="00654C80" w:rsidRDefault="00A25F3B" w:rsidP="00654C80">
            <w:pPr>
              <w:rPr>
                <w:rtl/>
              </w:rPr>
            </w:pPr>
          </w:p>
          <w:p w14:paraId="6515E375" w14:textId="77777777" w:rsidR="00654C80" w:rsidRDefault="00A25F3B" w:rsidP="00654C80">
            <w:pPr>
              <w:rPr>
                <w:rtl/>
              </w:rPr>
            </w:pPr>
            <w:r>
              <w:rPr>
                <w:rFonts w:cs="David" w:hint="cs"/>
                <w:color w:val="000000"/>
                <w:rtl/>
              </w:rPr>
              <w:t>‏‏קומה ג' במפלס ‏‏8‏‏.‏‏40‏‏+:‏</w:t>
            </w:r>
          </w:p>
          <w:p w14:paraId="13C3E27D" w14:textId="77777777" w:rsidR="00654C80" w:rsidRDefault="00A25F3B" w:rsidP="00654C80">
            <w:pPr>
              <w:rPr>
                <w:rtl/>
              </w:rPr>
            </w:pPr>
          </w:p>
          <w:p w14:paraId="5CD486DD" w14:textId="77777777" w:rsidR="00654C80" w:rsidRDefault="00A25F3B" w:rsidP="00654C80">
            <w:pPr>
              <w:rPr>
                <w:rtl/>
              </w:rPr>
            </w:pPr>
            <w:r>
              <w:rPr>
                <w:rFonts w:cs="David" w:hint="cs"/>
                <w:color w:val="000000"/>
                <w:rtl/>
              </w:rPr>
              <w:t>‏‏מש' הרשלר‏‏- מוצע‏‏ות שתי מרפסות זיז:‏</w:t>
            </w:r>
          </w:p>
          <w:p w14:paraId="6046A1A0" w14:textId="77777777" w:rsidR="00654C80" w:rsidRDefault="00A25F3B" w:rsidP="00654C80">
            <w:pPr>
              <w:rPr>
                <w:rtl/>
              </w:rPr>
            </w:pPr>
          </w:p>
          <w:p w14:paraId="10B3730F" w14:textId="77777777" w:rsidR="00654C80" w:rsidRDefault="00A25F3B" w:rsidP="00654C80">
            <w:pPr>
              <w:rPr>
                <w:rtl/>
              </w:rPr>
            </w:pPr>
            <w:r>
              <w:rPr>
                <w:rFonts w:cs="David" w:hint="cs"/>
                <w:color w:val="000000"/>
                <w:rtl/>
              </w:rPr>
              <w:t>‏‏חזית צפונית-(קדמית):‏</w:t>
            </w:r>
          </w:p>
          <w:p w14:paraId="4F51CA8F" w14:textId="77777777" w:rsidR="00654C80" w:rsidRDefault="00A25F3B" w:rsidP="00654C80">
            <w:pPr>
              <w:rPr>
                <w:rtl/>
              </w:rPr>
            </w:pPr>
          </w:p>
          <w:p w14:paraId="0FD4AE10" w14:textId="77777777" w:rsidR="00654C80" w:rsidRDefault="00A25F3B" w:rsidP="00654C80">
            <w:pPr>
              <w:rPr>
                <w:rtl/>
              </w:rPr>
            </w:pPr>
            <w:r>
              <w:rPr>
                <w:rFonts w:cs="David" w:hint="cs"/>
                <w:color w:val="000000"/>
                <w:rtl/>
              </w:rPr>
              <w:t>‏‏בשטח‏‏- 5.70 מ"ר- עומד במותר.‏</w:t>
            </w:r>
          </w:p>
          <w:p w14:paraId="6D2654AE" w14:textId="77777777" w:rsidR="00654C80" w:rsidRDefault="00A25F3B" w:rsidP="00654C80">
            <w:pPr>
              <w:rPr>
                <w:rtl/>
              </w:rPr>
            </w:pPr>
          </w:p>
          <w:p w14:paraId="728B923E" w14:textId="77777777" w:rsidR="00654C80" w:rsidRDefault="00A25F3B" w:rsidP="00654C80">
            <w:pPr>
              <w:rPr>
                <w:rtl/>
              </w:rPr>
            </w:pPr>
            <w:r>
              <w:rPr>
                <w:rFonts w:cs="David" w:hint="cs"/>
                <w:color w:val="000000"/>
                <w:rtl/>
              </w:rPr>
              <w:t>‏‏בעומק‏‏- 2.00מ'- ‏‏בקשות ‏‏שמבטלות את ‏‏ת‏‏ו‏‏כנית מתאר ניתן לאשר מרפסת בעומק ‏‏גדול יותר מ-‏‏ 1.5 מ'‏‏ ללא צורך בפרסום הקלה- עומד במותר. ‏</w:t>
            </w:r>
          </w:p>
          <w:p w14:paraId="6F763840" w14:textId="77777777" w:rsidR="00654C80" w:rsidRDefault="00A25F3B" w:rsidP="00654C80">
            <w:pPr>
              <w:rPr>
                <w:rtl/>
              </w:rPr>
            </w:pPr>
          </w:p>
          <w:p w14:paraId="2558E676" w14:textId="77777777" w:rsidR="00654C80" w:rsidRDefault="00A25F3B" w:rsidP="00654C80">
            <w:pPr>
              <w:rPr>
                <w:rtl/>
              </w:rPr>
            </w:pPr>
            <w:r>
              <w:rPr>
                <w:rFonts w:cs="David" w:hint="cs"/>
                <w:color w:val="000000"/>
                <w:rtl/>
              </w:rPr>
              <w:t>‏‏במרווח‏‏- קו בניין קדמי‏‏ ‏‏ניתנת חריגה של עד 2 מ' או 40% מהמרווח, לפי הקטן- עומד במותר. ‏</w:t>
            </w:r>
          </w:p>
          <w:p w14:paraId="5E8E1668" w14:textId="77777777" w:rsidR="00654C80" w:rsidRDefault="00A25F3B" w:rsidP="00654C80">
            <w:pPr>
              <w:rPr>
                <w:rtl/>
              </w:rPr>
            </w:pPr>
          </w:p>
          <w:p w14:paraId="0BFE6FF2"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מוצעות צמד מרפסות אך מכיוון שהמרפסת במפלס 8.40+ מקרה את מרפסת הדמה אשר ע"פ נספח היא מרפסת סוכה, ע"כ לא ניתן לאשר את המרפסת המוצעת. ‏</w:t>
            </w:r>
          </w:p>
          <w:p w14:paraId="3B195A6D" w14:textId="77777777" w:rsidR="00654C80" w:rsidRDefault="00A25F3B" w:rsidP="00654C80">
            <w:pPr>
              <w:rPr>
                <w:rtl/>
              </w:rPr>
            </w:pPr>
          </w:p>
          <w:p w14:paraId="56AED453" w14:textId="77777777" w:rsidR="00654C80" w:rsidRDefault="00A25F3B" w:rsidP="00654C80">
            <w:pPr>
              <w:rPr>
                <w:rtl/>
              </w:rPr>
            </w:pPr>
            <w:r>
              <w:rPr>
                <w:rFonts w:cs="David" w:hint="cs"/>
                <w:color w:val="000000"/>
                <w:rtl/>
              </w:rPr>
              <w:t>‏‏חזית דרומית-(אחורית):‏</w:t>
            </w:r>
          </w:p>
          <w:p w14:paraId="0C144DFF" w14:textId="77777777" w:rsidR="00654C80" w:rsidRDefault="00A25F3B" w:rsidP="00654C80">
            <w:pPr>
              <w:rPr>
                <w:rtl/>
              </w:rPr>
            </w:pPr>
          </w:p>
          <w:p w14:paraId="0200DAF3" w14:textId="77777777" w:rsidR="00654C80" w:rsidRDefault="00A25F3B" w:rsidP="00654C80">
            <w:pPr>
              <w:rPr>
                <w:rtl/>
              </w:rPr>
            </w:pPr>
            <w:r>
              <w:rPr>
                <w:rFonts w:cs="David" w:hint="cs"/>
                <w:color w:val="000000"/>
                <w:rtl/>
              </w:rPr>
              <w:t>‏‏בשטח‏‏- 5.50 מ"ר- עומד במותר.‏</w:t>
            </w:r>
          </w:p>
          <w:p w14:paraId="75DC4F4D" w14:textId="77777777" w:rsidR="00654C80" w:rsidRDefault="00A25F3B" w:rsidP="00654C80">
            <w:pPr>
              <w:rPr>
                <w:rtl/>
              </w:rPr>
            </w:pPr>
          </w:p>
          <w:p w14:paraId="1FDB3191" w14:textId="77777777" w:rsidR="00654C80" w:rsidRDefault="00A25F3B" w:rsidP="00654C80">
            <w:pPr>
              <w:rPr>
                <w:rtl/>
              </w:rPr>
            </w:pPr>
            <w:r>
              <w:rPr>
                <w:rFonts w:cs="David" w:hint="cs"/>
                <w:color w:val="000000"/>
                <w:rtl/>
              </w:rPr>
              <w:t xml:space="preserve">‏‏בעומק‏‏- 1.76- ‏‏בקשות ‏‏שמבטלות את </w:t>
            </w:r>
            <w:r>
              <w:rPr>
                <w:rFonts w:cs="David" w:hint="cs"/>
                <w:color w:val="000000"/>
                <w:rtl/>
              </w:rPr>
              <w:t>‏‏ת‏‏ו‏‏כנית מתאר ניתן לאשר מרפסת בעומק ‏‏גדול יותר מ-‏‏ 1.5 מ'‏‏ ללא צורך בפרסום הקלה- עומד במותר. ‏</w:t>
            </w:r>
          </w:p>
          <w:p w14:paraId="37094425" w14:textId="77777777" w:rsidR="00654C80" w:rsidRDefault="00A25F3B" w:rsidP="00654C80">
            <w:pPr>
              <w:rPr>
                <w:rtl/>
              </w:rPr>
            </w:pPr>
          </w:p>
          <w:p w14:paraId="79880951" w14:textId="77777777" w:rsidR="00654C80" w:rsidRDefault="00A25F3B" w:rsidP="00654C80">
            <w:pPr>
              <w:rPr>
                <w:rtl/>
              </w:rPr>
            </w:pPr>
            <w:r>
              <w:rPr>
                <w:rFonts w:cs="David" w:hint="cs"/>
                <w:color w:val="000000"/>
                <w:rtl/>
              </w:rPr>
              <w:lastRenderedPageBreak/>
              <w:t>‏‏במרווח‏‏- קו בניין קדמי‏‏ ‏‏ניתנת חריגה של עד 2 מ' או 40% מהמרווח, לפי הקטן- עומד במותר. ‏</w:t>
            </w:r>
          </w:p>
          <w:p w14:paraId="72DA6C5F" w14:textId="77777777" w:rsidR="00654C80" w:rsidRDefault="00A25F3B" w:rsidP="00654C80">
            <w:pPr>
              <w:rPr>
                <w:rtl/>
              </w:rPr>
            </w:pPr>
          </w:p>
          <w:p w14:paraId="407C73C5" w14:textId="77777777" w:rsidR="00654C80" w:rsidRDefault="00A25F3B" w:rsidP="00654C80">
            <w:pPr>
              <w:rPr>
                <w:rtl/>
              </w:rPr>
            </w:pPr>
            <w:r>
              <w:rPr>
                <w:rFonts w:cs="David" w:hint="cs"/>
                <w:color w:val="000000"/>
                <w:rtl/>
              </w:rPr>
              <w:t>‏‏צמד-‏‏ ע"פ נוהל מחלקתי – המרפסות המוצעות תה‏‏י‏‏נה לפחות שתי מרפסות עוקבות באותה החזית אנכיות או אופקיות‏‏- המרפסת המוצעת לחזית הדרומית הינה בודדת, ע"כ לא ניתן לאשרה.‏</w:t>
            </w:r>
          </w:p>
          <w:p w14:paraId="01721EC4" w14:textId="77777777" w:rsidR="00654C80" w:rsidRDefault="00A25F3B" w:rsidP="00654C80">
            <w:pPr>
              <w:rPr>
                <w:rtl/>
              </w:rPr>
            </w:pPr>
          </w:p>
          <w:p w14:paraId="121302A6" w14:textId="77777777" w:rsidR="00654C80" w:rsidRDefault="00A25F3B" w:rsidP="00654C80">
            <w:pPr>
              <w:rPr>
                <w:rtl/>
              </w:rPr>
            </w:pPr>
            <w:r>
              <w:rPr>
                <w:rFonts w:cs="David" w:hint="cs"/>
                <w:color w:val="000000"/>
                <w:rtl/>
              </w:rPr>
              <w:t>‏‏ ‏</w:t>
            </w:r>
          </w:p>
          <w:p w14:paraId="7E594BAE" w14:textId="77777777" w:rsidR="00654C80" w:rsidRDefault="00A25F3B" w:rsidP="00654C80">
            <w:pPr>
              <w:rPr>
                <w:rtl/>
              </w:rPr>
            </w:pPr>
          </w:p>
          <w:p w14:paraId="42B95273" w14:textId="77777777" w:rsidR="00654C80" w:rsidRDefault="00A25F3B" w:rsidP="00654C80">
            <w:pPr>
              <w:rPr>
                <w:rtl/>
              </w:rPr>
            </w:pPr>
            <w:r>
              <w:rPr>
                <w:rFonts w:cs="David" w:hint="cs"/>
                <w:color w:val="000000"/>
                <w:rtl/>
              </w:rPr>
              <w:t>‏‏ניהול מי נגר:‏</w:t>
            </w:r>
          </w:p>
          <w:p w14:paraId="5A9CEE27" w14:textId="77777777" w:rsidR="00654C80" w:rsidRDefault="00A25F3B" w:rsidP="00654C80">
            <w:pPr>
              <w:rPr>
                <w:rtl/>
              </w:rPr>
            </w:pPr>
          </w:p>
          <w:p w14:paraId="516928FB" w14:textId="77777777" w:rsidR="00654C80" w:rsidRDefault="00A25F3B" w:rsidP="00654C80">
            <w:pPr>
              <w:rPr>
                <w:rtl/>
              </w:rPr>
            </w:pPr>
            <w:r>
              <w:rPr>
                <w:rFonts w:cs="David" w:hint="cs"/>
                <w:color w:val="000000"/>
                <w:rtl/>
              </w:rPr>
              <w:t>‏‏-יש להציג חישוב כנדרש. ‏</w:t>
            </w:r>
          </w:p>
          <w:p w14:paraId="4A5604B8" w14:textId="77777777" w:rsidR="00654C80" w:rsidRDefault="00A25F3B" w:rsidP="00654C80">
            <w:pPr>
              <w:rPr>
                <w:rtl/>
              </w:rPr>
            </w:pPr>
          </w:p>
          <w:p w14:paraId="60FFD105" w14:textId="77777777" w:rsidR="00654C80" w:rsidRDefault="00A25F3B" w:rsidP="00654C80">
            <w:pPr>
              <w:rPr>
                <w:rtl/>
              </w:rPr>
            </w:pPr>
            <w:r>
              <w:rPr>
                <w:rFonts w:cs="David" w:hint="cs"/>
                <w:color w:val="000000"/>
                <w:rtl/>
              </w:rPr>
              <w:t>‏‏ ‏</w:t>
            </w:r>
          </w:p>
          <w:p w14:paraId="5102A646" w14:textId="77777777" w:rsidR="00654C80" w:rsidRDefault="00A25F3B" w:rsidP="00654C80">
            <w:pPr>
              <w:rPr>
                <w:rtl/>
              </w:rPr>
            </w:pPr>
          </w:p>
          <w:p w14:paraId="6DB1B620" w14:textId="77777777" w:rsidR="00654C80" w:rsidRDefault="00A25F3B" w:rsidP="00654C80">
            <w:pPr>
              <w:rPr>
                <w:rtl/>
              </w:rPr>
            </w:pPr>
            <w:r>
              <w:rPr>
                <w:rFonts w:cs="David" w:hint="cs"/>
                <w:color w:val="000000"/>
                <w:rtl/>
              </w:rPr>
              <w:t>‏‏התנגדויות‏‏:‏</w:t>
            </w:r>
          </w:p>
          <w:p w14:paraId="55A4DCA4" w14:textId="77777777" w:rsidR="00654C80" w:rsidRDefault="00A25F3B" w:rsidP="00654C80">
            <w:pPr>
              <w:rPr>
                <w:rtl/>
              </w:rPr>
            </w:pPr>
          </w:p>
          <w:p w14:paraId="30B15286" w14:textId="77777777" w:rsidR="00654C80" w:rsidRDefault="00A25F3B" w:rsidP="00654C80">
            <w:pPr>
              <w:rPr>
                <w:rtl/>
              </w:rPr>
            </w:pPr>
            <w:r>
              <w:rPr>
                <w:rFonts w:cs="David" w:hint="cs"/>
                <w:color w:val="000000"/>
                <w:rtl/>
              </w:rPr>
              <w:t>‏‏עפ"י נתוני המערכת‏‏ לבקשה הנ"ל התקבלו התנגדות 1, לטענתם:‏</w:t>
            </w:r>
          </w:p>
          <w:p w14:paraId="1DB7BB71" w14:textId="77777777" w:rsidR="00654C80" w:rsidRDefault="00A25F3B" w:rsidP="00654C80">
            <w:pPr>
              <w:rPr>
                <w:rtl/>
              </w:rPr>
            </w:pPr>
          </w:p>
          <w:p w14:paraId="2C9EB2F2" w14:textId="77777777" w:rsidR="00654C80" w:rsidRDefault="00A25F3B" w:rsidP="00654C80">
            <w:pPr>
              <w:rPr>
                <w:rtl/>
              </w:rPr>
            </w:pPr>
            <w:r>
              <w:rPr>
                <w:rFonts w:cs="David" w:hint="cs"/>
                <w:color w:val="000000"/>
                <w:rtl/>
              </w:rPr>
              <w:t>‏‏התקבלה התנגדות - מאת כהן נעמי, כתובת המתנגדת ‏‏–‏‏ בבניין המבוקש . ‏</w:t>
            </w:r>
          </w:p>
          <w:p w14:paraId="5F43C009" w14:textId="77777777" w:rsidR="00654C80" w:rsidRDefault="00A25F3B" w:rsidP="00654C80">
            <w:pPr>
              <w:rPr>
                <w:rtl/>
              </w:rPr>
            </w:pPr>
          </w:p>
          <w:p w14:paraId="452AF61B" w14:textId="77777777" w:rsidR="00654C80" w:rsidRDefault="00A25F3B" w:rsidP="00654C80">
            <w:pPr>
              <w:rPr>
                <w:rtl/>
              </w:rPr>
            </w:pPr>
            <w:r>
              <w:rPr>
                <w:rFonts w:cs="David" w:hint="cs"/>
                <w:color w:val="000000"/>
                <w:rtl/>
              </w:rPr>
              <w:t>‏‏הדירה היא בבעלות המתנגדת. ‏</w:t>
            </w:r>
          </w:p>
          <w:p w14:paraId="1C3045AC" w14:textId="77777777" w:rsidR="00654C80" w:rsidRDefault="00A25F3B" w:rsidP="00654C80">
            <w:pPr>
              <w:rPr>
                <w:rtl/>
              </w:rPr>
            </w:pPr>
          </w:p>
          <w:p w14:paraId="02EDA57D" w14:textId="77777777" w:rsidR="00654C80" w:rsidRDefault="00A25F3B" w:rsidP="00654C80">
            <w:pPr>
              <w:rPr>
                <w:rtl/>
              </w:rPr>
            </w:pPr>
            <w:r>
              <w:rPr>
                <w:rFonts w:cs="David" w:hint="cs"/>
                <w:color w:val="000000"/>
                <w:rtl/>
              </w:rPr>
              <w:t>‏‏"המרפסת המתוכננת לצד החניה בקומה השלישית היא מעל המרפסת שלנו בקומה השניה והיא על חשבון מרפסת הסוכה שלנו וסוגרת לנו את כל הסוכה. "‏</w:t>
            </w:r>
          </w:p>
          <w:p w14:paraId="71F26341" w14:textId="77777777" w:rsidR="00654C80" w:rsidRDefault="00A25F3B" w:rsidP="00654C80">
            <w:pPr>
              <w:rPr>
                <w:rtl/>
              </w:rPr>
            </w:pPr>
          </w:p>
          <w:p w14:paraId="7AD6B351" w14:textId="77777777" w:rsidR="00654C80" w:rsidRDefault="00A25F3B" w:rsidP="00654C80">
            <w:pPr>
              <w:rPr>
                <w:rtl/>
              </w:rPr>
            </w:pPr>
            <w:r>
              <w:rPr>
                <w:rFonts w:cs="David" w:hint="cs"/>
                <w:color w:val="000000"/>
                <w:rtl/>
              </w:rPr>
              <w:t>‏‏ ‏</w:t>
            </w:r>
          </w:p>
          <w:p w14:paraId="19AA2131" w14:textId="77777777" w:rsidR="00654C80" w:rsidRDefault="00A25F3B" w:rsidP="00654C80">
            <w:pPr>
              <w:rPr>
                <w:rtl/>
              </w:rPr>
            </w:pPr>
          </w:p>
          <w:p w14:paraId="2EC80488" w14:textId="77777777" w:rsidR="00654C80" w:rsidRDefault="00A25F3B" w:rsidP="00654C80">
            <w:pPr>
              <w:rPr>
                <w:rtl/>
              </w:rPr>
            </w:pPr>
            <w:r>
              <w:rPr>
                <w:rFonts w:cs="David" w:hint="cs"/>
                <w:color w:val="000000"/>
                <w:rtl/>
              </w:rPr>
              <w:t xml:space="preserve">‏‏יש לציין כי </w:t>
            </w:r>
            <w:r>
              <w:rPr>
                <w:rFonts w:cs="David" w:hint="cs"/>
                <w:color w:val="000000"/>
                <w:rtl/>
              </w:rPr>
              <w:t>ההתנגדות הינה של הדירה לה מוצעת מעטפת ומרפסת דמה. ‏</w:t>
            </w:r>
          </w:p>
          <w:p w14:paraId="4A62A3EE" w14:textId="77777777" w:rsidR="00654C80" w:rsidRDefault="00A25F3B" w:rsidP="00654C80">
            <w:pPr>
              <w:rPr>
                <w:rtl/>
              </w:rPr>
            </w:pPr>
          </w:p>
          <w:p w14:paraId="4537C916" w14:textId="77777777" w:rsidR="00654C80" w:rsidRDefault="00A25F3B" w:rsidP="00654C80">
            <w:pPr>
              <w:rPr>
                <w:rtl/>
              </w:rPr>
            </w:pPr>
            <w:r>
              <w:rPr>
                <w:rFonts w:cs="David" w:hint="cs"/>
                <w:color w:val="000000"/>
                <w:rtl/>
              </w:rPr>
              <w:t>‏‏יש לזמן מתנגדים ומבקשים. ‏</w:t>
            </w:r>
          </w:p>
          <w:p w14:paraId="082A32DA" w14:textId="77777777" w:rsidR="00654C80" w:rsidRDefault="00A25F3B" w:rsidP="00654C80">
            <w:pPr>
              <w:rPr>
                <w:rtl/>
              </w:rPr>
            </w:pPr>
          </w:p>
          <w:p w14:paraId="55ED9136" w14:textId="77777777" w:rsidR="00654C80" w:rsidRDefault="00A25F3B" w:rsidP="00654C80">
            <w:pPr>
              <w:rPr>
                <w:rtl/>
              </w:rPr>
            </w:pPr>
            <w:r>
              <w:rPr>
                <w:rFonts w:cs="David" w:hint="cs"/>
                <w:color w:val="000000"/>
                <w:rtl/>
              </w:rPr>
              <w:t>‏‏ ‏</w:t>
            </w:r>
          </w:p>
          <w:p w14:paraId="15E8B16A" w14:textId="77777777" w:rsidR="00654C80" w:rsidRDefault="00A25F3B" w:rsidP="00654C80">
            <w:pPr>
              <w:rPr>
                <w:rtl/>
              </w:rPr>
            </w:pPr>
          </w:p>
          <w:p w14:paraId="1AEAFF75" w14:textId="77777777" w:rsidR="00654C80" w:rsidRDefault="00A25F3B" w:rsidP="00654C80">
            <w:pPr>
              <w:rPr>
                <w:rtl/>
              </w:rPr>
            </w:pPr>
            <w:r>
              <w:rPr>
                <w:rFonts w:cs="David" w:hint="cs"/>
                <w:color w:val="000000"/>
                <w:rtl/>
              </w:rPr>
              <w:t>‏‏ ‏</w:t>
            </w:r>
          </w:p>
          <w:p w14:paraId="4456FE13" w14:textId="77777777" w:rsidR="00654C80" w:rsidRDefault="00A25F3B" w:rsidP="00654C80">
            <w:pPr>
              <w:rPr>
                <w:rtl/>
              </w:rPr>
            </w:pPr>
          </w:p>
          <w:p w14:paraId="585DFF2F" w14:textId="77777777" w:rsidR="00654C80" w:rsidRDefault="00A25F3B" w:rsidP="00654C80">
            <w:pPr>
              <w:rPr>
                <w:rtl/>
              </w:rPr>
            </w:pPr>
            <w:r>
              <w:rPr>
                <w:rFonts w:cs="David" w:hint="cs"/>
                <w:color w:val="000000"/>
                <w:rtl/>
              </w:rPr>
              <w:t>‏‏תקופה של החלטה זו הוא 120 יום מיום שהתקבלה, וזאת לצורך הגשת תכנית מתוקנת/ השלמת תנאים מרחביים.‏</w:t>
            </w:r>
          </w:p>
          <w:p w14:paraId="29139793" w14:textId="77777777" w:rsidR="00654C80" w:rsidRDefault="00A25F3B" w:rsidP="00654C80">
            <w:pPr>
              <w:rPr>
                <w:rtl/>
              </w:rPr>
            </w:pPr>
          </w:p>
          <w:p w14:paraId="6FAAB2A6" w14:textId="77777777" w:rsidR="00654C80" w:rsidRDefault="00A25F3B" w:rsidP="00654C80">
            <w:pPr>
              <w:rPr>
                <w:rtl/>
              </w:rPr>
            </w:pPr>
            <w:r>
              <w:rPr>
                <w:rFonts w:cs="David" w:hint="cs"/>
                <w:color w:val="000000"/>
                <w:rtl/>
              </w:rPr>
              <w:t xml:space="preserve">‏‏יודגש כי במידה ולא תוגש תכנית מתוקנת כנדרש ו/או לא </w:t>
            </w:r>
            <w:r>
              <w:rPr>
                <w:rFonts w:cs="David" w:hint="cs"/>
                <w:color w:val="000000"/>
                <w:rtl/>
              </w:rPr>
              <w:t>ימולאו התנאים המרחביים הנדרשים- תוך תקופת זמן זו , הבקשה תיסגר ויהיה צורך לפתוח תיק חדש. ‏</w:t>
            </w:r>
          </w:p>
          <w:p w14:paraId="029478C1" w14:textId="77777777" w:rsidR="00654C80" w:rsidRDefault="00A25F3B" w:rsidP="00654C80">
            <w:pPr>
              <w:rPr>
                <w:rtl/>
              </w:rPr>
            </w:pPr>
          </w:p>
          <w:p w14:paraId="14E92DB4" w14:textId="77777777" w:rsidR="00654C80" w:rsidRDefault="00A25F3B" w:rsidP="00654C80">
            <w:pPr>
              <w:rPr>
                <w:rtl/>
              </w:rPr>
            </w:pPr>
            <w:r>
              <w:rPr>
                <w:rFonts w:cs="David" w:hint="cs"/>
                <w:color w:val="000000"/>
                <w:rtl/>
              </w:rPr>
              <w:t>‏‏ ‏</w:t>
            </w:r>
          </w:p>
          <w:p w14:paraId="508AFE9A" w14:textId="77777777" w:rsidR="00654C80" w:rsidRDefault="00A25F3B" w:rsidP="00654C80">
            <w:pPr>
              <w:rPr>
                <w:rtl/>
              </w:rPr>
            </w:pPr>
          </w:p>
          <w:p w14:paraId="7F562ADD" w14:textId="77777777" w:rsidR="00654C80" w:rsidRDefault="00A25F3B" w:rsidP="00654C80">
            <w:pPr>
              <w:rPr>
                <w:rtl/>
              </w:rPr>
            </w:pPr>
            <w:r>
              <w:rPr>
                <w:rFonts w:cs="David" w:hint="cs"/>
                <w:color w:val="000000"/>
                <w:rtl/>
              </w:rPr>
              <w:t>‏‎ ‎</w:t>
            </w:r>
          </w:p>
        </w:tc>
      </w:tr>
    </w:tbl>
    <w:p w14:paraId="41FA61C7" w14:textId="77777777" w:rsidR="00327103" w:rsidRPr="001B4317" w:rsidRDefault="00327103" w:rsidP="007C72FC">
      <w:pPr>
        <w:pStyle w:val="4"/>
        <w:rPr>
          <w:rFonts w:asciiTheme="minorBidi" w:hAnsiTheme="minorBidi" w:cstheme="minorBidi"/>
          <w:rtl/>
        </w:rPr>
      </w:pPr>
    </w:p>
    <w:p w14:paraId="3D85DE45" w14:textId="77777777" w:rsidR="006C72F3" w:rsidRDefault="00A25F3B">
      <w:r>
        <w:br w:type="page"/>
      </w:r>
    </w:p>
    <w:p w14:paraId="53ACC1C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592B86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EB9DC0C" w14:textId="77777777" w:rsidTr="009D623E">
        <w:trPr>
          <w:jc w:val="center"/>
        </w:trPr>
        <w:tc>
          <w:tcPr>
            <w:tcW w:w="2744" w:type="dxa"/>
            <w:shd w:val="clear" w:color="auto" w:fill="auto"/>
          </w:tcPr>
          <w:p w14:paraId="08B9EBD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F9A54F3"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A2AEA32" w14:textId="77777777" w:rsidTr="009D623E">
        <w:trPr>
          <w:jc w:val="center"/>
        </w:trPr>
        <w:tc>
          <w:tcPr>
            <w:tcW w:w="2744" w:type="dxa"/>
            <w:shd w:val="clear" w:color="auto" w:fill="auto"/>
          </w:tcPr>
          <w:p w14:paraId="7B3B962B"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7FCD959" w14:textId="77777777" w:rsidR="00513E01" w:rsidRPr="00513E01" w:rsidRDefault="009560DF" w:rsidP="001B4317">
            <w:r>
              <w:rPr>
                <w:rFonts w:asciiTheme="minorBidi" w:hAnsiTheme="minorBidi" w:cstheme="minorBidi"/>
                <w:b/>
                <w:bCs/>
                <w:color w:val="000000"/>
                <w:rtl/>
              </w:rPr>
              <w:t>2025/30</w:t>
            </w:r>
          </w:p>
        </w:tc>
      </w:tr>
      <w:tr w:rsidR="00513E01" w:rsidRPr="00513E01" w14:paraId="0507AC35" w14:textId="77777777" w:rsidTr="009D623E">
        <w:trPr>
          <w:jc w:val="center"/>
        </w:trPr>
        <w:tc>
          <w:tcPr>
            <w:tcW w:w="2744" w:type="dxa"/>
            <w:shd w:val="clear" w:color="auto" w:fill="auto"/>
          </w:tcPr>
          <w:p w14:paraId="5B67693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93C2FEF" w14:textId="77777777" w:rsidR="00513E01" w:rsidRPr="00513E01" w:rsidRDefault="007C62F6" w:rsidP="00513E01">
            <w:r>
              <w:rPr>
                <w:rFonts w:asciiTheme="minorBidi" w:hAnsiTheme="minorBidi" w:cstheme="minorBidi"/>
                <w:b/>
                <w:bCs/>
                <w:color w:val="C00000"/>
                <w:u w:val="single"/>
                <w:rtl/>
              </w:rPr>
              <w:t>2020/0517.01</w:t>
            </w:r>
          </w:p>
        </w:tc>
      </w:tr>
      <w:tr w:rsidR="0027089E" w:rsidRPr="00513E01" w14:paraId="4629C0AD" w14:textId="77777777" w:rsidTr="009D623E">
        <w:trPr>
          <w:jc w:val="center"/>
        </w:trPr>
        <w:tc>
          <w:tcPr>
            <w:tcW w:w="2744" w:type="dxa"/>
            <w:shd w:val="clear" w:color="auto" w:fill="auto"/>
          </w:tcPr>
          <w:p w14:paraId="12663291"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5AE98D3" w14:textId="77777777" w:rsidR="0027089E" w:rsidRDefault="007C62F6" w:rsidP="00513E01">
            <w:r>
              <w:rPr>
                <w:rFonts w:asciiTheme="minorBidi" w:hAnsiTheme="minorBidi" w:cstheme="minorBidi"/>
                <w:b/>
                <w:bCs/>
                <w:color w:val="C00000"/>
                <w:u w:val="single"/>
                <w:rtl/>
              </w:rPr>
              <w:t>31</w:t>
            </w:r>
          </w:p>
        </w:tc>
      </w:tr>
    </w:tbl>
    <w:p w14:paraId="4AD18796" w14:textId="77777777" w:rsidR="001B4317" w:rsidRPr="001B4317" w:rsidRDefault="001B4317" w:rsidP="001B4317">
      <w:pPr>
        <w:rPr>
          <w:rFonts w:asciiTheme="minorBidi" w:hAnsiTheme="minorBidi" w:cstheme="minorBidi"/>
          <w:rtl/>
        </w:rPr>
      </w:pPr>
    </w:p>
    <w:p w14:paraId="634B5E0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001E2CD1" w14:textId="77777777" w:rsidTr="009D623E">
        <w:tc>
          <w:tcPr>
            <w:tcW w:w="2433" w:type="dxa"/>
            <w:shd w:val="clear" w:color="auto" w:fill="auto"/>
            <w:vAlign w:val="center"/>
          </w:tcPr>
          <w:p w14:paraId="5D6433B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8221F78" w14:textId="77777777" w:rsidR="001B4317" w:rsidRPr="001B4317" w:rsidRDefault="005C7979" w:rsidP="00BE28A4">
            <w:r>
              <w:rPr>
                <w:rFonts w:asciiTheme="minorBidi" w:hAnsiTheme="minorBidi" w:cstheme="minorBidi"/>
                <w:b/>
                <w:bCs/>
                <w:color w:val="000000"/>
                <w:rtl/>
              </w:rPr>
              <w:t>תוספת בניה / הרחבה לבניין קיים, בניית מרפסת, בנית מחסן/מחסנים</w:t>
            </w:r>
          </w:p>
        </w:tc>
      </w:tr>
      <w:tr w:rsidR="001B4317" w:rsidRPr="001B4317" w14:paraId="326CB34F" w14:textId="77777777" w:rsidTr="009D623E">
        <w:tc>
          <w:tcPr>
            <w:tcW w:w="2433" w:type="dxa"/>
            <w:shd w:val="clear" w:color="auto" w:fill="auto"/>
            <w:vAlign w:val="center"/>
          </w:tcPr>
          <w:p w14:paraId="20AA08D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621314A"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790EC08" w14:textId="77777777" w:rsidTr="009D623E">
        <w:tc>
          <w:tcPr>
            <w:tcW w:w="2433" w:type="dxa"/>
            <w:shd w:val="clear" w:color="auto" w:fill="auto"/>
            <w:vAlign w:val="center"/>
          </w:tcPr>
          <w:p w14:paraId="0F27A5D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F129952" w14:textId="77777777" w:rsidR="001B4317" w:rsidRPr="001B4317" w:rsidRDefault="005C7979" w:rsidP="00BE28A4">
            <w:r>
              <w:rPr>
                <w:rFonts w:asciiTheme="minorBidi" w:hAnsiTheme="minorBidi" w:cstheme="minorBidi"/>
                <w:b/>
                <w:bCs/>
                <w:color w:val="000000"/>
                <w:rtl/>
              </w:rPr>
              <w:t>שימוש במעטפת מאושרת בהיתר, בנית מחסן, בניית מרפסת.</w:t>
            </w:r>
          </w:p>
        </w:tc>
      </w:tr>
      <w:tr w:rsidR="001B4317" w:rsidRPr="001B4317" w14:paraId="09B6F3BD" w14:textId="77777777" w:rsidTr="009D623E">
        <w:tc>
          <w:tcPr>
            <w:tcW w:w="2433" w:type="dxa"/>
            <w:shd w:val="clear" w:color="auto" w:fill="auto"/>
            <w:vAlign w:val="center"/>
          </w:tcPr>
          <w:p w14:paraId="5DBBB1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4960127" w14:textId="77777777" w:rsidR="001B4317" w:rsidRPr="001B4317" w:rsidRDefault="001B4317" w:rsidP="00BE28A4"/>
        </w:tc>
      </w:tr>
      <w:tr w:rsidR="001B4317" w:rsidRPr="001B4317" w14:paraId="509E0CD5" w14:textId="77777777" w:rsidTr="009D623E">
        <w:tc>
          <w:tcPr>
            <w:tcW w:w="2433" w:type="dxa"/>
            <w:shd w:val="clear" w:color="auto" w:fill="auto"/>
            <w:vAlign w:val="center"/>
          </w:tcPr>
          <w:p w14:paraId="4AB1407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D033F3F" w14:textId="77777777" w:rsidR="001B4317" w:rsidRPr="001B4317" w:rsidRDefault="001B4317" w:rsidP="00BE28A4"/>
        </w:tc>
      </w:tr>
      <w:tr w:rsidR="002460A0" w:rsidRPr="001B4317" w14:paraId="3D6DE738" w14:textId="77777777" w:rsidTr="009D623E">
        <w:tc>
          <w:tcPr>
            <w:tcW w:w="2433" w:type="dxa"/>
            <w:shd w:val="clear" w:color="auto" w:fill="auto"/>
            <w:vAlign w:val="center"/>
          </w:tcPr>
          <w:p w14:paraId="5A5F230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ECF2FEA" w14:textId="77777777" w:rsidR="002460A0" w:rsidRDefault="002460A0" w:rsidP="00BE28A4">
            <w:r>
              <w:rPr>
                <w:rFonts w:asciiTheme="minorBidi" w:hAnsiTheme="minorBidi" w:cstheme="minorBidi"/>
                <w:b/>
                <w:bCs/>
                <w:color w:val="000000"/>
                <w:rtl/>
              </w:rPr>
              <w:t>נסח טאבו</w:t>
            </w:r>
          </w:p>
        </w:tc>
      </w:tr>
      <w:tr w:rsidR="007F2E8F" w:rsidRPr="001B4317" w14:paraId="79791B9A" w14:textId="77777777" w:rsidTr="009D623E">
        <w:tc>
          <w:tcPr>
            <w:tcW w:w="2433" w:type="dxa"/>
            <w:shd w:val="clear" w:color="auto" w:fill="auto"/>
            <w:vAlign w:val="center"/>
          </w:tcPr>
          <w:p w14:paraId="3C4C2690"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0702646" w14:textId="77777777" w:rsidR="007F2E8F" w:rsidRPr="001B4317" w:rsidRDefault="005C7979" w:rsidP="00BE28A4">
            <w:r>
              <w:rPr>
                <w:rFonts w:asciiTheme="minorBidi" w:hAnsiTheme="minorBidi" w:cstheme="minorBidi"/>
                <w:b/>
                <w:bCs/>
                <w:color w:val="000000"/>
                <w:rtl/>
              </w:rPr>
              <w:t>לא</w:t>
            </w:r>
          </w:p>
        </w:tc>
      </w:tr>
      <w:tr w:rsidR="001B4317" w:rsidRPr="001B4317" w14:paraId="251653AA" w14:textId="77777777" w:rsidTr="009D623E">
        <w:tc>
          <w:tcPr>
            <w:tcW w:w="2433" w:type="dxa"/>
            <w:shd w:val="clear" w:color="auto" w:fill="auto"/>
            <w:vAlign w:val="center"/>
          </w:tcPr>
          <w:p w14:paraId="3624CA6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C76653B" w14:textId="77777777" w:rsidR="001B4317" w:rsidRPr="001B4317" w:rsidRDefault="006E6745" w:rsidP="006E6745">
            <w:r>
              <w:rPr>
                <w:rFonts w:asciiTheme="minorBidi" w:hAnsiTheme="minorBidi" w:cstheme="minorBidi"/>
                <w:b/>
                <w:bCs/>
                <w:color w:val="000000"/>
                <w:rtl/>
              </w:rPr>
              <w:t>געווירץ  אריאל</w:t>
            </w:r>
          </w:p>
        </w:tc>
      </w:tr>
      <w:tr w:rsidR="001B4317" w:rsidRPr="001B4317" w14:paraId="50F4BF6D" w14:textId="77777777" w:rsidTr="009D623E">
        <w:tc>
          <w:tcPr>
            <w:tcW w:w="2433" w:type="dxa"/>
            <w:shd w:val="clear" w:color="auto" w:fill="auto"/>
            <w:vAlign w:val="center"/>
          </w:tcPr>
          <w:p w14:paraId="6494625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B8CBB28" w14:textId="77777777" w:rsidR="001B4317" w:rsidRPr="001B4317" w:rsidRDefault="006E6745" w:rsidP="005C7979">
            <w:r>
              <w:rPr>
                <w:rFonts w:asciiTheme="minorBidi" w:hAnsiTheme="minorBidi" w:cstheme="minorBidi"/>
                <w:b/>
                <w:bCs/>
                <w:color w:val="000000"/>
                <w:rtl/>
              </w:rPr>
              <w:t>הנדסאי אדריכלות זלטס  בתיה</w:t>
            </w:r>
          </w:p>
        </w:tc>
      </w:tr>
      <w:tr w:rsidR="001B4317" w:rsidRPr="001B4317" w14:paraId="106B22F7" w14:textId="77777777" w:rsidTr="009D623E">
        <w:tc>
          <w:tcPr>
            <w:tcW w:w="2433" w:type="dxa"/>
            <w:shd w:val="clear" w:color="auto" w:fill="auto"/>
            <w:vAlign w:val="center"/>
          </w:tcPr>
          <w:p w14:paraId="5860A6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EEF610F"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477B2026" w14:textId="77777777" w:rsidTr="009D623E">
        <w:tc>
          <w:tcPr>
            <w:tcW w:w="2433" w:type="dxa"/>
            <w:shd w:val="clear" w:color="auto" w:fill="auto"/>
            <w:vAlign w:val="center"/>
          </w:tcPr>
          <w:p w14:paraId="79291F2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99C97DF" w14:textId="77777777" w:rsidR="001B4317" w:rsidRPr="001B4317" w:rsidRDefault="005C7979" w:rsidP="00BE28A4">
            <w:r>
              <w:rPr>
                <w:rFonts w:asciiTheme="minorBidi" w:hAnsiTheme="minorBidi" w:cstheme="minorBidi"/>
                <w:b/>
                <w:bCs/>
                <w:color w:val="000000"/>
                <w:rtl/>
              </w:rPr>
              <w:t>0</w:t>
            </w:r>
          </w:p>
        </w:tc>
      </w:tr>
      <w:tr w:rsidR="001B4317" w:rsidRPr="001B4317" w14:paraId="72566BAB" w14:textId="77777777" w:rsidTr="009D623E">
        <w:tc>
          <w:tcPr>
            <w:tcW w:w="2433" w:type="dxa"/>
            <w:shd w:val="clear" w:color="auto" w:fill="auto"/>
            <w:vAlign w:val="center"/>
          </w:tcPr>
          <w:p w14:paraId="598D3F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AC4289A" w14:textId="77777777" w:rsidR="001B4317" w:rsidRPr="001B4317" w:rsidRDefault="005C7979" w:rsidP="00BE28A4">
            <w:r>
              <w:rPr>
                <w:rFonts w:asciiTheme="minorBidi" w:hAnsiTheme="minorBidi" w:cstheme="minorBidi"/>
                <w:b/>
                <w:bCs/>
                <w:color w:val="000000"/>
                <w:rtl/>
              </w:rPr>
              <w:t>14</w:t>
            </w:r>
          </w:p>
        </w:tc>
      </w:tr>
    </w:tbl>
    <w:p w14:paraId="786D6326" w14:textId="77777777" w:rsidR="001B4317" w:rsidRPr="001B4317" w:rsidRDefault="001B4317" w:rsidP="001B4317">
      <w:pPr>
        <w:tabs>
          <w:tab w:val="left" w:pos="31"/>
        </w:tabs>
        <w:ind w:firstLine="26"/>
        <w:outlineLvl w:val="0"/>
        <w:rPr>
          <w:rFonts w:asciiTheme="minorBidi" w:hAnsiTheme="minorBidi" w:cstheme="minorBidi"/>
          <w:b/>
          <w:bCs/>
          <w:rtl/>
        </w:rPr>
      </w:pPr>
    </w:p>
    <w:p w14:paraId="1781958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7660DBF" w14:textId="77777777" w:rsidTr="009D623E">
        <w:tc>
          <w:tcPr>
            <w:tcW w:w="4638" w:type="dxa"/>
            <w:shd w:val="clear" w:color="auto" w:fill="auto"/>
          </w:tcPr>
          <w:p w14:paraId="61522519" w14:textId="77777777" w:rsidR="001B4317" w:rsidRPr="001B4317" w:rsidRDefault="005C7979" w:rsidP="00BE28A4">
            <w:r>
              <w:rPr>
                <w:rFonts w:asciiTheme="minorBidi" w:hAnsiTheme="minorBidi" w:cstheme="minorBidi"/>
                <w:b/>
                <w:bCs/>
                <w:color w:val="000000"/>
                <w:rtl/>
              </w:rPr>
              <w:t>מעגלות הרב פרדס 404 , נוה יעקב</w:t>
            </w:r>
          </w:p>
        </w:tc>
      </w:tr>
    </w:tbl>
    <w:p w14:paraId="112A0DD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CE3C8B7" w14:textId="77777777" w:rsidTr="009D623E">
        <w:tc>
          <w:tcPr>
            <w:tcW w:w="0" w:type="auto"/>
            <w:shd w:val="clear" w:color="auto" w:fill="auto"/>
          </w:tcPr>
          <w:p w14:paraId="1560AB9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8A3C78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E2B442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30F595D" w14:textId="77777777" w:rsidTr="009D623E">
        <w:tc>
          <w:tcPr>
            <w:tcW w:w="0" w:type="auto"/>
            <w:shd w:val="clear" w:color="auto" w:fill="auto"/>
          </w:tcPr>
          <w:p w14:paraId="2998083F" w14:textId="77777777" w:rsidR="001B4317" w:rsidRPr="001B4317" w:rsidRDefault="001B4317" w:rsidP="00BE28A4">
            <w:pPr>
              <w:rPr>
                <w:rFonts w:asciiTheme="minorBidi" w:hAnsiTheme="minorBidi" w:cstheme="minorBidi"/>
                <w:bCs/>
              </w:rPr>
            </w:pPr>
            <w:r>
              <w:rPr>
                <w:rFonts w:cs="Arial" w:hint="cs"/>
                <w:rtl/>
              </w:rPr>
              <w:t>30645</w:t>
            </w:r>
          </w:p>
        </w:tc>
        <w:tc>
          <w:tcPr>
            <w:tcW w:w="0" w:type="auto"/>
            <w:shd w:val="clear" w:color="auto" w:fill="auto"/>
          </w:tcPr>
          <w:p w14:paraId="488124B7" w14:textId="77777777" w:rsidR="001B4317" w:rsidRPr="001B4317" w:rsidRDefault="001B4317" w:rsidP="00BE28A4">
            <w:pPr>
              <w:rPr>
                <w:rFonts w:asciiTheme="minorBidi" w:hAnsiTheme="minorBidi" w:cstheme="minorBidi"/>
                <w:rtl/>
              </w:rPr>
            </w:pPr>
            <w:r>
              <w:rPr>
                <w:rFonts w:cs="Arial" w:hint="cs"/>
                <w:rtl/>
              </w:rPr>
              <w:t>25</w:t>
            </w:r>
          </w:p>
        </w:tc>
        <w:tc>
          <w:tcPr>
            <w:tcW w:w="2468" w:type="dxa"/>
            <w:shd w:val="clear" w:color="auto" w:fill="auto"/>
          </w:tcPr>
          <w:p w14:paraId="1D6A536E" w14:textId="77777777" w:rsidR="001B4317" w:rsidRPr="001B4317" w:rsidRDefault="001B4317" w:rsidP="00BE28A4">
            <w:pPr>
              <w:jc w:val="center"/>
              <w:rPr>
                <w:rFonts w:asciiTheme="minorBidi" w:hAnsiTheme="minorBidi" w:cstheme="minorBidi"/>
              </w:rPr>
            </w:pPr>
            <w:r>
              <w:rPr>
                <w:rFonts w:cs="Arial" w:hint="cs"/>
                <w:rtl/>
              </w:rPr>
              <w:t>כן</w:t>
            </w:r>
          </w:p>
        </w:tc>
      </w:tr>
    </w:tbl>
    <w:p w14:paraId="4EE3F35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2EB5A2FA" w14:textId="77777777" w:rsidTr="009D623E">
        <w:tc>
          <w:tcPr>
            <w:tcW w:w="1040" w:type="dxa"/>
            <w:shd w:val="clear" w:color="auto" w:fill="auto"/>
            <w:vAlign w:val="center"/>
          </w:tcPr>
          <w:p w14:paraId="19FA3C8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FF1A3B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421BF8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DBD6C0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6E6BF3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D422C9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2A6ED6E" w14:textId="77777777" w:rsidTr="009D623E">
        <w:tc>
          <w:tcPr>
            <w:tcW w:w="1040" w:type="dxa"/>
            <w:shd w:val="clear" w:color="auto" w:fill="auto"/>
            <w:vAlign w:val="center"/>
          </w:tcPr>
          <w:p w14:paraId="093A2FE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13430</w:t>
            </w:r>
          </w:p>
        </w:tc>
        <w:tc>
          <w:tcPr>
            <w:tcW w:w="1980" w:type="dxa"/>
            <w:shd w:val="clear" w:color="auto" w:fill="auto"/>
            <w:vAlign w:val="center"/>
          </w:tcPr>
          <w:p w14:paraId="184C9E0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E56C4E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19/01/2011</w:t>
            </w:r>
          </w:p>
        </w:tc>
        <w:tc>
          <w:tcPr>
            <w:tcW w:w="1421" w:type="dxa"/>
            <w:shd w:val="clear" w:color="auto" w:fill="auto"/>
            <w:vAlign w:val="center"/>
          </w:tcPr>
          <w:p w14:paraId="71CD071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6196058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ב</w:t>
            </w:r>
          </w:p>
        </w:tc>
        <w:tc>
          <w:tcPr>
            <w:tcW w:w="1260" w:type="dxa"/>
            <w:shd w:val="clear" w:color="auto" w:fill="auto"/>
            <w:vAlign w:val="center"/>
          </w:tcPr>
          <w:p w14:paraId="535DDAF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1849</w:t>
            </w:r>
          </w:p>
        </w:tc>
      </w:tr>
    </w:tbl>
    <w:p w14:paraId="68EF86C6" w14:textId="77777777" w:rsidR="001B4317" w:rsidRPr="001B4317" w:rsidRDefault="001B4317" w:rsidP="001B4317">
      <w:pPr>
        <w:tabs>
          <w:tab w:val="left" w:pos="31"/>
        </w:tabs>
        <w:ind w:firstLine="26"/>
        <w:outlineLvl w:val="0"/>
        <w:rPr>
          <w:rFonts w:asciiTheme="minorBidi" w:hAnsiTheme="minorBidi" w:cstheme="minorBidi"/>
          <w:b/>
          <w:bCs/>
          <w:rtl/>
        </w:rPr>
      </w:pPr>
    </w:p>
    <w:p w14:paraId="481256C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FEF5018" w14:textId="77777777" w:rsidTr="00CE6010">
        <w:tc>
          <w:tcPr>
            <w:tcW w:w="0" w:type="auto"/>
          </w:tcPr>
          <w:p w14:paraId="029741D9" w14:textId="77777777" w:rsidR="00654C80" w:rsidRDefault="00A25F3B" w:rsidP="00654C80">
            <w:pPr>
              <w:rPr>
                <w:rtl/>
              </w:rPr>
            </w:pPr>
          </w:p>
          <w:p w14:paraId="7FC5CE7C" w14:textId="77777777" w:rsidR="00654C80" w:rsidRDefault="00A25F3B" w:rsidP="00654C80">
            <w:pPr>
              <w:rPr>
                <w:rtl/>
              </w:rPr>
            </w:pPr>
            <w:r>
              <w:rPr>
                <w:rFonts w:cs="David" w:hint="cs"/>
                <w:color w:val="000000"/>
                <w:rtl/>
              </w:rPr>
              <w:t>‏‎ ‎</w:t>
            </w:r>
          </w:p>
          <w:p w14:paraId="628F7524" w14:textId="77777777" w:rsidR="00654C80" w:rsidRDefault="00A25F3B" w:rsidP="00654C80">
            <w:pPr>
              <w:rPr>
                <w:rtl/>
              </w:rPr>
            </w:pPr>
          </w:p>
          <w:p w14:paraId="348DCDDB" w14:textId="77777777" w:rsidR="00654C80" w:rsidRDefault="00A25F3B" w:rsidP="00654C80">
            <w:pPr>
              <w:rPr>
                <w:rtl/>
              </w:rPr>
            </w:pPr>
            <w:r>
              <w:rPr>
                <w:rFonts w:cs="David" w:hint="cs"/>
                <w:color w:val="000000"/>
                <w:rtl/>
              </w:rPr>
              <w:t>‏‏היתרים קודמים בחלקה‏‏:‏</w:t>
            </w:r>
          </w:p>
          <w:p w14:paraId="3F1F13FD" w14:textId="77777777" w:rsidR="00654C80" w:rsidRDefault="00A25F3B" w:rsidP="00654C80">
            <w:pPr>
              <w:rPr>
                <w:rtl/>
              </w:rPr>
            </w:pPr>
          </w:p>
          <w:p w14:paraId="264EAB0D" w14:textId="77777777" w:rsidR="00654C80" w:rsidRDefault="00A25F3B" w:rsidP="00654C80">
            <w:pPr>
              <w:rPr>
                <w:rtl/>
              </w:rPr>
            </w:pPr>
            <w:r>
              <w:rPr>
                <w:rFonts w:cs="David" w:hint="cs"/>
                <w:color w:val="000000"/>
                <w:rtl/>
              </w:rPr>
              <w:t>‏‏ע"פ נתוני המערכת‏‏ היתר רלוונטי שהופק בחלקה הנידונה הינו:‏</w:t>
            </w:r>
          </w:p>
          <w:p w14:paraId="3304D8E8" w14:textId="77777777" w:rsidR="00654C80" w:rsidRDefault="00A25F3B" w:rsidP="00654C80">
            <w:pPr>
              <w:rPr>
                <w:rtl/>
              </w:rPr>
            </w:pPr>
          </w:p>
          <w:p w14:paraId="5C02052F" w14:textId="77777777" w:rsidR="00654C80" w:rsidRDefault="00A25F3B" w:rsidP="00654C80">
            <w:pPr>
              <w:rPr>
                <w:rtl/>
              </w:rPr>
            </w:pPr>
            <w:r>
              <w:rPr>
                <w:rFonts w:cs="David" w:hint="cs"/>
                <w:color w:val="000000"/>
                <w:rtl/>
              </w:rPr>
              <w:t>‏‏- בתאריך 12.05.2014 בת.ב 2012/0056.00 ובו אושר "‏‏תוספת בניה ‏‏".‏</w:t>
            </w:r>
          </w:p>
          <w:p w14:paraId="548DD229" w14:textId="77777777" w:rsidR="00654C80" w:rsidRDefault="00A25F3B" w:rsidP="00654C80">
            <w:pPr>
              <w:rPr>
                <w:rtl/>
              </w:rPr>
            </w:pPr>
          </w:p>
          <w:p w14:paraId="5FC452EC" w14:textId="77777777" w:rsidR="00654C80" w:rsidRDefault="00A25F3B" w:rsidP="00654C80">
            <w:pPr>
              <w:rPr>
                <w:rtl/>
              </w:rPr>
            </w:pPr>
            <w:r>
              <w:rPr>
                <w:rFonts w:cs="David" w:hint="cs"/>
                <w:color w:val="000000"/>
                <w:rtl/>
              </w:rPr>
              <w:t xml:space="preserve">‏‏- בתאריך 16.02.2021 בת.ב </w:t>
            </w:r>
            <w:r>
              <w:rPr>
                <w:rFonts w:cs="David" w:hint="cs"/>
                <w:color w:val="000000"/>
                <w:rtl/>
              </w:rPr>
              <w:t>2012/0056.03 ובו אושר "‏‏תוספת בניה תואמת תב"ע, מחסנים ומרפסת‏‏" ‏‏.‏</w:t>
            </w:r>
          </w:p>
          <w:p w14:paraId="09AE1462" w14:textId="77777777" w:rsidR="00654C80" w:rsidRDefault="00A25F3B" w:rsidP="00654C80">
            <w:pPr>
              <w:rPr>
                <w:rtl/>
              </w:rPr>
            </w:pPr>
          </w:p>
          <w:p w14:paraId="7650B59C" w14:textId="77777777" w:rsidR="00654C80" w:rsidRDefault="00A25F3B" w:rsidP="00654C80">
            <w:pPr>
              <w:rPr>
                <w:rtl/>
              </w:rPr>
            </w:pPr>
            <w:r>
              <w:rPr>
                <w:rFonts w:cs="David" w:hint="cs"/>
                <w:color w:val="000000"/>
                <w:rtl/>
              </w:rPr>
              <w:t>‏‏- בתאריך 01.11.2023 בת.ב 2012/0056.04 ובו אושר "‏‏בקשה לשימוש במעטפת קיימת בהיתר.‏‏" ‏‏.‏</w:t>
            </w:r>
          </w:p>
          <w:p w14:paraId="115422DA" w14:textId="77777777" w:rsidR="00654C80" w:rsidRDefault="00A25F3B" w:rsidP="00654C80">
            <w:pPr>
              <w:rPr>
                <w:rtl/>
              </w:rPr>
            </w:pPr>
          </w:p>
          <w:p w14:paraId="63C9BE5D" w14:textId="77777777" w:rsidR="00654C80" w:rsidRDefault="00A25F3B" w:rsidP="00654C80">
            <w:pPr>
              <w:rPr>
                <w:rtl/>
              </w:rPr>
            </w:pPr>
            <w:r>
              <w:rPr>
                <w:rFonts w:cs="David" w:hint="cs"/>
                <w:color w:val="000000"/>
                <w:rtl/>
              </w:rPr>
              <w:t>‏‏- בתאריך 13.03.2023 בת.ב 2020/0517.00 ובו אושר "‏‏תוספת בניה ומחסן לדירה 18‏‏" ‏‏.‏</w:t>
            </w:r>
          </w:p>
          <w:p w14:paraId="4D98E654" w14:textId="77777777" w:rsidR="00654C80" w:rsidRDefault="00A25F3B" w:rsidP="00654C80">
            <w:pPr>
              <w:rPr>
                <w:rtl/>
              </w:rPr>
            </w:pPr>
          </w:p>
          <w:p w14:paraId="7DC8F79C" w14:textId="77777777" w:rsidR="00654C80" w:rsidRDefault="00A25F3B" w:rsidP="00654C80">
            <w:pPr>
              <w:rPr>
                <w:rtl/>
              </w:rPr>
            </w:pPr>
            <w:r>
              <w:rPr>
                <w:rFonts w:cs="David" w:hint="cs"/>
                <w:color w:val="000000"/>
                <w:rtl/>
              </w:rPr>
              <w:t>‏‎ ‎</w:t>
            </w:r>
          </w:p>
          <w:p w14:paraId="21D0065F" w14:textId="77777777" w:rsidR="00654C80" w:rsidRDefault="00A25F3B" w:rsidP="00654C80">
            <w:pPr>
              <w:rPr>
                <w:rtl/>
              </w:rPr>
            </w:pPr>
          </w:p>
          <w:p w14:paraId="4491372A" w14:textId="77777777" w:rsidR="00654C80" w:rsidRDefault="00A25F3B" w:rsidP="00654C80">
            <w:pPr>
              <w:rPr>
                <w:rtl/>
              </w:rPr>
            </w:pPr>
            <w:r>
              <w:rPr>
                <w:rFonts w:cs="David" w:hint="cs"/>
                <w:color w:val="000000"/>
                <w:rtl/>
              </w:rPr>
              <w:lastRenderedPageBreak/>
              <w:t>‏‏מהות הבקשה המוצעת‏‏: ‏</w:t>
            </w:r>
          </w:p>
          <w:p w14:paraId="11FE1922" w14:textId="77777777" w:rsidR="00654C80" w:rsidRDefault="00A25F3B" w:rsidP="00654C80">
            <w:pPr>
              <w:rPr>
                <w:rtl/>
              </w:rPr>
            </w:pPr>
          </w:p>
          <w:p w14:paraId="5C16DCC8" w14:textId="77777777" w:rsidR="00654C80" w:rsidRDefault="00A25F3B" w:rsidP="00654C80">
            <w:pPr>
              <w:rPr>
                <w:rtl/>
              </w:rPr>
            </w:pPr>
            <w:r>
              <w:rPr>
                <w:rFonts w:cs="David" w:hint="cs"/>
                <w:color w:val="000000"/>
                <w:rtl/>
              </w:rPr>
              <w:t>‏‏בשכונת נווה יעקב ברחוב שד' מעגלות הרב פרדס ‏‏404‏‏ בניין בן ‏‏4‏‏ קומות וקומת ‏‏תת קרקעי‏‏.‏</w:t>
            </w:r>
          </w:p>
          <w:p w14:paraId="7420BDAB" w14:textId="77777777" w:rsidR="00654C80" w:rsidRDefault="00A25F3B" w:rsidP="00654C80">
            <w:pPr>
              <w:rPr>
                <w:rtl/>
              </w:rPr>
            </w:pPr>
          </w:p>
          <w:p w14:paraId="2719413C" w14:textId="77777777" w:rsidR="00654C80" w:rsidRDefault="00A25F3B" w:rsidP="00654C80">
            <w:pPr>
              <w:rPr>
                <w:rtl/>
              </w:rPr>
            </w:pPr>
            <w:r>
              <w:rPr>
                <w:rFonts w:cs="David" w:hint="cs"/>
                <w:color w:val="000000"/>
                <w:rtl/>
              </w:rPr>
              <w:t>‏‏גוש: ‏‏30645‏‏ חלקה: ‏‏25‏‏.‏</w:t>
            </w:r>
          </w:p>
          <w:p w14:paraId="0EE854DF" w14:textId="77777777" w:rsidR="00654C80" w:rsidRDefault="00A25F3B" w:rsidP="00654C80">
            <w:pPr>
              <w:rPr>
                <w:rtl/>
              </w:rPr>
            </w:pPr>
          </w:p>
          <w:p w14:paraId="020C99BA" w14:textId="77777777" w:rsidR="00654C80" w:rsidRDefault="00A25F3B" w:rsidP="00654C80">
            <w:pPr>
              <w:rPr>
                <w:rtl/>
              </w:rPr>
            </w:pPr>
            <w:r>
              <w:rPr>
                <w:rFonts w:cs="David" w:hint="cs"/>
                <w:color w:val="000000"/>
                <w:rtl/>
              </w:rPr>
              <w:t>‏‏ ‏</w:t>
            </w:r>
          </w:p>
          <w:p w14:paraId="38721637" w14:textId="77777777" w:rsidR="00654C80" w:rsidRDefault="00A25F3B" w:rsidP="00654C80">
            <w:pPr>
              <w:rPr>
                <w:rtl/>
              </w:rPr>
            </w:pPr>
          </w:p>
          <w:p w14:paraId="0BCB04D1" w14:textId="77777777" w:rsidR="00654C80" w:rsidRDefault="00A25F3B" w:rsidP="00654C80">
            <w:pPr>
              <w:rPr>
                <w:rtl/>
              </w:rPr>
            </w:pPr>
            <w:r>
              <w:rPr>
                <w:rFonts w:cs="David" w:hint="cs"/>
                <w:color w:val="000000"/>
                <w:rtl/>
              </w:rPr>
              <w:t>‏‏מצב מוצע‏‏:‏</w:t>
            </w:r>
          </w:p>
          <w:p w14:paraId="06847F53" w14:textId="77777777" w:rsidR="00654C80" w:rsidRDefault="00A25F3B" w:rsidP="00654C80">
            <w:pPr>
              <w:rPr>
                <w:rtl/>
              </w:rPr>
            </w:pPr>
          </w:p>
          <w:p w14:paraId="24154BE0" w14:textId="77777777" w:rsidR="00654C80" w:rsidRDefault="00A25F3B" w:rsidP="00654C80">
            <w:pPr>
              <w:rPr>
                <w:rtl/>
              </w:rPr>
            </w:pPr>
            <w:r>
              <w:rPr>
                <w:rFonts w:cs="David" w:hint="cs"/>
                <w:color w:val="000000"/>
                <w:rtl/>
              </w:rPr>
              <w:t>‏‏קומ‏‏ת מקלט מפלס 0.27- :‏</w:t>
            </w:r>
          </w:p>
          <w:p w14:paraId="600C971B" w14:textId="77777777" w:rsidR="00654C80" w:rsidRDefault="00A25F3B" w:rsidP="00654C80">
            <w:pPr>
              <w:rPr>
                <w:rtl/>
              </w:rPr>
            </w:pPr>
          </w:p>
          <w:p w14:paraId="5E0DD2A1" w14:textId="77777777" w:rsidR="00654C80" w:rsidRDefault="00A25F3B" w:rsidP="00654C80">
            <w:pPr>
              <w:rPr>
                <w:rtl/>
              </w:rPr>
            </w:pPr>
            <w:r>
              <w:rPr>
                <w:rFonts w:cs="David" w:hint="cs"/>
                <w:color w:val="000000"/>
                <w:rtl/>
              </w:rPr>
              <w:t>‏‏מוצע שימוש במעטפת שאושרה למחסנים. ‏</w:t>
            </w:r>
          </w:p>
          <w:p w14:paraId="535652F0" w14:textId="77777777" w:rsidR="00654C80" w:rsidRDefault="00A25F3B" w:rsidP="00654C80">
            <w:pPr>
              <w:rPr>
                <w:rtl/>
              </w:rPr>
            </w:pPr>
          </w:p>
          <w:p w14:paraId="31B8A2F8" w14:textId="77777777" w:rsidR="00654C80" w:rsidRDefault="00A25F3B" w:rsidP="00654C80">
            <w:pPr>
              <w:rPr>
                <w:rtl/>
              </w:rPr>
            </w:pPr>
            <w:r>
              <w:rPr>
                <w:rFonts w:cs="David" w:hint="cs"/>
                <w:color w:val="000000"/>
                <w:rtl/>
              </w:rPr>
              <w:t>‏‏קומ‏‏ה א' ‏‏במפלס ‏‏5.50+ :‏</w:t>
            </w:r>
          </w:p>
          <w:p w14:paraId="1350DF82" w14:textId="77777777" w:rsidR="00654C80" w:rsidRDefault="00A25F3B" w:rsidP="00654C80">
            <w:pPr>
              <w:rPr>
                <w:rtl/>
              </w:rPr>
            </w:pPr>
          </w:p>
          <w:p w14:paraId="209B48C8" w14:textId="77777777" w:rsidR="00654C80" w:rsidRDefault="00A25F3B" w:rsidP="00654C80">
            <w:pPr>
              <w:rPr>
                <w:rtl/>
              </w:rPr>
            </w:pPr>
            <w:r>
              <w:rPr>
                <w:rFonts w:cs="David" w:hint="cs"/>
                <w:color w:val="000000"/>
                <w:rtl/>
              </w:rPr>
              <w:t>‏‏דירה מס' 20- מוצעת תוספת בינוי למגורים ומרפסת זיז . ‏</w:t>
            </w:r>
          </w:p>
          <w:p w14:paraId="0043F03C" w14:textId="77777777" w:rsidR="00654C80" w:rsidRDefault="00A25F3B" w:rsidP="00654C80">
            <w:pPr>
              <w:rPr>
                <w:rtl/>
              </w:rPr>
            </w:pPr>
          </w:p>
          <w:p w14:paraId="4963DD87" w14:textId="77777777" w:rsidR="00654C80" w:rsidRDefault="00A25F3B" w:rsidP="00654C80">
            <w:pPr>
              <w:rPr>
                <w:rtl/>
              </w:rPr>
            </w:pPr>
            <w:r>
              <w:rPr>
                <w:rFonts w:cs="David" w:hint="cs"/>
                <w:color w:val="000000"/>
                <w:rtl/>
              </w:rPr>
              <w:t>‏‏קומ‏‏ה ב' ‏‏במפלס ‏‏8.52+ :‏</w:t>
            </w:r>
          </w:p>
          <w:p w14:paraId="17365292" w14:textId="77777777" w:rsidR="00654C80" w:rsidRDefault="00A25F3B" w:rsidP="00654C80">
            <w:pPr>
              <w:rPr>
                <w:rtl/>
              </w:rPr>
            </w:pPr>
          </w:p>
          <w:p w14:paraId="1A0A7AB1" w14:textId="77777777" w:rsidR="00654C80" w:rsidRDefault="00A25F3B" w:rsidP="00654C80">
            <w:pPr>
              <w:rPr>
                <w:rtl/>
              </w:rPr>
            </w:pPr>
            <w:r>
              <w:rPr>
                <w:rFonts w:cs="David" w:hint="cs"/>
                <w:color w:val="000000"/>
                <w:rtl/>
              </w:rPr>
              <w:t>‏‏דירה מס' 22- מוצעת תוספת בינוי למגורים ומרפסת זיז . ‏</w:t>
            </w:r>
          </w:p>
          <w:p w14:paraId="1F118F00" w14:textId="77777777" w:rsidR="00654C80" w:rsidRDefault="00A25F3B" w:rsidP="00654C80">
            <w:pPr>
              <w:rPr>
                <w:rtl/>
              </w:rPr>
            </w:pPr>
          </w:p>
          <w:p w14:paraId="7FA7BD66" w14:textId="77777777" w:rsidR="00654C80" w:rsidRDefault="00A25F3B" w:rsidP="00654C80">
            <w:pPr>
              <w:rPr>
                <w:rtl/>
              </w:rPr>
            </w:pPr>
            <w:r>
              <w:rPr>
                <w:rFonts w:cs="David" w:hint="cs"/>
                <w:color w:val="000000"/>
                <w:rtl/>
              </w:rPr>
              <w:t>‏‏ ‏</w:t>
            </w:r>
          </w:p>
          <w:p w14:paraId="611A006B" w14:textId="77777777" w:rsidR="00654C80" w:rsidRDefault="00A25F3B" w:rsidP="00654C80">
            <w:pPr>
              <w:rPr>
                <w:rtl/>
              </w:rPr>
            </w:pPr>
          </w:p>
          <w:p w14:paraId="3D8EE735" w14:textId="77777777" w:rsidR="00654C80" w:rsidRDefault="00A25F3B" w:rsidP="00654C80">
            <w:pPr>
              <w:rPr>
                <w:rtl/>
              </w:rPr>
            </w:pPr>
            <w:r>
              <w:rPr>
                <w:rFonts w:cs="David" w:hint="cs"/>
                <w:color w:val="000000"/>
                <w:rtl/>
              </w:rPr>
              <w:t>‏‏פרסום הקלות‏‏:‏</w:t>
            </w:r>
          </w:p>
          <w:p w14:paraId="2E48AA08" w14:textId="77777777" w:rsidR="00654C80" w:rsidRDefault="00A25F3B" w:rsidP="00654C80">
            <w:pPr>
              <w:rPr>
                <w:rtl/>
              </w:rPr>
            </w:pPr>
          </w:p>
          <w:p w14:paraId="34AFBD37" w14:textId="77777777" w:rsidR="00654C80" w:rsidRDefault="00A25F3B" w:rsidP="00654C80">
            <w:pPr>
              <w:rPr>
                <w:rtl/>
              </w:rPr>
            </w:pPr>
            <w:r>
              <w:rPr>
                <w:rFonts w:cs="David" w:hint="cs"/>
                <w:color w:val="000000"/>
                <w:rtl/>
              </w:rPr>
              <w:t>‏‏במסגרת הבקשה הנידונה‏‏ ‏‏פורסמו הקלות‏‏:‏</w:t>
            </w:r>
          </w:p>
          <w:p w14:paraId="54FAA552" w14:textId="77777777" w:rsidR="00654C80" w:rsidRDefault="00A25F3B" w:rsidP="00654C80">
            <w:pPr>
              <w:rPr>
                <w:rtl/>
              </w:rPr>
            </w:pPr>
          </w:p>
          <w:p w14:paraId="2EA5196D" w14:textId="77777777" w:rsidR="00654C80" w:rsidRDefault="00A25F3B" w:rsidP="00654C80">
            <w:pPr>
              <w:rPr>
                <w:rtl/>
              </w:rPr>
            </w:pPr>
            <w:r>
              <w:rPr>
                <w:rFonts w:cs="David" w:hint="cs"/>
                <w:color w:val="000000"/>
                <w:rtl/>
              </w:rPr>
              <w:t>‏"שינוי בפתחים ותוספת מחסנים 8% משטח הדירה בשונה מנספח הבינוי של תכנית 13430 ".‏</w:t>
            </w:r>
          </w:p>
          <w:p w14:paraId="0ECD2DE3" w14:textId="77777777" w:rsidR="00654C80" w:rsidRDefault="00A25F3B" w:rsidP="00654C80">
            <w:pPr>
              <w:rPr>
                <w:rtl/>
              </w:rPr>
            </w:pPr>
          </w:p>
          <w:p w14:paraId="70661549" w14:textId="77777777" w:rsidR="00654C80" w:rsidRDefault="00A25F3B" w:rsidP="00654C80">
            <w:pPr>
              <w:rPr>
                <w:rtl/>
              </w:rPr>
            </w:pPr>
            <w:r>
              <w:rPr>
                <w:rFonts w:cs="David" w:hint="cs"/>
                <w:color w:val="000000"/>
                <w:rtl/>
              </w:rPr>
              <w:t>‏"הגדלת המרפסת בשונה מנספח הבינוי של תכנית 13430 בתוך תחום קווי הבניין, בעומק הגדול מ-1.5 מ'' המותרים‏ . ‏"‏</w:t>
            </w:r>
          </w:p>
          <w:p w14:paraId="174B77B9" w14:textId="77777777" w:rsidR="00654C80" w:rsidRDefault="00A25F3B" w:rsidP="00654C80">
            <w:pPr>
              <w:rPr>
                <w:rtl/>
              </w:rPr>
            </w:pPr>
          </w:p>
          <w:p w14:paraId="453CC4C1" w14:textId="77777777" w:rsidR="00654C80" w:rsidRDefault="00A25F3B" w:rsidP="00654C80">
            <w:pPr>
              <w:rPr>
                <w:rtl/>
              </w:rPr>
            </w:pPr>
            <w:r>
              <w:rPr>
                <w:rFonts w:cs="David" w:hint="cs"/>
                <w:color w:val="000000"/>
                <w:rtl/>
              </w:rPr>
              <w:t>‏‏תום מועד התנגדויות בתאריך ‏‏22‏‏.‏‏10‏‏.‏‏2024‏‏ ולפי נתוני המערכת לבקשה הנידונה ‏‏לא‏‏ התקבלו התנגדויות.‏</w:t>
            </w:r>
          </w:p>
          <w:p w14:paraId="47550411" w14:textId="77777777" w:rsidR="00654C80" w:rsidRDefault="00A25F3B" w:rsidP="00654C80">
            <w:pPr>
              <w:rPr>
                <w:rtl/>
              </w:rPr>
            </w:pPr>
          </w:p>
          <w:p w14:paraId="2389E5DB" w14:textId="77777777" w:rsidR="00654C80" w:rsidRDefault="00A25F3B" w:rsidP="00654C80">
            <w:pPr>
              <w:rPr>
                <w:rtl/>
              </w:rPr>
            </w:pPr>
            <w:r>
              <w:rPr>
                <w:rFonts w:cs="David" w:hint="cs"/>
                <w:color w:val="000000"/>
                <w:rtl/>
              </w:rPr>
              <w:t>‏‏ ‏</w:t>
            </w:r>
          </w:p>
          <w:p w14:paraId="7C43C8B0" w14:textId="77777777" w:rsidR="00654C80" w:rsidRDefault="00A25F3B" w:rsidP="00654C80">
            <w:pPr>
              <w:rPr>
                <w:rtl/>
              </w:rPr>
            </w:pPr>
          </w:p>
          <w:p w14:paraId="4F7708BD" w14:textId="77777777" w:rsidR="00654C80" w:rsidRDefault="00A25F3B" w:rsidP="00654C80">
            <w:pPr>
              <w:rPr>
                <w:rtl/>
              </w:rPr>
            </w:pPr>
            <w:r>
              <w:rPr>
                <w:rFonts w:cs="David" w:hint="cs"/>
                <w:color w:val="000000"/>
                <w:rtl/>
              </w:rPr>
              <w:t>‏‏בעלי העניין בנכס‏‏: ‏</w:t>
            </w:r>
          </w:p>
          <w:p w14:paraId="24971DCB" w14:textId="77777777" w:rsidR="00654C80" w:rsidRDefault="00A25F3B" w:rsidP="00654C80">
            <w:pPr>
              <w:rPr>
                <w:rtl/>
              </w:rPr>
            </w:pPr>
          </w:p>
          <w:p w14:paraId="545EB422" w14:textId="77777777" w:rsidR="00654C80" w:rsidRDefault="00A25F3B" w:rsidP="00654C80">
            <w:pPr>
              <w:rPr>
                <w:rtl/>
              </w:rPr>
            </w:pPr>
            <w:r>
              <w:rPr>
                <w:rFonts w:cs="David" w:hint="cs"/>
                <w:color w:val="000000"/>
                <w:rtl/>
              </w:rPr>
              <w:t>‏‏הבנייה מוצעת ע"ג חלקה מס' ‏‏25‏‏ ‏‏.‏</w:t>
            </w:r>
          </w:p>
          <w:p w14:paraId="50316FD1" w14:textId="77777777" w:rsidR="00654C80" w:rsidRDefault="00A25F3B" w:rsidP="00654C80">
            <w:pPr>
              <w:rPr>
                <w:rtl/>
              </w:rPr>
            </w:pPr>
          </w:p>
          <w:p w14:paraId="139B7B3F" w14:textId="77777777" w:rsidR="00654C80" w:rsidRDefault="00A25F3B" w:rsidP="00654C80">
            <w:pPr>
              <w:rPr>
                <w:rtl/>
              </w:rPr>
            </w:pPr>
            <w:r>
              <w:rPr>
                <w:rFonts w:cs="David" w:hint="cs"/>
                <w:color w:val="000000"/>
                <w:rtl/>
              </w:rPr>
              <w:t>‏‏בוצע הליך פרסומי בתיק מסמכי פרסום לפי סעיף 149 לחוק באחריות ובמסגרת דסק שרות במעמד התיק.‏</w:t>
            </w:r>
          </w:p>
          <w:p w14:paraId="4ED3DCF4" w14:textId="77777777" w:rsidR="00654C80" w:rsidRDefault="00A25F3B" w:rsidP="00654C80">
            <w:pPr>
              <w:rPr>
                <w:rtl/>
              </w:rPr>
            </w:pPr>
          </w:p>
          <w:p w14:paraId="30D057E8" w14:textId="77777777" w:rsidR="00654C80" w:rsidRDefault="00A25F3B" w:rsidP="00654C80">
            <w:pPr>
              <w:rPr>
                <w:rtl/>
              </w:rPr>
            </w:pPr>
            <w:r>
              <w:rPr>
                <w:rFonts w:cs="David" w:hint="cs"/>
                <w:color w:val="000000"/>
                <w:rtl/>
              </w:rPr>
              <w:t>‏‏ ‏</w:t>
            </w:r>
          </w:p>
          <w:p w14:paraId="43C91BE6" w14:textId="77777777" w:rsidR="00654C80" w:rsidRDefault="00A25F3B" w:rsidP="00654C80">
            <w:pPr>
              <w:rPr>
                <w:rtl/>
              </w:rPr>
            </w:pPr>
          </w:p>
          <w:p w14:paraId="15401E60" w14:textId="77777777" w:rsidR="00654C80" w:rsidRDefault="00A25F3B" w:rsidP="00654C80">
            <w:pPr>
              <w:rPr>
                <w:rtl/>
              </w:rPr>
            </w:pPr>
            <w:r>
              <w:rPr>
                <w:rFonts w:cs="David" w:hint="cs"/>
                <w:color w:val="000000"/>
                <w:rtl/>
              </w:rPr>
              <w:t>‏‏ ‏</w:t>
            </w:r>
          </w:p>
          <w:p w14:paraId="57D9F7DB" w14:textId="77777777" w:rsidR="00654C80" w:rsidRDefault="00A25F3B" w:rsidP="00654C80">
            <w:pPr>
              <w:rPr>
                <w:rtl/>
              </w:rPr>
            </w:pPr>
          </w:p>
          <w:p w14:paraId="60066220" w14:textId="77777777" w:rsidR="00654C80" w:rsidRDefault="00A25F3B" w:rsidP="00654C80">
            <w:pPr>
              <w:rPr>
                <w:rtl/>
              </w:rPr>
            </w:pPr>
            <w:r>
              <w:rPr>
                <w:rFonts w:cs="David" w:hint="cs"/>
                <w:color w:val="000000"/>
                <w:rtl/>
              </w:rPr>
              <w:t>‏‏ ‏</w:t>
            </w:r>
          </w:p>
        </w:tc>
      </w:tr>
    </w:tbl>
    <w:p w14:paraId="4AE0AD3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3051F67" w14:textId="77777777" w:rsidTr="00015A82">
        <w:tc>
          <w:tcPr>
            <w:tcW w:w="1893" w:type="dxa"/>
            <w:tcBorders>
              <w:top w:val="single" w:sz="4" w:space="0" w:color="auto"/>
              <w:left w:val="single" w:sz="4" w:space="0" w:color="auto"/>
              <w:bottom w:val="single" w:sz="4" w:space="0" w:color="auto"/>
              <w:right w:val="single" w:sz="4" w:space="0" w:color="auto"/>
            </w:tcBorders>
          </w:tcPr>
          <w:p w14:paraId="28611009"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EB0FDF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70AC3C4" w14:textId="77777777" w:rsidR="00BF1333" w:rsidRDefault="00BF1333">
            <w:pPr>
              <w:jc w:val="center"/>
              <w:rPr>
                <w:rFonts w:ascii="Arial" w:hAnsi="Arial" w:cs="David"/>
                <w:b/>
                <w:bCs/>
              </w:rPr>
            </w:pPr>
          </w:p>
        </w:tc>
      </w:tr>
      <w:tr w:rsidR="00BF1333" w14:paraId="54B6E0E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928D29" w14:textId="77777777" w:rsidR="00BF1333" w:rsidRDefault="00BF1333">
            <w:pPr>
              <w:rPr>
                <w:bCs/>
              </w:rPr>
            </w:pPr>
            <w:r>
              <w:rPr>
                <w:rFonts w:cs="Arial" w:hint="cs"/>
                <w:rtl/>
              </w:rPr>
              <w:t>בדיקת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3F3E1019" w14:textId="77777777" w:rsidR="00BF1333" w:rsidRDefault="00BF1333">
            <w:pPr>
              <w:jc w:val="both"/>
            </w:pPr>
            <w:r>
              <w:rPr>
                <w:rFonts w:cs="Arial" w:hint="cs"/>
                <w:rtl/>
              </w:rPr>
              <w:t>04/02/2025</w:t>
            </w:r>
          </w:p>
        </w:tc>
        <w:tc>
          <w:tcPr>
            <w:tcW w:w="5669" w:type="dxa"/>
          </w:tcPr>
          <w:p w14:paraId="4AFC5D62" w14:textId="77777777" w:rsidR="00654C80" w:rsidRDefault="00A25F3B" w:rsidP="00654C80">
            <w:pPr>
              <w:rPr>
                <w:rtl/>
              </w:rPr>
            </w:pPr>
          </w:p>
          <w:p w14:paraId="4E974B52" w14:textId="77777777" w:rsidR="00654C80" w:rsidRDefault="00A25F3B" w:rsidP="00654C80">
            <w:pPr>
              <w:rPr>
                <w:rtl/>
              </w:rPr>
            </w:pPr>
            <w:r>
              <w:rPr>
                <w:rFonts w:cs="David" w:hint="cs"/>
                <w:color w:val="000000"/>
                <w:rtl/>
              </w:rPr>
              <w:t>‏‎ ‎</w:t>
            </w:r>
          </w:p>
          <w:p w14:paraId="1D317703" w14:textId="77777777" w:rsidR="00654C80" w:rsidRDefault="00A25F3B" w:rsidP="00654C80">
            <w:pPr>
              <w:rPr>
                <w:rtl/>
              </w:rPr>
            </w:pPr>
          </w:p>
          <w:p w14:paraId="0DAF68FD" w14:textId="77777777" w:rsidR="00654C80" w:rsidRDefault="00A25F3B" w:rsidP="00654C80">
            <w:pPr>
              <w:rPr>
                <w:rtl/>
              </w:rPr>
            </w:pPr>
            <w:r>
              <w:rPr>
                <w:rFonts w:cs="David" w:hint="cs"/>
                <w:color w:val="000000"/>
                <w:rtl/>
              </w:rPr>
              <w:t>‏‏ ‏</w:t>
            </w:r>
          </w:p>
          <w:p w14:paraId="1D5B5C8C" w14:textId="77777777" w:rsidR="00654C80" w:rsidRDefault="00A25F3B" w:rsidP="00654C80">
            <w:pPr>
              <w:rPr>
                <w:rtl/>
              </w:rPr>
            </w:pPr>
          </w:p>
          <w:p w14:paraId="54FA27E5" w14:textId="77777777" w:rsidR="00654C80" w:rsidRDefault="00A25F3B" w:rsidP="00654C80">
            <w:pPr>
              <w:rPr>
                <w:rtl/>
              </w:rPr>
            </w:pPr>
            <w:r>
              <w:rPr>
                <w:rFonts w:cs="David" w:hint="cs"/>
                <w:color w:val="000000"/>
                <w:rtl/>
              </w:rPr>
              <w:t>‏‏התוספות המוצעות תואמות נספח הבינוי ע"כ אין מניעה לאשר.‏</w:t>
            </w:r>
          </w:p>
          <w:p w14:paraId="1BD96F82" w14:textId="77777777" w:rsidR="00654C80" w:rsidRDefault="00A25F3B" w:rsidP="00654C80">
            <w:pPr>
              <w:rPr>
                <w:rtl/>
              </w:rPr>
            </w:pPr>
          </w:p>
          <w:p w14:paraId="7F97969B" w14:textId="77777777" w:rsidR="00654C80" w:rsidRDefault="00A25F3B" w:rsidP="00654C80">
            <w:pPr>
              <w:rPr>
                <w:rtl/>
              </w:rPr>
            </w:pPr>
            <w:r>
              <w:rPr>
                <w:rFonts w:cs="David" w:hint="cs"/>
                <w:color w:val="000000"/>
                <w:rtl/>
              </w:rPr>
              <w:t>‏‏המחסנים המוצעים מקובלים מבחינה תכנונית ע"כ אין מניעה לאשר.‏</w:t>
            </w:r>
          </w:p>
          <w:p w14:paraId="7579A3FA" w14:textId="77777777" w:rsidR="00654C80" w:rsidRDefault="00A25F3B" w:rsidP="00654C80">
            <w:pPr>
              <w:rPr>
                <w:rtl/>
              </w:rPr>
            </w:pPr>
          </w:p>
          <w:p w14:paraId="5694AEC5" w14:textId="77777777" w:rsidR="00654C80" w:rsidRDefault="00A25F3B" w:rsidP="00654C80">
            <w:pPr>
              <w:rPr>
                <w:rtl/>
              </w:rPr>
            </w:pPr>
            <w:r>
              <w:rPr>
                <w:rFonts w:cs="David" w:hint="cs"/>
                <w:color w:val="000000"/>
                <w:rtl/>
              </w:rPr>
              <w:t xml:space="preserve">‏‏המרפסות המוצעות מקובלות מבחינה תכנונית ע"כ אין מניעה </w:t>
            </w:r>
            <w:r>
              <w:rPr>
                <w:rFonts w:cs="David" w:hint="cs"/>
                <w:color w:val="000000"/>
                <w:rtl/>
              </w:rPr>
              <w:t>לאשר. ‏</w:t>
            </w:r>
          </w:p>
          <w:p w14:paraId="2101ACA3" w14:textId="77777777" w:rsidR="00654C80" w:rsidRDefault="00A25F3B" w:rsidP="00654C80">
            <w:pPr>
              <w:rPr>
                <w:rtl/>
              </w:rPr>
            </w:pPr>
          </w:p>
          <w:p w14:paraId="5848A05C" w14:textId="77777777" w:rsidR="00654C80" w:rsidRDefault="00A25F3B" w:rsidP="00654C80">
            <w:pPr>
              <w:rPr>
                <w:rtl/>
              </w:rPr>
            </w:pPr>
            <w:r>
              <w:rPr>
                <w:rFonts w:cs="David" w:hint="cs"/>
                <w:color w:val="000000"/>
                <w:rtl/>
              </w:rPr>
              <w:t>‏‏-יש להשלים תנאים טרם דיון כנדרש. ‏</w:t>
            </w:r>
          </w:p>
          <w:p w14:paraId="753CDDA2" w14:textId="77777777" w:rsidR="00654C80" w:rsidRDefault="00A25F3B" w:rsidP="00654C80">
            <w:pPr>
              <w:rPr>
                <w:rtl/>
              </w:rPr>
            </w:pPr>
          </w:p>
          <w:p w14:paraId="3B0F857D" w14:textId="77777777" w:rsidR="00654C80" w:rsidRDefault="00A25F3B" w:rsidP="00654C80">
            <w:pPr>
              <w:rPr>
                <w:rtl/>
              </w:rPr>
            </w:pPr>
            <w:r>
              <w:rPr>
                <w:rFonts w:cs="David" w:hint="cs"/>
                <w:color w:val="000000"/>
                <w:rtl/>
              </w:rPr>
              <w:t>‏‏נדרש לתקן את הערות שנמצאות על גבי תוכנית -‏‎a ‎‏.‏</w:t>
            </w:r>
          </w:p>
          <w:p w14:paraId="5D80ED24" w14:textId="77777777" w:rsidR="00654C80" w:rsidRDefault="00A25F3B" w:rsidP="00654C80">
            <w:pPr>
              <w:rPr>
                <w:rtl/>
              </w:rPr>
            </w:pPr>
          </w:p>
          <w:p w14:paraId="36166B06" w14:textId="77777777" w:rsidR="00654C80" w:rsidRDefault="00A25F3B" w:rsidP="00654C80">
            <w:pPr>
              <w:rPr>
                <w:rtl/>
              </w:rPr>
            </w:pPr>
            <w:r>
              <w:rPr>
                <w:rFonts w:cs="David" w:hint="cs"/>
                <w:color w:val="000000"/>
                <w:rtl/>
              </w:rPr>
              <w:t>‏‏ ‏</w:t>
            </w:r>
          </w:p>
          <w:p w14:paraId="1514A311" w14:textId="77777777" w:rsidR="00654C80" w:rsidRDefault="00A25F3B" w:rsidP="00654C80">
            <w:pPr>
              <w:rPr>
                <w:rtl/>
              </w:rPr>
            </w:pPr>
          </w:p>
          <w:p w14:paraId="53C08D81" w14:textId="77777777" w:rsidR="00654C80" w:rsidRDefault="00A25F3B" w:rsidP="00654C80">
            <w:pPr>
              <w:rPr>
                <w:rtl/>
              </w:rPr>
            </w:pPr>
            <w:r>
              <w:rPr>
                <w:rFonts w:cs="David" w:hint="cs"/>
                <w:color w:val="000000"/>
                <w:rtl/>
              </w:rPr>
              <w:t>‏‏תנאים טרם דיון:‏</w:t>
            </w:r>
          </w:p>
          <w:p w14:paraId="1D016EE6" w14:textId="77777777" w:rsidR="00654C80" w:rsidRDefault="00A25F3B" w:rsidP="00654C80">
            <w:pPr>
              <w:rPr>
                <w:rtl/>
              </w:rPr>
            </w:pPr>
          </w:p>
          <w:p w14:paraId="5B0829A5" w14:textId="77777777" w:rsidR="00654C80" w:rsidRDefault="00A25F3B" w:rsidP="00654C80">
            <w:pPr>
              <w:rPr>
                <w:rtl/>
              </w:rPr>
            </w:pPr>
            <w:r>
              <w:rPr>
                <w:rFonts w:cs="David" w:hint="cs"/>
                <w:color w:val="000000"/>
                <w:rtl/>
              </w:rPr>
              <w:t>‏‏אישור איכות הסביבה:‏</w:t>
            </w:r>
          </w:p>
          <w:p w14:paraId="633292B4" w14:textId="77777777" w:rsidR="00654C80" w:rsidRDefault="00A25F3B" w:rsidP="00654C80">
            <w:pPr>
              <w:rPr>
                <w:rtl/>
              </w:rPr>
            </w:pPr>
          </w:p>
          <w:p w14:paraId="2632F595" w14:textId="77777777" w:rsidR="00654C80" w:rsidRDefault="00A25F3B" w:rsidP="00654C80">
            <w:pPr>
              <w:rPr>
                <w:rtl/>
              </w:rPr>
            </w:pPr>
            <w:r>
              <w:rPr>
                <w:rFonts w:cs="David" w:hint="cs"/>
                <w:color w:val="000000"/>
                <w:rtl/>
              </w:rPr>
              <w:t>‏‏–‏‏ יש להמציא תנאי זה.‏</w:t>
            </w:r>
          </w:p>
          <w:p w14:paraId="0C042814" w14:textId="77777777" w:rsidR="00654C80" w:rsidRDefault="00A25F3B" w:rsidP="00654C80">
            <w:pPr>
              <w:rPr>
                <w:rtl/>
              </w:rPr>
            </w:pPr>
          </w:p>
          <w:p w14:paraId="16823DAB" w14:textId="77777777" w:rsidR="00654C80" w:rsidRDefault="00A25F3B" w:rsidP="00654C80">
            <w:pPr>
              <w:rPr>
                <w:rtl/>
              </w:rPr>
            </w:pPr>
            <w:r>
              <w:rPr>
                <w:rFonts w:cs="David" w:hint="cs"/>
                <w:color w:val="000000"/>
                <w:rtl/>
              </w:rPr>
              <w:t>‏‏ ‏</w:t>
            </w:r>
          </w:p>
          <w:p w14:paraId="1D8477A7" w14:textId="77777777" w:rsidR="00654C80" w:rsidRDefault="00A25F3B" w:rsidP="00654C80">
            <w:pPr>
              <w:rPr>
                <w:rtl/>
              </w:rPr>
            </w:pPr>
          </w:p>
          <w:p w14:paraId="7DEF13C9" w14:textId="77777777" w:rsidR="00654C80" w:rsidRDefault="00A25F3B" w:rsidP="00654C80">
            <w:pPr>
              <w:rPr>
                <w:rtl/>
              </w:rPr>
            </w:pPr>
            <w:r>
              <w:rPr>
                <w:rFonts w:cs="David" w:hint="cs"/>
                <w:color w:val="000000"/>
                <w:rtl/>
              </w:rPr>
              <w:t xml:space="preserve">‏‏תקופה של החלטה זו הוא 120 יום מיום שהתקבלה, וזאת לצורך הגשת תכנית </w:t>
            </w:r>
            <w:r>
              <w:rPr>
                <w:rFonts w:cs="David" w:hint="cs"/>
                <w:color w:val="000000"/>
                <w:rtl/>
              </w:rPr>
              <w:t>מתוקנת/ השלמת תנאים מרחביים.‏</w:t>
            </w:r>
          </w:p>
          <w:p w14:paraId="57D70938" w14:textId="77777777" w:rsidR="00654C80" w:rsidRDefault="00A25F3B" w:rsidP="00654C80">
            <w:pPr>
              <w:rPr>
                <w:rtl/>
              </w:rPr>
            </w:pPr>
          </w:p>
          <w:p w14:paraId="6F89854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תוך תקופת זמן זו , הבקשה תיסגר ויהיה צורך לפתוח תיק חדש. ‏</w:t>
            </w:r>
          </w:p>
          <w:p w14:paraId="09CAF021" w14:textId="77777777" w:rsidR="00654C80" w:rsidRDefault="00A25F3B" w:rsidP="00654C80">
            <w:pPr>
              <w:rPr>
                <w:rtl/>
              </w:rPr>
            </w:pPr>
          </w:p>
          <w:p w14:paraId="496AD4DD" w14:textId="77777777" w:rsidR="00654C80" w:rsidRDefault="00A25F3B" w:rsidP="00654C80">
            <w:pPr>
              <w:rPr>
                <w:rtl/>
              </w:rPr>
            </w:pPr>
            <w:r>
              <w:rPr>
                <w:rFonts w:cs="David" w:hint="cs"/>
                <w:color w:val="000000"/>
                <w:rtl/>
              </w:rPr>
              <w:t>‏‏ ‏</w:t>
            </w:r>
          </w:p>
          <w:p w14:paraId="227508F0" w14:textId="77777777" w:rsidR="00654C80" w:rsidRDefault="00A25F3B" w:rsidP="00654C80">
            <w:pPr>
              <w:rPr>
                <w:rtl/>
              </w:rPr>
            </w:pPr>
          </w:p>
          <w:p w14:paraId="7EE4B32E" w14:textId="77777777" w:rsidR="00654C80" w:rsidRDefault="00A25F3B" w:rsidP="00654C80">
            <w:pPr>
              <w:rPr>
                <w:rtl/>
              </w:rPr>
            </w:pPr>
            <w:r>
              <w:rPr>
                <w:rFonts w:cs="David" w:hint="cs"/>
                <w:color w:val="000000"/>
                <w:rtl/>
              </w:rPr>
              <w:t>‏‏ ‏</w:t>
            </w:r>
          </w:p>
          <w:p w14:paraId="26BADD4E" w14:textId="77777777" w:rsidR="00654C80" w:rsidRDefault="00A25F3B" w:rsidP="00654C80">
            <w:pPr>
              <w:rPr>
                <w:rtl/>
              </w:rPr>
            </w:pPr>
          </w:p>
          <w:p w14:paraId="69C8BAE5" w14:textId="77777777" w:rsidR="00654C80" w:rsidRDefault="00A25F3B" w:rsidP="00654C80">
            <w:pPr>
              <w:rPr>
                <w:rtl/>
              </w:rPr>
            </w:pPr>
            <w:r>
              <w:rPr>
                <w:rFonts w:cs="David" w:hint="cs"/>
                <w:color w:val="000000"/>
                <w:rtl/>
              </w:rPr>
              <w:t>‏‎ ‎</w:t>
            </w:r>
          </w:p>
        </w:tc>
      </w:tr>
      <w:tr w:rsidR="00BF1333" w14:paraId="3ADD6BB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DF8FA3"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99601C8" w14:textId="77777777" w:rsidR="00BF1333" w:rsidRDefault="00BF1333">
            <w:pPr>
              <w:jc w:val="both"/>
            </w:pPr>
            <w:r>
              <w:rPr>
                <w:rFonts w:cs="Arial" w:hint="cs"/>
                <w:rtl/>
              </w:rPr>
              <w:t>03/02/2025</w:t>
            </w:r>
          </w:p>
        </w:tc>
        <w:tc>
          <w:tcPr>
            <w:tcW w:w="5669" w:type="dxa"/>
          </w:tcPr>
          <w:p w14:paraId="1ACF3DE2" w14:textId="77777777" w:rsidR="00654C80" w:rsidRDefault="00A25F3B" w:rsidP="00654C80">
            <w:pPr>
              <w:rPr>
                <w:rtl/>
              </w:rPr>
            </w:pPr>
          </w:p>
          <w:p w14:paraId="1B85D3FB" w14:textId="77777777" w:rsidR="00654C80" w:rsidRDefault="00A25F3B" w:rsidP="00654C80">
            <w:pPr>
              <w:rPr>
                <w:rtl/>
              </w:rPr>
            </w:pPr>
            <w:r>
              <w:rPr>
                <w:rFonts w:cs="David" w:hint="cs"/>
                <w:color w:val="000000"/>
                <w:rtl/>
              </w:rPr>
              <w:t>‏‎ ‎</w:t>
            </w:r>
          </w:p>
          <w:p w14:paraId="78220598" w14:textId="77777777" w:rsidR="00654C80" w:rsidRDefault="00A25F3B" w:rsidP="00654C80">
            <w:pPr>
              <w:rPr>
                <w:rtl/>
              </w:rPr>
            </w:pPr>
          </w:p>
          <w:p w14:paraId="4C3D8803" w14:textId="77777777" w:rsidR="00654C80" w:rsidRDefault="00A25F3B" w:rsidP="00654C80">
            <w:pPr>
              <w:rPr>
                <w:rtl/>
              </w:rPr>
            </w:pPr>
            <w:r>
              <w:rPr>
                <w:rFonts w:cs="David" w:hint="cs"/>
                <w:color w:val="000000"/>
                <w:rtl/>
              </w:rPr>
              <w:t>‏ ‏חוות דעת תכנונית ‏</w:t>
            </w:r>
          </w:p>
          <w:p w14:paraId="6F97B53A" w14:textId="77777777" w:rsidR="00654C80" w:rsidRDefault="00A25F3B" w:rsidP="00654C80">
            <w:pPr>
              <w:rPr>
                <w:rtl/>
              </w:rPr>
            </w:pPr>
          </w:p>
          <w:p w14:paraId="2A105F9E" w14:textId="77777777" w:rsidR="00654C80" w:rsidRDefault="00A25F3B" w:rsidP="00654C80">
            <w:pPr>
              <w:rPr>
                <w:rtl/>
              </w:rPr>
            </w:pPr>
            <w:r>
              <w:rPr>
                <w:rFonts w:cs="David" w:hint="cs"/>
                <w:color w:val="000000"/>
                <w:rtl/>
              </w:rPr>
              <w:t>‏‏מס' תכנית שחלה בחלקה:‏</w:t>
            </w:r>
          </w:p>
          <w:p w14:paraId="5130F974" w14:textId="77777777" w:rsidR="00654C80" w:rsidRDefault="00A25F3B" w:rsidP="00654C80">
            <w:pPr>
              <w:rPr>
                <w:rtl/>
              </w:rPr>
            </w:pPr>
          </w:p>
          <w:p w14:paraId="5EDEB4CD" w14:textId="77777777" w:rsidR="00654C80" w:rsidRDefault="00A25F3B" w:rsidP="00654C80">
            <w:pPr>
              <w:rPr>
                <w:rtl/>
              </w:rPr>
            </w:pPr>
            <w:r>
              <w:rPr>
                <w:rFonts w:cs="David" w:hint="cs"/>
                <w:color w:val="000000"/>
                <w:rtl/>
              </w:rPr>
              <w:t>‏‏13430‏</w:t>
            </w:r>
          </w:p>
          <w:p w14:paraId="20CAF843" w14:textId="77777777" w:rsidR="00654C80" w:rsidRDefault="00A25F3B" w:rsidP="00654C80">
            <w:pPr>
              <w:rPr>
                <w:rtl/>
              </w:rPr>
            </w:pPr>
          </w:p>
          <w:p w14:paraId="25A2E960" w14:textId="77777777" w:rsidR="00654C80" w:rsidRDefault="00A25F3B" w:rsidP="00654C80">
            <w:pPr>
              <w:rPr>
                <w:rtl/>
              </w:rPr>
            </w:pPr>
            <w:r>
              <w:rPr>
                <w:rFonts w:cs="David" w:hint="cs"/>
                <w:color w:val="000000"/>
                <w:rtl/>
              </w:rPr>
              <w:t>‏‏תחילת תוקף:‏</w:t>
            </w:r>
          </w:p>
          <w:p w14:paraId="75DFC2D7" w14:textId="77777777" w:rsidR="00654C80" w:rsidRDefault="00A25F3B" w:rsidP="00654C80">
            <w:pPr>
              <w:rPr>
                <w:rtl/>
              </w:rPr>
            </w:pPr>
          </w:p>
          <w:p w14:paraId="2442B070" w14:textId="77777777" w:rsidR="00654C80" w:rsidRDefault="00A25F3B" w:rsidP="00654C80">
            <w:pPr>
              <w:rPr>
                <w:rtl/>
              </w:rPr>
            </w:pPr>
            <w:r>
              <w:rPr>
                <w:rFonts w:cs="David" w:hint="cs"/>
                <w:color w:val="000000"/>
                <w:rtl/>
              </w:rPr>
              <w:t>‏‏19/01/2011‏</w:t>
            </w:r>
          </w:p>
          <w:p w14:paraId="2D7775C1" w14:textId="77777777" w:rsidR="00654C80" w:rsidRDefault="00A25F3B" w:rsidP="00654C80">
            <w:pPr>
              <w:rPr>
                <w:rtl/>
              </w:rPr>
            </w:pPr>
          </w:p>
          <w:p w14:paraId="5AED4860" w14:textId="77777777" w:rsidR="00654C80" w:rsidRDefault="00A25F3B" w:rsidP="00654C80">
            <w:pPr>
              <w:rPr>
                <w:rtl/>
              </w:rPr>
            </w:pPr>
            <w:r>
              <w:rPr>
                <w:rFonts w:cs="David" w:hint="cs"/>
                <w:color w:val="000000"/>
                <w:rtl/>
              </w:rPr>
              <w:t>‏‏ייעוד הקרקע:‏</w:t>
            </w:r>
          </w:p>
          <w:p w14:paraId="5BFE6DDB" w14:textId="77777777" w:rsidR="00654C80" w:rsidRDefault="00A25F3B" w:rsidP="00654C80">
            <w:pPr>
              <w:rPr>
                <w:rtl/>
              </w:rPr>
            </w:pPr>
          </w:p>
          <w:p w14:paraId="4AC94260" w14:textId="77777777" w:rsidR="00654C80" w:rsidRDefault="00A25F3B" w:rsidP="00654C80">
            <w:pPr>
              <w:rPr>
                <w:rtl/>
              </w:rPr>
            </w:pPr>
            <w:r>
              <w:rPr>
                <w:rFonts w:cs="David" w:hint="cs"/>
                <w:color w:val="000000"/>
                <w:rtl/>
              </w:rPr>
              <w:t>‏‏מגורים ב‏</w:t>
            </w:r>
          </w:p>
          <w:p w14:paraId="26043238" w14:textId="77777777" w:rsidR="00654C80" w:rsidRDefault="00A25F3B" w:rsidP="00654C80">
            <w:pPr>
              <w:rPr>
                <w:rtl/>
              </w:rPr>
            </w:pPr>
          </w:p>
          <w:p w14:paraId="0A0763EA" w14:textId="77777777" w:rsidR="00654C80" w:rsidRDefault="00A25F3B" w:rsidP="00654C80">
            <w:pPr>
              <w:rPr>
                <w:rtl/>
              </w:rPr>
            </w:pPr>
            <w:r>
              <w:rPr>
                <w:rFonts w:cs="David" w:hint="cs"/>
                <w:color w:val="000000"/>
                <w:rtl/>
              </w:rPr>
              <w:t>‏‏התאמת הבניה המבוקשת לבניה המותרת עפ"י הת‏‏ו‏‏כניות הבאות‏‏:‏</w:t>
            </w:r>
          </w:p>
          <w:p w14:paraId="5890CC1E" w14:textId="77777777" w:rsidR="00654C80" w:rsidRDefault="00A25F3B" w:rsidP="00654C80">
            <w:pPr>
              <w:rPr>
                <w:rtl/>
              </w:rPr>
            </w:pPr>
          </w:p>
          <w:p w14:paraId="45F37902" w14:textId="77777777" w:rsidR="00654C80" w:rsidRDefault="00A25F3B" w:rsidP="00654C80">
            <w:pPr>
              <w:rPr>
                <w:rtl/>
              </w:rPr>
            </w:pPr>
            <w:r>
              <w:rPr>
                <w:rFonts w:cs="David" w:hint="cs"/>
                <w:color w:val="000000"/>
                <w:rtl/>
              </w:rPr>
              <w:t>‏‏* 13430 -תחילת תוקף 19/01/2011, מגורים ב'. ‏</w:t>
            </w:r>
          </w:p>
          <w:p w14:paraId="287620F6" w14:textId="77777777" w:rsidR="00654C80" w:rsidRDefault="00A25F3B" w:rsidP="00654C80">
            <w:pPr>
              <w:rPr>
                <w:rtl/>
              </w:rPr>
            </w:pPr>
          </w:p>
          <w:p w14:paraId="56DB5209" w14:textId="77777777" w:rsidR="00654C80" w:rsidRDefault="00A25F3B" w:rsidP="00654C80">
            <w:pPr>
              <w:rPr>
                <w:rtl/>
              </w:rPr>
            </w:pPr>
            <w:r>
              <w:rPr>
                <w:rFonts w:cs="David" w:hint="cs"/>
                <w:color w:val="000000"/>
                <w:rtl/>
              </w:rPr>
              <w:t>‏‏כפיפות:‏</w:t>
            </w:r>
          </w:p>
          <w:p w14:paraId="36E706DA" w14:textId="77777777" w:rsidR="00654C80" w:rsidRDefault="00A25F3B" w:rsidP="00654C80">
            <w:pPr>
              <w:rPr>
                <w:rtl/>
              </w:rPr>
            </w:pPr>
          </w:p>
          <w:p w14:paraId="57FE9C08" w14:textId="77777777" w:rsidR="00654C80" w:rsidRDefault="00A25F3B" w:rsidP="00654C80">
            <w:pPr>
              <w:rPr>
                <w:rtl/>
              </w:rPr>
            </w:pPr>
            <w:r>
              <w:rPr>
                <w:rFonts w:cs="David" w:hint="cs"/>
                <w:color w:val="000000"/>
                <w:rtl/>
              </w:rPr>
              <w:t xml:space="preserve">‏‏* 3907 -תחילת תוקף </w:t>
            </w:r>
            <w:r>
              <w:rPr>
                <w:rFonts w:cs="David" w:hint="cs"/>
                <w:color w:val="000000"/>
                <w:rtl/>
              </w:rPr>
              <w:t>23/8/1991,קביעת הגבלות על הרחבות דיור נווה יעקב.‏</w:t>
            </w:r>
          </w:p>
          <w:p w14:paraId="5DB4B9A5" w14:textId="77777777" w:rsidR="00654C80" w:rsidRDefault="00A25F3B" w:rsidP="00654C80">
            <w:pPr>
              <w:rPr>
                <w:rtl/>
              </w:rPr>
            </w:pPr>
          </w:p>
          <w:p w14:paraId="7942C781" w14:textId="77777777" w:rsidR="00654C80" w:rsidRDefault="00A25F3B" w:rsidP="00654C80">
            <w:pPr>
              <w:rPr>
                <w:rtl/>
              </w:rPr>
            </w:pPr>
            <w:r>
              <w:rPr>
                <w:rFonts w:cs="David" w:hint="cs"/>
                <w:color w:val="000000"/>
                <w:rtl/>
              </w:rPr>
              <w:t>‏‏*5022 - תחילת תוקף 22/03/1996.‏</w:t>
            </w:r>
          </w:p>
          <w:p w14:paraId="11EC9488" w14:textId="77777777" w:rsidR="00654C80" w:rsidRDefault="00A25F3B" w:rsidP="00654C80">
            <w:pPr>
              <w:rPr>
                <w:rtl/>
              </w:rPr>
            </w:pPr>
          </w:p>
          <w:p w14:paraId="3C0AD1D7" w14:textId="77777777" w:rsidR="00654C80" w:rsidRDefault="00A25F3B" w:rsidP="00654C80">
            <w:pPr>
              <w:rPr>
                <w:rtl/>
              </w:rPr>
            </w:pPr>
            <w:r>
              <w:rPr>
                <w:rFonts w:cs="David" w:hint="cs"/>
                <w:color w:val="000000"/>
                <w:rtl/>
              </w:rPr>
              <w:t>‏‏*5166ב' - תחילת תוקף 21/01/2010.‏</w:t>
            </w:r>
          </w:p>
          <w:p w14:paraId="0620F3EF" w14:textId="77777777" w:rsidR="00654C80" w:rsidRDefault="00A25F3B" w:rsidP="00654C80">
            <w:pPr>
              <w:rPr>
                <w:rtl/>
              </w:rPr>
            </w:pPr>
          </w:p>
          <w:p w14:paraId="393ACE99" w14:textId="77777777" w:rsidR="00654C80" w:rsidRDefault="00A25F3B" w:rsidP="00654C80">
            <w:pPr>
              <w:rPr>
                <w:rtl/>
              </w:rPr>
            </w:pPr>
            <w:r>
              <w:rPr>
                <w:rFonts w:cs="David" w:hint="cs"/>
                <w:color w:val="000000"/>
                <w:rtl/>
              </w:rPr>
              <w:t>‏‏* ‏‏תקנות התכנון והבניה.‏</w:t>
            </w:r>
          </w:p>
          <w:p w14:paraId="201494F5" w14:textId="77777777" w:rsidR="00654C80" w:rsidRDefault="00A25F3B" w:rsidP="00654C80">
            <w:pPr>
              <w:rPr>
                <w:rtl/>
              </w:rPr>
            </w:pPr>
          </w:p>
          <w:p w14:paraId="50A33885" w14:textId="77777777" w:rsidR="00654C80" w:rsidRDefault="00A25F3B" w:rsidP="00654C80">
            <w:pPr>
              <w:rPr>
                <w:rtl/>
              </w:rPr>
            </w:pPr>
            <w:r>
              <w:rPr>
                <w:rFonts w:cs="David" w:hint="cs"/>
                <w:color w:val="000000"/>
                <w:rtl/>
              </w:rPr>
              <w:t>‏‏מבטלת:‏</w:t>
            </w:r>
          </w:p>
          <w:p w14:paraId="20BC2507" w14:textId="77777777" w:rsidR="00654C80" w:rsidRDefault="00A25F3B" w:rsidP="00654C80">
            <w:pPr>
              <w:rPr>
                <w:rtl/>
              </w:rPr>
            </w:pPr>
          </w:p>
          <w:p w14:paraId="6CE547CB" w14:textId="77777777" w:rsidR="00654C80" w:rsidRDefault="00A25F3B" w:rsidP="00654C80">
            <w:pPr>
              <w:rPr>
                <w:rtl/>
              </w:rPr>
            </w:pPr>
            <w:r>
              <w:rPr>
                <w:rFonts w:cs="David" w:hint="cs"/>
                <w:color w:val="000000"/>
                <w:rtl/>
              </w:rPr>
              <w:t>‏‏* תכנית מתאר 62‏‏.‏</w:t>
            </w:r>
          </w:p>
          <w:p w14:paraId="3300372D" w14:textId="77777777" w:rsidR="00654C80" w:rsidRDefault="00A25F3B" w:rsidP="00654C80">
            <w:pPr>
              <w:rPr>
                <w:rtl/>
              </w:rPr>
            </w:pPr>
          </w:p>
          <w:p w14:paraId="2A5179B6" w14:textId="77777777" w:rsidR="00654C80" w:rsidRDefault="00A25F3B" w:rsidP="00654C80">
            <w:pPr>
              <w:rPr>
                <w:rtl/>
              </w:rPr>
            </w:pPr>
            <w:r>
              <w:rPr>
                <w:rFonts w:cs="David" w:hint="cs"/>
                <w:color w:val="000000"/>
                <w:rtl/>
              </w:rPr>
              <w:t>‏‏ ‏</w:t>
            </w:r>
          </w:p>
          <w:p w14:paraId="12B71615" w14:textId="77777777" w:rsidR="00654C80" w:rsidRDefault="00A25F3B" w:rsidP="00654C80">
            <w:pPr>
              <w:rPr>
                <w:rtl/>
              </w:rPr>
            </w:pPr>
          </w:p>
          <w:p w14:paraId="14D6EABD" w14:textId="77777777" w:rsidR="00654C80" w:rsidRDefault="00A25F3B" w:rsidP="00654C80">
            <w:pPr>
              <w:rPr>
                <w:rtl/>
              </w:rPr>
            </w:pPr>
            <w:r>
              <w:rPr>
                <w:rFonts w:cs="David" w:hint="cs"/>
                <w:color w:val="000000"/>
                <w:rtl/>
              </w:rPr>
              <w:t>‏‏סטייה ניכרת‏‏:‏</w:t>
            </w:r>
          </w:p>
          <w:p w14:paraId="13F8169A" w14:textId="77777777" w:rsidR="00654C80" w:rsidRDefault="00A25F3B" w:rsidP="00654C80">
            <w:pPr>
              <w:rPr>
                <w:rtl/>
              </w:rPr>
            </w:pPr>
          </w:p>
          <w:p w14:paraId="2F87BF6E" w14:textId="77777777" w:rsidR="00654C80" w:rsidRDefault="00A25F3B" w:rsidP="00654C80">
            <w:pPr>
              <w:rPr>
                <w:rtl/>
              </w:rPr>
            </w:pPr>
            <w:r>
              <w:rPr>
                <w:rFonts w:cs="David" w:hint="cs"/>
                <w:color w:val="000000"/>
                <w:rtl/>
              </w:rPr>
              <w:t>‏‏תבע 13430 -סעיף 4.1.2 ה'-‏</w:t>
            </w:r>
          </w:p>
          <w:p w14:paraId="05C79C42" w14:textId="77777777" w:rsidR="00654C80" w:rsidRDefault="00A25F3B" w:rsidP="00654C80">
            <w:pPr>
              <w:rPr>
                <w:rtl/>
              </w:rPr>
            </w:pPr>
          </w:p>
          <w:p w14:paraId="55C2336B" w14:textId="77777777" w:rsidR="00654C80" w:rsidRDefault="00A25F3B" w:rsidP="00654C80">
            <w:pPr>
              <w:rPr>
                <w:rtl/>
              </w:rPr>
            </w:pPr>
            <w:r>
              <w:rPr>
                <w:rFonts w:cs="David" w:hint="cs"/>
                <w:color w:val="000000"/>
                <w:rtl/>
              </w:rPr>
              <w:t xml:space="preserve">‏קווי </w:t>
            </w:r>
            <w:r>
              <w:rPr>
                <w:rFonts w:cs="David" w:hint="cs"/>
                <w:color w:val="000000"/>
                <w:rtl/>
              </w:rPr>
              <w:t>הבניין הינם מחייבים וצמצום השטח שבין גבול המגרש לקו הבניין ישב כסטייה ניכרת. ‏</w:t>
            </w:r>
          </w:p>
          <w:p w14:paraId="163B667E" w14:textId="77777777" w:rsidR="00654C80" w:rsidRDefault="00A25F3B" w:rsidP="00654C80">
            <w:pPr>
              <w:rPr>
                <w:rtl/>
              </w:rPr>
            </w:pPr>
          </w:p>
          <w:p w14:paraId="7FD7A259" w14:textId="77777777" w:rsidR="00654C80" w:rsidRDefault="00A25F3B" w:rsidP="00654C80">
            <w:pPr>
              <w:rPr>
                <w:rtl/>
              </w:rPr>
            </w:pPr>
            <w:r>
              <w:rPr>
                <w:rFonts w:cs="David" w:hint="cs"/>
                <w:color w:val="000000"/>
                <w:rtl/>
              </w:rPr>
              <w:t>‏שלבי הביצוע התוכנית יהיו בהינף אחד עבור כל עמודה.‏</w:t>
            </w:r>
          </w:p>
          <w:p w14:paraId="0E7C217A" w14:textId="77777777" w:rsidR="00654C80" w:rsidRDefault="00A25F3B" w:rsidP="00654C80">
            <w:pPr>
              <w:rPr>
                <w:rtl/>
              </w:rPr>
            </w:pPr>
          </w:p>
          <w:p w14:paraId="4B1D0396" w14:textId="77777777" w:rsidR="00654C80" w:rsidRDefault="00A25F3B" w:rsidP="00654C80">
            <w:pPr>
              <w:rPr>
                <w:rtl/>
              </w:rPr>
            </w:pPr>
            <w:r>
              <w:rPr>
                <w:rFonts w:cs="David" w:hint="cs"/>
                <w:color w:val="000000"/>
                <w:rtl/>
              </w:rPr>
              <w:t>‏המוצע בבקשה אינו מהווה סטייה ניכרת . ‏</w:t>
            </w:r>
          </w:p>
          <w:p w14:paraId="331F6929" w14:textId="77777777" w:rsidR="00654C80" w:rsidRDefault="00A25F3B" w:rsidP="00654C80">
            <w:pPr>
              <w:rPr>
                <w:rtl/>
              </w:rPr>
            </w:pPr>
          </w:p>
          <w:p w14:paraId="5712114D" w14:textId="77777777" w:rsidR="00654C80" w:rsidRDefault="00A25F3B" w:rsidP="00654C80">
            <w:pPr>
              <w:rPr>
                <w:rtl/>
              </w:rPr>
            </w:pPr>
            <w:r>
              <w:rPr>
                <w:rFonts w:cs="David" w:hint="cs"/>
                <w:color w:val="000000"/>
                <w:rtl/>
              </w:rPr>
              <w:t>‏‏ ‏</w:t>
            </w:r>
          </w:p>
          <w:p w14:paraId="6B2E94C8" w14:textId="77777777" w:rsidR="00654C80" w:rsidRDefault="00A25F3B" w:rsidP="00654C80">
            <w:pPr>
              <w:rPr>
                <w:rtl/>
              </w:rPr>
            </w:pPr>
          </w:p>
          <w:p w14:paraId="750EA661" w14:textId="77777777" w:rsidR="00654C80" w:rsidRDefault="00A25F3B" w:rsidP="00654C80">
            <w:pPr>
              <w:rPr>
                <w:rtl/>
              </w:rPr>
            </w:pPr>
            <w:r>
              <w:rPr>
                <w:rFonts w:cs="David" w:hint="cs"/>
                <w:color w:val="000000"/>
                <w:rtl/>
              </w:rPr>
              <w:t>‏‏נספח בינוי‏‏:‏</w:t>
            </w:r>
          </w:p>
          <w:p w14:paraId="4E11BC77" w14:textId="77777777" w:rsidR="00654C80" w:rsidRDefault="00A25F3B" w:rsidP="00654C80">
            <w:pPr>
              <w:rPr>
                <w:rtl/>
              </w:rPr>
            </w:pPr>
          </w:p>
          <w:p w14:paraId="19780A5C" w14:textId="77777777" w:rsidR="00654C80" w:rsidRDefault="00A25F3B" w:rsidP="00654C80">
            <w:pPr>
              <w:rPr>
                <w:rtl/>
              </w:rPr>
            </w:pPr>
            <w:r>
              <w:rPr>
                <w:rFonts w:cs="David" w:hint="cs"/>
                <w:color w:val="000000"/>
                <w:rtl/>
              </w:rPr>
              <w:t>‏בת‏ ‏ו‏ ‏כנית‏ ‏-‏ ‏ ‏ ‏13430 ‏ ‏קיים נספח בינוי‏ ‏ מספר 1 היינו מנחה - אך היינו מחייבים לנושאים הבאים: שטחי בנייה מרביים וקווי בניין מרביים. ‏</w:t>
            </w:r>
          </w:p>
          <w:p w14:paraId="2D3218D4" w14:textId="77777777" w:rsidR="00654C80" w:rsidRDefault="00A25F3B" w:rsidP="00654C80">
            <w:pPr>
              <w:rPr>
                <w:rtl/>
              </w:rPr>
            </w:pPr>
          </w:p>
          <w:p w14:paraId="75EF59B3" w14:textId="77777777" w:rsidR="00654C80" w:rsidRDefault="00A25F3B" w:rsidP="00654C80">
            <w:pPr>
              <w:rPr>
                <w:rtl/>
              </w:rPr>
            </w:pPr>
            <w:r>
              <w:rPr>
                <w:rFonts w:cs="David" w:hint="cs"/>
                <w:color w:val="000000"/>
                <w:rtl/>
              </w:rPr>
              <w:t>‏‏במעמד פתיחת התיק פורסמה הקלה- "בשונה מנספח הבינוי ". ‏</w:t>
            </w:r>
          </w:p>
          <w:p w14:paraId="7A511C50" w14:textId="77777777" w:rsidR="00654C80" w:rsidRDefault="00A25F3B" w:rsidP="00654C80">
            <w:pPr>
              <w:rPr>
                <w:rtl/>
              </w:rPr>
            </w:pPr>
          </w:p>
          <w:p w14:paraId="14B825AC" w14:textId="77777777" w:rsidR="00654C80" w:rsidRDefault="00A25F3B" w:rsidP="00654C80">
            <w:pPr>
              <w:rPr>
                <w:rtl/>
              </w:rPr>
            </w:pPr>
            <w:r>
              <w:rPr>
                <w:rFonts w:cs="David" w:hint="cs"/>
                <w:color w:val="000000"/>
                <w:rtl/>
              </w:rPr>
              <w:t>‏‏מוצע בבקשה‏‏:‏</w:t>
            </w:r>
          </w:p>
          <w:p w14:paraId="7789EDA8" w14:textId="77777777" w:rsidR="00654C80" w:rsidRDefault="00A25F3B" w:rsidP="00654C80">
            <w:pPr>
              <w:rPr>
                <w:rtl/>
              </w:rPr>
            </w:pPr>
          </w:p>
          <w:p w14:paraId="016F2C63" w14:textId="77777777" w:rsidR="00654C80" w:rsidRDefault="00A25F3B" w:rsidP="00654C80">
            <w:pPr>
              <w:rPr>
                <w:rtl/>
              </w:rPr>
            </w:pPr>
            <w:r>
              <w:rPr>
                <w:rFonts w:cs="David" w:hint="cs"/>
                <w:color w:val="000000"/>
                <w:rtl/>
              </w:rPr>
              <w:t>‏‏קומ‏‏ת מקלט מפלס 0.27- :‏</w:t>
            </w:r>
          </w:p>
          <w:p w14:paraId="21068A3D" w14:textId="77777777" w:rsidR="00654C80" w:rsidRDefault="00A25F3B" w:rsidP="00654C80">
            <w:pPr>
              <w:rPr>
                <w:rtl/>
              </w:rPr>
            </w:pPr>
          </w:p>
          <w:p w14:paraId="12F20973" w14:textId="77777777" w:rsidR="00654C80" w:rsidRDefault="00A25F3B" w:rsidP="00654C80">
            <w:pPr>
              <w:rPr>
                <w:rtl/>
              </w:rPr>
            </w:pPr>
            <w:r>
              <w:rPr>
                <w:rFonts w:cs="David" w:hint="cs"/>
                <w:color w:val="000000"/>
                <w:rtl/>
              </w:rPr>
              <w:t xml:space="preserve">‏‏מוצע שימוש במעטפת שאושרה למחסנים- בשונה מנספח </w:t>
            </w:r>
            <w:r>
              <w:rPr>
                <w:rFonts w:cs="David" w:hint="cs"/>
                <w:color w:val="000000"/>
                <w:rtl/>
              </w:rPr>
              <w:t>הבינוי-‏‏(ראה סעיף מחסנים ).‏‏ ‏</w:t>
            </w:r>
          </w:p>
          <w:p w14:paraId="6A614419" w14:textId="77777777" w:rsidR="00654C80" w:rsidRDefault="00A25F3B" w:rsidP="00654C80">
            <w:pPr>
              <w:rPr>
                <w:rtl/>
              </w:rPr>
            </w:pPr>
          </w:p>
          <w:p w14:paraId="307E67EF" w14:textId="77777777" w:rsidR="00654C80" w:rsidRDefault="00A25F3B" w:rsidP="00654C80">
            <w:pPr>
              <w:rPr>
                <w:rtl/>
              </w:rPr>
            </w:pPr>
            <w:r>
              <w:rPr>
                <w:rFonts w:cs="David" w:hint="cs"/>
                <w:color w:val="000000"/>
                <w:rtl/>
              </w:rPr>
              <w:t>‏‏קומ‏‏ה א' ‏‏במפלס ‏‏5.50+ :‏</w:t>
            </w:r>
          </w:p>
          <w:p w14:paraId="7C660CBE" w14:textId="77777777" w:rsidR="00654C80" w:rsidRDefault="00A25F3B" w:rsidP="00654C80">
            <w:pPr>
              <w:rPr>
                <w:rtl/>
              </w:rPr>
            </w:pPr>
          </w:p>
          <w:p w14:paraId="7203DBD1" w14:textId="77777777" w:rsidR="00654C80" w:rsidRDefault="00A25F3B" w:rsidP="00654C80">
            <w:pPr>
              <w:rPr>
                <w:rtl/>
              </w:rPr>
            </w:pPr>
            <w:r>
              <w:rPr>
                <w:rFonts w:cs="David" w:hint="cs"/>
                <w:color w:val="000000"/>
                <w:rtl/>
              </w:rPr>
              <w:t>‏‏דירה מס' 20- מוצעת תוספת בינוי למגורים- תואם נספח הבינוי- ע"כ אין מניעה לאשר.‏</w:t>
            </w:r>
          </w:p>
          <w:p w14:paraId="1914D870" w14:textId="77777777" w:rsidR="00654C80" w:rsidRDefault="00A25F3B" w:rsidP="00654C80">
            <w:pPr>
              <w:rPr>
                <w:rtl/>
              </w:rPr>
            </w:pPr>
          </w:p>
          <w:p w14:paraId="4FC00FBC" w14:textId="77777777" w:rsidR="00654C80" w:rsidRDefault="00A25F3B" w:rsidP="00654C80">
            <w:pPr>
              <w:rPr>
                <w:rtl/>
              </w:rPr>
            </w:pPr>
            <w:r>
              <w:rPr>
                <w:rFonts w:cs="David" w:hint="cs"/>
                <w:color w:val="000000"/>
                <w:rtl/>
              </w:rPr>
              <w:t>‏‏ ומרפסת זיז- בשונה מנספח הבינוי‏‏-(ראה סעיף מרפסות).‏‏ ‏</w:t>
            </w:r>
          </w:p>
          <w:p w14:paraId="16289157" w14:textId="77777777" w:rsidR="00654C80" w:rsidRDefault="00A25F3B" w:rsidP="00654C80">
            <w:pPr>
              <w:rPr>
                <w:rtl/>
              </w:rPr>
            </w:pPr>
          </w:p>
          <w:p w14:paraId="2D5C7B9E" w14:textId="77777777" w:rsidR="00654C80" w:rsidRDefault="00A25F3B" w:rsidP="00654C80">
            <w:pPr>
              <w:rPr>
                <w:rtl/>
              </w:rPr>
            </w:pPr>
            <w:r>
              <w:rPr>
                <w:rFonts w:cs="David" w:hint="cs"/>
                <w:color w:val="000000"/>
                <w:rtl/>
              </w:rPr>
              <w:t>‏‏קומ‏‏ה ב' ‏‏במפלס ‏‏8.52+ :‏</w:t>
            </w:r>
          </w:p>
          <w:p w14:paraId="4FFF1B0A" w14:textId="77777777" w:rsidR="00654C80" w:rsidRDefault="00A25F3B" w:rsidP="00654C80">
            <w:pPr>
              <w:rPr>
                <w:rtl/>
              </w:rPr>
            </w:pPr>
          </w:p>
          <w:p w14:paraId="08BD22C8" w14:textId="77777777" w:rsidR="00654C80" w:rsidRDefault="00A25F3B" w:rsidP="00654C80">
            <w:pPr>
              <w:rPr>
                <w:rtl/>
              </w:rPr>
            </w:pPr>
            <w:r>
              <w:rPr>
                <w:rFonts w:cs="David" w:hint="cs"/>
                <w:color w:val="000000"/>
                <w:rtl/>
              </w:rPr>
              <w:t xml:space="preserve">‏‏דירה מס' </w:t>
            </w:r>
            <w:r>
              <w:rPr>
                <w:rFonts w:cs="David" w:hint="cs"/>
                <w:color w:val="000000"/>
                <w:rtl/>
              </w:rPr>
              <w:t>22- מוצעת תוספת בינוי למגורים ומרפסת זיז ‏‏–‏‏ תואם נספח בינוי ע"כ אין מניעה לאשר. ‏</w:t>
            </w:r>
          </w:p>
          <w:p w14:paraId="5AEC0575" w14:textId="77777777" w:rsidR="00654C80" w:rsidRDefault="00A25F3B" w:rsidP="00654C80">
            <w:pPr>
              <w:rPr>
                <w:rtl/>
              </w:rPr>
            </w:pPr>
          </w:p>
          <w:p w14:paraId="2B9A3930" w14:textId="77777777" w:rsidR="00654C80" w:rsidRDefault="00A25F3B" w:rsidP="00654C80">
            <w:pPr>
              <w:rPr>
                <w:rtl/>
              </w:rPr>
            </w:pPr>
            <w:r>
              <w:rPr>
                <w:rFonts w:cs="David" w:hint="cs"/>
                <w:color w:val="000000"/>
                <w:rtl/>
              </w:rPr>
              <w:t>‏‏ ‏</w:t>
            </w:r>
          </w:p>
          <w:p w14:paraId="5690BE8D" w14:textId="77777777" w:rsidR="00654C80" w:rsidRDefault="00A25F3B" w:rsidP="00654C80">
            <w:pPr>
              <w:rPr>
                <w:rtl/>
              </w:rPr>
            </w:pPr>
          </w:p>
          <w:p w14:paraId="09EB1871" w14:textId="77777777" w:rsidR="00654C80" w:rsidRDefault="00A25F3B" w:rsidP="00654C80">
            <w:pPr>
              <w:rPr>
                <w:rtl/>
              </w:rPr>
            </w:pPr>
            <w:r>
              <w:rPr>
                <w:rFonts w:cs="David" w:hint="cs"/>
                <w:color w:val="000000"/>
                <w:rtl/>
              </w:rPr>
              <w:t>‏‏קווי בניין‏‏:‏</w:t>
            </w:r>
          </w:p>
          <w:p w14:paraId="1B156C23" w14:textId="77777777" w:rsidR="00654C80" w:rsidRDefault="00A25F3B" w:rsidP="00654C80">
            <w:pPr>
              <w:rPr>
                <w:rtl/>
              </w:rPr>
            </w:pPr>
          </w:p>
          <w:p w14:paraId="1FE24053" w14:textId="77777777" w:rsidR="00654C80" w:rsidRDefault="00A25F3B" w:rsidP="00654C80">
            <w:pPr>
              <w:rPr>
                <w:rtl/>
              </w:rPr>
            </w:pPr>
            <w:r>
              <w:rPr>
                <w:rFonts w:cs="David" w:hint="cs"/>
                <w:color w:val="000000"/>
                <w:rtl/>
              </w:rPr>
              <w:t>‏‏הבחינה נערכה עפ"י תיק קווי בניין ‏‏מספר 2023/6749.00 ‏‏שהוגש מיום ‏‏19.09.2023‏‏ ע"י המח' למידע תכנוני‏‏. התוספות המוצעות בתחום‏‏ קווי הבניין ‏‏מאושרים‏‏. ‏</w:t>
            </w:r>
          </w:p>
          <w:p w14:paraId="45CA802D" w14:textId="77777777" w:rsidR="00654C80" w:rsidRDefault="00A25F3B" w:rsidP="00654C80">
            <w:pPr>
              <w:rPr>
                <w:rtl/>
              </w:rPr>
            </w:pPr>
          </w:p>
          <w:p w14:paraId="04A417E4" w14:textId="77777777" w:rsidR="00654C80" w:rsidRDefault="00A25F3B" w:rsidP="00654C80">
            <w:pPr>
              <w:rPr>
                <w:rtl/>
              </w:rPr>
            </w:pPr>
            <w:r>
              <w:rPr>
                <w:rFonts w:cs="David" w:hint="cs"/>
                <w:color w:val="000000"/>
                <w:rtl/>
              </w:rPr>
              <w:t>‏‏ ‏</w:t>
            </w:r>
          </w:p>
          <w:p w14:paraId="26353BA1" w14:textId="77777777" w:rsidR="00654C80" w:rsidRDefault="00A25F3B" w:rsidP="00654C80">
            <w:pPr>
              <w:rPr>
                <w:rtl/>
              </w:rPr>
            </w:pPr>
          </w:p>
          <w:p w14:paraId="633D52FF" w14:textId="77777777" w:rsidR="00654C80" w:rsidRDefault="00A25F3B" w:rsidP="00654C80">
            <w:pPr>
              <w:rPr>
                <w:rtl/>
              </w:rPr>
            </w:pPr>
            <w:r>
              <w:rPr>
                <w:rFonts w:cs="David" w:hint="cs"/>
                <w:color w:val="000000"/>
                <w:rtl/>
              </w:rPr>
              <w:t>‏‏מס' קומות‏‏:‏</w:t>
            </w:r>
          </w:p>
          <w:p w14:paraId="42A5F3BA" w14:textId="77777777" w:rsidR="00654C80" w:rsidRDefault="00A25F3B" w:rsidP="00654C80">
            <w:pPr>
              <w:rPr>
                <w:rtl/>
              </w:rPr>
            </w:pPr>
          </w:p>
          <w:p w14:paraId="73840068" w14:textId="77777777" w:rsidR="00654C80" w:rsidRDefault="00A25F3B" w:rsidP="00654C80">
            <w:pPr>
              <w:rPr>
                <w:rtl/>
              </w:rPr>
            </w:pPr>
            <w:r>
              <w:rPr>
                <w:rFonts w:cs="David" w:hint="cs"/>
                <w:color w:val="000000"/>
                <w:rtl/>
              </w:rPr>
              <w:t>‏‏מוצע תוספת לקומה קיימת ע"ג לא רלוונטי. ‏</w:t>
            </w:r>
          </w:p>
          <w:p w14:paraId="2A108DD1" w14:textId="77777777" w:rsidR="00654C80" w:rsidRDefault="00A25F3B" w:rsidP="00654C80">
            <w:pPr>
              <w:rPr>
                <w:rtl/>
              </w:rPr>
            </w:pPr>
          </w:p>
          <w:p w14:paraId="581D6477" w14:textId="77777777" w:rsidR="00654C80" w:rsidRDefault="00A25F3B" w:rsidP="00654C80">
            <w:pPr>
              <w:rPr>
                <w:rtl/>
              </w:rPr>
            </w:pPr>
            <w:r>
              <w:rPr>
                <w:rFonts w:cs="David" w:hint="cs"/>
                <w:color w:val="000000"/>
                <w:rtl/>
              </w:rPr>
              <w:t>‏‏ ‏</w:t>
            </w:r>
          </w:p>
          <w:p w14:paraId="7AA40564" w14:textId="77777777" w:rsidR="00654C80" w:rsidRDefault="00A25F3B" w:rsidP="00654C80">
            <w:pPr>
              <w:rPr>
                <w:rtl/>
              </w:rPr>
            </w:pPr>
          </w:p>
          <w:p w14:paraId="016FB735" w14:textId="77777777" w:rsidR="00654C80" w:rsidRDefault="00A25F3B" w:rsidP="00654C80">
            <w:pPr>
              <w:rPr>
                <w:rtl/>
              </w:rPr>
            </w:pPr>
            <w:r>
              <w:rPr>
                <w:rFonts w:cs="David" w:hint="cs"/>
                <w:color w:val="000000"/>
                <w:rtl/>
              </w:rPr>
              <w:t>‏‏מס' יח"ד‏‏:‏</w:t>
            </w:r>
          </w:p>
          <w:p w14:paraId="35D412B1" w14:textId="77777777" w:rsidR="00654C80" w:rsidRDefault="00A25F3B" w:rsidP="00654C80">
            <w:pPr>
              <w:rPr>
                <w:rtl/>
              </w:rPr>
            </w:pPr>
          </w:p>
          <w:p w14:paraId="23DDF11D" w14:textId="77777777" w:rsidR="00654C80" w:rsidRDefault="00A25F3B" w:rsidP="00654C80">
            <w:pPr>
              <w:rPr>
                <w:rtl/>
              </w:rPr>
            </w:pPr>
            <w:r>
              <w:rPr>
                <w:rFonts w:cs="David" w:hint="cs"/>
                <w:color w:val="000000"/>
                <w:rtl/>
              </w:rPr>
              <w:t>‏‏לא מוצעת תוספת יח"ד ע"כ לא רלוונטי. ‏</w:t>
            </w:r>
          </w:p>
          <w:p w14:paraId="14779831" w14:textId="77777777" w:rsidR="00654C80" w:rsidRDefault="00A25F3B" w:rsidP="00654C80">
            <w:pPr>
              <w:rPr>
                <w:rtl/>
              </w:rPr>
            </w:pPr>
          </w:p>
          <w:p w14:paraId="4B163B2F" w14:textId="77777777" w:rsidR="00654C80" w:rsidRDefault="00A25F3B" w:rsidP="00654C80">
            <w:pPr>
              <w:rPr>
                <w:rtl/>
              </w:rPr>
            </w:pPr>
            <w:r>
              <w:rPr>
                <w:rFonts w:cs="David" w:hint="cs"/>
                <w:color w:val="000000"/>
                <w:rtl/>
              </w:rPr>
              <w:t>‏‏ ‏</w:t>
            </w:r>
          </w:p>
          <w:p w14:paraId="2EE95A6F" w14:textId="77777777" w:rsidR="00654C80" w:rsidRDefault="00A25F3B" w:rsidP="00654C80">
            <w:pPr>
              <w:rPr>
                <w:rtl/>
              </w:rPr>
            </w:pPr>
          </w:p>
          <w:p w14:paraId="493F1E6E" w14:textId="77777777" w:rsidR="00654C80" w:rsidRDefault="00A25F3B" w:rsidP="00654C80">
            <w:pPr>
              <w:rPr>
                <w:rtl/>
              </w:rPr>
            </w:pPr>
            <w:r>
              <w:rPr>
                <w:rFonts w:cs="David" w:hint="cs"/>
                <w:color w:val="000000"/>
                <w:rtl/>
              </w:rPr>
              <w:t>‏‏שטח בניה‏‏:‏</w:t>
            </w:r>
          </w:p>
          <w:p w14:paraId="157F2E17" w14:textId="77777777" w:rsidR="00654C80" w:rsidRDefault="00A25F3B" w:rsidP="00654C80">
            <w:pPr>
              <w:rPr>
                <w:rtl/>
              </w:rPr>
            </w:pPr>
          </w:p>
          <w:p w14:paraId="4B17F0D0" w14:textId="77777777" w:rsidR="00654C80" w:rsidRDefault="00A25F3B" w:rsidP="00654C80">
            <w:pPr>
              <w:rPr>
                <w:rtl/>
              </w:rPr>
            </w:pPr>
            <w:r>
              <w:rPr>
                <w:rFonts w:cs="David" w:hint="cs"/>
                <w:color w:val="000000"/>
                <w:rtl/>
              </w:rPr>
              <w:t>‏‏ע"פ תבע 13430 ונספח הבינוי מס' 1.‏</w:t>
            </w:r>
          </w:p>
          <w:p w14:paraId="707E27D6" w14:textId="77777777" w:rsidR="00654C80" w:rsidRDefault="00A25F3B" w:rsidP="00654C80">
            <w:pPr>
              <w:rPr>
                <w:rtl/>
              </w:rPr>
            </w:pPr>
          </w:p>
          <w:p w14:paraId="32CB3980" w14:textId="77777777" w:rsidR="00654C80" w:rsidRDefault="00A25F3B" w:rsidP="00654C80">
            <w:pPr>
              <w:rPr>
                <w:rtl/>
              </w:rPr>
            </w:pPr>
            <w:r>
              <w:rPr>
                <w:rFonts w:cs="David" w:hint="cs"/>
                <w:color w:val="000000"/>
                <w:rtl/>
              </w:rPr>
              <w:t>‏‏מוצע בבקשה:‏</w:t>
            </w:r>
          </w:p>
          <w:p w14:paraId="3969A79C" w14:textId="77777777" w:rsidR="00654C80" w:rsidRDefault="00A25F3B" w:rsidP="00654C80">
            <w:pPr>
              <w:rPr>
                <w:rtl/>
              </w:rPr>
            </w:pPr>
          </w:p>
          <w:p w14:paraId="254FE9C9" w14:textId="77777777" w:rsidR="00654C80" w:rsidRDefault="00A25F3B" w:rsidP="00654C80">
            <w:pPr>
              <w:rPr>
                <w:rtl/>
              </w:rPr>
            </w:pPr>
            <w:r>
              <w:rPr>
                <w:rFonts w:cs="David" w:hint="cs"/>
                <w:color w:val="000000"/>
                <w:rtl/>
              </w:rPr>
              <w:t>‏‏קומ‏‏ה א' ‏‏במפלס ‏‏5.50+ :‏</w:t>
            </w:r>
          </w:p>
          <w:p w14:paraId="05C87CE5" w14:textId="77777777" w:rsidR="00654C80" w:rsidRDefault="00A25F3B" w:rsidP="00654C80">
            <w:pPr>
              <w:rPr>
                <w:rtl/>
              </w:rPr>
            </w:pPr>
          </w:p>
          <w:p w14:paraId="776C0B7E" w14:textId="77777777" w:rsidR="00654C80" w:rsidRDefault="00A25F3B" w:rsidP="00654C80">
            <w:pPr>
              <w:rPr>
                <w:rtl/>
              </w:rPr>
            </w:pPr>
            <w:r>
              <w:rPr>
                <w:rFonts w:cs="David" w:hint="cs"/>
                <w:color w:val="000000"/>
                <w:rtl/>
              </w:rPr>
              <w:t>‏‏דירה מס' 20- מוצעת תוספת בינוי למגורים בשטח- 53.05 מ"ר. ‏</w:t>
            </w:r>
          </w:p>
          <w:p w14:paraId="0701EAB8" w14:textId="77777777" w:rsidR="00654C80" w:rsidRDefault="00A25F3B" w:rsidP="00654C80">
            <w:pPr>
              <w:rPr>
                <w:rtl/>
              </w:rPr>
            </w:pPr>
          </w:p>
          <w:p w14:paraId="6F9657C1" w14:textId="77777777" w:rsidR="00654C80" w:rsidRDefault="00A25F3B" w:rsidP="00654C80">
            <w:pPr>
              <w:rPr>
                <w:rtl/>
              </w:rPr>
            </w:pPr>
            <w:r>
              <w:rPr>
                <w:rFonts w:cs="David" w:hint="cs"/>
                <w:color w:val="000000"/>
                <w:rtl/>
              </w:rPr>
              <w:t>‏‏קומ‏‏ה ב' ‏‏במפלס ‏‏8.52+ :‏</w:t>
            </w:r>
          </w:p>
          <w:p w14:paraId="75B168D1" w14:textId="77777777" w:rsidR="00654C80" w:rsidRDefault="00A25F3B" w:rsidP="00654C80">
            <w:pPr>
              <w:rPr>
                <w:rtl/>
              </w:rPr>
            </w:pPr>
          </w:p>
          <w:p w14:paraId="320F14BC" w14:textId="77777777" w:rsidR="00654C80" w:rsidRDefault="00A25F3B" w:rsidP="00654C80">
            <w:pPr>
              <w:rPr>
                <w:rtl/>
              </w:rPr>
            </w:pPr>
            <w:r>
              <w:rPr>
                <w:rFonts w:cs="David" w:hint="cs"/>
                <w:color w:val="000000"/>
                <w:rtl/>
              </w:rPr>
              <w:t>‏‏דירה מס' 22- מוצעת תוספת בינוי למגורים בשטח- 53.05 מ"ר.‏</w:t>
            </w:r>
          </w:p>
          <w:p w14:paraId="079B3F0D" w14:textId="77777777" w:rsidR="00654C80" w:rsidRDefault="00A25F3B" w:rsidP="00654C80">
            <w:pPr>
              <w:rPr>
                <w:rtl/>
              </w:rPr>
            </w:pPr>
          </w:p>
          <w:p w14:paraId="69CE8586" w14:textId="77777777" w:rsidR="00654C80" w:rsidRDefault="00A25F3B" w:rsidP="00654C80">
            <w:pPr>
              <w:rPr>
                <w:rtl/>
              </w:rPr>
            </w:pPr>
            <w:r>
              <w:rPr>
                <w:rFonts w:cs="David" w:hint="cs"/>
                <w:color w:val="000000"/>
                <w:rtl/>
              </w:rPr>
              <w:t>‏‏השטחים המוצעים עומדים בשטחי המותרים ע"כ אין מניעה לאשר. ‏</w:t>
            </w:r>
          </w:p>
          <w:p w14:paraId="32E5618A" w14:textId="77777777" w:rsidR="00654C80" w:rsidRDefault="00A25F3B" w:rsidP="00654C80">
            <w:pPr>
              <w:rPr>
                <w:rtl/>
              </w:rPr>
            </w:pPr>
          </w:p>
          <w:p w14:paraId="24DBA847" w14:textId="77777777" w:rsidR="00654C80" w:rsidRDefault="00A25F3B" w:rsidP="00654C80">
            <w:pPr>
              <w:rPr>
                <w:rtl/>
              </w:rPr>
            </w:pPr>
            <w:r>
              <w:rPr>
                <w:rFonts w:cs="David" w:hint="cs"/>
                <w:color w:val="000000"/>
                <w:rtl/>
              </w:rPr>
              <w:t>‏‏ ‏</w:t>
            </w:r>
          </w:p>
          <w:p w14:paraId="19D367AA" w14:textId="77777777" w:rsidR="00654C80" w:rsidRDefault="00A25F3B" w:rsidP="00654C80">
            <w:pPr>
              <w:rPr>
                <w:rtl/>
              </w:rPr>
            </w:pPr>
          </w:p>
          <w:p w14:paraId="5E3C9D41" w14:textId="77777777" w:rsidR="00654C80" w:rsidRDefault="00A25F3B" w:rsidP="00654C80">
            <w:pPr>
              <w:rPr>
                <w:rtl/>
              </w:rPr>
            </w:pPr>
            <w:r>
              <w:rPr>
                <w:rFonts w:cs="David" w:hint="cs"/>
                <w:color w:val="000000"/>
                <w:rtl/>
              </w:rPr>
              <w:t>‏‏ ‏</w:t>
            </w:r>
          </w:p>
          <w:p w14:paraId="56699ECE" w14:textId="77777777" w:rsidR="00654C80" w:rsidRDefault="00A25F3B" w:rsidP="00654C80">
            <w:pPr>
              <w:rPr>
                <w:rtl/>
              </w:rPr>
            </w:pPr>
          </w:p>
          <w:p w14:paraId="2CFE16A9" w14:textId="77777777" w:rsidR="00654C80" w:rsidRDefault="00A25F3B" w:rsidP="00654C80">
            <w:pPr>
              <w:rPr>
                <w:rtl/>
              </w:rPr>
            </w:pPr>
            <w:r>
              <w:rPr>
                <w:rFonts w:cs="David" w:hint="cs"/>
                <w:color w:val="000000"/>
                <w:rtl/>
              </w:rPr>
              <w:t>‏‏שלביות ביצוע‏‏:‏</w:t>
            </w:r>
          </w:p>
          <w:p w14:paraId="2AB8125C" w14:textId="77777777" w:rsidR="00654C80" w:rsidRDefault="00A25F3B" w:rsidP="00654C80">
            <w:pPr>
              <w:rPr>
                <w:rtl/>
              </w:rPr>
            </w:pPr>
          </w:p>
          <w:p w14:paraId="72A51967" w14:textId="77777777" w:rsidR="00654C80" w:rsidRDefault="00A25F3B" w:rsidP="00654C80">
            <w:pPr>
              <w:rPr>
                <w:rtl/>
              </w:rPr>
            </w:pPr>
            <w:r>
              <w:rPr>
                <w:rFonts w:cs="David" w:hint="cs"/>
                <w:color w:val="000000"/>
                <w:rtl/>
              </w:rPr>
              <w:t>‏‏תכנית 13430 סעיף 7.1‏‏–‏‏ ‏‏"תוספות הבניה תבוצענה כל עמודה בהינף אחד , לא תותר בניה בשלבים "‏</w:t>
            </w:r>
          </w:p>
          <w:p w14:paraId="42CC7748" w14:textId="77777777" w:rsidR="00654C80" w:rsidRDefault="00A25F3B" w:rsidP="00654C80">
            <w:pPr>
              <w:rPr>
                <w:rtl/>
              </w:rPr>
            </w:pPr>
          </w:p>
          <w:p w14:paraId="3908F087" w14:textId="77777777" w:rsidR="00654C80" w:rsidRDefault="00A25F3B" w:rsidP="00654C80">
            <w:pPr>
              <w:rPr>
                <w:rtl/>
              </w:rPr>
            </w:pPr>
            <w:r>
              <w:rPr>
                <w:rFonts w:cs="David" w:hint="cs"/>
                <w:color w:val="000000"/>
                <w:rtl/>
              </w:rPr>
              <w:lastRenderedPageBreak/>
              <w:t>‏‏מוצע בבקשה שימוש במעטפות שאושרו בתיק רישוי מס' 2020/517 ע"כ המוצע עומד בהוראות התבע אין מניעה לאשר. ‏</w:t>
            </w:r>
          </w:p>
          <w:p w14:paraId="2700500C" w14:textId="77777777" w:rsidR="00654C80" w:rsidRDefault="00A25F3B" w:rsidP="00654C80">
            <w:pPr>
              <w:rPr>
                <w:rtl/>
              </w:rPr>
            </w:pPr>
          </w:p>
          <w:p w14:paraId="520BB081" w14:textId="77777777" w:rsidR="00654C80" w:rsidRDefault="00A25F3B" w:rsidP="00654C80">
            <w:pPr>
              <w:rPr>
                <w:rtl/>
              </w:rPr>
            </w:pPr>
            <w:r>
              <w:rPr>
                <w:rFonts w:cs="David" w:hint="cs"/>
                <w:color w:val="000000"/>
                <w:rtl/>
              </w:rPr>
              <w:t>‏‏ ‏</w:t>
            </w:r>
          </w:p>
          <w:p w14:paraId="257F1E08" w14:textId="77777777" w:rsidR="00654C80" w:rsidRDefault="00A25F3B" w:rsidP="00654C80">
            <w:pPr>
              <w:rPr>
                <w:rtl/>
              </w:rPr>
            </w:pPr>
          </w:p>
          <w:p w14:paraId="18AFD23B" w14:textId="77777777" w:rsidR="00654C80" w:rsidRDefault="00A25F3B" w:rsidP="00654C80">
            <w:pPr>
              <w:rPr>
                <w:rtl/>
              </w:rPr>
            </w:pPr>
            <w:r>
              <w:rPr>
                <w:rFonts w:cs="David" w:hint="cs"/>
                <w:color w:val="000000"/>
                <w:rtl/>
              </w:rPr>
              <w:t>‏‏מרפסות :‏</w:t>
            </w:r>
          </w:p>
          <w:p w14:paraId="2C20D330" w14:textId="77777777" w:rsidR="00654C80" w:rsidRDefault="00A25F3B" w:rsidP="00654C80">
            <w:pPr>
              <w:rPr>
                <w:rtl/>
              </w:rPr>
            </w:pPr>
          </w:p>
          <w:p w14:paraId="0252A34C" w14:textId="77777777" w:rsidR="00654C80" w:rsidRDefault="00A25F3B" w:rsidP="00654C80">
            <w:pPr>
              <w:rPr>
                <w:rtl/>
              </w:rPr>
            </w:pPr>
            <w:r>
              <w:rPr>
                <w:rFonts w:cs="David" w:hint="cs"/>
                <w:color w:val="000000"/>
                <w:rtl/>
              </w:rPr>
              <w:t>‏‏מוצע בבקשה‏‏:‏</w:t>
            </w:r>
          </w:p>
          <w:p w14:paraId="374F3955" w14:textId="77777777" w:rsidR="00654C80" w:rsidRDefault="00A25F3B" w:rsidP="00654C80">
            <w:pPr>
              <w:rPr>
                <w:rtl/>
              </w:rPr>
            </w:pPr>
          </w:p>
          <w:p w14:paraId="7557377D" w14:textId="77777777" w:rsidR="00654C80" w:rsidRDefault="00A25F3B" w:rsidP="00654C80">
            <w:pPr>
              <w:rPr>
                <w:rtl/>
              </w:rPr>
            </w:pPr>
            <w:r>
              <w:rPr>
                <w:rFonts w:cs="David" w:hint="cs"/>
                <w:color w:val="000000"/>
                <w:rtl/>
              </w:rPr>
              <w:t xml:space="preserve">‏‏קומ‏‏ה א' ‏‏במפלס </w:t>
            </w:r>
            <w:r>
              <w:rPr>
                <w:rFonts w:cs="David" w:hint="cs"/>
                <w:color w:val="000000"/>
                <w:rtl/>
              </w:rPr>
              <w:t>‏‏5.50+ :‏</w:t>
            </w:r>
          </w:p>
          <w:p w14:paraId="2DF89D70" w14:textId="77777777" w:rsidR="00654C80" w:rsidRDefault="00A25F3B" w:rsidP="00654C80">
            <w:pPr>
              <w:rPr>
                <w:rtl/>
              </w:rPr>
            </w:pPr>
          </w:p>
          <w:p w14:paraId="35BCA23D" w14:textId="77777777" w:rsidR="00654C80" w:rsidRDefault="00A25F3B" w:rsidP="00654C80">
            <w:pPr>
              <w:rPr>
                <w:rtl/>
              </w:rPr>
            </w:pPr>
            <w:r>
              <w:rPr>
                <w:rFonts w:cs="David" w:hint="cs"/>
                <w:color w:val="000000"/>
                <w:rtl/>
              </w:rPr>
              <w:t>‏‏דירה מס' 20- מוצעת מרפסת זיז חצי מקורה-‏</w:t>
            </w:r>
          </w:p>
          <w:p w14:paraId="20A8BBC1" w14:textId="77777777" w:rsidR="00654C80" w:rsidRDefault="00A25F3B" w:rsidP="00654C80">
            <w:pPr>
              <w:rPr>
                <w:rtl/>
              </w:rPr>
            </w:pPr>
          </w:p>
          <w:p w14:paraId="04379A6F" w14:textId="77777777" w:rsidR="00654C80" w:rsidRDefault="00A25F3B" w:rsidP="00654C80">
            <w:pPr>
              <w:rPr>
                <w:rtl/>
              </w:rPr>
            </w:pPr>
            <w:r>
              <w:rPr>
                <w:rFonts w:cs="David" w:hint="cs"/>
                <w:color w:val="000000"/>
                <w:rtl/>
              </w:rPr>
              <w:t>‏‏בשטח-10.31 מ"ר- מקורה + 7.09 -לא מקורה = 17.40 מ"ר. ‏</w:t>
            </w:r>
          </w:p>
          <w:p w14:paraId="642C3418" w14:textId="77777777" w:rsidR="00654C80" w:rsidRDefault="00A25F3B" w:rsidP="00654C80">
            <w:pPr>
              <w:rPr>
                <w:rtl/>
              </w:rPr>
            </w:pPr>
          </w:p>
          <w:p w14:paraId="0ED75729" w14:textId="77777777" w:rsidR="00654C80" w:rsidRDefault="00A25F3B" w:rsidP="00654C80">
            <w:pPr>
              <w:rPr>
                <w:rtl/>
              </w:rPr>
            </w:pPr>
            <w:r>
              <w:rPr>
                <w:rFonts w:cs="David" w:hint="cs"/>
                <w:color w:val="000000"/>
                <w:rtl/>
              </w:rPr>
              <w:t>‏‏בעומק- 2.05 מ'. ‏</w:t>
            </w:r>
          </w:p>
          <w:p w14:paraId="76377C95" w14:textId="77777777" w:rsidR="00654C80" w:rsidRDefault="00A25F3B" w:rsidP="00654C80">
            <w:pPr>
              <w:rPr>
                <w:rtl/>
              </w:rPr>
            </w:pPr>
          </w:p>
          <w:p w14:paraId="49B36547" w14:textId="77777777" w:rsidR="00654C80" w:rsidRDefault="00A25F3B" w:rsidP="00654C80">
            <w:pPr>
              <w:rPr>
                <w:rtl/>
              </w:rPr>
            </w:pPr>
            <w:r>
              <w:rPr>
                <w:rFonts w:cs="David" w:hint="cs"/>
                <w:color w:val="000000"/>
                <w:rtl/>
              </w:rPr>
              <w:t>‏‏במרווח- בתחום קווי בניין למרפסות. ‏</w:t>
            </w:r>
          </w:p>
          <w:p w14:paraId="02412618" w14:textId="77777777" w:rsidR="00654C80" w:rsidRDefault="00A25F3B" w:rsidP="00654C80">
            <w:pPr>
              <w:rPr>
                <w:rtl/>
              </w:rPr>
            </w:pPr>
          </w:p>
          <w:p w14:paraId="185F1D45" w14:textId="77777777" w:rsidR="00654C80" w:rsidRDefault="00A25F3B" w:rsidP="00654C80">
            <w:pPr>
              <w:rPr>
                <w:rtl/>
              </w:rPr>
            </w:pPr>
            <w:r>
              <w:rPr>
                <w:rFonts w:cs="David" w:hint="cs"/>
                <w:color w:val="000000"/>
                <w:rtl/>
              </w:rPr>
              <w:t>‏‏קומ‏‏ה ב' ‏‏במפלס ‏‏8.52+ :‏</w:t>
            </w:r>
          </w:p>
          <w:p w14:paraId="13F29C8A" w14:textId="77777777" w:rsidR="00654C80" w:rsidRDefault="00A25F3B" w:rsidP="00654C80">
            <w:pPr>
              <w:rPr>
                <w:rtl/>
              </w:rPr>
            </w:pPr>
          </w:p>
          <w:p w14:paraId="5D6C14A6" w14:textId="77777777" w:rsidR="00654C80" w:rsidRDefault="00A25F3B" w:rsidP="00654C80">
            <w:pPr>
              <w:rPr>
                <w:rtl/>
              </w:rPr>
            </w:pPr>
            <w:r>
              <w:rPr>
                <w:rFonts w:cs="David" w:hint="cs"/>
                <w:color w:val="000000"/>
                <w:rtl/>
              </w:rPr>
              <w:t>‏‏דירה מס' 22- מוצעת מרפסת זיז לא מקורה- ‏</w:t>
            </w:r>
          </w:p>
          <w:p w14:paraId="16611F31" w14:textId="77777777" w:rsidR="00654C80" w:rsidRDefault="00A25F3B" w:rsidP="00654C80">
            <w:pPr>
              <w:rPr>
                <w:rtl/>
              </w:rPr>
            </w:pPr>
          </w:p>
          <w:p w14:paraId="26F64A15" w14:textId="77777777" w:rsidR="00654C80" w:rsidRDefault="00A25F3B" w:rsidP="00654C80">
            <w:pPr>
              <w:rPr>
                <w:rtl/>
              </w:rPr>
            </w:pPr>
            <w:r>
              <w:rPr>
                <w:rFonts w:cs="David" w:hint="cs"/>
                <w:color w:val="000000"/>
                <w:rtl/>
              </w:rPr>
              <w:t>‏‏בשטח- 10.31 מ"ר‏</w:t>
            </w:r>
          </w:p>
          <w:p w14:paraId="5184D2B5" w14:textId="77777777" w:rsidR="00654C80" w:rsidRDefault="00A25F3B" w:rsidP="00654C80">
            <w:pPr>
              <w:rPr>
                <w:rtl/>
              </w:rPr>
            </w:pPr>
          </w:p>
          <w:p w14:paraId="6F9443BD" w14:textId="77777777" w:rsidR="00654C80" w:rsidRDefault="00A25F3B" w:rsidP="00654C80">
            <w:pPr>
              <w:rPr>
                <w:rtl/>
              </w:rPr>
            </w:pPr>
            <w:r>
              <w:rPr>
                <w:rFonts w:cs="David" w:hint="cs"/>
                <w:color w:val="000000"/>
                <w:rtl/>
              </w:rPr>
              <w:t>‏‏בעומק- 2.05 מ'‏</w:t>
            </w:r>
          </w:p>
          <w:p w14:paraId="25F7AFA2" w14:textId="77777777" w:rsidR="00654C80" w:rsidRDefault="00A25F3B" w:rsidP="00654C80">
            <w:pPr>
              <w:rPr>
                <w:rtl/>
              </w:rPr>
            </w:pPr>
          </w:p>
          <w:p w14:paraId="2A19AB00" w14:textId="77777777" w:rsidR="00654C80" w:rsidRDefault="00A25F3B" w:rsidP="00654C80">
            <w:pPr>
              <w:rPr>
                <w:rtl/>
              </w:rPr>
            </w:pPr>
            <w:r>
              <w:rPr>
                <w:rFonts w:cs="David" w:hint="cs"/>
                <w:color w:val="000000"/>
                <w:rtl/>
              </w:rPr>
              <w:t>‏‏במרווח- בתחום קווי בניין למרפסות .‏</w:t>
            </w:r>
          </w:p>
          <w:p w14:paraId="35C1EDFA" w14:textId="77777777" w:rsidR="00654C80" w:rsidRDefault="00A25F3B" w:rsidP="00654C80">
            <w:pPr>
              <w:rPr>
                <w:rtl/>
              </w:rPr>
            </w:pPr>
          </w:p>
          <w:p w14:paraId="6BD35487" w14:textId="77777777" w:rsidR="00654C80" w:rsidRDefault="00A25F3B" w:rsidP="00654C80">
            <w:pPr>
              <w:rPr>
                <w:rtl/>
              </w:rPr>
            </w:pPr>
            <w:r>
              <w:rPr>
                <w:rFonts w:cs="David" w:hint="cs"/>
                <w:color w:val="000000"/>
                <w:rtl/>
              </w:rPr>
              <w:t>‏‏המרפסות המוצעות מקובלות מבחינה תכונית ע"כ אין מניעה לאשר. ‏</w:t>
            </w:r>
          </w:p>
          <w:p w14:paraId="255EAE8A" w14:textId="77777777" w:rsidR="00654C80" w:rsidRDefault="00A25F3B" w:rsidP="00654C80">
            <w:pPr>
              <w:rPr>
                <w:rtl/>
              </w:rPr>
            </w:pPr>
          </w:p>
          <w:p w14:paraId="3C5AA266" w14:textId="77777777" w:rsidR="00654C80" w:rsidRDefault="00A25F3B" w:rsidP="00654C80">
            <w:pPr>
              <w:rPr>
                <w:rtl/>
              </w:rPr>
            </w:pPr>
            <w:r>
              <w:rPr>
                <w:rFonts w:cs="David" w:hint="cs"/>
                <w:color w:val="000000"/>
                <w:rtl/>
              </w:rPr>
              <w:t>‏‏ ‏</w:t>
            </w:r>
          </w:p>
          <w:p w14:paraId="7C14FAB8" w14:textId="77777777" w:rsidR="00654C80" w:rsidRDefault="00A25F3B" w:rsidP="00654C80">
            <w:pPr>
              <w:rPr>
                <w:rtl/>
              </w:rPr>
            </w:pPr>
          </w:p>
          <w:p w14:paraId="4BE3529D" w14:textId="77777777" w:rsidR="00654C80" w:rsidRDefault="00A25F3B" w:rsidP="00654C80">
            <w:pPr>
              <w:rPr>
                <w:rtl/>
              </w:rPr>
            </w:pPr>
            <w:r>
              <w:rPr>
                <w:rFonts w:cs="David" w:hint="cs"/>
                <w:color w:val="000000"/>
                <w:rtl/>
              </w:rPr>
              <w:t>‏‏מחסן:‏</w:t>
            </w:r>
          </w:p>
          <w:p w14:paraId="6AE52EEB" w14:textId="77777777" w:rsidR="00654C80" w:rsidRDefault="00A25F3B" w:rsidP="00654C80">
            <w:pPr>
              <w:rPr>
                <w:rtl/>
              </w:rPr>
            </w:pPr>
          </w:p>
          <w:p w14:paraId="7545DE0F" w14:textId="77777777" w:rsidR="00654C80" w:rsidRDefault="00A25F3B" w:rsidP="00654C80">
            <w:pPr>
              <w:rPr>
                <w:rtl/>
              </w:rPr>
            </w:pPr>
            <w:r>
              <w:rPr>
                <w:rFonts w:cs="David" w:hint="cs"/>
                <w:color w:val="000000"/>
                <w:rtl/>
              </w:rPr>
              <w:t>‏‏קומ‏‏ת מקלט מפלס 0.27- :‏</w:t>
            </w:r>
          </w:p>
          <w:p w14:paraId="1464ECD9" w14:textId="77777777" w:rsidR="00654C80" w:rsidRDefault="00A25F3B" w:rsidP="00654C80">
            <w:pPr>
              <w:rPr>
                <w:rtl/>
              </w:rPr>
            </w:pPr>
          </w:p>
          <w:p w14:paraId="7EDEFCFF" w14:textId="77777777" w:rsidR="00654C80" w:rsidRDefault="00A25F3B" w:rsidP="00654C80">
            <w:pPr>
              <w:rPr>
                <w:rtl/>
              </w:rPr>
            </w:pPr>
            <w:r>
              <w:rPr>
                <w:rFonts w:cs="David" w:hint="cs"/>
                <w:color w:val="000000"/>
                <w:rtl/>
              </w:rPr>
              <w:t>‏‏מוצע שימוש במעטפת שאושרה למחסנים. ‏</w:t>
            </w:r>
          </w:p>
          <w:p w14:paraId="4B9CBD5E" w14:textId="77777777" w:rsidR="00654C80" w:rsidRDefault="00A25F3B" w:rsidP="00654C80">
            <w:pPr>
              <w:rPr>
                <w:rtl/>
              </w:rPr>
            </w:pPr>
          </w:p>
          <w:p w14:paraId="5719AD5E" w14:textId="77777777" w:rsidR="00654C80" w:rsidRDefault="00A25F3B" w:rsidP="00654C80">
            <w:pPr>
              <w:rPr>
                <w:rtl/>
              </w:rPr>
            </w:pPr>
            <w:r>
              <w:rPr>
                <w:rFonts w:cs="David" w:hint="cs"/>
                <w:color w:val="000000"/>
                <w:rtl/>
              </w:rPr>
              <w:t>‏‏לדירה מס' 20- 9.67 מ"ר. ‏</w:t>
            </w:r>
          </w:p>
          <w:p w14:paraId="0F1CD069" w14:textId="77777777" w:rsidR="00654C80" w:rsidRDefault="00A25F3B" w:rsidP="00654C80">
            <w:pPr>
              <w:rPr>
                <w:rtl/>
              </w:rPr>
            </w:pPr>
          </w:p>
          <w:p w14:paraId="5F73F6C7" w14:textId="77777777" w:rsidR="00654C80" w:rsidRDefault="00A25F3B" w:rsidP="00654C80">
            <w:pPr>
              <w:rPr>
                <w:rtl/>
              </w:rPr>
            </w:pPr>
            <w:r>
              <w:rPr>
                <w:rFonts w:cs="David" w:hint="cs"/>
                <w:color w:val="000000"/>
                <w:rtl/>
              </w:rPr>
              <w:t>‏‏לדירה מס' 22- 9.66 מ"ר.‏</w:t>
            </w:r>
          </w:p>
          <w:p w14:paraId="7ECF17B1" w14:textId="77777777" w:rsidR="00654C80" w:rsidRDefault="00A25F3B" w:rsidP="00654C80">
            <w:pPr>
              <w:rPr>
                <w:rtl/>
              </w:rPr>
            </w:pPr>
          </w:p>
          <w:p w14:paraId="69CCD49D" w14:textId="77777777" w:rsidR="00654C80" w:rsidRDefault="00A25F3B" w:rsidP="00654C80">
            <w:pPr>
              <w:rPr>
                <w:rtl/>
              </w:rPr>
            </w:pPr>
            <w:r>
              <w:rPr>
                <w:rFonts w:cs="David" w:hint="cs"/>
                <w:color w:val="000000"/>
                <w:rtl/>
              </w:rPr>
              <w:t>‏‏השטחים המוצעים עומדים בשטחים המותרים ע"כ אין מניעה לאשר. ‏</w:t>
            </w:r>
          </w:p>
          <w:p w14:paraId="720579DA" w14:textId="77777777" w:rsidR="00654C80" w:rsidRDefault="00A25F3B" w:rsidP="00654C80">
            <w:pPr>
              <w:rPr>
                <w:rtl/>
              </w:rPr>
            </w:pPr>
          </w:p>
          <w:p w14:paraId="572092D6" w14:textId="77777777" w:rsidR="00654C80" w:rsidRDefault="00A25F3B" w:rsidP="00654C80">
            <w:pPr>
              <w:rPr>
                <w:rtl/>
              </w:rPr>
            </w:pPr>
            <w:r>
              <w:rPr>
                <w:rFonts w:cs="David" w:hint="cs"/>
                <w:color w:val="000000"/>
                <w:rtl/>
              </w:rPr>
              <w:t>‏‏ ‏</w:t>
            </w:r>
          </w:p>
          <w:p w14:paraId="17ADF24A" w14:textId="77777777" w:rsidR="00654C80" w:rsidRDefault="00A25F3B" w:rsidP="00654C80">
            <w:pPr>
              <w:rPr>
                <w:rtl/>
              </w:rPr>
            </w:pPr>
          </w:p>
          <w:p w14:paraId="0734AC7F" w14:textId="77777777" w:rsidR="00654C80" w:rsidRDefault="00A25F3B" w:rsidP="00654C80">
            <w:pPr>
              <w:rPr>
                <w:rtl/>
              </w:rPr>
            </w:pPr>
            <w:r>
              <w:rPr>
                <w:rFonts w:cs="David" w:hint="cs"/>
                <w:color w:val="000000"/>
                <w:rtl/>
              </w:rPr>
              <w:t>‏‏תימוכין קניינים:‏</w:t>
            </w:r>
          </w:p>
          <w:p w14:paraId="0ACA2CAD" w14:textId="77777777" w:rsidR="00654C80" w:rsidRDefault="00A25F3B" w:rsidP="00654C80">
            <w:pPr>
              <w:rPr>
                <w:rtl/>
              </w:rPr>
            </w:pPr>
          </w:p>
          <w:p w14:paraId="0920A698" w14:textId="77777777" w:rsidR="00654C80" w:rsidRDefault="00A25F3B" w:rsidP="00654C80">
            <w:pPr>
              <w:rPr>
                <w:rtl/>
              </w:rPr>
            </w:pPr>
            <w:r>
              <w:rPr>
                <w:rFonts w:cs="David" w:hint="cs"/>
                <w:color w:val="000000"/>
                <w:rtl/>
              </w:rPr>
              <w:t>‏‏עבור בניית מחסן משותף - נדרשת חתימה של 2/3 מבעלי הזכויות על גבי ההרמוניקה בבניין או בכניסה המבוקשת.‏</w:t>
            </w:r>
          </w:p>
          <w:p w14:paraId="44A3BC1B" w14:textId="77777777" w:rsidR="00654C80" w:rsidRDefault="00A25F3B" w:rsidP="00654C80">
            <w:pPr>
              <w:rPr>
                <w:rtl/>
              </w:rPr>
            </w:pPr>
          </w:p>
          <w:p w14:paraId="58743C10" w14:textId="77777777" w:rsidR="00654C80" w:rsidRDefault="00A25F3B" w:rsidP="00654C80">
            <w:pPr>
              <w:rPr>
                <w:rtl/>
              </w:rPr>
            </w:pPr>
            <w:r>
              <w:rPr>
                <w:rFonts w:cs="David" w:hint="cs"/>
                <w:color w:val="000000"/>
                <w:rtl/>
              </w:rPr>
              <w:lastRenderedPageBreak/>
              <w:t>‏‏הוגשו חתימות במעמד פתיחת התיק כנדרש. ‏</w:t>
            </w:r>
          </w:p>
          <w:p w14:paraId="7E310CFF" w14:textId="77777777" w:rsidR="00654C80" w:rsidRDefault="00A25F3B" w:rsidP="00654C80">
            <w:pPr>
              <w:rPr>
                <w:rtl/>
              </w:rPr>
            </w:pPr>
          </w:p>
          <w:p w14:paraId="3ACC9503" w14:textId="77777777" w:rsidR="00654C80" w:rsidRDefault="00A25F3B" w:rsidP="00654C80">
            <w:pPr>
              <w:rPr>
                <w:rtl/>
              </w:rPr>
            </w:pPr>
            <w:r>
              <w:rPr>
                <w:rFonts w:cs="David" w:hint="cs"/>
                <w:color w:val="000000"/>
                <w:rtl/>
              </w:rPr>
              <w:t>‏‏ ‏</w:t>
            </w:r>
          </w:p>
          <w:p w14:paraId="557D7007" w14:textId="77777777" w:rsidR="00654C80" w:rsidRDefault="00A25F3B" w:rsidP="00654C80">
            <w:pPr>
              <w:rPr>
                <w:rtl/>
              </w:rPr>
            </w:pPr>
          </w:p>
          <w:p w14:paraId="483F9183" w14:textId="77777777" w:rsidR="00654C80" w:rsidRDefault="00A25F3B" w:rsidP="00654C80">
            <w:pPr>
              <w:rPr>
                <w:rtl/>
              </w:rPr>
            </w:pPr>
            <w:r>
              <w:rPr>
                <w:rFonts w:cs="David" w:hint="cs"/>
                <w:color w:val="000000"/>
                <w:rtl/>
              </w:rPr>
              <w:t>‏‏תנאים טרם דיון:‏</w:t>
            </w:r>
          </w:p>
          <w:p w14:paraId="49BE27AE" w14:textId="77777777" w:rsidR="00654C80" w:rsidRDefault="00A25F3B" w:rsidP="00654C80">
            <w:pPr>
              <w:rPr>
                <w:rtl/>
              </w:rPr>
            </w:pPr>
          </w:p>
          <w:p w14:paraId="1F0516EE" w14:textId="77777777" w:rsidR="00654C80" w:rsidRDefault="00A25F3B" w:rsidP="00654C80">
            <w:pPr>
              <w:rPr>
                <w:rtl/>
              </w:rPr>
            </w:pPr>
            <w:r>
              <w:rPr>
                <w:rFonts w:cs="David" w:hint="cs"/>
                <w:color w:val="000000"/>
                <w:rtl/>
              </w:rPr>
              <w:t>‏‏אישור איכות הסביבה:‏</w:t>
            </w:r>
          </w:p>
          <w:p w14:paraId="214D5E56" w14:textId="77777777" w:rsidR="00654C80" w:rsidRDefault="00A25F3B" w:rsidP="00654C80">
            <w:pPr>
              <w:rPr>
                <w:rtl/>
              </w:rPr>
            </w:pPr>
          </w:p>
          <w:p w14:paraId="3028D3B9" w14:textId="77777777" w:rsidR="00654C80" w:rsidRDefault="00A25F3B" w:rsidP="00654C80">
            <w:pPr>
              <w:rPr>
                <w:rtl/>
              </w:rPr>
            </w:pPr>
            <w:r>
              <w:rPr>
                <w:rFonts w:cs="David" w:hint="cs"/>
                <w:color w:val="000000"/>
                <w:rtl/>
              </w:rPr>
              <w:t>‏‏התקבלה דחייה אוטומטית‏‏–‏‏ יש להמציא תנאי זה.‏</w:t>
            </w:r>
          </w:p>
          <w:p w14:paraId="294F28D0" w14:textId="77777777" w:rsidR="00654C80" w:rsidRDefault="00A25F3B" w:rsidP="00654C80">
            <w:pPr>
              <w:rPr>
                <w:rtl/>
              </w:rPr>
            </w:pPr>
          </w:p>
          <w:p w14:paraId="5CDD8DC6" w14:textId="77777777" w:rsidR="00654C80" w:rsidRDefault="00A25F3B" w:rsidP="00654C80">
            <w:pPr>
              <w:rPr>
                <w:rtl/>
              </w:rPr>
            </w:pPr>
            <w:r>
              <w:rPr>
                <w:rFonts w:cs="David" w:hint="cs"/>
                <w:color w:val="000000"/>
                <w:rtl/>
              </w:rPr>
              <w:t>‏‏ ‏</w:t>
            </w:r>
          </w:p>
          <w:p w14:paraId="3A94D972" w14:textId="77777777" w:rsidR="00654C80" w:rsidRDefault="00A25F3B" w:rsidP="00654C80">
            <w:pPr>
              <w:rPr>
                <w:rtl/>
              </w:rPr>
            </w:pPr>
          </w:p>
          <w:p w14:paraId="7B66AF32" w14:textId="77777777" w:rsidR="00654C80" w:rsidRDefault="00A25F3B" w:rsidP="00654C80">
            <w:pPr>
              <w:rPr>
                <w:rtl/>
              </w:rPr>
            </w:pPr>
            <w:r>
              <w:rPr>
                <w:rFonts w:cs="David" w:hint="cs"/>
                <w:color w:val="000000"/>
                <w:rtl/>
              </w:rPr>
              <w:t>‏‏אישור שפ"ע:‏</w:t>
            </w:r>
          </w:p>
          <w:p w14:paraId="2D5C07A1" w14:textId="77777777" w:rsidR="00654C80" w:rsidRDefault="00A25F3B" w:rsidP="00654C80">
            <w:pPr>
              <w:rPr>
                <w:rtl/>
              </w:rPr>
            </w:pPr>
          </w:p>
          <w:p w14:paraId="3E9D65B5" w14:textId="77777777" w:rsidR="00654C80" w:rsidRDefault="00A25F3B" w:rsidP="00654C80">
            <w:pPr>
              <w:rPr>
                <w:rtl/>
              </w:rPr>
            </w:pPr>
            <w:r>
              <w:rPr>
                <w:rFonts w:cs="David" w:hint="cs"/>
                <w:color w:val="000000"/>
                <w:rtl/>
              </w:rPr>
              <w:t>‏‏ניתן אישור בתאריך ‏‏29‏‏.‏‏09‏‏.24- ‏‏"לאשר את הבקשה"‏‏ ‏‏.‏</w:t>
            </w:r>
          </w:p>
          <w:p w14:paraId="3753AFC4" w14:textId="77777777" w:rsidR="00654C80" w:rsidRDefault="00A25F3B" w:rsidP="00654C80">
            <w:pPr>
              <w:rPr>
                <w:rtl/>
              </w:rPr>
            </w:pPr>
          </w:p>
          <w:p w14:paraId="208AB1F8" w14:textId="77777777" w:rsidR="00654C80" w:rsidRDefault="00A25F3B" w:rsidP="00654C80">
            <w:pPr>
              <w:rPr>
                <w:rtl/>
              </w:rPr>
            </w:pPr>
            <w:r>
              <w:rPr>
                <w:rFonts w:cs="David" w:hint="cs"/>
                <w:color w:val="000000"/>
                <w:rtl/>
              </w:rPr>
              <w:t>‏‏ ‏</w:t>
            </w:r>
          </w:p>
          <w:p w14:paraId="03DA40AD" w14:textId="77777777" w:rsidR="00654C80" w:rsidRDefault="00A25F3B" w:rsidP="00654C80">
            <w:pPr>
              <w:rPr>
                <w:rtl/>
              </w:rPr>
            </w:pPr>
          </w:p>
          <w:p w14:paraId="66EFEE8F" w14:textId="77777777" w:rsidR="00654C80" w:rsidRDefault="00A25F3B" w:rsidP="00654C80">
            <w:pPr>
              <w:rPr>
                <w:rtl/>
              </w:rPr>
            </w:pPr>
            <w:r>
              <w:rPr>
                <w:rFonts w:cs="David" w:hint="cs"/>
                <w:color w:val="000000"/>
                <w:rtl/>
              </w:rPr>
              <w:t>‏‏נוהל בקרה הנדסית:‏</w:t>
            </w:r>
          </w:p>
          <w:p w14:paraId="1D9FC941" w14:textId="77777777" w:rsidR="00654C80" w:rsidRDefault="00A25F3B" w:rsidP="00654C80">
            <w:pPr>
              <w:rPr>
                <w:rtl/>
              </w:rPr>
            </w:pPr>
          </w:p>
          <w:p w14:paraId="15F88C45" w14:textId="77777777" w:rsidR="00654C80" w:rsidRDefault="00A25F3B" w:rsidP="00654C80">
            <w:pPr>
              <w:rPr>
                <w:rtl/>
              </w:rPr>
            </w:pPr>
            <w:r>
              <w:rPr>
                <w:rFonts w:cs="David" w:hint="cs"/>
                <w:color w:val="000000"/>
                <w:rtl/>
              </w:rPr>
              <w:t>‏‏עפ"י תבע 13430 סעיף 6.1-‏</w:t>
            </w:r>
          </w:p>
          <w:p w14:paraId="7B29FBBE" w14:textId="77777777" w:rsidR="00654C80" w:rsidRDefault="00A25F3B" w:rsidP="00654C80">
            <w:pPr>
              <w:rPr>
                <w:rtl/>
              </w:rPr>
            </w:pPr>
          </w:p>
          <w:p w14:paraId="14ABAF92" w14:textId="77777777" w:rsidR="00654C80" w:rsidRDefault="00A25F3B" w:rsidP="00654C80">
            <w:pPr>
              <w:rPr>
                <w:rtl/>
              </w:rPr>
            </w:pPr>
            <w:r>
              <w:rPr>
                <w:rFonts w:cs="David" w:hint="cs"/>
                <w:color w:val="000000"/>
                <w:rtl/>
              </w:rPr>
              <w:t>‏‏"מילוי הוראות תמ"א 38 לעניין חיזוק מבנים מפני רעידות אדמה. "‏</w:t>
            </w:r>
          </w:p>
          <w:p w14:paraId="197B3E25" w14:textId="77777777" w:rsidR="00654C80" w:rsidRDefault="00A25F3B" w:rsidP="00654C80">
            <w:pPr>
              <w:rPr>
                <w:rtl/>
              </w:rPr>
            </w:pPr>
          </w:p>
          <w:p w14:paraId="280BDD92" w14:textId="77777777" w:rsidR="00654C80" w:rsidRDefault="00A25F3B" w:rsidP="00654C80">
            <w:pPr>
              <w:rPr>
                <w:rtl/>
              </w:rPr>
            </w:pPr>
            <w:r>
              <w:rPr>
                <w:rFonts w:cs="David" w:hint="cs"/>
                <w:color w:val="000000"/>
                <w:rtl/>
              </w:rPr>
              <w:t>‏‏הוגש נוהל בקרה הנדסית כנדרש. ‏</w:t>
            </w:r>
          </w:p>
          <w:p w14:paraId="6A3FF27E" w14:textId="77777777" w:rsidR="00654C80" w:rsidRDefault="00A25F3B" w:rsidP="00654C80">
            <w:pPr>
              <w:rPr>
                <w:rtl/>
              </w:rPr>
            </w:pPr>
          </w:p>
          <w:p w14:paraId="3246BE6A" w14:textId="77777777" w:rsidR="00654C80" w:rsidRDefault="00A25F3B" w:rsidP="00654C80">
            <w:pPr>
              <w:rPr>
                <w:rtl/>
              </w:rPr>
            </w:pPr>
            <w:r>
              <w:rPr>
                <w:rFonts w:cs="David" w:hint="cs"/>
                <w:color w:val="000000"/>
                <w:rtl/>
              </w:rPr>
              <w:t>‏‏ ‏</w:t>
            </w:r>
          </w:p>
          <w:p w14:paraId="5F03BEE6" w14:textId="77777777" w:rsidR="00654C80" w:rsidRDefault="00A25F3B" w:rsidP="00654C80">
            <w:pPr>
              <w:rPr>
                <w:rtl/>
              </w:rPr>
            </w:pPr>
          </w:p>
          <w:p w14:paraId="2DBF67F4" w14:textId="77777777" w:rsidR="00654C80" w:rsidRDefault="00A25F3B" w:rsidP="00654C80">
            <w:pPr>
              <w:rPr>
                <w:rtl/>
              </w:rPr>
            </w:pPr>
            <w:r>
              <w:rPr>
                <w:rFonts w:cs="David" w:hint="cs"/>
                <w:color w:val="000000"/>
                <w:rtl/>
              </w:rPr>
              <w:t>‏‏חוות דעת תכנונית‏‏:‏</w:t>
            </w:r>
          </w:p>
          <w:p w14:paraId="2303D2C9" w14:textId="77777777" w:rsidR="00654C80" w:rsidRDefault="00A25F3B" w:rsidP="00654C80">
            <w:pPr>
              <w:rPr>
                <w:rtl/>
              </w:rPr>
            </w:pPr>
          </w:p>
          <w:p w14:paraId="64BA2602" w14:textId="77777777" w:rsidR="00654C80" w:rsidRDefault="00A25F3B" w:rsidP="00654C80">
            <w:pPr>
              <w:rPr>
                <w:rtl/>
              </w:rPr>
            </w:pPr>
            <w:r>
              <w:rPr>
                <w:rFonts w:cs="David" w:hint="cs"/>
                <w:color w:val="000000"/>
                <w:rtl/>
              </w:rPr>
              <w:t>‏‏התוספות המוצעות תואמות נספח הבינוי ע"כ אין מניעה לאשר.‏</w:t>
            </w:r>
          </w:p>
          <w:p w14:paraId="54511562" w14:textId="77777777" w:rsidR="00654C80" w:rsidRDefault="00A25F3B" w:rsidP="00654C80">
            <w:pPr>
              <w:rPr>
                <w:rtl/>
              </w:rPr>
            </w:pPr>
          </w:p>
          <w:p w14:paraId="45AE37B4" w14:textId="77777777" w:rsidR="00654C80" w:rsidRDefault="00A25F3B" w:rsidP="00654C80">
            <w:pPr>
              <w:rPr>
                <w:rtl/>
              </w:rPr>
            </w:pPr>
            <w:r>
              <w:rPr>
                <w:rFonts w:cs="David" w:hint="cs"/>
                <w:color w:val="000000"/>
                <w:rtl/>
              </w:rPr>
              <w:t>‏‏המחסנים המוצעים מקובלים מבחינה תכנונית ע"כ אין מניעה לאשר.‏</w:t>
            </w:r>
          </w:p>
          <w:p w14:paraId="479BCBD5" w14:textId="77777777" w:rsidR="00654C80" w:rsidRDefault="00A25F3B" w:rsidP="00654C80">
            <w:pPr>
              <w:rPr>
                <w:rtl/>
              </w:rPr>
            </w:pPr>
          </w:p>
          <w:p w14:paraId="3EE7833F" w14:textId="77777777" w:rsidR="00654C80" w:rsidRDefault="00A25F3B" w:rsidP="00654C80">
            <w:pPr>
              <w:rPr>
                <w:rtl/>
              </w:rPr>
            </w:pPr>
            <w:r>
              <w:rPr>
                <w:rFonts w:cs="David" w:hint="cs"/>
                <w:color w:val="000000"/>
                <w:rtl/>
              </w:rPr>
              <w:t>‏‏המרפסות המוצעות מקובלות מבחינה תכנונית ע"כ אין מניעה לאשר. ‏</w:t>
            </w:r>
          </w:p>
          <w:p w14:paraId="52A2CBB2" w14:textId="77777777" w:rsidR="00654C80" w:rsidRDefault="00A25F3B" w:rsidP="00654C80">
            <w:pPr>
              <w:rPr>
                <w:rtl/>
              </w:rPr>
            </w:pPr>
          </w:p>
          <w:p w14:paraId="4A6D5443" w14:textId="77777777" w:rsidR="00654C80" w:rsidRDefault="00A25F3B" w:rsidP="00654C80">
            <w:pPr>
              <w:rPr>
                <w:rtl/>
              </w:rPr>
            </w:pPr>
            <w:r>
              <w:rPr>
                <w:rFonts w:cs="David" w:hint="cs"/>
                <w:color w:val="000000"/>
                <w:rtl/>
              </w:rPr>
              <w:t>‏‏-יש להשלים תנאים טרם דיון כנדרש. ‏</w:t>
            </w:r>
          </w:p>
          <w:p w14:paraId="5F467E0E" w14:textId="77777777" w:rsidR="00654C80" w:rsidRDefault="00A25F3B" w:rsidP="00654C80">
            <w:pPr>
              <w:rPr>
                <w:rtl/>
              </w:rPr>
            </w:pPr>
          </w:p>
          <w:p w14:paraId="2E5ED89F" w14:textId="77777777" w:rsidR="00654C80" w:rsidRDefault="00A25F3B" w:rsidP="00654C80">
            <w:pPr>
              <w:rPr>
                <w:rtl/>
              </w:rPr>
            </w:pPr>
            <w:r>
              <w:rPr>
                <w:rFonts w:cs="David" w:hint="cs"/>
                <w:color w:val="000000"/>
                <w:rtl/>
              </w:rPr>
              <w:t>‏‏נדרש לתקן את הערות שנמצאות על גבי תוכנית -‏‎a ‎‏.‏</w:t>
            </w:r>
          </w:p>
          <w:p w14:paraId="07A91712" w14:textId="77777777" w:rsidR="00654C80" w:rsidRDefault="00A25F3B" w:rsidP="00654C80">
            <w:pPr>
              <w:rPr>
                <w:rtl/>
              </w:rPr>
            </w:pPr>
          </w:p>
          <w:p w14:paraId="7CE6AFB4" w14:textId="77777777" w:rsidR="00654C80" w:rsidRDefault="00A25F3B" w:rsidP="00654C80">
            <w:pPr>
              <w:rPr>
                <w:rtl/>
              </w:rPr>
            </w:pPr>
            <w:r>
              <w:rPr>
                <w:rFonts w:cs="David" w:hint="cs"/>
                <w:color w:val="000000"/>
                <w:rtl/>
              </w:rPr>
              <w:t>‏‏ ‏</w:t>
            </w:r>
          </w:p>
          <w:p w14:paraId="38EF8600" w14:textId="77777777" w:rsidR="00654C80" w:rsidRDefault="00A25F3B" w:rsidP="00654C80">
            <w:pPr>
              <w:rPr>
                <w:rtl/>
              </w:rPr>
            </w:pPr>
          </w:p>
          <w:p w14:paraId="57F48058" w14:textId="77777777" w:rsidR="00654C80" w:rsidRDefault="00A25F3B" w:rsidP="00654C80">
            <w:pPr>
              <w:rPr>
                <w:rtl/>
              </w:rPr>
            </w:pPr>
            <w:r>
              <w:rPr>
                <w:rFonts w:cs="David" w:hint="cs"/>
                <w:color w:val="000000"/>
                <w:rtl/>
              </w:rPr>
              <w:t>‏‏התנגדויות‏‏:‏</w:t>
            </w:r>
          </w:p>
          <w:p w14:paraId="59ECA1B5" w14:textId="77777777" w:rsidR="00654C80" w:rsidRDefault="00A25F3B" w:rsidP="00654C80">
            <w:pPr>
              <w:rPr>
                <w:rtl/>
              </w:rPr>
            </w:pPr>
          </w:p>
          <w:p w14:paraId="6604929D" w14:textId="77777777" w:rsidR="00654C80" w:rsidRDefault="00A25F3B" w:rsidP="00654C80">
            <w:pPr>
              <w:rPr>
                <w:rtl/>
              </w:rPr>
            </w:pPr>
            <w:r>
              <w:rPr>
                <w:rFonts w:cs="David" w:hint="cs"/>
                <w:color w:val="000000"/>
                <w:rtl/>
              </w:rPr>
              <w:t>‏‏עפ"י נתוני המערכת ‏‏לבקשה הנ"ל ‏‏לא‏‏ התקבלו התנגדויות.‏</w:t>
            </w:r>
          </w:p>
          <w:p w14:paraId="58798686" w14:textId="77777777" w:rsidR="00654C80" w:rsidRDefault="00A25F3B" w:rsidP="00654C80">
            <w:pPr>
              <w:rPr>
                <w:rtl/>
              </w:rPr>
            </w:pPr>
          </w:p>
          <w:p w14:paraId="492A9553" w14:textId="77777777" w:rsidR="00654C80" w:rsidRDefault="00A25F3B" w:rsidP="00654C80">
            <w:pPr>
              <w:rPr>
                <w:rtl/>
              </w:rPr>
            </w:pPr>
            <w:r>
              <w:rPr>
                <w:rFonts w:cs="David" w:hint="cs"/>
                <w:color w:val="000000"/>
                <w:rtl/>
              </w:rPr>
              <w:t>‏‏ ‏</w:t>
            </w:r>
          </w:p>
          <w:p w14:paraId="01AF7868" w14:textId="77777777" w:rsidR="00654C80" w:rsidRDefault="00A25F3B" w:rsidP="00654C80">
            <w:pPr>
              <w:rPr>
                <w:rtl/>
              </w:rPr>
            </w:pPr>
          </w:p>
          <w:p w14:paraId="43AAECCC" w14:textId="77777777" w:rsidR="00654C80" w:rsidRDefault="00A25F3B" w:rsidP="00654C80">
            <w:pPr>
              <w:rPr>
                <w:rtl/>
              </w:rPr>
            </w:pPr>
            <w:r>
              <w:rPr>
                <w:rFonts w:cs="David" w:hint="cs"/>
                <w:color w:val="000000"/>
                <w:rtl/>
              </w:rPr>
              <w:t>‏‏ ‏</w:t>
            </w:r>
          </w:p>
          <w:p w14:paraId="0F4B1EBD" w14:textId="77777777" w:rsidR="00654C80" w:rsidRDefault="00A25F3B" w:rsidP="00654C80">
            <w:pPr>
              <w:rPr>
                <w:rtl/>
              </w:rPr>
            </w:pPr>
          </w:p>
          <w:p w14:paraId="4FE6EDDC" w14:textId="77777777" w:rsidR="00654C80" w:rsidRDefault="00A25F3B" w:rsidP="00654C80">
            <w:pPr>
              <w:rPr>
                <w:rtl/>
              </w:rPr>
            </w:pPr>
            <w:r>
              <w:rPr>
                <w:rFonts w:cs="David" w:hint="cs"/>
                <w:color w:val="000000"/>
                <w:rtl/>
              </w:rPr>
              <w:t>‏‏ ‏</w:t>
            </w:r>
          </w:p>
          <w:p w14:paraId="693FE969" w14:textId="77777777" w:rsidR="00654C80" w:rsidRDefault="00A25F3B" w:rsidP="00654C80">
            <w:pPr>
              <w:rPr>
                <w:rtl/>
              </w:rPr>
            </w:pPr>
          </w:p>
          <w:p w14:paraId="53EA4ED7" w14:textId="77777777" w:rsidR="00654C80" w:rsidRDefault="00A25F3B" w:rsidP="00654C80">
            <w:pPr>
              <w:rPr>
                <w:rtl/>
              </w:rPr>
            </w:pPr>
            <w:r>
              <w:rPr>
                <w:rFonts w:cs="David" w:hint="cs"/>
                <w:color w:val="000000"/>
                <w:rtl/>
              </w:rPr>
              <w:t xml:space="preserve">‏‏ </w:t>
            </w:r>
            <w:r>
              <w:rPr>
                <w:rFonts w:cs="David" w:hint="cs"/>
                <w:color w:val="000000"/>
                <w:rtl/>
              </w:rPr>
              <w:t>‏</w:t>
            </w:r>
          </w:p>
          <w:p w14:paraId="5EDF64F2" w14:textId="77777777" w:rsidR="00654C80" w:rsidRDefault="00A25F3B" w:rsidP="00654C80">
            <w:pPr>
              <w:rPr>
                <w:rtl/>
              </w:rPr>
            </w:pPr>
          </w:p>
          <w:p w14:paraId="3B3085C2" w14:textId="77777777" w:rsidR="00654C80" w:rsidRDefault="00A25F3B" w:rsidP="00654C80">
            <w:pPr>
              <w:rPr>
                <w:rtl/>
              </w:rPr>
            </w:pPr>
            <w:r>
              <w:rPr>
                <w:rFonts w:cs="David" w:hint="cs"/>
                <w:color w:val="000000"/>
                <w:rtl/>
              </w:rPr>
              <w:t>‏‏ ‏</w:t>
            </w:r>
          </w:p>
          <w:p w14:paraId="4F884841" w14:textId="77777777" w:rsidR="00654C80" w:rsidRDefault="00A25F3B" w:rsidP="00654C80">
            <w:pPr>
              <w:rPr>
                <w:rtl/>
              </w:rPr>
            </w:pPr>
          </w:p>
          <w:p w14:paraId="3A48CB37" w14:textId="77777777" w:rsidR="00654C80" w:rsidRDefault="00A25F3B" w:rsidP="00654C80">
            <w:pPr>
              <w:rPr>
                <w:rtl/>
              </w:rPr>
            </w:pPr>
            <w:r>
              <w:rPr>
                <w:rFonts w:cs="David" w:hint="cs"/>
                <w:color w:val="000000"/>
                <w:rtl/>
              </w:rPr>
              <w:t>‏‏ ‏</w:t>
            </w:r>
          </w:p>
          <w:p w14:paraId="15A8E283" w14:textId="77777777" w:rsidR="00654C80" w:rsidRDefault="00A25F3B" w:rsidP="00654C80">
            <w:pPr>
              <w:rPr>
                <w:rtl/>
              </w:rPr>
            </w:pPr>
          </w:p>
          <w:p w14:paraId="0B0673CA" w14:textId="77777777" w:rsidR="00654C80" w:rsidRDefault="00A25F3B" w:rsidP="00654C80">
            <w:pPr>
              <w:rPr>
                <w:rtl/>
              </w:rPr>
            </w:pPr>
            <w:r>
              <w:rPr>
                <w:rFonts w:cs="David" w:hint="cs"/>
                <w:color w:val="000000"/>
                <w:rtl/>
              </w:rPr>
              <w:t>‏‏ ‏</w:t>
            </w:r>
          </w:p>
          <w:p w14:paraId="1194C8B4" w14:textId="77777777" w:rsidR="00654C80" w:rsidRDefault="00A25F3B" w:rsidP="00654C80">
            <w:pPr>
              <w:rPr>
                <w:rtl/>
              </w:rPr>
            </w:pPr>
          </w:p>
          <w:p w14:paraId="13E45D56" w14:textId="77777777" w:rsidR="00654C80" w:rsidRDefault="00A25F3B" w:rsidP="00654C80">
            <w:pPr>
              <w:rPr>
                <w:rtl/>
              </w:rPr>
            </w:pPr>
            <w:r>
              <w:rPr>
                <w:rFonts w:cs="David" w:hint="cs"/>
                <w:color w:val="000000"/>
                <w:rtl/>
              </w:rPr>
              <w:t>‏‎ ‎</w:t>
            </w:r>
          </w:p>
        </w:tc>
      </w:tr>
      <w:tr w:rsidR="00BF1333" w14:paraId="3C74A30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B79D2D2"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B99BAD9" w14:textId="77777777" w:rsidR="00BF1333" w:rsidRDefault="00BF1333">
            <w:pPr>
              <w:jc w:val="both"/>
            </w:pPr>
            <w:r>
              <w:rPr>
                <w:rFonts w:cs="Arial" w:hint="cs"/>
                <w:rtl/>
              </w:rPr>
              <w:t>01/10/2024</w:t>
            </w:r>
          </w:p>
        </w:tc>
        <w:tc>
          <w:tcPr>
            <w:tcW w:w="5669" w:type="dxa"/>
          </w:tcPr>
          <w:p w14:paraId="03A1FAA4" w14:textId="77777777" w:rsidR="00654C80" w:rsidRDefault="00A25F3B" w:rsidP="00654C80">
            <w:pPr>
              <w:rPr>
                <w:rtl/>
              </w:rPr>
            </w:pPr>
          </w:p>
          <w:p w14:paraId="781916F4" w14:textId="77777777" w:rsidR="00654C80" w:rsidRDefault="00A25F3B" w:rsidP="00654C80">
            <w:pPr>
              <w:rPr>
                <w:rtl/>
              </w:rPr>
            </w:pPr>
            <w:r>
              <w:rPr>
                <w:rFonts w:cs="David" w:hint="cs"/>
                <w:color w:val="000000"/>
                <w:rtl/>
              </w:rPr>
              <w:t>שינוי בפתחים ותוספת מחסנים 8% משטח הדירה בשונה מנספח הבינוי של תכנית 13430</w:t>
            </w:r>
          </w:p>
          <w:p w14:paraId="75928360" w14:textId="77777777" w:rsidR="00654C80" w:rsidRDefault="00A25F3B" w:rsidP="00654C80">
            <w:pPr>
              <w:rPr>
                <w:rtl/>
              </w:rPr>
            </w:pPr>
          </w:p>
          <w:p w14:paraId="10C6FA15" w14:textId="77777777" w:rsidR="00654C80" w:rsidRDefault="00A25F3B" w:rsidP="00654C80">
            <w:pPr>
              <w:rPr>
                <w:rtl/>
              </w:rPr>
            </w:pPr>
            <w:r>
              <w:rPr>
                <w:rFonts w:cs="David" w:hint="cs"/>
                <w:color w:val="000000"/>
                <w:rtl/>
              </w:rPr>
              <w:t>הגדלת המרפסת בשונה מנספח הבינוי של תכנית 13430 בתוך תחום קווי הבנין, בעומק הגדול מ-1.5 מ'' המותרים.</w:t>
            </w:r>
          </w:p>
        </w:tc>
      </w:tr>
    </w:tbl>
    <w:p w14:paraId="619E8A72" w14:textId="77777777" w:rsidR="00BF1333" w:rsidRPr="001B4317" w:rsidRDefault="00BF1333" w:rsidP="001B4317">
      <w:pPr>
        <w:rPr>
          <w:rFonts w:asciiTheme="minorBidi" w:hAnsiTheme="minorBidi" w:cstheme="minorBidi"/>
          <w:b/>
          <w:bCs/>
          <w:u w:val="single"/>
          <w:rtl/>
        </w:rPr>
      </w:pPr>
    </w:p>
    <w:p w14:paraId="1A3227E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A839D33" w14:textId="77777777" w:rsidTr="009D623E">
        <w:trPr>
          <w:trHeight w:val="70"/>
        </w:trPr>
        <w:tc>
          <w:tcPr>
            <w:tcW w:w="860" w:type="dxa"/>
            <w:shd w:val="clear" w:color="auto" w:fill="auto"/>
          </w:tcPr>
          <w:p w14:paraId="1130D53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97100E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F3BF71C"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2468D3F" w14:textId="77777777" w:rsidTr="009D623E">
        <w:tc>
          <w:tcPr>
            <w:tcW w:w="860" w:type="dxa"/>
            <w:shd w:val="clear" w:color="auto" w:fill="auto"/>
          </w:tcPr>
          <w:p w14:paraId="063297E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DFB363D"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95CA585" w14:textId="77777777" w:rsidR="00CF2AD0" w:rsidRPr="001B4317" w:rsidRDefault="00CF2AD0" w:rsidP="00A01A49">
            <w:pPr>
              <w:jc w:val="center"/>
              <w:rPr>
                <w:rFonts w:asciiTheme="minorBidi" w:hAnsiTheme="minorBidi" w:cstheme="minorBidi"/>
                <w:bCs/>
              </w:rPr>
            </w:pPr>
          </w:p>
        </w:tc>
      </w:tr>
      <w:tr w:rsidR="00CF2AD0" w:rsidRPr="001B4317" w14:paraId="7D63921F" w14:textId="77777777" w:rsidTr="009D623E">
        <w:tc>
          <w:tcPr>
            <w:tcW w:w="860" w:type="dxa"/>
            <w:shd w:val="clear" w:color="auto" w:fill="auto"/>
          </w:tcPr>
          <w:p w14:paraId="27A590FD"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5B8115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17E828F" w14:textId="77777777" w:rsidR="00CF2AD0" w:rsidRPr="001B4317" w:rsidRDefault="00CF2AD0" w:rsidP="00A01A49">
            <w:pPr>
              <w:jc w:val="center"/>
              <w:rPr>
                <w:rFonts w:asciiTheme="minorBidi" w:hAnsiTheme="minorBidi" w:cstheme="minorBidi"/>
                <w:bCs/>
              </w:rPr>
            </w:pPr>
          </w:p>
        </w:tc>
      </w:tr>
      <w:tr w:rsidR="00CF2AD0" w:rsidRPr="001B4317" w14:paraId="3B03D100" w14:textId="77777777" w:rsidTr="009D623E">
        <w:tc>
          <w:tcPr>
            <w:tcW w:w="860" w:type="dxa"/>
            <w:shd w:val="clear" w:color="auto" w:fill="auto"/>
          </w:tcPr>
          <w:p w14:paraId="6FE997D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F73C2A3"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6FEE0D3" w14:textId="77777777" w:rsidR="00CF2AD0" w:rsidRPr="001B4317" w:rsidRDefault="00CF2AD0" w:rsidP="00A01A49">
            <w:pPr>
              <w:jc w:val="center"/>
              <w:rPr>
                <w:rFonts w:asciiTheme="minorBidi" w:hAnsiTheme="minorBidi" w:cstheme="minorBidi"/>
                <w:bCs/>
              </w:rPr>
            </w:pPr>
          </w:p>
        </w:tc>
      </w:tr>
      <w:tr w:rsidR="00CF2AD0" w:rsidRPr="001B4317" w14:paraId="627E9EAA" w14:textId="77777777" w:rsidTr="009D623E">
        <w:tc>
          <w:tcPr>
            <w:tcW w:w="860" w:type="dxa"/>
            <w:shd w:val="clear" w:color="auto" w:fill="auto"/>
          </w:tcPr>
          <w:p w14:paraId="1C75B86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B2F30BC"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C6D91CA" w14:textId="77777777" w:rsidR="00CF2AD0" w:rsidRPr="001B4317" w:rsidRDefault="00CF2AD0" w:rsidP="00A01A49">
            <w:pPr>
              <w:jc w:val="center"/>
              <w:rPr>
                <w:rFonts w:asciiTheme="minorBidi" w:hAnsiTheme="minorBidi" w:cstheme="minorBidi"/>
                <w:bCs/>
              </w:rPr>
            </w:pPr>
          </w:p>
        </w:tc>
      </w:tr>
      <w:tr w:rsidR="00CF2AD0" w:rsidRPr="001B4317" w14:paraId="4BA477E2" w14:textId="77777777" w:rsidTr="009D623E">
        <w:tc>
          <w:tcPr>
            <w:tcW w:w="860" w:type="dxa"/>
            <w:shd w:val="clear" w:color="auto" w:fill="auto"/>
          </w:tcPr>
          <w:p w14:paraId="2E99C70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C747D1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BF0456E" w14:textId="77777777" w:rsidR="00CF2AD0" w:rsidRPr="001B4317" w:rsidRDefault="00CF2AD0" w:rsidP="00A01A49">
            <w:pPr>
              <w:jc w:val="center"/>
              <w:rPr>
                <w:rFonts w:asciiTheme="minorBidi" w:hAnsiTheme="minorBidi" w:cstheme="minorBidi"/>
                <w:bCs/>
              </w:rPr>
            </w:pPr>
          </w:p>
        </w:tc>
      </w:tr>
      <w:tr w:rsidR="00CF2AD0" w:rsidRPr="001B4317" w14:paraId="699A9722" w14:textId="77777777" w:rsidTr="009D623E">
        <w:tc>
          <w:tcPr>
            <w:tcW w:w="860" w:type="dxa"/>
            <w:shd w:val="clear" w:color="auto" w:fill="auto"/>
          </w:tcPr>
          <w:p w14:paraId="7F97FAB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47ACBC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5E83DDF" w14:textId="77777777" w:rsidR="00CF2AD0" w:rsidRPr="001B4317" w:rsidRDefault="00CF2AD0" w:rsidP="00A01A49">
            <w:pPr>
              <w:jc w:val="center"/>
              <w:rPr>
                <w:rFonts w:asciiTheme="minorBidi" w:hAnsiTheme="minorBidi" w:cstheme="minorBidi"/>
                <w:bCs/>
              </w:rPr>
            </w:pPr>
          </w:p>
        </w:tc>
      </w:tr>
      <w:tr w:rsidR="00CF2AD0" w:rsidRPr="001B4317" w14:paraId="5CA2E065" w14:textId="77777777" w:rsidTr="009D623E">
        <w:tc>
          <w:tcPr>
            <w:tcW w:w="860" w:type="dxa"/>
            <w:shd w:val="clear" w:color="auto" w:fill="auto"/>
          </w:tcPr>
          <w:p w14:paraId="6AA4EEC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468688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47F245D" w14:textId="77777777" w:rsidR="00CF2AD0" w:rsidRPr="001B4317" w:rsidRDefault="00CF2AD0" w:rsidP="00A01A49">
            <w:pPr>
              <w:jc w:val="center"/>
              <w:rPr>
                <w:rFonts w:asciiTheme="minorBidi" w:hAnsiTheme="minorBidi" w:cstheme="minorBidi"/>
                <w:bCs/>
              </w:rPr>
            </w:pPr>
          </w:p>
        </w:tc>
      </w:tr>
      <w:tr w:rsidR="00CF2AD0" w:rsidRPr="001B4317" w14:paraId="41BB7EB8" w14:textId="77777777" w:rsidTr="009D623E">
        <w:tc>
          <w:tcPr>
            <w:tcW w:w="860" w:type="dxa"/>
            <w:shd w:val="clear" w:color="auto" w:fill="auto"/>
          </w:tcPr>
          <w:p w14:paraId="6F87700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9E0FD74"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07682762" w14:textId="77777777" w:rsidR="00CF2AD0" w:rsidRPr="001B4317" w:rsidRDefault="00CF2AD0" w:rsidP="00A01A49">
            <w:pPr>
              <w:jc w:val="center"/>
              <w:rPr>
                <w:rFonts w:asciiTheme="minorBidi" w:hAnsiTheme="minorBidi" w:cstheme="minorBidi"/>
                <w:bCs/>
              </w:rPr>
            </w:pPr>
          </w:p>
        </w:tc>
      </w:tr>
      <w:tr w:rsidR="00CF2AD0" w:rsidRPr="001B4317" w14:paraId="1E50E263" w14:textId="77777777" w:rsidTr="009D623E">
        <w:tc>
          <w:tcPr>
            <w:tcW w:w="860" w:type="dxa"/>
            <w:shd w:val="clear" w:color="auto" w:fill="auto"/>
          </w:tcPr>
          <w:p w14:paraId="50F9217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08512F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C36686D" w14:textId="77777777" w:rsidR="00CF2AD0" w:rsidRPr="001B4317" w:rsidRDefault="00CF2AD0" w:rsidP="00A01A49">
            <w:pPr>
              <w:jc w:val="center"/>
              <w:rPr>
                <w:rFonts w:asciiTheme="minorBidi" w:hAnsiTheme="minorBidi" w:cstheme="minorBidi"/>
                <w:bCs/>
              </w:rPr>
            </w:pPr>
          </w:p>
        </w:tc>
      </w:tr>
    </w:tbl>
    <w:p w14:paraId="2009A534" w14:textId="77777777" w:rsidR="001B4317" w:rsidRPr="001B4317" w:rsidRDefault="001B4317" w:rsidP="001B4317">
      <w:pPr>
        <w:rPr>
          <w:rFonts w:asciiTheme="minorBidi" w:hAnsiTheme="minorBidi" w:cstheme="minorBidi"/>
          <w:rtl/>
        </w:rPr>
      </w:pPr>
    </w:p>
    <w:p w14:paraId="2D1384A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0D60606"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41839D58" w14:textId="77777777">
        <w:tc>
          <w:tcPr>
            <w:tcW w:w="0" w:type="auto"/>
          </w:tcPr>
          <w:p w14:paraId="0DB21193" w14:textId="77777777" w:rsidR="00654C80" w:rsidRDefault="00A25F3B" w:rsidP="00654C80">
            <w:pPr>
              <w:rPr>
                <w:rtl/>
              </w:rPr>
            </w:pPr>
          </w:p>
          <w:p w14:paraId="0358FA17" w14:textId="77777777" w:rsidR="00654C80" w:rsidRDefault="00A25F3B" w:rsidP="00654C80">
            <w:pPr>
              <w:rPr>
                <w:rtl/>
              </w:rPr>
            </w:pPr>
            <w:r>
              <w:rPr>
                <w:rFonts w:cs="David" w:hint="cs"/>
                <w:color w:val="000000"/>
                <w:rtl/>
              </w:rPr>
              <w:t>‏‎ ‎</w:t>
            </w:r>
          </w:p>
          <w:p w14:paraId="077EF4FD" w14:textId="77777777" w:rsidR="00654C80" w:rsidRDefault="00A25F3B" w:rsidP="00654C80">
            <w:pPr>
              <w:rPr>
                <w:rtl/>
              </w:rPr>
            </w:pPr>
          </w:p>
          <w:p w14:paraId="2C893CF7" w14:textId="77777777" w:rsidR="00654C80" w:rsidRDefault="00A25F3B" w:rsidP="00654C80">
            <w:pPr>
              <w:rPr>
                <w:rtl/>
              </w:rPr>
            </w:pPr>
            <w:r>
              <w:rPr>
                <w:rFonts w:cs="David" w:hint="cs"/>
                <w:color w:val="000000"/>
                <w:rtl/>
              </w:rPr>
              <w:t>‏‏ ‏</w:t>
            </w:r>
          </w:p>
          <w:p w14:paraId="27F4AC45" w14:textId="77777777" w:rsidR="00654C80" w:rsidRDefault="00A25F3B" w:rsidP="00654C80">
            <w:pPr>
              <w:rPr>
                <w:rtl/>
              </w:rPr>
            </w:pPr>
          </w:p>
          <w:p w14:paraId="7081930D" w14:textId="77777777" w:rsidR="00654C80" w:rsidRDefault="00A25F3B" w:rsidP="00654C80">
            <w:pPr>
              <w:rPr>
                <w:rtl/>
              </w:rPr>
            </w:pPr>
            <w:r>
              <w:rPr>
                <w:rFonts w:cs="David" w:hint="cs"/>
                <w:color w:val="000000"/>
                <w:rtl/>
              </w:rPr>
              <w:t>‏‏התוספות המוצעות תואמות נספח הבינוי ע"כ אין מניעה לאשר.‏</w:t>
            </w:r>
          </w:p>
          <w:p w14:paraId="35F35E92" w14:textId="77777777" w:rsidR="00654C80" w:rsidRDefault="00A25F3B" w:rsidP="00654C80">
            <w:pPr>
              <w:rPr>
                <w:rtl/>
              </w:rPr>
            </w:pPr>
          </w:p>
          <w:p w14:paraId="547FE2D3" w14:textId="77777777" w:rsidR="00654C80" w:rsidRDefault="00A25F3B" w:rsidP="00654C80">
            <w:pPr>
              <w:rPr>
                <w:rtl/>
              </w:rPr>
            </w:pPr>
            <w:r>
              <w:rPr>
                <w:rFonts w:cs="David" w:hint="cs"/>
                <w:color w:val="000000"/>
                <w:rtl/>
              </w:rPr>
              <w:t>‏‏המחסנים המוצעים מקובלים מבחינה תכנונית ע"כ אין מניעה לאשר.‏</w:t>
            </w:r>
          </w:p>
          <w:p w14:paraId="492DA60C" w14:textId="77777777" w:rsidR="00654C80" w:rsidRDefault="00A25F3B" w:rsidP="00654C80">
            <w:pPr>
              <w:rPr>
                <w:rtl/>
              </w:rPr>
            </w:pPr>
          </w:p>
          <w:p w14:paraId="7747FBB0" w14:textId="77777777" w:rsidR="00654C80" w:rsidRDefault="00A25F3B" w:rsidP="00654C80">
            <w:pPr>
              <w:rPr>
                <w:rtl/>
              </w:rPr>
            </w:pPr>
            <w:r>
              <w:rPr>
                <w:rFonts w:cs="David" w:hint="cs"/>
                <w:color w:val="000000"/>
                <w:rtl/>
              </w:rPr>
              <w:t>‏‏המרפסות המוצעות מקובלות מבחינה תכנונית ע"כ אין מניעה לאשר. ‏</w:t>
            </w:r>
          </w:p>
          <w:p w14:paraId="1F8F8D45" w14:textId="77777777" w:rsidR="00654C80" w:rsidRDefault="00A25F3B" w:rsidP="00654C80">
            <w:pPr>
              <w:rPr>
                <w:rtl/>
              </w:rPr>
            </w:pPr>
          </w:p>
          <w:p w14:paraId="612B4D22" w14:textId="77777777" w:rsidR="00654C80" w:rsidRDefault="00A25F3B" w:rsidP="00654C80">
            <w:pPr>
              <w:rPr>
                <w:rtl/>
              </w:rPr>
            </w:pPr>
            <w:r>
              <w:rPr>
                <w:rFonts w:cs="David" w:hint="cs"/>
                <w:color w:val="000000"/>
                <w:rtl/>
              </w:rPr>
              <w:t>‏‏-יש להשלים תנאים טרם דיון כנדרש. ‏</w:t>
            </w:r>
          </w:p>
          <w:p w14:paraId="553AEC9D" w14:textId="77777777" w:rsidR="00654C80" w:rsidRDefault="00A25F3B" w:rsidP="00654C80">
            <w:pPr>
              <w:rPr>
                <w:rtl/>
              </w:rPr>
            </w:pPr>
          </w:p>
          <w:p w14:paraId="50942604" w14:textId="77777777" w:rsidR="00654C80" w:rsidRDefault="00A25F3B" w:rsidP="00654C80">
            <w:pPr>
              <w:rPr>
                <w:rtl/>
              </w:rPr>
            </w:pPr>
            <w:r>
              <w:rPr>
                <w:rFonts w:cs="David" w:hint="cs"/>
                <w:color w:val="000000"/>
                <w:rtl/>
              </w:rPr>
              <w:t>‏‏נדרש לתקן את הערות שנמצאות על גבי תוכנית -‏‎a ‎‏.‏</w:t>
            </w:r>
          </w:p>
          <w:p w14:paraId="5E833F44" w14:textId="77777777" w:rsidR="00654C80" w:rsidRDefault="00A25F3B" w:rsidP="00654C80">
            <w:pPr>
              <w:rPr>
                <w:rtl/>
              </w:rPr>
            </w:pPr>
          </w:p>
          <w:p w14:paraId="6C1F0F68" w14:textId="77777777" w:rsidR="00654C80" w:rsidRDefault="00A25F3B" w:rsidP="00654C80">
            <w:pPr>
              <w:rPr>
                <w:rtl/>
              </w:rPr>
            </w:pPr>
            <w:r>
              <w:rPr>
                <w:rFonts w:cs="David" w:hint="cs"/>
                <w:color w:val="000000"/>
                <w:rtl/>
              </w:rPr>
              <w:t>‏‏ ‏</w:t>
            </w:r>
          </w:p>
          <w:p w14:paraId="7E9F04B6" w14:textId="77777777" w:rsidR="00654C80" w:rsidRDefault="00A25F3B" w:rsidP="00654C80">
            <w:pPr>
              <w:rPr>
                <w:rtl/>
              </w:rPr>
            </w:pPr>
          </w:p>
          <w:p w14:paraId="3584A4BE" w14:textId="77777777" w:rsidR="00654C80" w:rsidRDefault="00A25F3B" w:rsidP="00654C80">
            <w:pPr>
              <w:rPr>
                <w:rtl/>
              </w:rPr>
            </w:pPr>
            <w:r>
              <w:rPr>
                <w:rFonts w:cs="David" w:hint="cs"/>
                <w:color w:val="000000"/>
                <w:rtl/>
              </w:rPr>
              <w:t>‏‏תנאים טרם דיון:‏</w:t>
            </w:r>
          </w:p>
          <w:p w14:paraId="3CB0D2C8" w14:textId="77777777" w:rsidR="00654C80" w:rsidRDefault="00A25F3B" w:rsidP="00654C80">
            <w:pPr>
              <w:rPr>
                <w:rtl/>
              </w:rPr>
            </w:pPr>
          </w:p>
          <w:p w14:paraId="6693209D" w14:textId="77777777" w:rsidR="00654C80" w:rsidRDefault="00A25F3B" w:rsidP="00654C80">
            <w:pPr>
              <w:rPr>
                <w:rtl/>
              </w:rPr>
            </w:pPr>
            <w:r>
              <w:rPr>
                <w:rFonts w:cs="David" w:hint="cs"/>
                <w:color w:val="000000"/>
                <w:rtl/>
              </w:rPr>
              <w:t>‏‏אישור איכות הסביבה:‏</w:t>
            </w:r>
          </w:p>
          <w:p w14:paraId="35571EB2" w14:textId="77777777" w:rsidR="00654C80" w:rsidRDefault="00A25F3B" w:rsidP="00654C80">
            <w:pPr>
              <w:rPr>
                <w:rtl/>
              </w:rPr>
            </w:pPr>
          </w:p>
          <w:p w14:paraId="6A416F93" w14:textId="77777777" w:rsidR="00654C80" w:rsidRDefault="00A25F3B" w:rsidP="00654C80">
            <w:pPr>
              <w:rPr>
                <w:rtl/>
              </w:rPr>
            </w:pPr>
            <w:r>
              <w:rPr>
                <w:rFonts w:cs="David" w:hint="cs"/>
                <w:color w:val="000000"/>
                <w:rtl/>
              </w:rPr>
              <w:t>‏‏–‏‏ יש להמציא תנאי זה.‏</w:t>
            </w:r>
          </w:p>
          <w:p w14:paraId="6B623D3B" w14:textId="77777777" w:rsidR="00654C80" w:rsidRDefault="00A25F3B" w:rsidP="00654C80">
            <w:pPr>
              <w:rPr>
                <w:rtl/>
              </w:rPr>
            </w:pPr>
          </w:p>
          <w:p w14:paraId="32D3F0AD" w14:textId="77777777" w:rsidR="00654C80" w:rsidRDefault="00A25F3B" w:rsidP="00654C80">
            <w:pPr>
              <w:rPr>
                <w:rtl/>
              </w:rPr>
            </w:pPr>
            <w:r>
              <w:rPr>
                <w:rFonts w:cs="David" w:hint="cs"/>
                <w:color w:val="000000"/>
                <w:rtl/>
              </w:rPr>
              <w:t>‏‏ ‏</w:t>
            </w:r>
          </w:p>
          <w:p w14:paraId="07C4FA96" w14:textId="77777777" w:rsidR="00654C80" w:rsidRDefault="00A25F3B" w:rsidP="00654C80">
            <w:pPr>
              <w:rPr>
                <w:rtl/>
              </w:rPr>
            </w:pPr>
          </w:p>
          <w:p w14:paraId="2ACE08E3" w14:textId="77777777" w:rsidR="00654C80" w:rsidRDefault="00A25F3B" w:rsidP="00654C80">
            <w:pPr>
              <w:rPr>
                <w:rtl/>
              </w:rPr>
            </w:pPr>
            <w:r>
              <w:rPr>
                <w:rFonts w:cs="David" w:hint="cs"/>
                <w:color w:val="000000"/>
                <w:rtl/>
              </w:rPr>
              <w:t>‏‏תקופה של החלטה זו הוא 120 יום מיום שהתקבלה, וזאת לצורך הגשת תכנית מתוקנת/ השלמת תנאים מרחביים.‏</w:t>
            </w:r>
          </w:p>
          <w:p w14:paraId="3D37AF60" w14:textId="77777777" w:rsidR="00654C80" w:rsidRDefault="00A25F3B" w:rsidP="00654C80">
            <w:pPr>
              <w:rPr>
                <w:rtl/>
              </w:rPr>
            </w:pPr>
          </w:p>
          <w:p w14:paraId="1C4FD796" w14:textId="77777777" w:rsidR="00654C80" w:rsidRDefault="00A25F3B" w:rsidP="00654C80">
            <w:pPr>
              <w:rPr>
                <w:rtl/>
              </w:rPr>
            </w:pPr>
            <w:r>
              <w:rPr>
                <w:rFonts w:cs="David" w:hint="cs"/>
                <w:color w:val="000000"/>
                <w:rtl/>
              </w:rPr>
              <w:t xml:space="preserve">‏‏יודגש כי </w:t>
            </w:r>
            <w:r>
              <w:rPr>
                <w:rFonts w:cs="David" w:hint="cs"/>
                <w:color w:val="000000"/>
                <w:rtl/>
              </w:rPr>
              <w:t>במידה ולא תוגש תכנית מתוקנת כנדרש ו/או לא ימולאו התנאים המרחביים הנדרשים- תוך תקופת זמן זו , הבקשה תיסגר ויהיה צורך לפתוח תיק חדש. ‏</w:t>
            </w:r>
          </w:p>
          <w:p w14:paraId="3E0E4393" w14:textId="77777777" w:rsidR="00654C80" w:rsidRDefault="00A25F3B" w:rsidP="00654C80">
            <w:pPr>
              <w:rPr>
                <w:rtl/>
              </w:rPr>
            </w:pPr>
          </w:p>
          <w:p w14:paraId="44432D14" w14:textId="77777777" w:rsidR="00654C80" w:rsidRDefault="00A25F3B" w:rsidP="00654C80">
            <w:pPr>
              <w:rPr>
                <w:rtl/>
              </w:rPr>
            </w:pPr>
            <w:r>
              <w:rPr>
                <w:rFonts w:cs="David" w:hint="cs"/>
                <w:color w:val="000000"/>
                <w:rtl/>
              </w:rPr>
              <w:t>‏‏ ‏</w:t>
            </w:r>
          </w:p>
          <w:p w14:paraId="60252777" w14:textId="77777777" w:rsidR="00654C80" w:rsidRDefault="00A25F3B" w:rsidP="00654C80">
            <w:pPr>
              <w:rPr>
                <w:rtl/>
              </w:rPr>
            </w:pPr>
          </w:p>
          <w:p w14:paraId="0C67D9D9" w14:textId="77777777" w:rsidR="00654C80" w:rsidRDefault="00A25F3B" w:rsidP="00654C80">
            <w:pPr>
              <w:rPr>
                <w:rtl/>
              </w:rPr>
            </w:pPr>
            <w:r>
              <w:rPr>
                <w:rFonts w:cs="David" w:hint="cs"/>
                <w:color w:val="000000"/>
                <w:rtl/>
              </w:rPr>
              <w:t>‏‏ ‏</w:t>
            </w:r>
          </w:p>
          <w:p w14:paraId="071D169A" w14:textId="77777777" w:rsidR="00654C80" w:rsidRDefault="00A25F3B" w:rsidP="00654C80">
            <w:pPr>
              <w:rPr>
                <w:rtl/>
              </w:rPr>
            </w:pPr>
          </w:p>
          <w:p w14:paraId="01F8D157" w14:textId="77777777" w:rsidR="00654C80" w:rsidRDefault="00A25F3B" w:rsidP="00654C80">
            <w:pPr>
              <w:rPr>
                <w:rtl/>
              </w:rPr>
            </w:pPr>
            <w:r>
              <w:rPr>
                <w:rFonts w:cs="David" w:hint="cs"/>
                <w:color w:val="000000"/>
                <w:rtl/>
              </w:rPr>
              <w:t>‏‎ ‎</w:t>
            </w:r>
          </w:p>
        </w:tc>
      </w:tr>
    </w:tbl>
    <w:p w14:paraId="71380F49" w14:textId="77777777" w:rsidR="00327103" w:rsidRPr="001B4317" w:rsidRDefault="00327103" w:rsidP="007C72FC">
      <w:pPr>
        <w:pStyle w:val="4"/>
        <w:rPr>
          <w:rFonts w:asciiTheme="minorBidi" w:hAnsiTheme="minorBidi" w:cstheme="minorBidi"/>
          <w:rtl/>
        </w:rPr>
      </w:pPr>
    </w:p>
    <w:p w14:paraId="0EAF5DF5" w14:textId="77777777" w:rsidR="006C72F3" w:rsidRDefault="00A25F3B">
      <w:r>
        <w:br w:type="page"/>
      </w:r>
    </w:p>
    <w:p w14:paraId="78B42BF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308544A"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6C18600" w14:textId="77777777" w:rsidTr="009D623E">
        <w:trPr>
          <w:jc w:val="center"/>
        </w:trPr>
        <w:tc>
          <w:tcPr>
            <w:tcW w:w="2744" w:type="dxa"/>
            <w:shd w:val="clear" w:color="auto" w:fill="auto"/>
          </w:tcPr>
          <w:p w14:paraId="61966A88"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281C07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BC85500" w14:textId="77777777" w:rsidTr="009D623E">
        <w:trPr>
          <w:jc w:val="center"/>
        </w:trPr>
        <w:tc>
          <w:tcPr>
            <w:tcW w:w="2744" w:type="dxa"/>
            <w:shd w:val="clear" w:color="auto" w:fill="auto"/>
          </w:tcPr>
          <w:p w14:paraId="693E6FA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B4D9E8D" w14:textId="77777777" w:rsidR="00513E01" w:rsidRPr="00513E01" w:rsidRDefault="009560DF" w:rsidP="001B4317">
            <w:r>
              <w:rPr>
                <w:rFonts w:asciiTheme="minorBidi" w:hAnsiTheme="minorBidi" w:cstheme="minorBidi"/>
                <w:b/>
                <w:bCs/>
                <w:color w:val="000000"/>
                <w:rtl/>
              </w:rPr>
              <w:t>2025/30</w:t>
            </w:r>
          </w:p>
        </w:tc>
      </w:tr>
      <w:tr w:rsidR="00513E01" w:rsidRPr="00513E01" w14:paraId="4A1D3044" w14:textId="77777777" w:rsidTr="009D623E">
        <w:trPr>
          <w:jc w:val="center"/>
        </w:trPr>
        <w:tc>
          <w:tcPr>
            <w:tcW w:w="2744" w:type="dxa"/>
            <w:shd w:val="clear" w:color="auto" w:fill="auto"/>
          </w:tcPr>
          <w:p w14:paraId="1F71A94F"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678FA0A" w14:textId="77777777" w:rsidR="00513E01" w:rsidRPr="00513E01" w:rsidRDefault="007C62F6" w:rsidP="00513E01">
            <w:r>
              <w:rPr>
                <w:rFonts w:asciiTheme="minorBidi" w:hAnsiTheme="minorBidi" w:cstheme="minorBidi"/>
                <w:b/>
                <w:bCs/>
                <w:color w:val="C00000"/>
                <w:u w:val="single"/>
                <w:rtl/>
              </w:rPr>
              <w:t>2021/0314.00</w:t>
            </w:r>
          </w:p>
        </w:tc>
      </w:tr>
      <w:tr w:rsidR="0027089E" w:rsidRPr="00513E01" w14:paraId="6684A9F0" w14:textId="77777777" w:rsidTr="009D623E">
        <w:trPr>
          <w:jc w:val="center"/>
        </w:trPr>
        <w:tc>
          <w:tcPr>
            <w:tcW w:w="2744" w:type="dxa"/>
            <w:shd w:val="clear" w:color="auto" w:fill="auto"/>
          </w:tcPr>
          <w:p w14:paraId="5CD18A5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DB57CE1" w14:textId="77777777" w:rsidR="0027089E" w:rsidRDefault="007C62F6" w:rsidP="00513E01">
            <w:r>
              <w:rPr>
                <w:rFonts w:asciiTheme="minorBidi" w:hAnsiTheme="minorBidi" w:cstheme="minorBidi"/>
                <w:b/>
                <w:bCs/>
                <w:color w:val="C00000"/>
                <w:u w:val="single"/>
                <w:rtl/>
              </w:rPr>
              <w:t>32</w:t>
            </w:r>
          </w:p>
        </w:tc>
      </w:tr>
    </w:tbl>
    <w:p w14:paraId="0A78531A" w14:textId="77777777" w:rsidR="001B4317" w:rsidRPr="001B4317" w:rsidRDefault="001B4317" w:rsidP="001B4317">
      <w:pPr>
        <w:rPr>
          <w:rFonts w:asciiTheme="minorBidi" w:hAnsiTheme="minorBidi" w:cstheme="minorBidi"/>
          <w:rtl/>
        </w:rPr>
      </w:pPr>
    </w:p>
    <w:p w14:paraId="4518CA0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025BA696" w14:textId="77777777" w:rsidTr="009D623E">
        <w:tc>
          <w:tcPr>
            <w:tcW w:w="2433" w:type="dxa"/>
            <w:shd w:val="clear" w:color="auto" w:fill="auto"/>
            <w:vAlign w:val="center"/>
          </w:tcPr>
          <w:p w14:paraId="630BA0F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02A5069" w14:textId="77777777" w:rsidR="001B4317" w:rsidRPr="001B4317" w:rsidRDefault="005C7979" w:rsidP="00BE28A4">
            <w:r>
              <w:rPr>
                <w:rFonts w:asciiTheme="minorBidi" w:hAnsiTheme="minorBidi" w:cstheme="minorBidi"/>
                <w:b/>
                <w:bCs/>
                <w:color w:val="000000"/>
                <w:rtl/>
              </w:rPr>
              <w:t>בנית מחסן/מחסנים, תוספת בניה / הרחבה לבניין קיים</w:t>
            </w:r>
          </w:p>
        </w:tc>
      </w:tr>
      <w:tr w:rsidR="001B4317" w:rsidRPr="001B4317" w14:paraId="34BAF226" w14:textId="77777777" w:rsidTr="009D623E">
        <w:tc>
          <w:tcPr>
            <w:tcW w:w="2433" w:type="dxa"/>
            <w:shd w:val="clear" w:color="auto" w:fill="auto"/>
            <w:vAlign w:val="center"/>
          </w:tcPr>
          <w:p w14:paraId="111285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E8C3ADD"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6B92D58" w14:textId="77777777" w:rsidTr="009D623E">
        <w:tc>
          <w:tcPr>
            <w:tcW w:w="2433" w:type="dxa"/>
            <w:shd w:val="clear" w:color="auto" w:fill="auto"/>
            <w:vAlign w:val="center"/>
          </w:tcPr>
          <w:p w14:paraId="02E868AF"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904C2FD" w14:textId="77777777" w:rsidR="001B4317" w:rsidRPr="001B4317" w:rsidRDefault="005C7979" w:rsidP="00BE28A4">
            <w:r>
              <w:rPr>
                <w:rFonts w:asciiTheme="minorBidi" w:hAnsiTheme="minorBidi" w:cstheme="minorBidi"/>
                <w:b/>
                <w:bCs/>
                <w:color w:val="000000"/>
                <w:rtl/>
              </w:rPr>
              <w:t>תוספת שטח המחסנים</w:t>
            </w:r>
          </w:p>
        </w:tc>
      </w:tr>
      <w:tr w:rsidR="001B4317" w:rsidRPr="001B4317" w14:paraId="7171D073" w14:textId="77777777" w:rsidTr="009D623E">
        <w:tc>
          <w:tcPr>
            <w:tcW w:w="2433" w:type="dxa"/>
            <w:shd w:val="clear" w:color="auto" w:fill="auto"/>
            <w:vAlign w:val="center"/>
          </w:tcPr>
          <w:p w14:paraId="790D53B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F52AADE" w14:textId="77777777" w:rsidR="001B4317" w:rsidRPr="001B4317" w:rsidRDefault="001B4317" w:rsidP="00BE28A4"/>
        </w:tc>
      </w:tr>
      <w:tr w:rsidR="001B4317" w:rsidRPr="001B4317" w14:paraId="26043AA7" w14:textId="77777777" w:rsidTr="009D623E">
        <w:tc>
          <w:tcPr>
            <w:tcW w:w="2433" w:type="dxa"/>
            <w:shd w:val="clear" w:color="auto" w:fill="auto"/>
            <w:vAlign w:val="center"/>
          </w:tcPr>
          <w:p w14:paraId="3656C8C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A60936B" w14:textId="77777777" w:rsidR="001B4317" w:rsidRPr="001B4317" w:rsidRDefault="001B4317" w:rsidP="00BE28A4"/>
        </w:tc>
      </w:tr>
      <w:tr w:rsidR="002460A0" w:rsidRPr="001B4317" w14:paraId="1FEFE367" w14:textId="77777777" w:rsidTr="009D623E">
        <w:tc>
          <w:tcPr>
            <w:tcW w:w="2433" w:type="dxa"/>
            <w:shd w:val="clear" w:color="auto" w:fill="auto"/>
            <w:vAlign w:val="center"/>
          </w:tcPr>
          <w:p w14:paraId="0B4AD6C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11EA6C0" w14:textId="77777777" w:rsidR="002460A0" w:rsidRDefault="002460A0" w:rsidP="00BE28A4"/>
        </w:tc>
      </w:tr>
      <w:tr w:rsidR="007F2E8F" w:rsidRPr="001B4317" w14:paraId="0E653BFA" w14:textId="77777777" w:rsidTr="009D623E">
        <w:tc>
          <w:tcPr>
            <w:tcW w:w="2433" w:type="dxa"/>
            <w:shd w:val="clear" w:color="auto" w:fill="auto"/>
            <w:vAlign w:val="center"/>
          </w:tcPr>
          <w:p w14:paraId="50F39D1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CDF524E" w14:textId="77777777" w:rsidR="007F2E8F" w:rsidRPr="001B4317" w:rsidRDefault="005C7979" w:rsidP="00BE28A4">
            <w:r>
              <w:rPr>
                <w:rFonts w:asciiTheme="minorBidi" w:hAnsiTheme="minorBidi" w:cstheme="minorBidi"/>
                <w:b/>
                <w:bCs/>
                <w:color w:val="000000"/>
                <w:rtl/>
              </w:rPr>
              <w:t>לא</w:t>
            </w:r>
          </w:p>
        </w:tc>
      </w:tr>
      <w:tr w:rsidR="001B4317" w:rsidRPr="001B4317" w14:paraId="1BB8D6FD" w14:textId="77777777" w:rsidTr="009D623E">
        <w:tc>
          <w:tcPr>
            <w:tcW w:w="2433" w:type="dxa"/>
            <w:shd w:val="clear" w:color="auto" w:fill="auto"/>
            <w:vAlign w:val="center"/>
          </w:tcPr>
          <w:p w14:paraId="5CBA9D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E444285" w14:textId="77777777" w:rsidR="001B4317" w:rsidRPr="001B4317" w:rsidRDefault="006E6745" w:rsidP="006E6745">
            <w:r>
              <w:rPr>
                <w:rFonts w:asciiTheme="minorBidi" w:hAnsiTheme="minorBidi" w:cstheme="minorBidi"/>
                <w:b/>
                <w:bCs/>
                <w:color w:val="000000"/>
                <w:rtl/>
              </w:rPr>
              <w:t>מר יפה  בועז</w:t>
            </w:r>
          </w:p>
        </w:tc>
      </w:tr>
      <w:tr w:rsidR="001B4317" w:rsidRPr="001B4317" w14:paraId="2295C8A5" w14:textId="77777777" w:rsidTr="009D623E">
        <w:tc>
          <w:tcPr>
            <w:tcW w:w="2433" w:type="dxa"/>
            <w:shd w:val="clear" w:color="auto" w:fill="auto"/>
            <w:vAlign w:val="center"/>
          </w:tcPr>
          <w:p w14:paraId="1D1C665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58E63C1" w14:textId="77777777" w:rsidR="001B4317" w:rsidRPr="001B4317" w:rsidRDefault="006E6745" w:rsidP="005C7979">
            <w:r>
              <w:rPr>
                <w:rFonts w:asciiTheme="minorBidi" w:hAnsiTheme="minorBidi" w:cstheme="minorBidi"/>
                <w:b/>
                <w:bCs/>
                <w:color w:val="000000"/>
                <w:rtl/>
              </w:rPr>
              <w:t>מזרחי  דורון</w:t>
            </w:r>
          </w:p>
        </w:tc>
      </w:tr>
      <w:tr w:rsidR="001B4317" w:rsidRPr="001B4317" w14:paraId="2E556C00" w14:textId="77777777" w:rsidTr="009D623E">
        <w:tc>
          <w:tcPr>
            <w:tcW w:w="2433" w:type="dxa"/>
            <w:shd w:val="clear" w:color="auto" w:fill="auto"/>
            <w:vAlign w:val="center"/>
          </w:tcPr>
          <w:p w14:paraId="673F1A2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ADA9364" w14:textId="77777777" w:rsidR="001B4317" w:rsidRPr="001B4317" w:rsidRDefault="006E6745" w:rsidP="005C7979">
            <w:r>
              <w:rPr>
                <w:rFonts w:asciiTheme="minorBidi" w:hAnsiTheme="minorBidi" w:cstheme="minorBidi"/>
                <w:b/>
                <w:bCs/>
                <w:color w:val="000000"/>
                <w:rtl/>
              </w:rPr>
              <w:t>מר ביטון  אריאל</w:t>
            </w:r>
          </w:p>
        </w:tc>
      </w:tr>
      <w:tr w:rsidR="001B4317" w:rsidRPr="001B4317" w14:paraId="5161D42B" w14:textId="77777777" w:rsidTr="009D623E">
        <w:tc>
          <w:tcPr>
            <w:tcW w:w="2433" w:type="dxa"/>
            <w:shd w:val="clear" w:color="auto" w:fill="auto"/>
            <w:vAlign w:val="center"/>
          </w:tcPr>
          <w:p w14:paraId="1E1CFB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8E7D84C" w14:textId="77777777" w:rsidR="001B4317" w:rsidRPr="001B4317" w:rsidRDefault="005C7979" w:rsidP="00BE28A4">
            <w:r>
              <w:rPr>
                <w:rFonts w:asciiTheme="minorBidi" w:hAnsiTheme="minorBidi" w:cstheme="minorBidi"/>
                <w:b/>
                <w:bCs/>
                <w:color w:val="000000"/>
                <w:rtl/>
              </w:rPr>
              <w:t>0</w:t>
            </w:r>
          </w:p>
        </w:tc>
      </w:tr>
      <w:tr w:rsidR="001B4317" w:rsidRPr="001B4317" w14:paraId="7CD911FA" w14:textId="77777777" w:rsidTr="009D623E">
        <w:tc>
          <w:tcPr>
            <w:tcW w:w="2433" w:type="dxa"/>
            <w:shd w:val="clear" w:color="auto" w:fill="auto"/>
            <w:vAlign w:val="center"/>
          </w:tcPr>
          <w:p w14:paraId="3115596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B148257" w14:textId="77777777" w:rsidR="001B4317" w:rsidRPr="001B4317" w:rsidRDefault="005C7979" w:rsidP="00BE28A4">
            <w:r>
              <w:rPr>
                <w:rFonts w:asciiTheme="minorBidi" w:hAnsiTheme="minorBidi" w:cstheme="minorBidi"/>
                <w:b/>
                <w:bCs/>
                <w:color w:val="000000"/>
                <w:rtl/>
              </w:rPr>
              <w:t>2</w:t>
            </w:r>
          </w:p>
        </w:tc>
      </w:tr>
    </w:tbl>
    <w:p w14:paraId="2E93A3E0" w14:textId="77777777" w:rsidR="001B4317" w:rsidRPr="001B4317" w:rsidRDefault="001B4317" w:rsidP="001B4317">
      <w:pPr>
        <w:tabs>
          <w:tab w:val="left" w:pos="31"/>
        </w:tabs>
        <w:ind w:firstLine="26"/>
        <w:outlineLvl w:val="0"/>
        <w:rPr>
          <w:rFonts w:asciiTheme="minorBidi" w:hAnsiTheme="minorBidi" w:cstheme="minorBidi"/>
          <w:b/>
          <w:bCs/>
          <w:rtl/>
        </w:rPr>
      </w:pPr>
    </w:p>
    <w:p w14:paraId="71028C2F"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7D3E933" w14:textId="77777777" w:rsidTr="009D623E">
        <w:tc>
          <w:tcPr>
            <w:tcW w:w="4638" w:type="dxa"/>
            <w:shd w:val="clear" w:color="auto" w:fill="auto"/>
          </w:tcPr>
          <w:p w14:paraId="09C8CFAE" w14:textId="77777777" w:rsidR="001B4317" w:rsidRPr="001B4317" w:rsidRDefault="005C7979" w:rsidP="00BE28A4">
            <w:r>
              <w:rPr>
                <w:rFonts w:asciiTheme="minorBidi" w:hAnsiTheme="minorBidi" w:cstheme="minorBidi"/>
                <w:b/>
                <w:bCs/>
                <w:color w:val="000000"/>
                <w:rtl/>
              </w:rPr>
              <w:t>גינאו מאיר 44 , רמות</w:t>
            </w:r>
          </w:p>
        </w:tc>
      </w:tr>
    </w:tbl>
    <w:p w14:paraId="17A6431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C4E7E02" w14:textId="77777777" w:rsidTr="009D623E">
        <w:tc>
          <w:tcPr>
            <w:tcW w:w="0" w:type="auto"/>
            <w:shd w:val="clear" w:color="auto" w:fill="auto"/>
          </w:tcPr>
          <w:p w14:paraId="6067884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EE36F2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62CB5F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0A988872" w14:textId="77777777" w:rsidTr="009D623E">
        <w:tc>
          <w:tcPr>
            <w:tcW w:w="0" w:type="auto"/>
            <w:shd w:val="clear" w:color="auto" w:fill="auto"/>
          </w:tcPr>
          <w:p w14:paraId="5A44D723" w14:textId="77777777" w:rsidR="001B4317" w:rsidRPr="001B4317" w:rsidRDefault="001B4317" w:rsidP="00BE28A4">
            <w:pPr>
              <w:rPr>
                <w:rFonts w:asciiTheme="minorBidi" w:hAnsiTheme="minorBidi" w:cstheme="minorBidi"/>
                <w:bCs/>
              </w:rPr>
            </w:pPr>
            <w:r>
              <w:rPr>
                <w:rFonts w:cs="Arial" w:hint="cs"/>
                <w:rtl/>
              </w:rPr>
              <w:t>30710</w:t>
            </w:r>
          </w:p>
        </w:tc>
        <w:tc>
          <w:tcPr>
            <w:tcW w:w="0" w:type="auto"/>
            <w:shd w:val="clear" w:color="auto" w:fill="auto"/>
          </w:tcPr>
          <w:p w14:paraId="1DFE2D56" w14:textId="77777777" w:rsidR="001B4317" w:rsidRPr="001B4317" w:rsidRDefault="001B4317" w:rsidP="00BE28A4">
            <w:pPr>
              <w:rPr>
                <w:rFonts w:asciiTheme="minorBidi" w:hAnsiTheme="minorBidi" w:cstheme="minorBidi"/>
                <w:rtl/>
              </w:rPr>
            </w:pPr>
            <w:r>
              <w:rPr>
                <w:rFonts w:cs="Arial" w:hint="cs"/>
                <w:rtl/>
              </w:rPr>
              <w:t>15</w:t>
            </w:r>
          </w:p>
        </w:tc>
        <w:tc>
          <w:tcPr>
            <w:tcW w:w="2468" w:type="dxa"/>
            <w:shd w:val="clear" w:color="auto" w:fill="auto"/>
          </w:tcPr>
          <w:p w14:paraId="3B1E0AFE" w14:textId="77777777" w:rsidR="001B4317" w:rsidRPr="001B4317" w:rsidRDefault="001B4317" w:rsidP="00BE28A4">
            <w:pPr>
              <w:jc w:val="center"/>
              <w:rPr>
                <w:rFonts w:asciiTheme="minorBidi" w:hAnsiTheme="minorBidi" w:cstheme="minorBidi"/>
              </w:rPr>
            </w:pPr>
            <w:r>
              <w:rPr>
                <w:rFonts w:cs="Arial" w:hint="cs"/>
                <w:rtl/>
              </w:rPr>
              <w:t>לא</w:t>
            </w:r>
          </w:p>
        </w:tc>
      </w:tr>
    </w:tbl>
    <w:p w14:paraId="18B72C8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641EBECA" w14:textId="77777777" w:rsidTr="009D623E">
        <w:tc>
          <w:tcPr>
            <w:tcW w:w="1040" w:type="dxa"/>
            <w:shd w:val="clear" w:color="auto" w:fill="auto"/>
            <w:vAlign w:val="center"/>
          </w:tcPr>
          <w:p w14:paraId="4634B4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EEA463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C95244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09E299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EAE3F3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DBD597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7E6D781" w14:textId="77777777" w:rsidTr="009D623E">
        <w:tc>
          <w:tcPr>
            <w:tcW w:w="1040" w:type="dxa"/>
            <w:shd w:val="clear" w:color="auto" w:fill="auto"/>
            <w:vAlign w:val="center"/>
          </w:tcPr>
          <w:p w14:paraId="0A8A360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3054</w:t>
            </w:r>
          </w:p>
        </w:tc>
        <w:tc>
          <w:tcPr>
            <w:tcW w:w="1980" w:type="dxa"/>
            <w:shd w:val="clear" w:color="auto" w:fill="auto"/>
            <w:vAlign w:val="center"/>
          </w:tcPr>
          <w:p w14:paraId="7346B06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9EA832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08/03/1984</w:t>
            </w:r>
          </w:p>
        </w:tc>
        <w:tc>
          <w:tcPr>
            <w:tcW w:w="1421" w:type="dxa"/>
            <w:shd w:val="clear" w:color="auto" w:fill="auto"/>
            <w:vAlign w:val="center"/>
          </w:tcPr>
          <w:p w14:paraId="34B5AB3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875F3D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0181B9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155B832" w14:textId="77777777" w:rsidTr="009D623E">
        <w:tc>
          <w:tcPr>
            <w:tcW w:w="1040" w:type="dxa"/>
            <w:shd w:val="clear" w:color="auto" w:fill="auto"/>
            <w:vAlign w:val="center"/>
          </w:tcPr>
          <w:p w14:paraId="4DE6486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5/27/07</w:t>
            </w:r>
          </w:p>
        </w:tc>
        <w:tc>
          <w:tcPr>
            <w:tcW w:w="1980" w:type="dxa"/>
            <w:shd w:val="clear" w:color="auto" w:fill="auto"/>
            <w:vAlign w:val="center"/>
          </w:tcPr>
          <w:p w14:paraId="1675724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פתיחת תיק תרש"צ</w:t>
            </w:r>
          </w:p>
        </w:tc>
        <w:tc>
          <w:tcPr>
            <w:tcW w:w="1243" w:type="dxa"/>
            <w:shd w:val="clear" w:color="auto" w:fill="auto"/>
            <w:vAlign w:val="center"/>
          </w:tcPr>
          <w:p w14:paraId="32AD471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09/07/1997</w:t>
            </w:r>
          </w:p>
        </w:tc>
        <w:tc>
          <w:tcPr>
            <w:tcW w:w="1421" w:type="dxa"/>
            <w:shd w:val="clear" w:color="auto" w:fill="auto"/>
            <w:vAlign w:val="center"/>
          </w:tcPr>
          <w:p w14:paraId="3C8BF8A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0CF996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73BEF3D" w14:textId="77777777" w:rsidR="001B4317" w:rsidRPr="001B4317" w:rsidRDefault="001B4317" w:rsidP="00BE28A4">
            <w:pPr>
              <w:tabs>
                <w:tab w:val="left" w:pos="31"/>
              </w:tabs>
              <w:jc w:val="right"/>
              <w:outlineLvl w:val="0"/>
              <w:rPr>
                <w:rFonts w:asciiTheme="minorBidi" w:hAnsiTheme="minorBidi" w:cstheme="minorBidi"/>
                <w:rtl/>
              </w:rPr>
            </w:pPr>
          </w:p>
        </w:tc>
      </w:tr>
    </w:tbl>
    <w:p w14:paraId="0088497C" w14:textId="77777777" w:rsidR="001B4317" w:rsidRPr="001B4317" w:rsidRDefault="001B4317" w:rsidP="001B4317">
      <w:pPr>
        <w:tabs>
          <w:tab w:val="left" w:pos="31"/>
        </w:tabs>
        <w:ind w:firstLine="26"/>
        <w:outlineLvl w:val="0"/>
        <w:rPr>
          <w:rFonts w:asciiTheme="minorBidi" w:hAnsiTheme="minorBidi" w:cstheme="minorBidi"/>
          <w:b/>
          <w:bCs/>
          <w:rtl/>
        </w:rPr>
      </w:pPr>
    </w:p>
    <w:p w14:paraId="0777BC2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4A61763" w14:textId="77777777" w:rsidTr="00CE6010">
        <w:tc>
          <w:tcPr>
            <w:tcW w:w="0" w:type="auto"/>
          </w:tcPr>
          <w:p w14:paraId="17797D5C" w14:textId="77777777" w:rsidR="00654C80" w:rsidRDefault="00A25F3B" w:rsidP="00654C80">
            <w:pPr>
              <w:rPr>
                <w:rtl/>
              </w:rPr>
            </w:pPr>
          </w:p>
          <w:p w14:paraId="2ACAEDF4" w14:textId="77777777" w:rsidR="00654C80" w:rsidRDefault="00A25F3B" w:rsidP="00654C80">
            <w:pPr>
              <w:rPr>
                <w:rtl/>
              </w:rPr>
            </w:pPr>
            <w:r>
              <w:rPr>
                <w:rFonts w:cs="David" w:hint="cs"/>
                <w:color w:val="000000"/>
                <w:rtl/>
              </w:rPr>
              <w:t>‏‎ ‎</w:t>
            </w:r>
          </w:p>
          <w:p w14:paraId="46177C53" w14:textId="77777777" w:rsidR="00654C80" w:rsidRDefault="00A25F3B" w:rsidP="00654C80">
            <w:pPr>
              <w:rPr>
                <w:rtl/>
              </w:rPr>
            </w:pPr>
          </w:p>
          <w:p w14:paraId="0E0953B6" w14:textId="77777777" w:rsidR="00654C80" w:rsidRDefault="00A25F3B" w:rsidP="00654C80">
            <w:pPr>
              <w:rPr>
                <w:rtl/>
              </w:rPr>
            </w:pPr>
            <w:r>
              <w:rPr>
                <w:rFonts w:cs="David" w:hint="cs"/>
                <w:color w:val="000000"/>
                <w:rtl/>
              </w:rPr>
              <w:t>‏‏התקבלה בתאריך ‏‏14/02/2024 פנייה מהשלכה המשפטית מעו"ד לימור בן חיים,‏</w:t>
            </w:r>
          </w:p>
          <w:p w14:paraId="16DD16EE" w14:textId="77777777" w:rsidR="00654C80" w:rsidRDefault="00A25F3B" w:rsidP="00654C80">
            <w:pPr>
              <w:rPr>
                <w:rtl/>
              </w:rPr>
            </w:pPr>
          </w:p>
          <w:p w14:paraId="3AC56993" w14:textId="77777777" w:rsidR="00654C80" w:rsidRDefault="00A25F3B" w:rsidP="00654C80">
            <w:pPr>
              <w:rPr>
                <w:rtl/>
              </w:rPr>
            </w:pPr>
            <w:r>
              <w:rPr>
                <w:rFonts w:cs="David" w:hint="cs"/>
                <w:color w:val="000000"/>
                <w:rtl/>
              </w:rPr>
              <w:t>‏‏לאחר שהומצא לי תוכנית מתוך תיק העבירה של המבקש במקום.‏</w:t>
            </w:r>
          </w:p>
          <w:p w14:paraId="42700052" w14:textId="77777777" w:rsidR="00654C80" w:rsidRDefault="00A25F3B" w:rsidP="00654C80">
            <w:pPr>
              <w:rPr>
                <w:rtl/>
              </w:rPr>
            </w:pPr>
          </w:p>
          <w:p w14:paraId="5DC93469" w14:textId="77777777" w:rsidR="00654C80" w:rsidRDefault="00A25F3B" w:rsidP="00654C80">
            <w:pPr>
              <w:rPr>
                <w:rtl/>
              </w:rPr>
            </w:pPr>
            <w:r>
              <w:rPr>
                <w:rFonts w:cs="David" w:hint="cs"/>
                <w:color w:val="000000"/>
                <w:rtl/>
              </w:rPr>
              <w:t xml:space="preserve">‏‏נמצא כי הבקשה שמקודמת כעת איננה תואמת את המצב הקיים בפועל ואת כל החריגות </w:t>
            </w:r>
            <w:r>
              <w:rPr>
                <w:rFonts w:cs="David" w:hint="cs"/>
                <w:color w:val="000000"/>
                <w:rtl/>
              </w:rPr>
              <w:t>שבוצעו בקומת המרתף.‏</w:t>
            </w:r>
          </w:p>
          <w:p w14:paraId="0AEC8C32" w14:textId="77777777" w:rsidR="00654C80" w:rsidRDefault="00A25F3B" w:rsidP="00654C80">
            <w:pPr>
              <w:rPr>
                <w:rtl/>
              </w:rPr>
            </w:pPr>
          </w:p>
          <w:p w14:paraId="2FCB0ACB" w14:textId="77777777" w:rsidR="00654C80" w:rsidRDefault="00A25F3B" w:rsidP="00654C80">
            <w:pPr>
              <w:rPr>
                <w:rtl/>
              </w:rPr>
            </w:pPr>
            <w:r>
              <w:rPr>
                <w:rFonts w:cs="David" w:hint="cs"/>
                <w:color w:val="000000"/>
                <w:rtl/>
              </w:rPr>
              <w:t>‏‏כמו כן בשטח המחסן שמופיע בבקשה כמצב קיים מבוצע בו שימוש למגורים . ‏</w:t>
            </w:r>
          </w:p>
          <w:p w14:paraId="1B69E32B" w14:textId="77777777" w:rsidR="00654C80" w:rsidRDefault="00A25F3B" w:rsidP="00654C80">
            <w:pPr>
              <w:rPr>
                <w:rtl/>
              </w:rPr>
            </w:pPr>
          </w:p>
          <w:p w14:paraId="483C9ECB" w14:textId="77777777" w:rsidR="00654C80" w:rsidRDefault="00A25F3B" w:rsidP="00654C80">
            <w:pPr>
              <w:rPr>
                <w:rtl/>
              </w:rPr>
            </w:pPr>
            <w:r>
              <w:rPr>
                <w:rFonts w:cs="David" w:hint="cs"/>
                <w:color w:val="000000"/>
                <w:rtl/>
              </w:rPr>
              <w:t>‏‏לאור כל האמור ומאחר שהבקשה שהוגשה איננה תאומת ומשקפת את המצב הקיים.‏</w:t>
            </w:r>
          </w:p>
          <w:p w14:paraId="58A4B819" w14:textId="77777777" w:rsidR="00654C80" w:rsidRDefault="00A25F3B" w:rsidP="00654C80">
            <w:pPr>
              <w:rPr>
                <w:rtl/>
              </w:rPr>
            </w:pPr>
          </w:p>
          <w:p w14:paraId="42377591" w14:textId="77777777" w:rsidR="00654C80" w:rsidRDefault="00A25F3B" w:rsidP="00654C80">
            <w:pPr>
              <w:rPr>
                <w:rtl/>
              </w:rPr>
            </w:pPr>
            <w:r>
              <w:rPr>
                <w:rFonts w:cs="David" w:hint="cs"/>
                <w:color w:val="000000"/>
                <w:rtl/>
              </w:rPr>
              <w:t xml:space="preserve">‏‏הבקשה חוזרת לדיון נוסף וזאת לדחיית הבקשה במתכונת שהוגשה עד להמצאת תוכנית מתוקנת </w:t>
            </w:r>
            <w:r>
              <w:rPr>
                <w:rFonts w:cs="David" w:hint="cs"/>
                <w:color w:val="000000"/>
                <w:rtl/>
              </w:rPr>
              <w:t>ואישור אגף הפיקוח על הבנייה. ‏</w:t>
            </w:r>
          </w:p>
        </w:tc>
      </w:tr>
    </w:tbl>
    <w:p w14:paraId="52DC1764"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89F58DF" w14:textId="77777777" w:rsidTr="00015A82">
        <w:tc>
          <w:tcPr>
            <w:tcW w:w="1893" w:type="dxa"/>
            <w:tcBorders>
              <w:top w:val="single" w:sz="4" w:space="0" w:color="auto"/>
              <w:left w:val="single" w:sz="4" w:space="0" w:color="auto"/>
              <w:bottom w:val="single" w:sz="4" w:space="0" w:color="auto"/>
              <w:right w:val="single" w:sz="4" w:space="0" w:color="auto"/>
            </w:tcBorders>
          </w:tcPr>
          <w:p w14:paraId="607A3CC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C7A9C3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6C903B1" w14:textId="77777777" w:rsidR="00BF1333" w:rsidRDefault="00BF1333">
            <w:pPr>
              <w:jc w:val="center"/>
              <w:rPr>
                <w:rFonts w:ascii="Arial" w:hAnsi="Arial" w:cs="David"/>
                <w:b/>
                <w:bCs/>
              </w:rPr>
            </w:pPr>
          </w:p>
        </w:tc>
      </w:tr>
      <w:tr w:rsidR="00BF1333" w14:paraId="086C004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42125FF"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6BB9050" w14:textId="77777777" w:rsidR="00BF1333" w:rsidRDefault="00BF1333">
            <w:pPr>
              <w:jc w:val="both"/>
            </w:pPr>
            <w:r>
              <w:rPr>
                <w:rFonts w:cs="Arial" w:hint="cs"/>
                <w:rtl/>
              </w:rPr>
              <w:t>05/02/2025</w:t>
            </w:r>
          </w:p>
        </w:tc>
        <w:tc>
          <w:tcPr>
            <w:tcW w:w="5669" w:type="dxa"/>
          </w:tcPr>
          <w:p w14:paraId="349C1D63" w14:textId="77777777" w:rsidR="00654C80" w:rsidRDefault="00A25F3B" w:rsidP="00654C80">
            <w:pPr>
              <w:rPr>
                <w:rtl/>
              </w:rPr>
            </w:pPr>
          </w:p>
          <w:p w14:paraId="64202E03" w14:textId="77777777" w:rsidR="00654C80" w:rsidRDefault="00A25F3B" w:rsidP="00654C80">
            <w:pPr>
              <w:rPr>
                <w:rtl/>
              </w:rPr>
            </w:pPr>
            <w:r>
              <w:rPr>
                <w:rFonts w:cs="David" w:hint="cs"/>
                <w:color w:val="000000"/>
                <w:rtl/>
              </w:rPr>
              <w:t>‏‎ ‎</w:t>
            </w:r>
          </w:p>
          <w:p w14:paraId="41921B22" w14:textId="77777777" w:rsidR="00654C80" w:rsidRDefault="00A25F3B" w:rsidP="00654C80">
            <w:pPr>
              <w:rPr>
                <w:rtl/>
              </w:rPr>
            </w:pPr>
          </w:p>
          <w:p w14:paraId="1D27AC5D" w14:textId="77777777" w:rsidR="00654C80" w:rsidRDefault="00A25F3B" w:rsidP="00654C80">
            <w:pPr>
              <w:rPr>
                <w:rtl/>
              </w:rPr>
            </w:pPr>
            <w:r>
              <w:rPr>
                <w:rFonts w:cs="David" w:hint="cs"/>
                <w:color w:val="000000"/>
                <w:rtl/>
              </w:rPr>
              <w:t>‏‏התקבלה בתאריך ‏‏14/02/2024 פנייה מהשלכה המשפטית מעו"ד לימור בן חיים,‏</w:t>
            </w:r>
          </w:p>
          <w:p w14:paraId="160C2A6E" w14:textId="77777777" w:rsidR="00654C80" w:rsidRDefault="00A25F3B" w:rsidP="00654C80">
            <w:pPr>
              <w:rPr>
                <w:rtl/>
              </w:rPr>
            </w:pPr>
          </w:p>
          <w:p w14:paraId="6BC46BBD" w14:textId="77777777" w:rsidR="00654C80" w:rsidRDefault="00A25F3B" w:rsidP="00654C80">
            <w:pPr>
              <w:rPr>
                <w:rtl/>
              </w:rPr>
            </w:pPr>
            <w:r>
              <w:rPr>
                <w:rFonts w:cs="David" w:hint="cs"/>
                <w:color w:val="000000"/>
                <w:rtl/>
              </w:rPr>
              <w:t>‏‏לאחר שהומצא לי תוכנית מתוך תיק העבירה של המבקש במקום.‏</w:t>
            </w:r>
          </w:p>
          <w:p w14:paraId="69663130" w14:textId="77777777" w:rsidR="00654C80" w:rsidRDefault="00A25F3B" w:rsidP="00654C80">
            <w:pPr>
              <w:rPr>
                <w:rtl/>
              </w:rPr>
            </w:pPr>
          </w:p>
          <w:p w14:paraId="1079DE46" w14:textId="77777777" w:rsidR="00654C80" w:rsidRDefault="00A25F3B" w:rsidP="00654C80">
            <w:pPr>
              <w:rPr>
                <w:rtl/>
              </w:rPr>
            </w:pPr>
            <w:r>
              <w:rPr>
                <w:rFonts w:cs="David" w:hint="cs"/>
                <w:color w:val="000000"/>
                <w:rtl/>
              </w:rPr>
              <w:t xml:space="preserve">‏‏נמצא כי </w:t>
            </w:r>
            <w:r>
              <w:rPr>
                <w:rFonts w:cs="David" w:hint="cs"/>
                <w:color w:val="000000"/>
                <w:rtl/>
              </w:rPr>
              <w:t>הבקשה שמקודמת כעת איננה תואמת את המצב הקיים בפועל ואת כל החריגות שבוצעו בקומת המרתף.‏</w:t>
            </w:r>
          </w:p>
          <w:p w14:paraId="2E50E31F" w14:textId="77777777" w:rsidR="00654C80" w:rsidRDefault="00A25F3B" w:rsidP="00654C80">
            <w:pPr>
              <w:rPr>
                <w:rtl/>
              </w:rPr>
            </w:pPr>
          </w:p>
          <w:p w14:paraId="7025DEDF" w14:textId="77777777" w:rsidR="00654C80" w:rsidRDefault="00A25F3B" w:rsidP="00654C80">
            <w:pPr>
              <w:rPr>
                <w:rtl/>
              </w:rPr>
            </w:pPr>
            <w:r>
              <w:rPr>
                <w:rFonts w:cs="David" w:hint="cs"/>
                <w:color w:val="000000"/>
                <w:rtl/>
              </w:rPr>
              <w:t>‏‏כמו כן בשטח המחסן שמופיע בבקשה כמצב קיים מבוצע בו שימוש למגורים . ‏</w:t>
            </w:r>
          </w:p>
          <w:p w14:paraId="77E3FD35" w14:textId="77777777" w:rsidR="00654C80" w:rsidRDefault="00A25F3B" w:rsidP="00654C80">
            <w:pPr>
              <w:rPr>
                <w:rtl/>
              </w:rPr>
            </w:pPr>
          </w:p>
          <w:p w14:paraId="0075BF30" w14:textId="77777777" w:rsidR="00654C80" w:rsidRDefault="00A25F3B" w:rsidP="00654C80">
            <w:pPr>
              <w:rPr>
                <w:rtl/>
              </w:rPr>
            </w:pPr>
            <w:r>
              <w:rPr>
                <w:rFonts w:cs="David" w:hint="cs"/>
                <w:color w:val="000000"/>
                <w:rtl/>
              </w:rPr>
              <w:t>‏‏לאור כל האמור ומאחר שהבקשה שהוגשה איננה תאומת ומשקפת את המצב הקיים.‏</w:t>
            </w:r>
          </w:p>
          <w:p w14:paraId="40343B53" w14:textId="77777777" w:rsidR="00654C80" w:rsidRDefault="00A25F3B" w:rsidP="00654C80">
            <w:pPr>
              <w:rPr>
                <w:rtl/>
              </w:rPr>
            </w:pPr>
          </w:p>
          <w:p w14:paraId="2ED4C369" w14:textId="77777777" w:rsidR="00654C80" w:rsidRDefault="00A25F3B" w:rsidP="00654C80">
            <w:pPr>
              <w:rPr>
                <w:rtl/>
              </w:rPr>
            </w:pPr>
            <w:r>
              <w:rPr>
                <w:rFonts w:cs="David" w:hint="cs"/>
                <w:color w:val="000000"/>
                <w:rtl/>
              </w:rPr>
              <w:t xml:space="preserve">‏‏הבקשה חוזרת לדיון </w:t>
            </w:r>
            <w:r>
              <w:rPr>
                <w:rFonts w:cs="David" w:hint="cs"/>
                <w:color w:val="000000"/>
                <w:rtl/>
              </w:rPr>
              <w:t>נוסף וזאת לדחיית הבקשה במתכונת שהוגשה עד להמצאת תוכנית מתוקנת ואישור אגף הפיקוח על הבנייה.‏</w:t>
            </w:r>
          </w:p>
          <w:p w14:paraId="3359536F" w14:textId="77777777" w:rsidR="00654C80" w:rsidRDefault="00A25F3B" w:rsidP="00654C80">
            <w:pPr>
              <w:rPr>
                <w:rtl/>
              </w:rPr>
            </w:pPr>
          </w:p>
          <w:p w14:paraId="04E29D53" w14:textId="77777777" w:rsidR="00654C80" w:rsidRDefault="00A25F3B" w:rsidP="00654C80">
            <w:pPr>
              <w:rPr>
                <w:rtl/>
              </w:rPr>
            </w:pPr>
            <w:r>
              <w:rPr>
                <w:rFonts w:cs="David" w:hint="cs"/>
                <w:color w:val="000000"/>
                <w:rtl/>
              </w:rPr>
              <w:t>‏‏ ‏</w:t>
            </w:r>
          </w:p>
          <w:p w14:paraId="04BA1E05" w14:textId="77777777" w:rsidR="00654C80" w:rsidRDefault="00A25F3B" w:rsidP="00654C80">
            <w:pPr>
              <w:rPr>
                <w:rtl/>
              </w:rPr>
            </w:pPr>
          </w:p>
          <w:p w14:paraId="731E6760"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070CB9A" w14:textId="77777777" w:rsidR="00654C80" w:rsidRDefault="00A25F3B" w:rsidP="00654C80">
            <w:pPr>
              <w:rPr>
                <w:rtl/>
              </w:rPr>
            </w:pPr>
          </w:p>
          <w:p w14:paraId="323FCB5B"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54693800" w14:textId="77777777" w:rsidR="00654C80" w:rsidRDefault="00A25F3B" w:rsidP="00654C80">
            <w:pPr>
              <w:rPr>
                <w:rtl/>
              </w:rPr>
            </w:pPr>
          </w:p>
          <w:p w14:paraId="63963EF3" w14:textId="77777777" w:rsidR="00654C80" w:rsidRDefault="00A25F3B" w:rsidP="00654C80">
            <w:pPr>
              <w:rPr>
                <w:rtl/>
              </w:rPr>
            </w:pPr>
            <w:r>
              <w:rPr>
                <w:rFonts w:cs="David" w:hint="cs"/>
                <w:color w:val="000000"/>
                <w:rtl/>
              </w:rPr>
              <w:t>‏‏ ‏</w:t>
            </w:r>
          </w:p>
          <w:p w14:paraId="15F9E026" w14:textId="77777777" w:rsidR="00654C80" w:rsidRDefault="00A25F3B" w:rsidP="00654C80">
            <w:pPr>
              <w:rPr>
                <w:rtl/>
              </w:rPr>
            </w:pPr>
          </w:p>
          <w:p w14:paraId="2E18CC8D" w14:textId="77777777" w:rsidR="00654C80" w:rsidRDefault="00A25F3B" w:rsidP="00654C80">
            <w:pPr>
              <w:rPr>
                <w:rtl/>
              </w:rPr>
            </w:pPr>
            <w:r>
              <w:rPr>
                <w:rFonts w:cs="David" w:hint="cs"/>
                <w:color w:val="000000"/>
                <w:rtl/>
              </w:rPr>
              <w:t>‏‎ ‎</w:t>
            </w:r>
          </w:p>
        </w:tc>
      </w:tr>
      <w:tr w:rsidR="00BF1333" w14:paraId="633CECB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253B9CD"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10BB9AD" w14:textId="77777777" w:rsidR="00BF1333" w:rsidRDefault="00BF1333">
            <w:pPr>
              <w:jc w:val="both"/>
            </w:pPr>
            <w:r>
              <w:rPr>
                <w:rFonts w:cs="Arial" w:hint="cs"/>
                <w:rtl/>
              </w:rPr>
              <w:t>05/02/2025</w:t>
            </w:r>
          </w:p>
        </w:tc>
        <w:tc>
          <w:tcPr>
            <w:tcW w:w="5669" w:type="dxa"/>
          </w:tcPr>
          <w:p w14:paraId="49DEF145" w14:textId="77777777" w:rsidR="00654C80" w:rsidRDefault="00A25F3B" w:rsidP="00654C80">
            <w:pPr>
              <w:rPr>
                <w:rtl/>
              </w:rPr>
            </w:pPr>
          </w:p>
          <w:p w14:paraId="08DAD297" w14:textId="77777777" w:rsidR="00654C80" w:rsidRDefault="00A25F3B" w:rsidP="00654C80">
            <w:pPr>
              <w:rPr>
                <w:rtl/>
              </w:rPr>
            </w:pPr>
            <w:r>
              <w:rPr>
                <w:rFonts w:cs="David" w:hint="cs"/>
                <w:color w:val="000000"/>
                <w:rtl/>
              </w:rPr>
              <w:t>‏‎ ‎</w:t>
            </w:r>
          </w:p>
          <w:p w14:paraId="4DCD9B42" w14:textId="77777777" w:rsidR="00654C80" w:rsidRDefault="00A25F3B" w:rsidP="00654C80">
            <w:pPr>
              <w:rPr>
                <w:rtl/>
              </w:rPr>
            </w:pPr>
          </w:p>
          <w:p w14:paraId="63CA19DA" w14:textId="77777777" w:rsidR="00654C80" w:rsidRDefault="00A25F3B" w:rsidP="00654C80">
            <w:pPr>
              <w:rPr>
                <w:rtl/>
              </w:rPr>
            </w:pPr>
            <w:r>
              <w:rPr>
                <w:rFonts w:cs="David" w:hint="cs"/>
                <w:color w:val="000000"/>
                <w:rtl/>
              </w:rPr>
              <w:t>‏ ‏חוות דעת תכנונית ‏</w:t>
            </w:r>
          </w:p>
          <w:p w14:paraId="5B4EA918" w14:textId="77777777" w:rsidR="00654C80" w:rsidRDefault="00A25F3B" w:rsidP="00654C80">
            <w:pPr>
              <w:rPr>
                <w:rtl/>
              </w:rPr>
            </w:pPr>
          </w:p>
          <w:p w14:paraId="73B9E2F2" w14:textId="77777777" w:rsidR="00654C80" w:rsidRDefault="00A25F3B" w:rsidP="00654C80">
            <w:pPr>
              <w:rPr>
                <w:rtl/>
              </w:rPr>
            </w:pPr>
            <w:r>
              <w:rPr>
                <w:rFonts w:cs="David" w:hint="cs"/>
                <w:color w:val="000000"/>
                <w:rtl/>
              </w:rPr>
              <w:t>‏‏מס' תכנית שחלה בחלקה:‏</w:t>
            </w:r>
          </w:p>
          <w:p w14:paraId="3D4446F7" w14:textId="77777777" w:rsidR="00654C80" w:rsidRDefault="00A25F3B" w:rsidP="00654C80">
            <w:pPr>
              <w:rPr>
                <w:rtl/>
              </w:rPr>
            </w:pPr>
          </w:p>
          <w:p w14:paraId="7F633EAE" w14:textId="77777777" w:rsidR="00654C80" w:rsidRDefault="00A25F3B" w:rsidP="00654C80">
            <w:pPr>
              <w:rPr>
                <w:rtl/>
              </w:rPr>
            </w:pPr>
            <w:r>
              <w:rPr>
                <w:rFonts w:cs="David" w:hint="cs"/>
                <w:color w:val="000000"/>
                <w:rtl/>
              </w:rPr>
              <w:t>‏‏5/27/07‏</w:t>
            </w:r>
          </w:p>
          <w:p w14:paraId="1D6887F5" w14:textId="77777777" w:rsidR="00654C80" w:rsidRDefault="00A25F3B" w:rsidP="00654C80">
            <w:pPr>
              <w:rPr>
                <w:rtl/>
              </w:rPr>
            </w:pPr>
          </w:p>
          <w:p w14:paraId="4E348776" w14:textId="77777777" w:rsidR="00654C80" w:rsidRDefault="00A25F3B" w:rsidP="00654C80">
            <w:pPr>
              <w:rPr>
                <w:rtl/>
              </w:rPr>
            </w:pPr>
            <w:r>
              <w:rPr>
                <w:rFonts w:cs="David" w:hint="cs"/>
                <w:color w:val="000000"/>
                <w:rtl/>
              </w:rPr>
              <w:t>‏‏תחילת תוקף:‏</w:t>
            </w:r>
          </w:p>
          <w:p w14:paraId="503DA251" w14:textId="77777777" w:rsidR="00654C80" w:rsidRDefault="00A25F3B" w:rsidP="00654C80">
            <w:pPr>
              <w:rPr>
                <w:rtl/>
              </w:rPr>
            </w:pPr>
          </w:p>
          <w:p w14:paraId="6788DF35" w14:textId="77777777" w:rsidR="00654C80" w:rsidRDefault="00A25F3B" w:rsidP="00654C80">
            <w:pPr>
              <w:rPr>
                <w:rtl/>
              </w:rPr>
            </w:pPr>
            <w:r>
              <w:rPr>
                <w:rFonts w:cs="David" w:hint="cs"/>
                <w:color w:val="000000"/>
                <w:rtl/>
              </w:rPr>
              <w:t>‏‏09/07/1997‏</w:t>
            </w:r>
          </w:p>
          <w:p w14:paraId="08E7CFAC" w14:textId="77777777" w:rsidR="00654C80" w:rsidRDefault="00A25F3B" w:rsidP="00654C80">
            <w:pPr>
              <w:rPr>
                <w:rtl/>
              </w:rPr>
            </w:pPr>
          </w:p>
          <w:p w14:paraId="40169DAD" w14:textId="77777777" w:rsidR="00654C80" w:rsidRDefault="00A25F3B" w:rsidP="00654C80">
            <w:pPr>
              <w:rPr>
                <w:rtl/>
              </w:rPr>
            </w:pPr>
            <w:r>
              <w:rPr>
                <w:rFonts w:cs="David" w:hint="cs"/>
                <w:color w:val="000000"/>
                <w:rtl/>
              </w:rPr>
              <w:t>‏‏ייעוד הקרקע:‏</w:t>
            </w:r>
          </w:p>
          <w:p w14:paraId="3EABC56C" w14:textId="77777777" w:rsidR="00654C80" w:rsidRDefault="00A25F3B" w:rsidP="00654C80">
            <w:pPr>
              <w:rPr>
                <w:rtl/>
              </w:rPr>
            </w:pPr>
          </w:p>
          <w:p w14:paraId="5EC19653" w14:textId="77777777" w:rsidR="00654C80" w:rsidRDefault="00A25F3B" w:rsidP="00654C80">
            <w:pPr>
              <w:rPr>
                <w:rtl/>
              </w:rPr>
            </w:pPr>
            <w:r>
              <w:rPr>
                <w:rFonts w:cs="David" w:hint="cs"/>
                <w:color w:val="000000"/>
                <w:rtl/>
              </w:rPr>
              <w:t>‏‏אזור מגורים כללי‏</w:t>
            </w:r>
          </w:p>
          <w:p w14:paraId="43B0E30A" w14:textId="77777777" w:rsidR="00654C80" w:rsidRDefault="00A25F3B" w:rsidP="00654C80">
            <w:pPr>
              <w:rPr>
                <w:rtl/>
              </w:rPr>
            </w:pPr>
          </w:p>
          <w:p w14:paraId="7402DE41" w14:textId="77777777" w:rsidR="00654C80" w:rsidRDefault="00A25F3B" w:rsidP="00654C80">
            <w:pPr>
              <w:rPr>
                <w:rtl/>
              </w:rPr>
            </w:pPr>
            <w:r>
              <w:rPr>
                <w:rFonts w:cs="David" w:hint="cs"/>
                <w:color w:val="000000"/>
                <w:rtl/>
              </w:rPr>
              <w:t>‏‏התקבלה בתאריך ‏‏14/02/2024 פנייה מהשלכה המשפטית מעו"ד לימור בן חיים,‏</w:t>
            </w:r>
          </w:p>
          <w:p w14:paraId="2D156BD6" w14:textId="77777777" w:rsidR="00654C80" w:rsidRDefault="00A25F3B" w:rsidP="00654C80">
            <w:pPr>
              <w:rPr>
                <w:rtl/>
              </w:rPr>
            </w:pPr>
          </w:p>
          <w:p w14:paraId="29D6ACE9" w14:textId="77777777" w:rsidR="00654C80" w:rsidRDefault="00A25F3B" w:rsidP="00654C80">
            <w:pPr>
              <w:rPr>
                <w:rtl/>
              </w:rPr>
            </w:pPr>
            <w:r>
              <w:rPr>
                <w:rFonts w:cs="David" w:hint="cs"/>
                <w:color w:val="000000"/>
                <w:rtl/>
              </w:rPr>
              <w:lastRenderedPageBreak/>
              <w:t>‏‏לאחר שהומצא לי תוכנית מתוך תיק העבירה של המבקש במקום.‏</w:t>
            </w:r>
          </w:p>
          <w:p w14:paraId="2BB43B04" w14:textId="77777777" w:rsidR="00654C80" w:rsidRDefault="00A25F3B" w:rsidP="00654C80">
            <w:pPr>
              <w:rPr>
                <w:rtl/>
              </w:rPr>
            </w:pPr>
          </w:p>
          <w:p w14:paraId="3C48D029" w14:textId="77777777" w:rsidR="00654C80" w:rsidRDefault="00A25F3B" w:rsidP="00654C80">
            <w:pPr>
              <w:rPr>
                <w:rtl/>
              </w:rPr>
            </w:pPr>
            <w:r>
              <w:rPr>
                <w:rFonts w:cs="David" w:hint="cs"/>
                <w:color w:val="000000"/>
                <w:rtl/>
              </w:rPr>
              <w:t>‏‏נמצא כי הבקשה שמקודמת כעת איננה תואמת את המצב הקיים בפועל ואת כל החריגות שבוצעו בקומת המרתף.‏</w:t>
            </w:r>
          </w:p>
          <w:p w14:paraId="50668837" w14:textId="77777777" w:rsidR="00654C80" w:rsidRDefault="00A25F3B" w:rsidP="00654C80">
            <w:pPr>
              <w:rPr>
                <w:rtl/>
              </w:rPr>
            </w:pPr>
          </w:p>
          <w:p w14:paraId="08847F39" w14:textId="77777777" w:rsidR="00654C80" w:rsidRDefault="00A25F3B" w:rsidP="00654C80">
            <w:pPr>
              <w:rPr>
                <w:rtl/>
              </w:rPr>
            </w:pPr>
            <w:r>
              <w:rPr>
                <w:rFonts w:cs="David" w:hint="cs"/>
                <w:color w:val="000000"/>
                <w:rtl/>
              </w:rPr>
              <w:t>‏‏כמו כן בשטח המחסן שמופיע בבקשה כמצב קיים מבוצע בו שימוש למגורים . ‏</w:t>
            </w:r>
          </w:p>
          <w:p w14:paraId="5E116DFE" w14:textId="77777777" w:rsidR="00654C80" w:rsidRDefault="00A25F3B" w:rsidP="00654C80">
            <w:pPr>
              <w:rPr>
                <w:rtl/>
              </w:rPr>
            </w:pPr>
          </w:p>
          <w:p w14:paraId="5DB5A3A1" w14:textId="77777777" w:rsidR="00654C80" w:rsidRDefault="00A25F3B" w:rsidP="00654C80">
            <w:pPr>
              <w:rPr>
                <w:rtl/>
              </w:rPr>
            </w:pPr>
            <w:r>
              <w:rPr>
                <w:rFonts w:cs="David" w:hint="cs"/>
                <w:color w:val="000000"/>
                <w:rtl/>
              </w:rPr>
              <w:t>‏‏לאור כל האמור ומאחר שהבקשה שהוגשה איננה תאומת ומשקפת את המצב הקיים.‏</w:t>
            </w:r>
          </w:p>
          <w:p w14:paraId="1C534915" w14:textId="77777777" w:rsidR="00654C80" w:rsidRDefault="00A25F3B" w:rsidP="00654C80">
            <w:pPr>
              <w:rPr>
                <w:rtl/>
              </w:rPr>
            </w:pPr>
          </w:p>
          <w:p w14:paraId="42276C31" w14:textId="77777777" w:rsidR="00654C80" w:rsidRDefault="00A25F3B" w:rsidP="00654C80">
            <w:pPr>
              <w:rPr>
                <w:rtl/>
              </w:rPr>
            </w:pPr>
            <w:r>
              <w:rPr>
                <w:rFonts w:cs="David" w:hint="cs"/>
                <w:color w:val="000000"/>
                <w:rtl/>
              </w:rPr>
              <w:t>‏‏הבקשה חוזרת לדיון נוסף וזאת לדחיית הבקשה במתכונת שהוגשה עד להמצאת תוכנית מתוקנת ואישור אגף הפיקוח על הבנייה.‏</w:t>
            </w:r>
          </w:p>
          <w:p w14:paraId="7D6E6B2A" w14:textId="77777777" w:rsidR="00654C80" w:rsidRDefault="00A25F3B" w:rsidP="00654C80">
            <w:pPr>
              <w:rPr>
                <w:rtl/>
              </w:rPr>
            </w:pPr>
          </w:p>
          <w:p w14:paraId="10122285" w14:textId="77777777" w:rsidR="00654C80" w:rsidRDefault="00A25F3B" w:rsidP="00654C80">
            <w:pPr>
              <w:rPr>
                <w:rtl/>
              </w:rPr>
            </w:pPr>
            <w:r>
              <w:rPr>
                <w:rFonts w:cs="David" w:hint="cs"/>
                <w:color w:val="000000"/>
                <w:rtl/>
              </w:rPr>
              <w:t>‏‏ ‏</w:t>
            </w:r>
          </w:p>
          <w:p w14:paraId="22C31053" w14:textId="77777777" w:rsidR="00654C80" w:rsidRDefault="00A25F3B" w:rsidP="00654C80">
            <w:pPr>
              <w:rPr>
                <w:rtl/>
              </w:rPr>
            </w:pPr>
          </w:p>
          <w:p w14:paraId="305608FC"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w:t>
            </w:r>
          </w:p>
          <w:p w14:paraId="6FA3744D" w14:textId="77777777" w:rsidR="00654C80" w:rsidRDefault="00A25F3B" w:rsidP="00654C80">
            <w:pPr>
              <w:rPr>
                <w:rtl/>
              </w:rPr>
            </w:pPr>
          </w:p>
          <w:p w14:paraId="6CB1961F" w14:textId="77777777" w:rsidR="00654C80" w:rsidRDefault="00A25F3B" w:rsidP="00654C80">
            <w:pPr>
              <w:rPr>
                <w:rtl/>
              </w:rPr>
            </w:pPr>
            <w:r>
              <w:rPr>
                <w:rFonts w:cs="David" w:hint="cs"/>
                <w:color w:val="000000"/>
                <w:rtl/>
              </w:rPr>
              <w:t>‏‏ ‏</w:t>
            </w:r>
          </w:p>
          <w:p w14:paraId="73D90FAE" w14:textId="77777777" w:rsidR="00654C80" w:rsidRDefault="00A25F3B" w:rsidP="00654C80">
            <w:pPr>
              <w:rPr>
                <w:rtl/>
              </w:rPr>
            </w:pPr>
          </w:p>
          <w:p w14:paraId="693B801E" w14:textId="77777777" w:rsidR="00654C80" w:rsidRDefault="00A25F3B" w:rsidP="00654C80">
            <w:pPr>
              <w:rPr>
                <w:rtl/>
              </w:rPr>
            </w:pPr>
            <w:r>
              <w:rPr>
                <w:rFonts w:cs="David" w:hint="cs"/>
                <w:color w:val="000000"/>
                <w:rtl/>
              </w:rPr>
              <w:t>‏‏ ‏</w:t>
            </w:r>
          </w:p>
          <w:p w14:paraId="2AAEED1F" w14:textId="77777777" w:rsidR="00654C80" w:rsidRDefault="00A25F3B" w:rsidP="00654C80">
            <w:pPr>
              <w:rPr>
                <w:rtl/>
              </w:rPr>
            </w:pPr>
          </w:p>
          <w:p w14:paraId="13CB7929" w14:textId="77777777" w:rsidR="00654C80" w:rsidRDefault="00A25F3B" w:rsidP="00654C80">
            <w:pPr>
              <w:rPr>
                <w:rtl/>
              </w:rPr>
            </w:pPr>
            <w:r>
              <w:rPr>
                <w:rFonts w:cs="David" w:hint="cs"/>
                <w:color w:val="000000"/>
                <w:rtl/>
              </w:rPr>
              <w:t>‏‏ ‏</w:t>
            </w:r>
          </w:p>
          <w:p w14:paraId="7FF3C486" w14:textId="77777777" w:rsidR="00654C80" w:rsidRDefault="00A25F3B" w:rsidP="00654C80">
            <w:pPr>
              <w:rPr>
                <w:rtl/>
              </w:rPr>
            </w:pPr>
          </w:p>
          <w:p w14:paraId="45C75672" w14:textId="77777777" w:rsidR="00654C80" w:rsidRDefault="00A25F3B" w:rsidP="00654C80">
            <w:pPr>
              <w:rPr>
                <w:rtl/>
              </w:rPr>
            </w:pPr>
            <w:r>
              <w:rPr>
                <w:rFonts w:cs="David" w:hint="cs"/>
                <w:color w:val="000000"/>
                <w:rtl/>
              </w:rPr>
              <w:t>‏‏ ‏</w:t>
            </w:r>
          </w:p>
          <w:p w14:paraId="0B4C205E" w14:textId="77777777" w:rsidR="00654C80" w:rsidRDefault="00A25F3B" w:rsidP="00654C80">
            <w:pPr>
              <w:rPr>
                <w:rtl/>
              </w:rPr>
            </w:pPr>
          </w:p>
          <w:p w14:paraId="02827E89" w14:textId="77777777" w:rsidR="00654C80" w:rsidRDefault="00A25F3B" w:rsidP="00654C80">
            <w:pPr>
              <w:rPr>
                <w:rtl/>
              </w:rPr>
            </w:pPr>
            <w:r>
              <w:rPr>
                <w:rFonts w:cs="David" w:hint="cs"/>
                <w:color w:val="000000"/>
                <w:rtl/>
              </w:rPr>
              <w:t>‏‎ ‎</w:t>
            </w:r>
          </w:p>
        </w:tc>
      </w:tr>
      <w:tr w:rsidR="00BF1333" w14:paraId="733C788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35202FF"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C49CB4C" w14:textId="77777777" w:rsidR="00BF1333" w:rsidRDefault="00BF1333">
            <w:pPr>
              <w:jc w:val="both"/>
            </w:pPr>
            <w:r>
              <w:rPr>
                <w:rFonts w:cs="Arial" w:hint="cs"/>
                <w:rtl/>
              </w:rPr>
              <w:t>17/01/2023</w:t>
            </w:r>
          </w:p>
        </w:tc>
        <w:tc>
          <w:tcPr>
            <w:tcW w:w="5669" w:type="dxa"/>
          </w:tcPr>
          <w:p w14:paraId="66091A91" w14:textId="77777777" w:rsidR="00654C80" w:rsidRDefault="00A25F3B" w:rsidP="00654C80">
            <w:pPr>
              <w:rPr>
                <w:rtl/>
              </w:rPr>
            </w:pPr>
          </w:p>
          <w:p w14:paraId="064D258A" w14:textId="77777777" w:rsidR="00654C80" w:rsidRDefault="00A25F3B" w:rsidP="00654C80">
            <w:pPr>
              <w:rPr>
                <w:rtl/>
              </w:rPr>
            </w:pPr>
            <w:r>
              <w:rPr>
                <w:rFonts w:cs="David" w:hint="cs"/>
                <w:color w:val="000000"/>
                <w:rtl/>
              </w:rPr>
              <w:t>‏‎ ‎</w:t>
            </w:r>
          </w:p>
          <w:p w14:paraId="58A5D215" w14:textId="77777777" w:rsidR="00654C80" w:rsidRDefault="00A25F3B" w:rsidP="00654C80">
            <w:pPr>
              <w:rPr>
                <w:rtl/>
              </w:rPr>
            </w:pPr>
          </w:p>
          <w:p w14:paraId="6C795D3F" w14:textId="77777777" w:rsidR="00654C80" w:rsidRDefault="00A25F3B" w:rsidP="00654C80">
            <w:pPr>
              <w:rPr>
                <w:rtl/>
              </w:rPr>
            </w:pPr>
            <w:r>
              <w:rPr>
                <w:rFonts w:cs="David" w:hint="cs"/>
                <w:color w:val="000000"/>
                <w:rtl/>
              </w:rPr>
              <w:t xml:space="preserve">‏‏המוצע הינו בהתאם לתוכניות 3054 ומקובל </w:t>
            </w:r>
            <w:r>
              <w:rPr>
                <w:rFonts w:cs="David" w:hint="cs"/>
                <w:color w:val="000000"/>
                <w:rtl/>
              </w:rPr>
              <w:t>מבחינה תכנונית.‏</w:t>
            </w:r>
          </w:p>
          <w:p w14:paraId="06FB3021" w14:textId="77777777" w:rsidR="00654C80" w:rsidRDefault="00A25F3B" w:rsidP="00654C80">
            <w:pPr>
              <w:rPr>
                <w:rtl/>
              </w:rPr>
            </w:pPr>
          </w:p>
          <w:p w14:paraId="6D720760" w14:textId="77777777" w:rsidR="00654C80" w:rsidRDefault="00A25F3B" w:rsidP="00654C80">
            <w:pPr>
              <w:rPr>
                <w:rtl/>
              </w:rPr>
            </w:pPr>
            <w:r>
              <w:rPr>
                <w:rFonts w:cs="David" w:hint="cs"/>
                <w:color w:val="000000"/>
                <w:rtl/>
              </w:rPr>
              <w:t>‏‏יש לתקן הערות המסומנות על גבי הרמוניקה ‏‎a‎‏.‏</w:t>
            </w:r>
          </w:p>
          <w:p w14:paraId="4A91E037" w14:textId="77777777" w:rsidR="00654C80" w:rsidRDefault="00A25F3B" w:rsidP="00654C80">
            <w:pPr>
              <w:rPr>
                <w:rtl/>
              </w:rPr>
            </w:pPr>
          </w:p>
          <w:p w14:paraId="59537F03" w14:textId="77777777" w:rsidR="00654C80" w:rsidRDefault="00A25F3B" w:rsidP="00654C80">
            <w:pPr>
              <w:rPr>
                <w:rtl/>
              </w:rPr>
            </w:pPr>
            <w:r>
              <w:rPr>
                <w:rFonts w:cs="David" w:hint="cs"/>
                <w:color w:val="000000"/>
                <w:rtl/>
              </w:rPr>
              <w:t>‏‎ ‎</w:t>
            </w:r>
          </w:p>
        </w:tc>
      </w:tr>
      <w:tr w:rsidR="00BF1333" w14:paraId="11456F7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1E96042"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1EB63F" w14:textId="77777777" w:rsidR="00BF1333" w:rsidRDefault="00BF1333">
            <w:pPr>
              <w:jc w:val="both"/>
            </w:pPr>
            <w:r>
              <w:rPr>
                <w:rFonts w:cs="Arial" w:hint="cs"/>
                <w:rtl/>
              </w:rPr>
              <w:t>09/01/2023</w:t>
            </w:r>
          </w:p>
        </w:tc>
        <w:tc>
          <w:tcPr>
            <w:tcW w:w="5669" w:type="dxa"/>
          </w:tcPr>
          <w:p w14:paraId="32424283" w14:textId="77777777" w:rsidR="00654C80" w:rsidRDefault="00A25F3B" w:rsidP="00654C80">
            <w:pPr>
              <w:rPr>
                <w:rtl/>
              </w:rPr>
            </w:pPr>
          </w:p>
          <w:p w14:paraId="32FE7B33" w14:textId="77777777" w:rsidR="00654C80" w:rsidRDefault="00A25F3B" w:rsidP="00654C80">
            <w:pPr>
              <w:rPr>
                <w:rtl/>
              </w:rPr>
            </w:pPr>
            <w:r>
              <w:rPr>
                <w:rFonts w:cs="David" w:hint="cs"/>
                <w:color w:val="000000"/>
                <w:rtl/>
              </w:rPr>
              <w:t>‏‎ ‎</w:t>
            </w:r>
          </w:p>
          <w:p w14:paraId="67C924AC" w14:textId="77777777" w:rsidR="00654C80" w:rsidRDefault="00A25F3B" w:rsidP="00654C80">
            <w:pPr>
              <w:rPr>
                <w:rtl/>
              </w:rPr>
            </w:pPr>
          </w:p>
          <w:p w14:paraId="2A90CFD3" w14:textId="77777777" w:rsidR="00654C80" w:rsidRDefault="00A25F3B" w:rsidP="00654C80">
            <w:pPr>
              <w:rPr>
                <w:rtl/>
              </w:rPr>
            </w:pPr>
            <w:r>
              <w:rPr>
                <w:rFonts w:cs="David" w:hint="cs"/>
                <w:color w:val="000000"/>
                <w:rtl/>
              </w:rPr>
              <w:t>‏ ‏חוות דעת תכנונית ‏</w:t>
            </w:r>
          </w:p>
          <w:p w14:paraId="1081965D" w14:textId="77777777" w:rsidR="00654C80" w:rsidRDefault="00A25F3B" w:rsidP="00654C80">
            <w:pPr>
              <w:rPr>
                <w:rtl/>
              </w:rPr>
            </w:pPr>
          </w:p>
          <w:p w14:paraId="567236EA" w14:textId="77777777" w:rsidR="00654C80" w:rsidRDefault="00A25F3B" w:rsidP="00654C80">
            <w:pPr>
              <w:rPr>
                <w:rtl/>
              </w:rPr>
            </w:pPr>
            <w:r>
              <w:rPr>
                <w:rFonts w:cs="David" w:hint="cs"/>
                <w:color w:val="000000"/>
                <w:rtl/>
              </w:rPr>
              <w:t>‏‏מס' תכנית שחלה בחלקה:‏</w:t>
            </w:r>
          </w:p>
          <w:p w14:paraId="76B193A2" w14:textId="77777777" w:rsidR="00654C80" w:rsidRDefault="00A25F3B" w:rsidP="00654C80">
            <w:pPr>
              <w:rPr>
                <w:rtl/>
              </w:rPr>
            </w:pPr>
          </w:p>
          <w:p w14:paraId="1579ABE2" w14:textId="77777777" w:rsidR="00654C80" w:rsidRDefault="00A25F3B" w:rsidP="00654C80">
            <w:pPr>
              <w:rPr>
                <w:rtl/>
              </w:rPr>
            </w:pPr>
            <w:r>
              <w:rPr>
                <w:rFonts w:cs="David" w:hint="cs"/>
                <w:color w:val="000000"/>
                <w:rtl/>
              </w:rPr>
              <w:t>‏‏5/27/07‏</w:t>
            </w:r>
          </w:p>
          <w:p w14:paraId="77C3C4A8" w14:textId="77777777" w:rsidR="00654C80" w:rsidRDefault="00A25F3B" w:rsidP="00654C80">
            <w:pPr>
              <w:rPr>
                <w:rtl/>
              </w:rPr>
            </w:pPr>
          </w:p>
          <w:p w14:paraId="2C5C4CC8" w14:textId="77777777" w:rsidR="00654C80" w:rsidRDefault="00A25F3B" w:rsidP="00654C80">
            <w:pPr>
              <w:rPr>
                <w:rtl/>
              </w:rPr>
            </w:pPr>
            <w:r>
              <w:rPr>
                <w:rFonts w:cs="David" w:hint="cs"/>
                <w:color w:val="000000"/>
                <w:rtl/>
              </w:rPr>
              <w:t>‏‏תחילת תוקף:‏</w:t>
            </w:r>
          </w:p>
          <w:p w14:paraId="6BFA4FEC" w14:textId="77777777" w:rsidR="00654C80" w:rsidRDefault="00A25F3B" w:rsidP="00654C80">
            <w:pPr>
              <w:rPr>
                <w:rtl/>
              </w:rPr>
            </w:pPr>
          </w:p>
          <w:p w14:paraId="7CD90492" w14:textId="77777777" w:rsidR="00654C80" w:rsidRDefault="00A25F3B" w:rsidP="00654C80">
            <w:pPr>
              <w:rPr>
                <w:rtl/>
              </w:rPr>
            </w:pPr>
            <w:r>
              <w:rPr>
                <w:rFonts w:cs="David" w:hint="cs"/>
                <w:color w:val="000000"/>
                <w:rtl/>
              </w:rPr>
              <w:t>‏‏09/07/1997‏</w:t>
            </w:r>
          </w:p>
          <w:p w14:paraId="2C914E59" w14:textId="77777777" w:rsidR="00654C80" w:rsidRDefault="00A25F3B" w:rsidP="00654C80">
            <w:pPr>
              <w:rPr>
                <w:rtl/>
              </w:rPr>
            </w:pPr>
          </w:p>
          <w:p w14:paraId="5D77892B" w14:textId="77777777" w:rsidR="00654C80" w:rsidRDefault="00A25F3B" w:rsidP="00654C80">
            <w:pPr>
              <w:rPr>
                <w:rtl/>
              </w:rPr>
            </w:pPr>
            <w:r>
              <w:rPr>
                <w:rFonts w:cs="David" w:hint="cs"/>
                <w:color w:val="000000"/>
                <w:rtl/>
              </w:rPr>
              <w:t>‏‏ייעוד הקרקע:‏</w:t>
            </w:r>
          </w:p>
          <w:p w14:paraId="4DD6127C" w14:textId="77777777" w:rsidR="00654C80" w:rsidRDefault="00A25F3B" w:rsidP="00654C80">
            <w:pPr>
              <w:rPr>
                <w:rtl/>
              </w:rPr>
            </w:pPr>
          </w:p>
          <w:p w14:paraId="288FED0D" w14:textId="77777777" w:rsidR="00654C80" w:rsidRDefault="00A25F3B" w:rsidP="00654C80">
            <w:pPr>
              <w:rPr>
                <w:rtl/>
              </w:rPr>
            </w:pPr>
            <w:r>
              <w:rPr>
                <w:rFonts w:cs="David" w:hint="cs"/>
                <w:color w:val="000000"/>
                <w:rtl/>
              </w:rPr>
              <w:t>‏‏אזור מגורים כללי‏</w:t>
            </w:r>
          </w:p>
          <w:p w14:paraId="3485C292" w14:textId="77777777" w:rsidR="00654C80" w:rsidRDefault="00A25F3B" w:rsidP="00654C80">
            <w:pPr>
              <w:rPr>
                <w:rtl/>
              </w:rPr>
            </w:pPr>
          </w:p>
          <w:p w14:paraId="0A863362" w14:textId="77777777" w:rsidR="00654C80" w:rsidRDefault="00A25F3B" w:rsidP="00654C80">
            <w:pPr>
              <w:rPr>
                <w:rtl/>
              </w:rPr>
            </w:pPr>
            <w:r>
              <w:rPr>
                <w:rFonts w:cs="David" w:hint="cs"/>
                <w:color w:val="000000"/>
                <w:rtl/>
              </w:rPr>
              <w:t xml:space="preserve">‏‏התאמת </w:t>
            </w:r>
            <w:r>
              <w:rPr>
                <w:rFonts w:cs="David" w:hint="cs"/>
                <w:color w:val="000000"/>
                <w:rtl/>
              </w:rPr>
              <w:t>הבניה המבוקשת לבניה המותרת עפ"י התכניות הבאות‏‏:‏</w:t>
            </w:r>
          </w:p>
          <w:p w14:paraId="596DEFFF" w14:textId="77777777" w:rsidR="00654C80" w:rsidRDefault="00A25F3B" w:rsidP="00654C80">
            <w:pPr>
              <w:rPr>
                <w:rtl/>
              </w:rPr>
            </w:pPr>
          </w:p>
          <w:p w14:paraId="699CE8B8" w14:textId="77777777" w:rsidR="00654C80" w:rsidRDefault="00A25F3B" w:rsidP="00654C80">
            <w:pPr>
              <w:rPr>
                <w:rtl/>
              </w:rPr>
            </w:pPr>
            <w:r>
              <w:rPr>
                <w:rFonts w:cs="David" w:hint="cs"/>
                <w:color w:val="000000"/>
                <w:rtl/>
              </w:rPr>
              <w:t>‏‏*‏‏ 3054- תחילת תוקף 08/03/1984, אזור מגורים 3.‏</w:t>
            </w:r>
          </w:p>
          <w:p w14:paraId="4398C7F0" w14:textId="77777777" w:rsidR="00654C80" w:rsidRDefault="00A25F3B" w:rsidP="00654C80">
            <w:pPr>
              <w:rPr>
                <w:rtl/>
              </w:rPr>
            </w:pPr>
          </w:p>
          <w:p w14:paraId="573B2E02" w14:textId="77777777" w:rsidR="00654C80" w:rsidRDefault="00A25F3B" w:rsidP="00654C80">
            <w:pPr>
              <w:rPr>
                <w:rtl/>
              </w:rPr>
            </w:pPr>
            <w:r>
              <w:rPr>
                <w:rFonts w:cs="David" w:hint="cs"/>
                <w:color w:val="000000"/>
                <w:rtl/>
              </w:rPr>
              <w:t>‏‏תוכניות כפופות:‏</w:t>
            </w:r>
          </w:p>
          <w:p w14:paraId="1460EB2E" w14:textId="77777777" w:rsidR="00654C80" w:rsidRDefault="00A25F3B" w:rsidP="00654C80">
            <w:pPr>
              <w:rPr>
                <w:rtl/>
              </w:rPr>
            </w:pPr>
          </w:p>
          <w:p w14:paraId="652AFF21" w14:textId="77777777" w:rsidR="00654C80" w:rsidRDefault="00A25F3B" w:rsidP="00654C80">
            <w:pPr>
              <w:rPr>
                <w:rtl/>
              </w:rPr>
            </w:pPr>
            <w:r>
              <w:rPr>
                <w:rFonts w:cs="David" w:hint="cs"/>
                <w:color w:val="000000"/>
                <w:rtl/>
              </w:rPr>
              <w:t>‏‏*תכנית מתאר 62.‏</w:t>
            </w:r>
          </w:p>
          <w:p w14:paraId="3D8A7067" w14:textId="77777777" w:rsidR="00654C80" w:rsidRDefault="00A25F3B" w:rsidP="00654C80">
            <w:pPr>
              <w:rPr>
                <w:rtl/>
              </w:rPr>
            </w:pPr>
          </w:p>
          <w:p w14:paraId="0306E9FA" w14:textId="77777777" w:rsidR="00654C80" w:rsidRDefault="00A25F3B" w:rsidP="00654C80">
            <w:pPr>
              <w:rPr>
                <w:rtl/>
              </w:rPr>
            </w:pPr>
            <w:r>
              <w:rPr>
                <w:rFonts w:cs="David" w:hint="cs"/>
                <w:color w:val="000000"/>
                <w:rtl/>
              </w:rPr>
              <w:t>‏‏*2789- תחילת תוקף 23/10/1981, אזור מגורים 1.‏</w:t>
            </w:r>
          </w:p>
          <w:p w14:paraId="3B4AC508" w14:textId="77777777" w:rsidR="00654C80" w:rsidRDefault="00A25F3B" w:rsidP="00654C80">
            <w:pPr>
              <w:rPr>
                <w:rtl/>
              </w:rPr>
            </w:pPr>
          </w:p>
          <w:p w14:paraId="3E759A00" w14:textId="77777777" w:rsidR="00654C80" w:rsidRDefault="00A25F3B" w:rsidP="00654C80">
            <w:pPr>
              <w:rPr>
                <w:rtl/>
              </w:rPr>
            </w:pPr>
            <w:r>
              <w:rPr>
                <w:rFonts w:cs="David" w:hint="cs"/>
                <w:color w:val="000000"/>
                <w:rtl/>
              </w:rPr>
              <w:t>‏‏* ‏‏תקנות התכנון והבניה.‏</w:t>
            </w:r>
          </w:p>
          <w:p w14:paraId="40A1D787" w14:textId="77777777" w:rsidR="00654C80" w:rsidRDefault="00A25F3B" w:rsidP="00654C80">
            <w:pPr>
              <w:rPr>
                <w:rtl/>
              </w:rPr>
            </w:pPr>
          </w:p>
          <w:p w14:paraId="1BD6349B" w14:textId="77777777" w:rsidR="00654C80" w:rsidRDefault="00A25F3B" w:rsidP="00654C80">
            <w:pPr>
              <w:rPr>
                <w:rtl/>
              </w:rPr>
            </w:pPr>
            <w:r>
              <w:rPr>
                <w:rFonts w:cs="David" w:hint="cs"/>
                <w:color w:val="000000"/>
                <w:rtl/>
              </w:rPr>
              <w:t>‏‏ ‏</w:t>
            </w:r>
          </w:p>
          <w:p w14:paraId="03ACDAA1" w14:textId="77777777" w:rsidR="00654C80" w:rsidRDefault="00A25F3B" w:rsidP="00654C80">
            <w:pPr>
              <w:rPr>
                <w:rtl/>
              </w:rPr>
            </w:pPr>
          </w:p>
          <w:p w14:paraId="194C0E6F" w14:textId="77777777" w:rsidR="00654C80" w:rsidRDefault="00A25F3B" w:rsidP="00654C80">
            <w:pPr>
              <w:rPr>
                <w:rtl/>
              </w:rPr>
            </w:pPr>
            <w:r>
              <w:rPr>
                <w:rFonts w:cs="David" w:hint="cs"/>
                <w:color w:val="000000"/>
                <w:rtl/>
              </w:rPr>
              <w:t>‏‏סטייה ניכרת‏‏:‏</w:t>
            </w:r>
          </w:p>
          <w:p w14:paraId="15D277CB" w14:textId="77777777" w:rsidR="00654C80" w:rsidRDefault="00A25F3B" w:rsidP="00654C80">
            <w:pPr>
              <w:rPr>
                <w:rtl/>
              </w:rPr>
            </w:pPr>
          </w:p>
          <w:p w14:paraId="464A5474" w14:textId="77777777" w:rsidR="00654C80" w:rsidRDefault="00A25F3B" w:rsidP="00654C80">
            <w:pPr>
              <w:rPr>
                <w:rtl/>
              </w:rPr>
            </w:pPr>
            <w:r>
              <w:rPr>
                <w:rFonts w:cs="David" w:hint="cs"/>
                <w:color w:val="000000"/>
                <w:rtl/>
              </w:rPr>
              <w:t>‏‏בתוכנית 3054 אין סעיף סטיה ניכרת.‏</w:t>
            </w:r>
          </w:p>
          <w:p w14:paraId="2C96B857" w14:textId="77777777" w:rsidR="00654C80" w:rsidRDefault="00A25F3B" w:rsidP="00654C80">
            <w:pPr>
              <w:rPr>
                <w:rtl/>
              </w:rPr>
            </w:pPr>
          </w:p>
          <w:p w14:paraId="2D2A9F0C" w14:textId="77777777" w:rsidR="00654C80" w:rsidRDefault="00A25F3B" w:rsidP="00654C80">
            <w:pPr>
              <w:rPr>
                <w:rtl/>
              </w:rPr>
            </w:pPr>
            <w:r>
              <w:rPr>
                <w:rFonts w:cs="David" w:hint="cs"/>
                <w:color w:val="000000"/>
                <w:rtl/>
              </w:rPr>
              <w:t>‏‏ ‏</w:t>
            </w:r>
          </w:p>
          <w:p w14:paraId="57246719" w14:textId="77777777" w:rsidR="00654C80" w:rsidRDefault="00A25F3B" w:rsidP="00654C80">
            <w:pPr>
              <w:rPr>
                <w:rtl/>
              </w:rPr>
            </w:pPr>
          </w:p>
          <w:p w14:paraId="2A941ED2" w14:textId="77777777" w:rsidR="00654C80" w:rsidRDefault="00A25F3B" w:rsidP="00654C80">
            <w:pPr>
              <w:rPr>
                <w:rtl/>
              </w:rPr>
            </w:pPr>
            <w:r>
              <w:rPr>
                <w:rFonts w:cs="David" w:hint="cs"/>
                <w:color w:val="000000"/>
                <w:rtl/>
              </w:rPr>
              <w:t>‏‏נספח בינוי‏‏:‏</w:t>
            </w:r>
          </w:p>
          <w:p w14:paraId="0F6F37FB" w14:textId="77777777" w:rsidR="00654C80" w:rsidRDefault="00A25F3B" w:rsidP="00654C80">
            <w:pPr>
              <w:rPr>
                <w:rtl/>
              </w:rPr>
            </w:pPr>
          </w:p>
          <w:p w14:paraId="38C35BEB" w14:textId="77777777" w:rsidR="00654C80" w:rsidRDefault="00A25F3B" w:rsidP="00654C80">
            <w:pPr>
              <w:rPr>
                <w:rtl/>
              </w:rPr>
            </w:pPr>
            <w:r>
              <w:rPr>
                <w:rFonts w:cs="David" w:hint="cs"/>
                <w:color w:val="000000"/>
                <w:rtl/>
              </w:rPr>
              <w:t>‏בת‏ ‏ו‏ ‏כנית‏ ‏-‏ ‏ ‏ ‏3054 ‏ ‏קיים נספח‏ ‏ מס' 3‏ ‏ ‏ ‏שותק ( מחייב).‏</w:t>
            </w:r>
          </w:p>
          <w:p w14:paraId="39AA2801" w14:textId="77777777" w:rsidR="00654C80" w:rsidRDefault="00A25F3B" w:rsidP="00654C80">
            <w:pPr>
              <w:rPr>
                <w:rtl/>
              </w:rPr>
            </w:pPr>
          </w:p>
          <w:p w14:paraId="4FCD7BD7" w14:textId="77777777" w:rsidR="00654C80" w:rsidRDefault="00A25F3B" w:rsidP="00654C80">
            <w:pPr>
              <w:rPr>
                <w:rtl/>
              </w:rPr>
            </w:pPr>
            <w:r>
              <w:rPr>
                <w:rFonts w:cs="David" w:hint="cs"/>
                <w:color w:val="000000"/>
                <w:rtl/>
              </w:rPr>
              <w:t>‏מוצעת תוספת בניה הכוללת שטח עיקרי וממ"ד עבור דירה פרטית.‏</w:t>
            </w:r>
          </w:p>
          <w:p w14:paraId="1914B9E7" w14:textId="77777777" w:rsidR="00654C80" w:rsidRDefault="00A25F3B" w:rsidP="00654C80">
            <w:pPr>
              <w:rPr>
                <w:rtl/>
              </w:rPr>
            </w:pPr>
          </w:p>
          <w:p w14:paraId="4B2CA1BE" w14:textId="77777777" w:rsidR="00654C80" w:rsidRDefault="00A25F3B" w:rsidP="00654C80">
            <w:pPr>
              <w:rPr>
                <w:rtl/>
              </w:rPr>
            </w:pPr>
            <w:r>
              <w:rPr>
                <w:rFonts w:cs="David" w:hint="cs"/>
                <w:color w:val="000000"/>
                <w:rtl/>
              </w:rPr>
              <w:t>‏‏מצב מוצע‏‏:‏</w:t>
            </w:r>
          </w:p>
          <w:p w14:paraId="0A45D32A" w14:textId="77777777" w:rsidR="00654C80" w:rsidRDefault="00A25F3B" w:rsidP="00654C80">
            <w:pPr>
              <w:rPr>
                <w:rtl/>
              </w:rPr>
            </w:pPr>
          </w:p>
          <w:p w14:paraId="33C29D45" w14:textId="77777777" w:rsidR="00654C80" w:rsidRDefault="00A25F3B" w:rsidP="00654C80">
            <w:pPr>
              <w:rPr>
                <w:rtl/>
              </w:rPr>
            </w:pPr>
            <w:r>
              <w:rPr>
                <w:rFonts w:cs="David" w:hint="cs"/>
                <w:color w:val="000000"/>
                <w:rtl/>
              </w:rPr>
              <w:t>‏‏קומת מרתף מפלס 2.55-:‏</w:t>
            </w:r>
          </w:p>
          <w:p w14:paraId="4C181D95" w14:textId="77777777" w:rsidR="00654C80" w:rsidRDefault="00A25F3B" w:rsidP="00654C80">
            <w:pPr>
              <w:rPr>
                <w:rtl/>
              </w:rPr>
            </w:pPr>
          </w:p>
          <w:p w14:paraId="5433BBD6" w14:textId="77777777" w:rsidR="00654C80" w:rsidRDefault="00A25F3B" w:rsidP="00654C80">
            <w:pPr>
              <w:rPr>
                <w:rtl/>
              </w:rPr>
            </w:pPr>
            <w:r>
              <w:rPr>
                <w:rFonts w:cs="David" w:hint="cs"/>
                <w:color w:val="000000"/>
                <w:rtl/>
              </w:rPr>
              <w:t xml:space="preserve">‏‏חזית </w:t>
            </w:r>
            <w:r>
              <w:rPr>
                <w:rFonts w:cs="David" w:hint="cs"/>
                <w:color w:val="000000"/>
                <w:rtl/>
              </w:rPr>
              <w:t>מזרחית - מוצעת תוספת מגורים וממ"ד בתוך קווי בניין- התוספת היא מכוח הקלה כמותית -6% ראה סעיף שטחי בנייה. ‏</w:t>
            </w:r>
          </w:p>
          <w:p w14:paraId="5FB9F15C" w14:textId="77777777" w:rsidR="00654C80" w:rsidRDefault="00A25F3B" w:rsidP="00654C80">
            <w:pPr>
              <w:rPr>
                <w:rtl/>
              </w:rPr>
            </w:pPr>
          </w:p>
          <w:p w14:paraId="7B6D307B" w14:textId="77777777" w:rsidR="00654C80" w:rsidRDefault="00A25F3B" w:rsidP="00654C80">
            <w:pPr>
              <w:rPr>
                <w:rtl/>
              </w:rPr>
            </w:pPr>
            <w:r>
              <w:rPr>
                <w:rFonts w:cs="David" w:hint="cs"/>
                <w:color w:val="000000"/>
                <w:rtl/>
              </w:rPr>
              <w:t>‏‏קומת קרקע במפלס 0.00-:‏</w:t>
            </w:r>
          </w:p>
          <w:p w14:paraId="26E9EBA0" w14:textId="77777777" w:rsidR="00654C80" w:rsidRDefault="00A25F3B" w:rsidP="00654C80">
            <w:pPr>
              <w:rPr>
                <w:rtl/>
              </w:rPr>
            </w:pPr>
          </w:p>
          <w:p w14:paraId="77012639" w14:textId="77777777" w:rsidR="00654C80" w:rsidRDefault="00A25F3B" w:rsidP="00654C80">
            <w:pPr>
              <w:rPr>
                <w:rtl/>
              </w:rPr>
            </w:pPr>
            <w:r>
              <w:rPr>
                <w:rFonts w:cs="David" w:hint="cs"/>
                <w:color w:val="000000"/>
                <w:rtl/>
              </w:rPr>
              <w:t>‏‏חזית מזרחית - מוצעת מדרגות על שטח דירה קיימת. ‏‏–‏‏ אין מניעה לאשר. ‏</w:t>
            </w:r>
          </w:p>
          <w:p w14:paraId="02245564" w14:textId="77777777" w:rsidR="00654C80" w:rsidRDefault="00A25F3B" w:rsidP="00654C80">
            <w:pPr>
              <w:rPr>
                <w:rtl/>
              </w:rPr>
            </w:pPr>
          </w:p>
          <w:p w14:paraId="46EC9A65" w14:textId="77777777" w:rsidR="00654C80" w:rsidRDefault="00A25F3B" w:rsidP="00654C80">
            <w:pPr>
              <w:rPr>
                <w:rtl/>
              </w:rPr>
            </w:pPr>
            <w:r>
              <w:rPr>
                <w:rFonts w:cs="David" w:hint="cs"/>
                <w:color w:val="000000"/>
                <w:rtl/>
              </w:rPr>
              <w:t>‏‏ ‏</w:t>
            </w:r>
          </w:p>
          <w:p w14:paraId="7DEBEFF4" w14:textId="77777777" w:rsidR="00654C80" w:rsidRDefault="00A25F3B" w:rsidP="00654C80">
            <w:pPr>
              <w:rPr>
                <w:rtl/>
              </w:rPr>
            </w:pPr>
          </w:p>
          <w:p w14:paraId="5F615D9F" w14:textId="77777777" w:rsidR="00654C80" w:rsidRDefault="00A25F3B" w:rsidP="00654C80">
            <w:pPr>
              <w:rPr>
                <w:rtl/>
              </w:rPr>
            </w:pPr>
            <w:r>
              <w:rPr>
                <w:rFonts w:cs="David" w:hint="cs"/>
                <w:color w:val="000000"/>
                <w:rtl/>
              </w:rPr>
              <w:t>‏‏קווי בניין‏‏:‏</w:t>
            </w:r>
          </w:p>
          <w:p w14:paraId="355191E0" w14:textId="77777777" w:rsidR="00654C80" w:rsidRDefault="00A25F3B" w:rsidP="00654C80">
            <w:pPr>
              <w:rPr>
                <w:rtl/>
              </w:rPr>
            </w:pPr>
          </w:p>
          <w:p w14:paraId="1556148C" w14:textId="77777777" w:rsidR="00654C80" w:rsidRDefault="00A25F3B" w:rsidP="00654C80">
            <w:pPr>
              <w:rPr>
                <w:rtl/>
              </w:rPr>
            </w:pPr>
            <w:r>
              <w:rPr>
                <w:rFonts w:cs="David" w:hint="cs"/>
                <w:color w:val="000000"/>
                <w:rtl/>
              </w:rPr>
              <w:t xml:space="preserve">‏‏הבחינה נערכה עפ"י </w:t>
            </w:r>
            <w:r>
              <w:rPr>
                <w:rFonts w:cs="David" w:hint="cs"/>
                <w:color w:val="000000"/>
                <w:rtl/>
              </w:rPr>
              <w:t>תיק קווי בניין ‏‏מספר 2020/7128.00 ‏‏שהוגש מיום ‏‏11.03.2021‏‏ ע"י המח' למידע תכנוני‏‏ הבינוי המוצע אינו חורגת ‏‏מקווי הבניין המאושרים‏‏.‏</w:t>
            </w:r>
          </w:p>
          <w:p w14:paraId="225EEDFE" w14:textId="77777777" w:rsidR="00654C80" w:rsidRDefault="00A25F3B" w:rsidP="00654C80">
            <w:pPr>
              <w:rPr>
                <w:rtl/>
              </w:rPr>
            </w:pPr>
          </w:p>
          <w:p w14:paraId="2EDCE66B" w14:textId="77777777" w:rsidR="00654C80" w:rsidRDefault="00A25F3B" w:rsidP="00654C80">
            <w:pPr>
              <w:rPr>
                <w:rtl/>
              </w:rPr>
            </w:pPr>
            <w:r>
              <w:rPr>
                <w:rFonts w:cs="David" w:hint="cs"/>
                <w:color w:val="000000"/>
                <w:rtl/>
              </w:rPr>
              <w:t>‏‏ ‏</w:t>
            </w:r>
          </w:p>
          <w:p w14:paraId="6B8052BD" w14:textId="77777777" w:rsidR="00654C80" w:rsidRDefault="00A25F3B" w:rsidP="00654C80">
            <w:pPr>
              <w:rPr>
                <w:rtl/>
              </w:rPr>
            </w:pPr>
          </w:p>
          <w:p w14:paraId="34F2FB85" w14:textId="77777777" w:rsidR="00654C80" w:rsidRDefault="00A25F3B" w:rsidP="00654C80">
            <w:pPr>
              <w:rPr>
                <w:rtl/>
              </w:rPr>
            </w:pPr>
            <w:r>
              <w:rPr>
                <w:rFonts w:cs="David" w:hint="cs"/>
                <w:color w:val="000000"/>
                <w:rtl/>
              </w:rPr>
              <w:t>‏‏מס' קומות‏‏:‏</w:t>
            </w:r>
          </w:p>
          <w:p w14:paraId="68A7F5A8" w14:textId="77777777" w:rsidR="00654C80" w:rsidRDefault="00A25F3B" w:rsidP="00654C80">
            <w:pPr>
              <w:rPr>
                <w:rtl/>
              </w:rPr>
            </w:pPr>
          </w:p>
          <w:p w14:paraId="0E880DCB" w14:textId="77777777" w:rsidR="00654C80" w:rsidRDefault="00A25F3B" w:rsidP="00654C80">
            <w:pPr>
              <w:rPr>
                <w:rtl/>
              </w:rPr>
            </w:pPr>
            <w:r>
              <w:rPr>
                <w:rFonts w:cs="David" w:hint="cs"/>
                <w:color w:val="000000"/>
                <w:rtl/>
              </w:rPr>
              <w:lastRenderedPageBreak/>
              <w:t>‏‏ע"פ תוכנית מתאר 62 אזור מגורים מס' 3 ‏‏–‏‏ מספר הקומות המקסימלי-3- אין תוספת קומות- אין מניעה לאשר. ‏</w:t>
            </w:r>
          </w:p>
          <w:p w14:paraId="1485DD78" w14:textId="77777777" w:rsidR="00654C80" w:rsidRDefault="00A25F3B" w:rsidP="00654C80">
            <w:pPr>
              <w:rPr>
                <w:rtl/>
              </w:rPr>
            </w:pPr>
          </w:p>
          <w:p w14:paraId="6E8E0B53" w14:textId="77777777" w:rsidR="00654C80" w:rsidRDefault="00A25F3B" w:rsidP="00654C80">
            <w:pPr>
              <w:rPr>
                <w:rtl/>
              </w:rPr>
            </w:pPr>
            <w:r>
              <w:rPr>
                <w:rFonts w:cs="David" w:hint="cs"/>
                <w:color w:val="000000"/>
                <w:rtl/>
              </w:rPr>
              <w:t>‏‏ ‏</w:t>
            </w:r>
          </w:p>
          <w:p w14:paraId="5A555AF9" w14:textId="77777777" w:rsidR="00654C80" w:rsidRDefault="00A25F3B" w:rsidP="00654C80">
            <w:pPr>
              <w:rPr>
                <w:rtl/>
              </w:rPr>
            </w:pPr>
          </w:p>
          <w:p w14:paraId="178FEAFC" w14:textId="77777777" w:rsidR="00654C80" w:rsidRDefault="00A25F3B" w:rsidP="00654C80">
            <w:pPr>
              <w:rPr>
                <w:rtl/>
              </w:rPr>
            </w:pPr>
            <w:r>
              <w:rPr>
                <w:rFonts w:cs="David" w:hint="cs"/>
                <w:color w:val="000000"/>
                <w:rtl/>
              </w:rPr>
              <w:t>‏‏גבהים‏‏:‏</w:t>
            </w:r>
          </w:p>
          <w:p w14:paraId="073687F0" w14:textId="77777777" w:rsidR="00654C80" w:rsidRDefault="00A25F3B" w:rsidP="00654C80">
            <w:pPr>
              <w:rPr>
                <w:rtl/>
              </w:rPr>
            </w:pPr>
          </w:p>
          <w:p w14:paraId="5209B31D" w14:textId="77777777" w:rsidR="00654C80" w:rsidRDefault="00A25F3B" w:rsidP="00654C80">
            <w:pPr>
              <w:rPr>
                <w:rtl/>
              </w:rPr>
            </w:pPr>
            <w:r>
              <w:rPr>
                <w:rFonts w:cs="David" w:hint="cs"/>
                <w:color w:val="000000"/>
                <w:rtl/>
              </w:rPr>
              <w:t>‏‏לא רלוונטי לבקשה זו.‏</w:t>
            </w:r>
          </w:p>
          <w:p w14:paraId="592950D3" w14:textId="77777777" w:rsidR="00654C80" w:rsidRDefault="00A25F3B" w:rsidP="00654C80">
            <w:pPr>
              <w:rPr>
                <w:rtl/>
              </w:rPr>
            </w:pPr>
          </w:p>
          <w:p w14:paraId="210EA112" w14:textId="77777777" w:rsidR="00654C80" w:rsidRDefault="00A25F3B" w:rsidP="00654C80">
            <w:pPr>
              <w:rPr>
                <w:rtl/>
              </w:rPr>
            </w:pPr>
            <w:r>
              <w:rPr>
                <w:rFonts w:cs="David" w:hint="cs"/>
                <w:color w:val="000000"/>
                <w:rtl/>
              </w:rPr>
              <w:t>‏‏ ‏</w:t>
            </w:r>
          </w:p>
          <w:p w14:paraId="4945F107" w14:textId="77777777" w:rsidR="00654C80" w:rsidRDefault="00A25F3B" w:rsidP="00654C80">
            <w:pPr>
              <w:rPr>
                <w:rtl/>
              </w:rPr>
            </w:pPr>
          </w:p>
          <w:p w14:paraId="1B3C69F2" w14:textId="77777777" w:rsidR="00654C80" w:rsidRDefault="00A25F3B" w:rsidP="00654C80">
            <w:pPr>
              <w:rPr>
                <w:rtl/>
              </w:rPr>
            </w:pPr>
            <w:r>
              <w:rPr>
                <w:rFonts w:cs="David" w:hint="cs"/>
                <w:color w:val="000000"/>
                <w:rtl/>
              </w:rPr>
              <w:t>‏‏מס' יח"ד‏‏:‏</w:t>
            </w:r>
          </w:p>
          <w:p w14:paraId="77B91891" w14:textId="77777777" w:rsidR="00654C80" w:rsidRDefault="00A25F3B" w:rsidP="00654C80">
            <w:pPr>
              <w:rPr>
                <w:rtl/>
              </w:rPr>
            </w:pPr>
          </w:p>
          <w:p w14:paraId="12F06099" w14:textId="77777777" w:rsidR="00654C80" w:rsidRDefault="00A25F3B" w:rsidP="00654C80">
            <w:pPr>
              <w:rPr>
                <w:rtl/>
              </w:rPr>
            </w:pPr>
            <w:r>
              <w:rPr>
                <w:rFonts w:cs="David" w:hint="cs"/>
                <w:color w:val="000000"/>
                <w:rtl/>
              </w:rPr>
              <w:t>‏‏לא רלוונטי לבקשה זו.‏</w:t>
            </w:r>
          </w:p>
          <w:p w14:paraId="2AB6930B" w14:textId="77777777" w:rsidR="00654C80" w:rsidRDefault="00A25F3B" w:rsidP="00654C80">
            <w:pPr>
              <w:rPr>
                <w:rtl/>
              </w:rPr>
            </w:pPr>
          </w:p>
          <w:p w14:paraId="3933CF15" w14:textId="77777777" w:rsidR="00654C80" w:rsidRDefault="00A25F3B" w:rsidP="00654C80">
            <w:pPr>
              <w:rPr>
                <w:rtl/>
              </w:rPr>
            </w:pPr>
            <w:r>
              <w:rPr>
                <w:rFonts w:cs="David" w:hint="cs"/>
                <w:color w:val="000000"/>
                <w:rtl/>
              </w:rPr>
              <w:t>‏‏ ‏</w:t>
            </w:r>
          </w:p>
          <w:p w14:paraId="139C3A6A" w14:textId="77777777" w:rsidR="00654C80" w:rsidRDefault="00A25F3B" w:rsidP="00654C80">
            <w:pPr>
              <w:rPr>
                <w:rtl/>
              </w:rPr>
            </w:pPr>
          </w:p>
          <w:p w14:paraId="6B79A98E" w14:textId="77777777" w:rsidR="00654C80" w:rsidRDefault="00A25F3B" w:rsidP="00654C80">
            <w:pPr>
              <w:rPr>
                <w:rtl/>
              </w:rPr>
            </w:pPr>
            <w:r>
              <w:rPr>
                <w:rFonts w:cs="David" w:hint="cs"/>
                <w:color w:val="000000"/>
                <w:rtl/>
              </w:rPr>
              <w:t>‏‏שטח בניה‏‏:‏</w:t>
            </w:r>
          </w:p>
          <w:p w14:paraId="356A9D81" w14:textId="77777777" w:rsidR="00654C80" w:rsidRDefault="00A25F3B" w:rsidP="00654C80">
            <w:pPr>
              <w:rPr>
                <w:rtl/>
              </w:rPr>
            </w:pPr>
          </w:p>
          <w:p w14:paraId="56292D83" w14:textId="77777777" w:rsidR="00654C80" w:rsidRDefault="00A25F3B" w:rsidP="00654C80">
            <w:pPr>
              <w:rPr>
                <w:rtl/>
              </w:rPr>
            </w:pPr>
            <w:r>
              <w:rPr>
                <w:rFonts w:cs="David" w:hint="cs"/>
                <w:color w:val="000000"/>
                <w:rtl/>
              </w:rPr>
              <w:t>‏‏ע"פ תקנות תכנון ובנייה -תוכנית שהופקדה עד ליום 31.08.1989 תינתן הקלה כמותית בשיעור 6% . ‏</w:t>
            </w:r>
          </w:p>
          <w:p w14:paraId="04C3D7A8" w14:textId="77777777" w:rsidR="00654C80" w:rsidRDefault="00A25F3B" w:rsidP="00654C80">
            <w:pPr>
              <w:rPr>
                <w:rtl/>
              </w:rPr>
            </w:pPr>
          </w:p>
          <w:p w14:paraId="6834EC12" w14:textId="77777777" w:rsidR="00654C80" w:rsidRDefault="00A25F3B" w:rsidP="00654C80">
            <w:pPr>
              <w:rPr>
                <w:rtl/>
              </w:rPr>
            </w:pPr>
            <w:r>
              <w:rPr>
                <w:rFonts w:cs="David" w:hint="cs"/>
                <w:color w:val="000000"/>
                <w:rtl/>
              </w:rPr>
              <w:t>‏‏פורסמה הקלה- "6% הקלה בשטח"- מוצג חישוב למוצע בבקשה:‏</w:t>
            </w:r>
          </w:p>
          <w:p w14:paraId="5151568A" w14:textId="77777777" w:rsidR="00654C80" w:rsidRDefault="00A25F3B" w:rsidP="00654C80">
            <w:pPr>
              <w:rPr>
                <w:rtl/>
              </w:rPr>
            </w:pPr>
          </w:p>
          <w:p w14:paraId="3871CA78" w14:textId="77777777" w:rsidR="00654C80" w:rsidRDefault="00A25F3B" w:rsidP="00654C80">
            <w:pPr>
              <w:rPr>
                <w:rtl/>
              </w:rPr>
            </w:pPr>
            <w:r>
              <w:rPr>
                <w:rFonts w:cs="David" w:hint="cs"/>
                <w:color w:val="000000"/>
                <w:rtl/>
              </w:rPr>
              <w:t>‏‏11.52 מ"ר= 6/0.06*1152‏</w:t>
            </w:r>
          </w:p>
          <w:p w14:paraId="00712B60" w14:textId="77777777" w:rsidR="00654C80" w:rsidRDefault="00A25F3B" w:rsidP="00654C80">
            <w:pPr>
              <w:rPr>
                <w:rtl/>
              </w:rPr>
            </w:pPr>
          </w:p>
          <w:p w14:paraId="1099A3D2" w14:textId="77777777" w:rsidR="00654C80" w:rsidRDefault="00A25F3B" w:rsidP="00654C80">
            <w:pPr>
              <w:rPr>
                <w:rtl/>
              </w:rPr>
            </w:pPr>
            <w:r>
              <w:rPr>
                <w:rFonts w:cs="David" w:hint="cs"/>
                <w:color w:val="000000"/>
                <w:rtl/>
              </w:rPr>
              <w:t>‏‏מצב מוצע‏‏:‏</w:t>
            </w:r>
          </w:p>
          <w:p w14:paraId="712E6DA1" w14:textId="77777777" w:rsidR="00654C80" w:rsidRDefault="00A25F3B" w:rsidP="00654C80">
            <w:pPr>
              <w:rPr>
                <w:rtl/>
              </w:rPr>
            </w:pPr>
          </w:p>
          <w:p w14:paraId="1D30A3A0" w14:textId="77777777" w:rsidR="00654C80" w:rsidRDefault="00A25F3B" w:rsidP="00654C80">
            <w:pPr>
              <w:rPr>
                <w:rtl/>
              </w:rPr>
            </w:pPr>
            <w:r>
              <w:rPr>
                <w:rFonts w:cs="David" w:hint="cs"/>
                <w:color w:val="000000"/>
                <w:rtl/>
              </w:rPr>
              <w:t>‏‏קומת מרתף מפלס 2.55-:‏</w:t>
            </w:r>
          </w:p>
          <w:p w14:paraId="6E02032B" w14:textId="77777777" w:rsidR="00654C80" w:rsidRDefault="00A25F3B" w:rsidP="00654C80">
            <w:pPr>
              <w:rPr>
                <w:rtl/>
              </w:rPr>
            </w:pPr>
          </w:p>
          <w:p w14:paraId="5E4084DA" w14:textId="77777777" w:rsidR="00654C80" w:rsidRDefault="00A25F3B" w:rsidP="00654C80">
            <w:pPr>
              <w:rPr>
                <w:rtl/>
              </w:rPr>
            </w:pPr>
            <w:r>
              <w:rPr>
                <w:rFonts w:cs="David" w:hint="cs"/>
                <w:color w:val="000000"/>
                <w:rtl/>
              </w:rPr>
              <w:t>‏‏מוצעת תוספת מגורים בשטח- 11.54 מ"ר- תואם את המותר ‏‏–‏‏ אין מניעה לאשר. ‏</w:t>
            </w:r>
          </w:p>
          <w:p w14:paraId="6C357F53" w14:textId="77777777" w:rsidR="00654C80" w:rsidRDefault="00A25F3B" w:rsidP="00654C80">
            <w:pPr>
              <w:rPr>
                <w:rtl/>
              </w:rPr>
            </w:pPr>
          </w:p>
          <w:p w14:paraId="5B629514" w14:textId="77777777" w:rsidR="00654C80" w:rsidRDefault="00A25F3B" w:rsidP="00654C80">
            <w:pPr>
              <w:rPr>
                <w:rtl/>
              </w:rPr>
            </w:pPr>
            <w:r>
              <w:rPr>
                <w:rFonts w:cs="David" w:hint="cs"/>
                <w:color w:val="000000"/>
                <w:rtl/>
              </w:rPr>
              <w:t xml:space="preserve">‏‏ממ"ד בתוך קווי בניין בשטח- 9.00 מ"ר+ עובי קירות ‏‏–‏‏ אין מניעה לאשר, תנאי למתן היתר </w:t>
            </w:r>
            <w:r>
              <w:rPr>
                <w:rFonts w:cs="David" w:hint="cs"/>
                <w:color w:val="000000"/>
                <w:rtl/>
              </w:rPr>
              <w:t>בניה יהא אישור פיקוד העורף.‏</w:t>
            </w:r>
          </w:p>
          <w:p w14:paraId="6FFDF8E7" w14:textId="77777777" w:rsidR="00654C80" w:rsidRDefault="00A25F3B" w:rsidP="00654C80">
            <w:pPr>
              <w:rPr>
                <w:rtl/>
              </w:rPr>
            </w:pPr>
          </w:p>
          <w:p w14:paraId="7D42B18C" w14:textId="77777777" w:rsidR="00654C80" w:rsidRDefault="00A25F3B" w:rsidP="00654C80">
            <w:pPr>
              <w:rPr>
                <w:rtl/>
              </w:rPr>
            </w:pPr>
            <w:r>
              <w:rPr>
                <w:rFonts w:cs="David" w:hint="cs"/>
                <w:color w:val="000000"/>
                <w:rtl/>
              </w:rPr>
              <w:t>‏‏ ‏</w:t>
            </w:r>
          </w:p>
          <w:p w14:paraId="02A23CFA" w14:textId="77777777" w:rsidR="00654C80" w:rsidRDefault="00A25F3B" w:rsidP="00654C80">
            <w:pPr>
              <w:rPr>
                <w:rtl/>
              </w:rPr>
            </w:pPr>
          </w:p>
          <w:p w14:paraId="2509F2B4" w14:textId="77777777" w:rsidR="00654C80" w:rsidRDefault="00A25F3B" w:rsidP="00654C80">
            <w:pPr>
              <w:rPr>
                <w:rtl/>
              </w:rPr>
            </w:pPr>
            <w:r>
              <w:rPr>
                <w:rFonts w:cs="David" w:hint="cs"/>
                <w:color w:val="000000"/>
                <w:rtl/>
              </w:rPr>
              <w:t>‏‏קומת קרקע במפלס 0.00-:‏</w:t>
            </w:r>
          </w:p>
          <w:p w14:paraId="09B0997F" w14:textId="77777777" w:rsidR="00654C80" w:rsidRDefault="00A25F3B" w:rsidP="00654C80">
            <w:pPr>
              <w:rPr>
                <w:rtl/>
              </w:rPr>
            </w:pPr>
          </w:p>
          <w:p w14:paraId="56FD46CC" w14:textId="77777777" w:rsidR="00654C80" w:rsidRDefault="00A25F3B" w:rsidP="00654C80">
            <w:pPr>
              <w:rPr>
                <w:rtl/>
              </w:rPr>
            </w:pPr>
            <w:r>
              <w:rPr>
                <w:rFonts w:cs="David" w:hint="cs"/>
                <w:color w:val="000000"/>
                <w:rtl/>
              </w:rPr>
              <w:t>‏‏מוצעת מדרגות על שטח דירה קיימת.- אין תוספת שטחים אין מניעה לאשר. ‏</w:t>
            </w:r>
          </w:p>
          <w:p w14:paraId="4D91D9A6" w14:textId="77777777" w:rsidR="00654C80" w:rsidRDefault="00A25F3B" w:rsidP="00654C80">
            <w:pPr>
              <w:rPr>
                <w:rtl/>
              </w:rPr>
            </w:pPr>
          </w:p>
          <w:p w14:paraId="6F579177" w14:textId="77777777" w:rsidR="00654C80" w:rsidRDefault="00A25F3B" w:rsidP="00654C80">
            <w:pPr>
              <w:rPr>
                <w:rtl/>
              </w:rPr>
            </w:pPr>
            <w:r>
              <w:rPr>
                <w:rFonts w:cs="David" w:hint="cs"/>
                <w:color w:val="000000"/>
                <w:rtl/>
              </w:rPr>
              <w:t>‏‏ ‏</w:t>
            </w:r>
          </w:p>
          <w:p w14:paraId="0D746C1C" w14:textId="77777777" w:rsidR="00654C80" w:rsidRDefault="00A25F3B" w:rsidP="00654C80">
            <w:pPr>
              <w:rPr>
                <w:rtl/>
              </w:rPr>
            </w:pPr>
          </w:p>
          <w:p w14:paraId="4664149C" w14:textId="77777777" w:rsidR="00654C80" w:rsidRDefault="00A25F3B" w:rsidP="00654C80">
            <w:pPr>
              <w:rPr>
                <w:rtl/>
              </w:rPr>
            </w:pPr>
            <w:r>
              <w:rPr>
                <w:rFonts w:cs="David" w:hint="cs"/>
                <w:color w:val="000000"/>
                <w:rtl/>
              </w:rPr>
              <w:t>‏‏ ‏</w:t>
            </w:r>
          </w:p>
          <w:p w14:paraId="0877857C" w14:textId="77777777" w:rsidR="00654C80" w:rsidRDefault="00A25F3B" w:rsidP="00654C80">
            <w:pPr>
              <w:rPr>
                <w:rtl/>
              </w:rPr>
            </w:pPr>
          </w:p>
          <w:p w14:paraId="6C488D3B" w14:textId="77777777" w:rsidR="00654C80" w:rsidRDefault="00A25F3B" w:rsidP="00654C80">
            <w:pPr>
              <w:rPr>
                <w:rtl/>
              </w:rPr>
            </w:pPr>
            <w:r>
              <w:rPr>
                <w:rFonts w:cs="David" w:hint="cs"/>
                <w:color w:val="000000"/>
                <w:rtl/>
              </w:rPr>
              <w:t>‏‏שלביות ‏‏ביצוע‏‏:‏</w:t>
            </w:r>
          </w:p>
          <w:p w14:paraId="365F1090" w14:textId="77777777" w:rsidR="00654C80" w:rsidRDefault="00A25F3B" w:rsidP="00654C80">
            <w:pPr>
              <w:rPr>
                <w:rtl/>
              </w:rPr>
            </w:pPr>
          </w:p>
          <w:p w14:paraId="780B2F2A" w14:textId="77777777" w:rsidR="00654C80" w:rsidRDefault="00A25F3B" w:rsidP="00654C80">
            <w:pPr>
              <w:rPr>
                <w:rtl/>
              </w:rPr>
            </w:pPr>
            <w:r>
              <w:rPr>
                <w:rFonts w:cs="David" w:hint="cs"/>
                <w:color w:val="000000"/>
                <w:rtl/>
              </w:rPr>
              <w:t>‏‏תכנית 3054 -לא חלה סעיף שלביות ביצוע. ‏</w:t>
            </w:r>
          </w:p>
          <w:p w14:paraId="601D49B4" w14:textId="77777777" w:rsidR="00654C80" w:rsidRDefault="00A25F3B" w:rsidP="00654C80">
            <w:pPr>
              <w:rPr>
                <w:rtl/>
              </w:rPr>
            </w:pPr>
          </w:p>
          <w:p w14:paraId="5EA16A83" w14:textId="77777777" w:rsidR="00654C80" w:rsidRDefault="00A25F3B" w:rsidP="00654C80">
            <w:pPr>
              <w:rPr>
                <w:rtl/>
              </w:rPr>
            </w:pPr>
            <w:r>
              <w:rPr>
                <w:rFonts w:cs="David" w:hint="cs"/>
                <w:color w:val="000000"/>
                <w:rtl/>
              </w:rPr>
              <w:t>‏‏ ‏</w:t>
            </w:r>
          </w:p>
          <w:p w14:paraId="7180018C" w14:textId="77777777" w:rsidR="00654C80" w:rsidRDefault="00A25F3B" w:rsidP="00654C80">
            <w:pPr>
              <w:rPr>
                <w:rtl/>
              </w:rPr>
            </w:pPr>
          </w:p>
          <w:p w14:paraId="56C84F85" w14:textId="77777777" w:rsidR="00654C80" w:rsidRDefault="00A25F3B" w:rsidP="00654C80">
            <w:pPr>
              <w:rPr>
                <w:rtl/>
              </w:rPr>
            </w:pPr>
            <w:r>
              <w:rPr>
                <w:rFonts w:cs="David" w:hint="cs"/>
                <w:color w:val="000000"/>
                <w:rtl/>
              </w:rPr>
              <w:lastRenderedPageBreak/>
              <w:t>‏‏תימוכין קניינים:‏</w:t>
            </w:r>
          </w:p>
          <w:p w14:paraId="5D9F7E4D" w14:textId="77777777" w:rsidR="00654C80" w:rsidRDefault="00A25F3B" w:rsidP="00654C80">
            <w:pPr>
              <w:rPr>
                <w:rtl/>
              </w:rPr>
            </w:pPr>
          </w:p>
          <w:p w14:paraId="4ABD39C5" w14:textId="77777777" w:rsidR="00654C80" w:rsidRDefault="00A25F3B" w:rsidP="00654C80">
            <w:pPr>
              <w:rPr>
                <w:rtl/>
              </w:rPr>
            </w:pPr>
            <w:r>
              <w:rPr>
                <w:rFonts w:cs="David" w:hint="cs"/>
                <w:color w:val="000000"/>
                <w:rtl/>
              </w:rPr>
              <w:t xml:space="preserve">‏‏תנאי למתן </w:t>
            </w:r>
            <w:r>
              <w:rPr>
                <w:rFonts w:cs="David" w:hint="cs"/>
                <w:color w:val="000000"/>
                <w:rtl/>
              </w:rPr>
              <w:t>היתר בניה יהא אישור פיקוד העורף.‏</w:t>
            </w:r>
          </w:p>
          <w:p w14:paraId="585E26B0" w14:textId="77777777" w:rsidR="00654C80" w:rsidRDefault="00A25F3B" w:rsidP="00654C80">
            <w:pPr>
              <w:rPr>
                <w:rtl/>
              </w:rPr>
            </w:pPr>
          </w:p>
          <w:p w14:paraId="2EFF0BE6" w14:textId="77777777" w:rsidR="00654C80" w:rsidRDefault="00A25F3B" w:rsidP="00654C80">
            <w:pPr>
              <w:rPr>
                <w:rtl/>
              </w:rPr>
            </w:pPr>
            <w:r>
              <w:rPr>
                <w:rFonts w:cs="David" w:hint="cs"/>
                <w:color w:val="000000"/>
                <w:rtl/>
              </w:rPr>
              <w:t>‏‏ ‏</w:t>
            </w:r>
          </w:p>
          <w:p w14:paraId="097847DB" w14:textId="77777777" w:rsidR="00654C80" w:rsidRDefault="00A25F3B" w:rsidP="00654C80">
            <w:pPr>
              <w:rPr>
                <w:rtl/>
              </w:rPr>
            </w:pPr>
          </w:p>
          <w:p w14:paraId="6669531B" w14:textId="77777777" w:rsidR="00654C80" w:rsidRDefault="00A25F3B" w:rsidP="00654C80">
            <w:pPr>
              <w:rPr>
                <w:rtl/>
              </w:rPr>
            </w:pPr>
            <w:r>
              <w:rPr>
                <w:rFonts w:cs="David" w:hint="cs"/>
                <w:color w:val="000000"/>
                <w:rtl/>
              </w:rPr>
              <w:t>‏‏אישור איכות הסביבה:‏</w:t>
            </w:r>
          </w:p>
          <w:p w14:paraId="71A615A3" w14:textId="77777777" w:rsidR="00654C80" w:rsidRDefault="00A25F3B" w:rsidP="00654C80">
            <w:pPr>
              <w:rPr>
                <w:rtl/>
              </w:rPr>
            </w:pPr>
          </w:p>
          <w:p w14:paraId="0B98FE76" w14:textId="77777777" w:rsidR="00654C80" w:rsidRDefault="00A25F3B" w:rsidP="00654C80">
            <w:pPr>
              <w:rPr>
                <w:rtl/>
              </w:rPr>
            </w:pPr>
            <w:r>
              <w:rPr>
                <w:rFonts w:cs="David" w:hint="cs"/>
                <w:color w:val="000000"/>
                <w:rtl/>
              </w:rPr>
              <w:t>‏‏ניתן אישור בתאריך 29.11.22- "לאשר את הבקשה"‏</w:t>
            </w:r>
          </w:p>
          <w:p w14:paraId="0766AC3E" w14:textId="77777777" w:rsidR="00654C80" w:rsidRDefault="00A25F3B" w:rsidP="00654C80">
            <w:pPr>
              <w:rPr>
                <w:rtl/>
              </w:rPr>
            </w:pPr>
          </w:p>
          <w:p w14:paraId="08EA82EB" w14:textId="77777777" w:rsidR="00654C80" w:rsidRDefault="00A25F3B" w:rsidP="00654C80">
            <w:pPr>
              <w:rPr>
                <w:rtl/>
              </w:rPr>
            </w:pPr>
            <w:r>
              <w:rPr>
                <w:rFonts w:cs="David" w:hint="cs"/>
                <w:color w:val="000000"/>
                <w:rtl/>
              </w:rPr>
              <w:t>‏‏ ‏</w:t>
            </w:r>
          </w:p>
          <w:p w14:paraId="27AD3449" w14:textId="77777777" w:rsidR="00654C80" w:rsidRDefault="00A25F3B" w:rsidP="00654C80">
            <w:pPr>
              <w:rPr>
                <w:rtl/>
              </w:rPr>
            </w:pPr>
          </w:p>
          <w:p w14:paraId="3ABB8FDD" w14:textId="77777777" w:rsidR="00654C80" w:rsidRDefault="00A25F3B" w:rsidP="00654C80">
            <w:pPr>
              <w:rPr>
                <w:rtl/>
              </w:rPr>
            </w:pPr>
            <w:r>
              <w:rPr>
                <w:rFonts w:cs="David" w:hint="cs"/>
                <w:color w:val="000000"/>
                <w:rtl/>
              </w:rPr>
              <w:t>‏‏אישור שפ"ע:‏</w:t>
            </w:r>
          </w:p>
          <w:p w14:paraId="488AE5BB" w14:textId="77777777" w:rsidR="00654C80" w:rsidRDefault="00A25F3B" w:rsidP="00654C80">
            <w:pPr>
              <w:rPr>
                <w:rtl/>
              </w:rPr>
            </w:pPr>
          </w:p>
          <w:p w14:paraId="139C059D" w14:textId="77777777" w:rsidR="00654C80" w:rsidRDefault="00A25F3B" w:rsidP="00654C80">
            <w:pPr>
              <w:rPr>
                <w:rtl/>
              </w:rPr>
            </w:pPr>
            <w:r>
              <w:rPr>
                <w:rFonts w:cs="David" w:hint="cs"/>
                <w:color w:val="000000"/>
                <w:rtl/>
              </w:rPr>
              <w:t>‏‏ניתן אישור בתאריך 04.08.22- "לאשר את הבקשה"‏</w:t>
            </w:r>
          </w:p>
          <w:p w14:paraId="639000DF" w14:textId="77777777" w:rsidR="00654C80" w:rsidRDefault="00A25F3B" w:rsidP="00654C80">
            <w:pPr>
              <w:rPr>
                <w:rtl/>
              </w:rPr>
            </w:pPr>
          </w:p>
          <w:p w14:paraId="267E44A1" w14:textId="77777777" w:rsidR="00654C80" w:rsidRDefault="00A25F3B" w:rsidP="00654C80">
            <w:pPr>
              <w:rPr>
                <w:rtl/>
              </w:rPr>
            </w:pPr>
            <w:r>
              <w:rPr>
                <w:rFonts w:cs="David" w:hint="cs"/>
                <w:color w:val="000000"/>
                <w:rtl/>
              </w:rPr>
              <w:t>‏‏ ‏</w:t>
            </w:r>
          </w:p>
          <w:p w14:paraId="551B9141" w14:textId="77777777" w:rsidR="00654C80" w:rsidRDefault="00A25F3B" w:rsidP="00654C80">
            <w:pPr>
              <w:rPr>
                <w:rtl/>
              </w:rPr>
            </w:pPr>
          </w:p>
          <w:p w14:paraId="1DA0505E" w14:textId="77777777" w:rsidR="00654C80" w:rsidRDefault="00A25F3B" w:rsidP="00654C80">
            <w:pPr>
              <w:rPr>
                <w:rtl/>
              </w:rPr>
            </w:pPr>
            <w:r>
              <w:rPr>
                <w:rFonts w:cs="David" w:hint="cs"/>
                <w:color w:val="000000"/>
                <w:rtl/>
              </w:rPr>
              <w:t>‏‏נוהל בקרה הנדסית:‏</w:t>
            </w:r>
          </w:p>
          <w:p w14:paraId="2A37F340" w14:textId="77777777" w:rsidR="00654C80" w:rsidRDefault="00A25F3B" w:rsidP="00654C80">
            <w:pPr>
              <w:rPr>
                <w:rtl/>
              </w:rPr>
            </w:pPr>
          </w:p>
          <w:p w14:paraId="3F7BB491" w14:textId="77777777" w:rsidR="00654C80" w:rsidRDefault="00A25F3B" w:rsidP="00654C80">
            <w:pPr>
              <w:rPr>
                <w:rtl/>
              </w:rPr>
            </w:pPr>
            <w:r>
              <w:rPr>
                <w:rFonts w:cs="David" w:hint="cs"/>
                <w:color w:val="000000"/>
                <w:rtl/>
              </w:rPr>
              <w:t>‏‏בתב"ע 3054 לא חל סעיף בקרה הנדסית.‏</w:t>
            </w:r>
          </w:p>
          <w:p w14:paraId="07CB021C" w14:textId="77777777" w:rsidR="00654C80" w:rsidRDefault="00A25F3B" w:rsidP="00654C80">
            <w:pPr>
              <w:rPr>
                <w:rtl/>
              </w:rPr>
            </w:pPr>
          </w:p>
          <w:p w14:paraId="121CA113" w14:textId="77777777" w:rsidR="00654C80" w:rsidRDefault="00A25F3B" w:rsidP="00654C80">
            <w:pPr>
              <w:rPr>
                <w:rtl/>
              </w:rPr>
            </w:pPr>
            <w:r>
              <w:rPr>
                <w:rFonts w:cs="David" w:hint="cs"/>
                <w:color w:val="000000"/>
                <w:rtl/>
              </w:rPr>
              <w:t>‏‏ ‏</w:t>
            </w:r>
          </w:p>
          <w:p w14:paraId="6F5C1284" w14:textId="77777777" w:rsidR="00654C80" w:rsidRDefault="00A25F3B" w:rsidP="00654C80">
            <w:pPr>
              <w:rPr>
                <w:rtl/>
              </w:rPr>
            </w:pPr>
          </w:p>
          <w:p w14:paraId="3A3F5022" w14:textId="77777777" w:rsidR="00654C80" w:rsidRDefault="00A25F3B" w:rsidP="00654C80">
            <w:pPr>
              <w:rPr>
                <w:rtl/>
              </w:rPr>
            </w:pPr>
            <w:r>
              <w:rPr>
                <w:rFonts w:cs="David" w:hint="cs"/>
                <w:color w:val="000000"/>
                <w:rtl/>
              </w:rPr>
              <w:t>‏‏ ‏</w:t>
            </w:r>
          </w:p>
          <w:p w14:paraId="29F1FDB2" w14:textId="77777777" w:rsidR="00654C80" w:rsidRDefault="00A25F3B" w:rsidP="00654C80">
            <w:pPr>
              <w:rPr>
                <w:rtl/>
              </w:rPr>
            </w:pPr>
          </w:p>
          <w:p w14:paraId="439E6B3B" w14:textId="77777777" w:rsidR="00654C80" w:rsidRDefault="00A25F3B" w:rsidP="00654C80">
            <w:pPr>
              <w:rPr>
                <w:rtl/>
              </w:rPr>
            </w:pPr>
            <w:r>
              <w:rPr>
                <w:rFonts w:cs="David" w:hint="cs"/>
                <w:color w:val="000000"/>
                <w:rtl/>
              </w:rPr>
              <w:t>‏‏חוות דעת תכנונית‏‏:‏</w:t>
            </w:r>
          </w:p>
          <w:p w14:paraId="2F84A0E8" w14:textId="77777777" w:rsidR="00654C80" w:rsidRDefault="00A25F3B" w:rsidP="00654C80">
            <w:pPr>
              <w:rPr>
                <w:rtl/>
              </w:rPr>
            </w:pPr>
          </w:p>
          <w:p w14:paraId="0E1DC265" w14:textId="77777777" w:rsidR="00654C80" w:rsidRDefault="00A25F3B" w:rsidP="00654C80">
            <w:pPr>
              <w:rPr>
                <w:rtl/>
              </w:rPr>
            </w:pPr>
            <w:r>
              <w:rPr>
                <w:rFonts w:cs="David" w:hint="cs"/>
                <w:color w:val="000000"/>
                <w:rtl/>
              </w:rPr>
              <w:t>‏‏המוצע הינו בהתאם לתוכניות 3054 ומקובל מבחינה תכנונית. ‏</w:t>
            </w:r>
          </w:p>
          <w:p w14:paraId="26B75590" w14:textId="77777777" w:rsidR="00654C80" w:rsidRDefault="00A25F3B" w:rsidP="00654C80">
            <w:pPr>
              <w:rPr>
                <w:rtl/>
              </w:rPr>
            </w:pPr>
          </w:p>
          <w:p w14:paraId="625A49FB" w14:textId="77777777" w:rsidR="00654C80" w:rsidRDefault="00A25F3B" w:rsidP="00654C80">
            <w:pPr>
              <w:rPr>
                <w:rtl/>
              </w:rPr>
            </w:pPr>
            <w:r>
              <w:rPr>
                <w:rFonts w:cs="David" w:hint="cs"/>
                <w:color w:val="000000"/>
                <w:rtl/>
              </w:rPr>
              <w:t>‏‏ ‏</w:t>
            </w:r>
          </w:p>
          <w:p w14:paraId="3CD505C4" w14:textId="77777777" w:rsidR="00654C80" w:rsidRDefault="00A25F3B" w:rsidP="00654C80">
            <w:pPr>
              <w:rPr>
                <w:rtl/>
              </w:rPr>
            </w:pPr>
          </w:p>
          <w:p w14:paraId="534AF30A" w14:textId="77777777" w:rsidR="00654C80" w:rsidRDefault="00A25F3B" w:rsidP="00654C80">
            <w:pPr>
              <w:rPr>
                <w:rtl/>
              </w:rPr>
            </w:pPr>
            <w:r>
              <w:rPr>
                <w:rFonts w:cs="David" w:hint="cs"/>
                <w:color w:val="000000"/>
                <w:rtl/>
              </w:rPr>
              <w:t>‏‏התנגדויות‏‏:‏</w:t>
            </w:r>
          </w:p>
          <w:p w14:paraId="7D5AA15E" w14:textId="77777777" w:rsidR="00654C80" w:rsidRDefault="00A25F3B" w:rsidP="00654C80">
            <w:pPr>
              <w:rPr>
                <w:rtl/>
              </w:rPr>
            </w:pPr>
          </w:p>
          <w:p w14:paraId="18ED9214" w14:textId="77777777" w:rsidR="00654C80" w:rsidRDefault="00A25F3B" w:rsidP="00654C80">
            <w:pPr>
              <w:rPr>
                <w:rtl/>
              </w:rPr>
            </w:pPr>
            <w:r>
              <w:rPr>
                <w:rFonts w:cs="David" w:hint="cs"/>
                <w:color w:val="000000"/>
                <w:rtl/>
              </w:rPr>
              <w:t>‏‏עפ"י נתוני המערכת לבקשה הנ"ל ‏‏לא‏‏ התקבלו התנגדויות.‏</w:t>
            </w:r>
          </w:p>
          <w:p w14:paraId="6D09D7B7" w14:textId="77777777" w:rsidR="00654C80" w:rsidRDefault="00A25F3B" w:rsidP="00654C80">
            <w:pPr>
              <w:rPr>
                <w:rtl/>
              </w:rPr>
            </w:pPr>
          </w:p>
          <w:p w14:paraId="2DA56824" w14:textId="77777777" w:rsidR="00654C80" w:rsidRDefault="00A25F3B" w:rsidP="00654C80">
            <w:pPr>
              <w:rPr>
                <w:rtl/>
              </w:rPr>
            </w:pPr>
            <w:r>
              <w:rPr>
                <w:rFonts w:cs="David" w:hint="cs"/>
                <w:color w:val="000000"/>
                <w:rtl/>
              </w:rPr>
              <w:t>‏‏ ‏</w:t>
            </w:r>
          </w:p>
          <w:p w14:paraId="3D98ECD8" w14:textId="77777777" w:rsidR="00654C80" w:rsidRDefault="00A25F3B" w:rsidP="00654C80">
            <w:pPr>
              <w:rPr>
                <w:rtl/>
              </w:rPr>
            </w:pPr>
          </w:p>
          <w:p w14:paraId="2EC2E40D" w14:textId="77777777" w:rsidR="00654C80" w:rsidRDefault="00A25F3B" w:rsidP="00654C80">
            <w:pPr>
              <w:rPr>
                <w:rtl/>
              </w:rPr>
            </w:pPr>
            <w:r>
              <w:rPr>
                <w:rFonts w:cs="David" w:hint="cs"/>
                <w:color w:val="000000"/>
                <w:rtl/>
              </w:rPr>
              <w:t>‏‏ ‏</w:t>
            </w:r>
          </w:p>
          <w:p w14:paraId="05B38870" w14:textId="77777777" w:rsidR="00654C80" w:rsidRDefault="00A25F3B" w:rsidP="00654C80">
            <w:pPr>
              <w:rPr>
                <w:rtl/>
              </w:rPr>
            </w:pPr>
          </w:p>
          <w:p w14:paraId="5385EFA0" w14:textId="77777777" w:rsidR="00654C80" w:rsidRDefault="00A25F3B" w:rsidP="00654C80">
            <w:pPr>
              <w:rPr>
                <w:rtl/>
              </w:rPr>
            </w:pPr>
            <w:r>
              <w:rPr>
                <w:rFonts w:cs="David" w:hint="cs"/>
                <w:color w:val="000000"/>
                <w:rtl/>
              </w:rPr>
              <w:t>‏‏ ‏</w:t>
            </w:r>
          </w:p>
          <w:p w14:paraId="5446BD24" w14:textId="77777777" w:rsidR="00654C80" w:rsidRDefault="00A25F3B" w:rsidP="00654C80">
            <w:pPr>
              <w:rPr>
                <w:rtl/>
              </w:rPr>
            </w:pPr>
          </w:p>
          <w:p w14:paraId="38D2FD1F" w14:textId="77777777" w:rsidR="00654C80" w:rsidRDefault="00A25F3B" w:rsidP="00654C80">
            <w:pPr>
              <w:rPr>
                <w:rtl/>
              </w:rPr>
            </w:pPr>
            <w:r>
              <w:rPr>
                <w:rFonts w:cs="David" w:hint="cs"/>
                <w:color w:val="000000"/>
                <w:rtl/>
              </w:rPr>
              <w:t>‏‎ ‎</w:t>
            </w:r>
          </w:p>
        </w:tc>
      </w:tr>
      <w:tr w:rsidR="00BF1333" w14:paraId="19A0CE3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FD13272" w14:textId="77777777" w:rsidR="00BF1333" w:rsidRDefault="00BF1333">
            <w:pPr>
              <w:rPr>
                <w:bCs/>
              </w:rPr>
            </w:pPr>
            <w:r>
              <w:rPr>
                <w:rFonts w:cs="Arial" w:hint="cs"/>
                <w:rtl/>
              </w:rPr>
              <w:lastRenderedPageBreak/>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07890494" w14:textId="77777777" w:rsidR="00BF1333" w:rsidRDefault="00BF1333">
            <w:pPr>
              <w:jc w:val="both"/>
            </w:pPr>
            <w:r>
              <w:rPr>
                <w:rFonts w:cs="Arial" w:hint="cs"/>
                <w:rtl/>
              </w:rPr>
              <w:t>09/01/2023</w:t>
            </w:r>
          </w:p>
        </w:tc>
        <w:tc>
          <w:tcPr>
            <w:tcW w:w="5669" w:type="dxa"/>
          </w:tcPr>
          <w:p w14:paraId="2E8147FB" w14:textId="77777777" w:rsidR="00654C80" w:rsidRDefault="00A25F3B" w:rsidP="00654C80">
            <w:pPr>
              <w:rPr>
                <w:rtl/>
              </w:rPr>
            </w:pPr>
          </w:p>
          <w:p w14:paraId="30B33416" w14:textId="77777777" w:rsidR="00654C80" w:rsidRDefault="00A25F3B" w:rsidP="00654C80">
            <w:pPr>
              <w:rPr>
                <w:rtl/>
              </w:rPr>
            </w:pPr>
            <w:r>
              <w:rPr>
                <w:rFonts w:cs="David" w:hint="cs"/>
                <w:color w:val="000000"/>
                <w:rtl/>
              </w:rPr>
              <w:t>‏‎ ‎</w:t>
            </w:r>
          </w:p>
          <w:p w14:paraId="65E209E7" w14:textId="77777777" w:rsidR="00654C80" w:rsidRDefault="00A25F3B" w:rsidP="00654C80">
            <w:pPr>
              <w:rPr>
                <w:rtl/>
              </w:rPr>
            </w:pPr>
          </w:p>
          <w:p w14:paraId="2BA2E1EC" w14:textId="77777777" w:rsidR="00654C80" w:rsidRDefault="00A25F3B" w:rsidP="00654C80">
            <w:pPr>
              <w:rPr>
                <w:rtl/>
              </w:rPr>
            </w:pPr>
            <w:r>
              <w:rPr>
                <w:rFonts w:cs="David" w:hint="cs"/>
                <w:color w:val="000000"/>
                <w:rtl/>
              </w:rPr>
              <w:t>‏‏המוצע הינו בהתאם לתוכניות 3054 ומקובל מבחינה תכנונית.‏</w:t>
            </w:r>
          </w:p>
          <w:p w14:paraId="22C1F001" w14:textId="77777777" w:rsidR="00654C80" w:rsidRDefault="00A25F3B" w:rsidP="00654C80">
            <w:pPr>
              <w:rPr>
                <w:rtl/>
              </w:rPr>
            </w:pPr>
          </w:p>
          <w:p w14:paraId="052124F8" w14:textId="77777777" w:rsidR="00654C80" w:rsidRDefault="00A25F3B" w:rsidP="00654C80">
            <w:pPr>
              <w:rPr>
                <w:rtl/>
              </w:rPr>
            </w:pPr>
            <w:r>
              <w:rPr>
                <w:rFonts w:cs="David" w:hint="cs"/>
                <w:color w:val="000000"/>
                <w:rtl/>
              </w:rPr>
              <w:t>‏‏יש לתקן הערות המסומנות על גבי הרמוניקה ‏‎a‎‏.‏</w:t>
            </w:r>
          </w:p>
          <w:p w14:paraId="6393DFF6" w14:textId="77777777" w:rsidR="00654C80" w:rsidRDefault="00A25F3B" w:rsidP="00654C80">
            <w:pPr>
              <w:rPr>
                <w:rtl/>
              </w:rPr>
            </w:pPr>
          </w:p>
          <w:p w14:paraId="3B03BE1A" w14:textId="77777777" w:rsidR="00654C80" w:rsidRDefault="00A25F3B" w:rsidP="00654C80">
            <w:pPr>
              <w:rPr>
                <w:rtl/>
              </w:rPr>
            </w:pPr>
            <w:r>
              <w:rPr>
                <w:rFonts w:cs="David" w:hint="cs"/>
                <w:color w:val="000000"/>
                <w:rtl/>
              </w:rPr>
              <w:t>‏‎ ‎</w:t>
            </w:r>
          </w:p>
        </w:tc>
      </w:tr>
      <w:tr w:rsidR="00BF1333" w14:paraId="4CD94DA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91363CD" w14:textId="77777777" w:rsidR="00BF1333" w:rsidRDefault="00BF1333">
            <w:pPr>
              <w:rPr>
                <w:bCs/>
              </w:rPr>
            </w:pPr>
            <w:r>
              <w:rPr>
                <w:rFonts w:cs="Arial" w:hint="cs"/>
                <w:rtl/>
              </w:rPr>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07E8912F" w14:textId="77777777" w:rsidR="00BF1333" w:rsidRDefault="00BF1333">
            <w:pPr>
              <w:jc w:val="both"/>
            </w:pPr>
            <w:r>
              <w:rPr>
                <w:rFonts w:cs="Arial" w:hint="cs"/>
                <w:rtl/>
              </w:rPr>
              <w:t>22/06/2022</w:t>
            </w:r>
          </w:p>
        </w:tc>
        <w:tc>
          <w:tcPr>
            <w:tcW w:w="5669" w:type="dxa"/>
          </w:tcPr>
          <w:p w14:paraId="00166629" w14:textId="77777777" w:rsidR="00654C80" w:rsidRDefault="00A25F3B" w:rsidP="00654C80">
            <w:pPr>
              <w:rPr>
                <w:rtl/>
              </w:rPr>
            </w:pPr>
          </w:p>
          <w:p w14:paraId="7659DB34" w14:textId="77777777" w:rsidR="00654C80" w:rsidRDefault="00A25F3B" w:rsidP="00654C80">
            <w:pPr>
              <w:rPr>
                <w:rtl/>
              </w:rPr>
            </w:pPr>
            <w:r>
              <w:rPr>
                <w:rFonts w:cs="David" w:hint="cs"/>
                <w:color w:val="000000"/>
                <w:rtl/>
              </w:rPr>
              <w:t>6% הקלה בשטח -</w:t>
            </w:r>
          </w:p>
          <w:p w14:paraId="703B4F74" w14:textId="77777777" w:rsidR="00654C80" w:rsidRDefault="00A25F3B" w:rsidP="00654C80">
            <w:pPr>
              <w:rPr>
                <w:rtl/>
              </w:rPr>
            </w:pPr>
            <w:r>
              <w:rPr>
                <w:rFonts w:cs="David" w:hint="cs"/>
                <w:color w:val="000000"/>
                <w:rtl/>
              </w:rPr>
              <w:t>תוספת ממד בקומת מרתף</w:t>
            </w:r>
          </w:p>
          <w:p w14:paraId="2E63FC78" w14:textId="77777777" w:rsidR="00654C80" w:rsidRDefault="00A25F3B" w:rsidP="00654C80">
            <w:pPr>
              <w:rPr>
                <w:rtl/>
              </w:rPr>
            </w:pPr>
            <w:r>
              <w:rPr>
                <w:rFonts w:cs="David" w:hint="cs"/>
                <w:color w:val="000000"/>
                <w:rtl/>
              </w:rPr>
              <w:lastRenderedPageBreak/>
              <w:t>תוספת שטח עיקרי בקומת מרתף</w:t>
            </w:r>
          </w:p>
        </w:tc>
      </w:tr>
    </w:tbl>
    <w:p w14:paraId="4784D323" w14:textId="77777777" w:rsidR="00BF1333" w:rsidRPr="001B4317" w:rsidRDefault="00BF1333" w:rsidP="001B4317">
      <w:pPr>
        <w:rPr>
          <w:rFonts w:asciiTheme="minorBidi" w:hAnsiTheme="minorBidi" w:cstheme="minorBidi"/>
          <w:b/>
          <w:bCs/>
          <w:u w:val="single"/>
          <w:rtl/>
        </w:rPr>
      </w:pPr>
    </w:p>
    <w:p w14:paraId="4DA4CCE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17C934E" w14:textId="77777777" w:rsidTr="009D623E">
        <w:trPr>
          <w:trHeight w:val="70"/>
        </w:trPr>
        <w:tc>
          <w:tcPr>
            <w:tcW w:w="860" w:type="dxa"/>
            <w:shd w:val="clear" w:color="auto" w:fill="auto"/>
          </w:tcPr>
          <w:p w14:paraId="4655253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B8269E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525AD7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F3CD4BD" w14:textId="77777777" w:rsidTr="009D623E">
        <w:tc>
          <w:tcPr>
            <w:tcW w:w="860" w:type="dxa"/>
            <w:shd w:val="clear" w:color="auto" w:fill="auto"/>
          </w:tcPr>
          <w:p w14:paraId="532C18D0"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DC0B89B"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576F25E"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22DC2D6C" w14:textId="77777777" w:rsidTr="009D623E">
        <w:tc>
          <w:tcPr>
            <w:tcW w:w="860" w:type="dxa"/>
            <w:shd w:val="clear" w:color="auto" w:fill="auto"/>
          </w:tcPr>
          <w:p w14:paraId="5BBA59A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70D892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D543758"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1117CEE5" w14:textId="77777777" w:rsidTr="009D623E">
        <w:tc>
          <w:tcPr>
            <w:tcW w:w="860" w:type="dxa"/>
            <w:shd w:val="clear" w:color="auto" w:fill="auto"/>
          </w:tcPr>
          <w:p w14:paraId="73C744D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EA9370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CB0436E"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21C6465D" w14:textId="77777777" w:rsidTr="009D623E">
        <w:tc>
          <w:tcPr>
            <w:tcW w:w="860" w:type="dxa"/>
            <w:shd w:val="clear" w:color="auto" w:fill="auto"/>
          </w:tcPr>
          <w:p w14:paraId="5968EB73"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91D86D3"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CCA23A4"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713C3135" w14:textId="77777777" w:rsidTr="009D623E">
        <w:tc>
          <w:tcPr>
            <w:tcW w:w="860" w:type="dxa"/>
            <w:shd w:val="clear" w:color="auto" w:fill="auto"/>
          </w:tcPr>
          <w:p w14:paraId="4E8613F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8B8845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9BA758B"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33E002E" w14:textId="77777777" w:rsidTr="009D623E">
        <w:tc>
          <w:tcPr>
            <w:tcW w:w="860" w:type="dxa"/>
            <w:shd w:val="clear" w:color="auto" w:fill="auto"/>
          </w:tcPr>
          <w:p w14:paraId="2D38A4AF"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1128CBC"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FAE0D38"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BE5A1B8" w14:textId="77777777" w:rsidTr="009D623E">
        <w:tc>
          <w:tcPr>
            <w:tcW w:w="860" w:type="dxa"/>
            <w:shd w:val="clear" w:color="auto" w:fill="auto"/>
          </w:tcPr>
          <w:p w14:paraId="7C99884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90ED68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948E0D2"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2938492" w14:textId="77777777" w:rsidTr="009D623E">
        <w:tc>
          <w:tcPr>
            <w:tcW w:w="860" w:type="dxa"/>
            <w:shd w:val="clear" w:color="auto" w:fill="auto"/>
          </w:tcPr>
          <w:p w14:paraId="7379E9F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7122FB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FBDE1FC"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143133AD" w14:textId="77777777" w:rsidTr="009D623E">
        <w:tc>
          <w:tcPr>
            <w:tcW w:w="860" w:type="dxa"/>
            <w:shd w:val="clear" w:color="auto" w:fill="auto"/>
          </w:tcPr>
          <w:p w14:paraId="6051B0F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8FF3BC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2A58D79" w14:textId="77777777" w:rsidR="00CF2AD0" w:rsidRPr="001B4317" w:rsidRDefault="00CF2AD0" w:rsidP="00A01A49">
            <w:pPr>
              <w:jc w:val="center"/>
              <w:rPr>
                <w:rFonts w:asciiTheme="minorBidi" w:hAnsiTheme="minorBidi" w:cstheme="minorBidi"/>
                <w:bCs/>
              </w:rPr>
            </w:pPr>
            <w:r>
              <w:rPr>
                <w:rFonts w:cs="Arial" w:hint="cs"/>
                <w:rtl/>
              </w:rPr>
              <w:t>כן</w:t>
            </w:r>
          </w:p>
        </w:tc>
      </w:tr>
    </w:tbl>
    <w:p w14:paraId="3E9829B9" w14:textId="77777777" w:rsidR="001B4317" w:rsidRPr="001B4317" w:rsidRDefault="001B4317" w:rsidP="001B4317">
      <w:pPr>
        <w:rPr>
          <w:rFonts w:asciiTheme="minorBidi" w:hAnsiTheme="minorBidi" w:cstheme="minorBidi"/>
          <w:rtl/>
        </w:rPr>
      </w:pPr>
    </w:p>
    <w:p w14:paraId="6E8568A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F0DF08C"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B2216AE" w14:textId="77777777">
        <w:tc>
          <w:tcPr>
            <w:tcW w:w="0" w:type="auto"/>
          </w:tcPr>
          <w:p w14:paraId="24D1DEC9" w14:textId="77777777" w:rsidR="00654C80" w:rsidRDefault="00A25F3B" w:rsidP="00654C80">
            <w:pPr>
              <w:rPr>
                <w:rtl/>
              </w:rPr>
            </w:pPr>
          </w:p>
          <w:p w14:paraId="225C9A24" w14:textId="77777777" w:rsidR="00654C80" w:rsidRDefault="00A25F3B" w:rsidP="00654C80">
            <w:pPr>
              <w:rPr>
                <w:rtl/>
              </w:rPr>
            </w:pPr>
            <w:r>
              <w:rPr>
                <w:rFonts w:cs="David" w:hint="cs"/>
                <w:color w:val="000000"/>
                <w:rtl/>
              </w:rPr>
              <w:t>‏‎ ‎</w:t>
            </w:r>
          </w:p>
          <w:p w14:paraId="559217BE" w14:textId="77777777" w:rsidR="00654C80" w:rsidRDefault="00A25F3B" w:rsidP="00654C80">
            <w:pPr>
              <w:rPr>
                <w:rtl/>
              </w:rPr>
            </w:pPr>
          </w:p>
          <w:p w14:paraId="60A5A47F" w14:textId="77777777" w:rsidR="00654C80" w:rsidRDefault="00A25F3B" w:rsidP="00654C80">
            <w:pPr>
              <w:rPr>
                <w:rtl/>
              </w:rPr>
            </w:pPr>
            <w:r>
              <w:rPr>
                <w:rFonts w:cs="David" w:hint="cs"/>
                <w:color w:val="000000"/>
                <w:rtl/>
              </w:rPr>
              <w:t>‏‏התקבלה בתאריך ‏‏14/02/2024 פנייה מהשלכה המשפטית מעו"ד לימור בן חיים,‏</w:t>
            </w:r>
          </w:p>
          <w:p w14:paraId="4DA4791F" w14:textId="77777777" w:rsidR="00654C80" w:rsidRDefault="00A25F3B" w:rsidP="00654C80">
            <w:pPr>
              <w:rPr>
                <w:rtl/>
              </w:rPr>
            </w:pPr>
          </w:p>
          <w:p w14:paraId="39C78410" w14:textId="77777777" w:rsidR="00654C80" w:rsidRDefault="00A25F3B" w:rsidP="00654C80">
            <w:pPr>
              <w:rPr>
                <w:rtl/>
              </w:rPr>
            </w:pPr>
            <w:r>
              <w:rPr>
                <w:rFonts w:cs="David" w:hint="cs"/>
                <w:color w:val="000000"/>
                <w:rtl/>
              </w:rPr>
              <w:t>‏‏לאחר שהומצא לי תוכנית מתוך תיק העבירה של המבקש במקום.‏</w:t>
            </w:r>
          </w:p>
          <w:p w14:paraId="36221F92" w14:textId="77777777" w:rsidR="00654C80" w:rsidRDefault="00A25F3B" w:rsidP="00654C80">
            <w:pPr>
              <w:rPr>
                <w:rtl/>
              </w:rPr>
            </w:pPr>
          </w:p>
          <w:p w14:paraId="56220200" w14:textId="77777777" w:rsidR="00654C80" w:rsidRDefault="00A25F3B" w:rsidP="00654C80">
            <w:pPr>
              <w:rPr>
                <w:rtl/>
              </w:rPr>
            </w:pPr>
            <w:r>
              <w:rPr>
                <w:rFonts w:cs="David" w:hint="cs"/>
                <w:color w:val="000000"/>
                <w:rtl/>
              </w:rPr>
              <w:t>‏‏נמצא כי הבקשה שמקודמת כעת איננה תואמת את המצב הקיים בפועל ואת כל החריגות שבוצעו בקומת המרתף.‏</w:t>
            </w:r>
          </w:p>
          <w:p w14:paraId="71B38B4B" w14:textId="77777777" w:rsidR="00654C80" w:rsidRDefault="00A25F3B" w:rsidP="00654C80">
            <w:pPr>
              <w:rPr>
                <w:rtl/>
              </w:rPr>
            </w:pPr>
          </w:p>
          <w:p w14:paraId="0FF3BF86" w14:textId="77777777" w:rsidR="00654C80" w:rsidRDefault="00A25F3B" w:rsidP="00654C80">
            <w:pPr>
              <w:rPr>
                <w:rtl/>
              </w:rPr>
            </w:pPr>
            <w:r>
              <w:rPr>
                <w:rFonts w:cs="David" w:hint="cs"/>
                <w:color w:val="000000"/>
                <w:rtl/>
              </w:rPr>
              <w:t>‏‏כמו כן בשטח המחסן שמופיע בבקשה כמצב קיים מבוצע בו שימוש למגורים . ‏</w:t>
            </w:r>
          </w:p>
          <w:p w14:paraId="15073426" w14:textId="77777777" w:rsidR="00654C80" w:rsidRDefault="00A25F3B" w:rsidP="00654C80">
            <w:pPr>
              <w:rPr>
                <w:rtl/>
              </w:rPr>
            </w:pPr>
          </w:p>
          <w:p w14:paraId="50685FAF" w14:textId="77777777" w:rsidR="00654C80" w:rsidRDefault="00A25F3B" w:rsidP="00654C80">
            <w:pPr>
              <w:rPr>
                <w:rtl/>
              </w:rPr>
            </w:pPr>
            <w:r>
              <w:rPr>
                <w:rFonts w:cs="David" w:hint="cs"/>
                <w:color w:val="000000"/>
                <w:rtl/>
              </w:rPr>
              <w:t>‏‏לאור כל האמור ומאחר שהבקשה שהוגשה איננה תאומת ומשקפת את המצב הקיים.‏</w:t>
            </w:r>
          </w:p>
          <w:p w14:paraId="4F2B9A29" w14:textId="77777777" w:rsidR="00654C80" w:rsidRDefault="00A25F3B" w:rsidP="00654C80">
            <w:pPr>
              <w:rPr>
                <w:rtl/>
              </w:rPr>
            </w:pPr>
          </w:p>
          <w:p w14:paraId="56C5EBB6" w14:textId="77777777" w:rsidR="00654C80" w:rsidRDefault="00A25F3B" w:rsidP="00654C80">
            <w:pPr>
              <w:rPr>
                <w:rtl/>
              </w:rPr>
            </w:pPr>
            <w:r>
              <w:rPr>
                <w:rFonts w:cs="David" w:hint="cs"/>
                <w:color w:val="000000"/>
                <w:rtl/>
              </w:rPr>
              <w:t>‏‏הבקשה חוזרת לדיון נוסף וזאת לדחיית הבקשה במתכונת שהוגשה עד להמצאת תוכנית מתוקנת ואישור אגף הפיקוח על הבנייה.‏</w:t>
            </w:r>
          </w:p>
          <w:p w14:paraId="01F096A3" w14:textId="77777777" w:rsidR="00654C80" w:rsidRDefault="00A25F3B" w:rsidP="00654C80">
            <w:pPr>
              <w:rPr>
                <w:rtl/>
              </w:rPr>
            </w:pPr>
          </w:p>
          <w:p w14:paraId="05CFA5D0" w14:textId="77777777" w:rsidR="00654C80" w:rsidRDefault="00A25F3B" w:rsidP="00654C80">
            <w:pPr>
              <w:rPr>
                <w:rtl/>
              </w:rPr>
            </w:pPr>
            <w:r>
              <w:rPr>
                <w:rFonts w:cs="David" w:hint="cs"/>
                <w:color w:val="000000"/>
                <w:rtl/>
              </w:rPr>
              <w:t>‏‏ ‏</w:t>
            </w:r>
          </w:p>
          <w:p w14:paraId="0A18D1B1" w14:textId="77777777" w:rsidR="00654C80" w:rsidRDefault="00A25F3B" w:rsidP="00654C80">
            <w:pPr>
              <w:rPr>
                <w:rtl/>
              </w:rPr>
            </w:pPr>
          </w:p>
          <w:p w14:paraId="75313573"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BDC7CA1" w14:textId="77777777" w:rsidR="00654C80" w:rsidRDefault="00A25F3B" w:rsidP="00654C80">
            <w:pPr>
              <w:rPr>
                <w:rtl/>
              </w:rPr>
            </w:pPr>
          </w:p>
          <w:p w14:paraId="54A62F89"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067A8F23" w14:textId="77777777" w:rsidR="00654C80" w:rsidRDefault="00A25F3B" w:rsidP="00654C80">
            <w:pPr>
              <w:rPr>
                <w:rtl/>
              </w:rPr>
            </w:pPr>
          </w:p>
          <w:p w14:paraId="26D1E890" w14:textId="77777777" w:rsidR="00654C80" w:rsidRDefault="00A25F3B" w:rsidP="00654C80">
            <w:pPr>
              <w:rPr>
                <w:rtl/>
              </w:rPr>
            </w:pPr>
            <w:r>
              <w:rPr>
                <w:rFonts w:cs="David" w:hint="cs"/>
                <w:color w:val="000000"/>
                <w:rtl/>
              </w:rPr>
              <w:t>‏‏ ‏</w:t>
            </w:r>
          </w:p>
          <w:p w14:paraId="5DD3B4A7" w14:textId="77777777" w:rsidR="00654C80" w:rsidRDefault="00A25F3B" w:rsidP="00654C80">
            <w:pPr>
              <w:rPr>
                <w:rtl/>
              </w:rPr>
            </w:pPr>
          </w:p>
          <w:p w14:paraId="1DC64A6E" w14:textId="77777777" w:rsidR="00654C80" w:rsidRDefault="00A25F3B" w:rsidP="00654C80">
            <w:pPr>
              <w:rPr>
                <w:rtl/>
              </w:rPr>
            </w:pPr>
            <w:r>
              <w:rPr>
                <w:rFonts w:cs="David" w:hint="cs"/>
                <w:color w:val="000000"/>
                <w:rtl/>
              </w:rPr>
              <w:t>‏‎ ‎</w:t>
            </w:r>
          </w:p>
        </w:tc>
      </w:tr>
    </w:tbl>
    <w:p w14:paraId="45CCFE4E" w14:textId="77777777" w:rsidR="00327103" w:rsidRPr="001B4317" w:rsidRDefault="00327103" w:rsidP="007C72FC">
      <w:pPr>
        <w:pStyle w:val="4"/>
        <w:rPr>
          <w:rFonts w:asciiTheme="minorBidi" w:hAnsiTheme="minorBidi" w:cstheme="minorBidi"/>
          <w:rtl/>
        </w:rPr>
      </w:pPr>
    </w:p>
    <w:p w14:paraId="6444E228" w14:textId="77777777" w:rsidR="006C72F3" w:rsidRDefault="00A25F3B">
      <w:r>
        <w:br w:type="page"/>
      </w:r>
    </w:p>
    <w:p w14:paraId="41A500FB"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2237EF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5667437" w14:textId="77777777" w:rsidTr="009D623E">
        <w:trPr>
          <w:jc w:val="center"/>
        </w:trPr>
        <w:tc>
          <w:tcPr>
            <w:tcW w:w="2744" w:type="dxa"/>
            <w:shd w:val="clear" w:color="auto" w:fill="auto"/>
          </w:tcPr>
          <w:p w14:paraId="56CAA52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72E46F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6B41834" w14:textId="77777777" w:rsidTr="009D623E">
        <w:trPr>
          <w:jc w:val="center"/>
        </w:trPr>
        <w:tc>
          <w:tcPr>
            <w:tcW w:w="2744" w:type="dxa"/>
            <w:shd w:val="clear" w:color="auto" w:fill="auto"/>
          </w:tcPr>
          <w:p w14:paraId="468511B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A0541A4" w14:textId="77777777" w:rsidR="00513E01" w:rsidRPr="00513E01" w:rsidRDefault="009560DF" w:rsidP="001B4317">
            <w:r>
              <w:rPr>
                <w:rFonts w:asciiTheme="minorBidi" w:hAnsiTheme="minorBidi" w:cstheme="minorBidi"/>
                <w:b/>
                <w:bCs/>
                <w:color w:val="000000"/>
                <w:rtl/>
              </w:rPr>
              <w:t>2025/30</w:t>
            </w:r>
          </w:p>
        </w:tc>
      </w:tr>
      <w:tr w:rsidR="00513E01" w:rsidRPr="00513E01" w14:paraId="772616E3" w14:textId="77777777" w:rsidTr="009D623E">
        <w:trPr>
          <w:jc w:val="center"/>
        </w:trPr>
        <w:tc>
          <w:tcPr>
            <w:tcW w:w="2744" w:type="dxa"/>
            <w:shd w:val="clear" w:color="auto" w:fill="auto"/>
          </w:tcPr>
          <w:p w14:paraId="361164D3"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455B5A3" w14:textId="77777777" w:rsidR="00513E01" w:rsidRPr="00513E01" w:rsidRDefault="007C62F6" w:rsidP="00513E01">
            <w:r>
              <w:rPr>
                <w:rFonts w:asciiTheme="minorBidi" w:hAnsiTheme="minorBidi" w:cstheme="minorBidi"/>
                <w:b/>
                <w:bCs/>
                <w:color w:val="C00000"/>
                <w:u w:val="single"/>
                <w:rtl/>
              </w:rPr>
              <w:t>2007/0428.03</w:t>
            </w:r>
          </w:p>
        </w:tc>
      </w:tr>
      <w:tr w:rsidR="0027089E" w:rsidRPr="00513E01" w14:paraId="38C65C06" w14:textId="77777777" w:rsidTr="009D623E">
        <w:trPr>
          <w:jc w:val="center"/>
        </w:trPr>
        <w:tc>
          <w:tcPr>
            <w:tcW w:w="2744" w:type="dxa"/>
            <w:shd w:val="clear" w:color="auto" w:fill="auto"/>
          </w:tcPr>
          <w:p w14:paraId="0B48F92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98B1C39" w14:textId="77777777" w:rsidR="0027089E" w:rsidRDefault="007C62F6" w:rsidP="00513E01">
            <w:r>
              <w:rPr>
                <w:rFonts w:asciiTheme="minorBidi" w:hAnsiTheme="minorBidi" w:cstheme="minorBidi"/>
                <w:b/>
                <w:bCs/>
                <w:color w:val="C00000"/>
                <w:u w:val="single"/>
                <w:rtl/>
              </w:rPr>
              <w:t>33</w:t>
            </w:r>
          </w:p>
        </w:tc>
      </w:tr>
    </w:tbl>
    <w:p w14:paraId="2CC51731" w14:textId="77777777" w:rsidR="001B4317" w:rsidRPr="001B4317" w:rsidRDefault="001B4317" w:rsidP="001B4317">
      <w:pPr>
        <w:rPr>
          <w:rFonts w:asciiTheme="minorBidi" w:hAnsiTheme="minorBidi" w:cstheme="minorBidi"/>
          <w:rtl/>
        </w:rPr>
      </w:pPr>
    </w:p>
    <w:p w14:paraId="2017717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4A796133" w14:textId="77777777" w:rsidTr="009D623E">
        <w:tc>
          <w:tcPr>
            <w:tcW w:w="2433" w:type="dxa"/>
            <w:shd w:val="clear" w:color="auto" w:fill="auto"/>
            <w:vAlign w:val="center"/>
          </w:tcPr>
          <w:p w14:paraId="3E67D03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FAAE754" w14:textId="77777777" w:rsidR="001B4317" w:rsidRPr="001B4317" w:rsidRDefault="005C7979" w:rsidP="00BE28A4">
            <w:r>
              <w:rPr>
                <w:rFonts w:asciiTheme="minorBidi" w:hAnsiTheme="minorBidi" w:cstheme="minorBidi"/>
                <w:b/>
                <w:bCs/>
                <w:color w:val="000000"/>
                <w:rtl/>
              </w:rPr>
              <w:t>תוספת בניה / הרחבה לבניין קיים, עבודות הריסה, תוספת יח"ד באמצעות תוספת בניה, ממ"ד, בניית מרפסת, בנית מחסן/מחסנים</w:t>
            </w:r>
          </w:p>
        </w:tc>
      </w:tr>
      <w:tr w:rsidR="001B4317" w:rsidRPr="001B4317" w14:paraId="2B2C8C32" w14:textId="77777777" w:rsidTr="009D623E">
        <w:tc>
          <w:tcPr>
            <w:tcW w:w="2433" w:type="dxa"/>
            <w:shd w:val="clear" w:color="auto" w:fill="auto"/>
            <w:vAlign w:val="center"/>
          </w:tcPr>
          <w:p w14:paraId="2D92B9A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0E8B9CB"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30D43F6" w14:textId="77777777" w:rsidTr="009D623E">
        <w:tc>
          <w:tcPr>
            <w:tcW w:w="2433" w:type="dxa"/>
            <w:shd w:val="clear" w:color="auto" w:fill="auto"/>
            <w:vAlign w:val="center"/>
          </w:tcPr>
          <w:p w14:paraId="670B1FE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0D47EB2" w14:textId="77777777" w:rsidR="001B4317" w:rsidRPr="001B4317" w:rsidRDefault="005C7979" w:rsidP="00BE28A4">
            <w:r>
              <w:rPr>
                <w:rFonts w:asciiTheme="minorBidi" w:hAnsiTheme="minorBidi" w:cstheme="minorBidi"/>
                <w:b/>
                <w:bCs/>
                <w:color w:val="000000"/>
                <w:rtl/>
              </w:rPr>
              <w:t>תוספות יח"ד חדשות ע"פ שיתוף הכוללות ממדים, מרפסות, מחסנים</w:t>
            </w:r>
          </w:p>
        </w:tc>
      </w:tr>
      <w:tr w:rsidR="001B4317" w:rsidRPr="001B4317" w14:paraId="4B8BCB01" w14:textId="77777777" w:rsidTr="009D623E">
        <w:tc>
          <w:tcPr>
            <w:tcW w:w="2433" w:type="dxa"/>
            <w:shd w:val="clear" w:color="auto" w:fill="auto"/>
            <w:vAlign w:val="center"/>
          </w:tcPr>
          <w:p w14:paraId="0EF5114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AA4B39F" w14:textId="77777777" w:rsidR="001B4317" w:rsidRPr="001B4317" w:rsidRDefault="001B4317" w:rsidP="00BE28A4"/>
        </w:tc>
      </w:tr>
      <w:tr w:rsidR="001B4317" w:rsidRPr="001B4317" w14:paraId="620FBF3C" w14:textId="77777777" w:rsidTr="009D623E">
        <w:tc>
          <w:tcPr>
            <w:tcW w:w="2433" w:type="dxa"/>
            <w:shd w:val="clear" w:color="auto" w:fill="auto"/>
            <w:vAlign w:val="center"/>
          </w:tcPr>
          <w:p w14:paraId="4CF7C2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7FEB918" w14:textId="77777777" w:rsidR="001B4317" w:rsidRPr="001B4317" w:rsidRDefault="001B4317" w:rsidP="00BE28A4"/>
        </w:tc>
      </w:tr>
      <w:tr w:rsidR="002460A0" w:rsidRPr="001B4317" w14:paraId="5C733977" w14:textId="77777777" w:rsidTr="009D623E">
        <w:tc>
          <w:tcPr>
            <w:tcW w:w="2433" w:type="dxa"/>
            <w:shd w:val="clear" w:color="auto" w:fill="auto"/>
            <w:vAlign w:val="center"/>
          </w:tcPr>
          <w:p w14:paraId="112841C2"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06F649A" w14:textId="77777777" w:rsidR="002460A0" w:rsidRDefault="002460A0" w:rsidP="00BE28A4">
            <w:r>
              <w:rPr>
                <w:rFonts w:asciiTheme="minorBidi" w:hAnsiTheme="minorBidi" w:cstheme="minorBidi"/>
                <w:b/>
                <w:bCs/>
                <w:color w:val="000000"/>
                <w:rtl/>
              </w:rPr>
              <w:t>נסח טאבו</w:t>
            </w:r>
          </w:p>
        </w:tc>
      </w:tr>
      <w:tr w:rsidR="007F2E8F" w:rsidRPr="001B4317" w14:paraId="6666C604" w14:textId="77777777" w:rsidTr="009D623E">
        <w:tc>
          <w:tcPr>
            <w:tcW w:w="2433" w:type="dxa"/>
            <w:shd w:val="clear" w:color="auto" w:fill="auto"/>
            <w:vAlign w:val="center"/>
          </w:tcPr>
          <w:p w14:paraId="4B707C0C"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553AED4" w14:textId="77777777" w:rsidR="007F2E8F" w:rsidRPr="001B4317" w:rsidRDefault="005C7979" w:rsidP="00BE28A4">
            <w:r>
              <w:rPr>
                <w:rFonts w:asciiTheme="minorBidi" w:hAnsiTheme="minorBidi" w:cstheme="minorBidi"/>
                <w:b/>
                <w:bCs/>
                <w:color w:val="000000"/>
                <w:rtl/>
              </w:rPr>
              <w:t>לא</w:t>
            </w:r>
          </w:p>
        </w:tc>
      </w:tr>
      <w:tr w:rsidR="001B4317" w:rsidRPr="001B4317" w14:paraId="53F573BB" w14:textId="77777777" w:rsidTr="009D623E">
        <w:tc>
          <w:tcPr>
            <w:tcW w:w="2433" w:type="dxa"/>
            <w:shd w:val="clear" w:color="auto" w:fill="auto"/>
            <w:vAlign w:val="center"/>
          </w:tcPr>
          <w:p w14:paraId="0FC780D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3A67578" w14:textId="77777777" w:rsidR="001B4317" w:rsidRPr="001B4317" w:rsidRDefault="006E6745" w:rsidP="006E6745">
            <w:r>
              <w:rPr>
                <w:rFonts w:asciiTheme="minorBidi" w:hAnsiTheme="minorBidi" w:cstheme="minorBidi"/>
                <w:b/>
                <w:bCs/>
                <w:color w:val="000000"/>
                <w:rtl/>
              </w:rPr>
              <w:t>בוכריס  מאיר</w:t>
            </w:r>
          </w:p>
        </w:tc>
      </w:tr>
      <w:tr w:rsidR="001B4317" w:rsidRPr="001B4317" w14:paraId="7D16F6D4" w14:textId="77777777" w:rsidTr="009D623E">
        <w:tc>
          <w:tcPr>
            <w:tcW w:w="2433" w:type="dxa"/>
            <w:shd w:val="clear" w:color="auto" w:fill="auto"/>
            <w:vAlign w:val="center"/>
          </w:tcPr>
          <w:p w14:paraId="0A659F9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7A7D804" w14:textId="77777777" w:rsidR="001B4317" w:rsidRPr="001B4317" w:rsidRDefault="006E6745" w:rsidP="005C7979">
            <w:r>
              <w:rPr>
                <w:rFonts w:asciiTheme="minorBidi" w:hAnsiTheme="minorBidi" w:cstheme="minorBidi"/>
                <w:b/>
                <w:bCs/>
                <w:color w:val="000000"/>
                <w:rtl/>
              </w:rPr>
              <w:t>אדריכל קטורזה  יצחק</w:t>
            </w:r>
          </w:p>
        </w:tc>
      </w:tr>
      <w:tr w:rsidR="001B4317" w:rsidRPr="001B4317" w14:paraId="0C74F521" w14:textId="77777777" w:rsidTr="009D623E">
        <w:tc>
          <w:tcPr>
            <w:tcW w:w="2433" w:type="dxa"/>
            <w:shd w:val="clear" w:color="auto" w:fill="auto"/>
            <w:vAlign w:val="center"/>
          </w:tcPr>
          <w:p w14:paraId="75081A1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2DD3CDE" w14:textId="77777777" w:rsidR="001B4317" w:rsidRPr="001B4317" w:rsidRDefault="006E6745" w:rsidP="005C7979">
            <w:r>
              <w:rPr>
                <w:rFonts w:asciiTheme="minorBidi" w:hAnsiTheme="minorBidi" w:cstheme="minorBidi"/>
                <w:b/>
                <w:bCs/>
                <w:color w:val="000000"/>
                <w:rtl/>
              </w:rPr>
              <w:t>מהנדס בורושינסקי  אנטולי</w:t>
            </w:r>
          </w:p>
        </w:tc>
      </w:tr>
      <w:tr w:rsidR="001B4317" w:rsidRPr="001B4317" w14:paraId="6102F4E8" w14:textId="77777777" w:rsidTr="009D623E">
        <w:tc>
          <w:tcPr>
            <w:tcW w:w="2433" w:type="dxa"/>
            <w:shd w:val="clear" w:color="auto" w:fill="auto"/>
            <w:vAlign w:val="center"/>
          </w:tcPr>
          <w:p w14:paraId="7DECBCB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E10AE7D" w14:textId="77777777" w:rsidR="001B4317" w:rsidRPr="001B4317" w:rsidRDefault="005C7979" w:rsidP="00BE28A4">
            <w:r>
              <w:rPr>
                <w:rFonts w:asciiTheme="minorBidi" w:hAnsiTheme="minorBidi" w:cstheme="minorBidi"/>
                <w:b/>
                <w:bCs/>
                <w:color w:val="000000"/>
                <w:rtl/>
              </w:rPr>
              <w:t>0</w:t>
            </w:r>
          </w:p>
        </w:tc>
      </w:tr>
      <w:tr w:rsidR="001B4317" w:rsidRPr="001B4317" w14:paraId="07C9CE7C" w14:textId="77777777" w:rsidTr="009D623E">
        <w:tc>
          <w:tcPr>
            <w:tcW w:w="2433" w:type="dxa"/>
            <w:shd w:val="clear" w:color="auto" w:fill="auto"/>
            <w:vAlign w:val="center"/>
          </w:tcPr>
          <w:p w14:paraId="497A601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6C53D33" w14:textId="77777777" w:rsidR="001B4317" w:rsidRPr="001B4317" w:rsidRDefault="005C7979" w:rsidP="00BE28A4">
            <w:r>
              <w:rPr>
                <w:rFonts w:asciiTheme="minorBidi" w:hAnsiTheme="minorBidi" w:cstheme="minorBidi"/>
                <w:b/>
                <w:bCs/>
                <w:color w:val="000000"/>
                <w:rtl/>
              </w:rPr>
              <w:t>5</w:t>
            </w:r>
          </w:p>
        </w:tc>
      </w:tr>
    </w:tbl>
    <w:p w14:paraId="64030F63" w14:textId="77777777" w:rsidR="001B4317" w:rsidRPr="001B4317" w:rsidRDefault="001B4317" w:rsidP="001B4317">
      <w:pPr>
        <w:tabs>
          <w:tab w:val="left" w:pos="31"/>
        </w:tabs>
        <w:ind w:firstLine="26"/>
        <w:outlineLvl w:val="0"/>
        <w:rPr>
          <w:rFonts w:asciiTheme="minorBidi" w:hAnsiTheme="minorBidi" w:cstheme="minorBidi"/>
          <w:b/>
          <w:bCs/>
          <w:rtl/>
        </w:rPr>
      </w:pPr>
    </w:p>
    <w:p w14:paraId="6472267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0503B43" w14:textId="77777777" w:rsidTr="009D623E">
        <w:tc>
          <w:tcPr>
            <w:tcW w:w="4638" w:type="dxa"/>
            <w:shd w:val="clear" w:color="auto" w:fill="auto"/>
          </w:tcPr>
          <w:p w14:paraId="0A3AE42D" w14:textId="77777777" w:rsidR="001B4317" w:rsidRPr="001B4317" w:rsidRDefault="005C7979" w:rsidP="00BE28A4">
            <w:r>
              <w:rPr>
                <w:rFonts w:asciiTheme="minorBidi" w:hAnsiTheme="minorBidi" w:cstheme="minorBidi"/>
                <w:b/>
                <w:bCs/>
                <w:color w:val="000000"/>
                <w:rtl/>
              </w:rPr>
              <w:t>יהושע בן נון 31 , המושבה היוונית</w:t>
            </w:r>
          </w:p>
        </w:tc>
      </w:tr>
    </w:tbl>
    <w:p w14:paraId="70FE338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30AB3B0" w14:textId="77777777" w:rsidTr="009D623E">
        <w:tc>
          <w:tcPr>
            <w:tcW w:w="0" w:type="auto"/>
            <w:shd w:val="clear" w:color="auto" w:fill="auto"/>
          </w:tcPr>
          <w:p w14:paraId="630CD3F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E2C4421"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33E95E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3B9C0D8" w14:textId="77777777" w:rsidTr="009D623E">
        <w:tc>
          <w:tcPr>
            <w:tcW w:w="0" w:type="auto"/>
            <w:shd w:val="clear" w:color="auto" w:fill="auto"/>
          </w:tcPr>
          <w:p w14:paraId="1C9C33D2" w14:textId="77777777" w:rsidR="001B4317" w:rsidRPr="001B4317" w:rsidRDefault="001B4317" w:rsidP="00BE28A4">
            <w:pPr>
              <w:rPr>
                <w:rFonts w:asciiTheme="minorBidi" w:hAnsiTheme="minorBidi" w:cstheme="minorBidi"/>
                <w:bCs/>
              </w:rPr>
            </w:pPr>
            <w:r>
              <w:rPr>
                <w:rFonts w:cs="Arial" w:hint="cs"/>
                <w:rtl/>
              </w:rPr>
              <w:t>30004</w:t>
            </w:r>
          </w:p>
        </w:tc>
        <w:tc>
          <w:tcPr>
            <w:tcW w:w="0" w:type="auto"/>
            <w:shd w:val="clear" w:color="auto" w:fill="auto"/>
          </w:tcPr>
          <w:p w14:paraId="2F7CB158" w14:textId="77777777" w:rsidR="001B4317" w:rsidRPr="001B4317" w:rsidRDefault="001B4317" w:rsidP="00BE28A4">
            <w:pPr>
              <w:rPr>
                <w:rFonts w:asciiTheme="minorBidi" w:hAnsiTheme="minorBidi" w:cstheme="minorBidi"/>
                <w:rtl/>
              </w:rPr>
            </w:pPr>
            <w:r>
              <w:rPr>
                <w:rFonts w:cs="Arial" w:hint="cs"/>
                <w:rtl/>
              </w:rPr>
              <w:t>103</w:t>
            </w:r>
          </w:p>
        </w:tc>
        <w:tc>
          <w:tcPr>
            <w:tcW w:w="2468" w:type="dxa"/>
            <w:shd w:val="clear" w:color="auto" w:fill="auto"/>
          </w:tcPr>
          <w:p w14:paraId="5DAC3D55" w14:textId="77777777" w:rsidR="001B4317" w:rsidRPr="001B4317" w:rsidRDefault="001B4317" w:rsidP="00BE28A4">
            <w:pPr>
              <w:jc w:val="center"/>
              <w:rPr>
                <w:rFonts w:asciiTheme="minorBidi" w:hAnsiTheme="minorBidi" w:cstheme="minorBidi"/>
              </w:rPr>
            </w:pPr>
            <w:r>
              <w:rPr>
                <w:rFonts w:cs="Arial" w:hint="cs"/>
                <w:rtl/>
              </w:rPr>
              <w:t>כן</w:t>
            </w:r>
          </w:p>
        </w:tc>
      </w:tr>
    </w:tbl>
    <w:p w14:paraId="7827E59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4"/>
        <w:gridCol w:w="1418"/>
        <w:gridCol w:w="1384"/>
        <w:gridCol w:w="1786"/>
        <w:gridCol w:w="1231"/>
      </w:tblGrid>
      <w:tr w:rsidR="001B4317" w:rsidRPr="001B4317" w14:paraId="0C090E1D" w14:textId="77777777" w:rsidTr="009D623E">
        <w:tc>
          <w:tcPr>
            <w:tcW w:w="1040" w:type="dxa"/>
            <w:shd w:val="clear" w:color="auto" w:fill="auto"/>
            <w:vAlign w:val="center"/>
          </w:tcPr>
          <w:p w14:paraId="2D9F20B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CB66D3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D897A7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E2B7DF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58B838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441D15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9616078" w14:textId="77777777" w:rsidTr="009D623E">
        <w:tc>
          <w:tcPr>
            <w:tcW w:w="1040" w:type="dxa"/>
            <w:shd w:val="clear" w:color="auto" w:fill="auto"/>
            <w:vAlign w:val="center"/>
          </w:tcPr>
          <w:p w14:paraId="526F2CA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30004ג</w:t>
            </w:r>
          </w:p>
        </w:tc>
        <w:tc>
          <w:tcPr>
            <w:tcW w:w="1980" w:type="dxa"/>
            <w:shd w:val="clear" w:color="auto" w:fill="auto"/>
            <w:vAlign w:val="center"/>
          </w:tcPr>
          <w:p w14:paraId="0E10CC6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57E34B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45B8BA7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103</w:t>
            </w:r>
          </w:p>
        </w:tc>
        <w:tc>
          <w:tcPr>
            <w:tcW w:w="1836" w:type="dxa"/>
            <w:shd w:val="clear" w:color="auto" w:fill="auto"/>
            <w:vAlign w:val="center"/>
          </w:tcPr>
          <w:p w14:paraId="5AD5BE8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w:t>
            </w:r>
          </w:p>
        </w:tc>
        <w:tc>
          <w:tcPr>
            <w:tcW w:w="1260" w:type="dxa"/>
            <w:shd w:val="clear" w:color="auto" w:fill="auto"/>
            <w:vAlign w:val="center"/>
          </w:tcPr>
          <w:p w14:paraId="54FBC27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573</w:t>
            </w:r>
          </w:p>
        </w:tc>
      </w:tr>
    </w:tbl>
    <w:p w14:paraId="07BECFBD" w14:textId="77777777" w:rsidR="001B4317" w:rsidRPr="001B4317" w:rsidRDefault="001B4317" w:rsidP="001B4317">
      <w:pPr>
        <w:tabs>
          <w:tab w:val="left" w:pos="31"/>
        </w:tabs>
        <w:ind w:firstLine="26"/>
        <w:outlineLvl w:val="0"/>
        <w:rPr>
          <w:rFonts w:asciiTheme="minorBidi" w:hAnsiTheme="minorBidi" w:cstheme="minorBidi"/>
          <w:b/>
          <w:bCs/>
          <w:rtl/>
        </w:rPr>
      </w:pPr>
    </w:p>
    <w:p w14:paraId="3E34279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BD9BCBB" w14:textId="77777777" w:rsidTr="00CE6010">
        <w:tc>
          <w:tcPr>
            <w:tcW w:w="0" w:type="auto"/>
          </w:tcPr>
          <w:p w14:paraId="71E023A5" w14:textId="77777777" w:rsidR="00654C80" w:rsidRDefault="00A25F3B" w:rsidP="00654C80">
            <w:pPr>
              <w:rPr>
                <w:rtl/>
              </w:rPr>
            </w:pPr>
          </w:p>
          <w:p w14:paraId="3EC475F1" w14:textId="77777777" w:rsidR="00654C80" w:rsidRDefault="00A25F3B" w:rsidP="00654C80">
            <w:pPr>
              <w:rPr>
                <w:rtl/>
              </w:rPr>
            </w:pPr>
            <w:r>
              <w:rPr>
                <w:rFonts w:cs="David" w:hint="cs"/>
                <w:color w:val="000000"/>
                <w:rtl/>
              </w:rPr>
              <w:t>‏‎ ‎</w:t>
            </w:r>
          </w:p>
          <w:p w14:paraId="11ED61EA" w14:textId="77777777" w:rsidR="00654C80" w:rsidRDefault="00A25F3B" w:rsidP="00654C80">
            <w:pPr>
              <w:rPr>
                <w:rtl/>
              </w:rPr>
            </w:pPr>
          </w:p>
          <w:p w14:paraId="5AD20CCC" w14:textId="77777777" w:rsidR="00654C80" w:rsidRDefault="00A25F3B" w:rsidP="00654C80">
            <w:pPr>
              <w:rPr>
                <w:rtl/>
              </w:rPr>
            </w:pPr>
            <w:r>
              <w:rPr>
                <w:rFonts w:cs="David" w:hint="cs"/>
                <w:color w:val="000000"/>
                <w:rtl/>
              </w:rPr>
              <w:t>‏‏מדובר בבקשה בשכונת בקעה, ברחוב יהושע בן נון 31, בקעה.‏</w:t>
            </w:r>
          </w:p>
          <w:p w14:paraId="4741D031" w14:textId="77777777" w:rsidR="00654C80" w:rsidRDefault="00A25F3B" w:rsidP="00654C80">
            <w:pPr>
              <w:rPr>
                <w:rtl/>
              </w:rPr>
            </w:pPr>
          </w:p>
          <w:p w14:paraId="42DCB8B9" w14:textId="77777777" w:rsidR="00654C80" w:rsidRDefault="00A25F3B" w:rsidP="00654C80">
            <w:pPr>
              <w:rPr>
                <w:rtl/>
              </w:rPr>
            </w:pPr>
            <w:r>
              <w:rPr>
                <w:rFonts w:cs="David" w:hint="cs"/>
                <w:color w:val="000000"/>
                <w:rtl/>
              </w:rPr>
              <w:t xml:space="preserve">‏‏מדובר בבניין אשר חציו בנוי וכעת מבוקש לבצע השלמת בניה בקיר המשותף- הבניה הקיימת כיום הינה קומת קרקע בסמיכות ל- 5 קומות שאושרו בבקשה מס' 2007/428.02 וכעת בנקודה 3 הבעלים </w:t>
            </w:r>
            <w:r>
              <w:rPr>
                <w:rFonts w:cs="David" w:hint="cs"/>
                <w:color w:val="000000"/>
                <w:rtl/>
              </w:rPr>
              <w:t>הנוספים בחלקה מעוניינים לבצע את הבניה. ‏</w:t>
            </w:r>
          </w:p>
          <w:p w14:paraId="28A771A4" w14:textId="77777777" w:rsidR="00654C80" w:rsidRDefault="00A25F3B" w:rsidP="00654C80">
            <w:pPr>
              <w:rPr>
                <w:rtl/>
              </w:rPr>
            </w:pPr>
          </w:p>
          <w:p w14:paraId="3ABF71A7" w14:textId="77777777" w:rsidR="00654C80" w:rsidRDefault="00A25F3B" w:rsidP="00654C80">
            <w:pPr>
              <w:rPr>
                <w:rtl/>
              </w:rPr>
            </w:pPr>
            <w:r>
              <w:rPr>
                <w:rFonts w:cs="David" w:hint="cs"/>
                <w:color w:val="000000"/>
                <w:rtl/>
              </w:rPr>
              <w:t>‏‏בנוסף קיים היתר בניה נוסף, מס' בקשה 2007/428.00 אשר הופק בתאריך 2.8.2010 לתוספת 3 קומות מעל בניין קיים בן קומה אחת, על מחצית הגג הסמוך לבקשה. ‏</w:t>
            </w:r>
          </w:p>
          <w:p w14:paraId="5D77DBAC" w14:textId="77777777" w:rsidR="00654C80" w:rsidRDefault="00A25F3B" w:rsidP="00654C80">
            <w:pPr>
              <w:rPr>
                <w:rtl/>
              </w:rPr>
            </w:pPr>
          </w:p>
          <w:p w14:paraId="5A3344AD" w14:textId="77777777" w:rsidR="00654C80" w:rsidRDefault="00A25F3B" w:rsidP="00654C80">
            <w:pPr>
              <w:rPr>
                <w:rtl/>
              </w:rPr>
            </w:pPr>
            <w:r>
              <w:rPr>
                <w:rFonts w:cs="David" w:hint="cs"/>
                <w:color w:val="000000"/>
                <w:rtl/>
              </w:rPr>
              <w:t>‏‏בעלויות‏</w:t>
            </w:r>
          </w:p>
          <w:p w14:paraId="7BDE8FF7" w14:textId="77777777" w:rsidR="00654C80" w:rsidRDefault="00A25F3B" w:rsidP="00654C80">
            <w:pPr>
              <w:rPr>
                <w:rtl/>
              </w:rPr>
            </w:pPr>
          </w:p>
          <w:p w14:paraId="2445DEE2" w14:textId="77777777" w:rsidR="00654C80" w:rsidRDefault="00A25F3B" w:rsidP="00654C80">
            <w:pPr>
              <w:rPr>
                <w:rtl/>
              </w:rPr>
            </w:pPr>
            <w:r>
              <w:rPr>
                <w:rFonts w:cs="David" w:hint="cs"/>
                <w:color w:val="000000"/>
                <w:rtl/>
              </w:rPr>
              <w:t>‏‏המבקשים רשומים בנסח הטאבו כבעלים, הבקשה הוגשה ע"י יפוי כוח של עו"ד כיוון שמדובר במס' של יורשים בתת חלקה מס' 1 אשר הינם מבקשים את הבניה בבקשה זו.‏</w:t>
            </w:r>
          </w:p>
          <w:p w14:paraId="27844A29" w14:textId="77777777" w:rsidR="00654C80" w:rsidRDefault="00A25F3B" w:rsidP="00654C80">
            <w:pPr>
              <w:rPr>
                <w:rtl/>
              </w:rPr>
            </w:pPr>
          </w:p>
          <w:p w14:paraId="191DDA5E" w14:textId="77777777" w:rsidR="00654C80" w:rsidRDefault="00A25F3B" w:rsidP="00654C80">
            <w:pPr>
              <w:rPr>
                <w:rtl/>
              </w:rPr>
            </w:pPr>
            <w:r>
              <w:rPr>
                <w:rFonts w:cs="David" w:hint="cs"/>
                <w:color w:val="000000"/>
                <w:rtl/>
              </w:rPr>
              <w:t>‏‏הבדיקה בוצעה באחריות דסק שרות הלקוחות במסגרת הליך פתיחת הבקשה.‏</w:t>
            </w:r>
          </w:p>
          <w:p w14:paraId="294F08F7" w14:textId="77777777" w:rsidR="00654C80" w:rsidRDefault="00A25F3B" w:rsidP="00654C80">
            <w:pPr>
              <w:rPr>
                <w:rtl/>
              </w:rPr>
            </w:pPr>
          </w:p>
          <w:p w14:paraId="5817A3C7" w14:textId="77777777" w:rsidR="00654C80" w:rsidRDefault="00A25F3B" w:rsidP="00654C80">
            <w:pPr>
              <w:rPr>
                <w:rtl/>
              </w:rPr>
            </w:pPr>
            <w:r>
              <w:rPr>
                <w:rFonts w:cs="David" w:hint="cs"/>
                <w:color w:val="000000"/>
                <w:rtl/>
              </w:rPr>
              <w:t>‏‏ ‏</w:t>
            </w:r>
          </w:p>
          <w:p w14:paraId="1DF2DE0A" w14:textId="77777777" w:rsidR="00654C80" w:rsidRDefault="00A25F3B" w:rsidP="00654C80">
            <w:pPr>
              <w:rPr>
                <w:rtl/>
              </w:rPr>
            </w:pPr>
          </w:p>
          <w:p w14:paraId="093CE9D2" w14:textId="77777777" w:rsidR="00654C80" w:rsidRDefault="00A25F3B" w:rsidP="00654C80">
            <w:pPr>
              <w:rPr>
                <w:rtl/>
              </w:rPr>
            </w:pPr>
            <w:r>
              <w:rPr>
                <w:rFonts w:cs="David" w:hint="cs"/>
                <w:color w:val="000000"/>
                <w:rtl/>
              </w:rPr>
              <w:t>‏‏פרסום הקלות עפ"י תקנה 149‏</w:t>
            </w:r>
          </w:p>
          <w:p w14:paraId="00E2DC02" w14:textId="77777777" w:rsidR="00654C80" w:rsidRDefault="00A25F3B" w:rsidP="00654C80">
            <w:pPr>
              <w:rPr>
                <w:rtl/>
              </w:rPr>
            </w:pPr>
          </w:p>
          <w:p w14:paraId="1A1EED7B" w14:textId="77777777" w:rsidR="00654C80" w:rsidRDefault="00A25F3B" w:rsidP="00654C80">
            <w:pPr>
              <w:rPr>
                <w:rtl/>
              </w:rPr>
            </w:pPr>
            <w:r>
              <w:rPr>
                <w:rFonts w:cs="David" w:hint="cs"/>
                <w:color w:val="000000"/>
                <w:rtl/>
              </w:rPr>
              <w:t>‏‏במסגרת הבקשה פורסמו ההקלות הבאות: ‏</w:t>
            </w:r>
          </w:p>
          <w:p w14:paraId="2F89365E" w14:textId="77777777" w:rsidR="00654C80" w:rsidRDefault="00A25F3B" w:rsidP="00654C80">
            <w:pPr>
              <w:rPr>
                <w:rtl/>
              </w:rPr>
            </w:pPr>
          </w:p>
          <w:p w14:paraId="3DF77958" w14:textId="77777777" w:rsidR="00654C80" w:rsidRDefault="00A25F3B" w:rsidP="00654C80">
            <w:pPr>
              <w:rPr>
                <w:rtl/>
              </w:rPr>
            </w:pPr>
            <w:r>
              <w:rPr>
                <w:rFonts w:cs="David" w:hint="cs"/>
                <w:color w:val="000000"/>
                <w:rtl/>
              </w:rPr>
              <w:t>‏‏-הקלה של 6% חלק יחסי (במקרה הזו מחולק ל-2)‏</w:t>
            </w:r>
          </w:p>
          <w:p w14:paraId="59F70836" w14:textId="77777777" w:rsidR="00654C80" w:rsidRDefault="00A25F3B" w:rsidP="00654C80">
            <w:pPr>
              <w:rPr>
                <w:rtl/>
              </w:rPr>
            </w:pPr>
          </w:p>
          <w:p w14:paraId="7502DCAD" w14:textId="77777777" w:rsidR="00654C80" w:rsidRDefault="00A25F3B" w:rsidP="00654C80">
            <w:pPr>
              <w:rPr>
                <w:rtl/>
              </w:rPr>
            </w:pPr>
            <w:r>
              <w:rPr>
                <w:rFonts w:cs="David" w:hint="cs"/>
                <w:color w:val="000000"/>
                <w:rtl/>
              </w:rPr>
              <w:t>‏‏-הקלה של 2.5% עבור 2 קומות נוספות‏</w:t>
            </w:r>
          </w:p>
          <w:p w14:paraId="09D8C99E" w14:textId="77777777" w:rsidR="00654C80" w:rsidRDefault="00A25F3B" w:rsidP="00654C80">
            <w:pPr>
              <w:rPr>
                <w:rtl/>
              </w:rPr>
            </w:pPr>
          </w:p>
          <w:p w14:paraId="5CBB741C" w14:textId="77777777" w:rsidR="00654C80" w:rsidRDefault="00A25F3B" w:rsidP="00654C80">
            <w:pPr>
              <w:rPr>
                <w:rtl/>
              </w:rPr>
            </w:pPr>
            <w:r>
              <w:rPr>
                <w:rFonts w:cs="David" w:hint="cs"/>
                <w:color w:val="000000"/>
                <w:rtl/>
              </w:rPr>
              <w:t>‏‏-הקלה של 2.5% עבור זכיות מעלית‏</w:t>
            </w:r>
          </w:p>
          <w:p w14:paraId="1E623B7A" w14:textId="77777777" w:rsidR="00654C80" w:rsidRDefault="00A25F3B" w:rsidP="00654C80">
            <w:pPr>
              <w:rPr>
                <w:rtl/>
              </w:rPr>
            </w:pPr>
          </w:p>
          <w:p w14:paraId="399080FA" w14:textId="77777777" w:rsidR="00654C80" w:rsidRDefault="00A25F3B" w:rsidP="00654C80">
            <w:pPr>
              <w:rPr>
                <w:rtl/>
              </w:rPr>
            </w:pPr>
            <w:r>
              <w:rPr>
                <w:rFonts w:cs="David" w:hint="cs"/>
                <w:color w:val="000000"/>
                <w:rtl/>
              </w:rPr>
              <w:t>‏‏-הקלה בגובה בנין מעבר ל- 12.5 מ' המותרים‏</w:t>
            </w:r>
          </w:p>
          <w:p w14:paraId="77B0BF7F" w14:textId="77777777" w:rsidR="00654C80" w:rsidRDefault="00A25F3B" w:rsidP="00654C80">
            <w:pPr>
              <w:rPr>
                <w:rtl/>
              </w:rPr>
            </w:pPr>
          </w:p>
          <w:p w14:paraId="52AF72AE" w14:textId="77777777" w:rsidR="00654C80" w:rsidRDefault="00A25F3B" w:rsidP="00654C80">
            <w:pPr>
              <w:rPr>
                <w:rtl/>
              </w:rPr>
            </w:pPr>
            <w:r>
              <w:rPr>
                <w:rFonts w:cs="David" w:hint="cs"/>
                <w:color w:val="000000"/>
                <w:rtl/>
              </w:rPr>
              <w:t>‏‏-חריגה מקווי בנין בחזיתות דרומית, מזרחית ומערבית 10% עם פתחים‏</w:t>
            </w:r>
          </w:p>
          <w:p w14:paraId="2FCF6DAE" w14:textId="77777777" w:rsidR="00654C80" w:rsidRDefault="00A25F3B" w:rsidP="00654C80">
            <w:pPr>
              <w:rPr>
                <w:rtl/>
              </w:rPr>
            </w:pPr>
          </w:p>
          <w:p w14:paraId="43AF7857" w14:textId="77777777" w:rsidR="00654C80" w:rsidRDefault="00A25F3B" w:rsidP="00654C80">
            <w:pPr>
              <w:rPr>
                <w:rtl/>
              </w:rPr>
            </w:pPr>
            <w:r>
              <w:rPr>
                <w:rFonts w:cs="David" w:hint="cs"/>
                <w:color w:val="000000"/>
                <w:rtl/>
              </w:rPr>
              <w:t>‏‏-קומת מחסנים עילי‏</w:t>
            </w:r>
          </w:p>
          <w:p w14:paraId="3DA86A10" w14:textId="77777777" w:rsidR="00654C80" w:rsidRDefault="00A25F3B" w:rsidP="00654C80">
            <w:pPr>
              <w:rPr>
                <w:rtl/>
              </w:rPr>
            </w:pPr>
          </w:p>
          <w:p w14:paraId="00F9B418" w14:textId="77777777" w:rsidR="00654C80" w:rsidRDefault="00A25F3B" w:rsidP="00654C80">
            <w:pPr>
              <w:rPr>
                <w:rtl/>
              </w:rPr>
            </w:pPr>
            <w:r>
              <w:rPr>
                <w:rFonts w:cs="David" w:hint="cs"/>
                <w:color w:val="000000"/>
                <w:rtl/>
              </w:rPr>
              <w:t xml:space="preserve">‏‏-חריגה בקווי בנין </w:t>
            </w:r>
            <w:r>
              <w:rPr>
                <w:rFonts w:cs="David" w:hint="cs"/>
                <w:color w:val="000000"/>
                <w:rtl/>
              </w:rPr>
              <w:t>30% לקיר ללא פתחים בחזית דרומית‏</w:t>
            </w:r>
          </w:p>
          <w:p w14:paraId="067EACC0" w14:textId="77777777" w:rsidR="00654C80" w:rsidRDefault="00A25F3B" w:rsidP="00654C80">
            <w:pPr>
              <w:rPr>
                <w:rtl/>
              </w:rPr>
            </w:pPr>
          </w:p>
          <w:p w14:paraId="44B605C9" w14:textId="77777777" w:rsidR="00654C80" w:rsidRDefault="00A25F3B" w:rsidP="00654C80">
            <w:pPr>
              <w:rPr>
                <w:rtl/>
              </w:rPr>
            </w:pPr>
            <w:r>
              <w:rPr>
                <w:rFonts w:cs="David" w:hint="cs"/>
                <w:color w:val="000000"/>
                <w:rtl/>
              </w:rPr>
              <w:t>‏‏-מחסנים ב20 מ"ר מעבר ל8% המותרים‏</w:t>
            </w:r>
          </w:p>
          <w:p w14:paraId="1608D2A9" w14:textId="77777777" w:rsidR="00654C80" w:rsidRDefault="00A25F3B" w:rsidP="00654C80">
            <w:pPr>
              <w:rPr>
                <w:rtl/>
              </w:rPr>
            </w:pPr>
          </w:p>
          <w:p w14:paraId="6B86616D" w14:textId="77777777" w:rsidR="00654C80" w:rsidRDefault="00A25F3B" w:rsidP="00654C80">
            <w:pPr>
              <w:rPr>
                <w:rtl/>
              </w:rPr>
            </w:pPr>
            <w:r>
              <w:rPr>
                <w:rFonts w:cs="David" w:hint="cs"/>
                <w:color w:val="000000"/>
                <w:rtl/>
              </w:rPr>
              <w:t>‏‏ ‏</w:t>
            </w:r>
          </w:p>
          <w:p w14:paraId="1D54901B" w14:textId="77777777" w:rsidR="00654C80" w:rsidRDefault="00A25F3B" w:rsidP="00654C80">
            <w:pPr>
              <w:rPr>
                <w:rtl/>
              </w:rPr>
            </w:pPr>
          </w:p>
          <w:p w14:paraId="502918E0" w14:textId="77777777" w:rsidR="00654C80" w:rsidRDefault="00A25F3B" w:rsidP="00654C80">
            <w:pPr>
              <w:rPr>
                <w:rtl/>
              </w:rPr>
            </w:pPr>
            <w:r>
              <w:rPr>
                <w:rFonts w:cs="David" w:hint="cs"/>
                <w:color w:val="000000"/>
                <w:rtl/>
              </w:rPr>
              <w:t>‏‏כל ההקלות הכמותיות מהוות 50% מההקלה המותרת לחלקה, ע"מ לשמור לשכן הנוסף בחלקה את הזכויות המגיעות לו. ‏</w:t>
            </w:r>
          </w:p>
          <w:p w14:paraId="53AC24A3" w14:textId="77777777" w:rsidR="00654C80" w:rsidRDefault="00A25F3B" w:rsidP="00654C80">
            <w:pPr>
              <w:rPr>
                <w:rtl/>
              </w:rPr>
            </w:pPr>
          </w:p>
          <w:p w14:paraId="0E066433" w14:textId="77777777" w:rsidR="00654C80" w:rsidRDefault="00A25F3B" w:rsidP="00654C80">
            <w:pPr>
              <w:rPr>
                <w:rtl/>
              </w:rPr>
            </w:pPr>
            <w:r>
              <w:rPr>
                <w:rFonts w:cs="David" w:hint="cs"/>
                <w:color w:val="000000"/>
                <w:rtl/>
              </w:rPr>
              <w:t>‏‏ ‏</w:t>
            </w:r>
          </w:p>
          <w:p w14:paraId="263EA9FB" w14:textId="77777777" w:rsidR="00654C80" w:rsidRDefault="00A25F3B" w:rsidP="00654C80">
            <w:pPr>
              <w:rPr>
                <w:rtl/>
              </w:rPr>
            </w:pPr>
          </w:p>
          <w:p w14:paraId="4D0BD787" w14:textId="77777777" w:rsidR="00654C80" w:rsidRDefault="00A25F3B" w:rsidP="00654C80">
            <w:pPr>
              <w:rPr>
                <w:rtl/>
              </w:rPr>
            </w:pPr>
            <w:r>
              <w:rPr>
                <w:rFonts w:cs="David" w:hint="cs"/>
                <w:color w:val="000000"/>
                <w:rtl/>
              </w:rPr>
              <w:t>‏‏בוצע משלוח הודעות תקין, תום מועד הגשת ההתנגדויות ב- 20/08/2024, לא התקבלו התנגדויות מצד שכנים גובלים.‏</w:t>
            </w:r>
          </w:p>
          <w:p w14:paraId="5A582B9C" w14:textId="77777777" w:rsidR="00654C80" w:rsidRDefault="00A25F3B" w:rsidP="00654C80">
            <w:pPr>
              <w:rPr>
                <w:rtl/>
              </w:rPr>
            </w:pPr>
          </w:p>
          <w:p w14:paraId="038DEA26" w14:textId="77777777" w:rsidR="00654C80" w:rsidRDefault="00A25F3B" w:rsidP="00654C80">
            <w:pPr>
              <w:rPr>
                <w:rtl/>
              </w:rPr>
            </w:pPr>
            <w:r>
              <w:rPr>
                <w:rFonts w:cs="David" w:hint="cs"/>
                <w:color w:val="000000"/>
                <w:rtl/>
              </w:rPr>
              <w:t>‏‏ ‏</w:t>
            </w:r>
          </w:p>
          <w:p w14:paraId="765C6B8C" w14:textId="77777777" w:rsidR="00654C80" w:rsidRDefault="00A25F3B" w:rsidP="00654C80">
            <w:pPr>
              <w:rPr>
                <w:rtl/>
              </w:rPr>
            </w:pPr>
          </w:p>
          <w:p w14:paraId="5296DF75" w14:textId="77777777" w:rsidR="00654C80" w:rsidRDefault="00A25F3B" w:rsidP="00654C80">
            <w:pPr>
              <w:rPr>
                <w:rtl/>
              </w:rPr>
            </w:pPr>
            <w:r>
              <w:rPr>
                <w:rFonts w:cs="David" w:hint="cs"/>
                <w:color w:val="000000"/>
                <w:rtl/>
              </w:rPr>
              <w:t>‏‏תנאים שהוגשו טרם דיון:‏</w:t>
            </w:r>
          </w:p>
          <w:p w14:paraId="01076041" w14:textId="77777777" w:rsidR="00654C80" w:rsidRDefault="00A25F3B" w:rsidP="00654C80">
            <w:pPr>
              <w:rPr>
                <w:rtl/>
              </w:rPr>
            </w:pPr>
          </w:p>
          <w:p w14:paraId="13043B70" w14:textId="77777777" w:rsidR="00654C80" w:rsidRDefault="00A25F3B" w:rsidP="00654C80">
            <w:pPr>
              <w:rPr>
                <w:rtl/>
              </w:rPr>
            </w:pPr>
            <w:r>
              <w:rPr>
                <w:rFonts w:cs="David" w:hint="cs"/>
                <w:color w:val="000000"/>
                <w:rtl/>
              </w:rPr>
              <w:t>‏‏-חוו"ד איכות הסביבה- הבקשה טרם אושרה ע"י.‏</w:t>
            </w:r>
          </w:p>
          <w:p w14:paraId="2468F668" w14:textId="77777777" w:rsidR="00654C80" w:rsidRDefault="00A25F3B" w:rsidP="00654C80">
            <w:pPr>
              <w:rPr>
                <w:rtl/>
              </w:rPr>
            </w:pPr>
          </w:p>
          <w:p w14:paraId="69C1B408" w14:textId="77777777" w:rsidR="00654C80" w:rsidRDefault="00A25F3B" w:rsidP="00654C80">
            <w:pPr>
              <w:rPr>
                <w:rtl/>
              </w:rPr>
            </w:pPr>
            <w:r>
              <w:rPr>
                <w:rFonts w:cs="David" w:hint="cs"/>
                <w:color w:val="000000"/>
                <w:rtl/>
              </w:rPr>
              <w:t>‏‏-חו"וד מחלקת שפ"ע- הבקשה טרם אושרה ע"י.‏</w:t>
            </w:r>
          </w:p>
          <w:p w14:paraId="47247A99" w14:textId="77777777" w:rsidR="00654C80" w:rsidRDefault="00A25F3B" w:rsidP="00654C80">
            <w:pPr>
              <w:rPr>
                <w:rtl/>
              </w:rPr>
            </w:pPr>
          </w:p>
          <w:p w14:paraId="5D802017" w14:textId="77777777" w:rsidR="00654C80" w:rsidRDefault="00A25F3B" w:rsidP="00654C80">
            <w:pPr>
              <w:rPr>
                <w:rtl/>
              </w:rPr>
            </w:pPr>
            <w:r>
              <w:rPr>
                <w:rFonts w:cs="David" w:hint="cs"/>
                <w:color w:val="000000"/>
                <w:rtl/>
              </w:rPr>
              <w:t>‏‏-חו"וד מחלקת שימור- הבקשה טרם אושרה ע"י.‏</w:t>
            </w:r>
          </w:p>
          <w:p w14:paraId="175BEA66" w14:textId="77777777" w:rsidR="00654C80" w:rsidRDefault="00A25F3B" w:rsidP="00654C80">
            <w:pPr>
              <w:rPr>
                <w:rtl/>
              </w:rPr>
            </w:pPr>
          </w:p>
          <w:p w14:paraId="3C3C0EF1" w14:textId="77777777" w:rsidR="00654C80" w:rsidRDefault="00A25F3B" w:rsidP="00654C80">
            <w:pPr>
              <w:rPr>
                <w:rtl/>
              </w:rPr>
            </w:pPr>
            <w:r>
              <w:rPr>
                <w:rFonts w:cs="David" w:hint="cs"/>
                <w:color w:val="000000"/>
                <w:rtl/>
              </w:rPr>
              <w:t xml:space="preserve">‏‏-חוו"ד אגף תברואה- הבקשה אושרה ע"י בתאריך </w:t>
            </w:r>
            <w:r>
              <w:rPr>
                <w:rFonts w:cs="David" w:hint="cs"/>
                <w:color w:val="000000"/>
                <w:rtl/>
              </w:rPr>
              <w:t>29/10/2024, " תוספת 4 יח"ד סה"כ 9 יח"ד ‏</w:t>
            </w:r>
          </w:p>
          <w:p w14:paraId="6715FCC1" w14:textId="77777777" w:rsidR="00654C80" w:rsidRDefault="00A25F3B" w:rsidP="00654C80">
            <w:pPr>
              <w:rPr>
                <w:rtl/>
              </w:rPr>
            </w:pPr>
          </w:p>
          <w:p w14:paraId="518E63B6" w14:textId="77777777" w:rsidR="00654C80" w:rsidRDefault="00A25F3B" w:rsidP="00654C80">
            <w:pPr>
              <w:rPr>
                <w:rtl/>
              </w:rPr>
            </w:pPr>
            <w:r>
              <w:rPr>
                <w:rFonts w:cs="David" w:hint="cs"/>
                <w:color w:val="000000"/>
                <w:rtl/>
              </w:rPr>
              <w:t>‏‏קיימים 2 פחים בנפח 1000 ליטר, אין דרישות". ‏</w:t>
            </w:r>
          </w:p>
          <w:p w14:paraId="5E9410A9" w14:textId="77777777" w:rsidR="00654C80" w:rsidRDefault="00A25F3B" w:rsidP="00654C80">
            <w:pPr>
              <w:rPr>
                <w:rtl/>
              </w:rPr>
            </w:pPr>
          </w:p>
          <w:p w14:paraId="71501189" w14:textId="77777777" w:rsidR="00654C80" w:rsidRDefault="00A25F3B" w:rsidP="00654C80">
            <w:pPr>
              <w:rPr>
                <w:rtl/>
              </w:rPr>
            </w:pPr>
            <w:r>
              <w:rPr>
                <w:rFonts w:cs="David" w:hint="cs"/>
                <w:color w:val="000000"/>
                <w:rtl/>
              </w:rPr>
              <w:t>‏‏-חוו"ד הסדרי תנועה- הבקשה אושרה ע"י בתאריך 14/10/2024, "אין התנגדות לתוכנית. עבור תוספת 4 יח"ד חדשות מוצע 2 מ"ח עפ"י תקן 5166ב (שימור) תנאי לתעודת גמר - אישור רשות תמרור".‏</w:t>
            </w:r>
          </w:p>
          <w:p w14:paraId="27BDB56C" w14:textId="77777777" w:rsidR="00654C80" w:rsidRDefault="00A25F3B" w:rsidP="00654C80">
            <w:pPr>
              <w:rPr>
                <w:rtl/>
              </w:rPr>
            </w:pPr>
          </w:p>
          <w:p w14:paraId="33E5C56E" w14:textId="77777777" w:rsidR="00654C80" w:rsidRDefault="00A25F3B" w:rsidP="00654C80">
            <w:pPr>
              <w:rPr>
                <w:rtl/>
              </w:rPr>
            </w:pPr>
            <w:r>
              <w:rPr>
                <w:rFonts w:cs="David" w:hint="cs"/>
                <w:color w:val="000000"/>
                <w:rtl/>
              </w:rPr>
              <w:t>‏‏-חוו"ד מחלקת דרכים- הבקשה אושרה ע"י בתאריך 06/11/2024, " אין התנגדות למחלקת דרכים פיזי. תויקה תכנית פיזית מאושרת בארכיב האופטי.‏</w:t>
            </w:r>
          </w:p>
          <w:p w14:paraId="10D3D498" w14:textId="77777777" w:rsidR="00654C80" w:rsidRDefault="00A25F3B" w:rsidP="00654C80">
            <w:pPr>
              <w:rPr>
                <w:rtl/>
              </w:rPr>
            </w:pPr>
          </w:p>
          <w:p w14:paraId="298F9793" w14:textId="77777777" w:rsidR="00654C80" w:rsidRDefault="00A25F3B" w:rsidP="00654C80">
            <w:pPr>
              <w:rPr>
                <w:rtl/>
              </w:rPr>
            </w:pPr>
            <w:r>
              <w:rPr>
                <w:rFonts w:cs="David" w:hint="cs"/>
                <w:color w:val="000000"/>
                <w:rtl/>
              </w:rPr>
              <w:t>‏‏יש לבצע על סמך תכנית תנועה סופית מאושרת ואישור רשות התמרור.‏</w:t>
            </w:r>
          </w:p>
          <w:p w14:paraId="04B69967" w14:textId="77777777" w:rsidR="00654C80" w:rsidRDefault="00A25F3B" w:rsidP="00654C80">
            <w:pPr>
              <w:rPr>
                <w:rtl/>
              </w:rPr>
            </w:pPr>
          </w:p>
          <w:p w14:paraId="6C27C454" w14:textId="77777777" w:rsidR="00654C80" w:rsidRDefault="00A25F3B" w:rsidP="00654C80">
            <w:pPr>
              <w:rPr>
                <w:rtl/>
              </w:rPr>
            </w:pPr>
            <w:r>
              <w:rPr>
                <w:rFonts w:cs="David" w:hint="cs"/>
                <w:color w:val="000000"/>
                <w:rtl/>
              </w:rPr>
              <w:t>‏‏תנאי לתעודת גמר - ביצוע א.ע.ר עבור הכניסה בחניות".‏</w:t>
            </w:r>
          </w:p>
          <w:p w14:paraId="4CA3C865" w14:textId="77777777" w:rsidR="00654C80" w:rsidRDefault="00A25F3B" w:rsidP="00654C80">
            <w:pPr>
              <w:rPr>
                <w:rtl/>
              </w:rPr>
            </w:pPr>
          </w:p>
          <w:p w14:paraId="424BAA86" w14:textId="77777777" w:rsidR="00654C80" w:rsidRDefault="00A25F3B" w:rsidP="00654C80">
            <w:pPr>
              <w:rPr>
                <w:rtl/>
              </w:rPr>
            </w:pPr>
            <w:r>
              <w:rPr>
                <w:rFonts w:cs="David" w:hint="cs"/>
                <w:color w:val="000000"/>
                <w:rtl/>
              </w:rPr>
              <w:t>‏‏ ‏</w:t>
            </w:r>
          </w:p>
        </w:tc>
      </w:tr>
    </w:tbl>
    <w:p w14:paraId="1B2A3AE9"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F54F615" w14:textId="77777777" w:rsidTr="00015A82">
        <w:tc>
          <w:tcPr>
            <w:tcW w:w="1893" w:type="dxa"/>
            <w:tcBorders>
              <w:top w:val="single" w:sz="4" w:space="0" w:color="auto"/>
              <w:left w:val="single" w:sz="4" w:space="0" w:color="auto"/>
              <w:bottom w:val="single" w:sz="4" w:space="0" w:color="auto"/>
              <w:right w:val="single" w:sz="4" w:space="0" w:color="auto"/>
            </w:tcBorders>
          </w:tcPr>
          <w:p w14:paraId="3E22C28E"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68E871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4E27951" w14:textId="77777777" w:rsidR="00BF1333" w:rsidRDefault="00BF1333">
            <w:pPr>
              <w:jc w:val="center"/>
              <w:rPr>
                <w:rFonts w:ascii="Arial" w:hAnsi="Arial" w:cs="David"/>
                <w:b/>
                <w:bCs/>
              </w:rPr>
            </w:pPr>
          </w:p>
        </w:tc>
      </w:tr>
      <w:tr w:rsidR="00BF1333" w14:paraId="4D084DB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7185C8"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032610C4" w14:textId="77777777" w:rsidR="00BF1333" w:rsidRDefault="00BF1333">
            <w:pPr>
              <w:jc w:val="both"/>
            </w:pPr>
            <w:r>
              <w:rPr>
                <w:rFonts w:cs="Arial" w:hint="cs"/>
                <w:rtl/>
              </w:rPr>
              <w:t>22/01/2025</w:t>
            </w:r>
          </w:p>
        </w:tc>
        <w:tc>
          <w:tcPr>
            <w:tcW w:w="5669" w:type="dxa"/>
          </w:tcPr>
          <w:p w14:paraId="665DF123" w14:textId="77777777" w:rsidR="00654C80" w:rsidRDefault="00A25F3B" w:rsidP="00654C80">
            <w:pPr>
              <w:rPr>
                <w:rtl/>
              </w:rPr>
            </w:pPr>
          </w:p>
          <w:p w14:paraId="3CF8C5ED" w14:textId="77777777" w:rsidR="00654C80" w:rsidRDefault="00A25F3B" w:rsidP="00654C80">
            <w:pPr>
              <w:rPr>
                <w:rtl/>
              </w:rPr>
            </w:pPr>
            <w:r>
              <w:rPr>
                <w:rFonts w:cs="David" w:hint="cs"/>
                <w:color w:val="000000"/>
                <w:rtl/>
              </w:rPr>
              <w:t>‏‎ ‎</w:t>
            </w:r>
          </w:p>
          <w:p w14:paraId="2ECDE965" w14:textId="77777777" w:rsidR="00654C80" w:rsidRDefault="00A25F3B" w:rsidP="00654C80">
            <w:pPr>
              <w:rPr>
                <w:rtl/>
              </w:rPr>
            </w:pPr>
          </w:p>
          <w:p w14:paraId="2C7F886E" w14:textId="77777777" w:rsidR="00654C80" w:rsidRDefault="00A25F3B" w:rsidP="00654C80">
            <w:pPr>
              <w:rPr>
                <w:rtl/>
              </w:rPr>
            </w:pPr>
            <w:r>
              <w:rPr>
                <w:rFonts w:cs="David" w:hint="cs"/>
                <w:color w:val="000000"/>
                <w:rtl/>
              </w:rPr>
              <w:t>‏‏יש להבהיר את עניין ההסכמות שהוגשו בפתיחת הבקשה לגבי הבניה ע"ג רכוש משותף.‏</w:t>
            </w:r>
          </w:p>
          <w:p w14:paraId="33A1BB67" w14:textId="77777777" w:rsidR="00654C80" w:rsidRDefault="00A25F3B" w:rsidP="00654C80">
            <w:pPr>
              <w:rPr>
                <w:rtl/>
              </w:rPr>
            </w:pPr>
          </w:p>
          <w:p w14:paraId="5E9F3748" w14:textId="77777777" w:rsidR="00654C80" w:rsidRDefault="00A25F3B" w:rsidP="00654C80">
            <w:pPr>
              <w:rPr>
                <w:rtl/>
              </w:rPr>
            </w:pPr>
            <w:r>
              <w:rPr>
                <w:rFonts w:cs="David" w:hint="cs"/>
                <w:color w:val="000000"/>
                <w:rtl/>
              </w:rPr>
              <w:t xml:space="preserve">‏‏לא הוכח מקור זכויות מדויק לאופן חישוב כלל תוספות הבניה המוצעות, הבקשה כוללת </w:t>
            </w:r>
            <w:r>
              <w:rPr>
                <w:rFonts w:cs="David" w:hint="cs"/>
                <w:color w:val="000000"/>
                <w:rtl/>
              </w:rPr>
              <w:t>"מרפסות שירות" המתכוננות בשונה מהנחיות אגף הרישוי- לא ניתן לאשר את השטחים באופן זה,‏</w:t>
            </w:r>
          </w:p>
          <w:p w14:paraId="1D18AF55" w14:textId="77777777" w:rsidR="00654C80" w:rsidRDefault="00A25F3B" w:rsidP="00654C80">
            <w:pPr>
              <w:rPr>
                <w:rtl/>
              </w:rPr>
            </w:pPr>
          </w:p>
          <w:p w14:paraId="570B121D" w14:textId="77777777" w:rsidR="00654C80" w:rsidRDefault="00A25F3B" w:rsidP="00654C80">
            <w:pPr>
              <w:rPr>
                <w:rtl/>
              </w:rPr>
            </w:pPr>
            <w:r>
              <w:rPr>
                <w:rFonts w:cs="David" w:hint="cs"/>
                <w:color w:val="000000"/>
                <w:rtl/>
              </w:rPr>
              <w:t>‏‏לא התקבלו כלל האישורים הנדרשים מהמחלקות השונות כתנאי לדיון בוועדה- איכות הסביבה, שפ"ע, שימור.‏</w:t>
            </w:r>
          </w:p>
          <w:p w14:paraId="5EC2D240" w14:textId="77777777" w:rsidR="00654C80" w:rsidRDefault="00A25F3B" w:rsidP="00654C80">
            <w:pPr>
              <w:rPr>
                <w:rtl/>
              </w:rPr>
            </w:pPr>
          </w:p>
          <w:p w14:paraId="7308DAC8" w14:textId="77777777" w:rsidR="00654C80" w:rsidRDefault="00A25F3B" w:rsidP="00654C80">
            <w:pPr>
              <w:rPr>
                <w:rtl/>
              </w:rPr>
            </w:pPr>
            <w:r>
              <w:rPr>
                <w:rFonts w:cs="David" w:hint="cs"/>
                <w:color w:val="000000"/>
                <w:rtl/>
              </w:rPr>
              <w:t>‏‏נדרש להוסיף הקלה לעניין עומק מרפסת זיז, ולהסיר את ההקלות שלא ניתן לאשרן במסגרת בקשה זו- כפי שיפורט.‏</w:t>
            </w:r>
          </w:p>
          <w:p w14:paraId="35BE1C53" w14:textId="77777777" w:rsidR="00654C80" w:rsidRDefault="00A25F3B" w:rsidP="00654C80">
            <w:pPr>
              <w:rPr>
                <w:rtl/>
              </w:rPr>
            </w:pPr>
          </w:p>
          <w:p w14:paraId="595164C2" w14:textId="77777777" w:rsidR="00654C80" w:rsidRDefault="00A25F3B" w:rsidP="00654C80">
            <w:pPr>
              <w:rPr>
                <w:rtl/>
              </w:rPr>
            </w:pPr>
            <w:r>
              <w:rPr>
                <w:rFonts w:cs="David" w:hint="cs"/>
                <w:color w:val="000000"/>
                <w:rtl/>
              </w:rPr>
              <w:t>‏‏הבקשה כוללת תוספת בריכה פרטית- לא בטוח שאכן הגדרה זו מתאימה לבריכה המוצעת וכן, יש להציע בהתאם להנחיות מהנדס העיר, כפי שיפורט- בנוסף יש לשקול להחליף את המיקום בין מקומות החניה המוצעות לבריכה.‏</w:t>
            </w:r>
          </w:p>
          <w:p w14:paraId="229340B1" w14:textId="77777777" w:rsidR="00654C80" w:rsidRDefault="00A25F3B" w:rsidP="00654C80">
            <w:pPr>
              <w:rPr>
                <w:rtl/>
              </w:rPr>
            </w:pPr>
          </w:p>
          <w:p w14:paraId="06259474" w14:textId="77777777" w:rsidR="00654C80" w:rsidRDefault="00A25F3B" w:rsidP="00654C80">
            <w:pPr>
              <w:rPr>
                <w:rtl/>
              </w:rPr>
            </w:pPr>
            <w:r>
              <w:rPr>
                <w:rFonts w:cs="David" w:hint="cs"/>
                <w:color w:val="000000"/>
                <w:rtl/>
              </w:rPr>
              <w:t xml:space="preserve">‏‏שטחי הבניה המותרים עפ"י </w:t>
            </w:r>
            <w:r>
              <w:rPr>
                <w:rFonts w:cs="David" w:hint="cs"/>
                <w:color w:val="000000"/>
                <w:rtl/>
              </w:rPr>
              <w:t>תוכנית מתאר‏</w:t>
            </w:r>
          </w:p>
          <w:p w14:paraId="6ABCEAEC" w14:textId="77777777" w:rsidR="00654C80" w:rsidRDefault="00A25F3B" w:rsidP="00654C80">
            <w:pPr>
              <w:rPr>
                <w:rtl/>
              </w:rPr>
            </w:pPr>
          </w:p>
          <w:p w14:paraId="6C8D5632" w14:textId="77777777" w:rsidR="00654C80" w:rsidRDefault="00A25F3B" w:rsidP="00654C80">
            <w:pPr>
              <w:rPr>
                <w:rtl/>
              </w:rPr>
            </w:pPr>
            <w:r>
              <w:rPr>
                <w:rFonts w:cs="David" w:hint="cs"/>
                <w:color w:val="000000"/>
                <w:rtl/>
              </w:rPr>
              <w:t>‏‏שטח המגרש הינו 573 מ"ר, ניתן לאשר 78% אחוז ב- 3 קומות- 446.94 מ"ר.‏</w:t>
            </w:r>
          </w:p>
          <w:p w14:paraId="05309CAD" w14:textId="77777777" w:rsidR="00654C80" w:rsidRDefault="00A25F3B" w:rsidP="00654C80">
            <w:pPr>
              <w:rPr>
                <w:rtl/>
              </w:rPr>
            </w:pPr>
          </w:p>
          <w:p w14:paraId="34F74A87" w14:textId="77777777" w:rsidR="00654C80" w:rsidRDefault="00A25F3B" w:rsidP="00654C80">
            <w:pPr>
              <w:rPr>
                <w:rtl/>
              </w:rPr>
            </w:pPr>
            <w:r>
              <w:rPr>
                <w:rFonts w:cs="David" w:hint="cs"/>
                <w:color w:val="000000"/>
                <w:rtl/>
              </w:rPr>
              <w:t>‏‏מוצג שטח כולל של הבינוי הקיים- יש לדייק את השטחים בהתאם להיתר קיים, מס' בקשה 2007/428.02.‏</w:t>
            </w:r>
          </w:p>
          <w:p w14:paraId="0DF2E0EE" w14:textId="77777777" w:rsidR="00654C80" w:rsidRDefault="00A25F3B" w:rsidP="00654C80">
            <w:pPr>
              <w:rPr>
                <w:rtl/>
              </w:rPr>
            </w:pPr>
          </w:p>
          <w:p w14:paraId="39ABD3AB" w14:textId="77777777" w:rsidR="00654C80" w:rsidRDefault="00A25F3B" w:rsidP="00654C80">
            <w:pPr>
              <w:rPr>
                <w:rtl/>
              </w:rPr>
            </w:pPr>
            <w:r>
              <w:rPr>
                <w:rFonts w:cs="David" w:hint="cs"/>
                <w:color w:val="000000"/>
                <w:rtl/>
              </w:rPr>
              <w:t>‏‏הבקשה כוללת הקלות כמותיות לתוספת שטחים, ע"מ להגדיל את נפח הבינוי שניתן לאשר, פרוט השטחים המבוקשים מכוח הקלות כמותיות:‏</w:t>
            </w:r>
          </w:p>
          <w:p w14:paraId="0FE40C5C" w14:textId="77777777" w:rsidR="00654C80" w:rsidRDefault="00A25F3B" w:rsidP="00654C80">
            <w:pPr>
              <w:rPr>
                <w:rtl/>
              </w:rPr>
            </w:pPr>
          </w:p>
          <w:p w14:paraId="3ABAD29B" w14:textId="77777777" w:rsidR="00654C80" w:rsidRDefault="00A25F3B" w:rsidP="00654C80">
            <w:pPr>
              <w:rPr>
                <w:rtl/>
              </w:rPr>
            </w:pPr>
            <w:r>
              <w:rPr>
                <w:rFonts w:cs="David" w:hint="cs"/>
                <w:color w:val="000000"/>
                <w:rtl/>
              </w:rPr>
              <w:t>‏‏-573‏‎x‎‏ 78/2= 223.47 מ"ר.‏</w:t>
            </w:r>
          </w:p>
          <w:p w14:paraId="2C2E4C17" w14:textId="77777777" w:rsidR="00654C80" w:rsidRDefault="00A25F3B" w:rsidP="00654C80">
            <w:pPr>
              <w:rPr>
                <w:rtl/>
              </w:rPr>
            </w:pPr>
          </w:p>
          <w:p w14:paraId="0729E8A6" w14:textId="77777777" w:rsidR="00654C80" w:rsidRDefault="00A25F3B" w:rsidP="00654C80">
            <w:pPr>
              <w:rPr>
                <w:rtl/>
              </w:rPr>
            </w:pPr>
            <w:r>
              <w:rPr>
                <w:rFonts w:cs="David" w:hint="cs"/>
                <w:color w:val="000000"/>
                <w:rtl/>
              </w:rPr>
              <w:t>‏‏-573‏‎x‎‏ 3% (מחצית מהקלה של 6%)= 17.19 מ"ר.‏</w:t>
            </w:r>
          </w:p>
          <w:p w14:paraId="6DCED70F" w14:textId="77777777" w:rsidR="00654C80" w:rsidRDefault="00A25F3B" w:rsidP="00654C80">
            <w:pPr>
              <w:rPr>
                <w:rtl/>
              </w:rPr>
            </w:pPr>
          </w:p>
          <w:p w14:paraId="331D417A" w14:textId="77777777" w:rsidR="00654C80" w:rsidRDefault="00A25F3B" w:rsidP="00654C80">
            <w:pPr>
              <w:rPr>
                <w:rtl/>
              </w:rPr>
            </w:pPr>
            <w:r>
              <w:rPr>
                <w:rFonts w:cs="David" w:hint="cs"/>
                <w:color w:val="000000"/>
                <w:rtl/>
              </w:rPr>
              <w:t>‏‏-573‏‎x‎‏ 2.5%= 14.32 מ"ר, ניתן לאשר הקלה לעניין תוספת קומה מקסימום תוספת של 5%, ההקלה מציגה תוספת שטחים כפולה.‏</w:t>
            </w:r>
          </w:p>
          <w:p w14:paraId="0465B5DF" w14:textId="77777777" w:rsidR="00654C80" w:rsidRDefault="00A25F3B" w:rsidP="00654C80">
            <w:pPr>
              <w:rPr>
                <w:rtl/>
              </w:rPr>
            </w:pPr>
          </w:p>
          <w:p w14:paraId="4CFEE99A" w14:textId="77777777" w:rsidR="00654C80" w:rsidRDefault="00A25F3B" w:rsidP="00654C80">
            <w:pPr>
              <w:rPr>
                <w:rtl/>
              </w:rPr>
            </w:pPr>
            <w:r>
              <w:rPr>
                <w:rFonts w:cs="David" w:hint="cs"/>
                <w:color w:val="000000"/>
                <w:rtl/>
              </w:rPr>
              <w:t>‏‏-573‏‎x‎‏ 5%= עבור מעלית, לא ניתן לאשר תוספת מעלית כיוון שמסגרת בקשה זו לא מוצעת מעלית, ובמסגרת תוספת בניית מעלית השטחים שניתן לאשר אמורים להיות מיועדים למעלית בלבד ולא להגדלת נפח הבינוי באופן כללי, נדרש להסיר מהבקשה את השטח שנוסף על חשבון הקלה זו.‏</w:t>
            </w:r>
          </w:p>
          <w:p w14:paraId="6A549E9F" w14:textId="77777777" w:rsidR="00654C80" w:rsidRDefault="00A25F3B" w:rsidP="00654C80">
            <w:pPr>
              <w:rPr>
                <w:rtl/>
              </w:rPr>
            </w:pPr>
          </w:p>
          <w:p w14:paraId="4B562642" w14:textId="77777777" w:rsidR="00654C80" w:rsidRDefault="00A25F3B" w:rsidP="00654C80">
            <w:pPr>
              <w:rPr>
                <w:rtl/>
              </w:rPr>
            </w:pPr>
            <w:r>
              <w:rPr>
                <w:rFonts w:cs="David" w:hint="cs"/>
                <w:color w:val="000000"/>
                <w:rtl/>
              </w:rPr>
              <w:lastRenderedPageBreak/>
              <w:t>‏‏-573‏‎x‎‏ 5% להשלמת דירת גג- 28.65 מ"ר, הבקשה לא מציגה השלמת דירת גג אלא תוספת בניה מסיבית על הבניין, לא ניתן לאשר ויש להסיר ממניין השטחים המוצעים, ‏‏ ‏‏וכן לא ניתן לבקש בפעימה אחת, יש לבטל‏</w:t>
            </w:r>
          </w:p>
          <w:p w14:paraId="43068C6A" w14:textId="77777777" w:rsidR="00654C80" w:rsidRDefault="00A25F3B" w:rsidP="00654C80">
            <w:pPr>
              <w:rPr>
                <w:rtl/>
              </w:rPr>
            </w:pPr>
          </w:p>
          <w:p w14:paraId="6D45A190" w14:textId="77777777" w:rsidR="00654C80" w:rsidRDefault="00A25F3B" w:rsidP="00654C80">
            <w:pPr>
              <w:rPr>
                <w:rtl/>
              </w:rPr>
            </w:pPr>
            <w:r>
              <w:rPr>
                <w:rFonts w:cs="David" w:hint="cs"/>
                <w:color w:val="000000"/>
                <w:rtl/>
              </w:rPr>
              <w:t>‏‏סה"כ שטחי הבניה שניתן לאשר בבקשה זו הם: 223.47+ 17.19+14.32+ 14.32= 269.30 מ"ר, יש לארגן את החישוב כך שיהיה ניתן לבחון בהתאמה לשטח המאושר, כרגע לא ניתן לוודא עמידה בזכויות הבניה, אולם על פניו נראה שהבקשה צומצמה באופן די משמעותי, ויש לתקן.‏</w:t>
            </w:r>
          </w:p>
          <w:p w14:paraId="2353F019" w14:textId="77777777" w:rsidR="00654C80" w:rsidRDefault="00A25F3B" w:rsidP="00654C80">
            <w:pPr>
              <w:rPr>
                <w:rtl/>
              </w:rPr>
            </w:pPr>
          </w:p>
          <w:p w14:paraId="662EC061" w14:textId="77777777" w:rsidR="00654C80" w:rsidRDefault="00A25F3B" w:rsidP="00654C80">
            <w:pPr>
              <w:rPr>
                <w:rtl/>
              </w:rPr>
            </w:pPr>
            <w:r>
              <w:rPr>
                <w:rFonts w:cs="David" w:hint="cs"/>
                <w:color w:val="000000"/>
                <w:rtl/>
              </w:rPr>
              <w:t>‏‏נראה שסה"כ ניתן לאשר במסגרת בקשה זו כ- 510 מ"ר- בשתי הבקשות, יש לתקן כנדרש ולעשות סדר בהקלות המוצעות כיוון שחלקן מבוקשות באופן מלא וחלקן יחסית לחצי מהמבנה שבו מבוקשת הבניה בבקשה זו.‏</w:t>
            </w:r>
          </w:p>
          <w:p w14:paraId="2A972627" w14:textId="77777777" w:rsidR="00654C80" w:rsidRDefault="00A25F3B" w:rsidP="00654C80">
            <w:pPr>
              <w:rPr>
                <w:rtl/>
              </w:rPr>
            </w:pPr>
          </w:p>
          <w:p w14:paraId="039F62A4" w14:textId="77777777" w:rsidR="00654C80" w:rsidRDefault="00A25F3B" w:rsidP="00654C80">
            <w:pPr>
              <w:rPr>
                <w:rtl/>
              </w:rPr>
            </w:pPr>
            <w:r>
              <w:rPr>
                <w:rFonts w:cs="David" w:hint="cs"/>
                <w:color w:val="000000"/>
                <w:rtl/>
              </w:rPr>
              <w:t>‏‏מדרגות משותפות:‏</w:t>
            </w:r>
          </w:p>
          <w:p w14:paraId="1497D119" w14:textId="77777777" w:rsidR="00654C80" w:rsidRDefault="00A25F3B" w:rsidP="00654C80">
            <w:pPr>
              <w:rPr>
                <w:rtl/>
              </w:rPr>
            </w:pPr>
          </w:p>
          <w:p w14:paraId="1F3D634E" w14:textId="77777777" w:rsidR="00654C80" w:rsidRDefault="00A25F3B" w:rsidP="00654C80">
            <w:pPr>
              <w:rPr>
                <w:rtl/>
              </w:rPr>
            </w:pPr>
            <w:r>
              <w:rPr>
                <w:rFonts w:cs="David" w:hint="cs"/>
                <w:color w:val="000000"/>
                <w:rtl/>
              </w:rPr>
              <w:t>‏‏המדרגות במפלסים הקיימות מחושבות כ"עיקרי" בהתאם לנדרש, נדרש להציג את חישוב שטחי הפודסטים כניסה לדירות כ-"עיקרי".‏</w:t>
            </w:r>
          </w:p>
          <w:p w14:paraId="11177C28" w14:textId="77777777" w:rsidR="00654C80" w:rsidRDefault="00A25F3B" w:rsidP="00654C80">
            <w:pPr>
              <w:rPr>
                <w:rtl/>
              </w:rPr>
            </w:pPr>
          </w:p>
          <w:p w14:paraId="4D02D5AF" w14:textId="77777777" w:rsidR="00654C80" w:rsidRDefault="00A25F3B" w:rsidP="00654C80">
            <w:pPr>
              <w:rPr>
                <w:rtl/>
              </w:rPr>
            </w:pPr>
            <w:r>
              <w:rPr>
                <w:rFonts w:cs="David" w:hint="cs"/>
                <w:color w:val="000000"/>
                <w:rtl/>
              </w:rPr>
              <w:t>‏‏מרפסות שירות-‏</w:t>
            </w:r>
          </w:p>
          <w:p w14:paraId="00CC7B89" w14:textId="77777777" w:rsidR="00654C80" w:rsidRDefault="00A25F3B" w:rsidP="00654C80">
            <w:pPr>
              <w:rPr>
                <w:rtl/>
              </w:rPr>
            </w:pPr>
          </w:p>
          <w:p w14:paraId="3FABEBE5" w14:textId="77777777" w:rsidR="00654C80" w:rsidRDefault="00A25F3B" w:rsidP="00654C80">
            <w:pPr>
              <w:rPr>
                <w:rtl/>
              </w:rPr>
            </w:pPr>
            <w:r>
              <w:rPr>
                <w:rFonts w:cs="David" w:hint="cs"/>
                <w:color w:val="000000"/>
                <w:rtl/>
              </w:rPr>
              <w:t>‏‏בנוסף, מבוקשות מרפסות שרות בהיקף נרחב מאד אשר מתבססות על המרת שטחים עיקריים ובכך לייצור עודף שטחים לתוספת יח"ד במבנה הקיים, התכנון המוצע אינו מקובל מבחינה תכנונית ומבחינה עיצובית.‏</w:t>
            </w:r>
          </w:p>
          <w:p w14:paraId="418581B7" w14:textId="77777777" w:rsidR="00654C80" w:rsidRDefault="00A25F3B" w:rsidP="00654C80">
            <w:pPr>
              <w:rPr>
                <w:rtl/>
              </w:rPr>
            </w:pPr>
          </w:p>
          <w:p w14:paraId="39CE2066" w14:textId="77777777" w:rsidR="00654C80" w:rsidRDefault="00A25F3B" w:rsidP="00654C80">
            <w:pPr>
              <w:rPr>
                <w:rtl/>
              </w:rPr>
            </w:pPr>
            <w:r>
              <w:rPr>
                <w:rFonts w:cs="David" w:hint="cs"/>
                <w:color w:val="000000"/>
                <w:rtl/>
              </w:rPr>
              <w:t>‏‏מטרת מרפסות השירות נועדה לסייע לחדרים עיקריים במבנה ולא כהגדלת נפח המבנה- יש להציג תכנון התואם לנוהל המחלקתי עבור מרפסות שרות והוא‏‏:‏</w:t>
            </w:r>
          </w:p>
          <w:p w14:paraId="33BDB781" w14:textId="77777777" w:rsidR="00654C80" w:rsidRDefault="00A25F3B" w:rsidP="00654C80">
            <w:pPr>
              <w:rPr>
                <w:rtl/>
              </w:rPr>
            </w:pPr>
          </w:p>
          <w:p w14:paraId="1035B086" w14:textId="77777777" w:rsidR="00654C80" w:rsidRDefault="00A25F3B" w:rsidP="00654C80">
            <w:pPr>
              <w:rPr>
                <w:rtl/>
              </w:rPr>
            </w:pPr>
            <w:r>
              <w:rPr>
                <w:rFonts w:cs="David" w:hint="cs"/>
                <w:color w:val="000000"/>
                <w:rtl/>
              </w:rPr>
              <w:t>‏‏1‏‏. זכויות הבניה שניתן לממש מכוח תוכנית המתאר- עומדים בדרישה.‏</w:t>
            </w:r>
          </w:p>
          <w:p w14:paraId="76C1C44A" w14:textId="77777777" w:rsidR="00654C80" w:rsidRDefault="00A25F3B" w:rsidP="00654C80">
            <w:pPr>
              <w:rPr>
                <w:rtl/>
              </w:rPr>
            </w:pPr>
          </w:p>
          <w:p w14:paraId="02945342" w14:textId="77777777" w:rsidR="00654C80" w:rsidRDefault="00A25F3B" w:rsidP="00654C80">
            <w:pPr>
              <w:rPr>
                <w:rtl/>
              </w:rPr>
            </w:pPr>
            <w:r>
              <w:rPr>
                <w:rFonts w:cs="David" w:hint="cs"/>
                <w:color w:val="000000"/>
                <w:rtl/>
              </w:rPr>
              <w:t>‏‏2. המרחק לקיר החיצוני לא יעלה על 1.50 מ'- ‏‏לא ‏‏עומדים בדרישה‏‏ זו לאורך כל המרפסות.‏</w:t>
            </w:r>
          </w:p>
          <w:p w14:paraId="0F4AAE92" w14:textId="77777777" w:rsidR="00654C80" w:rsidRDefault="00A25F3B" w:rsidP="00654C80">
            <w:pPr>
              <w:rPr>
                <w:rtl/>
              </w:rPr>
            </w:pPr>
          </w:p>
          <w:p w14:paraId="3F17D53B" w14:textId="77777777" w:rsidR="00654C80" w:rsidRDefault="00A25F3B" w:rsidP="00654C80">
            <w:pPr>
              <w:rPr>
                <w:rtl/>
              </w:rPr>
            </w:pPr>
            <w:r>
              <w:rPr>
                <w:rFonts w:cs="David" w:hint="cs"/>
                <w:color w:val="000000"/>
                <w:rtl/>
              </w:rPr>
              <w:t>‏‏3. הקיר המפריד בין החדר למרפסת יהיה קיר אבן- נדרש לתק‏‏ן ולהציג לאורך כל הקירות בהן ‏</w:t>
            </w:r>
          </w:p>
          <w:p w14:paraId="105C2023" w14:textId="77777777" w:rsidR="00654C80" w:rsidRDefault="00A25F3B" w:rsidP="00654C80">
            <w:pPr>
              <w:rPr>
                <w:rtl/>
              </w:rPr>
            </w:pPr>
          </w:p>
          <w:p w14:paraId="3949A12D" w14:textId="77777777" w:rsidR="00654C80" w:rsidRDefault="00A25F3B" w:rsidP="00654C80">
            <w:pPr>
              <w:rPr>
                <w:rtl/>
              </w:rPr>
            </w:pPr>
            <w:r>
              <w:rPr>
                <w:rFonts w:cs="David" w:hint="cs"/>
                <w:color w:val="000000"/>
                <w:rtl/>
              </w:rPr>
              <w:t>‏‏ נדרש להציג את חיפוי האבן.‏</w:t>
            </w:r>
          </w:p>
          <w:p w14:paraId="58B9199B" w14:textId="77777777" w:rsidR="00654C80" w:rsidRDefault="00A25F3B" w:rsidP="00654C80">
            <w:pPr>
              <w:rPr>
                <w:rtl/>
              </w:rPr>
            </w:pPr>
          </w:p>
          <w:p w14:paraId="50183C7A" w14:textId="77777777" w:rsidR="00654C80" w:rsidRDefault="00A25F3B" w:rsidP="00654C80">
            <w:pPr>
              <w:rPr>
                <w:rtl/>
              </w:rPr>
            </w:pPr>
            <w:r>
              <w:rPr>
                <w:rFonts w:cs="David" w:hint="cs"/>
                <w:color w:val="000000"/>
                <w:rtl/>
              </w:rPr>
              <w:t>‏‏4‏‏. ‏‏פתח הדלת מבפנים אל מרפסת השרות יהיה ברוחב סטנדרטי של 0.80 עד 0.90 מ'- יש להוסיף ‏</w:t>
            </w:r>
          </w:p>
          <w:p w14:paraId="4CD5071C" w14:textId="77777777" w:rsidR="00654C80" w:rsidRDefault="00A25F3B" w:rsidP="00654C80">
            <w:pPr>
              <w:rPr>
                <w:rtl/>
              </w:rPr>
            </w:pPr>
          </w:p>
          <w:p w14:paraId="237EA181" w14:textId="77777777" w:rsidR="00654C80" w:rsidRDefault="00A25F3B" w:rsidP="00654C80">
            <w:pPr>
              <w:rPr>
                <w:rtl/>
              </w:rPr>
            </w:pPr>
            <w:r>
              <w:rPr>
                <w:rFonts w:cs="David" w:hint="cs"/>
                <w:color w:val="000000"/>
                <w:rtl/>
              </w:rPr>
              <w:t>‏‏ ‏‏מידות ודלתות ע"ג ההרמוניקה.‏</w:t>
            </w:r>
          </w:p>
          <w:p w14:paraId="4C068DA8" w14:textId="77777777" w:rsidR="00654C80" w:rsidRDefault="00A25F3B" w:rsidP="00654C80">
            <w:pPr>
              <w:rPr>
                <w:rtl/>
              </w:rPr>
            </w:pPr>
          </w:p>
          <w:p w14:paraId="32753DEC" w14:textId="77777777" w:rsidR="00654C80" w:rsidRDefault="00A25F3B" w:rsidP="00654C80">
            <w:pPr>
              <w:rPr>
                <w:rtl/>
              </w:rPr>
            </w:pPr>
            <w:r>
              <w:rPr>
                <w:rFonts w:cs="David" w:hint="cs"/>
                <w:color w:val="000000"/>
                <w:rtl/>
              </w:rPr>
              <w:t xml:space="preserve">‏‏5. שטח המרפסות בהתאם לחדר ממנו </w:t>
            </w:r>
            <w:r>
              <w:rPr>
                <w:rFonts w:cs="David" w:hint="cs"/>
                <w:color w:val="000000"/>
                <w:rtl/>
              </w:rPr>
              <w:t>מגיעים אליהם- לא עומדים בדרישה, יש לתקן ולעמוד בדרישות עבור סלון, מטבח ‏‏ ‏</w:t>
            </w:r>
          </w:p>
          <w:p w14:paraId="56D5630C" w14:textId="77777777" w:rsidR="00654C80" w:rsidRDefault="00A25F3B" w:rsidP="00654C80">
            <w:pPr>
              <w:rPr>
                <w:rtl/>
              </w:rPr>
            </w:pPr>
          </w:p>
          <w:p w14:paraId="534594CE" w14:textId="77777777" w:rsidR="00654C80" w:rsidRDefault="00A25F3B" w:rsidP="00654C80">
            <w:pPr>
              <w:rPr>
                <w:rtl/>
              </w:rPr>
            </w:pPr>
            <w:r>
              <w:rPr>
                <w:rFonts w:cs="David" w:hint="cs"/>
                <w:color w:val="000000"/>
                <w:rtl/>
              </w:rPr>
              <w:t>‏‏ ‏‏וחדר רחצה/ שירותים.‏</w:t>
            </w:r>
          </w:p>
          <w:p w14:paraId="2F6A8DAF" w14:textId="77777777" w:rsidR="00654C80" w:rsidRDefault="00A25F3B" w:rsidP="00654C80">
            <w:pPr>
              <w:rPr>
                <w:rtl/>
              </w:rPr>
            </w:pPr>
          </w:p>
          <w:p w14:paraId="25CA4D2A" w14:textId="77777777" w:rsidR="00654C80" w:rsidRDefault="00A25F3B" w:rsidP="00654C80">
            <w:pPr>
              <w:rPr>
                <w:rtl/>
              </w:rPr>
            </w:pPr>
            <w:r>
              <w:rPr>
                <w:rFonts w:cs="David" w:hint="cs"/>
                <w:color w:val="000000"/>
                <w:rtl/>
              </w:rPr>
              <w:t>‏‏6. על החלון החיצוני של המרפסת להיות רחב ככל הניתן- לא עומדים בדרישה, יש לתקן זאת ע"ג ההרמוניקה.‏</w:t>
            </w:r>
          </w:p>
          <w:p w14:paraId="5CFF0EE3" w14:textId="77777777" w:rsidR="00654C80" w:rsidRDefault="00A25F3B" w:rsidP="00654C80">
            <w:pPr>
              <w:rPr>
                <w:rtl/>
              </w:rPr>
            </w:pPr>
          </w:p>
          <w:p w14:paraId="3FEAF102" w14:textId="77777777" w:rsidR="00654C80" w:rsidRDefault="00A25F3B" w:rsidP="00654C80">
            <w:pPr>
              <w:rPr>
                <w:rtl/>
              </w:rPr>
            </w:pPr>
            <w:r>
              <w:rPr>
                <w:rFonts w:cs="David" w:hint="cs"/>
                <w:color w:val="000000"/>
                <w:rtl/>
              </w:rPr>
              <w:t>‏‏ ‏</w:t>
            </w:r>
          </w:p>
          <w:p w14:paraId="332CABB3" w14:textId="77777777" w:rsidR="00654C80" w:rsidRDefault="00A25F3B" w:rsidP="00654C80">
            <w:pPr>
              <w:rPr>
                <w:rtl/>
              </w:rPr>
            </w:pPr>
          </w:p>
          <w:p w14:paraId="53C3C0ED" w14:textId="77777777" w:rsidR="00654C80" w:rsidRDefault="00A25F3B" w:rsidP="00654C80">
            <w:pPr>
              <w:rPr>
                <w:rtl/>
              </w:rPr>
            </w:pPr>
            <w:r>
              <w:rPr>
                <w:rFonts w:cs="David" w:hint="cs"/>
                <w:color w:val="000000"/>
                <w:rtl/>
              </w:rPr>
              <w:t>‏‏פרוט תוספות הבניה המבוקשות:‏</w:t>
            </w:r>
          </w:p>
          <w:p w14:paraId="17CD2834" w14:textId="77777777" w:rsidR="00654C80" w:rsidRDefault="00A25F3B" w:rsidP="00654C80">
            <w:pPr>
              <w:rPr>
                <w:rtl/>
              </w:rPr>
            </w:pPr>
          </w:p>
          <w:p w14:paraId="348C2025" w14:textId="77777777" w:rsidR="00654C80" w:rsidRDefault="00A25F3B" w:rsidP="00654C80">
            <w:pPr>
              <w:rPr>
                <w:rtl/>
              </w:rPr>
            </w:pPr>
            <w:r>
              <w:rPr>
                <w:rFonts w:cs="David" w:hint="cs"/>
                <w:color w:val="000000"/>
                <w:rtl/>
              </w:rPr>
              <w:t>‏‏תוכנית קומת מרתף מפלס 3.10-‏</w:t>
            </w:r>
          </w:p>
          <w:p w14:paraId="7EB9E954" w14:textId="77777777" w:rsidR="00654C80" w:rsidRDefault="00A25F3B" w:rsidP="00654C80">
            <w:pPr>
              <w:rPr>
                <w:rtl/>
              </w:rPr>
            </w:pPr>
          </w:p>
          <w:p w14:paraId="3D393D11" w14:textId="77777777" w:rsidR="00654C80" w:rsidRDefault="00A25F3B" w:rsidP="00654C80">
            <w:pPr>
              <w:rPr>
                <w:rtl/>
              </w:rPr>
            </w:pPr>
            <w:r>
              <w:rPr>
                <w:rFonts w:cs="David" w:hint="cs"/>
                <w:color w:val="000000"/>
                <w:rtl/>
              </w:rPr>
              <w:t>‏‏במפלס זה מוצעים 5 מחסנים בשטח של 85.71 מ"ר, יש להציג חישוב של כל מחסן ביחס לדירה המוצעת, בוקשה הקלה לשטח מחסן עד 20 מ"ר במקום 8% מגודל דירה.‏</w:t>
            </w:r>
          </w:p>
          <w:p w14:paraId="57E89143" w14:textId="77777777" w:rsidR="00654C80" w:rsidRDefault="00A25F3B" w:rsidP="00654C80">
            <w:pPr>
              <w:rPr>
                <w:rtl/>
              </w:rPr>
            </w:pPr>
          </w:p>
          <w:p w14:paraId="10199A40" w14:textId="77777777" w:rsidR="00654C80" w:rsidRDefault="00A25F3B" w:rsidP="00654C80">
            <w:pPr>
              <w:rPr>
                <w:rtl/>
              </w:rPr>
            </w:pPr>
            <w:r>
              <w:rPr>
                <w:rFonts w:cs="David" w:hint="cs"/>
                <w:color w:val="000000"/>
                <w:rtl/>
              </w:rPr>
              <w:t>‏‏הבקשה מציגה הורדת עובי קירות בשטח 2.90 מ"ר- לא ניתן לאשר הורדת עובי קיר, נדרש לתקן.‏</w:t>
            </w:r>
          </w:p>
          <w:p w14:paraId="413F33BC" w14:textId="77777777" w:rsidR="00654C80" w:rsidRDefault="00A25F3B" w:rsidP="00654C80">
            <w:pPr>
              <w:rPr>
                <w:rtl/>
              </w:rPr>
            </w:pPr>
          </w:p>
          <w:p w14:paraId="30B08CC3" w14:textId="77777777" w:rsidR="00654C80" w:rsidRDefault="00A25F3B" w:rsidP="00654C80">
            <w:pPr>
              <w:rPr>
                <w:rtl/>
              </w:rPr>
            </w:pPr>
            <w:r>
              <w:rPr>
                <w:rFonts w:cs="David" w:hint="cs"/>
                <w:color w:val="000000"/>
                <w:rtl/>
              </w:rPr>
              <w:t>‏‏יש לחשב עובי קיר בין 27 ס"מ ל- 29 ס"מ- תלוי בסוג הבניה.‏</w:t>
            </w:r>
          </w:p>
          <w:p w14:paraId="0014EA0A" w14:textId="77777777" w:rsidR="00654C80" w:rsidRDefault="00A25F3B" w:rsidP="00654C80">
            <w:pPr>
              <w:rPr>
                <w:rtl/>
              </w:rPr>
            </w:pPr>
          </w:p>
          <w:p w14:paraId="3D6322E7" w14:textId="77777777" w:rsidR="00654C80" w:rsidRDefault="00A25F3B" w:rsidP="00654C80">
            <w:pPr>
              <w:rPr>
                <w:rtl/>
              </w:rPr>
            </w:pPr>
            <w:r>
              <w:rPr>
                <w:rFonts w:cs="David" w:hint="cs"/>
                <w:color w:val="000000"/>
                <w:rtl/>
              </w:rPr>
              <w:t>‏‏מפלס זה כולל מבואה ומדרגות בשטח של 8.13 מ"ר, מחושב כנדרש.‏</w:t>
            </w:r>
          </w:p>
          <w:p w14:paraId="1F3EC446" w14:textId="77777777" w:rsidR="00654C80" w:rsidRDefault="00A25F3B" w:rsidP="00654C80">
            <w:pPr>
              <w:rPr>
                <w:rtl/>
              </w:rPr>
            </w:pPr>
          </w:p>
          <w:p w14:paraId="45FC7610" w14:textId="77777777" w:rsidR="00654C80" w:rsidRDefault="00A25F3B" w:rsidP="00654C80">
            <w:pPr>
              <w:rPr>
                <w:rtl/>
              </w:rPr>
            </w:pPr>
            <w:r>
              <w:rPr>
                <w:rFonts w:cs="David" w:hint="cs"/>
                <w:color w:val="000000"/>
                <w:rtl/>
              </w:rPr>
              <w:t>‏‏מוצעים 2 חצרות אנגליים בחזית צפונית בעומק של 80 ס"מ ובחזית מערבית בעומק של 120 ס"מ, ניתן לאשר את האיוורור המוצע.‏</w:t>
            </w:r>
          </w:p>
          <w:p w14:paraId="014A2C57" w14:textId="77777777" w:rsidR="00654C80" w:rsidRDefault="00A25F3B" w:rsidP="00654C80">
            <w:pPr>
              <w:rPr>
                <w:rtl/>
              </w:rPr>
            </w:pPr>
          </w:p>
          <w:p w14:paraId="1593C7FF" w14:textId="77777777" w:rsidR="00654C80" w:rsidRDefault="00A25F3B" w:rsidP="00654C80">
            <w:pPr>
              <w:rPr>
                <w:rtl/>
              </w:rPr>
            </w:pPr>
            <w:r>
              <w:rPr>
                <w:rFonts w:cs="David" w:hint="cs"/>
                <w:color w:val="000000"/>
                <w:rtl/>
              </w:rPr>
              <w:t>‏‏כלפי חזית דרומית מוצעות 4 דלתות אש, 2 דלתות מכל מחסן- מחסן מס' 2 ומחסן מס' 9.‏</w:t>
            </w:r>
          </w:p>
          <w:p w14:paraId="616C3290" w14:textId="77777777" w:rsidR="00654C80" w:rsidRDefault="00A25F3B" w:rsidP="00654C80">
            <w:pPr>
              <w:rPr>
                <w:rtl/>
              </w:rPr>
            </w:pPr>
          </w:p>
          <w:p w14:paraId="0EDCBB1C" w14:textId="77777777" w:rsidR="00654C80" w:rsidRDefault="00A25F3B" w:rsidP="00654C80">
            <w:pPr>
              <w:rPr>
                <w:rtl/>
              </w:rPr>
            </w:pPr>
            <w:r>
              <w:rPr>
                <w:rFonts w:cs="David" w:hint="cs"/>
                <w:color w:val="000000"/>
                <w:rtl/>
              </w:rPr>
              <w:t>‏‏לא ניתן לאשר יציאות נוספות ממחסן- אולם בחלקו הבנוי של הבניין כן אושר פתרון זהה אשר היציאה הינה לחצר שירות. בחלקו השני של הבניין הכניסה למחסן הינה מבחוץ ואין כניסה פנימית ‏‏–‏‏ כך שלא מדובר במקרה זהה ולכן בבקשה זו נדרש לבטל את היציאות החוצה והכניסה תהיה מבפנים. כמו"כ, חלק מהמחסנים עם 2 חלונות, יש לחדד כי ניתן לאשר לכל מחסן דלת פנימית אחת וחלון אחד 80/60, יש לתכנן פתרון של חצרות אנגליות בחזית לכיוון דרום.‏</w:t>
            </w:r>
          </w:p>
          <w:p w14:paraId="4502D579" w14:textId="77777777" w:rsidR="00654C80" w:rsidRDefault="00A25F3B" w:rsidP="00654C80">
            <w:pPr>
              <w:rPr>
                <w:rtl/>
              </w:rPr>
            </w:pPr>
          </w:p>
          <w:p w14:paraId="18C4548F" w14:textId="77777777" w:rsidR="00654C80" w:rsidRDefault="00A25F3B" w:rsidP="00654C80">
            <w:pPr>
              <w:rPr>
                <w:rtl/>
              </w:rPr>
            </w:pPr>
            <w:r>
              <w:rPr>
                <w:rFonts w:cs="David" w:hint="cs"/>
                <w:color w:val="000000"/>
                <w:rtl/>
              </w:rPr>
              <w:t>‏‏יש להציג ניקוזים ושיפועים לקליטת מי נגר במפלס זה.‏</w:t>
            </w:r>
          </w:p>
          <w:p w14:paraId="3EEC9E02" w14:textId="77777777" w:rsidR="00654C80" w:rsidRDefault="00A25F3B" w:rsidP="00654C80">
            <w:pPr>
              <w:rPr>
                <w:rtl/>
              </w:rPr>
            </w:pPr>
          </w:p>
          <w:p w14:paraId="16768513" w14:textId="77777777" w:rsidR="00654C80" w:rsidRDefault="00A25F3B" w:rsidP="00654C80">
            <w:pPr>
              <w:rPr>
                <w:rtl/>
              </w:rPr>
            </w:pPr>
            <w:r>
              <w:rPr>
                <w:rFonts w:cs="David" w:hint="cs"/>
                <w:color w:val="000000"/>
                <w:rtl/>
              </w:rPr>
              <w:t>‏‏גובה חלל המחסנים הינו 220 ס"מ, ניתן לאשר.‏</w:t>
            </w:r>
          </w:p>
          <w:p w14:paraId="5BDBF547" w14:textId="77777777" w:rsidR="00654C80" w:rsidRDefault="00A25F3B" w:rsidP="00654C80">
            <w:pPr>
              <w:rPr>
                <w:rtl/>
              </w:rPr>
            </w:pPr>
          </w:p>
          <w:p w14:paraId="205D9AA8" w14:textId="77777777" w:rsidR="00654C80" w:rsidRDefault="00A25F3B" w:rsidP="00654C80">
            <w:pPr>
              <w:rPr>
                <w:rtl/>
              </w:rPr>
            </w:pPr>
            <w:r>
              <w:rPr>
                <w:rFonts w:cs="David" w:hint="cs"/>
                <w:color w:val="000000"/>
                <w:rtl/>
              </w:rPr>
              <w:t>‏‏קונטור קומת המחסנים חורגת מקו הבניין כפי שפורט בסעיף "קווי הבניין", ניתן לאשר החריגות המוצעות.‏</w:t>
            </w:r>
          </w:p>
          <w:p w14:paraId="4202EE28" w14:textId="77777777" w:rsidR="00654C80" w:rsidRDefault="00A25F3B" w:rsidP="00654C80">
            <w:pPr>
              <w:rPr>
                <w:rtl/>
              </w:rPr>
            </w:pPr>
          </w:p>
          <w:p w14:paraId="0577472E" w14:textId="77777777" w:rsidR="00654C80" w:rsidRDefault="00A25F3B" w:rsidP="00654C80">
            <w:pPr>
              <w:rPr>
                <w:rtl/>
              </w:rPr>
            </w:pPr>
            <w:r>
              <w:rPr>
                <w:rFonts w:cs="David" w:hint="cs"/>
                <w:color w:val="000000"/>
                <w:rtl/>
              </w:rPr>
              <w:t>‏‏תוכנית קומת קרקע ופיתוח- מפלס 0.60-‏</w:t>
            </w:r>
          </w:p>
          <w:p w14:paraId="4BF27099" w14:textId="77777777" w:rsidR="00654C80" w:rsidRDefault="00A25F3B" w:rsidP="00654C80">
            <w:pPr>
              <w:rPr>
                <w:rtl/>
              </w:rPr>
            </w:pPr>
          </w:p>
          <w:p w14:paraId="2ED682F6" w14:textId="77777777" w:rsidR="00654C80" w:rsidRDefault="00A25F3B" w:rsidP="00654C80">
            <w:pPr>
              <w:rPr>
                <w:rtl/>
              </w:rPr>
            </w:pPr>
            <w:r>
              <w:rPr>
                <w:rFonts w:cs="David" w:hint="cs"/>
                <w:color w:val="000000"/>
                <w:rtl/>
              </w:rPr>
              <w:t>‏‏במפלס זה מבוקשת תוספת בניה של ממ"ד בחלקו הדרומי של המבנה, מדובר בתוספת ושינוי למבנה קיים- מוצעת סככה קיימת להריסה, הממ"ד במיקום זה מהווה תחילת עמודה לממ"דים עבור תוספת יח"ד המבוקשות מעל הקומה הקיימת- ניתן לאשר.‏</w:t>
            </w:r>
          </w:p>
          <w:p w14:paraId="766AE7FD" w14:textId="77777777" w:rsidR="00654C80" w:rsidRDefault="00A25F3B" w:rsidP="00654C80">
            <w:pPr>
              <w:rPr>
                <w:rtl/>
              </w:rPr>
            </w:pPr>
          </w:p>
          <w:p w14:paraId="7E52BFD4" w14:textId="77777777" w:rsidR="00654C80" w:rsidRDefault="00A25F3B" w:rsidP="00654C80">
            <w:pPr>
              <w:rPr>
                <w:rtl/>
              </w:rPr>
            </w:pPr>
            <w:r>
              <w:rPr>
                <w:rFonts w:cs="David" w:hint="cs"/>
                <w:color w:val="000000"/>
                <w:rtl/>
              </w:rPr>
              <w:t>‏‏בנוסף, מוצע תוספת של 12.33 מ"ר עיקרי ו- 11.79 מ"ר עבור מרפסות שירות שמקוזזות משטח עיקרי קיים- לא ניתן לאשר את המרפסות השירות כפי שמבוקשות, ראה פרוט "מרפסות שירות", יש לתקן בהתאם או להסיר את השטח המבוקש בגינן.‏</w:t>
            </w:r>
          </w:p>
          <w:p w14:paraId="47963003" w14:textId="77777777" w:rsidR="00654C80" w:rsidRDefault="00A25F3B" w:rsidP="00654C80">
            <w:pPr>
              <w:rPr>
                <w:rtl/>
              </w:rPr>
            </w:pPr>
          </w:p>
          <w:p w14:paraId="67BCB0A3" w14:textId="77777777" w:rsidR="00654C80" w:rsidRDefault="00A25F3B" w:rsidP="00654C80">
            <w:pPr>
              <w:rPr>
                <w:rtl/>
              </w:rPr>
            </w:pPr>
            <w:r>
              <w:rPr>
                <w:rFonts w:cs="David" w:hint="cs"/>
                <w:color w:val="000000"/>
                <w:rtl/>
              </w:rPr>
              <w:t xml:space="preserve">‏‏בנוסף מוצע הורדת עובי קירות בהיקף הבניין כולו, כולל הבניה </w:t>
            </w:r>
            <w:r>
              <w:rPr>
                <w:rFonts w:cs="David" w:hint="cs"/>
                <w:color w:val="000000"/>
                <w:rtl/>
              </w:rPr>
              <w:lastRenderedPageBreak/>
              <w:t xml:space="preserve">המאושרת- לא ניתן לבצע הורדת עובי קירות, נדרש לחשב את עובי </w:t>
            </w:r>
            <w:r>
              <w:rPr>
                <w:rFonts w:cs="David" w:hint="cs"/>
                <w:color w:val="000000"/>
                <w:rtl/>
              </w:rPr>
              <w:t>הקירות בהתאם לנדרש- 27 ס"מ עד 29 מ"ר בהתאם לבניה המוצעת, נדרש לתקן.‏</w:t>
            </w:r>
          </w:p>
          <w:p w14:paraId="4CD15D57" w14:textId="77777777" w:rsidR="00654C80" w:rsidRDefault="00A25F3B" w:rsidP="00654C80">
            <w:pPr>
              <w:rPr>
                <w:rtl/>
              </w:rPr>
            </w:pPr>
          </w:p>
          <w:p w14:paraId="16F6C3AD" w14:textId="77777777" w:rsidR="00654C80" w:rsidRDefault="00A25F3B" w:rsidP="00654C80">
            <w:pPr>
              <w:rPr>
                <w:rtl/>
              </w:rPr>
            </w:pPr>
            <w:r>
              <w:rPr>
                <w:rFonts w:cs="David" w:hint="cs"/>
                <w:color w:val="000000"/>
                <w:rtl/>
              </w:rPr>
              <w:t>‏‏הבקשה מציגה תוספת בריכה החורגת מקו בניין קדמי, הבריכה כוללת חדר מכונות שאין פרוט מספק לגביו- יש להוסיף חתך מקומי המציג את הגובה המוצע ביחס למפלס הקרקע, יתכן כי תדרש תוספת הקלה לגבי מיקומו.‏</w:t>
            </w:r>
          </w:p>
          <w:p w14:paraId="13BD7AFF" w14:textId="77777777" w:rsidR="00654C80" w:rsidRDefault="00A25F3B" w:rsidP="00654C80">
            <w:pPr>
              <w:rPr>
                <w:rtl/>
              </w:rPr>
            </w:pPr>
          </w:p>
          <w:p w14:paraId="6724567C" w14:textId="77777777" w:rsidR="00654C80" w:rsidRDefault="00A25F3B" w:rsidP="00654C80">
            <w:pPr>
              <w:rPr>
                <w:rtl/>
              </w:rPr>
            </w:pPr>
            <w:r>
              <w:rPr>
                <w:rFonts w:cs="David" w:hint="cs"/>
                <w:color w:val="000000"/>
                <w:rtl/>
              </w:rPr>
              <w:t>‏‏לעניין בריכת שחיה- ‏</w:t>
            </w:r>
          </w:p>
          <w:p w14:paraId="7816C8AE" w14:textId="77777777" w:rsidR="00654C80" w:rsidRDefault="00A25F3B" w:rsidP="00654C80">
            <w:pPr>
              <w:rPr>
                <w:rtl/>
              </w:rPr>
            </w:pPr>
          </w:p>
          <w:p w14:paraId="1D1DC229" w14:textId="77777777" w:rsidR="00654C80" w:rsidRDefault="00A25F3B" w:rsidP="00654C80">
            <w:pPr>
              <w:rPr>
                <w:rtl/>
              </w:rPr>
            </w:pPr>
            <w:r>
              <w:rPr>
                <w:rFonts w:cs="David" w:hint="cs"/>
                <w:color w:val="000000"/>
                <w:rtl/>
              </w:rPr>
              <w:t>‏‏הבריכה המוצעת בשטח של 1‏‏8.68‏‏ מ"ר, ממוקמת ‏‏מחוץ ל‏‏גבולות קווי הבניין בצידו ה‏‏צפונ‏‏י של ‏‏המגרש‏</w:t>
            </w:r>
          </w:p>
          <w:p w14:paraId="19AE579E" w14:textId="77777777" w:rsidR="00654C80" w:rsidRDefault="00A25F3B" w:rsidP="00654C80">
            <w:pPr>
              <w:rPr>
                <w:rtl/>
              </w:rPr>
            </w:pPr>
          </w:p>
          <w:p w14:paraId="50640F21" w14:textId="77777777" w:rsidR="00654C80" w:rsidRDefault="00A25F3B" w:rsidP="00654C80">
            <w:pPr>
              <w:rPr>
                <w:rtl/>
              </w:rPr>
            </w:pPr>
            <w:r>
              <w:rPr>
                <w:rFonts w:cs="David" w:hint="cs"/>
                <w:color w:val="000000"/>
                <w:rtl/>
              </w:rPr>
              <w:t>‏‏אישור בריכת שחיה מצריך אישורים מסוימים, גידור תקין- ע"ב מציג את פרט גידור כנדרש וכן הוגש תצהיר מהנדס קונסטרוקציה כפי הנדרש.‏</w:t>
            </w:r>
          </w:p>
          <w:p w14:paraId="29A550D0" w14:textId="77777777" w:rsidR="00654C80" w:rsidRDefault="00A25F3B" w:rsidP="00654C80">
            <w:pPr>
              <w:rPr>
                <w:rtl/>
              </w:rPr>
            </w:pPr>
          </w:p>
          <w:p w14:paraId="4619FDA6" w14:textId="77777777" w:rsidR="00654C80" w:rsidRDefault="00A25F3B" w:rsidP="00654C80">
            <w:pPr>
              <w:rPr>
                <w:rtl/>
              </w:rPr>
            </w:pPr>
            <w:r>
              <w:rPr>
                <w:rFonts w:cs="David" w:hint="cs"/>
                <w:color w:val="000000"/>
                <w:rtl/>
              </w:rPr>
              <w:t>‏‏עפ"י הוראות התקנות בריכת שחיה פרטית הינה עבור שימושם של לא יותר מ- 4 יח"ד, הבקשה הינה סה"כ עבור 5 יח"ד- יש לקבל הבהרה האם הבקשה עומדת בתקנה זו, במידה ולא, הגדרת הבריכה אינה "פרטית" ויש לפעול בהתאם לשינוי הגדרתה.‏</w:t>
            </w:r>
          </w:p>
          <w:p w14:paraId="6E24AB15" w14:textId="77777777" w:rsidR="00654C80" w:rsidRDefault="00A25F3B" w:rsidP="00654C80">
            <w:pPr>
              <w:rPr>
                <w:rtl/>
              </w:rPr>
            </w:pPr>
          </w:p>
          <w:p w14:paraId="0FC44668" w14:textId="77777777" w:rsidR="00654C80" w:rsidRDefault="00A25F3B" w:rsidP="00654C80">
            <w:pPr>
              <w:rPr>
                <w:rtl/>
              </w:rPr>
            </w:pPr>
            <w:r>
              <w:rPr>
                <w:rFonts w:cs="David" w:hint="cs"/>
                <w:color w:val="000000"/>
                <w:rtl/>
              </w:rPr>
              <w:t>‏‏הבריכה ממוקמת בחזית הקדמית של המבנה בחזית קדמית ובחריגה צידית- חריגה בחזית קדמית הגובלת בדרך ניתן לאשר תוך שמירה על מרחק מינימלי של 1.00 מ' מגבול המגרש- המרחק המוצע מגבול מגרש הינו 1.4 מ', עומדים בדרישה.‏</w:t>
            </w:r>
          </w:p>
          <w:p w14:paraId="77CDCE55" w14:textId="77777777" w:rsidR="00654C80" w:rsidRDefault="00A25F3B" w:rsidP="00654C80">
            <w:pPr>
              <w:rPr>
                <w:rtl/>
              </w:rPr>
            </w:pPr>
          </w:p>
          <w:p w14:paraId="2D7188D1" w14:textId="77777777" w:rsidR="00654C80" w:rsidRDefault="00A25F3B" w:rsidP="00654C80">
            <w:pPr>
              <w:rPr>
                <w:rtl/>
              </w:rPr>
            </w:pPr>
            <w:r>
              <w:rPr>
                <w:rFonts w:cs="David" w:hint="cs"/>
                <w:color w:val="000000"/>
                <w:rtl/>
              </w:rPr>
              <w:t>‏‏לגבי חזית צידית הגובלת עם חלקות למגורים ‏‏לא תותר הקמת בריכה‏‏- יש להציג מיקום שונה ביחס לחזית הצידית אשר תציג את מיקום הבריכה בגבולות קווי הבניין- ניתן לשקול להחליף את ‏‏ מיקום הבריכה עם החניות המוצעות ע"מ לעמוד במדיניות‏‏ אגף הרישוי לעניין בריכה פרטית.‏</w:t>
            </w:r>
          </w:p>
          <w:p w14:paraId="779A902A" w14:textId="77777777" w:rsidR="00654C80" w:rsidRDefault="00A25F3B" w:rsidP="00654C80">
            <w:pPr>
              <w:rPr>
                <w:rtl/>
              </w:rPr>
            </w:pPr>
          </w:p>
          <w:p w14:paraId="7F999E14" w14:textId="77777777" w:rsidR="00654C80" w:rsidRDefault="00A25F3B" w:rsidP="00654C80">
            <w:pPr>
              <w:rPr>
                <w:rtl/>
              </w:rPr>
            </w:pPr>
            <w:r>
              <w:rPr>
                <w:rFonts w:cs="David" w:hint="cs"/>
                <w:color w:val="000000"/>
                <w:rtl/>
              </w:rPr>
              <w:t>‏‏תוכנית קומ‏‏ה‏‏ ‏‏א'‏‏- מפלס ‏‏3.60+‏</w:t>
            </w:r>
          </w:p>
          <w:p w14:paraId="43526B2A" w14:textId="77777777" w:rsidR="00654C80" w:rsidRDefault="00A25F3B" w:rsidP="00654C80">
            <w:pPr>
              <w:rPr>
                <w:rtl/>
              </w:rPr>
            </w:pPr>
          </w:p>
          <w:p w14:paraId="4BE5F483" w14:textId="77777777" w:rsidR="00654C80" w:rsidRDefault="00A25F3B" w:rsidP="00654C80">
            <w:pPr>
              <w:rPr>
                <w:rtl/>
              </w:rPr>
            </w:pPr>
            <w:r>
              <w:rPr>
                <w:rFonts w:cs="David" w:hint="cs"/>
                <w:color w:val="000000"/>
                <w:rtl/>
              </w:rPr>
              <w:t>‏‏במפלס זה מבוקשת תוספת ‏‏יח"ד, דירה מס' 4,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4FE21FA7" w14:textId="77777777" w:rsidR="00654C80" w:rsidRDefault="00A25F3B" w:rsidP="00654C80">
            <w:pPr>
              <w:rPr>
                <w:rtl/>
              </w:rPr>
            </w:pPr>
          </w:p>
          <w:p w14:paraId="30E5303F"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6378ADE9" w14:textId="77777777" w:rsidR="00654C80" w:rsidRDefault="00A25F3B" w:rsidP="00654C80">
            <w:pPr>
              <w:rPr>
                <w:rtl/>
              </w:rPr>
            </w:pPr>
          </w:p>
          <w:p w14:paraId="27B4B95C" w14:textId="77777777" w:rsidR="00654C80" w:rsidRDefault="00A25F3B" w:rsidP="00654C80">
            <w:pPr>
              <w:rPr>
                <w:rtl/>
              </w:rPr>
            </w:pPr>
            <w:r>
              <w:rPr>
                <w:rFonts w:cs="David" w:hint="cs"/>
                <w:color w:val="000000"/>
                <w:rtl/>
              </w:rPr>
              <w:t>‏‏בחזית הקדמית מבוקשת מרפסת זיז בשטח של 12.00 מ"ר ובעומק העובר את 1.5 מ' שניתן לאשר, יש לפרסם הקלה לעומק מרפסת בהתאם לנדרש.‏</w:t>
            </w:r>
          </w:p>
          <w:p w14:paraId="5B37BF9C" w14:textId="77777777" w:rsidR="00654C80" w:rsidRDefault="00A25F3B" w:rsidP="00654C80">
            <w:pPr>
              <w:rPr>
                <w:rtl/>
              </w:rPr>
            </w:pPr>
          </w:p>
          <w:p w14:paraId="04BE9E90"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1FD5BA74" w14:textId="77777777" w:rsidR="00654C80" w:rsidRDefault="00A25F3B" w:rsidP="00654C80">
            <w:pPr>
              <w:rPr>
                <w:rtl/>
              </w:rPr>
            </w:pPr>
          </w:p>
          <w:p w14:paraId="655EBA32" w14:textId="77777777" w:rsidR="00654C80" w:rsidRDefault="00A25F3B" w:rsidP="00654C80">
            <w:pPr>
              <w:rPr>
                <w:rtl/>
              </w:rPr>
            </w:pPr>
            <w:r>
              <w:rPr>
                <w:rFonts w:cs="David" w:hint="cs"/>
                <w:color w:val="000000"/>
                <w:rtl/>
              </w:rPr>
              <w:lastRenderedPageBreak/>
              <w:t xml:space="preserve">‏‏אולם, מיקום המרפסת הינו בחלקו לאחר מרפסת שירות- לא ניתן לאשר תכנון של "שטח עיקרי"- "מרפסת שירות"- "מרפסת </w:t>
            </w:r>
            <w:r>
              <w:rPr>
                <w:rFonts w:cs="David" w:hint="cs"/>
                <w:color w:val="000000"/>
                <w:rtl/>
              </w:rPr>
              <w:t>זיז"- יש להציג תכנון שונה בהתאם למדיניות אגף הרישוי.‏</w:t>
            </w:r>
          </w:p>
          <w:p w14:paraId="7E1A09FE" w14:textId="77777777" w:rsidR="00654C80" w:rsidRDefault="00A25F3B" w:rsidP="00654C80">
            <w:pPr>
              <w:rPr>
                <w:rtl/>
              </w:rPr>
            </w:pPr>
          </w:p>
          <w:p w14:paraId="47FE62D0"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0521A40D" w14:textId="77777777" w:rsidR="00654C80" w:rsidRDefault="00A25F3B" w:rsidP="00654C80">
            <w:pPr>
              <w:rPr>
                <w:rtl/>
              </w:rPr>
            </w:pPr>
          </w:p>
          <w:p w14:paraId="769F3C12" w14:textId="77777777" w:rsidR="00654C80" w:rsidRDefault="00A25F3B" w:rsidP="00654C80">
            <w:pPr>
              <w:rPr>
                <w:rtl/>
              </w:rPr>
            </w:pPr>
            <w:r>
              <w:rPr>
                <w:rFonts w:cs="David" w:hint="cs"/>
                <w:color w:val="000000"/>
                <w:rtl/>
              </w:rPr>
              <w:t>‏‏תוכנית קומה ‏‏ב‏‏'- מפלס ‏‏6.7‏‏0+‏</w:t>
            </w:r>
          </w:p>
          <w:p w14:paraId="55D064F7" w14:textId="77777777" w:rsidR="00654C80" w:rsidRDefault="00A25F3B" w:rsidP="00654C80">
            <w:pPr>
              <w:rPr>
                <w:rtl/>
              </w:rPr>
            </w:pPr>
          </w:p>
          <w:p w14:paraId="36BE3D42" w14:textId="77777777" w:rsidR="00654C80" w:rsidRDefault="00A25F3B" w:rsidP="00654C80">
            <w:pPr>
              <w:rPr>
                <w:rtl/>
              </w:rPr>
            </w:pPr>
            <w:r>
              <w:rPr>
                <w:rFonts w:cs="David" w:hint="cs"/>
                <w:color w:val="000000"/>
                <w:rtl/>
              </w:rPr>
              <w:t>‏‏במפלס זה מבוקשת תוספת יח"ד, דירה מס' ‏‏6‏‏,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3B40EB89" w14:textId="77777777" w:rsidR="00654C80" w:rsidRDefault="00A25F3B" w:rsidP="00654C80">
            <w:pPr>
              <w:rPr>
                <w:rtl/>
              </w:rPr>
            </w:pPr>
          </w:p>
          <w:p w14:paraId="4498C973"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34752316" w14:textId="77777777" w:rsidR="00654C80" w:rsidRDefault="00A25F3B" w:rsidP="00654C80">
            <w:pPr>
              <w:rPr>
                <w:rtl/>
              </w:rPr>
            </w:pPr>
          </w:p>
          <w:p w14:paraId="0CCFC276" w14:textId="77777777" w:rsidR="00654C80" w:rsidRDefault="00A25F3B" w:rsidP="00654C80">
            <w:pPr>
              <w:rPr>
                <w:rtl/>
              </w:rPr>
            </w:pPr>
            <w:r>
              <w:rPr>
                <w:rFonts w:cs="David" w:hint="cs"/>
                <w:color w:val="000000"/>
                <w:rtl/>
              </w:rPr>
              <w:t>‏‏בחזית ה‏‏צידית‏‏ מבוקשת מרפסת ‏‏גג‏‏ ‏‏בשטח של 13.25 מ"ר, ‏‏בעומק ‏‏של‏‏ ‏‏2.14‏‏ מ'‏‏, ‏‏ניתן לאשר, ‏‏אולם, יש לבטל את החפיפה בין מרפסת הגג ומרפסת השירות, לא ניתן לאשר כך.‏</w:t>
            </w:r>
          </w:p>
          <w:p w14:paraId="1963D693" w14:textId="77777777" w:rsidR="00654C80" w:rsidRDefault="00A25F3B" w:rsidP="00654C80">
            <w:pPr>
              <w:rPr>
                <w:rtl/>
              </w:rPr>
            </w:pPr>
          </w:p>
          <w:p w14:paraId="262B979A" w14:textId="77777777" w:rsidR="00654C80" w:rsidRDefault="00A25F3B" w:rsidP="00654C80">
            <w:pPr>
              <w:rPr>
                <w:rtl/>
              </w:rPr>
            </w:pPr>
            <w:r>
              <w:rPr>
                <w:rFonts w:cs="David" w:hint="cs"/>
                <w:color w:val="000000"/>
                <w:rtl/>
              </w:rPr>
              <w:t>‏‏תוכנית קומה ‏‏ג‏‏'- מפלס ‏‏9.8‏‏0+‏</w:t>
            </w:r>
          </w:p>
          <w:p w14:paraId="7163AC62" w14:textId="77777777" w:rsidR="00654C80" w:rsidRDefault="00A25F3B" w:rsidP="00654C80">
            <w:pPr>
              <w:rPr>
                <w:rtl/>
              </w:rPr>
            </w:pPr>
          </w:p>
          <w:p w14:paraId="17D929B5" w14:textId="77777777" w:rsidR="00654C80" w:rsidRDefault="00A25F3B" w:rsidP="00654C80">
            <w:pPr>
              <w:rPr>
                <w:rtl/>
              </w:rPr>
            </w:pPr>
            <w:r>
              <w:rPr>
                <w:rFonts w:cs="David" w:hint="cs"/>
                <w:color w:val="000000"/>
                <w:rtl/>
              </w:rPr>
              <w:t>‏‏במפלס זה מבוקשת תוספת יח"ד, דירה מס' ‏‏8‏‏,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0121D335" w14:textId="77777777" w:rsidR="00654C80" w:rsidRDefault="00A25F3B" w:rsidP="00654C80">
            <w:pPr>
              <w:rPr>
                <w:rtl/>
              </w:rPr>
            </w:pPr>
          </w:p>
          <w:p w14:paraId="09B0528D"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4C5BAAD6" w14:textId="77777777" w:rsidR="00654C80" w:rsidRDefault="00A25F3B" w:rsidP="00654C80">
            <w:pPr>
              <w:rPr>
                <w:rtl/>
              </w:rPr>
            </w:pPr>
          </w:p>
          <w:p w14:paraId="73B5C13F" w14:textId="77777777" w:rsidR="00654C80" w:rsidRDefault="00A25F3B" w:rsidP="00654C80">
            <w:pPr>
              <w:rPr>
                <w:rtl/>
              </w:rPr>
            </w:pPr>
            <w:r>
              <w:rPr>
                <w:rFonts w:cs="David" w:hint="cs"/>
                <w:color w:val="000000"/>
                <w:rtl/>
              </w:rPr>
              <w:t>‏‏בחזית הקדמית מבוקשת מרפסת זיז ‏‏בשטח של 12.03 מ"ר ו‏‏בעומק העובר את 1.5 מ' שניתן לאשר, יש לפרסם הקלה לעומק מרפסת בהתאם לנדרש.‏</w:t>
            </w:r>
          </w:p>
          <w:p w14:paraId="1EC38CD1" w14:textId="77777777" w:rsidR="00654C80" w:rsidRDefault="00A25F3B" w:rsidP="00654C80">
            <w:pPr>
              <w:rPr>
                <w:rtl/>
              </w:rPr>
            </w:pPr>
          </w:p>
          <w:p w14:paraId="4EFDFC60"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00C7CF89" w14:textId="77777777" w:rsidR="00654C80" w:rsidRDefault="00A25F3B" w:rsidP="00654C80">
            <w:pPr>
              <w:rPr>
                <w:rtl/>
              </w:rPr>
            </w:pPr>
          </w:p>
          <w:p w14:paraId="0C717A63" w14:textId="77777777" w:rsidR="00654C80" w:rsidRDefault="00A25F3B" w:rsidP="00654C80">
            <w:pPr>
              <w:rPr>
                <w:rtl/>
              </w:rPr>
            </w:pPr>
            <w:r>
              <w:rPr>
                <w:rFonts w:cs="David" w:hint="cs"/>
                <w:color w:val="000000"/>
                <w:rtl/>
              </w:rPr>
              <w:t xml:space="preserve">‏‏אולם, </w:t>
            </w:r>
            <w:r>
              <w:rPr>
                <w:rFonts w:cs="David" w:hint="cs"/>
                <w:color w:val="000000"/>
                <w:rtl/>
              </w:rPr>
              <w:t>מיקום המרפסת הינו בחלקו לאחר מרפסת שירות- לא ניתן לאשר תכנון של "שטח עיקרי"- "מרפסת שירות"- "מרפסת זיז"- יש להציג תכנון שונה בהתאם למדיניות אגף הרישוי.‏</w:t>
            </w:r>
          </w:p>
          <w:p w14:paraId="7870E39B" w14:textId="77777777" w:rsidR="00654C80" w:rsidRDefault="00A25F3B" w:rsidP="00654C80">
            <w:pPr>
              <w:rPr>
                <w:rtl/>
              </w:rPr>
            </w:pPr>
          </w:p>
          <w:p w14:paraId="1DD8AD21"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1C7697F1" w14:textId="77777777" w:rsidR="00654C80" w:rsidRDefault="00A25F3B" w:rsidP="00654C80">
            <w:pPr>
              <w:rPr>
                <w:rtl/>
              </w:rPr>
            </w:pPr>
          </w:p>
          <w:p w14:paraId="0CAFC0EF" w14:textId="77777777" w:rsidR="00654C80" w:rsidRDefault="00A25F3B" w:rsidP="00654C80">
            <w:pPr>
              <w:rPr>
                <w:rtl/>
              </w:rPr>
            </w:pPr>
            <w:r>
              <w:rPr>
                <w:rFonts w:cs="David" w:hint="cs"/>
                <w:color w:val="000000"/>
                <w:rtl/>
              </w:rPr>
              <w:t>‏‏תוכנית קומה ‏‏ד‏‏'- מפלס ‏‏12.90‏‏+‏</w:t>
            </w:r>
          </w:p>
          <w:p w14:paraId="4D895622" w14:textId="77777777" w:rsidR="00654C80" w:rsidRDefault="00A25F3B" w:rsidP="00654C80">
            <w:pPr>
              <w:rPr>
                <w:rtl/>
              </w:rPr>
            </w:pPr>
          </w:p>
          <w:p w14:paraId="28BA30DE" w14:textId="77777777" w:rsidR="00654C80" w:rsidRDefault="00A25F3B" w:rsidP="00654C80">
            <w:pPr>
              <w:rPr>
                <w:rtl/>
              </w:rPr>
            </w:pPr>
            <w:r>
              <w:rPr>
                <w:rFonts w:cs="David" w:hint="cs"/>
                <w:color w:val="000000"/>
                <w:rtl/>
              </w:rPr>
              <w:t xml:space="preserve">‏‏במפלס זה מבוקשת תוספת יח"ד, דירה מס' ‏‏9‏‏, ניתן לאשר את </w:t>
            </w:r>
            <w:r>
              <w:rPr>
                <w:rFonts w:cs="David" w:hint="cs"/>
                <w:color w:val="000000"/>
                <w:rtl/>
              </w:rPr>
              <w:lastRenderedPageBreak/>
              <w:t xml:space="preserve">תוספת הדירה אולם נדרש לתקן את התכנון המוצע לגבי "מרפסות שירות" כפי שפורט בסעיף הרלוונטי, יש לתקן בהתאם או להסיר את השטח </w:t>
            </w:r>
            <w:r>
              <w:rPr>
                <w:rFonts w:cs="David" w:hint="cs"/>
                <w:color w:val="000000"/>
                <w:rtl/>
              </w:rPr>
              <w:t>המבוקש בגינן.‏</w:t>
            </w:r>
          </w:p>
          <w:p w14:paraId="09F17850" w14:textId="77777777" w:rsidR="00654C80" w:rsidRDefault="00A25F3B" w:rsidP="00654C80">
            <w:pPr>
              <w:rPr>
                <w:rtl/>
              </w:rPr>
            </w:pPr>
          </w:p>
          <w:p w14:paraId="0FA1495E"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39884662" w14:textId="77777777" w:rsidR="00654C80" w:rsidRDefault="00A25F3B" w:rsidP="00654C80">
            <w:pPr>
              <w:rPr>
                <w:rtl/>
              </w:rPr>
            </w:pPr>
          </w:p>
          <w:p w14:paraId="3C00F006" w14:textId="77777777" w:rsidR="00654C80" w:rsidRDefault="00A25F3B" w:rsidP="00654C80">
            <w:pPr>
              <w:rPr>
                <w:rtl/>
              </w:rPr>
            </w:pPr>
            <w:r>
              <w:rPr>
                <w:rFonts w:cs="David" w:hint="cs"/>
                <w:color w:val="000000"/>
                <w:rtl/>
              </w:rPr>
              <w:t>‏‏בחזית הקדמית מבוקשת מרפסת זיז בשטח של ‏‏5.98‏‏ מ"ר ובעומק העובר את 1.5 מ' שניתן לאשר, יש לפרסם הקלה לעומק מרפסת בהתאם לנדרש.‏</w:t>
            </w:r>
          </w:p>
          <w:p w14:paraId="0B04E888" w14:textId="77777777" w:rsidR="00654C80" w:rsidRDefault="00A25F3B" w:rsidP="00654C80">
            <w:pPr>
              <w:rPr>
                <w:rtl/>
              </w:rPr>
            </w:pPr>
          </w:p>
          <w:p w14:paraId="56594E6B"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3B2254BC" w14:textId="77777777" w:rsidR="00654C80" w:rsidRDefault="00A25F3B" w:rsidP="00654C80">
            <w:pPr>
              <w:rPr>
                <w:rtl/>
              </w:rPr>
            </w:pPr>
          </w:p>
          <w:p w14:paraId="2F197F6C" w14:textId="77777777" w:rsidR="00654C80" w:rsidRDefault="00A25F3B" w:rsidP="00654C80">
            <w:pPr>
              <w:rPr>
                <w:rtl/>
              </w:rPr>
            </w:pPr>
            <w:r>
              <w:rPr>
                <w:rFonts w:cs="David" w:hint="cs"/>
                <w:color w:val="000000"/>
                <w:rtl/>
              </w:rPr>
              <w:t>‏‏בחזית צידית, דרומית, מבוקשת מרפסת גג בשטח של 2.57 מ"ר, ניתן לאשר.‏</w:t>
            </w:r>
          </w:p>
          <w:p w14:paraId="003A24E2" w14:textId="77777777" w:rsidR="00654C80" w:rsidRDefault="00A25F3B" w:rsidP="00654C80">
            <w:pPr>
              <w:rPr>
                <w:rtl/>
              </w:rPr>
            </w:pPr>
          </w:p>
          <w:p w14:paraId="51A5B2FD"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5CD0794A" w14:textId="77777777" w:rsidR="00654C80" w:rsidRDefault="00A25F3B" w:rsidP="00654C80">
            <w:pPr>
              <w:rPr>
                <w:rtl/>
              </w:rPr>
            </w:pPr>
          </w:p>
          <w:p w14:paraId="44C9EAE4" w14:textId="77777777" w:rsidR="00654C80" w:rsidRDefault="00A25F3B" w:rsidP="00654C80">
            <w:pPr>
              <w:rPr>
                <w:rtl/>
              </w:rPr>
            </w:pPr>
            <w:r>
              <w:rPr>
                <w:rFonts w:cs="David" w:hint="cs"/>
                <w:color w:val="000000"/>
                <w:rtl/>
              </w:rPr>
              <w:t>‏‏תוכנית ‏‏קומת גג‏‏ מפלס ‏‏15.97‏‏+‏</w:t>
            </w:r>
          </w:p>
          <w:p w14:paraId="114512F5" w14:textId="77777777" w:rsidR="00654C80" w:rsidRDefault="00A25F3B" w:rsidP="00654C80">
            <w:pPr>
              <w:rPr>
                <w:rtl/>
              </w:rPr>
            </w:pPr>
          </w:p>
          <w:p w14:paraId="21F50A96" w14:textId="77777777" w:rsidR="00654C80" w:rsidRDefault="00A25F3B" w:rsidP="00654C80">
            <w:pPr>
              <w:rPr>
                <w:rtl/>
              </w:rPr>
            </w:pPr>
            <w:r>
              <w:rPr>
                <w:rFonts w:cs="David" w:hint="cs"/>
                <w:color w:val="000000"/>
                <w:rtl/>
              </w:rPr>
              <w:t>‏‏במפלס זה ‏‏מוצגים המערכות הטכניות לשימוש הדירות בחלק זה של הבניין, ניתן לאשר.‏</w:t>
            </w:r>
          </w:p>
          <w:p w14:paraId="50A3DE34" w14:textId="77777777" w:rsidR="00654C80" w:rsidRDefault="00A25F3B" w:rsidP="00654C80">
            <w:pPr>
              <w:rPr>
                <w:rtl/>
              </w:rPr>
            </w:pPr>
          </w:p>
          <w:p w14:paraId="39905632" w14:textId="77777777" w:rsidR="00654C80" w:rsidRDefault="00A25F3B" w:rsidP="00654C80">
            <w:pPr>
              <w:rPr>
                <w:rtl/>
              </w:rPr>
            </w:pPr>
            <w:r>
              <w:rPr>
                <w:rFonts w:cs="David" w:hint="cs"/>
                <w:color w:val="000000"/>
                <w:rtl/>
              </w:rPr>
              <w:t>‏‏ ‏</w:t>
            </w:r>
          </w:p>
          <w:p w14:paraId="714785D1" w14:textId="77777777" w:rsidR="00654C80" w:rsidRDefault="00A25F3B" w:rsidP="00654C80">
            <w:pPr>
              <w:rPr>
                <w:rtl/>
              </w:rPr>
            </w:pPr>
          </w:p>
          <w:p w14:paraId="5FE591F8" w14:textId="77777777" w:rsidR="00654C80" w:rsidRDefault="00A25F3B" w:rsidP="00654C80">
            <w:pPr>
              <w:rPr>
                <w:rtl/>
              </w:rPr>
            </w:pPr>
            <w:r>
              <w:rPr>
                <w:rFonts w:cs="David" w:hint="cs"/>
                <w:color w:val="000000"/>
                <w:rtl/>
              </w:rPr>
              <w:t>‏‏הערה כללית למרפסות‏‏-‏</w:t>
            </w:r>
          </w:p>
          <w:p w14:paraId="051DB86E" w14:textId="77777777" w:rsidR="00654C80" w:rsidRDefault="00A25F3B" w:rsidP="00654C80">
            <w:pPr>
              <w:rPr>
                <w:rtl/>
              </w:rPr>
            </w:pPr>
          </w:p>
          <w:p w14:paraId="60390590" w14:textId="77777777" w:rsidR="00654C80" w:rsidRDefault="00A25F3B" w:rsidP="00654C80">
            <w:pPr>
              <w:rPr>
                <w:rtl/>
              </w:rPr>
            </w:pPr>
            <w:r>
              <w:rPr>
                <w:rFonts w:cs="David" w:hint="cs"/>
                <w:color w:val="000000"/>
                <w:rtl/>
              </w:rPr>
              <w:t>‏‏בהסתכלות על החזית הצפון מערבית הסופית לא נמצא שיש שפה עיצובית משותפת אשר משלימה את התכנון בין המרפסות המוצעות בבקשה הנוכחית למאושר בחלקו השני של הבניין כך שבכל צד המרפסות הנן בשפה אחרת שונה.‏</w:t>
            </w:r>
          </w:p>
          <w:p w14:paraId="06974899" w14:textId="77777777" w:rsidR="00654C80" w:rsidRDefault="00A25F3B" w:rsidP="00654C80">
            <w:pPr>
              <w:rPr>
                <w:rtl/>
              </w:rPr>
            </w:pPr>
          </w:p>
          <w:p w14:paraId="74C8BC8B" w14:textId="77777777" w:rsidR="00654C80" w:rsidRDefault="00A25F3B" w:rsidP="00654C80">
            <w:pPr>
              <w:rPr>
                <w:rtl/>
              </w:rPr>
            </w:pPr>
            <w:r>
              <w:rPr>
                <w:rFonts w:cs="David" w:hint="cs"/>
                <w:color w:val="000000"/>
                <w:rtl/>
              </w:rPr>
              <w:t>‏‏יש לתכנן בצורה שתתאים לקיים ותדבר בשפה אחידה במיוחד שמדובר בחזית קדמית- לאחר ביצוע שינויי התכנון ועיצוב החזיתות יש לקבל את אישור ר"צ לשינויים המוצעים.‏</w:t>
            </w:r>
          </w:p>
          <w:p w14:paraId="53F60BB8" w14:textId="77777777" w:rsidR="00654C80" w:rsidRDefault="00A25F3B" w:rsidP="00654C80">
            <w:pPr>
              <w:rPr>
                <w:rtl/>
              </w:rPr>
            </w:pPr>
          </w:p>
          <w:p w14:paraId="212C68FD" w14:textId="77777777" w:rsidR="00654C80" w:rsidRDefault="00A25F3B" w:rsidP="00654C80">
            <w:pPr>
              <w:rPr>
                <w:rtl/>
              </w:rPr>
            </w:pPr>
            <w:r>
              <w:rPr>
                <w:rFonts w:cs="David" w:hint="cs"/>
                <w:color w:val="000000"/>
                <w:rtl/>
              </w:rPr>
              <w:t>‏‏ ‏</w:t>
            </w:r>
          </w:p>
          <w:p w14:paraId="3FC46EE7" w14:textId="77777777" w:rsidR="00654C80" w:rsidRDefault="00A25F3B" w:rsidP="00654C80">
            <w:pPr>
              <w:rPr>
                <w:rtl/>
              </w:rPr>
            </w:pPr>
          </w:p>
          <w:p w14:paraId="6DDF6836" w14:textId="77777777" w:rsidR="00654C80" w:rsidRDefault="00A25F3B" w:rsidP="00654C80">
            <w:pPr>
              <w:rPr>
                <w:rtl/>
              </w:rPr>
            </w:pPr>
            <w:r>
              <w:rPr>
                <w:rFonts w:cs="David" w:hint="cs"/>
                <w:color w:val="000000"/>
                <w:rtl/>
              </w:rPr>
              <w:t>‏‏תימוכין קנייניים‏</w:t>
            </w:r>
          </w:p>
          <w:p w14:paraId="2EADC6B8" w14:textId="77777777" w:rsidR="00654C80" w:rsidRDefault="00A25F3B" w:rsidP="00654C80">
            <w:pPr>
              <w:rPr>
                <w:rtl/>
              </w:rPr>
            </w:pPr>
          </w:p>
          <w:p w14:paraId="5BAD5849" w14:textId="77777777" w:rsidR="00654C80" w:rsidRDefault="00A25F3B" w:rsidP="00654C80">
            <w:pPr>
              <w:rPr>
                <w:rtl/>
              </w:rPr>
            </w:pPr>
            <w:r>
              <w:rPr>
                <w:rFonts w:cs="David" w:hint="cs"/>
                <w:color w:val="000000"/>
                <w:rtl/>
              </w:rPr>
              <w:t xml:space="preserve">‏‏מדובר בבניה בשטח משותף </w:t>
            </w:r>
            <w:r>
              <w:rPr>
                <w:rFonts w:cs="David" w:hint="cs"/>
                <w:color w:val="000000"/>
                <w:rtl/>
              </w:rPr>
              <w:t>לרבות החניה והבריכה , הבקשה כוללת הסכם בת משותף הכולל פרוט לגבי החלוקה הקניינית בין כלל הבעלים, יש להבהיר את הנושא הקנייני לבוחנת הרישוי ולוודא שהכל מוסכם והוגשו החתימות הנדרשות לפתיחת הבקשה כיוון שמדובר בבניה ע"ג רכוש משותף ודורש 2/3 חתימות של בעלויות.‏</w:t>
            </w:r>
          </w:p>
          <w:p w14:paraId="2420C163" w14:textId="77777777" w:rsidR="00654C80" w:rsidRDefault="00A25F3B" w:rsidP="00654C80">
            <w:pPr>
              <w:rPr>
                <w:rtl/>
              </w:rPr>
            </w:pPr>
          </w:p>
          <w:p w14:paraId="17A7B6C7" w14:textId="77777777" w:rsidR="00654C80" w:rsidRDefault="00A25F3B" w:rsidP="00654C80">
            <w:pPr>
              <w:rPr>
                <w:rtl/>
              </w:rPr>
            </w:pPr>
            <w:r>
              <w:rPr>
                <w:rFonts w:cs="David" w:hint="cs"/>
                <w:color w:val="000000"/>
                <w:rtl/>
              </w:rPr>
              <w:t>‏‏ ‏</w:t>
            </w:r>
          </w:p>
          <w:p w14:paraId="181BB288" w14:textId="77777777" w:rsidR="00654C80" w:rsidRDefault="00A25F3B" w:rsidP="00654C80">
            <w:pPr>
              <w:rPr>
                <w:rtl/>
              </w:rPr>
            </w:pPr>
          </w:p>
          <w:p w14:paraId="799CD4C2" w14:textId="77777777" w:rsidR="00654C80" w:rsidRDefault="00A25F3B" w:rsidP="00654C80">
            <w:pPr>
              <w:rPr>
                <w:rtl/>
              </w:rPr>
            </w:pPr>
            <w:r>
              <w:rPr>
                <w:rFonts w:cs="David" w:hint="cs"/>
                <w:color w:val="000000"/>
                <w:rtl/>
              </w:rPr>
              <w:lastRenderedPageBreak/>
              <w:t>‏‏יש לתקן הערות בדיקה ע"ג ההרמוניקה.‏</w:t>
            </w:r>
          </w:p>
          <w:p w14:paraId="109B1003" w14:textId="77777777" w:rsidR="00654C80" w:rsidRDefault="00A25F3B" w:rsidP="00654C80">
            <w:pPr>
              <w:rPr>
                <w:rtl/>
              </w:rPr>
            </w:pPr>
          </w:p>
          <w:p w14:paraId="27C20E8B" w14:textId="77777777" w:rsidR="00654C80" w:rsidRDefault="00A25F3B" w:rsidP="00654C80">
            <w:pPr>
              <w:rPr>
                <w:rtl/>
              </w:rPr>
            </w:pPr>
            <w:r>
              <w:rPr>
                <w:rFonts w:cs="David" w:hint="cs"/>
                <w:color w:val="000000"/>
                <w:rtl/>
              </w:rPr>
              <w:t>‏‏ ‏</w:t>
            </w:r>
          </w:p>
          <w:p w14:paraId="5AB4C0F6" w14:textId="77777777" w:rsidR="00654C80" w:rsidRDefault="00A25F3B" w:rsidP="00654C80">
            <w:pPr>
              <w:rPr>
                <w:rtl/>
              </w:rPr>
            </w:pPr>
          </w:p>
          <w:p w14:paraId="635B8EBB"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A7F9551" w14:textId="77777777" w:rsidR="00654C80" w:rsidRDefault="00A25F3B" w:rsidP="00654C80">
            <w:pPr>
              <w:rPr>
                <w:rtl/>
              </w:rPr>
            </w:pPr>
          </w:p>
          <w:p w14:paraId="1B902828"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0461574F" w14:textId="77777777" w:rsidR="00654C80" w:rsidRDefault="00A25F3B" w:rsidP="00654C80">
            <w:pPr>
              <w:rPr>
                <w:rtl/>
              </w:rPr>
            </w:pPr>
          </w:p>
          <w:p w14:paraId="255F1DD5" w14:textId="77777777" w:rsidR="00654C80" w:rsidRDefault="00A25F3B" w:rsidP="00654C80">
            <w:pPr>
              <w:rPr>
                <w:rtl/>
              </w:rPr>
            </w:pPr>
            <w:r>
              <w:rPr>
                <w:rFonts w:cs="David" w:hint="cs"/>
                <w:color w:val="000000"/>
                <w:rtl/>
              </w:rPr>
              <w:t>‏‎ ‎</w:t>
            </w:r>
          </w:p>
        </w:tc>
      </w:tr>
      <w:tr w:rsidR="00BF1333" w14:paraId="54174F3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2996CE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2F4699B" w14:textId="77777777" w:rsidR="00BF1333" w:rsidRDefault="00BF1333">
            <w:pPr>
              <w:jc w:val="both"/>
            </w:pPr>
            <w:r>
              <w:rPr>
                <w:rFonts w:cs="Arial" w:hint="cs"/>
                <w:rtl/>
              </w:rPr>
              <w:t>22/01/2025</w:t>
            </w:r>
          </w:p>
        </w:tc>
        <w:tc>
          <w:tcPr>
            <w:tcW w:w="5669" w:type="dxa"/>
          </w:tcPr>
          <w:p w14:paraId="55845146" w14:textId="77777777" w:rsidR="00654C80" w:rsidRDefault="00A25F3B" w:rsidP="00654C80">
            <w:pPr>
              <w:rPr>
                <w:rtl/>
              </w:rPr>
            </w:pPr>
          </w:p>
          <w:p w14:paraId="502ECED5" w14:textId="77777777" w:rsidR="00654C80" w:rsidRDefault="00A25F3B" w:rsidP="00654C80">
            <w:pPr>
              <w:rPr>
                <w:rtl/>
              </w:rPr>
            </w:pPr>
            <w:r>
              <w:rPr>
                <w:rFonts w:cs="David" w:hint="cs"/>
                <w:color w:val="000000"/>
                <w:rtl/>
              </w:rPr>
              <w:t>‏‎ ‎</w:t>
            </w:r>
          </w:p>
          <w:p w14:paraId="2EC1AA81" w14:textId="77777777" w:rsidR="00654C80" w:rsidRDefault="00A25F3B" w:rsidP="00654C80">
            <w:pPr>
              <w:rPr>
                <w:rtl/>
              </w:rPr>
            </w:pPr>
          </w:p>
          <w:p w14:paraId="56B6EAA2" w14:textId="77777777" w:rsidR="00654C80" w:rsidRDefault="00A25F3B" w:rsidP="00654C80">
            <w:pPr>
              <w:rPr>
                <w:rtl/>
              </w:rPr>
            </w:pPr>
            <w:r>
              <w:rPr>
                <w:rFonts w:cs="David" w:hint="cs"/>
                <w:color w:val="000000"/>
                <w:rtl/>
              </w:rPr>
              <w:t>‏ ‏חוות דעת תכנונית ‏</w:t>
            </w:r>
          </w:p>
          <w:p w14:paraId="4254258A" w14:textId="77777777" w:rsidR="00654C80" w:rsidRDefault="00A25F3B" w:rsidP="00654C80">
            <w:pPr>
              <w:rPr>
                <w:rtl/>
              </w:rPr>
            </w:pPr>
          </w:p>
          <w:p w14:paraId="3130ED0F" w14:textId="77777777" w:rsidR="00654C80" w:rsidRDefault="00A25F3B" w:rsidP="00654C80">
            <w:pPr>
              <w:rPr>
                <w:rtl/>
              </w:rPr>
            </w:pPr>
            <w:r>
              <w:rPr>
                <w:rFonts w:cs="David" w:hint="cs"/>
                <w:color w:val="000000"/>
                <w:rtl/>
              </w:rPr>
              <w:t>‏‏מס' תכנית שחלה בחלקה:‏</w:t>
            </w:r>
          </w:p>
          <w:p w14:paraId="3D032EB1" w14:textId="77777777" w:rsidR="00654C80" w:rsidRDefault="00A25F3B" w:rsidP="00654C80">
            <w:pPr>
              <w:rPr>
                <w:rtl/>
              </w:rPr>
            </w:pPr>
          </w:p>
          <w:p w14:paraId="3E2318C3" w14:textId="77777777" w:rsidR="00654C80" w:rsidRDefault="00A25F3B" w:rsidP="00654C80">
            <w:pPr>
              <w:rPr>
                <w:rtl/>
              </w:rPr>
            </w:pPr>
            <w:r>
              <w:rPr>
                <w:rFonts w:cs="David" w:hint="cs"/>
                <w:color w:val="000000"/>
                <w:rtl/>
              </w:rPr>
              <w:t>‏‏30004ג‏</w:t>
            </w:r>
          </w:p>
          <w:p w14:paraId="6379D039" w14:textId="77777777" w:rsidR="00654C80" w:rsidRDefault="00A25F3B" w:rsidP="00654C80">
            <w:pPr>
              <w:rPr>
                <w:rtl/>
              </w:rPr>
            </w:pPr>
          </w:p>
          <w:p w14:paraId="5335FD50" w14:textId="77777777" w:rsidR="00654C80" w:rsidRDefault="00A25F3B" w:rsidP="00654C80">
            <w:pPr>
              <w:rPr>
                <w:rtl/>
              </w:rPr>
            </w:pPr>
            <w:r>
              <w:rPr>
                <w:rFonts w:cs="David" w:hint="cs"/>
                <w:color w:val="000000"/>
                <w:rtl/>
              </w:rPr>
              <w:t>‏‏תחילת תוקף:‏</w:t>
            </w:r>
          </w:p>
          <w:p w14:paraId="5943C166" w14:textId="77777777" w:rsidR="00654C80" w:rsidRDefault="00A25F3B" w:rsidP="00654C80">
            <w:pPr>
              <w:rPr>
                <w:rtl/>
              </w:rPr>
            </w:pPr>
          </w:p>
          <w:p w14:paraId="175F5002" w14:textId="77777777" w:rsidR="00654C80" w:rsidRDefault="00A25F3B" w:rsidP="00654C80">
            <w:pPr>
              <w:rPr>
                <w:rtl/>
              </w:rPr>
            </w:pPr>
            <w:r>
              <w:rPr>
                <w:rFonts w:cs="David" w:hint="cs"/>
                <w:color w:val="000000"/>
                <w:rtl/>
              </w:rPr>
              <w:t>‏‏16/07/1959‏</w:t>
            </w:r>
          </w:p>
          <w:p w14:paraId="3E8D0A0F" w14:textId="77777777" w:rsidR="00654C80" w:rsidRDefault="00A25F3B" w:rsidP="00654C80">
            <w:pPr>
              <w:rPr>
                <w:rtl/>
              </w:rPr>
            </w:pPr>
          </w:p>
          <w:p w14:paraId="43C7B72B" w14:textId="77777777" w:rsidR="00654C80" w:rsidRDefault="00A25F3B" w:rsidP="00654C80">
            <w:pPr>
              <w:rPr>
                <w:rtl/>
              </w:rPr>
            </w:pPr>
            <w:r>
              <w:rPr>
                <w:rFonts w:cs="David" w:hint="cs"/>
                <w:color w:val="000000"/>
                <w:rtl/>
              </w:rPr>
              <w:t>‏‏ייעוד הקרקע:‏</w:t>
            </w:r>
          </w:p>
          <w:p w14:paraId="5FCABEAA" w14:textId="77777777" w:rsidR="00654C80" w:rsidRDefault="00A25F3B" w:rsidP="00654C80">
            <w:pPr>
              <w:rPr>
                <w:rtl/>
              </w:rPr>
            </w:pPr>
          </w:p>
          <w:p w14:paraId="00017BFE" w14:textId="77777777" w:rsidR="00654C80" w:rsidRDefault="00A25F3B" w:rsidP="00654C80">
            <w:pPr>
              <w:rPr>
                <w:rtl/>
              </w:rPr>
            </w:pPr>
            <w:r>
              <w:rPr>
                <w:rFonts w:cs="David" w:hint="cs"/>
                <w:color w:val="000000"/>
                <w:rtl/>
              </w:rPr>
              <w:t>‏‏אזור מגורים 1‏</w:t>
            </w:r>
          </w:p>
          <w:p w14:paraId="53FE78E4" w14:textId="77777777" w:rsidR="00654C80" w:rsidRDefault="00A25F3B" w:rsidP="00654C80">
            <w:pPr>
              <w:rPr>
                <w:rtl/>
              </w:rPr>
            </w:pPr>
          </w:p>
          <w:p w14:paraId="6470B6D1" w14:textId="77777777" w:rsidR="00654C80" w:rsidRDefault="00A25F3B" w:rsidP="00654C80">
            <w:pPr>
              <w:rPr>
                <w:rtl/>
              </w:rPr>
            </w:pPr>
            <w:r>
              <w:rPr>
                <w:rFonts w:cs="David" w:hint="cs"/>
                <w:color w:val="000000"/>
                <w:rtl/>
              </w:rPr>
              <w:t>‏‏התוכנית החלה הינה תוכנית המתאר‏</w:t>
            </w:r>
          </w:p>
          <w:p w14:paraId="53225E85" w14:textId="77777777" w:rsidR="00654C80" w:rsidRDefault="00A25F3B" w:rsidP="00654C80">
            <w:pPr>
              <w:rPr>
                <w:rtl/>
              </w:rPr>
            </w:pPr>
          </w:p>
          <w:p w14:paraId="6890F20D" w14:textId="77777777" w:rsidR="00654C80" w:rsidRDefault="00A25F3B" w:rsidP="00654C80">
            <w:pPr>
              <w:rPr>
                <w:rtl/>
              </w:rPr>
            </w:pPr>
            <w:r>
              <w:rPr>
                <w:rFonts w:cs="David" w:hint="cs"/>
                <w:color w:val="000000"/>
                <w:rtl/>
              </w:rPr>
              <w:t xml:space="preserve">‏‏סעיף </w:t>
            </w:r>
            <w:r>
              <w:rPr>
                <w:rFonts w:cs="David" w:hint="cs"/>
                <w:color w:val="000000"/>
                <w:rtl/>
              </w:rPr>
              <w:t>הקלות / סטייה ניכרת כפי שנקבע בהוראות התוכנית החלה בחלקה הנדונה ‏</w:t>
            </w:r>
          </w:p>
          <w:p w14:paraId="1BA2BF7B" w14:textId="77777777" w:rsidR="00654C80" w:rsidRDefault="00A25F3B" w:rsidP="00654C80">
            <w:pPr>
              <w:rPr>
                <w:rtl/>
              </w:rPr>
            </w:pPr>
          </w:p>
          <w:p w14:paraId="4D989498" w14:textId="77777777" w:rsidR="00654C80" w:rsidRDefault="00A25F3B" w:rsidP="00654C80">
            <w:pPr>
              <w:rPr>
                <w:rtl/>
              </w:rPr>
            </w:pPr>
            <w:r>
              <w:rPr>
                <w:rFonts w:cs="David" w:hint="cs"/>
                <w:color w:val="000000"/>
                <w:rtl/>
              </w:rPr>
              <w:t>‏‏התוכנית לא כוללת הוראות סטיה ניכרת.‏</w:t>
            </w:r>
          </w:p>
          <w:p w14:paraId="71896CEC" w14:textId="77777777" w:rsidR="00654C80" w:rsidRDefault="00A25F3B" w:rsidP="00654C80">
            <w:pPr>
              <w:rPr>
                <w:rtl/>
              </w:rPr>
            </w:pPr>
          </w:p>
          <w:p w14:paraId="4024948B" w14:textId="77777777" w:rsidR="00654C80" w:rsidRDefault="00A25F3B" w:rsidP="00654C80">
            <w:pPr>
              <w:rPr>
                <w:rtl/>
              </w:rPr>
            </w:pPr>
            <w:r>
              <w:rPr>
                <w:rFonts w:cs="David" w:hint="cs"/>
                <w:color w:val="000000"/>
                <w:rtl/>
              </w:rPr>
              <w:t>‏‏נספח בינוי‏</w:t>
            </w:r>
          </w:p>
          <w:p w14:paraId="5663673F" w14:textId="77777777" w:rsidR="00654C80" w:rsidRDefault="00A25F3B" w:rsidP="00654C80">
            <w:pPr>
              <w:rPr>
                <w:rtl/>
              </w:rPr>
            </w:pPr>
          </w:p>
          <w:p w14:paraId="3E7CB20E" w14:textId="77777777" w:rsidR="00654C80" w:rsidRDefault="00A25F3B" w:rsidP="00654C80">
            <w:pPr>
              <w:rPr>
                <w:rtl/>
              </w:rPr>
            </w:pPr>
            <w:r>
              <w:rPr>
                <w:rFonts w:cs="David" w:hint="cs"/>
                <w:color w:val="000000"/>
                <w:rtl/>
              </w:rPr>
              <w:t>‏‏התוכנית אינה כוללת נספח בינוי.‏</w:t>
            </w:r>
          </w:p>
          <w:p w14:paraId="50C79894" w14:textId="77777777" w:rsidR="00654C80" w:rsidRDefault="00A25F3B" w:rsidP="00654C80">
            <w:pPr>
              <w:rPr>
                <w:rtl/>
              </w:rPr>
            </w:pPr>
          </w:p>
          <w:p w14:paraId="14354946" w14:textId="77777777" w:rsidR="00654C80" w:rsidRDefault="00A25F3B" w:rsidP="00654C80">
            <w:pPr>
              <w:rPr>
                <w:rtl/>
              </w:rPr>
            </w:pPr>
            <w:r>
              <w:rPr>
                <w:rFonts w:cs="David" w:hint="cs"/>
                <w:color w:val="000000"/>
                <w:rtl/>
              </w:rPr>
              <w:t>‏‏קווי בניין‏</w:t>
            </w:r>
          </w:p>
          <w:p w14:paraId="5B48BE4C" w14:textId="77777777" w:rsidR="00654C80" w:rsidRDefault="00A25F3B" w:rsidP="00654C80">
            <w:pPr>
              <w:rPr>
                <w:rtl/>
              </w:rPr>
            </w:pPr>
          </w:p>
          <w:p w14:paraId="10B94879" w14:textId="77777777" w:rsidR="00654C80" w:rsidRDefault="00A25F3B" w:rsidP="00654C80">
            <w:pPr>
              <w:rPr>
                <w:rtl/>
              </w:rPr>
            </w:pPr>
            <w:r>
              <w:rPr>
                <w:rFonts w:cs="David" w:hint="cs"/>
                <w:color w:val="000000"/>
                <w:rtl/>
              </w:rPr>
              <w:t xml:space="preserve">‏‏הבחינה נערכה עפ"י תיק קווי בניין ‏‏2023/5960‏‏.00 שהוגש מיום: </w:t>
            </w:r>
            <w:r>
              <w:rPr>
                <w:rFonts w:cs="David" w:hint="cs"/>
                <w:color w:val="000000"/>
                <w:rtl/>
              </w:rPr>
              <w:t>‏‏15/06/2023 ‏‏ע"י המח' למידע תכנוני. ‏</w:t>
            </w:r>
          </w:p>
          <w:p w14:paraId="2F1DFBC9" w14:textId="77777777" w:rsidR="00654C80" w:rsidRDefault="00A25F3B" w:rsidP="00654C80">
            <w:pPr>
              <w:rPr>
                <w:rtl/>
              </w:rPr>
            </w:pPr>
          </w:p>
          <w:p w14:paraId="2C511FD8" w14:textId="77777777" w:rsidR="00654C80" w:rsidRDefault="00A25F3B" w:rsidP="00654C80">
            <w:pPr>
              <w:rPr>
                <w:rtl/>
              </w:rPr>
            </w:pPr>
            <w:r>
              <w:rPr>
                <w:rFonts w:cs="David" w:hint="cs"/>
                <w:color w:val="000000"/>
                <w:rtl/>
              </w:rPr>
              <w:t>‏‏הבקשה חורגת מקווי הבניין, ההקלות שפורסמו:‏</w:t>
            </w:r>
          </w:p>
          <w:p w14:paraId="3F3F626F" w14:textId="77777777" w:rsidR="00654C80" w:rsidRDefault="00A25F3B" w:rsidP="00654C80">
            <w:pPr>
              <w:rPr>
                <w:rtl/>
              </w:rPr>
            </w:pPr>
          </w:p>
          <w:p w14:paraId="7DB0024E" w14:textId="77777777" w:rsidR="00654C80" w:rsidRDefault="00A25F3B" w:rsidP="00654C80">
            <w:pPr>
              <w:rPr>
                <w:rtl/>
              </w:rPr>
            </w:pPr>
            <w:r>
              <w:rPr>
                <w:rFonts w:cs="David" w:hint="cs"/>
                <w:color w:val="000000"/>
                <w:rtl/>
              </w:rPr>
              <w:t>‏‏-חריגה מקווי בנין בחזיתות דרומית, מזרחית ומערבית 10% עם פתחים‏</w:t>
            </w:r>
          </w:p>
          <w:p w14:paraId="64555D33" w14:textId="77777777" w:rsidR="00654C80" w:rsidRDefault="00A25F3B" w:rsidP="00654C80">
            <w:pPr>
              <w:rPr>
                <w:rtl/>
              </w:rPr>
            </w:pPr>
          </w:p>
          <w:p w14:paraId="39E558E6" w14:textId="77777777" w:rsidR="00654C80" w:rsidRDefault="00A25F3B" w:rsidP="00654C80">
            <w:pPr>
              <w:rPr>
                <w:rtl/>
              </w:rPr>
            </w:pPr>
            <w:r>
              <w:rPr>
                <w:rFonts w:cs="David" w:hint="cs"/>
                <w:color w:val="000000"/>
                <w:rtl/>
              </w:rPr>
              <w:t>‏‏-חריגה בקווי בנין 30% לקיר ללא פתחים בחזית דרומית‏</w:t>
            </w:r>
          </w:p>
          <w:p w14:paraId="2E90548F" w14:textId="77777777" w:rsidR="00654C80" w:rsidRDefault="00A25F3B" w:rsidP="00654C80">
            <w:pPr>
              <w:rPr>
                <w:rtl/>
              </w:rPr>
            </w:pPr>
          </w:p>
          <w:p w14:paraId="7208C617" w14:textId="77777777" w:rsidR="00654C80" w:rsidRDefault="00A25F3B" w:rsidP="00654C80">
            <w:pPr>
              <w:rPr>
                <w:rtl/>
              </w:rPr>
            </w:pPr>
            <w:r>
              <w:rPr>
                <w:rFonts w:cs="David" w:hint="cs"/>
                <w:color w:val="000000"/>
                <w:rtl/>
              </w:rPr>
              <w:t xml:space="preserve">‏‏ההקלות שפורסמו עומדות בתקנות סטיה ניכרת, </w:t>
            </w:r>
            <w:r>
              <w:rPr>
                <w:rFonts w:cs="David" w:hint="cs"/>
                <w:color w:val="000000"/>
                <w:rtl/>
              </w:rPr>
              <w:t>ניתן לאשר- החריגות המוצעות עומדות בהקלות אלו, ניתן לאשר.‏</w:t>
            </w:r>
          </w:p>
          <w:p w14:paraId="55A45FE2" w14:textId="77777777" w:rsidR="00654C80" w:rsidRDefault="00A25F3B" w:rsidP="00654C80">
            <w:pPr>
              <w:rPr>
                <w:rtl/>
              </w:rPr>
            </w:pPr>
          </w:p>
          <w:p w14:paraId="1DFF40F0" w14:textId="77777777" w:rsidR="00654C80" w:rsidRDefault="00A25F3B" w:rsidP="00654C80">
            <w:pPr>
              <w:rPr>
                <w:rtl/>
              </w:rPr>
            </w:pPr>
            <w:r>
              <w:rPr>
                <w:rFonts w:cs="David" w:hint="cs"/>
                <w:color w:val="000000"/>
                <w:rtl/>
              </w:rPr>
              <w:t>‏‏מספר קומות‏</w:t>
            </w:r>
          </w:p>
          <w:p w14:paraId="646AF6E0" w14:textId="77777777" w:rsidR="00654C80" w:rsidRDefault="00A25F3B" w:rsidP="00654C80">
            <w:pPr>
              <w:rPr>
                <w:rtl/>
              </w:rPr>
            </w:pPr>
          </w:p>
          <w:p w14:paraId="768DD859" w14:textId="77777777" w:rsidR="00654C80" w:rsidRDefault="00A25F3B" w:rsidP="00654C80">
            <w:pPr>
              <w:rPr>
                <w:rtl/>
              </w:rPr>
            </w:pPr>
            <w:r>
              <w:rPr>
                <w:rFonts w:cs="David" w:hint="cs"/>
                <w:color w:val="000000"/>
                <w:rtl/>
              </w:rPr>
              <w:t>‏‏מס' הקומות המירבי 3 קומות מעל קומת מרתף- בוקשה הקלה לתוספת 2 קומות, "הקלה של 2.5% עבור 2 קומות נוספות"- ניתן לאשר את תוספת הקומות, מס' הקומות זהה לחציו השני של הבניין, מהווה שיפור עיצובי ומראה אחיד כלפי רחוב.‏</w:t>
            </w:r>
          </w:p>
          <w:p w14:paraId="3AB1BA87" w14:textId="77777777" w:rsidR="00654C80" w:rsidRDefault="00A25F3B" w:rsidP="00654C80">
            <w:pPr>
              <w:rPr>
                <w:rtl/>
              </w:rPr>
            </w:pPr>
          </w:p>
          <w:p w14:paraId="4F4DB1F9" w14:textId="77777777" w:rsidR="00654C80" w:rsidRDefault="00A25F3B" w:rsidP="00654C80">
            <w:pPr>
              <w:rPr>
                <w:rtl/>
              </w:rPr>
            </w:pPr>
            <w:r>
              <w:rPr>
                <w:rFonts w:cs="David" w:hint="cs"/>
                <w:color w:val="000000"/>
                <w:rtl/>
              </w:rPr>
              <w:t>‏‏מספר ‏‏יח"ד‏</w:t>
            </w:r>
          </w:p>
          <w:p w14:paraId="72B16AA1" w14:textId="77777777" w:rsidR="00654C80" w:rsidRDefault="00A25F3B" w:rsidP="00654C80">
            <w:pPr>
              <w:rPr>
                <w:rtl/>
              </w:rPr>
            </w:pPr>
          </w:p>
          <w:p w14:paraId="1B54A624" w14:textId="77777777" w:rsidR="00654C80" w:rsidRDefault="00A25F3B" w:rsidP="00654C80">
            <w:pPr>
              <w:rPr>
                <w:rtl/>
              </w:rPr>
            </w:pPr>
            <w:r>
              <w:rPr>
                <w:rFonts w:cs="David" w:hint="cs"/>
                <w:color w:val="000000"/>
                <w:rtl/>
              </w:rPr>
              <w:t>‏‏לא מצוין מספר יח"ד- הבקשה מציגה תוספת 4 יח"ד מעבר ליח"ד הקיימת בחציו של מגרש זה ובחציו השני מאושרות 4 יח"ד , סה"כ נראה כי מבוקש לאשר בבניין זה 9 יח"ד, ניתן לאשר.‏</w:t>
            </w:r>
          </w:p>
          <w:p w14:paraId="19766C1A" w14:textId="77777777" w:rsidR="00654C80" w:rsidRDefault="00A25F3B" w:rsidP="00654C80">
            <w:pPr>
              <w:rPr>
                <w:rtl/>
              </w:rPr>
            </w:pPr>
          </w:p>
          <w:p w14:paraId="6F1DDDAF" w14:textId="77777777" w:rsidR="00654C80" w:rsidRDefault="00A25F3B" w:rsidP="00654C80">
            <w:pPr>
              <w:rPr>
                <w:rtl/>
              </w:rPr>
            </w:pPr>
            <w:r>
              <w:rPr>
                <w:rFonts w:cs="David" w:hint="cs"/>
                <w:color w:val="000000"/>
                <w:rtl/>
              </w:rPr>
              <w:t>‏‏גובה‏‏ ‏‏ניתן לאשר באזור מגורים 1 בניה עד גובה של 12.5 מ', בוקשה הקלה לעניין זה "‏‏הקלה בגובה בנין מעבר ל- 12.5 מ' המותרים‏‏" סה"כ גובה מוצע 17.39 מ', בהתאם לחציו של הבניין הקיים בהיתר, ניתן לאשר.‏</w:t>
            </w:r>
          </w:p>
          <w:p w14:paraId="67CE8446" w14:textId="77777777" w:rsidR="00654C80" w:rsidRDefault="00A25F3B" w:rsidP="00654C80">
            <w:pPr>
              <w:rPr>
                <w:rtl/>
              </w:rPr>
            </w:pPr>
          </w:p>
          <w:p w14:paraId="78B55B73" w14:textId="77777777" w:rsidR="00654C80" w:rsidRDefault="00A25F3B" w:rsidP="00654C80">
            <w:pPr>
              <w:rPr>
                <w:rtl/>
              </w:rPr>
            </w:pPr>
            <w:r>
              <w:rPr>
                <w:rFonts w:cs="David" w:hint="cs"/>
                <w:color w:val="000000"/>
                <w:rtl/>
              </w:rPr>
              <w:t>‏‏שלביות ביצוע‏‏ ‏</w:t>
            </w:r>
          </w:p>
          <w:p w14:paraId="60824BCD" w14:textId="77777777" w:rsidR="00654C80" w:rsidRDefault="00A25F3B" w:rsidP="00654C80">
            <w:pPr>
              <w:rPr>
                <w:rtl/>
              </w:rPr>
            </w:pPr>
          </w:p>
          <w:p w14:paraId="01A2EF96" w14:textId="77777777" w:rsidR="00654C80" w:rsidRDefault="00A25F3B" w:rsidP="00654C80">
            <w:pPr>
              <w:rPr>
                <w:rtl/>
              </w:rPr>
            </w:pPr>
            <w:r>
              <w:rPr>
                <w:rFonts w:cs="David" w:hint="cs"/>
                <w:color w:val="000000"/>
                <w:rtl/>
              </w:rPr>
              <w:t>‏‏התוכנית אינה כוללת הוראה לעניין שלביות ביצוע.‏</w:t>
            </w:r>
          </w:p>
          <w:p w14:paraId="62CE077C" w14:textId="77777777" w:rsidR="00654C80" w:rsidRDefault="00A25F3B" w:rsidP="00654C80">
            <w:pPr>
              <w:rPr>
                <w:rtl/>
              </w:rPr>
            </w:pPr>
          </w:p>
          <w:p w14:paraId="15021085" w14:textId="77777777" w:rsidR="00654C80" w:rsidRDefault="00A25F3B" w:rsidP="00654C80">
            <w:pPr>
              <w:rPr>
                <w:rtl/>
              </w:rPr>
            </w:pPr>
            <w:r>
              <w:rPr>
                <w:rFonts w:cs="David" w:hint="cs"/>
                <w:color w:val="000000"/>
                <w:rtl/>
              </w:rPr>
              <w:t xml:space="preserve">‏‏שטחי הבניה המותרים </w:t>
            </w:r>
            <w:r>
              <w:rPr>
                <w:rFonts w:cs="David" w:hint="cs"/>
                <w:color w:val="000000"/>
                <w:rtl/>
              </w:rPr>
              <w:t>עפ"י תוכנית מתאר‏</w:t>
            </w:r>
          </w:p>
          <w:p w14:paraId="0B406F8C" w14:textId="77777777" w:rsidR="00654C80" w:rsidRDefault="00A25F3B" w:rsidP="00654C80">
            <w:pPr>
              <w:rPr>
                <w:rtl/>
              </w:rPr>
            </w:pPr>
          </w:p>
          <w:p w14:paraId="42040E4C" w14:textId="77777777" w:rsidR="00654C80" w:rsidRDefault="00A25F3B" w:rsidP="00654C80">
            <w:pPr>
              <w:rPr>
                <w:rtl/>
              </w:rPr>
            </w:pPr>
            <w:r>
              <w:rPr>
                <w:rFonts w:cs="David" w:hint="cs"/>
                <w:color w:val="000000"/>
                <w:rtl/>
              </w:rPr>
              <w:t>‏‏שטח המגרש הינו 573 מ"ר, ניתן לאשר 78% אחוז ב- 3 קומות- 446.94 מ"ר.‏</w:t>
            </w:r>
          </w:p>
          <w:p w14:paraId="30A55B8B" w14:textId="77777777" w:rsidR="00654C80" w:rsidRDefault="00A25F3B" w:rsidP="00654C80">
            <w:pPr>
              <w:rPr>
                <w:rtl/>
              </w:rPr>
            </w:pPr>
          </w:p>
          <w:p w14:paraId="52B5A67B" w14:textId="77777777" w:rsidR="00654C80" w:rsidRDefault="00A25F3B" w:rsidP="00654C80">
            <w:pPr>
              <w:rPr>
                <w:rtl/>
              </w:rPr>
            </w:pPr>
            <w:r>
              <w:rPr>
                <w:rFonts w:cs="David" w:hint="cs"/>
                <w:color w:val="000000"/>
                <w:rtl/>
              </w:rPr>
              <w:t>‏‏מוצג שטח כולל של הבינוי הקיים- יש לדייק את השטחים בהתאם להיתר קיים, מס' בקשה 2007/428.02.‏</w:t>
            </w:r>
          </w:p>
          <w:p w14:paraId="1DC0A55C" w14:textId="77777777" w:rsidR="00654C80" w:rsidRDefault="00A25F3B" w:rsidP="00654C80">
            <w:pPr>
              <w:rPr>
                <w:rtl/>
              </w:rPr>
            </w:pPr>
          </w:p>
          <w:p w14:paraId="02948AC0" w14:textId="77777777" w:rsidR="00654C80" w:rsidRDefault="00A25F3B" w:rsidP="00654C80">
            <w:pPr>
              <w:rPr>
                <w:rtl/>
              </w:rPr>
            </w:pPr>
            <w:r>
              <w:rPr>
                <w:rFonts w:cs="David" w:hint="cs"/>
                <w:color w:val="000000"/>
                <w:rtl/>
              </w:rPr>
              <w:t>‏‏הבקשה כוללת הקלות כמותיות לתוספת שטחים, ע"מ להגדיל את נפח הבינוי שניתן לאשר, פרוט השטחים המבוקשים מכוח הקלות כמותיות:‏</w:t>
            </w:r>
          </w:p>
          <w:p w14:paraId="179B9070" w14:textId="77777777" w:rsidR="00654C80" w:rsidRDefault="00A25F3B" w:rsidP="00654C80">
            <w:pPr>
              <w:rPr>
                <w:rtl/>
              </w:rPr>
            </w:pPr>
          </w:p>
          <w:p w14:paraId="4600E45E" w14:textId="77777777" w:rsidR="00654C80" w:rsidRDefault="00A25F3B" w:rsidP="00654C80">
            <w:pPr>
              <w:rPr>
                <w:rtl/>
              </w:rPr>
            </w:pPr>
            <w:r>
              <w:rPr>
                <w:rFonts w:cs="David" w:hint="cs"/>
                <w:color w:val="000000"/>
                <w:rtl/>
              </w:rPr>
              <w:t>‏‏-573‏‎x‎‏ 78/2= 223.47 מ"ר.‏</w:t>
            </w:r>
          </w:p>
          <w:p w14:paraId="2B45C629" w14:textId="77777777" w:rsidR="00654C80" w:rsidRDefault="00A25F3B" w:rsidP="00654C80">
            <w:pPr>
              <w:rPr>
                <w:rtl/>
              </w:rPr>
            </w:pPr>
          </w:p>
          <w:p w14:paraId="2ECFEED5" w14:textId="77777777" w:rsidR="00654C80" w:rsidRDefault="00A25F3B" w:rsidP="00654C80">
            <w:pPr>
              <w:rPr>
                <w:rtl/>
              </w:rPr>
            </w:pPr>
            <w:r>
              <w:rPr>
                <w:rFonts w:cs="David" w:hint="cs"/>
                <w:color w:val="000000"/>
                <w:rtl/>
              </w:rPr>
              <w:t>‏‏-573‏‎x‎‏ 3% (מחצית מהקלה של 6%)= 17.19 מ"ר.‏</w:t>
            </w:r>
          </w:p>
          <w:p w14:paraId="7A0A3658" w14:textId="77777777" w:rsidR="00654C80" w:rsidRDefault="00A25F3B" w:rsidP="00654C80">
            <w:pPr>
              <w:rPr>
                <w:rtl/>
              </w:rPr>
            </w:pPr>
          </w:p>
          <w:p w14:paraId="74D3CD6B" w14:textId="77777777" w:rsidR="00654C80" w:rsidRDefault="00A25F3B" w:rsidP="00654C80">
            <w:pPr>
              <w:rPr>
                <w:rtl/>
              </w:rPr>
            </w:pPr>
            <w:r>
              <w:rPr>
                <w:rFonts w:cs="David" w:hint="cs"/>
                <w:color w:val="000000"/>
                <w:rtl/>
              </w:rPr>
              <w:t>‏‏-573‏‎x‎‏ 2.5%= 14.32 מ"ר, ניתן לאשר הקלה לעניין תוספת קומה מקסימום תוספת של 5%, ההקלה מציגה תוספת שטחים כפולה.‏</w:t>
            </w:r>
          </w:p>
          <w:p w14:paraId="7C7C8105" w14:textId="77777777" w:rsidR="00654C80" w:rsidRDefault="00A25F3B" w:rsidP="00654C80">
            <w:pPr>
              <w:rPr>
                <w:rtl/>
              </w:rPr>
            </w:pPr>
          </w:p>
          <w:p w14:paraId="4F6EA676" w14:textId="77777777" w:rsidR="00654C80" w:rsidRDefault="00A25F3B" w:rsidP="00654C80">
            <w:pPr>
              <w:rPr>
                <w:rtl/>
              </w:rPr>
            </w:pPr>
            <w:r>
              <w:rPr>
                <w:rFonts w:cs="David" w:hint="cs"/>
                <w:color w:val="000000"/>
                <w:rtl/>
              </w:rPr>
              <w:t>‏‏-573‏‎x‎‏ 5%= עבור מעלית, לא ניתן לאשר תוספת מעלית כיוון שמסגרת בקשה זו לא מוצעת מעלית, ובמסגרת תוספת בניית מעלית השטחים שניתן לאשר אמורים להיות מיועדים למעלית בלבד ולא להגדלת נפח הבינוי באופן כללי, נדרש להסיר מהבקשה את השטח שנוסף על חשבון הקלה זו.‏</w:t>
            </w:r>
          </w:p>
          <w:p w14:paraId="62F4CA44" w14:textId="77777777" w:rsidR="00654C80" w:rsidRDefault="00A25F3B" w:rsidP="00654C80">
            <w:pPr>
              <w:rPr>
                <w:rtl/>
              </w:rPr>
            </w:pPr>
          </w:p>
          <w:p w14:paraId="640084E4" w14:textId="77777777" w:rsidR="00654C80" w:rsidRDefault="00A25F3B" w:rsidP="00654C80">
            <w:pPr>
              <w:rPr>
                <w:rtl/>
              </w:rPr>
            </w:pPr>
            <w:r>
              <w:rPr>
                <w:rFonts w:cs="David" w:hint="cs"/>
                <w:color w:val="000000"/>
                <w:rtl/>
              </w:rPr>
              <w:t>‏‏-573‏‎x‎‏ 5% להשלמת דירת גג- 28.65 מ"ר, הבקשה לא מציגה השלמת דירת גג אלא תוספת בניה מסיבית על הבניין, לא ניתן לאשר ויש להסיר ממניין השטחים המוצעים, ‏‏ ‏‏וכן לא ניתן לבקש בפעימה אחת, נדרש לבטל‏‏.‏</w:t>
            </w:r>
          </w:p>
          <w:p w14:paraId="02F71824" w14:textId="77777777" w:rsidR="00654C80" w:rsidRDefault="00A25F3B" w:rsidP="00654C80">
            <w:pPr>
              <w:rPr>
                <w:rtl/>
              </w:rPr>
            </w:pPr>
          </w:p>
          <w:p w14:paraId="5C65D37A" w14:textId="77777777" w:rsidR="00654C80" w:rsidRDefault="00A25F3B" w:rsidP="00654C80">
            <w:pPr>
              <w:rPr>
                <w:rtl/>
              </w:rPr>
            </w:pPr>
            <w:r>
              <w:rPr>
                <w:rFonts w:cs="David" w:hint="cs"/>
                <w:color w:val="000000"/>
                <w:rtl/>
              </w:rPr>
              <w:t xml:space="preserve">‏‏סה"כ שטחי הבניה שניתן לאשר בבקשה זו הם: 223.47+ </w:t>
            </w:r>
            <w:r>
              <w:rPr>
                <w:rFonts w:cs="David" w:hint="cs"/>
                <w:color w:val="000000"/>
                <w:rtl/>
              </w:rPr>
              <w:lastRenderedPageBreak/>
              <w:t>17.19+14.32+ 14.32= 269.30 מ"ר, יש לארגן את החישוב כך שיהיה ניתן לבחון בהתאמה לשטח המאושר, כרגע לא ניתן לוודא עמידה בזכויות הבניה, אולם על פניו נראה שהבקשה צומצמה באופן די משמעותי, ויש לתקן.‏</w:t>
            </w:r>
          </w:p>
          <w:p w14:paraId="496EC437" w14:textId="77777777" w:rsidR="00654C80" w:rsidRDefault="00A25F3B" w:rsidP="00654C80">
            <w:pPr>
              <w:rPr>
                <w:rtl/>
              </w:rPr>
            </w:pPr>
          </w:p>
          <w:p w14:paraId="396A5B1B" w14:textId="77777777" w:rsidR="00654C80" w:rsidRDefault="00A25F3B" w:rsidP="00654C80">
            <w:pPr>
              <w:rPr>
                <w:rtl/>
              </w:rPr>
            </w:pPr>
            <w:r>
              <w:rPr>
                <w:rFonts w:cs="David" w:hint="cs"/>
                <w:color w:val="000000"/>
                <w:rtl/>
              </w:rPr>
              <w:t>‏‏נראה שסה"כ ניתן לאשר במסגרת בקשה זו כ- 510 מ"ר- בשתי הבקשות, יש לתקן כנדרש ולעשות סדר בהקלות המוצעות כיוון שחלקן מבוקשות באופן מלא וחלקן יחסית לחצי מהמבנה שבו מבוקשת הבניה בבקשה זו.‏</w:t>
            </w:r>
          </w:p>
          <w:p w14:paraId="4035EE94" w14:textId="77777777" w:rsidR="00654C80" w:rsidRDefault="00A25F3B" w:rsidP="00654C80">
            <w:pPr>
              <w:rPr>
                <w:rtl/>
              </w:rPr>
            </w:pPr>
          </w:p>
          <w:p w14:paraId="700E8073" w14:textId="77777777" w:rsidR="00654C80" w:rsidRDefault="00A25F3B" w:rsidP="00654C80">
            <w:pPr>
              <w:rPr>
                <w:rtl/>
              </w:rPr>
            </w:pPr>
            <w:r>
              <w:rPr>
                <w:rFonts w:cs="David" w:hint="cs"/>
                <w:color w:val="000000"/>
                <w:rtl/>
              </w:rPr>
              <w:t>‏‏מדרגות משותפות:‏</w:t>
            </w:r>
          </w:p>
          <w:p w14:paraId="7762B010" w14:textId="77777777" w:rsidR="00654C80" w:rsidRDefault="00A25F3B" w:rsidP="00654C80">
            <w:pPr>
              <w:rPr>
                <w:rtl/>
              </w:rPr>
            </w:pPr>
          </w:p>
          <w:p w14:paraId="2009526C" w14:textId="77777777" w:rsidR="00654C80" w:rsidRDefault="00A25F3B" w:rsidP="00654C80">
            <w:pPr>
              <w:rPr>
                <w:rtl/>
              </w:rPr>
            </w:pPr>
            <w:r>
              <w:rPr>
                <w:rFonts w:cs="David" w:hint="cs"/>
                <w:color w:val="000000"/>
                <w:rtl/>
              </w:rPr>
              <w:t>‏‏המדרגות במפלסים הקיימות מחושבות כ"עיקרי" בהתאם לנדרש, נדרש להציג את חישוב שטחי הפודסטים כניסה לדירות כ-"עיקרי".‏</w:t>
            </w:r>
          </w:p>
          <w:p w14:paraId="20ABAF69" w14:textId="77777777" w:rsidR="00654C80" w:rsidRDefault="00A25F3B" w:rsidP="00654C80">
            <w:pPr>
              <w:rPr>
                <w:rtl/>
              </w:rPr>
            </w:pPr>
          </w:p>
          <w:p w14:paraId="75750F21" w14:textId="77777777" w:rsidR="00654C80" w:rsidRDefault="00A25F3B" w:rsidP="00654C80">
            <w:pPr>
              <w:rPr>
                <w:rtl/>
              </w:rPr>
            </w:pPr>
            <w:r>
              <w:rPr>
                <w:rFonts w:cs="David" w:hint="cs"/>
                <w:color w:val="000000"/>
                <w:rtl/>
              </w:rPr>
              <w:t xml:space="preserve">‏‏מרפסות </w:t>
            </w:r>
            <w:r>
              <w:rPr>
                <w:rFonts w:cs="David" w:hint="cs"/>
                <w:color w:val="000000"/>
                <w:rtl/>
              </w:rPr>
              <w:t>שירות-‏</w:t>
            </w:r>
          </w:p>
          <w:p w14:paraId="26D269D7" w14:textId="77777777" w:rsidR="00654C80" w:rsidRDefault="00A25F3B" w:rsidP="00654C80">
            <w:pPr>
              <w:rPr>
                <w:rtl/>
              </w:rPr>
            </w:pPr>
          </w:p>
          <w:p w14:paraId="71331287" w14:textId="77777777" w:rsidR="00654C80" w:rsidRDefault="00A25F3B" w:rsidP="00654C80">
            <w:pPr>
              <w:rPr>
                <w:rtl/>
              </w:rPr>
            </w:pPr>
            <w:r>
              <w:rPr>
                <w:rFonts w:cs="David" w:hint="cs"/>
                <w:color w:val="000000"/>
                <w:rtl/>
              </w:rPr>
              <w:t>‏‏בנוסף, מבוקשות מרפסות שרות בהיקף נרחב מאד אשר מתבססות על המרת שטחים עיקריים ובכך לייצור עודף שטחים לתוספת יח"ד במבנה הקיים, התכנון המוצע אינו מקובל מבחינה תכנונית ומבחינה עיצובית.‏</w:t>
            </w:r>
          </w:p>
          <w:p w14:paraId="4F5AB270" w14:textId="77777777" w:rsidR="00654C80" w:rsidRDefault="00A25F3B" w:rsidP="00654C80">
            <w:pPr>
              <w:rPr>
                <w:rtl/>
              </w:rPr>
            </w:pPr>
          </w:p>
          <w:p w14:paraId="657C5404" w14:textId="77777777" w:rsidR="00654C80" w:rsidRDefault="00A25F3B" w:rsidP="00654C80">
            <w:pPr>
              <w:rPr>
                <w:rtl/>
              </w:rPr>
            </w:pPr>
            <w:r>
              <w:rPr>
                <w:rFonts w:cs="David" w:hint="cs"/>
                <w:color w:val="000000"/>
                <w:rtl/>
              </w:rPr>
              <w:t>‏‏מטרת מרפסות השירות נועדה לסייע לחדרים עיקריים במבנה ולא כהגדלת נפח המבנה- יש להציג תכנון התואם לנוהל המחלקתי עבור מרפסות שרות והוא‏‏:‏</w:t>
            </w:r>
          </w:p>
          <w:p w14:paraId="6DB01BC8" w14:textId="77777777" w:rsidR="00654C80" w:rsidRDefault="00A25F3B" w:rsidP="00654C80">
            <w:pPr>
              <w:rPr>
                <w:rtl/>
              </w:rPr>
            </w:pPr>
          </w:p>
          <w:p w14:paraId="1826AAF0" w14:textId="77777777" w:rsidR="00654C80" w:rsidRDefault="00A25F3B" w:rsidP="00654C80">
            <w:pPr>
              <w:rPr>
                <w:rtl/>
              </w:rPr>
            </w:pPr>
            <w:r>
              <w:rPr>
                <w:rFonts w:cs="David" w:hint="cs"/>
                <w:color w:val="000000"/>
                <w:rtl/>
              </w:rPr>
              <w:t>‏‏1‏‏. זכויות הבניה שניתן לממש מכוח תוכנית המתאר- עומדים בדרישה.‏</w:t>
            </w:r>
          </w:p>
          <w:p w14:paraId="1E788697" w14:textId="77777777" w:rsidR="00654C80" w:rsidRDefault="00A25F3B" w:rsidP="00654C80">
            <w:pPr>
              <w:rPr>
                <w:rtl/>
              </w:rPr>
            </w:pPr>
          </w:p>
          <w:p w14:paraId="10D01AB0" w14:textId="77777777" w:rsidR="00654C80" w:rsidRDefault="00A25F3B" w:rsidP="00654C80">
            <w:pPr>
              <w:rPr>
                <w:rtl/>
              </w:rPr>
            </w:pPr>
            <w:r>
              <w:rPr>
                <w:rFonts w:cs="David" w:hint="cs"/>
                <w:color w:val="000000"/>
                <w:rtl/>
              </w:rPr>
              <w:t>‏‏2. המרחק לקיר החיצוני לא יעלה על 1.50 מ'- ‏‏לא ‏‏עומדים בדרישה‏‏ זו לאורך כל המרפסות.‏</w:t>
            </w:r>
          </w:p>
          <w:p w14:paraId="1A9C7E86" w14:textId="77777777" w:rsidR="00654C80" w:rsidRDefault="00A25F3B" w:rsidP="00654C80">
            <w:pPr>
              <w:rPr>
                <w:rtl/>
              </w:rPr>
            </w:pPr>
          </w:p>
          <w:p w14:paraId="00AE9115" w14:textId="77777777" w:rsidR="00654C80" w:rsidRDefault="00A25F3B" w:rsidP="00654C80">
            <w:pPr>
              <w:rPr>
                <w:rtl/>
              </w:rPr>
            </w:pPr>
            <w:r>
              <w:rPr>
                <w:rFonts w:cs="David" w:hint="cs"/>
                <w:color w:val="000000"/>
                <w:rtl/>
              </w:rPr>
              <w:t>‏‏3. הקיר המפריד בין החדר למרפסת יהיה קיר אבן- נדרש לתק‏‏ן ולהציג לאורך כל הקירות בהן ‏</w:t>
            </w:r>
          </w:p>
          <w:p w14:paraId="44008129" w14:textId="77777777" w:rsidR="00654C80" w:rsidRDefault="00A25F3B" w:rsidP="00654C80">
            <w:pPr>
              <w:rPr>
                <w:rtl/>
              </w:rPr>
            </w:pPr>
          </w:p>
          <w:p w14:paraId="6267D404" w14:textId="77777777" w:rsidR="00654C80" w:rsidRDefault="00A25F3B" w:rsidP="00654C80">
            <w:pPr>
              <w:rPr>
                <w:rtl/>
              </w:rPr>
            </w:pPr>
            <w:r>
              <w:rPr>
                <w:rFonts w:cs="David" w:hint="cs"/>
                <w:color w:val="000000"/>
                <w:rtl/>
              </w:rPr>
              <w:t>‏‏ נדרש להציג את חיפוי האבן.‏</w:t>
            </w:r>
          </w:p>
          <w:p w14:paraId="443D85C1" w14:textId="77777777" w:rsidR="00654C80" w:rsidRDefault="00A25F3B" w:rsidP="00654C80">
            <w:pPr>
              <w:rPr>
                <w:rtl/>
              </w:rPr>
            </w:pPr>
          </w:p>
          <w:p w14:paraId="074110F6" w14:textId="77777777" w:rsidR="00654C80" w:rsidRDefault="00A25F3B" w:rsidP="00654C80">
            <w:pPr>
              <w:rPr>
                <w:rtl/>
              </w:rPr>
            </w:pPr>
            <w:r>
              <w:rPr>
                <w:rFonts w:cs="David" w:hint="cs"/>
                <w:color w:val="000000"/>
                <w:rtl/>
              </w:rPr>
              <w:t>‏‏4‏‏. ‏‏פתח הדלת מבפנים אל מרפסת השרות יהיה ברוחב סטנדרטי של 0.80 עד 0.90 מ'- יש להוסיף ‏</w:t>
            </w:r>
          </w:p>
          <w:p w14:paraId="66346AA8" w14:textId="77777777" w:rsidR="00654C80" w:rsidRDefault="00A25F3B" w:rsidP="00654C80">
            <w:pPr>
              <w:rPr>
                <w:rtl/>
              </w:rPr>
            </w:pPr>
          </w:p>
          <w:p w14:paraId="03EC9F34" w14:textId="77777777" w:rsidR="00654C80" w:rsidRDefault="00A25F3B" w:rsidP="00654C80">
            <w:pPr>
              <w:rPr>
                <w:rtl/>
              </w:rPr>
            </w:pPr>
            <w:r>
              <w:rPr>
                <w:rFonts w:cs="David" w:hint="cs"/>
                <w:color w:val="000000"/>
                <w:rtl/>
              </w:rPr>
              <w:t>‏‏ ‏‏מידות ודלתות ע"ג ההרמוניקה.‏</w:t>
            </w:r>
          </w:p>
          <w:p w14:paraId="27A43E25" w14:textId="77777777" w:rsidR="00654C80" w:rsidRDefault="00A25F3B" w:rsidP="00654C80">
            <w:pPr>
              <w:rPr>
                <w:rtl/>
              </w:rPr>
            </w:pPr>
          </w:p>
          <w:p w14:paraId="62F0EA61" w14:textId="77777777" w:rsidR="00654C80" w:rsidRDefault="00A25F3B" w:rsidP="00654C80">
            <w:pPr>
              <w:rPr>
                <w:rtl/>
              </w:rPr>
            </w:pPr>
            <w:r>
              <w:rPr>
                <w:rFonts w:cs="David" w:hint="cs"/>
                <w:color w:val="000000"/>
                <w:rtl/>
              </w:rPr>
              <w:t>‏‏5. שטח המרפסות בהתאם לחדר ממנו מגיעים אליהם- לא עומדים בדרישה, יש לתקן ולעמוד בדרישות עבור סלון, מטבח ‏‏ ‏</w:t>
            </w:r>
          </w:p>
          <w:p w14:paraId="4F5C7C61" w14:textId="77777777" w:rsidR="00654C80" w:rsidRDefault="00A25F3B" w:rsidP="00654C80">
            <w:pPr>
              <w:rPr>
                <w:rtl/>
              </w:rPr>
            </w:pPr>
          </w:p>
          <w:p w14:paraId="2A1C79B8" w14:textId="77777777" w:rsidR="00654C80" w:rsidRDefault="00A25F3B" w:rsidP="00654C80">
            <w:pPr>
              <w:rPr>
                <w:rtl/>
              </w:rPr>
            </w:pPr>
            <w:r>
              <w:rPr>
                <w:rFonts w:cs="David" w:hint="cs"/>
                <w:color w:val="000000"/>
                <w:rtl/>
              </w:rPr>
              <w:t>‏‏ ‏‏וחדר רחצה/ שירותים.‏</w:t>
            </w:r>
          </w:p>
          <w:p w14:paraId="21765193" w14:textId="77777777" w:rsidR="00654C80" w:rsidRDefault="00A25F3B" w:rsidP="00654C80">
            <w:pPr>
              <w:rPr>
                <w:rtl/>
              </w:rPr>
            </w:pPr>
          </w:p>
          <w:p w14:paraId="5324440D" w14:textId="77777777" w:rsidR="00654C80" w:rsidRDefault="00A25F3B" w:rsidP="00654C80">
            <w:pPr>
              <w:rPr>
                <w:rtl/>
              </w:rPr>
            </w:pPr>
            <w:r>
              <w:rPr>
                <w:rFonts w:cs="David" w:hint="cs"/>
                <w:color w:val="000000"/>
                <w:rtl/>
              </w:rPr>
              <w:t>‏‏6. על החלון החיצוני של המרפסת להיות רחב ככל הניתן- לא עומדים בדרישה, יש לתקן זאת ע"ג ההרמוניקה.‏</w:t>
            </w:r>
          </w:p>
          <w:p w14:paraId="315383C9" w14:textId="77777777" w:rsidR="00654C80" w:rsidRDefault="00A25F3B" w:rsidP="00654C80">
            <w:pPr>
              <w:rPr>
                <w:rtl/>
              </w:rPr>
            </w:pPr>
          </w:p>
          <w:p w14:paraId="6BF3806C" w14:textId="77777777" w:rsidR="00654C80" w:rsidRDefault="00A25F3B" w:rsidP="00654C80">
            <w:pPr>
              <w:rPr>
                <w:rtl/>
              </w:rPr>
            </w:pPr>
            <w:r>
              <w:rPr>
                <w:rFonts w:cs="David" w:hint="cs"/>
                <w:color w:val="000000"/>
                <w:rtl/>
              </w:rPr>
              <w:t>‏‏ ‏</w:t>
            </w:r>
          </w:p>
          <w:p w14:paraId="7792973B" w14:textId="77777777" w:rsidR="00654C80" w:rsidRDefault="00A25F3B" w:rsidP="00654C80">
            <w:pPr>
              <w:rPr>
                <w:rtl/>
              </w:rPr>
            </w:pPr>
          </w:p>
          <w:p w14:paraId="4DC0B722" w14:textId="77777777" w:rsidR="00654C80" w:rsidRDefault="00A25F3B" w:rsidP="00654C80">
            <w:pPr>
              <w:rPr>
                <w:rtl/>
              </w:rPr>
            </w:pPr>
            <w:r>
              <w:rPr>
                <w:rFonts w:cs="David" w:hint="cs"/>
                <w:color w:val="000000"/>
                <w:rtl/>
              </w:rPr>
              <w:t>‏‏פרוט תוספות הבניה המבוקשות:‏</w:t>
            </w:r>
          </w:p>
          <w:p w14:paraId="753E6133" w14:textId="77777777" w:rsidR="00654C80" w:rsidRDefault="00A25F3B" w:rsidP="00654C80">
            <w:pPr>
              <w:rPr>
                <w:rtl/>
              </w:rPr>
            </w:pPr>
          </w:p>
          <w:p w14:paraId="7523D729" w14:textId="77777777" w:rsidR="00654C80" w:rsidRDefault="00A25F3B" w:rsidP="00654C80">
            <w:pPr>
              <w:rPr>
                <w:rtl/>
              </w:rPr>
            </w:pPr>
            <w:r>
              <w:rPr>
                <w:rFonts w:cs="David" w:hint="cs"/>
                <w:color w:val="000000"/>
                <w:rtl/>
              </w:rPr>
              <w:lastRenderedPageBreak/>
              <w:t>‏‏תוכנית קומת מרתף מפלס 3.10-‏</w:t>
            </w:r>
          </w:p>
          <w:p w14:paraId="7B0246FD" w14:textId="77777777" w:rsidR="00654C80" w:rsidRDefault="00A25F3B" w:rsidP="00654C80">
            <w:pPr>
              <w:rPr>
                <w:rtl/>
              </w:rPr>
            </w:pPr>
          </w:p>
          <w:p w14:paraId="216A44EF" w14:textId="77777777" w:rsidR="00654C80" w:rsidRDefault="00A25F3B" w:rsidP="00654C80">
            <w:pPr>
              <w:rPr>
                <w:rtl/>
              </w:rPr>
            </w:pPr>
            <w:r>
              <w:rPr>
                <w:rFonts w:cs="David" w:hint="cs"/>
                <w:color w:val="000000"/>
                <w:rtl/>
              </w:rPr>
              <w:t>‏‏במפלס זה מוצעים 5 מחסנים בשטח של 85.71 מ"ר, יש להציג חישוב של כל מחסן ביחס לדירה המוצעת, בוקשה הקלה לשטח מחסן עד 20 מ"ר במקום 8% מגודל דירה.‏</w:t>
            </w:r>
          </w:p>
          <w:p w14:paraId="04E34365" w14:textId="77777777" w:rsidR="00654C80" w:rsidRDefault="00A25F3B" w:rsidP="00654C80">
            <w:pPr>
              <w:rPr>
                <w:rtl/>
              </w:rPr>
            </w:pPr>
          </w:p>
          <w:p w14:paraId="1D9D2082" w14:textId="77777777" w:rsidR="00654C80" w:rsidRDefault="00A25F3B" w:rsidP="00654C80">
            <w:pPr>
              <w:rPr>
                <w:rtl/>
              </w:rPr>
            </w:pPr>
            <w:r>
              <w:rPr>
                <w:rFonts w:cs="David" w:hint="cs"/>
                <w:color w:val="000000"/>
                <w:rtl/>
              </w:rPr>
              <w:t>‏‏הבקשה מציגה הורדת עובי קירות בשטח 2.90 מ"ר- לא ניתן לאשר הורדת עובי קיר, נדרש לתקן.‏</w:t>
            </w:r>
          </w:p>
          <w:p w14:paraId="2FF4D226" w14:textId="77777777" w:rsidR="00654C80" w:rsidRDefault="00A25F3B" w:rsidP="00654C80">
            <w:pPr>
              <w:rPr>
                <w:rtl/>
              </w:rPr>
            </w:pPr>
          </w:p>
          <w:p w14:paraId="5E2EDB1D" w14:textId="77777777" w:rsidR="00654C80" w:rsidRDefault="00A25F3B" w:rsidP="00654C80">
            <w:pPr>
              <w:rPr>
                <w:rtl/>
              </w:rPr>
            </w:pPr>
            <w:r>
              <w:rPr>
                <w:rFonts w:cs="David" w:hint="cs"/>
                <w:color w:val="000000"/>
                <w:rtl/>
              </w:rPr>
              <w:t>‏‏יש לחשב עובי קיר בין 27 ס"מ ל- 29 ס"מ- תלוי בסוג הבניה.‏</w:t>
            </w:r>
          </w:p>
          <w:p w14:paraId="4698C32C" w14:textId="77777777" w:rsidR="00654C80" w:rsidRDefault="00A25F3B" w:rsidP="00654C80">
            <w:pPr>
              <w:rPr>
                <w:rtl/>
              </w:rPr>
            </w:pPr>
          </w:p>
          <w:p w14:paraId="6D844E71" w14:textId="77777777" w:rsidR="00654C80" w:rsidRDefault="00A25F3B" w:rsidP="00654C80">
            <w:pPr>
              <w:rPr>
                <w:rtl/>
              </w:rPr>
            </w:pPr>
            <w:r>
              <w:rPr>
                <w:rFonts w:cs="David" w:hint="cs"/>
                <w:color w:val="000000"/>
                <w:rtl/>
              </w:rPr>
              <w:t>‏‏מפלס זה כולל מבואה ומדרגות בשטח של 8.13 מ"ר, מחושב כנדרש.‏</w:t>
            </w:r>
          </w:p>
          <w:p w14:paraId="07C22EA1" w14:textId="77777777" w:rsidR="00654C80" w:rsidRDefault="00A25F3B" w:rsidP="00654C80">
            <w:pPr>
              <w:rPr>
                <w:rtl/>
              </w:rPr>
            </w:pPr>
          </w:p>
          <w:p w14:paraId="3F83876B" w14:textId="77777777" w:rsidR="00654C80" w:rsidRDefault="00A25F3B" w:rsidP="00654C80">
            <w:pPr>
              <w:rPr>
                <w:rtl/>
              </w:rPr>
            </w:pPr>
            <w:r>
              <w:rPr>
                <w:rFonts w:cs="David" w:hint="cs"/>
                <w:color w:val="000000"/>
                <w:rtl/>
              </w:rPr>
              <w:t>‏‏מוצעים 2 חצרות אנגליים בחזית צפונית בעומק של 80 ס"מ ובחזית מערבית בעומק של 120 ס"מ, ניתן לאשר את האיוורור המוצע.‏</w:t>
            </w:r>
          </w:p>
          <w:p w14:paraId="33EEDECD" w14:textId="77777777" w:rsidR="00654C80" w:rsidRDefault="00A25F3B" w:rsidP="00654C80">
            <w:pPr>
              <w:rPr>
                <w:rtl/>
              </w:rPr>
            </w:pPr>
          </w:p>
          <w:p w14:paraId="6DE62A86" w14:textId="77777777" w:rsidR="00654C80" w:rsidRDefault="00A25F3B" w:rsidP="00654C80">
            <w:pPr>
              <w:rPr>
                <w:rtl/>
              </w:rPr>
            </w:pPr>
            <w:r>
              <w:rPr>
                <w:rFonts w:cs="David" w:hint="cs"/>
                <w:color w:val="000000"/>
                <w:rtl/>
              </w:rPr>
              <w:t>‏‏כלפי חזית דרומית מוצעות 4 דלתות אש, 2 דלתות מכל מחסן- מחסן מס' 2 ומחסן מס' 9.‏</w:t>
            </w:r>
          </w:p>
          <w:p w14:paraId="31FA3E88" w14:textId="77777777" w:rsidR="00654C80" w:rsidRDefault="00A25F3B" w:rsidP="00654C80">
            <w:pPr>
              <w:rPr>
                <w:rtl/>
              </w:rPr>
            </w:pPr>
          </w:p>
          <w:p w14:paraId="683DB7F4" w14:textId="77777777" w:rsidR="00654C80" w:rsidRDefault="00A25F3B" w:rsidP="00654C80">
            <w:pPr>
              <w:rPr>
                <w:rtl/>
              </w:rPr>
            </w:pPr>
            <w:r>
              <w:rPr>
                <w:rFonts w:cs="David" w:hint="cs"/>
                <w:color w:val="000000"/>
                <w:rtl/>
              </w:rPr>
              <w:t>‏‏לא ניתן לאשר יציאות נוספות ממחסן- אולם בחלקו הבנוי של הבניין כן אושר פתרון זהה אשר היציאה הינה לחצר שירות. בחלקו השני של הבניין הכניסה למחסן הינה מבחוץ ואין כניסה פנימית ‏‏–‏‏ כך שלא מדובר במקרה זהה ולכן בבקשה זו נדרש לבטל את היציאות החוצה והכניסה תהיה מבפנים. כמו"כ, חלק מהמחסנים עם 2 חלונות, יש לחדד כי ניתן לאשר לכל מחסן דלת פנימית אחת וחלון אחד 80/60, יש לתכנן פתרון של חצרות אנגליות בחזית לכיוון דרום.‏</w:t>
            </w:r>
          </w:p>
          <w:p w14:paraId="22C6EF99" w14:textId="77777777" w:rsidR="00654C80" w:rsidRDefault="00A25F3B" w:rsidP="00654C80">
            <w:pPr>
              <w:rPr>
                <w:rtl/>
              </w:rPr>
            </w:pPr>
          </w:p>
          <w:p w14:paraId="44E27FE5" w14:textId="77777777" w:rsidR="00654C80" w:rsidRDefault="00A25F3B" w:rsidP="00654C80">
            <w:pPr>
              <w:rPr>
                <w:rtl/>
              </w:rPr>
            </w:pPr>
            <w:r>
              <w:rPr>
                <w:rFonts w:cs="David" w:hint="cs"/>
                <w:color w:val="000000"/>
                <w:rtl/>
              </w:rPr>
              <w:t>‏‏יש להציג ניקוזים ושיפועים לקליטת מי נגר במפלס זה.‏</w:t>
            </w:r>
          </w:p>
          <w:p w14:paraId="405160B0" w14:textId="77777777" w:rsidR="00654C80" w:rsidRDefault="00A25F3B" w:rsidP="00654C80">
            <w:pPr>
              <w:rPr>
                <w:rtl/>
              </w:rPr>
            </w:pPr>
          </w:p>
          <w:p w14:paraId="0CF71A61" w14:textId="77777777" w:rsidR="00654C80" w:rsidRDefault="00A25F3B" w:rsidP="00654C80">
            <w:pPr>
              <w:rPr>
                <w:rtl/>
              </w:rPr>
            </w:pPr>
            <w:r>
              <w:rPr>
                <w:rFonts w:cs="David" w:hint="cs"/>
                <w:color w:val="000000"/>
                <w:rtl/>
              </w:rPr>
              <w:t>‏‏גובה חלל המחסנים הינו 220 ס"מ, ניתן לאשר.‏</w:t>
            </w:r>
          </w:p>
          <w:p w14:paraId="7EBBB7ED" w14:textId="77777777" w:rsidR="00654C80" w:rsidRDefault="00A25F3B" w:rsidP="00654C80">
            <w:pPr>
              <w:rPr>
                <w:rtl/>
              </w:rPr>
            </w:pPr>
          </w:p>
          <w:p w14:paraId="028C0440" w14:textId="77777777" w:rsidR="00654C80" w:rsidRDefault="00A25F3B" w:rsidP="00654C80">
            <w:pPr>
              <w:rPr>
                <w:rtl/>
              </w:rPr>
            </w:pPr>
            <w:r>
              <w:rPr>
                <w:rFonts w:cs="David" w:hint="cs"/>
                <w:color w:val="000000"/>
                <w:rtl/>
              </w:rPr>
              <w:t>‏‏קונטור קומת המחסנים חורגת מקו הבניין כפי שפורט בסעיף "קווי הבניין", ניתן לאשר החריגות המוצעות.‏</w:t>
            </w:r>
          </w:p>
          <w:p w14:paraId="508BB62F" w14:textId="77777777" w:rsidR="00654C80" w:rsidRDefault="00A25F3B" w:rsidP="00654C80">
            <w:pPr>
              <w:rPr>
                <w:rtl/>
              </w:rPr>
            </w:pPr>
          </w:p>
          <w:p w14:paraId="1AD905FE" w14:textId="77777777" w:rsidR="00654C80" w:rsidRDefault="00A25F3B" w:rsidP="00654C80">
            <w:pPr>
              <w:rPr>
                <w:rtl/>
              </w:rPr>
            </w:pPr>
            <w:r>
              <w:rPr>
                <w:rFonts w:cs="David" w:hint="cs"/>
                <w:color w:val="000000"/>
                <w:rtl/>
              </w:rPr>
              <w:t>‏‏תוכנית קומת קרקע ופיתוח- מפלס 0.60-‏</w:t>
            </w:r>
          </w:p>
          <w:p w14:paraId="12C78E62" w14:textId="77777777" w:rsidR="00654C80" w:rsidRDefault="00A25F3B" w:rsidP="00654C80">
            <w:pPr>
              <w:rPr>
                <w:rtl/>
              </w:rPr>
            </w:pPr>
          </w:p>
          <w:p w14:paraId="0CAE066B" w14:textId="77777777" w:rsidR="00654C80" w:rsidRDefault="00A25F3B" w:rsidP="00654C80">
            <w:pPr>
              <w:rPr>
                <w:rtl/>
              </w:rPr>
            </w:pPr>
            <w:r>
              <w:rPr>
                <w:rFonts w:cs="David" w:hint="cs"/>
                <w:color w:val="000000"/>
                <w:rtl/>
              </w:rPr>
              <w:t xml:space="preserve">‏‏במפלס זה מבוקשת תוספת בניה של ממ"ד </w:t>
            </w:r>
            <w:r>
              <w:rPr>
                <w:rFonts w:cs="David" w:hint="cs"/>
                <w:color w:val="000000"/>
                <w:rtl/>
              </w:rPr>
              <w:t>בחלקו הדרומי של המבנה, מדובר בתוספת ושינוי למבנה קיים- מוצעת סככה קיימת להריסה, הממ"ד במיקום זה מהווה תחילת עמודה לממ"דים עבור תוספת יח"ד המבוקשות מעל הקומה הקיימת- ניתן לאשר.‏</w:t>
            </w:r>
          </w:p>
          <w:p w14:paraId="0B38EEEC" w14:textId="77777777" w:rsidR="00654C80" w:rsidRDefault="00A25F3B" w:rsidP="00654C80">
            <w:pPr>
              <w:rPr>
                <w:rtl/>
              </w:rPr>
            </w:pPr>
          </w:p>
          <w:p w14:paraId="2232821E" w14:textId="77777777" w:rsidR="00654C80" w:rsidRDefault="00A25F3B" w:rsidP="00654C80">
            <w:pPr>
              <w:rPr>
                <w:rtl/>
              </w:rPr>
            </w:pPr>
            <w:r>
              <w:rPr>
                <w:rFonts w:cs="David" w:hint="cs"/>
                <w:color w:val="000000"/>
                <w:rtl/>
              </w:rPr>
              <w:t xml:space="preserve">‏‏בנוסף, מוצע תוספת של 12.33 מ"ר עיקרי ו- 11.79 מ"ר עבור מרפסות שירות </w:t>
            </w:r>
            <w:r>
              <w:rPr>
                <w:rFonts w:cs="David" w:hint="cs"/>
                <w:color w:val="000000"/>
                <w:rtl/>
              </w:rPr>
              <w:t>שמקוזזות משטח עיקרי קיים- לא ניתן לאשר את המרפסות השירות כפי שמבוקשות, ראה פרוט "מרפסות שירות", יש לתקן בהתאם או להסיר את השטח המבוקש בגינן.‏</w:t>
            </w:r>
          </w:p>
          <w:p w14:paraId="06B67D16" w14:textId="77777777" w:rsidR="00654C80" w:rsidRDefault="00A25F3B" w:rsidP="00654C80">
            <w:pPr>
              <w:rPr>
                <w:rtl/>
              </w:rPr>
            </w:pPr>
          </w:p>
          <w:p w14:paraId="21E973B6"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1408C1DF" w14:textId="77777777" w:rsidR="00654C80" w:rsidRDefault="00A25F3B" w:rsidP="00654C80">
            <w:pPr>
              <w:rPr>
                <w:rtl/>
              </w:rPr>
            </w:pPr>
          </w:p>
          <w:p w14:paraId="2F0236B2" w14:textId="77777777" w:rsidR="00654C80" w:rsidRDefault="00A25F3B" w:rsidP="00654C80">
            <w:pPr>
              <w:rPr>
                <w:rtl/>
              </w:rPr>
            </w:pPr>
            <w:r>
              <w:rPr>
                <w:rFonts w:cs="David" w:hint="cs"/>
                <w:color w:val="000000"/>
                <w:rtl/>
              </w:rPr>
              <w:t xml:space="preserve">‏‏הבקשה מציגה תוספת בריכה החורגת מקו בניין קדמי, הבריכה </w:t>
            </w:r>
            <w:r>
              <w:rPr>
                <w:rFonts w:cs="David" w:hint="cs"/>
                <w:color w:val="000000"/>
                <w:rtl/>
              </w:rPr>
              <w:lastRenderedPageBreak/>
              <w:t>כוללת חדר מכונות שאין פרוט מספק לגביו- יש להוסיף חתך מקומי המציג את הגובה המוצע ביחס למפלס הקרקע, יתכן כי תדרש תוספת הקלה לגבי מיקומו.‏</w:t>
            </w:r>
          </w:p>
          <w:p w14:paraId="02F9045D" w14:textId="77777777" w:rsidR="00654C80" w:rsidRDefault="00A25F3B" w:rsidP="00654C80">
            <w:pPr>
              <w:rPr>
                <w:rtl/>
              </w:rPr>
            </w:pPr>
          </w:p>
          <w:p w14:paraId="26291205" w14:textId="77777777" w:rsidR="00654C80" w:rsidRDefault="00A25F3B" w:rsidP="00654C80">
            <w:pPr>
              <w:rPr>
                <w:rtl/>
              </w:rPr>
            </w:pPr>
            <w:r>
              <w:rPr>
                <w:rFonts w:cs="David" w:hint="cs"/>
                <w:color w:val="000000"/>
                <w:rtl/>
              </w:rPr>
              <w:t>‏‏לעניין בריכת שחיה- ‏</w:t>
            </w:r>
          </w:p>
          <w:p w14:paraId="10A50012" w14:textId="77777777" w:rsidR="00654C80" w:rsidRDefault="00A25F3B" w:rsidP="00654C80">
            <w:pPr>
              <w:rPr>
                <w:rtl/>
              </w:rPr>
            </w:pPr>
          </w:p>
          <w:p w14:paraId="25006A23" w14:textId="77777777" w:rsidR="00654C80" w:rsidRDefault="00A25F3B" w:rsidP="00654C80">
            <w:pPr>
              <w:rPr>
                <w:rtl/>
              </w:rPr>
            </w:pPr>
            <w:r>
              <w:rPr>
                <w:rFonts w:cs="David" w:hint="cs"/>
                <w:color w:val="000000"/>
                <w:rtl/>
              </w:rPr>
              <w:t>‏‏הבריכה המוצעת בשטח של 1‏‏8.68‏‏ מ"ר, ממוקמת ‏‏מחוץ ל‏‏גבולות קווי הבניין בצידו ה‏‏צפונ‏‏י של ‏‏המגרש‏</w:t>
            </w:r>
          </w:p>
          <w:p w14:paraId="1BF49204" w14:textId="77777777" w:rsidR="00654C80" w:rsidRDefault="00A25F3B" w:rsidP="00654C80">
            <w:pPr>
              <w:rPr>
                <w:rtl/>
              </w:rPr>
            </w:pPr>
          </w:p>
          <w:p w14:paraId="10925A01" w14:textId="77777777" w:rsidR="00654C80" w:rsidRDefault="00A25F3B" w:rsidP="00654C80">
            <w:pPr>
              <w:rPr>
                <w:rtl/>
              </w:rPr>
            </w:pPr>
            <w:r>
              <w:rPr>
                <w:rFonts w:cs="David" w:hint="cs"/>
                <w:color w:val="000000"/>
                <w:rtl/>
              </w:rPr>
              <w:t>‏‏אישור בריכת שחיה מצריך אישורים מסוימים, גידור תקין- ע"ב מציג את פרט גידור כנדרש וכן הוגש תצהיר מהנדס קונסטרוקציה כפי הנדרש.‏</w:t>
            </w:r>
          </w:p>
          <w:p w14:paraId="599394D4" w14:textId="77777777" w:rsidR="00654C80" w:rsidRDefault="00A25F3B" w:rsidP="00654C80">
            <w:pPr>
              <w:rPr>
                <w:rtl/>
              </w:rPr>
            </w:pPr>
          </w:p>
          <w:p w14:paraId="0DC17943" w14:textId="77777777" w:rsidR="00654C80" w:rsidRDefault="00A25F3B" w:rsidP="00654C80">
            <w:pPr>
              <w:rPr>
                <w:rtl/>
              </w:rPr>
            </w:pPr>
            <w:r>
              <w:rPr>
                <w:rFonts w:cs="David" w:hint="cs"/>
                <w:color w:val="000000"/>
                <w:rtl/>
              </w:rPr>
              <w:t>‏‏עפ"י הוראות התקנות בריכת שחיה פרטית הינה עבור שימושם של לא יותר מ- 4 יח"ד, הבקשה הינה סה"כ עבור 5 יח"ד- יש לקבל הבהרה האם הבקשה עומדת בתקנה זו, במידה ולא, הגדרת הבריכה אינה "פרטית" ויש לפעול בהתאם לשינוי הגדרתה.‏</w:t>
            </w:r>
          </w:p>
          <w:p w14:paraId="5255B690" w14:textId="77777777" w:rsidR="00654C80" w:rsidRDefault="00A25F3B" w:rsidP="00654C80">
            <w:pPr>
              <w:rPr>
                <w:rtl/>
              </w:rPr>
            </w:pPr>
          </w:p>
          <w:p w14:paraId="3D498722" w14:textId="77777777" w:rsidR="00654C80" w:rsidRDefault="00A25F3B" w:rsidP="00654C80">
            <w:pPr>
              <w:rPr>
                <w:rtl/>
              </w:rPr>
            </w:pPr>
            <w:r>
              <w:rPr>
                <w:rFonts w:cs="David" w:hint="cs"/>
                <w:color w:val="000000"/>
                <w:rtl/>
              </w:rPr>
              <w:t>‏‏הבריכה ממוקמת בחזית הקדמית של המבנה בחזית קדמית ובחריגה צידית- חריגה בחזית קדמית הגובלת בדרך ניתן לאשר תוך שמירה על מרחק מינימלי של 1.00 מ' מגבול המגרש- המרחק המוצע מגבול מגרש הינו 1.4 מ', עומדים בדרישה.‏</w:t>
            </w:r>
          </w:p>
          <w:p w14:paraId="48D1EE81" w14:textId="77777777" w:rsidR="00654C80" w:rsidRDefault="00A25F3B" w:rsidP="00654C80">
            <w:pPr>
              <w:rPr>
                <w:rtl/>
              </w:rPr>
            </w:pPr>
          </w:p>
          <w:p w14:paraId="38B7ABD2" w14:textId="77777777" w:rsidR="00654C80" w:rsidRDefault="00A25F3B" w:rsidP="00654C80">
            <w:pPr>
              <w:rPr>
                <w:rtl/>
              </w:rPr>
            </w:pPr>
            <w:r>
              <w:rPr>
                <w:rFonts w:cs="David" w:hint="cs"/>
                <w:color w:val="000000"/>
                <w:rtl/>
              </w:rPr>
              <w:t>‏‏לגבי חזית צידית הגובלת עם חלקות למגורים ‏‏לא תותר הקמת בריכה‏‏- יש להציג מיקום שונה ביחס לחזית הצידית אשר תציג את מיקום הבריכה בגבולות קווי הבניין- ניתן לשקול להחליף את ‏‏ מיקום הבריכה עם החניות המוצעות ע"מ לעמוד במדיניות‏‏ אגף הרישוי לעניין בריכה פרטית.‏</w:t>
            </w:r>
          </w:p>
          <w:p w14:paraId="794772C6" w14:textId="77777777" w:rsidR="00654C80" w:rsidRDefault="00A25F3B" w:rsidP="00654C80">
            <w:pPr>
              <w:rPr>
                <w:rtl/>
              </w:rPr>
            </w:pPr>
          </w:p>
          <w:p w14:paraId="450B0DD1" w14:textId="77777777" w:rsidR="00654C80" w:rsidRDefault="00A25F3B" w:rsidP="00654C80">
            <w:pPr>
              <w:rPr>
                <w:rtl/>
              </w:rPr>
            </w:pPr>
            <w:r>
              <w:rPr>
                <w:rFonts w:cs="David" w:hint="cs"/>
                <w:color w:val="000000"/>
                <w:rtl/>
              </w:rPr>
              <w:t>‏‏תוכנית קומ‏‏ה‏‏ ‏‏א'‏‏- מפלס ‏‏3.60+‏</w:t>
            </w:r>
          </w:p>
          <w:p w14:paraId="541DD661" w14:textId="77777777" w:rsidR="00654C80" w:rsidRDefault="00A25F3B" w:rsidP="00654C80">
            <w:pPr>
              <w:rPr>
                <w:rtl/>
              </w:rPr>
            </w:pPr>
          </w:p>
          <w:p w14:paraId="17B61DB5" w14:textId="77777777" w:rsidR="00654C80" w:rsidRDefault="00A25F3B" w:rsidP="00654C80">
            <w:pPr>
              <w:rPr>
                <w:rtl/>
              </w:rPr>
            </w:pPr>
            <w:r>
              <w:rPr>
                <w:rFonts w:cs="David" w:hint="cs"/>
                <w:color w:val="000000"/>
                <w:rtl/>
              </w:rPr>
              <w:t>‏‏במפלס זה מבוקשת תוספת ‏‏יח"ד, דירה מס' 4,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409E73C2" w14:textId="77777777" w:rsidR="00654C80" w:rsidRDefault="00A25F3B" w:rsidP="00654C80">
            <w:pPr>
              <w:rPr>
                <w:rtl/>
              </w:rPr>
            </w:pPr>
          </w:p>
          <w:p w14:paraId="19CBAC80"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35A567DE" w14:textId="77777777" w:rsidR="00654C80" w:rsidRDefault="00A25F3B" w:rsidP="00654C80">
            <w:pPr>
              <w:rPr>
                <w:rtl/>
              </w:rPr>
            </w:pPr>
          </w:p>
          <w:p w14:paraId="258E806C" w14:textId="77777777" w:rsidR="00654C80" w:rsidRDefault="00A25F3B" w:rsidP="00654C80">
            <w:pPr>
              <w:rPr>
                <w:rtl/>
              </w:rPr>
            </w:pPr>
            <w:r>
              <w:rPr>
                <w:rFonts w:cs="David" w:hint="cs"/>
                <w:color w:val="000000"/>
                <w:rtl/>
              </w:rPr>
              <w:t>‏‏בחזית הקדמית מבוקשת מרפסת זיז בשטח של 12.00 מ"ר ובעומק העובר את 1.5 מ' שניתן לאשר, יש לפרסם הקלה לעומק מרפסת בהתאם לנדרש.‏</w:t>
            </w:r>
          </w:p>
          <w:p w14:paraId="66E181BA" w14:textId="77777777" w:rsidR="00654C80" w:rsidRDefault="00A25F3B" w:rsidP="00654C80">
            <w:pPr>
              <w:rPr>
                <w:rtl/>
              </w:rPr>
            </w:pPr>
          </w:p>
          <w:p w14:paraId="743ABC3F" w14:textId="77777777" w:rsidR="00654C80" w:rsidRDefault="00A25F3B" w:rsidP="00654C80">
            <w:pPr>
              <w:rPr>
                <w:rtl/>
              </w:rPr>
            </w:pPr>
            <w:r>
              <w:rPr>
                <w:rFonts w:cs="David" w:hint="cs"/>
                <w:color w:val="000000"/>
                <w:rtl/>
              </w:rPr>
              <w:t xml:space="preserve">‏‏המרפסת המוצעת חורגת מקו </w:t>
            </w:r>
            <w:r>
              <w:rPr>
                <w:rFonts w:cs="David" w:hint="cs"/>
                <w:color w:val="000000"/>
                <w:rtl/>
              </w:rPr>
              <w:t>בניין קדמי- קו הבניין הינו 6 מ', והמרפסת מוצעת בחריגה של 2 מ', ניתן לאשר חריגה עד 1/3 מהמרווח הקדמי ללא פרסום הקלה- המרפסת עומדת בהוראה זו, ניתן לאשר.‏</w:t>
            </w:r>
          </w:p>
          <w:p w14:paraId="0C54AA83" w14:textId="77777777" w:rsidR="00654C80" w:rsidRDefault="00A25F3B" w:rsidP="00654C80">
            <w:pPr>
              <w:rPr>
                <w:rtl/>
              </w:rPr>
            </w:pPr>
          </w:p>
          <w:p w14:paraId="271E0D2D" w14:textId="77777777" w:rsidR="00654C80" w:rsidRDefault="00A25F3B" w:rsidP="00654C80">
            <w:pPr>
              <w:rPr>
                <w:rtl/>
              </w:rPr>
            </w:pPr>
            <w:r>
              <w:rPr>
                <w:rFonts w:cs="David" w:hint="cs"/>
                <w:color w:val="000000"/>
                <w:rtl/>
              </w:rPr>
              <w:t>‏‏אולם, מיקום המרפסת הינו בחלקו לאחר מרפסת שירות- לא ניתן לאשר תכנון של "שטח עיקרי"- "מרפסת שירות"- "מרפסת זיז"- יש להציג תכנון שונה בהתאם למדיניות אגף הרישוי.‏</w:t>
            </w:r>
          </w:p>
          <w:p w14:paraId="46EC49EB" w14:textId="77777777" w:rsidR="00654C80" w:rsidRDefault="00A25F3B" w:rsidP="00654C80">
            <w:pPr>
              <w:rPr>
                <w:rtl/>
              </w:rPr>
            </w:pPr>
          </w:p>
          <w:p w14:paraId="71DC9CA7" w14:textId="77777777" w:rsidR="00654C80" w:rsidRDefault="00A25F3B" w:rsidP="00654C80">
            <w:pPr>
              <w:rPr>
                <w:rtl/>
              </w:rPr>
            </w:pPr>
            <w:r>
              <w:rPr>
                <w:rFonts w:cs="David" w:hint="cs"/>
                <w:color w:val="000000"/>
                <w:rtl/>
              </w:rPr>
              <w:t xml:space="preserve">‏‏תוספת הקומה ממוקמת בחריגות קלות מקווי הבניין בהתאם </w:t>
            </w:r>
            <w:r>
              <w:rPr>
                <w:rFonts w:cs="David" w:hint="cs"/>
                <w:color w:val="000000"/>
                <w:rtl/>
              </w:rPr>
              <w:lastRenderedPageBreak/>
              <w:t>למותר במסגרת המותר- פורסמו הקלות מתאימות לעניין זה- ראה פרוט ב"קווי בניין".‏</w:t>
            </w:r>
          </w:p>
          <w:p w14:paraId="37729C2B" w14:textId="77777777" w:rsidR="00654C80" w:rsidRDefault="00A25F3B" w:rsidP="00654C80">
            <w:pPr>
              <w:rPr>
                <w:rtl/>
              </w:rPr>
            </w:pPr>
          </w:p>
          <w:p w14:paraId="42DDEDDF" w14:textId="77777777" w:rsidR="00654C80" w:rsidRDefault="00A25F3B" w:rsidP="00654C80">
            <w:pPr>
              <w:rPr>
                <w:rtl/>
              </w:rPr>
            </w:pPr>
            <w:r>
              <w:rPr>
                <w:rFonts w:cs="David" w:hint="cs"/>
                <w:color w:val="000000"/>
                <w:rtl/>
              </w:rPr>
              <w:t>‏‏תוכנית קומה ‏‏ב‏‏'- מפלס ‏‏6.7‏‏0+‏</w:t>
            </w:r>
          </w:p>
          <w:p w14:paraId="56FB4C17" w14:textId="77777777" w:rsidR="00654C80" w:rsidRDefault="00A25F3B" w:rsidP="00654C80">
            <w:pPr>
              <w:rPr>
                <w:rtl/>
              </w:rPr>
            </w:pPr>
          </w:p>
          <w:p w14:paraId="01A30486" w14:textId="77777777" w:rsidR="00654C80" w:rsidRDefault="00A25F3B" w:rsidP="00654C80">
            <w:pPr>
              <w:rPr>
                <w:rtl/>
              </w:rPr>
            </w:pPr>
            <w:r>
              <w:rPr>
                <w:rFonts w:cs="David" w:hint="cs"/>
                <w:color w:val="000000"/>
                <w:rtl/>
              </w:rPr>
              <w:t>‏‏במפלס זה מבוקשת תוספת יח"ד, דירה מס' ‏‏6‏‏,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65F126F3" w14:textId="77777777" w:rsidR="00654C80" w:rsidRDefault="00A25F3B" w:rsidP="00654C80">
            <w:pPr>
              <w:rPr>
                <w:rtl/>
              </w:rPr>
            </w:pPr>
          </w:p>
          <w:p w14:paraId="6F7020CD"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3BA74CB0" w14:textId="77777777" w:rsidR="00654C80" w:rsidRDefault="00A25F3B" w:rsidP="00654C80">
            <w:pPr>
              <w:rPr>
                <w:rtl/>
              </w:rPr>
            </w:pPr>
          </w:p>
          <w:p w14:paraId="1C35CB4A" w14:textId="77777777" w:rsidR="00654C80" w:rsidRDefault="00A25F3B" w:rsidP="00654C80">
            <w:pPr>
              <w:rPr>
                <w:rtl/>
              </w:rPr>
            </w:pPr>
            <w:r>
              <w:rPr>
                <w:rFonts w:cs="David" w:hint="cs"/>
                <w:color w:val="000000"/>
                <w:rtl/>
              </w:rPr>
              <w:t>‏‏בחזית ה‏‏צידית‏‏ מבוקשת מרפסת ‏‏גג‏‏ ‏‏בשטח של 13.25 מ"ר, ‏‏בעומק ‏‏של‏‏ ‏‏2.14‏‏ מ'‏‏, ‏‏ניתן לאשר, ‏‏אולם, יש לבטל את החפיפה בין מרפסת הגג ומרפסת השירות, לא ניתן לאשר כך.‏</w:t>
            </w:r>
          </w:p>
          <w:p w14:paraId="56C49712" w14:textId="77777777" w:rsidR="00654C80" w:rsidRDefault="00A25F3B" w:rsidP="00654C80">
            <w:pPr>
              <w:rPr>
                <w:rtl/>
              </w:rPr>
            </w:pPr>
          </w:p>
          <w:p w14:paraId="4EE4686D" w14:textId="77777777" w:rsidR="00654C80" w:rsidRDefault="00A25F3B" w:rsidP="00654C80">
            <w:pPr>
              <w:rPr>
                <w:rtl/>
              </w:rPr>
            </w:pPr>
            <w:r>
              <w:rPr>
                <w:rFonts w:cs="David" w:hint="cs"/>
                <w:color w:val="000000"/>
                <w:rtl/>
              </w:rPr>
              <w:t>‏‏תוכנית קומה ‏‏ג‏‏'- מפלס ‏‏9.8‏‏0+‏</w:t>
            </w:r>
          </w:p>
          <w:p w14:paraId="2B87041A" w14:textId="77777777" w:rsidR="00654C80" w:rsidRDefault="00A25F3B" w:rsidP="00654C80">
            <w:pPr>
              <w:rPr>
                <w:rtl/>
              </w:rPr>
            </w:pPr>
          </w:p>
          <w:p w14:paraId="75B51F80" w14:textId="77777777" w:rsidR="00654C80" w:rsidRDefault="00A25F3B" w:rsidP="00654C80">
            <w:pPr>
              <w:rPr>
                <w:rtl/>
              </w:rPr>
            </w:pPr>
            <w:r>
              <w:rPr>
                <w:rFonts w:cs="David" w:hint="cs"/>
                <w:color w:val="000000"/>
                <w:rtl/>
              </w:rPr>
              <w:t>‏‏במפלס זה מבוקשת תוספת יח"ד, דירה מס' ‏‏8‏‏,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40866B55" w14:textId="77777777" w:rsidR="00654C80" w:rsidRDefault="00A25F3B" w:rsidP="00654C80">
            <w:pPr>
              <w:rPr>
                <w:rtl/>
              </w:rPr>
            </w:pPr>
          </w:p>
          <w:p w14:paraId="7FD08334"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7D464E3C" w14:textId="77777777" w:rsidR="00654C80" w:rsidRDefault="00A25F3B" w:rsidP="00654C80">
            <w:pPr>
              <w:rPr>
                <w:rtl/>
              </w:rPr>
            </w:pPr>
          </w:p>
          <w:p w14:paraId="0D3446D1" w14:textId="77777777" w:rsidR="00654C80" w:rsidRDefault="00A25F3B" w:rsidP="00654C80">
            <w:pPr>
              <w:rPr>
                <w:rtl/>
              </w:rPr>
            </w:pPr>
            <w:r>
              <w:rPr>
                <w:rFonts w:cs="David" w:hint="cs"/>
                <w:color w:val="000000"/>
                <w:rtl/>
              </w:rPr>
              <w:t>‏‏בחזית הקדמית מבוקשת מרפסת זיז ‏‏בשטח של 12.03 מ"ר ו‏‏בעומק העובר את 1.5 מ' שניתן לאשר, יש לפרסם הקלה לעומק מרפסת בהתאם לנדרש.‏</w:t>
            </w:r>
          </w:p>
          <w:p w14:paraId="298D6C83" w14:textId="77777777" w:rsidR="00654C80" w:rsidRDefault="00A25F3B" w:rsidP="00654C80">
            <w:pPr>
              <w:rPr>
                <w:rtl/>
              </w:rPr>
            </w:pPr>
          </w:p>
          <w:p w14:paraId="318893FD"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5FA225CD" w14:textId="77777777" w:rsidR="00654C80" w:rsidRDefault="00A25F3B" w:rsidP="00654C80">
            <w:pPr>
              <w:rPr>
                <w:rtl/>
              </w:rPr>
            </w:pPr>
          </w:p>
          <w:p w14:paraId="6A9121F4" w14:textId="77777777" w:rsidR="00654C80" w:rsidRDefault="00A25F3B" w:rsidP="00654C80">
            <w:pPr>
              <w:rPr>
                <w:rtl/>
              </w:rPr>
            </w:pPr>
            <w:r>
              <w:rPr>
                <w:rFonts w:cs="David" w:hint="cs"/>
                <w:color w:val="000000"/>
                <w:rtl/>
              </w:rPr>
              <w:t>‏‏אולם, מיקום המרפסת הינו בחלקו לאחר מרפסת שירות- לא ניתן לאשר תכנון של "שטח עיקרי"- "מרפסת שירות"- "מרפסת זיז"- יש להציג תכנון שונה בהתאם למדיניות אגף הרישוי.‏</w:t>
            </w:r>
          </w:p>
          <w:p w14:paraId="5CD090D7" w14:textId="77777777" w:rsidR="00654C80" w:rsidRDefault="00A25F3B" w:rsidP="00654C80">
            <w:pPr>
              <w:rPr>
                <w:rtl/>
              </w:rPr>
            </w:pPr>
          </w:p>
          <w:p w14:paraId="485163F8"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7574EF17" w14:textId="77777777" w:rsidR="00654C80" w:rsidRDefault="00A25F3B" w:rsidP="00654C80">
            <w:pPr>
              <w:rPr>
                <w:rtl/>
              </w:rPr>
            </w:pPr>
          </w:p>
          <w:p w14:paraId="220548EF" w14:textId="77777777" w:rsidR="00654C80" w:rsidRDefault="00A25F3B" w:rsidP="00654C80">
            <w:pPr>
              <w:rPr>
                <w:rtl/>
              </w:rPr>
            </w:pPr>
            <w:r>
              <w:rPr>
                <w:rFonts w:cs="David" w:hint="cs"/>
                <w:color w:val="000000"/>
                <w:rtl/>
              </w:rPr>
              <w:t>‏‏תוכנית קומה ‏‏ד‏‏'- מפלס ‏‏12.90‏‏+‏</w:t>
            </w:r>
          </w:p>
          <w:p w14:paraId="3FCBAACD" w14:textId="77777777" w:rsidR="00654C80" w:rsidRDefault="00A25F3B" w:rsidP="00654C80">
            <w:pPr>
              <w:rPr>
                <w:rtl/>
              </w:rPr>
            </w:pPr>
          </w:p>
          <w:p w14:paraId="03645A3C" w14:textId="77777777" w:rsidR="00654C80" w:rsidRDefault="00A25F3B" w:rsidP="00654C80">
            <w:pPr>
              <w:rPr>
                <w:rtl/>
              </w:rPr>
            </w:pPr>
            <w:r>
              <w:rPr>
                <w:rFonts w:cs="David" w:hint="cs"/>
                <w:color w:val="000000"/>
                <w:rtl/>
              </w:rPr>
              <w:t xml:space="preserve">‏‏במפלס זה מבוקשת תוספת יח"ד, דירה מס' ‏‏9‏‏, ניתן לאשר את תוספת הדירה אולם נדרש לתקן את התכנון המוצע לגבי "מרפסות שירות" כפי שפורט בסעיף הרלוונטי, יש לתקן בהתאם או להסיר את השטח </w:t>
            </w:r>
            <w:r>
              <w:rPr>
                <w:rFonts w:cs="David" w:hint="cs"/>
                <w:color w:val="000000"/>
                <w:rtl/>
              </w:rPr>
              <w:t>המבוקש בגינן.‏</w:t>
            </w:r>
          </w:p>
          <w:p w14:paraId="3BE66885" w14:textId="77777777" w:rsidR="00654C80" w:rsidRDefault="00A25F3B" w:rsidP="00654C80">
            <w:pPr>
              <w:rPr>
                <w:rtl/>
              </w:rPr>
            </w:pPr>
          </w:p>
          <w:p w14:paraId="11447D0D" w14:textId="77777777" w:rsidR="00654C80" w:rsidRDefault="00A25F3B" w:rsidP="00654C80">
            <w:pPr>
              <w:rPr>
                <w:rtl/>
              </w:rPr>
            </w:pPr>
            <w:r>
              <w:rPr>
                <w:rFonts w:cs="David" w:hint="cs"/>
                <w:color w:val="000000"/>
                <w:rtl/>
              </w:rPr>
              <w:t xml:space="preserve">‏‏בנוסף, מוצע הורדת עובי קירות בהיקף הבניין כולו, כולל הבניה </w:t>
            </w:r>
            <w:r>
              <w:rPr>
                <w:rFonts w:cs="David" w:hint="cs"/>
                <w:color w:val="000000"/>
                <w:rtl/>
              </w:rPr>
              <w:lastRenderedPageBreak/>
              <w:t>המאושרת- לא ניתן לבצע הורדת עובי‏‏ ‏‏קירות, נדרש לחשב את עובי הקירות בהתאם לנדרש- 27 ס"מ עד 29 מ"ר בהתאם לבניה המוצעת, נדרש לתקן.‏</w:t>
            </w:r>
          </w:p>
          <w:p w14:paraId="0B7E212F" w14:textId="77777777" w:rsidR="00654C80" w:rsidRDefault="00A25F3B" w:rsidP="00654C80">
            <w:pPr>
              <w:rPr>
                <w:rtl/>
              </w:rPr>
            </w:pPr>
          </w:p>
          <w:p w14:paraId="00CBCA2A" w14:textId="77777777" w:rsidR="00654C80" w:rsidRDefault="00A25F3B" w:rsidP="00654C80">
            <w:pPr>
              <w:rPr>
                <w:rtl/>
              </w:rPr>
            </w:pPr>
            <w:r>
              <w:rPr>
                <w:rFonts w:cs="David" w:hint="cs"/>
                <w:color w:val="000000"/>
                <w:rtl/>
              </w:rPr>
              <w:t>‏‏בחזית הקדמית מבוקשת מרפסת זיז בשטח של ‏‏5.98‏‏ מ"ר ובעומק העובר את 1.5 מ' שניתן לאשר, יש לפרסם הקלה לעומק מרפסת בהתאם לנדרש.‏</w:t>
            </w:r>
          </w:p>
          <w:p w14:paraId="251768AE" w14:textId="77777777" w:rsidR="00654C80" w:rsidRDefault="00A25F3B" w:rsidP="00654C80">
            <w:pPr>
              <w:rPr>
                <w:rtl/>
              </w:rPr>
            </w:pPr>
          </w:p>
          <w:p w14:paraId="0E179044"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39063065" w14:textId="77777777" w:rsidR="00654C80" w:rsidRDefault="00A25F3B" w:rsidP="00654C80">
            <w:pPr>
              <w:rPr>
                <w:rtl/>
              </w:rPr>
            </w:pPr>
          </w:p>
          <w:p w14:paraId="3D7B70EA" w14:textId="77777777" w:rsidR="00654C80" w:rsidRDefault="00A25F3B" w:rsidP="00654C80">
            <w:pPr>
              <w:rPr>
                <w:rtl/>
              </w:rPr>
            </w:pPr>
            <w:r>
              <w:rPr>
                <w:rFonts w:cs="David" w:hint="cs"/>
                <w:color w:val="000000"/>
                <w:rtl/>
              </w:rPr>
              <w:t>‏‏בחזית צידית, דרומית, מבוקשת מרפסת גג בשטח של 2.57 מ"ר, ניתן לאשר.‏</w:t>
            </w:r>
          </w:p>
          <w:p w14:paraId="43A7977A" w14:textId="77777777" w:rsidR="00654C80" w:rsidRDefault="00A25F3B" w:rsidP="00654C80">
            <w:pPr>
              <w:rPr>
                <w:rtl/>
              </w:rPr>
            </w:pPr>
          </w:p>
          <w:p w14:paraId="0F6AEE54"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1445B92D" w14:textId="77777777" w:rsidR="00654C80" w:rsidRDefault="00A25F3B" w:rsidP="00654C80">
            <w:pPr>
              <w:rPr>
                <w:rtl/>
              </w:rPr>
            </w:pPr>
          </w:p>
          <w:p w14:paraId="51DDB0B7" w14:textId="77777777" w:rsidR="00654C80" w:rsidRDefault="00A25F3B" w:rsidP="00654C80">
            <w:pPr>
              <w:rPr>
                <w:rtl/>
              </w:rPr>
            </w:pPr>
            <w:r>
              <w:rPr>
                <w:rFonts w:cs="David" w:hint="cs"/>
                <w:color w:val="000000"/>
                <w:rtl/>
              </w:rPr>
              <w:t>‏‏תוכנית ‏‏קומת גג‏‏ מפלס ‏‏15.97‏‏+‏</w:t>
            </w:r>
          </w:p>
          <w:p w14:paraId="40D12D41" w14:textId="77777777" w:rsidR="00654C80" w:rsidRDefault="00A25F3B" w:rsidP="00654C80">
            <w:pPr>
              <w:rPr>
                <w:rtl/>
              </w:rPr>
            </w:pPr>
          </w:p>
          <w:p w14:paraId="33C1E91C" w14:textId="77777777" w:rsidR="00654C80" w:rsidRDefault="00A25F3B" w:rsidP="00654C80">
            <w:pPr>
              <w:rPr>
                <w:rtl/>
              </w:rPr>
            </w:pPr>
            <w:r>
              <w:rPr>
                <w:rFonts w:cs="David" w:hint="cs"/>
                <w:color w:val="000000"/>
                <w:rtl/>
              </w:rPr>
              <w:t>‏‏במפלס זה ‏‏מוצגים המערכות הטכניות לשימוש הדירות בחלק זה של הבניין, ניתן לאשר.‏</w:t>
            </w:r>
          </w:p>
          <w:p w14:paraId="3118B07D" w14:textId="77777777" w:rsidR="00654C80" w:rsidRDefault="00A25F3B" w:rsidP="00654C80">
            <w:pPr>
              <w:rPr>
                <w:rtl/>
              </w:rPr>
            </w:pPr>
          </w:p>
          <w:p w14:paraId="1B3772AB" w14:textId="77777777" w:rsidR="00654C80" w:rsidRDefault="00A25F3B" w:rsidP="00654C80">
            <w:pPr>
              <w:rPr>
                <w:rtl/>
              </w:rPr>
            </w:pPr>
            <w:r>
              <w:rPr>
                <w:rFonts w:cs="David" w:hint="cs"/>
                <w:color w:val="000000"/>
                <w:rtl/>
              </w:rPr>
              <w:t>‏‏ ‏</w:t>
            </w:r>
          </w:p>
          <w:p w14:paraId="3936D9FF" w14:textId="77777777" w:rsidR="00654C80" w:rsidRDefault="00A25F3B" w:rsidP="00654C80">
            <w:pPr>
              <w:rPr>
                <w:rtl/>
              </w:rPr>
            </w:pPr>
          </w:p>
          <w:p w14:paraId="0855D73E" w14:textId="77777777" w:rsidR="00654C80" w:rsidRDefault="00A25F3B" w:rsidP="00654C80">
            <w:pPr>
              <w:rPr>
                <w:rtl/>
              </w:rPr>
            </w:pPr>
            <w:r>
              <w:rPr>
                <w:rFonts w:cs="David" w:hint="cs"/>
                <w:color w:val="000000"/>
                <w:rtl/>
              </w:rPr>
              <w:t>‏‏הערה כללית למרפסות‏‏-‏</w:t>
            </w:r>
          </w:p>
          <w:p w14:paraId="602F2390" w14:textId="77777777" w:rsidR="00654C80" w:rsidRDefault="00A25F3B" w:rsidP="00654C80">
            <w:pPr>
              <w:rPr>
                <w:rtl/>
              </w:rPr>
            </w:pPr>
          </w:p>
          <w:p w14:paraId="0B743471" w14:textId="77777777" w:rsidR="00654C80" w:rsidRDefault="00A25F3B" w:rsidP="00654C80">
            <w:pPr>
              <w:rPr>
                <w:rtl/>
              </w:rPr>
            </w:pPr>
            <w:r>
              <w:rPr>
                <w:rFonts w:cs="David" w:hint="cs"/>
                <w:color w:val="000000"/>
                <w:rtl/>
              </w:rPr>
              <w:t>‏‏בהסתכלות על החזית הצפון מערבית הסופית לא נמצא שיש שפה עיצובית משותפת אשר משלימה את התכנון בין המרפסות המוצעות בבקשה הנוכחית למאושר בחלקו השני של הבניין כך שבכל צד המרפסות הנן בשפה אחרת שונה.‏</w:t>
            </w:r>
          </w:p>
          <w:p w14:paraId="040C8076" w14:textId="77777777" w:rsidR="00654C80" w:rsidRDefault="00A25F3B" w:rsidP="00654C80">
            <w:pPr>
              <w:rPr>
                <w:rtl/>
              </w:rPr>
            </w:pPr>
          </w:p>
          <w:p w14:paraId="6EA8E530" w14:textId="77777777" w:rsidR="00654C80" w:rsidRDefault="00A25F3B" w:rsidP="00654C80">
            <w:pPr>
              <w:rPr>
                <w:rtl/>
              </w:rPr>
            </w:pPr>
            <w:r>
              <w:rPr>
                <w:rFonts w:cs="David" w:hint="cs"/>
                <w:color w:val="000000"/>
                <w:rtl/>
              </w:rPr>
              <w:t>‏‏יש לתכנן בצורה שתתאים לקיים ותדבר בשפה אחידה במיוחד שמדובר בחזית קדמית- לאחר ביצוע שינויי התכנון ועיצוב החזיתות יש לקבל את אישור ר"צ לשינויים המוצעים.‏</w:t>
            </w:r>
          </w:p>
          <w:p w14:paraId="606D56B9" w14:textId="77777777" w:rsidR="00654C80" w:rsidRDefault="00A25F3B" w:rsidP="00654C80">
            <w:pPr>
              <w:rPr>
                <w:rtl/>
              </w:rPr>
            </w:pPr>
          </w:p>
          <w:p w14:paraId="5DA4F3D0" w14:textId="77777777" w:rsidR="00654C80" w:rsidRDefault="00A25F3B" w:rsidP="00654C80">
            <w:pPr>
              <w:rPr>
                <w:rtl/>
              </w:rPr>
            </w:pPr>
            <w:r>
              <w:rPr>
                <w:rFonts w:cs="David" w:hint="cs"/>
                <w:color w:val="000000"/>
                <w:rtl/>
              </w:rPr>
              <w:t>‏‏ ‏</w:t>
            </w:r>
          </w:p>
          <w:p w14:paraId="1C2A4F07" w14:textId="77777777" w:rsidR="00654C80" w:rsidRDefault="00A25F3B" w:rsidP="00654C80">
            <w:pPr>
              <w:rPr>
                <w:rtl/>
              </w:rPr>
            </w:pPr>
          </w:p>
          <w:p w14:paraId="1E267891" w14:textId="77777777" w:rsidR="00654C80" w:rsidRDefault="00A25F3B" w:rsidP="00654C80">
            <w:pPr>
              <w:rPr>
                <w:rtl/>
              </w:rPr>
            </w:pPr>
            <w:r>
              <w:rPr>
                <w:rFonts w:cs="David" w:hint="cs"/>
                <w:color w:val="000000"/>
                <w:rtl/>
              </w:rPr>
              <w:t>‏‏תימוכין קנייניים‏</w:t>
            </w:r>
          </w:p>
          <w:p w14:paraId="44EC0EEB" w14:textId="77777777" w:rsidR="00654C80" w:rsidRDefault="00A25F3B" w:rsidP="00654C80">
            <w:pPr>
              <w:rPr>
                <w:rtl/>
              </w:rPr>
            </w:pPr>
          </w:p>
          <w:p w14:paraId="2F0528B6" w14:textId="77777777" w:rsidR="00654C80" w:rsidRDefault="00A25F3B" w:rsidP="00654C80">
            <w:pPr>
              <w:rPr>
                <w:rtl/>
              </w:rPr>
            </w:pPr>
            <w:r>
              <w:rPr>
                <w:rFonts w:cs="David" w:hint="cs"/>
                <w:color w:val="000000"/>
                <w:rtl/>
              </w:rPr>
              <w:t xml:space="preserve">‏‏מדובר בבניה בשטח משותף </w:t>
            </w:r>
            <w:r>
              <w:rPr>
                <w:rFonts w:cs="David" w:hint="cs"/>
                <w:color w:val="000000"/>
                <w:rtl/>
              </w:rPr>
              <w:t>לרבות החניה והבריכה , הבקשה כוללת הסכם בת משותף הכולל פרוט לגבי החלוקה הקניינית בין כלל הבעלים, יש להבהיר את הנושא הקנייני לבוחנת הרישוי ולוודא שהכל מוסכם והוגשו החתימות הנדרשות לפתיחת הבקשה כיוון שמדובר בבניה ע"ג רכוש משותף ודורש 2/3 חתימות של בעלויות.‏</w:t>
            </w:r>
          </w:p>
          <w:p w14:paraId="73F791B3" w14:textId="77777777" w:rsidR="00654C80" w:rsidRDefault="00A25F3B" w:rsidP="00654C80">
            <w:pPr>
              <w:rPr>
                <w:rtl/>
              </w:rPr>
            </w:pPr>
          </w:p>
          <w:p w14:paraId="7B9D7A15" w14:textId="77777777" w:rsidR="00654C80" w:rsidRDefault="00A25F3B" w:rsidP="00654C80">
            <w:pPr>
              <w:rPr>
                <w:rtl/>
              </w:rPr>
            </w:pPr>
            <w:r>
              <w:rPr>
                <w:rFonts w:cs="David" w:hint="cs"/>
                <w:color w:val="000000"/>
                <w:rtl/>
              </w:rPr>
              <w:t>‏‏ ‏</w:t>
            </w:r>
          </w:p>
          <w:p w14:paraId="636173C9" w14:textId="77777777" w:rsidR="00654C80" w:rsidRDefault="00A25F3B" w:rsidP="00654C80">
            <w:pPr>
              <w:rPr>
                <w:rtl/>
              </w:rPr>
            </w:pPr>
          </w:p>
          <w:p w14:paraId="2CA3BF1C" w14:textId="77777777" w:rsidR="00654C80" w:rsidRDefault="00A25F3B" w:rsidP="00654C80">
            <w:pPr>
              <w:rPr>
                <w:rtl/>
              </w:rPr>
            </w:pPr>
            <w:r>
              <w:rPr>
                <w:rFonts w:cs="David" w:hint="cs"/>
                <w:color w:val="000000"/>
                <w:rtl/>
              </w:rPr>
              <w:t>‏‏יש לתקן הערות בדיקה ע"ג ההרמוניקה.‏</w:t>
            </w:r>
          </w:p>
          <w:p w14:paraId="20E76DE4" w14:textId="77777777" w:rsidR="00654C80" w:rsidRDefault="00A25F3B" w:rsidP="00654C80">
            <w:pPr>
              <w:rPr>
                <w:rtl/>
              </w:rPr>
            </w:pPr>
          </w:p>
          <w:p w14:paraId="696F79B3" w14:textId="77777777" w:rsidR="00654C80" w:rsidRDefault="00A25F3B" w:rsidP="00654C80">
            <w:pPr>
              <w:rPr>
                <w:rtl/>
              </w:rPr>
            </w:pPr>
            <w:r>
              <w:rPr>
                <w:rFonts w:cs="David" w:hint="cs"/>
                <w:color w:val="000000"/>
                <w:rtl/>
              </w:rPr>
              <w:t>‏‏ ‏</w:t>
            </w:r>
          </w:p>
          <w:p w14:paraId="749CB8DE" w14:textId="77777777" w:rsidR="00654C80" w:rsidRDefault="00A25F3B" w:rsidP="00654C80">
            <w:pPr>
              <w:rPr>
                <w:rtl/>
              </w:rPr>
            </w:pPr>
          </w:p>
          <w:p w14:paraId="3B6D0B9E" w14:textId="77777777" w:rsidR="00654C80" w:rsidRDefault="00A25F3B" w:rsidP="00654C80">
            <w:pPr>
              <w:rPr>
                <w:rtl/>
              </w:rPr>
            </w:pPr>
            <w:r>
              <w:rPr>
                <w:rFonts w:cs="David" w:hint="cs"/>
                <w:color w:val="000000"/>
                <w:rtl/>
              </w:rPr>
              <w:t xml:space="preserve">‏‏תוקפה של החלטה זו הוא 120 יום מיום שהתקבלה, וזאת </w:t>
            </w:r>
            <w:r>
              <w:rPr>
                <w:rFonts w:cs="David" w:hint="cs"/>
                <w:color w:val="000000"/>
                <w:rtl/>
              </w:rPr>
              <w:lastRenderedPageBreak/>
              <w:t>לצורך הגשת תכנית מתוקנת / השלמת תנאים מרחביים. ‏</w:t>
            </w:r>
          </w:p>
          <w:p w14:paraId="616386AF" w14:textId="77777777" w:rsidR="00654C80" w:rsidRDefault="00A25F3B" w:rsidP="00654C80">
            <w:pPr>
              <w:rPr>
                <w:rtl/>
              </w:rPr>
            </w:pPr>
          </w:p>
          <w:p w14:paraId="4232E30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353D771D" w14:textId="77777777" w:rsidR="00654C80" w:rsidRDefault="00A25F3B" w:rsidP="00654C80">
            <w:pPr>
              <w:rPr>
                <w:rtl/>
              </w:rPr>
            </w:pPr>
          </w:p>
          <w:p w14:paraId="120F6403" w14:textId="77777777" w:rsidR="00654C80" w:rsidRDefault="00A25F3B" w:rsidP="00654C80">
            <w:pPr>
              <w:rPr>
                <w:rtl/>
              </w:rPr>
            </w:pPr>
            <w:r>
              <w:rPr>
                <w:rFonts w:cs="David" w:hint="cs"/>
                <w:color w:val="000000"/>
                <w:rtl/>
              </w:rPr>
              <w:t>‏‏ ‏</w:t>
            </w:r>
          </w:p>
          <w:p w14:paraId="737C7DB6" w14:textId="77777777" w:rsidR="00654C80" w:rsidRDefault="00A25F3B" w:rsidP="00654C80">
            <w:pPr>
              <w:rPr>
                <w:rtl/>
              </w:rPr>
            </w:pPr>
          </w:p>
          <w:p w14:paraId="09EF98EB" w14:textId="77777777" w:rsidR="00654C80" w:rsidRDefault="00A25F3B" w:rsidP="00654C80">
            <w:pPr>
              <w:rPr>
                <w:rtl/>
              </w:rPr>
            </w:pPr>
            <w:r>
              <w:rPr>
                <w:rFonts w:cs="David" w:hint="cs"/>
                <w:color w:val="000000"/>
                <w:rtl/>
              </w:rPr>
              <w:t>‏‏תנאים טרם דיון‏</w:t>
            </w:r>
          </w:p>
          <w:p w14:paraId="47CA3521" w14:textId="77777777" w:rsidR="00654C80" w:rsidRDefault="00A25F3B" w:rsidP="00654C80">
            <w:pPr>
              <w:rPr>
                <w:rtl/>
              </w:rPr>
            </w:pPr>
          </w:p>
          <w:p w14:paraId="336510F3" w14:textId="77777777" w:rsidR="00654C80" w:rsidRDefault="00A25F3B" w:rsidP="00654C80">
            <w:pPr>
              <w:rPr>
                <w:rtl/>
              </w:rPr>
            </w:pPr>
            <w:r>
              <w:rPr>
                <w:rFonts w:cs="David" w:hint="cs"/>
                <w:color w:val="000000"/>
                <w:rtl/>
              </w:rPr>
              <w:t>‏‏-חוו"ד איכות הסביבה- הבקשה טרם אושרה ע"י.‏</w:t>
            </w:r>
          </w:p>
          <w:p w14:paraId="47480B93" w14:textId="77777777" w:rsidR="00654C80" w:rsidRDefault="00A25F3B" w:rsidP="00654C80">
            <w:pPr>
              <w:rPr>
                <w:rtl/>
              </w:rPr>
            </w:pPr>
          </w:p>
          <w:p w14:paraId="31F0E351" w14:textId="77777777" w:rsidR="00654C80" w:rsidRDefault="00A25F3B" w:rsidP="00654C80">
            <w:pPr>
              <w:rPr>
                <w:rtl/>
              </w:rPr>
            </w:pPr>
            <w:r>
              <w:rPr>
                <w:rFonts w:cs="David" w:hint="cs"/>
                <w:color w:val="000000"/>
                <w:rtl/>
              </w:rPr>
              <w:t>‏‏-חו"וד מחלקת שפ"ע- הבקשה טרם אושרה ע"י.‏</w:t>
            </w:r>
          </w:p>
          <w:p w14:paraId="014D56E6" w14:textId="77777777" w:rsidR="00654C80" w:rsidRDefault="00A25F3B" w:rsidP="00654C80">
            <w:pPr>
              <w:rPr>
                <w:rtl/>
              </w:rPr>
            </w:pPr>
          </w:p>
          <w:p w14:paraId="0F0B5913" w14:textId="77777777" w:rsidR="00654C80" w:rsidRDefault="00A25F3B" w:rsidP="00654C80">
            <w:pPr>
              <w:rPr>
                <w:rtl/>
              </w:rPr>
            </w:pPr>
            <w:r>
              <w:rPr>
                <w:rFonts w:cs="David" w:hint="cs"/>
                <w:color w:val="000000"/>
                <w:rtl/>
              </w:rPr>
              <w:t>‏‏-חו"וד מחלקת שימור- הבקשה טרם אושרה ע"י.‏</w:t>
            </w:r>
          </w:p>
          <w:p w14:paraId="4164E520" w14:textId="77777777" w:rsidR="00654C80" w:rsidRDefault="00A25F3B" w:rsidP="00654C80">
            <w:pPr>
              <w:rPr>
                <w:rtl/>
              </w:rPr>
            </w:pPr>
          </w:p>
          <w:p w14:paraId="56B6DCF2" w14:textId="77777777" w:rsidR="00654C80" w:rsidRDefault="00A25F3B" w:rsidP="00654C80">
            <w:pPr>
              <w:rPr>
                <w:rtl/>
              </w:rPr>
            </w:pPr>
            <w:r>
              <w:rPr>
                <w:rFonts w:cs="David" w:hint="cs"/>
                <w:color w:val="000000"/>
                <w:rtl/>
              </w:rPr>
              <w:t>‏‏-חוו"ד אגף תברואה- הבקשה אושרה ע"י בתאריך 29/10/2024, " תוספת 4 יח"ד סה"כ 9 יח"ד ‏</w:t>
            </w:r>
          </w:p>
          <w:p w14:paraId="404709AE" w14:textId="77777777" w:rsidR="00654C80" w:rsidRDefault="00A25F3B" w:rsidP="00654C80">
            <w:pPr>
              <w:rPr>
                <w:rtl/>
              </w:rPr>
            </w:pPr>
          </w:p>
          <w:p w14:paraId="004B22EB" w14:textId="77777777" w:rsidR="00654C80" w:rsidRDefault="00A25F3B" w:rsidP="00654C80">
            <w:pPr>
              <w:rPr>
                <w:rtl/>
              </w:rPr>
            </w:pPr>
            <w:r>
              <w:rPr>
                <w:rFonts w:cs="David" w:hint="cs"/>
                <w:color w:val="000000"/>
                <w:rtl/>
              </w:rPr>
              <w:t>‏‏קיימים 2 פחים בנפח 1000 ליטר, אין דרישות". ‏</w:t>
            </w:r>
          </w:p>
          <w:p w14:paraId="5D874884" w14:textId="77777777" w:rsidR="00654C80" w:rsidRDefault="00A25F3B" w:rsidP="00654C80">
            <w:pPr>
              <w:rPr>
                <w:rtl/>
              </w:rPr>
            </w:pPr>
          </w:p>
          <w:p w14:paraId="29F5E42C" w14:textId="77777777" w:rsidR="00654C80" w:rsidRDefault="00A25F3B" w:rsidP="00654C80">
            <w:pPr>
              <w:rPr>
                <w:rtl/>
              </w:rPr>
            </w:pPr>
            <w:r>
              <w:rPr>
                <w:rFonts w:cs="David" w:hint="cs"/>
                <w:color w:val="000000"/>
                <w:rtl/>
              </w:rPr>
              <w:t xml:space="preserve">‏‏-חוו"ד הסדרי תנועה- הבקשה אושרה ע"י בתאריך 14/10/2024, "אין התנגדות לתוכנית. עבור תוספת 4 יח"ד חדשות מוצע 2 מ"ח עפ"י תקן 5166ב (שימור) תנאי לתעודת גמר - אישור רשות </w:t>
            </w:r>
            <w:r>
              <w:rPr>
                <w:rFonts w:cs="David" w:hint="cs"/>
                <w:color w:val="000000"/>
                <w:rtl/>
              </w:rPr>
              <w:t>תמרור".‏</w:t>
            </w:r>
          </w:p>
          <w:p w14:paraId="593F2348" w14:textId="77777777" w:rsidR="00654C80" w:rsidRDefault="00A25F3B" w:rsidP="00654C80">
            <w:pPr>
              <w:rPr>
                <w:rtl/>
              </w:rPr>
            </w:pPr>
          </w:p>
          <w:p w14:paraId="66395CF1" w14:textId="77777777" w:rsidR="00654C80" w:rsidRDefault="00A25F3B" w:rsidP="00654C80">
            <w:pPr>
              <w:rPr>
                <w:rtl/>
              </w:rPr>
            </w:pPr>
            <w:r>
              <w:rPr>
                <w:rFonts w:cs="David" w:hint="cs"/>
                <w:color w:val="000000"/>
                <w:rtl/>
              </w:rPr>
              <w:t>‏‏-חוו"ד מחלקת דרכים- הבקשה אושרה ע"י בתאריך 06/11/2024, " אין התנגדות למחלקת דרכים פיזי. תויקה תכנית פיזית מאושרת בארכיב האופטי.‏</w:t>
            </w:r>
          </w:p>
          <w:p w14:paraId="41AF76F2" w14:textId="77777777" w:rsidR="00654C80" w:rsidRDefault="00A25F3B" w:rsidP="00654C80">
            <w:pPr>
              <w:rPr>
                <w:rtl/>
              </w:rPr>
            </w:pPr>
          </w:p>
          <w:p w14:paraId="03730340" w14:textId="77777777" w:rsidR="00654C80" w:rsidRDefault="00A25F3B" w:rsidP="00654C80">
            <w:pPr>
              <w:rPr>
                <w:rtl/>
              </w:rPr>
            </w:pPr>
            <w:r>
              <w:rPr>
                <w:rFonts w:cs="David" w:hint="cs"/>
                <w:color w:val="000000"/>
                <w:rtl/>
              </w:rPr>
              <w:t>‏‏יש לבצע על סמך תכנית תנועה סופית מאושרת ואישור רשות התמרור.‏</w:t>
            </w:r>
          </w:p>
          <w:p w14:paraId="6E505FDA" w14:textId="77777777" w:rsidR="00654C80" w:rsidRDefault="00A25F3B" w:rsidP="00654C80">
            <w:pPr>
              <w:rPr>
                <w:rtl/>
              </w:rPr>
            </w:pPr>
          </w:p>
          <w:p w14:paraId="1C7A117A" w14:textId="77777777" w:rsidR="00654C80" w:rsidRDefault="00A25F3B" w:rsidP="00654C80">
            <w:pPr>
              <w:rPr>
                <w:rtl/>
              </w:rPr>
            </w:pPr>
            <w:r>
              <w:rPr>
                <w:rFonts w:cs="David" w:hint="cs"/>
                <w:color w:val="000000"/>
                <w:rtl/>
              </w:rPr>
              <w:t>‏‏תנאי לתעודת גמר - ביצוע א.ע.ר עבור הכניסה בחניות".‏</w:t>
            </w:r>
          </w:p>
          <w:p w14:paraId="11FD42B9" w14:textId="77777777" w:rsidR="00654C80" w:rsidRDefault="00A25F3B" w:rsidP="00654C80">
            <w:pPr>
              <w:rPr>
                <w:rtl/>
              </w:rPr>
            </w:pPr>
          </w:p>
          <w:p w14:paraId="3BF57F09" w14:textId="77777777" w:rsidR="00654C80" w:rsidRDefault="00A25F3B" w:rsidP="00654C80">
            <w:pPr>
              <w:rPr>
                <w:rtl/>
              </w:rPr>
            </w:pPr>
            <w:r>
              <w:rPr>
                <w:rFonts w:cs="David" w:hint="cs"/>
                <w:color w:val="000000"/>
                <w:rtl/>
              </w:rPr>
              <w:t>‏‎ ‎</w:t>
            </w:r>
          </w:p>
        </w:tc>
      </w:tr>
      <w:tr w:rsidR="00BF1333" w14:paraId="768394C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D46CDBE"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04FC6EB" w14:textId="77777777" w:rsidR="00BF1333" w:rsidRDefault="00BF1333">
            <w:pPr>
              <w:jc w:val="both"/>
            </w:pPr>
            <w:r>
              <w:rPr>
                <w:rFonts w:cs="Arial" w:hint="cs"/>
                <w:rtl/>
              </w:rPr>
              <w:t>30/07/2024</w:t>
            </w:r>
          </w:p>
        </w:tc>
        <w:tc>
          <w:tcPr>
            <w:tcW w:w="5669" w:type="dxa"/>
          </w:tcPr>
          <w:p w14:paraId="4F8EF77E" w14:textId="77777777" w:rsidR="00654C80" w:rsidRDefault="00A25F3B" w:rsidP="00654C80">
            <w:pPr>
              <w:rPr>
                <w:rtl/>
              </w:rPr>
            </w:pPr>
          </w:p>
          <w:p w14:paraId="3AB9799C" w14:textId="77777777" w:rsidR="00654C80" w:rsidRDefault="00A25F3B" w:rsidP="00654C80">
            <w:pPr>
              <w:rPr>
                <w:rtl/>
              </w:rPr>
            </w:pPr>
            <w:r>
              <w:rPr>
                <w:rFonts w:cs="David" w:hint="cs"/>
                <w:color w:val="000000"/>
                <w:rtl/>
              </w:rPr>
              <w:t>הקלה של 6% חלק יחסי (במקרה הזו מחולק ל-2)</w:t>
            </w:r>
          </w:p>
          <w:p w14:paraId="787B3188" w14:textId="77777777" w:rsidR="00654C80" w:rsidRDefault="00A25F3B" w:rsidP="00654C80">
            <w:pPr>
              <w:rPr>
                <w:rtl/>
              </w:rPr>
            </w:pPr>
          </w:p>
          <w:p w14:paraId="292822C6" w14:textId="77777777" w:rsidR="00654C80" w:rsidRDefault="00A25F3B" w:rsidP="00654C80">
            <w:pPr>
              <w:rPr>
                <w:rtl/>
              </w:rPr>
            </w:pPr>
            <w:r>
              <w:rPr>
                <w:rFonts w:cs="David" w:hint="cs"/>
                <w:color w:val="000000"/>
                <w:rtl/>
              </w:rPr>
              <w:t>הקלה של 2.5% עבור 2 קומות נוספות</w:t>
            </w:r>
          </w:p>
          <w:p w14:paraId="03CABCDB" w14:textId="77777777" w:rsidR="00654C80" w:rsidRDefault="00A25F3B" w:rsidP="00654C80">
            <w:pPr>
              <w:rPr>
                <w:rtl/>
              </w:rPr>
            </w:pPr>
          </w:p>
          <w:p w14:paraId="13BBD682" w14:textId="77777777" w:rsidR="00654C80" w:rsidRDefault="00A25F3B" w:rsidP="00654C80">
            <w:pPr>
              <w:rPr>
                <w:rtl/>
              </w:rPr>
            </w:pPr>
            <w:r>
              <w:rPr>
                <w:rFonts w:cs="David" w:hint="cs"/>
                <w:color w:val="000000"/>
                <w:rtl/>
              </w:rPr>
              <w:t>הקלה של 2.5% עבור זכיות מעלית</w:t>
            </w:r>
          </w:p>
          <w:p w14:paraId="2820EE81" w14:textId="77777777" w:rsidR="00654C80" w:rsidRDefault="00A25F3B" w:rsidP="00654C80">
            <w:pPr>
              <w:rPr>
                <w:rtl/>
              </w:rPr>
            </w:pPr>
          </w:p>
          <w:p w14:paraId="126A83F6" w14:textId="77777777" w:rsidR="00654C80" w:rsidRDefault="00A25F3B" w:rsidP="00654C80">
            <w:pPr>
              <w:rPr>
                <w:rtl/>
              </w:rPr>
            </w:pPr>
            <w:r>
              <w:rPr>
                <w:rFonts w:cs="David" w:hint="cs"/>
                <w:color w:val="000000"/>
                <w:rtl/>
              </w:rPr>
              <w:t>הקלה בגובה בנין מעבר ל12.5מ'''''''' המותרים</w:t>
            </w:r>
          </w:p>
          <w:p w14:paraId="1B553795" w14:textId="77777777" w:rsidR="00654C80" w:rsidRDefault="00A25F3B" w:rsidP="00654C80">
            <w:pPr>
              <w:rPr>
                <w:rtl/>
              </w:rPr>
            </w:pPr>
          </w:p>
          <w:p w14:paraId="2F41FFFC" w14:textId="77777777" w:rsidR="00654C80" w:rsidRDefault="00A25F3B" w:rsidP="00654C80">
            <w:pPr>
              <w:rPr>
                <w:rtl/>
              </w:rPr>
            </w:pPr>
            <w:r>
              <w:rPr>
                <w:rFonts w:cs="David" w:hint="cs"/>
                <w:color w:val="000000"/>
                <w:rtl/>
              </w:rPr>
              <w:t xml:space="preserve">חריגה מקווי בנין בחזיתות דרומית, מזרחית </w:t>
            </w:r>
            <w:r>
              <w:rPr>
                <w:rFonts w:cs="David" w:hint="cs"/>
                <w:color w:val="000000"/>
                <w:rtl/>
              </w:rPr>
              <w:t>ומערבית 10% עם פתחים</w:t>
            </w:r>
          </w:p>
          <w:p w14:paraId="12062A83" w14:textId="77777777" w:rsidR="00654C80" w:rsidRDefault="00A25F3B" w:rsidP="00654C80">
            <w:pPr>
              <w:rPr>
                <w:rtl/>
              </w:rPr>
            </w:pPr>
          </w:p>
          <w:p w14:paraId="11998D67" w14:textId="77777777" w:rsidR="00654C80" w:rsidRDefault="00A25F3B" w:rsidP="00654C80">
            <w:pPr>
              <w:rPr>
                <w:rtl/>
              </w:rPr>
            </w:pPr>
            <w:r>
              <w:rPr>
                <w:rFonts w:cs="David" w:hint="cs"/>
                <w:color w:val="000000"/>
                <w:rtl/>
              </w:rPr>
              <w:t>קומת מחסנים עילי</w:t>
            </w:r>
          </w:p>
          <w:p w14:paraId="4AD26988" w14:textId="77777777" w:rsidR="00654C80" w:rsidRDefault="00A25F3B" w:rsidP="00654C80">
            <w:pPr>
              <w:rPr>
                <w:rtl/>
              </w:rPr>
            </w:pPr>
          </w:p>
          <w:p w14:paraId="05275A54" w14:textId="77777777" w:rsidR="00654C80" w:rsidRDefault="00A25F3B" w:rsidP="00654C80">
            <w:pPr>
              <w:rPr>
                <w:rtl/>
              </w:rPr>
            </w:pPr>
            <w:r>
              <w:rPr>
                <w:rFonts w:cs="David" w:hint="cs"/>
                <w:color w:val="000000"/>
                <w:rtl/>
              </w:rPr>
              <w:t>חריגה בקווי בנין 30% לקיר ללא פתחים בחזית דרומית</w:t>
            </w:r>
          </w:p>
          <w:p w14:paraId="51C10CC6" w14:textId="77777777" w:rsidR="00654C80" w:rsidRDefault="00A25F3B" w:rsidP="00654C80">
            <w:pPr>
              <w:rPr>
                <w:rtl/>
              </w:rPr>
            </w:pPr>
          </w:p>
          <w:p w14:paraId="7613F3F9" w14:textId="77777777" w:rsidR="00654C80" w:rsidRDefault="00A25F3B" w:rsidP="00654C80">
            <w:pPr>
              <w:rPr>
                <w:rtl/>
              </w:rPr>
            </w:pPr>
            <w:r>
              <w:rPr>
                <w:rFonts w:cs="David" w:hint="cs"/>
                <w:color w:val="000000"/>
                <w:rtl/>
              </w:rPr>
              <w:t>מחסנים ב20 מ"ר מעבר ל8% המותרים</w:t>
            </w:r>
          </w:p>
        </w:tc>
      </w:tr>
    </w:tbl>
    <w:p w14:paraId="30F0C50F" w14:textId="77777777" w:rsidR="00BF1333" w:rsidRPr="001B4317" w:rsidRDefault="00BF1333" w:rsidP="001B4317">
      <w:pPr>
        <w:rPr>
          <w:rFonts w:asciiTheme="minorBidi" w:hAnsiTheme="minorBidi" w:cstheme="minorBidi"/>
          <w:b/>
          <w:bCs/>
          <w:u w:val="single"/>
          <w:rtl/>
        </w:rPr>
      </w:pPr>
    </w:p>
    <w:p w14:paraId="1FC48DA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AA5BC4F" w14:textId="77777777" w:rsidTr="009D623E">
        <w:trPr>
          <w:trHeight w:val="70"/>
        </w:trPr>
        <w:tc>
          <w:tcPr>
            <w:tcW w:w="860" w:type="dxa"/>
            <w:shd w:val="clear" w:color="auto" w:fill="auto"/>
          </w:tcPr>
          <w:p w14:paraId="527B9BF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B1AE0BD"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12CB19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3FD9326" w14:textId="77777777" w:rsidTr="009D623E">
        <w:tc>
          <w:tcPr>
            <w:tcW w:w="860" w:type="dxa"/>
            <w:shd w:val="clear" w:color="auto" w:fill="auto"/>
          </w:tcPr>
          <w:p w14:paraId="3335DCF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46BEDC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B8CCF68" w14:textId="77777777" w:rsidR="00CF2AD0" w:rsidRPr="001B4317" w:rsidRDefault="00CF2AD0" w:rsidP="00A01A49">
            <w:pPr>
              <w:jc w:val="center"/>
              <w:rPr>
                <w:rFonts w:asciiTheme="minorBidi" w:hAnsiTheme="minorBidi" w:cstheme="minorBidi"/>
                <w:bCs/>
              </w:rPr>
            </w:pPr>
          </w:p>
        </w:tc>
      </w:tr>
      <w:tr w:rsidR="00CF2AD0" w:rsidRPr="001B4317" w14:paraId="3A531CDD" w14:textId="77777777" w:rsidTr="009D623E">
        <w:tc>
          <w:tcPr>
            <w:tcW w:w="860" w:type="dxa"/>
            <w:shd w:val="clear" w:color="auto" w:fill="auto"/>
          </w:tcPr>
          <w:p w14:paraId="4202EA2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4DD3442"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52A7EE6" w14:textId="77777777" w:rsidR="00CF2AD0" w:rsidRPr="001B4317" w:rsidRDefault="00CF2AD0" w:rsidP="00A01A49">
            <w:pPr>
              <w:jc w:val="center"/>
              <w:rPr>
                <w:rFonts w:asciiTheme="minorBidi" w:hAnsiTheme="minorBidi" w:cstheme="minorBidi"/>
                <w:bCs/>
              </w:rPr>
            </w:pPr>
          </w:p>
        </w:tc>
      </w:tr>
      <w:tr w:rsidR="00CF2AD0" w:rsidRPr="001B4317" w14:paraId="27917518" w14:textId="77777777" w:rsidTr="009D623E">
        <w:tc>
          <w:tcPr>
            <w:tcW w:w="860" w:type="dxa"/>
            <w:shd w:val="clear" w:color="auto" w:fill="auto"/>
          </w:tcPr>
          <w:p w14:paraId="218725E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8C6AE3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9157760" w14:textId="77777777" w:rsidR="00CF2AD0" w:rsidRPr="001B4317" w:rsidRDefault="00CF2AD0" w:rsidP="00A01A49">
            <w:pPr>
              <w:jc w:val="center"/>
              <w:rPr>
                <w:rFonts w:asciiTheme="minorBidi" w:hAnsiTheme="minorBidi" w:cstheme="minorBidi"/>
                <w:bCs/>
              </w:rPr>
            </w:pPr>
          </w:p>
        </w:tc>
      </w:tr>
      <w:tr w:rsidR="00CF2AD0" w:rsidRPr="001B4317" w14:paraId="07A43A30" w14:textId="77777777" w:rsidTr="009D623E">
        <w:tc>
          <w:tcPr>
            <w:tcW w:w="860" w:type="dxa"/>
            <w:shd w:val="clear" w:color="auto" w:fill="auto"/>
          </w:tcPr>
          <w:p w14:paraId="1245DDAF"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D562C6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DF19315" w14:textId="77777777" w:rsidR="00CF2AD0" w:rsidRPr="001B4317" w:rsidRDefault="00CF2AD0" w:rsidP="00A01A49">
            <w:pPr>
              <w:jc w:val="center"/>
              <w:rPr>
                <w:rFonts w:asciiTheme="minorBidi" w:hAnsiTheme="minorBidi" w:cstheme="minorBidi"/>
                <w:bCs/>
              </w:rPr>
            </w:pPr>
          </w:p>
        </w:tc>
      </w:tr>
      <w:tr w:rsidR="00CF2AD0" w:rsidRPr="001B4317" w14:paraId="00750BAB" w14:textId="77777777" w:rsidTr="009D623E">
        <w:tc>
          <w:tcPr>
            <w:tcW w:w="860" w:type="dxa"/>
            <w:shd w:val="clear" w:color="auto" w:fill="auto"/>
          </w:tcPr>
          <w:p w14:paraId="425907B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C8923B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42BD41B" w14:textId="77777777" w:rsidR="00CF2AD0" w:rsidRPr="001B4317" w:rsidRDefault="00CF2AD0" w:rsidP="00A01A49">
            <w:pPr>
              <w:jc w:val="center"/>
              <w:rPr>
                <w:rFonts w:asciiTheme="minorBidi" w:hAnsiTheme="minorBidi" w:cstheme="minorBidi"/>
                <w:bCs/>
              </w:rPr>
            </w:pPr>
          </w:p>
        </w:tc>
      </w:tr>
      <w:tr w:rsidR="00CF2AD0" w:rsidRPr="001B4317" w14:paraId="648006E4" w14:textId="77777777" w:rsidTr="009D623E">
        <w:tc>
          <w:tcPr>
            <w:tcW w:w="860" w:type="dxa"/>
            <w:shd w:val="clear" w:color="auto" w:fill="auto"/>
          </w:tcPr>
          <w:p w14:paraId="254D5C44"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3D9589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427C366" w14:textId="77777777" w:rsidR="00CF2AD0" w:rsidRPr="001B4317" w:rsidRDefault="00CF2AD0" w:rsidP="00A01A49">
            <w:pPr>
              <w:jc w:val="center"/>
              <w:rPr>
                <w:rFonts w:asciiTheme="minorBidi" w:hAnsiTheme="minorBidi" w:cstheme="minorBidi"/>
                <w:bCs/>
              </w:rPr>
            </w:pPr>
          </w:p>
        </w:tc>
      </w:tr>
      <w:tr w:rsidR="00CF2AD0" w:rsidRPr="001B4317" w14:paraId="11229448" w14:textId="77777777" w:rsidTr="009D623E">
        <w:tc>
          <w:tcPr>
            <w:tcW w:w="860" w:type="dxa"/>
            <w:shd w:val="clear" w:color="auto" w:fill="auto"/>
          </w:tcPr>
          <w:p w14:paraId="1E95517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16306A3"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F029533" w14:textId="77777777" w:rsidR="00CF2AD0" w:rsidRPr="001B4317" w:rsidRDefault="00CF2AD0" w:rsidP="00A01A49">
            <w:pPr>
              <w:jc w:val="center"/>
              <w:rPr>
                <w:rFonts w:asciiTheme="minorBidi" w:hAnsiTheme="minorBidi" w:cstheme="minorBidi"/>
                <w:bCs/>
              </w:rPr>
            </w:pPr>
          </w:p>
        </w:tc>
      </w:tr>
      <w:tr w:rsidR="00CF2AD0" w:rsidRPr="001B4317" w14:paraId="217D99B4" w14:textId="77777777" w:rsidTr="009D623E">
        <w:tc>
          <w:tcPr>
            <w:tcW w:w="860" w:type="dxa"/>
            <w:shd w:val="clear" w:color="auto" w:fill="auto"/>
          </w:tcPr>
          <w:p w14:paraId="769F3DF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618DBD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2B76A81" w14:textId="77777777" w:rsidR="00CF2AD0" w:rsidRPr="001B4317" w:rsidRDefault="00CF2AD0" w:rsidP="00A01A49">
            <w:pPr>
              <w:jc w:val="center"/>
              <w:rPr>
                <w:rFonts w:asciiTheme="minorBidi" w:hAnsiTheme="minorBidi" w:cstheme="minorBidi"/>
                <w:bCs/>
              </w:rPr>
            </w:pPr>
          </w:p>
        </w:tc>
      </w:tr>
      <w:tr w:rsidR="00CF2AD0" w:rsidRPr="001B4317" w14:paraId="67A7B75E" w14:textId="77777777" w:rsidTr="009D623E">
        <w:tc>
          <w:tcPr>
            <w:tcW w:w="860" w:type="dxa"/>
            <w:shd w:val="clear" w:color="auto" w:fill="auto"/>
          </w:tcPr>
          <w:p w14:paraId="6A7E42C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8D431C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4F8620DE" w14:textId="77777777" w:rsidR="00CF2AD0" w:rsidRPr="001B4317" w:rsidRDefault="00CF2AD0" w:rsidP="00A01A49">
            <w:pPr>
              <w:jc w:val="center"/>
              <w:rPr>
                <w:rFonts w:asciiTheme="minorBidi" w:hAnsiTheme="minorBidi" w:cstheme="minorBidi"/>
                <w:bCs/>
              </w:rPr>
            </w:pPr>
          </w:p>
        </w:tc>
      </w:tr>
      <w:tr w:rsidR="00CF2AD0" w:rsidRPr="001B4317" w14:paraId="0E5B31B3" w14:textId="77777777" w:rsidTr="009D623E">
        <w:tc>
          <w:tcPr>
            <w:tcW w:w="860" w:type="dxa"/>
            <w:shd w:val="clear" w:color="auto" w:fill="auto"/>
          </w:tcPr>
          <w:p w14:paraId="28327F5F"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44D1A68"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0CFAD8C8" w14:textId="77777777" w:rsidR="00CF2AD0" w:rsidRPr="001B4317" w:rsidRDefault="00CF2AD0" w:rsidP="00A01A49">
            <w:pPr>
              <w:jc w:val="center"/>
              <w:rPr>
                <w:rFonts w:asciiTheme="minorBidi" w:hAnsiTheme="minorBidi" w:cstheme="minorBidi"/>
                <w:bCs/>
              </w:rPr>
            </w:pPr>
          </w:p>
        </w:tc>
      </w:tr>
      <w:tr w:rsidR="00CF2AD0" w:rsidRPr="001B4317" w14:paraId="793EC251" w14:textId="77777777" w:rsidTr="009D623E">
        <w:tc>
          <w:tcPr>
            <w:tcW w:w="860" w:type="dxa"/>
            <w:shd w:val="clear" w:color="auto" w:fill="auto"/>
          </w:tcPr>
          <w:p w14:paraId="5B8E469D"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C37E3C7"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072A34F8" w14:textId="77777777" w:rsidR="00CF2AD0" w:rsidRPr="001B4317" w:rsidRDefault="00CF2AD0" w:rsidP="00A01A49">
            <w:pPr>
              <w:jc w:val="center"/>
              <w:rPr>
                <w:rFonts w:asciiTheme="minorBidi" w:hAnsiTheme="minorBidi" w:cstheme="minorBidi"/>
                <w:bCs/>
              </w:rPr>
            </w:pPr>
          </w:p>
        </w:tc>
      </w:tr>
    </w:tbl>
    <w:p w14:paraId="77B18E6A" w14:textId="77777777" w:rsidR="001B4317" w:rsidRPr="001B4317" w:rsidRDefault="001B4317" w:rsidP="001B4317">
      <w:pPr>
        <w:rPr>
          <w:rFonts w:asciiTheme="minorBidi" w:hAnsiTheme="minorBidi" w:cstheme="minorBidi"/>
          <w:rtl/>
        </w:rPr>
      </w:pPr>
    </w:p>
    <w:p w14:paraId="71B1756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FF2358E"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413BEB73" w14:textId="77777777">
        <w:tc>
          <w:tcPr>
            <w:tcW w:w="0" w:type="auto"/>
          </w:tcPr>
          <w:p w14:paraId="49FD5E87" w14:textId="77777777" w:rsidR="00654C80" w:rsidRDefault="00A25F3B" w:rsidP="00654C80">
            <w:pPr>
              <w:rPr>
                <w:rtl/>
              </w:rPr>
            </w:pPr>
          </w:p>
          <w:p w14:paraId="182047FF" w14:textId="77777777" w:rsidR="00654C80" w:rsidRDefault="00A25F3B" w:rsidP="00654C80">
            <w:pPr>
              <w:rPr>
                <w:rtl/>
              </w:rPr>
            </w:pPr>
            <w:r>
              <w:rPr>
                <w:rFonts w:cs="David" w:hint="cs"/>
                <w:color w:val="000000"/>
                <w:rtl/>
              </w:rPr>
              <w:t>‏‎ ‎</w:t>
            </w:r>
          </w:p>
          <w:p w14:paraId="2976CB25" w14:textId="77777777" w:rsidR="00654C80" w:rsidRDefault="00A25F3B" w:rsidP="00654C80">
            <w:pPr>
              <w:rPr>
                <w:rtl/>
              </w:rPr>
            </w:pPr>
          </w:p>
          <w:p w14:paraId="4D5C052F" w14:textId="77777777" w:rsidR="00654C80" w:rsidRDefault="00A25F3B" w:rsidP="00654C80">
            <w:pPr>
              <w:rPr>
                <w:rtl/>
              </w:rPr>
            </w:pPr>
            <w:r>
              <w:rPr>
                <w:rFonts w:cs="David" w:hint="cs"/>
                <w:color w:val="000000"/>
                <w:rtl/>
              </w:rPr>
              <w:t xml:space="preserve">‏‏יש להבהיר את עניין ההסכמות שהוגשו </w:t>
            </w:r>
            <w:r>
              <w:rPr>
                <w:rFonts w:cs="David" w:hint="cs"/>
                <w:color w:val="000000"/>
                <w:rtl/>
              </w:rPr>
              <w:t>בפתיחת הבקשה לגבי הבניה ע"ג רכוש משותף.‏</w:t>
            </w:r>
          </w:p>
          <w:p w14:paraId="5E3FC57F" w14:textId="77777777" w:rsidR="00654C80" w:rsidRDefault="00A25F3B" w:rsidP="00654C80">
            <w:pPr>
              <w:rPr>
                <w:rtl/>
              </w:rPr>
            </w:pPr>
          </w:p>
          <w:p w14:paraId="4F8888C7" w14:textId="77777777" w:rsidR="00654C80" w:rsidRDefault="00A25F3B" w:rsidP="00654C80">
            <w:pPr>
              <w:rPr>
                <w:rtl/>
              </w:rPr>
            </w:pPr>
            <w:r>
              <w:rPr>
                <w:rFonts w:cs="David" w:hint="cs"/>
                <w:color w:val="000000"/>
                <w:rtl/>
              </w:rPr>
              <w:t>‏‏לא הוכח מקור זכויות מדויק לאופן חישוב כלל תוספות הבניה המוצעות, הבקשה כוללת "מרפסות שירות" המתכוננות בשונה מהנחיות אגף הרישוי- לא ניתן לאשר את השטחים באופן זה,‏</w:t>
            </w:r>
          </w:p>
          <w:p w14:paraId="43F42CDC" w14:textId="77777777" w:rsidR="00654C80" w:rsidRDefault="00A25F3B" w:rsidP="00654C80">
            <w:pPr>
              <w:rPr>
                <w:rtl/>
              </w:rPr>
            </w:pPr>
          </w:p>
          <w:p w14:paraId="0969C359" w14:textId="77777777" w:rsidR="00654C80" w:rsidRDefault="00A25F3B" w:rsidP="00654C80">
            <w:pPr>
              <w:rPr>
                <w:rtl/>
              </w:rPr>
            </w:pPr>
            <w:r>
              <w:rPr>
                <w:rFonts w:cs="David" w:hint="cs"/>
                <w:color w:val="000000"/>
                <w:rtl/>
              </w:rPr>
              <w:t>‏‏לא התקבלו כלל האישורים הנדרשים מהמחלקות השונות כתנאי לדיון בוועדה- איכות הסביבה, שפ"ע, שימור.‏</w:t>
            </w:r>
          </w:p>
          <w:p w14:paraId="3977F57D" w14:textId="77777777" w:rsidR="00654C80" w:rsidRDefault="00A25F3B" w:rsidP="00654C80">
            <w:pPr>
              <w:rPr>
                <w:rtl/>
              </w:rPr>
            </w:pPr>
          </w:p>
          <w:p w14:paraId="4A11932D" w14:textId="77777777" w:rsidR="00654C80" w:rsidRDefault="00A25F3B" w:rsidP="00654C80">
            <w:pPr>
              <w:rPr>
                <w:rtl/>
              </w:rPr>
            </w:pPr>
            <w:r>
              <w:rPr>
                <w:rFonts w:cs="David" w:hint="cs"/>
                <w:color w:val="000000"/>
                <w:rtl/>
              </w:rPr>
              <w:t>‏‏נדרש להוסיף הקלה לעניין עומק מרפסת זיז, ולהסיר את ההקלות שלא ניתן לאשרן במסגרת בקשה זו- כפי שיפורט.‏</w:t>
            </w:r>
          </w:p>
          <w:p w14:paraId="1F480C3A" w14:textId="77777777" w:rsidR="00654C80" w:rsidRDefault="00A25F3B" w:rsidP="00654C80">
            <w:pPr>
              <w:rPr>
                <w:rtl/>
              </w:rPr>
            </w:pPr>
          </w:p>
          <w:p w14:paraId="2A09CF9C" w14:textId="77777777" w:rsidR="00654C80" w:rsidRDefault="00A25F3B" w:rsidP="00654C80">
            <w:pPr>
              <w:rPr>
                <w:rtl/>
              </w:rPr>
            </w:pPr>
            <w:r>
              <w:rPr>
                <w:rFonts w:cs="David" w:hint="cs"/>
                <w:color w:val="000000"/>
                <w:rtl/>
              </w:rPr>
              <w:t>‏‏הבקשה כוללת תוספת בריכה פרטית- לא בטוח שאכן הגדרה זו מתאימה לבריכה המוצעת וכן, יש להציע בהתאם להנחיות מהנדס העיר, כפי שיפורט- בנוסף יש לשקול להחליף את המיקום בין מקומות החניה המוצעות לבריכה.‏</w:t>
            </w:r>
          </w:p>
          <w:p w14:paraId="556E5289" w14:textId="77777777" w:rsidR="00654C80" w:rsidRDefault="00A25F3B" w:rsidP="00654C80">
            <w:pPr>
              <w:rPr>
                <w:rtl/>
              </w:rPr>
            </w:pPr>
          </w:p>
          <w:p w14:paraId="04613AD3" w14:textId="77777777" w:rsidR="00654C80" w:rsidRDefault="00A25F3B" w:rsidP="00654C80">
            <w:pPr>
              <w:rPr>
                <w:rtl/>
              </w:rPr>
            </w:pPr>
            <w:r>
              <w:rPr>
                <w:rFonts w:cs="David" w:hint="cs"/>
                <w:color w:val="000000"/>
                <w:rtl/>
              </w:rPr>
              <w:t>‏‏שטחי הבניה המותרים עפ"י תוכנית מתאר‏</w:t>
            </w:r>
          </w:p>
          <w:p w14:paraId="211A5718" w14:textId="77777777" w:rsidR="00654C80" w:rsidRDefault="00A25F3B" w:rsidP="00654C80">
            <w:pPr>
              <w:rPr>
                <w:rtl/>
              </w:rPr>
            </w:pPr>
          </w:p>
          <w:p w14:paraId="0A8BEE2B" w14:textId="77777777" w:rsidR="00654C80" w:rsidRDefault="00A25F3B" w:rsidP="00654C80">
            <w:pPr>
              <w:rPr>
                <w:rtl/>
              </w:rPr>
            </w:pPr>
            <w:r>
              <w:rPr>
                <w:rFonts w:cs="David" w:hint="cs"/>
                <w:color w:val="000000"/>
                <w:rtl/>
              </w:rPr>
              <w:t>‏‏שטח המגרש הינו 573 מ"ר, ניתן לאשר 78% אחוז ב- 3 קומות- 446.94 מ"ר.‏</w:t>
            </w:r>
          </w:p>
          <w:p w14:paraId="353C8ECF" w14:textId="77777777" w:rsidR="00654C80" w:rsidRDefault="00A25F3B" w:rsidP="00654C80">
            <w:pPr>
              <w:rPr>
                <w:rtl/>
              </w:rPr>
            </w:pPr>
          </w:p>
          <w:p w14:paraId="6F3F74F6" w14:textId="77777777" w:rsidR="00654C80" w:rsidRDefault="00A25F3B" w:rsidP="00654C80">
            <w:pPr>
              <w:rPr>
                <w:rtl/>
              </w:rPr>
            </w:pPr>
            <w:r>
              <w:rPr>
                <w:rFonts w:cs="David" w:hint="cs"/>
                <w:color w:val="000000"/>
                <w:rtl/>
              </w:rPr>
              <w:t>‏‏מוצג שטח כולל של הבינוי הקיים- יש לדייק את השטחים בהתאם להיתר קיים, מס' בקשה 2007/428.02.‏</w:t>
            </w:r>
          </w:p>
          <w:p w14:paraId="7076F26E" w14:textId="77777777" w:rsidR="00654C80" w:rsidRDefault="00A25F3B" w:rsidP="00654C80">
            <w:pPr>
              <w:rPr>
                <w:rtl/>
              </w:rPr>
            </w:pPr>
          </w:p>
          <w:p w14:paraId="1E3F69E9" w14:textId="77777777" w:rsidR="00654C80" w:rsidRDefault="00A25F3B" w:rsidP="00654C80">
            <w:pPr>
              <w:rPr>
                <w:rtl/>
              </w:rPr>
            </w:pPr>
            <w:r>
              <w:rPr>
                <w:rFonts w:cs="David" w:hint="cs"/>
                <w:color w:val="000000"/>
                <w:rtl/>
              </w:rPr>
              <w:t>‏‏הבקשה כוללת הקלות כמותיות לתוספת שטחים, ע"מ להגדיל את נפח הבינוי שניתן לאשר, פרוט השטחים המבוקשים מכוח הקלות כמותיות:‏</w:t>
            </w:r>
          </w:p>
          <w:p w14:paraId="01CEE48B" w14:textId="77777777" w:rsidR="00654C80" w:rsidRDefault="00A25F3B" w:rsidP="00654C80">
            <w:pPr>
              <w:rPr>
                <w:rtl/>
              </w:rPr>
            </w:pPr>
          </w:p>
          <w:p w14:paraId="79225440" w14:textId="77777777" w:rsidR="00654C80" w:rsidRDefault="00A25F3B" w:rsidP="00654C80">
            <w:pPr>
              <w:rPr>
                <w:rtl/>
              </w:rPr>
            </w:pPr>
            <w:r>
              <w:rPr>
                <w:rFonts w:cs="David" w:hint="cs"/>
                <w:color w:val="000000"/>
                <w:rtl/>
              </w:rPr>
              <w:t>‏‏-573‏‎x‎‏ 78/2= 223.47 מ"ר.‏</w:t>
            </w:r>
          </w:p>
          <w:p w14:paraId="35071E74" w14:textId="77777777" w:rsidR="00654C80" w:rsidRDefault="00A25F3B" w:rsidP="00654C80">
            <w:pPr>
              <w:rPr>
                <w:rtl/>
              </w:rPr>
            </w:pPr>
          </w:p>
          <w:p w14:paraId="6D2814A4" w14:textId="77777777" w:rsidR="00654C80" w:rsidRDefault="00A25F3B" w:rsidP="00654C80">
            <w:pPr>
              <w:rPr>
                <w:rtl/>
              </w:rPr>
            </w:pPr>
            <w:r>
              <w:rPr>
                <w:rFonts w:cs="David" w:hint="cs"/>
                <w:color w:val="000000"/>
                <w:rtl/>
              </w:rPr>
              <w:t>‏‏-573‏‎x‎‏ 3% (מחצית מהקלה של 6%)= 17.19 מ"ר.‏</w:t>
            </w:r>
          </w:p>
          <w:p w14:paraId="35ACC2E0" w14:textId="77777777" w:rsidR="00654C80" w:rsidRDefault="00A25F3B" w:rsidP="00654C80">
            <w:pPr>
              <w:rPr>
                <w:rtl/>
              </w:rPr>
            </w:pPr>
          </w:p>
          <w:p w14:paraId="3FBCE969" w14:textId="77777777" w:rsidR="00654C80" w:rsidRDefault="00A25F3B" w:rsidP="00654C80">
            <w:pPr>
              <w:rPr>
                <w:rtl/>
              </w:rPr>
            </w:pPr>
            <w:r>
              <w:rPr>
                <w:rFonts w:cs="David" w:hint="cs"/>
                <w:color w:val="000000"/>
                <w:rtl/>
              </w:rPr>
              <w:t>‏‏-573‏‎x‎‏ 2.5%= 14.32 מ"ר, ניתן לאשר הקלה לעניין תוספת קומה מקסימום תוספת של 5%, ההקלה מציגה תוספת שטחים כפולה.‏</w:t>
            </w:r>
          </w:p>
          <w:p w14:paraId="4D533969" w14:textId="77777777" w:rsidR="00654C80" w:rsidRDefault="00A25F3B" w:rsidP="00654C80">
            <w:pPr>
              <w:rPr>
                <w:rtl/>
              </w:rPr>
            </w:pPr>
          </w:p>
          <w:p w14:paraId="0CCE49F0" w14:textId="77777777" w:rsidR="00654C80" w:rsidRDefault="00A25F3B" w:rsidP="00654C80">
            <w:pPr>
              <w:rPr>
                <w:rtl/>
              </w:rPr>
            </w:pPr>
            <w:r>
              <w:rPr>
                <w:rFonts w:cs="David" w:hint="cs"/>
                <w:color w:val="000000"/>
                <w:rtl/>
              </w:rPr>
              <w:t xml:space="preserve">‏‏-573‏‎x‎‏ 5%= עבור מעלית, לא ניתן לאשר תוספת מעלית כיוון שמסגרת בקשה זו לא מוצעת </w:t>
            </w:r>
            <w:r>
              <w:rPr>
                <w:rFonts w:cs="David" w:hint="cs"/>
                <w:color w:val="000000"/>
                <w:rtl/>
              </w:rPr>
              <w:lastRenderedPageBreak/>
              <w:t xml:space="preserve">מעלית, ובמסגרת תוספת בניית מעלית השטחים שניתן לאשר אמורים להיות </w:t>
            </w:r>
            <w:r>
              <w:rPr>
                <w:rFonts w:cs="David" w:hint="cs"/>
                <w:color w:val="000000"/>
                <w:rtl/>
              </w:rPr>
              <w:t>מיועדים למעלית בלבד ולא להגדלת נפח הבינוי באופן כללי, נדרש להסיר מהבקשה את השטח שנוסף על חשבון הקלה זו.‏</w:t>
            </w:r>
          </w:p>
          <w:p w14:paraId="60F73907" w14:textId="77777777" w:rsidR="00654C80" w:rsidRDefault="00A25F3B" w:rsidP="00654C80">
            <w:pPr>
              <w:rPr>
                <w:rtl/>
              </w:rPr>
            </w:pPr>
          </w:p>
          <w:p w14:paraId="0753AE45" w14:textId="77777777" w:rsidR="00654C80" w:rsidRDefault="00A25F3B" w:rsidP="00654C80">
            <w:pPr>
              <w:rPr>
                <w:rtl/>
              </w:rPr>
            </w:pPr>
            <w:r>
              <w:rPr>
                <w:rFonts w:cs="David" w:hint="cs"/>
                <w:color w:val="000000"/>
                <w:rtl/>
              </w:rPr>
              <w:t>‏‏-573‏‎x‎‏ 5% להשלמת דירת גג- 28.65 מ"ר, הבקשה לא מציגה השלמת דירת גג אלא תוספת בניה מסיבית על הבניין, לא ניתן לאשר ויש להסיר ממניין השטחים המוצעים, ‏‏ ‏‏וכן לא ניתן לבקש בפעימה אחת, יש לבטל‏</w:t>
            </w:r>
          </w:p>
          <w:p w14:paraId="30512FAF" w14:textId="77777777" w:rsidR="00654C80" w:rsidRDefault="00A25F3B" w:rsidP="00654C80">
            <w:pPr>
              <w:rPr>
                <w:rtl/>
              </w:rPr>
            </w:pPr>
          </w:p>
          <w:p w14:paraId="359F2344" w14:textId="77777777" w:rsidR="00654C80" w:rsidRDefault="00A25F3B" w:rsidP="00654C80">
            <w:pPr>
              <w:rPr>
                <w:rtl/>
              </w:rPr>
            </w:pPr>
            <w:r>
              <w:rPr>
                <w:rFonts w:cs="David" w:hint="cs"/>
                <w:color w:val="000000"/>
                <w:rtl/>
              </w:rPr>
              <w:t>‏‏סה"כ שטחי הבניה שניתן לאשר בבקשה זו הם: 223.47+ 17.19+14.32+ 14.32= 269.30 מ"ר, יש לארגן את החישוב כך שיהיה ניתן לבחון בהתאמה לשטח המאושר, כרגע לא ניתן לוודא עמידה בזכויות הבניה, אולם על פניו נראה שהבקשה צומצמה באופן די משמעותי, ויש לתקן.‏</w:t>
            </w:r>
          </w:p>
          <w:p w14:paraId="3518C79D" w14:textId="77777777" w:rsidR="00654C80" w:rsidRDefault="00A25F3B" w:rsidP="00654C80">
            <w:pPr>
              <w:rPr>
                <w:rtl/>
              </w:rPr>
            </w:pPr>
          </w:p>
          <w:p w14:paraId="12AE98B2" w14:textId="77777777" w:rsidR="00654C80" w:rsidRDefault="00A25F3B" w:rsidP="00654C80">
            <w:pPr>
              <w:rPr>
                <w:rtl/>
              </w:rPr>
            </w:pPr>
            <w:r>
              <w:rPr>
                <w:rFonts w:cs="David" w:hint="cs"/>
                <w:color w:val="000000"/>
                <w:rtl/>
              </w:rPr>
              <w:t>‏‏נראה שסה"כ ניתן לאשר במסגרת בקשה זו כ- 510 מ"ר- בשתי הבקשות, יש לתקן כנדרש ולעשות סדר בהקלות המוצעות כיוון שחלקן מבוקשות באופן מלא וחלקן יחסית לחצי מהמבנה שבו מבוקשת הבניה בבקשה זו.‏</w:t>
            </w:r>
          </w:p>
          <w:p w14:paraId="4F24A327" w14:textId="77777777" w:rsidR="00654C80" w:rsidRDefault="00A25F3B" w:rsidP="00654C80">
            <w:pPr>
              <w:rPr>
                <w:rtl/>
              </w:rPr>
            </w:pPr>
          </w:p>
          <w:p w14:paraId="4B93FBBD" w14:textId="77777777" w:rsidR="00654C80" w:rsidRDefault="00A25F3B" w:rsidP="00654C80">
            <w:pPr>
              <w:rPr>
                <w:rtl/>
              </w:rPr>
            </w:pPr>
            <w:r>
              <w:rPr>
                <w:rFonts w:cs="David" w:hint="cs"/>
                <w:color w:val="000000"/>
                <w:rtl/>
              </w:rPr>
              <w:t>‏‏מדרגות משותפות:‏</w:t>
            </w:r>
          </w:p>
          <w:p w14:paraId="072D6312" w14:textId="77777777" w:rsidR="00654C80" w:rsidRDefault="00A25F3B" w:rsidP="00654C80">
            <w:pPr>
              <w:rPr>
                <w:rtl/>
              </w:rPr>
            </w:pPr>
          </w:p>
          <w:p w14:paraId="733E621B" w14:textId="77777777" w:rsidR="00654C80" w:rsidRDefault="00A25F3B" w:rsidP="00654C80">
            <w:pPr>
              <w:rPr>
                <w:rtl/>
              </w:rPr>
            </w:pPr>
            <w:r>
              <w:rPr>
                <w:rFonts w:cs="David" w:hint="cs"/>
                <w:color w:val="000000"/>
                <w:rtl/>
              </w:rPr>
              <w:t>‏‏המדרגות במפלסים הקיימות מחושבות כ"עיקרי" בהתאם לנדרש, נדרש להציג את חישוב שטחי הפודסטים כניסה לדירות כ-"עיקרי".‏</w:t>
            </w:r>
          </w:p>
          <w:p w14:paraId="3B46AB55" w14:textId="77777777" w:rsidR="00654C80" w:rsidRDefault="00A25F3B" w:rsidP="00654C80">
            <w:pPr>
              <w:rPr>
                <w:rtl/>
              </w:rPr>
            </w:pPr>
          </w:p>
          <w:p w14:paraId="2127A9BB" w14:textId="77777777" w:rsidR="00654C80" w:rsidRDefault="00A25F3B" w:rsidP="00654C80">
            <w:pPr>
              <w:rPr>
                <w:rtl/>
              </w:rPr>
            </w:pPr>
            <w:r>
              <w:rPr>
                <w:rFonts w:cs="David" w:hint="cs"/>
                <w:color w:val="000000"/>
                <w:rtl/>
              </w:rPr>
              <w:t>‏‏מרפסות שירות-‏</w:t>
            </w:r>
          </w:p>
          <w:p w14:paraId="09A73A36" w14:textId="77777777" w:rsidR="00654C80" w:rsidRDefault="00A25F3B" w:rsidP="00654C80">
            <w:pPr>
              <w:rPr>
                <w:rtl/>
              </w:rPr>
            </w:pPr>
          </w:p>
          <w:p w14:paraId="6F70E3D5" w14:textId="77777777" w:rsidR="00654C80" w:rsidRDefault="00A25F3B" w:rsidP="00654C80">
            <w:pPr>
              <w:rPr>
                <w:rtl/>
              </w:rPr>
            </w:pPr>
            <w:r>
              <w:rPr>
                <w:rFonts w:cs="David" w:hint="cs"/>
                <w:color w:val="000000"/>
                <w:rtl/>
              </w:rPr>
              <w:t>‏‏בנוסף, מבוקשות מרפסות שרות בהיקף נרחב מאד אשר מתבססות על המרת שטחים עיקריים ובכך לייצור עודף שטחים לתוספת יח"ד במבנה הקיים, התכנון המוצע אינו מקובל מבחינה תכנונית ומבחינה עיצובית.‏</w:t>
            </w:r>
          </w:p>
          <w:p w14:paraId="58E167C0" w14:textId="77777777" w:rsidR="00654C80" w:rsidRDefault="00A25F3B" w:rsidP="00654C80">
            <w:pPr>
              <w:rPr>
                <w:rtl/>
              </w:rPr>
            </w:pPr>
          </w:p>
          <w:p w14:paraId="5A5616E0" w14:textId="77777777" w:rsidR="00654C80" w:rsidRDefault="00A25F3B" w:rsidP="00654C80">
            <w:pPr>
              <w:rPr>
                <w:rtl/>
              </w:rPr>
            </w:pPr>
            <w:r>
              <w:rPr>
                <w:rFonts w:cs="David" w:hint="cs"/>
                <w:color w:val="000000"/>
                <w:rtl/>
              </w:rPr>
              <w:t>‏‏מטרת מרפסות השירות נועדה לסייע לחדרים עיקריים במבנה ולא כהגדלת נפח המבנה- יש להציג תכנון התואם לנוהל המחלקתי עבור מרפסות שרות והוא‏‏:‏</w:t>
            </w:r>
          </w:p>
          <w:p w14:paraId="33B87F52" w14:textId="77777777" w:rsidR="00654C80" w:rsidRDefault="00A25F3B" w:rsidP="00654C80">
            <w:pPr>
              <w:rPr>
                <w:rtl/>
              </w:rPr>
            </w:pPr>
          </w:p>
          <w:p w14:paraId="47F92E80" w14:textId="77777777" w:rsidR="00654C80" w:rsidRDefault="00A25F3B" w:rsidP="00654C80">
            <w:pPr>
              <w:rPr>
                <w:rtl/>
              </w:rPr>
            </w:pPr>
            <w:r>
              <w:rPr>
                <w:rFonts w:cs="David" w:hint="cs"/>
                <w:color w:val="000000"/>
                <w:rtl/>
              </w:rPr>
              <w:t>‏‏1‏‏. זכויות הבניה שניתן לממש מכוח תוכנית המתאר- עומדים בדרישה.‏</w:t>
            </w:r>
          </w:p>
          <w:p w14:paraId="3D79C9CE" w14:textId="77777777" w:rsidR="00654C80" w:rsidRDefault="00A25F3B" w:rsidP="00654C80">
            <w:pPr>
              <w:rPr>
                <w:rtl/>
              </w:rPr>
            </w:pPr>
          </w:p>
          <w:p w14:paraId="043FAD7F" w14:textId="77777777" w:rsidR="00654C80" w:rsidRDefault="00A25F3B" w:rsidP="00654C80">
            <w:pPr>
              <w:rPr>
                <w:rtl/>
              </w:rPr>
            </w:pPr>
            <w:r>
              <w:rPr>
                <w:rFonts w:cs="David" w:hint="cs"/>
                <w:color w:val="000000"/>
                <w:rtl/>
              </w:rPr>
              <w:t>‏‏2. המרחק לקיר החיצוני לא יעלה על 1.50 מ'- ‏‏לא ‏‏עומדים בדרישה‏‏ זו לאורך כל המרפסות.‏</w:t>
            </w:r>
          </w:p>
          <w:p w14:paraId="19EF8375" w14:textId="77777777" w:rsidR="00654C80" w:rsidRDefault="00A25F3B" w:rsidP="00654C80">
            <w:pPr>
              <w:rPr>
                <w:rtl/>
              </w:rPr>
            </w:pPr>
          </w:p>
          <w:p w14:paraId="1492DA53" w14:textId="77777777" w:rsidR="00654C80" w:rsidRDefault="00A25F3B" w:rsidP="00654C80">
            <w:pPr>
              <w:rPr>
                <w:rtl/>
              </w:rPr>
            </w:pPr>
            <w:r>
              <w:rPr>
                <w:rFonts w:cs="David" w:hint="cs"/>
                <w:color w:val="000000"/>
                <w:rtl/>
              </w:rPr>
              <w:t>‏‏3. הקיר המפריד בין החדר למרפסת יהיה קיר אבן- נדרש לתק‏‏ן ולהציג לאורך כל הקירות בהן ‏</w:t>
            </w:r>
          </w:p>
          <w:p w14:paraId="60CE6C2E" w14:textId="77777777" w:rsidR="00654C80" w:rsidRDefault="00A25F3B" w:rsidP="00654C80">
            <w:pPr>
              <w:rPr>
                <w:rtl/>
              </w:rPr>
            </w:pPr>
          </w:p>
          <w:p w14:paraId="6A190C3B" w14:textId="77777777" w:rsidR="00654C80" w:rsidRDefault="00A25F3B" w:rsidP="00654C80">
            <w:pPr>
              <w:rPr>
                <w:rtl/>
              </w:rPr>
            </w:pPr>
            <w:r>
              <w:rPr>
                <w:rFonts w:cs="David" w:hint="cs"/>
                <w:color w:val="000000"/>
                <w:rtl/>
              </w:rPr>
              <w:t>‏‏ נדרש להציג את חיפוי האבן.‏</w:t>
            </w:r>
          </w:p>
          <w:p w14:paraId="5DF7265F" w14:textId="77777777" w:rsidR="00654C80" w:rsidRDefault="00A25F3B" w:rsidP="00654C80">
            <w:pPr>
              <w:rPr>
                <w:rtl/>
              </w:rPr>
            </w:pPr>
          </w:p>
          <w:p w14:paraId="6D87FCC6" w14:textId="77777777" w:rsidR="00654C80" w:rsidRDefault="00A25F3B" w:rsidP="00654C80">
            <w:pPr>
              <w:rPr>
                <w:rtl/>
              </w:rPr>
            </w:pPr>
            <w:r>
              <w:rPr>
                <w:rFonts w:cs="David" w:hint="cs"/>
                <w:color w:val="000000"/>
                <w:rtl/>
              </w:rPr>
              <w:t>‏‏4‏‏. ‏‏פתח הדלת מבפנים אל מרפסת השרות יהיה ברוחב סטנדרטי של 0.80 עד 0.90 מ'- יש להוסיף ‏</w:t>
            </w:r>
          </w:p>
          <w:p w14:paraId="14F93836" w14:textId="77777777" w:rsidR="00654C80" w:rsidRDefault="00A25F3B" w:rsidP="00654C80">
            <w:pPr>
              <w:rPr>
                <w:rtl/>
              </w:rPr>
            </w:pPr>
          </w:p>
          <w:p w14:paraId="37EE21E5" w14:textId="77777777" w:rsidR="00654C80" w:rsidRDefault="00A25F3B" w:rsidP="00654C80">
            <w:pPr>
              <w:rPr>
                <w:rtl/>
              </w:rPr>
            </w:pPr>
            <w:r>
              <w:rPr>
                <w:rFonts w:cs="David" w:hint="cs"/>
                <w:color w:val="000000"/>
                <w:rtl/>
              </w:rPr>
              <w:t>‏‏ ‏‏מידות ודלתות ע"ג ההרמוניקה.‏</w:t>
            </w:r>
          </w:p>
          <w:p w14:paraId="45972376" w14:textId="77777777" w:rsidR="00654C80" w:rsidRDefault="00A25F3B" w:rsidP="00654C80">
            <w:pPr>
              <w:rPr>
                <w:rtl/>
              </w:rPr>
            </w:pPr>
          </w:p>
          <w:p w14:paraId="52383477" w14:textId="77777777" w:rsidR="00654C80" w:rsidRDefault="00A25F3B" w:rsidP="00654C80">
            <w:pPr>
              <w:rPr>
                <w:rtl/>
              </w:rPr>
            </w:pPr>
            <w:r>
              <w:rPr>
                <w:rFonts w:cs="David" w:hint="cs"/>
                <w:color w:val="000000"/>
                <w:rtl/>
              </w:rPr>
              <w:t>‏‏5. שטח המרפסות בהתאם לחדר ממנו מגיעים אליהם- לא עומדים בדרישה, יש לתקן ולעמוד בדרישות עבור סלון, מטבח ‏‏ ‏</w:t>
            </w:r>
          </w:p>
          <w:p w14:paraId="5141A7D3" w14:textId="77777777" w:rsidR="00654C80" w:rsidRDefault="00A25F3B" w:rsidP="00654C80">
            <w:pPr>
              <w:rPr>
                <w:rtl/>
              </w:rPr>
            </w:pPr>
          </w:p>
          <w:p w14:paraId="5ED02763" w14:textId="77777777" w:rsidR="00654C80" w:rsidRDefault="00A25F3B" w:rsidP="00654C80">
            <w:pPr>
              <w:rPr>
                <w:rtl/>
              </w:rPr>
            </w:pPr>
            <w:r>
              <w:rPr>
                <w:rFonts w:cs="David" w:hint="cs"/>
                <w:color w:val="000000"/>
                <w:rtl/>
              </w:rPr>
              <w:t>‏‏ ‏‏וחדר רחצה/ שירותים.‏</w:t>
            </w:r>
          </w:p>
          <w:p w14:paraId="7283E3B8" w14:textId="77777777" w:rsidR="00654C80" w:rsidRDefault="00A25F3B" w:rsidP="00654C80">
            <w:pPr>
              <w:rPr>
                <w:rtl/>
              </w:rPr>
            </w:pPr>
          </w:p>
          <w:p w14:paraId="48C3F31E" w14:textId="77777777" w:rsidR="00654C80" w:rsidRDefault="00A25F3B" w:rsidP="00654C80">
            <w:pPr>
              <w:rPr>
                <w:rtl/>
              </w:rPr>
            </w:pPr>
            <w:r>
              <w:rPr>
                <w:rFonts w:cs="David" w:hint="cs"/>
                <w:color w:val="000000"/>
                <w:rtl/>
              </w:rPr>
              <w:t xml:space="preserve">‏‏6. על החלון החיצוני של המרפסת להיות רחב </w:t>
            </w:r>
            <w:r>
              <w:rPr>
                <w:rFonts w:cs="David" w:hint="cs"/>
                <w:color w:val="000000"/>
                <w:rtl/>
              </w:rPr>
              <w:t>ככל הניתן- לא עומדים בדרישה, יש לתקן זאת ע"ג ההרמוניקה.‏</w:t>
            </w:r>
          </w:p>
          <w:p w14:paraId="2052A7AF" w14:textId="77777777" w:rsidR="00654C80" w:rsidRDefault="00A25F3B" w:rsidP="00654C80">
            <w:pPr>
              <w:rPr>
                <w:rtl/>
              </w:rPr>
            </w:pPr>
          </w:p>
          <w:p w14:paraId="1DF799A0" w14:textId="77777777" w:rsidR="00654C80" w:rsidRDefault="00A25F3B" w:rsidP="00654C80">
            <w:pPr>
              <w:rPr>
                <w:rtl/>
              </w:rPr>
            </w:pPr>
            <w:r>
              <w:rPr>
                <w:rFonts w:cs="David" w:hint="cs"/>
                <w:color w:val="000000"/>
                <w:rtl/>
              </w:rPr>
              <w:t>‏‏ ‏</w:t>
            </w:r>
          </w:p>
          <w:p w14:paraId="3ECD59AE" w14:textId="77777777" w:rsidR="00654C80" w:rsidRDefault="00A25F3B" w:rsidP="00654C80">
            <w:pPr>
              <w:rPr>
                <w:rtl/>
              </w:rPr>
            </w:pPr>
          </w:p>
          <w:p w14:paraId="66F637C8" w14:textId="77777777" w:rsidR="00654C80" w:rsidRDefault="00A25F3B" w:rsidP="00654C80">
            <w:pPr>
              <w:rPr>
                <w:rtl/>
              </w:rPr>
            </w:pPr>
            <w:r>
              <w:rPr>
                <w:rFonts w:cs="David" w:hint="cs"/>
                <w:color w:val="000000"/>
                <w:rtl/>
              </w:rPr>
              <w:t>‏‏פרוט תוספות הבניה המבוקשות:‏</w:t>
            </w:r>
          </w:p>
          <w:p w14:paraId="0EC6F01E" w14:textId="77777777" w:rsidR="00654C80" w:rsidRDefault="00A25F3B" w:rsidP="00654C80">
            <w:pPr>
              <w:rPr>
                <w:rtl/>
              </w:rPr>
            </w:pPr>
          </w:p>
          <w:p w14:paraId="00F65710" w14:textId="77777777" w:rsidR="00654C80" w:rsidRDefault="00A25F3B" w:rsidP="00654C80">
            <w:pPr>
              <w:rPr>
                <w:rtl/>
              </w:rPr>
            </w:pPr>
            <w:r>
              <w:rPr>
                <w:rFonts w:cs="David" w:hint="cs"/>
                <w:color w:val="000000"/>
                <w:rtl/>
              </w:rPr>
              <w:t>‏‏תוכנית קומת מרתף מפלס 3.10-‏</w:t>
            </w:r>
          </w:p>
          <w:p w14:paraId="0576C214" w14:textId="77777777" w:rsidR="00654C80" w:rsidRDefault="00A25F3B" w:rsidP="00654C80">
            <w:pPr>
              <w:rPr>
                <w:rtl/>
              </w:rPr>
            </w:pPr>
          </w:p>
          <w:p w14:paraId="380034C3" w14:textId="77777777" w:rsidR="00654C80" w:rsidRDefault="00A25F3B" w:rsidP="00654C80">
            <w:pPr>
              <w:rPr>
                <w:rtl/>
              </w:rPr>
            </w:pPr>
            <w:r>
              <w:rPr>
                <w:rFonts w:cs="David" w:hint="cs"/>
                <w:color w:val="000000"/>
                <w:rtl/>
              </w:rPr>
              <w:t>‏‏במפלס זה מוצעים 5 מחסנים בשטח של 85.71 מ"ר, יש להציג חישוב של כל מחסן ביחס לדירה המוצעת, בוקשה הקלה לשטח מחסן עד 20 מ"ר במקום 8% מגודל דירה.‏</w:t>
            </w:r>
          </w:p>
          <w:p w14:paraId="7AF4E45A" w14:textId="77777777" w:rsidR="00654C80" w:rsidRDefault="00A25F3B" w:rsidP="00654C80">
            <w:pPr>
              <w:rPr>
                <w:rtl/>
              </w:rPr>
            </w:pPr>
          </w:p>
          <w:p w14:paraId="1FE94489" w14:textId="77777777" w:rsidR="00654C80" w:rsidRDefault="00A25F3B" w:rsidP="00654C80">
            <w:pPr>
              <w:rPr>
                <w:rtl/>
              </w:rPr>
            </w:pPr>
            <w:r>
              <w:rPr>
                <w:rFonts w:cs="David" w:hint="cs"/>
                <w:color w:val="000000"/>
                <w:rtl/>
              </w:rPr>
              <w:t>‏‏הבקשה מציגה הורדת עובי קירות בשטח 2.90 מ"ר- לא ניתן לאשר הורדת עובי קיר, נדרש לתקן.‏</w:t>
            </w:r>
          </w:p>
          <w:p w14:paraId="52F70EB7" w14:textId="77777777" w:rsidR="00654C80" w:rsidRDefault="00A25F3B" w:rsidP="00654C80">
            <w:pPr>
              <w:rPr>
                <w:rtl/>
              </w:rPr>
            </w:pPr>
          </w:p>
          <w:p w14:paraId="6AFC5F3D" w14:textId="77777777" w:rsidR="00654C80" w:rsidRDefault="00A25F3B" w:rsidP="00654C80">
            <w:pPr>
              <w:rPr>
                <w:rtl/>
              </w:rPr>
            </w:pPr>
            <w:r>
              <w:rPr>
                <w:rFonts w:cs="David" w:hint="cs"/>
                <w:color w:val="000000"/>
                <w:rtl/>
              </w:rPr>
              <w:t>‏‏יש לחשב עובי קיר בין 27 ס"מ ל- 29 ס"מ- תלוי בסוג הבניה.‏</w:t>
            </w:r>
          </w:p>
          <w:p w14:paraId="6EDEA26A" w14:textId="77777777" w:rsidR="00654C80" w:rsidRDefault="00A25F3B" w:rsidP="00654C80">
            <w:pPr>
              <w:rPr>
                <w:rtl/>
              </w:rPr>
            </w:pPr>
          </w:p>
          <w:p w14:paraId="6E09B511" w14:textId="77777777" w:rsidR="00654C80" w:rsidRDefault="00A25F3B" w:rsidP="00654C80">
            <w:pPr>
              <w:rPr>
                <w:rtl/>
              </w:rPr>
            </w:pPr>
            <w:r>
              <w:rPr>
                <w:rFonts w:cs="David" w:hint="cs"/>
                <w:color w:val="000000"/>
                <w:rtl/>
              </w:rPr>
              <w:t>‏‏מפלס זה כולל מבואה ומדרגות בשטח של 8.13 מ"ר, מחושב כנדרש.‏</w:t>
            </w:r>
          </w:p>
          <w:p w14:paraId="0574310F" w14:textId="77777777" w:rsidR="00654C80" w:rsidRDefault="00A25F3B" w:rsidP="00654C80">
            <w:pPr>
              <w:rPr>
                <w:rtl/>
              </w:rPr>
            </w:pPr>
          </w:p>
          <w:p w14:paraId="558AC4DF" w14:textId="77777777" w:rsidR="00654C80" w:rsidRDefault="00A25F3B" w:rsidP="00654C80">
            <w:pPr>
              <w:rPr>
                <w:rtl/>
              </w:rPr>
            </w:pPr>
            <w:r>
              <w:rPr>
                <w:rFonts w:cs="David" w:hint="cs"/>
                <w:color w:val="000000"/>
                <w:rtl/>
              </w:rPr>
              <w:t>‏‏מוצעים 2 חצרות אנגליים בחזית צפונית בעומק של 80 ס"מ ובחזית מערבית בעומק של 120 ס"מ, ניתן לאשר את האיוורור המוצע.‏</w:t>
            </w:r>
          </w:p>
          <w:p w14:paraId="47AF703C" w14:textId="77777777" w:rsidR="00654C80" w:rsidRDefault="00A25F3B" w:rsidP="00654C80">
            <w:pPr>
              <w:rPr>
                <w:rtl/>
              </w:rPr>
            </w:pPr>
          </w:p>
          <w:p w14:paraId="307183BE" w14:textId="77777777" w:rsidR="00654C80" w:rsidRDefault="00A25F3B" w:rsidP="00654C80">
            <w:pPr>
              <w:rPr>
                <w:rtl/>
              </w:rPr>
            </w:pPr>
            <w:r>
              <w:rPr>
                <w:rFonts w:cs="David" w:hint="cs"/>
                <w:color w:val="000000"/>
                <w:rtl/>
              </w:rPr>
              <w:t>‏‏כלפי חזית דרומית מוצעות 4 דלתות אש, 2 דלתות מכל מחסן- מחסן מס' 2 ומחסן מס' 9.‏</w:t>
            </w:r>
          </w:p>
          <w:p w14:paraId="0DD7D09D" w14:textId="77777777" w:rsidR="00654C80" w:rsidRDefault="00A25F3B" w:rsidP="00654C80">
            <w:pPr>
              <w:rPr>
                <w:rtl/>
              </w:rPr>
            </w:pPr>
          </w:p>
          <w:p w14:paraId="2B6AE08B" w14:textId="77777777" w:rsidR="00654C80" w:rsidRDefault="00A25F3B" w:rsidP="00654C80">
            <w:pPr>
              <w:rPr>
                <w:rtl/>
              </w:rPr>
            </w:pPr>
            <w:r>
              <w:rPr>
                <w:rFonts w:cs="David" w:hint="cs"/>
                <w:color w:val="000000"/>
                <w:rtl/>
              </w:rPr>
              <w:t xml:space="preserve">‏‏לא ניתן לאשר יציאות נוספות ממחסן- אולם בחלקו הבנוי של הבניין כן אושר פתרון זהה </w:t>
            </w:r>
            <w:r>
              <w:rPr>
                <w:rFonts w:cs="David" w:hint="cs"/>
                <w:color w:val="000000"/>
                <w:rtl/>
              </w:rPr>
              <w:t>אשר היציאה הינה לחצר שירות. בחלקו השני של הבניין הכניסה למחסן הינה מבחוץ ואין כניסה פנימית ‏‏–‏‏ כך שלא מדובר במקרה זהה ולכן בבקשה זו נדרש לבטל את היציאות החוצה והכניסה תהיה מבפנים. כמו"כ, חלק מהמחסנים עם 2 חלונות, יש לחדד כי ניתן לאשר לכל מחסן דלת פנימית אחת וחלון אחד 80/60, יש לתכנן פתרון של חצרות אנגליות בחזית לכיוון דרום.‏</w:t>
            </w:r>
          </w:p>
          <w:p w14:paraId="3E34EF3E" w14:textId="77777777" w:rsidR="00654C80" w:rsidRDefault="00A25F3B" w:rsidP="00654C80">
            <w:pPr>
              <w:rPr>
                <w:rtl/>
              </w:rPr>
            </w:pPr>
          </w:p>
          <w:p w14:paraId="0FCAE096" w14:textId="77777777" w:rsidR="00654C80" w:rsidRDefault="00A25F3B" w:rsidP="00654C80">
            <w:pPr>
              <w:rPr>
                <w:rtl/>
              </w:rPr>
            </w:pPr>
            <w:r>
              <w:rPr>
                <w:rFonts w:cs="David" w:hint="cs"/>
                <w:color w:val="000000"/>
                <w:rtl/>
              </w:rPr>
              <w:t>‏‏יש להציג ניקוזים ושיפועים לקליטת מי נגר במפלס זה.‏</w:t>
            </w:r>
          </w:p>
          <w:p w14:paraId="7516A3C5" w14:textId="77777777" w:rsidR="00654C80" w:rsidRDefault="00A25F3B" w:rsidP="00654C80">
            <w:pPr>
              <w:rPr>
                <w:rtl/>
              </w:rPr>
            </w:pPr>
          </w:p>
          <w:p w14:paraId="0095AF23" w14:textId="77777777" w:rsidR="00654C80" w:rsidRDefault="00A25F3B" w:rsidP="00654C80">
            <w:pPr>
              <w:rPr>
                <w:rtl/>
              </w:rPr>
            </w:pPr>
            <w:r>
              <w:rPr>
                <w:rFonts w:cs="David" w:hint="cs"/>
                <w:color w:val="000000"/>
                <w:rtl/>
              </w:rPr>
              <w:t>‏‏גובה חלל המחסנים הינו 220 ס"מ, ניתן לאשר.‏</w:t>
            </w:r>
          </w:p>
          <w:p w14:paraId="096C7ADB" w14:textId="77777777" w:rsidR="00654C80" w:rsidRDefault="00A25F3B" w:rsidP="00654C80">
            <w:pPr>
              <w:rPr>
                <w:rtl/>
              </w:rPr>
            </w:pPr>
          </w:p>
          <w:p w14:paraId="21B1CC53" w14:textId="77777777" w:rsidR="00654C80" w:rsidRDefault="00A25F3B" w:rsidP="00654C80">
            <w:pPr>
              <w:rPr>
                <w:rtl/>
              </w:rPr>
            </w:pPr>
            <w:r>
              <w:rPr>
                <w:rFonts w:cs="David" w:hint="cs"/>
                <w:color w:val="000000"/>
                <w:rtl/>
              </w:rPr>
              <w:t>‏‏קונטור קומת המחסנים חורגת מקו הבניין כפי שפורט בסעיף "קווי הבניין", ניתן לאשר החריגות המוצעות.‏</w:t>
            </w:r>
          </w:p>
          <w:p w14:paraId="3CF843F0" w14:textId="77777777" w:rsidR="00654C80" w:rsidRDefault="00A25F3B" w:rsidP="00654C80">
            <w:pPr>
              <w:rPr>
                <w:rtl/>
              </w:rPr>
            </w:pPr>
          </w:p>
          <w:p w14:paraId="1B531DBA" w14:textId="77777777" w:rsidR="00654C80" w:rsidRDefault="00A25F3B" w:rsidP="00654C80">
            <w:pPr>
              <w:rPr>
                <w:rtl/>
              </w:rPr>
            </w:pPr>
            <w:r>
              <w:rPr>
                <w:rFonts w:cs="David" w:hint="cs"/>
                <w:color w:val="000000"/>
                <w:rtl/>
              </w:rPr>
              <w:t>‏‏תוכנית קומת קרקע ופיתוח- מפלס 0.60-‏</w:t>
            </w:r>
          </w:p>
          <w:p w14:paraId="5EA827F5" w14:textId="77777777" w:rsidR="00654C80" w:rsidRDefault="00A25F3B" w:rsidP="00654C80">
            <w:pPr>
              <w:rPr>
                <w:rtl/>
              </w:rPr>
            </w:pPr>
          </w:p>
          <w:p w14:paraId="7411D577" w14:textId="77777777" w:rsidR="00654C80" w:rsidRDefault="00A25F3B" w:rsidP="00654C80">
            <w:pPr>
              <w:rPr>
                <w:rtl/>
              </w:rPr>
            </w:pPr>
            <w:r>
              <w:rPr>
                <w:rFonts w:cs="David" w:hint="cs"/>
                <w:color w:val="000000"/>
                <w:rtl/>
              </w:rPr>
              <w:t>‏‏במפלס זה מבוקשת תוספת בניה של ממ"ד בחלקו הדרומי של המבנה, מדובר בתוספת ושינוי למבנה קיים- מוצעת סככה קיימת להריסה, הממ"ד במיקום זה מהווה תחילת עמודה לממ"דים עבור תוספת יח"ד המבוקשות מעל הקומה הקיימת- ניתן לאשר.‏</w:t>
            </w:r>
          </w:p>
          <w:p w14:paraId="6B3732E9" w14:textId="77777777" w:rsidR="00654C80" w:rsidRDefault="00A25F3B" w:rsidP="00654C80">
            <w:pPr>
              <w:rPr>
                <w:rtl/>
              </w:rPr>
            </w:pPr>
          </w:p>
          <w:p w14:paraId="3FA8F813" w14:textId="77777777" w:rsidR="00654C80" w:rsidRDefault="00A25F3B" w:rsidP="00654C80">
            <w:pPr>
              <w:rPr>
                <w:rtl/>
              </w:rPr>
            </w:pPr>
            <w:r>
              <w:rPr>
                <w:rFonts w:cs="David" w:hint="cs"/>
                <w:color w:val="000000"/>
                <w:rtl/>
              </w:rPr>
              <w:t>‏‏בנוסף, מוצע תוספת של 12.33 מ"ר עיקרי ו- 11.79 מ"ר עבור מרפסות שירות שמקוזזות משטח עיקרי קיים- לא ניתן לאשר את המרפסות השירות כפי שמבוקשות, ראה פרוט "מרפסות שירות", יש לתקן בהתאם או להסיר את השטח המבוקש בגינן.‏</w:t>
            </w:r>
          </w:p>
          <w:p w14:paraId="5041CC3D" w14:textId="77777777" w:rsidR="00654C80" w:rsidRDefault="00A25F3B" w:rsidP="00654C80">
            <w:pPr>
              <w:rPr>
                <w:rtl/>
              </w:rPr>
            </w:pPr>
          </w:p>
          <w:p w14:paraId="07452A1D"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036D47DF" w14:textId="77777777" w:rsidR="00654C80" w:rsidRDefault="00A25F3B" w:rsidP="00654C80">
            <w:pPr>
              <w:rPr>
                <w:rtl/>
              </w:rPr>
            </w:pPr>
          </w:p>
          <w:p w14:paraId="126AE55F" w14:textId="77777777" w:rsidR="00654C80" w:rsidRDefault="00A25F3B" w:rsidP="00654C80">
            <w:pPr>
              <w:rPr>
                <w:rtl/>
              </w:rPr>
            </w:pPr>
            <w:r>
              <w:rPr>
                <w:rFonts w:cs="David" w:hint="cs"/>
                <w:color w:val="000000"/>
                <w:rtl/>
              </w:rPr>
              <w:t>‏‏הבקשה מציגה תוספת בריכה החורגת מקו בניין קדמי, הבריכה כוללת חדר מכונות שאין פרוט מספק לגביו- יש להוסיף חתך מקומי המציג את הגובה המוצע ביחס למפלס הקרקע, יתכן כי תדרש תוספת הקלה לגבי מיקומו.‏</w:t>
            </w:r>
          </w:p>
          <w:p w14:paraId="29EE1932" w14:textId="77777777" w:rsidR="00654C80" w:rsidRDefault="00A25F3B" w:rsidP="00654C80">
            <w:pPr>
              <w:rPr>
                <w:rtl/>
              </w:rPr>
            </w:pPr>
          </w:p>
          <w:p w14:paraId="2E496909" w14:textId="77777777" w:rsidR="00654C80" w:rsidRDefault="00A25F3B" w:rsidP="00654C80">
            <w:pPr>
              <w:rPr>
                <w:rtl/>
              </w:rPr>
            </w:pPr>
            <w:r>
              <w:rPr>
                <w:rFonts w:cs="David" w:hint="cs"/>
                <w:color w:val="000000"/>
                <w:rtl/>
              </w:rPr>
              <w:t>‏‏לעניין בריכת שחיה- ‏</w:t>
            </w:r>
          </w:p>
          <w:p w14:paraId="514F37E3" w14:textId="77777777" w:rsidR="00654C80" w:rsidRDefault="00A25F3B" w:rsidP="00654C80">
            <w:pPr>
              <w:rPr>
                <w:rtl/>
              </w:rPr>
            </w:pPr>
          </w:p>
          <w:p w14:paraId="671FF374" w14:textId="77777777" w:rsidR="00654C80" w:rsidRDefault="00A25F3B" w:rsidP="00654C80">
            <w:pPr>
              <w:rPr>
                <w:rtl/>
              </w:rPr>
            </w:pPr>
            <w:r>
              <w:rPr>
                <w:rFonts w:cs="David" w:hint="cs"/>
                <w:color w:val="000000"/>
                <w:rtl/>
              </w:rPr>
              <w:t>‏‏הבריכה המוצעת בשטח של 1‏‏8.68‏‏ מ"ר, ממוקמת ‏‏מחוץ ל‏‏גבולות קווי הבניין בצידו ה‏‏צפונ‏‏י של ‏‏המגרש‏</w:t>
            </w:r>
          </w:p>
          <w:p w14:paraId="4FCB89DF" w14:textId="77777777" w:rsidR="00654C80" w:rsidRDefault="00A25F3B" w:rsidP="00654C80">
            <w:pPr>
              <w:rPr>
                <w:rtl/>
              </w:rPr>
            </w:pPr>
          </w:p>
          <w:p w14:paraId="4E751CF5" w14:textId="77777777" w:rsidR="00654C80" w:rsidRDefault="00A25F3B" w:rsidP="00654C80">
            <w:pPr>
              <w:rPr>
                <w:rtl/>
              </w:rPr>
            </w:pPr>
            <w:r>
              <w:rPr>
                <w:rFonts w:cs="David" w:hint="cs"/>
                <w:color w:val="000000"/>
                <w:rtl/>
              </w:rPr>
              <w:t>‏‏אישור בריכת שחיה מצריך אישורים מסוימים, גידור תקין- ע"ב מציג את פרט גידור כנדרש וכן הוגש תצהיר מהנדס קונסטרוקציה כפי הנדרש.‏</w:t>
            </w:r>
          </w:p>
          <w:p w14:paraId="7DE4C0E3" w14:textId="77777777" w:rsidR="00654C80" w:rsidRDefault="00A25F3B" w:rsidP="00654C80">
            <w:pPr>
              <w:rPr>
                <w:rtl/>
              </w:rPr>
            </w:pPr>
          </w:p>
          <w:p w14:paraId="4BC8B528" w14:textId="77777777" w:rsidR="00654C80" w:rsidRDefault="00A25F3B" w:rsidP="00654C80">
            <w:pPr>
              <w:rPr>
                <w:rtl/>
              </w:rPr>
            </w:pPr>
            <w:r>
              <w:rPr>
                <w:rFonts w:cs="David" w:hint="cs"/>
                <w:color w:val="000000"/>
                <w:rtl/>
              </w:rPr>
              <w:t xml:space="preserve">‏‏עפ"י הוראות התקנות בריכת שחיה פרטית הינה עבור שימושם של לא יותר מ- 4 יח"ד, הבקשה </w:t>
            </w:r>
            <w:r>
              <w:rPr>
                <w:rFonts w:cs="David" w:hint="cs"/>
                <w:color w:val="000000"/>
                <w:rtl/>
              </w:rPr>
              <w:lastRenderedPageBreak/>
              <w:t>הינה סה"כ עבור 5 יח"ד- יש לקבל הבהרה האם הבקשה עומדת בתקנה זו, במידה ולא, הגדרת הבריכה אינה "פרטית" ויש לפעול בהתאם לשינוי הגדרתה.‏</w:t>
            </w:r>
          </w:p>
          <w:p w14:paraId="6DDAA090" w14:textId="77777777" w:rsidR="00654C80" w:rsidRDefault="00A25F3B" w:rsidP="00654C80">
            <w:pPr>
              <w:rPr>
                <w:rtl/>
              </w:rPr>
            </w:pPr>
          </w:p>
          <w:p w14:paraId="774E96C4" w14:textId="77777777" w:rsidR="00654C80" w:rsidRDefault="00A25F3B" w:rsidP="00654C80">
            <w:pPr>
              <w:rPr>
                <w:rtl/>
              </w:rPr>
            </w:pPr>
            <w:r>
              <w:rPr>
                <w:rFonts w:cs="David" w:hint="cs"/>
                <w:color w:val="000000"/>
                <w:rtl/>
              </w:rPr>
              <w:t>‏‏הבריכה ממוקמת בחזית הקדמית של המבנה בחזית קדמית ובחריגה צידית- חריגה בחזית קדמית הגובלת בדרך ניתן לאשר תוך שמירה על מרחק מינימלי של 1.00 מ' מגבול המגרש- המרחק המוצע מגבול מגרש הינו 1.4 מ', עומדים בדרישה.‏</w:t>
            </w:r>
          </w:p>
          <w:p w14:paraId="1CFAD11F" w14:textId="77777777" w:rsidR="00654C80" w:rsidRDefault="00A25F3B" w:rsidP="00654C80">
            <w:pPr>
              <w:rPr>
                <w:rtl/>
              </w:rPr>
            </w:pPr>
          </w:p>
          <w:p w14:paraId="5D3545BC" w14:textId="77777777" w:rsidR="00654C80" w:rsidRDefault="00A25F3B" w:rsidP="00654C80">
            <w:pPr>
              <w:rPr>
                <w:rtl/>
              </w:rPr>
            </w:pPr>
            <w:r>
              <w:rPr>
                <w:rFonts w:cs="David" w:hint="cs"/>
                <w:color w:val="000000"/>
                <w:rtl/>
              </w:rPr>
              <w:t xml:space="preserve">‏‏לגבי חזית צידית הגובלת עם חלקות למגורים ‏‏לא תותר הקמת בריכה‏‏- יש להציג מיקום שונה ביחס לחזית הצידית אשר תציג את מיקום הבריכה בגבולות קווי הבניין- ניתן לשקול להחליף את ‏‏ מיקום הבריכה עם החניות המוצעות ע"מ לעמוד במדיניות‏‏ אגף הרישוי </w:t>
            </w:r>
            <w:r>
              <w:rPr>
                <w:rFonts w:cs="David" w:hint="cs"/>
                <w:color w:val="000000"/>
                <w:rtl/>
              </w:rPr>
              <w:t>לעניין בריכה פרטית.‏</w:t>
            </w:r>
          </w:p>
          <w:p w14:paraId="5FC13555" w14:textId="77777777" w:rsidR="00654C80" w:rsidRDefault="00A25F3B" w:rsidP="00654C80">
            <w:pPr>
              <w:rPr>
                <w:rtl/>
              </w:rPr>
            </w:pPr>
          </w:p>
          <w:p w14:paraId="1227D745" w14:textId="77777777" w:rsidR="00654C80" w:rsidRDefault="00A25F3B" w:rsidP="00654C80">
            <w:pPr>
              <w:rPr>
                <w:rtl/>
              </w:rPr>
            </w:pPr>
            <w:r>
              <w:rPr>
                <w:rFonts w:cs="David" w:hint="cs"/>
                <w:color w:val="000000"/>
                <w:rtl/>
              </w:rPr>
              <w:t>‏‏תוכנית קומ‏‏ה‏‏ ‏‏א'‏‏- מפלס ‏‏3.60+‏</w:t>
            </w:r>
          </w:p>
          <w:p w14:paraId="1D7A404B" w14:textId="77777777" w:rsidR="00654C80" w:rsidRDefault="00A25F3B" w:rsidP="00654C80">
            <w:pPr>
              <w:rPr>
                <w:rtl/>
              </w:rPr>
            </w:pPr>
          </w:p>
          <w:p w14:paraId="760148FF" w14:textId="77777777" w:rsidR="00654C80" w:rsidRDefault="00A25F3B" w:rsidP="00654C80">
            <w:pPr>
              <w:rPr>
                <w:rtl/>
              </w:rPr>
            </w:pPr>
            <w:r>
              <w:rPr>
                <w:rFonts w:cs="David" w:hint="cs"/>
                <w:color w:val="000000"/>
                <w:rtl/>
              </w:rPr>
              <w:t>‏‏במפלס זה מבוקשת תוספת ‏‏יח"ד, דירה מס' 4,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2A5A50FB" w14:textId="77777777" w:rsidR="00654C80" w:rsidRDefault="00A25F3B" w:rsidP="00654C80">
            <w:pPr>
              <w:rPr>
                <w:rtl/>
              </w:rPr>
            </w:pPr>
          </w:p>
          <w:p w14:paraId="65E167DA"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1359F8A7" w14:textId="77777777" w:rsidR="00654C80" w:rsidRDefault="00A25F3B" w:rsidP="00654C80">
            <w:pPr>
              <w:rPr>
                <w:rtl/>
              </w:rPr>
            </w:pPr>
          </w:p>
          <w:p w14:paraId="7DA4EC11" w14:textId="77777777" w:rsidR="00654C80" w:rsidRDefault="00A25F3B" w:rsidP="00654C80">
            <w:pPr>
              <w:rPr>
                <w:rtl/>
              </w:rPr>
            </w:pPr>
            <w:r>
              <w:rPr>
                <w:rFonts w:cs="David" w:hint="cs"/>
                <w:color w:val="000000"/>
                <w:rtl/>
              </w:rPr>
              <w:t>‏‏בחזית הקדמית מבוקשת מרפסת זיז בשטח של 12.00 מ"ר ובעומק העובר את 1.5 מ' שניתן לאשר, יש לפרסם הקלה לעומק מרפסת בהתאם לנדרש.‏</w:t>
            </w:r>
          </w:p>
          <w:p w14:paraId="3B013A5E" w14:textId="77777777" w:rsidR="00654C80" w:rsidRDefault="00A25F3B" w:rsidP="00654C80">
            <w:pPr>
              <w:rPr>
                <w:rtl/>
              </w:rPr>
            </w:pPr>
          </w:p>
          <w:p w14:paraId="3928FB18"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7435A47A" w14:textId="77777777" w:rsidR="00654C80" w:rsidRDefault="00A25F3B" w:rsidP="00654C80">
            <w:pPr>
              <w:rPr>
                <w:rtl/>
              </w:rPr>
            </w:pPr>
          </w:p>
          <w:p w14:paraId="48F3D794" w14:textId="77777777" w:rsidR="00654C80" w:rsidRDefault="00A25F3B" w:rsidP="00654C80">
            <w:pPr>
              <w:rPr>
                <w:rtl/>
              </w:rPr>
            </w:pPr>
            <w:r>
              <w:rPr>
                <w:rFonts w:cs="David" w:hint="cs"/>
                <w:color w:val="000000"/>
                <w:rtl/>
              </w:rPr>
              <w:t xml:space="preserve">‏‏אולם, </w:t>
            </w:r>
            <w:r>
              <w:rPr>
                <w:rFonts w:cs="David" w:hint="cs"/>
                <w:color w:val="000000"/>
                <w:rtl/>
              </w:rPr>
              <w:t>מיקום המרפסת הינו בחלקו לאחר מרפסת שירות- לא ניתן לאשר תכנון של "שטח עיקרי"- "מרפסת שירות"- "מרפסת זיז"- יש להציג תכנון שונה בהתאם למדיניות אגף הרישוי.‏</w:t>
            </w:r>
          </w:p>
          <w:p w14:paraId="4DA21AF6" w14:textId="77777777" w:rsidR="00654C80" w:rsidRDefault="00A25F3B" w:rsidP="00654C80">
            <w:pPr>
              <w:rPr>
                <w:rtl/>
              </w:rPr>
            </w:pPr>
          </w:p>
          <w:p w14:paraId="5EF1332C"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6644F6B9" w14:textId="77777777" w:rsidR="00654C80" w:rsidRDefault="00A25F3B" w:rsidP="00654C80">
            <w:pPr>
              <w:rPr>
                <w:rtl/>
              </w:rPr>
            </w:pPr>
          </w:p>
          <w:p w14:paraId="7EBA0BF1" w14:textId="77777777" w:rsidR="00654C80" w:rsidRDefault="00A25F3B" w:rsidP="00654C80">
            <w:pPr>
              <w:rPr>
                <w:rtl/>
              </w:rPr>
            </w:pPr>
            <w:r>
              <w:rPr>
                <w:rFonts w:cs="David" w:hint="cs"/>
                <w:color w:val="000000"/>
                <w:rtl/>
              </w:rPr>
              <w:t>‏‏תוכנית קומה ‏‏ב‏‏'- מפלס ‏‏6.7‏‏0+‏</w:t>
            </w:r>
          </w:p>
          <w:p w14:paraId="42691C9A" w14:textId="77777777" w:rsidR="00654C80" w:rsidRDefault="00A25F3B" w:rsidP="00654C80">
            <w:pPr>
              <w:rPr>
                <w:rtl/>
              </w:rPr>
            </w:pPr>
          </w:p>
          <w:p w14:paraId="557B2A1E" w14:textId="77777777" w:rsidR="00654C80" w:rsidRDefault="00A25F3B" w:rsidP="00654C80">
            <w:pPr>
              <w:rPr>
                <w:rtl/>
              </w:rPr>
            </w:pPr>
            <w:r>
              <w:rPr>
                <w:rFonts w:cs="David" w:hint="cs"/>
                <w:color w:val="000000"/>
                <w:rtl/>
              </w:rPr>
              <w:t>‏‏במפלס זה מבוקשת תוספת יח"ד, דירה מס' ‏‏6‏‏,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710BA97F" w14:textId="77777777" w:rsidR="00654C80" w:rsidRDefault="00A25F3B" w:rsidP="00654C80">
            <w:pPr>
              <w:rPr>
                <w:rtl/>
              </w:rPr>
            </w:pPr>
          </w:p>
          <w:p w14:paraId="67725CDA"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296110CE" w14:textId="77777777" w:rsidR="00654C80" w:rsidRDefault="00A25F3B" w:rsidP="00654C80">
            <w:pPr>
              <w:rPr>
                <w:rtl/>
              </w:rPr>
            </w:pPr>
          </w:p>
          <w:p w14:paraId="0BCE811C" w14:textId="77777777" w:rsidR="00654C80" w:rsidRDefault="00A25F3B" w:rsidP="00654C80">
            <w:pPr>
              <w:rPr>
                <w:rtl/>
              </w:rPr>
            </w:pPr>
            <w:r>
              <w:rPr>
                <w:rFonts w:cs="David" w:hint="cs"/>
                <w:color w:val="000000"/>
                <w:rtl/>
              </w:rPr>
              <w:t>‏‏בחזית ה‏‏צידית‏‏ מבוקשת מרפסת ‏‏גג‏‏ ‏‏בשטח של 13.25 מ"ר, ‏‏בעומק ‏‏של‏‏ ‏‏2.14‏‏ מ'‏‏, ‏‏ניתן לאשר, ‏‏אולם, יש לבטל את החפיפה בין מרפסת הגג ומרפסת השירות, לא ניתן לאשר כך.‏</w:t>
            </w:r>
          </w:p>
          <w:p w14:paraId="0C3BD396" w14:textId="77777777" w:rsidR="00654C80" w:rsidRDefault="00A25F3B" w:rsidP="00654C80">
            <w:pPr>
              <w:rPr>
                <w:rtl/>
              </w:rPr>
            </w:pPr>
          </w:p>
          <w:p w14:paraId="6E30CEBF" w14:textId="77777777" w:rsidR="00654C80" w:rsidRDefault="00A25F3B" w:rsidP="00654C80">
            <w:pPr>
              <w:rPr>
                <w:rtl/>
              </w:rPr>
            </w:pPr>
            <w:r>
              <w:rPr>
                <w:rFonts w:cs="David" w:hint="cs"/>
                <w:color w:val="000000"/>
                <w:rtl/>
              </w:rPr>
              <w:t>‏‏תוכנית קומה ‏‏ג‏‏'- מפלס ‏‏9.8‏‏0+‏</w:t>
            </w:r>
          </w:p>
          <w:p w14:paraId="61786A7F" w14:textId="77777777" w:rsidR="00654C80" w:rsidRDefault="00A25F3B" w:rsidP="00654C80">
            <w:pPr>
              <w:rPr>
                <w:rtl/>
              </w:rPr>
            </w:pPr>
          </w:p>
          <w:p w14:paraId="639A86BE" w14:textId="77777777" w:rsidR="00654C80" w:rsidRDefault="00A25F3B" w:rsidP="00654C80">
            <w:pPr>
              <w:rPr>
                <w:rtl/>
              </w:rPr>
            </w:pPr>
            <w:r>
              <w:rPr>
                <w:rFonts w:cs="David" w:hint="cs"/>
                <w:color w:val="000000"/>
                <w:rtl/>
              </w:rPr>
              <w:t xml:space="preserve">‏‏במפלס זה מבוקשת תוספת יח"ד, דירה מס' ‏‏8‏‏, ניתן לאשר את תוספת הדירה אולם נדרש לתקן את </w:t>
            </w:r>
            <w:r>
              <w:rPr>
                <w:rFonts w:cs="David" w:hint="cs"/>
                <w:color w:val="000000"/>
                <w:rtl/>
              </w:rPr>
              <w:t>התכנון המוצע לגבי "מרפסות שירות" כפי שפורט בסעיף הרלוונטי, יש לתקן בהתאם או להסיר את השטח המבוקש בגינן.‏</w:t>
            </w:r>
          </w:p>
          <w:p w14:paraId="3A30037C" w14:textId="77777777" w:rsidR="00654C80" w:rsidRDefault="00A25F3B" w:rsidP="00654C80">
            <w:pPr>
              <w:rPr>
                <w:rtl/>
              </w:rPr>
            </w:pPr>
          </w:p>
          <w:p w14:paraId="5F028B6E"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7FABDD90" w14:textId="77777777" w:rsidR="00654C80" w:rsidRDefault="00A25F3B" w:rsidP="00654C80">
            <w:pPr>
              <w:rPr>
                <w:rtl/>
              </w:rPr>
            </w:pPr>
          </w:p>
          <w:p w14:paraId="7F5FDF03" w14:textId="77777777" w:rsidR="00654C80" w:rsidRDefault="00A25F3B" w:rsidP="00654C80">
            <w:pPr>
              <w:rPr>
                <w:rtl/>
              </w:rPr>
            </w:pPr>
            <w:r>
              <w:rPr>
                <w:rFonts w:cs="David" w:hint="cs"/>
                <w:color w:val="000000"/>
                <w:rtl/>
              </w:rPr>
              <w:t>‏‏בחזית הקדמית מבוקשת מרפסת זיז ‏‏בשטח של 12.03 מ"ר ו‏‏בעומק העובר את 1.5 מ' שניתן לאשר, יש לפרסם הקלה לעומק מרפסת בהתאם לנדרש.‏</w:t>
            </w:r>
          </w:p>
          <w:p w14:paraId="1BFB601E" w14:textId="77777777" w:rsidR="00654C80" w:rsidRDefault="00A25F3B" w:rsidP="00654C80">
            <w:pPr>
              <w:rPr>
                <w:rtl/>
              </w:rPr>
            </w:pPr>
          </w:p>
          <w:p w14:paraId="15A31347"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2C273CFF" w14:textId="77777777" w:rsidR="00654C80" w:rsidRDefault="00A25F3B" w:rsidP="00654C80">
            <w:pPr>
              <w:rPr>
                <w:rtl/>
              </w:rPr>
            </w:pPr>
          </w:p>
          <w:p w14:paraId="785BD0EF" w14:textId="77777777" w:rsidR="00654C80" w:rsidRDefault="00A25F3B" w:rsidP="00654C80">
            <w:pPr>
              <w:rPr>
                <w:rtl/>
              </w:rPr>
            </w:pPr>
            <w:r>
              <w:rPr>
                <w:rFonts w:cs="David" w:hint="cs"/>
                <w:color w:val="000000"/>
                <w:rtl/>
              </w:rPr>
              <w:t>‏‏אולם, מיקום המרפסת הינו בחלקו לאחר מרפסת שירות- לא ניתן לאשר תכנון של "שטח עיקרי"- "מרפסת שירות"- "מרפסת זיז"- יש להציג תכנון שונה בהתאם למדיניות אגף הרישוי.‏</w:t>
            </w:r>
          </w:p>
          <w:p w14:paraId="756B59E8" w14:textId="77777777" w:rsidR="00654C80" w:rsidRDefault="00A25F3B" w:rsidP="00654C80">
            <w:pPr>
              <w:rPr>
                <w:rtl/>
              </w:rPr>
            </w:pPr>
          </w:p>
          <w:p w14:paraId="32650780"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68DD9AD4" w14:textId="77777777" w:rsidR="00654C80" w:rsidRDefault="00A25F3B" w:rsidP="00654C80">
            <w:pPr>
              <w:rPr>
                <w:rtl/>
              </w:rPr>
            </w:pPr>
          </w:p>
          <w:p w14:paraId="1889B559" w14:textId="77777777" w:rsidR="00654C80" w:rsidRDefault="00A25F3B" w:rsidP="00654C80">
            <w:pPr>
              <w:rPr>
                <w:rtl/>
              </w:rPr>
            </w:pPr>
            <w:r>
              <w:rPr>
                <w:rFonts w:cs="David" w:hint="cs"/>
                <w:color w:val="000000"/>
                <w:rtl/>
              </w:rPr>
              <w:t>‏‏תוכנית קומה ‏‏ד‏‏'- מפלס ‏‏12.90‏‏+‏</w:t>
            </w:r>
          </w:p>
          <w:p w14:paraId="75FED43F" w14:textId="77777777" w:rsidR="00654C80" w:rsidRDefault="00A25F3B" w:rsidP="00654C80">
            <w:pPr>
              <w:rPr>
                <w:rtl/>
              </w:rPr>
            </w:pPr>
          </w:p>
          <w:p w14:paraId="4C216893" w14:textId="77777777" w:rsidR="00654C80" w:rsidRDefault="00A25F3B" w:rsidP="00654C80">
            <w:pPr>
              <w:rPr>
                <w:rtl/>
              </w:rPr>
            </w:pPr>
            <w:r>
              <w:rPr>
                <w:rFonts w:cs="David" w:hint="cs"/>
                <w:color w:val="000000"/>
                <w:rtl/>
              </w:rPr>
              <w:t>‏‏במפלס זה מבוקשת תוספת יח"ד, דירה מס' ‏‏9‏‏, ניתן לאשר את תוספת הדירה אולם נדרש לתקן את התכנון המוצע לגבי "מרפסות שירות" כפי שפורט בסעיף הרלוונטי, יש לתקן בהתאם או להסיר את השטח המבוקש בגינן.‏</w:t>
            </w:r>
          </w:p>
          <w:p w14:paraId="38B5BAA0" w14:textId="77777777" w:rsidR="00654C80" w:rsidRDefault="00A25F3B" w:rsidP="00654C80">
            <w:pPr>
              <w:rPr>
                <w:rtl/>
              </w:rPr>
            </w:pPr>
          </w:p>
          <w:p w14:paraId="2EC56331" w14:textId="77777777" w:rsidR="00654C80" w:rsidRDefault="00A25F3B" w:rsidP="00654C80">
            <w:pPr>
              <w:rPr>
                <w:rtl/>
              </w:rPr>
            </w:pPr>
            <w:r>
              <w:rPr>
                <w:rFonts w:cs="David" w:hint="cs"/>
                <w:color w:val="000000"/>
                <w:rtl/>
              </w:rPr>
              <w:t>‏‏בנוסף, מוצע הורדת עובי קירות בהיקף הבניין כולו, כולל הבניה המאושרת- לא ניתן לבצע הורדת עובי‏‏ ‏‏קירות, נדרש לחשב את עובי הקירות בהתאם לנדרש- 27 ס"מ עד 29 מ"ר בהתאם לבניה המוצעת, נדרש לתקן.‏</w:t>
            </w:r>
          </w:p>
          <w:p w14:paraId="657B2B2F" w14:textId="77777777" w:rsidR="00654C80" w:rsidRDefault="00A25F3B" w:rsidP="00654C80">
            <w:pPr>
              <w:rPr>
                <w:rtl/>
              </w:rPr>
            </w:pPr>
          </w:p>
          <w:p w14:paraId="4134A8DA" w14:textId="77777777" w:rsidR="00654C80" w:rsidRDefault="00A25F3B" w:rsidP="00654C80">
            <w:pPr>
              <w:rPr>
                <w:rtl/>
              </w:rPr>
            </w:pPr>
            <w:r>
              <w:rPr>
                <w:rFonts w:cs="David" w:hint="cs"/>
                <w:color w:val="000000"/>
                <w:rtl/>
              </w:rPr>
              <w:t>‏‏בחזית הקדמית מבוקשת מרפסת זיז בשטח של ‏‏5.98‏‏ מ"ר ובעומק העובר את 1.5 מ' שניתן לאשר, יש לפרסם הקלה לעומק מרפסת בהתאם לנדרש.‏</w:t>
            </w:r>
          </w:p>
          <w:p w14:paraId="1C3E99ED" w14:textId="77777777" w:rsidR="00654C80" w:rsidRDefault="00A25F3B" w:rsidP="00654C80">
            <w:pPr>
              <w:rPr>
                <w:rtl/>
              </w:rPr>
            </w:pPr>
          </w:p>
          <w:p w14:paraId="28A3CDB3" w14:textId="77777777" w:rsidR="00654C80" w:rsidRDefault="00A25F3B" w:rsidP="00654C80">
            <w:pPr>
              <w:rPr>
                <w:rtl/>
              </w:rPr>
            </w:pPr>
            <w:r>
              <w:rPr>
                <w:rFonts w:cs="David" w:hint="cs"/>
                <w:color w:val="000000"/>
                <w:rtl/>
              </w:rPr>
              <w:t>‏‏המרפסת המוצעת חורגת מקו בניין קדמי- קו הבניין הינו 6 מ', והמרפסת מוצעת בחריגה של 2 מ', ניתן לאשר חריגה עד 1/3 מהמרווח הקדמי ללא פרסום הקלה- המרפסת עומדת בהוראה זו, ניתן לאשר.‏</w:t>
            </w:r>
          </w:p>
          <w:p w14:paraId="2F171323" w14:textId="77777777" w:rsidR="00654C80" w:rsidRDefault="00A25F3B" w:rsidP="00654C80">
            <w:pPr>
              <w:rPr>
                <w:rtl/>
              </w:rPr>
            </w:pPr>
          </w:p>
          <w:p w14:paraId="2345E7A7" w14:textId="77777777" w:rsidR="00654C80" w:rsidRDefault="00A25F3B" w:rsidP="00654C80">
            <w:pPr>
              <w:rPr>
                <w:rtl/>
              </w:rPr>
            </w:pPr>
            <w:r>
              <w:rPr>
                <w:rFonts w:cs="David" w:hint="cs"/>
                <w:color w:val="000000"/>
                <w:rtl/>
              </w:rPr>
              <w:t>‏‏בחזית צידית, דרומית, מבוקשת מרפסת גג בשטח של 2.57 מ"ר, ניתן לאשר.‏</w:t>
            </w:r>
          </w:p>
          <w:p w14:paraId="4BD4C583" w14:textId="77777777" w:rsidR="00654C80" w:rsidRDefault="00A25F3B" w:rsidP="00654C80">
            <w:pPr>
              <w:rPr>
                <w:rtl/>
              </w:rPr>
            </w:pPr>
          </w:p>
          <w:p w14:paraId="3CAA163F" w14:textId="77777777" w:rsidR="00654C80" w:rsidRDefault="00A25F3B" w:rsidP="00654C80">
            <w:pPr>
              <w:rPr>
                <w:rtl/>
              </w:rPr>
            </w:pPr>
            <w:r>
              <w:rPr>
                <w:rFonts w:cs="David" w:hint="cs"/>
                <w:color w:val="000000"/>
                <w:rtl/>
              </w:rPr>
              <w:t>‏‏תוספת הקומה ממוקמת בחריגות קלות מקווי הבניין בהתאם למותר במסגרת המותר- פורסמו הקלות מתאימות לעניין זה- ראה פרוט ב"קווי בניין".‏</w:t>
            </w:r>
          </w:p>
          <w:p w14:paraId="642438B0" w14:textId="77777777" w:rsidR="00654C80" w:rsidRDefault="00A25F3B" w:rsidP="00654C80">
            <w:pPr>
              <w:rPr>
                <w:rtl/>
              </w:rPr>
            </w:pPr>
          </w:p>
          <w:p w14:paraId="5C9FB4EB" w14:textId="77777777" w:rsidR="00654C80" w:rsidRDefault="00A25F3B" w:rsidP="00654C80">
            <w:pPr>
              <w:rPr>
                <w:rtl/>
              </w:rPr>
            </w:pPr>
            <w:r>
              <w:rPr>
                <w:rFonts w:cs="David" w:hint="cs"/>
                <w:color w:val="000000"/>
                <w:rtl/>
              </w:rPr>
              <w:t>‏‏תוכנית ‏‏קומת גג‏‏ מפלס ‏‏15.97‏‏+‏</w:t>
            </w:r>
          </w:p>
          <w:p w14:paraId="75EC744F" w14:textId="77777777" w:rsidR="00654C80" w:rsidRDefault="00A25F3B" w:rsidP="00654C80">
            <w:pPr>
              <w:rPr>
                <w:rtl/>
              </w:rPr>
            </w:pPr>
          </w:p>
          <w:p w14:paraId="0B36EBD8" w14:textId="77777777" w:rsidR="00654C80" w:rsidRDefault="00A25F3B" w:rsidP="00654C80">
            <w:pPr>
              <w:rPr>
                <w:rtl/>
              </w:rPr>
            </w:pPr>
            <w:r>
              <w:rPr>
                <w:rFonts w:cs="David" w:hint="cs"/>
                <w:color w:val="000000"/>
                <w:rtl/>
              </w:rPr>
              <w:t>‏‏במפלס זה ‏‏מוצגים המערכות הטכניות לשימוש הדירות בחלק זה של הבניין, ניתן לאשר.‏</w:t>
            </w:r>
          </w:p>
          <w:p w14:paraId="55027BBC" w14:textId="77777777" w:rsidR="00654C80" w:rsidRDefault="00A25F3B" w:rsidP="00654C80">
            <w:pPr>
              <w:rPr>
                <w:rtl/>
              </w:rPr>
            </w:pPr>
          </w:p>
          <w:p w14:paraId="5B51B2F6" w14:textId="77777777" w:rsidR="00654C80" w:rsidRDefault="00A25F3B" w:rsidP="00654C80">
            <w:pPr>
              <w:rPr>
                <w:rtl/>
              </w:rPr>
            </w:pPr>
            <w:r>
              <w:rPr>
                <w:rFonts w:cs="David" w:hint="cs"/>
                <w:color w:val="000000"/>
                <w:rtl/>
              </w:rPr>
              <w:t>‏‏ ‏</w:t>
            </w:r>
          </w:p>
          <w:p w14:paraId="684B7523" w14:textId="77777777" w:rsidR="00654C80" w:rsidRDefault="00A25F3B" w:rsidP="00654C80">
            <w:pPr>
              <w:rPr>
                <w:rtl/>
              </w:rPr>
            </w:pPr>
          </w:p>
          <w:p w14:paraId="31D99D87" w14:textId="77777777" w:rsidR="00654C80" w:rsidRDefault="00A25F3B" w:rsidP="00654C80">
            <w:pPr>
              <w:rPr>
                <w:rtl/>
              </w:rPr>
            </w:pPr>
            <w:r>
              <w:rPr>
                <w:rFonts w:cs="David" w:hint="cs"/>
                <w:color w:val="000000"/>
                <w:rtl/>
              </w:rPr>
              <w:t>‏‏הערה כללית למרפסות‏‏-‏</w:t>
            </w:r>
          </w:p>
          <w:p w14:paraId="047D0768" w14:textId="77777777" w:rsidR="00654C80" w:rsidRDefault="00A25F3B" w:rsidP="00654C80">
            <w:pPr>
              <w:rPr>
                <w:rtl/>
              </w:rPr>
            </w:pPr>
          </w:p>
          <w:p w14:paraId="4B91DF92" w14:textId="77777777" w:rsidR="00654C80" w:rsidRDefault="00A25F3B" w:rsidP="00654C80">
            <w:pPr>
              <w:rPr>
                <w:rtl/>
              </w:rPr>
            </w:pPr>
            <w:r>
              <w:rPr>
                <w:rFonts w:cs="David" w:hint="cs"/>
                <w:color w:val="000000"/>
                <w:rtl/>
              </w:rPr>
              <w:t xml:space="preserve">‏‏בהסתכלות על החזית הצפון מערבית הסופית לא נמצא שיש </w:t>
            </w:r>
            <w:r>
              <w:rPr>
                <w:rFonts w:cs="David" w:hint="cs"/>
                <w:color w:val="000000"/>
                <w:rtl/>
              </w:rPr>
              <w:t>שפה עיצובית משותפת אשר משלימה את התכנון בין המרפסות המוצעות בבקשה הנוכחית למאושר בחלקו השני של הבניין כך שבכל צד המרפסות הנן בשפה אחרת שונה.‏</w:t>
            </w:r>
          </w:p>
          <w:p w14:paraId="363AC61F" w14:textId="77777777" w:rsidR="00654C80" w:rsidRDefault="00A25F3B" w:rsidP="00654C80">
            <w:pPr>
              <w:rPr>
                <w:rtl/>
              </w:rPr>
            </w:pPr>
          </w:p>
          <w:p w14:paraId="07CF6430" w14:textId="77777777" w:rsidR="00654C80" w:rsidRDefault="00A25F3B" w:rsidP="00654C80">
            <w:pPr>
              <w:rPr>
                <w:rtl/>
              </w:rPr>
            </w:pPr>
            <w:r>
              <w:rPr>
                <w:rFonts w:cs="David" w:hint="cs"/>
                <w:color w:val="000000"/>
                <w:rtl/>
              </w:rPr>
              <w:t>‏‏יש לתכנן בצורה שתתאים לקיים ותדבר בשפה אחידה במיוחד שמדובר בחזית קדמית- לאחר ביצוע שינויי התכנון ועיצוב החזיתות יש לקבל את אישור ר"צ לשינויים המוצעים.‏</w:t>
            </w:r>
          </w:p>
          <w:p w14:paraId="3A433F82" w14:textId="77777777" w:rsidR="00654C80" w:rsidRDefault="00A25F3B" w:rsidP="00654C80">
            <w:pPr>
              <w:rPr>
                <w:rtl/>
              </w:rPr>
            </w:pPr>
          </w:p>
          <w:p w14:paraId="40E82F4D" w14:textId="77777777" w:rsidR="00654C80" w:rsidRDefault="00A25F3B" w:rsidP="00654C80">
            <w:pPr>
              <w:rPr>
                <w:rtl/>
              </w:rPr>
            </w:pPr>
            <w:r>
              <w:rPr>
                <w:rFonts w:cs="David" w:hint="cs"/>
                <w:color w:val="000000"/>
                <w:rtl/>
              </w:rPr>
              <w:t>‏‏ ‏</w:t>
            </w:r>
          </w:p>
          <w:p w14:paraId="266B64FB" w14:textId="77777777" w:rsidR="00654C80" w:rsidRDefault="00A25F3B" w:rsidP="00654C80">
            <w:pPr>
              <w:rPr>
                <w:rtl/>
              </w:rPr>
            </w:pPr>
          </w:p>
          <w:p w14:paraId="010DBA05" w14:textId="77777777" w:rsidR="00654C80" w:rsidRDefault="00A25F3B" w:rsidP="00654C80">
            <w:pPr>
              <w:rPr>
                <w:rtl/>
              </w:rPr>
            </w:pPr>
            <w:r>
              <w:rPr>
                <w:rFonts w:cs="David" w:hint="cs"/>
                <w:color w:val="000000"/>
                <w:rtl/>
              </w:rPr>
              <w:t>‏‏תימוכין קנייניים‏</w:t>
            </w:r>
          </w:p>
          <w:p w14:paraId="06A5F436" w14:textId="77777777" w:rsidR="00654C80" w:rsidRDefault="00A25F3B" w:rsidP="00654C80">
            <w:pPr>
              <w:rPr>
                <w:rtl/>
              </w:rPr>
            </w:pPr>
          </w:p>
          <w:p w14:paraId="27967D68" w14:textId="77777777" w:rsidR="00654C80" w:rsidRDefault="00A25F3B" w:rsidP="00654C80">
            <w:pPr>
              <w:rPr>
                <w:rtl/>
              </w:rPr>
            </w:pPr>
            <w:r>
              <w:rPr>
                <w:rFonts w:cs="David" w:hint="cs"/>
                <w:color w:val="000000"/>
                <w:rtl/>
              </w:rPr>
              <w:lastRenderedPageBreak/>
              <w:t>‏‏מדובר בבניה בשטח משותף לרבות החניה והבריכה , הבקשה כוללת הסכם בת משותף הכולל פרוט לגבי החלוקה הקניינית בין כלל הבעלים, יש להבהיר את הנושא הקנייני לבוחנת הרישוי ולוודא שהכל מוסכם והוגשו החתימות הנדרשות לפתיחת הבקשה כיוון שמדובר בבניה ע"ג רכוש משותף ודורש 2/3 חתימות של בעלויות.‏</w:t>
            </w:r>
          </w:p>
          <w:p w14:paraId="5355D02F" w14:textId="77777777" w:rsidR="00654C80" w:rsidRDefault="00A25F3B" w:rsidP="00654C80">
            <w:pPr>
              <w:rPr>
                <w:rtl/>
              </w:rPr>
            </w:pPr>
          </w:p>
          <w:p w14:paraId="1E208DFB" w14:textId="77777777" w:rsidR="00654C80" w:rsidRDefault="00A25F3B" w:rsidP="00654C80">
            <w:pPr>
              <w:rPr>
                <w:rtl/>
              </w:rPr>
            </w:pPr>
            <w:r>
              <w:rPr>
                <w:rFonts w:cs="David" w:hint="cs"/>
                <w:color w:val="000000"/>
                <w:rtl/>
              </w:rPr>
              <w:t>‏‏ ‏</w:t>
            </w:r>
          </w:p>
          <w:p w14:paraId="61F38B62" w14:textId="77777777" w:rsidR="00654C80" w:rsidRDefault="00A25F3B" w:rsidP="00654C80">
            <w:pPr>
              <w:rPr>
                <w:rtl/>
              </w:rPr>
            </w:pPr>
          </w:p>
          <w:p w14:paraId="57370717" w14:textId="77777777" w:rsidR="00654C80" w:rsidRDefault="00A25F3B" w:rsidP="00654C80">
            <w:pPr>
              <w:rPr>
                <w:rtl/>
              </w:rPr>
            </w:pPr>
            <w:r>
              <w:rPr>
                <w:rFonts w:cs="David" w:hint="cs"/>
                <w:color w:val="000000"/>
                <w:rtl/>
              </w:rPr>
              <w:t>‏‏יש לתקן הערות בדיקה ע"ג ההרמוניקה.‏</w:t>
            </w:r>
          </w:p>
          <w:p w14:paraId="7517EB0C" w14:textId="77777777" w:rsidR="00654C80" w:rsidRDefault="00A25F3B" w:rsidP="00654C80">
            <w:pPr>
              <w:rPr>
                <w:rtl/>
              </w:rPr>
            </w:pPr>
          </w:p>
          <w:p w14:paraId="31A12891" w14:textId="77777777" w:rsidR="00654C80" w:rsidRDefault="00A25F3B" w:rsidP="00654C80">
            <w:pPr>
              <w:rPr>
                <w:rtl/>
              </w:rPr>
            </w:pPr>
            <w:r>
              <w:rPr>
                <w:rFonts w:cs="David" w:hint="cs"/>
                <w:color w:val="000000"/>
                <w:rtl/>
              </w:rPr>
              <w:t>‏‏ ‏</w:t>
            </w:r>
          </w:p>
          <w:p w14:paraId="0E9E0A3C" w14:textId="77777777" w:rsidR="00654C80" w:rsidRDefault="00A25F3B" w:rsidP="00654C80">
            <w:pPr>
              <w:rPr>
                <w:rtl/>
              </w:rPr>
            </w:pPr>
          </w:p>
          <w:p w14:paraId="5FFB652E"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A657731" w14:textId="77777777" w:rsidR="00654C80" w:rsidRDefault="00A25F3B" w:rsidP="00654C80">
            <w:pPr>
              <w:rPr>
                <w:rtl/>
              </w:rPr>
            </w:pPr>
          </w:p>
          <w:p w14:paraId="319A78B4"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p w14:paraId="0E156C6F" w14:textId="77777777" w:rsidR="00654C80" w:rsidRDefault="00A25F3B" w:rsidP="00654C80">
            <w:pPr>
              <w:rPr>
                <w:rtl/>
              </w:rPr>
            </w:pPr>
          </w:p>
          <w:p w14:paraId="66ED8609" w14:textId="77777777" w:rsidR="00654C80" w:rsidRDefault="00A25F3B" w:rsidP="00654C80">
            <w:pPr>
              <w:rPr>
                <w:rtl/>
              </w:rPr>
            </w:pPr>
            <w:r>
              <w:rPr>
                <w:rFonts w:cs="David" w:hint="cs"/>
                <w:color w:val="000000"/>
                <w:rtl/>
              </w:rPr>
              <w:t>‏‎ ‎</w:t>
            </w:r>
          </w:p>
        </w:tc>
      </w:tr>
    </w:tbl>
    <w:p w14:paraId="32C46EFF" w14:textId="77777777" w:rsidR="00327103" w:rsidRPr="001B4317" w:rsidRDefault="00327103" w:rsidP="007C72FC">
      <w:pPr>
        <w:pStyle w:val="4"/>
        <w:rPr>
          <w:rFonts w:asciiTheme="minorBidi" w:hAnsiTheme="minorBidi" w:cstheme="minorBidi"/>
          <w:rtl/>
        </w:rPr>
      </w:pPr>
    </w:p>
    <w:p w14:paraId="34E30CC5" w14:textId="77777777" w:rsidR="006C72F3" w:rsidRDefault="00A25F3B">
      <w:r>
        <w:br w:type="page"/>
      </w:r>
    </w:p>
    <w:p w14:paraId="056DBD22"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DFD737A"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EC48018" w14:textId="77777777" w:rsidTr="009D623E">
        <w:trPr>
          <w:jc w:val="center"/>
        </w:trPr>
        <w:tc>
          <w:tcPr>
            <w:tcW w:w="2744" w:type="dxa"/>
            <w:shd w:val="clear" w:color="auto" w:fill="auto"/>
          </w:tcPr>
          <w:p w14:paraId="5F43FD0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E4E594B"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32E2E2B" w14:textId="77777777" w:rsidTr="009D623E">
        <w:trPr>
          <w:jc w:val="center"/>
        </w:trPr>
        <w:tc>
          <w:tcPr>
            <w:tcW w:w="2744" w:type="dxa"/>
            <w:shd w:val="clear" w:color="auto" w:fill="auto"/>
          </w:tcPr>
          <w:p w14:paraId="4372D722"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7B418F5" w14:textId="77777777" w:rsidR="00513E01" w:rsidRPr="00513E01" w:rsidRDefault="009560DF" w:rsidP="001B4317">
            <w:r>
              <w:rPr>
                <w:rFonts w:asciiTheme="minorBidi" w:hAnsiTheme="minorBidi" w:cstheme="minorBidi"/>
                <w:b/>
                <w:bCs/>
                <w:color w:val="000000"/>
                <w:rtl/>
              </w:rPr>
              <w:t>2025/30</w:t>
            </w:r>
          </w:p>
        </w:tc>
      </w:tr>
      <w:tr w:rsidR="00513E01" w:rsidRPr="00513E01" w14:paraId="62E5DFA2" w14:textId="77777777" w:rsidTr="009D623E">
        <w:trPr>
          <w:jc w:val="center"/>
        </w:trPr>
        <w:tc>
          <w:tcPr>
            <w:tcW w:w="2744" w:type="dxa"/>
            <w:shd w:val="clear" w:color="auto" w:fill="auto"/>
          </w:tcPr>
          <w:p w14:paraId="5DAE062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82FF563" w14:textId="77777777" w:rsidR="00513E01" w:rsidRPr="00513E01" w:rsidRDefault="007C62F6" w:rsidP="00513E01">
            <w:r>
              <w:rPr>
                <w:rFonts w:asciiTheme="minorBidi" w:hAnsiTheme="minorBidi" w:cstheme="minorBidi"/>
                <w:b/>
                <w:bCs/>
                <w:color w:val="C00000"/>
                <w:u w:val="single"/>
                <w:rtl/>
              </w:rPr>
              <w:t>2014/0890.02</w:t>
            </w:r>
          </w:p>
        </w:tc>
      </w:tr>
      <w:tr w:rsidR="0027089E" w:rsidRPr="00513E01" w14:paraId="25E46E5B" w14:textId="77777777" w:rsidTr="009D623E">
        <w:trPr>
          <w:jc w:val="center"/>
        </w:trPr>
        <w:tc>
          <w:tcPr>
            <w:tcW w:w="2744" w:type="dxa"/>
            <w:shd w:val="clear" w:color="auto" w:fill="auto"/>
          </w:tcPr>
          <w:p w14:paraId="27C12FA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94EFA48" w14:textId="77777777" w:rsidR="0027089E" w:rsidRDefault="007C62F6" w:rsidP="00513E01">
            <w:r>
              <w:rPr>
                <w:rFonts w:asciiTheme="minorBidi" w:hAnsiTheme="minorBidi" w:cstheme="minorBidi"/>
                <w:b/>
                <w:bCs/>
                <w:color w:val="C00000"/>
                <w:u w:val="single"/>
                <w:rtl/>
              </w:rPr>
              <w:t>34</w:t>
            </w:r>
          </w:p>
        </w:tc>
      </w:tr>
    </w:tbl>
    <w:p w14:paraId="476A5680" w14:textId="77777777" w:rsidR="001B4317" w:rsidRPr="001B4317" w:rsidRDefault="001B4317" w:rsidP="001B4317">
      <w:pPr>
        <w:rPr>
          <w:rFonts w:asciiTheme="minorBidi" w:hAnsiTheme="minorBidi" w:cstheme="minorBidi"/>
          <w:rtl/>
        </w:rPr>
      </w:pPr>
    </w:p>
    <w:p w14:paraId="5585443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5217CDB2" w14:textId="77777777" w:rsidTr="009D623E">
        <w:tc>
          <w:tcPr>
            <w:tcW w:w="2433" w:type="dxa"/>
            <w:shd w:val="clear" w:color="auto" w:fill="auto"/>
            <w:vAlign w:val="center"/>
          </w:tcPr>
          <w:p w14:paraId="7497CC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E9C6D3E" w14:textId="77777777" w:rsidR="001B4317" w:rsidRPr="001B4317" w:rsidRDefault="005C7979" w:rsidP="00BE28A4">
            <w:r>
              <w:rPr>
                <w:rFonts w:asciiTheme="minorBidi" w:hAnsiTheme="minorBidi" w:cstheme="minorBidi"/>
                <w:b/>
                <w:bCs/>
                <w:color w:val="000000"/>
                <w:rtl/>
              </w:rPr>
              <w:t>ממ"ד לבניין מגורים או מגדל ממ"דים למבנה פשוט</w:t>
            </w:r>
          </w:p>
        </w:tc>
      </w:tr>
      <w:tr w:rsidR="001B4317" w:rsidRPr="001B4317" w14:paraId="297E4C83" w14:textId="77777777" w:rsidTr="009D623E">
        <w:tc>
          <w:tcPr>
            <w:tcW w:w="2433" w:type="dxa"/>
            <w:shd w:val="clear" w:color="auto" w:fill="auto"/>
            <w:vAlign w:val="center"/>
          </w:tcPr>
          <w:p w14:paraId="763B0E5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2A1EFE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F62FAFC" w14:textId="77777777" w:rsidTr="009D623E">
        <w:tc>
          <w:tcPr>
            <w:tcW w:w="2433" w:type="dxa"/>
            <w:shd w:val="clear" w:color="auto" w:fill="auto"/>
            <w:vAlign w:val="center"/>
          </w:tcPr>
          <w:p w14:paraId="6D4A094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C526113" w14:textId="77777777" w:rsidR="001B4317" w:rsidRPr="001B4317" w:rsidRDefault="005C7979" w:rsidP="00BE28A4">
            <w:r>
              <w:rPr>
                <w:rFonts w:asciiTheme="minorBidi" w:hAnsiTheme="minorBidi" w:cstheme="minorBidi"/>
                <w:b/>
                <w:bCs/>
                <w:color w:val="000000"/>
                <w:rtl/>
              </w:rPr>
              <w:t>תוספת בניה על פי תב"ע + ממ"ד</w:t>
            </w:r>
          </w:p>
        </w:tc>
      </w:tr>
      <w:tr w:rsidR="001B4317" w:rsidRPr="001B4317" w14:paraId="5EB958B9" w14:textId="77777777" w:rsidTr="009D623E">
        <w:tc>
          <w:tcPr>
            <w:tcW w:w="2433" w:type="dxa"/>
            <w:shd w:val="clear" w:color="auto" w:fill="auto"/>
            <w:vAlign w:val="center"/>
          </w:tcPr>
          <w:p w14:paraId="63434A4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7861AA8" w14:textId="77777777" w:rsidR="001B4317" w:rsidRPr="001B4317" w:rsidRDefault="001B4317" w:rsidP="00BE28A4"/>
        </w:tc>
      </w:tr>
      <w:tr w:rsidR="001B4317" w:rsidRPr="001B4317" w14:paraId="232568F9" w14:textId="77777777" w:rsidTr="009D623E">
        <w:tc>
          <w:tcPr>
            <w:tcW w:w="2433" w:type="dxa"/>
            <w:shd w:val="clear" w:color="auto" w:fill="auto"/>
            <w:vAlign w:val="center"/>
          </w:tcPr>
          <w:p w14:paraId="078DAC2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112A3DE" w14:textId="77777777" w:rsidR="001B4317" w:rsidRPr="001B4317" w:rsidRDefault="001B4317" w:rsidP="00BE28A4"/>
        </w:tc>
      </w:tr>
      <w:tr w:rsidR="002460A0" w:rsidRPr="001B4317" w14:paraId="5C3A03D6" w14:textId="77777777" w:rsidTr="009D623E">
        <w:tc>
          <w:tcPr>
            <w:tcW w:w="2433" w:type="dxa"/>
            <w:shd w:val="clear" w:color="auto" w:fill="auto"/>
            <w:vAlign w:val="center"/>
          </w:tcPr>
          <w:p w14:paraId="6D38CC7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7088097" w14:textId="77777777" w:rsidR="002460A0" w:rsidRDefault="002460A0" w:rsidP="00BE28A4">
            <w:r>
              <w:rPr>
                <w:rFonts w:asciiTheme="minorBidi" w:hAnsiTheme="minorBidi" w:cstheme="minorBidi"/>
                <w:b/>
                <w:bCs/>
                <w:color w:val="000000"/>
                <w:rtl/>
              </w:rPr>
              <w:t>נסח טאבו</w:t>
            </w:r>
          </w:p>
        </w:tc>
      </w:tr>
      <w:tr w:rsidR="007F2E8F" w:rsidRPr="001B4317" w14:paraId="7A3E69D0" w14:textId="77777777" w:rsidTr="009D623E">
        <w:tc>
          <w:tcPr>
            <w:tcW w:w="2433" w:type="dxa"/>
            <w:shd w:val="clear" w:color="auto" w:fill="auto"/>
            <w:vAlign w:val="center"/>
          </w:tcPr>
          <w:p w14:paraId="38B2008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FCC434B" w14:textId="77777777" w:rsidR="007F2E8F" w:rsidRPr="001B4317" w:rsidRDefault="005C7979" w:rsidP="00BE28A4">
            <w:r>
              <w:rPr>
                <w:rFonts w:asciiTheme="minorBidi" w:hAnsiTheme="minorBidi" w:cstheme="minorBidi"/>
                <w:b/>
                <w:bCs/>
                <w:color w:val="000000"/>
                <w:rtl/>
              </w:rPr>
              <w:t>לא</w:t>
            </w:r>
          </w:p>
        </w:tc>
      </w:tr>
      <w:tr w:rsidR="001B4317" w:rsidRPr="001B4317" w14:paraId="078D9659" w14:textId="77777777" w:rsidTr="009D623E">
        <w:tc>
          <w:tcPr>
            <w:tcW w:w="2433" w:type="dxa"/>
            <w:shd w:val="clear" w:color="auto" w:fill="auto"/>
            <w:vAlign w:val="center"/>
          </w:tcPr>
          <w:p w14:paraId="476E3B0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ADBA674" w14:textId="77777777" w:rsidR="001B4317" w:rsidRPr="001B4317" w:rsidRDefault="006E6745" w:rsidP="006E6745">
            <w:r>
              <w:rPr>
                <w:rFonts w:asciiTheme="minorBidi" w:hAnsiTheme="minorBidi" w:cstheme="minorBidi"/>
                <w:b/>
                <w:bCs/>
                <w:color w:val="000000"/>
                <w:rtl/>
              </w:rPr>
              <w:t>כהן  מדי</w:t>
            </w:r>
          </w:p>
        </w:tc>
      </w:tr>
      <w:tr w:rsidR="001B4317" w:rsidRPr="001B4317" w14:paraId="2DCDB6F6" w14:textId="77777777" w:rsidTr="009D623E">
        <w:tc>
          <w:tcPr>
            <w:tcW w:w="2433" w:type="dxa"/>
            <w:shd w:val="clear" w:color="auto" w:fill="auto"/>
            <w:vAlign w:val="center"/>
          </w:tcPr>
          <w:p w14:paraId="5DCD7E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F7B71E9" w14:textId="77777777" w:rsidR="001B4317" w:rsidRPr="001B4317" w:rsidRDefault="006E6745" w:rsidP="005C7979">
            <w:r>
              <w:rPr>
                <w:rFonts w:asciiTheme="minorBidi" w:hAnsiTheme="minorBidi" w:cstheme="minorBidi"/>
                <w:b/>
                <w:bCs/>
                <w:color w:val="000000"/>
                <w:rtl/>
              </w:rPr>
              <w:t>הנדסאי תמייב  יעקב</w:t>
            </w:r>
          </w:p>
        </w:tc>
      </w:tr>
      <w:tr w:rsidR="001B4317" w:rsidRPr="001B4317" w14:paraId="70884B3D" w14:textId="77777777" w:rsidTr="009D623E">
        <w:tc>
          <w:tcPr>
            <w:tcW w:w="2433" w:type="dxa"/>
            <w:shd w:val="clear" w:color="auto" w:fill="auto"/>
            <w:vAlign w:val="center"/>
          </w:tcPr>
          <w:p w14:paraId="47F0C18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A3C25EF" w14:textId="77777777" w:rsidR="001B4317" w:rsidRPr="001B4317" w:rsidRDefault="006E6745" w:rsidP="005C7979">
            <w:r>
              <w:rPr>
                <w:rFonts w:asciiTheme="minorBidi" w:hAnsiTheme="minorBidi" w:cstheme="minorBidi"/>
                <w:b/>
                <w:bCs/>
                <w:color w:val="000000"/>
                <w:rtl/>
              </w:rPr>
              <w:t>הנדסאי תמייב  יעקב</w:t>
            </w:r>
          </w:p>
        </w:tc>
      </w:tr>
      <w:tr w:rsidR="001B4317" w:rsidRPr="001B4317" w14:paraId="2E6B3A55" w14:textId="77777777" w:rsidTr="009D623E">
        <w:tc>
          <w:tcPr>
            <w:tcW w:w="2433" w:type="dxa"/>
            <w:shd w:val="clear" w:color="auto" w:fill="auto"/>
            <w:vAlign w:val="center"/>
          </w:tcPr>
          <w:p w14:paraId="37BB687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BA32FBD" w14:textId="77777777" w:rsidR="001B4317" w:rsidRPr="001B4317" w:rsidRDefault="005C7979" w:rsidP="00BE28A4">
            <w:r>
              <w:rPr>
                <w:rFonts w:asciiTheme="minorBidi" w:hAnsiTheme="minorBidi" w:cstheme="minorBidi"/>
                <w:b/>
                <w:bCs/>
                <w:color w:val="000000"/>
                <w:rtl/>
              </w:rPr>
              <w:t>1</w:t>
            </w:r>
          </w:p>
        </w:tc>
      </w:tr>
      <w:tr w:rsidR="001B4317" w:rsidRPr="001B4317" w14:paraId="7ACFDB1B" w14:textId="77777777" w:rsidTr="009D623E">
        <w:tc>
          <w:tcPr>
            <w:tcW w:w="2433" w:type="dxa"/>
            <w:shd w:val="clear" w:color="auto" w:fill="auto"/>
            <w:vAlign w:val="center"/>
          </w:tcPr>
          <w:p w14:paraId="62A98C1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D705DEC" w14:textId="77777777" w:rsidR="001B4317" w:rsidRPr="001B4317" w:rsidRDefault="005C7979" w:rsidP="00BE28A4">
            <w:r>
              <w:rPr>
                <w:rFonts w:asciiTheme="minorBidi" w:hAnsiTheme="minorBidi" w:cstheme="minorBidi"/>
                <w:b/>
                <w:bCs/>
                <w:color w:val="000000"/>
                <w:rtl/>
              </w:rPr>
              <w:t>13</w:t>
            </w:r>
          </w:p>
        </w:tc>
      </w:tr>
    </w:tbl>
    <w:p w14:paraId="131599BD" w14:textId="77777777" w:rsidR="001B4317" w:rsidRPr="001B4317" w:rsidRDefault="001B4317" w:rsidP="001B4317">
      <w:pPr>
        <w:tabs>
          <w:tab w:val="left" w:pos="31"/>
        </w:tabs>
        <w:ind w:firstLine="26"/>
        <w:outlineLvl w:val="0"/>
        <w:rPr>
          <w:rFonts w:asciiTheme="minorBidi" w:hAnsiTheme="minorBidi" w:cstheme="minorBidi"/>
          <w:b/>
          <w:bCs/>
          <w:rtl/>
        </w:rPr>
      </w:pPr>
    </w:p>
    <w:p w14:paraId="3EB7B61C"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2A81AFF" w14:textId="77777777" w:rsidTr="009D623E">
        <w:tc>
          <w:tcPr>
            <w:tcW w:w="4638" w:type="dxa"/>
            <w:shd w:val="clear" w:color="auto" w:fill="auto"/>
          </w:tcPr>
          <w:p w14:paraId="28D230D5" w14:textId="77777777" w:rsidR="001B4317" w:rsidRPr="001B4317" w:rsidRDefault="005C7979" w:rsidP="00BE28A4">
            <w:r>
              <w:rPr>
                <w:rFonts w:asciiTheme="minorBidi" w:hAnsiTheme="minorBidi" w:cstheme="minorBidi"/>
                <w:b/>
                <w:bCs/>
                <w:color w:val="000000"/>
                <w:rtl/>
              </w:rPr>
              <w:t>פישר מוריס 24 , פת</w:t>
            </w:r>
          </w:p>
        </w:tc>
      </w:tr>
    </w:tbl>
    <w:p w14:paraId="2620644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26AE098" w14:textId="77777777" w:rsidTr="009D623E">
        <w:tc>
          <w:tcPr>
            <w:tcW w:w="0" w:type="auto"/>
            <w:shd w:val="clear" w:color="auto" w:fill="auto"/>
          </w:tcPr>
          <w:p w14:paraId="43B3E81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7DC5EB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C2AD64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EC002A1" w14:textId="77777777" w:rsidTr="009D623E">
        <w:tc>
          <w:tcPr>
            <w:tcW w:w="0" w:type="auto"/>
            <w:shd w:val="clear" w:color="auto" w:fill="auto"/>
          </w:tcPr>
          <w:p w14:paraId="393704A8" w14:textId="77777777" w:rsidR="001B4317" w:rsidRPr="001B4317" w:rsidRDefault="001B4317" w:rsidP="00BE28A4">
            <w:pPr>
              <w:rPr>
                <w:rFonts w:asciiTheme="minorBidi" w:hAnsiTheme="minorBidi" w:cstheme="minorBidi"/>
                <w:bCs/>
              </w:rPr>
            </w:pPr>
            <w:r>
              <w:rPr>
                <w:rFonts w:cs="Arial" w:hint="cs"/>
                <w:rtl/>
              </w:rPr>
              <w:t>30501</w:t>
            </w:r>
          </w:p>
        </w:tc>
        <w:tc>
          <w:tcPr>
            <w:tcW w:w="0" w:type="auto"/>
            <w:shd w:val="clear" w:color="auto" w:fill="auto"/>
          </w:tcPr>
          <w:p w14:paraId="0EBA67EB" w14:textId="77777777" w:rsidR="001B4317" w:rsidRPr="001B4317" w:rsidRDefault="001B4317" w:rsidP="00BE28A4">
            <w:pPr>
              <w:rPr>
                <w:rFonts w:asciiTheme="minorBidi" w:hAnsiTheme="minorBidi" w:cstheme="minorBidi"/>
                <w:rtl/>
              </w:rPr>
            </w:pPr>
            <w:r>
              <w:rPr>
                <w:rFonts w:cs="Arial" w:hint="cs"/>
                <w:rtl/>
              </w:rPr>
              <w:t>28</w:t>
            </w:r>
          </w:p>
        </w:tc>
        <w:tc>
          <w:tcPr>
            <w:tcW w:w="2468" w:type="dxa"/>
            <w:shd w:val="clear" w:color="auto" w:fill="auto"/>
          </w:tcPr>
          <w:p w14:paraId="20314F68" w14:textId="77777777" w:rsidR="001B4317" w:rsidRPr="001B4317" w:rsidRDefault="001B4317" w:rsidP="00BE28A4">
            <w:pPr>
              <w:jc w:val="center"/>
              <w:rPr>
                <w:rFonts w:asciiTheme="minorBidi" w:hAnsiTheme="minorBidi" w:cstheme="minorBidi"/>
              </w:rPr>
            </w:pPr>
            <w:r>
              <w:rPr>
                <w:rFonts w:cs="Arial" w:hint="cs"/>
                <w:rtl/>
              </w:rPr>
              <w:t>לא</w:t>
            </w:r>
          </w:p>
        </w:tc>
      </w:tr>
    </w:tbl>
    <w:p w14:paraId="473196A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096A66C0" w14:textId="77777777" w:rsidTr="009D623E">
        <w:tc>
          <w:tcPr>
            <w:tcW w:w="1040" w:type="dxa"/>
            <w:shd w:val="clear" w:color="auto" w:fill="auto"/>
            <w:vAlign w:val="center"/>
          </w:tcPr>
          <w:p w14:paraId="546D7F6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7BD5A2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63750F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3292D2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2DB617D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DBCA74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6F279F3" w14:textId="77777777" w:rsidTr="009D623E">
        <w:tc>
          <w:tcPr>
            <w:tcW w:w="1040" w:type="dxa"/>
            <w:shd w:val="clear" w:color="auto" w:fill="auto"/>
            <w:vAlign w:val="center"/>
          </w:tcPr>
          <w:p w14:paraId="51F4955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4566</w:t>
            </w:r>
          </w:p>
        </w:tc>
        <w:tc>
          <w:tcPr>
            <w:tcW w:w="1980" w:type="dxa"/>
            <w:shd w:val="clear" w:color="auto" w:fill="auto"/>
            <w:vAlign w:val="center"/>
          </w:tcPr>
          <w:p w14:paraId="2F10F56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8A44ED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28/12/1995</w:t>
            </w:r>
          </w:p>
        </w:tc>
        <w:tc>
          <w:tcPr>
            <w:tcW w:w="1421" w:type="dxa"/>
            <w:shd w:val="clear" w:color="auto" w:fill="auto"/>
            <w:vAlign w:val="center"/>
          </w:tcPr>
          <w:p w14:paraId="127215D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28</w:t>
            </w:r>
          </w:p>
        </w:tc>
        <w:tc>
          <w:tcPr>
            <w:tcW w:w="1836" w:type="dxa"/>
            <w:shd w:val="clear" w:color="auto" w:fill="auto"/>
            <w:vAlign w:val="center"/>
          </w:tcPr>
          <w:p w14:paraId="3DBD346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1E90E01D" w14:textId="77777777" w:rsidR="001B4317" w:rsidRPr="001B4317" w:rsidRDefault="001B4317" w:rsidP="00BE28A4">
            <w:pPr>
              <w:tabs>
                <w:tab w:val="left" w:pos="31"/>
              </w:tabs>
              <w:jc w:val="right"/>
              <w:outlineLvl w:val="0"/>
              <w:rPr>
                <w:rFonts w:asciiTheme="minorBidi" w:hAnsiTheme="minorBidi" w:cstheme="minorBidi"/>
                <w:rtl/>
              </w:rPr>
            </w:pPr>
          </w:p>
        </w:tc>
      </w:tr>
    </w:tbl>
    <w:p w14:paraId="0F3D28B6" w14:textId="77777777" w:rsidR="001B4317" w:rsidRPr="001B4317" w:rsidRDefault="001B4317" w:rsidP="001B4317">
      <w:pPr>
        <w:tabs>
          <w:tab w:val="left" w:pos="31"/>
        </w:tabs>
        <w:ind w:firstLine="26"/>
        <w:outlineLvl w:val="0"/>
        <w:rPr>
          <w:rFonts w:asciiTheme="minorBidi" w:hAnsiTheme="minorBidi" w:cstheme="minorBidi"/>
          <w:b/>
          <w:bCs/>
          <w:rtl/>
        </w:rPr>
      </w:pPr>
    </w:p>
    <w:p w14:paraId="384F81E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9A0D8E0" w14:textId="77777777" w:rsidTr="00CE6010">
        <w:tc>
          <w:tcPr>
            <w:tcW w:w="0" w:type="auto"/>
          </w:tcPr>
          <w:p w14:paraId="5D36F55F" w14:textId="77777777" w:rsidR="00654C80" w:rsidRDefault="00A25F3B" w:rsidP="00654C80">
            <w:pPr>
              <w:rPr>
                <w:rtl/>
              </w:rPr>
            </w:pPr>
          </w:p>
          <w:p w14:paraId="20702CC8" w14:textId="77777777" w:rsidR="00654C80" w:rsidRDefault="00A25F3B" w:rsidP="00654C80">
            <w:pPr>
              <w:rPr>
                <w:rtl/>
              </w:rPr>
            </w:pPr>
            <w:r>
              <w:rPr>
                <w:rFonts w:cs="David" w:hint="cs"/>
                <w:color w:val="000000"/>
                <w:rtl/>
              </w:rPr>
              <w:t>‏‎ ‎</w:t>
            </w:r>
          </w:p>
          <w:p w14:paraId="0A72C462" w14:textId="77777777" w:rsidR="00654C80" w:rsidRDefault="00A25F3B" w:rsidP="00654C80">
            <w:pPr>
              <w:rPr>
                <w:rtl/>
              </w:rPr>
            </w:pPr>
          </w:p>
          <w:p w14:paraId="6FE4A144" w14:textId="77777777" w:rsidR="00654C80" w:rsidRDefault="00A25F3B" w:rsidP="00654C80">
            <w:pPr>
              <w:rPr>
                <w:rtl/>
              </w:rPr>
            </w:pPr>
            <w:r>
              <w:rPr>
                <w:rFonts w:cs="David" w:hint="cs"/>
                <w:color w:val="000000"/>
                <w:rtl/>
              </w:rPr>
              <w:t>‏‏מדובר בבקשה בשכונת גוננים, ברחוב פישר מוריס 24.‏</w:t>
            </w:r>
          </w:p>
          <w:p w14:paraId="310B9A5A" w14:textId="77777777" w:rsidR="00654C80" w:rsidRDefault="00A25F3B" w:rsidP="00654C80">
            <w:pPr>
              <w:rPr>
                <w:rtl/>
              </w:rPr>
            </w:pPr>
          </w:p>
          <w:p w14:paraId="252D30DC" w14:textId="77777777" w:rsidR="00654C80" w:rsidRDefault="00A25F3B" w:rsidP="00654C80">
            <w:pPr>
              <w:rPr>
                <w:rtl/>
              </w:rPr>
            </w:pPr>
            <w:r>
              <w:rPr>
                <w:rFonts w:cs="David" w:hint="cs"/>
                <w:color w:val="000000"/>
                <w:rtl/>
              </w:rPr>
              <w:t>‏‏בקשה לתוספת עמודת ממ"ד+ מבואת חיבור ל- 4 דירות, אחת מעל השניה.‏</w:t>
            </w:r>
          </w:p>
          <w:p w14:paraId="51B82A4F" w14:textId="77777777" w:rsidR="00654C80" w:rsidRDefault="00A25F3B" w:rsidP="00654C80">
            <w:pPr>
              <w:rPr>
                <w:rtl/>
              </w:rPr>
            </w:pPr>
          </w:p>
          <w:p w14:paraId="213BEFFE" w14:textId="77777777" w:rsidR="00654C80" w:rsidRDefault="00A25F3B" w:rsidP="00654C80">
            <w:pPr>
              <w:rPr>
                <w:rtl/>
              </w:rPr>
            </w:pPr>
            <w:r>
              <w:rPr>
                <w:rFonts w:cs="David" w:hint="cs"/>
                <w:color w:val="000000"/>
                <w:rtl/>
              </w:rPr>
              <w:t>‏‏המבקשים מהווים עמודה שלימה בדירות הפנימיות של המבנה.‏</w:t>
            </w:r>
          </w:p>
          <w:p w14:paraId="1372AE34" w14:textId="77777777" w:rsidR="00654C80" w:rsidRDefault="00A25F3B" w:rsidP="00654C80">
            <w:pPr>
              <w:rPr>
                <w:rtl/>
              </w:rPr>
            </w:pPr>
          </w:p>
          <w:p w14:paraId="3191CCF2" w14:textId="77777777" w:rsidR="00654C80" w:rsidRDefault="00A25F3B" w:rsidP="00654C80">
            <w:pPr>
              <w:rPr>
                <w:rtl/>
              </w:rPr>
            </w:pPr>
            <w:r>
              <w:rPr>
                <w:rFonts w:cs="David" w:hint="cs"/>
                <w:color w:val="000000"/>
                <w:rtl/>
              </w:rPr>
              <w:t xml:space="preserve">‏‏קיימים מס' היתרי בניה בבניין זה אשר לא </w:t>
            </w:r>
            <w:r>
              <w:rPr>
                <w:rFonts w:cs="David" w:hint="cs"/>
                <w:color w:val="000000"/>
                <w:rtl/>
              </w:rPr>
              <w:t>מוצגות במלואם ע"ג ההרמוניקה- מס' הבקשות של ההיתרים הם 2014/890.00 ו- 2014/890.01, 1989/789.01 ו- 1984/753.00.‏</w:t>
            </w:r>
          </w:p>
          <w:p w14:paraId="41702167" w14:textId="77777777" w:rsidR="00654C80" w:rsidRDefault="00A25F3B" w:rsidP="00654C80">
            <w:pPr>
              <w:rPr>
                <w:rtl/>
              </w:rPr>
            </w:pPr>
          </w:p>
          <w:p w14:paraId="05BE3CD2" w14:textId="77777777" w:rsidR="00654C80" w:rsidRDefault="00A25F3B" w:rsidP="00654C80">
            <w:pPr>
              <w:rPr>
                <w:rtl/>
              </w:rPr>
            </w:pPr>
            <w:r>
              <w:rPr>
                <w:rFonts w:cs="David" w:hint="cs"/>
                <w:color w:val="000000"/>
                <w:rtl/>
              </w:rPr>
              <w:t>‏‏בקשות למרפסות למעלית, נראה כי בפועל לא נבנתה המעלית בבניין ולכן יש להציג בהרמוניקה כי היתר מס' 2014/890.00 לא בוצע בפועל.‏</w:t>
            </w:r>
          </w:p>
          <w:p w14:paraId="6E2FF3F1" w14:textId="77777777" w:rsidR="00654C80" w:rsidRDefault="00A25F3B" w:rsidP="00654C80">
            <w:pPr>
              <w:rPr>
                <w:rtl/>
              </w:rPr>
            </w:pPr>
          </w:p>
          <w:p w14:paraId="40AE5279" w14:textId="77777777" w:rsidR="00654C80" w:rsidRDefault="00A25F3B" w:rsidP="00654C80">
            <w:pPr>
              <w:rPr>
                <w:rtl/>
              </w:rPr>
            </w:pPr>
            <w:r>
              <w:rPr>
                <w:rFonts w:cs="David" w:hint="cs"/>
                <w:color w:val="000000"/>
                <w:rtl/>
              </w:rPr>
              <w:t>‏‏ ‏</w:t>
            </w:r>
          </w:p>
          <w:p w14:paraId="7A9EB16A" w14:textId="77777777" w:rsidR="00654C80" w:rsidRDefault="00A25F3B" w:rsidP="00654C80">
            <w:pPr>
              <w:rPr>
                <w:rtl/>
              </w:rPr>
            </w:pPr>
          </w:p>
          <w:p w14:paraId="350917F5" w14:textId="77777777" w:rsidR="00654C80" w:rsidRDefault="00A25F3B" w:rsidP="00654C80">
            <w:pPr>
              <w:rPr>
                <w:rtl/>
              </w:rPr>
            </w:pPr>
            <w:r>
              <w:rPr>
                <w:rFonts w:cs="David" w:hint="cs"/>
                <w:color w:val="000000"/>
                <w:rtl/>
              </w:rPr>
              <w:t>‏‏בעלויות‏</w:t>
            </w:r>
          </w:p>
          <w:p w14:paraId="38E8F3F0" w14:textId="77777777" w:rsidR="00654C80" w:rsidRDefault="00A25F3B" w:rsidP="00654C80">
            <w:pPr>
              <w:rPr>
                <w:rtl/>
              </w:rPr>
            </w:pPr>
          </w:p>
          <w:p w14:paraId="5BE3012C" w14:textId="77777777" w:rsidR="00654C80" w:rsidRDefault="00A25F3B" w:rsidP="00654C80">
            <w:pPr>
              <w:rPr>
                <w:rtl/>
              </w:rPr>
            </w:pPr>
            <w:r>
              <w:rPr>
                <w:rFonts w:cs="David" w:hint="cs"/>
                <w:color w:val="000000"/>
                <w:rtl/>
              </w:rPr>
              <w:t>‏‏המבקשים רשומים בנסח הטאבו כבעלים‏‏- ‏‏הבדיקה בוצעה באחריות דסק שרות הלקוחות במסגרת הליך פתיחת הבקשה.‏</w:t>
            </w:r>
          </w:p>
          <w:p w14:paraId="2EB0DDA9" w14:textId="77777777" w:rsidR="00654C80" w:rsidRDefault="00A25F3B" w:rsidP="00654C80">
            <w:pPr>
              <w:rPr>
                <w:rtl/>
              </w:rPr>
            </w:pPr>
          </w:p>
          <w:p w14:paraId="52346CB8" w14:textId="77777777" w:rsidR="00654C80" w:rsidRDefault="00A25F3B" w:rsidP="00654C80">
            <w:pPr>
              <w:rPr>
                <w:rtl/>
              </w:rPr>
            </w:pPr>
            <w:r>
              <w:rPr>
                <w:rFonts w:cs="David" w:hint="cs"/>
                <w:color w:val="000000"/>
                <w:rtl/>
              </w:rPr>
              <w:t>‏‏ ‏</w:t>
            </w:r>
          </w:p>
          <w:p w14:paraId="403B9DE5" w14:textId="77777777" w:rsidR="00654C80" w:rsidRDefault="00A25F3B" w:rsidP="00654C80">
            <w:pPr>
              <w:rPr>
                <w:rtl/>
              </w:rPr>
            </w:pPr>
          </w:p>
          <w:p w14:paraId="4A2525DE" w14:textId="77777777" w:rsidR="00654C80" w:rsidRDefault="00A25F3B" w:rsidP="00654C80">
            <w:pPr>
              <w:rPr>
                <w:rtl/>
              </w:rPr>
            </w:pPr>
            <w:r>
              <w:rPr>
                <w:rFonts w:cs="David" w:hint="cs"/>
                <w:color w:val="000000"/>
                <w:rtl/>
              </w:rPr>
              <w:t>‏‏תקנה 36- ידוע בעלי זכויות בחלקה‏</w:t>
            </w:r>
          </w:p>
          <w:p w14:paraId="0E2AA106" w14:textId="77777777" w:rsidR="00654C80" w:rsidRDefault="00A25F3B" w:rsidP="00654C80">
            <w:pPr>
              <w:rPr>
                <w:rtl/>
              </w:rPr>
            </w:pPr>
          </w:p>
          <w:p w14:paraId="147021D3" w14:textId="77777777" w:rsidR="00654C80" w:rsidRDefault="00A25F3B" w:rsidP="00654C80">
            <w:pPr>
              <w:rPr>
                <w:rtl/>
              </w:rPr>
            </w:pPr>
            <w:r>
              <w:rPr>
                <w:rFonts w:cs="David" w:hint="cs"/>
                <w:color w:val="000000"/>
                <w:rtl/>
              </w:rPr>
              <w:t>‏‏בוצע ידוע בעלי הזכויות עפ"י תקנה 36, ‏‏תום מועד הגשת ההתנגדויות ב‏‏ 22/08/2024,‏‏ ‏‏הוגשו התנגדות אחת מצד שכן גובל.‏</w:t>
            </w:r>
          </w:p>
          <w:p w14:paraId="2CCE496F" w14:textId="77777777" w:rsidR="00654C80" w:rsidRDefault="00A25F3B" w:rsidP="00654C80">
            <w:pPr>
              <w:rPr>
                <w:rtl/>
              </w:rPr>
            </w:pPr>
          </w:p>
          <w:p w14:paraId="00E4007E" w14:textId="77777777" w:rsidR="00654C80" w:rsidRDefault="00A25F3B" w:rsidP="00654C80">
            <w:pPr>
              <w:rPr>
                <w:rtl/>
              </w:rPr>
            </w:pPr>
            <w:r>
              <w:rPr>
                <w:rFonts w:cs="David" w:hint="cs"/>
                <w:color w:val="000000"/>
                <w:rtl/>
              </w:rPr>
              <w:t>‏‏מר פינטו מאיר, אשר מציין כי אינו מעוניין בתוספת בניה לדירתו כיוון שהדירה השייכת לו מיועדת למכירה- מדוברת בדירת ירושה.‏</w:t>
            </w:r>
          </w:p>
          <w:p w14:paraId="45F39B18" w14:textId="77777777" w:rsidR="00654C80" w:rsidRDefault="00A25F3B" w:rsidP="00654C80">
            <w:pPr>
              <w:rPr>
                <w:rtl/>
              </w:rPr>
            </w:pPr>
          </w:p>
          <w:p w14:paraId="2D91BFD6" w14:textId="77777777" w:rsidR="00654C80" w:rsidRDefault="00A25F3B" w:rsidP="00654C80">
            <w:pPr>
              <w:rPr>
                <w:rtl/>
              </w:rPr>
            </w:pPr>
            <w:r>
              <w:rPr>
                <w:rFonts w:cs="David" w:hint="cs"/>
                <w:color w:val="000000"/>
                <w:rtl/>
              </w:rPr>
              <w:t>‏‏הבקשה לא כוללת את המתנגד, לא ברורה סיבת התנגדותו.‏</w:t>
            </w:r>
          </w:p>
          <w:p w14:paraId="4B794B0F" w14:textId="77777777" w:rsidR="00654C80" w:rsidRDefault="00A25F3B" w:rsidP="00654C80">
            <w:pPr>
              <w:rPr>
                <w:rtl/>
              </w:rPr>
            </w:pPr>
          </w:p>
          <w:p w14:paraId="074161E2" w14:textId="77777777" w:rsidR="00654C80" w:rsidRDefault="00A25F3B" w:rsidP="00654C80">
            <w:pPr>
              <w:rPr>
                <w:rtl/>
              </w:rPr>
            </w:pPr>
            <w:r>
              <w:rPr>
                <w:rFonts w:cs="David" w:hint="cs"/>
                <w:color w:val="000000"/>
                <w:rtl/>
              </w:rPr>
              <w:t xml:space="preserve">‏‏בנוסף, בברור שבוצע מול ע"ב נראה כי הדירה נמכרה והבעלים החדש לא </w:t>
            </w:r>
            <w:r>
              <w:rPr>
                <w:rFonts w:cs="David" w:hint="cs"/>
                <w:color w:val="000000"/>
                <w:rtl/>
              </w:rPr>
              <w:t>מעוניין לבצע בניה כלשהיא.‏</w:t>
            </w:r>
          </w:p>
          <w:p w14:paraId="7254D000" w14:textId="77777777" w:rsidR="00654C80" w:rsidRDefault="00A25F3B" w:rsidP="00654C80">
            <w:pPr>
              <w:rPr>
                <w:rtl/>
              </w:rPr>
            </w:pPr>
          </w:p>
          <w:p w14:paraId="3ABC72FB" w14:textId="77777777" w:rsidR="00654C80" w:rsidRDefault="00A25F3B" w:rsidP="00654C80">
            <w:pPr>
              <w:rPr>
                <w:rtl/>
              </w:rPr>
            </w:pPr>
            <w:r>
              <w:rPr>
                <w:rFonts w:cs="David" w:hint="cs"/>
                <w:color w:val="000000"/>
                <w:rtl/>
              </w:rPr>
              <w:t>‏‏נסח הטאבו טרם עודכן עם שמו של הקונה- ע"ב תנסה להשיג מכתב לגבי הסרת ההתנגדות, אולם, נראה כי בשלב זה אין בכוחה של ההתנגדות לעכב את קידום הבקשה.‏</w:t>
            </w:r>
          </w:p>
          <w:p w14:paraId="6A93DF12" w14:textId="77777777" w:rsidR="00654C80" w:rsidRDefault="00A25F3B" w:rsidP="00654C80">
            <w:pPr>
              <w:rPr>
                <w:rtl/>
              </w:rPr>
            </w:pPr>
          </w:p>
          <w:p w14:paraId="45E1B837" w14:textId="77777777" w:rsidR="00654C80" w:rsidRDefault="00A25F3B" w:rsidP="00654C80">
            <w:pPr>
              <w:rPr>
                <w:rtl/>
              </w:rPr>
            </w:pPr>
            <w:r>
              <w:rPr>
                <w:rFonts w:cs="David" w:hint="cs"/>
                <w:color w:val="000000"/>
                <w:rtl/>
              </w:rPr>
              <w:t>‏‏ ‏</w:t>
            </w:r>
          </w:p>
          <w:p w14:paraId="7F64E76D" w14:textId="77777777" w:rsidR="00654C80" w:rsidRDefault="00A25F3B" w:rsidP="00654C80">
            <w:pPr>
              <w:rPr>
                <w:rtl/>
              </w:rPr>
            </w:pPr>
          </w:p>
          <w:p w14:paraId="5D0F2B72" w14:textId="77777777" w:rsidR="00654C80" w:rsidRDefault="00A25F3B" w:rsidP="00654C80">
            <w:pPr>
              <w:rPr>
                <w:rtl/>
              </w:rPr>
            </w:pPr>
            <w:r>
              <w:rPr>
                <w:rFonts w:cs="David" w:hint="cs"/>
                <w:color w:val="000000"/>
                <w:rtl/>
              </w:rPr>
              <w:t>‏‏תנאים שהוגשו טרם דיון:‏</w:t>
            </w:r>
          </w:p>
          <w:p w14:paraId="2A028F27" w14:textId="77777777" w:rsidR="00654C80" w:rsidRDefault="00A25F3B" w:rsidP="00654C80">
            <w:pPr>
              <w:rPr>
                <w:rtl/>
              </w:rPr>
            </w:pPr>
          </w:p>
          <w:p w14:paraId="3F3AA3BC" w14:textId="77777777" w:rsidR="00654C80" w:rsidRDefault="00A25F3B" w:rsidP="00654C80">
            <w:pPr>
              <w:rPr>
                <w:rtl/>
              </w:rPr>
            </w:pPr>
            <w:r>
              <w:rPr>
                <w:rFonts w:cs="David" w:hint="cs"/>
                <w:color w:val="000000"/>
                <w:rtl/>
              </w:rPr>
              <w:t>‏‏-חוו"ד מחלקת איכות הסביבה- הבקשה אושרה ע"י בתאריך 09/11/2024, ‏‏"‏‏הבקשה מאושרת ע"י איכות סביבה , אין תנאים מיוחדים‏‏".‏</w:t>
            </w:r>
          </w:p>
          <w:p w14:paraId="47A83199" w14:textId="77777777" w:rsidR="00654C80" w:rsidRDefault="00A25F3B" w:rsidP="00654C80">
            <w:pPr>
              <w:rPr>
                <w:rtl/>
              </w:rPr>
            </w:pPr>
          </w:p>
          <w:p w14:paraId="1A838D4E" w14:textId="77777777" w:rsidR="00654C80" w:rsidRDefault="00A25F3B" w:rsidP="00654C80">
            <w:pPr>
              <w:rPr>
                <w:rtl/>
              </w:rPr>
            </w:pPr>
            <w:r>
              <w:rPr>
                <w:rFonts w:cs="David" w:hint="cs"/>
                <w:color w:val="000000"/>
                <w:rtl/>
              </w:rPr>
              <w:t>‏‏-חוו"ד מחלקת שפ"ע- הבקשה אושרה ע"י בתאריך 11/08/2024.‏</w:t>
            </w:r>
          </w:p>
          <w:p w14:paraId="43D0B131" w14:textId="77777777" w:rsidR="00654C80" w:rsidRDefault="00A25F3B" w:rsidP="00654C80">
            <w:pPr>
              <w:rPr>
                <w:rtl/>
              </w:rPr>
            </w:pPr>
          </w:p>
          <w:p w14:paraId="382A860F" w14:textId="77777777" w:rsidR="00654C80" w:rsidRDefault="00A25F3B" w:rsidP="00654C80">
            <w:pPr>
              <w:rPr>
                <w:rtl/>
              </w:rPr>
            </w:pPr>
            <w:r>
              <w:rPr>
                <w:rFonts w:cs="David" w:hint="cs"/>
                <w:color w:val="000000"/>
                <w:rtl/>
              </w:rPr>
              <w:t>‏‏-חוו"ד מחלקת תנועה- הבקשה אושרה ע"י בתאריך 19/01/2025, ההרמוניקה לא כוללת ביטול של חניה כלשהיא, לא ברור מדוע הבקשה הופנתה לבחינתם. ‏</w:t>
            </w:r>
          </w:p>
          <w:p w14:paraId="5265BE72" w14:textId="77777777" w:rsidR="00654C80" w:rsidRDefault="00A25F3B" w:rsidP="00654C80">
            <w:pPr>
              <w:rPr>
                <w:rtl/>
              </w:rPr>
            </w:pPr>
          </w:p>
          <w:p w14:paraId="244802D1" w14:textId="77777777" w:rsidR="00654C80" w:rsidRDefault="00A25F3B" w:rsidP="00654C80">
            <w:pPr>
              <w:rPr>
                <w:rtl/>
              </w:rPr>
            </w:pPr>
            <w:r>
              <w:rPr>
                <w:rFonts w:cs="David" w:hint="cs"/>
                <w:color w:val="000000"/>
                <w:rtl/>
              </w:rPr>
              <w:t>‏‏ ‏</w:t>
            </w:r>
          </w:p>
        </w:tc>
      </w:tr>
    </w:tbl>
    <w:p w14:paraId="2AACF81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12847F4" w14:textId="77777777" w:rsidTr="00015A82">
        <w:tc>
          <w:tcPr>
            <w:tcW w:w="1893" w:type="dxa"/>
            <w:tcBorders>
              <w:top w:val="single" w:sz="4" w:space="0" w:color="auto"/>
              <w:left w:val="single" w:sz="4" w:space="0" w:color="auto"/>
              <w:bottom w:val="single" w:sz="4" w:space="0" w:color="auto"/>
              <w:right w:val="single" w:sz="4" w:space="0" w:color="auto"/>
            </w:tcBorders>
          </w:tcPr>
          <w:p w14:paraId="48B782B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31EB54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C1DE008" w14:textId="77777777" w:rsidR="00BF1333" w:rsidRDefault="00BF1333">
            <w:pPr>
              <w:jc w:val="center"/>
              <w:rPr>
                <w:rFonts w:ascii="Arial" w:hAnsi="Arial" w:cs="David"/>
                <w:b/>
                <w:bCs/>
              </w:rPr>
            </w:pPr>
          </w:p>
        </w:tc>
      </w:tr>
      <w:tr w:rsidR="00BF1333" w14:paraId="69560CD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15D4C8F" w14:textId="77777777" w:rsidR="00BF1333" w:rsidRDefault="00BF1333">
            <w:pPr>
              <w:rPr>
                <w:bCs/>
              </w:rPr>
            </w:pPr>
            <w:r>
              <w:rPr>
                <w:rFonts w:cs="Arial" w:hint="cs"/>
                <w:rtl/>
              </w:rPr>
              <w:t>בדיקת המלצה תכנונית :  משלוח הודעות לפי תקנה 36</w:t>
            </w:r>
          </w:p>
        </w:tc>
        <w:tc>
          <w:tcPr>
            <w:tcW w:w="1843" w:type="dxa"/>
            <w:tcBorders>
              <w:top w:val="single" w:sz="4" w:space="0" w:color="auto"/>
              <w:left w:val="single" w:sz="4" w:space="0" w:color="auto"/>
              <w:bottom w:val="single" w:sz="4" w:space="0" w:color="auto"/>
              <w:right w:val="single" w:sz="4" w:space="0" w:color="auto"/>
            </w:tcBorders>
            <w:hideMark/>
          </w:tcPr>
          <w:p w14:paraId="634ED999" w14:textId="77777777" w:rsidR="00BF1333" w:rsidRDefault="00BF1333">
            <w:pPr>
              <w:jc w:val="both"/>
            </w:pPr>
            <w:r>
              <w:rPr>
                <w:rFonts w:cs="Arial" w:hint="cs"/>
                <w:rtl/>
              </w:rPr>
              <w:t>26/01/2025</w:t>
            </w:r>
          </w:p>
        </w:tc>
        <w:tc>
          <w:tcPr>
            <w:tcW w:w="5669" w:type="dxa"/>
          </w:tcPr>
          <w:p w14:paraId="62FE9FA4" w14:textId="77777777" w:rsidR="00654C80" w:rsidRDefault="00A25F3B" w:rsidP="00654C80">
            <w:pPr>
              <w:rPr>
                <w:rtl/>
              </w:rPr>
            </w:pPr>
          </w:p>
          <w:p w14:paraId="5D3F4758" w14:textId="77777777" w:rsidR="00654C80" w:rsidRDefault="00A25F3B" w:rsidP="00654C80">
            <w:pPr>
              <w:rPr>
                <w:rtl/>
              </w:rPr>
            </w:pPr>
            <w:r>
              <w:rPr>
                <w:rFonts w:cs="David" w:hint="cs"/>
                <w:color w:val="000000"/>
                <w:rtl/>
              </w:rPr>
              <w:t>‏‎ ‎</w:t>
            </w:r>
          </w:p>
          <w:p w14:paraId="5FA0E2F8" w14:textId="77777777" w:rsidR="00654C80" w:rsidRDefault="00A25F3B" w:rsidP="00654C80">
            <w:pPr>
              <w:rPr>
                <w:rtl/>
              </w:rPr>
            </w:pPr>
          </w:p>
          <w:p w14:paraId="3A30226E" w14:textId="77777777" w:rsidR="00654C80" w:rsidRDefault="00A25F3B" w:rsidP="00654C80">
            <w:pPr>
              <w:rPr>
                <w:rtl/>
              </w:rPr>
            </w:pPr>
            <w:r>
              <w:rPr>
                <w:rFonts w:cs="David" w:hint="cs"/>
                <w:color w:val="000000"/>
                <w:rtl/>
              </w:rPr>
              <w:t>‏‏לעניין השלמת הצגת תוכנית צל ע"ג ההרמוניקה בהתאם לסיכום מול מנהל אגף הרישוי- מוצג ע"ג ההרמוניקה של הדיון.‏</w:t>
            </w:r>
          </w:p>
          <w:p w14:paraId="63A5A3BC" w14:textId="77777777" w:rsidR="00654C80" w:rsidRDefault="00A25F3B" w:rsidP="00654C80">
            <w:pPr>
              <w:rPr>
                <w:rtl/>
              </w:rPr>
            </w:pPr>
          </w:p>
          <w:p w14:paraId="648751F7" w14:textId="77777777" w:rsidR="00654C80" w:rsidRDefault="00A25F3B" w:rsidP="00654C80">
            <w:pPr>
              <w:rPr>
                <w:rtl/>
              </w:rPr>
            </w:pPr>
            <w:r>
              <w:rPr>
                <w:rFonts w:cs="David" w:hint="cs"/>
                <w:color w:val="000000"/>
                <w:rtl/>
              </w:rPr>
              <w:t xml:space="preserve">‏‏לאחר אישור השינויים ע"י ר"צ יידרש </w:t>
            </w:r>
            <w:r>
              <w:rPr>
                <w:rFonts w:cs="David" w:hint="cs"/>
                <w:color w:val="000000"/>
                <w:rtl/>
              </w:rPr>
              <w:t>לבצע יידוע או החתמה פוזיטיבית לבעלים הרלוונטים.‏</w:t>
            </w:r>
          </w:p>
          <w:p w14:paraId="3660556F" w14:textId="77777777" w:rsidR="00654C80" w:rsidRDefault="00A25F3B" w:rsidP="00654C80">
            <w:pPr>
              <w:rPr>
                <w:rtl/>
              </w:rPr>
            </w:pPr>
          </w:p>
          <w:p w14:paraId="28BA61F6" w14:textId="77777777" w:rsidR="00654C80" w:rsidRDefault="00A25F3B" w:rsidP="00654C80">
            <w:pPr>
              <w:rPr>
                <w:rtl/>
              </w:rPr>
            </w:pPr>
            <w:r>
              <w:rPr>
                <w:rFonts w:cs="David" w:hint="cs"/>
                <w:color w:val="000000"/>
                <w:rtl/>
              </w:rPr>
              <w:t>‏‏יתכן כי במהלך הליך הרישוי תתקבל הבהרה מהקונה החדש ותוסר ההתנגדות.‏</w:t>
            </w:r>
          </w:p>
          <w:p w14:paraId="114CDDA8" w14:textId="77777777" w:rsidR="00654C80" w:rsidRDefault="00A25F3B" w:rsidP="00654C80">
            <w:pPr>
              <w:rPr>
                <w:rtl/>
              </w:rPr>
            </w:pPr>
          </w:p>
          <w:p w14:paraId="4CE02DDA" w14:textId="77777777" w:rsidR="00654C80" w:rsidRDefault="00A25F3B" w:rsidP="00654C80">
            <w:pPr>
              <w:rPr>
                <w:rtl/>
              </w:rPr>
            </w:pPr>
            <w:r>
              <w:rPr>
                <w:rFonts w:cs="David" w:hint="cs"/>
                <w:color w:val="000000"/>
                <w:rtl/>
              </w:rPr>
              <w:t>‏‏התוכניות החלות: הבקשה מבוקשת מכוח תמ"א 40 א' 1/1‏</w:t>
            </w:r>
          </w:p>
          <w:p w14:paraId="4F4BEA66" w14:textId="77777777" w:rsidR="00654C80" w:rsidRDefault="00A25F3B" w:rsidP="00654C80">
            <w:pPr>
              <w:rPr>
                <w:rtl/>
              </w:rPr>
            </w:pPr>
          </w:p>
          <w:p w14:paraId="2E6C1B9B" w14:textId="77777777" w:rsidR="00654C80" w:rsidRDefault="00A25F3B" w:rsidP="00654C80">
            <w:pPr>
              <w:rPr>
                <w:rtl/>
              </w:rPr>
            </w:pPr>
            <w:r>
              <w:rPr>
                <w:rFonts w:cs="David" w:hint="cs"/>
                <w:color w:val="000000"/>
                <w:rtl/>
              </w:rPr>
              <w:t xml:space="preserve">‏‏תוכנית תמ"א א' 1/ 1 באה להקל על התושבים בכל רחבי הארץ בהקמת מרחב מוגן דירתי </w:t>
            </w:r>
            <w:r>
              <w:rPr>
                <w:rFonts w:cs="David" w:hint="cs"/>
                <w:color w:val="000000"/>
                <w:rtl/>
              </w:rPr>
              <w:t>ומרחב מוגן למבני ציבור, בעקבות המצב הבטחוני.‏</w:t>
            </w:r>
          </w:p>
          <w:p w14:paraId="046BC6E7" w14:textId="77777777" w:rsidR="00654C80" w:rsidRDefault="00A25F3B" w:rsidP="00654C80">
            <w:pPr>
              <w:rPr>
                <w:rtl/>
              </w:rPr>
            </w:pPr>
          </w:p>
          <w:p w14:paraId="35BA4B3C" w14:textId="77777777" w:rsidR="00654C80" w:rsidRDefault="00A25F3B" w:rsidP="00654C80">
            <w:pPr>
              <w:rPr>
                <w:rtl/>
              </w:rPr>
            </w:pPr>
            <w:r>
              <w:rPr>
                <w:rFonts w:cs="David" w:hint="cs"/>
                <w:color w:val="000000"/>
                <w:rtl/>
              </w:rPr>
              <w:t>‏‏ ‏</w:t>
            </w:r>
          </w:p>
          <w:p w14:paraId="46E502EE" w14:textId="77777777" w:rsidR="00654C80" w:rsidRDefault="00A25F3B" w:rsidP="00654C80">
            <w:pPr>
              <w:rPr>
                <w:rtl/>
              </w:rPr>
            </w:pPr>
          </w:p>
          <w:p w14:paraId="5AAE3EE6" w14:textId="77777777" w:rsidR="00654C80" w:rsidRDefault="00A25F3B" w:rsidP="00654C80">
            <w:pPr>
              <w:rPr>
                <w:rtl/>
              </w:rPr>
            </w:pPr>
            <w:r>
              <w:rPr>
                <w:rFonts w:cs="David" w:hint="cs"/>
                <w:color w:val="000000"/>
                <w:rtl/>
              </w:rPr>
              <w:t>‏‏הוראות תמ"א א' 1/1‏</w:t>
            </w:r>
          </w:p>
          <w:p w14:paraId="69AFE09C" w14:textId="77777777" w:rsidR="00654C80" w:rsidRDefault="00A25F3B" w:rsidP="00654C80">
            <w:pPr>
              <w:rPr>
                <w:rtl/>
              </w:rPr>
            </w:pPr>
          </w:p>
          <w:p w14:paraId="1B489F75" w14:textId="77777777" w:rsidR="00654C80" w:rsidRDefault="00A25F3B" w:rsidP="00654C80">
            <w:pPr>
              <w:rPr>
                <w:rtl/>
              </w:rPr>
            </w:pPr>
            <w:r>
              <w:rPr>
                <w:rFonts w:cs="David" w:hint="cs"/>
                <w:color w:val="000000"/>
                <w:rtl/>
              </w:rPr>
              <w:t>‏‏ ‏</w:t>
            </w:r>
          </w:p>
          <w:p w14:paraId="4C1A1CBA" w14:textId="77777777" w:rsidR="00654C80" w:rsidRDefault="00A25F3B" w:rsidP="00654C80">
            <w:pPr>
              <w:rPr>
                <w:rtl/>
              </w:rPr>
            </w:pPr>
          </w:p>
          <w:p w14:paraId="20CCE184" w14:textId="77777777" w:rsidR="00654C80" w:rsidRDefault="00A25F3B" w:rsidP="00654C80">
            <w:pPr>
              <w:rPr>
                <w:rtl/>
              </w:rPr>
            </w:pPr>
            <w:r>
              <w:rPr>
                <w:rFonts w:cs="David" w:hint="cs"/>
                <w:color w:val="000000"/>
                <w:rtl/>
              </w:rPr>
              <w:t>‏‏-תוכנית זו תחול על מגרשים שבהם קיימות יח"ד למגורים, אחת או יותר, שנבנו כדין, שאין להן מרחב מוגן דירתי.‏</w:t>
            </w:r>
          </w:p>
          <w:p w14:paraId="6EF4458A" w14:textId="77777777" w:rsidR="00654C80" w:rsidRDefault="00A25F3B" w:rsidP="00654C80">
            <w:pPr>
              <w:rPr>
                <w:rtl/>
              </w:rPr>
            </w:pPr>
          </w:p>
          <w:p w14:paraId="2C1CAF01" w14:textId="77777777" w:rsidR="00654C80" w:rsidRDefault="00A25F3B" w:rsidP="00654C80">
            <w:pPr>
              <w:rPr>
                <w:rtl/>
              </w:rPr>
            </w:pPr>
            <w:r>
              <w:rPr>
                <w:rFonts w:cs="David" w:hint="cs"/>
                <w:color w:val="000000"/>
                <w:rtl/>
              </w:rPr>
              <w:t>‏‏-התוכנית לא תחול על מבנים המיועדים להריסה עפ"י תוכנית או עפ"י צו סופי של בית משפט.‏</w:t>
            </w:r>
          </w:p>
          <w:p w14:paraId="6372742E" w14:textId="77777777" w:rsidR="00654C80" w:rsidRDefault="00A25F3B" w:rsidP="00654C80">
            <w:pPr>
              <w:rPr>
                <w:rtl/>
              </w:rPr>
            </w:pPr>
          </w:p>
          <w:p w14:paraId="38DFF91B" w14:textId="77777777" w:rsidR="00654C80" w:rsidRDefault="00A25F3B" w:rsidP="00654C80">
            <w:pPr>
              <w:rPr>
                <w:rtl/>
              </w:rPr>
            </w:pPr>
            <w:r>
              <w:rPr>
                <w:rFonts w:cs="David" w:hint="cs"/>
                <w:color w:val="000000"/>
                <w:rtl/>
              </w:rPr>
              <w:t>‏‏- התוכנית לא תחול במגרש שנכלל כאתר המיועד לשימור בתוכנית מאושרת או מופקדת, או שנכלל ברשימת אתרים לשימור מאושרת לפי התוספת הרביעית או שהוא מיועד לשימור כאמור בהודעה על הכנת תוכנית שפורסמה לפי סעיף 77 או בתנאים שנקבעו לפי סעיף 78 לחוק.‏</w:t>
            </w:r>
          </w:p>
          <w:p w14:paraId="036445F9" w14:textId="77777777" w:rsidR="00654C80" w:rsidRDefault="00A25F3B" w:rsidP="00654C80">
            <w:pPr>
              <w:rPr>
                <w:rtl/>
              </w:rPr>
            </w:pPr>
          </w:p>
          <w:p w14:paraId="38DD07AC" w14:textId="77777777" w:rsidR="00654C80" w:rsidRDefault="00A25F3B" w:rsidP="00654C80">
            <w:pPr>
              <w:rPr>
                <w:rtl/>
              </w:rPr>
            </w:pPr>
            <w:r>
              <w:rPr>
                <w:rFonts w:cs="David" w:hint="cs"/>
                <w:color w:val="000000"/>
                <w:rtl/>
              </w:rPr>
              <w:t>‏‏ ‏</w:t>
            </w:r>
          </w:p>
          <w:p w14:paraId="127C1D64" w14:textId="77777777" w:rsidR="00654C80" w:rsidRDefault="00A25F3B" w:rsidP="00654C80">
            <w:pPr>
              <w:rPr>
                <w:rtl/>
              </w:rPr>
            </w:pPr>
          </w:p>
          <w:p w14:paraId="3E8038E1" w14:textId="77777777" w:rsidR="00654C80" w:rsidRDefault="00A25F3B" w:rsidP="00654C80">
            <w:pPr>
              <w:rPr>
                <w:rtl/>
              </w:rPr>
            </w:pPr>
            <w:r>
              <w:rPr>
                <w:rFonts w:cs="David" w:hint="cs"/>
                <w:color w:val="000000"/>
                <w:rtl/>
              </w:rPr>
              <w:t>‏‏הגדרת זכות מוקנית- אפשרות להקמת מרחב מוגן ללא שקול דעת למוסד תכנון וללא תנאים או מגבלות למעט תנאים שעניינים אישור גורם מאשר, ככל שנקבעו לפי כל דין.‏</w:t>
            </w:r>
          </w:p>
          <w:p w14:paraId="5812E861" w14:textId="77777777" w:rsidR="00654C80" w:rsidRDefault="00A25F3B" w:rsidP="00654C80">
            <w:pPr>
              <w:rPr>
                <w:rtl/>
              </w:rPr>
            </w:pPr>
          </w:p>
          <w:p w14:paraId="6869A681" w14:textId="77777777" w:rsidR="00654C80" w:rsidRDefault="00A25F3B" w:rsidP="00654C80">
            <w:pPr>
              <w:rPr>
                <w:rtl/>
              </w:rPr>
            </w:pPr>
            <w:r>
              <w:rPr>
                <w:rFonts w:cs="David" w:hint="cs"/>
                <w:color w:val="000000"/>
                <w:rtl/>
              </w:rPr>
              <w:t>‏‏ ‏</w:t>
            </w:r>
          </w:p>
          <w:p w14:paraId="382597D4" w14:textId="77777777" w:rsidR="00654C80" w:rsidRDefault="00A25F3B" w:rsidP="00654C80">
            <w:pPr>
              <w:rPr>
                <w:rtl/>
              </w:rPr>
            </w:pPr>
          </w:p>
          <w:p w14:paraId="153E6840" w14:textId="77777777" w:rsidR="00654C80" w:rsidRDefault="00A25F3B" w:rsidP="00654C80">
            <w:pPr>
              <w:rPr>
                <w:rtl/>
              </w:rPr>
            </w:pPr>
            <w:r>
              <w:rPr>
                <w:rFonts w:cs="David" w:hint="cs"/>
                <w:color w:val="000000"/>
                <w:rtl/>
              </w:rPr>
              <w:t>‏‏פרק ב'- הוראות לעניין בניית מרחב מוגן:‏</w:t>
            </w:r>
          </w:p>
          <w:p w14:paraId="163216A0" w14:textId="77777777" w:rsidR="00654C80" w:rsidRDefault="00A25F3B" w:rsidP="00654C80">
            <w:pPr>
              <w:rPr>
                <w:rtl/>
              </w:rPr>
            </w:pPr>
          </w:p>
          <w:p w14:paraId="1A9AB485" w14:textId="77777777" w:rsidR="00654C80" w:rsidRDefault="00A25F3B" w:rsidP="00654C80">
            <w:pPr>
              <w:rPr>
                <w:rtl/>
              </w:rPr>
            </w:pPr>
            <w:r>
              <w:rPr>
                <w:rFonts w:cs="David" w:hint="cs"/>
                <w:color w:val="000000"/>
                <w:rtl/>
              </w:rPr>
              <w:t>‏‏סעיף א'-‏</w:t>
            </w:r>
          </w:p>
          <w:p w14:paraId="3C0C153A" w14:textId="77777777" w:rsidR="00654C80" w:rsidRDefault="00A25F3B" w:rsidP="00654C80">
            <w:pPr>
              <w:rPr>
                <w:rtl/>
              </w:rPr>
            </w:pPr>
          </w:p>
          <w:p w14:paraId="369733C7" w14:textId="77777777" w:rsidR="00654C80" w:rsidRDefault="00A25F3B" w:rsidP="00654C80">
            <w:pPr>
              <w:rPr>
                <w:rtl/>
              </w:rPr>
            </w:pPr>
            <w:r>
              <w:rPr>
                <w:rFonts w:cs="David" w:hint="cs"/>
                <w:color w:val="000000"/>
                <w:rtl/>
              </w:rPr>
              <w:t>‏‏ ‏</w:t>
            </w:r>
          </w:p>
          <w:p w14:paraId="61AA2DBC" w14:textId="77777777" w:rsidR="00654C80" w:rsidRDefault="00A25F3B" w:rsidP="00654C80">
            <w:pPr>
              <w:rPr>
                <w:rtl/>
              </w:rPr>
            </w:pPr>
          </w:p>
          <w:p w14:paraId="58A97A55" w14:textId="77777777" w:rsidR="00654C80" w:rsidRDefault="00A25F3B" w:rsidP="00654C80">
            <w:pPr>
              <w:rPr>
                <w:rtl/>
              </w:rPr>
            </w:pPr>
            <w:r>
              <w:rPr>
                <w:rFonts w:cs="David" w:hint="cs"/>
                <w:color w:val="000000"/>
                <w:rtl/>
              </w:rPr>
              <w:t xml:space="preserve">‏תותר חריגה בקווי בניין עד </w:t>
            </w:r>
            <w:r>
              <w:rPr>
                <w:rFonts w:cs="David" w:hint="cs"/>
                <w:color w:val="000000"/>
                <w:rtl/>
              </w:rPr>
              <w:t>לקו בניין של 2 מ' מגבול מגרש- על אף האמור, תותר חריגה בקו הבניין של 2 מ' ועד לקו בניין של 1 מ' מגבול המגרש. וזאת בתנאי שר"ר השתכנעה כי לא קיימת אפשרות סבירה להקים את המרחב המוגן אלא בחריגה כאמור- הממ"ד המוצע ממוקם במרחק של 102 ס"מ מגבול מגרש. ולא נראה כי קיימת אפשרות סבירה למיקום אחר לממ"ד.‏</w:t>
            </w:r>
          </w:p>
          <w:p w14:paraId="78C70470" w14:textId="77777777" w:rsidR="00654C80" w:rsidRDefault="00A25F3B" w:rsidP="00654C80">
            <w:pPr>
              <w:rPr>
                <w:rtl/>
              </w:rPr>
            </w:pPr>
          </w:p>
          <w:p w14:paraId="06023CAB" w14:textId="77777777" w:rsidR="00654C80" w:rsidRDefault="00A25F3B" w:rsidP="00654C80">
            <w:pPr>
              <w:rPr>
                <w:rtl/>
              </w:rPr>
            </w:pPr>
            <w:r>
              <w:rPr>
                <w:rFonts w:cs="David" w:hint="cs"/>
                <w:color w:val="000000"/>
                <w:rtl/>
              </w:rPr>
              <w:t>‏על אף האמור, חריגה מקו בניין קדמי, תותר רק אם ר"ר השתכנעה כי לא קיימת אפשרות סבירה להקמת המרחב המוגן לצד המבנה או מאחוריו- הממ"ד המוצע בקו בניין קדמי, לא נראה קיים מיקום טוב יותר לממ"ד.‏</w:t>
            </w:r>
          </w:p>
          <w:p w14:paraId="1EDE28E4" w14:textId="77777777" w:rsidR="00654C80" w:rsidRDefault="00A25F3B" w:rsidP="00654C80">
            <w:pPr>
              <w:rPr>
                <w:rtl/>
              </w:rPr>
            </w:pPr>
          </w:p>
          <w:p w14:paraId="4BD37238" w14:textId="77777777" w:rsidR="00654C80" w:rsidRDefault="00A25F3B" w:rsidP="00654C80">
            <w:pPr>
              <w:rPr>
                <w:rtl/>
              </w:rPr>
            </w:pPr>
            <w:r>
              <w:rPr>
                <w:rFonts w:cs="David" w:hint="cs"/>
                <w:color w:val="000000"/>
                <w:rtl/>
              </w:rPr>
              <w:t>‏‏סעיף ה'-‏</w:t>
            </w:r>
          </w:p>
          <w:p w14:paraId="09D19B73" w14:textId="77777777" w:rsidR="00654C80" w:rsidRDefault="00A25F3B" w:rsidP="00654C80">
            <w:pPr>
              <w:rPr>
                <w:rtl/>
              </w:rPr>
            </w:pPr>
          </w:p>
          <w:p w14:paraId="49453ABB" w14:textId="77777777" w:rsidR="00654C80" w:rsidRDefault="00A25F3B" w:rsidP="00654C80">
            <w:pPr>
              <w:rPr>
                <w:rtl/>
              </w:rPr>
            </w:pPr>
            <w:r>
              <w:rPr>
                <w:rFonts w:cs="David" w:hint="cs"/>
                <w:color w:val="000000"/>
                <w:rtl/>
              </w:rPr>
              <w:t>‏‏הקמת מרחב מוגן דירתי מכוח תוכנית זו, ליח"ד שיש מעליה או מתחתיה יחידת דיור נוספת, תתאפשר רק אם המרחבים המוגנים הדירתיים יהיו רציפים לכל גובהו של הבניין כמגדל ממ"דים, אין בהוראה זו כדי לחייב את בניית המרחבים המוגנים הדירתיים בהינף אחד- הבקשה כוללת מגדל ממ"דים רציף הכולל 4 ממ"דים, עומדים בדרישה זו.‏</w:t>
            </w:r>
          </w:p>
          <w:p w14:paraId="7FEAFB5C" w14:textId="77777777" w:rsidR="00654C80" w:rsidRDefault="00A25F3B" w:rsidP="00654C80">
            <w:pPr>
              <w:rPr>
                <w:rtl/>
              </w:rPr>
            </w:pPr>
          </w:p>
          <w:p w14:paraId="74B9FA0C" w14:textId="77777777" w:rsidR="00654C80" w:rsidRDefault="00A25F3B" w:rsidP="00654C80">
            <w:pPr>
              <w:rPr>
                <w:rtl/>
              </w:rPr>
            </w:pPr>
            <w:r>
              <w:rPr>
                <w:rFonts w:cs="David" w:hint="cs"/>
                <w:color w:val="000000"/>
                <w:rtl/>
              </w:rPr>
              <w:t>‏‏סעיף ו'-‏</w:t>
            </w:r>
          </w:p>
          <w:p w14:paraId="1DBA817E" w14:textId="77777777" w:rsidR="00654C80" w:rsidRDefault="00A25F3B" w:rsidP="00654C80">
            <w:pPr>
              <w:rPr>
                <w:rtl/>
              </w:rPr>
            </w:pPr>
          </w:p>
          <w:p w14:paraId="17067E3E" w14:textId="77777777" w:rsidR="00654C80" w:rsidRDefault="00A25F3B" w:rsidP="00654C80">
            <w:pPr>
              <w:rPr>
                <w:rtl/>
              </w:rPr>
            </w:pPr>
            <w:r>
              <w:rPr>
                <w:rFonts w:cs="David" w:hint="cs"/>
                <w:color w:val="000000"/>
                <w:rtl/>
              </w:rPr>
              <w:t xml:space="preserve">‏‏הוספת מרחב מוגן דירתי לא תחשב תוספת בניה, לעניין סעיף 4.2 לתמ"א 38, וזאת ככל שלא חלה חובה לחיזוק המבנה כולו </w:t>
            </w:r>
            <w:r>
              <w:rPr>
                <w:rFonts w:cs="David" w:hint="cs"/>
                <w:color w:val="000000"/>
                <w:rtl/>
              </w:rPr>
              <w:lastRenderedPageBreak/>
              <w:t>כתנאי להוספת המרחב המוגן הדירתי לפי כל דין.‏</w:t>
            </w:r>
          </w:p>
          <w:p w14:paraId="6F25BE3A" w14:textId="77777777" w:rsidR="00654C80" w:rsidRDefault="00A25F3B" w:rsidP="00654C80">
            <w:pPr>
              <w:rPr>
                <w:rtl/>
              </w:rPr>
            </w:pPr>
          </w:p>
          <w:p w14:paraId="15FFAFA2" w14:textId="77777777" w:rsidR="00654C80" w:rsidRDefault="00A25F3B" w:rsidP="00654C80">
            <w:pPr>
              <w:rPr>
                <w:rtl/>
              </w:rPr>
            </w:pPr>
            <w:r>
              <w:rPr>
                <w:rFonts w:cs="David" w:hint="cs"/>
                <w:color w:val="000000"/>
                <w:rtl/>
              </w:rPr>
              <w:t>‏‏סעיף ז'-‏</w:t>
            </w:r>
          </w:p>
          <w:p w14:paraId="0D01975F" w14:textId="77777777" w:rsidR="00654C80" w:rsidRDefault="00A25F3B" w:rsidP="00654C80">
            <w:pPr>
              <w:rPr>
                <w:rtl/>
              </w:rPr>
            </w:pPr>
          </w:p>
          <w:p w14:paraId="1118CFDC" w14:textId="77777777" w:rsidR="00654C80" w:rsidRDefault="00A25F3B" w:rsidP="00654C80">
            <w:pPr>
              <w:rPr>
                <w:rtl/>
              </w:rPr>
            </w:pPr>
            <w:r>
              <w:rPr>
                <w:rFonts w:cs="David" w:hint="cs"/>
                <w:color w:val="000000"/>
                <w:rtl/>
              </w:rPr>
              <w:t>‏‏הוראות סעיף זה הינן מחייבות, וחלה עליהן הוראות סטיה ניכרת- הבקשה עומדת בהוראות כנדרש.‏</w:t>
            </w:r>
          </w:p>
          <w:p w14:paraId="7FEAF52C" w14:textId="77777777" w:rsidR="00654C80" w:rsidRDefault="00A25F3B" w:rsidP="00654C80">
            <w:pPr>
              <w:rPr>
                <w:rtl/>
              </w:rPr>
            </w:pPr>
          </w:p>
          <w:p w14:paraId="73CC9969" w14:textId="77777777" w:rsidR="00654C80" w:rsidRDefault="00A25F3B" w:rsidP="00654C80">
            <w:pPr>
              <w:rPr>
                <w:rtl/>
              </w:rPr>
            </w:pPr>
            <w:r>
              <w:rPr>
                <w:rFonts w:cs="David" w:hint="cs"/>
                <w:color w:val="000000"/>
                <w:rtl/>
              </w:rPr>
              <w:t>‏‏ ‏</w:t>
            </w:r>
          </w:p>
          <w:p w14:paraId="0B2637E0" w14:textId="77777777" w:rsidR="00654C80" w:rsidRDefault="00A25F3B" w:rsidP="00654C80">
            <w:pPr>
              <w:rPr>
                <w:rtl/>
              </w:rPr>
            </w:pPr>
          </w:p>
          <w:p w14:paraId="543A410C" w14:textId="77777777" w:rsidR="00654C80" w:rsidRDefault="00A25F3B" w:rsidP="00654C80">
            <w:pPr>
              <w:rPr>
                <w:rtl/>
              </w:rPr>
            </w:pPr>
            <w:r>
              <w:rPr>
                <w:rFonts w:cs="David" w:hint="cs"/>
                <w:color w:val="000000"/>
                <w:rtl/>
              </w:rPr>
              <w:t>‏‏פרק ג'- תוקף התוכנית, תחילה והוראות מעבר‏</w:t>
            </w:r>
          </w:p>
          <w:p w14:paraId="59DE5DCC" w14:textId="77777777" w:rsidR="00654C80" w:rsidRDefault="00A25F3B" w:rsidP="00654C80">
            <w:pPr>
              <w:rPr>
                <w:rtl/>
              </w:rPr>
            </w:pPr>
          </w:p>
          <w:p w14:paraId="42C13F4A" w14:textId="77777777" w:rsidR="00654C80" w:rsidRDefault="00A25F3B" w:rsidP="00654C80">
            <w:pPr>
              <w:rPr>
                <w:rtl/>
              </w:rPr>
            </w:pPr>
            <w:r>
              <w:rPr>
                <w:rFonts w:cs="David" w:hint="cs"/>
                <w:color w:val="000000"/>
                <w:rtl/>
              </w:rPr>
              <w:t>‏‏סעיף 12- א':‏</w:t>
            </w:r>
          </w:p>
          <w:p w14:paraId="0AA5CE1B" w14:textId="77777777" w:rsidR="00654C80" w:rsidRDefault="00A25F3B" w:rsidP="00654C80">
            <w:pPr>
              <w:rPr>
                <w:rtl/>
              </w:rPr>
            </w:pPr>
          </w:p>
          <w:p w14:paraId="15E09B95" w14:textId="77777777" w:rsidR="00654C80" w:rsidRDefault="00A25F3B" w:rsidP="00654C80">
            <w:pPr>
              <w:rPr>
                <w:rtl/>
              </w:rPr>
            </w:pPr>
            <w:r>
              <w:rPr>
                <w:rFonts w:cs="David" w:hint="cs"/>
                <w:color w:val="000000"/>
                <w:rtl/>
              </w:rPr>
              <w:t>‏‏הוראות תוכנית זו יחולו על בקשה להיתר שהוגשה לאחר תחילתה של תוכנית זו- התוכנית אושרה בתאריך 05/12/2023, והבקשה הוגשה במאי 2024, כנדרש.‏</w:t>
            </w:r>
          </w:p>
          <w:p w14:paraId="64BD5853" w14:textId="77777777" w:rsidR="00654C80" w:rsidRDefault="00A25F3B" w:rsidP="00654C80">
            <w:pPr>
              <w:rPr>
                <w:rtl/>
              </w:rPr>
            </w:pPr>
          </w:p>
          <w:p w14:paraId="4EF26701" w14:textId="77777777" w:rsidR="00654C80" w:rsidRDefault="00A25F3B" w:rsidP="00654C80">
            <w:pPr>
              <w:rPr>
                <w:rtl/>
              </w:rPr>
            </w:pPr>
            <w:r>
              <w:rPr>
                <w:rFonts w:cs="David" w:hint="cs"/>
                <w:color w:val="000000"/>
                <w:rtl/>
              </w:rPr>
              <w:t>‏‏ ‏</w:t>
            </w:r>
          </w:p>
          <w:p w14:paraId="44667F0F" w14:textId="77777777" w:rsidR="00654C80" w:rsidRDefault="00A25F3B" w:rsidP="00654C80">
            <w:pPr>
              <w:rPr>
                <w:rtl/>
              </w:rPr>
            </w:pPr>
          </w:p>
          <w:p w14:paraId="2B25394B" w14:textId="77777777" w:rsidR="00654C80" w:rsidRDefault="00A25F3B" w:rsidP="00654C80">
            <w:pPr>
              <w:rPr>
                <w:rtl/>
              </w:rPr>
            </w:pPr>
            <w:r>
              <w:rPr>
                <w:rFonts w:cs="David" w:hint="cs"/>
                <w:color w:val="000000"/>
                <w:rtl/>
              </w:rPr>
              <w:t>‏‏מדיניות פקע"ר בנושא אישור מבואה למרחב המוגן הדירתי‏</w:t>
            </w:r>
          </w:p>
          <w:p w14:paraId="4E13B9BA" w14:textId="77777777" w:rsidR="00654C80" w:rsidRDefault="00A25F3B" w:rsidP="00654C80">
            <w:pPr>
              <w:rPr>
                <w:rtl/>
              </w:rPr>
            </w:pPr>
          </w:p>
          <w:p w14:paraId="65C8F959" w14:textId="77777777" w:rsidR="00654C80" w:rsidRDefault="00A25F3B" w:rsidP="00654C80">
            <w:pPr>
              <w:rPr>
                <w:rtl/>
              </w:rPr>
            </w:pPr>
            <w:r>
              <w:rPr>
                <w:rFonts w:cs="David" w:hint="cs"/>
                <w:color w:val="000000"/>
                <w:rtl/>
              </w:rPr>
              <w:t>‏‏ב- 26.10.10 נכנסה לתוקף הוראת שעה לשנה במסגרת התקנות הנדונות, לפיה הקמת ממ"ד יהיו פטורים מהיתר, בהתאם לתנאים המפורטים בתקנות.‏</w:t>
            </w:r>
          </w:p>
          <w:p w14:paraId="6A12B0EF" w14:textId="77777777" w:rsidR="00654C80" w:rsidRDefault="00A25F3B" w:rsidP="00654C80">
            <w:pPr>
              <w:rPr>
                <w:rtl/>
              </w:rPr>
            </w:pPr>
          </w:p>
          <w:p w14:paraId="6A1AA65A" w14:textId="77777777" w:rsidR="00654C80" w:rsidRDefault="00A25F3B" w:rsidP="00654C80">
            <w:pPr>
              <w:rPr>
                <w:rtl/>
              </w:rPr>
            </w:pPr>
            <w:r>
              <w:rPr>
                <w:rFonts w:cs="David" w:hint="cs"/>
                <w:color w:val="000000"/>
                <w:rtl/>
              </w:rPr>
              <w:t xml:space="preserve">‏‏לאור ריבוי בקשות להקמת ממ"ד במבנה קיים תוקנו תקנות התגוננות </w:t>
            </w:r>
            <w:r>
              <w:rPr>
                <w:rFonts w:cs="David" w:hint="cs"/>
                <w:color w:val="000000"/>
                <w:rtl/>
              </w:rPr>
              <w:t>האזרחי, כך שיקבעו הוראות בעניין הקמת מבואה שתאפשר את החיבור וההגנה על דלת הממ"ד במבנה קיים.‏</w:t>
            </w:r>
          </w:p>
          <w:p w14:paraId="1B6CA942" w14:textId="77777777" w:rsidR="00654C80" w:rsidRDefault="00A25F3B" w:rsidP="00654C80">
            <w:pPr>
              <w:rPr>
                <w:rtl/>
              </w:rPr>
            </w:pPr>
          </w:p>
          <w:p w14:paraId="32A6054C" w14:textId="77777777" w:rsidR="00654C80" w:rsidRDefault="00A25F3B" w:rsidP="00654C80">
            <w:pPr>
              <w:rPr>
                <w:rtl/>
              </w:rPr>
            </w:pPr>
            <w:r>
              <w:rPr>
                <w:rFonts w:cs="David" w:hint="cs"/>
                <w:color w:val="000000"/>
                <w:rtl/>
              </w:rPr>
              <w:t>‏‏בהתאם לתקנות המפרטים, מבואה מוגדרת כ "שטח הנדרש לשם חיבור תקין של המרחב המוגן למבנה קיים ולשם קיום הוראות תקנות אלה בעניין מיקום והגנה על דלת המרחב המוגן".‏</w:t>
            </w:r>
          </w:p>
          <w:p w14:paraId="2625F08E" w14:textId="77777777" w:rsidR="00654C80" w:rsidRDefault="00A25F3B" w:rsidP="00654C80">
            <w:pPr>
              <w:rPr>
                <w:rtl/>
              </w:rPr>
            </w:pPr>
          </w:p>
          <w:p w14:paraId="188A370E" w14:textId="77777777" w:rsidR="00654C80" w:rsidRDefault="00A25F3B" w:rsidP="00654C80">
            <w:pPr>
              <w:rPr>
                <w:rtl/>
              </w:rPr>
            </w:pPr>
            <w:r>
              <w:rPr>
                <w:rFonts w:cs="David" w:hint="cs"/>
                <w:color w:val="000000"/>
                <w:rtl/>
              </w:rPr>
              <w:t>‏‏ ‏</w:t>
            </w:r>
          </w:p>
          <w:p w14:paraId="096EC1CC" w14:textId="77777777" w:rsidR="00654C80" w:rsidRDefault="00A25F3B" w:rsidP="00654C80">
            <w:pPr>
              <w:rPr>
                <w:rtl/>
              </w:rPr>
            </w:pPr>
          </w:p>
          <w:p w14:paraId="790D5AF0" w14:textId="77777777" w:rsidR="00654C80" w:rsidRDefault="00A25F3B" w:rsidP="00654C80">
            <w:pPr>
              <w:rPr>
                <w:rtl/>
              </w:rPr>
            </w:pPr>
            <w:r>
              <w:rPr>
                <w:rFonts w:cs="David" w:hint="cs"/>
                <w:color w:val="000000"/>
                <w:rtl/>
              </w:rPr>
              <w:t>‏‏בהתאם לתקנה 202 (ג') לתקנות המפרטים "בתכנון והקמת מרחב מוגן דירתי במבנה קיים, רשות מוסמכת רשאית לדרוש כי תוקם מבואה ששטחה לא יעלה על 5 מ"ר ברוטו".‏</w:t>
            </w:r>
          </w:p>
          <w:p w14:paraId="1066B35C" w14:textId="77777777" w:rsidR="00654C80" w:rsidRDefault="00A25F3B" w:rsidP="00654C80">
            <w:pPr>
              <w:rPr>
                <w:rtl/>
              </w:rPr>
            </w:pPr>
          </w:p>
          <w:p w14:paraId="4EFB81CD" w14:textId="77777777" w:rsidR="00654C80" w:rsidRDefault="00A25F3B" w:rsidP="00654C80">
            <w:pPr>
              <w:rPr>
                <w:rtl/>
              </w:rPr>
            </w:pPr>
            <w:r>
              <w:rPr>
                <w:rFonts w:cs="David" w:hint="cs"/>
                <w:color w:val="000000"/>
                <w:rtl/>
              </w:rPr>
              <w:t>‏‏ ‏</w:t>
            </w:r>
          </w:p>
          <w:p w14:paraId="21AF63DA" w14:textId="77777777" w:rsidR="00654C80" w:rsidRDefault="00A25F3B" w:rsidP="00654C80">
            <w:pPr>
              <w:rPr>
                <w:rtl/>
              </w:rPr>
            </w:pPr>
          </w:p>
          <w:p w14:paraId="60965585" w14:textId="77777777" w:rsidR="00654C80" w:rsidRDefault="00A25F3B" w:rsidP="00654C80">
            <w:pPr>
              <w:rPr>
                <w:rtl/>
              </w:rPr>
            </w:pPr>
            <w:r>
              <w:rPr>
                <w:rFonts w:cs="David" w:hint="cs"/>
                <w:color w:val="000000"/>
                <w:rtl/>
              </w:rPr>
              <w:t>‏‏להלן כללי המדיניות לפיהם תדרוש הרשות המוסמכת הקמת מבואה, בהתקיים ‏‏כלל התנאים‏‏ יש לאשר הקמת מבואה:‏</w:t>
            </w:r>
          </w:p>
          <w:p w14:paraId="025BB96B" w14:textId="77777777" w:rsidR="00654C80" w:rsidRDefault="00A25F3B" w:rsidP="00654C80">
            <w:pPr>
              <w:rPr>
                <w:rtl/>
              </w:rPr>
            </w:pPr>
          </w:p>
          <w:p w14:paraId="13E4F924" w14:textId="77777777" w:rsidR="00654C80" w:rsidRDefault="00A25F3B" w:rsidP="00654C80">
            <w:pPr>
              <w:rPr>
                <w:rtl/>
              </w:rPr>
            </w:pPr>
            <w:r>
              <w:rPr>
                <w:rFonts w:cs="David" w:hint="cs"/>
                <w:color w:val="000000"/>
                <w:rtl/>
              </w:rPr>
              <w:t>‏‏1.מדובר בתוספת מרחב מוגן דירתי בלבד למבנה קיים בלבד- עומדים בדרישה זו.‏</w:t>
            </w:r>
          </w:p>
          <w:p w14:paraId="5236A78E" w14:textId="77777777" w:rsidR="00654C80" w:rsidRDefault="00A25F3B" w:rsidP="00654C80">
            <w:pPr>
              <w:rPr>
                <w:rtl/>
              </w:rPr>
            </w:pPr>
          </w:p>
          <w:p w14:paraId="15C6DC63" w14:textId="77777777" w:rsidR="00654C80" w:rsidRDefault="00A25F3B" w:rsidP="00654C80">
            <w:pPr>
              <w:rPr>
                <w:rtl/>
              </w:rPr>
            </w:pPr>
            <w:r>
              <w:rPr>
                <w:rFonts w:cs="David" w:hint="cs"/>
                <w:color w:val="000000"/>
                <w:rtl/>
              </w:rPr>
              <w:t>‏‏2.המבואה המבוקשת מהווה חלק בלתי נפרד מהמערך הכניסה לממ"ד וצמודה אליו- עומדים בדרישה.‏</w:t>
            </w:r>
          </w:p>
          <w:p w14:paraId="090187BA" w14:textId="77777777" w:rsidR="00654C80" w:rsidRDefault="00A25F3B" w:rsidP="00654C80">
            <w:pPr>
              <w:rPr>
                <w:rtl/>
              </w:rPr>
            </w:pPr>
          </w:p>
          <w:p w14:paraId="1AC0A22B" w14:textId="77777777" w:rsidR="00654C80" w:rsidRDefault="00A25F3B" w:rsidP="00654C80">
            <w:pPr>
              <w:rPr>
                <w:rtl/>
              </w:rPr>
            </w:pPr>
            <w:r>
              <w:rPr>
                <w:rFonts w:cs="David" w:hint="cs"/>
                <w:color w:val="000000"/>
                <w:rtl/>
              </w:rPr>
              <w:t xml:space="preserve">‏‏3.המבואה נדרשת לטובת הגנה על דלת הממ"ד בהתאם לעקרונות המפורטים ב "מפרט </w:t>
            </w:r>
            <w:r>
              <w:rPr>
                <w:rFonts w:cs="David" w:hint="cs"/>
                <w:color w:val="000000"/>
                <w:rtl/>
              </w:rPr>
              <w:t xml:space="preserve">לבחינת פתרונות להגנה על דלת המרחב המוגן" יולי 2020 המפורסם באתר פקע"ר או לשם הבטחת פתיחת דלת המרחב המוגן בהתאם לרוחב הדלת- </w:t>
            </w:r>
            <w:r>
              <w:rPr>
                <w:rFonts w:cs="David" w:hint="cs"/>
                <w:color w:val="000000"/>
                <w:rtl/>
              </w:rPr>
              <w:lastRenderedPageBreak/>
              <w:t>עומדים בדרישה.‏</w:t>
            </w:r>
          </w:p>
          <w:p w14:paraId="6B1A1CEA" w14:textId="77777777" w:rsidR="00654C80" w:rsidRDefault="00A25F3B" w:rsidP="00654C80">
            <w:pPr>
              <w:rPr>
                <w:rtl/>
              </w:rPr>
            </w:pPr>
          </w:p>
          <w:p w14:paraId="63D44048" w14:textId="77777777" w:rsidR="00654C80" w:rsidRDefault="00A25F3B" w:rsidP="00654C80">
            <w:pPr>
              <w:rPr>
                <w:rtl/>
              </w:rPr>
            </w:pPr>
            <w:r>
              <w:rPr>
                <w:rFonts w:cs="David" w:hint="cs"/>
                <w:color w:val="000000"/>
                <w:rtl/>
              </w:rPr>
              <w:t>‏‏4.רוחב המבואה לא יעלה על 130 ס"מ אלא אם רשות מוסכמת אישרה זאת- הרוחב המוצע הינו 125 ס"מ, עומדים בדרישה.‏</w:t>
            </w:r>
          </w:p>
          <w:p w14:paraId="60B2ECFC" w14:textId="77777777" w:rsidR="00654C80" w:rsidRDefault="00A25F3B" w:rsidP="00654C80">
            <w:pPr>
              <w:rPr>
                <w:rtl/>
              </w:rPr>
            </w:pPr>
          </w:p>
          <w:p w14:paraId="4B3A6FCA" w14:textId="77777777" w:rsidR="00654C80" w:rsidRDefault="00A25F3B" w:rsidP="00654C80">
            <w:pPr>
              <w:rPr>
                <w:rtl/>
              </w:rPr>
            </w:pPr>
            <w:r>
              <w:rPr>
                <w:rFonts w:cs="David" w:hint="cs"/>
                <w:color w:val="000000"/>
                <w:rtl/>
              </w:rPr>
              <w:t>‏‏ ‏</w:t>
            </w:r>
          </w:p>
          <w:p w14:paraId="1BDF75F9" w14:textId="77777777" w:rsidR="00654C80" w:rsidRDefault="00A25F3B" w:rsidP="00654C80">
            <w:pPr>
              <w:rPr>
                <w:rtl/>
              </w:rPr>
            </w:pPr>
          </w:p>
          <w:p w14:paraId="66BD7FE9" w14:textId="77777777" w:rsidR="00654C80" w:rsidRDefault="00A25F3B" w:rsidP="00654C80">
            <w:pPr>
              <w:rPr>
                <w:rtl/>
              </w:rPr>
            </w:pPr>
            <w:r>
              <w:rPr>
                <w:rFonts w:cs="David" w:hint="cs"/>
                <w:color w:val="000000"/>
                <w:rtl/>
              </w:rPr>
              <w:t>‏‏הערה: יש לשים לב ששטח המבואה המותרת היא עד 5 מ"ר ברוטו כולל קירות המגן המקיפים אותה.‏</w:t>
            </w:r>
          </w:p>
          <w:p w14:paraId="0EE0FF2A" w14:textId="77777777" w:rsidR="00654C80" w:rsidRDefault="00A25F3B" w:rsidP="00654C80">
            <w:pPr>
              <w:rPr>
                <w:rtl/>
              </w:rPr>
            </w:pPr>
          </w:p>
          <w:p w14:paraId="68A9A8D9" w14:textId="77777777" w:rsidR="00654C80" w:rsidRDefault="00A25F3B" w:rsidP="00654C80">
            <w:pPr>
              <w:rPr>
                <w:rtl/>
              </w:rPr>
            </w:pPr>
            <w:r>
              <w:rPr>
                <w:rFonts w:cs="David" w:hint="cs"/>
                <w:color w:val="000000"/>
                <w:rtl/>
              </w:rPr>
              <w:t>‏‏ ‏</w:t>
            </w:r>
          </w:p>
          <w:p w14:paraId="4FBF8EAF" w14:textId="77777777" w:rsidR="00654C80" w:rsidRDefault="00A25F3B" w:rsidP="00654C80">
            <w:pPr>
              <w:rPr>
                <w:rtl/>
              </w:rPr>
            </w:pPr>
          </w:p>
          <w:p w14:paraId="02D1A11A" w14:textId="77777777" w:rsidR="00654C80" w:rsidRDefault="00A25F3B" w:rsidP="00654C80">
            <w:pPr>
              <w:rPr>
                <w:rtl/>
              </w:rPr>
            </w:pPr>
            <w:r>
              <w:rPr>
                <w:rFonts w:cs="David" w:hint="cs"/>
                <w:color w:val="000000"/>
                <w:rtl/>
              </w:rPr>
              <w:t>‏‏עפ"י סעיף 3 של מדיניות פקע"ר: "אבקש להקפיד על הכללים בכל בקשה המגיעה, חריגה מסעיף 2 ג' תתאפשר באישור רע"ן הנדסה בלבד".‏</w:t>
            </w:r>
          </w:p>
          <w:p w14:paraId="3F1E0789" w14:textId="77777777" w:rsidR="00654C80" w:rsidRDefault="00A25F3B" w:rsidP="00654C80">
            <w:pPr>
              <w:rPr>
                <w:rtl/>
              </w:rPr>
            </w:pPr>
          </w:p>
          <w:p w14:paraId="7E13E93C" w14:textId="77777777" w:rsidR="00654C80" w:rsidRDefault="00A25F3B" w:rsidP="00654C80">
            <w:pPr>
              <w:rPr>
                <w:rtl/>
              </w:rPr>
            </w:pPr>
            <w:r>
              <w:rPr>
                <w:rFonts w:cs="David" w:hint="cs"/>
                <w:color w:val="000000"/>
                <w:rtl/>
              </w:rPr>
              <w:t>‏‏ ‏</w:t>
            </w:r>
          </w:p>
          <w:p w14:paraId="5CE7AB2A" w14:textId="77777777" w:rsidR="00654C80" w:rsidRDefault="00A25F3B" w:rsidP="00654C80">
            <w:pPr>
              <w:rPr>
                <w:rtl/>
              </w:rPr>
            </w:pPr>
          </w:p>
          <w:p w14:paraId="3E9E5A93" w14:textId="77777777" w:rsidR="00654C80" w:rsidRDefault="00A25F3B" w:rsidP="00654C80">
            <w:pPr>
              <w:rPr>
                <w:rtl/>
              </w:rPr>
            </w:pPr>
            <w:r>
              <w:rPr>
                <w:rFonts w:cs="David" w:hint="cs"/>
                <w:color w:val="000000"/>
                <w:rtl/>
              </w:rPr>
              <w:t xml:space="preserve">‏‏התייחסות לתוספות </w:t>
            </w:r>
            <w:r>
              <w:rPr>
                <w:rFonts w:cs="David" w:hint="cs"/>
                <w:color w:val="000000"/>
                <w:rtl/>
              </w:rPr>
              <w:t>המוצעות:‏</w:t>
            </w:r>
          </w:p>
          <w:p w14:paraId="5C059DF4" w14:textId="77777777" w:rsidR="00654C80" w:rsidRDefault="00A25F3B" w:rsidP="00654C80">
            <w:pPr>
              <w:rPr>
                <w:rtl/>
              </w:rPr>
            </w:pPr>
          </w:p>
          <w:p w14:paraId="5E8990B3" w14:textId="77777777" w:rsidR="00654C80" w:rsidRDefault="00A25F3B" w:rsidP="00654C80">
            <w:pPr>
              <w:rPr>
                <w:rtl/>
              </w:rPr>
            </w:pPr>
            <w:r>
              <w:rPr>
                <w:rFonts w:cs="David" w:hint="cs"/>
                <w:color w:val="000000"/>
                <w:rtl/>
              </w:rPr>
              <w:t>‏‏מדובר בבקשה בשכונת גוננים, ברחוב פישר מוריס 24.‏</w:t>
            </w:r>
          </w:p>
          <w:p w14:paraId="5E8114EB" w14:textId="77777777" w:rsidR="00654C80" w:rsidRDefault="00A25F3B" w:rsidP="00654C80">
            <w:pPr>
              <w:rPr>
                <w:rtl/>
              </w:rPr>
            </w:pPr>
          </w:p>
          <w:p w14:paraId="190C58CF" w14:textId="77777777" w:rsidR="00654C80" w:rsidRDefault="00A25F3B" w:rsidP="00654C80">
            <w:pPr>
              <w:rPr>
                <w:rtl/>
              </w:rPr>
            </w:pPr>
            <w:r>
              <w:rPr>
                <w:rFonts w:cs="David" w:hint="cs"/>
                <w:color w:val="000000"/>
                <w:rtl/>
              </w:rPr>
              <w:t>‏‏בקשה לתוספת עמודת ממ"ד+ מבואת חיבור ל- 4 דירות, אחת מעל השניה.‏</w:t>
            </w:r>
          </w:p>
          <w:p w14:paraId="09B7C416" w14:textId="77777777" w:rsidR="00654C80" w:rsidRDefault="00A25F3B" w:rsidP="00654C80">
            <w:pPr>
              <w:rPr>
                <w:rtl/>
              </w:rPr>
            </w:pPr>
          </w:p>
          <w:p w14:paraId="69EA2D06" w14:textId="77777777" w:rsidR="00654C80" w:rsidRDefault="00A25F3B" w:rsidP="00654C80">
            <w:pPr>
              <w:rPr>
                <w:rtl/>
              </w:rPr>
            </w:pPr>
            <w:r>
              <w:rPr>
                <w:rFonts w:cs="David" w:hint="cs"/>
                <w:color w:val="000000"/>
                <w:rtl/>
              </w:rPr>
              <w:t>‏‏שטחי הממ"דים הינם 9 + עובי קירות, סה"כ כ- 13.08 מ"ר.‏</w:t>
            </w:r>
          </w:p>
          <w:p w14:paraId="57CE1F63" w14:textId="77777777" w:rsidR="00654C80" w:rsidRDefault="00A25F3B" w:rsidP="00654C80">
            <w:pPr>
              <w:rPr>
                <w:rtl/>
              </w:rPr>
            </w:pPr>
          </w:p>
          <w:p w14:paraId="1996FB80" w14:textId="77777777" w:rsidR="00654C80" w:rsidRDefault="00A25F3B" w:rsidP="00654C80">
            <w:pPr>
              <w:rPr>
                <w:rtl/>
              </w:rPr>
            </w:pPr>
            <w:r>
              <w:rPr>
                <w:rFonts w:cs="David" w:hint="cs"/>
                <w:color w:val="000000"/>
                <w:rtl/>
              </w:rPr>
              <w:t>‏‏בנוסף, מוצעת מבואת גישה מהדירה עצמה בשטח של 4.80 מ"ר, בהתאם לתקנות.‏</w:t>
            </w:r>
          </w:p>
          <w:p w14:paraId="503B0B81" w14:textId="77777777" w:rsidR="00654C80" w:rsidRDefault="00A25F3B" w:rsidP="00654C80">
            <w:pPr>
              <w:rPr>
                <w:rtl/>
              </w:rPr>
            </w:pPr>
          </w:p>
          <w:p w14:paraId="043541F0" w14:textId="77777777" w:rsidR="00654C80" w:rsidRDefault="00A25F3B" w:rsidP="00654C80">
            <w:pPr>
              <w:rPr>
                <w:rtl/>
              </w:rPr>
            </w:pPr>
            <w:r>
              <w:rPr>
                <w:rFonts w:cs="David" w:hint="cs"/>
                <w:color w:val="000000"/>
                <w:rtl/>
              </w:rPr>
              <w:t>‏‏המבקשים מהווים עמודה שלימה בדירות הפנימיות של המבנה.‏</w:t>
            </w:r>
          </w:p>
          <w:p w14:paraId="0A2F4126" w14:textId="77777777" w:rsidR="00654C80" w:rsidRDefault="00A25F3B" w:rsidP="00654C80">
            <w:pPr>
              <w:rPr>
                <w:rtl/>
              </w:rPr>
            </w:pPr>
          </w:p>
          <w:p w14:paraId="51E301AE" w14:textId="77777777" w:rsidR="00654C80" w:rsidRDefault="00A25F3B" w:rsidP="00654C80">
            <w:pPr>
              <w:rPr>
                <w:rtl/>
              </w:rPr>
            </w:pPr>
            <w:r>
              <w:rPr>
                <w:rFonts w:cs="David" w:hint="cs"/>
                <w:color w:val="000000"/>
                <w:rtl/>
              </w:rPr>
              <w:t>‏‏בבחינה מול מנהל אגף הרישוי ניתן לאשר את המבואה עד קו ממ"ד, ע"ב הציג חישוב סכמטי כי שינוי תכנון המבואה עד גבול הממ"ד עומד בהוראות התמ"א ואין חריגה ב- 5 מ"ר.‏</w:t>
            </w:r>
          </w:p>
          <w:p w14:paraId="0CC456DE" w14:textId="77777777" w:rsidR="00654C80" w:rsidRDefault="00A25F3B" w:rsidP="00654C80">
            <w:pPr>
              <w:rPr>
                <w:rtl/>
              </w:rPr>
            </w:pPr>
          </w:p>
          <w:p w14:paraId="63453047" w14:textId="77777777" w:rsidR="00654C80" w:rsidRDefault="00A25F3B" w:rsidP="00654C80">
            <w:pPr>
              <w:rPr>
                <w:rtl/>
              </w:rPr>
            </w:pPr>
            <w:r>
              <w:rPr>
                <w:rFonts w:cs="David" w:hint="cs"/>
                <w:color w:val="000000"/>
                <w:rtl/>
              </w:rPr>
              <w:t>‏‏לכן, יש להציג את תכנון הממ"ד והמבואה הסמוכה לה באותו קו בינוי ע"מ לקבל חזית ישרה ונאה כלפי רחוב.‏</w:t>
            </w:r>
          </w:p>
          <w:p w14:paraId="705A0562" w14:textId="77777777" w:rsidR="00654C80" w:rsidRDefault="00A25F3B" w:rsidP="00654C80">
            <w:pPr>
              <w:rPr>
                <w:rtl/>
              </w:rPr>
            </w:pPr>
          </w:p>
          <w:p w14:paraId="488D6887" w14:textId="77777777" w:rsidR="00654C80" w:rsidRDefault="00A25F3B" w:rsidP="00654C80">
            <w:pPr>
              <w:rPr>
                <w:rtl/>
              </w:rPr>
            </w:pPr>
            <w:r>
              <w:rPr>
                <w:rFonts w:cs="David" w:hint="cs"/>
                <w:color w:val="000000"/>
                <w:rtl/>
              </w:rPr>
              <w:t>‏‏בנוסף, נבחן מיקום מיטבי לבניין לעניין מיקום הממ"ד כיוון שמלכתחילה האפשרות למיקום עמודת ממ"דים בחזית קדמית הינה האפשרות האחרונה- במקרה זה לא נראה כי קיים מיקום נכון תכנוני ועיצובי יותר בהתאם לבינוי הקיים, ולכן מנהל אגף הרישוי אישר את התכנון באופן זה- האישור מתויק בארכיב האופטי.‏</w:t>
            </w:r>
          </w:p>
          <w:p w14:paraId="73EFDA7B" w14:textId="77777777" w:rsidR="00654C80" w:rsidRDefault="00A25F3B" w:rsidP="00654C80">
            <w:pPr>
              <w:rPr>
                <w:rtl/>
              </w:rPr>
            </w:pPr>
          </w:p>
          <w:p w14:paraId="539D9FE9" w14:textId="77777777" w:rsidR="00654C80" w:rsidRDefault="00A25F3B" w:rsidP="00654C80">
            <w:pPr>
              <w:rPr>
                <w:rtl/>
              </w:rPr>
            </w:pPr>
            <w:r>
              <w:rPr>
                <w:rFonts w:cs="David" w:hint="cs"/>
                <w:color w:val="000000"/>
                <w:rtl/>
              </w:rPr>
              <w:t>‏‏בנוסף, ‏‏הבקשה לא כוללת התייחסות עתידית למיקום עמודה לחלקו השני של הבניין- ‏‏נבחן מיקום אופטימלי מול מנהל האגף, כך שתיווצר סימטריה בין הכניסה לממ"דים משני הצדדים- יש להשלים את הצגת תוכנית הצל ע"ג ההרמוניקה המתוקנת, לקבל אישור ר"צ ולאחר מכן נדרש להשלים יידוע בעלים והחתמה פוזיטיבית של הבעלים הרלוונטים בהתאם לשינוי.‏</w:t>
            </w:r>
          </w:p>
          <w:p w14:paraId="610C97F7" w14:textId="77777777" w:rsidR="00654C80" w:rsidRDefault="00A25F3B" w:rsidP="00654C80">
            <w:pPr>
              <w:rPr>
                <w:rtl/>
              </w:rPr>
            </w:pPr>
          </w:p>
          <w:p w14:paraId="3B2ED545" w14:textId="77777777" w:rsidR="00654C80" w:rsidRDefault="00A25F3B" w:rsidP="00654C80">
            <w:pPr>
              <w:rPr>
                <w:rtl/>
              </w:rPr>
            </w:pPr>
            <w:r>
              <w:rPr>
                <w:rFonts w:cs="David" w:hint="cs"/>
                <w:color w:val="000000"/>
                <w:rtl/>
              </w:rPr>
              <w:t>‏‏יש להציג פרוט נרחב יותר לגבי הייעודים של החדרים בתוך המבנה, ‏‏מידות מלאות ופרוט לגבי הבינוי שאושר לאורך השנים.‏</w:t>
            </w:r>
          </w:p>
          <w:p w14:paraId="0EB8792F" w14:textId="77777777" w:rsidR="00654C80" w:rsidRDefault="00A25F3B" w:rsidP="00654C80">
            <w:pPr>
              <w:rPr>
                <w:rtl/>
              </w:rPr>
            </w:pPr>
          </w:p>
          <w:p w14:paraId="560DADA1" w14:textId="77777777" w:rsidR="00654C80" w:rsidRDefault="00A25F3B" w:rsidP="00654C80">
            <w:pPr>
              <w:rPr>
                <w:rtl/>
              </w:rPr>
            </w:pPr>
            <w:r>
              <w:rPr>
                <w:rFonts w:cs="David" w:hint="cs"/>
                <w:color w:val="000000"/>
                <w:rtl/>
              </w:rPr>
              <w:t>‏‏קיימים מס' היתרי בניה בבניין זה אשר לא מוצגות במלואם ע"ג ההרמוניקה- מס' הבקשות של ההיתרים הם 2014/890.00, 2014/890.01, 1989/789.01, 1984/753.00.‏</w:t>
            </w:r>
          </w:p>
          <w:p w14:paraId="65CAE41C" w14:textId="77777777" w:rsidR="00654C80" w:rsidRDefault="00A25F3B" w:rsidP="00654C80">
            <w:pPr>
              <w:rPr>
                <w:rtl/>
              </w:rPr>
            </w:pPr>
          </w:p>
          <w:p w14:paraId="339DF238" w14:textId="77777777" w:rsidR="00654C80" w:rsidRDefault="00A25F3B" w:rsidP="00654C80">
            <w:pPr>
              <w:rPr>
                <w:rtl/>
              </w:rPr>
            </w:pPr>
            <w:r>
              <w:rPr>
                <w:rFonts w:cs="David" w:hint="cs"/>
                <w:color w:val="000000"/>
                <w:rtl/>
              </w:rPr>
              <w:t xml:space="preserve">‏‏בבקשה מס' 2014/890.01 אושרה מעלית אשר נראה כי בפועל לא נבנתה המעלית בבניין ולכן יש </w:t>
            </w:r>
            <w:r>
              <w:rPr>
                <w:rFonts w:cs="David" w:hint="cs"/>
                <w:color w:val="000000"/>
                <w:rtl/>
              </w:rPr>
              <w:t>להציג בהרמוניקה כי היתר זה לא בוצע בפועל.‏</w:t>
            </w:r>
          </w:p>
          <w:p w14:paraId="4D622556" w14:textId="77777777" w:rsidR="00654C80" w:rsidRDefault="00A25F3B" w:rsidP="00654C80">
            <w:pPr>
              <w:rPr>
                <w:rtl/>
              </w:rPr>
            </w:pPr>
          </w:p>
          <w:p w14:paraId="493F29A9" w14:textId="77777777" w:rsidR="00654C80" w:rsidRDefault="00A25F3B" w:rsidP="00654C80">
            <w:pPr>
              <w:rPr>
                <w:rtl/>
              </w:rPr>
            </w:pPr>
            <w:r>
              <w:rPr>
                <w:rFonts w:cs="David" w:hint="cs"/>
                <w:color w:val="000000"/>
                <w:rtl/>
              </w:rPr>
              <w:t>‏‏יש להציג מידות חוץ מלאות, מידות פנים, ריהוט בסיסי וחיבור בין הממ"ד המוצע לדירות עצמן- יש להציג את החיבור באופן מפורט יותר את החיבור בין המוצע לקיים לכלל הקומות.‏</w:t>
            </w:r>
          </w:p>
          <w:p w14:paraId="172E14EF" w14:textId="77777777" w:rsidR="00654C80" w:rsidRDefault="00A25F3B" w:rsidP="00654C80">
            <w:pPr>
              <w:rPr>
                <w:rtl/>
              </w:rPr>
            </w:pPr>
          </w:p>
          <w:p w14:paraId="5DE5D4D0" w14:textId="77777777" w:rsidR="00654C80" w:rsidRDefault="00A25F3B" w:rsidP="00654C80">
            <w:pPr>
              <w:rPr>
                <w:rtl/>
              </w:rPr>
            </w:pPr>
            <w:r>
              <w:rPr>
                <w:rFonts w:cs="David" w:hint="cs"/>
                <w:color w:val="000000"/>
                <w:rtl/>
              </w:rPr>
              <w:t>‏‏ ‏</w:t>
            </w:r>
          </w:p>
          <w:p w14:paraId="55220E0C" w14:textId="77777777" w:rsidR="00654C80" w:rsidRDefault="00A25F3B" w:rsidP="00654C80">
            <w:pPr>
              <w:rPr>
                <w:rtl/>
              </w:rPr>
            </w:pPr>
          </w:p>
          <w:p w14:paraId="1681BE13" w14:textId="77777777" w:rsidR="00654C80" w:rsidRDefault="00A25F3B" w:rsidP="00654C80">
            <w:pPr>
              <w:rPr>
                <w:rtl/>
              </w:rPr>
            </w:pPr>
            <w:r>
              <w:rPr>
                <w:rFonts w:cs="David" w:hint="cs"/>
                <w:color w:val="000000"/>
                <w:rtl/>
              </w:rPr>
              <w:t>‏‏יש לתקן הערות בדיקה ע"ג ההרמוניקה.‏</w:t>
            </w:r>
          </w:p>
          <w:p w14:paraId="0A659EF8" w14:textId="77777777" w:rsidR="00654C80" w:rsidRDefault="00A25F3B" w:rsidP="00654C80">
            <w:pPr>
              <w:rPr>
                <w:rtl/>
              </w:rPr>
            </w:pPr>
          </w:p>
          <w:p w14:paraId="77904F2E" w14:textId="77777777" w:rsidR="00654C80" w:rsidRDefault="00A25F3B" w:rsidP="00654C80">
            <w:pPr>
              <w:rPr>
                <w:rtl/>
              </w:rPr>
            </w:pPr>
            <w:r>
              <w:rPr>
                <w:rFonts w:cs="David" w:hint="cs"/>
                <w:color w:val="000000"/>
                <w:rtl/>
              </w:rPr>
              <w:t>‏‏ ‏</w:t>
            </w:r>
          </w:p>
          <w:p w14:paraId="763A95AA" w14:textId="77777777" w:rsidR="00654C80" w:rsidRDefault="00A25F3B" w:rsidP="00654C80">
            <w:pPr>
              <w:rPr>
                <w:rtl/>
              </w:rPr>
            </w:pPr>
          </w:p>
          <w:p w14:paraId="408C81A2" w14:textId="77777777" w:rsidR="00654C80" w:rsidRDefault="00A25F3B" w:rsidP="00654C80">
            <w:pPr>
              <w:rPr>
                <w:rtl/>
              </w:rPr>
            </w:pPr>
            <w:r>
              <w:rPr>
                <w:rFonts w:cs="David" w:hint="cs"/>
                <w:color w:val="000000"/>
                <w:rtl/>
              </w:rPr>
              <w:t>‏‎ ‎</w:t>
            </w:r>
          </w:p>
        </w:tc>
      </w:tr>
      <w:tr w:rsidR="00BF1333" w14:paraId="25BE3B6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536E6DA"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642F7C3" w14:textId="77777777" w:rsidR="00BF1333" w:rsidRDefault="00BF1333">
            <w:pPr>
              <w:jc w:val="both"/>
            </w:pPr>
            <w:r>
              <w:rPr>
                <w:rFonts w:cs="Arial" w:hint="cs"/>
                <w:rtl/>
              </w:rPr>
              <w:t>23/01/2025</w:t>
            </w:r>
          </w:p>
        </w:tc>
        <w:tc>
          <w:tcPr>
            <w:tcW w:w="5669" w:type="dxa"/>
          </w:tcPr>
          <w:p w14:paraId="1227C105" w14:textId="77777777" w:rsidR="00654C80" w:rsidRDefault="00A25F3B" w:rsidP="00654C80">
            <w:pPr>
              <w:rPr>
                <w:rtl/>
              </w:rPr>
            </w:pPr>
          </w:p>
          <w:p w14:paraId="1A2493BE" w14:textId="77777777" w:rsidR="00654C80" w:rsidRDefault="00A25F3B" w:rsidP="00654C80">
            <w:pPr>
              <w:rPr>
                <w:rtl/>
              </w:rPr>
            </w:pPr>
            <w:r>
              <w:rPr>
                <w:rFonts w:cs="David" w:hint="cs"/>
                <w:color w:val="000000"/>
                <w:rtl/>
              </w:rPr>
              <w:t>‏‎ ‎</w:t>
            </w:r>
          </w:p>
          <w:p w14:paraId="084498F9" w14:textId="77777777" w:rsidR="00654C80" w:rsidRDefault="00A25F3B" w:rsidP="00654C80">
            <w:pPr>
              <w:rPr>
                <w:rtl/>
              </w:rPr>
            </w:pPr>
          </w:p>
          <w:p w14:paraId="4AAD3DBB" w14:textId="77777777" w:rsidR="00654C80" w:rsidRDefault="00A25F3B" w:rsidP="00654C80">
            <w:pPr>
              <w:rPr>
                <w:rtl/>
              </w:rPr>
            </w:pPr>
            <w:r>
              <w:rPr>
                <w:rFonts w:cs="David" w:hint="cs"/>
                <w:color w:val="000000"/>
                <w:rtl/>
              </w:rPr>
              <w:t>‏ ‏חוות דעת תכנונית ‏</w:t>
            </w:r>
          </w:p>
          <w:p w14:paraId="73260E64" w14:textId="77777777" w:rsidR="00654C80" w:rsidRDefault="00A25F3B" w:rsidP="00654C80">
            <w:pPr>
              <w:rPr>
                <w:rtl/>
              </w:rPr>
            </w:pPr>
          </w:p>
          <w:p w14:paraId="1602FBE8" w14:textId="77777777" w:rsidR="00654C80" w:rsidRDefault="00A25F3B" w:rsidP="00654C80">
            <w:pPr>
              <w:rPr>
                <w:rtl/>
              </w:rPr>
            </w:pPr>
            <w:r>
              <w:rPr>
                <w:rFonts w:cs="David" w:hint="cs"/>
                <w:color w:val="000000"/>
                <w:rtl/>
              </w:rPr>
              <w:t>‏‏מס' תכנית שחלה בחלקה:‏</w:t>
            </w:r>
          </w:p>
          <w:p w14:paraId="0B86A437" w14:textId="77777777" w:rsidR="00654C80" w:rsidRDefault="00A25F3B" w:rsidP="00654C80">
            <w:pPr>
              <w:rPr>
                <w:rtl/>
              </w:rPr>
            </w:pPr>
          </w:p>
          <w:p w14:paraId="4756768C" w14:textId="77777777" w:rsidR="00654C80" w:rsidRDefault="00A25F3B" w:rsidP="00654C80">
            <w:pPr>
              <w:rPr>
                <w:rtl/>
              </w:rPr>
            </w:pPr>
            <w:r>
              <w:rPr>
                <w:rFonts w:cs="David" w:hint="cs"/>
                <w:color w:val="000000"/>
                <w:rtl/>
              </w:rPr>
              <w:t>‏‏4566‏</w:t>
            </w:r>
          </w:p>
          <w:p w14:paraId="5B0EA4E9" w14:textId="77777777" w:rsidR="00654C80" w:rsidRDefault="00A25F3B" w:rsidP="00654C80">
            <w:pPr>
              <w:rPr>
                <w:rtl/>
              </w:rPr>
            </w:pPr>
          </w:p>
          <w:p w14:paraId="5BD9667E" w14:textId="77777777" w:rsidR="00654C80" w:rsidRDefault="00A25F3B" w:rsidP="00654C80">
            <w:pPr>
              <w:rPr>
                <w:rtl/>
              </w:rPr>
            </w:pPr>
            <w:r>
              <w:rPr>
                <w:rFonts w:cs="David" w:hint="cs"/>
                <w:color w:val="000000"/>
                <w:rtl/>
              </w:rPr>
              <w:t>‏‏תחילת תוקף:‏</w:t>
            </w:r>
          </w:p>
          <w:p w14:paraId="3E3DE689" w14:textId="77777777" w:rsidR="00654C80" w:rsidRDefault="00A25F3B" w:rsidP="00654C80">
            <w:pPr>
              <w:rPr>
                <w:rtl/>
              </w:rPr>
            </w:pPr>
          </w:p>
          <w:p w14:paraId="67C1EBC9" w14:textId="77777777" w:rsidR="00654C80" w:rsidRDefault="00A25F3B" w:rsidP="00654C80">
            <w:pPr>
              <w:rPr>
                <w:rtl/>
              </w:rPr>
            </w:pPr>
            <w:r>
              <w:rPr>
                <w:rFonts w:cs="David" w:hint="cs"/>
                <w:color w:val="000000"/>
                <w:rtl/>
              </w:rPr>
              <w:t>‏‏28/12/1995‏</w:t>
            </w:r>
          </w:p>
          <w:p w14:paraId="157F6BF1" w14:textId="77777777" w:rsidR="00654C80" w:rsidRDefault="00A25F3B" w:rsidP="00654C80">
            <w:pPr>
              <w:rPr>
                <w:rtl/>
              </w:rPr>
            </w:pPr>
          </w:p>
          <w:p w14:paraId="545CC1EF" w14:textId="77777777" w:rsidR="00654C80" w:rsidRDefault="00A25F3B" w:rsidP="00654C80">
            <w:pPr>
              <w:rPr>
                <w:rtl/>
              </w:rPr>
            </w:pPr>
            <w:r>
              <w:rPr>
                <w:rFonts w:cs="David" w:hint="cs"/>
                <w:color w:val="000000"/>
                <w:rtl/>
              </w:rPr>
              <w:t>‏‏ייעוד הקרקע:‏</w:t>
            </w:r>
          </w:p>
          <w:p w14:paraId="0588CF4F" w14:textId="77777777" w:rsidR="00654C80" w:rsidRDefault="00A25F3B" w:rsidP="00654C80">
            <w:pPr>
              <w:rPr>
                <w:rtl/>
              </w:rPr>
            </w:pPr>
          </w:p>
          <w:p w14:paraId="6C85C93C" w14:textId="77777777" w:rsidR="00654C80" w:rsidRDefault="00A25F3B" w:rsidP="00654C80">
            <w:pPr>
              <w:rPr>
                <w:rtl/>
              </w:rPr>
            </w:pPr>
            <w:r>
              <w:rPr>
                <w:rFonts w:cs="David" w:hint="cs"/>
                <w:color w:val="000000"/>
                <w:rtl/>
              </w:rPr>
              <w:t>‏‏אזור מגורים מיוחד‏</w:t>
            </w:r>
          </w:p>
          <w:p w14:paraId="63860432" w14:textId="77777777" w:rsidR="00654C80" w:rsidRDefault="00A25F3B" w:rsidP="00654C80">
            <w:pPr>
              <w:rPr>
                <w:rtl/>
              </w:rPr>
            </w:pPr>
          </w:p>
          <w:p w14:paraId="275BE6AE" w14:textId="77777777" w:rsidR="00654C80" w:rsidRDefault="00A25F3B" w:rsidP="00654C80">
            <w:pPr>
              <w:rPr>
                <w:rtl/>
              </w:rPr>
            </w:pPr>
            <w:r>
              <w:rPr>
                <w:rFonts w:cs="David" w:hint="cs"/>
                <w:color w:val="000000"/>
                <w:rtl/>
              </w:rPr>
              <w:t>‏‏התוכניות החלות: הבקשה מבוקשת מכוח תמ"א 40 א' 1/1‏</w:t>
            </w:r>
          </w:p>
          <w:p w14:paraId="0BAD6600" w14:textId="77777777" w:rsidR="00654C80" w:rsidRDefault="00A25F3B" w:rsidP="00654C80">
            <w:pPr>
              <w:rPr>
                <w:rtl/>
              </w:rPr>
            </w:pPr>
          </w:p>
          <w:p w14:paraId="162EB7BD" w14:textId="77777777" w:rsidR="00654C80" w:rsidRDefault="00A25F3B" w:rsidP="00654C80">
            <w:pPr>
              <w:rPr>
                <w:rtl/>
              </w:rPr>
            </w:pPr>
            <w:r>
              <w:rPr>
                <w:rFonts w:cs="David" w:hint="cs"/>
                <w:color w:val="000000"/>
                <w:rtl/>
              </w:rPr>
              <w:t xml:space="preserve">‏‏תוכנית תמ"א א' 1/ 1 באה </w:t>
            </w:r>
            <w:r>
              <w:rPr>
                <w:rFonts w:cs="David" w:hint="cs"/>
                <w:color w:val="000000"/>
                <w:rtl/>
              </w:rPr>
              <w:t>להקל על התושבים בכל רחבי הארץ בהקמת מרחב מוגן דירתי ומרחב מוגן למבני ציבור, בעקבות המצב הבטחוני.‏</w:t>
            </w:r>
          </w:p>
          <w:p w14:paraId="194B87CF" w14:textId="77777777" w:rsidR="00654C80" w:rsidRDefault="00A25F3B" w:rsidP="00654C80">
            <w:pPr>
              <w:rPr>
                <w:rtl/>
              </w:rPr>
            </w:pPr>
          </w:p>
          <w:p w14:paraId="01A5C1E1" w14:textId="77777777" w:rsidR="00654C80" w:rsidRDefault="00A25F3B" w:rsidP="00654C80">
            <w:pPr>
              <w:rPr>
                <w:rtl/>
              </w:rPr>
            </w:pPr>
            <w:r>
              <w:rPr>
                <w:rFonts w:cs="David" w:hint="cs"/>
                <w:color w:val="000000"/>
                <w:rtl/>
              </w:rPr>
              <w:t>‏‏ ‏</w:t>
            </w:r>
          </w:p>
          <w:p w14:paraId="4F0B989F" w14:textId="77777777" w:rsidR="00654C80" w:rsidRDefault="00A25F3B" w:rsidP="00654C80">
            <w:pPr>
              <w:rPr>
                <w:rtl/>
              </w:rPr>
            </w:pPr>
          </w:p>
          <w:p w14:paraId="0AEAFB56" w14:textId="77777777" w:rsidR="00654C80" w:rsidRDefault="00A25F3B" w:rsidP="00654C80">
            <w:pPr>
              <w:rPr>
                <w:rtl/>
              </w:rPr>
            </w:pPr>
            <w:r>
              <w:rPr>
                <w:rFonts w:cs="David" w:hint="cs"/>
                <w:color w:val="000000"/>
                <w:rtl/>
              </w:rPr>
              <w:t>‏‏הוראות תמ"א א' 1/1‏</w:t>
            </w:r>
          </w:p>
          <w:p w14:paraId="73B8BC93" w14:textId="77777777" w:rsidR="00654C80" w:rsidRDefault="00A25F3B" w:rsidP="00654C80">
            <w:pPr>
              <w:rPr>
                <w:rtl/>
              </w:rPr>
            </w:pPr>
          </w:p>
          <w:p w14:paraId="1127454C" w14:textId="77777777" w:rsidR="00654C80" w:rsidRDefault="00A25F3B" w:rsidP="00654C80">
            <w:pPr>
              <w:rPr>
                <w:rtl/>
              </w:rPr>
            </w:pPr>
            <w:r>
              <w:rPr>
                <w:rFonts w:cs="David" w:hint="cs"/>
                <w:color w:val="000000"/>
                <w:rtl/>
              </w:rPr>
              <w:t>‏‏ ‏</w:t>
            </w:r>
          </w:p>
          <w:p w14:paraId="2A9A2BAF" w14:textId="77777777" w:rsidR="00654C80" w:rsidRDefault="00A25F3B" w:rsidP="00654C80">
            <w:pPr>
              <w:rPr>
                <w:rtl/>
              </w:rPr>
            </w:pPr>
          </w:p>
          <w:p w14:paraId="778A9F74" w14:textId="77777777" w:rsidR="00654C80" w:rsidRDefault="00A25F3B" w:rsidP="00654C80">
            <w:pPr>
              <w:rPr>
                <w:rtl/>
              </w:rPr>
            </w:pPr>
            <w:r>
              <w:rPr>
                <w:rFonts w:cs="David" w:hint="cs"/>
                <w:color w:val="000000"/>
                <w:rtl/>
              </w:rPr>
              <w:t>‏‏-תוכנית זו תחול על מגרשים שבהם קיימות יח"ד למגורים, אחת או יותר, שנבנו כדין, שאין להן מרחב מוגן דירתי.‏</w:t>
            </w:r>
          </w:p>
          <w:p w14:paraId="1C141EE7" w14:textId="77777777" w:rsidR="00654C80" w:rsidRDefault="00A25F3B" w:rsidP="00654C80">
            <w:pPr>
              <w:rPr>
                <w:rtl/>
              </w:rPr>
            </w:pPr>
          </w:p>
          <w:p w14:paraId="4AF23DD6" w14:textId="77777777" w:rsidR="00654C80" w:rsidRDefault="00A25F3B" w:rsidP="00654C80">
            <w:pPr>
              <w:rPr>
                <w:rtl/>
              </w:rPr>
            </w:pPr>
            <w:r>
              <w:rPr>
                <w:rFonts w:cs="David" w:hint="cs"/>
                <w:color w:val="000000"/>
                <w:rtl/>
              </w:rPr>
              <w:t>‏‏-התוכנית לא תחול על מבנים המיועדים להריסה עפ"י תוכנית או עפ"י צו סופי של בית משפט.‏</w:t>
            </w:r>
          </w:p>
          <w:p w14:paraId="4A3B243E" w14:textId="77777777" w:rsidR="00654C80" w:rsidRDefault="00A25F3B" w:rsidP="00654C80">
            <w:pPr>
              <w:rPr>
                <w:rtl/>
              </w:rPr>
            </w:pPr>
          </w:p>
          <w:p w14:paraId="59EA2EC5" w14:textId="77777777" w:rsidR="00654C80" w:rsidRDefault="00A25F3B" w:rsidP="00654C80">
            <w:pPr>
              <w:rPr>
                <w:rtl/>
              </w:rPr>
            </w:pPr>
            <w:r>
              <w:rPr>
                <w:rFonts w:cs="David" w:hint="cs"/>
                <w:color w:val="000000"/>
                <w:rtl/>
              </w:rPr>
              <w:lastRenderedPageBreak/>
              <w:t xml:space="preserve">‏‏- התוכנית לא תחול במגרש שנכלל כאתר המיועד לשימור בתוכנית מאושרת או מופקדת, או שנכלל ברשימת אתרים לשימור מאושרת לפי התוספת הרביעית או שהוא מיועד לשימור כאמור </w:t>
            </w:r>
            <w:r>
              <w:rPr>
                <w:rFonts w:cs="David" w:hint="cs"/>
                <w:color w:val="000000"/>
                <w:rtl/>
              </w:rPr>
              <w:t>בהודעה על הכנת תוכנית שפורסמה לפי סעיף 77 או בתנאים שנקבעו לפי סעיף 78 לחוק.‏</w:t>
            </w:r>
          </w:p>
          <w:p w14:paraId="08112A04" w14:textId="77777777" w:rsidR="00654C80" w:rsidRDefault="00A25F3B" w:rsidP="00654C80">
            <w:pPr>
              <w:rPr>
                <w:rtl/>
              </w:rPr>
            </w:pPr>
          </w:p>
          <w:p w14:paraId="158584E4" w14:textId="77777777" w:rsidR="00654C80" w:rsidRDefault="00A25F3B" w:rsidP="00654C80">
            <w:pPr>
              <w:rPr>
                <w:rtl/>
              </w:rPr>
            </w:pPr>
            <w:r>
              <w:rPr>
                <w:rFonts w:cs="David" w:hint="cs"/>
                <w:color w:val="000000"/>
                <w:rtl/>
              </w:rPr>
              <w:t>‏‏ ‏</w:t>
            </w:r>
          </w:p>
          <w:p w14:paraId="3E47E376" w14:textId="77777777" w:rsidR="00654C80" w:rsidRDefault="00A25F3B" w:rsidP="00654C80">
            <w:pPr>
              <w:rPr>
                <w:rtl/>
              </w:rPr>
            </w:pPr>
          </w:p>
          <w:p w14:paraId="66EE0E64" w14:textId="77777777" w:rsidR="00654C80" w:rsidRDefault="00A25F3B" w:rsidP="00654C80">
            <w:pPr>
              <w:rPr>
                <w:rtl/>
              </w:rPr>
            </w:pPr>
            <w:r>
              <w:rPr>
                <w:rFonts w:cs="David" w:hint="cs"/>
                <w:color w:val="000000"/>
                <w:rtl/>
              </w:rPr>
              <w:t>‏‏הגדרת זכות מוקנית- אפשרות להקמת מרחב מוגן ללא שקול דעת למוסד תכנון וללא תנאים או מגבלות למעט תנאים שעניינים אישור גורם מאשר, ככל שנקבעו לפי כל דין.‏</w:t>
            </w:r>
          </w:p>
          <w:p w14:paraId="55AAFB14" w14:textId="77777777" w:rsidR="00654C80" w:rsidRDefault="00A25F3B" w:rsidP="00654C80">
            <w:pPr>
              <w:rPr>
                <w:rtl/>
              </w:rPr>
            </w:pPr>
          </w:p>
          <w:p w14:paraId="1B6F058F" w14:textId="77777777" w:rsidR="00654C80" w:rsidRDefault="00A25F3B" w:rsidP="00654C80">
            <w:pPr>
              <w:rPr>
                <w:rtl/>
              </w:rPr>
            </w:pPr>
            <w:r>
              <w:rPr>
                <w:rFonts w:cs="David" w:hint="cs"/>
                <w:color w:val="000000"/>
                <w:rtl/>
              </w:rPr>
              <w:t>‏‏ ‏</w:t>
            </w:r>
          </w:p>
          <w:p w14:paraId="0D3509E2" w14:textId="77777777" w:rsidR="00654C80" w:rsidRDefault="00A25F3B" w:rsidP="00654C80">
            <w:pPr>
              <w:rPr>
                <w:rtl/>
              </w:rPr>
            </w:pPr>
          </w:p>
          <w:p w14:paraId="46C8C8CA" w14:textId="77777777" w:rsidR="00654C80" w:rsidRDefault="00A25F3B" w:rsidP="00654C80">
            <w:pPr>
              <w:rPr>
                <w:rtl/>
              </w:rPr>
            </w:pPr>
            <w:r>
              <w:rPr>
                <w:rFonts w:cs="David" w:hint="cs"/>
                <w:color w:val="000000"/>
                <w:rtl/>
              </w:rPr>
              <w:t>‏‏פרק ב'- הוראות לעניין בניית מרחב מוגן:‏</w:t>
            </w:r>
          </w:p>
          <w:p w14:paraId="1FCBD53C" w14:textId="77777777" w:rsidR="00654C80" w:rsidRDefault="00A25F3B" w:rsidP="00654C80">
            <w:pPr>
              <w:rPr>
                <w:rtl/>
              </w:rPr>
            </w:pPr>
          </w:p>
          <w:p w14:paraId="69C02F31" w14:textId="77777777" w:rsidR="00654C80" w:rsidRDefault="00A25F3B" w:rsidP="00654C80">
            <w:pPr>
              <w:rPr>
                <w:rtl/>
              </w:rPr>
            </w:pPr>
            <w:r>
              <w:rPr>
                <w:rFonts w:cs="David" w:hint="cs"/>
                <w:color w:val="000000"/>
                <w:rtl/>
              </w:rPr>
              <w:t>‏‏סעיף א'-‏</w:t>
            </w:r>
          </w:p>
          <w:p w14:paraId="0CDF672F" w14:textId="77777777" w:rsidR="00654C80" w:rsidRDefault="00A25F3B" w:rsidP="00654C80">
            <w:pPr>
              <w:rPr>
                <w:rtl/>
              </w:rPr>
            </w:pPr>
          </w:p>
          <w:p w14:paraId="71863DA1" w14:textId="77777777" w:rsidR="00654C80" w:rsidRDefault="00A25F3B" w:rsidP="00654C80">
            <w:pPr>
              <w:rPr>
                <w:rtl/>
              </w:rPr>
            </w:pPr>
            <w:r>
              <w:rPr>
                <w:rFonts w:cs="David" w:hint="cs"/>
                <w:color w:val="000000"/>
                <w:rtl/>
              </w:rPr>
              <w:t>‏‏ ‏</w:t>
            </w:r>
          </w:p>
          <w:p w14:paraId="45F7353C" w14:textId="77777777" w:rsidR="00654C80" w:rsidRDefault="00A25F3B" w:rsidP="00654C80">
            <w:pPr>
              <w:rPr>
                <w:rtl/>
              </w:rPr>
            </w:pPr>
          </w:p>
          <w:p w14:paraId="37C2206E" w14:textId="77777777" w:rsidR="00654C80" w:rsidRDefault="00A25F3B" w:rsidP="00654C80">
            <w:pPr>
              <w:rPr>
                <w:rtl/>
              </w:rPr>
            </w:pPr>
            <w:r>
              <w:rPr>
                <w:rFonts w:cs="David" w:hint="cs"/>
                <w:color w:val="000000"/>
                <w:rtl/>
              </w:rPr>
              <w:t>‏תותר חריגה בקווי בניין עד לקו בניין של 2 מ' מגבול מגרש- על אף האמור, תותר חריגה בקו הבניין של 2 מ' ועד לקו בניין של 1 מ' מגבול המגרש. וזאת בתנאי שר"ר השתכנעה כי לא קיימת אפשרות סבירה להקים את המרחב המוגן אלא בחריגה כאמור- הממ"ד המוצע ממוקם במרחק של 102 ס"מ מגבול מגרש. ולא נראה כי קיימת אפשרות סבירה למיקום אחר לממ"ד.‏</w:t>
            </w:r>
          </w:p>
          <w:p w14:paraId="2D62E970" w14:textId="77777777" w:rsidR="00654C80" w:rsidRDefault="00A25F3B" w:rsidP="00654C80">
            <w:pPr>
              <w:rPr>
                <w:rtl/>
              </w:rPr>
            </w:pPr>
          </w:p>
          <w:p w14:paraId="46A2407C" w14:textId="77777777" w:rsidR="00654C80" w:rsidRDefault="00A25F3B" w:rsidP="00654C80">
            <w:pPr>
              <w:rPr>
                <w:rtl/>
              </w:rPr>
            </w:pPr>
            <w:r>
              <w:rPr>
                <w:rFonts w:cs="David" w:hint="cs"/>
                <w:color w:val="000000"/>
                <w:rtl/>
              </w:rPr>
              <w:t>‏על אף האמור, חריגה מקו בניין קדמי, תותר רק אם ר"ר השתכנעה כי לא קיימת אפשרות סבירה להקמת המרחב המוגן לצד המבנה או מאחוריו- הממ"ד המוצע בקו בניין קדמי, לא נראה קיים מיקום טוב יותר לממ"ד.‏</w:t>
            </w:r>
          </w:p>
          <w:p w14:paraId="5990A3DF" w14:textId="77777777" w:rsidR="00654C80" w:rsidRDefault="00A25F3B" w:rsidP="00654C80">
            <w:pPr>
              <w:rPr>
                <w:rtl/>
              </w:rPr>
            </w:pPr>
          </w:p>
          <w:p w14:paraId="1CEB7F26" w14:textId="77777777" w:rsidR="00654C80" w:rsidRDefault="00A25F3B" w:rsidP="00654C80">
            <w:pPr>
              <w:rPr>
                <w:rtl/>
              </w:rPr>
            </w:pPr>
            <w:r>
              <w:rPr>
                <w:rFonts w:cs="David" w:hint="cs"/>
                <w:color w:val="000000"/>
                <w:rtl/>
              </w:rPr>
              <w:t>‏‏סעיף ה'-‏</w:t>
            </w:r>
          </w:p>
          <w:p w14:paraId="1179A62E" w14:textId="77777777" w:rsidR="00654C80" w:rsidRDefault="00A25F3B" w:rsidP="00654C80">
            <w:pPr>
              <w:rPr>
                <w:rtl/>
              </w:rPr>
            </w:pPr>
          </w:p>
          <w:p w14:paraId="02E8F03B" w14:textId="77777777" w:rsidR="00654C80" w:rsidRDefault="00A25F3B" w:rsidP="00654C80">
            <w:pPr>
              <w:rPr>
                <w:rtl/>
              </w:rPr>
            </w:pPr>
            <w:r>
              <w:rPr>
                <w:rFonts w:cs="David" w:hint="cs"/>
                <w:color w:val="000000"/>
                <w:rtl/>
              </w:rPr>
              <w:t xml:space="preserve">‏‏הקמת מרחב מוגן דירתי מכוח תוכנית זו, ליח"ד שיש מעליה או מתחתיה יחידת דיור נוספת, תתאפשר רק אם המרחבים המוגנים הדירתיים יהיו רציפים לכל גובהו של הבניין כמגדל ממ"דים, אין בהוראה זו כדי לחייב את </w:t>
            </w:r>
            <w:r>
              <w:rPr>
                <w:rFonts w:cs="David" w:hint="cs"/>
                <w:color w:val="000000"/>
                <w:rtl/>
              </w:rPr>
              <w:t>בניית המרחבים המוגנים הדירתיים בהינף אחד- הבקשה כוללת מגדל ממ"דים רציף הכולל 4 ממ"דים, עומדים בדרישה זו.‏</w:t>
            </w:r>
          </w:p>
          <w:p w14:paraId="3D54BFC8" w14:textId="77777777" w:rsidR="00654C80" w:rsidRDefault="00A25F3B" w:rsidP="00654C80">
            <w:pPr>
              <w:rPr>
                <w:rtl/>
              </w:rPr>
            </w:pPr>
          </w:p>
          <w:p w14:paraId="774E25E9" w14:textId="77777777" w:rsidR="00654C80" w:rsidRDefault="00A25F3B" w:rsidP="00654C80">
            <w:pPr>
              <w:rPr>
                <w:rtl/>
              </w:rPr>
            </w:pPr>
            <w:r>
              <w:rPr>
                <w:rFonts w:cs="David" w:hint="cs"/>
                <w:color w:val="000000"/>
                <w:rtl/>
              </w:rPr>
              <w:t>‏‏סעיף ו'-‏</w:t>
            </w:r>
          </w:p>
          <w:p w14:paraId="0C114CB7" w14:textId="77777777" w:rsidR="00654C80" w:rsidRDefault="00A25F3B" w:rsidP="00654C80">
            <w:pPr>
              <w:rPr>
                <w:rtl/>
              </w:rPr>
            </w:pPr>
          </w:p>
          <w:p w14:paraId="0EB8BFB5" w14:textId="77777777" w:rsidR="00654C80" w:rsidRDefault="00A25F3B" w:rsidP="00654C80">
            <w:pPr>
              <w:rPr>
                <w:rtl/>
              </w:rPr>
            </w:pPr>
            <w:r>
              <w:rPr>
                <w:rFonts w:cs="David" w:hint="cs"/>
                <w:color w:val="000000"/>
                <w:rtl/>
              </w:rPr>
              <w:t>‏‏הוספת מרחב מוגן דירתי לא תחשב תוספת בניה, לעניין סעיף 4.2 לתמ"א 38, וזאת ככל שלא חלה חובה לחיזוק המבנה כולו כתנאי להוספת המרחב המוגן הדירתי לפי כל דין.‏</w:t>
            </w:r>
          </w:p>
          <w:p w14:paraId="609F3135" w14:textId="77777777" w:rsidR="00654C80" w:rsidRDefault="00A25F3B" w:rsidP="00654C80">
            <w:pPr>
              <w:rPr>
                <w:rtl/>
              </w:rPr>
            </w:pPr>
          </w:p>
          <w:p w14:paraId="562FAFC5" w14:textId="77777777" w:rsidR="00654C80" w:rsidRDefault="00A25F3B" w:rsidP="00654C80">
            <w:pPr>
              <w:rPr>
                <w:rtl/>
              </w:rPr>
            </w:pPr>
            <w:r>
              <w:rPr>
                <w:rFonts w:cs="David" w:hint="cs"/>
                <w:color w:val="000000"/>
                <w:rtl/>
              </w:rPr>
              <w:t>‏‏סעיף ז'-‏</w:t>
            </w:r>
          </w:p>
          <w:p w14:paraId="7E76F985" w14:textId="77777777" w:rsidR="00654C80" w:rsidRDefault="00A25F3B" w:rsidP="00654C80">
            <w:pPr>
              <w:rPr>
                <w:rtl/>
              </w:rPr>
            </w:pPr>
          </w:p>
          <w:p w14:paraId="354F652B" w14:textId="77777777" w:rsidR="00654C80" w:rsidRDefault="00A25F3B" w:rsidP="00654C80">
            <w:pPr>
              <w:rPr>
                <w:rtl/>
              </w:rPr>
            </w:pPr>
            <w:r>
              <w:rPr>
                <w:rFonts w:cs="David" w:hint="cs"/>
                <w:color w:val="000000"/>
                <w:rtl/>
              </w:rPr>
              <w:t>‏‏הוראות סעיף זה הינן מחייבות, וחלה עליהן הוראות סטיה ניכרת- הבקשה עומדת בהוראות כנדרש.‏</w:t>
            </w:r>
          </w:p>
          <w:p w14:paraId="41E8F438" w14:textId="77777777" w:rsidR="00654C80" w:rsidRDefault="00A25F3B" w:rsidP="00654C80">
            <w:pPr>
              <w:rPr>
                <w:rtl/>
              </w:rPr>
            </w:pPr>
          </w:p>
          <w:p w14:paraId="20EDDAC4" w14:textId="77777777" w:rsidR="00654C80" w:rsidRDefault="00A25F3B" w:rsidP="00654C80">
            <w:pPr>
              <w:rPr>
                <w:rtl/>
              </w:rPr>
            </w:pPr>
            <w:r>
              <w:rPr>
                <w:rFonts w:cs="David" w:hint="cs"/>
                <w:color w:val="000000"/>
                <w:rtl/>
              </w:rPr>
              <w:t>‏‏ ‏</w:t>
            </w:r>
          </w:p>
          <w:p w14:paraId="5FEE638C" w14:textId="77777777" w:rsidR="00654C80" w:rsidRDefault="00A25F3B" w:rsidP="00654C80">
            <w:pPr>
              <w:rPr>
                <w:rtl/>
              </w:rPr>
            </w:pPr>
          </w:p>
          <w:p w14:paraId="576DE399" w14:textId="77777777" w:rsidR="00654C80" w:rsidRDefault="00A25F3B" w:rsidP="00654C80">
            <w:pPr>
              <w:rPr>
                <w:rtl/>
              </w:rPr>
            </w:pPr>
            <w:r>
              <w:rPr>
                <w:rFonts w:cs="David" w:hint="cs"/>
                <w:color w:val="000000"/>
                <w:rtl/>
              </w:rPr>
              <w:t>‏‏פרק ג'- תוקף התוכנית, תחילה והוראות מעבר‏</w:t>
            </w:r>
          </w:p>
          <w:p w14:paraId="2DC15A72" w14:textId="77777777" w:rsidR="00654C80" w:rsidRDefault="00A25F3B" w:rsidP="00654C80">
            <w:pPr>
              <w:rPr>
                <w:rtl/>
              </w:rPr>
            </w:pPr>
          </w:p>
          <w:p w14:paraId="6DB79689" w14:textId="77777777" w:rsidR="00654C80" w:rsidRDefault="00A25F3B" w:rsidP="00654C80">
            <w:pPr>
              <w:rPr>
                <w:rtl/>
              </w:rPr>
            </w:pPr>
            <w:r>
              <w:rPr>
                <w:rFonts w:cs="David" w:hint="cs"/>
                <w:color w:val="000000"/>
                <w:rtl/>
              </w:rPr>
              <w:lastRenderedPageBreak/>
              <w:t>‏‏סעיף 12- א':‏</w:t>
            </w:r>
          </w:p>
          <w:p w14:paraId="3716FEC8" w14:textId="77777777" w:rsidR="00654C80" w:rsidRDefault="00A25F3B" w:rsidP="00654C80">
            <w:pPr>
              <w:rPr>
                <w:rtl/>
              </w:rPr>
            </w:pPr>
          </w:p>
          <w:p w14:paraId="0838FF9F" w14:textId="77777777" w:rsidR="00654C80" w:rsidRDefault="00A25F3B" w:rsidP="00654C80">
            <w:pPr>
              <w:rPr>
                <w:rtl/>
              </w:rPr>
            </w:pPr>
            <w:r>
              <w:rPr>
                <w:rFonts w:cs="David" w:hint="cs"/>
                <w:color w:val="000000"/>
                <w:rtl/>
              </w:rPr>
              <w:t>‏‏הוראות תוכנית זו יחולו על בקשה להיתר שהוגשה לאחר תחילתה של תוכנית זו- התוכנית אושרה בתאריך 05/12/2023, והבקשה הוגשה במאי 2024, כנדרש.‏</w:t>
            </w:r>
          </w:p>
          <w:p w14:paraId="0DB33CC0" w14:textId="77777777" w:rsidR="00654C80" w:rsidRDefault="00A25F3B" w:rsidP="00654C80">
            <w:pPr>
              <w:rPr>
                <w:rtl/>
              </w:rPr>
            </w:pPr>
          </w:p>
          <w:p w14:paraId="302E37E4" w14:textId="77777777" w:rsidR="00654C80" w:rsidRDefault="00A25F3B" w:rsidP="00654C80">
            <w:pPr>
              <w:rPr>
                <w:rtl/>
              </w:rPr>
            </w:pPr>
            <w:r>
              <w:rPr>
                <w:rFonts w:cs="David" w:hint="cs"/>
                <w:color w:val="000000"/>
                <w:rtl/>
              </w:rPr>
              <w:t>‏‏ ‏</w:t>
            </w:r>
          </w:p>
          <w:p w14:paraId="7822EAC2" w14:textId="77777777" w:rsidR="00654C80" w:rsidRDefault="00A25F3B" w:rsidP="00654C80">
            <w:pPr>
              <w:rPr>
                <w:rtl/>
              </w:rPr>
            </w:pPr>
          </w:p>
          <w:p w14:paraId="6E9518DF" w14:textId="77777777" w:rsidR="00654C80" w:rsidRDefault="00A25F3B" w:rsidP="00654C80">
            <w:pPr>
              <w:rPr>
                <w:rtl/>
              </w:rPr>
            </w:pPr>
            <w:r>
              <w:rPr>
                <w:rFonts w:cs="David" w:hint="cs"/>
                <w:color w:val="000000"/>
                <w:rtl/>
              </w:rPr>
              <w:t>‏‏מדיניות פקע"ר בנושא אישור מבואה למרחב המוגן הדירתי‏</w:t>
            </w:r>
          </w:p>
          <w:p w14:paraId="68E821B7" w14:textId="77777777" w:rsidR="00654C80" w:rsidRDefault="00A25F3B" w:rsidP="00654C80">
            <w:pPr>
              <w:rPr>
                <w:rtl/>
              </w:rPr>
            </w:pPr>
          </w:p>
          <w:p w14:paraId="2C624951" w14:textId="77777777" w:rsidR="00654C80" w:rsidRDefault="00A25F3B" w:rsidP="00654C80">
            <w:pPr>
              <w:rPr>
                <w:rtl/>
              </w:rPr>
            </w:pPr>
            <w:r>
              <w:rPr>
                <w:rFonts w:cs="David" w:hint="cs"/>
                <w:color w:val="000000"/>
                <w:rtl/>
              </w:rPr>
              <w:t>‏‏ ‏</w:t>
            </w:r>
          </w:p>
          <w:p w14:paraId="51A3681D" w14:textId="77777777" w:rsidR="00654C80" w:rsidRDefault="00A25F3B" w:rsidP="00654C80">
            <w:pPr>
              <w:rPr>
                <w:rtl/>
              </w:rPr>
            </w:pPr>
          </w:p>
          <w:p w14:paraId="04DE0983" w14:textId="77777777" w:rsidR="00654C80" w:rsidRDefault="00A25F3B" w:rsidP="00654C80">
            <w:pPr>
              <w:rPr>
                <w:rtl/>
              </w:rPr>
            </w:pPr>
            <w:r>
              <w:rPr>
                <w:rFonts w:cs="David" w:hint="cs"/>
                <w:color w:val="000000"/>
                <w:rtl/>
              </w:rPr>
              <w:t>‏‏ב- 26.10.10 נכנסה לתוקף הוראת שעה לשנה במסגרת התקנות הנדונות, לפיה הקמת ממ"ד יהיו פטורים מהיתר, בהתאם לתנאים המפורטים בתקנות.‏</w:t>
            </w:r>
          </w:p>
          <w:p w14:paraId="551FAC6C" w14:textId="77777777" w:rsidR="00654C80" w:rsidRDefault="00A25F3B" w:rsidP="00654C80">
            <w:pPr>
              <w:rPr>
                <w:rtl/>
              </w:rPr>
            </w:pPr>
          </w:p>
          <w:p w14:paraId="3B26902A" w14:textId="77777777" w:rsidR="00654C80" w:rsidRDefault="00A25F3B" w:rsidP="00654C80">
            <w:pPr>
              <w:rPr>
                <w:rtl/>
              </w:rPr>
            </w:pPr>
            <w:r>
              <w:rPr>
                <w:rFonts w:cs="David" w:hint="cs"/>
                <w:color w:val="000000"/>
                <w:rtl/>
              </w:rPr>
              <w:t>‏‏לאור ריבוי בקשות להקמת ממ"ד במבנה קיים תוקנו תקנות התגוננות האזרחי, כך שיקבעו הוראות בעניין הקמת מבואה שתאפשר את החיבור וההגנה על דלת הממ"ד במבנה קיים.‏</w:t>
            </w:r>
          </w:p>
          <w:p w14:paraId="5175686F" w14:textId="77777777" w:rsidR="00654C80" w:rsidRDefault="00A25F3B" w:rsidP="00654C80">
            <w:pPr>
              <w:rPr>
                <w:rtl/>
              </w:rPr>
            </w:pPr>
          </w:p>
          <w:p w14:paraId="2034479D" w14:textId="77777777" w:rsidR="00654C80" w:rsidRDefault="00A25F3B" w:rsidP="00654C80">
            <w:pPr>
              <w:rPr>
                <w:rtl/>
              </w:rPr>
            </w:pPr>
            <w:r>
              <w:rPr>
                <w:rFonts w:cs="David" w:hint="cs"/>
                <w:color w:val="000000"/>
                <w:rtl/>
              </w:rPr>
              <w:t xml:space="preserve">‏‏בהתאם לתקנות המפרטים, מבואה מוגדרת כ "שטח הנדרש לשם חיבור תקין של המרחב המוגן </w:t>
            </w:r>
            <w:r>
              <w:rPr>
                <w:rFonts w:cs="David" w:hint="cs"/>
                <w:color w:val="000000"/>
                <w:rtl/>
              </w:rPr>
              <w:t>למבנה קיים ולשם קיום הוראות תקנות אלה בעניין מיקום והגנה על דלת המרחב המוגן".‏</w:t>
            </w:r>
          </w:p>
          <w:p w14:paraId="10AC0AFC" w14:textId="77777777" w:rsidR="00654C80" w:rsidRDefault="00A25F3B" w:rsidP="00654C80">
            <w:pPr>
              <w:rPr>
                <w:rtl/>
              </w:rPr>
            </w:pPr>
          </w:p>
          <w:p w14:paraId="332E1AD2" w14:textId="77777777" w:rsidR="00654C80" w:rsidRDefault="00A25F3B" w:rsidP="00654C80">
            <w:pPr>
              <w:rPr>
                <w:rtl/>
              </w:rPr>
            </w:pPr>
            <w:r>
              <w:rPr>
                <w:rFonts w:cs="David" w:hint="cs"/>
                <w:color w:val="000000"/>
                <w:rtl/>
              </w:rPr>
              <w:t>‏‏ ‏</w:t>
            </w:r>
          </w:p>
          <w:p w14:paraId="0AC7C9C0" w14:textId="77777777" w:rsidR="00654C80" w:rsidRDefault="00A25F3B" w:rsidP="00654C80">
            <w:pPr>
              <w:rPr>
                <w:rtl/>
              </w:rPr>
            </w:pPr>
          </w:p>
          <w:p w14:paraId="2D938DF6" w14:textId="77777777" w:rsidR="00654C80" w:rsidRDefault="00A25F3B" w:rsidP="00654C80">
            <w:pPr>
              <w:rPr>
                <w:rtl/>
              </w:rPr>
            </w:pPr>
            <w:r>
              <w:rPr>
                <w:rFonts w:cs="David" w:hint="cs"/>
                <w:color w:val="000000"/>
                <w:rtl/>
              </w:rPr>
              <w:t>‏‏בהתאם לתקנה 202 (ג') לתקנות המפרטים "בתכנון והקמת מרחב מוגן דירתי במבנה קיים, רשות מוסמכת רשאית לדרוש כי תוקם מבואה ששטחה לא יעלה על 5 מ"ר ברוטו".‏</w:t>
            </w:r>
          </w:p>
          <w:p w14:paraId="10B9ED96" w14:textId="77777777" w:rsidR="00654C80" w:rsidRDefault="00A25F3B" w:rsidP="00654C80">
            <w:pPr>
              <w:rPr>
                <w:rtl/>
              </w:rPr>
            </w:pPr>
          </w:p>
          <w:p w14:paraId="47DC5774" w14:textId="77777777" w:rsidR="00654C80" w:rsidRDefault="00A25F3B" w:rsidP="00654C80">
            <w:pPr>
              <w:rPr>
                <w:rtl/>
              </w:rPr>
            </w:pPr>
            <w:r>
              <w:rPr>
                <w:rFonts w:cs="David" w:hint="cs"/>
                <w:color w:val="000000"/>
                <w:rtl/>
              </w:rPr>
              <w:t>‏‏ ‏</w:t>
            </w:r>
          </w:p>
          <w:p w14:paraId="6B13CD50" w14:textId="77777777" w:rsidR="00654C80" w:rsidRDefault="00A25F3B" w:rsidP="00654C80">
            <w:pPr>
              <w:rPr>
                <w:rtl/>
              </w:rPr>
            </w:pPr>
          </w:p>
          <w:p w14:paraId="71B85D89" w14:textId="77777777" w:rsidR="00654C80" w:rsidRDefault="00A25F3B" w:rsidP="00654C80">
            <w:pPr>
              <w:rPr>
                <w:rtl/>
              </w:rPr>
            </w:pPr>
            <w:r>
              <w:rPr>
                <w:rFonts w:cs="David" w:hint="cs"/>
                <w:color w:val="000000"/>
                <w:rtl/>
              </w:rPr>
              <w:t>‏‏להלן כללי המדיניות לפיהם תדרוש הרשות המוסמכת הקמת מבואה, בהתקיים ‏‏כלל התנאים‏‏ יש לאשר הקמת מבואה:‏</w:t>
            </w:r>
          </w:p>
          <w:p w14:paraId="48E94B21" w14:textId="77777777" w:rsidR="00654C80" w:rsidRDefault="00A25F3B" w:rsidP="00654C80">
            <w:pPr>
              <w:rPr>
                <w:rtl/>
              </w:rPr>
            </w:pPr>
          </w:p>
          <w:p w14:paraId="38F3FC4B" w14:textId="77777777" w:rsidR="00654C80" w:rsidRDefault="00A25F3B" w:rsidP="00654C80">
            <w:pPr>
              <w:rPr>
                <w:rtl/>
              </w:rPr>
            </w:pPr>
            <w:r>
              <w:rPr>
                <w:rFonts w:cs="David" w:hint="cs"/>
                <w:color w:val="000000"/>
                <w:rtl/>
              </w:rPr>
              <w:t>‏‏1.מדובר בתוספת מרחב מוגן דירתי בלבד למבנה קיים בלבד- עומדים בדרישה זו.‏</w:t>
            </w:r>
          </w:p>
          <w:p w14:paraId="032291C8" w14:textId="77777777" w:rsidR="00654C80" w:rsidRDefault="00A25F3B" w:rsidP="00654C80">
            <w:pPr>
              <w:rPr>
                <w:rtl/>
              </w:rPr>
            </w:pPr>
          </w:p>
          <w:p w14:paraId="603F5289" w14:textId="77777777" w:rsidR="00654C80" w:rsidRDefault="00A25F3B" w:rsidP="00654C80">
            <w:pPr>
              <w:rPr>
                <w:rtl/>
              </w:rPr>
            </w:pPr>
            <w:r>
              <w:rPr>
                <w:rFonts w:cs="David" w:hint="cs"/>
                <w:color w:val="000000"/>
                <w:rtl/>
              </w:rPr>
              <w:t>‏‏2.המבואה המבוקשת מהווה חלק בלתי נפרד מהמערך הכניסה לממ"ד וצמודה אליו- עומדים בדרישה.‏</w:t>
            </w:r>
          </w:p>
          <w:p w14:paraId="784E4A67" w14:textId="77777777" w:rsidR="00654C80" w:rsidRDefault="00A25F3B" w:rsidP="00654C80">
            <w:pPr>
              <w:rPr>
                <w:rtl/>
              </w:rPr>
            </w:pPr>
          </w:p>
          <w:p w14:paraId="6E895331" w14:textId="77777777" w:rsidR="00654C80" w:rsidRDefault="00A25F3B" w:rsidP="00654C80">
            <w:pPr>
              <w:rPr>
                <w:rtl/>
              </w:rPr>
            </w:pPr>
            <w:r>
              <w:rPr>
                <w:rFonts w:cs="David" w:hint="cs"/>
                <w:color w:val="000000"/>
                <w:rtl/>
              </w:rPr>
              <w:t>‏‏3.המבואה נדרשת לטובת הגנה על דלת הממ"ד בהתאם לעקרונות המפורטים ב "מפרט לבחינת פתרונות להגנה על דלת המרחב המוגן" יולי 2020 המפורסם באתר פקע"ר או לשם הבטחת פתיחת דלת המרחב המוגן בהתאם לרוחב הדלת- עומדים בדרישה.‏</w:t>
            </w:r>
          </w:p>
          <w:p w14:paraId="25496FB8" w14:textId="77777777" w:rsidR="00654C80" w:rsidRDefault="00A25F3B" w:rsidP="00654C80">
            <w:pPr>
              <w:rPr>
                <w:rtl/>
              </w:rPr>
            </w:pPr>
          </w:p>
          <w:p w14:paraId="0D4FB57F" w14:textId="77777777" w:rsidR="00654C80" w:rsidRDefault="00A25F3B" w:rsidP="00654C80">
            <w:pPr>
              <w:rPr>
                <w:rtl/>
              </w:rPr>
            </w:pPr>
            <w:r>
              <w:rPr>
                <w:rFonts w:cs="David" w:hint="cs"/>
                <w:color w:val="000000"/>
                <w:rtl/>
              </w:rPr>
              <w:t>‏‏4.רוחב המבואה לא יעלה על 130 ס"מ אלא אם רשות מוסכמת אישרה זאת- הרוחב המוצע הינו 125 ס"מ, עומדים בדרישה.‏</w:t>
            </w:r>
          </w:p>
          <w:p w14:paraId="45F27FD6" w14:textId="77777777" w:rsidR="00654C80" w:rsidRDefault="00A25F3B" w:rsidP="00654C80">
            <w:pPr>
              <w:rPr>
                <w:rtl/>
              </w:rPr>
            </w:pPr>
          </w:p>
          <w:p w14:paraId="031EFF26" w14:textId="77777777" w:rsidR="00654C80" w:rsidRDefault="00A25F3B" w:rsidP="00654C80">
            <w:pPr>
              <w:rPr>
                <w:rtl/>
              </w:rPr>
            </w:pPr>
            <w:r>
              <w:rPr>
                <w:rFonts w:cs="David" w:hint="cs"/>
                <w:color w:val="000000"/>
                <w:rtl/>
              </w:rPr>
              <w:t>‏‏ ‏</w:t>
            </w:r>
          </w:p>
          <w:p w14:paraId="572F1671" w14:textId="77777777" w:rsidR="00654C80" w:rsidRDefault="00A25F3B" w:rsidP="00654C80">
            <w:pPr>
              <w:rPr>
                <w:rtl/>
              </w:rPr>
            </w:pPr>
          </w:p>
          <w:p w14:paraId="447CCB63" w14:textId="77777777" w:rsidR="00654C80" w:rsidRDefault="00A25F3B" w:rsidP="00654C80">
            <w:pPr>
              <w:rPr>
                <w:rtl/>
              </w:rPr>
            </w:pPr>
            <w:r>
              <w:rPr>
                <w:rFonts w:cs="David" w:hint="cs"/>
                <w:color w:val="000000"/>
                <w:rtl/>
              </w:rPr>
              <w:t>‏‏הערה: יש לשים לב ששטח המבואה המותרת היא עד 5 מ"ר ברוטו כולל קירות המגן המקיפים אותה.‏</w:t>
            </w:r>
          </w:p>
          <w:p w14:paraId="029379BF" w14:textId="77777777" w:rsidR="00654C80" w:rsidRDefault="00A25F3B" w:rsidP="00654C80">
            <w:pPr>
              <w:rPr>
                <w:rtl/>
              </w:rPr>
            </w:pPr>
          </w:p>
          <w:p w14:paraId="6EB253A0" w14:textId="77777777" w:rsidR="00654C80" w:rsidRDefault="00A25F3B" w:rsidP="00654C80">
            <w:pPr>
              <w:rPr>
                <w:rtl/>
              </w:rPr>
            </w:pPr>
            <w:r>
              <w:rPr>
                <w:rFonts w:cs="David" w:hint="cs"/>
                <w:color w:val="000000"/>
                <w:rtl/>
              </w:rPr>
              <w:t>‏‏ ‏</w:t>
            </w:r>
          </w:p>
          <w:p w14:paraId="4A3F06A8" w14:textId="77777777" w:rsidR="00654C80" w:rsidRDefault="00A25F3B" w:rsidP="00654C80">
            <w:pPr>
              <w:rPr>
                <w:rtl/>
              </w:rPr>
            </w:pPr>
          </w:p>
          <w:p w14:paraId="6EEF2A3A" w14:textId="77777777" w:rsidR="00654C80" w:rsidRDefault="00A25F3B" w:rsidP="00654C80">
            <w:pPr>
              <w:rPr>
                <w:rtl/>
              </w:rPr>
            </w:pPr>
            <w:r>
              <w:rPr>
                <w:rFonts w:cs="David" w:hint="cs"/>
                <w:color w:val="000000"/>
                <w:rtl/>
              </w:rPr>
              <w:t>‏‏עפ"י סעיף 3 של מדיניות פקע"ר: "אבקש להקפיד על הכללים בכל בקשה המגיעה, חריגה מסעיף 2 ג' תתאפשר באישור רע"ן הנדסה בלבד".‏</w:t>
            </w:r>
          </w:p>
          <w:p w14:paraId="6833F30C" w14:textId="77777777" w:rsidR="00654C80" w:rsidRDefault="00A25F3B" w:rsidP="00654C80">
            <w:pPr>
              <w:rPr>
                <w:rtl/>
              </w:rPr>
            </w:pPr>
          </w:p>
          <w:p w14:paraId="2BFFF67E" w14:textId="77777777" w:rsidR="00654C80" w:rsidRDefault="00A25F3B" w:rsidP="00654C80">
            <w:pPr>
              <w:rPr>
                <w:rtl/>
              </w:rPr>
            </w:pPr>
            <w:r>
              <w:rPr>
                <w:rFonts w:cs="David" w:hint="cs"/>
                <w:color w:val="000000"/>
                <w:rtl/>
              </w:rPr>
              <w:t>‏‏ ‏</w:t>
            </w:r>
          </w:p>
          <w:p w14:paraId="159FFF2A" w14:textId="77777777" w:rsidR="00654C80" w:rsidRDefault="00A25F3B" w:rsidP="00654C80">
            <w:pPr>
              <w:rPr>
                <w:rtl/>
              </w:rPr>
            </w:pPr>
          </w:p>
          <w:p w14:paraId="360CBB5C" w14:textId="77777777" w:rsidR="00654C80" w:rsidRDefault="00A25F3B" w:rsidP="00654C80">
            <w:pPr>
              <w:rPr>
                <w:rtl/>
              </w:rPr>
            </w:pPr>
            <w:r>
              <w:rPr>
                <w:rFonts w:cs="David" w:hint="cs"/>
                <w:color w:val="000000"/>
                <w:rtl/>
              </w:rPr>
              <w:t>‏‏התייחסות לתוספות המוצעות:‏</w:t>
            </w:r>
          </w:p>
          <w:p w14:paraId="217C8EBE" w14:textId="77777777" w:rsidR="00654C80" w:rsidRDefault="00A25F3B" w:rsidP="00654C80">
            <w:pPr>
              <w:rPr>
                <w:rtl/>
              </w:rPr>
            </w:pPr>
          </w:p>
          <w:p w14:paraId="427CCC17" w14:textId="77777777" w:rsidR="00654C80" w:rsidRDefault="00A25F3B" w:rsidP="00654C80">
            <w:pPr>
              <w:rPr>
                <w:rtl/>
              </w:rPr>
            </w:pPr>
            <w:r>
              <w:rPr>
                <w:rFonts w:cs="David" w:hint="cs"/>
                <w:color w:val="000000"/>
                <w:rtl/>
              </w:rPr>
              <w:t>‏‏מדובר בבקשה בשכונת גוננים, ברחוב פישר מוריס 24.‏</w:t>
            </w:r>
          </w:p>
          <w:p w14:paraId="48AE699E" w14:textId="77777777" w:rsidR="00654C80" w:rsidRDefault="00A25F3B" w:rsidP="00654C80">
            <w:pPr>
              <w:rPr>
                <w:rtl/>
              </w:rPr>
            </w:pPr>
          </w:p>
          <w:p w14:paraId="6616B560" w14:textId="77777777" w:rsidR="00654C80" w:rsidRDefault="00A25F3B" w:rsidP="00654C80">
            <w:pPr>
              <w:rPr>
                <w:rtl/>
              </w:rPr>
            </w:pPr>
            <w:r>
              <w:rPr>
                <w:rFonts w:cs="David" w:hint="cs"/>
                <w:color w:val="000000"/>
                <w:rtl/>
              </w:rPr>
              <w:t>‏‏בקשה לתוספת עמודת ממ"ד+ מבואת חיבור ל- 4 דירות, אחת מעל השניה.‏</w:t>
            </w:r>
          </w:p>
          <w:p w14:paraId="1039220F" w14:textId="77777777" w:rsidR="00654C80" w:rsidRDefault="00A25F3B" w:rsidP="00654C80">
            <w:pPr>
              <w:rPr>
                <w:rtl/>
              </w:rPr>
            </w:pPr>
          </w:p>
          <w:p w14:paraId="7ADC486D" w14:textId="77777777" w:rsidR="00654C80" w:rsidRDefault="00A25F3B" w:rsidP="00654C80">
            <w:pPr>
              <w:rPr>
                <w:rtl/>
              </w:rPr>
            </w:pPr>
            <w:r>
              <w:rPr>
                <w:rFonts w:cs="David" w:hint="cs"/>
                <w:color w:val="000000"/>
                <w:rtl/>
              </w:rPr>
              <w:t>‏‏שטחי הממ"דים הינם 9 + עובי קירות, סה"כ כ- 13.08 מ"ר.‏</w:t>
            </w:r>
          </w:p>
          <w:p w14:paraId="6FD37987" w14:textId="77777777" w:rsidR="00654C80" w:rsidRDefault="00A25F3B" w:rsidP="00654C80">
            <w:pPr>
              <w:rPr>
                <w:rtl/>
              </w:rPr>
            </w:pPr>
          </w:p>
          <w:p w14:paraId="1EEA1AAB" w14:textId="77777777" w:rsidR="00654C80" w:rsidRDefault="00A25F3B" w:rsidP="00654C80">
            <w:pPr>
              <w:rPr>
                <w:rtl/>
              </w:rPr>
            </w:pPr>
            <w:r>
              <w:rPr>
                <w:rFonts w:cs="David" w:hint="cs"/>
                <w:color w:val="000000"/>
                <w:rtl/>
              </w:rPr>
              <w:t>‏‏בנוסף, מוצעת מבואת גישה מהדירה עצמה בשטח של 4.80 מ"ר, בהתאם לתקנות.‏</w:t>
            </w:r>
          </w:p>
          <w:p w14:paraId="160DD7E2" w14:textId="77777777" w:rsidR="00654C80" w:rsidRDefault="00A25F3B" w:rsidP="00654C80">
            <w:pPr>
              <w:rPr>
                <w:rtl/>
              </w:rPr>
            </w:pPr>
          </w:p>
          <w:p w14:paraId="2C1FB0B3" w14:textId="77777777" w:rsidR="00654C80" w:rsidRDefault="00A25F3B" w:rsidP="00654C80">
            <w:pPr>
              <w:rPr>
                <w:rtl/>
              </w:rPr>
            </w:pPr>
            <w:r>
              <w:rPr>
                <w:rFonts w:cs="David" w:hint="cs"/>
                <w:color w:val="000000"/>
                <w:rtl/>
              </w:rPr>
              <w:t>‏‏המבקשים מהווים עמודה שלימה בדירות הפנימיות של המבנה.‏</w:t>
            </w:r>
          </w:p>
          <w:p w14:paraId="56CA9453" w14:textId="77777777" w:rsidR="00654C80" w:rsidRDefault="00A25F3B" w:rsidP="00654C80">
            <w:pPr>
              <w:rPr>
                <w:rtl/>
              </w:rPr>
            </w:pPr>
          </w:p>
          <w:p w14:paraId="34A91110" w14:textId="77777777" w:rsidR="00654C80" w:rsidRDefault="00A25F3B" w:rsidP="00654C80">
            <w:pPr>
              <w:rPr>
                <w:rtl/>
              </w:rPr>
            </w:pPr>
            <w:r>
              <w:rPr>
                <w:rFonts w:cs="David" w:hint="cs"/>
                <w:color w:val="000000"/>
                <w:rtl/>
              </w:rPr>
              <w:t>‏‏בבחינה מול מנהל אגף הרישוי ניתן לאשר את המבואה עד קו ממ"ד, ע"ב הציג חישוב סכמטי כי שינוי תכנון המבואה עד גבול הממ"ד עומד בהוראות התמ"א ואין חריגה ב- 5 מ"ר.‏</w:t>
            </w:r>
          </w:p>
          <w:p w14:paraId="550075A4" w14:textId="77777777" w:rsidR="00654C80" w:rsidRDefault="00A25F3B" w:rsidP="00654C80">
            <w:pPr>
              <w:rPr>
                <w:rtl/>
              </w:rPr>
            </w:pPr>
          </w:p>
          <w:p w14:paraId="0DAE04D3" w14:textId="77777777" w:rsidR="00654C80" w:rsidRDefault="00A25F3B" w:rsidP="00654C80">
            <w:pPr>
              <w:rPr>
                <w:rtl/>
              </w:rPr>
            </w:pPr>
            <w:r>
              <w:rPr>
                <w:rFonts w:cs="David" w:hint="cs"/>
                <w:color w:val="000000"/>
                <w:rtl/>
              </w:rPr>
              <w:t>‏‏לכן, יש להציג את תכנון הממ"ד והמבואה הסמוכה לה באותו קו בינוי ע"מ לקבל חזית ישרה ונאה כלפי רחוב.‏</w:t>
            </w:r>
          </w:p>
          <w:p w14:paraId="67FBC9DF" w14:textId="77777777" w:rsidR="00654C80" w:rsidRDefault="00A25F3B" w:rsidP="00654C80">
            <w:pPr>
              <w:rPr>
                <w:rtl/>
              </w:rPr>
            </w:pPr>
          </w:p>
          <w:p w14:paraId="417C6B32" w14:textId="77777777" w:rsidR="00654C80" w:rsidRDefault="00A25F3B" w:rsidP="00654C80">
            <w:pPr>
              <w:rPr>
                <w:rtl/>
              </w:rPr>
            </w:pPr>
            <w:r>
              <w:rPr>
                <w:rFonts w:cs="David" w:hint="cs"/>
                <w:color w:val="000000"/>
                <w:rtl/>
              </w:rPr>
              <w:t xml:space="preserve">‏‏בנוסף, נבחן מיקום מיטבי לבניין לעניין מיקום הממ"ד כיוון שמלכתחילה האפשרות למיקום עמודת ממ"דים בחזית קדמית הינה </w:t>
            </w:r>
            <w:r>
              <w:rPr>
                <w:rFonts w:cs="David" w:hint="cs"/>
                <w:color w:val="000000"/>
                <w:rtl/>
              </w:rPr>
              <w:t>האפשרות האחרונה- במקרה זה לא נראה כי קיים מיקום נכון תכנוני ועיצובי יותר בהתאם לבינוי הקיים, ולכן מנהל אגף הרישוי אישר את התכנון באופן זה- האישור מתויק בארכיב האופטי.‏</w:t>
            </w:r>
          </w:p>
          <w:p w14:paraId="5D292851" w14:textId="77777777" w:rsidR="00654C80" w:rsidRDefault="00A25F3B" w:rsidP="00654C80">
            <w:pPr>
              <w:rPr>
                <w:rtl/>
              </w:rPr>
            </w:pPr>
          </w:p>
          <w:p w14:paraId="0EFC8C63" w14:textId="77777777" w:rsidR="00654C80" w:rsidRDefault="00A25F3B" w:rsidP="00654C80">
            <w:pPr>
              <w:rPr>
                <w:rtl/>
              </w:rPr>
            </w:pPr>
            <w:r>
              <w:rPr>
                <w:rFonts w:cs="David" w:hint="cs"/>
                <w:color w:val="000000"/>
                <w:rtl/>
              </w:rPr>
              <w:t>‏‏בנוסף, ‏‏הבקשה לא כוללת התייחסות עתידית למיקום עמודה לחלקו השני של הבניין- ‏‏נבחן מיקום אופטימלי מול מנהל האגף, כך שתיווצר סימטריה בין הכניסה לממ"דים משני הצדדים- יש להשלים את הצגת תוכנית הצל ע"ג ההרמוניקה המתוקנת, לקבל אישור ר"צ ולאחר מכן נדרש להשלים יידוע בעלים והחתמה פוזיטיבית של הבעלים הרלוונטים בהתאם לשינוי.‏</w:t>
            </w:r>
          </w:p>
          <w:p w14:paraId="09A26718" w14:textId="77777777" w:rsidR="00654C80" w:rsidRDefault="00A25F3B" w:rsidP="00654C80">
            <w:pPr>
              <w:rPr>
                <w:rtl/>
              </w:rPr>
            </w:pPr>
          </w:p>
          <w:p w14:paraId="3659AEE1" w14:textId="77777777" w:rsidR="00654C80" w:rsidRDefault="00A25F3B" w:rsidP="00654C80">
            <w:pPr>
              <w:rPr>
                <w:rtl/>
              </w:rPr>
            </w:pPr>
            <w:r>
              <w:rPr>
                <w:rFonts w:cs="David" w:hint="cs"/>
                <w:color w:val="000000"/>
                <w:rtl/>
              </w:rPr>
              <w:t>‏‏יש להציג פרוט נרחב יותר לגבי הייעודים של החדרים בתוך המבנה, ‏‏מידות מלאות ופרוט לגבי הבינוי שאושר לאורך השנים.‏</w:t>
            </w:r>
          </w:p>
          <w:p w14:paraId="2996B931" w14:textId="77777777" w:rsidR="00654C80" w:rsidRDefault="00A25F3B" w:rsidP="00654C80">
            <w:pPr>
              <w:rPr>
                <w:rtl/>
              </w:rPr>
            </w:pPr>
          </w:p>
          <w:p w14:paraId="164B6345" w14:textId="77777777" w:rsidR="00654C80" w:rsidRDefault="00A25F3B" w:rsidP="00654C80">
            <w:pPr>
              <w:rPr>
                <w:rtl/>
              </w:rPr>
            </w:pPr>
            <w:r>
              <w:rPr>
                <w:rFonts w:cs="David" w:hint="cs"/>
                <w:color w:val="000000"/>
                <w:rtl/>
              </w:rPr>
              <w:t>‏‏קיימים מס' היתרי בניה בבניין זה אשר לא מוצגות במלואם ע"ג ההרמוניקה- מס' הבקשות של ההיתרים הם 2014/890.00, 2014/890.01, 1989/789.01, 1984/753.00.‏</w:t>
            </w:r>
          </w:p>
          <w:p w14:paraId="652C1911" w14:textId="77777777" w:rsidR="00654C80" w:rsidRDefault="00A25F3B" w:rsidP="00654C80">
            <w:pPr>
              <w:rPr>
                <w:rtl/>
              </w:rPr>
            </w:pPr>
          </w:p>
          <w:p w14:paraId="67CA9A8F" w14:textId="77777777" w:rsidR="00654C80" w:rsidRDefault="00A25F3B" w:rsidP="00654C80">
            <w:pPr>
              <w:rPr>
                <w:rtl/>
              </w:rPr>
            </w:pPr>
            <w:r>
              <w:rPr>
                <w:rFonts w:cs="David" w:hint="cs"/>
                <w:color w:val="000000"/>
                <w:rtl/>
              </w:rPr>
              <w:t>‏‏בבקשה מס' 2014/890.01 אושרה מעלית אשר נראה כי בפועל לא נבנתה המעלית בבניין ולכן יש להציג בהרמוניקה כי היתר זה לא בוצע בפועל.‏</w:t>
            </w:r>
          </w:p>
          <w:p w14:paraId="629843AD" w14:textId="77777777" w:rsidR="00654C80" w:rsidRDefault="00A25F3B" w:rsidP="00654C80">
            <w:pPr>
              <w:rPr>
                <w:rtl/>
              </w:rPr>
            </w:pPr>
          </w:p>
          <w:p w14:paraId="06693AFD" w14:textId="77777777" w:rsidR="00654C80" w:rsidRDefault="00A25F3B" w:rsidP="00654C80">
            <w:pPr>
              <w:rPr>
                <w:rtl/>
              </w:rPr>
            </w:pPr>
            <w:r>
              <w:rPr>
                <w:rFonts w:cs="David" w:hint="cs"/>
                <w:color w:val="000000"/>
                <w:rtl/>
              </w:rPr>
              <w:t xml:space="preserve">‏‏יש להציג מידות חוץ מלאות, מידות פנים, ריהוט בסיסי וחיבור </w:t>
            </w:r>
            <w:r>
              <w:rPr>
                <w:rFonts w:cs="David" w:hint="cs"/>
                <w:color w:val="000000"/>
                <w:rtl/>
              </w:rPr>
              <w:lastRenderedPageBreak/>
              <w:t xml:space="preserve">בין הממ"ד המוצע לדירות עצמן- יש להציג את החיבור באופן מפורט יותר את החיבור בין </w:t>
            </w:r>
            <w:r>
              <w:rPr>
                <w:rFonts w:cs="David" w:hint="cs"/>
                <w:color w:val="000000"/>
                <w:rtl/>
              </w:rPr>
              <w:t>המוצע לקיים לכלל הקומות.‏</w:t>
            </w:r>
          </w:p>
          <w:p w14:paraId="0E08A80C" w14:textId="77777777" w:rsidR="00654C80" w:rsidRDefault="00A25F3B" w:rsidP="00654C80">
            <w:pPr>
              <w:rPr>
                <w:rtl/>
              </w:rPr>
            </w:pPr>
          </w:p>
          <w:p w14:paraId="7D23874F" w14:textId="77777777" w:rsidR="00654C80" w:rsidRDefault="00A25F3B" w:rsidP="00654C80">
            <w:pPr>
              <w:rPr>
                <w:rtl/>
              </w:rPr>
            </w:pPr>
            <w:r>
              <w:rPr>
                <w:rFonts w:cs="David" w:hint="cs"/>
                <w:color w:val="000000"/>
                <w:rtl/>
              </w:rPr>
              <w:t>‏‏ ‏</w:t>
            </w:r>
          </w:p>
          <w:p w14:paraId="570ACF51" w14:textId="77777777" w:rsidR="00654C80" w:rsidRDefault="00A25F3B" w:rsidP="00654C80">
            <w:pPr>
              <w:rPr>
                <w:rtl/>
              </w:rPr>
            </w:pPr>
          </w:p>
          <w:p w14:paraId="54C04CBD" w14:textId="77777777" w:rsidR="00654C80" w:rsidRDefault="00A25F3B" w:rsidP="00654C80">
            <w:pPr>
              <w:rPr>
                <w:rtl/>
              </w:rPr>
            </w:pPr>
            <w:r>
              <w:rPr>
                <w:rFonts w:cs="David" w:hint="cs"/>
                <w:color w:val="000000"/>
                <w:rtl/>
              </w:rPr>
              <w:t>‏‏יש לתקן הערות בדיקה ע"ג ההרמוניקה.‏</w:t>
            </w:r>
          </w:p>
          <w:p w14:paraId="704CC13A" w14:textId="77777777" w:rsidR="00654C80" w:rsidRDefault="00A25F3B" w:rsidP="00654C80">
            <w:pPr>
              <w:rPr>
                <w:rtl/>
              </w:rPr>
            </w:pPr>
          </w:p>
          <w:p w14:paraId="4B9DD4B7" w14:textId="77777777" w:rsidR="00654C80" w:rsidRDefault="00A25F3B" w:rsidP="00654C80">
            <w:pPr>
              <w:rPr>
                <w:rtl/>
              </w:rPr>
            </w:pPr>
            <w:r>
              <w:rPr>
                <w:rFonts w:cs="David" w:hint="cs"/>
                <w:color w:val="000000"/>
                <w:rtl/>
              </w:rPr>
              <w:t>‏‏ ‏</w:t>
            </w:r>
          </w:p>
          <w:p w14:paraId="00F65A0F" w14:textId="77777777" w:rsidR="00654C80" w:rsidRDefault="00A25F3B" w:rsidP="00654C80">
            <w:pPr>
              <w:rPr>
                <w:rtl/>
              </w:rPr>
            </w:pPr>
          </w:p>
          <w:p w14:paraId="05E9A24E" w14:textId="77777777" w:rsidR="00654C80" w:rsidRDefault="00A25F3B" w:rsidP="00654C80">
            <w:pPr>
              <w:rPr>
                <w:rtl/>
              </w:rPr>
            </w:pPr>
            <w:r>
              <w:rPr>
                <w:rFonts w:cs="David" w:hint="cs"/>
                <w:color w:val="000000"/>
                <w:rtl/>
              </w:rPr>
              <w:t>‏‏ ‏</w:t>
            </w:r>
          </w:p>
          <w:p w14:paraId="6F044E4B" w14:textId="77777777" w:rsidR="00654C80" w:rsidRDefault="00A25F3B" w:rsidP="00654C80">
            <w:pPr>
              <w:rPr>
                <w:rtl/>
              </w:rPr>
            </w:pPr>
          </w:p>
          <w:p w14:paraId="133C9548" w14:textId="77777777" w:rsidR="00654C80" w:rsidRDefault="00A25F3B" w:rsidP="00654C80">
            <w:pPr>
              <w:rPr>
                <w:rtl/>
              </w:rPr>
            </w:pPr>
            <w:r>
              <w:rPr>
                <w:rFonts w:cs="David" w:hint="cs"/>
                <w:color w:val="000000"/>
                <w:rtl/>
              </w:rPr>
              <w:t>‏‏תנאים טרם דיון‏</w:t>
            </w:r>
          </w:p>
          <w:p w14:paraId="1637B351" w14:textId="77777777" w:rsidR="00654C80" w:rsidRDefault="00A25F3B" w:rsidP="00654C80">
            <w:pPr>
              <w:rPr>
                <w:rtl/>
              </w:rPr>
            </w:pPr>
          </w:p>
          <w:p w14:paraId="71E6DAD4" w14:textId="77777777" w:rsidR="00654C80" w:rsidRDefault="00A25F3B" w:rsidP="00654C80">
            <w:pPr>
              <w:rPr>
                <w:rtl/>
              </w:rPr>
            </w:pPr>
            <w:r>
              <w:rPr>
                <w:rFonts w:cs="David" w:hint="cs"/>
                <w:color w:val="000000"/>
                <w:rtl/>
              </w:rPr>
              <w:t>‏‏-חוו"ד מחלקת איכות הסביבה- הבקשה אושרה ע"י בתאריך 09/11/2024, ‏‏"‏‏הבקשה מאושרת ע"י איכות סביבה , אין תנאים מיוחדים‏‏".‏</w:t>
            </w:r>
          </w:p>
          <w:p w14:paraId="4065DDE4" w14:textId="77777777" w:rsidR="00654C80" w:rsidRDefault="00A25F3B" w:rsidP="00654C80">
            <w:pPr>
              <w:rPr>
                <w:rtl/>
              </w:rPr>
            </w:pPr>
          </w:p>
          <w:p w14:paraId="1EFE5CCE" w14:textId="77777777" w:rsidR="00654C80" w:rsidRDefault="00A25F3B" w:rsidP="00654C80">
            <w:pPr>
              <w:rPr>
                <w:rtl/>
              </w:rPr>
            </w:pPr>
            <w:r>
              <w:rPr>
                <w:rFonts w:cs="David" w:hint="cs"/>
                <w:color w:val="000000"/>
                <w:rtl/>
              </w:rPr>
              <w:t>‏‏-חוו"ד מחלקת שפ"ע- הבקשה אושרה ע"י בתאריך 11/08/2024.‏</w:t>
            </w:r>
          </w:p>
          <w:p w14:paraId="1F3B10AC" w14:textId="77777777" w:rsidR="00654C80" w:rsidRDefault="00A25F3B" w:rsidP="00654C80">
            <w:pPr>
              <w:rPr>
                <w:rtl/>
              </w:rPr>
            </w:pPr>
          </w:p>
          <w:p w14:paraId="37FB550D" w14:textId="77777777" w:rsidR="00654C80" w:rsidRDefault="00A25F3B" w:rsidP="00654C80">
            <w:pPr>
              <w:rPr>
                <w:rtl/>
              </w:rPr>
            </w:pPr>
            <w:r>
              <w:rPr>
                <w:rFonts w:cs="David" w:hint="cs"/>
                <w:color w:val="000000"/>
                <w:rtl/>
              </w:rPr>
              <w:t>‏‏-חוו"ד מחלקת תנועה- הבקשה אושרה ע"י בתאריך 19/01/2025, ההרמוניקה לא כוללת ביטול של חניה כלשהיא, לא ברור מדוע הבקשה הופנתה לבחינתם. ‏</w:t>
            </w:r>
          </w:p>
          <w:p w14:paraId="3FFAA0E6" w14:textId="77777777" w:rsidR="00654C80" w:rsidRDefault="00A25F3B" w:rsidP="00654C80">
            <w:pPr>
              <w:rPr>
                <w:rtl/>
              </w:rPr>
            </w:pPr>
          </w:p>
          <w:p w14:paraId="0CFB74D8" w14:textId="77777777" w:rsidR="00654C80" w:rsidRDefault="00A25F3B" w:rsidP="00654C80">
            <w:pPr>
              <w:rPr>
                <w:rtl/>
              </w:rPr>
            </w:pPr>
            <w:r>
              <w:rPr>
                <w:rFonts w:cs="David" w:hint="cs"/>
                <w:color w:val="000000"/>
                <w:rtl/>
              </w:rPr>
              <w:t>‏‎ ‎</w:t>
            </w:r>
          </w:p>
        </w:tc>
      </w:tr>
    </w:tbl>
    <w:p w14:paraId="0DFA2D26" w14:textId="77777777" w:rsidR="00BF1333" w:rsidRPr="001B4317" w:rsidRDefault="00BF1333" w:rsidP="001B4317">
      <w:pPr>
        <w:rPr>
          <w:rFonts w:asciiTheme="minorBidi" w:hAnsiTheme="minorBidi" w:cstheme="minorBidi"/>
          <w:b/>
          <w:bCs/>
          <w:u w:val="single"/>
          <w:rtl/>
        </w:rPr>
      </w:pPr>
    </w:p>
    <w:p w14:paraId="51A2C3E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EDFB827" w14:textId="77777777" w:rsidTr="009D623E">
        <w:trPr>
          <w:trHeight w:val="70"/>
        </w:trPr>
        <w:tc>
          <w:tcPr>
            <w:tcW w:w="860" w:type="dxa"/>
            <w:shd w:val="clear" w:color="auto" w:fill="auto"/>
          </w:tcPr>
          <w:p w14:paraId="6C423820"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370213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FB6B23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830828C" w14:textId="77777777" w:rsidTr="009D623E">
        <w:tc>
          <w:tcPr>
            <w:tcW w:w="860" w:type="dxa"/>
            <w:shd w:val="clear" w:color="auto" w:fill="auto"/>
          </w:tcPr>
          <w:p w14:paraId="47A897A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9CE68DD"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6E99AA8B" w14:textId="77777777" w:rsidR="00CF2AD0" w:rsidRPr="001B4317" w:rsidRDefault="00CF2AD0" w:rsidP="00A01A49">
            <w:pPr>
              <w:jc w:val="center"/>
              <w:rPr>
                <w:rFonts w:asciiTheme="minorBidi" w:hAnsiTheme="minorBidi" w:cstheme="minorBidi"/>
                <w:bCs/>
              </w:rPr>
            </w:pPr>
          </w:p>
        </w:tc>
      </w:tr>
      <w:tr w:rsidR="00CF2AD0" w:rsidRPr="001B4317" w14:paraId="7417ADFA" w14:textId="77777777" w:rsidTr="009D623E">
        <w:tc>
          <w:tcPr>
            <w:tcW w:w="860" w:type="dxa"/>
            <w:shd w:val="clear" w:color="auto" w:fill="auto"/>
          </w:tcPr>
          <w:p w14:paraId="180CE5A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1D28192"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43C19255" w14:textId="77777777" w:rsidR="00CF2AD0" w:rsidRPr="001B4317" w:rsidRDefault="00CF2AD0" w:rsidP="00A01A49">
            <w:pPr>
              <w:jc w:val="center"/>
              <w:rPr>
                <w:rFonts w:asciiTheme="minorBidi" w:hAnsiTheme="minorBidi" w:cstheme="minorBidi"/>
                <w:bCs/>
              </w:rPr>
            </w:pPr>
          </w:p>
        </w:tc>
      </w:tr>
      <w:tr w:rsidR="00CF2AD0" w:rsidRPr="001B4317" w14:paraId="1FC3DF1F" w14:textId="77777777" w:rsidTr="009D623E">
        <w:tc>
          <w:tcPr>
            <w:tcW w:w="860" w:type="dxa"/>
            <w:shd w:val="clear" w:color="auto" w:fill="auto"/>
          </w:tcPr>
          <w:p w14:paraId="4B7A4DA0"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E00CC11"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FA172F4" w14:textId="77777777" w:rsidR="00CF2AD0" w:rsidRPr="001B4317" w:rsidRDefault="00CF2AD0" w:rsidP="00A01A49">
            <w:pPr>
              <w:jc w:val="center"/>
              <w:rPr>
                <w:rFonts w:asciiTheme="minorBidi" w:hAnsiTheme="minorBidi" w:cstheme="minorBidi"/>
                <w:bCs/>
              </w:rPr>
            </w:pPr>
          </w:p>
        </w:tc>
      </w:tr>
      <w:tr w:rsidR="00CF2AD0" w:rsidRPr="001B4317" w14:paraId="5F160ACA" w14:textId="77777777" w:rsidTr="009D623E">
        <w:tc>
          <w:tcPr>
            <w:tcW w:w="860" w:type="dxa"/>
            <w:shd w:val="clear" w:color="auto" w:fill="auto"/>
          </w:tcPr>
          <w:p w14:paraId="3853721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44BCCCA"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AFC60B0" w14:textId="77777777" w:rsidR="00CF2AD0" w:rsidRPr="001B4317" w:rsidRDefault="00CF2AD0" w:rsidP="00A01A49">
            <w:pPr>
              <w:jc w:val="center"/>
              <w:rPr>
                <w:rFonts w:asciiTheme="minorBidi" w:hAnsiTheme="minorBidi" w:cstheme="minorBidi"/>
                <w:bCs/>
              </w:rPr>
            </w:pPr>
          </w:p>
        </w:tc>
      </w:tr>
    </w:tbl>
    <w:p w14:paraId="6BA8D2D4" w14:textId="77777777" w:rsidR="001B4317" w:rsidRPr="001B4317" w:rsidRDefault="001B4317" w:rsidP="001B4317">
      <w:pPr>
        <w:rPr>
          <w:rFonts w:asciiTheme="minorBidi" w:hAnsiTheme="minorBidi" w:cstheme="minorBidi"/>
          <w:rtl/>
        </w:rPr>
      </w:pPr>
    </w:p>
    <w:p w14:paraId="46ACFAF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5258C01" w14:textId="77777777" w:rsidR="001B4317" w:rsidRPr="001B4317" w:rsidRDefault="00CE6010" w:rsidP="001B4317">
      <w:pPr>
        <w:rPr>
          <w:rFonts w:asciiTheme="minorBidi" w:hAnsiTheme="minorBidi" w:cstheme="minorBidi"/>
          <w:b/>
          <w:bCs/>
          <w:u w:val="single"/>
          <w:rtl/>
        </w:rPr>
      </w:pPr>
      <w:r>
        <w:rPr>
          <w:rFonts w:cs="David" w:hint="cs"/>
          <w:b/>
          <w:bCs/>
          <w:color w:val="000000"/>
          <w:rtl/>
        </w:rPr>
        <w:t>משלוח הודעות לפי תקנה 36</w:t>
      </w:r>
    </w:p>
    <w:tbl>
      <w:tblPr>
        <w:bidiVisual/>
        <w:tblW w:w="0" w:type="auto"/>
        <w:tblLook w:val="0000" w:firstRow="0" w:lastRow="0" w:firstColumn="0" w:lastColumn="0" w:noHBand="0" w:noVBand="0"/>
      </w:tblPr>
      <w:tblGrid>
        <w:gridCol w:w="8306"/>
      </w:tblGrid>
      <w:tr w:rsidR="00513E01" w:rsidRPr="001B4317" w14:paraId="559A10D1" w14:textId="77777777">
        <w:tc>
          <w:tcPr>
            <w:tcW w:w="0" w:type="auto"/>
          </w:tcPr>
          <w:p w14:paraId="3C79093C" w14:textId="77777777" w:rsidR="00654C80" w:rsidRDefault="00A25F3B" w:rsidP="00654C80">
            <w:pPr>
              <w:rPr>
                <w:rtl/>
              </w:rPr>
            </w:pPr>
          </w:p>
          <w:p w14:paraId="0A641AD7" w14:textId="77777777" w:rsidR="00654C80" w:rsidRDefault="00A25F3B" w:rsidP="00654C80">
            <w:pPr>
              <w:rPr>
                <w:rtl/>
              </w:rPr>
            </w:pPr>
            <w:r>
              <w:rPr>
                <w:rFonts w:cs="David" w:hint="cs"/>
                <w:color w:val="000000"/>
                <w:rtl/>
              </w:rPr>
              <w:t>‏‎ ‎</w:t>
            </w:r>
          </w:p>
          <w:p w14:paraId="3D666DFE" w14:textId="77777777" w:rsidR="00654C80" w:rsidRDefault="00A25F3B" w:rsidP="00654C80">
            <w:pPr>
              <w:rPr>
                <w:rtl/>
              </w:rPr>
            </w:pPr>
          </w:p>
          <w:p w14:paraId="1D96727B" w14:textId="77777777" w:rsidR="00654C80" w:rsidRDefault="00A25F3B" w:rsidP="00654C80">
            <w:pPr>
              <w:rPr>
                <w:rtl/>
              </w:rPr>
            </w:pPr>
            <w:r>
              <w:rPr>
                <w:rFonts w:cs="David" w:hint="cs"/>
                <w:color w:val="000000"/>
                <w:rtl/>
              </w:rPr>
              <w:t xml:space="preserve">‏‏לעניין השלמת הצגת תוכנית צל ע"ג ההרמוניקה בהתאם לסיכום מול מנהל אגף </w:t>
            </w:r>
            <w:r>
              <w:rPr>
                <w:rFonts w:cs="David" w:hint="cs"/>
                <w:color w:val="000000"/>
                <w:rtl/>
              </w:rPr>
              <w:t>הרישוי- מוצג ע"ג ההרמוניקה של הדיון.‏</w:t>
            </w:r>
          </w:p>
          <w:p w14:paraId="2FB29DEB" w14:textId="77777777" w:rsidR="00654C80" w:rsidRDefault="00A25F3B" w:rsidP="00654C80">
            <w:pPr>
              <w:rPr>
                <w:rtl/>
              </w:rPr>
            </w:pPr>
          </w:p>
          <w:p w14:paraId="726113EA" w14:textId="77777777" w:rsidR="00654C80" w:rsidRDefault="00A25F3B" w:rsidP="00654C80">
            <w:pPr>
              <w:rPr>
                <w:rtl/>
              </w:rPr>
            </w:pPr>
            <w:r>
              <w:rPr>
                <w:rFonts w:cs="David" w:hint="cs"/>
                <w:color w:val="000000"/>
                <w:rtl/>
              </w:rPr>
              <w:t>‏‏לאחר אישור השינויים ע"י ר"צ יידרש לבצע יידוע או החתמה פוזיטיבית לבעלים הרלוונטים.‏</w:t>
            </w:r>
          </w:p>
          <w:p w14:paraId="1145E628" w14:textId="77777777" w:rsidR="00654C80" w:rsidRDefault="00A25F3B" w:rsidP="00654C80">
            <w:pPr>
              <w:rPr>
                <w:rtl/>
              </w:rPr>
            </w:pPr>
          </w:p>
          <w:p w14:paraId="419B409B" w14:textId="77777777" w:rsidR="00654C80" w:rsidRDefault="00A25F3B" w:rsidP="00654C80">
            <w:pPr>
              <w:rPr>
                <w:rtl/>
              </w:rPr>
            </w:pPr>
            <w:r>
              <w:rPr>
                <w:rFonts w:cs="David" w:hint="cs"/>
                <w:color w:val="000000"/>
                <w:rtl/>
              </w:rPr>
              <w:t>‏‏יתכן כי במהלך הליך הרישוי תתקבל הבהרה מהקונה החדש ותוסר ההתנגדות.‏</w:t>
            </w:r>
          </w:p>
          <w:p w14:paraId="7C0A5D5C" w14:textId="77777777" w:rsidR="00654C80" w:rsidRDefault="00A25F3B" w:rsidP="00654C80">
            <w:pPr>
              <w:rPr>
                <w:rtl/>
              </w:rPr>
            </w:pPr>
          </w:p>
          <w:p w14:paraId="34AC9792" w14:textId="77777777" w:rsidR="00654C80" w:rsidRDefault="00A25F3B" w:rsidP="00654C80">
            <w:pPr>
              <w:rPr>
                <w:rtl/>
              </w:rPr>
            </w:pPr>
            <w:r>
              <w:rPr>
                <w:rFonts w:cs="David" w:hint="cs"/>
                <w:color w:val="000000"/>
                <w:rtl/>
              </w:rPr>
              <w:t>‏‏התוכניות החלות: הבקשה מבוקשת מכוח תמ"א 40 א' 1/1‏</w:t>
            </w:r>
          </w:p>
          <w:p w14:paraId="5C3F8D56" w14:textId="77777777" w:rsidR="00654C80" w:rsidRDefault="00A25F3B" w:rsidP="00654C80">
            <w:pPr>
              <w:rPr>
                <w:rtl/>
              </w:rPr>
            </w:pPr>
          </w:p>
          <w:p w14:paraId="0D1DF928" w14:textId="77777777" w:rsidR="00654C80" w:rsidRDefault="00A25F3B" w:rsidP="00654C80">
            <w:pPr>
              <w:rPr>
                <w:rtl/>
              </w:rPr>
            </w:pPr>
            <w:r>
              <w:rPr>
                <w:rFonts w:cs="David" w:hint="cs"/>
                <w:color w:val="000000"/>
                <w:rtl/>
              </w:rPr>
              <w:t>‏‏תוכנית תמ"א א' 1/ 1 באה להקל על התושבים בכל רחבי הארץ בהקמת מרחב מוגן דירתי ומרחב מוגן למבני ציבור, בעקבות המצב הבטחוני.‏</w:t>
            </w:r>
          </w:p>
          <w:p w14:paraId="51EC2FFF" w14:textId="77777777" w:rsidR="00654C80" w:rsidRDefault="00A25F3B" w:rsidP="00654C80">
            <w:pPr>
              <w:rPr>
                <w:rtl/>
              </w:rPr>
            </w:pPr>
          </w:p>
          <w:p w14:paraId="6CFA39E0" w14:textId="77777777" w:rsidR="00654C80" w:rsidRDefault="00A25F3B" w:rsidP="00654C80">
            <w:pPr>
              <w:rPr>
                <w:rtl/>
              </w:rPr>
            </w:pPr>
            <w:r>
              <w:rPr>
                <w:rFonts w:cs="David" w:hint="cs"/>
                <w:color w:val="000000"/>
                <w:rtl/>
              </w:rPr>
              <w:t>‏‏ ‏</w:t>
            </w:r>
          </w:p>
          <w:p w14:paraId="568B4A53" w14:textId="77777777" w:rsidR="00654C80" w:rsidRDefault="00A25F3B" w:rsidP="00654C80">
            <w:pPr>
              <w:rPr>
                <w:rtl/>
              </w:rPr>
            </w:pPr>
          </w:p>
          <w:p w14:paraId="38AF270C" w14:textId="77777777" w:rsidR="00654C80" w:rsidRDefault="00A25F3B" w:rsidP="00654C80">
            <w:pPr>
              <w:rPr>
                <w:rtl/>
              </w:rPr>
            </w:pPr>
            <w:r>
              <w:rPr>
                <w:rFonts w:cs="David" w:hint="cs"/>
                <w:color w:val="000000"/>
                <w:rtl/>
              </w:rPr>
              <w:t>‏‏הוראות תמ"א א' 1/1‏</w:t>
            </w:r>
          </w:p>
          <w:p w14:paraId="3279C97B" w14:textId="77777777" w:rsidR="00654C80" w:rsidRDefault="00A25F3B" w:rsidP="00654C80">
            <w:pPr>
              <w:rPr>
                <w:rtl/>
              </w:rPr>
            </w:pPr>
          </w:p>
          <w:p w14:paraId="05335086" w14:textId="77777777" w:rsidR="00654C80" w:rsidRDefault="00A25F3B" w:rsidP="00654C80">
            <w:pPr>
              <w:rPr>
                <w:rtl/>
              </w:rPr>
            </w:pPr>
            <w:r>
              <w:rPr>
                <w:rFonts w:cs="David" w:hint="cs"/>
                <w:color w:val="000000"/>
                <w:rtl/>
              </w:rPr>
              <w:lastRenderedPageBreak/>
              <w:t>‏‏ ‏</w:t>
            </w:r>
          </w:p>
          <w:p w14:paraId="1CA4DA2E" w14:textId="77777777" w:rsidR="00654C80" w:rsidRDefault="00A25F3B" w:rsidP="00654C80">
            <w:pPr>
              <w:rPr>
                <w:rtl/>
              </w:rPr>
            </w:pPr>
          </w:p>
          <w:p w14:paraId="7B52E4B5" w14:textId="77777777" w:rsidR="00654C80" w:rsidRDefault="00A25F3B" w:rsidP="00654C80">
            <w:pPr>
              <w:rPr>
                <w:rtl/>
              </w:rPr>
            </w:pPr>
            <w:r>
              <w:rPr>
                <w:rFonts w:cs="David" w:hint="cs"/>
                <w:color w:val="000000"/>
                <w:rtl/>
              </w:rPr>
              <w:t xml:space="preserve">‏‏-תוכנית זו תחול על מגרשים שבהם קיימות יח"ד למגורים, אחת או יותר, שנבנו כדין, שאין להן מרחב מוגן </w:t>
            </w:r>
            <w:r>
              <w:rPr>
                <w:rFonts w:cs="David" w:hint="cs"/>
                <w:color w:val="000000"/>
                <w:rtl/>
              </w:rPr>
              <w:t>דירתי.‏</w:t>
            </w:r>
          </w:p>
          <w:p w14:paraId="361CF754" w14:textId="77777777" w:rsidR="00654C80" w:rsidRDefault="00A25F3B" w:rsidP="00654C80">
            <w:pPr>
              <w:rPr>
                <w:rtl/>
              </w:rPr>
            </w:pPr>
          </w:p>
          <w:p w14:paraId="104929DC" w14:textId="77777777" w:rsidR="00654C80" w:rsidRDefault="00A25F3B" w:rsidP="00654C80">
            <w:pPr>
              <w:rPr>
                <w:rtl/>
              </w:rPr>
            </w:pPr>
            <w:r>
              <w:rPr>
                <w:rFonts w:cs="David" w:hint="cs"/>
                <w:color w:val="000000"/>
                <w:rtl/>
              </w:rPr>
              <w:t>‏‏-התוכנית לא תחול על מבנים המיועדים להריסה עפ"י תוכנית או עפ"י צו סופי של בית משפט.‏</w:t>
            </w:r>
          </w:p>
          <w:p w14:paraId="61D79651" w14:textId="77777777" w:rsidR="00654C80" w:rsidRDefault="00A25F3B" w:rsidP="00654C80">
            <w:pPr>
              <w:rPr>
                <w:rtl/>
              </w:rPr>
            </w:pPr>
          </w:p>
          <w:p w14:paraId="26AE8083" w14:textId="77777777" w:rsidR="00654C80" w:rsidRDefault="00A25F3B" w:rsidP="00654C80">
            <w:pPr>
              <w:rPr>
                <w:rtl/>
              </w:rPr>
            </w:pPr>
            <w:r>
              <w:rPr>
                <w:rFonts w:cs="David" w:hint="cs"/>
                <w:color w:val="000000"/>
                <w:rtl/>
              </w:rPr>
              <w:t>‏‏- התוכנית לא תחול במגרש שנכלל כאתר המיועד לשימור בתוכנית מאושרת או מופקדת, או שנכלל ברשימת אתרים לשימור מאושרת לפי התוספת הרביעית או שהוא מיועד לשימור כאמור בהודעה על הכנת תוכנית שפורסמה לפי סעיף 77 או בתנאים שנקבעו לפי סעיף 78 לחוק.‏</w:t>
            </w:r>
          </w:p>
          <w:p w14:paraId="0F84E853" w14:textId="77777777" w:rsidR="00654C80" w:rsidRDefault="00A25F3B" w:rsidP="00654C80">
            <w:pPr>
              <w:rPr>
                <w:rtl/>
              </w:rPr>
            </w:pPr>
          </w:p>
          <w:p w14:paraId="78D17D9C" w14:textId="77777777" w:rsidR="00654C80" w:rsidRDefault="00A25F3B" w:rsidP="00654C80">
            <w:pPr>
              <w:rPr>
                <w:rtl/>
              </w:rPr>
            </w:pPr>
            <w:r>
              <w:rPr>
                <w:rFonts w:cs="David" w:hint="cs"/>
                <w:color w:val="000000"/>
                <w:rtl/>
              </w:rPr>
              <w:t>‏‏ ‏</w:t>
            </w:r>
          </w:p>
          <w:p w14:paraId="17CCB220" w14:textId="77777777" w:rsidR="00654C80" w:rsidRDefault="00A25F3B" w:rsidP="00654C80">
            <w:pPr>
              <w:rPr>
                <w:rtl/>
              </w:rPr>
            </w:pPr>
          </w:p>
          <w:p w14:paraId="22DA3132" w14:textId="77777777" w:rsidR="00654C80" w:rsidRDefault="00A25F3B" w:rsidP="00654C80">
            <w:pPr>
              <w:rPr>
                <w:rtl/>
              </w:rPr>
            </w:pPr>
            <w:r>
              <w:rPr>
                <w:rFonts w:cs="David" w:hint="cs"/>
                <w:color w:val="000000"/>
                <w:rtl/>
              </w:rPr>
              <w:t>‏‏הגדרת זכות מוקנית- אפשרות להקמת מרחב מוגן ללא שקול דעת למוסד תכנון וללא תנאים או מגבלות למעט תנאים שעניינים אישור גורם מאשר, ככל שנקבעו לפי כל דין.‏</w:t>
            </w:r>
          </w:p>
          <w:p w14:paraId="279E0E27" w14:textId="77777777" w:rsidR="00654C80" w:rsidRDefault="00A25F3B" w:rsidP="00654C80">
            <w:pPr>
              <w:rPr>
                <w:rtl/>
              </w:rPr>
            </w:pPr>
          </w:p>
          <w:p w14:paraId="7591B07A" w14:textId="77777777" w:rsidR="00654C80" w:rsidRDefault="00A25F3B" w:rsidP="00654C80">
            <w:pPr>
              <w:rPr>
                <w:rtl/>
              </w:rPr>
            </w:pPr>
            <w:r>
              <w:rPr>
                <w:rFonts w:cs="David" w:hint="cs"/>
                <w:color w:val="000000"/>
                <w:rtl/>
              </w:rPr>
              <w:t>‏‏ ‏</w:t>
            </w:r>
          </w:p>
          <w:p w14:paraId="712C2F01" w14:textId="77777777" w:rsidR="00654C80" w:rsidRDefault="00A25F3B" w:rsidP="00654C80">
            <w:pPr>
              <w:rPr>
                <w:rtl/>
              </w:rPr>
            </w:pPr>
          </w:p>
          <w:p w14:paraId="47142EC7" w14:textId="77777777" w:rsidR="00654C80" w:rsidRDefault="00A25F3B" w:rsidP="00654C80">
            <w:pPr>
              <w:rPr>
                <w:rtl/>
              </w:rPr>
            </w:pPr>
            <w:r>
              <w:rPr>
                <w:rFonts w:cs="David" w:hint="cs"/>
                <w:color w:val="000000"/>
                <w:rtl/>
              </w:rPr>
              <w:t xml:space="preserve">‏‏פרק ב'- </w:t>
            </w:r>
            <w:r>
              <w:rPr>
                <w:rFonts w:cs="David" w:hint="cs"/>
                <w:color w:val="000000"/>
                <w:rtl/>
              </w:rPr>
              <w:t>הוראות לעניין בניית מרחב מוגן:‏</w:t>
            </w:r>
          </w:p>
          <w:p w14:paraId="6C53540B" w14:textId="77777777" w:rsidR="00654C80" w:rsidRDefault="00A25F3B" w:rsidP="00654C80">
            <w:pPr>
              <w:rPr>
                <w:rtl/>
              </w:rPr>
            </w:pPr>
          </w:p>
          <w:p w14:paraId="53CC1C56" w14:textId="77777777" w:rsidR="00654C80" w:rsidRDefault="00A25F3B" w:rsidP="00654C80">
            <w:pPr>
              <w:rPr>
                <w:rtl/>
              </w:rPr>
            </w:pPr>
            <w:r>
              <w:rPr>
                <w:rFonts w:cs="David" w:hint="cs"/>
                <w:color w:val="000000"/>
                <w:rtl/>
              </w:rPr>
              <w:t>‏‏סעיף א'-‏</w:t>
            </w:r>
          </w:p>
          <w:p w14:paraId="5867F046" w14:textId="77777777" w:rsidR="00654C80" w:rsidRDefault="00A25F3B" w:rsidP="00654C80">
            <w:pPr>
              <w:rPr>
                <w:rtl/>
              </w:rPr>
            </w:pPr>
          </w:p>
          <w:p w14:paraId="26798FE3" w14:textId="77777777" w:rsidR="00654C80" w:rsidRDefault="00A25F3B" w:rsidP="00654C80">
            <w:pPr>
              <w:rPr>
                <w:rtl/>
              </w:rPr>
            </w:pPr>
            <w:r>
              <w:rPr>
                <w:rFonts w:cs="David" w:hint="cs"/>
                <w:color w:val="000000"/>
                <w:rtl/>
              </w:rPr>
              <w:t>‏‏ ‏</w:t>
            </w:r>
          </w:p>
          <w:p w14:paraId="2091C4DE" w14:textId="77777777" w:rsidR="00654C80" w:rsidRDefault="00A25F3B" w:rsidP="00654C80">
            <w:pPr>
              <w:rPr>
                <w:rtl/>
              </w:rPr>
            </w:pPr>
          </w:p>
          <w:p w14:paraId="133A447B" w14:textId="77777777" w:rsidR="00654C80" w:rsidRDefault="00A25F3B" w:rsidP="00654C80">
            <w:pPr>
              <w:rPr>
                <w:rtl/>
              </w:rPr>
            </w:pPr>
            <w:r>
              <w:rPr>
                <w:rFonts w:cs="David" w:hint="cs"/>
                <w:color w:val="000000"/>
                <w:rtl/>
              </w:rPr>
              <w:t>‏תותר חריגה בקווי בניין עד לקו בניין של 2 מ' מגבול מגרש- על אף האמור, תותר חריגה בקו הבניין של 2 מ' ועד לקו בניין של 1 מ' מגבול המגרש. וזאת בתנאי שר"ר השתכנעה כי לא קיימת אפשרות סבירה להקים את המרחב המוגן אלא בחריגה כאמור- הממ"ד המוצע ממוקם במרחק של 102 ס"מ מגבול מגרש. ולא נראה כי קיימת אפשרות סבירה למיקום אחר לממ"ד.‏</w:t>
            </w:r>
          </w:p>
          <w:p w14:paraId="3D61CF44" w14:textId="77777777" w:rsidR="00654C80" w:rsidRDefault="00A25F3B" w:rsidP="00654C80">
            <w:pPr>
              <w:rPr>
                <w:rtl/>
              </w:rPr>
            </w:pPr>
          </w:p>
          <w:p w14:paraId="6C594076" w14:textId="77777777" w:rsidR="00654C80" w:rsidRDefault="00A25F3B" w:rsidP="00654C80">
            <w:pPr>
              <w:rPr>
                <w:rtl/>
              </w:rPr>
            </w:pPr>
            <w:r>
              <w:rPr>
                <w:rFonts w:cs="David" w:hint="cs"/>
                <w:color w:val="000000"/>
                <w:rtl/>
              </w:rPr>
              <w:t>‏על אף האמור, חריגה מקו בניין קדמי, תותר רק אם ר"ר השתכנעה כי לא קיימת אפשרות סבירה להקמת המרחב המוגן לצד המבנה או מאחוריו- הממ"ד המוצע בקו בניין קדמי, לא נראה קיים מיקום טוב יותר לממ"ד.‏</w:t>
            </w:r>
          </w:p>
          <w:p w14:paraId="370AEA20" w14:textId="77777777" w:rsidR="00654C80" w:rsidRDefault="00A25F3B" w:rsidP="00654C80">
            <w:pPr>
              <w:rPr>
                <w:rtl/>
              </w:rPr>
            </w:pPr>
          </w:p>
          <w:p w14:paraId="38C49FD2" w14:textId="77777777" w:rsidR="00654C80" w:rsidRDefault="00A25F3B" w:rsidP="00654C80">
            <w:pPr>
              <w:rPr>
                <w:rtl/>
              </w:rPr>
            </w:pPr>
            <w:r>
              <w:rPr>
                <w:rFonts w:cs="David" w:hint="cs"/>
                <w:color w:val="000000"/>
                <w:rtl/>
              </w:rPr>
              <w:t>‏‏סעיף ה'-‏</w:t>
            </w:r>
          </w:p>
          <w:p w14:paraId="6A341F17" w14:textId="77777777" w:rsidR="00654C80" w:rsidRDefault="00A25F3B" w:rsidP="00654C80">
            <w:pPr>
              <w:rPr>
                <w:rtl/>
              </w:rPr>
            </w:pPr>
          </w:p>
          <w:p w14:paraId="6C99B375" w14:textId="77777777" w:rsidR="00654C80" w:rsidRDefault="00A25F3B" w:rsidP="00654C80">
            <w:pPr>
              <w:rPr>
                <w:rtl/>
              </w:rPr>
            </w:pPr>
            <w:r>
              <w:rPr>
                <w:rFonts w:cs="David" w:hint="cs"/>
                <w:color w:val="000000"/>
                <w:rtl/>
              </w:rPr>
              <w:t>‏‏הקמת מרחב מוגן דירתי מכוח תוכנית זו, ליח"ד שיש מעליה או מתחתיה יחידת דיור נוספת, תתאפשר רק אם המרחבים המוגנים הדירתיים יהיו רציפים לכל גובהו של הבניין כמגדל ממ"דים, אין בהוראה זו כדי לחייב את בניית המרחבים המוגנים הדירתיים בהינף אחד- הבקשה כוללת מגדל ממ"דים רציף הכולל 4 ממ"דים, עומדים בדרישה זו.‏</w:t>
            </w:r>
          </w:p>
          <w:p w14:paraId="5F86843E" w14:textId="77777777" w:rsidR="00654C80" w:rsidRDefault="00A25F3B" w:rsidP="00654C80">
            <w:pPr>
              <w:rPr>
                <w:rtl/>
              </w:rPr>
            </w:pPr>
          </w:p>
          <w:p w14:paraId="468C185D" w14:textId="77777777" w:rsidR="00654C80" w:rsidRDefault="00A25F3B" w:rsidP="00654C80">
            <w:pPr>
              <w:rPr>
                <w:rtl/>
              </w:rPr>
            </w:pPr>
            <w:r>
              <w:rPr>
                <w:rFonts w:cs="David" w:hint="cs"/>
                <w:color w:val="000000"/>
                <w:rtl/>
              </w:rPr>
              <w:t>‏‏סעיף ו'-‏</w:t>
            </w:r>
          </w:p>
          <w:p w14:paraId="078F7976" w14:textId="77777777" w:rsidR="00654C80" w:rsidRDefault="00A25F3B" w:rsidP="00654C80">
            <w:pPr>
              <w:rPr>
                <w:rtl/>
              </w:rPr>
            </w:pPr>
          </w:p>
          <w:p w14:paraId="263356E5" w14:textId="77777777" w:rsidR="00654C80" w:rsidRDefault="00A25F3B" w:rsidP="00654C80">
            <w:pPr>
              <w:rPr>
                <w:rtl/>
              </w:rPr>
            </w:pPr>
            <w:r>
              <w:rPr>
                <w:rFonts w:cs="David" w:hint="cs"/>
                <w:color w:val="000000"/>
                <w:rtl/>
              </w:rPr>
              <w:t>‏‏הוספת מרחב מוגן דירתי לא תחשב תוספת בניה, לעניין סעיף 4.2 לתמ"א 38, וזאת ככל שלא חלה חובה לחיזוק המבנה כולו כתנאי להוספת המרחב המוגן הדירתי לפי כל דין.‏</w:t>
            </w:r>
          </w:p>
          <w:p w14:paraId="1A995D6B" w14:textId="77777777" w:rsidR="00654C80" w:rsidRDefault="00A25F3B" w:rsidP="00654C80">
            <w:pPr>
              <w:rPr>
                <w:rtl/>
              </w:rPr>
            </w:pPr>
          </w:p>
          <w:p w14:paraId="08A19DA1" w14:textId="77777777" w:rsidR="00654C80" w:rsidRDefault="00A25F3B" w:rsidP="00654C80">
            <w:pPr>
              <w:rPr>
                <w:rtl/>
              </w:rPr>
            </w:pPr>
            <w:r>
              <w:rPr>
                <w:rFonts w:cs="David" w:hint="cs"/>
                <w:color w:val="000000"/>
                <w:rtl/>
              </w:rPr>
              <w:t>‏‏סעיף ז'-‏</w:t>
            </w:r>
          </w:p>
          <w:p w14:paraId="3B28CF1A" w14:textId="77777777" w:rsidR="00654C80" w:rsidRDefault="00A25F3B" w:rsidP="00654C80">
            <w:pPr>
              <w:rPr>
                <w:rtl/>
              </w:rPr>
            </w:pPr>
          </w:p>
          <w:p w14:paraId="279DF954" w14:textId="77777777" w:rsidR="00654C80" w:rsidRDefault="00A25F3B" w:rsidP="00654C80">
            <w:pPr>
              <w:rPr>
                <w:rtl/>
              </w:rPr>
            </w:pPr>
            <w:r>
              <w:rPr>
                <w:rFonts w:cs="David" w:hint="cs"/>
                <w:color w:val="000000"/>
                <w:rtl/>
              </w:rPr>
              <w:t>‏‏הוראות סעיף זה הינן מחייבות, וחלה עליהן הוראות סטיה ניכרת- הבקשה עומדת בהוראות כנדרש.‏</w:t>
            </w:r>
          </w:p>
          <w:p w14:paraId="7272E008" w14:textId="77777777" w:rsidR="00654C80" w:rsidRDefault="00A25F3B" w:rsidP="00654C80">
            <w:pPr>
              <w:rPr>
                <w:rtl/>
              </w:rPr>
            </w:pPr>
          </w:p>
          <w:p w14:paraId="3C098EEA" w14:textId="77777777" w:rsidR="00654C80" w:rsidRDefault="00A25F3B" w:rsidP="00654C80">
            <w:pPr>
              <w:rPr>
                <w:rtl/>
              </w:rPr>
            </w:pPr>
            <w:r>
              <w:rPr>
                <w:rFonts w:cs="David" w:hint="cs"/>
                <w:color w:val="000000"/>
                <w:rtl/>
              </w:rPr>
              <w:t>‏‏ ‏</w:t>
            </w:r>
          </w:p>
          <w:p w14:paraId="55BC7229" w14:textId="77777777" w:rsidR="00654C80" w:rsidRDefault="00A25F3B" w:rsidP="00654C80">
            <w:pPr>
              <w:rPr>
                <w:rtl/>
              </w:rPr>
            </w:pPr>
          </w:p>
          <w:p w14:paraId="39746FDA" w14:textId="77777777" w:rsidR="00654C80" w:rsidRDefault="00A25F3B" w:rsidP="00654C80">
            <w:pPr>
              <w:rPr>
                <w:rtl/>
              </w:rPr>
            </w:pPr>
            <w:r>
              <w:rPr>
                <w:rFonts w:cs="David" w:hint="cs"/>
                <w:color w:val="000000"/>
                <w:rtl/>
              </w:rPr>
              <w:t>‏‏פרק ג'- תוקף התוכנית, תחילה והוראות מעבר‏</w:t>
            </w:r>
          </w:p>
          <w:p w14:paraId="42F3D9AF" w14:textId="77777777" w:rsidR="00654C80" w:rsidRDefault="00A25F3B" w:rsidP="00654C80">
            <w:pPr>
              <w:rPr>
                <w:rtl/>
              </w:rPr>
            </w:pPr>
          </w:p>
          <w:p w14:paraId="1FF2E019" w14:textId="77777777" w:rsidR="00654C80" w:rsidRDefault="00A25F3B" w:rsidP="00654C80">
            <w:pPr>
              <w:rPr>
                <w:rtl/>
              </w:rPr>
            </w:pPr>
            <w:r>
              <w:rPr>
                <w:rFonts w:cs="David" w:hint="cs"/>
                <w:color w:val="000000"/>
                <w:rtl/>
              </w:rPr>
              <w:t>‏‏סעיף 12- א':‏</w:t>
            </w:r>
          </w:p>
          <w:p w14:paraId="438BEA89" w14:textId="77777777" w:rsidR="00654C80" w:rsidRDefault="00A25F3B" w:rsidP="00654C80">
            <w:pPr>
              <w:rPr>
                <w:rtl/>
              </w:rPr>
            </w:pPr>
          </w:p>
          <w:p w14:paraId="69B1603C" w14:textId="77777777" w:rsidR="00654C80" w:rsidRDefault="00A25F3B" w:rsidP="00654C80">
            <w:pPr>
              <w:rPr>
                <w:rtl/>
              </w:rPr>
            </w:pPr>
            <w:r>
              <w:rPr>
                <w:rFonts w:cs="David" w:hint="cs"/>
                <w:color w:val="000000"/>
                <w:rtl/>
              </w:rPr>
              <w:t xml:space="preserve">‏‏הוראות תוכנית זו יחולו על בקשה להיתר שהוגשה לאחר תחילתה של </w:t>
            </w:r>
            <w:r>
              <w:rPr>
                <w:rFonts w:cs="David" w:hint="cs"/>
                <w:color w:val="000000"/>
                <w:rtl/>
              </w:rPr>
              <w:t>תוכנית זו- התוכנית אושרה בתאריך 05/12/2023, והבקשה הוגשה במאי 2024, כנדרש.‏</w:t>
            </w:r>
          </w:p>
          <w:p w14:paraId="54C5CF2A" w14:textId="77777777" w:rsidR="00654C80" w:rsidRDefault="00A25F3B" w:rsidP="00654C80">
            <w:pPr>
              <w:rPr>
                <w:rtl/>
              </w:rPr>
            </w:pPr>
          </w:p>
          <w:p w14:paraId="43A95147" w14:textId="77777777" w:rsidR="00654C80" w:rsidRDefault="00A25F3B" w:rsidP="00654C80">
            <w:pPr>
              <w:rPr>
                <w:rtl/>
              </w:rPr>
            </w:pPr>
            <w:r>
              <w:rPr>
                <w:rFonts w:cs="David" w:hint="cs"/>
                <w:color w:val="000000"/>
                <w:rtl/>
              </w:rPr>
              <w:t>‏‏ ‏</w:t>
            </w:r>
          </w:p>
          <w:p w14:paraId="519FF486" w14:textId="77777777" w:rsidR="00654C80" w:rsidRDefault="00A25F3B" w:rsidP="00654C80">
            <w:pPr>
              <w:rPr>
                <w:rtl/>
              </w:rPr>
            </w:pPr>
          </w:p>
          <w:p w14:paraId="00748975" w14:textId="77777777" w:rsidR="00654C80" w:rsidRDefault="00A25F3B" w:rsidP="00654C80">
            <w:pPr>
              <w:rPr>
                <w:rtl/>
              </w:rPr>
            </w:pPr>
            <w:r>
              <w:rPr>
                <w:rFonts w:cs="David" w:hint="cs"/>
                <w:color w:val="000000"/>
                <w:rtl/>
              </w:rPr>
              <w:t>‏‏מדיניות פקע"ר בנושא אישור מבואה למרחב המוגן הדירתי‏</w:t>
            </w:r>
          </w:p>
          <w:p w14:paraId="11C9F9A4" w14:textId="77777777" w:rsidR="00654C80" w:rsidRDefault="00A25F3B" w:rsidP="00654C80">
            <w:pPr>
              <w:rPr>
                <w:rtl/>
              </w:rPr>
            </w:pPr>
          </w:p>
          <w:p w14:paraId="0C7ABB89" w14:textId="77777777" w:rsidR="00654C80" w:rsidRDefault="00A25F3B" w:rsidP="00654C80">
            <w:pPr>
              <w:rPr>
                <w:rtl/>
              </w:rPr>
            </w:pPr>
            <w:r>
              <w:rPr>
                <w:rFonts w:cs="David" w:hint="cs"/>
                <w:color w:val="000000"/>
                <w:rtl/>
              </w:rPr>
              <w:t>‏‏ב- 26.10.10 נכנסה לתוקף הוראת שעה לשנה במסגרת התקנות הנדונות, לפיה הקמת ממ"ד יהיו פטורים מהיתר, בהתאם לתנאים המפורטים בתקנות.‏</w:t>
            </w:r>
          </w:p>
          <w:p w14:paraId="5B79232A" w14:textId="77777777" w:rsidR="00654C80" w:rsidRDefault="00A25F3B" w:rsidP="00654C80">
            <w:pPr>
              <w:rPr>
                <w:rtl/>
              </w:rPr>
            </w:pPr>
          </w:p>
          <w:p w14:paraId="5146E0C7" w14:textId="77777777" w:rsidR="00654C80" w:rsidRDefault="00A25F3B" w:rsidP="00654C80">
            <w:pPr>
              <w:rPr>
                <w:rtl/>
              </w:rPr>
            </w:pPr>
            <w:r>
              <w:rPr>
                <w:rFonts w:cs="David" w:hint="cs"/>
                <w:color w:val="000000"/>
                <w:rtl/>
              </w:rPr>
              <w:t>‏‏לאור ריבוי בקשות להקמת ממ"ד במבנה קיים תוקנו תקנות התגוננות האזרחי, כך שיקבעו הוראות בעניין הקמת מבואה שתאפשר את החיבור וההגנה על דלת הממ"ד במבנה קיים.‏</w:t>
            </w:r>
          </w:p>
          <w:p w14:paraId="272A24A3" w14:textId="77777777" w:rsidR="00654C80" w:rsidRDefault="00A25F3B" w:rsidP="00654C80">
            <w:pPr>
              <w:rPr>
                <w:rtl/>
              </w:rPr>
            </w:pPr>
          </w:p>
          <w:p w14:paraId="16CC3BBD" w14:textId="77777777" w:rsidR="00654C80" w:rsidRDefault="00A25F3B" w:rsidP="00654C80">
            <w:pPr>
              <w:rPr>
                <w:rtl/>
              </w:rPr>
            </w:pPr>
            <w:r>
              <w:rPr>
                <w:rFonts w:cs="David" w:hint="cs"/>
                <w:color w:val="000000"/>
                <w:rtl/>
              </w:rPr>
              <w:t>‏‏בהתאם לתקנות המפרטים, מבואה מוגדרת כ "שטח הנדרש לשם חיבור תקין של המרחב המוגן למבנה קיים ולשם קיום הוראות תקנות אלה בעניין מיקום והגנה על דלת המרחב המוגן".‏</w:t>
            </w:r>
          </w:p>
          <w:p w14:paraId="341C6FD1" w14:textId="77777777" w:rsidR="00654C80" w:rsidRDefault="00A25F3B" w:rsidP="00654C80">
            <w:pPr>
              <w:rPr>
                <w:rtl/>
              </w:rPr>
            </w:pPr>
          </w:p>
          <w:p w14:paraId="41FA7A92" w14:textId="77777777" w:rsidR="00654C80" w:rsidRDefault="00A25F3B" w:rsidP="00654C80">
            <w:pPr>
              <w:rPr>
                <w:rtl/>
              </w:rPr>
            </w:pPr>
            <w:r>
              <w:rPr>
                <w:rFonts w:cs="David" w:hint="cs"/>
                <w:color w:val="000000"/>
                <w:rtl/>
              </w:rPr>
              <w:t>‏‏ ‏</w:t>
            </w:r>
          </w:p>
          <w:p w14:paraId="413CFE1E" w14:textId="77777777" w:rsidR="00654C80" w:rsidRDefault="00A25F3B" w:rsidP="00654C80">
            <w:pPr>
              <w:rPr>
                <w:rtl/>
              </w:rPr>
            </w:pPr>
          </w:p>
          <w:p w14:paraId="5BED9EE3" w14:textId="77777777" w:rsidR="00654C80" w:rsidRDefault="00A25F3B" w:rsidP="00654C80">
            <w:pPr>
              <w:rPr>
                <w:rtl/>
              </w:rPr>
            </w:pPr>
            <w:r>
              <w:rPr>
                <w:rFonts w:cs="David" w:hint="cs"/>
                <w:color w:val="000000"/>
                <w:rtl/>
              </w:rPr>
              <w:t>‏‏בהתאם לתקנה 202 (ג') לתקנות המפרטים "בתכנון והקמת מרחב מוגן דירתי במבנה קיים, רשות מוסמכת רשאית לדרוש כי תוקם מבואה ששטחה לא יעלה על 5 מ"ר ברוטו".‏</w:t>
            </w:r>
          </w:p>
          <w:p w14:paraId="45F54A13" w14:textId="77777777" w:rsidR="00654C80" w:rsidRDefault="00A25F3B" w:rsidP="00654C80">
            <w:pPr>
              <w:rPr>
                <w:rtl/>
              </w:rPr>
            </w:pPr>
          </w:p>
          <w:p w14:paraId="6E278C0C" w14:textId="77777777" w:rsidR="00654C80" w:rsidRDefault="00A25F3B" w:rsidP="00654C80">
            <w:pPr>
              <w:rPr>
                <w:rtl/>
              </w:rPr>
            </w:pPr>
            <w:r>
              <w:rPr>
                <w:rFonts w:cs="David" w:hint="cs"/>
                <w:color w:val="000000"/>
                <w:rtl/>
              </w:rPr>
              <w:t>‏‏ ‏</w:t>
            </w:r>
          </w:p>
          <w:p w14:paraId="7E349DB2" w14:textId="77777777" w:rsidR="00654C80" w:rsidRDefault="00A25F3B" w:rsidP="00654C80">
            <w:pPr>
              <w:rPr>
                <w:rtl/>
              </w:rPr>
            </w:pPr>
          </w:p>
          <w:p w14:paraId="4392A0E3" w14:textId="77777777" w:rsidR="00654C80" w:rsidRDefault="00A25F3B" w:rsidP="00654C80">
            <w:pPr>
              <w:rPr>
                <w:rtl/>
              </w:rPr>
            </w:pPr>
            <w:r>
              <w:rPr>
                <w:rFonts w:cs="David" w:hint="cs"/>
                <w:color w:val="000000"/>
                <w:rtl/>
              </w:rPr>
              <w:t>‏‏להלן כללי המדיניות לפיהם תדרוש הרשות המוסמכת הקמת מבואה, בהתקיים ‏‏כלל התנאים‏‏ יש לאשר הקמת מבואה:‏</w:t>
            </w:r>
          </w:p>
          <w:p w14:paraId="6B32FB9B" w14:textId="77777777" w:rsidR="00654C80" w:rsidRDefault="00A25F3B" w:rsidP="00654C80">
            <w:pPr>
              <w:rPr>
                <w:rtl/>
              </w:rPr>
            </w:pPr>
          </w:p>
          <w:p w14:paraId="1DEB4CAA" w14:textId="77777777" w:rsidR="00654C80" w:rsidRDefault="00A25F3B" w:rsidP="00654C80">
            <w:pPr>
              <w:rPr>
                <w:rtl/>
              </w:rPr>
            </w:pPr>
            <w:r>
              <w:rPr>
                <w:rFonts w:cs="David" w:hint="cs"/>
                <w:color w:val="000000"/>
                <w:rtl/>
              </w:rPr>
              <w:t>‏‏1.מדובר בתוספת מרחב מוגן דירתי בלבד למבנה קיים בלבד- עומדים בדרישה זו.‏</w:t>
            </w:r>
          </w:p>
          <w:p w14:paraId="66E8EA33" w14:textId="77777777" w:rsidR="00654C80" w:rsidRDefault="00A25F3B" w:rsidP="00654C80">
            <w:pPr>
              <w:rPr>
                <w:rtl/>
              </w:rPr>
            </w:pPr>
          </w:p>
          <w:p w14:paraId="106D9B92" w14:textId="77777777" w:rsidR="00654C80" w:rsidRDefault="00A25F3B" w:rsidP="00654C80">
            <w:pPr>
              <w:rPr>
                <w:rtl/>
              </w:rPr>
            </w:pPr>
            <w:r>
              <w:rPr>
                <w:rFonts w:cs="David" w:hint="cs"/>
                <w:color w:val="000000"/>
                <w:rtl/>
              </w:rPr>
              <w:t>‏‏2.המבואה המבוקשת מהווה חלק בלתי נפרד מהמערך הכניסה לממ"ד וצמודה אליו- עומדים בדרישה.‏</w:t>
            </w:r>
          </w:p>
          <w:p w14:paraId="57F5D8E0" w14:textId="77777777" w:rsidR="00654C80" w:rsidRDefault="00A25F3B" w:rsidP="00654C80">
            <w:pPr>
              <w:rPr>
                <w:rtl/>
              </w:rPr>
            </w:pPr>
          </w:p>
          <w:p w14:paraId="0D8DE2FE" w14:textId="77777777" w:rsidR="00654C80" w:rsidRDefault="00A25F3B" w:rsidP="00654C80">
            <w:pPr>
              <w:rPr>
                <w:rtl/>
              </w:rPr>
            </w:pPr>
            <w:r>
              <w:rPr>
                <w:rFonts w:cs="David" w:hint="cs"/>
                <w:color w:val="000000"/>
                <w:rtl/>
              </w:rPr>
              <w:t>‏‏3.המבואה נדרשת לטובת הגנה על דלת הממ"ד בהתאם לעקרונות המפורטים ב "מפרט לבחינת פתרונות להגנה על דלת המרחב המוגן" יולי 2020 המפורסם באתר פקע"ר או לשם הבטחת פתיחת דלת המרחב המוגן בהתאם לרוחב הדלת- עומדים בדרישה.‏</w:t>
            </w:r>
          </w:p>
          <w:p w14:paraId="1749E70B" w14:textId="77777777" w:rsidR="00654C80" w:rsidRDefault="00A25F3B" w:rsidP="00654C80">
            <w:pPr>
              <w:rPr>
                <w:rtl/>
              </w:rPr>
            </w:pPr>
          </w:p>
          <w:p w14:paraId="09315064" w14:textId="77777777" w:rsidR="00654C80" w:rsidRDefault="00A25F3B" w:rsidP="00654C80">
            <w:pPr>
              <w:rPr>
                <w:rtl/>
              </w:rPr>
            </w:pPr>
            <w:r>
              <w:rPr>
                <w:rFonts w:cs="David" w:hint="cs"/>
                <w:color w:val="000000"/>
                <w:rtl/>
              </w:rPr>
              <w:t>‏‏4.רוחב המבואה לא יעלה על 130 ס"מ אלא אם רשות מוסכמת אישרה זאת- הרוחב המוצע הינו 125 ס"מ, עומדים בדרישה.‏</w:t>
            </w:r>
          </w:p>
          <w:p w14:paraId="43E5B311" w14:textId="77777777" w:rsidR="00654C80" w:rsidRDefault="00A25F3B" w:rsidP="00654C80">
            <w:pPr>
              <w:rPr>
                <w:rtl/>
              </w:rPr>
            </w:pPr>
          </w:p>
          <w:p w14:paraId="5E13697E" w14:textId="77777777" w:rsidR="00654C80" w:rsidRDefault="00A25F3B" w:rsidP="00654C80">
            <w:pPr>
              <w:rPr>
                <w:rtl/>
              </w:rPr>
            </w:pPr>
            <w:r>
              <w:rPr>
                <w:rFonts w:cs="David" w:hint="cs"/>
                <w:color w:val="000000"/>
                <w:rtl/>
              </w:rPr>
              <w:t>‏‏ ‏</w:t>
            </w:r>
          </w:p>
          <w:p w14:paraId="29C2EA34" w14:textId="77777777" w:rsidR="00654C80" w:rsidRDefault="00A25F3B" w:rsidP="00654C80">
            <w:pPr>
              <w:rPr>
                <w:rtl/>
              </w:rPr>
            </w:pPr>
          </w:p>
          <w:p w14:paraId="359FA827" w14:textId="77777777" w:rsidR="00654C80" w:rsidRDefault="00A25F3B" w:rsidP="00654C80">
            <w:pPr>
              <w:rPr>
                <w:rtl/>
              </w:rPr>
            </w:pPr>
            <w:r>
              <w:rPr>
                <w:rFonts w:cs="David" w:hint="cs"/>
                <w:color w:val="000000"/>
                <w:rtl/>
              </w:rPr>
              <w:t>‏‏הערה: יש לשים לב ששטח המבואה המותרת היא עד 5 מ"ר ברוטו כולל קירות המגן המקיפים אותה.‏</w:t>
            </w:r>
          </w:p>
          <w:p w14:paraId="4902C326" w14:textId="77777777" w:rsidR="00654C80" w:rsidRDefault="00A25F3B" w:rsidP="00654C80">
            <w:pPr>
              <w:rPr>
                <w:rtl/>
              </w:rPr>
            </w:pPr>
          </w:p>
          <w:p w14:paraId="0A0560A0" w14:textId="77777777" w:rsidR="00654C80" w:rsidRDefault="00A25F3B" w:rsidP="00654C80">
            <w:pPr>
              <w:rPr>
                <w:rtl/>
              </w:rPr>
            </w:pPr>
            <w:r>
              <w:rPr>
                <w:rFonts w:cs="David" w:hint="cs"/>
                <w:color w:val="000000"/>
                <w:rtl/>
              </w:rPr>
              <w:t>‏‏ ‏</w:t>
            </w:r>
          </w:p>
          <w:p w14:paraId="0B58891C" w14:textId="77777777" w:rsidR="00654C80" w:rsidRDefault="00A25F3B" w:rsidP="00654C80">
            <w:pPr>
              <w:rPr>
                <w:rtl/>
              </w:rPr>
            </w:pPr>
          </w:p>
          <w:p w14:paraId="5E90A660" w14:textId="77777777" w:rsidR="00654C80" w:rsidRDefault="00A25F3B" w:rsidP="00654C80">
            <w:pPr>
              <w:rPr>
                <w:rtl/>
              </w:rPr>
            </w:pPr>
            <w:r>
              <w:rPr>
                <w:rFonts w:cs="David" w:hint="cs"/>
                <w:color w:val="000000"/>
                <w:rtl/>
              </w:rPr>
              <w:t>‏‏עפ"י סעיף 3 של מדיניות פקע"ר: "אבקש להקפיד על הכללים בכל בקשה המגיעה, חריגה מסעיף 2 ג' תתאפשר באישור רע"ן הנדסה בלבד".‏</w:t>
            </w:r>
          </w:p>
          <w:p w14:paraId="6E4B9B58" w14:textId="77777777" w:rsidR="00654C80" w:rsidRDefault="00A25F3B" w:rsidP="00654C80">
            <w:pPr>
              <w:rPr>
                <w:rtl/>
              </w:rPr>
            </w:pPr>
          </w:p>
          <w:p w14:paraId="65938371" w14:textId="77777777" w:rsidR="00654C80" w:rsidRDefault="00A25F3B" w:rsidP="00654C80">
            <w:pPr>
              <w:rPr>
                <w:rtl/>
              </w:rPr>
            </w:pPr>
            <w:r>
              <w:rPr>
                <w:rFonts w:cs="David" w:hint="cs"/>
                <w:color w:val="000000"/>
                <w:rtl/>
              </w:rPr>
              <w:t>‏‏ ‏</w:t>
            </w:r>
          </w:p>
          <w:p w14:paraId="67266548" w14:textId="77777777" w:rsidR="00654C80" w:rsidRDefault="00A25F3B" w:rsidP="00654C80">
            <w:pPr>
              <w:rPr>
                <w:rtl/>
              </w:rPr>
            </w:pPr>
          </w:p>
          <w:p w14:paraId="47087630" w14:textId="77777777" w:rsidR="00654C80" w:rsidRDefault="00A25F3B" w:rsidP="00654C80">
            <w:pPr>
              <w:rPr>
                <w:rtl/>
              </w:rPr>
            </w:pPr>
            <w:r>
              <w:rPr>
                <w:rFonts w:cs="David" w:hint="cs"/>
                <w:color w:val="000000"/>
                <w:rtl/>
              </w:rPr>
              <w:t>‏‏התייחסות לתוספות המוצעות:‏</w:t>
            </w:r>
          </w:p>
          <w:p w14:paraId="2AAAF305" w14:textId="77777777" w:rsidR="00654C80" w:rsidRDefault="00A25F3B" w:rsidP="00654C80">
            <w:pPr>
              <w:rPr>
                <w:rtl/>
              </w:rPr>
            </w:pPr>
          </w:p>
          <w:p w14:paraId="7B39C9A6" w14:textId="77777777" w:rsidR="00654C80" w:rsidRDefault="00A25F3B" w:rsidP="00654C80">
            <w:pPr>
              <w:rPr>
                <w:rtl/>
              </w:rPr>
            </w:pPr>
            <w:r>
              <w:rPr>
                <w:rFonts w:cs="David" w:hint="cs"/>
                <w:color w:val="000000"/>
                <w:rtl/>
              </w:rPr>
              <w:t>‏‏מדובר בבקשה בשכונת גוננים, ברחוב פישר מוריס 24.‏</w:t>
            </w:r>
          </w:p>
          <w:p w14:paraId="72F9E667" w14:textId="77777777" w:rsidR="00654C80" w:rsidRDefault="00A25F3B" w:rsidP="00654C80">
            <w:pPr>
              <w:rPr>
                <w:rtl/>
              </w:rPr>
            </w:pPr>
          </w:p>
          <w:p w14:paraId="7808FC6B" w14:textId="77777777" w:rsidR="00654C80" w:rsidRDefault="00A25F3B" w:rsidP="00654C80">
            <w:pPr>
              <w:rPr>
                <w:rtl/>
              </w:rPr>
            </w:pPr>
            <w:r>
              <w:rPr>
                <w:rFonts w:cs="David" w:hint="cs"/>
                <w:color w:val="000000"/>
                <w:rtl/>
              </w:rPr>
              <w:lastRenderedPageBreak/>
              <w:t>‏‏בקשה לתוספת עמודת ממ"ד+ מבואת חיבור ל- 4 דירות, אחת מעל השניה.‏</w:t>
            </w:r>
          </w:p>
          <w:p w14:paraId="0BC89095" w14:textId="77777777" w:rsidR="00654C80" w:rsidRDefault="00A25F3B" w:rsidP="00654C80">
            <w:pPr>
              <w:rPr>
                <w:rtl/>
              </w:rPr>
            </w:pPr>
          </w:p>
          <w:p w14:paraId="285F5369" w14:textId="77777777" w:rsidR="00654C80" w:rsidRDefault="00A25F3B" w:rsidP="00654C80">
            <w:pPr>
              <w:rPr>
                <w:rtl/>
              </w:rPr>
            </w:pPr>
            <w:r>
              <w:rPr>
                <w:rFonts w:cs="David" w:hint="cs"/>
                <w:color w:val="000000"/>
                <w:rtl/>
              </w:rPr>
              <w:t>‏‏שטחי הממ"דים הינם 9 + עובי קירות, סה"כ כ- 13.08 מ"ר.‏</w:t>
            </w:r>
          </w:p>
          <w:p w14:paraId="6C0FAE38" w14:textId="77777777" w:rsidR="00654C80" w:rsidRDefault="00A25F3B" w:rsidP="00654C80">
            <w:pPr>
              <w:rPr>
                <w:rtl/>
              </w:rPr>
            </w:pPr>
          </w:p>
          <w:p w14:paraId="309B9AB2" w14:textId="77777777" w:rsidR="00654C80" w:rsidRDefault="00A25F3B" w:rsidP="00654C80">
            <w:pPr>
              <w:rPr>
                <w:rtl/>
              </w:rPr>
            </w:pPr>
            <w:r>
              <w:rPr>
                <w:rFonts w:cs="David" w:hint="cs"/>
                <w:color w:val="000000"/>
                <w:rtl/>
              </w:rPr>
              <w:t>‏‏בנוסף, מוצעת מבואת גישה מהדירה עצמה בשטח של 4.80 מ"ר, בהתאם לתקנות.‏</w:t>
            </w:r>
          </w:p>
          <w:p w14:paraId="5C8A7E59" w14:textId="77777777" w:rsidR="00654C80" w:rsidRDefault="00A25F3B" w:rsidP="00654C80">
            <w:pPr>
              <w:rPr>
                <w:rtl/>
              </w:rPr>
            </w:pPr>
          </w:p>
          <w:p w14:paraId="481DF473" w14:textId="77777777" w:rsidR="00654C80" w:rsidRDefault="00A25F3B" w:rsidP="00654C80">
            <w:pPr>
              <w:rPr>
                <w:rtl/>
              </w:rPr>
            </w:pPr>
            <w:r>
              <w:rPr>
                <w:rFonts w:cs="David" w:hint="cs"/>
                <w:color w:val="000000"/>
                <w:rtl/>
              </w:rPr>
              <w:t>‏‏המבקשים מהווים עמודה שלימה בדירות הפנימיות של המבנה.‏</w:t>
            </w:r>
          </w:p>
          <w:p w14:paraId="4037AAA2" w14:textId="77777777" w:rsidR="00654C80" w:rsidRDefault="00A25F3B" w:rsidP="00654C80">
            <w:pPr>
              <w:rPr>
                <w:rtl/>
              </w:rPr>
            </w:pPr>
          </w:p>
          <w:p w14:paraId="3299CDF0" w14:textId="77777777" w:rsidR="00654C80" w:rsidRDefault="00A25F3B" w:rsidP="00654C80">
            <w:pPr>
              <w:rPr>
                <w:rtl/>
              </w:rPr>
            </w:pPr>
            <w:r>
              <w:rPr>
                <w:rFonts w:cs="David" w:hint="cs"/>
                <w:color w:val="000000"/>
                <w:rtl/>
              </w:rPr>
              <w:t xml:space="preserve">‏‏בבחינה מול מנהל אגף הרישוי ניתן לאשר את המבואה עד קו ממ"ד, ע"ב הציג חישוב סכמטי כי שינוי תכנון המבואה עד גבול הממ"ד עומד בהוראות </w:t>
            </w:r>
            <w:r>
              <w:rPr>
                <w:rFonts w:cs="David" w:hint="cs"/>
                <w:color w:val="000000"/>
                <w:rtl/>
              </w:rPr>
              <w:t>התמ"א ואין חריגה ב- 5 מ"ר.‏</w:t>
            </w:r>
          </w:p>
          <w:p w14:paraId="517E35CC" w14:textId="77777777" w:rsidR="00654C80" w:rsidRDefault="00A25F3B" w:rsidP="00654C80">
            <w:pPr>
              <w:rPr>
                <w:rtl/>
              </w:rPr>
            </w:pPr>
          </w:p>
          <w:p w14:paraId="71E2A321" w14:textId="77777777" w:rsidR="00654C80" w:rsidRDefault="00A25F3B" w:rsidP="00654C80">
            <w:pPr>
              <w:rPr>
                <w:rtl/>
              </w:rPr>
            </w:pPr>
            <w:r>
              <w:rPr>
                <w:rFonts w:cs="David" w:hint="cs"/>
                <w:color w:val="000000"/>
                <w:rtl/>
              </w:rPr>
              <w:t>‏‏לכן, יש להציג את תכנון הממ"ד והמבואה הסמוכה לה באותו קו בינוי ע"מ לקבל חזית ישרה ונאה כלפי רחוב.‏</w:t>
            </w:r>
          </w:p>
          <w:p w14:paraId="1E9928E5" w14:textId="77777777" w:rsidR="00654C80" w:rsidRDefault="00A25F3B" w:rsidP="00654C80">
            <w:pPr>
              <w:rPr>
                <w:rtl/>
              </w:rPr>
            </w:pPr>
          </w:p>
          <w:p w14:paraId="74C28F10" w14:textId="77777777" w:rsidR="00654C80" w:rsidRDefault="00A25F3B" w:rsidP="00654C80">
            <w:pPr>
              <w:rPr>
                <w:rtl/>
              </w:rPr>
            </w:pPr>
            <w:r>
              <w:rPr>
                <w:rFonts w:cs="David" w:hint="cs"/>
                <w:color w:val="000000"/>
                <w:rtl/>
              </w:rPr>
              <w:t>‏‏בנוסף, נבחן מיקום מיטבי לבניין לעניין מיקום הממ"ד כיוון שמלכתחילה האפשרות למיקום עמודת ממ"דים בחזית קדמית הינה האפשרות האחרונה- במקרה זה לא נראה כי קיים מיקום נכון תכנוני ועיצובי יותר בהתאם לבינוי הקיים, ולכן מנהל אגף הרישוי אישר את התכנון באופן זה- האישור מתויק בארכיב האופטי.‏</w:t>
            </w:r>
          </w:p>
          <w:p w14:paraId="66F749A7" w14:textId="77777777" w:rsidR="00654C80" w:rsidRDefault="00A25F3B" w:rsidP="00654C80">
            <w:pPr>
              <w:rPr>
                <w:rtl/>
              </w:rPr>
            </w:pPr>
          </w:p>
          <w:p w14:paraId="37D17ACA" w14:textId="77777777" w:rsidR="00654C80" w:rsidRDefault="00A25F3B" w:rsidP="00654C80">
            <w:pPr>
              <w:rPr>
                <w:rtl/>
              </w:rPr>
            </w:pPr>
            <w:r>
              <w:rPr>
                <w:rFonts w:cs="David" w:hint="cs"/>
                <w:color w:val="000000"/>
                <w:rtl/>
              </w:rPr>
              <w:t>‏‏בנוסף, ‏‏הבקשה לא כוללת התייחסות עתידית למיקום עמודה לחלקו השני של הבניין- ‏‏נבחן מיקום אופטימלי מול מנהל האגף, כך שתיווצר סימטריה בין הכניסה לממ"דים משני הצדדים- יש להשלים את הצגת תוכנית הצל ע"ג ההרמוניקה המתוקנת, לקבל אישור ר"צ ולאחר מכן נדרש להשלים יידוע בעלים והחתמה פוזיטיבית של הבעלים הרלוונטים בהתאם לשינוי.‏</w:t>
            </w:r>
          </w:p>
          <w:p w14:paraId="7A60592B" w14:textId="77777777" w:rsidR="00654C80" w:rsidRDefault="00A25F3B" w:rsidP="00654C80">
            <w:pPr>
              <w:rPr>
                <w:rtl/>
              </w:rPr>
            </w:pPr>
          </w:p>
          <w:p w14:paraId="5D49B2E4" w14:textId="77777777" w:rsidR="00654C80" w:rsidRDefault="00A25F3B" w:rsidP="00654C80">
            <w:pPr>
              <w:rPr>
                <w:rtl/>
              </w:rPr>
            </w:pPr>
            <w:r>
              <w:rPr>
                <w:rFonts w:cs="David" w:hint="cs"/>
                <w:color w:val="000000"/>
                <w:rtl/>
              </w:rPr>
              <w:t>‏‏יש להציג פרוט נרחב יותר לגבי הייעודים של החדרים בתוך המבנה, ‏‏מידות מלאות ופרוט לגבי הבינוי שאושר לאורך השנים.‏</w:t>
            </w:r>
          </w:p>
          <w:p w14:paraId="6F60C0CC" w14:textId="77777777" w:rsidR="00654C80" w:rsidRDefault="00A25F3B" w:rsidP="00654C80">
            <w:pPr>
              <w:rPr>
                <w:rtl/>
              </w:rPr>
            </w:pPr>
          </w:p>
          <w:p w14:paraId="6DD1487E" w14:textId="77777777" w:rsidR="00654C80" w:rsidRDefault="00A25F3B" w:rsidP="00654C80">
            <w:pPr>
              <w:rPr>
                <w:rtl/>
              </w:rPr>
            </w:pPr>
            <w:r>
              <w:rPr>
                <w:rFonts w:cs="David" w:hint="cs"/>
                <w:color w:val="000000"/>
                <w:rtl/>
              </w:rPr>
              <w:t>‏‏קיימים מס' היתרי בניה בבניין זה אשר לא מוצגות במלואם ע"ג ההרמוניקה- מס' הבקשות של ההיתרים הם 2014/890.00, 2014/890.01, 1989/789.01, 1984/753.00.‏</w:t>
            </w:r>
          </w:p>
          <w:p w14:paraId="10D709AE" w14:textId="77777777" w:rsidR="00654C80" w:rsidRDefault="00A25F3B" w:rsidP="00654C80">
            <w:pPr>
              <w:rPr>
                <w:rtl/>
              </w:rPr>
            </w:pPr>
          </w:p>
          <w:p w14:paraId="249B0E16" w14:textId="77777777" w:rsidR="00654C80" w:rsidRDefault="00A25F3B" w:rsidP="00654C80">
            <w:pPr>
              <w:rPr>
                <w:rtl/>
              </w:rPr>
            </w:pPr>
            <w:r>
              <w:rPr>
                <w:rFonts w:cs="David" w:hint="cs"/>
                <w:color w:val="000000"/>
                <w:rtl/>
              </w:rPr>
              <w:t>‏‏בבקשה מס' 2014/890.01 אושרה מעלית אשר נראה כי בפועל לא נבנתה המעלית בבניין ולכן יש להציג בהרמוניקה כי היתר זה לא בוצע בפועל.‏</w:t>
            </w:r>
          </w:p>
          <w:p w14:paraId="6B782C78" w14:textId="77777777" w:rsidR="00654C80" w:rsidRDefault="00A25F3B" w:rsidP="00654C80">
            <w:pPr>
              <w:rPr>
                <w:rtl/>
              </w:rPr>
            </w:pPr>
          </w:p>
          <w:p w14:paraId="7C4EE68F" w14:textId="77777777" w:rsidR="00654C80" w:rsidRDefault="00A25F3B" w:rsidP="00654C80">
            <w:pPr>
              <w:rPr>
                <w:rtl/>
              </w:rPr>
            </w:pPr>
            <w:r>
              <w:rPr>
                <w:rFonts w:cs="David" w:hint="cs"/>
                <w:color w:val="000000"/>
                <w:rtl/>
              </w:rPr>
              <w:t>‏‏יש להציג מידות חוץ מלאות, מידות פנים, ריהוט בסיסי וחיבור בין הממ"ד המוצע לדירות עצמן- יש להציג את החיבור באופן מפורט יותר את החיבור בין המוצע לקיים לכלל הקומות.‏</w:t>
            </w:r>
          </w:p>
          <w:p w14:paraId="79EFFC99" w14:textId="77777777" w:rsidR="00654C80" w:rsidRDefault="00A25F3B" w:rsidP="00654C80">
            <w:pPr>
              <w:rPr>
                <w:rtl/>
              </w:rPr>
            </w:pPr>
          </w:p>
          <w:p w14:paraId="06BA7525" w14:textId="77777777" w:rsidR="00654C80" w:rsidRDefault="00A25F3B" w:rsidP="00654C80">
            <w:pPr>
              <w:rPr>
                <w:rtl/>
              </w:rPr>
            </w:pPr>
            <w:r>
              <w:rPr>
                <w:rFonts w:cs="David" w:hint="cs"/>
                <w:color w:val="000000"/>
                <w:rtl/>
              </w:rPr>
              <w:t>‏‏ ‏</w:t>
            </w:r>
          </w:p>
          <w:p w14:paraId="3A2CADC9" w14:textId="77777777" w:rsidR="00654C80" w:rsidRDefault="00A25F3B" w:rsidP="00654C80">
            <w:pPr>
              <w:rPr>
                <w:rtl/>
              </w:rPr>
            </w:pPr>
          </w:p>
          <w:p w14:paraId="5F13CB57" w14:textId="77777777" w:rsidR="00654C80" w:rsidRDefault="00A25F3B" w:rsidP="00654C80">
            <w:pPr>
              <w:rPr>
                <w:rtl/>
              </w:rPr>
            </w:pPr>
            <w:r>
              <w:rPr>
                <w:rFonts w:cs="David" w:hint="cs"/>
                <w:color w:val="000000"/>
                <w:rtl/>
              </w:rPr>
              <w:t>‏‏יש לתקן הערות בדיקה ע"ג ההרמוניקה.‏</w:t>
            </w:r>
          </w:p>
          <w:p w14:paraId="156CA1D9" w14:textId="77777777" w:rsidR="00654C80" w:rsidRDefault="00A25F3B" w:rsidP="00654C80">
            <w:pPr>
              <w:rPr>
                <w:rtl/>
              </w:rPr>
            </w:pPr>
          </w:p>
          <w:p w14:paraId="0389C220" w14:textId="77777777" w:rsidR="00654C80" w:rsidRDefault="00A25F3B" w:rsidP="00654C80">
            <w:pPr>
              <w:rPr>
                <w:rtl/>
              </w:rPr>
            </w:pPr>
            <w:r>
              <w:rPr>
                <w:rFonts w:cs="David" w:hint="cs"/>
                <w:color w:val="000000"/>
                <w:rtl/>
              </w:rPr>
              <w:t>‏‏ ‏</w:t>
            </w:r>
          </w:p>
          <w:p w14:paraId="56E8F341" w14:textId="77777777" w:rsidR="00654C80" w:rsidRDefault="00A25F3B" w:rsidP="00654C80">
            <w:pPr>
              <w:rPr>
                <w:rtl/>
              </w:rPr>
            </w:pPr>
          </w:p>
          <w:p w14:paraId="41C8F634" w14:textId="77777777" w:rsidR="00654C80" w:rsidRDefault="00A25F3B" w:rsidP="00654C80">
            <w:pPr>
              <w:rPr>
                <w:rtl/>
              </w:rPr>
            </w:pPr>
            <w:r>
              <w:rPr>
                <w:rFonts w:cs="David" w:hint="cs"/>
                <w:color w:val="000000"/>
                <w:rtl/>
              </w:rPr>
              <w:t>‏‎ ‎</w:t>
            </w:r>
          </w:p>
        </w:tc>
      </w:tr>
    </w:tbl>
    <w:p w14:paraId="1283F94C" w14:textId="77777777" w:rsidR="00327103" w:rsidRPr="001B4317" w:rsidRDefault="00327103" w:rsidP="007C72FC">
      <w:pPr>
        <w:pStyle w:val="4"/>
        <w:rPr>
          <w:rFonts w:asciiTheme="minorBidi" w:hAnsiTheme="minorBidi" w:cstheme="minorBidi"/>
          <w:rtl/>
        </w:rPr>
      </w:pPr>
    </w:p>
    <w:p w14:paraId="6BFF8424" w14:textId="77777777" w:rsidR="006C72F3" w:rsidRDefault="00A25F3B">
      <w:r>
        <w:br w:type="page"/>
      </w:r>
    </w:p>
    <w:p w14:paraId="447D475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1527EFB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66D194A" w14:textId="77777777" w:rsidTr="009D623E">
        <w:trPr>
          <w:jc w:val="center"/>
        </w:trPr>
        <w:tc>
          <w:tcPr>
            <w:tcW w:w="2744" w:type="dxa"/>
            <w:shd w:val="clear" w:color="auto" w:fill="auto"/>
          </w:tcPr>
          <w:p w14:paraId="3824F28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C79598B"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F2347B1" w14:textId="77777777" w:rsidTr="009D623E">
        <w:trPr>
          <w:jc w:val="center"/>
        </w:trPr>
        <w:tc>
          <w:tcPr>
            <w:tcW w:w="2744" w:type="dxa"/>
            <w:shd w:val="clear" w:color="auto" w:fill="auto"/>
          </w:tcPr>
          <w:p w14:paraId="3270060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EA3DB5D" w14:textId="77777777" w:rsidR="00513E01" w:rsidRPr="00513E01" w:rsidRDefault="009560DF" w:rsidP="001B4317">
            <w:r>
              <w:rPr>
                <w:rFonts w:asciiTheme="minorBidi" w:hAnsiTheme="minorBidi" w:cstheme="minorBidi"/>
                <w:b/>
                <w:bCs/>
                <w:color w:val="000000"/>
                <w:rtl/>
              </w:rPr>
              <w:t>2025/30</w:t>
            </w:r>
          </w:p>
        </w:tc>
      </w:tr>
      <w:tr w:rsidR="00513E01" w:rsidRPr="00513E01" w14:paraId="519C28E6" w14:textId="77777777" w:rsidTr="009D623E">
        <w:trPr>
          <w:jc w:val="center"/>
        </w:trPr>
        <w:tc>
          <w:tcPr>
            <w:tcW w:w="2744" w:type="dxa"/>
            <w:shd w:val="clear" w:color="auto" w:fill="auto"/>
          </w:tcPr>
          <w:p w14:paraId="4782210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639C735" w14:textId="77777777" w:rsidR="00513E01" w:rsidRPr="00513E01" w:rsidRDefault="007C62F6" w:rsidP="00513E01">
            <w:r>
              <w:rPr>
                <w:rFonts w:asciiTheme="minorBidi" w:hAnsiTheme="minorBidi" w:cstheme="minorBidi"/>
                <w:b/>
                <w:bCs/>
                <w:color w:val="C00000"/>
                <w:u w:val="single"/>
                <w:rtl/>
              </w:rPr>
              <w:t>1981/0261.09</w:t>
            </w:r>
          </w:p>
        </w:tc>
      </w:tr>
      <w:tr w:rsidR="0027089E" w:rsidRPr="00513E01" w14:paraId="71170CF6" w14:textId="77777777" w:rsidTr="009D623E">
        <w:trPr>
          <w:jc w:val="center"/>
        </w:trPr>
        <w:tc>
          <w:tcPr>
            <w:tcW w:w="2744" w:type="dxa"/>
            <w:shd w:val="clear" w:color="auto" w:fill="auto"/>
          </w:tcPr>
          <w:p w14:paraId="6ED9E7ED"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8A37046" w14:textId="77777777" w:rsidR="0027089E" w:rsidRDefault="007C62F6" w:rsidP="00513E01">
            <w:r>
              <w:rPr>
                <w:rFonts w:asciiTheme="minorBidi" w:hAnsiTheme="minorBidi" w:cstheme="minorBidi"/>
                <w:b/>
                <w:bCs/>
                <w:color w:val="C00000"/>
                <w:u w:val="single"/>
                <w:rtl/>
              </w:rPr>
              <w:t>35</w:t>
            </w:r>
          </w:p>
        </w:tc>
      </w:tr>
    </w:tbl>
    <w:p w14:paraId="1C5929E9" w14:textId="77777777" w:rsidR="001B4317" w:rsidRPr="001B4317" w:rsidRDefault="001B4317" w:rsidP="001B4317">
      <w:pPr>
        <w:rPr>
          <w:rFonts w:asciiTheme="minorBidi" w:hAnsiTheme="minorBidi" w:cstheme="minorBidi"/>
          <w:rtl/>
        </w:rPr>
      </w:pPr>
    </w:p>
    <w:p w14:paraId="23A9A2E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73DED92D" w14:textId="77777777" w:rsidTr="009D623E">
        <w:tc>
          <w:tcPr>
            <w:tcW w:w="2433" w:type="dxa"/>
            <w:shd w:val="clear" w:color="auto" w:fill="auto"/>
            <w:vAlign w:val="center"/>
          </w:tcPr>
          <w:p w14:paraId="3DDAD7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F7AC4DC" w14:textId="77777777" w:rsidR="001B4317" w:rsidRPr="001B4317" w:rsidRDefault="005C7979" w:rsidP="00BE28A4">
            <w:r>
              <w:rPr>
                <w:rFonts w:asciiTheme="minorBidi" w:hAnsiTheme="minorBidi" w:cstheme="minorBidi"/>
                <w:b/>
                <w:bCs/>
                <w:color w:val="000000"/>
                <w:rtl/>
              </w:rPr>
              <w:t>תוספת בניה / הרחבה לבניין קיים, ממ"ד</w:t>
            </w:r>
          </w:p>
        </w:tc>
      </w:tr>
      <w:tr w:rsidR="001B4317" w:rsidRPr="001B4317" w14:paraId="0F6627A3" w14:textId="77777777" w:rsidTr="009D623E">
        <w:tc>
          <w:tcPr>
            <w:tcW w:w="2433" w:type="dxa"/>
            <w:shd w:val="clear" w:color="auto" w:fill="auto"/>
            <w:vAlign w:val="center"/>
          </w:tcPr>
          <w:p w14:paraId="473E887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505ED1C"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8FE43C2" w14:textId="77777777" w:rsidTr="009D623E">
        <w:tc>
          <w:tcPr>
            <w:tcW w:w="2433" w:type="dxa"/>
            <w:shd w:val="clear" w:color="auto" w:fill="auto"/>
            <w:vAlign w:val="center"/>
          </w:tcPr>
          <w:p w14:paraId="5D0B513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6384D68" w14:textId="77777777" w:rsidR="001B4317" w:rsidRPr="001B4317" w:rsidRDefault="005C7979" w:rsidP="00BE28A4">
            <w:r>
              <w:rPr>
                <w:rFonts w:asciiTheme="minorBidi" w:hAnsiTheme="minorBidi" w:cstheme="minorBidi"/>
                <w:b/>
                <w:bCs/>
                <w:color w:val="000000"/>
                <w:rtl/>
              </w:rPr>
              <w:t>תוספת בניה וממ"ד</w:t>
            </w:r>
          </w:p>
        </w:tc>
      </w:tr>
      <w:tr w:rsidR="001B4317" w:rsidRPr="001B4317" w14:paraId="1D445AF2" w14:textId="77777777" w:rsidTr="009D623E">
        <w:tc>
          <w:tcPr>
            <w:tcW w:w="2433" w:type="dxa"/>
            <w:shd w:val="clear" w:color="auto" w:fill="auto"/>
            <w:vAlign w:val="center"/>
          </w:tcPr>
          <w:p w14:paraId="1D7A2D1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31F9281" w14:textId="77777777" w:rsidR="001B4317" w:rsidRPr="001B4317" w:rsidRDefault="001B4317" w:rsidP="00BE28A4"/>
        </w:tc>
      </w:tr>
      <w:tr w:rsidR="001B4317" w:rsidRPr="001B4317" w14:paraId="446623C8" w14:textId="77777777" w:rsidTr="009D623E">
        <w:tc>
          <w:tcPr>
            <w:tcW w:w="2433" w:type="dxa"/>
            <w:shd w:val="clear" w:color="auto" w:fill="auto"/>
            <w:vAlign w:val="center"/>
          </w:tcPr>
          <w:p w14:paraId="6261C7F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C40FE3C" w14:textId="77777777" w:rsidR="001B4317" w:rsidRPr="001B4317" w:rsidRDefault="001B4317" w:rsidP="00BE28A4"/>
        </w:tc>
      </w:tr>
      <w:tr w:rsidR="002460A0" w:rsidRPr="001B4317" w14:paraId="131DD86A" w14:textId="77777777" w:rsidTr="009D623E">
        <w:tc>
          <w:tcPr>
            <w:tcW w:w="2433" w:type="dxa"/>
            <w:shd w:val="clear" w:color="auto" w:fill="auto"/>
            <w:vAlign w:val="center"/>
          </w:tcPr>
          <w:p w14:paraId="1D777D4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C0E13E4" w14:textId="77777777" w:rsidR="002460A0" w:rsidRDefault="002460A0" w:rsidP="00BE28A4">
            <w:r>
              <w:rPr>
                <w:rFonts w:asciiTheme="minorBidi" w:hAnsiTheme="minorBidi" w:cstheme="minorBidi"/>
                <w:b/>
                <w:bCs/>
                <w:color w:val="000000"/>
                <w:rtl/>
              </w:rPr>
              <w:t>נסח טאבו</w:t>
            </w:r>
          </w:p>
        </w:tc>
      </w:tr>
      <w:tr w:rsidR="007F2E8F" w:rsidRPr="001B4317" w14:paraId="0834E9D5" w14:textId="77777777" w:rsidTr="009D623E">
        <w:tc>
          <w:tcPr>
            <w:tcW w:w="2433" w:type="dxa"/>
            <w:shd w:val="clear" w:color="auto" w:fill="auto"/>
            <w:vAlign w:val="center"/>
          </w:tcPr>
          <w:p w14:paraId="7B04120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634873C" w14:textId="77777777" w:rsidR="007F2E8F" w:rsidRPr="001B4317" w:rsidRDefault="005C7979" w:rsidP="00BE28A4">
            <w:r>
              <w:rPr>
                <w:rFonts w:asciiTheme="minorBidi" w:hAnsiTheme="minorBidi" w:cstheme="minorBidi"/>
                <w:b/>
                <w:bCs/>
                <w:color w:val="000000"/>
                <w:rtl/>
              </w:rPr>
              <w:t>לא</w:t>
            </w:r>
          </w:p>
        </w:tc>
      </w:tr>
      <w:tr w:rsidR="001B4317" w:rsidRPr="001B4317" w14:paraId="7D3C1452" w14:textId="77777777" w:rsidTr="009D623E">
        <w:tc>
          <w:tcPr>
            <w:tcW w:w="2433" w:type="dxa"/>
            <w:shd w:val="clear" w:color="auto" w:fill="auto"/>
            <w:vAlign w:val="center"/>
          </w:tcPr>
          <w:p w14:paraId="70FB4C7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3B18B5B" w14:textId="77777777" w:rsidR="001B4317" w:rsidRPr="001B4317" w:rsidRDefault="006E6745" w:rsidP="006E6745">
            <w:r>
              <w:rPr>
                <w:rFonts w:asciiTheme="minorBidi" w:hAnsiTheme="minorBidi" w:cstheme="minorBidi"/>
                <w:b/>
                <w:bCs/>
                <w:color w:val="000000"/>
                <w:rtl/>
              </w:rPr>
              <w:t>מר אהרן  משה</w:t>
            </w:r>
          </w:p>
        </w:tc>
      </w:tr>
      <w:tr w:rsidR="001B4317" w:rsidRPr="001B4317" w14:paraId="2D2E42F5" w14:textId="77777777" w:rsidTr="009D623E">
        <w:tc>
          <w:tcPr>
            <w:tcW w:w="2433" w:type="dxa"/>
            <w:shd w:val="clear" w:color="auto" w:fill="auto"/>
            <w:vAlign w:val="center"/>
          </w:tcPr>
          <w:p w14:paraId="04E48E2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F2DDAC3" w14:textId="77777777" w:rsidR="001B4317" w:rsidRPr="001B4317" w:rsidRDefault="006E6745" w:rsidP="005C7979">
            <w:r>
              <w:rPr>
                <w:rFonts w:asciiTheme="minorBidi" w:hAnsiTheme="minorBidi" w:cstheme="minorBidi"/>
                <w:b/>
                <w:bCs/>
                <w:color w:val="000000"/>
                <w:rtl/>
              </w:rPr>
              <w:t>הנדסאי נורי  אהרן רוני</w:t>
            </w:r>
          </w:p>
        </w:tc>
      </w:tr>
      <w:tr w:rsidR="001B4317" w:rsidRPr="001B4317" w14:paraId="554B4E55" w14:textId="77777777" w:rsidTr="009D623E">
        <w:tc>
          <w:tcPr>
            <w:tcW w:w="2433" w:type="dxa"/>
            <w:shd w:val="clear" w:color="auto" w:fill="auto"/>
            <w:vAlign w:val="center"/>
          </w:tcPr>
          <w:p w14:paraId="62CB7BD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35B6C02" w14:textId="77777777" w:rsidR="001B4317" w:rsidRPr="001B4317" w:rsidRDefault="006E6745" w:rsidP="005C7979">
            <w:r>
              <w:rPr>
                <w:rFonts w:asciiTheme="minorBidi" w:hAnsiTheme="minorBidi" w:cstheme="minorBidi"/>
                <w:b/>
                <w:bCs/>
                <w:color w:val="000000"/>
                <w:rtl/>
              </w:rPr>
              <w:t>הנדסאי נורי  אהרן רוני</w:t>
            </w:r>
          </w:p>
        </w:tc>
      </w:tr>
      <w:tr w:rsidR="001B4317" w:rsidRPr="001B4317" w14:paraId="74ADD9AF" w14:textId="77777777" w:rsidTr="009D623E">
        <w:tc>
          <w:tcPr>
            <w:tcW w:w="2433" w:type="dxa"/>
            <w:shd w:val="clear" w:color="auto" w:fill="auto"/>
            <w:vAlign w:val="center"/>
          </w:tcPr>
          <w:p w14:paraId="4509094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6B54F3F" w14:textId="77777777" w:rsidR="001B4317" w:rsidRPr="001B4317" w:rsidRDefault="005C7979" w:rsidP="00BE28A4">
            <w:r>
              <w:rPr>
                <w:rFonts w:asciiTheme="minorBidi" w:hAnsiTheme="minorBidi" w:cstheme="minorBidi"/>
                <w:b/>
                <w:bCs/>
                <w:color w:val="000000"/>
                <w:rtl/>
              </w:rPr>
              <w:t>0</w:t>
            </w:r>
          </w:p>
        </w:tc>
      </w:tr>
      <w:tr w:rsidR="001B4317" w:rsidRPr="001B4317" w14:paraId="31BAAE93" w14:textId="77777777" w:rsidTr="009D623E">
        <w:tc>
          <w:tcPr>
            <w:tcW w:w="2433" w:type="dxa"/>
            <w:shd w:val="clear" w:color="auto" w:fill="auto"/>
            <w:vAlign w:val="center"/>
          </w:tcPr>
          <w:p w14:paraId="4C84F87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43C2095" w14:textId="77777777" w:rsidR="001B4317" w:rsidRPr="001B4317" w:rsidRDefault="005C7979" w:rsidP="00BE28A4">
            <w:r>
              <w:rPr>
                <w:rFonts w:asciiTheme="minorBidi" w:hAnsiTheme="minorBidi" w:cstheme="minorBidi"/>
                <w:b/>
                <w:bCs/>
                <w:color w:val="000000"/>
                <w:rtl/>
              </w:rPr>
              <w:t>3</w:t>
            </w:r>
          </w:p>
        </w:tc>
      </w:tr>
    </w:tbl>
    <w:p w14:paraId="61C80AF4" w14:textId="77777777" w:rsidR="001B4317" w:rsidRPr="001B4317" w:rsidRDefault="001B4317" w:rsidP="001B4317">
      <w:pPr>
        <w:tabs>
          <w:tab w:val="left" w:pos="31"/>
        </w:tabs>
        <w:ind w:firstLine="26"/>
        <w:outlineLvl w:val="0"/>
        <w:rPr>
          <w:rFonts w:asciiTheme="minorBidi" w:hAnsiTheme="minorBidi" w:cstheme="minorBidi"/>
          <w:b/>
          <w:bCs/>
          <w:rtl/>
        </w:rPr>
      </w:pPr>
    </w:p>
    <w:p w14:paraId="52590C6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0474BE90" w14:textId="77777777" w:rsidTr="009D623E">
        <w:tc>
          <w:tcPr>
            <w:tcW w:w="4638" w:type="dxa"/>
            <w:shd w:val="clear" w:color="auto" w:fill="auto"/>
          </w:tcPr>
          <w:p w14:paraId="3D3DBC7C" w14:textId="77777777" w:rsidR="001B4317" w:rsidRPr="001B4317" w:rsidRDefault="005C7979" w:rsidP="00BE28A4">
            <w:r>
              <w:rPr>
                <w:rFonts w:asciiTheme="minorBidi" w:hAnsiTheme="minorBidi" w:cstheme="minorBidi"/>
                <w:b/>
                <w:bCs/>
                <w:color w:val="000000"/>
                <w:rtl/>
              </w:rPr>
              <w:t>אנטיגנוס 24 , גוננים</w:t>
            </w:r>
          </w:p>
        </w:tc>
      </w:tr>
    </w:tbl>
    <w:p w14:paraId="0DBF41C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B8B5B85" w14:textId="77777777" w:rsidTr="009D623E">
        <w:tc>
          <w:tcPr>
            <w:tcW w:w="0" w:type="auto"/>
            <w:shd w:val="clear" w:color="auto" w:fill="auto"/>
          </w:tcPr>
          <w:p w14:paraId="7D4C24B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D2A93F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57B702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3317AF6" w14:textId="77777777" w:rsidTr="009D623E">
        <w:tc>
          <w:tcPr>
            <w:tcW w:w="0" w:type="auto"/>
            <w:shd w:val="clear" w:color="auto" w:fill="auto"/>
          </w:tcPr>
          <w:p w14:paraId="6C42C9BE" w14:textId="77777777" w:rsidR="001B4317" w:rsidRPr="001B4317" w:rsidRDefault="001B4317" w:rsidP="00BE28A4">
            <w:pPr>
              <w:rPr>
                <w:rFonts w:asciiTheme="minorBidi" w:hAnsiTheme="minorBidi" w:cstheme="minorBidi"/>
                <w:bCs/>
              </w:rPr>
            </w:pPr>
            <w:r>
              <w:rPr>
                <w:rFonts w:cs="Arial" w:hint="cs"/>
                <w:rtl/>
              </w:rPr>
              <w:t>30143</w:t>
            </w:r>
          </w:p>
        </w:tc>
        <w:tc>
          <w:tcPr>
            <w:tcW w:w="0" w:type="auto"/>
            <w:shd w:val="clear" w:color="auto" w:fill="auto"/>
          </w:tcPr>
          <w:p w14:paraId="5942625A" w14:textId="77777777" w:rsidR="001B4317" w:rsidRPr="001B4317" w:rsidRDefault="001B4317" w:rsidP="00BE28A4">
            <w:pPr>
              <w:rPr>
                <w:rFonts w:asciiTheme="minorBidi" w:hAnsiTheme="minorBidi" w:cstheme="minorBidi"/>
                <w:rtl/>
              </w:rPr>
            </w:pPr>
            <w:r>
              <w:rPr>
                <w:rFonts w:cs="Arial" w:hint="cs"/>
                <w:rtl/>
              </w:rPr>
              <w:t>32</w:t>
            </w:r>
          </w:p>
        </w:tc>
        <w:tc>
          <w:tcPr>
            <w:tcW w:w="2468" w:type="dxa"/>
            <w:shd w:val="clear" w:color="auto" w:fill="auto"/>
          </w:tcPr>
          <w:p w14:paraId="62C3F8ED" w14:textId="77777777" w:rsidR="001B4317" w:rsidRPr="001B4317" w:rsidRDefault="001B4317" w:rsidP="00BE28A4">
            <w:pPr>
              <w:jc w:val="center"/>
              <w:rPr>
                <w:rFonts w:asciiTheme="minorBidi" w:hAnsiTheme="minorBidi" w:cstheme="minorBidi"/>
              </w:rPr>
            </w:pPr>
            <w:r>
              <w:rPr>
                <w:rFonts w:cs="Arial" w:hint="cs"/>
                <w:rtl/>
              </w:rPr>
              <w:t>לא</w:t>
            </w:r>
          </w:p>
        </w:tc>
      </w:tr>
    </w:tbl>
    <w:p w14:paraId="6C46E13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7"/>
        <w:gridCol w:w="1418"/>
        <w:gridCol w:w="1389"/>
        <w:gridCol w:w="1788"/>
        <w:gridCol w:w="1232"/>
      </w:tblGrid>
      <w:tr w:rsidR="001B4317" w:rsidRPr="001B4317" w14:paraId="330977A7" w14:textId="77777777" w:rsidTr="009D623E">
        <w:tc>
          <w:tcPr>
            <w:tcW w:w="1040" w:type="dxa"/>
            <w:shd w:val="clear" w:color="auto" w:fill="auto"/>
            <w:vAlign w:val="center"/>
          </w:tcPr>
          <w:p w14:paraId="763A0CF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C1106E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441856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0A8C6C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5DF40E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0CA7C2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F2C6AFB" w14:textId="77777777" w:rsidTr="009D623E">
        <w:tc>
          <w:tcPr>
            <w:tcW w:w="1040" w:type="dxa"/>
            <w:shd w:val="clear" w:color="auto" w:fill="auto"/>
            <w:vAlign w:val="center"/>
          </w:tcPr>
          <w:p w14:paraId="0D3FFDD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2734</w:t>
            </w:r>
          </w:p>
        </w:tc>
        <w:tc>
          <w:tcPr>
            <w:tcW w:w="1980" w:type="dxa"/>
            <w:shd w:val="clear" w:color="auto" w:fill="auto"/>
            <w:vAlign w:val="center"/>
          </w:tcPr>
          <w:p w14:paraId="6AF9CF1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C8B533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11/10/1981</w:t>
            </w:r>
          </w:p>
        </w:tc>
        <w:tc>
          <w:tcPr>
            <w:tcW w:w="1421" w:type="dxa"/>
            <w:shd w:val="clear" w:color="auto" w:fill="auto"/>
            <w:vAlign w:val="center"/>
          </w:tcPr>
          <w:p w14:paraId="580544E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3032</w:t>
            </w:r>
          </w:p>
        </w:tc>
        <w:tc>
          <w:tcPr>
            <w:tcW w:w="1836" w:type="dxa"/>
            <w:shd w:val="clear" w:color="auto" w:fill="auto"/>
            <w:vAlign w:val="center"/>
          </w:tcPr>
          <w:p w14:paraId="5D31CB9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5 מיוחד</w:t>
            </w:r>
          </w:p>
        </w:tc>
        <w:tc>
          <w:tcPr>
            <w:tcW w:w="1260" w:type="dxa"/>
            <w:shd w:val="clear" w:color="auto" w:fill="auto"/>
            <w:vAlign w:val="center"/>
          </w:tcPr>
          <w:p w14:paraId="5A5BCF4C" w14:textId="77777777" w:rsidR="001B4317" w:rsidRPr="001B4317" w:rsidRDefault="001B4317" w:rsidP="00BE28A4">
            <w:pPr>
              <w:tabs>
                <w:tab w:val="left" w:pos="31"/>
              </w:tabs>
              <w:jc w:val="right"/>
              <w:outlineLvl w:val="0"/>
              <w:rPr>
                <w:rFonts w:asciiTheme="minorBidi" w:hAnsiTheme="minorBidi" w:cstheme="minorBidi"/>
                <w:rtl/>
              </w:rPr>
            </w:pPr>
          </w:p>
        </w:tc>
      </w:tr>
    </w:tbl>
    <w:p w14:paraId="3610E6E4" w14:textId="77777777" w:rsidR="001B4317" w:rsidRPr="001B4317" w:rsidRDefault="001B4317" w:rsidP="001B4317">
      <w:pPr>
        <w:tabs>
          <w:tab w:val="left" w:pos="31"/>
        </w:tabs>
        <w:ind w:firstLine="26"/>
        <w:outlineLvl w:val="0"/>
        <w:rPr>
          <w:rFonts w:asciiTheme="minorBidi" w:hAnsiTheme="minorBidi" w:cstheme="minorBidi"/>
          <w:b/>
          <w:bCs/>
          <w:rtl/>
        </w:rPr>
      </w:pPr>
    </w:p>
    <w:p w14:paraId="41768C2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C597CE3" w14:textId="77777777" w:rsidTr="00CE6010">
        <w:tc>
          <w:tcPr>
            <w:tcW w:w="0" w:type="auto"/>
          </w:tcPr>
          <w:p w14:paraId="7BEB670A" w14:textId="77777777" w:rsidR="00654C80" w:rsidRDefault="00A25F3B" w:rsidP="00654C80">
            <w:pPr>
              <w:rPr>
                <w:rtl/>
              </w:rPr>
            </w:pPr>
          </w:p>
          <w:p w14:paraId="10DCF7A7" w14:textId="77777777" w:rsidR="00654C80" w:rsidRDefault="00A25F3B" w:rsidP="00654C80">
            <w:pPr>
              <w:rPr>
                <w:rtl/>
              </w:rPr>
            </w:pPr>
            <w:r>
              <w:rPr>
                <w:rFonts w:cs="David" w:hint="cs"/>
                <w:color w:val="000000"/>
                <w:rtl/>
              </w:rPr>
              <w:t>‏‎ ‎</w:t>
            </w:r>
          </w:p>
          <w:p w14:paraId="08156F74" w14:textId="77777777" w:rsidR="00654C80" w:rsidRDefault="00A25F3B" w:rsidP="00654C80">
            <w:pPr>
              <w:rPr>
                <w:rtl/>
              </w:rPr>
            </w:pPr>
          </w:p>
          <w:p w14:paraId="396167F1" w14:textId="77777777" w:rsidR="00654C80" w:rsidRDefault="00A25F3B" w:rsidP="00654C80">
            <w:pPr>
              <w:rPr>
                <w:rtl/>
              </w:rPr>
            </w:pPr>
            <w:r>
              <w:rPr>
                <w:rFonts w:cs="David" w:hint="cs"/>
                <w:color w:val="000000"/>
                <w:rtl/>
              </w:rPr>
              <w:t xml:space="preserve">‏‏מדובר בבקשה ‏‏בשכונת גוננים, תוספת בניה </w:t>
            </w:r>
            <w:r>
              <w:rPr>
                <w:rFonts w:cs="David" w:hint="cs"/>
                <w:color w:val="000000"/>
                <w:rtl/>
              </w:rPr>
              <w:t>במבנה בן 2 קומות, הכולל 4 יח"ד טוריות, בכל קומה.‏</w:t>
            </w:r>
          </w:p>
          <w:p w14:paraId="68DD683B" w14:textId="77777777" w:rsidR="00654C80" w:rsidRDefault="00A25F3B" w:rsidP="00654C80">
            <w:pPr>
              <w:rPr>
                <w:rtl/>
              </w:rPr>
            </w:pPr>
          </w:p>
          <w:p w14:paraId="10F49DEA" w14:textId="77777777" w:rsidR="00654C80" w:rsidRDefault="00A25F3B" w:rsidP="00654C80">
            <w:pPr>
              <w:rPr>
                <w:rtl/>
              </w:rPr>
            </w:pPr>
            <w:r>
              <w:rPr>
                <w:rFonts w:cs="David" w:hint="cs"/>
                <w:color w:val="000000"/>
                <w:rtl/>
              </w:rPr>
              <w:t>‏‏סה"כ קיימים 8 בעלי זכויות בחלקה זו- עפ"י נסח הטאבו המצורף בארכיב האופטי.‏</w:t>
            </w:r>
          </w:p>
          <w:p w14:paraId="135AE4DD" w14:textId="77777777" w:rsidR="00654C80" w:rsidRDefault="00A25F3B" w:rsidP="00654C80">
            <w:pPr>
              <w:rPr>
                <w:rtl/>
              </w:rPr>
            </w:pPr>
          </w:p>
          <w:p w14:paraId="210AB75F" w14:textId="77777777" w:rsidR="00654C80" w:rsidRDefault="00A25F3B" w:rsidP="00654C80">
            <w:pPr>
              <w:rPr>
                <w:rtl/>
              </w:rPr>
            </w:pPr>
            <w:r>
              <w:rPr>
                <w:rFonts w:cs="David" w:hint="cs"/>
                <w:color w:val="000000"/>
                <w:rtl/>
              </w:rPr>
              <w:t>‏‏תוספת הבניה המוצעת הינה הרחבת הדירה בקומת הקרקע, ע"י תוספת קומה מתחת.‏</w:t>
            </w:r>
          </w:p>
          <w:p w14:paraId="33297D1F" w14:textId="77777777" w:rsidR="00654C80" w:rsidRDefault="00A25F3B" w:rsidP="00654C80">
            <w:pPr>
              <w:rPr>
                <w:rtl/>
              </w:rPr>
            </w:pPr>
          </w:p>
          <w:p w14:paraId="59B1DE49" w14:textId="77777777" w:rsidR="00654C80" w:rsidRDefault="00A25F3B" w:rsidP="00654C80">
            <w:pPr>
              <w:rPr>
                <w:rtl/>
              </w:rPr>
            </w:pPr>
            <w:r>
              <w:rPr>
                <w:rFonts w:cs="David" w:hint="cs"/>
                <w:color w:val="000000"/>
                <w:rtl/>
              </w:rPr>
              <w:t>‏‏נפח תוספת הבניה המוצעת- 134.95 מ"ר. התוספת כוללת הוספת חדרי שינה לדירה של מש' משה, דירה מס' 5.‏</w:t>
            </w:r>
          </w:p>
          <w:p w14:paraId="17A97010" w14:textId="77777777" w:rsidR="00654C80" w:rsidRDefault="00A25F3B" w:rsidP="00654C80">
            <w:pPr>
              <w:rPr>
                <w:rtl/>
              </w:rPr>
            </w:pPr>
          </w:p>
          <w:p w14:paraId="5A3CCB9C" w14:textId="77777777" w:rsidR="00654C80" w:rsidRDefault="00A25F3B" w:rsidP="00654C80">
            <w:pPr>
              <w:rPr>
                <w:rtl/>
              </w:rPr>
            </w:pPr>
            <w:r>
              <w:rPr>
                <w:rFonts w:cs="David" w:hint="cs"/>
                <w:color w:val="000000"/>
                <w:rtl/>
              </w:rPr>
              <w:t>‏‏ ‏</w:t>
            </w:r>
          </w:p>
          <w:p w14:paraId="695C098B" w14:textId="77777777" w:rsidR="00654C80" w:rsidRDefault="00A25F3B" w:rsidP="00654C80">
            <w:pPr>
              <w:rPr>
                <w:rtl/>
              </w:rPr>
            </w:pPr>
          </w:p>
          <w:p w14:paraId="0AE70C97" w14:textId="77777777" w:rsidR="00654C80" w:rsidRDefault="00A25F3B" w:rsidP="00654C80">
            <w:pPr>
              <w:rPr>
                <w:rtl/>
              </w:rPr>
            </w:pPr>
            <w:r>
              <w:rPr>
                <w:rFonts w:cs="David" w:hint="cs"/>
                <w:color w:val="000000"/>
                <w:rtl/>
              </w:rPr>
              <w:t>‏‏קיימים היתרי בניה קודמים בחלקות אלו, מס' בקשות של היתרי הבניה: 1981/261.08- היתר בניה שהופק לאחרונה, 1981/261.07- בקשה של חידוש היתר לבקשה מס' 1981/261.06, 1981/261.05, 1981/261.04, 1981/261.03, 1981/261.02, 1979/647.00.‏</w:t>
            </w:r>
          </w:p>
          <w:p w14:paraId="5CDAB054" w14:textId="77777777" w:rsidR="00654C80" w:rsidRDefault="00A25F3B" w:rsidP="00654C80">
            <w:pPr>
              <w:rPr>
                <w:rtl/>
              </w:rPr>
            </w:pPr>
          </w:p>
          <w:p w14:paraId="4CAB7E8D" w14:textId="77777777" w:rsidR="00654C80" w:rsidRDefault="00A25F3B" w:rsidP="00654C80">
            <w:pPr>
              <w:rPr>
                <w:rtl/>
              </w:rPr>
            </w:pPr>
            <w:r>
              <w:rPr>
                <w:rFonts w:cs="David" w:hint="cs"/>
                <w:color w:val="000000"/>
                <w:rtl/>
              </w:rPr>
              <w:lastRenderedPageBreak/>
              <w:t>‏‏בעלויות‏</w:t>
            </w:r>
          </w:p>
          <w:p w14:paraId="6A22C09C" w14:textId="77777777" w:rsidR="00654C80" w:rsidRDefault="00A25F3B" w:rsidP="00654C80">
            <w:pPr>
              <w:rPr>
                <w:rtl/>
              </w:rPr>
            </w:pPr>
          </w:p>
          <w:p w14:paraId="52441542" w14:textId="77777777" w:rsidR="00654C80" w:rsidRDefault="00A25F3B" w:rsidP="00654C80">
            <w:pPr>
              <w:rPr>
                <w:rtl/>
              </w:rPr>
            </w:pPr>
            <w:r>
              <w:rPr>
                <w:rFonts w:cs="David" w:hint="cs"/>
                <w:color w:val="000000"/>
                <w:rtl/>
              </w:rPr>
              <w:t>‏‏המבקש רשו‏‏ם‏‏ בנסח הטאבו כבעלים‏‏ בתת חלקה 5, סה"כ קיימים 8 תתי חלקות, ‏‏הבדיקה בוצעה באחריות דסק שרות הלקוחות במסגרת הליך פתיחת הבקשה.‏</w:t>
            </w:r>
          </w:p>
          <w:p w14:paraId="18F07718" w14:textId="77777777" w:rsidR="00654C80" w:rsidRDefault="00A25F3B" w:rsidP="00654C80">
            <w:pPr>
              <w:rPr>
                <w:rtl/>
              </w:rPr>
            </w:pPr>
          </w:p>
          <w:p w14:paraId="5C159FB2" w14:textId="77777777" w:rsidR="00654C80" w:rsidRDefault="00A25F3B" w:rsidP="00654C80">
            <w:pPr>
              <w:rPr>
                <w:rtl/>
              </w:rPr>
            </w:pPr>
            <w:r>
              <w:rPr>
                <w:rFonts w:cs="David" w:hint="cs"/>
                <w:color w:val="000000"/>
                <w:rtl/>
              </w:rPr>
              <w:t>‏‏בפתיחת הבקשה הוגשו חתימות של 4 מתוך 8 בעלים+ המבקש, לא עומדים בדרישה של 2/3 בעלי זכויות לבניה ברכוש משותף, חסרה חתימה אחת ל 66% חתימות- טופס 1 החתום לא כולל מסי תתי חלקות כפי הנדרש, יש להשלים חתימות. ‏</w:t>
            </w:r>
          </w:p>
          <w:p w14:paraId="449C508C" w14:textId="77777777" w:rsidR="00654C80" w:rsidRDefault="00A25F3B" w:rsidP="00654C80">
            <w:pPr>
              <w:rPr>
                <w:rtl/>
              </w:rPr>
            </w:pPr>
          </w:p>
          <w:p w14:paraId="3BCADF61" w14:textId="77777777" w:rsidR="00654C80" w:rsidRDefault="00A25F3B" w:rsidP="00654C80">
            <w:pPr>
              <w:rPr>
                <w:rtl/>
              </w:rPr>
            </w:pPr>
            <w:r>
              <w:rPr>
                <w:rFonts w:cs="David" w:hint="cs"/>
                <w:color w:val="000000"/>
                <w:rtl/>
              </w:rPr>
              <w:t>‏‏ ‏</w:t>
            </w:r>
          </w:p>
          <w:p w14:paraId="70E861E1" w14:textId="77777777" w:rsidR="00654C80" w:rsidRDefault="00A25F3B" w:rsidP="00654C80">
            <w:pPr>
              <w:rPr>
                <w:rtl/>
              </w:rPr>
            </w:pPr>
          </w:p>
          <w:p w14:paraId="1DFFE62F" w14:textId="77777777" w:rsidR="00654C80" w:rsidRDefault="00A25F3B" w:rsidP="00654C80">
            <w:pPr>
              <w:rPr>
                <w:rtl/>
              </w:rPr>
            </w:pPr>
            <w:r>
              <w:rPr>
                <w:rFonts w:cs="David" w:hint="cs"/>
                <w:color w:val="000000"/>
                <w:rtl/>
              </w:rPr>
              <w:t>‏‏פרסום הקלות‏‏ עפ"י תקנה 149‏</w:t>
            </w:r>
          </w:p>
          <w:p w14:paraId="7D2E4CD9" w14:textId="77777777" w:rsidR="00654C80" w:rsidRDefault="00A25F3B" w:rsidP="00654C80">
            <w:pPr>
              <w:rPr>
                <w:rtl/>
              </w:rPr>
            </w:pPr>
          </w:p>
          <w:p w14:paraId="74470E60" w14:textId="77777777" w:rsidR="00654C80" w:rsidRDefault="00A25F3B" w:rsidP="00654C80">
            <w:pPr>
              <w:rPr>
                <w:rtl/>
              </w:rPr>
            </w:pPr>
            <w:r>
              <w:rPr>
                <w:rFonts w:cs="David" w:hint="cs"/>
                <w:color w:val="000000"/>
                <w:rtl/>
              </w:rPr>
              <w:t>‏‏במסגרת הבקשה ‏‏פורסמו ‏‏ההקלות הבאות‏‏:‏‏ ‏</w:t>
            </w:r>
          </w:p>
          <w:p w14:paraId="64FF684B" w14:textId="77777777" w:rsidR="00654C80" w:rsidRDefault="00A25F3B" w:rsidP="00654C80">
            <w:pPr>
              <w:rPr>
                <w:rtl/>
              </w:rPr>
            </w:pPr>
          </w:p>
          <w:p w14:paraId="3550E2FB" w14:textId="77777777" w:rsidR="00654C80" w:rsidRDefault="00A25F3B" w:rsidP="00654C80">
            <w:pPr>
              <w:rPr>
                <w:rtl/>
              </w:rPr>
            </w:pPr>
            <w:r>
              <w:rPr>
                <w:rFonts w:cs="David" w:hint="cs"/>
                <w:color w:val="000000"/>
                <w:rtl/>
              </w:rPr>
              <w:t xml:space="preserve">‏‏-‏‏הקלה בגין תוספת קומה אחת מעבר לשתי </w:t>
            </w:r>
            <w:r>
              <w:rPr>
                <w:rFonts w:cs="David" w:hint="cs"/>
                <w:color w:val="000000"/>
                <w:rtl/>
              </w:rPr>
              <w:t>הקומות המותרות‏‏.‏</w:t>
            </w:r>
          </w:p>
          <w:p w14:paraId="7B2099F0" w14:textId="77777777" w:rsidR="00654C80" w:rsidRDefault="00A25F3B" w:rsidP="00654C80">
            <w:pPr>
              <w:rPr>
                <w:rtl/>
              </w:rPr>
            </w:pPr>
          </w:p>
          <w:p w14:paraId="2CBE7577" w14:textId="77777777" w:rsidR="00654C80" w:rsidRDefault="00A25F3B" w:rsidP="00654C80">
            <w:pPr>
              <w:rPr>
                <w:rtl/>
              </w:rPr>
            </w:pPr>
            <w:r>
              <w:rPr>
                <w:rFonts w:cs="David" w:hint="cs"/>
                <w:color w:val="000000"/>
                <w:rtl/>
              </w:rPr>
              <w:t>‏‏-‏‏הקלה ‏‏בקו בניין צידי בשיעור של 10%.‏</w:t>
            </w:r>
          </w:p>
          <w:p w14:paraId="21AD11A7" w14:textId="77777777" w:rsidR="00654C80" w:rsidRDefault="00A25F3B" w:rsidP="00654C80">
            <w:pPr>
              <w:rPr>
                <w:rtl/>
              </w:rPr>
            </w:pPr>
          </w:p>
          <w:p w14:paraId="078AE8B9" w14:textId="77777777" w:rsidR="00654C80" w:rsidRDefault="00A25F3B" w:rsidP="00654C80">
            <w:pPr>
              <w:rPr>
                <w:rtl/>
              </w:rPr>
            </w:pPr>
            <w:r>
              <w:rPr>
                <w:rFonts w:cs="David" w:hint="cs"/>
                <w:color w:val="000000"/>
                <w:rtl/>
              </w:rPr>
              <w:t>‏‏-‏‏הקלה בגין תוספת אחוזי בניה 6% ל‏‏פי החלק היחסי.‏</w:t>
            </w:r>
          </w:p>
          <w:p w14:paraId="770EA565" w14:textId="77777777" w:rsidR="00654C80" w:rsidRDefault="00A25F3B" w:rsidP="00654C80">
            <w:pPr>
              <w:rPr>
                <w:rtl/>
              </w:rPr>
            </w:pPr>
          </w:p>
          <w:p w14:paraId="07EC09A2" w14:textId="77777777" w:rsidR="00654C80" w:rsidRDefault="00A25F3B" w:rsidP="00654C80">
            <w:pPr>
              <w:rPr>
                <w:rtl/>
              </w:rPr>
            </w:pPr>
            <w:r>
              <w:rPr>
                <w:rFonts w:cs="David" w:hint="cs"/>
                <w:color w:val="000000"/>
                <w:rtl/>
              </w:rPr>
              <w:t>‏‏-‏‏הקלה בגין תוספת אחוזי בניה‏‏ לקומה נוספת‏‏ 2.5%‏‏.‏</w:t>
            </w:r>
          </w:p>
          <w:p w14:paraId="053A3BBC" w14:textId="77777777" w:rsidR="00654C80" w:rsidRDefault="00A25F3B" w:rsidP="00654C80">
            <w:pPr>
              <w:rPr>
                <w:rtl/>
              </w:rPr>
            </w:pPr>
          </w:p>
          <w:p w14:paraId="26125166" w14:textId="77777777" w:rsidR="00654C80" w:rsidRDefault="00A25F3B" w:rsidP="00654C80">
            <w:pPr>
              <w:rPr>
                <w:rtl/>
              </w:rPr>
            </w:pPr>
            <w:r>
              <w:rPr>
                <w:rFonts w:cs="David" w:hint="cs"/>
                <w:color w:val="000000"/>
                <w:rtl/>
              </w:rPr>
              <w:t xml:space="preserve">‏‏בוצע משלוח הודעות תקין, ‏‏תום מועד הגשת ההתנגדויות‏‏ ‏‏ב‏‏- </w:t>
            </w:r>
            <w:r>
              <w:rPr>
                <w:rFonts w:cs="David" w:hint="cs"/>
                <w:color w:val="000000"/>
                <w:rtl/>
              </w:rPr>
              <w:t>05/11/2024 ,‏‏ ‏‏לא ‏‏ה‏‏תקבלו‏‏ התנגדויות‏‏ מצד שכנים גובלים.‏</w:t>
            </w:r>
          </w:p>
          <w:p w14:paraId="27C96F14" w14:textId="77777777" w:rsidR="00654C80" w:rsidRDefault="00A25F3B" w:rsidP="00654C80">
            <w:pPr>
              <w:rPr>
                <w:rtl/>
              </w:rPr>
            </w:pPr>
          </w:p>
          <w:p w14:paraId="75B70E81" w14:textId="77777777" w:rsidR="00654C80" w:rsidRDefault="00A25F3B" w:rsidP="00654C80">
            <w:pPr>
              <w:rPr>
                <w:rtl/>
              </w:rPr>
            </w:pPr>
            <w:r>
              <w:rPr>
                <w:rFonts w:cs="David" w:hint="cs"/>
                <w:color w:val="000000"/>
                <w:rtl/>
              </w:rPr>
              <w:t>‏‏תנאים שהוגשו טרם דיון:‏</w:t>
            </w:r>
          </w:p>
          <w:p w14:paraId="0AB46C91" w14:textId="77777777" w:rsidR="00654C80" w:rsidRDefault="00A25F3B" w:rsidP="00654C80">
            <w:pPr>
              <w:rPr>
                <w:rtl/>
              </w:rPr>
            </w:pPr>
          </w:p>
          <w:p w14:paraId="46B5BA56" w14:textId="77777777" w:rsidR="00654C80" w:rsidRDefault="00A25F3B" w:rsidP="00654C80">
            <w:pPr>
              <w:rPr>
                <w:rtl/>
              </w:rPr>
            </w:pPr>
            <w:r>
              <w:rPr>
                <w:rFonts w:cs="David" w:hint="cs"/>
                <w:color w:val="000000"/>
                <w:rtl/>
              </w:rPr>
              <w:t>‏‏-חוו"ד איכות הסביבה- הבקשה אושרה ע"י ב- 06/06/2024, ‏‏בוטל ע"י המערכת עקב כך ששטח התוספת קטן שווה 80 מ"ר‏‏.‏</w:t>
            </w:r>
          </w:p>
          <w:p w14:paraId="44BA4FE8" w14:textId="77777777" w:rsidR="00654C80" w:rsidRDefault="00A25F3B" w:rsidP="00654C80">
            <w:pPr>
              <w:rPr>
                <w:rtl/>
              </w:rPr>
            </w:pPr>
          </w:p>
          <w:p w14:paraId="3A9848E1" w14:textId="77777777" w:rsidR="00654C80" w:rsidRDefault="00A25F3B" w:rsidP="00654C80">
            <w:pPr>
              <w:rPr>
                <w:rtl/>
              </w:rPr>
            </w:pPr>
            <w:r>
              <w:rPr>
                <w:rFonts w:cs="David" w:hint="cs"/>
                <w:color w:val="000000"/>
                <w:rtl/>
              </w:rPr>
              <w:t>‏‏-חו"וד מחלקת שפ"ע- הבקשה אושרה ע"י ב- 04/12/2024, "‏‏הוגשה התחייבות שמירה על העצים במהלך העבודות.‏‏ ‏‏תויק גם מייל לארכיב‏‏ ‏‏והתחייבות נוספת שהכניסה לעבודה לא תהיה מהשצ"פ‏‏".‏</w:t>
            </w:r>
          </w:p>
          <w:p w14:paraId="7F30B228" w14:textId="77777777" w:rsidR="00654C80" w:rsidRDefault="00A25F3B" w:rsidP="00654C80">
            <w:pPr>
              <w:rPr>
                <w:rtl/>
              </w:rPr>
            </w:pPr>
          </w:p>
          <w:p w14:paraId="0A2FA13F" w14:textId="77777777" w:rsidR="00654C80" w:rsidRDefault="00A25F3B" w:rsidP="00654C80">
            <w:pPr>
              <w:rPr>
                <w:rtl/>
              </w:rPr>
            </w:pPr>
            <w:r>
              <w:rPr>
                <w:rFonts w:cs="David" w:hint="cs"/>
                <w:color w:val="000000"/>
                <w:rtl/>
              </w:rPr>
              <w:t>‏‏ ‏</w:t>
            </w:r>
          </w:p>
          <w:p w14:paraId="604992F9" w14:textId="77777777" w:rsidR="00654C80" w:rsidRDefault="00A25F3B" w:rsidP="00654C80">
            <w:pPr>
              <w:rPr>
                <w:rtl/>
              </w:rPr>
            </w:pPr>
          </w:p>
          <w:p w14:paraId="0198574B" w14:textId="77777777" w:rsidR="00654C80" w:rsidRDefault="00A25F3B" w:rsidP="00654C80">
            <w:pPr>
              <w:rPr>
                <w:rtl/>
              </w:rPr>
            </w:pPr>
            <w:r>
              <w:rPr>
                <w:rFonts w:cs="David" w:hint="cs"/>
                <w:color w:val="000000"/>
                <w:rtl/>
              </w:rPr>
              <w:t>‏‏ ‏</w:t>
            </w:r>
          </w:p>
        </w:tc>
      </w:tr>
    </w:tbl>
    <w:p w14:paraId="2018E37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9233AB2" w14:textId="77777777" w:rsidTr="00015A82">
        <w:tc>
          <w:tcPr>
            <w:tcW w:w="1893" w:type="dxa"/>
            <w:tcBorders>
              <w:top w:val="single" w:sz="4" w:space="0" w:color="auto"/>
              <w:left w:val="single" w:sz="4" w:space="0" w:color="auto"/>
              <w:bottom w:val="single" w:sz="4" w:space="0" w:color="auto"/>
              <w:right w:val="single" w:sz="4" w:space="0" w:color="auto"/>
            </w:tcBorders>
          </w:tcPr>
          <w:p w14:paraId="75DBFB3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3424248"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FF58604" w14:textId="77777777" w:rsidR="00BF1333" w:rsidRDefault="00BF1333">
            <w:pPr>
              <w:jc w:val="center"/>
              <w:rPr>
                <w:rFonts w:ascii="Arial" w:hAnsi="Arial" w:cs="David"/>
                <w:b/>
                <w:bCs/>
              </w:rPr>
            </w:pPr>
          </w:p>
        </w:tc>
      </w:tr>
      <w:tr w:rsidR="00BF1333" w14:paraId="645F6C6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78F803B"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737086F" w14:textId="77777777" w:rsidR="00BF1333" w:rsidRDefault="00BF1333">
            <w:pPr>
              <w:jc w:val="both"/>
            </w:pPr>
            <w:r>
              <w:rPr>
                <w:rFonts w:cs="Arial" w:hint="cs"/>
                <w:rtl/>
              </w:rPr>
              <w:t>27/01/2025</w:t>
            </w:r>
          </w:p>
        </w:tc>
        <w:tc>
          <w:tcPr>
            <w:tcW w:w="5669" w:type="dxa"/>
          </w:tcPr>
          <w:p w14:paraId="154B8296" w14:textId="77777777" w:rsidR="00654C80" w:rsidRDefault="00A25F3B" w:rsidP="00654C80">
            <w:pPr>
              <w:rPr>
                <w:rtl/>
              </w:rPr>
            </w:pPr>
          </w:p>
          <w:p w14:paraId="0CDD7C80" w14:textId="77777777" w:rsidR="00654C80" w:rsidRDefault="00A25F3B" w:rsidP="00654C80">
            <w:pPr>
              <w:rPr>
                <w:rtl/>
              </w:rPr>
            </w:pPr>
            <w:r>
              <w:rPr>
                <w:rFonts w:cs="David" w:hint="cs"/>
                <w:color w:val="000000"/>
                <w:rtl/>
              </w:rPr>
              <w:t>‏‎ ‎</w:t>
            </w:r>
          </w:p>
          <w:p w14:paraId="27FE0355" w14:textId="77777777" w:rsidR="00654C80" w:rsidRDefault="00A25F3B" w:rsidP="00654C80">
            <w:pPr>
              <w:rPr>
                <w:rtl/>
              </w:rPr>
            </w:pPr>
          </w:p>
          <w:p w14:paraId="56D29CA2" w14:textId="77777777" w:rsidR="00654C80" w:rsidRDefault="00A25F3B" w:rsidP="00654C80">
            <w:pPr>
              <w:rPr>
                <w:rtl/>
              </w:rPr>
            </w:pPr>
            <w:r>
              <w:rPr>
                <w:rFonts w:cs="David" w:hint="cs"/>
                <w:color w:val="000000"/>
                <w:rtl/>
              </w:rPr>
              <w:t xml:space="preserve">‏‏כיוון שנדרש להשלים ע"ג </w:t>
            </w:r>
            <w:r>
              <w:rPr>
                <w:rFonts w:cs="David" w:hint="cs"/>
                <w:color w:val="000000"/>
                <w:rtl/>
              </w:rPr>
              <w:t>ההרמוניקה חישוב בהתאם למדיניות של תב"ע נפחית את זכויות הבניה האפשריות-‏</w:t>
            </w:r>
          </w:p>
          <w:p w14:paraId="68CFDB00" w14:textId="77777777" w:rsidR="00654C80" w:rsidRDefault="00A25F3B" w:rsidP="00654C80">
            <w:pPr>
              <w:rPr>
                <w:rtl/>
              </w:rPr>
            </w:pPr>
          </w:p>
          <w:p w14:paraId="09117B46" w14:textId="77777777" w:rsidR="00654C80" w:rsidRDefault="00A25F3B" w:rsidP="00654C80">
            <w:pPr>
              <w:rPr>
                <w:rtl/>
              </w:rPr>
            </w:pPr>
            <w:r>
              <w:rPr>
                <w:rFonts w:cs="David" w:hint="cs"/>
                <w:color w:val="000000"/>
                <w:rtl/>
              </w:rPr>
              <w:t>‏‏הצגה ברורה של המרווחים ע"ג מפת המדידה ובקומה בה מבוקשת תוספת הבניה ובהתאם לכך לבקש את תוספת הבניה, וכן יש להציג תוכנית צל עבור תוספות בניה עתידיות לדירות במפלס קומה א'.‏</w:t>
            </w:r>
          </w:p>
          <w:p w14:paraId="7EB2F1F6" w14:textId="77777777" w:rsidR="00654C80" w:rsidRDefault="00A25F3B" w:rsidP="00654C80">
            <w:pPr>
              <w:rPr>
                <w:rtl/>
              </w:rPr>
            </w:pPr>
          </w:p>
          <w:p w14:paraId="31F959C9" w14:textId="77777777" w:rsidR="00654C80" w:rsidRDefault="00A25F3B" w:rsidP="00654C80">
            <w:pPr>
              <w:rPr>
                <w:rtl/>
              </w:rPr>
            </w:pPr>
            <w:r>
              <w:rPr>
                <w:rFonts w:cs="David" w:hint="cs"/>
                <w:color w:val="000000"/>
                <w:rtl/>
              </w:rPr>
              <w:t>‏‏בנוסף, יש להבהיר לבוחנת הרישוי כי הוגשו החתימות הנדרשות לתוספת בניה מבחינת רוב קנייני- 2/3 מכלל הבעלים- 6 חתימות סך הכל מתוך 8. כרגע יש 4 חתימות והמבקש, נדרשת חתימה נוספת, כולל הבהרה מול טופס 1 מי הבעלים שחתם מול תת חלקה בנסח הטאבו.‏</w:t>
            </w:r>
          </w:p>
          <w:p w14:paraId="45F651C1" w14:textId="77777777" w:rsidR="00654C80" w:rsidRDefault="00A25F3B" w:rsidP="00654C80">
            <w:pPr>
              <w:rPr>
                <w:rtl/>
              </w:rPr>
            </w:pPr>
          </w:p>
          <w:p w14:paraId="15AB3BDF" w14:textId="77777777" w:rsidR="00654C80" w:rsidRDefault="00A25F3B" w:rsidP="00654C80">
            <w:pPr>
              <w:rPr>
                <w:rtl/>
              </w:rPr>
            </w:pPr>
            <w:r>
              <w:rPr>
                <w:rFonts w:cs="David" w:hint="cs"/>
                <w:color w:val="000000"/>
                <w:rtl/>
              </w:rPr>
              <w:t>‏‏ ‏</w:t>
            </w:r>
          </w:p>
          <w:p w14:paraId="65249CEC" w14:textId="77777777" w:rsidR="00654C80" w:rsidRDefault="00A25F3B" w:rsidP="00654C80">
            <w:pPr>
              <w:rPr>
                <w:rtl/>
              </w:rPr>
            </w:pPr>
          </w:p>
          <w:p w14:paraId="48A4EB71" w14:textId="77777777" w:rsidR="00654C80" w:rsidRDefault="00A25F3B" w:rsidP="00654C80">
            <w:pPr>
              <w:rPr>
                <w:rtl/>
              </w:rPr>
            </w:pPr>
            <w:r>
              <w:rPr>
                <w:rFonts w:cs="David" w:hint="cs"/>
                <w:color w:val="000000"/>
                <w:rtl/>
              </w:rPr>
              <w:t xml:space="preserve">‏‏לאחר תיקון </w:t>
            </w:r>
            <w:r>
              <w:rPr>
                <w:rFonts w:cs="David" w:hint="cs"/>
                <w:color w:val="000000"/>
                <w:rtl/>
              </w:rPr>
              <w:t>ההרמוניקה בהתאם לכלל הערות הבדיקה יהיה נדרש להשלים את הפרסום הנדרש למוצע.‏</w:t>
            </w:r>
          </w:p>
          <w:p w14:paraId="79E9227E" w14:textId="77777777" w:rsidR="00654C80" w:rsidRDefault="00A25F3B" w:rsidP="00654C80">
            <w:pPr>
              <w:rPr>
                <w:rtl/>
              </w:rPr>
            </w:pPr>
          </w:p>
          <w:p w14:paraId="7FDD30CF" w14:textId="77777777" w:rsidR="00654C80" w:rsidRDefault="00A25F3B" w:rsidP="00654C80">
            <w:pPr>
              <w:rPr>
                <w:rtl/>
              </w:rPr>
            </w:pPr>
            <w:r>
              <w:rPr>
                <w:rFonts w:cs="David" w:hint="cs"/>
                <w:color w:val="000000"/>
                <w:rtl/>
              </w:rPr>
              <w:t>‏‏ ‏</w:t>
            </w:r>
          </w:p>
          <w:p w14:paraId="63A66AE9" w14:textId="77777777" w:rsidR="00654C80" w:rsidRDefault="00A25F3B" w:rsidP="00654C80">
            <w:pPr>
              <w:rPr>
                <w:rtl/>
              </w:rPr>
            </w:pPr>
          </w:p>
          <w:p w14:paraId="02605446" w14:textId="77777777" w:rsidR="00654C80" w:rsidRDefault="00A25F3B" w:rsidP="00654C80">
            <w:pPr>
              <w:rPr>
                <w:rtl/>
              </w:rPr>
            </w:pPr>
            <w:r>
              <w:rPr>
                <w:rFonts w:cs="David" w:hint="cs"/>
                <w:color w:val="000000"/>
                <w:rtl/>
              </w:rPr>
              <w:t>‏‏ניוד זכויות מותרות עפ"י תב"ע לקומה העליונה- פורסמה הקלה לעניין תוספת קומה.‏</w:t>
            </w:r>
          </w:p>
          <w:p w14:paraId="448DBCEC" w14:textId="77777777" w:rsidR="00654C80" w:rsidRDefault="00A25F3B" w:rsidP="00654C80">
            <w:pPr>
              <w:rPr>
                <w:rtl/>
              </w:rPr>
            </w:pPr>
          </w:p>
          <w:p w14:paraId="0C958C1F" w14:textId="77777777" w:rsidR="00654C80" w:rsidRDefault="00A25F3B" w:rsidP="00654C80">
            <w:pPr>
              <w:rPr>
                <w:rtl/>
              </w:rPr>
            </w:pPr>
            <w:r>
              <w:rPr>
                <w:rFonts w:cs="David" w:hint="cs"/>
                <w:color w:val="000000"/>
                <w:rtl/>
              </w:rPr>
              <w:t>‏‏חיפוי שונה מהוראות התוכנית- עניין החזיתות יבחן מול הבקשה שאושרה לא מזמן בנקודה 8 וכן ע"י הצגת תמונות משימות של המבנה ע"י ע"ב.‏</w:t>
            </w:r>
          </w:p>
          <w:p w14:paraId="602D3855" w14:textId="77777777" w:rsidR="00654C80" w:rsidRDefault="00A25F3B" w:rsidP="00654C80">
            <w:pPr>
              <w:rPr>
                <w:rtl/>
              </w:rPr>
            </w:pPr>
          </w:p>
          <w:p w14:paraId="41D70220" w14:textId="77777777" w:rsidR="00654C80" w:rsidRDefault="00A25F3B" w:rsidP="00654C80">
            <w:pPr>
              <w:rPr>
                <w:rtl/>
              </w:rPr>
            </w:pPr>
            <w:r>
              <w:rPr>
                <w:rFonts w:cs="David" w:hint="cs"/>
                <w:color w:val="000000"/>
                <w:rtl/>
              </w:rPr>
              <w:t>‏‏ ‏</w:t>
            </w:r>
          </w:p>
          <w:p w14:paraId="70795904" w14:textId="77777777" w:rsidR="00654C80" w:rsidRDefault="00A25F3B" w:rsidP="00654C80">
            <w:pPr>
              <w:rPr>
                <w:rtl/>
              </w:rPr>
            </w:pPr>
          </w:p>
          <w:p w14:paraId="7A58F505" w14:textId="77777777" w:rsidR="00654C80" w:rsidRDefault="00A25F3B" w:rsidP="00654C80">
            <w:pPr>
              <w:rPr>
                <w:rtl/>
              </w:rPr>
            </w:pPr>
            <w:r>
              <w:rPr>
                <w:rFonts w:cs="David" w:hint="cs"/>
                <w:color w:val="000000"/>
                <w:rtl/>
              </w:rPr>
              <w:t>‏‏שטחי הבניה המותרים עפ"י תוכנית 2734‏</w:t>
            </w:r>
          </w:p>
          <w:p w14:paraId="41BCC9B6" w14:textId="77777777" w:rsidR="00654C80" w:rsidRDefault="00A25F3B" w:rsidP="00654C80">
            <w:pPr>
              <w:rPr>
                <w:rtl/>
              </w:rPr>
            </w:pPr>
          </w:p>
          <w:p w14:paraId="02931F91" w14:textId="77777777" w:rsidR="00654C80" w:rsidRDefault="00A25F3B" w:rsidP="00654C80">
            <w:pPr>
              <w:rPr>
                <w:rtl/>
              </w:rPr>
            </w:pPr>
            <w:r>
              <w:rPr>
                <w:rFonts w:cs="David" w:hint="cs"/>
                <w:color w:val="000000"/>
                <w:rtl/>
              </w:rPr>
              <w:t>‏‏זכויות בניה יהיו פועל יוצא של אפשרויות‏‏ מימוש זכויות הבניה ב- 2 קומות בתוך קווי הבניין המותרים.‏</w:t>
            </w:r>
          </w:p>
          <w:p w14:paraId="612EA5FC" w14:textId="77777777" w:rsidR="00654C80" w:rsidRDefault="00A25F3B" w:rsidP="00654C80">
            <w:pPr>
              <w:rPr>
                <w:rtl/>
              </w:rPr>
            </w:pPr>
          </w:p>
          <w:p w14:paraId="55A2AA1C" w14:textId="77777777" w:rsidR="00654C80" w:rsidRDefault="00A25F3B" w:rsidP="00654C80">
            <w:pPr>
              <w:rPr>
                <w:rtl/>
              </w:rPr>
            </w:pPr>
            <w:r>
              <w:rPr>
                <w:rFonts w:cs="David" w:hint="cs"/>
                <w:color w:val="000000"/>
                <w:rtl/>
              </w:rPr>
              <w:t xml:space="preserve">‏‏הבקשה לא מציגה חישוב מדויק לגבי נפח הבניה הקיימת בחלקה זו, זכויות </w:t>
            </w:r>
            <w:r>
              <w:rPr>
                <w:rFonts w:cs="David" w:hint="cs"/>
                <w:color w:val="000000"/>
                <w:rtl/>
              </w:rPr>
              <w:t>בניה שנותרו לניצול, וחלוקה שיוויונית‏‏ ‏‏בין כלל 8 בעלי הזכויות- בבקשה זו מבוקשת תוספת בניה עבור בעל זכויות אחד.‏</w:t>
            </w:r>
          </w:p>
          <w:p w14:paraId="5C64E4CA" w14:textId="77777777" w:rsidR="00654C80" w:rsidRDefault="00A25F3B" w:rsidP="00654C80">
            <w:pPr>
              <w:rPr>
                <w:rtl/>
              </w:rPr>
            </w:pPr>
          </w:p>
          <w:p w14:paraId="25A9F373" w14:textId="77777777" w:rsidR="00654C80" w:rsidRDefault="00A25F3B" w:rsidP="00654C80">
            <w:pPr>
              <w:rPr>
                <w:rtl/>
              </w:rPr>
            </w:pPr>
            <w:r>
              <w:rPr>
                <w:rFonts w:cs="David" w:hint="cs"/>
                <w:color w:val="000000"/>
                <w:rtl/>
              </w:rPr>
              <w:t>‏‏יש להציג חישוב גרפי מפורט יותר של השטחים שנותרו, והתוספת המוצעת אמורה להיות פועל יוצא של יתרת השטחים שנותרו לניצול.‏</w:t>
            </w:r>
          </w:p>
          <w:p w14:paraId="03ED42FF" w14:textId="77777777" w:rsidR="00654C80" w:rsidRDefault="00A25F3B" w:rsidP="00654C80">
            <w:pPr>
              <w:rPr>
                <w:rtl/>
              </w:rPr>
            </w:pPr>
          </w:p>
          <w:p w14:paraId="402FD74D" w14:textId="77777777" w:rsidR="00654C80" w:rsidRDefault="00A25F3B" w:rsidP="00654C80">
            <w:pPr>
              <w:rPr>
                <w:rtl/>
              </w:rPr>
            </w:pPr>
            <w:r>
              <w:rPr>
                <w:rFonts w:cs="David" w:hint="cs"/>
                <w:color w:val="000000"/>
                <w:rtl/>
              </w:rPr>
              <w:t>‏‏חישוב זה יש להציג ע"ג תוכנית מדידה והמפלס של הדירה בה מבוקשת תוספת הבניה.‏</w:t>
            </w:r>
          </w:p>
          <w:p w14:paraId="06637453" w14:textId="77777777" w:rsidR="00654C80" w:rsidRDefault="00A25F3B" w:rsidP="00654C80">
            <w:pPr>
              <w:rPr>
                <w:rtl/>
              </w:rPr>
            </w:pPr>
          </w:p>
          <w:p w14:paraId="30725557" w14:textId="77777777" w:rsidR="00654C80" w:rsidRDefault="00A25F3B" w:rsidP="00654C80">
            <w:pPr>
              <w:rPr>
                <w:rtl/>
              </w:rPr>
            </w:pPr>
            <w:r>
              <w:rPr>
                <w:rFonts w:cs="David" w:hint="cs"/>
                <w:color w:val="000000"/>
                <w:rtl/>
              </w:rPr>
              <w:t>‏‏קונטור בניין קיים אינו נחשב לצורך חישוב זכויות שניתן לממש, יש להציג חישוב גרפי נכון.‏</w:t>
            </w:r>
          </w:p>
          <w:p w14:paraId="2D40C57F" w14:textId="77777777" w:rsidR="00654C80" w:rsidRDefault="00A25F3B" w:rsidP="00654C80">
            <w:pPr>
              <w:rPr>
                <w:rtl/>
              </w:rPr>
            </w:pPr>
          </w:p>
          <w:p w14:paraId="28E55947" w14:textId="77777777" w:rsidR="00654C80" w:rsidRDefault="00A25F3B" w:rsidP="00654C80">
            <w:pPr>
              <w:rPr>
                <w:rtl/>
              </w:rPr>
            </w:pPr>
            <w:r>
              <w:rPr>
                <w:rFonts w:cs="David" w:hint="cs"/>
                <w:color w:val="000000"/>
                <w:rtl/>
              </w:rPr>
              <w:t>‏‏המרווחים הנדרשים בהתאם למדיניות תבעו"ת נפחיות אינם מסומנים ע"ג תוכנית המדידה, נדרש להשלים את הסימון.‏</w:t>
            </w:r>
          </w:p>
          <w:p w14:paraId="019EBEDB" w14:textId="77777777" w:rsidR="00654C80" w:rsidRDefault="00A25F3B" w:rsidP="00654C80">
            <w:pPr>
              <w:rPr>
                <w:rtl/>
              </w:rPr>
            </w:pPr>
          </w:p>
          <w:p w14:paraId="420C84AA" w14:textId="77777777" w:rsidR="00654C80" w:rsidRDefault="00A25F3B" w:rsidP="00654C80">
            <w:pPr>
              <w:rPr>
                <w:rtl/>
              </w:rPr>
            </w:pPr>
            <w:r>
              <w:rPr>
                <w:rFonts w:cs="David" w:hint="cs"/>
                <w:color w:val="000000"/>
                <w:rtl/>
              </w:rPr>
              <w:t>‏‏וכן, יש להציג חישוב גרפי זהה ועקבי עבור כל מפלס.‏</w:t>
            </w:r>
          </w:p>
          <w:p w14:paraId="754A54EF" w14:textId="77777777" w:rsidR="00654C80" w:rsidRDefault="00A25F3B" w:rsidP="00654C80">
            <w:pPr>
              <w:rPr>
                <w:rtl/>
              </w:rPr>
            </w:pPr>
          </w:p>
          <w:p w14:paraId="3FA93EB3" w14:textId="77777777" w:rsidR="00654C80" w:rsidRDefault="00A25F3B" w:rsidP="00654C80">
            <w:pPr>
              <w:rPr>
                <w:rtl/>
              </w:rPr>
            </w:pPr>
            <w:r>
              <w:rPr>
                <w:rFonts w:cs="David" w:hint="cs"/>
                <w:color w:val="000000"/>
                <w:rtl/>
              </w:rPr>
              <w:t>‏‏ע"ב ‏‏לא ‏‏מציג תכנית צל לשאר השכנים‏‏ בקומה א', כפי הנדרש בתוכנית נפחית מעין תוכנית 2734, החלה בחלקה זו‏‏- ‏‏נדרש להשלים.‏</w:t>
            </w:r>
          </w:p>
          <w:p w14:paraId="5AD725D4" w14:textId="77777777" w:rsidR="00654C80" w:rsidRDefault="00A25F3B" w:rsidP="00654C80">
            <w:pPr>
              <w:rPr>
                <w:rtl/>
              </w:rPr>
            </w:pPr>
          </w:p>
          <w:p w14:paraId="0AD316D4" w14:textId="77777777" w:rsidR="00654C80" w:rsidRDefault="00A25F3B" w:rsidP="00654C80">
            <w:pPr>
              <w:rPr>
                <w:rtl/>
              </w:rPr>
            </w:pPr>
            <w:r>
              <w:rPr>
                <w:rFonts w:cs="David" w:hint="cs"/>
                <w:color w:val="000000"/>
                <w:rtl/>
              </w:rPr>
              <w:t>‏‏לגבי ההיתרים שיצאו בנקודה 5 ו-6 יש לדייק את הבינוי המאושר לבינוי המוצג בהרמוניקה.‏</w:t>
            </w:r>
          </w:p>
          <w:p w14:paraId="5F1F6A34" w14:textId="77777777" w:rsidR="00654C80" w:rsidRDefault="00A25F3B" w:rsidP="00654C80">
            <w:pPr>
              <w:rPr>
                <w:rtl/>
              </w:rPr>
            </w:pPr>
          </w:p>
          <w:p w14:paraId="533A26A7" w14:textId="77777777" w:rsidR="00654C80" w:rsidRDefault="00A25F3B" w:rsidP="00654C80">
            <w:pPr>
              <w:rPr>
                <w:rtl/>
              </w:rPr>
            </w:pPr>
            <w:r>
              <w:rPr>
                <w:rFonts w:cs="David" w:hint="cs"/>
                <w:color w:val="000000"/>
                <w:rtl/>
              </w:rPr>
              <w:t>‏‏פרוט תוספות הבניה המבוקשות:‏</w:t>
            </w:r>
          </w:p>
          <w:p w14:paraId="78E9C5BB" w14:textId="77777777" w:rsidR="00654C80" w:rsidRDefault="00A25F3B" w:rsidP="00654C80">
            <w:pPr>
              <w:rPr>
                <w:rtl/>
              </w:rPr>
            </w:pPr>
          </w:p>
          <w:p w14:paraId="3B539ACF" w14:textId="77777777" w:rsidR="00654C80" w:rsidRDefault="00A25F3B" w:rsidP="00654C80">
            <w:pPr>
              <w:rPr>
                <w:rtl/>
              </w:rPr>
            </w:pPr>
            <w:r>
              <w:rPr>
                <w:rFonts w:cs="David" w:hint="cs"/>
                <w:color w:val="000000"/>
                <w:rtl/>
              </w:rPr>
              <w:t>‏‏ ‏</w:t>
            </w:r>
          </w:p>
          <w:p w14:paraId="1166C50E" w14:textId="77777777" w:rsidR="00654C80" w:rsidRDefault="00A25F3B" w:rsidP="00654C80">
            <w:pPr>
              <w:rPr>
                <w:rtl/>
              </w:rPr>
            </w:pPr>
          </w:p>
          <w:p w14:paraId="2EA25300" w14:textId="77777777" w:rsidR="00654C80" w:rsidRDefault="00A25F3B" w:rsidP="00654C80">
            <w:pPr>
              <w:rPr>
                <w:rtl/>
              </w:rPr>
            </w:pPr>
            <w:r>
              <w:rPr>
                <w:rFonts w:cs="David" w:hint="cs"/>
                <w:color w:val="000000"/>
                <w:rtl/>
              </w:rPr>
              <w:t>‏‏תוכנית קומה א' מפלס 3.00+ (739.91)‏</w:t>
            </w:r>
          </w:p>
          <w:p w14:paraId="2456E139" w14:textId="77777777" w:rsidR="00654C80" w:rsidRDefault="00A25F3B" w:rsidP="00654C80">
            <w:pPr>
              <w:rPr>
                <w:rtl/>
              </w:rPr>
            </w:pPr>
          </w:p>
          <w:p w14:paraId="340B005B" w14:textId="77777777" w:rsidR="00654C80" w:rsidRDefault="00A25F3B" w:rsidP="00654C80">
            <w:pPr>
              <w:rPr>
                <w:rtl/>
              </w:rPr>
            </w:pPr>
            <w:r>
              <w:rPr>
                <w:rFonts w:cs="David" w:hint="cs"/>
                <w:color w:val="000000"/>
                <w:rtl/>
              </w:rPr>
              <w:lastRenderedPageBreak/>
              <w:t>‏‏במפלס זה מבוקשים תוספת שטחים עיקריים בשטח של 62.99 מ"ר, ממ"ד בשטח של 9 מ"ר+ עובי קירות מתחת לממ"ד המאושר בנקודה 8.‏</w:t>
            </w:r>
          </w:p>
          <w:p w14:paraId="251962D3" w14:textId="77777777" w:rsidR="00654C80" w:rsidRDefault="00A25F3B" w:rsidP="00654C80">
            <w:pPr>
              <w:rPr>
                <w:rtl/>
              </w:rPr>
            </w:pPr>
          </w:p>
          <w:p w14:paraId="59F1023B" w14:textId="77777777" w:rsidR="00654C80" w:rsidRDefault="00A25F3B" w:rsidP="00654C80">
            <w:pPr>
              <w:rPr>
                <w:rtl/>
              </w:rPr>
            </w:pPr>
            <w:r>
              <w:rPr>
                <w:rFonts w:cs="David" w:hint="cs"/>
                <w:color w:val="000000"/>
                <w:rtl/>
              </w:rPr>
              <w:t>‏‏בנוסף, מבוקש מרפסות גג לא מקורות בשטח של 28.69 מ"ר.‏</w:t>
            </w:r>
          </w:p>
          <w:p w14:paraId="0DEF7983" w14:textId="77777777" w:rsidR="00654C80" w:rsidRDefault="00A25F3B" w:rsidP="00654C80">
            <w:pPr>
              <w:rPr>
                <w:rtl/>
              </w:rPr>
            </w:pPr>
          </w:p>
          <w:p w14:paraId="37155588" w14:textId="77777777" w:rsidR="00654C80" w:rsidRDefault="00A25F3B" w:rsidP="00654C80">
            <w:pPr>
              <w:rPr>
                <w:rtl/>
              </w:rPr>
            </w:pPr>
            <w:r>
              <w:rPr>
                <w:rFonts w:cs="David" w:hint="cs"/>
                <w:color w:val="000000"/>
                <w:rtl/>
              </w:rPr>
              <w:t>‏‏בחזית מערבית מבוקשת מרפסת גג בסמיכות לקונטור הקיים לשכן לא בהתאמה לקונטור הבינוי שאושר בנקודה 8, יש לדייק את השרטוט- ולהגדיל מעט את קונטור מרפסת הגג המוצעת.‏</w:t>
            </w:r>
          </w:p>
          <w:p w14:paraId="487F0C10" w14:textId="77777777" w:rsidR="00654C80" w:rsidRDefault="00A25F3B" w:rsidP="00654C80">
            <w:pPr>
              <w:rPr>
                <w:rtl/>
              </w:rPr>
            </w:pPr>
          </w:p>
          <w:p w14:paraId="4CFE8A7E" w14:textId="77777777" w:rsidR="00654C80" w:rsidRDefault="00A25F3B" w:rsidP="00654C80">
            <w:pPr>
              <w:rPr>
                <w:rtl/>
              </w:rPr>
            </w:pPr>
            <w:r>
              <w:rPr>
                <w:rFonts w:cs="David" w:hint="cs"/>
                <w:color w:val="000000"/>
                <w:rtl/>
              </w:rPr>
              <w:t>‏‏כרגע לא ניתן לאשר את השטחים העיקריים המבוקשים בהתאם לתוכנית הנפחית- נדרש להשלים את החישוב ע"ג ההרמוניקה.‏</w:t>
            </w:r>
          </w:p>
          <w:p w14:paraId="5C13E4F4" w14:textId="77777777" w:rsidR="00654C80" w:rsidRDefault="00A25F3B" w:rsidP="00654C80">
            <w:pPr>
              <w:rPr>
                <w:rtl/>
              </w:rPr>
            </w:pPr>
          </w:p>
          <w:p w14:paraId="0243550A" w14:textId="77777777" w:rsidR="00654C80" w:rsidRDefault="00A25F3B" w:rsidP="00654C80">
            <w:pPr>
              <w:rPr>
                <w:rtl/>
              </w:rPr>
            </w:pPr>
            <w:r>
              <w:rPr>
                <w:rFonts w:cs="David" w:hint="cs"/>
                <w:color w:val="000000"/>
                <w:rtl/>
              </w:rPr>
              <w:t>‏‏ההרמוניקה לא כוללת תוכנית צל של תוספות עתידיות במפלס זה עבור יתר דירות במפלס קומה א'- נדרש להשלים, במידה ובעבר אושרה "תוכנית צל" לבניין זה בהיתרים קודמים יש לציין זאת בהרמוניקה ולהשלים כנדרש.‏</w:t>
            </w:r>
          </w:p>
          <w:p w14:paraId="6C21FF6D" w14:textId="77777777" w:rsidR="00654C80" w:rsidRDefault="00A25F3B" w:rsidP="00654C80">
            <w:pPr>
              <w:rPr>
                <w:rtl/>
              </w:rPr>
            </w:pPr>
          </w:p>
          <w:p w14:paraId="6F50EB8A" w14:textId="77777777" w:rsidR="00654C80" w:rsidRDefault="00A25F3B" w:rsidP="00654C80">
            <w:pPr>
              <w:rPr>
                <w:rtl/>
              </w:rPr>
            </w:pPr>
            <w:r>
              <w:rPr>
                <w:rFonts w:cs="David" w:hint="cs"/>
                <w:color w:val="000000"/>
                <w:rtl/>
              </w:rPr>
              <w:t>‏‏ ‏</w:t>
            </w:r>
          </w:p>
          <w:p w14:paraId="0E68F01E" w14:textId="77777777" w:rsidR="00654C80" w:rsidRDefault="00A25F3B" w:rsidP="00654C80">
            <w:pPr>
              <w:rPr>
                <w:rtl/>
              </w:rPr>
            </w:pPr>
          </w:p>
          <w:p w14:paraId="6AD0606C" w14:textId="77777777" w:rsidR="00654C80" w:rsidRDefault="00A25F3B" w:rsidP="00654C80">
            <w:pPr>
              <w:rPr>
                <w:rtl/>
              </w:rPr>
            </w:pPr>
            <w:r>
              <w:rPr>
                <w:rFonts w:cs="David" w:hint="cs"/>
                <w:color w:val="000000"/>
                <w:rtl/>
              </w:rPr>
              <w:t>‏‏תוכנית קומה עליונה מפלס 6.00+ (736.76)‏</w:t>
            </w:r>
          </w:p>
          <w:p w14:paraId="571011E9" w14:textId="77777777" w:rsidR="00654C80" w:rsidRDefault="00A25F3B" w:rsidP="00654C80">
            <w:pPr>
              <w:rPr>
                <w:rtl/>
              </w:rPr>
            </w:pPr>
          </w:p>
          <w:p w14:paraId="1E8BE918" w14:textId="77777777" w:rsidR="00654C80" w:rsidRDefault="00A25F3B" w:rsidP="00654C80">
            <w:pPr>
              <w:rPr>
                <w:rtl/>
              </w:rPr>
            </w:pPr>
            <w:r>
              <w:rPr>
                <w:rFonts w:cs="David" w:hint="cs"/>
                <w:color w:val="000000"/>
                <w:rtl/>
              </w:rPr>
              <w:t>‏‏מבוקשת תוספת בניה בשטח של 71.96 מ"ר עבור הדירה הקיימת- מבוקש מהלך מדרגות אשר מחושב במפלס התחתון כעיקרי ובמפלס מוצג כ"הורדה"- מפלס זה כולל 3 חדרי שינה, חדר שירותים ומקלחת ומבואה לקומה החדשה.‏</w:t>
            </w:r>
          </w:p>
          <w:p w14:paraId="787A0233" w14:textId="77777777" w:rsidR="00654C80" w:rsidRDefault="00A25F3B" w:rsidP="00654C80">
            <w:pPr>
              <w:rPr>
                <w:rtl/>
              </w:rPr>
            </w:pPr>
          </w:p>
          <w:p w14:paraId="7BB35F7A" w14:textId="77777777" w:rsidR="00654C80" w:rsidRDefault="00A25F3B" w:rsidP="00654C80">
            <w:pPr>
              <w:rPr>
                <w:rtl/>
              </w:rPr>
            </w:pPr>
            <w:r>
              <w:rPr>
                <w:rFonts w:cs="David" w:hint="cs"/>
                <w:color w:val="000000"/>
                <w:rtl/>
              </w:rPr>
              <w:t xml:space="preserve">‏‏בנוסף, מבוקשת מרפסת גג לא מקורה בשטח של 39.69 </w:t>
            </w:r>
            <w:r>
              <w:rPr>
                <w:rFonts w:cs="David" w:hint="cs"/>
                <w:color w:val="000000"/>
                <w:rtl/>
              </w:rPr>
              <w:t>מ"ר, ניתן לאשר.‏</w:t>
            </w:r>
          </w:p>
          <w:p w14:paraId="2B62BC64" w14:textId="77777777" w:rsidR="00654C80" w:rsidRDefault="00A25F3B" w:rsidP="00654C80">
            <w:pPr>
              <w:rPr>
                <w:rtl/>
              </w:rPr>
            </w:pPr>
          </w:p>
          <w:p w14:paraId="05E1FF8E" w14:textId="77777777" w:rsidR="00654C80" w:rsidRDefault="00A25F3B" w:rsidP="00654C80">
            <w:pPr>
              <w:rPr>
                <w:rtl/>
              </w:rPr>
            </w:pPr>
            <w:r>
              <w:rPr>
                <w:rFonts w:cs="David" w:hint="cs"/>
                <w:color w:val="000000"/>
                <w:rtl/>
              </w:rPr>
              <w:t>‏‏אולם, יש להשלים הצגת תוכנית צל מעודכנת לבחינת אופן התוספת במפלס העליון בהשוואה לדירות הנוספות במפלס זה, על פניו, הבינוי שניתן לאשר אמור להיות מצומצם יותר- הוא נגזר מסך אפשרויות הבניה מעקבות מגבלות המרחקים שיש לבצע מגבול המגרש- לא ניתן בשלב זה לאשר את היקף הבינוי ללא הצגת סכמת חישוב שטחי בניה אפשריים וחלוקה שיוויונית ליתר הדירים, וכן, השלמת תוכניות צל במידה ואושרו בהיתרים קודמים, לאחר השלמת המידע הנדרש לבחינת זכויות הבניה ומיקומם בפועל ניתן יהיה לבחון את שטח התוספת שניתן לאשר.‏</w:t>
            </w:r>
          </w:p>
          <w:p w14:paraId="4A15990B" w14:textId="77777777" w:rsidR="00654C80" w:rsidRDefault="00A25F3B" w:rsidP="00654C80">
            <w:pPr>
              <w:rPr>
                <w:rtl/>
              </w:rPr>
            </w:pPr>
          </w:p>
          <w:p w14:paraId="399D0626" w14:textId="77777777" w:rsidR="00654C80" w:rsidRDefault="00A25F3B" w:rsidP="00654C80">
            <w:pPr>
              <w:rPr>
                <w:rtl/>
              </w:rPr>
            </w:pPr>
            <w:r>
              <w:rPr>
                <w:rFonts w:cs="David" w:hint="cs"/>
                <w:color w:val="000000"/>
                <w:rtl/>
              </w:rPr>
              <w:t>‏‏ ‏</w:t>
            </w:r>
          </w:p>
          <w:p w14:paraId="5801C0C3" w14:textId="77777777" w:rsidR="00654C80" w:rsidRDefault="00A25F3B" w:rsidP="00654C80">
            <w:pPr>
              <w:rPr>
                <w:rtl/>
              </w:rPr>
            </w:pPr>
          </w:p>
          <w:p w14:paraId="564CD454" w14:textId="77777777" w:rsidR="00654C80" w:rsidRDefault="00A25F3B" w:rsidP="00654C80">
            <w:pPr>
              <w:rPr>
                <w:rtl/>
              </w:rPr>
            </w:pPr>
            <w:r>
              <w:rPr>
                <w:rFonts w:cs="David" w:hint="cs"/>
                <w:color w:val="000000"/>
                <w:rtl/>
              </w:rPr>
              <w:t>‏‏יש לתקן הערות בדיקה ע"ג ההרמוניקה.‏</w:t>
            </w:r>
          </w:p>
          <w:p w14:paraId="5C7A6C09" w14:textId="77777777" w:rsidR="00654C80" w:rsidRDefault="00A25F3B" w:rsidP="00654C80">
            <w:pPr>
              <w:rPr>
                <w:rtl/>
              </w:rPr>
            </w:pPr>
          </w:p>
          <w:p w14:paraId="5F8F8716" w14:textId="77777777" w:rsidR="00654C80" w:rsidRDefault="00A25F3B" w:rsidP="00654C80">
            <w:pPr>
              <w:rPr>
                <w:rtl/>
              </w:rPr>
            </w:pPr>
            <w:r>
              <w:rPr>
                <w:rFonts w:cs="David" w:hint="cs"/>
                <w:color w:val="000000"/>
                <w:rtl/>
              </w:rPr>
              <w:t>‏‏ ‏</w:t>
            </w:r>
          </w:p>
          <w:p w14:paraId="203E2D76" w14:textId="77777777" w:rsidR="00654C80" w:rsidRDefault="00A25F3B" w:rsidP="00654C80">
            <w:pPr>
              <w:rPr>
                <w:rtl/>
              </w:rPr>
            </w:pPr>
          </w:p>
          <w:p w14:paraId="0C62D2E0" w14:textId="77777777" w:rsidR="00654C80" w:rsidRDefault="00A25F3B" w:rsidP="00654C80">
            <w:pPr>
              <w:rPr>
                <w:rtl/>
              </w:rPr>
            </w:pPr>
            <w:r>
              <w:rPr>
                <w:rFonts w:cs="David" w:hint="cs"/>
                <w:color w:val="000000"/>
                <w:rtl/>
              </w:rPr>
              <w:t>‏‏קווי בניין‏</w:t>
            </w:r>
          </w:p>
          <w:p w14:paraId="46408808" w14:textId="77777777" w:rsidR="00654C80" w:rsidRDefault="00A25F3B" w:rsidP="00654C80">
            <w:pPr>
              <w:rPr>
                <w:rtl/>
              </w:rPr>
            </w:pPr>
          </w:p>
          <w:p w14:paraId="34AF7EA3" w14:textId="77777777" w:rsidR="00654C80" w:rsidRDefault="00A25F3B" w:rsidP="00654C80">
            <w:pPr>
              <w:rPr>
                <w:rtl/>
              </w:rPr>
            </w:pPr>
            <w:r>
              <w:rPr>
                <w:rFonts w:cs="David" w:hint="cs"/>
                <w:color w:val="000000"/>
                <w:rtl/>
              </w:rPr>
              <w:t xml:space="preserve">‏‏הבחינה נערכה עפ"י תיק קווי בניין ‏‏2024/5142‏‏.00 שהוגש מיום‏‏: 30/01/2024‏‏ ע"י המח' למידע תכנוני. הבניה ‏‏ה‏‏מוצעת ‏‏אינה‏‏ ‏‏בהתאם לסימון המרווחים בתב"ע נפחית, מדובר במגרש הגובל בבניינים נוספים ובשצ"פ ולכן המרחקים שניתן לאשר הם 3 מ' ו-2 מ', יש להציג את מרחקי קווי בניין מגבול המגרש בהתאם למדיניות אגף הרישוי, ע"ג מפת המדידה ובקומות הרלוונטיות </w:t>
            </w:r>
            <w:r>
              <w:rPr>
                <w:rFonts w:cs="David" w:hint="cs"/>
                <w:color w:val="000000"/>
                <w:rtl/>
              </w:rPr>
              <w:lastRenderedPageBreak/>
              <w:t>בהן מבוקשת תוספת הבניה, היות והשטחים שניתן לאשר נגזרים מחישוב נכון של אפשרויות בניה.‏</w:t>
            </w:r>
          </w:p>
          <w:p w14:paraId="4B9A03FD" w14:textId="77777777" w:rsidR="00654C80" w:rsidRDefault="00A25F3B" w:rsidP="00654C80">
            <w:pPr>
              <w:rPr>
                <w:rtl/>
              </w:rPr>
            </w:pPr>
          </w:p>
          <w:p w14:paraId="6E97D367" w14:textId="77777777" w:rsidR="00654C80" w:rsidRDefault="00A25F3B" w:rsidP="00654C80">
            <w:pPr>
              <w:rPr>
                <w:rtl/>
              </w:rPr>
            </w:pPr>
            <w:r>
              <w:rPr>
                <w:rFonts w:cs="David" w:hint="cs"/>
                <w:color w:val="000000"/>
                <w:rtl/>
              </w:rPr>
              <w:t>‏‏ ‏</w:t>
            </w:r>
          </w:p>
          <w:p w14:paraId="51961618" w14:textId="77777777" w:rsidR="00654C80" w:rsidRDefault="00A25F3B" w:rsidP="00654C80">
            <w:pPr>
              <w:rPr>
                <w:rtl/>
              </w:rPr>
            </w:pPr>
          </w:p>
          <w:p w14:paraId="05DA8458" w14:textId="77777777" w:rsidR="00654C80" w:rsidRDefault="00A25F3B" w:rsidP="00654C80">
            <w:pPr>
              <w:rPr>
                <w:rtl/>
              </w:rPr>
            </w:pPr>
            <w:r>
              <w:rPr>
                <w:rFonts w:cs="David" w:hint="cs"/>
                <w:color w:val="000000"/>
                <w:rtl/>
              </w:rPr>
              <w:t>‏‏חיפוי‏</w:t>
            </w:r>
          </w:p>
          <w:p w14:paraId="2B13CD7B" w14:textId="77777777" w:rsidR="00654C80" w:rsidRDefault="00A25F3B" w:rsidP="00654C80">
            <w:pPr>
              <w:rPr>
                <w:rtl/>
              </w:rPr>
            </w:pPr>
          </w:p>
          <w:p w14:paraId="31BEB34A" w14:textId="77777777" w:rsidR="00654C80" w:rsidRDefault="00A25F3B" w:rsidP="00654C80">
            <w:pPr>
              <w:rPr>
                <w:rtl/>
              </w:rPr>
            </w:pPr>
            <w:r>
              <w:rPr>
                <w:rFonts w:cs="David" w:hint="cs"/>
                <w:color w:val="000000"/>
                <w:rtl/>
              </w:rPr>
              <w:t>‏‏קירות החוץ יהיו בנויים מאבן פראית כפי המצוין בהוראות התוכנית בסעיף 8 ז'- לא בוקשה הקלה לביצוע חיפוי בחזית התוספת ע"י אבן טלטיש במקום פראית, על סמך הצילומים שצורפו לא ניתן לראות בברור מהו החיפוי הקיים בכל חזית וכן עניין החיפוי יבחן מול החיפוי שאושר בהיתר מס' 1981/261.08- יש להשלים את האינפורמציה לבחינת החיפוי האופטימלי.‏</w:t>
            </w:r>
          </w:p>
          <w:p w14:paraId="7BF0DBEC" w14:textId="77777777" w:rsidR="00654C80" w:rsidRDefault="00A25F3B" w:rsidP="00654C80">
            <w:pPr>
              <w:rPr>
                <w:rtl/>
              </w:rPr>
            </w:pPr>
          </w:p>
          <w:p w14:paraId="6231D5DB" w14:textId="77777777" w:rsidR="00654C80" w:rsidRDefault="00A25F3B" w:rsidP="00654C80">
            <w:pPr>
              <w:rPr>
                <w:rtl/>
              </w:rPr>
            </w:pPr>
            <w:r>
              <w:rPr>
                <w:rFonts w:cs="David" w:hint="cs"/>
                <w:color w:val="000000"/>
                <w:rtl/>
              </w:rPr>
              <w:t>‏‏ ‏</w:t>
            </w:r>
          </w:p>
          <w:p w14:paraId="2CE62CC5" w14:textId="77777777" w:rsidR="00654C80" w:rsidRDefault="00A25F3B" w:rsidP="00654C80">
            <w:pPr>
              <w:rPr>
                <w:rtl/>
              </w:rPr>
            </w:pPr>
          </w:p>
          <w:p w14:paraId="15503EDC"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28847BA" w14:textId="77777777" w:rsidR="00654C80" w:rsidRDefault="00A25F3B" w:rsidP="00654C80">
            <w:pPr>
              <w:rPr>
                <w:rtl/>
              </w:rPr>
            </w:pPr>
          </w:p>
          <w:p w14:paraId="01348131"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564CE760" w14:textId="77777777" w:rsidR="00654C80" w:rsidRDefault="00A25F3B" w:rsidP="00654C80">
            <w:pPr>
              <w:rPr>
                <w:rtl/>
              </w:rPr>
            </w:pPr>
          </w:p>
          <w:p w14:paraId="5F553F04" w14:textId="77777777" w:rsidR="00654C80" w:rsidRDefault="00A25F3B" w:rsidP="00654C80">
            <w:pPr>
              <w:rPr>
                <w:rtl/>
              </w:rPr>
            </w:pPr>
            <w:r>
              <w:rPr>
                <w:rFonts w:cs="David" w:hint="cs"/>
                <w:color w:val="000000"/>
                <w:rtl/>
              </w:rPr>
              <w:t>‏‎ ‎</w:t>
            </w:r>
          </w:p>
        </w:tc>
      </w:tr>
      <w:tr w:rsidR="00BF1333" w14:paraId="6317D16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BCE46C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37DB281" w14:textId="77777777" w:rsidR="00BF1333" w:rsidRDefault="00BF1333">
            <w:pPr>
              <w:jc w:val="both"/>
            </w:pPr>
            <w:r>
              <w:rPr>
                <w:rFonts w:cs="Arial" w:hint="cs"/>
                <w:rtl/>
              </w:rPr>
              <w:t>27/01/2025</w:t>
            </w:r>
          </w:p>
        </w:tc>
        <w:tc>
          <w:tcPr>
            <w:tcW w:w="5669" w:type="dxa"/>
          </w:tcPr>
          <w:p w14:paraId="3835EEE2" w14:textId="77777777" w:rsidR="00654C80" w:rsidRDefault="00A25F3B" w:rsidP="00654C80">
            <w:pPr>
              <w:rPr>
                <w:rtl/>
              </w:rPr>
            </w:pPr>
          </w:p>
          <w:p w14:paraId="081A1CDC" w14:textId="77777777" w:rsidR="00654C80" w:rsidRDefault="00A25F3B" w:rsidP="00654C80">
            <w:pPr>
              <w:rPr>
                <w:rtl/>
              </w:rPr>
            </w:pPr>
            <w:r>
              <w:rPr>
                <w:rFonts w:cs="David" w:hint="cs"/>
                <w:color w:val="000000"/>
                <w:rtl/>
              </w:rPr>
              <w:t>‏‎ ‎</w:t>
            </w:r>
          </w:p>
          <w:p w14:paraId="6CD1E5B5" w14:textId="77777777" w:rsidR="00654C80" w:rsidRDefault="00A25F3B" w:rsidP="00654C80">
            <w:pPr>
              <w:rPr>
                <w:rtl/>
              </w:rPr>
            </w:pPr>
          </w:p>
          <w:p w14:paraId="4B663D06" w14:textId="77777777" w:rsidR="00654C80" w:rsidRDefault="00A25F3B" w:rsidP="00654C80">
            <w:pPr>
              <w:rPr>
                <w:rtl/>
              </w:rPr>
            </w:pPr>
            <w:r>
              <w:rPr>
                <w:rFonts w:cs="David" w:hint="cs"/>
                <w:color w:val="000000"/>
                <w:rtl/>
              </w:rPr>
              <w:t>‏ ‏חוות דעת תכנונית ‏</w:t>
            </w:r>
          </w:p>
          <w:p w14:paraId="2C3FFB27" w14:textId="77777777" w:rsidR="00654C80" w:rsidRDefault="00A25F3B" w:rsidP="00654C80">
            <w:pPr>
              <w:rPr>
                <w:rtl/>
              </w:rPr>
            </w:pPr>
          </w:p>
          <w:p w14:paraId="2D92D731" w14:textId="77777777" w:rsidR="00654C80" w:rsidRDefault="00A25F3B" w:rsidP="00654C80">
            <w:pPr>
              <w:rPr>
                <w:rtl/>
              </w:rPr>
            </w:pPr>
            <w:r>
              <w:rPr>
                <w:rFonts w:cs="David" w:hint="cs"/>
                <w:color w:val="000000"/>
                <w:rtl/>
              </w:rPr>
              <w:t>‏‏מס' תכנית שחלה בחלקה:‏</w:t>
            </w:r>
          </w:p>
          <w:p w14:paraId="75564C56" w14:textId="77777777" w:rsidR="00654C80" w:rsidRDefault="00A25F3B" w:rsidP="00654C80">
            <w:pPr>
              <w:rPr>
                <w:rtl/>
              </w:rPr>
            </w:pPr>
          </w:p>
          <w:p w14:paraId="0ABB81C5" w14:textId="77777777" w:rsidR="00654C80" w:rsidRDefault="00A25F3B" w:rsidP="00654C80">
            <w:pPr>
              <w:rPr>
                <w:rtl/>
              </w:rPr>
            </w:pPr>
            <w:r>
              <w:rPr>
                <w:rFonts w:cs="David" w:hint="cs"/>
                <w:color w:val="000000"/>
                <w:rtl/>
              </w:rPr>
              <w:t>‏‏2734‏</w:t>
            </w:r>
          </w:p>
          <w:p w14:paraId="566E263A" w14:textId="77777777" w:rsidR="00654C80" w:rsidRDefault="00A25F3B" w:rsidP="00654C80">
            <w:pPr>
              <w:rPr>
                <w:rtl/>
              </w:rPr>
            </w:pPr>
          </w:p>
          <w:p w14:paraId="5ABD59BB" w14:textId="77777777" w:rsidR="00654C80" w:rsidRDefault="00A25F3B" w:rsidP="00654C80">
            <w:pPr>
              <w:rPr>
                <w:rtl/>
              </w:rPr>
            </w:pPr>
            <w:r>
              <w:rPr>
                <w:rFonts w:cs="David" w:hint="cs"/>
                <w:color w:val="000000"/>
                <w:rtl/>
              </w:rPr>
              <w:t>‏‏תחילת תוקף:‏</w:t>
            </w:r>
          </w:p>
          <w:p w14:paraId="2D2852E5" w14:textId="77777777" w:rsidR="00654C80" w:rsidRDefault="00A25F3B" w:rsidP="00654C80">
            <w:pPr>
              <w:rPr>
                <w:rtl/>
              </w:rPr>
            </w:pPr>
          </w:p>
          <w:p w14:paraId="7F00ED9C" w14:textId="77777777" w:rsidR="00654C80" w:rsidRDefault="00A25F3B" w:rsidP="00654C80">
            <w:pPr>
              <w:rPr>
                <w:rtl/>
              </w:rPr>
            </w:pPr>
            <w:r>
              <w:rPr>
                <w:rFonts w:cs="David" w:hint="cs"/>
                <w:color w:val="000000"/>
                <w:rtl/>
              </w:rPr>
              <w:t>‏‏11/10/1981‏</w:t>
            </w:r>
          </w:p>
          <w:p w14:paraId="61A87261" w14:textId="77777777" w:rsidR="00654C80" w:rsidRDefault="00A25F3B" w:rsidP="00654C80">
            <w:pPr>
              <w:rPr>
                <w:rtl/>
              </w:rPr>
            </w:pPr>
          </w:p>
          <w:p w14:paraId="1638E50F" w14:textId="77777777" w:rsidR="00654C80" w:rsidRDefault="00A25F3B" w:rsidP="00654C80">
            <w:pPr>
              <w:rPr>
                <w:rtl/>
              </w:rPr>
            </w:pPr>
            <w:r>
              <w:rPr>
                <w:rFonts w:cs="David" w:hint="cs"/>
                <w:color w:val="000000"/>
                <w:rtl/>
              </w:rPr>
              <w:t>‏‏ייעוד הקרקע:‏</w:t>
            </w:r>
          </w:p>
          <w:p w14:paraId="1FB8208E" w14:textId="77777777" w:rsidR="00654C80" w:rsidRDefault="00A25F3B" w:rsidP="00654C80">
            <w:pPr>
              <w:rPr>
                <w:rtl/>
              </w:rPr>
            </w:pPr>
          </w:p>
          <w:p w14:paraId="75C5B296" w14:textId="77777777" w:rsidR="00654C80" w:rsidRDefault="00A25F3B" w:rsidP="00654C80">
            <w:pPr>
              <w:rPr>
                <w:rtl/>
              </w:rPr>
            </w:pPr>
            <w:r>
              <w:rPr>
                <w:rFonts w:cs="David" w:hint="cs"/>
                <w:color w:val="000000"/>
                <w:rtl/>
              </w:rPr>
              <w:t>‏‏אזור מגורים 5 מיוחד‏</w:t>
            </w:r>
          </w:p>
          <w:p w14:paraId="3C611DE0" w14:textId="77777777" w:rsidR="00654C80" w:rsidRDefault="00A25F3B" w:rsidP="00654C80">
            <w:pPr>
              <w:rPr>
                <w:rtl/>
              </w:rPr>
            </w:pPr>
          </w:p>
          <w:p w14:paraId="74C3FE1A" w14:textId="77777777" w:rsidR="00654C80" w:rsidRDefault="00A25F3B" w:rsidP="00654C80">
            <w:pPr>
              <w:rPr>
                <w:rtl/>
              </w:rPr>
            </w:pPr>
            <w:r>
              <w:rPr>
                <w:rFonts w:cs="David" w:hint="cs"/>
                <w:color w:val="000000"/>
                <w:rtl/>
              </w:rPr>
              <w:t xml:space="preserve">‏‏התוכנית כפופה </w:t>
            </w:r>
            <w:r>
              <w:rPr>
                <w:rFonts w:cs="David" w:hint="cs"/>
                <w:color w:val="000000"/>
                <w:rtl/>
              </w:rPr>
              <w:t>לתוכנית מתאר‏</w:t>
            </w:r>
          </w:p>
          <w:p w14:paraId="1DF82295" w14:textId="77777777" w:rsidR="00654C80" w:rsidRDefault="00A25F3B" w:rsidP="00654C80">
            <w:pPr>
              <w:rPr>
                <w:rtl/>
              </w:rPr>
            </w:pPr>
          </w:p>
          <w:p w14:paraId="535380C6" w14:textId="77777777" w:rsidR="00654C80" w:rsidRDefault="00A25F3B" w:rsidP="00654C80">
            <w:pPr>
              <w:rPr>
                <w:rtl/>
              </w:rPr>
            </w:pPr>
            <w:r>
              <w:rPr>
                <w:rFonts w:cs="David" w:hint="cs"/>
                <w:color w:val="000000"/>
                <w:rtl/>
              </w:rPr>
              <w:t>‏‏סעיף הקלות / סטייה ניכרת כפי שנקבע בהוראות התוכנית החלה בחלקה הנדונה ‏</w:t>
            </w:r>
          </w:p>
          <w:p w14:paraId="4580132E" w14:textId="77777777" w:rsidR="00654C80" w:rsidRDefault="00A25F3B" w:rsidP="00654C80">
            <w:pPr>
              <w:rPr>
                <w:rtl/>
              </w:rPr>
            </w:pPr>
          </w:p>
          <w:p w14:paraId="5D6CB116" w14:textId="77777777" w:rsidR="00654C80" w:rsidRDefault="00A25F3B" w:rsidP="00654C80">
            <w:pPr>
              <w:rPr>
                <w:rtl/>
              </w:rPr>
            </w:pPr>
            <w:r>
              <w:rPr>
                <w:rFonts w:cs="David" w:hint="cs"/>
                <w:color w:val="000000"/>
                <w:rtl/>
              </w:rPr>
              <w:t>‏‏תוכנית 2734 אינה כוללת סעיף סטיה ניכרת.‏</w:t>
            </w:r>
          </w:p>
          <w:p w14:paraId="2DD28FFB" w14:textId="77777777" w:rsidR="00654C80" w:rsidRDefault="00A25F3B" w:rsidP="00654C80">
            <w:pPr>
              <w:rPr>
                <w:rtl/>
              </w:rPr>
            </w:pPr>
          </w:p>
          <w:p w14:paraId="01EA54BF" w14:textId="77777777" w:rsidR="00654C80" w:rsidRDefault="00A25F3B" w:rsidP="00654C80">
            <w:pPr>
              <w:rPr>
                <w:rtl/>
              </w:rPr>
            </w:pPr>
            <w:r>
              <w:rPr>
                <w:rFonts w:cs="David" w:hint="cs"/>
                <w:color w:val="000000"/>
                <w:rtl/>
              </w:rPr>
              <w:t>‏‏נספח בינוי‏</w:t>
            </w:r>
          </w:p>
          <w:p w14:paraId="15C1DE95" w14:textId="77777777" w:rsidR="00654C80" w:rsidRDefault="00A25F3B" w:rsidP="00654C80">
            <w:pPr>
              <w:rPr>
                <w:rtl/>
              </w:rPr>
            </w:pPr>
          </w:p>
          <w:p w14:paraId="4984C0A3" w14:textId="77777777" w:rsidR="00654C80" w:rsidRDefault="00A25F3B" w:rsidP="00654C80">
            <w:pPr>
              <w:rPr>
                <w:rtl/>
              </w:rPr>
            </w:pPr>
            <w:r>
              <w:rPr>
                <w:rFonts w:cs="David" w:hint="cs"/>
                <w:color w:val="000000"/>
                <w:rtl/>
              </w:rPr>
              <w:t>‏‏לא קיים נספח בינוי בתוכנית 2734.‏</w:t>
            </w:r>
          </w:p>
          <w:p w14:paraId="04DF1B23" w14:textId="77777777" w:rsidR="00654C80" w:rsidRDefault="00A25F3B" w:rsidP="00654C80">
            <w:pPr>
              <w:rPr>
                <w:rtl/>
              </w:rPr>
            </w:pPr>
          </w:p>
          <w:p w14:paraId="7E20D318" w14:textId="77777777" w:rsidR="00654C80" w:rsidRDefault="00A25F3B" w:rsidP="00654C80">
            <w:pPr>
              <w:rPr>
                <w:rtl/>
              </w:rPr>
            </w:pPr>
            <w:r>
              <w:rPr>
                <w:rFonts w:cs="David" w:hint="cs"/>
                <w:color w:val="000000"/>
                <w:rtl/>
              </w:rPr>
              <w:t>‏‏קווי בניין‏</w:t>
            </w:r>
          </w:p>
          <w:p w14:paraId="4C4F4790" w14:textId="77777777" w:rsidR="00654C80" w:rsidRDefault="00A25F3B" w:rsidP="00654C80">
            <w:pPr>
              <w:rPr>
                <w:rtl/>
              </w:rPr>
            </w:pPr>
          </w:p>
          <w:p w14:paraId="1879454B" w14:textId="77777777" w:rsidR="00654C80" w:rsidRDefault="00A25F3B" w:rsidP="00654C80">
            <w:pPr>
              <w:rPr>
                <w:rtl/>
              </w:rPr>
            </w:pPr>
            <w:r>
              <w:rPr>
                <w:rFonts w:cs="David" w:hint="cs"/>
                <w:color w:val="000000"/>
                <w:rtl/>
              </w:rPr>
              <w:t xml:space="preserve">‏‏הבחינה נערכה עפ"י תיק קווי בניין ‏‏2024/5142‏‏.00 שהוגש מיום‏‏: </w:t>
            </w:r>
            <w:r>
              <w:rPr>
                <w:rFonts w:cs="David" w:hint="cs"/>
                <w:color w:val="000000"/>
                <w:rtl/>
              </w:rPr>
              <w:lastRenderedPageBreak/>
              <w:t>30/01/2024‏‏ ע"י המח' למידע תכנוני. הבניה ‏‏ה‏‏מוצעת ‏‏אינה‏‏ ‏‏בהתאם לסימון המרווחים בתב"ע נפחית, מדובר במגרש הגובל בבניינים נוספים ובשצ"פ ולכן המרחקים שניתן לאשר הם 3 מ' ו-2 מ', יש להציג את מרחקי קווי בניין מגבול המגרש בהתאם למדיניות אגף הרישוי, ע"ג מפת המדידה ובקומות הרלוונטיות בהן מבוקשת תוספת הבניה, היות והשטחים שניתן לאשר נגזרים מחישוב נכון של אפשרויות בניה.‏</w:t>
            </w:r>
          </w:p>
          <w:p w14:paraId="7F6409E3" w14:textId="77777777" w:rsidR="00654C80" w:rsidRDefault="00A25F3B" w:rsidP="00654C80">
            <w:pPr>
              <w:rPr>
                <w:rtl/>
              </w:rPr>
            </w:pPr>
          </w:p>
          <w:p w14:paraId="3BDC39C8" w14:textId="77777777" w:rsidR="00654C80" w:rsidRDefault="00A25F3B" w:rsidP="00654C80">
            <w:pPr>
              <w:rPr>
                <w:rtl/>
              </w:rPr>
            </w:pPr>
            <w:r>
              <w:rPr>
                <w:rFonts w:cs="David" w:hint="cs"/>
                <w:color w:val="000000"/>
                <w:rtl/>
              </w:rPr>
              <w:t>‏‏מספר קומות‏</w:t>
            </w:r>
          </w:p>
          <w:p w14:paraId="0AA1924A" w14:textId="77777777" w:rsidR="00654C80" w:rsidRDefault="00A25F3B" w:rsidP="00654C80">
            <w:pPr>
              <w:rPr>
                <w:rtl/>
              </w:rPr>
            </w:pPr>
          </w:p>
          <w:p w14:paraId="7375D22F" w14:textId="77777777" w:rsidR="00654C80" w:rsidRDefault="00A25F3B" w:rsidP="00654C80">
            <w:pPr>
              <w:rPr>
                <w:rtl/>
              </w:rPr>
            </w:pPr>
            <w:r>
              <w:rPr>
                <w:rFonts w:cs="David" w:hint="cs"/>
                <w:color w:val="000000"/>
                <w:rtl/>
              </w:rPr>
              <w:t>‏‏מס' הקומות המירבי 2 קומות, מבוקשת קומה שלישית, בוקשה על כך הקלה, לא ‏‏פורסמה הקלה לניוד זכויות המותרות עפ"י תב"ע לקומה זו, ‏‏נדרש להשלים את ההקלה בהתאם למדיניות אגף הרישוי.‏</w:t>
            </w:r>
          </w:p>
          <w:p w14:paraId="0A0D42D9" w14:textId="77777777" w:rsidR="00654C80" w:rsidRDefault="00A25F3B" w:rsidP="00654C80">
            <w:pPr>
              <w:rPr>
                <w:rtl/>
              </w:rPr>
            </w:pPr>
          </w:p>
          <w:p w14:paraId="39CA365B" w14:textId="77777777" w:rsidR="00654C80" w:rsidRDefault="00A25F3B" w:rsidP="00654C80">
            <w:pPr>
              <w:rPr>
                <w:rtl/>
              </w:rPr>
            </w:pPr>
            <w:r>
              <w:rPr>
                <w:rFonts w:cs="David" w:hint="cs"/>
                <w:color w:val="000000"/>
                <w:rtl/>
              </w:rPr>
              <w:t>‏‏מספר ‏‏יח"ד‏</w:t>
            </w:r>
          </w:p>
          <w:p w14:paraId="1D940B64" w14:textId="77777777" w:rsidR="00654C80" w:rsidRDefault="00A25F3B" w:rsidP="00654C80">
            <w:pPr>
              <w:rPr>
                <w:rtl/>
              </w:rPr>
            </w:pPr>
          </w:p>
          <w:p w14:paraId="5385B5FF" w14:textId="77777777" w:rsidR="00654C80" w:rsidRDefault="00A25F3B" w:rsidP="00654C80">
            <w:pPr>
              <w:rPr>
                <w:rtl/>
              </w:rPr>
            </w:pPr>
            <w:r>
              <w:rPr>
                <w:rFonts w:cs="David" w:hint="cs"/>
                <w:color w:val="000000"/>
                <w:rtl/>
              </w:rPr>
              <w:t>‏‏תוכנית 2734 מציינת כי תוספת הבניה המותרת מכוחה הינה עבור דירות קיימות לשם הגדלתם ולא עבור תוספת יח"ד, עפ"י סעיף 8 א': " הוועדה המקומית שוכנעה כי הבניה המבוקשת מיועדת להרחבת דירת מגורים קיימת בלבד וכי יש בבניה המבוקשת כדי להקל על צפיפות הדיור בדירה הקיימת".‏</w:t>
            </w:r>
          </w:p>
          <w:p w14:paraId="4BA3DA18" w14:textId="77777777" w:rsidR="00654C80" w:rsidRDefault="00A25F3B" w:rsidP="00654C80">
            <w:pPr>
              <w:rPr>
                <w:rtl/>
              </w:rPr>
            </w:pPr>
          </w:p>
          <w:p w14:paraId="67F2981E" w14:textId="77777777" w:rsidR="00654C80" w:rsidRDefault="00A25F3B" w:rsidP="00654C80">
            <w:pPr>
              <w:rPr>
                <w:rtl/>
              </w:rPr>
            </w:pPr>
            <w:r>
              <w:rPr>
                <w:rFonts w:cs="David" w:hint="cs"/>
                <w:color w:val="000000"/>
                <w:rtl/>
              </w:rPr>
              <w:t>‏‏סעיף 8 ב':" לא תותר בניה שיש בה תוספת יח"ד בגין תוספת הבניה"- לא מבוקשת תוספת יח"ד, ניתן לאשר.‏</w:t>
            </w:r>
          </w:p>
          <w:p w14:paraId="60C2A916" w14:textId="77777777" w:rsidR="00654C80" w:rsidRDefault="00A25F3B" w:rsidP="00654C80">
            <w:pPr>
              <w:rPr>
                <w:rtl/>
              </w:rPr>
            </w:pPr>
          </w:p>
          <w:p w14:paraId="26DDAA4E" w14:textId="77777777" w:rsidR="00654C80" w:rsidRDefault="00A25F3B" w:rsidP="00654C80">
            <w:pPr>
              <w:rPr>
                <w:rtl/>
              </w:rPr>
            </w:pPr>
            <w:r>
              <w:rPr>
                <w:rFonts w:cs="David" w:hint="cs"/>
                <w:color w:val="000000"/>
                <w:rtl/>
              </w:rPr>
              <w:t>‏‏גובה ‏‏ ‏</w:t>
            </w:r>
          </w:p>
          <w:p w14:paraId="20DB28BC" w14:textId="77777777" w:rsidR="00654C80" w:rsidRDefault="00A25F3B" w:rsidP="00654C80">
            <w:pPr>
              <w:rPr>
                <w:rtl/>
              </w:rPr>
            </w:pPr>
          </w:p>
          <w:p w14:paraId="12B68932" w14:textId="77777777" w:rsidR="00654C80" w:rsidRDefault="00A25F3B" w:rsidP="00654C80">
            <w:pPr>
              <w:rPr>
                <w:rtl/>
              </w:rPr>
            </w:pPr>
            <w:r>
              <w:rPr>
                <w:rFonts w:cs="David" w:hint="cs"/>
                <w:color w:val="000000"/>
                <w:rtl/>
              </w:rPr>
              <w:t xml:space="preserve">‏‏עפ"י תוכנית המתאר ‏‏גובה מירבי יהיה 9 מ', גובה תקרת </w:t>
            </w:r>
            <w:r>
              <w:rPr>
                <w:rFonts w:cs="David" w:hint="cs"/>
                <w:color w:val="000000"/>
                <w:rtl/>
              </w:rPr>
              <w:t>התוספת הינה 8.90 מ'- עומדים במותר.‏</w:t>
            </w:r>
          </w:p>
          <w:p w14:paraId="7FB9EEEB" w14:textId="77777777" w:rsidR="00654C80" w:rsidRDefault="00A25F3B" w:rsidP="00654C80">
            <w:pPr>
              <w:rPr>
                <w:rtl/>
              </w:rPr>
            </w:pPr>
          </w:p>
          <w:p w14:paraId="1B0FB093" w14:textId="77777777" w:rsidR="00654C80" w:rsidRDefault="00A25F3B" w:rsidP="00654C80">
            <w:pPr>
              <w:rPr>
                <w:rtl/>
              </w:rPr>
            </w:pPr>
            <w:r>
              <w:rPr>
                <w:rFonts w:cs="David" w:hint="cs"/>
                <w:color w:val="000000"/>
                <w:rtl/>
              </w:rPr>
              <w:t>‏‏חיפוי‏</w:t>
            </w:r>
          </w:p>
          <w:p w14:paraId="43F5ACFA" w14:textId="77777777" w:rsidR="00654C80" w:rsidRDefault="00A25F3B" w:rsidP="00654C80">
            <w:pPr>
              <w:rPr>
                <w:rtl/>
              </w:rPr>
            </w:pPr>
          </w:p>
          <w:p w14:paraId="42F9C7CA" w14:textId="77777777" w:rsidR="00654C80" w:rsidRDefault="00A25F3B" w:rsidP="00654C80">
            <w:pPr>
              <w:rPr>
                <w:rtl/>
              </w:rPr>
            </w:pPr>
            <w:r>
              <w:rPr>
                <w:rFonts w:cs="David" w:hint="cs"/>
                <w:color w:val="000000"/>
                <w:rtl/>
              </w:rPr>
              <w:t>‏‏קירות החוץ יהיו בנויים מאבן פראית כפי המצוין בהוראות התוכנית בסעיף 8 ז'- לא בוקשה הקלה לביצוע חיפוי בחזית התוספת ע"י אבן טלטיש במקום פראית, על סמך הצילומים שצורפו לא ניתן לראות בברור מהו החיפוי הקיים בכל חזית וכן עניין החיפוי יבחן מול החיפוי שאושר בהיתר מס' 1981/261.08- יש להשלים את האינפורמציה לבחינת החיפוי האופטימלי.‏</w:t>
            </w:r>
          </w:p>
          <w:p w14:paraId="0372697A" w14:textId="77777777" w:rsidR="00654C80" w:rsidRDefault="00A25F3B" w:rsidP="00654C80">
            <w:pPr>
              <w:rPr>
                <w:rtl/>
              </w:rPr>
            </w:pPr>
          </w:p>
          <w:p w14:paraId="57451FAC" w14:textId="77777777" w:rsidR="00654C80" w:rsidRDefault="00A25F3B" w:rsidP="00654C80">
            <w:pPr>
              <w:rPr>
                <w:rtl/>
              </w:rPr>
            </w:pPr>
            <w:r>
              <w:rPr>
                <w:rFonts w:cs="David" w:hint="cs"/>
                <w:color w:val="000000"/>
                <w:rtl/>
              </w:rPr>
              <w:t>‏‏ ‏</w:t>
            </w:r>
          </w:p>
          <w:p w14:paraId="11DCE5B9" w14:textId="77777777" w:rsidR="00654C80" w:rsidRDefault="00A25F3B" w:rsidP="00654C80">
            <w:pPr>
              <w:rPr>
                <w:rtl/>
              </w:rPr>
            </w:pPr>
          </w:p>
          <w:p w14:paraId="6265B4AF" w14:textId="77777777" w:rsidR="00654C80" w:rsidRDefault="00A25F3B" w:rsidP="00654C80">
            <w:pPr>
              <w:rPr>
                <w:rtl/>
              </w:rPr>
            </w:pPr>
            <w:r>
              <w:rPr>
                <w:rFonts w:cs="David" w:hint="cs"/>
                <w:color w:val="000000"/>
                <w:rtl/>
              </w:rPr>
              <w:t>‏‏שטחי הבניה המותרים עפ"י תוכנית 2734‏</w:t>
            </w:r>
          </w:p>
          <w:p w14:paraId="72D18C8A" w14:textId="77777777" w:rsidR="00654C80" w:rsidRDefault="00A25F3B" w:rsidP="00654C80">
            <w:pPr>
              <w:rPr>
                <w:rtl/>
              </w:rPr>
            </w:pPr>
          </w:p>
          <w:p w14:paraId="6C098AB5" w14:textId="77777777" w:rsidR="00654C80" w:rsidRDefault="00A25F3B" w:rsidP="00654C80">
            <w:pPr>
              <w:rPr>
                <w:rtl/>
              </w:rPr>
            </w:pPr>
            <w:r>
              <w:rPr>
                <w:rFonts w:cs="David" w:hint="cs"/>
                <w:color w:val="000000"/>
                <w:rtl/>
              </w:rPr>
              <w:t>‏‏זכויות בניה יהיו פועל יוצא של אפשרויות‏‏ מימוש זכויות הבניה ב- 2 קומות בתוך קווי הבניין המותרים.‏</w:t>
            </w:r>
          </w:p>
          <w:p w14:paraId="451B3644" w14:textId="77777777" w:rsidR="00654C80" w:rsidRDefault="00A25F3B" w:rsidP="00654C80">
            <w:pPr>
              <w:rPr>
                <w:rtl/>
              </w:rPr>
            </w:pPr>
          </w:p>
          <w:p w14:paraId="3FFDB9ED" w14:textId="77777777" w:rsidR="00654C80" w:rsidRDefault="00A25F3B" w:rsidP="00654C80">
            <w:pPr>
              <w:rPr>
                <w:rtl/>
              </w:rPr>
            </w:pPr>
            <w:r>
              <w:rPr>
                <w:rFonts w:cs="David" w:hint="cs"/>
                <w:color w:val="000000"/>
                <w:rtl/>
              </w:rPr>
              <w:t>‏‏הבקשה לא מציגה חישוב מדויק לגבי נפח הבניה הקיימת בחלקה זו, זכויות בניה שנותרו לניצול, וחלוקה שיוויונית‏‏ ‏‏בין כלל 8 בעלי הזכויות- בבקשה זו מבוקשת תוספת בניה עבור בעל זכויות אחד.‏</w:t>
            </w:r>
          </w:p>
          <w:p w14:paraId="03D2902B" w14:textId="77777777" w:rsidR="00654C80" w:rsidRDefault="00A25F3B" w:rsidP="00654C80">
            <w:pPr>
              <w:rPr>
                <w:rtl/>
              </w:rPr>
            </w:pPr>
          </w:p>
          <w:p w14:paraId="3FF177A5" w14:textId="77777777" w:rsidR="00654C80" w:rsidRDefault="00A25F3B" w:rsidP="00654C80">
            <w:pPr>
              <w:rPr>
                <w:rtl/>
              </w:rPr>
            </w:pPr>
            <w:r>
              <w:rPr>
                <w:rFonts w:cs="David" w:hint="cs"/>
                <w:color w:val="000000"/>
                <w:rtl/>
              </w:rPr>
              <w:t>‏‏יש להציג חישוב גרפי מפורט יותר של השטחים שנותרו, והתוספת המוצעת אמורה להיות פועל יוצא של יתרת השטחים שנותרו לניצול.‏</w:t>
            </w:r>
          </w:p>
          <w:p w14:paraId="2D87CD5C" w14:textId="77777777" w:rsidR="00654C80" w:rsidRDefault="00A25F3B" w:rsidP="00654C80">
            <w:pPr>
              <w:rPr>
                <w:rtl/>
              </w:rPr>
            </w:pPr>
          </w:p>
          <w:p w14:paraId="4DDE02C9" w14:textId="77777777" w:rsidR="00654C80" w:rsidRDefault="00A25F3B" w:rsidP="00654C80">
            <w:pPr>
              <w:rPr>
                <w:rtl/>
              </w:rPr>
            </w:pPr>
            <w:r>
              <w:rPr>
                <w:rFonts w:cs="David" w:hint="cs"/>
                <w:color w:val="000000"/>
                <w:rtl/>
              </w:rPr>
              <w:lastRenderedPageBreak/>
              <w:t>‏‏חישוב זה יש להציג ע"ג תוכנית מדידה והמפלס של הדירה בה מבוקשת תוספת הבניה.‏</w:t>
            </w:r>
          </w:p>
          <w:p w14:paraId="591DB3FB" w14:textId="77777777" w:rsidR="00654C80" w:rsidRDefault="00A25F3B" w:rsidP="00654C80">
            <w:pPr>
              <w:rPr>
                <w:rtl/>
              </w:rPr>
            </w:pPr>
          </w:p>
          <w:p w14:paraId="638E91A7" w14:textId="77777777" w:rsidR="00654C80" w:rsidRDefault="00A25F3B" w:rsidP="00654C80">
            <w:pPr>
              <w:rPr>
                <w:rtl/>
              </w:rPr>
            </w:pPr>
            <w:r>
              <w:rPr>
                <w:rFonts w:cs="David" w:hint="cs"/>
                <w:color w:val="000000"/>
                <w:rtl/>
              </w:rPr>
              <w:t>‏‏קונטור בניין קיים אינו נחשב לצורך חישוב זכויות שניתן לממש, יש להציג חישוב גרפי נכון.‏</w:t>
            </w:r>
          </w:p>
          <w:p w14:paraId="6F769BF7" w14:textId="77777777" w:rsidR="00654C80" w:rsidRDefault="00A25F3B" w:rsidP="00654C80">
            <w:pPr>
              <w:rPr>
                <w:rtl/>
              </w:rPr>
            </w:pPr>
          </w:p>
          <w:p w14:paraId="344A4CF1" w14:textId="77777777" w:rsidR="00654C80" w:rsidRDefault="00A25F3B" w:rsidP="00654C80">
            <w:pPr>
              <w:rPr>
                <w:rtl/>
              </w:rPr>
            </w:pPr>
            <w:r>
              <w:rPr>
                <w:rFonts w:cs="David" w:hint="cs"/>
                <w:color w:val="000000"/>
                <w:rtl/>
              </w:rPr>
              <w:t>‏‏המרווחים הנדרשים בהתאם למדיניות תבעו"ת נפחיות אינם מסומנים ע"ג תוכנית המדידה, נדרש להשלים את הסימון.‏</w:t>
            </w:r>
          </w:p>
          <w:p w14:paraId="217676EB" w14:textId="77777777" w:rsidR="00654C80" w:rsidRDefault="00A25F3B" w:rsidP="00654C80">
            <w:pPr>
              <w:rPr>
                <w:rtl/>
              </w:rPr>
            </w:pPr>
          </w:p>
          <w:p w14:paraId="58BCE625" w14:textId="77777777" w:rsidR="00654C80" w:rsidRDefault="00A25F3B" w:rsidP="00654C80">
            <w:pPr>
              <w:rPr>
                <w:rtl/>
              </w:rPr>
            </w:pPr>
            <w:r>
              <w:rPr>
                <w:rFonts w:cs="David" w:hint="cs"/>
                <w:color w:val="000000"/>
                <w:rtl/>
              </w:rPr>
              <w:t>‏‏וכן, יש להציג חישוב גרפי זהה ועקבי עבור כל מפלס.‏</w:t>
            </w:r>
          </w:p>
          <w:p w14:paraId="61D5EBF0" w14:textId="77777777" w:rsidR="00654C80" w:rsidRDefault="00A25F3B" w:rsidP="00654C80">
            <w:pPr>
              <w:rPr>
                <w:rtl/>
              </w:rPr>
            </w:pPr>
          </w:p>
          <w:p w14:paraId="66C92F80" w14:textId="77777777" w:rsidR="00654C80" w:rsidRDefault="00A25F3B" w:rsidP="00654C80">
            <w:pPr>
              <w:rPr>
                <w:rtl/>
              </w:rPr>
            </w:pPr>
            <w:r>
              <w:rPr>
                <w:rFonts w:cs="David" w:hint="cs"/>
                <w:color w:val="000000"/>
                <w:rtl/>
              </w:rPr>
              <w:t>‏‏ע"ב ‏‏לא ‏‏מציג תכנית צל לשאר השכנים‏‏ בקומה א', כפי הנדרש בתוכנית נפחית מעין תוכנית 2734, החלה בחלקה זו‏‏- ‏‏נדרש להשלים.‏</w:t>
            </w:r>
          </w:p>
          <w:p w14:paraId="4F302F1F" w14:textId="77777777" w:rsidR="00654C80" w:rsidRDefault="00A25F3B" w:rsidP="00654C80">
            <w:pPr>
              <w:rPr>
                <w:rtl/>
              </w:rPr>
            </w:pPr>
          </w:p>
          <w:p w14:paraId="068C8824" w14:textId="77777777" w:rsidR="00654C80" w:rsidRDefault="00A25F3B" w:rsidP="00654C80">
            <w:pPr>
              <w:rPr>
                <w:rtl/>
              </w:rPr>
            </w:pPr>
            <w:r>
              <w:rPr>
                <w:rFonts w:cs="David" w:hint="cs"/>
                <w:color w:val="000000"/>
                <w:rtl/>
              </w:rPr>
              <w:t>‏‏לגבי ההיתרים שיצאו בנקודה 5 ו-6 יש לדייק את הבינוי המאושר לבינוי המוצג בהרמוניקה.‏</w:t>
            </w:r>
          </w:p>
          <w:p w14:paraId="584F7251" w14:textId="77777777" w:rsidR="00654C80" w:rsidRDefault="00A25F3B" w:rsidP="00654C80">
            <w:pPr>
              <w:rPr>
                <w:rtl/>
              </w:rPr>
            </w:pPr>
            <w:r>
              <w:rPr>
                <w:rFonts w:cs="David" w:hint="cs"/>
                <w:color w:val="000000"/>
                <w:rtl/>
              </w:rPr>
              <w:t>‏</w:t>
            </w:r>
          </w:p>
          <w:p w14:paraId="7AE171D4" w14:textId="77777777" w:rsidR="00654C80" w:rsidRDefault="00A25F3B" w:rsidP="00654C80">
            <w:pPr>
              <w:rPr>
                <w:rtl/>
              </w:rPr>
            </w:pPr>
          </w:p>
          <w:p w14:paraId="35D8BB24" w14:textId="77777777" w:rsidR="00654C80" w:rsidRDefault="00A25F3B" w:rsidP="00654C80">
            <w:pPr>
              <w:rPr>
                <w:rtl/>
              </w:rPr>
            </w:pPr>
            <w:r>
              <w:rPr>
                <w:rFonts w:cs="David" w:hint="cs"/>
                <w:color w:val="000000"/>
                <w:rtl/>
              </w:rPr>
              <w:t>‏‏פרוט תוספות הבניה המבוקשות:‏</w:t>
            </w:r>
          </w:p>
          <w:p w14:paraId="569027EC" w14:textId="77777777" w:rsidR="00654C80" w:rsidRDefault="00A25F3B" w:rsidP="00654C80">
            <w:pPr>
              <w:rPr>
                <w:rtl/>
              </w:rPr>
            </w:pPr>
          </w:p>
          <w:p w14:paraId="73586C63" w14:textId="77777777" w:rsidR="00654C80" w:rsidRDefault="00A25F3B" w:rsidP="00654C80">
            <w:pPr>
              <w:rPr>
                <w:rtl/>
              </w:rPr>
            </w:pPr>
            <w:r>
              <w:rPr>
                <w:rFonts w:cs="David" w:hint="cs"/>
                <w:color w:val="000000"/>
                <w:rtl/>
              </w:rPr>
              <w:t>‏‏ ‏</w:t>
            </w:r>
          </w:p>
          <w:p w14:paraId="22430222" w14:textId="77777777" w:rsidR="00654C80" w:rsidRDefault="00A25F3B" w:rsidP="00654C80">
            <w:pPr>
              <w:rPr>
                <w:rtl/>
              </w:rPr>
            </w:pPr>
          </w:p>
          <w:p w14:paraId="7FB5A90A" w14:textId="77777777" w:rsidR="00654C80" w:rsidRDefault="00A25F3B" w:rsidP="00654C80">
            <w:pPr>
              <w:rPr>
                <w:rtl/>
              </w:rPr>
            </w:pPr>
            <w:r>
              <w:rPr>
                <w:rFonts w:cs="David" w:hint="cs"/>
                <w:color w:val="000000"/>
                <w:rtl/>
              </w:rPr>
              <w:t>‏‏תוכנית קומה א' מפלס 3.00+ (739.91)‏</w:t>
            </w:r>
          </w:p>
          <w:p w14:paraId="7722EAE7" w14:textId="77777777" w:rsidR="00654C80" w:rsidRDefault="00A25F3B" w:rsidP="00654C80">
            <w:pPr>
              <w:rPr>
                <w:rtl/>
              </w:rPr>
            </w:pPr>
          </w:p>
          <w:p w14:paraId="119A8CF1" w14:textId="77777777" w:rsidR="00654C80" w:rsidRDefault="00A25F3B" w:rsidP="00654C80">
            <w:pPr>
              <w:rPr>
                <w:rtl/>
              </w:rPr>
            </w:pPr>
            <w:r>
              <w:rPr>
                <w:rFonts w:cs="David" w:hint="cs"/>
                <w:color w:val="000000"/>
                <w:rtl/>
              </w:rPr>
              <w:t>‏‏במפלס זה מבוקשים תוספת שטחים עיקריים בשטח של 62.99 מ"ר, ממ"ד בשטח של 9 מ"ר+ עובי קירות מתחת לממ"ד המאושר בנקודה 8.‏</w:t>
            </w:r>
          </w:p>
          <w:p w14:paraId="711DB81D" w14:textId="77777777" w:rsidR="00654C80" w:rsidRDefault="00A25F3B" w:rsidP="00654C80">
            <w:pPr>
              <w:rPr>
                <w:rtl/>
              </w:rPr>
            </w:pPr>
          </w:p>
          <w:p w14:paraId="1C2D2414" w14:textId="77777777" w:rsidR="00654C80" w:rsidRDefault="00A25F3B" w:rsidP="00654C80">
            <w:pPr>
              <w:rPr>
                <w:rtl/>
              </w:rPr>
            </w:pPr>
            <w:r>
              <w:rPr>
                <w:rFonts w:cs="David" w:hint="cs"/>
                <w:color w:val="000000"/>
                <w:rtl/>
              </w:rPr>
              <w:t>‏‏בנוסף, מבוקש מרפסות גג לא מקורות בשטח של 28.69 מ"ר.‏</w:t>
            </w:r>
          </w:p>
          <w:p w14:paraId="0ACDCA57" w14:textId="77777777" w:rsidR="00654C80" w:rsidRDefault="00A25F3B" w:rsidP="00654C80">
            <w:pPr>
              <w:rPr>
                <w:rtl/>
              </w:rPr>
            </w:pPr>
          </w:p>
          <w:p w14:paraId="13D8327E" w14:textId="77777777" w:rsidR="00654C80" w:rsidRDefault="00A25F3B" w:rsidP="00654C80">
            <w:pPr>
              <w:rPr>
                <w:rtl/>
              </w:rPr>
            </w:pPr>
            <w:r>
              <w:rPr>
                <w:rFonts w:cs="David" w:hint="cs"/>
                <w:color w:val="000000"/>
                <w:rtl/>
              </w:rPr>
              <w:t>‏‏בחזית מערבית מבוקשת מרפסת גג בסמיכות לקונטור הקיים לשכן לא בהתאמה לקונטור הבינוי שאושר בנקודה 8, יש לדייק את השרטוט- ולהגדיל מעט את קונטור מרפסת הגג המוצעת.‏</w:t>
            </w:r>
          </w:p>
          <w:p w14:paraId="6815B8CE" w14:textId="77777777" w:rsidR="00654C80" w:rsidRDefault="00A25F3B" w:rsidP="00654C80">
            <w:pPr>
              <w:rPr>
                <w:rtl/>
              </w:rPr>
            </w:pPr>
          </w:p>
          <w:p w14:paraId="245F970C" w14:textId="77777777" w:rsidR="00654C80" w:rsidRDefault="00A25F3B" w:rsidP="00654C80">
            <w:pPr>
              <w:rPr>
                <w:rtl/>
              </w:rPr>
            </w:pPr>
            <w:r>
              <w:rPr>
                <w:rFonts w:cs="David" w:hint="cs"/>
                <w:color w:val="000000"/>
                <w:rtl/>
              </w:rPr>
              <w:t>‏‏כרגע לא ניתן לאשר את השטחים העיקריים המבוקשים בהתאם לתוכנית הנפחית- נדרש להשלים את החישוב ע"ג ההרמוניקה.‏</w:t>
            </w:r>
          </w:p>
          <w:p w14:paraId="02326388" w14:textId="77777777" w:rsidR="00654C80" w:rsidRDefault="00A25F3B" w:rsidP="00654C80">
            <w:pPr>
              <w:rPr>
                <w:rtl/>
              </w:rPr>
            </w:pPr>
          </w:p>
          <w:p w14:paraId="62210669" w14:textId="77777777" w:rsidR="00654C80" w:rsidRDefault="00A25F3B" w:rsidP="00654C80">
            <w:pPr>
              <w:rPr>
                <w:rtl/>
              </w:rPr>
            </w:pPr>
            <w:r>
              <w:rPr>
                <w:rFonts w:cs="David" w:hint="cs"/>
                <w:color w:val="000000"/>
                <w:rtl/>
              </w:rPr>
              <w:t>‏‏ההרמוניקה לא כוללת תוכנית צל של תוספות עתידיות במפלס זה עבור יתר דירות במפלס קומה א'- נדרש להשלים, במידה ובעבר אושרה "תוכנית צל" לבניין זה בהיתרים קודמים יש לציין זאת בהרמוניקה ולהשלים כנדרש.‏</w:t>
            </w:r>
          </w:p>
          <w:p w14:paraId="27FFD838" w14:textId="77777777" w:rsidR="00654C80" w:rsidRDefault="00A25F3B" w:rsidP="00654C80">
            <w:pPr>
              <w:rPr>
                <w:rtl/>
              </w:rPr>
            </w:pPr>
          </w:p>
          <w:p w14:paraId="1D16A04E" w14:textId="77777777" w:rsidR="00654C80" w:rsidRDefault="00A25F3B" w:rsidP="00654C80">
            <w:pPr>
              <w:rPr>
                <w:rtl/>
              </w:rPr>
            </w:pPr>
            <w:r>
              <w:rPr>
                <w:rFonts w:cs="David" w:hint="cs"/>
                <w:color w:val="000000"/>
                <w:rtl/>
              </w:rPr>
              <w:t>‏‏תוכנית קומה עליונה מפלס 6.00+ (736.76)‏</w:t>
            </w:r>
          </w:p>
          <w:p w14:paraId="0810A083" w14:textId="77777777" w:rsidR="00654C80" w:rsidRDefault="00A25F3B" w:rsidP="00654C80">
            <w:pPr>
              <w:rPr>
                <w:rtl/>
              </w:rPr>
            </w:pPr>
          </w:p>
          <w:p w14:paraId="00EA82B5" w14:textId="77777777" w:rsidR="00654C80" w:rsidRDefault="00A25F3B" w:rsidP="00654C80">
            <w:pPr>
              <w:rPr>
                <w:rtl/>
              </w:rPr>
            </w:pPr>
            <w:r>
              <w:rPr>
                <w:rFonts w:cs="David" w:hint="cs"/>
                <w:color w:val="000000"/>
                <w:rtl/>
              </w:rPr>
              <w:t>‏‏מבוקשת תוספת בניה בשטח של 71.96 מ"ר עבור הדירה הקיימת- מבוקש מהלך מדרגות אשר מחושב במפלס התחתון כעיקרי ובמפלס מוצג כ"הורדה"- מפלס זה כולל 3 חדרי שינה, חדר שירותים ומקלחת ומבואה לקומה החדשה.‏</w:t>
            </w:r>
          </w:p>
          <w:p w14:paraId="3FA50750" w14:textId="77777777" w:rsidR="00654C80" w:rsidRDefault="00A25F3B" w:rsidP="00654C80">
            <w:pPr>
              <w:rPr>
                <w:rtl/>
              </w:rPr>
            </w:pPr>
          </w:p>
          <w:p w14:paraId="39164C53" w14:textId="77777777" w:rsidR="00654C80" w:rsidRDefault="00A25F3B" w:rsidP="00654C80">
            <w:pPr>
              <w:rPr>
                <w:rtl/>
              </w:rPr>
            </w:pPr>
            <w:r>
              <w:rPr>
                <w:rFonts w:cs="David" w:hint="cs"/>
                <w:color w:val="000000"/>
                <w:rtl/>
              </w:rPr>
              <w:t>‏‏בנוסף, מבוקשת מרפסת גג לא מקורה בשטח של 39.69 מ"ר, ניתן לאשר.‏</w:t>
            </w:r>
          </w:p>
          <w:p w14:paraId="277ADD4D" w14:textId="77777777" w:rsidR="00654C80" w:rsidRDefault="00A25F3B" w:rsidP="00654C80">
            <w:pPr>
              <w:rPr>
                <w:rtl/>
              </w:rPr>
            </w:pPr>
          </w:p>
          <w:p w14:paraId="2F88A1F3" w14:textId="77777777" w:rsidR="00654C80" w:rsidRDefault="00A25F3B" w:rsidP="00654C80">
            <w:pPr>
              <w:rPr>
                <w:rtl/>
              </w:rPr>
            </w:pPr>
            <w:r>
              <w:rPr>
                <w:rFonts w:cs="David" w:hint="cs"/>
                <w:color w:val="000000"/>
                <w:rtl/>
              </w:rPr>
              <w:t xml:space="preserve">‏‏אולם, יש להשלים הצגת תוכנית צל מעודכנת לבחינת אופן התוספת במפלס העליון בהשוואה לדירות הנוספות במפלס זה, </w:t>
            </w:r>
            <w:r>
              <w:rPr>
                <w:rFonts w:cs="David" w:hint="cs"/>
                <w:color w:val="000000"/>
                <w:rtl/>
              </w:rPr>
              <w:lastRenderedPageBreak/>
              <w:t xml:space="preserve">על פניו, הבינוי שניתן לאשר אמור להיות מצומצם יותר- הוא נגזר </w:t>
            </w:r>
            <w:r>
              <w:rPr>
                <w:rFonts w:cs="David" w:hint="cs"/>
                <w:color w:val="000000"/>
                <w:rtl/>
              </w:rPr>
              <w:t>מסך אפשרויות הבניה מעקבות מגבלות המרחקים שיש לבצע מגבול המגרש- לא ניתן בשלב זה לאשר את היקף הבינוי ללא הצגת סכמת חישוב שטחי בניה אפשריים וחלוקה שיוויונית ליתר הדירים, וכן, השלמת תוכניות צל במידה ואושרו בהיתרים קודמים, לאחר השלמת המידע הנדרש לבחינת זכויות הבניה ומיקומם בפועל ניתן יהיה לבחון את שטח התוספת שניתן לאשר.‏</w:t>
            </w:r>
          </w:p>
          <w:p w14:paraId="27B9ABFD" w14:textId="77777777" w:rsidR="00654C80" w:rsidRDefault="00A25F3B" w:rsidP="00654C80">
            <w:pPr>
              <w:rPr>
                <w:rtl/>
              </w:rPr>
            </w:pPr>
          </w:p>
          <w:p w14:paraId="1907D20B" w14:textId="77777777" w:rsidR="00654C80" w:rsidRDefault="00A25F3B" w:rsidP="00654C80">
            <w:pPr>
              <w:rPr>
                <w:rtl/>
              </w:rPr>
            </w:pPr>
            <w:r>
              <w:rPr>
                <w:rFonts w:cs="David" w:hint="cs"/>
                <w:color w:val="000000"/>
                <w:rtl/>
              </w:rPr>
              <w:t>‏‏ ‏</w:t>
            </w:r>
          </w:p>
          <w:p w14:paraId="5C11AE43" w14:textId="77777777" w:rsidR="00654C80" w:rsidRDefault="00A25F3B" w:rsidP="00654C80">
            <w:pPr>
              <w:rPr>
                <w:rtl/>
              </w:rPr>
            </w:pPr>
          </w:p>
          <w:p w14:paraId="2D571802" w14:textId="77777777" w:rsidR="00654C80" w:rsidRDefault="00A25F3B" w:rsidP="00654C80">
            <w:pPr>
              <w:rPr>
                <w:rtl/>
              </w:rPr>
            </w:pPr>
            <w:r>
              <w:rPr>
                <w:rFonts w:cs="David" w:hint="cs"/>
                <w:color w:val="000000"/>
                <w:rtl/>
              </w:rPr>
              <w:t>‏‏יש לתקן הערות בדיקה ע"ג ההרמוניקה.‏</w:t>
            </w:r>
          </w:p>
          <w:p w14:paraId="0140CC23" w14:textId="77777777" w:rsidR="00654C80" w:rsidRDefault="00A25F3B" w:rsidP="00654C80">
            <w:pPr>
              <w:rPr>
                <w:rtl/>
              </w:rPr>
            </w:pPr>
          </w:p>
          <w:p w14:paraId="2DE4122A" w14:textId="77777777" w:rsidR="00654C80" w:rsidRDefault="00A25F3B" w:rsidP="00654C80">
            <w:pPr>
              <w:rPr>
                <w:rtl/>
              </w:rPr>
            </w:pPr>
            <w:r>
              <w:rPr>
                <w:rFonts w:cs="David" w:hint="cs"/>
                <w:color w:val="000000"/>
                <w:rtl/>
              </w:rPr>
              <w:t>‏‏ ‏</w:t>
            </w:r>
          </w:p>
          <w:p w14:paraId="2199989F" w14:textId="77777777" w:rsidR="00654C80" w:rsidRDefault="00A25F3B" w:rsidP="00654C80">
            <w:pPr>
              <w:rPr>
                <w:rtl/>
              </w:rPr>
            </w:pPr>
          </w:p>
          <w:p w14:paraId="1C80D60E" w14:textId="77777777" w:rsidR="00654C80" w:rsidRDefault="00A25F3B" w:rsidP="00654C80">
            <w:pPr>
              <w:rPr>
                <w:rtl/>
              </w:rPr>
            </w:pPr>
            <w:r>
              <w:rPr>
                <w:rFonts w:cs="David" w:hint="cs"/>
                <w:color w:val="000000"/>
                <w:rtl/>
              </w:rPr>
              <w:t>‏‏תנאים טרם דיון‏</w:t>
            </w:r>
          </w:p>
          <w:p w14:paraId="15A0A175" w14:textId="77777777" w:rsidR="00654C80" w:rsidRDefault="00A25F3B" w:rsidP="00654C80">
            <w:pPr>
              <w:rPr>
                <w:rtl/>
              </w:rPr>
            </w:pPr>
          </w:p>
          <w:p w14:paraId="4E5EB07A" w14:textId="77777777" w:rsidR="00654C80" w:rsidRDefault="00A25F3B" w:rsidP="00654C80">
            <w:pPr>
              <w:rPr>
                <w:rtl/>
              </w:rPr>
            </w:pPr>
            <w:r>
              <w:rPr>
                <w:rFonts w:cs="David" w:hint="cs"/>
                <w:color w:val="000000"/>
                <w:rtl/>
              </w:rPr>
              <w:t>‏‏-חוו"ד איכות הסביבה- הבקשה אושרה ע"י ב- 06/06/2024, ‏‏בוטל ע"י המערכת עקב כך ששטח התוספת קטן שווה 80 מ"ר‏‏.‏</w:t>
            </w:r>
          </w:p>
          <w:p w14:paraId="21A50589" w14:textId="77777777" w:rsidR="00654C80" w:rsidRDefault="00A25F3B" w:rsidP="00654C80">
            <w:pPr>
              <w:rPr>
                <w:rtl/>
              </w:rPr>
            </w:pPr>
          </w:p>
          <w:p w14:paraId="52D22665" w14:textId="77777777" w:rsidR="00654C80" w:rsidRDefault="00A25F3B" w:rsidP="00654C80">
            <w:pPr>
              <w:rPr>
                <w:rtl/>
              </w:rPr>
            </w:pPr>
            <w:r>
              <w:rPr>
                <w:rFonts w:cs="David" w:hint="cs"/>
                <w:color w:val="000000"/>
                <w:rtl/>
              </w:rPr>
              <w:t>‏‏-חו"וד מחלקת שפ"ע- הבקשה אושרה ע"י ב- 04/12/2024, "‏‏הוגשה התחייבות שמירה על העצים במהלך העבודות.‏‏ ‏‏תויק גם מייל לארכיב‏‏ ‏‏והתחייבות נוספת שהכניסה לעבודה לא תהיה מהשצ"פ‏‏".‏</w:t>
            </w:r>
          </w:p>
        </w:tc>
      </w:tr>
      <w:tr w:rsidR="00BF1333" w14:paraId="39EEC69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3CA092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8CF0799" w14:textId="77777777" w:rsidR="00BF1333" w:rsidRDefault="00BF1333">
            <w:pPr>
              <w:jc w:val="both"/>
            </w:pPr>
            <w:r>
              <w:rPr>
                <w:rFonts w:cs="Arial" w:hint="cs"/>
                <w:rtl/>
              </w:rPr>
              <w:t>15/10/2024</w:t>
            </w:r>
          </w:p>
        </w:tc>
        <w:tc>
          <w:tcPr>
            <w:tcW w:w="5669" w:type="dxa"/>
          </w:tcPr>
          <w:p w14:paraId="596342E9" w14:textId="77777777" w:rsidR="00654C80" w:rsidRDefault="00A25F3B" w:rsidP="00654C80">
            <w:pPr>
              <w:rPr>
                <w:rtl/>
              </w:rPr>
            </w:pPr>
          </w:p>
          <w:p w14:paraId="500AC5AD" w14:textId="77777777" w:rsidR="00654C80" w:rsidRDefault="00A25F3B" w:rsidP="00654C80">
            <w:pPr>
              <w:rPr>
                <w:rtl/>
              </w:rPr>
            </w:pPr>
            <w:r>
              <w:rPr>
                <w:rFonts w:cs="David" w:hint="cs"/>
                <w:color w:val="000000"/>
                <w:rtl/>
              </w:rPr>
              <w:t xml:space="preserve">הקלה בגין תוספת קומה מעבר לשתי </w:t>
            </w:r>
            <w:r>
              <w:rPr>
                <w:rFonts w:cs="David" w:hint="cs"/>
                <w:color w:val="000000"/>
                <w:rtl/>
              </w:rPr>
              <w:t>הקומות המותרות.</w:t>
            </w:r>
          </w:p>
          <w:p w14:paraId="484E604E" w14:textId="77777777" w:rsidR="00654C80" w:rsidRDefault="00A25F3B" w:rsidP="00654C80">
            <w:pPr>
              <w:rPr>
                <w:rtl/>
              </w:rPr>
            </w:pPr>
          </w:p>
          <w:p w14:paraId="01D15DBE" w14:textId="77777777" w:rsidR="00654C80" w:rsidRDefault="00A25F3B" w:rsidP="00654C80">
            <w:pPr>
              <w:rPr>
                <w:rtl/>
              </w:rPr>
            </w:pPr>
            <w:r>
              <w:rPr>
                <w:rFonts w:cs="David" w:hint="cs"/>
                <w:color w:val="000000"/>
                <w:rtl/>
              </w:rPr>
              <w:t>הקלה בקו בנין צידי בשיעור של 10 %.</w:t>
            </w:r>
          </w:p>
          <w:p w14:paraId="5805E77D" w14:textId="77777777" w:rsidR="00654C80" w:rsidRDefault="00A25F3B" w:rsidP="00654C80">
            <w:pPr>
              <w:rPr>
                <w:rtl/>
              </w:rPr>
            </w:pPr>
          </w:p>
          <w:p w14:paraId="758E795B" w14:textId="77777777" w:rsidR="00654C80" w:rsidRDefault="00A25F3B" w:rsidP="00654C80">
            <w:pPr>
              <w:rPr>
                <w:rtl/>
              </w:rPr>
            </w:pPr>
            <w:r>
              <w:rPr>
                <w:rFonts w:cs="David" w:hint="cs"/>
                <w:color w:val="000000"/>
                <w:rtl/>
              </w:rPr>
              <w:t>הקלה בגין תוספת אחוזי בניה6% לפי החלק היחסי.</w:t>
            </w:r>
          </w:p>
          <w:p w14:paraId="75D28BD2" w14:textId="77777777" w:rsidR="00654C80" w:rsidRDefault="00A25F3B" w:rsidP="00654C80">
            <w:pPr>
              <w:rPr>
                <w:rtl/>
              </w:rPr>
            </w:pPr>
          </w:p>
          <w:p w14:paraId="294AE98E" w14:textId="77777777" w:rsidR="00654C80" w:rsidRDefault="00A25F3B" w:rsidP="00654C80">
            <w:pPr>
              <w:rPr>
                <w:rtl/>
              </w:rPr>
            </w:pPr>
            <w:r>
              <w:rPr>
                <w:rFonts w:cs="David" w:hint="cs"/>
                <w:color w:val="000000"/>
                <w:rtl/>
              </w:rPr>
              <w:t>הקלה בגין תוספת אחוזי בניה לקומה נוספת 2.5%</w:t>
            </w:r>
          </w:p>
        </w:tc>
      </w:tr>
    </w:tbl>
    <w:p w14:paraId="1844D503" w14:textId="77777777" w:rsidR="00BF1333" w:rsidRPr="001B4317" w:rsidRDefault="00BF1333" w:rsidP="001B4317">
      <w:pPr>
        <w:rPr>
          <w:rFonts w:asciiTheme="minorBidi" w:hAnsiTheme="minorBidi" w:cstheme="minorBidi"/>
          <w:b/>
          <w:bCs/>
          <w:u w:val="single"/>
          <w:rtl/>
        </w:rPr>
      </w:pPr>
    </w:p>
    <w:p w14:paraId="23ACA53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E277933" w14:textId="77777777" w:rsidTr="009D623E">
        <w:trPr>
          <w:trHeight w:val="70"/>
        </w:trPr>
        <w:tc>
          <w:tcPr>
            <w:tcW w:w="860" w:type="dxa"/>
            <w:shd w:val="clear" w:color="auto" w:fill="auto"/>
          </w:tcPr>
          <w:p w14:paraId="314BE42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77BD76D"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50439B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35726C2" w14:textId="77777777" w:rsidTr="009D623E">
        <w:tc>
          <w:tcPr>
            <w:tcW w:w="860" w:type="dxa"/>
            <w:shd w:val="clear" w:color="auto" w:fill="auto"/>
          </w:tcPr>
          <w:p w14:paraId="0B61714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443327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0F2F2BE" w14:textId="77777777" w:rsidR="00CF2AD0" w:rsidRPr="001B4317" w:rsidRDefault="00CF2AD0" w:rsidP="00A01A49">
            <w:pPr>
              <w:jc w:val="center"/>
              <w:rPr>
                <w:rFonts w:asciiTheme="minorBidi" w:hAnsiTheme="minorBidi" w:cstheme="minorBidi"/>
                <w:bCs/>
              </w:rPr>
            </w:pPr>
          </w:p>
        </w:tc>
      </w:tr>
      <w:tr w:rsidR="00CF2AD0" w:rsidRPr="001B4317" w14:paraId="62D1BC45" w14:textId="77777777" w:rsidTr="009D623E">
        <w:tc>
          <w:tcPr>
            <w:tcW w:w="860" w:type="dxa"/>
            <w:shd w:val="clear" w:color="auto" w:fill="auto"/>
          </w:tcPr>
          <w:p w14:paraId="5176C21B"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40179A6"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7A4A819" w14:textId="77777777" w:rsidR="00CF2AD0" w:rsidRPr="001B4317" w:rsidRDefault="00CF2AD0" w:rsidP="00A01A49">
            <w:pPr>
              <w:jc w:val="center"/>
              <w:rPr>
                <w:rFonts w:asciiTheme="minorBidi" w:hAnsiTheme="minorBidi" w:cstheme="minorBidi"/>
                <w:bCs/>
              </w:rPr>
            </w:pPr>
          </w:p>
        </w:tc>
      </w:tr>
      <w:tr w:rsidR="00CF2AD0" w:rsidRPr="001B4317" w14:paraId="4C0AB50D" w14:textId="77777777" w:rsidTr="009D623E">
        <w:tc>
          <w:tcPr>
            <w:tcW w:w="860" w:type="dxa"/>
            <w:shd w:val="clear" w:color="auto" w:fill="auto"/>
          </w:tcPr>
          <w:p w14:paraId="23308034"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6B31C44"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0501A37" w14:textId="77777777" w:rsidR="00CF2AD0" w:rsidRPr="001B4317" w:rsidRDefault="00CF2AD0" w:rsidP="00A01A49">
            <w:pPr>
              <w:jc w:val="center"/>
              <w:rPr>
                <w:rFonts w:asciiTheme="minorBidi" w:hAnsiTheme="minorBidi" w:cstheme="minorBidi"/>
                <w:bCs/>
              </w:rPr>
            </w:pPr>
          </w:p>
        </w:tc>
      </w:tr>
      <w:tr w:rsidR="00CF2AD0" w:rsidRPr="001B4317" w14:paraId="3627BD0E" w14:textId="77777777" w:rsidTr="009D623E">
        <w:tc>
          <w:tcPr>
            <w:tcW w:w="860" w:type="dxa"/>
            <w:shd w:val="clear" w:color="auto" w:fill="auto"/>
          </w:tcPr>
          <w:p w14:paraId="51D0A457"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C3D77AB"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D24C1B2" w14:textId="77777777" w:rsidR="00CF2AD0" w:rsidRPr="001B4317" w:rsidRDefault="00CF2AD0" w:rsidP="00A01A49">
            <w:pPr>
              <w:jc w:val="center"/>
              <w:rPr>
                <w:rFonts w:asciiTheme="minorBidi" w:hAnsiTheme="minorBidi" w:cstheme="minorBidi"/>
                <w:bCs/>
              </w:rPr>
            </w:pPr>
          </w:p>
        </w:tc>
      </w:tr>
      <w:tr w:rsidR="00CF2AD0" w:rsidRPr="001B4317" w14:paraId="665892D7" w14:textId="77777777" w:rsidTr="009D623E">
        <w:tc>
          <w:tcPr>
            <w:tcW w:w="860" w:type="dxa"/>
            <w:shd w:val="clear" w:color="auto" w:fill="auto"/>
          </w:tcPr>
          <w:p w14:paraId="2D8C917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4B436E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0AA0A44" w14:textId="77777777" w:rsidR="00CF2AD0" w:rsidRPr="001B4317" w:rsidRDefault="00CF2AD0" w:rsidP="00A01A49">
            <w:pPr>
              <w:jc w:val="center"/>
              <w:rPr>
                <w:rFonts w:asciiTheme="minorBidi" w:hAnsiTheme="minorBidi" w:cstheme="minorBidi"/>
                <w:bCs/>
              </w:rPr>
            </w:pPr>
          </w:p>
        </w:tc>
      </w:tr>
      <w:tr w:rsidR="00CF2AD0" w:rsidRPr="001B4317" w14:paraId="598A495A" w14:textId="77777777" w:rsidTr="009D623E">
        <w:tc>
          <w:tcPr>
            <w:tcW w:w="860" w:type="dxa"/>
            <w:shd w:val="clear" w:color="auto" w:fill="auto"/>
          </w:tcPr>
          <w:p w14:paraId="6F062E8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B33C48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C06BCEA" w14:textId="77777777" w:rsidR="00CF2AD0" w:rsidRPr="001B4317" w:rsidRDefault="00CF2AD0" w:rsidP="00A01A49">
            <w:pPr>
              <w:jc w:val="center"/>
              <w:rPr>
                <w:rFonts w:asciiTheme="minorBidi" w:hAnsiTheme="minorBidi" w:cstheme="minorBidi"/>
                <w:bCs/>
              </w:rPr>
            </w:pPr>
          </w:p>
        </w:tc>
      </w:tr>
      <w:tr w:rsidR="00CF2AD0" w:rsidRPr="001B4317" w14:paraId="61A4D167" w14:textId="77777777" w:rsidTr="009D623E">
        <w:tc>
          <w:tcPr>
            <w:tcW w:w="860" w:type="dxa"/>
            <w:shd w:val="clear" w:color="auto" w:fill="auto"/>
          </w:tcPr>
          <w:p w14:paraId="292CF4B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CB4BCF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CC30BB3" w14:textId="77777777" w:rsidR="00CF2AD0" w:rsidRPr="001B4317" w:rsidRDefault="00CF2AD0" w:rsidP="00A01A49">
            <w:pPr>
              <w:jc w:val="center"/>
              <w:rPr>
                <w:rFonts w:asciiTheme="minorBidi" w:hAnsiTheme="minorBidi" w:cstheme="minorBidi"/>
                <w:bCs/>
              </w:rPr>
            </w:pPr>
          </w:p>
        </w:tc>
      </w:tr>
      <w:tr w:rsidR="00CF2AD0" w:rsidRPr="001B4317" w14:paraId="4C706CE2" w14:textId="77777777" w:rsidTr="009D623E">
        <w:tc>
          <w:tcPr>
            <w:tcW w:w="860" w:type="dxa"/>
            <w:shd w:val="clear" w:color="auto" w:fill="auto"/>
          </w:tcPr>
          <w:p w14:paraId="0B025488"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3719F6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8FCFC85" w14:textId="77777777" w:rsidR="00CF2AD0" w:rsidRPr="001B4317" w:rsidRDefault="00CF2AD0" w:rsidP="00A01A49">
            <w:pPr>
              <w:jc w:val="center"/>
              <w:rPr>
                <w:rFonts w:asciiTheme="minorBidi" w:hAnsiTheme="minorBidi" w:cstheme="minorBidi"/>
                <w:bCs/>
              </w:rPr>
            </w:pPr>
          </w:p>
        </w:tc>
      </w:tr>
      <w:tr w:rsidR="00CF2AD0" w:rsidRPr="001B4317" w14:paraId="1E3ABB20" w14:textId="77777777" w:rsidTr="009D623E">
        <w:tc>
          <w:tcPr>
            <w:tcW w:w="860" w:type="dxa"/>
            <w:shd w:val="clear" w:color="auto" w:fill="auto"/>
          </w:tcPr>
          <w:p w14:paraId="100DE987"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0C4A83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375834C" w14:textId="77777777" w:rsidR="00CF2AD0" w:rsidRPr="001B4317" w:rsidRDefault="00CF2AD0" w:rsidP="00A01A49">
            <w:pPr>
              <w:jc w:val="center"/>
              <w:rPr>
                <w:rFonts w:asciiTheme="minorBidi" w:hAnsiTheme="minorBidi" w:cstheme="minorBidi"/>
                <w:bCs/>
              </w:rPr>
            </w:pPr>
          </w:p>
        </w:tc>
      </w:tr>
    </w:tbl>
    <w:p w14:paraId="4E2988AA" w14:textId="77777777" w:rsidR="001B4317" w:rsidRPr="001B4317" w:rsidRDefault="001B4317" w:rsidP="001B4317">
      <w:pPr>
        <w:rPr>
          <w:rFonts w:asciiTheme="minorBidi" w:hAnsiTheme="minorBidi" w:cstheme="minorBidi"/>
          <w:rtl/>
        </w:rPr>
      </w:pPr>
    </w:p>
    <w:p w14:paraId="2A6CAF4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68CD391"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842B6AA" w14:textId="77777777">
        <w:tc>
          <w:tcPr>
            <w:tcW w:w="0" w:type="auto"/>
          </w:tcPr>
          <w:p w14:paraId="039D31EE" w14:textId="77777777" w:rsidR="00654C80" w:rsidRDefault="00A25F3B" w:rsidP="00654C80">
            <w:pPr>
              <w:rPr>
                <w:rtl/>
              </w:rPr>
            </w:pPr>
          </w:p>
          <w:p w14:paraId="4091192E" w14:textId="77777777" w:rsidR="00654C80" w:rsidRDefault="00A25F3B" w:rsidP="00654C80">
            <w:pPr>
              <w:rPr>
                <w:rtl/>
              </w:rPr>
            </w:pPr>
            <w:r>
              <w:rPr>
                <w:rFonts w:cs="David" w:hint="cs"/>
                <w:color w:val="000000"/>
                <w:rtl/>
              </w:rPr>
              <w:t>‏‎ ‎</w:t>
            </w:r>
          </w:p>
          <w:p w14:paraId="197FC983" w14:textId="77777777" w:rsidR="00654C80" w:rsidRDefault="00A25F3B" w:rsidP="00654C80">
            <w:pPr>
              <w:rPr>
                <w:rtl/>
              </w:rPr>
            </w:pPr>
          </w:p>
          <w:p w14:paraId="56626B39" w14:textId="77777777" w:rsidR="00654C80" w:rsidRDefault="00A25F3B" w:rsidP="00654C80">
            <w:pPr>
              <w:rPr>
                <w:rtl/>
              </w:rPr>
            </w:pPr>
            <w:r>
              <w:rPr>
                <w:rFonts w:cs="David" w:hint="cs"/>
                <w:color w:val="000000"/>
                <w:rtl/>
              </w:rPr>
              <w:t xml:space="preserve">‏‏כיוון שנדרש להשלים ע"ג ההרמוניקה חישוב בהתאם למדיניות של תב"ע נפחית את זכויות הבניה </w:t>
            </w:r>
            <w:r>
              <w:rPr>
                <w:rFonts w:cs="David" w:hint="cs"/>
                <w:color w:val="000000"/>
                <w:rtl/>
              </w:rPr>
              <w:t>האפשריות-‏</w:t>
            </w:r>
          </w:p>
          <w:p w14:paraId="18B8523C" w14:textId="77777777" w:rsidR="00654C80" w:rsidRDefault="00A25F3B" w:rsidP="00654C80">
            <w:pPr>
              <w:rPr>
                <w:rtl/>
              </w:rPr>
            </w:pPr>
          </w:p>
          <w:p w14:paraId="72378A2E" w14:textId="77777777" w:rsidR="00654C80" w:rsidRDefault="00A25F3B" w:rsidP="00654C80">
            <w:pPr>
              <w:rPr>
                <w:rtl/>
              </w:rPr>
            </w:pPr>
            <w:r>
              <w:rPr>
                <w:rFonts w:cs="David" w:hint="cs"/>
                <w:color w:val="000000"/>
                <w:rtl/>
              </w:rPr>
              <w:t>‏‏הצגה ברורה של המרווחים ע"ג מפת המדידה ובקומה בה מבוקשת תוספת הבניה ובהתאם לכך לבקש את תוספת הבניה, וכן יש להציג תוכנית צל עבור תוספות בניה עתידיות לדירות במפלס קומה א'.‏</w:t>
            </w:r>
          </w:p>
          <w:p w14:paraId="57BD045D" w14:textId="77777777" w:rsidR="00654C80" w:rsidRDefault="00A25F3B" w:rsidP="00654C80">
            <w:pPr>
              <w:rPr>
                <w:rtl/>
              </w:rPr>
            </w:pPr>
          </w:p>
          <w:p w14:paraId="095D5528" w14:textId="77777777" w:rsidR="00654C80" w:rsidRDefault="00A25F3B" w:rsidP="00654C80">
            <w:pPr>
              <w:rPr>
                <w:rtl/>
              </w:rPr>
            </w:pPr>
            <w:r>
              <w:rPr>
                <w:rFonts w:cs="David" w:hint="cs"/>
                <w:color w:val="000000"/>
                <w:rtl/>
              </w:rPr>
              <w:t>‏‏בנוסף, יש להבהיר לבוחנת הרישוי כי הוגשו החתימות הנדרשות לתוספת בניה מבחינת רוב קנייני- 2/3 מכלל הבעלים- 6 חתימות סך הכל מתוך 8. כרגע יש 4 חתימות והמבקש, נדרשת חתימה נוספת, כולל הבהרה מול טופס 1 מי הבעלים שחתם מול תת חלקה בנסח הטאבו.‏</w:t>
            </w:r>
          </w:p>
          <w:p w14:paraId="5C988C30" w14:textId="77777777" w:rsidR="00654C80" w:rsidRDefault="00A25F3B" w:rsidP="00654C80">
            <w:pPr>
              <w:rPr>
                <w:rtl/>
              </w:rPr>
            </w:pPr>
          </w:p>
          <w:p w14:paraId="6346F12A" w14:textId="77777777" w:rsidR="00654C80" w:rsidRDefault="00A25F3B" w:rsidP="00654C80">
            <w:pPr>
              <w:rPr>
                <w:rtl/>
              </w:rPr>
            </w:pPr>
            <w:r>
              <w:rPr>
                <w:rFonts w:cs="David" w:hint="cs"/>
                <w:color w:val="000000"/>
                <w:rtl/>
              </w:rPr>
              <w:t>‏‏ ‏</w:t>
            </w:r>
          </w:p>
          <w:p w14:paraId="339ECF65" w14:textId="77777777" w:rsidR="00654C80" w:rsidRDefault="00A25F3B" w:rsidP="00654C80">
            <w:pPr>
              <w:rPr>
                <w:rtl/>
              </w:rPr>
            </w:pPr>
          </w:p>
          <w:p w14:paraId="6E87282F" w14:textId="77777777" w:rsidR="00654C80" w:rsidRDefault="00A25F3B" w:rsidP="00654C80">
            <w:pPr>
              <w:rPr>
                <w:rtl/>
              </w:rPr>
            </w:pPr>
            <w:r>
              <w:rPr>
                <w:rFonts w:cs="David" w:hint="cs"/>
                <w:color w:val="000000"/>
                <w:rtl/>
              </w:rPr>
              <w:t>‏‏לאחר תיקון ההרמוניקה בהתאם לכלל הערות הבדיקה יהיה נדרש להשלים את הפרסום הנדרש למוצע.‏</w:t>
            </w:r>
          </w:p>
          <w:p w14:paraId="521D92C0" w14:textId="77777777" w:rsidR="00654C80" w:rsidRDefault="00A25F3B" w:rsidP="00654C80">
            <w:pPr>
              <w:rPr>
                <w:rtl/>
              </w:rPr>
            </w:pPr>
          </w:p>
          <w:p w14:paraId="5393BD5F" w14:textId="77777777" w:rsidR="00654C80" w:rsidRDefault="00A25F3B" w:rsidP="00654C80">
            <w:pPr>
              <w:rPr>
                <w:rtl/>
              </w:rPr>
            </w:pPr>
            <w:r>
              <w:rPr>
                <w:rFonts w:cs="David" w:hint="cs"/>
                <w:color w:val="000000"/>
                <w:rtl/>
              </w:rPr>
              <w:t>‏‏ ‏</w:t>
            </w:r>
          </w:p>
          <w:p w14:paraId="65D4B562" w14:textId="77777777" w:rsidR="00654C80" w:rsidRDefault="00A25F3B" w:rsidP="00654C80">
            <w:pPr>
              <w:rPr>
                <w:rtl/>
              </w:rPr>
            </w:pPr>
          </w:p>
          <w:p w14:paraId="2C3F6292" w14:textId="77777777" w:rsidR="00654C80" w:rsidRDefault="00A25F3B" w:rsidP="00654C80">
            <w:pPr>
              <w:rPr>
                <w:rtl/>
              </w:rPr>
            </w:pPr>
            <w:r>
              <w:rPr>
                <w:rFonts w:cs="David" w:hint="cs"/>
                <w:color w:val="000000"/>
                <w:rtl/>
              </w:rPr>
              <w:t>‏‏ניוד זכויות מותרות עפ"י תב"ע לקומה העליונה- פורסמה הקלה לעניין תוספת קומה.‏</w:t>
            </w:r>
          </w:p>
          <w:p w14:paraId="16B53915" w14:textId="77777777" w:rsidR="00654C80" w:rsidRDefault="00A25F3B" w:rsidP="00654C80">
            <w:pPr>
              <w:rPr>
                <w:rtl/>
              </w:rPr>
            </w:pPr>
          </w:p>
          <w:p w14:paraId="415B9D64" w14:textId="77777777" w:rsidR="00654C80" w:rsidRDefault="00A25F3B" w:rsidP="00654C80">
            <w:pPr>
              <w:rPr>
                <w:rtl/>
              </w:rPr>
            </w:pPr>
            <w:r>
              <w:rPr>
                <w:rFonts w:cs="David" w:hint="cs"/>
                <w:color w:val="000000"/>
                <w:rtl/>
              </w:rPr>
              <w:t>‏‏חיפוי שונה מהוראות התוכנית- עניין החזיתות יבחן מול הבקשה שאושרה לא מזמן בנקודה 8 וכן ע"י הצגת תמונות משימות של המבנה ע"י ע"ב.‏</w:t>
            </w:r>
          </w:p>
          <w:p w14:paraId="72B1D918" w14:textId="77777777" w:rsidR="00654C80" w:rsidRDefault="00A25F3B" w:rsidP="00654C80">
            <w:pPr>
              <w:rPr>
                <w:rtl/>
              </w:rPr>
            </w:pPr>
          </w:p>
          <w:p w14:paraId="2BE270C5" w14:textId="77777777" w:rsidR="00654C80" w:rsidRDefault="00A25F3B" w:rsidP="00654C80">
            <w:pPr>
              <w:rPr>
                <w:rtl/>
              </w:rPr>
            </w:pPr>
            <w:r>
              <w:rPr>
                <w:rFonts w:cs="David" w:hint="cs"/>
                <w:color w:val="000000"/>
                <w:rtl/>
              </w:rPr>
              <w:t>‏‏ ‏</w:t>
            </w:r>
          </w:p>
          <w:p w14:paraId="290D0392" w14:textId="77777777" w:rsidR="00654C80" w:rsidRDefault="00A25F3B" w:rsidP="00654C80">
            <w:pPr>
              <w:rPr>
                <w:rtl/>
              </w:rPr>
            </w:pPr>
          </w:p>
          <w:p w14:paraId="734EAEE2" w14:textId="77777777" w:rsidR="00654C80" w:rsidRDefault="00A25F3B" w:rsidP="00654C80">
            <w:pPr>
              <w:rPr>
                <w:rtl/>
              </w:rPr>
            </w:pPr>
            <w:r>
              <w:rPr>
                <w:rFonts w:cs="David" w:hint="cs"/>
                <w:color w:val="000000"/>
                <w:rtl/>
              </w:rPr>
              <w:t>‏‏שטחי הבניה המותרים עפ"י תוכנית 2734‏</w:t>
            </w:r>
          </w:p>
          <w:p w14:paraId="2C9812CF" w14:textId="77777777" w:rsidR="00654C80" w:rsidRDefault="00A25F3B" w:rsidP="00654C80">
            <w:pPr>
              <w:rPr>
                <w:rtl/>
              </w:rPr>
            </w:pPr>
          </w:p>
          <w:p w14:paraId="611648AB" w14:textId="77777777" w:rsidR="00654C80" w:rsidRDefault="00A25F3B" w:rsidP="00654C80">
            <w:pPr>
              <w:rPr>
                <w:rtl/>
              </w:rPr>
            </w:pPr>
            <w:r>
              <w:rPr>
                <w:rFonts w:cs="David" w:hint="cs"/>
                <w:color w:val="000000"/>
                <w:rtl/>
              </w:rPr>
              <w:t>‏‏זכויות בניה יהיו פועל יוצא של אפשרויות‏‏ מימוש זכויות הבניה ב- 2 קומות בתוך קווי הבניין המותרים.‏</w:t>
            </w:r>
          </w:p>
          <w:p w14:paraId="2EEEAE2D" w14:textId="77777777" w:rsidR="00654C80" w:rsidRDefault="00A25F3B" w:rsidP="00654C80">
            <w:pPr>
              <w:rPr>
                <w:rtl/>
              </w:rPr>
            </w:pPr>
          </w:p>
          <w:p w14:paraId="159CB6F6" w14:textId="77777777" w:rsidR="00654C80" w:rsidRDefault="00A25F3B" w:rsidP="00654C80">
            <w:pPr>
              <w:rPr>
                <w:rtl/>
              </w:rPr>
            </w:pPr>
            <w:r>
              <w:rPr>
                <w:rFonts w:cs="David" w:hint="cs"/>
                <w:color w:val="000000"/>
                <w:rtl/>
              </w:rPr>
              <w:t xml:space="preserve">‏‏הבקשה לא מציגה חישוב מדויק לגבי נפח הבניה הקיימת בחלקה זו, זכויות בניה שנותרו לניצול, וחלוקה שיוויונית‏‏ ‏‏בין כלל 8 בעלי הזכויות- בבקשה זו </w:t>
            </w:r>
            <w:r>
              <w:rPr>
                <w:rFonts w:cs="David" w:hint="cs"/>
                <w:color w:val="000000"/>
                <w:rtl/>
              </w:rPr>
              <w:t>מבוקשת תוספת בניה עבור בעל זכויות אחד.‏</w:t>
            </w:r>
          </w:p>
          <w:p w14:paraId="3823C133" w14:textId="77777777" w:rsidR="00654C80" w:rsidRDefault="00A25F3B" w:rsidP="00654C80">
            <w:pPr>
              <w:rPr>
                <w:rtl/>
              </w:rPr>
            </w:pPr>
          </w:p>
          <w:p w14:paraId="4EB7A675" w14:textId="77777777" w:rsidR="00654C80" w:rsidRDefault="00A25F3B" w:rsidP="00654C80">
            <w:pPr>
              <w:rPr>
                <w:rtl/>
              </w:rPr>
            </w:pPr>
            <w:r>
              <w:rPr>
                <w:rFonts w:cs="David" w:hint="cs"/>
                <w:color w:val="000000"/>
                <w:rtl/>
              </w:rPr>
              <w:t>‏‏יש להציג חישוב גרפי מפורט יותר של השטחים שנותרו, והתוספת המוצעת אמורה להיות פועל יוצא של יתרת השטחים שנותרו לניצול.‏</w:t>
            </w:r>
          </w:p>
          <w:p w14:paraId="7679A3AD" w14:textId="77777777" w:rsidR="00654C80" w:rsidRDefault="00A25F3B" w:rsidP="00654C80">
            <w:pPr>
              <w:rPr>
                <w:rtl/>
              </w:rPr>
            </w:pPr>
          </w:p>
          <w:p w14:paraId="3389277F" w14:textId="77777777" w:rsidR="00654C80" w:rsidRDefault="00A25F3B" w:rsidP="00654C80">
            <w:pPr>
              <w:rPr>
                <w:rtl/>
              </w:rPr>
            </w:pPr>
            <w:r>
              <w:rPr>
                <w:rFonts w:cs="David" w:hint="cs"/>
                <w:color w:val="000000"/>
                <w:rtl/>
              </w:rPr>
              <w:t>‏‏חישוב זה יש להציג ע"ג תוכנית מדידה והמפלס של הדירה בה מבוקשת תוספת הבניה.‏</w:t>
            </w:r>
          </w:p>
          <w:p w14:paraId="2FBD1286" w14:textId="77777777" w:rsidR="00654C80" w:rsidRDefault="00A25F3B" w:rsidP="00654C80">
            <w:pPr>
              <w:rPr>
                <w:rtl/>
              </w:rPr>
            </w:pPr>
          </w:p>
          <w:p w14:paraId="037C5AED" w14:textId="77777777" w:rsidR="00654C80" w:rsidRDefault="00A25F3B" w:rsidP="00654C80">
            <w:pPr>
              <w:rPr>
                <w:rtl/>
              </w:rPr>
            </w:pPr>
            <w:r>
              <w:rPr>
                <w:rFonts w:cs="David" w:hint="cs"/>
                <w:color w:val="000000"/>
                <w:rtl/>
              </w:rPr>
              <w:t>‏‏קונטור בניין קיים אינו נחשב לצורך חישוב זכויות שניתן לממש, יש להציג חישוב גרפי נכון.‏</w:t>
            </w:r>
          </w:p>
          <w:p w14:paraId="54B8EB12" w14:textId="77777777" w:rsidR="00654C80" w:rsidRDefault="00A25F3B" w:rsidP="00654C80">
            <w:pPr>
              <w:rPr>
                <w:rtl/>
              </w:rPr>
            </w:pPr>
          </w:p>
          <w:p w14:paraId="551EFB7D" w14:textId="77777777" w:rsidR="00654C80" w:rsidRDefault="00A25F3B" w:rsidP="00654C80">
            <w:pPr>
              <w:rPr>
                <w:rtl/>
              </w:rPr>
            </w:pPr>
            <w:r>
              <w:rPr>
                <w:rFonts w:cs="David" w:hint="cs"/>
                <w:color w:val="000000"/>
                <w:rtl/>
              </w:rPr>
              <w:t>‏‏המרווחים הנדרשים בהתאם למדיניות תבעו"ת נפחיות אינם מסומנים ע"ג תוכנית המדידה, נדרש להשלים את הסימון.‏</w:t>
            </w:r>
          </w:p>
          <w:p w14:paraId="20A2BE1B" w14:textId="77777777" w:rsidR="00654C80" w:rsidRDefault="00A25F3B" w:rsidP="00654C80">
            <w:pPr>
              <w:rPr>
                <w:rtl/>
              </w:rPr>
            </w:pPr>
          </w:p>
          <w:p w14:paraId="1E63E787" w14:textId="77777777" w:rsidR="00654C80" w:rsidRDefault="00A25F3B" w:rsidP="00654C80">
            <w:pPr>
              <w:rPr>
                <w:rtl/>
              </w:rPr>
            </w:pPr>
            <w:r>
              <w:rPr>
                <w:rFonts w:cs="David" w:hint="cs"/>
                <w:color w:val="000000"/>
                <w:rtl/>
              </w:rPr>
              <w:t>‏‏וכן, יש להציג חישוב גרפי זהה ועקבי עבור כל מפלס.‏</w:t>
            </w:r>
          </w:p>
          <w:p w14:paraId="79B5F816" w14:textId="77777777" w:rsidR="00654C80" w:rsidRDefault="00A25F3B" w:rsidP="00654C80">
            <w:pPr>
              <w:rPr>
                <w:rtl/>
              </w:rPr>
            </w:pPr>
          </w:p>
          <w:p w14:paraId="54FB6039" w14:textId="77777777" w:rsidR="00654C80" w:rsidRDefault="00A25F3B" w:rsidP="00654C80">
            <w:pPr>
              <w:rPr>
                <w:rtl/>
              </w:rPr>
            </w:pPr>
            <w:r>
              <w:rPr>
                <w:rFonts w:cs="David" w:hint="cs"/>
                <w:color w:val="000000"/>
                <w:rtl/>
              </w:rPr>
              <w:t>‏‏ע"ב ‏‏לא ‏‏מציג תכנית צל לשאר השכנים‏‏ בקומה א', כפי הנדרש בתוכנית נפחית מעין תוכנית 2734, החלה בחלקה זו‏‏- ‏‏נדרש להשלים.‏</w:t>
            </w:r>
          </w:p>
          <w:p w14:paraId="4AA74AD7" w14:textId="77777777" w:rsidR="00654C80" w:rsidRDefault="00A25F3B" w:rsidP="00654C80">
            <w:pPr>
              <w:rPr>
                <w:rtl/>
              </w:rPr>
            </w:pPr>
          </w:p>
          <w:p w14:paraId="0EEEF5AC" w14:textId="77777777" w:rsidR="00654C80" w:rsidRDefault="00A25F3B" w:rsidP="00654C80">
            <w:pPr>
              <w:rPr>
                <w:rtl/>
              </w:rPr>
            </w:pPr>
            <w:r>
              <w:rPr>
                <w:rFonts w:cs="David" w:hint="cs"/>
                <w:color w:val="000000"/>
                <w:rtl/>
              </w:rPr>
              <w:t>‏‏לגבי ההיתרים שיצאו בנקודה 5 ו-6 יש לדייק את הבינוי המאושר לבינוי המוצג בהרמוניקה.‏</w:t>
            </w:r>
          </w:p>
          <w:p w14:paraId="0053799E" w14:textId="77777777" w:rsidR="00654C80" w:rsidRDefault="00A25F3B" w:rsidP="00654C80">
            <w:pPr>
              <w:rPr>
                <w:rtl/>
              </w:rPr>
            </w:pPr>
          </w:p>
          <w:p w14:paraId="1D6D435F" w14:textId="77777777" w:rsidR="00654C80" w:rsidRDefault="00A25F3B" w:rsidP="00654C80">
            <w:pPr>
              <w:rPr>
                <w:rtl/>
              </w:rPr>
            </w:pPr>
            <w:r>
              <w:rPr>
                <w:rFonts w:cs="David" w:hint="cs"/>
                <w:color w:val="000000"/>
                <w:rtl/>
              </w:rPr>
              <w:t>‏‏פרוט תוספות הבניה המבוקשות:‏</w:t>
            </w:r>
          </w:p>
          <w:p w14:paraId="03BE43FF" w14:textId="77777777" w:rsidR="00654C80" w:rsidRDefault="00A25F3B" w:rsidP="00654C80">
            <w:pPr>
              <w:rPr>
                <w:rtl/>
              </w:rPr>
            </w:pPr>
          </w:p>
          <w:p w14:paraId="35433D24" w14:textId="77777777" w:rsidR="00654C80" w:rsidRDefault="00A25F3B" w:rsidP="00654C80">
            <w:pPr>
              <w:rPr>
                <w:rtl/>
              </w:rPr>
            </w:pPr>
            <w:r>
              <w:rPr>
                <w:rFonts w:cs="David" w:hint="cs"/>
                <w:color w:val="000000"/>
                <w:rtl/>
              </w:rPr>
              <w:t>‏‏ ‏</w:t>
            </w:r>
          </w:p>
          <w:p w14:paraId="6F8D6E0F" w14:textId="77777777" w:rsidR="00654C80" w:rsidRDefault="00A25F3B" w:rsidP="00654C80">
            <w:pPr>
              <w:rPr>
                <w:rtl/>
              </w:rPr>
            </w:pPr>
          </w:p>
          <w:p w14:paraId="1FC42971" w14:textId="77777777" w:rsidR="00654C80" w:rsidRDefault="00A25F3B" w:rsidP="00654C80">
            <w:pPr>
              <w:rPr>
                <w:rtl/>
              </w:rPr>
            </w:pPr>
            <w:r>
              <w:rPr>
                <w:rFonts w:cs="David" w:hint="cs"/>
                <w:color w:val="000000"/>
                <w:rtl/>
              </w:rPr>
              <w:t>‏‏תוכנית קומה א' מפלס 3.00+ (739.91)‏</w:t>
            </w:r>
          </w:p>
          <w:p w14:paraId="43768E6C" w14:textId="77777777" w:rsidR="00654C80" w:rsidRDefault="00A25F3B" w:rsidP="00654C80">
            <w:pPr>
              <w:rPr>
                <w:rtl/>
              </w:rPr>
            </w:pPr>
          </w:p>
          <w:p w14:paraId="36428BD1" w14:textId="77777777" w:rsidR="00654C80" w:rsidRDefault="00A25F3B" w:rsidP="00654C80">
            <w:pPr>
              <w:rPr>
                <w:rtl/>
              </w:rPr>
            </w:pPr>
            <w:r>
              <w:rPr>
                <w:rFonts w:cs="David" w:hint="cs"/>
                <w:color w:val="000000"/>
                <w:rtl/>
              </w:rPr>
              <w:lastRenderedPageBreak/>
              <w:t>‏‏במפלס זה מבוקשים תוספת שטחים עיקריים בשטח של 62.99 מ"ר, ממ"ד בשטח של 9 מ"ר+ עובי קירות מתחת לממ"ד המאושר בנקודה 8.‏</w:t>
            </w:r>
          </w:p>
          <w:p w14:paraId="31FAAED0" w14:textId="77777777" w:rsidR="00654C80" w:rsidRDefault="00A25F3B" w:rsidP="00654C80">
            <w:pPr>
              <w:rPr>
                <w:rtl/>
              </w:rPr>
            </w:pPr>
          </w:p>
          <w:p w14:paraId="79112BE3" w14:textId="77777777" w:rsidR="00654C80" w:rsidRDefault="00A25F3B" w:rsidP="00654C80">
            <w:pPr>
              <w:rPr>
                <w:rtl/>
              </w:rPr>
            </w:pPr>
            <w:r>
              <w:rPr>
                <w:rFonts w:cs="David" w:hint="cs"/>
                <w:color w:val="000000"/>
                <w:rtl/>
              </w:rPr>
              <w:t>‏‏בנוסף, מבוקש מרפסות גג לא מקורות בשטח של 28.69 מ"ר.‏</w:t>
            </w:r>
          </w:p>
          <w:p w14:paraId="22CDAADD" w14:textId="77777777" w:rsidR="00654C80" w:rsidRDefault="00A25F3B" w:rsidP="00654C80">
            <w:pPr>
              <w:rPr>
                <w:rtl/>
              </w:rPr>
            </w:pPr>
          </w:p>
          <w:p w14:paraId="47209C74" w14:textId="77777777" w:rsidR="00654C80" w:rsidRDefault="00A25F3B" w:rsidP="00654C80">
            <w:pPr>
              <w:rPr>
                <w:rtl/>
              </w:rPr>
            </w:pPr>
            <w:r>
              <w:rPr>
                <w:rFonts w:cs="David" w:hint="cs"/>
                <w:color w:val="000000"/>
                <w:rtl/>
              </w:rPr>
              <w:t>‏‏בחזית מערבית מבוקשת מרפסת גג בסמיכות לקונטור הקיים לשכן לא בהתאמה לקונטור הבינוי שאושר בנקודה 8, יש לדייק את השרטוט- ולהגדיל מעט את קונטור מרפסת הגג המוצעת.‏</w:t>
            </w:r>
          </w:p>
          <w:p w14:paraId="491EE282" w14:textId="77777777" w:rsidR="00654C80" w:rsidRDefault="00A25F3B" w:rsidP="00654C80">
            <w:pPr>
              <w:rPr>
                <w:rtl/>
              </w:rPr>
            </w:pPr>
          </w:p>
          <w:p w14:paraId="40E4834C" w14:textId="77777777" w:rsidR="00654C80" w:rsidRDefault="00A25F3B" w:rsidP="00654C80">
            <w:pPr>
              <w:rPr>
                <w:rtl/>
              </w:rPr>
            </w:pPr>
            <w:r>
              <w:rPr>
                <w:rFonts w:cs="David" w:hint="cs"/>
                <w:color w:val="000000"/>
                <w:rtl/>
              </w:rPr>
              <w:t>‏‏כרגע לא ניתן לאשר את השטחים העיקריים המבוקשים בהתאם לתוכנית הנפחית- נדרש להשלים את החישוב ע"ג ההרמוניקה.‏</w:t>
            </w:r>
          </w:p>
          <w:p w14:paraId="198DCDEF" w14:textId="77777777" w:rsidR="00654C80" w:rsidRDefault="00A25F3B" w:rsidP="00654C80">
            <w:pPr>
              <w:rPr>
                <w:rtl/>
              </w:rPr>
            </w:pPr>
          </w:p>
          <w:p w14:paraId="7021FCB3" w14:textId="77777777" w:rsidR="00654C80" w:rsidRDefault="00A25F3B" w:rsidP="00654C80">
            <w:pPr>
              <w:rPr>
                <w:rtl/>
              </w:rPr>
            </w:pPr>
            <w:r>
              <w:rPr>
                <w:rFonts w:cs="David" w:hint="cs"/>
                <w:color w:val="000000"/>
                <w:rtl/>
              </w:rPr>
              <w:t xml:space="preserve">‏‏ההרמוניקה לא כוללת תוכנית צל של תוספות עתידיות במפלס זה </w:t>
            </w:r>
            <w:r>
              <w:rPr>
                <w:rFonts w:cs="David" w:hint="cs"/>
                <w:color w:val="000000"/>
                <w:rtl/>
              </w:rPr>
              <w:t>עבור יתר דירות במפלס קומה א'- נדרש להשלים, במידה ובעבר אושרה "תוכנית צל" לבניין זה בהיתרים קודמים יש לציין זאת בהרמוניקה ולהשלים כנדרש.‏</w:t>
            </w:r>
          </w:p>
          <w:p w14:paraId="62E845AD" w14:textId="77777777" w:rsidR="00654C80" w:rsidRDefault="00A25F3B" w:rsidP="00654C80">
            <w:pPr>
              <w:rPr>
                <w:rtl/>
              </w:rPr>
            </w:pPr>
          </w:p>
          <w:p w14:paraId="03C5F85C" w14:textId="77777777" w:rsidR="00654C80" w:rsidRDefault="00A25F3B" w:rsidP="00654C80">
            <w:pPr>
              <w:rPr>
                <w:rtl/>
              </w:rPr>
            </w:pPr>
            <w:r>
              <w:rPr>
                <w:rFonts w:cs="David" w:hint="cs"/>
                <w:color w:val="000000"/>
                <w:rtl/>
              </w:rPr>
              <w:t>‏‏ ‏</w:t>
            </w:r>
          </w:p>
          <w:p w14:paraId="5CD59439" w14:textId="77777777" w:rsidR="00654C80" w:rsidRDefault="00A25F3B" w:rsidP="00654C80">
            <w:pPr>
              <w:rPr>
                <w:rtl/>
              </w:rPr>
            </w:pPr>
          </w:p>
          <w:p w14:paraId="08A42E65" w14:textId="77777777" w:rsidR="00654C80" w:rsidRDefault="00A25F3B" w:rsidP="00654C80">
            <w:pPr>
              <w:rPr>
                <w:rtl/>
              </w:rPr>
            </w:pPr>
            <w:r>
              <w:rPr>
                <w:rFonts w:cs="David" w:hint="cs"/>
                <w:color w:val="000000"/>
                <w:rtl/>
              </w:rPr>
              <w:t>‏‏תוכנית קומה עליונה מפלס 6.00+ (736.76)‏</w:t>
            </w:r>
          </w:p>
          <w:p w14:paraId="1D948A72" w14:textId="77777777" w:rsidR="00654C80" w:rsidRDefault="00A25F3B" w:rsidP="00654C80">
            <w:pPr>
              <w:rPr>
                <w:rtl/>
              </w:rPr>
            </w:pPr>
          </w:p>
          <w:p w14:paraId="66900244" w14:textId="77777777" w:rsidR="00654C80" w:rsidRDefault="00A25F3B" w:rsidP="00654C80">
            <w:pPr>
              <w:rPr>
                <w:rtl/>
              </w:rPr>
            </w:pPr>
            <w:r>
              <w:rPr>
                <w:rFonts w:cs="David" w:hint="cs"/>
                <w:color w:val="000000"/>
                <w:rtl/>
              </w:rPr>
              <w:t>‏‏מבוקשת תוספת בניה בשטח של 71.96 מ"ר עבור הדירה הקיימת- מבוקש מהלך מדרגות אשר מחושב במפלס התחתון כעיקרי ובמפלס מוצג כ"הורדה"- מפלס זה כולל 3 חדרי שינה, חדר שירותים ומקלחת ומבואה לקומה החדשה.‏</w:t>
            </w:r>
          </w:p>
          <w:p w14:paraId="3DB3D627" w14:textId="77777777" w:rsidR="00654C80" w:rsidRDefault="00A25F3B" w:rsidP="00654C80">
            <w:pPr>
              <w:rPr>
                <w:rtl/>
              </w:rPr>
            </w:pPr>
          </w:p>
          <w:p w14:paraId="372B5BC7" w14:textId="77777777" w:rsidR="00654C80" w:rsidRDefault="00A25F3B" w:rsidP="00654C80">
            <w:pPr>
              <w:rPr>
                <w:rtl/>
              </w:rPr>
            </w:pPr>
            <w:r>
              <w:rPr>
                <w:rFonts w:cs="David" w:hint="cs"/>
                <w:color w:val="000000"/>
                <w:rtl/>
              </w:rPr>
              <w:t>‏‏בנוסף, מבוקשת מרפסת גג לא מקורה בשטח של 39.69 מ"ר, ניתן לאשר.‏</w:t>
            </w:r>
          </w:p>
          <w:p w14:paraId="156CB152" w14:textId="77777777" w:rsidR="00654C80" w:rsidRDefault="00A25F3B" w:rsidP="00654C80">
            <w:pPr>
              <w:rPr>
                <w:rtl/>
              </w:rPr>
            </w:pPr>
          </w:p>
          <w:p w14:paraId="05DB49F8" w14:textId="77777777" w:rsidR="00654C80" w:rsidRDefault="00A25F3B" w:rsidP="00654C80">
            <w:pPr>
              <w:rPr>
                <w:rtl/>
              </w:rPr>
            </w:pPr>
            <w:r>
              <w:rPr>
                <w:rFonts w:cs="David" w:hint="cs"/>
                <w:color w:val="000000"/>
                <w:rtl/>
              </w:rPr>
              <w:t>‏‏אולם, יש להשלים הצגת תוכנית צל מעודכנת לבחינת אופן התוספת במפלס העליון בהשוואה לדירות הנוספות במפלס זה, על פניו, הבינוי שניתן לאשר אמור להיות מצומצם יותר- הוא נגזר מסך אפשרויות הבניה מעקבות מגבלות המרחקים שיש לבצע מגבול המגרש- לא ניתן בשלב זה לאשר את היקף הבינוי ללא הצגת סכמת חישוב שטחי בניה אפשריים וחלוקה שיוויונית ליתר הדירים, וכן, השלמת תוכניות צל במידה ואושרו בהיתרים קודמים, לאחר השלמת המידע הנדרש לבחינת זכויות הבניה ומיקומם בפועל ניתן יהיה לבחון את שטח התוספת שניתן לאשר.‏</w:t>
            </w:r>
          </w:p>
          <w:p w14:paraId="48B164E4" w14:textId="77777777" w:rsidR="00654C80" w:rsidRDefault="00A25F3B" w:rsidP="00654C80">
            <w:pPr>
              <w:rPr>
                <w:rtl/>
              </w:rPr>
            </w:pPr>
          </w:p>
          <w:p w14:paraId="587868B3" w14:textId="77777777" w:rsidR="00654C80" w:rsidRDefault="00A25F3B" w:rsidP="00654C80">
            <w:pPr>
              <w:rPr>
                <w:rtl/>
              </w:rPr>
            </w:pPr>
            <w:r>
              <w:rPr>
                <w:rFonts w:cs="David" w:hint="cs"/>
                <w:color w:val="000000"/>
                <w:rtl/>
              </w:rPr>
              <w:t>‏‏ ‏</w:t>
            </w:r>
          </w:p>
          <w:p w14:paraId="1E558E1F" w14:textId="77777777" w:rsidR="00654C80" w:rsidRDefault="00A25F3B" w:rsidP="00654C80">
            <w:pPr>
              <w:rPr>
                <w:rtl/>
              </w:rPr>
            </w:pPr>
          </w:p>
          <w:p w14:paraId="5339EEBD" w14:textId="77777777" w:rsidR="00654C80" w:rsidRDefault="00A25F3B" w:rsidP="00654C80">
            <w:pPr>
              <w:rPr>
                <w:rtl/>
              </w:rPr>
            </w:pPr>
            <w:r>
              <w:rPr>
                <w:rFonts w:cs="David" w:hint="cs"/>
                <w:color w:val="000000"/>
                <w:rtl/>
              </w:rPr>
              <w:t>‏‏יש לתקן הערות בדיקה ע"ג ההרמוניקה.‏</w:t>
            </w:r>
          </w:p>
          <w:p w14:paraId="70889A54" w14:textId="77777777" w:rsidR="00654C80" w:rsidRDefault="00A25F3B" w:rsidP="00654C80">
            <w:pPr>
              <w:rPr>
                <w:rtl/>
              </w:rPr>
            </w:pPr>
          </w:p>
          <w:p w14:paraId="43958845" w14:textId="77777777" w:rsidR="00654C80" w:rsidRDefault="00A25F3B" w:rsidP="00654C80">
            <w:pPr>
              <w:rPr>
                <w:rtl/>
              </w:rPr>
            </w:pPr>
            <w:r>
              <w:rPr>
                <w:rFonts w:cs="David" w:hint="cs"/>
                <w:color w:val="000000"/>
                <w:rtl/>
              </w:rPr>
              <w:t>‏‏ ‏</w:t>
            </w:r>
          </w:p>
          <w:p w14:paraId="5A998D5D" w14:textId="77777777" w:rsidR="00654C80" w:rsidRDefault="00A25F3B" w:rsidP="00654C80">
            <w:pPr>
              <w:rPr>
                <w:rtl/>
              </w:rPr>
            </w:pPr>
          </w:p>
          <w:p w14:paraId="4FD121DE" w14:textId="77777777" w:rsidR="00654C80" w:rsidRDefault="00A25F3B" w:rsidP="00654C80">
            <w:pPr>
              <w:rPr>
                <w:rtl/>
              </w:rPr>
            </w:pPr>
            <w:r>
              <w:rPr>
                <w:rFonts w:cs="David" w:hint="cs"/>
                <w:color w:val="000000"/>
                <w:rtl/>
              </w:rPr>
              <w:t>‏‏קווי בניין‏</w:t>
            </w:r>
          </w:p>
          <w:p w14:paraId="250D2FDF" w14:textId="77777777" w:rsidR="00654C80" w:rsidRDefault="00A25F3B" w:rsidP="00654C80">
            <w:pPr>
              <w:rPr>
                <w:rtl/>
              </w:rPr>
            </w:pPr>
          </w:p>
          <w:p w14:paraId="05F238E9" w14:textId="77777777" w:rsidR="00654C80" w:rsidRDefault="00A25F3B" w:rsidP="00654C80">
            <w:pPr>
              <w:rPr>
                <w:rtl/>
              </w:rPr>
            </w:pPr>
            <w:r>
              <w:rPr>
                <w:rFonts w:cs="David" w:hint="cs"/>
                <w:color w:val="000000"/>
                <w:rtl/>
              </w:rPr>
              <w:t>‏‏הבחינה נערכה עפ"י תיק קווי בניין ‏‏2024/5142‏‏.00 שהוגש מיום‏‏: 30/01/2024‏‏ ע"י המח' למידע תכנוני. הבניה ‏‏ה‏‏מוצעת ‏‏אינה‏‏ ‏‏בהתאם לסימון המרווחים בתב"ע נפחית, מדובר במגרש הגובל בבניינים נוספים ובשצ"פ ולכן המרחקים שניתן לאשר הם 3 מ' ו-2 מ', יש להציג את מרחקי קווי בניין מגבול המגרש בהתאם למדיניות אגף הרישוי, ע"ג מפת המדידה ובקומות הרלוונטיות בהן מבוקשת תוספת הבניה, היות והשטחים שניתן לאשר נגזרים מחישוב נכון של אפשרויות בניה.‏</w:t>
            </w:r>
          </w:p>
          <w:p w14:paraId="387DED48" w14:textId="77777777" w:rsidR="00654C80" w:rsidRDefault="00A25F3B" w:rsidP="00654C80">
            <w:pPr>
              <w:rPr>
                <w:rtl/>
              </w:rPr>
            </w:pPr>
          </w:p>
          <w:p w14:paraId="5204A431" w14:textId="77777777" w:rsidR="00654C80" w:rsidRDefault="00A25F3B" w:rsidP="00654C80">
            <w:pPr>
              <w:rPr>
                <w:rtl/>
              </w:rPr>
            </w:pPr>
            <w:r>
              <w:rPr>
                <w:rFonts w:cs="David" w:hint="cs"/>
                <w:color w:val="000000"/>
                <w:rtl/>
              </w:rPr>
              <w:t>‏‏ ‏</w:t>
            </w:r>
          </w:p>
          <w:p w14:paraId="171BDF1E" w14:textId="77777777" w:rsidR="00654C80" w:rsidRDefault="00A25F3B" w:rsidP="00654C80">
            <w:pPr>
              <w:rPr>
                <w:rtl/>
              </w:rPr>
            </w:pPr>
          </w:p>
          <w:p w14:paraId="234B4A48" w14:textId="77777777" w:rsidR="00654C80" w:rsidRDefault="00A25F3B" w:rsidP="00654C80">
            <w:pPr>
              <w:rPr>
                <w:rtl/>
              </w:rPr>
            </w:pPr>
            <w:r>
              <w:rPr>
                <w:rFonts w:cs="David" w:hint="cs"/>
                <w:color w:val="000000"/>
                <w:rtl/>
              </w:rPr>
              <w:t>‏‏חיפוי‏</w:t>
            </w:r>
          </w:p>
          <w:p w14:paraId="1A6D7178" w14:textId="77777777" w:rsidR="00654C80" w:rsidRDefault="00A25F3B" w:rsidP="00654C80">
            <w:pPr>
              <w:rPr>
                <w:rtl/>
              </w:rPr>
            </w:pPr>
          </w:p>
          <w:p w14:paraId="73A6BCBE" w14:textId="77777777" w:rsidR="00654C80" w:rsidRDefault="00A25F3B" w:rsidP="00654C80">
            <w:pPr>
              <w:rPr>
                <w:rtl/>
              </w:rPr>
            </w:pPr>
            <w:r>
              <w:rPr>
                <w:rFonts w:cs="David" w:hint="cs"/>
                <w:color w:val="000000"/>
                <w:rtl/>
              </w:rPr>
              <w:t xml:space="preserve">‏‏קירות החוץ יהיו בנויים מאבן פראית כפי המצוין בהוראות התוכנית בסעיף 8 ז'- לא </w:t>
            </w:r>
            <w:r>
              <w:rPr>
                <w:rFonts w:cs="David" w:hint="cs"/>
                <w:color w:val="000000"/>
                <w:rtl/>
              </w:rPr>
              <w:t>בוקשה הקלה לביצוע חיפוי בחזית התוספת ע"י אבן טלטיש במקום פראית, על סמך הצילומים שצורפו לא ניתן לראות בברור מהו החיפוי הקיים בכל חזית וכן עניין החיפוי יבחן מול החיפוי שאושר בהיתר מס' 1981/261.08- יש להשלים את האינפורמציה לבחינת החיפוי האופטימלי.‏</w:t>
            </w:r>
          </w:p>
          <w:p w14:paraId="5EA3AF0C" w14:textId="77777777" w:rsidR="00654C80" w:rsidRDefault="00A25F3B" w:rsidP="00654C80">
            <w:pPr>
              <w:rPr>
                <w:rtl/>
              </w:rPr>
            </w:pPr>
          </w:p>
          <w:p w14:paraId="487F3A19" w14:textId="77777777" w:rsidR="00654C80" w:rsidRDefault="00A25F3B" w:rsidP="00654C80">
            <w:pPr>
              <w:rPr>
                <w:rtl/>
              </w:rPr>
            </w:pPr>
            <w:r>
              <w:rPr>
                <w:rFonts w:cs="David" w:hint="cs"/>
                <w:color w:val="000000"/>
                <w:rtl/>
              </w:rPr>
              <w:t>‏‏ ‏</w:t>
            </w:r>
          </w:p>
          <w:p w14:paraId="53E4A9A5" w14:textId="77777777" w:rsidR="00654C80" w:rsidRDefault="00A25F3B" w:rsidP="00654C80">
            <w:pPr>
              <w:rPr>
                <w:rtl/>
              </w:rPr>
            </w:pPr>
          </w:p>
          <w:p w14:paraId="064D139C"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55F5F407" w14:textId="77777777" w:rsidR="00654C80" w:rsidRDefault="00A25F3B" w:rsidP="00654C80">
            <w:pPr>
              <w:rPr>
                <w:rtl/>
              </w:rPr>
            </w:pPr>
          </w:p>
          <w:p w14:paraId="579F9EC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219A8019" w14:textId="77777777" w:rsidR="00654C80" w:rsidRDefault="00A25F3B" w:rsidP="00654C80">
            <w:pPr>
              <w:rPr>
                <w:rtl/>
              </w:rPr>
            </w:pPr>
          </w:p>
          <w:p w14:paraId="3F311014" w14:textId="77777777" w:rsidR="00654C80" w:rsidRDefault="00A25F3B" w:rsidP="00654C80">
            <w:pPr>
              <w:rPr>
                <w:rtl/>
              </w:rPr>
            </w:pPr>
            <w:r>
              <w:rPr>
                <w:rFonts w:cs="David" w:hint="cs"/>
                <w:color w:val="000000"/>
                <w:rtl/>
              </w:rPr>
              <w:t>‏‎ ‎</w:t>
            </w:r>
          </w:p>
        </w:tc>
      </w:tr>
    </w:tbl>
    <w:p w14:paraId="12668B13" w14:textId="77777777" w:rsidR="00327103" w:rsidRPr="001B4317" w:rsidRDefault="00327103" w:rsidP="007C72FC">
      <w:pPr>
        <w:pStyle w:val="4"/>
        <w:rPr>
          <w:rFonts w:asciiTheme="minorBidi" w:hAnsiTheme="minorBidi" w:cstheme="minorBidi"/>
          <w:rtl/>
        </w:rPr>
      </w:pPr>
    </w:p>
    <w:p w14:paraId="02F2204A" w14:textId="77777777" w:rsidR="006C72F3" w:rsidRDefault="00A25F3B">
      <w:r>
        <w:br w:type="page"/>
      </w:r>
    </w:p>
    <w:p w14:paraId="1DCD55D5"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9628087"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A9DA123" w14:textId="77777777" w:rsidTr="009D623E">
        <w:trPr>
          <w:jc w:val="center"/>
        </w:trPr>
        <w:tc>
          <w:tcPr>
            <w:tcW w:w="2744" w:type="dxa"/>
            <w:shd w:val="clear" w:color="auto" w:fill="auto"/>
          </w:tcPr>
          <w:p w14:paraId="02E9BC1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BE0D02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3E86ECF" w14:textId="77777777" w:rsidTr="009D623E">
        <w:trPr>
          <w:jc w:val="center"/>
        </w:trPr>
        <w:tc>
          <w:tcPr>
            <w:tcW w:w="2744" w:type="dxa"/>
            <w:shd w:val="clear" w:color="auto" w:fill="auto"/>
          </w:tcPr>
          <w:p w14:paraId="6C3BA51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7383F7D" w14:textId="77777777" w:rsidR="00513E01" w:rsidRPr="00513E01" w:rsidRDefault="009560DF" w:rsidP="001B4317">
            <w:r>
              <w:rPr>
                <w:rFonts w:asciiTheme="minorBidi" w:hAnsiTheme="minorBidi" w:cstheme="minorBidi"/>
                <w:b/>
                <w:bCs/>
                <w:color w:val="000000"/>
                <w:rtl/>
              </w:rPr>
              <w:t>2025/30</w:t>
            </w:r>
          </w:p>
        </w:tc>
      </w:tr>
      <w:tr w:rsidR="00513E01" w:rsidRPr="00513E01" w14:paraId="14DA1B4E" w14:textId="77777777" w:rsidTr="009D623E">
        <w:trPr>
          <w:jc w:val="center"/>
        </w:trPr>
        <w:tc>
          <w:tcPr>
            <w:tcW w:w="2744" w:type="dxa"/>
            <w:shd w:val="clear" w:color="auto" w:fill="auto"/>
          </w:tcPr>
          <w:p w14:paraId="16EFD13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93A18E7" w14:textId="77777777" w:rsidR="00513E01" w:rsidRPr="00513E01" w:rsidRDefault="007C62F6" w:rsidP="00513E01">
            <w:r>
              <w:rPr>
                <w:rFonts w:asciiTheme="minorBidi" w:hAnsiTheme="minorBidi" w:cstheme="minorBidi"/>
                <w:b/>
                <w:bCs/>
                <w:color w:val="C00000"/>
                <w:u w:val="single"/>
                <w:rtl/>
              </w:rPr>
              <w:t>1979/0667.06</w:t>
            </w:r>
          </w:p>
        </w:tc>
      </w:tr>
      <w:tr w:rsidR="0027089E" w:rsidRPr="00513E01" w14:paraId="24443309" w14:textId="77777777" w:rsidTr="009D623E">
        <w:trPr>
          <w:jc w:val="center"/>
        </w:trPr>
        <w:tc>
          <w:tcPr>
            <w:tcW w:w="2744" w:type="dxa"/>
            <w:shd w:val="clear" w:color="auto" w:fill="auto"/>
          </w:tcPr>
          <w:p w14:paraId="0E563A7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D0D5A0C" w14:textId="77777777" w:rsidR="0027089E" w:rsidRDefault="007C62F6" w:rsidP="00513E01">
            <w:r>
              <w:rPr>
                <w:rFonts w:asciiTheme="minorBidi" w:hAnsiTheme="minorBidi" w:cstheme="minorBidi"/>
                <w:b/>
                <w:bCs/>
                <w:color w:val="C00000"/>
                <w:u w:val="single"/>
                <w:rtl/>
              </w:rPr>
              <w:t>36</w:t>
            </w:r>
          </w:p>
        </w:tc>
      </w:tr>
    </w:tbl>
    <w:p w14:paraId="6766AE58" w14:textId="77777777" w:rsidR="001B4317" w:rsidRPr="001B4317" w:rsidRDefault="001B4317" w:rsidP="001B4317">
      <w:pPr>
        <w:rPr>
          <w:rFonts w:asciiTheme="minorBidi" w:hAnsiTheme="minorBidi" w:cstheme="minorBidi"/>
          <w:rtl/>
        </w:rPr>
      </w:pPr>
    </w:p>
    <w:p w14:paraId="693B4A2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889"/>
      </w:tblGrid>
      <w:tr w:rsidR="001B4317" w:rsidRPr="001B4317" w14:paraId="40EF6EA0" w14:textId="77777777" w:rsidTr="009D623E">
        <w:tc>
          <w:tcPr>
            <w:tcW w:w="2433" w:type="dxa"/>
            <w:shd w:val="clear" w:color="auto" w:fill="auto"/>
            <w:vAlign w:val="center"/>
          </w:tcPr>
          <w:p w14:paraId="229868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BDB8E50"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0A2F08C7" w14:textId="77777777" w:rsidTr="009D623E">
        <w:tc>
          <w:tcPr>
            <w:tcW w:w="2433" w:type="dxa"/>
            <w:shd w:val="clear" w:color="auto" w:fill="auto"/>
            <w:vAlign w:val="center"/>
          </w:tcPr>
          <w:p w14:paraId="3C73C89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0E41CBB"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2909E5B" w14:textId="77777777" w:rsidTr="009D623E">
        <w:tc>
          <w:tcPr>
            <w:tcW w:w="2433" w:type="dxa"/>
            <w:shd w:val="clear" w:color="auto" w:fill="auto"/>
            <w:vAlign w:val="center"/>
          </w:tcPr>
          <w:p w14:paraId="497081C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C2F6DB4" w14:textId="77777777" w:rsidR="001B4317" w:rsidRPr="001B4317" w:rsidRDefault="005C7979" w:rsidP="00BE28A4">
            <w:r>
              <w:rPr>
                <w:rFonts w:asciiTheme="minorBidi" w:hAnsiTheme="minorBidi" w:cstheme="minorBidi"/>
                <w:b/>
                <w:bCs/>
                <w:color w:val="000000"/>
                <w:rtl/>
              </w:rPr>
              <w:t>תוספת בניה השלמת גג</w:t>
            </w:r>
          </w:p>
        </w:tc>
      </w:tr>
      <w:tr w:rsidR="001B4317" w:rsidRPr="001B4317" w14:paraId="0E9C0868" w14:textId="77777777" w:rsidTr="009D623E">
        <w:tc>
          <w:tcPr>
            <w:tcW w:w="2433" w:type="dxa"/>
            <w:shd w:val="clear" w:color="auto" w:fill="auto"/>
            <w:vAlign w:val="center"/>
          </w:tcPr>
          <w:p w14:paraId="4117EE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E28CF0D" w14:textId="77777777" w:rsidR="001B4317" w:rsidRPr="001B4317" w:rsidRDefault="001B4317" w:rsidP="00BE28A4"/>
        </w:tc>
      </w:tr>
      <w:tr w:rsidR="001B4317" w:rsidRPr="001B4317" w14:paraId="67BEB156" w14:textId="77777777" w:rsidTr="009D623E">
        <w:tc>
          <w:tcPr>
            <w:tcW w:w="2433" w:type="dxa"/>
            <w:shd w:val="clear" w:color="auto" w:fill="auto"/>
            <w:vAlign w:val="center"/>
          </w:tcPr>
          <w:p w14:paraId="12FB39B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AE25409" w14:textId="77777777" w:rsidR="001B4317" w:rsidRPr="001B4317" w:rsidRDefault="001B4317" w:rsidP="00BE28A4"/>
        </w:tc>
      </w:tr>
      <w:tr w:rsidR="002460A0" w:rsidRPr="001B4317" w14:paraId="1A148F89" w14:textId="77777777" w:rsidTr="009D623E">
        <w:tc>
          <w:tcPr>
            <w:tcW w:w="2433" w:type="dxa"/>
            <w:shd w:val="clear" w:color="auto" w:fill="auto"/>
            <w:vAlign w:val="center"/>
          </w:tcPr>
          <w:p w14:paraId="19A628C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6782448" w14:textId="77777777" w:rsidR="002460A0" w:rsidRDefault="002460A0" w:rsidP="00BE28A4">
            <w:r>
              <w:rPr>
                <w:rFonts w:asciiTheme="minorBidi" w:hAnsiTheme="minorBidi" w:cstheme="minorBidi"/>
                <w:b/>
                <w:bCs/>
                <w:color w:val="000000"/>
                <w:rtl/>
              </w:rPr>
              <w:t>נסח טאבו</w:t>
            </w:r>
          </w:p>
        </w:tc>
      </w:tr>
      <w:tr w:rsidR="007F2E8F" w:rsidRPr="001B4317" w14:paraId="2E87DE17" w14:textId="77777777" w:rsidTr="009D623E">
        <w:tc>
          <w:tcPr>
            <w:tcW w:w="2433" w:type="dxa"/>
            <w:shd w:val="clear" w:color="auto" w:fill="auto"/>
            <w:vAlign w:val="center"/>
          </w:tcPr>
          <w:p w14:paraId="21D34926"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1A9EA21" w14:textId="77777777" w:rsidR="007F2E8F" w:rsidRPr="001B4317" w:rsidRDefault="005C7979" w:rsidP="00BE28A4">
            <w:r>
              <w:rPr>
                <w:rFonts w:asciiTheme="minorBidi" w:hAnsiTheme="minorBidi" w:cstheme="minorBidi"/>
                <w:b/>
                <w:bCs/>
                <w:color w:val="000000"/>
                <w:rtl/>
              </w:rPr>
              <w:t>לא</w:t>
            </w:r>
          </w:p>
        </w:tc>
      </w:tr>
      <w:tr w:rsidR="001B4317" w:rsidRPr="001B4317" w14:paraId="390DDCBE" w14:textId="77777777" w:rsidTr="009D623E">
        <w:tc>
          <w:tcPr>
            <w:tcW w:w="2433" w:type="dxa"/>
            <w:shd w:val="clear" w:color="auto" w:fill="auto"/>
            <w:vAlign w:val="center"/>
          </w:tcPr>
          <w:p w14:paraId="2D5FD3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0466E9A" w14:textId="77777777" w:rsidR="001B4317" w:rsidRPr="001B4317" w:rsidRDefault="006E6745" w:rsidP="006E6745">
            <w:r>
              <w:rPr>
                <w:rFonts w:asciiTheme="minorBidi" w:hAnsiTheme="minorBidi" w:cstheme="minorBidi"/>
                <w:b/>
                <w:bCs/>
                <w:color w:val="000000"/>
                <w:rtl/>
              </w:rPr>
              <w:t>זילברשטיין  אהרון</w:t>
            </w:r>
          </w:p>
        </w:tc>
      </w:tr>
      <w:tr w:rsidR="001B4317" w:rsidRPr="001B4317" w14:paraId="420D4377" w14:textId="77777777" w:rsidTr="009D623E">
        <w:tc>
          <w:tcPr>
            <w:tcW w:w="2433" w:type="dxa"/>
            <w:shd w:val="clear" w:color="auto" w:fill="auto"/>
            <w:vAlign w:val="center"/>
          </w:tcPr>
          <w:p w14:paraId="63DA33D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503E8F8" w14:textId="77777777" w:rsidR="001B4317" w:rsidRPr="001B4317" w:rsidRDefault="006E6745" w:rsidP="005C7979">
            <w:r>
              <w:rPr>
                <w:rFonts w:asciiTheme="minorBidi" w:hAnsiTheme="minorBidi" w:cstheme="minorBidi"/>
                <w:b/>
                <w:bCs/>
                <w:color w:val="000000"/>
                <w:rtl/>
              </w:rPr>
              <w:t>אדריכל זילברשטיין  אהרן</w:t>
            </w:r>
          </w:p>
        </w:tc>
      </w:tr>
      <w:tr w:rsidR="001B4317" w:rsidRPr="001B4317" w14:paraId="5910085B" w14:textId="77777777" w:rsidTr="009D623E">
        <w:tc>
          <w:tcPr>
            <w:tcW w:w="2433" w:type="dxa"/>
            <w:shd w:val="clear" w:color="auto" w:fill="auto"/>
            <w:vAlign w:val="center"/>
          </w:tcPr>
          <w:p w14:paraId="11E210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890E0E2" w14:textId="77777777" w:rsidR="001B4317" w:rsidRPr="001B4317" w:rsidRDefault="006E6745" w:rsidP="005C7979">
            <w:r>
              <w:rPr>
                <w:rFonts w:asciiTheme="minorBidi" w:hAnsiTheme="minorBidi" w:cstheme="minorBidi"/>
                <w:b/>
                <w:bCs/>
                <w:color w:val="000000"/>
                <w:rtl/>
              </w:rPr>
              <w:t>פינקלשטיין  חיים</w:t>
            </w:r>
          </w:p>
        </w:tc>
      </w:tr>
      <w:tr w:rsidR="001B4317" w:rsidRPr="001B4317" w14:paraId="7FD3D121" w14:textId="77777777" w:rsidTr="009D623E">
        <w:tc>
          <w:tcPr>
            <w:tcW w:w="2433" w:type="dxa"/>
            <w:shd w:val="clear" w:color="auto" w:fill="auto"/>
            <w:vAlign w:val="center"/>
          </w:tcPr>
          <w:p w14:paraId="571D651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DBD3CD7" w14:textId="77777777" w:rsidR="001B4317" w:rsidRPr="001B4317" w:rsidRDefault="005C7979" w:rsidP="00BE28A4">
            <w:r>
              <w:rPr>
                <w:rFonts w:asciiTheme="minorBidi" w:hAnsiTheme="minorBidi" w:cstheme="minorBidi"/>
                <w:b/>
                <w:bCs/>
                <w:color w:val="000000"/>
                <w:rtl/>
              </w:rPr>
              <w:t>0</w:t>
            </w:r>
          </w:p>
        </w:tc>
      </w:tr>
      <w:tr w:rsidR="001B4317" w:rsidRPr="001B4317" w14:paraId="6D34EE99" w14:textId="77777777" w:rsidTr="009D623E">
        <w:tc>
          <w:tcPr>
            <w:tcW w:w="2433" w:type="dxa"/>
            <w:shd w:val="clear" w:color="auto" w:fill="auto"/>
            <w:vAlign w:val="center"/>
          </w:tcPr>
          <w:p w14:paraId="7C0AD4B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68EBEA7" w14:textId="77777777" w:rsidR="001B4317" w:rsidRPr="001B4317" w:rsidRDefault="005C7979" w:rsidP="00BE28A4">
            <w:r>
              <w:rPr>
                <w:rFonts w:asciiTheme="minorBidi" w:hAnsiTheme="minorBidi" w:cstheme="minorBidi"/>
                <w:b/>
                <w:bCs/>
                <w:color w:val="000000"/>
                <w:rtl/>
              </w:rPr>
              <w:t>4</w:t>
            </w:r>
          </w:p>
        </w:tc>
      </w:tr>
    </w:tbl>
    <w:p w14:paraId="22B24CEF" w14:textId="77777777" w:rsidR="001B4317" w:rsidRPr="001B4317" w:rsidRDefault="001B4317" w:rsidP="001B4317">
      <w:pPr>
        <w:tabs>
          <w:tab w:val="left" w:pos="31"/>
        </w:tabs>
        <w:ind w:firstLine="26"/>
        <w:outlineLvl w:val="0"/>
        <w:rPr>
          <w:rFonts w:asciiTheme="minorBidi" w:hAnsiTheme="minorBidi" w:cstheme="minorBidi"/>
          <w:b/>
          <w:bCs/>
          <w:rtl/>
        </w:rPr>
      </w:pPr>
    </w:p>
    <w:p w14:paraId="2D3E2F4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AEA7C76" w14:textId="77777777" w:rsidTr="009D623E">
        <w:tc>
          <w:tcPr>
            <w:tcW w:w="4638" w:type="dxa"/>
            <w:shd w:val="clear" w:color="auto" w:fill="auto"/>
          </w:tcPr>
          <w:p w14:paraId="45A8E1C8" w14:textId="77777777" w:rsidR="001B4317" w:rsidRPr="001B4317" w:rsidRDefault="005C7979" w:rsidP="00BE28A4">
            <w:r>
              <w:rPr>
                <w:rFonts w:asciiTheme="minorBidi" w:hAnsiTheme="minorBidi" w:cstheme="minorBidi"/>
                <w:b/>
                <w:bCs/>
                <w:color w:val="000000"/>
                <w:rtl/>
              </w:rPr>
              <w:t>אסא 8 , המושבה היוונית</w:t>
            </w:r>
          </w:p>
        </w:tc>
      </w:tr>
    </w:tbl>
    <w:p w14:paraId="10B5ADA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BBFAF6B" w14:textId="77777777" w:rsidTr="009D623E">
        <w:tc>
          <w:tcPr>
            <w:tcW w:w="0" w:type="auto"/>
            <w:shd w:val="clear" w:color="auto" w:fill="auto"/>
          </w:tcPr>
          <w:p w14:paraId="24D3EA5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0D2AD93"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D59DEA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B1AC44D" w14:textId="77777777" w:rsidTr="009D623E">
        <w:tc>
          <w:tcPr>
            <w:tcW w:w="0" w:type="auto"/>
            <w:shd w:val="clear" w:color="auto" w:fill="auto"/>
          </w:tcPr>
          <w:p w14:paraId="63B97449" w14:textId="77777777" w:rsidR="001B4317" w:rsidRPr="001B4317" w:rsidRDefault="001B4317" w:rsidP="00BE28A4">
            <w:pPr>
              <w:rPr>
                <w:rFonts w:asciiTheme="minorBidi" w:hAnsiTheme="minorBidi" w:cstheme="minorBidi"/>
                <w:bCs/>
              </w:rPr>
            </w:pPr>
            <w:r>
              <w:rPr>
                <w:rFonts w:cs="Arial" w:hint="cs"/>
                <w:rtl/>
              </w:rPr>
              <w:t>30008</w:t>
            </w:r>
          </w:p>
        </w:tc>
        <w:tc>
          <w:tcPr>
            <w:tcW w:w="0" w:type="auto"/>
            <w:shd w:val="clear" w:color="auto" w:fill="auto"/>
          </w:tcPr>
          <w:p w14:paraId="5CAEFB3F" w14:textId="77777777" w:rsidR="001B4317" w:rsidRPr="001B4317" w:rsidRDefault="001B4317" w:rsidP="00BE28A4">
            <w:pPr>
              <w:rPr>
                <w:rFonts w:asciiTheme="minorBidi" w:hAnsiTheme="minorBidi" w:cstheme="minorBidi"/>
                <w:rtl/>
              </w:rPr>
            </w:pPr>
            <w:r>
              <w:rPr>
                <w:rFonts w:cs="Arial" w:hint="cs"/>
                <w:rtl/>
              </w:rPr>
              <w:t>37</w:t>
            </w:r>
          </w:p>
        </w:tc>
        <w:tc>
          <w:tcPr>
            <w:tcW w:w="2468" w:type="dxa"/>
            <w:shd w:val="clear" w:color="auto" w:fill="auto"/>
          </w:tcPr>
          <w:p w14:paraId="3FE97ADA" w14:textId="77777777" w:rsidR="001B4317" w:rsidRPr="001B4317" w:rsidRDefault="001B4317" w:rsidP="00BE28A4">
            <w:pPr>
              <w:jc w:val="center"/>
              <w:rPr>
                <w:rFonts w:asciiTheme="minorBidi" w:hAnsiTheme="minorBidi" w:cstheme="minorBidi"/>
              </w:rPr>
            </w:pPr>
            <w:r>
              <w:rPr>
                <w:rFonts w:cs="Arial" w:hint="cs"/>
                <w:rtl/>
              </w:rPr>
              <w:t>לא</w:t>
            </w:r>
          </w:p>
        </w:tc>
      </w:tr>
    </w:tbl>
    <w:p w14:paraId="4CE9A64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0DC42FA1" w14:textId="77777777" w:rsidTr="009D623E">
        <w:tc>
          <w:tcPr>
            <w:tcW w:w="1040" w:type="dxa"/>
            <w:shd w:val="clear" w:color="auto" w:fill="auto"/>
            <w:vAlign w:val="center"/>
          </w:tcPr>
          <w:p w14:paraId="3A9C9F4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597241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25029C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8604D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192B18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3B0B95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8A3343E" w14:textId="77777777" w:rsidTr="009D623E">
        <w:tc>
          <w:tcPr>
            <w:tcW w:w="1040" w:type="dxa"/>
            <w:shd w:val="clear" w:color="auto" w:fill="auto"/>
            <w:vAlign w:val="center"/>
          </w:tcPr>
          <w:p w14:paraId="3A63FD3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3695</w:t>
            </w:r>
          </w:p>
        </w:tc>
        <w:tc>
          <w:tcPr>
            <w:tcW w:w="1980" w:type="dxa"/>
            <w:shd w:val="clear" w:color="auto" w:fill="auto"/>
            <w:vAlign w:val="center"/>
          </w:tcPr>
          <w:p w14:paraId="28F61CF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4C3195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28/01/1988</w:t>
            </w:r>
          </w:p>
        </w:tc>
        <w:tc>
          <w:tcPr>
            <w:tcW w:w="1421" w:type="dxa"/>
            <w:shd w:val="clear" w:color="auto" w:fill="auto"/>
            <w:vAlign w:val="center"/>
          </w:tcPr>
          <w:p w14:paraId="4BAFC2A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30CB1BF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w:t>
            </w:r>
          </w:p>
        </w:tc>
        <w:tc>
          <w:tcPr>
            <w:tcW w:w="1260" w:type="dxa"/>
            <w:shd w:val="clear" w:color="auto" w:fill="auto"/>
            <w:vAlign w:val="center"/>
          </w:tcPr>
          <w:p w14:paraId="7AFBCAE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600</w:t>
            </w:r>
          </w:p>
        </w:tc>
      </w:tr>
    </w:tbl>
    <w:p w14:paraId="1817F6FB" w14:textId="77777777" w:rsidR="001B4317" w:rsidRPr="001B4317" w:rsidRDefault="001B4317" w:rsidP="001B4317">
      <w:pPr>
        <w:tabs>
          <w:tab w:val="left" w:pos="31"/>
        </w:tabs>
        <w:ind w:firstLine="26"/>
        <w:outlineLvl w:val="0"/>
        <w:rPr>
          <w:rFonts w:asciiTheme="minorBidi" w:hAnsiTheme="minorBidi" w:cstheme="minorBidi"/>
          <w:b/>
          <w:bCs/>
          <w:rtl/>
        </w:rPr>
      </w:pPr>
    </w:p>
    <w:p w14:paraId="6A6AC77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435F319" w14:textId="77777777" w:rsidTr="00CE6010">
        <w:tc>
          <w:tcPr>
            <w:tcW w:w="0" w:type="auto"/>
          </w:tcPr>
          <w:p w14:paraId="1D72D043" w14:textId="77777777" w:rsidR="00654C80" w:rsidRDefault="00A25F3B" w:rsidP="00654C80">
            <w:pPr>
              <w:rPr>
                <w:rtl/>
              </w:rPr>
            </w:pPr>
          </w:p>
          <w:p w14:paraId="58AC5E60" w14:textId="77777777" w:rsidR="00654C80" w:rsidRDefault="00A25F3B" w:rsidP="00654C80">
            <w:pPr>
              <w:rPr>
                <w:rtl/>
              </w:rPr>
            </w:pPr>
            <w:r>
              <w:rPr>
                <w:rFonts w:cs="David" w:hint="cs"/>
                <w:color w:val="000000"/>
                <w:rtl/>
              </w:rPr>
              <w:t>‏‎ ‎</w:t>
            </w:r>
          </w:p>
          <w:p w14:paraId="67AD6004" w14:textId="77777777" w:rsidR="00654C80" w:rsidRDefault="00A25F3B" w:rsidP="00654C80">
            <w:pPr>
              <w:rPr>
                <w:rtl/>
              </w:rPr>
            </w:pPr>
          </w:p>
          <w:p w14:paraId="01495CD0" w14:textId="77777777" w:rsidR="00654C80" w:rsidRDefault="00A25F3B" w:rsidP="00654C80">
            <w:pPr>
              <w:rPr>
                <w:rtl/>
              </w:rPr>
            </w:pPr>
            <w:r>
              <w:rPr>
                <w:rFonts w:cs="David" w:hint="cs"/>
                <w:color w:val="000000"/>
                <w:rtl/>
              </w:rPr>
              <w:t>‏‏מדובר בבקשה בשכונת קטמון הישנה, ברחוב אסא 8.‏</w:t>
            </w:r>
          </w:p>
          <w:p w14:paraId="767A457E" w14:textId="77777777" w:rsidR="00654C80" w:rsidRDefault="00A25F3B" w:rsidP="00654C80">
            <w:pPr>
              <w:rPr>
                <w:rtl/>
              </w:rPr>
            </w:pPr>
          </w:p>
          <w:p w14:paraId="4BC8D9E0" w14:textId="77777777" w:rsidR="00654C80" w:rsidRDefault="00A25F3B" w:rsidP="00654C80">
            <w:pPr>
              <w:rPr>
                <w:rtl/>
              </w:rPr>
            </w:pPr>
            <w:r>
              <w:rPr>
                <w:rFonts w:cs="David" w:hint="cs"/>
                <w:color w:val="000000"/>
                <w:rtl/>
              </w:rPr>
              <w:t xml:space="preserve">‏‏בניין בן 4 קומות אשר 2 מהן קומות מלאות ועוד שתי קומות עליונות חלקיות </w:t>
            </w:r>
            <w:r>
              <w:rPr>
                <w:rFonts w:cs="David" w:hint="cs"/>
                <w:color w:val="000000"/>
                <w:rtl/>
              </w:rPr>
              <w:t>אשר מבוקש להוסיף שטח לקונטור שלהם.‏</w:t>
            </w:r>
          </w:p>
          <w:p w14:paraId="735B495A" w14:textId="77777777" w:rsidR="00654C80" w:rsidRDefault="00A25F3B" w:rsidP="00654C80">
            <w:pPr>
              <w:rPr>
                <w:rtl/>
              </w:rPr>
            </w:pPr>
          </w:p>
          <w:p w14:paraId="1019FFE1" w14:textId="77777777" w:rsidR="00654C80" w:rsidRDefault="00A25F3B" w:rsidP="00654C80">
            <w:pPr>
              <w:rPr>
                <w:rtl/>
              </w:rPr>
            </w:pPr>
            <w:r>
              <w:rPr>
                <w:rFonts w:cs="David" w:hint="cs"/>
                <w:color w:val="000000"/>
                <w:rtl/>
              </w:rPr>
              <w:t>‏‏הבקשה הינה תוספת בניה להשלמת גג, בפועל מבוקשים עוד שטחים מכוח הקלות כמותיות.‏</w:t>
            </w:r>
          </w:p>
          <w:p w14:paraId="507A09B8" w14:textId="77777777" w:rsidR="00654C80" w:rsidRDefault="00A25F3B" w:rsidP="00654C80">
            <w:pPr>
              <w:rPr>
                <w:rtl/>
              </w:rPr>
            </w:pPr>
          </w:p>
          <w:p w14:paraId="74D3AD69" w14:textId="77777777" w:rsidR="00654C80" w:rsidRDefault="00A25F3B" w:rsidP="00654C80">
            <w:pPr>
              <w:rPr>
                <w:rtl/>
              </w:rPr>
            </w:pPr>
            <w:r>
              <w:rPr>
                <w:rFonts w:cs="David" w:hint="cs"/>
                <w:color w:val="000000"/>
                <w:rtl/>
              </w:rPr>
              <w:t>‏‏בבדיקה בארכיב האופטי נמצאו היתרי בניה ישנים , מס' בקשות 1979/667.00, 1979/667.03.‏</w:t>
            </w:r>
          </w:p>
          <w:p w14:paraId="77B07F9D" w14:textId="77777777" w:rsidR="00654C80" w:rsidRDefault="00A25F3B" w:rsidP="00654C80">
            <w:pPr>
              <w:rPr>
                <w:rtl/>
              </w:rPr>
            </w:pPr>
          </w:p>
          <w:p w14:paraId="491CAE95" w14:textId="77777777" w:rsidR="00654C80" w:rsidRDefault="00A25F3B" w:rsidP="00654C80">
            <w:pPr>
              <w:rPr>
                <w:rtl/>
              </w:rPr>
            </w:pPr>
            <w:r>
              <w:rPr>
                <w:rFonts w:cs="David" w:hint="cs"/>
                <w:color w:val="000000"/>
                <w:rtl/>
              </w:rPr>
              <w:t>‏‏ ‏</w:t>
            </w:r>
          </w:p>
          <w:p w14:paraId="6C627067" w14:textId="77777777" w:rsidR="00654C80" w:rsidRDefault="00A25F3B" w:rsidP="00654C80">
            <w:pPr>
              <w:rPr>
                <w:rtl/>
              </w:rPr>
            </w:pPr>
          </w:p>
          <w:p w14:paraId="177F1D4D" w14:textId="77777777" w:rsidR="00654C80" w:rsidRDefault="00A25F3B" w:rsidP="00654C80">
            <w:pPr>
              <w:rPr>
                <w:rtl/>
              </w:rPr>
            </w:pPr>
            <w:r>
              <w:rPr>
                <w:rFonts w:cs="David" w:hint="cs"/>
                <w:color w:val="000000"/>
                <w:rtl/>
              </w:rPr>
              <w:t>‏‏בעלויות‏</w:t>
            </w:r>
          </w:p>
          <w:p w14:paraId="0293CC72" w14:textId="77777777" w:rsidR="00654C80" w:rsidRDefault="00A25F3B" w:rsidP="00654C80">
            <w:pPr>
              <w:rPr>
                <w:rtl/>
              </w:rPr>
            </w:pPr>
          </w:p>
          <w:p w14:paraId="7B16F11A" w14:textId="77777777" w:rsidR="00654C80" w:rsidRDefault="00A25F3B" w:rsidP="00654C80">
            <w:pPr>
              <w:rPr>
                <w:rtl/>
              </w:rPr>
            </w:pPr>
            <w:r>
              <w:rPr>
                <w:rFonts w:cs="David" w:hint="cs"/>
                <w:color w:val="000000"/>
                <w:rtl/>
              </w:rPr>
              <w:t>‏‏המבקשים רשומים בנסח הטאבו כבעלים, הבדיקה בוצעה באחריות דסק שרות הלקוחות במסגרת הליך פתיחת הבקשה.‏</w:t>
            </w:r>
          </w:p>
          <w:p w14:paraId="3A2C5B6C" w14:textId="77777777" w:rsidR="00654C80" w:rsidRDefault="00A25F3B" w:rsidP="00654C80">
            <w:pPr>
              <w:rPr>
                <w:rtl/>
              </w:rPr>
            </w:pPr>
          </w:p>
          <w:p w14:paraId="52BC1B12" w14:textId="77777777" w:rsidR="00654C80" w:rsidRDefault="00A25F3B" w:rsidP="00654C80">
            <w:pPr>
              <w:rPr>
                <w:rtl/>
              </w:rPr>
            </w:pPr>
            <w:r>
              <w:rPr>
                <w:rFonts w:cs="David" w:hint="cs"/>
                <w:color w:val="000000"/>
                <w:rtl/>
              </w:rPr>
              <w:lastRenderedPageBreak/>
              <w:t>‏‏ ‏</w:t>
            </w:r>
          </w:p>
          <w:p w14:paraId="15675D67" w14:textId="77777777" w:rsidR="00654C80" w:rsidRDefault="00A25F3B" w:rsidP="00654C80">
            <w:pPr>
              <w:rPr>
                <w:rtl/>
              </w:rPr>
            </w:pPr>
          </w:p>
          <w:p w14:paraId="3977066B" w14:textId="77777777" w:rsidR="00654C80" w:rsidRDefault="00A25F3B" w:rsidP="00654C80">
            <w:pPr>
              <w:rPr>
                <w:rtl/>
              </w:rPr>
            </w:pPr>
            <w:r>
              <w:rPr>
                <w:rFonts w:cs="David" w:hint="cs"/>
                <w:color w:val="000000"/>
                <w:rtl/>
              </w:rPr>
              <w:t>‏‏פרסום הקלות עפ"י תקנה 149‏</w:t>
            </w:r>
          </w:p>
          <w:p w14:paraId="263E1415" w14:textId="77777777" w:rsidR="00654C80" w:rsidRDefault="00A25F3B" w:rsidP="00654C80">
            <w:pPr>
              <w:rPr>
                <w:rtl/>
              </w:rPr>
            </w:pPr>
          </w:p>
          <w:p w14:paraId="369541F8" w14:textId="77777777" w:rsidR="00654C80" w:rsidRDefault="00A25F3B" w:rsidP="00654C80">
            <w:pPr>
              <w:rPr>
                <w:rtl/>
              </w:rPr>
            </w:pPr>
            <w:r>
              <w:rPr>
                <w:rFonts w:cs="David" w:hint="cs"/>
                <w:color w:val="000000"/>
                <w:rtl/>
              </w:rPr>
              <w:t>‏‏במסגרת הבקשה פורסמו ההקלות הבאות: ‏</w:t>
            </w:r>
          </w:p>
          <w:p w14:paraId="1710A6DB" w14:textId="77777777" w:rsidR="00654C80" w:rsidRDefault="00A25F3B" w:rsidP="00654C80">
            <w:pPr>
              <w:rPr>
                <w:rtl/>
              </w:rPr>
            </w:pPr>
          </w:p>
          <w:p w14:paraId="74DDD847" w14:textId="77777777" w:rsidR="00654C80" w:rsidRDefault="00A25F3B" w:rsidP="00654C80">
            <w:pPr>
              <w:rPr>
                <w:rtl/>
              </w:rPr>
            </w:pPr>
            <w:r>
              <w:rPr>
                <w:rFonts w:cs="David" w:hint="cs"/>
                <w:color w:val="000000"/>
                <w:rtl/>
              </w:rPr>
              <w:t>‏‏ ‏</w:t>
            </w:r>
          </w:p>
          <w:p w14:paraId="7DBF08E3" w14:textId="77777777" w:rsidR="00654C80" w:rsidRDefault="00A25F3B" w:rsidP="00654C80">
            <w:pPr>
              <w:rPr>
                <w:rtl/>
              </w:rPr>
            </w:pPr>
          </w:p>
          <w:p w14:paraId="24C4D84A" w14:textId="77777777" w:rsidR="00654C80" w:rsidRDefault="00A25F3B" w:rsidP="00654C80">
            <w:pPr>
              <w:rPr>
                <w:rtl/>
              </w:rPr>
            </w:pPr>
            <w:r>
              <w:rPr>
                <w:rFonts w:cs="David" w:hint="cs"/>
                <w:color w:val="000000"/>
                <w:rtl/>
              </w:rPr>
              <w:t>‏‏- הקלה לתוספת בניה 1.2% החלק היחסי מהוראות תכנית המתאר בדבר 6% לזכויות הבניה המותרות בתב"ע.‏</w:t>
            </w:r>
          </w:p>
          <w:p w14:paraId="2EAA510C" w14:textId="77777777" w:rsidR="00654C80" w:rsidRDefault="00A25F3B" w:rsidP="00654C80">
            <w:pPr>
              <w:rPr>
                <w:rtl/>
              </w:rPr>
            </w:pPr>
          </w:p>
          <w:p w14:paraId="56F3FBBF" w14:textId="77777777" w:rsidR="00654C80" w:rsidRDefault="00A25F3B" w:rsidP="00654C80">
            <w:pPr>
              <w:rPr>
                <w:rtl/>
              </w:rPr>
            </w:pPr>
            <w:r>
              <w:rPr>
                <w:rFonts w:cs="David" w:hint="cs"/>
                <w:color w:val="000000"/>
                <w:rtl/>
              </w:rPr>
              <w:t>‏‏-הקלה לתוספת בניה בגג -5% השלמת גג.‏</w:t>
            </w:r>
          </w:p>
          <w:p w14:paraId="690DA5AD" w14:textId="77777777" w:rsidR="00654C80" w:rsidRDefault="00A25F3B" w:rsidP="00654C80">
            <w:pPr>
              <w:rPr>
                <w:rtl/>
              </w:rPr>
            </w:pPr>
          </w:p>
          <w:p w14:paraId="4B99CF24" w14:textId="77777777" w:rsidR="00654C80" w:rsidRDefault="00A25F3B" w:rsidP="00654C80">
            <w:pPr>
              <w:rPr>
                <w:rtl/>
              </w:rPr>
            </w:pPr>
            <w:r>
              <w:rPr>
                <w:rFonts w:cs="David" w:hint="cs"/>
                <w:color w:val="000000"/>
                <w:rtl/>
              </w:rPr>
              <w:t>‏‏-הקלה ל3% תוספת בניה משטח המגרש עבור שיפור אדריכלי.‏</w:t>
            </w:r>
          </w:p>
          <w:p w14:paraId="66AC6421" w14:textId="77777777" w:rsidR="00654C80" w:rsidRDefault="00A25F3B" w:rsidP="00654C80">
            <w:pPr>
              <w:rPr>
                <w:rtl/>
              </w:rPr>
            </w:pPr>
          </w:p>
          <w:p w14:paraId="7E8A2DD6" w14:textId="77777777" w:rsidR="00654C80" w:rsidRDefault="00A25F3B" w:rsidP="00654C80">
            <w:pPr>
              <w:rPr>
                <w:rtl/>
              </w:rPr>
            </w:pPr>
            <w:r>
              <w:rPr>
                <w:rFonts w:cs="David" w:hint="cs"/>
                <w:color w:val="000000"/>
                <w:rtl/>
              </w:rPr>
              <w:t>‏‏-הקלה לתוספת בניה מעבר לקו בנין בהתאם לקונטור הבניין הקיים.‏</w:t>
            </w:r>
          </w:p>
          <w:p w14:paraId="160D6182" w14:textId="77777777" w:rsidR="00654C80" w:rsidRDefault="00A25F3B" w:rsidP="00654C80">
            <w:pPr>
              <w:rPr>
                <w:rtl/>
              </w:rPr>
            </w:pPr>
          </w:p>
          <w:p w14:paraId="1A6267F5" w14:textId="77777777" w:rsidR="00654C80" w:rsidRDefault="00A25F3B" w:rsidP="00654C80">
            <w:pPr>
              <w:rPr>
                <w:rtl/>
              </w:rPr>
            </w:pPr>
            <w:r>
              <w:rPr>
                <w:rFonts w:cs="David" w:hint="cs"/>
                <w:color w:val="000000"/>
                <w:rtl/>
              </w:rPr>
              <w:t>‏‏-הקלה ל- 2.5% משטח המגרש עבור תוספת קומה.‏</w:t>
            </w:r>
          </w:p>
          <w:p w14:paraId="4C3AF087" w14:textId="77777777" w:rsidR="00654C80" w:rsidRDefault="00A25F3B" w:rsidP="00654C80">
            <w:pPr>
              <w:rPr>
                <w:rtl/>
              </w:rPr>
            </w:pPr>
          </w:p>
          <w:p w14:paraId="0C2A52AC" w14:textId="77777777" w:rsidR="00654C80" w:rsidRDefault="00A25F3B" w:rsidP="00654C80">
            <w:pPr>
              <w:rPr>
                <w:rtl/>
              </w:rPr>
            </w:pPr>
            <w:r>
              <w:rPr>
                <w:rFonts w:cs="David" w:hint="cs"/>
                <w:color w:val="000000"/>
                <w:rtl/>
              </w:rPr>
              <w:t>‏‏בוצע משלוח הודעות תקין, תום מועד הגשת ההתנגדויות ב 17/09/2024, לא התקבלו התנגדויות מצד שכנים גובלים.‏</w:t>
            </w:r>
          </w:p>
          <w:p w14:paraId="4EB24BFA" w14:textId="77777777" w:rsidR="00654C80" w:rsidRDefault="00A25F3B" w:rsidP="00654C80">
            <w:pPr>
              <w:rPr>
                <w:rtl/>
              </w:rPr>
            </w:pPr>
          </w:p>
          <w:p w14:paraId="29199834" w14:textId="77777777" w:rsidR="00654C80" w:rsidRDefault="00A25F3B" w:rsidP="00654C80">
            <w:pPr>
              <w:rPr>
                <w:rtl/>
              </w:rPr>
            </w:pPr>
            <w:r>
              <w:rPr>
                <w:rFonts w:cs="David" w:hint="cs"/>
                <w:color w:val="000000"/>
                <w:rtl/>
              </w:rPr>
              <w:t>‏‏ ‏</w:t>
            </w:r>
          </w:p>
          <w:p w14:paraId="55F0C952" w14:textId="77777777" w:rsidR="00654C80" w:rsidRDefault="00A25F3B" w:rsidP="00654C80">
            <w:pPr>
              <w:rPr>
                <w:rtl/>
              </w:rPr>
            </w:pPr>
          </w:p>
          <w:p w14:paraId="1168451B" w14:textId="77777777" w:rsidR="00654C80" w:rsidRDefault="00A25F3B" w:rsidP="00654C80">
            <w:pPr>
              <w:rPr>
                <w:rtl/>
              </w:rPr>
            </w:pPr>
            <w:r>
              <w:rPr>
                <w:rFonts w:cs="David" w:hint="cs"/>
                <w:color w:val="000000"/>
                <w:rtl/>
              </w:rPr>
              <w:t>‏‏תנאים שהוגשו טרם דיון:‏</w:t>
            </w:r>
          </w:p>
          <w:p w14:paraId="682FC904" w14:textId="77777777" w:rsidR="00654C80" w:rsidRDefault="00A25F3B" w:rsidP="00654C80">
            <w:pPr>
              <w:rPr>
                <w:rtl/>
              </w:rPr>
            </w:pPr>
          </w:p>
          <w:p w14:paraId="0C3F7EBD" w14:textId="77777777" w:rsidR="00654C80" w:rsidRDefault="00A25F3B" w:rsidP="00654C80">
            <w:pPr>
              <w:rPr>
                <w:rtl/>
              </w:rPr>
            </w:pPr>
            <w:r>
              <w:rPr>
                <w:rFonts w:cs="David" w:hint="cs"/>
                <w:color w:val="000000"/>
                <w:rtl/>
              </w:rPr>
              <w:t>‏‏-חוו"ד איכות הסביבה- ההפניה לבחינתם בוטלה כיוון ששטח התוספת קטן או שווה ל 80 מ"ר, לא נדרשת התייחסותם, בפועל השטח המוצע הינו כ- 90 מ"ר, אין נגיעה בקרקע.‏</w:t>
            </w:r>
          </w:p>
          <w:p w14:paraId="7AEDDBCB" w14:textId="77777777" w:rsidR="00654C80" w:rsidRDefault="00A25F3B" w:rsidP="00654C80">
            <w:pPr>
              <w:rPr>
                <w:rtl/>
              </w:rPr>
            </w:pPr>
          </w:p>
          <w:p w14:paraId="1215F15C" w14:textId="77777777" w:rsidR="00654C80" w:rsidRDefault="00A25F3B" w:rsidP="00654C80">
            <w:pPr>
              <w:rPr>
                <w:rtl/>
              </w:rPr>
            </w:pPr>
            <w:r>
              <w:rPr>
                <w:rFonts w:cs="David" w:hint="cs"/>
                <w:color w:val="000000"/>
                <w:rtl/>
              </w:rPr>
              <w:t>‏‏-חו"וד מחלקת שפ"ע- הבקשה אושרה ע"י ענבל כהנא ב- 22/08/2024.‏</w:t>
            </w:r>
          </w:p>
          <w:p w14:paraId="6ED91E93" w14:textId="77777777" w:rsidR="00654C80" w:rsidRDefault="00A25F3B" w:rsidP="00654C80">
            <w:pPr>
              <w:rPr>
                <w:rtl/>
              </w:rPr>
            </w:pPr>
          </w:p>
          <w:p w14:paraId="1A76EA89" w14:textId="77777777" w:rsidR="00654C80" w:rsidRDefault="00A25F3B" w:rsidP="00654C80">
            <w:pPr>
              <w:rPr>
                <w:rtl/>
              </w:rPr>
            </w:pPr>
            <w:r>
              <w:rPr>
                <w:rFonts w:cs="David" w:hint="cs"/>
                <w:color w:val="000000"/>
                <w:rtl/>
              </w:rPr>
              <w:t>‏‏-חוו"ד מחלקת שימור- נפתח תיק שימור, התקבלה התייחסות מפורטת לתוספת המוצעת‏‏ בתאריך 05/01/2025, האישור כולל תנאים והערות לתכנון כגון הצורך בהטמעת חדר מחוזק בתוך המבנה הקיים ולא מעבר לקונטור קיים.‏</w:t>
            </w:r>
          </w:p>
          <w:p w14:paraId="5F104A6E" w14:textId="77777777" w:rsidR="00654C80" w:rsidRDefault="00A25F3B" w:rsidP="00654C80">
            <w:pPr>
              <w:rPr>
                <w:rtl/>
              </w:rPr>
            </w:pPr>
          </w:p>
          <w:p w14:paraId="0F0454CD" w14:textId="77777777" w:rsidR="00654C80" w:rsidRDefault="00A25F3B" w:rsidP="00654C80">
            <w:pPr>
              <w:rPr>
                <w:rtl/>
              </w:rPr>
            </w:pPr>
            <w:r>
              <w:rPr>
                <w:rFonts w:cs="David" w:hint="cs"/>
                <w:color w:val="000000"/>
                <w:rtl/>
              </w:rPr>
              <w:t>‏‏ ‏</w:t>
            </w:r>
          </w:p>
        </w:tc>
      </w:tr>
    </w:tbl>
    <w:p w14:paraId="14BBC985"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A729E0A" w14:textId="77777777" w:rsidTr="00015A82">
        <w:tc>
          <w:tcPr>
            <w:tcW w:w="1893" w:type="dxa"/>
            <w:tcBorders>
              <w:top w:val="single" w:sz="4" w:space="0" w:color="auto"/>
              <w:left w:val="single" w:sz="4" w:space="0" w:color="auto"/>
              <w:bottom w:val="single" w:sz="4" w:space="0" w:color="auto"/>
              <w:right w:val="single" w:sz="4" w:space="0" w:color="auto"/>
            </w:tcBorders>
          </w:tcPr>
          <w:p w14:paraId="032EB91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27EEBDD"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A2B4E96" w14:textId="77777777" w:rsidR="00BF1333" w:rsidRDefault="00BF1333">
            <w:pPr>
              <w:jc w:val="center"/>
              <w:rPr>
                <w:rFonts w:ascii="Arial" w:hAnsi="Arial" w:cs="David"/>
                <w:b/>
                <w:bCs/>
              </w:rPr>
            </w:pPr>
          </w:p>
        </w:tc>
      </w:tr>
      <w:tr w:rsidR="00BF1333" w14:paraId="69DEA1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A25E5C3"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3AEC34B2" w14:textId="77777777" w:rsidR="00BF1333" w:rsidRDefault="00BF1333">
            <w:pPr>
              <w:jc w:val="both"/>
            </w:pPr>
            <w:r>
              <w:rPr>
                <w:rFonts w:cs="Arial" w:hint="cs"/>
                <w:rtl/>
              </w:rPr>
              <w:t>30/01/2025</w:t>
            </w:r>
          </w:p>
        </w:tc>
        <w:tc>
          <w:tcPr>
            <w:tcW w:w="5669" w:type="dxa"/>
          </w:tcPr>
          <w:p w14:paraId="12AE55C0" w14:textId="77777777" w:rsidR="00654C80" w:rsidRDefault="00A25F3B" w:rsidP="00654C80">
            <w:pPr>
              <w:rPr>
                <w:rtl/>
              </w:rPr>
            </w:pPr>
          </w:p>
          <w:p w14:paraId="451C6C5C" w14:textId="77777777" w:rsidR="00654C80" w:rsidRDefault="00A25F3B" w:rsidP="00654C80">
            <w:pPr>
              <w:rPr>
                <w:rtl/>
              </w:rPr>
            </w:pPr>
            <w:r>
              <w:rPr>
                <w:rFonts w:cs="David" w:hint="cs"/>
                <w:color w:val="000000"/>
                <w:rtl/>
              </w:rPr>
              <w:t>‏‎ ‎</w:t>
            </w:r>
          </w:p>
          <w:p w14:paraId="6E75D571" w14:textId="77777777" w:rsidR="00654C80" w:rsidRDefault="00A25F3B" w:rsidP="00654C80">
            <w:pPr>
              <w:rPr>
                <w:rtl/>
              </w:rPr>
            </w:pPr>
          </w:p>
          <w:p w14:paraId="398A4FF4" w14:textId="77777777" w:rsidR="00654C80" w:rsidRDefault="00A25F3B" w:rsidP="00654C80">
            <w:pPr>
              <w:rPr>
                <w:rtl/>
              </w:rPr>
            </w:pPr>
            <w:r>
              <w:rPr>
                <w:rFonts w:cs="David" w:hint="cs"/>
                <w:color w:val="000000"/>
                <w:rtl/>
              </w:rPr>
              <w:t>‏‏עניין השטחים לא ברור דיו- יש לצמצם את הבינוי בהתאם לפרוט המוצג בסעיף של שטחי הבניה שניתן לממש בחלקה זו, בפועל לא ניתן לאשר את מסת הבינוי המוצעת- יכול להיות שלאחר תיקון הבקשה יהיה צורך בפרסום נוסף בהתאם להוראות התוכנית.‏</w:t>
            </w:r>
          </w:p>
          <w:p w14:paraId="0A2A1FE2" w14:textId="77777777" w:rsidR="00654C80" w:rsidRDefault="00A25F3B" w:rsidP="00654C80">
            <w:pPr>
              <w:rPr>
                <w:rtl/>
              </w:rPr>
            </w:pPr>
          </w:p>
          <w:p w14:paraId="0D15C538" w14:textId="77777777" w:rsidR="00654C80" w:rsidRDefault="00A25F3B" w:rsidP="00654C80">
            <w:pPr>
              <w:rPr>
                <w:rtl/>
              </w:rPr>
            </w:pPr>
            <w:r>
              <w:rPr>
                <w:rFonts w:cs="David" w:hint="cs"/>
                <w:color w:val="000000"/>
                <w:rtl/>
              </w:rPr>
              <w:t>‏‏בנוסף, יש להבהיר את עניין הסכמות הבעלים הנוספים לעניין בניה ברכוש המשותף.‏</w:t>
            </w:r>
          </w:p>
          <w:p w14:paraId="173BBDF4" w14:textId="77777777" w:rsidR="00654C80" w:rsidRDefault="00A25F3B" w:rsidP="00654C80">
            <w:pPr>
              <w:rPr>
                <w:rtl/>
              </w:rPr>
            </w:pPr>
          </w:p>
          <w:p w14:paraId="69F2ED7D" w14:textId="77777777" w:rsidR="00654C80" w:rsidRDefault="00A25F3B" w:rsidP="00654C80">
            <w:pPr>
              <w:rPr>
                <w:rtl/>
              </w:rPr>
            </w:pPr>
            <w:r>
              <w:rPr>
                <w:rFonts w:cs="David" w:hint="cs"/>
                <w:color w:val="000000"/>
                <w:rtl/>
              </w:rPr>
              <w:t>‏‏אישור שימור כולל הסתייגויות מהתכנון המוצע- יש להשלים את התאום מולם.‏</w:t>
            </w:r>
          </w:p>
          <w:p w14:paraId="278DC8ED" w14:textId="77777777" w:rsidR="00654C80" w:rsidRDefault="00A25F3B" w:rsidP="00654C80">
            <w:pPr>
              <w:rPr>
                <w:rtl/>
              </w:rPr>
            </w:pPr>
          </w:p>
          <w:p w14:paraId="0561F0E3" w14:textId="77777777" w:rsidR="00654C80" w:rsidRDefault="00A25F3B" w:rsidP="00654C80">
            <w:pPr>
              <w:rPr>
                <w:rtl/>
              </w:rPr>
            </w:pPr>
            <w:r>
              <w:rPr>
                <w:rFonts w:cs="David" w:hint="cs"/>
                <w:color w:val="000000"/>
                <w:rtl/>
              </w:rPr>
              <w:t>‏‏ ‏</w:t>
            </w:r>
          </w:p>
          <w:p w14:paraId="1962DE34" w14:textId="77777777" w:rsidR="00654C80" w:rsidRDefault="00A25F3B" w:rsidP="00654C80">
            <w:pPr>
              <w:rPr>
                <w:rtl/>
              </w:rPr>
            </w:pPr>
          </w:p>
          <w:p w14:paraId="00F32B0A" w14:textId="77777777" w:rsidR="00654C80" w:rsidRDefault="00A25F3B" w:rsidP="00654C80">
            <w:pPr>
              <w:rPr>
                <w:rtl/>
              </w:rPr>
            </w:pPr>
            <w:r>
              <w:rPr>
                <w:rFonts w:cs="David" w:hint="cs"/>
                <w:color w:val="000000"/>
                <w:rtl/>
              </w:rPr>
              <w:lastRenderedPageBreak/>
              <w:t xml:space="preserve">‏‏שטחי הבניה המותרים עפ"י תוכנית 3695, בהתאם </w:t>
            </w:r>
            <w:r>
              <w:rPr>
                <w:rFonts w:cs="David" w:hint="cs"/>
                <w:color w:val="000000"/>
                <w:rtl/>
              </w:rPr>
              <w:t>להוראות לגבי אזור מגורים 1 בתוכנית המתאר של ירושלים‏</w:t>
            </w:r>
          </w:p>
          <w:p w14:paraId="0BC6D050" w14:textId="77777777" w:rsidR="00654C80" w:rsidRDefault="00A25F3B" w:rsidP="00654C80">
            <w:pPr>
              <w:rPr>
                <w:rtl/>
              </w:rPr>
            </w:pPr>
          </w:p>
          <w:p w14:paraId="653250F2" w14:textId="77777777" w:rsidR="00654C80" w:rsidRDefault="00A25F3B" w:rsidP="00654C80">
            <w:pPr>
              <w:rPr>
                <w:rtl/>
              </w:rPr>
            </w:pPr>
            <w:r>
              <w:rPr>
                <w:rFonts w:cs="David" w:hint="cs"/>
                <w:color w:val="000000"/>
                <w:rtl/>
              </w:rPr>
              <w:t>‏‏שטחי הבניה הינם 97% כמצוין בסעיף 8 ב' בתקנון תוכנית 3695.‏</w:t>
            </w:r>
          </w:p>
          <w:p w14:paraId="56584EFC" w14:textId="77777777" w:rsidR="00654C80" w:rsidRDefault="00A25F3B" w:rsidP="00654C80">
            <w:pPr>
              <w:rPr>
                <w:rtl/>
              </w:rPr>
            </w:pPr>
          </w:p>
          <w:p w14:paraId="14DAED78" w14:textId="77777777" w:rsidR="00654C80" w:rsidRDefault="00A25F3B" w:rsidP="00654C80">
            <w:pPr>
              <w:rPr>
                <w:rtl/>
              </w:rPr>
            </w:pPr>
            <w:r>
              <w:rPr>
                <w:rFonts w:cs="David" w:hint="cs"/>
                <w:color w:val="000000"/>
                <w:rtl/>
              </w:rPr>
              <w:t>‏‏97% ‏‎x‎‏ 592= 574.24 מ"ר.‏</w:t>
            </w:r>
          </w:p>
          <w:p w14:paraId="2DD4D8DB" w14:textId="77777777" w:rsidR="00654C80" w:rsidRDefault="00A25F3B" w:rsidP="00654C80">
            <w:pPr>
              <w:rPr>
                <w:rtl/>
              </w:rPr>
            </w:pPr>
          </w:p>
          <w:p w14:paraId="59900F3E" w14:textId="77777777" w:rsidR="00654C80" w:rsidRDefault="00A25F3B" w:rsidP="00654C80">
            <w:pPr>
              <w:rPr>
                <w:rtl/>
              </w:rPr>
            </w:pPr>
            <w:r>
              <w:rPr>
                <w:rFonts w:cs="David" w:hint="cs"/>
                <w:color w:val="000000"/>
                <w:rtl/>
              </w:rPr>
              <w:t>‏‏הבקשה כוללת מס' הקלות כמותיות ע"מ לאפשר בינוי רחב יותר בבניין:‏</w:t>
            </w:r>
          </w:p>
          <w:p w14:paraId="06A59485" w14:textId="77777777" w:rsidR="00654C80" w:rsidRDefault="00A25F3B" w:rsidP="00654C80">
            <w:pPr>
              <w:rPr>
                <w:rtl/>
              </w:rPr>
            </w:pPr>
          </w:p>
          <w:p w14:paraId="193F6160" w14:textId="77777777" w:rsidR="00654C80" w:rsidRDefault="00A25F3B" w:rsidP="00654C80">
            <w:pPr>
              <w:rPr>
                <w:rtl/>
              </w:rPr>
            </w:pPr>
            <w:r>
              <w:rPr>
                <w:rFonts w:cs="David" w:hint="cs"/>
                <w:color w:val="000000"/>
                <w:rtl/>
              </w:rPr>
              <w:t>‏‏-בוקשה הקלה של החלק היחסי מכוח תוספת של 6%- 1.2% מחמישית מהשטח שניתן להוסיף- שטח התוספת מכוח הקלה זו הינו 7.10 מ"ר.‏</w:t>
            </w:r>
          </w:p>
          <w:p w14:paraId="2F87560D" w14:textId="77777777" w:rsidR="00654C80" w:rsidRDefault="00A25F3B" w:rsidP="00654C80">
            <w:pPr>
              <w:rPr>
                <w:rtl/>
              </w:rPr>
            </w:pPr>
          </w:p>
          <w:p w14:paraId="75FCF0B5" w14:textId="77777777" w:rsidR="00654C80" w:rsidRDefault="00A25F3B" w:rsidP="00654C80">
            <w:pPr>
              <w:rPr>
                <w:rtl/>
              </w:rPr>
            </w:pPr>
            <w:r>
              <w:rPr>
                <w:rFonts w:cs="David" w:hint="cs"/>
                <w:color w:val="000000"/>
                <w:rtl/>
              </w:rPr>
              <w:t>‏‏-5% השלמת דירת גג- בהתאם להתייחסות מנהל אגף הרישוי לא ניתן לאשר את השטח המוצע מכוח הקלה זו- 29.60 מ"ר לטובת מימוש שטח זה בקומות התחתונות, נדרש להסיר.‏</w:t>
            </w:r>
          </w:p>
          <w:p w14:paraId="03AB549B" w14:textId="77777777" w:rsidR="00654C80" w:rsidRDefault="00A25F3B" w:rsidP="00654C80">
            <w:pPr>
              <w:rPr>
                <w:rtl/>
              </w:rPr>
            </w:pPr>
          </w:p>
          <w:p w14:paraId="5ED973BB" w14:textId="77777777" w:rsidR="00654C80" w:rsidRDefault="00A25F3B" w:rsidP="00654C80">
            <w:pPr>
              <w:rPr>
                <w:rtl/>
              </w:rPr>
            </w:pPr>
            <w:r>
              <w:rPr>
                <w:rFonts w:cs="David" w:hint="cs"/>
                <w:color w:val="000000"/>
                <w:rtl/>
              </w:rPr>
              <w:t xml:space="preserve">‏‏הבקשה מציגה סה"כ </w:t>
            </w:r>
            <w:r>
              <w:rPr>
                <w:rFonts w:cs="David" w:hint="cs"/>
                <w:color w:val="000000"/>
                <w:rtl/>
              </w:rPr>
              <w:t>תוספת של 16.48 מ"ר, תוספת שטח בדירת הגג מכוח 5% השלמת דירת גג, לא ניתן לאשר שימוש בשטח זה למיקום אחר, וכן, לא ניתן להגדיל את נפח הקומות העליונות מעבר למאושר בתוכנית- ראה פרוט סעיף "קומות"- נדרש לצמצם.‏</w:t>
            </w:r>
          </w:p>
          <w:p w14:paraId="5739BA54" w14:textId="77777777" w:rsidR="00654C80" w:rsidRDefault="00A25F3B" w:rsidP="00654C80">
            <w:pPr>
              <w:rPr>
                <w:rtl/>
              </w:rPr>
            </w:pPr>
          </w:p>
          <w:p w14:paraId="5CAE09D9" w14:textId="77777777" w:rsidR="00654C80" w:rsidRDefault="00A25F3B" w:rsidP="00654C80">
            <w:pPr>
              <w:rPr>
                <w:rtl/>
              </w:rPr>
            </w:pPr>
            <w:r>
              <w:rPr>
                <w:rFonts w:cs="David" w:hint="cs"/>
                <w:color w:val="000000"/>
                <w:rtl/>
              </w:rPr>
              <w:t>‏‏לאחר תיקון הבקשה מכלל הבחינות עניין ההקלה של השלמת דירת גג יבחן לאחר תיקון כלל הערות הבדיקה.‏</w:t>
            </w:r>
          </w:p>
          <w:p w14:paraId="1BBCA1CD" w14:textId="77777777" w:rsidR="00654C80" w:rsidRDefault="00A25F3B" w:rsidP="00654C80">
            <w:pPr>
              <w:rPr>
                <w:rtl/>
              </w:rPr>
            </w:pPr>
          </w:p>
          <w:p w14:paraId="2E97F264" w14:textId="77777777" w:rsidR="00654C80" w:rsidRDefault="00A25F3B" w:rsidP="00654C80">
            <w:pPr>
              <w:rPr>
                <w:rtl/>
              </w:rPr>
            </w:pPr>
            <w:r>
              <w:rPr>
                <w:rFonts w:cs="David" w:hint="cs"/>
                <w:color w:val="000000"/>
                <w:rtl/>
              </w:rPr>
              <w:t>‏‏-2.5% הקלה בגין תוספת קומה- הבקשה לא מציגה תוספת קומה, לא ניתן לאשר תוספת שטח במקרה זה.‏</w:t>
            </w:r>
          </w:p>
          <w:p w14:paraId="163AB3A8" w14:textId="77777777" w:rsidR="00654C80" w:rsidRDefault="00A25F3B" w:rsidP="00654C80">
            <w:pPr>
              <w:rPr>
                <w:rtl/>
              </w:rPr>
            </w:pPr>
          </w:p>
          <w:p w14:paraId="650AF8E3" w14:textId="77777777" w:rsidR="00654C80" w:rsidRDefault="00A25F3B" w:rsidP="00654C80">
            <w:pPr>
              <w:rPr>
                <w:rtl/>
              </w:rPr>
            </w:pPr>
            <w:r>
              <w:rPr>
                <w:rFonts w:cs="David" w:hint="cs"/>
                <w:color w:val="000000"/>
                <w:rtl/>
              </w:rPr>
              <w:t>‏‏-3% הקלה לשיפור אדריכלי- לא ברור מכוח מה מבוקשת הקלה זו, כיוון שקיימת תוכנית מאוחרת מתוכנית המתאר ולכן נדרש להסיר.‏</w:t>
            </w:r>
          </w:p>
          <w:p w14:paraId="70FB19E4" w14:textId="77777777" w:rsidR="00654C80" w:rsidRDefault="00A25F3B" w:rsidP="00654C80">
            <w:pPr>
              <w:rPr>
                <w:rtl/>
              </w:rPr>
            </w:pPr>
          </w:p>
          <w:p w14:paraId="6C1D4293" w14:textId="77777777" w:rsidR="00654C80" w:rsidRDefault="00A25F3B" w:rsidP="00654C80">
            <w:pPr>
              <w:rPr>
                <w:rtl/>
              </w:rPr>
            </w:pPr>
            <w:r>
              <w:rPr>
                <w:rFonts w:cs="David" w:hint="cs"/>
                <w:color w:val="000000"/>
                <w:rtl/>
              </w:rPr>
              <w:t>‏‏יוצא מכך, שהשטח שניתן להוסיף מכוח ההקלות שניתן לאשר הינו 36.7 מ"ר וזאת בכפוף לאישור מנהל אגף הרישוי שאכן תוספת השטח מהווה שיפור אדריכלי ותעמוד בהוראות התוכנית או בהוספת הקלה לבניה בקומות העליונות בשטח נרחב יותר ממה שדורשת התוכנית.‏</w:t>
            </w:r>
          </w:p>
          <w:p w14:paraId="39900042" w14:textId="77777777" w:rsidR="00654C80" w:rsidRDefault="00A25F3B" w:rsidP="00654C80">
            <w:pPr>
              <w:rPr>
                <w:rtl/>
              </w:rPr>
            </w:pPr>
          </w:p>
          <w:p w14:paraId="6466AB62" w14:textId="77777777" w:rsidR="00654C80" w:rsidRDefault="00A25F3B" w:rsidP="00654C80">
            <w:pPr>
              <w:rPr>
                <w:rtl/>
              </w:rPr>
            </w:pPr>
            <w:r>
              <w:rPr>
                <w:rFonts w:cs="David" w:hint="cs"/>
                <w:color w:val="000000"/>
                <w:rtl/>
              </w:rPr>
              <w:t xml:space="preserve">‏‏בנוסף, הבקשה </w:t>
            </w:r>
            <w:r>
              <w:rPr>
                <w:rFonts w:cs="David" w:hint="cs"/>
                <w:color w:val="000000"/>
                <w:rtl/>
              </w:rPr>
              <w:t>מציגה קיזוז עובי קירות והורדת מהלך מדרגות אחד מהקומות הקיימות- בהתאם למדיניות אגף הרישוי בקשה להיתר בניה שבמסגרתה נעשה חישוב קודם של עובי קירות חיצוניים לגביו מבקשים קיזוז, שאושרה לפני יום 23/2/1992- לא יבחן שחרור שטחים ביחס לבקשה להיתר בניה שאושרה לפני מועד זה, בו הותקנו תקנות חישוב השטחים.‏</w:t>
            </w:r>
          </w:p>
          <w:p w14:paraId="51C9AC69" w14:textId="77777777" w:rsidR="00654C80" w:rsidRDefault="00A25F3B" w:rsidP="00654C80">
            <w:pPr>
              <w:rPr>
                <w:rtl/>
              </w:rPr>
            </w:pPr>
          </w:p>
          <w:p w14:paraId="40E821DE" w14:textId="77777777" w:rsidR="00654C80" w:rsidRDefault="00A25F3B" w:rsidP="00654C80">
            <w:pPr>
              <w:rPr>
                <w:rtl/>
              </w:rPr>
            </w:pPr>
            <w:r>
              <w:rPr>
                <w:rFonts w:cs="David" w:hint="cs"/>
                <w:color w:val="000000"/>
                <w:rtl/>
              </w:rPr>
              <w:t>‏‏הבקשה מציגה שטח של 53.69 מ"ר להורדה מהשטחים הקיימים, לא ניתן לאשר זאת, כיוון שמדובר במרפסת בין 4 קירות בקומת הגג אשר מהווה שטח עיקרי- נדרש לתקן את חישוב השטחים בהתאם.‏</w:t>
            </w:r>
          </w:p>
          <w:p w14:paraId="246826CE" w14:textId="77777777" w:rsidR="00654C80" w:rsidRDefault="00A25F3B" w:rsidP="00654C80">
            <w:pPr>
              <w:rPr>
                <w:rtl/>
              </w:rPr>
            </w:pPr>
          </w:p>
          <w:p w14:paraId="4AA5688E" w14:textId="77777777" w:rsidR="00654C80" w:rsidRDefault="00A25F3B" w:rsidP="00654C80">
            <w:pPr>
              <w:rPr>
                <w:rtl/>
              </w:rPr>
            </w:pPr>
            <w:r>
              <w:rPr>
                <w:rFonts w:cs="David" w:hint="cs"/>
                <w:color w:val="000000"/>
                <w:rtl/>
              </w:rPr>
              <w:t>‏‏ ‏</w:t>
            </w:r>
          </w:p>
          <w:p w14:paraId="46A8E082" w14:textId="77777777" w:rsidR="00654C80" w:rsidRDefault="00A25F3B" w:rsidP="00654C80">
            <w:pPr>
              <w:rPr>
                <w:rtl/>
              </w:rPr>
            </w:pPr>
          </w:p>
          <w:p w14:paraId="57B9BBA8" w14:textId="77777777" w:rsidR="00654C80" w:rsidRDefault="00A25F3B" w:rsidP="00654C80">
            <w:pPr>
              <w:rPr>
                <w:rtl/>
              </w:rPr>
            </w:pPr>
            <w:r>
              <w:rPr>
                <w:rFonts w:cs="David" w:hint="cs"/>
                <w:color w:val="000000"/>
                <w:rtl/>
              </w:rPr>
              <w:t xml:space="preserve">‏‏בנוסף, עפ"י הוראות תוכנית 3695 בקומה השלישית+ רביעית </w:t>
            </w:r>
            <w:r>
              <w:rPr>
                <w:rFonts w:cs="David" w:hint="cs"/>
                <w:color w:val="000000"/>
                <w:rtl/>
              </w:rPr>
              <w:lastRenderedPageBreak/>
              <w:t>לא יעלה על 119 מ"ר- השטח הקיים בקומות אלו הינו 132.44 מ"ר ומבוקש להוסיף 91.89 מ"ר= 224.33 מ"ר מבוקש בשתי קומות אלו, חורגים מהוראה זו, יש לפרסם הקלה להוראה זו.‏</w:t>
            </w:r>
          </w:p>
          <w:p w14:paraId="0B611378" w14:textId="77777777" w:rsidR="00654C80" w:rsidRDefault="00A25F3B" w:rsidP="00654C80">
            <w:pPr>
              <w:rPr>
                <w:rtl/>
              </w:rPr>
            </w:pPr>
          </w:p>
          <w:p w14:paraId="2634AA9A" w14:textId="77777777" w:rsidR="00654C80" w:rsidRDefault="00A25F3B" w:rsidP="00654C80">
            <w:pPr>
              <w:rPr>
                <w:rtl/>
              </w:rPr>
            </w:pPr>
            <w:r>
              <w:rPr>
                <w:rFonts w:cs="David" w:hint="cs"/>
                <w:color w:val="000000"/>
                <w:rtl/>
              </w:rPr>
              <w:t>‏‏ ‏</w:t>
            </w:r>
          </w:p>
          <w:p w14:paraId="4D819EC6" w14:textId="77777777" w:rsidR="00654C80" w:rsidRDefault="00A25F3B" w:rsidP="00654C80">
            <w:pPr>
              <w:rPr>
                <w:rtl/>
              </w:rPr>
            </w:pPr>
          </w:p>
          <w:p w14:paraId="00B5010D" w14:textId="77777777" w:rsidR="00654C80" w:rsidRDefault="00A25F3B" w:rsidP="00654C80">
            <w:pPr>
              <w:rPr>
                <w:rtl/>
              </w:rPr>
            </w:pPr>
            <w:r>
              <w:rPr>
                <w:rFonts w:cs="David" w:hint="cs"/>
                <w:color w:val="000000"/>
                <w:rtl/>
              </w:rPr>
              <w:t>‏‏-5% לתוספת מעלית-‏</w:t>
            </w:r>
          </w:p>
          <w:p w14:paraId="3AF61183" w14:textId="77777777" w:rsidR="00654C80" w:rsidRDefault="00A25F3B" w:rsidP="00654C80">
            <w:pPr>
              <w:rPr>
                <w:rtl/>
              </w:rPr>
            </w:pPr>
          </w:p>
          <w:p w14:paraId="0D0A9481" w14:textId="77777777" w:rsidR="00654C80" w:rsidRDefault="00A25F3B" w:rsidP="00654C80">
            <w:pPr>
              <w:rPr>
                <w:rtl/>
              </w:rPr>
            </w:pPr>
            <w:r>
              <w:rPr>
                <w:rFonts w:cs="David" w:hint="cs"/>
                <w:color w:val="000000"/>
                <w:rtl/>
              </w:rPr>
              <w:t>‏‏ההרמוניקה מציגה הקלה לעניין תוספת 5% לזכויות הבניה בשל בניית מעלית מעבר לקו הבניין- עפ"י מסמכי הפרסום שקלוטים בארכיב האופטי לא פורסמה הקלה זו בפועל- במידה ומעוניינים בהקלה זו נדרש להשלימה.‏</w:t>
            </w:r>
          </w:p>
          <w:p w14:paraId="69EFC37F" w14:textId="77777777" w:rsidR="00654C80" w:rsidRDefault="00A25F3B" w:rsidP="00654C80">
            <w:pPr>
              <w:rPr>
                <w:rtl/>
              </w:rPr>
            </w:pPr>
          </w:p>
          <w:p w14:paraId="2E2BC68A" w14:textId="77777777" w:rsidR="00654C80" w:rsidRDefault="00A25F3B" w:rsidP="00654C80">
            <w:pPr>
              <w:rPr>
                <w:rtl/>
              </w:rPr>
            </w:pPr>
            <w:r>
              <w:rPr>
                <w:rFonts w:cs="David" w:hint="cs"/>
                <w:color w:val="000000"/>
                <w:rtl/>
              </w:rPr>
              <w:t>‏‏אולם, בפועל לא ניתן לאשר תוספת שטחים מכוח הקלה זו כיוון שבהתאם לתקנות ניתן לקבל את תוספת השטחים מכוח הקלה זו במקרים שהחוק מחייב את הנגישות- בהתאם לסעיף 158 א', בכל בניין גבוה תותקן מעלית לנשיאת בני אדם ולא ינתן היתר לבניית בניין גבוה שאין בו תנאי המחייב התקנת מעלית"- בניין גבוה כהגדרתו הינו בניין בו מפלס הרצפה העליונה יהיה לפחות 13.00 מ' מעל פני מפלס הכניסה- בבקשה זו מדובר בבניין פרטי שאין בו חובת הנגשה וממילא אין מקור לתוספת השטח המוצע, מה גם, ששטח זה הינו מיועד לצורכי המעלית עצמה ולא לתוספת רגילה של בינ</w:t>
            </w:r>
            <w:r>
              <w:rPr>
                <w:rFonts w:cs="David" w:hint="cs"/>
                <w:color w:val="000000"/>
                <w:rtl/>
              </w:rPr>
              <w:t>וי והגדלת נפח בניין- יש להסיר את השטח המבוקש מכוח 5% מכלל חישוב השטחים המוצע לתוספת הבניה.‏</w:t>
            </w:r>
          </w:p>
          <w:p w14:paraId="606C6915" w14:textId="77777777" w:rsidR="00654C80" w:rsidRDefault="00A25F3B" w:rsidP="00654C80">
            <w:pPr>
              <w:rPr>
                <w:rtl/>
              </w:rPr>
            </w:pPr>
          </w:p>
          <w:p w14:paraId="3A083960" w14:textId="77777777" w:rsidR="00654C80" w:rsidRDefault="00A25F3B" w:rsidP="00654C80">
            <w:pPr>
              <w:rPr>
                <w:rtl/>
              </w:rPr>
            </w:pPr>
            <w:r>
              <w:rPr>
                <w:rFonts w:cs="David" w:hint="cs"/>
                <w:color w:val="000000"/>
                <w:rtl/>
              </w:rPr>
              <w:t>‏‏ ‏</w:t>
            </w:r>
          </w:p>
          <w:p w14:paraId="688DDD2E" w14:textId="77777777" w:rsidR="00654C80" w:rsidRDefault="00A25F3B" w:rsidP="00654C80">
            <w:pPr>
              <w:rPr>
                <w:rtl/>
              </w:rPr>
            </w:pPr>
          </w:p>
          <w:p w14:paraId="256B2E97" w14:textId="77777777" w:rsidR="00654C80" w:rsidRDefault="00A25F3B" w:rsidP="00654C80">
            <w:pPr>
              <w:rPr>
                <w:rtl/>
              </w:rPr>
            </w:pPr>
            <w:r>
              <w:rPr>
                <w:rFonts w:cs="David" w:hint="cs"/>
                <w:color w:val="000000"/>
                <w:rtl/>
              </w:rPr>
              <w:t>‏‏חישוב עובי קירות-‏</w:t>
            </w:r>
          </w:p>
          <w:p w14:paraId="1BE71A85" w14:textId="77777777" w:rsidR="00654C80" w:rsidRDefault="00A25F3B" w:rsidP="00654C80">
            <w:pPr>
              <w:rPr>
                <w:rtl/>
              </w:rPr>
            </w:pPr>
          </w:p>
          <w:p w14:paraId="0BF1149F" w14:textId="77777777" w:rsidR="00654C80" w:rsidRDefault="00A25F3B" w:rsidP="00654C80">
            <w:pPr>
              <w:rPr>
                <w:rtl/>
              </w:rPr>
            </w:pPr>
            <w:r>
              <w:rPr>
                <w:rFonts w:cs="David" w:hint="cs"/>
                <w:color w:val="000000"/>
                <w:rtl/>
              </w:rPr>
              <w:t>‏‏בהתאם להוראות המתאר בעמ' 21 סעיף 2,2 ניתן לבצע חישוב קיזוז עובי קירות כפי המפורט לעיל, וזאת מטעמי שימור לקירות קיימים לפני 62- "בשעה שמחשבים את האחוז המקסימלי של בתים, שנבנו לפי שטח הבניה הערבית המסורתית, אין להביא בחשבון כל עובי יתר של הקירות החיצוניים העולה על 40 ס"מ".‏</w:t>
            </w:r>
          </w:p>
          <w:p w14:paraId="3AB0C2FF" w14:textId="77777777" w:rsidR="00654C80" w:rsidRDefault="00A25F3B" w:rsidP="00654C80">
            <w:pPr>
              <w:rPr>
                <w:rtl/>
              </w:rPr>
            </w:pPr>
          </w:p>
          <w:p w14:paraId="2A35830F" w14:textId="77777777" w:rsidR="00654C80" w:rsidRDefault="00A25F3B" w:rsidP="00654C80">
            <w:pPr>
              <w:rPr>
                <w:rtl/>
              </w:rPr>
            </w:pPr>
            <w:r>
              <w:rPr>
                <w:rFonts w:cs="David" w:hint="cs"/>
                <w:color w:val="000000"/>
                <w:rtl/>
              </w:rPr>
              <w:t>‏‏ולכן, ניתן להציג הורדה של השטח העודף בעובי הקירות מ- 40 ס"מ וזאת רלוונטי רק לבינוי הקיים בהיתר המקורי, כפי המפורט.‏</w:t>
            </w:r>
          </w:p>
          <w:p w14:paraId="61F1A8CB" w14:textId="77777777" w:rsidR="00654C80" w:rsidRDefault="00A25F3B" w:rsidP="00654C80">
            <w:pPr>
              <w:rPr>
                <w:rtl/>
              </w:rPr>
            </w:pPr>
          </w:p>
          <w:p w14:paraId="0EE5657E" w14:textId="77777777" w:rsidR="00654C80" w:rsidRDefault="00A25F3B" w:rsidP="00654C80">
            <w:pPr>
              <w:rPr>
                <w:rtl/>
              </w:rPr>
            </w:pPr>
            <w:r>
              <w:rPr>
                <w:rFonts w:cs="David" w:hint="cs"/>
                <w:color w:val="000000"/>
                <w:rtl/>
              </w:rPr>
              <w:t>‏‏ ‏</w:t>
            </w:r>
          </w:p>
          <w:p w14:paraId="11733BEA" w14:textId="77777777" w:rsidR="00654C80" w:rsidRDefault="00A25F3B" w:rsidP="00654C80">
            <w:pPr>
              <w:rPr>
                <w:rtl/>
              </w:rPr>
            </w:pPr>
          </w:p>
          <w:p w14:paraId="0CCE28C6" w14:textId="77777777" w:rsidR="00654C80" w:rsidRDefault="00A25F3B" w:rsidP="00654C80">
            <w:pPr>
              <w:rPr>
                <w:rtl/>
              </w:rPr>
            </w:pPr>
            <w:r>
              <w:rPr>
                <w:rFonts w:cs="David" w:hint="cs"/>
                <w:color w:val="000000"/>
                <w:rtl/>
              </w:rPr>
              <w:t>‏‏פרוט תוספות הבניה המבוקשות:‏</w:t>
            </w:r>
          </w:p>
          <w:p w14:paraId="5BFEE036" w14:textId="77777777" w:rsidR="00654C80" w:rsidRDefault="00A25F3B" w:rsidP="00654C80">
            <w:pPr>
              <w:rPr>
                <w:rtl/>
              </w:rPr>
            </w:pPr>
          </w:p>
          <w:p w14:paraId="5BEC5EDE" w14:textId="77777777" w:rsidR="00654C80" w:rsidRDefault="00A25F3B" w:rsidP="00654C80">
            <w:pPr>
              <w:rPr>
                <w:rtl/>
              </w:rPr>
            </w:pPr>
            <w:r>
              <w:rPr>
                <w:rFonts w:cs="David" w:hint="cs"/>
                <w:color w:val="000000"/>
                <w:rtl/>
              </w:rPr>
              <w:t>‏‏תוכנית קומת קרקע מפלס 0.00+-‏</w:t>
            </w:r>
          </w:p>
          <w:p w14:paraId="16005008" w14:textId="77777777" w:rsidR="00654C80" w:rsidRDefault="00A25F3B" w:rsidP="00654C80">
            <w:pPr>
              <w:rPr>
                <w:rtl/>
              </w:rPr>
            </w:pPr>
          </w:p>
          <w:p w14:paraId="250AED2B" w14:textId="77777777" w:rsidR="00654C80" w:rsidRDefault="00A25F3B" w:rsidP="00654C80">
            <w:pPr>
              <w:rPr>
                <w:rtl/>
              </w:rPr>
            </w:pPr>
            <w:r>
              <w:rPr>
                <w:rFonts w:cs="David" w:hint="cs"/>
                <w:color w:val="000000"/>
                <w:rtl/>
              </w:rPr>
              <w:t>‏‏תוכנית קומה א' מפלס 4.20+‏</w:t>
            </w:r>
          </w:p>
          <w:p w14:paraId="2F394F2F" w14:textId="77777777" w:rsidR="00654C80" w:rsidRDefault="00A25F3B" w:rsidP="00654C80">
            <w:pPr>
              <w:rPr>
                <w:rtl/>
              </w:rPr>
            </w:pPr>
          </w:p>
          <w:p w14:paraId="449F7945" w14:textId="77777777" w:rsidR="00654C80" w:rsidRDefault="00A25F3B" w:rsidP="00654C80">
            <w:pPr>
              <w:rPr>
                <w:rtl/>
              </w:rPr>
            </w:pPr>
            <w:r>
              <w:rPr>
                <w:rFonts w:cs="David" w:hint="cs"/>
                <w:color w:val="000000"/>
                <w:rtl/>
              </w:rPr>
              <w:t>‏‏בקומות אלו מוצג קיזוז עובי קירות והפחתה אחת של גרם מדרגות- כפי שפורט בסעיף זכויות הבניה.‏</w:t>
            </w:r>
          </w:p>
          <w:p w14:paraId="34FC1293" w14:textId="77777777" w:rsidR="00654C80" w:rsidRDefault="00A25F3B" w:rsidP="00654C80">
            <w:pPr>
              <w:rPr>
                <w:rtl/>
              </w:rPr>
            </w:pPr>
          </w:p>
          <w:p w14:paraId="45616852" w14:textId="77777777" w:rsidR="00654C80" w:rsidRDefault="00A25F3B" w:rsidP="00654C80">
            <w:pPr>
              <w:rPr>
                <w:rtl/>
              </w:rPr>
            </w:pPr>
            <w:r>
              <w:rPr>
                <w:rFonts w:cs="David" w:hint="cs"/>
                <w:color w:val="000000"/>
                <w:rtl/>
              </w:rPr>
              <w:t>‏‏לעניין חישוב שטחי הקירות- ראה פרוט בסעיף "עובי קירות".‏</w:t>
            </w:r>
          </w:p>
          <w:p w14:paraId="44EBE03D" w14:textId="77777777" w:rsidR="00654C80" w:rsidRDefault="00A25F3B" w:rsidP="00654C80">
            <w:pPr>
              <w:rPr>
                <w:rtl/>
              </w:rPr>
            </w:pPr>
          </w:p>
          <w:p w14:paraId="280664D2" w14:textId="77777777" w:rsidR="00654C80" w:rsidRDefault="00A25F3B" w:rsidP="00654C80">
            <w:pPr>
              <w:rPr>
                <w:rtl/>
              </w:rPr>
            </w:pPr>
            <w:r>
              <w:rPr>
                <w:rFonts w:cs="David" w:hint="cs"/>
                <w:color w:val="000000"/>
                <w:rtl/>
              </w:rPr>
              <w:t xml:space="preserve">‏‏בנוסף, מוצע שטח להריסה בקומת הקרקע בחזית צפונית מזרחית- לא מצוין למי הבינוי שייך והאם ההריסה כלולה </w:t>
            </w:r>
            <w:r>
              <w:rPr>
                <w:rFonts w:cs="David" w:hint="cs"/>
                <w:color w:val="000000"/>
                <w:rtl/>
              </w:rPr>
              <w:lastRenderedPageBreak/>
              <w:t>בפועל בהיתר זה, בנוסף, יש לציין האם מדובר בעבירת בניה לאחר 1967 או מדובר בבינוי ישן יותר- יש להשלים.‏</w:t>
            </w:r>
          </w:p>
          <w:p w14:paraId="18568BE8" w14:textId="77777777" w:rsidR="00654C80" w:rsidRDefault="00A25F3B" w:rsidP="00654C80">
            <w:pPr>
              <w:rPr>
                <w:rtl/>
              </w:rPr>
            </w:pPr>
          </w:p>
          <w:p w14:paraId="4B41FEEC" w14:textId="77777777" w:rsidR="00654C80" w:rsidRDefault="00A25F3B" w:rsidP="00654C80">
            <w:pPr>
              <w:rPr>
                <w:rtl/>
              </w:rPr>
            </w:pPr>
            <w:r>
              <w:rPr>
                <w:rFonts w:cs="David" w:hint="cs"/>
                <w:color w:val="000000"/>
                <w:rtl/>
              </w:rPr>
              <w:t>‏‏כמו כן‏‏,‏‏ ישנו בינוי קיים בפינה הצפון מערבית של המגרש אשר אין התייחסות לגביו גם לא מחושב בשטחי הבניה ולא ברור למי שייך‏‏- יש להשלים את ההתייחסות לגבי בינוי זה.‏</w:t>
            </w:r>
          </w:p>
          <w:p w14:paraId="3DDD940D" w14:textId="77777777" w:rsidR="00654C80" w:rsidRDefault="00A25F3B" w:rsidP="00654C80">
            <w:pPr>
              <w:rPr>
                <w:rtl/>
              </w:rPr>
            </w:pPr>
          </w:p>
          <w:p w14:paraId="78859B46" w14:textId="77777777" w:rsidR="00654C80" w:rsidRDefault="00A25F3B" w:rsidP="00654C80">
            <w:pPr>
              <w:rPr>
                <w:rtl/>
              </w:rPr>
            </w:pPr>
            <w:r>
              <w:rPr>
                <w:rFonts w:cs="David" w:hint="cs"/>
                <w:color w:val="000000"/>
                <w:rtl/>
              </w:rPr>
              <w:t>‏‏בנוסף, קיימות מרפסות אשר לא מחושבות במניין כלל שטחי הבניה- נדרש להשלים.‏</w:t>
            </w:r>
          </w:p>
          <w:p w14:paraId="38A2C37E" w14:textId="77777777" w:rsidR="00654C80" w:rsidRDefault="00A25F3B" w:rsidP="00654C80">
            <w:pPr>
              <w:rPr>
                <w:rtl/>
              </w:rPr>
            </w:pPr>
          </w:p>
          <w:p w14:paraId="57328460" w14:textId="77777777" w:rsidR="00654C80" w:rsidRDefault="00A25F3B" w:rsidP="00654C80">
            <w:pPr>
              <w:rPr>
                <w:rtl/>
              </w:rPr>
            </w:pPr>
            <w:r>
              <w:rPr>
                <w:rFonts w:cs="David" w:hint="cs"/>
                <w:color w:val="000000"/>
                <w:rtl/>
              </w:rPr>
              <w:t>‏‏קומת הקרקע כוללת בניה נוספת של גדרות, קירות, וכדו'- נדרש לדייק את השרטוט ובמידה ויש לסמן בינוי נוסף להריסה שכלול/ לא כלול בהיתר זה יש לדייק את ההרמוניקה בהתאם.‏</w:t>
            </w:r>
          </w:p>
          <w:p w14:paraId="480D3B47" w14:textId="77777777" w:rsidR="00654C80" w:rsidRDefault="00A25F3B" w:rsidP="00654C80">
            <w:pPr>
              <w:rPr>
                <w:rtl/>
              </w:rPr>
            </w:pPr>
          </w:p>
          <w:p w14:paraId="3EA7FBEB" w14:textId="77777777" w:rsidR="00654C80" w:rsidRDefault="00A25F3B" w:rsidP="00654C80">
            <w:pPr>
              <w:rPr>
                <w:rtl/>
              </w:rPr>
            </w:pPr>
            <w:r>
              <w:rPr>
                <w:rFonts w:cs="David" w:hint="cs"/>
                <w:color w:val="000000"/>
                <w:rtl/>
              </w:rPr>
              <w:t>‏‏יש להציג מידות חוץ מלאות.‏</w:t>
            </w:r>
          </w:p>
          <w:p w14:paraId="4D783A24" w14:textId="77777777" w:rsidR="00654C80" w:rsidRDefault="00A25F3B" w:rsidP="00654C80">
            <w:pPr>
              <w:rPr>
                <w:rtl/>
              </w:rPr>
            </w:pPr>
          </w:p>
          <w:p w14:paraId="185B53C4" w14:textId="77777777" w:rsidR="00654C80" w:rsidRDefault="00A25F3B" w:rsidP="00654C80">
            <w:pPr>
              <w:rPr>
                <w:rtl/>
              </w:rPr>
            </w:pPr>
            <w:r>
              <w:rPr>
                <w:rFonts w:cs="David" w:hint="cs"/>
                <w:color w:val="000000"/>
                <w:rtl/>
              </w:rPr>
              <w:t>‏‏תוכנית קומה ב' מפלס 8.20+‏</w:t>
            </w:r>
          </w:p>
          <w:p w14:paraId="02A95422" w14:textId="77777777" w:rsidR="00654C80" w:rsidRDefault="00A25F3B" w:rsidP="00654C80">
            <w:pPr>
              <w:rPr>
                <w:rtl/>
              </w:rPr>
            </w:pPr>
          </w:p>
          <w:p w14:paraId="350D4C3B" w14:textId="77777777" w:rsidR="00654C80" w:rsidRDefault="00A25F3B" w:rsidP="00654C80">
            <w:pPr>
              <w:rPr>
                <w:rtl/>
              </w:rPr>
            </w:pPr>
            <w:r>
              <w:rPr>
                <w:rFonts w:cs="David" w:hint="cs"/>
                <w:color w:val="000000"/>
                <w:rtl/>
              </w:rPr>
              <w:t>‏‏במפלס זה מוצע הרחבת דירה קיימת, דירה מס' 5 בהתאם לקונטור בניין קיים- בוקשה הקלה בהתאם, ‏</w:t>
            </w:r>
          </w:p>
          <w:p w14:paraId="5A324FE5" w14:textId="77777777" w:rsidR="00654C80" w:rsidRDefault="00A25F3B" w:rsidP="00654C80">
            <w:pPr>
              <w:rPr>
                <w:rtl/>
              </w:rPr>
            </w:pPr>
          </w:p>
          <w:p w14:paraId="572FFA94" w14:textId="77777777" w:rsidR="00654C80" w:rsidRDefault="00A25F3B" w:rsidP="00654C80">
            <w:pPr>
              <w:rPr>
                <w:rtl/>
              </w:rPr>
            </w:pPr>
            <w:r>
              <w:rPr>
                <w:rFonts w:cs="David" w:hint="cs"/>
                <w:color w:val="000000"/>
                <w:rtl/>
              </w:rPr>
              <w:t>‏‏שטח התוספת הינה 75.41 מ"ר- יש להציג כנדרש את השינויים המבוקשים בהתאם להיתר קיים, כרגע נראה שיש להציג שטחים נוספים כ"מוצעים" ולא כ "קיימים".‏</w:t>
            </w:r>
          </w:p>
          <w:p w14:paraId="66ACD94E" w14:textId="77777777" w:rsidR="00654C80" w:rsidRDefault="00A25F3B" w:rsidP="00654C80">
            <w:pPr>
              <w:rPr>
                <w:rtl/>
              </w:rPr>
            </w:pPr>
          </w:p>
          <w:p w14:paraId="10196180" w14:textId="77777777" w:rsidR="00654C80" w:rsidRDefault="00A25F3B" w:rsidP="00654C80">
            <w:pPr>
              <w:rPr>
                <w:rtl/>
              </w:rPr>
            </w:pPr>
            <w:r>
              <w:rPr>
                <w:rFonts w:cs="David" w:hint="cs"/>
                <w:color w:val="000000"/>
                <w:rtl/>
              </w:rPr>
              <w:t>‏‏במפלס זה מוצגת מרפסת בשטח של 38.45 מ"ר- אשר כלואה ב-4 קירות, יש לחשב את השטח כ "שטח עיקרי".‏</w:t>
            </w:r>
          </w:p>
          <w:p w14:paraId="38BE2F03" w14:textId="77777777" w:rsidR="00654C80" w:rsidRDefault="00A25F3B" w:rsidP="00654C80">
            <w:pPr>
              <w:rPr>
                <w:rtl/>
              </w:rPr>
            </w:pPr>
          </w:p>
          <w:p w14:paraId="731E52D0" w14:textId="77777777" w:rsidR="00654C80" w:rsidRDefault="00A25F3B" w:rsidP="00654C80">
            <w:pPr>
              <w:rPr>
                <w:rtl/>
              </w:rPr>
            </w:pPr>
            <w:r>
              <w:rPr>
                <w:rFonts w:cs="David" w:hint="cs"/>
                <w:color w:val="000000"/>
                <w:rtl/>
              </w:rPr>
              <w:t>‏‏לעניין חישוב שטחי הקירות- ראה פרוט בסעיף "עובי קירות".‏</w:t>
            </w:r>
          </w:p>
          <w:p w14:paraId="6D5BF5C3" w14:textId="77777777" w:rsidR="00654C80" w:rsidRDefault="00A25F3B" w:rsidP="00654C80">
            <w:pPr>
              <w:rPr>
                <w:rtl/>
              </w:rPr>
            </w:pPr>
          </w:p>
          <w:p w14:paraId="7BF031F2" w14:textId="77777777" w:rsidR="00654C80" w:rsidRDefault="00A25F3B" w:rsidP="00654C80">
            <w:pPr>
              <w:rPr>
                <w:rtl/>
              </w:rPr>
            </w:pPr>
            <w:r>
              <w:rPr>
                <w:rFonts w:cs="David" w:hint="cs"/>
                <w:color w:val="000000"/>
                <w:rtl/>
              </w:rPr>
              <w:t xml:space="preserve">‏‏במפלס זה מבוקשת מבואה מפיר המעלית בשטח של 2.45 מ"ר- שטח </w:t>
            </w:r>
            <w:r>
              <w:rPr>
                <w:rFonts w:cs="David" w:hint="cs"/>
                <w:color w:val="000000"/>
                <w:rtl/>
              </w:rPr>
              <w:t>שירות, יש לסדר את עניין השטחים בהתאם למפורט, לגבי החריגה מקו בניין- ראה פרוט בסעיף "קווי בניין", לגבי שטח הפודסט המחבר בין המדרגות לפיר המעלית תוכנית 5022 כוללת תוספת שטח לפודסט זה- יש לבחון האם שטח זה הינו "עיקרי" או "שרות".‏</w:t>
            </w:r>
          </w:p>
          <w:p w14:paraId="48B917B6" w14:textId="77777777" w:rsidR="00654C80" w:rsidRDefault="00A25F3B" w:rsidP="00654C80">
            <w:pPr>
              <w:rPr>
                <w:rtl/>
              </w:rPr>
            </w:pPr>
          </w:p>
          <w:p w14:paraId="7FCF7243" w14:textId="77777777" w:rsidR="00654C80" w:rsidRDefault="00A25F3B" w:rsidP="00654C80">
            <w:pPr>
              <w:rPr>
                <w:rtl/>
              </w:rPr>
            </w:pPr>
            <w:r>
              <w:rPr>
                <w:rFonts w:cs="David" w:hint="cs"/>
                <w:color w:val="000000"/>
                <w:rtl/>
              </w:rPr>
              <w:t>‏‏יש להציג מידות חוץ מלאות ע"ג ההרמוניקה.‏</w:t>
            </w:r>
          </w:p>
          <w:p w14:paraId="545F69AD" w14:textId="77777777" w:rsidR="00654C80" w:rsidRDefault="00A25F3B" w:rsidP="00654C80">
            <w:pPr>
              <w:rPr>
                <w:rtl/>
              </w:rPr>
            </w:pPr>
          </w:p>
          <w:p w14:paraId="6B65FD11" w14:textId="77777777" w:rsidR="00654C80" w:rsidRDefault="00A25F3B" w:rsidP="00654C80">
            <w:pPr>
              <w:rPr>
                <w:rtl/>
              </w:rPr>
            </w:pPr>
            <w:r>
              <w:rPr>
                <w:rFonts w:cs="David" w:hint="cs"/>
                <w:color w:val="000000"/>
                <w:rtl/>
              </w:rPr>
              <w:t>‏‏תוכנית קומה ג' מפלס 11.00+‏</w:t>
            </w:r>
          </w:p>
          <w:p w14:paraId="42AA729B" w14:textId="77777777" w:rsidR="00654C80" w:rsidRDefault="00A25F3B" w:rsidP="00654C80">
            <w:pPr>
              <w:rPr>
                <w:rtl/>
              </w:rPr>
            </w:pPr>
          </w:p>
          <w:p w14:paraId="1FFB80D9" w14:textId="77777777" w:rsidR="00654C80" w:rsidRDefault="00A25F3B" w:rsidP="00654C80">
            <w:pPr>
              <w:rPr>
                <w:rtl/>
              </w:rPr>
            </w:pPr>
            <w:r>
              <w:rPr>
                <w:rFonts w:cs="David" w:hint="cs"/>
                <w:color w:val="000000"/>
                <w:rtl/>
              </w:rPr>
              <w:t>‏‏במפלס זה מבוקש הרחבת קונטור קומה, בבדיקה של היתר בניה ישן במערכת- מס' בקשה 1979/667.00 לא נמצאה קומה זו, יש להבהיר לבוחנת הרישוי מתי אושרה קומה זו ולהציגה בהתאם להיתר ככל שימצא.‏</w:t>
            </w:r>
          </w:p>
          <w:p w14:paraId="0E8AC4D3" w14:textId="77777777" w:rsidR="00654C80" w:rsidRDefault="00A25F3B" w:rsidP="00654C80">
            <w:pPr>
              <w:rPr>
                <w:rtl/>
              </w:rPr>
            </w:pPr>
          </w:p>
          <w:p w14:paraId="7CAD8AC5" w14:textId="77777777" w:rsidR="00654C80" w:rsidRDefault="00A25F3B" w:rsidP="00654C80">
            <w:pPr>
              <w:rPr>
                <w:rtl/>
              </w:rPr>
            </w:pPr>
            <w:r>
              <w:rPr>
                <w:rFonts w:cs="David" w:hint="cs"/>
                <w:color w:val="000000"/>
                <w:rtl/>
              </w:rPr>
              <w:t>‏‏מפלס זה כולל תוספת של 16.48 מ"ר עיקרי, וחדר מחוזק בשטח של 8.34+ עובי קירות- לא ניתן לאשר פתרון מיגוני חלקי לבניין אשר יפגע בעתיד בדירות הנוספות, וכן עפ"י אישור מחלקת שימור לא ניתן לאשר את תכנון החדר המחוזק מעבר לקונטור קיים- יש לבחון מולם פתרון תכנוני למיגון הדירות וזאת בכפוף להוראות התוכניות החלות ומדיניות אגף הרישוי.‏</w:t>
            </w:r>
          </w:p>
          <w:p w14:paraId="28B1A9A5" w14:textId="77777777" w:rsidR="00654C80" w:rsidRDefault="00A25F3B" w:rsidP="00654C80">
            <w:pPr>
              <w:rPr>
                <w:rtl/>
              </w:rPr>
            </w:pPr>
          </w:p>
          <w:p w14:paraId="42C5DF01" w14:textId="77777777" w:rsidR="00654C80" w:rsidRDefault="00A25F3B" w:rsidP="00654C80">
            <w:pPr>
              <w:rPr>
                <w:rtl/>
              </w:rPr>
            </w:pPr>
            <w:r>
              <w:rPr>
                <w:rFonts w:cs="David" w:hint="cs"/>
                <w:color w:val="000000"/>
                <w:rtl/>
              </w:rPr>
              <w:t>‏‏במידה וקיים פתרון מיגוני ליתר הדירות בקומות התחתונות נדרש להבהיר לבוחנת הרישוי, ועניין זה יבחן מול ר"צ.‏</w:t>
            </w:r>
          </w:p>
          <w:p w14:paraId="3C090ED1" w14:textId="77777777" w:rsidR="00654C80" w:rsidRDefault="00A25F3B" w:rsidP="00654C80">
            <w:pPr>
              <w:rPr>
                <w:rtl/>
              </w:rPr>
            </w:pPr>
          </w:p>
          <w:p w14:paraId="428A3F84" w14:textId="77777777" w:rsidR="00654C80" w:rsidRDefault="00A25F3B" w:rsidP="00654C80">
            <w:pPr>
              <w:rPr>
                <w:rtl/>
              </w:rPr>
            </w:pPr>
            <w:r>
              <w:rPr>
                <w:rFonts w:cs="David" w:hint="cs"/>
                <w:color w:val="000000"/>
                <w:rtl/>
              </w:rPr>
              <w:lastRenderedPageBreak/>
              <w:t>‏‏לעניין חישוב שטחי הקירות- ראה פרוט בסעיף "עובי קירות".‏</w:t>
            </w:r>
          </w:p>
          <w:p w14:paraId="4CB391C1" w14:textId="77777777" w:rsidR="00654C80" w:rsidRDefault="00A25F3B" w:rsidP="00654C80">
            <w:pPr>
              <w:rPr>
                <w:rtl/>
              </w:rPr>
            </w:pPr>
          </w:p>
          <w:p w14:paraId="1FEB7B0C" w14:textId="77777777" w:rsidR="00654C80" w:rsidRDefault="00A25F3B" w:rsidP="00654C80">
            <w:pPr>
              <w:rPr>
                <w:rtl/>
              </w:rPr>
            </w:pPr>
            <w:r>
              <w:rPr>
                <w:rFonts w:cs="David" w:hint="cs"/>
                <w:color w:val="000000"/>
                <w:rtl/>
              </w:rPr>
              <w:t>‏‏בהתאם להוראות התוכנית יש למקם את הקומה מתחת לגג הרעפים- כרגע הקומה גלויה בחזית צפונית מזרחית.‏</w:t>
            </w:r>
          </w:p>
          <w:p w14:paraId="27DC3E59" w14:textId="77777777" w:rsidR="00654C80" w:rsidRDefault="00A25F3B" w:rsidP="00654C80">
            <w:pPr>
              <w:rPr>
                <w:rtl/>
              </w:rPr>
            </w:pPr>
          </w:p>
          <w:p w14:paraId="47509EA5" w14:textId="77777777" w:rsidR="00654C80" w:rsidRDefault="00A25F3B" w:rsidP="00654C80">
            <w:pPr>
              <w:rPr>
                <w:rtl/>
              </w:rPr>
            </w:pPr>
            <w:r>
              <w:rPr>
                <w:rFonts w:cs="David" w:hint="cs"/>
                <w:color w:val="000000"/>
                <w:rtl/>
              </w:rPr>
              <w:t>‏‏יש להציג את מפלס זה בצורה יותר מפורטת ע"מ לקבל הסבר יותר מפורט לבינוי הקיים והמוצע בהתאם למוצג ע"ג ההרמוניקה.‏</w:t>
            </w:r>
          </w:p>
          <w:p w14:paraId="7AE2F043" w14:textId="77777777" w:rsidR="00654C80" w:rsidRDefault="00A25F3B" w:rsidP="00654C80">
            <w:pPr>
              <w:rPr>
                <w:rtl/>
              </w:rPr>
            </w:pPr>
          </w:p>
          <w:p w14:paraId="6F282FC0" w14:textId="77777777" w:rsidR="00654C80" w:rsidRDefault="00A25F3B" w:rsidP="00654C80">
            <w:pPr>
              <w:rPr>
                <w:rtl/>
              </w:rPr>
            </w:pPr>
            <w:r>
              <w:rPr>
                <w:rFonts w:cs="David" w:hint="cs"/>
                <w:color w:val="000000"/>
                <w:rtl/>
              </w:rPr>
              <w:t>‏‏יש להציג מידות חוץ מלאות.‏</w:t>
            </w:r>
          </w:p>
          <w:p w14:paraId="73BCCADD" w14:textId="77777777" w:rsidR="00654C80" w:rsidRDefault="00A25F3B" w:rsidP="00654C80">
            <w:pPr>
              <w:rPr>
                <w:rtl/>
              </w:rPr>
            </w:pPr>
          </w:p>
          <w:p w14:paraId="2CBF72B4" w14:textId="77777777" w:rsidR="00654C80" w:rsidRDefault="00A25F3B" w:rsidP="00654C80">
            <w:pPr>
              <w:rPr>
                <w:rtl/>
              </w:rPr>
            </w:pPr>
            <w:r>
              <w:rPr>
                <w:rFonts w:cs="David" w:hint="cs"/>
                <w:color w:val="000000"/>
                <w:rtl/>
              </w:rPr>
              <w:t>‏‏יש לתקן הערות בדיקה ע"ג ההרמוניקה.‏</w:t>
            </w:r>
          </w:p>
          <w:p w14:paraId="47A024F4" w14:textId="77777777" w:rsidR="00654C80" w:rsidRDefault="00A25F3B" w:rsidP="00654C80">
            <w:pPr>
              <w:rPr>
                <w:rtl/>
              </w:rPr>
            </w:pPr>
          </w:p>
          <w:p w14:paraId="65B67C01" w14:textId="77777777" w:rsidR="00654C80" w:rsidRDefault="00A25F3B" w:rsidP="00654C80">
            <w:pPr>
              <w:rPr>
                <w:rtl/>
              </w:rPr>
            </w:pPr>
            <w:r>
              <w:rPr>
                <w:rFonts w:cs="David" w:hint="cs"/>
                <w:color w:val="000000"/>
                <w:rtl/>
              </w:rPr>
              <w:t>‏‏ ‏</w:t>
            </w:r>
          </w:p>
          <w:p w14:paraId="24C02AA0" w14:textId="77777777" w:rsidR="00654C80" w:rsidRDefault="00A25F3B" w:rsidP="00654C80">
            <w:pPr>
              <w:rPr>
                <w:rtl/>
              </w:rPr>
            </w:pPr>
          </w:p>
          <w:p w14:paraId="7B30040E" w14:textId="77777777" w:rsidR="00654C80" w:rsidRDefault="00A25F3B" w:rsidP="00654C80">
            <w:pPr>
              <w:rPr>
                <w:rtl/>
              </w:rPr>
            </w:pPr>
            <w:r>
              <w:rPr>
                <w:rFonts w:cs="David" w:hint="cs"/>
                <w:color w:val="000000"/>
                <w:rtl/>
              </w:rPr>
              <w:t>‏‏תנאים טרם דיון‏</w:t>
            </w:r>
          </w:p>
          <w:p w14:paraId="7C18754F" w14:textId="77777777" w:rsidR="00654C80" w:rsidRDefault="00A25F3B" w:rsidP="00654C80">
            <w:pPr>
              <w:rPr>
                <w:rtl/>
              </w:rPr>
            </w:pPr>
          </w:p>
          <w:p w14:paraId="51594B03" w14:textId="77777777" w:rsidR="00654C80" w:rsidRDefault="00A25F3B" w:rsidP="00654C80">
            <w:pPr>
              <w:rPr>
                <w:rtl/>
              </w:rPr>
            </w:pPr>
            <w:r>
              <w:rPr>
                <w:rFonts w:cs="David" w:hint="cs"/>
                <w:color w:val="000000"/>
                <w:rtl/>
              </w:rPr>
              <w:t>‏‏-חוו"ד איכות הסביבה- ההפניה לבחינתם בוטלה כיוון ששטח התוספת קטן או שווה ל 80 מ"ר, לא נדרשת התייחסותם, בפועל השטח המוצע הינו כ- 90 מ"ר, אין נגיעה בקרקע.‏</w:t>
            </w:r>
          </w:p>
          <w:p w14:paraId="699FA0E8" w14:textId="77777777" w:rsidR="00654C80" w:rsidRDefault="00A25F3B" w:rsidP="00654C80">
            <w:pPr>
              <w:rPr>
                <w:rtl/>
              </w:rPr>
            </w:pPr>
          </w:p>
          <w:p w14:paraId="2BECD6EC" w14:textId="77777777" w:rsidR="00654C80" w:rsidRDefault="00A25F3B" w:rsidP="00654C80">
            <w:pPr>
              <w:rPr>
                <w:rtl/>
              </w:rPr>
            </w:pPr>
            <w:r>
              <w:rPr>
                <w:rFonts w:cs="David" w:hint="cs"/>
                <w:color w:val="000000"/>
                <w:rtl/>
              </w:rPr>
              <w:t>‏‏-חו"וד מחלקת שפ"ע- הבקשה אושרה ע"י ענבל כהנא ב- 22/08/2024.‏</w:t>
            </w:r>
          </w:p>
          <w:p w14:paraId="37FDF221" w14:textId="77777777" w:rsidR="00654C80" w:rsidRDefault="00A25F3B" w:rsidP="00654C80">
            <w:pPr>
              <w:rPr>
                <w:rtl/>
              </w:rPr>
            </w:pPr>
          </w:p>
          <w:p w14:paraId="243EA006" w14:textId="77777777" w:rsidR="00654C80" w:rsidRDefault="00A25F3B" w:rsidP="00654C80">
            <w:pPr>
              <w:rPr>
                <w:rtl/>
              </w:rPr>
            </w:pPr>
            <w:r>
              <w:rPr>
                <w:rFonts w:cs="David" w:hint="cs"/>
                <w:color w:val="000000"/>
                <w:rtl/>
              </w:rPr>
              <w:t xml:space="preserve">‏‏-חוו"ד מחלקת שימור- נפתח תיק </w:t>
            </w:r>
            <w:r>
              <w:rPr>
                <w:rFonts w:cs="David" w:hint="cs"/>
                <w:color w:val="000000"/>
                <w:rtl/>
              </w:rPr>
              <w:t>שימור, התקבלה התייחסות מפורטת לתוספת המוצעת‏‏ בתאריך 05/01/2025, האישור כולל תנאים והערות לתכנון כגון הצורך בהטמעת חדר מחוזק בתוך המבנה הקיים ולא מעבר לקונטור קיים.‏</w:t>
            </w:r>
          </w:p>
          <w:p w14:paraId="118DDD53" w14:textId="77777777" w:rsidR="00654C80" w:rsidRDefault="00A25F3B" w:rsidP="00654C80">
            <w:pPr>
              <w:rPr>
                <w:rtl/>
              </w:rPr>
            </w:pPr>
          </w:p>
          <w:p w14:paraId="0A707626" w14:textId="77777777" w:rsidR="00654C80" w:rsidRDefault="00A25F3B" w:rsidP="00654C80">
            <w:pPr>
              <w:rPr>
                <w:rtl/>
              </w:rPr>
            </w:pPr>
            <w:r>
              <w:rPr>
                <w:rFonts w:cs="David" w:hint="cs"/>
                <w:color w:val="000000"/>
                <w:rtl/>
              </w:rPr>
              <w:t>‏‏ ‏</w:t>
            </w:r>
          </w:p>
          <w:p w14:paraId="17713DBD" w14:textId="77777777" w:rsidR="00654C80" w:rsidRDefault="00A25F3B" w:rsidP="00654C80">
            <w:pPr>
              <w:rPr>
                <w:rtl/>
              </w:rPr>
            </w:pPr>
          </w:p>
          <w:p w14:paraId="6E5A3C65" w14:textId="77777777" w:rsidR="00654C80" w:rsidRDefault="00A25F3B" w:rsidP="00654C80">
            <w:pPr>
              <w:rPr>
                <w:rtl/>
              </w:rPr>
            </w:pPr>
            <w:r>
              <w:rPr>
                <w:rFonts w:cs="David" w:hint="cs"/>
                <w:color w:val="000000"/>
                <w:rtl/>
              </w:rPr>
              <w:t>‏‏נ‏‏ספח בינוי‏</w:t>
            </w:r>
          </w:p>
          <w:p w14:paraId="16CBEC80" w14:textId="77777777" w:rsidR="00654C80" w:rsidRDefault="00A25F3B" w:rsidP="00654C80">
            <w:pPr>
              <w:rPr>
                <w:rtl/>
              </w:rPr>
            </w:pPr>
          </w:p>
          <w:p w14:paraId="283C9D14" w14:textId="77777777" w:rsidR="00654C80" w:rsidRDefault="00A25F3B" w:rsidP="00654C80">
            <w:pPr>
              <w:rPr>
                <w:rtl/>
              </w:rPr>
            </w:pPr>
            <w:r>
              <w:rPr>
                <w:rFonts w:cs="David" w:hint="cs"/>
                <w:color w:val="000000"/>
                <w:rtl/>
              </w:rPr>
              <w:t>‏‏תוכנית 3695 כוללת נספח בינוי שותק ומחייב, היות והבניה שונה מנספח הבינוי ישנו צורך בהשלמת הקלה לבניה בשונה מנספח.‏</w:t>
            </w:r>
          </w:p>
          <w:p w14:paraId="3862D30B" w14:textId="77777777" w:rsidR="00654C80" w:rsidRDefault="00A25F3B" w:rsidP="00654C80">
            <w:pPr>
              <w:rPr>
                <w:rtl/>
              </w:rPr>
            </w:pPr>
          </w:p>
          <w:p w14:paraId="4247317A" w14:textId="77777777" w:rsidR="00654C80" w:rsidRDefault="00A25F3B" w:rsidP="00654C80">
            <w:pPr>
              <w:rPr>
                <w:rtl/>
              </w:rPr>
            </w:pPr>
            <w:r>
              <w:rPr>
                <w:rFonts w:cs="David" w:hint="cs"/>
                <w:color w:val="000000"/>
                <w:rtl/>
              </w:rPr>
              <w:t>‏‏קווי בניין‏</w:t>
            </w:r>
          </w:p>
          <w:p w14:paraId="4041DF0D" w14:textId="77777777" w:rsidR="00654C80" w:rsidRDefault="00A25F3B" w:rsidP="00654C80">
            <w:pPr>
              <w:rPr>
                <w:rtl/>
              </w:rPr>
            </w:pPr>
          </w:p>
          <w:p w14:paraId="3A16C55F" w14:textId="77777777" w:rsidR="00654C80" w:rsidRDefault="00A25F3B" w:rsidP="00654C80">
            <w:pPr>
              <w:rPr>
                <w:rtl/>
              </w:rPr>
            </w:pPr>
            <w:r>
              <w:rPr>
                <w:rFonts w:cs="David" w:hint="cs"/>
                <w:color w:val="000000"/>
                <w:rtl/>
              </w:rPr>
              <w:t>‏‏הבחינה נערכה עפ"י תיק קווי בניין ‏‏2024/5949‏‏.00 שהוגש מיום: ‏‏02/06/2024‏‏ ע"י המח' למידע תכנוני. הבניה ‏‏ה‏‏מוצעת ‏‏אינה‏‏ ‏‏ב‏‏תחום קווי הבניין‏‏ עפ"י הסימון בתיק המידע- בוקשה הקלה לתוספת בניה מעבר לקו בניין בהתאם לקונטור הבניין הקיים- קווי הבניין סומנו עפ"י תוכנית מספר 2878‏‏–‏‏ מוצג באדום ותוכנית 3695- מוצגת בקו בניין בירוק.‏</w:t>
            </w:r>
          </w:p>
          <w:p w14:paraId="169EAA93" w14:textId="77777777" w:rsidR="00654C80" w:rsidRDefault="00A25F3B" w:rsidP="00654C80">
            <w:pPr>
              <w:rPr>
                <w:rtl/>
              </w:rPr>
            </w:pPr>
          </w:p>
          <w:p w14:paraId="600293CE" w14:textId="77777777" w:rsidR="00654C80" w:rsidRDefault="00A25F3B" w:rsidP="00654C80">
            <w:pPr>
              <w:rPr>
                <w:rtl/>
              </w:rPr>
            </w:pPr>
            <w:r>
              <w:rPr>
                <w:rFonts w:cs="David" w:hint="cs"/>
                <w:color w:val="000000"/>
                <w:rtl/>
              </w:rPr>
              <w:t>‏‏הבניין הקיים בחלקה והמסומן במעוין אדום הוא בניין אופייני ולא ייהרס בשום מקרה ראה סעיף 9 א' 2 וסעיף 10 בתקנון תוכנית 2878.‏</w:t>
            </w:r>
          </w:p>
          <w:p w14:paraId="5DED2DD6" w14:textId="77777777" w:rsidR="00654C80" w:rsidRDefault="00A25F3B" w:rsidP="00654C80">
            <w:pPr>
              <w:rPr>
                <w:rtl/>
              </w:rPr>
            </w:pPr>
          </w:p>
          <w:p w14:paraId="6F044913" w14:textId="77777777" w:rsidR="00654C80" w:rsidRDefault="00A25F3B" w:rsidP="00654C80">
            <w:pPr>
              <w:rPr>
                <w:rtl/>
              </w:rPr>
            </w:pPr>
            <w:r>
              <w:rPr>
                <w:rFonts w:cs="David" w:hint="cs"/>
                <w:color w:val="000000"/>
                <w:rtl/>
              </w:rPr>
              <w:t>‏‏ ‏</w:t>
            </w:r>
          </w:p>
          <w:p w14:paraId="1274520B" w14:textId="77777777" w:rsidR="00654C80" w:rsidRDefault="00A25F3B" w:rsidP="00654C80">
            <w:pPr>
              <w:rPr>
                <w:rtl/>
              </w:rPr>
            </w:pPr>
          </w:p>
          <w:p w14:paraId="137C3874" w14:textId="77777777" w:rsidR="00654C80" w:rsidRDefault="00A25F3B" w:rsidP="00654C80">
            <w:pPr>
              <w:rPr>
                <w:rtl/>
              </w:rPr>
            </w:pPr>
            <w:r>
              <w:rPr>
                <w:rFonts w:cs="David" w:hint="cs"/>
                <w:color w:val="000000"/>
                <w:rtl/>
              </w:rPr>
              <w:t>‏‏התייחסות לחריגה מקווי הבניין:‏</w:t>
            </w:r>
          </w:p>
          <w:p w14:paraId="1F8E866C" w14:textId="77777777" w:rsidR="00654C80" w:rsidRDefault="00A25F3B" w:rsidP="00654C80">
            <w:pPr>
              <w:rPr>
                <w:rtl/>
              </w:rPr>
            </w:pPr>
          </w:p>
          <w:p w14:paraId="39C78D44" w14:textId="77777777" w:rsidR="00654C80" w:rsidRDefault="00A25F3B" w:rsidP="00654C80">
            <w:pPr>
              <w:rPr>
                <w:rtl/>
              </w:rPr>
            </w:pPr>
            <w:r>
              <w:rPr>
                <w:rFonts w:cs="David" w:hint="cs"/>
                <w:color w:val="000000"/>
                <w:rtl/>
              </w:rPr>
              <w:t xml:space="preserve">‏‏-קוו ירוק לתוספות בקומה הרביעית- בקומה הרביעית מבוקשת </w:t>
            </w:r>
            <w:r>
              <w:rPr>
                <w:rFonts w:cs="David" w:hint="cs"/>
                <w:color w:val="000000"/>
                <w:rtl/>
              </w:rPr>
              <w:lastRenderedPageBreak/>
              <w:t>חריגה בקו הבניין עד גבול מגרש, בחזית צידית לתוספת מעלית, ראה פרוט בסעיף "מעלית" לעניין החריגה המותרת ומגבלותיה.‏</w:t>
            </w:r>
          </w:p>
          <w:p w14:paraId="37832DBD" w14:textId="77777777" w:rsidR="00654C80" w:rsidRDefault="00A25F3B" w:rsidP="00654C80">
            <w:pPr>
              <w:rPr>
                <w:rtl/>
              </w:rPr>
            </w:pPr>
          </w:p>
          <w:p w14:paraId="3E7E82CD" w14:textId="77777777" w:rsidR="00654C80" w:rsidRDefault="00A25F3B" w:rsidP="00654C80">
            <w:pPr>
              <w:rPr>
                <w:rtl/>
              </w:rPr>
            </w:pPr>
            <w:r>
              <w:rPr>
                <w:rFonts w:cs="David" w:hint="cs"/>
                <w:color w:val="000000"/>
                <w:rtl/>
              </w:rPr>
              <w:t>‏‏ניתן להוסיף מעלית בהתאם לתוכנית 5022.‏</w:t>
            </w:r>
          </w:p>
          <w:p w14:paraId="166CD5D5" w14:textId="77777777" w:rsidR="00654C80" w:rsidRDefault="00A25F3B" w:rsidP="00654C80">
            <w:pPr>
              <w:rPr>
                <w:rtl/>
              </w:rPr>
            </w:pPr>
          </w:p>
          <w:p w14:paraId="6853FA4F" w14:textId="77777777" w:rsidR="00654C80" w:rsidRDefault="00A25F3B" w:rsidP="00654C80">
            <w:pPr>
              <w:rPr>
                <w:rtl/>
              </w:rPr>
            </w:pPr>
            <w:r>
              <w:rPr>
                <w:rFonts w:cs="David" w:hint="cs"/>
                <w:color w:val="000000"/>
                <w:rtl/>
              </w:rPr>
              <w:t>‏‏-קוו אדום לתוספות בקומות הקיימות, תוספות אלו נבחנות בהתאם לסעיף של "בניה בקונטור בניין קיים" המופיע בתוכנית 2878 בסעיף 10- פורסמה הקלה לעניין זה לגבי התוספת המבוקשת בקומה השלישית, הבינוי המוצע ממוקם ע"ג קונטור הבניין הקיים, ניתן לאשר.‏</w:t>
            </w:r>
          </w:p>
          <w:p w14:paraId="78B68FCC" w14:textId="77777777" w:rsidR="00654C80" w:rsidRDefault="00A25F3B" w:rsidP="00654C80">
            <w:pPr>
              <w:rPr>
                <w:rtl/>
              </w:rPr>
            </w:pPr>
          </w:p>
          <w:p w14:paraId="0EB782EB" w14:textId="77777777" w:rsidR="00654C80" w:rsidRDefault="00A25F3B" w:rsidP="00654C80">
            <w:pPr>
              <w:rPr>
                <w:rtl/>
              </w:rPr>
            </w:pPr>
            <w:r>
              <w:rPr>
                <w:rFonts w:cs="David" w:hint="cs"/>
                <w:color w:val="000000"/>
                <w:rtl/>
              </w:rPr>
              <w:t xml:space="preserve">‏‏ </w:t>
            </w:r>
            <w:r>
              <w:rPr>
                <w:rFonts w:cs="David" w:hint="cs"/>
                <w:color w:val="000000"/>
                <w:rtl/>
              </w:rPr>
              <w:t>‏</w:t>
            </w:r>
          </w:p>
          <w:p w14:paraId="312623F3" w14:textId="77777777" w:rsidR="00654C80" w:rsidRDefault="00A25F3B" w:rsidP="00654C80">
            <w:pPr>
              <w:rPr>
                <w:rtl/>
              </w:rPr>
            </w:pPr>
          </w:p>
          <w:p w14:paraId="1F3DEC0F" w14:textId="77777777" w:rsidR="00654C80" w:rsidRDefault="00A25F3B" w:rsidP="00654C80">
            <w:pPr>
              <w:rPr>
                <w:rtl/>
              </w:rPr>
            </w:pPr>
            <w:r>
              <w:rPr>
                <w:rFonts w:cs="David" w:hint="cs"/>
                <w:color w:val="000000"/>
                <w:rtl/>
              </w:rPr>
              <w:t>‏‏תוספת מעלית מעבר לקו בניין בבניין לשימור- ההרמוניקה עם המעלית לא נבחנה מול מחלקת שימור, ולכן, מעבר להוראות תוכנית 5022 יש לקבל את התייחסות ואישור השימור לתכנון המוצע:‏</w:t>
            </w:r>
          </w:p>
          <w:p w14:paraId="2595B991" w14:textId="77777777" w:rsidR="00654C80" w:rsidRDefault="00A25F3B" w:rsidP="00654C80">
            <w:pPr>
              <w:rPr>
                <w:rtl/>
              </w:rPr>
            </w:pPr>
          </w:p>
          <w:p w14:paraId="7BFCB967" w14:textId="77777777" w:rsidR="00654C80" w:rsidRDefault="00A25F3B" w:rsidP="00654C80">
            <w:pPr>
              <w:rPr>
                <w:rtl/>
              </w:rPr>
            </w:pPr>
            <w:r>
              <w:rPr>
                <w:rFonts w:cs="David" w:hint="cs"/>
                <w:color w:val="000000"/>
                <w:rtl/>
              </w:rPr>
              <w:t>‏‏ ‏</w:t>
            </w:r>
          </w:p>
          <w:p w14:paraId="29619A6F" w14:textId="77777777" w:rsidR="00654C80" w:rsidRDefault="00A25F3B" w:rsidP="00654C80">
            <w:pPr>
              <w:rPr>
                <w:rtl/>
              </w:rPr>
            </w:pPr>
          </w:p>
          <w:p w14:paraId="206E4B19" w14:textId="77777777" w:rsidR="00654C80" w:rsidRDefault="00A25F3B" w:rsidP="00654C80">
            <w:pPr>
              <w:rPr>
                <w:rtl/>
              </w:rPr>
            </w:pPr>
            <w:r>
              <w:rPr>
                <w:rFonts w:cs="David" w:hint="cs"/>
                <w:color w:val="000000"/>
                <w:rtl/>
              </w:rPr>
              <w:t>‏‏ניתן לאשר תוספת מעלית חיצונית בצמוד לבניין קיים בהתאם להוראות תוכנית 5022‏‏-‏</w:t>
            </w:r>
          </w:p>
          <w:p w14:paraId="4243CF74" w14:textId="77777777" w:rsidR="00654C80" w:rsidRDefault="00A25F3B" w:rsidP="00654C80">
            <w:pPr>
              <w:rPr>
                <w:rtl/>
              </w:rPr>
            </w:pPr>
          </w:p>
          <w:p w14:paraId="3E7A7905" w14:textId="77777777" w:rsidR="00654C80" w:rsidRDefault="00A25F3B" w:rsidP="00654C80">
            <w:pPr>
              <w:rPr>
                <w:rtl/>
              </w:rPr>
            </w:pPr>
            <w:r>
              <w:rPr>
                <w:rFonts w:cs="David" w:hint="cs"/>
                <w:color w:val="000000"/>
                <w:rtl/>
              </w:rPr>
              <w:t>‏‏ ‏</w:t>
            </w:r>
          </w:p>
          <w:p w14:paraId="7B819386" w14:textId="77777777" w:rsidR="00654C80" w:rsidRDefault="00A25F3B" w:rsidP="00654C80">
            <w:pPr>
              <w:rPr>
                <w:rtl/>
              </w:rPr>
            </w:pPr>
          </w:p>
          <w:p w14:paraId="35056C4C" w14:textId="77777777" w:rsidR="00654C80" w:rsidRDefault="00A25F3B" w:rsidP="00654C80">
            <w:pPr>
              <w:rPr>
                <w:rtl/>
              </w:rPr>
            </w:pPr>
            <w:r>
              <w:rPr>
                <w:rFonts w:cs="David" w:hint="cs"/>
                <w:color w:val="000000"/>
                <w:rtl/>
              </w:rPr>
              <w:t>‏‏רשות הרישוי המקומית או וועדת המשנה המקומית רשאית להתיר בניית מעלית חיצונית לבניין קיים בכפוף לתנאים הבאים:‏</w:t>
            </w:r>
          </w:p>
          <w:p w14:paraId="2C1879C0" w14:textId="77777777" w:rsidR="00654C80" w:rsidRDefault="00A25F3B" w:rsidP="00654C80">
            <w:pPr>
              <w:rPr>
                <w:rtl/>
              </w:rPr>
            </w:pPr>
          </w:p>
          <w:p w14:paraId="420381EF" w14:textId="77777777" w:rsidR="00654C80" w:rsidRDefault="00A25F3B" w:rsidP="00654C80">
            <w:pPr>
              <w:rPr>
                <w:rtl/>
              </w:rPr>
            </w:pPr>
            <w:r>
              <w:rPr>
                <w:rFonts w:cs="David" w:hint="cs"/>
                <w:color w:val="000000"/>
                <w:rtl/>
              </w:rPr>
              <w:t>‏‏א. ‏‏המרווח בין הקיר החיצוני של מבנה המעלית עד לגבול המגרש לא יפחת מ- 1 מ'- ‏‏לא ‏‏עומדים בדרישה זו, המרווח שנותר עד גבול מגרש הינו ‏‏0.‏</w:t>
            </w:r>
          </w:p>
          <w:p w14:paraId="1B9C76BB" w14:textId="77777777" w:rsidR="00654C80" w:rsidRDefault="00A25F3B" w:rsidP="00654C80">
            <w:pPr>
              <w:rPr>
                <w:rtl/>
              </w:rPr>
            </w:pPr>
          </w:p>
          <w:p w14:paraId="5C83B3A8" w14:textId="77777777" w:rsidR="00654C80" w:rsidRDefault="00A25F3B" w:rsidP="00654C80">
            <w:pPr>
              <w:rPr>
                <w:rtl/>
              </w:rPr>
            </w:pPr>
            <w:r>
              <w:rPr>
                <w:rFonts w:cs="David" w:hint="cs"/>
                <w:color w:val="000000"/>
                <w:rtl/>
              </w:rPr>
              <w:t>‏‏ב. ‏‏התכנון האדריכלי טעון חוו"ד מהנדס העיר‏‏- יש לקבל את התייחסותו לתכנון המוצע.‏</w:t>
            </w:r>
          </w:p>
          <w:p w14:paraId="43901810" w14:textId="77777777" w:rsidR="00654C80" w:rsidRDefault="00A25F3B" w:rsidP="00654C80">
            <w:pPr>
              <w:rPr>
                <w:rtl/>
              </w:rPr>
            </w:pPr>
          </w:p>
          <w:p w14:paraId="09F7E419" w14:textId="77777777" w:rsidR="00654C80" w:rsidRDefault="00A25F3B" w:rsidP="00654C80">
            <w:pPr>
              <w:rPr>
                <w:rtl/>
              </w:rPr>
            </w:pPr>
            <w:r>
              <w:rPr>
                <w:rFonts w:cs="David" w:hint="cs"/>
                <w:color w:val="000000"/>
                <w:rtl/>
              </w:rPr>
              <w:t>‏‏בהתאם להוראת תוכנית 5022 א' קיימת הרחבה לדרישה זו- "בכל סעיף בהוראות תוכנית מס' 5022 לפיו נדרשת חוו"ד מהנדס העיר או נדרש תאום עם מהנדס העיר יתווסף- או מי שהוסמך לכך מטעמו"- יש לקבל את חוו"ד הנדרשת מהגורם המוסמך לכך.‏</w:t>
            </w:r>
          </w:p>
          <w:p w14:paraId="05F65519" w14:textId="77777777" w:rsidR="00654C80" w:rsidRDefault="00A25F3B" w:rsidP="00654C80">
            <w:pPr>
              <w:rPr>
                <w:rtl/>
              </w:rPr>
            </w:pPr>
          </w:p>
          <w:p w14:paraId="562B5488" w14:textId="77777777" w:rsidR="00654C80" w:rsidRDefault="00A25F3B" w:rsidP="00654C80">
            <w:pPr>
              <w:rPr>
                <w:rtl/>
              </w:rPr>
            </w:pPr>
            <w:r>
              <w:rPr>
                <w:rFonts w:cs="David" w:hint="cs"/>
                <w:color w:val="000000"/>
                <w:rtl/>
              </w:rPr>
              <w:t>‏‏ג.‏‏ ‏‏בבנ‏‏י‏‏ינים שהוגדרו בתוכניות כבניינים לשימור או בבניינים אופיניים תותר בניית המעלית החיצונית בתנאים מסוימים- ‏‏הבניין מסומן כמבנה "אופייני", ונכלל כבניין לשימור.‏</w:t>
            </w:r>
          </w:p>
          <w:p w14:paraId="5756C4F0" w14:textId="77777777" w:rsidR="00654C80" w:rsidRDefault="00A25F3B" w:rsidP="00654C80">
            <w:pPr>
              <w:rPr>
                <w:rtl/>
              </w:rPr>
            </w:pPr>
          </w:p>
          <w:p w14:paraId="36CE1BBB" w14:textId="77777777" w:rsidR="00654C80" w:rsidRDefault="00A25F3B" w:rsidP="00654C80">
            <w:pPr>
              <w:rPr>
                <w:rtl/>
              </w:rPr>
            </w:pPr>
            <w:r>
              <w:rPr>
                <w:rFonts w:cs="David" w:hint="cs"/>
                <w:color w:val="000000"/>
                <w:rtl/>
              </w:rPr>
              <w:t>‏‏ולכן תותר בניית מעלית חיצונים בתנאים הבאים:‏</w:t>
            </w:r>
          </w:p>
          <w:p w14:paraId="1C0AA808" w14:textId="77777777" w:rsidR="00654C80" w:rsidRDefault="00A25F3B" w:rsidP="00654C80">
            <w:pPr>
              <w:rPr>
                <w:rtl/>
              </w:rPr>
            </w:pPr>
          </w:p>
          <w:p w14:paraId="5FDCFF3D" w14:textId="77777777" w:rsidR="00654C80" w:rsidRDefault="00A25F3B" w:rsidP="00654C80">
            <w:pPr>
              <w:rPr>
                <w:rtl/>
              </w:rPr>
            </w:pPr>
            <w:r>
              <w:rPr>
                <w:rFonts w:cs="David" w:hint="cs"/>
                <w:color w:val="000000"/>
                <w:rtl/>
              </w:rPr>
              <w:t>‏‏-המעלית החיצונית תיבנה בצמוד לחזית האחורית, או הצידית של הבניין- המעלית לא מבוקשת בסמיכות לבניין אלא מוצע פודסט ואחריו מעלית אשר מגיעה עד גבול מגרש, לא עומדים בדרישה.‏</w:t>
            </w:r>
          </w:p>
          <w:p w14:paraId="3C38BA2D" w14:textId="77777777" w:rsidR="00654C80" w:rsidRDefault="00A25F3B" w:rsidP="00654C80">
            <w:pPr>
              <w:rPr>
                <w:rtl/>
              </w:rPr>
            </w:pPr>
          </w:p>
          <w:p w14:paraId="674B2337" w14:textId="77777777" w:rsidR="00654C80" w:rsidRDefault="00A25F3B" w:rsidP="00654C80">
            <w:pPr>
              <w:rPr>
                <w:rtl/>
              </w:rPr>
            </w:pPr>
            <w:r>
              <w:rPr>
                <w:rFonts w:cs="David" w:hint="cs"/>
                <w:color w:val="000000"/>
                <w:rtl/>
              </w:rPr>
              <w:t xml:space="preserve">‏‏בהתאם לתוכנית 5022 א' בסעיף ב' מצוין כי בבניין בו לא מתאפשרת, מבחינה אדריכלית, הצמדת המעלית החיצונית לחזית האחורית או הצדדית של הבניין, תותר הרחקת המעלית </w:t>
            </w:r>
            <w:r>
              <w:rPr>
                <w:rFonts w:cs="David" w:hint="cs"/>
                <w:color w:val="000000"/>
                <w:rtl/>
              </w:rPr>
              <w:lastRenderedPageBreak/>
              <w:t>מחזית הבניין וחיבורה באמצעות גשר אל הבניין, ובלבד שהתקיים האמור בסעיף 5 א' לעיל, שבהוראות תוכנית 5022, הפתרון האדריכלי טעון אישור מהנדס העיר, או מי שהוסמך לכך מטעמו ואישור רשות התכנון, המוסמכת עפ"י החוק.‏</w:t>
            </w:r>
          </w:p>
          <w:p w14:paraId="4892F123" w14:textId="77777777" w:rsidR="00654C80" w:rsidRDefault="00A25F3B" w:rsidP="00654C80">
            <w:pPr>
              <w:rPr>
                <w:rtl/>
              </w:rPr>
            </w:pPr>
          </w:p>
          <w:p w14:paraId="4839A4BB" w14:textId="77777777" w:rsidR="00654C80" w:rsidRDefault="00A25F3B" w:rsidP="00654C80">
            <w:pPr>
              <w:rPr>
                <w:rtl/>
              </w:rPr>
            </w:pPr>
            <w:r>
              <w:rPr>
                <w:rFonts w:cs="David" w:hint="cs"/>
                <w:color w:val="000000"/>
                <w:rtl/>
              </w:rPr>
              <w:t>‏‏- בבניינים שלא ניתן להוסיף את המעלית כאמור בסעיף 1 לעיל יינתן פתרון בתאום עם מהנדס העיר- יש לקבל את האישור כפי המצוין.‏</w:t>
            </w:r>
          </w:p>
          <w:p w14:paraId="66716BAE" w14:textId="77777777" w:rsidR="00654C80" w:rsidRDefault="00A25F3B" w:rsidP="00654C80">
            <w:pPr>
              <w:rPr>
                <w:rtl/>
              </w:rPr>
            </w:pPr>
          </w:p>
          <w:p w14:paraId="283CD292" w14:textId="77777777" w:rsidR="00654C80" w:rsidRDefault="00A25F3B" w:rsidP="00654C80">
            <w:pPr>
              <w:rPr>
                <w:rtl/>
              </w:rPr>
            </w:pPr>
            <w:r>
              <w:rPr>
                <w:rFonts w:cs="David" w:hint="cs"/>
                <w:color w:val="000000"/>
                <w:rtl/>
              </w:rPr>
              <w:t xml:space="preserve">‏‏ד.‏‏ ‏‏קודם הדיון בבקשה להיתר, בדבר הקמת המעלית תמסור או תשלח הוועדה המקומית על </w:t>
            </w:r>
            <w:r>
              <w:rPr>
                <w:rFonts w:cs="David" w:hint="cs"/>
                <w:color w:val="000000"/>
                <w:rtl/>
              </w:rPr>
              <w:t>חשבון מבקש ההיתר הודעה המפרטת את מהות הבקשה:‏</w:t>
            </w:r>
          </w:p>
          <w:p w14:paraId="4066F525" w14:textId="77777777" w:rsidR="00654C80" w:rsidRDefault="00A25F3B" w:rsidP="00654C80">
            <w:pPr>
              <w:rPr>
                <w:rtl/>
              </w:rPr>
            </w:pPr>
          </w:p>
          <w:p w14:paraId="48D75891" w14:textId="77777777" w:rsidR="00654C80" w:rsidRDefault="00A25F3B" w:rsidP="00654C80">
            <w:pPr>
              <w:rPr>
                <w:rtl/>
              </w:rPr>
            </w:pPr>
            <w:r>
              <w:rPr>
                <w:rFonts w:cs="David" w:hint="cs"/>
                <w:color w:val="000000"/>
                <w:rtl/>
              </w:rPr>
              <w:t>‏‏-לכל הבעלים והמחזיקים בקרקע או בבניין שלגביהם הוגשה הבקשה- בוצע משלוח הודעות כנדרש ולא התקבלו התנגדויות מצד הבעלים בחלקה.‏</w:t>
            </w:r>
          </w:p>
          <w:p w14:paraId="086DA180" w14:textId="77777777" w:rsidR="00654C80" w:rsidRDefault="00A25F3B" w:rsidP="00654C80">
            <w:pPr>
              <w:rPr>
                <w:rtl/>
              </w:rPr>
            </w:pPr>
          </w:p>
          <w:p w14:paraId="70D95169" w14:textId="77777777" w:rsidR="00654C80" w:rsidRDefault="00A25F3B" w:rsidP="00654C80">
            <w:pPr>
              <w:rPr>
                <w:rtl/>
              </w:rPr>
            </w:pPr>
            <w:r>
              <w:rPr>
                <w:rFonts w:cs="David" w:hint="cs"/>
                <w:color w:val="000000"/>
                <w:rtl/>
              </w:rPr>
              <w:t>‏‏-לכל הבעלים והמחזיקים בקרקע או בבניין אשר לדעת הוועדה ייפגעו, או עלולים להיפגע מאישור הבקשה- נשלחו הודעות לגובלים, ‏‏קיים פרוט לחלקות שנשלחו, חלקות‏‏ ‏‏37, 38, 39, 40, 41, ‏‏לא התקבלו התנגדויות לתכנון המוצע.‏</w:t>
            </w:r>
          </w:p>
          <w:p w14:paraId="5C1525E6" w14:textId="77777777" w:rsidR="00654C80" w:rsidRDefault="00A25F3B" w:rsidP="00654C80">
            <w:pPr>
              <w:rPr>
                <w:rtl/>
              </w:rPr>
            </w:pPr>
          </w:p>
          <w:p w14:paraId="325BD307" w14:textId="77777777" w:rsidR="00654C80" w:rsidRDefault="00A25F3B" w:rsidP="00654C80">
            <w:pPr>
              <w:rPr>
                <w:rtl/>
              </w:rPr>
            </w:pPr>
            <w:r>
              <w:rPr>
                <w:rFonts w:cs="David" w:hint="cs"/>
                <w:color w:val="000000"/>
                <w:rtl/>
              </w:rPr>
              <w:t>‏‏מספר קומות‏</w:t>
            </w:r>
          </w:p>
          <w:p w14:paraId="07BB91A8" w14:textId="77777777" w:rsidR="00654C80" w:rsidRDefault="00A25F3B" w:rsidP="00654C80">
            <w:pPr>
              <w:rPr>
                <w:rtl/>
              </w:rPr>
            </w:pPr>
          </w:p>
          <w:p w14:paraId="41CF92E7" w14:textId="77777777" w:rsidR="00654C80" w:rsidRDefault="00A25F3B" w:rsidP="00654C80">
            <w:pPr>
              <w:rPr>
                <w:rtl/>
              </w:rPr>
            </w:pPr>
            <w:r>
              <w:rPr>
                <w:rFonts w:cs="David" w:hint="cs"/>
                <w:color w:val="000000"/>
                <w:rtl/>
              </w:rPr>
              <w:t>‏‏מס' הקומות המירבי 4 קומות כמצוין בסעיף 6 ג' בתקנון תוכנית 3695- לא מבוקשת תוספת קומה, יש להציג התאמה להיתר קיים, סה"כ מוצע בבניין 4 קומות.‏</w:t>
            </w:r>
          </w:p>
          <w:p w14:paraId="53437C96" w14:textId="77777777" w:rsidR="00654C80" w:rsidRDefault="00A25F3B" w:rsidP="00654C80">
            <w:pPr>
              <w:rPr>
                <w:rtl/>
              </w:rPr>
            </w:pPr>
          </w:p>
          <w:p w14:paraId="5F0F6A12" w14:textId="77777777" w:rsidR="00654C80" w:rsidRDefault="00A25F3B" w:rsidP="00654C80">
            <w:pPr>
              <w:rPr>
                <w:rtl/>
              </w:rPr>
            </w:pPr>
            <w:r>
              <w:rPr>
                <w:rFonts w:cs="David" w:hint="cs"/>
                <w:color w:val="000000"/>
                <w:rtl/>
              </w:rPr>
              <w:t>‏‏בהתאם להוראה 6 ג'- "הגדלת מס' הקומות מ- 3 קומות ל- 4 קומות, הקומה הנוספת מובלעת בחלל גג הרעפים"- תוספת הקומה המוצעת מובלעת בגג הרעפים כפי המצוין בהוראות התוכנית, למעט חדר המדרגות והחדר המחוזק המוצעים מתחת לגג שטוח, כפי הערות מחלקת שימור לא ניתן לאשר חדר מחוזק מחוץ לקונטור בניין קיים- לכן, בשלב זה התכנון במפלס העליון אשר נדרש להיות מובלע בגג הרעפים טרם מוצג באופן סופי, ככל ותהיינה הערות בהתאם לשינוי בתכנון תוספת קומה זו תבחן שוב לגבי אופי ועיצוב גג הרעפים מעל קומה זו.‏</w:t>
            </w:r>
          </w:p>
          <w:p w14:paraId="6D651DBC" w14:textId="77777777" w:rsidR="00654C80" w:rsidRDefault="00A25F3B" w:rsidP="00654C80">
            <w:pPr>
              <w:rPr>
                <w:rtl/>
              </w:rPr>
            </w:pPr>
          </w:p>
          <w:p w14:paraId="5B32B666" w14:textId="77777777" w:rsidR="00654C80" w:rsidRDefault="00A25F3B" w:rsidP="00654C80">
            <w:pPr>
              <w:rPr>
                <w:rtl/>
              </w:rPr>
            </w:pPr>
            <w:r>
              <w:rPr>
                <w:rFonts w:cs="David" w:hint="cs"/>
                <w:color w:val="000000"/>
                <w:rtl/>
              </w:rPr>
              <w:t>‏‏הוראות לגבי אופן חיפוי הקירות‏</w:t>
            </w:r>
          </w:p>
          <w:p w14:paraId="438C3FB2" w14:textId="77777777" w:rsidR="00654C80" w:rsidRDefault="00A25F3B" w:rsidP="00654C80">
            <w:pPr>
              <w:rPr>
                <w:rtl/>
              </w:rPr>
            </w:pPr>
          </w:p>
          <w:p w14:paraId="767464EE" w14:textId="77777777" w:rsidR="00654C80" w:rsidRDefault="00A25F3B" w:rsidP="00654C80">
            <w:pPr>
              <w:rPr>
                <w:rtl/>
              </w:rPr>
            </w:pPr>
            <w:r>
              <w:rPr>
                <w:rFonts w:cs="David" w:hint="cs"/>
                <w:color w:val="000000"/>
                <w:rtl/>
              </w:rPr>
              <w:t>‏‏חומר הבניה על הקירות החיצוניים הוא אבן תלטיש בהתאם לבניין הקיים- יש לציין סוג חיפוי אבן.‏</w:t>
            </w:r>
          </w:p>
          <w:p w14:paraId="6A50F36C" w14:textId="77777777" w:rsidR="00654C80" w:rsidRDefault="00A25F3B" w:rsidP="00654C80">
            <w:pPr>
              <w:rPr>
                <w:rtl/>
              </w:rPr>
            </w:pPr>
          </w:p>
          <w:p w14:paraId="3E9764E7" w14:textId="77777777" w:rsidR="00654C80" w:rsidRDefault="00A25F3B" w:rsidP="00654C80">
            <w:pPr>
              <w:rPr>
                <w:rtl/>
              </w:rPr>
            </w:pPr>
            <w:r>
              <w:rPr>
                <w:rFonts w:cs="David" w:hint="cs"/>
                <w:color w:val="000000"/>
                <w:rtl/>
              </w:rPr>
              <w:t>‏‏גובה‏‏ ‏‏גובה פני המעקה לא יעלה על 11.50 מ' מפני הקרקע הסופיים, גובה גג קיים 15.60+ ומוצע גובה 15.80+, יש להתאים לגובה הקיים.‏</w:t>
            </w:r>
          </w:p>
          <w:p w14:paraId="5106D69F" w14:textId="77777777" w:rsidR="00654C80" w:rsidRDefault="00A25F3B" w:rsidP="00654C80">
            <w:pPr>
              <w:rPr>
                <w:rtl/>
              </w:rPr>
            </w:pPr>
          </w:p>
          <w:p w14:paraId="0E647066" w14:textId="77777777" w:rsidR="00654C80" w:rsidRDefault="00A25F3B" w:rsidP="00654C80">
            <w:pPr>
              <w:rPr>
                <w:rtl/>
              </w:rPr>
            </w:pPr>
            <w:r>
              <w:rPr>
                <w:rFonts w:cs="David" w:hint="cs"/>
                <w:color w:val="000000"/>
                <w:rtl/>
              </w:rPr>
              <w:t>‏‏גגות‏</w:t>
            </w:r>
          </w:p>
          <w:p w14:paraId="3E38BC57" w14:textId="77777777" w:rsidR="00654C80" w:rsidRDefault="00A25F3B" w:rsidP="00654C80">
            <w:pPr>
              <w:rPr>
                <w:rtl/>
              </w:rPr>
            </w:pPr>
          </w:p>
          <w:p w14:paraId="219E33CB" w14:textId="77777777" w:rsidR="00654C80" w:rsidRDefault="00A25F3B" w:rsidP="00654C80">
            <w:pPr>
              <w:rPr>
                <w:rtl/>
              </w:rPr>
            </w:pPr>
            <w:r>
              <w:rPr>
                <w:rFonts w:cs="David" w:hint="cs"/>
                <w:color w:val="000000"/>
                <w:rtl/>
              </w:rPr>
              <w:t xml:space="preserve">‏‏בהתאם להוראות התוכנית יש להציג את הקומה העליונה כמובלעת בגג הרעפים- נדרש להציג את תוספת החדר המחוזק, חדר המדרגות והמעלית בתוך חלל גג הרעפים- במידה ומבחינה בטיחותית ותפקודית אין אפשרות, הנושא יבחן לגופו, בנוסף, לא התקבל אישור שימור לתוספת חדר מחוזק מעבר לקונטור בניין קיים וההרמוניקה אשר הוצגה בפניהם לא כללה כלל את תוספת המעלית והמעבר המוצע מחדר המדרגות למפיר המעלית- התכנון טרם הושלם ויבחן במקרה של שינוי ככל </w:t>
            </w:r>
            <w:r>
              <w:rPr>
                <w:rFonts w:cs="David" w:hint="cs"/>
                <w:color w:val="000000"/>
                <w:rtl/>
              </w:rPr>
              <w:lastRenderedPageBreak/>
              <w:t>שיידרש.‏</w:t>
            </w:r>
          </w:p>
          <w:p w14:paraId="4D35B296" w14:textId="77777777" w:rsidR="00654C80" w:rsidRDefault="00A25F3B" w:rsidP="00654C80">
            <w:pPr>
              <w:rPr>
                <w:rtl/>
              </w:rPr>
            </w:pPr>
          </w:p>
          <w:p w14:paraId="2010F50B" w14:textId="77777777" w:rsidR="00654C80" w:rsidRDefault="00A25F3B" w:rsidP="00654C80">
            <w:pPr>
              <w:rPr>
                <w:rtl/>
              </w:rPr>
            </w:pPr>
            <w:r>
              <w:rPr>
                <w:rFonts w:cs="David" w:hint="cs"/>
                <w:color w:val="000000"/>
                <w:rtl/>
              </w:rPr>
              <w:t>‏‏עצים לשימור‏</w:t>
            </w:r>
          </w:p>
          <w:p w14:paraId="45956496" w14:textId="77777777" w:rsidR="00654C80" w:rsidRDefault="00A25F3B" w:rsidP="00654C80">
            <w:pPr>
              <w:rPr>
                <w:rtl/>
              </w:rPr>
            </w:pPr>
          </w:p>
          <w:p w14:paraId="0F40B42C" w14:textId="77777777" w:rsidR="00654C80" w:rsidRDefault="00A25F3B" w:rsidP="00654C80">
            <w:pPr>
              <w:rPr>
                <w:rtl/>
              </w:rPr>
            </w:pPr>
            <w:r>
              <w:rPr>
                <w:rFonts w:cs="David" w:hint="cs"/>
                <w:color w:val="000000"/>
                <w:rtl/>
              </w:rPr>
              <w:t xml:space="preserve">‏‏בכל בקשה להיתר בניה הן לתוספות בניה והן לבניה חדשה יסומנו כל </w:t>
            </w:r>
            <w:r>
              <w:rPr>
                <w:rFonts w:cs="David" w:hint="cs"/>
                <w:color w:val="000000"/>
                <w:rtl/>
              </w:rPr>
              <w:t>העצים הבוגרים בחלקה.‏</w:t>
            </w:r>
          </w:p>
          <w:p w14:paraId="404CC21E" w14:textId="77777777" w:rsidR="00654C80" w:rsidRDefault="00A25F3B" w:rsidP="00654C80">
            <w:pPr>
              <w:rPr>
                <w:rtl/>
              </w:rPr>
            </w:pPr>
          </w:p>
          <w:p w14:paraId="5BBFD356" w14:textId="77777777" w:rsidR="00654C80" w:rsidRDefault="00A25F3B" w:rsidP="00654C80">
            <w:pPr>
              <w:rPr>
                <w:rtl/>
              </w:rPr>
            </w:pPr>
            <w:r>
              <w:rPr>
                <w:rFonts w:cs="David" w:hint="cs"/>
                <w:color w:val="000000"/>
                <w:rtl/>
              </w:rPr>
              <w:t>‏‏לא תותר עקירת עצים למעט מקרים חריגים בהם שוכנע מהנדס העיר ואין כל אפשרות אחרת לבניה בחלקה, והכל באישור המחלקה לשימור פני העיר- יש להציג בהרמוניקה את העצים לשימור בהתאם לאישור שפ"ע.‏</w:t>
            </w:r>
          </w:p>
          <w:p w14:paraId="691B6D4C" w14:textId="77777777" w:rsidR="00654C80" w:rsidRDefault="00A25F3B" w:rsidP="00654C80">
            <w:pPr>
              <w:rPr>
                <w:rtl/>
              </w:rPr>
            </w:pPr>
          </w:p>
          <w:p w14:paraId="5C3CDB64" w14:textId="77777777" w:rsidR="00654C80" w:rsidRDefault="00A25F3B" w:rsidP="00654C80">
            <w:pPr>
              <w:rPr>
                <w:rtl/>
              </w:rPr>
            </w:pPr>
            <w:r>
              <w:rPr>
                <w:rFonts w:cs="David" w:hint="cs"/>
                <w:color w:val="000000"/>
                <w:rtl/>
              </w:rPr>
              <w:t>‏‏ ‏</w:t>
            </w:r>
          </w:p>
          <w:p w14:paraId="25B982EA" w14:textId="77777777" w:rsidR="00654C80" w:rsidRDefault="00A25F3B" w:rsidP="00654C80">
            <w:pPr>
              <w:rPr>
                <w:rtl/>
              </w:rPr>
            </w:pPr>
          </w:p>
          <w:p w14:paraId="58E020F3" w14:textId="77777777" w:rsidR="00654C80" w:rsidRDefault="00A25F3B" w:rsidP="00654C80">
            <w:pPr>
              <w:rPr>
                <w:rtl/>
              </w:rPr>
            </w:pPr>
            <w:r>
              <w:rPr>
                <w:rFonts w:cs="David" w:hint="cs"/>
                <w:color w:val="000000"/>
                <w:rtl/>
              </w:rPr>
              <w:t>‏‏תימוכין קניינים-‏</w:t>
            </w:r>
          </w:p>
          <w:p w14:paraId="295CF13B" w14:textId="77777777" w:rsidR="00654C80" w:rsidRDefault="00A25F3B" w:rsidP="00654C80">
            <w:pPr>
              <w:rPr>
                <w:rtl/>
              </w:rPr>
            </w:pPr>
          </w:p>
          <w:p w14:paraId="6D9F2DF0" w14:textId="77777777" w:rsidR="00654C80" w:rsidRDefault="00A25F3B" w:rsidP="00654C80">
            <w:pPr>
              <w:rPr>
                <w:rtl/>
              </w:rPr>
            </w:pPr>
            <w:r>
              <w:rPr>
                <w:rFonts w:cs="David" w:hint="cs"/>
                <w:color w:val="000000"/>
                <w:rtl/>
              </w:rPr>
              <w:t>‏‏לגבי הסכם בית משותף, קיים בארכיב האופטי הסכם ותשריט אשר לפיו הגג מוצמד למבקש הבקשה- טופס 1 חתום ע"י המבקש בלבד, נדרשת הבהרה מדוע אין הסכמות של 2/3 לבניה על רכוש משותף בקרקע החלקה כיוון שמבוקשת תוספת מעלית ברכוש המשותף.‏</w:t>
            </w:r>
          </w:p>
          <w:p w14:paraId="0EB2314C" w14:textId="77777777" w:rsidR="00654C80" w:rsidRDefault="00A25F3B" w:rsidP="00654C80">
            <w:pPr>
              <w:rPr>
                <w:rtl/>
              </w:rPr>
            </w:pPr>
          </w:p>
          <w:p w14:paraId="6519F3AB" w14:textId="77777777" w:rsidR="00654C80" w:rsidRDefault="00A25F3B" w:rsidP="00654C80">
            <w:pPr>
              <w:rPr>
                <w:rtl/>
              </w:rPr>
            </w:pPr>
            <w:r>
              <w:rPr>
                <w:rFonts w:cs="David" w:hint="cs"/>
                <w:color w:val="000000"/>
                <w:rtl/>
              </w:rPr>
              <w:t>‏‏ ‏</w:t>
            </w:r>
          </w:p>
          <w:p w14:paraId="2FA5D6C4" w14:textId="77777777" w:rsidR="00654C80" w:rsidRDefault="00A25F3B" w:rsidP="00654C80">
            <w:pPr>
              <w:rPr>
                <w:rtl/>
              </w:rPr>
            </w:pPr>
          </w:p>
          <w:p w14:paraId="082CE969" w14:textId="77777777" w:rsidR="00654C80" w:rsidRDefault="00A25F3B" w:rsidP="00654C80">
            <w:pPr>
              <w:rPr>
                <w:rtl/>
              </w:rPr>
            </w:pPr>
            <w:r>
              <w:rPr>
                <w:rFonts w:cs="David" w:hint="cs"/>
                <w:color w:val="000000"/>
                <w:rtl/>
              </w:rPr>
              <w:t xml:space="preserve">‏‏תוקפה של החלטה זו הוא 120 יום מיום </w:t>
            </w:r>
            <w:r>
              <w:rPr>
                <w:rFonts w:cs="David" w:hint="cs"/>
                <w:color w:val="000000"/>
                <w:rtl/>
              </w:rPr>
              <w:t>שהתקבלה, וזאת לצורך הגשת תכנית מתוקנת / השלמת תנאים מרחביים. ‏</w:t>
            </w:r>
          </w:p>
          <w:p w14:paraId="3E030A35" w14:textId="77777777" w:rsidR="00654C80" w:rsidRDefault="00A25F3B" w:rsidP="00654C80">
            <w:pPr>
              <w:rPr>
                <w:rtl/>
              </w:rPr>
            </w:pPr>
          </w:p>
          <w:p w14:paraId="15AB5B6A"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tc>
      </w:tr>
      <w:tr w:rsidR="00BF1333" w14:paraId="135FF7A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CF64E8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02F2D38" w14:textId="77777777" w:rsidR="00BF1333" w:rsidRDefault="00BF1333">
            <w:pPr>
              <w:jc w:val="both"/>
            </w:pPr>
            <w:r>
              <w:rPr>
                <w:rFonts w:cs="Arial" w:hint="cs"/>
                <w:rtl/>
              </w:rPr>
              <w:t>30/01/2025</w:t>
            </w:r>
          </w:p>
        </w:tc>
        <w:tc>
          <w:tcPr>
            <w:tcW w:w="5669" w:type="dxa"/>
          </w:tcPr>
          <w:p w14:paraId="1CE67C36" w14:textId="77777777" w:rsidR="00654C80" w:rsidRDefault="00A25F3B" w:rsidP="00654C80">
            <w:pPr>
              <w:rPr>
                <w:rtl/>
              </w:rPr>
            </w:pPr>
          </w:p>
          <w:p w14:paraId="5137E64D" w14:textId="77777777" w:rsidR="00654C80" w:rsidRDefault="00A25F3B" w:rsidP="00654C80">
            <w:pPr>
              <w:rPr>
                <w:rtl/>
              </w:rPr>
            </w:pPr>
            <w:r>
              <w:rPr>
                <w:rFonts w:cs="David" w:hint="cs"/>
                <w:color w:val="000000"/>
                <w:rtl/>
              </w:rPr>
              <w:t>‏‎ ‎</w:t>
            </w:r>
          </w:p>
          <w:p w14:paraId="688B0B23" w14:textId="77777777" w:rsidR="00654C80" w:rsidRDefault="00A25F3B" w:rsidP="00654C80">
            <w:pPr>
              <w:rPr>
                <w:rtl/>
              </w:rPr>
            </w:pPr>
          </w:p>
          <w:p w14:paraId="39371E86" w14:textId="77777777" w:rsidR="00654C80" w:rsidRDefault="00A25F3B" w:rsidP="00654C80">
            <w:pPr>
              <w:rPr>
                <w:rtl/>
              </w:rPr>
            </w:pPr>
            <w:r>
              <w:rPr>
                <w:rFonts w:cs="David" w:hint="cs"/>
                <w:color w:val="000000"/>
                <w:rtl/>
              </w:rPr>
              <w:t>‏ ‏חוות דעת תכנונית ‏</w:t>
            </w:r>
          </w:p>
          <w:p w14:paraId="129AC83C" w14:textId="77777777" w:rsidR="00654C80" w:rsidRDefault="00A25F3B" w:rsidP="00654C80">
            <w:pPr>
              <w:rPr>
                <w:rtl/>
              </w:rPr>
            </w:pPr>
          </w:p>
          <w:p w14:paraId="57005932" w14:textId="77777777" w:rsidR="00654C80" w:rsidRDefault="00A25F3B" w:rsidP="00654C80">
            <w:pPr>
              <w:rPr>
                <w:rtl/>
              </w:rPr>
            </w:pPr>
            <w:r>
              <w:rPr>
                <w:rFonts w:cs="David" w:hint="cs"/>
                <w:color w:val="000000"/>
                <w:rtl/>
              </w:rPr>
              <w:t>‏‏מס' תכנית שחלה בחלקה:‏</w:t>
            </w:r>
          </w:p>
          <w:p w14:paraId="436AC43B" w14:textId="77777777" w:rsidR="00654C80" w:rsidRDefault="00A25F3B" w:rsidP="00654C80">
            <w:pPr>
              <w:rPr>
                <w:rtl/>
              </w:rPr>
            </w:pPr>
          </w:p>
          <w:p w14:paraId="71F6E8F1" w14:textId="77777777" w:rsidR="00654C80" w:rsidRDefault="00A25F3B" w:rsidP="00654C80">
            <w:pPr>
              <w:rPr>
                <w:rtl/>
              </w:rPr>
            </w:pPr>
            <w:r>
              <w:rPr>
                <w:rFonts w:cs="David" w:hint="cs"/>
                <w:color w:val="000000"/>
                <w:rtl/>
              </w:rPr>
              <w:t>‏‏3695‏</w:t>
            </w:r>
          </w:p>
          <w:p w14:paraId="285359C4" w14:textId="77777777" w:rsidR="00654C80" w:rsidRDefault="00A25F3B" w:rsidP="00654C80">
            <w:pPr>
              <w:rPr>
                <w:rtl/>
              </w:rPr>
            </w:pPr>
          </w:p>
          <w:p w14:paraId="20A7838E" w14:textId="77777777" w:rsidR="00654C80" w:rsidRDefault="00A25F3B" w:rsidP="00654C80">
            <w:pPr>
              <w:rPr>
                <w:rtl/>
              </w:rPr>
            </w:pPr>
            <w:r>
              <w:rPr>
                <w:rFonts w:cs="David" w:hint="cs"/>
                <w:color w:val="000000"/>
                <w:rtl/>
              </w:rPr>
              <w:t>‏‏תחילת תוקף:‏</w:t>
            </w:r>
          </w:p>
          <w:p w14:paraId="556E9FC6" w14:textId="77777777" w:rsidR="00654C80" w:rsidRDefault="00A25F3B" w:rsidP="00654C80">
            <w:pPr>
              <w:rPr>
                <w:rtl/>
              </w:rPr>
            </w:pPr>
          </w:p>
          <w:p w14:paraId="0FF449D2" w14:textId="77777777" w:rsidR="00654C80" w:rsidRDefault="00A25F3B" w:rsidP="00654C80">
            <w:pPr>
              <w:rPr>
                <w:rtl/>
              </w:rPr>
            </w:pPr>
            <w:r>
              <w:rPr>
                <w:rFonts w:cs="David" w:hint="cs"/>
                <w:color w:val="000000"/>
                <w:rtl/>
              </w:rPr>
              <w:t>‏‏28/01/1988‏</w:t>
            </w:r>
          </w:p>
          <w:p w14:paraId="29C0BD6E" w14:textId="77777777" w:rsidR="00654C80" w:rsidRDefault="00A25F3B" w:rsidP="00654C80">
            <w:pPr>
              <w:rPr>
                <w:rtl/>
              </w:rPr>
            </w:pPr>
          </w:p>
          <w:p w14:paraId="622FEB04" w14:textId="77777777" w:rsidR="00654C80" w:rsidRDefault="00A25F3B" w:rsidP="00654C80">
            <w:pPr>
              <w:rPr>
                <w:rtl/>
              </w:rPr>
            </w:pPr>
            <w:r>
              <w:rPr>
                <w:rFonts w:cs="David" w:hint="cs"/>
                <w:color w:val="000000"/>
                <w:rtl/>
              </w:rPr>
              <w:t>‏‏ייעוד הקרקע:‏</w:t>
            </w:r>
          </w:p>
          <w:p w14:paraId="6357F249" w14:textId="77777777" w:rsidR="00654C80" w:rsidRDefault="00A25F3B" w:rsidP="00654C80">
            <w:pPr>
              <w:rPr>
                <w:rtl/>
              </w:rPr>
            </w:pPr>
          </w:p>
          <w:p w14:paraId="3FF6C1B2" w14:textId="77777777" w:rsidR="00654C80" w:rsidRDefault="00A25F3B" w:rsidP="00654C80">
            <w:pPr>
              <w:rPr>
                <w:rtl/>
              </w:rPr>
            </w:pPr>
            <w:r>
              <w:rPr>
                <w:rFonts w:cs="David" w:hint="cs"/>
                <w:color w:val="000000"/>
                <w:rtl/>
              </w:rPr>
              <w:t>‏‏אזור מגורים 1.‏</w:t>
            </w:r>
          </w:p>
          <w:p w14:paraId="7871A812" w14:textId="77777777" w:rsidR="00654C80" w:rsidRDefault="00A25F3B" w:rsidP="00654C80">
            <w:pPr>
              <w:rPr>
                <w:rtl/>
              </w:rPr>
            </w:pPr>
          </w:p>
          <w:p w14:paraId="3B49B5A6" w14:textId="77777777" w:rsidR="00654C80" w:rsidRDefault="00A25F3B" w:rsidP="00654C80">
            <w:pPr>
              <w:rPr>
                <w:rtl/>
              </w:rPr>
            </w:pPr>
            <w:r>
              <w:rPr>
                <w:rFonts w:cs="David" w:hint="cs"/>
                <w:color w:val="000000"/>
                <w:rtl/>
              </w:rPr>
              <w:t>‏‏התוכנית כפופה לתוכנית מתאר‏</w:t>
            </w:r>
          </w:p>
          <w:p w14:paraId="15CA6591" w14:textId="77777777" w:rsidR="00654C80" w:rsidRDefault="00A25F3B" w:rsidP="00654C80">
            <w:pPr>
              <w:rPr>
                <w:rtl/>
              </w:rPr>
            </w:pPr>
          </w:p>
          <w:p w14:paraId="10A7315D"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791D6D69" w14:textId="77777777" w:rsidR="00654C80" w:rsidRDefault="00A25F3B" w:rsidP="00654C80">
            <w:pPr>
              <w:rPr>
                <w:rtl/>
              </w:rPr>
            </w:pPr>
          </w:p>
          <w:p w14:paraId="78FB50EC" w14:textId="77777777" w:rsidR="00654C80" w:rsidRDefault="00A25F3B" w:rsidP="00654C80">
            <w:pPr>
              <w:rPr>
                <w:rtl/>
              </w:rPr>
            </w:pPr>
            <w:r>
              <w:rPr>
                <w:rFonts w:cs="David" w:hint="cs"/>
                <w:color w:val="000000"/>
                <w:rtl/>
              </w:rPr>
              <w:t>‏‏תוכנית 3695 אינה כוללת הוראה לעניין סטיה ניכרת.‏</w:t>
            </w:r>
          </w:p>
          <w:p w14:paraId="5C5C70A2" w14:textId="77777777" w:rsidR="00654C80" w:rsidRDefault="00A25F3B" w:rsidP="00654C80">
            <w:pPr>
              <w:rPr>
                <w:rtl/>
              </w:rPr>
            </w:pPr>
          </w:p>
          <w:p w14:paraId="6159DD47" w14:textId="77777777" w:rsidR="00654C80" w:rsidRDefault="00A25F3B" w:rsidP="00654C80">
            <w:pPr>
              <w:rPr>
                <w:rtl/>
              </w:rPr>
            </w:pPr>
            <w:r>
              <w:rPr>
                <w:rFonts w:cs="David" w:hint="cs"/>
                <w:color w:val="000000"/>
                <w:rtl/>
              </w:rPr>
              <w:t xml:space="preserve">‏‏תוכנית 2878 קבעה סעיף 8: "נקבע בזאת... כי הבינוי שעפ"י </w:t>
            </w:r>
            <w:r>
              <w:rPr>
                <w:rFonts w:cs="David" w:hint="cs"/>
                <w:color w:val="000000"/>
                <w:rtl/>
              </w:rPr>
              <w:lastRenderedPageBreak/>
              <w:t>התוכנית ממצה את אפשרויות מתן ההקלות בגבול סטיה בלתי ניכרת וכל תוספת קומות או הגדלת אחוזי בניה, שלא בהתאם לתוכנית זו תראה כסטייה ניכרת".‏</w:t>
            </w:r>
          </w:p>
          <w:p w14:paraId="4F8AD23F" w14:textId="77777777" w:rsidR="00654C80" w:rsidRDefault="00A25F3B" w:rsidP="00654C80">
            <w:pPr>
              <w:rPr>
                <w:rtl/>
              </w:rPr>
            </w:pPr>
          </w:p>
          <w:p w14:paraId="1BB0927B" w14:textId="77777777" w:rsidR="00654C80" w:rsidRDefault="00A25F3B" w:rsidP="00654C80">
            <w:pPr>
              <w:rPr>
                <w:rtl/>
              </w:rPr>
            </w:pPr>
            <w:r>
              <w:rPr>
                <w:rFonts w:cs="David" w:hint="cs"/>
                <w:color w:val="000000"/>
                <w:rtl/>
              </w:rPr>
              <w:t xml:space="preserve">‏‏מאחר והתוכנית אושרה לפני 1986 </w:t>
            </w:r>
            <w:r>
              <w:rPr>
                <w:rFonts w:cs="David" w:hint="cs"/>
                <w:color w:val="000000"/>
                <w:rtl/>
              </w:rPr>
              <w:t>ניתן לקבל הקלה כמותית למרות סעיף הסטייה הניכרת.‏</w:t>
            </w:r>
          </w:p>
          <w:p w14:paraId="5FF0391F" w14:textId="77777777" w:rsidR="00654C80" w:rsidRDefault="00A25F3B" w:rsidP="00654C80">
            <w:pPr>
              <w:rPr>
                <w:rtl/>
              </w:rPr>
            </w:pPr>
          </w:p>
          <w:p w14:paraId="1DCC3C32" w14:textId="77777777" w:rsidR="00654C80" w:rsidRDefault="00A25F3B" w:rsidP="00654C80">
            <w:pPr>
              <w:rPr>
                <w:rtl/>
              </w:rPr>
            </w:pPr>
            <w:r>
              <w:rPr>
                <w:rFonts w:cs="David" w:hint="cs"/>
                <w:color w:val="000000"/>
                <w:rtl/>
              </w:rPr>
              <w:t>‏‏ ‏</w:t>
            </w:r>
          </w:p>
          <w:p w14:paraId="3F2E0D26" w14:textId="77777777" w:rsidR="00654C80" w:rsidRDefault="00A25F3B" w:rsidP="00654C80">
            <w:pPr>
              <w:rPr>
                <w:rtl/>
              </w:rPr>
            </w:pPr>
          </w:p>
          <w:p w14:paraId="64BB537A" w14:textId="77777777" w:rsidR="00654C80" w:rsidRDefault="00A25F3B" w:rsidP="00654C80">
            <w:pPr>
              <w:rPr>
                <w:rtl/>
              </w:rPr>
            </w:pPr>
            <w:r>
              <w:rPr>
                <w:rFonts w:cs="David" w:hint="cs"/>
                <w:color w:val="000000"/>
                <w:rtl/>
              </w:rPr>
              <w:t>‏‏נ‏‏ספח בינוי‏</w:t>
            </w:r>
          </w:p>
          <w:p w14:paraId="017E6603" w14:textId="77777777" w:rsidR="00654C80" w:rsidRDefault="00A25F3B" w:rsidP="00654C80">
            <w:pPr>
              <w:rPr>
                <w:rtl/>
              </w:rPr>
            </w:pPr>
          </w:p>
          <w:p w14:paraId="691C29C6" w14:textId="77777777" w:rsidR="00654C80" w:rsidRDefault="00A25F3B" w:rsidP="00654C80">
            <w:pPr>
              <w:rPr>
                <w:rtl/>
              </w:rPr>
            </w:pPr>
            <w:r>
              <w:rPr>
                <w:rFonts w:cs="David" w:hint="cs"/>
                <w:color w:val="000000"/>
                <w:rtl/>
              </w:rPr>
              <w:t>‏‏תוכנית 3695 כוללת נספח בינוי שותק ומחייב, היות והבניה שונה מנספח הבינוי ישנו צורך בהשלמת הקלה לבניה בשונה מנספח.‏</w:t>
            </w:r>
          </w:p>
          <w:p w14:paraId="787B82F8" w14:textId="77777777" w:rsidR="00654C80" w:rsidRDefault="00A25F3B" w:rsidP="00654C80">
            <w:pPr>
              <w:rPr>
                <w:rtl/>
              </w:rPr>
            </w:pPr>
          </w:p>
          <w:p w14:paraId="355C5AEE" w14:textId="77777777" w:rsidR="00654C80" w:rsidRDefault="00A25F3B" w:rsidP="00654C80">
            <w:pPr>
              <w:rPr>
                <w:rtl/>
              </w:rPr>
            </w:pPr>
            <w:r>
              <w:rPr>
                <w:rFonts w:cs="David" w:hint="cs"/>
                <w:color w:val="000000"/>
                <w:rtl/>
              </w:rPr>
              <w:t>‏‏קווי בניין‏</w:t>
            </w:r>
          </w:p>
          <w:p w14:paraId="33193999" w14:textId="77777777" w:rsidR="00654C80" w:rsidRDefault="00A25F3B" w:rsidP="00654C80">
            <w:pPr>
              <w:rPr>
                <w:rtl/>
              </w:rPr>
            </w:pPr>
          </w:p>
          <w:p w14:paraId="69C373F4" w14:textId="77777777" w:rsidR="00654C80" w:rsidRDefault="00A25F3B" w:rsidP="00654C80">
            <w:pPr>
              <w:rPr>
                <w:rtl/>
              </w:rPr>
            </w:pPr>
            <w:r>
              <w:rPr>
                <w:rFonts w:cs="David" w:hint="cs"/>
                <w:color w:val="000000"/>
                <w:rtl/>
              </w:rPr>
              <w:t>‏‏הבחינה נערכה עפ"י תיק קווי בניין ‏‏2024/5949‏‏.00 שהוגש מיום: ‏‏02/06/2024‏‏ ע"י המח' למידע תכנוני. הבניה ‏‏ה‏‏מוצעת ‏‏אינה‏‏ ‏‏ב‏‏תחום קווי הבניין‏‏ עפ"י הסימון בתיק המידע- בוקשה הקלה לתוספת בניה מעבר לקו בניין בהתאם לקונטור הבניין הקיים- קווי הבניין סומנו עפ"י תוכנית מספר 2878‏‏–‏‏ מוצג באדום ותוכנית 3695- מוצגת בקו בניין בירוק.‏</w:t>
            </w:r>
          </w:p>
          <w:p w14:paraId="0A443B86" w14:textId="77777777" w:rsidR="00654C80" w:rsidRDefault="00A25F3B" w:rsidP="00654C80">
            <w:pPr>
              <w:rPr>
                <w:rtl/>
              </w:rPr>
            </w:pPr>
          </w:p>
          <w:p w14:paraId="76AC3C06" w14:textId="77777777" w:rsidR="00654C80" w:rsidRDefault="00A25F3B" w:rsidP="00654C80">
            <w:pPr>
              <w:rPr>
                <w:rtl/>
              </w:rPr>
            </w:pPr>
            <w:r>
              <w:rPr>
                <w:rFonts w:cs="David" w:hint="cs"/>
                <w:color w:val="000000"/>
                <w:rtl/>
              </w:rPr>
              <w:t>‏‏הבניין הקיים בחלקה והמסומן במעוין אדום הוא בניין אופייני ולא ייהרס בשום מקרה ראה סעיף 9 א' 2 וסעיף 10 בתקנון תוכנית 2878.‏</w:t>
            </w:r>
          </w:p>
          <w:p w14:paraId="4887A2CC" w14:textId="77777777" w:rsidR="00654C80" w:rsidRDefault="00A25F3B" w:rsidP="00654C80">
            <w:pPr>
              <w:rPr>
                <w:rtl/>
              </w:rPr>
            </w:pPr>
          </w:p>
          <w:p w14:paraId="167D4640" w14:textId="77777777" w:rsidR="00654C80" w:rsidRDefault="00A25F3B" w:rsidP="00654C80">
            <w:pPr>
              <w:rPr>
                <w:rtl/>
              </w:rPr>
            </w:pPr>
            <w:r>
              <w:rPr>
                <w:rFonts w:cs="David" w:hint="cs"/>
                <w:color w:val="000000"/>
                <w:rtl/>
              </w:rPr>
              <w:t>‏‏ ‏</w:t>
            </w:r>
          </w:p>
          <w:p w14:paraId="5EFCCC6E" w14:textId="77777777" w:rsidR="00654C80" w:rsidRDefault="00A25F3B" w:rsidP="00654C80">
            <w:pPr>
              <w:rPr>
                <w:rtl/>
              </w:rPr>
            </w:pPr>
          </w:p>
          <w:p w14:paraId="233B873B" w14:textId="77777777" w:rsidR="00654C80" w:rsidRDefault="00A25F3B" w:rsidP="00654C80">
            <w:pPr>
              <w:rPr>
                <w:rtl/>
              </w:rPr>
            </w:pPr>
            <w:r>
              <w:rPr>
                <w:rFonts w:cs="David" w:hint="cs"/>
                <w:color w:val="000000"/>
                <w:rtl/>
              </w:rPr>
              <w:t>‏‏התייחסות לחריגה מקווי הבניין:‏</w:t>
            </w:r>
          </w:p>
          <w:p w14:paraId="3DBFB228" w14:textId="77777777" w:rsidR="00654C80" w:rsidRDefault="00A25F3B" w:rsidP="00654C80">
            <w:pPr>
              <w:rPr>
                <w:rtl/>
              </w:rPr>
            </w:pPr>
          </w:p>
          <w:p w14:paraId="7E228C8F" w14:textId="77777777" w:rsidR="00654C80" w:rsidRDefault="00A25F3B" w:rsidP="00654C80">
            <w:pPr>
              <w:rPr>
                <w:rtl/>
              </w:rPr>
            </w:pPr>
            <w:r>
              <w:rPr>
                <w:rFonts w:cs="David" w:hint="cs"/>
                <w:color w:val="000000"/>
                <w:rtl/>
              </w:rPr>
              <w:t>‏‏-קוו ירוק לתוספות בקומה הרביעית- בקומה הרביעית מבוקשת חריגה בקו הבניין עד גבול מגרש, בחזית צידית לתוספת מעלית, ראה פרוט בסעיף "מעלית" לעניין החריגה המותרת ומגבלותיה.‏</w:t>
            </w:r>
          </w:p>
          <w:p w14:paraId="0E773699" w14:textId="77777777" w:rsidR="00654C80" w:rsidRDefault="00A25F3B" w:rsidP="00654C80">
            <w:pPr>
              <w:rPr>
                <w:rtl/>
              </w:rPr>
            </w:pPr>
          </w:p>
          <w:p w14:paraId="0E764DBF" w14:textId="77777777" w:rsidR="00654C80" w:rsidRDefault="00A25F3B" w:rsidP="00654C80">
            <w:pPr>
              <w:rPr>
                <w:rtl/>
              </w:rPr>
            </w:pPr>
            <w:r>
              <w:rPr>
                <w:rFonts w:cs="David" w:hint="cs"/>
                <w:color w:val="000000"/>
                <w:rtl/>
              </w:rPr>
              <w:t>‏‏ניתן להוסיף מעלית בהתאם לתוכנית 5022.‏</w:t>
            </w:r>
          </w:p>
          <w:p w14:paraId="6B915AC5" w14:textId="77777777" w:rsidR="00654C80" w:rsidRDefault="00A25F3B" w:rsidP="00654C80">
            <w:pPr>
              <w:rPr>
                <w:rtl/>
              </w:rPr>
            </w:pPr>
          </w:p>
          <w:p w14:paraId="42543539" w14:textId="77777777" w:rsidR="00654C80" w:rsidRDefault="00A25F3B" w:rsidP="00654C80">
            <w:pPr>
              <w:rPr>
                <w:rtl/>
              </w:rPr>
            </w:pPr>
            <w:r>
              <w:rPr>
                <w:rFonts w:cs="David" w:hint="cs"/>
                <w:color w:val="000000"/>
                <w:rtl/>
              </w:rPr>
              <w:t>‏‏-קוו אדום לתוספות בקומות הקיימות, תוספות אלו נבחנות בהתאם לסעיף של "בניה בקונטור בניין קיים" המופיע בתוכנית 2878 בסעיף 10- פורסמה הקלה לעניין זה לגבי התוספת המבוקשת בקומה השלישית, הבינוי המוצע ממוקם ע"ג קונטור הבניין הקיים, ניתן לאשר.‏</w:t>
            </w:r>
          </w:p>
          <w:p w14:paraId="338A96B6" w14:textId="77777777" w:rsidR="00654C80" w:rsidRDefault="00A25F3B" w:rsidP="00654C80">
            <w:pPr>
              <w:rPr>
                <w:rtl/>
              </w:rPr>
            </w:pPr>
          </w:p>
          <w:p w14:paraId="66C49723" w14:textId="77777777" w:rsidR="00654C80" w:rsidRDefault="00A25F3B" w:rsidP="00654C80">
            <w:pPr>
              <w:rPr>
                <w:rtl/>
              </w:rPr>
            </w:pPr>
            <w:r>
              <w:rPr>
                <w:rFonts w:cs="David" w:hint="cs"/>
                <w:color w:val="000000"/>
                <w:rtl/>
              </w:rPr>
              <w:t>‏‏ ‏</w:t>
            </w:r>
          </w:p>
          <w:p w14:paraId="1EE6FD72" w14:textId="77777777" w:rsidR="00654C80" w:rsidRDefault="00A25F3B" w:rsidP="00654C80">
            <w:pPr>
              <w:rPr>
                <w:rtl/>
              </w:rPr>
            </w:pPr>
          </w:p>
          <w:p w14:paraId="1E95CF30" w14:textId="77777777" w:rsidR="00654C80" w:rsidRDefault="00A25F3B" w:rsidP="00654C80">
            <w:pPr>
              <w:rPr>
                <w:rtl/>
              </w:rPr>
            </w:pPr>
            <w:r>
              <w:rPr>
                <w:rFonts w:cs="David" w:hint="cs"/>
                <w:color w:val="000000"/>
                <w:rtl/>
              </w:rPr>
              <w:t xml:space="preserve">‏‏תוספת מעלית מעבר לקו בניין בבניין לשימור- ההרמוניקה עם המעלית לא נבחנה מול מחלקת שימור, ולכן, מעבר להוראות </w:t>
            </w:r>
            <w:r>
              <w:rPr>
                <w:rFonts w:cs="David" w:hint="cs"/>
                <w:color w:val="000000"/>
                <w:rtl/>
              </w:rPr>
              <w:t>תוכנית 5022 יש לקבל את התייחסות מחלקת השימור לתכנון המוצע:‏</w:t>
            </w:r>
          </w:p>
          <w:p w14:paraId="743A36EE" w14:textId="77777777" w:rsidR="00654C80" w:rsidRDefault="00A25F3B" w:rsidP="00654C80">
            <w:pPr>
              <w:rPr>
                <w:rtl/>
              </w:rPr>
            </w:pPr>
          </w:p>
          <w:p w14:paraId="785A4823" w14:textId="77777777" w:rsidR="00654C80" w:rsidRDefault="00A25F3B" w:rsidP="00654C80">
            <w:pPr>
              <w:rPr>
                <w:rtl/>
              </w:rPr>
            </w:pPr>
            <w:r>
              <w:rPr>
                <w:rFonts w:cs="David" w:hint="cs"/>
                <w:color w:val="000000"/>
                <w:rtl/>
              </w:rPr>
              <w:t>‏‏ ‏</w:t>
            </w:r>
          </w:p>
          <w:p w14:paraId="3A8E5456" w14:textId="77777777" w:rsidR="00654C80" w:rsidRDefault="00A25F3B" w:rsidP="00654C80">
            <w:pPr>
              <w:rPr>
                <w:rtl/>
              </w:rPr>
            </w:pPr>
          </w:p>
          <w:p w14:paraId="01463732" w14:textId="77777777" w:rsidR="00654C80" w:rsidRDefault="00A25F3B" w:rsidP="00654C80">
            <w:pPr>
              <w:rPr>
                <w:rtl/>
              </w:rPr>
            </w:pPr>
            <w:r>
              <w:rPr>
                <w:rFonts w:cs="David" w:hint="cs"/>
                <w:color w:val="000000"/>
                <w:rtl/>
              </w:rPr>
              <w:t>‏‏ניתן לאשר תוספת מעלית חיצונית בצמוד לבניין קיים בהתאם להוראות תוכנית 5022‏‏-‏</w:t>
            </w:r>
          </w:p>
          <w:p w14:paraId="7DC0255E" w14:textId="77777777" w:rsidR="00654C80" w:rsidRDefault="00A25F3B" w:rsidP="00654C80">
            <w:pPr>
              <w:rPr>
                <w:rtl/>
              </w:rPr>
            </w:pPr>
          </w:p>
          <w:p w14:paraId="4F668DCC" w14:textId="77777777" w:rsidR="00654C80" w:rsidRDefault="00A25F3B" w:rsidP="00654C80">
            <w:pPr>
              <w:rPr>
                <w:rtl/>
              </w:rPr>
            </w:pPr>
            <w:r>
              <w:rPr>
                <w:rFonts w:cs="David" w:hint="cs"/>
                <w:color w:val="000000"/>
                <w:rtl/>
              </w:rPr>
              <w:lastRenderedPageBreak/>
              <w:t>‏‏ ‏</w:t>
            </w:r>
          </w:p>
          <w:p w14:paraId="2C5A99DC" w14:textId="77777777" w:rsidR="00654C80" w:rsidRDefault="00A25F3B" w:rsidP="00654C80">
            <w:pPr>
              <w:rPr>
                <w:rtl/>
              </w:rPr>
            </w:pPr>
          </w:p>
          <w:p w14:paraId="2ACD6317" w14:textId="77777777" w:rsidR="00654C80" w:rsidRDefault="00A25F3B" w:rsidP="00654C80">
            <w:pPr>
              <w:rPr>
                <w:rtl/>
              </w:rPr>
            </w:pPr>
            <w:r>
              <w:rPr>
                <w:rFonts w:cs="David" w:hint="cs"/>
                <w:color w:val="000000"/>
                <w:rtl/>
              </w:rPr>
              <w:t>‏‏רשות הרישוי המקומית או וועדת המשנה המקומית רשאית להתיר בניית מעלית חיצונית לבניין קיים בכפוף לתנאים הבאים:‏</w:t>
            </w:r>
          </w:p>
          <w:p w14:paraId="245F3EDA" w14:textId="77777777" w:rsidR="00654C80" w:rsidRDefault="00A25F3B" w:rsidP="00654C80">
            <w:pPr>
              <w:rPr>
                <w:rtl/>
              </w:rPr>
            </w:pPr>
          </w:p>
          <w:p w14:paraId="74FAEE55" w14:textId="77777777" w:rsidR="00654C80" w:rsidRDefault="00A25F3B" w:rsidP="00654C80">
            <w:pPr>
              <w:rPr>
                <w:rtl/>
              </w:rPr>
            </w:pPr>
            <w:r>
              <w:rPr>
                <w:rFonts w:cs="David" w:hint="cs"/>
                <w:color w:val="000000"/>
                <w:rtl/>
              </w:rPr>
              <w:t>‏‏א. ‏‏המרווח בין הקיר החיצוני של מבנה המעלית עד לגבול המגרש לא יפחת מ- 1 מ'- ‏‏לא ‏‏עומדים בדרישה זו, המרווח שנותר עד גבול מגרש הינו ‏‏0.‏</w:t>
            </w:r>
          </w:p>
          <w:p w14:paraId="59963B79" w14:textId="77777777" w:rsidR="00654C80" w:rsidRDefault="00A25F3B" w:rsidP="00654C80">
            <w:pPr>
              <w:rPr>
                <w:rtl/>
              </w:rPr>
            </w:pPr>
          </w:p>
          <w:p w14:paraId="73746FE3" w14:textId="77777777" w:rsidR="00654C80" w:rsidRDefault="00A25F3B" w:rsidP="00654C80">
            <w:pPr>
              <w:rPr>
                <w:rtl/>
              </w:rPr>
            </w:pPr>
            <w:r>
              <w:rPr>
                <w:rFonts w:cs="David" w:hint="cs"/>
                <w:color w:val="000000"/>
                <w:rtl/>
              </w:rPr>
              <w:t>‏‏ב. ‏‏התכנון האדריכלי טעון חוו"ד מהנדס העיר‏‏- יש לקבל את התייחסותו לתכנון המוצע.‏</w:t>
            </w:r>
          </w:p>
          <w:p w14:paraId="54F55CFC" w14:textId="77777777" w:rsidR="00654C80" w:rsidRDefault="00A25F3B" w:rsidP="00654C80">
            <w:pPr>
              <w:rPr>
                <w:rtl/>
              </w:rPr>
            </w:pPr>
          </w:p>
          <w:p w14:paraId="63FD23C2" w14:textId="77777777" w:rsidR="00654C80" w:rsidRDefault="00A25F3B" w:rsidP="00654C80">
            <w:pPr>
              <w:rPr>
                <w:rtl/>
              </w:rPr>
            </w:pPr>
            <w:r>
              <w:rPr>
                <w:rFonts w:cs="David" w:hint="cs"/>
                <w:color w:val="000000"/>
                <w:rtl/>
              </w:rPr>
              <w:t>‏‏בהתאם להוראת תוכנית 5022 א' קיימת הרחבה לדרישה זו- "בכל סעיף בהוראות תוכנית מס' 5022 לפיו נדרשת חוו"ד מהנדס העיר או נדרש תאום עם מהנדס העיר יתווסף- או מי שהוסמך לכך מטעמו"- יש לקבל את חוו"ד הנדרשת מהגורם המוסמך לכך.‏</w:t>
            </w:r>
          </w:p>
          <w:p w14:paraId="0151BF1E" w14:textId="77777777" w:rsidR="00654C80" w:rsidRDefault="00A25F3B" w:rsidP="00654C80">
            <w:pPr>
              <w:rPr>
                <w:rtl/>
              </w:rPr>
            </w:pPr>
          </w:p>
          <w:p w14:paraId="381D9C1E" w14:textId="77777777" w:rsidR="00654C80" w:rsidRDefault="00A25F3B" w:rsidP="00654C80">
            <w:pPr>
              <w:rPr>
                <w:rtl/>
              </w:rPr>
            </w:pPr>
            <w:r>
              <w:rPr>
                <w:rFonts w:cs="David" w:hint="cs"/>
                <w:color w:val="000000"/>
                <w:rtl/>
              </w:rPr>
              <w:t>‏‏ג.‏‏ ‏‏בבנ‏‏י‏‏ינים שהוגדרו בתוכניות כבניינים לשימור או בבניינים אופיניים תותר בניית המעלית החיצונית בתנאים מסוימים- ‏‏הבניין מסומן כמבנה "אופייני", ונכלל כבניין לשימור.‏</w:t>
            </w:r>
          </w:p>
          <w:p w14:paraId="62FB09E8" w14:textId="77777777" w:rsidR="00654C80" w:rsidRDefault="00A25F3B" w:rsidP="00654C80">
            <w:pPr>
              <w:rPr>
                <w:rtl/>
              </w:rPr>
            </w:pPr>
          </w:p>
          <w:p w14:paraId="53B7FADF" w14:textId="77777777" w:rsidR="00654C80" w:rsidRDefault="00A25F3B" w:rsidP="00654C80">
            <w:pPr>
              <w:rPr>
                <w:rtl/>
              </w:rPr>
            </w:pPr>
            <w:r>
              <w:rPr>
                <w:rFonts w:cs="David" w:hint="cs"/>
                <w:color w:val="000000"/>
                <w:rtl/>
              </w:rPr>
              <w:t>‏‏ולכן תותר בניית מעלית חיצונים בתנאים הבאים:‏</w:t>
            </w:r>
          </w:p>
          <w:p w14:paraId="542024F0" w14:textId="77777777" w:rsidR="00654C80" w:rsidRDefault="00A25F3B" w:rsidP="00654C80">
            <w:pPr>
              <w:rPr>
                <w:rtl/>
              </w:rPr>
            </w:pPr>
          </w:p>
          <w:p w14:paraId="7035E28D" w14:textId="77777777" w:rsidR="00654C80" w:rsidRDefault="00A25F3B" w:rsidP="00654C80">
            <w:pPr>
              <w:rPr>
                <w:rtl/>
              </w:rPr>
            </w:pPr>
            <w:r>
              <w:rPr>
                <w:rFonts w:cs="David" w:hint="cs"/>
                <w:color w:val="000000"/>
                <w:rtl/>
              </w:rPr>
              <w:t>‏‏-המעלית החיצונית תיבנה בצמוד לחזית האחורית, או הצידית של הבניין- המעלית לא מבוקשת בסמיכות לבניין אלא מוצע פודסט ואחריו מעלית אשר מגיעה עד גבול מגרש, לא עומדים בדרישה.‏</w:t>
            </w:r>
          </w:p>
          <w:p w14:paraId="5E41337B" w14:textId="77777777" w:rsidR="00654C80" w:rsidRDefault="00A25F3B" w:rsidP="00654C80">
            <w:pPr>
              <w:rPr>
                <w:rtl/>
              </w:rPr>
            </w:pPr>
          </w:p>
          <w:p w14:paraId="0660E40F" w14:textId="77777777" w:rsidR="00654C80" w:rsidRDefault="00A25F3B" w:rsidP="00654C80">
            <w:pPr>
              <w:rPr>
                <w:rtl/>
              </w:rPr>
            </w:pPr>
            <w:r>
              <w:rPr>
                <w:rFonts w:cs="David" w:hint="cs"/>
                <w:color w:val="000000"/>
                <w:rtl/>
              </w:rPr>
              <w:t>‏‏בהתאם לתוכנית 5022 א' בסעיף ב' מצוין כי בבניין בו לא מתאפשרת, מבחינה אדריכלית, הצמדת המעלית החיצונית לחזית האחורית או הצדדית של הבניין, תותר הרחקת המעלית מחזית הבניין וחיבורה באמצעות גשר אל הבניין, ובלבד שהתקיים האמור בסעיף 5 א' לעיל, שבהוראות תוכנית 5022, הפתרון האדריכלי טעון אישור מהנדס העיר, או מי שהוסמך לכך מטעמו ואישור רשות התכנון, המוסמכת עפ"י החוק.‏</w:t>
            </w:r>
          </w:p>
          <w:p w14:paraId="4E19B5EA" w14:textId="77777777" w:rsidR="00654C80" w:rsidRDefault="00A25F3B" w:rsidP="00654C80">
            <w:pPr>
              <w:rPr>
                <w:rtl/>
              </w:rPr>
            </w:pPr>
          </w:p>
          <w:p w14:paraId="4B64C120" w14:textId="77777777" w:rsidR="00654C80" w:rsidRDefault="00A25F3B" w:rsidP="00654C80">
            <w:pPr>
              <w:rPr>
                <w:rtl/>
              </w:rPr>
            </w:pPr>
            <w:r>
              <w:rPr>
                <w:rFonts w:cs="David" w:hint="cs"/>
                <w:color w:val="000000"/>
                <w:rtl/>
              </w:rPr>
              <w:t>‏‏- בבניינים שלא ניתן להוסיף את המעלית כאמור בסעיף 1 לעיל יינתן פתרון בתאום עם מהנדס העיר- יש לקבל את האישור כפי המצוין.‏</w:t>
            </w:r>
          </w:p>
          <w:p w14:paraId="7351D0C6" w14:textId="77777777" w:rsidR="00654C80" w:rsidRDefault="00A25F3B" w:rsidP="00654C80">
            <w:pPr>
              <w:rPr>
                <w:rtl/>
              </w:rPr>
            </w:pPr>
          </w:p>
          <w:p w14:paraId="24C32834" w14:textId="77777777" w:rsidR="00654C80" w:rsidRDefault="00A25F3B" w:rsidP="00654C80">
            <w:pPr>
              <w:rPr>
                <w:rtl/>
              </w:rPr>
            </w:pPr>
            <w:r>
              <w:rPr>
                <w:rFonts w:cs="David" w:hint="cs"/>
                <w:color w:val="000000"/>
                <w:rtl/>
              </w:rPr>
              <w:t>‏‏ד.‏‏ ‏‏קודם הדיון בבקשה להיתר, בדבר הקמת המעלית תמסור או תשלח הוועדה המקומית על חשבון מבקש ההיתר הודעה המפרטת את מהות הבקשה:‏</w:t>
            </w:r>
          </w:p>
          <w:p w14:paraId="6DEA187F" w14:textId="77777777" w:rsidR="00654C80" w:rsidRDefault="00A25F3B" w:rsidP="00654C80">
            <w:pPr>
              <w:rPr>
                <w:rtl/>
              </w:rPr>
            </w:pPr>
          </w:p>
          <w:p w14:paraId="48BAB686" w14:textId="77777777" w:rsidR="00654C80" w:rsidRDefault="00A25F3B" w:rsidP="00654C80">
            <w:pPr>
              <w:rPr>
                <w:rtl/>
              </w:rPr>
            </w:pPr>
            <w:r>
              <w:rPr>
                <w:rFonts w:cs="David" w:hint="cs"/>
                <w:color w:val="000000"/>
                <w:rtl/>
              </w:rPr>
              <w:t xml:space="preserve">‏‏-לכל הבעלים והמחזיקים בקרקע או בבניין שלגביהם הוגשה הבקשה- בוצע </w:t>
            </w:r>
            <w:r>
              <w:rPr>
                <w:rFonts w:cs="David" w:hint="cs"/>
                <w:color w:val="000000"/>
                <w:rtl/>
              </w:rPr>
              <w:t>משלוח הודעות כנדרש ולא התקבלו התנגדויות מצד הבעלים בחלקה.‏</w:t>
            </w:r>
          </w:p>
          <w:p w14:paraId="3DF90C38" w14:textId="77777777" w:rsidR="00654C80" w:rsidRDefault="00A25F3B" w:rsidP="00654C80">
            <w:pPr>
              <w:rPr>
                <w:rtl/>
              </w:rPr>
            </w:pPr>
          </w:p>
          <w:p w14:paraId="16569C82" w14:textId="77777777" w:rsidR="00654C80" w:rsidRDefault="00A25F3B" w:rsidP="00654C80">
            <w:pPr>
              <w:rPr>
                <w:rtl/>
              </w:rPr>
            </w:pPr>
            <w:r>
              <w:rPr>
                <w:rFonts w:cs="David" w:hint="cs"/>
                <w:color w:val="000000"/>
                <w:rtl/>
              </w:rPr>
              <w:t>‏‏-לכל הבעלים והמחזיקים בקרקע או בבניין אשר לדעת הוועדה ייפגעו, או עלולים להיפגע מאישור הבקשה- נשלחו הודעות לגובלים, ‏‏קיים פרוט לחלקות שנשלחו, חלקות‏‏ ‏‏37, 38, 39, 40, 41, ‏‏לא התקבלו התנגדויות לתכנון המוצע.‏</w:t>
            </w:r>
          </w:p>
          <w:p w14:paraId="13BEEABD" w14:textId="77777777" w:rsidR="00654C80" w:rsidRDefault="00A25F3B" w:rsidP="00654C80">
            <w:pPr>
              <w:rPr>
                <w:rtl/>
              </w:rPr>
            </w:pPr>
          </w:p>
          <w:p w14:paraId="1E402164" w14:textId="77777777" w:rsidR="00654C80" w:rsidRDefault="00A25F3B" w:rsidP="00654C80">
            <w:pPr>
              <w:rPr>
                <w:rtl/>
              </w:rPr>
            </w:pPr>
            <w:r>
              <w:rPr>
                <w:rFonts w:cs="David" w:hint="cs"/>
                <w:color w:val="000000"/>
                <w:rtl/>
              </w:rPr>
              <w:t>‏‏ ‏</w:t>
            </w:r>
          </w:p>
          <w:p w14:paraId="1D4DACCE" w14:textId="77777777" w:rsidR="00654C80" w:rsidRDefault="00A25F3B" w:rsidP="00654C80">
            <w:pPr>
              <w:rPr>
                <w:rtl/>
              </w:rPr>
            </w:pPr>
          </w:p>
          <w:p w14:paraId="47EB2C82" w14:textId="77777777" w:rsidR="00654C80" w:rsidRDefault="00A25F3B" w:rsidP="00654C80">
            <w:pPr>
              <w:rPr>
                <w:rtl/>
              </w:rPr>
            </w:pPr>
            <w:r>
              <w:rPr>
                <w:rFonts w:cs="David" w:hint="cs"/>
                <w:color w:val="000000"/>
                <w:rtl/>
              </w:rPr>
              <w:t>‏‏מספר קומות‏</w:t>
            </w:r>
          </w:p>
          <w:p w14:paraId="2417509E" w14:textId="77777777" w:rsidR="00654C80" w:rsidRDefault="00A25F3B" w:rsidP="00654C80">
            <w:pPr>
              <w:rPr>
                <w:rtl/>
              </w:rPr>
            </w:pPr>
          </w:p>
          <w:p w14:paraId="2D7C8BA0" w14:textId="77777777" w:rsidR="00654C80" w:rsidRDefault="00A25F3B" w:rsidP="00654C80">
            <w:pPr>
              <w:rPr>
                <w:rtl/>
              </w:rPr>
            </w:pPr>
            <w:r>
              <w:rPr>
                <w:rFonts w:cs="David" w:hint="cs"/>
                <w:color w:val="000000"/>
                <w:rtl/>
              </w:rPr>
              <w:t>‏‏מס' הקומות המירבי 4 קומות כמצוין בסעיף 6 ג' בתקנון תוכנית 3695- לא מבוקשת תוספת קומה, יש להציג התאמה להיתר קיים, סה"כ מוצע בבניין 4 קומות.‏</w:t>
            </w:r>
          </w:p>
          <w:p w14:paraId="1E0544E1" w14:textId="77777777" w:rsidR="00654C80" w:rsidRDefault="00A25F3B" w:rsidP="00654C80">
            <w:pPr>
              <w:rPr>
                <w:rtl/>
              </w:rPr>
            </w:pPr>
          </w:p>
          <w:p w14:paraId="4B3037B7" w14:textId="77777777" w:rsidR="00654C80" w:rsidRDefault="00A25F3B" w:rsidP="00654C80">
            <w:pPr>
              <w:rPr>
                <w:rtl/>
              </w:rPr>
            </w:pPr>
            <w:r>
              <w:rPr>
                <w:rFonts w:cs="David" w:hint="cs"/>
                <w:color w:val="000000"/>
                <w:rtl/>
              </w:rPr>
              <w:t>‏‏בהתאם להוראה 6 ג'- "הגדלת מס' הקומות מ- 3 קומות ל- 4 קומות, הקומה הנוספת מובלעת בחלל גג הרעפים"- תוספת הקומה המוצעת מובלעת בגג הרעפים כפי המצוין בהוראות התוכנית, למעט חדר המדרגות והחדר המחוזק המוצעים מתחת לגג שטוח, כפי הערות מחלקת שימור לא ניתן לאשר חדר מחוזק מחוץ לקונטור בניין קיים- לכן, בשלב זה התכנון במפלס העליון אשר נדרש להיות מובלע בגג הרעפים טרם מוצג באופן סופי, ככל ותהיינה הערות בהתאם לשינוי בתכנון תוספת קומה זו תבחן שוב לגבי אופי ועיצוב גג הרעפים מעל קומה זו.‏</w:t>
            </w:r>
          </w:p>
          <w:p w14:paraId="13D6485E" w14:textId="77777777" w:rsidR="00654C80" w:rsidRDefault="00A25F3B" w:rsidP="00654C80">
            <w:pPr>
              <w:rPr>
                <w:rtl/>
              </w:rPr>
            </w:pPr>
          </w:p>
          <w:p w14:paraId="1EA2EC4E" w14:textId="77777777" w:rsidR="00654C80" w:rsidRDefault="00A25F3B" w:rsidP="00654C80">
            <w:pPr>
              <w:rPr>
                <w:rtl/>
              </w:rPr>
            </w:pPr>
            <w:r>
              <w:rPr>
                <w:rFonts w:cs="David" w:hint="cs"/>
                <w:color w:val="000000"/>
                <w:rtl/>
              </w:rPr>
              <w:t>‏‏הוראות לגבי אופן חיפוי הקירות‏</w:t>
            </w:r>
          </w:p>
          <w:p w14:paraId="6B5041FA" w14:textId="77777777" w:rsidR="00654C80" w:rsidRDefault="00A25F3B" w:rsidP="00654C80">
            <w:pPr>
              <w:rPr>
                <w:rtl/>
              </w:rPr>
            </w:pPr>
          </w:p>
          <w:p w14:paraId="01000544" w14:textId="77777777" w:rsidR="00654C80" w:rsidRDefault="00A25F3B" w:rsidP="00654C80">
            <w:pPr>
              <w:rPr>
                <w:rtl/>
              </w:rPr>
            </w:pPr>
            <w:r>
              <w:rPr>
                <w:rFonts w:cs="David" w:hint="cs"/>
                <w:color w:val="000000"/>
                <w:rtl/>
              </w:rPr>
              <w:t>‏‏חומר הבניה על הקירות החיצוניים הוא אבן תלטיש בהתאם לבניין הקיים- יש לציין סוג חיפוי אבן.‏</w:t>
            </w:r>
          </w:p>
          <w:p w14:paraId="78D6B57A" w14:textId="77777777" w:rsidR="00654C80" w:rsidRDefault="00A25F3B" w:rsidP="00654C80">
            <w:pPr>
              <w:rPr>
                <w:rtl/>
              </w:rPr>
            </w:pPr>
          </w:p>
          <w:p w14:paraId="5FFCF6DD" w14:textId="77777777" w:rsidR="00654C80" w:rsidRDefault="00A25F3B" w:rsidP="00654C80">
            <w:pPr>
              <w:rPr>
                <w:rtl/>
              </w:rPr>
            </w:pPr>
            <w:r>
              <w:rPr>
                <w:rFonts w:cs="David" w:hint="cs"/>
                <w:color w:val="000000"/>
                <w:rtl/>
              </w:rPr>
              <w:t>‏‏מספר ‏‏יח"ד‏</w:t>
            </w:r>
          </w:p>
          <w:p w14:paraId="06977719" w14:textId="77777777" w:rsidR="00654C80" w:rsidRDefault="00A25F3B" w:rsidP="00654C80">
            <w:pPr>
              <w:rPr>
                <w:rtl/>
              </w:rPr>
            </w:pPr>
          </w:p>
          <w:p w14:paraId="7BC0A264" w14:textId="77777777" w:rsidR="00654C80" w:rsidRDefault="00A25F3B" w:rsidP="00654C80">
            <w:pPr>
              <w:rPr>
                <w:rtl/>
              </w:rPr>
            </w:pPr>
            <w:r>
              <w:rPr>
                <w:rFonts w:cs="David" w:hint="cs"/>
                <w:color w:val="000000"/>
                <w:rtl/>
              </w:rPr>
              <w:t>‏‏אין הוראה מיוחדת לעניין סך יח"ד- לא מבוקשת תוספת יח"ד, ניתן לאשר.‏‏ ‏</w:t>
            </w:r>
          </w:p>
          <w:p w14:paraId="2822CBE4" w14:textId="77777777" w:rsidR="00654C80" w:rsidRDefault="00A25F3B" w:rsidP="00654C80">
            <w:pPr>
              <w:rPr>
                <w:rtl/>
              </w:rPr>
            </w:pPr>
          </w:p>
          <w:p w14:paraId="59F4C384" w14:textId="77777777" w:rsidR="00654C80" w:rsidRDefault="00A25F3B" w:rsidP="00654C80">
            <w:pPr>
              <w:rPr>
                <w:rtl/>
              </w:rPr>
            </w:pPr>
            <w:r>
              <w:rPr>
                <w:rFonts w:cs="David" w:hint="cs"/>
                <w:color w:val="000000"/>
                <w:rtl/>
              </w:rPr>
              <w:t>‏‏גובה‏‏ ‏‏גובה פני המעקה לא יעלה על 11.50 מ' מפני הקרקע הסופיים, גובה גג קיים 15.60+ ומוצע גובה 15.80+, יש להתאים לגובה הקיים.‏</w:t>
            </w:r>
          </w:p>
          <w:p w14:paraId="1DFD890E" w14:textId="77777777" w:rsidR="00654C80" w:rsidRDefault="00A25F3B" w:rsidP="00654C80">
            <w:pPr>
              <w:rPr>
                <w:rtl/>
              </w:rPr>
            </w:pPr>
          </w:p>
          <w:p w14:paraId="227F995B" w14:textId="77777777" w:rsidR="00654C80" w:rsidRDefault="00A25F3B" w:rsidP="00654C80">
            <w:pPr>
              <w:rPr>
                <w:rtl/>
              </w:rPr>
            </w:pPr>
            <w:r>
              <w:rPr>
                <w:rFonts w:cs="David" w:hint="cs"/>
                <w:color w:val="000000"/>
                <w:rtl/>
              </w:rPr>
              <w:t>‏‏גגות‏</w:t>
            </w:r>
          </w:p>
          <w:p w14:paraId="142B058A" w14:textId="77777777" w:rsidR="00654C80" w:rsidRDefault="00A25F3B" w:rsidP="00654C80">
            <w:pPr>
              <w:rPr>
                <w:rtl/>
              </w:rPr>
            </w:pPr>
          </w:p>
          <w:p w14:paraId="51802B91" w14:textId="77777777" w:rsidR="00654C80" w:rsidRDefault="00A25F3B" w:rsidP="00654C80">
            <w:pPr>
              <w:rPr>
                <w:rtl/>
              </w:rPr>
            </w:pPr>
            <w:r>
              <w:rPr>
                <w:rFonts w:cs="David" w:hint="cs"/>
                <w:color w:val="000000"/>
                <w:rtl/>
              </w:rPr>
              <w:t>‏‏בהתאם להוראות התוכנית יש להציג את הקומה העליונה כמובלעת בגג הרעפים- נדרש להציג את תוספת החדר המחוזק, חדר המדרגות והמעלית בתוך חלל גג הרעפים- במידה ומבחינה בטיחותית ותפקודית אין אפשרות, הנושא יבחן לגופו, בנוסף, לא התקבל אישור שימור לתוספת חדר מחוזק מעבר לקונטור בניין קיים וההרמוניקה אשר הוצגה בפניהם לא כללה כלל את תוספת המעלית והמעבר המוצע מחדר המדרגות למפיר המעלית- התכנון טרם הושלם ויבחן במקרה של שינוי ככל שיידרש.‏</w:t>
            </w:r>
          </w:p>
          <w:p w14:paraId="3D142880" w14:textId="77777777" w:rsidR="00654C80" w:rsidRDefault="00A25F3B" w:rsidP="00654C80">
            <w:pPr>
              <w:rPr>
                <w:rtl/>
              </w:rPr>
            </w:pPr>
          </w:p>
          <w:p w14:paraId="496293A3" w14:textId="77777777" w:rsidR="00654C80" w:rsidRDefault="00A25F3B" w:rsidP="00654C80">
            <w:pPr>
              <w:rPr>
                <w:rtl/>
              </w:rPr>
            </w:pPr>
            <w:r>
              <w:rPr>
                <w:rFonts w:cs="David" w:hint="cs"/>
                <w:color w:val="000000"/>
                <w:rtl/>
              </w:rPr>
              <w:t>‏‏שלביות ביצוע‏‏ ‏</w:t>
            </w:r>
          </w:p>
          <w:p w14:paraId="65C6A596" w14:textId="77777777" w:rsidR="00654C80" w:rsidRDefault="00A25F3B" w:rsidP="00654C80">
            <w:pPr>
              <w:rPr>
                <w:rtl/>
              </w:rPr>
            </w:pPr>
          </w:p>
          <w:p w14:paraId="10CB4F60" w14:textId="77777777" w:rsidR="00654C80" w:rsidRDefault="00A25F3B" w:rsidP="00654C80">
            <w:pPr>
              <w:rPr>
                <w:rtl/>
              </w:rPr>
            </w:pPr>
            <w:r>
              <w:rPr>
                <w:rFonts w:cs="David" w:hint="cs"/>
                <w:color w:val="000000"/>
                <w:rtl/>
              </w:rPr>
              <w:t>‏‏אין הנחיות לעניין שלביות ביצוע בתוכנית זו.‏</w:t>
            </w:r>
          </w:p>
          <w:p w14:paraId="62B0CE38" w14:textId="77777777" w:rsidR="00654C80" w:rsidRDefault="00A25F3B" w:rsidP="00654C80">
            <w:pPr>
              <w:rPr>
                <w:rtl/>
              </w:rPr>
            </w:pPr>
          </w:p>
          <w:p w14:paraId="33E42AF6" w14:textId="77777777" w:rsidR="00654C80" w:rsidRDefault="00A25F3B" w:rsidP="00654C80">
            <w:pPr>
              <w:rPr>
                <w:rtl/>
              </w:rPr>
            </w:pPr>
            <w:r>
              <w:rPr>
                <w:rFonts w:cs="David" w:hint="cs"/>
                <w:color w:val="000000"/>
                <w:rtl/>
              </w:rPr>
              <w:t>‏‏עצים לשימור‏</w:t>
            </w:r>
          </w:p>
          <w:p w14:paraId="5350F96E" w14:textId="77777777" w:rsidR="00654C80" w:rsidRDefault="00A25F3B" w:rsidP="00654C80">
            <w:pPr>
              <w:rPr>
                <w:rtl/>
              </w:rPr>
            </w:pPr>
          </w:p>
          <w:p w14:paraId="647DD789" w14:textId="77777777" w:rsidR="00654C80" w:rsidRDefault="00A25F3B" w:rsidP="00654C80">
            <w:pPr>
              <w:rPr>
                <w:rtl/>
              </w:rPr>
            </w:pPr>
            <w:r>
              <w:rPr>
                <w:rFonts w:cs="David" w:hint="cs"/>
                <w:color w:val="000000"/>
                <w:rtl/>
              </w:rPr>
              <w:t xml:space="preserve">‏‏בכל בקשה </w:t>
            </w:r>
            <w:r>
              <w:rPr>
                <w:rFonts w:cs="David" w:hint="cs"/>
                <w:color w:val="000000"/>
                <w:rtl/>
              </w:rPr>
              <w:t>להיתר בניה הן לתוספות בניה והן לבניה חדשה יסומנו כל העצים הבוגרים בחלקה.‏</w:t>
            </w:r>
          </w:p>
          <w:p w14:paraId="4AC29629" w14:textId="77777777" w:rsidR="00654C80" w:rsidRDefault="00A25F3B" w:rsidP="00654C80">
            <w:pPr>
              <w:rPr>
                <w:rtl/>
              </w:rPr>
            </w:pPr>
          </w:p>
          <w:p w14:paraId="2607723F" w14:textId="77777777" w:rsidR="00654C80" w:rsidRDefault="00A25F3B" w:rsidP="00654C80">
            <w:pPr>
              <w:rPr>
                <w:rtl/>
              </w:rPr>
            </w:pPr>
            <w:r>
              <w:rPr>
                <w:rFonts w:cs="David" w:hint="cs"/>
                <w:color w:val="000000"/>
                <w:rtl/>
              </w:rPr>
              <w:t>‏‏לא תותר עקירת עצים למעט מקרים חריגים בהם שוכנע מהנדס העיר ואין כל אפשרות אחרת לבניה בחלקה, והכל באישור המחלקה לשימור פני העיר- יש להציג בהרמוניקה את העצים לשימור בהתאם לאישור שפ"ע.‏</w:t>
            </w:r>
          </w:p>
          <w:p w14:paraId="06B69C14" w14:textId="77777777" w:rsidR="00654C80" w:rsidRDefault="00A25F3B" w:rsidP="00654C80">
            <w:pPr>
              <w:rPr>
                <w:rtl/>
              </w:rPr>
            </w:pPr>
          </w:p>
          <w:p w14:paraId="268E5FCB" w14:textId="77777777" w:rsidR="00654C80" w:rsidRDefault="00A25F3B" w:rsidP="00654C80">
            <w:pPr>
              <w:rPr>
                <w:rtl/>
              </w:rPr>
            </w:pPr>
            <w:r>
              <w:rPr>
                <w:rFonts w:cs="David" w:hint="cs"/>
                <w:color w:val="000000"/>
                <w:rtl/>
              </w:rPr>
              <w:t>‏‏ ‏</w:t>
            </w:r>
          </w:p>
          <w:p w14:paraId="3EFDAEE3" w14:textId="77777777" w:rsidR="00654C80" w:rsidRDefault="00A25F3B" w:rsidP="00654C80">
            <w:pPr>
              <w:rPr>
                <w:rtl/>
              </w:rPr>
            </w:pPr>
          </w:p>
          <w:p w14:paraId="252B0086" w14:textId="77777777" w:rsidR="00654C80" w:rsidRDefault="00A25F3B" w:rsidP="00654C80">
            <w:pPr>
              <w:rPr>
                <w:rtl/>
              </w:rPr>
            </w:pPr>
            <w:r>
              <w:rPr>
                <w:rFonts w:cs="David" w:hint="cs"/>
                <w:color w:val="000000"/>
                <w:rtl/>
              </w:rPr>
              <w:t>‏‏תימוכין קניינים-‏</w:t>
            </w:r>
          </w:p>
          <w:p w14:paraId="7DBFE825" w14:textId="77777777" w:rsidR="00654C80" w:rsidRDefault="00A25F3B" w:rsidP="00654C80">
            <w:pPr>
              <w:rPr>
                <w:rtl/>
              </w:rPr>
            </w:pPr>
          </w:p>
          <w:p w14:paraId="4639E0FB" w14:textId="77777777" w:rsidR="00654C80" w:rsidRDefault="00A25F3B" w:rsidP="00654C80">
            <w:pPr>
              <w:rPr>
                <w:rtl/>
              </w:rPr>
            </w:pPr>
            <w:r>
              <w:rPr>
                <w:rFonts w:cs="David" w:hint="cs"/>
                <w:color w:val="000000"/>
                <w:rtl/>
              </w:rPr>
              <w:t>‏‏לגבי הסכם בית משותף, קיים בארכיב האופטי הסכם ותשריט אשר לפיו הגג מוצמד למבקש הבקשה- טופס 1 חתום ע"י המבקש בלבד, נדרשת הבהרה מדוע אין הסכמות של 2/3 לבניה על רכוש משותף בקרקע החלקה כיוון שמבוקשת תוספת מעלית ברכוש המשותף.‏</w:t>
            </w:r>
          </w:p>
          <w:p w14:paraId="3578DBAB" w14:textId="77777777" w:rsidR="00654C80" w:rsidRDefault="00A25F3B" w:rsidP="00654C80">
            <w:pPr>
              <w:rPr>
                <w:rtl/>
              </w:rPr>
            </w:pPr>
          </w:p>
          <w:p w14:paraId="78900AD5" w14:textId="77777777" w:rsidR="00654C80" w:rsidRDefault="00A25F3B" w:rsidP="00654C80">
            <w:pPr>
              <w:rPr>
                <w:rtl/>
              </w:rPr>
            </w:pPr>
            <w:r>
              <w:rPr>
                <w:rFonts w:cs="David" w:hint="cs"/>
                <w:color w:val="000000"/>
                <w:rtl/>
              </w:rPr>
              <w:t>‏‏ ‏</w:t>
            </w:r>
          </w:p>
          <w:p w14:paraId="48FC73CE" w14:textId="77777777" w:rsidR="00654C80" w:rsidRDefault="00A25F3B" w:rsidP="00654C80">
            <w:pPr>
              <w:rPr>
                <w:rtl/>
              </w:rPr>
            </w:pPr>
          </w:p>
          <w:p w14:paraId="17F38B5E" w14:textId="77777777" w:rsidR="00654C80" w:rsidRDefault="00A25F3B" w:rsidP="00654C80">
            <w:pPr>
              <w:rPr>
                <w:rtl/>
              </w:rPr>
            </w:pPr>
            <w:r>
              <w:rPr>
                <w:rFonts w:cs="David" w:hint="cs"/>
                <w:color w:val="000000"/>
                <w:rtl/>
              </w:rPr>
              <w:t>‏‏שטחי הבניה המותרים עפ"י תוכנית 3695, בהתאם להוראות לגבי אזור מגורים 1 בתוכנית המתאר של ירושלים‏</w:t>
            </w:r>
          </w:p>
          <w:p w14:paraId="75364D57" w14:textId="77777777" w:rsidR="00654C80" w:rsidRDefault="00A25F3B" w:rsidP="00654C80">
            <w:pPr>
              <w:rPr>
                <w:rtl/>
              </w:rPr>
            </w:pPr>
          </w:p>
          <w:p w14:paraId="3F420BA6" w14:textId="77777777" w:rsidR="00654C80" w:rsidRDefault="00A25F3B" w:rsidP="00654C80">
            <w:pPr>
              <w:rPr>
                <w:rtl/>
              </w:rPr>
            </w:pPr>
            <w:r>
              <w:rPr>
                <w:rFonts w:cs="David" w:hint="cs"/>
                <w:color w:val="000000"/>
                <w:rtl/>
              </w:rPr>
              <w:t>‏‏שטחי הבניה הינם 97% כמצוין בסעיף 8 ב' בתקנון תוכנית 3695.‏</w:t>
            </w:r>
          </w:p>
          <w:p w14:paraId="63C5C1AF" w14:textId="77777777" w:rsidR="00654C80" w:rsidRDefault="00A25F3B" w:rsidP="00654C80">
            <w:pPr>
              <w:rPr>
                <w:rtl/>
              </w:rPr>
            </w:pPr>
          </w:p>
          <w:p w14:paraId="34A4435F" w14:textId="77777777" w:rsidR="00654C80" w:rsidRDefault="00A25F3B" w:rsidP="00654C80">
            <w:pPr>
              <w:rPr>
                <w:rtl/>
              </w:rPr>
            </w:pPr>
            <w:r>
              <w:rPr>
                <w:rFonts w:cs="David" w:hint="cs"/>
                <w:color w:val="000000"/>
                <w:rtl/>
              </w:rPr>
              <w:t>‏‏97% ‏‎x‎‏ 592= 574.24 מ"ר.‏</w:t>
            </w:r>
          </w:p>
          <w:p w14:paraId="1CB96376" w14:textId="77777777" w:rsidR="00654C80" w:rsidRDefault="00A25F3B" w:rsidP="00654C80">
            <w:pPr>
              <w:rPr>
                <w:rtl/>
              </w:rPr>
            </w:pPr>
          </w:p>
          <w:p w14:paraId="0F297871" w14:textId="77777777" w:rsidR="00654C80" w:rsidRDefault="00A25F3B" w:rsidP="00654C80">
            <w:pPr>
              <w:rPr>
                <w:rtl/>
              </w:rPr>
            </w:pPr>
            <w:r>
              <w:rPr>
                <w:rFonts w:cs="David" w:hint="cs"/>
                <w:color w:val="000000"/>
                <w:rtl/>
              </w:rPr>
              <w:t>‏‏הבקשה כוללת מס' הקלות כמותיות ע"מ לאפשר בינוי רחב יותר בבניין:‏</w:t>
            </w:r>
          </w:p>
          <w:p w14:paraId="44FE40F8" w14:textId="77777777" w:rsidR="00654C80" w:rsidRDefault="00A25F3B" w:rsidP="00654C80">
            <w:pPr>
              <w:rPr>
                <w:rtl/>
              </w:rPr>
            </w:pPr>
          </w:p>
          <w:p w14:paraId="690F5397" w14:textId="77777777" w:rsidR="00654C80" w:rsidRDefault="00A25F3B" w:rsidP="00654C80">
            <w:pPr>
              <w:rPr>
                <w:rtl/>
              </w:rPr>
            </w:pPr>
            <w:r>
              <w:rPr>
                <w:rFonts w:cs="David" w:hint="cs"/>
                <w:color w:val="000000"/>
                <w:rtl/>
              </w:rPr>
              <w:t>‏‏-בוקשה הקלה של החלק היחסי מכוח תוספת של 6%- 1.2% מחמישית מהשטח שניתן להוסיף- שטח התוספת מכוח הקלה זו הינו 7.10 מ"ר.‏</w:t>
            </w:r>
          </w:p>
          <w:p w14:paraId="0C06BE78" w14:textId="77777777" w:rsidR="00654C80" w:rsidRDefault="00A25F3B" w:rsidP="00654C80">
            <w:pPr>
              <w:rPr>
                <w:rtl/>
              </w:rPr>
            </w:pPr>
          </w:p>
          <w:p w14:paraId="79C5C9AC" w14:textId="77777777" w:rsidR="00654C80" w:rsidRDefault="00A25F3B" w:rsidP="00654C80">
            <w:pPr>
              <w:rPr>
                <w:rtl/>
              </w:rPr>
            </w:pPr>
            <w:r>
              <w:rPr>
                <w:rFonts w:cs="David" w:hint="cs"/>
                <w:color w:val="000000"/>
                <w:rtl/>
              </w:rPr>
              <w:t xml:space="preserve">‏‏-5% השלמת דירת גג- בהתאם להתייחסות מנהל אגף הרישוי לא ניתן לאשר את השטח המוצע מכוח הקלה זו- 29.60 מ"ר לטובת מימוש שטח זה </w:t>
            </w:r>
            <w:r>
              <w:rPr>
                <w:rFonts w:cs="David" w:hint="cs"/>
                <w:color w:val="000000"/>
                <w:rtl/>
              </w:rPr>
              <w:t>בקומות התחתונות, נדרש להסיר.‏</w:t>
            </w:r>
          </w:p>
          <w:p w14:paraId="33D6C1A6" w14:textId="77777777" w:rsidR="00654C80" w:rsidRDefault="00A25F3B" w:rsidP="00654C80">
            <w:pPr>
              <w:rPr>
                <w:rtl/>
              </w:rPr>
            </w:pPr>
          </w:p>
          <w:p w14:paraId="50CFC203" w14:textId="77777777" w:rsidR="00654C80" w:rsidRDefault="00A25F3B" w:rsidP="00654C80">
            <w:pPr>
              <w:rPr>
                <w:rtl/>
              </w:rPr>
            </w:pPr>
            <w:r>
              <w:rPr>
                <w:rFonts w:cs="David" w:hint="cs"/>
                <w:color w:val="000000"/>
                <w:rtl/>
              </w:rPr>
              <w:t>‏‏הבקשה מציגה סה"כ תוספת של 16.48 מ"ר, תוספת שטח בדירת הגג מכוח 5% השלמת דירת גג, לא ניתן לאשר שימוש בשטח זה למיקום אחר, וכן, לא ניתן להגדיל את נפח הקומות העליונות מעבר למאושר בתוכנית- ראה פרוט סעיף "קומות"- נדרש לצמצם.‏</w:t>
            </w:r>
          </w:p>
          <w:p w14:paraId="4D52DC95" w14:textId="77777777" w:rsidR="00654C80" w:rsidRDefault="00A25F3B" w:rsidP="00654C80">
            <w:pPr>
              <w:rPr>
                <w:rtl/>
              </w:rPr>
            </w:pPr>
          </w:p>
          <w:p w14:paraId="7EE524C1" w14:textId="77777777" w:rsidR="00654C80" w:rsidRDefault="00A25F3B" w:rsidP="00654C80">
            <w:pPr>
              <w:rPr>
                <w:rtl/>
              </w:rPr>
            </w:pPr>
            <w:r>
              <w:rPr>
                <w:rFonts w:cs="David" w:hint="cs"/>
                <w:color w:val="000000"/>
                <w:rtl/>
              </w:rPr>
              <w:t>‏‏לאחר תיקון הבקשה מכלל הבחינות עניין ההקלה של השלמת דירת גג יבחן לאחר תיקון כלל הערות הבדיקה.‏</w:t>
            </w:r>
          </w:p>
          <w:p w14:paraId="37BFFE25" w14:textId="77777777" w:rsidR="00654C80" w:rsidRDefault="00A25F3B" w:rsidP="00654C80">
            <w:pPr>
              <w:rPr>
                <w:rtl/>
              </w:rPr>
            </w:pPr>
          </w:p>
          <w:p w14:paraId="5B8598FF" w14:textId="77777777" w:rsidR="00654C80" w:rsidRDefault="00A25F3B" w:rsidP="00654C80">
            <w:pPr>
              <w:rPr>
                <w:rtl/>
              </w:rPr>
            </w:pPr>
            <w:r>
              <w:rPr>
                <w:rFonts w:cs="David" w:hint="cs"/>
                <w:color w:val="000000"/>
                <w:rtl/>
              </w:rPr>
              <w:t>‏‏-2.5% הקלה בגין תוספת קומה- הבקשה לא מציגה תוספת קומה, לא ניתן לאשר תוספת שטח במקרה זה.‏</w:t>
            </w:r>
          </w:p>
          <w:p w14:paraId="2F4B5A63" w14:textId="77777777" w:rsidR="00654C80" w:rsidRDefault="00A25F3B" w:rsidP="00654C80">
            <w:pPr>
              <w:rPr>
                <w:rtl/>
              </w:rPr>
            </w:pPr>
          </w:p>
          <w:p w14:paraId="78D74315" w14:textId="77777777" w:rsidR="00654C80" w:rsidRDefault="00A25F3B" w:rsidP="00654C80">
            <w:pPr>
              <w:rPr>
                <w:rtl/>
              </w:rPr>
            </w:pPr>
            <w:r>
              <w:rPr>
                <w:rFonts w:cs="David" w:hint="cs"/>
                <w:color w:val="000000"/>
                <w:rtl/>
              </w:rPr>
              <w:t>‏‏-3% הקלה לשיפור אדריכלי- לא ברור מכוח מה מבוקשת הקלה זו, כיוון שקיימת תוכנית מאוחרת מתוכנית המתאר ולכן נדרש להסיר.‏</w:t>
            </w:r>
          </w:p>
          <w:p w14:paraId="75356287" w14:textId="77777777" w:rsidR="00654C80" w:rsidRDefault="00A25F3B" w:rsidP="00654C80">
            <w:pPr>
              <w:rPr>
                <w:rtl/>
              </w:rPr>
            </w:pPr>
          </w:p>
          <w:p w14:paraId="1C11D672" w14:textId="77777777" w:rsidR="00654C80" w:rsidRDefault="00A25F3B" w:rsidP="00654C80">
            <w:pPr>
              <w:rPr>
                <w:rtl/>
              </w:rPr>
            </w:pPr>
            <w:r>
              <w:rPr>
                <w:rFonts w:cs="David" w:hint="cs"/>
                <w:color w:val="000000"/>
                <w:rtl/>
              </w:rPr>
              <w:t>‏‏יוצא מכך, שהשטח שניתן להוסיף מכוח ההקלות שניתן לאשר הינו 36.7 מ"ר וזאת בכפוף לאישור מנהל אגף הרישוי שאכן תוספת השטח מהווה שיפור אדריכלי ותעמוד בהוראות התוכנית או בהוספת הקלה לבניה בקומות העליונות בשטח נרחב יותר ממה שדורשת התוכנית.‏</w:t>
            </w:r>
          </w:p>
          <w:p w14:paraId="735CA190" w14:textId="77777777" w:rsidR="00654C80" w:rsidRDefault="00A25F3B" w:rsidP="00654C80">
            <w:pPr>
              <w:rPr>
                <w:rtl/>
              </w:rPr>
            </w:pPr>
          </w:p>
          <w:p w14:paraId="43AEFC76" w14:textId="77777777" w:rsidR="00654C80" w:rsidRDefault="00A25F3B" w:rsidP="00654C80">
            <w:pPr>
              <w:rPr>
                <w:rtl/>
              </w:rPr>
            </w:pPr>
            <w:r>
              <w:rPr>
                <w:rFonts w:cs="David" w:hint="cs"/>
                <w:color w:val="000000"/>
                <w:rtl/>
              </w:rPr>
              <w:t xml:space="preserve">‏‏בנוסף, הבקשה מציגה קיזוז עובי קירות והורדת מהלך מדרגות אחד מהקומות הקיימות- בהתאם למדיניות אגף הרישוי בקשה </w:t>
            </w:r>
            <w:r>
              <w:rPr>
                <w:rFonts w:cs="David" w:hint="cs"/>
                <w:color w:val="000000"/>
                <w:rtl/>
              </w:rPr>
              <w:lastRenderedPageBreak/>
              <w:t>להיתר בניה שבמסגרתה נעשה חישוב קודם של עובי קירות חיצוניים לגביו מבקשים קיזוז, שאושרה לפני יום 23/2/1992- לא יבחן שחרור שטחים ביחס לבקשה להיתר בניה שאושרה לפני מועד זה, בו הותקנו תקנות חישוב השטחים.‏</w:t>
            </w:r>
          </w:p>
          <w:p w14:paraId="2B180B1E" w14:textId="77777777" w:rsidR="00654C80" w:rsidRDefault="00A25F3B" w:rsidP="00654C80">
            <w:pPr>
              <w:rPr>
                <w:rtl/>
              </w:rPr>
            </w:pPr>
          </w:p>
          <w:p w14:paraId="546F45FB" w14:textId="77777777" w:rsidR="00654C80" w:rsidRDefault="00A25F3B" w:rsidP="00654C80">
            <w:pPr>
              <w:rPr>
                <w:rtl/>
              </w:rPr>
            </w:pPr>
            <w:r>
              <w:rPr>
                <w:rFonts w:cs="David" w:hint="cs"/>
                <w:color w:val="000000"/>
                <w:rtl/>
              </w:rPr>
              <w:t>‏‏הבקשה מציגה שטח של 53.69 מ"ר להורדה מהשטחים הקיימים, לא ניתן לאשר זאת, כיוון שמדובר במרפסת בין 4 קירות בקומת הגג אשר מהווה שטח עיקרי- נדרש לתקן את חישוב השטחים בהתאם.‏</w:t>
            </w:r>
          </w:p>
          <w:p w14:paraId="4BDC7DFB" w14:textId="77777777" w:rsidR="00654C80" w:rsidRDefault="00A25F3B" w:rsidP="00654C80">
            <w:pPr>
              <w:rPr>
                <w:rtl/>
              </w:rPr>
            </w:pPr>
          </w:p>
          <w:p w14:paraId="64D9F12E" w14:textId="77777777" w:rsidR="00654C80" w:rsidRDefault="00A25F3B" w:rsidP="00654C80">
            <w:pPr>
              <w:rPr>
                <w:rtl/>
              </w:rPr>
            </w:pPr>
            <w:r>
              <w:rPr>
                <w:rFonts w:cs="David" w:hint="cs"/>
                <w:color w:val="000000"/>
                <w:rtl/>
              </w:rPr>
              <w:t>‏‏ ‏</w:t>
            </w:r>
          </w:p>
          <w:p w14:paraId="18065A3D" w14:textId="77777777" w:rsidR="00654C80" w:rsidRDefault="00A25F3B" w:rsidP="00654C80">
            <w:pPr>
              <w:rPr>
                <w:rtl/>
              </w:rPr>
            </w:pPr>
          </w:p>
          <w:p w14:paraId="46C0988C" w14:textId="77777777" w:rsidR="00654C80" w:rsidRDefault="00A25F3B" w:rsidP="00654C80">
            <w:pPr>
              <w:rPr>
                <w:rtl/>
              </w:rPr>
            </w:pPr>
            <w:r>
              <w:rPr>
                <w:rFonts w:cs="David" w:hint="cs"/>
                <w:color w:val="000000"/>
                <w:rtl/>
              </w:rPr>
              <w:t>‏‏בנוסף, עפ"י הוראות תוכנית 3695 בקומה השלישית+ רביעית לא יעלה על 119 מ"ר- השטח הקיים בקומות אלו הינו 132.44 מ"ר ומבוקש להוסיף 91.89 מ"ר= 224.33 מ"ר מבוקש בשתי קומות אלו, חורגים מהוראה זו, יש לפרסם הקלה להוראה זו.‏</w:t>
            </w:r>
          </w:p>
          <w:p w14:paraId="65A90A26" w14:textId="77777777" w:rsidR="00654C80" w:rsidRDefault="00A25F3B" w:rsidP="00654C80">
            <w:pPr>
              <w:rPr>
                <w:rtl/>
              </w:rPr>
            </w:pPr>
          </w:p>
          <w:p w14:paraId="20F74519" w14:textId="77777777" w:rsidR="00654C80" w:rsidRDefault="00A25F3B" w:rsidP="00654C80">
            <w:pPr>
              <w:rPr>
                <w:rtl/>
              </w:rPr>
            </w:pPr>
            <w:r>
              <w:rPr>
                <w:rFonts w:cs="David" w:hint="cs"/>
                <w:color w:val="000000"/>
                <w:rtl/>
              </w:rPr>
              <w:t>‏‏ ‏</w:t>
            </w:r>
          </w:p>
          <w:p w14:paraId="49229C22" w14:textId="77777777" w:rsidR="00654C80" w:rsidRDefault="00A25F3B" w:rsidP="00654C80">
            <w:pPr>
              <w:rPr>
                <w:rtl/>
              </w:rPr>
            </w:pPr>
          </w:p>
          <w:p w14:paraId="4FCCAC34" w14:textId="77777777" w:rsidR="00654C80" w:rsidRDefault="00A25F3B" w:rsidP="00654C80">
            <w:pPr>
              <w:rPr>
                <w:rtl/>
              </w:rPr>
            </w:pPr>
            <w:r>
              <w:rPr>
                <w:rFonts w:cs="David" w:hint="cs"/>
                <w:color w:val="000000"/>
                <w:rtl/>
              </w:rPr>
              <w:t>‏‏-5% לתוספת מעלית-‏</w:t>
            </w:r>
          </w:p>
          <w:p w14:paraId="79F71749" w14:textId="77777777" w:rsidR="00654C80" w:rsidRDefault="00A25F3B" w:rsidP="00654C80">
            <w:pPr>
              <w:rPr>
                <w:rtl/>
              </w:rPr>
            </w:pPr>
          </w:p>
          <w:p w14:paraId="174547E7" w14:textId="77777777" w:rsidR="00654C80" w:rsidRDefault="00A25F3B" w:rsidP="00654C80">
            <w:pPr>
              <w:rPr>
                <w:rtl/>
              </w:rPr>
            </w:pPr>
            <w:r>
              <w:rPr>
                <w:rFonts w:cs="David" w:hint="cs"/>
                <w:color w:val="000000"/>
                <w:rtl/>
              </w:rPr>
              <w:t>‏‏ההרמוניקה מציגה הקלה לעניין תוספת 5% לזכויות הבניה בשל בניית מעלית מעבר לקו הבניין- עפ"י מסמכי הפרסום שקלוטים בארכיב האופטי לא פורסמה הקלה זו בפועל- במידה ומעוניינים בהקלה זו נדרש להשלימה.‏</w:t>
            </w:r>
          </w:p>
          <w:p w14:paraId="57E43079" w14:textId="77777777" w:rsidR="00654C80" w:rsidRDefault="00A25F3B" w:rsidP="00654C80">
            <w:pPr>
              <w:rPr>
                <w:rtl/>
              </w:rPr>
            </w:pPr>
          </w:p>
          <w:p w14:paraId="68247DB4" w14:textId="77777777" w:rsidR="00654C80" w:rsidRDefault="00A25F3B" w:rsidP="00654C80">
            <w:pPr>
              <w:rPr>
                <w:rtl/>
              </w:rPr>
            </w:pPr>
            <w:r>
              <w:rPr>
                <w:rFonts w:cs="David" w:hint="cs"/>
                <w:color w:val="000000"/>
                <w:rtl/>
              </w:rPr>
              <w:t xml:space="preserve">‏‏אולם, בפועל לא ניתן לאשר תוספת שטחים מכוח הקלה זו כיוון שבהתאם </w:t>
            </w:r>
            <w:r>
              <w:rPr>
                <w:rFonts w:cs="David" w:hint="cs"/>
                <w:color w:val="000000"/>
                <w:rtl/>
              </w:rPr>
              <w:t>לתקנות ניתן לקבל את תוספת השטחים מכוח הקלה זו במקרים שהחוק מחייב את הנגישות- בהתאם לסעיף 158 א', בכל בניין גבוה תותקן מעלית לנשיאת בני אדם ולא ינתן היתר לבניית בניין גבוה שאין בו תנאי המחייב התקנת מעלית"- בניין גבוה כהגדרתו הינו בניין בו מפלס הרצפה העליונה יהיה לפחות 13.00 מ' מעל פני מפלס הכניסה- בבקשה זו מדובר בבניין פרטי שאין בו חובת הנגשה וממילא אין מקור לתוספת השטח המוצע, מה גם, ששטח זה הינו מיועד לצורכי המעלית עצמה ולא לתוספת רגילה של בינוי והגדלת נפח בניין- יש להסיר את השטח המבוקש מכוח 5% מכלל חישוב ה</w:t>
            </w:r>
            <w:r>
              <w:rPr>
                <w:rFonts w:cs="David" w:hint="cs"/>
                <w:color w:val="000000"/>
                <w:rtl/>
              </w:rPr>
              <w:t>שטחים המוצע לתוספת הבניה.‏</w:t>
            </w:r>
          </w:p>
          <w:p w14:paraId="5AF743DF" w14:textId="77777777" w:rsidR="00654C80" w:rsidRDefault="00A25F3B" w:rsidP="00654C80">
            <w:pPr>
              <w:rPr>
                <w:rtl/>
              </w:rPr>
            </w:pPr>
          </w:p>
          <w:p w14:paraId="5AF3A7EA" w14:textId="77777777" w:rsidR="00654C80" w:rsidRDefault="00A25F3B" w:rsidP="00654C80">
            <w:pPr>
              <w:rPr>
                <w:rtl/>
              </w:rPr>
            </w:pPr>
            <w:r>
              <w:rPr>
                <w:rFonts w:cs="David" w:hint="cs"/>
                <w:color w:val="000000"/>
                <w:rtl/>
              </w:rPr>
              <w:t>‏‏ ‏</w:t>
            </w:r>
          </w:p>
          <w:p w14:paraId="507D970C" w14:textId="77777777" w:rsidR="00654C80" w:rsidRDefault="00A25F3B" w:rsidP="00654C80">
            <w:pPr>
              <w:rPr>
                <w:rtl/>
              </w:rPr>
            </w:pPr>
          </w:p>
          <w:p w14:paraId="7D18756E" w14:textId="77777777" w:rsidR="00654C80" w:rsidRDefault="00A25F3B" w:rsidP="00654C80">
            <w:pPr>
              <w:rPr>
                <w:rtl/>
              </w:rPr>
            </w:pPr>
            <w:r>
              <w:rPr>
                <w:rFonts w:cs="David" w:hint="cs"/>
                <w:color w:val="000000"/>
                <w:rtl/>
              </w:rPr>
              <w:t>‏‏חישוב עובי קירות-‏</w:t>
            </w:r>
          </w:p>
          <w:p w14:paraId="2E5E0781" w14:textId="77777777" w:rsidR="00654C80" w:rsidRDefault="00A25F3B" w:rsidP="00654C80">
            <w:pPr>
              <w:rPr>
                <w:rtl/>
              </w:rPr>
            </w:pPr>
          </w:p>
          <w:p w14:paraId="6852B428" w14:textId="77777777" w:rsidR="00654C80" w:rsidRDefault="00A25F3B" w:rsidP="00654C80">
            <w:pPr>
              <w:rPr>
                <w:rtl/>
              </w:rPr>
            </w:pPr>
            <w:r>
              <w:rPr>
                <w:rFonts w:cs="David" w:hint="cs"/>
                <w:color w:val="000000"/>
                <w:rtl/>
              </w:rPr>
              <w:t>‏‏בהתאם להוראות המתאר בעמ' 21 סעיף 2,2 ניתן לבצע חישוב קיזוז עובי קירות כפי המפורט לעיל, וזאת מטעמי שימור לקירות קיימים לפני 62- "בשעה שמחשבים את האחוז המקסימלי של בתים, שנבנו לפי שטח הבניה הערבית המסורתית, אין להביא בחשבון כל עובי יתר של הקירות החיצוניים העולה על 40 ס"מ".‏</w:t>
            </w:r>
          </w:p>
          <w:p w14:paraId="47D649A2" w14:textId="77777777" w:rsidR="00654C80" w:rsidRDefault="00A25F3B" w:rsidP="00654C80">
            <w:pPr>
              <w:rPr>
                <w:rtl/>
              </w:rPr>
            </w:pPr>
          </w:p>
          <w:p w14:paraId="02D3A34C" w14:textId="77777777" w:rsidR="00654C80" w:rsidRDefault="00A25F3B" w:rsidP="00654C80">
            <w:pPr>
              <w:rPr>
                <w:rtl/>
              </w:rPr>
            </w:pPr>
            <w:r>
              <w:rPr>
                <w:rFonts w:cs="David" w:hint="cs"/>
                <w:color w:val="000000"/>
                <w:rtl/>
              </w:rPr>
              <w:t>‏‏ולכן, ניתן להציג הורדה של השטח העודף בעובי הקירות מ- 40 ס"מ וזאת רלוונטי רק לבינוי הקיים בהיתר המקורי, כפי המפורט.‏</w:t>
            </w:r>
          </w:p>
          <w:p w14:paraId="0C2C4D1D" w14:textId="77777777" w:rsidR="00654C80" w:rsidRDefault="00A25F3B" w:rsidP="00654C80">
            <w:pPr>
              <w:rPr>
                <w:rtl/>
              </w:rPr>
            </w:pPr>
          </w:p>
          <w:p w14:paraId="1A97155A" w14:textId="77777777" w:rsidR="00654C80" w:rsidRDefault="00A25F3B" w:rsidP="00654C80">
            <w:pPr>
              <w:rPr>
                <w:rtl/>
              </w:rPr>
            </w:pPr>
            <w:r>
              <w:rPr>
                <w:rFonts w:cs="David" w:hint="cs"/>
                <w:color w:val="000000"/>
                <w:rtl/>
              </w:rPr>
              <w:t>‏‏ ‏</w:t>
            </w:r>
          </w:p>
          <w:p w14:paraId="311AD090" w14:textId="77777777" w:rsidR="00654C80" w:rsidRDefault="00A25F3B" w:rsidP="00654C80">
            <w:pPr>
              <w:rPr>
                <w:rtl/>
              </w:rPr>
            </w:pPr>
          </w:p>
          <w:p w14:paraId="6CBFFBB7" w14:textId="77777777" w:rsidR="00654C80" w:rsidRDefault="00A25F3B" w:rsidP="00654C80">
            <w:pPr>
              <w:rPr>
                <w:rtl/>
              </w:rPr>
            </w:pPr>
            <w:r>
              <w:rPr>
                <w:rFonts w:cs="David" w:hint="cs"/>
                <w:color w:val="000000"/>
                <w:rtl/>
              </w:rPr>
              <w:lastRenderedPageBreak/>
              <w:t>‏‏פרוט תוספות הבניה המבוקשות:‏</w:t>
            </w:r>
          </w:p>
          <w:p w14:paraId="1C28840C" w14:textId="77777777" w:rsidR="00654C80" w:rsidRDefault="00A25F3B" w:rsidP="00654C80">
            <w:pPr>
              <w:rPr>
                <w:rtl/>
              </w:rPr>
            </w:pPr>
          </w:p>
          <w:p w14:paraId="595E7316" w14:textId="77777777" w:rsidR="00654C80" w:rsidRDefault="00A25F3B" w:rsidP="00654C80">
            <w:pPr>
              <w:rPr>
                <w:rtl/>
              </w:rPr>
            </w:pPr>
            <w:r>
              <w:rPr>
                <w:rFonts w:cs="David" w:hint="cs"/>
                <w:color w:val="000000"/>
                <w:rtl/>
              </w:rPr>
              <w:t xml:space="preserve">‏‏תוכנית קומת קרקע </w:t>
            </w:r>
            <w:r>
              <w:rPr>
                <w:rFonts w:cs="David" w:hint="cs"/>
                <w:color w:val="000000"/>
                <w:rtl/>
              </w:rPr>
              <w:t>מפלס 0.00+-‏</w:t>
            </w:r>
          </w:p>
          <w:p w14:paraId="1771EBB6" w14:textId="77777777" w:rsidR="00654C80" w:rsidRDefault="00A25F3B" w:rsidP="00654C80">
            <w:pPr>
              <w:rPr>
                <w:rtl/>
              </w:rPr>
            </w:pPr>
          </w:p>
          <w:p w14:paraId="086C5AFF" w14:textId="77777777" w:rsidR="00654C80" w:rsidRDefault="00A25F3B" w:rsidP="00654C80">
            <w:pPr>
              <w:rPr>
                <w:rtl/>
              </w:rPr>
            </w:pPr>
            <w:r>
              <w:rPr>
                <w:rFonts w:cs="David" w:hint="cs"/>
                <w:color w:val="000000"/>
                <w:rtl/>
              </w:rPr>
              <w:t>‏‏תוכנית קומה א' מפלס 4.20+‏</w:t>
            </w:r>
          </w:p>
          <w:p w14:paraId="3FEB8CC1" w14:textId="77777777" w:rsidR="00654C80" w:rsidRDefault="00A25F3B" w:rsidP="00654C80">
            <w:pPr>
              <w:rPr>
                <w:rtl/>
              </w:rPr>
            </w:pPr>
          </w:p>
          <w:p w14:paraId="4A8390B8" w14:textId="77777777" w:rsidR="00654C80" w:rsidRDefault="00A25F3B" w:rsidP="00654C80">
            <w:pPr>
              <w:rPr>
                <w:rtl/>
              </w:rPr>
            </w:pPr>
            <w:r>
              <w:rPr>
                <w:rFonts w:cs="David" w:hint="cs"/>
                <w:color w:val="000000"/>
                <w:rtl/>
              </w:rPr>
              <w:t>‏‏בקומות אלו מוצג קיזוז עובי קירות והפחתה אחת של גרם מדרגות- כפי שפורט בסעיף זכויות הבניה.‏</w:t>
            </w:r>
          </w:p>
          <w:p w14:paraId="3453BD0F" w14:textId="77777777" w:rsidR="00654C80" w:rsidRDefault="00A25F3B" w:rsidP="00654C80">
            <w:pPr>
              <w:rPr>
                <w:rtl/>
              </w:rPr>
            </w:pPr>
          </w:p>
          <w:p w14:paraId="0B88B69A" w14:textId="77777777" w:rsidR="00654C80" w:rsidRDefault="00A25F3B" w:rsidP="00654C80">
            <w:pPr>
              <w:rPr>
                <w:rtl/>
              </w:rPr>
            </w:pPr>
            <w:r>
              <w:rPr>
                <w:rFonts w:cs="David" w:hint="cs"/>
                <w:color w:val="000000"/>
                <w:rtl/>
              </w:rPr>
              <w:t>‏‏לעניין חישוב שטחי הקירות- ראה פרוט בסעיף "עובי קירות".‏</w:t>
            </w:r>
          </w:p>
          <w:p w14:paraId="16D1F6BB" w14:textId="77777777" w:rsidR="00654C80" w:rsidRDefault="00A25F3B" w:rsidP="00654C80">
            <w:pPr>
              <w:rPr>
                <w:rtl/>
              </w:rPr>
            </w:pPr>
          </w:p>
          <w:p w14:paraId="0FF33409" w14:textId="77777777" w:rsidR="00654C80" w:rsidRDefault="00A25F3B" w:rsidP="00654C80">
            <w:pPr>
              <w:rPr>
                <w:rtl/>
              </w:rPr>
            </w:pPr>
            <w:r>
              <w:rPr>
                <w:rFonts w:cs="David" w:hint="cs"/>
                <w:color w:val="000000"/>
                <w:rtl/>
              </w:rPr>
              <w:t>‏‏בנוסף, מוצע שטח להריסה בקומת הקרקע בחזית צפונית מזרחית- לא מצוין למי הבינוי שייך והאם ההריסה כלולה בפועל בהיתר זה, בנוסף, יש לציין האם מדובר בעבירת בניה לאחר 1967 או מדובר בבינוי ישן יותר- יש להשלים.‏</w:t>
            </w:r>
          </w:p>
          <w:p w14:paraId="001FF76B" w14:textId="77777777" w:rsidR="00654C80" w:rsidRDefault="00A25F3B" w:rsidP="00654C80">
            <w:pPr>
              <w:rPr>
                <w:rtl/>
              </w:rPr>
            </w:pPr>
          </w:p>
          <w:p w14:paraId="6563758C" w14:textId="77777777" w:rsidR="00654C80" w:rsidRDefault="00A25F3B" w:rsidP="00654C80">
            <w:pPr>
              <w:rPr>
                <w:rtl/>
              </w:rPr>
            </w:pPr>
            <w:r>
              <w:rPr>
                <w:rFonts w:cs="David" w:hint="cs"/>
                <w:color w:val="000000"/>
                <w:rtl/>
              </w:rPr>
              <w:t>‏‏כמו כן‏‏,‏‏ ישנו בינוי קיים בפינה הצפון מערבית של המגרש אשר אין התייחסות לגביו גם לא מחושב בשטחי הבניה ולא ברור למי שייך‏‏- יש להשלים את ההתייחסות לגבי בינוי זה.‏</w:t>
            </w:r>
          </w:p>
          <w:p w14:paraId="33A1661C" w14:textId="77777777" w:rsidR="00654C80" w:rsidRDefault="00A25F3B" w:rsidP="00654C80">
            <w:pPr>
              <w:rPr>
                <w:rtl/>
              </w:rPr>
            </w:pPr>
          </w:p>
          <w:p w14:paraId="51D717C3" w14:textId="77777777" w:rsidR="00654C80" w:rsidRDefault="00A25F3B" w:rsidP="00654C80">
            <w:pPr>
              <w:rPr>
                <w:rtl/>
              </w:rPr>
            </w:pPr>
            <w:r>
              <w:rPr>
                <w:rFonts w:cs="David" w:hint="cs"/>
                <w:color w:val="000000"/>
                <w:rtl/>
              </w:rPr>
              <w:t>‏‏בנוסף, קיימות מרפסות אשר לא מחושבות במניין כלל שטחי הבניה- נדרש להשלים.‏</w:t>
            </w:r>
          </w:p>
          <w:p w14:paraId="43B77AA4" w14:textId="77777777" w:rsidR="00654C80" w:rsidRDefault="00A25F3B" w:rsidP="00654C80">
            <w:pPr>
              <w:rPr>
                <w:rtl/>
              </w:rPr>
            </w:pPr>
          </w:p>
          <w:p w14:paraId="70E8C782" w14:textId="77777777" w:rsidR="00654C80" w:rsidRDefault="00A25F3B" w:rsidP="00654C80">
            <w:pPr>
              <w:rPr>
                <w:rtl/>
              </w:rPr>
            </w:pPr>
            <w:r>
              <w:rPr>
                <w:rFonts w:cs="David" w:hint="cs"/>
                <w:color w:val="000000"/>
                <w:rtl/>
              </w:rPr>
              <w:t xml:space="preserve">‏‏קומת הקרקע כוללת בניה נוספת של גדרות, קירות, וכדו'- נדרש לדייק את השרטוט ובמידה ויש לסמן בינוי נוסף להריסה שכלול/ לא </w:t>
            </w:r>
            <w:r>
              <w:rPr>
                <w:rFonts w:cs="David" w:hint="cs"/>
                <w:color w:val="000000"/>
                <w:rtl/>
              </w:rPr>
              <w:t>כלול בהיתר זה יש לדייק את ההרמוניקה בהתאם.‏</w:t>
            </w:r>
          </w:p>
          <w:p w14:paraId="2D3AAF94" w14:textId="77777777" w:rsidR="00654C80" w:rsidRDefault="00A25F3B" w:rsidP="00654C80">
            <w:pPr>
              <w:rPr>
                <w:rtl/>
              </w:rPr>
            </w:pPr>
          </w:p>
          <w:p w14:paraId="3F6E833A" w14:textId="77777777" w:rsidR="00654C80" w:rsidRDefault="00A25F3B" w:rsidP="00654C80">
            <w:pPr>
              <w:rPr>
                <w:rtl/>
              </w:rPr>
            </w:pPr>
            <w:r>
              <w:rPr>
                <w:rFonts w:cs="David" w:hint="cs"/>
                <w:color w:val="000000"/>
                <w:rtl/>
              </w:rPr>
              <w:t>‏‏יש להציג מידות חוץ מלאות.‏</w:t>
            </w:r>
          </w:p>
          <w:p w14:paraId="0DAD2655" w14:textId="77777777" w:rsidR="00654C80" w:rsidRDefault="00A25F3B" w:rsidP="00654C80">
            <w:pPr>
              <w:rPr>
                <w:rtl/>
              </w:rPr>
            </w:pPr>
          </w:p>
          <w:p w14:paraId="46A451B0" w14:textId="77777777" w:rsidR="00654C80" w:rsidRDefault="00A25F3B" w:rsidP="00654C80">
            <w:pPr>
              <w:rPr>
                <w:rtl/>
              </w:rPr>
            </w:pPr>
            <w:r>
              <w:rPr>
                <w:rFonts w:cs="David" w:hint="cs"/>
                <w:color w:val="000000"/>
                <w:rtl/>
              </w:rPr>
              <w:t>‏‏תוכנית קומה ב' מפלס 8.20+‏</w:t>
            </w:r>
          </w:p>
          <w:p w14:paraId="28DE995E" w14:textId="77777777" w:rsidR="00654C80" w:rsidRDefault="00A25F3B" w:rsidP="00654C80">
            <w:pPr>
              <w:rPr>
                <w:rtl/>
              </w:rPr>
            </w:pPr>
          </w:p>
          <w:p w14:paraId="7EAE691C" w14:textId="77777777" w:rsidR="00654C80" w:rsidRDefault="00A25F3B" w:rsidP="00654C80">
            <w:pPr>
              <w:rPr>
                <w:rtl/>
              </w:rPr>
            </w:pPr>
            <w:r>
              <w:rPr>
                <w:rFonts w:cs="David" w:hint="cs"/>
                <w:color w:val="000000"/>
                <w:rtl/>
              </w:rPr>
              <w:t>‏‏במפלס זה מוצע הרחבת דירה קיימת, דירה מס' 5 בהתאם לקונטור בניין קיים- בוקשה הקלה בהתאם, ‏</w:t>
            </w:r>
          </w:p>
          <w:p w14:paraId="04035FB2" w14:textId="77777777" w:rsidR="00654C80" w:rsidRDefault="00A25F3B" w:rsidP="00654C80">
            <w:pPr>
              <w:rPr>
                <w:rtl/>
              </w:rPr>
            </w:pPr>
          </w:p>
          <w:p w14:paraId="107AE158" w14:textId="77777777" w:rsidR="00654C80" w:rsidRDefault="00A25F3B" w:rsidP="00654C80">
            <w:pPr>
              <w:rPr>
                <w:rtl/>
              </w:rPr>
            </w:pPr>
            <w:r>
              <w:rPr>
                <w:rFonts w:cs="David" w:hint="cs"/>
                <w:color w:val="000000"/>
                <w:rtl/>
              </w:rPr>
              <w:t>‏‏שטח התוספת הינה 75.41 מ"ר- יש להציג כנדרש את השינויים המבוקשים בהתאם להיתר קיים, כרגע נראה שיש להציג שטחים נוספים כ"מוצעים" ולא כ "קיימים".‏</w:t>
            </w:r>
          </w:p>
          <w:p w14:paraId="5523B0DA" w14:textId="77777777" w:rsidR="00654C80" w:rsidRDefault="00A25F3B" w:rsidP="00654C80">
            <w:pPr>
              <w:rPr>
                <w:rtl/>
              </w:rPr>
            </w:pPr>
          </w:p>
          <w:p w14:paraId="55448AC3" w14:textId="77777777" w:rsidR="00654C80" w:rsidRDefault="00A25F3B" w:rsidP="00654C80">
            <w:pPr>
              <w:rPr>
                <w:rtl/>
              </w:rPr>
            </w:pPr>
            <w:r>
              <w:rPr>
                <w:rFonts w:cs="David" w:hint="cs"/>
                <w:color w:val="000000"/>
                <w:rtl/>
              </w:rPr>
              <w:t>‏‏במפלס זה מוצגת מרפסת בשטח של 38.45 מ"ר- אשר כלואה ב-4 קירות, יש לחשב את השטח כ "שטח עיקרי".‏</w:t>
            </w:r>
          </w:p>
          <w:p w14:paraId="418C4670" w14:textId="77777777" w:rsidR="00654C80" w:rsidRDefault="00A25F3B" w:rsidP="00654C80">
            <w:pPr>
              <w:rPr>
                <w:rtl/>
              </w:rPr>
            </w:pPr>
          </w:p>
          <w:p w14:paraId="3D770A3C" w14:textId="77777777" w:rsidR="00654C80" w:rsidRDefault="00A25F3B" w:rsidP="00654C80">
            <w:pPr>
              <w:rPr>
                <w:rtl/>
              </w:rPr>
            </w:pPr>
            <w:r>
              <w:rPr>
                <w:rFonts w:cs="David" w:hint="cs"/>
                <w:color w:val="000000"/>
                <w:rtl/>
              </w:rPr>
              <w:t>‏‏לעניין חישוב שטחי הקירות- ראה פרוט בסעיף "עובי קירות".‏</w:t>
            </w:r>
          </w:p>
          <w:p w14:paraId="1AD06795" w14:textId="77777777" w:rsidR="00654C80" w:rsidRDefault="00A25F3B" w:rsidP="00654C80">
            <w:pPr>
              <w:rPr>
                <w:rtl/>
              </w:rPr>
            </w:pPr>
          </w:p>
          <w:p w14:paraId="4822730E" w14:textId="77777777" w:rsidR="00654C80" w:rsidRDefault="00A25F3B" w:rsidP="00654C80">
            <w:pPr>
              <w:rPr>
                <w:rtl/>
              </w:rPr>
            </w:pPr>
            <w:r>
              <w:rPr>
                <w:rFonts w:cs="David" w:hint="cs"/>
                <w:color w:val="000000"/>
                <w:rtl/>
              </w:rPr>
              <w:t>‏‏במפלס זה מבוקשת מבואה מפיר המעלית בשטח של 2.45 מ"ר- שטח שירות, יש לסדר את עניין השטחים בהתאם למפורט, לגבי החריגה מקו בניין- ראה פרוט בסעיף "קווי בניין", לגבי שטח הפודסט המחבר בין המדרגות לפיר המעלית תוכנית 5022 כוללת תוספת שטח לפודסט זה- יש לבחון האם שטח זה הינו "עיקרי" או "שרות".‏</w:t>
            </w:r>
          </w:p>
          <w:p w14:paraId="6CA4B534" w14:textId="77777777" w:rsidR="00654C80" w:rsidRDefault="00A25F3B" w:rsidP="00654C80">
            <w:pPr>
              <w:rPr>
                <w:rtl/>
              </w:rPr>
            </w:pPr>
          </w:p>
          <w:p w14:paraId="05C872EC" w14:textId="77777777" w:rsidR="00654C80" w:rsidRDefault="00A25F3B" w:rsidP="00654C80">
            <w:pPr>
              <w:rPr>
                <w:rtl/>
              </w:rPr>
            </w:pPr>
            <w:r>
              <w:rPr>
                <w:rFonts w:cs="David" w:hint="cs"/>
                <w:color w:val="000000"/>
                <w:rtl/>
              </w:rPr>
              <w:t>‏‏יש להציג מידות חוץ מלאות ע"ג ההרמוניקה.‏</w:t>
            </w:r>
          </w:p>
          <w:p w14:paraId="75ED71EB" w14:textId="77777777" w:rsidR="00654C80" w:rsidRDefault="00A25F3B" w:rsidP="00654C80">
            <w:pPr>
              <w:rPr>
                <w:rtl/>
              </w:rPr>
            </w:pPr>
          </w:p>
          <w:p w14:paraId="31382854" w14:textId="77777777" w:rsidR="00654C80" w:rsidRDefault="00A25F3B" w:rsidP="00654C80">
            <w:pPr>
              <w:rPr>
                <w:rtl/>
              </w:rPr>
            </w:pPr>
            <w:r>
              <w:rPr>
                <w:rFonts w:cs="David" w:hint="cs"/>
                <w:color w:val="000000"/>
                <w:rtl/>
              </w:rPr>
              <w:t>‏‏תוכנית קומה ג' מפלס 11.00+‏</w:t>
            </w:r>
          </w:p>
          <w:p w14:paraId="526FDDFB" w14:textId="77777777" w:rsidR="00654C80" w:rsidRDefault="00A25F3B" w:rsidP="00654C80">
            <w:pPr>
              <w:rPr>
                <w:rtl/>
              </w:rPr>
            </w:pPr>
          </w:p>
          <w:p w14:paraId="28A3BA41" w14:textId="77777777" w:rsidR="00654C80" w:rsidRDefault="00A25F3B" w:rsidP="00654C80">
            <w:pPr>
              <w:rPr>
                <w:rtl/>
              </w:rPr>
            </w:pPr>
            <w:r>
              <w:rPr>
                <w:rFonts w:cs="David" w:hint="cs"/>
                <w:color w:val="000000"/>
                <w:rtl/>
              </w:rPr>
              <w:t xml:space="preserve">‏‏במפלס זה מבוקש הרחבת קונטור קומה, בבדיקה של היתר </w:t>
            </w:r>
            <w:r>
              <w:rPr>
                <w:rFonts w:cs="David" w:hint="cs"/>
                <w:color w:val="000000"/>
                <w:rtl/>
              </w:rPr>
              <w:lastRenderedPageBreak/>
              <w:t>בניה ישן במערכת- מס' בקשה 1979/667.00 לא נמצאה קומה זו, יש להבהיר לבוחנת הרישוי מתי אושרה קומה זו ולהציגה בהתאם להיתר ככל שימצא.‏</w:t>
            </w:r>
          </w:p>
          <w:p w14:paraId="2C2D21D0" w14:textId="77777777" w:rsidR="00654C80" w:rsidRDefault="00A25F3B" w:rsidP="00654C80">
            <w:pPr>
              <w:rPr>
                <w:rtl/>
              </w:rPr>
            </w:pPr>
          </w:p>
          <w:p w14:paraId="5A76E601" w14:textId="77777777" w:rsidR="00654C80" w:rsidRDefault="00A25F3B" w:rsidP="00654C80">
            <w:pPr>
              <w:rPr>
                <w:rtl/>
              </w:rPr>
            </w:pPr>
            <w:r>
              <w:rPr>
                <w:rFonts w:cs="David" w:hint="cs"/>
                <w:color w:val="000000"/>
                <w:rtl/>
              </w:rPr>
              <w:t>‏‏מפלס זה כולל תוספת של 16.48 מ"ר עיקרי, וחדר מחוזק בשטח של 8.34+ עובי קירות- לא ניתן לאשר פתרון מיגוני חלקי לבניין אשר יפגע בעתיד בדירות הנוספות, וכן עפ"י אישור מחלקת שימור לא ניתן לאשר את תכנון החדר המחוזק מעבר לקונטור קיים- יש לבחון מולם פתרון תכנוני למיגון הדירות וזאת בכפוף להוראות התוכניות החלות ומדיניות אגף הרישוי.‏</w:t>
            </w:r>
          </w:p>
          <w:p w14:paraId="1E628C1B" w14:textId="77777777" w:rsidR="00654C80" w:rsidRDefault="00A25F3B" w:rsidP="00654C80">
            <w:pPr>
              <w:rPr>
                <w:rtl/>
              </w:rPr>
            </w:pPr>
          </w:p>
          <w:p w14:paraId="45A5B62F" w14:textId="77777777" w:rsidR="00654C80" w:rsidRDefault="00A25F3B" w:rsidP="00654C80">
            <w:pPr>
              <w:rPr>
                <w:rtl/>
              </w:rPr>
            </w:pPr>
            <w:r>
              <w:rPr>
                <w:rFonts w:cs="David" w:hint="cs"/>
                <w:color w:val="000000"/>
                <w:rtl/>
              </w:rPr>
              <w:t>‏‏במידה וקיים פתרון מיגוני ליתר הדירות בקומות התחתונות נדרש להבהיר לבוחנת הרישוי, ועניין זה יבחן מול ר"צ.‏</w:t>
            </w:r>
          </w:p>
          <w:p w14:paraId="014B02C4" w14:textId="77777777" w:rsidR="00654C80" w:rsidRDefault="00A25F3B" w:rsidP="00654C80">
            <w:pPr>
              <w:rPr>
                <w:rtl/>
              </w:rPr>
            </w:pPr>
          </w:p>
          <w:p w14:paraId="35B5DCF0" w14:textId="77777777" w:rsidR="00654C80" w:rsidRDefault="00A25F3B" w:rsidP="00654C80">
            <w:pPr>
              <w:rPr>
                <w:rtl/>
              </w:rPr>
            </w:pPr>
            <w:r>
              <w:rPr>
                <w:rFonts w:cs="David" w:hint="cs"/>
                <w:color w:val="000000"/>
                <w:rtl/>
              </w:rPr>
              <w:t xml:space="preserve">‏‏לעניין חישוב שטחי הקירות- ראה פרוט בסעיף "עובי </w:t>
            </w:r>
            <w:r>
              <w:rPr>
                <w:rFonts w:cs="David" w:hint="cs"/>
                <w:color w:val="000000"/>
                <w:rtl/>
              </w:rPr>
              <w:t>קירות".‏</w:t>
            </w:r>
          </w:p>
          <w:p w14:paraId="1CE9C4D3" w14:textId="77777777" w:rsidR="00654C80" w:rsidRDefault="00A25F3B" w:rsidP="00654C80">
            <w:pPr>
              <w:rPr>
                <w:rtl/>
              </w:rPr>
            </w:pPr>
          </w:p>
          <w:p w14:paraId="4F30853A" w14:textId="77777777" w:rsidR="00654C80" w:rsidRDefault="00A25F3B" w:rsidP="00654C80">
            <w:pPr>
              <w:rPr>
                <w:rtl/>
              </w:rPr>
            </w:pPr>
            <w:r>
              <w:rPr>
                <w:rFonts w:cs="David" w:hint="cs"/>
                <w:color w:val="000000"/>
                <w:rtl/>
              </w:rPr>
              <w:t>‏‏בהתאם להוראות התוכנית יש למקם את הקומה מתחת לגג הרעפים- כרגע הקומה גלויה בחזית צפונית מזרחית.‏</w:t>
            </w:r>
          </w:p>
          <w:p w14:paraId="1373F337" w14:textId="77777777" w:rsidR="00654C80" w:rsidRDefault="00A25F3B" w:rsidP="00654C80">
            <w:pPr>
              <w:rPr>
                <w:rtl/>
              </w:rPr>
            </w:pPr>
          </w:p>
          <w:p w14:paraId="62464318" w14:textId="77777777" w:rsidR="00654C80" w:rsidRDefault="00A25F3B" w:rsidP="00654C80">
            <w:pPr>
              <w:rPr>
                <w:rtl/>
              </w:rPr>
            </w:pPr>
            <w:r>
              <w:rPr>
                <w:rFonts w:cs="David" w:hint="cs"/>
                <w:color w:val="000000"/>
                <w:rtl/>
              </w:rPr>
              <w:t>‏‏יש להציג את מפלס זה בצורה יותר מפורטת ע"מ לקבל הסבר יותר מפורט לבינוי הקיים והמוצע בהתאם למוצג ע"ג ההרמוניקה.‏</w:t>
            </w:r>
          </w:p>
          <w:p w14:paraId="3C88DFD0" w14:textId="77777777" w:rsidR="00654C80" w:rsidRDefault="00A25F3B" w:rsidP="00654C80">
            <w:pPr>
              <w:rPr>
                <w:rtl/>
              </w:rPr>
            </w:pPr>
          </w:p>
          <w:p w14:paraId="69FEFE36" w14:textId="77777777" w:rsidR="00654C80" w:rsidRDefault="00A25F3B" w:rsidP="00654C80">
            <w:pPr>
              <w:rPr>
                <w:rtl/>
              </w:rPr>
            </w:pPr>
            <w:r>
              <w:rPr>
                <w:rFonts w:cs="David" w:hint="cs"/>
                <w:color w:val="000000"/>
                <w:rtl/>
              </w:rPr>
              <w:t>‏‏יש להציג מידות חוץ מלאות.‏</w:t>
            </w:r>
          </w:p>
          <w:p w14:paraId="766B3AAD" w14:textId="77777777" w:rsidR="00654C80" w:rsidRDefault="00A25F3B" w:rsidP="00654C80">
            <w:pPr>
              <w:rPr>
                <w:rtl/>
              </w:rPr>
            </w:pPr>
          </w:p>
          <w:p w14:paraId="0AB6EF9E" w14:textId="77777777" w:rsidR="00654C80" w:rsidRDefault="00A25F3B" w:rsidP="00654C80">
            <w:pPr>
              <w:rPr>
                <w:rtl/>
              </w:rPr>
            </w:pPr>
            <w:r>
              <w:rPr>
                <w:rFonts w:cs="David" w:hint="cs"/>
                <w:color w:val="000000"/>
                <w:rtl/>
              </w:rPr>
              <w:t>‏‏יש לתקן הערות בדיקה ע"ג ההרמוניקה.‏</w:t>
            </w:r>
          </w:p>
          <w:p w14:paraId="2713421D" w14:textId="77777777" w:rsidR="00654C80" w:rsidRDefault="00A25F3B" w:rsidP="00654C80">
            <w:pPr>
              <w:rPr>
                <w:rtl/>
              </w:rPr>
            </w:pPr>
          </w:p>
          <w:p w14:paraId="28DC117A" w14:textId="77777777" w:rsidR="00654C80" w:rsidRDefault="00A25F3B" w:rsidP="00654C80">
            <w:pPr>
              <w:rPr>
                <w:rtl/>
              </w:rPr>
            </w:pPr>
            <w:r>
              <w:rPr>
                <w:rFonts w:cs="David" w:hint="cs"/>
                <w:color w:val="000000"/>
                <w:rtl/>
              </w:rPr>
              <w:t>‏‏ ‏</w:t>
            </w:r>
          </w:p>
          <w:p w14:paraId="1D973EFA" w14:textId="77777777" w:rsidR="00654C80" w:rsidRDefault="00A25F3B" w:rsidP="00654C80">
            <w:pPr>
              <w:rPr>
                <w:rtl/>
              </w:rPr>
            </w:pPr>
          </w:p>
          <w:p w14:paraId="4E57C580" w14:textId="77777777" w:rsidR="00654C80" w:rsidRDefault="00A25F3B" w:rsidP="00654C80">
            <w:pPr>
              <w:rPr>
                <w:rtl/>
              </w:rPr>
            </w:pPr>
            <w:r>
              <w:rPr>
                <w:rFonts w:cs="David" w:hint="cs"/>
                <w:color w:val="000000"/>
                <w:rtl/>
              </w:rPr>
              <w:t>‏‏תנאים טרם דיון‏</w:t>
            </w:r>
          </w:p>
          <w:p w14:paraId="1840A0AF" w14:textId="77777777" w:rsidR="00654C80" w:rsidRDefault="00A25F3B" w:rsidP="00654C80">
            <w:pPr>
              <w:rPr>
                <w:rtl/>
              </w:rPr>
            </w:pPr>
          </w:p>
          <w:p w14:paraId="0261239C" w14:textId="77777777" w:rsidR="00654C80" w:rsidRDefault="00A25F3B" w:rsidP="00654C80">
            <w:pPr>
              <w:rPr>
                <w:rtl/>
              </w:rPr>
            </w:pPr>
            <w:r>
              <w:rPr>
                <w:rFonts w:cs="David" w:hint="cs"/>
                <w:color w:val="000000"/>
                <w:rtl/>
              </w:rPr>
              <w:t>‏‏-חוו"ד איכות הסביבה- ההפניה לבחינתם בוטלה כיוון ששטח התוספת קטן או שווה ל 80 מ"ר, לא נדרשת התייחסותם, בפועל השטח המוצע הינו כ- 90 מ"ר, אין נגיעה בקרקע.‏</w:t>
            </w:r>
          </w:p>
          <w:p w14:paraId="639FB677" w14:textId="77777777" w:rsidR="00654C80" w:rsidRDefault="00A25F3B" w:rsidP="00654C80">
            <w:pPr>
              <w:rPr>
                <w:rtl/>
              </w:rPr>
            </w:pPr>
          </w:p>
          <w:p w14:paraId="0127E62D" w14:textId="77777777" w:rsidR="00654C80" w:rsidRDefault="00A25F3B" w:rsidP="00654C80">
            <w:pPr>
              <w:rPr>
                <w:rtl/>
              </w:rPr>
            </w:pPr>
            <w:r>
              <w:rPr>
                <w:rFonts w:cs="David" w:hint="cs"/>
                <w:color w:val="000000"/>
                <w:rtl/>
              </w:rPr>
              <w:t>‏‏-חו"וד מחלקת שפ"ע- הבקשה אושרה ע"י ענבל כהנא ב- 22/08/2024.‏</w:t>
            </w:r>
          </w:p>
          <w:p w14:paraId="72B608E3" w14:textId="77777777" w:rsidR="00654C80" w:rsidRDefault="00A25F3B" w:rsidP="00654C80">
            <w:pPr>
              <w:rPr>
                <w:rtl/>
              </w:rPr>
            </w:pPr>
          </w:p>
          <w:p w14:paraId="4C7FE3AD" w14:textId="77777777" w:rsidR="00654C80" w:rsidRDefault="00A25F3B" w:rsidP="00654C80">
            <w:pPr>
              <w:rPr>
                <w:rtl/>
              </w:rPr>
            </w:pPr>
            <w:r>
              <w:rPr>
                <w:rFonts w:cs="David" w:hint="cs"/>
                <w:color w:val="000000"/>
                <w:rtl/>
              </w:rPr>
              <w:t>‏‏-חוו"ד מחלקת שימור- נפתח תיק שימור, התקבלה התייחסות מפורטת לתוספת המוצעת‏‏ בתאריך 05/01/2025, האישור כולל תנאים והערות לתכנון כגון הצורך בהטמעת חדר מחוזק בתוך המבנה הקיים ולא מעבר לקונטור קיים.‏</w:t>
            </w:r>
          </w:p>
          <w:p w14:paraId="614E48ED" w14:textId="77777777" w:rsidR="00654C80" w:rsidRDefault="00A25F3B" w:rsidP="00654C80">
            <w:pPr>
              <w:rPr>
                <w:rtl/>
              </w:rPr>
            </w:pPr>
          </w:p>
          <w:p w14:paraId="13508737" w14:textId="77777777" w:rsidR="00654C80" w:rsidRDefault="00A25F3B" w:rsidP="00654C80">
            <w:pPr>
              <w:rPr>
                <w:rtl/>
              </w:rPr>
            </w:pPr>
            <w:r>
              <w:rPr>
                <w:rFonts w:cs="David" w:hint="cs"/>
                <w:color w:val="000000"/>
                <w:rtl/>
              </w:rPr>
              <w:t>‏‎ ‎</w:t>
            </w:r>
          </w:p>
        </w:tc>
      </w:tr>
      <w:tr w:rsidR="00BF1333" w14:paraId="334177B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3ACEE7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C44ACBB" w14:textId="77777777" w:rsidR="00BF1333" w:rsidRDefault="00BF1333">
            <w:pPr>
              <w:jc w:val="both"/>
            </w:pPr>
            <w:r>
              <w:rPr>
                <w:rFonts w:cs="Arial" w:hint="cs"/>
                <w:rtl/>
              </w:rPr>
              <w:t>27/08/2024</w:t>
            </w:r>
          </w:p>
        </w:tc>
        <w:tc>
          <w:tcPr>
            <w:tcW w:w="5669" w:type="dxa"/>
          </w:tcPr>
          <w:p w14:paraId="71A384E8" w14:textId="77777777" w:rsidR="00654C80" w:rsidRDefault="00A25F3B" w:rsidP="00654C80">
            <w:pPr>
              <w:rPr>
                <w:rtl/>
              </w:rPr>
            </w:pPr>
          </w:p>
          <w:p w14:paraId="292EA59A" w14:textId="77777777" w:rsidR="00654C80" w:rsidRDefault="00A25F3B" w:rsidP="00654C80">
            <w:pPr>
              <w:rPr>
                <w:rtl/>
              </w:rPr>
            </w:pPr>
            <w:r>
              <w:rPr>
                <w:rFonts w:cs="David" w:hint="cs"/>
                <w:color w:val="000000"/>
                <w:rtl/>
              </w:rPr>
              <w:t>הקלה לתוספת בניה % 1.2 החלק היחסי מהוראות תכנית המתאר בדבר 6% לזכויות הבניה המותרות בתב"ע.</w:t>
            </w:r>
          </w:p>
          <w:p w14:paraId="7D93DF61" w14:textId="77777777" w:rsidR="00654C80" w:rsidRDefault="00A25F3B" w:rsidP="00654C80">
            <w:pPr>
              <w:rPr>
                <w:rtl/>
              </w:rPr>
            </w:pPr>
          </w:p>
          <w:p w14:paraId="2CED95A9" w14:textId="77777777" w:rsidR="00654C80" w:rsidRDefault="00A25F3B" w:rsidP="00654C80">
            <w:pPr>
              <w:rPr>
                <w:rtl/>
              </w:rPr>
            </w:pPr>
            <w:r>
              <w:rPr>
                <w:rFonts w:cs="David" w:hint="cs"/>
                <w:color w:val="000000"/>
                <w:rtl/>
              </w:rPr>
              <w:t>הקלה לתוספת בניה בגג -5% השלמת גג</w:t>
            </w:r>
          </w:p>
          <w:p w14:paraId="31932CF7" w14:textId="77777777" w:rsidR="00654C80" w:rsidRDefault="00A25F3B" w:rsidP="00654C80">
            <w:pPr>
              <w:rPr>
                <w:rtl/>
              </w:rPr>
            </w:pPr>
          </w:p>
          <w:p w14:paraId="7630DEE3" w14:textId="77777777" w:rsidR="00654C80" w:rsidRDefault="00A25F3B" w:rsidP="00654C80">
            <w:pPr>
              <w:rPr>
                <w:rtl/>
              </w:rPr>
            </w:pPr>
            <w:r>
              <w:rPr>
                <w:rFonts w:cs="David" w:hint="cs"/>
                <w:color w:val="000000"/>
                <w:rtl/>
              </w:rPr>
              <w:t>הקלה ל3% תוספת בניה משטח המגרש עבור שיפור אדריכלי</w:t>
            </w:r>
          </w:p>
          <w:p w14:paraId="4BE39E87" w14:textId="77777777" w:rsidR="00654C80" w:rsidRDefault="00A25F3B" w:rsidP="00654C80">
            <w:pPr>
              <w:rPr>
                <w:rtl/>
              </w:rPr>
            </w:pPr>
          </w:p>
          <w:p w14:paraId="764588D1" w14:textId="77777777" w:rsidR="00654C80" w:rsidRDefault="00A25F3B" w:rsidP="00654C80">
            <w:pPr>
              <w:rPr>
                <w:rtl/>
              </w:rPr>
            </w:pPr>
            <w:r>
              <w:rPr>
                <w:rFonts w:cs="David" w:hint="cs"/>
                <w:color w:val="000000"/>
                <w:rtl/>
              </w:rPr>
              <w:t>הקלה לתוספת בניה מעבר לקו בנין בהתאם לקונטור הבניין הקיים.</w:t>
            </w:r>
          </w:p>
          <w:p w14:paraId="649EA9B8" w14:textId="77777777" w:rsidR="00654C80" w:rsidRDefault="00A25F3B" w:rsidP="00654C80">
            <w:pPr>
              <w:rPr>
                <w:rtl/>
              </w:rPr>
            </w:pPr>
          </w:p>
          <w:p w14:paraId="35E1D1FC" w14:textId="77777777" w:rsidR="00654C80" w:rsidRDefault="00A25F3B" w:rsidP="00654C80">
            <w:pPr>
              <w:rPr>
                <w:rtl/>
              </w:rPr>
            </w:pPr>
            <w:r>
              <w:rPr>
                <w:rFonts w:cs="David" w:hint="cs"/>
                <w:color w:val="000000"/>
                <w:rtl/>
              </w:rPr>
              <w:lastRenderedPageBreak/>
              <w:t>הקלה ל % 2.5 משטח המגרש עבור תוספת קומה.</w:t>
            </w:r>
          </w:p>
        </w:tc>
      </w:tr>
    </w:tbl>
    <w:p w14:paraId="719B09D6" w14:textId="77777777" w:rsidR="00BF1333" w:rsidRPr="001B4317" w:rsidRDefault="00BF1333" w:rsidP="001B4317">
      <w:pPr>
        <w:rPr>
          <w:rFonts w:asciiTheme="minorBidi" w:hAnsiTheme="minorBidi" w:cstheme="minorBidi"/>
          <w:b/>
          <w:bCs/>
          <w:u w:val="single"/>
          <w:rtl/>
        </w:rPr>
      </w:pPr>
    </w:p>
    <w:p w14:paraId="63D54CD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FEA1573" w14:textId="77777777" w:rsidTr="009D623E">
        <w:trPr>
          <w:trHeight w:val="70"/>
        </w:trPr>
        <w:tc>
          <w:tcPr>
            <w:tcW w:w="860" w:type="dxa"/>
            <w:shd w:val="clear" w:color="auto" w:fill="auto"/>
          </w:tcPr>
          <w:p w14:paraId="08F1450C"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AF2A3A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97CB2F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5FDDDCD" w14:textId="77777777" w:rsidTr="009D623E">
        <w:tc>
          <w:tcPr>
            <w:tcW w:w="860" w:type="dxa"/>
            <w:shd w:val="clear" w:color="auto" w:fill="auto"/>
          </w:tcPr>
          <w:p w14:paraId="5245E2A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E15D11A"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603AC83" w14:textId="77777777" w:rsidR="00CF2AD0" w:rsidRPr="001B4317" w:rsidRDefault="00CF2AD0" w:rsidP="00A01A49">
            <w:pPr>
              <w:jc w:val="center"/>
              <w:rPr>
                <w:rFonts w:asciiTheme="minorBidi" w:hAnsiTheme="minorBidi" w:cstheme="minorBidi"/>
                <w:bCs/>
              </w:rPr>
            </w:pPr>
          </w:p>
        </w:tc>
      </w:tr>
      <w:tr w:rsidR="00CF2AD0" w:rsidRPr="001B4317" w14:paraId="1D18D94F" w14:textId="77777777" w:rsidTr="009D623E">
        <w:tc>
          <w:tcPr>
            <w:tcW w:w="860" w:type="dxa"/>
            <w:shd w:val="clear" w:color="auto" w:fill="auto"/>
          </w:tcPr>
          <w:p w14:paraId="0732F4D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8E891A2"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D27DB68" w14:textId="77777777" w:rsidR="00CF2AD0" w:rsidRPr="001B4317" w:rsidRDefault="00CF2AD0" w:rsidP="00A01A49">
            <w:pPr>
              <w:jc w:val="center"/>
              <w:rPr>
                <w:rFonts w:asciiTheme="minorBidi" w:hAnsiTheme="minorBidi" w:cstheme="minorBidi"/>
                <w:bCs/>
              </w:rPr>
            </w:pPr>
          </w:p>
        </w:tc>
      </w:tr>
      <w:tr w:rsidR="00CF2AD0" w:rsidRPr="001B4317" w14:paraId="16AB31C0" w14:textId="77777777" w:rsidTr="009D623E">
        <w:tc>
          <w:tcPr>
            <w:tcW w:w="860" w:type="dxa"/>
            <w:shd w:val="clear" w:color="auto" w:fill="auto"/>
          </w:tcPr>
          <w:p w14:paraId="5D556BD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116DD2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52F67BA" w14:textId="77777777" w:rsidR="00CF2AD0" w:rsidRPr="001B4317" w:rsidRDefault="00CF2AD0" w:rsidP="00A01A49">
            <w:pPr>
              <w:jc w:val="center"/>
              <w:rPr>
                <w:rFonts w:asciiTheme="minorBidi" w:hAnsiTheme="minorBidi" w:cstheme="minorBidi"/>
                <w:bCs/>
              </w:rPr>
            </w:pPr>
          </w:p>
        </w:tc>
      </w:tr>
      <w:tr w:rsidR="00CF2AD0" w:rsidRPr="001B4317" w14:paraId="3329071A" w14:textId="77777777" w:rsidTr="009D623E">
        <w:tc>
          <w:tcPr>
            <w:tcW w:w="860" w:type="dxa"/>
            <w:shd w:val="clear" w:color="auto" w:fill="auto"/>
          </w:tcPr>
          <w:p w14:paraId="40A04AC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06248D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591BDBF" w14:textId="77777777" w:rsidR="00CF2AD0" w:rsidRPr="001B4317" w:rsidRDefault="00CF2AD0" w:rsidP="00A01A49">
            <w:pPr>
              <w:jc w:val="center"/>
              <w:rPr>
                <w:rFonts w:asciiTheme="minorBidi" w:hAnsiTheme="minorBidi" w:cstheme="minorBidi"/>
                <w:bCs/>
              </w:rPr>
            </w:pPr>
          </w:p>
        </w:tc>
      </w:tr>
      <w:tr w:rsidR="00CF2AD0" w:rsidRPr="001B4317" w14:paraId="667E0A79" w14:textId="77777777" w:rsidTr="009D623E">
        <w:tc>
          <w:tcPr>
            <w:tcW w:w="860" w:type="dxa"/>
            <w:shd w:val="clear" w:color="auto" w:fill="auto"/>
          </w:tcPr>
          <w:p w14:paraId="48024B8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B1981F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C9CCD55" w14:textId="77777777" w:rsidR="00CF2AD0" w:rsidRPr="001B4317" w:rsidRDefault="00CF2AD0" w:rsidP="00A01A49">
            <w:pPr>
              <w:jc w:val="center"/>
              <w:rPr>
                <w:rFonts w:asciiTheme="minorBidi" w:hAnsiTheme="minorBidi" w:cstheme="minorBidi"/>
                <w:bCs/>
              </w:rPr>
            </w:pPr>
          </w:p>
        </w:tc>
      </w:tr>
      <w:tr w:rsidR="00CF2AD0" w:rsidRPr="001B4317" w14:paraId="48974816" w14:textId="77777777" w:rsidTr="009D623E">
        <w:tc>
          <w:tcPr>
            <w:tcW w:w="860" w:type="dxa"/>
            <w:shd w:val="clear" w:color="auto" w:fill="auto"/>
          </w:tcPr>
          <w:p w14:paraId="0C64A09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B70C80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0B55C01" w14:textId="77777777" w:rsidR="00CF2AD0" w:rsidRPr="001B4317" w:rsidRDefault="00CF2AD0" w:rsidP="00A01A49">
            <w:pPr>
              <w:jc w:val="center"/>
              <w:rPr>
                <w:rFonts w:asciiTheme="minorBidi" w:hAnsiTheme="minorBidi" w:cstheme="minorBidi"/>
                <w:bCs/>
              </w:rPr>
            </w:pPr>
          </w:p>
        </w:tc>
      </w:tr>
      <w:tr w:rsidR="00CF2AD0" w:rsidRPr="001B4317" w14:paraId="3E3C5A91" w14:textId="77777777" w:rsidTr="009D623E">
        <w:tc>
          <w:tcPr>
            <w:tcW w:w="860" w:type="dxa"/>
            <w:shd w:val="clear" w:color="auto" w:fill="auto"/>
          </w:tcPr>
          <w:p w14:paraId="6EB556E5"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DD391D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88FC318" w14:textId="77777777" w:rsidR="00CF2AD0" w:rsidRPr="001B4317" w:rsidRDefault="00CF2AD0" w:rsidP="00A01A49">
            <w:pPr>
              <w:jc w:val="center"/>
              <w:rPr>
                <w:rFonts w:asciiTheme="minorBidi" w:hAnsiTheme="minorBidi" w:cstheme="minorBidi"/>
                <w:bCs/>
              </w:rPr>
            </w:pPr>
          </w:p>
        </w:tc>
      </w:tr>
      <w:tr w:rsidR="00CF2AD0" w:rsidRPr="001B4317" w14:paraId="79BC7E9C" w14:textId="77777777" w:rsidTr="009D623E">
        <w:tc>
          <w:tcPr>
            <w:tcW w:w="860" w:type="dxa"/>
            <w:shd w:val="clear" w:color="auto" w:fill="auto"/>
          </w:tcPr>
          <w:p w14:paraId="2C6B476A"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A9F861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4E75534" w14:textId="77777777" w:rsidR="00CF2AD0" w:rsidRPr="001B4317" w:rsidRDefault="00CF2AD0" w:rsidP="00A01A49">
            <w:pPr>
              <w:jc w:val="center"/>
              <w:rPr>
                <w:rFonts w:asciiTheme="minorBidi" w:hAnsiTheme="minorBidi" w:cstheme="minorBidi"/>
                <w:bCs/>
              </w:rPr>
            </w:pPr>
          </w:p>
        </w:tc>
      </w:tr>
      <w:tr w:rsidR="00CF2AD0" w:rsidRPr="001B4317" w14:paraId="72823733" w14:textId="77777777" w:rsidTr="009D623E">
        <w:tc>
          <w:tcPr>
            <w:tcW w:w="860" w:type="dxa"/>
            <w:shd w:val="clear" w:color="auto" w:fill="auto"/>
          </w:tcPr>
          <w:p w14:paraId="4F5214E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AF8502A"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43280CDC" w14:textId="77777777" w:rsidR="00CF2AD0" w:rsidRPr="001B4317" w:rsidRDefault="00CF2AD0" w:rsidP="00A01A49">
            <w:pPr>
              <w:jc w:val="center"/>
              <w:rPr>
                <w:rFonts w:asciiTheme="minorBidi" w:hAnsiTheme="minorBidi" w:cstheme="minorBidi"/>
                <w:bCs/>
              </w:rPr>
            </w:pPr>
          </w:p>
        </w:tc>
      </w:tr>
      <w:tr w:rsidR="00CF2AD0" w:rsidRPr="001B4317" w14:paraId="220F2065" w14:textId="77777777" w:rsidTr="009D623E">
        <w:tc>
          <w:tcPr>
            <w:tcW w:w="860" w:type="dxa"/>
            <w:shd w:val="clear" w:color="auto" w:fill="auto"/>
          </w:tcPr>
          <w:p w14:paraId="088C9338"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3F89035"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1C0F1F5" w14:textId="77777777" w:rsidR="00CF2AD0" w:rsidRPr="001B4317" w:rsidRDefault="00CF2AD0" w:rsidP="00A01A49">
            <w:pPr>
              <w:jc w:val="center"/>
              <w:rPr>
                <w:rFonts w:asciiTheme="minorBidi" w:hAnsiTheme="minorBidi" w:cstheme="minorBidi"/>
                <w:bCs/>
              </w:rPr>
            </w:pPr>
          </w:p>
        </w:tc>
      </w:tr>
      <w:tr w:rsidR="00CF2AD0" w:rsidRPr="001B4317" w14:paraId="4C0A2E96" w14:textId="77777777" w:rsidTr="009D623E">
        <w:tc>
          <w:tcPr>
            <w:tcW w:w="860" w:type="dxa"/>
            <w:shd w:val="clear" w:color="auto" w:fill="auto"/>
          </w:tcPr>
          <w:p w14:paraId="395A74BF"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E3D83C0" w14:textId="77777777" w:rsidR="00CF2AD0" w:rsidRPr="001B4317" w:rsidRDefault="00CF2AD0" w:rsidP="00BE28A4">
            <w:pPr>
              <w:rPr>
                <w:rFonts w:asciiTheme="minorBidi" w:hAnsiTheme="minorBidi" w:cstheme="minorBidi"/>
                <w:bCs/>
                <w:rtl/>
              </w:rPr>
            </w:pPr>
            <w:r>
              <w:rPr>
                <w:rFonts w:cs="Arial" w:hint="cs"/>
                <w:rtl/>
              </w:rPr>
              <w:t>אישור מחלקת שימור.</w:t>
            </w:r>
          </w:p>
        </w:tc>
        <w:tc>
          <w:tcPr>
            <w:tcW w:w="709" w:type="dxa"/>
          </w:tcPr>
          <w:p w14:paraId="78F437B6" w14:textId="77777777" w:rsidR="00CF2AD0" w:rsidRPr="001B4317" w:rsidRDefault="00CF2AD0" w:rsidP="00A01A49">
            <w:pPr>
              <w:jc w:val="center"/>
              <w:rPr>
                <w:rFonts w:asciiTheme="minorBidi" w:hAnsiTheme="minorBidi" w:cstheme="minorBidi"/>
                <w:bCs/>
              </w:rPr>
            </w:pPr>
          </w:p>
        </w:tc>
      </w:tr>
    </w:tbl>
    <w:p w14:paraId="3DAA18DE" w14:textId="77777777" w:rsidR="001B4317" w:rsidRPr="001B4317" w:rsidRDefault="001B4317" w:rsidP="001B4317">
      <w:pPr>
        <w:rPr>
          <w:rFonts w:asciiTheme="minorBidi" w:hAnsiTheme="minorBidi" w:cstheme="minorBidi"/>
          <w:rtl/>
        </w:rPr>
      </w:pPr>
    </w:p>
    <w:p w14:paraId="4188D77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9BEA967"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6B9DE38D" w14:textId="77777777">
        <w:tc>
          <w:tcPr>
            <w:tcW w:w="0" w:type="auto"/>
          </w:tcPr>
          <w:p w14:paraId="62759E98" w14:textId="77777777" w:rsidR="00654C80" w:rsidRDefault="00A25F3B" w:rsidP="00654C80">
            <w:pPr>
              <w:rPr>
                <w:rtl/>
              </w:rPr>
            </w:pPr>
          </w:p>
          <w:p w14:paraId="555226AD" w14:textId="77777777" w:rsidR="00654C80" w:rsidRDefault="00A25F3B" w:rsidP="00654C80">
            <w:pPr>
              <w:rPr>
                <w:rtl/>
              </w:rPr>
            </w:pPr>
            <w:r>
              <w:rPr>
                <w:rFonts w:cs="David" w:hint="cs"/>
                <w:color w:val="000000"/>
                <w:rtl/>
              </w:rPr>
              <w:t>‏‎ ‎</w:t>
            </w:r>
          </w:p>
          <w:p w14:paraId="4BA2A58C" w14:textId="77777777" w:rsidR="00654C80" w:rsidRDefault="00A25F3B" w:rsidP="00654C80">
            <w:pPr>
              <w:rPr>
                <w:rtl/>
              </w:rPr>
            </w:pPr>
          </w:p>
          <w:p w14:paraId="39B5B883" w14:textId="77777777" w:rsidR="00654C80" w:rsidRDefault="00A25F3B" w:rsidP="00654C80">
            <w:pPr>
              <w:rPr>
                <w:rtl/>
              </w:rPr>
            </w:pPr>
            <w:r>
              <w:rPr>
                <w:rFonts w:cs="David" w:hint="cs"/>
                <w:color w:val="000000"/>
                <w:rtl/>
              </w:rPr>
              <w:t xml:space="preserve">‏‏עניין השטחים לא ברור דיו- יש לצמצם את הבינוי בהתאם לפרוט המוצג בסעיף של שטחי הבניה שניתן לממש בחלקה זו, בפועל לא ניתן לאשר את מסת הבינוי </w:t>
            </w:r>
            <w:r>
              <w:rPr>
                <w:rFonts w:cs="David" w:hint="cs"/>
                <w:color w:val="000000"/>
                <w:rtl/>
              </w:rPr>
              <w:t>המוצעת- יכול להיות שלאחר תיקון הבקשה יהיה צורך בפרסום נוסף בהתאם להוראות התוכנית.‏</w:t>
            </w:r>
          </w:p>
          <w:p w14:paraId="0B744C77" w14:textId="77777777" w:rsidR="00654C80" w:rsidRDefault="00A25F3B" w:rsidP="00654C80">
            <w:pPr>
              <w:rPr>
                <w:rtl/>
              </w:rPr>
            </w:pPr>
          </w:p>
          <w:p w14:paraId="07A620AA" w14:textId="77777777" w:rsidR="00654C80" w:rsidRDefault="00A25F3B" w:rsidP="00654C80">
            <w:pPr>
              <w:rPr>
                <w:rtl/>
              </w:rPr>
            </w:pPr>
            <w:r>
              <w:rPr>
                <w:rFonts w:cs="David" w:hint="cs"/>
                <w:color w:val="000000"/>
                <w:rtl/>
              </w:rPr>
              <w:t>‏‏בנוסף, יש להבהיר את עניין הסכמות הבעלים הנוספים לעניין בניה ברכוש המשותף.‏</w:t>
            </w:r>
          </w:p>
          <w:p w14:paraId="0B3FCC6A" w14:textId="77777777" w:rsidR="00654C80" w:rsidRDefault="00A25F3B" w:rsidP="00654C80">
            <w:pPr>
              <w:rPr>
                <w:rtl/>
              </w:rPr>
            </w:pPr>
          </w:p>
          <w:p w14:paraId="2991A9E5" w14:textId="77777777" w:rsidR="00654C80" w:rsidRDefault="00A25F3B" w:rsidP="00654C80">
            <w:pPr>
              <w:rPr>
                <w:rtl/>
              </w:rPr>
            </w:pPr>
            <w:r>
              <w:rPr>
                <w:rFonts w:cs="David" w:hint="cs"/>
                <w:color w:val="000000"/>
                <w:rtl/>
              </w:rPr>
              <w:t>‏‏אישור שימור כולל הסתייגויות מהתכנון המוצע- יש להשלים את התאום מולם.‏</w:t>
            </w:r>
          </w:p>
          <w:p w14:paraId="542F702F" w14:textId="77777777" w:rsidR="00654C80" w:rsidRDefault="00A25F3B" w:rsidP="00654C80">
            <w:pPr>
              <w:rPr>
                <w:rtl/>
              </w:rPr>
            </w:pPr>
          </w:p>
          <w:p w14:paraId="3AEFAB8B" w14:textId="77777777" w:rsidR="00654C80" w:rsidRDefault="00A25F3B" w:rsidP="00654C80">
            <w:pPr>
              <w:rPr>
                <w:rtl/>
              </w:rPr>
            </w:pPr>
            <w:r>
              <w:rPr>
                <w:rFonts w:cs="David" w:hint="cs"/>
                <w:color w:val="000000"/>
                <w:rtl/>
              </w:rPr>
              <w:t>‏‏ ‏</w:t>
            </w:r>
          </w:p>
          <w:p w14:paraId="1794BFA0" w14:textId="77777777" w:rsidR="00654C80" w:rsidRDefault="00A25F3B" w:rsidP="00654C80">
            <w:pPr>
              <w:rPr>
                <w:rtl/>
              </w:rPr>
            </w:pPr>
          </w:p>
          <w:p w14:paraId="40882595" w14:textId="77777777" w:rsidR="00654C80" w:rsidRDefault="00A25F3B" w:rsidP="00654C80">
            <w:pPr>
              <w:rPr>
                <w:rtl/>
              </w:rPr>
            </w:pPr>
            <w:r>
              <w:rPr>
                <w:rFonts w:cs="David" w:hint="cs"/>
                <w:color w:val="000000"/>
                <w:rtl/>
              </w:rPr>
              <w:t>‏‏שטחי הבניה המותרים עפ"י תוכנית 3695, בהתאם להוראות לגבי אזור מגורים 1 בתוכנית המתאר של ירושלים‏</w:t>
            </w:r>
          </w:p>
          <w:p w14:paraId="42169168" w14:textId="77777777" w:rsidR="00654C80" w:rsidRDefault="00A25F3B" w:rsidP="00654C80">
            <w:pPr>
              <w:rPr>
                <w:rtl/>
              </w:rPr>
            </w:pPr>
          </w:p>
          <w:p w14:paraId="76D5192C" w14:textId="77777777" w:rsidR="00654C80" w:rsidRDefault="00A25F3B" w:rsidP="00654C80">
            <w:pPr>
              <w:rPr>
                <w:rtl/>
              </w:rPr>
            </w:pPr>
            <w:r>
              <w:rPr>
                <w:rFonts w:cs="David" w:hint="cs"/>
                <w:color w:val="000000"/>
                <w:rtl/>
              </w:rPr>
              <w:t>‏‏שטחי הבניה הינם 97% כמצוין בסעיף 8 ב' בתקנון תוכנית 3695.‏</w:t>
            </w:r>
          </w:p>
          <w:p w14:paraId="68339761" w14:textId="77777777" w:rsidR="00654C80" w:rsidRDefault="00A25F3B" w:rsidP="00654C80">
            <w:pPr>
              <w:rPr>
                <w:rtl/>
              </w:rPr>
            </w:pPr>
          </w:p>
          <w:p w14:paraId="1E4361BF" w14:textId="77777777" w:rsidR="00654C80" w:rsidRDefault="00A25F3B" w:rsidP="00654C80">
            <w:pPr>
              <w:rPr>
                <w:rtl/>
              </w:rPr>
            </w:pPr>
            <w:r>
              <w:rPr>
                <w:rFonts w:cs="David" w:hint="cs"/>
                <w:color w:val="000000"/>
                <w:rtl/>
              </w:rPr>
              <w:t>‏‏97% ‏‎x‎‏ 592= 574.24 מ"ר.‏</w:t>
            </w:r>
          </w:p>
          <w:p w14:paraId="1A099962" w14:textId="77777777" w:rsidR="00654C80" w:rsidRDefault="00A25F3B" w:rsidP="00654C80">
            <w:pPr>
              <w:rPr>
                <w:rtl/>
              </w:rPr>
            </w:pPr>
          </w:p>
          <w:p w14:paraId="7D4DF287" w14:textId="77777777" w:rsidR="00654C80" w:rsidRDefault="00A25F3B" w:rsidP="00654C80">
            <w:pPr>
              <w:rPr>
                <w:rtl/>
              </w:rPr>
            </w:pPr>
            <w:r>
              <w:rPr>
                <w:rFonts w:cs="David" w:hint="cs"/>
                <w:color w:val="000000"/>
                <w:rtl/>
              </w:rPr>
              <w:t>‏‏הבקשה כוללת מס' הקלות כמותיות ע"מ לאפשר בינוי רחב יותר בבניין:‏</w:t>
            </w:r>
          </w:p>
          <w:p w14:paraId="325E3282" w14:textId="77777777" w:rsidR="00654C80" w:rsidRDefault="00A25F3B" w:rsidP="00654C80">
            <w:pPr>
              <w:rPr>
                <w:rtl/>
              </w:rPr>
            </w:pPr>
          </w:p>
          <w:p w14:paraId="62C47CAB" w14:textId="77777777" w:rsidR="00654C80" w:rsidRDefault="00A25F3B" w:rsidP="00654C80">
            <w:pPr>
              <w:rPr>
                <w:rtl/>
              </w:rPr>
            </w:pPr>
            <w:r>
              <w:rPr>
                <w:rFonts w:cs="David" w:hint="cs"/>
                <w:color w:val="000000"/>
                <w:rtl/>
              </w:rPr>
              <w:t>‏‏-בוקשה הקלה של החלק היחסי מכוח תוספת של 6%- 1.2% מחמישית מהשטח שניתן להוסיף- שטח התוספת מכוח הקלה זו הינו 7.10 מ"ר.‏</w:t>
            </w:r>
          </w:p>
          <w:p w14:paraId="26EF84FD" w14:textId="77777777" w:rsidR="00654C80" w:rsidRDefault="00A25F3B" w:rsidP="00654C80">
            <w:pPr>
              <w:rPr>
                <w:rtl/>
              </w:rPr>
            </w:pPr>
          </w:p>
          <w:p w14:paraId="4DCDA1B8" w14:textId="77777777" w:rsidR="00654C80" w:rsidRDefault="00A25F3B" w:rsidP="00654C80">
            <w:pPr>
              <w:rPr>
                <w:rtl/>
              </w:rPr>
            </w:pPr>
            <w:r>
              <w:rPr>
                <w:rFonts w:cs="David" w:hint="cs"/>
                <w:color w:val="000000"/>
                <w:rtl/>
              </w:rPr>
              <w:t>‏‏-5% השלמת דירת גג- בהתאם להתייחסות מנהל אגף הרישוי לא ניתן לאשר את השטח המוצע מכוח הקלה זו- 29.60 מ"ר לטובת מימוש שטח זה בקומות התחתונות, נדרש להסיר.‏</w:t>
            </w:r>
          </w:p>
          <w:p w14:paraId="64C1F871" w14:textId="77777777" w:rsidR="00654C80" w:rsidRDefault="00A25F3B" w:rsidP="00654C80">
            <w:pPr>
              <w:rPr>
                <w:rtl/>
              </w:rPr>
            </w:pPr>
          </w:p>
          <w:p w14:paraId="0064F6C6" w14:textId="77777777" w:rsidR="00654C80" w:rsidRDefault="00A25F3B" w:rsidP="00654C80">
            <w:pPr>
              <w:rPr>
                <w:rtl/>
              </w:rPr>
            </w:pPr>
            <w:r>
              <w:rPr>
                <w:rFonts w:cs="David" w:hint="cs"/>
                <w:color w:val="000000"/>
                <w:rtl/>
              </w:rPr>
              <w:t>‏‏הבקשה מציגה סה"כ תוספת של 16.48 מ"ר, תוספת שטח בדירת הגג מכוח 5% השלמת דירת גג, לא ניתן לאשר שימוש בשטח זה למיקום אחר, וכן, לא ניתן להגדיל את נפח הקומות העליונות מעבר למאושר בתוכנית- ראה פרוט סעיף "קומות"- נדרש לצמצם.‏</w:t>
            </w:r>
          </w:p>
          <w:p w14:paraId="3C5BB6BD" w14:textId="77777777" w:rsidR="00654C80" w:rsidRDefault="00A25F3B" w:rsidP="00654C80">
            <w:pPr>
              <w:rPr>
                <w:rtl/>
              </w:rPr>
            </w:pPr>
          </w:p>
          <w:p w14:paraId="257E3BF7" w14:textId="77777777" w:rsidR="00654C80" w:rsidRDefault="00A25F3B" w:rsidP="00654C80">
            <w:pPr>
              <w:rPr>
                <w:rtl/>
              </w:rPr>
            </w:pPr>
            <w:r>
              <w:rPr>
                <w:rFonts w:cs="David" w:hint="cs"/>
                <w:color w:val="000000"/>
                <w:rtl/>
              </w:rPr>
              <w:t>‏‏לאחר תיקון הבקשה מכלל הבחינות עניין ההקלה של השלמת דירת גג יבחן לאחר תיקון כלל הערות הבדיקה.‏</w:t>
            </w:r>
          </w:p>
          <w:p w14:paraId="76CF49A5" w14:textId="77777777" w:rsidR="00654C80" w:rsidRDefault="00A25F3B" w:rsidP="00654C80">
            <w:pPr>
              <w:rPr>
                <w:rtl/>
              </w:rPr>
            </w:pPr>
          </w:p>
          <w:p w14:paraId="094933C2" w14:textId="77777777" w:rsidR="00654C80" w:rsidRDefault="00A25F3B" w:rsidP="00654C80">
            <w:pPr>
              <w:rPr>
                <w:rtl/>
              </w:rPr>
            </w:pPr>
            <w:r>
              <w:rPr>
                <w:rFonts w:cs="David" w:hint="cs"/>
                <w:color w:val="000000"/>
                <w:rtl/>
              </w:rPr>
              <w:t>‏‏-2.5% הקלה בגין תוספת קומה- הבקשה לא מציגה תוספת קומה, לא ניתן לאשר תוספת שטח במקרה זה.‏</w:t>
            </w:r>
          </w:p>
          <w:p w14:paraId="585353D8" w14:textId="77777777" w:rsidR="00654C80" w:rsidRDefault="00A25F3B" w:rsidP="00654C80">
            <w:pPr>
              <w:rPr>
                <w:rtl/>
              </w:rPr>
            </w:pPr>
          </w:p>
          <w:p w14:paraId="0FC4726B" w14:textId="77777777" w:rsidR="00654C80" w:rsidRDefault="00A25F3B" w:rsidP="00654C80">
            <w:pPr>
              <w:rPr>
                <w:rtl/>
              </w:rPr>
            </w:pPr>
            <w:r>
              <w:rPr>
                <w:rFonts w:cs="David" w:hint="cs"/>
                <w:color w:val="000000"/>
                <w:rtl/>
              </w:rPr>
              <w:t xml:space="preserve">‏‏-3% הקלה לשיפור אדריכלי- לא ברור מכוח מה מבוקשת הקלה זו, כיוון שקיימת תוכנית מאוחרת </w:t>
            </w:r>
            <w:r>
              <w:rPr>
                <w:rFonts w:cs="David" w:hint="cs"/>
                <w:color w:val="000000"/>
                <w:rtl/>
              </w:rPr>
              <w:t>מתוכנית המתאר ולכן נדרש להסיר.‏</w:t>
            </w:r>
          </w:p>
          <w:p w14:paraId="7E662A64" w14:textId="77777777" w:rsidR="00654C80" w:rsidRDefault="00A25F3B" w:rsidP="00654C80">
            <w:pPr>
              <w:rPr>
                <w:rtl/>
              </w:rPr>
            </w:pPr>
          </w:p>
          <w:p w14:paraId="30752F06" w14:textId="77777777" w:rsidR="00654C80" w:rsidRDefault="00A25F3B" w:rsidP="00654C80">
            <w:pPr>
              <w:rPr>
                <w:rtl/>
              </w:rPr>
            </w:pPr>
            <w:r>
              <w:rPr>
                <w:rFonts w:cs="David" w:hint="cs"/>
                <w:color w:val="000000"/>
                <w:rtl/>
              </w:rPr>
              <w:t>‏‏יוצא מכך, שהשטח שניתן להוסיף מכוח ההקלות שניתן לאשר הינו 36.7 מ"ר וזאת בכפוף לאישור מנהל אגף הרישוי שאכן תוספת השטח מהווה שיפור אדריכלי ותעמוד בהוראות התוכנית או בהוספת הקלה לבניה בקומות העליונות בשטח נרחב יותר ממה שדורשת התוכנית.‏</w:t>
            </w:r>
          </w:p>
          <w:p w14:paraId="1A99B3DA" w14:textId="77777777" w:rsidR="00654C80" w:rsidRDefault="00A25F3B" w:rsidP="00654C80">
            <w:pPr>
              <w:rPr>
                <w:rtl/>
              </w:rPr>
            </w:pPr>
          </w:p>
          <w:p w14:paraId="15956E4A" w14:textId="77777777" w:rsidR="00654C80" w:rsidRDefault="00A25F3B" w:rsidP="00654C80">
            <w:pPr>
              <w:rPr>
                <w:rtl/>
              </w:rPr>
            </w:pPr>
            <w:r>
              <w:rPr>
                <w:rFonts w:cs="David" w:hint="cs"/>
                <w:color w:val="000000"/>
                <w:rtl/>
              </w:rPr>
              <w:t>‏‏בנוסף, הבקשה מציגה קיזוז עובי קירות והורדת מהלך מדרגות אחד מהקומות הקיימות- בהתאם למדיניות אגף הרישוי בקשה להיתר בניה שבמסגרתה נעשה חישוב קודם של עובי קירות חיצוניים לגביו מבקשים קיזוז, שאושרה לפני יום 23/2/1992- לא יבחן שחרור שטחים ביחס לבקשה להיתר בניה שאושרה לפני מועד זה, בו הותקנו תקנות חישוב השטחים.‏</w:t>
            </w:r>
          </w:p>
          <w:p w14:paraId="20B4DA49" w14:textId="77777777" w:rsidR="00654C80" w:rsidRDefault="00A25F3B" w:rsidP="00654C80">
            <w:pPr>
              <w:rPr>
                <w:rtl/>
              </w:rPr>
            </w:pPr>
          </w:p>
          <w:p w14:paraId="5526EE59" w14:textId="77777777" w:rsidR="00654C80" w:rsidRDefault="00A25F3B" w:rsidP="00654C80">
            <w:pPr>
              <w:rPr>
                <w:rtl/>
              </w:rPr>
            </w:pPr>
            <w:r>
              <w:rPr>
                <w:rFonts w:cs="David" w:hint="cs"/>
                <w:color w:val="000000"/>
                <w:rtl/>
              </w:rPr>
              <w:t>‏‏הבקשה מציגה שטח של 53.69 מ"ר להורדה מהשטחים הקיימים, לא ניתן לאשר זאת, כיוון שמדובר במרפסת בין 4 קירות בקומת הגג אשר מהווה שטח עיקרי- נדרש לתקן את חישוב השטחים בהתאם.‏</w:t>
            </w:r>
          </w:p>
          <w:p w14:paraId="51929F47" w14:textId="77777777" w:rsidR="00654C80" w:rsidRDefault="00A25F3B" w:rsidP="00654C80">
            <w:pPr>
              <w:rPr>
                <w:rtl/>
              </w:rPr>
            </w:pPr>
          </w:p>
          <w:p w14:paraId="00F5438F" w14:textId="77777777" w:rsidR="00654C80" w:rsidRDefault="00A25F3B" w:rsidP="00654C80">
            <w:pPr>
              <w:rPr>
                <w:rtl/>
              </w:rPr>
            </w:pPr>
            <w:r>
              <w:rPr>
                <w:rFonts w:cs="David" w:hint="cs"/>
                <w:color w:val="000000"/>
                <w:rtl/>
              </w:rPr>
              <w:t>‏‏ ‏</w:t>
            </w:r>
          </w:p>
          <w:p w14:paraId="5C2D737A" w14:textId="77777777" w:rsidR="00654C80" w:rsidRDefault="00A25F3B" w:rsidP="00654C80">
            <w:pPr>
              <w:rPr>
                <w:rtl/>
              </w:rPr>
            </w:pPr>
          </w:p>
          <w:p w14:paraId="56B407CE" w14:textId="77777777" w:rsidR="00654C80" w:rsidRDefault="00A25F3B" w:rsidP="00654C80">
            <w:pPr>
              <w:rPr>
                <w:rtl/>
              </w:rPr>
            </w:pPr>
            <w:r>
              <w:rPr>
                <w:rFonts w:cs="David" w:hint="cs"/>
                <w:color w:val="000000"/>
                <w:rtl/>
              </w:rPr>
              <w:t>‏‏בנוסף, עפ"י הוראות תוכנית 3695 בקומה השלישית+ רביעית לא יעלה על 119 מ"ר- השטח הקיים בקומות אלו הינו 132.44 מ"ר ומבוקש להוסיף 91.89 מ"ר= 224.33 מ"ר מבוקש בשתי קומות אלו, חורגים מהוראה זו, יש לפרסם הקלה להוראה זו.‏</w:t>
            </w:r>
          </w:p>
          <w:p w14:paraId="539C5223" w14:textId="77777777" w:rsidR="00654C80" w:rsidRDefault="00A25F3B" w:rsidP="00654C80">
            <w:pPr>
              <w:rPr>
                <w:rtl/>
              </w:rPr>
            </w:pPr>
          </w:p>
          <w:p w14:paraId="2F07DC90" w14:textId="77777777" w:rsidR="00654C80" w:rsidRDefault="00A25F3B" w:rsidP="00654C80">
            <w:pPr>
              <w:rPr>
                <w:rtl/>
              </w:rPr>
            </w:pPr>
            <w:r>
              <w:rPr>
                <w:rFonts w:cs="David" w:hint="cs"/>
                <w:color w:val="000000"/>
                <w:rtl/>
              </w:rPr>
              <w:t>‏‏ ‏</w:t>
            </w:r>
          </w:p>
          <w:p w14:paraId="5BA53D9A" w14:textId="77777777" w:rsidR="00654C80" w:rsidRDefault="00A25F3B" w:rsidP="00654C80">
            <w:pPr>
              <w:rPr>
                <w:rtl/>
              </w:rPr>
            </w:pPr>
          </w:p>
          <w:p w14:paraId="6D392D1C" w14:textId="77777777" w:rsidR="00654C80" w:rsidRDefault="00A25F3B" w:rsidP="00654C80">
            <w:pPr>
              <w:rPr>
                <w:rtl/>
              </w:rPr>
            </w:pPr>
            <w:r>
              <w:rPr>
                <w:rFonts w:cs="David" w:hint="cs"/>
                <w:color w:val="000000"/>
                <w:rtl/>
              </w:rPr>
              <w:t>‏‏-5% לתוספת מעלית-‏</w:t>
            </w:r>
          </w:p>
          <w:p w14:paraId="45848827" w14:textId="77777777" w:rsidR="00654C80" w:rsidRDefault="00A25F3B" w:rsidP="00654C80">
            <w:pPr>
              <w:rPr>
                <w:rtl/>
              </w:rPr>
            </w:pPr>
          </w:p>
          <w:p w14:paraId="0868191D" w14:textId="77777777" w:rsidR="00654C80" w:rsidRDefault="00A25F3B" w:rsidP="00654C80">
            <w:pPr>
              <w:rPr>
                <w:rtl/>
              </w:rPr>
            </w:pPr>
            <w:r>
              <w:rPr>
                <w:rFonts w:cs="David" w:hint="cs"/>
                <w:color w:val="000000"/>
                <w:rtl/>
              </w:rPr>
              <w:t>‏‏ההרמוניקה מציגה הקלה לעניין תוספת 5% לזכויות הבניה בשל בניית מעלית מעבר לקו הבניין- עפ"י מסמכי הפרסום שקלוטים בארכיב האופטי לא פורסמה הקלה זו בפועל- במידה ומעוניינים בהקלה זו נדרש להשלימה.‏</w:t>
            </w:r>
          </w:p>
          <w:p w14:paraId="1C9811F4" w14:textId="77777777" w:rsidR="00654C80" w:rsidRDefault="00A25F3B" w:rsidP="00654C80">
            <w:pPr>
              <w:rPr>
                <w:rtl/>
              </w:rPr>
            </w:pPr>
          </w:p>
          <w:p w14:paraId="10F57BC2" w14:textId="77777777" w:rsidR="00654C80" w:rsidRDefault="00A25F3B" w:rsidP="00654C80">
            <w:pPr>
              <w:rPr>
                <w:rtl/>
              </w:rPr>
            </w:pPr>
            <w:r>
              <w:rPr>
                <w:rFonts w:cs="David" w:hint="cs"/>
                <w:color w:val="000000"/>
                <w:rtl/>
              </w:rPr>
              <w:t>‏‏אולם, בפועל לא ניתן לאשר תוספת שטחים מכוח הקלה זו כיוון שבהתאם לתקנות ניתן לקבל את תוספת השטחים מכוח הקלה זו במקרים שהחוק מחייב את הנגישות- בהתאם לסעיף 158 א', בכל בניין גבוה תותקן מעלית לנשיאת בני אדם ולא ינתן היתר לבניית בניין גבוה שאין בו תנאי המחייב התקנת מעלית"- בניין גבוה כהגדרתו הינו בניין בו מפלס הרצפה העליונה יהיה לפחות 13.00 מ' מעל פני מפלס הכניסה- בבקשה זו מדובר בבניין פרטי שאין בו חובת הנגשה וממילא אין מקור לתוספת השטח המוצע, מה גם, ששטח זה הינו מיועד לצורכי המעלית עצמה ולא לתוספת רגילה של בינ</w:t>
            </w:r>
            <w:r>
              <w:rPr>
                <w:rFonts w:cs="David" w:hint="cs"/>
                <w:color w:val="000000"/>
                <w:rtl/>
              </w:rPr>
              <w:t>וי והגדלת נפח בניין- יש להסיר את השטח המבוקש מכוח 5% מכלל חישוב השטחים המוצע לתוספת הבניה.‏</w:t>
            </w:r>
          </w:p>
          <w:p w14:paraId="34998B35" w14:textId="77777777" w:rsidR="00654C80" w:rsidRDefault="00A25F3B" w:rsidP="00654C80">
            <w:pPr>
              <w:rPr>
                <w:rtl/>
              </w:rPr>
            </w:pPr>
          </w:p>
          <w:p w14:paraId="017E3FE8" w14:textId="77777777" w:rsidR="00654C80" w:rsidRDefault="00A25F3B" w:rsidP="00654C80">
            <w:pPr>
              <w:rPr>
                <w:rtl/>
              </w:rPr>
            </w:pPr>
            <w:r>
              <w:rPr>
                <w:rFonts w:cs="David" w:hint="cs"/>
                <w:color w:val="000000"/>
                <w:rtl/>
              </w:rPr>
              <w:t>‏‏ ‏</w:t>
            </w:r>
          </w:p>
          <w:p w14:paraId="63665DFA" w14:textId="77777777" w:rsidR="00654C80" w:rsidRDefault="00A25F3B" w:rsidP="00654C80">
            <w:pPr>
              <w:rPr>
                <w:rtl/>
              </w:rPr>
            </w:pPr>
          </w:p>
          <w:p w14:paraId="69303096" w14:textId="77777777" w:rsidR="00654C80" w:rsidRDefault="00A25F3B" w:rsidP="00654C80">
            <w:pPr>
              <w:rPr>
                <w:rtl/>
              </w:rPr>
            </w:pPr>
            <w:r>
              <w:rPr>
                <w:rFonts w:cs="David" w:hint="cs"/>
                <w:color w:val="000000"/>
                <w:rtl/>
              </w:rPr>
              <w:t>‏‏חישוב עובי קירות-‏</w:t>
            </w:r>
          </w:p>
          <w:p w14:paraId="78C4DDF4" w14:textId="77777777" w:rsidR="00654C80" w:rsidRDefault="00A25F3B" w:rsidP="00654C80">
            <w:pPr>
              <w:rPr>
                <w:rtl/>
              </w:rPr>
            </w:pPr>
          </w:p>
          <w:p w14:paraId="3383D653" w14:textId="77777777" w:rsidR="00654C80" w:rsidRDefault="00A25F3B" w:rsidP="00654C80">
            <w:pPr>
              <w:rPr>
                <w:rtl/>
              </w:rPr>
            </w:pPr>
            <w:r>
              <w:rPr>
                <w:rFonts w:cs="David" w:hint="cs"/>
                <w:color w:val="000000"/>
                <w:rtl/>
              </w:rPr>
              <w:t>‏‏בהתאם להוראות המתאר בעמ' 21 סעיף 2,2 ניתן לבצע חישוב קיזוז עובי קירות כפי המפורט לעיל, וזאת מטעמי שימור לקירות קיימים לפני 62- "בשעה שמחשבים את האחוז המקסימלי של בתים, שנבנו לפי שטח הבניה הערבית המסורתית, אין להביא בחשבון כל עובי יתר של הקירות החיצוניים העולה על 40 ס"מ".‏</w:t>
            </w:r>
          </w:p>
          <w:p w14:paraId="63C1EB38" w14:textId="77777777" w:rsidR="00654C80" w:rsidRDefault="00A25F3B" w:rsidP="00654C80">
            <w:pPr>
              <w:rPr>
                <w:rtl/>
              </w:rPr>
            </w:pPr>
          </w:p>
          <w:p w14:paraId="21699E9C" w14:textId="77777777" w:rsidR="00654C80" w:rsidRDefault="00A25F3B" w:rsidP="00654C80">
            <w:pPr>
              <w:rPr>
                <w:rtl/>
              </w:rPr>
            </w:pPr>
            <w:r>
              <w:rPr>
                <w:rFonts w:cs="David" w:hint="cs"/>
                <w:color w:val="000000"/>
                <w:rtl/>
              </w:rPr>
              <w:t>‏‏ולכן, ניתן להציג הורדה של השטח העודף בעובי הקירות מ- 40 ס"מ וזאת רלוונטי רק לבינוי הקיים בהיתר המקורי, כפי המפורט.‏</w:t>
            </w:r>
          </w:p>
          <w:p w14:paraId="6BF68349" w14:textId="77777777" w:rsidR="00654C80" w:rsidRDefault="00A25F3B" w:rsidP="00654C80">
            <w:pPr>
              <w:rPr>
                <w:rtl/>
              </w:rPr>
            </w:pPr>
          </w:p>
          <w:p w14:paraId="6B1785B2" w14:textId="77777777" w:rsidR="00654C80" w:rsidRDefault="00A25F3B" w:rsidP="00654C80">
            <w:pPr>
              <w:rPr>
                <w:rtl/>
              </w:rPr>
            </w:pPr>
            <w:r>
              <w:rPr>
                <w:rFonts w:cs="David" w:hint="cs"/>
                <w:color w:val="000000"/>
                <w:rtl/>
              </w:rPr>
              <w:t>‏‏ ‏</w:t>
            </w:r>
          </w:p>
          <w:p w14:paraId="0070F960" w14:textId="77777777" w:rsidR="00654C80" w:rsidRDefault="00A25F3B" w:rsidP="00654C80">
            <w:pPr>
              <w:rPr>
                <w:rtl/>
              </w:rPr>
            </w:pPr>
          </w:p>
          <w:p w14:paraId="091B8729" w14:textId="77777777" w:rsidR="00654C80" w:rsidRDefault="00A25F3B" w:rsidP="00654C80">
            <w:pPr>
              <w:rPr>
                <w:rtl/>
              </w:rPr>
            </w:pPr>
            <w:r>
              <w:rPr>
                <w:rFonts w:cs="David" w:hint="cs"/>
                <w:color w:val="000000"/>
                <w:rtl/>
              </w:rPr>
              <w:t>‏‏פרוט תוספות הבניה המבוקשות:‏</w:t>
            </w:r>
          </w:p>
          <w:p w14:paraId="001CD49D" w14:textId="77777777" w:rsidR="00654C80" w:rsidRDefault="00A25F3B" w:rsidP="00654C80">
            <w:pPr>
              <w:rPr>
                <w:rtl/>
              </w:rPr>
            </w:pPr>
          </w:p>
          <w:p w14:paraId="6D154A29" w14:textId="77777777" w:rsidR="00654C80" w:rsidRDefault="00A25F3B" w:rsidP="00654C80">
            <w:pPr>
              <w:rPr>
                <w:rtl/>
              </w:rPr>
            </w:pPr>
            <w:r>
              <w:rPr>
                <w:rFonts w:cs="David" w:hint="cs"/>
                <w:color w:val="000000"/>
                <w:rtl/>
              </w:rPr>
              <w:t>‏‏תוכנית קומת קרקע מפלס 0.00+-‏</w:t>
            </w:r>
          </w:p>
          <w:p w14:paraId="64CAF527" w14:textId="77777777" w:rsidR="00654C80" w:rsidRDefault="00A25F3B" w:rsidP="00654C80">
            <w:pPr>
              <w:rPr>
                <w:rtl/>
              </w:rPr>
            </w:pPr>
          </w:p>
          <w:p w14:paraId="592BB926" w14:textId="77777777" w:rsidR="00654C80" w:rsidRDefault="00A25F3B" w:rsidP="00654C80">
            <w:pPr>
              <w:rPr>
                <w:rtl/>
              </w:rPr>
            </w:pPr>
            <w:r>
              <w:rPr>
                <w:rFonts w:cs="David" w:hint="cs"/>
                <w:color w:val="000000"/>
                <w:rtl/>
              </w:rPr>
              <w:t>‏‏תוכנית קומה א' מפלס 4.20+‏</w:t>
            </w:r>
          </w:p>
          <w:p w14:paraId="7D6ADACA" w14:textId="77777777" w:rsidR="00654C80" w:rsidRDefault="00A25F3B" w:rsidP="00654C80">
            <w:pPr>
              <w:rPr>
                <w:rtl/>
              </w:rPr>
            </w:pPr>
          </w:p>
          <w:p w14:paraId="07587E7B" w14:textId="77777777" w:rsidR="00654C80" w:rsidRDefault="00A25F3B" w:rsidP="00654C80">
            <w:pPr>
              <w:rPr>
                <w:rtl/>
              </w:rPr>
            </w:pPr>
            <w:r>
              <w:rPr>
                <w:rFonts w:cs="David" w:hint="cs"/>
                <w:color w:val="000000"/>
                <w:rtl/>
              </w:rPr>
              <w:t>‏‏בקומות אלו מוצג קיזוז עובי קירות והפחתה אחת של גרם מדרגות- כפי שפורט בסעיף זכויות הבניה.‏</w:t>
            </w:r>
          </w:p>
          <w:p w14:paraId="68F8FB57" w14:textId="77777777" w:rsidR="00654C80" w:rsidRDefault="00A25F3B" w:rsidP="00654C80">
            <w:pPr>
              <w:rPr>
                <w:rtl/>
              </w:rPr>
            </w:pPr>
          </w:p>
          <w:p w14:paraId="32CF1D76" w14:textId="77777777" w:rsidR="00654C80" w:rsidRDefault="00A25F3B" w:rsidP="00654C80">
            <w:pPr>
              <w:rPr>
                <w:rtl/>
              </w:rPr>
            </w:pPr>
            <w:r>
              <w:rPr>
                <w:rFonts w:cs="David" w:hint="cs"/>
                <w:color w:val="000000"/>
                <w:rtl/>
              </w:rPr>
              <w:t>‏‏לעניין חישוב שטחי הקירות- ראה פרוט בסעיף "עובי קירות".‏</w:t>
            </w:r>
          </w:p>
          <w:p w14:paraId="4EA9FE13" w14:textId="77777777" w:rsidR="00654C80" w:rsidRDefault="00A25F3B" w:rsidP="00654C80">
            <w:pPr>
              <w:rPr>
                <w:rtl/>
              </w:rPr>
            </w:pPr>
          </w:p>
          <w:p w14:paraId="6A85004F" w14:textId="77777777" w:rsidR="00654C80" w:rsidRDefault="00A25F3B" w:rsidP="00654C80">
            <w:pPr>
              <w:rPr>
                <w:rtl/>
              </w:rPr>
            </w:pPr>
            <w:r>
              <w:rPr>
                <w:rFonts w:cs="David" w:hint="cs"/>
                <w:color w:val="000000"/>
                <w:rtl/>
              </w:rPr>
              <w:t>‏‏בנוסף, מוצע שטח להריסה בקומת הקרקע בחזית צפונית מזרחית- לא מצוין למי הבינוי שייך והאם ההריסה כלולה בפועל בהיתר זה, בנוסף, יש לציין האם מדובר בעבירת בניה לאחר 1967 או מדובר בבינוי ישן יותר- יש להשלים.‏</w:t>
            </w:r>
          </w:p>
          <w:p w14:paraId="0B69B5A3" w14:textId="77777777" w:rsidR="00654C80" w:rsidRDefault="00A25F3B" w:rsidP="00654C80">
            <w:pPr>
              <w:rPr>
                <w:rtl/>
              </w:rPr>
            </w:pPr>
          </w:p>
          <w:p w14:paraId="7169E702" w14:textId="77777777" w:rsidR="00654C80" w:rsidRDefault="00A25F3B" w:rsidP="00654C80">
            <w:pPr>
              <w:rPr>
                <w:rtl/>
              </w:rPr>
            </w:pPr>
            <w:r>
              <w:rPr>
                <w:rFonts w:cs="David" w:hint="cs"/>
                <w:color w:val="000000"/>
                <w:rtl/>
              </w:rPr>
              <w:t>‏‏כמו כן‏‏,‏‏ ישנו בינוי קיים בפינה הצפון מערבית של המגרש אשר אין התייחסות לגביו גם לא מחושב בשטחי הבניה ולא ברור למי שייך‏‏- יש להשלים את ההתייחסות לגבי בינוי זה.‏</w:t>
            </w:r>
          </w:p>
          <w:p w14:paraId="06D02BCB" w14:textId="77777777" w:rsidR="00654C80" w:rsidRDefault="00A25F3B" w:rsidP="00654C80">
            <w:pPr>
              <w:rPr>
                <w:rtl/>
              </w:rPr>
            </w:pPr>
          </w:p>
          <w:p w14:paraId="7B2CCC28" w14:textId="77777777" w:rsidR="00654C80" w:rsidRDefault="00A25F3B" w:rsidP="00654C80">
            <w:pPr>
              <w:rPr>
                <w:rtl/>
              </w:rPr>
            </w:pPr>
            <w:r>
              <w:rPr>
                <w:rFonts w:cs="David" w:hint="cs"/>
                <w:color w:val="000000"/>
                <w:rtl/>
              </w:rPr>
              <w:t>‏‏בנוסף, קיימות מרפסות אשר לא מחושבות במניין כלל שטחי הבניה- נדרש להשלים.‏</w:t>
            </w:r>
          </w:p>
          <w:p w14:paraId="00A10A54" w14:textId="77777777" w:rsidR="00654C80" w:rsidRDefault="00A25F3B" w:rsidP="00654C80">
            <w:pPr>
              <w:rPr>
                <w:rtl/>
              </w:rPr>
            </w:pPr>
          </w:p>
          <w:p w14:paraId="3D15EC4B" w14:textId="77777777" w:rsidR="00654C80" w:rsidRDefault="00A25F3B" w:rsidP="00654C80">
            <w:pPr>
              <w:rPr>
                <w:rtl/>
              </w:rPr>
            </w:pPr>
            <w:r>
              <w:rPr>
                <w:rFonts w:cs="David" w:hint="cs"/>
                <w:color w:val="000000"/>
                <w:rtl/>
              </w:rPr>
              <w:t>‏‏קומת הקרקע כוללת בניה נוספת של גדרות, קירות, וכדו'- נדרש לדייק את השרטוט ובמידה ויש לסמן בינוי נוסף להריסה שכלול/ לא כלול בהיתר זה יש לדייק את ההרמוניקה בהתאם.‏</w:t>
            </w:r>
          </w:p>
          <w:p w14:paraId="0D16C06F" w14:textId="77777777" w:rsidR="00654C80" w:rsidRDefault="00A25F3B" w:rsidP="00654C80">
            <w:pPr>
              <w:rPr>
                <w:rtl/>
              </w:rPr>
            </w:pPr>
          </w:p>
          <w:p w14:paraId="3CE11055" w14:textId="77777777" w:rsidR="00654C80" w:rsidRDefault="00A25F3B" w:rsidP="00654C80">
            <w:pPr>
              <w:rPr>
                <w:rtl/>
              </w:rPr>
            </w:pPr>
            <w:r>
              <w:rPr>
                <w:rFonts w:cs="David" w:hint="cs"/>
                <w:color w:val="000000"/>
                <w:rtl/>
              </w:rPr>
              <w:t>‏‏יש להציג מידות חוץ מלאות.‏</w:t>
            </w:r>
          </w:p>
          <w:p w14:paraId="213C5496" w14:textId="77777777" w:rsidR="00654C80" w:rsidRDefault="00A25F3B" w:rsidP="00654C80">
            <w:pPr>
              <w:rPr>
                <w:rtl/>
              </w:rPr>
            </w:pPr>
          </w:p>
          <w:p w14:paraId="2285D1D1" w14:textId="77777777" w:rsidR="00654C80" w:rsidRDefault="00A25F3B" w:rsidP="00654C80">
            <w:pPr>
              <w:rPr>
                <w:rtl/>
              </w:rPr>
            </w:pPr>
            <w:r>
              <w:rPr>
                <w:rFonts w:cs="David" w:hint="cs"/>
                <w:color w:val="000000"/>
                <w:rtl/>
              </w:rPr>
              <w:t>‏‏תוכנית קומה ב' מפלס 8.20+‏</w:t>
            </w:r>
          </w:p>
          <w:p w14:paraId="02CEF1CE" w14:textId="77777777" w:rsidR="00654C80" w:rsidRDefault="00A25F3B" w:rsidP="00654C80">
            <w:pPr>
              <w:rPr>
                <w:rtl/>
              </w:rPr>
            </w:pPr>
          </w:p>
          <w:p w14:paraId="581F2C20" w14:textId="77777777" w:rsidR="00654C80" w:rsidRDefault="00A25F3B" w:rsidP="00654C80">
            <w:pPr>
              <w:rPr>
                <w:rtl/>
              </w:rPr>
            </w:pPr>
            <w:r>
              <w:rPr>
                <w:rFonts w:cs="David" w:hint="cs"/>
                <w:color w:val="000000"/>
                <w:rtl/>
              </w:rPr>
              <w:t>‏‏במפלס זה מוצע הרחבת דירה קיימת, דירה מס' 5 בהתאם לקונטור בניין קיים- בוקשה הקלה בהתאם, ‏</w:t>
            </w:r>
          </w:p>
          <w:p w14:paraId="3EEC9B9F" w14:textId="77777777" w:rsidR="00654C80" w:rsidRDefault="00A25F3B" w:rsidP="00654C80">
            <w:pPr>
              <w:rPr>
                <w:rtl/>
              </w:rPr>
            </w:pPr>
          </w:p>
          <w:p w14:paraId="161B04FF" w14:textId="77777777" w:rsidR="00654C80" w:rsidRDefault="00A25F3B" w:rsidP="00654C80">
            <w:pPr>
              <w:rPr>
                <w:rtl/>
              </w:rPr>
            </w:pPr>
            <w:r>
              <w:rPr>
                <w:rFonts w:cs="David" w:hint="cs"/>
                <w:color w:val="000000"/>
                <w:rtl/>
              </w:rPr>
              <w:t xml:space="preserve">‏‏שטח התוספת הינה 75.41 מ"ר- יש להציג כנדרש את השינויים המבוקשים בהתאם </w:t>
            </w:r>
            <w:r>
              <w:rPr>
                <w:rFonts w:cs="David" w:hint="cs"/>
                <w:color w:val="000000"/>
                <w:rtl/>
              </w:rPr>
              <w:t>להיתר קיים, כרגע נראה שיש להציג שטחים נוספים כ"מוצעים" ולא כ "קיימים".‏</w:t>
            </w:r>
          </w:p>
          <w:p w14:paraId="259B6322" w14:textId="77777777" w:rsidR="00654C80" w:rsidRDefault="00A25F3B" w:rsidP="00654C80">
            <w:pPr>
              <w:rPr>
                <w:rtl/>
              </w:rPr>
            </w:pPr>
          </w:p>
          <w:p w14:paraId="5536E78B" w14:textId="77777777" w:rsidR="00654C80" w:rsidRDefault="00A25F3B" w:rsidP="00654C80">
            <w:pPr>
              <w:rPr>
                <w:rtl/>
              </w:rPr>
            </w:pPr>
            <w:r>
              <w:rPr>
                <w:rFonts w:cs="David" w:hint="cs"/>
                <w:color w:val="000000"/>
                <w:rtl/>
              </w:rPr>
              <w:t>‏‏במפלס זה מוצגת מרפסת בשטח של 38.45 מ"ר- אשר כלואה ב-4 קירות, יש לחשב את השטח כ "שטח עיקרי".‏</w:t>
            </w:r>
          </w:p>
          <w:p w14:paraId="365D9152" w14:textId="77777777" w:rsidR="00654C80" w:rsidRDefault="00A25F3B" w:rsidP="00654C80">
            <w:pPr>
              <w:rPr>
                <w:rtl/>
              </w:rPr>
            </w:pPr>
          </w:p>
          <w:p w14:paraId="3E9CB7C1" w14:textId="77777777" w:rsidR="00654C80" w:rsidRDefault="00A25F3B" w:rsidP="00654C80">
            <w:pPr>
              <w:rPr>
                <w:rtl/>
              </w:rPr>
            </w:pPr>
            <w:r>
              <w:rPr>
                <w:rFonts w:cs="David" w:hint="cs"/>
                <w:color w:val="000000"/>
                <w:rtl/>
              </w:rPr>
              <w:t>‏‏לעניין חישוב שטחי הקירות- ראה פרוט בסעיף "עובי קירות".‏</w:t>
            </w:r>
          </w:p>
          <w:p w14:paraId="1D422D19" w14:textId="77777777" w:rsidR="00654C80" w:rsidRDefault="00A25F3B" w:rsidP="00654C80">
            <w:pPr>
              <w:rPr>
                <w:rtl/>
              </w:rPr>
            </w:pPr>
          </w:p>
          <w:p w14:paraId="0EC8E496" w14:textId="77777777" w:rsidR="00654C80" w:rsidRDefault="00A25F3B" w:rsidP="00654C80">
            <w:pPr>
              <w:rPr>
                <w:rtl/>
              </w:rPr>
            </w:pPr>
            <w:r>
              <w:rPr>
                <w:rFonts w:cs="David" w:hint="cs"/>
                <w:color w:val="000000"/>
                <w:rtl/>
              </w:rPr>
              <w:t>‏‏במפלס זה מבוקשת מבואה מפיר המעלית בשטח של 2.45 מ"ר- שטח שירות, יש לסדר את עניין השטחים בהתאם למפורט, לגבי החריגה מקו בניין- ראה פרוט בסעיף "קווי בניין", לגבי שטח הפודסט המחבר בין המדרגות לפיר המעלית תוכנית 5022 כוללת תוספת שטח לפודסט זה- יש לבחון האם שטח זה הינו "עיקרי" או "שרות".‏</w:t>
            </w:r>
          </w:p>
          <w:p w14:paraId="4BF6136D" w14:textId="77777777" w:rsidR="00654C80" w:rsidRDefault="00A25F3B" w:rsidP="00654C80">
            <w:pPr>
              <w:rPr>
                <w:rtl/>
              </w:rPr>
            </w:pPr>
          </w:p>
          <w:p w14:paraId="3A541AA2" w14:textId="77777777" w:rsidR="00654C80" w:rsidRDefault="00A25F3B" w:rsidP="00654C80">
            <w:pPr>
              <w:rPr>
                <w:rtl/>
              </w:rPr>
            </w:pPr>
            <w:r>
              <w:rPr>
                <w:rFonts w:cs="David" w:hint="cs"/>
                <w:color w:val="000000"/>
                <w:rtl/>
              </w:rPr>
              <w:t>‏‏יש להציג מידות חוץ מלאות ע"ג ההרמוניקה.‏</w:t>
            </w:r>
          </w:p>
          <w:p w14:paraId="478E911E" w14:textId="77777777" w:rsidR="00654C80" w:rsidRDefault="00A25F3B" w:rsidP="00654C80">
            <w:pPr>
              <w:rPr>
                <w:rtl/>
              </w:rPr>
            </w:pPr>
          </w:p>
          <w:p w14:paraId="436204B0" w14:textId="77777777" w:rsidR="00654C80" w:rsidRDefault="00A25F3B" w:rsidP="00654C80">
            <w:pPr>
              <w:rPr>
                <w:rtl/>
              </w:rPr>
            </w:pPr>
            <w:r>
              <w:rPr>
                <w:rFonts w:cs="David" w:hint="cs"/>
                <w:color w:val="000000"/>
                <w:rtl/>
              </w:rPr>
              <w:t>‏‏תוכנית קומה ג' מפלס 11.00+‏</w:t>
            </w:r>
          </w:p>
          <w:p w14:paraId="225AB725" w14:textId="77777777" w:rsidR="00654C80" w:rsidRDefault="00A25F3B" w:rsidP="00654C80">
            <w:pPr>
              <w:rPr>
                <w:rtl/>
              </w:rPr>
            </w:pPr>
          </w:p>
          <w:p w14:paraId="0D30CCCD" w14:textId="77777777" w:rsidR="00654C80" w:rsidRDefault="00A25F3B" w:rsidP="00654C80">
            <w:pPr>
              <w:rPr>
                <w:rtl/>
              </w:rPr>
            </w:pPr>
            <w:r>
              <w:rPr>
                <w:rFonts w:cs="David" w:hint="cs"/>
                <w:color w:val="000000"/>
                <w:rtl/>
              </w:rPr>
              <w:t xml:space="preserve">‏‏במפלס זה מבוקש הרחבת קונטור קומה, בבדיקה של היתר בניה ישן במערכת- מס' בקשה 1979/667.00 לא נמצאה קומה זו, יש להבהיר לבוחנת הרישוי מתי אושרה קומה זו ולהציגה בהתאם להיתר ככל </w:t>
            </w:r>
            <w:r>
              <w:rPr>
                <w:rFonts w:cs="David" w:hint="cs"/>
                <w:color w:val="000000"/>
                <w:rtl/>
              </w:rPr>
              <w:t>שימצא.‏</w:t>
            </w:r>
          </w:p>
          <w:p w14:paraId="242D9D74" w14:textId="77777777" w:rsidR="00654C80" w:rsidRDefault="00A25F3B" w:rsidP="00654C80">
            <w:pPr>
              <w:rPr>
                <w:rtl/>
              </w:rPr>
            </w:pPr>
          </w:p>
          <w:p w14:paraId="04FE41D6" w14:textId="77777777" w:rsidR="00654C80" w:rsidRDefault="00A25F3B" w:rsidP="00654C80">
            <w:pPr>
              <w:rPr>
                <w:rtl/>
              </w:rPr>
            </w:pPr>
            <w:r>
              <w:rPr>
                <w:rFonts w:cs="David" w:hint="cs"/>
                <w:color w:val="000000"/>
                <w:rtl/>
              </w:rPr>
              <w:t xml:space="preserve">‏‏מפלס זה כולל תוספת של 16.48 מ"ר עיקרי, וחדר מחוזק בשטח של 8.34+ עובי קירות- לא ניתן לאשר פתרון מיגוני חלקי לבניין אשר יפגע בעתיד בדירות הנוספות, וכן עפ"י אישור מחלקת שימור לא ניתן לאשר את תכנון החדר המחוזק מעבר לקונטור קיים- יש לבחון מולם פתרון </w:t>
            </w:r>
            <w:r>
              <w:rPr>
                <w:rFonts w:cs="David" w:hint="cs"/>
                <w:color w:val="000000"/>
                <w:rtl/>
              </w:rPr>
              <w:lastRenderedPageBreak/>
              <w:t>תכנוני למיגון הדירות וזאת בכפוף להוראות התוכניות החלות ומדיניות אגף הרישוי.‏</w:t>
            </w:r>
          </w:p>
          <w:p w14:paraId="2930684A" w14:textId="77777777" w:rsidR="00654C80" w:rsidRDefault="00A25F3B" w:rsidP="00654C80">
            <w:pPr>
              <w:rPr>
                <w:rtl/>
              </w:rPr>
            </w:pPr>
          </w:p>
          <w:p w14:paraId="411DA58A" w14:textId="77777777" w:rsidR="00654C80" w:rsidRDefault="00A25F3B" w:rsidP="00654C80">
            <w:pPr>
              <w:rPr>
                <w:rtl/>
              </w:rPr>
            </w:pPr>
            <w:r>
              <w:rPr>
                <w:rFonts w:cs="David" w:hint="cs"/>
                <w:color w:val="000000"/>
                <w:rtl/>
              </w:rPr>
              <w:t>‏‏במידה וקיים פתרון מיגוני ליתר הדירות בקומות התחתונות נדרש להבהיר לבוחנת הרישוי, ועניין זה יבחן מול ר"צ.‏</w:t>
            </w:r>
          </w:p>
          <w:p w14:paraId="296483FD" w14:textId="77777777" w:rsidR="00654C80" w:rsidRDefault="00A25F3B" w:rsidP="00654C80">
            <w:pPr>
              <w:rPr>
                <w:rtl/>
              </w:rPr>
            </w:pPr>
          </w:p>
          <w:p w14:paraId="1028471F" w14:textId="77777777" w:rsidR="00654C80" w:rsidRDefault="00A25F3B" w:rsidP="00654C80">
            <w:pPr>
              <w:rPr>
                <w:rtl/>
              </w:rPr>
            </w:pPr>
            <w:r>
              <w:rPr>
                <w:rFonts w:cs="David" w:hint="cs"/>
                <w:color w:val="000000"/>
                <w:rtl/>
              </w:rPr>
              <w:t>‏‏לעניין חישוב שטחי הקירות- ראה פרוט בסעיף "עובי קירות".‏</w:t>
            </w:r>
          </w:p>
          <w:p w14:paraId="743D2B4D" w14:textId="77777777" w:rsidR="00654C80" w:rsidRDefault="00A25F3B" w:rsidP="00654C80">
            <w:pPr>
              <w:rPr>
                <w:rtl/>
              </w:rPr>
            </w:pPr>
          </w:p>
          <w:p w14:paraId="69B32E45" w14:textId="77777777" w:rsidR="00654C80" w:rsidRDefault="00A25F3B" w:rsidP="00654C80">
            <w:pPr>
              <w:rPr>
                <w:rtl/>
              </w:rPr>
            </w:pPr>
            <w:r>
              <w:rPr>
                <w:rFonts w:cs="David" w:hint="cs"/>
                <w:color w:val="000000"/>
                <w:rtl/>
              </w:rPr>
              <w:t>‏‏בהתאם להוראות התוכנית יש למקם את הקומה מתחת לגג הרעפים- כרגע הקומה גלויה בחזית צפונית מזרחית.‏</w:t>
            </w:r>
          </w:p>
          <w:p w14:paraId="1A02EC4E" w14:textId="77777777" w:rsidR="00654C80" w:rsidRDefault="00A25F3B" w:rsidP="00654C80">
            <w:pPr>
              <w:rPr>
                <w:rtl/>
              </w:rPr>
            </w:pPr>
          </w:p>
          <w:p w14:paraId="7D301AA3" w14:textId="77777777" w:rsidR="00654C80" w:rsidRDefault="00A25F3B" w:rsidP="00654C80">
            <w:pPr>
              <w:rPr>
                <w:rtl/>
              </w:rPr>
            </w:pPr>
            <w:r>
              <w:rPr>
                <w:rFonts w:cs="David" w:hint="cs"/>
                <w:color w:val="000000"/>
                <w:rtl/>
              </w:rPr>
              <w:t>‏‏יש להציג את מפלס זה בצורה יותר מפורטת ע"מ לקבל הסבר יותר מפורט לבינוי הקיים והמוצע בהתאם למוצג ע"ג ההרמוניקה.‏</w:t>
            </w:r>
          </w:p>
          <w:p w14:paraId="397AE929" w14:textId="77777777" w:rsidR="00654C80" w:rsidRDefault="00A25F3B" w:rsidP="00654C80">
            <w:pPr>
              <w:rPr>
                <w:rtl/>
              </w:rPr>
            </w:pPr>
          </w:p>
          <w:p w14:paraId="3B4F8CCE" w14:textId="77777777" w:rsidR="00654C80" w:rsidRDefault="00A25F3B" w:rsidP="00654C80">
            <w:pPr>
              <w:rPr>
                <w:rtl/>
              </w:rPr>
            </w:pPr>
            <w:r>
              <w:rPr>
                <w:rFonts w:cs="David" w:hint="cs"/>
                <w:color w:val="000000"/>
                <w:rtl/>
              </w:rPr>
              <w:t>‏‏יש להציג מידות חוץ מלאות.‏</w:t>
            </w:r>
          </w:p>
          <w:p w14:paraId="75D99C8A" w14:textId="77777777" w:rsidR="00654C80" w:rsidRDefault="00A25F3B" w:rsidP="00654C80">
            <w:pPr>
              <w:rPr>
                <w:rtl/>
              </w:rPr>
            </w:pPr>
          </w:p>
          <w:p w14:paraId="385754F1" w14:textId="77777777" w:rsidR="00654C80" w:rsidRDefault="00A25F3B" w:rsidP="00654C80">
            <w:pPr>
              <w:rPr>
                <w:rtl/>
              </w:rPr>
            </w:pPr>
            <w:r>
              <w:rPr>
                <w:rFonts w:cs="David" w:hint="cs"/>
                <w:color w:val="000000"/>
                <w:rtl/>
              </w:rPr>
              <w:t xml:space="preserve">‏‏יש לתקן הערות </w:t>
            </w:r>
            <w:r>
              <w:rPr>
                <w:rFonts w:cs="David" w:hint="cs"/>
                <w:color w:val="000000"/>
                <w:rtl/>
              </w:rPr>
              <w:t>בדיקה ע"ג ההרמוניקה.‏</w:t>
            </w:r>
          </w:p>
          <w:p w14:paraId="0962704E" w14:textId="77777777" w:rsidR="00654C80" w:rsidRDefault="00A25F3B" w:rsidP="00654C80">
            <w:pPr>
              <w:rPr>
                <w:rtl/>
              </w:rPr>
            </w:pPr>
          </w:p>
          <w:p w14:paraId="207B1024" w14:textId="77777777" w:rsidR="00654C80" w:rsidRDefault="00A25F3B" w:rsidP="00654C80">
            <w:pPr>
              <w:rPr>
                <w:rtl/>
              </w:rPr>
            </w:pPr>
            <w:r>
              <w:rPr>
                <w:rFonts w:cs="David" w:hint="cs"/>
                <w:color w:val="000000"/>
                <w:rtl/>
              </w:rPr>
              <w:t>‏‏ ‏</w:t>
            </w:r>
          </w:p>
          <w:p w14:paraId="2C270A93" w14:textId="77777777" w:rsidR="00654C80" w:rsidRDefault="00A25F3B" w:rsidP="00654C80">
            <w:pPr>
              <w:rPr>
                <w:rtl/>
              </w:rPr>
            </w:pPr>
          </w:p>
          <w:p w14:paraId="70CD668B" w14:textId="77777777" w:rsidR="00654C80" w:rsidRDefault="00A25F3B" w:rsidP="00654C80">
            <w:pPr>
              <w:rPr>
                <w:rtl/>
              </w:rPr>
            </w:pPr>
            <w:r>
              <w:rPr>
                <w:rFonts w:cs="David" w:hint="cs"/>
                <w:color w:val="000000"/>
                <w:rtl/>
              </w:rPr>
              <w:t>‏‏תנאים טרם דיון‏</w:t>
            </w:r>
          </w:p>
          <w:p w14:paraId="12E3C4BB" w14:textId="77777777" w:rsidR="00654C80" w:rsidRDefault="00A25F3B" w:rsidP="00654C80">
            <w:pPr>
              <w:rPr>
                <w:rtl/>
              </w:rPr>
            </w:pPr>
          </w:p>
          <w:p w14:paraId="46FEF281" w14:textId="77777777" w:rsidR="00654C80" w:rsidRDefault="00A25F3B" w:rsidP="00654C80">
            <w:pPr>
              <w:rPr>
                <w:rtl/>
              </w:rPr>
            </w:pPr>
            <w:r>
              <w:rPr>
                <w:rFonts w:cs="David" w:hint="cs"/>
                <w:color w:val="000000"/>
                <w:rtl/>
              </w:rPr>
              <w:t>‏‏-חוו"ד איכות הסביבה- ההפניה לבחינתם בוטלה כיוון ששטח התוספת קטן או שווה ל 80 מ"ר, לא נדרשת התייחסותם, בפועל השטח המוצע הינו כ- 90 מ"ר, אין נגיעה בקרקע.‏</w:t>
            </w:r>
          </w:p>
          <w:p w14:paraId="3DAA1E06" w14:textId="77777777" w:rsidR="00654C80" w:rsidRDefault="00A25F3B" w:rsidP="00654C80">
            <w:pPr>
              <w:rPr>
                <w:rtl/>
              </w:rPr>
            </w:pPr>
          </w:p>
          <w:p w14:paraId="424E99E1" w14:textId="77777777" w:rsidR="00654C80" w:rsidRDefault="00A25F3B" w:rsidP="00654C80">
            <w:pPr>
              <w:rPr>
                <w:rtl/>
              </w:rPr>
            </w:pPr>
            <w:r>
              <w:rPr>
                <w:rFonts w:cs="David" w:hint="cs"/>
                <w:color w:val="000000"/>
                <w:rtl/>
              </w:rPr>
              <w:t>‏‏-חו"וד מחלקת שפ"ע- הבקשה אושרה ע"י ענבל כהנא ב- 22/08/2024.‏</w:t>
            </w:r>
          </w:p>
          <w:p w14:paraId="5C723470" w14:textId="77777777" w:rsidR="00654C80" w:rsidRDefault="00A25F3B" w:rsidP="00654C80">
            <w:pPr>
              <w:rPr>
                <w:rtl/>
              </w:rPr>
            </w:pPr>
          </w:p>
          <w:p w14:paraId="24529584" w14:textId="77777777" w:rsidR="00654C80" w:rsidRDefault="00A25F3B" w:rsidP="00654C80">
            <w:pPr>
              <w:rPr>
                <w:rtl/>
              </w:rPr>
            </w:pPr>
            <w:r>
              <w:rPr>
                <w:rFonts w:cs="David" w:hint="cs"/>
                <w:color w:val="000000"/>
                <w:rtl/>
              </w:rPr>
              <w:t>‏‏-חוו"ד מחלקת שימור- נפתח תיק שימור, התקבלה התייחסות מפורטת לתוספת המוצעת‏‏ בתאריך 05/01/2025, האישור כולל תנאים והערות לתכנון כגון הצורך בהטמעת חדר מחוזק בתוך המבנה הקיים ולא מעבר לקונטור קיים.‏</w:t>
            </w:r>
          </w:p>
          <w:p w14:paraId="0F3EA0DA" w14:textId="77777777" w:rsidR="00654C80" w:rsidRDefault="00A25F3B" w:rsidP="00654C80">
            <w:pPr>
              <w:rPr>
                <w:rtl/>
              </w:rPr>
            </w:pPr>
          </w:p>
          <w:p w14:paraId="70AD9200" w14:textId="77777777" w:rsidR="00654C80" w:rsidRDefault="00A25F3B" w:rsidP="00654C80">
            <w:pPr>
              <w:rPr>
                <w:rtl/>
              </w:rPr>
            </w:pPr>
            <w:r>
              <w:rPr>
                <w:rFonts w:cs="David" w:hint="cs"/>
                <w:color w:val="000000"/>
                <w:rtl/>
              </w:rPr>
              <w:t>‏‏ ‏</w:t>
            </w:r>
          </w:p>
          <w:p w14:paraId="4DC6FCCA" w14:textId="77777777" w:rsidR="00654C80" w:rsidRDefault="00A25F3B" w:rsidP="00654C80">
            <w:pPr>
              <w:rPr>
                <w:rtl/>
              </w:rPr>
            </w:pPr>
          </w:p>
          <w:p w14:paraId="65DCB5B6" w14:textId="77777777" w:rsidR="00654C80" w:rsidRDefault="00A25F3B" w:rsidP="00654C80">
            <w:pPr>
              <w:rPr>
                <w:rtl/>
              </w:rPr>
            </w:pPr>
            <w:r>
              <w:rPr>
                <w:rFonts w:cs="David" w:hint="cs"/>
                <w:color w:val="000000"/>
                <w:rtl/>
              </w:rPr>
              <w:t>‏‏נ‏‏ספח בינוי‏</w:t>
            </w:r>
          </w:p>
          <w:p w14:paraId="5F33E946" w14:textId="77777777" w:rsidR="00654C80" w:rsidRDefault="00A25F3B" w:rsidP="00654C80">
            <w:pPr>
              <w:rPr>
                <w:rtl/>
              </w:rPr>
            </w:pPr>
          </w:p>
          <w:p w14:paraId="6588FA52" w14:textId="77777777" w:rsidR="00654C80" w:rsidRDefault="00A25F3B" w:rsidP="00654C80">
            <w:pPr>
              <w:rPr>
                <w:rtl/>
              </w:rPr>
            </w:pPr>
            <w:r>
              <w:rPr>
                <w:rFonts w:cs="David" w:hint="cs"/>
                <w:color w:val="000000"/>
                <w:rtl/>
              </w:rPr>
              <w:t>‏‏תוכנית 3695 כוללת נספח בינוי שותק ומחייב, היות והבניה שונה מנספח הבינוי ישנו צורך בהשלמת הקלה לבניה בשונה מנספח.‏</w:t>
            </w:r>
          </w:p>
          <w:p w14:paraId="52F7F81A" w14:textId="77777777" w:rsidR="00654C80" w:rsidRDefault="00A25F3B" w:rsidP="00654C80">
            <w:pPr>
              <w:rPr>
                <w:rtl/>
              </w:rPr>
            </w:pPr>
          </w:p>
          <w:p w14:paraId="0DF5CEE5" w14:textId="77777777" w:rsidR="00654C80" w:rsidRDefault="00A25F3B" w:rsidP="00654C80">
            <w:pPr>
              <w:rPr>
                <w:rtl/>
              </w:rPr>
            </w:pPr>
            <w:r>
              <w:rPr>
                <w:rFonts w:cs="David" w:hint="cs"/>
                <w:color w:val="000000"/>
                <w:rtl/>
              </w:rPr>
              <w:t>‏‏קווי בניין‏</w:t>
            </w:r>
          </w:p>
          <w:p w14:paraId="2A0EEBAD" w14:textId="77777777" w:rsidR="00654C80" w:rsidRDefault="00A25F3B" w:rsidP="00654C80">
            <w:pPr>
              <w:rPr>
                <w:rtl/>
              </w:rPr>
            </w:pPr>
          </w:p>
          <w:p w14:paraId="19742670" w14:textId="77777777" w:rsidR="00654C80" w:rsidRDefault="00A25F3B" w:rsidP="00654C80">
            <w:pPr>
              <w:rPr>
                <w:rtl/>
              </w:rPr>
            </w:pPr>
            <w:r>
              <w:rPr>
                <w:rFonts w:cs="David" w:hint="cs"/>
                <w:color w:val="000000"/>
                <w:rtl/>
              </w:rPr>
              <w:t>‏‏הבחינה נערכה עפ"י תיק קווי בניין ‏‏2024/5949‏‏.00 שהוגש מיום: ‏‏02/06/2024‏‏ ע"י המח' למידע תכנוני. הבניה ‏‏ה‏‏מוצעת ‏‏אינה‏‏ ‏‏ב‏‏תחום קווי הבניין‏‏ עפ"י הסימון בתיק המידע- בוקשה הקלה לתוספת בניה מעבר לקו בניין בהתאם לקונטור הבניין הקיים- קווי הבניין סומנו עפ"י תוכנית מספר 2878‏‏–‏‏ מוצג באדום ותוכנית 3695- מוצגת בקו בניין בירוק.‏</w:t>
            </w:r>
          </w:p>
          <w:p w14:paraId="17F36152" w14:textId="77777777" w:rsidR="00654C80" w:rsidRDefault="00A25F3B" w:rsidP="00654C80">
            <w:pPr>
              <w:rPr>
                <w:rtl/>
              </w:rPr>
            </w:pPr>
          </w:p>
          <w:p w14:paraId="6EE936F7" w14:textId="77777777" w:rsidR="00654C80" w:rsidRDefault="00A25F3B" w:rsidP="00654C80">
            <w:pPr>
              <w:rPr>
                <w:rtl/>
              </w:rPr>
            </w:pPr>
            <w:r>
              <w:rPr>
                <w:rFonts w:cs="David" w:hint="cs"/>
                <w:color w:val="000000"/>
                <w:rtl/>
              </w:rPr>
              <w:t>‏‏הבניין הקיים בחלקה והמסומן במעוין אדום הוא בניין אופייני ולא ייהרס בשום מקרה ראה סעיף 9 א' 2 וסעיף 10 בתקנון תוכנית 2878.‏</w:t>
            </w:r>
          </w:p>
          <w:p w14:paraId="03EE9A12" w14:textId="77777777" w:rsidR="00654C80" w:rsidRDefault="00A25F3B" w:rsidP="00654C80">
            <w:pPr>
              <w:rPr>
                <w:rtl/>
              </w:rPr>
            </w:pPr>
          </w:p>
          <w:p w14:paraId="73994D39" w14:textId="77777777" w:rsidR="00654C80" w:rsidRDefault="00A25F3B" w:rsidP="00654C80">
            <w:pPr>
              <w:rPr>
                <w:rtl/>
              </w:rPr>
            </w:pPr>
            <w:r>
              <w:rPr>
                <w:rFonts w:cs="David" w:hint="cs"/>
                <w:color w:val="000000"/>
                <w:rtl/>
              </w:rPr>
              <w:t>‏‏ ‏</w:t>
            </w:r>
          </w:p>
          <w:p w14:paraId="5B3475BF" w14:textId="77777777" w:rsidR="00654C80" w:rsidRDefault="00A25F3B" w:rsidP="00654C80">
            <w:pPr>
              <w:rPr>
                <w:rtl/>
              </w:rPr>
            </w:pPr>
          </w:p>
          <w:p w14:paraId="06960BEA" w14:textId="77777777" w:rsidR="00654C80" w:rsidRDefault="00A25F3B" w:rsidP="00654C80">
            <w:pPr>
              <w:rPr>
                <w:rtl/>
              </w:rPr>
            </w:pPr>
            <w:r>
              <w:rPr>
                <w:rFonts w:cs="David" w:hint="cs"/>
                <w:color w:val="000000"/>
                <w:rtl/>
              </w:rPr>
              <w:t>‏‏התייחסות לחריגה מקווי הבניין:‏</w:t>
            </w:r>
          </w:p>
          <w:p w14:paraId="4553B639" w14:textId="77777777" w:rsidR="00654C80" w:rsidRDefault="00A25F3B" w:rsidP="00654C80">
            <w:pPr>
              <w:rPr>
                <w:rtl/>
              </w:rPr>
            </w:pPr>
          </w:p>
          <w:p w14:paraId="3782749C" w14:textId="77777777" w:rsidR="00654C80" w:rsidRDefault="00A25F3B" w:rsidP="00654C80">
            <w:pPr>
              <w:rPr>
                <w:rtl/>
              </w:rPr>
            </w:pPr>
            <w:r>
              <w:rPr>
                <w:rFonts w:cs="David" w:hint="cs"/>
                <w:color w:val="000000"/>
                <w:rtl/>
              </w:rPr>
              <w:t xml:space="preserve">‏‏-קוו ירוק לתוספות בקומה הרביעית- בקומה הרביעית מבוקשת חריגה בקו הבניין עד גבול מגרש, בחזית צידית לתוספת מעלית, ראה פרוט בסעיף "מעלית" לעניין החריגה </w:t>
            </w:r>
            <w:r>
              <w:rPr>
                <w:rFonts w:cs="David" w:hint="cs"/>
                <w:color w:val="000000"/>
                <w:rtl/>
              </w:rPr>
              <w:t>המותרת ומגבלותיה.‏</w:t>
            </w:r>
          </w:p>
          <w:p w14:paraId="22C05E97" w14:textId="77777777" w:rsidR="00654C80" w:rsidRDefault="00A25F3B" w:rsidP="00654C80">
            <w:pPr>
              <w:rPr>
                <w:rtl/>
              </w:rPr>
            </w:pPr>
          </w:p>
          <w:p w14:paraId="48F97922" w14:textId="77777777" w:rsidR="00654C80" w:rsidRDefault="00A25F3B" w:rsidP="00654C80">
            <w:pPr>
              <w:rPr>
                <w:rtl/>
              </w:rPr>
            </w:pPr>
            <w:r>
              <w:rPr>
                <w:rFonts w:cs="David" w:hint="cs"/>
                <w:color w:val="000000"/>
                <w:rtl/>
              </w:rPr>
              <w:t>‏‏ניתן להוסיף מעלית בהתאם לתוכנית 5022.‏</w:t>
            </w:r>
          </w:p>
          <w:p w14:paraId="25A8E29F" w14:textId="77777777" w:rsidR="00654C80" w:rsidRDefault="00A25F3B" w:rsidP="00654C80">
            <w:pPr>
              <w:rPr>
                <w:rtl/>
              </w:rPr>
            </w:pPr>
          </w:p>
          <w:p w14:paraId="5B0ABC5C" w14:textId="77777777" w:rsidR="00654C80" w:rsidRDefault="00A25F3B" w:rsidP="00654C80">
            <w:pPr>
              <w:rPr>
                <w:rtl/>
              </w:rPr>
            </w:pPr>
            <w:r>
              <w:rPr>
                <w:rFonts w:cs="David" w:hint="cs"/>
                <w:color w:val="000000"/>
                <w:rtl/>
              </w:rPr>
              <w:t>‏‏-קוו אדום לתוספות בקומות הקיימות, תוספות אלו נבחנות בהתאם לסעיף של "בניה בקונטור בניין קיים" המופיע בתוכנית 2878 בסעיף 10- פורסמה הקלה לעניין זה לגבי התוספת המבוקשת בקומה השלישית, הבינוי המוצע ממוקם ע"ג קונטור הבניין הקיים, ניתן לאשר.‏</w:t>
            </w:r>
          </w:p>
          <w:p w14:paraId="45E90404" w14:textId="77777777" w:rsidR="00654C80" w:rsidRDefault="00A25F3B" w:rsidP="00654C80">
            <w:pPr>
              <w:rPr>
                <w:rtl/>
              </w:rPr>
            </w:pPr>
          </w:p>
          <w:p w14:paraId="174BEB31" w14:textId="77777777" w:rsidR="00654C80" w:rsidRDefault="00A25F3B" w:rsidP="00654C80">
            <w:pPr>
              <w:rPr>
                <w:rtl/>
              </w:rPr>
            </w:pPr>
            <w:r>
              <w:rPr>
                <w:rFonts w:cs="David" w:hint="cs"/>
                <w:color w:val="000000"/>
                <w:rtl/>
              </w:rPr>
              <w:t>‏‏ ‏</w:t>
            </w:r>
          </w:p>
          <w:p w14:paraId="568A7331" w14:textId="77777777" w:rsidR="00654C80" w:rsidRDefault="00A25F3B" w:rsidP="00654C80">
            <w:pPr>
              <w:rPr>
                <w:rtl/>
              </w:rPr>
            </w:pPr>
          </w:p>
          <w:p w14:paraId="18720814" w14:textId="77777777" w:rsidR="00654C80" w:rsidRDefault="00A25F3B" w:rsidP="00654C80">
            <w:pPr>
              <w:rPr>
                <w:rtl/>
              </w:rPr>
            </w:pPr>
            <w:r>
              <w:rPr>
                <w:rFonts w:cs="David" w:hint="cs"/>
                <w:color w:val="000000"/>
                <w:rtl/>
              </w:rPr>
              <w:t>‏‏תוספת מעלית מעבר לקו בניין בבניין לשימור- ההרמוניקה עם המעלית לא נבחנה מול מחלקת שימור, ולכן, מעבר להוראות תוכנית 5022 יש לקבל את התייחסות ואישור השימור לתכנון המוצע:‏</w:t>
            </w:r>
          </w:p>
          <w:p w14:paraId="69ACA29B" w14:textId="77777777" w:rsidR="00654C80" w:rsidRDefault="00A25F3B" w:rsidP="00654C80">
            <w:pPr>
              <w:rPr>
                <w:rtl/>
              </w:rPr>
            </w:pPr>
          </w:p>
          <w:p w14:paraId="1EE70F1E" w14:textId="77777777" w:rsidR="00654C80" w:rsidRDefault="00A25F3B" w:rsidP="00654C80">
            <w:pPr>
              <w:rPr>
                <w:rtl/>
              </w:rPr>
            </w:pPr>
            <w:r>
              <w:rPr>
                <w:rFonts w:cs="David" w:hint="cs"/>
                <w:color w:val="000000"/>
                <w:rtl/>
              </w:rPr>
              <w:t>‏‏ ‏</w:t>
            </w:r>
          </w:p>
          <w:p w14:paraId="213BC093" w14:textId="77777777" w:rsidR="00654C80" w:rsidRDefault="00A25F3B" w:rsidP="00654C80">
            <w:pPr>
              <w:rPr>
                <w:rtl/>
              </w:rPr>
            </w:pPr>
          </w:p>
          <w:p w14:paraId="0C57969B" w14:textId="77777777" w:rsidR="00654C80" w:rsidRDefault="00A25F3B" w:rsidP="00654C80">
            <w:pPr>
              <w:rPr>
                <w:rtl/>
              </w:rPr>
            </w:pPr>
            <w:r>
              <w:rPr>
                <w:rFonts w:cs="David" w:hint="cs"/>
                <w:color w:val="000000"/>
                <w:rtl/>
              </w:rPr>
              <w:t>‏‏ניתן לאשר תוספת מעלית חיצונית בצמוד לבניין קיים בהתאם להוראות תוכנית 5022‏‏-‏</w:t>
            </w:r>
          </w:p>
          <w:p w14:paraId="17396B90" w14:textId="77777777" w:rsidR="00654C80" w:rsidRDefault="00A25F3B" w:rsidP="00654C80">
            <w:pPr>
              <w:rPr>
                <w:rtl/>
              </w:rPr>
            </w:pPr>
          </w:p>
          <w:p w14:paraId="10E03015" w14:textId="77777777" w:rsidR="00654C80" w:rsidRDefault="00A25F3B" w:rsidP="00654C80">
            <w:pPr>
              <w:rPr>
                <w:rtl/>
              </w:rPr>
            </w:pPr>
            <w:r>
              <w:rPr>
                <w:rFonts w:cs="David" w:hint="cs"/>
                <w:color w:val="000000"/>
                <w:rtl/>
              </w:rPr>
              <w:t>‏‏ ‏</w:t>
            </w:r>
          </w:p>
          <w:p w14:paraId="03A15506" w14:textId="77777777" w:rsidR="00654C80" w:rsidRDefault="00A25F3B" w:rsidP="00654C80">
            <w:pPr>
              <w:rPr>
                <w:rtl/>
              </w:rPr>
            </w:pPr>
          </w:p>
          <w:p w14:paraId="5F476DEB" w14:textId="77777777" w:rsidR="00654C80" w:rsidRDefault="00A25F3B" w:rsidP="00654C80">
            <w:pPr>
              <w:rPr>
                <w:rtl/>
              </w:rPr>
            </w:pPr>
            <w:r>
              <w:rPr>
                <w:rFonts w:cs="David" w:hint="cs"/>
                <w:color w:val="000000"/>
                <w:rtl/>
              </w:rPr>
              <w:t>‏‏רשות הרישוי המקומית או וועדת המשנה המקומית רשאית להתיר בניית מעלית חיצונית לבניין קיים בכפוף לתנאים הבאים:‏</w:t>
            </w:r>
          </w:p>
          <w:p w14:paraId="5250A6B0" w14:textId="77777777" w:rsidR="00654C80" w:rsidRDefault="00A25F3B" w:rsidP="00654C80">
            <w:pPr>
              <w:rPr>
                <w:rtl/>
              </w:rPr>
            </w:pPr>
          </w:p>
          <w:p w14:paraId="7B17915D" w14:textId="77777777" w:rsidR="00654C80" w:rsidRDefault="00A25F3B" w:rsidP="00654C80">
            <w:pPr>
              <w:rPr>
                <w:rtl/>
              </w:rPr>
            </w:pPr>
            <w:r>
              <w:rPr>
                <w:rFonts w:cs="David" w:hint="cs"/>
                <w:color w:val="000000"/>
                <w:rtl/>
              </w:rPr>
              <w:t>‏‏א. ‏‏המרווח בין הקיר החיצוני של מבנה המעלית עד לגבול המגרש לא יפחת מ- 1 מ'- ‏‏לא ‏‏עומדים בדרישה זו, המרווח שנותר עד גבול מגרש הינו ‏‏0.‏</w:t>
            </w:r>
          </w:p>
          <w:p w14:paraId="52309E69" w14:textId="77777777" w:rsidR="00654C80" w:rsidRDefault="00A25F3B" w:rsidP="00654C80">
            <w:pPr>
              <w:rPr>
                <w:rtl/>
              </w:rPr>
            </w:pPr>
          </w:p>
          <w:p w14:paraId="2E3A0547" w14:textId="77777777" w:rsidR="00654C80" w:rsidRDefault="00A25F3B" w:rsidP="00654C80">
            <w:pPr>
              <w:rPr>
                <w:rtl/>
              </w:rPr>
            </w:pPr>
            <w:r>
              <w:rPr>
                <w:rFonts w:cs="David" w:hint="cs"/>
                <w:color w:val="000000"/>
                <w:rtl/>
              </w:rPr>
              <w:t>‏‏ב. ‏‏התכנון האדריכלי טעון חוו"ד מהנדס העיר‏‏- יש לקבל את התייחסותו לתכנון המוצע.‏</w:t>
            </w:r>
          </w:p>
          <w:p w14:paraId="02E93430" w14:textId="77777777" w:rsidR="00654C80" w:rsidRDefault="00A25F3B" w:rsidP="00654C80">
            <w:pPr>
              <w:rPr>
                <w:rtl/>
              </w:rPr>
            </w:pPr>
          </w:p>
          <w:p w14:paraId="4783BC2D" w14:textId="77777777" w:rsidR="00654C80" w:rsidRDefault="00A25F3B" w:rsidP="00654C80">
            <w:pPr>
              <w:rPr>
                <w:rtl/>
              </w:rPr>
            </w:pPr>
            <w:r>
              <w:rPr>
                <w:rFonts w:cs="David" w:hint="cs"/>
                <w:color w:val="000000"/>
                <w:rtl/>
              </w:rPr>
              <w:t>‏‏בהתאם להוראת תוכנית 5022 א' קיימת הרחבה לדרישה זו- "בכל סעיף בהוראות תוכנית מס' 5022 לפיו נדרשת חוו"ד מהנדס העיר או נדרש תאום עם מהנדס העיר יתווסף- או מי שהוסמך לכך מטעמו"- יש לקבל את חוו"ד הנדרשת מהגורם המוסמך לכך.‏</w:t>
            </w:r>
          </w:p>
          <w:p w14:paraId="23D6E0AB" w14:textId="77777777" w:rsidR="00654C80" w:rsidRDefault="00A25F3B" w:rsidP="00654C80">
            <w:pPr>
              <w:rPr>
                <w:rtl/>
              </w:rPr>
            </w:pPr>
          </w:p>
          <w:p w14:paraId="0575D432" w14:textId="77777777" w:rsidR="00654C80" w:rsidRDefault="00A25F3B" w:rsidP="00654C80">
            <w:pPr>
              <w:rPr>
                <w:rtl/>
              </w:rPr>
            </w:pPr>
            <w:r>
              <w:rPr>
                <w:rFonts w:cs="David" w:hint="cs"/>
                <w:color w:val="000000"/>
                <w:rtl/>
              </w:rPr>
              <w:t>‏‏ג.‏‏ ‏‏בבנ‏‏י‏‏ינים שהוגדרו בתוכניות כבניינים לשימור או בבניינים אופיניים תותר בניית המעלית החיצונית בתנאים מסוימים- ‏‏הבניין מסומן כמבנה "אופייני", ונכלל כבניין לשימור.‏</w:t>
            </w:r>
          </w:p>
          <w:p w14:paraId="145A2E00" w14:textId="77777777" w:rsidR="00654C80" w:rsidRDefault="00A25F3B" w:rsidP="00654C80">
            <w:pPr>
              <w:rPr>
                <w:rtl/>
              </w:rPr>
            </w:pPr>
          </w:p>
          <w:p w14:paraId="62A37370" w14:textId="77777777" w:rsidR="00654C80" w:rsidRDefault="00A25F3B" w:rsidP="00654C80">
            <w:pPr>
              <w:rPr>
                <w:rtl/>
              </w:rPr>
            </w:pPr>
            <w:r>
              <w:rPr>
                <w:rFonts w:cs="David" w:hint="cs"/>
                <w:color w:val="000000"/>
                <w:rtl/>
              </w:rPr>
              <w:t>‏‏ולכן תותר בניית מעלית חיצונים בתנאים הבאים:‏</w:t>
            </w:r>
          </w:p>
          <w:p w14:paraId="33908DCB" w14:textId="77777777" w:rsidR="00654C80" w:rsidRDefault="00A25F3B" w:rsidP="00654C80">
            <w:pPr>
              <w:rPr>
                <w:rtl/>
              </w:rPr>
            </w:pPr>
          </w:p>
          <w:p w14:paraId="4B9C731F" w14:textId="77777777" w:rsidR="00654C80" w:rsidRDefault="00A25F3B" w:rsidP="00654C80">
            <w:pPr>
              <w:rPr>
                <w:rtl/>
              </w:rPr>
            </w:pPr>
            <w:r>
              <w:rPr>
                <w:rFonts w:cs="David" w:hint="cs"/>
                <w:color w:val="000000"/>
                <w:rtl/>
              </w:rPr>
              <w:t>‏‏-המעלית החיצונית תיבנה בצמוד לחזית האחורית, או הצידית של הבניין- המעלית לא מבוקשת בסמיכות לבניין אלא מוצע פודסט ואחריו מעלית אשר מגיעה עד גבול מגרש, לא עומדים בדרישה.‏</w:t>
            </w:r>
          </w:p>
          <w:p w14:paraId="4BF945F3" w14:textId="77777777" w:rsidR="00654C80" w:rsidRDefault="00A25F3B" w:rsidP="00654C80">
            <w:pPr>
              <w:rPr>
                <w:rtl/>
              </w:rPr>
            </w:pPr>
          </w:p>
          <w:p w14:paraId="34FD6560" w14:textId="77777777" w:rsidR="00654C80" w:rsidRDefault="00A25F3B" w:rsidP="00654C80">
            <w:pPr>
              <w:rPr>
                <w:rtl/>
              </w:rPr>
            </w:pPr>
            <w:r>
              <w:rPr>
                <w:rFonts w:cs="David" w:hint="cs"/>
                <w:color w:val="000000"/>
                <w:rtl/>
              </w:rPr>
              <w:t xml:space="preserve">‏‏בהתאם </w:t>
            </w:r>
            <w:r>
              <w:rPr>
                <w:rFonts w:cs="David" w:hint="cs"/>
                <w:color w:val="000000"/>
                <w:rtl/>
              </w:rPr>
              <w:t>לתוכנית 5022 א' בסעיף ב' מצוין כי בבניין בו לא מתאפשרת, מבחינה אדריכלית, הצמדת המעלית החיצונית לחזית האחורית או הצדדית של הבניין, תותר הרחקת המעלית מחזית הבניין וחיבורה באמצעות גשר אל הבניין, ובלבד שהתקיים האמור בסעיף 5 א' לעיל, שבהוראות תוכנית 5022, הפתרון האדריכלי טעון אישור מהנדס העיר, או מי שהוסמך לכך מטעמו ואישור רשות התכנון, המוסמכת עפ"י החוק.‏</w:t>
            </w:r>
          </w:p>
          <w:p w14:paraId="7826F581" w14:textId="77777777" w:rsidR="00654C80" w:rsidRDefault="00A25F3B" w:rsidP="00654C80">
            <w:pPr>
              <w:rPr>
                <w:rtl/>
              </w:rPr>
            </w:pPr>
          </w:p>
          <w:p w14:paraId="09A549B5" w14:textId="77777777" w:rsidR="00654C80" w:rsidRDefault="00A25F3B" w:rsidP="00654C80">
            <w:pPr>
              <w:rPr>
                <w:rtl/>
              </w:rPr>
            </w:pPr>
            <w:r>
              <w:rPr>
                <w:rFonts w:cs="David" w:hint="cs"/>
                <w:color w:val="000000"/>
                <w:rtl/>
              </w:rPr>
              <w:t>‏‏- בבניינים שלא ניתן להוסיף את המעלית כאמור בסעיף 1 לעיל יינתן פתרון בתאום עם מהנדס העיר- יש לקבל את האישור כפי המצוין.‏</w:t>
            </w:r>
          </w:p>
          <w:p w14:paraId="25095157" w14:textId="77777777" w:rsidR="00654C80" w:rsidRDefault="00A25F3B" w:rsidP="00654C80">
            <w:pPr>
              <w:rPr>
                <w:rtl/>
              </w:rPr>
            </w:pPr>
          </w:p>
          <w:p w14:paraId="71822D00" w14:textId="77777777" w:rsidR="00654C80" w:rsidRDefault="00A25F3B" w:rsidP="00654C80">
            <w:pPr>
              <w:rPr>
                <w:rtl/>
              </w:rPr>
            </w:pPr>
            <w:r>
              <w:rPr>
                <w:rFonts w:cs="David" w:hint="cs"/>
                <w:color w:val="000000"/>
                <w:rtl/>
              </w:rPr>
              <w:t>‏‏ד.‏‏ ‏‏קודם הדיון בבקשה להיתר, בדבר הקמת המעלית תמסור או תשלח הוועדה המקומית על חשבון מבקש ההיתר הודעה המפרטת את מהות הבקשה:‏</w:t>
            </w:r>
          </w:p>
          <w:p w14:paraId="2A055442" w14:textId="77777777" w:rsidR="00654C80" w:rsidRDefault="00A25F3B" w:rsidP="00654C80">
            <w:pPr>
              <w:rPr>
                <w:rtl/>
              </w:rPr>
            </w:pPr>
          </w:p>
          <w:p w14:paraId="297E3A2D" w14:textId="77777777" w:rsidR="00654C80" w:rsidRDefault="00A25F3B" w:rsidP="00654C80">
            <w:pPr>
              <w:rPr>
                <w:rtl/>
              </w:rPr>
            </w:pPr>
            <w:r>
              <w:rPr>
                <w:rFonts w:cs="David" w:hint="cs"/>
                <w:color w:val="000000"/>
                <w:rtl/>
              </w:rPr>
              <w:t>‏‏-לכל הבעלים והמחזיקים בקרקע או בבניין שלגביהם הוגשה הבקשה- בוצע משלוח הודעות כנדרש ולא התקבלו התנגדויות מצד הבעלים בחלקה.‏</w:t>
            </w:r>
          </w:p>
          <w:p w14:paraId="6A8A8DC9" w14:textId="77777777" w:rsidR="00654C80" w:rsidRDefault="00A25F3B" w:rsidP="00654C80">
            <w:pPr>
              <w:rPr>
                <w:rtl/>
              </w:rPr>
            </w:pPr>
          </w:p>
          <w:p w14:paraId="606E561F" w14:textId="77777777" w:rsidR="00654C80" w:rsidRDefault="00A25F3B" w:rsidP="00654C80">
            <w:pPr>
              <w:rPr>
                <w:rtl/>
              </w:rPr>
            </w:pPr>
            <w:r>
              <w:rPr>
                <w:rFonts w:cs="David" w:hint="cs"/>
                <w:color w:val="000000"/>
                <w:rtl/>
              </w:rPr>
              <w:t>‏‏-לכל הבעלים והמחזיקים בקרקע או בבניין אשר לדעת הוועדה ייפגעו, או עלולים להיפגע מאישור הבקשה- נשלחו הודעות לגובלים, ‏‏קיים פרוט לחלקות שנשלחו, חלקות‏‏ ‏‏37, 38, 39, 40, 41, ‏‏לא התקבלו התנגדויות לתכנון המוצע.‏</w:t>
            </w:r>
          </w:p>
          <w:p w14:paraId="03EAD801" w14:textId="77777777" w:rsidR="00654C80" w:rsidRDefault="00A25F3B" w:rsidP="00654C80">
            <w:pPr>
              <w:rPr>
                <w:rtl/>
              </w:rPr>
            </w:pPr>
          </w:p>
          <w:p w14:paraId="636D51B0" w14:textId="77777777" w:rsidR="00654C80" w:rsidRDefault="00A25F3B" w:rsidP="00654C80">
            <w:pPr>
              <w:rPr>
                <w:rtl/>
              </w:rPr>
            </w:pPr>
            <w:r>
              <w:rPr>
                <w:rFonts w:cs="David" w:hint="cs"/>
                <w:color w:val="000000"/>
                <w:rtl/>
              </w:rPr>
              <w:t>‏‏מספר קומות‏</w:t>
            </w:r>
          </w:p>
          <w:p w14:paraId="73E3B708" w14:textId="77777777" w:rsidR="00654C80" w:rsidRDefault="00A25F3B" w:rsidP="00654C80">
            <w:pPr>
              <w:rPr>
                <w:rtl/>
              </w:rPr>
            </w:pPr>
          </w:p>
          <w:p w14:paraId="01F1B5E8" w14:textId="77777777" w:rsidR="00654C80" w:rsidRDefault="00A25F3B" w:rsidP="00654C80">
            <w:pPr>
              <w:rPr>
                <w:rtl/>
              </w:rPr>
            </w:pPr>
            <w:r>
              <w:rPr>
                <w:rFonts w:cs="David" w:hint="cs"/>
                <w:color w:val="000000"/>
                <w:rtl/>
              </w:rPr>
              <w:t>‏‏מס' הקומות המירבי 4 קומות כמצוין בסעיף 6 ג' בתקנון תוכנית 3695- לא מבוקשת תוספת קומה, יש להציג התאמה להיתר קיים, סה"כ מוצע בבניין 4 קומות.‏</w:t>
            </w:r>
          </w:p>
          <w:p w14:paraId="30DC2C78" w14:textId="77777777" w:rsidR="00654C80" w:rsidRDefault="00A25F3B" w:rsidP="00654C80">
            <w:pPr>
              <w:rPr>
                <w:rtl/>
              </w:rPr>
            </w:pPr>
          </w:p>
          <w:p w14:paraId="09A2D15D" w14:textId="77777777" w:rsidR="00654C80" w:rsidRDefault="00A25F3B" w:rsidP="00654C80">
            <w:pPr>
              <w:rPr>
                <w:rtl/>
              </w:rPr>
            </w:pPr>
            <w:r>
              <w:rPr>
                <w:rFonts w:cs="David" w:hint="cs"/>
                <w:color w:val="000000"/>
                <w:rtl/>
              </w:rPr>
              <w:t>‏‏בהתאם להוראה 6 ג'- "הגדלת מס' הקומות מ- 3 קומות ל- 4 קומות, הקומה הנוספת מובלעת בחלל גג הרעפים"- תוספת הקומה המוצעת מובלעת בגג הרעפים כפי המצוין בהוראות התוכנית, למעט חדר המדרגות והחדר המחוזק המוצעים מתחת לגג שטוח, כפי הערות מחלקת שימור לא ניתן לאשר חדר מחוזק מחוץ לקונטור בניין קיים- לכן, בשלב זה התכנון במפלס העליון אשר נדרש להיות מובלע בגג הרעפים טרם מוצג באופן סופי, ככל ותהיינה הערות בהתאם לשינוי בתכנון תוספת קומה זו תבחן שוב לגבי אופי ועיצוב גג הרעפים מעל קומה זו.‏</w:t>
            </w:r>
          </w:p>
          <w:p w14:paraId="46469821" w14:textId="77777777" w:rsidR="00654C80" w:rsidRDefault="00A25F3B" w:rsidP="00654C80">
            <w:pPr>
              <w:rPr>
                <w:rtl/>
              </w:rPr>
            </w:pPr>
          </w:p>
          <w:p w14:paraId="1D46FE6F" w14:textId="77777777" w:rsidR="00654C80" w:rsidRDefault="00A25F3B" w:rsidP="00654C80">
            <w:pPr>
              <w:rPr>
                <w:rtl/>
              </w:rPr>
            </w:pPr>
            <w:r>
              <w:rPr>
                <w:rFonts w:cs="David" w:hint="cs"/>
                <w:color w:val="000000"/>
                <w:rtl/>
              </w:rPr>
              <w:t>‏‏הוראות לגבי אופן חיפוי הקירות‏</w:t>
            </w:r>
          </w:p>
          <w:p w14:paraId="479BB700" w14:textId="77777777" w:rsidR="00654C80" w:rsidRDefault="00A25F3B" w:rsidP="00654C80">
            <w:pPr>
              <w:rPr>
                <w:rtl/>
              </w:rPr>
            </w:pPr>
          </w:p>
          <w:p w14:paraId="3BC84A33" w14:textId="77777777" w:rsidR="00654C80" w:rsidRDefault="00A25F3B" w:rsidP="00654C80">
            <w:pPr>
              <w:rPr>
                <w:rtl/>
              </w:rPr>
            </w:pPr>
            <w:r>
              <w:rPr>
                <w:rFonts w:cs="David" w:hint="cs"/>
                <w:color w:val="000000"/>
                <w:rtl/>
              </w:rPr>
              <w:t>‏‏חומר הבניה על הקירות החיצוניים הוא אבן תלטיש בהתאם לבניין הקיים- יש לציין סוג חיפוי אבן.‏</w:t>
            </w:r>
          </w:p>
          <w:p w14:paraId="0DD36025" w14:textId="77777777" w:rsidR="00654C80" w:rsidRDefault="00A25F3B" w:rsidP="00654C80">
            <w:pPr>
              <w:rPr>
                <w:rtl/>
              </w:rPr>
            </w:pPr>
          </w:p>
          <w:p w14:paraId="011C2836" w14:textId="77777777" w:rsidR="00654C80" w:rsidRDefault="00A25F3B" w:rsidP="00654C80">
            <w:pPr>
              <w:rPr>
                <w:rtl/>
              </w:rPr>
            </w:pPr>
            <w:r>
              <w:rPr>
                <w:rFonts w:cs="David" w:hint="cs"/>
                <w:color w:val="000000"/>
                <w:rtl/>
              </w:rPr>
              <w:t xml:space="preserve">‏‏גובה‏‏ ‏‏גובה פני המעקה לא יעלה על 11.50 מ' מפני הקרקע הסופיים, גובה גג קיים </w:t>
            </w:r>
            <w:r>
              <w:rPr>
                <w:rFonts w:cs="David" w:hint="cs"/>
                <w:color w:val="000000"/>
                <w:rtl/>
              </w:rPr>
              <w:t>15.60+ ומוצע גובה 15.80+, יש להתאים לגובה הקיים.‏</w:t>
            </w:r>
          </w:p>
          <w:p w14:paraId="303F5F02" w14:textId="77777777" w:rsidR="00654C80" w:rsidRDefault="00A25F3B" w:rsidP="00654C80">
            <w:pPr>
              <w:rPr>
                <w:rtl/>
              </w:rPr>
            </w:pPr>
          </w:p>
          <w:p w14:paraId="0A2C9CD5" w14:textId="77777777" w:rsidR="00654C80" w:rsidRDefault="00A25F3B" w:rsidP="00654C80">
            <w:pPr>
              <w:rPr>
                <w:rtl/>
              </w:rPr>
            </w:pPr>
            <w:r>
              <w:rPr>
                <w:rFonts w:cs="David" w:hint="cs"/>
                <w:color w:val="000000"/>
                <w:rtl/>
              </w:rPr>
              <w:t>‏‏גגות‏</w:t>
            </w:r>
          </w:p>
          <w:p w14:paraId="6C8952D5" w14:textId="77777777" w:rsidR="00654C80" w:rsidRDefault="00A25F3B" w:rsidP="00654C80">
            <w:pPr>
              <w:rPr>
                <w:rtl/>
              </w:rPr>
            </w:pPr>
          </w:p>
          <w:p w14:paraId="6B3BA774" w14:textId="77777777" w:rsidR="00654C80" w:rsidRDefault="00A25F3B" w:rsidP="00654C80">
            <w:pPr>
              <w:rPr>
                <w:rtl/>
              </w:rPr>
            </w:pPr>
            <w:r>
              <w:rPr>
                <w:rFonts w:cs="David" w:hint="cs"/>
                <w:color w:val="000000"/>
                <w:rtl/>
              </w:rPr>
              <w:t xml:space="preserve">‏‏בהתאם להוראות התוכנית יש להציג את הקומה העליונה כמובלעת בגג הרעפים- נדרש להציג את תוספת החדר המחוזק, חדר המדרגות והמעלית בתוך חלל גג הרעפים- במידה ומבחינה בטיחותית ותפקודית אין אפשרות, </w:t>
            </w:r>
            <w:r>
              <w:rPr>
                <w:rFonts w:cs="David" w:hint="cs"/>
                <w:color w:val="000000"/>
                <w:rtl/>
              </w:rPr>
              <w:t>הנושא יבחן לגופו, בנוסף, לא התקבל אישור שימור לתוספת חדר מחוזק מעבר לקונטור בניין קיים וההרמוניקה אשר הוצגה בפניהם לא כללה כלל את תוספת המעלית והמעבר המוצע מחדר המדרגות למפיר המעלית- התכנון טרם הושלם ויבחן במקרה של שינוי ככל שיידרש.‏</w:t>
            </w:r>
          </w:p>
          <w:p w14:paraId="6A940F4A" w14:textId="77777777" w:rsidR="00654C80" w:rsidRDefault="00A25F3B" w:rsidP="00654C80">
            <w:pPr>
              <w:rPr>
                <w:rtl/>
              </w:rPr>
            </w:pPr>
          </w:p>
          <w:p w14:paraId="4D1B775A" w14:textId="77777777" w:rsidR="00654C80" w:rsidRDefault="00A25F3B" w:rsidP="00654C80">
            <w:pPr>
              <w:rPr>
                <w:rtl/>
              </w:rPr>
            </w:pPr>
            <w:r>
              <w:rPr>
                <w:rFonts w:cs="David" w:hint="cs"/>
                <w:color w:val="000000"/>
                <w:rtl/>
              </w:rPr>
              <w:t>‏‏עצים לשימור‏</w:t>
            </w:r>
          </w:p>
          <w:p w14:paraId="31BE9FFF" w14:textId="77777777" w:rsidR="00654C80" w:rsidRDefault="00A25F3B" w:rsidP="00654C80">
            <w:pPr>
              <w:rPr>
                <w:rtl/>
              </w:rPr>
            </w:pPr>
          </w:p>
          <w:p w14:paraId="790CCD7A" w14:textId="77777777" w:rsidR="00654C80" w:rsidRDefault="00A25F3B" w:rsidP="00654C80">
            <w:pPr>
              <w:rPr>
                <w:rtl/>
              </w:rPr>
            </w:pPr>
            <w:r>
              <w:rPr>
                <w:rFonts w:cs="David" w:hint="cs"/>
                <w:color w:val="000000"/>
                <w:rtl/>
              </w:rPr>
              <w:t>‏‏בכל בקשה להיתר בניה הן לתוספות בניה והן לבניה חדשה יסומנו כל העצים הבוגרים בחלקה.‏</w:t>
            </w:r>
          </w:p>
          <w:p w14:paraId="7B33CB56" w14:textId="77777777" w:rsidR="00654C80" w:rsidRDefault="00A25F3B" w:rsidP="00654C80">
            <w:pPr>
              <w:rPr>
                <w:rtl/>
              </w:rPr>
            </w:pPr>
          </w:p>
          <w:p w14:paraId="0D0C9290" w14:textId="77777777" w:rsidR="00654C80" w:rsidRDefault="00A25F3B" w:rsidP="00654C80">
            <w:pPr>
              <w:rPr>
                <w:rtl/>
              </w:rPr>
            </w:pPr>
            <w:r>
              <w:rPr>
                <w:rFonts w:cs="David" w:hint="cs"/>
                <w:color w:val="000000"/>
                <w:rtl/>
              </w:rPr>
              <w:t>‏‏לא תותר עקירת עצים למעט מקרים חריגים בהם שוכנע מהנדס העיר ואין כל אפשרות אחרת לבניה בחלקה, והכל באישור המחלקה לשימור פני העיר- יש להציג בהרמוניקה את העצים לשימור בהתאם לאישור שפ"ע.‏</w:t>
            </w:r>
          </w:p>
          <w:p w14:paraId="365F5C94" w14:textId="77777777" w:rsidR="00654C80" w:rsidRDefault="00A25F3B" w:rsidP="00654C80">
            <w:pPr>
              <w:rPr>
                <w:rtl/>
              </w:rPr>
            </w:pPr>
          </w:p>
          <w:p w14:paraId="036F7170" w14:textId="77777777" w:rsidR="00654C80" w:rsidRDefault="00A25F3B" w:rsidP="00654C80">
            <w:pPr>
              <w:rPr>
                <w:rtl/>
              </w:rPr>
            </w:pPr>
            <w:r>
              <w:rPr>
                <w:rFonts w:cs="David" w:hint="cs"/>
                <w:color w:val="000000"/>
                <w:rtl/>
              </w:rPr>
              <w:t>‏‏ ‏</w:t>
            </w:r>
          </w:p>
          <w:p w14:paraId="655F76BB" w14:textId="77777777" w:rsidR="00654C80" w:rsidRDefault="00A25F3B" w:rsidP="00654C80">
            <w:pPr>
              <w:rPr>
                <w:rtl/>
              </w:rPr>
            </w:pPr>
          </w:p>
          <w:p w14:paraId="1A5AC1BF" w14:textId="77777777" w:rsidR="00654C80" w:rsidRDefault="00A25F3B" w:rsidP="00654C80">
            <w:pPr>
              <w:rPr>
                <w:rtl/>
              </w:rPr>
            </w:pPr>
            <w:r>
              <w:rPr>
                <w:rFonts w:cs="David" w:hint="cs"/>
                <w:color w:val="000000"/>
                <w:rtl/>
              </w:rPr>
              <w:t>‏‏תימוכין קניינים-‏</w:t>
            </w:r>
          </w:p>
          <w:p w14:paraId="26C77FC0" w14:textId="77777777" w:rsidR="00654C80" w:rsidRDefault="00A25F3B" w:rsidP="00654C80">
            <w:pPr>
              <w:rPr>
                <w:rtl/>
              </w:rPr>
            </w:pPr>
          </w:p>
          <w:p w14:paraId="4E7CA78A" w14:textId="77777777" w:rsidR="00654C80" w:rsidRDefault="00A25F3B" w:rsidP="00654C80">
            <w:pPr>
              <w:rPr>
                <w:rtl/>
              </w:rPr>
            </w:pPr>
            <w:r>
              <w:rPr>
                <w:rFonts w:cs="David" w:hint="cs"/>
                <w:color w:val="000000"/>
                <w:rtl/>
              </w:rPr>
              <w:t>‏‏לגבי הסכם בית משותף, קיים בארכיב האופטי הסכם ותשריט אשר לפיו הגג מוצמד למבקש הבקשה- טופס 1 חתום ע"י המבקש בלבד, נדרשת הבהרה מדוע אין הסכמות של 2/3 לבניה על רכוש משותף בקרקע החלקה כיוון שמבוקשת תוספת מעלית ברכוש המשותף.‏</w:t>
            </w:r>
          </w:p>
          <w:p w14:paraId="1F343B37" w14:textId="77777777" w:rsidR="00654C80" w:rsidRDefault="00A25F3B" w:rsidP="00654C80">
            <w:pPr>
              <w:rPr>
                <w:rtl/>
              </w:rPr>
            </w:pPr>
          </w:p>
          <w:p w14:paraId="31D07DE7" w14:textId="77777777" w:rsidR="00654C80" w:rsidRDefault="00A25F3B" w:rsidP="00654C80">
            <w:pPr>
              <w:rPr>
                <w:rtl/>
              </w:rPr>
            </w:pPr>
            <w:r>
              <w:rPr>
                <w:rFonts w:cs="David" w:hint="cs"/>
                <w:color w:val="000000"/>
                <w:rtl/>
              </w:rPr>
              <w:t>‏‏ ‏</w:t>
            </w:r>
          </w:p>
          <w:p w14:paraId="267AE75A" w14:textId="77777777" w:rsidR="00654C80" w:rsidRDefault="00A25F3B" w:rsidP="00654C80">
            <w:pPr>
              <w:rPr>
                <w:rtl/>
              </w:rPr>
            </w:pPr>
          </w:p>
          <w:p w14:paraId="540A38C4"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730A593" w14:textId="77777777" w:rsidR="00654C80" w:rsidRDefault="00A25F3B" w:rsidP="00654C80">
            <w:pPr>
              <w:rPr>
                <w:rtl/>
              </w:rPr>
            </w:pPr>
          </w:p>
          <w:p w14:paraId="104CC13C"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w:t>
            </w:r>
          </w:p>
        </w:tc>
      </w:tr>
    </w:tbl>
    <w:p w14:paraId="232F8060" w14:textId="77777777" w:rsidR="00327103" w:rsidRPr="001B4317" w:rsidRDefault="00327103" w:rsidP="007C72FC">
      <w:pPr>
        <w:pStyle w:val="4"/>
        <w:rPr>
          <w:rFonts w:asciiTheme="minorBidi" w:hAnsiTheme="minorBidi" w:cstheme="minorBidi"/>
          <w:rtl/>
        </w:rPr>
      </w:pPr>
    </w:p>
    <w:p w14:paraId="705CA8EE" w14:textId="77777777" w:rsidR="006C72F3" w:rsidRDefault="00A25F3B">
      <w:r>
        <w:br w:type="page"/>
      </w:r>
    </w:p>
    <w:p w14:paraId="2DC9AC4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CE3A093"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652AF88" w14:textId="77777777" w:rsidTr="009D623E">
        <w:trPr>
          <w:jc w:val="center"/>
        </w:trPr>
        <w:tc>
          <w:tcPr>
            <w:tcW w:w="2744" w:type="dxa"/>
            <w:shd w:val="clear" w:color="auto" w:fill="auto"/>
          </w:tcPr>
          <w:p w14:paraId="3393ED6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D06BB7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2936158" w14:textId="77777777" w:rsidTr="009D623E">
        <w:trPr>
          <w:jc w:val="center"/>
        </w:trPr>
        <w:tc>
          <w:tcPr>
            <w:tcW w:w="2744" w:type="dxa"/>
            <w:shd w:val="clear" w:color="auto" w:fill="auto"/>
          </w:tcPr>
          <w:p w14:paraId="7D24AC1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2EA5389" w14:textId="77777777" w:rsidR="00513E01" w:rsidRPr="00513E01" w:rsidRDefault="009560DF" w:rsidP="001B4317">
            <w:r>
              <w:rPr>
                <w:rFonts w:asciiTheme="minorBidi" w:hAnsiTheme="minorBidi" w:cstheme="minorBidi"/>
                <w:b/>
                <w:bCs/>
                <w:color w:val="000000"/>
                <w:rtl/>
              </w:rPr>
              <w:t>2025/30</w:t>
            </w:r>
          </w:p>
        </w:tc>
      </w:tr>
      <w:tr w:rsidR="00513E01" w:rsidRPr="00513E01" w14:paraId="019DF492" w14:textId="77777777" w:rsidTr="009D623E">
        <w:trPr>
          <w:jc w:val="center"/>
        </w:trPr>
        <w:tc>
          <w:tcPr>
            <w:tcW w:w="2744" w:type="dxa"/>
            <w:shd w:val="clear" w:color="auto" w:fill="auto"/>
          </w:tcPr>
          <w:p w14:paraId="1B0A5E1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7C953BA" w14:textId="77777777" w:rsidR="00513E01" w:rsidRPr="00513E01" w:rsidRDefault="007C62F6" w:rsidP="00513E01">
            <w:r>
              <w:rPr>
                <w:rFonts w:asciiTheme="minorBidi" w:hAnsiTheme="minorBidi" w:cstheme="minorBidi"/>
                <w:b/>
                <w:bCs/>
                <w:color w:val="C00000"/>
                <w:u w:val="single"/>
                <w:rtl/>
              </w:rPr>
              <w:t>1980/0903.07</w:t>
            </w:r>
          </w:p>
        </w:tc>
      </w:tr>
      <w:tr w:rsidR="0027089E" w:rsidRPr="00513E01" w14:paraId="0F4FF7B3" w14:textId="77777777" w:rsidTr="009D623E">
        <w:trPr>
          <w:jc w:val="center"/>
        </w:trPr>
        <w:tc>
          <w:tcPr>
            <w:tcW w:w="2744" w:type="dxa"/>
            <w:shd w:val="clear" w:color="auto" w:fill="auto"/>
          </w:tcPr>
          <w:p w14:paraId="23BC2B0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4CB88E9" w14:textId="77777777" w:rsidR="0027089E" w:rsidRDefault="007C62F6" w:rsidP="00513E01">
            <w:r>
              <w:rPr>
                <w:rFonts w:asciiTheme="minorBidi" w:hAnsiTheme="minorBidi" w:cstheme="minorBidi"/>
                <w:b/>
                <w:bCs/>
                <w:color w:val="C00000"/>
                <w:u w:val="single"/>
                <w:rtl/>
              </w:rPr>
              <w:t>37</w:t>
            </w:r>
          </w:p>
        </w:tc>
      </w:tr>
    </w:tbl>
    <w:p w14:paraId="09DE4DD5" w14:textId="77777777" w:rsidR="001B4317" w:rsidRPr="001B4317" w:rsidRDefault="001B4317" w:rsidP="001B4317">
      <w:pPr>
        <w:rPr>
          <w:rFonts w:asciiTheme="minorBidi" w:hAnsiTheme="minorBidi" w:cstheme="minorBidi"/>
          <w:rtl/>
        </w:rPr>
      </w:pPr>
    </w:p>
    <w:p w14:paraId="305C9E4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661D1453" w14:textId="77777777" w:rsidTr="009D623E">
        <w:tc>
          <w:tcPr>
            <w:tcW w:w="2433" w:type="dxa"/>
            <w:shd w:val="clear" w:color="auto" w:fill="auto"/>
            <w:vAlign w:val="center"/>
          </w:tcPr>
          <w:p w14:paraId="6C30432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28DD47A" w14:textId="77777777" w:rsidR="001B4317" w:rsidRPr="001B4317" w:rsidRDefault="005C7979" w:rsidP="00BE28A4">
            <w:r>
              <w:rPr>
                <w:rFonts w:asciiTheme="minorBidi" w:hAnsiTheme="minorBidi" w:cstheme="minorBidi"/>
                <w:b/>
                <w:bCs/>
                <w:color w:val="000000"/>
                <w:rtl/>
              </w:rPr>
              <w:t>תוספת בניה / הרחבה לבניין קיים, ממ"ד, בניית מרפסת</w:t>
            </w:r>
          </w:p>
        </w:tc>
      </w:tr>
      <w:tr w:rsidR="001B4317" w:rsidRPr="001B4317" w14:paraId="69677224" w14:textId="77777777" w:rsidTr="009D623E">
        <w:tc>
          <w:tcPr>
            <w:tcW w:w="2433" w:type="dxa"/>
            <w:shd w:val="clear" w:color="auto" w:fill="auto"/>
            <w:vAlign w:val="center"/>
          </w:tcPr>
          <w:p w14:paraId="04A1A35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8045616"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5AF6D7D" w14:textId="77777777" w:rsidTr="009D623E">
        <w:tc>
          <w:tcPr>
            <w:tcW w:w="2433" w:type="dxa"/>
            <w:shd w:val="clear" w:color="auto" w:fill="auto"/>
            <w:vAlign w:val="center"/>
          </w:tcPr>
          <w:p w14:paraId="4092BB5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82A313A" w14:textId="77777777" w:rsidR="001B4317" w:rsidRPr="001B4317" w:rsidRDefault="005C7979" w:rsidP="00BE28A4">
            <w:r>
              <w:rPr>
                <w:rFonts w:asciiTheme="minorBidi" w:hAnsiTheme="minorBidi" w:cstheme="minorBidi"/>
                <w:b/>
                <w:bCs/>
                <w:color w:val="000000"/>
                <w:rtl/>
              </w:rPr>
              <w:t>שינויים פנימיים, תוספת בניה, ממ"דים ובניית מרפסת.</w:t>
            </w:r>
          </w:p>
        </w:tc>
      </w:tr>
      <w:tr w:rsidR="001B4317" w:rsidRPr="001B4317" w14:paraId="662D358C" w14:textId="77777777" w:rsidTr="009D623E">
        <w:tc>
          <w:tcPr>
            <w:tcW w:w="2433" w:type="dxa"/>
            <w:shd w:val="clear" w:color="auto" w:fill="auto"/>
            <w:vAlign w:val="center"/>
          </w:tcPr>
          <w:p w14:paraId="1608321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375B853" w14:textId="77777777" w:rsidR="001B4317" w:rsidRPr="001B4317" w:rsidRDefault="001B4317" w:rsidP="00BE28A4"/>
        </w:tc>
      </w:tr>
      <w:tr w:rsidR="001B4317" w:rsidRPr="001B4317" w14:paraId="60C51AA2" w14:textId="77777777" w:rsidTr="009D623E">
        <w:tc>
          <w:tcPr>
            <w:tcW w:w="2433" w:type="dxa"/>
            <w:shd w:val="clear" w:color="auto" w:fill="auto"/>
            <w:vAlign w:val="center"/>
          </w:tcPr>
          <w:p w14:paraId="6F6C1D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1A8B8C5" w14:textId="77777777" w:rsidR="001B4317" w:rsidRPr="001B4317" w:rsidRDefault="001B4317" w:rsidP="00BE28A4"/>
        </w:tc>
      </w:tr>
      <w:tr w:rsidR="002460A0" w:rsidRPr="001B4317" w14:paraId="659042C4" w14:textId="77777777" w:rsidTr="009D623E">
        <w:tc>
          <w:tcPr>
            <w:tcW w:w="2433" w:type="dxa"/>
            <w:shd w:val="clear" w:color="auto" w:fill="auto"/>
            <w:vAlign w:val="center"/>
          </w:tcPr>
          <w:p w14:paraId="049B941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F8DFF84" w14:textId="77777777" w:rsidR="002460A0" w:rsidRDefault="002460A0" w:rsidP="00BE28A4">
            <w:r>
              <w:rPr>
                <w:rFonts w:asciiTheme="minorBidi" w:hAnsiTheme="minorBidi" w:cstheme="minorBidi"/>
                <w:b/>
                <w:bCs/>
                <w:color w:val="000000"/>
                <w:rtl/>
              </w:rPr>
              <w:t>נסח טאבו</w:t>
            </w:r>
          </w:p>
        </w:tc>
      </w:tr>
      <w:tr w:rsidR="007F2E8F" w:rsidRPr="001B4317" w14:paraId="6601B617" w14:textId="77777777" w:rsidTr="009D623E">
        <w:tc>
          <w:tcPr>
            <w:tcW w:w="2433" w:type="dxa"/>
            <w:shd w:val="clear" w:color="auto" w:fill="auto"/>
            <w:vAlign w:val="center"/>
          </w:tcPr>
          <w:p w14:paraId="6A5E54E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FEC4437" w14:textId="77777777" w:rsidR="007F2E8F" w:rsidRPr="001B4317" w:rsidRDefault="005C7979" w:rsidP="00BE28A4">
            <w:r>
              <w:rPr>
                <w:rFonts w:asciiTheme="minorBidi" w:hAnsiTheme="minorBidi" w:cstheme="minorBidi"/>
                <w:b/>
                <w:bCs/>
                <w:color w:val="000000"/>
                <w:rtl/>
              </w:rPr>
              <w:t>לא</w:t>
            </w:r>
          </w:p>
        </w:tc>
      </w:tr>
      <w:tr w:rsidR="001B4317" w:rsidRPr="001B4317" w14:paraId="55156BE6" w14:textId="77777777" w:rsidTr="009D623E">
        <w:tc>
          <w:tcPr>
            <w:tcW w:w="2433" w:type="dxa"/>
            <w:shd w:val="clear" w:color="auto" w:fill="auto"/>
            <w:vAlign w:val="center"/>
          </w:tcPr>
          <w:p w14:paraId="6AB36E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0A1AA78" w14:textId="77777777" w:rsidR="001B4317" w:rsidRPr="001B4317" w:rsidRDefault="006E6745" w:rsidP="006E6745">
            <w:r>
              <w:rPr>
                <w:rFonts w:asciiTheme="minorBidi" w:hAnsiTheme="minorBidi" w:cstheme="minorBidi"/>
                <w:b/>
                <w:bCs/>
                <w:color w:val="000000"/>
                <w:rtl/>
              </w:rPr>
              <w:t>פרוכטר  שולמית</w:t>
            </w:r>
          </w:p>
        </w:tc>
      </w:tr>
      <w:tr w:rsidR="001B4317" w:rsidRPr="001B4317" w14:paraId="67EAAF2C" w14:textId="77777777" w:rsidTr="009D623E">
        <w:tc>
          <w:tcPr>
            <w:tcW w:w="2433" w:type="dxa"/>
            <w:shd w:val="clear" w:color="auto" w:fill="auto"/>
            <w:vAlign w:val="center"/>
          </w:tcPr>
          <w:p w14:paraId="31D93A2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5981F03" w14:textId="77777777" w:rsidR="001B4317" w:rsidRPr="001B4317" w:rsidRDefault="006E6745" w:rsidP="005C7979">
            <w:r>
              <w:rPr>
                <w:rFonts w:asciiTheme="minorBidi" w:hAnsiTheme="minorBidi" w:cstheme="minorBidi"/>
                <w:b/>
                <w:bCs/>
                <w:color w:val="000000"/>
                <w:rtl/>
              </w:rPr>
              <w:t>הנדסאי אדריכלות נטף  יואן</w:t>
            </w:r>
          </w:p>
        </w:tc>
      </w:tr>
      <w:tr w:rsidR="001B4317" w:rsidRPr="001B4317" w14:paraId="46AC9FCD" w14:textId="77777777" w:rsidTr="009D623E">
        <w:tc>
          <w:tcPr>
            <w:tcW w:w="2433" w:type="dxa"/>
            <w:shd w:val="clear" w:color="auto" w:fill="auto"/>
            <w:vAlign w:val="center"/>
          </w:tcPr>
          <w:p w14:paraId="314F193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286C126" w14:textId="77777777" w:rsidR="001B4317" w:rsidRPr="001B4317" w:rsidRDefault="006E6745" w:rsidP="005C7979">
            <w:r>
              <w:rPr>
                <w:rFonts w:asciiTheme="minorBidi" w:hAnsiTheme="minorBidi" w:cstheme="minorBidi"/>
                <w:b/>
                <w:bCs/>
                <w:color w:val="000000"/>
                <w:rtl/>
              </w:rPr>
              <w:t>מהנדס בורושנסקי  אנטולי</w:t>
            </w:r>
          </w:p>
        </w:tc>
      </w:tr>
      <w:tr w:rsidR="001B4317" w:rsidRPr="001B4317" w14:paraId="521F76E5" w14:textId="77777777" w:rsidTr="009D623E">
        <w:tc>
          <w:tcPr>
            <w:tcW w:w="2433" w:type="dxa"/>
            <w:shd w:val="clear" w:color="auto" w:fill="auto"/>
            <w:vAlign w:val="center"/>
          </w:tcPr>
          <w:p w14:paraId="677B62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38CF855" w14:textId="77777777" w:rsidR="001B4317" w:rsidRPr="001B4317" w:rsidRDefault="005C7979" w:rsidP="00BE28A4">
            <w:r>
              <w:rPr>
                <w:rFonts w:asciiTheme="minorBidi" w:hAnsiTheme="minorBidi" w:cstheme="minorBidi"/>
                <w:b/>
                <w:bCs/>
                <w:color w:val="000000"/>
                <w:rtl/>
              </w:rPr>
              <w:t>0</w:t>
            </w:r>
          </w:p>
        </w:tc>
      </w:tr>
      <w:tr w:rsidR="001B4317" w:rsidRPr="001B4317" w14:paraId="39DDFE22" w14:textId="77777777" w:rsidTr="009D623E">
        <w:tc>
          <w:tcPr>
            <w:tcW w:w="2433" w:type="dxa"/>
            <w:shd w:val="clear" w:color="auto" w:fill="auto"/>
            <w:vAlign w:val="center"/>
          </w:tcPr>
          <w:p w14:paraId="1C211AD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D106ACD" w14:textId="77777777" w:rsidR="001B4317" w:rsidRPr="001B4317" w:rsidRDefault="005C7979" w:rsidP="00BE28A4">
            <w:r>
              <w:rPr>
                <w:rFonts w:asciiTheme="minorBidi" w:hAnsiTheme="minorBidi" w:cstheme="minorBidi"/>
                <w:b/>
                <w:bCs/>
                <w:color w:val="000000"/>
                <w:rtl/>
              </w:rPr>
              <w:t>4</w:t>
            </w:r>
          </w:p>
        </w:tc>
      </w:tr>
    </w:tbl>
    <w:p w14:paraId="146B3905" w14:textId="77777777" w:rsidR="001B4317" w:rsidRPr="001B4317" w:rsidRDefault="001B4317" w:rsidP="001B4317">
      <w:pPr>
        <w:tabs>
          <w:tab w:val="left" w:pos="31"/>
        </w:tabs>
        <w:ind w:firstLine="26"/>
        <w:outlineLvl w:val="0"/>
        <w:rPr>
          <w:rFonts w:asciiTheme="minorBidi" w:hAnsiTheme="minorBidi" w:cstheme="minorBidi"/>
          <w:b/>
          <w:bCs/>
          <w:rtl/>
        </w:rPr>
      </w:pPr>
    </w:p>
    <w:p w14:paraId="7077200C"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0D60ECA" w14:textId="77777777" w:rsidTr="009D623E">
        <w:tc>
          <w:tcPr>
            <w:tcW w:w="4638" w:type="dxa"/>
            <w:shd w:val="clear" w:color="auto" w:fill="auto"/>
          </w:tcPr>
          <w:p w14:paraId="25156525" w14:textId="77777777" w:rsidR="001B4317" w:rsidRPr="001B4317" w:rsidRDefault="005C7979" w:rsidP="00BE28A4">
            <w:r>
              <w:rPr>
                <w:rFonts w:asciiTheme="minorBidi" w:hAnsiTheme="minorBidi" w:cstheme="minorBidi"/>
                <w:b/>
                <w:bCs/>
                <w:color w:val="000000"/>
                <w:rtl/>
              </w:rPr>
              <w:t>תל חי 17 , קטמון הישנה</w:t>
            </w:r>
          </w:p>
        </w:tc>
      </w:tr>
    </w:tbl>
    <w:p w14:paraId="6F0226C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F2FBCE9" w14:textId="77777777" w:rsidTr="009D623E">
        <w:tc>
          <w:tcPr>
            <w:tcW w:w="0" w:type="auto"/>
            <w:shd w:val="clear" w:color="auto" w:fill="auto"/>
          </w:tcPr>
          <w:p w14:paraId="4095D65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F4C96C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842367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032D673" w14:textId="77777777" w:rsidTr="009D623E">
        <w:tc>
          <w:tcPr>
            <w:tcW w:w="0" w:type="auto"/>
            <w:shd w:val="clear" w:color="auto" w:fill="auto"/>
          </w:tcPr>
          <w:p w14:paraId="556EF608" w14:textId="77777777" w:rsidR="001B4317" w:rsidRPr="001B4317" w:rsidRDefault="001B4317" w:rsidP="00BE28A4">
            <w:pPr>
              <w:rPr>
                <w:rFonts w:asciiTheme="minorBidi" w:hAnsiTheme="minorBidi" w:cstheme="minorBidi"/>
                <w:bCs/>
              </w:rPr>
            </w:pPr>
            <w:r>
              <w:rPr>
                <w:rFonts w:cs="Arial" w:hint="cs"/>
                <w:rtl/>
              </w:rPr>
              <w:t>30004</w:t>
            </w:r>
          </w:p>
        </w:tc>
        <w:tc>
          <w:tcPr>
            <w:tcW w:w="0" w:type="auto"/>
            <w:shd w:val="clear" w:color="auto" w:fill="auto"/>
          </w:tcPr>
          <w:p w14:paraId="1CE18460" w14:textId="77777777" w:rsidR="001B4317" w:rsidRPr="001B4317" w:rsidRDefault="001B4317" w:rsidP="00BE28A4">
            <w:pPr>
              <w:rPr>
                <w:rFonts w:asciiTheme="minorBidi" w:hAnsiTheme="minorBidi" w:cstheme="minorBidi"/>
                <w:rtl/>
              </w:rPr>
            </w:pPr>
            <w:r>
              <w:rPr>
                <w:rFonts w:cs="Arial" w:hint="cs"/>
                <w:rtl/>
              </w:rPr>
              <w:t>6</w:t>
            </w:r>
          </w:p>
        </w:tc>
        <w:tc>
          <w:tcPr>
            <w:tcW w:w="2468" w:type="dxa"/>
            <w:shd w:val="clear" w:color="auto" w:fill="auto"/>
          </w:tcPr>
          <w:p w14:paraId="12A006D5" w14:textId="77777777" w:rsidR="001B4317" w:rsidRPr="001B4317" w:rsidRDefault="001B4317" w:rsidP="00BE28A4">
            <w:pPr>
              <w:jc w:val="center"/>
              <w:rPr>
                <w:rFonts w:asciiTheme="minorBidi" w:hAnsiTheme="minorBidi" w:cstheme="minorBidi"/>
              </w:rPr>
            </w:pPr>
            <w:r>
              <w:rPr>
                <w:rFonts w:cs="Arial" w:hint="cs"/>
                <w:rtl/>
              </w:rPr>
              <w:t>לא</w:t>
            </w:r>
          </w:p>
        </w:tc>
      </w:tr>
    </w:tbl>
    <w:p w14:paraId="5959AEA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766C4846" w14:textId="77777777" w:rsidTr="009D623E">
        <w:tc>
          <w:tcPr>
            <w:tcW w:w="1040" w:type="dxa"/>
            <w:shd w:val="clear" w:color="auto" w:fill="auto"/>
            <w:vAlign w:val="center"/>
          </w:tcPr>
          <w:p w14:paraId="608F05D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9DF6DD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B8559B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5CFE3C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3620D6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3A9068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9AA9039" w14:textId="77777777" w:rsidTr="009D623E">
        <w:tc>
          <w:tcPr>
            <w:tcW w:w="1040" w:type="dxa"/>
            <w:shd w:val="clear" w:color="auto" w:fill="auto"/>
            <w:vAlign w:val="center"/>
          </w:tcPr>
          <w:p w14:paraId="331DA07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5917</w:t>
            </w:r>
          </w:p>
        </w:tc>
        <w:tc>
          <w:tcPr>
            <w:tcW w:w="1980" w:type="dxa"/>
            <w:shd w:val="clear" w:color="auto" w:fill="auto"/>
            <w:vAlign w:val="center"/>
          </w:tcPr>
          <w:p w14:paraId="12A1B2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04D685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06/07/2000</w:t>
            </w:r>
          </w:p>
        </w:tc>
        <w:tc>
          <w:tcPr>
            <w:tcW w:w="1421" w:type="dxa"/>
            <w:shd w:val="clear" w:color="auto" w:fill="auto"/>
            <w:vAlign w:val="center"/>
          </w:tcPr>
          <w:p w14:paraId="14A93D8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w:t>
            </w:r>
          </w:p>
        </w:tc>
        <w:tc>
          <w:tcPr>
            <w:tcW w:w="1836" w:type="dxa"/>
            <w:shd w:val="clear" w:color="auto" w:fill="auto"/>
            <w:vAlign w:val="center"/>
          </w:tcPr>
          <w:p w14:paraId="3BAB49E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 מיוחד</w:t>
            </w:r>
          </w:p>
        </w:tc>
        <w:tc>
          <w:tcPr>
            <w:tcW w:w="1260" w:type="dxa"/>
            <w:shd w:val="clear" w:color="auto" w:fill="auto"/>
            <w:vAlign w:val="center"/>
          </w:tcPr>
          <w:p w14:paraId="353EEA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769</w:t>
            </w:r>
          </w:p>
        </w:tc>
      </w:tr>
    </w:tbl>
    <w:p w14:paraId="2F6BA650" w14:textId="77777777" w:rsidR="001B4317" w:rsidRPr="001B4317" w:rsidRDefault="001B4317" w:rsidP="001B4317">
      <w:pPr>
        <w:tabs>
          <w:tab w:val="left" w:pos="31"/>
        </w:tabs>
        <w:ind w:firstLine="26"/>
        <w:outlineLvl w:val="0"/>
        <w:rPr>
          <w:rFonts w:asciiTheme="minorBidi" w:hAnsiTheme="minorBidi" w:cstheme="minorBidi"/>
          <w:b/>
          <w:bCs/>
          <w:rtl/>
        </w:rPr>
      </w:pPr>
    </w:p>
    <w:p w14:paraId="4FD8091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E0CCE1C" w14:textId="77777777" w:rsidTr="00CE6010">
        <w:tc>
          <w:tcPr>
            <w:tcW w:w="0" w:type="auto"/>
          </w:tcPr>
          <w:p w14:paraId="2DE21392" w14:textId="77777777" w:rsidR="00654C80" w:rsidRDefault="00A25F3B" w:rsidP="00654C80">
            <w:pPr>
              <w:rPr>
                <w:rtl/>
              </w:rPr>
            </w:pPr>
          </w:p>
          <w:p w14:paraId="55159BCF" w14:textId="77777777" w:rsidR="00654C80" w:rsidRDefault="00A25F3B" w:rsidP="00654C80">
            <w:pPr>
              <w:rPr>
                <w:rtl/>
              </w:rPr>
            </w:pPr>
            <w:r>
              <w:rPr>
                <w:rFonts w:cs="David" w:hint="cs"/>
                <w:color w:val="000000"/>
                <w:rtl/>
              </w:rPr>
              <w:t>‏‎ ‎</w:t>
            </w:r>
          </w:p>
          <w:p w14:paraId="390730E3" w14:textId="77777777" w:rsidR="00654C80" w:rsidRDefault="00A25F3B" w:rsidP="00654C80">
            <w:pPr>
              <w:rPr>
                <w:rtl/>
              </w:rPr>
            </w:pPr>
          </w:p>
          <w:p w14:paraId="63EB4263" w14:textId="77777777" w:rsidR="00654C80" w:rsidRDefault="00A25F3B" w:rsidP="00654C80">
            <w:pPr>
              <w:rPr>
                <w:rtl/>
              </w:rPr>
            </w:pPr>
            <w:r>
              <w:rPr>
                <w:rFonts w:cs="David" w:hint="cs"/>
                <w:color w:val="000000"/>
                <w:rtl/>
              </w:rPr>
              <w:t>‏‏מהות הבקשה‏‏ : ‏</w:t>
            </w:r>
          </w:p>
          <w:p w14:paraId="535ECC92" w14:textId="77777777" w:rsidR="00654C80" w:rsidRDefault="00A25F3B" w:rsidP="00654C80">
            <w:pPr>
              <w:rPr>
                <w:rtl/>
              </w:rPr>
            </w:pPr>
          </w:p>
          <w:p w14:paraId="76DAD97F" w14:textId="77777777" w:rsidR="00654C80" w:rsidRDefault="00A25F3B" w:rsidP="00654C80">
            <w:pPr>
              <w:rPr>
                <w:rtl/>
              </w:rPr>
            </w:pPr>
            <w:r>
              <w:rPr>
                <w:rFonts w:cs="David" w:hint="cs"/>
                <w:color w:val="000000"/>
                <w:rtl/>
              </w:rPr>
              <w:t>‏‏מצב קיים‏‏:‏‏ ‏</w:t>
            </w:r>
          </w:p>
          <w:p w14:paraId="44D6E2E2" w14:textId="77777777" w:rsidR="00654C80" w:rsidRDefault="00A25F3B" w:rsidP="00654C80">
            <w:pPr>
              <w:rPr>
                <w:rtl/>
              </w:rPr>
            </w:pPr>
          </w:p>
          <w:p w14:paraId="02CADAC9" w14:textId="77777777" w:rsidR="00654C80" w:rsidRDefault="00A25F3B" w:rsidP="00654C80">
            <w:pPr>
              <w:rPr>
                <w:rtl/>
              </w:rPr>
            </w:pPr>
            <w:r>
              <w:rPr>
                <w:rFonts w:cs="David" w:hint="cs"/>
                <w:color w:val="000000"/>
                <w:rtl/>
              </w:rPr>
              <w:t xml:space="preserve">‏‏בניין מגורים בן ‏‏4‏‏ </w:t>
            </w:r>
            <w:r>
              <w:rPr>
                <w:rFonts w:cs="David" w:hint="cs"/>
                <w:color w:val="000000"/>
                <w:rtl/>
              </w:rPr>
              <w:t>קומות‏‏. ‏‏לבניין‏‏ ‏‏כניס‏‏ה אחת .‏</w:t>
            </w:r>
          </w:p>
          <w:p w14:paraId="3B380CF6" w14:textId="77777777" w:rsidR="00654C80" w:rsidRDefault="00A25F3B" w:rsidP="00654C80">
            <w:pPr>
              <w:rPr>
                <w:rtl/>
              </w:rPr>
            </w:pPr>
          </w:p>
          <w:p w14:paraId="70561F32" w14:textId="77777777" w:rsidR="00654C80" w:rsidRDefault="00A25F3B" w:rsidP="00654C80">
            <w:pPr>
              <w:rPr>
                <w:rtl/>
              </w:rPr>
            </w:pPr>
            <w:r>
              <w:rPr>
                <w:rFonts w:cs="David" w:hint="cs"/>
                <w:color w:val="000000"/>
                <w:rtl/>
              </w:rPr>
              <w:t>‏הבניין נימצא ‏ ‏ברחוב ‏ ‏תל חי 17‏ ‏, ‏ ‏קטמון הישנה. ‏ ‏גוש: ‏ ‏30004 ‏ ‏חלקה:‏ ‏ 6‏</w:t>
            </w:r>
          </w:p>
          <w:p w14:paraId="32F7AC3D" w14:textId="77777777" w:rsidR="00654C80" w:rsidRDefault="00A25F3B" w:rsidP="00654C80">
            <w:pPr>
              <w:rPr>
                <w:rtl/>
              </w:rPr>
            </w:pPr>
          </w:p>
          <w:p w14:paraId="6297695D" w14:textId="77777777" w:rsidR="00654C80" w:rsidRDefault="00A25F3B" w:rsidP="00654C80">
            <w:pPr>
              <w:rPr>
                <w:rtl/>
              </w:rPr>
            </w:pPr>
            <w:r>
              <w:rPr>
                <w:rFonts w:cs="David" w:hint="cs"/>
                <w:color w:val="000000"/>
                <w:rtl/>
              </w:rPr>
              <w:t>‏‏ ‏</w:t>
            </w:r>
          </w:p>
          <w:p w14:paraId="65B20061" w14:textId="77777777" w:rsidR="00654C80" w:rsidRDefault="00A25F3B" w:rsidP="00654C80">
            <w:pPr>
              <w:rPr>
                <w:rtl/>
              </w:rPr>
            </w:pPr>
          </w:p>
          <w:p w14:paraId="78C58325" w14:textId="77777777" w:rsidR="00654C80" w:rsidRDefault="00A25F3B" w:rsidP="00654C80">
            <w:pPr>
              <w:rPr>
                <w:rtl/>
              </w:rPr>
            </w:pPr>
            <w:r>
              <w:rPr>
                <w:rFonts w:cs="David" w:hint="cs"/>
                <w:color w:val="000000"/>
                <w:rtl/>
              </w:rPr>
              <w:t>‏‏מצב‏‏ ‏‏מוצע: ‏</w:t>
            </w:r>
          </w:p>
          <w:p w14:paraId="4C451096" w14:textId="77777777" w:rsidR="00654C80" w:rsidRDefault="00A25F3B" w:rsidP="00654C80">
            <w:pPr>
              <w:rPr>
                <w:rtl/>
              </w:rPr>
            </w:pPr>
          </w:p>
          <w:p w14:paraId="109A24EF" w14:textId="77777777" w:rsidR="00654C80" w:rsidRDefault="00A25F3B" w:rsidP="00654C80">
            <w:pPr>
              <w:rPr>
                <w:rtl/>
              </w:rPr>
            </w:pPr>
            <w:r>
              <w:rPr>
                <w:rFonts w:cs="David" w:hint="cs"/>
                <w:color w:val="000000"/>
                <w:rtl/>
              </w:rPr>
              <w:t>‏‏במסגרת הבקשה מוצע‏‏:‏</w:t>
            </w:r>
          </w:p>
          <w:p w14:paraId="0487A185" w14:textId="77777777" w:rsidR="00654C80" w:rsidRDefault="00A25F3B" w:rsidP="00654C80">
            <w:pPr>
              <w:rPr>
                <w:rtl/>
              </w:rPr>
            </w:pPr>
          </w:p>
          <w:p w14:paraId="624C23BC" w14:textId="77777777" w:rsidR="00654C80" w:rsidRDefault="00A25F3B" w:rsidP="00654C80">
            <w:pPr>
              <w:rPr>
                <w:rtl/>
              </w:rPr>
            </w:pPr>
            <w:r>
              <w:rPr>
                <w:rFonts w:cs="David" w:hint="cs"/>
                <w:color w:val="000000"/>
                <w:rtl/>
              </w:rPr>
              <w:t>‏‏מפלס 2.80-:‏</w:t>
            </w:r>
          </w:p>
          <w:p w14:paraId="1E03DAE3" w14:textId="77777777" w:rsidR="00654C80" w:rsidRDefault="00A25F3B" w:rsidP="00654C80">
            <w:pPr>
              <w:rPr>
                <w:rtl/>
              </w:rPr>
            </w:pPr>
          </w:p>
          <w:p w14:paraId="14F0E60C" w14:textId="77777777" w:rsidR="00654C80" w:rsidRDefault="00A25F3B" w:rsidP="00654C80">
            <w:pPr>
              <w:rPr>
                <w:rtl/>
              </w:rPr>
            </w:pPr>
            <w:r>
              <w:rPr>
                <w:rFonts w:cs="David" w:hint="cs"/>
                <w:color w:val="000000"/>
                <w:rtl/>
              </w:rPr>
              <w:t>‏‏מוצע תוספת ממ"ד עבור דירה שמאלית‏</w:t>
            </w:r>
          </w:p>
          <w:p w14:paraId="78B61AF2" w14:textId="77777777" w:rsidR="00654C80" w:rsidRDefault="00A25F3B" w:rsidP="00654C80">
            <w:pPr>
              <w:rPr>
                <w:rtl/>
              </w:rPr>
            </w:pPr>
          </w:p>
          <w:p w14:paraId="7D34A5C7" w14:textId="77777777" w:rsidR="00654C80" w:rsidRDefault="00A25F3B" w:rsidP="00654C80">
            <w:pPr>
              <w:rPr>
                <w:rtl/>
              </w:rPr>
            </w:pPr>
            <w:r>
              <w:rPr>
                <w:rFonts w:cs="David" w:hint="cs"/>
                <w:color w:val="000000"/>
                <w:rtl/>
              </w:rPr>
              <w:t>‏‏תוספת שטחים עיקריים‏</w:t>
            </w:r>
          </w:p>
          <w:p w14:paraId="67C8CAD6" w14:textId="77777777" w:rsidR="00654C80" w:rsidRDefault="00A25F3B" w:rsidP="00654C80">
            <w:pPr>
              <w:rPr>
                <w:rtl/>
              </w:rPr>
            </w:pPr>
          </w:p>
          <w:p w14:paraId="1D1A6436" w14:textId="77777777" w:rsidR="00654C80" w:rsidRDefault="00A25F3B" w:rsidP="00654C80">
            <w:pPr>
              <w:rPr>
                <w:rtl/>
              </w:rPr>
            </w:pPr>
            <w:r>
              <w:rPr>
                <w:rFonts w:cs="David" w:hint="cs"/>
                <w:color w:val="000000"/>
                <w:rtl/>
              </w:rPr>
              <w:t>‏‏שינויים פנימיים‏</w:t>
            </w:r>
          </w:p>
          <w:p w14:paraId="188337BF" w14:textId="77777777" w:rsidR="00654C80" w:rsidRDefault="00A25F3B" w:rsidP="00654C80">
            <w:pPr>
              <w:rPr>
                <w:rtl/>
              </w:rPr>
            </w:pPr>
          </w:p>
          <w:p w14:paraId="7CFE62D7" w14:textId="77777777" w:rsidR="00654C80" w:rsidRDefault="00A25F3B" w:rsidP="00654C80">
            <w:pPr>
              <w:rPr>
                <w:rtl/>
              </w:rPr>
            </w:pPr>
            <w:r>
              <w:rPr>
                <w:rFonts w:cs="David" w:hint="cs"/>
                <w:color w:val="000000"/>
                <w:rtl/>
              </w:rPr>
              <w:t>‏‏מפלס 0.00-+:‏</w:t>
            </w:r>
          </w:p>
          <w:p w14:paraId="4622C4BF" w14:textId="77777777" w:rsidR="00654C80" w:rsidRDefault="00A25F3B" w:rsidP="00654C80">
            <w:pPr>
              <w:rPr>
                <w:rtl/>
              </w:rPr>
            </w:pPr>
          </w:p>
          <w:p w14:paraId="3EE2A9EE" w14:textId="77777777" w:rsidR="00654C80" w:rsidRDefault="00A25F3B" w:rsidP="00654C80">
            <w:pPr>
              <w:rPr>
                <w:rtl/>
              </w:rPr>
            </w:pPr>
            <w:r>
              <w:rPr>
                <w:rFonts w:cs="David" w:hint="cs"/>
                <w:color w:val="000000"/>
                <w:rtl/>
              </w:rPr>
              <w:t>‏‏תוספת תממ"ד לדירה משפ' אמלן‏</w:t>
            </w:r>
          </w:p>
          <w:p w14:paraId="189DE16F" w14:textId="77777777" w:rsidR="00654C80" w:rsidRDefault="00A25F3B" w:rsidP="00654C80">
            <w:pPr>
              <w:rPr>
                <w:rtl/>
              </w:rPr>
            </w:pPr>
          </w:p>
          <w:p w14:paraId="7BDE2E38" w14:textId="77777777" w:rsidR="00654C80" w:rsidRDefault="00A25F3B" w:rsidP="00654C80">
            <w:pPr>
              <w:rPr>
                <w:rtl/>
              </w:rPr>
            </w:pPr>
            <w:r>
              <w:rPr>
                <w:rFonts w:cs="David" w:hint="cs"/>
                <w:color w:val="000000"/>
                <w:rtl/>
              </w:rPr>
              <w:t>‏‏מפלס 2.0+:‏</w:t>
            </w:r>
          </w:p>
          <w:p w14:paraId="15A024D0" w14:textId="77777777" w:rsidR="00654C80" w:rsidRDefault="00A25F3B" w:rsidP="00654C80">
            <w:pPr>
              <w:rPr>
                <w:rtl/>
              </w:rPr>
            </w:pPr>
          </w:p>
          <w:p w14:paraId="3BB10CD0" w14:textId="77777777" w:rsidR="00654C80" w:rsidRDefault="00A25F3B" w:rsidP="00654C80">
            <w:pPr>
              <w:rPr>
                <w:rtl/>
              </w:rPr>
            </w:pPr>
            <w:r>
              <w:rPr>
                <w:rFonts w:cs="David" w:hint="cs"/>
                <w:color w:val="000000"/>
                <w:rtl/>
              </w:rPr>
              <w:t>‏‏מוצעת מרפסת גג ע"ג הממ"ד המוצע בקומה מתחת.‏</w:t>
            </w:r>
          </w:p>
          <w:p w14:paraId="12456BD2" w14:textId="77777777" w:rsidR="00654C80" w:rsidRDefault="00A25F3B" w:rsidP="00654C80">
            <w:pPr>
              <w:rPr>
                <w:rtl/>
              </w:rPr>
            </w:pPr>
          </w:p>
          <w:p w14:paraId="0C460C1E" w14:textId="77777777" w:rsidR="00654C80" w:rsidRDefault="00A25F3B" w:rsidP="00654C80">
            <w:pPr>
              <w:rPr>
                <w:rtl/>
              </w:rPr>
            </w:pPr>
            <w:r>
              <w:rPr>
                <w:rFonts w:cs="David" w:hint="cs"/>
                <w:color w:val="000000"/>
                <w:rtl/>
              </w:rPr>
              <w:t>‏‏ ‏</w:t>
            </w:r>
          </w:p>
          <w:p w14:paraId="764B908B" w14:textId="77777777" w:rsidR="00654C80" w:rsidRDefault="00A25F3B" w:rsidP="00654C80">
            <w:pPr>
              <w:rPr>
                <w:rtl/>
              </w:rPr>
            </w:pPr>
          </w:p>
          <w:p w14:paraId="4BF526CC" w14:textId="77777777" w:rsidR="00654C80" w:rsidRDefault="00A25F3B" w:rsidP="00654C80">
            <w:pPr>
              <w:rPr>
                <w:rtl/>
              </w:rPr>
            </w:pPr>
            <w:r>
              <w:rPr>
                <w:rFonts w:cs="David" w:hint="cs"/>
                <w:color w:val="000000"/>
                <w:rtl/>
              </w:rPr>
              <w:t>‏‏פרסום הקלות:‏</w:t>
            </w:r>
          </w:p>
          <w:p w14:paraId="16DE3528" w14:textId="77777777" w:rsidR="00654C80" w:rsidRDefault="00A25F3B" w:rsidP="00654C80">
            <w:pPr>
              <w:rPr>
                <w:rtl/>
              </w:rPr>
            </w:pPr>
          </w:p>
          <w:p w14:paraId="65A9F939" w14:textId="77777777" w:rsidR="00654C80" w:rsidRDefault="00A25F3B" w:rsidP="00654C80">
            <w:pPr>
              <w:rPr>
                <w:rtl/>
              </w:rPr>
            </w:pPr>
            <w:r>
              <w:rPr>
                <w:rFonts w:cs="David" w:hint="cs"/>
                <w:color w:val="000000"/>
                <w:rtl/>
              </w:rPr>
              <w:t>‏‏במסגרת הבקשה ‏‏הנידונה פורסמו ההקלות הבאות:‏</w:t>
            </w:r>
          </w:p>
          <w:p w14:paraId="44CAFAAA" w14:textId="77777777" w:rsidR="00654C80" w:rsidRDefault="00A25F3B" w:rsidP="00654C80">
            <w:pPr>
              <w:rPr>
                <w:rtl/>
              </w:rPr>
            </w:pPr>
          </w:p>
          <w:p w14:paraId="39FF285F" w14:textId="77777777" w:rsidR="00654C80" w:rsidRDefault="00A25F3B" w:rsidP="00654C80">
            <w:pPr>
              <w:rPr>
                <w:rtl/>
              </w:rPr>
            </w:pPr>
            <w:r>
              <w:rPr>
                <w:rFonts w:cs="David" w:hint="cs"/>
                <w:color w:val="000000"/>
                <w:rtl/>
              </w:rPr>
              <w:t>‏‏סגירה חלקית במפלס 2.80- בשונה מנספח‏‎.‎</w:t>
            </w:r>
          </w:p>
          <w:p w14:paraId="0CBC8B79" w14:textId="77777777" w:rsidR="00654C80" w:rsidRDefault="00A25F3B" w:rsidP="00654C80">
            <w:pPr>
              <w:rPr>
                <w:rtl/>
              </w:rPr>
            </w:pPr>
          </w:p>
          <w:p w14:paraId="383F54F5" w14:textId="77777777" w:rsidR="00654C80" w:rsidRDefault="00A25F3B" w:rsidP="00654C80">
            <w:pPr>
              <w:rPr>
                <w:rtl/>
              </w:rPr>
            </w:pPr>
            <w:r>
              <w:rPr>
                <w:rFonts w:cs="David" w:hint="cs"/>
                <w:color w:val="000000"/>
                <w:rtl/>
              </w:rPr>
              <w:t xml:space="preserve">‏‏חריגה מקו </w:t>
            </w:r>
            <w:r>
              <w:rPr>
                <w:rFonts w:cs="David" w:hint="cs"/>
                <w:color w:val="000000"/>
                <w:rtl/>
              </w:rPr>
              <w:t>בנין לצורך הוספת ממ"דים‏‎.‎</w:t>
            </w:r>
          </w:p>
          <w:p w14:paraId="70AB1717" w14:textId="77777777" w:rsidR="00654C80" w:rsidRDefault="00A25F3B" w:rsidP="00654C80">
            <w:pPr>
              <w:rPr>
                <w:rtl/>
              </w:rPr>
            </w:pPr>
          </w:p>
          <w:p w14:paraId="6EA1B042" w14:textId="77777777" w:rsidR="00654C80" w:rsidRDefault="00A25F3B" w:rsidP="00654C80">
            <w:pPr>
              <w:rPr>
                <w:rtl/>
              </w:rPr>
            </w:pPr>
            <w:r>
              <w:rPr>
                <w:rFonts w:cs="David" w:hint="cs"/>
                <w:color w:val="000000"/>
                <w:rtl/>
              </w:rPr>
              <w:t>‏‏בניה שונה מנספח להוספת ממ"דים‏‎.‎</w:t>
            </w:r>
          </w:p>
          <w:p w14:paraId="4BF3CB30" w14:textId="77777777" w:rsidR="00654C80" w:rsidRDefault="00A25F3B" w:rsidP="00654C80">
            <w:pPr>
              <w:rPr>
                <w:rtl/>
              </w:rPr>
            </w:pPr>
          </w:p>
          <w:p w14:paraId="62C6C9FA" w14:textId="77777777" w:rsidR="00654C80" w:rsidRDefault="00A25F3B" w:rsidP="00654C80">
            <w:pPr>
              <w:rPr>
                <w:rtl/>
              </w:rPr>
            </w:pPr>
            <w:r>
              <w:rPr>
                <w:rFonts w:cs="David" w:hint="cs"/>
                <w:color w:val="000000"/>
                <w:rtl/>
              </w:rPr>
              <w:t>‏‏ ‏</w:t>
            </w:r>
          </w:p>
          <w:p w14:paraId="7F3F57FB" w14:textId="77777777" w:rsidR="00654C80" w:rsidRDefault="00A25F3B" w:rsidP="00654C80">
            <w:pPr>
              <w:rPr>
                <w:rtl/>
              </w:rPr>
            </w:pPr>
          </w:p>
          <w:p w14:paraId="3C1F220F" w14:textId="77777777" w:rsidR="00654C80" w:rsidRDefault="00A25F3B" w:rsidP="00654C80">
            <w:pPr>
              <w:rPr>
                <w:rtl/>
              </w:rPr>
            </w:pPr>
            <w:r>
              <w:rPr>
                <w:rFonts w:cs="David" w:hint="cs"/>
                <w:color w:val="000000"/>
                <w:rtl/>
              </w:rPr>
              <w:t>‏‏תום מועד התנגדויות בוצע בתאריך: ‏‏10/12/2024 ‏‏ולפי נתוני המערכת לבקשה הנידונה ‏‏לא התקבלו‏‏ התנגדויות.‏</w:t>
            </w:r>
          </w:p>
          <w:p w14:paraId="116A6641" w14:textId="77777777" w:rsidR="00654C80" w:rsidRDefault="00A25F3B" w:rsidP="00654C80">
            <w:pPr>
              <w:rPr>
                <w:rtl/>
              </w:rPr>
            </w:pPr>
          </w:p>
          <w:p w14:paraId="39E1860F" w14:textId="77777777" w:rsidR="00654C80" w:rsidRDefault="00A25F3B" w:rsidP="00654C80">
            <w:pPr>
              <w:rPr>
                <w:rtl/>
              </w:rPr>
            </w:pPr>
            <w:r>
              <w:rPr>
                <w:rFonts w:cs="David" w:hint="cs"/>
                <w:color w:val="000000"/>
                <w:rtl/>
              </w:rPr>
              <w:t>‏‎ ‎</w:t>
            </w:r>
          </w:p>
          <w:p w14:paraId="1BE0BB01" w14:textId="77777777" w:rsidR="00654C80" w:rsidRDefault="00A25F3B" w:rsidP="00654C80">
            <w:pPr>
              <w:rPr>
                <w:rtl/>
              </w:rPr>
            </w:pPr>
          </w:p>
          <w:p w14:paraId="1772C8C4" w14:textId="77777777" w:rsidR="00654C80" w:rsidRDefault="00A25F3B" w:rsidP="00654C80">
            <w:pPr>
              <w:rPr>
                <w:rtl/>
              </w:rPr>
            </w:pPr>
            <w:r>
              <w:rPr>
                <w:rFonts w:cs="David" w:hint="cs"/>
                <w:color w:val="000000"/>
                <w:rtl/>
              </w:rPr>
              <w:t>‏‏בעלי העניין בנכס: ‏</w:t>
            </w:r>
          </w:p>
          <w:p w14:paraId="298CD1E9" w14:textId="77777777" w:rsidR="00654C80" w:rsidRDefault="00A25F3B" w:rsidP="00654C80">
            <w:pPr>
              <w:rPr>
                <w:rtl/>
              </w:rPr>
            </w:pPr>
          </w:p>
          <w:p w14:paraId="1A5D8ECB" w14:textId="77777777" w:rsidR="00654C80" w:rsidRDefault="00A25F3B" w:rsidP="00654C80">
            <w:pPr>
              <w:rPr>
                <w:rtl/>
              </w:rPr>
            </w:pPr>
            <w:r>
              <w:rPr>
                <w:rFonts w:cs="David" w:hint="cs"/>
                <w:color w:val="000000"/>
                <w:rtl/>
              </w:rPr>
              <w:t>‏‏הבנייה מוצעת ע"ג חלקה מס' ‏‏6‏‏.‏</w:t>
            </w:r>
          </w:p>
          <w:p w14:paraId="123BCF9A" w14:textId="77777777" w:rsidR="00654C80" w:rsidRDefault="00A25F3B" w:rsidP="00654C80">
            <w:pPr>
              <w:rPr>
                <w:rtl/>
              </w:rPr>
            </w:pPr>
          </w:p>
          <w:p w14:paraId="1B97EFDC" w14:textId="77777777" w:rsidR="00654C80" w:rsidRDefault="00A25F3B" w:rsidP="00654C80">
            <w:pPr>
              <w:rPr>
                <w:rtl/>
              </w:rPr>
            </w:pPr>
            <w:r>
              <w:rPr>
                <w:rFonts w:cs="David" w:hint="cs"/>
                <w:color w:val="000000"/>
                <w:rtl/>
              </w:rPr>
              <w:t>‏‏הליך פרסומי בוצע בתיק ‏‏פרסום‏‏ לפי 149 לחוק, בוצע באחריות ובמסגרת דסק שרות הלקוחות במעמד פתיחת התיק.‏</w:t>
            </w:r>
          </w:p>
          <w:p w14:paraId="2ED98524" w14:textId="77777777" w:rsidR="00654C80" w:rsidRDefault="00A25F3B" w:rsidP="00654C80">
            <w:pPr>
              <w:rPr>
                <w:rtl/>
              </w:rPr>
            </w:pPr>
          </w:p>
          <w:p w14:paraId="69D59516" w14:textId="77777777" w:rsidR="00654C80" w:rsidRDefault="00A25F3B" w:rsidP="00654C80">
            <w:pPr>
              <w:rPr>
                <w:rtl/>
              </w:rPr>
            </w:pPr>
            <w:r>
              <w:rPr>
                <w:rFonts w:cs="David" w:hint="cs"/>
                <w:color w:val="000000"/>
                <w:rtl/>
              </w:rPr>
              <w:t>‏‏כאמור ‏‏לבקשה‏‏ לא התקבלו התנגדויות.‏</w:t>
            </w:r>
          </w:p>
          <w:p w14:paraId="41C5531F" w14:textId="77777777" w:rsidR="00654C80" w:rsidRDefault="00A25F3B" w:rsidP="00654C80">
            <w:pPr>
              <w:rPr>
                <w:rtl/>
              </w:rPr>
            </w:pPr>
          </w:p>
          <w:p w14:paraId="4A1295D7" w14:textId="77777777" w:rsidR="00654C80" w:rsidRDefault="00A25F3B" w:rsidP="00654C80">
            <w:pPr>
              <w:rPr>
                <w:rtl/>
              </w:rPr>
            </w:pPr>
            <w:r>
              <w:rPr>
                <w:rFonts w:cs="David" w:hint="cs"/>
                <w:color w:val="000000"/>
                <w:rtl/>
              </w:rPr>
              <w:t>‏‎ ‎</w:t>
            </w:r>
          </w:p>
          <w:p w14:paraId="460B412E" w14:textId="77777777" w:rsidR="00654C80" w:rsidRDefault="00A25F3B" w:rsidP="00654C80">
            <w:pPr>
              <w:rPr>
                <w:rtl/>
              </w:rPr>
            </w:pPr>
          </w:p>
          <w:p w14:paraId="38D06704" w14:textId="77777777" w:rsidR="00654C80" w:rsidRDefault="00A25F3B" w:rsidP="00654C80">
            <w:pPr>
              <w:rPr>
                <w:rtl/>
              </w:rPr>
            </w:pPr>
            <w:r>
              <w:rPr>
                <w:rFonts w:cs="David" w:hint="cs"/>
                <w:color w:val="000000"/>
                <w:rtl/>
              </w:rPr>
              <w:t>‏‏ ‏</w:t>
            </w:r>
          </w:p>
        </w:tc>
      </w:tr>
    </w:tbl>
    <w:p w14:paraId="3C4BD0D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E3660A5" w14:textId="77777777" w:rsidTr="00015A82">
        <w:tc>
          <w:tcPr>
            <w:tcW w:w="1893" w:type="dxa"/>
            <w:tcBorders>
              <w:top w:val="single" w:sz="4" w:space="0" w:color="auto"/>
              <w:left w:val="single" w:sz="4" w:space="0" w:color="auto"/>
              <w:bottom w:val="single" w:sz="4" w:space="0" w:color="auto"/>
              <w:right w:val="single" w:sz="4" w:space="0" w:color="auto"/>
            </w:tcBorders>
          </w:tcPr>
          <w:p w14:paraId="43981C6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D857F45"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5703F3A" w14:textId="77777777" w:rsidR="00BF1333" w:rsidRDefault="00BF1333">
            <w:pPr>
              <w:jc w:val="center"/>
              <w:rPr>
                <w:rFonts w:ascii="Arial" w:hAnsi="Arial" w:cs="David"/>
                <w:b/>
                <w:bCs/>
              </w:rPr>
            </w:pPr>
          </w:p>
        </w:tc>
      </w:tr>
      <w:tr w:rsidR="00BF1333" w14:paraId="0F85E0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7268C36"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CDDA73E" w14:textId="77777777" w:rsidR="00BF1333" w:rsidRDefault="00BF1333">
            <w:pPr>
              <w:jc w:val="both"/>
            </w:pPr>
            <w:r>
              <w:rPr>
                <w:rFonts w:cs="Arial" w:hint="cs"/>
                <w:rtl/>
              </w:rPr>
              <w:t>30/01/2025</w:t>
            </w:r>
          </w:p>
        </w:tc>
        <w:tc>
          <w:tcPr>
            <w:tcW w:w="5669" w:type="dxa"/>
          </w:tcPr>
          <w:p w14:paraId="0E65D523" w14:textId="77777777" w:rsidR="00654C80" w:rsidRDefault="00A25F3B" w:rsidP="00654C80">
            <w:pPr>
              <w:rPr>
                <w:rtl/>
              </w:rPr>
            </w:pPr>
          </w:p>
          <w:p w14:paraId="73AE4A7F" w14:textId="77777777" w:rsidR="00654C80" w:rsidRDefault="00A25F3B" w:rsidP="00654C80">
            <w:pPr>
              <w:rPr>
                <w:rtl/>
              </w:rPr>
            </w:pPr>
            <w:r>
              <w:rPr>
                <w:rFonts w:cs="David" w:hint="cs"/>
                <w:color w:val="000000"/>
                <w:rtl/>
              </w:rPr>
              <w:t>‏‎ ‎</w:t>
            </w:r>
          </w:p>
          <w:p w14:paraId="006CDF7B" w14:textId="77777777" w:rsidR="00654C80" w:rsidRDefault="00A25F3B" w:rsidP="00654C80">
            <w:pPr>
              <w:rPr>
                <w:rtl/>
              </w:rPr>
            </w:pPr>
          </w:p>
          <w:p w14:paraId="6BC6102D" w14:textId="77777777" w:rsidR="00654C80" w:rsidRDefault="00A25F3B" w:rsidP="00654C80">
            <w:pPr>
              <w:rPr>
                <w:rtl/>
              </w:rPr>
            </w:pPr>
            <w:r>
              <w:rPr>
                <w:rFonts w:cs="David" w:hint="cs"/>
                <w:color w:val="000000"/>
                <w:rtl/>
              </w:rPr>
              <w:t>‏‏כאשר נדרש להסיר את מרפסת הגג המוצעת.‏</w:t>
            </w:r>
          </w:p>
          <w:p w14:paraId="28678BC8" w14:textId="77777777" w:rsidR="00654C80" w:rsidRDefault="00A25F3B" w:rsidP="00654C80">
            <w:pPr>
              <w:rPr>
                <w:rtl/>
              </w:rPr>
            </w:pPr>
          </w:p>
          <w:p w14:paraId="276A3938" w14:textId="77777777" w:rsidR="00654C80" w:rsidRDefault="00A25F3B" w:rsidP="00654C80">
            <w:pPr>
              <w:rPr>
                <w:rtl/>
              </w:rPr>
            </w:pPr>
            <w:r>
              <w:rPr>
                <w:rFonts w:cs="David" w:hint="cs"/>
                <w:color w:val="000000"/>
                <w:rtl/>
              </w:rPr>
              <w:t>‏‏ ‏</w:t>
            </w:r>
          </w:p>
          <w:p w14:paraId="3121F0B6" w14:textId="77777777" w:rsidR="00654C80" w:rsidRDefault="00A25F3B" w:rsidP="00654C80">
            <w:pPr>
              <w:rPr>
                <w:rtl/>
              </w:rPr>
            </w:pPr>
          </w:p>
          <w:p w14:paraId="7E1C4803" w14:textId="77777777" w:rsidR="00654C80" w:rsidRDefault="00A25F3B" w:rsidP="00654C80">
            <w:pPr>
              <w:rPr>
                <w:rtl/>
              </w:rPr>
            </w:pPr>
            <w:r>
              <w:rPr>
                <w:rFonts w:cs="David" w:hint="cs"/>
                <w:color w:val="000000"/>
                <w:rtl/>
              </w:rPr>
              <w:t>‏‏קווי בניין‏‏:‏</w:t>
            </w:r>
          </w:p>
          <w:p w14:paraId="1E038963" w14:textId="77777777" w:rsidR="00654C80" w:rsidRDefault="00A25F3B" w:rsidP="00654C80">
            <w:pPr>
              <w:rPr>
                <w:rtl/>
              </w:rPr>
            </w:pPr>
          </w:p>
          <w:p w14:paraId="08BA5CD5" w14:textId="77777777" w:rsidR="00654C80" w:rsidRDefault="00A25F3B" w:rsidP="00654C80">
            <w:pPr>
              <w:rPr>
                <w:rtl/>
              </w:rPr>
            </w:pPr>
            <w:r>
              <w:rPr>
                <w:rFonts w:cs="David" w:hint="cs"/>
                <w:color w:val="000000"/>
                <w:rtl/>
              </w:rPr>
              <w:t>‏‏הבחינה נערכה עפ"י תיק קווי בניין‏‏ 2024/5872 שהוגש‏‏ מיום ‏‏ 19/05/2024 ‏‏ע"י המח' למידע תכנוני‏</w:t>
            </w:r>
          </w:p>
          <w:p w14:paraId="7087FDE4" w14:textId="77777777" w:rsidR="00654C80" w:rsidRDefault="00A25F3B" w:rsidP="00654C80">
            <w:pPr>
              <w:rPr>
                <w:rtl/>
              </w:rPr>
            </w:pPr>
          </w:p>
          <w:p w14:paraId="2C23FB9B" w14:textId="77777777" w:rsidR="00654C80" w:rsidRDefault="00A25F3B" w:rsidP="00654C80">
            <w:pPr>
              <w:rPr>
                <w:rtl/>
              </w:rPr>
            </w:pPr>
            <w:r>
              <w:rPr>
                <w:rFonts w:cs="David" w:hint="cs"/>
                <w:color w:val="000000"/>
                <w:rtl/>
              </w:rPr>
              <w:t>‏‏ונמצאו‏‏ חריגות מקווי הבניין המאושרים עבור ממ"ד ומרפסת גג.‏</w:t>
            </w:r>
          </w:p>
          <w:p w14:paraId="7B7832CF" w14:textId="77777777" w:rsidR="00654C80" w:rsidRDefault="00A25F3B" w:rsidP="00654C80">
            <w:pPr>
              <w:rPr>
                <w:rtl/>
              </w:rPr>
            </w:pPr>
          </w:p>
          <w:p w14:paraId="4D4236AB" w14:textId="77777777" w:rsidR="00654C80" w:rsidRDefault="00A25F3B" w:rsidP="00654C80">
            <w:pPr>
              <w:rPr>
                <w:rtl/>
              </w:rPr>
            </w:pPr>
            <w:r>
              <w:rPr>
                <w:rFonts w:cs="David" w:hint="cs"/>
                <w:color w:val="000000"/>
                <w:rtl/>
              </w:rPr>
              <w:t>‏‏ ‏</w:t>
            </w:r>
          </w:p>
          <w:p w14:paraId="0038278D" w14:textId="77777777" w:rsidR="00654C80" w:rsidRDefault="00A25F3B" w:rsidP="00654C80">
            <w:pPr>
              <w:rPr>
                <w:rtl/>
              </w:rPr>
            </w:pPr>
          </w:p>
          <w:p w14:paraId="0551EF25" w14:textId="77777777" w:rsidR="00654C80" w:rsidRDefault="00A25F3B" w:rsidP="00654C80">
            <w:pPr>
              <w:rPr>
                <w:rtl/>
              </w:rPr>
            </w:pPr>
            <w:r>
              <w:rPr>
                <w:rFonts w:cs="David" w:hint="cs"/>
                <w:color w:val="000000"/>
                <w:rtl/>
              </w:rPr>
              <w:t>‏‏מרפסת גג:‏</w:t>
            </w:r>
          </w:p>
          <w:p w14:paraId="33500448" w14:textId="77777777" w:rsidR="00654C80" w:rsidRDefault="00A25F3B" w:rsidP="00654C80">
            <w:pPr>
              <w:rPr>
                <w:rtl/>
              </w:rPr>
            </w:pPr>
          </w:p>
          <w:p w14:paraId="1FC11BF4" w14:textId="77777777" w:rsidR="00654C80" w:rsidRDefault="00A25F3B" w:rsidP="00654C80">
            <w:pPr>
              <w:rPr>
                <w:rtl/>
              </w:rPr>
            </w:pPr>
            <w:r>
              <w:rPr>
                <w:rFonts w:cs="David" w:hint="cs"/>
                <w:color w:val="000000"/>
                <w:rtl/>
              </w:rPr>
              <w:t>‏‏מוצעת מרפסת גג ע"ג הממ"ד החורג מקו הבניין לתוספות.‏</w:t>
            </w:r>
          </w:p>
          <w:p w14:paraId="4E5A3279" w14:textId="77777777" w:rsidR="00654C80" w:rsidRDefault="00A25F3B" w:rsidP="00654C80">
            <w:pPr>
              <w:rPr>
                <w:rtl/>
              </w:rPr>
            </w:pPr>
          </w:p>
          <w:p w14:paraId="754F3172" w14:textId="77777777" w:rsidR="00654C80" w:rsidRDefault="00A25F3B" w:rsidP="00654C80">
            <w:pPr>
              <w:rPr>
                <w:rtl/>
              </w:rPr>
            </w:pPr>
            <w:r>
              <w:rPr>
                <w:rFonts w:cs="David" w:hint="cs"/>
                <w:color w:val="000000"/>
                <w:rtl/>
              </w:rPr>
              <w:t>‏‏לא ניתן לאשר את מרפסת הגג היות ואין עמידה בתקנות סטיה ניכרת ובמדניות מהנדס העיר.‏</w:t>
            </w:r>
          </w:p>
          <w:p w14:paraId="7A28D0B5" w14:textId="77777777" w:rsidR="00654C80" w:rsidRDefault="00A25F3B" w:rsidP="00654C80">
            <w:pPr>
              <w:rPr>
                <w:rtl/>
              </w:rPr>
            </w:pPr>
          </w:p>
          <w:p w14:paraId="0ADB97FC" w14:textId="77777777" w:rsidR="00654C80" w:rsidRDefault="00A25F3B" w:rsidP="00654C80">
            <w:pPr>
              <w:rPr>
                <w:rtl/>
              </w:rPr>
            </w:pPr>
            <w:r>
              <w:rPr>
                <w:rFonts w:cs="David" w:hint="cs"/>
                <w:color w:val="000000"/>
                <w:rtl/>
              </w:rPr>
              <w:t>‏‏יש להסיר מהבקשה.‏</w:t>
            </w:r>
          </w:p>
          <w:p w14:paraId="25624523" w14:textId="77777777" w:rsidR="00654C80" w:rsidRDefault="00A25F3B" w:rsidP="00654C80">
            <w:pPr>
              <w:rPr>
                <w:rtl/>
              </w:rPr>
            </w:pPr>
          </w:p>
          <w:p w14:paraId="46031818" w14:textId="77777777" w:rsidR="00654C80" w:rsidRDefault="00A25F3B" w:rsidP="00654C80">
            <w:pPr>
              <w:rPr>
                <w:rtl/>
              </w:rPr>
            </w:pPr>
            <w:r>
              <w:rPr>
                <w:rFonts w:cs="David" w:hint="cs"/>
                <w:color w:val="000000"/>
                <w:rtl/>
              </w:rPr>
              <w:t>‏‏ ‏</w:t>
            </w:r>
          </w:p>
          <w:p w14:paraId="7FC03C63" w14:textId="77777777" w:rsidR="00654C80" w:rsidRDefault="00A25F3B" w:rsidP="00654C80">
            <w:pPr>
              <w:rPr>
                <w:rtl/>
              </w:rPr>
            </w:pPr>
          </w:p>
          <w:p w14:paraId="0CD9A2D8" w14:textId="77777777" w:rsidR="00654C80" w:rsidRDefault="00A25F3B" w:rsidP="00654C80">
            <w:pPr>
              <w:rPr>
                <w:rtl/>
              </w:rPr>
            </w:pPr>
            <w:r>
              <w:rPr>
                <w:rFonts w:cs="David" w:hint="cs"/>
                <w:color w:val="000000"/>
                <w:rtl/>
              </w:rPr>
              <w:t>‏‏הוראות בניה‏‏:‏</w:t>
            </w:r>
          </w:p>
          <w:p w14:paraId="1448FC22" w14:textId="77777777" w:rsidR="00654C80" w:rsidRDefault="00A25F3B" w:rsidP="00654C80">
            <w:pPr>
              <w:rPr>
                <w:rtl/>
              </w:rPr>
            </w:pPr>
          </w:p>
          <w:p w14:paraId="4EFD58A7" w14:textId="77777777" w:rsidR="00654C80" w:rsidRDefault="00A25F3B" w:rsidP="00654C80">
            <w:pPr>
              <w:rPr>
                <w:rtl/>
              </w:rPr>
            </w:pPr>
            <w:r>
              <w:rPr>
                <w:rFonts w:cs="David" w:hint="cs"/>
                <w:color w:val="000000"/>
                <w:rtl/>
              </w:rPr>
              <w:t>‏‏ע"פ הוראות תכנית 5917:‏</w:t>
            </w:r>
          </w:p>
          <w:p w14:paraId="683ED043" w14:textId="77777777" w:rsidR="00654C80" w:rsidRDefault="00A25F3B" w:rsidP="00654C80">
            <w:pPr>
              <w:rPr>
                <w:rtl/>
              </w:rPr>
            </w:pPr>
          </w:p>
          <w:p w14:paraId="4CC89320" w14:textId="77777777" w:rsidR="00654C80" w:rsidRDefault="00A25F3B" w:rsidP="00654C80">
            <w:pPr>
              <w:rPr>
                <w:rtl/>
              </w:rPr>
            </w:pPr>
            <w:r>
              <w:rPr>
                <w:rFonts w:cs="David" w:hint="cs"/>
                <w:color w:val="000000"/>
                <w:rtl/>
              </w:rPr>
              <w:t xml:space="preserve">‏‏"הבניה תבוצע באבן </w:t>
            </w:r>
            <w:r>
              <w:rPr>
                <w:rFonts w:cs="David" w:hint="cs"/>
                <w:color w:val="000000"/>
                <w:rtl/>
              </w:rPr>
              <w:t>טבעית מרובעת ומסותתת..." ‏‏–‏‏ על ע"ב לציין את החיפוי ע"ג החזיתות בהתאם להוראות התכנית.‏</w:t>
            </w:r>
          </w:p>
          <w:p w14:paraId="45C104F9" w14:textId="77777777" w:rsidR="00654C80" w:rsidRDefault="00A25F3B" w:rsidP="00654C80">
            <w:pPr>
              <w:rPr>
                <w:rtl/>
              </w:rPr>
            </w:pPr>
          </w:p>
          <w:p w14:paraId="18E88FD6" w14:textId="77777777" w:rsidR="00654C80" w:rsidRDefault="00A25F3B" w:rsidP="00654C80">
            <w:pPr>
              <w:rPr>
                <w:rtl/>
              </w:rPr>
            </w:pPr>
            <w:r>
              <w:rPr>
                <w:rFonts w:cs="David" w:hint="cs"/>
                <w:color w:val="000000"/>
                <w:rtl/>
              </w:rPr>
              <w:t>‏‏ ‏</w:t>
            </w:r>
          </w:p>
          <w:p w14:paraId="2CE2D43E" w14:textId="77777777" w:rsidR="00654C80" w:rsidRDefault="00A25F3B" w:rsidP="00654C80">
            <w:pPr>
              <w:rPr>
                <w:rtl/>
              </w:rPr>
            </w:pPr>
          </w:p>
          <w:p w14:paraId="14F51DA7" w14:textId="77777777" w:rsidR="00654C80" w:rsidRDefault="00A25F3B" w:rsidP="00654C80">
            <w:pPr>
              <w:rPr>
                <w:rtl/>
              </w:rPr>
            </w:pPr>
            <w:r>
              <w:rPr>
                <w:rFonts w:cs="David" w:hint="cs"/>
                <w:color w:val="000000"/>
                <w:rtl/>
              </w:rPr>
              <w:t>‏‏יש לתקן את הליקויים המופיעים ע"ג הרמוניקה ‏‎a‎‏.‏</w:t>
            </w:r>
          </w:p>
          <w:p w14:paraId="1A7F3BF4" w14:textId="77777777" w:rsidR="00654C80" w:rsidRDefault="00A25F3B" w:rsidP="00654C80">
            <w:pPr>
              <w:rPr>
                <w:rtl/>
              </w:rPr>
            </w:pPr>
          </w:p>
          <w:p w14:paraId="1E2BC088" w14:textId="77777777" w:rsidR="00654C80" w:rsidRDefault="00A25F3B" w:rsidP="00654C80">
            <w:pPr>
              <w:rPr>
                <w:rtl/>
              </w:rPr>
            </w:pPr>
            <w:r>
              <w:rPr>
                <w:rFonts w:cs="David" w:hint="cs"/>
                <w:color w:val="000000"/>
                <w:rtl/>
              </w:rPr>
              <w:t>‏‎ ‎</w:t>
            </w:r>
          </w:p>
        </w:tc>
      </w:tr>
      <w:tr w:rsidR="00BF1333" w14:paraId="00DF322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DFF5FD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90D3F7B" w14:textId="77777777" w:rsidR="00BF1333" w:rsidRDefault="00BF1333">
            <w:pPr>
              <w:jc w:val="both"/>
            </w:pPr>
            <w:r>
              <w:rPr>
                <w:rFonts w:cs="Arial" w:hint="cs"/>
                <w:rtl/>
              </w:rPr>
              <w:t>28/01/2025</w:t>
            </w:r>
          </w:p>
        </w:tc>
        <w:tc>
          <w:tcPr>
            <w:tcW w:w="5669" w:type="dxa"/>
          </w:tcPr>
          <w:p w14:paraId="3C49333E" w14:textId="77777777" w:rsidR="00654C80" w:rsidRDefault="00A25F3B" w:rsidP="00654C80">
            <w:pPr>
              <w:rPr>
                <w:rtl/>
              </w:rPr>
            </w:pPr>
          </w:p>
          <w:p w14:paraId="5F3F9808" w14:textId="77777777" w:rsidR="00654C80" w:rsidRDefault="00A25F3B" w:rsidP="00654C80">
            <w:pPr>
              <w:rPr>
                <w:rtl/>
              </w:rPr>
            </w:pPr>
            <w:r>
              <w:rPr>
                <w:rFonts w:cs="David" w:hint="cs"/>
                <w:color w:val="000000"/>
                <w:rtl/>
              </w:rPr>
              <w:t>‏‎ ‎</w:t>
            </w:r>
          </w:p>
          <w:p w14:paraId="25B841D3" w14:textId="77777777" w:rsidR="00654C80" w:rsidRDefault="00A25F3B" w:rsidP="00654C80">
            <w:pPr>
              <w:rPr>
                <w:rtl/>
              </w:rPr>
            </w:pPr>
          </w:p>
          <w:p w14:paraId="28C20A1B" w14:textId="77777777" w:rsidR="00654C80" w:rsidRDefault="00A25F3B" w:rsidP="00654C80">
            <w:pPr>
              <w:rPr>
                <w:rtl/>
              </w:rPr>
            </w:pPr>
            <w:r>
              <w:rPr>
                <w:rFonts w:cs="David" w:hint="cs"/>
                <w:color w:val="000000"/>
                <w:rtl/>
              </w:rPr>
              <w:t>‏ ‏חוות דעת תכנונית ‏</w:t>
            </w:r>
          </w:p>
          <w:p w14:paraId="370A681B" w14:textId="77777777" w:rsidR="00654C80" w:rsidRDefault="00A25F3B" w:rsidP="00654C80">
            <w:pPr>
              <w:rPr>
                <w:rtl/>
              </w:rPr>
            </w:pPr>
          </w:p>
          <w:p w14:paraId="2548936D" w14:textId="77777777" w:rsidR="00654C80" w:rsidRDefault="00A25F3B" w:rsidP="00654C80">
            <w:pPr>
              <w:rPr>
                <w:rtl/>
              </w:rPr>
            </w:pPr>
            <w:r>
              <w:rPr>
                <w:rFonts w:cs="David" w:hint="cs"/>
                <w:color w:val="000000"/>
                <w:rtl/>
              </w:rPr>
              <w:t>‏‏מס' תכנית שחלה בחלקה:‏</w:t>
            </w:r>
          </w:p>
          <w:p w14:paraId="6C4C783D" w14:textId="77777777" w:rsidR="00654C80" w:rsidRDefault="00A25F3B" w:rsidP="00654C80">
            <w:pPr>
              <w:rPr>
                <w:rtl/>
              </w:rPr>
            </w:pPr>
          </w:p>
          <w:p w14:paraId="4CADAC7A" w14:textId="77777777" w:rsidR="00654C80" w:rsidRDefault="00A25F3B" w:rsidP="00654C80">
            <w:pPr>
              <w:rPr>
                <w:rtl/>
              </w:rPr>
            </w:pPr>
            <w:r>
              <w:rPr>
                <w:rFonts w:cs="David" w:hint="cs"/>
                <w:color w:val="000000"/>
                <w:rtl/>
              </w:rPr>
              <w:t>‏‏5917‏</w:t>
            </w:r>
          </w:p>
          <w:p w14:paraId="3DBEA8F3" w14:textId="77777777" w:rsidR="00654C80" w:rsidRDefault="00A25F3B" w:rsidP="00654C80">
            <w:pPr>
              <w:rPr>
                <w:rtl/>
              </w:rPr>
            </w:pPr>
          </w:p>
          <w:p w14:paraId="566449F1" w14:textId="77777777" w:rsidR="00654C80" w:rsidRDefault="00A25F3B" w:rsidP="00654C80">
            <w:pPr>
              <w:rPr>
                <w:rtl/>
              </w:rPr>
            </w:pPr>
            <w:r>
              <w:rPr>
                <w:rFonts w:cs="David" w:hint="cs"/>
                <w:color w:val="000000"/>
                <w:rtl/>
              </w:rPr>
              <w:t>‏‏תחילת תוקף:‏</w:t>
            </w:r>
          </w:p>
          <w:p w14:paraId="60759052" w14:textId="77777777" w:rsidR="00654C80" w:rsidRDefault="00A25F3B" w:rsidP="00654C80">
            <w:pPr>
              <w:rPr>
                <w:rtl/>
              </w:rPr>
            </w:pPr>
          </w:p>
          <w:p w14:paraId="192E779A" w14:textId="77777777" w:rsidR="00654C80" w:rsidRDefault="00A25F3B" w:rsidP="00654C80">
            <w:pPr>
              <w:rPr>
                <w:rtl/>
              </w:rPr>
            </w:pPr>
            <w:r>
              <w:rPr>
                <w:rFonts w:cs="David" w:hint="cs"/>
                <w:color w:val="000000"/>
                <w:rtl/>
              </w:rPr>
              <w:t>‏‏06/07/2000‏</w:t>
            </w:r>
          </w:p>
          <w:p w14:paraId="26AF124F" w14:textId="77777777" w:rsidR="00654C80" w:rsidRDefault="00A25F3B" w:rsidP="00654C80">
            <w:pPr>
              <w:rPr>
                <w:rtl/>
              </w:rPr>
            </w:pPr>
          </w:p>
          <w:p w14:paraId="255E1F7E" w14:textId="77777777" w:rsidR="00654C80" w:rsidRDefault="00A25F3B" w:rsidP="00654C80">
            <w:pPr>
              <w:rPr>
                <w:rtl/>
              </w:rPr>
            </w:pPr>
            <w:r>
              <w:rPr>
                <w:rFonts w:cs="David" w:hint="cs"/>
                <w:color w:val="000000"/>
                <w:rtl/>
              </w:rPr>
              <w:t>‏‏ייעוד הקרקע:‏</w:t>
            </w:r>
          </w:p>
          <w:p w14:paraId="26EAE07E" w14:textId="77777777" w:rsidR="00654C80" w:rsidRDefault="00A25F3B" w:rsidP="00654C80">
            <w:pPr>
              <w:rPr>
                <w:rtl/>
              </w:rPr>
            </w:pPr>
          </w:p>
          <w:p w14:paraId="1BB312B3" w14:textId="77777777" w:rsidR="00654C80" w:rsidRDefault="00A25F3B" w:rsidP="00654C80">
            <w:pPr>
              <w:rPr>
                <w:rtl/>
              </w:rPr>
            </w:pPr>
            <w:r>
              <w:rPr>
                <w:rFonts w:cs="David" w:hint="cs"/>
                <w:color w:val="000000"/>
                <w:rtl/>
              </w:rPr>
              <w:t>‏‏אזור מגורים 1 מיוחד‏</w:t>
            </w:r>
          </w:p>
          <w:p w14:paraId="3FE11719" w14:textId="77777777" w:rsidR="00654C80" w:rsidRDefault="00A25F3B" w:rsidP="00654C80">
            <w:pPr>
              <w:rPr>
                <w:rtl/>
              </w:rPr>
            </w:pPr>
          </w:p>
          <w:p w14:paraId="393FEB28" w14:textId="77777777" w:rsidR="00654C80" w:rsidRDefault="00A25F3B" w:rsidP="00654C80">
            <w:pPr>
              <w:rPr>
                <w:rtl/>
              </w:rPr>
            </w:pPr>
            <w:r>
              <w:rPr>
                <w:rFonts w:cs="David" w:hint="cs"/>
                <w:color w:val="000000"/>
                <w:rtl/>
              </w:rPr>
              <w:t>‏‏התאמת הבניה המבוקשת לבניה המותרת עפ"י התכניות הבאות‏‏:‏</w:t>
            </w:r>
          </w:p>
          <w:p w14:paraId="642D2589" w14:textId="77777777" w:rsidR="00654C80" w:rsidRDefault="00A25F3B" w:rsidP="00654C80">
            <w:pPr>
              <w:rPr>
                <w:rtl/>
              </w:rPr>
            </w:pPr>
          </w:p>
          <w:p w14:paraId="3305E7F7" w14:textId="77777777" w:rsidR="00654C80" w:rsidRDefault="00A25F3B" w:rsidP="00654C80">
            <w:pPr>
              <w:rPr>
                <w:rtl/>
              </w:rPr>
            </w:pPr>
            <w:r>
              <w:rPr>
                <w:rFonts w:cs="David" w:hint="cs"/>
                <w:color w:val="000000"/>
                <w:rtl/>
              </w:rPr>
              <w:lastRenderedPageBreak/>
              <w:t>‏5917 תחילת תוקף 06/07/2000 אזור מגורים 1 מיוחד‏</w:t>
            </w:r>
          </w:p>
          <w:p w14:paraId="04A0B77D" w14:textId="77777777" w:rsidR="00654C80" w:rsidRDefault="00A25F3B" w:rsidP="00654C80">
            <w:pPr>
              <w:rPr>
                <w:rtl/>
              </w:rPr>
            </w:pPr>
          </w:p>
          <w:p w14:paraId="24ABF833" w14:textId="77777777" w:rsidR="00654C80" w:rsidRDefault="00A25F3B" w:rsidP="00654C80">
            <w:pPr>
              <w:rPr>
                <w:rtl/>
              </w:rPr>
            </w:pPr>
            <w:r>
              <w:rPr>
                <w:rFonts w:cs="David" w:hint="cs"/>
                <w:color w:val="000000"/>
                <w:rtl/>
              </w:rPr>
              <w:t>‏2878 תחילת תוקף 27/08/1989 אזור מגורים 1‏</w:t>
            </w:r>
          </w:p>
          <w:p w14:paraId="745D826F" w14:textId="77777777" w:rsidR="00654C80" w:rsidRDefault="00A25F3B" w:rsidP="00654C80">
            <w:pPr>
              <w:rPr>
                <w:rtl/>
              </w:rPr>
            </w:pPr>
          </w:p>
          <w:p w14:paraId="4261C839" w14:textId="77777777" w:rsidR="00654C80" w:rsidRDefault="00A25F3B" w:rsidP="00654C80">
            <w:pPr>
              <w:rPr>
                <w:rtl/>
              </w:rPr>
            </w:pPr>
            <w:r>
              <w:rPr>
                <w:rFonts w:cs="David" w:hint="cs"/>
                <w:color w:val="000000"/>
                <w:rtl/>
              </w:rPr>
              <w:t>‏כפיפות לתכנית המתאר 62‏</w:t>
            </w:r>
          </w:p>
          <w:p w14:paraId="3C4AFBC3" w14:textId="77777777" w:rsidR="00654C80" w:rsidRDefault="00A25F3B" w:rsidP="00654C80">
            <w:pPr>
              <w:rPr>
                <w:rtl/>
              </w:rPr>
            </w:pPr>
          </w:p>
          <w:p w14:paraId="23A94581" w14:textId="77777777" w:rsidR="00654C80" w:rsidRDefault="00A25F3B" w:rsidP="00654C80">
            <w:pPr>
              <w:rPr>
                <w:rtl/>
              </w:rPr>
            </w:pPr>
            <w:r>
              <w:rPr>
                <w:rFonts w:cs="David" w:hint="cs"/>
                <w:color w:val="000000"/>
                <w:rtl/>
              </w:rPr>
              <w:t>‏תקנות התכנון והבניה.‏</w:t>
            </w:r>
          </w:p>
          <w:p w14:paraId="2FDC1B4A" w14:textId="77777777" w:rsidR="00654C80" w:rsidRDefault="00A25F3B" w:rsidP="00654C80">
            <w:pPr>
              <w:rPr>
                <w:rtl/>
              </w:rPr>
            </w:pPr>
          </w:p>
          <w:p w14:paraId="2A0FACEB" w14:textId="77777777" w:rsidR="00654C80" w:rsidRDefault="00A25F3B" w:rsidP="00654C80">
            <w:pPr>
              <w:rPr>
                <w:rtl/>
              </w:rPr>
            </w:pPr>
            <w:r>
              <w:rPr>
                <w:rFonts w:cs="David" w:hint="cs"/>
                <w:color w:val="000000"/>
                <w:rtl/>
              </w:rPr>
              <w:t>‏‏ ‏</w:t>
            </w:r>
          </w:p>
          <w:p w14:paraId="36696E57" w14:textId="77777777" w:rsidR="00654C80" w:rsidRDefault="00A25F3B" w:rsidP="00654C80">
            <w:pPr>
              <w:rPr>
                <w:rtl/>
              </w:rPr>
            </w:pPr>
          </w:p>
          <w:p w14:paraId="05BAD793" w14:textId="77777777" w:rsidR="00654C80" w:rsidRDefault="00A25F3B" w:rsidP="00654C80">
            <w:pPr>
              <w:rPr>
                <w:rtl/>
              </w:rPr>
            </w:pPr>
            <w:r>
              <w:rPr>
                <w:rFonts w:cs="David" w:hint="cs"/>
                <w:color w:val="000000"/>
                <w:rtl/>
              </w:rPr>
              <w:t>‏‏ע"פ הוראות תכנית 5917 בסעיף 9: "השטח הצבוע... הוא אזור מגורים 1 מיוחד, וחלות על שטח זה ההוראות שנקבעו בתכנית 2878 לאזור מגורים 1 למעט ההוראות שעומדות בסתירה להוראות המפורטות להלן..."‏</w:t>
            </w:r>
          </w:p>
          <w:p w14:paraId="6BECDF51" w14:textId="77777777" w:rsidR="00654C80" w:rsidRDefault="00A25F3B" w:rsidP="00654C80">
            <w:pPr>
              <w:rPr>
                <w:rtl/>
              </w:rPr>
            </w:pPr>
          </w:p>
          <w:p w14:paraId="79401A1D" w14:textId="77777777" w:rsidR="00654C80" w:rsidRDefault="00A25F3B" w:rsidP="00654C80">
            <w:pPr>
              <w:rPr>
                <w:rtl/>
              </w:rPr>
            </w:pPr>
            <w:r>
              <w:rPr>
                <w:rFonts w:cs="David" w:hint="cs"/>
                <w:color w:val="000000"/>
                <w:rtl/>
              </w:rPr>
              <w:t>‏‏ ‏</w:t>
            </w:r>
          </w:p>
          <w:p w14:paraId="2B36B5C2" w14:textId="77777777" w:rsidR="00654C80" w:rsidRDefault="00A25F3B" w:rsidP="00654C80">
            <w:pPr>
              <w:rPr>
                <w:rtl/>
              </w:rPr>
            </w:pPr>
          </w:p>
          <w:p w14:paraId="6CE7AA9E" w14:textId="77777777" w:rsidR="00654C80" w:rsidRDefault="00A25F3B" w:rsidP="00654C80">
            <w:pPr>
              <w:rPr>
                <w:rtl/>
              </w:rPr>
            </w:pPr>
            <w:r>
              <w:rPr>
                <w:rFonts w:cs="David" w:hint="cs"/>
                <w:color w:val="000000"/>
                <w:rtl/>
              </w:rPr>
              <w:t>‏‏סטייה ניכרת‏‏:‏</w:t>
            </w:r>
          </w:p>
          <w:p w14:paraId="0E8952C2" w14:textId="77777777" w:rsidR="00654C80" w:rsidRDefault="00A25F3B" w:rsidP="00654C80">
            <w:pPr>
              <w:rPr>
                <w:rtl/>
              </w:rPr>
            </w:pPr>
          </w:p>
          <w:p w14:paraId="45388A8F" w14:textId="77777777" w:rsidR="00654C80" w:rsidRDefault="00A25F3B" w:rsidP="00654C80">
            <w:pPr>
              <w:rPr>
                <w:rtl/>
              </w:rPr>
            </w:pPr>
            <w:r>
              <w:rPr>
                <w:rFonts w:cs="David" w:hint="cs"/>
                <w:color w:val="000000"/>
                <w:rtl/>
              </w:rPr>
              <w:t>‏‏ע"פ תכנית 5917: התב"ע איננה כוללת בהוראותיה סעיפים להניין סטיה ניכרת.‏</w:t>
            </w:r>
          </w:p>
          <w:p w14:paraId="25285EA0" w14:textId="77777777" w:rsidR="00654C80" w:rsidRDefault="00A25F3B" w:rsidP="00654C80">
            <w:pPr>
              <w:rPr>
                <w:rtl/>
              </w:rPr>
            </w:pPr>
          </w:p>
          <w:p w14:paraId="18C2EF54" w14:textId="77777777" w:rsidR="00654C80" w:rsidRDefault="00A25F3B" w:rsidP="00654C80">
            <w:pPr>
              <w:rPr>
                <w:rtl/>
              </w:rPr>
            </w:pPr>
            <w:r>
              <w:rPr>
                <w:rFonts w:cs="David" w:hint="cs"/>
                <w:color w:val="000000"/>
                <w:rtl/>
              </w:rPr>
              <w:t>‏‏ע"פ תכנית 2878 סעיף 8 :‏</w:t>
            </w:r>
          </w:p>
          <w:p w14:paraId="09641CC5" w14:textId="77777777" w:rsidR="00654C80" w:rsidRDefault="00A25F3B" w:rsidP="00654C80">
            <w:pPr>
              <w:rPr>
                <w:rtl/>
              </w:rPr>
            </w:pPr>
          </w:p>
          <w:p w14:paraId="60B06E55" w14:textId="77777777" w:rsidR="00654C80" w:rsidRDefault="00A25F3B" w:rsidP="00654C80">
            <w:pPr>
              <w:rPr>
                <w:rtl/>
              </w:rPr>
            </w:pPr>
            <w:r>
              <w:rPr>
                <w:rFonts w:cs="David" w:hint="cs"/>
                <w:color w:val="000000"/>
                <w:rtl/>
              </w:rPr>
              <w:t>‏‏"נקבע בזאת לחוק התכנון והבניה כי הבינוי שע"פי התכנית ממצה את אפשרויות מתן ההקלות בגבול סטיה בלתי ניכרת ‏‏וכל תוספת קומות או הגדלת אחוזי הבניה‏‏ שלא בהתאם לתכנית זו תראה כסטיה ניכרת כמשמעותה על פי סעיף 1(1) לתקנות התכנון והבניה."‏</w:t>
            </w:r>
          </w:p>
          <w:p w14:paraId="6B8598A1" w14:textId="77777777" w:rsidR="00654C80" w:rsidRDefault="00A25F3B" w:rsidP="00654C80">
            <w:pPr>
              <w:rPr>
                <w:rtl/>
              </w:rPr>
            </w:pPr>
          </w:p>
          <w:p w14:paraId="7F3D4BF3" w14:textId="77777777" w:rsidR="00654C80" w:rsidRDefault="00A25F3B" w:rsidP="00654C80">
            <w:pPr>
              <w:rPr>
                <w:rtl/>
              </w:rPr>
            </w:pPr>
            <w:r>
              <w:rPr>
                <w:rFonts w:cs="David" w:hint="cs"/>
                <w:color w:val="000000"/>
                <w:rtl/>
              </w:rPr>
              <w:t>‏‏בבקשה לא מוצעת תוספת קומה וקיימת עמידה בשטחים המותרים.‏</w:t>
            </w:r>
          </w:p>
          <w:p w14:paraId="6D97A608" w14:textId="77777777" w:rsidR="00654C80" w:rsidRDefault="00A25F3B" w:rsidP="00654C80">
            <w:pPr>
              <w:rPr>
                <w:rtl/>
              </w:rPr>
            </w:pPr>
          </w:p>
          <w:p w14:paraId="6DC96B60" w14:textId="77777777" w:rsidR="00654C80" w:rsidRDefault="00A25F3B" w:rsidP="00654C80">
            <w:pPr>
              <w:rPr>
                <w:rtl/>
              </w:rPr>
            </w:pPr>
            <w:r>
              <w:rPr>
                <w:rFonts w:cs="David" w:hint="cs"/>
                <w:color w:val="000000"/>
                <w:rtl/>
              </w:rPr>
              <w:t>‏‏ ‏</w:t>
            </w:r>
          </w:p>
          <w:p w14:paraId="6329466C" w14:textId="77777777" w:rsidR="00654C80" w:rsidRDefault="00A25F3B" w:rsidP="00654C80">
            <w:pPr>
              <w:rPr>
                <w:rtl/>
              </w:rPr>
            </w:pPr>
          </w:p>
          <w:p w14:paraId="417F8383" w14:textId="77777777" w:rsidR="00654C80" w:rsidRDefault="00A25F3B" w:rsidP="00654C80">
            <w:pPr>
              <w:rPr>
                <w:rtl/>
              </w:rPr>
            </w:pPr>
            <w:r>
              <w:rPr>
                <w:rFonts w:cs="David" w:hint="cs"/>
                <w:color w:val="000000"/>
                <w:rtl/>
              </w:rPr>
              <w:t>‏‏נספח בינוי‏‏:‏</w:t>
            </w:r>
          </w:p>
          <w:p w14:paraId="53E5101B" w14:textId="77777777" w:rsidR="00654C80" w:rsidRDefault="00A25F3B" w:rsidP="00654C80">
            <w:pPr>
              <w:rPr>
                <w:rtl/>
              </w:rPr>
            </w:pPr>
          </w:p>
          <w:p w14:paraId="15A7BBA5" w14:textId="77777777" w:rsidR="00654C80" w:rsidRDefault="00A25F3B" w:rsidP="00654C80">
            <w:pPr>
              <w:rPr>
                <w:rtl/>
              </w:rPr>
            </w:pPr>
            <w:r>
              <w:rPr>
                <w:rFonts w:cs="David" w:hint="cs"/>
                <w:color w:val="000000"/>
                <w:rtl/>
              </w:rPr>
              <w:t>‏‏בתכנית מס' 5917 קיים תשריט בקנ"מ 1:250, התשריט שותק = מחייב‏</w:t>
            </w:r>
          </w:p>
          <w:p w14:paraId="5ED668A1" w14:textId="77777777" w:rsidR="00654C80" w:rsidRDefault="00A25F3B" w:rsidP="00654C80">
            <w:pPr>
              <w:rPr>
                <w:rtl/>
              </w:rPr>
            </w:pPr>
          </w:p>
          <w:p w14:paraId="6278D176" w14:textId="77777777" w:rsidR="00654C80" w:rsidRDefault="00A25F3B" w:rsidP="00654C80">
            <w:pPr>
              <w:rPr>
                <w:rtl/>
              </w:rPr>
            </w:pPr>
            <w:r>
              <w:rPr>
                <w:rFonts w:cs="David" w:hint="cs"/>
                <w:color w:val="000000"/>
                <w:rtl/>
              </w:rPr>
              <w:t>‏‏קיים נספח בינוי בקנ"מ1:100, הנספח שותק = מחייב.‏</w:t>
            </w:r>
          </w:p>
          <w:p w14:paraId="50088810" w14:textId="77777777" w:rsidR="00654C80" w:rsidRDefault="00A25F3B" w:rsidP="00654C80">
            <w:pPr>
              <w:rPr>
                <w:rtl/>
              </w:rPr>
            </w:pPr>
          </w:p>
          <w:p w14:paraId="7258B2BD" w14:textId="77777777" w:rsidR="00654C80" w:rsidRDefault="00A25F3B" w:rsidP="00654C80">
            <w:pPr>
              <w:rPr>
                <w:rtl/>
              </w:rPr>
            </w:pPr>
            <w:r>
              <w:rPr>
                <w:rFonts w:cs="David" w:hint="cs"/>
                <w:color w:val="000000"/>
                <w:rtl/>
              </w:rPr>
              <w:t>‏‏ ‏</w:t>
            </w:r>
          </w:p>
          <w:p w14:paraId="4FCDF033" w14:textId="77777777" w:rsidR="00654C80" w:rsidRDefault="00A25F3B" w:rsidP="00654C80">
            <w:pPr>
              <w:rPr>
                <w:rtl/>
              </w:rPr>
            </w:pPr>
          </w:p>
          <w:p w14:paraId="2A84B1F7" w14:textId="77777777" w:rsidR="00654C80" w:rsidRDefault="00A25F3B" w:rsidP="00654C80">
            <w:pPr>
              <w:rPr>
                <w:rtl/>
              </w:rPr>
            </w:pPr>
            <w:r>
              <w:rPr>
                <w:rFonts w:cs="David" w:hint="cs"/>
                <w:color w:val="000000"/>
                <w:rtl/>
              </w:rPr>
              <w:t>‏‏שלביות ביצוע‏‏:‏</w:t>
            </w:r>
          </w:p>
          <w:p w14:paraId="3FAC179D" w14:textId="77777777" w:rsidR="00654C80" w:rsidRDefault="00A25F3B" w:rsidP="00654C80">
            <w:pPr>
              <w:rPr>
                <w:rtl/>
              </w:rPr>
            </w:pPr>
          </w:p>
          <w:p w14:paraId="4812B56E" w14:textId="77777777" w:rsidR="00654C80" w:rsidRDefault="00A25F3B" w:rsidP="00654C80">
            <w:pPr>
              <w:rPr>
                <w:rtl/>
              </w:rPr>
            </w:pPr>
            <w:r>
              <w:rPr>
                <w:rFonts w:cs="David" w:hint="cs"/>
                <w:color w:val="000000"/>
                <w:rtl/>
              </w:rPr>
              <w:t>‏‏בהוראות התכניות החלות בחלקה אין התיחסות לענין שלביות ביצוע, לא רלוונטי.‏</w:t>
            </w:r>
          </w:p>
          <w:p w14:paraId="10C71D2C" w14:textId="77777777" w:rsidR="00654C80" w:rsidRDefault="00A25F3B" w:rsidP="00654C80">
            <w:pPr>
              <w:rPr>
                <w:rtl/>
              </w:rPr>
            </w:pPr>
          </w:p>
          <w:p w14:paraId="41B6DD27" w14:textId="77777777" w:rsidR="00654C80" w:rsidRDefault="00A25F3B" w:rsidP="00654C80">
            <w:pPr>
              <w:rPr>
                <w:rtl/>
              </w:rPr>
            </w:pPr>
            <w:r>
              <w:rPr>
                <w:rFonts w:cs="David" w:hint="cs"/>
                <w:color w:val="000000"/>
                <w:rtl/>
              </w:rPr>
              <w:t>‏‏ ‏</w:t>
            </w:r>
          </w:p>
          <w:p w14:paraId="1F4EF58A" w14:textId="77777777" w:rsidR="00654C80" w:rsidRDefault="00A25F3B" w:rsidP="00654C80">
            <w:pPr>
              <w:rPr>
                <w:rtl/>
              </w:rPr>
            </w:pPr>
          </w:p>
          <w:p w14:paraId="332E76D7" w14:textId="77777777" w:rsidR="00654C80" w:rsidRDefault="00A25F3B" w:rsidP="00654C80">
            <w:pPr>
              <w:rPr>
                <w:rtl/>
              </w:rPr>
            </w:pPr>
            <w:r>
              <w:rPr>
                <w:rFonts w:cs="David" w:hint="cs"/>
                <w:color w:val="000000"/>
                <w:rtl/>
              </w:rPr>
              <w:t>‏‏בדיקת התאמת המבוקש לתב"ע ולתקנות התכנון והבנייה כדלהלן‏‏:‏</w:t>
            </w:r>
          </w:p>
          <w:p w14:paraId="1891E96E" w14:textId="77777777" w:rsidR="00654C80" w:rsidRDefault="00A25F3B" w:rsidP="00654C80">
            <w:pPr>
              <w:rPr>
                <w:rtl/>
              </w:rPr>
            </w:pPr>
          </w:p>
          <w:p w14:paraId="30B4D3D7" w14:textId="77777777" w:rsidR="00654C80" w:rsidRDefault="00A25F3B" w:rsidP="00654C80">
            <w:pPr>
              <w:rPr>
                <w:rtl/>
              </w:rPr>
            </w:pPr>
            <w:r>
              <w:rPr>
                <w:rFonts w:cs="David" w:hint="cs"/>
                <w:color w:val="000000"/>
                <w:rtl/>
              </w:rPr>
              <w:t>‏‏ ‏</w:t>
            </w:r>
          </w:p>
          <w:p w14:paraId="242F9F65" w14:textId="77777777" w:rsidR="00654C80" w:rsidRDefault="00A25F3B" w:rsidP="00654C80">
            <w:pPr>
              <w:rPr>
                <w:rtl/>
              </w:rPr>
            </w:pPr>
          </w:p>
          <w:p w14:paraId="5202B9AF" w14:textId="77777777" w:rsidR="00654C80" w:rsidRDefault="00A25F3B" w:rsidP="00654C80">
            <w:pPr>
              <w:rPr>
                <w:rtl/>
              </w:rPr>
            </w:pPr>
            <w:r>
              <w:rPr>
                <w:rFonts w:cs="David" w:hint="cs"/>
                <w:color w:val="000000"/>
                <w:rtl/>
              </w:rPr>
              <w:t>‏‏קווי בניין‏‏:‏</w:t>
            </w:r>
          </w:p>
          <w:p w14:paraId="4D9A602A" w14:textId="77777777" w:rsidR="00654C80" w:rsidRDefault="00A25F3B" w:rsidP="00654C80">
            <w:pPr>
              <w:rPr>
                <w:rtl/>
              </w:rPr>
            </w:pPr>
          </w:p>
          <w:p w14:paraId="3668132F" w14:textId="77777777" w:rsidR="00654C80" w:rsidRDefault="00A25F3B" w:rsidP="00654C80">
            <w:pPr>
              <w:rPr>
                <w:rtl/>
              </w:rPr>
            </w:pPr>
            <w:r>
              <w:rPr>
                <w:rFonts w:cs="David" w:hint="cs"/>
                <w:color w:val="000000"/>
                <w:rtl/>
              </w:rPr>
              <w:t xml:space="preserve">‏‏הבחינה נערכה עפ"י תיק קווי בניין‏‏ </w:t>
            </w:r>
            <w:r>
              <w:rPr>
                <w:rFonts w:cs="David" w:hint="cs"/>
                <w:color w:val="000000"/>
                <w:rtl/>
              </w:rPr>
              <w:t>2024/5872 שהוגש‏‏ מיום ‏‏ 19/05/2024 ‏‏ע"י המח' למידע תכנוני‏</w:t>
            </w:r>
          </w:p>
          <w:p w14:paraId="51B4C971" w14:textId="77777777" w:rsidR="00654C80" w:rsidRDefault="00A25F3B" w:rsidP="00654C80">
            <w:pPr>
              <w:rPr>
                <w:rtl/>
              </w:rPr>
            </w:pPr>
          </w:p>
          <w:p w14:paraId="1FA0C5F3" w14:textId="77777777" w:rsidR="00654C80" w:rsidRDefault="00A25F3B" w:rsidP="00654C80">
            <w:pPr>
              <w:rPr>
                <w:rtl/>
              </w:rPr>
            </w:pPr>
            <w:r>
              <w:rPr>
                <w:rFonts w:cs="David" w:hint="cs"/>
                <w:color w:val="000000"/>
                <w:rtl/>
              </w:rPr>
              <w:t>‏‏ונמצאו‏‏ חריגות מקווי הבניין המאושרים עבור ממ"ד ומרפסת גג.‏</w:t>
            </w:r>
          </w:p>
          <w:p w14:paraId="75D6C335" w14:textId="77777777" w:rsidR="00654C80" w:rsidRDefault="00A25F3B" w:rsidP="00654C80">
            <w:pPr>
              <w:rPr>
                <w:rtl/>
              </w:rPr>
            </w:pPr>
          </w:p>
          <w:p w14:paraId="4B0BB07B" w14:textId="77777777" w:rsidR="00654C80" w:rsidRDefault="00A25F3B" w:rsidP="00654C80">
            <w:pPr>
              <w:rPr>
                <w:rtl/>
              </w:rPr>
            </w:pPr>
            <w:r>
              <w:rPr>
                <w:rFonts w:cs="David" w:hint="cs"/>
                <w:color w:val="000000"/>
                <w:rtl/>
              </w:rPr>
              <w:t>‏‏החריגות יפורטו בהמשך ע"פ הסעיפים הרלוונטים.‏</w:t>
            </w:r>
          </w:p>
          <w:p w14:paraId="1A7E2BA3" w14:textId="77777777" w:rsidR="00654C80" w:rsidRDefault="00A25F3B" w:rsidP="00654C80">
            <w:pPr>
              <w:rPr>
                <w:rtl/>
              </w:rPr>
            </w:pPr>
          </w:p>
          <w:p w14:paraId="755CD498" w14:textId="77777777" w:rsidR="00654C80" w:rsidRDefault="00A25F3B" w:rsidP="00654C80">
            <w:pPr>
              <w:rPr>
                <w:rtl/>
              </w:rPr>
            </w:pPr>
            <w:r>
              <w:rPr>
                <w:rFonts w:cs="David" w:hint="cs"/>
                <w:color w:val="000000"/>
                <w:rtl/>
              </w:rPr>
              <w:t>‏‏ ‏</w:t>
            </w:r>
          </w:p>
          <w:p w14:paraId="0554B6E5" w14:textId="77777777" w:rsidR="00654C80" w:rsidRDefault="00A25F3B" w:rsidP="00654C80">
            <w:pPr>
              <w:rPr>
                <w:rtl/>
              </w:rPr>
            </w:pPr>
          </w:p>
          <w:p w14:paraId="1DF9236B" w14:textId="77777777" w:rsidR="00654C80" w:rsidRDefault="00A25F3B" w:rsidP="00654C80">
            <w:pPr>
              <w:rPr>
                <w:rtl/>
              </w:rPr>
            </w:pPr>
            <w:r>
              <w:rPr>
                <w:rFonts w:cs="David" w:hint="cs"/>
                <w:color w:val="000000"/>
                <w:rtl/>
              </w:rPr>
              <w:t>‏‏מס' קומות / גובה /מס' יח"ד‏‏:‏</w:t>
            </w:r>
          </w:p>
          <w:p w14:paraId="79D08A7F" w14:textId="77777777" w:rsidR="00654C80" w:rsidRDefault="00A25F3B" w:rsidP="00654C80">
            <w:pPr>
              <w:rPr>
                <w:rtl/>
              </w:rPr>
            </w:pPr>
          </w:p>
          <w:p w14:paraId="505E270B" w14:textId="77777777" w:rsidR="00654C80" w:rsidRDefault="00A25F3B" w:rsidP="00654C80">
            <w:pPr>
              <w:rPr>
                <w:rtl/>
              </w:rPr>
            </w:pPr>
            <w:r>
              <w:rPr>
                <w:rFonts w:cs="David" w:hint="cs"/>
                <w:color w:val="000000"/>
                <w:rtl/>
              </w:rPr>
              <w:t>‏‏בבקשה מוצעת תוספת במפלס דירה קיימת ללא שינוי במס' יח"ד גובה ומס' קומות.‏</w:t>
            </w:r>
          </w:p>
          <w:p w14:paraId="470CA30B" w14:textId="77777777" w:rsidR="00654C80" w:rsidRDefault="00A25F3B" w:rsidP="00654C80">
            <w:pPr>
              <w:rPr>
                <w:rtl/>
              </w:rPr>
            </w:pPr>
          </w:p>
          <w:p w14:paraId="4AD7B2DD" w14:textId="77777777" w:rsidR="00654C80" w:rsidRDefault="00A25F3B" w:rsidP="00654C80">
            <w:pPr>
              <w:rPr>
                <w:rtl/>
              </w:rPr>
            </w:pPr>
            <w:r>
              <w:rPr>
                <w:rFonts w:cs="David" w:hint="cs"/>
                <w:color w:val="000000"/>
                <w:rtl/>
              </w:rPr>
              <w:t>‏‏ ‏</w:t>
            </w:r>
          </w:p>
          <w:p w14:paraId="4FF5A845" w14:textId="77777777" w:rsidR="00654C80" w:rsidRDefault="00A25F3B" w:rsidP="00654C80">
            <w:pPr>
              <w:rPr>
                <w:rtl/>
              </w:rPr>
            </w:pPr>
          </w:p>
          <w:p w14:paraId="1E452CB2" w14:textId="77777777" w:rsidR="00654C80" w:rsidRDefault="00A25F3B" w:rsidP="00654C80">
            <w:pPr>
              <w:rPr>
                <w:rtl/>
              </w:rPr>
            </w:pPr>
            <w:r>
              <w:rPr>
                <w:rFonts w:cs="David" w:hint="cs"/>
                <w:color w:val="000000"/>
                <w:rtl/>
              </w:rPr>
              <w:t>‏‏ ‏</w:t>
            </w:r>
          </w:p>
          <w:p w14:paraId="5ED06308" w14:textId="77777777" w:rsidR="00654C80" w:rsidRDefault="00A25F3B" w:rsidP="00654C80">
            <w:pPr>
              <w:rPr>
                <w:rtl/>
              </w:rPr>
            </w:pPr>
          </w:p>
          <w:p w14:paraId="7B7416D9" w14:textId="77777777" w:rsidR="00654C80" w:rsidRDefault="00A25F3B" w:rsidP="00654C80">
            <w:pPr>
              <w:rPr>
                <w:rtl/>
              </w:rPr>
            </w:pPr>
            <w:r>
              <w:rPr>
                <w:rFonts w:cs="David" w:hint="cs"/>
                <w:color w:val="000000"/>
                <w:rtl/>
              </w:rPr>
              <w:t>‏‏ ‏</w:t>
            </w:r>
          </w:p>
          <w:p w14:paraId="2F9D8715" w14:textId="77777777" w:rsidR="00654C80" w:rsidRDefault="00A25F3B" w:rsidP="00654C80">
            <w:pPr>
              <w:rPr>
                <w:rtl/>
              </w:rPr>
            </w:pPr>
          </w:p>
          <w:p w14:paraId="4953FB08" w14:textId="77777777" w:rsidR="00654C80" w:rsidRDefault="00A25F3B" w:rsidP="00654C80">
            <w:pPr>
              <w:rPr>
                <w:rtl/>
              </w:rPr>
            </w:pPr>
            <w:r>
              <w:rPr>
                <w:rFonts w:cs="David" w:hint="cs"/>
                <w:color w:val="000000"/>
                <w:rtl/>
              </w:rPr>
              <w:t>‏‏שטחי בניה:‏‏ ‏</w:t>
            </w:r>
          </w:p>
          <w:p w14:paraId="35D249E8" w14:textId="77777777" w:rsidR="00654C80" w:rsidRDefault="00A25F3B" w:rsidP="00654C80">
            <w:pPr>
              <w:rPr>
                <w:rtl/>
              </w:rPr>
            </w:pPr>
          </w:p>
          <w:p w14:paraId="5F6A279D" w14:textId="77777777" w:rsidR="00654C80" w:rsidRDefault="00A25F3B" w:rsidP="00654C80">
            <w:pPr>
              <w:rPr>
                <w:rtl/>
              </w:rPr>
            </w:pPr>
            <w:r>
              <w:rPr>
                <w:rFonts w:cs="David" w:hint="cs"/>
                <w:color w:val="000000"/>
                <w:rtl/>
              </w:rPr>
              <w:t>‏‏ע"פ תיק המידע המצורף לבקשה סה"כ שטחי הבניה הינם 1,128 מ"ר.‏</w:t>
            </w:r>
          </w:p>
          <w:p w14:paraId="067EA62E" w14:textId="77777777" w:rsidR="00654C80" w:rsidRDefault="00A25F3B" w:rsidP="00654C80">
            <w:pPr>
              <w:rPr>
                <w:rtl/>
              </w:rPr>
            </w:pPr>
          </w:p>
          <w:p w14:paraId="43B9D4A7" w14:textId="77777777" w:rsidR="00654C80" w:rsidRDefault="00A25F3B" w:rsidP="00654C80">
            <w:pPr>
              <w:rPr>
                <w:rtl/>
              </w:rPr>
            </w:pPr>
            <w:r>
              <w:rPr>
                <w:rFonts w:cs="David" w:hint="cs"/>
                <w:color w:val="000000"/>
                <w:rtl/>
              </w:rPr>
              <w:t>‏‏ע"פ בעיף 9 (א) "תותרנה תוספות בניה... ובתחום קוי הבניין המסומנים בתשריט בקו נקודה בטוש אדום‏</w:t>
            </w:r>
          </w:p>
          <w:p w14:paraId="4B1FEF5F" w14:textId="77777777" w:rsidR="00654C80" w:rsidRDefault="00A25F3B" w:rsidP="00654C80">
            <w:pPr>
              <w:rPr>
                <w:rtl/>
              </w:rPr>
            </w:pPr>
          </w:p>
          <w:p w14:paraId="232EEE26" w14:textId="77777777" w:rsidR="00654C80" w:rsidRDefault="00A25F3B" w:rsidP="00654C80">
            <w:pPr>
              <w:rPr>
                <w:rtl/>
              </w:rPr>
            </w:pPr>
            <w:r>
              <w:rPr>
                <w:rFonts w:cs="David" w:hint="cs"/>
                <w:color w:val="000000"/>
                <w:rtl/>
              </w:rPr>
              <w:t xml:space="preserve">‏‏ע"פ הערה בסעיף 9 (ג) </w:t>
            </w:r>
            <w:r>
              <w:rPr>
                <w:rFonts w:cs="David" w:hint="cs"/>
                <w:color w:val="000000"/>
                <w:rtl/>
              </w:rPr>
              <w:t>"השטחים המפורטים בטבלה שלעיל כוללים את כל השטחים שבתחום מעטפת הבניה ומחושבים בהתאם לתקנות התכנון והבניה התשנ"ב ‏‏–‏‏ 1992"‏</w:t>
            </w:r>
          </w:p>
          <w:p w14:paraId="5A72EB17" w14:textId="77777777" w:rsidR="00654C80" w:rsidRDefault="00A25F3B" w:rsidP="00654C80">
            <w:pPr>
              <w:rPr>
                <w:rtl/>
              </w:rPr>
            </w:pPr>
          </w:p>
          <w:p w14:paraId="05B1AF8B" w14:textId="77777777" w:rsidR="00654C80" w:rsidRDefault="00A25F3B" w:rsidP="00654C80">
            <w:pPr>
              <w:rPr>
                <w:rtl/>
              </w:rPr>
            </w:pPr>
            <w:r>
              <w:rPr>
                <w:rFonts w:cs="David" w:hint="cs"/>
                <w:color w:val="000000"/>
                <w:rtl/>
              </w:rPr>
              <w:t>‏‏דהיינו על כלל השטחים המוצעים בבקשה לעמוד במותר ע"פ הטבלה המפורטת.‏</w:t>
            </w:r>
          </w:p>
          <w:p w14:paraId="0CA82757" w14:textId="77777777" w:rsidR="00654C80" w:rsidRDefault="00A25F3B" w:rsidP="00654C80">
            <w:pPr>
              <w:rPr>
                <w:rtl/>
              </w:rPr>
            </w:pPr>
          </w:p>
          <w:p w14:paraId="29F9DECB" w14:textId="77777777" w:rsidR="00654C80" w:rsidRDefault="00A25F3B" w:rsidP="00654C80">
            <w:pPr>
              <w:rPr>
                <w:rtl/>
              </w:rPr>
            </w:pPr>
            <w:r>
              <w:rPr>
                <w:rFonts w:cs="David" w:hint="cs"/>
                <w:color w:val="000000"/>
                <w:rtl/>
              </w:rPr>
              <w:t>‏‏ש.עיקרי: ‏</w:t>
            </w:r>
          </w:p>
          <w:p w14:paraId="71E4CF56" w14:textId="77777777" w:rsidR="00654C80" w:rsidRDefault="00A25F3B" w:rsidP="00654C80">
            <w:pPr>
              <w:rPr>
                <w:rtl/>
              </w:rPr>
            </w:pPr>
          </w:p>
          <w:p w14:paraId="71F2FBEB" w14:textId="77777777" w:rsidR="00654C80" w:rsidRDefault="00A25F3B" w:rsidP="00654C80">
            <w:pPr>
              <w:rPr>
                <w:rtl/>
              </w:rPr>
            </w:pPr>
            <w:r>
              <w:rPr>
                <w:rFonts w:cs="David" w:hint="cs"/>
                <w:color w:val="000000"/>
                <w:rtl/>
              </w:rPr>
              <w:t>‏‏ע"פ טבלת שטחים בסעיף 9(ג)‏</w:t>
            </w:r>
          </w:p>
          <w:p w14:paraId="11B752F2" w14:textId="77777777" w:rsidR="00654C80" w:rsidRDefault="00A25F3B" w:rsidP="00654C80">
            <w:pPr>
              <w:rPr>
                <w:rtl/>
              </w:rPr>
            </w:pPr>
          </w:p>
          <w:p w14:paraId="40F5C908" w14:textId="77777777" w:rsidR="00654C80" w:rsidRDefault="00A25F3B" w:rsidP="00654C80">
            <w:pPr>
              <w:rPr>
                <w:rtl/>
              </w:rPr>
            </w:pPr>
            <w:r>
              <w:rPr>
                <w:rFonts w:cs="David" w:hint="cs"/>
                <w:color w:val="000000"/>
                <w:rtl/>
              </w:rPr>
              <w:t>‏‏שטח עיקרי מעל הקרקע:‏</w:t>
            </w:r>
          </w:p>
          <w:p w14:paraId="302E1DCF" w14:textId="77777777" w:rsidR="00654C80" w:rsidRDefault="00A25F3B" w:rsidP="00654C80">
            <w:pPr>
              <w:rPr>
                <w:rtl/>
              </w:rPr>
            </w:pPr>
          </w:p>
          <w:p w14:paraId="743A693C" w14:textId="77777777" w:rsidR="00654C80" w:rsidRDefault="00A25F3B" w:rsidP="00654C80">
            <w:pPr>
              <w:rPr>
                <w:rtl/>
              </w:rPr>
            </w:pPr>
            <w:r>
              <w:rPr>
                <w:rFonts w:cs="David" w:hint="cs"/>
                <w:color w:val="000000"/>
                <w:rtl/>
              </w:rPr>
              <w:t>‏‏סה"כ מאושר: 454 מ"ר‏</w:t>
            </w:r>
          </w:p>
          <w:p w14:paraId="7FE4173B" w14:textId="77777777" w:rsidR="00654C80" w:rsidRDefault="00A25F3B" w:rsidP="00654C80">
            <w:pPr>
              <w:rPr>
                <w:rtl/>
              </w:rPr>
            </w:pPr>
          </w:p>
          <w:p w14:paraId="6C5C3D20" w14:textId="77777777" w:rsidR="00654C80" w:rsidRDefault="00A25F3B" w:rsidP="00654C80">
            <w:pPr>
              <w:rPr>
                <w:rtl/>
              </w:rPr>
            </w:pPr>
            <w:r>
              <w:rPr>
                <w:rFonts w:cs="David" w:hint="cs"/>
                <w:color w:val="000000"/>
                <w:rtl/>
              </w:rPr>
              <w:t>‏‏סה"כ מוצע: 119 מ"ר‏</w:t>
            </w:r>
          </w:p>
          <w:p w14:paraId="29A1D6DC" w14:textId="77777777" w:rsidR="00654C80" w:rsidRDefault="00A25F3B" w:rsidP="00654C80">
            <w:pPr>
              <w:rPr>
                <w:rtl/>
              </w:rPr>
            </w:pPr>
          </w:p>
          <w:p w14:paraId="40BC6E7E" w14:textId="77777777" w:rsidR="00654C80" w:rsidRDefault="00A25F3B" w:rsidP="00654C80">
            <w:pPr>
              <w:rPr>
                <w:rtl/>
              </w:rPr>
            </w:pPr>
            <w:r>
              <w:rPr>
                <w:rFonts w:cs="David" w:hint="cs"/>
                <w:color w:val="000000"/>
                <w:rtl/>
              </w:rPr>
              <w:t>‏‏סה"כ מאושר +מוצע: 573 מ"ר‏</w:t>
            </w:r>
          </w:p>
          <w:p w14:paraId="17E7B6EF" w14:textId="77777777" w:rsidR="00654C80" w:rsidRDefault="00A25F3B" w:rsidP="00654C80">
            <w:pPr>
              <w:rPr>
                <w:rtl/>
              </w:rPr>
            </w:pPr>
          </w:p>
          <w:p w14:paraId="2F61BC87" w14:textId="77777777" w:rsidR="00654C80" w:rsidRDefault="00A25F3B" w:rsidP="00654C80">
            <w:pPr>
              <w:rPr>
                <w:rtl/>
              </w:rPr>
            </w:pPr>
            <w:r>
              <w:rPr>
                <w:rFonts w:cs="David" w:hint="cs"/>
                <w:color w:val="000000"/>
                <w:rtl/>
              </w:rPr>
              <w:t>‏‏שטח עיקרי מתחת הקרקע:‏</w:t>
            </w:r>
          </w:p>
          <w:p w14:paraId="538A4861" w14:textId="77777777" w:rsidR="00654C80" w:rsidRDefault="00A25F3B" w:rsidP="00654C80">
            <w:pPr>
              <w:rPr>
                <w:rtl/>
              </w:rPr>
            </w:pPr>
          </w:p>
          <w:p w14:paraId="7B079A0F" w14:textId="77777777" w:rsidR="00654C80" w:rsidRDefault="00A25F3B" w:rsidP="00654C80">
            <w:pPr>
              <w:rPr>
                <w:rtl/>
              </w:rPr>
            </w:pPr>
            <w:r>
              <w:rPr>
                <w:rFonts w:cs="David" w:hint="cs"/>
                <w:color w:val="000000"/>
                <w:rtl/>
              </w:rPr>
              <w:t>‏‏סה"כ מאושר: 154 מ"ר‏</w:t>
            </w:r>
          </w:p>
          <w:p w14:paraId="6DAE3612" w14:textId="77777777" w:rsidR="00654C80" w:rsidRDefault="00A25F3B" w:rsidP="00654C80">
            <w:pPr>
              <w:rPr>
                <w:rtl/>
              </w:rPr>
            </w:pPr>
          </w:p>
          <w:p w14:paraId="4F5D3DDC" w14:textId="77777777" w:rsidR="00654C80" w:rsidRDefault="00A25F3B" w:rsidP="00654C80">
            <w:pPr>
              <w:rPr>
                <w:rtl/>
              </w:rPr>
            </w:pPr>
            <w:r>
              <w:rPr>
                <w:rFonts w:cs="David" w:hint="cs"/>
                <w:color w:val="000000"/>
                <w:rtl/>
              </w:rPr>
              <w:t>‏‏סה"כ מוצע: 52 מ"ר‏</w:t>
            </w:r>
          </w:p>
          <w:p w14:paraId="471AFB5C" w14:textId="77777777" w:rsidR="00654C80" w:rsidRDefault="00A25F3B" w:rsidP="00654C80">
            <w:pPr>
              <w:rPr>
                <w:rtl/>
              </w:rPr>
            </w:pPr>
          </w:p>
          <w:p w14:paraId="7129DB79" w14:textId="77777777" w:rsidR="00654C80" w:rsidRDefault="00A25F3B" w:rsidP="00654C80">
            <w:pPr>
              <w:rPr>
                <w:rtl/>
              </w:rPr>
            </w:pPr>
            <w:r>
              <w:rPr>
                <w:rFonts w:cs="David" w:hint="cs"/>
                <w:color w:val="000000"/>
                <w:rtl/>
              </w:rPr>
              <w:t>‏‏סה"כ מאושר +מוצע: 206 מ"ר‏</w:t>
            </w:r>
          </w:p>
          <w:p w14:paraId="6DD5B61A" w14:textId="77777777" w:rsidR="00654C80" w:rsidRDefault="00A25F3B" w:rsidP="00654C80">
            <w:pPr>
              <w:rPr>
                <w:rtl/>
              </w:rPr>
            </w:pPr>
          </w:p>
          <w:p w14:paraId="3AB7FB1B" w14:textId="77777777" w:rsidR="00654C80" w:rsidRDefault="00A25F3B" w:rsidP="00654C80">
            <w:pPr>
              <w:rPr>
                <w:rtl/>
              </w:rPr>
            </w:pPr>
            <w:r>
              <w:rPr>
                <w:rFonts w:cs="David" w:hint="cs"/>
                <w:color w:val="000000"/>
                <w:rtl/>
              </w:rPr>
              <w:t>‏‏ ‏</w:t>
            </w:r>
          </w:p>
          <w:p w14:paraId="3F2917CC" w14:textId="77777777" w:rsidR="00654C80" w:rsidRDefault="00A25F3B" w:rsidP="00654C80">
            <w:pPr>
              <w:rPr>
                <w:rtl/>
              </w:rPr>
            </w:pPr>
          </w:p>
          <w:p w14:paraId="2682B08C" w14:textId="77777777" w:rsidR="00654C80" w:rsidRDefault="00A25F3B" w:rsidP="00654C80">
            <w:pPr>
              <w:rPr>
                <w:rtl/>
              </w:rPr>
            </w:pPr>
            <w:r>
              <w:rPr>
                <w:rFonts w:cs="David" w:hint="cs"/>
                <w:color w:val="000000"/>
                <w:rtl/>
              </w:rPr>
              <w:t xml:space="preserve">‏‏מוצע בבקשה סה"כ 7.91 מ"ר כאשר מיקום השטח המוצע תואם את </w:t>
            </w:r>
            <w:r>
              <w:rPr>
                <w:rFonts w:cs="David" w:hint="cs"/>
                <w:color w:val="000000"/>
                <w:rtl/>
              </w:rPr>
              <w:t>תשריט ונספח הבינוי למעט הפחתה של כ-1 מ"ר וזאת בכדי שניתן יהיה לפתוח פתח לסלון הסמוך.‏</w:t>
            </w:r>
          </w:p>
          <w:p w14:paraId="7EBBB09D" w14:textId="77777777" w:rsidR="00654C80" w:rsidRDefault="00A25F3B" w:rsidP="00654C80">
            <w:pPr>
              <w:rPr>
                <w:rtl/>
              </w:rPr>
            </w:pPr>
          </w:p>
          <w:p w14:paraId="01737B5D" w14:textId="77777777" w:rsidR="00654C80" w:rsidRDefault="00A25F3B" w:rsidP="00654C80">
            <w:pPr>
              <w:rPr>
                <w:rtl/>
              </w:rPr>
            </w:pPr>
            <w:r>
              <w:rPr>
                <w:rFonts w:cs="David" w:hint="cs"/>
                <w:color w:val="000000"/>
                <w:rtl/>
              </w:rPr>
              <w:t>‏‏יצויין כי אודות שינוי זה מנספח שותק / מחייב פורסמה הקלה.‏</w:t>
            </w:r>
          </w:p>
          <w:p w14:paraId="465049DE" w14:textId="77777777" w:rsidR="00654C80" w:rsidRDefault="00A25F3B" w:rsidP="00654C80">
            <w:pPr>
              <w:rPr>
                <w:rtl/>
              </w:rPr>
            </w:pPr>
          </w:p>
          <w:p w14:paraId="112EB480" w14:textId="77777777" w:rsidR="00654C80" w:rsidRDefault="00A25F3B" w:rsidP="00654C80">
            <w:pPr>
              <w:rPr>
                <w:rtl/>
              </w:rPr>
            </w:pPr>
            <w:r>
              <w:rPr>
                <w:rFonts w:cs="David" w:hint="cs"/>
                <w:color w:val="000000"/>
                <w:rtl/>
              </w:rPr>
              <w:t>‏‏היות והמוצע הינו בתחום קוי הבניין המסומנים בתשריט בקו נקודה בטוש אדום ע"פ סעיף 9 (א) קיימת עמידה בשטחים העיקריים המוצעים.‏</w:t>
            </w:r>
          </w:p>
          <w:p w14:paraId="47CF5230" w14:textId="77777777" w:rsidR="00654C80" w:rsidRDefault="00A25F3B" w:rsidP="00654C80">
            <w:pPr>
              <w:rPr>
                <w:rtl/>
              </w:rPr>
            </w:pPr>
          </w:p>
          <w:p w14:paraId="7790E469" w14:textId="77777777" w:rsidR="00654C80" w:rsidRDefault="00A25F3B" w:rsidP="00654C80">
            <w:pPr>
              <w:rPr>
                <w:rtl/>
              </w:rPr>
            </w:pPr>
            <w:r>
              <w:rPr>
                <w:rFonts w:cs="David" w:hint="cs"/>
                <w:color w:val="000000"/>
                <w:rtl/>
              </w:rPr>
              <w:t>‏‏ ‏</w:t>
            </w:r>
          </w:p>
          <w:p w14:paraId="0C977C58" w14:textId="77777777" w:rsidR="00654C80" w:rsidRDefault="00A25F3B" w:rsidP="00654C80">
            <w:pPr>
              <w:rPr>
                <w:rtl/>
              </w:rPr>
            </w:pPr>
          </w:p>
          <w:p w14:paraId="2A89FA89" w14:textId="77777777" w:rsidR="00654C80" w:rsidRDefault="00A25F3B" w:rsidP="00654C80">
            <w:pPr>
              <w:rPr>
                <w:rtl/>
              </w:rPr>
            </w:pPr>
            <w:r>
              <w:rPr>
                <w:rFonts w:cs="David" w:hint="cs"/>
                <w:color w:val="000000"/>
                <w:rtl/>
              </w:rPr>
              <w:t>‏‏ש.שירות‏‏:‏</w:t>
            </w:r>
          </w:p>
          <w:p w14:paraId="0A5D26F3" w14:textId="77777777" w:rsidR="00654C80" w:rsidRDefault="00A25F3B" w:rsidP="00654C80">
            <w:pPr>
              <w:rPr>
                <w:rtl/>
              </w:rPr>
            </w:pPr>
          </w:p>
          <w:p w14:paraId="32ABEF33" w14:textId="77777777" w:rsidR="00654C80" w:rsidRDefault="00A25F3B" w:rsidP="00654C80">
            <w:pPr>
              <w:rPr>
                <w:rtl/>
              </w:rPr>
            </w:pPr>
            <w:r>
              <w:rPr>
                <w:rFonts w:cs="David" w:hint="cs"/>
                <w:color w:val="000000"/>
                <w:rtl/>
              </w:rPr>
              <w:t>‏‏מוצעים שטחי ממ"דים‏</w:t>
            </w:r>
          </w:p>
          <w:p w14:paraId="090456D7" w14:textId="77777777" w:rsidR="00654C80" w:rsidRDefault="00A25F3B" w:rsidP="00654C80">
            <w:pPr>
              <w:rPr>
                <w:rtl/>
              </w:rPr>
            </w:pPr>
          </w:p>
          <w:p w14:paraId="06842B62" w14:textId="77777777" w:rsidR="00654C80" w:rsidRDefault="00A25F3B" w:rsidP="00654C80">
            <w:pPr>
              <w:rPr>
                <w:rtl/>
              </w:rPr>
            </w:pPr>
            <w:r>
              <w:rPr>
                <w:rFonts w:cs="David" w:hint="cs"/>
                <w:color w:val="000000"/>
                <w:rtl/>
              </w:rPr>
              <w:t>‏‏ראה פרוט מטה.‏</w:t>
            </w:r>
          </w:p>
          <w:p w14:paraId="178107B3" w14:textId="77777777" w:rsidR="00654C80" w:rsidRDefault="00A25F3B" w:rsidP="00654C80">
            <w:pPr>
              <w:rPr>
                <w:rtl/>
              </w:rPr>
            </w:pPr>
          </w:p>
          <w:p w14:paraId="4C11213D" w14:textId="77777777" w:rsidR="00654C80" w:rsidRDefault="00A25F3B" w:rsidP="00654C80">
            <w:pPr>
              <w:rPr>
                <w:rtl/>
              </w:rPr>
            </w:pPr>
            <w:r>
              <w:rPr>
                <w:rFonts w:cs="David" w:hint="cs"/>
                <w:color w:val="000000"/>
                <w:rtl/>
              </w:rPr>
              <w:t>‏‏ ‏</w:t>
            </w:r>
          </w:p>
          <w:p w14:paraId="4834F860" w14:textId="77777777" w:rsidR="00654C80" w:rsidRDefault="00A25F3B" w:rsidP="00654C80">
            <w:pPr>
              <w:rPr>
                <w:rtl/>
              </w:rPr>
            </w:pPr>
          </w:p>
          <w:p w14:paraId="33296533" w14:textId="77777777" w:rsidR="00654C80" w:rsidRDefault="00A25F3B" w:rsidP="00654C80">
            <w:pPr>
              <w:rPr>
                <w:rtl/>
              </w:rPr>
            </w:pPr>
            <w:r>
              <w:rPr>
                <w:rFonts w:cs="David" w:hint="cs"/>
                <w:color w:val="000000"/>
                <w:rtl/>
              </w:rPr>
              <w:t>‏‏אישור מהנדס עיר:‏</w:t>
            </w:r>
          </w:p>
          <w:p w14:paraId="561C25B3" w14:textId="77777777" w:rsidR="00654C80" w:rsidRDefault="00A25F3B" w:rsidP="00654C80">
            <w:pPr>
              <w:rPr>
                <w:rtl/>
              </w:rPr>
            </w:pPr>
          </w:p>
          <w:p w14:paraId="10DF2B82" w14:textId="77777777" w:rsidR="00654C80" w:rsidRDefault="00A25F3B" w:rsidP="00654C80">
            <w:pPr>
              <w:rPr>
                <w:rtl/>
              </w:rPr>
            </w:pPr>
            <w:r>
              <w:rPr>
                <w:rFonts w:cs="David" w:hint="cs"/>
                <w:color w:val="000000"/>
                <w:rtl/>
              </w:rPr>
              <w:t>‏‏ע"פ תכנית 2878 סעיף 9 א, 1) "כל בקשה להיתר בניה תתואם עם מהנדס העיר ותערך על רקע תכנית מדידה מדוייקת בה יסומנו כל העצים בתחום החלקה"‏</w:t>
            </w:r>
          </w:p>
          <w:p w14:paraId="5C94C7C8" w14:textId="77777777" w:rsidR="00654C80" w:rsidRDefault="00A25F3B" w:rsidP="00654C80">
            <w:pPr>
              <w:rPr>
                <w:rtl/>
              </w:rPr>
            </w:pPr>
          </w:p>
          <w:p w14:paraId="52C12E47" w14:textId="77777777" w:rsidR="00654C80" w:rsidRDefault="00A25F3B" w:rsidP="00654C80">
            <w:pPr>
              <w:rPr>
                <w:rtl/>
              </w:rPr>
            </w:pPr>
            <w:r>
              <w:rPr>
                <w:rFonts w:cs="David" w:hint="cs"/>
                <w:color w:val="000000"/>
                <w:rtl/>
              </w:rPr>
              <w:t>‏‏התקבל אישור שפ"ע לתיק הכולל הערה כי התקבלה התחייבות לשימור העצים.‏</w:t>
            </w:r>
          </w:p>
          <w:p w14:paraId="581945D7" w14:textId="77777777" w:rsidR="00654C80" w:rsidRDefault="00A25F3B" w:rsidP="00654C80">
            <w:pPr>
              <w:rPr>
                <w:rtl/>
              </w:rPr>
            </w:pPr>
          </w:p>
          <w:p w14:paraId="5C992019" w14:textId="77777777" w:rsidR="00654C80" w:rsidRDefault="00A25F3B" w:rsidP="00654C80">
            <w:pPr>
              <w:rPr>
                <w:rtl/>
              </w:rPr>
            </w:pPr>
            <w:r>
              <w:rPr>
                <w:rFonts w:cs="David" w:hint="cs"/>
                <w:color w:val="000000"/>
                <w:rtl/>
              </w:rPr>
              <w:t>‏‏ ‏</w:t>
            </w:r>
          </w:p>
          <w:p w14:paraId="7971347F" w14:textId="77777777" w:rsidR="00654C80" w:rsidRDefault="00A25F3B" w:rsidP="00654C80">
            <w:pPr>
              <w:rPr>
                <w:rtl/>
              </w:rPr>
            </w:pPr>
          </w:p>
          <w:p w14:paraId="06F7EF0A" w14:textId="77777777" w:rsidR="00654C80" w:rsidRDefault="00A25F3B" w:rsidP="00654C80">
            <w:pPr>
              <w:rPr>
                <w:rtl/>
              </w:rPr>
            </w:pPr>
            <w:r>
              <w:rPr>
                <w:rFonts w:cs="David" w:hint="cs"/>
                <w:color w:val="000000"/>
                <w:rtl/>
              </w:rPr>
              <w:t>‏‏ממ"ד:‏</w:t>
            </w:r>
          </w:p>
          <w:p w14:paraId="709A12B2" w14:textId="77777777" w:rsidR="00654C80" w:rsidRDefault="00A25F3B" w:rsidP="00654C80">
            <w:pPr>
              <w:rPr>
                <w:rtl/>
              </w:rPr>
            </w:pPr>
          </w:p>
          <w:p w14:paraId="61CC1C1E" w14:textId="77777777" w:rsidR="00654C80" w:rsidRDefault="00A25F3B" w:rsidP="00654C80">
            <w:pPr>
              <w:rPr>
                <w:rtl/>
              </w:rPr>
            </w:pPr>
            <w:r>
              <w:rPr>
                <w:rFonts w:cs="David" w:hint="cs"/>
                <w:color w:val="000000"/>
                <w:rtl/>
              </w:rPr>
              <w:t>‏‏מוצעת עמודת ממ"דים עבור 2 דיירים. העמודה פונה לכיוון חזית מערבית אחורית.‏</w:t>
            </w:r>
          </w:p>
          <w:p w14:paraId="6E5F82A3" w14:textId="77777777" w:rsidR="00654C80" w:rsidRDefault="00A25F3B" w:rsidP="00654C80">
            <w:pPr>
              <w:rPr>
                <w:rtl/>
              </w:rPr>
            </w:pPr>
          </w:p>
          <w:p w14:paraId="61239BF4" w14:textId="77777777" w:rsidR="00654C80" w:rsidRDefault="00A25F3B" w:rsidP="00654C80">
            <w:pPr>
              <w:rPr>
                <w:rtl/>
              </w:rPr>
            </w:pPr>
            <w:r>
              <w:rPr>
                <w:rFonts w:cs="David" w:hint="cs"/>
                <w:color w:val="000000"/>
                <w:rtl/>
              </w:rPr>
              <w:t>‏‏העמודה מוצעת בחריגה מקוי הבניין לתוספות המאושר ע"פ תשריט.‏</w:t>
            </w:r>
          </w:p>
          <w:p w14:paraId="2E22B97B" w14:textId="77777777" w:rsidR="00654C80" w:rsidRDefault="00A25F3B" w:rsidP="00654C80">
            <w:pPr>
              <w:rPr>
                <w:rtl/>
              </w:rPr>
            </w:pPr>
          </w:p>
          <w:p w14:paraId="0532755C" w14:textId="77777777" w:rsidR="00654C80" w:rsidRDefault="00A25F3B" w:rsidP="00654C80">
            <w:pPr>
              <w:rPr>
                <w:rtl/>
              </w:rPr>
            </w:pPr>
            <w:r>
              <w:rPr>
                <w:rFonts w:cs="David" w:hint="cs"/>
                <w:color w:val="000000"/>
                <w:rtl/>
              </w:rPr>
              <w:t xml:space="preserve">‏‏ע"פ מדניות מה"ע תותר סטיה </w:t>
            </w:r>
            <w:r>
              <w:rPr>
                <w:rFonts w:cs="David" w:hint="cs"/>
                <w:color w:val="000000"/>
                <w:rtl/>
              </w:rPr>
              <w:t>מקו הבנין עבור ממ"ד בהתאם להנחיות ובכפוף להליך פרסום של הקלה.‏</w:t>
            </w:r>
          </w:p>
          <w:p w14:paraId="7BCCFD72" w14:textId="77777777" w:rsidR="00654C80" w:rsidRDefault="00A25F3B" w:rsidP="00654C80">
            <w:pPr>
              <w:rPr>
                <w:rtl/>
              </w:rPr>
            </w:pPr>
          </w:p>
          <w:p w14:paraId="0223F302" w14:textId="77777777" w:rsidR="00654C80" w:rsidRDefault="00A25F3B" w:rsidP="00654C80">
            <w:pPr>
              <w:rPr>
                <w:rtl/>
              </w:rPr>
            </w:pPr>
            <w:r>
              <w:rPr>
                <w:rFonts w:cs="David" w:hint="cs"/>
                <w:color w:val="000000"/>
                <w:rtl/>
              </w:rPr>
              <w:t>‏‏פורסמה הקלה בפתיחת התיק אודות ‏‏חריגת הממ"ד מקו בניין ושינוי מנספח הבינוי אשר לא כולל ממ"ד.‏</w:t>
            </w:r>
          </w:p>
          <w:p w14:paraId="382E391E" w14:textId="77777777" w:rsidR="00654C80" w:rsidRDefault="00A25F3B" w:rsidP="00654C80">
            <w:pPr>
              <w:rPr>
                <w:rtl/>
              </w:rPr>
            </w:pPr>
          </w:p>
          <w:p w14:paraId="6051FFE0" w14:textId="77777777" w:rsidR="00654C80" w:rsidRDefault="00A25F3B" w:rsidP="00654C80">
            <w:pPr>
              <w:rPr>
                <w:rtl/>
              </w:rPr>
            </w:pPr>
            <w:r>
              <w:rPr>
                <w:rFonts w:cs="David" w:hint="cs"/>
                <w:color w:val="000000"/>
                <w:rtl/>
              </w:rPr>
              <w:t>‏‏שטח הממ"ד כ- 9 מ"ר נטו. הממ"ד עומד בתקנות פיקוד העורף לעניין שטחים.‏</w:t>
            </w:r>
          </w:p>
          <w:p w14:paraId="44D22C43" w14:textId="77777777" w:rsidR="00654C80" w:rsidRDefault="00A25F3B" w:rsidP="00654C80">
            <w:pPr>
              <w:rPr>
                <w:rtl/>
              </w:rPr>
            </w:pPr>
          </w:p>
          <w:p w14:paraId="4DF8D1CB" w14:textId="77777777" w:rsidR="00654C80" w:rsidRDefault="00A25F3B" w:rsidP="00654C80">
            <w:pPr>
              <w:rPr>
                <w:rtl/>
              </w:rPr>
            </w:pPr>
            <w:r>
              <w:rPr>
                <w:rFonts w:cs="David" w:hint="cs"/>
                <w:color w:val="000000"/>
                <w:rtl/>
              </w:rPr>
              <w:lastRenderedPageBreak/>
              <w:t>‏‏יצויין כי הבינוי המקורי בחזית זו קיים בבליטה במפלס 2.80- ביחס למפלס 0.00-+ דבר זה מצריך גם בתכנון הממ"דים לייצר מגרעת בין המפלסים.‏</w:t>
            </w:r>
          </w:p>
          <w:p w14:paraId="5D952F36" w14:textId="77777777" w:rsidR="00654C80" w:rsidRDefault="00A25F3B" w:rsidP="00654C80">
            <w:pPr>
              <w:rPr>
                <w:rtl/>
              </w:rPr>
            </w:pPr>
          </w:p>
          <w:p w14:paraId="3F411BFC" w14:textId="77777777" w:rsidR="00654C80" w:rsidRDefault="00A25F3B" w:rsidP="00654C80">
            <w:pPr>
              <w:rPr>
                <w:rtl/>
              </w:rPr>
            </w:pPr>
            <w:r>
              <w:rPr>
                <w:rFonts w:cs="David" w:hint="cs"/>
                <w:color w:val="000000"/>
                <w:rtl/>
              </w:rPr>
              <w:t>‏‏התקבל אישור שימור לנראות המוצע.‏</w:t>
            </w:r>
          </w:p>
          <w:p w14:paraId="3FDB6591" w14:textId="77777777" w:rsidR="00654C80" w:rsidRDefault="00A25F3B" w:rsidP="00654C80">
            <w:pPr>
              <w:rPr>
                <w:rtl/>
              </w:rPr>
            </w:pPr>
          </w:p>
          <w:p w14:paraId="5ED44F67" w14:textId="77777777" w:rsidR="00654C80" w:rsidRDefault="00A25F3B" w:rsidP="00654C80">
            <w:pPr>
              <w:rPr>
                <w:rtl/>
              </w:rPr>
            </w:pPr>
            <w:r>
              <w:rPr>
                <w:rFonts w:cs="David" w:hint="cs"/>
                <w:color w:val="000000"/>
                <w:rtl/>
              </w:rPr>
              <w:t>‏‏תימוכין קינינים עבור תוספת ממ"ד‏‏-‏</w:t>
            </w:r>
          </w:p>
          <w:p w14:paraId="11F7198F" w14:textId="77777777" w:rsidR="00654C80" w:rsidRDefault="00A25F3B" w:rsidP="00654C80">
            <w:pPr>
              <w:rPr>
                <w:rtl/>
              </w:rPr>
            </w:pPr>
          </w:p>
          <w:p w14:paraId="4F9C2F15" w14:textId="77777777" w:rsidR="00654C80" w:rsidRDefault="00A25F3B" w:rsidP="00654C80">
            <w:pPr>
              <w:rPr>
                <w:rtl/>
              </w:rPr>
            </w:pPr>
            <w:r>
              <w:rPr>
                <w:rFonts w:cs="David" w:hint="cs"/>
                <w:color w:val="000000"/>
                <w:rtl/>
              </w:rPr>
              <w:t>‏‏תוספת ממ"ד בשטח משותף נדרשת חתימה של 1/3 מבעלי הזכויות בבניין ע"ג הרמוניקה אשר מהווים 2/3 מבעלי הזכויות של העמודה. לגבי שאר הדיירים משלוח הודעות כמקובל.‏</w:t>
            </w:r>
          </w:p>
          <w:p w14:paraId="35C711F2" w14:textId="77777777" w:rsidR="00654C80" w:rsidRDefault="00A25F3B" w:rsidP="00654C80">
            <w:pPr>
              <w:rPr>
                <w:rtl/>
              </w:rPr>
            </w:pPr>
          </w:p>
          <w:p w14:paraId="3108382C" w14:textId="77777777" w:rsidR="00654C80" w:rsidRDefault="00A25F3B" w:rsidP="00654C80">
            <w:pPr>
              <w:rPr>
                <w:rtl/>
              </w:rPr>
            </w:pPr>
            <w:r>
              <w:rPr>
                <w:rFonts w:cs="David" w:hint="cs"/>
                <w:color w:val="000000"/>
                <w:rtl/>
              </w:rPr>
              <w:t>‏‏בחלקה קיימות 6 תתי חלקות‏</w:t>
            </w:r>
          </w:p>
          <w:p w14:paraId="235FBFDC" w14:textId="77777777" w:rsidR="00654C80" w:rsidRDefault="00A25F3B" w:rsidP="00654C80">
            <w:pPr>
              <w:rPr>
                <w:rtl/>
              </w:rPr>
            </w:pPr>
          </w:p>
          <w:p w14:paraId="2B502687" w14:textId="77777777" w:rsidR="00654C80" w:rsidRDefault="00A25F3B" w:rsidP="00654C80">
            <w:pPr>
              <w:rPr>
                <w:rtl/>
              </w:rPr>
            </w:pPr>
            <w:r>
              <w:rPr>
                <w:rFonts w:cs="David" w:hint="cs"/>
                <w:color w:val="000000"/>
                <w:rtl/>
              </w:rPr>
              <w:t>‏‏התקבל טופס 1 חתום ע"י 5 דייירם כולל המבקשים. קיימת עמידה ב1/3 הנדרש.‏</w:t>
            </w:r>
          </w:p>
          <w:p w14:paraId="3CE2C716" w14:textId="77777777" w:rsidR="00654C80" w:rsidRDefault="00A25F3B" w:rsidP="00654C80">
            <w:pPr>
              <w:rPr>
                <w:rtl/>
              </w:rPr>
            </w:pPr>
          </w:p>
          <w:p w14:paraId="62FC59C0" w14:textId="77777777" w:rsidR="00654C80" w:rsidRDefault="00A25F3B" w:rsidP="00654C80">
            <w:pPr>
              <w:rPr>
                <w:rtl/>
              </w:rPr>
            </w:pPr>
            <w:r>
              <w:rPr>
                <w:rFonts w:cs="David" w:hint="cs"/>
                <w:color w:val="000000"/>
                <w:rtl/>
              </w:rPr>
              <w:t xml:space="preserve">‏‏מעבר לכך העמודה כוללת את המבקשים, קיימת עמידה ב2/3 </w:t>
            </w:r>
            <w:r>
              <w:rPr>
                <w:rFonts w:cs="David" w:hint="cs"/>
                <w:color w:val="000000"/>
                <w:rtl/>
              </w:rPr>
              <w:t>הנדרשים.‏</w:t>
            </w:r>
          </w:p>
          <w:p w14:paraId="060C14E3" w14:textId="77777777" w:rsidR="00654C80" w:rsidRDefault="00A25F3B" w:rsidP="00654C80">
            <w:pPr>
              <w:rPr>
                <w:rtl/>
              </w:rPr>
            </w:pPr>
          </w:p>
          <w:p w14:paraId="1889FECA" w14:textId="77777777" w:rsidR="00654C80" w:rsidRDefault="00A25F3B" w:rsidP="00654C80">
            <w:pPr>
              <w:rPr>
                <w:rtl/>
              </w:rPr>
            </w:pPr>
            <w:r>
              <w:rPr>
                <w:rFonts w:cs="David" w:hint="cs"/>
                <w:color w:val="000000"/>
                <w:rtl/>
              </w:rPr>
              <w:t>‏‏התקבלו החתימות הנדרשות בהליך פתיחת התיק והתבצע הליך פרסום כחוק.‏</w:t>
            </w:r>
          </w:p>
          <w:p w14:paraId="01005950" w14:textId="77777777" w:rsidR="00654C80" w:rsidRDefault="00A25F3B" w:rsidP="00654C80">
            <w:pPr>
              <w:rPr>
                <w:rtl/>
              </w:rPr>
            </w:pPr>
          </w:p>
          <w:p w14:paraId="056F01F2" w14:textId="77777777" w:rsidR="00654C80" w:rsidRDefault="00A25F3B" w:rsidP="00654C80">
            <w:pPr>
              <w:rPr>
                <w:rtl/>
              </w:rPr>
            </w:pPr>
            <w:r>
              <w:rPr>
                <w:rFonts w:cs="David" w:hint="cs"/>
                <w:color w:val="000000"/>
                <w:rtl/>
              </w:rPr>
              <w:t>‏‏תכנית צל‏‏ ‏‏–‏‏ הוצגה תכנית צל לכלל הדיירם אך ע"פ חוו"ד שהתקבלה ממחלקת השימור נדרש להסיר את תכניות הצל היות ומדובר בבניין לשימור ונדרשת בדיקה פרטנית לכל דירה לכשתתבקש.‏</w:t>
            </w:r>
          </w:p>
          <w:p w14:paraId="0EAA5704" w14:textId="77777777" w:rsidR="00654C80" w:rsidRDefault="00A25F3B" w:rsidP="00654C80">
            <w:pPr>
              <w:rPr>
                <w:rtl/>
              </w:rPr>
            </w:pPr>
          </w:p>
          <w:p w14:paraId="37D8F8F9" w14:textId="77777777" w:rsidR="00654C80" w:rsidRDefault="00A25F3B" w:rsidP="00654C80">
            <w:pPr>
              <w:rPr>
                <w:rtl/>
              </w:rPr>
            </w:pPr>
            <w:r>
              <w:rPr>
                <w:rFonts w:cs="David" w:hint="cs"/>
                <w:color w:val="000000"/>
                <w:rtl/>
              </w:rPr>
              <w:t>‏‏ ‏</w:t>
            </w:r>
          </w:p>
          <w:p w14:paraId="19D42BBA" w14:textId="77777777" w:rsidR="00654C80" w:rsidRDefault="00A25F3B" w:rsidP="00654C80">
            <w:pPr>
              <w:rPr>
                <w:rtl/>
              </w:rPr>
            </w:pPr>
          </w:p>
          <w:p w14:paraId="7B9E3E42" w14:textId="77777777" w:rsidR="00654C80" w:rsidRDefault="00A25F3B" w:rsidP="00654C80">
            <w:pPr>
              <w:rPr>
                <w:rtl/>
              </w:rPr>
            </w:pPr>
            <w:r>
              <w:rPr>
                <w:rFonts w:cs="David" w:hint="cs"/>
                <w:color w:val="000000"/>
                <w:rtl/>
              </w:rPr>
              <w:t>‏‏מרפסת גג:‏</w:t>
            </w:r>
          </w:p>
          <w:p w14:paraId="00C752F5" w14:textId="77777777" w:rsidR="00654C80" w:rsidRDefault="00A25F3B" w:rsidP="00654C80">
            <w:pPr>
              <w:rPr>
                <w:rtl/>
              </w:rPr>
            </w:pPr>
          </w:p>
          <w:p w14:paraId="79C6208C" w14:textId="77777777" w:rsidR="00654C80" w:rsidRDefault="00A25F3B" w:rsidP="00654C80">
            <w:pPr>
              <w:rPr>
                <w:rtl/>
              </w:rPr>
            </w:pPr>
            <w:r>
              <w:rPr>
                <w:rFonts w:cs="David" w:hint="cs"/>
                <w:color w:val="000000"/>
                <w:rtl/>
              </w:rPr>
              <w:t>‏‏מוצעת מרפסת גג ע"ג הממ"ד החורג מקו הבניין לתוספות.‏</w:t>
            </w:r>
          </w:p>
          <w:p w14:paraId="40DB86C2" w14:textId="77777777" w:rsidR="00654C80" w:rsidRDefault="00A25F3B" w:rsidP="00654C80">
            <w:pPr>
              <w:rPr>
                <w:rtl/>
              </w:rPr>
            </w:pPr>
          </w:p>
          <w:p w14:paraId="40CD9512" w14:textId="77777777" w:rsidR="00654C80" w:rsidRDefault="00A25F3B" w:rsidP="00654C80">
            <w:pPr>
              <w:rPr>
                <w:rtl/>
              </w:rPr>
            </w:pPr>
            <w:r>
              <w:rPr>
                <w:rFonts w:cs="David" w:hint="cs"/>
                <w:color w:val="000000"/>
                <w:rtl/>
              </w:rPr>
              <w:t>‏‏לא ניתן לאשר את מרפסת הגג היות ואין עמידה בתקנות סטיה ניכרת ובמדניות מהנדס העיר.‏</w:t>
            </w:r>
          </w:p>
          <w:p w14:paraId="29DCB027" w14:textId="77777777" w:rsidR="00654C80" w:rsidRDefault="00A25F3B" w:rsidP="00654C80">
            <w:pPr>
              <w:rPr>
                <w:rtl/>
              </w:rPr>
            </w:pPr>
          </w:p>
          <w:p w14:paraId="125E8F21" w14:textId="77777777" w:rsidR="00654C80" w:rsidRDefault="00A25F3B" w:rsidP="00654C80">
            <w:pPr>
              <w:rPr>
                <w:rtl/>
              </w:rPr>
            </w:pPr>
            <w:r>
              <w:rPr>
                <w:rFonts w:cs="David" w:hint="cs"/>
                <w:color w:val="000000"/>
                <w:rtl/>
              </w:rPr>
              <w:t>‏‏יש להסיר מהבקשה.‏</w:t>
            </w:r>
          </w:p>
          <w:p w14:paraId="50A598FD" w14:textId="77777777" w:rsidR="00654C80" w:rsidRDefault="00A25F3B" w:rsidP="00654C80">
            <w:pPr>
              <w:rPr>
                <w:rtl/>
              </w:rPr>
            </w:pPr>
          </w:p>
          <w:p w14:paraId="7BEAFDFE" w14:textId="77777777" w:rsidR="00654C80" w:rsidRDefault="00A25F3B" w:rsidP="00654C80">
            <w:pPr>
              <w:rPr>
                <w:rtl/>
              </w:rPr>
            </w:pPr>
            <w:r>
              <w:rPr>
                <w:rFonts w:cs="David" w:hint="cs"/>
                <w:color w:val="000000"/>
                <w:rtl/>
              </w:rPr>
              <w:t>‏‏ ‏</w:t>
            </w:r>
          </w:p>
          <w:p w14:paraId="011F028C" w14:textId="77777777" w:rsidR="00654C80" w:rsidRDefault="00A25F3B" w:rsidP="00654C80">
            <w:pPr>
              <w:rPr>
                <w:rtl/>
              </w:rPr>
            </w:pPr>
          </w:p>
          <w:p w14:paraId="1DB15F59" w14:textId="77777777" w:rsidR="00654C80" w:rsidRDefault="00A25F3B" w:rsidP="00654C80">
            <w:pPr>
              <w:rPr>
                <w:rtl/>
              </w:rPr>
            </w:pPr>
            <w:r>
              <w:rPr>
                <w:rFonts w:cs="David" w:hint="cs"/>
                <w:color w:val="000000"/>
                <w:rtl/>
              </w:rPr>
              <w:t>‏‏פריצת פתחים:‏</w:t>
            </w:r>
          </w:p>
          <w:p w14:paraId="38A38C6F" w14:textId="77777777" w:rsidR="00654C80" w:rsidRDefault="00A25F3B" w:rsidP="00654C80">
            <w:pPr>
              <w:rPr>
                <w:rtl/>
              </w:rPr>
            </w:pPr>
          </w:p>
          <w:p w14:paraId="754F5F04" w14:textId="77777777" w:rsidR="00654C80" w:rsidRDefault="00A25F3B" w:rsidP="00654C80">
            <w:pPr>
              <w:rPr>
                <w:rtl/>
              </w:rPr>
            </w:pPr>
            <w:r>
              <w:rPr>
                <w:rFonts w:cs="David" w:hint="cs"/>
                <w:color w:val="000000"/>
                <w:rtl/>
              </w:rPr>
              <w:t>‏‏מוצעים שינויים בפתחים הקיימים / פריצת פתחים חדשים.‏</w:t>
            </w:r>
          </w:p>
          <w:p w14:paraId="00FD1923" w14:textId="77777777" w:rsidR="00654C80" w:rsidRDefault="00A25F3B" w:rsidP="00654C80">
            <w:pPr>
              <w:rPr>
                <w:rtl/>
              </w:rPr>
            </w:pPr>
          </w:p>
          <w:p w14:paraId="08BA10C9" w14:textId="77777777" w:rsidR="00654C80" w:rsidRDefault="00A25F3B" w:rsidP="00654C80">
            <w:pPr>
              <w:rPr>
                <w:rtl/>
              </w:rPr>
            </w:pPr>
            <w:r>
              <w:rPr>
                <w:rFonts w:cs="David" w:hint="cs"/>
                <w:color w:val="000000"/>
                <w:rtl/>
              </w:rPr>
              <w:t>‏‏הבקשה קבלה את אישור מחלקת השימור.‏</w:t>
            </w:r>
          </w:p>
          <w:p w14:paraId="6522A3EB" w14:textId="77777777" w:rsidR="00654C80" w:rsidRDefault="00A25F3B" w:rsidP="00654C80">
            <w:pPr>
              <w:rPr>
                <w:rtl/>
              </w:rPr>
            </w:pPr>
          </w:p>
          <w:p w14:paraId="7CF75CD9" w14:textId="77777777" w:rsidR="00654C80" w:rsidRDefault="00A25F3B" w:rsidP="00654C80">
            <w:pPr>
              <w:rPr>
                <w:rtl/>
              </w:rPr>
            </w:pPr>
            <w:r>
              <w:rPr>
                <w:rFonts w:cs="David" w:hint="cs"/>
                <w:color w:val="000000"/>
                <w:rtl/>
              </w:rPr>
              <w:t>‏‏ ‏</w:t>
            </w:r>
          </w:p>
          <w:p w14:paraId="38B1FDB3" w14:textId="77777777" w:rsidR="00654C80" w:rsidRDefault="00A25F3B" w:rsidP="00654C80">
            <w:pPr>
              <w:rPr>
                <w:rtl/>
              </w:rPr>
            </w:pPr>
          </w:p>
          <w:p w14:paraId="1F5E8216" w14:textId="77777777" w:rsidR="00654C80" w:rsidRDefault="00A25F3B" w:rsidP="00654C80">
            <w:pPr>
              <w:rPr>
                <w:rtl/>
              </w:rPr>
            </w:pPr>
            <w:r>
              <w:rPr>
                <w:rFonts w:cs="David" w:hint="cs"/>
                <w:color w:val="000000"/>
                <w:rtl/>
              </w:rPr>
              <w:t>‏‏חוות דעת תכנונית:‏</w:t>
            </w:r>
          </w:p>
          <w:p w14:paraId="07B15977" w14:textId="77777777" w:rsidR="00654C80" w:rsidRDefault="00A25F3B" w:rsidP="00654C80">
            <w:pPr>
              <w:rPr>
                <w:rtl/>
              </w:rPr>
            </w:pPr>
          </w:p>
          <w:p w14:paraId="39C1EB0B" w14:textId="77777777" w:rsidR="00654C80" w:rsidRDefault="00A25F3B" w:rsidP="00654C80">
            <w:pPr>
              <w:rPr>
                <w:rtl/>
              </w:rPr>
            </w:pPr>
            <w:r>
              <w:rPr>
                <w:rFonts w:cs="David" w:hint="cs"/>
                <w:color w:val="000000"/>
                <w:rtl/>
              </w:rPr>
              <w:t>‏‏קיים היתר מקורי לבניין בתיק מס' 1980/903.‏</w:t>
            </w:r>
          </w:p>
          <w:p w14:paraId="5F62E367" w14:textId="77777777" w:rsidR="00654C80" w:rsidRDefault="00A25F3B" w:rsidP="00654C80">
            <w:pPr>
              <w:rPr>
                <w:rtl/>
              </w:rPr>
            </w:pPr>
          </w:p>
          <w:p w14:paraId="6FBAE186" w14:textId="77777777" w:rsidR="00654C80" w:rsidRDefault="00A25F3B" w:rsidP="00654C80">
            <w:pPr>
              <w:rPr>
                <w:rtl/>
              </w:rPr>
            </w:pPr>
            <w:r>
              <w:rPr>
                <w:rFonts w:cs="David" w:hint="cs"/>
                <w:color w:val="000000"/>
                <w:rtl/>
              </w:rPr>
              <w:t>‏‏ ‏</w:t>
            </w:r>
          </w:p>
          <w:p w14:paraId="6F6ABC3A" w14:textId="77777777" w:rsidR="00654C80" w:rsidRDefault="00A25F3B" w:rsidP="00654C80">
            <w:pPr>
              <w:rPr>
                <w:rtl/>
              </w:rPr>
            </w:pPr>
          </w:p>
          <w:p w14:paraId="6CC3E24C" w14:textId="77777777" w:rsidR="00654C80" w:rsidRDefault="00A25F3B" w:rsidP="00654C80">
            <w:pPr>
              <w:rPr>
                <w:rtl/>
              </w:rPr>
            </w:pPr>
            <w:r>
              <w:rPr>
                <w:rFonts w:cs="David" w:hint="cs"/>
                <w:color w:val="000000"/>
                <w:rtl/>
              </w:rPr>
              <w:lastRenderedPageBreak/>
              <w:t>‏‏אישור שימור:‏</w:t>
            </w:r>
          </w:p>
          <w:p w14:paraId="31CD66BC" w14:textId="77777777" w:rsidR="00654C80" w:rsidRDefault="00A25F3B" w:rsidP="00654C80">
            <w:pPr>
              <w:rPr>
                <w:rtl/>
              </w:rPr>
            </w:pPr>
          </w:p>
          <w:p w14:paraId="2FEB0E25" w14:textId="77777777" w:rsidR="00654C80" w:rsidRDefault="00A25F3B" w:rsidP="00654C80">
            <w:pPr>
              <w:rPr>
                <w:rtl/>
              </w:rPr>
            </w:pPr>
            <w:r>
              <w:rPr>
                <w:rFonts w:cs="David" w:hint="cs"/>
                <w:color w:val="000000"/>
                <w:rtl/>
              </w:rPr>
              <w:t xml:space="preserve">‏‏ע"פ תיק המידע החלקה צמודה לרחוב הכלול ברשימת הרחובות לשימור ונכלל במתחם לשימור תנאי לשיבוץ הבקשה לוועדה יהיה אישור </w:t>
            </w:r>
            <w:r>
              <w:rPr>
                <w:rFonts w:cs="David" w:hint="cs"/>
                <w:color w:val="000000"/>
                <w:rtl/>
              </w:rPr>
              <w:t>מחלקת שימור. ‏</w:t>
            </w:r>
          </w:p>
          <w:p w14:paraId="678A5EBB" w14:textId="77777777" w:rsidR="00654C80" w:rsidRDefault="00A25F3B" w:rsidP="00654C80">
            <w:pPr>
              <w:rPr>
                <w:rtl/>
              </w:rPr>
            </w:pPr>
          </w:p>
          <w:p w14:paraId="42611C1A" w14:textId="77777777" w:rsidR="00654C80" w:rsidRDefault="00A25F3B" w:rsidP="00654C80">
            <w:pPr>
              <w:rPr>
                <w:rtl/>
              </w:rPr>
            </w:pPr>
            <w:r>
              <w:rPr>
                <w:rFonts w:cs="David" w:hint="cs"/>
                <w:color w:val="000000"/>
                <w:rtl/>
              </w:rPr>
              <w:t>‏‏התקבל אישור ממחלקת שימור .‏</w:t>
            </w:r>
          </w:p>
          <w:p w14:paraId="227FE811" w14:textId="77777777" w:rsidR="00654C80" w:rsidRDefault="00A25F3B" w:rsidP="00654C80">
            <w:pPr>
              <w:rPr>
                <w:rtl/>
              </w:rPr>
            </w:pPr>
          </w:p>
          <w:p w14:paraId="1FF686C1" w14:textId="77777777" w:rsidR="00654C80" w:rsidRDefault="00A25F3B" w:rsidP="00654C80">
            <w:pPr>
              <w:rPr>
                <w:rtl/>
              </w:rPr>
            </w:pPr>
            <w:r>
              <w:rPr>
                <w:rFonts w:cs="David" w:hint="cs"/>
                <w:color w:val="000000"/>
                <w:rtl/>
              </w:rPr>
              <w:t>‏‏ ‏</w:t>
            </w:r>
          </w:p>
          <w:p w14:paraId="4F9C64E4" w14:textId="77777777" w:rsidR="00654C80" w:rsidRDefault="00A25F3B" w:rsidP="00654C80">
            <w:pPr>
              <w:rPr>
                <w:rtl/>
              </w:rPr>
            </w:pPr>
          </w:p>
          <w:p w14:paraId="3DD7634F" w14:textId="77777777" w:rsidR="00654C80" w:rsidRDefault="00A25F3B" w:rsidP="00654C80">
            <w:pPr>
              <w:rPr>
                <w:rtl/>
              </w:rPr>
            </w:pPr>
            <w:r>
              <w:rPr>
                <w:rFonts w:cs="David" w:hint="cs"/>
                <w:color w:val="000000"/>
                <w:rtl/>
              </w:rPr>
              <w:t>‏‏תימוכין קנינים:‏</w:t>
            </w:r>
          </w:p>
          <w:p w14:paraId="0B09976F" w14:textId="77777777" w:rsidR="00654C80" w:rsidRDefault="00A25F3B" w:rsidP="00654C80">
            <w:pPr>
              <w:rPr>
                <w:rtl/>
              </w:rPr>
            </w:pPr>
          </w:p>
          <w:p w14:paraId="0A03269D" w14:textId="77777777" w:rsidR="00654C80" w:rsidRDefault="00A25F3B" w:rsidP="00654C80">
            <w:pPr>
              <w:rPr>
                <w:rtl/>
              </w:rPr>
            </w:pPr>
            <w:r>
              <w:rPr>
                <w:rFonts w:cs="David" w:hint="cs"/>
                <w:color w:val="000000"/>
                <w:rtl/>
              </w:rPr>
              <w:t>‏‏התוספת מבוקשת כתואמת נספח. אין צורך בתימוכין.‏</w:t>
            </w:r>
          </w:p>
          <w:p w14:paraId="35ED0BBC" w14:textId="77777777" w:rsidR="00654C80" w:rsidRDefault="00A25F3B" w:rsidP="00654C80">
            <w:pPr>
              <w:rPr>
                <w:rtl/>
              </w:rPr>
            </w:pPr>
          </w:p>
          <w:p w14:paraId="61E7F5B3" w14:textId="77777777" w:rsidR="00654C80" w:rsidRDefault="00A25F3B" w:rsidP="00654C80">
            <w:pPr>
              <w:rPr>
                <w:rtl/>
              </w:rPr>
            </w:pPr>
            <w:r>
              <w:rPr>
                <w:rFonts w:cs="David" w:hint="cs"/>
                <w:color w:val="000000"/>
                <w:rtl/>
              </w:rPr>
              <w:t>‏‏ ‏</w:t>
            </w:r>
          </w:p>
          <w:p w14:paraId="1AC9BC08" w14:textId="77777777" w:rsidR="00654C80" w:rsidRDefault="00A25F3B" w:rsidP="00654C80">
            <w:pPr>
              <w:rPr>
                <w:rtl/>
              </w:rPr>
            </w:pPr>
          </w:p>
          <w:p w14:paraId="483F36E1" w14:textId="77777777" w:rsidR="00654C80" w:rsidRDefault="00A25F3B" w:rsidP="00654C80">
            <w:pPr>
              <w:rPr>
                <w:rtl/>
              </w:rPr>
            </w:pPr>
            <w:r>
              <w:rPr>
                <w:rFonts w:cs="David" w:hint="cs"/>
                <w:color w:val="000000"/>
                <w:rtl/>
              </w:rPr>
              <w:t>‏‏הוראות בניה‏‏:‏</w:t>
            </w:r>
          </w:p>
          <w:p w14:paraId="3C292384" w14:textId="77777777" w:rsidR="00654C80" w:rsidRDefault="00A25F3B" w:rsidP="00654C80">
            <w:pPr>
              <w:rPr>
                <w:rtl/>
              </w:rPr>
            </w:pPr>
          </w:p>
          <w:p w14:paraId="11444743" w14:textId="77777777" w:rsidR="00654C80" w:rsidRDefault="00A25F3B" w:rsidP="00654C80">
            <w:pPr>
              <w:rPr>
                <w:rtl/>
              </w:rPr>
            </w:pPr>
            <w:r>
              <w:rPr>
                <w:rFonts w:cs="David" w:hint="cs"/>
                <w:color w:val="000000"/>
                <w:rtl/>
              </w:rPr>
              <w:t>‏‏ע"פ הוראות תכנית 5917:‏</w:t>
            </w:r>
          </w:p>
          <w:p w14:paraId="036E93AF" w14:textId="77777777" w:rsidR="00654C80" w:rsidRDefault="00A25F3B" w:rsidP="00654C80">
            <w:pPr>
              <w:rPr>
                <w:rtl/>
              </w:rPr>
            </w:pPr>
          </w:p>
          <w:p w14:paraId="442458D8" w14:textId="77777777" w:rsidR="00654C80" w:rsidRDefault="00A25F3B" w:rsidP="00654C80">
            <w:pPr>
              <w:rPr>
                <w:rtl/>
              </w:rPr>
            </w:pPr>
            <w:r>
              <w:rPr>
                <w:rFonts w:cs="David" w:hint="cs"/>
                <w:color w:val="000000"/>
                <w:rtl/>
              </w:rPr>
              <w:t xml:space="preserve">‏‏"הבניה תבוצע באבן טבעית מרובעת ומסותתת..." ‏‏–‏‏ על ע"ב לציין את החיפוי ע"ג </w:t>
            </w:r>
            <w:r>
              <w:rPr>
                <w:rFonts w:cs="David" w:hint="cs"/>
                <w:color w:val="000000"/>
                <w:rtl/>
              </w:rPr>
              <w:t>החזיתות בהתאם להוראות התכנית.‏</w:t>
            </w:r>
          </w:p>
          <w:p w14:paraId="4171401E" w14:textId="77777777" w:rsidR="00654C80" w:rsidRDefault="00A25F3B" w:rsidP="00654C80">
            <w:pPr>
              <w:rPr>
                <w:rtl/>
              </w:rPr>
            </w:pPr>
          </w:p>
          <w:p w14:paraId="30B59D16" w14:textId="77777777" w:rsidR="00654C80" w:rsidRDefault="00A25F3B" w:rsidP="00654C80">
            <w:pPr>
              <w:rPr>
                <w:rtl/>
              </w:rPr>
            </w:pPr>
            <w:r>
              <w:rPr>
                <w:rFonts w:cs="David" w:hint="cs"/>
                <w:color w:val="000000"/>
                <w:rtl/>
              </w:rPr>
              <w:t>‏‏ ‏</w:t>
            </w:r>
          </w:p>
          <w:p w14:paraId="425814D5" w14:textId="77777777" w:rsidR="00654C80" w:rsidRDefault="00A25F3B" w:rsidP="00654C80">
            <w:pPr>
              <w:rPr>
                <w:rtl/>
              </w:rPr>
            </w:pPr>
          </w:p>
          <w:p w14:paraId="4823FFED" w14:textId="77777777" w:rsidR="00654C80" w:rsidRDefault="00A25F3B" w:rsidP="00654C80">
            <w:pPr>
              <w:rPr>
                <w:rtl/>
              </w:rPr>
            </w:pPr>
            <w:r>
              <w:rPr>
                <w:rFonts w:cs="David" w:hint="cs"/>
                <w:color w:val="000000"/>
                <w:rtl/>
              </w:rPr>
              <w:t>‏‏תנאים לדיון:‏</w:t>
            </w:r>
          </w:p>
          <w:p w14:paraId="281E0B0E" w14:textId="77777777" w:rsidR="00654C80" w:rsidRDefault="00A25F3B" w:rsidP="00654C80">
            <w:pPr>
              <w:rPr>
                <w:rtl/>
              </w:rPr>
            </w:pPr>
          </w:p>
          <w:p w14:paraId="239AD767" w14:textId="77777777" w:rsidR="00654C80" w:rsidRDefault="00A25F3B" w:rsidP="00654C80">
            <w:pPr>
              <w:rPr>
                <w:rtl/>
              </w:rPr>
            </w:pPr>
            <w:r>
              <w:rPr>
                <w:rFonts w:cs="David" w:hint="cs"/>
                <w:color w:val="000000"/>
                <w:rtl/>
              </w:rPr>
              <w:t>‏‏איכות הסביבה‏‏ ‏‏– התקבל‏‏ אישור ‏‏מתאריך ‏‏ 09/12/2024 ע"י שירה אדלר‏</w:t>
            </w:r>
          </w:p>
          <w:p w14:paraId="0646508E" w14:textId="77777777" w:rsidR="00654C80" w:rsidRDefault="00A25F3B" w:rsidP="00654C80">
            <w:pPr>
              <w:rPr>
                <w:rtl/>
              </w:rPr>
            </w:pPr>
          </w:p>
          <w:p w14:paraId="528D0BA9" w14:textId="77777777" w:rsidR="00654C80" w:rsidRDefault="00A25F3B" w:rsidP="00654C80">
            <w:pPr>
              <w:rPr>
                <w:rtl/>
              </w:rPr>
            </w:pPr>
            <w:r>
              <w:rPr>
                <w:rFonts w:cs="David" w:hint="cs"/>
                <w:color w:val="000000"/>
                <w:rtl/>
              </w:rPr>
              <w:t>‏‏שפ"ע‏‏ ‏‏– ‏‏התקבל אישור ‏‏ מתאריך ‏‏24/12/2024 ע"י כהנה ענבל.‏</w:t>
            </w:r>
          </w:p>
          <w:p w14:paraId="08053574" w14:textId="77777777" w:rsidR="00654C80" w:rsidRDefault="00A25F3B" w:rsidP="00654C80">
            <w:pPr>
              <w:rPr>
                <w:rtl/>
              </w:rPr>
            </w:pPr>
          </w:p>
          <w:p w14:paraId="4AE05B90" w14:textId="77777777" w:rsidR="00654C80" w:rsidRDefault="00A25F3B" w:rsidP="00654C80">
            <w:pPr>
              <w:rPr>
                <w:rtl/>
              </w:rPr>
            </w:pPr>
            <w:r>
              <w:rPr>
                <w:rFonts w:cs="David" w:hint="cs"/>
                <w:color w:val="000000"/>
                <w:rtl/>
              </w:rPr>
              <w:t>‏‏מחלקת שימור‏‏ ‏‏– ‏‏התקבל אישור‏‏ מתאריך ‏‏07/01/2025 ע"י קארין לוי‏</w:t>
            </w:r>
          </w:p>
          <w:p w14:paraId="1C25748A" w14:textId="77777777" w:rsidR="00654C80" w:rsidRDefault="00A25F3B" w:rsidP="00654C80">
            <w:pPr>
              <w:rPr>
                <w:rtl/>
              </w:rPr>
            </w:pPr>
          </w:p>
          <w:p w14:paraId="63F481B6" w14:textId="77777777" w:rsidR="00654C80" w:rsidRDefault="00A25F3B" w:rsidP="00654C80">
            <w:pPr>
              <w:rPr>
                <w:rtl/>
              </w:rPr>
            </w:pPr>
            <w:r>
              <w:rPr>
                <w:rFonts w:cs="David" w:hint="cs"/>
                <w:color w:val="000000"/>
                <w:rtl/>
              </w:rPr>
              <w:t>‏‏ ‏</w:t>
            </w:r>
          </w:p>
          <w:p w14:paraId="36210A12" w14:textId="77777777" w:rsidR="00654C80" w:rsidRDefault="00A25F3B" w:rsidP="00654C80">
            <w:pPr>
              <w:rPr>
                <w:rtl/>
              </w:rPr>
            </w:pPr>
          </w:p>
          <w:p w14:paraId="2C8C1E0C" w14:textId="77777777" w:rsidR="00654C80" w:rsidRDefault="00A25F3B" w:rsidP="00654C80">
            <w:pPr>
              <w:rPr>
                <w:rtl/>
              </w:rPr>
            </w:pPr>
            <w:r>
              <w:rPr>
                <w:rFonts w:cs="David" w:hint="cs"/>
                <w:color w:val="000000"/>
                <w:rtl/>
              </w:rPr>
              <w:t>‏‏התנגדויות:‏</w:t>
            </w:r>
          </w:p>
          <w:p w14:paraId="16696D1B" w14:textId="77777777" w:rsidR="00654C80" w:rsidRDefault="00A25F3B" w:rsidP="00654C80">
            <w:pPr>
              <w:rPr>
                <w:rtl/>
              </w:rPr>
            </w:pPr>
          </w:p>
          <w:p w14:paraId="658B67DE" w14:textId="77777777" w:rsidR="00654C80" w:rsidRDefault="00A25F3B" w:rsidP="00654C80">
            <w:pPr>
              <w:rPr>
                <w:rtl/>
              </w:rPr>
            </w:pPr>
            <w:r>
              <w:rPr>
                <w:rFonts w:cs="David" w:hint="cs"/>
                <w:color w:val="000000"/>
                <w:rtl/>
              </w:rPr>
              <w:t>‏‏לפי נתוני המערכת ‏‏לבקשה הנידונה‏‏ לא התקבלו התנגדויות.‏</w:t>
            </w:r>
          </w:p>
          <w:p w14:paraId="301C9F4B" w14:textId="77777777" w:rsidR="00654C80" w:rsidRDefault="00A25F3B" w:rsidP="00654C80">
            <w:pPr>
              <w:rPr>
                <w:rtl/>
              </w:rPr>
            </w:pPr>
          </w:p>
          <w:p w14:paraId="5517CC72" w14:textId="77777777" w:rsidR="00654C80" w:rsidRDefault="00A25F3B" w:rsidP="00654C80">
            <w:pPr>
              <w:rPr>
                <w:rtl/>
              </w:rPr>
            </w:pPr>
            <w:r>
              <w:rPr>
                <w:rFonts w:cs="David" w:hint="cs"/>
                <w:color w:val="000000"/>
                <w:rtl/>
              </w:rPr>
              <w:t>‏‏ ‏</w:t>
            </w:r>
          </w:p>
          <w:p w14:paraId="0D0B2734" w14:textId="77777777" w:rsidR="00654C80" w:rsidRDefault="00A25F3B" w:rsidP="00654C80">
            <w:pPr>
              <w:rPr>
                <w:rtl/>
              </w:rPr>
            </w:pPr>
          </w:p>
          <w:p w14:paraId="7FEBBE0B" w14:textId="77777777" w:rsidR="00654C80" w:rsidRDefault="00A25F3B" w:rsidP="00654C80">
            <w:pPr>
              <w:rPr>
                <w:rtl/>
              </w:rPr>
            </w:pPr>
            <w:r>
              <w:rPr>
                <w:rFonts w:cs="David" w:hint="cs"/>
                <w:color w:val="000000"/>
                <w:rtl/>
              </w:rPr>
              <w:t>‏‏יש לתקן את הליקויים המופיעים ע"ג הרמוניקה ‏‎a‎‏.‏</w:t>
            </w:r>
          </w:p>
          <w:p w14:paraId="11E6A921" w14:textId="77777777" w:rsidR="00654C80" w:rsidRDefault="00A25F3B" w:rsidP="00654C80">
            <w:pPr>
              <w:rPr>
                <w:rtl/>
              </w:rPr>
            </w:pPr>
          </w:p>
          <w:p w14:paraId="58F317A6" w14:textId="77777777" w:rsidR="00654C80" w:rsidRDefault="00A25F3B" w:rsidP="00654C80">
            <w:pPr>
              <w:rPr>
                <w:rtl/>
              </w:rPr>
            </w:pPr>
            <w:r>
              <w:rPr>
                <w:rFonts w:cs="David" w:hint="cs"/>
                <w:color w:val="000000"/>
                <w:rtl/>
              </w:rPr>
              <w:t>‏‎ ‎</w:t>
            </w:r>
          </w:p>
        </w:tc>
      </w:tr>
      <w:tr w:rsidR="00BF1333" w14:paraId="7FC157D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936C11"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BA58B9C" w14:textId="77777777" w:rsidR="00BF1333" w:rsidRDefault="00BF1333">
            <w:pPr>
              <w:jc w:val="both"/>
            </w:pPr>
            <w:r>
              <w:rPr>
                <w:rFonts w:cs="Arial" w:hint="cs"/>
                <w:rtl/>
              </w:rPr>
              <w:t>19/11/2024</w:t>
            </w:r>
          </w:p>
        </w:tc>
        <w:tc>
          <w:tcPr>
            <w:tcW w:w="5669" w:type="dxa"/>
          </w:tcPr>
          <w:p w14:paraId="48E9D74B" w14:textId="77777777" w:rsidR="00654C80" w:rsidRDefault="00A25F3B" w:rsidP="00654C80">
            <w:pPr>
              <w:rPr>
                <w:rtl/>
              </w:rPr>
            </w:pPr>
          </w:p>
          <w:p w14:paraId="4DF544F7" w14:textId="77777777" w:rsidR="00654C80" w:rsidRDefault="00A25F3B" w:rsidP="00654C80">
            <w:pPr>
              <w:rPr>
                <w:rtl/>
              </w:rPr>
            </w:pPr>
            <w:r>
              <w:rPr>
                <w:rFonts w:cs="David" w:hint="cs"/>
                <w:color w:val="000000"/>
                <w:rtl/>
              </w:rPr>
              <w:t>סגירה חלקית במפלס 2.80- בשונה מנספח.</w:t>
            </w:r>
          </w:p>
          <w:p w14:paraId="5563A713" w14:textId="77777777" w:rsidR="00654C80" w:rsidRDefault="00A25F3B" w:rsidP="00654C80">
            <w:pPr>
              <w:rPr>
                <w:rtl/>
              </w:rPr>
            </w:pPr>
          </w:p>
          <w:p w14:paraId="6B0D5A98" w14:textId="77777777" w:rsidR="00654C80" w:rsidRDefault="00A25F3B" w:rsidP="00654C80">
            <w:pPr>
              <w:rPr>
                <w:rtl/>
              </w:rPr>
            </w:pPr>
            <w:r>
              <w:rPr>
                <w:rFonts w:cs="David" w:hint="cs"/>
                <w:color w:val="000000"/>
                <w:rtl/>
              </w:rPr>
              <w:t xml:space="preserve">חריגה מקו בנין </w:t>
            </w:r>
            <w:r>
              <w:rPr>
                <w:rFonts w:cs="David" w:hint="cs"/>
                <w:color w:val="000000"/>
                <w:rtl/>
              </w:rPr>
              <w:t>לצורך הוספת ממ"דים.</w:t>
            </w:r>
          </w:p>
          <w:p w14:paraId="7A595920" w14:textId="77777777" w:rsidR="00654C80" w:rsidRDefault="00A25F3B" w:rsidP="00654C80">
            <w:pPr>
              <w:rPr>
                <w:rtl/>
              </w:rPr>
            </w:pPr>
          </w:p>
          <w:p w14:paraId="50BD0DA5" w14:textId="77777777" w:rsidR="00654C80" w:rsidRDefault="00A25F3B" w:rsidP="00654C80">
            <w:pPr>
              <w:rPr>
                <w:rtl/>
              </w:rPr>
            </w:pPr>
            <w:r>
              <w:rPr>
                <w:rFonts w:cs="David" w:hint="cs"/>
                <w:color w:val="000000"/>
                <w:rtl/>
              </w:rPr>
              <w:t>בניה שונה מנספח להוספת ממ"דים.</w:t>
            </w:r>
          </w:p>
        </w:tc>
      </w:tr>
    </w:tbl>
    <w:p w14:paraId="3754D330" w14:textId="77777777" w:rsidR="00BF1333" w:rsidRPr="001B4317" w:rsidRDefault="00BF1333" w:rsidP="001B4317">
      <w:pPr>
        <w:rPr>
          <w:rFonts w:asciiTheme="minorBidi" w:hAnsiTheme="minorBidi" w:cstheme="minorBidi"/>
          <w:b/>
          <w:bCs/>
          <w:u w:val="single"/>
          <w:rtl/>
        </w:rPr>
      </w:pPr>
    </w:p>
    <w:p w14:paraId="4C36B5D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D3ECD60" w14:textId="77777777" w:rsidTr="009D623E">
        <w:trPr>
          <w:trHeight w:val="70"/>
        </w:trPr>
        <w:tc>
          <w:tcPr>
            <w:tcW w:w="860" w:type="dxa"/>
            <w:shd w:val="clear" w:color="auto" w:fill="auto"/>
          </w:tcPr>
          <w:p w14:paraId="69EC194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191CC6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15A38B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B433194" w14:textId="77777777" w:rsidTr="009D623E">
        <w:tc>
          <w:tcPr>
            <w:tcW w:w="860" w:type="dxa"/>
            <w:shd w:val="clear" w:color="auto" w:fill="auto"/>
          </w:tcPr>
          <w:p w14:paraId="5D59B05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4CE0876"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F278C6D" w14:textId="77777777" w:rsidR="00CF2AD0" w:rsidRPr="001B4317" w:rsidRDefault="00CF2AD0" w:rsidP="00A01A49">
            <w:pPr>
              <w:jc w:val="center"/>
              <w:rPr>
                <w:rFonts w:asciiTheme="minorBidi" w:hAnsiTheme="minorBidi" w:cstheme="minorBidi"/>
                <w:bCs/>
              </w:rPr>
            </w:pPr>
          </w:p>
        </w:tc>
      </w:tr>
      <w:tr w:rsidR="00CF2AD0" w:rsidRPr="001B4317" w14:paraId="3F76EBF4" w14:textId="77777777" w:rsidTr="009D623E">
        <w:tc>
          <w:tcPr>
            <w:tcW w:w="860" w:type="dxa"/>
            <w:shd w:val="clear" w:color="auto" w:fill="auto"/>
          </w:tcPr>
          <w:p w14:paraId="4BD1B788"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77AC229"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B776BFF" w14:textId="77777777" w:rsidR="00CF2AD0" w:rsidRPr="001B4317" w:rsidRDefault="00CF2AD0" w:rsidP="00A01A49">
            <w:pPr>
              <w:jc w:val="center"/>
              <w:rPr>
                <w:rFonts w:asciiTheme="minorBidi" w:hAnsiTheme="minorBidi" w:cstheme="minorBidi"/>
                <w:bCs/>
              </w:rPr>
            </w:pPr>
          </w:p>
        </w:tc>
      </w:tr>
      <w:tr w:rsidR="00CF2AD0" w:rsidRPr="001B4317" w14:paraId="2F805CF5" w14:textId="77777777" w:rsidTr="009D623E">
        <w:tc>
          <w:tcPr>
            <w:tcW w:w="860" w:type="dxa"/>
            <w:shd w:val="clear" w:color="auto" w:fill="auto"/>
          </w:tcPr>
          <w:p w14:paraId="5046D31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81C34CD"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D227F73" w14:textId="77777777" w:rsidR="00CF2AD0" w:rsidRPr="001B4317" w:rsidRDefault="00CF2AD0" w:rsidP="00A01A49">
            <w:pPr>
              <w:jc w:val="center"/>
              <w:rPr>
                <w:rFonts w:asciiTheme="minorBidi" w:hAnsiTheme="minorBidi" w:cstheme="minorBidi"/>
                <w:bCs/>
              </w:rPr>
            </w:pPr>
          </w:p>
        </w:tc>
      </w:tr>
      <w:tr w:rsidR="00CF2AD0" w:rsidRPr="001B4317" w14:paraId="40421FA7" w14:textId="77777777" w:rsidTr="009D623E">
        <w:tc>
          <w:tcPr>
            <w:tcW w:w="860" w:type="dxa"/>
            <w:shd w:val="clear" w:color="auto" w:fill="auto"/>
          </w:tcPr>
          <w:p w14:paraId="6A7AF85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A9643E7"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1B7B907" w14:textId="77777777" w:rsidR="00CF2AD0" w:rsidRPr="001B4317" w:rsidRDefault="00CF2AD0" w:rsidP="00A01A49">
            <w:pPr>
              <w:jc w:val="center"/>
              <w:rPr>
                <w:rFonts w:asciiTheme="minorBidi" w:hAnsiTheme="minorBidi" w:cstheme="minorBidi"/>
                <w:bCs/>
              </w:rPr>
            </w:pPr>
          </w:p>
        </w:tc>
      </w:tr>
      <w:tr w:rsidR="00CF2AD0" w:rsidRPr="001B4317" w14:paraId="76610BCF" w14:textId="77777777" w:rsidTr="009D623E">
        <w:tc>
          <w:tcPr>
            <w:tcW w:w="860" w:type="dxa"/>
            <w:shd w:val="clear" w:color="auto" w:fill="auto"/>
          </w:tcPr>
          <w:p w14:paraId="43C528E7"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DBEFA9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2A03013" w14:textId="77777777" w:rsidR="00CF2AD0" w:rsidRPr="001B4317" w:rsidRDefault="00CF2AD0" w:rsidP="00A01A49">
            <w:pPr>
              <w:jc w:val="center"/>
              <w:rPr>
                <w:rFonts w:asciiTheme="minorBidi" w:hAnsiTheme="minorBidi" w:cstheme="minorBidi"/>
                <w:bCs/>
              </w:rPr>
            </w:pPr>
          </w:p>
        </w:tc>
      </w:tr>
      <w:tr w:rsidR="00CF2AD0" w:rsidRPr="001B4317" w14:paraId="751AAEE6" w14:textId="77777777" w:rsidTr="009D623E">
        <w:tc>
          <w:tcPr>
            <w:tcW w:w="860" w:type="dxa"/>
            <w:shd w:val="clear" w:color="auto" w:fill="auto"/>
          </w:tcPr>
          <w:p w14:paraId="040F0C4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056878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2997B44" w14:textId="77777777" w:rsidR="00CF2AD0" w:rsidRPr="001B4317" w:rsidRDefault="00CF2AD0" w:rsidP="00A01A49">
            <w:pPr>
              <w:jc w:val="center"/>
              <w:rPr>
                <w:rFonts w:asciiTheme="minorBidi" w:hAnsiTheme="minorBidi" w:cstheme="minorBidi"/>
                <w:bCs/>
              </w:rPr>
            </w:pPr>
          </w:p>
        </w:tc>
      </w:tr>
      <w:tr w:rsidR="00CF2AD0" w:rsidRPr="001B4317" w14:paraId="4D753FEE" w14:textId="77777777" w:rsidTr="009D623E">
        <w:tc>
          <w:tcPr>
            <w:tcW w:w="860" w:type="dxa"/>
            <w:shd w:val="clear" w:color="auto" w:fill="auto"/>
          </w:tcPr>
          <w:p w14:paraId="1BB4AD89"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D721D8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DE3F686" w14:textId="77777777" w:rsidR="00CF2AD0" w:rsidRPr="001B4317" w:rsidRDefault="00CF2AD0" w:rsidP="00A01A49">
            <w:pPr>
              <w:jc w:val="center"/>
              <w:rPr>
                <w:rFonts w:asciiTheme="minorBidi" w:hAnsiTheme="minorBidi" w:cstheme="minorBidi"/>
                <w:bCs/>
              </w:rPr>
            </w:pPr>
          </w:p>
        </w:tc>
      </w:tr>
      <w:tr w:rsidR="00CF2AD0" w:rsidRPr="001B4317" w14:paraId="0073F44B" w14:textId="77777777" w:rsidTr="009D623E">
        <w:tc>
          <w:tcPr>
            <w:tcW w:w="860" w:type="dxa"/>
            <w:shd w:val="clear" w:color="auto" w:fill="auto"/>
          </w:tcPr>
          <w:p w14:paraId="262271B8"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27154A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0CA0023" w14:textId="77777777" w:rsidR="00CF2AD0" w:rsidRPr="001B4317" w:rsidRDefault="00CF2AD0" w:rsidP="00A01A49">
            <w:pPr>
              <w:jc w:val="center"/>
              <w:rPr>
                <w:rFonts w:asciiTheme="minorBidi" w:hAnsiTheme="minorBidi" w:cstheme="minorBidi"/>
                <w:bCs/>
              </w:rPr>
            </w:pPr>
          </w:p>
        </w:tc>
      </w:tr>
      <w:tr w:rsidR="00CF2AD0" w:rsidRPr="001B4317" w14:paraId="5763D9FD" w14:textId="77777777" w:rsidTr="009D623E">
        <w:tc>
          <w:tcPr>
            <w:tcW w:w="860" w:type="dxa"/>
            <w:shd w:val="clear" w:color="auto" w:fill="auto"/>
          </w:tcPr>
          <w:p w14:paraId="7B6F8FD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1EE774A"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4630FD9" w14:textId="77777777" w:rsidR="00CF2AD0" w:rsidRPr="001B4317" w:rsidRDefault="00CF2AD0" w:rsidP="00A01A49">
            <w:pPr>
              <w:jc w:val="center"/>
              <w:rPr>
                <w:rFonts w:asciiTheme="minorBidi" w:hAnsiTheme="minorBidi" w:cstheme="minorBidi"/>
                <w:bCs/>
              </w:rPr>
            </w:pPr>
          </w:p>
        </w:tc>
      </w:tr>
    </w:tbl>
    <w:p w14:paraId="2CAEADCE" w14:textId="77777777" w:rsidR="001B4317" w:rsidRPr="001B4317" w:rsidRDefault="001B4317" w:rsidP="001B4317">
      <w:pPr>
        <w:rPr>
          <w:rFonts w:asciiTheme="minorBidi" w:hAnsiTheme="minorBidi" w:cstheme="minorBidi"/>
          <w:rtl/>
        </w:rPr>
      </w:pPr>
    </w:p>
    <w:p w14:paraId="444E8B1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43A76E7"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6BC3E634" w14:textId="77777777">
        <w:tc>
          <w:tcPr>
            <w:tcW w:w="0" w:type="auto"/>
          </w:tcPr>
          <w:p w14:paraId="21F04054" w14:textId="77777777" w:rsidR="00654C80" w:rsidRDefault="00A25F3B" w:rsidP="00654C80">
            <w:pPr>
              <w:rPr>
                <w:rtl/>
              </w:rPr>
            </w:pPr>
          </w:p>
          <w:p w14:paraId="18E0AA23" w14:textId="77777777" w:rsidR="00654C80" w:rsidRDefault="00A25F3B" w:rsidP="00654C80">
            <w:pPr>
              <w:rPr>
                <w:rtl/>
              </w:rPr>
            </w:pPr>
            <w:r>
              <w:rPr>
                <w:rFonts w:cs="David" w:hint="cs"/>
                <w:color w:val="000000"/>
                <w:rtl/>
              </w:rPr>
              <w:t>‏‎ ‎</w:t>
            </w:r>
          </w:p>
          <w:p w14:paraId="7DEBCF76" w14:textId="77777777" w:rsidR="00654C80" w:rsidRDefault="00A25F3B" w:rsidP="00654C80">
            <w:pPr>
              <w:rPr>
                <w:rtl/>
              </w:rPr>
            </w:pPr>
          </w:p>
          <w:p w14:paraId="5A82DE66" w14:textId="77777777" w:rsidR="00654C80" w:rsidRDefault="00A25F3B" w:rsidP="00654C80">
            <w:pPr>
              <w:rPr>
                <w:rtl/>
              </w:rPr>
            </w:pPr>
            <w:r>
              <w:rPr>
                <w:rFonts w:cs="David" w:hint="cs"/>
                <w:color w:val="000000"/>
                <w:rtl/>
              </w:rPr>
              <w:t>‏‏כאשר נדרש להסיר את מרפסת הגג המוצעת.‏</w:t>
            </w:r>
          </w:p>
          <w:p w14:paraId="699AC4B2" w14:textId="77777777" w:rsidR="00654C80" w:rsidRDefault="00A25F3B" w:rsidP="00654C80">
            <w:pPr>
              <w:rPr>
                <w:rtl/>
              </w:rPr>
            </w:pPr>
          </w:p>
          <w:p w14:paraId="7178D21A" w14:textId="77777777" w:rsidR="00654C80" w:rsidRDefault="00A25F3B" w:rsidP="00654C80">
            <w:pPr>
              <w:rPr>
                <w:rtl/>
              </w:rPr>
            </w:pPr>
            <w:r>
              <w:rPr>
                <w:rFonts w:cs="David" w:hint="cs"/>
                <w:color w:val="000000"/>
                <w:rtl/>
              </w:rPr>
              <w:t>‏‏ ‏</w:t>
            </w:r>
          </w:p>
          <w:p w14:paraId="43212FCC" w14:textId="77777777" w:rsidR="00654C80" w:rsidRDefault="00A25F3B" w:rsidP="00654C80">
            <w:pPr>
              <w:rPr>
                <w:rtl/>
              </w:rPr>
            </w:pPr>
          </w:p>
          <w:p w14:paraId="6B3384CA" w14:textId="77777777" w:rsidR="00654C80" w:rsidRDefault="00A25F3B" w:rsidP="00654C80">
            <w:pPr>
              <w:rPr>
                <w:rtl/>
              </w:rPr>
            </w:pPr>
            <w:r>
              <w:rPr>
                <w:rFonts w:cs="David" w:hint="cs"/>
                <w:color w:val="000000"/>
                <w:rtl/>
              </w:rPr>
              <w:t>‏‏קווי בניין‏‏:‏</w:t>
            </w:r>
          </w:p>
          <w:p w14:paraId="327A37DD" w14:textId="77777777" w:rsidR="00654C80" w:rsidRDefault="00A25F3B" w:rsidP="00654C80">
            <w:pPr>
              <w:rPr>
                <w:rtl/>
              </w:rPr>
            </w:pPr>
          </w:p>
          <w:p w14:paraId="15BDE424" w14:textId="77777777" w:rsidR="00654C80" w:rsidRDefault="00A25F3B" w:rsidP="00654C80">
            <w:pPr>
              <w:rPr>
                <w:rtl/>
              </w:rPr>
            </w:pPr>
            <w:r>
              <w:rPr>
                <w:rFonts w:cs="David" w:hint="cs"/>
                <w:color w:val="000000"/>
                <w:rtl/>
              </w:rPr>
              <w:t xml:space="preserve">‏‏הבחינה נערכה עפ"י תיק קווי בניין‏‏ 2024/5872 שהוגש‏‏ מיום ‏‏ 19/05/2024 ‏‏ע"י המח' למידע </w:t>
            </w:r>
            <w:r>
              <w:rPr>
                <w:rFonts w:cs="David" w:hint="cs"/>
                <w:color w:val="000000"/>
                <w:rtl/>
              </w:rPr>
              <w:t>תכנוני‏</w:t>
            </w:r>
          </w:p>
          <w:p w14:paraId="30E5FE2A" w14:textId="77777777" w:rsidR="00654C80" w:rsidRDefault="00A25F3B" w:rsidP="00654C80">
            <w:pPr>
              <w:rPr>
                <w:rtl/>
              </w:rPr>
            </w:pPr>
          </w:p>
          <w:p w14:paraId="025456DF" w14:textId="77777777" w:rsidR="00654C80" w:rsidRDefault="00A25F3B" w:rsidP="00654C80">
            <w:pPr>
              <w:rPr>
                <w:rtl/>
              </w:rPr>
            </w:pPr>
            <w:r>
              <w:rPr>
                <w:rFonts w:cs="David" w:hint="cs"/>
                <w:color w:val="000000"/>
                <w:rtl/>
              </w:rPr>
              <w:t>‏‏ונמצאו‏‏ חריגות מקווי הבניין המאושרים עבור ממ"ד ומרפסת גג.‏</w:t>
            </w:r>
          </w:p>
          <w:p w14:paraId="789552AB" w14:textId="77777777" w:rsidR="00654C80" w:rsidRDefault="00A25F3B" w:rsidP="00654C80">
            <w:pPr>
              <w:rPr>
                <w:rtl/>
              </w:rPr>
            </w:pPr>
          </w:p>
          <w:p w14:paraId="13916A07" w14:textId="77777777" w:rsidR="00654C80" w:rsidRDefault="00A25F3B" w:rsidP="00654C80">
            <w:pPr>
              <w:rPr>
                <w:rtl/>
              </w:rPr>
            </w:pPr>
            <w:r>
              <w:rPr>
                <w:rFonts w:cs="David" w:hint="cs"/>
                <w:color w:val="000000"/>
                <w:rtl/>
              </w:rPr>
              <w:t>‏‏ ‏</w:t>
            </w:r>
          </w:p>
          <w:p w14:paraId="4C9D5B58" w14:textId="77777777" w:rsidR="00654C80" w:rsidRDefault="00A25F3B" w:rsidP="00654C80">
            <w:pPr>
              <w:rPr>
                <w:rtl/>
              </w:rPr>
            </w:pPr>
          </w:p>
          <w:p w14:paraId="4BC61FC7" w14:textId="77777777" w:rsidR="00654C80" w:rsidRDefault="00A25F3B" w:rsidP="00654C80">
            <w:pPr>
              <w:rPr>
                <w:rtl/>
              </w:rPr>
            </w:pPr>
            <w:r>
              <w:rPr>
                <w:rFonts w:cs="David" w:hint="cs"/>
                <w:color w:val="000000"/>
                <w:rtl/>
              </w:rPr>
              <w:t>‏‏מרפסת גג:‏</w:t>
            </w:r>
          </w:p>
          <w:p w14:paraId="0ABDE2D9" w14:textId="77777777" w:rsidR="00654C80" w:rsidRDefault="00A25F3B" w:rsidP="00654C80">
            <w:pPr>
              <w:rPr>
                <w:rtl/>
              </w:rPr>
            </w:pPr>
          </w:p>
          <w:p w14:paraId="31B4523C" w14:textId="77777777" w:rsidR="00654C80" w:rsidRDefault="00A25F3B" w:rsidP="00654C80">
            <w:pPr>
              <w:rPr>
                <w:rtl/>
              </w:rPr>
            </w:pPr>
            <w:r>
              <w:rPr>
                <w:rFonts w:cs="David" w:hint="cs"/>
                <w:color w:val="000000"/>
                <w:rtl/>
              </w:rPr>
              <w:t>‏‏מוצעת מרפסת גג ע"ג הממ"ד החורג מקו הבניין לתוספות.‏</w:t>
            </w:r>
          </w:p>
          <w:p w14:paraId="6DC3927F" w14:textId="77777777" w:rsidR="00654C80" w:rsidRDefault="00A25F3B" w:rsidP="00654C80">
            <w:pPr>
              <w:rPr>
                <w:rtl/>
              </w:rPr>
            </w:pPr>
          </w:p>
          <w:p w14:paraId="02D81604" w14:textId="77777777" w:rsidR="00654C80" w:rsidRDefault="00A25F3B" w:rsidP="00654C80">
            <w:pPr>
              <w:rPr>
                <w:rtl/>
              </w:rPr>
            </w:pPr>
            <w:r>
              <w:rPr>
                <w:rFonts w:cs="David" w:hint="cs"/>
                <w:color w:val="000000"/>
                <w:rtl/>
              </w:rPr>
              <w:t>‏‏לא ניתן לאשר את מרפסת הגג היות ואין עמידה בתקנות סטיה ניכרת ובמדניות מהנדס העיר.‏</w:t>
            </w:r>
          </w:p>
          <w:p w14:paraId="36D13EF1" w14:textId="77777777" w:rsidR="00654C80" w:rsidRDefault="00A25F3B" w:rsidP="00654C80">
            <w:pPr>
              <w:rPr>
                <w:rtl/>
              </w:rPr>
            </w:pPr>
          </w:p>
          <w:p w14:paraId="146872D5" w14:textId="77777777" w:rsidR="00654C80" w:rsidRDefault="00A25F3B" w:rsidP="00654C80">
            <w:pPr>
              <w:rPr>
                <w:rtl/>
              </w:rPr>
            </w:pPr>
            <w:r>
              <w:rPr>
                <w:rFonts w:cs="David" w:hint="cs"/>
                <w:color w:val="000000"/>
                <w:rtl/>
              </w:rPr>
              <w:t>‏‏יש להסיר מהבקשה.‏</w:t>
            </w:r>
          </w:p>
          <w:p w14:paraId="060A003E" w14:textId="77777777" w:rsidR="00654C80" w:rsidRDefault="00A25F3B" w:rsidP="00654C80">
            <w:pPr>
              <w:rPr>
                <w:rtl/>
              </w:rPr>
            </w:pPr>
          </w:p>
          <w:p w14:paraId="48B7FA1A" w14:textId="77777777" w:rsidR="00654C80" w:rsidRDefault="00A25F3B" w:rsidP="00654C80">
            <w:pPr>
              <w:rPr>
                <w:rtl/>
              </w:rPr>
            </w:pPr>
            <w:r>
              <w:rPr>
                <w:rFonts w:cs="David" w:hint="cs"/>
                <w:color w:val="000000"/>
                <w:rtl/>
              </w:rPr>
              <w:t>‏‏ ‏</w:t>
            </w:r>
          </w:p>
          <w:p w14:paraId="55029E65" w14:textId="77777777" w:rsidR="00654C80" w:rsidRDefault="00A25F3B" w:rsidP="00654C80">
            <w:pPr>
              <w:rPr>
                <w:rtl/>
              </w:rPr>
            </w:pPr>
          </w:p>
          <w:p w14:paraId="6083788F" w14:textId="77777777" w:rsidR="00654C80" w:rsidRDefault="00A25F3B" w:rsidP="00654C80">
            <w:pPr>
              <w:rPr>
                <w:rtl/>
              </w:rPr>
            </w:pPr>
            <w:r>
              <w:rPr>
                <w:rFonts w:cs="David" w:hint="cs"/>
                <w:color w:val="000000"/>
                <w:rtl/>
              </w:rPr>
              <w:t>‏‏הוראות בניה‏‏:‏</w:t>
            </w:r>
          </w:p>
          <w:p w14:paraId="2EB4E70F" w14:textId="77777777" w:rsidR="00654C80" w:rsidRDefault="00A25F3B" w:rsidP="00654C80">
            <w:pPr>
              <w:rPr>
                <w:rtl/>
              </w:rPr>
            </w:pPr>
          </w:p>
          <w:p w14:paraId="6D10ED82" w14:textId="77777777" w:rsidR="00654C80" w:rsidRDefault="00A25F3B" w:rsidP="00654C80">
            <w:pPr>
              <w:rPr>
                <w:rtl/>
              </w:rPr>
            </w:pPr>
            <w:r>
              <w:rPr>
                <w:rFonts w:cs="David" w:hint="cs"/>
                <w:color w:val="000000"/>
                <w:rtl/>
              </w:rPr>
              <w:t>‏‏ע"פ הוראות תכנית 5917:‏</w:t>
            </w:r>
          </w:p>
          <w:p w14:paraId="3D7483DF" w14:textId="77777777" w:rsidR="00654C80" w:rsidRDefault="00A25F3B" w:rsidP="00654C80">
            <w:pPr>
              <w:rPr>
                <w:rtl/>
              </w:rPr>
            </w:pPr>
          </w:p>
          <w:p w14:paraId="39F3CE5D" w14:textId="77777777" w:rsidR="00654C80" w:rsidRDefault="00A25F3B" w:rsidP="00654C80">
            <w:pPr>
              <w:rPr>
                <w:rtl/>
              </w:rPr>
            </w:pPr>
            <w:r>
              <w:rPr>
                <w:rFonts w:cs="David" w:hint="cs"/>
                <w:color w:val="000000"/>
                <w:rtl/>
              </w:rPr>
              <w:t>‏‏"הבניה תבוצע באבן טבעית מרובעת ומסותתת..." ‏‏–‏‏ על ע"ב לציין את החיפוי ע"ג החזיתות בהתאם להוראות התכנית.‏</w:t>
            </w:r>
          </w:p>
          <w:p w14:paraId="5940A325" w14:textId="77777777" w:rsidR="00654C80" w:rsidRDefault="00A25F3B" w:rsidP="00654C80">
            <w:pPr>
              <w:rPr>
                <w:rtl/>
              </w:rPr>
            </w:pPr>
          </w:p>
          <w:p w14:paraId="1FBFA8B9" w14:textId="77777777" w:rsidR="00654C80" w:rsidRDefault="00A25F3B" w:rsidP="00654C80">
            <w:pPr>
              <w:rPr>
                <w:rtl/>
              </w:rPr>
            </w:pPr>
            <w:r>
              <w:rPr>
                <w:rFonts w:cs="David" w:hint="cs"/>
                <w:color w:val="000000"/>
                <w:rtl/>
              </w:rPr>
              <w:t>‏‏ ‏</w:t>
            </w:r>
          </w:p>
          <w:p w14:paraId="16B8725D" w14:textId="77777777" w:rsidR="00654C80" w:rsidRDefault="00A25F3B" w:rsidP="00654C80">
            <w:pPr>
              <w:rPr>
                <w:rtl/>
              </w:rPr>
            </w:pPr>
          </w:p>
          <w:p w14:paraId="3D081341" w14:textId="77777777" w:rsidR="00654C80" w:rsidRDefault="00A25F3B" w:rsidP="00654C80">
            <w:pPr>
              <w:rPr>
                <w:rtl/>
              </w:rPr>
            </w:pPr>
            <w:r>
              <w:rPr>
                <w:rFonts w:cs="David" w:hint="cs"/>
                <w:color w:val="000000"/>
                <w:rtl/>
              </w:rPr>
              <w:t>‏‏יש לתקן את הליקויים המופיעים ע"ג הרמוניקה ‏‎a‎‏.‏</w:t>
            </w:r>
          </w:p>
          <w:p w14:paraId="79D78AAA" w14:textId="77777777" w:rsidR="00654C80" w:rsidRDefault="00A25F3B" w:rsidP="00654C80">
            <w:pPr>
              <w:rPr>
                <w:rtl/>
              </w:rPr>
            </w:pPr>
          </w:p>
          <w:p w14:paraId="5CEF84BB" w14:textId="77777777" w:rsidR="00654C80" w:rsidRDefault="00A25F3B" w:rsidP="00654C80">
            <w:pPr>
              <w:rPr>
                <w:rtl/>
              </w:rPr>
            </w:pPr>
            <w:r>
              <w:rPr>
                <w:rFonts w:cs="David" w:hint="cs"/>
                <w:color w:val="000000"/>
                <w:rtl/>
              </w:rPr>
              <w:t>‏‎ ‎</w:t>
            </w:r>
          </w:p>
        </w:tc>
      </w:tr>
    </w:tbl>
    <w:p w14:paraId="556344C9" w14:textId="77777777" w:rsidR="00327103" w:rsidRPr="001B4317" w:rsidRDefault="00327103" w:rsidP="007C72FC">
      <w:pPr>
        <w:pStyle w:val="4"/>
        <w:rPr>
          <w:rFonts w:asciiTheme="minorBidi" w:hAnsiTheme="minorBidi" w:cstheme="minorBidi"/>
          <w:rtl/>
        </w:rPr>
      </w:pPr>
    </w:p>
    <w:p w14:paraId="5C52C270" w14:textId="77777777" w:rsidR="006C72F3" w:rsidRDefault="00A25F3B">
      <w:r>
        <w:br w:type="page"/>
      </w:r>
    </w:p>
    <w:p w14:paraId="6DFA2058"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FB7D21F"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7B13B9F" w14:textId="77777777" w:rsidTr="009D623E">
        <w:trPr>
          <w:jc w:val="center"/>
        </w:trPr>
        <w:tc>
          <w:tcPr>
            <w:tcW w:w="2744" w:type="dxa"/>
            <w:shd w:val="clear" w:color="auto" w:fill="auto"/>
          </w:tcPr>
          <w:p w14:paraId="3A04B65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1D51C7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D47E38B" w14:textId="77777777" w:rsidTr="009D623E">
        <w:trPr>
          <w:jc w:val="center"/>
        </w:trPr>
        <w:tc>
          <w:tcPr>
            <w:tcW w:w="2744" w:type="dxa"/>
            <w:shd w:val="clear" w:color="auto" w:fill="auto"/>
          </w:tcPr>
          <w:p w14:paraId="7549266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253A0AE" w14:textId="77777777" w:rsidR="00513E01" w:rsidRPr="00513E01" w:rsidRDefault="009560DF" w:rsidP="001B4317">
            <w:r>
              <w:rPr>
                <w:rFonts w:asciiTheme="minorBidi" w:hAnsiTheme="minorBidi" w:cstheme="minorBidi"/>
                <w:b/>
                <w:bCs/>
                <w:color w:val="000000"/>
                <w:rtl/>
              </w:rPr>
              <w:t>2025/30</w:t>
            </w:r>
          </w:p>
        </w:tc>
      </w:tr>
      <w:tr w:rsidR="00513E01" w:rsidRPr="00513E01" w14:paraId="3D591486" w14:textId="77777777" w:rsidTr="009D623E">
        <w:trPr>
          <w:jc w:val="center"/>
        </w:trPr>
        <w:tc>
          <w:tcPr>
            <w:tcW w:w="2744" w:type="dxa"/>
            <w:shd w:val="clear" w:color="auto" w:fill="auto"/>
          </w:tcPr>
          <w:p w14:paraId="39F1050B"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E5B3DA7" w14:textId="77777777" w:rsidR="00513E01" w:rsidRPr="00513E01" w:rsidRDefault="007C62F6" w:rsidP="00513E01">
            <w:r>
              <w:rPr>
                <w:rFonts w:asciiTheme="minorBidi" w:hAnsiTheme="minorBidi" w:cstheme="minorBidi"/>
                <w:b/>
                <w:bCs/>
                <w:color w:val="C00000"/>
                <w:u w:val="single"/>
                <w:rtl/>
              </w:rPr>
              <w:t>1976/0536.07</w:t>
            </w:r>
          </w:p>
        </w:tc>
      </w:tr>
      <w:tr w:rsidR="0027089E" w:rsidRPr="00513E01" w14:paraId="47DCDCBA" w14:textId="77777777" w:rsidTr="009D623E">
        <w:trPr>
          <w:jc w:val="center"/>
        </w:trPr>
        <w:tc>
          <w:tcPr>
            <w:tcW w:w="2744" w:type="dxa"/>
            <w:shd w:val="clear" w:color="auto" w:fill="auto"/>
          </w:tcPr>
          <w:p w14:paraId="1D751F0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1348B9D" w14:textId="77777777" w:rsidR="0027089E" w:rsidRDefault="007C62F6" w:rsidP="00513E01">
            <w:r>
              <w:rPr>
                <w:rFonts w:asciiTheme="minorBidi" w:hAnsiTheme="minorBidi" w:cstheme="minorBidi"/>
                <w:b/>
                <w:bCs/>
                <w:color w:val="C00000"/>
                <w:u w:val="single"/>
                <w:rtl/>
              </w:rPr>
              <w:t>38</w:t>
            </w:r>
          </w:p>
        </w:tc>
      </w:tr>
    </w:tbl>
    <w:p w14:paraId="7F0CAB7A" w14:textId="77777777" w:rsidR="001B4317" w:rsidRPr="001B4317" w:rsidRDefault="001B4317" w:rsidP="001B4317">
      <w:pPr>
        <w:rPr>
          <w:rFonts w:asciiTheme="minorBidi" w:hAnsiTheme="minorBidi" w:cstheme="minorBidi"/>
          <w:rtl/>
        </w:rPr>
      </w:pPr>
    </w:p>
    <w:p w14:paraId="241B545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0FF2733" w14:textId="77777777" w:rsidTr="009D623E">
        <w:tc>
          <w:tcPr>
            <w:tcW w:w="2433" w:type="dxa"/>
            <w:shd w:val="clear" w:color="auto" w:fill="auto"/>
            <w:vAlign w:val="center"/>
          </w:tcPr>
          <w:p w14:paraId="477F728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F59BEF1" w14:textId="77777777" w:rsidR="001B4317" w:rsidRPr="001B4317" w:rsidRDefault="005C7979" w:rsidP="00BE28A4">
            <w:r>
              <w:rPr>
                <w:rFonts w:asciiTheme="minorBidi" w:hAnsiTheme="minorBidi" w:cstheme="minorBidi"/>
                <w:b/>
                <w:bCs/>
                <w:color w:val="000000"/>
                <w:rtl/>
              </w:rPr>
              <w:t>ממ"ד</w:t>
            </w:r>
          </w:p>
        </w:tc>
      </w:tr>
      <w:tr w:rsidR="001B4317" w:rsidRPr="001B4317" w14:paraId="29278997" w14:textId="77777777" w:rsidTr="009D623E">
        <w:tc>
          <w:tcPr>
            <w:tcW w:w="2433" w:type="dxa"/>
            <w:shd w:val="clear" w:color="auto" w:fill="auto"/>
            <w:vAlign w:val="center"/>
          </w:tcPr>
          <w:p w14:paraId="478FAEE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E36033F"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5768A24" w14:textId="77777777" w:rsidTr="009D623E">
        <w:tc>
          <w:tcPr>
            <w:tcW w:w="2433" w:type="dxa"/>
            <w:shd w:val="clear" w:color="auto" w:fill="auto"/>
            <w:vAlign w:val="center"/>
          </w:tcPr>
          <w:p w14:paraId="6CD62983"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F03879D" w14:textId="77777777" w:rsidR="001B4317" w:rsidRPr="001B4317" w:rsidRDefault="005C7979" w:rsidP="00BE28A4">
            <w:r>
              <w:rPr>
                <w:rFonts w:asciiTheme="minorBidi" w:hAnsiTheme="minorBidi" w:cstheme="minorBidi"/>
                <w:b/>
                <w:bCs/>
                <w:color w:val="000000"/>
                <w:rtl/>
              </w:rPr>
              <w:t>תוספת ממ"ד</w:t>
            </w:r>
          </w:p>
        </w:tc>
      </w:tr>
      <w:tr w:rsidR="001B4317" w:rsidRPr="001B4317" w14:paraId="321C32A8" w14:textId="77777777" w:rsidTr="009D623E">
        <w:tc>
          <w:tcPr>
            <w:tcW w:w="2433" w:type="dxa"/>
            <w:shd w:val="clear" w:color="auto" w:fill="auto"/>
            <w:vAlign w:val="center"/>
          </w:tcPr>
          <w:p w14:paraId="5F9E8D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0B59B85" w14:textId="77777777" w:rsidR="001B4317" w:rsidRPr="001B4317" w:rsidRDefault="001B4317" w:rsidP="00BE28A4"/>
        </w:tc>
      </w:tr>
      <w:tr w:rsidR="001B4317" w:rsidRPr="001B4317" w14:paraId="732FE9CB" w14:textId="77777777" w:rsidTr="009D623E">
        <w:tc>
          <w:tcPr>
            <w:tcW w:w="2433" w:type="dxa"/>
            <w:shd w:val="clear" w:color="auto" w:fill="auto"/>
            <w:vAlign w:val="center"/>
          </w:tcPr>
          <w:p w14:paraId="7ED01BB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0C51128" w14:textId="77777777" w:rsidR="001B4317" w:rsidRPr="001B4317" w:rsidRDefault="001B4317" w:rsidP="00BE28A4"/>
        </w:tc>
      </w:tr>
      <w:tr w:rsidR="002460A0" w:rsidRPr="001B4317" w14:paraId="3DEF0394" w14:textId="77777777" w:rsidTr="009D623E">
        <w:tc>
          <w:tcPr>
            <w:tcW w:w="2433" w:type="dxa"/>
            <w:shd w:val="clear" w:color="auto" w:fill="auto"/>
            <w:vAlign w:val="center"/>
          </w:tcPr>
          <w:p w14:paraId="10290EC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228AFDA" w14:textId="77777777" w:rsidR="002460A0" w:rsidRDefault="002460A0" w:rsidP="00BE28A4">
            <w:r>
              <w:rPr>
                <w:rFonts w:asciiTheme="minorBidi" w:hAnsiTheme="minorBidi" w:cstheme="minorBidi"/>
                <w:b/>
                <w:bCs/>
                <w:color w:val="000000"/>
                <w:rtl/>
              </w:rPr>
              <w:t>נסח טאבו</w:t>
            </w:r>
          </w:p>
        </w:tc>
      </w:tr>
      <w:tr w:rsidR="007F2E8F" w:rsidRPr="001B4317" w14:paraId="0DA9346D" w14:textId="77777777" w:rsidTr="009D623E">
        <w:tc>
          <w:tcPr>
            <w:tcW w:w="2433" w:type="dxa"/>
            <w:shd w:val="clear" w:color="auto" w:fill="auto"/>
            <w:vAlign w:val="center"/>
          </w:tcPr>
          <w:p w14:paraId="15692640"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DED24C9" w14:textId="77777777" w:rsidR="007F2E8F" w:rsidRPr="001B4317" w:rsidRDefault="005C7979" w:rsidP="00BE28A4">
            <w:r>
              <w:rPr>
                <w:rFonts w:asciiTheme="minorBidi" w:hAnsiTheme="minorBidi" w:cstheme="minorBidi"/>
                <w:b/>
                <w:bCs/>
                <w:color w:val="000000"/>
                <w:rtl/>
              </w:rPr>
              <w:t>לא</w:t>
            </w:r>
          </w:p>
        </w:tc>
      </w:tr>
      <w:tr w:rsidR="001B4317" w:rsidRPr="001B4317" w14:paraId="518630D9" w14:textId="77777777" w:rsidTr="009D623E">
        <w:tc>
          <w:tcPr>
            <w:tcW w:w="2433" w:type="dxa"/>
            <w:shd w:val="clear" w:color="auto" w:fill="auto"/>
            <w:vAlign w:val="center"/>
          </w:tcPr>
          <w:p w14:paraId="2F4CE16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36F57C0" w14:textId="77777777" w:rsidR="001B4317" w:rsidRPr="001B4317" w:rsidRDefault="006E6745" w:rsidP="006E6745">
            <w:r>
              <w:rPr>
                <w:rFonts w:asciiTheme="minorBidi" w:hAnsiTheme="minorBidi" w:cstheme="minorBidi"/>
                <w:b/>
                <w:bCs/>
                <w:color w:val="000000"/>
                <w:rtl/>
              </w:rPr>
              <w:t>גברת אסף  שירלי</w:t>
            </w:r>
          </w:p>
        </w:tc>
      </w:tr>
      <w:tr w:rsidR="001B4317" w:rsidRPr="001B4317" w14:paraId="7D469E30" w14:textId="77777777" w:rsidTr="009D623E">
        <w:tc>
          <w:tcPr>
            <w:tcW w:w="2433" w:type="dxa"/>
            <w:shd w:val="clear" w:color="auto" w:fill="auto"/>
            <w:vAlign w:val="center"/>
          </w:tcPr>
          <w:p w14:paraId="240CD55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B6142A6" w14:textId="77777777" w:rsidR="001B4317" w:rsidRPr="001B4317" w:rsidRDefault="006E6745" w:rsidP="005C7979">
            <w:r>
              <w:rPr>
                <w:rFonts w:asciiTheme="minorBidi" w:hAnsiTheme="minorBidi" w:cstheme="minorBidi"/>
                <w:b/>
                <w:bCs/>
                <w:color w:val="000000"/>
                <w:rtl/>
              </w:rPr>
              <w:t>הנדסאי אדריכלות מזרחי  דורון</w:t>
            </w:r>
          </w:p>
        </w:tc>
      </w:tr>
      <w:tr w:rsidR="001B4317" w:rsidRPr="001B4317" w14:paraId="7575BCC8" w14:textId="77777777" w:rsidTr="009D623E">
        <w:tc>
          <w:tcPr>
            <w:tcW w:w="2433" w:type="dxa"/>
            <w:shd w:val="clear" w:color="auto" w:fill="auto"/>
            <w:vAlign w:val="center"/>
          </w:tcPr>
          <w:p w14:paraId="192F870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F5B1D09" w14:textId="77777777" w:rsidR="001B4317" w:rsidRPr="001B4317" w:rsidRDefault="006E6745" w:rsidP="005C7979">
            <w:r>
              <w:rPr>
                <w:rFonts w:asciiTheme="minorBidi" w:hAnsiTheme="minorBidi" w:cstheme="minorBidi"/>
                <w:b/>
                <w:bCs/>
                <w:color w:val="000000"/>
                <w:rtl/>
              </w:rPr>
              <w:t>הנדסאי ביטון  אריאל</w:t>
            </w:r>
          </w:p>
        </w:tc>
      </w:tr>
      <w:tr w:rsidR="001B4317" w:rsidRPr="001B4317" w14:paraId="153579D8" w14:textId="77777777" w:rsidTr="009D623E">
        <w:tc>
          <w:tcPr>
            <w:tcW w:w="2433" w:type="dxa"/>
            <w:shd w:val="clear" w:color="auto" w:fill="auto"/>
            <w:vAlign w:val="center"/>
          </w:tcPr>
          <w:p w14:paraId="40D82EA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083A3F3" w14:textId="77777777" w:rsidR="001B4317" w:rsidRPr="001B4317" w:rsidRDefault="005C7979" w:rsidP="00BE28A4">
            <w:r>
              <w:rPr>
                <w:rFonts w:asciiTheme="minorBidi" w:hAnsiTheme="minorBidi" w:cstheme="minorBidi"/>
                <w:b/>
                <w:bCs/>
                <w:color w:val="000000"/>
                <w:rtl/>
              </w:rPr>
              <w:t>0</w:t>
            </w:r>
          </w:p>
        </w:tc>
      </w:tr>
      <w:tr w:rsidR="001B4317" w:rsidRPr="001B4317" w14:paraId="3210BFBD" w14:textId="77777777" w:rsidTr="009D623E">
        <w:tc>
          <w:tcPr>
            <w:tcW w:w="2433" w:type="dxa"/>
            <w:shd w:val="clear" w:color="auto" w:fill="auto"/>
            <w:vAlign w:val="center"/>
          </w:tcPr>
          <w:p w14:paraId="3F9021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76C554A" w14:textId="77777777" w:rsidR="001B4317" w:rsidRPr="001B4317" w:rsidRDefault="005C7979" w:rsidP="00BE28A4">
            <w:r>
              <w:rPr>
                <w:rFonts w:asciiTheme="minorBidi" w:hAnsiTheme="minorBidi" w:cstheme="minorBidi"/>
                <w:b/>
                <w:bCs/>
                <w:color w:val="000000"/>
                <w:rtl/>
              </w:rPr>
              <w:t>14</w:t>
            </w:r>
          </w:p>
        </w:tc>
      </w:tr>
    </w:tbl>
    <w:p w14:paraId="479896EB" w14:textId="77777777" w:rsidR="001B4317" w:rsidRPr="001B4317" w:rsidRDefault="001B4317" w:rsidP="001B4317">
      <w:pPr>
        <w:tabs>
          <w:tab w:val="left" w:pos="31"/>
        </w:tabs>
        <w:ind w:firstLine="26"/>
        <w:outlineLvl w:val="0"/>
        <w:rPr>
          <w:rFonts w:asciiTheme="minorBidi" w:hAnsiTheme="minorBidi" w:cstheme="minorBidi"/>
          <w:b/>
          <w:bCs/>
          <w:rtl/>
        </w:rPr>
      </w:pPr>
    </w:p>
    <w:p w14:paraId="43E2865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9470D2C" w14:textId="77777777" w:rsidTr="009D623E">
        <w:tc>
          <w:tcPr>
            <w:tcW w:w="4638" w:type="dxa"/>
            <w:shd w:val="clear" w:color="auto" w:fill="auto"/>
          </w:tcPr>
          <w:p w14:paraId="6449AB8C" w14:textId="77777777" w:rsidR="001B4317" w:rsidRPr="001B4317" w:rsidRDefault="005C7979" w:rsidP="00BE28A4">
            <w:r>
              <w:rPr>
                <w:rFonts w:asciiTheme="minorBidi" w:hAnsiTheme="minorBidi" w:cstheme="minorBidi"/>
                <w:b/>
                <w:bCs/>
                <w:color w:val="000000"/>
                <w:rtl/>
              </w:rPr>
              <w:t>אפרתה 32 , ארנונה</w:t>
            </w:r>
          </w:p>
        </w:tc>
      </w:tr>
    </w:tbl>
    <w:p w14:paraId="35D13FB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4168252" w14:textId="77777777" w:rsidTr="009D623E">
        <w:tc>
          <w:tcPr>
            <w:tcW w:w="0" w:type="auto"/>
            <w:shd w:val="clear" w:color="auto" w:fill="auto"/>
          </w:tcPr>
          <w:p w14:paraId="3786AE6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4DD1AC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159261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6774661" w14:textId="77777777" w:rsidTr="009D623E">
        <w:tc>
          <w:tcPr>
            <w:tcW w:w="0" w:type="auto"/>
            <w:shd w:val="clear" w:color="auto" w:fill="auto"/>
          </w:tcPr>
          <w:p w14:paraId="6E9227FA" w14:textId="77777777" w:rsidR="001B4317" w:rsidRPr="001B4317" w:rsidRDefault="001B4317" w:rsidP="00BE28A4">
            <w:pPr>
              <w:rPr>
                <w:rFonts w:asciiTheme="minorBidi" w:hAnsiTheme="minorBidi" w:cstheme="minorBidi"/>
                <w:bCs/>
              </w:rPr>
            </w:pPr>
            <w:r>
              <w:rPr>
                <w:rFonts w:cs="Arial" w:hint="cs"/>
                <w:rtl/>
              </w:rPr>
              <w:t>30115</w:t>
            </w:r>
          </w:p>
        </w:tc>
        <w:tc>
          <w:tcPr>
            <w:tcW w:w="0" w:type="auto"/>
            <w:shd w:val="clear" w:color="auto" w:fill="auto"/>
          </w:tcPr>
          <w:p w14:paraId="781497C1" w14:textId="77777777" w:rsidR="001B4317" w:rsidRPr="001B4317" w:rsidRDefault="001B4317" w:rsidP="00BE28A4">
            <w:pPr>
              <w:rPr>
                <w:rFonts w:asciiTheme="minorBidi" w:hAnsiTheme="minorBidi" w:cstheme="minorBidi"/>
                <w:rtl/>
              </w:rPr>
            </w:pPr>
            <w:r>
              <w:rPr>
                <w:rFonts w:cs="Arial" w:hint="cs"/>
                <w:rtl/>
              </w:rPr>
              <w:t>106</w:t>
            </w:r>
          </w:p>
        </w:tc>
        <w:tc>
          <w:tcPr>
            <w:tcW w:w="2468" w:type="dxa"/>
            <w:shd w:val="clear" w:color="auto" w:fill="auto"/>
          </w:tcPr>
          <w:p w14:paraId="490EC3B8" w14:textId="77777777" w:rsidR="001B4317" w:rsidRPr="001B4317" w:rsidRDefault="001B4317" w:rsidP="00BE28A4">
            <w:pPr>
              <w:jc w:val="center"/>
              <w:rPr>
                <w:rFonts w:asciiTheme="minorBidi" w:hAnsiTheme="minorBidi" w:cstheme="minorBidi"/>
              </w:rPr>
            </w:pPr>
            <w:r>
              <w:rPr>
                <w:rFonts w:cs="Arial" w:hint="cs"/>
                <w:rtl/>
              </w:rPr>
              <w:t>כן</w:t>
            </w:r>
          </w:p>
        </w:tc>
      </w:tr>
    </w:tbl>
    <w:p w14:paraId="38D3DD9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160F4E35" w14:textId="77777777" w:rsidTr="009D623E">
        <w:tc>
          <w:tcPr>
            <w:tcW w:w="1040" w:type="dxa"/>
            <w:shd w:val="clear" w:color="auto" w:fill="auto"/>
            <w:vAlign w:val="center"/>
          </w:tcPr>
          <w:p w14:paraId="32E8C85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75A8D5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7EC42D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DCD8AA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14CD9E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C500CF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DF0D47B" w14:textId="77777777" w:rsidTr="009D623E">
        <w:tc>
          <w:tcPr>
            <w:tcW w:w="1040" w:type="dxa"/>
            <w:shd w:val="clear" w:color="auto" w:fill="auto"/>
            <w:vAlign w:val="center"/>
          </w:tcPr>
          <w:p w14:paraId="64380A3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w:t>
            </w:r>
          </w:p>
        </w:tc>
        <w:tc>
          <w:tcPr>
            <w:tcW w:w="1980" w:type="dxa"/>
            <w:shd w:val="clear" w:color="auto" w:fill="auto"/>
            <w:vAlign w:val="center"/>
          </w:tcPr>
          <w:p w14:paraId="54EDAED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D59181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25/11/1976</w:t>
            </w:r>
          </w:p>
        </w:tc>
        <w:tc>
          <w:tcPr>
            <w:tcW w:w="1421" w:type="dxa"/>
            <w:shd w:val="clear" w:color="auto" w:fill="auto"/>
            <w:vAlign w:val="center"/>
          </w:tcPr>
          <w:p w14:paraId="1DFD133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0D763C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21A81C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E705599" w14:textId="77777777" w:rsidTr="009D623E">
        <w:tc>
          <w:tcPr>
            <w:tcW w:w="1040" w:type="dxa"/>
            <w:shd w:val="clear" w:color="auto" w:fill="auto"/>
            <w:vAlign w:val="center"/>
          </w:tcPr>
          <w:p w14:paraId="5B1446D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w:t>
            </w:r>
          </w:p>
        </w:tc>
        <w:tc>
          <w:tcPr>
            <w:tcW w:w="1980" w:type="dxa"/>
            <w:shd w:val="clear" w:color="auto" w:fill="auto"/>
            <w:vAlign w:val="center"/>
          </w:tcPr>
          <w:p w14:paraId="33EE0C2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E56206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25/11/1976</w:t>
            </w:r>
          </w:p>
        </w:tc>
        <w:tc>
          <w:tcPr>
            <w:tcW w:w="1421" w:type="dxa"/>
            <w:shd w:val="clear" w:color="auto" w:fill="auto"/>
            <w:vAlign w:val="center"/>
          </w:tcPr>
          <w:p w14:paraId="59259AC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B0C20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211582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A6137F5" w14:textId="77777777" w:rsidTr="009D623E">
        <w:tc>
          <w:tcPr>
            <w:tcW w:w="1040" w:type="dxa"/>
            <w:shd w:val="clear" w:color="auto" w:fill="auto"/>
            <w:vAlign w:val="center"/>
          </w:tcPr>
          <w:p w14:paraId="0690783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w:t>
            </w:r>
          </w:p>
        </w:tc>
        <w:tc>
          <w:tcPr>
            <w:tcW w:w="1980" w:type="dxa"/>
            <w:shd w:val="clear" w:color="auto" w:fill="auto"/>
            <w:vAlign w:val="center"/>
          </w:tcPr>
          <w:p w14:paraId="6F61BC0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3788DF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25/11/1976</w:t>
            </w:r>
          </w:p>
        </w:tc>
        <w:tc>
          <w:tcPr>
            <w:tcW w:w="1421" w:type="dxa"/>
            <w:shd w:val="clear" w:color="auto" w:fill="auto"/>
            <w:vAlign w:val="center"/>
          </w:tcPr>
          <w:p w14:paraId="12EB737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DBA105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611F7E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5F2EF43" w14:textId="77777777" w:rsidTr="009D623E">
        <w:tc>
          <w:tcPr>
            <w:tcW w:w="1040" w:type="dxa"/>
            <w:shd w:val="clear" w:color="auto" w:fill="auto"/>
            <w:vAlign w:val="center"/>
          </w:tcPr>
          <w:p w14:paraId="0EAC8B5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w:t>
            </w:r>
          </w:p>
        </w:tc>
        <w:tc>
          <w:tcPr>
            <w:tcW w:w="1980" w:type="dxa"/>
            <w:shd w:val="clear" w:color="auto" w:fill="auto"/>
            <w:vAlign w:val="center"/>
          </w:tcPr>
          <w:p w14:paraId="0C69900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8C7EC3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25/11/1976</w:t>
            </w:r>
          </w:p>
        </w:tc>
        <w:tc>
          <w:tcPr>
            <w:tcW w:w="1421" w:type="dxa"/>
            <w:shd w:val="clear" w:color="auto" w:fill="auto"/>
            <w:vAlign w:val="center"/>
          </w:tcPr>
          <w:p w14:paraId="38BE856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0107E7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3D037A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C09BDF2" w14:textId="77777777" w:rsidTr="009D623E">
        <w:tc>
          <w:tcPr>
            <w:tcW w:w="1040" w:type="dxa"/>
            <w:shd w:val="clear" w:color="auto" w:fill="auto"/>
            <w:vAlign w:val="center"/>
          </w:tcPr>
          <w:p w14:paraId="43D1A15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1721א</w:t>
            </w:r>
          </w:p>
        </w:tc>
        <w:tc>
          <w:tcPr>
            <w:tcW w:w="1980" w:type="dxa"/>
            <w:shd w:val="clear" w:color="auto" w:fill="auto"/>
            <w:vAlign w:val="center"/>
          </w:tcPr>
          <w:p w14:paraId="5C268F1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E4C706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12/01/1986</w:t>
            </w:r>
          </w:p>
        </w:tc>
        <w:tc>
          <w:tcPr>
            <w:tcW w:w="1421" w:type="dxa"/>
            <w:shd w:val="clear" w:color="auto" w:fill="auto"/>
            <w:vAlign w:val="center"/>
          </w:tcPr>
          <w:p w14:paraId="6581BDD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D5DD74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4195CC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F09C001" w14:textId="77777777" w:rsidTr="009D623E">
        <w:tc>
          <w:tcPr>
            <w:tcW w:w="1040" w:type="dxa"/>
            <w:shd w:val="clear" w:color="auto" w:fill="auto"/>
            <w:vAlign w:val="center"/>
          </w:tcPr>
          <w:p w14:paraId="4CC8E3D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1902</w:t>
            </w:r>
          </w:p>
        </w:tc>
        <w:tc>
          <w:tcPr>
            <w:tcW w:w="1980" w:type="dxa"/>
            <w:shd w:val="clear" w:color="auto" w:fill="auto"/>
            <w:vAlign w:val="center"/>
          </w:tcPr>
          <w:p w14:paraId="51D8F9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BEF74D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07/05/1976</w:t>
            </w:r>
          </w:p>
        </w:tc>
        <w:tc>
          <w:tcPr>
            <w:tcW w:w="1421" w:type="dxa"/>
            <w:shd w:val="clear" w:color="auto" w:fill="auto"/>
            <w:vAlign w:val="center"/>
          </w:tcPr>
          <w:p w14:paraId="7C62DDE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7E8F4A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EFDF0C0" w14:textId="77777777" w:rsidR="001B4317" w:rsidRPr="001B4317" w:rsidRDefault="001B4317" w:rsidP="00BE28A4">
            <w:pPr>
              <w:tabs>
                <w:tab w:val="left" w:pos="31"/>
              </w:tabs>
              <w:jc w:val="right"/>
              <w:outlineLvl w:val="0"/>
              <w:rPr>
                <w:rFonts w:asciiTheme="minorBidi" w:hAnsiTheme="minorBidi" w:cstheme="minorBidi"/>
                <w:rtl/>
              </w:rPr>
            </w:pPr>
          </w:p>
        </w:tc>
      </w:tr>
    </w:tbl>
    <w:p w14:paraId="2417C06E" w14:textId="77777777" w:rsidR="001B4317" w:rsidRPr="001B4317" w:rsidRDefault="001B4317" w:rsidP="001B4317">
      <w:pPr>
        <w:tabs>
          <w:tab w:val="left" w:pos="31"/>
        </w:tabs>
        <w:ind w:firstLine="26"/>
        <w:outlineLvl w:val="0"/>
        <w:rPr>
          <w:rFonts w:asciiTheme="minorBidi" w:hAnsiTheme="minorBidi" w:cstheme="minorBidi"/>
          <w:b/>
          <w:bCs/>
          <w:rtl/>
        </w:rPr>
      </w:pPr>
    </w:p>
    <w:p w14:paraId="3E3DFC2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8E65958" w14:textId="77777777" w:rsidTr="00CE6010">
        <w:tc>
          <w:tcPr>
            <w:tcW w:w="0" w:type="auto"/>
          </w:tcPr>
          <w:p w14:paraId="6B00175F" w14:textId="77777777" w:rsidR="00654C80" w:rsidRDefault="00A25F3B" w:rsidP="00654C80">
            <w:pPr>
              <w:rPr>
                <w:rtl/>
              </w:rPr>
            </w:pPr>
          </w:p>
          <w:p w14:paraId="7D8D8D38" w14:textId="77777777" w:rsidR="00654C80" w:rsidRDefault="00A25F3B" w:rsidP="00654C80">
            <w:pPr>
              <w:rPr>
                <w:rtl/>
              </w:rPr>
            </w:pPr>
            <w:r>
              <w:rPr>
                <w:rFonts w:cs="David" w:hint="cs"/>
                <w:color w:val="000000"/>
                <w:rtl/>
              </w:rPr>
              <w:t>‏‎ ‎</w:t>
            </w:r>
          </w:p>
          <w:p w14:paraId="3A6FAB55" w14:textId="77777777" w:rsidR="00654C80" w:rsidRDefault="00A25F3B" w:rsidP="00654C80">
            <w:pPr>
              <w:rPr>
                <w:rtl/>
              </w:rPr>
            </w:pPr>
          </w:p>
          <w:p w14:paraId="690CBDCF" w14:textId="77777777" w:rsidR="00654C80" w:rsidRDefault="00A25F3B" w:rsidP="00654C80">
            <w:pPr>
              <w:rPr>
                <w:rtl/>
              </w:rPr>
            </w:pPr>
            <w:r>
              <w:rPr>
                <w:rFonts w:cs="David" w:hint="cs"/>
                <w:color w:val="000000"/>
                <w:rtl/>
              </w:rPr>
              <w:t>‏‏מהות הבקשה‏‏ : ‏</w:t>
            </w:r>
          </w:p>
          <w:p w14:paraId="28DA978D" w14:textId="77777777" w:rsidR="00654C80" w:rsidRDefault="00A25F3B" w:rsidP="00654C80">
            <w:pPr>
              <w:rPr>
                <w:rtl/>
              </w:rPr>
            </w:pPr>
          </w:p>
          <w:p w14:paraId="64F4BE88" w14:textId="77777777" w:rsidR="00654C80" w:rsidRDefault="00A25F3B" w:rsidP="00654C80">
            <w:pPr>
              <w:rPr>
                <w:rtl/>
              </w:rPr>
            </w:pPr>
            <w:r>
              <w:rPr>
                <w:rFonts w:cs="David" w:hint="cs"/>
                <w:color w:val="000000"/>
                <w:rtl/>
              </w:rPr>
              <w:t xml:space="preserve">‏‏מצב קיים‏‏:‏‏ </w:t>
            </w:r>
            <w:r>
              <w:rPr>
                <w:rFonts w:cs="David" w:hint="cs"/>
                <w:color w:val="000000"/>
                <w:rtl/>
              </w:rPr>
              <w:t>‏‏בניין מגורים בן 4 ‏‏קומות.‏</w:t>
            </w:r>
          </w:p>
          <w:p w14:paraId="1C3E5E18" w14:textId="77777777" w:rsidR="00654C80" w:rsidRDefault="00A25F3B" w:rsidP="00654C80">
            <w:pPr>
              <w:rPr>
                <w:rtl/>
              </w:rPr>
            </w:pPr>
          </w:p>
          <w:p w14:paraId="1FAC8DC5" w14:textId="77777777" w:rsidR="00654C80" w:rsidRDefault="00A25F3B" w:rsidP="00654C80">
            <w:pPr>
              <w:rPr>
                <w:rtl/>
              </w:rPr>
            </w:pPr>
            <w:r>
              <w:rPr>
                <w:rFonts w:cs="David" w:hint="cs"/>
                <w:color w:val="000000"/>
                <w:rtl/>
              </w:rPr>
              <w:t>‏‏ברחוב ‏‏אפרתה 32 גילה‏‏ גוש: ‏‏30115‏‏ ,‏‏ ‏‏חלקה: ‏‏106‏‏.‏</w:t>
            </w:r>
          </w:p>
          <w:p w14:paraId="39C78A3F" w14:textId="77777777" w:rsidR="00654C80" w:rsidRDefault="00A25F3B" w:rsidP="00654C80">
            <w:pPr>
              <w:rPr>
                <w:rtl/>
              </w:rPr>
            </w:pPr>
          </w:p>
          <w:p w14:paraId="370F57E6" w14:textId="77777777" w:rsidR="00654C80" w:rsidRDefault="00A25F3B" w:rsidP="00654C80">
            <w:pPr>
              <w:rPr>
                <w:rtl/>
              </w:rPr>
            </w:pPr>
            <w:r>
              <w:rPr>
                <w:rFonts w:cs="David" w:hint="cs"/>
                <w:color w:val="000000"/>
                <w:rtl/>
              </w:rPr>
              <w:t>‏‏לבניין קיימות 2 כניסות.‏</w:t>
            </w:r>
          </w:p>
          <w:p w14:paraId="62ABD131" w14:textId="77777777" w:rsidR="00654C80" w:rsidRDefault="00A25F3B" w:rsidP="00654C80">
            <w:pPr>
              <w:rPr>
                <w:rtl/>
              </w:rPr>
            </w:pPr>
          </w:p>
          <w:p w14:paraId="74853F4E" w14:textId="77777777" w:rsidR="00654C80" w:rsidRDefault="00A25F3B" w:rsidP="00654C80">
            <w:pPr>
              <w:rPr>
                <w:rtl/>
              </w:rPr>
            </w:pPr>
            <w:r>
              <w:rPr>
                <w:rFonts w:cs="David" w:hint="cs"/>
                <w:color w:val="000000"/>
                <w:rtl/>
              </w:rPr>
              <w:t>‏‏ ‏</w:t>
            </w:r>
          </w:p>
          <w:p w14:paraId="36DA92DD" w14:textId="77777777" w:rsidR="00654C80" w:rsidRDefault="00A25F3B" w:rsidP="00654C80">
            <w:pPr>
              <w:rPr>
                <w:rtl/>
              </w:rPr>
            </w:pPr>
          </w:p>
          <w:p w14:paraId="7A41081D" w14:textId="77777777" w:rsidR="00654C80" w:rsidRDefault="00A25F3B" w:rsidP="00654C80">
            <w:pPr>
              <w:rPr>
                <w:rtl/>
              </w:rPr>
            </w:pPr>
            <w:r>
              <w:rPr>
                <w:rFonts w:cs="David" w:hint="cs"/>
                <w:color w:val="000000"/>
                <w:rtl/>
              </w:rPr>
              <w:t>‏‏מצב‏‏ ‏‏מוצע: ‏</w:t>
            </w:r>
          </w:p>
          <w:p w14:paraId="2BE14CF4" w14:textId="77777777" w:rsidR="00654C80" w:rsidRDefault="00A25F3B" w:rsidP="00654C80">
            <w:pPr>
              <w:rPr>
                <w:rtl/>
              </w:rPr>
            </w:pPr>
          </w:p>
          <w:p w14:paraId="7D51EF66" w14:textId="77777777" w:rsidR="00654C80" w:rsidRDefault="00A25F3B" w:rsidP="00654C80">
            <w:pPr>
              <w:rPr>
                <w:rtl/>
              </w:rPr>
            </w:pPr>
            <w:r>
              <w:rPr>
                <w:rFonts w:cs="David" w:hint="cs"/>
                <w:color w:val="000000"/>
                <w:rtl/>
              </w:rPr>
              <w:t>‏‏מוצע עמודת ממ"דים עבור 2 יח"ד מס' 12 ו ‏‏–‏‏ 15.‏</w:t>
            </w:r>
          </w:p>
          <w:p w14:paraId="4B5A1630" w14:textId="77777777" w:rsidR="00654C80" w:rsidRDefault="00A25F3B" w:rsidP="00654C80">
            <w:pPr>
              <w:rPr>
                <w:rtl/>
              </w:rPr>
            </w:pPr>
          </w:p>
          <w:p w14:paraId="5A120C46" w14:textId="77777777" w:rsidR="00654C80" w:rsidRDefault="00A25F3B" w:rsidP="00654C80">
            <w:pPr>
              <w:rPr>
                <w:rtl/>
              </w:rPr>
            </w:pPr>
            <w:r>
              <w:rPr>
                <w:rFonts w:cs="David" w:hint="cs"/>
                <w:color w:val="000000"/>
                <w:rtl/>
              </w:rPr>
              <w:t>‏‏ ‏</w:t>
            </w:r>
          </w:p>
          <w:p w14:paraId="016DB54C" w14:textId="77777777" w:rsidR="00654C80" w:rsidRDefault="00A25F3B" w:rsidP="00654C80">
            <w:pPr>
              <w:rPr>
                <w:rtl/>
              </w:rPr>
            </w:pPr>
          </w:p>
          <w:p w14:paraId="68D0CC3F" w14:textId="77777777" w:rsidR="00654C80" w:rsidRDefault="00A25F3B" w:rsidP="00654C80">
            <w:pPr>
              <w:rPr>
                <w:rtl/>
              </w:rPr>
            </w:pPr>
            <w:r>
              <w:rPr>
                <w:rFonts w:cs="David" w:hint="cs"/>
                <w:color w:val="000000"/>
                <w:rtl/>
              </w:rPr>
              <w:t>‏‏פרסום הקלות:‏</w:t>
            </w:r>
          </w:p>
          <w:p w14:paraId="2D386A1A" w14:textId="77777777" w:rsidR="00654C80" w:rsidRDefault="00A25F3B" w:rsidP="00654C80">
            <w:pPr>
              <w:rPr>
                <w:rtl/>
              </w:rPr>
            </w:pPr>
          </w:p>
          <w:p w14:paraId="684B24E2" w14:textId="77777777" w:rsidR="00654C80" w:rsidRDefault="00A25F3B" w:rsidP="00654C80">
            <w:pPr>
              <w:rPr>
                <w:rtl/>
              </w:rPr>
            </w:pPr>
            <w:r>
              <w:rPr>
                <w:rFonts w:cs="David" w:hint="cs"/>
                <w:color w:val="000000"/>
                <w:rtl/>
              </w:rPr>
              <w:t>‏‏במסגרת הבקשה ‏‏הנידונה פורסמה ההקלה הבאה:‏</w:t>
            </w:r>
          </w:p>
          <w:p w14:paraId="25D2F035" w14:textId="77777777" w:rsidR="00654C80" w:rsidRDefault="00A25F3B" w:rsidP="00654C80">
            <w:pPr>
              <w:rPr>
                <w:rtl/>
              </w:rPr>
            </w:pPr>
          </w:p>
          <w:p w14:paraId="2855EFA1" w14:textId="77777777" w:rsidR="00654C80" w:rsidRDefault="00A25F3B" w:rsidP="00654C80">
            <w:pPr>
              <w:rPr>
                <w:rtl/>
              </w:rPr>
            </w:pPr>
            <w:r>
              <w:rPr>
                <w:rFonts w:cs="David" w:hint="cs"/>
                <w:color w:val="000000"/>
                <w:rtl/>
              </w:rPr>
              <w:t>‏‏חריגה מקו בניין עבור בניית ממ"ד‏</w:t>
            </w:r>
          </w:p>
          <w:p w14:paraId="03D6CD2E" w14:textId="77777777" w:rsidR="00654C80" w:rsidRDefault="00A25F3B" w:rsidP="00654C80">
            <w:pPr>
              <w:rPr>
                <w:rtl/>
              </w:rPr>
            </w:pPr>
          </w:p>
          <w:p w14:paraId="628A2172" w14:textId="77777777" w:rsidR="00654C80" w:rsidRDefault="00A25F3B" w:rsidP="00654C80">
            <w:pPr>
              <w:rPr>
                <w:rtl/>
              </w:rPr>
            </w:pPr>
            <w:r>
              <w:rPr>
                <w:rFonts w:cs="David" w:hint="cs"/>
                <w:color w:val="000000"/>
                <w:rtl/>
              </w:rPr>
              <w:t>‏‏ ‏</w:t>
            </w:r>
          </w:p>
          <w:p w14:paraId="6831F40B" w14:textId="77777777" w:rsidR="00654C80" w:rsidRDefault="00A25F3B" w:rsidP="00654C80">
            <w:pPr>
              <w:rPr>
                <w:rtl/>
              </w:rPr>
            </w:pPr>
          </w:p>
          <w:p w14:paraId="5F6C3DD5" w14:textId="77777777" w:rsidR="00654C80" w:rsidRDefault="00A25F3B" w:rsidP="00654C80">
            <w:pPr>
              <w:rPr>
                <w:rtl/>
              </w:rPr>
            </w:pPr>
            <w:r>
              <w:rPr>
                <w:rFonts w:cs="David" w:hint="cs"/>
                <w:color w:val="000000"/>
                <w:rtl/>
              </w:rPr>
              <w:t>‏‏תום מועד הגשת התנגדויות 23/07/2024‏</w:t>
            </w:r>
          </w:p>
          <w:p w14:paraId="568D0D89" w14:textId="77777777" w:rsidR="00654C80" w:rsidRDefault="00A25F3B" w:rsidP="00654C80">
            <w:pPr>
              <w:rPr>
                <w:rtl/>
              </w:rPr>
            </w:pPr>
          </w:p>
          <w:p w14:paraId="7C4D35F4" w14:textId="77777777" w:rsidR="00654C80" w:rsidRDefault="00A25F3B" w:rsidP="00654C80">
            <w:pPr>
              <w:rPr>
                <w:rtl/>
              </w:rPr>
            </w:pPr>
            <w:r>
              <w:rPr>
                <w:rFonts w:cs="David" w:hint="cs"/>
                <w:color w:val="000000"/>
                <w:rtl/>
              </w:rPr>
              <w:t>‏‏ע"פ נתוני המערכת לא הוגשו התנגדויות לבקשה.‏</w:t>
            </w:r>
          </w:p>
          <w:p w14:paraId="391BD524" w14:textId="77777777" w:rsidR="00654C80" w:rsidRDefault="00A25F3B" w:rsidP="00654C80">
            <w:pPr>
              <w:rPr>
                <w:rtl/>
              </w:rPr>
            </w:pPr>
          </w:p>
          <w:p w14:paraId="7BCC9786" w14:textId="77777777" w:rsidR="00654C80" w:rsidRDefault="00A25F3B" w:rsidP="00654C80">
            <w:pPr>
              <w:rPr>
                <w:rtl/>
              </w:rPr>
            </w:pPr>
            <w:r>
              <w:rPr>
                <w:rFonts w:cs="David" w:hint="cs"/>
                <w:color w:val="000000"/>
                <w:rtl/>
              </w:rPr>
              <w:t>‏‎ ‎</w:t>
            </w:r>
          </w:p>
          <w:p w14:paraId="72DDDA86" w14:textId="77777777" w:rsidR="00654C80" w:rsidRDefault="00A25F3B" w:rsidP="00654C80">
            <w:pPr>
              <w:rPr>
                <w:rtl/>
              </w:rPr>
            </w:pPr>
          </w:p>
          <w:p w14:paraId="441547C8" w14:textId="77777777" w:rsidR="00654C80" w:rsidRDefault="00A25F3B" w:rsidP="00654C80">
            <w:pPr>
              <w:rPr>
                <w:rtl/>
              </w:rPr>
            </w:pPr>
            <w:r>
              <w:rPr>
                <w:rFonts w:cs="David" w:hint="cs"/>
                <w:color w:val="000000"/>
                <w:rtl/>
              </w:rPr>
              <w:t>‏‏בעלי העניין בנכס: ‏</w:t>
            </w:r>
          </w:p>
          <w:p w14:paraId="7F6F9C4B" w14:textId="77777777" w:rsidR="00654C80" w:rsidRDefault="00A25F3B" w:rsidP="00654C80">
            <w:pPr>
              <w:rPr>
                <w:rtl/>
              </w:rPr>
            </w:pPr>
          </w:p>
          <w:p w14:paraId="77CBE4E0" w14:textId="77777777" w:rsidR="00654C80" w:rsidRDefault="00A25F3B" w:rsidP="00654C80">
            <w:pPr>
              <w:rPr>
                <w:rtl/>
              </w:rPr>
            </w:pPr>
            <w:r>
              <w:rPr>
                <w:rFonts w:cs="David" w:hint="cs"/>
                <w:color w:val="000000"/>
                <w:rtl/>
              </w:rPr>
              <w:t>‏‏הבנייה מוצעת ע"ג חלקה מס' ‏‏106‏</w:t>
            </w:r>
          </w:p>
          <w:p w14:paraId="64185A7C" w14:textId="77777777" w:rsidR="00654C80" w:rsidRDefault="00A25F3B" w:rsidP="00654C80">
            <w:pPr>
              <w:rPr>
                <w:rtl/>
              </w:rPr>
            </w:pPr>
          </w:p>
          <w:p w14:paraId="155443A8" w14:textId="77777777" w:rsidR="00654C80" w:rsidRDefault="00A25F3B" w:rsidP="00654C80">
            <w:pPr>
              <w:rPr>
                <w:rtl/>
              </w:rPr>
            </w:pPr>
            <w:r>
              <w:rPr>
                <w:rFonts w:cs="David" w:hint="cs"/>
                <w:color w:val="000000"/>
                <w:rtl/>
              </w:rPr>
              <w:t xml:space="preserve">‏‏הליך פרסומי בוצע בתיק פרסום לפי 149 לחוק, </w:t>
            </w:r>
            <w:r>
              <w:rPr>
                <w:rFonts w:cs="David" w:hint="cs"/>
                <w:color w:val="000000"/>
                <w:rtl/>
              </w:rPr>
              <w:t>בוצע באחריות ובמסגרת דסק שרות הלקוחות במעמד פתיחת התיק.‏</w:t>
            </w:r>
          </w:p>
          <w:p w14:paraId="5CB43A21" w14:textId="77777777" w:rsidR="00654C80" w:rsidRDefault="00A25F3B" w:rsidP="00654C80">
            <w:pPr>
              <w:rPr>
                <w:rtl/>
              </w:rPr>
            </w:pPr>
          </w:p>
          <w:p w14:paraId="0926E360" w14:textId="77777777" w:rsidR="00654C80" w:rsidRDefault="00A25F3B" w:rsidP="00654C80">
            <w:pPr>
              <w:rPr>
                <w:rtl/>
              </w:rPr>
            </w:pPr>
            <w:r>
              <w:rPr>
                <w:rFonts w:cs="David" w:hint="cs"/>
                <w:color w:val="000000"/>
                <w:rtl/>
              </w:rPr>
              <w:t>‏‏כאמור ‏‏לבקשה לא התקבלו התנגדויות.‏</w:t>
            </w:r>
          </w:p>
          <w:p w14:paraId="33ED961E" w14:textId="77777777" w:rsidR="00654C80" w:rsidRDefault="00A25F3B" w:rsidP="00654C80">
            <w:pPr>
              <w:rPr>
                <w:rtl/>
              </w:rPr>
            </w:pPr>
          </w:p>
          <w:p w14:paraId="3CA4D83D" w14:textId="77777777" w:rsidR="00654C80" w:rsidRDefault="00A25F3B" w:rsidP="00654C80">
            <w:pPr>
              <w:rPr>
                <w:rtl/>
              </w:rPr>
            </w:pPr>
            <w:r>
              <w:rPr>
                <w:rFonts w:cs="David" w:hint="cs"/>
                <w:color w:val="000000"/>
                <w:rtl/>
              </w:rPr>
              <w:t>‏‏ ‏</w:t>
            </w:r>
          </w:p>
          <w:p w14:paraId="1B085FC0" w14:textId="77777777" w:rsidR="00654C80" w:rsidRDefault="00A25F3B" w:rsidP="00654C80">
            <w:pPr>
              <w:rPr>
                <w:rtl/>
              </w:rPr>
            </w:pPr>
          </w:p>
          <w:p w14:paraId="2B4DF615" w14:textId="77777777" w:rsidR="00654C80" w:rsidRDefault="00A25F3B" w:rsidP="00654C80">
            <w:pPr>
              <w:rPr>
                <w:rtl/>
              </w:rPr>
            </w:pPr>
            <w:r>
              <w:rPr>
                <w:rFonts w:cs="David" w:hint="cs"/>
                <w:color w:val="000000"/>
                <w:rtl/>
              </w:rPr>
              <w:t>‏‏ ‏</w:t>
            </w:r>
          </w:p>
        </w:tc>
      </w:tr>
    </w:tbl>
    <w:p w14:paraId="67FE7D6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8DC3D3F" w14:textId="77777777" w:rsidTr="00015A82">
        <w:tc>
          <w:tcPr>
            <w:tcW w:w="1893" w:type="dxa"/>
            <w:tcBorders>
              <w:top w:val="single" w:sz="4" w:space="0" w:color="auto"/>
              <w:left w:val="single" w:sz="4" w:space="0" w:color="auto"/>
              <w:bottom w:val="single" w:sz="4" w:space="0" w:color="auto"/>
              <w:right w:val="single" w:sz="4" w:space="0" w:color="auto"/>
            </w:tcBorders>
          </w:tcPr>
          <w:p w14:paraId="291CC81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03593C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273A05F" w14:textId="77777777" w:rsidR="00BF1333" w:rsidRDefault="00BF1333">
            <w:pPr>
              <w:jc w:val="center"/>
              <w:rPr>
                <w:rFonts w:ascii="Arial" w:hAnsi="Arial" w:cs="David"/>
                <w:b/>
                <w:bCs/>
              </w:rPr>
            </w:pPr>
          </w:p>
        </w:tc>
      </w:tr>
      <w:tr w:rsidR="00BF1333" w14:paraId="2FCB754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4266078" w14:textId="77777777" w:rsidR="00BF1333" w:rsidRDefault="00BF1333">
            <w:pPr>
              <w:rPr>
                <w:bCs/>
              </w:rPr>
            </w:pPr>
            <w:r>
              <w:rPr>
                <w:rFonts w:cs="Arial" w:hint="cs"/>
                <w:rtl/>
              </w:rPr>
              <w:t>בדיקת המלצה תכנונית :  משלוח הודעות לפי תקנה 36</w:t>
            </w:r>
          </w:p>
        </w:tc>
        <w:tc>
          <w:tcPr>
            <w:tcW w:w="1843" w:type="dxa"/>
            <w:tcBorders>
              <w:top w:val="single" w:sz="4" w:space="0" w:color="auto"/>
              <w:left w:val="single" w:sz="4" w:space="0" w:color="auto"/>
              <w:bottom w:val="single" w:sz="4" w:space="0" w:color="auto"/>
              <w:right w:val="single" w:sz="4" w:space="0" w:color="auto"/>
            </w:tcBorders>
            <w:hideMark/>
          </w:tcPr>
          <w:p w14:paraId="5F4FB97A" w14:textId="77777777" w:rsidR="00BF1333" w:rsidRDefault="00BF1333">
            <w:pPr>
              <w:jc w:val="both"/>
            </w:pPr>
            <w:r>
              <w:rPr>
                <w:rFonts w:cs="Arial" w:hint="cs"/>
                <w:rtl/>
              </w:rPr>
              <w:t>30/01/2025</w:t>
            </w:r>
          </w:p>
        </w:tc>
        <w:tc>
          <w:tcPr>
            <w:tcW w:w="5669" w:type="dxa"/>
          </w:tcPr>
          <w:p w14:paraId="108B6E04" w14:textId="77777777" w:rsidR="00654C80" w:rsidRDefault="00A25F3B" w:rsidP="00654C80">
            <w:pPr>
              <w:rPr>
                <w:rtl/>
              </w:rPr>
            </w:pPr>
          </w:p>
          <w:p w14:paraId="50084A1F" w14:textId="77777777" w:rsidR="00654C80" w:rsidRDefault="00A25F3B" w:rsidP="00654C80">
            <w:pPr>
              <w:rPr>
                <w:rtl/>
              </w:rPr>
            </w:pPr>
            <w:r>
              <w:rPr>
                <w:rFonts w:cs="David" w:hint="cs"/>
                <w:color w:val="000000"/>
                <w:rtl/>
              </w:rPr>
              <w:t>‏‎ ‎</w:t>
            </w:r>
          </w:p>
          <w:p w14:paraId="691069B7" w14:textId="77777777" w:rsidR="00654C80" w:rsidRDefault="00A25F3B" w:rsidP="00654C80">
            <w:pPr>
              <w:rPr>
                <w:rtl/>
              </w:rPr>
            </w:pPr>
          </w:p>
          <w:p w14:paraId="35B4853F" w14:textId="77777777" w:rsidR="00654C80" w:rsidRDefault="00A25F3B" w:rsidP="00654C80">
            <w:pPr>
              <w:rPr>
                <w:rtl/>
              </w:rPr>
            </w:pPr>
            <w:r>
              <w:rPr>
                <w:rFonts w:cs="David" w:hint="cs"/>
                <w:color w:val="000000"/>
                <w:rtl/>
              </w:rPr>
              <w:t>‏‏ ‏</w:t>
            </w:r>
          </w:p>
          <w:p w14:paraId="69688DB6" w14:textId="77777777" w:rsidR="00654C80" w:rsidRDefault="00A25F3B" w:rsidP="00654C80">
            <w:pPr>
              <w:rPr>
                <w:rtl/>
              </w:rPr>
            </w:pPr>
          </w:p>
          <w:p w14:paraId="6B11786C" w14:textId="77777777" w:rsidR="00654C80" w:rsidRDefault="00A25F3B" w:rsidP="00654C80">
            <w:pPr>
              <w:rPr>
                <w:rtl/>
              </w:rPr>
            </w:pPr>
            <w:r>
              <w:rPr>
                <w:rFonts w:cs="David" w:hint="cs"/>
                <w:color w:val="000000"/>
                <w:rtl/>
              </w:rPr>
              <w:t>‏‏עבור תזוזת תכנית צל, מפורט מטה.‏</w:t>
            </w:r>
          </w:p>
          <w:p w14:paraId="1845CA5D" w14:textId="77777777" w:rsidR="00654C80" w:rsidRDefault="00A25F3B" w:rsidP="00654C80">
            <w:pPr>
              <w:rPr>
                <w:rtl/>
              </w:rPr>
            </w:pPr>
          </w:p>
          <w:p w14:paraId="48710077" w14:textId="77777777" w:rsidR="00654C80" w:rsidRDefault="00A25F3B" w:rsidP="00654C80">
            <w:pPr>
              <w:rPr>
                <w:rtl/>
              </w:rPr>
            </w:pPr>
            <w:r>
              <w:rPr>
                <w:rFonts w:cs="David" w:hint="cs"/>
                <w:color w:val="000000"/>
                <w:rtl/>
              </w:rPr>
              <w:t xml:space="preserve">‏‏כאשר ע"פ </w:t>
            </w:r>
            <w:r>
              <w:rPr>
                <w:rFonts w:cs="David" w:hint="cs"/>
                <w:color w:val="000000"/>
                <w:rtl/>
              </w:rPr>
              <w:t>מסמכי הפרסום שהתבצע, החלקה הדרומית לא קיבלה הודעות והממ"ד המוצע ותכנית הצל חורג לכיוונה. נדרש להדביק מודעות גם לחלקה זו.‏</w:t>
            </w:r>
          </w:p>
          <w:p w14:paraId="322BB54A" w14:textId="77777777" w:rsidR="00654C80" w:rsidRDefault="00A25F3B" w:rsidP="00654C80">
            <w:pPr>
              <w:rPr>
                <w:rtl/>
              </w:rPr>
            </w:pPr>
          </w:p>
          <w:p w14:paraId="51D6AC7A" w14:textId="77777777" w:rsidR="00654C80" w:rsidRDefault="00A25F3B" w:rsidP="00654C80">
            <w:pPr>
              <w:rPr>
                <w:rtl/>
              </w:rPr>
            </w:pPr>
            <w:r>
              <w:rPr>
                <w:rFonts w:cs="David" w:hint="cs"/>
                <w:color w:val="000000"/>
                <w:rtl/>
              </w:rPr>
              <w:t>‏‏כמו כן באם תכנית הצל של הדירות הפנימיו‏‏ת‏‏ תחרוג מקו בניין מערבי, נדרש להדביק מודעות גם להן אודות החריגה העתידית.‏</w:t>
            </w:r>
          </w:p>
          <w:p w14:paraId="33A3A0EF" w14:textId="77777777" w:rsidR="00654C80" w:rsidRDefault="00A25F3B" w:rsidP="00654C80">
            <w:pPr>
              <w:rPr>
                <w:rtl/>
              </w:rPr>
            </w:pPr>
          </w:p>
          <w:p w14:paraId="2761B7C8" w14:textId="77777777" w:rsidR="00654C80" w:rsidRDefault="00A25F3B" w:rsidP="00654C80">
            <w:pPr>
              <w:rPr>
                <w:rtl/>
              </w:rPr>
            </w:pPr>
            <w:r>
              <w:rPr>
                <w:rFonts w:cs="David" w:hint="cs"/>
                <w:color w:val="000000"/>
                <w:rtl/>
              </w:rPr>
              <w:t>‏‏ ‏</w:t>
            </w:r>
          </w:p>
          <w:p w14:paraId="6AD44E04" w14:textId="77777777" w:rsidR="00654C80" w:rsidRDefault="00A25F3B" w:rsidP="00654C80">
            <w:pPr>
              <w:rPr>
                <w:rtl/>
              </w:rPr>
            </w:pPr>
          </w:p>
          <w:p w14:paraId="6DC1F1E7" w14:textId="77777777" w:rsidR="00654C80" w:rsidRDefault="00A25F3B" w:rsidP="00654C80">
            <w:pPr>
              <w:rPr>
                <w:rtl/>
              </w:rPr>
            </w:pPr>
            <w:r>
              <w:rPr>
                <w:rFonts w:cs="David" w:hint="cs"/>
                <w:color w:val="000000"/>
                <w:rtl/>
              </w:rPr>
              <w:t>‏‏ממ"ד - תכנית צל:‏‏ ‏</w:t>
            </w:r>
          </w:p>
          <w:p w14:paraId="446A0DE6" w14:textId="77777777" w:rsidR="00654C80" w:rsidRDefault="00A25F3B" w:rsidP="00654C80">
            <w:pPr>
              <w:rPr>
                <w:rtl/>
              </w:rPr>
            </w:pPr>
          </w:p>
          <w:p w14:paraId="33A40872" w14:textId="77777777" w:rsidR="00654C80" w:rsidRDefault="00A25F3B" w:rsidP="00654C80">
            <w:pPr>
              <w:rPr>
                <w:rtl/>
              </w:rPr>
            </w:pPr>
            <w:r>
              <w:rPr>
                <w:rFonts w:cs="David" w:hint="cs"/>
                <w:color w:val="000000"/>
                <w:rtl/>
              </w:rPr>
              <w:t>‏‏תכנית צל עבור הדירות הפנימיות יוצרת מצב של אטימת חלון אצל הדייר הסמוך ואין עמידה ב- 0.08 אוורור הנדרש ע"פ החוק.‏</w:t>
            </w:r>
          </w:p>
          <w:p w14:paraId="36E4D9BA" w14:textId="77777777" w:rsidR="00654C80" w:rsidRDefault="00A25F3B" w:rsidP="00654C80">
            <w:pPr>
              <w:rPr>
                <w:rtl/>
              </w:rPr>
            </w:pPr>
          </w:p>
          <w:p w14:paraId="04818605" w14:textId="77777777" w:rsidR="00654C80" w:rsidRDefault="00A25F3B" w:rsidP="00654C80">
            <w:pPr>
              <w:rPr>
                <w:rtl/>
              </w:rPr>
            </w:pPr>
            <w:r>
              <w:rPr>
                <w:rFonts w:cs="David" w:hint="cs"/>
                <w:color w:val="000000"/>
                <w:rtl/>
              </w:rPr>
              <w:t>‏‏ע"ג הרמוניקה ‏‎a‎‏ ניתנה אופציה לתזוזת הממ"ד בכפוף לביצוע תקנה 36 / 100% חתימות.‏</w:t>
            </w:r>
          </w:p>
          <w:p w14:paraId="77FF324C" w14:textId="77777777" w:rsidR="00654C80" w:rsidRDefault="00A25F3B" w:rsidP="00654C80">
            <w:pPr>
              <w:rPr>
                <w:rtl/>
              </w:rPr>
            </w:pPr>
          </w:p>
          <w:p w14:paraId="14398E90" w14:textId="77777777" w:rsidR="00654C80" w:rsidRDefault="00A25F3B" w:rsidP="00654C80">
            <w:pPr>
              <w:rPr>
                <w:rtl/>
              </w:rPr>
            </w:pPr>
            <w:r>
              <w:rPr>
                <w:rFonts w:cs="David" w:hint="cs"/>
                <w:color w:val="000000"/>
                <w:rtl/>
              </w:rPr>
              <w:t>‏‏תכנית הצל עבור הדירות החיצוניות מוצעת כהמשכית למרפסת שירות.‏</w:t>
            </w:r>
          </w:p>
          <w:p w14:paraId="7F1EF503" w14:textId="77777777" w:rsidR="00654C80" w:rsidRDefault="00A25F3B" w:rsidP="00654C80">
            <w:pPr>
              <w:rPr>
                <w:rtl/>
              </w:rPr>
            </w:pPr>
          </w:p>
          <w:p w14:paraId="61AA77F6" w14:textId="77777777" w:rsidR="00654C80" w:rsidRDefault="00A25F3B" w:rsidP="00654C80">
            <w:pPr>
              <w:rPr>
                <w:rtl/>
              </w:rPr>
            </w:pPr>
            <w:r>
              <w:rPr>
                <w:rFonts w:cs="David" w:hint="cs"/>
                <w:color w:val="000000"/>
                <w:rtl/>
              </w:rPr>
              <w:t>‏‏יש לוודא כי קיימת עמידה ב- 5 מ"ר המותרים מכח מבואה לממ"ד.‏</w:t>
            </w:r>
          </w:p>
          <w:p w14:paraId="63C90C94" w14:textId="77777777" w:rsidR="00654C80" w:rsidRDefault="00A25F3B" w:rsidP="00654C80">
            <w:pPr>
              <w:rPr>
                <w:rtl/>
              </w:rPr>
            </w:pPr>
          </w:p>
          <w:p w14:paraId="32F47F67" w14:textId="77777777" w:rsidR="00654C80" w:rsidRDefault="00A25F3B" w:rsidP="00654C80">
            <w:pPr>
              <w:rPr>
                <w:rtl/>
              </w:rPr>
            </w:pPr>
            <w:r>
              <w:rPr>
                <w:rFonts w:cs="David" w:hint="cs"/>
                <w:color w:val="000000"/>
                <w:rtl/>
              </w:rPr>
              <w:t>‏‏יצויין כי תכניות הצל והממ"ד המוצע כפוף לאישור מחלקת שימור.‏</w:t>
            </w:r>
          </w:p>
          <w:p w14:paraId="68C87300" w14:textId="77777777" w:rsidR="00654C80" w:rsidRDefault="00A25F3B" w:rsidP="00654C80">
            <w:pPr>
              <w:rPr>
                <w:rtl/>
              </w:rPr>
            </w:pPr>
          </w:p>
          <w:p w14:paraId="6CF0A602" w14:textId="77777777" w:rsidR="00654C80" w:rsidRDefault="00A25F3B" w:rsidP="00654C80">
            <w:pPr>
              <w:rPr>
                <w:rtl/>
              </w:rPr>
            </w:pPr>
            <w:r>
              <w:rPr>
                <w:rFonts w:cs="David" w:hint="cs"/>
                <w:color w:val="000000"/>
                <w:rtl/>
              </w:rPr>
              <w:t>‏‏ ‏</w:t>
            </w:r>
          </w:p>
          <w:p w14:paraId="671D80DA" w14:textId="77777777" w:rsidR="00654C80" w:rsidRDefault="00A25F3B" w:rsidP="00654C80">
            <w:pPr>
              <w:rPr>
                <w:rtl/>
              </w:rPr>
            </w:pPr>
          </w:p>
          <w:p w14:paraId="71E51B36" w14:textId="77777777" w:rsidR="00654C80" w:rsidRDefault="00A25F3B" w:rsidP="00654C80">
            <w:pPr>
              <w:rPr>
                <w:rtl/>
              </w:rPr>
            </w:pPr>
            <w:r>
              <w:rPr>
                <w:rFonts w:cs="David" w:hint="cs"/>
                <w:color w:val="000000"/>
                <w:rtl/>
              </w:rPr>
              <w:t>‏‏תנאים לדיון:‏</w:t>
            </w:r>
          </w:p>
          <w:p w14:paraId="7D51D5A8" w14:textId="77777777" w:rsidR="00654C80" w:rsidRDefault="00A25F3B" w:rsidP="00654C80">
            <w:pPr>
              <w:rPr>
                <w:rtl/>
              </w:rPr>
            </w:pPr>
          </w:p>
          <w:p w14:paraId="477E95BA" w14:textId="77777777" w:rsidR="00654C80" w:rsidRDefault="00A25F3B" w:rsidP="00654C80">
            <w:pPr>
              <w:rPr>
                <w:rtl/>
              </w:rPr>
            </w:pPr>
            <w:r>
              <w:rPr>
                <w:rFonts w:cs="David" w:hint="cs"/>
                <w:color w:val="000000"/>
                <w:rtl/>
              </w:rPr>
              <w:t>‏‏איכות הסביבה‏‏ ‏‏- התקבלה ‏‏דחיה אוטומטית ‏‏מתאריך ‏‏18/12/2024 ע"י המערכת, יש להשלים‏</w:t>
            </w:r>
          </w:p>
          <w:p w14:paraId="5E42D89C" w14:textId="77777777" w:rsidR="00654C80" w:rsidRDefault="00A25F3B" w:rsidP="00654C80">
            <w:pPr>
              <w:rPr>
                <w:rtl/>
              </w:rPr>
            </w:pPr>
          </w:p>
          <w:p w14:paraId="457CC2EC" w14:textId="77777777" w:rsidR="00654C80" w:rsidRDefault="00A25F3B" w:rsidP="00654C80">
            <w:pPr>
              <w:rPr>
                <w:rtl/>
              </w:rPr>
            </w:pPr>
            <w:r>
              <w:rPr>
                <w:rFonts w:cs="David" w:hint="cs"/>
                <w:color w:val="000000"/>
                <w:rtl/>
              </w:rPr>
              <w:t>‏‏שימור‏‏- תיק לא הופנה, יש להשלים תנאי‏</w:t>
            </w:r>
          </w:p>
          <w:p w14:paraId="5E4EA0F0" w14:textId="77777777" w:rsidR="00654C80" w:rsidRDefault="00A25F3B" w:rsidP="00654C80">
            <w:pPr>
              <w:rPr>
                <w:rtl/>
              </w:rPr>
            </w:pPr>
          </w:p>
          <w:p w14:paraId="098102CA" w14:textId="77777777" w:rsidR="00654C80" w:rsidRDefault="00A25F3B" w:rsidP="00654C80">
            <w:pPr>
              <w:rPr>
                <w:rtl/>
              </w:rPr>
            </w:pPr>
            <w:r>
              <w:rPr>
                <w:rFonts w:cs="David" w:hint="cs"/>
                <w:color w:val="000000"/>
                <w:rtl/>
              </w:rPr>
              <w:t>‏‏ ‏</w:t>
            </w:r>
          </w:p>
          <w:p w14:paraId="3554AC91" w14:textId="77777777" w:rsidR="00654C80" w:rsidRDefault="00A25F3B" w:rsidP="00654C80">
            <w:pPr>
              <w:rPr>
                <w:rtl/>
              </w:rPr>
            </w:pPr>
          </w:p>
          <w:p w14:paraId="0C6CFE76" w14:textId="77777777" w:rsidR="00654C80" w:rsidRDefault="00A25F3B" w:rsidP="00654C80">
            <w:pPr>
              <w:rPr>
                <w:rtl/>
              </w:rPr>
            </w:pPr>
            <w:r>
              <w:rPr>
                <w:rFonts w:cs="David" w:hint="cs"/>
                <w:color w:val="000000"/>
                <w:rtl/>
              </w:rPr>
              <w:t>‏‏ ‏</w:t>
            </w:r>
          </w:p>
          <w:p w14:paraId="4C6AA8CB" w14:textId="77777777" w:rsidR="00654C80" w:rsidRDefault="00A25F3B" w:rsidP="00654C80">
            <w:pPr>
              <w:rPr>
                <w:rtl/>
              </w:rPr>
            </w:pPr>
          </w:p>
          <w:p w14:paraId="32DA48DE" w14:textId="77777777" w:rsidR="00654C80" w:rsidRDefault="00A25F3B" w:rsidP="00654C80">
            <w:pPr>
              <w:rPr>
                <w:rtl/>
              </w:rPr>
            </w:pPr>
            <w:r>
              <w:rPr>
                <w:rFonts w:cs="David" w:hint="cs"/>
                <w:color w:val="000000"/>
                <w:rtl/>
              </w:rPr>
              <w:t>‏‏יש לתקן את הליקויים המופיעים ע"ג הרמוניקה ‏‎a‎‏.‏</w:t>
            </w:r>
          </w:p>
          <w:p w14:paraId="7B2A2D4F" w14:textId="77777777" w:rsidR="00654C80" w:rsidRDefault="00A25F3B" w:rsidP="00654C80">
            <w:pPr>
              <w:rPr>
                <w:rtl/>
              </w:rPr>
            </w:pPr>
          </w:p>
          <w:p w14:paraId="1C19268A" w14:textId="77777777" w:rsidR="00654C80" w:rsidRDefault="00A25F3B" w:rsidP="00654C80">
            <w:pPr>
              <w:rPr>
                <w:rtl/>
              </w:rPr>
            </w:pPr>
            <w:r>
              <w:rPr>
                <w:rFonts w:cs="David" w:hint="cs"/>
                <w:color w:val="000000"/>
                <w:rtl/>
              </w:rPr>
              <w:t>‏‏ ‏</w:t>
            </w:r>
          </w:p>
          <w:p w14:paraId="0BE832E9" w14:textId="77777777" w:rsidR="00654C80" w:rsidRDefault="00A25F3B" w:rsidP="00654C80">
            <w:pPr>
              <w:rPr>
                <w:rtl/>
              </w:rPr>
            </w:pPr>
          </w:p>
          <w:p w14:paraId="65F5BFA7"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FC64D8D" w14:textId="77777777" w:rsidR="00654C80" w:rsidRDefault="00A25F3B" w:rsidP="00654C80">
            <w:pPr>
              <w:rPr>
                <w:rtl/>
              </w:rPr>
            </w:pPr>
          </w:p>
          <w:p w14:paraId="1599D292" w14:textId="77777777" w:rsidR="00654C80" w:rsidRDefault="00A25F3B" w:rsidP="00654C80">
            <w:pPr>
              <w:rPr>
                <w:rtl/>
              </w:rPr>
            </w:pPr>
            <w:r>
              <w:rPr>
                <w:rFonts w:cs="David" w:hint="cs"/>
                <w:color w:val="000000"/>
                <w:rtl/>
              </w:rPr>
              <w:t xml:space="preserve">‏‏יודגש כי במידה ולא </w:t>
            </w:r>
            <w:r>
              <w:rPr>
                <w:rFonts w:cs="David" w:hint="cs"/>
                <w:color w:val="000000"/>
                <w:rtl/>
              </w:rPr>
              <w:t>תוגש תכנית מתוקנת כנדרש ו/או לא ימולאו התנאים המרחביים הנדרשים - בתוך תקופת זמן זו, הבקשה תיסגר ויהיה צורך לפתוח תיק חדש. ‏</w:t>
            </w:r>
          </w:p>
          <w:p w14:paraId="492FF54B" w14:textId="77777777" w:rsidR="00654C80" w:rsidRDefault="00A25F3B" w:rsidP="00654C80">
            <w:pPr>
              <w:rPr>
                <w:rtl/>
              </w:rPr>
            </w:pPr>
          </w:p>
          <w:p w14:paraId="4FE2184F" w14:textId="77777777" w:rsidR="00654C80" w:rsidRDefault="00A25F3B" w:rsidP="00654C80">
            <w:pPr>
              <w:rPr>
                <w:rtl/>
              </w:rPr>
            </w:pPr>
            <w:r>
              <w:rPr>
                <w:rFonts w:cs="David" w:hint="cs"/>
                <w:color w:val="000000"/>
                <w:rtl/>
              </w:rPr>
              <w:t>‏‎ ‎</w:t>
            </w:r>
          </w:p>
        </w:tc>
      </w:tr>
      <w:tr w:rsidR="00BF1333" w14:paraId="706D11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5EF1D2"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46FD4A3" w14:textId="77777777" w:rsidR="00BF1333" w:rsidRDefault="00BF1333">
            <w:pPr>
              <w:jc w:val="both"/>
            </w:pPr>
            <w:r>
              <w:rPr>
                <w:rFonts w:cs="Arial" w:hint="cs"/>
                <w:rtl/>
              </w:rPr>
              <w:t>27/01/2025</w:t>
            </w:r>
          </w:p>
        </w:tc>
        <w:tc>
          <w:tcPr>
            <w:tcW w:w="5669" w:type="dxa"/>
          </w:tcPr>
          <w:p w14:paraId="013D58C5" w14:textId="77777777" w:rsidR="00654C80" w:rsidRDefault="00A25F3B" w:rsidP="00654C80">
            <w:pPr>
              <w:rPr>
                <w:rtl/>
              </w:rPr>
            </w:pPr>
          </w:p>
          <w:p w14:paraId="2983323E" w14:textId="77777777" w:rsidR="00654C80" w:rsidRDefault="00A25F3B" w:rsidP="00654C80">
            <w:pPr>
              <w:rPr>
                <w:rtl/>
              </w:rPr>
            </w:pPr>
            <w:r>
              <w:rPr>
                <w:rFonts w:cs="David" w:hint="cs"/>
                <w:color w:val="000000"/>
                <w:rtl/>
              </w:rPr>
              <w:t>‏‎ ‎</w:t>
            </w:r>
          </w:p>
          <w:p w14:paraId="292B429A" w14:textId="77777777" w:rsidR="00654C80" w:rsidRDefault="00A25F3B" w:rsidP="00654C80">
            <w:pPr>
              <w:rPr>
                <w:rtl/>
              </w:rPr>
            </w:pPr>
          </w:p>
          <w:p w14:paraId="7BA6D742" w14:textId="77777777" w:rsidR="00654C80" w:rsidRDefault="00A25F3B" w:rsidP="00654C80">
            <w:pPr>
              <w:rPr>
                <w:rtl/>
              </w:rPr>
            </w:pPr>
            <w:r>
              <w:rPr>
                <w:rFonts w:cs="David" w:hint="cs"/>
                <w:color w:val="000000"/>
                <w:rtl/>
              </w:rPr>
              <w:t>‏ ‏חוות דעת תכנונית ‏</w:t>
            </w:r>
          </w:p>
          <w:p w14:paraId="4A9D0835" w14:textId="77777777" w:rsidR="00654C80" w:rsidRDefault="00A25F3B" w:rsidP="00654C80">
            <w:pPr>
              <w:rPr>
                <w:rtl/>
              </w:rPr>
            </w:pPr>
          </w:p>
          <w:p w14:paraId="0550B9D7" w14:textId="77777777" w:rsidR="00654C80" w:rsidRDefault="00A25F3B" w:rsidP="00654C80">
            <w:pPr>
              <w:rPr>
                <w:rtl/>
              </w:rPr>
            </w:pPr>
            <w:r>
              <w:rPr>
                <w:rFonts w:cs="David" w:hint="cs"/>
                <w:color w:val="000000"/>
                <w:rtl/>
              </w:rPr>
              <w:t>‏‏מס' תכנית שחלה בחלקה:‏</w:t>
            </w:r>
          </w:p>
          <w:p w14:paraId="04F625C1" w14:textId="77777777" w:rsidR="00654C80" w:rsidRDefault="00A25F3B" w:rsidP="00654C80">
            <w:pPr>
              <w:rPr>
                <w:rtl/>
              </w:rPr>
            </w:pPr>
          </w:p>
          <w:p w14:paraId="72131CE0" w14:textId="77777777" w:rsidR="00654C80" w:rsidRDefault="00A25F3B" w:rsidP="00654C80">
            <w:pPr>
              <w:rPr>
                <w:rtl/>
              </w:rPr>
            </w:pPr>
            <w:r>
              <w:rPr>
                <w:rFonts w:cs="David" w:hint="cs"/>
                <w:color w:val="000000"/>
                <w:rtl/>
              </w:rPr>
              <w:t>‏‏1902‏</w:t>
            </w:r>
          </w:p>
          <w:p w14:paraId="6247AD51" w14:textId="77777777" w:rsidR="00654C80" w:rsidRDefault="00A25F3B" w:rsidP="00654C80">
            <w:pPr>
              <w:rPr>
                <w:rtl/>
              </w:rPr>
            </w:pPr>
          </w:p>
          <w:p w14:paraId="72D0E4A6" w14:textId="77777777" w:rsidR="00654C80" w:rsidRDefault="00A25F3B" w:rsidP="00654C80">
            <w:pPr>
              <w:rPr>
                <w:rtl/>
              </w:rPr>
            </w:pPr>
            <w:r>
              <w:rPr>
                <w:rFonts w:cs="David" w:hint="cs"/>
                <w:color w:val="000000"/>
                <w:rtl/>
              </w:rPr>
              <w:t>‏‏תחילת תוקף:‏</w:t>
            </w:r>
          </w:p>
          <w:p w14:paraId="52E0A78B" w14:textId="77777777" w:rsidR="00654C80" w:rsidRDefault="00A25F3B" w:rsidP="00654C80">
            <w:pPr>
              <w:rPr>
                <w:rtl/>
              </w:rPr>
            </w:pPr>
          </w:p>
          <w:p w14:paraId="0F88676D" w14:textId="77777777" w:rsidR="00654C80" w:rsidRDefault="00A25F3B" w:rsidP="00654C80">
            <w:pPr>
              <w:rPr>
                <w:rtl/>
              </w:rPr>
            </w:pPr>
            <w:r>
              <w:rPr>
                <w:rFonts w:cs="David" w:hint="cs"/>
                <w:color w:val="000000"/>
                <w:rtl/>
              </w:rPr>
              <w:t>‏‏07/05/1976‏</w:t>
            </w:r>
          </w:p>
          <w:p w14:paraId="7EF47199" w14:textId="77777777" w:rsidR="00654C80" w:rsidRDefault="00A25F3B" w:rsidP="00654C80">
            <w:pPr>
              <w:rPr>
                <w:rtl/>
              </w:rPr>
            </w:pPr>
          </w:p>
          <w:p w14:paraId="02B6F2D9" w14:textId="77777777" w:rsidR="00654C80" w:rsidRDefault="00A25F3B" w:rsidP="00654C80">
            <w:pPr>
              <w:rPr>
                <w:rtl/>
              </w:rPr>
            </w:pPr>
            <w:r>
              <w:rPr>
                <w:rFonts w:cs="David" w:hint="cs"/>
                <w:color w:val="000000"/>
                <w:rtl/>
              </w:rPr>
              <w:t>‏‏ייעוד הקרקע:‏</w:t>
            </w:r>
          </w:p>
          <w:p w14:paraId="3F8F107A" w14:textId="77777777" w:rsidR="00654C80" w:rsidRDefault="00A25F3B" w:rsidP="00654C80">
            <w:pPr>
              <w:rPr>
                <w:rtl/>
              </w:rPr>
            </w:pPr>
          </w:p>
          <w:p w14:paraId="6E77E127" w14:textId="77777777" w:rsidR="00654C80" w:rsidRDefault="00A25F3B" w:rsidP="00654C80">
            <w:pPr>
              <w:rPr>
                <w:rtl/>
              </w:rPr>
            </w:pPr>
            <w:r>
              <w:rPr>
                <w:rFonts w:cs="David" w:hint="cs"/>
                <w:color w:val="000000"/>
                <w:rtl/>
              </w:rPr>
              <w:t>‏‏אזור מגורים 1‏</w:t>
            </w:r>
          </w:p>
          <w:p w14:paraId="080574EE" w14:textId="77777777" w:rsidR="00654C80" w:rsidRDefault="00A25F3B" w:rsidP="00654C80">
            <w:pPr>
              <w:rPr>
                <w:rtl/>
              </w:rPr>
            </w:pPr>
          </w:p>
          <w:p w14:paraId="54638755" w14:textId="77777777" w:rsidR="00654C80" w:rsidRDefault="00A25F3B" w:rsidP="00654C80">
            <w:pPr>
              <w:rPr>
                <w:rtl/>
              </w:rPr>
            </w:pPr>
            <w:r>
              <w:rPr>
                <w:rFonts w:cs="David" w:hint="cs"/>
                <w:color w:val="000000"/>
                <w:rtl/>
              </w:rPr>
              <w:t>‏‏ ‏</w:t>
            </w:r>
          </w:p>
          <w:p w14:paraId="094B9C8D" w14:textId="77777777" w:rsidR="00654C80" w:rsidRDefault="00A25F3B" w:rsidP="00654C80">
            <w:pPr>
              <w:rPr>
                <w:rtl/>
              </w:rPr>
            </w:pPr>
          </w:p>
          <w:p w14:paraId="34C18A71" w14:textId="77777777" w:rsidR="00654C80" w:rsidRDefault="00A25F3B" w:rsidP="00654C80">
            <w:pPr>
              <w:rPr>
                <w:rtl/>
              </w:rPr>
            </w:pPr>
            <w:r>
              <w:rPr>
                <w:rFonts w:cs="David" w:hint="cs"/>
                <w:color w:val="000000"/>
                <w:rtl/>
              </w:rPr>
              <w:t>‏‏התאמת הבניה המבוקשת לבניה המותרת עפ"י התכניות הבאות‏‏:‏</w:t>
            </w:r>
          </w:p>
          <w:p w14:paraId="7FE8D3E2" w14:textId="77777777" w:rsidR="00654C80" w:rsidRDefault="00A25F3B" w:rsidP="00654C80">
            <w:pPr>
              <w:rPr>
                <w:rtl/>
              </w:rPr>
            </w:pPr>
          </w:p>
          <w:p w14:paraId="22158635" w14:textId="77777777" w:rsidR="00654C80" w:rsidRDefault="00A25F3B" w:rsidP="00654C80">
            <w:pPr>
              <w:rPr>
                <w:rtl/>
              </w:rPr>
            </w:pPr>
            <w:r>
              <w:rPr>
                <w:rFonts w:cs="David" w:hint="cs"/>
                <w:color w:val="000000"/>
                <w:rtl/>
              </w:rPr>
              <w:t>‏1902 תחילת תוקף 07/05/1976 אזור מגורים 1‏</w:t>
            </w:r>
          </w:p>
          <w:p w14:paraId="2ECA5188" w14:textId="77777777" w:rsidR="00654C80" w:rsidRDefault="00A25F3B" w:rsidP="00654C80">
            <w:pPr>
              <w:rPr>
                <w:rtl/>
              </w:rPr>
            </w:pPr>
          </w:p>
          <w:p w14:paraId="22A6A3AD" w14:textId="77777777" w:rsidR="00654C80" w:rsidRDefault="00A25F3B" w:rsidP="00654C80">
            <w:pPr>
              <w:rPr>
                <w:rtl/>
              </w:rPr>
            </w:pPr>
            <w:r>
              <w:rPr>
                <w:rFonts w:cs="David" w:hint="cs"/>
                <w:color w:val="000000"/>
                <w:rtl/>
              </w:rPr>
              <w:t>‏תכנית מתאר 62‏</w:t>
            </w:r>
          </w:p>
          <w:p w14:paraId="6DE1F272" w14:textId="77777777" w:rsidR="00654C80" w:rsidRDefault="00A25F3B" w:rsidP="00654C80">
            <w:pPr>
              <w:rPr>
                <w:rtl/>
              </w:rPr>
            </w:pPr>
          </w:p>
          <w:p w14:paraId="101EEE03" w14:textId="77777777" w:rsidR="00654C80" w:rsidRDefault="00A25F3B" w:rsidP="00654C80">
            <w:pPr>
              <w:rPr>
                <w:rtl/>
              </w:rPr>
            </w:pPr>
            <w:r>
              <w:rPr>
                <w:rFonts w:cs="David" w:hint="cs"/>
                <w:color w:val="000000"/>
                <w:rtl/>
              </w:rPr>
              <w:t>‏תקנות התכנון והבניה.‏</w:t>
            </w:r>
          </w:p>
          <w:p w14:paraId="0D9DA077" w14:textId="77777777" w:rsidR="00654C80" w:rsidRDefault="00A25F3B" w:rsidP="00654C80">
            <w:pPr>
              <w:rPr>
                <w:rtl/>
              </w:rPr>
            </w:pPr>
          </w:p>
          <w:p w14:paraId="7321B19F" w14:textId="77777777" w:rsidR="00654C80" w:rsidRDefault="00A25F3B" w:rsidP="00654C80">
            <w:pPr>
              <w:rPr>
                <w:rtl/>
              </w:rPr>
            </w:pPr>
            <w:r>
              <w:rPr>
                <w:rFonts w:cs="David" w:hint="cs"/>
                <w:color w:val="000000"/>
                <w:rtl/>
              </w:rPr>
              <w:t>‏‏ ‏</w:t>
            </w:r>
          </w:p>
          <w:p w14:paraId="6EA80A09" w14:textId="77777777" w:rsidR="00654C80" w:rsidRDefault="00A25F3B" w:rsidP="00654C80">
            <w:pPr>
              <w:rPr>
                <w:rtl/>
              </w:rPr>
            </w:pPr>
          </w:p>
          <w:p w14:paraId="3F95DD0D" w14:textId="77777777" w:rsidR="00654C80" w:rsidRDefault="00A25F3B" w:rsidP="00654C80">
            <w:pPr>
              <w:rPr>
                <w:rtl/>
              </w:rPr>
            </w:pPr>
            <w:r>
              <w:rPr>
                <w:rFonts w:cs="David" w:hint="cs"/>
                <w:color w:val="000000"/>
                <w:rtl/>
              </w:rPr>
              <w:t>‏‏סטייה ניכרת‏‏:‏</w:t>
            </w:r>
          </w:p>
          <w:p w14:paraId="734E1735" w14:textId="77777777" w:rsidR="00654C80" w:rsidRDefault="00A25F3B" w:rsidP="00654C80">
            <w:pPr>
              <w:rPr>
                <w:rtl/>
              </w:rPr>
            </w:pPr>
          </w:p>
          <w:p w14:paraId="15DD4424" w14:textId="77777777" w:rsidR="00654C80" w:rsidRDefault="00A25F3B" w:rsidP="00654C80">
            <w:pPr>
              <w:rPr>
                <w:rtl/>
              </w:rPr>
            </w:pPr>
            <w:r>
              <w:rPr>
                <w:rFonts w:cs="David" w:hint="cs"/>
                <w:color w:val="000000"/>
                <w:rtl/>
              </w:rPr>
              <w:t xml:space="preserve">‏‏התכנית החלה בחלקה אינה </w:t>
            </w:r>
            <w:r>
              <w:rPr>
                <w:rFonts w:cs="David" w:hint="cs"/>
                <w:color w:val="000000"/>
                <w:rtl/>
              </w:rPr>
              <w:t>כוללת בהוראותיה התיחסות לסעיף סטיה ניכרת.‏</w:t>
            </w:r>
          </w:p>
          <w:p w14:paraId="648BE487" w14:textId="77777777" w:rsidR="00654C80" w:rsidRDefault="00A25F3B" w:rsidP="00654C80">
            <w:pPr>
              <w:rPr>
                <w:rtl/>
              </w:rPr>
            </w:pPr>
          </w:p>
          <w:p w14:paraId="65CB0BDF" w14:textId="77777777" w:rsidR="00654C80" w:rsidRDefault="00A25F3B" w:rsidP="00654C80">
            <w:pPr>
              <w:rPr>
                <w:rtl/>
              </w:rPr>
            </w:pPr>
            <w:r>
              <w:rPr>
                <w:rFonts w:cs="David" w:hint="cs"/>
                <w:color w:val="000000"/>
                <w:rtl/>
              </w:rPr>
              <w:t>‏‏ ‏</w:t>
            </w:r>
          </w:p>
          <w:p w14:paraId="39935B61" w14:textId="77777777" w:rsidR="00654C80" w:rsidRDefault="00A25F3B" w:rsidP="00654C80">
            <w:pPr>
              <w:rPr>
                <w:rtl/>
              </w:rPr>
            </w:pPr>
          </w:p>
          <w:p w14:paraId="65256B42" w14:textId="77777777" w:rsidR="00654C80" w:rsidRDefault="00A25F3B" w:rsidP="00654C80">
            <w:pPr>
              <w:rPr>
                <w:rtl/>
              </w:rPr>
            </w:pPr>
            <w:r>
              <w:rPr>
                <w:rFonts w:cs="David" w:hint="cs"/>
                <w:color w:val="000000"/>
                <w:rtl/>
              </w:rPr>
              <w:t>‏‏נספח בינוי‏‏:‏</w:t>
            </w:r>
          </w:p>
          <w:p w14:paraId="6790A6B4" w14:textId="77777777" w:rsidR="00654C80" w:rsidRDefault="00A25F3B" w:rsidP="00654C80">
            <w:pPr>
              <w:rPr>
                <w:rtl/>
              </w:rPr>
            </w:pPr>
          </w:p>
          <w:p w14:paraId="33583E87" w14:textId="77777777" w:rsidR="00654C80" w:rsidRDefault="00A25F3B" w:rsidP="00654C80">
            <w:pPr>
              <w:rPr>
                <w:rtl/>
              </w:rPr>
            </w:pPr>
            <w:r>
              <w:rPr>
                <w:rFonts w:cs="David" w:hint="cs"/>
                <w:color w:val="000000"/>
                <w:rtl/>
              </w:rPr>
              <w:t>‏‏לא קיים נספח בתכנית.‏</w:t>
            </w:r>
          </w:p>
          <w:p w14:paraId="5B63938A" w14:textId="77777777" w:rsidR="00654C80" w:rsidRDefault="00A25F3B" w:rsidP="00654C80">
            <w:pPr>
              <w:rPr>
                <w:rtl/>
              </w:rPr>
            </w:pPr>
          </w:p>
          <w:p w14:paraId="161FEE73" w14:textId="77777777" w:rsidR="00654C80" w:rsidRDefault="00A25F3B" w:rsidP="00654C80">
            <w:pPr>
              <w:rPr>
                <w:rtl/>
              </w:rPr>
            </w:pPr>
            <w:r>
              <w:rPr>
                <w:rFonts w:cs="David" w:hint="cs"/>
                <w:color w:val="000000"/>
                <w:rtl/>
              </w:rPr>
              <w:t>‏‏קיים תשריט בקנ"מ 1:1250‏</w:t>
            </w:r>
          </w:p>
          <w:p w14:paraId="620B7908" w14:textId="77777777" w:rsidR="00654C80" w:rsidRDefault="00A25F3B" w:rsidP="00654C80">
            <w:pPr>
              <w:rPr>
                <w:rtl/>
              </w:rPr>
            </w:pPr>
          </w:p>
          <w:p w14:paraId="6D2F1E24" w14:textId="77777777" w:rsidR="00654C80" w:rsidRDefault="00A25F3B" w:rsidP="00654C80">
            <w:pPr>
              <w:rPr>
                <w:rtl/>
              </w:rPr>
            </w:pPr>
            <w:r>
              <w:rPr>
                <w:rFonts w:cs="David" w:hint="cs"/>
                <w:color w:val="000000"/>
                <w:rtl/>
              </w:rPr>
              <w:t>‏‏ ‏</w:t>
            </w:r>
          </w:p>
          <w:p w14:paraId="43A43D0B" w14:textId="77777777" w:rsidR="00654C80" w:rsidRDefault="00A25F3B" w:rsidP="00654C80">
            <w:pPr>
              <w:rPr>
                <w:rtl/>
              </w:rPr>
            </w:pPr>
          </w:p>
          <w:p w14:paraId="0EC6B37A" w14:textId="77777777" w:rsidR="00654C80" w:rsidRDefault="00A25F3B" w:rsidP="00654C80">
            <w:pPr>
              <w:rPr>
                <w:rtl/>
              </w:rPr>
            </w:pPr>
            <w:r>
              <w:rPr>
                <w:rFonts w:cs="David" w:hint="cs"/>
                <w:color w:val="000000"/>
                <w:rtl/>
              </w:rPr>
              <w:t>‏‏שלביות ביצוע‏‏:‏</w:t>
            </w:r>
          </w:p>
          <w:p w14:paraId="77E0190C" w14:textId="77777777" w:rsidR="00654C80" w:rsidRDefault="00A25F3B" w:rsidP="00654C80">
            <w:pPr>
              <w:rPr>
                <w:rtl/>
              </w:rPr>
            </w:pPr>
          </w:p>
          <w:p w14:paraId="6B2DD75E" w14:textId="77777777" w:rsidR="00654C80" w:rsidRDefault="00A25F3B" w:rsidP="00654C80">
            <w:pPr>
              <w:rPr>
                <w:rtl/>
              </w:rPr>
            </w:pPr>
            <w:r>
              <w:rPr>
                <w:rFonts w:cs="David" w:hint="cs"/>
                <w:color w:val="000000"/>
                <w:rtl/>
              </w:rPr>
              <w:t>‏‏אין התיחסות בהוראות התכנית לענין שלביות ביצוע, לא רלוונטי.‏</w:t>
            </w:r>
          </w:p>
          <w:p w14:paraId="58AC34A5" w14:textId="77777777" w:rsidR="00654C80" w:rsidRDefault="00A25F3B" w:rsidP="00654C80">
            <w:pPr>
              <w:rPr>
                <w:rtl/>
              </w:rPr>
            </w:pPr>
          </w:p>
          <w:p w14:paraId="616C95C0" w14:textId="77777777" w:rsidR="00654C80" w:rsidRDefault="00A25F3B" w:rsidP="00654C80">
            <w:pPr>
              <w:rPr>
                <w:rtl/>
              </w:rPr>
            </w:pPr>
            <w:r>
              <w:rPr>
                <w:rFonts w:cs="David" w:hint="cs"/>
                <w:color w:val="000000"/>
                <w:rtl/>
              </w:rPr>
              <w:t>‏‏ ‏</w:t>
            </w:r>
          </w:p>
          <w:p w14:paraId="1DB9D19A" w14:textId="77777777" w:rsidR="00654C80" w:rsidRDefault="00A25F3B" w:rsidP="00654C80">
            <w:pPr>
              <w:rPr>
                <w:rtl/>
              </w:rPr>
            </w:pPr>
          </w:p>
          <w:p w14:paraId="7CAAB52B" w14:textId="77777777" w:rsidR="00654C80" w:rsidRDefault="00A25F3B" w:rsidP="00654C80">
            <w:pPr>
              <w:rPr>
                <w:rtl/>
              </w:rPr>
            </w:pPr>
            <w:r>
              <w:rPr>
                <w:rFonts w:cs="David" w:hint="cs"/>
                <w:color w:val="000000"/>
                <w:rtl/>
              </w:rPr>
              <w:t>‏‏בדיקת התאמת המבוקש לתב"ע ולתקנות התכנון והבנייה כדלהלן‏‏:‏</w:t>
            </w:r>
          </w:p>
          <w:p w14:paraId="3BF5239D" w14:textId="77777777" w:rsidR="00654C80" w:rsidRDefault="00A25F3B" w:rsidP="00654C80">
            <w:pPr>
              <w:rPr>
                <w:rtl/>
              </w:rPr>
            </w:pPr>
          </w:p>
          <w:p w14:paraId="46641494" w14:textId="77777777" w:rsidR="00654C80" w:rsidRDefault="00A25F3B" w:rsidP="00654C80">
            <w:pPr>
              <w:rPr>
                <w:rtl/>
              </w:rPr>
            </w:pPr>
            <w:r>
              <w:rPr>
                <w:rFonts w:cs="David" w:hint="cs"/>
                <w:color w:val="000000"/>
                <w:rtl/>
              </w:rPr>
              <w:t>‏‏ ‏</w:t>
            </w:r>
          </w:p>
          <w:p w14:paraId="087643BE" w14:textId="77777777" w:rsidR="00654C80" w:rsidRDefault="00A25F3B" w:rsidP="00654C80">
            <w:pPr>
              <w:rPr>
                <w:rtl/>
              </w:rPr>
            </w:pPr>
          </w:p>
          <w:p w14:paraId="3C11788F" w14:textId="77777777" w:rsidR="00654C80" w:rsidRDefault="00A25F3B" w:rsidP="00654C80">
            <w:pPr>
              <w:rPr>
                <w:rtl/>
              </w:rPr>
            </w:pPr>
            <w:r>
              <w:rPr>
                <w:rFonts w:cs="David" w:hint="cs"/>
                <w:color w:val="000000"/>
                <w:rtl/>
              </w:rPr>
              <w:t>‏‏קווי בניין‏‏:‏</w:t>
            </w:r>
          </w:p>
          <w:p w14:paraId="054AEA0F" w14:textId="77777777" w:rsidR="00654C80" w:rsidRDefault="00A25F3B" w:rsidP="00654C80">
            <w:pPr>
              <w:rPr>
                <w:rtl/>
              </w:rPr>
            </w:pPr>
          </w:p>
          <w:p w14:paraId="2601E857" w14:textId="77777777" w:rsidR="00654C80" w:rsidRDefault="00A25F3B" w:rsidP="00654C80">
            <w:pPr>
              <w:rPr>
                <w:rtl/>
              </w:rPr>
            </w:pPr>
            <w:r>
              <w:rPr>
                <w:rFonts w:cs="David" w:hint="cs"/>
                <w:color w:val="000000"/>
                <w:rtl/>
              </w:rPr>
              <w:t>‏‏הבחינה נערכה עפ"י תיק קווי בניין ‏‏ 2023/5772 ‏‏שהוגש מיום ‏‏23/04/2023‏‏ ע"י המח' למידע תכנוני‏</w:t>
            </w:r>
          </w:p>
          <w:p w14:paraId="323B0F7F" w14:textId="77777777" w:rsidR="00654C80" w:rsidRDefault="00A25F3B" w:rsidP="00654C80">
            <w:pPr>
              <w:rPr>
                <w:rtl/>
              </w:rPr>
            </w:pPr>
          </w:p>
          <w:p w14:paraId="1ECE5654" w14:textId="77777777" w:rsidR="00654C80" w:rsidRDefault="00A25F3B" w:rsidP="00654C80">
            <w:pPr>
              <w:rPr>
                <w:rtl/>
              </w:rPr>
            </w:pPr>
            <w:r>
              <w:rPr>
                <w:rFonts w:cs="David" w:hint="cs"/>
                <w:color w:val="000000"/>
                <w:rtl/>
              </w:rPr>
              <w:t>‏‏ונמצאו ‏‏חריגות מקווי הבניין המאושרים לעניין ‏‏הממ"ד ותכנית הצל לממ"ד ליתר הדיירים.‏</w:t>
            </w:r>
          </w:p>
          <w:p w14:paraId="6CD28A29" w14:textId="77777777" w:rsidR="00654C80" w:rsidRDefault="00A25F3B" w:rsidP="00654C80">
            <w:pPr>
              <w:rPr>
                <w:rtl/>
              </w:rPr>
            </w:pPr>
          </w:p>
          <w:p w14:paraId="640B4931" w14:textId="77777777" w:rsidR="00654C80" w:rsidRDefault="00A25F3B" w:rsidP="00654C80">
            <w:pPr>
              <w:rPr>
                <w:rtl/>
              </w:rPr>
            </w:pPr>
            <w:r>
              <w:rPr>
                <w:rFonts w:cs="David" w:hint="cs"/>
                <w:color w:val="000000"/>
                <w:rtl/>
              </w:rPr>
              <w:t xml:space="preserve">‏‏ע"פ תיק המידע </w:t>
            </w:r>
            <w:r>
              <w:rPr>
                <w:rFonts w:cs="David" w:hint="cs"/>
                <w:color w:val="000000"/>
                <w:rtl/>
              </w:rPr>
              <w:t>‏‏קווי הבניין סומנו ע"פ תכנית ‏‏1902 ‏‏וע"פ תכנית המתאר 62.‏</w:t>
            </w:r>
          </w:p>
          <w:p w14:paraId="2003D836" w14:textId="77777777" w:rsidR="00654C80" w:rsidRDefault="00A25F3B" w:rsidP="00654C80">
            <w:pPr>
              <w:rPr>
                <w:rtl/>
              </w:rPr>
            </w:pPr>
          </w:p>
          <w:p w14:paraId="4E8A4950" w14:textId="77777777" w:rsidR="00654C80" w:rsidRDefault="00A25F3B" w:rsidP="00654C80">
            <w:pPr>
              <w:rPr>
                <w:rtl/>
              </w:rPr>
            </w:pPr>
            <w:r>
              <w:rPr>
                <w:rFonts w:cs="David" w:hint="cs"/>
                <w:color w:val="000000"/>
                <w:rtl/>
              </w:rPr>
              <w:t>‏‏ראה הרחבה לעניין החריגות בסעיף הממ"ד.‏</w:t>
            </w:r>
          </w:p>
          <w:p w14:paraId="2A2B56A8" w14:textId="77777777" w:rsidR="00654C80" w:rsidRDefault="00A25F3B" w:rsidP="00654C80">
            <w:pPr>
              <w:rPr>
                <w:rtl/>
              </w:rPr>
            </w:pPr>
          </w:p>
          <w:p w14:paraId="5BA847A4" w14:textId="77777777" w:rsidR="00654C80" w:rsidRDefault="00A25F3B" w:rsidP="00654C80">
            <w:pPr>
              <w:rPr>
                <w:rtl/>
              </w:rPr>
            </w:pPr>
            <w:r>
              <w:rPr>
                <w:rFonts w:cs="David" w:hint="cs"/>
                <w:color w:val="000000"/>
                <w:rtl/>
              </w:rPr>
              <w:lastRenderedPageBreak/>
              <w:t>‏‏ ‏</w:t>
            </w:r>
          </w:p>
          <w:p w14:paraId="61D14BE6" w14:textId="77777777" w:rsidR="00654C80" w:rsidRDefault="00A25F3B" w:rsidP="00654C80">
            <w:pPr>
              <w:rPr>
                <w:rtl/>
              </w:rPr>
            </w:pPr>
          </w:p>
          <w:p w14:paraId="355990EB" w14:textId="77777777" w:rsidR="00654C80" w:rsidRDefault="00A25F3B" w:rsidP="00654C80">
            <w:pPr>
              <w:rPr>
                <w:rtl/>
              </w:rPr>
            </w:pPr>
            <w:r>
              <w:rPr>
                <w:rFonts w:cs="David" w:hint="cs"/>
                <w:color w:val="000000"/>
                <w:rtl/>
              </w:rPr>
              <w:t>‏‏נוהל בקרה הנדסית:‏</w:t>
            </w:r>
          </w:p>
          <w:p w14:paraId="48196375" w14:textId="77777777" w:rsidR="00654C80" w:rsidRDefault="00A25F3B" w:rsidP="00654C80">
            <w:pPr>
              <w:rPr>
                <w:rtl/>
              </w:rPr>
            </w:pPr>
          </w:p>
          <w:p w14:paraId="1109626A" w14:textId="77777777" w:rsidR="00654C80" w:rsidRDefault="00A25F3B" w:rsidP="00654C80">
            <w:pPr>
              <w:rPr>
                <w:rtl/>
              </w:rPr>
            </w:pPr>
            <w:r>
              <w:rPr>
                <w:rFonts w:cs="David" w:hint="cs"/>
                <w:color w:val="000000"/>
                <w:rtl/>
              </w:rPr>
              <w:t>‏‏התכנית החלה בחלקה אינה כוללת בהוראותיה התיחסות לנוהל בקרה הנדסי וכן לא נדרש ע"פ תצהיר המהנדס.‏</w:t>
            </w:r>
          </w:p>
          <w:p w14:paraId="301126FE" w14:textId="77777777" w:rsidR="00654C80" w:rsidRDefault="00A25F3B" w:rsidP="00654C80">
            <w:pPr>
              <w:rPr>
                <w:rtl/>
              </w:rPr>
            </w:pPr>
          </w:p>
          <w:p w14:paraId="1D11B7BE" w14:textId="77777777" w:rsidR="00654C80" w:rsidRDefault="00A25F3B" w:rsidP="00654C80">
            <w:pPr>
              <w:rPr>
                <w:rtl/>
              </w:rPr>
            </w:pPr>
            <w:r>
              <w:rPr>
                <w:rFonts w:cs="David" w:hint="cs"/>
                <w:color w:val="000000"/>
                <w:rtl/>
              </w:rPr>
              <w:t>‏‏לא רלוונטי.‏</w:t>
            </w:r>
          </w:p>
          <w:p w14:paraId="4BC2A2DA" w14:textId="77777777" w:rsidR="00654C80" w:rsidRDefault="00A25F3B" w:rsidP="00654C80">
            <w:pPr>
              <w:rPr>
                <w:rtl/>
              </w:rPr>
            </w:pPr>
          </w:p>
          <w:p w14:paraId="04EE7332" w14:textId="77777777" w:rsidR="00654C80" w:rsidRDefault="00A25F3B" w:rsidP="00654C80">
            <w:pPr>
              <w:rPr>
                <w:rtl/>
              </w:rPr>
            </w:pPr>
            <w:r>
              <w:rPr>
                <w:rFonts w:cs="David" w:hint="cs"/>
                <w:color w:val="000000"/>
                <w:rtl/>
              </w:rPr>
              <w:t>‏‏ ‏</w:t>
            </w:r>
          </w:p>
          <w:p w14:paraId="4AC5EB27" w14:textId="77777777" w:rsidR="00654C80" w:rsidRDefault="00A25F3B" w:rsidP="00654C80">
            <w:pPr>
              <w:rPr>
                <w:rtl/>
              </w:rPr>
            </w:pPr>
          </w:p>
          <w:p w14:paraId="25DB1488" w14:textId="77777777" w:rsidR="00654C80" w:rsidRDefault="00A25F3B" w:rsidP="00654C80">
            <w:pPr>
              <w:rPr>
                <w:rtl/>
              </w:rPr>
            </w:pPr>
            <w:r>
              <w:rPr>
                <w:rFonts w:cs="David" w:hint="cs"/>
                <w:color w:val="000000"/>
                <w:rtl/>
              </w:rPr>
              <w:t>‏‏מס' קומות / מס' יח"ד / גובה:‏</w:t>
            </w:r>
          </w:p>
          <w:p w14:paraId="60AF6552" w14:textId="77777777" w:rsidR="00654C80" w:rsidRDefault="00A25F3B" w:rsidP="00654C80">
            <w:pPr>
              <w:rPr>
                <w:rtl/>
              </w:rPr>
            </w:pPr>
          </w:p>
          <w:p w14:paraId="43CED24E" w14:textId="77777777" w:rsidR="00654C80" w:rsidRDefault="00A25F3B" w:rsidP="00654C80">
            <w:pPr>
              <w:rPr>
                <w:rtl/>
              </w:rPr>
            </w:pPr>
            <w:r>
              <w:rPr>
                <w:rFonts w:cs="David" w:hint="cs"/>
                <w:color w:val="000000"/>
                <w:rtl/>
              </w:rPr>
              <w:t>‏‏הבקשה הינה עבור ממ"ד לדירה קיימת ומוצע במפלס הקומה.‏</w:t>
            </w:r>
          </w:p>
          <w:p w14:paraId="7066DA2B" w14:textId="77777777" w:rsidR="00654C80" w:rsidRDefault="00A25F3B" w:rsidP="00654C80">
            <w:pPr>
              <w:rPr>
                <w:rtl/>
              </w:rPr>
            </w:pPr>
          </w:p>
          <w:p w14:paraId="34CC89AD" w14:textId="77777777" w:rsidR="00654C80" w:rsidRDefault="00A25F3B" w:rsidP="00654C80">
            <w:pPr>
              <w:rPr>
                <w:rtl/>
              </w:rPr>
            </w:pPr>
            <w:r>
              <w:rPr>
                <w:rFonts w:cs="David" w:hint="cs"/>
                <w:color w:val="000000"/>
                <w:rtl/>
              </w:rPr>
              <w:t>‏‏לא מבוקש שינוי בגובה /מס' יח"ד / קומות.‏</w:t>
            </w:r>
          </w:p>
          <w:p w14:paraId="25CA749C" w14:textId="77777777" w:rsidR="00654C80" w:rsidRDefault="00A25F3B" w:rsidP="00654C80">
            <w:pPr>
              <w:rPr>
                <w:rtl/>
              </w:rPr>
            </w:pPr>
          </w:p>
          <w:p w14:paraId="62E85871" w14:textId="77777777" w:rsidR="00654C80" w:rsidRDefault="00A25F3B" w:rsidP="00654C80">
            <w:pPr>
              <w:rPr>
                <w:rtl/>
              </w:rPr>
            </w:pPr>
            <w:r>
              <w:rPr>
                <w:rFonts w:cs="David" w:hint="cs"/>
                <w:color w:val="000000"/>
                <w:rtl/>
              </w:rPr>
              <w:t>‏‏ ‏</w:t>
            </w:r>
          </w:p>
          <w:p w14:paraId="0695C3BE" w14:textId="77777777" w:rsidR="00654C80" w:rsidRDefault="00A25F3B" w:rsidP="00654C80">
            <w:pPr>
              <w:rPr>
                <w:rtl/>
              </w:rPr>
            </w:pPr>
          </w:p>
          <w:p w14:paraId="3A82F796" w14:textId="77777777" w:rsidR="00654C80" w:rsidRDefault="00A25F3B" w:rsidP="00654C80">
            <w:pPr>
              <w:rPr>
                <w:rtl/>
              </w:rPr>
            </w:pPr>
            <w:r>
              <w:rPr>
                <w:rFonts w:cs="David" w:hint="cs"/>
                <w:color w:val="000000"/>
                <w:rtl/>
              </w:rPr>
              <w:t>‏‏שטחי בניה:‏‏ ‏</w:t>
            </w:r>
          </w:p>
          <w:p w14:paraId="4D610BBC" w14:textId="77777777" w:rsidR="00654C80" w:rsidRDefault="00A25F3B" w:rsidP="00654C80">
            <w:pPr>
              <w:rPr>
                <w:rtl/>
              </w:rPr>
            </w:pPr>
          </w:p>
          <w:p w14:paraId="1F0C07C3" w14:textId="77777777" w:rsidR="00654C80" w:rsidRDefault="00A25F3B" w:rsidP="00654C80">
            <w:pPr>
              <w:rPr>
                <w:rtl/>
              </w:rPr>
            </w:pPr>
            <w:r>
              <w:rPr>
                <w:rFonts w:cs="David" w:hint="cs"/>
                <w:color w:val="000000"/>
                <w:rtl/>
              </w:rPr>
              <w:t>‏‏ש.עיקרי:‏</w:t>
            </w:r>
          </w:p>
          <w:p w14:paraId="2B927CDD" w14:textId="77777777" w:rsidR="00654C80" w:rsidRDefault="00A25F3B" w:rsidP="00654C80">
            <w:pPr>
              <w:rPr>
                <w:rtl/>
              </w:rPr>
            </w:pPr>
          </w:p>
          <w:p w14:paraId="2DCCE687" w14:textId="77777777" w:rsidR="00654C80" w:rsidRDefault="00A25F3B" w:rsidP="00654C80">
            <w:pPr>
              <w:rPr>
                <w:rtl/>
              </w:rPr>
            </w:pPr>
            <w:r>
              <w:rPr>
                <w:rFonts w:cs="David" w:hint="cs"/>
                <w:color w:val="000000"/>
                <w:rtl/>
              </w:rPr>
              <w:t>‏‏ע"פ תיק המידע אחוזי הבניה הם 80.65%.‏</w:t>
            </w:r>
          </w:p>
          <w:p w14:paraId="28B4A462" w14:textId="77777777" w:rsidR="00654C80" w:rsidRDefault="00A25F3B" w:rsidP="00654C80">
            <w:pPr>
              <w:rPr>
                <w:rtl/>
              </w:rPr>
            </w:pPr>
          </w:p>
          <w:p w14:paraId="35130730" w14:textId="77777777" w:rsidR="00654C80" w:rsidRDefault="00A25F3B" w:rsidP="00654C80">
            <w:pPr>
              <w:rPr>
                <w:rtl/>
              </w:rPr>
            </w:pPr>
            <w:r>
              <w:rPr>
                <w:rFonts w:cs="David" w:hint="cs"/>
                <w:color w:val="000000"/>
                <w:rtl/>
              </w:rPr>
              <w:t xml:space="preserve">‏‏בבקשה לא מבוקש שטח עיקיר אלא ש. שירות עבור </w:t>
            </w:r>
            <w:r>
              <w:rPr>
                <w:rFonts w:cs="David" w:hint="cs"/>
                <w:color w:val="000000"/>
                <w:rtl/>
              </w:rPr>
              <w:t>ממ"ד. ראה הרחבה מטה.‏</w:t>
            </w:r>
          </w:p>
          <w:p w14:paraId="36079022" w14:textId="77777777" w:rsidR="00654C80" w:rsidRDefault="00A25F3B" w:rsidP="00654C80">
            <w:pPr>
              <w:rPr>
                <w:rtl/>
              </w:rPr>
            </w:pPr>
          </w:p>
          <w:p w14:paraId="5B313E11" w14:textId="77777777" w:rsidR="00654C80" w:rsidRDefault="00A25F3B" w:rsidP="00654C80">
            <w:pPr>
              <w:rPr>
                <w:rtl/>
              </w:rPr>
            </w:pPr>
            <w:r>
              <w:rPr>
                <w:rFonts w:cs="David" w:hint="cs"/>
                <w:color w:val="000000"/>
                <w:rtl/>
              </w:rPr>
              <w:t>‏‏ ‏</w:t>
            </w:r>
          </w:p>
          <w:p w14:paraId="0B270A97" w14:textId="77777777" w:rsidR="00654C80" w:rsidRDefault="00A25F3B" w:rsidP="00654C80">
            <w:pPr>
              <w:rPr>
                <w:rtl/>
              </w:rPr>
            </w:pPr>
          </w:p>
          <w:p w14:paraId="73CDF25B" w14:textId="77777777" w:rsidR="00654C80" w:rsidRDefault="00A25F3B" w:rsidP="00654C80">
            <w:pPr>
              <w:rPr>
                <w:rtl/>
              </w:rPr>
            </w:pPr>
            <w:r>
              <w:rPr>
                <w:rFonts w:cs="David" w:hint="cs"/>
                <w:color w:val="000000"/>
                <w:rtl/>
              </w:rPr>
              <w:t>‏‏ש.שירות‏‏:‏</w:t>
            </w:r>
          </w:p>
          <w:p w14:paraId="3ED79368" w14:textId="77777777" w:rsidR="00654C80" w:rsidRDefault="00A25F3B" w:rsidP="00654C80">
            <w:pPr>
              <w:rPr>
                <w:rtl/>
              </w:rPr>
            </w:pPr>
          </w:p>
          <w:p w14:paraId="6F3ECA7B" w14:textId="77777777" w:rsidR="00654C80" w:rsidRDefault="00A25F3B" w:rsidP="00654C80">
            <w:pPr>
              <w:rPr>
                <w:rtl/>
              </w:rPr>
            </w:pPr>
            <w:r>
              <w:rPr>
                <w:rFonts w:cs="David" w:hint="cs"/>
                <w:color w:val="000000"/>
                <w:rtl/>
              </w:rPr>
              <w:t>‏‏מוצע ממ"ד.‏</w:t>
            </w:r>
          </w:p>
          <w:p w14:paraId="56EAB862" w14:textId="77777777" w:rsidR="00654C80" w:rsidRDefault="00A25F3B" w:rsidP="00654C80">
            <w:pPr>
              <w:rPr>
                <w:rtl/>
              </w:rPr>
            </w:pPr>
          </w:p>
          <w:p w14:paraId="05B0706E" w14:textId="77777777" w:rsidR="00654C80" w:rsidRDefault="00A25F3B" w:rsidP="00654C80">
            <w:pPr>
              <w:rPr>
                <w:rtl/>
              </w:rPr>
            </w:pPr>
            <w:r>
              <w:rPr>
                <w:rFonts w:cs="David" w:hint="cs"/>
                <w:color w:val="000000"/>
                <w:rtl/>
              </w:rPr>
              <w:t>‏‏ ‏</w:t>
            </w:r>
          </w:p>
          <w:p w14:paraId="5CD5E3DB" w14:textId="77777777" w:rsidR="00654C80" w:rsidRDefault="00A25F3B" w:rsidP="00654C80">
            <w:pPr>
              <w:rPr>
                <w:rtl/>
              </w:rPr>
            </w:pPr>
          </w:p>
          <w:p w14:paraId="149335BB" w14:textId="77777777" w:rsidR="00654C80" w:rsidRDefault="00A25F3B" w:rsidP="00654C80">
            <w:pPr>
              <w:rPr>
                <w:rtl/>
              </w:rPr>
            </w:pPr>
            <w:r>
              <w:rPr>
                <w:rFonts w:cs="David" w:hint="cs"/>
                <w:color w:val="000000"/>
                <w:rtl/>
              </w:rPr>
              <w:t>‏‏ממ"ד:‏</w:t>
            </w:r>
          </w:p>
          <w:p w14:paraId="6E81135C" w14:textId="77777777" w:rsidR="00654C80" w:rsidRDefault="00A25F3B" w:rsidP="00654C80">
            <w:pPr>
              <w:rPr>
                <w:rtl/>
              </w:rPr>
            </w:pPr>
          </w:p>
          <w:p w14:paraId="68D094C0" w14:textId="77777777" w:rsidR="00654C80" w:rsidRDefault="00A25F3B" w:rsidP="00654C80">
            <w:pPr>
              <w:rPr>
                <w:rtl/>
              </w:rPr>
            </w:pPr>
            <w:r>
              <w:rPr>
                <w:rFonts w:cs="David" w:hint="cs"/>
                <w:color w:val="000000"/>
                <w:rtl/>
              </w:rPr>
              <w:t>‏‏מוצעת ירידת קירות עבור עמודת ממ"דים המשוייכים לדירות מס' 12 ו- 15.‏</w:t>
            </w:r>
          </w:p>
          <w:p w14:paraId="24E76BFC" w14:textId="77777777" w:rsidR="00654C80" w:rsidRDefault="00A25F3B" w:rsidP="00654C80">
            <w:pPr>
              <w:rPr>
                <w:rtl/>
              </w:rPr>
            </w:pPr>
          </w:p>
          <w:p w14:paraId="5D265B0B" w14:textId="77777777" w:rsidR="00654C80" w:rsidRDefault="00A25F3B" w:rsidP="00654C80">
            <w:pPr>
              <w:rPr>
                <w:rtl/>
              </w:rPr>
            </w:pPr>
            <w:r>
              <w:rPr>
                <w:rFonts w:cs="David" w:hint="cs"/>
                <w:color w:val="000000"/>
                <w:rtl/>
              </w:rPr>
              <w:t xml:space="preserve">‏‏העמודה מוצעת בחריגה מקו בניין דרומי צידי כאשר תכנית הצל ליתר הדיירים חורגת חלקית אף היא מקו בניין צפוני </w:t>
            </w:r>
            <w:r>
              <w:rPr>
                <w:rFonts w:cs="David" w:hint="cs"/>
                <w:color w:val="000000"/>
                <w:rtl/>
              </w:rPr>
              <w:t>ודרומי.‏</w:t>
            </w:r>
          </w:p>
          <w:p w14:paraId="237F8D30" w14:textId="77777777" w:rsidR="00654C80" w:rsidRDefault="00A25F3B" w:rsidP="00654C80">
            <w:pPr>
              <w:rPr>
                <w:rtl/>
              </w:rPr>
            </w:pPr>
          </w:p>
          <w:p w14:paraId="6F583C42" w14:textId="77777777" w:rsidR="00654C80" w:rsidRDefault="00A25F3B" w:rsidP="00654C80">
            <w:pPr>
              <w:rPr>
                <w:rtl/>
              </w:rPr>
            </w:pPr>
            <w:r>
              <w:rPr>
                <w:rFonts w:cs="David" w:hint="cs"/>
                <w:color w:val="000000"/>
                <w:rtl/>
              </w:rPr>
              <w:t>‏‏ע"פ ‏‏מדניות מה"ע‏‏ תותר סטיה מקו הבנין ‏‏עבור ממ"ד ‏‏בהתאם להנחיות ובכפוף להליך פרסום של הקלה.‏</w:t>
            </w:r>
          </w:p>
          <w:p w14:paraId="270C974E" w14:textId="77777777" w:rsidR="00654C80" w:rsidRDefault="00A25F3B" w:rsidP="00654C80">
            <w:pPr>
              <w:rPr>
                <w:rtl/>
              </w:rPr>
            </w:pPr>
          </w:p>
          <w:p w14:paraId="29155165" w14:textId="77777777" w:rsidR="00654C80" w:rsidRDefault="00A25F3B" w:rsidP="00654C80">
            <w:pPr>
              <w:rPr>
                <w:rtl/>
              </w:rPr>
            </w:pPr>
            <w:r>
              <w:rPr>
                <w:rFonts w:cs="David" w:hint="cs"/>
                <w:color w:val="000000"/>
                <w:rtl/>
              </w:rPr>
              <w:t>‏‏פורסמה הקלה בפתיחת התיק אודות "חריגה מקו בניין עבור בניית ממ"ד"‏</w:t>
            </w:r>
          </w:p>
          <w:p w14:paraId="31E0632A" w14:textId="77777777" w:rsidR="00654C80" w:rsidRDefault="00A25F3B" w:rsidP="00654C80">
            <w:pPr>
              <w:rPr>
                <w:rtl/>
              </w:rPr>
            </w:pPr>
          </w:p>
          <w:p w14:paraId="08490313" w14:textId="77777777" w:rsidR="00654C80" w:rsidRDefault="00A25F3B" w:rsidP="00654C80">
            <w:pPr>
              <w:rPr>
                <w:rtl/>
              </w:rPr>
            </w:pPr>
            <w:r>
              <w:rPr>
                <w:rFonts w:cs="David" w:hint="cs"/>
                <w:color w:val="000000"/>
                <w:rtl/>
              </w:rPr>
              <w:t>‏‏שטח הממ"ד כ- ‏‏9‏‏ מ"ר‏‏ נטו‏‏. הממ"ד עומד בתקנות פיקוד העורף לעניין שטחים.‏</w:t>
            </w:r>
          </w:p>
          <w:p w14:paraId="7407A7F2" w14:textId="77777777" w:rsidR="00654C80" w:rsidRDefault="00A25F3B" w:rsidP="00654C80">
            <w:pPr>
              <w:rPr>
                <w:rtl/>
              </w:rPr>
            </w:pPr>
          </w:p>
          <w:p w14:paraId="64C2EA05" w14:textId="77777777" w:rsidR="00654C80" w:rsidRDefault="00A25F3B" w:rsidP="00654C80">
            <w:pPr>
              <w:rPr>
                <w:rtl/>
              </w:rPr>
            </w:pPr>
            <w:r>
              <w:rPr>
                <w:rFonts w:cs="David" w:hint="cs"/>
                <w:color w:val="000000"/>
                <w:rtl/>
              </w:rPr>
              <w:t>‏‏תכנית צל:‏‏ ‏</w:t>
            </w:r>
          </w:p>
          <w:p w14:paraId="2498AC71" w14:textId="77777777" w:rsidR="00654C80" w:rsidRDefault="00A25F3B" w:rsidP="00654C80">
            <w:pPr>
              <w:rPr>
                <w:rtl/>
              </w:rPr>
            </w:pPr>
          </w:p>
          <w:p w14:paraId="101C30BD" w14:textId="77777777" w:rsidR="00654C80" w:rsidRDefault="00A25F3B" w:rsidP="00654C80">
            <w:pPr>
              <w:rPr>
                <w:rtl/>
              </w:rPr>
            </w:pPr>
            <w:r>
              <w:rPr>
                <w:rFonts w:cs="David" w:hint="cs"/>
                <w:color w:val="000000"/>
                <w:rtl/>
              </w:rPr>
              <w:t>‏‏התקבלה תכנית צל עבור יתר הדיירים שבחלקה.‏</w:t>
            </w:r>
          </w:p>
          <w:p w14:paraId="2486734A" w14:textId="77777777" w:rsidR="00654C80" w:rsidRDefault="00A25F3B" w:rsidP="00654C80">
            <w:pPr>
              <w:rPr>
                <w:rtl/>
              </w:rPr>
            </w:pPr>
          </w:p>
          <w:p w14:paraId="5501B34D" w14:textId="77777777" w:rsidR="00654C80" w:rsidRDefault="00A25F3B" w:rsidP="00654C80">
            <w:pPr>
              <w:rPr>
                <w:rtl/>
              </w:rPr>
            </w:pPr>
            <w:r>
              <w:rPr>
                <w:rFonts w:cs="David" w:hint="cs"/>
                <w:color w:val="000000"/>
                <w:rtl/>
              </w:rPr>
              <w:t>‏‏כאמור חלק מתכנית הצל חורגת מקו בניין אך ניתן לאשרה בהתאם למדיניות אשר פורטה מעלה.‏</w:t>
            </w:r>
          </w:p>
          <w:p w14:paraId="3D486D82" w14:textId="77777777" w:rsidR="00654C80" w:rsidRDefault="00A25F3B" w:rsidP="00654C80">
            <w:pPr>
              <w:rPr>
                <w:rtl/>
              </w:rPr>
            </w:pPr>
          </w:p>
          <w:p w14:paraId="1E9DFA95" w14:textId="77777777" w:rsidR="00654C80" w:rsidRDefault="00A25F3B" w:rsidP="00654C80">
            <w:pPr>
              <w:rPr>
                <w:rtl/>
              </w:rPr>
            </w:pPr>
            <w:r>
              <w:rPr>
                <w:rFonts w:cs="David" w:hint="cs"/>
                <w:color w:val="000000"/>
                <w:rtl/>
              </w:rPr>
              <w:t xml:space="preserve">‏‏יצויין כי תכנית צל עבור הדירות הפנימיות יוצרת מצב של אטימת חלון אצל הדייר הסמוך ואין עמידה ב- 0.08 </w:t>
            </w:r>
            <w:r>
              <w:rPr>
                <w:rFonts w:cs="David" w:hint="cs"/>
                <w:color w:val="000000"/>
                <w:rtl/>
              </w:rPr>
              <w:t>איורור הנדרש ע"פ החוק.‏</w:t>
            </w:r>
          </w:p>
          <w:p w14:paraId="2DA2DE40" w14:textId="77777777" w:rsidR="00654C80" w:rsidRDefault="00A25F3B" w:rsidP="00654C80">
            <w:pPr>
              <w:rPr>
                <w:rtl/>
              </w:rPr>
            </w:pPr>
          </w:p>
          <w:p w14:paraId="5C3518F6" w14:textId="77777777" w:rsidR="00654C80" w:rsidRDefault="00A25F3B" w:rsidP="00654C80">
            <w:pPr>
              <w:rPr>
                <w:rtl/>
              </w:rPr>
            </w:pPr>
            <w:r>
              <w:rPr>
                <w:rFonts w:cs="David" w:hint="cs"/>
                <w:color w:val="000000"/>
                <w:rtl/>
              </w:rPr>
              <w:t>‏‏ע"ג הרמוניקה ‏‎a‎‏ ניתנה אופציה לתזוזת הממ"ד בכפוף לביצוע תקנה 36 / 100% חתימות.‏</w:t>
            </w:r>
          </w:p>
          <w:p w14:paraId="7C0B7BCA" w14:textId="77777777" w:rsidR="00654C80" w:rsidRDefault="00A25F3B" w:rsidP="00654C80">
            <w:pPr>
              <w:rPr>
                <w:rtl/>
              </w:rPr>
            </w:pPr>
          </w:p>
          <w:p w14:paraId="5F990033" w14:textId="77777777" w:rsidR="00654C80" w:rsidRDefault="00A25F3B" w:rsidP="00654C80">
            <w:pPr>
              <w:rPr>
                <w:rtl/>
              </w:rPr>
            </w:pPr>
            <w:r>
              <w:rPr>
                <w:rFonts w:cs="David" w:hint="cs"/>
                <w:color w:val="000000"/>
                <w:rtl/>
              </w:rPr>
              <w:t>‏‏תכנית הצל עבור הדירות החיצוניות מוצעת כהמשכית למרפסת שירות.‏</w:t>
            </w:r>
          </w:p>
          <w:p w14:paraId="0BA97C46" w14:textId="77777777" w:rsidR="00654C80" w:rsidRDefault="00A25F3B" w:rsidP="00654C80">
            <w:pPr>
              <w:rPr>
                <w:rtl/>
              </w:rPr>
            </w:pPr>
          </w:p>
          <w:p w14:paraId="00113172" w14:textId="77777777" w:rsidR="00654C80" w:rsidRDefault="00A25F3B" w:rsidP="00654C80">
            <w:pPr>
              <w:rPr>
                <w:rtl/>
              </w:rPr>
            </w:pPr>
            <w:r>
              <w:rPr>
                <w:rFonts w:cs="David" w:hint="cs"/>
                <w:color w:val="000000"/>
                <w:rtl/>
              </w:rPr>
              <w:t>‏‏יש לוודא כי קיימת עמידה ב- 5 מ"ר המותרים מכח מבואה לממ"ד.‏</w:t>
            </w:r>
          </w:p>
          <w:p w14:paraId="2EA295BE" w14:textId="77777777" w:rsidR="00654C80" w:rsidRDefault="00A25F3B" w:rsidP="00654C80">
            <w:pPr>
              <w:rPr>
                <w:rtl/>
              </w:rPr>
            </w:pPr>
          </w:p>
          <w:p w14:paraId="2E575DC3" w14:textId="77777777" w:rsidR="00654C80" w:rsidRDefault="00A25F3B" w:rsidP="00654C80">
            <w:pPr>
              <w:rPr>
                <w:rtl/>
              </w:rPr>
            </w:pPr>
            <w:r>
              <w:rPr>
                <w:rFonts w:cs="David" w:hint="cs"/>
                <w:color w:val="000000"/>
                <w:rtl/>
              </w:rPr>
              <w:t>‏‏יצויין כי תכניות הצל והממ"ד המוצע כפוף לאישור מחלקת שימור.‏</w:t>
            </w:r>
          </w:p>
          <w:p w14:paraId="68B4CABE" w14:textId="77777777" w:rsidR="00654C80" w:rsidRDefault="00A25F3B" w:rsidP="00654C80">
            <w:pPr>
              <w:rPr>
                <w:rtl/>
              </w:rPr>
            </w:pPr>
          </w:p>
          <w:p w14:paraId="7AD2D11B" w14:textId="77777777" w:rsidR="00654C80" w:rsidRDefault="00A25F3B" w:rsidP="00654C80">
            <w:pPr>
              <w:rPr>
                <w:rtl/>
              </w:rPr>
            </w:pPr>
            <w:r>
              <w:rPr>
                <w:rFonts w:cs="David" w:hint="cs"/>
                <w:color w:val="000000"/>
                <w:rtl/>
              </w:rPr>
              <w:t>‏‏ ‏</w:t>
            </w:r>
          </w:p>
          <w:p w14:paraId="04AD0335" w14:textId="77777777" w:rsidR="00654C80" w:rsidRDefault="00A25F3B" w:rsidP="00654C80">
            <w:pPr>
              <w:rPr>
                <w:rtl/>
              </w:rPr>
            </w:pPr>
          </w:p>
          <w:p w14:paraId="7C60A83F" w14:textId="77777777" w:rsidR="00654C80" w:rsidRDefault="00A25F3B" w:rsidP="00654C80">
            <w:pPr>
              <w:rPr>
                <w:rtl/>
              </w:rPr>
            </w:pPr>
            <w:r>
              <w:rPr>
                <w:rFonts w:cs="David" w:hint="cs"/>
                <w:color w:val="000000"/>
                <w:rtl/>
              </w:rPr>
              <w:t>‏‏תימוכין קנינים‏‏: ‏</w:t>
            </w:r>
          </w:p>
          <w:p w14:paraId="2323683B" w14:textId="77777777" w:rsidR="00654C80" w:rsidRDefault="00A25F3B" w:rsidP="00654C80">
            <w:pPr>
              <w:rPr>
                <w:rtl/>
              </w:rPr>
            </w:pPr>
          </w:p>
          <w:p w14:paraId="20627647" w14:textId="77777777" w:rsidR="00654C80" w:rsidRDefault="00A25F3B" w:rsidP="00654C80">
            <w:pPr>
              <w:rPr>
                <w:rtl/>
              </w:rPr>
            </w:pPr>
            <w:r>
              <w:rPr>
                <w:rFonts w:cs="David" w:hint="cs"/>
                <w:color w:val="000000"/>
                <w:rtl/>
              </w:rPr>
              <w:t>‏‏עבור ממ"ד נדרשים תימוכין של 2/3 מעמודת הממ"ד המוצע ו- 1/3 מסה"כ בעלי החלקה.‏</w:t>
            </w:r>
          </w:p>
          <w:p w14:paraId="7C604945" w14:textId="77777777" w:rsidR="00654C80" w:rsidRDefault="00A25F3B" w:rsidP="00654C80">
            <w:pPr>
              <w:rPr>
                <w:rtl/>
              </w:rPr>
            </w:pPr>
          </w:p>
          <w:p w14:paraId="14E7E736" w14:textId="77777777" w:rsidR="00654C80" w:rsidRDefault="00A25F3B" w:rsidP="00654C80">
            <w:pPr>
              <w:rPr>
                <w:rtl/>
              </w:rPr>
            </w:pPr>
            <w:r>
              <w:rPr>
                <w:rFonts w:cs="David" w:hint="cs"/>
                <w:color w:val="000000"/>
                <w:rtl/>
              </w:rPr>
              <w:t>‏‏2/3 עבור ממ"ד-‏‏ מוצעים 2 ממ"דים מתוך 3 , מעבר לכך התקבלה החתימה של הדייר השלישי מש' אדרעי מעבר לחתימת 2 המבקשים. קיימת עמידה בתימוכין הקנינים הנדרשים עבור הממ"ד.‏</w:t>
            </w:r>
          </w:p>
          <w:p w14:paraId="1F9DC1EF" w14:textId="77777777" w:rsidR="00654C80" w:rsidRDefault="00A25F3B" w:rsidP="00654C80">
            <w:pPr>
              <w:rPr>
                <w:rtl/>
              </w:rPr>
            </w:pPr>
          </w:p>
          <w:p w14:paraId="0225B3F6" w14:textId="77777777" w:rsidR="00654C80" w:rsidRDefault="00A25F3B" w:rsidP="00654C80">
            <w:pPr>
              <w:rPr>
                <w:rtl/>
              </w:rPr>
            </w:pPr>
            <w:r>
              <w:rPr>
                <w:rFonts w:cs="David" w:hint="cs"/>
                <w:color w:val="000000"/>
                <w:rtl/>
              </w:rPr>
              <w:t>‏‏1/3 עבור שימוש בשטח משותף- ‏‏בחלקה קיימות 21 תתי חלקות, דהיינו 21/3=7‏</w:t>
            </w:r>
          </w:p>
          <w:p w14:paraId="7B759870" w14:textId="77777777" w:rsidR="00654C80" w:rsidRDefault="00A25F3B" w:rsidP="00654C80">
            <w:pPr>
              <w:rPr>
                <w:rtl/>
              </w:rPr>
            </w:pPr>
          </w:p>
          <w:p w14:paraId="69660A1B" w14:textId="77777777" w:rsidR="00654C80" w:rsidRDefault="00A25F3B" w:rsidP="00654C80">
            <w:pPr>
              <w:rPr>
                <w:rtl/>
              </w:rPr>
            </w:pPr>
            <w:r>
              <w:rPr>
                <w:rFonts w:cs="David" w:hint="cs"/>
                <w:color w:val="000000"/>
                <w:rtl/>
              </w:rPr>
              <w:t>‏‏ע"פ טופס 1 והסכמות שכנים מצורפים בא.א התקבלו 8 חתימות.‏</w:t>
            </w:r>
          </w:p>
          <w:p w14:paraId="0A9EA3AD" w14:textId="77777777" w:rsidR="00654C80" w:rsidRDefault="00A25F3B" w:rsidP="00654C80">
            <w:pPr>
              <w:rPr>
                <w:rtl/>
              </w:rPr>
            </w:pPr>
          </w:p>
          <w:p w14:paraId="02F9CC9D" w14:textId="77777777" w:rsidR="00654C80" w:rsidRDefault="00A25F3B" w:rsidP="00654C80">
            <w:pPr>
              <w:rPr>
                <w:rtl/>
              </w:rPr>
            </w:pPr>
            <w:r>
              <w:rPr>
                <w:rFonts w:cs="David" w:hint="cs"/>
                <w:color w:val="000000"/>
                <w:rtl/>
              </w:rPr>
              <w:t>‏‏ ‏</w:t>
            </w:r>
          </w:p>
          <w:p w14:paraId="442B4F51" w14:textId="77777777" w:rsidR="00654C80" w:rsidRDefault="00A25F3B" w:rsidP="00654C80">
            <w:pPr>
              <w:rPr>
                <w:rtl/>
              </w:rPr>
            </w:pPr>
          </w:p>
          <w:p w14:paraId="4C8EBDAE" w14:textId="77777777" w:rsidR="00654C80" w:rsidRDefault="00A25F3B" w:rsidP="00654C80">
            <w:pPr>
              <w:rPr>
                <w:rtl/>
              </w:rPr>
            </w:pPr>
            <w:r>
              <w:rPr>
                <w:rFonts w:cs="David" w:hint="cs"/>
                <w:color w:val="000000"/>
                <w:rtl/>
              </w:rPr>
              <w:t>‏‏ ‏</w:t>
            </w:r>
          </w:p>
          <w:p w14:paraId="1B0F923B" w14:textId="77777777" w:rsidR="00654C80" w:rsidRDefault="00A25F3B" w:rsidP="00654C80">
            <w:pPr>
              <w:rPr>
                <w:rtl/>
              </w:rPr>
            </w:pPr>
          </w:p>
          <w:p w14:paraId="3F69A8FE" w14:textId="77777777" w:rsidR="00654C80" w:rsidRDefault="00A25F3B" w:rsidP="00654C80">
            <w:pPr>
              <w:rPr>
                <w:rtl/>
              </w:rPr>
            </w:pPr>
            <w:r>
              <w:rPr>
                <w:rFonts w:cs="David" w:hint="cs"/>
                <w:color w:val="000000"/>
                <w:rtl/>
              </w:rPr>
              <w:t>‏‏תנאים לדיון:‏</w:t>
            </w:r>
          </w:p>
          <w:p w14:paraId="5384DDA8" w14:textId="77777777" w:rsidR="00654C80" w:rsidRDefault="00A25F3B" w:rsidP="00654C80">
            <w:pPr>
              <w:rPr>
                <w:rtl/>
              </w:rPr>
            </w:pPr>
          </w:p>
          <w:p w14:paraId="2B385784" w14:textId="77777777" w:rsidR="00654C80" w:rsidRDefault="00A25F3B" w:rsidP="00654C80">
            <w:pPr>
              <w:rPr>
                <w:rtl/>
              </w:rPr>
            </w:pPr>
            <w:r>
              <w:rPr>
                <w:rFonts w:cs="David" w:hint="cs"/>
                <w:color w:val="000000"/>
                <w:rtl/>
              </w:rPr>
              <w:t xml:space="preserve">‏‏איכות הסביבה‏‏ ‏‏- </w:t>
            </w:r>
            <w:r>
              <w:rPr>
                <w:rFonts w:cs="David" w:hint="cs"/>
                <w:color w:val="000000"/>
                <w:rtl/>
              </w:rPr>
              <w:t>התקבלה ‏‏דחיה אוטומטית ‏‏מתאריך ‏‏18/12/2024 ע"י המערכת, יש להשלים‏</w:t>
            </w:r>
          </w:p>
          <w:p w14:paraId="2B82227E" w14:textId="77777777" w:rsidR="00654C80" w:rsidRDefault="00A25F3B" w:rsidP="00654C80">
            <w:pPr>
              <w:rPr>
                <w:rtl/>
              </w:rPr>
            </w:pPr>
          </w:p>
          <w:p w14:paraId="3A7216D0" w14:textId="77777777" w:rsidR="00654C80" w:rsidRDefault="00A25F3B" w:rsidP="00654C80">
            <w:pPr>
              <w:rPr>
                <w:rtl/>
              </w:rPr>
            </w:pPr>
            <w:r>
              <w:rPr>
                <w:rFonts w:cs="David" w:hint="cs"/>
                <w:color w:val="000000"/>
                <w:rtl/>
              </w:rPr>
              <w:t>‏‏שפ"ע-‏‏ ‏‏התקבלה ‏‏אישור‏‏ מתאריך ‏‏23/12/2024 ע"י עינבל כהנה‏‏.‏</w:t>
            </w:r>
          </w:p>
          <w:p w14:paraId="45E1F7A3" w14:textId="77777777" w:rsidR="00654C80" w:rsidRDefault="00A25F3B" w:rsidP="00654C80">
            <w:pPr>
              <w:rPr>
                <w:rtl/>
              </w:rPr>
            </w:pPr>
          </w:p>
          <w:p w14:paraId="08E60C66" w14:textId="77777777" w:rsidR="00654C80" w:rsidRDefault="00A25F3B" w:rsidP="00654C80">
            <w:pPr>
              <w:rPr>
                <w:rtl/>
              </w:rPr>
            </w:pPr>
            <w:r>
              <w:rPr>
                <w:rFonts w:cs="David" w:hint="cs"/>
                <w:color w:val="000000"/>
                <w:rtl/>
              </w:rPr>
              <w:t>‏‏שימור‏‏-‏‏ תיק לא הופנה, יש להשלים תנאי‏</w:t>
            </w:r>
          </w:p>
          <w:p w14:paraId="7C7652E8" w14:textId="77777777" w:rsidR="00654C80" w:rsidRDefault="00A25F3B" w:rsidP="00654C80">
            <w:pPr>
              <w:rPr>
                <w:rtl/>
              </w:rPr>
            </w:pPr>
          </w:p>
          <w:p w14:paraId="625794C7" w14:textId="77777777" w:rsidR="00654C80" w:rsidRDefault="00A25F3B" w:rsidP="00654C80">
            <w:pPr>
              <w:rPr>
                <w:rtl/>
              </w:rPr>
            </w:pPr>
            <w:r>
              <w:rPr>
                <w:rFonts w:cs="David" w:hint="cs"/>
                <w:color w:val="000000"/>
                <w:rtl/>
              </w:rPr>
              <w:t>‏‏ ‏</w:t>
            </w:r>
          </w:p>
          <w:p w14:paraId="54F371EE" w14:textId="77777777" w:rsidR="00654C80" w:rsidRDefault="00A25F3B" w:rsidP="00654C80">
            <w:pPr>
              <w:rPr>
                <w:rtl/>
              </w:rPr>
            </w:pPr>
          </w:p>
          <w:p w14:paraId="1A6696EC" w14:textId="77777777" w:rsidR="00654C80" w:rsidRDefault="00A25F3B" w:rsidP="00654C80">
            <w:pPr>
              <w:rPr>
                <w:rtl/>
              </w:rPr>
            </w:pPr>
            <w:r>
              <w:rPr>
                <w:rFonts w:cs="David" w:hint="cs"/>
                <w:color w:val="000000"/>
                <w:rtl/>
              </w:rPr>
              <w:lastRenderedPageBreak/>
              <w:t>‏‏התנגדויות‏‏:‏</w:t>
            </w:r>
          </w:p>
          <w:p w14:paraId="6CB89EF1" w14:textId="77777777" w:rsidR="00654C80" w:rsidRDefault="00A25F3B" w:rsidP="00654C80">
            <w:pPr>
              <w:rPr>
                <w:rtl/>
              </w:rPr>
            </w:pPr>
          </w:p>
          <w:p w14:paraId="01B68122" w14:textId="77777777" w:rsidR="00654C80" w:rsidRDefault="00A25F3B" w:rsidP="00654C80">
            <w:pPr>
              <w:rPr>
                <w:rtl/>
              </w:rPr>
            </w:pPr>
            <w:r>
              <w:rPr>
                <w:rFonts w:cs="David" w:hint="cs"/>
                <w:color w:val="000000"/>
                <w:rtl/>
              </w:rPr>
              <w:t>‏‏לפי נתוני המערכת ‏‏לבקשה הנידונה‏‏ ‏‏לא‏‏ התקבלו התנגדויות.‏</w:t>
            </w:r>
          </w:p>
          <w:p w14:paraId="5184B950" w14:textId="77777777" w:rsidR="00654C80" w:rsidRDefault="00A25F3B" w:rsidP="00654C80">
            <w:pPr>
              <w:rPr>
                <w:rtl/>
              </w:rPr>
            </w:pPr>
          </w:p>
          <w:p w14:paraId="6BC6023C" w14:textId="77777777" w:rsidR="00654C80" w:rsidRDefault="00A25F3B" w:rsidP="00654C80">
            <w:pPr>
              <w:rPr>
                <w:rtl/>
              </w:rPr>
            </w:pPr>
            <w:r>
              <w:rPr>
                <w:rFonts w:cs="David" w:hint="cs"/>
                <w:color w:val="000000"/>
                <w:rtl/>
              </w:rPr>
              <w:t>‏‏ ‏</w:t>
            </w:r>
          </w:p>
          <w:p w14:paraId="2650B647" w14:textId="77777777" w:rsidR="00654C80" w:rsidRDefault="00A25F3B" w:rsidP="00654C80">
            <w:pPr>
              <w:rPr>
                <w:rtl/>
              </w:rPr>
            </w:pPr>
          </w:p>
          <w:p w14:paraId="016D8CA7" w14:textId="77777777" w:rsidR="00654C80" w:rsidRDefault="00A25F3B" w:rsidP="00654C80">
            <w:pPr>
              <w:rPr>
                <w:rtl/>
              </w:rPr>
            </w:pPr>
            <w:r>
              <w:rPr>
                <w:rFonts w:cs="David" w:hint="cs"/>
                <w:color w:val="000000"/>
                <w:rtl/>
              </w:rPr>
              <w:t>‏‏יש לתקן את הליקויים המופיעים ע"ג הרמוניקה ‏‎a‎‏.‏</w:t>
            </w:r>
          </w:p>
          <w:p w14:paraId="62B98163" w14:textId="77777777" w:rsidR="00654C80" w:rsidRDefault="00A25F3B" w:rsidP="00654C80">
            <w:pPr>
              <w:rPr>
                <w:rtl/>
              </w:rPr>
            </w:pPr>
          </w:p>
          <w:p w14:paraId="01A59EF1" w14:textId="77777777" w:rsidR="00654C80" w:rsidRDefault="00A25F3B" w:rsidP="00654C80">
            <w:pPr>
              <w:rPr>
                <w:rtl/>
              </w:rPr>
            </w:pPr>
            <w:r>
              <w:rPr>
                <w:rFonts w:cs="David" w:hint="cs"/>
                <w:color w:val="000000"/>
                <w:rtl/>
              </w:rPr>
              <w:t>‏‏ ‏</w:t>
            </w:r>
          </w:p>
          <w:p w14:paraId="49CF38AD" w14:textId="77777777" w:rsidR="00654C80" w:rsidRDefault="00A25F3B" w:rsidP="00654C80">
            <w:pPr>
              <w:rPr>
                <w:rtl/>
              </w:rPr>
            </w:pPr>
          </w:p>
          <w:p w14:paraId="2DBE165F" w14:textId="77777777" w:rsidR="00654C80" w:rsidRDefault="00A25F3B" w:rsidP="00654C80">
            <w:pPr>
              <w:rPr>
                <w:rtl/>
              </w:rPr>
            </w:pPr>
            <w:r>
              <w:rPr>
                <w:rFonts w:cs="David" w:hint="cs"/>
                <w:color w:val="000000"/>
                <w:rtl/>
              </w:rPr>
              <w:t>‏‎ ‎</w:t>
            </w:r>
          </w:p>
        </w:tc>
      </w:tr>
      <w:tr w:rsidR="00BF1333" w14:paraId="382E032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342776A"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7EBD7E0" w14:textId="77777777" w:rsidR="00BF1333" w:rsidRDefault="00BF1333">
            <w:pPr>
              <w:jc w:val="both"/>
            </w:pPr>
            <w:r>
              <w:rPr>
                <w:rFonts w:cs="Arial" w:hint="cs"/>
                <w:rtl/>
              </w:rPr>
              <w:t>02/07/2024</w:t>
            </w:r>
          </w:p>
        </w:tc>
        <w:tc>
          <w:tcPr>
            <w:tcW w:w="5669" w:type="dxa"/>
          </w:tcPr>
          <w:p w14:paraId="3DC59952" w14:textId="77777777" w:rsidR="00654C80" w:rsidRDefault="00A25F3B" w:rsidP="00654C80">
            <w:pPr>
              <w:rPr>
                <w:rtl/>
              </w:rPr>
            </w:pPr>
          </w:p>
          <w:p w14:paraId="6097BCAC" w14:textId="77777777" w:rsidR="00654C80" w:rsidRDefault="00A25F3B" w:rsidP="00654C80">
            <w:pPr>
              <w:rPr>
                <w:rtl/>
              </w:rPr>
            </w:pPr>
            <w:r>
              <w:rPr>
                <w:rFonts w:cs="David" w:hint="cs"/>
                <w:color w:val="000000"/>
                <w:rtl/>
              </w:rPr>
              <w:t>חריגה בקו בניין עבור בנית ממ"ד</w:t>
            </w:r>
          </w:p>
        </w:tc>
      </w:tr>
    </w:tbl>
    <w:p w14:paraId="583CB661" w14:textId="77777777" w:rsidR="00BF1333" w:rsidRPr="001B4317" w:rsidRDefault="00BF1333" w:rsidP="001B4317">
      <w:pPr>
        <w:rPr>
          <w:rFonts w:asciiTheme="minorBidi" w:hAnsiTheme="minorBidi" w:cstheme="minorBidi"/>
          <w:b/>
          <w:bCs/>
          <w:u w:val="single"/>
          <w:rtl/>
        </w:rPr>
      </w:pPr>
    </w:p>
    <w:p w14:paraId="2C2D89B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72A7B77" w14:textId="77777777" w:rsidTr="009D623E">
        <w:trPr>
          <w:trHeight w:val="70"/>
        </w:trPr>
        <w:tc>
          <w:tcPr>
            <w:tcW w:w="860" w:type="dxa"/>
            <w:shd w:val="clear" w:color="auto" w:fill="auto"/>
          </w:tcPr>
          <w:p w14:paraId="6A083F10"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9683B0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EAC685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9410CC0" w14:textId="77777777" w:rsidTr="009D623E">
        <w:tc>
          <w:tcPr>
            <w:tcW w:w="860" w:type="dxa"/>
            <w:shd w:val="clear" w:color="auto" w:fill="auto"/>
          </w:tcPr>
          <w:p w14:paraId="03CF32C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EDB34F6"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A8B9E33" w14:textId="77777777" w:rsidR="00CF2AD0" w:rsidRPr="001B4317" w:rsidRDefault="00CF2AD0" w:rsidP="00A01A49">
            <w:pPr>
              <w:jc w:val="center"/>
              <w:rPr>
                <w:rFonts w:asciiTheme="minorBidi" w:hAnsiTheme="minorBidi" w:cstheme="minorBidi"/>
                <w:bCs/>
              </w:rPr>
            </w:pPr>
          </w:p>
        </w:tc>
      </w:tr>
      <w:tr w:rsidR="00CF2AD0" w:rsidRPr="001B4317" w14:paraId="202EA5BD" w14:textId="77777777" w:rsidTr="009D623E">
        <w:tc>
          <w:tcPr>
            <w:tcW w:w="860" w:type="dxa"/>
            <w:shd w:val="clear" w:color="auto" w:fill="auto"/>
          </w:tcPr>
          <w:p w14:paraId="2F93164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8C9F37D"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68ED282" w14:textId="77777777" w:rsidR="00CF2AD0" w:rsidRPr="001B4317" w:rsidRDefault="00CF2AD0" w:rsidP="00A01A49">
            <w:pPr>
              <w:jc w:val="center"/>
              <w:rPr>
                <w:rFonts w:asciiTheme="minorBidi" w:hAnsiTheme="minorBidi" w:cstheme="minorBidi"/>
                <w:bCs/>
              </w:rPr>
            </w:pPr>
          </w:p>
        </w:tc>
      </w:tr>
      <w:tr w:rsidR="00CF2AD0" w:rsidRPr="001B4317" w14:paraId="78EEE26A" w14:textId="77777777" w:rsidTr="009D623E">
        <w:tc>
          <w:tcPr>
            <w:tcW w:w="860" w:type="dxa"/>
            <w:shd w:val="clear" w:color="auto" w:fill="auto"/>
          </w:tcPr>
          <w:p w14:paraId="3898F55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F08CE7D"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FE680FA" w14:textId="77777777" w:rsidR="00CF2AD0" w:rsidRPr="001B4317" w:rsidRDefault="00CF2AD0" w:rsidP="00A01A49">
            <w:pPr>
              <w:jc w:val="center"/>
              <w:rPr>
                <w:rFonts w:asciiTheme="minorBidi" w:hAnsiTheme="minorBidi" w:cstheme="minorBidi"/>
                <w:bCs/>
              </w:rPr>
            </w:pPr>
          </w:p>
        </w:tc>
      </w:tr>
      <w:tr w:rsidR="00CF2AD0" w:rsidRPr="001B4317" w14:paraId="441153E2" w14:textId="77777777" w:rsidTr="009D623E">
        <w:tc>
          <w:tcPr>
            <w:tcW w:w="860" w:type="dxa"/>
            <w:shd w:val="clear" w:color="auto" w:fill="auto"/>
          </w:tcPr>
          <w:p w14:paraId="7F70F66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BAA2EBB"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ACF76E7" w14:textId="77777777" w:rsidR="00CF2AD0" w:rsidRPr="001B4317" w:rsidRDefault="00CF2AD0" w:rsidP="00A01A49">
            <w:pPr>
              <w:jc w:val="center"/>
              <w:rPr>
                <w:rFonts w:asciiTheme="minorBidi" w:hAnsiTheme="minorBidi" w:cstheme="minorBidi"/>
                <w:bCs/>
              </w:rPr>
            </w:pPr>
          </w:p>
        </w:tc>
      </w:tr>
      <w:tr w:rsidR="00CF2AD0" w:rsidRPr="001B4317" w14:paraId="4F8757DB" w14:textId="77777777" w:rsidTr="009D623E">
        <w:tc>
          <w:tcPr>
            <w:tcW w:w="860" w:type="dxa"/>
            <w:shd w:val="clear" w:color="auto" w:fill="auto"/>
          </w:tcPr>
          <w:p w14:paraId="67CBE861"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49EC4EE"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9F5A352" w14:textId="77777777" w:rsidR="00CF2AD0" w:rsidRPr="001B4317" w:rsidRDefault="00CF2AD0" w:rsidP="00A01A49">
            <w:pPr>
              <w:jc w:val="center"/>
              <w:rPr>
                <w:rFonts w:asciiTheme="minorBidi" w:hAnsiTheme="minorBidi" w:cstheme="minorBidi"/>
                <w:bCs/>
              </w:rPr>
            </w:pPr>
          </w:p>
        </w:tc>
      </w:tr>
      <w:tr w:rsidR="00CF2AD0" w:rsidRPr="001B4317" w14:paraId="4AACF27C" w14:textId="77777777" w:rsidTr="009D623E">
        <w:tc>
          <w:tcPr>
            <w:tcW w:w="860" w:type="dxa"/>
            <w:shd w:val="clear" w:color="auto" w:fill="auto"/>
          </w:tcPr>
          <w:p w14:paraId="164248F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7F5445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74B313E" w14:textId="77777777" w:rsidR="00CF2AD0" w:rsidRPr="001B4317" w:rsidRDefault="00CF2AD0" w:rsidP="00A01A49">
            <w:pPr>
              <w:jc w:val="center"/>
              <w:rPr>
                <w:rFonts w:asciiTheme="minorBidi" w:hAnsiTheme="minorBidi" w:cstheme="minorBidi"/>
                <w:bCs/>
              </w:rPr>
            </w:pPr>
          </w:p>
        </w:tc>
      </w:tr>
      <w:tr w:rsidR="00CF2AD0" w:rsidRPr="001B4317" w14:paraId="222E6529" w14:textId="77777777" w:rsidTr="009D623E">
        <w:tc>
          <w:tcPr>
            <w:tcW w:w="860" w:type="dxa"/>
            <w:shd w:val="clear" w:color="auto" w:fill="auto"/>
          </w:tcPr>
          <w:p w14:paraId="67DF6C84"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152EC42"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53E4D75" w14:textId="77777777" w:rsidR="00CF2AD0" w:rsidRPr="001B4317" w:rsidRDefault="00CF2AD0" w:rsidP="00A01A49">
            <w:pPr>
              <w:jc w:val="center"/>
              <w:rPr>
                <w:rFonts w:asciiTheme="minorBidi" w:hAnsiTheme="minorBidi" w:cstheme="minorBidi"/>
                <w:bCs/>
              </w:rPr>
            </w:pPr>
          </w:p>
        </w:tc>
      </w:tr>
      <w:tr w:rsidR="00CF2AD0" w:rsidRPr="001B4317" w14:paraId="62D76DE7" w14:textId="77777777" w:rsidTr="009D623E">
        <w:tc>
          <w:tcPr>
            <w:tcW w:w="860" w:type="dxa"/>
            <w:shd w:val="clear" w:color="auto" w:fill="auto"/>
          </w:tcPr>
          <w:p w14:paraId="68EBAB29"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41238DC"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A1C1827" w14:textId="77777777" w:rsidR="00CF2AD0" w:rsidRPr="001B4317" w:rsidRDefault="00CF2AD0" w:rsidP="00A01A49">
            <w:pPr>
              <w:jc w:val="center"/>
              <w:rPr>
                <w:rFonts w:asciiTheme="minorBidi" w:hAnsiTheme="minorBidi" w:cstheme="minorBidi"/>
                <w:bCs/>
              </w:rPr>
            </w:pPr>
          </w:p>
        </w:tc>
      </w:tr>
      <w:tr w:rsidR="00CF2AD0" w:rsidRPr="001B4317" w14:paraId="47C74764" w14:textId="77777777" w:rsidTr="009D623E">
        <w:tc>
          <w:tcPr>
            <w:tcW w:w="860" w:type="dxa"/>
            <w:shd w:val="clear" w:color="auto" w:fill="auto"/>
          </w:tcPr>
          <w:p w14:paraId="7DA019AC"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205C4C3" w14:textId="77777777" w:rsidR="00CF2AD0" w:rsidRPr="001B4317" w:rsidRDefault="00CF2AD0" w:rsidP="00BE28A4">
            <w:pPr>
              <w:rPr>
                <w:rFonts w:asciiTheme="minorBidi" w:hAnsiTheme="minorBidi" w:cstheme="minorBidi"/>
                <w:bCs/>
                <w:rtl/>
              </w:rPr>
            </w:pPr>
            <w:r>
              <w:rPr>
                <w:rFonts w:cs="Arial" w:hint="cs"/>
                <w:rtl/>
              </w:rPr>
              <w:t>הגשת ערבות בנקאית בסך 30,758 ₪ בעבור שימור העצים. - שפ"ע</w:t>
            </w:r>
          </w:p>
        </w:tc>
        <w:tc>
          <w:tcPr>
            <w:tcW w:w="709" w:type="dxa"/>
          </w:tcPr>
          <w:p w14:paraId="325A2842" w14:textId="77777777" w:rsidR="00CF2AD0" w:rsidRPr="001B4317" w:rsidRDefault="00CF2AD0" w:rsidP="00A01A49">
            <w:pPr>
              <w:jc w:val="center"/>
              <w:rPr>
                <w:rFonts w:asciiTheme="minorBidi" w:hAnsiTheme="minorBidi" w:cstheme="minorBidi"/>
                <w:bCs/>
              </w:rPr>
            </w:pPr>
          </w:p>
        </w:tc>
      </w:tr>
    </w:tbl>
    <w:p w14:paraId="430AA8E3" w14:textId="77777777" w:rsidR="001B4317" w:rsidRPr="001B4317" w:rsidRDefault="001B4317" w:rsidP="001B4317">
      <w:pPr>
        <w:rPr>
          <w:rFonts w:asciiTheme="minorBidi" w:hAnsiTheme="minorBidi" w:cstheme="minorBidi"/>
          <w:rtl/>
        </w:rPr>
      </w:pPr>
    </w:p>
    <w:p w14:paraId="0AFDD2F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6937160" w14:textId="77777777" w:rsidR="001B4317" w:rsidRPr="001B4317" w:rsidRDefault="00CE6010" w:rsidP="001B4317">
      <w:pPr>
        <w:rPr>
          <w:rFonts w:asciiTheme="minorBidi" w:hAnsiTheme="minorBidi" w:cstheme="minorBidi"/>
          <w:b/>
          <w:bCs/>
          <w:u w:val="single"/>
          <w:rtl/>
        </w:rPr>
      </w:pPr>
      <w:r>
        <w:rPr>
          <w:rFonts w:cs="David" w:hint="cs"/>
          <w:b/>
          <w:bCs/>
          <w:color w:val="000000"/>
          <w:rtl/>
        </w:rPr>
        <w:t>משלוח הודעות לפי תקנה 36</w:t>
      </w:r>
    </w:p>
    <w:tbl>
      <w:tblPr>
        <w:bidiVisual/>
        <w:tblW w:w="0" w:type="auto"/>
        <w:tblLook w:val="0000" w:firstRow="0" w:lastRow="0" w:firstColumn="0" w:lastColumn="0" w:noHBand="0" w:noVBand="0"/>
      </w:tblPr>
      <w:tblGrid>
        <w:gridCol w:w="8306"/>
      </w:tblGrid>
      <w:tr w:rsidR="00513E01" w:rsidRPr="001B4317" w14:paraId="702890ED" w14:textId="77777777">
        <w:tc>
          <w:tcPr>
            <w:tcW w:w="0" w:type="auto"/>
          </w:tcPr>
          <w:p w14:paraId="21713E54" w14:textId="77777777" w:rsidR="00654C80" w:rsidRDefault="00A25F3B" w:rsidP="00654C80">
            <w:pPr>
              <w:rPr>
                <w:rtl/>
              </w:rPr>
            </w:pPr>
          </w:p>
          <w:p w14:paraId="1070D6D0" w14:textId="77777777" w:rsidR="00654C80" w:rsidRDefault="00A25F3B" w:rsidP="00654C80">
            <w:pPr>
              <w:rPr>
                <w:rtl/>
              </w:rPr>
            </w:pPr>
            <w:r>
              <w:rPr>
                <w:rFonts w:cs="David" w:hint="cs"/>
                <w:color w:val="000000"/>
                <w:rtl/>
              </w:rPr>
              <w:t>‏‎ ‎</w:t>
            </w:r>
          </w:p>
          <w:p w14:paraId="53EDA92D" w14:textId="77777777" w:rsidR="00654C80" w:rsidRDefault="00A25F3B" w:rsidP="00654C80">
            <w:pPr>
              <w:rPr>
                <w:rtl/>
              </w:rPr>
            </w:pPr>
          </w:p>
          <w:p w14:paraId="5F80055A" w14:textId="77777777" w:rsidR="00654C80" w:rsidRDefault="00A25F3B" w:rsidP="00654C80">
            <w:pPr>
              <w:rPr>
                <w:rtl/>
              </w:rPr>
            </w:pPr>
            <w:r>
              <w:rPr>
                <w:rFonts w:cs="David" w:hint="cs"/>
                <w:color w:val="000000"/>
                <w:rtl/>
              </w:rPr>
              <w:t>‏‏ ‏</w:t>
            </w:r>
          </w:p>
          <w:p w14:paraId="4D5A3E03" w14:textId="77777777" w:rsidR="00654C80" w:rsidRDefault="00A25F3B" w:rsidP="00654C80">
            <w:pPr>
              <w:rPr>
                <w:rtl/>
              </w:rPr>
            </w:pPr>
          </w:p>
          <w:p w14:paraId="1A09DDA5" w14:textId="77777777" w:rsidR="00654C80" w:rsidRDefault="00A25F3B" w:rsidP="00654C80">
            <w:pPr>
              <w:rPr>
                <w:rtl/>
              </w:rPr>
            </w:pPr>
            <w:r>
              <w:rPr>
                <w:rFonts w:cs="David" w:hint="cs"/>
                <w:color w:val="000000"/>
                <w:rtl/>
              </w:rPr>
              <w:t>‏‏עבור תזוזת תכנית צל, מפורט מטה.‏</w:t>
            </w:r>
          </w:p>
          <w:p w14:paraId="0788D3A5" w14:textId="77777777" w:rsidR="00654C80" w:rsidRDefault="00A25F3B" w:rsidP="00654C80">
            <w:pPr>
              <w:rPr>
                <w:rtl/>
              </w:rPr>
            </w:pPr>
          </w:p>
          <w:p w14:paraId="272C061C" w14:textId="77777777" w:rsidR="00654C80" w:rsidRDefault="00A25F3B" w:rsidP="00654C80">
            <w:pPr>
              <w:rPr>
                <w:rtl/>
              </w:rPr>
            </w:pPr>
            <w:r>
              <w:rPr>
                <w:rFonts w:cs="David" w:hint="cs"/>
                <w:color w:val="000000"/>
                <w:rtl/>
              </w:rPr>
              <w:t xml:space="preserve">‏‏כאשר ע"פ מסמכי הפרסום </w:t>
            </w:r>
            <w:r>
              <w:rPr>
                <w:rFonts w:cs="David" w:hint="cs"/>
                <w:color w:val="000000"/>
                <w:rtl/>
              </w:rPr>
              <w:t>שהתבצע, החלקה הדרומית לא קיבלה הודעות והממ"ד המוצע ותכנית הצל חורג לכיוונה. נדרש להדביק מודעות גם לחלקה זו.‏</w:t>
            </w:r>
          </w:p>
          <w:p w14:paraId="5EF3173E" w14:textId="77777777" w:rsidR="00654C80" w:rsidRDefault="00A25F3B" w:rsidP="00654C80">
            <w:pPr>
              <w:rPr>
                <w:rtl/>
              </w:rPr>
            </w:pPr>
          </w:p>
          <w:p w14:paraId="2ECF92C5" w14:textId="77777777" w:rsidR="00654C80" w:rsidRDefault="00A25F3B" w:rsidP="00654C80">
            <w:pPr>
              <w:rPr>
                <w:rtl/>
              </w:rPr>
            </w:pPr>
            <w:r>
              <w:rPr>
                <w:rFonts w:cs="David" w:hint="cs"/>
                <w:color w:val="000000"/>
                <w:rtl/>
              </w:rPr>
              <w:t>‏‏כמו כן באם תכנית הצל של הדירות הפנימיו‏‏ת‏‏ תחרוג מקו בניין מערבי, נדרש להדביק מודעות גם להן אודות החריגה העתידית.‏</w:t>
            </w:r>
          </w:p>
          <w:p w14:paraId="6C3E62F6" w14:textId="77777777" w:rsidR="00654C80" w:rsidRDefault="00A25F3B" w:rsidP="00654C80">
            <w:pPr>
              <w:rPr>
                <w:rtl/>
              </w:rPr>
            </w:pPr>
          </w:p>
          <w:p w14:paraId="30675794" w14:textId="77777777" w:rsidR="00654C80" w:rsidRDefault="00A25F3B" w:rsidP="00654C80">
            <w:pPr>
              <w:rPr>
                <w:rtl/>
              </w:rPr>
            </w:pPr>
            <w:r>
              <w:rPr>
                <w:rFonts w:cs="David" w:hint="cs"/>
                <w:color w:val="000000"/>
                <w:rtl/>
              </w:rPr>
              <w:t>‏‏ ‏</w:t>
            </w:r>
          </w:p>
          <w:p w14:paraId="079784F0" w14:textId="77777777" w:rsidR="00654C80" w:rsidRDefault="00A25F3B" w:rsidP="00654C80">
            <w:pPr>
              <w:rPr>
                <w:rtl/>
              </w:rPr>
            </w:pPr>
          </w:p>
          <w:p w14:paraId="5AD39931" w14:textId="77777777" w:rsidR="00654C80" w:rsidRDefault="00A25F3B" w:rsidP="00654C80">
            <w:pPr>
              <w:rPr>
                <w:rtl/>
              </w:rPr>
            </w:pPr>
            <w:r>
              <w:rPr>
                <w:rFonts w:cs="David" w:hint="cs"/>
                <w:color w:val="000000"/>
                <w:rtl/>
              </w:rPr>
              <w:t xml:space="preserve">‏‏ממ"ד - תכנית </w:t>
            </w:r>
            <w:r>
              <w:rPr>
                <w:rFonts w:cs="David" w:hint="cs"/>
                <w:color w:val="000000"/>
                <w:rtl/>
              </w:rPr>
              <w:t>צל:‏‏ ‏</w:t>
            </w:r>
          </w:p>
          <w:p w14:paraId="02A8DAE0" w14:textId="77777777" w:rsidR="00654C80" w:rsidRDefault="00A25F3B" w:rsidP="00654C80">
            <w:pPr>
              <w:rPr>
                <w:rtl/>
              </w:rPr>
            </w:pPr>
          </w:p>
          <w:p w14:paraId="22E17056" w14:textId="77777777" w:rsidR="00654C80" w:rsidRDefault="00A25F3B" w:rsidP="00654C80">
            <w:pPr>
              <w:rPr>
                <w:rtl/>
              </w:rPr>
            </w:pPr>
            <w:r>
              <w:rPr>
                <w:rFonts w:cs="David" w:hint="cs"/>
                <w:color w:val="000000"/>
                <w:rtl/>
              </w:rPr>
              <w:t>‏‏תכנית צל עבור הדירות הפנימיות יוצרת מצב של אטימת חלון אצל הדייר הסמוך ואין עמידה ב- 0.08 אוורור הנדרש ע"פ החוק.‏</w:t>
            </w:r>
          </w:p>
          <w:p w14:paraId="3D9F461F" w14:textId="77777777" w:rsidR="00654C80" w:rsidRDefault="00A25F3B" w:rsidP="00654C80">
            <w:pPr>
              <w:rPr>
                <w:rtl/>
              </w:rPr>
            </w:pPr>
          </w:p>
          <w:p w14:paraId="2251EA8E" w14:textId="77777777" w:rsidR="00654C80" w:rsidRDefault="00A25F3B" w:rsidP="00654C80">
            <w:pPr>
              <w:rPr>
                <w:rtl/>
              </w:rPr>
            </w:pPr>
            <w:r>
              <w:rPr>
                <w:rFonts w:cs="David" w:hint="cs"/>
                <w:color w:val="000000"/>
                <w:rtl/>
              </w:rPr>
              <w:t>‏‏ע"ג הרמוניקה ‏‎a‎‏ ניתנה אופציה לתזוזת הממ"ד בכפוף לביצוע תקנה 36 / 100% חתימות.‏</w:t>
            </w:r>
          </w:p>
          <w:p w14:paraId="3BA01484" w14:textId="77777777" w:rsidR="00654C80" w:rsidRDefault="00A25F3B" w:rsidP="00654C80">
            <w:pPr>
              <w:rPr>
                <w:rtl/>
              </w:rPr>
            </w:pPr>
          </w:p>
          <w:p w14:paraId="073FD802" w14:textId="77777777" w:rsidR="00654C80" w:rsidRDefault="00A25F3B" w:rsidP="00654C80">
            <w:pPr>
              <w:rPr>
                <w:rtl/>
              </w:rPr>
            </w:pPr>
            <w:r>
              <w:rPr>
                <w:rFonts w:cs="David" w:hint="cs"/>
                <w:color w:val="000000"/>
                <w:rtl/>
              </w:rPr>
              <w:lastRenderedPageBreak/>
              <w:t>‏‏תכנית הצל עבור הדירות החיצוניות מוצעת כהמשכית למרפסת שירות.‏</w:t>
            </w:r>
          </w:p>
          <w:p w14:paraId="374E8637" w14:textId="77777777" w:rsidR="00654C80" w:rsidRDefault="00A25F3B" w:rsidP="00654C80">
            <w:pPr>
              <w:rPr>
                <w:rtl/>
              </w:rPr>
            </w:pPr>
          </w:p>
          <w:p w14:paraId="5A7FBC61" w14:textId="77777777" w:rsidR="00654C80" w:rsidRDefault="00A25F3B" w:rsidP="00654C80">
            <w:pPr>
              <w:rPr>
                <w:rtl/>
              </w:rPr>
            </w:pPr>
            <w:r>
              <w:rPr>
                <w:rFonts w:cs="David" w:hint="cs"/>
                <w:color w:val="000000"/>
                <w:rtl/>
              </w:rPr>
              <w:t>‏‏יש לוודא כי קיימת עמידה ב- 5 מ"ר המותרים מכח מבואה לממ"ד.‏</w:t>
            </w:r>
          </w:p>
          <w:p w14:paraId="716AAB41" w14:textId="77777777" w:rsidR="00654C80" w:rsidRDefault="00A25F3B" w:rsidP="00654C80">
            <w:pPr>
              <w:rPr>
                <w:rtl/>
              </w:rPr>
            </w:pPr>
          </w:p>
          <w:p w14:paraId="2438CA89" w14:textId="77777777" w:rsidR="00654C80" w:rsidRDefault="00A25F3B" w:rsidP="00654C80">
            <w:pPr>
              <w:rPr>
                <w:rtl/>
              </w:rPr>
            </w:pPr>
            <w:r>
              <w:rPr>
                <w:rFonts w:cs="David" w:hint="cs"/>
                <w:color w:val="000000"/>
                <w:rtl/>
              </w:rPr>
              <w:t>‏‏יצויין כי תכניות הצל והממ"ד המוצע כפוף לאישור מחלקת שימור.‏</w:t>
            </w:r>
          </w:p>
          <w:p w14:paraId="31BEAF3B" w14:textId="77777777" w:rsidR="00654C80" w:rsidRDefault="00A25F3B" w:rsidP="00654C80">
            <w:pPr>
              <w:rPr>
                <w:rtl/>
              </w:rPr>
            </w:pPr>
          </w:p>
          <w:p w14:paraId="7B552C84" w14:textId="77777777" w:rsidR="00654C80" w:rsidRDefault="00A25F3B" w:rsidP="00654C80">
            <w:pPr>
              <w:rPr>
                <w:rtl/>
              </w:rPr>
            </w:pPr>
            <w:r>
              <w:rPr>
                <w:rFonts w:cs="David" w:hint="cs"/>
                <w:color w:val="000000"/>
                <w:rtl/>
              </w:rPr>
              <w:t>‏‏ ‏</w:t>
            </w:r>
          </w:p>
          <w:p w14:paraId="0D99CC1A" w14:textId="77777777" w:rsidR="00654C80" w:rsidRDefault="00A25F3B" w:rsidP="00654C80">
            <w:pPr>
              <w:rPr>
                <w:rtl/>
              </w:rPr>
            </w:pPr>
          </w:p>
          <w:p w14:paraId="6037B691" w14:textId="77777777" w:rsidR="00654C80" w:rsidRDefault="00A25F3B" w:rsidP="00654C80">
            <w:pPr>
              <w:rPr>
                <w:rtl/>
              </w:rPr>
            </w:pPr>
            <w:r>
              <w:rPr>
                <w:rFonts w:cs="David" w:hint="cs"/>
                <w:color w:val="000000"/>
                <w:rtl/>
              </w:rPr>
              <w:t>‏‏תנאים לדיון:‏</w:t>
            </w:r>
          </w:p>
          <w:p w14:paraId="5463D08F" w14:textId="77777777" w:rsidR="00654C80" w:rsidRDefault="00A25F3B" w:rsidP="00654C80">
            <w:pPr>
              <w:rPr>
                <w:rtl/>
              </w:rPr>
            </w:pPr>
          </w:p>
          <w:p w14:paraId="1444EFC5" w14:textId="77777777" w:rsidR="00654C80" w:rsidRDefault="00A25F3B" w:rsidP="00654C80">
            <w:pPr>
              <w:rPr>
                <w:rtl/>
              </w:rPr>
            </w:pPr>
            <w:r>
              <w:rPr>
                <w:rFonts w:cs="David" w:hint="cs"/>
                <w:color w:val="000000"/>
                <w:rtl/>
              </w:rPr>
              <w:t xml:space="preserve">‏‏איכות הסביבה‏‏ ‏‏- התקבלה ‏‏דחיה אוטומטית ‏‏מתאריך ‏‏18/12/2024 ע"י המערכת, יש </w:t>
            </w:r>
            <w:r>
              <w:rPr>
                <w:rFonts w:cs="David" w:hint="cs"/>
                <w:color w:val="000000"/>
                <w:rtl/>
              </w:rPr>
              <w:t>להשלים‏</w:t>
            </w:r>
          </w:p>
          <w:p w14:paraId="33AF08AC" w14:textId="77777777" w:rsidR="00654C80" w:rsidRDefault="00A25F3B" w:rsidP="00654C80">
            <w:pPr>
              <w:rPr>
                <w:rtl/>
              </w:rPr>
            </w:pPr>
          </w:p>
          <w:p w14:paraId="5CEC797C" w14:textId="77777777" w:rsidR="00654C80" w:rsidRDefault="00A25F3B" w:rsidP="00654C80">
            <w:pPr>
              <w:rPr>
                <w:rtl/>
              </w:rPr>
            </w:pPr>
            <w:r>
              <w:rPr>
                <w:rFonts w:cs="David" w:hint="cs"/>
                <w:color w:val="000000"/>
                <w:rtl/>
              </w:rPr>
              <w:t>‏‏שימור‏‏- תיק לא הופנה, יש להשלים תנאי‏</w:t>
            </w:r>
          </w:p>
          <w:p w14:paraId="76FD836D" w14:textId="77777777" w:rsidR="00654C80" w:rsidRDefault="00A25F3B" w:rsidP="00654C80">
            <w:pPr>
              <w:rPr>
                <w:rtl/>
              </w:rPr>
            </w:pPr>
          </w:p>
          <w:p w14:paraId="76A7F6B0" w14:textId="77777777" w:rsidR="00654C80" w:rsidRDefault="00A25F3B" w:rsidP="00654C80">
            <w:pPr>
              <w:rPr>
                <w:rtl/>
              </w:rPr>
            </w:pPr>
            <w:r>
              <w:rPr>
                <w:rFonts w:cs="David" w:hint="cs"/>
                <w:color w:val="000000"/>
                <w:rtl/>
              </w:rPr>
              <w:t>‏‏ ‏</w:t>
            </w:r>
          </w:p>
          <w:p w14:paraId="24AFB527" w14:textId="77777777" w:rsidR="00654C80" w:rsidRDefault="00A25F3B" w:rsidP="00654C80">
            <w:pPr>
              <w:rPr>
                <w:rtl/>
              </w:rPr>
            </w:pPr>
          </w:p>
          <w:p w14:paraId="03C54C59" w14:textId="77777777" w:rsidR="00654C80" w:rsidRDefault="00A25F3B" w:rsidP="00654C80">
            <w:pPr>
              <w:rPr>
                <w:rtl/>
              </w:rPr>
            </w:pPr>
            <w:r>
              <w:rPr>
                <w:rFonts w:cs="David" w:hint="cs"/>
                <w:color w:val="000000"/>
                <w:rtl/>
              </w:rPr>
              <w:t>‏‏ ‏</w:t>
            </w:r>
          </w:p>
          <w:p w14:paraId="430EA821" w14:textId="77777777" w:rsidR="00654C80" w:rsidRDefault="00A25F3B" w:rsidP="00654C80">
            <w:pPr>
              <w:rPr>
                <w:rtl/>
              </w:rPr>
            </w:pPr>
          </w:p>
          <w:p w14:paraId="2454E3DD" w14:textId="77777777" w:rsidR="00654C80" w:rsidRDefault="00A25F3B" w:rsidP="00654C80">
            <w:pPr>
              <w:rPr>
                <w:rtl/>
              </w:rPr>
            </w:pPr>
            <w:r>
              <w:rPr>
                <w:rFonts w:cs="David" w:hint="cs"/>
                <w:color w:val="000000"/>
                <w:rtl/>
              </w:rPr>
              <w:t>‏‏יש לתקן את הליקויים המופיעים ע"ג הרמוניקה ‏‎a‎‏.‏</w:t>
            </w:r>
          </w:p>
          <w:p w14:paraId="67B66202" w14:textId="77777777" w:rsidR="00654C80" w:rsidRDefault="00A25F3B" w:rsidP="00654C80">
            <w:pPr>
              <w:rPr>
                <w:rtl/>
              </w:rPr>
            </w:pPr>
          </w:p>
          <w:p w14:paraId="5ADAE6ED" w14:textId="77777777" w:rsidR="00654C80" w:rsidRDefault="00A25F3B" w:rsidP="00654C80">
            <w:pPr>
              <w:rPr>
                <w:rtl/>
              </w:rPr>
            </w:pPr>
            <w:r>
              <w:rPr>
                <w:rFonts w:cs="David" w:hint="cs"/>
                <w:color w:val="000000"/>
                <w:rtl/>
              </w:rPr>
              <w:t>‏‏ ‏</w:t>
            </w:r>
          </w:p>
          <w:p w14:paraId="1ADA0A23" w14:textId="77777777" w:rsidR="00654C80" w:rsidRDefault="00A25F3B" w:rsidP="00654C80">
            <w:pPr>
              <w:rPr>
                <w:rtl/>
              </w:rPr>
            </w:pPr>
          </w:p>
          <w:p w14:paraId="39C393BE"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F07AE40" w14:textId="77777777" w:rsidR="00654C80" w:rsidRDefault="00A25F3B" w:rsidP="00654C80">
            <w:pPr>
              <w:rPr>
                <w:rtl/>
              </w:rPr>
            </w:pPr>
          </w:p>
          <w:p w14:paraId="04B49902"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1F5E8758" w14:textId="77777777" w:rsidR="00654C80" w:rsidRDefault="00A25F3B" w:rsidP="00654C80">
            <w:pPr>
              <w:rPr>
                <w:rtl/>
              </w:rPr>
            </w:pPr>
          </w:p>
          <w:p w14:paraId="087AF57E" w14:textId="77777777" w:rsidR="00654C80" w:rsidRDefault="00A25F3B" w:rsidP="00654C80">
            <w:pPr>
              <w:rPr>
                <w:rtl/>
              </w:rPr>
            </w:pPr>
            <w:r>
              <w:rPr>
                <w:rFonts w:cs="David" w:hint="cs"/>
                <w:color w:val="000000"/>
                <w:rtl/>
              </w:rPr>
              <w:t>‏‎ ‎</w:t>
            </w:r>
          </w:p>
        </w:tc>
      </w:tr>
    </w:tbl>
    <w:p w14:paraId="5F4CD01A" w14:textId="77777777" w:rsidR="00327103" w:rsidRPr="001B4317" w:rsidRDefault="00327103" w:rsidP="007C72FC">
      <w:pPr>
        <w:pStyle w:val="4"/>
        <w:rPr>
          <w:rFonts w:asciiTheme="minorBidi" w:hAnsiTheme="minorBidi" w:cstheme="minorBidi"/>
          <w:rtl/>
        </w:rPr>
      </w:pPr>
    </w:p>
    <w:p w14:paraId="20D866F7" w14:textId="77777777" w:rsidR="006C72F3" w:rsidRDefault="00A25F3B">
      <w:r>
        <w:br w:type="page"/>
      </w:r>
    </w:p>
    <w:p w14:paraId="28F2CC53"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59567A5"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AAF8E05" w14:textId="77777777" w:rsidTr="009D623E">
        <w:trPr>
          <w:jc w:val="center"/>
        </w:trPr>
        <w:tc>
          <w:tcPr>
            <w:tcW w:w="2744" w:type="dxa"/>
            <w:shd w:val="clear" w:color="auto" w:fill="auto"/>
          </w:tcPr>
          <w:p w14:paraId="4FB5D019"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CFD40E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306E174" w14:textId="77777777" w:rsidTr="009D623E">
        <w:trPr>
          <w:jc w:val="center"/>
        </w:trPr>
        <w:tc>
          <w:tcPr>
            <w:tcW w:w="2744" w:type="dxa"/>
            <w:shd w:val="clear" w:color="auto" w:fill="auto"/>
          </w:tcPr>
          <w:p w14:paraId="6BE8472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8FFA918" w14:textId="77777777" w:rsidR="00513E01" w:rsidRPr="00513E01" w:rsidRDefault="009560DF" w:rsidP="001B4317">
            <w:r>
              <w:rPr>
                <w:rFonts w:asciiTheme="minorBidi" w:hAnsiTheme="minorBidi" w:cstheme="minorBidi"/>
                <w:b/>
                <w:bCs/>
                <w:color w:val="000000"/>
                <w:rtl/>
              </w:rPr>
              <w:t>2025/30</w:t>
            </w:r>
          </w:p>
        </w:tc>
      </w:tr>
      <w:tr w:rsidR="00513E01" w:rsidRPr="00513E01" w14:paraId="1FED8429" w14:textId="77777777" w:rsidTr="009D623E">
        <w:trPr>
          <w:jc w:val="center"/>
        </w:trPr>
        <w:tc>
          <w:tcPr>
            <w:tcW w:w="2744" w:type="dxa"/>
            <w:shd w:val="clear" w:color="auto" w:fill="auto"/>
          </w:tcPr>
          <w:p w14:paraId="0A03C98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E57F8B8" w14:textId="77777777" w:rsidR="00513E01" w:rsidRPr="00513E01" w:rsidRDefault="007C62F6" w:rsidP="00513E01">
            <w:r>
              <w:rPr>
                <w:rFonts w:asciiTheme="minorBidi" w:hAnsiTheme="minorBidi" w:cstheme="minorBidi"/>
                <w:b/>
                <w:bCs/>
                <w:color w:val="C00000"/>
                <w:u w:val="single"/>
                <w:rtl/>
              </w:rPr>
              <w:t>1981/0860.04</w:t>
            </w:r>
          </w:p>
        </w:tc>
      </w:tr>
      <w:tr w:rsidR="0027089E" w:rsidRPr="00513E01" w14:paraId="7EA059BF" w14:textId="77777777" w:rsidTr="009D623E">
        <w:trPr>
          <w:jc w:val="center"/>
        </w:trPr>
        <w:tc>
          <w:tcPr>
            <w:tcW w:w="2744" w:type="dxa"/>
            <w:shd w:val="clear" w:color="auto" w:fill="auto"/>
          </w:tcPr>
          <w:p w14:paraId="75F3E026"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7EB080B" w14:textId="77777777" w:rsidR="0027089E" w:rsidRDefault="007C62F6" w:rsidP="00513E01">
            <w:r>
              <w:rPr>
                <w:rFonts w:asciiTheme="minorBidi" w:hAnsiTheme="minorBidi" w:cstheme="minorBidi"/>
                <w:b/>
                <w:bCs/>
                <w:color w:val="C00000"/>
                <w:u w:val="single"/>
                <w:rtl/>
              </w:rPr>
              <w:t>39</w:t>
            </w:r>
          </w:p>
        </w:tc>
      </w:tr>
    </w:tbl>
    <w:p w14:paraId="689FE6BA" w14:textId="77777777" w:rsidR="001B4317" w:rsidRPr="001B4317" w:rsidRDefault="001B4317" w:rsidP="001B4317">
      <w:pPr>
        <w:rPr>
          <w:rFonts w:asciiTheme="minorBidi" w:hAnsiTheme="minorBidi" w:cstheme="minorBidi"/>
          <w:rtl/>
        </w:rPr>
      </w:pPr>
    </w:p>
    <w:p w14:paraId="59634E9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2910BC1E" w14:textId="77777777" w:rsidTr="009D623E">
        <w:tc>
          <w:tcPr>
            <w:tcW w:w="2433" w:type="dxa"/>
            <w:shd w:val="clear" w:color="auto" w:fill="auto"/>
            <w:vAlign w:val="center"/>
          </w:tcPr>
          <w:p w14:paraId="51CB4C6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F3ED8D1" w14:textId="77777777" w:rsidR="001B4317" w:rsidRPr="001B4317" w:rsidRDefault="005C7979" w:rsidP="00BE28A4">
            <w:r>
              <w:rPr>
                <w:rFonts w:asciiTheme="minorBidi" w:hAnsiTheme="minorBidi" w:cstheme="minorBidi"/>
                <w:b/>
                <w:bCs/>
                <w:color w:val="000000"/>
                <w:rtl/>
              </w:rPr>
              <w:t>בנית מחסן/מחסנים, תוספת בניה / הרחבה לבניין קיים, בניית מרפסת, ממ"ד</w:t>
            </w:r>
          </w:p>
        </w:tc>
      </w:tr>
      <w:tr w:rsidR="001B4317" w:rsidRPr="001B4317" w14:paraId="7DDF6054" w14:textId="77777777" w:rsidTr="009D623E">
        <w:tc>
          <w:tcPr>
            <w:tcW w:w="2433" w:type="dxa"/>
            <w:shd w:val="clear" w:color="auto" w:fill="auto"/>
            <w:vAlign w:val="center"/>
          </w:tcPr>
          <w:p w14:paraId="020D9DD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F6D443A"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82214F6" w14:textId="77777777" w:rsidTr="009D623E">
        <w:tc>
          <w:tcPr>
            <w:tcW w:w="2433" w:type="dxa"/>
            <w:shd w:val="clear" w:color="auto" w:fill="auto"/>
            <w:vAlign w:val="center"/>
          </w:tcPr>
          <w:p w14:paraId="7D7F5FA3"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A84EA6D" w14:textId="77777777" w:rsidR="001B4317" w:rsidRPr="001B4317" w:rsidRDefault="005C7979" w:rsidP="00BE28A4">
            <w:r>
              <w:rPr>
                <w:rFonts w:asciiTheme="minorBidi" w:hAnsiTheme="minorBidi" w:cstheme="minorBidi"/>
                <w:b/>
                <w:bCs/>
                <w:color w:val="000000"/>
                <w:rtl/>
              </w:rPr>
              <w:t>תוספת בניה ותוספת ממד</w:t>
            </w:r>
          </w:p>
        </w:tc>
      </w:tr>
      <w:tr w:rsidR="001B4317" w:rsidRPr="001B4317" w14:paraId="7F866579" w14:textId="77777777" w:rsidTr="009D623E">
        <w:tc>
          <w:tcPr>
            <w:tcW w:w="2433" w:type="dxa"/>
            <w:shd w:val="clear" w:color="auto" w:fill="auto"/>
            <w:vAlign w:val="center"/>
          </w:tcPr>
          <w:p w14:paraId="4E8B188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937DF82" w14:textId="77777777" w:rsidR="001B4317" w:rsidRPr="001B4317" w:rsidRDefault="001B4317" w:rsidP="00BE28A4"/>
        </w:tc>
      </w:tr>
      <w:tr w:rsidR="001B4317" w:rsidRPr="001B4317" w14:paraId="78FC3018" w14:textId="77777777" w:rsidTr="009D623E">
        <w:tc>
          <w:tcPr>
            <w:tcW w:w="2433" w:type="dxa"/>
            <w:shd w:val="clear" w:color="auto" w:fill="auto"/>
            <w:vAlign w:val="center"/>
          </w:tcPr>
          <w:p w14:paraId="61EFDEB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A3F49BA" w14:textId="77777777" w:rsidR="001B4317" w:rsidRPr="001B4317" w:rsidRDefault="001B4317" w:rsidP="00BE28A4"/>
        </w:tc>
      </w:tr>
      <w:tr w:rsidR="002460A0" w:rsidRPr="001B4317" w14:paraId="2A7A84DF" w14:textId="77777777" w:rsidTr="009D623E">
        <w:tc>
          <w:tcPr>
            <w:tcW w:w="2433" w:type="dxa"/>
            <w:shd w:val="clear" w:color="auto" w:fill="auto"/>
            <w:vAlign w:val="center"/>
          </w:tcPr>
          <w:p w14:paraId="7DCE0C8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4C31146" w14:textId="77777777" w:rsidR="002460A0" w:rsidRDefault="002460A0" w:rsidP="00BE28A4">
            <w:r>
              <w:rPr>
                <w:rFonts w:asciiTheme="minorBidi" w:hAnsiTheme="minorBidi" w:cstheme="minorBidi"/>
                <w:b/>
                <w:bCs/>
                <w:color w:val="000000"/>
                <w:rtl/>
              </w:rPr>
              <w:t>נסח טאבו</w:t>
            </w:r>
          </w:p>
        </w:tc>
      </w:tr>
      <w:tr w:rsidR="007F2E8F" w:rsidRPr="001B4317" w14:paraId="3D293A92" w14:textId="77777777" w:rsidTr="009D623E">
        <w:tc>
          <w:tcPr>
            <w:tcW w:w="2433" w:type="dxa"/>
            <w:shd w:val="clear" w:color="auto" w:fill="auto"/>
            <w:vAlign w:val="center"/>
          </w:tcPr>
          <w:p w14:paraId="39481BB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E5BA72D" w14:textId="77777777" w:rsidR="007F2E8F" w:rsidRPr="001B4317" w:rsidRDefault="005C7979" w:rsidP="00BE28A4">
            <w:r>
              <w:rPr>
                <w:rFonts w:asciiTheme="minorBidi" w:hAnsiTheme="minorBidi" w:cstheme="minorBidi"/>
                <w:b/>
                <w:bCs/>
                <w:color w:val="000000"/>
                <w:rtl/>
              </w:rPr>
              <w:t>לא</w:t>
            </w:r>
          </w:p>
        </w:tc>
      </w:tr>
      <w:tr w:rsidR="001B4317" w:rsidRPr="001B4317" w14:paraId="69C1045E" w14:textId="77777777" w:rsidTr="009D623E">
        <w:tc>
          <w:tcPr>
            <w:tcW w:w="2433" w:type="dxa"/>
            <w:shd w:val="clear" w:color="auto" w:fill="auto"/>
            <w:vAlign w:val="center"/>
          </w:tcPr>
          <w:p w14:paraId="71B8C8F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9032C22" w14:textId="77777777" w:rsidR="001B4317" w:rsidRPr="001B4317" w:rsidRDefault="006E6745" w:rsidP="006E6745">
            <w:r>
              <w:rPr>
                <w:rFonts w:asciiTheme="minorBidi" w:hAnsiTheme="minorBidi" w:cstheme="minorBidi"/>
                <w:b/>
                <w:bCs/>
                <w:color w:val="000000"/>
                <w:rtl/>
              </w:rPr>
              <w:t>כהן   יעקב</w:t>
            </w:r>
          </w:p>
        </w:tc>
      </w:tr>
      <w:tr w:rsidR="001B4317" w:rsidRPr="001B4317" w14:paraId="0FA7E694" w14:textId="77777777" w:rsidTr="009D623E">
        <w:tc>
          <w:tcPr>
            <w:tcW w:w="2433" w:type="dxa"/>
            <w:shd w:val="clear" w:color="auto" w:fill="auto"/>
            <w:vAlign w:val="center"/>
          </w:tcPr>
          <w:p w14:paraId="2CD1793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B232DFB" w14:textId="77777777" w:rsidR="001B4317" w:rsidRPr="001B4317" w:rsidRDefault="006E6745" w:rsidP="005C7979">
            <w:r>
              <w:rPr>
                <w:rFonts w:asciiTheme="minorBidi" w:hAnsiTheme="minorBidi" w:cstheme="minorBidi"/>
                <w:b/>
                <w:bCs/>
                <w:color w:val="000000"/>
                <w:rtl/>
              </w:rPr>
              <w:t>הנדסאי אדריכלות פרץ  נועה</w:t>
            </w:r>
          </w:p>
        </w:tc>
      </w:tr>
      <w:tr w:rsidR="001B4317" w:rsidRPr="001B4317" w14:paraId="5CA548C0" w14:textId="77777777" w:rsidTr="009D623E">
        <w:tc>
          <w:tcPr>
            <w:tcW w:w="2433" w:type="dxa"/>
            <w:shd w:val="clear" w:color="auto" w:fill="auto"/>
            <w:vAlign w:val="center"/>
          </w:tcPr>
          <w:p w14:paraId="374580E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06FD0AE" w14:textId="77777777" w:rsidR="001B4317" w:rsidRPr="001B4317" w:rsidRDefault="006E6745" w:rsidP="005C7979">
            <w:r>
              <w:rPr>
                <w:rFonts w:asciiTheme="minorBidi" w:hAnsiTheme="minorBidi" w:cstheme="minorBidi"/>
                <w:b/>
                <w:bCs/>
                <w:color w:val="000000"/>
                <w:rtl/>
              </w:rPr>
              <w:t>הנדסאי אריאל  ביטון</w:t>
            </w:r>
          </w:p>
        </w:tc>
      </w:tr>
      <w:tr w:rsidR="001B4317" w:rsidRPr="001B4317" w14:paraId="2076F38A" w14:textId="77777777" w:rsidTr="009D623E">
        <w:tc>
          <w:tcPr>
            <w:tcW w:w="2433" w:type="dxa"/>
            <w:shd w:val="clear" w:color="auto" w:fill="auto"/>
            <w:vAlign w:val="center"/>
          </w:tcPr>
          <w:p w14:paraId="4BE4C7A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2CCA8DD" w14:textId="77777777" w:rsidR="001B4317" w:rsidRPr="001B4317" w:rsidRDefault="005C7979" w:rsidP="00BE28A4">
            <w:r>
              <w:rPr>
                <w:rFonts w:asciiTheme="minorBidi" w:hAnsiTheme="minorBidi" w:cstheme="minorBidi"/>
                <w:b/>
                <w:bCs/>
                <w:color w:val="000000"/>
                <w:rtl/>
              </w:rPr>
              <w:t>0</w:t>
            </w:r>
          </w:p>
        </w:tc>
      </w:tr>
      <w:tr w:rsidR="001B4317" w:rsidRPr="001B4317" w14:paraId="60E49A29" w14:textId="77777777" w:rsidTr="009D623E">
        <w:tc>
          <w:tcPr>
            <w:tcW w:w="2433" w:type="dxa"/>
            <w:shd w:val="clear" w:color="auto" w:fill="auto"/>
            <w:vAlign w:val="center"/>
          </w:tcPr>
          <w:p w14:paraId="0E69B3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805C85F" w14:textId="77777777" w:rsidR="001B4317" w:rsidRPr="001B4317" w:rsidRDefault="005C7979" w:rsidP="00BE28A4">
            <w:r>
              <w:rPr>
                <w:rFonts w:asciiTheme="minorBidi" w:hAnsiTheme="minorBidi" w:cstheme="minorBidi"/>
                <w:b/>
                <w:bCs/>
                <w:color w:val="000000"/>
                <w:rtl/>
              </w:rPr>
              <w:t>17</w:t>
            </w:r>
          </w:p>
        </w:tc>
      </w:tr>
    </w:tbl>
    <w:p w14:paraId="3CFAF2D5" w14:textId="77777777" w:rsidR="001B4317" w:rsidRPr="001B4317" w:rsidRDefault="001B4317" w:rsidP="001B4317">
      <w:pPr>
        <w:tabs>
          <w:tab w:val="left" w:pos="31"/>
        </w:tabs>
        <w:ind w:firstLine="26"/>
        <w:outlineLvl w:val="0"/>
        <w:rPr>
          <w:rFonts w:asciiTheme="minorBidi" w:hAnsiTheme="minorBidi" w:cstheme="minorBidi"/>
          <w:b/>
          <w:bCs/>
          <w:rtl/>
        </w:rPr>
      </w:pPr>
    </w:p>
    <w:p w14:paraId="0242AA5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A7394F4" w14:textId="77777777" w:rsidTr="009D623E">
        <w:tc>
          <w:tcPr>
            <w:tcW w:w="4638" w:type="dxa"/>
            <w:shd w:val="clear" w:color="auto" w:fill="auto"/>
          </w:tcPr>
          <w:p w14:paraId="528DF16C" w14:textId="77777777" w:rsidR="001B4317" w:rsidRPr="001B4317" w:rsidRDefault="005C7979" w:rsidP="00BE28A4">
            <w:r>
              <w:rPr>
                <w:rFonts w:asciiTheme="minorBidi" w:hAnsiTheme="minorBidi" w:cstheme="minorBidi"/>
                <w:b/>
                <w:bCs/>
                <w:color w:val="000000"/>
                <w:rtl/>
              </w:rPr>
              <w:t>יצהר 16 , גילה</w:t>
            </w:r>
          </w:p>
        </w:tc>
      </w:tr>
    </w:tbl>
    <w:p w14:paraId="2F26218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5623348" w14:textId="77777777" w:rsidTr="009D623E">
        <w:tc>
          <w:tcPr>
            <w:tcW w:w="0" w:type="auto"/>
            <w:shd w:val="clear" w:color="auto" w:fill="auto"/>
          </w:tcPr>
          <w:p w14:paraId="64E0ACB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A4F4B5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F0B08E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9DFDCE6" w14:textId="77777777" w:rsidTr="009D623E">
        <w:tc>
          <w:tcPr>
            <w:tcW w:w="0" w:type="auto"/>
            <w:shd w:val="clear" w:color="auto" w:fill="auto"/>
          </w:tcPr>
          <w:p w14:paraId="73561A35" w14:textId="77777777" w:rsidR="001B4317" w:rsidRPr="001B4317" w:rsidRDefault="001B4317" w:rsidP="00BE28A4">
            <w:pPr>
              <w:rPr>
                <w:rFonts w:asciiTheme="minorBidi" w:hAnsiTheme="minorBidi" w:cstheme="minorBidi"/>
                <w:bCs/>
              </w:rPr>
            </w:pPr>
            <w:r>
              <w:rPr>
                <w:rFonts w:cs="Arial" w:hint="cs"/>
                <w:rtl/>
              </w:rPr>
              <w:t>29910</w:t>
            </w:r>
          </w:p>
        </w:tc>
        <w:tc>
          <w:tcPr>
            <w:tcW w:w="0" w:type="auto"/>
            <w:shd w:val="clear" w:color="auto" w:fill="auto"/>
          </w:tcPr>
          <w:p w14:paraId="49386747" w14:textId="77777777" w:rsidR="001B4317" w:rsidRPr="001B4317" w:rsidRDefault="001B4317" w:rsidP="00BE28A4">
            <w:pPr>
              <w:rPr>
                <w:rFonts w:asciiTheme="minorBidi" w:hAnsiTheme="minorBidi" w:cstheme="minorBidi"/>
                <w:rtl/>
              </w:rPr>
            </w:pPr>
            <w:r>
              <w:rPr>
                <w:rFonts w:cs="Arial" w:hint="cs"/>
                <w:rtl/>
              </w:rPr>
              <w:t>42</w:t>
            </w:r>
          </w:p>
        </w:tc>
        <w:tc>
          <w:tcPr>
            <w:tcW w:w="2468" w:type="dxa"/>
            <w:shd w:val="clear" w:color="auto" w:fill="auto"/>
          </w:tcPr>
          <w:p w14:paraId="13DEEABC" w14:textId="77777777" w:rsidR="001B4317" w:rsidRPr="001B4317" w:rsidRDefault="001B4317" w:rsidP="00BE28A4">
            <w:pPr>
              <w:jc w:val="center"/>
              <w:rPr>
                <w:rFonts w:asciiTheme="minorBidi" w:hAnsiTheme="minorBidi" w:cstheme="minorBidi"/>
              </w:rPr>
            </w:pPr>
            <w:r>
              <w:rPr>
                <w:rFonts w:cs="Arial" w:hint="cs"/>
                <w:rtl/>
              </w:rPr>
              <w:t>לא</w:t>
            </w:r>
          </w:p>
        </w:tc>
      </w:tr>
    </w:tbl>
    <w:p w14:paraId="4C2A630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32967917" w14:textId="77777777" w:rsidTr="009D623E">
        <w:tc>
          <w:tcPr>
            <w:tcW w:w="1040" w:type="dxa"/>
            <w:shd w:val="clear" w:color="auto" w:fill="auto"/>
            <w:vAlign w:val="center"/>
          </w:tcPr>
          <w:p w14:paraId="11251C7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7C0F74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0DB9C5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40A646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DBA2A8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9FEE4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4BEC241" w14:textId="77777777" w:rsidTr="009D623E">
        <w:tc>
          <w:tcPr>
            <w:tcW w:w="1040" w:type="dxa"/>
            <w:shd w:val="clear" w:color="auto" w:fill="auto"/>
            <w:vAlign w:val="center"/>
          </w:tcPr>
          <w:p w14:paraId="51B0377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1905</w:t>
            </w:r>
          </w:p>
        </w:tc>
        <w:tc>
          <w:tcPr>
            <w:tcW w:w="1980" w:type="dxa"/>
            <w:shd w:val="clear" w:color="auto" w:fill="auto"/>
            <w:vAlign w:val="center"/>
          </w:tcPr>
          <w:p w14:paraId="704C3DA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7E5E1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17/04/1977</w:t>
            </w:r>
          </w:p>
        </w:tc>
        <w:tc>
          <w:tcPr>
            <w:tcW w:w="1421" w:type="dxa"/>
            <w:shd w:val="clear" w:color="auto" w:fill="auto"/>
            <w:vAlign w:val="center"/>
          </w:tcPr>
          <w:p w14:paraId="0902D74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D0A286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9BD785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2C795E7" w14:textId="77777777" w:rsidTr="009D623E">
        <w:tc>
          <w:tcPr>
            <w:tcW w:w="1040" w:type="dxa"/>
            <w:shd w:val="clear" w:color="auto" w:fill="auto"/>
            <w:vAlign w:val="center"/>
          </w:tcPr>
          <w:p w14:paraId="752EFBD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2570</w:t>
            </w:r>
          </w:p>
        </w:tc>
        <w:tc>
          <w:tcPr>
            <w:tcW w:w="1980" w:type="dxa"/>
            <w:shd w:val="clear" w:color="auto" w:fill="auto"/>
            <w:vAlign w:val="center"/>
          </w:tcPr>
          <w:p w14:paraId="2681860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200C49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25/06/1981</w:t>
            </w:r>
          </w:p>
        </w:tc>
        <w:tc>
          <w:tcPr>
            <w:tcW w:w="1421" w:type="dxa"/>
            <w:shd w:val="clear" w:color="auto" w:fill="auto"/>
            <w:vAlign w:val="center"/>
          </w:tcPr>
          <w:p w14:paraId="0282B83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BE1C3E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F25A8B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082791F" w14:textId="77777777" w:rsidTr="009D623E">
        <w:tc>
          <w:tcPr>
            <w:tcW w:w="1040" w:type="dxa"/>
            <w:shd w:val="clear" w:color="auto" w:fill="auto"/>
            <w:vAlign w:val="center"/>
          </w:tcPr>
          <w:p w14:paraId="6DCEBC0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2570</w:t>
            </w:r>
          </w:p>
        </w:tc>
        <w:tc>
          <w:tcPr>
            <w:tcW w:w="1980" w:type="dxa"/>
            <w:shd w:val="clear" w:color="auto" w:fill="auto"/>
            <w:vAlign w:val="center"/>
          </w:tcPr>
          <w:p w14:paraId="2F10FF6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A22498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25/06/1981</w:t>
            </w:r>
          </w:p>
        </w:tc>
        <w:tc>
          <w:tcPr>
            <w:tcW w:w="1421" w:type="dxa"/>
            <w:shd w:val="clear" w:color="auto" w:fill="auto"/>
            <w:vAlign w:val="center"/>
          </w:tcPr>
          <w:p w14:paraId="506B0A8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5805C2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85CF07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952D1C8" w14:textId="77777777" w:rsidTr="009D623E">
        <w:tc>
          <w:tcPr>
            <w:tcW w:w="1040" w:type="dxa"/>
            <w:shd w:val="clear" w:color="auto" w:fill="auto"/>
            <w:vAlign w:val="center"/>
          </w:tcPr>
          <w:p w14:paraId="686D7D5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2570</w:t>
            </w:r>
          </w:p>
        </w:tc>
        <w:tc>
          <w:tcPr>
            <w:tcW w:w="1980" w:type="dxa"/>
            <w:shd w:val="clear" w:color="auto" w:fill="auto"/>
            <w:vAlign w:val="center"/>
          </w:tcPr>
          <w:p w14:paraId="4B6D6B3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FB6C7D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25/06/1981</w:t>
            </w:r>
          </w:p>
        </w:tc>
        <w:tc>
          <w:tcPr>
            <w:tcW w:w="1421" w:type="dxa"/>
            <w:shd w:val="clear" w:color="auto" w:fill="auto"/>
            <w:vAlign w:val="center"/>
          </w:tcPr>
          <w:p w14:paraId="621D590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AEE085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8C1AE9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031260E" w14:textId="77777777" w:rsidTr="009D623E">
        <w:tc>
          <w:tcPr>
            <w:tcW w:w="1040" w:type="dxa"/>
            <w:shd w:val="clear" w:color="auto" w:fill="auto"/>
            <w:vAlign w:val="center"/>
          </w:tcPr>
          <w:p w14:paraId="7946CF1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2570</w:t>
            </w:r>
          </w:p>
        </w:tc>
        <w:tc>
          <w:tcPr>
            <w:tcW w:w="1980" w:type="dxa"/>
            <w:shd w:val="clear" w:color="auto" w:fill="auto"/>
            <w:vAlign w:val="center"/>
          </w:tcPr>
          <w:p w14:paraId="2C8321F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DBB93C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25/06/1981</w:t>
            </w:r>
          </w:p>
        </w:tc>
        <w:tc>
          <w:tcPr>
            <w:tcW w:w="1421" w:type="dxa"/>
            <w:shd w:val="clear" w:color="auto" w:fill="auto"/>
            <w:vAlign w:val="center"/>
          </w:tcPr>
          <w:p w14:paraId="6021A50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5C4753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CD205B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FA2073B" w14:textId="77777777" w:rsidTr="009D623E">
        <w:tc>
          <w:tcPr>
            <w:tcW w:w="1040" w:type="dxa"/>
            <w:shd w:val="clear" w:color="auto" w:fill="auto"/>
            <w:vAlign w:val="center"/>
          </w:tcPr>
          <w:p w14:paraId="788D96E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5/28/13</w:t>
            </w:r>
          </w:p>
        </w:tc>
        <w:tc>
          <w:tcPr>
            <w:tcW w:w="1980" w:type="dxa"/>
            <w:shd w:val="clear" w:color="auto" w:fill="auto"/>
            <w:vAlign w:val="center"/>
          </w:tcPr>
          <w:p w14:paraId="6AE27E5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פתיחת תיק תרש"צ</w:t>
            </w:r>
          </w:p>
        </w:tc>
        <w:tc>
          <w:tcPr>
            <w:tcW w:w="1243" w:type="dxa"/>
            <w:shd w:val="clear" w:color="auto" w:fill="auto"/>
            <w:vAlign w:val="center"/>
          </w:tcPr>
          <w:p w14:paraId="0E1501C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27/04/2001</w:t>
            </w:r>
          </w:p>
        </w:tc>
        <w:tc>
          <w:tcPr>
            <w:tcW w:w="1421" w:type="dxa"/>
            <w:shd w:val="clear" w:color="auto" w:fill="auto"/>
            <w:vAlign w:val="center"/>
          </w:tcPr>
          <w:p w14:paraId="56F12D9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D6EE9F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311DEE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F391849" w14:textId="77777777" w:rsidTr="009D623E">
        <w:tc>
          <w:tcPr>
            <w:tcW w:w="1040" w:type="dxa"/>
            <w:shd w:val="clear" w:color="auto" w:fill="auto"/>
            <w:vAlign w:val="center"/>
          </w:tcPr>
          <w:p w14:paraId="05FC5A2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5392</w:t>
            </w:r>
          </w:p>
        </w:tc>
        <w:tc>
          <w:tcPr>
            <w:tcW w:w="1980" w:type="dxa"/>
            <w:shd w:val="clear" w:color="auto" w:fill="auto"/>
            <w:vAlign w:val="center"/>
          </w:tcPr>
          <w:p w14:paraId="3D1C07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75E57F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05/12/1997</w:t>
            </w:r>
          </w:p>
        </w:tc>
        <w:tc>
          <w:tcPr>
            <w:tcW w:w="1421" w:type="dxa"/>
            <w:shd w:val="clear" w:color="auto" w:fill="auto"/>
            <w:vAlign w:val="center"/>
          </w:tcPr>
          <w:p w14:paraId="7960EDA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689FA8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65E002A" w14:textId="77777777" w:rsidR="001B4317" w:rsidRPr="001B4317" w:rsidRDefault="001B4317" w:rsidP="00BE28A4">
            <w:pPr>
              <w:tabs>
                <w:tab w:val="left" w:pos="31"/>
              </w:tabs>
              <w:jc w:val="right"/>
              <w:outlineLvl w:val="0"/>
              <w:rPr>
                <w:rFonts w:asciiTheme="minorBidi" w:hAnsiTheme="minorBidi" w:cstheme="minorBidi"/>
                <w:rtl/>
              </w:rPr>
            </w:pPr>
          </w:p>
        </w:tc>
      </w:tr>
    </w:tbl>
    <w:p w14:paraId="6C6577DE" w14:textId="77777777" w:rsidR="001B4317" w:rsidRPr="001B4317" w:rsidRDefault="001B4317" w:rsidP="001B4317">
      <w:pPr>
        <w:tabs>
          <w:tab w:val="left" w:pos="31"/>
        </w:tabs>
        <w:ind w:firstLine="26"/>
        <w:outlineLvl w:val="0"/>
        <w:rPr>
          <w:rFonts w:asciiTheme="minorBidi" w:hAnsiTheme="minorBidi" w:cstheme="minorBidi"/>
          <w:b/>
          <w:bCs/>
          <w:rtl/>
        </w:rPr>
      </w:pPr>
    </w:p>
    <w:p w14:paraId="0BB4673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11C64C3" w14:textId="77777777" w:rsidTr="00CE6010">
        <w:tc>
          <w:tcPr>
            <w:tcW w:w="0" w:type="auto"/>
          </w:tcPr>
          <w:p w14:paraId="22E7EA91" w14:textId="77777777" w:rsidR="00654C80" w:rsidRDefault="00A25F3B" w:rsidP="00654C80">
            <w:pPr>
              <w:rPr>
                <w:rtl/>
              </w:rPr>
            </w:pPr>
          </w:p>
          <w:p w14:paraId="361E8AC1" w14:textId="77777777" w:rsidR="00654C80" w:rsidRDefault="00A25F3B" w:rsidP="00654C80">
            <w:pPr>
              <w:rPr>
                <w:rtl/>
              </w:rPr>
            </w:pPr>
            <w:r>
              <w:rPr>
                <w:rFonts w:cs="David" w:hint="cs"/>
                <w:color w:val="000000"/>
                <w:rtl/>
              </w:rPr>
              <w:t>‏‎ ‎</w:t>
            </w:r>
          </w:p>
          <w:p w14:paraId="4CBDCBEE" w14:textId="77777777" w:rsidR="00654C80" w:rsidRDefault="00A25F3B" w:rsidP="00654C80">
            <w:pPr>
              <w:rPr>
                <w:rtl/>
              </w:rPr>
            </w:pPr>
          </w:p>
          <w:p w14:paraId="28453DAF" w14:textId="77777777" w:rsidR="00654C80" w:rsidRDefault="00A25F3B" w:rsidP="00654C80">
            <w:pPr>
              <w:rPr>
                <w:rtl/>
              </w:rPr>
            </w:pPr>
            <w:r>
              <w:rPr>
                <w:rFonts w:cs="David" w:hint="cs"/>
                <w:color w:val="000000"/>
                <w:rtl/>
              </w:rPr>
              <w:t xml:space="preserve">‏‏היתרים </w:t>
            </w:r>
            <w:r>
              <w:rPr>
                <w:rFonts w:cs="David" w:hint="cs"/>
                <w:color w:val="000000"/>
                <w:rtl/>
              </w:rPr>
              <w:t>קודמים‏‏:‏</w:t>
            </w:r>
          </w:p>
          <w:p w14:paraId="035C1C59" w14:textId="77777777" w:rsidR="00654C80" w:rsidRDefault="00A25F3B" w:rsidP="00654C80">
            <w:pPr>
              <w:rPr>
                <w:rtl/>
              </w:rPr>
            </w:pPr>
          </w:p>
          <w:p w14:paraId="7FB83787" w14:textId="77777777" w:rsidR="00654C80" w:rsidRDefault="00A25F3B" w:rsidP="00654C80">
            <w:pPr>
              <w:rPr>
                <w:rtl/>
              </w:rPr>
            </w:pPr>
            <w:r>
              <w:rPr>
                <w:rFonts w:cs="David" w:hint="cs"/>
                <w:color w:val="000000"/>
                <w:rtl/>
              </w:rPr>
              <w:t>‏‏היתר רלוונטי בחלקה:‏</w:t>
            </w:r>
          </w:p>
          <w:p w14:paraId="593734E5" w14:textId="77777777" w:rsidR="00654C80" w:rsidRDefault="00A25F3B" w:rsidP="00654C80">
            <w:pPr>
              <w:rPr>
                <w:rtl/>
              </w:rPr>
            </w:pPr>
          </w:p>
          <w:p w14:paraId="35F522F6" w14:textId="77777777" w:rsidR="00654C80" w:rsidRDefault="00A25F3B" w:rsidP="00654C80">
            <w:pPr>
              <w:rPr>
                <w:rtl/>
              </w:rPr>
            </w:pPr>
            <w:r>
              <w:rPr>
                <w:rFonts w:cs="David" w:hint="cs"/>
                <w:color w:val="000000"/>
                <w:rtl/>
              </w:rPr>
              <w:t>‏‏1981/860.03- הופק בתאריך 08/02/2022. בהיתר זה אושרה תוספת כמעט זהה למבוקש כעת וכן אושרה מרפסת צל אשר מבוקשת כעת בבקשה הנוכחית.‏</w:t>
            </w:r>
          </w:p>
          <w:p w14:paraId="184B152E" w14:textId="77777777" w:rsidR="00654C80" w:rsidRDefault="00A25F3B" w:rsidP="00654C80">
            <w:pPr>
              <w:rPr>
                <w:rtl/>
              </w:rPr>
            </w:pPr>
          </w:p>
          <w:p w14:paraId="13784913" w14:textId="77777777" w:rsidR="00654C80" w:rsidRDefault="00A25F3B" w:rsidP="00654C80">
            <w:pPr>
              <w:rPr>
                <w:rtl/>
              </w:rPr>
            </w:pPr>
            <w:r>
              <w:rPr>
                <w:rFonts w:cs="David" w:hint="cs"/>
                <w:color w:val="000000"/>
                <w:rtl/>
              </w:rPr>
              <w:lastRenderedPageBreak/>
              <w:t>‏‏מהות הבקשה‏‏ : ‏</w:t>
            </w:r>
          </w:p>
          <w:p w14:paraId="08981CB2" w14:textId="77777777" w:rsidR="00654C80" w:rsidRDefault="00A25F3B" w:rsidP="00654C80">
            <w:pPr>
              <w:rPr>
                <w:rtl/>
              </w:rPr>
            </w:pPr>
          </w:p>
          <w:p w14:paraId="4E919462" w14:textId="77777777" w:rsidR="00654C80" w:rsidRDefault="00A25F3B" w:rsidP="00654C80">
            <w:pPr>
              <w:rPr>
                <w:rtl/>
              </w:rPr>
            </w:pPr>
            <w:r>
              <w:rPr>
                <w:rFonts w:cs="David" w:hint="cs"/>
                <w:color w:val="000000"/>
                <w:rtl/>
              </w:rPr>
              <w:t>‏‏מצב קיים‏‏:‏‏ ‏‏בניין מגורים בן 4 קומות‏‏. הבניין מדורג וקיימת כניסה פרטית לכל דירה.‏</w:t>
            </w:r>
          </w:p>
          <w:p w14:paraId="41F64486" w14:textId="77777777" w:rsidR="00654C80" w:rsidRDefault="00A25F3B" w:rsidP="00654C80">
            <w:pPr>
              <w:rPr>
                <w:rtl/>
              </w:rPr>
            </w:pPr>
          </w:p>
          <w:p w14:paraId="1FAFA91D" w14:textId="77777777" w:rsidR="00654C80" w:rsidRDefault="00A25F3B" w:rsidP="00654C80">
            <w:pPr>
              <w:rPr>
                <w:rtl/>
              </w:rPr>
            </w:pPr>
            <w:r>
              <w:rPr>
                <w:rFonts w:cs="David" w:hint="cs"/>
                <w:color w:val="000000"/>
                <w:rtl/>
              </w:rPr>
              <w:t>‏‏ברחוב ‏‏יצהר 16‏‏, גוש: ‏‏29910‏‏ ,‏‏ ‏‏חלקה: ‏‏42‏‏.‏</w:t>
            </w:r>
          </w:p>
          <w:p w14:paraId="30F78E9C" w14:textId="77777777" w:rsidR="00654C80" w:rsidRDefault="00A25F3B" w:rsidP="00654C80">
            <w:pPr>
              <w:rPr>
                <w:rtl/>
              </w:rPr>
            </w:pPr>
          </w:p>
          <w:p w14:paraId="2426BEAE" w14:textId="77777777" w:rsidR="00654C80" w:rsidRDefault="00A25F3B" w:rsidP="00654C80">
            <w:pPr>
              <w:rPr>
                <w:rtl/>
              </w:rPr>
            </w:pPr>
            <w:r>
              <w:rPr>
                <w:rFonts w:cs="David" w:hint="cs"/>
                <w:color w:val="000000"/>
                <w:rtl/>
              </w:rPr>
              <w:t>‏‏ ‏</w:t>
            </w:r>
          </w:p>
          <w:p w14:paraId="7D6DE20A" w14:textId="77777777" w:rsidR="00654C80" w:rsidRDefault="00A25F3B" w:rsidP="00654C80">
            <w:pPr>
              <w:rPr>
                <w:rtl/>
              </w:rPr>
            </w:pPr>
          </w:p>
          <w:p w14:paraId="7B8588C0" w14:textId="77777777" w:rsidR="00654C80" w:rsidRDefault="00A25F3B" w:rsidP="00654C80">
            <w:pPr>
              <w:rPr>
                <w:rtl/>
              </w:rPr>
            </w:pPr>
            <w:r>
              <w:rPr>
                <w:rFonts w:cs="David" w:hint="cs"/>
                <w:color w:val="000000"/>
                <w:rtl/>
              </w:rPr>
              <w:t>‏‏מצב‏‏ ‏‏מוצע: ‏</w:t>
            </w:r>
          </w:p>
          <w:p w14:paraId="4CDC15FA" w14:textId="77777777" w:rsidR="00654C80" w:rsidRDefault="00A25F3B" w:rsidP="00654C80">
            <w:pPr>
              <w:rPr>
                <w:rtl/>
              </w:rPr>
            </w:pPr>
          </w:p>
          <w:p w14:paraId="3243E4C6" w14:textId="77777777" w:rsidR="00654C80" w:rsidRDefault="00A25F3B" w:rsidP="00654C80">
            <w:pPr>
              <w:rPr>
                <w:rtl/>
              </w:rPr>
            </w:pPr>
            <w:r>
              <w:rPr>
                <w:rFonts w:cs="David" w:hint="cs"/>
                <w:color w:val="000000"/>
                <w:rtl/>
              </w:rPr>
              <w:t>‏‏עבור דירה 2 מפלס 6.12-‏</w:t>
            </w:r>
          </w:p>
          <w:p w14:paraId="71AC484F" w14:textId="77777777" w:rsidR="00654C80" w:rsidRDefault="00A25F3B" w:rsidP="00654C80">
            <w:pPr>
              <w:rPr>
                <w:rtl/>
              </w:rPr>
            </w:pPr>
          </w:p>
          <w:p w14:paraId="795EEA5E" w14:textId="77777777" w:rsidR="00654C80" w:rsidRDefault="00A25F3B" w:rsidP="00654C80">
            <w:pPr>
              <w:rPr>
                <w:rtl/>
              </w:rPr>
            </w:pPr>
            <w:r>
              <w:rPr>
                <w:rFonts w:cs="David" w:hint="cs"/>
                <w:color w:val="000000"/>
                <w:rtl/>
              </w:rPr>
              <w:t>‏‏מוצעת מרפסת זיז במפלס 6.12- לכיוון חזית מזרחית‏</w:t>
            </w:r>
          </w:p>
          <w:p w14:paraId="4952191A" w14:textId="77777777" w:rsidR="00654C80" w:rsidRDefault="00A25F3B" w:rsidP="00654C80">
            <w:pPr>
              <w:rPr>
                <w:rtl/>
              </w:rPr>
            </w:pPr>
          </w:p>
          <w:p w14:paraId="6D99C525" w14:textId="77777777" w:rsidR="00654C80" w:rsidRDefault="00A25F3B" w:rsidP="00654C80">
            <w:pPr>
              <w:rPr>
                <w:rtl/>
              </w:rPr>
            </w:pPr>
            <w:r>
              <w:rPr>
                <w:rFonts w:cs="David" w:hint="cs"/>
                <w:color w:val="000000"/>
                <w:rtl/>
              </w:rPr>
              <w:t>‏‏מוצעת תוספת קומה הכוללת שטח עיקרי ממ"ד, מבואת ממ"ד ויציאה לחצר.‏</w:t>
            </w:r>
          </w:p>
          <w:p w14:paraId="3F2D2051" w14:textId="77777777" w:rsidR="00654C80" w:rsidRDefault="00A25F3B" w:rsidP="00654C80">
            <w:pPr>
              <w:rPr>
                <w:rtl/>
              </w:rPr>
            </w:pPr>
          </w:p>
          <w:p w14:paraId="413D9147" w14:textId="77777777" w:rsidR="00654C80" w:rsidRDefault="00A25F3B" w:rsidP="00654C80">
            <w:pPr>
              <w:rPr>
                <w:rtl/>
              </w:rPr>
            </w:pPr>
            <w:r>
              <w:rPr>
                <w:rFonts w:cs="David" w:hint="cs"/>
                <w:color w:val="000000"/>
                <w:rtl/>
              </w:rPr>
              <w:t>‏‏ ‏</w:t>
            </w:r>
          </w:p>
          <w:p w14:paraId="71FB2010" w14:textId="77777777" w:rsidR="00654C80" w:rsidRDefault="00A25F3B" w:rsidP="00654C80">
            <w:pPr>
              <w:rPr>
                <w:rtl/>
              </w:rPr>
            </w:pPr>
          </w:p>
          <w:p w14:paraId="4A0A0CC2" w14:textId="77777777" w:rsidR="00654C80" w:rsidRDefault="00A25F3B" w:rsidP="00654C80">
            <w:pPr>
              <w:rPr>
                <w:rtl/>
              </w:rPr>
            </w:pPr>
            <w:r>
              <w:rPr>
                <w:rFonts w:cs="David" w:hint="cs"/>
                <w:color w:val="000000"/>
                <w:rtl/>
              </w:rPr>
              <w:t>‏‏ ‏</w:t>
            </w:r>
          </w:p>
          <w:p w14:paraId="7E984D8F" w14:textId="77777777" w:rsidR="00654C80" w:rsidRDefault="00A25F3B" w:rsidP="00654C80">
            <w:pPr>
              <w:rPr>
                <w:rtl/>
              </w:rPr>
            </w:pPr>
          </w:p>
          <w:p w14:paraId="33E4540C" w14:textId="77777777" w:rsidR="00654C80" w:rsidRDefault="00A25F3B" w:rsidP="00654C80">
            <w:pPr>
              <w:rPr>
                <w:rtl/>
              </w:rPr>
            </w:pPr>
            <w:r>
              <w:rPr>
                <w:rFonts w:cs="David" w:hint="cs"/>
                <w:color w:val="000000"/>
                <w:rtl/>
              </w:rPr>
              <w:t>‏‏פרסום הקלות:‏</w:t>
            </w:r>
          </w:p>
          <w:p w14:paraId="597915D1" w14:textId="77777777" w:rsidR="00654C80" w:rsidRDefault="00A25F3B" w:rsidP="00654C80">
            <w:pPr>
              <w:rPr>
                <w:rtl/>
              </w:rPr>
            </w:pPr>
          </w:p>
          <w:p w14:paraId="1546DB61" w14:textId="77777777" w:rsidR="00654C80" w:rsidRDefault="00A25F3B" w:rsidP="00654C80">
            <w:pPr>
              <w:rPr>
                <w:rtl/>
              </w:rPr>
            </w:pPr>
            <w:r>
              <w:rPr>
                <w:rFonts w:cs="David" w:hint="cs"/>
                <w:color w:val="000000"/>
                <w:rtl/>
              </w:rPr>
              <w:t>‏‏במסגרת הבקשה ‏‏הנידונה פורסמו ההקלות הבאות:‏</w:t>
            </w:r>
          </w:p>
          <w:p w14:paraId="5A5AD3A8" w14:textId="77777777" w:rsidR="00654C80" w:rsidRDefault="00A25F3B" w:rsidP="00654C80">
            <w:pPr>
              <w:rPr>
                <w:rtl/>
              </w:rPr>
            </w:pPr>
          </w:p>
          <w:p w14:paraId="6976AF71" w14:textId="77777777" w:rsidR="00654C80" w:rsidRDefault="00A25F3B" w:rsidP="00654C80">
            <w:pPr>
              <w:rPr>
                <w:rtl/>
              </w:rPr>
            </w:pPr>
            <w:r>
              <w:rPr>
                <w:rFonts w:cs="David" w:hint="cs"/>
                <w:color w:val="000000"/>
                <w:rtl/>
              </w:rPr>
              <w:t>‏‏הקלה בניה 6%‏</w:t>
            </w:r>
          </w:p>
          <w:p w14:paraId="093572F9" w14:textId="77777777" w:rsidR="00654C80" w:rsidRDefault="00A25F3B" w:rsidP="00654C80">
            <w:pPr>
              <w:rPr>
                <w:rtl/>
              </w:rPr>
            </w:pPr>
          </w:p>
          <w:p w14:paraId="628863AA" w14:textId="77777777" w:rsidR="00654C80" w:rsidRDefault="00A25F3B" w:rsidP="00654C80">
            <w:pPr>
              <w:rPr>
                <w:rtl/>
              </w:rPr>
            </w:pPr>
            <w:r>
              <w:rPr>
                <w:rFonts w:cs="David" w:hint="cs"/>
                <w:color w:val="000000"/>
                <w:rtl/>
              </w:rPr>
              <w:t>‏‏בנית ממ"ד‏</w:t>
            </w:r>
          </w:p>
          <w:p w14:paraId="25646D37" w14:textId="77777777" w:rsidR="00654C80" w:rsidRDefault="00A25F3B" w:rsidP="00654C80">
            <w:pPr>
              <w:rPr>
                <w:rtl/>
              </w:rPr>
            </w:pPr>
          </w:p>
          <w:p w14:paraId="18BEA582" w14:textId="77777777" w:rsidR="00654C80" w:rsidRDefault="00A25F3B" w:rsidP="00654C80">
            <w:pPr>
              <w:rPr>
                <w:rtl/>
              </w:rPr>
            </w:pPr>
            <w:r>
              <w:rPr>
                <w:rFonts w:cs="David" w:hint="cs"/>
                <w:color w:val="000000"/>
                <w:rtl/>
              </w:rPr>
              <w:t>‏‏שינוי מפתחים‏‎ .‎</w:t>
            </w:r>
          </w:p>
          <w:p w14:paraId="64E02D7D" w14:textId="77777777" w:rsidR="00654C80" w:rsidRDefault="00A25F3B" w:rsidP="00654C80">
            <w:pPr>
              <w:rPr>
                <w:rtl/>
              </w:rPr>
            </w:pPr>
          </w:p>
          <w:p w14:paraId="073DF645" w14:textId="77777777" w:rsidR="00654C80" w:rsidRDefault="00A25F3B" w:rsidP="00654C80">
            <w:pPr>
              <w:rPr>
                <w:rtl/>
              </w:rPr>
            </w:pPr>
            <w:r>
              <w:rPr>
                <w:rFonts w:cs="David" w:hint="cs"/>
                <w:color w:val="000000"/>
                <w:rtl/>
              </w:rPr>
              <w:t>‏‏חריגה לקו בנין אחורי לבנית מרפסת‏‎ ‎</w:t>
            </w:r>
          </w:p>
          <w:p w14:paraId="6F1D7115" w14:textId="77777777" w:rsidR="00654C80" w:rsidRDefault="00A25F3B" w:rsidP="00654C80">
            <w:pPr>
              <w:rPr>
                <w:rtl/>
              </w:rPr>
            </w:pPr>
          </w:p>
          <w:p w14:paraId="57881F6C" w14:textId="77777777" w:rsidR="00654C80" w:rsidRDefault="00A25F3B" w:rsidP="00654C80">
            <w:pPr>
              <w:rPr>
                <w:rtl/>
              </w:rPr>
            </w:pPr>
            <w:r>
              <w:rPr>
                <w:rFonts w:cs="David" w:hint="cs"/>
                <w:color w:val="000000"/>
                <w:rtl/>
              </w:rPr>
              <w:t>‏‏בנית מרפסת באורך 2 מטר‏‎ ‎</w:t>
            </w:r>
          </w:p>
          <w:p w14:paraId="1C2A688C" w14:textId="77777777" w:rsidR="00654C80" w:rsidRDefault="00A25F3B" w:rsidP="00654C80">
            <w:pPr>
              <w:rPr>
                <w:rtl/>
              </w:rPr>
            </w:pPr>
          </w:p>
          <w:p w14:paraId="21F9956F" w14:textId="77777777" w:rsidR="00654C80" w:rsidRDefault="00A25F3B" w:rsidP="00654C80">
            <w:pPr>
              <w:rPr>
                <w:rtl/>
              </w:rPr>
            </w:pPr>
            <w:r>
              <w:rPr>
                <w:rFonts w:cs="David" w:hint="cs"/>
                <w:color w:val="000000"/>
                <w:rtl/>
              </w:rPr>
              <w:t>‏‏ ‏</w:t>
            </w:r>
          </w:p>
          <w:p w14:paraId="7EE67D3E" w14:textId="77777777" w:rsidR="00654C80" w:rsidRDefault="00A25F3B" w:rsidP="00654C80">
            <w:pPr>
              <w:rPr>
                <w:rtl/>
              </w:rPr>
            </w:pPr>
          </w:p>
          <w:p w14:paraId="6B5F9D05" w14:textId="77777777" w:rsidR="00654C80" w:rsidRDefault="00A25F3B" w:rsidP="00654C80">
            <w:pPr>
              <w:rPr>
                <w:rtl/>
              </w:rPr>
            </w:pPr>
            <w:r>
              <w:rPr>
                <w:rFonts w:cs="David" w:hint="cs"/>
                <w:color w:val="000000"/>
                <w:rtl/>
              </w:rPr>
              <w:t xml:space="preserve">‏‏תום מועד‏‏ ‏‏להגשת ‏‏התנגדויות ‏‏בוצע בתאריך </w:t>
            </w:r>
            <w:r>
              <w:rPr>
                <w:rFonts w:cs="David" w:hint="cs"/>
                <w:color w:val="000000"/>
                <w:rtl/>
              </w:rPr>
              <w:t>26/11/2024‏</w:t>
            </w:r>
          </w:p>
          <w:p w14:paraId="4E17BF6D" w14:textId="77777777" w:rsidR="00654C80" w:rsidRDefault="00A25F3B" w:rsidP="00654C80">
            <w:pPr>
              <w:rPr>
                <w:rtl/>
              </w:rPr>
            </w:pPr>
          </w:p>
          <w:p w14:paraId="0017A71F" w14:textId="77777777" w:rsidR="00654C80" w:rsidRDefault="00A25F3B" w:rsidP="00654C80">
            <w:pPr>
              <w:rPr>
                <w:rtl/>
              </w:rPr>
            </w:pPr>
            <w:r>
              <w:rPr>
                <w:rFonts w:cs="David" w:hint="cs"/>
                <w:color w:val="000000"/>
                <w:rtl/>
              </w:rPr>
              <w:t>‏‏ולפי נתוני המערכת לא התקבלו התנגדויות.‏</w:t>
            </w:r>
          </w:p>
          <w:p w14:paraId="267300AB" w14:textId="77777777" w:rsidR="00654C80" w:rsidRDefault="00A25F3B" w:rsidP="00654C80">
            <w:pPr>
              <w:rPr>
                <w:rtl/>
              </w:rPr>
            </w:pPr>
          </w:p>
          <w:p w14:paraId="24ED60A3" w14:textId="77777777" w:rsidR="00654C80" w:rsidRDefault="00A25F3B" w:rsidP="00654C80">
            <w:pPr>
              <w:rPr>
                <w:rtl/>
              </w:rPr>
            </w:pPr>
            <w:r>
              <w:rPr>
                <w:rFonts w:cs="David" w:hint="cs"/>
                <w:color w:val="000000"/>
                <w:rtl/>
              </w:rPr>
              <w:t>‏‎ ‎</w:t>
            </w:r>
          </w:p>
          <w:p w14:paraId="41A11D63" w14:textId="77777777" w:rsidR="00654C80" w:rsidRDefault="00A25F3B" w:rsidP="00654C80">
            <w:pPr>
              <w:rPr>
                <w:rtl/>
              </w:rPr>
            </w:pPr>
          </w:p>
          <w:p w14:paraId="5CF14670" w14:textId="77777777" w:rsidR="00654C80" w:rsidRDefault="00A25F3B" w:rsidP="00654C80">
            <w:pPr>
              <w:rPr>
                <w:rtl/>
              </w:rPr>
            </w:pPr>
            <w:r>
              <w:rPr>
                <w:rFonts w:cs="David" w:hint="cs"/>
                <w:color w:val="000000"/>
                <w:rtl/>
              </w:rPr>
              <w:t>‏‏בעלי העניין בנכס: ‏</w:t>
            </w:r>
          </w:p>
          <w:p w14:paraId="2F2830F9" w14:textId="77777777" w:rsidR="00654C80" w:rsidRDefault="00A25F3B" w:rsidP="00654C80">
            <w:pPr>
              <w:rPr>
                <w:rtl/>
              </w:rPr>
            </w:pPr>
          </w:p>
          <w:p w14:paraId="33EB84B8" w14:textId="77777777" w:rsidR="00654C80" w:rsidRDefault="00A25F3B" w:rsidP="00654C80">
            <w:pPr>
              <w:rPr>
                <w:rtl/>
              </w:rPr>
            </w:pPr>
            <w:r>
              <w:rPr>
                <w:rFonts w:cs="David" w:hint="cs"/>
                <w:color w:val="000000"/>
                <w:rtl/>
              </w:rPr>
              <w:t>‏‏הבנייה מוצעת ע"ג חלקה מס' ‏‏42.‏</w:t>
            </w:r>
          </w:p>
          <w:p w14:paraId="6D4F4C86" w14:textId="77777777" w:rsidR="00654C80" w:rsidRDefault="00A25F3B" w:rsidP="00654C80">
            <w:pPr>
              <w:rPr>
                <w:rtl/>
              </w:rPr>
            </w:pPr>
          </w:p>
          <w:p w14:paraId="1637AE0A" w14:textId="77777777" w:rsidR="00654C80" w:rsidRDefault="00A25F3B" w:rsidP="00654C80">
            <w:pPr>
              <w:rPr>
                <w:rtl/>
              </w:rPr>
            </w:pPr>
            <w:r>
              <w:rPr>
                <w:rFonts w:cs="David" w:hint="cs"/>
                <w:color w:val="000000"/>
                <w:rtl/>
              </w:rPr>
              <w:t>‏‏הליך פרסומי בוצע בתיק ע"פ סעיף 149 לחוק, בוצע באחריות ובמסגרת דסק שרות הלקוחות במעמד פתיחת התיק.‏</w:t>
            </w:r>
          </w:p>
        </w:tc>
      </w:tr>
    </w:tbl>
    <w:p w14:paraId="6952705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7B6AB6E" w14:textId="77777777" w:rsidTr="00015A82">
        <w:tc>
          <w:tcPr>
            <w:tcW w:w="1893" w:type="dxa"/>
            <w:tcBorders>
              <w:top w:val="single" w:sz="4" w:space="0" w:color="auto"/>
              <w:left w:val="single" w:sz="4" w:space="0" w:color="auto"/>
              <w:bottom w:val="single" w:sz="4" w:space="0" w:color="auto"/>
              <w:right w:val="single" w:sz="4" w:space="0" w:color="auto"/>
            </w:tcBorders>
          </w:tcPr>
          <w:p w14:paraId="1AACC23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0A2FD6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7DF9728" w14:textId="77777777" w:rsidR="00BF1333" w:rsidRDefault="00BF1333">
            <w:pPr>
              <w:jc w:val="center"/>
              <w:rPr>
                <w:rFonts w:ascii="Arial" w:hAnsi="Arial" w:cs="David"/>
                <w:b/>
                <w:bCs/>
              </w:rPr>
            </w:pPr>
          </w:p>
        </w:tc>
      </w:tr>
      <w:tr w:rsidR="00BF1333" w14:paraId="5A16B96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DB62E4"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5C6DAD0D" w14:textId="77777777" w:rsidR="00BF1333" w:rsidRDefault="00BF1333">
            <w:pPr>
              <w:jc w:val="both"/>
            </w:pPr>
            <w:r>
              <w:rPr>
                <w:rFonts w:cs="Arial" w:hint="cs"/>
                <w:rtl/>
              </w:rPr>
              <w:t>03/02/2025</w:t>
            </w:r>
          </w:p>
        </w:tc>
        <w:tc>
          <w:tcPr>
            <w:tcW w:w="5669" w:type="dxa"/>
          </w:tcPr>
          <w:p w14:paraId="7694BEF6" w14:textId="77777777" w:rsidR="00654C80" w:rsidRDefault="00A25F3B" w:rsidP="00654C80">
            <w:pPr>
              <w:rPr>
                <w:rtl/>
              </w:rPr>
            </w:pPr>
          </w:p>
          <w:p w14:paraId="436ECB25" w14:textId="77777777" w:rsidR="00654C80" w:rsidRDefault="00A25F3B" w:rsidP="00654C80">
            <w:pPr>
              <w:rPr>
                <w:rtl/>
              </w:rPr>
            </w:pPr>
            <w:r>
              <w:rPr>
                <w:rFonts w:cs="David" w:hint="cs"/>
                <w:color w:val="000000"/>
                <w:rtl/>
              </w:rPr>
              <w:t>‏‎ ‎</w:t>
            </w:r>
          </w:p>
          <w:p w14:paraId="0C7413F3" w14:textId="77777777" w:rsidR="00654C80" w:rsidRDefault="00A25F3B" w:rsidP="00654C80">
            <w:pPr>
              <w:rPr>
                <w:rtl/>
              </w:rPr>
            </w:pPr>
          </w:p>
          <w:p w14:paraId="5C2E0C05" w14:textId="77777777" w:rsidR="00654C80" w:rsidRDefault="00A25F3B" w:rsidP="00654C80">
            <w:pPr>
              <w:rPr>
                <w:rtl/>
              </w:rPr>
            </w:pPr>
            <w:r>
              <w:rPr>
                <w:rFonts w:cs="David" w:hint="cs"/>
                <w:color w:val="000000"/>
                <w:rtl/>
              </w:rPr>
              <w:t xml:space="preserve">‏‏כאשר נדרש להוכיח מקור זכויות למוצע וכן לתקן ע"פ המפורט </w:t>
            </w:r>
            <w:r>
              <w:rPr>
                <w:rFonts w:cs="David" w:hint="cs"/>
                <w:color w:val="000000"/>
                <w:rtl/>
              </w:rPr>
              <w:lastRenderedPageBreak/>
              <w:t>מטה‏</w:t>
            </w:r>
          </w:p>
          <w:p w14:paraId="6D90053D" w14:textId="77777777" w:rsidR="00654C80" w:rsidRDefault="00A25F3B" w:rsidP="00654C80">
            <w:pPr>
              <w:rPr>
                <w:rtl/>
              </w:rPr>
            </w:pPr>
          </w:p>
          <w:p w14:paraId="4925E4CE" w14:textId="77777777" w:rsidR="00654C80" w:rsidRDefault="00A25F3B" w:rsidP="00654C80">
            <w:pPr>
              <w:rPr>
                <w:rtl/>
              </w:rPr>
            </w:pPr>
            <w:r>
              <w:rPr>
                <w:rFonts w:cs="David" w:hint="cs"/>
                <w:color w:val="000000"/>
                <w:rtl/>
              </w:rPr>
              <w:t>‏‏ ‏</w:t>
            </w:r>
          </w:p>
          <w:p w14:paraId="4DC77F30" w14:textId="77777777" w:rsidR="00654C80" w:rsidRDefault="00A25F3B" w:rsidP="00654C80">
            <w:pPr>
              <w:rPr>
                <w:rtl/>
              </w:rPr>
            </w:pPr>
          </w:p>
          <w:p w14:paraId="796731CC" w14:textId="77777777" w:rsidR="00654C80" w:rsidRDefault="00A25F3B" w:rsidP="00654C80">
            <w:pPr>
              <w:rPr>
                <w:rtl/>
              </w:rPr>
            </w:pPr>
            <w:r>
              <w:rPr>
                <w:rFonts w:cs="David" w:hint="cs"/>
                <w:color w:val="000000"/>
                <w:rtl/>
              </w:rPr>
              <w:t>‏‏להלן הדרוש תיקון ע"פ סעיפים:‏</w:t>
            </w:r>
          </w:p>
          <w:p w14:paraId="06EE4564" w14:textId="77777777" w:rsidR="00654C80" w:rsidRDefault="00A25F3B" w:rsidP="00654C80">
            <w:pPr>
              <w:rPr>
                <w:rtl/>
              </w:rPr>
            </w:pPr>
          </w:p>
          <w:p w14:paraId="7DE8BE8D" w14:textId="77777777" w:rsidR="00654C80" w:rsidRDefault="00A25F3B" w:rsidP="00654C80">
            <w:pPr>
              <w:rPr>
                <w:rtl/>
              </w:rPr>
            </w:pPr>
            <w:r>
              <w:rPr>
                <w:rFonts w:cs="David" w:hint="cs"/>
                <w:color w:val="000000"/>
                <w:rtl/>
              </w:rPr>
              <w:t>‏‏מס' קומות:‏</w:t>
            </w:r>
          </w:p>
          <w:p w14:paraId="64E33463" w14:textId="77777777" w:rsidR="00654C80" w:rsidRDefault="00A25F3B" w:rsidP="00654C80">
            <w:pPr>
              <w:rPr>
                <w:rtl/>
              </w:rPr>
            </w:pPr>
          </w:p>
          <w:p w14:paraId="7B5D9BE5" w14:textId="77777777" w:rsidR="00654C80" w:rsidRDefault="00A25F3B" w:rsidP="00654C80">
            <w:pPr>
              <w:rPr>
                <w:rtl/>
              </w:rPr>
            </w:pPr>
            <w:r>
              <w:rPr>
                <w:rFonts w:cs="David" w:hint="cs"/>
                <w:color w:val="000000"/>
                <w:rtl/>
              </w:rPr>
              <w:t>‏‏ע"פ סעיף 8.6 גובה הבנינים בכל המגרשים לא יעלה על 4 קומות ‏</w:t>
            </w:r>
          </w:p>
          <w:p w14:paraId="5132898A" w14:textId="77777777" w:rsidR="00654C80" w:rsidRDefault="00A25F3B" w:rsidP="00654C80">
            <w:pPr>
              <w:rPr>
                <w:rtl/>
              </w:rPr>
            </w:pPr>
          </w:p>
          <w:p w14:paraId="1AD35BF6" w14:textId="77777777" w:rsidR="00654C80" w:rsidRDefault="00A25F3B" w:rsidP="00654C80">
            <w:pPr>
              <w:rPr>
                <w:rtl/>
              </w:rPr>
            </w:pPr>
            <w:r>
              <w:rPr>
                <w:rFonts w:cs="David" w:hint="cs"/>
                <w:color w:val="000000"/>
                <w:rtl/>
              </w:rPr>
              <w:t xml:space="preserve">‏‏ע"פ טבלה </w:t>
            </w:r>
            <w:r>
              <w:rPr>
                <w:rFonts w:cs="David" w:hint="cs"/>
                <w:color w:val="000000"/>
                <w:rtl/>
              </w:rPr>
              <w:t>מצורפת בהוראות התב"ע מגרש מס' 27 ‏‏–‏‏ נשוא הבקשה, 3 קומות במדורג.‏</w:t>
            </w:r>
          </w:p>
          <w:p w14:paraId="397BA444" w14:textId="77777777" w:rsidR="00654C80" w:rsidRDefault="00A25F3B" w:rsidP="00654C80">
            <w:pPr>
              <w:rPr>
                <w:rtl/>
              </w:rPr>
            </w:pPr>
          </w:p>
          <w:p w14:paraId="57598B82" w14:textId="77777777" w:rsidR="00654C80" w:rsidRDefault="00A25F3B" w:rsidP="00654C80">
            <w:pPr>
              <w:rPr>
                <w:rtl/>
              </w:rPr>
            </w:pPr>
            <w:r>
              <w:rPr>
                <w:rFonts w:cs="David" w:hint="cs"/>
                <w:color w:val="000000"/>
                <w:rtl/>
              </w:rPr>
              <w:t>‏‏ע"פ היתר מקורי לבניין בתיק מס' 1981/860.00 אושרו 4 קומות.‏</w:t>
            </w:r>
          </w:p>
          <w:p w14:paraId="2149ED05" w14:textId="77777777" w:rsidR="00654C80" w:rsidRDefault="00A25F3B" w:rsidP="00654C80">
            <w:pPr>
              <w:rPr>
                <w:rtl/>
              </w:rPr>
            </w:pPr>
          </w:p>
          <w:p w14:paraId="2C1696C9" w14:textId="77777777" w:rsidR="00654C80" w:rsidRDefault="00A25F3B" w:rsidP="00654C80">
            <w:pPr>
              <w:rPr>
                <w:rtl/>
              </w:rPr>
            </w:pPr>
            <w:r>
              <w:rPr>
                <w:rFonts w:cs="David" w:hint="cs"/>
                <w:color w:val="000000"/>
                <w:rtl/>
              </w:rPr>
              <w:t>‏‏כעת בבקשה מוצעת קומה נוספת במפלס 9.36- , עבור קומה נוספת נדרש לפרסם הקלה. ‏</w:t>
            </w:r>
          </w:p>
          <w:p w14:paraId="79A358CF" w14:textId="77777777" w:rsidR="00654C80" w:rsidRDefault="00A25F3B" w:rsidP="00654C80">
            <w:pPr>
              <w:rPr>
                <w:rtl/>
              </w:rPr>
            </w:pPr>
          </w:p>
          <w:p w14:paraId="0A92FB75" w14:textId="77777777" w:rsidR="00654C80" w:rsidRDefault="00A25F3B" w:rsidP="00654C80">
            <w:pPr>
              <w:rPr>
                <w:rtl/>
              </w:rPr>
            </w:pPr>
            <w:r>
              <w:rPr>
                <w:rFonts w:cs="David" w:hint="cs"/>
                <w:color w:val="000000"/>
                <w:rtl/>
              </w:rPr>
              <w:t>‏‏ע"פ המוצג בהרמוניקה וב-‏‎ gis ‎‏מדובר בהכשרת עבירה אשר מבוקשת בחלל / קומה קיימת עוד מזמן בניית הבניין.‏</w:t>
            </w:r>
          </w:p>
          <w:p w14:paraId="43C56D87" w14:textId="77777777" w:rsidR="00654C80" w:rsidRDefault="00A25F3B" w:rsidP="00654C80">
            <w:pPr>
              <w:rPr>
                <w:rtl/>
              </w:rPr>
            </w:pPr>
          </w:p>
          <w:p w14:paraId="0807AC76" w14:textId="77777777" w:rsidR="00654C80" w:rsidRDefault="00A25F3B" w:rsidP="00654C80">
            <w:pPr>
              <w:rPr>
                <w:rtl/>
              </w:rPr>
            </w:pPr>
            <w:r>
              <w:rPr>
                <w:rFonts w:cs="David" w:hint="cs"/>
                <w:color w:val="000000"/>
                <w:rtl/>
              </w:rPr>
              <w:t>‏‏לא פורסמה הקלה בנידון אך המוצע מפורט בחזיתות ובחתכים וכאמור מבוקש בחלל קיים, אין שינוי במס' הקומות הקיימות.‏</w:t>
            </w:r>
          </w:p>
          <w:p w14:paraId="296FEB3B" w14:textId="77777777" w:rsidR="00654C80" w:rsidRDefault="00A25F3B" w:rsidP="00654C80">
            <w:pPr>
              <w:rPr>
                <w:rtl/>
              </w:rPr>
            </w:pPr>
          </w:p>
          <w:p w14:paraId="45A01166" w14:textId="77777777" w:rsidR="00654C80" w:rsidRDefault="00A25F3B" w:rsidP="00654C80">
            <w:pPr>
              <w:rPr>
                <w:rtl/>
              </w:rPr>
            </w:pPr>
            <w:r>
              <w:rPr>
                <w:rFonts w:cs="David" w:hint="cs"/>
                <w:color w:val="000000"/>
                <w:rtl/>
              </w:rPr>
              <w:t>‏‏נושא‏‏ ההקלה החסרה‏‏ ייבדק לאחר תיקון הבקשה והוכחת מקור זכויות‏‏ לקומה המבוקשת.‏</w:t>
            </w:r>
          </w:p>
          <w:p w14:paraId="28C83D2A" w14:textId="77777777" w:rsidR="00654C80" w:rsidRDefault="00A25F3B" w:rsidP="00654C80">
            <w:pPr>
              <w:rPr>
                <w:rtl/>
              </w:rPr>
            </w:pPr>
          </w:p>
          <w:p w14:paraId="24DF3632" w14:textId="77777777" w:rsidR="00654C80" w:rsidRDefault="00A25F3B" w:rsidP="00654C80">
            <w:pPr>
              <w:rPr>
                <w:rtl/>
              </w:rPr>
            </w:pPr>
            <w:r>
              <w:rPr>
                <w:rFonts w:cs="David" w:hint="cs"/>
                <w:color w:val="000000"/>
                <w:rtl/>
              </w:rPr>
              <w:t>‏‏שטחי בניה:‏‏ ‏</w:t>
            </w:r>
          </w:p>
          <w:p w14:paraId="222EF003" w14:textId="77777777" w:rsidR="00654C80" w:rsidRDefault="00A25F3B" w:rsidP="00654C80">
            <w:pPr>
              <w:rPr>
                <w:rtl/>
              </w:rPr>
            </w:pPr>
          </w:p>
          <w:p w14:paraId="7DBA6061" w14:textId="77777777" w:rsidR="00654C80" w:rsidRDefault="00A25F3B" w:rsidP="00654C80">
            <w:pPr>
              <w:rPr>
                <w:rtl/>
              </w:rPr>
            </w:pPr>
            <w:r>
              <w:rPr>
                <w:rFonts w:cs="David" w:hint="cs"/>
                <w:color w:val="000000"/>
                <w:rtl/>
              </w:rPr>
              <w:t>‏‏ש.עיקרי:‏</w:t>
            </w:r>
          </w:p>
          <w:p w14:paraId="72105967" w14:textId="77777777" w:rsidR="00654C80" w:rsidRDefault="00A25F3B" w:rsidP="00654C80">
            <w:pPr>
              <w:rPr>
                <w:rtl/>
              </w:rPr>
            </w:pPr>
          </w:p>
          <w:p w14:paraId="7842C178" w14:textId="77777777" w:rsidR="00654C80" w:rsidRDefault="00A25F3B" w:rsidP="00654C80">
            <w:pPr>
              <w:rPr>
                <w:rtl/>
              </w:rPr>
            </w:pPr>
            <w:r>
              <w:rPr>
                <w:rFonts w:cs="David" w:hint="cs"/>
                <w:color w:val="000000"/>
                <w:rtl/>
              </w:rPr>
              <w:t>‏‏סה"כ שטח מוצע:‏‏ ע"פ טבלת השטחים מוצע 4.34 מ"ר אך קיימת הורדה לא מובנת של שטח עיקרי לממ"ד. לתושמת לב ע"ב.‏</w:t>
            </w:r>
          </w:p>
          <w:p w14:paraId="34051EF1" w14:textId="77777777" w:rsidR="00654C80" w:rsidRDefault="00A25F3B" w:rsidP="00654C80">
            <w:pPr>
              <w:rPr>
                <w:rtl/>
              </w:rPr>
            </w:pPr>
          </w:p>
          <w:p w14:paraId="4380D140" w14:textId="77777777" w:rsidR="00654C80" w:rsidRDefault="00A25F3B" w:rsidP="00654C80">
            <w:pPr>
              <w:rPr>
                <w:rtl/>
              </w:rPr>
            </w:pPr>
            <w:r>
              <w:rPr>
                <w:rFonts w:cs="David" w:hint="cs"/>
                <w:color w:val="000000"/>
                <w:rtl/>
              </w:rPr>
              <w:t>‏‏מחישוב גס של השטח העיקרי המוצע מתקבל כי מוצע כ- 10.21 &gt; 6.40 מ"ר, ניתן לראות שקיימת חריגה במוצע.‏</w:t>
            </w:r>
          </w:p>
          <w:p w14:paraId="3FE86BF3" w14:textId="77777777" w:rsidR="00654C80" w:rsidRDefault="00A25F3B" w:rsidP="00654C80">
            <w:pPr>
              <w:rPr>
                <w:rtl/>
              </w:rPr>
            </w:pPr>
          </w:p>
          <w:p w14:paraId="5282321A" w14:textId="77777777" w:rsidR="00654C80" w:rsidRDefault="00A25F3B" w:rsidP="00654C80">
            <w:pPr>
              <w:rPr>
                <w:rtl/>
              </w:rPr>
            </w:pPr>
            <w:r>
              <w:rPr>
                <w:rFonts w:cs="David" w:hint="cs"/>
                <w:color w:val="000000"/>
                <w:rtl/>
              </w:rPr>
              <w:t xml:space="preserve">‏‏מעבר לכך </w:t>
            </w:r>
            <w:r>
              <w:rPr>
                <w:rFonts w:cs="David" w:hint="cs"/>
                <w:color w:val="000000"/>
                <w:rtl/>
              </w:rPr>
              <w:t>יצויין כי הצגת הבית הקיים לא תואם היתר מקורי אך כן תואם תשריט בית משותף / טאבו‏</w:t>
            </w:r>
          </w:p>
          <w:p w14:paraId="67C8EDB4" w14:textId="77777777" w:rsidR="00654C80" w:rsidRDefault="00A25F3B" w:rsidP="00654C80">
            <w:pPr>
              <w:rPr>
                <w:rtl/>
              </w:rPr>
            </w:pPr>
          </w:p>
          <w:p w14:paraId="2253FF90" w14:textId="77777777" w:rsidR="00654C80" w:rsidRDefault="00A25F3B" w:rsidP="00654C80">
            <w:pPr>
              <w:rPr>
                <w:rtl/>
              </w:rPr>
            </w:pPr>
            <w:r>
              <w:rPr>
                <w:rFonts w:cs="David" w:hint="cs"/>
                <w:color w:val="000000"/>
                <w:rtl/>
              </w:rPr>
              <w:t>‏‏ולכן יש להמציא היתר לתוספת החלק המערבי של הבית . ‏</w:t>
            </w:r>
          </w:p>
          <w:p w14:paraId="0B8003BE" w14:textId="77777777" w:rsidR="00654C80" w:rsidRDefault="00A25F3B" w:rsidP="00654C80">
            <w:pPr>
              <w:rPr>
                <w:rtl/>
              </w:rPr>
            </w:pPr>
          </w:p>
          <w:p w14:paraId="491C4DFD" w14:textId="77777777" w:rsidR="00654C80" w:rsidRDefault="00A25F3B" w:rsidP="00654C80">
            <w:pPr>
              <w:rPr>
                <w:rtl/>
              </w:rPr>
            </w:pPr>
            <w:r>
              <w:rPr>
                <w:rFonts w:cs="David" w:hint="cs"/>
                <w:color w:val="000000"/>
                <w:rtl/>
              </w:rPr>
              <w:t>‏‏במידה ונמצא היתר לשינוי זה נדרש לצמצם את התוספת בקומה התחתונה או לחילופין להשיג ויתורי זכויות.‏</w:t>
            </w:r>
          </w:p>
          <w:p w14:paraId="5DE8C511" w14:textId="77777777" w:rsidR="00654C80" w:rsidRDefault="00A25F3B" w:rsidP="00654C80">
            <w:pPr>
              <w:rPr>
                <w:rtl/>
              </w:rPr>
            </w:pPr>
          </w:p>
          <w:p w14:paraId="45DCF511" w14:textId="77777777" w:rsidR="00654C80" w:rsidRDefault="00A25F3B" w:rsidP="00654C80">
            <w:pPr>
              <w:rPr>
                <w:rtl/>
              </w:rPr>
            </w:pPr>
            <w:r>
              <w:rPr>
                <w:rFonts w:cs="David" w:hint="cs"/>
                <w:color w:val="000000"/>
                <w:rtl/>
              </w:rPr>
              <w:t>‏‏במידה ולא נמצא היתר יש להסיר את השטח העיקרי המוצע ולהגיש ממ"ד + מבואה בלבד ולהסיר תכנית צל עתידית 6% לכלל הדיירים.‏</w:t>
            </w:r>
          </w:p>
          <w:p w14:paraId="48B2697D" w14:textId="77777777" w:rsidR="00654C80" w:rsidRDefault="00A25F3B" w:rsidP="00654C80">
            <w:pPr>
              <w:rPr>
                <w:rtl/>
              </w:rPr>
            </w:pPr>
          </w:p>
          <w:p w14:paraId="7F85B1DB" w14:textId="77777777" w:rsidR="00654C80" w:rsidRDefault="00A25F3B" w:rsidP="00654C80">
            <w:pPr>
              <w:rPr>
                <w:rtl/>
              </w:rPr>
            </w:pPr>
            <w:r>
              <w:rPr>
                <w:rFonts w:cs="David" w:hint="cs"/>
                <w:color w:val="000000"/>
                <w:rtl/>
              </w:rPr>
              <w:t>‏‏ ‏</w:t>
            </w:r>
          </w:p>
          <w:p w14:paraId="47050968" w14:textId="77777777" w:rsidR="00654C80" w:rsidRDefault="00A25F3B" w:rsidP="00654C80">
            <w:pPr>
              <w:rPr>
                <w:rtl/>
              </w:rPr>
            </w:pPr>
          </w:p>
          <w:p w14:paraId="2746B585" w14:textId="77777777" w:rsidR="00654C80" w:rsidRDefault="00A25F3B" w:rsidP="00654C80">
            <w:pPr>
              <w:rPr>
                <w:rtl/>
              </w:rPr>
            </w:pPr>
            <w:r>
              <w:rPr>
                <w:rFonts w:cs="David" w:hint="cs"/>
                <w:color w:val="000000"/>
                <w:rtl/>
              </w:rPr>
              <w:t>‏‏ממ"ד:‏</w:t>
            </w:r>
          </w:p>
          <w:p w14:paraId="5EAE87E1" w14:textId="77777777" w:rsidR="00654C80" w:rsidRDefault="00A25F3B" w:rsidP="00654C80">
            <w:pPr>
              <w:rPr>
                <w:rtl/>
              </w:rPr>
            </w:pPr>
          </w:p>
          <w:p w14:paraId="689FB766" w14:textId="77777777" w:rsidR="00654C80" w:rsidRDefault="00A25F3B" w:rsidP="00654C80">
            <w:pPr>
              <w:rPr>
                <w:rtl/>
              </w:rPr>
            </w:pPr>
            <w:r>
              <w:rPr>
                <w:rFonts w:cs="David" w:hint="cs"/>
                <w:color w:val="000000"/>
                <w:rtl/>
              </w:rPr>
              <w:lastRenderedPageBreak/>
              <w:t xml:space="preserve">‏‏ע"פ מדניות מהנדס עיר ניתן לאשר תוספת ממ"ד בחריגה מקו בניין וזו לא תחשב כסטיה ניכרת בכפוף לביצוע הליך פרסום של הקלה. כמו כן מיקום הממ"ד </w:t>
            </w:r>
            <w:r>
              <w:rPr>
                <w:rFonts w:cs="David" w:hint="cs"/>
                <w:color w:val="000000"/>
                <w:rtl/>
              </w:rPr>
              <w:t>ימוקם בעדיפות בחזית אחורית.‏</w:t>
            </w:r>
          </w:p>
          <w:p w14:paraId="524BBD23" w14:textId="77777777" w:rsidR="00654C80" w:rsidRDefault="00A25F3B" w:rsidP="00654C80">
            <w:pPr>
              <w:rPr>
                <w:rtl/>
              </w:rPr>
            </w:pPr>
          </w:p>
          <w:p w14:paraId="3EA3D5EF" w14:textId="77777777" w:rsidR="00654C80" w:rsidRDefault="00A25F3B" w:rsidP="00654C80">
            <w:pPr>
              <w:rPr>
                <w:rtl/>
              </w:rPr>
            </w:pPr>
            <w:r>
              <w:rPr>
                <w:rFonts w:cs="David" w:hint="cs"/>
                <w:color w:val="000000"/>
                <w:rtl/>
              </w:rPr>
              <w:t>‏‏מוצע‏‏ ‏‏ממ"ד ‏‏ הפונה לחזית מזרחית - חזית אחורית ופורסמה הקלה בתהליך פתיחת התיק.‏</w:t>
            </w:r>
          </w:p>
          <w:p w14:paraId="2E531315" w14:textId="77777777" w:rsidR="00654C80" w:rsidRDefault="00A25F3B" w:rsidP="00654C80">
            <w:pPr>
              <w:rPr>
                <w:rtl/>
              </w:rPr>
            </w:pPr>
          </w:p>
          <w:p w14:paraId="440FDDA0" w14:textId="77777777" w:rsidR="00654C80" w:rsidRDefault="00A25F3B" w:rsidP="00654C80">
            <w:pPr>
              <w:rPr>
                <w:rtl/>
              </w:rPr>
            </w:pPr>
            <w:r>
              <w:rPr>
                <w:rFonts w:cs="David" w:hint="cs"/>
                <w:color w:val="000000"/>
                <w:rtl/>
              </w:rPr>
              <w:t>‏‏כאמור הממ"ד מבוקש בחלל קיים בתחום קו הבניין.‏</w:t>
            </w:r>
          </w:p>
          <w:p w14:paraId="2FB62A87" w14:textId="77777777" w:rsidR="00654C80" w:rsidRDefault="00A25F3B" w:rsidP="00654C80">
            <w:pPr>
              <w:rPr>
                <w:rtl/>
              </w:rPr>
            </w:pPr>
          </w:p>
          <w:p w14:paraId="7A8A49FE" w14:textId="77777777" w:rsidR="00654C80" w:rsidRDefault="00A25F3B" w:rsidP="00654C80">
            <w:pPr>
              <w:rPr>
                <w:rtl/>
              </w:rPr>
            </w:pPr>
            <w:r>
              <w:rPr>
                <w:rFonts w:cs="David" w:hint="cs"/>
                <w:color w:val="000000"/>
                <w:rtl/>
              </w:rPr>
              <w:t>‏‏שטח הממ"ד כ-9 מ"ר, השטח עומד בתקנות הג"א.‏</w:t>
            </w:r>
          </w:p>
          <w:p w14:paraId="26458405" w14:textId="77777777" w:rsidR="00654C80" w:rsidRDefault="00A25F3B" w:rsidP="00654C80">
            <w:pPr>
              <w:rPr>
                <w:rtl/>
              </w:rPr>
            </w:pPr>
          </w:p>
          <w:p w14:paraId="53E67946" w14:textId="77777777" w:rsidR="00654C80" w:rsidRDefault="00A25F3B" w:rsidP="00654C80">
            <w:pPr>
              <w:rPr>
                <w:rtl/>
              </w:rPr>
            </w:pPr>
            <w:r>
              <w:rPr>
                <w:rFonts w:cs="David" w:hint="cs"/>
                <w:color w:val="000000"/>
                <w:rtl/>
              </w:rPr>
              <w:t>‏‏מבואת ממ"ד:‏</w:t>
            </w:r>
          </w:p>
          <w:p w14:paraId="4BC75AE1" w14:textId="77777777" w:rsidR="00654C80" w:rsidRDefault="00A25F3B" w:rsidP="00654C80">
            <w:pPr>
              <w:rPr>
                <w:rtl/>
              </w:rPr>
            </w:pPr>
          </w:p>
          <w:p w14:paraId="39F64B85" w14:textId="77777777" w:rsidR="00654C80" w:rsidRDefault="00A25F3B" w:rsidP="00654C80">
            <w:pPr>
              <w:rPr>
                <w:rtl/>
              </w:rPr>
            </w:pPr>
            <w:r>
              <w:rPr>
                <w:rFonts w:cs="David" w:hint="cs"/>
                <w:color w:val="000000"/>
                <w:rtl/>
              </w:rPr>
              <w:t>‏‏מוצעת מבואת גישה לממ"ד‏‏.‏</w:t>
            </w:r>
          </w:p>
          <w:p w14:paraId="38BC08BB" w14:textId="77777777" w:rsidR="00654C80" w:rsidRDefault="00A25F3B" w:rsidP="00654C80">
            <w:pPr>
              <w:rPr>
                <w:rtl/>
              </w:rPr>
            </w:pPr>
          </w:p>
          <w:p w14:paraId="20A7B87D" w14:textId="77777777" w:rsidR="00654C80" w:rsidRDefault="00A25F3B" w:rsidP="00654C80">
            <w:pPr>
              <w:rPr>
                <w:rtl/>
              </w:rPr>
            </w:pPr>
            <w:r>
              <w:rPr>
                <w:rFonts w:cs="David" w:hint="cs"/>
                <w:color w:val="000000"/>
                <w:rtl/>
              </w:rPr>
              <w:t>‏‏ע"פ תקנות התכנון והבניה פרק ג' תכנון מרחב מוגן דרתי: "בתכנון והקמה של ממ"ד במבנה קיים רשות מוסמכת רשאית לדרוש כי תוקם מבואה ששטחה לא יעלה על 5 מ"ר ברוטו."‏</w:t>
            </w:r>
          </w:p>
          <w:p w14:paraId="5D5D62FC" w14:textId="77777777" w:rsidR="00654C80" w:rsidRDefault="00A25F3B" w:rsidP="00654C80">
            <w:pPr>
              <w:rPr>
                <w:rtl/>
              </w:rPr>
            </w:pPr>
          </w:p>
          <w:p w14:paraId="62AB33A3" w14:textId="77777777" w:rsidR="00654C80" w:rsidRDefault="00A25F3B" w:rsidP="00654C80">
            <w:pPr>
              <w:rPr>
                <w:rtl/>
              </w:rPr>
            </w:pPr>
            <w:r>
              <w:rPr>
                <w:rFonts w:cs="David" w:hint="cs"/>
                <w:color w:val="000000"/>
                <w:rtl/>
              </w:rPr>
              <w:t>‏‏לפי‏‏ תקנה זו‏‏ תוספת שטח של עד 5 מ"ר ברוטו מבואה הנדרשת כגישה לממד המבוקש פטורה מהוכחת מקור זכויות ומתאפשרת בכפוף לאישור פיקוד העורף .‏</w:t>
            </w:r>
          </w:p>
          <w:p w14:paraId="5CE8E91A" w14:textId="77777777" w:rsidR="00654C80" w:rsidRDefault="00A25F3B" w:rsidP="00654C80">
            <w:pPr>
              <w:rPr>
                <w:rtl/>
              </w:rPr>
            </w:pPr>
          </w:p>
          <w:p w14:paraId="6E437212" w14:textId="77777777" w:rsidR="00654C80" w:rsidRDefault="00A25F3B" w:rsidP="00654C80">
            <w:pPr>
              <w:rPr>
                <w:rtl/>
              </w:rPr>
            </w:pPr>
            <w:r>
              <w:rPr>
                <w:rFonts w:cs="David" w:hint="cs"/>
                <w:color w:val="000000"/>
                <w:rtl/>
              </w:rPr>
              <w:t>‏‏תוספת זו הינה למבואה בלבד ולא כחלק אינטגרלי של גודל חדר המדד שקבוע בחוק ל‏‏-‏‏ 9 מ"ר + עובי קירות .‏</w:t>
            </w:r>
          </w:p>
          <w:p w14:paraId="2C7BFE66" w14:textId="77777777" w:rsidR="00654C80" w:rsidRDefault="00A25F3B" w:rsidP="00654C80">
            <w:pPr>
              <w:rPr>
                <w:rtl/>
              </w:rPr>
            </w:pPr>
          </w:p>
          <w:p w14:paraId="2BDB4B39" w14:textId="77777777" w:rsidR="00654C80" w:rsidRDefault="00A25F3B" w:rsidP="00654C80">
            <w:pPr>
              <w:rPr>
                <w:rtl/>
              </w:rPr>
            </w:pPr>
            <w:r>
              <w:rPr>
                <w:rFonts w:cs="David" w:hint="cs"/>
                <w:color w:val="000000"/>
                <w:rtl/>
              </w:rPr>
              <w:t>‏‏נדרש להגיש הוכחה מפורשת של פקע"ר לצורך במבואה.‏</w:t>
            </w:r>
          </w:p>
          <w:p w14:paraId="16E19E14" w14:textId="77777777" w:rsidR="00654C80" w:rsidRDefault="00A25F3B" w:rsidP="00654C80">
            <w:pPr>
              <w:rPr>
                <w:rtl/>
              </w:rPr>
            </w:pPr>
          </w:p>
          <w:p w14:paraId="687A2CF8" w14:textId="77777777" w:rsidR="00654C80" w:rsidRDefault="00A25F3B" w:rsidP="00654C80">
            <w:pPr>
              <w:rPr>
                <w:rtl/>
              </w:rPr>
            </w:pPr>
            <w:r>
              <w:rPr>
                <w:rFonts w:cs="David" w:hint="cs"/>
                <w:color w:val="000000"/>
                <w:rtl/>
              </w:rPr>
              <w:t>‏‏תכנית צל: ‏</w:t>
            </w:r>
          </w:p>
          <w:p w14:paraId="321C1FC7" w14:textId="77777777" w:rsidR="00654C80" w:rsidRDefault="00A25F3B" w:rsidP="00654C80">
            <w:pPr>
              <w:rPr>
                <w:rtl/>
              </w:rPr>
            </w:pPr>
          </w:p>
          <w:p w14:paraId="7BFBEE87" w14:textId="77777777" w:rsidR="00654C80" w:rsidRDefault="00A25F3B" w:rsidP="00654C80">
            <w:pPr>
              <w:rPr>
                <w:rtl/>
              </w:rPr>
            </w:pPr>
            <w:r>
              <w:rPr>
                <w:rFonts w:cs="David" w:hint="cs"/>
                <w:color w:val="000000"/>
                <w:rtl/>
              </w:rPr>
              <w:t xml:space="preserve">‏‏היות ומדובר בממ"ד המוצע בשטח קיים ללא </w:t>
            </w:r>
            <w:r>
              <w:rPr>
                <w:rFonts w:cs="David" w:hint="cs"/>
                <w:color w:val="000000"/>
                <w:rtl/>
              </w:rPr>
              <w:t>שינוי חיצוני לבניין, והיות ומדובר בבניין מדורג אשר אין התכנות לעמודת ממ"דים, לא נדרש להגיש תכנית צל וכל ממ"ד אשר יבוקש בעתיד יבחן בצורה עצמאית.‏</w:t>
            </w:r>
          </w:p>
          <w:p w14:paraId="0AFABE10" w14:textId="77777777" w:rsidR="00654C80" w:rsidRDefault="00A25F3B" w:rsidP="00654C80">
            <w:pPr>
              <w:rPr>
                <w:rtl/>
              </w:rPr>
            </w:pPr>
          </w:p>
          <w:p w14:paraId="505A1998" w14:textId="77777777" w:rsidR="00654C80" w:rsidRDefault="00A25F3B" w:rsidP="00654C80">
            <w:pPr>
              <w:rPr>
                <w:rtl/>
              </w:rPr>
            </w:pPr>
            <w:r>
              <w:rPr>
                <w:rFonts w:cs="David" w:hint="cs"/>
                <w:color w:val="000000"/>
                <w:rtl/>
              </w:rPr>
              <w:t>‏‏נדרש להסיר את תכנית הצל שהוצגה למפלס 6.12-‏</w:t>
            </w:r>
          </w:p>
          <w:p w14:paraId="2B94B563" w14:textId="77777777" w:rsidR="00654C80" w:rsidRDefault="00A25F3B" w:rsidP="00654C80">
            <w:pPr>
              <w:rPr>
                <w:rtl/>
              </w:rPr>
            </w:pPr>
          </w:p>
          <w:p w14:paraId="02FF504A" w14:textId="77777777" w:rsidR="00654C80" w:rsidRDefault="00A25F3B" w:rsidP="00654C80">
            <w:pPr>
              <w:rPr>
                <w:rtl/>
              </w:rPr>
            </w:pPr>
            <w:r>
              <w:rPr>
                <w:rFonts w:cs="David" w:hint="cs"/>
                <w:color w:val="000000"/>
                <w:rtl/>
              </w:rPr>
              <w:t>‏‏ ‏</w:t>
            </w:r>
          </w:p>
          <w:p w14:paraId="17B7D8A3" w14:textId="77777777" w:rsidR="00654C80" w:rsidRDefault="00A25F3B" w:rsidP="00654C80">
            <w:pPr>
              <w:rPr>
                <w:rtl/>
              </w:rPr>
            </w:pPr>
          </w:p>
          <w:p w14:paraId="02FEB013" w14:textId="77777777" w:rsidR="00654C80" w:rsidRDefault="00A25F3B" w:rsidP="00654C80">
            <w:pPr>
              <w:rPr>
                <w:rtl/>
              </w:rPr>
            </w:pPr>
            <w:r>
              <w:rPr>
                <w:rFonts w:cs="David" w:hint="cs"/>
                <w:color w:val="000000"/>
                <w:rtl/>
              </w:rPr>
              <w:t>‏‏מרפסת:‏</w:t>
            </w:r>
          </w:p>
          <w:p w14:paraId="7FB57E9F" w14:textId="77777777" w:rsidR="00654C80" w:rsidRDefault="00A25F3B" w:rsidP="00654C80">
            <w:pPr>
              <w:rPr>
                <w:rtl/>
              </w:rPr>
            </w:pPr>
          </w:p>
          <w:p w14:paraId="70C7A308" w14:textId="77777777" w:rsidR="00654C80" w:rsidRDefault="00A25F3B" w:rsidP="00654C80">
            <w:pPr>
              <w:rPr>
                <w:rtl/>
              </w:rPr>
            </w:pPr>
            <w:r>
              <w:rPr>
                <w:rFonts w:cs="David" w:hint="cs"/>
                <w:color w:val="000000"/>
                <w:rtl/>
              </w:rPr>
              <w:t>‏‏קיימת מרפסת בהיתר מס' 1981/860.04 אשר מהווה צמד למרפסת הנוכחית.‏</w:t>
            </w:r>
          </w:p>
          <w:p w14:paraId="35C651D5" w14:textId="77777777" w:rsidR="00654C80" w:rsidRDefault="00A25F3B" w:rsidP="00654C80">
            <w:pPr>
              <w:rPr>
                <w:rtl/>
              </w:rPr>
            </w:pPr>
          </w:p>
          <w:p w14:paraId="143E2FD3" w14:textId="77777777" w:rsidR="00654C80" w:rsidRDefault="00A25F3B" w:rsidP="00654C80">
            <w:pPr>
              <w:rPr>
                <w:rtl/>
              </w:rPr>
            </w:pPr>
            <w:r>
              <w:rPr>
                <w:rFonts w:cs="David" w:hint="cs"/>
                <w:color w:val="000000"/>
                <w:rtl/>
              </w:rPr>
              <w:t>‏‏תכנית צל:‏</w:t>
            </w:r>
          </w:p>
          <w:p w14:paraId="30BD6428" w14:textId="77777777" w:rsidR="00654C80" w:rsidRDefault="00A25F3B" w:rsidP="00654C80">
            <w:pPr>
              <w:rPr>
                <w:rtl/>
              </w:rPr>
            </w:pPr>
          </w:p>
          <w:p w14:paraId="6CB81657" w14:textId="77777777" w:rsidR="00654C80" w:rsidRDefault="00A25F3B" w:rsidP="00654C80">
            <w:pPr>
              <w:rPr>
                <w:rtl/>
              </w:rPr>
            </w:pPr>
            <w:r>
              <w:rPr>
                <w:rFonts w:cs="David" w:hint="cs"/>
                <w:color w:val="000000"/>
                <w:rtl/>
              </w:rPr>
              <w:t>‏‏הוצגה תכנית צל עבור הדירות במפלס 3.06- בלבד.‏</w:t>
            </w:r>
          </w:p>
          <w:p w14:paraId="6D3DF034" w14:textId="77777777" w:rsidR="00654C80" w:rsidRDefault="00A25F3B" w:rsidP="00654C80">
            <w:pPr>
              <w:rPr>
                <w:rtl/>
              </w:rPr>
            </w:pPr>
          </w:p>
          <w:p w14:paraId="7C34EA9B" w14:textId="77777777" w:rsidR="00654C80" w:rsidRDefault="00A25F3B" w:rsidP="00654C80">
            <w:pPr>
              <w:rPr>
                <w:rtl/>
              </w:rPr>
            </w:pPr>
            <w:r>
              <w:rPr>
                <w:rFonts w:cs="David" w:hint="cs"/>
                <w:color w:val="000000"/>
                <w:rtl/>
              </w:rPr>
              <w:t>‏‏יש להציג תכנית צל לכלל הדיירים ולקבל את אישור המחלקה. לאחר מכן נדרש לצאת לתקנה 36 / 100% חתימות. ‏</w:t>
            </w:r>
          </w:p>
          <w:p w14:paraId="151935EC" w14:textId="77777777" w:rsidR="00654C80" w:rsidRDefault="00A25F3B" w:rsidP="00654C80">
            <w:pPr>
              <w:rPr>
                <w:rtl/>
              </w:rPr>
            </w:pPr>
          </w:p>
          <w:p w14:paraId="03364AB9" w14:textId="77777777" w:rsidR="00654C80" w:rsidRDefault="00A25F3B" w:rsidP="00654C80">
            <w:pPr>
              <w:rPr>
                <w:rtl/>
              </w:rPr>
            </w:pPr>
            <w:r>
              <w:rPr>
                <w:rFonts w:cs="David" w:hint="cs"/>
                <w:color w:val="000000"/>
                <w:rtl/>
              </w:rPr>
              <w:t>‏‏ ‏</w:t>
            </w:r>
          </w:p>
          <w:p w14:paraId="54DD4038" w14:textId="77777777" w:rsidR="00654C80" w:rsidRDefault="00A25F3B" w:rsidP="00654C80">
            <w:pPr>
              <w:rPr>
                <w:rtl/>
              </w:rPr>
            </w:pPr>
          </w:p>
          <w:p w14:paraId="46F59A35" w14:textId="77777777" w:rsidR="00654C80" w:rsidRDefault="00A25F3B" w:rsidP="00654C80">
            <w:pPr>
              <w:rPr>
                <w:rtl/>
              </w:rPr>
            </w:pPr>
            <w:r>
              <w:rPr>
                <w:rFonts w:cs="David" w:hint="cs"/>
                <w:color w:val="000000"/>
                <w:rtl/>
              </w:rPr>
              <w:t>‏‏תימוכין קנינים:‏</w:t>
            </w:r>
          </w:p>
          <w:p w14:paraId="5729C961" w14:textId="77777777" w:rsidR="00654C80" w:rsidRDefault="00A25F3B" w:rsidP="00654C80">
            <w:pPr>
              <w:rPr>
                <w:rtl/>
              </w:rPr>
            </w:pPr>
          </w:p>
          <w:p w14:paraId="791F7E2E" w14:textId="77777777" w:rsidR="00654C80" w:rsidRDefault="00A25F3B" w:rsidP="00654C80">
            <w:pPr>
              <w:rPr>
                <w:rtl/>
              </w:rPr>
            </w:pPr>
            <w:r>
              <w:rPr>
                <w:rFonts w:cs="David" w:hint="cs"/>
                <w:color w:val="000000"/>
                <w:rtl/>
              </w:rPr>
              <w:lastRenderedPageBreak/>
              <w:t>‏‏עבור שימוש בשטח משותף נדרשים 2/3 הסכמות.‏</w:t>
            </w:r>
          </w:p>
          <w:p w14:paraId="483892C9" w14:textId="77777777" w:rsidR="00654C80" w:rsidRDefault="00A25F3B" w:rsidP="00654C80">
            <w:pPr>
              <w:rPr>
                <w:rtl/>
              </w:rPr>
            </w:pPr>
          </w:p>
          <w:p w14:paraId="3D640E66" w14:textId="77777777" w:rsidR="00654C80" w:rsidRDefault="00A25F3B" w:rsidP="00654C80">
            <w:pPr>
              <w:rPr>
                <w:rtl/>
              </w:rPr>
            </w:pPr>
            <w:r>
              <w:rPr>
                <w:rFonts w:cs="David" w:hint="cs"/>
                <w:color w:val="000000"/>
                <w:rtl/>
              </w:rPr>
              <w:t>‏‏נושא התימוכין נבחן ע"י דסק שירות הלקוחות.‏</w:t>
            </w:r>
          </w:p>
          <w:p w14:paraId="42892FAD" w14:textId="77777777" w:rsidR="00654C80" w:rsidRDefault="00A25F3B" w:rsidP="00654C80">
            <w:pPr>
              <w:rPr>
                <w:rtl/>
              </w:rPr>
            </w:pPr>
          </w:p>
          <w:p w14:paraId="23F6EAC6" w14:textId="77777777" w:rsidR="00654C80" w:rsidRDefault="00A25F3B" w:rsidP="00654C80">
            <w:pPr>
              <w:rPr>
                <w:rtl/>
              </w:rPr>
            </w:pPr>
            <w:r>
              <w:rPr>
                <w:rFonts w:cs="David" w:hint="cs"/>
                <w:color w:val="000000"/>
                <w:rtl/>
              </w:rPr>
              <w:t>‏‏בבניין קיימות כאמור 8 תתי חלקות דהיינו 8/3*2=5.3 התקבלו 3 חתימות.‏</w:t>
            </w:r>
          </w:p>
          <w:p w14:paraId="5299691F" w14:textId="77777777" w:rsidR="00654C80" w:rsidRDefault="00A25F3B" w:rsidP="00654C80">
            <w:pPr>
              <w:rPr>
                <w:rtl/>
              </w:rPr>
            </w:pPr>
          </w:p>
          <w:p w14:paraId="6262B721" w14:textId="77777777" w:rsidR="00654C80" w:rsidRDefault="00A25F3B" w:rsidP="00654C80">
            <w:pPr>
              <w:rPr>
                <w:rtl/>
              </w:rPr>
            </w:pPr>
            <w:r>
              <w:rPr>
                <w:rFonts w:cs="David" w:hint="cs"/>
                <w:color w:val="000000"/>
                <w:rtl/>
              </w:rPr>
              <w:t>‏‏במידה ומבוקש שטח עיקרי יידרש להשלים את החתימות החסרות היות והתשריט לא נותן התיחסות להצמדת המרתף.‏</w:t>
            </w:r>
          </w:p>
          <w:p w14:paraId="00186A46" w14:textId="77777777" w:rsidR="00654C80" w:rsidRDefault="00A25F3B" w:rsidP="00654C80">
            <w:pPr>
              <w:rPr>
                <w:rtl/>
              </w:rPr>
            </w:pPr>
          </w:p>
          <w:p w14:paraId="43B1A784" w14:textId="77777777" w:rsidR="00654C80" w:rsidRDefault="00A25F3B" w:rsidP="00654C80">
            <w:pPr>
              <w:rPr>
                <w:rtl/>
              </w:rPr>
            </w:pPr>
            <w:r>
              <w:rPr>
                <w:rFonts w:cs="David" w:hint="cs"/>
                <w:color w:val="000000"/>
                <w:rtl/>
              </w:rPr>
              <w:t>‏‏ ‏</w:t>
            </w:r>
          </w:p>
          <w:p w14:paraId="1174539D" w14:textId="77777777" w:rsidR="00654C80" w:rsidRDefault="00A25F3B" w:rsidP="00654C80">
            <w:pPr>
              <w:rPr>
                <w:rtl/>
              </w:rPr>
            </w:pPr>
          </w:p>
          <w:p w14:paraId="36B87B4A" w14:textId="77777777" w:rsidR="00654C80" w:rsidRDefault="00A25F3B" w:rsidP="00654C80">
            <w:pPr>
              <w:rPr>
                <w:rtl/>
              </w:rPr>
            </w:pPr>
            <w:r>
              <w:rPr>
                <w:rFonts w:cs="David" w:hint="cs"/>
                <w:color w:val="000000"/>
                <w:rtl/>
              </w:rPr>
              <w:t xml:space="preserve">‏‏יש לתקן את הליקויים </w:t>
            </w:r>
            <w:r>
              <w:rPr>
                <w:rFonts w:cs="David" w:hint="cs"/>
                <w:color w:val="000000"/>
                <w:rtl/>
              </w:rPr>
              <w:t>המופיעים ע"ג הרמוניקה ‏‎a‎‏.‏</w:t>
            </w:r>
          </w:p>
          <w:p w14:paraId="5E5E83C6" w14:textId="77777777" w:rsidR="00654C80" w:rsidRDefault="00A25F3B" w:rsidP="00654C80">
            <w:pPr>
              <w:rPr>
                <w:rtl/>
              </w:rPr>
            </w:pPr>
          </w:p>
          <w:p w14:paraId="6AF21E1D" w14:textId="77777777" w:rsidR="00654C80" w:rsidRDefault="00A25F3B" w:rsidP="00654C80">
            <w:pPr>
              <w:rPr>
                <w:rtl/>
              </w:rPr>
            </w:pPr>
            <w:r>
              <w:rPr>
                <w:rFonts w:cs="David" w:hint="cs"/>
                <w:color w:val="000000"/>
                <w:rtl/>
              </w:rPr>
              <w:t>‏‏ ‏</w:t>
            </w:r>
          </w:p>
          <w:p w14:paraId="657A40E9" w14:textId="77777777" w:rsidR="00654C80" w:rsidRDefault="00A25F3B" w:rsidP="00654C80">
            <w:pPr>
              <w:rPr>
                <w:rtl/>
              </w:rPr>
            </w:pPr>
          </w:p>
          <w:p w14:paraId="1E190695"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11E5719" w14:textId="77777777" w:rsidR="00654C80" w:rsidRDefault="00A25F3B" w:rsidP="00654C80">
            <w:pPr>
              <w:rPr>
                <w:rtl/>
              </w:rPr>
            </w:pPr>
          </w:p>
          <w:p w14:paraId="4400332C"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56B7F7B3" w14:textId="77777777" w:rsidR="00654C80" w:rsidRDefault="00A25F3B" w:rsidP="00654C80">
            <w:pPr>
              <w:rPr>
                <w:rtl/>
              </w:rPr>
            </w:pPr>
          </w:p>
          <w:p w14:paraId="6AA66A43" w14:textId="77777777" w:rsidR="00654C80" w:rsidRDefault="00A25F3B" w:rsidP="00654C80">
            <w:pPr>
              <w:rPr>
                <w:rtl/>
              </w:rPr>
            </w:pPr>
            <w:r>
              <w:rPr>
                <w:rFonts w:cs="David" w:hint="cs"/>
                <w:color w:val="000000"/>
                <w:rtl/>
              </w:rPr>
              <w:t>‏‏ ‏</w:t>
            </w:r>
          </w:p>
          <w:p w14:paraId="0D477D2F" w14:textId="77777777" w:rsidR="00654C80" w:rsidRDefault="00A25F3B" w:rsidP="00654C80">
            <w:pPr>
              <w:rPr>
                <w:rtl/>
              </w:rPr>
            </w:pPr>
          </w:p>
          <w:p w14:paraId="0A9A3CAF" w14:textId="77777777" w:rsidR="00654C80" w:rsidRDefault="00A25F3B" w:rsidP="00654C80">
            <w:pPr>
              <w:rPr>
                <w:rtl/>
              </w:rPr>
            </w:pPr>
            <w:r>
              <w:rPr>
                <w:rFonts w:cs="David" w:hint="cs"/>
                <w:color w:val="000000"/>
                <w:rtl/>
              </w:rPr>
              <w:t>‏‎ ‎</w:t>
            </w:r>
          </w:p>
        </w:tc>
      </w:tr>
      <w:tr w:rsidR="00BF1333" w14:paraId="74A4D6E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4D458C0"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15D8289" w14:textId="77777777" w:rsidR="00BF1333" w:rsidRDefault="00BF1333">
            <w:pPr>
              <w:jc w:val="both"/>
            </w:pPr>
            <w:r>
              <w:rPr>
                <w:rFonts w:cs="Arial" w:hint="cs"/>
                <w:rtl/>
              </w:rPr>
              <w:t>03/02/2025</w:t>
            </w:r>
          </w:p>
        </w:tc>
        <w:tc>
          <w:tcPr>
            <w:tcW w:w="5669" w:type="dxa"/>
          </w:tcPr>
          <w:p w14:paraId="0B6591DF" w14:textId="77777777" w:rsidR="00654C80" w:rsidRDefault="00A25F3B" w:rsidP="00654C80">
            <w:pPr>
              <w:rPr>
                <w:rtl/>
              </w:rPr>
            </w:pPr>
          </w:p>
          <w:p w14:paraId="5299D228" w14:textId="77777777" w:rsidR="00654C80" w:rsidRDefault="00A25F3B" w:rsidP="00654C80">
            <w:pPr>
              <w:rPr>
                <w:rtl/>
              </w:rPr>
            </w:pPr>
            <w:r>
              <w:rPr>
                <w:rFonts w:cs="David" w:hint="cs"/>
                <w:color w:val="000000"/>
                <w:rtl/>
              </w:rPr>
              <w:t>‏‎ ‎</w:t>
            </w:r>
          </w:p>
          <w:p w14:paraId="72202092" w14:textId="77777777" w:rsidR="00654C80" w:rsidRDefault="00A25F3B" w:rsidP="00654C80">
            <w:pPr>
              <w:rPr>
                <w:rtl/>
              </w:rPr>
            </w:pPr>
          </w:p>
          <w:p w14:paraId="558E6B49" w14:textId="77777777" w:rsidR="00654C80" w:rsidRDefault="00A25F3B" w:rsidP="00654C80">
            <w:pPr>
              <w:rPr>
                <w:rtl/>
              </w:rPr>
            </w:pPr>
            <w:r>
              <w:rPr>
                <w:rFonts w:cs="David" w:hint="cs"/>
                <w:color w:val="000000"/>
                <w:rtl/>
              </w:rPr>
              <w:t>‏ ‏חוות דעת תכנונית ‏</w:t>
            </w:r>
          </w:p>
          <w:p w14:paraId="53B6BF3D" w14:textId="77777777" w:rsidR="00654C80" w:rsidRDefault="00A25F3B" w:rsidP="00654C80">
            <w:pPr>
              <w:rPr>
                <w:rtl/>
              </w:rPr>
            </w:pPr>
          </w:p>
          <w:p w14:paraId="24D35A55" w14:textId="77777777" w:rsidR="00654C80" w:rsidRDefault="00A25F3B" w:rsidP="00654C80">
            <w:pPr>
              <w:rPr>
                <w:rtl/>
              </w:rPr>
            </w:pPr>
            <w:r>
              <w:rPr>
                <w:rFonts w:cs="David" w:hint="cs"/>
                <w:color w:val="000000"/>
                <w:rtl/>
              </w:rPr>
              <w:t>‏‏מס' תכנית שחלה בחלקה:‏</w:t>
            </w:r>
          </w:p>
          <w:p w14:paraId="5B3D3A2E" w14:textId="77777777" w:rsidR="00654C80" w:rsidRDefault="00A25F3B" w:rsidP="00654C80">
            <w:pPr>
              <w:rPr>
                <w:rtl/>
              </w:rPr>
            </w:pPr>
          </w:p>
          <w:p w14:paraId="56EDE59B" w14:textId="77777777" w:rsidR="00654C80" w:rsidRDefault="00A25F3B" w:rsidP="00654C80">
            <w:pPr>
              <w:rPr>
                <w:rtl/>
              </w:rPr>
            </w:pPr>
            <w:r>
              <w:rPr>
                <w:rFonts w:cs="David" w:hint="cs"/>
                <w:color w:val="000000"/>
                <w:rtl/>
              </w:rPr>
              <w:t>‏‏2570‏</w:t>
            </w:r>
          </w:p>
          <w:p w14:paraId="7F8E3E8D" w14:textId="77777777" w:rsidR="00654C80" w:rsidRDefault="00A25F3B" w:rsidP="00654C80">
            <w:pPr>
              <w:rPr>
                <w:rtl/>
              </w:rPr>
            </w:pPr>
          </w:p>
          <w:p w14:paraId="0F029FDC" w14:textId="77777777" w:rsidR="00654C80" w:rsidRDefault="00A25F3B" w:rsidP="00654C80">
            <w:pPr>
              <w:rPr>
                <w:rtl/>
              </w:rPr>
            </w:pPr>
            <w:r>
              <w:rPr>
                <w:rFonts w:cs="David" w:hint="cs"/>
                <w:color w:val="000000"/>
                <w:rtl/>
              </w:rPr>
              <w:t>‏‏תחילת תוקף:‏</w:t>
            </w:r>
          </w:p>
          <w:p w14:paraId="72BB7F7A" w14:textId="77777777" w:rsidR="00654C80" w:rsidRDefault="00A25F3B" w:rsidP="00654C80">
            <w:pPr>
              <w:rPr>
                <w:rtl/>
              </w:rPr>
            </w:pPr>
          </w:p>
          <w:p w14:paraId="1E16733E" w14:textId="77777777" w:rsidR="00654C80" w:rsidRDefault="00A25F3B" w:rsidP="00654C80">
            <w:pPr>
              <w:rPr>
                <w:rtl/>
              </w:rPr>
            </w:pPr>
            <w:r>
              <w:rPr>
                <w:rFonts w:cs="David" w:hint="cs"/>
                <w:color w:val="000000"/>
                <w:rtl/>
              </w:rPr>
              <w:t>‏‏25/08/1881‏</w:t>
            </w:r>
          </w:p>
          <w:p w14:paraId="5E4FD82E" w14:textId="77777777" w:rsidR="00654C80" w:rsidRDefault="00A25F3B" w:rsidP="00654C80">
            <w:pPr>
              <w:rPr>
                <w:rtl/>
              </w:rPr>
            </w:pPr>
          </w:p>
          <w:p w14:paraId="38254191" w14:textId="77777777" w:rsidR="00654C80" w:rsidRDefault="00A25F3B" w:rsidP="00654C80">
            <w:pPr>
              <w:rPr>
                <w:rtl/>
              </w:rPr>
            </w:pPr>
            <w:r>
              <w:rPr>
                <w:rFonts w:cs="David" w:hint="cs"/>
                <w:color w:val="000000"/>
                <w:rtl/>
              </w:rPr>
              <w:t>‏‏ייעוד הקרקע:‏</w:t>
            </w:r>
          </w:p>
          <w:p w14:paraId="08511DE3" w14:textId="77777777" w:rsidR="00654C80" w:rsidRDefault="00A25F3B" w:rsidP="00654C80">
            <w:pPr>
              <w:rPr>
                <w:rtl/>
              </w:rPr>
            </w:pPr>
          </w:p>
          <w:p w14:paraId="2AF44883" w14:textId="77777777" w:rsidR="00654C80" w:rsidRDefault="00A25F3B" w:rsidP="00654C80">
            <w:pPr>
              <w:rPr>
                <w:rtl/>
              </w:rPr>
            </w:pPr>
            <w:r>
              <w:rPr>
                <w:rFonts w:cs="David" w:hint="cs"/>
                <w:color w:val="000000"/>
                <w:rtl/>
              </w:rPr>
              <w:t>‏‎ ‎</w:t>
            </w:r>
          </w:p>
          <w:p w14:paraId="788E8228" w14:textId="77777777" w:rsidR="00654C80" w:rsidRDefault="00A25F3B" w:rsidP="00654C80">
            <w:pPr>
              <w:rPr>
                <w:rtl/>
              </w:rPr>
            </w:pPr>
          </w:p>
          <w:p w14:paraId="0E243E0F" w14:textId="77777777" w:rsidR="00654C80" w:rsidRDefault="00A25F3B" w:rsidP="00654C80">
            <w:pPr>
              <w:rPr>
                <w:rtl/>
              </w:rPr>
            </w:pPr>
            <w:r>
              <w:rPr>
                <w:rFonts w:cs="David" w:hint="cs"/>
                <w:color w:val="000000"/>
                <w:rtl/>
              </w:rPr>
              <w:t>‏‏ ‏</w:t>
            </w:r>
          </w:p>
          <w:p w14:paraId="1F6D6CF0" w14:textId="77777777" w:rsidR="00654C80" w:rsidRDefault="00A25F3B" w:rsidP="00654C80">
            <w:pPr>
              <w:rPr>
                <w:rtl/>
              </w:rPr>
            </w:pPr>
          </w:p>
          <w:p w14:paraId="43F90276" w14:textId="77777777" w:rsidR="00654C80" w:rsidRDefault="00A25F3B" w:rsidP="00654C80">
            <w:pPr>
              <w:rPr>
                <w:rtl/>
              </w:rPr>
            </w:pPr>
            <w:r>
              <w:rPr>
                <w:rFonts w:cs="David" w:hint="cs"/>
                <w:color w:val="000000"/>
                <w:rtl/>
              </w:rPr>
              <w:t xml:space="preserve">‏‏התאמת הבניה המבוקשת לבניה המותרת עפ"י התכניות </w:t>
            </w:r>
            <w:r>
              <w:rPr>
                <w:rFonts w:cs="David" w:hint="cs"/>
                <w:color w:val="000000"/>
                <w:rtl/>
              </w:rPr>
              <w:t>הבאות‏‏:‏</w:t>
            </w:r>
          </w:p>
          <w:p w14:paraId="42E04973" w14:textId="77777777" w:rsidR="00654C80" w:rsidRDefault="00A25F3B" w:rsidP="00654C80">
            <w:pPr>
              <w:rPr>
                <w:rtl/>
              </w:rPr>
            </w:pPr>
          </w:p>
          <w:p w14:paraId="316E9FCA" w14:textId="77777777" w:rsidR="00654C80" w:rsidRDefault="00A25F3B" w:rsidP="00654C80">
            <w:pPr>
              <w:rPr>
                <w:rtl/>
              </w:rPr>
            </w:pPr>
            <w:r>
              <w:rPr>
                <w:rFonts w:cs="David" w:hint="cs"/>
                <w:color w:val="000000"/>
                <w:rtl/>
              </w:rPr>
              <w:t>‏2570 תוקף 25/06/1981‏</w:t>
            </w:r>
          </w:p>
          <w:p w14:paraId="7BF4C825" w14:textId="77777777" w:rsidR="00654C80" w:rsidRDefault="00A25F3B" w:rsidP="00654C80">
            <w:pPr>
              <w:rPr>
                <w:rtl/>
              </w:rPr>
            </w:pPr>
          </w:p>
          <w:p w14:paraId="78AF2362" w14:textId="77777777" w:rsidR="00654C80" w:rsidRDefault="00A25F3B" w:rsidP="00654C80">
            <w:pPr>
              <w:rPr>
                <w:rtl/>
              </w:rPr>
            </w:pPr>
            <w:r>
              <w:rPr>
                <w:rFonts w:cs="David" w:hint="cs"/>
                <w:color w:val="000000"/>
                <w:rtl/>
              </w:rPr>
              <w:t>‏תכנית מתאר 62 - כפיפות‏</w:t>
            </w:r>
          </w:p>
          <w:p w14:paraId="71ED4ED3" w14:textId="77777777" w:rsidR="00654C80" w:rsidRDefault="00A25F3B" w:rsidP="00654C80">
            <w:pPr>
              <w:rPr>
                <w:rtl/>
              </w:rPr>
            </w:pPr>
          </w:p>
          <w:p w14:paraId="37F5E7F8" w14:textId="77777777" w:rsidR="00654C80" w:rsidRDefault="00A25F3B" w:rsidP="00654C80">
            <w:pPr>
              <w:rPr>
                <w:rtl/>
              </w:rPr>
            </w:pPr>
            <w:r>
              <w:rPr>
                <w:rFonts w:cs="David" w:hint="cs"/>
                <w:color w:val="000000"/>
                <w:rtl/>
              </w:rPr>
              <w:t>‏תקנות התכנון והבניה.‏</w:t>
            </w:r>
          </w:p>
          <w:p w14:paraId="6FD0DD8C" w14:textId="77777777" w:rsidR="00654C80" w:rsidRDefault="00A25F3B" w:rsidP="00654C80">
            <w:pPr>
              <w:rPr>
                <w:rtl/>
              </w:rPr>
            </w:pPr>
          </w:p>
          <w:p w14:paraId="3AD03680" w14:textId="77777777" w:rsidR="00654C80" w:rsidRDefault="00A25F3B" w:rsidP="00654C80">
            <w:pPr>
              <w:rPr>
                <w:rtl/>
              </w:rPr>
            </w:pPr>
            <w:r>
              <w:rPr>
                <w:rFonts w:cs="David" w:hint="cs"/>
                <w:color w:val="000000"/>
                <w:rtl/>
              </w:rPr>
              <w:lastRenderedPageBreak/>
              <w:t>‏‏ ‏</w:t>
            </w:r>
          </w:p>
          <w:p w14:paraId="60C7A30A" w14:textId="77777777" w:rsidR="00654C80" w:rsidRDefault="00A25F3B" w:rsidP="00654C80">
            <w:pPr>
              <w:rPr>
                <w:rtl/>
              </w:rPr>
            </w:pPr>
          </w:p>
          <w:p w14:paraId="65C6AEF7" w14:textId="77777777" w:rsidR="00654C80" w:rsidRDefault="00A25F3B" w:rsidP="00654C80">
            <w:pPr>
              <w:rPr>
                <w:rtl/>
              </w:rPr>
            </w:pPr>
            <w:r>
              <w:rPr>
                <w:rFonts w:cs="David" w:hint="cs"/>
                <w:color w:val="000000"/>
                <w:rtl/>
              </w:rPr>
              <w:t>‏‏ ‏</w:t>
            </w:r>
          </w:p>
          <w:p w14:paraId="12332EFF" w14:textId="77777777" w:rsidR="00654C80" w:rsidRDefault="00A25F3B" w:rsidP="00654C80">
            <w:pPr>
              <w:rPr>
                <w:rtl/>
              </w:rPr>
            </w:pPr>
          </w:p>
          <w:p w14:paraId="509EAA60" w14:textId="77777777" w:rsidR="00654C80" w:rsidRDefault="00A25F3B" w:rsidP="00654C80">
            <w:pPr>
              <w:rPr>
                <w:rtl/>
              </w:rPr>
            </w:pPr>
            <w:r>
              <w:rPr>
                <w:rFonts w:cs="David" w:hint="cs"/>
                <w:color w:val="000000"/>
                <w:rtl/>
              </w:rPr>
              <w:t>‏‏סטייה ניכרת‏‏:‏</w:t>
            </w:r>
          </w:p>
          <w:p w14:paraId="71FB187D" w14:textId="77777777" w:rsidR="00654C80" w:rsidRDefault="00A25F3B" w:rsidP="00654C80">
            <w:pPr>
              <w:rPr>
                <w:rtl/>
              </w:rPr>
            </w:pPr>
          </w:p>
          <w:p w14:paraId="48E757AA" w14:textId="77777777" w:rsidR="00654C80" w:rsidRDefault="00A25F3B" w:rsidP="00654C80">
            <w:pPr>
              <w:rPr>
                <w:rtl/>
              </w:rPr>
            </w:pPr>
            <w:r>
              <w:rPr>
                <w:rFonts w:cs="David" w:hint="cs"/>
                <w:color w:val="000000"/>
                <w:rtl/>
              </w:rPr>
              <w:t>‏‏התכנית החלה בחלקה אינה כוללת בהוראותיה בתייחסות לסעיף סטיה ניכרת.‏</w:t>
            </w:r>
          </w:p>
          <w:p w14:paraId="6E1AF018" w14:textId="77777777" w:rsidR="00654C80" w:rsidRDefault="00A25F3B" w:rsidP="00654C80">
            <w:pPr>
              <w:rPr>
                <w:rtl/>
              </w:rPr>
            </w:pPr>
          </w:p>
          <w:p w14:paraId="1A79B2AC" w14:textId="77777777" w:rsidR="00654C80" w:rsidRDefault="00A25F3B" w:rsidP="00654C80">
            <w:pPr>
              <w:rPr>
                <w:rtl/>
              </w:rPr>
            </w:pPr>
            <w:r>
              <w:rPr>
                <w:rFonts w:cs="David" w:hint="cs"/>
                <w:color w:val="000000"/>
                <w:rtl/>
              </w:rPr>
              <w:t>‏‏ ‏</w:t>
            </w:r>
          </w:p>
          <w:p w14:paraId="49C81DF7" w14:textId="77777777" w:rsidR="00654C80" w:rsidRDefault="00A25F3B" w:rsidP="00654C80">
            <w:pPr>
              <w:rPr>
                <w:rtl/>
              </w:rPr>
            </w:pPr>
          </w:p>
          <w:p w14:paraId="1D327063" w14:textId="77777777" w:rsidR="00654C80" w:rsidRDefault="00A25F3B" w:rsidP="00654C80">
            <w:pPr>
              <w:rPr>
                <w:rtl/>
              </w:rPr>
            </w:pPr>
            <w:r>
              <w:rPr>
                <w:rFonts w:cs="David" w:hint="cs"/>
                <w:color w:val="000000"/>
                <w:rtl/>
              </w:rPr>
              <w:t>‏‏נספח בינוי‏‏:‏</w:t>
            </w:r>
          </w:p>
          <w:p w14:paraId="330E4FC5" w14:textId="77777777" w:rsidR="00654C80" w:rsidRDefault="00A25F3B" w:rsidP="00654C80">
            <w:pPr>
              <w:rPr>
                <w:rtl/>
              </w:rPr>
            </w:pPr>
          </w:p>
          <w:p w14:paraId="47170F2F" w14:textId="77777777" w:rsidR="00654C80" w:rsidRDefault="00A25F3B" w:rsidP="00654C80">
            <w:pPr>
              <w:rPr>
                <w:rtl/>
              </w:rPr>
            </w:pPr>
            <w:r>
              <w:rPr>
                <w:rFonts w:cs="David" w:hint="cs"/>
                <w:color w:val="000000"/>
                <w:rtl/>
              </w:rPr>
              <w:t xml:space="preserve">‏‏בתכנית ‏‏ה‏‏חל‏‏ה קיים תשריט בקנ"מ </w:t>
            </w:r>
            <w:r>
              <w:rPr>
                <w:rFonts w:cs="David" w:hint="cs"/>
                <w:color w:val="000000"/>
                <w:rtl/>
              </w:rPr>
              <w:t>1:500‏</w:t>
            </w:r>
          </w:p>
          <w:p w14:paraId="5AAE5703" w14:textId="77777777" w:rsidR="00654C80" w:rsidRDefault="00A25F3B" w:rsidP="00654C80">
            <w:pPr>
              <w:rPr>
                <w:rtl/>
              </w:rPr>
            </w:pPr>
          </w:p>
          <w:p w14:paraId="6D4CFF3B" w14:textId="77777777" w:rsidR="00654C80" w:rsidRDefault="00A25F3B" w:rsidP="00654C80">
            <w:pPr>
              <w:rPr>
                <w:rtl/>
              </w:rPr>
            </w:pPr>
            <w:r>
              <w:rPr>
                <w:rFonts w:cs="David" w:hint="cs"/>
                <w:color w:val="000000"/>
                <w:rtl/>
              </w:rPr>
              <w:t>‏‏לא קיים נספח.‏</w:t>
            </w:r>
          </w:p>
          <w:p w14:paraId="3DE85EEA" w14:textId="77777777" w:rsidR="00654C80" w:rsidRDefault="00A25F3B" w:rsidP="00654C80">
            <w:pPr>
              <w:rPr>
                <w:rtl/>
              </w:rPr>
            </w:pPr>
          </w:p>
          <w:p w14:paraId="168E00D1" w14:textId="77777777" w:rsidR="00654C80" w:rsidRDefault="00A25F3B" w:rsidP="00654C80">
            <w:pPr>
              <w:rPr>
                <w:rtl/>
              </w:rPr>
            </w:pPr>
            <w:r>
              <w:rPr>
                <w:rFonts w:cs="David" w:hint="cs"/>
                <w:color w:val="000000"/>
                <w:rtl/>
              </w:rPr>
              <w:t>‏‏ ‏</w:t>
            </w:r>
          </w:p>
          <w:p w14:paraId="60C2022E" w14:textId="77777777" w:rsidR="00654C80" w:rsidRDefault="00A25F3B" w:rsidP="00654C80">
            <w:pPr>
              <w:rPr>
                <w:rtl/>
              </w:rPr>
            </w:pPr>
          </w:p>
          <w:p w14:paraId="0DDA77A7" w14:textId="77777777" w:rsidR="00654C80" w:rsidRDefault="00A25F3B" w:rsidP="00654C80">
            <w:pPr>
              <w:rPr>
                <w:rtl/>
              </w:rPr>
            </w:pPr>
            <w:r>
              <w:rPr>
                <w:rFonts w:cs="David" w:hint="cs"/>
                <w:color w:val="000000"/>
                <w:rtl/>
              </w:rPr>
              <w:t>‏‏בדיקת התאמת המבוקש לתב"ע ולתקנות התכנון והבנייה כדלהלן‏‏:‏</w:t>
            </w:r>
          </w:p>
          <w:p w14:paraId="112D0C73" w14:textId="77777777" w:rsidR="00654C80" w:rsidRDefault="00A25F3B" w:rsidP="00654C80">
            <w:pPr>
              <w:rPr>
                <w:rtl/>
              </w:rPr>
            </w:pPr>
          </w:p>
          <w:p w14:paraId="084355E6" w14:textId="77777777" w:rsidR="00654C80" w:rsidRDefault="00A25F3B" w:rsidP="00654C80">
            <w:pPr>
              <w:rPr>
                <w:rtl/>
              </w:rPr>
            </w:pPr>
            <w:r>
              <w:rPr>
                <w:rFonts w:cs="David" w:hint="cs"/>
                <w:color w:val="000000"/>
                <w:rtl/>
              </w:rPr>
              <w:t>‏‏ ‏</w:t>
            </w:r>
          </w:p>
          <w:p w14:paraId="1A42FBEC" w14:textId="77777777" w:rsidR="00654C80" w:rsidRDefault="00A25F3B" w:rsidP="00654C80">
            <w:pPr>
              <w:rPr>
                <w:rtl/>
              </w:rPr>
            </w:pPr>
          </w:p>
          <w:p w14:paraId="16C75C63" w14:textId="77777777" w:rsidR="00654C80" w:rsidRDefault="00A25F3B" w:rsidP="00654C80">
            <w:pPr>
              <w:rPr>
                <w:rtl/>
              </w:rPr>
            </w:pPr>
            <w:r>
              <w:rPr>
                <w:rFonts w:cs="David" w:hint="cs"/>
                <w:color w:val="000000"/>
                <w:rtl/>
              </w:rPr>
              <w:t>‏‏שלביות ביצוע‏‏:‏</w:t>
            </w:r>
          </w:p>
          <w:p w14:paraId="792FF8A9" w14:textId="77777777" w:rsidR="00654C80" w:rsidRDefault="00A25F3B" w:rsidP="00654C80">
            <w:pPr>
              <w:rPr>
                <w:rtl/>
              </w:rPr>
            </w:pPr>
          </w:p>
          <w:p w14:paraId="40635C29" w14:textId="77777777" w:rsidR="00654C80" w:rsidRDefault="00A25F3B" w:rsidP="00654C80">
            <w:pPr>
              <w:rPr>
                <w:rtl/>
              </w:rPr>
            </w:pPr>
            <w:r>
              <w:rPr>
                <w:rFonts w:cs="David" w:hint="cs"/>
                <w:color w:val="000000"/>
                <w:rtl/>
              </w:rPr>
              <w:t>‏‏התכנית החלה בחלקה אינה כוללת סעיפים לעניין שלביות ביצוע.‏</w:t>
            </w:r>
          </w:p>
          <w:p w14:paraId="3ED378F8" w14:textId="77777777" w:rsidR="00654C80" w:rsidRDefault="00A25F3B" w:rsidP="00654C80">
            <w:pPr>
              <w:rPr>
                <w:rtl/>
              </w:rPr>
            </w:pPr>
          </w:p>
          <w:p w14:paraId="51D4A765" w14:textId="77777777" w:rsidR="00654C80" w:rsidRDefault="00A25F3B" w:rsidP="00654C80">
            <w:pPr>
              <w:rPr>
                <w:rtl/>
              </w:rPr>
            </w:pPr>
            <w:r>
              <w:rPr>
                <w:rFonts w:cs="David" w:hint="cs"/>
                <w:color w:val="000000"/>
                <w:rtl/>
              </w:rPr>
              <w:t>‏‏ ‏</w:t>
            </w:r>
          </w:p>
          <w:p w14:paraId="6626BDB5" w14:textId="77777777" w:rsidR="00654C80" w:rsidRDefault="00A25F3B" w:rsidP="00654C80">
            <w:pPr>
              <w:rPr>
                <w:rtl/>
              </w:rPr>
            </w:pPr>
          </w:p>
          <w:p w14:paraId="7748B7CB" w14:textId="77777777" w:rsidR="00654C80" w:rsidRDefault="00A25F3B" w:rsidP="00654C80">
            <w:pPr>
              <w:rPr>
                <w:rtl/>
              </w:rPr>
            </w:pPr>
            <w:r>
              <w:rPr>
                <w:rFonts w:cs="David" w:hint="cs"/>
                <w:color w:val="000000"/>
                <w:rtl/>
              </w:rPr>
              <w:t>‏‏קווי בניין: ‏</w:t>
            </w:r>
          </w:p>
          <w:p w14:paraId="3BBFEE4B" w14:textId="77777777" w:rsidR="00654C80" w:rsidRDefault="00A25F3B" w:rsidP="00654C80">
            <w:pPr>
              <w:rPr>
                <w:rtl/>
              </w:rPr>
            </w:pPr>
          </w:p>
          <w:p w14:paraId="4D257D5A" w14:textId="77777777" w:rsidR="00654C80" w:rsidRDefault="00A25F3B" w:rsidP="00654C80">
            <w:pPr>
              <w:rPr>
                <w:rtl/>
              </w:rPr>
            </w:pPr>
            <w:r>
              <w:rPr>
                <w:rFonts w:cs="David" w:hint="cs"/>
                <w:color w:val="000000"/>
                <w:rtl/>
              </w:rPr>
              <w:t>‏‏סומן קו בניין כתום ע"י ע"ב, צורף תצהיר ע"ב.‏</w:t>
            </w:r>
          </w:p>
          <w:p w14:paraId="3246B1D3" w14:textId="77777777" w:rsidR="00654C80" w:rsidRDefault="00A25F3B" w:rsidP="00654C80">
            <w:pPr>
              <w:rPr>
                <w:rtl/>
              </w:rPr>
            </w:pPr>
          </w:p>
          <w:p w14:paraId="5D20B41B" w14:textId="77777777" w:rsidR="00654C80" w:rsidRDefault="00A25F3B" w:rsidP="00654C80">
            <w:pPr>
              <w:rPr>
                <w:rtl/>
              </w:rPr>
            </w:pPr>
            <w:r>
              <w:rPr>
                <w:rFonts w:cs="David" w:hint="cs"/>
                <w:color w:val="000000"/>
                <w:rtl/>
              </w:rPr>
              <w:t>‏‏הבחינה נערכה עפ"י תיק קווי בניין ‏‏2023/5586‏‏ שהוגש מיום ‏‏19/03/2023 ‏‏ע"י המח' למידע תכנוני‏</w:t>
            </w:r>
          </w:p>
          <w:p w14:paraId="4AAA6273" w14:textId="77777777" w:rsidR="00654C80" w:rsidRDefault="00A25F3B" w:rsidP="00654C80">
            <w:pPr>
              <w:rPr>
                <w:rtl/>
              </w:rPr>
            </w:pPr>
          </w:p>
          <w:p w14:paraId="058FAC2C" w14:textId="77777777" w:rsidR="00654C80" w:rsidRDefault="00A25F3B" w:rsidP="00654C80">
            <w:pPr>
              <w:rPr>
                <w:rtl/>
              </w:rPr>
            </w:pPr>
            <w:r>
              <w:rPr>
                <w:rFonts w:cs="David" w:hint="cs"/>
                <w:color w:val="000000"/>
                <w:rtl/>
              </w:rPr>
              <w:t>‏‏ונמצא‏‏ה‏‏ חריג‏‏ה‏‏ מקווי הבניין המאושרים:‏</w:t>
            </w:r>
          </w:p>
          <w:p w14:paraId="73CCD804" w14:textId="77777777" w:rsidR="00654C80" w:rsidRDefault="00A25F3B" w:rsidP="00654C80">
            <w:pPr>
              <w:rPr>
                <w:rtl/>
              </w:rPr>
            </w:pPr>
          </w:p>
          <w:p w14:paraId="14880EF6" w14:textId="77777777" w:rsidR="00654C80" w:rsidRDefault="00A25F3B" w:rsidP="00654C80">
            <w:pPr>
              <w:rPr>
                <w:rtl/>
              </w:rPr>
            </w:pPr>
            <w:r>
              <w:rPr>
                <w:rFonts w:cs="David" w:hint="cs"/>
                <w:color w:val="000000"/>
                <w:rtl/>
              </w:rPr>
              <w:t>‏מרפסת זיז 2 מ'‏</w:t>
            </w:r>
          </w:p>
          <w:p w14:paraId="42B2B06F" w14:textId="77777777" w:rsidR="00654C80" w:rsidRDefault="00A25F3B" w:rsidP="00654C80">
            <w:pPr>
              <w:rPr>
                <w:rtl/>
              </w:rPr>
            </w:pPr>
          </w:p>
          <w:p w14:paraId="5C276D96" w14:textId="77777777" w:rsidR="00654C80" w:rsidRDefault="00A25F3B" w:rsidP="00654C80">
            <w:pPr>
              <w:rPr>
                <w:rtl/>
              </w:rPr>
            </w:pPr>
            <w:r>
              <w:rPr>
                <w:rFonts w:cs="David" w:hint="cs"/>
                <w:color w:val="000000"/>
                <w:rtl/>
              </w:rPr>
              <w:t>‏‏יצויין כי מקו בניין כתום ניתן לחרוג למרפסות וממ"דים בלבד.‏‏ ‏</w:t>
            </w:r>
          </w:p>
          <w:p w14:paraId="6FA3F678" w14:textId="77777777" w:rsidR="00654C80" w:rsidRDefault="00A25F3B" w:rsidP="00654C80">
            <w:pPr>
              <w:rPr>
                <w:rtl/>
              </w:rPr>
            </w:pPr>
          </w:p>
          <w:p w14:paraId="003357C7" w14:textId="77777777" w:rsidR="00654C80" w:rsidRDefault="00A25F3B" w:rsidP="00654C80">
            <w:pPr>
              <w:rPr>
                <w:rtl/>
              </w:rPr>
            </w:pPr>
            <w:r>
              <w:rPr>
                <w:rFonts w:cs="David" w:hint="cs"/>
                <w:color w:val="000000"/>
                <w:rtl/>
              </w:rPr>
              <w:t>‏‏התיחסות לחריגת המרפסת תפורט מטה בסעיף מרפסת זיז.‏</w:t>
            </w:r>
          </w:p>
          <w:p w14:paraId="4CBB1C46" w14:textId="77777777" w:rsidR="00654C80" w:rsidRDefault="00A25F3B" w:rsidP="00654C80">
            <w:pPr>
              <w:rPr>
                <w:rtl/>
              </w:rPr>
            </w:pPr>
          </w:p>
          <w:p w14:paraId="41387F00" w14:textId="77777777" w:rsidR="00654C80" w:rsidRDefault="00A25F3B" w:rsidP="00654C80">
            <w:pPr>
              <w:rPr>
                <w:rtl/>
              </w:rPr>
            </w:pPr>
            <w:r>
              <w:rPr>
                <w:rFonts w:cs="David" w:hint="cs"/>
                <w:color w:val="000000"/>
                <w:rtl/>
              </w:rPr>
              <w:t>‏‏ ‏</w:t>
            </w:r>
          </w:p>
          <w:p w14:paraId="2F6CF57F" w14:textId="77777777" w:rsidR="00654C80" w:rsidRDefault="00A25F3B" w:rsidP="00654C80">
            <w:pPr>
              <w:rPr>
                <w:rtl/>
              </w:rPr>
            </w:pPr>
          </w:p>
          <w:p w14:paraId="0212E275" w14:textId="77777777" w:rsidR="00654C80" w:rsidRDefault="00A25F3B" w:rsidP="00654C80">
            <w:pPr>
              <w:rPr>
                <w:rtl/>
              </w:rPr>
            </w:pPr>
            <w:r>
              <w:rPr>
                <w:rFonts w:cs="David" w:hint="cs"/>
                <w:color w:val="000000"/>
                <w:rtl/>
              </w:rPr>
              <w:t>‏‏מס' קומות:‏</w:t>
            </w:r>
          </w:p>
          <w:p w14:paraId="29864366" w14:textId="77777777" w:rsidR="00654C80" w:rsidRDefault="00A25F3B" w:rsidP="00654C80">
            <w:pPr>
              <w:rPr>
                <w:rtl/>
              </w:rPr>
            </w:pPr>
          </w:p>
          <w:p w14:paraId="1ED46FEF" w14:textId="77777777" w:rsidR="00654C80" w:rsidRDefault="00A25F3B" w:rsidP="00654C80">
            <w:pPr>
              <w:rPr>
                <w:rtl/>
              </w:rPr>
            </w:pPr>
            <w:r>
              <w:rPr>
                <w:rFonts w:cs="David" w:hint="cs"/>
                <w:color w:val="000000"/>
                <w:rtl/>
              </w:rPr>
              <w:t>‏‏ע"פ סעיף 8.6 גובה הבנינים בכל המגרשים לא יעלה על 4 קומות ‏</w:t>
            </w:r>
          </w:p>
          <w:p w14:paraId="56D6E011" w14:textId="77777777" w:rsidR="00654C80" w:rsidRDefault="00A25F3B" w:rsidP="00654C80">
            <w:pPr>
              <w:rPr>
                <w:rtl/>
              </w:rPr>
            </w:pPr>
          </w:p>
          <w:p w14:paraId="0C5EC784" w14:textId="77777777" w:rsidR="00654C80" w:rsidRDefault="00A25F3B" w:rsidP="00654C80">
            <w:pPr>
              <w:rPr>
                <w:rtl/>
              </w:rPr>
            </w:pPr>
            <w:r>
              <w:rPr>
                <w:rFonts w:cs="David" w:hint="cs"/>
                <w:color w:val="000000"/>
                <w:rtl/>
              </w:rPr>
              <w:t>‏‏ע"פ טבלה מצורפת בהוראות התב"ע מגרש מס' 27 ‏‏–‏‏ נשוא הבקשה, 3 קומות במדורג.‏</w:t>
            </w:r>
          </w:p>
          <w:p w14:paraId="2B18D68A" w14:textId="77777777" w:rsidR="00654C80" w:rsidRDefault="00A25F3B" w:rsidP="00654C80">
            <w:pPr>
              <w:rPr>
                <w:rtl/>
              </w:rPr>
            </w:pPr>
          </w:p>
          <w:p w14:paraId="72EB3FD3" w14:textId="77777777" w:rsidR="00654C80" w:rsidRDefault="00A25F3B" w:rsidP="00654C80">
            <w:pPr>
              <w:rPr>
                <w:rtl/>
              </w:rPr>
            </w:pPr>
            <w:r>
              <w:rPr>
                <w:rFonts w:cs="David" w:hint="cs"/>
                <w:color w:val="000000"/>
                <w:rtl/>
              </w:rPr>
              <w:t>‏‏ע"פ היתר מקורי לבניין בתיק מס' 1981/860.00 אושרו 4 קומות.‏</w:t>
            </w:r>
          </w:p>
          <w:p w14:paraId="45FC7DBC" w14:textId="77777777" w:rsidR="00654C80" w:rsidRDefault="00A25F3B" w:rsidP="00654C80">
            <w:pPr>
              <w:rPr>
                <w:rtl/>
              </w:rPr>
            </w:pPr>
          </w:p>
          <w:p w14:paraId="02706759" w14:textId="77777777" w:rsidR="00654C80" w:rsidRDefault="00A25F3B" w:rsidP="00654C80">
            <w:pPr>
              <w:rPr>
                <w:rtl/>
              </w:rPr>
            </w:pPr>
            <w:r>
              <w:rPr>
                <w:rFonts w:cs="David" w:hint="cs"/>
                <w:color w:val="000000"/>
                <w:rtl/>
              </w:rPr>
              <w:t>‏‏כעת בבקשה מוצעת קומה נוספת במפלס 9.36- , עבור קומה נוספת נדרש לפרסם הקלה. ‏</w:t>
            </w:r>
          </w:p>
          <w:p w14:paraId="2D3970D7" w14:textId="77777777" w:rsidR="00654C80" w:rsidRDefault="00A25F3B" w:rsidP="00654C80">
            <w:pPr>
              <w:rPr>
                <w:rtl/>
              </w:rPr>
            </w:pPr>
          </w:p>
          <w:p w14:paraId="0FAAA1BB" w14:textId="77777777" w:rsidR="00654C80" w:rsidRDefault="00A25F3B" w:rsidP="00654C80">
            <w:pPr>
              <w:rPr>
                <w:rtl/>
              </w:rPr>
            </w:pPr>
            <w:r>
              <w:rPr>
                <w:rFonts w:cs="David" w:hint="cs"/>
                <w:color w:val="000000"/>
                <w:rtl/>
              </w:rPr>
              <w:t>‏‏ע"פ המוצג בהרמוניקה וב-‏‎ gis ‎‏מדובר בהכשרת עבירה אשר מבוקשת בחלל / קומה קיימת עוד מזמן בניית הבניין.‏</w:t>
            </w:r>
          </w:p>
          <w:p w14:paraId="200B4134" w14:textId="77777777" w:rsidR="00654C80" w:rsidRDefault="00A25F3B" w:rsidP="00654C80">
            <w:pPr>
              <w:rPr>
                <w:rtl/>
              </w:rPr>
            </w:pPr>
          </w:p>
          <w:p w14:paraId="6AD11931" w14:textId="77777777" w:rsidR="00654C80" w:rsidRDefault="00A25F3B" w:rsidP="00654C80">
            <w:pPr>
              <w:rPr>
                <w:rtl/>
              </w:rPr>
            </w:pPr>
            <w:r>
              <w:rPr>
                <w:rFonts w:cs="David" w:hint="cs"/>
                <w:color w:val="000000"/>
                <w:rtl/>
              </w:rPr>
              <w:t>‏‏לא פורסמה הקלה בנידון אך המוצע מפורט בחזיתות ובחתכים וכאמור מבוקש בחלל קיים, אין שינוי במס' הקומות הקיימות.‏</w:t>
            </w:r>
          </w:p>
          <w:p w14:paraId="72C05A91" w14:textId="77777777" w:rsidR="00654C80" w:rsidRDefault="00A25F3B" w:rsidP="00654C80">
            <w:pPr>
              <w:rPr>
                <w:rtl/>
              </w:rPr>
            </w:pPr>
          </w:p>
          <w:p w14:paraId="585F70EC" w14:textId="77777777" w:rsidR="00654C80" w:rsidRDefault="00A25F3B" w:rsidP="00654C80">
            <w:pPr>
              <w:rPr>
                <w:rtl/>
              </w:rPr>
            </w:pPr>
            <w:r>
              <w:rPr>
                <w:rFonts w:cs="David" w:hint="cs"/>
                <w:color w:val="000000"/>
                <w:rtl/>
              </w:rPr>
              <w:t>‏‏נושא‏‏ ההקלה החסרה‏‏ ייבדק לאחר תיקון הבקשה והוכחת מקור זכויות‏‏ לקומה המבוקשת.‏</w:t>
            </w:r>
          </w:p>
          <w:p w14:paraId="607BFE80" w14:textId="77777777" w:rsidR="00654C80" w:rsidRDefault="00A25F3B" w:rsidP="00654C80">
            <w:pPr>
              <w:rPr>
                <w:rtl/>
              </w:rPr>
            </w:pPr>
          </w:p>
          <w:p w14:paraId="0FDF5C81" w14:textId="77777777" w:rsidR="00654C80" w:rsidRDefault="00A25F3B" w:rsidP="00654C80">
            <w:pPr>
              <w:rPr>
                <w:rtl/>
              </w:rPr>
            </w:pPr>
            <w:r>
              <w:rPr>
                <w:rFonts w:cs="David" w:hint="cs"/>
                <w:color w:val="000000"/>
                <w:rtl/>
              </w:rPr>
              <w:t>‏‏ ‏</w:t>
            </w:r>
          </w:p>
          <w:p w14:paraId="06EC78D7" w14:textId="77777777" w:rsidR="00654C80" w:rsidRDefault="00A25F3B" w:rsidP="00654C80">
            <w:pPr>
              <w:rPr>
                <w:rtl/>
              </w:rPr>
            </w:pPr>
          </w:p>
          <w:p w14:paraId="38E47785" w14:textId="77777777" w:rsidR="00654C80" w:rsidRDefault="00A25F3B" w:rsidP="00654C80">
            <w:pPr>
              <w:rPr>
                <w:rtl/>
              </w:rPr>
            </w:pPr>
            <w:r>
              <w:rPr>
                <w:rFonts w:cs="David" w:hint="cs"/>
                <w:color w:val="000000"/>
                <w:rtl/>
              </w:rPr>
              <w:t>‏‏מס' יח"ד:‏</w:t>
            </w:r>
          </w:p>
          <w:p w14:paraId="2FC9F1A0" w14:textId="77777777" w:rsidR="00654C80" w:rsidRDefault="00A25F3B" w:rsidP="00654C80">
            <w:pPr>
              <w:rPr>
                <w:rtl/>
              </w:rPr>
            </w:pPr>
          </w:p>
          <w:p w14:paraId="71474576" w14:textId="77777777" w:rsidR="00654C80" w:rsidRDefault="00A25F3B" w:rsidP="00654C80">
            <w:pPr>
              <w:rPr>
                <w:rtl/>
              </w:rPr>
            </w:pPr>
            <w:r>
              <w:rPr>
                <w:rFonts w:cs="David" w:hint="cs"/>
                <w:color w:val="000000"/>
                <w:rtl/>
              </w:rPr>
              <w:t>‏‏ע"פ הוראות תכנית סעיף 8.60 "מס' יח"ד המותר במגרש הינו 104...".‏</w:t>
            </w:r>
          </w:p>
          <w:p w14:paraId="5640C4DD" w14:textId="77777777" w:rsidR="00654C80" w:rsidRDefault="00A25F3B" w:rsidP="00654C80">
            <w:pPr>
              <w:rPr>
                <w:rtl/>
              </w:rPr>
            </w:pPr>
          </w:p>
          <w:p w14:paraId="0DCD3C03" w14:textId="77777777" w:rsidR="00654C80" w:rsidRDefault="00A25F3B" w:rsidP="00654C80">
            <w:pPr>
              <w:rPr>
                <w:rtl/>
              </w:rPr>
            </w:pPr>
            <w:r>
              <w:rPr>
                <w:rFonts w:cs="David" w:hint="cs"/>
                <w:color w:val="000000"/>
                <w:rtl/>
              </w:rPr>
              <w:t xml:space="preserve">‏‏לא מבוקשת תוספת יח"ד אלא הרחבה ליח"ד </w:t>
            </w:r>
            <w:r>
              <w:rPr>
                <w:rFonts w:cs="David" w:hint="cs"/>
                <w:color w:val="000000"/>
                <w:rtl/>
              </w:rPr>
              <w:t>קיימת.‏</w:t>
            </w:r>
          </w:p>
          <w:p w14:paraId="1583FDE2" w14:textId="77777777" w:rsidR="00654C80" w:rsidRDefault="00A25F3B" w:rsidP="00654C80">
            <w:pPr>
              <w:rPr>
                <w:rtl/>
              </w:rPr>
            </w:pPr>
          </w:p>
          <w:p w14:paraId="03AF82D3" w14:textId="77777777" w:rsidR="00654C80" w:rsidRDefault="00A25F3B" w:rsidP="00654C80">
            <w:pPr>
              <w:rPr>
                <w:rtl/>
              </w:rPr>
            </w:pPr>
            <w:r>
              <w:rPr>
                <w:rFonts w:cs="David" w:hint="cs"/>
                <w:color w:val="000000"/>
                <w:rtl/>
              </w:rPr>
              <w:t>‏‏ ‏</w:t>
            </w:r>
          </w:p>
          <w:p w14:paraId="7F3A8335" w14:textId="77777777" w:rsidR="00654C80" w:rsidRDefault="00A25F3B" w:rsidP="00654C80">
            <w:pPr>
              <w:rPr>
                <w:rtl/>
              </w:rPr>
            </w:pPr>
          </w:p>
          <w:p w14:paraId="02C88F0E" w14:textId="77777777" w:rsidR="00654C80" w:rsidRDefault="00A25F3B" w:rsidP="00654C80">
            <w:pPr>
              <w:rPr>
                <w:rtl/>
              </w:rPr>
            </w:pPr>
            <w:r>
              <w:rPr>
                <w:rFonts w:cs="David" w:hint="cs"/>
                <w:color w:val="000000"/>
                <w:rtl/>
              </w:rPr>
              <w:t>‏‏גובה בניה:‏</w:t>
            </w:r>
          </w:p>
          <w:p w14:paraId="6324B6DE" w14:textId="77777777" w:rsidR="00654C80" w:rsidRDefault="00A25F3B" w:rsidP="00654C80">
            <w:pPr>
              <w:rPr>
                <w:rtl/>
              </w:rPr>
            </w:pPr>
          </w:p>
          <w:p w14:paraId="128857FE" w14:textId="77777777" w:rsidR="00654C80" w:rsidRDefault="00A25F3B" w:rsidP="00654C80">
            <w:pPr>
              <w:rPr>
                <w:rtl/>
              </w:rPr>
            </w:pPr>
            <w:r>
              <w:rPr>
                <w:rFonts w:cs="David" w:hint="cs"/>
                <w:color w:val="000000"/>
                <w:rtl/>
              </w:rPr>
              <w:t>‏‏אין נגיעה בגובה הבניין הקיים.‏</w:t>
            </w:r>
          </w:p>
          <w:p w14:paraId="13A460A0" w14:textId="77777777" w:rsidR="00654C80" w:rsidRDefault="00A25F3B" w:rsidP="00654C80">
            <w:pPr>
              <w:rPr>
                <w:rtl/>
              </w:rPr>
            </w:pPr>
          </w:p>
          <w:p w14:paraId="241B9A31" w14:textId="77777777" w:rsidR="00654C80" w:rsidRDefault="00A25F3B" w:rsidP="00654C80">
            <w:pPr>
              <w:rPr>
                <w:rtl/>
              </w:rPr>
            </w:pPr>
            <w:r>
              <w:rPr>
                <w:rFonts w:cs="David" w:hint="cs"/>
                <w:color w:val="000000"/>
                <w:rtl/>
              </w:rPr>
              <w:t>‏‏ ‏</w:t>
            </w:r>
          </w:p>
          <w:p w14:paraId="51F708E4" w14:textId="77777777" w:rsidR="00654C80" w:rsidRDefault="00A25F3B" w:rsidP="00654C80">
            <w:pPr>
              <w:rPr>
                <w:rtl/>
              </w:rPr>
            </w:pPr>
          </w:p>
          <w:p w14:paraId="0D1CEA6C" w14:textId="77777777" w:rsidR="00654C80" w:rsidRDefault="00A25F3B" w:rsidP="00654C80">
            <w:pPr>
              <w:rPr>
                <w:rtl/>
              </w:rPr>
            </w:pPr>
            <w:r>
              <w:rPr>
                <w:rFonts w:cs="David" w:hint="cs"/>
                <w:color w:val="000000"/>
                <w:rtl/>
              </w:rPr>
              <w:t>‏‏ ‏</w:t>
            </w:r>
          </w:p>
          <w:p w14:paraId="2959F1AD" w14:textId="77777777" w:rsidR="00654C80" w:rsidRDefault="00A25F3B" w:rsidP="00654C80">
            <w:pPr>
              <w:rPr>
                <w:rtl/>
              </w:rPr>
            </w:pPr>
          </w:p>
          <w:p w14:paraId="7A99356A" w14:textId="77777777" w:rsidR="00654C80" w:rsidRDefault="00A25F3B" w:rsidP="00654C80">
            <w:pPr>
              <w:rPr>
                <w:rtl/>
              </w:rPr>
            </w:pPr>
            <w:r>
              <w:rPr>
                <w:rFonts w:cs="David" w:hint="cs"/>
                <w:color w:val="000000"/>
                <w:rtl/>
              </w:rPr>
              <w:t>‏‏שטחי בניה:‏‏ ‏</w:t>
            </w:r>
          </w:p>
          <w:p w14:paraId="62A30CDB" w14:textId="77777777" w:rsidR="00654C80" w:rsidRDefault="00A25F3B" w:rsidP="00654C80">
            <w:pPr>
              <w:rPr>
                <w:rtl/>
              </w:rPr>
            </w:pPr>
          </w:p>
          <w:p w14:paraId="24311663" w14:textId="77777777" w:rsidR="00654C80" w:rsidRDefault="00A25F3B" w:rsidP="00654C80">
            <w:pPr>
              <w:rPr>
                <w:rtl/>
              </w:rPr>
            </w:pPr>
            <w:r>
              <w:rPr>
                <w:rFonts w:cs="David" w:hint="cs"/>
                <w:color w:val="000000"/>
                <w:rtl/>
              </w:rPr>
              <w:t>‏‏ש.עיקרי:‏</w:t>
            </w:r>
          </w:p>
          <w:p w14:paraId="0A348BDD" w14:textId="77777777" w:rsidR="00654C80" w:rsidRDefault="00A25F3B" w:rsidP="00654C80">
            <w:pPr>
              <w:rPr>
                <w:rtl/>
              </w:rPr>
            </w:pPr>
          </w:p>
          <w:p w14:paraId="1CE66418" w14:textId="77777777" w:rsidR="00654C80" w:rsidRDefault="00A25F3B" w:rsidP="00654C80">
            <w:pPr>
              <w:rPr>
                <w:rtl/>
              </w:rPr>
            </w:pPr>
            <w:r>
              <w:rPr>
                <w:rFonts w:cs="David" w:hint="cs"/>
                <w:color w:val="000000"/>
                <w:rtl/>
              </w:rPr>
              <w:t>‏‏ע"פ תיק המידע "שטחי הבניה מוצעים בכל שטח תכנית 2570 הם 62,782 מ"ר.‏</w:t>
            </w:r>
          </w:p>
          <w:p w14:paraId="4D9AB925" w14:textId="77777777" w:rsidR="00654C80" w:rsidRDefault="00A25F3B" w:rsidP="00654C80">
            <w:pPr>
              <w:rPr>
                <w:rtl/>
              </w:rPr>
            </w:pPr>
          </w:p>
          <w:p w14:paraId="43BDA4C5" w14:textId="77777777" w:rsidR="00654C80" w:rsidRDefault="00A25F3B" w:rsidP="00654C80">
            <w:pPr>
              <w:rPr>
                <w:rtl/>
              </w:rPr>
            </w:pPr>
            <w:r>
              <w:rPr>
                <w:rFonts w:cs="David" w:hint="cs"/>
                <w:color w:val="000000"/>
                <w:rtl/>
              </w:rPr>
              <w:t>‏‏הבקשה הנוכחית מבוקשת מכח הקלה כמותית 6%. ‏</w:t>
            </w:r>
          </w:p>
          <w:p w14:paraId="5D66FBB9" w14:textId="77777777" w:rsidR="00654C80" w:rsidRDefault="00A25F3B" w:rsidP="00654C80">
            <w:pPr>
              <w:rPr>
                <w:rtl/>
              </w:rPr>
            </w:pPr>
          </w:p>
          <w:p w14:paraId="52D3C019" w14:textId="77777777" w:rsidR="00654C80" w:rsidRDefault="00A25F3B" w:rsidP="00654C80">
            <w:pPr>
              <w:rPr>
                <w:rtl/>
              </w:rPr>
            </w:pPr>
            <w:r>
              <w:rPr>
                <w:rFonts w:cs="David" w:hint="cs"/>
                <w:color w:val="000000"/>
                <w:rtl/>
              </w:rPr>
              <w:t xml:space="preserve">‏‏ע"פ לחוו‏‏"ד משפטית </w:t>
            </w:r>
            <w:r>
              <w:rPr>
                <w:rFonts w:cs="David" w:hint="cs"/>
                <w:color w:val="000000"/>
                <w:rtl/>
              </w:rPr>
              <w:t>מתאריך 09/12/2020 בסעיף 22:‏</w:t>
            </w:r>
          </w:p>
          <w:p w14:paraId="207D5B65" w14:textId="77777777" w:rsidR="00654C80" w:rsidRDefault="00A25F3B" w:rsidP="00654C80">
            <w:pPr>
              <w:rPr>
                <w:rtl/>
              </w:rPr>
            </w:pPr>
          </w:p>
          <w:p w14:paraId="04280324" w14:textId="77777777" w:rsidR="00654C80" w:rsidRDefault="00A25F3B" w:rsidP="00654C80">
            <w:pPr>
              <w:rPr>
                <w:rtl/>
              </w:rPr>
            </w:pPr>
            <w:r>
              <w:rPr>
                <w:rFonts w:cs="David" w:hint="cs"/>
                <w:color w:val="000000"/>
                <w:rtl/>
              </w:rPr>
              <w:t>‏‏"...ככל שמדובר בתכנית ישנה, שהופקדה לפני 01/08/1989 אשר במסגרת הוראות התכנית קובעת כי תוספת אחוזי בניה תיחשב סטייה ניכרת, אשר כיום כאמור ניתן להותיר תוספת זו על דרך של הקלה כמותית, מכח תקנה 9(א)- הרי שהוראה כזו בתכנית ‏‏תיסוג‏‏ מפני הוראת 9(א) לתקנות סטיה ניכרת."‏</w:t>
            </w:r>
          </w:p>
          <w:p w14:paraId="0E0D4091" w14:textId="77777777" w:rsidR="00654C80" w:rsidRDefault="00A25F3B" w:rsidP="00654C80">
            <w:pPr>
              <w:rPr>
                <w:rtl/>
              </w:rPr>
            </w:pPr>
          </w:p>
          <w:p w14:paraId="2D72AEE7" w14:textId="77777777" w:rsidR="00654C80" w:rsidRDefault="00A25F3B" w:rsidP="00654C80">
            <w:pPr>
              <w:rPr>
                <w:rtl/>
              </w:rPr>
            </w:pPr>
            <w:r>
              <w:rPr>
                <w:rFonts w:cs="David" w:hint="cs"/>
                <w:color w:val="000000"/>
                <w:rtl/>
              </w:rPr>
              <w:t>‏‏ניתן לראות כי ‏‏התכנית החלה בחלקה זכאית להקלה ‏‏בגין 6% הקלה כמותית. ‏</w:t>
            </w:r>
          </w:p>
          <w:p w14:paraId="23AC9E8C" w14:textId="77777777" w:rsidR="00654C80" w:rsidRDefault="00A25F3B" w:rsidP="00654C80">
            <w:pPr>
              <w:rPr>
                <w:rtl/>
              </w:rPr>
            </w:pPr>
          </w:p>
          <w:p w14:paraId="304B3767" w14:textId="77777777" w:rsidR="00654C80" w:rsidRDefault="00A25F3B" w:rsidP="00654C80">
            <w:pPr>
              <w:rPr>
                <w:rtl/>
              </w:rPr>
            </w:pPr>
            <w:r>
              <w:rPr>
                <w:rFonts w:cs="David" w:hint="cs"/>
                <w:color w:val="000000"/>
                <w:rtl/>
              </w:rPr>
              <w:lastRenderedPageBreak/>
              <w:t>‏‏את השטח ה‏‏מתקבל ‏‏לבניה מכח הקלה זו מחלקים באופן ‏‏יחסי בין תתי החלקות ע"פ החלק היחסי בנכס המשותף ע"פ נסח הטאבו.‏</w:t>
            </w:r>
          </w:p>
          <w:p w14:paraId="50993C64" w14:textId="77777777" w:rsidR="00654C80" w:rsidRDefault="00A25F3B" w:rsidP="00654C80">
            <w:pPr>
              <w:rPr>
                <w:rtl/>
              </w:rPr>
            </w:pPr>
          </w:p>
          <w:p w14:paraId="21AE973B" w14:textId="77777777" w:rsidR="00654C80" w:rsidRDefault="00A25F3B" w:rsidP="00654C80">
            <w:pPr>
              <w:rPr>
                <w:rtl/>
              </w:rPr>
            </w:pPr>
            <w:r>
              <w:rPr>
                <w:rFonts w:cs="David" w:hint="cs"/>
                <w:color w:val="000000"/>
                <w:rtl/>
              </w:rPr>
              <w:t>‏‏בהסבר השטחים המצורף לבקשה מפורט כי חלוקת השטח המתקבל חולק שווה בשווה בין הדיירים בעוד שהחלק היחסי שונה מתת חלקה אחת לשניה.‏</w:t>
            </w:r>
          </w:p>
          <w:p w14:paraId="41EC702D" w14:textId="77777777" w:rsidR="00654C80" w:rsidRDefault="00A25F3B" w:rsidP="00654C80">
            <w:pPr>
              <w:rPr>
                <w:rtl/>
              </w:rPr>
            </w:pPr>
          </w:p>
          <w:p w14:paraId="26983B9A" w14:textId="77777777" w:rsidR="00654C80" w:rsidRDefault="00A25F3B" w:rsidP="00654C80">
            <w:pPr>
              <w:rPr>
                <w:rtl/>
              </w:rPr>
            </w:pPr>
            <w:r>
              <w:rPr>
                <w:rFonts w:cs="David" w:hint="cs"/>
                <w:color w:val="000000"/>
                <w:rtl/>
              </w:rPr>
              <w:t>‏‏נדרש לתקן את הסבר השטחים ולהציג יתרה מכח 6% בחלוקה ע"פ החלק היחסי.‏</w:t>
            </w:r>
          </w:p>
          <w:p w14:paraId="393340D6" w14:textId="77777777" w:rsidR="00654C80" w:rsidRDefault="00A25F3B" w:rsidP="00654C80">
            <w:pPr>
              <w:rPr>
                <w:rtl/>
              </w:rPr>
            </w:pPr>
          </w:p>
          <w:p w14:paraId="7E4B2CED" w14:textId="77777777" w:rsidR="00654C80" w:rsidRDefault="00A25F3B" w:rsidP="00654C80">
            <w:pPr>
              <w:rPr>
                <w:rtl/>
              </w:rPr>
            </w:pPr>
            <w:r>
              <w:rPr>
                <w:rFonts w:cs="David" w:hint="cs"/>
                <w:color w:val="000000"/>
                <w:rtl/>
              </w:rPr>
              <w:t>‏‏דהיינו ע"פ נסח הטאבו החלק ברכוש המשותף של תת חלקה 33 (המבקש) הינה: 8/1251‏</w:t>
            </w:r>
          </w:p>
          <w:p w14:paraId="2507827A" w14:textId="77777777" w:rsidR="00654C80" w:rsidRDefault="00A25F3B" w:rsidP="00654C80">
            <w:pPr>
              <w:rPr>
                <w:rtl/>
              </w:rPr>
            </w:pPr>
          </w:p>
          <w:p w14:paraId="2C2537E5" w14:textId="77777777" w:rsidR="00654C80" w:rsidRDefault="00A25F3B" w:rsidP="00654C80">
            <w:pPr>
              <w:rPr>
                <w:rtl/>
              </w:rPr>
            </w:pPr>
            <w:r>
              <w:rPr>
                <w:rFonts w:cs="David" w:hint="cs"/>
                <w:color w:val="000000"/>
                <w:rtl/>
              </w:rPr>
              <w:t>‏‏סה"כ 6%:‏‏ שטח חלקה: 16,697 ‏‎x‎‏ 6%= 1001.82‏</w:t>
            </w:r>
          </w:p>
          <w:p w14:paraId="2ADE2129" w14:textId="77777777" w:rsidR="00654C80" w:rsidRDefault="00A25F3B" w:rsidP="00654C80">
            <w:pPr>
              <w:rPr>
                <w:rtl/>
              </w:rPr>
            </w:pPr>
          </w:p>
          <w:p w14:paraId="26AAFAFC" w14:textId="77777777" w:rsidR="00654C80" w:rsidRDefault="00A25F3B" w:rsidP="00654C80">
            <w:pPr>
              <w:rPr>
                <w:rtl/>
              </w:rPr>
            </w:pPr>
            <w:r>
              <w:rPr>
                <w:rFonts w:cs="David" w:hint="cs"/>
                <w:color w:val="000000"/>
                <w:rtl/>
              </w:rPr>
              <w:t>‏‏סה"כ יתרה:‏‏ 8/1251*1001.82= 6.40 מ"ר.‏</w:t>
            </w:r>
          </w:p>
          <w:p w14:paraId="086B6E44" w14:textId="77777777" w:rsidR="00654C80" w:rsidRDefault="00A25F3B" w:rsidP="00654C80">
            <w:pPr>
              <w:rPr>
                <w:rtl/>
              </w:rPr>
            </w:pPr>
          </w:p>
          <w:p w14:paraId="1C71DC94" w14:textId="77777777" w:rsidR="00654C80" w:rsidRDefault="00A25F3B" w:rsidP="00654C80">
            <w:pPr>
              <w:rPr>
                <w:rtl/>
              </w:rPr>
            </w:pPr>
            <w:r>
              <w:rPr>
                <w:rFonts w:cs="David" w:hint="cs"/>
                <w:color w:val="000000"/>
                <w:rtl/>
              </w:rPr>
              <w:t>‏‏סה"כ שטח מוצע:‏‏ ע"פ טבלת השטחים מוצע 4.34 מ"ר אך קיימת הורדה לא מובנת של שטח עיקרי לממ"ד. לתושמת לב ע"ב.‏</w:t>
            </w:r>
          </w:p>
          <w:p w14:paraId="5727E43E" w14:textId="77777777" w:rsidR="00654C80" w:rsidRDefault="00A25F3B" w:rsidP="00654C80">
            <w:pPr>
              <w:rPr>
                <w:rtl/>
              </w:rPr>
            </w:pPr>
          </w:p>
          <w:p w14:paraId="306C0D7E" w14:textId="77777777" w:rsidR="00654C80" w:rsidRDefault="00A25F3B" w:rsidP="00654C80">
            <w:pPr>
              <w:rPr>
                <w:rtl/>
              </w:rPr>
            </w:pPr>
            <w:r>
              <w:rPr>
                <w:rFonts w:cs="David" w:hint="cs"/>
                <w:color w:val="000000"/>
                <w:rtl/>
              </w:rPr>
              <w:t xml:space="preserve">‏‏מחישוב גס של השטח העיקרי המוצע מתקבל כי מוצע כ- </w:t>
            </w:r>
            <w:r>
              <w:rPr>
                <w:rFonts w:cs="David" w:hint="cs"/>
                <w:color w:val="000000"/>
                <w:rtl/>
              </w:rPr>
              <w:t>10.21 &gt; 6.40 מ"ר, ניתן לראות שקיימת חריגה במוצע.‏</w:t>
            </w:r>
          </w:p>
          <w:p w14:paraId="3C4E74FD" w14:textId="77777777" w:rsidR="00654C80" w:rsidRDefault="00A25F3B" w:rsidP="00654C80">
            <w:pPr>
              <w:rPr>
                <w:rtl/>
              </w:rPr>
            </w:pPr>
          </w:p>
          <w:p w14:paraId="28EADC10" w14:textId="77777777" w:rsidR="00654C80" w:rsidRDefault="00A25F3B" w:rsidP="00654C80">
            <w:pPr>
              <w:rPr>
                <w:rtl/>
              </w:rPr>
            </w:pPr>
            <w:r>
              <w:rPr>
                <w:rFonts w:cs="David" w:hint="cs"/>
                <w:color w:val="000000"/>
                <w:rtl/>
              </w:rPr>
              <w:t>‏‏מעבר לכך יצויין כי הצגת הבית הקיים לא תואם היתר מקורי אך כן תואם תשריט בית משותף / טאבו‏</w:t>
            </w:r>
          </w:p>
          <w:p w14:paraId="55091699" w14:textId="77777777" w:rsidR="00654C80" w:rsidRDefault="00A25F3B" w:rsidP="00654C80">
            <w:pPr>
              <w:rPr>
                <w:rtl/>
              </w:rPr>
            </w:pPr>
          </w:p>
          <w:p w14:paraId="58B4BBAE" w14:textId="77777777" w:rsidR="00654C80" w:rsidRDefault="00A25F3B" w:rsidP="00654C80">
            <w:pPr>
              <w:rPr>
                <w:rtl/>
              </w:rPr>
            </w:pPr>
            <w:r>
              <w:rPr>
                <w:rFonts w:cs="David" w:hint="cs"/>
                <w:color w:val="000000"/>
                <w:rtl/>
              </w:rPr>
              <w:t>‏‏ולכן יש להמציא היתר לתוספת החלק המערבי של הבית ‏‏. ‏</w:t>
            </w:r>
          </w:p>
          <w:p w14:paraId="2890E2B8" w14:textId="77777777" w:rsidR="00654C80" w:rsidRDefault="00A25F3B" w:rsidP="00654C80">
            <w:pPr>
              <w:rPr>
                <w:rtl/>
              </w:rPr>
            </w:pPr>
          </w:p>
          <w:p w14:paraId="595684E2" w14:textId="77777777" w:rsidR="00654C80" w:rsidRDefault="00A25F3B" w:rsidP="00654C80">
            <w:pPr>
              <w:rPr>
                <w:rtl/>
              </w:rPr>
            </w:pPr>
            <w:r>
              <w:rPr>
                <w:rFonts w:cs="David" w:hint="cs"/>
                <w:color w:val="000000"/>
                <w:rtl/>
              </w:rPr>
              <w:t>‏‏במידה ונמצא היתר לשינוי זה נדרש לצמצם את התוספת בקומה התחתונה או לחילופין להשיג ויתורי זכויות.‏</w:t>
            </w:r>
          </w:p>
          <w:p w14:paraId="6734BC59" w14:textId="77777777" w:rsidR="00654C80" w:rsidRDefault="00A25F3B" w:rsidP="00654C80">
            <w:pPr>
              <w:rPr>
                <w:rtl/>
              </w:rPr>
            </w:pPr>
          </w:p>
          <w:p w14:paraId="6D2A91E6" w14:textId="77777777" w:rsidR="00654C80" w:rsidRDefault="00A25F3B" w:rsidP="00654C80">
            <w:pPr>
              <w:rPr>
                <w:rtl/>
              </w:rPr>
            </w:pPr>
            <w:r>
              <w:rPr>
                <w:rFonts w:cs="David" w:hint="cs"/>
                <w:color w:val="000000"/>
                <w:rtl/>
              </w:rPr>
              <w:t>‏‏במידה ולא נמצא היתר יש להסיר את השטח העיקרי המוצע ולהגיש ממ"ד + מבואה בלבד ולהסיר תכנית צל עתידית 6% לכלל הדיירים.‏</w:t>
            </w:r>
          </w:p>
          <w:p w14:paraId="152C1028" w14:textId="77777777" w:rsidR="00654C80" w:rsidRDefault="00A25F3B" w:rsidP="00654C80">
            <w:pPr>
              <w:rPr>
                <w:rtl/>
              </w:rPr>
            </w:pPr>
          </w:p>
          <w:p w14:paraId="56747BB6" w14:textId="77777777" w:rsidR="00654C80" w:rsidRDefault="00A25F3B" w:rsidP="00654C80">
            <w:pPr>
              <w:rPr>
                <w:rtl/>
              </w:rPr>
            </w:pPr>
            <w:r>
              <w:rPr>
                <w:rFonts w:cs="David" w:hint="cs"/>
                <w:color w:val="000000"/>
                <w:rtl/>
              </w:rPr>
              <w:t>‏‏ ‏</w:t>
            </w:r>
          </w:p>
          <w:p w14:paraId="4DBAE343" w14:textId="77777777" w:rsidR="00654C80" w:rsidRDefault="00A25F3B" w:rsidP="00654C80">
            <w:pPr>
              <w:rPr>
                <w:rtl/>
              </w:rPr>
            </w:pPr>
          </w:p>
          <w:p w14:paraId="15AD5BA2" w14:textId="77777777" w:rsidR="00654C80" w:rsidRDefault="00A25F3B" w:rsidP="00654C80">
            <w:pPr>
              <w:rPr>
                <w:rtl/>
              </w:rPr>
            </w:pPr>
            <w:r>
              <w:rPr>
                <w:rFonts w:cs="David" w:hint="cs"/>
                <w:color w:val="000000"/>
                <w:rtl/>
              </w:rPr>
              <w:t>‏‏ש.שירות‏‏:‏</w:t>
            </w:r>
          </w:p>
          <w:p w14:paraId="36A1049C" w14:textId="77777777" w:rsidR="00654C80" w:rsidRDefault="00A25F3B" w:rsidP="00654C80">
            <w:pPr>
              <w:rPr>
                <w:rtl/>
              </w:rPr>
            </w:pPr>
          </w:p>
          <w:p w14:paraId="5A3A9555" w14:textId="77777777" w:rsidR="00654C80" w:rsidRDefault="00A25F3B" w:rsidP="00654C80">
            <w:pPr>
              <w:rPr>
                <w:rtl/>
              </w:rPr>
            </w:pPr>
            <w:r>
              <w:rPr>
                <w:rFonts w:cs="David" w:hint="cs"/>
                <w:color w:val="000000"/>
                <w:rtl/>
              </w:rPr>
              <w:t>‏‏מוצע ממ"ד , ראה הרחבה מטה.‏</w:t>
            </w:r>
          </w:p>
          <w:p w14:paraId="147FD4B8" w14:textId="77777777" w:rsidR="00654C80" w:rsidRDefault="00A25F3B" w:rsidP="00654C80">
            <w:pPr>
              <w:rPr>
                <w:rtl/>
              </w:rPr>
            </w:pPr>
          </w:p>
          <w:p w14:paraId="07104D78" w14:textId="77777777" w:rsidR="00654C80" w:rsidRDefault="00A25F3B" w:rsidP="00654C80">
            <w:pPr>
              <w:rPr>
                <w:rtl/>
              </w:rPr>
            </w:pPr>
            <w:r>
              <w:rPr>
                <w:rFonts w:cs="David" w:hint="cs"/>
                <w:color w:val="000000"/>
                <w:rtl/>
              </w:rPr>
              <w:t>‏‏ ‏</w:t>
            </w:r>
          </w:p>
          <w:p w14:paraId="1778B808" w14:textId="77777777" w:rsidR="00654C80" w:rsidRDefault="00A25F3B" w:rsidP="00654C80">
            <w:pPr>
              <w:rPr>
                <w:rtl/>
              </w:rPr>
            </w:pPr>
          </w:p>
          <w:p w14:paraId="0D38D0AB" w14:textId="77777777" w:rsidR="00654C80" w:rsidRDefault="00A25F3B" w:rsidP="00654C80">
            <w:pPr>
              <w:rPr>
                <w:rtl/>
              </w:rPr>
            </w:pPr>
            <w:r>
              <w:rPr>
                <w:rFonts w:cs="David" w:hint="cs"/>
                <w:color w:val="000000"/>
                <w:rtl/>
              </w:rPr>
              <w:t>‏‏ממ"ד:‏</w:t>
            </w:r>
          </w:p>
          <w:p w14:paraId="57A9E7B7" w14:textId="77777777" w:rsidR="00654C80" w:rsidRDefault="00A25F3B" w:rsidP="00654C80">
            <w:pPr>
              <w:rPr>
                <w:rtl/>
              </w:rPr>
            </w:pPr>
          </w:p>
          <w:p w14:paraId="2C2B4F24" w14:textId="77777777" w:rsidR="00654C80" w:rsidRDefault="00A25F3B" w:rsidP="00654C80">
            <w:pPr>
              <w:rPr>
                <w:rtl/>
              </w:rPr>
            </w:pPr>
            <w:r>
              <w:rPr>
                <w:rFonts w:cs="David" w:hint="cs"/>
                <w:color w:val="000000"/>
                <w:rtl/>
              </w:rPr>
              <w:t>‏‏ע"פ מדניות מהנדס עיר ניתן לאשר תוספת ממ"ד בחריגה מקו בניין וזו לא תחשב כסטיה ניכרת בכפוף לביצוע הליך פרסום של הקלה. כמו כן מיקום הממ"ד ימוקם בעדיפות בחזית אחורית.‏</w:t>
            </w:r>
          </w:p>
          <w:p w14:paraId="1487F4FE" w14:textId="77777777" w:rsidR="00654C80" w:rsidRDefault="00A25F3B" w:rsidP="00654C80">
            <w:pPr>
              <w:rPr>
                <w:rtl/>
              </w:rPr>
            </w:pPr>
          </w:p>
          <w:p w14:paraId="3ECE70BE" w14:textId="77777777" w:rsidR="00654C80" w:rsidRDefault="00A25F3B" w:rsidP="00654C80">
            <w:pPr>
              <w:rPr>
                <w:rtl/>
              </w:rPr>
            </w:pPr>
            <w:r>
              <w:rPr>
                <w:rFonts w:cs="David" w:hint="cs"/>
                <w:color w:val="000000"/>
                <w:rtl/>
              </w:rPr>
              <w:t>‏‏מוצע‏‏ ‏‏ממ"ד ‏‏ הפונה לחזית מזרחית - חזית אחורית ופורסמה הקלה בתהליך פתיחת התיק.‏</w:t>
            </w:r>
          </w:p>
          <w:p w14:paraId="10C7F2E8" w14:textId="77777777" w:rsidR="00654C80" w:rsidRDefault="00A25F3B" w:rsidP="00654C80">
            <w:pPr>
              <w:rPr>
                <w:rtl/>
              </w:rPr>
            </w:pPr>
          </w:p>
          <w:p w14:paraId="61BE6580" w14:textId="77777777" w:rsidR="00654C80" w:rsidRDefault="00A25F3B" w:rsidP="00654C80">
            <w:pPr>
              <w:rPr>
                <w:rtl/>
              </w:rPr>
            </w:pPr>
            <w:r>
              <w:rPr>
                <w:rFonts w:cs="David" w:hint="cs"/>
                <w:color w:val="000000"/>
                <w:rtl/>
              </w:rPr>
              <w:t>‏‏כאמור הממ"ד מבוקש בחלל קיים בתחום קו הבניין.‏</w:t>
            </w:r>
          </w:p>
          <w:p w14:paraId="6048DAAE" w14:textId="77777777" w:rsidR="00654C80" w:rsidRDefault="00A25F3B" w:rsidP="00654C80">
            <w:pPr>
              <w:rPr>
                <w:rtl/>
              </w:rPr>
            </w:pPr>
          </w:p>
          <w:p w14:paraId="65FA36BA" w14:textId="77777777" w:rsidR="00654C80" w:rsidRDefault="00A25F3B" w:rsidP="00654C80">
            <w:pPr>
              <w:rPr>
                <w:rtl/>
              </w:rPr>
            </w:pPr>
            <w:r>
              <w:rPr>
                <w:rFonts w:cs="David" w:hint="cs"/>
                <w:color w:val="000000"/>
                <w:rtl/>
              </w:rPr>
              <w:t>‏‏שטח הממ"ד כ-9 מ"ר, השטח עומד בתקנות הג"א.‏</w:t>
            </w:r>
          </w:p>
          <w:p w14:paraId="4B125E87" w14:textId="77777777" w:rsidR="00654C80" w:rsidRDefault="00A25F3B" w:rsidP="00654C80">
            <w:pPr>
              <w:rPr>
                <w:rtl/>
              </w:rPr>
            </w:pPr>
          </w:p>
          <w:p w14:paraId="1AC13C88" w14:textId="77777777" w:rsidR="00654C80" w:rsidRDefault="00A25F3B" w:rsidP="00654C80">
            <w:pPr>
              <w:rPr>
                <w:rtl/>
              </w:rPr>
            </w:pPr>
            <w:r>
              <w:rPr>
                <w:rFonts w:cs="David" w:hint="cs"/>
                <w:color w:val="000000"/>
                <w:rtl/>
              </w:rPr>
              <w:t>‏‏מבואת ממ"ד:‏</w:t>
            </w:r>
          </w:p>
          <w:p w14:paraId="023BFEEF" w14:textId="77777777" w:rsidR="00654C80" w:rsidRDefault="00A25F3B" w:rsidP="00654C80">
            <w:pPr>
              <w:rPr>
                <w:rtl/>
              </w:rPr>
            </w:pPr>
          </w:p>
          <w:p w14:paraId="52AFBBEA" w14:textId="77777777" w:rsidR="00654C80" w:rsidRDefault="00A25F3B" w:rsidP="00654C80">
            <w:pPr>
              <w:rPr>
                <w:rtl/>
              </w:rPr>
            </w:pPr>
            <w:r>
              <w:rPr>
                <w:rFonts w:cs="David" w:hint="cs"/>
                <w:color w:val="000000"/>
                <w:rtl/>
              </w:rPr>
              <w:t>‏‏מוצעת מבואת גישה לממ"ד‏‏.‏</w:t>
            </w:r>
          </w:p>
          <w:p w14:paraId="3AC8D67A" w14:textId="77777777" w:rsidR="00654C80" w:rsidRDefault="00A25F3B" w:rsidP="00654C80">
            <w:pPr>
              <w:rPr>
                <w:rtl/>
              </w:rPr>
            </w:pPr>
          </w:p>
          <w:p w14:paraId="45D8E854" w14:textId="77777777" w:rsidR="00654C80" w:rsidRDefault="00A25F3B" w:rsidP="00654C80">
            <w:pPr>
              <w:rPr>
                <w:rtl/>
              </w:rPr>
            </w:pPr>
            <w:r>
              <w:rPr>
                <w:rFonts w:cs="David" w:hint="cs"/>
                <w:color w:val="000000"/>
                <w:rtl/>
              </w:rPr>
              <w:t>‏‏ע"פ תקנות התכנון והבניה פרק ג' תכנון מרחב מוגן דרתי: "בתכנון והקמה של ממ"ד במבנה קיים רשות מוסמכת רשאית לדרוש כי תוקם מבואה ששטחה לא יעלה על 5</w:t>
            </w:r>
            <w:r>
              <w:rPr>
                <w:rFonts w:cs="David" w:hint="cs"/>
                <w:color w:val="000000"/>
                <w:rtl/>
              </w:rPr>
              <w:t xml:space="preserve"> מ"ר ברוטו."‏</w:t>
            </w:r>
          </w:p>
          <w:p w14:paraId="2D55A879" w14:textId="77777777" w:rsidR="00654C80" w:rsidRDefault="00A25F3B" w:rsidP="00654C80">
            <w:pPr>
              <w:rPr>
                <w:rtl/>
              </w:rPr>
            </w:pPr>
          </w:p>
          <w:p w14:paraId="4A2CE826" w14:textId="77777777" w:rsidR="00654C80" w:rsidRDefault="00A25F3B" w:rsidP="00654C80">
            <w:pPr>
              <w:rPr>
                <w:rtl/>
              </w:rPr>
            </w:pPr>
            <w:r>
              <w:rPr>
                <w:rFonts w:cs="David" w:hint="cs"/>
                <w:color w:val="000000"/>
                <w:rtl/>
              </w:rPr>
              <w:t>‏‏לפי‏‏ תקנה זו‏‏ תוספת שטח של עד 5 מ"ר ברוטו מבואה הנדרשת כגישה לממד המבוקש פטורה מהוכחת מקור זכויות ומתאפשרת בכפוף לאישור פיקוד העורף .‏</w:t>
            </w:r>
          </w:p>
          <w:p w14:paraId="37D2CA81" w14:textId="77777777" w:rsidR="00654C80" w:rsidRDefault="00A25F3B" w:rsidP="00654C80">
            <w:pPr>
              <w:rPr>
                <w:rtl/>
              </w:rPr>
            </w:pPr>
          </w:p>
          <w:p w14:paraId="2CAF8264" w14:textId="77777777" w:rsidR="00654C80" w:rsidRDefault="00A25F3B" w:rsidP="00654C80">
            <w:pPr>
              <w:rPr>
                <w:rtl/>
              </w:rPr>
            </w:pPr>
            <w:r>
              <w:rPr>
                <w:rFonts w:cs="David" w:hint="cs"/>
                <w:color w:val="000000"/>
                <w:rtl/>
              </w:rPr>
              <w:t>‏‏תוספת זו הינה למבואה בלבד ולא כחלק אינטגרלי של גודל חדר המדד שקבוע בחוק ל‏‏-‏‏ 9 מ"ר + עובי קירות .‏</w:t>
            </w:r>
          </w:p>
          <w:p w14:paraId="642A13C3" w14:textId="77777777" w:rsidR="00654C80" w:rsidRDefault="00A25F3B" w:rsidP="00654C80">
            <w:pPr>
              <w:rPr>
                <w:rtl/>
              </w:rPr>
            </w:pPr>
          </w:p>
          <w:p w14:paraId="3D450D16" w14:textId="77777777" w:rsidR="00654C80" w:rsidRDefault="00A25F3B" w:rsidP="00654C80">
            <w:pPr>
              <w:rPr>
                <w:rtl/>
              </w:rPr>
            </w:pPr>
            <w:r>
              <w:rPr>
                <w:rFonts w:cs="David" w:hint="cs"/>
                <w:color w:val="000000"/>
                <w:rtl/>
              </w:rPr>
              <w:t>‏‏נדרש להגיש הוכחה מפורשת של פקע"ר לצורך במבואה.‏</w:t>
            </w:r>
          </w:p>
          <w:p w14:paraId="1D13D864" w14:textId="77777777" w:rsidR="00654C80" w:rsidRDefault="00A25F3B" w:rsidP="00654C80">
            <w:pPr>
              <w:rPr>
                <w:rtl/>
              </w:rPr>
            </w:pPr>
          </w:p>
          <w:p w14:paraId="1D612E2D" w14:textId="77777777" w:rsidR="00654C80" w:rsidRDefault="00A25F3B" w:rsidP="00654C80">
            <w:pPr>
              <w:rPr>
                <w:rtl/>
              </w:rPr>
            </w:pPr>
            <w:r>
              <w:rPr>
                <w:rFonts w:cs="David" w:hint="cs"/>
                <w:color w:val="000000"/>
                <w:rtl/>
              </w:rPr>
              <w:t>‏‏תכנית צל: ‏</w:t>
            </w:r>
          </w:p>
          <w:p w14:paraId="34353084" w14:textId="77777777" w:rsidR="00654C80" w:rsidRDefault="00A25F3B" w:rsidP="00654C80">
            <w:pPr>
              <w:rPr>
                <w:rtl/>
              </w:rPr>
            </w:pPr>
          </w:p>
          <w:p w14:paraId="77930C52" w14:textId="77777777" w:rsidR="00654C80" w:rsidRDefault="00A25F3B" w:rsidP="00654C80">
            <w:pPr>
              <w:rPr>
                <w:rtl/>
              </w:rPr>
            </w:pPr>
            <w:r>
              <w:rPr>
                <w:rFonts w:cs="David" w:hint="cs"/>
                <w:color w:val="000000"/>
                <w:rtl/>
              </w:rPr>
              <w:t>‏‏היות ומדובר בממ"ד המוצע בשטח קיים ללא שינוי חיצוני לבניין, והיות ומדובר בבניין מדורג אשר אין התכנות לעמודת ממ"דים, לא נדרש להגיש תכנית צל וכל ממ"ד אשר יבוקש בעתיד יבחן בצורה עצמאית.‏</w:t>
            </w:r>
          </w:p>
          <w:p w14:paraId="5F4C93DB" w14:textId="77777777" w:rsidR="00654C80" w:rsidRDefault="00A25F3B" w:rsidP="00654C80">
            <w:pPr>
              <w:rPr>
                <w:rtl/>
              </w:rPr>
            </w:pPr>
          </w:p>
          <w:p w14:paraId="17D13252" w14:textId="77777777" w:rsidR="00654C80" w:rsidRDefault="00A25F3B" w:rsidP="00654C80">
            <w:pPr>
              <w:rPr>
                <w:rtl/>
              </w:rPr>
            </w:pPr>
            <w:r>
              <w:rPr>
                <w:rFonts w:cs="David" w:hint="cs"/>
                <w:color w:val="000000"/>
                <w:rtl/>
              </w:rPr>
              <w:t>‏‏נדרש להסיר את תכנית הצל שהוצגה למפלס 6.12-‏</w:t>
            </w:r>
          </w:p>
          <w:p w14:paraId="4F842DA2" w14:textId="77777777" w:rsidR="00654C80" w:rsidRDefault="00A25F3B" w:rsidP="00654C80">
            <w:pPr>
              <w:rPr>
                <w:rtl/>
              </w:rPr>
            </w:pPr>
          </w:p>
          <w:p w14:paraId="1CD78262" w14:textId="77777777" w:rsidR="00654C80" w:rsidRDefault="00A25F3B" w:rsidP="00654C80">
            <w:pPr>
              <w:rPr>
                <w:rtl/>
              </w:rPr>
            </w:pPr>
            <w:r>
              <w:rPr>
                <w:rFonts w:cs="David" w:hint="cs"/>
                <w:color w:val="000000"/>
                <w:rtl/>
              </w:rPr>
              <w:t>‏‏תימוכין קנינים‏‏: ‏</w:t>
            </w:r>
          </w:p>
          <w:p w14:paraId="12B1BDF9" w14:textId="77777777" w:rsidR="00654C80" w:rsidRDefault="00A25F3B" w:rsidP="00654C80">
            <w:pPr>
              <w:rPr>
                <w:rtl/>
              </w:rPr>
            </w:pPr>
          </w:p>
          <w:p w14:paraId="47D1C12A" w14:textId="77777777" w:rsidR="00654C80" w:rsidRDefault="00A25F3B" w:rsidP="00654C80">
            <w:pPr>
              <w:rPr>
                <w:rtl/>
              </w:rPr>
            </w:pPr>
            <w:r>
              <w:rPr>
                <w:rFonts w:cs="David" w:hint="cs"/>
                <w:color w:val="000000"/>
                <w:rtl/>
              </w:rPr>
              <w:t>‏‏עבור ממ"ד נדרש 1/3 מבעלי הזכויות בחלקה / בכניסה נשואת הבקשה. ו2/3 מהעמודה.‏</w:t>
            </w:r>
          </w:p>
          <w:p w14:paraId="54EC3B94" w14:textId="77777777" w:rsidR="00654C80" w:rsidRDefault="00A25F3B" w:rsidP="00654C80">
            <w:pPr>
              <w:rPr>
                <w:rtl/>
              </w:rPr>
            </w:pPr>
          </w:p>
          <w:p w14:paraId="05B67602" w14:textId="77777777" w:rsidR="00654C80" w:rsidRDefault="00A25F3B" w:rsidP="00654C80">
            <w:pPr>
              <w:rPr>
                <w:rtl/>
              </w:rPr>
            </w:pPr>
            <w:r>
              <w:rPr>
                <w:rFonts w:cs="David" w:hint="cs"/>
                <w:color w:val="000000"/>
                <w:rtl/>
              </w:rPr>
              <w:t>‏‏התימוכין נבחנו ע"י דסק שירות הלקוחות.‏</w:t>
            </w:r>
          </w:p>
          <w:p w14:paraId="43D9EB04" w14:textId="77777777" w:rsidR="00654C80" w:rsidRDefault="00A25F3B" w:rsidP="00654C80">
            <w:pPr>
              <w:rPr>
                <w:rtl/>
              </w:rPr>
            </w:pPr>
          </w:p>
          <w:p w14:paraId="1A19CC73" w14:textId="77777777" w:rsidR="00654C80" w:rsidRDefault="00A25F3B" w:rsidP="00654C80">
            <w:pPr>
              <w:rPr>
                <w:rtl/>
              </w:rPr>
            </w:pPr>
            <w:r>
              <w:rPr>
                <w:rFonts w:cs="David" w:hint="cs"/>
                <w:color w:val="000000"/>
                <w:rtl/>
              </w:rPr>
              <w:t xml:space="preserve">‏‏בבניין קיימות 8 תתי חלקות, דהיינו 8/3=2.6 התקבלו 3 </w:t>
            </w:r>
            <w:r>
              <w:rPr>
                <w:rFonts w:cs="David" w:hint="cs"/>
                <w:color w:val="000000"/>
                <w:rtl/>
              </w:rPr>
              <w:t>חתימות.‏</w:t>
            </w:r>
          </w:p>
          <w:p w14:paraId="6AC52301" w14:textId="77777777" w:rsidR="00654C80" w:rsidRDefault="00A25F3B" w:rsidP="00654C80">
            <w:pPr>
              <w:rPr>
                <w:rtl/>
              </w:rPr>
            </w:pPr>
          </w:p>
          <w:p w14:paraId="27DCC54A" w14:textId="77777777" w:rsidR="00654C80" w:rsidRDefault="00A25F3B" w:rsidP="00654C80">
            <w:pPr>
              <w:rPr>
                <w:rtl/>
              </w:rPr>
            </w:pPr>
            <w:r>
              <w:rPr>
                <w:rFonts w:cs="David" w:hint="cs"/>
                <w:color w:val="000000"/>
                <w:rtl/>
              </w:rPr>
              <w:t>‏‏לא קיימת עמודה, הממ"ד כאמור מתוכנן בתת הקרקע.‏</w:t>
            </w:r>
          </w:p>
          <w:p w14:paraId="5B897F53" w14:textId="77777777" w:rsidR="00654C80" w:rsidRDefault="00A25F3B" w:rsidP="00654C80">
            <w:pPr>
              <w:rPr>
                <w:rtl/>
              </w:rPr>
            </w:pPr>
          </w:p>
          <w:p w14:paraId="44E66C04" w14:textId="77777777" w:rsidR="00654C80" w:rsidRDefault="00A25F3B" w:rsidP="00654C80">
            <w:pPr>
              <w:rPr>
                <w:rtl/>
              </w:rPr>
            </w:pPr>
            <w:r>
              <w:rPr>
                <w:rFonts w:cs="David" w:hint="cs"/>
                <w:color w:val="000000"/>
                <w:rtl/>
              </w:rPr>
              <w:t>‏‏קיימת עמידה בתימוכין הנדרשים.‏</w:t>
            </w:r>
          </w:p>
          <w:p w14:paraId="56CABFA0" w14:textId="77777777" w:rsidR="00654C80" w:rsidRDefault="00A25F3B" w:rsidP="00654C80">
            <w:pPr>
              <w:rPr>
                <w:rtl/>
              </w:rPr>
            </w:pPr>
          </w:p>
          <w:p w14:paraId="3B2645BA" w14:textId="77777777" w:rsidR="00654C80" w:rsidRDefault="00A25F3B" w:rsidP="00654C80">
            <w:pPr>
              <w:rPr>
                <w:rtl/>
              </w:rPr>
            </w:pPr>
            <w:r>
              <w:rPr>
                <w:rFonts w:cs="David" w:hint="cs"/>
                <w:color w:val="000000"/>
                <w:rtl/>
              </w:rPr>
              <w:t>‏‏ ‏</w:t>
            </w:r>
          </w:p>
          <w:p w14:paraId="464DB9ED" w14:textId="77777777" w:rsidR="00654C80" w:rsidRDefault="00A25F3B" w:rsidP="00654C80">
            <w:pPr>
              <w:rPr>
                <w:rtl/>
              </w:rPr>
            </w:pPr>
          </w:p>
          <w:p w14:paraId="2EE28C45" w14:textId="77777777" w:rsidR="00654C80" w:rsidRDefault="00A25F3B" w:rsidP="00654C80">
            <w:pPr>
              <w:rPr>
                <w:rtl/>
              </w:rPr>
            </w:pPr>
            <w:r>
              <w:rPr>
                <w:rFonts w:cs="David" w:hint="cs"/>
                <w:color w:val="000000"/>
                <w:rtl/>
              </w:rPr>
              <w:t>‏‏ ‏</w:t>
            </w:r>
          </w:p>
          <w:p w14:paraId="442BFE5F" w14:textId="77777777" w:rsidR="00654C80" w:rsidRDefault="00A25F3B" w:rsidP="00654C80">
            <w:pPr>
              <w:rPr>
                <w:rtl/>
              </w:rPr>
            </w:pPr>
          </w:p>
          <w:p w14:paraId="66CA4B0A" w14:textId="77777777" w:rsidR="00654C80" w:rsidRDefault="00A25F3B" w:rsidP="00654C80">
            <w:pPr>
              <w:rPr>
                <w:rtl/>
              </w:rPr>
            </w:pPr>
            <w:r>
              <w:rPr>
                <w:rFonts w:cs="David" w:hint="cs"/>
                <w:color w:val="000000"/>
                <w:rtl/>
              </w:rPr>
              <w:t>‏‏מרפסת:‏</w:t>
            </w:r>
          </w:p>
          <w:p w14:paraId="79ADB83D" w14:textId="77777777" w:rsidR="00654C80" w:rsidRDefault="00A25F3B" w:rsidP="00654C80">
            <w:pPr>
              <w:rPr>
                <w:rtl/>
              </w:rPr>
            </w:pPr>
          </w:p>
          <w:p w14:paraId="1881F4CC" w14:textId="77777777" w:rsidR="00654C80" w:rsidRDefault="00A25F3B" w:rsidP="00654C80">
            <w:pPr>
              <w:rPr>
                <w:rtl/>
              </w:rPr>
            </w:pPr>
            <w:r>
              <w:rPr>
                <w:rFonts w:cs="David" w:hint="cs"/>
                <w:color w:val="000000"/>
                <w:rtl/>
              </w:rPr>
              <w:t>‏‏מוצעת מרפסת זיז לא מקורה הפונה לכיוון חזית מזרחית אחורית.‏</w:t>
            </w:r>
          </w:p>
          <w:p w14:paraId="4C98FAAB" w14:textId="77777777" w:rsidR="00654C80" w:rsidRDefault="00A25F3B" w:rsidP="00654C80">
            <w:pPr>
              <w:rPr>
                <w:rtl/>
              </w:rPr>
            </w:pPr>
          </w:p>
          <w:p w14:paraId="23D553AE" w14:textId="77777777" w:rsidR="00654C80" w:rsidRDefault="00A25F3B" w:rsidP="00654C80">
            <w:pPr>
              <w:rPr>
                <w:rtl/>
              </w:rPr>
            </w:pPr>
            <w:r>
              <w:rPr>
                <w:rFonts w:cs="David" w:hint="cs"/>
                <w:color w:val="000000"/>
                <w:rtl/>
              </w:rPr>
              <w:t>‏‏מרפסת זו מבוקשת כמימוש תכנית צל בהיתר מס' 1891/860.03.‏</w:t>
            </w:r>
          </w:p>
          <w:p w14:paraId="49F800B8" w14:textId="77777777" w:rsidR="00654C80" w:rsidRDefault="00A25F3B" w:rsidP="00654C80">
            <w:pPr>
              <w:rPr>
                <w:rtl/>
              </w:rPr>
            </w:pPr>
          </w:p>
          <w:p w14:paraId="4A4069C3" w14:textId="77777777" w:rsidR="00654C80" w:rsidRDefault="00A25F3B" w:rsidP="00654C80">
            <w:pPr>
              <w:rPr>
                <w:rtl/>
              </w:rPr>
            </w:pPr>
            <w:r>
              <w:rPr>
                <w:rFonts w:cs="David" w:hint="cs"/>
                <w:color w:val="000000"/>
                <w:rtl/>
              </w:rPr>
              <w:lastRenderedPageBreak/>
              <w:t xml:space="preserve">‏‏בחינת </w:t>
            </w:r>
            <w:r>
              <w:rPr>
                <w:rFonts w:cs="David" w:hint="cs"/>
                <w:color w:val="000000"/>
                <w:rtl/>
              </w:rPr>
              <w:t>המרפסת ע"פ התקנות:‏</w:t>
            </w:r>
          </w:p>
          <w:p w14:paraId="24262C4B" w14:textId="77777777" w:rsidR="00654C80" w:rsidRDefault="00A25F3B" w:rsidP="00654C80">
            <w:pPr>
              <w:rPr>
                <w:rtl/>
              </w:rPr>
            </w:pPr>
          </w:p>
          <w:p w14:paraId="677DF38A" w14:textId="77777777" w:rsidR="00654C80" w:rsidRDefault="00A25F3B" w:rsidP="00654C80">
            <w:pPr>
              <w:rPr>
                <w:rtl/>
              </w:rPr>
            </w:pPr>
            <w:r>
              <w:rPr>
                <w:rFonts w:cs="David" w:hint="cs"/>
                <w:color w:val="000000"/>
                <w:rtl/>
              </w:rPr>
              <w:t>‏‏שטח:‏‏ 8.84 מ"ר. ע"פ ההנחיות מרפסת לא מקורה אין הגבלה בשטח. עומד במותר.‏</w:t>
            </w:r>
          </w:p>
          <w:p w14:paraId="65F4DB1C" w14:textId="77777777" w:rsidR="00654C80" w:rsidRDefault="00A25F3B" w:rsidP="00654C80">
            <w:pPr>
              <w:rPr>
                <w:rtl/>
              </w:rPr>
            </w:pPr>
          </w:p>
          <w:p w14:paraId="7D86A32D" w14:textId="77777777" w:rsidR="00654C80" w:rsidRDefault="00A25F3B" w:rsidP="00654C80">
            <w:pPr>
              <w:rPr>
                <w:rtl/>
              </w:rPr>
            </w:pPr>
            <w:r>
              <w:rPr>
                <w:rFonts w:cs="David" w:hint="cs"/>
                <w:color w:val="000000"/>
                <w:rtl/>
              </w:rPr>
              <w:t>‏‏מרווח: ‏‏2 מ' ‏‏–‏‏ בבקשה בה סומנו קווי בניין ע"י תכנית נקודתית או בפרסום הקלה ניתן לקבל בחזית אחורית 40% מהמרווח או 2 מ' הקטן מבינהם.‏</w:t>
            </w:r>
          </w:p>
          <w:p w14:paraId="312EE5AB" w14:textId="77777777" w:rsidR="00654C80" w:rsidRDefault="00A25F3B" w:rsidP="00654C80">
            <w:pPr>
              <w:rPr>
                <w:rtl/>
              </w:rPr>
            </w:pPr>
          </w:p>
          <w:p w14:paraId="6F2D8F62" w14:textId="77777777" w:rsidR="00654C80" w:rsidRDefault="00A25F3B" w:rsidP="00654C80">
            <w:pPr>
              <w:rPr>
                <w:rtl/>
              </w:rPr>
            </w:pPr>
            <w:r>
              <w:rPr>
                <w:rFonts w:cs="David" w:hint="cs"/>
                <w:color w:val="000000"/>
                <w:rtl/>
              </w:rPr>
              <w:t>‏‏פורסמה הקלה בנושא וקיימת עמידה במותר. ‏</w:t>
            </w:r>
          </w:p>
          <w:p w14:paraId="41E2A0A2" w14:textId="77777777" w:rsidR="00654C80" w:rsidRDefault="00A25F3B" w:rsidP="00654C80">
            <w:pPr>
              <w:rPr>
                <w:rtl/>
              </w:rPr>
            </w:pPr>
          </w:p>
          <w:p w14:paraId="2E392E69" w14:textId="77777777" w:rsidR="00654C80" w:rsidRDefault="00A25F3B" w:rsidP="00654C80">
            <w:pPr>
              <w:rPr>
                <w:rtl/>
              </w:rPr>
            </w:pPr>
            <w:r>
              <w:rPr>
                <w:rFonts w:cs="David" w:hint="cs"/>
                <w:color w:val="000000"/>
                <w:rtl/>
              </w:rPr>
              <w:t>‏‏עומק:‏‏ 2 מ' -בתכנית הכפופה למתאר מותר לאשר מרפסת בעומק של עד 1.5 ' ללא פרסום הקלה‏</w:t>
            </w:r>
          </w:p>
          <w:p w14:paraId="62B63787" w14:textId="77777777" w:rsidR="00654C80" w:rsidRDefault="00A25F3B" w:rsidP="00654C80">
            <w:pPr>
              <w:rPr>
                <w:rtl/>
              </w:rPr>
            </w:pPr>
          </w:p>
          <w:p w14:paraId="037D1787" w14:textId="77777777" w:rsidR="00654C80" w:rsidRDefault="00A25F3B" w:rsidP="00654C80">
            <w:pPr>
              <w:rPr>
                <w:rtl/>
              </w:rPr>
            </w:pPr>
            <w:r>
              <w:rPr>
                <w:rFonts w:cs="David" w:hint="cs"/>
                <w:color w:val="000000"/>
                <w:rtl/>
              </w:rPr>
              <w:t>‏‏מעבר לכך נדרש לפרסם הקלה, בכפוף לשטח ומרווח.‏</w:t>
            </w:r>
          </w:p>
          <w:p w14:paraId="70FC5594" w14:textId="77777777" w:rsidR="00654C80" w:rsidRDefault="00A25F3B" w:rsidP="00654C80">
            <w:pPr>
              <w:rPr>
                <w:rtl/>
              </w:rPr>
            </w:pPr>
          </w:p>
          <w:p w14:paraId="1B6C102B" w14:textId="77777777" w:rsidR="00654C80" w:rsidRDefault="00A25F3B" w:rsidP="00654C80">
            <w:pPr>
              <w:rPr>
                <w:rtl/>
              </w:rPr>
            </w:pPr>
            <w:r>
              <w:rPr>
                <w:rFonts w:cs="David" w:hint="cs"/>
                <w:color w:val="000000"/>
                <w:rtl/>
              </w:rPr>
              <w:t>‏‏פוסמה הקלה בנושא וקיימת עמידה בשטח ובמרווח. עומד במותר.‏</w:t>
            </w:r>
          </w:p>
          <w:p w14:paraId="1BB50FC6" w14:textId="77777777" w:rsidR="00654C80" w:rsidRDefault="00A25F3B" w:rsidP="00654C80">
            <w:pPr>
              <w:rPr>
                <w:rtl/>
              </w:rPr>
            </w:pPr>
          </w:p>
          <w:p w14:paraId="0C2AE3B8" w14:textId="77777777" w:rsidR="00654C80" w:rsidRDefault="00A25F3B" w:rsidP="00654C80">
            <w:pPr>
              <w:rPr>
                <w:rtl/>
              </w:rPr>
            </w:pPr>
            <w:r>
              <w:rPr>
                <w:rFonts w:cs="David" w:hint="cs"/>
                <w:color w:val="000000"/>
                <w:rtl/>
              </w:rPr>
              <w:t>‏‏צמד מרפסות:‏</w:t>
            </w:r>
          </w:p>
          <w:p w14:paraId="646EB394" w14:textId="77777777" w:rsidR="00654C80" w:rsidRDefault="00A25F3B" w:rsidP="00654C80">
            <w:pPr>
              <w:rPr>
                <w:rtl/>
              </w:rPr>
            </w:pPr>
          </w:p>
          <w:p w14:paraId="05EC1547" w14:textId="77777777" w:rsidR="00654C80" w:rsidRDefault="00A25F3B" w:rsidP="00654C80">
            <w:pPr>
              <w:rPr>
                <w:rtl/>
              </w:rPr>
            </w:pPr>
            <w:r>
              <w:rPr>
                <w:rFonts w:cs="David" w:hint="cs"/>
                <w:color w:val="000000"/>
                <w:rtl/>
              </w:rPr>
              <w:t xml:space="preserve">‏‏קיימת מרפסת </w:t>
            </w:r>
            <w:r>
              <w:rPr>
                <w:rFonts w:cs="David" w:hint="cs"/>
                <w:color w:val="000000"/>
                <w:rtl/>
              </w:rPr>
              <w:t>בהיתר מס' 1981/860.04 אשר מהווה צמד למרפסת הנוכחית.‏</w:t>
            </w:r>
          </w:p>
          <w:p w14:paraId="4CF8F678" w14:textId="77777777" w:rsidR="00654C80" w:rsidRDefault="00A25F3B" w:rsidP="00654C80">
            <w:pPr>
              <w:rPr>
                <w:rtl/>
              </w:rPr>
            </w:pPr>
          </w:p>
          <w:p w14:paraId="061443D9" w14:textId="77777777" w:rsidR="00654C80" w:rsidRDefault="00A25F3B" w:rsidP="00654C80">
            <w:pPr>
              <w:rPr>
                <w:rtl/>
              </w:rPr>
            </w:pPr>
            <w:r>
              <w:rPr>
                <w:rFonts w:cs="David" w:hint="cs"/>
                <w:color w:val="000000"/>
                <w:rtl/>
              </w:rPr>
              <w:t>‏‏תכנית צל:‏</w:t>
            </w:r>
          </w:p>
          <w:p w14:paraId="527B7EAC" w14:textId="77777777" w:rsidR="00654C80" w:rsidRDefault="00A25F3B" w:rsidP="00654C80">
            <w:pPr>
              <w:rPr>
                <w:rtl/>
              </w:rPr>
            </w:pPr>
          </w:p>
          <w:p w14:paraId="66B77814" w14:textId="77777777" w:rsidR="00654C80" w:rsidRDefault="00A25F3B" w:rsidP="00654C80">
            <w:pPr>
              <w:rPr>
                <w:rtl/>
              </w:rPr>
            </w:pPr>
            <w:r>
              <w:rPr>
                <w:rFonts w:cs="David" w:hint="cs"/>
                <w:color w:val="000000"/>
                <w:rtl/>
              </w:rPr>
              <w:t>‏‏הוצגה תכנית צל עבור הדירות במפלס 3.06- בלבד.‏</w:t>
            </w:r>
          </w:p>
          <w:p w14:paraId="2786912D" w14:textId="77777777" w:rsidR="00654C80" w:rsidRDefault="00A25F3B" w:rsidP="00654C80">
            <w:pPr>
              <w:rPr>
                <w:rtl/>
              </w:rPr>
            </w:pPr>
          </w:p>
          <w:p w14:paraId="707C3320" w14:textId="77777777" w:rsidR="00654C80" w:rsidRDefault="00A25F3B" w:rsidP="00654C80">
            <w:pPr>
              <w:rPr>
                <w:rtl/>
              </w:rPr>
            </w:pPr>
            <w:r>
              <w:rPr>
                <w:rFonts w:cs="David" w:hint="cs"/>
                <w:color w:val="000000"/>
                <w:rtl/>
              </w:rPr>
              <w:t>‏‏יש להציג תכנית צל לכלל הדיירים ולקבל את אישור המחלקה. לאחר מכן נדרש לצאת לתקנה 36 / 100% חתימות.‏‏ ‏</w:t>
            </w:r>
          </w:p>
          <w:p w14:paraId="67C25346" w14:textId="77777777" w:rsidR="00654C80" w:rsidRDefault="00A25F3B" w:rsidP="00654C80">
            <w:pPr>
              <w:rPr>
                <w:rtl/>
              </w:rPr>
            </w:pPr>
          </w:p>
          <w:p w14:paraId="25019FFD" w14:textId="77777777" w:rsidR="00654C80" w:rsidRDefault="00A25F3B" w:rsidP="00654C80">
            <w:pPr>
              <w:rPr>
                <w:rtl/>
              </w:rPr>
            </w:pPr>
            <w:r>
              <w:rPr>
                <w:rFonts w:cs="David" w:hint="cs"/>
                <w:color w:val="000000"/>
                <w:rtl/>
              </w:rPr>
              <w:t>‏‏ ‏</w:t>
            </w:r>
          </w:p>
          <w:p w14:paraId="4A63748B" w14:textId="77777777" w:rsidR="00654C80" w:rsidRDefault="00A25F3B" w:rsidP="00654C80">
            <w:pPr>
              <w:rPr>
                <w:rtl/>
              </w:rPr>
            </w:pPr>
          </w:p>
          <w:p w14:paraId="647AC4D9" w14:textId="77777777" w:rsidR="00654C80" w:rsidRDefault="00A25F3B" w:rsidP="00654C80">
            <w:pPr>
              <w:rPr>
                <w:rtl/>
              </w:rPr>
            </w:pPr>
            <w:r>
              <w:rPr>
                <w:rFonts w:cs="David" w:hint="cs"/>
                <w:color w:val="000000"/>
                <w:rtl/>
              </w:rPr>
              <w:t>‏‏תימוכין קנינים:‏</w:t>
            </w:r>
          </w:p>
          <w:p w14:paraId="54DE9631" w14:textId="77777777" w:rsidR="00654C80" w:rsidRDefault="00A25F3B" w:rsidP="00654C80">
            <w:pPr>
              <w:rPr>
                <w:rtl/>
              </w:rPr>
            </w:pPr>
          </w:p>
          <w:p w14:paraId="7A34BC13" w14:textId="77777777" w:rsidR="00654C80" w:rsidRDefault="00A25F3B" w:rsidP="00654C80">
            <w:pPr>
              <w:rPr>
                <w:rtl/>
              </w:rPr>
            </w:pPr>
            <w:r>
              <w:rPr>
                <w:rFonts w:cs="David" w:hint="cs"/>
                <w:color w:val="000000"/>
                <w:rtl/>
              </w:rPr>
              <w:t>‏‏עבור שימוש בשטח משותף נדרשים 2/3 הסכמות.‏</w:t>
            </w:r>
          </w:p>
          <w:p w14:paraId="542022C8" w14:textId="77777777" w:rsidR="00654C80" w:rsidRDefault="00A25F3B" w:rsidP="00654C80">
            <w:pPr>
              <w:rPr>
                <w:rtl/>
              </w:rPr>
            </w:pPr>
          </w:p>
          <w:p w14:paraId="6FE3327D" w14:textId="77777777" w:rsidR="00654C80" w:rsidRDefault="00A25F3B" w:rsidP="00654C80">
            <w:pPr>
              <w:rPr>
                <w:rtl/>
              </w:rPr>
            </w:pPr>
            <w:r>
              <w:rPr>
                <w:rFonts w:cs="David" w:hint="cs"/>
                <w:color w:val="000000"/>
                <w:rtl/>
              </w:rPr>
              <w:t>‏‏נושא התימוכין נבחן ע"י דסק שירות הלקוחות.‏</w:t>
            </w:r>
          </w:p>
          <w:p w14:paraId="7A14CB76" w14:textId="77777777" w:rsidR="00654C80" w:rsidRDefault="00A25F3B" w:rsidP="00654C80">
            <w:pPr>
              <w:rPr>
                <w:rtl/>
              </w:rPr>
            </w:pPr>
          </w:p>
          <w:p w14:paraId="0ACE56FF" w14:textId="77777777" w:rsidR="00654C80" w:rsidRDefault="00A25F3B" w:rsidP="00654C80">
            <w:pPr>
              <w:rPr>
                <w:rtl/>
              </w:rPr>
            </w:pPr>
            <w:r>
              <w:rPr>
                <w:rFonts w:cs="David" w:hint="cs"/>
                <w:color w:val="000000"/>
                <w:rtl/>
              </w:rPr>
              <w:t>‏‏בבניין קיימות כאמור 8 תתי חלקות דהיינו 8/3*2=5.3 התקבלו 3 חתימות.‏</w:t>
            </w:r>
          </w:p>
          <w:p w14:paraId="28EC221F" w14:textId="77777777" w:rsidR="00654C80" w:rsidRDefault="00A25F3B" w:rsidP="00654C80">
            <w:pPr>
              <w:rPr>
                <w:rtl/>
              </w:rPr>
            </w:pPr>
          </w:p>
          <w:p w14:paraId="05E5BC8F" w14:textId="77777777" w:rsidR="00654C80" w:rsidRDefault="00A25F3B" w:rsidP="00654C80">
            <w:pPr>
              <w:rPr>
                <w:rtl/>
              </w:rPr>
            </w:pPr>
            <w:r>
              <w:rPr>
                <w:rFonts w:cs="David" w:hint="cs"/>
                <w:color w:val="000000"/>
                <w:rtl/>
              </w:rPr>
              <w:t>‏‏במידה ומבוקש שטח עיקרי יידרש להשלים את החתימות החסרות היות והתשריט לא נותן התיחסות להצמדת המרתף.‏</w:t>
            </w:r>
          </w:p>
          <w:p w14:paraId="597F5D64" w14:textId="77777777" w:rsidR="00654C80" w:rsidRDefault="00A25F3B" w:rsidP="00654C80">
            <w:pPr>
              <w:rPr>
                <w:rtl/>
              </w:rPr>
            </w:pPr>
          </w:p>
          <w:p w14:paraId="062E9BF3" w14:textId="77777777" w:rsidR="00654C80" w:rsidRDefault="00A25F3B" w:rsidP="00654C80">
            <w:pPr>
              <w:rPr>
                <w:rtl/>
              </w:rPr>
            </w:pPr>
            <w:r>
              <w:rPr>
                <w:rFonts w:cs="David" w:hint="cs"/>
                <w:color w:val="000000"/>
                <w:rtl/>
              </w:rPr>
              <w:t>‏‏ ‏</w:t>
            </w:r>
          </w:p>
          <w:p w14:paraId="45216BDB" w14:textId="77777777" w:rsidR="00654C80" w:rsidRDefault="00A25F3B" w:rsidP="00654C80">
            <w:pPr>
              <w:rPr>
                <w:rtl/>
              </w:rPr>
            </w:pPr>
          </w:p>
          <w:p w14:paraId="2E337B57" w14:textId="77777777" w:rsidR="00654C80" w:rsidRDefault="00A25F3B" w:rsidP="00654C80">
            <w:pPr>
              <w:rPr>
                <w:rtl/>
              </w:rPr>
            </w:pPr>
            <w:r>
              <w:rPr>
                <w:rFonts w:cs="David" w:hint="cs"/>
                <w:color w:val="000000"/>
                <w:rtl/>
              </w:rPr>
              <w:t>‏‏דלת יציאה לחצר:‏</w:t>
            </w:r>
          </w:p>
          <w:p w14:paraId="080F76BA" w14:textId="77777777" w:rsidR="00654C80" w:rsidRDefault="00A25F3B" w:rsidP="00654C80">
            <w:pPr>
              <w:rPr>
                <w:rtl/>
              </w:rPr>
            </w:pPr>
          </w:p>
          <w:p w14:paraId="544A60F0" w14:textId="77777777" w:rsidR="00654C80" w:rsidRDefault="00A25F3B" w:rsidP="00654C80">
            <w:pPr>
              <w:rPr>
                <w:rtl/>
              </w:rPr>
            </w:pPr>
            <w:r>
              <w:rPr>
                <w:rFonts w:cs="David" w:hint="cs"/>
                <w:color w:val="000000"/>
                <w:rtl/>
              </w:rPr>
              <w:t>‏‏בקומה 3- מפלס 9.18- מוצעת דלת יציאה לחצר.‏</w:t>
            </w:r>
          </w:p>
          <w:p w14:paraId="4475A6D6" w14:textId="77777777" w:rsidR="00654C80" w:rsidRDefault="00A25F3B" w:rsidP="00654C80">
            <w:pPr>
              <w:rPr>
                <w:rtl/>
              </w:rPr>
            </w:pPr>
          </w:p>
          <w:p w14:paraId="708E3CCD" w14:textId="77777777" w:rsidR="00654C80" w:rsidRDefault="00A25F3B" w:rsidP="00654C80">
            <w:pPr>
              <w:rPr>
                <w:rtl/>
              </w:rPr>
            </w:pPr>
            <w:r>
              <w:rPr>
                <w:rFonts w:cs="David" w:hint="cs"/>
                <w:color w:val="000000"/>
                <w:rtl/>
              </w:rPr>
              <w:t>‏‏ע"פ נסח הטאבו המצורף קיימת למבקש הצמדה של "קרקע" בסה"כ של כ -138.25 מ"ר.‏</w:t>
            </w:r>
          </w:p>
          <w:p w14:paraId="1BBF753E" w14:textId="77777777" w:rsidR="00654C80" w:rsidRDefault="00A25F3B" w:rsidP="00654C80">
            <w:pPr>
              <w:rPr>
                <w:rtl/>
              </w:rPr>
            </w:pPr>
          </w:p>
          <w:p w14:paraId="1B018D3D" w14:textId="77777777" w:rsidR="00654C80" w:rsidRDefault="00A25F3B" w:rsidP="00654C80">
            <w:pPr>
              <w:rPr>
                <w:rtl/>
              </w:rPr>
            </w:pPr>
            <w:r>
              <w:rPr>
                <w:rFonts w:cs="David" w:hint="cs"/>
                <w:color w:val="000000"/>
                <w:rtl/>
              </w:rPr>
              <w:t>‏‏התקבל תשריט בית משותף המוכיח הצמדת החצר למבקש.‏</w:t>
            </w:r>
          </w:p>
          <w:p w14:paraId="25941C1A" w14:textId="77777777" w:rsidR="00654C80" w:rsidRDefault="00A25F3B" w:rsidP="00654C80">
            <w:pPr>
              <w:rPr>
                <w:rtl/>
              </w:rPr>
            </w:pPr>
          </w:p>
          <w:p w14:paraId="3E06DB1A" w14:textId="77777777" w:rsidR="00654C80" w:rsidRDefault="00A25F3B" w:rsidP="00654C80">
            <w:pPr>
              <w:rPr>
                <w:rtl/>
              </w:rPr>
            </w:pPr>
            <w:r>
              <w:rPr>
                <w:rFonts w:cs="David" w:hint="cs"/>
                <w:color w:val="000000"/>
                <w:rtl/>
              </w:rPr>
              <w:t>‏‏אין מניעה לאשר.‏</w:t>
            </w:r>
          </w:p>
          <w:p w14:paraId="28103D21" w14:textId="77777777" w:rsidR="00654C80" w:rsidRDefault="00A25F3B" w:rsidP="00654C80">
            <w:pPr>
              <w:rPr>
                <w:rtl/>
              </w:rPr>
            </w:pPr>
          </w:p>
          <w:p w14:paraId="1205D5CF" w14:textId="77777777" w:rsidR="00654C80" w:rsidRDefault="00A25F3B" w:rsidP="00654C80">
            <w:pPr>
              <w:rPr>
                <w:rtl/>
              </w:rPr>
            </w:pPr>
            <w:r>
              <w:rPr>
                <w:rFonts w:cs="David" w:hint="cs"/>
                <w:color w:val="000000"/>
                <w:rtl/>
              </w:rPr>
              <w:t>‏‏ ‏</w:t>
            </w:r>
          </w:p>
          <w:p w14:paraId="04E8303B" w14:textId="77777777" w:rsidR="00654C80" w:rsidRDefault="00A25F3B" w:rsidP="00654C80">
            <w:pPr>
              <w:rPr>
                <w:rtl/>
              </w:rPr>
            </w:pPr>
          </w:p>
          <w:p w14:paraId="5A8F0C97" w14:textId="77777777" w:rsidR="00654C80" w:rsidRDefault="00A25F3B" w:rsidP="00654C80">
            <w:pPr>
              <w:rPr>
                <w:rtl/>
              </w:rPr>
            </w:pPr>
            <w:r>
              <w:rPr>
                <w:rFonts w:cs="David" w:hint="cs"/>
                <w:color w:val="000000"/>
                <w:rtl/>
              </w:rPr>
              <w:t>‏‏הוראות בניה:‏</w:t>
            </w:r>
          </w:p>
          <w:p w14:paraId="3CE2EFCC" w14:textId="77777777" w:rsidR="00654C80" w:rsidRDefault="00A25F3B" w:rsidP="00654C80">
            <w:pPr>
              <w:rPr>
                <w:rtl/>
              </w:rPr>
            </w:pPr>
          </w:p>
          <w:p w14:paraId="69163102" w14:textId="77777777" w:rsidR="00654C80" w:rsidRDefault="00A25F3B" w:rsidP="00654C80">
            <w:pPr>
              <w:rPr>
                <w:rtl/>
              </w:rPr>
            </w:pPr>
            <w:r>
              <w:rPr>
                <w:rFonts w:cs="David" w:hint="cs"/>
                <w:color w:val="000000"/>
                <w:rtl/>
              </w:rPr>
              <w:t xml:space="preserve">‏‏ע"פ תיק </w:t>
            </w:r>
            <w:r>
              <w:rPr>
                <w:rFonts w:cs="David" w:hint="cs"/>
                <w:color w:val="000000"/>
                <w:rtl/>
              </w:rPr>
              <w:t>המידע:‏</w:t>
            </w:r>
          </w:p>
          <w:p w14:paraId="13631A02" w14:textId="77777777" w:rsidR="00654C80" w:rsidRDefault="00A25F3B" w:rsidP="00654C80">
            <w:pPr>
              <w:rPr>
                <w:rtl/>
              </w:rPr>
            </w:pPr>
          </w:p>
          <w:p w14:paraId="5BE97101" w14:textId="77777777" w:rsidR="00654C80" w:rsidRDefault="00A25F3B" w:rsidP="00654C80">
            <w:pPr>
              <w:rPr>
                <w:rtl/>
              </w:rPr>
            </w:pPr>
            <w:r>
              <w:rPr>
                <w:rFonts w:cs="David" w:hint="cs"/>
                <w:color w:val="000000"/>
                <w:rtl/>
              </w:rPr>
              <w:t>‏‏קירות החוץ יהיו בנויים מאבן טבעית מרובעת ומסותתת‏</w:t>
            </w:r>
          </w:p>
          <w:p w14:paraId="25A108A2" w14:textId="77777777" w:rsidR="00654C80" w:rsidRDefault="00A25F3B" w:rsidP="00654C80">
            <w:pPr>
              <w:rPr>
                <w:rtl/>
              </w:rPr>
            </w:pPr>
          </w:p>
          <w:p w14:paraId="2DD4FD74" w14:textId="77777777" w:rsidR="00654C80" w:rsidRDefault="00A25F3B" w:rsidP="00654C80">
            <w:pPr>
              <w:rPr>
                <w:rtl/>
              </w:rPr>
            </w:pPr>
            <w:r>
              <w:rPr>
                <w:rFonts w:cs="David" w:hint="cs"/>
                <w:color w:val="000000"/>
                <w:rtl/>
              </w:rPr>
              <w:t>‏‏כאמור מדובר בהכשרת בניה כאשר החיפוי תואם את הקיים.‏</w:t>
            </w:r>
          </w:p>
          <w:p w14:paraId="5F0C135F" w14:textId="77777777" w:rsidR="00654C80" w:rsidRDefault="00A25F3B" w:rsidP="00654C80">
            <w:pPr>
              <w:rPr>
                <w:rtl/>
              </w:rPr>
            </w:pPr>
          </w:p>
          <w:p w14:paraId="6D50013F" w14:textId="77777777" w:rsidR="00654C80" w:rsidRDefault="00A25F3B" w:rsidP="00654C80">
            <w:pPr>
              <w:rPr>
                <w:rtl/>
              </w:rPr>
            </w:pPr>
            <w:r>
              <w:rPr>
                <w:rFonts w:cs="David" w:hint="cs"/>
                <w:color w:val="000000"/>
                <w:rtl/>
              </w:rPr>
              <w:t>‏‏ ‏</w:t>
            </w:r>
          </w:p>
          <w:p w14:paraId="314CB0A5" w14:textId="77777777" w:rsidR="00654C80" w:rsidRDefault="00A25F3B" w:rsidP="00654C80">
            <w:pPr>
              <w:rPr>
                <w:rtl/>
              </w:rPr>
            </w:pPr>
          </w:p>
          <w:p w14:paraId="66216D00" w14:textId="77777777" w:rsidR="00654C80" w:rsidRDefault="00A25F3B" w:rsidP="00654C80">
            <w:pPr>
              <w:rPr>
                <w:rtl/>
              </w:rPr>
            </w:pPr>
            <w:r>
              <w:rPr>
                <w:rFonts w:cs="David" w:hint="cs"/>
                <w:color w:val="000000"/>
                <w:rtl/>
              </w:rPr>
              <w:t>‏‏חוות דעת תכנונית:‏</w:t>
            </w:r>
          </w:p>
          <w:p w14:paraId="2B5F88A5" w14:textId="77777777" w:rsidR="00654C80" w:rsidRDefault="00A25F3B" w:rsidP="00654C80">
            <w:pPr>
              <w:rPr>
                <w:rtl/>
              </w:rPr>
            </w:pPr>
          </w:p>
          <w:p w14:paraId="0B09EE26" w14:textId="77777777" w:rsidR="00654C80" w:rsidRDefault="00A25F3B" w:rsidP="00654C80">
            <w:pPr>
              <w:rPr>
                <w:rtl/>
              </w:rPr>
            </w:pPr>
            <w:r>
              <w:rPr>
                <w:rFonts w:cs="David" w:hint="cs"/>
                <w:color w:val="000000"/>
                <w:rtl/>
              </w:rPr>
              <w:t>‏‏קיים היתר מקורי לבניין . מס' היתר 1981/860.00‏</w:t>
            </w:r>
          </w:p>
          <w:p w14:paraId="1701D0DE" w14:textId="77777777" w:rsidR="00654C80" w:rsidRDefault="00A25F3B" w:rsidP="00654C80">
            <w:pPr>
              <w:rPr>
                <w:rtl/>
              </w:rPr>
            </w:pPr>
          </w:p>
          <w:p w14:paraId="3BB69CCE" w14:textId="77777777" w:rsidR="00654C80" w:rsidRDefault="00A25F3B" w:rsidP="00654C80">
            <w:pPr>
              <w:rPr>
                <w:rtl/>
              </w:rPr>
            </w:pPr>
            <w:r>
              <w:rPr>
                <w:rFonts w:cs="David" w:hint="cs"/>
                <w:color w:val="000000"/>
                <w:rtl/>
              </w:rPr>
              <w:t>‏‏ ‏</w:t>
            </w:r>
          </w:p>
          <w:p w14:paraId="67AA619A" w14:textId="77777777" w:rsidR="00654C80" w:rsidRDefault="00A25F3B" w:rsidP="00654C80">
            <w:pPr>
              <w:rPr>
                <w:rtl/>
              </w:rPr>
            </w:pPr>
          </w:p>
          <w:p w14:paraId="0E6F37D3" w14:textId="77777777" w:rsidR="00654C80" w:rsidRDefault="00A25F3B" w:rsidP="00654C80">
            <w:pPr>
              <w:rPr>
                <w:rtl/>
              </w:rPr>
            </w:pPr>
            <w:r>
              <w:rPr>
                <w:rFonts w:cs="David" w:hint="cs"/>
                <w:color w:val="000000"/>
                <w:rtl/>
              </w:rPr>
              <w:t>‏‏תנאים לדיון:‏</w:t>
            </w:r>
          </w:p>
          <w:p w14:paraId="5BBD5C30" w14:textId="77777777" w:rsidR="00654C80" w:rsidRDefault="00A25F3B" w:rsidP="00654C80">
            <w:pPr>
              <w:rPr>
                <w:rtl/>
              </w:rPr>
            </w:pPr>
          </w:p>
          <w:p w14:paraId="0A8682AB" w14:textId="77777777" w:rsidR="00654C80" w:rsidRDefault="00A25F3B" w:rsidP="00654C80">
            <w:pPr>
              <w:rPr>
                <w:rtl/>
              </w:rPr>
            </w:pPr>
            <w:r>
              <w:rPr>
                <w:rFonts w:cs="David" w:hint="cs"/>
                <w:color w:val="000000"/>
                <w:rtl/>
              </w:rPr>
              <w:t xml:space="preserve">‏‏איכות הסביבה‏‏ ‏‏– ‏‏סומן לא </w:t>
            </w:r>
            <w:r>
              <w:rPr>
                <w:rFonts w:cs="David" w:hint="cs"/>
                <w:color w:val="000000"/>
                <w:rtl/>
              </w:rPr>
              <w:t>שייך‏‏ מתאריך ‏‏15/12/2024 ע"י נחמן יוסף‏‏.‏</w:t>
            </w:r>
          </w:p>
          <w:p w14:paraId="654F9CCE" w14:textId="77777777" w:rsidR="00654C80" w:rsidRDefault="00A25F3B" w:rsidP="00654C80">
            <w:pPr>
              <w:rPr>
                <w:rtl/>
              </w:rPr>
            </w:pPr>
          </w:p>
          <w:p w14:paraId="3A3F7E00" w14:textId="77777777" w:rsidR="00654C80" w:rsidRDefault="00A25F3B" w:rsidP="00654C80">
            <w:pPr>
              <w:rPr>
                <w:rtl/>
              </w:rPr>
            </w:pPr>
            <w:r>
              <w:rPr>
                <w:rFonts w:cs="David" w:hint="cs"/>
                <w:color w:val="000000"/>
                <w:rtl/>
              </w:rPr>
              <w:t>‏‏שפ"ע-‏‏ ‏‏התקבל‏‏ ‏‏ה‏‏אישור‏‏ מתאריך ‏‏23/12/2024 ע"י ענבל כהנה‏‏.‏</w:t>
            </w:r>
          </w:p>
          <w:p w14:paraId="30D1A6CF" w14:textId="77777777" w:rsidR="00654C80" w:rsidRDefault="00A25F3B" w:rsidP="00654C80">
            <w:pPr>
              <w:rPr>
                <w:rtl/>
              </w:rPr>
            </w:pPr>
          </w:p>
          <w:p w14:paraId="75F920BF" w14:textId="77777777" w:rsidR="00654C80" w:rsidRDefault="00A25F3B" w:rsidP="00654C80">
            <w:pPr>
              <w:rPr>
                <w:rtl/>
              </w:rPr>
            </w:pPr>
            <w:r>
              <w:rPr>
                <w:rFonts w:cs="David" w:hint="cs"/>
                <w:color w:val="000000"/>
                <w:rtl/>
              </w:rPr>
              <w:t>‏‏ ‏</w:t>
            </w:r>
          </w:p>
          <w:p w14:paraId="716A3F83" w14:textId="77777777" w:rsidR="00654C80" w:rsidRDefault="00A25F3B" w:rsidP="00654C80">
            <w:pPr>
              <w:rPr>
                <w:rtl/>
              </w:rPr>
            </w:pPr>
          </w:p>
          <w:p w14:paraId="141375CF" w14:textId="77777777" w:rsidR="00654C80" w:rsidRDefault="00A25F3B" w:rsidP="00654C80">
            <w:pPr>
              <w:rPr>
                <w:rtl/>
              </w:rPr>
            </w:pPr>
            <w:r>
              <w:rPr>
                <w:rFonts w:cs="David" w:hint="cs"/>
                <w:color w:val="000000"/>
                <w:rtl/>
              </w:rPr>
              <w:t>‏‏התנגדויות‏‏:‏</w:t>
            </w:r>
          </w:p>
          <w:p w14:paraId="499B4B5C" w14:textId="77777777" w:rsidR="00654C80" w:rsidRDefault="00A25F3B" w:rsidP="00654C80">
            <w:pPr>
              <w:rPr>
                <w:rtl/>
              </w:rPr>
            </w:pPr>
          </w:p>
          <w:p w14:paraId="65A6D4FF" w14:textId="77777777" w:rsidR="00654C80" w:rsidRDefault="00A25F3B" w:rsidP="00654C80">
            <w:pPr>
              <w:rPr>
                <w:rtl/>
              </w:rPr>
            </w:pPr>
            <w:r>
              <w:rPr>
                <w:rFonts w:cs="David" w:hint="cs"/>
                <w:color w:val="000000"/>
                <w:rtl/>
              </w:rPr>
              <w:t>‏‏לפי נתוני המערכת ‏‏לבקשה הנידונה‏‏ ‏‏לא‏‏ התקבלו התנגדויות.‏</w:t>
            </w:r>
          </w:p>
          <w:p w14:paraId="4C462CE7" w14:textId="77777777" w:rsidR="00654C80" w:rsidRDefault="00A25F3B" w:rsidP="00654C80">
            <w:pPr>
              <w:rPr>
                <w:rtl/>
              </w:rPr>
            </w:pPr>
          </w:p>
          <w:p w14:paraId="3B3573D5" w14:textId="77777777" w:rsidR="00654C80" w:rsidRDefault="00A25F3B" w:rsidP="00654C80">
            <w:pPr>
              <w:rPr>
                <w:rtl/>
              </w:rPr>
            </w:pPr>
            <w:r>
              <w:rPr>
                <w:rFonts w:cs="David" w:hint="cs"/>
                <w:color w:val="000000"/>
                <w:rtl/>
              </w:rPr>
              <w:t>‏‏ ‏</w:t>
            </w:r>
          </w:p>
          <w:p w14:paraId="0CA98B06" w14:textId="77777777" w:rsidR="00654C80" w:rsidRDefault="00A25F3B" w:rsidP="00654C80">
            <w:pPr>
              <w:rPr>
                <w:rtl/>
              </w:rPr>
            </w:pPr>
          </w:p>
          <w:p w14:paraId="5F471415" w14:textId="77777777" w:rsidR="00654C80" w:rsidRDefault="00A25F3B" w:rsidP="00654C80">
            <w:pPr>
              <w:rPr>
                <w:rtl/>
              </w:rPr>
            </w:pPr>
            <w:r>
              <w:rPr>
                <w:rFonts w:cs="David" w:hint="cs"/>
                <w:color w:val="000000"/>
                <w:rtl/>
              </w:rPr>
              <w:t xml:space="preserve">‏‏יש לתקן את הליקויים המופיעים ע"ג </w:t>
            </w:r>
            <w:r>
              <w:rPr>
                <w:rFonts w:cs="David" w:hint="cs"/>
                <w:color w:val="000000"/>
                <w:rtl/>
              </w:rPr>
              <w:t>הרמוניקה ‏‎a‎‏.‏</w:t>
            </w:r>
          </w:p>
          <w:p w14:paraId="44DA5E98" w14:textId="77777777" w:rsidR="00654C80" w:rsidRDefault="00A25F3B" w:rsidP="00654C80">
            <w:pPr>
              <w:rPr>
                <w:rtl/>
              </w:rPr>
            </w:pPr>
          </w:p>
          <w:p w14:paraId="086BB574" w14:textId="77777777" w:rsidR="00654C80" w:rsidRDefault="00A25F3B" w:rsidP="00654C80">
            <w:pPr>
              <w:rPr>
                <w:rtl/>
              </w:rPr>
            </w:pPr>
            <w:r>
              <w:rPr>
                <w:rFonts w:cs="David" w:hint="cs"/>
                <w:color w:val="000000"/>
                <w:rtl/>
              </w:rPr>
              <w:t>‏ ‏</w:t>
            </w:r>
          </w:p>
          <w:p w14:paraId="271CDA84" w14:textId="77777777" w:rsidR="00654C80" w:rsidRDefault="00A25F3B" w:rsidP="00654C80">
            <w:pPr>
              <w:rPr>
                <w:rtl/>
              </w:rPr>
            </w:pPr>
          </w:p>
          <w:p w14:paraId="18F7B659" w14:textId="77777777" w:rsidR="00654C80" w:rsidRDefault="00A25F3B" w:rsidP="00654C80">
            <w:pPr>
              <w:rPr>
                <w:rtl/>
              </w:rPr>
            </w:pPr>
            <w:r>
              <w:rPr>
                <w:rFonts w:cs="David" w:hint="cs"/>
                <w:color w:val="000000"/>
                <w:rtl/>
              </w:rPr>
              <w:t>‏ ‏</w:t>
            </w:r>
          </w:p>
          <w:p w14:paraId="721B373E" w14:textId="77777777" w:rsidR="00654C80" w:rsidRDefault="00A25F3B" w:rsidP="00654C80">
            <w:pPr>
              <w:rPr>
                <w:rtl/>
              </w:rPr>
            </w:pPr>
          </w:p>
          <w:p w14:paraId="1923273C" w14:textId="77777777" w:rsidR="00654C80" w:rsidRDefault="00A25F3B" w:rsidP="00654C80">
            <w:pPr>
              <w:rPr>
                <w:rtl/>
              </w:rPr>
            </w:pPr>
            <w:r>
              <w:rPr>
                <w:rFonts w:cs="David" w:hint="cs"/>
                <w:color w:val="000000"/>
                <w:rtl/>
              </w:rPr>
              <w:t>‏‎ ‎</w:t>
            </w:r>
          </w:p>
        </w:tc>
      </w:tr>
      <w:tr w:rsidR="00BF1333" w14:paraId="4072420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2D44469"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45165DB" w14:textId="77777777" w:rsidR="00BF1333" w:rsidRDefault="00BF1333">
            <w:pPr>
              <w:jc w:val="both"/>
            </w:pPr>
            <w:r>
              <w:rPr>
                <w:rFonts w:cs="Arial" w:hint="cs"/>
                <w:rtl/>
              </w:rPr>
              <w:t>05/11/2024</w:t>
            </w:r>
          </w:p>
        </w:tc>
        <w:tc>
          <w:tcPr>
            <w:tcW w:w="5669" w:type="dxa"/>
          </w:tcPr>
          <w:p w14:paraId="51BD6A2F" w14:textId="77777777" w:rsidR="00654C80" w:rsidRDefault="00A25F3B" w:rsidP="00654C80">
            <w:pPr>
              <w:rPr>
                <w:rtl/>
              </w:rPr>
            </w:pPr>
          </w:p>
          <w:p w14:paraId="6A9F6EEE" w14:textId="77777777" w:rsidR="00654C80" w:rsidRDefault="00A25F3B" w:rsidP="00654C80">
            <w:pPr>
              <w:rPr>
                <w:rtl/>
              </w:rPr>
            </w:pPr>
            <w:r>
              <w:rPr>
                <w:rFonts w:cs="David" w:hint="cs"/>
                <w:color w:val="000000"/>
                <w:rtl/>
              </w:rPr>
              <w:t>הקלה בניה 6%</w:t>
            </w:r>
          </w:p>
          <w:p w14:paraId="016F82D9" w14:textId="77777777" w:rsidR="00654C80" w:rsidRDefault="00A25F3B" w:rsidP="00654C80">
            <w:pPr>
              <w:rPr>
                <w:rtl/>
              </w:rPr>
            </w:pPr>
          </w:p>
          <w:p w14:paraId="2DFB5EE7" w14:textId="77777777" w:rsidR="00654C80" w:rsidRDefault="00A25F3B" w:rsidP="00654C80">
            <w:pPr>
              <w:rPr>
                <w:rtl/>
              </w:rPr>
            </w:pPr>
            <w:r>
              <w:rPr>
                <w:rFonts w:cs="David" w:hint="cs"/>
                <w:color w:val="000000"/>
                <w:rtl/>
              </w:rPr>
              <w:t>בנית ממ"ד</w:t>
            </w:r>
          </w:p>
          <w:p w14:paraId="1F7493DF" w14:textId="77777777" w:rsidR="00654C80" w:rsidRDefault="00A25F3B" w:rsidP="00654C80">
            <w:pPr>
              <w:rPr>
                <w:rtl/>
              </w:rPr>
            </w:pPr>
          </w:p>
          <w:p w14:paraId="565989B8" w14:textId="77777777" w:rsidR="00654C80" w:rsidRDefault="00A25F3B" w:rsidP="00654C80">
            <w:pPr>
              <w:rPr>
                <w:rtl/>
              </w:rPr>
            </w:pPr>
            <w:r>
              <w:rPr>
                <w:rFonts w:cs="David" w:hint="cs"/>
                <w:color w:val="000000"/>
                <w:rtl/>
              </w:rPr>
              <w:t>שינוי מפתחים .</w:t>
            </w:r>
          </w:p>
          <w:p w14:paraId="440546C6" w14:textId="77777777" w:rsidR="00654C80" w:rsidRDefault="00A25F3B" w:rsidP="00654C80">
            <w:pPr>
              <w:rPr>
                <w:rtl/>
              </w:rPr>
            </w:pPr>
          </w:p>
          <w:p w14:paraId="197903E2" w14:textId="77777777" w:rsidR="00654C80" w:rsidRDefault="00A25F3B" w:rsidP="00654C80">
            <w:pPr>
              <w:rPr>
                <w:rtl/>
              </w:rPr>
            </w:pPr>
            <w:r>
              <w:rPr>
                <w:rFonts w:cs="David" w:hint="cs"/>
                <w:color w:val="000000"/>
                <w:rtl/>
              </w:rPr>
              <w:t>חריגה לקו בנין אחורי לבנית מרפסת</w:t>
            </w:r>
          </w:p>
          <w:p w14:paraId="5296A26F" w14:textId="77777777" w:rsidR="00654C80" w:rsidRDefault="00A25F3B" w:rsidP="00654C80">
            <w:pPr>
              <w:rPr>
                <w:rtl/>
              </w:rPr>
            </w:pPr>
          </w:p>
          <w:p w14:paraId="77E2520A" w14:textId="77777777" w:rsidR="00654C80" w:rsidRDefault="00A25F3B" w:rsidP="00654C80">
            <w:pPr>
              <w:rPr>
                <w:rtl/>
              </w:rPr>
            </w:pPr>
            <w:r>
              <w:rPr>
                <w:rFonts w:cs="David" w:hint="cs"/>
                <w:color w:val="000000"/>
                <w:rtl/>
              </w:rPr>
              <w:t>בנית מרפסת באורך 2 מטר</w:t>
            </w:r>
          </w:p>
        </w:tc>
      </w:tr>
    </w:tbl>
    <w:p w14:paraId="7A5C75F0" w14:textId="77777777" w:rsidR="00BF1333" w:rsidRPr="001B4317" w:rsidRDefault="00BF1333" w:rsidP="001B4317">
      <w:pPr>
        <w:rPr>
          <w:rFonts w:asciiTheme="minorBidi" w:hAnsiTheme="minorBidi" w:cstheme="minorBidi"/>
          <w:b/>
          <w:bCs/>
          <w:u w:val="single"/>
          <w:rtl/>
        </w:rPr>
      </w:pPr>
    </w:p>
    <w:p w14:paraId="48255F2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lastRenderedPageBreak/>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5B8F165" w14:textId="77777777" w:rsidTr="009D623E">
        <w:trPr>
          <w:trHeight w:val="70"/>
        </w:trPr>
        <w:tc>
          <w:tcPr>
            <w:tcW w:w="860" w:type="dxa"/>
            <w:shd w:val="clear" w:color="auto" w:fill="auto"/>
          </w:tcPr>
          <w:p w14:paraId="5CBFB1B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11241FA"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479F50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5C8B35E" w14:textId="77777777" w:rsidTr="009D623E">
        <w:tc>
          <w:tcPr>
            <w:tcW w:w="860" w:type="dxa"/>
            <w:shd w:val="clear" w:color="auto" w:fill="auto"/>
          </w:tcPr>
          <w:p w14:paraId="231174D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FBC9BC5"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31B0C6D5" w14:textId="77777777" w:rsidR="00CF2AD0" w:rsidRPr="001B4317" w:rsidRDefault="00CF2AD0" w:rsidP="00A01A49">
            <w:pPr>
              <w:jc w:val="center"/>
              <w:rPr>
                <w:rFonts w:asciiTheme="minorBidi" w:hAnsiTheme="minorBidi" w:cstheme="minorBidi"/>
                <w:bCs/>
              </w:rPr>
            </w:pPr>
          </w:p>
        </w:tc>
      </w:tr>
      <w:tr w:rsidR="00CF2AD0" w:rsidRPr="001B4317" w14:paraId="498BD628" w14:textId="77777777" w:rsidTr="009D623E">
        <w:tc>
          <w:tcPr>
            <w:tcW w:w="860" w:type="dxa"/>
            <w:shd w:val="clear" w:color="auto" w:fill="auto"/>
          </w:tcPr>
          <w:p w14:paraId="5F95FCC1"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80E6FA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CDD1C19" w14:textId="77777777" w:rsidR="00CF2AD0" w:rsidRPr="001B4317" w:rsidRDefault="00CF2AD0" w:rsidP="00A01A49">
            <w:pPr>
              <w:jc w:val="center"/>
              <w:rPr>
                <w:rFonts w:asciiTheme="minorBidi" w:hAnsiTheme="minorBidi" w:cstheme="minorBidi"/>
                <w:bCs/>
              </w:rPr>
            </w:pPr>
          </w:p>
        </w:tc>
      </w:tr>
      <w:tr w:rsidR="00CF2AD0" w:rsidRPr="001B4317" w14:paraId="12F8D672" w14:textId="77777777" w:rsidTr="009D623E">
        <w:tc>
          <w:tcPr>
            <w:tcW w:w="860" w:type="dxa"/>
            <w:shd w:val="clear" w:color="auto" w:fill="auto"/>
          </w:tcPr>
          <w:p w14:paraId="14A385B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04E68E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B1AECBD" w14:textId="77777777" w:rsidR="00CF2AD0" w:rsidRPr="001B4317" w:rsidRDefault="00CF2AD0" w:rsidP="00A01A49">
            <w:pPr>
              <w:jc w:val="center"/>
              <w:rPr>
                <w:rFonts w:asciiTheme="minorBidi" w:hAnsiTheme="minorBidi" w:cstheme="minorBidi"/>
                <w:bCs/>
              </w:rPr>
            </w:pPr>
          </w:p>
        </w:tc>
      </w:tr>
      <w:tr w:rsidR="00CF2AD0" w:rsidRPr="001B4317" w14:paraId="55AADF45" w14:textId="77777777" w:rsidTr="009D623E">
        <w:tc>
          <w:tcPr>
            <w:tcW w:w="860" w:type="dxa"/>
            <w:shd w:val="clear" w:color="auto" w:fill="auto"/>
          </w:tcPr>
          <w:p w14:paraId="6F47875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61FE9B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156453C" w14:textId="77777777" w:rsidR="00CF2AD0" w:rsidRPr="001B4317" w:rsidRDefault="00CF2AD0" w:rsidP="00A01A49">
            <w:pPr>
              <w:jc w:val="center"/>
              <w:rPr>
                <w:rFonts w:asciiTheme="minorBidi" w:hAnsiTheme="minorBidi" w:cstheme="minorBidi"/>
                <w:bCs/>
              </w:rPr>
            </w:pPr>
          </w:p>
        </w:tc>
      </w:tr>
      <w:tr w:rsidR="00CF2AD0" w:rsidRPr="001B4317" w14:paraId="45CCA7A6" w14:textId="77777777" w:rsidTr="009D623E">
        <w:tc>
          <w:tcPr>
            <w:tcW w:w="860" w:type="dxa"/>
            <w:shd w:val="clear" w:color="auto" w:fill="auto"/>
          </w:tcPr>
          <w:p w14:paraId="1744370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F00D786"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E58F570" w14:textId="77777777" w:rsidR="00CF2AD0" w:rsidRPr="001B4317" w:rsidRDefault="00CF2AD0" w:rsidP="00A01A49">
            <w:pPr>
              <w:jc w:val="center"/>
              <w:rPr>
                <w:rFonts w:asciiTheme="minorBidi" w:hAnsiTheme="minorBidi" w:cstheme="minorBidi"/>
                <w:bCs/>
              </w:rPr>
            </w:pPr>
          </w:p>
        </w:tc>
      </w:tr>
      <w:tr w:rsidR="00CF2AD0" w:rsidRPr="001B4317" w14:paraId="3B1F6635" w14:textId="77777777" w:rsidTr="009D623E">
        <w:tc>
          <w:tcPr>
            <w:tcW w:w="860" w:type="dxa"/>
            <w:shd w:val="clear" w:color="auto" w:fill="auto"/>
          </w:tcPr>
          <w:p w14:paraId="57485C9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E155CDC"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4982063" w14:textId="77777777" w:rsidR="00CF2AD0" w:rsidRPr="001B4317" w:rsidRDefault="00CF2AD0" w:rsidP="00A01A49">
            <w:pPr>
              <w:jc w:val="center"/>
              <w:rPr>
                <w:rFonts w:asciiTheme="minorBidi" w:hAnsiTheme="minorBidi" w:cstheme="minorBidi"/>
                <w:bCs/>
              </w:rPr>
            </w:pPr>
          </w:p>
        </w:tc>
      </w:tr>
      <w:tr w:rsidR="00CF2AD0" w:rsidRPr="001B4317" w14:paraId="6C9BE334" w14:textId="77777777" w:rsidTr="009D623E">
        <w:tc>
          <w:tcPr>
            <w:tcW w:w="860" w:type="dxa"/>
            <w:shd w:val="clear" w:color="auto" w:fill="auto"/>
          </w:tcPr>
          <w:p w14:paraId="3EA0DCD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C44F8E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D0E6740" w14:textId="77777777" w:rsidR="00CF2AD0" w:rsidRPr="001B4317" w:rsidRDefault="00CF2AD0" w:rsidP="00A01A49">
            <w:pPr>
              <w:jc w:val="center"/>
              <w:rPr>
                <w:rFonts w:asciiTheme="minorBidi" w:hAnsiTheme="minorBidi" w:cstheme="minorBidi"/>
                <w:bCs/>
              </w:rPr>
            </w:pPr>
          </w:p>
        </w:tc>
      </w:tr>
      <w:tr w:rsidR="00CF2AD0" w:rsidRPr="001B4317" w14:paraId="1B76946C" w14:textId="77777777" w:rsidTr="009D623E">
        <w:tc>
          <w:tcPr>
            <w:tcW w:w="860" w:type="dxa"/>
            <w:shd w:val="clear" w:color="auto" w:fill="auto"/>
          </w:tcPr>
          <w:p w14:paraId="336843B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1FBA19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D74232E" w14:textId="77777777" w:rsidR="00CF2AD0" w:rsidRPr="001B4317" w:rsidRDefault="00CF2AD0" w:rsidP="00A01A49">
            <w:pPr>
              <w:jc w:val="center"/>
              <w:rPr>
                <w:rFonts w:asciiTheme="minorBidi" w:hAnsiTheme="minorBidi" w:cstheme="minorBidi"/>
                <w:bCs/>
              </w:rPr>
            </w:pPr>
          </w:p>
        </w:tc>
      </w:tr>
      <w:tr w:rsidR="00CF2AD0" w:rsidRPr="001B4317" w14:paraId="139CEE0B" w14:textId="77777777" w:rsidTr="009D623E">
        <w:tc>
          <w:tcPr>
            <w:tcW w:w="860" w:type="dxa"/>
            <w:shd w:val="clear" w:color="auto" w:fill="auto"/>
          </w:tcPr>
          <w:p w14:paraId="2F28BEB0"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9283C68"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7A22CC9" w14:textId="77777777" w:rsidR="00CF2AD0" w:rsidRPr="001B4317" w:rsidRDefault="00CF2AD0" w:rsidP="00A01A49">
            <w:pPr>
              <w:jc w:val="center"/>
              <w:rPr>
                <w:rFonts w:asciiTheme="minorBidi" w:hAnsiTheme="minorBidi" w:cstheme="minorBidi"/>
                <w:bCs/>
              </w:rPr>
            </w:pPr>
          </w:p>
        </w:tc>
      </w:tr>
    </w:tbl>
    <w:p w14:paraId="0664D95E" w14:textId="77777777" w:rsidR="001B4317" w:rsidRPr="001B4317" w:rsidRDefault="001B4317" w:rsidP="001B4317">
      <w:pPr>
        <w:rPr>
          <w:rFonts w:asciiTheme="minorBidi" w:hAnsiTheme="minorBidi" w:cstheme="minorBidi"/>
          <w:rtl/>
        </w:rPr>
      </w:pPr>
    </w:p>
    <w:p w14:paraId="65F3958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CBD6172"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7A1B596" w14:textId="77777777">
        <w:tc>
          <w:tcPr>
            <w:tcW w:w="0" w:type="auto"/>
          </w:tcPr>
          <w:p w14:paraId="18502BBB" w14:textId="77777777" w:rsidR="00654C80" w:rsidRDefault="00A25F3B" w:rsidP="00654C80">
            <w:pPr>
              <w:rPr>
                <w:rtl/>
              </w:rPr>
            </w:pPr>
          </w:p>
          <w:p w14:paraId="56AA6C30" w14:textId="77777777" w:rsidR="00654C80" w:rsidRDefault="00A25F3B" w:rsidP="00654C80">
            <w:pPr>
              <w:rPr>
                <w:rtl/>
              </w:rPr>
            </w:pPr>
            <w:r>
              <w:rPr>
                <w:rFonts w:cs="David" w:hint="cs"/>
                <w:color w:val="000000"/>
                <w:rtl/>
              </w:rPr>
              <w:t>‏‎ ‎</w:t>
            </w:r>
          </w:p>
          <w:p w14:paraId="630563AC" w14:textId="77777777" w:rsidR="00654C80" w:rsidRDefault="00A25F3B" w:rsidP="00654C80">
            <w:pPr>
              <w:rPr>
                <w:rtl/>
              </w:rPr>
            </w:pPr>
          </w:p>
          <w:p w14:paraId="60CDAF73" w14:textId="77777777" w:rsidR="00654C80" w:rsidRDefault="00A25F3B" w:rsidP="00654C80">
            <w:pPr>
              <w:rPr>
                <w:rtl/>
              </w:rPr>
            </w:pPr>
            <w:r>
              <w:rPr>
                <w:rFonts w:cs="David" w:hint="cs"/>
                <w:color w:val="000000"/>
                <w:rtl/>
              </w:rPr>
              <w:t>‏‏כאשר נדרש להוכיח מקור זכויות למוצע וכן לתקן ע"פ המפורט מטה‏</w:t>
            </w:r>
          </w:p>
          <w:p w14:paraId="4DD0B32E" w14:textId="77777777" w:rsidR="00654C80" w:rsidRDefault="00A25F3B" w:rsidP="00654C80">
            <w:pPr>
              <w:rPr>
                <w:rtl/>
              </w:rPr>
            </w:pPr>
          </w:p>
          <w:p w14:paraId="5A76D4D6" w14:textId="77777777" w:rsidR="00654C80" w:rsidRDefault="00A25F3B" w:rsidP="00654C80">
            <w:pPr>
              <w:rPr>
                <w:rtl/>
              </w:rPr>
            </w:pPr>
            <w:r>
              <w:rPr>
                <w:rFonts w:cs="David" w:hint="cs"/>
                <w:color w:val="000000"/>
                <w:rtl/>
              </w:rPr>
              <w:t>‏‏ ‏</w:t>
            </w:r>
          </w:p>
          <w:p w14:paraId="1BCFE984" w14:textId="77777777" w:rsidR="00654C80" w:rsidRDefault="00A25F3B" w:rsidP="00654C80">
            <w:pPr>
              <w:rPr>
                <w:rtl/>
              </w:rPr>
            </w:pPr>
          </w:p>
          <w:p w14:paraId="123E2347" w14:textId="77777777" w:rsidR="00654C80" w:rsidRDefault="00A25F3B" w:rsidP="00654C80">
            <w:pPr>
              <w:rPr>
                <w:rtl/>
              </w:rPr>
            </w:pPr>
            <w:r>
              <w:rPr>
                <w:rFonts w:cs="David" w:hint="cs"/>
                <w:color w:val="000000"/>
                <w:rtl/>
              </w:rPr>
              <w:t>‏‏להלן הדרוש תיקון ע"פ סעיפים:‏</w:t>
            </w:r>
          </w:p>
          <w:p w14:paraId="74DC28B7" w14:textId="77777777" w:rsidR="00654C80" w:rsidRDefault="00A25F3B" w:rsidP="00654C80">
            <w:pPr>
              <w:rPr>
                <w:rtl/>
              </w:rPr>
            </w:pPr>
          </w:p>
          <w:p w14:paraId="3D12F116" w14:textId="77777777" w:rsidR="00654C80" w:rsidRDefault="00A25F3B" w:rsidP="00654C80">
            <w:pPr>
              <w:rPr>
                <w:rtl/>
              </w:rPr>
            </w:pPr>
            <w:r>
              <w:rPr>
                <w:rFonts w:cs="David" w:hint="cs"/>
                <w:color w:val="000000"/>
                <w:rtl/>
              </w:rPr>
              <w:t>‏‏מס' קומות:‏</w:t>
            </w:r>
          </w:p>
          <w:p w14:paraId="1AB7B588" w14:textId="77777777" w:rsidR="00654C80" w:rsidRDefault="00A25F3B" w:rsidP="00654C80">
            <w:pPr>
              <w:rPr>
                <w:rtl/>
              </w:rPr>
            </w:pPr>
          </w:p>
          <w:p w14:paraId="14BBE266" w14:textId="77777777" w:rsidR="00654C80" w:rsidRDefault="00A25F3B" w:rsidP="00654C80">
            <w:pPr>
              <w:rPr>
                <w:rtl/>
              </w:rPr>
            </w:pPr>
            <w:r>
              <w:rPr>
                <w:rFonts w:cs="David" w:hint="cs"/>
                <w:color w:val="000000"/>
                <w:rtl/>
              </w:rPr>
              <w:t>‏‏ע"פ סעיף 8.6 גובה הבנינים בכל המגרשים לא יעלה על 4 קומות ‏</w:t>
            </w:r>
          </w:p>
          <w:p w14:paraId="06E91B2E" w14:textId="77777777" w:rsidR="00654C80" w:rsidRDefault="00A25F3B" w:rsidP="00654C80">
            <w:pPr>
              <w:rPr>
                <w:rtl/>
              </w:rPr>
            </w:pPr>
          </w:p>
          <w:p w14:paraId="37C46910" w14:textId="77777777" w:rsidR="00654C80" w:rsidRDefault="00A25F3B" w:rsidP="00654C80">
            <w:pPr>
              <w:rPr>
                <w:rtl/>
              </w:rPr>
            </w:pPr>
            <w:r>
              <w:rPr>
                <w:rFonts w:cs="David" w:hint="cs"/>
                <w:color w:val="000000"/>
                <w:rtl/>
              </w:rPr>
              <w:t>‏‏ע"פ טבלה מצורפת בהוראות התב"ע מגרש מס' 27 ‏‏–‏‏ נשוא הבקשה, 3 קומות במדורג.‏</w:t>
            </w:r>
          </w:p>
          <w:p w14:paraId="04FF4AE1" w14:textId="77777777" w:rsidR="00654C80" w:rsidRDefault="00A25F3B" w:rsidP="00654C80">
            <w:pPr>
              <w:rPr>
                <w:rtl/>
              </w:rPr>
            </w:pPr>
          </w:p>
          <w:p w14:paraId="50E858D4" w14:textId="77777777" w:rsidR="00654C80" w:rsidRDefault="00A25F3B" w:rsidP="00654C80">
            <w:pPr>
              <w:rPr>
                <w:rtl/>
              </w:rPr>
            </w:pPr>
            <w:r>
              <w:rPr>
                <w:rFonts w:cs="David" w:hint="cs"/>
                <w:color w:val="000000"/>
                <w:rtl/>
              </w:rPr>
              <w:t>‏‏ע"פ היתר מקורי לבניין בתיק מס' 1981/860.00 אושרו 4 קומות.‏</w:t>
            </w:r>
          </w:p>
          <w:p w14:paraId="7CA4949A" w14:textId="77777777" w:rsidR="00654C80" w:rsidRDefault="00A25F3B" w:rsidP="00654C80">
            <w:pPr>
              <w:rPr>
                <w:rtl/>
              </w:rPr>
            </w:pPr>
          </w:p>
          <w:p w14:paraId="50E5E51C" w14:textId="77777777" w:rsidR="00654C80" w:rsidRDefault="00A25F3B" w:rsidP="00654C80">
            <w:pPr>
              <w:rPr>
                <w:rtl/>
              </w:rPr>
            </w:pPr>
            <w:r>
              <w:rPr>
                <w:rFonts w:cs="David" w:hint="cs"/>
                <w:color w:val="000000"/>
                <w:rtl/>
              </w:rPr>
              <w:t>‏‏כעת בבקשה מוצעת קומה נוספת במפלס 9.36- , עבור קומה נוספת נדרש לפרסם הקלה. ‏</w:t>
            </w:r>
          </w:p>
          <w:p w14:paraId="1E93451B" w14:textId="77777777" w:rsidR="00654C80" w:rsidRDefault="00A25F3B" w:rsidP="00654C80">
            <w:pPr>
              <w:rPr>
                <w:rtl/>
              </w:rPr>
            </w:pPr>
          </w:p>
          <w:p w14:paraId="12CEDFCC" w14:textId="77777777" w:rsidR="00654C80" w:rsidRDefault="00A25F3B" w:rsidP="00654C80">
            <w:pPr>
              <w:rPr>
                <w:rtl/>
              </w:rPr>
            </w:pPr>
            <w:r>
              <w:rPr>
                <w:rFonts w:cs="David" w:hint="cs"/>
                <w:color w:val="000000"/>
                <w:rtl/>
              </w:rPr>
              <w:t>‏‏ע"פ המוצג בהרמוניקה וב-‏‎ gis ‎‏מדובר בהכשרת עבירה אשר מבוקשת בחלל / קומה קיימת עוד מזמן בניית הבניין.‏</w:t>
            </w:r>
          </w:p>
          <w:p w14:paraId="256C576C" w14:textId="77777777" w:rsidR="00654C80" w:rsidRDefault="00A25F3B" w:rsidP="00654C80">
            <w:pPr>
              <w:rPr>
                <w:rtl/>
              </w:rPr>
            </w:pPr>
          </w:p>
          <w:p w14:paraId="48629A8F" w14:textId="77777777" w:rsidR="00654C80" w:rsidRDefault="00A25F3B" w:rsidP="00654C80">
            <w:pPr>
              <w:rPr>
                <w:rtl/>
              </w:rPr>
            </w:pPr>
            <w:r>
              <w:rPr>
                <w:rFonts w:cs="David" w:hint="cs"/>
                <w:color w:val="000000"/>
                <w:rtl/>
              </w:rPr>
              <w:t>‏‏לא פורסמה הקלה בנידון אך המוצע מפורט בחזיתות ובחתכים וכאמור מבוקש בחלל קיים, אין שינוי במס' הקומות הקיימות.‏</w:t>
            </w:r>
          </w:p>
          <w:p w14:paraId="09D02F01" w14:textId="77777777" w:rsidR="00654C80" w:rsidRDefault="00A25F3B" w:rsidP="00654C80">
            <w:pPr>
              <w:rPr>
                <w:rtl/>
              </w:rPr>
            </w:pPr>
          </w:p>
          <w:p w14:paraId="12A7DEAE" w14:textId="77777777" w:rsidR="00654C80" w:rsidRDefault="00A25F3B" w:rsidP="00654C80">
            <w:pPr>
              <w:rPr>
                <w:rtl/>
              </w:rPr>
            </w:pPr>
            <w:r>
              <w:rPr>
                <w:rFonts w:cs="David" w:hint="cs"/>
                <w:color w:val="000000"/>
                <w:rtl/>
              </w:rPr>
              <w:t>‏‏נושא‏‏ ההקלה החסרה‏‏ ייבדק לאחר תיקון הבקשה והוכחת מקור זכויות‏‏ לקומה המבוקשת.‏</w:t>
            </w:r>
          </w:p>
          <w:p w14:paraId="4D167E38" w14:textId="77777777" w:rsidR="00654C80" w:rsidRDefault="00A25F3B" w:rsidP="00654C80">
            <w:pPr>
              <w:rPr>
                <w:rtl/>
              </w:rPr>
            </w:pPr>
          </w:p>
          <w:p w14:paraId="72F50F58" w14:textId="77777777" w:rsidR="00654C80" w:rsidRDefault="00A25F3B" w:rsidP="00654C80">
            <w:pPr>
              <w:rPr>
                <w:rtl/>
              </w:rPr>
            </w:pPr>
            <w:r>
              <w:rPr>
                <w:rFonts w:cs="David" w:hint="cs"/>
                <w:color w:val="000000"/>
                <w:rtl/>
              </w:rPr>
              <w:t>‏‏שטחי בניה:‏‏ ‏</w:t>
            </w:r>
          </w:p>
          <w:p w14:paraId="3E5A9D7A" w14:textId="77777777" w:rsidR="00654C80" w:rsidRDefault="00A25F3B" w:rsidP="00654C80">
            <w:pPr>
              <w:rPr>
                <w:rtl/>
              </w:rPr>
            </w:pPr>
          </w:p>
          <w:p w14:paraId="35582A90" w14:textId="77777777" w:rsidR="00654C80" w:rsidRDefault="00A25F3B" w:rsidP="00654C80">
            <w:pPr>
              <w:rPr>
                <w:rtl/>
              </w:rPr>
            </w:pPr>
            <w:r>
              <w:rPr>
                <w:rFonts w:cs="David" w:hint="cs"/>
                <w:color w:val="000000"/>
                <w:rtl/>
              </w:rPr>
              <w:t>‏‏ש.עיקרי:‏</w:t>
            </w:r>
          </w:p>
          <w:p w14:paraId="1265969B" w14:textId="77777777" w:rsidR="00654C80" w:rsidRDefault="00A25F3B" w:rsidP="00654C80">
            <w:pPr>
              <w:rPr>
                <w:rtl/>
              </w:rPr>
            </w:pPr>
          </w:p>
          <w:p w14:paraId="5E4F65F0" w14:textId="77777777" w:rsidR="00654C80" w:rsidRDefault="00A25F3B" w:rsidP="00654C80">
            <w:pPr>
              <w:rPr>
                <w:rtl/>
              </w:rPr>
            </w:pPr>
            <w:r>
              <w:rPr>
                <w:rFonts w:cs="David" w:hint="cs"/>
                <w:color w:val="000000"/>
                <w:rtl/>
              </w:rPr>
              <w:t xml:space="preserve">‏‏סה"כ שטח מוצע:‏‏ ע"פ טבלת השטחים מוצע 4.34 מ"ר אך קיימת הורדה לא מובנת של שטח עיקרי לממ"ד. </w:t>
            </w:r>
            <w:r>
              <w:rPr>
                <w:rFonts w:cs="David" w:hint="cs"/>
                <w:color w:val="000000"/>
                <w:rtl/>
              </w:rPr>
              <w:t>לתושמת לב ע"ב.‏</w:t>
            </w:r>
          </w:p>
          <w:p w14:paraId="270699C8" w14:textId="77777777" w:rsidR="00654C80" w:rsidRDefault="00A25F3B" w:rsidP="00654C80">
            <w:pPr>
              <w:rPr>
                <w:rtl/>
              </w:rPr>
            </w:pPr>
          </w:p>
          <w:p w14:paraId="43464F38" w14:textId="77777777" w:rsidR="00654C80" w:rsidRDefault="00A25F3B" w:rsidP="00654C80">
            <w:pPr>
              <w:rPr>
                <w:rtl/>
              </w:rPr>
            </w:pPr>
            <w:r>
              <w:rPr>
                <w:rFonts w:cs="David" w:hint="cs"/>
                <w:color w:val="000000"/>
                <w:rtl/>
              </w:rPr>
              <w:t>‏‏מחישוב גס של השטח העיקרי המוצע מתקבל כי מוצע כ- 10.21 &gt; 6.40 מ"ר, ניתן לראות שקיימת חריגה במוצע.‏</w:t>
            </w:r>
          </w:p>
          <w:p w14:paraId="7B59EEB5" w14:textId="77777777" w:rsidR="00654C80" w:rsidRDefault="00A25F3B" w:rsidP="00654C80">
            <w:pPr>
              <w:rPr>
                <w:rtl/>
              </w:rPr>
            </w:pPr>
          </w:p>
          <w:p w14:paraId="44278E04" w14:textId="77777777" w:rsidR="00654C80" w:rsidRDefault="00A25F3B" w:rsidP="00654C80">
            <w:pPr>
              <w:rPr>
                <w:rtl/>
              </w:rPr>
            </w:pPr>
            <w:r>
              <w:rPr>
                <w:rFonts w:cs="David" w:hint="cs"/>
                <w:color w:val="000000"/>
                <w:rtl/>
              </w:rPr>
              <w:t xml:space="preserve">‏‏מעבר לכך יצויין כי הצגת הבית הקיים לא תואם היתר מקורי אך כן תואם תשריט בית משותף / </w:t>
            </w:r>
            <w:r>
              <w:rPr>
                <w:rFonts w:cs="David" w:hint="cs"/>
                <w:color w:val="000000"/>
                <w:rtl/>
              </w:rPr>
              <w:lastRenderedPageBreak/>
              <w:t>טאבו‏</w:t>
            </w:r>
          </w:p>
          <w:p w14:paraId="3C7FF776" w14:textId="77777777" w:rsidR="00654C80" w:rsidRDefault="00A25F3B" w:rsidP="00654C80">
            <w:pPr>
              <w:rPr>
                <w:rtl/>
              </w:rPr>
            </w:pPr>
          </w:p>
          <w:p w14:paraId="144532B3" w14:textId="77777777" w:rsidR="00654C80" w:rsidRDefault="00A25F3B" w:rsidP="00654C80">
            <w:pPr>
              <w:rPr>
                <w:rtl/>
              </w:rPr>
            </w:pPr>
            <w:r>
              <w:rPr>
                <w:rFonts w:cs="David" w:hint="cs"/>
                <w:color w:val="000000"/>
                <w:rtl/>
              </w:rPr>
              <w:t>‏‏ולכן יש להמציא היתר לתוספת החלק המערבי של הבית . ‏</w:t>
            </w:r>
          </w:p>
          <w:p w14:paraId="3DB6C5C8" w14:textId="77777777" w:rsidR="00654C80" w:rsidRDefault="00A25F3B" w:rsidP="00654C80">
            <w:pPr>
              <w:rPr>
                <w:rtl/>
              </w:rPr>
            </w:pPr>
          </w:p>
          <w:p w14:paraId="27CE71CF" w14:textId="77777777" w:rsidR="00654C80" w:rsidRDefault="00A25F3B" w:rsidP="00654C80">
            <w:pPr>
              <w:rPr>
                <w:rtl/>
              </w:rPr>
            </w:pPr>
            <w:r>
              <w:rPr>
                <w:rFonts w:cs="David" w:hint="cs"/>
                <w:color w:val="000000"/>
                <w:rtl/>
              </w:rPr>
              <w:t>‏‏במידה ונמצא היתר לשינוי זה נדרש לצמצם את התוספת בקומה התחתונה או לחילופין להשיג ויתורי זכויות.‏</w:t>
            </w:r>
          </w:p>
          <w:p w14:paraId="35F0D81C" w14:textId="77777777" w:rsidR="00654C80" w:rsidRDefault="00A25F3B" w:rsidP="00654C80">
            <w:pPr>
              <w:rPr>
                <w:rtl/>
              </w:rPr>
            </w:pPr>
          </w:p>
          <w:p w14:paraId="739F6FB4" w14:textId="77777777" w:rsidR="00654C80" w:rsidRDefault="00A25F3B" w:rsidP="00654C80">
            <w:pPr>
              <w:rPr>
                <w:rtl/>
              </w:rPr>
            </w:pPr>
            <w:r>
              <w:rPr>
                <w:rFonts w:cs="David" w:hint="cs"/>
                <w:color w:val="000000"/>
                <w:rtl/>
              </w:rPr>
              <w:t>‏‏במידה ולא נמצא היתר יש להסיר את השטח העיקרי המוצע ולהגיש ממ"ד + מבואה בלבד ולהסיר תכנית צל עתידית 6% לכלל הדיירים.‏</w:t>
            </w:r>
          </w:p>
          <w:p w14:paraId="468D3BCF" w14:textId="77777777" w:rsidR="00654C80" w:rsidRDefault="00A25F3B" w:rsidP="00654C80">
            <w:pPr>
              <w:rPr>
                <w:rtl/>
              </w:rPr>
            </w:pPr>
          </w:p>
          <w:p w14:paraId="333C51F0" w14:textId="77777777" w:rsidR="00654C80" w:rsidRDefault="00A25F3B" w:rsidP="00654C80">
            <w:pPr>
              <w:rPr>
                <w:rtl/>
              </w:rPr>
            </w:pPr>
            <w:r>
              <w:rPr>
                <w:rFonts w:cs="David" w:hint="cs"/>
                <w:color w:val="000000"/>
                <w:rtl/>
              </w:rPr>
              <w:t>‏‏ ‏</w:t>
            </w:r>
          </w:p>
          <w:p w14:paraId="2C202095" w14:textId="77777777" w:rsidR="00654C80" w:rsidRDefault="00A25F3B" w:rsidP="00654C80">
            <w:pPr>
              <w:rPr>
                <w:rtl/>
              </w:rPr>
            </w:pPr>
          </w:p>
          <w:p w14:paraId="678EB70A" w14:textId="77777777" w:rsidR="00654C80" w:rsidRDefault="00A25F3B" w:rsidP="00654C80">
            <w:pPr>
              <w:rPr>
                <w:rtl/>
              </w:rPr>
            </w:pPr>
            <w:r>
              <w:rPr>
                <w:rFonts w:cs="David" w:hint="cs"/>
                <w:color w:val="000000"/>
                <w:rtl/>
              </w:rPr>
              <w:t>‏‏ממ"ד:‏</w:t>
            </w:r>
          </w:p>
          <w:p w14:paraId="6910DC56" w14:textId="77777777" w:rsidR="00654C80" w:rsidRDefault="00A25F3B" w:rsidP="00654C80">
            <w:pPr>
              <w:rPr>
                <w:rtl/>
              </w:rPr>
            </w:pPr>
          </w:p>
          <w:p w14:paraId="46E1CA0D" w14:textId="77777777" w:rsidR="00654C80" w:rsidRDefault="00A25F3B" w:rsidP="00654C80">
            <w:pPr>
              <w:rPr>
                <w:rtl/>
              </w:rPr>
            </w:pPr>
            <w:r>
              <w:rPr>
                <w:rFonts w:cs="David" w:hint="cs"/>
                <w:color w:val="000000"/>
                <w:rtl/>
              </w:rPr>
              <w:t>‏‏ע"פ מדניות מהנדס עיר ניתן לאשר תוספת ממ"ד בחריגה מקו בניין וזו לא תחשב כסטיה ניכרת בכפוף לביצוע הליך פרסום של הקלה. כמו כן מיקום הממ"ד ימוקם בעדיפות בחזית אחורית.‏</w:t>
            </w:r>
          </w:p>
          <w:p w14:paraId="5F112365" w14:textId="77777777" w:rsidR="00654C80" w:rsidRDefault="00A25F3B" w:rsidP="00654C80">
            <w:pPr>
              <w:rPr>
                <w:rtl/>
              </w:rPr>
            </w:pPr>
          </w:p>
          <w:p w14:paraId="2F87CF41" w14:textId="77777777" w:rsidR="00654C80" w:rsidRDefault="00A25F3B" w:rsidP="00654C80">
            <w:pPr>
              <w:rPr>
                <w:rtl/>
              </w:rPr>
            </w:pPr>
            <w:r>
              <w:rPr>
                <w:rFonts w:cs="David" w:hint="cs"/>
                <w:color w:val="000000"/>
                <w:rtl/>
              </w:rPr>
              <w:t>‏‏מוצע‏‏ ‏‏ממ"ד ‏‏ הפונה לחזית מזרחית - חזית אחורית ופורסמה הקלה בתהליך פתיחת התיק.‏</w:t>
            </w:r>
          </w:p>
          <w:p w14:paraId="0826CA3B" w14:textId="77777777" w:rsidR="00654C80" w:rsidRDefault="00A25F3B" w:rsidP="00654C80">
            <w:pPr>
              <w:rPr>
                <w:rtl/>
              </w:rPr>
            </w:pPr>
          </w:p>
          <w:p w14:paraId="5328F633" w14:textId="77777777" w:rsidR="00654C80" w:rsidRDefault="00A25F3B" w:rsidP="00654C80">
            <w:pPr>
              <w:rPr>
                <w:rtl/>
              </w:rPr>
            </w:pPr>
            <w:r>
              <w:rPr>
                <w:rFonts w:cs="David" w:hint="cs"/>
                <w:color w:val="000000"/>
                <w:rtl/>
              </w:rPr>
              <w:t>‏‏כאמור הממ"ד מבוקש בחלל קיים בתחום קו הבניין.‏</w:t>
            </w:r>
          </w:p>
          <w:p w14:paraId="6579E847" w14:textId="77777777" w:rsidR="00654C80" w:rsidRDefault="00A25F3B" w:rsidP="00654C80">
            <w:pPr>
              <w:rPr>
                <w:rtl/>
              </w:rPr>
            </w:pPr>
          </w:p>
          <w:p w14:paraId="10D0DF43" w14:textId="77777777" w:rsidR="00654C80" w:rsidRDefault="00A25F3B" w:rsidP="00654C80">
            <w:pPr>
              <w:rPr>
                <w:rtl/>
              </w:rPr>
            </w:pPr>
            <w:r>
              <w:rPr>
                <w:rFonts w:cs="David" w:hint="cs"/>
                <w:color w:val="000000"/>
                <w:rtl/>
              </w:rPr>
              <w:t>‏‏שטח הממ"ד כ-9 מ"ר, השטח עומד בתקנות הג"א.‏</w:t>
            </w:r>
          </w:p>
          <w:p w14:paraId="3811BD4B" w14:textId="77777777" w:rsidR="00654C80" w:rsidRDefault="00A25F3B" w:rsidP="00654C80">
            <w:pPr>
              <w:rPr>
                <w:rtl/>
              </w:rPr>
            </w:pPr>
          </w:p>
          <w:p w14:paraId="1B97C9AE" w14:textId="77777777" w:rsidR="00654C80" w:rsidRDefault="00A25F3B" w:rsidP="00654C80">
            <w:pPr>
              <w:rPr>
                <w:rtl/>
              </w:rPr>
            </w:pPr>
            <w:r>
              <w:rPr>
                <w:rFonts w:cs="David" w:hint="cs"/>
                <w:color w:val="000000"/>
                <w:rtl/>
              </w:rPr>
              <w:t>‏‏מבואת ממ"ד:‏</w:t>
            </w:r>
          </w:p>
          <w:p w14:paraId="2920CD1D" w14:textId="77777777" w:rsidR="00654C80" w:rsidRDefault="00A25F3B" w:rsidP="00654C80">
            <w:pPr>
              <w:rPr>
                <w:rtl/>
              </w:rPr>
            </w:pPr>
          </w:p>
          <w:p w14:paraId="6A698E26" w14:textId="77777777" w:rsidR="00654C80" w:rsidRDefault="00A25F3B" w:rsidP="00654C80">
            <w:pPr>
              <w:rPr>
                <w:rtl/>
              </w:rPr>
            </w:pPr>
            <w:r>
              <w:rPr>
                <w:rFonts w:cs="David" w:hint="cs"/>
                <w:color w:val="000000"/>
                <w:rtl/>
              </w:rPr>
              <w:t>‏‏מוצעת מבואת גישה לממ"ד‏‏.‏</w:t>
            </w:r>
          </w:p>
          <w:p w14:paraId="6E7F45FB" w14:textId="77777777" w:rsidR="00654C80" w:rsidRDefault="00A25F3B" w:rsidP="00654C80">
            <w:pPr>
              <w:rPr>
                <w:rtl/>
              </w:rPr>
            </w:pPr>
          </w:p>
          <w:p w14:paraId="23ACA9E4" w14:textId="77777777" w:rsidR="00654C80" w:rsidRDefault="00A25F3B" w:rsidP="00654C80">
            <w:pPr>
              <w:rPr>
                <w:rtl/>
              </w:rPr>
            </w:pPr>
            <w:r>
              <w:rPr>
                <w:rFonts w:cs="David" w:hint="cs"/>
                <w:color w:val="000000"/>
                <w:rtl/>
              </w:rPr>
              <w:t xml:space="preserve">‏‏ע"פ תקנות התכנון והבניה פרק ג' תכנון מרחב מוגן דרתי: "בתכנון והקמה של ממ"ד במבנה קיים רשות מוסמכת רשאית לדרוש כי תוקם מבואה </w:t>
            </w:r>
            <w:r>
              <w:rPr>
                <w:rFonts w:cs="David" w:hint="cs"/>
                <w:color w:val="000000"/>
                <w:rtl/>
              </w:rPr>
              <w:t>ששטחה לא יעלה על 5 מ"ר ברוטו."‏</w:t>
            </w:r>
          </w:p>
          <w:p w14:paraId="31FE6579" w14:textId="77777777" w:rsidR="00654C80" w:rsidRDefault="00A25F3B" w:rsidP="00654C80">
            <w:pPr>
              <w:rPr>
                <w:rtl/>
              </w:rPr>
            </w:pPr>
          </w:p>
          <w:p w14:paraId="07879E0A" w14:textId="77777777" w:rsidR="00654C80" w:rsidRDefault="00A25F3B" w:rsidP="00654C80">
            <w:pPr>
              <w:rPr>
                <w:rtl/>
              </w:rPr>
            </w:pPr>
            <w:r>
              <w:rPr>
                <w:rFonts w:cs="David" w:hint="cs"/>
                <w:color w:val="000000"/>
                <w:rtl/>
              </w:rPr>
              <w:t>‏‏לפי‏‏ תקנה זו‏‏ תוספת שטח של עד 5 מ"ר ברוטו מבואה הנדרשת כגישה לממד המבוקש פטורה מהוכחת מקור זכויות ומתאפשרת בכפוף לאישור פיקוד העורף .‏</w:t>
            </w:r>
          </w:p>
          <w:p w14:paraId="78C69941" w14:textId="77777777" w:rsidR="00654C80" w:rsidRDefault="00A25F3B" w:rsidP="00654C80">
            <w:pPr>
              <w:rPr>
                <w:rtl/>
              </w:rPr>
            </w:pPr>
          </w:p>
          <w:p w14:paraId="75F25895" w14:textId="77777777" w:rsidR="00654C80" w:rsidRDefault="00A25F3B" w:rsidP="00654C80">
            <w:pPr>
              <w:rPr>
                <w:rtl/>
              </w:rPr>
            </w:pPr>
            <w:r>
              <w:rPr>
                <w:rFonts w:cs="David" w:hint="cs"/>
                <w:color w:val="000000"/>
                <w:rtl/>
              </w:rPr>
              <w:t>‏‏תוספת זו הינה למבואה בלבד ולא כחלק אינטגרלי של גודל חדר המדד שקבוע בחוק ל‏‏-‏‏ 9 מ"ר + עובי קירות .‏</w:t>
            </w:r>
          </w:p>
          <w:p w14:paraId="6D3D43A3" w14:textId="77777777" w:rsidR="00654C80" w:rsidRDefault="00A25F3B" w:rsidP="00654C80">
            <w:pPr>
              <w:rPr>
                <w:rtl/>
              </w:rPr>
            </w:pPr>
          </w:p>
          <w:p w14:paraId="6258B9A0" w14:textId="77777777" w:rsidR="00654C80" w:rsidRDefault="00A25F3B" w:rsidP="00654C80">
            <w:pPr>
              <w:rPr>
                <w:rtl/>
              </w:rPr>
            </w:pPr>
            <w:r>
              <w:rPr>
                <w:rFonts w:cs="David" w:hint="cs"/>
                <w:color w:val="000000"/>
                <w:rtl/>
              </w:rPr>
              <w:t>‏‏נדרש להגיש הוכחה מפורשת של פקע"ר לצורך במבואה.‏</w:t>
            </w:r>
          </w:p>
          <w:p w14:paraId="00D6213F" w14:textId="77777777" w:rsidR="00654C80" w:rsidRDefault="00A25F3B" w:rsidP="00654C80">
            <w:pPr>
              <w:rPr>
                <w:rtl/>
              </w:rPr>
            </w:pPr>
          </w:p>
          <w:p w14:paraId="31C61380" w14:textId="77777777" w:rsidR="00654C80" w:rsidRDefault="00A25F3B" w:rsidP="00654C80">
            <w:pPr>
              <w:rPr>
                <w:rtl/>
              </w:rPr>
            </w:pPr>
            <w:r>
              <w:rPr>
                <w:rFonts w:cs="David" w:hint="cs"/>
                <w:color w:val="000000"/>
                <w:rtl/>
              </w:rPr>
              <w:t>‏‏תכנית צל: ‏</w:t>
            </w:r>
          </w:p>
          <w:p w14:paraId="16E6F663" w14:textId="77777777" w:rsidR="00654C80" w:rsidRDefault="00A25F3B" w:rsidP="00654C80">
            <w:pPr>
              <w:rPr>
                <w:rtl/>
              </w:rPr>
            </w:pPr>
          </w:p>
          <w:p w14:paraId="3586EDA0" w14:textId="77777777" w:rsidR="00654C80" w:rsidRDefault="00A25F3B" w:rsidP="00654C80">
            <w:pPr>
              <w:rPr>
                <w:rtl/>
              </w:rPr>
            </w:pPr>
            <w:r>
              <w:rPr>
                <w:rFonts w:cs="David" w:hint="cs"/>
                <w:color w:val="000000"/>
                <w:rtl/>
              </w:rPr>
              <w:t xml:space="preserve">‏‏היות ומדובר בממ"ד המוצע בשטח קיים ללא שינוי חיצוני לבניין, והיות ומדובר בבניין מדורג אשר אין התכנות לעמודת ממ"דים, לא נדרש להגיש תכנית צל וכל ממ"ד אשר יבוקש בעתיד </w:t>
            </w:r>
            <w:r>
              <w:rPr>
                <w:rFonts w:cs="David" w:hint="cs"/>
                <w:color w:val="000000"/>
                <w:rtl/>
              </w:rPr>
              <w:t>יבחן בצורה עצמאית.‏</w:t>
            </w:r>
          </w:p>
          <w:p w14:paraId="1456D10E" w14:textId="77777777" w:rsidR="00654C80" w:rsidRDefault="00A25F3B" w:rsidP="00654C80">
            <w:pPr>
              <w:rPr>
                <w:rtl/>
              </w:rPr>
            </w:pPr>
          </w:p>
          <w:p w14:paraId="619ED19D" w14:textId="77777777" w:rsidR="00654C80" w:rsidRDefault="00A25F3B" w:rsidP="00654C80">
            <w:pPr>
              <w:rPr>
                <w:rtl/>
              </w:rPr>
            </w:pPr>
            <w:r>
              <w:rPr>
                <w:rFonts w:cs="David" w:hint="cs"/>
                <w:color w:val="000000"/>
                <w:rtl/>
              </w:rPr>
              <w:t>‏‏נדרש להסיר את תכנית הצל שהוצגה למפלס 6.12-‏</w:t>
            </w:r>
          </w:p>
          <w:p w14:paraId="24DC5179" w14:textId="77777777" w:rsidR="00654C80" w:rsidRDefault="00A25F3B" w:rsidP="00654C80">
            <w:pPr>
              <w:rPr>
                <w:rtl/>
              </w:rPr>
            </w:pPr>
          </w:p>
          <w:p w14:paraId="332E55D7" w14:textId="77777777" w:rsidR="00654C80" w:rsidRDefault="00A25F3B" w:rsidP="00654C80">
            <w:pPr>
              <w:rPr>
                <w:rtl/>
              </w:rPr>
            </w:pPr>
            <w:r>
              <w:rPr>
                <w:rFonts w:cs="David" w:hint="cs"/>
                <w:color w:val="000000"/>
                <w:rtl/>
              </w:rPr>
              <w:t>‏‏ ‏</w:t>
            </w:r>
          </w:p>
          <w:p w14:paraId="139FEC81" w14:textId="77777777" w:rsidR="00654C80" w:rsidRDefault="00A25F3B" w:rsidP="00654C80">
            <w:pPr>
              <w:rPr>
                <w:rtl/>
              </w:rPr>
            </w:pPr>
          </w:p>
          <w:p w14:paraId="7940CAB4" w14:textId="77777777" w:rsidR="00654C80" w:rsidRDefault="00A25F3B" w:rsidP="00654C80">
            <w:pPr>
              <w:rPr>
                <w:rtl/>
              </w:rPr>
            </w:pPr>
            <w:r>
              <w:rPr>
                <w:rFonts w:cs="David" w:hint="cs"/>
                <w:color w:val="000000"/>
                <w:rtl/>
              </w:rPr>
              <w:t>‏‏מרפסת:‏</w:t>
            </w:r>
          </w:p>
          <w:p w14:paraId="45AD6449" w14:textId="77777777" w:rsidR="00654C80" w:rsidRDefault="00A25F3B" w:rsidP="00654C80">
            <w:pPr>
              <w:rPr>
                <w:rtl/>
              </w:rPr>
            </w:pPr>
          </w:p>
          <w:p w14:paraId="27ED18F7" w14:textId="77777777" w:rsidR="00654C80" w:rsidRDefault="00A25F3B" w:rsidP="00654C80">
            <w:pPr>
              <w:rPr>
                <w:rtl/>
              </w:rPr>
            </w:pPr>
            <w:r>
              <w:rPr>
                <w:rFonts w:cs="David" w:hint="cs"/>
                <w:color w:val="000000"/>
                <w:rtl/>
              </w:rPr>
              <w:t>‏‏קיימת מרפסת בהיתר מס' 1981/860.04 אשר מהווה צמד למרפסת הנוכחית.‏</w:t>
            </w:r>
          </w:p>
          <w:p w14:paraId="4DE38A68" w14:textId="77777777" w:rsidR="00654C80" w:rsidRDefault="00A25F3B" w:rsidP="00654C80">
            <w:pPr>
              <w:rPr>
                <w:rtl/>
              </w:rPr>
            </w:pPr>
          </w:p>
          <w:p w14:paraId="2D4186FB" w14:textId="77777777" w:rsidR="00654C80" w:rsidRDefault="00A25F3B" w:rsidP="00654C80">
            <w:pPr>
              <w:rPr>
                <w:rtl/>
              </w:rPr>
            </w:pPr>
            <w:r>
              <w:rPr>
                <w:rFonts w:cs="David" w:hint="cs"/>
                <w:color w:val="000000"/>
                <w:rtl/>
              </w:rPr>
              <w:t>‏‏תכנית צל:‏</w:t>
            </w:r>
          </w:p>
          <w:p w14:paraId="45E424CC" w14:textId="77777777" w:rsidR="00654C80" w:rsidRDefault="00A25F3B" w:rsidP="00654C80">
            <w:pPr>
              <w:rPr>
                <w:rtl/>
              </w:rPr>
            </w:pPr>
          </w:p>
          <w:p w14:paraId="5C64893D" w14:textId="77777777" w:rsidR="00654C80" w:rsidRDefault="00A25F3B" w:rsidP="00654C80">
            <w:pPr>
              <w:rPr>
                <w:rtl/>
              </w:rPr>
            </w:pPr>
            <w:r>
              <w:rPr>
                <w:rFonts w:cs="David" w:hint="cs"/>
                <w:color w:val="000000"/>
                <w:rtl/>
              </w:rPr>
              <w:t>‏‏הוצגה תכנית צל עבור הדירות במפלס 3.06- בלבד.‏</w:t>
            </w:r>
          </w:p>
          <w:p w14:paraId="17F1CEEA" w14:textId="77777777" w:rsidR="00654C80" w:rsidRDefault="00A25F3B" w:rsidP="00654C80">
            <w:pPr>
              <w:rPr>
                <w:rtl/>
              </w:rPr>
            </w:pPr>
          </w:p>
          <w:p w14:paraId="329BB41C" w14:textId="77777777" w:rsidR="00654C80" w:rsidRDefault="00A25F3B" w:rsidP="00654C80">
            <w:pPr>
              <w:rPr>
                <w:rtl/>
              </w:rPr>
            </w:pPr>
            <w:r>
              <w:rPr>
                <w:rFonts w:cs="David" w:hint="cs"/>
                <w:color w:val="000000"/>
                <w:rtl/>
              </w:rPr>
              <w:t xml:space="preserve">‏‏יש להציג תכנית צל לכלל הדיירים </w:t>
            </w:r>
            <w:r>
              <w:rPr>
                <w:rFonts w:cs="David" w:hint="cs"/>
                <w:color w:val="000000"/>
                <w:rtl/>
              </w:rPr>
              <w:t>ולקבל את אישור המחלקה. לאחר מכן נדרש לצאת לתקנה 36 / 100% חתימות. ‏</w:t>
            </w:r>
          </w:p>
          <w:p w14:paraId="1A596C7E" w14:textId="77777777" w:rsidR="00654C80" w:rsidRDefault="00A25F3B" w:rsidP="00654C80">
            <w:pPr>
              <w:rPr>
                <w:rtl/>
              </w:rPr>
            </w:pPr>
          </w:p>
          <w:p w14:paraId="73A3DAD6" w14:textId="77777777" w:rsidR="00654C80" w:rsidRDefault="00A25F3B" w:rsidP="00654C80">
            <w:pPr>
              <w:rPr>
                <w:rtl/>
              </w:rPr>
            </w:pPr>
            <w:r>
              <w:rPr>
                <w:rFonts w:cs="David" w:hint="cs"/>
                <w:color w:val="000000"/>
                <w:rtl/>
              </w:rPr>
              <w:t>‏‏ ‏</w:t>
            </w:r>
          </w:p>
          <w:p w14:paraId="700F455E" w14:textId="77777777" w:rsidR="00654C80" w:rsidRDefault="00A25F3B" w:rsidP="00654C80">
            <w:pPr>
              <w:rPr>
                <w:rtl/>
              </w:rPr>
            </w:pPr>
          </w:p>
          <w:p w14:paraId="14E50A48" w14:textId="77777777" w:rsidR="00654C80" w:rsidRDefault="00A25F3B" w:rsidP="00654C80">
            <w:pPr>
              <w:rPr>
                <w:rtl/>
              </w:rPr>
            </w:pPr>
            <w:r>
              <w:rPr>
                <w:rFonts w:cs="David" w:hint="cs"/>
                <w:color w:val="000000"/>
                <w:rtl/>
              </w:rPr>
              <w:t>‏‏תימוכין קנינים:‏</w:t>
            </w:r>
          </w:p>
          <w:p w14:paraId="31C82B9F" w14:textId="77777777" w:rsidR="00654C80" w:rsidRDefault="00A25F3B" w:rsidP="00654C80">
            <w:pPr>
              <w:rPr>
                <w:rtl/>
              </w:rPr>
            </w:pPr>
          </w:p>
          <w:p w14:paraId="673E46D4" w14:textId="77777777" w:rsidR="00654C80" w:rsidRDefault="00A25F3B" w:rsidP="00654C80">
            <w:pPr>
              <w:rPr>
                <w:rtl/>
              </w:rPr>
            </w:pPr>
            <w:r>
              <w:rPr>
                <w:rFonts w:cs="David" w:hint="cs"/>
                <w:color w:val="000000"/>
                <w:rtl/>
              </w:rPr>
              <w:t>‏‏עבור שימוש בשטח משותף נדרשים 2/3 הסכמות.‏</w:t>
            </w:r>
          </w:p>
          <w:p w14:paraId="5B302B93" w14:textId="77777777" w:rsidR="00654C80" w:rsidRDefault="00A25F3B" w:rsidP="00654C80">
            <w:pPr>
              <w:rPr>
                <w:rtl/>
              </w:rPr>
            </w:pPr>
          </w:p>
          <w:p w14:paraId="62048A34" w14:textId="77777777" w:rsidR="00654C80" w:rsidRDefault="00A25F3B" w:rsidP="00654C80">
            <w:pPr>
              <w:rPr>
                <w:rtl/>
              </w:rPr>
            </w:pPr>
            <w:r>
              <w:rPr>
                <w:rFonts w:cs="David" w:hint="cs"/>
                <w:color w:val="000000"/>
                <w:rtl/>
              </w:rPr>
              <w:t>‏‏נושא התימוכין נבחן ע"י דסק שירות הלקוחות.‏</w:t>
            </w:r>
          </w:p>
          <w:p w14:paraId="6336EAFE" w14:textId="77777777" w:rsidR="00654C80" w:rsidRDefault="00A25F3B" w:rsidP="00654C80">
            <w:pPr>
              <w:rPr>
                <w:rtl/>
              </w:rPr>
            </w:pPr>
          </w:p>
          <w:p w14:paraId="4CE20703" w14:textId="77777777" w:rsidR="00654C80" w:rsidRDefault="00A25F3B" w:rsidP="00654C80">
            <w:pPr>
              <w:rPr>
                <w:rtl/>
              </w:rPr>
            </w:pPr>
            <w:r>
              <w:rPr>
                <w:rFonts w:cs="David" w:hint="cs"/>
                <w:color w:val="000000"/>
                <w:rtl/>
              </w:rPr>
              <w:t>‏‏בבניין קיימות כאמור 8 תתי חלקות דהיינו 8/3*2=5.3 התקבלו 3 חתימות.‏</w:t>
            </w:r>
          </w:p>
          <w:p w14:paraId="1633D7C8" w14:textId="77777777" w:rsidR="00654C80" w:rsidRDefault="00A25F3B" w:rsidP="00654C80">
            <w:pPr>
              <w:rPr>
                <w:rtl/>
              </w:rPr>
            </w:pPr>
          </w:p>
          <w:p w14:paraId="5DE9D764" w14:textId="77777777" w:rsidR="00654C80" w:rsidRDefault="00A25F3B" w:rsidP="00654C80">
            <w:pPr>
              <w:rPr>
                <w:rtl/>
              </w:rPr>
            </w:pPr>
            <w:r>
              <w:rPr>
                <w:rFonts w:cs="David" w:hint="cs"/>
                <w:color w:val="000000"/>
                <w:rtl/>
              </w:rPr>
              <w:t>‏‏במידה ומבוקש שטח עיקרי יידרש להשלים את החתימות החסרות היות והתשריט לא נותן התיחסות להצמדת המרתף.‏</w:t>
            </w:r>
          </w:p>
          <w:p w14:paraId="6EF8F8F5" w14:textId="77777777" w:rsidR="00654C80" w:rsidRDefault="00A25F3B" w:rsidP="00654C80">
            <w:pPr>
              <w:rPr>
                <w:rtl/>
              </w:rPr>
            </w:pPr>
          </w:p>
          <w:p w14:paraId="6073C2D7" w14:textId="77777777" w:rsidR="00654C80" w:rsidRDefault="00A25F3B" w:rsidP="00654C80">
            <w:pPr>
              <w:rPr>
                <w:rtl/>
              </w:rPr>
            </w:pPr>
            <w:r>
              <w:rPr>
                <w:rFonts w:cs="David" w:hint="cs"/>
                <w:color w:val="000000"/>
                <w:rtl/>
              </w:rPr>
              <w:t>‏‏ ‏</w:t>
            </w:r>
          </w:p>
          <w:p w14:paraId="5406AB6A" w14:textId="77777777" w:rsidR="00654C80" w:rsidRDefault="00A25F3B" w:rsidP="00654C80">
            <w:pPr>
              <w:rPr>
                <w:rtl/>
              </w:rPr>
            </w:pPr>
          </w:p>
          <w:p w14:paraId="1EEADE45" w14:textId="77777777" w:rsidR="00654C80" w:rsidRDefault="00A25F3B" w:rsidP="00654C80">
            <w:pPr>
              <w:rPr>
                <w:rtl/>
              </w:rPr>
            </w:pPr>
            <w:r>
              <w:rPr>
                <w:rFonts w:cs="David" w:hint="cs"/>
                <w:color w:val="000000"/>
                <w:rtl/>
              </w:rPr>
              <w:t>‏‏יש לתקן את הליקויים המופיעים ע"ג הרמוניקה ‏‎a‎‏.‏</w:t>
            </w:r>
          </w:p>
          <w:p w14:paraId="335DD1F6" w14:textId="77777777" w:rsidR="00654C80" w:rsidRDefault="00A25F3B" w:rsidP="00654C80">
            <w:pPr>
              <w:rPr>
                <w:rtl/>
              </w:rPr>
            </w:pPr>
          </w:p>
          <w:p w14:paraId="314C9C7D" w14:textId="77777777" w:rsidR="00654C80" w:rsidRDefault="00A25F3B" w:rsidP="00654C80">
            <w:pPr>
              <w:rPr>
                <w:rtl/>
              </w:rPr>
            </w:pPr>
            <w:r>
              <w:rPr>
                <w:rFonts w:cs="David" w:hint="cs"/>
                <w:color w:val="000000"/>
                <w:rtl/>
              </w:rPr>
              <w:t>‏‏ ‏</w:t>
            </w:r>
          </w:p>
          <w:p w14:paraId="631C443F" w14:textId="77777777" w:rsidR="00654C80" w:rsidRDefault="00A25F3B" w:rsidP="00654C80">
            <w:pPr>
              <w:rPr>
                <w:rtl/>
              </w:rPr>
            </w:pPr>
          </w:p>
          <w:p w14:paraId="4E7300C0"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CF093C0" w14:textId="77777777" w:rsidR="00654C80" w:rsidRDefault="00A25F3B" w:rsidP="00654C80">
            <w:pPr>
              <w:rPr>
                <w:rtl/>
              </w:rPr>
            </w:pPr>
          </w:p>
          <w:p w14:paraId="246109F6"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39C7FAB5" w14:textId="77777777" w:rsidR="00654C80" w:rsidRDefault="00A25F3B" w:rsidP="00654C80">
            <w:pPr>
              <w:rPr>
                <w:rtl/>
              </w:rPr>
            </w:pPr>
          </w:p>
          <w:p w14:paraId="47E9D183" w14:textId="77777777" w:rsidR="00654C80" w:rsidRDefault="00A25F3B" w:rsidP="00654C80">
            <w:pPr>
              <w:rPr>
                <w:rtl/>
              </w:rPr>
            </w:pPr>
            <w:r>
              <w:rPr>
                <w:rFonts w:cs="David" w:hint="cs"/>
                <w:color w:val="000000"/>
                <w:rtl/>
              </w:rPr>
              <w:t>‏‏ ‏</w:t>
            </w:r>
          </w:p>
          <w:p w14:paraId="70176DAC" w14:textId="77777777" w:rsidR="00654C80" w:rsidRDefault="00A25F3B" w:rsidP="00654C80">
            <w:pPr>
              <w:rPr>
                <w:rtl/>
              </w:rPr>
            </w:pPr>
          </w:p>
          <w:p w14:paraId="4DD74C94" w14:textId="77777777" w:rsidR="00654C80" w:rsidRDefault="00A25F3B" w:rsidP="00654C80">
            <w:pPr>
              <w:rPr>
                <w:rtl/>
              </w:rPr>
            </w:pPr>
            <w:r>
              <w:rPr>
                <w:rFonts w:cs="David" w:hint="cs"/>
                <w:color w:val="000000"/>
                <w:rtl/>
              </w:rPr>
              <w:t>‏‎ ‎</w:t>
            </w:r>
          </w:p>
        </w:tc>
      </w:tr>
    </w:tbl>
    <w:p w14:paraId="71C023F1" w14:textId="77777777" w:rsidR="00327103" w:rsidRPr="001B4317" w:rsidRDefault="00327103" w:rsidP="007C72FC">
      <w:pPr>
        <w:pStyle w:val="4"/>
        <w:rPr>
          <w:rFonts w:asciiTheme="minorBidi" w:hAnsiTheme="minorBidi" w:cstheme="minorBidi"/>
          <w:rtl/>
        </w:rPr>
      </w:pPr>
    </w:p>
    <w:p w14:paraId="732FB654" w14:textId="77777777" w:rsidR="006C72F3" w:rsidRDefault="00A25F3B">
      <w:r>
        <w:br w:type="page"/>
      </w:r>
    </w:p>
    <w:p w14:paraId="0872B65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3CB05BF"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4CEB33C" w14:textId="77777777" w:rsidTr="009D623E">
        <w:trPr>
          <w:jc w:val="center"/>
        </w:trPr>
        <w:tc>
          <w:tcPr>
            <w:tcW w:w="2744" w:type="dxa"/>
            <w:shd w:val="clear" w:color="auto" w:fill="auto"/>
          </w:tcPr>
          <w:p w14:paraId="0EA842D0"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817D18B"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38E44D6" w14:textId="77777777" w:rsidTr="009D623E">
        <w:trPr>
          <w:jc w:val="center"/>
        </w:trPr>
        <w:tc>
          <w:tcPr>
            <w:tcW w:w="2744" w:type="dxa"/>
            <w:shd w:val="clear" w:color="auto" w:fill="auto"/>
          </w:tcPr>
          <w:p w14:paraId="38BEFAA9"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1A2F499" w14:textId="77777777" w:rsidR="00513E01" w:rsidRPr="00513E01" w:rsidRDefault="009560DF" w:rsidP="001B4317">
            <w:r>
              <w:rPr>
                <w:rFonts w:asciiTheme="minorBidi" w:hAnsiTheme="minorBidi" w:cstheme="minorBidi"/>
                <w:b/>
                <w:bCs/>
                <w:color w:val="000000"/>
                <w:rtl/>
              </w:rPr>
              <w:t>2025/30</w:t>
            </w:r>
          </w:p>
        </w:tc>
      </w:tr>
      <w:tr w:rsidR="00513E01" w:rsidRPr="00513E01" w14:paraId="13605C70" w14:textId="77777777" w:rsidTr="009D623E">
        <w:trPr>
          <w:jc w:val="center"/>
        </w:trPr>
        <w:tc>
          <w:tcPr>
            <w:tcW w:w="2744" w:type="dxa"/>
            <w:shd w:val="clear" w:color="auto" w:fill="auto"/>
          </w:tcPr>
          <w:p w14:paraId="73F3828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FE29AFA" w14:textId="77777777" w:rsidR="00513E01" w:rsidRPr="00513E01" w:rsidRDefault="007C62F6" w:rsidP="00513E01">
            <w:r>
              <w:rPr>
                <w:rFonts w:asciiTheme="minorBidi" w:hAnsiTheme="minorBidi" w:cstheme="minorBidi"/>
                <w:b/>
                <w:bCs/>
                <w:color w:val="C00000"/>
                <w:u w:val="single"/>
                <w:rtl/>
              </w:rPr>
              <w:t>2024/0288.00</w:t>
            </w:r>
          </w:p>
        </w:tc>
      </w:tr>
      <w:tr w:rsidR="0027089E" w:rsidRPr="00513E01" w14:paraId="36F956BA" w14:textId="77777777" w:rsidTr="009D623E">
        <w:trPr>
          <w:jc w:val="center"/>
        </w:trPr>
        <w:tc>
          <w:tcPr>
            <w:tcW w:w="2744" w:type="dxa"/>
            <w:shd w:val="clear" w:color="auto" w:fill="auto"/>
          </w:tcPr>
          <w:p w14:paraId="72C6F293"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554F2F4" w14:textId="77777777" w:rsidR="0027089E" w:rsidRDefault="007C62F6" w:rsidP="00513E01">
            <w:r>
              <w:rPr>
                <w:rFonts w:asciiTheme="minorBidi" w:hAnsiTheme="minorBidi" w:cstheme="minorBidi"/>
                <w:b/>
                <w:bCs/>
                <w:color w:val="C00000"/>
                <w:u w:val="single"/>
                <w:rtl/>
              </w:rPr>
              <w:t>40</w:t>
            </w:r>
          </w:p>
        </w:tc>
      </w:tr>
    </w:tbl>
    <w:p w14:paraId="1681007A" w14:textId="77777777" w:rsidR="001B4317" w:rsidRPr="001B4317" w:rsidRDefault="001B4317" w:rsidP="001B4317">
      <w:pPr>
        <w:rPr>
          <w:rFonts w:asciiTheme="minorBidi" w:hAnsiTheme="minorBidi" w:cstheme="minorBidi"/>
          <w:rtl/>
        </w:rPr>
      </w:pPr>
    </w:p>
    <w:p w14:paraId="6DFC192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7ED515E2" w14:textId="77777777" w:rsidTr="009D623E">
        <w:tc>
          <w:tcPr>
            <w:tcW w:w="2433" w:type="dxa"/>
            <w:shd w:val="clear" w:color="auto" w:fill="auto"/>
            <w:vAlign w:val="center"/>
          </w:tcPr>
          <w:p w14:paraId="7B5E601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E990155" w14:textId="77777777" w:rsidR="001B4317" w:rsidRPr="001B4317" w:rsidRDefault="005C7979" w:rsidP="00BE28A4">
            <w:r>
              <w:rPr>
                <w:rFonts w:asciiTheme="minorBidi" w:hAnsiTheme="minorBidi" w:cstheme="minorBidi"/>
                <w:b/>
                <w:bCs/>
                <w:color w:val="000000"/>
                <w:rtl/>
              </w:rPr>
              <w:t>תוספת בניה / הרחבה לבניין קיים, ממ"ד, בנית מחסן/מחסנים, בניית מרפסת, סגירת מרפסת</w:t>
            </w:r>
          </w:p>
        </w:tc>
      </w:tr>
      <w:tr w:rsidR="001B4317" w:rsidRPr="001B4317" w14:paraId="7D9DE46A" w14:textId="77777777" w:rsidTr="009D623E">
        <w:tc>
          <w:tcPr>
            <w:tcW w:w="2433" w:type="dxa"/>
            <w:shd w:val="clear" w:color="auto" w:fill="auto"/>
            <w:vAlign w:val="center"/>
          </w:tcPr>
          <w:p w14:paraId="4FB5709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EAE3E6D"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BC96993" w14:textId="77777777" w:rsidTr="009D623E">
        <w:tc>
          <w:tcPr>
            <w:tcW w:w="2433" w:type="dxa"/>
            <w:shd w:val="clear" w:color="auto" w:fill="auto"/>
            <w:vAlign w:val="center"/>
          </w:tcPr>
          <w:p w14:paraId="2D50AA6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AA6CB14" w14:textId="77777777" w:rsidR="001B4317" w:rsidRPr="001B4317" w:rsidRDefault="005C7979" w:rsidP="00BE28A4">
            <w:r>
              <w:rPr>
                <w:rFonts w:asciiTheme="minorBidi" w:hAnsiTheme="minorBidi" w:cstheme="minorBidi"/>
                <w:b/>
                <w:bCs/>
                <w:color w:val="000000"/>
                <w:rtl/>
              </w:rPr>
              <w:t>בקשה לתוספת ממד, מרפסת מקורה והנמכת חצר</w:t>
            </w:r>
          </w:p>
        </w:tc>
      </w:tr>
      <w:tr w:rsidR="001B4317" w:rsidRPr="001B4317" w14:paraId="2214BE36" w14:textId="77777777" w:rsidTr="009D623E">
        <w:tc>
          <w:tcPr>
            <w:tcW w:w="2433" w:type="dxa"/>
            <w:shd w:val="clear" w:color="auto" w:fill="auto"/>
            <w:vAlign w:val="center"/>
          </w:tcPr>
          <w:p w14:paraId="38E405C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EBF0AF9" w14:textId="77777777" w:rsidR="001B4317" w:rsidRPr="001B4317" w:rsidRDefault="001B4317" w:rsidP="00BE28A4"/>
        </w:tc>
      </w:tr>
      <w:tr w:rsidR="001B4317" w:rsidRPr="001B4317" w14:paraId="46C9B2F7" w14:textId="77777777" w:rsidTr="009D623E">
        <w:tc>
          <w:tcPr>
            <w:tcW w:w="2433" w:type="dxa"/>
            <w:shd w:val="clear" w:color="auto" w:fill="auto"/>
            <w:vAlign w:val="center"/>
          </w:tcPr>
          <w:p w14:paraId="10D1E99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FFB4D19" w14:textId="77777777" w:rsidR="001B4317" w:rsidRPr="001B4317" w:rsidRDefault="001B4317" w:rsidP="00BE28A4"/>
        </w:tc>
      </w:tr>
      <w:tr w:rsidR="002460A0" w:rsidRPr="001B4317" w14:paraId="36179EA1" w14:textId="77777777" w:rsidTr="009D623E">
        <w:tc>
          <w:tcPr>
            <w:tcW w:w="2433" w:type="dxa"/>
            <w:shd w:val="clear" w:color="auto" w:fill="auto"/>
            <w:vAlign w:val="center"/>
          </w:tcPr>
          <w:p w14:paraId="42E3836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D33C4F4" w14:textId="77777777" w:rsidR="002460A0" w:rsidRDefault="002460A0" w:rsidP="00BE28A4">
            <w:r>
              <w:rPr>
                <w:rFonts w:asciiTheme="minorBidi" w:hAnsiTheme="minorBidi" w:cstheme="minorBidi"/>
                <w:b/>
                <w:bCs/>
                <w:color w:val="000000"/>
                <w:rtl/>
              </w:rPr>
              <w:t>נסח טאבו</w:t>
            </w:r>
          </w:p>
        </w:tc>
      </w:tr>
      <w:tr w:rsidR="007F2E8F" w:rsidRPr="001B4317" w14:paraId="426D0C68" w14:textId="77777777" w:rsidTr="009D623E">
        <w:tc>
          <w:tcPr>
            <w:tcW w:w="2433" w:type="dxa"/>
            <w:shd w:val="clear" w:color="auto" w:fill="auto"/>
            <w:vAlign w:val="center"/>
          </w:tcPr>
          <w:p w14:paraId="432D6619"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FB29E3B" w14:textId="77777777" w:rsidR="007F2E8F" w:rsidRPr="001B4317" w:rsidRDefault="005C7979" w:rsidP="00BE28A4">
            <w:r>
              <w:rPr>
                <w:rFonts w:asciiTheme="minorBidi" w:hAnsiTheme="minorBidi" w:cstheme="minorBidi"/>
                <w:b/>
                <w:bCs/>
                <w:color w:val="000000"/>
                <w:rtl/>
              </w:rPr>
              <w:t>לא</w:t>
            </w:r>
          </w:p>
        </w:tc>
      </w:tr>
      <w:tr w:rsidR="001B4317" w:rsidRPr="001B4317" w14:paraId="74F5F290" w14:textId="77777777" w:rsidTr="009D623E">
        <w:tc>
          <w:tcPr>
            <w:tcW w:w="2433" w:type="dxa"/>
            <w:shd w:val="clear" w:color="auto" w:fill="auto"/>
            <w:vAlign w:val="center"/>
          </w:tcPr>
          <w:p w14:paraId="6C81DCD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D0286B0" w14:textId="77777777" w:rsidR="001B4317" w:rsidRPr="001B4317" w:rsidRDefault="006E6745" w:rsidP="006E6745">
            <w:r>
              <w:rPr>
                <w:rFonts w:asciiTheme="minorBidi" w:hAnsiTheme="minorBidi" w:cstheme="minorBidi"/>
                <w:b/>
                <w:bCs/>
                <w:color w:val="000000"/>
                <w:rtl/>
              </w:rPr>
              <w:t>ריפנר  משה שלום</w:t>
            </w:r>
          </w:p>
        </w:tc>
      </w:tr>
      <w:tr w:rsidR="001B4317" w:rsidRPr="001B4317" w14:paraId="7406176C" w14:textId="77777777" w:rsidTr="009D623E">
        <w:tc>
          <w:tcPr>
            <w:tcW w:w="2433" w:type="dxa"/>
            <w:shd w:val="clear" w:color="auto" w:fill="auto"/>
            <w:vAlign w:val="center"/>
          </w:tcPr>
          <w:p w14:paraId="1A677C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F1A0387" w14:textId="77777777" w:rsidR="001B4317" w:rsidRPr="001B4317" w:rsidRDefault="006E6745" w:rsidP="005C7979">
            <w:r>
              <w:rPr>
                <w:rFonts w:asciiTheme="minorBidi" w:hAnsiTheme="minorBidi" w:cstheme="minorBidi"/>
                <w:b/>
                <w:bCs/>
                <w:color w:val="000000"/>
                <w:rtl/>
              </w:rPr>
              <w:t>הנדסאי אדריכלות קצנלנבוגן  זאב</w:t>
            </w:r>
          </w:p>
        </w:tc>
      </w:tr>
      <w:tr w:rsidR="001B4317" w:rsidRPr="001B4317" w14:paraId="2B7BFF88" w14:textId="77777777" w:rsidTr="009D623E">
        <w:tc>
          <w:tcPr>
            <w:tcW w:w="2433" w:type="dxa"/>
            <w:shd w:val="clear" w:color="auto" w:fill="auto"/>
            <w:vAlign w:val="center"/>
          </w:tcPr>
          <w:p w14:paraId="28BD921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B99EF3F" w14:textId="77777777" w:rsidR="001B4317" w:rsidRPr="001B4317" w:rsidRDefault="006E6745" w:rsidP="005C7979">
            <w:r>
              <w:rPr>
                <w:rFonts w:asciiTheme="minorBidi" w:hAnsiTheme="minorBidi" w:cstheme="minorBidi"/>
                <w:b/>
                <w:bCs/>
                <w:color w:val="000000"/>
                <w:rtl/>
              </w:rPr>
              <w:t>הנדסאי שטיין  מנחם</w:t>
            </w:r>
          </w:p>
        </w:tc>
      </w:tr>
      <w:tr w:rsidR="001B4317" w:rsidRPr="001B4317" w14:paraId="2DFEDE85" w14:textId="77777777" w:rsidTr="009D623E">
        <w:tc>
          <w:tcPr>
            <w:tcW w:w="2433" w:type="dxa"/>
            <w:shd w:val="clear" w:color="auto" w:fill="auto"/>
            <w:vAlign w:val="center"/>
          </w:tcPr>
          <w:p w14:paraId="4F06CE5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32783FA" w14:textId="77777777" w:rsidR="001B4317" w:rsidRPr="001B4317" w:rsidRDefault="005C7979" w:rsidP="00BE28A4">
            <w:r>
              <w:rPr>
                <w:rFonts w:asciiTheme="minorBidi" w:hAnsiTheme="minorBidi" w:cstheme="minorBidi"/>
                <w:b/>
                <w:bCs/>
                <w:color w:val="000000"/>
                <w:rtl/>
              </w:rPr>
              <w:t>0</w:t>
            </w:r>
          </w:p>
        </w:tc>
      </w:tr>
      <w:tr w:rsidR="001B4317" w:rsidRPr="001B4317" w14:paraId="2B10912A" w14:textId="77777777" w:rsidTr="009D623E">
        <w:tc>
          <w:tcPr>
            <w:tcW w:w="2433" w:type="dxa"/>
            <w:shd w:val="clear" w:color="auto" w:fill="auto"/>
            <w:vAlign w:val="center"/>
          </w:tcPr>
          <w:p w14:paraId="25AB5FD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A88BEE8" w14:textId="77777777" w:rsidR="001B4317" w:rsidRPr="001B4317" w:rsidRDefault="005C7979" w:rsidP="00BE28A4">
            <w:r>
              <w:rPr>
                <w:rFonts w:asciiTheme="minorBidi" w:hAnsiTheme="minorBidi" w:cstheme="minorBidi"/>
                <w:b/>
                <w:bCs/>
                <w:color w:val="000000"/>
                <w:rtl/>
              </w:rPr>
              <w:t>32</w:t>
            </w:r>
          </w:p>
        </w:tc>
      </w:tr>
    </w:tbl>
    <w:p w14:paraId="359DCBA7" w14:textId="77777777" w:rsidR="001B4317" w:rsidRPr="001B4317" w:rsidRDefault="001B4317" w:rsidP="001B4317">
      <w:pPr>
        <w:tabs>
          <w:tab w:val="left" w:pos="31"/>
        </w:tabs>
        <w:ind w:firstLine="26"/>
        <w:outlineLvl w:val="0"/>
        <w:rPr>
          <w:rFonts w:asciiTheme="minorBidi" w:hAnsiTheme="minorBidi" w:cstheme="minorBidi"/>
          <w:b/>
          <w:bCs/>
          <w:rtl/>
        </w:rPr>
      </w:pPr>
    </w:p>
    <w:p w14:paraId="019AA5E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95DECA6" w14:textId="77777777" w:rsidTr="009D623E">
        <w:tc>
          <w:tcPr>
            <w:tcW w:w="4638" w:type="dxa"/>
            <w:shd w:val="clear" w:color="auto" w:fill="auto"/>
          </w:tcPr>
          <w:p w14:paraId="24DA64E8" w14:textId="77777777" w:rsidR="001B4317" w:rsidRPr="001B4317" w:rsidRDefault="005C7979" w:rsidP="00BE28A4">
            <w:r>
              <w:rPr>
                <w:rFonts w:asciiTheme="minorBidi" w:hAnsiTheme="minorBidi" w:cstheme="minorBidi"/>
                <w:b/>
                <w:bCs/>
                <w:color w:val="000000"/>
                <w:rtl/>
              </w:rPr>
              <w:t>המחתרות 7 , תלפיות מזרח</w:t>
            </w:r>
          </w:p>
        </w:tc>
      </w:tr>
    </w:tbl>
    <w:p w14:paraId="534C95E0" w14:textId="77777777" w:rsidR="001B4317" w:rsidRPr="001B4317" w:rsidRDefault="001B4317" w:rsidP="001B4317">
      <w:pPr>
        <w:tabs>
          <w:tab w:val="left" w:pos="31"/>
        </w:tabs>
        <w:ind w:firstLine="26"/>
        <w:outlineLvl w:val="0"/>
        <w:rPr>
          <w:rFonts w:asciiTheme="minorBidi" w:hAnsiTheme="minorBidi" w:cstheme="minorBidi"/>
          <w:b/>
          <w:bCs/>
          <w:rtl/>
        </w:rPr>
      </w:pPr>
    </w:p>
    <w:p w14:paraId="3C1E946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7FB1CA0D" w14:textId="77777777" w:rsidTr="009D623E">
        <w:tc>
          <w:tcPr>
            <w:tcW w:w="1040" w:type="dxa"/>
            <w:shd w:val="clear" w:color="auto" w:fill="auto"/>
            <w:vAlign w:val="center"/>
          </w:tcPr>
          <w:p w14:paraId="7C2F3D8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B59552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D2416E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C905B9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91578A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7C29A9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8CFAF42" w14:textId="77777777" w:rsidTr="009D623E">
        <w:tc>
          <w:tcPr>
            <w:tcW w:w="1040" w:type="dxa"/>
            <w:shd w:val="clear" w:color="auto" w:fill="auto"/>
            <w:vAlign w:val="center"/>
          </w:tcPr>
          <w:p w14:paraId="62A1594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1984</w:t>
            </w:r>
          </w:p>
        </w:tc>
        <w:tc>
          <w:tcPr>
            <w:tcW w:w="1980" w:type="dxa"/>
            <w:shd w:val="clear" w:color="auto" w:fill="auto"/>
            <w:vAlign w:val="center"/>
          </w:tcPr>
          <w:p w14:paraId="62EA925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BFD117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08/08/1974</w:t>
            </w:r>
          </w:p>
        </w:tc>
        <w:tc>
          <w:tcPr>
            <w:tcW w:w="1421" w:type="dxa"/>
            <w:shd w:val="clear" w:color="auto" w:fill="auto"/>
            <w:vAlign w:val="center"/>
          </w:tcPr>
          <w:p w14:paraId="1694A1E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F131AC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AF7A05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363846F" w14:textId="77777777" w:rsidTr="009D623E">
        <w:tc>
          <w:tcPr>
            <w:tcW w:w="1040" w:type="dxa"/>
            <w:shd w:val="clear" w:color="auto" w:fill="auto"/>
            <w:vAlign w:val="center"/>
          </w:tcPr>
          <w:p w14:paraId="2283358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3894</w:t>
            </w:r>
          </w:p>
        </w:tc>
        <w:tc>
          <w:tcPr>
            <w:tcW w:w="1980" w:type="dxa"/>
            <w:shd w:val="clear" w:color="auto" w:fill="auto"/>
            <w:vAlign w:val="center"/>
          </w:tcPr>
          <w:p w14:paraId="1EA9E2A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669BDC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01/11/1990</w:t>
            </w:r>
          </w:p>
        </w:tc>
        <w:tc>
          <w:tcPr>
            <w:tcW w:w="1421" w:type="dxa"/>
            <w:shd w:val="clear" w:color="auto" w:fill="auto"/>
            <w:vAlign w:val="center"/>
          </w:tcPr>
          <w:p w14:paraId="51A20DE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0FB260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DEE208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977D705" w14:textId="77777777" w:rsidTr="009D623E">
        <w:tc>
          <w:tcPr>
            <w:tcW w:w="1040" w:type="dxa"/>
            <w:shd w:val="clear" w:color="auto" w:fill="auto"/>
            <w:vAlign w:val="center"/>
          </w:tcPr>
          <w:p w14:paraId="5BDC6D8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3894א</w:t>
            </w:r>
          </w:p>
        </w:tc>
        <w:tc>
          <w:tcPr>
            <w:tcW w:w="1980" w:type="dxa"/>
            <w:shd w:val="clear" w:color="auto" w:fill="auto"/>
            <w:vAlign w:val="center"/>
          </w:tcPr>
          <w:p w14:paraId="3263317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26D25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27/02/1994</w:t>
            </w:r>
          </w:p>
        </w:tc>
        <w:tc>
          <w:tcPr>
            <w:tcW w:w="1421" w:type="dxa"/>
            <w:shd w:val="clear" w:color="auto" w:fill="auto"/>
            <w:vAlign w:val="center"/>
          </w:tcPr>
          <w:p w14:paraId="504B455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2AF551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B5F7E29"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20AFD6F" w14:textId="77777777" w:rsidTr="009D623E">
        <w:tc>
          <w:tcPr>
            <w:tcW w:w="1040" w:type="dxa"/>
            <w:shd w:val="clear" w:color="auto" w:fill="auto"/>
            <w:vAlign w:val="center"/>
          </w:tcPr>
          <w:p w14:paraId="7580926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5/05/04</w:t>
            </w:r>
          </w:p>
        </w:tc>
        <w:tc>
          <w:tcPr>
            <w:tcW w:w="1980" w:type="dxa"/>
            <w:shd w:val="clear" w:color="auto" w:fill="auto"/>
            <w:vAlign w:val="center"/>
          </w:tcPr>
          <w:p w14:paraId="607DBDC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2E764D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27/12/1984</w:t>
            </w:r>
          </w:p>
        </w:tc>
        <w:tc>
          <w:tcPr>
            <w:tcW w:w="1421" w:type="dxa"/>
            <w:shd w:val="clear" w:color="auto" w:fill="auto"/>
            <w:vAlign w:val="center"/>
          </w:tcPr>
          <w:p w14:paraId="1213B61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93D561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11D747E" w14:textId="77777777" w:rsidR="001B4317" w:rsidRPr="001B4317" w:rsidRDefault="001B4317" w:rsidP="00BE28A4">
            <w:pPr>
              <w:tabs>
                <w:tab w:val="left" w:pos="31"/>
              </w:tabs>
              <w:jc w:val="right"/>
              <w:outlineLvl w:val="0"/>
              <w:rPr>
                <w:rFonts w:asciiTheme="minorBidi" w:hAnsiTheme="minorBidi" w:cstheme="minorBidi"/>
                <w:rtl/>
              </w:rPr>
            </w:pPr>
          </w:p>
        </w:tc>
      </w:tr>
    </w:tbl>
    <w:p w14:paraId="3AA9683C" w14:textId="77777777" w:rsidR="001B4317" w:rsidRPr="001B4317" w:rsidRDefault="001B4317" w:rsidP="001B4317">
      <w:pPr>
        <w:tabs>
          <w:tab w:val="left" w:pos="31"/>
        </w:tabs>
        <w:ind w:firstLine="26"/>
        <w:outlineLvl w:val="0"/>
        <w:rPr>
          <w:rFonts w:asciiTheme="minorBidi" w:hAnsiTheme="minorBidi" w:cstheme="minorBidi"/>
          <w:b/>
          <w:bCs/>
          <w:rtl/>
        </w:rPr>
      </w:pPr>
    </w:p>
    <w:p w14:paraId="1010A8A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578FDFA" w14:textId="77777777" w:rsidTr="00CE6010">
        <w:tc>
          <w:tcPr>
            <w:tcW w:w="0" w:type="auto"/>
          </w:tcPr>
          <w:p w14:paraId="6A21F25E" w14:textId="77777777" w:rsidR="00654C80" w:rsidRDefault="00A25F3B" w:rsidP="00654C80">
            <w:pPr>
              <w:rPr>
                <w:rtl/>
              </w:rPr>
            </w:pPr>
          </w:p>
          <w:p w14:paraId="335BDDBC" w14:textId="77777777" w:rsidR="00654C80" w:rsidRDefault="00A25F3B" w:rsidP="00654C80">
            <w:pPr>
              <w:rPr>
                <w:rtl/>
              </w:rPr>
            </w:pPr>
            <w:r>
              <w:rPr>
                <w:rFonts w:cs="David" w:hint="cs"/>
                <w:color w:val="000000"/>
                <w:rtl/>
              </w:rPr>
              <w:t>‏‎ ‎</w:t>
            </w:r>
          </w:p>
          <w:p w14:paraId="66564A1D" w14:textId="77777777" w:rsidR="00654C80" w:rsidRDefault="00A25F3B" w:rsidP="00654C80">
            <w:pPr>
              <w:rPr>
                <w:rtl/>
              </w:rPr>
            </w:pPr>
          </w:p>
          <w:p w14:paraId="17662C0E" w14:textId="77777777" w:rsidR="00654C80" w:rsidRDefault="00A25F3B" w:rsidP="00654C80">
            <w:pPr>
              <w:rPr>
                <w:rtl/>
              </w:rPr>
            </w:pPr>
            <w:r>
              <w:rPr>
                <w:rFonts w:cs="David" w:hint="cs"/>
                <w:color w:val="000000"/>
                <w:rtl/>
              </w:rPr>
              <w:t>‏‏היתרים קודמים‏‏:‏</w:t>
            </w:r>
          </w:p>
          <w:p w14:paraId="45B4CFAE" w14:textId="77777777" w:rsidR="00654C80" w:rsidRDefault="00A25F3B" w:rsidP="00654C80">
            <w:pPr>
              <w:rPr>
                <w:rtl/>
              </w:rPr>
            </w:pPr>
          </w:p>
          <w:p w14:paraId="449021B3" w14:textId="77777777" w:rsidR="00654C80" w:rsidRDefault="00A25F3B" w:rsidP="00654C80">
            <w:pPr>
              <w:rPr>
                <w:rtl/>
              </w:rPr>
            </w:pPr>
            <w:r>
              <w:rPr>
                <w:rFonts w:cs="David" w:hint="cs"/>
                <w:color w:val="000000"/>
                <w:rtl/>
              </w:rPr>
              <w:t xml:space="preserve">‏‏היתר בניה מקורי לבניין בתיק מס' 1974/79 הופק </w:t>
            </w:r>
            <w:r>
              <w:rPr>
                <w:rFonts w:cs="David" w:hint="cs"/>
                <w:color w:val="000000"/>
                <w:rtl/>
              </w:rPr>
              <w:t>בתאריך 03/09/1974‏</w:t>
            </w:r>
          </w:p>
          <w:p w14:paraId="6869A18C" w14:textId="77777777" w:rsidR="00654C80" w:rsidRDefault="00A25F3B" w:rsidP="00654C80">
            <w:pPr>
              <w:rPr>
                <w:rtl/>
              </w:rPr>
            </w:pPr>
          </w:p>
          <w:p w14:paraId="376769AD" w14:textId="77777777" w:rsidR="00654C80" w:rsidRDefault="00A25F3B" w:rsidP="00654C80">
            <w:pPr>
              <w:rPr>
                <w:rtl/>
              </w:rPr>
            </w:pPr>
            <w:r>
              <w:rPr>
                <w:rFonts w:cs="David" w:hint="cs"/>
                <w:color w:val="000000"/>
                <w:rtl/>
              </w:rPr>
              <w:t>‏‎ ‎</w:t>
            </w:r>
          </w:p>
          <w:p w14:paraId="154DE851" w14:textId="77777777" w:rsidR="00654C80" w:rsidRDefault="00A25F3B" w:rsidP="00654C80">
            <w:pPr>
              <w:rPr>
                <w:rtl/>
              </w:rPr>
            </w:pPr>
          </w:p>
          <w:p w14:paraId="68D6366D" w14:textId="77777777" w:rsidR="00654C80" w:rsidRDefault="00A25F3B" w:rsidP="00654C80">
            <w:pPr>
              <w:rPr>
                <w:rtl/>
              </w:rPr>
            </w:pPr>
            <w:r>
              <w:rPr>
                <w:rFonts w:cs="David" w:hint="cs"/>
                <w:color w:val="000000"/>
                <w:rtl/>
              </w:rPr>
              <w:t>‏‏מהות הבקשה : ‏</w:t>
            </w:r>
          </w:p>
          <w:p w14:paraId="7CF2ECFA" w14:textId="77777777" w:rsidR="00654C80" w:rsidRDefault="00A25F3B" w:rsidP="00654C80">
            <w:pPr>
              <w:rPr>
                <w:rtl/>
              </w:rPr>
            </w:pPr>
          </w:p>
          <w:p w14:paraId="0E7A3CEB" w14:textId="77777777" w:rsidR="00654C80" w:rsidRDefault="00A25F3B" w:rsidP="00654C80">
            <w:pPr>
              <w:rPr>
                <w:rtl/>
              </w:rPr>
            </w:pPr>
            <w:r>
              <w:rPr>
                <w:rFonts w:cs="David" w:hint="cs"/>
                <w:color w:val="000000"/>
                <w:rtl/>
              </w:rPr>
              <w:t>‏‏מצב קיים:‏‏ ‏</w:t>
            </w:r>
          </w:p>
          <w:p w14:paraId="027FADDC" w14:textId="77777777" w:rsidR="00654C80" w:rsidRDefault="00A25F3B" w:rsidP="00654C80">
            <w:pPr>
              <w:rPr>
                <w:rtl/>
              </w:rPr>
            </w:pPr>
          </w:p>
          <w:p w14:paraId="773D8405" w14:textId="77777777" w:rsidR="00654C80" w:rsidRDefault="00A25F3B" w:rsidP="00654C80">
            <w:pPr>
              <w:rPr>
                <w:rtl/>
              </w:rPr>
            </w:pPr>
            <w:r>
              <w:rPr>
                <w:rFonts w:cs="David" w:hint="cs"/>
                <w:color w:val="000000"/>
                <w:rtl/>
              </w:rPr>
              <w:t>‏‏מדובר בבניין רב קומות ובעל 3 אגפים.‏</w:t>
            </w:r>
          </w:p>
          <w:p w14:paraId="0DFEAF61" w14:textId="77777777" w:rsidR="00654C80" w:rsidRDefault="00A25F3B" w:rsidP="00654C80">
            <w:pPr>
              <w:rPr>
                <w:rtl/>
              </w:rPr>
            </w:pPr>
          </w:p>
          <w:p w14:paraId="7E9AD482" w14:textId="77777777" w:rsidR="00654C80" w:rsidRDefault="00A25F3B" w:rsidP="00654C80">
            <w:pPr>
              <w:rPr>
                <w:rtl/>
              </w:rPr>
            </w:pPr>
            <w:r>
              <w:rPr>
                <w:rFonts w:cs="David" w:hint="cs"/>
                <w:color w:val="000000"/>
                <w:rtl/>
              </w:rPr>
              <w:t>‏‏הבניין הינו ‏‏ברחוב ‏‏המחתרות 7‏‏, ‏‏תלפיות‏‏, גוש: 3‏‏0209‏‏ ,חלקה: ‏‏45.‏</w:t>
            </w:r>
          </w:p>
          <w:p w14:paraId="14D768E1" w14:textId="77777777" w:rsidR="00654C80" w:rsidRDefault="00A25F3B" w:rsidP="00654C80">
            <w:pPr>
              <w:rPr>
                <w:rtl/>
              </w:rPr>
            </w:pPr>
          </w:p>
          <w:p w14:paraId="26DF37B6" w14:textId="77777777" w:rsidR="00654C80" w:rsidRDefault="00A25F3B" w:rsidP="00654C80">
            <w:pPr>
              <w:rPr>
                <w:rtl/>
              </w:rPr>
            </w:pPr>
            <w:r>
              <w:rPr>
                <w:rFonts w:cs="David" w:hint="cs"/>
                <w:color w:val="000000"/>
                <w:rtl/>
              </w:rPr>
              <w:lastRenderedPageBreak/>
              <w:t>‏‏ ‏</w:t>
            </w:r>
          </w:p>
          <w:p w14:paraId="5C690EE4" w14:textId="77777777" w:rsidR="00654C80" w:rsidRDefault="00A25F3B" w:rsidP="00654C80">
            <w:pPr>
              <w:rPr>
                <w:rtl/>
              </w:rPr>
            </w:pPr>
          </w:p>
          <w:p w14:paraId="456D2F7F" w14:textId="77777777" w:rsidR="00654C80" w:rsidRDefault="00A25F3B" w:rsidP="00654C80">
            <w:pPr>
              <w:rPr>
                <w:rtl/>
              </w:rPr>
            </w:pPr>
            <w:r>
              <w:rPr>
                <w:rFonts w:cs="David" w:hint="cs"/>
                <w:color w:val="000000"/>
                <w:rtl/>
              </w:rPr>
              <w:t>‏‏מצב‏‏ ‏‏מוצע: ‏</w:t>
            </w:r>
          </w:p>
          <w:p w14:paraId="08C3FFD8" w14:textId="77777777" w:rsidR="00654C80" w:rsidRDefault="00A25F3B" w:rsidP="00654C80">
            <w:pPr>
              <w:rPr>
                <w:rtl/>
              </w:rPr>
            </w:pPr>
          </w:p>
          <w:p w14:paraId="623AB9BD" w14:textId="77777777" w:rsidR="00654C80" w:rsidRDefault="00A25F3B" w:rsidP="00654C80">
            <w:pPr>
              <w:rPr>
                <w:rtl/>
              </w:rPr>
            </w:pPr>
            <w:r>
              <w:rPr>
                <w:rFonts w:cs="David" w:hint="cs"/>
                <w:color w:val="000000"/>
                <w:rtl/>
              </w:rPr>
              <w:t xml:space="preserve">‏‏במסגרת הבקשה מוצע‏‏ שימוש בחלל קיים </w:t>
            </w:r>
            <w:r>
              <w:rPr>
                <w:rFonts w:cs="David" w:hint="cs"/>
                <w:color w:val="000000"/>
                <w:rtl/>
              </w:rPr>
              <w:t>בקונטור המבנה.‏</w:t>
            </w:r>
          </w:p>
          <w:p w14:paraId="01F47150" w14:textId="77777777" w:rsidR="00654C80" w:rsidRDefault="00A25F3B" w:rsidP="00654C80">
            <w:pPr>
              <w:rPr>
                <w:rtl/>
              </w:rPr>
            </w:pPr>
          </w:p>
          <w:p w14:paraId="19ABC1E3" w14:textId="77777777" w:rsidR="00654C80" w:rsidRDefault="00A25F3B" w:rsidP="00654C80">
            <w:pPr>
              <w:rPr>
                <w:rtl/>
              </w:rPr>
            </w:pPr>
            <w:r>
              <w:rPr>
                <w:rFonts w:cs="David" w:hint="cs"/>
                <w:color w:val="000000"/>
                <w:rtl/>
              </w:rPr>
              <w:t>‏‏התוספות מוצעות במפלס 2.80- וכוללות מחסן, מרפסת מקורה / שירות ממ"ד ומבואת ממ"ד.‏</w:t>
            </w:r>
          </w:p>
          <w:p w14:paraId="6D39E14E" w14:textId="77777777" w:rsidR="00654C80" w:rsidRDefault="00A25F3B" w:rsidP="00654C80">
            <w:pPr>
              <w:rPr>
                <w:rtl/>
              </w:rPr>
            </w:pPr>
          </w:p>
          <w:p w14:paraId="608554E3" w14:textId="77777777" w:rsidR="00654C80" w:rsidRDefault="00A25F3B" w:rsidP="00654C80">
            <w:pPr>
              <w:rPr>
                <w:rtl/>
              </w:rPr>
            </w:pPr>
            <w:r>
              <w:rPr>
                <w:rFonts w:cs="David" w:hint="cs"/>
                <w:color w:val="000000"/>
                <w:rtl/>
              </w:rPr>
              <w:t>‏‏כמו כן מבוקש הנמכת הקרקע עבור חצר.‏</w:t>
            </w:r>
          </w:p>
          <w:p w14:paraId="76166380" w14:textId="77777777" w:rsidR="00654C80" w:rsidRDefault="00A25F3B" w:rsidP="00654C80">
            <w:pPr>
              <w:rPr>
                <w:rtl/>
              </w:rPr>
            </w:pPr>
          </w:p>
          <w:p w14:paraId="53F419F0" w14:textId="77777777" w:rsidR="00654C80" w:rsidRDefault="00A25F3B" w:rsidP="00654C80">
            <w:pPr>
              <w:rPr>
                <w:rtl/>
              </w:rPr>
            </w:pPr>
            <w:r>
              <w:rPr>
                <w:rFonts w:cs="David" w:hint="cs"/>
                <w:color w:val="000000"/>
                <w:rtl/>
              </w:rPr>
              <w:t>‏‏ ‏</w:t>
            </w:r>
          </w:p>
          <w:p w14:paraId="5693F084" w14:textId="77777777" w:rsidR="00654C80" w:rsidRDefault="00A25F3B" w:rsidP="00654C80">
            <w:pPr>
              <w:rPr>
                <w:rtl/>
              </w:rPr>
            </w:pPr>
          </w:p>
          <w:p w14:paraId="047EDA1D" w14:textId="77777777" w:rsidR="00654C80" w:rsidRDefault="00A25F3B" w:rsidP="00654C80">
            <w:pPr>
              <w:rPr>
                <w:rtl/>
              </w:rPr>
            </w:pPr>
            <w:r>
              <w:rPr>
                <w:rFonts w:cs="David" w:hint="cs"/>
                <w:color w:val="000000"/>
                <w:rtl/>
              </w:rPr>
              <w:t>‏‏פרסום הקלות:‏</w:t>
            </w:r>
          </w:p>
          <w:p w14:paraId="11823C11" w14:textId="77777777" w:rsidR="00654C80" w:rsidRDefault="00A25F3B" w:rsidP="00654C80">
            <w:pPr>
              <w:rPr>
                <w:rtl/>
              </w:rPr>
            </w:pPr>
          </w:p>
          <w:p w14:paraId="4C470E20" w14:textId="77777777" w:rsidR="00654C80" w:rsidRDefault="00A25F3B" w:rsidP="00654C80">
            <w:pPr>
              <w:rPr>
                <w:rtl/>
              </w:rPr>
            </w:pPr>
            <w:r>
              <w:rPr>
                <w:rFonts w:cs="David" w:hint="cs"/>
                <w:color w:val="000000"/>
                <w:rtl/>
              </w:rPr>
              <w:t>‏‏במסגרת הבקשה ‏‏הנידונה פורסמו הקלות הבאות:‏</w:t>
            </w:r>
          </w:p>
          <w:p w14:paraId="5CF5B312" w14:textId="77777777" w:rsidR="00654C80" w:rsidRDefault="00A25F3B" w:rsidP="00654C80">
            <w:pPr>
              <w:rPr>
                <w:rtl/>
              </w:rPr>
            </w:pPr>
          </w:p>
          <w:p w14:paraId="58E3A463" w14:textId="77777777" w:rsidR="00654C80" w:rsidRDefault="00A25F3B" w:rsidP="00654C80">
            <w:pPr>
              <w:rPr>
                <w:rtl/>
              </w:rPr>
            </w:pPr>
            <w:r>
              <w:rPr>
                <w:rFonts w:cs="David" w:hint="cs"/>
                <w:color w:val="000000"/>
                <w:rtl/>
              </w:rPr>
              <w:t>‏‏תוספת שטח הקלה כמותית‏</w:t>
            </w:r>
          </w:p>
          <w:p w14:paraId="3026448E" w14:textId="77777777" w:rsidR="00654C80" w:rsidRDefault="00A25F3B" w:rsidP="00654C80">
            <w:pPr>
              <w:rPr>
                <w:rtl/>
              </w:rPr>
            </w:pPr>
          </w:p>
          <w:p w14:paraId="4720C637" w14:textId="77777777" w:rsidR="00654C80" w:rsidRDefault="00A25F3B" w:rsidP="00654C80">
            <w:pPr>
              <w:rPr>
                <w:rtl/>
              </w:rPr>
            </w:pPr>
            <w:r>
              <w:rPr>
                <w:rFonts w:cs="David" w:hint="cs"/>
                <w:color w:val="000000"/>
                <w:rtl/>
              </w:rPr>
              <w:t xml:space="preserve">‏‏תוספת שטח מחסן </w:t>
            </w:r>
            <w:r>
              <w:rPr>
                <w:rFonts w:cs="David" w:hint="cs"/>
                <w:color w:val="000000"/>
                <w:rtl/>
              </w:rPr>
              <w:t>לצורך מחסן עד 20 מ"ר.‏</w:t>
            </w:r>
          </w:p>
          <w:p w14:paraId="4F610286" w14:textId="77777777" w:rsidR="00654C80" w:rsidRDefault="00A25F3B" w:rsidP="00654C80">
            <w:pPr>
              <w:rPr>
                <w:rtl/>
              </w:rPr>
            </w:pPr>
          </w:p>
          <w:p w14:paraId="57AAA0A6" w14:textId="77777777" w:rsidR="00654C80" w:rsidRDefault="00A25F3B" w:rsidP="00654C80">
            <w:pPr>
              <w:rPr>
                <w:rtl/>
              </w:rPr>
            </w:pPr>
            <w:r>
              <w:rPr>
                <w:rFonts w:cs="David" w:hint="cs"/>
                <w:color w:val="000000"/>
                <w:rtl/>
              </w:rPr>
              <w:t>‏‏ ‏</w:t>
            </w:r>
          </w:p>
          <w:p w14:paraId="47E1F591" w14:textId="77777777" w:rsidR="00654C80" w:rsidRDefault="00A25F3B" w:rsidP="00654C80">
            <w:pPr>
              <w:rPr>
                <w:rtl/>
              </w:rPr>
            </w:pPr>
          </w:p>
          <w:p w14:paraId="42969FC8" w14:textId="77777777" w:rsidR="00654C80" w:rsidRDefault="00A25F3B" w:rsidP="00654C80">
            <w:pPr>
              <w:rPr>
                <w:rtl/>
              </w:rPr>
            </w:pPr>
            <w:r>
              <w:rPr>
                <w:rFonts w:cs="David" w:hint="cs"/>
                <w:color w:val="000000"/>
                <w:rtl/>
              </w:rPr>
              <w:t>‏‏תום מועד התנגדויות בוצע בתאריך: ‏‏15/10/2024 ‏‏ולפי נתוני המערכת לבקשה הנידונה‏‏ לא‏‏ ‏‏התקבלו התנגדויות.‏</w:t>
            </w:r>
          </w:p>
          <w:p w14:paraId="277C88E9" w14:textId="77777777" w:rsidR="00654C80" w:rsidRDefault="00A25F3B" w:rsidP="00654C80">
            <w:pPr>
              <w:rPr>
                <w:rtl/>
              </w:rPr>
            </w:pPr>
          </w:p>
          <w:p w14:paraId="6F9D1088" w14:textId="77777777" w:rsidR="00654C80" w:rsidRDefault="00A25F3B" w:rsidP="00654C80">
            <w:pPr>
              <w:rPr>
                <w:rtl/>
              </w:rPr>
            </w:pPr>
            <w:r>
              <w:rPr>
                <w:rFonts w:cs="David" w:hint="cs"/>
                <w:color w:val="000000"/>
                <w:rtl/>
              </w:rPr>
              <w:t>‏‎ ‎</w:t>
            </w:r>
          </w:p>
          <w:p w14:paraId="779032F4" w14:textId="77777777" w:rsidR="00654C80" w:rsidRDefault="00A25F3B" w:rsidP="00654C80">
            <w:pPr>
              <w:rPr>
                <w:rtl/>
              </w:rPr>
            </w:pPr>
          </w:p>
          <w:p w14:paraId="71FFBD17" w14:textId="77777777" w:rsidR="00654C80" w:rsidRDefault="00A25F3B" w:rsidP="00654C80">
            <w:pPr>
              <w:rPr>
                <w:rtl/>
              </w:rPr>
            </w:pPr>
            <w:r>
              <w:rPr>
                <w:rFonts w:cs="David" w:hint="cs"/>
                <w:color w:val="000000"/>
                <w:rtl/>
              </w:rPr>
              <w:t>‏‏בעלי העניין בנכס: ‏</w:t>
            </w:r>
          </w:p>
          <w:p w14:paraId="7B05FE55" w14:textId="77777777" w:rsidR="00654C80" w:rsidRDefault="00A25F3B" w:rsidP="00654C80">
            <w:pPr>
              <w:rPr>
                <w:rtl/>
              </w:rPr>
            </w:pPr>
          </w:p>
          <w:p w14:paraId="2FFB0122" w14:textId="77777777" w:rsidR="00654C80" w:rsidRDefault="00A25F3B" w:rsidP="00654C80">
            <w:pPr>
              <w:rPr>
                <w:rtl/>
              </w:rPr>
            </w:pPr>
            <w:r>
              <w:rPr>
                <w:rFonts w:cs="David" w:hint="cs"/>
                <w:color w:val="000000"/>
                <w:rtl/>
              </w:rPr>
              <w:t>‏‏הבנייה מוצעת ע"ג חלקה מס' ‏‏45‏‏.‏</w:t>
            </w:r>
          </w:p>
          <w:p w14:paraId="4B6751BD" w14:textId="77777777" w:rsidR="00654C80" w:rsidRDefault="00A25F3B" w:rsidP="00654C80">
            <w:pPr>
              <w:rPr>
                <w:rtl/>
              </w:rPr>
            </w:pPr>
          </w:p>
          <w:p w14:paraId="55B79813" w14:textId="77777777" w:rsidR="00654C80" w:rsidRDefault="00A25F3B" w:rsidP="00654C80">
            <w:pPr>
              <w:rPr>
                <w:rtl/>
              </w:rPr>
            </w:pPr>
            <w:r>
              <w:rPr>
                <w:rFonts w:cs="David" w:hint="cs"/>
                <w:color w:val="000000"/>
                <w:rtl/>
              </w:rPr>
              <w:t>‏‏הליך פרסומי בוצע בתיק ‏‏לפי סעיף 149 לחוק‏‏, בוצע באחריות ובמסגרת דסק שרות הלקוחות במעמד פתיחת התיק.‏</w:t>
            </w:r>
          </w:p>
          <w:p w14:paraId="7F51F7A0" w14:textId="77777777" w:rsidR="00654C80" w:rsidRDefault="00A25F3B" w:rsidP="00654C80">
            <w:pPr>
              <w:rPr>
                <w:rtl/>
              </w:rPr>
            </w:pPr>
          </w:p>
          <w:p w14:paraId="0695B674" w14:textId="77777777" w:rsidR="00654C80" w:rsidRDefault="00A25F3B" w:rsidP="00654C80">
            <w:pPr>
              <w:rPr>
                <w:rtl/>
              </w:rPr>
            </w:pPr>
            <w:r>
              <w:rPr>
                <w:rFonts w:cs="David" w:hint="cs"/>
                <w:color w:val="000000"/>
                <w:rtl/>
              </w:rPr>
              <w:t>‏‏ ‏</w:t>
            </w:r>
          </w:p>
          <w:p w14:paraId="38854766" w14:textId="77777777" w:rsidR="00654C80" w:rsidRDefault="00A25F3B" w:rsidP="00654C80">
            <w:pPr>
              <w:rPr>
                <w:rtl/>
              </w:rPr>
            </w:pPr>
          </w:p>
          <w:p w14:paraId="6C10E3ED" w14:textId="77777777" w:rsidR="00654C80" w:rsidRDefault="00A25F3B" w:rsidP="00654C80">
            <w:pPr>
              <w:rPr>
                <w:rtl/>
              </w:rPr>
            </w:pPr>
            <w:r>
              <w:rPr>
                <w:rFonts w:cs="David" w:hint="cs"/>
                <w:color w:val="000000"/>
                <w:rtl/>
              </w:rPr>
              <w:t>‏‏כאמור לבקשה לא התקבלו התנגדויות.‏</w:t>
            </w:r>
          </w:p>
          <w:p w14:paraId="5F04ED10" w14:textId="77777777" w:rsidR="00654C80" w:rsidRDefault="00A25F3B" w:rsidP="00654C80">
            <w:pPr>
              <w:rPr>
                <w:rtl/>
              </w:rPr>
            </w:pPr>
          </w:p>
          <w:p w14:paraId="5B07634A" w14:textId="77777777" w:rsidR="00654C80" w:rsidRDefault="00A25F3B" w:rsidP="00654C80">
            <w:pPr>
              <w:rPr>
                <w:rtl/>
              </w:rPr>
            </w:pPr>
            <w:r>
              <w:rPr>
                <w:rFonts w:cs="David" w:hint="cs"/>
                <w:color w:val="000000"/>
                <w:rtl/>
              </w:rPr>
              <w:t>‏‏ ‏</w:t>
            </w:r>
          </w:p>
        </w:tc>
      </w:tr>
    </w:tbl>
    <w:p w14:paraId="4DB42F7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FD7F67C" w14:textId="77777777" w:rsidTr="00015A82">
        <w:tc>
          <w:tcPr>
            <w:tcW w:w="1893" w:type="dxa"/>
            <w:tcBorders>
              <w:top w:val="single" w:sz="4" w:space="0" w:color="auto"/>
              <w:left w:val="single" w:sz="4" w:space="0" w:color="auto"/>
              <w:bottom w:val="single" w:sz="4" w:space="0" w:color="auto"/>
              <w:right w:val="single" w:sz="4" w:space="0" w:color="auto"/>
            </w:tcBorders>
          </w:tcPr>
          <w:p w14:paraId="148DEBA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3965670"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97EC853" w14:textId="77777777" w:rsidR="00BF1333" w:rsidRDefault="00BF1333">
            <w:pPr>
              <w:jc w:val="center"/>
              <w:rPr>
                <w:rFonts w:ascii="Arial" w:hAnsi="Arial" w:cs="David"/>
                <w:b/>
                <w:bCs/>
              </w:rPr>
            </w:pPr>
          </w:p>
        </w:tc>
      </w:tr>
      <w:tr w:rsidR="00BF1333" w14:paraId="59430D8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B17E72F"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F0CE4E4" w14:textId="77777777" w:rsidR="00BF1333" w:rsidRDefault="00BF1333">
            <w:pPr>
              <w:jc w:val="both"/>
            </w:pPr>
            <w:r>
              <w:rPr>
                <w:rFonts w:cs="Arial" w:hint="cs"/>
                <w:rtl/>
              </w:rPr>
              <w:t>03/02/2025</w:t>
            </w:r>
          </w:p>
        </w:tc>
        <w:tc>
          <w:tcPr>
            <w:tcW w:w="5669" w:type="dxa"/>
          </w:tcPr>
          <w:p w14:paraId="5CB5F178" w14:textId="77777777" w:rsidR="00654C80" w:rsidRDefault="00A25F3B" w:rsidP="00654C80">
            <w:pPr>
              <w:rPr>
                <w:rtl/>
              </w:rPr>
            </w:pPr>
          </w:p>
          <w:p w14:paraId="4AFD5F23" w14:textId="77777777" w:rsidR="00654C80" w:rsidRDefault="00A25F3B" w:rsidP="00654C80">
            <w:pPr>
              <w:rPr>
                <w:rtl/>
              </w:rPr>
            </w:pPr>
            <w:r>
              <w:rPr>
                <w:rFonts w:cs="David" w:hint="cs"/>
                <w:color w:val="000000"/>
                <w:rtl/>
              </w:rPr>
              <w:t>‏‎ ‎</w:t>
            </w:r>
          </w:p>
          <w:p w14:paraId="753793AF" w14:textId="77777777" w:rsidR="00654C80" w:rsidRDefault="00A25F3B" w:rsidP="00654C80">
            <w:pPr>
              <w:rPr>
                <w:rtl/>
              </w:rPr>
            </w:pPr>
          </w:p>
          <w:p w14:paraId="702995D6" w14:textId="77777777" w:rsidR="00654C80" w:rsidRDefault="00A25F3B" w:rsidP="00654C80">
            <w:pPr>
              <w:rPr>
                <w:rtl/>
              </w:rPr>
            </w:pPr>
            <w:r>
              <w:rPr>
                <w:rFonts w:cs="David" w:hint="cs"/>
                <w:color w:val="000000"/>
                <w:rtl/>
              </w:rPr>
              <w:t xml:space="preserve">‏‏התיק מובא לדחיה במתכונת היות ומבוקש שימוש בשטח משותף כאשר לא </w:t>
            </w:r>
            <w:r>
              <w:rPr>
                <w:rFonts w:cs="David" w:hint="cs"/>
                <w:color w:val="000000"/>
                <w:rtl/>
              </w:rPr>
              <w:t>התקבלו התימוכין הקנינים הנדרשים.‏</w:t>
            </w:r>
          </w:p>
          <w:p w14:paraId="066616ED" w14:textId="77777777" w:rsidR="00654C80" w:rsidRDefault="00A25F3B" w:rsidP="00654C80">
            <w:pPr>
              <w:rPr>
                <w:rtl/>
              </w:rPr>
            </w:pPr>
          </w:p>
          <w:p w14:paraId="158A3008" w14:textId="77777777" w:rsidR="00654C80" w:rsidRDefault="00A25F3B" w:rsidP="00654C80">
            <w:pPr>
              <w:rPr>
                <w:rtl/>
              </w:rPr>
            </w:pPr>
            <w:r>
              <w:rPr>
                <w:rFonts w:cs="David" w:hint="cs"/>
                <w:color w:val="000000"/>
                <w:rtl/>
              </w:rPr>
              <w:t>‏‏מוצע ממ"ד בת הקרקע ללא התיחסות לתכנית צל והסכמת בעלי העמודה.‏</w:t>
            </w:r>
          </w:p>
          <w:p w14:paraId="716163A4" w14:textId="77777777" w:rsidR="00654C80" w:rsidRDefault="00A25F3B" w:rsidP="00654C80">
            <w:pPr>
              <w:rPr>
                <w:rtl/>
              </w:rPr>
            </w:pPr>
          </w:p>
          <w:p w14:paraId="40388862" w14:textId="77777777" w:rsidR="00654C80" w:rsidRDefault="00A25F3B" w:rsidP="00654C80">
            <w:pPr>
              <w:rPr>
                <w:rtl/>
              </w:rPr>
            </w:pPr>
            <w:r>
              <w:rPr>
                <w:rFonts w:cs="David" w:hint="cs"/>
                <w:color w:val="000000"/>
                <w:rtl/>
              </w:rPr>
              <w:t>‏‏מוצעת מרפסת מקורה וחצר אשר לא ניתן לאשרם.‏</w:t>
            </w:r>
          </w:p>
          <w:p w14:paraId="53D4F08A" w14:textId="77777777" w:rsidR="00654C80" w:rsidRDefault="00A25F3B" w:rsidP="00654C80">
            <w:pPr>
              <w:rPr>
                <w:rtl/>
              </w:rPr>
            </w:pPr>
          </w:p>
          <w:p w14:paraId="2B1CCF47" w14:textId="77777777" w:rsidR="00654C80" w:rsidRDefault="00A25F3B" w:rsidP="00654C80">
            <w:pPr>
              <w:rPr>
                <w:rtl/>
              </w:rPr>
            </w:pPr>
            <w:r>
              <w:rPr>
                <w:rFonts w:cs="David" w:hint="cs"/>
                <w:color w:val="000000"/>
                <w:rtl/>
              </w:rPr>
              <w:t>‏‏מוצע מחסן אשר אינו עומד בהנחיות לענין גובה וגישה.‏</w:t>
            </w:r>
          </w:p>
          <w:p w14:paraId="0B4894E9" w14:textId="77777777" w:rsidR="00654C80" w:rsidRDefault="00A25F3B" w:rsidP="00654C80">
            <w:pPr>
              <w:rPr>
                <w:rtl/>
              </w:rPr>
            </w:pPr>
          </w:p>
          <w:p w14:paraId="7A85785F" w14:textId="77777777" w:rsidR="00654C80" w:rsidRDefault="00A25F3B" w:rsidP="00654C80">
            <w:pPr>
              <w:rPr>
                <w:rtl/>
              </w:rPr>
            </w:pPr>
            <w:r>
              <w:rPr>
                <w:rFonts w:cs="David" w:hint="cs"/>
                <w:color w:val="000000"/>
                <w:rtl/>
              </w:rPr>
              <w:lastRenderedPageBreak/>
              <w:t xml:space="preserve">‏‏מוצעת מבואת ממ"ד אשר נדרש לקבל הוכחה לדרישתה </w:t>
            </w:r>
            <w:r>
              <w:rPr>
                <w:rFonts w:cs="David" w:hint="cs"/>
                <w:color w:val="000000"/>
                <w:rtl/>
              </w:rPr>
              <w:t>מפקע"ר‏</w:t>
            </w:r>
          </w:p>
          <w:p w14:paraId="6D67CA85" w14:textId="77777777" w:rsidR="00654C80" w:rsidRDefault="00A25F3B" w:rsidP="00654C80">
            <w:pPr>
              <w:rPr>
                <w:rtl/>
              </w:rPr>
            </w:pPr>
          </w:p>
          <w:p w14:paraId="41D153D1" w14:textId="77777777" w:rsidR="00654C80" w:rsidRDefault="00A25F3B" w:rsidP="00654C80">
            <w:pPr>
              <w:rPr>
                <w:rtl/>
              </w:rPr>
            </w:pPr>
            <w:r>
              <w:rPr>
                <w:rFonts w:cs="David" w:hint="cs"/>
                <w:color w:val="000000"/>
                <w:rtl/>
              </w:rPr>
              <w:t>‏‏מעבר לכך נדרש להשלים אישור איכות הסביבה שנדחה אוטומטית.‏</w:t>
            </w:r>
          </w:p>
          <w:p w14:paraId="16894A60" w14:textId="77777777" w:rsidR="00654C80" w:rsidRDefault="00A25F3B" w:rsidP="00654C80">
            <w:pPr>
              <w:rPr>
                <w:rtl/>
              </w:rPr>
            </w:pPr>
          </w:p>
          <w:p w14:paraId="2BF7095C" w14:textId="77777777" w:rsidR="00654C80" w:rsidRDefault="00A25F3B" w:rsidP="00654C80">
            <w:pPr>
              <w:rPr>
                <w:rtl/>
              </w:rPr>
            </w:pPr>
            <w:r>
              <w:rPr>
                <w:rFonts w:cs="David" w:hint="cs"/>
                <w:color w:val="000000"/>
                <w:rtl/>
              </w:rPr>
              <w:t>‏‏כמו כן יש להסדיר קו בניין כתום מול מחלקת מידע.‏</w:t>
            </w:r>
          </w:p>
          <w:p w14:paraId="3F2EE903" w14:textId="77777777" w:rsidR="00654C80" w:rsidRDefault="00A25F3B" w:rsidP="00654C80">
            <w:pPr>
              <w:rPr>
                <w:rtl/>
              </w:rPr>
            </w:pPr>
          </w:p>
          <w:p w14:paraId="05ADE2B9" w14:textId="77777777" w:rsidR="00654C80" w:rsidRDefault="00A25F3B" w:rsidP="00654C80">
            <w:pPr>
              <w:rPr>
                <w:rtl/>
              </w:rPr>
            </w:pPr>
            <w:r>
              <w:rPr>
                <w:rFonts w:cs="David" w:hint="cs"/>
                <w:color w:val="000000"/>
                <w:rtl/>
              </w:rPr>
              <w:t>‏‏ ‏</w:t>
            </w:r>
          </w:p>
          <w:p w14:paraId="7ADF8362" w14:textId="77777777" w:rsidR="00654C80" w:rsidRDefault="00A25F3B" w:rsidP="00654C80">
            <w:pPr>
              <w:rPr>
                <w:rtl/>
              </w:rPr>
            </w:pPr>
          </w:p>
          <w:p w14:paraId="6BC03EEF" w14:textId="77777777" w:rsidR="00654C80" w:rsidRDefault="00A25F3B" w:rsidP="00654C80">
            <w:pPr>
              <w:rPr>
                <w:rtl/>
              </w:rPr>
            </w:pPr>
            <w:r>
              <w:rPr>
                <w:rFonts w:cs="David" w:hint="cs"/>
                <w:color w:val="000000"/>
                <w:rtl/>
              </w:rPr>
              <w:t>‏‏להלן הדרוש תיקון ע"פ סעיפים:‏</w:t>
            </w:r>
          </w:p>
          <w:p w14:paraId="493B4C3D" w14:textId="77777777" w:rsidR="00654C80" w:rsidRDefault="00A25F3B" w:rsidP="00654C80">
            <w:pPr>
              <w:rPr>
                <w:rtl/>
              </w:rPr>
            </w:pPr>
          </w:p>
          <w:p w14:paraId="02E88BEB" w14:textId="77777777" w:rsidR="00654C80" w:rsidRDefault="00A25F3B" w:rsidP="00654C80">
            <w:pPr>
              <w:rPr>
                <w:rtl/>
              </w:rPr>
            </w:pPr>
            <w:r>
              <w:rPr>
                <w:rFonts w:cs="David" w:hint="cs"/>
                <w:color w:val="000000"/>
                <w:rtl/>
              </w:rPr>
              <w:t>‏‏קווי בניין‏‏:‏</w:t>
            </w:r>
          </w:p>
          <w:p w14:paraId="2E4C5BFD" w14:textId="77777777" w:rsidR="00654C80" w:rsidRDefault="00A25F3B" w:rsidP="00654C80">
            <w:pPr>
              <w:rPr>
                <w:rtl/>
              </w:rPr>
            </w:pPr>
          </w:p>
          <w:p w14:paraId="4271B36F" w14:textId="77777777" w:rsidR="00654C80" w:rsidRDefault="00A25F3B" w:rsidP="00654C80">
            <w:pPr>
              <w:rPr>
                <w:rtl/>
              </w:rPr>
            </w:pPr>
            <w:r>
              <w:rPr>
                <w:rFonts w:cs="David" w:hint="cs"/>
                <w:color w:val="000000"/>
                <w:rtl/>
              </w:rPr>
              <w:t>‏‏הבחינה נערכה עפ"י תיק קווי בניין‏‏ 2024/5666 שהוגש‏‏ מיום ‏‏ 07/04/2024 ‏‏ע"י המח' למידע תכנוני‏‏. ‏</w:t>
            </w:r>
          </w:p>
          <w:p w14:paraId="1EFD6E7C" w14:textId="77777777" w:rsidR="00654C80" w:rsidRDefault="00A25F3B" w:rsidP="00654C80">
            <w:pPr>
              <w:rPr>
                <w:rtl/>
              </w:rPr>
            </w:pPr>
          </w:p>
          <w:p w14:paraId="7B84579F" w14:textId="77777777" w:rsidR="00654C80" w:rsidRDefault="00A25F3B" w:rsidP="00654C80">
            <w:pPr>
              <w:rPr>
                <w:rtl/>
              </w:rPr>
            </w:pPr>
            <w:r>
              <w:rPr>
                <w:rFonts w:cs="David" w:hint="cs"/>
                <w:color w:val="000000"/>
                <w:rtl/>
              </w:rPr>
              <w:t>‏‏במחינה גסה ניראה כי התוספות מבוקשות בחללים קיימים ובהתאם לקונטור התוספות המאושרות בנספח הבינוי אך היות ולא התקבל קו בניין לא ניתן לאמת זאת.‏</w:t>
            </w:r>
          </w:p>
          <w:p w14:paraId="1F226108" w14:textId="77777777" w:rsidR="00654C80" w:rsidRDefault="00A25F3B" w:rsidP="00654C80">
            <w:pPr>
              <w:rPr>
                <w:rtl/>
              </w:rPr>
            </w:pPr>
          </w:p>
          <w:p w14:paraId="04F12389" w14:textId="77777777" w:rsidR="00654C80" w:rsidRDefault="00A25F3B" w:rsidP="00654C80">
            <w:pPr>
              <w:rPr>
                <w:rtl/>
              </w:rPr>
            </w:pPr>
            <w:r>
              <w:rPr>
                <w:rFonts w:cs="David" w:hint="cs"/>
                <w:color w:val="000000"/>
                <w:rtl/>
              </w:rPr>
              <w:t>‏‏יש להסדיר קו בניין כתום מול מחלקת מידע ולהטמיע ע"ג כלל תכניות הקומות.‏</w:t>
            </w:r>
          </w:p>
          <w:p w14:paraId="31ECF804" w14:textId="77777777" w:rsidR="00654C80" w:rsidRDefault="00A25F3B" w:rsidP="00654C80">
            <w:pPr>
              <w:rPr>
                <w:rtl/>
              </w:rPr>
            </w:pPr>
          </w:p>
          <w:p w14:paraId="6AF38299" w14:textId="77777777" w:rsidR="00654C80" w:rsidRDefault="00A25F3B" w:rsidP="00654C80">
            <w:pPr>
              <w:rPr>
                <w:rtl/>
              </w:rPr>
            </w:pPr>
            <w:r>
              <w:rPr>
                <w:rFonts w:cs="David" w:hint="cs"/>
                <w:color w:val="000000"/>
                <w:rtl/>
              </w:rPr>
              <w:t>‏‏ ‏</w:t>
            </w:r>
          </w:p>
          <w:p w14:paraId="1AE61CEC" w14:textId="77777777" w:rsidR="00654C80" w:rsidRDefault="00A25F3B" w:rsidP="00654C80">
            <w:pPr>
              <w:rPr>
                <w:rtl/>
              </w:rPr>
            </w:pPr>
          </w:p>
          <w:p w14:paraId="08F04E99" w14:textId="77777777" w:rsidR="00654C80" w:rsidRDefault="00A25F3B" w:rsidP="00654C80">
            <w:pPr>
              <w:rPr>
                <w:rtl/>
              </w:rPr>
            </w:pPr>
            <w:r>
              <w:rPr>
                <w:rFonts w:cs="David" w:hint="cs"/>
                <w:color w:val="000000"/>
                <w:rtl/>
              </w:rPr>
              <w:t>‏‏ש.עיקרי: ‏</w:t>
            </w:r>
          </w:p>
          <w:p w14:paraId="0603F44A" w14:textId="77777777" w:rsidR="00654C80" w:rsidRDefault="00A25F3B" w:rsidP="00654C80">
            <w:pPr>
              <w:rPr>
                <w:rtl/>
              </w:rPr>
            </w:pPr>
          </w:p>
          <w:p w14:paraId="60BF70E8" w14:textId="77777777" w:rsidR="00654C80" w:rsidRDefault="00A25F3B" w:rsidP="00654C80">
            <w:pPr>
              <w:rPr>
                <w:rtl/>
              </w:rPr>
            </w:pPr>
            <w:r>
              <w:rPr>
                <w:rFonts w:cs="David" w:hint="cs"/>
                <w:color w:val="000000"/>
                <w:rtl/>
              </w:rPr>
              <w:t>‏‏בבקשה לא מוצעים שטחים עיקריים.‏</w:t>
            </w:r>
          </w:p>
          <w:p w14:paraId="2B5B4CB3" w14:textId="77777777" w:rsidR="00654C80" w:rsidRDefault="00A25F3B" w:rsidP="00654C80">
            <w:pPr>
              <w:rPr>
                <w:rtl/>
              </w:rPr>
            </w:pPr>
          </w:p>
          <w:p w14:paraId="689A2F63" w14:textId="77777777" w:rsidR="00654C80" w:rsidRDefault="00A25F3B" w:rsidP="00654C80">
            <w:pPr>
              <w:rPr>
                <w:rtl/>
              </w:rPr>
            </w:pPr>
            <w:r>
              <w:rPr>
                <w:rFonts w:cs="David" w:hint="cs"/>
                <w:color w:val="000000"/>
                <w:rtl/>
              </w:rPr>
              <w:t>‏‏יצויין כי פורסמה הקלה עבור תוספת שטח הקלה כמותית, לא מובן מהות ההקלה היות וכאמור לא מוצעים כלל שטחים עיקריים.‏</w:t>
            </w:r>
          </w:p>
          <w:p w14:paraId="7E18EA4A" w14:textId="77777777" w:rsidR="00654C80" w:rsidRDefault="00A25F3B" w:rsidP="00654C80">
            <w:pPr>
              <w:rPr>
                <w:rtl/>
              </w:rPr>
            </w:pPr>
          </w:p>
          <w:p w14:paraId="1CE1065B" w14:textId="77777777" w:rsidR="00654C80" w:rsidRDefault="00A25F3B" w:rsidP="00654C80">
            <w:pPr>
              <w:rPr>
                <w:rtl/>
              </w:rPr>
            </w:pPr>
            <w:r>
              <w:rPr>
                <w:rFonts w:cs="David" w:hint="cs"/>
                <w:color w:val="000000"/>
                <w:rtl/>
              </w:rPr>
              <w:t>‏‏על ע"ב לתת התיחסות לנושא זה.‏</w:t>
            </w:r>
          </w:p>
          <w:p w14:paraId="7FBD9311" w14:textId="77777777" w:rsidR="00654C80" w:rsidRDefault="00A25F3B" w:rsidP="00654C80">
            <w:pPr>
              <w:rPr>
                <w:rtl/>
              </w:rPr>
            </w:pPr>
          </w:p>
          <w:p w14:paraId="26BFF45B" w14:textId="77777777" w:rsidR="00654C80" w:rsidRDefault="00A25F3B" w:rsidP="00654C80">
            <w:pPr>
              <w:rPr>
                <w:rtl/>
              </w:rPr>
            </w:pPr>
            <w:r>
              <w:rPr>
                <w:rFonts w:cs="David" w:hint="cs"/>
                <w:color w:val="000000"/>
                <w:rtl/>
              </w:rPr>
              <w:t>‏‏ ‏</w:t>
            </w:r>
          </w:p>
          <w:p w14:paraId="2D0E003B" w14:textId="77777777" w:rsidR="00654C80" w:rsidRDefault="00A25F3B" w:rsidP="00654C80">
            <w:pPr>
              <w:rPr>
                <w:rtl/>
              </w:rPr>
            </w:pPr>
          </w:p>
          <w:p w14:paraId="0D2BA19E" w14:textId="77777777" w:rsidR="00654C80" w:rsidRDefault="00A25F3B" w:rsidP="00654C80">
            <w:pPr>
              <w:rPr>
                <w:rtl/>
              </w:rPr>
            </w:pPr>
            <w:r>
              <w:rPr>
                <w:rFonts w:cs="David" w:hint="cs"/>
                <w:color w:val="000000"/>
                <w:rtl/>
              </w:rPr>
              <w:t>‏‏ממ"ד / חדר מחוזק:‏</w:t>
            </w:r>
          </w:p>
          <w:p w14:paraId="5DE3D721" w14:textId="77777777" w:rsidR="00654C80" w:rsidRDefault="00A25F3B" w:rsidP="00654C80">
            <w:pPr>
              <w:rPr>
                <w:rtl/>
              </w:rPr>
            </w:pPr>
          </w:p>
          <w:p w14:paraId="08C0F7B1" w14:textId="77777777" w:rsidR="00654C80" w:rsidRDefault="00A25F3B" w:rsidP="00654C80">
            <w:pPr>
              <w:rPr>
                <w:rtl/>
              </w:rPr>
            </w:pPr>
            <w:r>
              <w:rPr>
                <w:rFonts w:cs="David" w:hint="cs"/>
                <w:color w:val="000000"/>
                <w:rtl/>
              </w:rPr>
              <w:t>‏‏ע"פ מדיניות מהנדס עיר יש לתת עדיפות להקמת ממ"ד ע"פ ח. מחוזק.‏</w:t>
            </w:r>
          </w:p>
          <w:p w14:paraId="6DEAE796" w14:textId="77777777" w:rsidR="00654C80" w:rsidRDefault="00A25F3B" w:rsidP="00654C80">
            <w:pPr>
              <w:rPr>
                <w:rtl/>
              </w:rPr>
            </w:pPr>
          </w:p>
          <w:p w14:paraId="67C35EB9" w14:textId="77777777" w:rsidR="00654C80" w:rsidRDefault="00A25F3B" w:rsidP="00654C80">
            <w:pPr>
              <w:rPr>
                <w:rtl/>
              </w:rPr>
            </w:pPr>
            <w:r>
              <w:rPr>
                <w:rFonts w:cs="David" w:hint="cs"/>
                <w:color w:val="000000"/>
                <w:rtl/>
              </w:rPr>
              <w:t>‏‏לצורך בניית ממ"ד תותר סטייה מקו הבניין בהתאם להנחיות ובכפוף להליך פרסום הקלה.‏</w:t>
            </w:r>
          </w:p>
          <w:p w14:paraId="4D15DB83" w14:textId="77777777" w:rsidR="00654C80" w:rsidRDefault="00A25F3B" w:rsidP="00654C80">
            <w:pPr>
              <w:rPr>
                <w:rtl/>
              </w:rPr>
            </w:pPr>
          </w:p>
          <w:p w14:paraId="5A93178A" w14:textId="77777777" w:rsidR="00654C80" w:rsidRDefault="00A25F3B" w:rsidP="00654C80">
            <w:pPr>
              <w:rPr>
                <w:rtl/>
              </w:rPr>
            </w:pPr>
            <w:r>
              <w:rPr>
                <w:rFonts w:cs="David" w:hint="cs"/>
                <w:color w:val="000000"/>
                <w:rtl/>
              </w:rPr>
              <w:t>‏‏הממ"ד מוצע בתחום קונטור הבניין הקיים בהיתר ומבוקש בשטח של כ- 12 מ"ר. פורסמה הקלה בנושא.‏</w:t>
            </w:r>
          </w:p>
          <w:p w14:paraId="57FAF900" w14:textId="77777777" w:rsidR="00654C80" w:rsidRDefault="00A25F3B" w:rsidP="00654C80">
            <w:pPr>
              <w:rPr>
                <w:rtl/>
              </w:rPr>
            </w:pPr>
          </w:p>
          <w:p w14:paraId="522F561B" w14:textId="77777777" w:rsidR="00654C80" w:rsidRDefault="00A25F3B" w:rsidP="00654C80">
            <w:pPr>
              <w:rPr>
                <w:rtl/>
              </w:rPr>
            </w:pPr>
            <w:r>
              <w:rPr>
                <w:rFonts w:cs="David" w:hint="cs"/>
                <w:color w:val="000000"/>
                <w:rtl/>
              </w:rPr>
              <w:t>‏‏מיקום הממ"ד מונע אפשרות של עמודת ממ"דים עתידיים לכלל הדירות העליונות.‏</w:t>
            </w:r>
          </w:p>
          <w:p w14:paraId="7D07333B" w14:textId="77777777" w:rsidR="00654C80" w:rsidRDefault="00A25F3B" w:rsidP="00654C80">
            <w:pPr>
              <w:rPr>
                <w:rtl/>
              </w:rPr>
            </w:pPr>
          </w:p>
          <w:p w14:paraId="18454E14" w14:textId="77777777" w:rsidR="00654C80" w:rsidRDefault="00A25F3B" w:rsidP="00654C80">
            <w:pPr>
              <w:rPr>
                <w:rtl/>
              </w:rPr>
            </w:pPr>
            <w:r>
              <w:rPr>
                <w:rFonts w:cs="David" w:hint="cs"/>
                <w:color w:val="000000"/>
                <w:rtl/>
              </w:rPr>
              <w:t>‏‏נדרש לקבל הסכמת הפוזטיבית של הדיירים אשר התכנון נוגע אליהם.‏</w:t>
            </w:r>
          </w:p>
          <w:p w14:paraId="35D1219E" w14:textId="77777777" w:rsidR="00654C80" w:rsidRDefault="00A25F3B" w:rsidP="00654C80">
            <w:pPr>
              <w:rPr>
                <w:rtl/>
              </w:rPr>
            </w:pPr>
          </w:p>
          <w:p w14:paraId="330387C3" w14:textId="77777777" w:rsidR="00654C80" w:rsidRDefault="00A25F3B" w:rsidP="00654C80">
            <w:pPr>
              <w:rPr>
                <w:rtl/>
              </w:rPr>
            </w:pPr>
            <w:r>
              <w:rPr>
                <w:rFonts w:cs="David" w:hint="cs"/>
                <w:color w:val="000000"/>
                <w:rtl/>
              </w:rPr>
              <w:lastRenderedPageBreak/>
              <w:t>‏‏מבואה לממ"ד:‏</w:t>
            </w:r>
          </w:p>
          <w:p w14:paraId="297C03C1" w14:textId="77777777" w:rsidR="00654C80" w:rsidRDefault="00A25F3B" w:rsidP="00654C80">
            <w:pPr>
              <w:rPr>
                <w:rtl/>
              </w:rPr>
            </w:pPr>
          </w:p>
          <w:p w14:paraId="15A8DAA2" w14:textId="77777777" w:rsidR="00654C80" w:rsidRDefault="00A25F3B" w:rsidP="00654C80">
            <w:pPr>
              <w:rPr>
                <w:rtl/>
              </w:rPr>
            </w:pPr>
            <w:r>
              <w:rPr>
                <w:rFonts w:cs="David" w:hint="cs"/>
                <w:color w:val="000000"/>
                <w:rtl/>
              </w:rPr>
              <w:t xml:space="preserve">‏‏ע"פ תקנות התכנון והבניה פרק ג' תכנון מרחב מוגן דרתי: "בתכנון והקמה של ממ"ד במנה קיים רשות מוסמכת רשאית לדרוש כי תוקם מבואה ששטחה לא יעלה על 5 מ"ר </w:t>
            </w:r>
            <w:r>
              <w:rPr>
                <w:rFonts w:cs="David" w:hint="cs"/>
                <w:color w:val="000000"/>
                <w:rtl/>
              </w:rPr>
              <w:t>ברוטו."‏</w:t>
            </w:r>
          </w:p>
          <w:p w14:paraId="09D83253" w14:textId="77777777" w:rsidR="00654C80" w:rsidRDefault="00A25F3B" w:rsidP="00654C80">
            <w:pPr>
              <w:rPr>
                <w:rtl/>
              </w:rPr>
            </w:pPr>
          </w:p>
          <w:p w14:paraId="460F59D7" w14:textId="77777777" w:rsidR="00654C80" w:rsidRDefault="00A25F3B" w:rsidP="00654C80">
            <w:pPr>
              <w:rPr>
                <w:rtl/>
              </w:rPr>
            </w:pPr>
            <w:r>
              <w:rPr>
                <w:rFonts w:cs="David" w:hint="cs"/>
                <w:color w:val="000000"/>
                <w:rtl/>
              </w:rPr>
              <w:t>‏‏לפי‏‏ תקנה זו‏‏ תוספת שטח של עד 5 מ"ר ברוטו מבואה הנדרשת כגישה לממד המבוקש פטורה מהוכחת מקור זכויות ומתאפשרת בכפוף לאישור פיקוד העורף .‏</w:t>
            </w:r>
          </w:p>
          <w:p w14:paraId="55F67614" w14:textId="77777777" w:rsidR="00654C80" w:rsidRDefault="00A25F3B" w:rsidP="00654C80">
            <w:pPr>
              <w:rPr>
                <w:rtl/>
              </w:rPr>
            </w:pPr>
          </w:p>
          <w:p w14:paraId="6B1CC976" w14:textId="77777777" w:rsidR="00654C80" w:rsidRDefault="00A25F3B" w:rsidP="00654C80">
            <w:pPr>
              <w:rPr>
                <w:rtl/>
              </w:rPr>
            </w:pPr>
            <w:r>
              <w:rPr>
                <w:rFonts w:cs="David" w:hint="cs"/>
                <w:color w:val="000000"/>
                <w:rtl/>
              </w:rPr>
              <w:t>‏‏תוספת זו הינה למבואה בלבד ולא כחלק אינטגרלי של גודל חדר המ‏‏מ‏‏ד שקבוע בחוק ל 9 מ"ר + עובי קירות .‏</w:t>
            </w:r>
          </w:p>
          <w:p w14:paraId="4A6998CC" w14:textId="77777777" w:rsidR="00654C80" w:rsidRDefault="00A25F3B" w:rsidP="00654C80">
            <w:pPr>
              <w:rPr>
                <w:rtl/>
              </w:rPr>
            </w:pPr>
          </w:p>
          <w:p w14:paraId="5017975C" w14:textId="77777777" w:rsidR="00654C80" w:rsidRDefault="00A25F3B" w:rsidP="00654C80">
            <w:pPr>
              <w:rPr>
                <w:rtl/>
              </w:rPr>
            </w:pPr>
            <w:r>
              <w:rPr>
                <w:rFonts w:cs="David" w:hint="cs"/>
                <w:color w:val="000000"/>
                <w:rtl/>
              </w:rPr>
              <w:t>‏‏יודגש כי זכות זו מוקנת כאשר יש בכך צורך אמיתי בכדי לאפשר גישה לממ‏‏"‏‏ד המוצע .‏</w:t>
            </w:r>
          </w:p>
          <w:p w14:paraId="341688AD" w14:textId="77777777" w:rsidR="00654C80" w:rsidRDefault="00A25F3B" w:rsidP="00654C80">
            <w:pPr>
              <w:rPr>
                <w:rtl/>
              </w:rPr>
            </w:pPr>
          </w:p>
          <w:p w14:paraId="5F863009" w14:textId="77777777" w:rsidR="00654C80" w:rsidRDefault="00A25F3B" w:rsidP="00654C80">
            <w:pPr>
              <w:rPr>
                <w:rtl/>
              </w:rPr>
            </w:pPr>
            <w:r>
              <w:rPr>
                <w:rFonts w:cs="David" w:hint="cs"/>
                <w:color w:val="000000"/>
                <w:rtl/>
              </w:rPr>
              <w:t>‏‏יש להוכיח כי המבואה נדרשת מפורשות מפק"ע. ככל ולא התקבלה הוכחה לא ניתן לאשר את המבואה.‏</w:t>
            </w:r>
          </w:p>
          <w:p w14:paraId="39EDA548" w14:textId="77777777" w:rsidR="00654C80" w:rsidRDefault="00A25F3B" w:rsidP="00654C80">
            <w:pPr>
              <w:rPr>
                <w:rtl/>
              </w:rPr>
            </w:pPr>
          </w:p>
          <w:p w14:paraId="6CEA9717" w14:textId="77777777" w:rsidR="00654C80" w:rsidRDefault="00A25F3B" w:rsidP="00654C80">
            <w:pPr>
              <w:rPr>
                <w:rtl/>
              </w:rPr>
            </w:pPr>
            <w:r>
              <w:rPr>
                <w:rFonts w:cs="David" w:hint="cs"/>
                <w:color w:val="000000"/>
                <w:rtl/>
              </w:rPr>
              <w:t>‏‏תימוכין קנינים:‏</w:t>
            </w:r>
          </w:p>
          <w:p w14:paraId="7EB348AF" w14:textId="77777777" w:rsidR="00654C80" w:rsidRDefault="00A25F3B" w:rsidP="00654C80">
            <w:pPr>
              <w:rPr>
                <w:rtl/>
              </w:rPr>
            </w:pPr>
          </w:p>
          <w:p w14:paraId="3EF8612D" w14:textId="77777777" w:rsidR="00654C80" w:rsidRDefault="00A25F3B" w:rsidP="00654C80">
            <w:pPr>
              <w:rPr>
                <w:rtl/>
              </w:rPr>
            </w:pPr>
            <w:r>
              <w:rPr>
                <w:rFonts w:cs="David" w:hint="cs"/>
                <w:color w:val="000000"/>
                <w:rtl/>
              </w:rPr>
              <w:t>‏‏שימוש ‏‏בשטח משותף ‏‏עבור ממ"ד נדרשות ‏‏1/3‏‏ הסכמות מבעלי הכניסה נשואת הבקשה.‏</w:t>
            </w:r>
          </w:p>
          <w:p w14:paraId="59B4E213" w14:textId="77777777" w:rsidR="00654C80" w:rsidRDefault="00A25F3B" w:rsidP="00654C80">
            <w:pPr>
              <w:rPr>
                <w:rtl/>
              </w:rPr>
            </w:pPr>
          </w:p>
          <w:p w14:paraId="0B51CDDE" w14:textId="77777777" w:rsidR="00654C80" w:rsidRDefault="00A25F3B" w:rsidP="00654C80">
            <w:pPr>
              <w:rPr>
                <w:rtl/>
              </w:rPr>
            </w:pPr>
            <w:r>
              <w:rPr>
                <w:rFonts w:cs="David" w:hint="cs"/>
                <w:color w:val="000000"/>
                <w:rtl/>
              </w:rPr>
              <w:t>‏‏כפי המפורט מטה בסעיף תימוכין קיימות 10 תתי חלקות, דהיינו 10/3= 3.3, התקבלו 4 חתימות. קיימת עמידה עבור התימוכין הנדרשים לממ"ד אך יש להשלים חתימות בהתאם למפורט מעלה.‏</w:t>
            </w:r>
          </w:p>
          <w:p w14:paraId="5C5384C1" w14:textId="77777777" w:rsidR="00654C80" w:rsidRDefault="00A25F3B" w:rsidP="00654C80">
            <w:pPr>
              <w:rPr>
                <w:rtl/>
              </w:rPr>
            </w:pPr>
          </w:p>
          <w:p w14:paraId="0B18C86B" w14:textId="77777777" w:rsidR="00654C80" w:rsidRDefault="00A25F3B" w:rsidP="00654C80">
            <w:pPr>
              <w:rPr>
                <w:rtl/>
              </w:rPr>
            </w:pPr>
            <w:r>
              <w:rPr>
                <w:rFonts w:cs="David" w:hint="cs"/>
                <w:color w:val="000000"/>
                <w:rtl/>
              </w:rPr>
              <w:t>‏‏עבור ממ"ד המתוכנן בעמודה נדרשים ‏‏2/3‏‏ הסכמות מבעלי העמודה.‏</w:t>
            </w:r>
          </w:p>
          <w:p w14:paraId="50CD5E5A" w14:textId="77777777" w:rsidR="00654C80" w:rsidRDefault="00A25F3B" w:rsidP="00654C80">
            <w:pPr>
              <w:rPr>
                <w:rtl/>
              </w:rPr>
            </w:pPr>
          </w:p>
          <w:p w14:paraId="71A98659" w14:textId="77777777" w:rsidR="00654C80" w:rsidRDefault="00A25F3B" w:rsidP="00654C80">
            <w:pPr>
              <w:rPr>
                <w:rtl/>
              </w:rPr>
            </w:pPr>
            <w:r>
              <w:rPr>
                <w:rFonts w:cs="David" w:hint="cs"/>
                <w:color w:val="000000"/>
                <w:rtl/>
              </w:rPr>
              <w:t>‏‏הממ"ד המוצע מבוקש כעצמאי בחלל קיים בתת הקרקע, נתנה התיחסות למעלה.‏</w:t>
            </w:r>
          </w:p>
          <w:p w14:paraId="0F93F481" w14:textId="77777777" w:rsidR="00654C80" w:rsidRDefault="00A25F3B" w:rsidP="00654C80">
            <w:pPr>
              <w:rPr>
                <w:rtl/>
              </w:rPr>
            </w:pPr>
          </w:p>
          <w:p w14:paraId="3A17A931" w14:textId="77777777" w:rsidR="00654C80" w:rsidRDefault="00A25F3B" w:rsidP="00654C80">
            <w:pPr>
              <w:rPr>
                <w:rtl/>
              </w:rPr>
            </w:pPr>
            <w:r>
              <w:rPr>
                <w:rFonts w:cs="David" w:hint="cs"/>
                <w:color w:val="000000"/>
                <w:rtl/>
              </w:rPr>
              <w:t>‏‏תכנית צל:‏</w:t>
            </w:r>
          </w:p>
          <w:p w14:paraId="38C29CB6" w14:textId="77777777" w:rsidR="00654C80" w:rsidRDefault="00A25F3B" w:rsidP="00654C80">
            <w:pPr>
              <w:rPr>
                <w:rtl/>
              </w:rPr>
            </w:pPr>
          </w:p>
          <w:p w14:paraId="1D02B8C7" w14:textId="77777777" w:rsidR="00654C80" w:rsidRDefault="00A25F3B" w:rsidP="00654C80">
            <w:pPr>
              <w:rPr>
                <w:rtl/>
              </w:rPr>
            </w:pPr>
            <w:r>
              <w:rPr>
                <w:rFonts w:cs="David" w:hint="cs"/>
                <w:color w:val="000000"/>
                <w:rtl/>
              </w:rPr>
              <w:t>‏‏יש להגיש תכנית צל לכניסה נשואת הבקשה ולבצע תקנה 36 / 100% חתימות אודותיה.‏</w:t>
            </w:r>
          </w:p>
          <w:p w14:paraId="0C7768C9" w14:textId="77777777" w:rsidR="00654C80" w:rsidRDefault="00A25F3B" w:rsidP="00654C80">
            <w:pPr>
              <w:rPr>
                <w:rtl/>
              </w:rPr>
            </w:pPr>
          </w:p>
          <w:p w14:paraId="5BFBAD3A" w14:textId="77777777" w:rsidR="00654C80" w:rsidRDefault="00A25F3B" w:rsidP="00654C80">
            <w:pPr>
              <w:rPr>
                <w:rtl/>
              </w:rPr>
            </w:pPr>
            <w:r>
              <w:rPr>
                <w:rFonts w:cs="David" w:hint="cs"/>
                <w:color w:val="000000"/>
                <w:rtl/>
              </w:rPr>
              <w:t>‏‏ ‏</w:t>
            </w:r>
          </w:p>
          <w:p w14:paraId="61316B7A" w14:textId="77777777" w:rsidR="00654C80" w:rsidRDefault="00A25F3B" w:rsidP="00654C80">
            <w:pPr>
              <w:rPr>
                <w:rtl/>
              </w:rPr>
            </w:pPr>
          </w:p>
          <w:p w14:paraId="3FF50641" w14:textId="77777777" w:rsidR="00654C80" w:rsidRDefault="00A25F3B" w:rsidP="00654C80">
            <w:pPr>
              <w:rPr>
                <w:rtl/>
              </w:rPr>
            </w:pPr>
            <w:r>
              <w:rPr>
                <w:rFonts w:cs="David" w:hint="cs"/>
                <w:color w:val="000000"/>
                <w:rtl/>
              </w:rPr>
              <w:t>‏‏מרפסת שירות:‏</w:t>
            </w:r>
          </w:p>
          <w:p w14:paraId="35FDCAC6" w14:textId="77777777" w:rsidR="00654C80" w:rsidRDefault="00A25F3B" w:rsidP="00654C80">
            <w:pPr>
              <w:rPr>
                <w:rtl/>
              </w:rPr>
            </w:pPr>
          </w:p>
          <w:p w14:paraId="6458DBA1" w14:textId="77777777" w:rsidR="00654C80" w:rsidRDefault="00A25F3B" w:rsidP="00654C80">
            <w:pPr>
              <w:rPr>
                <w:rtl/>
              </w:rPr>
            </w:pPr>
            <w:r>
              <w:rPr>
                <w:rFonts w:cs="David" w:hint="cs"/>
                <w:color w:val="000000"/>
                <w:rtl/>
              </w:rPr>
              <w:t>‏‏מוצעת מרפסת מקורה בשטח של כ- 10 מ"ר.‏</w:t>
            </w:r>
          </w:p>
          <w:p w14:paraId="3FEE9730" w14:textId="77777777" w:rsidR="00654C80" w:rsidRDefault="00A25F3B" w:rsidP="00654C80">
            <w:pPr>
              <w:rPr>
                <w:rtl/>
              </w:rPr>
            </w:pPr>
          </w:p>
          <w:p w14:paraId="3F2AF543" w14:textId="77777777" w:rsidR="00654C80" w:rsidRDefault="00A25F3B" w:rsidP="00654C80">
            <w:pPr>
              <w:rPr>
                <w:rtl/>
              </w:rPr>
            </w:pPr>
            <w:r>
              <w:rPr>
                <w:rFonts w:cs="David" w:hint="cs"/>
                <w:color w:val="000000"/>
                <w:rtl/>
              </w:rPr>
              <w:t xml:space="preserve">‏‏ע"פ נספח בינוי מס' 1 לבניין </w:t>
            </w:r>
            <w:r>
              <w:rPr>
                <w:rFonts w:cs="David" w:hint="cs"/>
                <w:color w:val="000000"/>
                <w:rtl/>
              </w:rPr>
              <w:t>מס' 352 קיימת תוספת מרפסת בקומות א, ו- ב' ואפשר להשלים לכל הגובה. ‏</w:t>
            </w:r>
          </w:p>
          <w:p w14:paraId="6E0FE999" w14:textId="77777777" w:rsidR="00654C80" w:rsidRDefault="00A25F3B" w:rsidP="00654C80">
            <w:pPr>
              <w:rPr>
                <w:rtl/>
              </w:rPr>
            </w:pPr>
          </w:p>
          <w:p w14:paraId="73817FC0" w14:textId="77777777" w:rsidR="00654C80" w:rsidRDefault="00A25F3B" w:rsidP="00654C80">
            <w:pPr>
              <w:rPr>
                <w:rtl/>
              </w:rPr>
            </w:pPr>
            <w:r>
              <w:rPr>
                <w:rFonts w:cs="David" w:hint="cs"/>
                <w:color w:val="000000"/>
                <w:rtl/>
              </w:rPr>
              <w:t>‏‏אמנם המרפסת מבוקשת מכח נספח זה ותואמת במיקומה את נספח הבינוי אך אינה צמודה לדירה נשואת הבקשה, וכן הגישה למרפסת מבוקשת משטח שירות דבר אשר לא ניתן לאשר.‏</w:t>
            </w:r>
          </w:p>
          <w:p w14:paraId="4A0EDB9D" w14:textId="77777777" w:rsidR="00654C80" w:rsidRDefault="00A25F3B" w:rsidP="00654C80">
            <w:pPr>
              <w:rPr>
                <w:rtl/>
              </w:rPr>
            </w:pPr>
          </w:p>
          <w:p w14:paraId="370C0169" w14:textId="77777777" w:rsidR="00654C80" w:rsidRDefault="00A25F3B" w:rsidP="00654C80">
            <w:pPr>
              <w:rPr>
                <w:rtl/>
              </w:rPr>
            </w:pPr>
            <w:r>
              <w:rPr>
                <w:rFonts w:cs="David" w:hint="cs"/>
                <w:color w:val="000000"/>
                <w:rtl/>
              </w:rPr>
              <w:t xml:space="preserve">‏‏כמו כן כפי שיורחב בהמשך לא ניתן לאשר את החצר ושטח זה הינו שטח מילוי והמרפסת המוצעת הינה תת קרקעית, דבר </w:t>
            </w:r>
            <w:r>
              <w:rPr>
                <w:rFonts w:cs="David" w:hint="cs"/>
                <w:color w:val="000000"/>
                <w:rtl/>
              </w:rPr>
              <w:lastRenderedPageBreak/>
              <w:t>אשר לא עולה בקנה אחד עם הגדרתה.‏</w:t>
            </w:r>
          </w:p>
          <w:p w14:paraId="629ED7C8" w14:textId="77777777" w:rsidR="00654C80" w:rsidRDefault="00A25F3B" w:rsidP="00654C80">
            <w:pPr>
              <w:rPr>
                <w:rtl/>
              </w:rPr>
            </w:pPr>
          </w:p>
          <w:p w14:paraId="02C90E2B" w14:textId="77777777" w:rsidR="00654C80" w:rsidRDefault="00A25F3B" w:rsidP="00654C80">
            <w:pPr>
              <w:rPr>
                <w:rtl/>
              </w:rPr>
            </w:pPr>
            <w:r>
              <w:rPr>
                <w:rFonts w:cs="David" w:hint="cs"/>
                <w:color w:val="000000"/>
                <w:rtl/>
              </w:rPr>
              <w:t>‏‏יש להסיר את המרפסת מהבקשה.‏</w:t>
            </w:r>
          </w:p>
          <w:p w14:paraId="76313A6B" w14:textId="77777777" w:rsidR="00654C80" w:rsidRDefault="00A25F3B" w:rsidP="00654C80">
            <w:pPr>
              <w:rPr>
                <w:rtl/>
              </w:rPr>
            </w:pPr>
          </w:p>
          <w:p w14:paraId="599B20EB" w14:textId="77777777" w:rsidR="00654C80" w:rsidRDefault="00A25F3B" w:rsidP="00654C80">
            <w:pPr>
              <w:rPr>
                <w:rtl/>
              </w:rPr>
            </w:pPr>
            <w:r>
              <w:rPr>
                <w:rFonts w:cs="David" w:hint="cs"/>
                <w:color w:val="000000"/>
                <w:rtl/>
              </w:rPr>
              <w:t>‏‏ ‏</w:t>
            </w:r>
          </w:p>
          <w:p w14:paraId="2F4AC67E" w14:textId="77777777" w:rsidR="00654C80" w:rsidRDefault="00A25F3B" w:rsidP="00654C80">
            <w:pPr>
              <w:rPr>
                <w:rtl/>
              </w:rPr>
            </w:pPr>
          </w:p>
          <w:p w14:paraId="62AD918F" w14:textId="77777777" w:rsidR="00654C80" w:rsidRDefault="00A25F3B" w:rsidP="00654C80">
            <w:pPr>
              <w:rPr>
                <w:rtl/>
              </w:rPr>
            </w:pPr>
            <w:r>
              <w:rPr>
                <w:rFonts w:cs="David" w:hint="cs"/>
                <w:color w:val="000000"/>
                <w:rtl/>
              </w:rPr>
              <w:t>‏‏חצר:‏</w:t>
            </w:r>
          </w:p>
          <w:p w14:paraId="37B60739" w14:textId="77777777" w:rsidR="00654C80" w:rsidRDefault="00A25F3B" w:rsidP="00654C80">
            <w:pPr>
              <w:rPr>
                <w:rtl/>
              </w:rPr>
            </w:pPr>
          </w:p>
          <w:p w14:paraId="5D3FDB3D" w14:textId="77777777" w:rsidR="00654C80" w:rsidRDefault="00A25F3B" w:rsidP="00654C80">
            <w:pPr>
              <w:rPr>
                <w:rtl/>
              </w:rPr>
            </w:pPr>
            <w:r>
              <w:rPr>
                <w:rFonts w:cs="David" w:hint="cs"/>
                <w:color w:val="000000"/>
                <w:rtl/>
              </w:rPr>
              <w:t>‏‏מוצעת הנמכת קרקע עבור חצר.‏</w:t>
            </w:r>
          </w:p>
          <w:p w14:paraId="75CAA293" w14:textId="77777777" w:rsidR="00654C80" w:rsidRDefault="00A25F3B" w:rsidP="00654C80">
            <w:pPr>
              <w:rPr>
                <w:rtl/>
              </w:rPr>
            </w:pPr>
          </w:p>
          <w:p w14:paraId="79CBE56C" w14:textId="77777777" w:rsidR="00654C80" w:rsidRDefault="00A25F3B" w:rsidP="00654C80">
            <w:pPr>
              <w:rPr>
                <w:rtl/>
              </w:rPr>
            </w:pPr>
            <w:r>
              <w:rPr>
                <w:rFonts w:cs="David" w:hint="cs"/>
                <w:color w:val="000000"/>
                <w:rtl/>
              </w:rPr>
              <w:t>‏‏החצר כלואה בן 4 קירות, לא ניתן לאשר‏</w:t>
            </w:r>
          </w:p>
          <w:p w14:paraId="1E2D6289" w14:textId="77777777" w:rsidR="00654C80" w:rsidRDefault="00A25F3B" w:rsidP="00654C80">
            <w:pPr>
              <w:rPr>
                <w:rtl/>
              </w:rPr>
            </w:pPr>
          </w:p>
          <w:p w14:paraId="4E29F6D0" w14:textId="77777777" w:rsidR="00654C80" w:rsidRDefault="00A25F3B" w:rsidP="00654C80">
            <w:pPr>
              <w:rPr>
                <w:rtl/>
              </w:rPr>
            </w:pPr>
            <w:r>
              <w:rPr>
                <w:rFonts w:cs="David" w:hint="cs"/>
                <w:color w:val="000000"/>
                <w:rtl/>
              </w:rPr>
              <w:t xml:space="preserve">‏‏כמו כן חלק מהחצר מוצע מחוץ </w:t>
            </w:r>
            <w:r>
              <w:rPr>
                <w:rFonts w:cs="David" w:hint="cs"/>
                <w:color w:val="000000"/>
                <w:rtl/>
              </w:rPr>
              <w:t>לגבול חלקה. לא ניתן לאשר‏</w:t>
            </w:r>
          </w:p>
          <w:p w14:paraId="3AEE699F" w14:textId="77777777" w:rsidR="00654C80" w:rsidRDefault="00A25F3B" w:rsidP="00654C80">
            <w:pPr>
              <w:rPr>
                <w:rtl/>
              </w:rPr>
            </w:pPr>
          </w:p>
          <w:p w14:paraId="6756CD5B" w14:textId="77777777" w:rsidR="00654C80" w:rsidRDefault="00A25F3B" w:rsidP="00654C80">
            <w:pPr>
              <w:rPr>
                <w:rtl/>
              </w:rPr>
            </w:pPr>
            <w:r>
              <w:rPr>
                <w:rFonts w:cs="David" w:hint="cs"/>
                <w:color w:val="000000"/>
                <w:rtl/>
              </w:rPr>
              <w:t>‏‏עבור שימוש בשטח משותף כאמור נדרשות הסכמות של 2/3 מבעלי כניסה נשואת הבקשה, לא התקבלו התימוכין, ראה הרחבה מטה.‏</w:t>
            </w:r>
          </w:p>
          <w:p w14:paraId="0810F8AC" w14:textId="77777777" w:rsidR="00654C80" w:rsidRDefault="00A25F3B" w:rsidP="00654C80">
            <w:pPr>
              <w:rPr>
                <w:rtl/>
              </w:rPr>
            </w:pPr>
          </w:p>
          <w:p w14:paraId="0E20A572" w14:textId="77777777" w:rsidR="00654C80" w:rsidRDefault="00A25F3B" w:rsidP="00654C80">
            <w:pPr>
              <w:rPr>
                <w:rtl/>
              </w:rPr>
            </w:pPr>
            <w:r>
              <w:rPr>
                <w:rFonts w:cs="David" w:hint="cs"/>
                <w:color w:val="000000"/>
                <w:rtl/>
              </w:rPr>
              <w:t>‏‏ ‏</w:t>
            </w:r>
          </w:p>
          <w:p w14:paraId="1577BA6B" w14:textId="77777777" w:rsidR="00654C80" w:rsidRDefault="00A25F3B" w:rsidP="00654C80">
            <w:pPr>
              <w:rPr>
                <w:rtl/>
              </w:rPr>
            </w:pPr>
          </w:p>
          <w:p w14:paraId="2D375099" w14:textId="77777777" w:rsidR="00654C80" w:rsidRDefault="00A25F3B" w:rsidP="00654C80">
            <w:pPr>
              <w:rPr>
                <w:rtl/>
              </w:rPr>
            </w:pPr>
            <w:r>
              <w:rPr>
                <w:rFonts w:cs="David" w:hint="cs"/>
                <w:color w:val="000000"/>
                <w:rtl/>
              </w:rPr>
              <w:t>‏‏מחסן:‏</w:t>
            </w:r>
          </w:p>
          <w:p w14:paraId="3E1BBA20" w14:textId="77777777" w:rsidR="00654C80" w:rsidRDefault="00A25F3B" w:rsidP="00654C80">
            <w:pPr>
              <w:rPr>
                <w:rtl/>
              </w:rPr>
            </w:pPr>
          </w:p>
          <w:p w14:paraId="48C02E79" w14:textId="77777777" w:rsidR="00654C80" w:rsidRDefault="00A25F3B" w:rsidP="00654C80">
            <w:pPr>
              <w:rPr>
                <w:rtl/>
              </w:rPr>
            </w:pPr>
            <w:r>
              <w:rPr>
                <w:rFonts w:cs="David" w:hint="cs"/>
                <w:color w:val="000000"/>
                <w:rtl/>
              </w:rPr>
              <w:t>‏‏מוצע מחסן בשטח של כ-13 מ"ר.‏</w:t>
            </w:r>
          </w:p>
          <w:p w14:paraId="0FC3B16D" w14:textId="77777777" w:rsidR="00654C80" w:rsidRDefault="00A25F3B" w:rsidP="00654C80">
            <w:pPr>
              <w:rPr>
                <w:rtl/>
              </w:rPr>
            </w:pPr>
          </w:p>
          <w:p w14:paraId="617A516D" w14:textId="77777777" w:rsidR="00654C80" w:rsidRDefault="00A25F3B" w:rsidP="00654C80">
            <w:pPr>
              <w:rPr>
                <w:rtl/>
              </w:rPr>
            </w:pPr>
            <w:r>
              <w:rPr>
                <w:rFonts w:cs="David" w:hint="cs"/>
                <w:color w:val="000000"/>
                <w:rtl/>
              </w:rPr>
              <w:t xml:space="preserve">‏‏ע"פ הכרזה שיצאה מתאריך 22/03/2021 המסדירה את עניין נושא </w:t>
            </w:r>
            <w:r>
              <w:rPr>
                <w:rFonts w:cs="David" w:hint="cs"/>
                <w:color w:val="000000"/>
                <w:rtl/>
              </w:rPr>
              <w:t>המחסנים:‏</w:t>
            </w:r>
          </w:p>
          <w:p w14:paraId="2C92B098" w14:textId="77777777" w:rsidR="00654C80" w:rsidRDefault="00A25F3B" w:rsidP="00654C80">
            <w:pPr>
              <w:rPr>
                <w:rtl/>
              </w:rPr>
            </w:pPr>
          </w:p>
          <w:p w14:paraId="128D8393" w14:textId="77777777" w:rsidR="00654C80" w:rsidRDefault="00A25F3B" w:rsidP="00654C80">
            <w:pPr>
              <w:rPr>
                <w:rtl/>
              </w:rPr>
            </w:pPr>
            <w:r>
              <w:rPr>
                <w:rFonts w:cs="David" w:hint="cs"/>
                <w:color w:val="000000"/>
                <w:rtl/>
              </w:rPr>
              <w:t>‏‏בתכנית שהופקדה עד יום 01/08/1989 ניתן לאפשר מחסן לדירה בשטח של 8% עד 20 מ"ר בכפוף להקלה. מיקום המחסן בקומת המרתף בלבד וגובה המחסן לא יעלה על 2.20 מ'.‏</w:t>
            </w:r>
          </w:p>
          <w:p w14:paraId="59FD5566" w14:textId="77777777" w:rsidR="00654C80" w:rsidRDefault="00A25F3B" w:rsidP="00654C80">
            <w:pPr>
              <w:rPr>
                <w:rtl/>
              </w:rPr>
            </w:pPr>
          </w:p>
          <w:p w14:paraId="66C21054" w14:textId="77777777" w:rsidR="00654C80" w:rsidRDefault="00A25F3B" w:rsidP="00654C80">
            <w:pPr>
              <w:rPr>
                <w:rtl/>
              </w:rPr>
            </w:pPr>
            <w:r>
              <w:rPr>
                <w:rFonts w:cs="David" w:hint="cs"/>
                <w:color w:val="000000"/>
                <w:rtl/>
              </w:rPr>
              <w:t>‏‏התכנית החלה בחלקה נידונה להפקדה בתאריך 08/11/1988 והינה זכאית להקלה זו.‏</w:t>
            </w:r>
          </w:p>
          <w:p w14:paraId="3DF96465" w14:textId="77777777" w:rsidR="00654C80" w:rsidRDefault="00A25F3B" w:rsidP="00654C80">
            <w:pPr>
              <w:rPr>
                <w:rtl/>
              </w:rPr>
            </w:pPr>
          </w:p>
          <w:p w14:paraId="238D5687" w14:textId="77777777" w:rsidR="00654C80" w:rsidRDefault="00A25F3B" w:rsidP="00654C80">
            <w:pPr>
              <w:rPr>
                <w:rtl/>
              </w:rPr>
            </w:pPr>
            <w:r>
              <w:rPr>
                <w:rFonts w:cs="David" w:hint="cs"/>
                <w:color w:val="000000"/>
                <w:rtl/>
              </w:rPr>
              <w:t>‏‏פורסמה הקלה למחסן עד 20 מ"ר, המחסן מוצע בקומת המרתף.‏</w:t>
            </w:r>
          </w:p>
          <w:p w14:paraId="003D38BC" w14:textId="77777777" w:rsidR="00654C80" w:rsidRDefault="00A25F3B" w:rsidP="00654C80">
            <w:pPr>
              <w:rPr>
                <w:rtl/>
              </w:rPr>
            </w:pPr>
          </w:p>
          <w:p w14:paraId="47B646E8" w14:textId="77777777" w:rsidR="00654C80" w:rsidRDefault="00A25F3B" w:rsidP="00654C80">
            <w:pPr>
              <w:rPr>
                <w:rtl/>
              </w:rPr>
            </w:pPr>
            <w:r>
              <w:rPr>
                <w:rFonts w:cs="David" w:hint="cs"/>
                <w:color w:val="000000"/>
                <w:rtl/>
              </w:rPr>
              <w:t>‏‏ע"פ החתך גובה המחסן עולה על 2.2 המותרים והגישה אליו מוצעת מהחצר.‏</w:t>
            </w:r>
          </w:p>
          <w:p w14:paraId="36CB1E7B" w14:textId="77777777" w:rsidR="00654C80" w:rsidRDefault="00A25F3B" w:rsidP="00654C80">
            <w:pPr>
              <w:rPr>
                <w:rtl/>
              </w:rPr>
            </w:pPr>
          </w:p>
          <w:p w14:paraId="295D21A3" w14:textId="77777777" w:rsidR="00654C80" w:rsidRDefault="00A25F3B" w:rsidP="00654C80">
            <w:pPr>
              <w:rPr>
                <w:rtl/>
              </w:rPr>
            </w:pPr>
            <w:r>
              <w:rPr>
                <w:rFonts w:cs="David" w:hint="cs"/>
                <w:color w:val="000000"/>
                <w:rtl/>
              </w:rPr>
              <w:t>‏‏ראשית הגישה למחסן צריכה להיות מתוך הדירה ולא מחצר, כמו כן נדרש לצמצם את גובה המחסן עד לגובה 2.2 מ' ולבצע הפרדה מפלסית ע"י מדרגות. ‏</w:t>
            </w:r>
          </w:p>
          <w:p w14:paraId="74E03298" w14:textId="77777777" w:rsidR="00654C80" w:rsidRDefault="00A25F3B" w:rsidP="00654C80">
            <w:pPr>
              <w:rPr>
                <w:rtl/>
              </w:rPr>
            </w:pPr>
          </w:p>
          <w:p w14:paraId="5801DCE4" w14:textId="77777777" w:rsidR="00654C80" w:rsidRDefault="00A25F3B" w:rsidP="00654C80">
            <w:pPr>
              <w:rPr>
                <w:rtl/>
              </w:rPr>
            </w:pPr>
            <w:r>
              <w:rPr>
                <w:rFonts w:cs="David" w:hint="cs"/>
                <w:color w:val="000000"/>
                <w:rtl/>
              </w:rPr>
              <w:t>‏‏כמו כן כפי שיפורט מטה עבור שימוש בשטח משותף נדרשות 2/3 הסכמות, לא התקבלו התימוכין הנדרשים. יש להשלים.‏</w:t>
            </w:r>
          </w:p>
          <w:p w14:paraId="5A83F16A" w14:textId="77777777" w:rsidR="00654C80" w:rsidRDefault="00A25F3B" w:rsidP="00654C80">
            <w:pPr>
              <w:rPr>
                <w:rtl/>
              </w:rPr>
            </w:pPr>
          </w:p>
          <w:p w14:paraId="12D16081" w14:textId="77777777" w:rsidR="00654C80" w:rsidRDefault="00A25F3B" w:rsidP="00654C80">
            <w:pPr>
              <w:rPr>
                <w:rtl/>
              </w:rPr>
            </w:pPr>
            <w:r>
              <w:rPr>
                <w:rFonts w:cs="David" w:hint="cs"/>
                <w:color w:val="000000"/>
                <w:rtl/>
              </w:rPr>
              <w:t>‏‏ ‏</w:t>
            </w:r>
          </w:p>
          <w:p w14:paraId="056FE50C" w14:textId="77777777" w:rsidR="00654C80" w:rsidRDefault="00A25F3B" w:rsidP="00654C80">
            <w:pPr>
              <w:rPr>
                <w:rtl/>
              </w:rPr>
            </w:pPr>
          </w:p>
          <w:p w14:paraId="30B2A8F8" w14:textId="77777777" w:rsidR="00654C80" w:rsidRDefault="00A25F3B" w:rsidP="00654C80">
            <w:pPr>
              <w:rPr>
                <w:rtl/>
              </w:rPr>
            </w:pPr>
            <w:r>
              <w:rPr>
                <w:rFonts w:cs="David" w:hint="cs"/>
                <w:color w:val="000000"/>
                <w:rtl/>
              </w:rPr>
              <w:t>‏‏תימוכין קנינים:‏</w:t>
            </w:r>
          </w:p>
          <w:p w14:paraId="510900FE" w14:textId="77777777" w:rsidR="00654C80" w:rsidRDefault="00A25F3B" w:rsidP="00654C80">
            <w:pPr>
              <w:rPr>
                <w:rtl/>
              </w:rPr>
            </w:pPr>
          </w:p>
          <w:p w14:paraId="6177F460" w14:textId="77777777" w:rsidR="00654C80" w:rsidRDefault="00A25F3B" w:rsidP="00654C80">
            <w:pPr>
              <w:rPr>
                <w:rtl/>
              </w:rPr>
            </w:pPr>
            <w:r>
              <w:rPr>
                <w:rFonts w:cs="David" w:hint="cs"/>
                <w:color w:val="000000"/>
                <w:rtl/>
              </w:rPr>
              <w:t>‏‏התוספת מבוקשת בשטח משותף כאשר נדרש להגיש 2/3 הסכמות מבעלי החלקה / הכניסה.‏</w:t>
            </w:r>
          </w:p>
          <w:p w14:paraId="51E6FA7D" w14:textId="77777777" w:rsidR="00654C80" w:rsidRDefault="00A25F3B" w:rsidP="00654C80">
            <w:pPr>
              <w:rPr>
                <w:rtl/>
              </w:rPr>
            </w:pPr>
          </w:p>
          <w:p w14:paraId="252471AB" w14:textId="77777777" w:rsidR="00654C80" w:rsidRDefault="00A25F3B" w:rsidP="00654C80">
            <w:pPr>
              <w:rPr>
                <w:rtl/>
              </w:rPr>
            </w:pPr>
            <w:r>
              <w:rPr>
                <w:rFonts w:cs="David" w:hint="cs"/>
                <w:color w:val="000000"/>
                <w:rtl/>
              </w:rPr>
              <w:t xml:space="preserve">‏‏ע"פ נסח הטאבו בכניסה נשואת הבקשה קיימות 10 תתי </w:t>
            </w:r>
            <w:r>
              <w:rPr>
                <w:rFonts w:cs="David" w:hint="cs"/>
                <w:color w:val="000000"/>
                <w:rtl/>
              </w:rPr>
              <w:lastRenderedPageBreak/>
              <w:t>חלקות.‏</w:t>
            </w:r>
          </w:p>
          <w:p w14:paraId="022961F3" w14:textId="77777777" w:rsidR="00654C80" w:rsidRDefault="00A25F3B" w:rsidP="00654C80">
            <w:pPr>
              <w:rPr>
                <w:rtl/>
              </w:rPr>
            </w:pPr>
          </w:p>
          <w:p w14:paraId="089F5CEE" w14:textId="77777777" w:rsidR="00654C80" w:rsidRDefault="00A25F3B" w:rsidP="00654C80">
            <w:pPr>
              <w:rPr>
                <w:rtl/>
              </w:rPr>
            </w:pPr>
            <w:r>
              <w:rPr>
                <w:rFonts w:cs="David" w:hint="cs"/>
                <w:color w:val="000000"/>
                <w:rtl/>
              </w:rPr>
              <w:t>‏‏דהיינו 10/3*2=6.6 נדרשות 7 חתימות עבור עמידה ב2/3 הנדרשים.‏</w:t>
            </w:r>
          </w:p>
          <w:p w14:paraId="64BCCC09" w14:textId="77777777" w:rsidR="00654C80" w:rsidRDefault="00A25F3B" w:rsidP="00654C80">
            <w:pPr>
              <w:rPr>
                <w:rtl/>
              </w:rPr>
            </w:pPr>
          </w:p>
          <w:p w14:paraId="39EC613C" w14:textId="77777777" w:rsidR="00654C80" w:rsidRDefault="00A25F3B" w:rsidP="00654C80">
            <w:pPr>
              <w:rPr>
                <w:rtl/>
              </w:rPr>
            </w:pPr>
            <w:r>
              <w:rPr>
                <w:rFonts w:cs="David" w:hint="cs"/>
                <w:color w:val="000000"/>
                <w:rtl/>
              </w:rPr>
              <w:t>‏‏ע"פ טופס 1 חתום הסרוק בא.א של הבקשה התקבלו 4 הסכמות בלבד.‏</w:t>
            </w:r>
          </w:p>
          <w:p w14:paraId="3C5AFB89" w14:textId="77777777" w:rsidR="00654C80" w:rsidRDefault="00A25F3B" w:rsidP="00654C80">
            <w:pPr>
              <w:rPr>
                <w:rtl/>
              </w:rPr>
            </w:pPr>
          </w:p>
          <w:p w14:paraId="09708E37" w14:textId="77777777" w:rsidR="00654C80" w:rsidRDefault="00A25F3B" w:rsidP="00654C80">
            <w:pPr>
              <w:rPr>
                <w:rtl/>
              </w:rPr>
            </w:pPr>
            <w:r>
              <w:rPr>
                <w:rFonts w:cs="David" w:hint="cs"/>
                <w:color w:val="000000"/>
                <w:rtl/>
              </w:rPr>
              <w:t>‏‏לא ניתן לקדם את הבקשה ללא השלמת התימוכין הנדרשים.‏</w:t>
            </w:r>
          </w:p>
          <w:p w14:paraId="3E0C867C" w14:textId="77777777" w:rsidR="00654C80" w:rsidRDefault="00A25F3B" w:rsidP="00654C80">
            <w:pPr>
              <w:rPr>
                <w:rtl/>
              </w:rPr>
            </w:pPr>
          </w:p>
          <w:p w14:paraId="019006DC" w14:textId="77777777" w:rsidR="00654C80" w:rsidRDefault="00A25F3B" w:rsidP="00654C80">
            <w:pPr>
              <w:rPr>
                <w:rtl/>
              </w:rPr>
            </w:pPr>
            <w:r>
              <w:rPr>
                <w:rFonts w:cs="David" w:hint="cs"/>
                <w:color w:val="000000"/>
                <w:rtl/>
              </w:rPr>
              <w:t>‏‏ ‏</w:t>
            </w:r>
          </w:p>
          <w:p w14:paraId="0D63E829" w14:textId="77777777" w:rsidR="00654C80" w:rsidRDefault="00A25F3B" w:rsidP="00654C80">
            <w:pPr>
              <w:rPr>
                <w:rtl/>
              </w:rPr>
            </w:pPr>
          </w:p>
          <w:p w14:paraId="4CCE3640" w14:textId="77777777" w:rsidR="00654C80" w:rsidRDefault="00A25F3B" w:rsidP="00654C80">
            <w:pPr>
              <w:rPr>
                <w:rtl/>
              </w:rPr>
            </w:pPr>
            <w:r>
              <w:rPr>
                <w:rFonts w:cs="David" w:hint="cs"/>
                <w:color w:val="000000"/>
                <w:rtl/>
              </w:rPr>
              <w:t>‏‏תנאים לדיון:‏</w:t>
            </w:r>
          </w:p>
          <w:p w14:paraId="1E0413ED" w14:textId="77777777" w:rsidR="00654C80" w:rsidRDefault="00A25F3B" w:rsidP="00654C80">
            <w:pPr>
              <w:rPr>
                <w:rtl/>
              </w:rPr>
            </w:pPr>
          </w:p>
          <w:p w14:paraId="1D7D1EA7" w14:textId="77777777" w:rsidR="00654C80" w:rsidRDefault="00A25F3B" w:rsidP="00654C80">
            <w:pPr>
              <w:rPr>
                <w:rtl/>
              </w:rPr>
            </w:pPr>
            <w:r>
              <w:rPr>
                <w:rFonts w:cs="David" w:hint="cs"/>
                <w:color w:val="000000"/>
                <w:rtl/>
              </w:rPr>
              <w:t xml:space="preserve">‏‏איכות הסביבה‏‏ ‏‏– התקבל‏‏ה דחיה מתאריך </w:t>
            </w:r>
            <w:r>
              <w:rPr>
                <w:rFonts w:cs="David" w:hint="cs"/>
                <w:color w:val="000000"/>
                <w:rtl/>
              </w:rPr>
              <w:t>31/12/2024 ע"י המערכת‏</w:t>
            </w:r>
          </w:p>
          <w:p w14:paraId="640D9EF1" w14:textId="77777777" w:rsidR="00654C80" w:rsidRDefault="00A25F3B" w:rsidP="00654C80">
            <w:pPr>
              <w:rPr>
                <w:rtl/>
              </w:rPr>
            </w:pPr>
          </w:p>
          <w:p w14:paraId="79977F2E" w14:textId="77777777" w:rsidR="00654C80" w:rsidRDefault="00A25F3B" w:rsidP="00654C80">
            <w:pPr>
              <w:rPr>
                <w:rtl/>
              </w:rPr>
            </w:pPr>
            <w:r>
              <w:rPr>
                <w:rFonts w:cs="David" w:hint="cs"/>
                <w:color w:val="000000"/>
                <w:rtl/>
              </w:rPr>
              <w:t>‏‏ ‏</w:t>
            </w:r>
          </w:p>
          <w:p w14:paraId="43F6FCAD" w14:textId="77777777" w:rsidR="00654C80" w:rsidRDefault="00A25F3B" w:rsidP="00654C80">
            <w:pPr>
              <w:rPr>
                <w:rtl/>
              </w:rPr>
            </w:pPr>
          </w:p>
          <w:p w14:paraId="75484127" w14:textId="77777777" w:rsidR="00654C80" w:rsidRDefault="00A25F3B" w:rsidP="00654C80">
            <w:pPr>
              <w:rPr>
                <w:rtl/>
              </w:rPr>
            </w:pPr>
            <w:r>
              <w:rPr>
                <w:rFonts w:cs="David" w:hint="cs"/>
                <w:color w:val="000000"/>
                <w:rtl/>
              </w:rPr>
              <w:t>‏‏יש לתקן את הליקויים המופיעים ע"ג הרמוניקה ‏‎a‎‏.‏</w:t>
            </w:r>
          </w:p>
          <w:p w14:paraId="6FF859DE" w14:textId="77777777" w:rsidR="00654C80" w:rsidRDefault="00A25F3B" w:rsidP="00654C80">
            <w:pPr>
              <w:rPr>
                <w:rtl/>
              </w:rPr>
            </w:pPr>
          </w:p>
          <w:p w14:paraId="259C9EA6" w14:textId="77777777" w:rsidR="00654C80" w:rsidRDefault="00A25F3B" w:rsidP="00654C80">
            <w:pPr>
              <w:rPr>
                <w:rtl/>
              </w:rPr>
            </w:pPr>
            <w:r>
              <w:rPr>
                <w:rFonts w:cs="David" w:hint="cs"/>
                <w:color w:val="000000"/>
                <w:rtl/>
              </w:rPr>
              <w:t>‏‏ ‏</w:t>
            </w:r>
          </w:p>
          <w:p w14:paraId="047F09AB" w14:textId="77777777" w:rsidR="00654C80" w:rsidRDefault="00A25F3B" w:rsidP="00654C80">
            <w:pPr>
              <w:rPr>
                <w:rtl/>
              </w:rPr>
            </w:pPr>
          </w:p>
          <w:p w14:paraId="18A2A3E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327703BA" w14:textId="77777777" w:rsidR="00654C80" w:rsidRDefault="00A25F3B" w:rsidP="00654C80">
            <w:pPr>
              <w:rPr>
                <w:rtl/>
              </w:rPr>
            </w:pPr>
          </w:p>
          <w:p w14:paraId="1AD6C77F"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3CB00D35" w14:textId="77777777" w:rsidR="00654C80" w:rsidRDefault="00A25F3B" w:rsidP="00654C80">
            <w:pPr>
              <w:rPr>
                <w:rtl/>
              </w:rPr>
            </w:pPr>
          </w:p>
          <w:p w14:paraId="48F77B53" w14:textId="77777777" w:rsidR="00654C80" w:rsidRDefault="00A25F3B" w:rsidP="00654C80">
            <w:pPr>
              <w:rPr>
                <w:rtl/>
              </w:rPr>
            </w:pPr>
            <w:r>
              <w:rPr>
                <w:rFonts w:cs="David" w:hint="cs"/>
                <w:color w:val="000000"/>
                <w:rtl/>
              </w:rPr>
              <w:t>‏‎ ‎</w:t>
            </w:r>
          </w:p>
        </w:tc>
      </w:tr>
      <w:tr w:rsidR="00BF1333" w14:paraId="6BF207D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C6A9682"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01CE859" w14:textId="77777777" w:rsidR="00BF1333" w:rsidRDefault="00BF1333">
            <w:pPr>
              <w:jc w:val="both"/>
            </w:pPr>
            <w:r>
              <w:rPr>
                <w:rFonts w:cs="Arial" w:hint="cs"/>
                <w:rtl/>
              </w:rPr>
              <w:t>03/02/2025</w:t>
            </w:r>
          </w:p>
        </w:tc>
        <w:tc>
          <w:tcPr>
            <w:tcW w:w="5669" w:type="dxa"/>
          </w:tcPr>
          <w:p w14:paraId="100A6032" w14:textId="77777777" w:rsidR="00654C80" w:rsidRDefault="00A25F3B" w:rsidP="00654C80">
            <w:pPr>
              <w:rPr>
                <w:rtl/>
              </w:rPr>
            </w:pPr>
          </w:p>
          <w:p w14:paraId="79192B0A" w14:textId="77777777" w:rsidR="00654C80" w:rsidRDefault="00A25F3B" w:rsidP="00654C80">
            <w:pPr>
              <w:rPr>
                <w:rtl/>
              </w:rPr>
            </w:pPr>
            <w:r>
              <w:rPr>
                <w:rFonts w:cs="David" w:hint="cs"/>
                <w:color w:val="000000"/>
                <w:rtl/>
              </w:rPr>
              <w:t>‏‎ ‎</w:t>
            </w:r>
          </w:p>
          <w:p w14:paraId="55950668" w14:textId="77777777" w:rsidR="00654C80" w:rsidRDefault="00A25F3B" w:rsidP="00654C80">
            <w:pPr>
              <w:rPr>
                <w:rtl/>
              </w:rPr>
            </w:pPr>
          </w:p>
          <w:p w14:paraId="5123B3A6" w14:textId="77777777" w:rsidR="00654C80" w:rsidRDefault="00A25F3B" w:rsidP="00654C80">
            <w:pPr>
              <w:rPr>
                <w:rtl/>
              </w:rPr>
            </w:pPr>
            <w:r>
              <w:rPr>
                <w:rFonts w:cs="David" w:hint="cs"/>
                <w:color w:val="000000"/>
                <w:rtl/>
              </w:rPr>
              <w:t>‏ ‏חוות דעת תכנונית ‏</w:t>
            </w:r>
          </w:p>
          <w:p w14:paraId="61AFC869" w14:textId="77777777" w:rsidR="00654C80" w:rsidRDefault="00A25F3B" w:rsidP="00654C80">
            <w:pPr>
              <w:rPr>
                <w:rtl/>
              </w:rPr>
            </w:pPr>
          </w:p>
          <w:p w14:paraId="2FA84D92" w14:textId="77777777" w:rsidR="00654C80" w:rsidRDefault="00A25F3B" w:rsidP="00654C80">
            <w:pPr>
              <w:rPr>
                <w:rtl/>
              </w:rPr>
            </w:pPr>
            <w:r>
              <w:rPr>
                <w:rFonts w:cs="David" w:hint="cs"/>
                <w:color w:val="000000"/>
                <w:rtl/>
              </w:rPr>
              <w:t>‏‏מס' תכנית שחלה בחלקה:‏</w:t>
            </w:r>
          </w:p>
          <w:p w14:paraId="66B4A351" w14:textId="77777777" w:rsidR="00654C80" w:rsidRDefault="00A25F3B" w:rsidP="00654C80">
            <w:pPr>
              <w:rPr>
                <w:rtl/>
              </w:rPr>
            </w:pPr>
          </w:p>
          <w:p w14:paraId="3AEA4CFE" w14:textId="77777777" w:rsidR="00654C80" w:rsidRDefault="00A25F3B" w:rsidP="00654C80">
            <w:pPr>
              <w:rPr>
                <w:rtl/>
              </w:rPr>
            </w:pPr>
            <w:r>
              <w:rPr>
                <w:rFonts w:cs="David" w:hint="cs"/>
                <w:color w:val="000000"/>
                <w:rtl/>
              </w:rPr>
              <w:t>‏‏3894‏</w:t>
            </w:r>
          </w:p>
          <w:p w14:paraId="49987BB2" w14:textId="77777777" w:rsidR="00654C80" w:rsidRDefault="00A25F3B" w:rsidP="00654C80">
            <w:pPr>
              <w:rPr>
                <w:rtl/>
              </w:rPr>
            </w:pPr>
          </w:p>
          <w:p w14:paraId="79CE4A2E" w14:textId="77777777" w:rsidR="00654C80" w:rsidRDefault="00A25F3B" w:rsidP="00654C80">
            <w:pPr>
              <w:rPr>
                <w:rtl/>
              </w:rPr>
            </w:pPr>
            <w:r>
              <w:rPr>
                <w:rFonts w:cs="David" w:hint="cs"/>
                <w:color w:val="000000"/>
                <w:rtl/>
              </w:rPr>
              <w:t>‏‏תחילת תוקף:‏</w:t>
            </w:r>
          </w:p>
          <w:p w14:paraId="7A00C3D7" w14:textId="77777777" w:rsidR="00654C80" w:rsidRDefault="00A25F3B" w:rsidP="00654C80">
            <w:pPr>
              <w:rPr>
                <w:rtl/>
              </w:rPr>
            </w:pPr>
          </w:p>
          <w:p w14:paraId="0A65F623" w14:textId="77777777" w:rsidR="00654C80" w:rsidRDefault="00A25F3B" w:rsidP="00654C80">
            <w:pPr>
              <w:rPr>
                <w:rtl/>
              </w:rPr>
            </w:pPr>
            <w:r>
              <w:rPr>
                <w:rFonts w:cs="David" w:hint="cs"/>
                <w:color w:val="000000"/>
                <w:rtl/>
              </w:rPr>
              <w:t>‏‏01/11/1990‏</w:t>
            </w:r>
          </w:p>
          <w:p w14:paraId="04A046E7" w14:textId="77777777" w:rsidR="00654C80" w:rsidRDefault="00A25F3B" w:rsidP="00654C80">
            <w:pPr>
              <w:rPr>
                <w:rtl/>
              </w:rPr>
            </w:pPr>
          </w:p>
          <w:p w14:paraId="13CCC983" w14:textId="77777777" w:rsidR="00654C80" w:rsidRDefault="00A25F3B" w:rsidP="00654C80">
            <w:pPr>
              <w:rPr>
                <w:rtl/>
              </w:rPr>
            </w:pPr>
            <w:r>
              <w:rPr>
                <w:rFonts w:cs="David" w:hint="cs"/>
                <w:color w:val="000000"/>
                <w:rtl/>
              </w:rPr>
              <w:t>‏‏ייעוד הקרקע:‏</w:t>
            </w:r>
          </w:p>
          <w:p w14:paraId="325B65E8" w14:textId="77777777" w:rsidR="00654C80" w:rsidRDefault="00A25F3B" w:rsidP="00654C80">
            <w:pPr>
              <w:rPr>
                <w:rtl/>
              </w:rPr>
            </w:pPr>
          </w:p>
          <w:p w14:paraId="77613B69" w14:textId="77777777" w:rsidR="00654C80" w:rsidRDefault="00A25F3B" w:rsidP="00654C80">
            <w:pPr>
              <w:rPr>
                <w:rtl/>
              </w:rPr>
            </w:pPr>
            <w:r>
              <w:rPr>
                <w:rFonts w:cs="David" w:hint="cs"/>
                <w:color w:val="000000"/>
                <w:rtl/>
              </w:rPr>
              <w:t>‏‎ ‎</w:t>
            </w:r>
          </w:p>
          <w:p w14:paraId="68312BF2" w14:textId="77777777" w:rsidR="00654C80" w:rsidRDefault="00A25F3B" w:rsidP="00654C80">
            <w:pPr>
              <w:rPr>
                <w:rtl/>
              </w:rPr>
            </w:pPr>
          </w:p>
          <w:p w14:paraId="416FC60B" w14:textId="77777777" w:rsidR="00654C80" w:rsidRDefault="00A25F3B" w:rsidP="00654C80">
            <w:pPr>
              <w:rPr>
                <w:rtl/>
              </w:rPr>
            </w:pPr>
            <w:r>
              <w:rPr>
                <w:rFonts w:cs="David" w:hint="cs"/>
                <w:color w:val="000000"/>
                <w:rtl/>
              </w:rPr>
              <w:t xml:space="preserve">‏‏התאמת הבניה </w:t>
            </w:r>
            <w:r>
              <w:rPr>
                <w:rFonts w:cs="David" w:hint="cs"/>
                <w:color w:val="000000"/>
                <w:rtl/>
              </w:rPr>
              <w:t>המבוקשת לבניה המותרת עפ"י התכניות הבאות‏‏:‏</w:t>
            </w:r>
          </w:p>
          <w:p w14:paraId="780D79BF" w14:textId="77777777" w:rsidR="00654C80" w:rsidRDefault="00A25F3B" w:rsidP="00654C80">
            <w:pPr>
              <w:rPr>
                <w:rtl/>
              </w:rPr>
            </w:pPr>
          </w:p>
          <w:p w14:paraId="380487DA" w14:textId="77777777" w:rsidR="00654C80" w:rsidRDefault="00A25F3B" w:rsidP="00654C80">
            <w:pPr>
              <w:rPr>
                <w:rtl/>
              </w:rPr>
            </w:pPr>
            <w:r>
              <w:rPr>
                <w:rFonts w:cs="David" w:hint="cs"/>
                <w:color w:val="000000"/>
                <w:rtl/>
              </w:rPr>
              <w:t>‏3894א תחילת תוקף 01/11/1994 ‏</w:t>
            </w:r>
          </w:p>
          <w:p w14:paraId="20DC8C97" w14:textId="77777777" w:rsidR="00654C80" w:rsidRDefault="00A25F3B" w:rsidP="00654C80">
            <w:pPr>
              <w:rPr>
                <w:rtl/>
              </w:rPr>
            </w:pPr>
          </w:p>
          <w:p w14:paraId="480A40E4" w14:textId="77777777" w:rsidR="00654C80" w:rsidRDefault="00A25F3B" w:rsidP="00654C80">
            <w:pPr>
              <w:rPr>
                <w:rtl/>
              </w:rPr>
            </w:pPr>
            <w:r>
              <w:rPr>
                <w:rFonts w:cs="David" w:hint="cs"/>
                <w:color w:val="000000"/>
                <w:rtl/>
              </w:rPr>
              <w:t>‏3894 תחילת תוקף 01/11/1990‏</w:t>
            </w:r>
          </w:p>
          <w:p w14:paraId="4C6841F8" w14:textId="77777777" w:rsidR="00654C80" w:rsidRDefault="00A25F3B" w:rsidP="00654C80">
            <w:pPr>
              <w:rPr>
                <w:rtl/>
              </w:rPr>
            </w:pPr>
          </w:p>
          <w:p w14:paraId="56B7AA73" w14:textId="77777777" w:rsidR="00654C80" w:rsidRDefault="00A25F3B" w:rsidP="00654C80">
            <w:pPr>
              <w:rPr>
                <w:rtl/>
              </w:rPr>
            </w:pPr>
            <w:r>
              <w:rPr>
                <w:rFonts w:cs="David" w:hint="cs"/>
                <w:color w:val="000000"/>
                <w:rtl/>
              </w:rPr>
              <w:t>‏1984 תחילת תוקף 08/08/1974 ‏</w:t>
            </w:r>
          </w:p>
          <w:p w14:paraId="5F12D212" w14:textId="77777777" w:rsidR="00654C80" w:rsidRDefault="00A25F3B" w:rsidP="00654C80">
            <w:pPr>
              <w:rPr>
                <w:rtl/>
              </w:rPr>
            </w:pPr>
          </w:p>
          <w:p w14:paraId="7011E3A3" w14:textId="77777777" w:rsidR="00654C80" w:rsidRDefault="00A25F3B" w:rsidP="00654C80">
            <w:pPr>
              <w:rPr>
                <w:rtl/>
              </w:rPr>
            </w:pPr>
            <w:r>
              <w:rPr>
                <w:rFonts w:cs="David" w:hint="cs"/>
                <w:color w:val="000000"/>
                <w:rtl/>
              </w:rPr>
              <w:t>‏מתאר 62‏</w:t>
            </w:r>
          </w:p>
          <w:p w14:paraId="7956E204" w14:textId="77777777" w:rsidR="00654C80" w:rsidRDefault="00A25F3B" w:rsidP="00654C80">
            <w:pPr>
              <w:rPr>
                <w:rtl/>
              </w:rPr>
            </w:pPr>
          </w:p>
          <w:p w14:paraId="1529B2C2" w14:textId="77777777" w:rsidR="00654C80" w:rsidRDefault="00A25F3B" w:rsidP="00654C80">
            <w:pPr>
              <w:rPr>
                <w:rtl/>
              </w:rPr>
            </w:pPr>
            <w:r>
              <w:rPr>
                <w:rFonts w:cs="David" w:hint="cs"/>
                <w:color w:val="000000"/>
                <w:rtl/>
              </w:rPr>
              <w:t>‏תקנות התכנון והבניה.‏</w:t>
            </w:r>
          </w:p>
          <w:p w14:paraId="7BBB8754" w14:textId="77777777" w:rsidR="00654C80" w:rsidRDefault="00A25F3B" w:rsidP="00654C80">
            <w:pPr>
              <w:rPr>
                <w:rtl/>
              </w:rPr>
            </w:pPr>
          </w:p>
          <w:p w14:paraId="64438CF6" w14:textId="77777777" w:rsidR="00654C80" w:rsidRDefault="00A25F3B" w:rsidP="00654C80">
            <w:pPr>
              <w:rPr>
                <w:rtl/>
              </w:rPr>
            </w:pPr>
            <w:r>
              <w:rPr>
                <w:rFonts w:cs="David" w:hint="cs"/>
                <w:color w:val="000000"/>
                <w:rtl/>
              </w:rPr>
              <w:t>‏‏ ‏</w:t>
            </w:r>
          </w:p>
          <w:p w14:paraId="0E83A57E" w14:textId="77777777" w:rsidR="00654C80" w:rsidRDefault="00A25F3B" w:rsidP="00654C80">
            <w:pPr>
              <w:rPr>
                <w:rtl/>
              </w:rPr>
            </w:pPr>
          </w:p>
          <w:p w14:paraId="6B708A5E" w14:textId="77777777" w:rsidR="00654C80" w:rsidRDefault="00A25F3B" w:rsidP="00654C80">
            <w:pPr>
              <w:rPr>
                <w:rtl/>
              </w:rPr>
            </w:pPr>
            <w:r>
              <w:rPr>
                <w:rFonts w:cs="David" w:hint="cs"/>
                <w:color w:val="000000"/>
                <w:rtl/>
              </w:rPr>
              <w:t>‏‏סטייה ניכרת‏‏:‏</w:t>
            </w:r>
          </w:p>
          <w:p w14:paraId="57792FCF" w14:textId="77777777" w:rsidR="00654C80" w:rsidRDefault="00A25F3B" w:rsidP="00654C80">
            <w:pPr>
              <w:rPr>
                <w:rtl/>
              </w:rPr>
            </w:pPr>
          </w:p>
          <w:p w14:paraId="5F2BF52F" w14:textId="77777777" w:rsidR="00654C80" w:rsidRDefault="00A25F3B" w:rsidP="00654C80">
            <w:pPr>
              <w:rPr>
                <w:rtl/>
              </w:rPr>
            </w:pPr>
            <w:r>
              <w:rPr>
                <w:rFonts w:cs="David" w:hint="cs"/>
                <w:color w:val="000000"/>
                <w:rtl/>
              </w:rPr>
              <w:t>‏‏ע"פ תכנית 3894 :‏</w:t>
            </w:r>
          </w:p>
          <w:p w14:paraId="3469F5E0" w14:textId="77777777" w:rsidR="00654C80" w:rsidRDefault="00A25F3B" w:rsidP="00654C80">
            <w:pPr>
              <w:rPr>
                <w:rtl/>
              </w:rPr>
            </w:pPr>
          </w:p>
          <w:p w14:paraId="600A5822" w14:textId="77777777" w:rsidR="00654C80" w:rsidRDefault="00A25F3B" w:rsidP="00654C80">
            <w:pPr>
              <w:rPr>
                <w:rtl/>
              </w:rPr>
            </w:pPr>
            <w:r>
              <w:rPr>
                <w:rFonts w:cs="David" w:hint="cs"/>
                <w:color w:val="000000"/>
                <w:rtl/>
              </w:rPr>
              <w:t xml:space="preserve">‏‏"כל הוראות תכנית 3894 זו ממצות את </w:t>
            </w:r>
            <w:r>
              <w:rPr>
                <w:rFonts w:cs="David" w:hint="cs"/>
                <w:color w:val="000000"/>
                <w:rtl/>
              </w:rPr>
              <w:t>אפשרויות מתן ההקלות כסטיה בלתי ניכרת וכל חריגה מהן תראה כסטיה ‏</w:t>
            </w:r>
          </w:p>
          <w:p w14:paraId="07E3EE51" w14:textId="77777777" w:rsidR="00654C80" w:rsidRDefault="00A25F3B" w:rsidP="00654C80">
            <w:pPr>
              <w:rPr>
                <w:rtl/>
              </w:rPr>
            </w:pPr>
          </w:p>
          <w:p w14:paraId="4E3A445C" w14:textId="77777777" w:rsidR="00654C80" w:rsidRDefault="00A25F3B" w:rsidP="00654C80">
            <w:pPr>
              <w:rPr>
                <w:rtl/>
              </w:rPr>
            </w:pPr>
            <w:r>
              <w:rPr>
                <w:rFonts w:cs="David" w:hint="cs"/>
                <w:color w:val="000000"/>
                <w:rtl/>
              </w:rPr>
              <w:t>‏‏ניכרת..."‏</w:t>
            </w:r>
          </w:p>
          <w:p w14:paraId="2C5D5A56" w14:textId="77777777" w:rsidR="00654C80" w:rsidRDefault="00A25F3B" w:rsidP="00654C80">
            <w:pPr>
              <w:rPr>
                <w:rtl/>
              </w:rPr>
            </w:pPr>
          </w:p>
          <w:p w14:paraId="145F51B6" w14:textId="77777777" w:rsidR="00654C80" w:rsidRDefault="00A25F3B" w:rsidP="00654C80">
            <w:pPr>
              <w:rPr>
                <w:rtl/>
              </w:rPr>
            </w:pPr>
            <w:r>
              <w:rPr>
                <w:rFonts w:cs="David" w:hint="cs"/>
                <w:color w:val="000000"/>
                <w:rtl/>
              </w:rPr>
              <w:t>‏‏זהו סעיף גורף, דהיינו אין סעיף סטיה ניכרת בתכנית.‏</w:t>
            </w:r>
          </w:p>
          <w:p w14:paraId="27CE7D00" w14:textId="77777777" w:rsidR="00654C80" w:rsidRDefault="00A25F3B" w:rsidP="00654C80">
            <w:pPr>
              <w:rPr>
                <w:rtl/>
              </w:rPr>
            </w:pPr>
          </w:p>
          <w:p w14:paraId="379E2039" w14:textId="77777777" w:rsidR="00654C80" w:rsidRDefault="00A25F3B" w:rsidP="00654C80">
            <w:pPr>
              <w:rPr>
                <w:rtl/>
              </w:rPr>
            </w:pPr>
            <w:r>
              <w:rPr>
                <w:rFonts w:cs="David" w:hint="cs"/>
                <w:color w:val="000000"/>
                <w:rtl/>
              </w:rPr>
              <w:t>‏‏ ‏</w:t>
            </w:r>
          </w:p>
          <w:p w14:paraId="4846FF87" w14:textId="77777777" w:rsidR="00654C80" w:rsidRDefault="00A25F3B" w:rsidP="00654C80">
            <w:pPr>
              <w:rPr>
                <w:rtl/>
              </w:rPr>
            </w:pPr>
          </w:p>
          <w:p w14:paraId="66C5A932" w14:textId="77777777" w:rsidR="00654C80" w:rsidRDefault="00A25F3B" w:rsidP="00654C80">
            <w:pPr>
              <w:rPr>
                <w:rtl/>
              </w:rPr>
            </w:pPr>
            <w:r>
              <w:rPr>
                <w:rFonts w:cs="David" w:hint="cs"/>
                <w:color w:val="000000"/>
                <w:rtl/>
              </w:rPr>
              <w:t>‏‏נספח בינוי‏‏:‏</w:t>
            </w:r>
          </w:p>
          <w:p w14:paraId="47F8C41F" w14:textId="77777777" w:rsidR="00654C80" w:rsidRDefault="00A25F3B" w:rsidP="00654C80">
            <w:pPr>
              <w:rPr>
                <w:rtl/>
              </w:rPr>
            </w:pPr>
          </w:p>
          <w:p w14:paraId="2D88B4C0" w14:textId="77777777" w:rsidR="00654C80" w:rsidRDefault="00A25F3B" w:rsidP="00654C80">
            <w:pPr>
              <w:rPr>
                <w:rtl/>
              </w:rPr>
            </w:pPr>
            <w:r>
              <w:rPr>
                <w:rFonts w:cs="David" w:hint="cs"/>
                <w:color w:val="000000"/>
                <w:rtl/>
              </w:rPr>
              <w:t>‏‏ע"פ תיק המידע המצורף לבקשה תוספות הבניה יהיו ע"פ נספח בינוי מס' 1 לבניין 352 בתכנית 3894.‏</w:t>
            </w:r>
          </w:p>
          <w:p w14:paraId="708AFB45" w14:textId="77777777" w:rsidR="00654C80" w:rsidRDefault="00A25F3B" w:rsidP="00654C80">
            <w:pPr>
              <w:rPr>
                <w:rtl/>
              </w:rPr>
            </w:pPr>
          </w:p>
          <w:p w14:paraId="1ED677E3" w14:textId="77777777" w:rsidR="00654C80" w:rsidRDefault="00A25F3B" w:rsidP="00654C80">
            <w:pPr>
              <w:rPr>
                <w:rtl/>
              </w:rPr>
            </w:pPr>
            <w:r>
              <w:rPr>
                <w:rFonts w:cs="David" w:hint="cs"/>
                <w:color w:val="000000"/>
                <w:rtl/>
              </w:rPr>
              <w:t>‏‏הנספח שותק = מחייב.‏</w:t>
            </w:r>
          </w:p>
          <w:p w14:paraId="24C1EFA5" w14:textId="77777777" w:rsidR="00654C80" w:rsidRDefault="00A25F3B" w:rsidP="00654C80">
            <w:pPr>
              <w:rPr>
                <w:rtl/>
              </w:rPr>
            </w:pPr>
          </w:p>
          <w:p w14:paraId="3F135EEA" w14:textId="77777777" w:rsidR="00654C80" w:rsidRDefault="00A25F3B" w:rsidP="00654C80">
            <w:pPr>
              <w:rPr>
                <w:rtl/>
              </w:rPr>
            </w:pPr>
            <w:r>
              <w:rPr>
                <w:rFonts w:cs="David" w:hint="cs"/>
                <w:color w:val="000000"/>
                <w:rtl/>
              </w:rPr>
              <w:t>‏‏ ‏</w:t>
            </w:r>
          </w:p>
          <w:p w14:paraId="652D05E8" w14:textId="77777777" w:rsidR="00654C80" w:rsidRDefault="00A25F3B" w:rsidP="00654C80">
            <w:pPr>
              <w:rPr>
                <w:rtl/>
              </w:rPr>
            </w:pPr>
          </w:p>
          <w:p w14:paraId="0B487964" w14:textId="77777777" w:rsidR="00654C80" w:rsidRDefault="00A25F3B" w:rsidP="00654C80">
            <w:pPr>
              <w:rPr>
                <w:rtl/>
              </w:rPr>
            </w:pPr>
            <w:r>
              <w:rPr>
                <w:rFonts w:cs="David" w:hint="cs"/>
                <w:color w:val="000000"/>
                <w:rtl/>
              </w:rPr>
              <w:t>‏‏בדיקת התאמת המבוקש לתב"ע ולתקנות התכנון והבנייה כדלהלן‏‏:‏</w:t>
            </w:r>
          </w:p>
          <w:p w14:paraId="76659837" w14:textId="77777777" w:rsidR="00654C80" w:rsidRDefault="00A25F3B" w:rsidP="00654C80">
            <w:pPr>
              <w:rPr>
                <w:rtl/>
              </w:rPr>
            </w:pPr>
          </w:p>
          <w:p w14:paraId="328D5A3C" w14:textId="77777777" w:rsidR="00654C80" w:rsidRDefault="00A25F3B" w:rsidP="00654C80">
            <w:pPr>
              <w:rPr>
                <w:rtl/>
              </w:rPr>
            </w:pPr>
            <w:r>
              <w:rPr>
                <w:rFonts w:cs="David" w:hint="cs"/>
                <w:color w:val="000000"/>
                <w:rtl/>
              </w:rPr>
              <w:t>‏‏ ‏</w:t>
            </w:r>
          </w:p>
          <w:p w14:paraId="73CB8B22" w14:textId="77777777" w:rsidR="00654C80" w:rsidRDefault="00A25F3B" w:rsidP="00654C80">
            <w:pPr>
              <w:rPr>
                <w:rtl/>
              </w:rPr>
            </w:pPr>
          </w:p>
          <w:p w14:paraId="62A5814C" w14:textId="77777777" w:rsidR="00654C80" w:rsidRDefault="00A25F3B" w:rsidP="00654C80">
            <w:pPr>
              <w:rPr>
                <w:rtl/>
              </w:rPr>
            </w:pPr>
            <w:r>
              <w:rPr>
                <w:rFonts w:cs="David" w:hint="cs"/>
                <w:color w:val="000000"/>
                <w:rtl/>
              </w:rPr>
              <w:t>‏‏שלביות ביצוע‏‏:‏</w:t>
            </w:r>
          </w:p>
          <w:p w14:paraId="025E3AD2" w14:textId="77777777" w:rsidR="00654C80" w:rsidRDefault="00A25F3B" w:rsidP="00654C80">
            <w:pPr>
              <w:rPr>
                <w:rtl/>
              </w:rPr>
            </w:pPr>
          </w:p>
          <w:p w14:paraId="74034794" w14:textId="77777777" w:rsidR="00654C80" w:rsidRDefault="00A25F3B" w:rsidP="00654C80">
            <w:pPr>
              <w:rPr>
                <w:rtl/>
              </w:rPr>
            </w:pPr>
            <w:r>
              <w:rPr>
                <w:rFonts w:cs="David" w:hint="cs"/>
                <w:color w:val="000000"/>
                <w:rtl/>
              </w:rPr>
              <w:t>‏‏ע"פ הוראות תכנית 3894 בסעיף 12 א.2 :‏</w:t>
            </w:r>
          </w:p>
          <w:p w14:paraId="3CDDE8F0" w14:textId="77777777" w:rsidR="00654C80" w:rsidRDefault="00A25F3B" w:rsidP="00654C80">
            <w:pPr>
              <w:rPr>
                <w:rtl/>
              </w:rPr>
            </w:pPr>
          </w:p>
          <w:p w14:paraId="283E0672" w14:textId="77777777" w:rsidR="00654C80" w:rsidRDefault="00A25F3B" w:rsidP="00654C80">
            <w:pPr>
              <w:rPr>
                <w:rtl/>
              </w:rPr>
            </w:pPr>
            <w:r>
              <w:rPr>
                <w:rFonts w:cs="David" w:hint="cs"/>
                <w:color w:val="000000"/>
                <w:rtl/>
              </w:rPr>
              <w:t>‏‏"בקשה להיתר בניה תוגש לגבי עמודה שלמה בבנין..."‏</w:t>
            </w:r>
          </w:p>
          <w:p w14:paraId="6E8A1349" w14:textId="77777777" w:rsidR="00654C80" w:rsidRDefault="00A25F3B" w:rsidP="00654C80">
            <w:pPr>
              <w:rPr>
                <w:rtl/>
              </w:rPr>
            </w:pPr>
          </w:p>
          <w:p w14:paraId="4212C97C" w14:textId="77777777" w:rsidR="00654C80" w:rsidRDefault="00A25F3B" w:rsidP="00654C80">
            <w:pPr>
              <w:rPr>
                <w:rtl/>
              </w:rPr>
            </w:pPr>
            <w:r>
              <w:rPr>
                <w:rFonts w:cs="David" w:hint="cs"/>
                <w:color w:val="000000"/>
                <w:rtl/>
              </w:rPr>
              <w:t>‏‏כמו כן ע"פ סעיף 12 ב 2.א :‏</w:t>
            </w:r>
          </w:p>
          <w:p w14:paraId="65C87E86" w14:textId="77777777" w:rsidR="00654C80" w:rsidRDefault="00A25F3B" w:rsidP="00654C80">
            <w:pPr>
              <w:rPr>
                <w:rtl/>
              </w:rPr>
            </w:pPr>
          </w:p>
          <w:p w14:paraId="57AACAC5" w14:textId="77777777" w:rsidR="00654C80" w:rsidRDefault="00A25F3B" w:rsidP="00654C80">
            <w:pPr>
              <w:rPr>
                <w:rtl/>
              </w:rPr>
            </w:pPr>
            <w:r>
              <w:rPr>
                <w:rFonts w:cs="David" w:hint="cs"/>
                <w:color w:val="000000"/>
                <w:rtl/>
              </w:rPr>
              <w:t>‏‏"היתר בניה לחדרים יתנן בעמודה שלימה בלבד "‏</w:t>
            </w:r>
          </w:p>
          <w:p w14:paraId="4E31DD94" w14:textId="77777777" w:rsidR="00654C80" w:rsidRDefault="00A25F3B" w:rsidP="00654C80">
            <w:pPr>
              <w:rPr>
                <w:rtl/>
              </w:rPr>
            </w:pPr>
          </w:p>
          <w:p w14:paraId="6A0E53D3" w14:textId="77777777" w:rsidR="00654C80" w:rsidRDefault="00A25F3B" w:rsidP="00654C80">
            <w:pPr>
              <w:rPr>
                <w:rtl/>
              </w:rPr>
            </w:pPr>
            <w:r>
              <w:rPr>
                <w:rFonts w:cs="David" w:hint="cs"/>
                <w:color w:val="000000"/>
                <w:rtl/>
              </w:rPr>
              <w:t>‏‏וע"פ סעיף 12 ב 2.ב :‏</w:t>
            </w:r>
          </w:p>
          <w:p w14:paraId="42B2B66B" w14:textId="77777777" w:rsidR="00654C80" w:rsidRDefault="00A25F3B" w:rsidP="00654C80">
            <w:pPr>
              <w:rPr>
                <w:rtl/>
              </w:rPr>
            </w:pPr>
          </w:p>
          <w:p w14:paraId="5D0D0EDF" w14:textId="77777777" w:rsidR="00654C80" w:rsidRDefault="00A25F3B" w:rsidP="00654C80">
            <w:pPr>
              <w:rPr>
                <w:rtl/>
              </w:rPr>
            </w:pPr>
            <w:r>
              <w:rPr>
                <w:rFonts w:cs="David" w:hint="cs"/>
                <w:color w:val="000000"/>
                <w:rtl/>
              </w:rPr>
              <w:t>‏‏"היתר בניה למרפסות בלבד ינתן גם ללא בנית מרפסת בקומת הקרקע וזאת בתנאי שיתקיימו התנאים הבאים:‏</w:t>
            </w:r>
          </w:p>
          <w:p w14:paraId="59005F58" w14:textId="77777777" w:rsidR="00654C80" w:rsidRDefault="00A25F3B" w:rsidP="00654C80">
            <w:pPr>
              <w:rPr>
                <w:rtl/>
              </w:rPr>
            </w:pPr>
          </w:p>
          <w:p w14:paraId="7E56A71B" w14:textId="77777777" w:rsidR="00654C80" w:rsidRDefault="00A25F3B" w:rsidP="00654C80">
            <w:pPr>
              <w:rPr>
                <w:rtl/>
              </w:rPr>
            </w:pPr>
            <w:r>
              <w:rPr>
                <w:rFonts w:cs="David" w:hint="cs"/>
                <w:color w:val="000000"/>
                <w:rtl/>
              </w:rPr>
              <w:t>‏‏ 1- עמודת המרפסות תשען משני צידיה על קירות נושאים..."‏</w:t>
            </w:r>
          </w:p>
          <w:p w14:paraId="5D55A57A" w14:textId="77777777" w:rsidR="00654C80" w:rsidRDefault="00A25F3B" w:rsidP="00654C80">
            <w:pPr>
              <w:rPr>
                <w:rtl/>
              </w:rPr>
            </w:pPr>
          </w:p>
          <w:p w14:paraId="39BA1E19" w14:textId="77777777" w:rsidR="00654C80" w:rsidRDefault="00A25F3B" w:rsidP="00654C80">
            <w:pPr>
              <w:rPr>
                <w:rtl/>
              </w:rPr>
            </w:pPr>
            <w:r>
              <w:rPr>
                <w:rFonts w:cs="David" w:hint="cs"/>
                <w:color w:val="000000"/>
                <w:rtl/>
              </w:rPr>
              <w:t xml:space="preserve">‏‏מבוקשת תוספת בתת הקרקע בתחום הבניין </w:t>
            </w:r>
            <w:r>
              <w:rPr>
                <w:rFonts w:cs="David" w:hint="cs"/>
                <w:color w:val="000000"/>
                <w:rtl/>
              </w:rPr>
              <w:t>הקיים.‏</w:t>
            </w:r>
          </w:p>
          <w:p w14:paraId="34218AB0" w14:textId="77777777" w:rsidR="00654C80" w:rsidRDefault="00A25F3B" w:rsidP="00654C80">
            <w:pPr>
              <w:rPr>
                <w:rtl/>
              </w:rPr>
            </w:pPr>
          </w:p>
          <w:p w14:paraId="05D2411B" w14:textId="77777777" w:rsidR="00654C80" w:rsidRDefault="00A25F3B" w:rsidP="00654C80">
            <w:pPr>
              <w:rPr>
                <w:rtl/>
              </w:rPr>
            </w:pPr>
            <w:r>
              <w:rPr>
                <w:rFonts w:cs="David" w:hint="cs"/>
                <w:color w:val="000000"/>
                <w:rtl/>
              </w:rPr>
              <w:t>‏‏התוספת אינה נוגעת לשלביות.‏</w:t>
            </w:r>
          </w:p>
          <w:p w14:paraId="6E186101" w14:textId="77777777" w:rsidR="00654C80" w:rsidRDefault="00A25F3B" w:rsidP="00654C80">
            <w:pPr>
              <w:rPr>
                <w:rtl/>
              </w:rPr>
            </w:pPr>
          </w:p>
          <w:p w14:paraId="384E460B" w14:textId="77777777" w:rsidR="00654C80" w:rsidRDefault="00A25F3B" w:rsidP="00654C80">
            <w:pPr>
              <w:rPr>
                <w:rtl/>
              </w:rPr>
            </w:pPr>
            <w:r>
              <w:rPr>
                <w:rFonts w:cs="David" w:hint="cs"/>
                <w:color w:val="000000"/>
                <w:rtl/>
              </w:rPr>
              <w:t>‏‏ ‏</w:t>
            </w:r>
          </w:p>
          <w:p w14:paraId="2DE1F661" w14:textId="77777777" w:rsidR="00654C80" w:rsidRDefault="00A25F3B" w:rsidP="00654C80">
            <w:pPr>
              <w:rPr>
                <w:rtl/>
              </w:rPr>
            </w:pPr>
          </w:p>
          <w:p w14:paraId="50B5ADAC" w14:textId="77777777" w:rsidR="00654C80" w:rsidRDefault="00A25F3B" w:rsidP="00654C80">
            <w:pPr>
              <w:rPr>
                <w:rtl/>
              </w:rPr>
            </w:pPr>
            <w:r>
              <w:rPr>
                <w:rFonts w:cs="David" w:hint="cs"/>
                <w:color w:val="000000"/>
                <w:rtl/>
              </w:rPr>
              <w:t>‏‏קווי בניין‏‏:‏</w:t>
            </w:r>
          </w:p>
          <w:p w14:paraId="64D46F6E" w14:textId="77777777" w:rsidR="00654C80" w:rsidRDefault="00A25F3B" w:rsidP="00654C80">
            <w:pPr>
              <w:rPr>
                <w:rtl/>
              </w:rPr>
            </w:pPr>
          </w:p>
          <w:p w14:paraId="44C3C7E5" w14:textId="77777777" w:rsidR="00654C80" w:rsidRDefault="00A25F3B" w:rsidP="00654C80">
            <w:pPr>
              <w:rPr>
                <w:rtl/>
              </w:rPr>
            </w:pPr>
            <w:r>
              <w:rPr>
                <w:rFonts w:cs="David" w:hint="cs"/>
                <w:color w:val="000000"/>
                <w:rtl/>
              </w:rPr>
              <w:t>‏‏הבחינה נערכה עפ"י תיק קווי בניין‏‏ 2024/5666 שהוגש‏‏ מיום ‏‏ 07/04/2024 ‏‏ע"י המח' למידע תכנוני‏‏. ‏</w:t>
            </w:r>
          </w:p>
          <w:p w14:paraId="25D87C7A" w14:textId="77777777" w:rsidR="00654C80" w:rsidRDefault="00A25F3B" w:rsidP="00654C80">
            <w:pPr>
              <w:rPr>
                <w:rtl/>
              </w:rPr>
            </w:pPr>
          </w:p>
          <w:p w14:paraId="7D2C1774" w14:textId="77777777" w:rsidR="00654C80" w:rsidRDefault="00A25F3B" w:rsidP="00654C80">
            <w:pPr>
              <w:rPr>
                <w:rtl/>
              </w:rPr>
            </w:pPr>
            <w:r>
              <w:rPr>
                <w:rFonts w:cs="David" w:hint="cs"/>
                <w:color w:val="000000"/>
                <w:rtl/>
              </w:rPr>
              <w:t>‏‏במחינה גסה ניראה כי התוספות מבוקשות בחללים קיימים ובהתאם לקונטור התוספות המאושרות בנספח הבינוי אך היות ולא התקבל קו בניין לא ניתן לאמת זאת.‏</w:t>
            </w:r>
          </w:p>
          <w:p w14:paraId="1F8CB3C1" w14:textId="77777777" w:rsidR="00654C80" w:rsidRDefault="00A25F3B" w:rsidP="00654C80">
            <w:pPr>
              <w:rPr>
                <w:rtl/>
              </w:rPr>
            </w:pPr>
          </w:p>
          <w:p w14:paraId="73D8BB44" w14:textId="77777777" w:rsidR="00654C80" w:rsidRDefault="00A25F3B" w:rsidP="00654C80">
            <w:pPr>
              <w:rPr>
                <w:rtl/>
              </w:rPr>
            </w:pPr>
            <w:r>
              <w:rPr>
                <w:rFonts w:cs="David" w:hint="cs"/>
                <w:color w:val="000000"/>
                <w:rtl/>
              </w:rPr>
              <w:t>‏‏יש להסדיר קו בניין כתום מול מחלקת מידע ולהטמיע ע"ג כלל תכניות הקומות.‏</w:t>
            </w:r>
          </w:p>
          <w:p w14:paraId="5C951CD5" w14:textId="77777777" w:rsidR="00654C80" w:rsidRDefault="00A25F3B" w:rsidP="00654C80">
            <w:pPr>
              <w:rPr>
                <w:rtl/>
              </w:rPr>
            </w:pPr>
          </w:p>
          <w:p w14:paraId="5F7FFE67" w14:textId="77777777" w:rsidR="00654C80" w:rsidRDefault="00A25F3B" w:rsidP="00654C80">
            <w:pPr>
              <w:rPr>
                <w:rtl/>
              </w:rPr>
            </w:pPr>
            <w:r>
              <w:rPr>
                <w:rFonts w:cs="David" w:hint="cs"/>
                <w:color w:val="000000"/>
                <w:rtl/>
              </w:rPr>
              <w:t>‏‏ ‏</w:t>
            </w:r>
          </w:p>
          <w:p w14:paraId="4C4FAC41" w14:textId="77777777" w:rsidR="00654C80" w:rsidRDefault="00A25F3B" w:rsidP="00654C80">
            <w:pPr>
              <w:rPr>
                <w:rtl/>
              </w:rPr>
            </w:pPr>
          </w:p>
          <w:p w14:paraId="2790169A" w14:textId="77777777" w:rsidR="00654C80" w:rsidRDefault="00A25F3B" w:rsidP="00654C80">
            <w:pPr>
              <w:rPr>
                <w:rtl/>
              </w:rPr>
            </w:pPr>
            <w:r>
              <w:rPr>
                <w:rFonts w:cs="David" w:hint="cs"/>
                <w:color w:val="000000"/>
                <w:rtl/>
              </w:rPr>
              <w:t>‏‏מס' קומות / יח"ד / גובה‏‏:‏</w:t>
            </w:r>
          </w:p>
          <w:p w14:paraId="5DBFD561" w14:textId="77777777" w:rsidR="00654C80" w:rsidRDefault="00A25F3B" w:rsidP="00654C80">
            <w:pPr>
              <w:rPr>
                <w:rtl/>
              </w:rPr>
            </w:pPr>
          </w:p>
          <w:p w14:paraId="2369D65D" w14:textId="77777777" w:rsidR="00654C80" w:rsidRDefault="00A25F3B" w:rsidP="00654C80">
            <w:pPr>
              <w:rPr>
                <w:rtl/>
              </w:rPr>
            </w:pPr>
            <w:r>
              <w:rPr>
                <w:rFonts w:cs="David" w:hint="cs"/>
                <w:color w:val="000000"/>
                <w:rtl/>
              </w:rPr>
              <w:t>‏‏בבקשה מוצעת תוספת לדירה קיימת ללא שינוי במס' יח"ד, גובה ומס' קומות.‏</w:t>
            </w:r>
          </w:p>
          <w:p w14:paraId="2E516562" w14:textId="77777777" w:rsidR="00654C80" w:rsidRDefault="00A25F3B" w:rsidP="00654C80">
            <w:pPr>
              <w:rPr>
                <w:rtl/>
              </w:rPr>
            </w:pPr>
          </w:p>
          <w:p w14:paraId="03AB31E7" w14:textId="77777777" w:rsidR="00654C80" w:rsidRDefault="00A25F3B" w:rsidP="00654C80">
            <w:pPr>
              <w:rPr>
                <w:rtl/>
              </w:rPr>
            </w:pPr>
            <w:r>
              <w:rPr>
                <w:rFonts w:cs="David" w:hint="cs"/>
                <w:color w:val="000000"/>
                <w:rtl/>
              </w:rPr>
              <w:t>‏‏ ‏</w:t>
            </w:r>
          </w:p>
          <w:p w14:paraId="59A62177" w14:textId="77777777" w:rsidR="00654C80" w:rsidRDefault="00A25F3B" w:rsidP="00654C80">
            <w:pPr>
              <w:rPr>
                <w:rtl/>
              </w:rPr>
            </w:pPr>
          </w:p>
          <w:p w14:paraId="555EB50F" w14:textId="77777777" w:rsidR="00654C80" w:rsidRDefault="00A25F3B" w:rsidP="00654C80">
            <w:pPr>
              <w:rPr>
                <w:rtl/>
              </w:rPr>
            </w:pPr>
            <w:r>
              <w:rPr>
                <w:rFonts w:cs="David" w:hint="cs"/>
                <w:color w:val="000000"/>
                <w:rtl/>
              </w:rPr>
              <w:t>‏‏שטחי בניה:‏‏ ‏</w:t>
            </w:r>
          </w:p>
          <w:p w14:paraId="2D54F0B1" w14:textId="77777777" w:rsidR="00654C80" w:rsidRDefault="00A25F3B" w:rsidP="00654C80">
            <w:pPr>
              <w:rPr>
                <w:rtl/>
              </w:rPr>
            </w:pPr>
          </w:p>
          <w:p w14:paraId="2EA293E3" w14:textId="77777777" w:rsidR="00654C80" w:rsidRDefault="00A25F3B" w:rsidP="00654C80">
            <w:pPr>
              <w:rPr>
                <w:rtl/>
              </w:rPr>
            </w:pPr>
            <w:r>
              <w:rPr>
                <w:rFonts w:cs="David" w:hint="cs"/>
                <w:color w:val="000000"/>
                <w:rtl/>
              </w:rPr>
              <w:t>‏‏ש.עיקרי: ‏</w:t>
            </w:r>
          </w:p>
          <w:p w14:paraId="2E104049" w14:textId="77777777" w:rsidR="00654C80" w:rsidRDefault="00A25F3B" w:rsidP="00654C80">
            <w:pPr>
              <w:rPr>
                <w:rtl/>
              </w:rPr>
            </w:pPr>
          </w:p>
          <w:p w14:paraId="407EFBAC" w14:textId="77777777" w:rsidR="00654C80" w:rsidRDefault="00A25F3B" w:rsidP="00654C80">
            <w:pPr>
              <w:rPr>
                <w:rtl/>
              </w:rPr>
            </w:pPr>
            <w:r>
              <w:rPr>
                <w:rFonts w:cs="David" w:hint="cs"/>
                <w:color w:val="000000"/>
                <w:rtl/>
              </w:rPr>
              <w:t>‏‏בבקשה לא מוצעים שטחים עיקריים.‏</w:t>
            </w:r>
          </w:p>
          <w:p w14:paraId="6289D671" w14:textId="77777777" w:rsidR="00654C80" w:rsidRDefault="00A25F3B" w:rsidP="00654C80">
            <w:pPr>
              <w:rPr>
                <w:rtl/>
              </w:rPr>
            </w:pPr>
          </w:p>
          <w:p w14:paraId="5CF48889" w14:textId="77777777" w:rsidR="00654C80" w:rsidRDefault="00A25F3B" w:rsidP="00654C80">
            <w:pPr>
              <w:rPr>
                <w:rtl/>
              </w:rPr>
            </w:pPr>
            <w:r>
              <w:rPr>
                <w:rFonts w:cs="David" w:hint="cs"/>
                <w:color w:val="000000"/>
                <w:rtl/>
              </w:rPr>
              <w:t>‏‏יצויין כי פורסמה הקלה עבור תוספת שטח הקלה כמותית, לא מובן מהות ההקלה היות וכאמור לא מוצעים כלל שטחים עיקריים.‏</w:t>
            </w:r>
          </w:p>
          <w:p w14:paraId="2C26E7A8" w14:textId="77777777" w:rsidR="00654C80" w:rsidRDefault="00A25F3B" w:rsidP="00654C80">
            <w:pPr>
              <w:rPr>
                <w:rtl/>
              </w:rPr>
            </w:pPr>
          </w:p>
          <w:p w14:paraId="6B91E37B" w14:textId="77777777" w:rsidR="00654C80" w:rsidRDefault="00A25F3B" w:rsidP="00654C80">
            <w:pPr>
              <w:rPr>
                <w:rtl/>
              </w:rPr>
            </w:pPr>
            <w:r>
              <w:rPr>
                <w:rFonts w:cs="David" w:hint="cs"/>
                <w:color w:val="000000"/>
                <w:rtl/>
              </w:rPr>
              <w:t>‏‏על ע"ב לתת התיחסות לנושא זה.‏</w:t>
            </w:r>
          </w:p>
          <w:p w14:paraId="56D0E283" w14:textId="77777777" w:rsidR="00654C80" w:rsidRDefault="00A25F3B" w:rsidP="00654C80">
            <w:pPr>
              <w:rPr>
                <w:rtl/>
              </w:rPr>
            </w:pPr>
          </w:p>
          <w:p w14:paraId="268EAD1C" w14:textId="77777777" w:rsidR="00654C80" w:rsidRDefault="00A25F3B" w:rsidP="00654C80">
            <w:pPr>
              <w:rPr>
                <w:rtl/>
              </w:rPr>
            </w:pPr>
            <w:r>
              <w:rPr>
                <w:rFonts w:cs="David" w:hint="cs"/>
                <w:color w:val="000000"/>
                <w:rtl/>
              </w:rPr>
              <w:t>‏‏ ‏</w:t>
            </w:r>
          </w:p>
          <w:p w14:paraId="4A93C5C4" w14:textId="77777777" w:rsidR="00654C80" w:rsidRDefault="00A25F3B" w:rsidP="00654C80">
            <w:pPr>
              <w:rPr>
                <w:rtl/>
              </w:rPr>
            </w:pPr>
          </w:p>
          <w:p w14:paraId="2216CBB1" w14:textId="77777777" w:rsidR="00654C80" w:rsidRDefault="00A25F3B" w:rsidP="00654C80">
            <w:pPr>
              <w:rPr>
                <w:rtl/>
              </w:rPr>
            </w:pPr>
            <w:r>
              <w:rPr>
                <w:rFonts w:cs="David" w:hint="cs"/>
                <w:color w:val="000000"/>
                <w:rtl/>
              </w:rPr>
              <w:t>‏‏ש.שירות‏‏:‏</w:t>
            </w:r>
          </w:p>
          <w:p w14:paraId="5F9116D2" w14:textId="77777777" w:rsidR="00654C80" w:rsidRDefault="00A25F3B" w:rsidP="00654C80">
            <w:pPr>
              <w:rPr>
                <w:rtl/>
              </w:rPr>
            </w:pPr>
          </w:p>
          <w:p w14:paraId="5C25681B" w14:textId="77777777" w:rsidR="00654C80" w:rsidRDefault="00A25F3B" w:rsidP="00654C80">
            <w:pPr>
              <w:rPr>
                <w:rtl/>
              </w:rPr>
            </w:pPr>
            <w:r>
              <w:rPr>
                <w:rFonts w:cs="David" w:hint="cs"/>
                <w:color w:val="000000"/>
                <w:rtl/>
              </w:rPr>
              <w:t xml:space="preserve">‏‏בבקשה מוצע חדר מחוזק, מחסן </w:t>
            </w:r>
            <w:r>
              <w:rPr>
                <w:rFonts w:cs="David" w:hint="cs"/>
                <w:color w:val="000000"/>
                <w:rtl/>
              </w:rPr>
              <w:t>ומרפסת שירות.‏</w:t>
            </w:r>
          </w:p>
          <w:p w14:paraId="2217AA47" w14:textId="77777777" w:rsidR="00654C80" w:rsidRDefault="00A25F3B" w:rsidP="00654C80">
            <w:pPr>
              <w:rPr>
                <w:rtl/>
              </w:rPr>
            </w:pPr>
          </w:p>
          <w:p w14:paraId="00EC30CD" w14:textId="77777777" w:rsidR="00654C80" w:rsidRDefault="00A25F3B" w:rsidP="00654C80">
            <w:pPr>
              <w:rPr>
                <w:rtl/>
              </w:rPr>
            </w:pPr>
            <w:r>
              <w:rPr>
                <w:rFonts w:cs="David" w:hint="cs"/>
                <w:color w:val="000000"/>
                <w:rtl/>
              </w:rPr>
              <w:t>‏‏יפורט מטה ע"פ סעיפים.‏</w:t>
            </w:r>
          </w:p>
          <w:p w14:paraId="0018D522" w14:textId="77777777" w:rsidR="00654C80" w:rsidRDefault="00A25F3B" w:rsidP="00654C80">
            <w:pPr>
              <w:rPr>
                <w:rtl/>
              </w:rPr>
            </w:pPr>
          </w:p>
          <w:p w14:paraId="53B536B8" w14:textId="77777777" w:rsidR="00654C80" w:rsidRDefault="00A25F3B" w:rsidP="00654C80">
            <w:pPr>
              <w:rPr>
                <w:rtl/>
              </w:rPr>
            </w:pPr>
            <w:r>
              <w:rPr>
                <w:rFonts w:cs="David" w:hint="cs"/>
                <w:color w:val="000000"/>
                <w:rtl/>
              </w:rPr>
              <w:t>‏‏ ‏</w:t>
            </w:r>
          </w:p>
          <w:p w14:paraId="6A010D1D" w14:textId="77777777" w:rsidR="00654C80" w:rsidRDefault="00A25F3B" w:rsidP="00654C80">
            <w:pPr>
              <w:rPr>
                <w:rtl/>
              </w:rPr>
            </w:pPr>
          </w:p>
          <w:p w14:paraId="4561042D" w14:textId="77777777" w:rsidR="00654C80" w:rsidRDefault="00A25F3B" w:rsidP="00654C80">
            <w:pPr>
              <w:rPr>
                <w:rtl/>
              </w:rPr>
            </w:pPr>
            <w:r>
              <w:rPr>
                <w:rFonts w:cs="David" w:hint="cs"/>
                <w:color w:val="000000"/>
                <w:rtl/>
              </w:rPr>
              <w:t>‏‏ממ"ד / חדר מחוזק:‏</w:t>
            </w:r>
          </w:p>
          <w:p w14:paraId="35EA08BE" w14:textId="77777777" w:rsidR="00654C80" w:rsidRDefault="00A25F3B" w:rsidP="00654C80">
            <w:pPr>
              <w:rPr>
                <w:rtl/>
              </w:rPr>
            </w:pPr>
          </w:p>
          <w:p w14:paraId="6E5E250E" w14:textId="77777777" w:rsidR="00654C80" w:rsidRDefault="00A25F3B" w:rsidP="00654C80">
            <w:pPr>
              <w:rPr>
                <w:rtl/>
              </w:rPr>
            </w:pPr>
            <w:r>
              <w:rPr>
                <w:rFonts w:cs="David" w:hint="cs"/>
                <w:color w:val="000000"/>
                <w:rtl/>
              </w:rPr>
              <w:t>‏‏ע"פ מדיניות מהנדס עיר יש לתת עדיפות להקמת ממ"ד ע"פ ח. מחוזק.‏</w:t>
            </w:r>
          </w:p>
          <w:p w14:paraId="2CC08798" w14:textId="77777777" w:rsidR="00654C80" w:rsidRDefault="00A25F3B" w:rsidP="00654C80">
            <w:pPr>
              <w:rPr>
                <w:rtl/>
              </w:rPr>
            </w:pPr>
          </w:p>
          <w:p w14:paraId="711E8F48" w14:textId="77777777" w:rsidR="00654C80" w:rsidRDefault="00A25F3B" w:rsidP="00654C80">
            <w:pPr>
              <w:rPr>
                <w:rtl/>
              </w:rPr>
            </w:pPr>
            <w:r>
              <w:rPr>
                <w:rFonts w:cs="David" w:hint="cs"/>
                <w:color w:val="000000"/>
                <w:rtl/>
              </w:rPr>
              <w:t>‏‏לצורך בניית ממ"ד תותר סטייה מקו הבניין בהתאם להנחיות ובכפוף להליך פרסום הקלה.‏</w:t>
            </w:r>
          </w:p>
          <w:p w14:paraId="3C6BBEC8" w14:textId="77777777" w:rsidR="00654C80" w:rsidRDefault="00A25F3B" w:rsidP="00654C80">
            <w:pPr>
              <w:rPr>
                <w:rtl/>
              </w:rPr>
            </w:pPr>
          </w:p>
          <w:p w14:paraId="0C82E1CA" w14:textId="77777777" w:rsidR="00654C80" w:rsidRDefault="00A25F3B" w:rsidP="00654C80">
            <w:pPr>
              <w:rPr>
                <w:rtl/>
              </w:rPr>
            </w:pPr>
            <w:r>
              <w:rPr>
                <w:rFonts w:cs="David" w:hint="cs"/>
                <w:color w:val="000000"/>
                <w:rtl/>
              </w:rPr>
              <w:t xml:space="preserve">‏‏הממ"ד מוצע בתחום קונטור הבניין </w:t>
            </w:r>
            <w:r>
              <w:rPr>
                <w:rFonts w:cs="David" w:hint="cs"/>
                <w:color w:val="000000"/>
                <w:rtl/>
              </w:rPr>
              <w:t>הקיים בהיתר ומבוקש בשטח של כ- 12 מ"ר. פורסמה הקלה בנושא.‏</w:t>
            </w:r>
          </w:p>
          <w:p w14:paraId="141CC1C6" w14:textId="77777777" w:rsidR="00654C80" w:rsidRDefault="00A25F3B" w:rsidP="00654C80">
            <w:pPr>
              <w:rPr>
                <w:rtl/>
              </w:rPr>
            </w:pPr>
          </w:p>
          <w:p w14:paraId="2E429608" w14:textId="77777777" w:rsidR="00654C80" w:rsidRDefault="00A25F3B" w:rsidP="00654C80">
            <w:pPr>
              <w:rPr>
                <w:rtl/>
              </w:rPr>
            </w:pPr>
            <w:r>
              <w:rPr>
                <w:rFonts w:cs="David" w:hint="cs"/>
                <w:color w:val="000000"/>
                <w:rtl/>
              </w:rPr>
              <w:t>‏‏מיקום הממ"ד מונע אפשרות של עמודת ממ"דים עתידיים לכלל הדירות העליונות.‏</w:t>
            </w:r>
          </w:p>
          <w:p w14:paraId="4B828739" w14:textId="77777777" w:rsidR="00654C80" w:rsidRDefault="00A25F3B" w:rsidP="00654C80">
            <w:pPr>
              <w:rPr>
                <w:rtl/>
              </w:rPr>
            </w:pPr>
          </w:p>
          <w:p w14:paraId="698A7922" w14:textId="77777777" w:rsidR="00654C80" w:rsidRDefault="00A25F3B" w:rsidP="00654C80">
            <w:pPr>
              <w:rPr>
                <w:rtl/>
              </w:rPr>
            </w:pPr>
            <w:r>
              <w:rPr>
                <w:rFonts w:cs="David" w:hint="cs"/>
                <w:color w:val="000000"/>
                <w:rtl/>
              </w:rPr>
              <w:t>‏‏נדרש לקבל הסכמת הפוזטיבית של הדיירים אשר התכנון נוגע אליהם.‏</w:t>
            </w:r>
          </w:p>
          <w:p w14:paraId="00560EFB" w14:textId="77777777" w:rsidR="00654C80" w:rsidRDefault="00A25F3B" w:rsidP="00654C80">
            <w:pPr>
              <w:rPr>
                <w:rtl/>
              </w:rPr>
            </w:pPr>
          </w:p>
          <w:p w14:paraId="00896FCE" w14:textId="77777777" w:rsidR="00654C80" w:rsidRDefault="00A25F3B" w:rsidP="00654C80">
            <w:pPr>
              <w:rPr>
                <w:rtl/>
              </w:rPr>
            </w:pPr>
            <w:r>
              <w:rPr>
                <w:rFonts w:cs="David" w:hint="cs"/>
                <w:color w:val="000000"/>
                <w:rtl/>
              </w:rPr>
              <w:t>‏‏מבואה לממ"ד:‏</w:t>
            </w:r>
          </w:p>
          <w:p w14:paraId="3392E34B" w14:textId="77777777" w:rsidR="00654C80" w:rsidRDefault="00A25F3B" w:rsidP="00654C80">
            <w:pPr>
              <w:rPr>
                <w:rtl/>
              </w:rPr>
            </w:pPr>
          </w:p>
          <w:p w14:paraId="2526719A" w14:textId="77777777" w:rsidR="00654C80" w:rsidRDefault="00A25F3B" w:rsidP="00654C80">
            <w:pPr>
              <w:rPr>
                <w:rtl/>
              </w:rPr>
            </w:pPr>
            <w:r>
              <w:rPr>
                <w:rFonts w:cs="David" w:hint="cs"/>
                <w:color w:val="000000"/>
                <w:rtl/>
              </w:rPr>
              <w:t xml:space="preserve">‏‏ע"פ תקנות התכנון והבניה פרק ג' </w:t>
            </w:r>
            <w:r>
              <w:rPr>
                <w:rFonts w:cs="David" w:hint="cs"/>
                <w:color w:val="000000"/>
                <w:rtl/>
              </w:rPr>
              <w:t>תכנון מרחב מוגן דרתי: "בתכנון והקמה של ממ"ד במנה קיים רשות מוסמכת רשאית לדרוש כי תוקם מבואה ששטחה לא יעלה על 5 מ"ר ברוטו."‏</w:t>
            </w:r>
          </w:p>
          <w:p w14:paraId="4EE0E654" w14:textId="77777777" w:rsidR="00654C80" w:rsidRDefault="00A25F3B" w:rsidP="00654C80">
            <w:pPr>
              <w:rPr>
                <w:rtl/>
              </w:rPr>
            </w:pPr>
          </w:p>
          <w:p w14:paraId="24F10600" w14:textId="77777777" w:rsidR="00654C80" w:rsidRDefault="00A25F3B" w:rsidP="00654C80">
            <w:pPr>
              <w:rPr>
                <w:rtl/>
              </w:rPr>
            </w:pPr>
            <w:r>
              <w:rPr>
                <w:rFonts w:cs="David" w:hint="cs"/>
                <w:color w:val="000000"/>
                <w:rtl/>
              </w:rPr>
              <w:t>‏‏לפי‏‏ תקנה זו‏‏ תוספת שטח של עד 5 מ"ר ברוטו מבואה הנדרשת כגישה לממד המבוקש פטורה מהוכחת מקור זכויות ומתאפשרת בכפוף לאישור פיקוד העורף .‏</w:t>
            </w:r>
          </w:p>
          <w:p w14:paraId="4D7FED8A" w14:textId="77777777" w:rsidR="00654C80" w:rsidRDefault="00A25F3B" w:rsidP="00654C80">
            <w:pPr>
              <w:rPr>
                <w:rtl/>
              </w:rPr>
            </w:pPr>
          </w:p>
          <w:p w14:paraId="3FC8A22C" w14:textId="77777777" w:rsidR="00654C80" w:rsidRDefault="00A25F3B" w:rsidP="00654C80">
            <w:pPr>
              <w:rPr>
                <w:rtl/>
              </w:rPr>
            </w:pPr>
            <w:r>
              <w:rPr>
                <w:rFonts w:cs="David" w:hint="cs"/>
                <w:color w:val="000000"/>
                <w:rtl/>
              </w:rPr>
              <w:t>‏‏תוספת זו הינה למבואה בלבד ולא כחלק אינטגרלי של גודל חדר המ‏‏מ‏‏ד שקבוע בחוק ל 9 מ"ר + עובי קירות .‏</w:t>
            </w:r>
          </w:p>
          <w:p w14:paraId="0F024010" w14:textId="77777777" w:rsidR="00654C80" w:rsidRDefault="00A25F3B" w:rsidP="00654C80">
            <w:pPr>
              <w:rPr>
                <w:rtl/>
              </w:rPr>
            </w:pPr>
          </w:p>
          <w:p w14:paraId="646063A0" w14:textId="77777777" w:rsidR="00654C80" w:rsidRDefault="00A25F3B" w:rsidP="00654C80">
            <w:pPr>
              <w:rPr>
                <w:rtl/>
              </w:rPr>
            </w:pPr>
            <w:r>
              <w:rPr>
                <w:rFonts w:cs="David" w:hint="cs"/>
                <w:color w:val="000000"/>
                <w:rtl/>
              </w:rPr>
              <w:t>‏‏יודגש כי זכות זו מוקנת כאשר יש בכך צורך אמיתי בכדי לאפשר גישה לממ‏‏"‏‏ד המוצע .‏</w:t>
            </w:r>
          </w:p>
          <w:p w14:paraId="60DAEBB5" w14:textId="77777777" w:rsidR="00654C80" w:rsidRDefault="00A25F3B" w:rsidP="00654C80">
            <w:pPr>
              <w:rPr>
                <w:rtl/>
              </w:rPr>
            </w:pPr>
          </w:p>
          <w:p w14:paraId="49915EE3" w14:textId="77777777" w:rsidR="00654C80" w:rsidRDefault="00A25F3B" w:rsidP="00654C80">
            <w:pPr>
              <w:rPr>
                <w:rtl/>
              </w:rPr>
            </w:pPr>
            <w:r>
              <w:rPr>
                <w:rFonts w:cs="David" w:hint="cs"/>
                <w:color w:val="000000"/>
                <w:rtl/>
              </w:rPr>
              <w:t>‏‏יש להוכיח כי המבואה נדרשת מפורשות מפק"ע. ככל ולא התקבלה הוכחה לא ניתן לאשר את המבואה.‏</w:t>
            </w:r>
          </w:p>
          <w:p w14:paraId="68F20606" w14:textId="77777777" w:rsidR="00654C80" w:rsidRDefault="00A25F3B" w:rsidP="00654C80">
            <w:pPr>
              <w:rPr>
                <w:rtl/>
              </w:rPr>
            </w:pPr>
          </w:p>
          <w:p w14:paraId="27DE1309" w14:textId="77777777" w:rsidR="00654C80" w:rsidRDefault="00A25F3B" w:rsidP="00654C80">
            <w:pPr>
              <w:rPr>
                <w:rtl/>
              </w:rPr>
            </w:pPr>
            <w:r>
              <w:rPr>
                <w:rFonts w:cs="David" w:hint="cs"/>
                <w:color w:val="000000"/>
                <w:rtl/>
              </w:rPr>
              <w:t>‏‏תימוכין קנינים:‏</w:t>
            </w:r>
          </w:p>
          <w:p w14:paraId="0D8D079B" w14:textId="77777777" w:rsidR="00654C80" w:rsidRDefault="00A25F3B" w:rsidP="00654C80">
            <w:pPr>
              <w:rPr>
                <w:rtl/>
              </w:rPr>
            </w:pPr>
          </w:p>
          <w:p w14:paraId="766975C9" w14:textId="77777777" w:rsidR="00654C80" w:rsidRDefault="00A25F3B" w:rsidP="00654C80">
            <w:pPr>
              <w:rPr>
                <w:rtl/>
              </w:rPr>
            </w:pPr>
            <w:r>
              <w:rPr>
                <w:rFonts w:cs="David" w:hint="cs"/>
                <w:color w:val="000000"/>
                <w:rtl/>
              </w:rPr>
              <w:t>‏‏שימוש ‏‏בשטח משותף ‏‏עבור ממ"ד נדרשות ‏‏1/3‏‏ הסכמות מבעלי הכניסה נשואת הבקשה.‏</w:t>
            </w:r>
          </w:p>
          <w:p w14:paraId="46D88DDD" w14:textId="77777777" w:rsidR="00654C80" w:rsidRDefault="00A25F3B" w:rsidP="00654C80">
            <w:pPr>
              <w:rPr>
                <w:rtl/>
              </w:rPr>
            </w:pPr>
          </w:p>
          <w:p w14:paraId="7CC73C36" w14:textId="77777777" w:rsidR="00654C80" w:rsidRDefault="00A25F3B" w:rsidP="00654C80">
            <w:pPr>
              <w:rPr>
                <w:rtl/>
              </w:rPr>
            </w:pPr>
            <w:r>
              <w:rPr>
                <w:rFonts w:cs="David" w:hint="cs"/>
                <w:color w:val="000000"/>
                <w:rtl/>
              </w:rPr>
              <w:t>‏‏כפי המפורט מטה בסעיף תימוכין קיימות 10 תתי חלקות, דהיינו 10/3= 3.3, התקבלו 4 חתימות. קיימת עמידה עבור התימוכין הנדרשים לממ"ד אך יש להשלים חתימות בהתאם למפורט מעלה.‏</w:t>
            </w:r>
          </w:p>
          <w:p w14:paraId="025DD729" w14:textId="77777777" w:rsidR="00654C80" w:rsidRDefault="00A25F3B" w:rsidP="00654C80">
            <w:pPr>
              <w:rPr>
                <w:rtl/>
              </w:rPr>
            </w:pPr>
          </w:p>
          <w:p w14:paraId="6513F6F7" w14:textId="77777777" w:rsidR="00654C80" w:rsidRDefault="00A25F3B" w:rsidP="00654C80">
            <w:pPr>
              <w:rPr>
                <w:rtl/>
              </w:rPr>
            </w:pPr>
            <w:r>
              <w:rPr>
                <w:rFonts w:cs="David" w:hint="cs"/>
                <w:color w:val="000000"/>
                <w:rtl/>
              </w:rPr>
              <w:t>‏‏עבור ממ"ד המתוכנן בעמודה נדרשים ‏‏2/3‏‏ הסכמות מבעלי העמודה.‏</w:t>
            </w:r>
          </w:p>
          <w:p w14:paraId="49F64EFA" w14:textId="77777777" w:rsidR="00654C80" w:rsidRDefault="00A25F3B" w:rsidP="00654C80">
            <w:pPr>
              <w:rPr>
                <w:rtl/>
              </w:rPr>
            </w:pPr>
          </w:p>
          <w:p w14:paraId="0940B739" w14:textId="77777777" w:rsidR="00654C80" w:rsidRDefault="00A25F3B" w:rsidP="00654C80">
            <w:pPr>
              <w:rPr>
                <w:rtl/>
              </w:rPr>
            </w:pPr>
            <w:r>
              <w:rPr>
                <w:rFonts w:cs="David" w:hint="cs"/>
                <w:color w:val="000000"/>
                <w:rtl/>
              </w:rPr>
              <w:t>‏‏הממ"ד המוצע מבוקש כעצמאי בחלל קיים בתת הקרקע, נתנה התיחסות למעלה.‏</w:t>
            </w:r>
          </w:p>
          <w:p w14:paraId="12C1B67D" w14:textId="77777777" w:rsidR="00654C80" w:rsidRDefault="00A25F3B" w:rsidP="00654C80">
            <w:pPr>
              <w:rPr>
                <w:rtl/>
              </w:rPr>
            </w:pPr>
          </w:p>
          <w:p w14:paraId="2C829667" w14:textId="77777777" w:rsidR="00654C80" w:rsidRDefault="00A25F3B" w:rsidP="00654C80">
            <w:pPr>
              <w:rPr>
                <w:rtl/>
              </w:rPr>
            </w:pPr>
            <w:r>
              <w:rPr>
                <w:rFonts w:cs="David" w:hint="cs"/>
                <w:color w:val="000000"/>
                <w:rtl/>
              </w:rPr>
              <w:t>‏‏תכנית צל:‏</w:t>
            </w:r>
          </w:p>
          <w:p w14:paraId="28D0C1B7" w14:textId="77777777" w:rsidR="00654C80" w:rsidRDefault="00A25F3B" w:rsidP="00654C80">
            <w:pPr>
              <w:rPr>
                <w:rtl/>
              </w:rPr>
            </w:pPr>
          </w:p>
          <w:p w14:paraId="6BA44A37" w14:textId="77777777" w:rsidR="00654C80" w:rsidRDefault="00A25F3B" w:rsidP="00654C80">
            <w:pPr>
              <w:rPr>
                <w:rtl/>
              </w:rPr>
            </w:pPr>
            <w:r>
              <w:rPr>
                <w:rFonts w:cs="David" w:hint="cs"/>
                <w:color w:val="000000"/>
                <w:rtl/>
              </w:rPr>
              <w:t xml:space="preserve">‏‏יש להגיש תכנית צל לכניסה נשואת הבקשה ולבצע תקנה 36 / </w:t>
            </w:r>
            <w:r>
              <w:rPr>
                <w:rFonts w:cs="David" w:hint="cs"/>
                <w:color w:val="000000"/>
                <w:rtl/>
              </w:rPr>
              <w:t>100% חתימות אודותיה.‏</w:t>
            </w:r>
          </w:p>
          <w:p w14:paraId="18C01DCA" w14:textId="77777777" w:rsidR="00654C80" w:rsidRDefault="00A25F3B" w:rsidP="00654C80">
            <w:pPr>
              <w:rPr>
                <w:rtl/>
              </w:rPr>
            </w:pPr>
          </w:p>
          <w:p w14:paraId="1D4380F6" w14:textId="77777777" w:rsidR="00654C80" w:rsidRDefault="00A25F3B" w:rsidP="00654C80">
            <w:pPr>
              <w:rPr>
                <w:rtl/>
              </w:rPr>
            </w:pPr>
            <w:r>
              <w:rPr>
                <w:rFonts w:cs="David" w:hint="cs"/>
                <w:color w:val="000000"/>
                <w:rtl/>
              </w:rPr>
              <w:t>‏‏ ‏</w:t>
            </w:r>
          </w:p>
          <w:p w14:paraId="41B72825" w14:textId="77777777" w:rsidR="00654C80" w:rsidRDefault="00A25F3B" w:rsidP="00654C80">
            <w:pPr>
              <w:rPr>
                <w:rtl/>
              </w:rPr>
            </w:pPr>
          </w:p>
          <w:p w14:paraId="2A8BF7EC" w14:textId="77777777" w:rsidR="00654C80" w:rsidRDefault="00A25F3B" w:rsidP="00654C80">
            <w:pPr>
              <w:rPr>
                <w:rtl/>
              </w:rPr>
            </w:pPr>
            <w:r>
              <w:rPr>
                <w:rFonts w:cs="David" w:hint="cs"/>
                <w:color w:val="000000"/>
                <w:rtl/>
              </w:rPr>
              <w:t>‏‏מרפסת שירות:‏</w:t>
            </w:r>
          </w:p>
          <w:p w14:paraId="56B2E276" w14:textId="77777777" w:rsidR="00654C80" w:rsidRDefault="00A25F3B" w:rsidP="00654C80">
            <w:pPr>
              <w:rPr>
                <w:rtl/>
              </w:rPr>
            </w:pPr>
          </w:p>
          <w:p w14:paraId="27A6BEE2" w14:textId="77777777" w:rsidR="00654C80" w:rsidRDefault="00A25F3B" w:rsidP="00654C80">
            <w:pPr>
              <w:rPr>
                <w:rtl/>
              </w:rPr>
            </w:pPr>
            <w:r>
              <w:rPr>
                <w:rFonts w:cs="David" w:hint="cs"/>
                <w:color w:val="000000"/>
                <w:rtl/>
              </w:rPr>
              <w:t>‏‏מוצעת מרפסת מקורה בשטח של כ- 10 מ"ר.‏</w:t>
            </w:r>
          </w:p>
          <w:p w14:paraId="42F59ACD" w14:textId="77777777" w:rsidR="00654C80" w:rsidRDefault="00A25F3B" w:rsidP="00654C80">
            <w:pPr>
              <w:rPr>
                <w:rtl/>
              </w:rPr>
            </w:pPr>
          </w:p>
          <w:p w14:paraId="634074E0" w14:textId="77777777" w:rsidR="00654C80" w:rsidRDefault="00A25F3B" w:rsidP="00654C80">
            <w:pPr>
              <w:rPr>
                <w:rtl/>
              </w:rPr>
            </w:pPr>
            <w:r>
              <w:rPr>
                <w:rFonts w:cs="David" w:hint="cs"/>
                <w:color w:val="000000"/>
                <w:rtl/>
              </w:rPr>
              <w:t>‏‏ע"פ נספח בינוי מס' 1 לבניין מס' 352 קיימת תוספת מרפסת בקומות א, ו- ב' ואפשר להשלים לכל הגובה. ‏</w:t>
            </w:r>
          </w:p>
          <w:p w14:paraId="3AD09D60" w14:textId="77777777" w:rsidR="00654C80" w:rsidRDefault="00A25F3B" w:rsidP="00654C80">
            <w:pPr>
              <w:rPr>
                <w:rtl/>
              </w:rPr>
            </w:pPr>
          </w:p>
          <w:p w14:paraId="70324A35" w14:textId="77777777" w:rsidR="00654C80" w:rsidRDefault="00A25F3B" w:rsidP="00654C80">
            <w:pPr>
              <w:rPr>
                <w:rtl/>
              </w:rPr>
            </w:pPr>
            <w:r>
              <w:rPr>
                <w:rFonts w:cs="David" w:hint="cs"/>
                <w:color w:val="000000"/>
                <w:rtl/>
              </w:rPr>
              <w:t>‏‏אמנם המרפסת מבוקשת מכח נספח זה ותואמת במיקומה את נספח הבינוי אך אינה צמודה לדירה נשואת הבקשה, וכן הגישה למרפסת מבוקשת משטח שירות דבר אשר לא ניתן לאשר.‏</w:t>
            </w:r>
          </w:p>
          <w:p w14:paraId="5455C764" w14:textId="77777777" w:rsidR="00654C80" w:rsidRDefault="00A25F3B" w:rsidP="00654C80">
            <w:pPr>
              <w:rPr>
                <w:rtl/>
              </w:rPr>
            </w:pPr>
          </w:p>
          <w:p w14:paraId="79CF3625" w14:textId="77777777" w:rsidR="00654C80" w:rsidRDefault="00A25F3B" w:rsidP="00654C80">
            <w:pPr>
              <w:rPr>
                <w:rtl/>
              </w:rPr>
            </w:pPr>
            <w:r>
              <w:rPr>
                <w:rFonts w:cs="David" w:hint="cs"/>
                <w:color w:val="000000"/>
                <w:rtl/>
              </w:rPr>
              <w:t>‏‏כמו כן כפי שיורחב בהמשך לא ניתן לאשר את החצר ושטח זה הינו שטח מילוי והמרפסת המוצעת הינה תת קרקעית, דבר אשר לא עולה בקנה אחד עם הגדרתה.‏</w:t>
            </w:r>
          </w:p>
          <w:p w14:paraId="1D5D1C16" w14:textId="77777777" w:rsidR="00654C80" w:rsidRDefault="00A25F3B" w:rsidP="00654C80">
            <w:pPr>
              <w:rPr>
                <w:rtl/>
              </w:rPr>
            </w:pPr>
          </w:p>
          <w:p w14:paraId="180B282D" w14:textId="77777777" w:rsidR="00654C80" w:rsidRDefault="00A25F3B" w:rsidP="00654C80">
            <w:pPr>
              <w:rPr>
                <w:rtl/>
              </w:rPr>
            </w:pPr>
            <w:r>
              <w:rPr>
                <w:rFonts w:cs="David" w:hint="cs"/>
                <w:color w:val="000000"/>
                <w:rtl/>
              </w:rPr>
              <w:t>‏‏יש להסיר את המרפסת מהבקשה.‏</w:t>
            </w:r>
          </w:p>
          <w:p w14:paraId="7F10F1F4" w14:textId="77777777" w:rsidR="00654C80" w:rsidRDefault="00A25F3B" w:rsidP="00654C80">
            <w:pPr>
              <w:rPr>
                <w:rtl/>
              </w:rPr>
            </w:pPr>
          </w:p>
          <w:p w14:paraId="481F12E7" w14:textId="77777777" w:rsidR="00654C80" w:rsidRDefault="00A25F3B" w:rsidP="00654C80">
            <w:pPr>
              <w:rPr>
                <w:rtl/>
              </w:rPr>
            </w:pPr>
            <w:r>
              <w:rPr>
                <w:rFonts w:cs="David" w:hint="cs"/>
                <w:color w:val="000000"/>
                <w:rtl/>
              </w:rPr>
              <w:t>‏‏ ‏</w:t>
            </w:r>
          </w:p>
          <w:p w14:paraId="6B250C18" w14:textId="77777777" w:rsidR="00654C80" w:rsidRDefault="00A25F3B" w:rsidP="00654C80">
            <w:pPr>
              <w:rPr>
                <w:rtl/>
              </w:rPr>
            </w:pPr>
          </w:p>
          <w:p w14:paraId="074DEF4E" w14:textId="77777777" w:rsidR="00654C80" w:rsidRDefault="00A25F3B" w:rsidP="00654C80">
            <w:pPr>
              <w:rPr>
                <w:rtl/>
              </w:rPr>
            </w:pPr>
            <w:r>
              <w:rPr>
                <w:rFonts w:cs="David" w:hint="cs"/>
                <w:color w:val="000000"/>
                <w:rtl/>
              </w:rPr>
              <w:t>‏‏חצר:‏</w:t>
            </w:r>
          </w:p>
          <w:p w14:paraId="53E23D1B" w14:textId="77777777" w:rsidR="00654C80" w:rsidRDefault="00A25F3B" w:rsidP="00654C80">
            <w:pPr>
              <w:rPr>
                <w:rtl/>
              </w:rPr>
            </w:pPr>
          </w:p>
          <w:p w14:paraId="294F105F" w14:textId="77777777" w:rsidR="00654C80" w:rsidRDefault="00A25F3B" w:rsidP="00654C80">
            <w:pPr>
              <w:rPr>
                <w:rtl/>
              </w:rPr>
            </w:pPr>
            <w:r>
              <w:rPr>
                <w:rFonts w:cs="David" w:hint="cs"/>
                <w:color w:val="000000"/>
                <w:rtl/>
              </w:rPr>
              <w:t>‏‏מוצעת הנמכת קרקע עבור חצר.‏</w:t>
            </w:r>
          </w:p>
          <w:p w14:paraId="5933E500" w14:textId="77777777" w:rsidR="00654C80" w:rsidRDefault="00A25F3B" w:rsidP="00654C80">
            <w:pPr>
              <w:rPr>
                <w:rtl/>
              </w:rPr>
            </w:pPr>
          </w:p>
          <w:p w14:paraId="36E51EB2" w14:textId="77777777" w:rsidR="00654C80" w:rsidRDefault="00A25F3B" w:rsidP="00654C80">
            <w:pPr>
              <w:rPr>
                <w:rtl/>
              </w:rPr>
            </w:pPr>
            <w:r>
              <w:rPr>
                <w:rFonts w:cs="David" w:hint="cs"/>
                <w:color w:val="000000"/>
                <w:rtl/>
              </w:rPr>
              <w:t>‏‏החצר כלואה בן 4 קירות, לא ניתן לאשר‏</w:t>
            </w:r>
          </w:p>
          <w:p w14:paraId="0ED76982" w14:textId="77777777" w:rsidR="00654C80" w:rsidRDefault="00A25F3B" w:rsidP="00654C80">
            <w:pPr>
              <w:rPr>
                <w:rtl/>
              </w:rPr>
            </w:pPr>
          </w:p>
          <w:p w14:paraId="78F767B4" w14:textId="77777777" w:rsidR="00654C80" w:rsidRDefault="00A25F3B" w:rsidP="00654C80">
            <w:pPr>
              <w:rPr>
                <w:rtl/>
              </w:rPr>
            </w:pPr>
            <w:r>
              <w:rPr>
                <w:rFonts w:cs="David" w:hint="cs"/>
                <w:color w:val="000000"/>
                <w:rtl/>
              </w:rPr>
              <w:t>‏‏כמו כן חלק מהחצר מוצע מחוץ לגבול חלקה. לא ניתן לאשר‏</w:t>
            </w:r>
          </w:p>
          <w:p w14:paraId="46526F88" w14:textId="77777777" w:rsidR="00654C80" w:rsidRDefault="00A25F3B" w:rsidP="00654C80">
            <w:pPr>
              <w:rPr>
                <w:rtl/>
              </w:rPr>
            </w:pPr>
          </w:p>
          <w:p w14:paraId="638D9A15" w14:textId="77777777" w:rsidR="00654C80" w:rsidRDefault="00A25F3B" w:rsidP="00654C80">
            <w:pPr>
              <w:rPr>
                <w:rtl/>
              </w:rPr>
            </w:pPr>
            <w:r>
              <w:rPr>
                <w:rFonts w:cs="David" w:hint="cs"/>
                <w:color w:val="000000"/>
                <w:rtl/>
              </w:rPr>
              <w:t xml:space="preserve">‏‏עבור שימוש בשטח משותף כאמור נדרשות הסכמות של 2/3 מבעלי כניסה נשואת הבקשה, לא התקבלו התימוכין, ראה הרחבה </w:t>
            </w:r>
            <w:r>
              <w:rPr>
                <w:rFonts w:cs="David" w:hint="cs"/>
                <w:color w:val="000000"/>
                <w:rtl/>
              </w:rPr>
              <w:t>מטה.‏</w:t>
            </w:r>
          </w:p>
          <w:p w14:paraId="4A5D0420" w14:textId="77777777" w:rsidR="00654C80" w:rsidRDefault="00A25F3B" w:rsidP="00654C80">
            <w:pPr>
              <w:rPr>
                <w:rtl/>
              </w:rPr>
            </w:pPr>
          </w:p>
          <w:p w14:paraId="6D741A10" w14:textId="77777777" w:rsidR="00654C80" w:rsidRDefault="00A25F3B" w:rsidP="00654C80">
            <w:pPr>
              <w:rPr>
                <w:rtl/>
              </w:rPr>
            </w:pPr>
            <w:r>
              <w:rPr>
                <w:rFonts w:cs="David" w:hint="cs"/>
                <w:color w:val="000000"/>
                <w:rtl/>
              </w:rPr>
              <w:t>‏‏ ‏</w:t>
            </w:r>
          </w:p>
          <w:p w14:paraId="1A18BADF" w14:textId="77777777" w:rsidR="00654C80" w:rsidRDefault="00A25F3B" w:rsidP="00654C80">
            <w:pPr>
              <w:rPr>
                <w:rtl/>
              </w:rPr>
            </w:pPr>
          </w:p>
          <w:p w14:paraId="41C5B595" w14:textId="77777777" w:rsidR="00654C80" w:rsidRDefault="00A25F3B" w:rsidP="00654C80">
            <w:pPr>
              <w:rPr>
                <w:rtl/>
              </w:rPr>
            </w:pPr>
            <w:r>
              <w:rPr>
                <w:rFonts w:cs="David" w:hint="cs"/>
                <w:color w:val="000000"/>
                <w:rtl/>
              </w:rPr>
              <w:t>‏‏מחסן:‏</w:t>
            </w:r>
          </w:p>
          <w:p w14:paraId="58D3F449" w14:textId="77777777" w:rsidR="00654C80" w:rsidRDefault="00A25F3B" w:rsidP="00654C80">
            <w:pPr>
              <w:rPr>
                <w:rtl/>
              </w:rPr>
            </w:pPr>
          </w:p>
          <w:p w14:paraId="564F8895" w14:textId="77777777" w:rsidR="00654C80" w:rsidRDefault="00A25F3B" w:rsidP="00654C80">
            <w:pPr>
              <w:rPr>
                <w:rtl/>
              </w:rPr>
            </w:pPr>
            <w:r>
              <w:rPr>
                <w:rFonts w:cs="David" w:hint="cs"/>
                <w:color w:val="000000"/>
                <w:rtl/>
              </w:rPr>
              <w:t>‏‏מוצע מחסן בשטח של כ-13 מ"ר.‏</w:t>
            </w:r>
          </w:p>
          <w:p w14:paraId="4437A3D4" w14:textId="77777777" w:rsidR="00654C80" w:rsidRDefault="00A25F3B" w:rsidP="00654C80">
            <w:pPr>
              <w:rPr>
                <w:rtl/>
              </w:rPr>
            </w:pPr>
          </w:p>
          <w:p w14:paraId="2594E4D8" w14:textId="77777777" w:rsidR="00654C80" w:rsidRDefault="00A25F3B" w:rsidP="00654C80">
            <w:pPr>
              <w:rPr>
                <w:rtl/>
              </w:rPr>
            </w:pPr>
            <w:r>
              <w:rPr>
                <w:rFonts w:cs="David" w:hint="cs"/>
                <w:color w:val="000000"/>
                <w:rtl/>
              </w:rPr>
              <w:t>‏‏ע"פ הכרזה שיצאה מתאריך 22/03/2021 המסדירה את עניין נושא המחסנים:‏</w:t>
            </w:r>
          </w:p>
          <w:p w14:paraId="5C1BEA5D" w14:textId="77777777" w:rsidR="00654C80" w:rsidRDefault="00A25F3B" w:rsidP="00654C80">
            <w:pPr>
              <w:rPr>
                <w:rtl/>
              </w:rPr>
            </w:pPr>
          </w:p>
          <w:p w14:paraId="35FADEF5" w14:textId="77777777" w:rsidR="00654C80" w:rsidRDefault="00A25F3B" w:rsidP="00654C80">
            <w:pPr>
              <w:rPr>
                <w:rtl/>
              </w:rPr>
            </w:pPr>
            <w:r>
              <w:rPr>
                <w:rFonts w:cs="David" w:hint="cs"/>
                <w:color w:val="000000"/>
                <w:rtl/>
              </w:rPr>
              <w:t>‏‏בתכנית שהופקדה עד יום 01/08/1989 ניתן לאפשר מחסן לדירה בשטח של 8% עד 20 מ"ר בכפוף להקלה. מיקום המחסן בקומת המרתף בלבד וגובה המחסן לא יעלה על 2.20 מ'.‏</w:t>
            </w:r>
          </w:p>
          <w:p w14:paraId="7448296E" w14:textId="77777777" w:rsidR="00654C80" w:rsidRDefault="00A25F3B" w:rsidP="00654C80">
            <w:pPr>
              <w:rPr>
                <w:rtl/>
              </w:rPr>
            </w:pPr>
          </w:p>
          <w:p w14:paraId="0F6A454B" w14:textId="77777777" w:rsidR="00654C80" w:rsidRDefault="00A25F3B" w:rsidP="00654C80">
            <w:pPr>
              <w:rPr>
                <w:rtl/>
              </w:rPr>
            </w:pPr>
            <w:r>
              <w:rPr>
                <w:rFonts w:cs="David" w:hint="cs"/>
                <w:color w:val="000000"/>
                <w:rtl/>
              </w:rPr>
              <w:t>‏‏התכנית החלה בחלקה נידונה להפקדה בתאריך 08/11/1988 והינה זכאית להקלה זו.‏</w:t>
            </w:r>
          </w:p>
          <w:p w14:paraId="7AF10A1C" w14:textId="77777777" w:rsidR="00654C80" w:rsidRDefault="00A25F3B" w:rsidP="00654C80">
            <w:pPr>
              <w:rPr>
                <w:rtl/>
              </w:rPr>
            </w:pPr>
          </w:p>
          <w:p w14:paraId="0C1DD966" w14:textId="77777777" w:rsidR="00654C80" w:rsidRDefault="00A25F3B" w:rsidP="00654C80">
            <w:pPr>
              <w:rPr>
                <w:rtl/>
              </w:rPr>
            </w:pPr>
            <w:r>
              <w:rPr>
                <w:rFonts w:cs="David" w:hint="cs"/>
                <w:color w:val="000000"/>
                <w:rtl/>
              </w:rPr>
              <w:t>‏‏פורסמה הקלה למחסן עד 20 מ"ר, המחסן מוצע בקומת המרתף.‏</w:t>
            </w:r>
          </w:p>
          <w:p w14:paraId="7029D007" w14:textId="77777777" w:rsidR="00654C80" w:rsidRDefault="00A25F3B" w:rsidP="00654C80">
            <w:pPr>
              <w:rPr>
                <w:rtl/>
              </w:rPr>
            </w:pPr>
          </w:p>
          <w:p w14:paraId="0F1EA2AB" w14:textId="77777777" w:rsidR="00654C80" w:rsidRDefault="00A25F3B" w:rsidP="00654C80">
            <w:pPr>
              <w:rPr>
                <w:rtl/>
              </w:rPr>
            </w:pPr>
            <w:r>
              <w:rPr>
                <w:rFonts w:cs="David" w:hint="cs"/>
                <w:color w:val="000000"/>
                <w:rtl/>
              </w:rPr>
              <w:t>‏‏ע"פ החתך גובה המחסן עולה על 2.2 המותרים והגישה אליו מוצעת מהחצר.‏</w:t>
            </w:r>
          </w:p>
          <w:p w14:paraId="255332FE" w14:textId="77777777" w:rsidR="00654C80" w:rsidRDefault="00A25F3B" w:rsidP="00654C80">
            <w:pPr>
              <w:rPr>
                <w:rtl/>
              </w:rPr>
            </w:pPr>
          </w:p>
          <w:p w14:paraId="03D80EF2" w14:textId="77777777" w:rsidR="00654C80" w:rsidRDefault="00A25F3B" w:rsidP="00654C80">
            <w:pPr>
              <w:rPr>
                <w:rtl/>
              </w:rPr>
            </w:pPr>
            <w:r>
              <w:rPr>
                <w:rFonts w:cs="David" w:hint="cs"/>
                <w:color w:val="000000"/>
                <w:rtl/>
              </w:rPr>
              <w:t>‏‏ראשית הגישה למחסן צריכה להיות מתוך הדירה ולא מחצר, כמו כן נדרש לצמצם את גובה המחסן עד לגובה 2.2 מ' ולבצע הפרדה מפלסית ע"י מדרגות. ‏</w:t>
            </w:r>
          </w:p>
          <w:p w14:paraId="12C21722" w14:textId="77777777" w:rsidR="00654C80" w:rsidRDefault="00A25F3B" w:rsidP="00654C80">
            <w:pPr>
              <w:rPr>
                <w:rtl/>
              </w:rPr>
            </w:pPr>
          </w:p>
          <w:p w14:paraId="3AFE3630" w14:textId="77777777" w:rsidR="00654C80" w:rsidRDefault="00A25F3B" w:rsidP="00654C80">
            <w:pPr>
              <w:rPr>
                <w:rtl/>
              </w:rPr>
            </w:pPr>
            <w:r>
              <w:rPr>
                <w:rFonts w:cs="David" w:hint="cs"/>
                <w:color w:val="000000"/>
                <w:rtl/>
              </w:rPr>
              <w:t xml:space="preserve">‏‏כמו כן כפי שיפורט מטה עבור שימוש בשטח משותף נדרשות </w:t>
            </w:r>
            <w:r>
              <w:rPr>
                <w:rFonts w:cs="David" w:hint="cs"/>
                <w:color w:val="000000"/>
                <w:rtl/>
              </w:rPr>
              <w:lastRenderedPageBreak/>
              <w:t>2/3 הסכמות, לא התקבלו התימוכין הנדרשים. יש להשלים.‏</w:t>
            </w:r>
          </w:p>
          <w:p w14:paraId="4571AA2D" w14:textId="77777777" w:rsidR="00654C80" w:rsidRDefault="00A25F3B" w:rsidP="00654C80">
            <w:pPr>
              <w:rPr>
                <w:rtl/>
              </w:rPr>
            </w:pPr>
          </w:p>
          <w:p w14:paraId="349A58EA" w14:textId="77777777" w:rsidR="00654C80" w:rsidRDefault="00A25F3B" w:rsidP="00654C80">
            <w:pPr>
              <w:rPr>
                <w:rtl/>
              </w:rPr>
            </w:pPr>
            <w:r>
              <w:rPr>
                <w:rFonts w:cs="David" w:hint="cs"/>
                <w:color w:val="000000"/>
                <w:rtl/>
              </w:rPr>
              <w:t>‏‏ ‏</w:t>
            </w:r>
          </w:p>
          <w:p w14:paraId="2051D74F" w14:textId="77777777" w:rsidR="00654C80" w:rsidRDefault="00A25F3B" w:rsidP="00654C80">
            <w:pPr>
              <w:rPr>
                <w:rtl/>
              </w:rPr>
            </w:pPr>
          </w:p>
          <w:p w14:paraId="7EBDC46B" w14:textId="77777777" w:rsidR="00654C80" w:rsidRDefault="00A25F3B" w:rsidP="00654C80">
            <w:pPr>
              <w:rPr>
                <w:rtl/>
              </w:rPr>
            </w:pPr>
            <w:r>
              <w:rPr>
                <w:rFonts w:cs="David" w:hint="cs"/>
                <w:color w:val="000000"/>
                <w:rtl/>
              </w:rPr>
              <w:t>‏‏תימוכין קנינים:‏</w:t>
            </w:r>
          </w:p>
          <w:p w14:paraId="51252B17" w14:textId="77777777" w:rsidR="00654C80" w:rsidRDefault="00A25F3B" w:rsidP="00654C80">
            <w:pPr>
              <w:rPr>
                <w:rtl/>
              </w:rPr>
            </w:pPr>
          </w:p>
          <w:p w14:paraId="19F2F2B1" w14:textId="77777777" w:rsidR="00654C80" w:rsidRDefault="00A25F3B" w:rsidP="00654C80">
            <w:pPr>
              <w:rPr>
                <w:rtl/>
              </w:rPr>
            </w:pPr>
            <w:r>
              <w:rPr>
                <w:rFonts w:cs="David" w:hint="cs"/>
                <w:color w:val="000000"/>
                <w:rtl/>
              </w:rPr>
              <w:t>‏‏התוספת מבוקשת בשטח משותף כאשר נדרש להגיש 2/3 הסכמות מבעלי החלקה / הכניסה.‏</w:t>
            </w:r>
          </w:p>
          <w:p w14:paraId="185521E8" w14:textId="77777777" w:rsidR="00654C80" w:rsidRDefault="00A25F3B" w:rsidP="00654C80">
            <w:pPr>
              <w:rPr>
                <w:rtl/>
              </w:rPr>
            </w:pPr>
          </w:p>
          <w:p w14:paraId="15027E33" w14:textId="77777777" w:rsidR="00654C80" w:rsidRDefault="00A25F3B" w:rsidP="00654C80">
            <w:pPr>
              <w:rPr>
                <w:rtl/>
              </w:rPr>
            </w:pPr>
            <w:r>
              <w:rPr>
                <w:rFonts w:cs="David" w:hint="cs"/>
                <w:color w:val="000000"/>
                <w:rtl/>
              </w:rPr>
              <w:t>‏‏ע"פ נסח הטאבו בכניסה נשואת הבקשה קיימות 10 תתי חלקות.‏</w:t>
            </w:r>
          </w:p>
          <w:p w14:paraId="1BB037DB" w14:textId="77777777" w:rsidR="00654C80" w:rsidRDefault="00A25F3B" w:rsidP="00654C80">
            <w:pPr>
              <w:rPr>
                <w:rtl/>
              </w:rPr>
            </w:pPr>
          </w:p>
          <w:p w14:paraId="525B916B" w14:textId="77777777" w:rsidR="00654C80" w:rsidRDefault="00A25F3B" w:rsidP="00654C80">
            <w:pPr>
              <w:rPr>
                <w:rtl/>
              </w:rPr>
            </w:pPr>
            <w:r>
              <w:rPr>
                <w:rFonts w:cs="David" w:hint="cs"/>
                <w:color w:val="000000"/>
                <w:rtl/>
              </w:rPr>
              <w:t>‏‏דהיינו 10/3*2=6.6 נדרשות 7 חתימות עבור עמידה ב2/3 הנדרשים.‏</w:t>
            </w:r>
          </w:p>
          <w:p w14:paraId="1DE68CF1" w14:textId="77777777" w:rsidR="00654C80" w:rsidRDefault="00A25F3B" w:rsidP="00654C80">
            <w:pPr>
              <w:rPr>
                <w:rtl/>
              </w:rPr>
            </w:pPr>
          </w:p>
          <w:p w14:paraId="30B9AF93" w14:textId="77777777" w:rsidR="00654C80" w:rsidRDefault="00A25F3B" w:rsidP="00654C80">
            <w:pPr>
              <w:rPr>
                <w:rtl/>
              </w:rPr>
            </w:pPr>
            <w:r>
              <w:rPr>
                <w:rFonts w:cs="David" w:hint="cs"/>
                <w:color w:val="000000"/>
                <w:rtl/>
              </w:rPr>
              <w:t>‏‏ע"פ טופס 1 חתום הסרוק בא.א של הבקשה התקבלו 4 הסכמות בלבד.‏</w:t>
            </w:r>
          </w:p>
          <w:p w14:paraId="5E9172D1" w14:textId="77777777" w:rsidR="00654C80" w:rsidRDefault="00A25F3B" w:rsidP="00654C80">
            <w:pPr>
              <w:rPr>
                <w:rtl/>
              </w:rPr>
            </w:pPr>
          </w:p>
          <w:p w14:paraId="0CEEA2A8" w14:textId="77777777" w:rsidR="00654C80" w:rsidRDefault="00A25F3B" w:rsidP="00654C80">
            <w:pPr>
              <w:rPr>
                <w:rtl/>
              </w:rPr>
            </w:pPr>
            <w:r>
              <w:rPr>
                <w:rFonts w:cs="David" w:hint="cs"/>
                <w:color w:val="000000"/>
                <w:rtl/>
              </w:rPr>
              <w:t xml:space="preserve">‏‏לא ניתן </w:t>
            </w:r>
            <w:r>
              <w:rPr>
                <w:rFonts w:cs="David" w:hint="cs"/>
                <w:color w:val="000000"/>
                <w:rtl/>
              </w:rPr>
              <w:t>לקדם את הבקשה ללא השלמת התימוכין הנדרשים.‏</w:t>
            </w:r>
          </w:p>
          <w:p w14:paraId="39E2BBA2" w14:textId="77777777" w:rsidR="00654C80" w:rsidRDefault="00A25F3B" w:rsidP="00654C80">
            <w:pPr>
              <w:rPr>
                <w:rtl/>
              </w:rPr>
            </w:pPr>
          </w:p>
          <w:p w14:paraId="4A44FCF5" w14:textId="77777777" w:rsidR="00654C80" w:rsidRDefault="00A25F3B" w:rsidP="00654C80">
            <w:pPr>
              <w:rPr>
                <w:rtl/>
              </w:rPr>
            </w:pPr>
            <w:r>
              <w:rPr>
                <w:rFonts w:cs="David" w:hint="cs"/>
                <w:color w:val="000000"/>
                <w:rtl/>
              </w:rPr>
              <w:t>‏‏ ‏</w:t>
            </w:r>
          </w:p>
          <w:p w14:paraId="53A92B4E" w14:textId="77777777" w:rsidR="00654C80" w:rsidRDefault="00A25F3B" w:rsidP="00654C80">
            <w:pPr>
              <w:rPr>
                <w:rtl/>
              </w:rPr>
            </w:pPr>
          </w:p>
          <w:p w14:paraId="1BEF232F" w14:textId="77777777" w:rsidR="00654C80" w:rsidRDefault="00A25F3B" w:rsidP="00654C80">
            <w:pPr>
              <w:rPr>
                <w:rtl/>
              </w:rPr>
            </w:pPr>
            <w:r>
              <w:rPr>
                <w:rFonts w:cs="David" w:hint="cs"/>
                <w:color w:val="000000"/>
                <w:rtl/>
              </w:rPr>
              <w:t>‏‏נוהל בקרה הנדסית‏‏- חיזוק מבנים - תמ"א 38‏‏:‏</w:t>
            </w:r>
          </w:p>
          <w:p w14:paraId="40257F5E" w14:textId="77777777" w:rsidR="00654C80" w:rsidRDefault="00A25F3B" w:rsidP="00654C80">
            <w:pPr>
              <w:rPr>
                <w:rtl/>
              </w:rPr>
            </w:pPr>
          </w:p>
          <w:p w14:paraId="799402F3" w14:textId="77777777" w:rsidR="00654C80" w:rsidRDefault="00A25F3B" w:rsidP="00654C80">
            <w:pPr>
              <w:rPr>
                <w:rtl/>
              </w:rPr>
            </w:pPr>
            <w:r>
              <w:rPr>
                <w:rFonts w:cs="David" w:hint="cs"/>
                <w:color w:val="000000"/>
                <w:rtl/>
              </w:rPr>
              <w:t>‏‏תכנית מס' 3894 החלה בחלקה אינה כוללת בהוראותיה נוהל בקרה הנדסית.‏</w:t>
            </w:r>
          </w:p>
          <w:p w14:paraId="3E422142" w14:textId="77777777" w:rsidR="00654C80" w:rsidRDefault="00A25F3B" w:rsidP="00654C80">
            <w:pPr>
              <w:rPr>
                <w:rtl/>
              </w:rPr>
            </w:pPr>
          </w:p>
          <w:p w14:paraId="0A02B9EC" w14:textId="77777777" w:rsidR="00654C80" w:rsidRDefault="00A25F3B" w:rsidP="00654C80">
            <w:pPr>
              <w:rPr>
                <w:rtl/>
              </w:rPr>
            </w:pPr>
            <w:r>
              <w:rPr>
                <w:rFonts w:cs="David" w:hint="cs"/>
                <w:color w:val="000000"/>
                <w:rtl/>
              </w:rPr>
              <w:t>‏‏היתר בניה מקורי לבניין הופק בשנת 1974‏</w:t>
            </w:r>
          </w:p>
          <w:p w14:paraId="25A33727" w14:textId="77777777" w:rsidR="00654C80" w:rsidRDefault="00A25F3B" w:rsidP="00654C80">
            <w:pPr>
              <w:rPr>
                <w:rtl/>
              </w:rPr>
            </w:pPr>
          </w:p>
          <w:p w14:paraId="0187914A" w14:textId="77777777" w:rsidR="00654C80" w:rsidRDefault="00A25F3B" w:rsidP="00654C80">
            <w:pPr>
              <w:rPr>
                <w:rtl/>
              </w:rPr>
            </w:pPr>
            <w:r>
              <w:rPr>
                <w:rFonts w:cs="David" w:hint="cs"/>
                <w:color w:val="000000"/>
                <w:rtl/>
              </w:rPr>
              <w:t>‏‏ע"פ הצהרת מהנדס הבניין אינו נדרש לחיזוקים והתב"ע אינה כוללת בהוראותיה התניה לבדיקת החיזוק.‏</w:t>
            </w:r>
          </w:p>
          <w:p w14:paraId="48DD6740" w14:textId="77777777" w:rsidR="00654C80" w:rsidRDefault="00A25F3B" w:rsidP="00654C80">
            <w:pPr>
              <w:rPr>
                <w:rtl/>
              </w:rPr>
            </w:pPr>
          </w:p>
          <w:p w14:paraId="70CED1E6" w14:textId="77777777" w:rsidR="00654C80" w:rsidRDefault="00A25F3B" w:rsidP="00654C80">
            <w:pPr>
              <w:rPr>
                <w:rtl/>
              </w:rPr>
            </w:pPr>
            <w:r>
              <w:rPr>
                <w:rFonts w:cs="David" w:hint="cs"/>
                <w:color w:val="000000"/>
                <w:rtl/>
              </w:rPr>
              <w:t>‏‏ ‏</w:t>
            </w:r>
          </w:p>
          <w:p w14:paraId="49574D14" w14:textId="77777777" w:rsidR="00654C80" w:rsidRDefault="00A25F3B" w:rsidP="00654C80">
            <w:pPr>
              <w:rPr>
                <w:rtl/>
              </w:rPr>
            </w:pPr>
          </w:p>
          <w:p w14:paraId="3534E117" w14:textId="77777777" w:rsidR="00654C80" w:rsidRDefault="00A25F3B" w:rsidP="00654C80">
            <w:pPr>
              <w:rPr>
                <w:rtl/>
              </w:rPr>
            </w:pPr>
            <w:r>
              <w:rPr>
                <w:rFonts w:cs="David" w:hint="cs"/>
                <w:color w:val="000000"/>
                <w:rtl/>
              </w:rPr>
              <w:t>‏‏תנאים לדיון:‏</w:t>
            </w:r>
          </w:p>
          <w:p w14:paraId="48AC0D9D" w14:textId="77777777" w:rsidR="00654C80" w:rsidRDefault="00A25F3B" w:rsidP="00654C80">
            <w:pPr>
              <w:rPr>
                <w:rtl/>
              </w:rPr>
            </w:pPr>
          </w:p>
          <w:p w14:paraId="0B932D36" w14:textId="77777777" w:rsidR="00654C80" w:rsidRDefault="00A25F3B" w:rsidP="00654C80">
            <w:pPr>
              <w:rPr>
                <w:rtl/>
              </w:rPr>
            </w:pPr>
            <w:r>
              <w:rPr>
                <w:rFonts w:cs="David" w:hint="cs"/>
                <w:color w:val="000000"/>
                <w:rtl/>
              </w:rPr>
              <w:t>‏‏איכות הסביבה‏‏ ‏‏– התקבל‏‏ה דחיה מתאריך 31/12/2024 ע"י המערכת‏</w:t>
            </w:r>
          </w:p>
          <w:p w14:paraId="283A16AF" w14:textId="77777777" w:rsidR="00654C80" w:rsidRDefault="00A25F3B" w:rsidP="00654C80">
            <w:pPr>
              <w:rPr>
                <w:rtl/>
              </w:rPr>
            </w:pPr>
          </w:p>
          <w:p w14:paraId="5784F58A" w14:textId="77777777" w:rsidR="00654C80" w:rsidRDefault="00A25F3B" w:rsidP="00654C80">
            <w:pPr>
              <w:rPr>
                <w:rtl/>
              </w:rPr>
            </w:pPr>
            <w:r>
              <w:rPr>
                <w:rFonts w:cs="David" w:hint="cs"/>
                <w:color w:val="000000"/>
                <w:rtl/>
              </w:rPr>
              <w:t>‏‏שפ"ע‏‏ ‏‏-‏‏התקבל אישור מתאריך 16/09/2024 ע"י ענבל כהנה‏</w:t>
            </w:r>
          </w:p>
          <w:p w14:paraId="22CC914A" w14:textId="77777777" w:rsidR="00654C80" w:rsidRDefault="00A25F3B" w:rsidP="00654C80">
            <w:pPr>
              <w:rPr>
                <w:rtl/>
              </w:rPr>
            </w:pPr>
          </w:p>
          <w:p w14:paraId="1CEE9BC7" w14:textId="77777777" w:rsidR="00654C80" w:rsidRDefault="00A25F3B" w:rsidP="00654C80">
            <w:pPr>
              <w:rPr>
                <w:rtl/>
              </w:rPr>
            </w:pPr>
            <w:r>
              <w:rPr>
                <w:rFonts w:cs="David" w:hint="cs"/>
                <w:color w:val="000000"/>
                <w:rtl/>
              </w:rPr>
              <w:t>‏‏ ‏</w:t>
            </w:r>
          </w:p>
          <w:p w14:paraId="08DAD73F" w14:textId="77777777" w:rsidR="00654C80" w:rsidRDefault="00A25F3B" w:rsidP="00654C80">
            <w:pPr>
              <w:rPr>
                <w:rtl/>
              </w:rPr>
            </w:pPr>
          </w:p>
          <w:p w14:paraId="4E8036F8" w14:textId="77777777" w:rsidR="00654C80" w:rsidRDefault="00A25F3B" w:rsidP="00654C80">
            <w:pPr>
              <w:rPr>
                <w:rtl/>
              </w:rPr>
            </w:pPr>
            <w:r>
              <w:rPr>
                <w:rFonts w:cs="David" w:hint="cs"/>
                <w:color w:val="000000"/>
                <w:rtl/>
              </w:rPr>
              <w:t>‏‏התנגדויות‏‏:‏</w:t>
            </w:r>
          </w:p>
          <w:p w14:paraId="27C9B2F1" w14:textId="77777777" w:rsidR="00654C80" w:rsidRDefault="00A25F3B" w:rsidP="00654C80">
            <w:pPr>
              <w:rPr>
                <w:rtl/>
              </w:rPr>
            </w:pPr>
          </w:p>
          <w:p w14:paraId="7FE2A223" w14:textId="77777777" w:rsidR="00654C80" w:rsidRDefault="00A25F3B" w:rsidP="00654C80">
            <w:pPr>
              <w:rPr>
                <w:rtl/>
              </w:rPr>
            </w:pPr>
            <w:r>
              <w:rPr>
                <w:rFonts w:cs="David" w:hint="cs"/>
                <w:color w:val="000000"/>
                <w:rtl/>
              </w:rPr>
              <w:t xml:space="preserve">‏‏כאמור לבקשה לא התקבלו </w:t>
            </w:r>
            <w:r>
              <w:rPr>
                <w:rFonts w:cs="David" w:hint="cs"/>
                <w:color w:val="000000"/>
                <w:rtl/>
              </w:rPr>
              <w:t>התנגדויות.‏</w:t>
            </w:r>
          </w:p>
          <w:p w14:paraId="347309B5" w14:textId="77777777" w:rsidR="00654C80" w:rsidRDefault="00A25F3B" w:rsidP="00654C80">
            <w:pPr>
              <w:rPr>
                <w:rtl/>
              </w:rPr>
            </w:pPr>
          </w:p>
          <w:p w14:paraId="3C483B4C" w14:textId="77777777" w:rsidR="00654C80" w:rsidRDefault="00A25F3B" w:rsidP="00654C80">
            <w:pPr>
              <w:rPr>
                <w:rtl/>
              </w:rPr>
            </w:pPr>
            <w:r>
              <w:rPr>
                <w:rFonts w:cs="David" w:hint="cs"/>
                <w:color w:val="000000"/>
                <w:rtl/>
              </w:rPr>
              <w:t>‏‏ ‏</w:t>
            </w:r>
          </w:p>
          <w:p w14:paraId="3A17A495" w14:textId="77777777" w:rsidR="00654C80" w:rsidRDefault="00A25F3B" w:rsidP="00654C80">
            <w:pPr>
              <w:rPr>
                <w:rtl/>
              </w:rPr>
            </w:pPr>
          </w:p>
          <w:p w14:paraId="3811B707" w14:textId="77777777" w:rsidR="00654C80" w:rsidRDefault="00A25F3B" w:rsidP="00654C80">
            <w:pPr>
              <w:rPr>
                <w:rtl/>
              </w:rPr>
            </w:pPr>
            <w:r>
              <w:rPr>
                <w:rFonts w:cs="David" w:hint="cs"/>
                <w:color w:val="000000"/>
                <w:rtl/>
              </w:rPr>
              <w:t>‏‏יש לתקן את הליקויים המופיעים ע"ג הרמוניקה ‏‎a‎‏.‏</w:t>
            </w:r>
          </w:p>
          <w:p w14:paraId="1AA76BA6" w14:textId="77777777" w:rsidR="00654C80" w:rsidRDefault="00A25F3B" w:rsidP="00654C80">
            <w:pPr>
              <w:rPr>
                <w:rtl/>
              </w:rPr>
            </w:pPr>
          </w:p>
          <w:p w14:paraId="23D98C8F" w14:textId="77777777" w:rsidR="00654C80" w:rsidRDefault="00A25F3B" w:rsidP="00654C80">
            <w:pPr>
              <w:rPr>
                <w:rtl/>
              </w:rPr>
            </w:pPr>
            <w:r>
              <w:rPr>
                <w:rFonts w:cs="David" w:hint="cs"/>
                <w:color w:val="000000"/>
                <w:rtl/>
              </w:rPr>
              <w:t>‏‎ ‎</w:t>
            </w:r>
          </w:p>
        </w:tc>
      </w:tr>
      <w:tr w:rsidR="00BF1333" w14:paraId="1767C19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F239E4B" w14:textId="77777777" w:rsidR="00BF1333" w:rsidRDefault="00BF1333">
            <w:pPr>
              <w:rPr>
                <w:bCs/>
              </w:rPr>
            </w:pPr>
            <w:r>
              <w:rPr>
                <w:rFonts w:cs="Arial" w:hint="cs"/>
                <w:rtl/>
              </w:rPr>
              <w:lastRenderedPageBreak/>
              <w:t xml:space="preserve">השלמת פרסום לפי סעיף 149 </w:t>
            </w:r>
            <w:r>
              <w:rPr>
                <w:rFonts w:cs="Arial" w:hint="cs"/>
                <w:rtl/>
              </w:rPr>
              <w:lastRenderedPageBreak/>
              <w:t>לחוק</w:t>
            </w:r>
          </w:p>
        </w:tc>
        <w:tc>
          <w:tcPr>
            <w:tcW w:w="1843" w:type="dxa"/>
            <w:tcBorders>
              <w:top w:val="single" w:sz="4" w:space="0" w:color="auto"/>
              <w:left w:val="single" w:sz="4" w:space="0" w:color="auto"/>
              <w:bottom w:val="single" w:sz="4" w:space="0" w:color="auto"/>
              <w:right w:val="single" w:sz="4" w:space="0" w:color="auto"/>
            </w:tcBorders>
            <w:hideMark/>
          </w:tcPr>
          <w:p w14:paraId="547C7F55" w14:textId="77777777" w:rsidR="00BF1333" w:rsidRDefault="00BF1333">
            <w:pPr>
              <w:jc w:val="both"/>
            </w:pPr>
            <w:r>
              <w:rPr>
                <w:rFonts w:cs="Arial" w:hint="cs"/>
                <w:rtl/>
              </w:rPr>
              <w:lastRenderedPageBreak/>
              <w:t>24/09/2024</w:t>
            </w:r>
          </w:p>
        </w:tc>
        <w:tc>
          <w:tcPr>
            <w:tcW w:w="5669" w:type="dxa"/>
          </w:tcPr>
          <w:p w14:paraId="472DC2C9" w14:textId="77777777" w:rsidR="00654C80" w:rsidRDefault="00A25F3B" w:rsidP="00654C80">
            <w:pPr>
              <w:rPr>
                <w:rtl/>
              </w:rPr>
            </w:pPr>
          </w:p>
          <w:p w14:paraId="419669DE" w14:textId="77777777" w:rsidR="00654C80" w:rsidRDefault="00A25F3B" w:rsidP="00654C80">
            <w:pPr>
              <w:rPr>
                <w:rtl/>
              </w:rPr>
            </w:pPr>
            <w:r>
              <w:rPr>
                <w:rFonts w:cs="David" w:hint="cs"/>
                <w:color w:val="000000"/>
                <w:rtl/>
              </w:rPr>
              <w:t>תוספת שטח</w:t>
            </w:r>
          </w:p>
          <w:p w14:paraId="4268431D" w14:textId="77777777" w:rsidR="00654C80" w:rsidRDefault="00A25F3B" w:rsidP="00654C80">
            <w:pPr>
              <w:rPr>
                <w:rtl/>
              </w:rPr>
            </w:pPr>
          </w:p>
          <w:p w14:paraId="34E384BB" w14:textId="77777777" w:rsidR="00654C80" w:rsidRDefault="00A25F3B" w:rsidP="00654C80">
            <w:pPr>
              <w:rPr>
                <w:rtl/>
              </w:rPr>
            </w:pPr>
            <w:r>
              <w:rPr>
                <w:rFonts w:cs="David" w:hint="cs"/>
                <w:color w:val="000000"/>
                <w:rtl/>
              </w:rPr>
              <w:t>תוספת שטח מחסן</w:t>
            </w:r>
          </w:p>
        </w:tc>
      </w:tr>
    </w:tbl>
    <w:p w14:paraId="0279A408" w14:textId="77777777" w:rsidR="00BF1333" w:rsidRPr="001B4317" w:rsidRDefault="00BF1333" w:rsidP="001B4317">
      <w:pPr>
        <w:rPr>
          <w:rFonts w:asciiTheme="minorBidi" w:hAnsiTheme="minorBidi" w:cstheme="minorBidi"/>
          <w:b/>
          <w:bCs/>
          <w:u w:val="single"/>
          <w:rtl/>
        </w:rPr>
      </w:pPr>
    </w:p>
    <w:p w14:paraId="0F967DE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8A42D7C" w14:textId="77777777" w:rsidTr="009D623E">
        <w:trPr>
          <w:trHeight w:val="70"/>
        </w:trPr>
        <w:tc>
          <w:tcPr>
            <w:tcW w:w="860" w:type="dxa"/>
            <w:shd w:val="clear" w:color="auto" w:fill="auto"/>
          </w:tcPr>
          <w:p w14:paraId="1B68ED3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36085A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8F5615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FF30BFA" w14:textId="77777777" w:rsidTr="009D623E">
        <w:tc>
          <w:tcPr>
            <w:tcW w:w="860" w:type="dxa"/>
            <w:shd w:val="clear" w:color="auto" w:fill="auto"/>
          </w:tcPr>
          <w:p w14:paraId="1D71B09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D90295C"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E8F711D" w14:textId="77777777" w:rsidR="00CF2AD0" w:rsidRPr="001B4317" w:rsidRDefault="00CF2AD0" w:rsidP="00A01A49">
            <w:pPr>
              <w:jc w:val="center"/>
              <w:rPr>
                <w:rFonts w:asciiTheme="minorBidi" w:hAnsiTheme="minorBidi" w:cstheme="minorBidi"/>
                <w:bCs/>
              </w:rPr>
            </w:pPr>
          </w:p>
        </w:tc>
      </w:tr>
      <w:tr w:rsidR="00CF2AD0" w:rsidRPr="001B4317" w14:paraId="7D698CF0" w14:textId="77777777" w:rsidTr="009D623E">
        <w:tc>
          <w:tcPr>
            <w:tcW w:w="860" w:type="dxa"/>
            <w:shd w:val="clear" w:color="auto" w:fill="auto"/>
          </w:tcPr>
          <w:p w14:paraId="1A1F304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98B6E4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5118D61" w14:textId="77777777" w:rsidR="00CF2AD0" w:rsidRPr="001B4317" w:rsidRDefault="00CF2AD0" w:rsidP="00A01A49">
            <w:pPr>
              <w:jc w:val="center"/>
              <w:rPr>
                <w:rFonts w:asciiTheme="minorBidi" w:hAnsiTheme="minorBidi" w:cstheme="minorBidi"/>
                <w:bCs/>
              </w:rPr>
            </w:pPr>
          </w:p>
        </w:tc>
      </w:tr>
      <w:tr w:rsidR="00CF2AD0" w:rsidRPr="001B4317" w14:paraId="32EED67D" w14:textId="77777777" w:rsidTr="009D623E">
        <w:tc>
          <w:tcPr>
            <w:tcW w:w="860" w:type="dxa"/>
            <w:shd w:val="clear" w:color="auto" w:fill="auto"/>
          </w:tcPr>
          <w:p w14:paraId="5550D70F"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9574EA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5719F08" w14:textId="77777777" w:rsidR="00CF2AD0" w:rsidRPr="001B4317" w:rsidRDefault="00CF2AD0" w:rsidP="00A01A49">
            <w:pPr>
              <w:jc w:val="center"/>
              <w:rPr>
                <w:rFonts w:asciiTheme="minorBidi" w:hAnsiTheme="minorBidi" w:cstheme="minorBidi"/>
                <w:bCs/>
              </w:rPr>
            </w:pPr>
          </w:p>
        </w:tc>
      </w:tr>
      <w:tr w:rsidR="00CF2AD0" w:rsidRPr="001B4317" w14:paraId="5ECD79D7" w14:textId="77777777" w:rsidTr="009D623E">
        <w:tc>
          <w:tcPr>
            <w:tcW w:w="860" w:type="dxa"/>
            <w:shd w:val="clear" w:color="auto" w:fill="auto"/>
          </w:tcPr>
          <w:p w14:paraId="0FA7586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1F7E700"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E65B494" w14:textId="77777777" w:rsidR="00CF2AD0" w:rsidRPr="001B4317" w:rsidRDefault="00CF2AD0" w:rsidP="00A01A49">
            <w:pPr>
              <w:jc w:val="center"/>
              <w:rPr>
                <w:rFonts w:asciiTheme="minorBidi" w:hAnsiTheme="minorBidi" w:cstheme="minorBidi"/>
                <w:bCs/>
              </w:rPr>
            </w:pPr>
          </w:p>
        </w:tc>
      </w:tr>
      <w:tr w:rsidR="00CF2AD0" w:rsidRPr="001B4317" w14:paraId="60945D59" w14:textId="77777777" w:rsidTr="009D623E">
        <w:tc>
          <w:tcPr>
            <w:tcW w:w="860" w:type="dxa"/>
            <w:shd w:val="clear" w:color="auto" w:fill="auto"/>
          </w:tcPr>
          <w:p w14:paraId="0BC8126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5770FC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3A5F428" w14:textId="77777777" w:rsidR="00CF2AD0" w:rsidRPr="001B4317" w:rsidRDefault="00CF2AD0" w:rsidP="00A01A49">
            <w:pPr>
              <w:jc w:val="center"/>
              <w:rPr>
                <w:rFonts w:asciiTheme="minorBidi" w:hAnsiTheme="minorBidi" w:cstheme="minorBidi"/>
                <w:bCs/>
              </w:rPr>
            </w:pPr>
          </w:p>
        </w:tc>
      </w:tr>
      <w:tr w:rsidR="00CF2AD0" w:rsidRPr="001B4317" w14:paraId="22DBC67F" w14:textId="77777777" w:rsidTr="009D623E">
        <w:tc>
          <w:tcPr>
            <w:tcW w:w="860" w:type="dxa"/>
            <w:shd w:val="clear" w:color="auto" w:fill="auto"/>
          </w:tcPr>
          <w:p w14:paraId="36CE0FB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A3E17B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B212D82" w14:textId="77777777" w:rsidR="00CF2AD0" w:rsidRPr="001B4317" w:rsidRDefault="00CF2AD0" w:rsidP="00A01A49">
            <w:pPr>
              <w:jc w:val="center"/>
              <w:rPr>
                <w:rFonts w:asciiTheme="minorBidi" w:hAnsiTheme="minorBidi" w:cstheme="minorBidi"/>
                <w:bCs/>
              </w:rPr>
            </w:pPr>
          </w:p>
        </w:tc>
      </w:tr>
      <w:tr w:rsidR="00CF2AD0" w:rsidRPr="001B4317" w14:paraId="4C2883DE" w14:textId="77777777" w:rsidTr="009D623E">
        <w:tc>
          <w:tcPr>
            <w:tcW w:w="860" w:type="dxa"/>
            <w:shd w:val="clear" w:color="auto" w:fill="auto"/>
          </w:tcPr>
          <w:p w14:paraId="645AA9AF"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52C9D9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BA60C09" w14:textId="77777777" w:rsidR="00CF2AD0" w:rsidRPr="001B4317" w:rsidRDefault="00CF2AD0" w:rsidP="00A01A49">
            <w:pPr>
              <w:jc w:val="center"/>
              <w:rPr>
                <w:rFonts w:asciiTheme="minorBidi" w:hAnsiTheme="minorBidi" w:cstheme="minorBidi"/>
                <w:bCs/>
              </w:rPr>
            </w:pPr>
          </w:p>
        </w:tc>
      </w:tr>
      <w:tr w:rsidR="00CF2AD0" w:rsidRPr="001B4317" w14:paraId="4E473735" w14:textId="77777777" w:rsidTr="009D623E">
        <w:tc>
          <w:tcPr>
            <w:tcW w:w="860" w:type="dxa"/>
            <w:shd w:val="clear" w:color="auto" w:fill="auto"/>
          </w:tcPr>
          <w:p w14:paraId="4957CA3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7F68A42"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822E8BB" w14:textId="77777777" w:rsidR="00CF2AD0" w:rsidRPr="001B4317" w:rsidRDefault="00CF2AD0" w:rsidP="00A01A49">
            <w:pPr>
              <w:jc w:val="center"/>
              <w:rPr>
                <w:rFonts w:asciiTheme="minorBidi" w:hAnsiTheme="minorBidi" w:cstheme="minorBidi"/>
                <w:bCs/>
              </w:rPr>
            </w:pPr>
          </w:p>
        </w:tc>
      </w:tr>
      <w:tr w:rsidR="00CF2AD0" w:rsidRPr="001B4317" w14:paraId="6A99BF5B" w14:textId="77777777" w:rsidTr="009D623E">
        <w:tc>
          <w:tcPr>
            <w:tcW w:w="860" w:type="dxa"/>
            <w:shd w:val="clear" w:color="auto" w:fill="auto"/>
          </w:tcPr>
          <w:p w14:paraId="1D1DCDF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B732AD0"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C3E3C3D" w14:textId="77777777" w:rsidR="00CF2AD0" w:rsidRPr="001B4317" w:rsidRDefault="00CF2AD0" w:rsidP="00A01A49">
            <w:pPr>
              <w:jc w:val="center"/>
              <w:rPr>
                <w:rFonts w:asciiTheme="minorBidi" w:hAnsiTheme="minorBidi" w:cstheme="minorBidi"/>
                <w:bCs/>
              </w:rPr>
            </w:pPr>
          </w:p>
        </w:tc>
      </w:tr>
    </w:tbl>
    <w:p w14:paraId="274F060A" w14:textId="77777777" w:rsidR="001B4317" w:rsidRPr="001B4317" w:rsidRDefault="001B4317" w:rsidP="001B4317">
      <w:pPr>
        <w:rPr>
          <w:rFonts w:asciiTheme="minorBidi" w:hAnsiTheme="minorBidi" w:cstheme="minorBidi"/>
          <w:rtl/>
        </w:rPr>
      </w:pPr>
    </w:p>
    <w:p w14:paraId="1DA76A6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AA9B0CF"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38722B85" w14:textId="77777777">
        <w:tc>
          <w:tcPr>
            <w:tcW w:w="0" w:type="auto"/>
          </w:tcPr>
          <w:p w14:paraId="1AF0C24E" w14:textId="77777777" w:rsidR="00654C80" w:rsidRDefault="00A25F3B" w:rsidP="00654C80">
            <w:pPr>
              <w:rPr>
                <w:rtl/>
              </w:rPr>
            </w:pPr>
          </w:p>
          <w:p w14:paraId="215ADA4B" w14:textId="77777777" w:rsidR="00654C80" w:rsidRDefault="00A25F3B" w:rsidP="00654C80">
            <w:pPr>
              <w:rPr>
                <w:rtl/>
              </w:rPr>
            </w:pPr>
            <w:r>
              <w:rPr>
                <w:rFonts w:cs="David" w:hint="cs"/>
                <w:color w:val="000000"/>
                <w:rtl/>
              </w:rPr>
              <w:t>‏‎ ‎</w:t>
            </w:r>
          </w:p>
          <w:p w14:paraId="35752C50" w14:textId="77777777" w:rsidR="00654C80" w:rsidRDefault="00A25F3B" w:rsidP="00654C80">
            <w:pPr>
              <w:rPr>
                <w:rtl/>
              </w:rPr>
            </w:pPr>
          </w:p>
          <w:p w14:paraId="6B31D453" w14:textId="77777777" w:rsidR="00654C80" w:rsidRDefault="00A25F3B" w:rsidP="00654C80">
            <w:pPr>
              <w:rPr>
                <w:rtl/>
              </w:rPr>
            </w:pPr>
            <w:r>
              <w:rPr>
                <w:rFonts w:cs="David" w:hint="cs"/>
                <w:color w:val="000000"/>
                <w:rtl/>
              </w:rPr>
              <w:t xml:space="preserve">‏‏התיק מובא לדחיה במתכונת היות ומבוקש שימוש בשטח משותף כאשר לא התקבלו התימוכין הקנינים </w:t>
            </w:r>
            <w:r>
              <w:rPr>
                <w:rFonts w:cs="David" w:hint="cs"/>
                <w:color w:val="000000"/>
                <w:rtl/>
              </w:rPr>
              <w:t>הנדרשים.‏</w:t>
            </w:r>
          </w:p>
          <w:p w14:paraId="71AB5721" w14:textId="77777777" w:rsidR="00654C80" w:rsidRDefault="00A25F3B" w:rsidP="00654C80">
            <w:pPr>
              <w:rPr>
                <w:rtl/>
              </w:rPr>
            </w:pPr>
          </w:p>
          <w:p w14:paraId="553A8B3E" w14:textId="77777777" w:rsidR="00654C80" w:rsidRDefault="00A25F3B" w:rsidP="00654C80">
            <w:pPr>
              <w:rPr>
                <w:rtl/>
              </w:rPr>
            </w:pPr>
            <w:r>
              <w:rPr>
                <w:rFonts w:cs="David" w:hint="cs"/>
                <w:color w:val="000000"/>
                <w:rtl/>
              </w:rPr>
              <w:t>‏‏מוצע ממ"ד בת הקרקע ללא התיחסות לתכנית צל והסכמת בעלי העמודה.‏</w:t>
            </w:r>
          </w:p>
          <w:p w14:paraId="41FCA5E9" w14:textId="77777777" w:rsidR="00654C80" w:rsidRDefault="00A25F3B" w:rsidP="00654C80">
            <w:pPr>
              <w:rPr>
                <w:rtl/>
              </w:rPr>
            </w:pPr>
          </w:p>
          <w:p w14:paraId="1475B410" w14:textId="77777777" w:rsidR="00654C80" w:rsidRDefault="00A25F3B" w:rsidP="00654C80">
            <w:pPr>
              <w:rPr>
                <w:rtl/>
              </w:rPr>
            </w:pPr>
            <w:r>
              <w:rPr>
                <w:rFonts w:cs="David" w:hint="cs"/>
                <w:color w:val="000000"/>
                <w:rtl/>
              </w:rPr>
              <w:t>‏‏מוצעת מרפסת מקורה וחצר אשר לא ניתן לאשרם.‏</w:t>
            </w:r>
          </w:p>
          <w:p w14:paraId="02898A2E" w14:textId="77777777" w:rsidR="00654C80" w:rsidRDefault="00A25F3B" w:rsidP="00654C80">
            <w:pPr>
              <w:rPr>
                <w:rtl/>
              </w:rPr>
            </w:pPr>
          </w:p>
          <w:p w14:paraId="7186BB4F" w14:textId="77777777" w:rsidR="00654C80" w:rsidRDefault="00A25F3B" w:rsidP="00654C80">
            <w:pPr>
              <w:rPr>
                <w:rtl/>
              </w:rPr>
            </w:pPr>
            <w:r>
              <w:rPr>
                <w:rFonts w:cs="David" w:hint="cs"/>
                <w:color w:val="000000"/>
                <w:rtl/>
              </w:rPr>
              <w:t>‏‏מוצע מחסן אשר אינו עומד בהנחיות לענין גובה וגישה.‏</w:t>
            </w:r>
          </w:p>
          <w:p w14:paraId="58CCB32C" w14:textId="77777777" w:rsidR="00654C80" w:rsidRDefault="00A25F3B" w:rsidP="00654C80">
            <w:pPr>
              <w:rPr>
                <w:rtl/>
              </w:rPr>
            </w:pPr>
          </w:p>
          <w:p w14:paraId="400277ED" w14:textId="77777777" w:rsidR="00654C80" w:rsidRDefault="00A25F3B" w:rsidP="00654C80">
            <w:pPr>
              <w:rPr>
                <w:rtl/>
              </w:rPr>
            </w:pPr>
            <w:r>
              <w:rPr>
                <w:rFonts w:cs="David" w:hint="cs"/>
                <w:color w:val="000000"/>
                <w:rtl/>
              </w:rPr>
              <w:t>‏‏מוצעת מבואת ממ"ד אשר נדרש לקבל הוכחה לדרישתה מפקע"ר‏</w:t>
            </w:r>
          </w:p>
          <w:p w14:paraId="39BF89E0" w14:textId="77777777" w:rsidR="00654C80" w:rsidRDefault="00A25F3B" w:rsidP="00654C80">
            <w:pPr>
              <w:rPr>
                <w:rtl/>
              </w:rPr>
            </w:pPr>
          </w:p>
          <w:p w14:paraId="04193ADC" w14:textId="77777777" w:rsidR="00654C80" w:rsidRDefault="00A25F3B" w:rsidP="00654C80">
            <w:pPr>
              <w:rPr>
                <w:rtl/>
              </w:rPr>
            </w:pPr>
            <w:r>
              <w:rPr>
                <w:rFonts w:cs="David" w:hint="cs"/>
                <w:color w:val="000000"/>
                <w:rtl/>
              </w:rPr>
              <w:t>‏‏מעבר לכך נדרש להשלים אישור איכות הסביבה שנדחה אוטומטית.‏</w:t>
            </w:r>
          </w:p>
          <w:p w14:paraId="56F3AD49" w14:textId="77777777" w:rsidR="00654C80" w:rsidRDefault="00A25F3B" w:rsidP="00654C80">
            <w:pPr>
              <w:rPr>
                <w:rtl/>
              </w:rPr>
            </w:pPr>
          </w:p>
          <w:p w14:paraId="5D4BBF88" w14:textId="77777777" w:rsidR="00654C80" w:rsidRDefault="00A25F3B" w:rsidP="00654C80">
            <w:pPr>
              <w:rPr>
                <w:rtl/>
              </w:rPr>
            </w:pPr>
            <w:r>
              <w:rPr>
                <w:rFonts w:cs="David" w:hint="cs"/>
                <w:color w:val="000000"/>
                <w:rtl/>
              </w:rPr>
              <w:t>‏‏כמו כן יש להסדיר קו בניין כתום מול מחלקת מידע.‏</w:t>
            </w:r>
          </w:p>
          <w:p w14:paraId="3DFFA178" w14:textId="77777777" w:rsidR="00654C80" w:rsidRDefault="00A25F3B" w:rsidP="00654C80">
            <w:pPr>
              <w:rPr>
                <w:rtl/>
              </w:rPr>
            </w:pPr>
          </w:p>
          <w:p w14:paraId="12E24300" w14:textId="77777777" w:rsidR="00654C80" w:rsidRDefault="00A25F3B" w:rsidP="00654C80">
            <w:pPr>
              <w:rPr>
                <w:rtl/>
              </w:rPr>
            </w:pPr>
            <w:r>
              <w:rPr>
                <w:rFonts w:cs="David" w:hint="cs"/>
                <w:color w:val="000000"/>
                <w:rtl/>
              </w:rPr>
              <w:t>‏‏ ‏</w:t>
            </w:r>
          </w:p>
          <w:p w14:paraId="0D3118A4" w14:textId="77777777" w:rsidR="00654C80" w:rsidRDefault="00A25F3B" w:rsidP="00654C80">
            <w:pPr>
              <w:rPr>
                <w:rtl/>
              </w:rPr>
            </w:pPr>
          </w:p>
          <w:p w14:paraId="2F8B038D" w14:textId="77777777" w:rsidR="00654C80" w:rsidRDefault="00A25F3B" w:rsidP="00654C80">
            <w:pPr>
              <w:rPr>
                <w:rtl/>
              </w:rPr>
            </w:pPr>
            <w:r>
              <w:rPr>
                <w:rFonts w:cs="David" w:hint="cs"/>
                <w:color w:val="000000"/>
                <w:rtl/>
              </w:rPr>
              <w:t>‏‏להלן הדרוש תיקון ע"פ סעיפים:‏</w:t>
            </w:r>
          </w:p>
          <w:p w14:paraId="03140601" w14:textId="77777777" w:rsidR="00654C80" w:rsidRDefault="00A25F3B" w:rsidP="00654C80">
            <w:pPr>
              <w:rPr>
                <w:rtl/>
              </w:rPr>
            </w:pPr>
          </w:p>
          <w:p w14:paraId="3236F64F" w14:textId="77777777" w:rsidR="00654C80" w:rsidRDefault="00A25F3B" w:rsidP="00654C80">
            <w:pPr>
              <w:rPr>
                <w:rtl/>
              </w:rPr>
            </w:pPr>
            <w:r>
              <w:rPr>
                <w:rFonts w:cs="David" w:hint="cs"/>
                <w:color w:val="000000"/>
                <w:rtl/>
              </w:rPr>
              <w:t>‏‏קווי בניין‏‏:‏</w:t>
            </w:r>
          </w:p>
          <w:p w14:paraId="0193F30C" w14:textId="77777777" w:rsidR="00654C80" w:rsidRDefault="00A25F3B" w:rsidP="00654C80">
            <w:pPr>
              <w:rPr>
                <w:rtl/>
              </w:rPr>
            </w:pPr>
          </w:p>
          <w:p w14:paraId="23DFBC46" w14:textId="77777777" w:rsidR="00654C80" w:rsidRDefault="00A25F3B" w:rsidP="00654C80">
            <w:pPr>
              <w:rPr>
                <w:rtl/>
              </w:rPr>
            </w:pPr>
            <w:r>
              <w:rPr>
                <w:rFonts w:cs="David" w:hint="cs"/>
                <w:color w:val="000000"/>
                <w:rtl/>
              </w:rPr>
              <w:t>‏‏הבחינה נערכה עפ"י תיק קווי בניין‏‏ 2024/5666 שהוגש‏‏ מיום ‏‏ 07/04/2024 ‏‏ע"י המח' למידע תכנוני‏‏. ‏</w:t>
            </w:r>
          </w:p>
          <w:p w14:paraId="594683A6" w14:textId="77777777" w:rsidR="00654C80" w:rsidRDefault="00A25F3B" w:rsidP="00654C80">
            <w:pPr>
              <w:rPr>
                <w:rtl/>
              </w:rPr>
            </w:pPr>
          </w:p>
          <w:p w14:paraId="013561D2" w14:textId="77777777" w:rsidR="00654C80" w:rsidRDefault="00A25F3B" w:rsidP="00654C80">
            <w:pPr>
              <w:rPr>
                <w:rtl/>
              </w:rPr>
            </w:pPr>
            <w:r>
              <w:rPr>
                <w:rFonts w:cs="David" w:hint="cs"/>
                <w:color w:val="000000"/>
                <w:rtl/>
              </w:rPr>
              <w:t>‏‏במחינה גסה ניראה כי התוספות מבוקשות בחללים קיימים ובהתאם לקונטור התוספות המאושרות בנספח הבינוי אך היות ולא התקבל קו בניין לא ניתן לאמת זאת.‏</w:t>
            </w:r>
          </w:p>
          <w:p w14:paraId="77F65D4C" w14:textId="77777777" w:rsidR="00654C80" w:rsidRDefault="00A25F3B" w:rsidP="00654C80">
            <w:pPr>
              <w:rPr>
                <w:rtl/>
              </w:rPr>
            </w:pPr>
          </w:p>
          <w:p w14:paraId="41662CAA" w14:textId="77777777" w:rsidR="00654C80" w:rsidRDefault="00A25F3B" w:rsidP="00654C80">
            <w:pPr>
              <w:rPr>
                <w:rtl/>
              </w:rPr>
            </w:pPr>
            <w:r>
              <w:rPr>
                <w:rFonts w:cs="David" w:hint="cs"/>
                <w:color w:val="000000"/>
                <w:rtl/>
              </w:rPr>
              <w:t>‏‏יש להסדיר קו בניין כתום מול מחלקת מידע ולהטמיע ע"ג כלל תכניות הקומות.‏</w:t>
            </w:r>
          </w:p>
          <w:p w14:paraId="07CC451C" w14:textId="77777777" w:rsidR="00654C80" w:rsidRDefault="00A25F3B" w:rsidP="00654C80">
            <w:pPr>
              <w:rPr>
                <w:rtl/>
              </w:rPr>
            </w:pPr>
          </w:p>
          <w:p w14:paraId="4284045C" w14:textId="77777777" w:rsidR="00654C80" w:rsidRDefault="00A25F3B" w:rsidP="00654C80">
            <w:pPr>
              <w:rPr>
                <w:rtl/>
              </w:rPr>
            </w:pPr>
            <w:r>
              <w:rPr>
                <w:rFonts w:cs="David" w:hint="cs"/>
                <w:color w:val="000000"/>
                <w:rtl/>
              </w:rPr>
              <w:t>‏‏ ‏</w:t>
            </w:r>
          </w:p>
          <w:p w14:paraId="5DA8184F" w14:textId="77777777" w:rsidR="00654C80" w:rsidRDefault="00A25F3B" w:rsidP="00654C80">
            <w:pPr>
              <w:rPr>
                <w:rtl/>
              </w:rPr>
            </w:pPr>
          </w:p>
          <w:p w14:paraId="14B97534" w14:textId="77777777" w:rsidR="00654C80" w:rsidRDefault="00A25F3B" w:rsidP="00654C80">
            <w:pPr>
              <w:rPr>
                <w:rtl/>
              </w:rPr>
            </w:pPr>
            <w:r>
              <w:rPr>
                <w:rFonts w:cs="David" w:hint="cs"/>
                <w:color w:val="000000"/>
                <w:rtl/>
              </w:rPr>
              <w:t>‏‏ש.עיקרי: ‏</w:t>
            </w:r>
          </w:p>
          <w:p w14:paraId="29D211F3" w14:textId="77777777" w:rsidR="00654C80" w:rsidRDefault="00A25F3B" w:rsidP="00654C80">
            <w:pPr>
              <w:rPr>
                <w:rtl/>
              </w:rPr>
            </w:pPr>
          </w:p>
          <w:p w14:paraId="7B076ABF" w14:textId="77777777" w:rsidR="00654C80" w:rsidRDefault="00A25F3B" w:rsidP="00654C80">
            <w:pPr>
              <w:rPr>
                <w:rtl/>
              </w:rPr>
            </w:pPr>
            <w:r>
              <w:rPr>
                <w:rFonts w:cs="David" w:hint="cs"/>
                <w:color w:val="000000"/>
                <w:rtl/>
              </w:rPr>
              <w:t>‏‏בבקשה לא מוצעים שטחים עיקריים.‏</w:t>
            </w:r>
          </w:p>
          <w:p w14:paraId="66970890" w14:textId="77777777" w:rsidR="00654C80" w:rsidRDefault="00A25F3B" w:rsidP="00654C80">
            <w:pPr>
              <w:rPr>
                <w:rtl/>
              </w:rPr>
            </w:pPr>
          </w:p>
          <w:p w14:paraId="4B305ACC" w14:textId="77777777" w:rsidR="00654C80" w:rsidRDefault="00A25F3B" w:rsidP="00654C80">
            <w:pPr>
              <w:rPr>
                <w:rtl/>
              </w:rPr>
            </w:pPr>
            <w:r>
              <w:rPr>
                <w:rFonts w:cs="David" w:hint="cs"/>
                <w:color w:val="000000"/>
                <w:rtl/>
              </w:rPr>
              <w:t>‏‏יצויין כי פורסמה הקלה עבור תוספת שטח הקלה כמותית, לא מובן מהות ההקלה היות וכאמור לא מוצעים כלל שטחים עיקריים.‏</w:t>
            </w:r>
          </w:p>
          <w:p w14:paraId="19181FD3" w14:textId="77777777" w:rsidR="00654C80" w:rsidRDefault="00A25F3B" w:rsidP="00654C80">
            <w:pPr>
              <w:rPr>
                <w:rtl/>
              </w:rPr>
            </w:pPr>
          </w:p>
          <w:p w14:paraId="4D89A1B7" w14:textId="77777777" w:rsidR="00654C80" w:rsidRDefault="00A25F3B" w:rsidP="00654C80">
            <w:pPr>
              <w:rPr>
                <w:rtl/>
              </w:rPr>
            </w:pPr>
            <w:r>
              <w:rPr>
                <w:rFonts w:cs="David" w:hint="cs"/>
                <w:color w:val="000000"/>
                <w:rtl/>
              </w:rPr>
              <w:t>‏‏על ע"ב לתת התיחסות לנושא זה.‏</w:t>
            </w:r>
          </w:p>
          <w:p w14:paraId="340DCEEF" w14:textId="77777777" w:rsidR="00654C80" w:rsidRDefault="00A25F3B" w:rsidP="00654C80">
            <w:pPr>
              <w:rPr>
                <w:rtl/>
              </w:rPr>
            </w:pPr>
          </w:p>
          <w:p w14:paraId="10C87E6B" w14:textId="77777777" w:rsidR="00654C80" w:rsidRDefault="00A25F3B" w:rsidP="00654C80">
            <w:pPr>
              <w:rPr>
                <w:rtl/>
              </w:rPr>
            </w:pPr>
            <w:r>
              <w:rPr>
                <w:rFonts w:cs="David" w:hint="cs"/>
                <w:color w:val="000000"/>
                <w:rtl/>
              </w:rPr>
              <w:t>‏‏ ‏</w:t>
            </w:r>
          </w:p>
          <w:p w14:paraId="76A68F4E" w14:textId="77777777" w:rsidR="00654C80" w:rsidRDefault="00A25F3B" w:rsidP="00654C80">
            <w:pPr>
              <w:rPr>
                <w:rtl/>
              </w:rPr>
            </w:pPr>
          </w:p>
          <w:p w14:paraId="6ED4ABA1" w14:textId="77777777" w:rsidR="00654C80" w:rsidRDefault="00A25F3B" w:rsidP="00654C80">
            <w:pPr>
              <w:rPr>
                <w:rtl/>
              </w:rPr>
            </w:pPr>
            <w:r>
              <w:rPr>
                <w:rFonts w:cs="David" w:hint="cs"/>
                <w:color w:val="000000"/>
                <w:rtl/>
              </w:rPr>
              <w:t>‏‏ממ"ד / חדר מחוזק:‏</w:t>
            </w:r>
          </w:p>
          <w:p w14:paraId="6FC928E9" w14:textId="77777777" w:rsidR="00654C80" w:rsidRDefault="00A25F3B" w:rsidP="00654C80">
            <w:pPr>
              <w:rPr>
                <w:rtl/>
              </w:rPr>
            </w:pPr>
          </w:p>
          <w:p w14:paraId="1333625E" w14:textId="77777777" w:rsidR="00654C80" w:rsidRDefault="00A25F3B" w:rsidP="00654C80">
            <w:pPr>
              <w:rPr>
                <w:rtl/>
              </w:rPr>
            </w:pPr>
            <w:r>
              <w:rPr>
                <w:rFonts w:cs="David" w:hint="cs"/>
                <w:color w:val="000000"/>
                <w:rtl/>
              </w:rPr>
              <w:t>‏‏ע"פ מדיניות מהנדס עיר יש לתת עדיפות להקמת ממ"ד ע"פ ח. מחוזק.‏</w:t>
            </w:r>
          </w:p>
          <w:p w14:paraId="35515D08" w14:textId="77777777" w:rsidR="00654C80" w:rsidRDefault="00A25F3B" w:rsidP="00654C80">
            <w:pPr>
              <w:rPr>
                <w:rtl/>
              </w:rPr>
            </w:pPr>
          </w:p>
          <w:p w14:paraId="0D6ACE2E" w14:textId="77777777" w:rsidR="00654C80" w:rsidRDefault="00A25F3B" w:rsidP="00654C80">
            <w:pPr>
              <w:rPr>
                <w:rtl/>
              </w:rPr>
            </w:pPr>
            <w:r>
              <w:rPr>
                <w:rFonts w:cs="David" w:hint="cs"/>
                <w:color w:val="000000"/>
                <w:rtl/>
              </w:rPr>
              <w:t>‏‏לצורך בניית ממ"ד תותר סטייה מקו הבניין בהתאם להנחיות ובכפוף להליך פרסום הקלה.‏</w:t>
            </w:r>
          </w:p>
          <w:p w14:paraId="55747F1F" w14:textId="77777777" w:rsidR="00654C80" w:rsidRDefault="00A25F3B" w:rsidP="00654C80">
            <w:pPr>
              <w:rPr>
                <w:rtl/>
              </w:rPr>
            </w:pPr>
          </w:p>
          <w:p w14:paraId="713D9BE1" w14:textId="77777777" w:rsidR="00654C80" w:rsidRDefault="00A25F3B" w:rsidP="00654C80">
            <w:pPr>
              <w:rPr>
                <w:rtl/>
              </w:rPr>
            </w:pPr>
            <w:r>
              <w:rPr>
                <w:rFonts w:cs="David" w:hint="cs"/>
                <w:color w:val="000000"/>
                <w:rtl/>
              </w:rPr>
              <w:t>‏‏הממ"ד מוצע בתחום קונטור הבניין הקיים בהיתר ומבוקש בשטח של כ- 12 מ"ר. פורסמה הקלה בנושא.‏</w:t>
            </w:r>
          </w:p>
          <w:p w14:paraId="6391FBD9" w14:textId="77777777" w:rsidR="00654C80" w:rsidRDefault="00A25F3B" w:rsidP="00654C80">
            <w:pPr>
              <w:rPr>
                <w:rtl/>
              </w:rPr>
            </w:pPr>
          </w:p>
          <w:p w14:paraId="7277B06F" w14:textId="77777777" w:rsidR="00654C80" w:rsidRDefault="00A25F3B" w:rsidP="00654C80">
            <w:pPr>
              <w:rPr>
                <w:rtl/>
              </w:rPr>
            </w:pPr>
            <w:r>
              <w:rPr>
                <w:rFonts w:cs="David" w:hint="cs"/>
                <w:color w:val="000000"/>
                <w:rtl/>
              </w:rPr>
              <w:t>‏‏מיקום הממ"ד מונע אפשרות של עמודת ממ"דים עתידיים לכלל הדירות העליונות.‏</w:t>
            </w:r>
          </w:p>
          <w:p w14:paraId="74B89525" w14:textId="77777777" w:rsidR="00654C80" w:rsidRDefault="00A25F3B" w:rsidP="00654C80">
            <w:pPr>
              <w:rPr>
                <w:rtl/>
              </w:rPr>
            </w:pPr>
          </w:p>
          <w:p w14:paraId="683EB256" w14:textId="77777777" w:rsidR="00654C80" w:rsidRDefault="00A25F3B" w:rsidP="00654C80">
            <w:pPr>
              <w:rPr>
                <w:rtl/>
              </w:rPr>
            </w:pPr>
            <w:r>
              <w:rPr>
                <w:rFonts w:cs="David" w:hint="cs"/>
                <w:color w:val="000000"/>
                <w:rtl/>
              </w:rPr>
              <w:t>‏‏נדרש לקבל הסכמת הפוזטיבית של הדיירים אשר התכנון נוגע אליהם.‏</w:t>
            </w:r>
          </w:p>
          <w:p w14:paraId="484C7DDC" w14:textId="77777777" w:rsidR="00654C80" w:rsidRDefault="00A25F3B" w:rsidP="00654C80">
            <w:pPr>
              <w:rPr>
                <w:rtl/>
              </w:rPr>
            </w:pPr>
          </w:p>
          <w:p w14:paraId="39853AFD" w14:textId="77777777" w:rsidR="00654C80" w:rsidRDefault="00A25F3B" w:rsidP="00654C80">
            <w:pPr>
              <w:rPr>
                <w:rtl/>
              </w:rPr>
            </w:pPr>
            <w:r>
              <w:rPr>
                <w:rFonts w:cs="David" w:hint="cs"/>
                <w:color w:val="000000"/>
                <w:rtl/>
              </w:rPr>
              <w:t>‏‏מבואה לממ"ד:‏</w:t>
            </w:r>
          </w:p>
          <w:p w14:paraId="4734BC20" w14:textId="77777777" w:rsidR="00654C80" w:rsidRDefault="00A25F3B" w:rsidP="00654C80">
            <w:pPr>
              <w:rPr>
                <w:rtl/>
              </w:rPr>
            </w:pPr>
          </w:p>
          <w:p w14:paraId="4D21E4A7" w14:textId="77777777" w:rsidR="00654C80" w:rsidRDefault="00A25F3B" w:rsidP="00654C80">
            <w:pPr>
              <w:rPr>
                <w:rtl/>
              </w:rPr>
            </w:pPr>
            <w:r>
              <w:rPr>
                <w:rFonts w:cs="David" w:hint="cs"/>
                <w:color w:val="000000"/>
                <w:rtl/>
              </w:rPr>
              <w:t>‏‏ע"פ תקנות התכנון והבניה פרק ג' תכנון מרחב מוגן דרתי: "בתכנון והקמה של ממ"ד במנה קיים רשות מוסמכת רשאית לדרוש כי תוקם מבואה ששטחה לא יעלה על 5 מ"ר ברוטו."‏</w:t>
            </w:r>
          </w:p>
          <w:p w14:paraId="284DAA05" w14:textId="77777777" w:rsidR="00654C80" w:rsidRDefault="00A25F3B" w:rsidP="00654C80">
            <w:pPr>
              <w:rPr>
                <w:rtl/>
              </w:rPr>
            </w:pPr>
          </w:p>
          <w:p w14:paraId="46804301" w14:textId="77777777" w:rsidR="00654C80" w:rsidRDefault="00A25F3B" w:rsidP="00654C80">
            <w:pPr>
              <w:rPr>
                <w:rtl/>
              </w:rPr>
            </w:pPr>
            <w:r>
              <w:rPr>
                <w:rFonts w:cs="David" w:hint="cs"/>
                <w:color w:val="000000"/>
                <w:rtl/>
              </w:rPr>
              <w:t xml:space="preserve">‏‏לפי‏‏ תקנה זו‏‏ </w:t>
            </w:r>
            <w:r>
              <w:rPr>
                <w:rFonts w:cs="David" w:hint="cs"/>
                <w:color w:val="000000"/>
                <w:rtl/>
              </w:rPr>
              <w:t>תוספת שטח של עד 5 מ"ר ברוטו מבואה הנדרשת כגישה לממד המבוקש פטורה מהוכחת מקור זכויות ומתאפשרת בכפוף לאישור פיקוד העורף .‏</w:t>
            </w:r>
          </w:p>
          <w:p w14:paraId="41975840" w14:textId="77777777" w:rsidR="00654C80" w:rsidRDefault="00A25F3B" w:rsidP="00654C80">
            <w:pPr>
              <w:rPr>
                <w:rtl/>
              </w:rPr>
            </w:pPr>
          </w:p>
          <w:p w14:paraId="662175C0" w14:textId="77777777" w:rsidR="00654C80" w:rsidRDefault="00A25F3B" w:rsidP="00654C80">
            <w:pPr>
              <w:rPr>
                <w:rtl/>
              </w:rPr>
            </w:pPr>
            <w:r>
              <w:rPr>
                <w:rFonts w:cs="David" w:hint="cs"/>
                <w:color w:val="000000"/>
                <w:rtl/>
              </w:rPr>
              <w:t>‏‏תוספת זו הינה למבואה בלבד ולא כחלק אינטגרלי של גודל חדר המ‏‏מ‏‏ד שקבוע בחוק ל 9 מ"ר + עובי קירות .‏</w:t>
            </w:r>
          </w:p>
          <w:p w14:paraId="2CAF332C" w14:textId="77777777" w:rsidR="00654C80" w:rsidRDefault="00A25F3B" w:rsidP="00654C80">
            <w:pPr>
              <w:rPr>
                <w:rtl/>
              </w:rPr>
            </w:pPr>
          </w:p>
          <w:p w14:paraId="584AF274" w14:textId="77777777" w:rsidR="00654C80" w:rsidRDefault="00A25F3B" w:rsidP="00654C80">
            <w:pPr>
              <w:rPr>
                <w:rtl/>
              </w:rPr>
            </w:pPr>
            <w:r>
              <w:rPr>
                <w:rFonts w:cs="David" w:hint="cs"/>
                <w:color w:val="000000"/>
                <w:rtl/>
              </w:rPr>
              <w:t>‏‏יודגש כי זכות זו מוקנת כאשר יש בכך צורך אמיתי בכדי לאפשר גישה לממ‏‏"‏‏ד המוצע .‏</w:t>
            </w:r>
          </w:p>
          <w:p w14:paraId="4E443351" w14:textId="77777777" w:rsidR="00654C80" w:rsidRDefault="00A25F3B" w:rsidP="00654C80">
            <w:pPr>
              <w:rPr>
                <w:rtl/>
              </w:rPr>
            </w:pPr>
          </w:p>
          <w:p w14:paraId="297188D6" w14:textId="77777777" w:rsidR="00654C80" w:rsidRDefault="00A25F3B" w:rsidP="00654C80">
            <w:pPr>
              <w:rPr>
                <w:rtl/>
              </w:rPr>
            </w:pPr>
            <w:r>
              <w:rPr>
                <w:rFonts w:cs="David" w:hint="cs"/>
                <w:color w:val="000000"/>
                <w:rtl/>
              </w:rPr>
              <w:t>‏‏יש להוכיח כי המבואה נדרשת מפורשות מפק"ע. ככל ולא התקבלה הוכחה לא ניתן לאשר את המבואה.‏</w:t>
            </w:r>
          </w:p>
          <w:p w14:paraId="039B4E7D" w14:textId="77777777" w:rsidR="00654C80" w:rsidRDefault="00A25F3B" w:rsidP="00654C80">
            <w:pPr>
              <w:rPr>
                <w:rtl/>
              </w:rPr>
            </w:pPr>
          </w:p>
          <w:p w14:paraId="781ED598" w14:textId="77777777" w:rsidR="00654C80" w:rsidRDefault="00A25F3B" w:rsidP="00654C80">
            <w:pPr>
              <w:rPr>
                <w:rtl/>
              </w:rPr>
            </w:pPr>
            <w:r>
              <w:rPr>
                <w:rFonts w:cs="David" w:hint="cs"/>
                <w:color w:val="000000"/>
                <w:rtl/>
              </w:rPr>
              <w:t>‏‏תימוכין קנינים:‏</w:t>
            </w:r>
          </w:p>
          <w:p w14:paraId="51F50D4C" w14:textId="77777777" w:rsidR="00654C80" w:rsidRDefault="00A25F3B" w:rsidP="00654C80">
            <w:pPr>
              <w:rPr>
                <w:rtl/>
              </w:rPr>
            </w:pPr>
          </w:p>
          <w:p w14:paraId="410BF7CC" w14:textId="77777777" w:rsidR="00654C80" w:rsidRDefault="00A25F3B" w:rsidP="00654C80">
            <w:pPr>
              <w:rPr>
                <w:rtl/>
              </w:rPr>
            </w:pPr>
            <w:r>
              <w:rPr>
                <w:rFonts w:cs="David" w:hint="cs"/>
                <w:color w:val="000000"/>
                <w:rtl/>
              </w:rPr>
              <w:t>‏‏שימוש ‏‏בשטח משותף ‏‏עבור ממ"ד נדרשות ‏‏1/3‏‏ הסכמות מבעלי הכניסה נשואת הבקשה.‏</w:t>
            </w:r>
          </w:p>
          <w:p w14:paraId="032E2920" w14:textId="77777777" w:rsidR="00654C80" w:rsidRDefault="00A25F3B" w:rsidP="00654C80">
            <w:pPr>
              <w:rPr>
                <w:rtl/>
              </w:rPr>
            </w:pPr>
          </w:p>
          <w:p w14:paraId="1CEC6634" w14:textId="77777777" w:rsidR="00654C80" w:rsidRDefault="00A25F3B" w:rsidP="00654C80">
            <w:pPr>
              <w:rPr>
                <w:rtl/>
              </w:rPr>
            </w:pPr>
            <w:r>
              <w:rPr>
                <w:rFonts w:cs="David" w:hint="cs"/>
                <w:color w:val="000000"/>
                <w:rtl/>
              </w:rPr>
              <w:t xml:space="preserve">‏‏כפי </w:t>
            </w:r>
            <w:r>
              <w:rPr>
                <w:rFonts w:cs="David" w:hint="cs"/>
                <w:color w:val="000000"/>
                <w:rtl/>
              </w:rPr>
              <w:t>המפורט מטה בסעיף תימוכין קיימות 10 תתי חלקות, דהיינו 10/3= 3.3, התקבלו 4 חתימות. קיימת עמידה עבור התימוכין הנדרשים לממ"ד אך יש להשלים חתימות בהתאם למפורט מעלה.‏</w:t>
            </w:r>
          </w:p>
          <w:p w14:paraId="34198780" w14:textId="77777777" w:rsidR="00654C80" w:rsidRDefault="00A25F3B" w:rsidP="00654C80">
            <w:pPr>
              <w:rPr>
                <w:rtl/>
              </w:rPr>
            </w:pPr>
          </w:p>
          <w:p w14:paraId="5270033B" w14:textId="77777777" w:rsidR="00654C80" w:rsidRDefault="00A25F3B" w:rsidP="00654C80">
            <w:pPr>
              <w:rPr>
                <w:rtl/>
              </w:rPr>
            </w:pPr>
            <w:r>
              <w:rPr>
                <w:rFonts w:cs="David" w:hint="cs"/>
                <w:color w:val="000000"/>
                <w:rtl/>
              </w:rPr>
              <w:t>‏‏עבור ממ"ד המתוכנן בעמודה נדרשים ‏‏2/3‏‏ הסכמות מבעלי העמודה.‏</w:t>
            </w:r>
          </w:p>
          <w:p w14:paraId="2E38BE15" w14:textId="77777777" w:rsidR="00654C80" w:rsidRDefault="00A25F3B" w:rsidP="00654C80">
            <w:pPr>
              <w:rPr>
                <w:rtl/>
              </w:rPr>
            </w:pPr>
          </w:p>
          <w:p w14:paraId="51E108B0" w14:textId="77777777" w:rsidR="00654C80" w:rsidRDefault="00A25F3B" w:rsidP="00654C80">
            <w:pPr>
              <w:rPr>
                <w:rtl/>
              </w:rPr>
            </w:pPr>
            <w:r>
              <w:rPr>
                <w:rFonts w:cs="David" w:hint="cs"/>
                <w:color w:val="000000"/>
                <w:rtl/>
              </w:rPr>
              <w:t>‏‏הממ"ד המוצע מבוקש כעצמאי בחלל קיים בתת הקרקע, נתנה התיחסות למעלה.‏</w:t>
            </w:r>
          </w:p>
          <w:p w14:paraId="411738B4" w14:textId="77777777" w:rsidR="00654C80" w:rsidRDefault="00A25F3B" w:rsidP="00654C80">
            <w:pPr>
              <w:rPr>
                <w:rtl/>
              </w:rPr>
            </w:pPr>
          </w:p>
          <w:p w14:paraId="32E73964" w14:textId="77777777" w:rsidR="00654C80" w:rsidRDefault="00A25F3B" w:rsidP="00654C80">
            <w:pPr>
              <w:rPr>
                <w:rtl/>
              </w:rPr>
            </w:pPr>
            <w:r>
              <w:rPr>
                <w:rFonts w:cs="David" w:hint="cs"/>
                <w:color w:val="000000"/>
                <w:rtl/>
              </w:rPr>
              <w:t>‏‏תכנית צל:‏</w:t>
            </w:r>
          </w:p>
          <w:p w14:paraId="6B918FA9" w14:textId="77777777" w:rsidR="00654C80" w:rsidRDefault="00A25F3B" w:rsidP="00654C80">
            <w:pPr>
              <w:rPr>
                <w:rtl/>
              </w:rPr>
            </w:pPr>
          </w:p>
          <w:p w14:paraId="4A413A88" w14:textId="77777777" w:rsidR="00654C80" w:rsidRDefault="00A25F3B" w:rsidP="00654C80">
            <w:pPr>
              <w:rPr>
                <w:rtl/>
              </w:rPr>
            </w:pPr>
            <w:r>
              <w:rPr>
                <w:rFonts w:cs="David" w:hint="cs"/>
                <w:color w:val="000000"/>
                <w:rtl/>
              </w:rPr>
              <w:t>‏‏יש להגיש תכנית צל לכניסה נשואת הבקשה ולבצע תקנה 36 / 100% חתימות אודותיה.‏</w:t>
            </w:r>
          </w:p>
          <w:p w14:paraId="436F623A" w14:textId="77777777" w:rsidR="00654C80" w:rsidRDefault="00A25F3B" w:rsidP="00654C80">
            <w:pPr>
              <w:rPr>
                <w:rtl/>
              </w:rPr>
            </w:pPr>
          </w:p>
          <w:p w14:paraId="23181759" w14:textId="77777777" w:rsidR="00654C80" w:rsidRDefault="00A25F3B" w:rsidP="00654C80">
            <w:pPr>
              <w:rPr>
                <w:rtl/>
              </w:rPr>
            </w:pPr>
            <w:r>
              <w:rPr>
                <w:rFonts w:cs="David" w:hint="cs"/>
                <w:color w:val="000000"/>
                <w:rtl/>
              </w:rPr>
              <w:t>‏‏ ‏</w:t>
            </w:r>
          </w:p>
          <w:p w14:paraId="6E4487B9" w14:textId="77777777" w:rsidR="00654C80" w:rsidRDefault="00A25F3B" w:rsidP="00654C80">
            <w:pPr>
              <w:rPr>
                <w:rtl/>
              </w:rPr>
            </w:pPr>
          </w:p>
          <w:p w14:paraId="5617AE9B" w14:textId="77777777" w:rsidR="00654C80" w:rsidRDefault="00A25F3B" w:rsidP="00654C80">
            <w:pPr>
              <w:rPr>
                <w:rtl/>
              </w:rPr>
            </w:pPr>
            <w:r>
              <w:rPr>
                <w:rFonts w:cs="David" w:hint="cs"/>
                <w:color w:val="000000"/>
                <w:rtl/>
              </w:rPr>
              <w:t>‏‏מרפסת שירות:‏</w:t>
            </w:r>
          </w:p>
          <w:p w14:paraId="65924773" w14:textId="77777777" w:rsidR="00654C80" w:rsidRDefault="00A25F3B" w:rsidP="00654C80">
            <w:pPr>
              <w:rPr>
                <w:rtl/>
              </w:rPr>
            </w:pPr>
          </w:p>
          <w:p w14:paraId="37CBEA22" w14:textId="77777777" w:rsidR="00654C80" w:rsidRDefault="00A25F3B" w:rsidP="00654C80">
            <w:pPr>
              <w:rPr>
                <w:rtl/>
              </w:rPr>
            </w:pPr>
            <w:r>
              <w:rPr>
                <w:rFonts w:cs="David" w:hint="cs"/>
                <w:color w:val="000000"/>
                <w:rtl/>
              </w:rPr>
              <w:t>‏‏מוצעת מרפסת מקורה בשטח של כ- 10 מ"ר.‏</w:t>
            </w:r>
          </w:p>
          <w:p w14:paraId="24E1EEA6" w14:textId="77777777" w:rsidR="00654C80" w:rsidRDefault="00A25F3B" w:rsidP="00654C80">
            <w:pPr>
              <w:rPr>
                <w:rtl/>
              </w:rPr>
            </w:pPr>
          </w:p>
          <w:p w14:paraId="0A8D170C" w14:textId="77777777" w:rsidR="00654C80" w:rsidRDefault="00A25F3B" w:rsidP="00654C80">
            <w:pPr>
              <w:rPr>
                <w:rtl/>
              </w:rPr>
            </w:pPr>
            <w:r>
              <w:rPr>
                <w:rFonts w:cs="David" w:hint="cs"/>
                <w:color w:val="000000"/>
                <w:rtl/>
              </w:rPr>
              <w:t xml:space="preserve">‏‏ע"פ נספח בינוי מס' 1 לבניין מס' 352 קיימת תוספת </w:t>
            </w:r>
            <w:r>
              <w:rPr>
                <w:rFonts w:cs="David" w:hint="cs"/>
                <w:color w:val="000000"/>
                <w:rtl/>
              </w:rPr>
              <w:t>מרפסת בקומות א, ו- ב' ואפשר להשלים לכל הגובה. ‏</w:t>
            </w:r>
          </w:p>
          <w:p w14:paraId="61B9D870" w14:textId="77777777" w:rsidR="00654C80" w:rsidRDefault="00A25F3B" w:rsidP="00654C80">
            <w:pPr>
              <w:rPr>
                <w:rtl/>
              </w:rPr>
            </w:pPr>
          </w:p>
          <w:p w14:paraId="31B1198E" w14:textId="77777777" w:rsidR="00654C80" w:rsidRDefault="00A25F3B" w:rsidP="00654C80">
            <w:pPr>
              <w:rPr>
                <w:rtl/>
              </w:rPr>
            </w:pPr>
            <w:r>
              <w:rPr>
                <w:rFonts w:cs="David" w:hint="cs"/>
                <w:color w:val="000000"/>
                <w:rtl/>
              </w:rPr>
              <w:t>‏‏אמנם המרפסת מבוקשת מכח נספח זה ותואמת במיקומה את נספח הבינוי אך אינה צמודה לדירה נשואת הבקשה, וכן הגישה למרפסת מבוקשת משטח שירות דבר אשר לא ניתן לאשר.‏</w:t>
            </w:r>
          </w:p>
          <w:p w14:paraId="722E2065" w14:textId="77777777" w:rsidR="00654C80" w:rsidRDefault="00A25F3B" w:rsidP="00654C80">
            <w:pPr>
              <w:rPr>
                <w:rtl/>
              </w:rPr>
            </w:pPr>
          </w:p>
          <w:p w14:paraId="6E9DAB4A" w14:textId="77777777" w:rsidR="00654C80" w:rsidRDefault="00A25F3B" w:rsidP="00654C80">
            <w:pPr>
              <w:rPr>
                <w:rtl/>
              </w:rPr>
            </w:pPr>
            <w:r>
              <w:rPr>
                <w:rFonts w:cs="David" w:hint="cs"/>
                <w:color w:val="000000"/>
                <w:rtl/>
              </w:rPr>
              <w:t>‏‏כמו כן כפי שיורחב בהמשך לא ניתן לאשר את החצר ושטח זה הינו שטח מילוי והמרפסת המוצעת הינה תת קרקעית, דבר אשר לא עולה בקנה אחד עם הגדרתה.‏</w:t>
            </w:r>
          </w:p>
          <w:p w14:paraId="31C1259A" w14:textId="77777777" w:rsidR="00654C80" w:rsidRDefault="00A25F3B" w:rsidP="00654C80">
            <w:pPr>
              <w:rPr>
                <w:rtl/>
              </w:rPr>
            </w:pPr>
          </w:p>
          <w:p w14:paraId="59CC5830" w14:textId="77777777" w:rsidR="00654C80" w:rsidRDefault="00A25F3B" w:rsidP="00654C80">
            <w:pPr>
              <w:rPr>
                <w:rtl/>
              </w:rPr>
            </w:pPr>
            <w:r>
              <w:rPr>
                <w:rFonts w:cs="David" w:hint="cs"/>
                <w:color w:val="000000"/>
                <w:rtl/>
              </w:rPr>
              <w:t>‏‏יש להסיר את המרפסת מהבקשה.‏</w:t>
            </w:r>
          </w:p>
          <w:p w14:paraId="0F602213" w14:textId="77777777" w:rsidR="00654C80" w:rsidRDefault="00A25F3B" w:rsidP="00654C80">
            <w:pPr>
              <w:rPr>
                <w:rtl/>
              </w:rPr>
            </w:pPr>
          </w:p>
          <w:p w14:paraId="7607F74F" w14:textId="77777777" w:rsidR="00654C80" w:rsidRDefault="00A25F3B" w:rsidP="00654C80">
            <w:pPr>
              <w:rPr>
                <w:rtl/>
              </w:rPr>
            </w:pPr>
            <w:r>
              <w:rPr>
                <w:rFonts w:cs="David" w:hint="cs"/>
                <w:color w:val="000000"/>
                <w:rtl/>
              </w:rPr>
              <w:t>‏‏ ‏</w:t>
            </w:r>
          </w:p>
          <w:p w14:paraId="2AA78BAF" w14:textId="77777777" w:rsidR="00654C80" w:rsidRDefault="00A25F3B" w:rsidP="00654C80">
            <w:pPr>
              <w:rPr>
                <w:rtl/>
              </w:rPr>
            </w:pPr>
          </w:p>
          <w:p w14:paraId="78A68752" w14:textId="77777777" w:rsidR="00654C80" w:rsidRDefault="00A25F3B" w:rsidP="00654C80">
            <w:pPr>
              <w:rPr>
                <w:rtl/>
              </w:rPr>
            </w:pPr>
            <w:r>
              <w:rPr>
                <w:rFonts w:cs="David" w:hint="cs"/>
                <w:color w:val="000000"/>
                <w:rtl/>
              </w:rPr>
              <w:t>‏‏חצר:‏</w:t>
            </w:r>
          </w:p>
          <w:p w14:paraId="27A25152" w14:textId="77777777" w:rsidR="00654C80" w:rsidRDefault="00A25F3B" w:rsidP="00654C80">
            <w:pPr>
              <w:rPr>
                <w:rtl/>
              </w:rPr>
            </w:pPr>
          </w:p>
          <w:p w14:paraId="19168C6F" w14:textId="77777777" w:rsidR="00654C80" w:rsidRDefault="00A25F3B" w:rsidP="00654C80">
            <w:pPr>
              <w:rPr>
                <w:rtl/>
              </w:rPr>
            </w:pPr>
            <w:r>
              <w:rPr>
                <w:rFonts w:cs="David" w:hint="cs"/>
                <w:color w:val="000000"/>
                <w:rtl/>
              </w:rPr>
              <w:t>‏‏מוצעת הנמכת קרקע עבור חצר.‏</w:t>
            </w:r>
          </w:p>
          <w:p w14:paraId="11164968" w14:textId="77777777" w:rsidR="00654C80" w:rsidRDefault="00A25F3B" w:rsidP="00654C80">
            <w:pPr>
              <w:rPr>
                <w:rtl/>
              </w:rPr>
            </w:pPr>
          </w:p>
          <w:p w14:paraId="1F0ACE69" w14:textId="77777777" w:rsidR="00654C80" w:rsidRDefault="00A25F3B" w:rsidP="00654C80">
            <w:pPr>
              <w:rPr>
                <w:rtl/>
              </w:rPr>
            </w:pPr>
            <w:r>
              <w:rPr>
                <w:rFonts w:cs="David" w:hint="cs"/>
                <w:color w:val="000000"/>
                <w:rtl/>
              </w:rPr>
              <w:t>‏‏החצר כלואה בן 4 קירות, לא ניתן לאשר‏</w:t>
            </w:r>
          </w:p>
          <w:p w14:paraId="7C9D4B63" w14:textId="77777777" w:rsidR="00654C80" w:rsidRDefault="00A25F3B" w:rsidP="00654C80">
            <w:pPr>
              <w:rPr>
                <w:rtl/>
              </w:rPr>
            </w:pPr>
          </w:p>
          <w:p w14:paraId="39620C7A" w14:textId="77777777" w:rsidR="00654C80" w:rsidRDefault="00A25F3B" w:rsidP="00654C80">
            <w:pPr>
              <w:rPr>
                <w:rtl/>
              </w:rPr>
            </w:pPr>
            <w:r>
              <w:rPr>
                <w:rFonts w:cs="David" w:hint="cs"/>
                <w:color w:val="000000"/>
                <w:rtl/>
              </w:rPr>
              <w:t>‏‏כמו כן חלק מהחצר מוצע מחוץ לגבול חלקה. לא ניתן לאשר‏</w:t>
            </w:r>
          </w:p>
          <w:p w14:paraId="01857360" w14:textId="77777777" w:rsidR="00654C80" w:rsidRDefault="00A25F3B" w:rsidP="00654C80">
            <w:pPr>
              <w:rPr>
                <w:rtl/>
              </w:rPr>
            </w:pPr>
          </w:p>
          <w:p w14:paraId="77A7CF30" w14:textId="77777777" w:rsidR="00654C80" w:rsidRDefault="00A25F3B" w:rsidP="00654C80">
            <w:pPr>
              <w:rPr>
                <w:rtl/>
              </w:rPr>
            </w:pPr>
            <w:r>
              <w:rPr>
                <w:rFonts w:cs="David" w:hint="cs"/>
                <w:color w:val="000000"/>
                <w:rtl/>
              </w:rPr>
              <w:t>‏‏עבור שימוש בשטח משותף כאמור נדרשות הסכמות של 2/3 מבעלי כניסה נשואת הבקשה, לא התקבלו התימוכין, ראה הרחבה מטה.‏</w:t>
            </w:r>
          </w:p>
          <w:p w14:paraId="7BC44FCF" w14:textId="77777777" w:rsidR="00654C80" w:rsidRDefault="00A25F3B" w:rsidP="00654C80">
            <w:pPr>
              <w:rPr>
                <w:rtl/>
              </w:rPr>
            </w:pPr>
          </w:p>
          <w:p w14:paraId="3536A8D1" w14:textId="77777777" w:rsidR="00654C80" w:rsidRDefault="00A25F3B" w:rsidP="00654C80">
            <w:pPr>
              <w:rPr>
                <w:rtl/>
              </w:rPr>
            </w:pPr>
            <w:r>
              <w:rPr>
                <w:rFonts w:cs="David" w:hint="cs"/>
                <w:color w:val="000000"/>
                <w:rtl/>
              </w:rPr>
              <w:t>‏‏ ‏</w:t>
            </w:r>
          </w:p>
          <w:p w14:paraId="0CF73411" w14:textId="77777777" w:rsidR="00654C80" w:rsidRDefault="00A25F3B" w:rsidP="00654C80">
            <w:pPr>
              <w:rPr>
                <w:rtl/>
              </w:rPr>
            </w:pPr>
          </w:p>
          <w:p w14:paraId="0295375D" w14:textId="77777777" w:rsidR="00654C80" w:rsidRDefault="00A25F3B" w:rsidP="00654C80">
            <w:pPr>
              <w:rPr>
                <w:rtl/>
              </w:rPr>
            </w:pPr>
            <w:r>
              <w:rPr>
                <w:rFonts w:cs="David" w:hint="cs"/>
                <w:color w:val="000000"/>
                <w:rtl/>
              </w:rPr>
              <w:t>‏‏מחסן:‏</w:t>
            </w:r>
          </w:p>
          <w:p w14:paraId="31798D54" w14:textId="77777777" w:rsidR="00654C80" w:rsidRDefault="00A25F3B" w:rsidP="00654C80">
            <w:pPr>
              <w:rPr>
                <w:rtl/>
              </w:rPr>
            </w:pPr>
          </w:p>
          <w:p w14:paraId="1F2F9F3E" w14:textId="77777777" w:rsidR="00654C80" w:rsidRDefault="00A25F3B" w:rsidP="00654C80">
            <w:pPr>
              <w:rPr>
                <w:rtl/>
              </w:rPr>
            </w:pPr>
            <w:r>
              <w:rPr>
                <w:rFonts w:cs="David" w:hint="cs"/>
                <w:color w:val="000000"/>
                <w:rtl/>
              </w:rPr>
              <w:t>‏‏מוצע מחסן בשטח של כ-13 מ"ר.‏</w:t>
            </w:r>
          </w:p>
          <w:p w14:paraId="00FCE232" w14:textId="77777777" w:rsidR="00654C80" w:rsidRDefault="00A25F3B" w:rsidP="00654C80">
            <w:pPr>
              <w:rPr>
                <w:rtl/>
              </w:rPr>
            </w:pPr>
          </w:p>
          <w:p w14:paraId="007E5562" w14:textId="77777777" w:rsidR="00654C80" w:rsidRDefault="00A25F3B" w:rsidP="00654C80">
            <w:pPr>
              <w:rPr>
                <w:rtl/>
              </w:rPr>
            </w:pPr>
            <w:r>
              <w:rPr>
                <w:rFonts w:cs="David" w:hint="cs"/>
                <w:color w:val="000000"/>
                <w:rtl/>
              </w:rPr>
              <w:t>‏‏ע"פ הכרזה שיצאה מתאריך 22/03/2021 המסדירה את עניין נושא המחסנים:‏</w:t>
            </w:r>
          </w:p>
          <w:p w14:paraId="099E5371" w14:textId="77777777" w:rsidR="00654C80" w:rsidRDefault="00A25F3B" w:rsidP="00654C80">
            <w:pPr>
              <w:rPr>
                <w:rtl/>
              </w:rPr>
            </w:pPr>
          </w:p>
          <w:p w14:paraId="19F3D5ED" w14:textId="77777777" w:rsidR="00654C80" w:rsidRDefault="00A25F3B" w:rsidP="00654C80">
            <w:pPr>
              <w:rPr>
                <w:rtl/>
              </w:rPr>
            </w:pPr>
            <w:r>
              <w:rPr>
                <w:rFonts w:cs="David" w:hint="cs"/>
                <w:color w:val="000000"/>
                <w:rtl/>
              </w:rPr>
              <w:t xml:space="preserve">‏‏בתכנית </w:t>
            </w:r>
            <w:r>
              <w:rPr>
                <w:rFonts w:cs="David" w:hint="cs"/>
                <w:color w:val="000000"/>
                <w:rtl/>
              </w:rPr>
              <w:t>שהופקדה עד יום 01/08/1989 ניתן לאפשר מחסן לדירה בשטח של 8% עד 20 מ"ר בכפוף להקלה. מיקום המחסן בקומת המרתף בלבד וגובה המחסן לא יעלה על 2.20 מ'.‏</w:t>
            </w:r>
          </w:p>
          <w:p w14:paraId="3A62B552" w14:textId="77777777" w:rsidR="00654C80" w:rsidRDefault="00A25F3B" w:rsidP="00654C80">
            <w:pPr>
              <w:rPr>
                <w:rtl/>
              </w:rPr>
            </w:pPr>
          </w:p>
          <w:p w14:paraId="77D2CB73" w14:textId="77777777" w:rsidR="00654C80" w:rsidRDefault="00A25F3B" w:rsidP="00654C80">
            <w:pPr>
              <w:rPr>
                <w:rtl/>
              </w:rPr>
            </w:pPr>
            <w:r>
              <w:rPr>
                <w:rFonts w:cs="David" w:hint="cs"/>
                <w:color w:val="000000"/>
                <w:rtl/>
              </w:rPr>
              <w:t>‏‏התכנית החלה בחלקה נידונה להפקדה בתאריך 08/11/1988 והינה זכאית להקלה זו.‏</w:t>
            </w:r>
          </w:p>
          <w:p w14:paraId="6CD3F19C" w14:textId="77777777" w:rsidR="00654C80" w:rsidRDefault="00A25F3B" w:rsidP="00654C80">
            <w:pPr>
              <w:rPr>
                <w:rtl/>
              </w:rPr>
            </w:pPr>
          </w:p>
          <w:p w14:paraId="19E8F12C" w14:textId="77777777" w:rsidR="00654C80" w:rsidRDefault="00A25F3B" w:rsidP="00654C80">
            <w:pPr>
              <w:rPr>
                <w:rtl/>
              </w:rPr>
            </w:pPr>
            <w:r>
              <w:rPr>
                <w:rFonts w:cs="David" w:hint="cs"/>
                <w:color w:val="000000"/>
                <w:rtl/>
              </w:rPr>
              <w:t>‏‏פורסמה הקלה למחסן עד 20 מ"ר, המחסן מוצע בקומת המרתף.‏</w:t>
            </w:r>
          </w:p>
          <w:p w14:paraId="1878F66F" w14:textId="77777777" w:rsidR="00654C80" w:rsidRDefault="00A25F3B" w:rsidP="00654C80">
            <w:pPr>
              <w:rPr>
                <w:rtl/>
              </w:rPr>
            </w:pPr>
          </w:p>
          <w:p w14:paraId="7392C4CE" w14:textId="77777777" w:rsidR="00654C80" w:rsidRDefault="00A25F3B" w:rsidP="00654C80">
            <w:pPr>
              <w:rPr>
                <w:rtl/>
              </w:rPr>
            </w:pPr>
            <w:r>
              <w:rPr>
                <w:rFonts w:cs="David" w:hint="cs"/>
                <w:color w:val="000000"/>
                <w:rtl/>
              </w:rPr>
              <w:t>‏‏ע"פ החתך גובה המחסן עולה על 2.2 המותרים והגישה אליו מוצעת מהחצר.‏</w:t>
            </w:r>
          </w:p>
          <w:p w14:paraId="609513C9" w14:textId="77777777" w:rsidR="00654C80" w:rsidRDefault="00A25F3B" w:rsidP="00654C80">
            <w:pPr>
              <w:rPr>
                <w:rtl/>
              </w:rPr>
            </w:pPr>
          </w:p>
          <w:p w14:paraId="5224F716" w14:textId="77777777" w:rsidR="00654C80" w:rsidRDefault="00A25F3B" w:rsidP="00654C80">
            <w:pPr>
              <w:rPr>
                <w:rtl/>
              </w:rPr>
            </w:pPr>
            <w:r>
              <w:rPr>
                <w:rFonts w:cs="David" w:hint="cs"/>
                <w:color w:val="000000"/>
                <w:rtl/>
              </w:rPr>
              <w:t>‏‏ראשית הגישה למחסן צריכה להיות מתוך הדירה ולא מחצר, כמו כן נדרש לצמצם את גובה המחסן עד לגובה 2.2 מ' ולבצע הפרדה מפלסית ע"י מדרגות. ‏</w:t>
            </w:r>
          </w:p>
          <w:p w14:paraId="6F27E480" w14:textId="77777777" w:rsidR="00654C80" w:rsidRDefault="00A25F3B" w:rsidP="00654C80">
            <w:pPr>
              <w:rPr>
                <w:rtl/>
              </w:rPr>
            </w:pPr>
          </w:p>
          <w:p w14:paraId="6875F6B6" w14:textId="77777777" w:rsidR="00654C80" w:rsidRDefault="00A25F3B" w:rsidP="00654C80">
            <w:pPr>
              <w:rPr>
                <w:rtl/>
              </w:rPr>
            </w:pPr>
            <w:r>
              <w:rPr>
                <w:rFonts w:cs="David" w:hint="cs"/>
                <w:color w:val="000000"/>
                <w:rtl/>
              </w:rPr>
              <w:t>‏‏כמו כן כפי שיפורט מטה עבור שימוש בשטח משותף נדרשות 2/3 הסכמות, לא התקבלו התימוכין הנדרשים. יש להשלים.‏</w:t>
            </w:r>
          </w:p>
          <w:p w14:paraId="108699D5" w14:textId="77777777" w:rsidR="00654C80" w:rsidRDefault="00A25F3B" w:rsidP="00654C80">
            <w:pPr>
              <w:rPr>
                <w:rtl/>
              </w:rPr>
            </w:pPr>
          </w:p>
          <w:p w14:paraId="16C84192" w14:textId="77777777" w:rsidR="00654C80" w:rsidRDefault="00A25F3B" w:rsidP="00654C80">
            <w:pPr>
              <w:rPr>
                <w:rtl/>
              </w:rPr>
            </w:pPr>
            <w:r>
              <w:rPr>
                <w:rFonts w:cs="David" w:hint="cs"/>
                <w:color w:val="000000"/>
                <w:rtl/>
              </w:rPr>
              <w:t>‏‏ ‏</w:t>
            </w:r>
          </w:p>
          <w:p w14:paraId="1B883291" w14:textId="77777777" w:rsidR="00654C80" w:rsidRDefault="00A25F3B" w:rsidP="00654C80">
            <w:pPr>
              <w:rPr>
                <w:rtl/>
              </w:rPr>
            </w:pPr>
          </w:p>
          <w:p w14:paraId="5308A4D0" w14:textId="77777777" w:rsidR="00654C80" w:rsidRDefault="00A25F3B" w:rsidP="00654C80">
            <w:pPr>
              <w:rPr>
                <w:rtl/>
              </w:rPr>
            </w:pPr>
            <w:r>
              <w:rPr>
                <w:rFonts w:cs="David" w:hint="cs"/>
                <w:color w:val="000000"/>
                <w:rtl/>
              </w:rPr>
              <w:t>‏‏תימוכין קנינים:‏</w:t>
            </w:r>
          </w:p>
          <w:p w14:paraId="0DA7ABFD" w14:textId="77777777" w:rsidR="00654C80" w:rsidRDefault="00A25F3B" w:rsidP="00654C80">
            <w:pPr>
              <w:rPr>
                <w:rtl/>
              </w:rPr>
            </w:pPr>
          </w:p>
          <w:p w14:paraId="747DB604" w14:textId="77777777" w:rsidR="00654C80" w:rsidRDefault="00A25F3B" w:rsidP="00654C80">
            <w:pPr>
              <w:rPr>
                <w:rtl/>
              </w:rPr>
            </w:pPr>
            <w:r>
              <w:rPr>
                <w:rFonts w:cs="David" w:hint="cs"/>
                <w:color w:val="000000"/>
                <w:rtl/>
              </w:rPr>
              <w:t>‏‏התוספת מבוקשת בשטח משותף כאשר נדרש להגיש 2/3 הסכמות מבעלי החלקה / הכניסה.‏</w:t>
            </w:r>
          </w:p>
          <w:p w14:paraId="15BC9EA2" w14:textId="77777777" w:rsidR="00654C80" w:rsidRDefault="00A25F3B" w:rsidP="00654C80">
            <w:pPr>
              <w:rPr>
                <w:rtl/>
              </w:rPr>
            </w:pPr>
          </w:p>
          <w:p w14:paraId="001E64FA" w14:textId="77777777" w:rsidR="00654C80" w:rsidRDefault="00A25F3B" w:rsidP="00654C80">
            <w:pPr>
              <w:rPr>
                <w:rtl/>
              </w:rPr>
            </w:pPr>
            <w:r>
              <w:rPr>
                <w:rFonts w:cs="David" w:hint="cs"/>
                <w:color w:val="000000"/>
                <w:rtl/>
              </w:rPr>
              <w:t>‏‏ע"פ נסח הטאבו בכניסה נשואת הבקשה קיימות 10 תתי חלקות.‏</w:t>
            </w:r>
          </w:p>
          <w:p w14:paraId="2914802C" w14:textId="77777777" w:rsidR="00654C80" w:rsidRDefault="00A25F3B" w:rsidP="00654C80">
            <w:pPr>
              <w:rPr>
                <w:rtl/>
              </w:rPr>
            </w:pPr>
          </w:p>
          <w:p w14:paraId="1285D80D" w14:textId="77777777" w:rsidR="00654C80" w:rsidRDefault="00A25F3B" w:rsidP="00654C80">
            <w:pPr>
              <w:rPr>
                <w:rtl/>
              </w:rPr>
            </w:pPr>
            <w:r>
              <w:rPr>
                <w:rFonts w:cs="David" w:hint="cs"/>
                <w:color w:val="000000"/>
                <w:rtl/>
              </w:rPr>
              <w:t xml:space="preserve">‏‏דהיינו </w:t>
            </w:r>
            <w:r>
              <w:rPr>
                <w:rFonts w:cs="David" w:hint="cs"/>
                <w:color w:val="000000"/>
                <w:rtl/>
              </w:rPr>
              <w:t>10/3*2=6.6 נדרשות 7 חתימות עבור עמידה ב2/3 הנדרשים.‏</w:t>
            </w:r>
          </w:p>
          <w:p w14:paraId="33BE3833" w14:textId="77777777" w:rsidR="00654C80" w:rsidRDefault="00A25F3B" w:rsidP="00654C80">
            <w:pPr>
              <w:rPr>
                <w:rtl/>
              </w:rPr>
            </w:pPr>
          </w:p>
          <w:p w14:paraId="237ECF53" w14:textId="77777777" w:rsidR="00654C80" w:rsidRDefault="00A25F3B" w:rsidP="00654C80">
            <w:pPr>
              <w:rPr>
                <w:rtl/>
              </w:rPr>
            </w:pPr>
            <w:r>
              <w:rPr>
                <w:rFonts w:cs="David" w:hint="cs"/>
                <w:color w:val="000000"/>
                <w:rtl/>
              </w:rPr>
              <w:t>‏‏ע"פ טופס 1 חתום הסרוק בא.א של הבקשה התקבלו 4 הסכמות בלבד.‏</w:t>
            </w:r>
          </w:p>
          <w:p w14:paraId="52E471FA" w14:textId="77777777" w:rsidR="00654C80" w:rsidRDefault="00A25F3B" w:rsidP="00654C80">
            <w:pPr>
              <w:rPr>
                <w:rtl/>
              </w:rPr>
            </w:pPr>
          </w:p>
          <w:p w14:paraId="20F560F5" w14:textId="77777777" w:rsidR="00654C80" w:rsidRDefault="00A25F3B" w:rsidP="00654C80">
            <w:pPr>
              <w:rPr>
                <w:rtl/>
              </w:rPr>
            </w:pPr>
            <w:r>
              <w:rPr>
                <w:rFonts w:cs="David" w:hint="cs"/>
                <w:color w:val="000000"/>
                <w:rtl/>
              </w:rPr>
              <w:t>‏‏לא ניתן לקדם את הבקשה ללא השלמת התימוכין הנדרשים.‏</w:t>
            </w:r>
          </w:p>
          <w:p w14:paraId="00956861" w14:textId="77777777" w:rsidR="00654C80" w:rsidRDefault="00A25F3B" w:rsidP="00654C80">
            <w:pPr>
              <w:rPr>
                <w:rtl/>
              </w:rPr>
            </w:pPr>
          </w:p>
          <w:p w14:paraId="7ED20EC0" w14:textId="77777777" w:rsidR="00654C80" w:rsidRDefault="00A25F3B" w:rsidP="00654C80">
            <w:pPr>
              <w:rPr>
                <w:rtl/>
              </w:rPr>
            </w:pPr>
            <w:r>
              <w:rPr>
                <w:rFonts w:cs="David" w:hint="cs"/>
                <w:color w:val="000000"/>
                <w:rtl/>
              </w:rPr>
              <w:t>‏‏ ‏</w:t>
            </w:r>
          </w:p>
          <w:p w14:paraId="5B8CE0D3" w14:textId="77777777" w:rsidR="00654C80" w:rsidRDefault="00A25F3B" w:rsidP="00654C80">
            <w:pPr>
              <w:rPr>
                <w:rtl/>
              </w:rPr>
            </w:pPr>
          </w:p>
          <w:p w14:paraId="4699D472" w14:textId="77777777" w:rsidR="00654C80" w:rsidRDefault="00A25F3B" w:rsidP="00654C80">
            <w:pPr>
              <w:rPr>
                <w:rtl/>
              </w:rPr>
            </w:pPr>
            <w:r>
              <w:rPr>
                <w:rFonts w:cs="David" w:hint="cs"/>
                <w:color w:val="000000"/>
                <w:rtl/>
              </w:rPr>
              <w:t>‏‏תנאים לדיון:‏</w:t>
            </w:r>
          </w:p>
          <w:p w14:paraId="1677F26F" w14:textId="77777777" w:rsidR="00654C80" w:rsidRDefault="00A25F3B" w:rsidP="00654C80">
            <w:pPr>
              <w:rPr>
                <w:rtl/>
              </w:rPr>
            </w:pPr>
          </w:p>
          <w:p w14:paraId="129C37B6" w14:textId="77777777" w:rsidR="00654C80" w:rsidRDefault="00A25F3B" w:rsidP="00654C80">
            <w:pPr>
              <w:rPr>
                <w:rtl/>
              </w:rPr>
            </w:pPr>
            <w:r>
              <w:rPr>
                <w:rFonts w:cs="David" w:hint="cs"/>
                <w:color w:val="000000"/>
                <w:rtl/>
              </w:rPr>
              <w:t>‏‏איכות הסביבה‏‏ ‏‏– התקבל‏‏ה דחיה מתאריך 31/12/2024 ע"י המערכת‏</w:t>
            </w:r>
          </w:p>
          <w:p w14:paraId="0E11FB1D" w14:textId="77777777" w:rsidR="00654C80" w:rsidRDefault="00A25F3B" w:rsidP="00654C80">
            <w:pPr>
              <w:rPr>
                <w:rtl/>
              </w:rPr>
            </w:pPr>
          </w:p>
          <w:p w14:paraId="62DB51A3" w14:textId="77777777" w:rsidR="00654C80" w:rsidRDefault="00A25F3B" w:rsidP="00654C80">
            <w:pPr>
              <w:rPr>
                <w:rtl/>
              </w:rPr>
            </w:pPr>
            <w:r>
              <w:rPr>
                <w:rFonts w:cs="David" w:hint="cs"/>
                <w:color w:val="000000"/>
                <w:rtl/>
              </w:rPr>
              <w:t>‏‏ ‏</w:t>
            </w:r>
          </w:p>
          <w:p w14:paraId="12D7CCB5" w14:textId="77777777" w:rsidR="00654C80" w:rsidRDefault="00A25F3B" w:rsidP="00654C80">
            <w:pPr>
              <w:rPr>
                <w:rtl/>
              </w:rPr>
            </w:pPr>
          </w:p>
          <w:p w14:paraId="7BD50435" w14:textId="77777777" w:rsidR="00654C80" w:rsidRDefault="00A25F3B" w:rsidP="00654C80">
            <w:pPr>
              <w:rPr>
                <w:rtl/>
              </w:rPr>
            </w:pPr>
            <w:r>
              <w:rPr>
                <w:rFonts w:cs="David" w:hint="cs"/>
                <w:color w:val="000000"/>
                <w:rtl/>
              </w:rPr>
              <w:t>‏‏יש לתקן את הליקויים המופיעים ע"ג הרמוניקה ‏‎a‎‏.‏</w:t>
            </w:r>
          </w:p>
          <w:p w14:paraId="360F57E5" w14:textId="77777777" w:rsidR="00654C80" w:rsidRDefault="00A25F3B" w:rsidP="00654C80">
            <w:pPr>
              <w:rPr>
                <w:rtl/>
              </w:rPr>
            </w:pPr>
          </w:p>
          <w:p w14:paraId="05ABC2BD" w14:textId="77777777" w:rsidR="00654C80" w:rsidRDefault="00A25F3B" w:rsidP="00654C80">
            <w:pPr>
              <w:rPr>
                <w:rtl/>
              </w:rPr>
            </w:pPr>
            <w:r>
              <w:rPr>
                <w:rFonts w:cs="David" w:hint="cs"/>
                <w:color w:val="000000"/>
                <w:rtl/>
              </w:rPr>
              <w:t>‏‏ ‏</w:t>
            </w:r>
          </w:p>
          <w:p w14:paraId="295A7845" w14:textId="77777777" w:rsidR="00654C80" w:rsidRDefault="00A25F3B" w:rsidP="00654C80">
            <w:pPr>
              <w:rPr>
                <w:rtl/>
              </w:rPr>
            </w:pPr>
          </w:p>
          <w:p w14:paraId="0EC4BDF8"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CB890D6" w14:textId="77777777" w:rsidR="00654C80" w:rsidRDefault="00A25F3B" w:rsidP="00654C80">
            <w:pPr>
              <w:rPr>
                <w:rtl/>
              </w:rPr>
            </w:pPr>
          </w:p>
          <w:p w14:paraId="3F992EF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72ACAA86" w14:textId="77777777" w:rsidR="00654C80" w:rsidRDefault="00A25F3B" w:rsidP="00654C80">
            <w:pPr>
              <w:rPr>
                <w:rtl/>
              </w:rPr>
            </w:pPr>
          </w:p>
          <w:p w14:paraId="6516D83B" w14:textId="77777777" w:rsidR="00654C80" w:rsidRDefault="00A25F3B" w:rsidP="00654C80">
            <w:pPr>
              <w:rPr>
                <w:rtl/>
              </w:rPr>
            </w:pPr>
            <w:r>
              <w:rPr>
                <w:rFonts w:cs="David" w:hint="cs"/>
                <w:color w:val="000000"/>
                <w:rtl/>
              </w:rPr>
              <w:t>‏‎ ‎</w:t>
            </w:r>
          </w:p>
        </w:tc>
      </w:tr>
    </w:tbl>
    <w:p w14:paraId="0EFC703A" w14:textId="77777777" w:rsidR="00327103" w:rsidRPr="001B4317" w:rsidRDefault="00327103" w:rsidP="007C72FC">
      <w:pPr>
        <w:pStyle w:val="4"/>
        <w:rPr>
          <w:rFonts w:asciiTheme="minorBidi" w:hAnsiTheme="minorBidi" w:cstheme="minorBidi"/>
          <w:rtl/>
        </w:rPr>
      </w:pPr>
    </w:p>
    <w:p w14:paraId="056A0B8F" w14:textId="77777777" w:rsidR="006C72F3" w:rsidRDefault="00A25F3B">
      <w:r>
        <w:br w:type="page"/>
      </w:r>
    </w:p>
    <w:p w14:paraId="504A200D"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6BC67E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AE06DD7" w14:textId="77777777" w:rsidTr="009D623E">
        <w:trPr>
          <w:jc w:val="center"/>
        </w:trPr>
        <w:tc>
          <w:tcPr>
            <w:tcW w:w="2744" w:type="dxa"/>
            <w:shd w:val="clear" w:color="auto" w:fill="auto"/>
          </w:tcPr>
          <w:p w14:paraId="44EB6A0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64E74B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43818BC" w14:textId="77777777" w:rsidTr="009D623E">
        <w:trPr>
          <w:jc w:val="center"/>
        </w:trPr>
        <w:tc>
          <w:tcPr>
            <w:tcW w:w="2744" w:type="dxa"/>
            <w:shd w:val="clear" w:color="auto" w:fill="auto"/>
          </w:tcPr>
          <w:p w14:paraId="6EE2B76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AA2021F" w14:textId="77777777" w:rsidR="00513E01" w:rsidRPr="00513E01" w:rsidRDefault="009560DF" w:rsidP="001B4317">
            <w:r>
              <w:rPr>
                <w:rFonts w:asciiTheme="minorBidi" w:hAnsiTheme="minorBidi" w:cstheme="minorBidi"/>
                <w:b/>
                <w:bCs/>
                <w:color w:val="000000"/>
                <w:rtl/>
              </w:rPr>
              <w:t>2025/30</w:t>
            </w:r>
          </w:p>
        </w:tc>
      </w:tr>
      <w:tr w:rsidR="00513E01" w:rsidRPr="00513E01" w14:paraId="0F895197" w14:textId="77777777" w:rsidTr="009D623E">
        <w:trPr>
          <w:jc w:val="center"/>
        </w:trPr>
        <w:tc>
          <w:tcPr>
            <w:tcW w:w="2744" w:type="dxa"/>
            <w:shd w:val="clear" w:color="auto" w:fill="auto"/>
          </w:tcPr>
          <w:p w14:paraId="7719A3FC"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DB4E386" w14:textId="77777777" w:rsidR="00513E01" w:rsidRPr="00513E01" w:rsidRDefault="007C62F6" w:rsidP="00513E01">
            <w:r>
              <w:rPr>
                <w:rFonts w:asciiTheme="minorBidi" w:hAnsiTheme="minorBidi" w:cstheme="minorBidi"/>
                <w:b/>
                <w:bCs/>
                <w:color w:val="C00000"/>
                <w:u w:val="single"/>
                <w:rtl/>
              </w:rPr>
              <w:t>2002/0153.02</w:t>
            </w:r>
          </w:p>
        </w:tc>
      </w:tr>
      <w:tr w:rsidR="0027089E" w:rsidRPr="00513E01" w14:paraId="767FC942" w14:textId="77777777" w:rsidTr="009D623E">
        <w:trPr>
          <w:jc w:val="center"/>
        </w:trPr>
        <w:tc>
          <w:tcPr>
            <w:tcW w:w="2744" w:type="dxa"/>
            <w:shd w:val="clear" w:color="auto" w:fill="auto"/>
          </w:tcPr>
          <w:p w14:paraId="220BD36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AB96C62" w14:textId="77777777" w:rsidR="0027089E" w:rsidRDefault="007C62F6" w:rsidP="00513E01">
            <w:r>
              <w:rPr>
                <w:rFonts w:asciiTheme="minorBidi" w:hAnsiTheme="minorBidi" w:cstheme="minorBidi"/>
                <w:b/>
                <w:bCs/>
                <w:color w:val="C00000"/>
                <w:u w:val="single"/>
                <w:rtl/>
              </w:rPr>
              <w:t>41</w:t>
            </w:r>
          </w:p>
        </w:tc>
      </w:tr>
    </w:tbl>
    <w:p w14:paraId="1F58EB21" w14:textId="77777777" w:rsidR="001B4317" w:rsidRPr="001B4317" w:rsidRDefault="001B4317" w:rsidP="001B4317">
      <w:pPr>
        <w:rPr>
          <w:rFonts w:asciiTheme="minorBidi" w:hAnsiTheme="minorBidi" w:cstheme="minorBidi"/>
          <w:rtl/>
        </w:rPr>
      </w:pPr>
    </w:p>
    <w:p w14:paraId="3141181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A1E5F0D" w14:textId="77777777" w:rsidTr="009D623E">
        <w:tc>
          <w:tcPr>
            <w:tcW w:w="2433" w:type="dxa"/>
            <w:shd w:val="clear" w:color="auto" w:fill="auto"/>
            <w:vAlign w:val="center"/>
          </w:tcPr>
          <w:p w14:paraId="2946390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60648AA" w14:textId="77777777" w:rsidR="001B4317" w:rsidRPr="001B4317" w:rsidRDefault="005C7979" w:rsidP="00BE28A4">
            <w:r>
              <w:rPr>
                <w:rFonts w:asciiTheme="minorBidi" w:hAnsiTheme="minorBidi" w:cstheme="minorBidi"/>
                <w:b/>
                <w:bCs/>
                <w:color w:val="000000"/>
                <w:rtl/>
              </w:rPr>
              <w:t>תוספת בניה / הרחבה לבניין קיים, ממ"ד, בניית מרפסת</w:t>
            </w:r>
          </w:p>
        </w:tc>
      </w:tr>
      <w:tr w:rsidR="001B4317" w:rsidRPr="001B4317" w14:paraId="6BDCD055" w14:textId="77777777" w:rsidTr="009D623E">
        <w:tc>
          <w:tcPr>
            <w:tcW w:w="2433" w:type="dxa"/>
            <w:shd w:val="clear" w:color="auto" w:fill="auto"/>
            <w:vAlign w:val="center"/>
          </w:tcPr>
          <w:p w14:paraId="3A313F8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E5EF4AA"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1DA2F15" w14:textId="77777777" w:rsidTr="009D623E">
        <w:tc>
          <w:tcPr>
            <w:tcW w:w="2433" w:type="dxa"/>
            <w:shd w:val="clear" w:color="auto" w:fill="auto"/>
            <w:vAlign w:val="center"/>
          </w:tcPr>
          <w:p w14:paraId="11313E0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9252A72" w14:textId="77777777" w:rsidR="001B4317" w:rsidRPr="001B4317" w:rsidRDefault="005C7979" w:rsidP="00BE28A4">
            <w:r>
              <w:rPr>
                <w:rFonts w:asciiTheme="minorBidi" w:hAnsiTheme="minorBidi" w:cstheme="minorBidi"/>
                <w:b/>
                <w:bCs/>
                <w:color w:val="000000"/>
                <w:rtl/>
              </w:rPr>
              <w:t>תוספת ממ"ד</w:t>
            </w:r>
          </w:p>
        </w:tc>
      </w:tr>
      <w:tr w:rsidR="001B4317" w:rsidRPr="001B4317" w14:paraId="6AD8E3FD" w14:textId="77777777" w:rsidTr="009D623E">
        <w:tc>
          <w:tcPr>
            <w:tcW w:w="2433" w:type="dxa"/>
            <w:shd w:val="clear" w:color="auto" w:fill="auto"/>
            <w:vAlign w:val="center"/>
          </w:tcPr>
          <w:p w14:paraId="7A4D000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7073714" w14:textId="77777777" w:rsidR="001B4317" w:rsidRPr="001B4317" w:rsidRDefault="001B4317" w:rsidP="00BE28A4"/>
        </w:tc>
      </w:tr>
      <w:tr w:rsidR="001B4317" w:rsidRPr="001B4317" w14:paraId="11DB2CE1" w14:textId="77777777" w:rsidTr="009D623E">
        <w:tc>
          <w:tcPr>
            <w:tcW w:w="2433" w:type="dxa"/>
            <w:shd w:val="clear" w:color="auto" w:fill="auto"/>
            <w:vAlign w:val="center"/>
          </w:tcPr>
          <w:p w14:paraId="1DAF462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82295D6" w14:textId="77777777" w:rsidR="001B4317" w:rsidRPr="001B4317" w:rsidRDefault="001B4317" w:rsidP="00BE28A4"/>
        </w:tc>
      </w:tr>
      <w:tr w:rsidR="002460A0" w:rsidRPr="001B4317" w14:paraId="3992E9E7" w14:textId="77777777" w:rsidTr="009D623E">
        <w:tc>
          <w:tcPr>
            <w:tcW w:w="2433" w:type="dxa"/>
            <w:shd w:val="clear" w:color="auto" w:fill="auto"/>
            <w:vAlign w:val="center"/>
          </w:tcPr>
          <w:p w14:paraId="20556A1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7D2B5BE" w14:textId="77777777" w:rsidR="002460A0" w:rsidRDefault="002460A0" w:rsidP="00BE28A4">
            <w:r>
              <w:rPr>
                <w:rFonts w:asciiTheme="minorBidi" w:hAnsiTheme="minorBidi" w:cstheme="minorBidi"/>
                <w:b/>
                <w:bCs/>
                <w:color w:val="000000"/>
                <w:rtl/>
              </w:rPr>
              <w:t>נסח טאבו</w:t>
            </w:r>
          </w:p>
        </w:tc>
      </w:tr>
      <w:tr w:rsidR="007F2E8F" w:rsidRPr="001B4317" w14:paraId="61C8D55E" w14:textId="77777777" w:rsidTr="009D623E">
        <w:tc>
          <w:tcPr>
            <w:tcW w:w="2433" w:type="dxa"/>
            <w:shd w:val="clear" w:color="auto" w:fill="auto"/>
            <w:vAlign w:val="center"/>
          </w:tcPr>
          <w:p w14:paraId="54241F6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8D4ABA0" w14:textId="77777777" w:rsidR="007F2E8F" w:rsidRPr="001B4317" w:rsidRDefault="005C7979" w:rsidP="00BE28A4">
            <w:r>
              <w:rPr>
                <w:rFonts w:asciiTheme="minorBidi" w:hAnsiTheme="minorBidi" w:cstheme="minorBidi"/>
                <w:b/>
                <w:bCs/>
                <w:color w:val="000000"/>
                <w:rtl/>
              </w:rPr>
              <w:t>לא</w:t>
            </w:r>
          </w:p>
        </w:tc>
      </w:tr>
      <w:tr w:rsidR="001B4317" w:rsidRPr="001B4317" w14:paraId="7BC0327A" w14:textId="77777777" w:rsidTr="009D623E">
        <w:tc>
          <w:tcPr>
            <w:tcW w:w="2433" w:type="dxa"/>
            <w:shd w:val="clear" w:color="auto" w:fill="auto"/>
            <w:vAlign w:val="center"/>
          </w:tcPr>
          <w:p w14:paraId="70AE527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A9F48FE" w14:textId="77777777" w:rsidR="001B4317" w:rsidRPr="001B4317" w:rsidRDefault="006E6745" w:rsidP="006E6745">
            <w:r>
              <w:rPr>
                <w:rFonts w:asciiTheme="minorBidi" w:hAnsiTheme="minorBidi" w:cstheme="minorBidi"/>
                <w:b/>
                <w:bCs/>
                <w:color w:val="000000"/>
                <w:rtl/>
              </w:rPr>
              <w:t>מרינבך   יהודית</w:t>
            </w:r>
          </w:p>
        </w:tc>
      </w:tr>
      <w:tr w:rsidR="001B4317" w:rsidRPr="001B4317" w14:paraId="29C85581" w14:textId="77777777" w:rsidTr="009D623E">
        <w:tc>
          <w:tcPr>
            <w:tcW w:w="2433" w:type="dxa"/>
            <w:shd w:val="clear" w:color="auto" w:fill="auto"/>
            <w:vAlign w:val="center"/>
          </w:tcPr>
          <w:p w14:paraId="175D7C5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877DF8E" w14:textId="77777777" w:rsidR="001B4317" w:rsidRPr="001B4317" w:rsidRDefault="006E6745" w:rsidP="005C7979">
            <w:r>
              <w:rPr>
                <w:rFonts w:asciiTheme="minorBidi" w:hAnsiTheme="minorBidi" w:cstheme="minorBidi"/>
                <w:b/>
                <w:bCs/>
                <w:color w:val="000000"/>
                <w:rtl/>
              </w:rPr>
              <w:t>הנדסאי אדריכלות חזן  תהילה</w:t>
            </w:r>
          </w:p>
        </w:tc>
      </w:tr>
      <w:tr w:rsidR="001B4317" w:rsidRPr="001B4317" w14:paraId="72302252" w14:textId="77777777" w:rsidTr="009D623E">
        <w:tc>
          <w:tcPr>
            <w:tcW w:w="2433" w:type="dxa"/>
            <w:shd w:val="clear" w:color="auto" w:fill="auto"/>
            <w:vAlign w:val="center"/>
          </w:tcPr>
          <w:p w14:paraId="058506B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B5F4D95" w14:textId="77777777" w:rsidR="001B4317" w:rsidRPr="001B4317" w:rsidRDefault="006E6745" w:rsidP="005C7979">
            <w:r>
              <w:rPr>
                <w:rFonts w:asciiTheme="minorBidi" w:hAnsiTheme="minorBidi" w:cstheme="minorBidi"/>
                <w:b/>
                <w:bCs/>
                <w:color w:val="000000"/>
                <w:rtl/>
              </w:rPr>
              <w:t>קוזלובסקי  דב בער</w:t>
            </w:r>
          </w:p>
        </w:tc>
      </w:tr>
      <w:tr w:rsidR="001B4317" w:rsidRPr="001B4317" w14:paraId="217C51E0" w14:textId="77777777" w:rsidTr="009D623E">
        <w:tc>
          <w:tcPr>
            <w:tcW w:w="2433" w:type="dxa"/>
            <w:shd w:val="clear" w:color="auto" w:fill="auto"/>
            <w:vAlign w:val="center"/>
          </w:tcPr>
          <w:p w14:paraId="3BA191C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062985F" w14:textId="77777777" w:rsidR="001B4317" w:rsidRPr="001B4317" w:rsidRDefault="005C7979" w:rsidP="00BE28A4">
            <w:r>
              <w:rPr>
                <w:rFonts w:asciiTheme="minorBidi" w:hAnsiTheme="minorBidi" w:cstheme="minorBidi"/>
                <w:b/>
                <w:bCs/>
                <w:color w:val="000000"/>
                <w:rtl/>
              </w:rPr>
              <w:t>6</w:t>
            </w:r>
          </w:p>
        </w:tc>
      </w:tr>
      <w:tr w:rsidR="001B4317" w:rsidRPr="001B4317" w14:paraId="0201CCE4" w14:textId="77777777" w:rsidTr="009D623E">
        <w:tc>
          <w:tcPr>
            <w:tcW w:w="2433" w:type="dxa"/>
            <w:shd w:val="clear" w:color="auto" w:fill="auto"/>
            <w:vAlign w:val="center"/>
          </w:tcPr>
          <w:p w14:paraId="395DBE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C59F466" w14:textId="77777777" w:rsidR="001B4317" w:rsidRPr="001B4317" w:rsidRDefault="005C7979" w:rsidP="00BE28A4">
            <w:r>
              <w:rPr>
                <w:rFonts w:asciiTheme="minorBidi" w:hAnsiTheme="minorBidi" w:cstheme="minorBidi"/>
                <w:b/>
                <w:bCs/>
                <w:color w:val="000000"/>
                <w:rtl/>
              </w:rPr>
              <w:t>19</w:t>
            </w:r>
          </w:p>
        </w:tc>
      </w:tr>
    </w:tbl>
    <w:p w14:paraId="1A1E0685" w14:textId="77777777" w:rsidR="001B4317" w:rsidRPr="001B4317" w:rsidRDefault="001B4317" w:rsidP="001B4317">
      <w:pPr>
        <w:tabs>
          <w:tab w:val="left" w:pos="31"/>
        </w:tabs>
        <w:ind w:firstLine="26"/>
        <w:outlineLvl w:val="0"/>
        <w:rPr>
          <w:rFonts w:asciiTheme="minorBidi" w:hAnsiTheme="minorBidi" w:cstheme="minorBidi"/>
          <w:b/>
          <w:bCs/>
          <w:rtl/>
        </w:rPr>
      </w:pPr>
    </w:p>
    <w:p w14:paraId="0CECDEEF"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7A39878" w14:textId="77777777" w:rsidTr="009D623E">
        <w:tc>
          <w:tcPr>
            <w:tcW w:w="4638" w:type="dxa"/>
            <w:shd w:val="clear" w:color="auto" w:fill="auto"/>
          </w:tcPr>
          <w:p w14:paraId="76312D4B" w14:textId="77777777" w:rsidR="001B4317" w:rsidRPr="001B4317" w:rsidRDefault="005C7979" w:rsidP="00BE28A4">
            <w:r>
              <w:rPr>
                <w:rFonts w:asciiTheme="minorBidi" w:hAnsiTheme="minorBidi" w:cstheme="minorBidi"/>
                <w:b/>
                <w:bCs/>
                <w:color w:val="000000"/>
                <w:rtl/>
              </w:rPr>
              <w:t>תירוש 557 , גילה</w:t>
            </w:r>
          </w:p>
        </w:tc>
      </w:tr>
    </w:tbl>
    <w:p w14:paraId="3A1D281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77F6EAE" w14:textId="77777777" w:rsidTr="009D623E">
        <w:tc>
          <w:tcPr>
            <w:tcW w:w="0" w:type="auto"/>
            <w:shd w:val="clear" w:color="auto" w:fill="auto"/>
          </w:tcPr>
          <w:p w14:paraId="0B987EF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44B4D1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7D9BEF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B6F4F21" w14:textId="77777777" w:rsidTr="009D623E">
        <w:tc>
          <w:tcPr>
            <w:tcW w:w="0" w:type="auto"/>
            <w:shd w:val="clear" w:color="auto" w:fill="auto"/>
          </w:tcPr>
          <w:p w14:paraId="7EC5F375" w14:textId="77777777" w:rsidR="001B4317" w:rsidRPr="001B4317" w:rsidRDefault="001B4317" w:rsidP="00BE28A4">
            <w:pPr>
              <w:rPr>
                <w:rFonts w:asciiTheme="minorBidi" w:hAnsiTheme="minorBidi" w:cstheme="minorBidi"/>
                <w:bCs/>
              </w:rPr>
            </w:pPr>
            <w:r>
              <w:rPr>
                <w:rFonts w:cs="Arial" w:hint="cs"/>
                <w:rtl/>
              </w:rPr>
              <w:t>28054</w:t>
            </w:r>
          </w:p>
        </w:tc>
        <w:tc>
          <w:tcPr>
            <w:tcW w:w="0" w:type="auto"/>
            <w:shd w:val="clear" w:color="auto" w:fill="auto"/>
          </w:tcPr>
          <w:p w14:paraId="0B19BF13" w14:textId="77777777" w:rsidR="001B4317" w:rsidRPr="001B4317" w:rsidRDefault="001B4317" w:rsidP="00BE28A4">
            <w:pPr>
              <w:rPr>
                <w:rFonts w:asciiTheme="minorBidi" w:hAnsiTheme="minorBidi" w:cstheme="minorBidi"/>
                <w:rtl/>
              </w:rPr>
            </w:pPr>
            <w:r>
              <w:rPr>
                <w:rFonts w:cs="Arial" w:hint="cs"/>
                <w:rtl/>
              </w:rPr>
              <w:t>11</w:t>
            </w:r>
          </w:p>
        </w:tc>
        <w:tc>
          <w:tcPr>
            <w:tcW w:w="2468" w:type="dxa"/>
            <w:shd w:val="clear" w:color="auto" w:fill="auto"/>
          </w:tcPr>
          <w:p w14:paraId="75C40135" w14:textId="77777777" w:rsidR="001B4317" w:rsidRPr="001B4317" w:rsidRDefault="001B4317" w:rsidP="00BE28A4">
            <w:pPr>
              <w:jc w:val="center"/>
              <w:rPr>
                <w:rFonts w:asciiTheme="minorBidi" w:hAnsiTheme="minorBidi" w:cstheme="minorBidi"/>
              </w:rPr>
            </w:pPr>
            <w:r>
              <w:rPr>
                <w:rFonts w:cs="Arial" w:hint="cs"/>
                <w:rtl/>
              </w:rPr>
              <w:t>לא</w:t>
            </w:r>
          </w:p>
        </w:tc>
      </w:tr>
    </w:tbl>
    <w:p w14:paraId="783B8F0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10428BA8" w14:textId="77777777" w:rsidTr="009D623E">
        <w:tc>
          <w:tcPr>
            <w:tcW w:w="1040" w:type="dxa"/>
            <w:shd w:val="clear" w:color="auto" w:fill="auto"/>
            <w:vAlign w:val="center"/>
          </w:tcPr>
          <w:p w14:paraId="1FEA40D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8C5DDA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9D54B4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6B697B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5E76A6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9E8BA5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BEAED1D" w14:textId="77777777" w:rsidTr="009D623E">
        <w:tc>
          <w:tcPr>
            <w:tcW w:w="1040" w:type="dxa"/>
            <w:shd w:val="clear" w:color="auto" w:fill="auto"/>
            <w:vAlign w:val="center"/>
          </w:tcPr>
          <w:p w14:paraId="63F467E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6027</w:t>
            </w:r>
          </w:p>
        </w:tc>
        <w:tc>
          <w:tcPr>
            <w:tcW w:w="1980" w:type="dxa"/>
            <w:shd w:val="clear" w:color="auto" w:fill="auto"/>
            <w:vAlign w:val="center"/>
          </w:tcPr>
          <w:p w14:paraId="3242C16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602D7B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05/07/2002</w:t>
            </w:r>
          </w:p>
        </w:tc>
        <w:tc>
          <w:tcPr>
            <w:tcW w:w="1421" w:type="dxa"/>
            <w:shd w:val="clear" w:color="auto" w:fill="auto"/>
            <w:vAlign w:val="center"/>
          </w:tcPr>
          <w:p w14:paraId="7619BFD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11</w:t>
            </w:r>
          </w:p>
        </w:tc>
        <w:tc>
          <w:tcPr>
            <w:tcW w:w="1836" w:type="dxa"/>
            <w:shd w:val="clear" w:color="auto" w:fill="auto"/>
            <w:vAlign w:val="center"/>
          </w:tcPr>
          <w:p w14:paraId="54E1CF2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75D51DF3" w14:textId="77777777" w:rsidR="001B4317" w:rsidRPr="001B4317" w:rsidRDefault="001B4317" w:rsidP="00BE28A4">
            <w:pPr>
              <w:tabs>
                <w:tab w:val="left" w:pos="31"/>
              </w:tabs>
              <w:jc w:val="right"/>
              <w:outlineLvl w:val="0"/>
              <w:rPr>
                <w:rFonts w:asciiTheme="minorBidi" w:hAnsiTheme="minorBidi" w:cstheme="minorBidi"/>
                <w:rtl/>
              </w:rPr>
            </w:pPr>
          </w:p>
        </w:tc>
      </w:tr>
    </w:tbl>
    <w:p w14:paraId="4E97327F" w14:textId="77777777" w:rsidR="001B4317" w:rsidRPr="001B4317" w:rsidRDefault="001B4317" w:rsidP="001B4317">
      <w:pPr>
        <w:tabs>
          <w:tab w:val="left" w:pos="31"/>
        </w:tabs>
        <w:ind w:firstLine="26"/>
        <w:outlineLvl w:val="0"/>
        <w:rPr>
          <w:rFonts w:asciiTheme="minorBidi" w:hAnsiTheme="minorBidi" w:cstheme="minorBidi"/>
          <w:b/>
          <w:bCs/>
          <w:rtl/>
        </w:rPr>
      </w:pPr>
    </w:p>
    <w:p w14:paraId="19791E7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37B5241" w14:textId="77777777" w:rsidTr="00CE6010">
        <w:tc>
          <w:tcPr>
            <w:tcW w:w="0" w:type="auto"/>
          </w:tcPr>
          <w:p w14:paraId="5693478C" w14:textId="77777777" w:rsidR="00654C80" w:rsidRDefault="00A25F3B" w:rsidP="00654C80">
            <w:pPr>
              <w:rPr>
                <w:rtl/>
              </w:rPr>
            </w:pPr>
          </w:p>
          <w:p w14:paraId="6B2CB128" w14:textId="77777777" w:rsidR="00654C80" w:rsidRDefault="00A25F3B" w:rsidP="00654C80">
            <w:pPr>
              <w:rPr>
                <w:rtl/>
              </w:rPr>
            </w:pPr>
            <w:r>
              <w:rPr>
                <w:rFonts w:cs="David" w:hint="cs"/>
                <w:color w:val="000000"/>
                <w:rtl/>
              </w:rPr>
              <w:t>‏‎ ‎</w:t>
            </w:r>
          </w:p>
          <w:p w14:paraId="2C952991" w14:textId="77777777" w:rsidR="00654C80" w:rsidRDefault="00A25F3B" w:rsidP="00654C80">
            <w:pPr>
              <w:rPr>
                <w:rtl/>
              </w:rPr>
            </w:pPr>
          </w:p>
          <w:p w14:paraId="71687803" w14:textId="77777777" w:rsidR="00654C80" w:rsidRDefault="00A25F3B" w:rsidP="00654C80">
            <w:pPr>
              <w:rPr>
                <w:rtl/>
              </w:rPr>
            </w:pPr>
            <w:r>
              <w:rPr>
                <w:rFonts w:cs="David" w:hint="cs"/>
                <w:color w:val="000000"/>
                <w:rtl/>
              </w:rPr>
              <w:t xml:space="preserve">‏‏מצב קיים‏‏:‏‏ ‏‏בניין מגורים בן ‏‏4‏‏ </w:t>
            </w:r>
            <w:r>
              <w:rPr>
                <w:rFonts w:cs="David" w:hint="cs"/>
                <w:color w:val="000000"/>
                <w:rtl/>
              </w:rPr>
              <w:t>קומות‏‏ . ‏</w:t>
            </w:r>
          </w:p>
          <w:p w14:paraId="4FD11136" w14:textId="77777777" w:rsidR="00654C80" w:rsidRDefault="00A25F3B" w:rsidP="00654C80">
            <w:pPr>
              <w:rPr>
                <w:rtl/>
              </w:rPr>
            </w:pPr>
          </w:p>
          <w:p w14:paraId="228E23DA" w14:textId="77777777" w:rsidR="00654C80" w:rsidRDefault="00A25F3B" w:rsidP="00654C80">
            <w:pPr>
              <w:rPr>
                <w:rtl/>
              </w:rPr>
            </w:pPr>
            <w:r>
              <w:rPr>
                <w:rFonts w:cs="David" w:hint="cs"/>
                <w:color w:val="000000"/>
                <w:rtl/>
              </w:rPr>
              <w:t>‏‏הבניין נימצא ‏‏ברחוב ‏‏תירוש 557‏‏, ‏‏גילה‏‏, גוש: ‏‏28054‏‏ ,חלקה: ‏‏11.‏</w:t>
            </w:r>
          </w:p>
          <w:p w14:paraId="420236DD" w14:textId="77777777" w:rsidR="00654C80" w:rsidRDefault="00A25F3B" w:rsidP="00654C80">
            <w:pPr>
              <w:rPr>
                <w:rtl/>
              </w:rPr>
            </w:pPr>
          </w:p>
          <w:p w14:paraId="69FF9FDD" w14:textId="77777777" w:rsidR="00654C80" w:rsidRDefault="00A25F3B" w:rsidP="00654C80">
            <w:pPr>
              <w:rPr>
                <w:rtl/>
              </w:rPr>
            </w:pPr>
            <w:r>
              <w:rPr>
                <w:rFonts w:cs="David" w:hint="cs"/>
                <w:color w:val="000000"/>
                <w:rtl/>
              </w:rPr>
              <w:t>‏‏ ‏</w:t>
            </w:r>
          </w:p>
          <w:p w14:paraId="0EA4CA7D" w14:textId="77777777" w:rsidR="00654C80" w:rsidRDefault="00A25F3B" w:rsidP="00654C80">
            <w:pPr>
              <w:rPr>
                <w:rtl/>
              </w:rPr>
            </w:pPr>
          </w:p>
          <w:p w14:paraId="62F8D1C9" w14:textId="77777777" w:rsidR="00654C80" w:rsidRDefault="00A25F3B" w:rsidP="00654C80">
            <w:pPr>
              <w:rPr>
                <w:rtl/>
              </w:rPr>
            </w:pPr>
            <w:r>
              <w:rPr>
                <w:rFonts w:cs="David" w:hint="cs"/>
                <w:color w:val="000000"/>
                <w:rtl/>
              </w:rPr>
              <w:t>‏‏מצב‏‏ ‏‏מוצע: ‏</w:t>
            </w:r>
          </w:p>
          <w:p w14:paraId="7E94E495" w14:textId="77777777" w:rsidR="00654C80" w:rsidRDefault="00A25F3B" w:rsidP="00654C80">
            <w:pPr>
              <w:rPr>
                <w:rtl/>
              </w:rPr>
            </w:pPr>
          </w:p>
          <w:p w14:paraId="31121CCB" w14:textId="77777777" w:rsidR="00654C80" w:rsidRDefault="00A25F3B" w:rsidP="00654C80">
            <w:pPr>
              <w:rPr>
                <w:rtl/>
              </w:rPr>
            </w:pPr>
            <w:r>
              <w:rPr>
                <w:rFonts w:cs="David" w:hint="cs"/>
                <w:color w:val="000000"/>
                <w:rtl/>
              </w:rPr>
              <w:t>‏‏במסגרת הבקשה מוצע‏‏:‏</w:t>
            </w:r>
          </w:p>
          <w:p w14:paraId="1EE76A8B" w14:textId="77777777" w:rsidR="00654C80" w:rsidRDefault="00A25F3B" w:rsidP="00654C80">
            <w:pPr>
              <w:rPr>
                <w:rtl/>
              </w:rPr>
            </w:pPr>
          </w:p>
          <w:p w14:paraId="2EEF2552" w14:textId="77777777" w:rsidR="00654C80" w:rsidRDefault="00A25F3B" w:rsidP="00654C80">
            <w:pPr>
              <w:rPr>
                <w:rtl/>
              </w:rPr>
            </w:pPr>
            <w:r>
              <w:rPr>
                <w:rFonts w:cs="David" w:hint="cs"/>
                <w:color w:val="000000"/>
                <w:rtl/>
              </w:rPr>
              <w:t>‏‏מוצעת עמודת ממ"דים עבור 3 דיירים‏</w:t>
            </w:r>
          </w:p>
          <w:p w14:paraId="277797ED" w14:textId="77777777" w:rsidR="00654C80" w:rsidRDefault="00A25F3B" w:rsidP="00654C80">
            <w:pPr>
              <w:rPr>
                <w:rtl/>
              </w:rPr>
            </w:pPr>
          </w:p>
          <w:p w14:paraId="320C3079" w14:textId="77777777" w:rsidR="00654C80" w:rsidRDefault="00A25F3B" w:rsidP="00654C80">
            <w:pPr>
              <w:rPr>
                <w:rtl/>
              </w:rPr>
            </w:pPr>
            <w:r>
              <w:rPr>
                <w:rFonts w:cs="David" w:hint="cs"/>
                <w:color w:val="000000"/>
                <w:rtl/>
              </w:rPr>
              <w:t>‏‏ ‏</w:t>
            </w:r>
          </w:p>
          <w:p w14:paraId="18AC4F7A" w14:textId="77777777" w:rsidR="00654C80" w:rsidRDefault="00A25F3B" w:rsidP="00654C80">
            <w:pPr>
              <w:rPr>
                <w:rtl/>
              </w:rPr>
            </w:pPr>
          </w:p>
          <w:p w14:paraId="2571B3AB" w14:textId="77777777" w:rsidR="00654C80" w:rsidRDefault="00A25F3B" w:rsidP="00654C80">
            <w:pPr>
              <w:rPr>
                <w:rtl/>
              </w:rPr>
            </w:pPr>
            <w:r>
              <w:rPr>
                <w:rFonts w:cs="David" w:hint="cs"/>
                <w:color w:val="000000"/>
                <w:rtl/>
              </w:rPr>
              <w:t>‏‏פרסום הקלות:‏</w:t>
            </w:r>
          </w:p>
          <w:p w14:paraId="16067161" w14:textId="77777777" w:rsidR="00654C80" w:rsidRDefault="00A25F3B" w:rsidP="00654C80">
            <w:pPr>
              <w:rPr>
                <w:rtl/>
              </w:rPr>
            </w:pPr>
          </w:p>
          <w:p w14:paraId="103849F1" w14:textId="77777777" w:rsidR="00654C80" w:rsidRDefault="00A25F3B" w:rsidP="00654C80">
            <w:pPr>
              <w:rPr>
                <w:rtl/>
              </w:rPr>
            </w:pPr>
            <w:r>
              <w:rPr>
                <w:rFonts w:cs="David" w:hint="cs"/>
                <w:color w:val="000000"/>
                <w:rtl/>
              </w:rPr>
              <w:t>‏‏במסגרת הבקשה ‏‏הנידונה פורסמו הקלות ההבאות:‏</w:t>
            </w:r>
          </w:p>
          <w:p w14:paraId="5A7962C3" w14:textId="77777777" w:rsidR="00654C80" w:rsidRDefault="00A25F3B" w:rsidP="00654C80">
            <w:pPr>
              <w:rPr>
                <w:rtl/>
              </w:rPr>
            </w:pPr>
          </w:p>
          <w:p w14:paraId="7DCEC63A" w14:textId="77777777" w:rsidR="00654C80" w:rsidRDefault="00A25F3B" w:rsidP="00654C80">
            <w:pPr>
              <w:rPr>
                <w:rtl/>
              </w:rPr>
            </w:pPr>
            <w:r>
              <w:rPr>
                <w:rFonts w:cs="David" w:hint="cs"/>
                <w:color w:val="000000"/>
                <w:rtl/>
              </w:rPr>
              <w:t>‏חריגה מקו בנין קידמי לבנית ממ"ד‏</w:t>
            </w:r>
          </w:p>
          <w:p w14:paraId="009794C9" w14:textId="77777777" w:rsidR="00654C80" w:rsidRDefault="00A25F3B" w:rsidP="00654C80">
            <w:pPr>
              <w:rPr>
                <w:rtl/>
              </w:rPr>
            </w:pPr>
          </w:p>
          <w:p w14:paraId="5233A448" w14:textId="77777777" w:rsidR="00654C80" w:rsidRDefault="00A25F3B" w:rsidP="00654C80">
            <w:pPr>
              <w:rPr>
                <w:rtl/>
              </w:rPr>
            </w:pPr>
            <w:r>
              <w:rPr>
                <w:rFonts w:cs="David" w:hint="cs"/>
                <w:color w:val="000000"/>
                <w:rtl/>
              </w:rPr>
              <w:t>‏תוספת ממ"ד‏</w:t>
            </w:r>
          </w:p>
          <w:p w14:paraId="22324004" w14:textId="77777777" w:rsidR="00654C80" w:rsidRDefault="00A25F3B" w:rsidP="00654C80">
            <w:pPr>
              <w:rPr>
                <w:rtl/>
              </w:rPr>
            </w:pPr>
          </w:p>
          <w:p w14:paraId="7CCEA0EE" w14:textId="77777777" w:rsidR="00654C80" w:rsidRDefault="00A25F3B" w:rsidP="00654C80">
            <w:pPr>
              <w:rPr>
                <w:rtl/>
              </w:rPr>
            </w:pPr>
            <w:r>
              <w:rPr>
                <w:rFonts w:cs="David" w:hint="cs"/>
                <w:color w:val="000000"/>
                <w:rtl/>
              </w:rPr>
              <w:t>‏‏ ‏</w:t>
            </w:r>
          </w:p>
          <w:p w14:paraId="1E00D59B" w14:textId="77777777" w:rsidR="00654C80" w:rsidRDefault="00A25F3B" w:rsidP="00654C80">
            <w:pPr>
              <w:rPr>
                <w:rtl/>
              </w:rPr>
            </w:pPr>
          </w:p>
          <w:p w14:paraId="210F5AA0" w14:textId="77777777" w:rsidR="00654C80" w:rsidRDefault="00A25F3B" w:rsidP="00654C80">
            <w:pPr>
              <w:rPr>
                <w:rtl/>
              </w:rPr>
            </w:pPr>
            <w:r>
              <w:rPr>
                <w:rFonts w:cs="David" w:hint="cs"/>
                <w:color w:val="000000"/>
                <w:rtl/>
              </w:rPr>
              <w:t>‏‏תום מועד התנגדויות בוצע בתאריך: ‏‏17/09/2024 ‏‏ולפי נתוני המערכת לבקשה הנידונה התקבלו ‏‏6 ‏‏התנגדויות.‏</w:t>
            </w:r>
          </w:p>
          <w:p w14:paraId="65147242" w14:textId="77777777" w:rsidR="00654C80" w:rsidRDefault="00A25F3B" w:rsidP="00654C80">
            <w:pPr>
              <w:rPr>
                <w:rtl/>
              </w:rPr>
            </w:pPr>
          </w:p>
          <w:p w14:paraId="5C70286A" w14:textId="77777777" w:rsidR="00654C80" w:rsidRDefault="00A25F3B" w:rsidP="00654C80">
            <w:pPr>
              <w:rPr>
                <w:rtl/>
              </w:rPr>
            </w:pPr>
            <w:r>
              <w:rPr>
                <w:rFonts w:cs="David" w:hint="cs"/>
                <w:color w:val="000000"/>
                <w:rtl/>
              </w:rPr>
              <w:t>‏‎ ‎</w:t>
            </w:r>
          </w:p>
          <w:p w14:paraId="55CB4D90" w14:textId="77777777" w:rsidR="00654C80" w:rsidRDefault="00A25F3B" w:rsidP="00654C80">
            <w:pPr>
              <w:rPr>
                <w:rtl/>
              </w:rPr>
            </w:pPr>
          </w:p>
          <w:p w14:paraId="736B6C18" w14:textId="77777777" w:rsidR="00654C80" w:rsidRDefault="00A25F3B" w:rsidP="00654C80">
            <w:pPr>
              <w:rPr>
                <w:rtl/>
              </w:rPr>
            </w:pPr>
            <w:r>
              <w:rPr>
                <w:rFonts w:cs="David" w:hint="cs"/>
                <w:color w:val="000000"/>
                <w:rtl/>
              </w:rPr>
              <w:t>‏‏בעלי העניין בנכס: ‏</w:t>
            </w:r>
          </w:p>
          <w:p w14:paraId="7B1ECC4D" w14:textId="77777777" w:rsidR="00654C80" w:rsidRDefault="00A25F3B" w:rsidP="00654C80">
            <w:pPr>
              <w:rPr>
                <w:rtl/>
              </w:rPr>
            </w:pPr>
          </w:p>
          <w:p w14:paraId="6790A247" w14:textId="77777777" w:rsidR="00654C80" w:rsidRDefault="00A25F3B" w:rsidP="00654C80">
            <w:pPr>
              <w:rPr>
                <w:rtl/>
              </w:rPr>
            </w:pPr>
            <w:r>
              <w:rPr>
                <w:rFonts w:cs="David" w:hint="cs"/>
                <w:color w:val="000000"/>
                <w:rtl/>
              </w:rPr>
              <w:t>‏‏הבנייה מוצעת ע"ג חלקה מס' ‏‏11‏‏.‏</w:t>
            </w:r>
          </w:p>
          <w:p w14:paraId="32AE64D2" w14:textId="77777777" w:rsidR="00654C80" w:rsidRDefault="00A25F3B" w:rsidP="00654C80">
            <w:pPr>
              <w:rPr>
                <w:rtl/>
              </w:rPr>
            </w:pPr>
          </w:p>
          <w:p w14:paraId="675E9CC3" w14:textId="77777777" w:rsidR="00654C80" w:rsidRDefault="00A25F3B" w:rsidP="00654C80">
            <w:pPr>
              <w:rPr>
                <w:rtl/>
              </w:rPr>
            </w:pPr>
            <w:r>
              <w:rPr>
                <w:rFonts w:cs="David" w:hint="cs"/>
                <w:color w:val="000000"/>
                <w:rtl/>
              </w:rPr>
              <w:t xml:space="preserve">‏‏הליך פרסומי בוצע בתיק </w:t>
            </w:r>
            <w:r>
              <w:rPr>
                <w:rFonts w:cs="David" w:hint="cs"/>
                <w:color w:val="000000"/>
                <w:rtl/>
              </w:rPr>
              <w:t>‏‏פרסום‏‏ לפי 149 לחוק, בוצע באחריות ובמסגרת דסק שרות הלקוחות במעמד פתיחת התיק.‏</w:t>
            </w:r>
          </w:p>
          <w:p w14:paraId="33B0C1D4" w14:textId="77777777" w:rsidR="00654C80" w:rsidRDefault="00A25F3B" w:rsidP="00654C80">
            <w:pPr>
              <w:rPr>
                <w:rtl/>
              </w:rPr>
            </w:pPr>
          </w:p>
          <w:p w14:paraId="1F08A574" w14:textId="77777777" w:rsidR="00654C80" w:rsidRDefault="00A25F3B" w:rsidP="00654C80">
            <w:pPr>
              <w:rPr>
                <w:rtl/>
              </w:rPr>
            </w:pPr>
            <w:r>
              <w:rPr>
                <w:rFonts w:cs="David" w:hint="cs"/>
                <w:color w:val="000000"/>
                <w:rtl/>
              </w:rPr>
              <w:t>‏‏כאמור לבקשה התקבלו 6 התנגדויות, יפורט מטה.‏</w:t>
            </w:r>
          </w:p>
          <w:p w14:paraId="29C018E7" w14:textId="77777777" w:rsidR="00654C80" w:rsidRDefault="00A25F3B" w:rsidP="00654C80">
            <w:pPr>
              <w:rPr>
                <w:rtl/>
              </w:rPr>
            </w:pPr>
          </w:p>
          <w:p w14:paraId="49880D84" w14:textId="77777777" w:rsidR="00654C80" w:rsidRDefault="00A25F3B" w:rsidP="00654C80">
            <w:pPr>
              <w:rPr>
                <w:rtl/>
              </w:rPr>
            </w:pPr>
            <w:r>
              <w:rPr>
                <w:rFonts w:cs="David" w:hint="cs"/>
                <w:color w:val="000000"/>
                <w:rtl/>
              </w:rPr>
              <w:t>‏‏ ‏</w:t>
            </w:r>
          </w:p>
        </w:tc>
      </w:tr>
    </w:tbl>
    <w:p w14:paraId="2D0F3E2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0AC4B9B" w14:textId="77777777" w:rsidTr="00015A82">
        <w:tc>
          <w:tcPr>
            <w:tcW w:w="1893" w:type="dxa"/>
            <w:tcBorders>
              <w:top w:val="single" w:sz="4" w:space="0" w:color="auto"/>
              <w:left w:val="single" w:sz="4" w:space="0" w:color="auto"/>
              <w:bottom w:val="single" w:sz="4" w:space="0" w:color="auto"/>
              <w:right w:val="single" w:sz="4" w:space="0" w:color="auto"/>
            </w:tcBorders>
          </w:tcPr>
          <w:p w14:paraId="3CD08DBA"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7D9E27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CD1335C" w14:textId="77777777" w:rsidR="00BF1333" w:rsidRDefault="00BF1333">
            <w:pPr>
              <w:jc w:val="center"/>
              <w:rPr>
                <w:rFonts w:ascii="Arial" w:hAnsi="Arial" w:cs="David"/>
                <w:b/>
                <w:bCs/>
              </w:rPr>
            </w:pPr>
          </w:p>
        </w:tc>
      </w:tr>
      <w:tr w:rsidR="00BF1333" w14:paraId="648745F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DD4476" w14:textId="77777777" w:rsidR="00BF1333" w:rsidRDefault="00BF1333">
            <w:pPr>
              <w:rPr>
                <w:bCs/>
              </w:rPr>
            </w:pPr>
            <w:r>
              <w:rPr>
                <w:rFonts w:cs="Arial" w:hint="cs"/>
                <w:rtl/>
              </w:rPr>
              <w:t>הכנת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2F9843D3" w14:textId="77777777" w:rsidR="00BF1333" w:rsidRDefault="00BF1333">
            <w:pPr>
              <w:jc w:val="both"/>
            </w:pPr>
            <w:r>
              <w:rPr>
                <w:rFonts w:cs="Arial" w:hint="cs"/>
                <w:rtl/>
              </w:rPr>
              <w:t>03/02/2025</w:t>
            </w:r>
          </w:p>
        </w:tc>
        <w:tc>
          <w:tcPr>
            <w:tcW w:w="5669" w:type="dxa"/>
          </w:tcPr>
          <w:p w14:paraId="7F6ED123" w14:textId="77777777" w:rsidR="00654C80" w:rsidRDefault="00A25F3B" w:rsidP="00654C80">
            <w:pPr>
              <w:rPr>
                <w:rtl/>
              </w:rPr>
            </w:pPr>
          </w:p>
          <w:p w14:paraId="595A2399" w14:textId="77777777" w:rsidR="00654C80" w:rsidRDefault="00A25F3B" w:rsidP="00654C80">
            <w:pPr>
              <w:rPr>
                <w:rtl/>
              </w:rPr>
            </w:pPr>
            <w:r>
              <w:rPr>
                <w:rFonts w:cs="David" w:hint="cs"/>
                <w:color w:val="000000"/>
                <w:rtl/>
              </w:rPr>
              <w:t>‏‎ ‎</w:t>
            </w:r>
          </w:p>
          <w:p w14:paraId="72149665" w14:textId="77777777" w:rsidR="00654C80" w:rsidRDefault="00A25F3B" w:rsidP="00654C80">
            <w:pPr>
              <w:rPr>
                <w:rtl/>
              </w:rPr>
            </w:pPr>
          </w:p>
          <w:p w14:paraId="1ADA9D86" w14:textId="77777777" w:rsidR="00654C80" w:rsidRDefault="00A25F3B" w:rsidP="00654C80">
            <w:pPr>
              <w:rPr>
                <w:rtl/>
              </w:rPr>
            </w:pPr>
            <w:r>
              <w:rPr>
                <w:rFonts w:cs="David" w:hint="cs"/>
                <w:color w:val="000000"/>
                <w:rtl/>
              </w:rPr>
              <w:t>‏‏נדרש להשלים אישור שפ"ע‏</w:t>
            </w:r>
          </w:p>
          <w:p w14:paraId="4FD9E8D5" w14:textId="77777777" w:rsidR="00654C80" w:rsidRDefault="00A25F3B" w:rsidP="00654C80">
            <w:pPr>
              <w:rPr>
                <w:rtl/>
              </w:rPr>
            </w:pPr>
          </w:p>
          <w:p w14:paraId="75C61455" w14:textId="77777777" w:rsidR="00654C80" w:rsidRDefault="00A25F3B" w:rsidP="00654C80">
            <w:pPr>
              <w:rPr>
                <w:rtl/>
              </w:rPr>
            </w:pPr>
            <w:r>
              <w:rPr>
                <w:rFonts w:cs="David" w:hint="cs"/>
                <w:color w:val="000000"/>
                <w:rtl/>
              </w:rPr>
              <w:t>‏‏וכן להלן הדרוש תיקון ע"פ סעיפים:‏</w:t>
            </w:r>
          </w:p>
          <w:p w14:paraId="4B0702BB" w14:textId="77777777" w:rsidR="00654C80" w:rsidRDefault="00A25F3B" w:rsidP="00654C80">
            <w:pPr>
              <w:rPr>
                <w:rtl/>
              </w:rPr>
            </w:pPr>
          </w:p>
          <w:p w14:paraId="67009187" w14:textId="77777777" w:rsidR="00654C80" w:rsidRDefault="00A25F3B" w:rsidP="00654C80">
            <w:pPr>
              <w:rPr>
                <w:rtl/>
              </w:rPr>
            </w:pPr>
            <w:r>
              <w:rPr>
                <w:rFonts w:cs="David" w:hint="cs"/>
                <w:color w:val="000000"/>
                <w:rtl/>
              </w:rPr>
              <w:t>‏‏הרחבת מעבר ‏‏–‏‏ תזוזת גדר פיתוח:‏</w:t>
            </w:r>
          </w:p>
          <w:p w14:paraId="1BDBE0D4" w14:textId="77777777" w:rsidR="00654C80" w:rsidRDefault="00A25F3B" w:rsidP="00654C80">
            <w:pPr>
              <w:rPr>
                <w:rtl/>
              </w:rPr>
            </w:pPr>
          </w:p>
          <w:p w14:paraId="5D4CF75C" w14:textId="77777777" w:rsidR="00654C80" w:rsidRDefault="00A25F3B" w:rsidP="00654C80">
            <w:pPr>
              <w:rPr>
                <w:rtl/>
              </w:rPr>
            </w:pPr>
            <w:r>
              <w:rPr>
                <w:rFonts w:cs="David" w:hint="cs"/>
                <w:color w:val="000000"/>
                <w:rtl/>
              </w:rPr>
              <w:t>‏‏בשל מיקום הממ"ד המוצע ע"ג שביל גישה לכניסה הסמוכה מוצעת הריסת גדר פיתוח והרחבת המעבר.‏</w:t>
            </w:r>
          </w:p>
          <w:p w14:paraId="6CBA7629" w14:textId="77777777" w:rsidR="00654C80" w:rsidRDefault="00A25F3B" w:rsidP="00654C80">
            <w:pPr>
              <w:rPr>
                <w:rtl/>
              </w:rPr>
            </w:pPr>
          </w:p>
          <w:p w14:paraId="4853F8C2" w14:textId="77777777" w:rsidR="00654C80" w:rsidRDefault="00A25F3B" w:rsidP="00654C80">
            <w:pPr>
              <w:rPr>
                <w:rtl/>
              </w:rPr>
            </w:pPr>
            <w:r>
              <w:rPr>
                <w:rFonts w:cs="David" w:hint="cs"/>
                <w:color w:val="000000"/>
                <w:rtl/>
              </w:rPr>
              <w:t>‏‏עבור כל נגיעה בשטח משותף נדרש 2/3 הסכמות מכלל בעלי החלקה או מכניסה נשואת הבקשה בבניין מרובה כניסות.‏</w:t>
            </w:r>
          </w:p>
          <w:p w14:paraId="587AF9AD" w14:textId="77777777" w:rsidR="00654C80" w:rsidRDefault="00A25F3B" w:rsidP="00654C80">
            <w:pPr>
              <w:rPr>
                <w:rtl/>
              </w:rPr>
            </w:pPr>
          </w:p>
          <w:p w14:paraId="00C93B77" w14:textId="77777777" w:rsidR="00654C80" w:rsidRDefault="00A25F3B" w:rsidP="00654C80">
            <w:pPr>
              <w:rPr>
                <w:rtl/>
              </w:rPr>
            </w:pPr>
            <w:r>
              <w:rPr>
                <w:rFonts w:cs="David" w:hint="cs"/>
                <w:color w:val="000000"/>
                <w:rtl/>
              </w:rPr>
              <w:t>‏‏בשיחה עם ע"ב הרחבת הדרך מבוטלת ואינה מבוקשת בבקשה זו.‏</w:t>
            </w:r>
          </w:p>
          <w:p w14:paraId="42FB00FF" w14:textId="77777777" w:rsidR="00654C80" w:rsidRDefault="00A25F3B" w:rsidP="00654C80">
            <w:pPr>
              <w:rPr>
                <w:rtl/>
              </w:rPr>
            </w:pPr>
          </w:p>
          <w:p w14:paraId="32621C64" w14:textId="77777777" w:rsidR="00654C80" w:rsidRDefault="00A25F3B" w:rsidP="00654C80">
            <w:pPr>
              <w:rPr>
                <w:rtl/>
              </w:rPr>
            </w:pPr>
            <w:r>
              <w:rPr>
                <w:rFonts w:cs="David" w:hint="cs"/>
                <w:color w:val="000000"/>
                <w:rtl/>
              </w:rPr>
              <w:t>‏‏יש לתקן הרמוניקה בהתאם.‏</w:t>
            </w:r>
          </w:p>
          <w:p w14:paraId="78E800E4" w14:textId="77777777" w:rsidR="00654C80" w:rsidRDefault="00A25F3B" w:rsidP="00654C80">
            <w:pPr>
              <w:rPr>
                <w:rtl/>
              </w:rPr>
            </w:pPr>
          </w:p>
          <w:p w14:paraId="77771F7D" w14:textId="77777777" w:rsidR="00654C80" w:rsidRDefault="00A25F3B" w:rsidP="00654C80">
            <w:pPr>
              <w:rPr>
                <w:rtl/>
              </w:rPr>
            </w:pPr>
            <w:r>
              <w:rPr>
                <w:rFonts w:cs="David" w:hint="cs"/>
                <w:color w:val="000000"/>
                <w:rtl/>
              </w:rPr>
              <w:t>‏‏ ‏</w:t>
            </w:r>
          </w:p>
          <w:p w14:paraId="2FFFF792" w14:textId="77777777" w:rsidR="00654C80" w:rsidRDefault="00A25F3B" w:rsidP="00654C80">
            <w:pPr>
              <w:rPr>
                <w:rtl/>
              </w:rPr>
            </w:pPr>
          </w:p>
          <w:p w14:paraId="09C96AF1" w14:textId="77777777" w:rsidR="00654C80" w:rsidRDefault="00A25F3B" w:rsidP="00654C80">
            <w:pPr>
              <w:rPr>
                <w:rtl/>
              </w:rPr>
            </w:pPr>
            <w:r>
              <w:rPr>
                <w:rFonts w:cs="David" w:hint="cs"/>
                <w:color w:val="000000"/>
                <w:rtl/>
              </w:rPr>
              <w:t>‏‏חומרי בנייה:‏</w:t>
            </w:r>
          </w:p>
          <w:p w14:paraId="0F185D4C" w14:textId="77777777" w:rsidR="00654C80" w:rsidRDefault="00A25F3B" w:rsidP="00654C80">
            <w:pPr>
              <w:rPr>
                <w:rtl/>
              </w:rPr>
            </w:pPr>
          </w:p>
          <w:p w14:paraId="34BFD380" w14:textId="77777777" w:rsidR="00654C80" w:rsidRDefault="00A25F3B" w:rsidP="00654C80">
            <w:pPr>
              <w:rPr>
                <w:rtl/>
              </w:rPr>
            </w:pPr>
            <w:r>
              <w:rPr>
                <w:rFonts w:cs="David" w:hint="cs"/>
                <w:color w:val="000000"/>
                <w:rtl/>
              </w:rPr>
              <w:t xml:space="preserve">‏‏ע"פ הוראות תכנית סעיף ו: "קירותיהם החיצוניים של הבנינים יהיו מצופים באבן טבעית מרובעת ומסותתת..." את התוספת יש לבנות בהתאם </w:t>
            </w:r>
            <w:r>
              <w:rPr>
                <w:rFonts w:cs="David" w:hint="cs"/>
                <w:color w:val="000000"/>
                <w:rtl/>
              </w:rPr>
              <w:t>לקיים.‏</w:t>
            </w:r>
          </w:p>
          <w:p w14:paraId="3E219364" w14:textId="77777777" w:rsidR="00654C80" w:rsidRDefault="00A25F3B" w:rsidP="00654C80">
            <w:pPr>
              <w:rPr>
                <w:rtl/>
              </w:rPr>
            </w:pPr>
          </w:p>
          <w:p w14:paraId="29203E84" w14:textId="77777777" w:rsidR="00654C80" w:rsidRDefault="00A25F3B" w:rsidP="00654C80">
            <w:pPr>
              <w:rPr>
                <w:rtl/>
              </w:rPr>
            </w:pPr>
            <w:r>
              <w:rPr>
                <w:rFonts w:cs="David" w:hint="cs"/>
                <w:color w:val="000000"/>
                <w:rtl/>
              </w:rPr>
              <w:t>‏‏על ע"ב לציין חיפוי ע"ג החזיתות.‏</w:t>
            </w:r>
          </w:p>
          <w:p w14:paraId="550B29F7" w14:textId="77777777" w:rsidR="00654C80" w:rsidRDefault="00A25F3B" w:rsidP="00654C80">
            <w:pPr>
              <w:rPr>
                <w:rtl/>
              </w:rPr>
            </w:pPr>
          </w:p>
          <w:p w14:paraId="2855C4AB" w14:textId="77777777" w:rsidR="00654C80" w:rsidRDefault="00A25F3B" w:rsidP="00654C80">
            <w:pPr>
              <w:rPr>
                <w:rtl/>
              </w:rPr>
            </w:pPr>
            <w:r>
              <w:rPr>
                <w:rFonts w:cs="David" w:hint="cs"/>
                <w:color w:val="000000"/>
                <w:rtl/>
              </w:rPr>
              <w:t>‏‏ ‏</w:t>
            </w:r>
          </w:p>
          <w:p w14:paraId="7D66A916" w14:textId="77777777" w:rsidR="00654C80" w:rsidRDefault="00A25F3B" w:rsidP="00654C80">
            <w:pPr>
              <w:rPr>
                <w:rtl/>
              </w:rPr>
            </w:pPr>
          </w:p>
          <w:p w14:paraId="6671B071" w14:textId="77777777" w:rsidR="00654C80" w:rsidRDefault="00A25F3B" w:rsidP="00654C80">
            <w:pPr>
              <w:rPr>
                <w:rtl/>
              </w:rPr>
            </w:pPr>
            <w:r>
              <w:rPr>
                <w:rFonts w:cs="David" w:hint="cs"/>
                <w:color w:val="000000"/>
                <w:rtl/>
              </w:rPr>
              <w:t>‏‏תנאים לדיון:‏</w:t>
            </w:r>
          </w:p>
          <w:p w14:paraId="328ADE35" w14:textId="77777777" w:rsidR="00654C80" w:rsidRDefault="00A25F3B" w:rsidP="00654C80">
            <w:pPr>
              <w:rPr>
                <w:rtl/>
              </w:rPr>
            </w:pPr>
          </w:p>
          <w:p w14:paraId="147B5419" w14:textId="77777777" w:rsidR="00654C80" w:rsidRDefault="00A25F3B" w:rsidP="00654C80">
            <w:pPr>
              <w:rPr>
                <w:rtl/>
              </w:rPr>
            </w:pPr>
            <w:r>
              <w:rPr>
                <w:rFonts w:cs="David" w:hint="cs"/>
                <w:color w:val="000000"/>
                <w:rtl/>
              </w:rPr>
              <w:t>‏‏שפ"ע‏‏ ‏‏– התקבל‏‏ה דחייה‏‏ מתאריך ‏‏24/12/2024 ע"י המערכת‏</w:t>
            </w:r>
          </w:p>
          <w:p w14:paraId="5A560970" w14:textId="77777777" w:rsidR="00654C80" w:rsidRDefault="00A25F3B" w:rsidP="00654C80">
            <w:pPr>
              <w:rPr>
                <w:rtl/>
              </w:rPr>
            </w:pPr>
          </w:p>
          <w:p w14:paraId="31B4FD08" w14:textId="77777777" w:rsidR="00654C80" w:rsidRDefault="00A25F3B" w:rsidP="00654C80">
            <w:pPr>
              <w:rPr>
                <w:rtl/>
              </w:rPr>
            </w:pPr>
            <w:r>
              <w:rPr>
                <w:rFonts w:cs="David" w:hint="cs"/>
                <w:color w:val="000000"/>
                <w:rtl/>
              </w:rPr>
              <w:t>‏‏התנגדויות‏‏:‏</w:t>
            </w:r>
          </w:p>
          <w:p w14:paraId="075BF29A" w14:textId="77777777" w:rsidR="00654C80" w:rsidRDefault="00A25F3B" w:rsidP="00654C80">
            <w:pPr>
              <w:rPr>
                <w:rtl/>
              </w:rPr>
            </w:pPr>
          </w:p>
          <w:p w14:paraId="6D76B77D" w14:textId="77777777" w:rsidR="00654C80" w:rsidRDefault="00A25F3B" w:rsidP="00654C80">
            <w:pPr>
              <w:rPr>
                <w:rtl/>
              </w:rPr>
            </w:pPr>
            <w:r>
              <w:rPr>
                <w:rFonts w:cs="David" w:hint="cs"/>
                <w:color w:val="000000"/>
                <w:rtl/>
              </w:rPr>
              <w:t>‏‏יצויין כי דירת נשואת הבקשה הינה ברחוב ‏‏תירוש 557‏‏.‏</w:t>
            </w:r>
          </w:p>
          <w:p w14:paraId="7E6A236D" w14:textId="77777777" w:rsidR="00654C80" w:rsidRDefault="00A25F3B" w:rsidP="00654C80">
            <w:pPr>
              <w:rPr>
                <w:rtl/>
              </w:rPr>
            </w:pPr>
          </w:p>
          <w:p w14:paraId="48DE17E4" w14:textId="77777777" w:rsidR="00654C80" w:rsidRDefault="00A25F3B" w:rsidP="00654C80">
            <w:pPr>
              <w:rPr>
                <w:rtl/>
              </w:rPr>
            </w:pPr>
            <w:r>
              <w:rPr>
                <w:rFonts w:cs="David" w:hint="cs"/>
                <w:color w:val="000000"/>
                <w:rtl/>
              </w:rPr>
              <w:t>‏‏להלן פירוט תמצית ההתנגדויות:‏</w:t>
            </w:r>
          </w:p>
          <w:p w14:paraId="0B475315" w14:textId="77777777" w:rsidR="00654C80" w:rsidRDefault="00A25F3B" w:rsidP="00654C80">
            <w:pPr>
              <w:rPr>
                <w:rtl/>
              </w:rPr>
            </w:pPr>
          </w:p>
          <w:p w14:paraId="4A4B0A85" w14:textId="77777777" w:rsidR="00654C80" w:rsidRDefault="00A25F3B" w:rsidP="00654C80">
            <w:pPr>
              <w:rPr>
                <w:rtl/>
              </w:rPr>
            </w:pPr>
            <w:r>
              <w:rPr>
                <w:rFonts w:cs="David" w:hint="cs"/>
                <w:color w:val="000000"/>
                <w:rtl/>
              </w:rPr>
              <w:t>‏‏מתנגד 1:‏‏ גב' איזיגון טליה ת.ז 310668801 ‏</w:t>
            </w:r>
          </w:p>
          <w:p w14:paraId="3BDF6B81" w14:textId="77777777" w:rsidR="00654C80" w:rsidRDefault="00A25F3B" w:rsidP="00654C80">
            <w:pPr>
              <w:rPr>
                <w:rtl/>
              </w:rPr>
            </w:pPr>
          </w:p>
          <w:p w14:paraId="052C0FE1" w14:textId="77777777" w:rsidR="00654C80" w:rsidRDefault="00A25F3B" w:rsidP="00654C80">
            <w:pPr>
              <w:rPr>
                <w:rtl/>
              </w:rPr>
            </w:pPr>
            <w:r>
              <w:rPr>
                <w:rFonts w:cs="David" w:hint="cs"/>
                <w:color w:val="000000"/>
                <w:rtl/>
              </w:rPr>
              <w:t>‏‏דירת המתנגדת הינה בתירוש מס' 556 במרחק של כ-8 מ' מהממ"ד המוצע.‏</w:t>
            </w:r>
          </w:p>
          <w:p w14:paraId="0669E051" w14:textId="77777777" w:rsidR="00654C80" w:rsidRDefault="00A25F3B" w:rsidP="00654C80">
            <w:pPr>
              <w:rPr>
                <w:rtl/>
              </w:rPr>
            </w:pPr>
          </w:p>
          <w:p w14:paraId="26CF3208" w14:textId="77777777" w:rsidR="00654C80" w:rsidRDefault="00A25F3B" w:rsidP="00654C80">
            <w:pPr>
              <w:rPr>
                <w:rtl/>
              </w:rPr>
            </w:pPr>
            <w:r>
              <w:rPr>
                <w:rFonts w:cs="David" w:hint="cs"/>
                <w:color w:val="000000"/>
                <w:rtl/>
              </w:rPr>
              <w:t>‏‏הממ"ד מתוכנן בדיוק מול המרפסת היוצאת מהסלון. כרגע ממרפסת זו המתנגדת נהנת משבילים יפים, עץ ברוש וגינות מטופחות, אישור הממ"ד ישנה את הנוף לקיר בטון.‏</w:t>
            </w:r>
          </w:p>
          <w:p w14:paraId="75BF35FE" w14:textId="77777777" w:rsidR="00654C80" w:rsidRDefault="00A25F3B" w:rsidP="00654C80">
            <w:pPr>
              <w:rPr>
                <w:rtl/>
              </w:rPr>
            </w:pPr>
          </w:p>
          <w:p w14:paraId="4387505A" w14:textId="77777777" w:rsidR="00654C80" w:rsidRDefault="00A25F3B" w:rsidP="00654C80">
            <w:pPr>
              <w:rPr>
                <w:rtl/>
              </w:rPr>
            </w:pPr>
            <w:r>
              <w:rPr>
                <w:rFonts w:cs="David" w:hint="cs"/>
                <w:color w:val="000000"/>
                <w:rtl/>
              </w:rPr>
              <w:t>‏‏יתרה מזו המתנגדת חוששת מרעש מזגנים במידה ויתלו ע"ג קיר הממ"ד המתוכנן.‏</w:t>
            </w:r>
          </w:p>
          <w:p w14:paraId="392268EF" w14:textId="77777777" w:rsidR="00654C80" w:rsidRDefault="00A25F3B" w:rsidP="00654C80">
            <w:pPr>
              <w:rPr>
                <w:rtl/>
              </w:rPr>
            </w:pPr>
          </w:p>
          <w:p w14:paraId="7820634D" w14:textId="77777777" w:rsidR="00654C80" w:rsidRDefault="00A25F3B" w:rsidP="00654C80">
            <w:pPr>
              <w:rPr>
                <w:rtl/>
              </w:rPr>
            </w:pPr>
            <w:r>
              <w:rPr>
                <w:rFonts w:cs="David" w:hint="cs"/>
                <w:color w:val="000000"/>
                <w:rtl/>
              </w:rPr>
              <w:t>‏‏קיים חשש מירידת ערך הדירה.‏</w:t>
            </w:r>
          </w:p>
          <w:p w14:paraId="0D8E6FF2" w14:textId="77777777" w:rsidR="00654C80" w:rsidRDefault="00A25F3B" w:rsidP="00654C80">
            <w:pPr>
              <w:rPr>
                <w:rtl/>
              </w:rPr>
            </w:pPr>
          </w:p>
          <w:p w14:paraId="2C694AD7" w14:textId="77777777" w:rsidR="00654C80" w:rsidRDefault="00A25F3B" w:rsidP="00654C80">
            <w:pPr>
              <w:rPr>
                <w:rtl/>
              </w:rPr>
            </w:pPr>
            <w:r>
              <w:rPr>
                <w:rFonts w:cs="David" w:hint="cs"/>
                <w:color w:val="000000"/>
                <w:rtl/>
              </w:rPr>
              <w:t>‏‏מתנגד 2:‏‏ אוזן מורן ת.ז 305743957‏</w:t>
            </w:r>
          </w:p>
          <w:p w14:paraId="5E68EF39" w14:textId="77777777" w:rsidR="00654C80" w:rsidRDefault="00A25F3B" w:rsidP="00654C80">
            <w:pPr>
              <w:rPr>
                <w:rtl/>
              </w:rPr>
            </w:pPr>
          </w:p>
          <w:p w14:paraId="7AAE44BB" w14:textId="77777777" w:rsidR="00654C80" w:rsidRDefault="00A25F3B" w:rsidP="00654C80">
            <w:pPr>
              <w:rPr>
                <w:rtl/>
              </w:rPr>
            </w:pPr>
            <w:r>
              <w:rPr>
                <w:rFonts w:cs="David" w:hint="cs"/>
                <w:color w:val="000000"/>
                <w:rtl/>
              </w:rPr>
              <w:t>‏‏דירת המתנגדת הינה בתירוש מס' 556 במרחק של כ-8 מ' ממרפסת המתנגדת ועד מהממ"ד המוצע וכ-10 מ' מסלון המתנגדת.‏</w:t>
            </w:r>
          </w:p>
          <w:p w14:paraId="0A8FB0C6" w14:textId="77777777" w:rsidR="00654C80" w:rsidRDefault="00A25F3B" w:rsidP="00654C80">
            <w:pPr>
              <w:rPr>
                <w:rtl/>
              </w:rPr>
            </w:pPr>
          </w:p>
          <w:p w14:paraId="457D52B4" w14:textId="77777777" w:rsidR="00654C80" w:rsidRDefault="00A25F3B" w:rsidP="00654C80">
            <w:pPr>
              <w:rPr>
                <w:rtl/>
              </w:rPr>
            </w:pPr>
            <w:r>
              <w:rPr>
                <w:rFonts w:cs="David" w:hint="cs"/>
                <w:color w:val="000000"/>
                <w:rtl/>
              </w:rPr>
              <w:t>‏‏המתנגדת חוששת מחסימת אור ושמש לסלון, ממפגע רעש בבנית ממ"ד סמוך למרפסת, חסימת נוף, פגיעה בפרטיות, פגיעה בזרימת האויר, פגיעה בשטח המשחקים לילדים במיקום המתוכנן ליסודות הממ"ד, פגיעה בגישה לחניה, פגיעה בצמחים ופגיעה כללית בנראות הבניין והרחוב.‏</w:t>
            </w:r>
          </w:p>
          <w:p w14:paraId="73DA94C3" w14:textId="77777777" w:rsidR="00654C80" w:rsidRDefault="00A25F3B" w:rsidP="00654C80">
            <w:pPr>
              <w:rPr>
                <w:rtl/>
              </w:rPr>
            </w:pPr>
          </w:p>
          <w:p w14:paraId="2389E0B9" w14:textId="77777777" w:rsidR="00654C80" w:rsidRDefault="00A25F3B" w:rsidP="00654C80">
            <w:pPr>
              <w:rPr>
                <w:rtl/>
              </w:rPr>
            </w:pPr>
            <w:r>
              <w:rPr>
                <w:rFonts w:cs="David" w:hint="cs"/>
                <w:color w:val="000000"/>
                <w:rtl/>
              </w:rPr>
              <w:t>‏‏קיים מקלט לבניין דירת נואת הבקשה.‏</w:t>
            </w:r>
          </w:p>
          <w:p w14:paraId="7B7ED1A0" w14:textId="77777777" w:rsidR="00654C80" w:rsidRDefault="00A25F3B" w:rsidP="00654C80">
            <w:pPr>
              <w:rPr>
                <w:rtl/>
              </w:rPr>
            </w:pPr>
          </w:p>
          <w:p w14:paraId="4B3CDEB6" w14:textId="77777777" w:rsidR="00654C80" w:rsidRDefault="00A25F3B" w:rsidP="00654C80">
            <w:pPr>
              <w:rPr>
                <w:rtl/>
              </w:rPr>
            </w:pPr>
            <w:r>
              <w:rPr>
                <w:rFonts w:cs="David" w:hint="cs"/>
                <w:color w:val="000000"/>
                <w:rtl/>
              </w:rPr>
              <w:t>‏‏מתנגד 3:‏‏ גרוסי יפה ת.ז 017137993‏</w:t>
            </w:r>
          </w:p>
          <w:p w14:paraId="7938C20F" w14:textId="77777777" w:rsidR="00654C80" w:rsidRDefault="00A25F3B" w:rsidP="00654C80">
            <w:pPr>
              <w:rPr>
                <w:rtl/>
              </w:rPr>
            </w:pPr>
          </w:p>
          <w:p w14:paraId="1179A067" w14:textId="77777777" w:rsidR="00654C80" w:rsidRDefault="00A25F3B" w:rsidP="00654C80">
            <w:pPr>
              <w:rPr>
                <w:rtl/>
              </w:rPr>
            </w:pPr>
            <w:r>
              <w:rPr>
                <w:rFonts w:cs="David" w:hint="cs"/>
                <w:color w:val="000000"/>
                <w:rtl/>
              </w:rPr>
              <w:t>‏‏המתנגדת חוששת לפגיעה בפרטיות עקב תכנון חלון הממ"ד הפונה לדירתה במרחק של כ-2 מ'.‏</w:t>
            </w:r>
          </w:p>
          <w:p w14:paraId="020B5914" w14:textId="77777777" w:rsidR="00654C80" w:rsidRDefault="00A25F3B" w:rsidP="00654C80">
            <w:pPr>
              <w:rPr>
                <w:rtl/>
              </w:rPr>
            </w:pPr>
          </w:p>
          <w:p w14:paraId="0864F696" w14:textId="77777777" w:rsidR="00654C80" w:rsidRDefault="00A25F3B" w:rsidP="00654C80">
            <w:pPr>
              <w:rPr>
                <w:rtl/>
              </w:rPr>
            </w:pPr>
            <w:r>
              <w:rPr>
                <w:rFonts w:cs="David" w:hint="cs"/>
                <w:color w:val="000000"/>
                <w:rtl/>
              </w:rPr>
              <w:t>‏‏פגיעה באור נוף ואויר, המיקום המתוכנן של הממ"ד אין פתרון לריחות שירותים הצמודים לביתם של המתנגדים...פגיעה בערך הדירה ובאיכות החיים.‏</w:t>
            </w:r>
          </w:p>
          <w:p w14:paraId="24549351" w14:textId="77777777" w:rsidR="00654C80" w:rsidRDefault="00A25F3B" w:rsidP="00654C80">
            <w:pPr>
              <w:rPr>
                <w:rtl/>
              </w:rPr>
            </w:pPr>
          </w:p>
          <w:p w14:paraId="5BA44515" w14:textId="77777777" w:rsidR="00654C80" w:rsidRDefault="00A25F3B" w:rsidP="00654C80">
            <w:pPr>
              <w:rPr>
                <w:rtl/>
              </w:rPr>
            </w:pPr>
            <w:r>
              <w:rPr>
                <w:rFonts w:cs="David" w:hint="cs"/>
                <w:color w:val="000000"/>
                <w:rtl/>
              </w:rPr>
              <w:t>‏‏קיים ממ"ד בכניסה נשואת הבקשה.‏</w:t>
            </w:r>
          </w:p>
          <w:p w14:paraId="47FB3033" w14:textId="77777777" w:rsidR="00654C80" w:rsidRDefault="00A25F3B" w:rsidP="00654C80">
            <w:pPr>
              <w:rPr>
                <w:rtl/>
              </w:rPr>
            </w:pPr>
          </w:p>
          <w:p w14:paraId="0A74F68A" w14:textId="77777777" w:rsidR="00654C80" w:rsidRDefault="00A25F3B" w:rsidP="00654C80">
            <w:pPr>
              <w:rPr>
                <w:rtl/>
              </w:rPr>
            </w:pPr>
            <w:r>
              <w:rPr>
                <w:rFonts w:cs="David" w:hint="cs"/>
                <w:color w:val="000000"/>
                <w:rtl/>
              </w:rPr>
              <w:t>‏‏מתנגד 4:‏‏ מנשורי אתי ת.ז 308043314‏</w:t>
            </w:r>
          </w:p>
          <w:p w14:paraId="4422AFB9" w14:textId="77777777" w:rsidR="00654C80" w:rsidRDefault="00A25F3B" w:rsidP="00654C80">
            <w:pPr>
              <w:rPr>
                <w:rtl/>
              </w:rPr>
            </w:pPr>
          </w:p>
          <w:p w14:paraId="01BC30C4" w14:textId="77777777" w:rsidR="00654C80" w:rsidRDefault="00A25F3B" w:rsidP="00654C80">
            <w:pPr>
              <w:rPr>
                <w:rtl/>
              </w:rPr>
            </w:pPr>
            <w:r>
              <w:rPr>
                <w:rFonts w:cs="David" w:hint="cs"/>
                <w:color w:val="000000"/>
                <w:rtl/>
              </w:rPr>
              <w:t>‏‏התכנון המוצע פוגע בפרטיות, באור ובאויר וכן פוגע בנוף.‏</w:t>
            </w:r>
          </w:p>
          <w:p w14:paraId="2BA7798A" w14:textId="77777777" w:rsidR="00654C80" w:rsidRDefault="00A25F3B" w:rsidP="00654C80">
            <w:pPr>
              <w:rPr>
                <w:rtl/>
              </w:rPr>
            </w:pPr>
          </w:p>
          <w:p w14:paraId="52EE6EA9" w14:textId="77777777" w:rsidR="00654C80" w:rsidRDefault="00A25F3B" w:rsidP="00654C80">
            <w:pPr>
              <w:rPr>
                <w:rtl/>
              </w:rPr>
            </w:pPr>
            <w:r>
              <w:rPr>
                <w:rFonts w:cs="David" w:hint="cs"/>
                <w:color w:val="000000"/>
                <w:rtl/>
              </w:rPr>
              <w:t xml:space="preserve">‏‏קיימת פגיעה בחזית הבניין, קיימת פגיעה בפקטיות בשל תכנון חלון הממ"ד הפונה ישירות לסלון </w:t>
            </w:r>
            <w:r>
              <w:rPr>
                <w:rFonts w:cs="David" w:hint="cs"/>
                <w:color w:val="000000"/>
                <w:rtl/>
              </w:rPr>
              <w:t>המתנגד‏</w:t>
            </w:r>
          </w:p>
          <w:p w14:paraId="20183DD6" w14:textId="77777777" w:rsidR="00654C80" w:rsidRDefault="00A25F3B" w:rsidP="00654C80">
            <w:pPr>
              <w:rPr>
                <w:rtl/>
              </w:rPr>
            </w:pPr>
          </w:p>
          <w:p w14:paraId="5D08F88E" w14:textId="77777777" w:rsidR="00654C80" w:rsidRDefault="00A25F3B" w:rsidP="00654C80">
            <w:pPr>
              <w:rPr>
                <w:rtl/>
              </w:rPr>
            </w:pPr>
            <w:r>
              <w:rPr>
                <w:rFonts w:cs="David" w:hint="cs"/>
                <w:color w:val="000000"/>
                <w:rtl/>
              </w:rPr>
              <w:t>‏‏חסימה של נוף וצמחיה וירידה משמעותית באיכות החיים, הגברת רעש מהשכנים\ פגיעה בנראות הבניין וירידה בערך הדירות.‏</w:t>
            </w:r>
          </w:p>
          <w:p w14:paraId="3C345A2B" w14:textId="77777777" w:rsidR="00654C80" w:rsidRDefault="00A25F3B" w:rsidP="00654C80">
            <w:pPr>
              <w:rPr>
                <w:rtl/>
              </w:rPr>
            </w:pPr>
          </w:p>
          <w:p w14:paraId="3F7403C1" w14:textId="77777777" w:rsidR="00654C80" w:rsidRDefault="00A25F3B" w:rsidP="00654C80">
            <w:pPr>
              <w:rPr>
                <w:rtl/>
              </w:rPr>
            </w:pPr>
            <w:r>
              <w:rPr>
                <w:rFonts w:cs="David" w:hint="cs"/>
                <w:color w:val="000000"/>
                <w:rtl/>
              </w:rPr>
              <w:t>‏‏קיים מקלט בכניסה נשואת הבקשה.‏</w:t>
            </w:r>
          </w:p>
          <w:p w14:paraId="60C0DEAD" w14:textId="77777777" w:rsidR="00654C80" w:rsidRDefault="00A25F3B" w:rsidP="00654C80">
            <w:pPr>
              <w:rPr>
                <w:rtl/>
              </w:rPr>
            </w:pPr>
          </w:p>
          <w:p w14:paraId="622B6B56" w14:textId="77777777" w:rsidR="00654C80" w:rsidRDefault="00A25F3B" w:rsidP="00654C80">
            <w:pPr>
              <w:rPr>
                <w:rtl/>
              </w:rPr>
            </w:pPr>
            <w:r>
              <w:rPr>
                <w:rFonts w:cs="David" w:hint="cs"/>
                <w:color w:val="000000"/>
                <w:rtl/>
              </w:rPr>
              <w:t>‏‏מתנגד 5: ‏‏קנדי שולמית ת.ז 014210199‏</w:t>
            </w:r>
          </w:p>
          <w:p w14:paraId="36C1AFF0" w14:textId="77777777" w:rsidR="00654C80" w:rsidRDefault="00A25F3B" w:rsidP="00654C80">
            <w:pPr>
              <w:rPr>
                <w:rtl/>
              </w:rPr>
            </w:pPr>
          </w:p>
          <w:p w14:paraId="3F876108" w14:textId="77777777" w:rsidR="00654C80" w:rsidRDefault="00A25F3B" w:rsidP="00654C80">
            <w:pPr>
              <w:rPr>
                <w:rtl/>
              </w:rPr>
            </w:pPr>
            <w:r>
              <w:rPr>
                <w:rFonts w:cs="David" w:hint="cs"/>
                <w:color w:val="000000"/>
                <w:rtl/>
              </w:rPr>
              <w:t>‏‏נימוקי ההתנגדות:‏</w:t>
            </w:r>
          </w:p>
          <w:p w14:paraId="47A23763" w14:textId="77777777" w:rsidR="00654C80" w:rsidRDefault="00A25F3B" w:rsidP="00654C80">
            <w:pPr>
              <w:rPr>
                <w:rtl/>
              </w:rPr>
            </w:pPr>
          </w:p>
          <w:p w14:paraId="3533B5BF" w14:textId="77777777" w:rsidR="00654C80" w:rsidRDefault="00A25F3B" w:rsidP="00654C80">
            <w:pPr>
              <w:rPr>
                <w:rtl/>
              </w:rPr>
            </w:pPr>
            <w:r>
              <w:rPr>
                <w:rFonts w:cs="David" w:hint="cs"/>
                <w:color w:val="000000"/>
                <w:rtl/>
              </w:rPr>
              <w:t>‏צפיפות בניה‏</w:t>
            </w:r>
          </w:p>
          <w:p w14:paraId="1BD01FA1" w14:textId="77777777" w:rsidR="00654C80" w:rsidRDefault="00A25F3B" w:rsidP="00654C80">
            <w:pPr>
              <w:rPr>
                <w:rtl/>
              </w:rPr>
            </w:pPr>
          </w:p>
          <w:p w14:paraId="1A5A22A8" w14:textId="77777777" w:rsidR="00654C80" w:rsidRDefault="00A25F3B" w:rsidP="00654C80">
            <w:pPr>
              <w:rPr>
                <w:rtl/>
              </w:rPr>
            </w:pPr>
            <w:r>
              <w:rPr>
                <w:rFonts w:cs="David" w:hint="cs"/>
                <w:color w:val="000000"/>
                <w:rtl/>
              </w:rPr>
              <w:t>‏היזק ראיה‏</w:t>
            </w:r>
          </w:p>
          <w:p w14:paraId="0EF03F3B" w14:textId="77777777" w:rsidR="00654C80" w:rsidRDefault="00A25F3B" w:rsidP="00654C80">
            <w:pPr>
              <w:rPr>
                <w:rtl/>
              </w:rPr>
            </w:pPr>
          </w:p>
          <w:p w14:paraId="31B676C1" w14:textId="77777777" w:rsidR="00654C80" w:rsidRDefault="00A25F3B" w:rsidP="00654C80">
            <w:pPr>
              <w:rPr>
                <w:rtl/>
              </w:rPr>
            </w:pPr>
            <w:r>
              <w:rPr>
                <w:rFonts w:cs="David" w:hint="cs"/>
                <w:color w:val="000000"/>
                <w:rtl/>
              </w:rPr>
              <w:t>‏היזק שמיעה‏</w:t>
            </w:r>
          </w:p>
          <w:p w14:paraId="3FF6860E" w14:textId="77777777" w:rsidR="00654C80" w:rsidRDefault="00A25F3B" w:rsidP="00654C80">
            <w:pPr>
              <w:rPr>
                <w:rtl/>
              </w:rPr>
            </w:pPr>
          </w:p>
          <w:p w14:paraId="6F81ACE9" w14:textId="77777777" w:rsidR="00654C80" w:rsidRDefault="00A25F3B" w:rsidP="00654C80">
            <w:pPr>
              <w:rPr>
                <w:rtl/>
              </w:rPr>
            </w:pPr>
            <w:r>
              <w:rPr>
                <w:rFonts w:cs="David" w:hint="cs"/>
                <w:color w:val="000000"/>
                <w:rtl/>
              </w:rPr>
              <w:t>‏קיים מקלט בבניין‏</w:t>
            </w:r>
          </w:p>
          <w:p w14:paraId="5CD36113" w14:textId="77777777" w:rsidR="00654C80" w:rsidRDefault="00A25F3B" w:rsidP="00654C80">
            <w:pPr>
              <w:rPr>
                <w:rtl/>
              </w:rPr>
            </w:pPr>
          </w:p>
          <w:p w14:paraId="34400E9D" w14:textId="77777777" w:rsidR="00654C80" w:rsidRDefault="00A25F3B" w:rsidP="00654C80">
            <w:pPr>
              <w:rPr>
                <w:rtl/>
              </w:rPr>
            </w:pPr>
            <w:r>
              <w:rPr>
                <w:rFonts w:cs="David" w:hint="cs"/>
                <w:color w:val="000000"/>
                <w:rtl/>
              </w:rPr>
              <w:t>‏אסטטיקה ואיכות החיים ‏ ‏–‏ ‏ הורדת עץ ברוש בשל הבניה.‏</w:t>
            </w:r>
          </w:p>
          <w:p w14:paraId="187D686A" w14:textId="77777777" w:rsidR="00654C80" w:rsidRDefault="00A25F3B" w:rsidP="00654C80">
            <w:pPr>
              <w:rPr>
                <w:rtl/>
              </w:rPr>
            </w:pPr>
          </w:p>
          <w:p w14:paraId="1E1B7A02" w14:textId="77777777" w:rsidR="00654C80" w:rsidRDefault="00A25F3B" w:rsidP="00654C80">
            <w:pPr>
              <w:rPr>
                <w:rtl/>
              </w:rPr>
            </w:pPr>
            <w:r>
              <w:rPr>
                <w:rFonts w:cs="David" w:hint="cs"/>
                <w:color w:val="000000"/>
                <w:rtl/>
              </w:rPr>
              <w:t>‏בניית סוכה- במיקום המתוכנן נבנות כל שנה סוכות‏</w:t>
            </w:r>
          </w:p>
          <w:p w14:paraId="1F246DDA" w14:textId="77777777" w:rsidR="00654C80" w:rsidRDefault="00A25F3B" w:rsidP="00654C80">
            <w:pPr>
              <w:rPr>
                <w:rtl/>
              </w:rPr>
            </w:pPr>
          </w:p>
          <w:p w14:paraId="539716D7" w14:textId="77777777" w:rsidR="00654C80" w:rsidRDefault="00A25F3B" w:rsidP="00654C80">
            <w:pPr>
              <w:rPr>
                <w:rtl/>
              </w:rPr>
            </w:pPr>
            <w:r>
              <w:rPr>
                <w:rFonts w:cs="David" w:hint="cs"/>
                <w:color w:val="000000"/>
                <w:rtl/>
              </w:rPr>
              <w:t>‏השבחת דירת המבקש מול הפחתת ערך דירת המתנגד‏</w:t>
            </w:r>
          </w:p>
          <w:p w14:paraId="66541D5B" w14:textId="77777777" w:rsidR="00654C80" w:rsidRDefault="00A25F3B" w:rsidP="00654C80">
            <w:pPr>
              <w:rPr>
                <w:rtl/>
              </w:rPr>
            </w:pPr>
          </w:p>
          <w:p w14:paraId="43F71170" w14:textId="77777777" w:rsidR="00654C80" w:rsidRDefault="00A25F3B" w:rsidP="00654C80">
            <w:pPr>
              <w:rPr>
                <w:rtl/>
              </w:rPr>
            </w:pPr>
            <w:r>
              <w:rPr>
                <w:rFonts w:cs="David" w:hint="cs"/>
                <w:color w:val="000000"/>
                <w:rtl/>
              </w:rPr>
              <w:t>‏מניעת הטעיה- תכנית צל אינה בידיעת ואישור המתנגד‏</w:t>
            </w:r>
          </w:p>
          <w:p w14:paraId="7864C64F" w14:textId="77777777" w:rsidR="00654C80" w:rsidRDefault="00A25F3B" w:rsidP="00654C80">
            <w:pPr>
              <w:rPr>
                <w:rtl/>
              </w:rPr>
            </w:pPr>
          </w:p>
          <w:p w14:paraId="4D18AF9F" w14:textId="77777777" w:rsidR="00654C80" w:rsidRDefault="00A25F3B" w:rsidP="00654C80">
            <w:pPr>
              <w:rPr>
                <w:rtl/>
              </w:rPr>
            </w:pPr>
            <w:r>
              <w:rPr>
                <w:rFonts w:cs="David" w:hint="cs"/>
                <w:color w:val="000000"/>
                <w:rtl/>
              </w:rPr>
              <w:t xml:space="preserve">‏‏מתנגד 6: ‏‏שינוולד חנה </w:t>
            </w:r>
            <w:r>
              <w:rPr>
                <w:rFonts w:cs="David" w:hint="cs"/>
                <w:color w:val="000000"/>
                <w:rtl/>
              </w:rPr>
              <w:t>לאה ת.ז 58478702‏</w:t>
            </w:r>
          </w:p>
          <w:p w14:paraId="47164865" w14:textId="77777777" w:rsidR="00654C80" w:rsidRDefault="00A25F3B" w:rsidP="00654C80">
            <w:pPr>
              <w:rPr>
                <w:rtl/>
              </w:rPr>
            </w:pPr>
          </w:p>
          <w:p w14:paraId="3CE4182B" w14:textId="77777777" w:rsidR="00654C80" w:rsidRDefault="00A25F3B" w:rsidP="00654C80">
            <w:pPr>
              <w:rPr>
                <w:rtl/>
              </w:rPr>
            </w:pPr>
            <w:r>
              <w:rPr>
                <w:rFonts w:cs="David" w:hint="cs"/>
                <w:color w:val="000000"/>
                <w:rtl/>
              </w:rPr>
              <w:t>‏‏חוששים מחסימת אור ושמש, מפגע רעש, חסימת נוף , פגיעה בפרטיות פגיעה בזרימת האויר, פגיעה בשטח המשחקים, פגיעה בגישה לחניה, פגיעה בצמחייה, פגיעה כללית בנראות הבניין והרחוב.‏</w:t>
            </w:r>
          </w:p>
          <w:p w14:paraId="157FFC6B" w14:textId="77777777" w:rsidR="00654C80" w:rsidRDefault="00A25F3B" w:rsidP="00654C80">
            <w:pPr>
              <w:rPr>
                <w:rtl/>
              </w:rPr>
            </w:pPr>
          </w:p>
          <w:p w14:paraId="6A0363B2" w14:textId="77777777" w:rsidR="00654C80" w:rsidRDefault="00A25F3B" w:rsidP="00654C80">
            <w:pPr>
              <w:rPr>
                <w:rtl/>
              </w:rPr>
            </w:pPr>
            <w:r>
              <w:rPr>
                <w:rFonts w:cs="David" w:hint="cs"/>
                <w:color w:val="000000"/>
                <w:rtl/>
              </w:rPr>
              <w:t>‏‏ ‏</w:t>
            </w:r>
          </w:p>
          <w:p w14:paraId="1F1480CD" w14:textId="77777777" w:rsidR="00654C80" w:rsidRDefault="00A25F3B" w:rsidP="00654C80">
            <w:pPr>
              <w:rPr>
                <w:rtl/>
              </w:rPr>
            </w:pPr>
          </w:p>
          <w:p w14:paraId="709E09D8" w14:textId="77777777" w:rsidR="00654C80" w:rsidRDefault="00A25F3B" w:rsidP="00654C80">
            <w:pPr>
              <w:rPr>
                <w:rtl/>
              </w:rPr>
            </w:pPr>
            <w:r>
              <w:rPr>
                <w:rFonts w:cs="David" w:hint="cs"/>
                <w:color w:val="000000"/>
                <w:rtl/>
              </w:rPr>
              <w:t xml:space="preserve">‏‏לאחר השלמת התיקונים הנדרשים יש לזמן מבקשים </w:t>
            </w:r>
            <w:r>
              <w:rPr>
                <w:rFonts w:cs="David" w:hint="cs"/>
                <w:color w:val="000000"/>
                <w:rtl/>
              </w:rPr>
              <w:t>ומתנגדים לוועדת התנגדויות.‏</w:t>
            </w:r>
          </w:p>
          <w:p w14:paraId="79EC8758" w14:textId="77777777" w:rsidR="00654C80" w:rsidRDefault="00A25F3B" w:rsidP="00654C80">
            <w:pPr>
              <w:rPr>
                <w:rtl/>
              </w:rPr>
            </w:pPr>
          </w:p>
          <w:p w14:paraId="0211401F" w14:textId="77777777" w:rsidR="00654C80" w:rsidRDefault="00A25F3B" w:rsidP="00654C80">
            <w:pPr>
              <w:rPr>
                <w:rtl/>
              </w:rPr>
            </w:pPr>
            <w:r>
              <w:rPr>
                <w:rFonts w:cs="David" w:hint="cs"/>
                <w:color w:val="000000"/>
                <w:rtl/>
              </w:rPr>
              <w:t>‏‏יש לתקן את הליקויים המופיעים ע"ג הרמוניקה ‏‎a‎‏.‏</w:t>
            </w:r>
          </w:p>
          <w:p w14:paraId="6AD59031" w14:textId="77777777" w:rsidR="00654C80" w:rsidRDefault="00A25F3B" w:rsidP="00654C80">
            <w:pPr>
              <w:rPr>
                <w:rtl/>
              </w:rPr>
            </w:pPr>
          </w:p>
          <w:p w14:paraId="1E09AB14" w14:textId="77777777" w:rsidR="00654C80" w:rsidRDefault="00A25F3B" w:rsidP="00654C80">
            <w:pPr>
              <w:rPr>
                <w:rtl/>
              </w:rPr>
            </w:pPr>
            <w:r>
              <w:rPr>
                <w:rFonts w:cs="David" w:hint="cs"/>
                <w:color w:val="000000"/>
                <w:rtl/>
              </w:rPr>
              <w:t>‏‏ ‏</w:t>
            </w:r>
          </w:p>
          <w:p w14:paraId="73F4F1CF" w14:textId="77777777" w:rsidR="00654C80" w:rsidRDefault="00A25F3B" w:rsidP="00654C80">
            <w:pPr>
              <w:rPr>
                <w:rtl/>
              </w:rPr>
            </w:pPr>
          </w:p>
          <w:p w14:paraId="16ED805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30618A69" w14:textId="77777777" w:rsidR="00654C80" w:rsidRDefault="00A25F3B" w:rsidP="00654C80">
            <w:pPr>
              <w:rPr>
                <w:rtl/>
              </w:rPr>
            </w:pPr>
          </w:p>
          <w:p w14:paraId="29079AD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23CBE287" w14:textId="77777777" w:rsidR="00654C80" w:rsidRDefault="00A25F3B" w:rsidP="00654C80">
            <w:pPr>
              <w:rPr>
                <w:rtl/>
              </w:rPr>
            </w:pPr>
          </w:p>
          <w:p w14:paraId="5FBE2643" w14:textId="77777777" w:rsidR="00654C80" w:rsidRDefault="00A25F3B" w:rsidP="00654C80">
            <w:pPr>
              <w:rPr>
                <w:rtl/>
              </w:rPr>
            </w:pPr>
            <w:r>
              <w:rPr>
                <w:rFonts w:cs="David" w:hint="cs"/>
                <w:color w:val="000000"/>
                <w:rtl/>
              </w:rPr>
              <w:t>‏‏ ‏</w:t>
            </w:r>
          </w:p>
          <w:p w14:paraId="1CCED4A6" w14:textId="77777777" w:rsidR="00654C80" w:rsidRDefault="00A25F3B" w:rsidP="00654C80">
            <w:pPr>
              <w:rPr>
                <w:rtl/>
              </w:rPr>
            </w:pPr>
          </w:p>
          <w:p w14:paraId="45C0A4E5" w14:textId="77777777" w:rsidR="00654C80" w:rsidRDefault="00A25F3B" w:rsidP="00654C80">
            <w:pPr>
              <w:rPr>
                <w:rtl/>
              </w:rPr>
            </w:pPr>
            <w:r>
              <w:rPr>
                <w:rFonts w:cs="David" w:hint="cs"/>
                <w:color w:val="000000"/>
                <w:rtl/>
              </w:rPr>
              <w:lastRenderedPageBreak/>
              <w:t>‏‏ ‏</w:t>
            </w:r>
          </w:p>
          <w:p w14:paraId="0A82AEB3" w14:textId="77777777" w:rsidR="00654C80" w:rsidRDefault="00A25F3B" w:rsidP="00654C80">
            <w:pPr>
              <w:rPr>
                <w:rtl/>
              </w:rPr>
            </w:pPr>
          </w:p>
          <w:p w14:paraId="5274C3C5" w14:textId="77777777" w:rsidR="00654C80" w:rsidRDefault="00A25F3B" w:rsidP="00654C80">
            <w:pPr>
              <w:rPr>
                <w:rtl/>
              </w:rPr>
            </w:pPr>
            <w:r>
              <w:rPr>
                <w:rFonts w:cs="David" w:hint="cs"/>
                <w:color w:val="000000"/>
                <w:rtl/>
              </w:rPr>
              <w:t>‏‎ ‎</w:t>
            </w:r>
          </w:p>
        </w:tc>
      </w:tr>
      <w:tr w:rsidR="00BF1333" w14:paraId="355740C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494EA8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FF715CA" w14:textId="77777777" w:rsidR="00BF1333" w:rsidRDefault="00BF1333">
            <w:pPr>
              <w:jc w:val="both"/>
            </w:pPr>
            <w:r>
              <w:rPr>
                <w:rFonts w:cs="Arial" w:hint="cs"/>
                <w:rtl/>
              </w:rPr>
              <w:t>03/02/2025</w:t>
            </w:r>
          </w:p>
        </w:tc>
        <w:tc>
          <w:tcPr>
            <w:tcW w:w="5669" w:type="dxa"/>
          </w:tcPr>
          <w:p w14:paraId="550BB5CE" w14:textId="77777777" w:rsidR="00654C80" w:rsidRDefault="00A25F3B" w:rsidP="00654C80">
            <w:pPr>
              <w:rPr>
                <w:rtl/>
              </w:rPr>
            </w:pPr>
          </w:p>
          <w:p w14:paraId="3D4A8E5B" w14:textId="77777777" w:rsidR="00654C80" w:rsidRDefault="00A25F3B" w:rsidP="00654C80">
            <w:pPr>
              <w:rPr>
                <w:rtl/>
              </w:rPr>
            </w:pPr>
            <w:r>
              <w:rPr>
                <w:rFonts w:cs="David" w:hint="cs"/>
                <w:color w:val="000000"/>
                <w:rtl/>
              </w:rPr>
              <w:t>‏‎ ‎</w:t>
            </w:r>
          </w:p>
          <w:p w14:paraId="70440FD3" w14:textId="77777777" w:rsidR="00654C80" w:rsidRDefault="00A25F3B" w:rsidP="00654C80">
            <w:pPr>
              <w:rPr>
                <w:rtl/>
              </w:rPr>
            </w:pPr>
          </w:p>
          <w:p w14:paraId="7E1FF887" w14:textId="77777777" w:rsidR="00654C80" w:rsidRDefault="00A25F3B" w:rsidP="00654C80">
            <w:pPr>
              <w:rPr>
                <w:rtl/>
              </w:rPr>
            </w:pPr>
            <w:r>
              <w:rPr>
                <w:rFonts w:cs="David" w:hint="cs"/>
                <w:color w:val="000000"/>
                <w:rtl/>
              </w:rPr>
              <w:t>‏ ‏חוות דעת תכנונית ‏</w:t>
            </w:r>
          </w:p>
          <w:p w14:paraId="2B8E3C05" w14:textId="77777777" w:rsidR="00654C80" w:rsidRDefault="00A25F3B" w:rsidP="00654C80">
            <w:pPr>
              <w:rPr>
                <w:rtl/>
              </w:rPr>
            </w:pPr>
          </w:p>
          <w:p w14:paraId="0AA151BA" w14:textId="77777777" w:rsidR="00654C80" w:rsidRDefault="00A25F3B" w:rsidP="00654C80">
            <w:pPr>
              <w:rPr>
                <w:rtl/>
              </w:rPr>
            </w:pPr>
            <w:r>
              <w:rPr>
                <w:rFonts w:cs="David" w:hint="cs"/>
                <w:color w:val="000000"/>
                <w:rtl/>
              </w:rPr>
              <w:t>‏‏מס' תכנית שחלה בחלקה:‏</w:t>
            </w:r>
          </w:p>
          <w:p w14:paraId="69C9121A" w14:textId="77777777" w:rsidR="00654C80" w:rsidRDefault="00A25F3B" w:rsidP="00654C80">
            <w:pPr>
              <w:rPr>
                <w:rtl/>
              </w:rPr>
            </w:pPr>
          </w:p>
          <w:p w14:paraId="61C85EDD" w14:textId="77777777" w:rsidR="00654C80" w:rsidRDefault="00A25F3B" w:rsidP="00654C80">
            <w:pPr>
              <w:rPr>
                <w:rtl/>
              </w:rPr>
            </w:pPr>
            <w:r>
              <w:rPr>
                <w:rFonts w:cs="David" w:hint="cs"/>
                <w:color w:val="000000"/>
                <w:rtl/>
              </w:rPr>
              <w:t>‏‏2825‏</w:t>
            </w:r>
          </w:p>
          <w:p w14:paraId="5EEC21F2" w14:textId="77777777" w:rsidR="00654C80" w:rsidRDefault="00A25F3B" w:rsidP="00654C80">
            <w:pPr>
              <w:rPr>
                <w:rtl/>
              </w:rPr>
            </w:pPr>
          </w:p>
          <w:p w14:paraId="23DF1CB4" w14:textId="77777777" w:rsidR="00654C80" w:rsidRDefault="00A25F3B" w:rsidP="00654C80">
            <w:pPr>
              <w:rPr>
                <w:rtl/>
              </w:rPr>
            </w:pPr>
            <w:r>
              <w:rPr>
                <w:rFonts w:cs="David" w:hint="cs"/>
                <w:color w:val="000000"/>
                <w:rtl/>
              </w:rPr>
              <w:t>‏‏תחילת תוקף:‏</w:t>
            </w:r>
          </w:p>
          <w:p w14:paraId="415CEC6C" w14:textId="77777777" w:rsidR="00654C80" w:rsidRDefault="00A25F3B" w:rsidP="00654C80">
            <w:pPr>
              <w:rPr>
                <w:rtl/>
              </w:rPr>
            </w:pPr>
          </w:p>
          <w:p w14:paraId="24E6CC91" w14:textId="77777777" w:rsidR="00654C80" w:rsidRDefault="00A25F3B" w:rsidP="00654C80">
            <w:pPr>
              <w:rPr>
                <w:rtl/>
              </w:rPr>
            </w:pPr>
            <w:r>
              <w:rPr>
                <w:rFonts w:cs="David" w:hint="cs"/>
                <w:color w:val="000000"/>
                <w:rtl/>
              </w:rPr>
              <w:t>‏‏08/07/1982‏</w:t>
            </w:r>
          </w:p>
          <w:p w14:paraId="4542AEA4" w14:textId="77777777" w:rsidR="00654C80" w:rsidRDefault="00A25F3B" w:rsidP="00654C80">
            <w:pPr>
              <w:rPr>
                <w:rtl/>
              </w:rPr>
            </w:pPr>
          </w:p>
          <w:p w14:paraId="2A32ACDC" w14:textId="77777777" w:rsidR="00654C80" w:rsidRDefault="00A25F3B" w:rsidP="00654C80">
            <w:pPr>
              <w:rPr>
                <w:rtl/>
              </w:rPr>
            </w:pPr>
            <w:r>
              <w:rPr>
                <w:rFonts w:cs="David" w:hint="cs"/>
                <w:color w:val="000000"/>
                <w:rtl/>
              </w:rPr>
              <w:t>‏‏ייעוד הקרקע:‏</w:t>
            </w:r>
          </w:p>
          <w:p w14:paraId="751E413F" w14:textId="77777777" w:rsidR="00654C80" w:rsidRDefault="00A25F3B" w:rsidP="00654C80">
            <w:pPr>
              <w:rPr>
                <w:rtl/>
              </w:rPr>
            </w:pPr>
          </w:p>
          <w:p w14:paraId="24B9F91C" w14:textId="77777777" w:rsidR="00654C80" w:rsidRDefault="00A25F3B" w:rsidP="00654C80">
            <w:pPr>
              <w:rPr>
                <w:rtl/>
              </w:rPr>
            </w:pPr>
            <w:r>
              <w:rPr>
                <w:rFonts w:cs="David" w:hint="cs"/>
                <w:color w:val="000000"/>
                <w:rtl/>
              </w:rPr>
              <w:t>‏‎ ‎</w:t>
            </w:r>
          </w:p>
          <w:p w14:paraId="0D967E51" w14:textId="77777777" w:rsidR="00654C80" w:rsidRDefault="00A25F3B" w:rsidP="00654C80">
            <w:pPr>
              <w:rPr>
                <w:rtl/>
              </w:rPr>
            </w:pPr>
          </w:p>
          <w:p w14:paraId="6178A66A" w14:textId="77777777" w:rsidR="00654C80" w:rsidRDefault="00A25F3B" w:rsidP="00654C80">
            <w:pPr>
              <w:rPr>
                <w:rtl/>
              </w:rPr>
            </w:pPr>
            <w:r>
              <w:rPr>
                <w:rFonts w:cs="David" w:hint="cs"/>
                <w:color w:val="000000"/>
                <w:rtl/>
              </w:rPr>
              <w:t>‏‏התאמת הבניה המבוקשת לבניה המותרת עפ"י התכניות הבאות‏‏:‏</w:t>
            </w:r>
          </w:p>
          <w:p w14:paraId="6C952B2A" w14:textId="77777777" w:rsidR="00654C80" w:rsidRDefault="00A25F3B" w:rsidP="00654C80">
            <w:pPr>
              <w:rPr>
                <w:rtl/>
              </w:rPr>
            </w:pPr>
          </w:p>
          <w:p w14:paraId="31A5D15C" w14:textId="77777777" w:rsidR="00654C80" w:rsidRDefault="00A25F3B" w:rsidP="00654C80">
            <w:pPr>
              <w:rPr>
                <w:rtl/>
              </w:rPr>
            </w:pPr>
            <w:r>
              <w:rPr>
                <w:rFonts w:cs="David" w:hint="cs"/>
                <w:color w:val="000000"/>
                <w:rtl/>
              </w:rPr>
              <w:t>‏2825 תחילת תוקף 08/07/1982 ‏</w:t>
            </w:r>
          </w:p>
          <w:p w14:paraId="415D8DDD" w14:textId="77777777" w:rsidR="00654C80" w:rsidRDefault="00A25F3B" w:rsidP="00654C80">
            <w:pPr>
              <w:rPr>
                <w:rtl/>
              </w:rPr>
            </w:pPr>
          </w:p>
          <w:p w14:paraId="3D183027" w14:textId="77777777" w:rsidR="00654C80" w:rsidRDefault="00A25F3B" w:rsidP="00654C80">
            <w:pPr>
              <w:rPr>
                <w:rtl/>
              </w:rPr>
            </w:pPr>
            <w:r>
              <w:rPr>
                <w:rFonts w:cs="David" w:hint="cs"/>
                <w:color w:val="000000"/>
                <w:rtl/>
              </w:rPr>
              <w:t>‏תכנית מתאר 62‏</w:t>
            </w:r>
          </w:p>
          <w:p w14:paraId="63FC0BFA" w14:textId="77777777" w:rsidR="00654C80" w:rsidRDefault="00A25F3B" w:rsidP="00654C80">
            <w:pPr>
              <w:rPr>
                <w:rtl/>
              </w:rPr>
            </w:pPr>
          </w:p>
          <w:p w14:paraId="57645E6B" w14:textId="77777777" w:rsidR="00654C80" w:rsidRDefault="00A25F3B" w:rsidP="00654C80">
            <w:pPr>
              <w:rPr>
                <w:rtl/>
              </w:rPr>
            </w:pPr>
            <w:r>
              <w:rPr>
                <w:rFonts w:cs="David" w:hint="cs"/>
                <w:color w:val="000000"/>
                <w:rtl/>
              </w:rPr>
              <w:t>‏תקנות התכנון והבניה.‏</w:t>
            </w:r>
          </w:p>
          <w:p w14:paraId="40871E97" w14:textId="77777777" w:rsidR="00654C80" w:rsidRDefault="00A25F3B" w:rsidP="00654C80">
            <w:pPr>
              <w:rPr>
                <w:rtl/>
              </w:rPr>
            </w:pPr>
          </w:p>
          <w:p w14:paraId="1AAD5A07" w14:textId="77777777" w:rsidR="00654C80" w:rsidRDefault="00A25F3B" w:rsidP="00654C80">
            <w:pPr>
              <w:rPr>
                <w:rtl/>
              </w:rPr>
            </w:pPr>
            <w:r>
              <w:rPr>
                <w:rFonts w:cs="David" w:hint="cs"/>
                <w:color w:val="000000"/>
                <w:rtl/>
              </w:rPr>
              <w:t>‏‏ ‏</w:t>
            </w:r>
          </w:p>
          <w:p w14:paraId="076389DA" w14:textId="77777777" w:rsidR="00654C80" w:rsidRDefault="00A25F3B" w:rsidP="00654C80">
            <w:pPr>
              <w:rPr>
                <w:rtl/>
              </w:rPr>
            </w:pPr>
          </w:p>
          <w:p w14:paraId="10AC125E" w14:textId="77777777" w:rsidR="00654C80" w:rsidRDefault="00A25F3B" w:rsidP="00654C80">
            <w:pPr>
              <w:rPr>
                <w:rtl/>
              </w:rPr>
            </w:pPr>
            <w:r>
              <w:rPr>
                <w:rFonts w:cs="David" w:hint="cs"/>
                <w:color w:val="000000"/>
                <w:rtl/>
              </w:rPr>
              <w:t>‏‏סטייה ניכרת‏‏:‏</w:t>
            </w:r>
          </w:p>
          <w:p w14:paraId="34494D08" w14:textId="77777777" w:rsidR="00654C80" w:rsidRDefault="00A25F3B" w:rsidP="00654C80">
            <w:pPr>
              <w:rPr>
                <w:rtl/>
              </w:rPr>
            </w:pPr>
          </w:p>
          <w:p w14:paraId="7B1CFE2D" w14:textId="77777777" w:rsidR="00654C80" w:rsidRDefault="00A25F3B" w:rsidP="00654C80">
            <w:pPr>
              <w:rPr>
                <w:rtl/>
              </w:rPr>
            </w:pPr>
            <w:r>
              <w:rPr>
                <w:rFonts w:cs="David" w:hint="cs"/>
                <w:color w:val="000000"/>
                <w:rtl/>
              </w:rPr>
              <w:t>‏‏התכנית החלה בחלקה אינה כוללת סעיפים לעניין סטיה ניכרת.‏</w:t>
            </w:r>
          </w:p>
          <w:p w14:paraId="224FEF1F" w14:textId="77777777" w:rsidR="00654C80" w:rsidRDefault="00A25F3B" w:rsidP="00654C80">
            <w:pPr>
              <w:rPr>
                <w:rtl/>
              </w:rPr>
            </w:pPr>
          </w:p>
          <w:p w14:paraId="6F954BF4" w14:textId="77777777" w:rsidR="00654C80" w:rsidRDefault="00A25F3B" w:rsidP="00654C80">
            <w:pPr>
              <w:rPr>
                <w:rtl/>
              </w:rPr>
            </w:pPr>
            <w:r>
              <w:rPr>
                <w:rFonts w:cs="David" w:hint="cs"/>
                <w:color w:val="000000"/>
                <w:rtl/>
              </w:rPr>
              <w:t>‏‏ ‏</w:t>
            </w:r>
          </w:p>
          <w:p w14:paraId="4D8FCBB9" w14:textId="77777777" w:rsidR="00654C80" w:rsidRDefault="00A25F3B" w:rsidP="00654C80">
            <w:pPr>
              <w:rPr>
                <w:rtl/>
              </w:rPr>
            </w:pPr>
          </w:p>
          <w:p w14:paraId="20874A41" w14:textId="77777777" w:rsidR="00654C80" w:rsidRDefault="00A25F3B" w:rsidP="00654C80">
            <w:pPr>
              <w:rPr>
                <w:rtl/>
              </w:rPr>
            </w:pPr>
            <w:r>
              <w:rPr>
                <w:rFonts w:cs="David" w:hint="cs"/>
                <w:color w:val="000000"/>
                <w:rtl/>
              </w:rPr>
              <w:t>‏‏נספח בינוי‏‏:‏</w:t>
            </w:r>
          </w:p>
          <w:p w14:paraId="0138757C" w14:textId="77777777" w:rsidR="00654C80" w:rsidRDefault="00A25F3B" w:rsidP="00654C80">
            <w:pPr>
              <w:rPr>
                <w:rtl/>
              </w:rPr>
            </w:pPr>
          </w:p>
          <w:p w14:paraId="6DFFCFAA" w14:textId="77777777" w:rsidR="00654C80" w:rsidRDefault="00A25F3B" w:rsidP="00654C80">
            <w:pPr>
              <w:rPr>
                <w:rtl/>
              </w:rPr>
            </w:pPr>
            <w:r>
              <w:rPr>
                <w:rFonts w:cs="David" w:hint="cs"/>
                <w:color w:val="000000"/>
                <w:rtl/>
              </w:rPr>
              <w:t>‏‏קיים נספח בינוי מס' 1 עבור העמדת מבנים.‏</w:t>
            </w:r>
          </w:p>
          <w:p w14:paraId="09CEA0C0" w14:textId="77777777" w:rsidR="00654C80" w:rsidRDefault="00A25F3B" w:rsidP="00654C80">
            <w:pPr>
              <w:rPr>
                <w:rtl/>
              </w:rPr>
            </w:pPr>
          </w:p>
          <w:p w14:paraId="56F9ABA8" w14:textId="77777777" w:rsidR="00654C80" w:rsidRDefault="00A25F3B" w:rsidP="00654C80">
            <w:pPr>
              <w:rPr>
                <w:rtl/>
              </w:rPr>
            </w:pPr>
            <w:r>
              <w:rPr>
                <w:rFonts w:cs="David" w:hint="cs"/>
                <w:color w:val="000000"/>
                <w:rtl/>
              </w:rPr>
              <w:t>‏‏הנספח בקנ"מ 1:5000‏</w:t>
            </w:r>
          </w:p>
          <w:p w14:paraId="433B37EE" w14:textId="77777777" w:rsidR="00654C80" w:rsidRDefault="00A25F3B" w:rsidP="00654C80">
            <w:pPr>
              <w:rPr>
                <w:rtl/>
              </w:rPr>
            </w:pPr>
          </w:p>
          <w:p w14:paraId="51DD6E84" w14:textId="77777777" w:rsidR="00654C80" w:rsidRDefault="00A25F3B" w:rsidP="00654C80">
            <w:pPr>
              <w:rPr>
                <w:rtl/>
              </w:rPr>
            </w:pPr>
            <w:r>
              <w:rPr>
                <w:rFonts w:cs="David" w:hint="cs"/>
                <w:color w:val="000000"/>
                <w:rtl/>
              </w:rPr>
              <w:t>‏‏ ‏</w:t>
            </w:r>
          </w:p>
          <w:p w14:paraId="36E59B9D" w14:textId="77777777" w:rsidR="00654C80" w:rsidRDefault="00A25F3B" w:rsidP="00654C80">
            <w:pPr>
              <w:rPr>
                <w:rtl/>
              </w:rPr>
            </w:pPr>
          </w:p>
          <w:p w14:paraId="218FB1D3" w14:textId="77777777" w:rsidR="00654C80" w:rsidRDefault="00A25F3B" w:rsidP="00654C80">
            <w:pPr>
              <w:rPr>
                <w:rtl/>
              </w:rPr>
            </w:pPr>
            <w:r>
              <w:rPr>
                <w:rFonts w:cs="David" w:hint="cs"/>
                <w:color w:val="000000"/>
                <w:rtl/>
              </w:rPr>
              <w:t>‏‏בדיקת התאמת המבוקש לתב"ע ולתקנות התכנון והבנייה כדלהלן‏‏:‏</w:t>
            </w:r>
          </w:p>
          <w:p w14:paraId="20A5B2B0" w14:textId="77777777" w:rsidR="00654C80" w:rsidRDefault="00A25F3B" w:rsidP="00654C80">
            <w:pPr>
              <w:rPr>
                <w:rtl/>
              </w:rPr>
            </w:pPr>
          </w:p>
          <w:p w14:paraId="0FC4C4E9" w14:textId="77777777" w:rsidR="00654C80" w:rsidRDefault="00A25F3B" w:rsidP="00654C80">
            <w:pPr>
              <w:rPr>
                <w:rtl/>
              </w:rPr>
            </w:pPr>
            <w:r>
              <w:rPr>
                <w:rFonts w:cs="David" w:hint="cs"/>
                <w:color w:val="000000"/>
                <w:rtl/>
              </w:rPr>
              <w:t>‏‏ ‏</w:t>
            </w:r>
          </w:p>
          <w:p w14:paraId="0AC2D040" w14:textId="77777777" w:rsidR="00654C80" w:rsidRDefault="00A25F3B" w:rsidP="00654C80">
            <w:pPr>
              <w:rPr>
                <w:rtl/>
              </w:rPr>
            </w:pPr>
          </w:p>
          <w:p w14:paraId="6EBBE42A" w14:textId="77777777" w:rsidR="00654C80" w:rsidRDefault="00A25F3B" w:rsidP="00654C80">
            <w:pPr>
              <w:rPr>
                <w:rtl/>
              </w:rPr>
            </w:pPr>
            <w:r>
              <w:rPr>
                <w:rFonts w:cs="David" w:hint="cs"/>
                <w:color w:val="000000"/>
                <w:rtl/>
              </w:rPr>
              <w:t>‏‏שלביות ביצוע‏‏:‏</w:t>
            </w:r>
          </w:p>
          <w:p w14:paraId="392D12F3" w14:textId="77777777" w:rsidR="00654C80" w:rsidRDefault="00A25F3B" w:rsidP="00654C80">
            <w:pPr>
              <w:rPr>
                <w:rtl/>
              </w:rPr>
            </w:pPr>
          </w:p>
          <w:p w14:paraId="113CB924" w14:textId="77777777" w:rsidR="00654C80" w:rsidRDefault="00A25F3B" w:rsidP="00654C80">
            <w:pPr>
              <w:rPr>
                <w:rtl/>
              </w:rPr>
            </w:pPr>
            <w:r>
              <w:rPr>
                <w:rFonts w:cs="David" w:hint="cs"/>
                <w:color w:val="000000"/>
                <w:rtl/>
              </w:rPr>
              <w:t>‏‏התכנית החלה בחלקה אינה כוללת סעיפים לענין שלביות ביצוע.‏</w:t>
            </w:r>
          </w:p>
          <w:p w14:paraId="61974AC8" w14:textId="77777777" w:rsidR="00654C80" w:rsidRDefault="00A25F3B" w:rsidP="00654C80">
            <w:pPr>
              <w:rPr>
                <w:rtl/>
              </w:rPr>
            </w:pPr>
          </w:p>
          <w:p w14:paraId="041CB70C" w14:textId="77777777" w:rsidR="00654C80" w:rsidRDefault="00A25F3B" w:rsidP="00654C80">
            <w:pPr>
              <w:rPr>
                <w:rtl/>
              </w:rPr>
            </w:pPr>
            <w:r>
              <w:rPr>
                <w:rFonts w:cs="David" w:hint="cs"/>
                <w:color w:val="000000"/>
                <w:rtl/>
              </w:rPr>
              <w:lastRenderedPageBreak/>
              <w:t>‏‏ ‏</w:t>
            </w:r>
          </w:p>
          <w:p w14:paraId="5CA6F969" w14:textId="77777777" w:rsidR="00654C80" w:rsidRDefault="00A25F3B" w:rsidP="00654C80">
            <w:pPr>
              <w:rPr>
                <w:rtl/>
              </w:rPr>
            </w:pPr>
          </w:p>
          <w:p w14:paraId="0CBB17E0" w14:textId="77777777" w:rsidR="00654C80" w:rsidRDefault="00A25F3B" w:rsidP="00654C80">
            <w:pPr>
              <w:rPr>
                <w:rtl/>
              </w:rPr>
            </w:pPr>
            <w:r>
              <w:rPr>
                <w:rFonts w:cs="David" w:hint="cs"/>
                <w:color w:val="000000"/>
                <w:rtl/>
              </w:rPr>
              <w:t>‏‏קווי בניין‏‏:‏</w:t>
            </w:r>
          </w:p>
          <w:p w14:paraId="008FA0FB" w14:textId="77777777" w:rsidR="00654C80" w:rsidRDefault="00A25F3B" w:rsidP="00654C80">
            <w:pPr>
              <w:rPr>
                <w:rtl/>
              </w:rPr>
            </w:pPr>
          </w:p>
          <w:p w14:paraId="211F5DEE" w14:textId="77777777" w:rsidR="00654C80" w:rsidRDefault="00A25F3B" w:rsidP="00654C80">
            <w:pPr>
              <w:rPr>
                <w:rtl/>
              </w:rPr>
            </w:pPr>
            <w:r>
              <w:rPr>
                <w:rFonts w:cs="David" w:hint="cs"/>
                <w:color w:val="000000"/>
                <w:rtl/>
              </w:rPr>
              <w:t xml:space="preserve">‏‏סומן קו בניין כתום ע"י </w:t>
            </w:r>
            <w:r>
              <w:rPr>
                <w:rFonts w:cs="David" w:hint="cs"/>
                <w:color w:val="000000"/>
                <w:rtl/>
              </w:rPr>
              <w:t>ע"ב, צורף תצהיר ע"ב.‏</w:t>
            </w:r>
          </w:p>
          <w:p w14:paraId="4B633566" w14:textId="77777777" w:rsidR="00654C80" w:rsidRDefault="00A25F3B" w:rsidP="00654C80">
            <w:pPr>
              <w:rPr>
                <w:rtl/>
              </w:rPr>
            </w:pPr>
          </w:p>
          <w:p w14:paraId="38046967" w14:textId="77777777" w:rsidR="00654C80" w:rsidRDefault="00A25F3B" w:rsidP="00654C80">
            <w:pPr>
              <w:rPr>
                <w:rtl/>
              </w:rPr>
            </w:pPr>
            <w:r>
              <w:rPr>
                <w:rFonts w:cs="David" w:hint="cs"/>
                <w:color w:val="000000"/>
                <w:rtl/>
              </w:rPr>
              <w:t>‏‏הבחינה נערכה עפ"י תיק קווי בניין‏‏ 2023/5397 שהוגש‏‏ מיום ‏‏ 19/02/2023 ‏‏ע"י המח' למידע תכנוני‏‏ ונמצאו חריגות ‏‏מקווי הבניין המאושרים‏‏:‏</w:t>
            </w:r>
          </w:p>
          <w:p w14:paraId="1C4C6066" w14:textId="77777777" w:rsidR="00654C80" w:rsidRDefault="00A25F3B" w:rsidP="00654C80">
            <w:pPr>
              <w:rPr>
                <w:rtl/>
              </w:rPr>
            </w:pPr>
          </w:p>
          <w:p w14:paraId="391AE393" w14:textId="77777777" w:rsidR="00654C80" w:rsidRDefault="00A25F3B" w:rsidP="00654C80">
            <w:pPr>
              <w:rPr>
                <w:rtl/>
              </w:rPr>
            </w:pPr>
            <w:r>
              <w:rPr>
                <w:rFonts w:cs="David" w:hint="cs"/>
                <w:color w:val="000000"/>
                <w:rtl/>
              </w:rPr>
              <w:t>‏מוצע ממ"ד החורג מקו בניין , נושא עמידה בחריגות יורחב בסעיף ממ"ד.‏</w:t>
            </w:r>
          </w:p>
          <w:p w14:paraId="579952EC" w14:textId="77777777" w:rsidR="00654C80" w:rsidRDefault="00A25F3B" w:rsidP="00654C80">
            <w:pPr>
              <w:rPr>
                <w:rtl/>
              </w:rPr>
            </w:pPr>
          </w:p>
          <w:p w14:paraId="300EFD61" w14:textId="77777777" w:rsidR="00654C80" w:rsidRDefault="00A25F3B" w:rsidP="00654C80">
            <w:pPr>
              <w:rPr>
                <w:rtl/>
              </w:rPr>
            </w:pPr>
            <w:r>
              <w:rPr>
                <w:rFonts w:cs="David" w:hint="cs"/>
                <w:color w:val="000000"/>
                <w:rtl/>
              </w:rPr>
              <w:t>‏‏יצויין כי מקו בניין כתום ניתן לחרוג למרפסות וממ"דים בלבד.‏</w:t>
            </w:r>
          </w:p>
          <w:p w14:paraId="4A1B3D51" w14:textId="77777777" w:rsidR="00654C80" w:rsidRDefault="00A25F3B" w:rsidP="00654C80">
            <w:pPr>
              <w:rPr>
                <w:rtl/>
              </w:rPr>
            </w:pPr>
          </w:p>
          <w:p w14:paraId="120C266B" w14:textId="77777777" w:rsidR="00654C80" w:rsidRDefault="00A25F3B" w:rsidP="00654C80">
            <w:pPr>
              <w:rPr>
                <w:rtl/>
              </w:rPr>
            </w:pPr>
            <w:r>
              <w:rPr>
                <w:rFonts w:cs="David" w:hint="cs"/>
                <w:color w:val="000000"/>
                <w:rtl/>
              </w:rPr>
              <w:t>‏‏ ‏</w:t>
            </w:r>
          </w:p>
          <w:p w14:paraId="772A901D" w14:textId="77777777" w:rsidR="00654C80" w:rsidRDefault="00A25F3B" w:rsidP="00654C80">
            <w:pPr>
              <w:rPr>
                <w:rtl/>
              </w:rPr>
            </w:pPr>
          </w:p>
          <w:p w14:paraId="36E7A00C" w14:textId="77777777" w:rsidR="00654C80" w:rsidRDefault="00A25F3B" w:rsidP="00654C80">
            <w:pPr>
              <w:rPr>
                <w:rtl/>
              </w:rPr>
            </w:pPr>
            <w:r>
              <w:rPr>
                <w:rFonts w:cs="David" w:hint="cs"/>
                <w:color w:val="000000"/>
                <w:rtl/>
              </w:rPr>
              <w:t>‏‏מס' קומות / יח"ד / גובה בניין‏‏:‏</w:t>
            </w:r>
          </w:p>
          <w:p w14:paraId="6EF3BB68" w14:textId="77777777" w:rsidR="00654C80" w:rsidRDefault="00A25F3B" w:rsidP="00654C80">
            <w:pPr>
              <w:rPr>
                <w:rtl/>
              </w:rPr>
            </w:pPr>
          </w:p>
          <w:p w14:paraId="176976D3" w14:textId="77777777" w:rsidR="00654C80" w:rsidRDefault="00A25F3B" w:rsidP="00654C80">
            <w:pPr>
              <w:rPr>
                <w:rtl/>
              </w:rPr>
            </w:pPr>
            <w:r>
              <w:rPr>
                <w:rFonts w:cs="David" w:hint="cs"/>
                <w:color w:val="000000"/>
                <w:rtl/>
              </w:rPr>
              <w:t>‏‏בבקשה לא מוצעת קומה נוספת, אלא תוספת בניה ממ"ד המשכי לדירות קיימות.‏</w:t>
            </w:r>
          </w:p>
          <w:p w14:paraId="440041D0" w14:textId="77777777" w:rsidR="00654C80" w:rsidRDefault="00A25F3B" w:rsidP="00654C80">
            <w:pPr>
              <w:rPr>
                <w:rtl/>
              </w:rPr>
            </w:pPr>
          </w:p>
          <w:p w14:paraId="58E99523" w14:textId="77777777" w:rsidR="00654C80" w:rsidRDefault="00A25F3B" w:rsidP="00654C80">
            <w:pPr>
              <w:rPr>
                <w:rtl/>
              </w:rPr>
            </w:pPr>
            <w:r>
              <w:rPr>
                <w:rFonts w:cs="David" w:hint="cs"/>
                <w:color w:val="000000"/>
                <w:rtl/>
              </w:rPr>
              <w:t>‏‏ ‏</w:t>
            </w:r>
          </w:p>
          <w:p w14:paraId="140B51FC" w14:textId="77777777" w:rsidR="00654C80" w:rsidRDefault="00A25F3B" w:rsidP="00654C80">
            <w:pPr>
              <w:rPr>
                <w:rtl/>
              </w:rPr>
            </w:pPr>
          </w:p>
          <w:p w14:paraId="1154E41A" w14:textId="77777777" w:rsidR="00654C80" w:rsidRDefault="00A25F3B" w:rsidP="00654C80">
            <w:pPr>
              <w:rPr>
                <w:rtl/>
              </w:rPr>
            </w:pPr>
            <w:r>
              <w:rPr>
                <w:rFonts w:cs="David" w:hint="cs"/>
                <w:color w:val="000000"/>
                <w:rtl/>
              </w:rPr>
              <w:t>‏‏שטחי בניה:‏</w:t>
            </w:r>
          </w:p>
          <w:p w14:paraId="00BF6BBA" w14:textId="77777777" w:rsidR="00654C80" w:rsidRDefault="00A25F3B" w:rsidP="00654C80">
            <w:pPr>
              <w:rPr>
                <w:rtl/>
              </w:rPr>
            </w:pPr>
          </w:p>
          <w:p w14:paraId="4A946D7A" w14:textId="77777777" w:rsidR="00654C80" w:rsidRDefault="00A25F3B" w:rsidP="00654C80">
            <w:pPr>
              <w:rPr>
                <w:rtl/>
              </w:rPr>
            </w:pPr>
            <w:r>
              <w:rPr>
                <w:rFonts w:cs="David" w:hint="cs"/>
                <w:color w:val="000000"/>
                <w:rtl/>
              </w:rPr>
              <w:t>‏‏ש.עיקרי: ‏</w:t>
            </w:r>
          </w:p>
          <w:p w14:paraId="3B38AFEC" w14:textId="77777777" w:rsidR="00654C80" w:rsidRDefault="00A25F3B" w:rsidP="00654C80">
            <w:pPr>
              <w:rPr>
                <w:rtl/>
              </w:rPr>
            </w:pPr>
          </w:p>
          <w:p w14:paraId="08C1C46F" w14:textId="77777777" w:rsidR="00654C80" w:rsidRDefault="00A25F3B" w:rsidP="00654C80">
            <w:pPr>
              <w:rPr>
                <w:rtl/>
              </w:rPr>
            </w:pPr>
            <w:r>
              <w:rPr>
                <w:rFonts w:cs="David" w:hint="cs"/>
                <w:color w:val="000000"/>
                <w:rtl/>
              </w:rPr>
              <w:t>‏‏לא מוצע שטח עיקרי בבקשה .‏</w:t>
            </w:r>
          </w:p>
          <w:p w14:paraId="0C9985AF" w14:textId="77777777" w:rsidR="00654C80" w:rsidRDefault="00A25F3B" w:rsidP="00654C80">
            <w:pPr>
              <w:rPr>
                <w:rtl/>
              </w:rPr>
            </w:pPr>
          </w:p>
          <w:p w14:paraId="78AA3641" w14:textId="77777777" w:rsidR="00654C80" w:rsidRDefault="00A25F3B" w:rsidP="00654C80">
            <w:pPr>
              <w:rPr>
                <w:rtl/>
              </w:rPr>
            </w:pPr>
            <w:r>
              <w:rPr>
                <w:rFonts w:cs="David" w:hint="cs"/>
                <w:color w:val="000000"/>
                <w:rtl/>
              </w:rPr>
              <w:t>‏‏ ‏</w:t>
            </w:r>
          </w:p>
          <w:p w14:paraId="34F057D8" w14:textId="77777777" w:rsidR="00654C80" w:rsidRDefault="00A25F3B" w:rsidP="00654C80">
            <w:pPr>
              <w:rPr>
                <w:rtl/>
              </w:rPr>
            </w:pPr>
          </w:p>
          <w:p w14:paraId="0366D99B" w14:textId="77777777" w:rsidR="00654C80" w:rsidRDefault="00A25F3B" w:rsidP="00654C80">
            <w:pPr>
              <w:rPr>
                <w:rtl/>
              </w:rPr>
            </w:pPr>
            <w:r>
              <w:rPr>
                <w:rFonts w:cs="David" w:hint="cs"/>
                <w:color w:val="000000"/>
                <w:rtl/>
              </w:rPr>
              <w:t>‏‏ש.שירות‏‏:‏</w:t>
            </w:r>
          </w:p>
          <w:p w14:paraId="1BB6C483" w14:textId="77777777" w:rsidR="00654C80" w:rsidRDefault="00A25F3B" w:rsidP="00654C80">
            <w:pPr>
              <w:rPr>
                <w:rtl/>
              </w:rPr>
            </w:pPr>
          </w:p>
          <w:p w14:paraId="4D9D87B7" w14:textId="77777777" w:rsidR="00654C80" w:rsidRDefault="00A25F3B" w:rsidP="00654C80">
            <w:pPr>
              <w:rPr>
                <w:rtl/>
              </w:rPr>
            </w:pPr>
            <w:r>
              <w:rPr>
                <w:rFonts w:cs="David" w:hint="cs"/>
                <w:color w:val="000000"/>
                <w:rtl/>
              </w:rPr>
              <w:t xml:space="preserve">‏‏מוצע שטח </w:t>
            </w:r>
            <w:r>
              <w:rPr>
                <w:rFonts w:cs="David" w:hint="cs"/>
                <w:color w:val="000000"/>
                <w:rtl/>
              </w:rPr>
              <w:t>שירות עבור ממ"ד, ראה פירוט בסעיף ממ"ד.‏</w:t>
            </w:r>
          </w:p>
          <w:p w14:paraId="2F6C652D" w14:textId="77777777" w:rsidR="00654C80" w:rsidRDefault="00A25F3B" w:rsidP="00654C80">
            <w:pPr>
              <w:rPr>
                <w:rtl/>
              </w:rPr>
            </w:pPr>
          </w:p>
          <w:p w14:paraId="6C724630" w14:textId="77777777" w:rsidR="00654C80" w:rsidRDefault="00A25F3B" w:rsidP="00654C80">
            <w:pPr>
              <w:rPr>
                <w:rtl/>
              </w:rPr>
            </w:pPr>
            <w:r>
              <w:rPr>
                <w:rFonts w:cs="David" w:hint="cs"/>
                <w:color w:val="000000"/>
                <w:rtl/>
              </w:rPr>
              <w:t>‏‏ ‏</w:t>
            </w:r>
          </w:p>
          <w:p w14:paraId="76FB8D48" w14:textId="77777777" w:rsidR="00654C80" w:rsidRDefault="00A25F3B" w:rsidP="00654C80">
            <w:pPr>
              <w:rPr>
                <w:rtl/>
              </w:rPr>
            </w:pPr>
          </w:p>
          <w:p w14:paraId="2B67E816" w14:textId="77777777" w:rsidR="00654C80" w:rsidRDefault="00A25F3B" w:rsidP="00654C80">
            <w:pPr>
              <w:rPr>
                <w:rtl/>
              </w:rPr>
            </w:pPr>
            <w:r>
              <w:rPr>
                <w:rFonts w:cs="David" w:hint="cs"/>
                <w:color w:val="000000"/>
                <w:rtl/>
              </w:rPr>
              <w:t>‏‏ממ"ד:‏</w:t>
            </w:r>
          </w:p>
          <w:p w14:paraId="4C3F613E" w14:textId="77777777" w:rsidR="00654C80" w:rsidRDefault="00A25F3B" w:rsidP="00654C80">
            <w:pPr>
              <w:rPr>
                <w:rtl/>
              </w:rPr>
            </w:pPr>
          </w:p>
          <w:p w14:paraId="36826BC7" w14:textId="77777777" w:rsidR="00654C80" w:rsidRDefault="00A25F3B" w:rsidP="00654C80">
            <w:pPr>
              <w:rPr>
                <w:rtl/>
              </w:rPr>
            </w:pPr>
            <w:r>
              <w:rPr>
                <w:rFonts w:cs="David" w:hint="cs"/>
                <w:color w:val="000000"/>
                <w:rtl/>
              </w:rPr>
              <w:t>‏‏מוצעת עמודת ממ"דים עבור דירות מס' 16 , 18 , 20‏</w:t>
            </w:r>
          </w:p>
          <w:p w14:paraId="446D8C7B" w14:textId="77777777" w:rsidR="00654C80" w:rsidRDefault="00A25F3B" w:rsidP="00654C80">
            <w:pPr>
              <w:rPr>
                <w:rtl/>
              </w:rPr>
            </w:pPr>
          </w:p>
          <w:p w14:paraId="39B326B2" w14:textId="77777777" w:rsidR="00654C80" w:rsidRDefault="00A25F3B" w:rsidP="00654C80">
            <w:pPr>
              <w:rPr>
                <w:rtl/>
              </w:rPr>
            </w:pPr>
            <w:r>
              <w:rPr>
                <w:rFonts w:cs="David" w:hint="cs"/>
                <w:color w:val="000000"/>
                <w:rtl/>
              </w:rPr>
              <w:t>‏‏העמודת מוצעת בחריגה מקו בניין כתום לכיוון חזית דרומית.‏</w:t>
            </w:r>
          </w:p>
          <w:p w14:paraId="28E0569A" w14:textId="77777777" w:rsidR="00654C80" w:rsidRDefault="00A25F3B" w:rsidP="00654C80">
            <w:pPr>
              <w:rPr>
                <w:rtl/>
              </w:rPr>
            </w:pPr>
          </w:p>
          <w:p w14:paraId="416726EA" w14:textId="77777777" w:rsidR="00654C80" w:rsidRDefault="00A25F3B" w:rsidP="00654C80">
            <w:pPr>
              <w:rPr>
                <w:rtl/>
              </w:rPr>
            </w:pPr>
            <w:r>
              <w:rPr>
                <w:rFonts w:cs="David" w:hint="cs"/>
                <w:color w:val="000000"/>
                <w:rtl/>
              </w:rPr>
              <w:t>‏‏כפי שפורט לעיל מקו בניין כתום ניתן לחרוג עבור ממ"ד ומרפסת זיז.‏</w:t>
            </w:r>
          </w:p>
          <w:p w14:paraId="2D4CB819" w14:textId="77777777" w:rsidR="00654C80" w:rsidRDefault="00A25F3B" w:rsidP="00654C80">
            <w:pPr>
              <w:rPr>
                <w:rtl/>
              </w:rPr>
            </w:pPr>
          </w:p>
          <w:p w14:paraId="733F6FCB" w14:textId="77777777" w:rsidR="00654C80" w:rsidRDefault="00A25F3B" w:rsidP="00654C80">
            <w:pPr>
              <w:rPr>
                <w:rtl/>
              </w:rPr>
            </w:pPr>
            <w:r>
              <w:rPr>
                <w:rFonts w:cs="David" w:hint="cs"/>
                <w:color w:val="000000"/>
                <w:rtl/>
              </w:rPr>
              <w:t>‏‏עפ"י מדיניות מהנדס עיר לצורך בניית ממ"ד תותר סטייה מקו בניין בהתאם להנחיות הבאות ובכפוף להליך של פרסום הקלה:‏</w:t>
            </w:r>
          </w:p>
          <w:p w14:paraId="63B0C158" w14:textId="77777777" w:rsidR="00654C80" w:rsidRDefault="00A25F3B" w:rsidP="00654C80">
            <w:pPr>
              <w:rPr>
                <w:rtl/>
              </w:rPr>
            </w:pPr>
          </w:p>
          <w:p w14:paraId="0EF63DE4" w14:textId="77777777" w:rsidR="00654C80" w:rsidRDefault="00A25F3B" w:rsidP="00654C80">
            <w:pPr>
              <w:rPr>
                <w:rtl/>
              </w:rPr>
            </w:pPr>
            <w:r>
              <w:rPr>
                <w:rFonts w:cs="David" w:hint="cs"/>
                <w:color w:val="000000"/>
                <w:rtl/>
              </w:rPr>
              <w:t>‏‏"‏‏מיקום הממ"ד ימוקם בעדיפות בחזית אחורית, יש לשמור מרחק של 1 מ' לפחות מגבול המגרש, הקיר הפונה לחלקה גובלת יהיה אטום‏‏..."‏</w:t>
            </w:r>
          </w:p>
          <w:p w14:paraId="17B0FD0B" w14:textId="77777777" w:rsidR="00654C80" w:rsidRDefault="00A25F3B" w:rsidP="00654C80">
            <w:pPr>
              <w:rPr>
                <w:rtl/>
              </w:rPr>
            </w:pPr>
          </w:p>
          <w:p w14:paraId="7BE83EB9" w14:textId="77777777" w:rsidR="00654C80" w:rsidRDefault="00A25F3B" w:rsidP="00654C80">
            <w:pPr>
              <w:rPr>
                <w:rtl/>
              </w:rPr>
            </w:pPr>
            <w:r>
              <w:rPr>
                <w:rFonts w:cs="David" w:hint="cs"/>
                <w:color w:val="000000"/>
                <w:rtl/>
              </w:rPr>
              <w:t xml:space="preserve">‏‏ע"ב מתכנן את עמודת הממ"דים </w:t>
            </w:r>
            <w:r>
              <w:rPr>
                <w:rFonts w:cs="David" w:hint="cs"/>
                <w:color w:val="000000"/>
                <w:rtl/>
              </w:rPr>
              <w:t xml:space="preserve">בחזית פנימית, שומר על 1 מ' </w:t>
            </w:r>
            <w:r>
              <w:rPr>
                <w:rFonts w:cs="David" w:hint="cs"/>
                <w:color w:val="000000"/>
                <w:rtl/>
              </w:rPr>
              <w:lastRenderedPageBreak/>
              <w:t>מגבול מגרש, וחורג מקו בניין כתום.‏</w:t>
            </w:r>
          </w:p>
          <w:p w14:paraId="17BB3419" w14:textId="77777777" w:rsidR="00654C80" w:rsidRDefault="00A25F3B" w:rsidP="00654C80">
            <w:pPr>
              <w:rPr>
                <w:rtl/>
              </w:rPr>
            </w:pPr>
          </w:p>
          <w:p w14:paraId="03CA6459" w14:textId="77777777" w:rsidR="00654C80" w:rsidRDefault="00A25F3B" w:rsidP="00654C80">
            <w:pPr>
              <w:rPr>
                <w:rtl/>
              </w:rPr>
            </w:pPr>
            <w:r>
              <w:rPr>
                <w:rFonts w:cs="David" w:hint="cs"/>
                <w:color w:val="000000"/>
                <w:rtl/>
              </w:rPr>
              <w:t>‏‏החריגה עומדת בתקנות.‏</w:t>
            </w:r>
          </w:p>
          <w:p w14:paraId="067865D4" w14:textId="77777777" w:rsidR="00654C80" w:rsidRDefault="00A25F3B" w:rsidP="00654C80">
            <w:pPr>
              <w:rPr>
                <w:rtl/>
              </w:rPr>
            </w:pPr>
          </w:p>
          <w:p w14:paraId="53E73208" w14:textId="77777777" w:rsidR="00654C80" w:rsidRDefault="00A25F3B" w:rsidP="00654C80">
            <w:pPr>
              <w:rPr>
                <w:rtl/>
              </w:rPr>
            </w:pPr>
            <w:r>
              <w:rPr>
                <w:rFonts w:cs="David" w:hint="cs"/>
                <w:color w:val="000000"/>
                <w:rtl/>
              </w:rPr>
              <w:t>‏‏תכנית צל‏‏: ‏</w:t>
            </w:r>
          </w:p>
          <w:p w14:paraId="677749B3" w14:textId="77777777" w:rsidR="00654C80" w:rsidRDefault="00A25F3B" w:rsidP="00654C80">
            <w:pPr>
              <w:rPr>
                <w:rtl/>
              </w:rPr>
            </w:pPr>
          </w:p>
          <w:p w14:paraId="66534E56" w14:textId="77777777" w:rsidR="00654C80" w:rsidRDefault="00A25F3B" w:rsidP="00654C80">
            <w:pPr>
              <w:rPr>
                <w:rtl/>
              </w:rPr>
            </w:pPr>
            <w:r>
              <w:rPr>
                <w:rFonts w:cs="David" w:hint="cs"/>
                <w:color w:val="000000"/>
                <w:rtl/>
              </w:rPr>
              <w:t>‏‏היות ומדובר במבנה מורכב צורנית, ושאר הדירות סמוכות מאוד לגבול המגרש דבר אשר מקשה על תכנון תכניות הצל, , הוסר הצורך בתכנית צל וכל עמודת ממ"דיים לכשתוגש תבחן בצורה פרטנית.‏</w:t>
            </w:r>
          </w:p>
          <w:p w14:paraId="24F1322E" w14:textId="77777777" w:rsidR="00654C80" w:rsidRDefault="00A25F3B" w:rsidP="00654C80">
            <w:pPr>
              <w:rPr>
                <w:rtl/>
              </w:rPr>
            </w:pPr>
          </w:p>
          <w:p w14:paraId="541EC8A1" w14:textId="77777777" w:rsidR="00654C80" w:rsidRDefault="00A25F3B" w:rsidP="00654C80">
            <w:pPr>
              <w:rPr>
                <w:rtl/>
              </w:rPr>
            </w:pPr>
            <w:r>
              <w:rPr>
                <w:rFonts w:cs="David" w:hint="cs"/>
                <w:color w:val="000000"/>
                <w:rtl/>
              </w:rPr>
              <w:t>‏‏תימוכין קנינים לממ"ד:‏</w:t>
            </w:r>
          </w:p>
          <w:p w14:paraId="3C03B1FD" w14:textId="77777777" w:rsidR="00654C80" w:rsidRDefault="00A25F3B" w:rsidP="00654C80">
            <w:pPr>
              <w:rPr>
                <w:rtl/>
              </w:rPr>
            </w:pPr>
          </w:p>
          <w:p w14:paraId="74D00728" w14:textId="77777777" w:rsidR="00654C80" w:rsidRDefault="00A25F3B" w:rsidP="00654C80">
            <w:pPr>
              <w:rPr>
                <w:rtl/>
              </w:rPr>
            </w:pPr>
            <w:r>
              <w:rPr>
                <w:rFonts w:cs="David" w:hint="cs"/>
                <w:color w:val="000000"/>
                <w:rtl/>
              </w:rPr>
              <w:t>‏‏בעבור תוספת ממ"ד בשטח משותף נדרש חתימות של 1/3 מבעלי הזכויות בבנין ע"ג הרמוניקה אשר מהווים 2/3 מבעלי הזכויות של העמודה. לגבי שאר הדיירים, משלוח הודעות כמקובל.‏</w:t>
            </w:r>
          </w:p>
          <w:p w14:paraId="6BAF77F9" w14:textId="77777777" w:rsidR="00654C80" w:rsidRDefault="00A25F3B" w:rsidP="00654C80">
            <w:pPr>
              <w:rPr>
                <w:rtl/>
              </w:rPr>
            </w:pPr>
          </w:p>
          <w:p w14:paraId="459A81C5" w14:textId="77777777" w:rsidR="00654C80" w:rsidRDefault="00A25F3B" w:rsidP="00654C80">
            <w:pPr>
              <w:rPr>
                <w:rtl/>
              </w:rPr>
            </w:pPr>
            <w:r>
              <w:rPr>
                <w:rFonts w:cs="David" w:hint="cs"/>
                <w:color w:val="000000"/>
                <w:rtl/>
              </w:rPr>
              <w:t>‏‏התימוכין נבדקו בפתיחת הבקשה באמצעות דסק שרות הלקוחות.‏</w:t>
            </w:r>
          </w:p>
          <w:p w14:paraId="53713536" w14:textId="77777777" w:rsidR="00654C80" w:rsidRDefault="00A25F3B" w:rsidP="00654C80">
            <w:pPr>
              <w:rPr>
                <w:rtl/>
              </w:rPr>
            </w:pPr>
          </w:p>
          <w:p w14:paraId="39133FDE" w14:textId="77777777" w:rsidR="00654C80" w:rsidRDefault="00A25F3B" w:rsidP="00654C80">
            <w:pPr>
              <w:rPr>
                <w:rtl/>
              </w:rPr>
            </w:pPr>
            <w:r>
              <w:rPr>
                <w:rFonts w:cs="David" w:hint="cs"/>
                <w:color w:val="000000"/>
                <w:rtl/>
              </w:rPr>
              <w:t>‏‏להלן בחינת התימוכין:‏</w:t>
            </w:r>
          </w:p>
          <w:p w14:paraId="32860D07" w14:textId="77777777" w:rsidR="00654C80" w:rsidRDefault="00A25F3B" w:rsidP="00654C80">
            <w:pPr>
              <w:rPr>
                <w:rtl/>
              </w:rPr>
            </w:pPr>
          </w:p>
          <w:p w14:paraId="5BAE962A" w14:textId="77777777" w:rsidR="00654C80" w:rsidRDefault="00A25F3B" w:rsidP="00654C80">
            <w:pPr>
              <w:rPr>
                <w:rtl/>
              </w:rPr>
            </w:pPr>
            <w:r>
              <w:rPr>
                <w:rFonts w:cs="David" w:hint="cs"/>
                <w:color w:val="000000"/>
                <w:rtl/>
              </w:rPr>
              <w:t>‏‏בכניסה נשואת הבקשה קיימות 7 תתי חלקות.‏</w:t>
            </w:r>
          </w:p>
          <w:p w14:paraId="53C3B42E" w14:textId="77777777" w:rsidR="00654C80" w:rsidRDefault="00A25F3B" w:rsidP="00654C80">
            <w:pPr>
              <w:rPr>
                <w:rtl/>
              </w:rPr>
            </w:pPr>
          </w:p>
          <w:p w14:paraId="15E42A45" w14:textId="77777777" w:rsidR="00654C80" w:rsidRDefault="00A25F3B" w:rsidP="00654C80">
            <w:pPr>
              <w:rPr>
                <w:rtl/>
              </w:rPr>
            </w:pPr>
            <w:r>
              <w:rPr>
                <w:rFonts w:cs="David" w:hint="cs"/>
                <w:color w:val="000000"/>
                <w:rtl/>
              </w:rPr>
              <w:t>‏‏1/3 מבעלי הזכויות:‏‏ דהיינו 7/3= 2.3 התקבל טופס 1 החתום ע"י 7 דיירים, כאשר מתוכם 3 מבקשים.‏</w:t>
            </w:r>
          </w:p>
          <w:p w14:paraId="6D365F92" w14:textId="77777777" w:rsidR="00654C80" w:rsidRDefault="00A25F3B" w:rsidP="00654C80">
            <w:pPr>
              <w:rPr>
                <w:rtl/>
              </w:rPr>
            </w:pPr>
          </w:p>
          <w:p w14:paraId="59FD6151" w14:textId="77777777" w:rsidR="00654C80" w:rsidRDefault="00A25F3B" w:rsidP="00654C80">
            <w:pPr>
              <w:rPr>
                <w:rtl/>
              </w:rPr>
            </w:pPr>
            <w:r>
              <w:rPr>
                <w:rFonts w:cs="David" w:hint="cs"/>
                <w:color w:val="000000"/>
                <w:rtl/>
              </w:rPr>
              <w:t>‏‏קיימת עמידה בתימוכין הנדרשים.‏</w:t>
            </w:r>
          </w:p>
          <w:p w14:paraId="688B553D" w14:textId="77777777" w:rsidR="00654C80" w:rsidRDefault="00A25F3B" w:rsidP="00654C80">
            <w:pPr>
              <w:rPr>
                <w:rtl/>
              </w:rPr>
            </w:pPr>
          </w:p>
          <w:p w14:paraId="4451E5D1" w14:textId="77777777" w:rsidR="00654C80" w:rsidRDefault="00A25F3B" w:rsidP="00654C80">
            <w:pPr>
              <w:rPr>
                <w:rtl/>
              </w:rPr>
            </w:pPr>
            <w:r>
              <w:rPr>
                <w:rFonts w:cs="David" w:hint="cs"/>
                <w:color w:val="000000"/>
                <w:rtl/>
              </w:rPr>
              <w:t>‏‏2/3 מבעלי העמודה:‏‏ מוצעים 3 ממ"דים כאשר בעמודה קיימות 4 תתי חלקות דהיינו 4/3*2=2.6‏</w:t>
            </w:r>
          </w:p>
          <w:p w14:paraId="14EA68E8" w14:textId="77777777" w:rsidR="00654C80" w:rsidRDefault="00A25F3B" w:rsidP="00654C80">
            <w:pPr>
              <w:rPr>
                <w:rtl/>
              </w:rPr>
            </w:pPr>
          </w:p>
          <w:p w14:paraId="7FC747EC" w14:textId="77777777" w:rsidR="00654C80" w:rsidRDefault="00A25F3B" w:rsidP="00654C80">
            <w:pPr>
              <w:rPr>
                <w:rtl/>
              </w:rPr>
            </w:pPr>
            <w:r>
              <w:rPr>
                <w:rFonts w:cs="David" w:hint="cs"/>
                <w:color w:val="000000"/>
                <w:rtl/>
              </w:rPr>
              <w:t>‏‏נדרשות הסכמות של 3 מבעלי העמודה.‏</w:t>
            </w:r>
          </w:p>
          <w:p w14:paraId="1B1F190E" w14:textId="77777777" w:rsidR="00654C80" w:rsidRDefault="00A25F3B" w:rsidP="00654C80">
            <w:pPr>
              <w:rPr>
                <w:rtl/>
              </w:rPr>
            </w:pPr>
          </w:p>
          <w:p w14:paraId="1310EC5B" w14:textId="77777777" w:rsidR="00654C80" w:rsidRDefault="00A25F3B" w:rsidP="00654C80">
            <w:pPr>
              <w:rPr>
                <w:rtl/>
              </w:rPr>
            </w:pPr>
            <w:r>
              <w:rPr>
                <w:rFonts w:cs="David" w:hint="cs"/>
                <w:color w:val="000000"/>
                <w:rtl/>
              </w:rPr>
              <w:t>‏‏כאמור מבוקשים שלושה ממ"דים, קיימת עמידה בתימוכין הנדרשים.‏</w:t>
            </w:r>
          </w:p>
          <w:p w14:paraId="0B48105D" w14:textId="77777777" w:rsidR="00654C80" w:rsidRDefault="00A25F3B" w:rsidP="00654C80">
            <w:pPr>
              <w:rPr>
                <w:rtl/>
              </w:rPr>
            </w:pPr>
          </w:p>
          <w:p w14:paraId="66A88731" w14:textId="77777777" w:rsidR="00654C80" w:rsidRDefault="00A25F3B" w:rsidP="00654C80">
            <w:pPr>
              <w:rPr>
                <w:rtl/>
              </w:rPr>
            </w:pPr>
            <w:r>
              <w:rPr>
                <w:rFonts w:cs="David" w:hint="cs"/>
                <w:color w:val="000000"/>
                <w:rtl/>
              </w:rPr>
              <w:t>‏‏ ‏</w:t>
            </w:r>
          </w:p>
          <w:p w14:paraId="6A57409C" w14:textId="77777777" w:rsidR="00654C80" w:rsidRDefault="00A25F3B" w:rsidP="00654C80">
            <w:pPr>
              <w:rPr>
                <w:rtl/>
              </w:rPr>
            </w:pPr>
          </w:p>
          <w:p w14:paraId="30568A66" w14:textId="77777777" w:rsidR="00654C80" w:rsidRDefault="00A25F3B" w:rsidP="00654C80">
            <w:pPr>
              <w:rPr>
                <w:rtl/>
              </w:rPr>
            </w:pPr>
            <w:r>
              <w:rPr>
                <w:rFonts w:cs="David" w:hint="cs"/>
                <w:color w:val="000000"/>
                <w:rtl/>
              </w:rPr>
              <w:t>‏‏הרחבת מעבר ‏‏–‏‏ תזוזת גדר פיתוח:‏</w:t>
            </w:r>
          </w:p>
          <w:p w14:paraId="030829D9" w14:textId="77777777" w:rsidR="00654C80" w:rsidRDefault="00A25F3B" w:rsidP="00654C80">
            <w:pPr>
              <w:rPr>
                <w:rtl/>
              </w:rPr>
            </w:pPr>
          </w:p>
          <w:p w14:paraId="6B3A258C" w14:textId="77777777" w:rsidR="00654C80" w:rsidRDefault="00A25F3B" w:rsidP="00654C80">
            <w:pPr>
              <w:rPr>
                <w:rtl/>
              </w:rPr>
            </w:pPr>
            <w:r>
              <w:rPr>
                <w:rFonts w:cs="David" w:hint="cs"/>
                <w:color w:val="000000"/>
                <w:rtl/>
              </w:rPr>
              <w:t xml:space="preserve">‏‏בשל מיקום הממ"ד המוצע ע"ג שביל גישה לכניסה הסמוכה מוצעת הריסת גדר </w:t>
            </w:r>
            <w:r>
              <w:rPr>
                <w:rFonts w:cs="David" w:hint="cs"/>
                <w:color w:val="000000"/>
                <w:rtl/>
              </w:rPr>
              <w:t>פיתוח והרחבת המעבר.‏</w:t>
            </w:r>
          </w:p>
          <w:p w14:paraId="30BF6326" w14:textId="77777777" w:rsidR="00654C80" w:rsidRDefault="00A25F3B" w:rsidP="00654C80">
            <w:pPr>
              <w:rPr>
                <w:rtl/>
              </w:rPr>
            </w:pPr>
          </w:p>
          <w:p w14:paraId="394B79F4" w14:textId="77777777" w:rsidR="00654C80" w:rsidRDefault="00A25F3B" w:rsidP="00654C80">
            <w:pPr>
              <w:rPr>
                <w:rtl/>
              </w:rPr>
            </w:pPr>
            <w:r>
              <w:rPr>
                <w:rFonts w:cs="David" w:hint="cs"/>
                <w:color w:val="000000"/>
                <w:rtl/>
              </w:rPr>
              <w:t>‏‏עבור כל נגיעה בשטח משותף נדרש 2/3 הסכמות מכלל בעלי החלקה או מכניסה נשואת הבקשה בבניין מרובה כניסות.‏</w:t>
            </w:r>
          </w:p>
          <w:p w14:paraId="1F92549E" w14:textId="77777777" w:rsidR="00654C80" w:rsidRDefault="00A25F3B" w:rsidP="00654C80">
            <w:pPr>
              <w:rPr>
                <w:rtl/>
              </w:rPr>
            </w:pPr>
          </w:p>
          <w:p w14:paraId="4BC4F61B" w14:textId="77777777" w:rsidR="00654C80" w:rsidRDefault="00A25F3B" w:rsidP="00654C80">
            <w:pPr>
              <w:rPr>
                <w:rtl/>
              </w:rPr>
            </w:pPr>
            <w:r>
              <w:rPr>
                <w:rFonts w:cs="David" w:hint="cs"/>
                <w:color w:val="000000"/>
                <w:rtl/>
              </w:rPr>
              <w:t>‏‏בשיחה עם ע"ב הרחבת הדרך מבוטלת ואינה מבוקשת בבקשה זו.‏</w:t>
            </w:r>
          </w:p>
          <w:p w14:paraId="5E22594D" w14:textId="77777777" w:rsidR="00654C80" w:rsidRDefault="00A25F3B" w:rsidP="00654C80">
            <w:pPr>
              <w:rPr>
                <w:rtl/>
              </w:rPr>
            </w:pPr>
          </w:p>
          <w:p w14:paraId="66C8C399" w14:textId="77777777" w:rsidR="00654C80" w:rsidRDefault="00A25F3B" w:rsidP="00654C80">
            <w:pPr>
              <w:rPr>
                <w:rtl/>
              </w:rPr>
            </w:pPr>
            <w:r>
              <w:rPr>
                <w:rFonts w:cs="David" w:hint="cs"/>
                <w:color w:val="000000"/>
                <w:rtl/>
              </w:rPr>
              <w:t>‏‏יש לתקן הרמוניקה בהתאם‏‏.‏</w:t>
            </w:r>
          </w:p>
          <w:p w14:paraId="3F04C29D" w14:textId="77777777" w:rsidR="00654C80" w:rsidRDefault="00A25F3B" w:rsidP="00654C80">
            <w:pPr>
              <w:rPr>
                <w:rtl/>
              </w:rPr>
            </w:pPr>
          </w:p>
          <w:p w14:paraId="34AAC871" w14:textId="77777777" w:rsidR="00654C80" w:rsidRDefault="00A25F3B" w:rsidP="00654C80">
            <w:pPr>
              <w:rPr>
                <w:rtl/>
              </w:rPr>
            </w:pPr>
            <w:r>
              <w:rPr>
                <w:rFonts w:cs="David" w:hint="cs"/>
                <w:color w:val="000000"/>
                <w:rtl/>
              </w:rPr>
              <w:t>‏‏ ‏</w:t>
            </w:r>
          </w:p>
          <w:p w14:paraId="16D874DD" w14:textId="77777777" w:rsidR="00654C80" w:rsidRDefault="00A25F3B" w:rsidP="00654C80">
            <w:pPr>
              <w:rPr>
                <w:rtl/>
              </w:rPr>
            </w:pPr>
          </w:p>
          <w:p w14:paraId="090805A6" w14:textId="77777777" w:rsidR="00654C80" w:rsidRDefault="00A25F3B" w:rsidP="00654C80">
            <w:pPr>
              <w:rPr>
                <w:rtl/>
              </w:rPr>
            </w:pPr>
            <w:r>
              <w:rPr>
                <w:rFonts w:cs="David" w:hint="cs"/>
                <w:color w:val="000000"/>
                <w:rtl/>
              </w:rPr>
              <w:lastRenderedPageBreak/>
              <w:t>‏‏חומרי בנייה:‏</w:t>
            </w:r>
          </w:p>
          <w:p w14:paraId="13CD7019" w14:textId="77777777" w:rsidR="00654C80" w:rsidRDefault="00A25F3B" w:rsidP="00654C80">
            <w:pPr>
              <w:rPr>
                <w:rtl/>
              </w:rPr>
            </w:pPr>
          </w:p>
          <w:p w14:paraId="4B522ACD" w14:textId="77777777" w:rsidR="00654C80" w:rsidRDefault="00A25F3B" w:rsidP="00654C80">
            <w:pPr>
              <w:rPr>
                <w:rtl/>
              </w:rPr>
            </w:pPr>
            <w:r>
              <w:rPr>
                <w:rFonts w:cs="David" w:hint="cs"/>
                <w:color w:val="000000"/>
                <w:rtl/>
              </w:rPr>
              <w:t>‏‏ע"פ הוראות תכנית סעיף ו: "קירותיהם החיצוניים של הבנינים יהיו מצופים באבן טבעית מרובעת ומסותתת..." את התוספת יש לבנות בהתאם לקיים.‏</w:t>
            </w:r>
          </w:p>
          <w:p w14:paraId="2A40CB66" w14:textId="77777777" w:rsidR="00654C80" w:rsidRDefault="00A25F3B" w:rsidP="00654C80">
            <w:pPr>
              <w:rPr>
                <w:rtl/>
              </w:rPr>
            </w:pPr>
          </w:p>
          <w:p w14:paraId="12C7C221" w14:textId="77777777" w:rsidR="00654C80" w:rsidRDefault="00A25F3B" w:rsidP="00654C80">
            <w:pPr>
              <w:rPr>
                <w:rtl/>
              </w:rPr>
            </w:pPr>
            <w:r>
              <w:rPr>
                <w:rFonts w:cs="David" w:hint="cs"/>
                <w:color w:val="000000"/>
                <w:rtl/>
              </w:rPr>
              <w:t>‏‏על ע"ב לציין חיפוי ע"ג החזיתות.‏</w:t>
            </w:r>
          </w:p>
          <w:p w14:paraId="146F16B3" w14:textId="77777777" w:rsidR="00654C80" w:rsidRDefault="00A25F3B" w:rsidP="00654C80">
            <w:pPr>
              <w:rPr>
                <w:rtl/>
              </w:rPr>
            </w:pPr>
          </w:p>
          <w:p w14:paraId="04C6990A" w14:textId="77777777" w:rsidR="00654C80" w:rsidRDefault="00A25F3B" w:rsidP="00654C80">
            <w:pPr>
              <w:rPr>
                <w:rtl/>
              </w:rPr>
            </w:pPr>
            <w:r>
              <w:rPr>
                <w:rFonts w:cs="David" w:hint="cs"/>
                <w:color w:val="000000"/>
                <w:rtl/>
              </w:rPr>
              <w:t>‏‏ ‏</w:t>
            </w:r>
          </w:p>
          <w:p w14:paraId="51E9B719" w14:textId="77777777" w:rsidR="00654C80" w:rsidRDefault="00A25F3B" w:rsidP="00654C80">
            <w:pPr>
              <w:rPr>
                <w:rtl/>
              </w:rPr>
            </w:pPr>
          </w:p>
          <w:p w14:paraId="0E222934" w14:textId="77777777" w:rsidR="00654C80" w:rsidRDefault="00A25F3B" w:rsidP="00654C80">
            <w:pPr>
              <w:rPr>
                <w:rtl/>
              </w:rPr>
            </w:pPr>
            <w:r>
              <w:rPr>
                <w:rFonts w:cs="David" w:hint="cs"/>
                <w:color w:val="000000"/>
                <w:rtl/>
              </w:rPr>
              <w:t>‏‏תנאים לדיון:‏</w:t>
            </w:r>
          </w:p>
          <w:p w14:paraId="4F9371AD" w14:textId="77777777" w:rsidR="00654C80" w:rsidRDefault="00A25F3B" w:rsidP="00654C80">
            <w:pPr>
              <w:rPr>
                <w:rtl/>
              </w:rPr>
            </w:pPr>
          </w:p>
          <w:p w14:paraId="667CE61E" w14:textId="77777777" w:rsidR="00654C80" w:rsidRDefault="00A25F3B" w:rsidP="00654C80">
            <w:pPr>
              <w:rPr>
                <w:rtl/>
              </w:rPr>
            </w:pPr>
            <w:r>
              <w:rPr>
                <w:rFonts w:cs="David" w:hint="cs"/>
                <w:color w:val="000000"/>
                <w:rtl/>
              </w:rPr>
              <w:t xml:space="preserve">‏‏איכות הסביבה‏‏ ‏‏– ‏‏התקבל סימון לא שייך ע"י המערכת היות והתוספת קטנה מ-80 </w:t>
            </w:r>
            <w:r>
              <w:rPr>
                <w:rFonts w:cs="David" w:hint="cs"/>
                <w:color w:val="000000"/>
                <w:rtl/>
              </w:rPr>
              <w:t>מ"ר‏</w:t>
            </w:r>
          </w:p>
          <w:p w14:paraId="6094F8CB" w14:textId="77777777" w:rsidR="00654C80" w:rsidRDefault="00A25F3B" w:rsidP="00654C80">
            <w:pPr>
              <w:rPr>
                <w:rtl/>
              </w:rPr>
            </w:pPr>
          </w:p>
          <w:p w14:paraId="4E19732A" w14:textId="77777777" w:rsidR="00654C80" w:rsidRDefault="00A25F3B" w:rsidP="00654C80">
            <w:pPr>
              <w:rPr>
                <w:rtl/>
              </w:rPr>
            </w:pPr>
            <w:r>
              <w:rPr>
                <w:rFonts w:cs="David" w:hint="cs"/>
                <w:color w:val="000000"/>
                <w:rtl/>
              </w:rPr>
              <w:t>‏‏שפ"ע‏‏ ‏‏– התקבל‏‏ה דחייה‏‏ מתאריך ‏‏24/12/2024 ע"י המערכת.‏‏ ‏</w:t>
            </w:r>
          </w:p>
          <w:p w14:paraId="4163EFEB" w14:textId="77777777" w:rsidR="00654C80" w:rsidRDefault="00A25F3B" w:rsidP="00654C80">
            <w:pPr>
              <w:rPr>
                <w:rtl/>
              </w:rPr>
            </w:pPr>
          </w:p>
          <w:p w14:paraId="31F7E629" w14:textId="77777777" w:rsidR="00654C80" w:rsidRDefault="00A25F3B" w:rsidP="00654C80">
            <w:pPr>
              <w:rPr>
                <w:rtl/>
              </w:rPr>
            </w:pPr>
            <w:r>
              <w:rPr>
                <w:rFonts w:cs="David" w:hint="cs"/>
                <w:color w:val="000000"/>
                <w:rtl/>
              </w:rPr>
              <w:t>‏‏ ‏</w:t>
            </w:r>
          </w:p>
          <w:p w14:paraId="0E4579EE" w14:textId="77777777" w:rsidR="00654C80" w:rsidRDefault="00A25F3B" w:rsidP="00654C80">
            <w:pPr>
              <w:rPr>
                <w:rtl/>
              </w:rPr>
            </w:pPr>
          </w:p>
          <w:p w14:paraId="1A635A6F" w14:textId="77777777" w:rsidR="00654C80" w:rsidRDefault="00A25F3B" w:rsidP="00654C80">
            <w:pPr>
              <w:rPr>
                <w:rtl/>
              </w:rPr>
            </w:pPr>
            <w:r>
              <w:rPr>
                <w:rFonts w:cs="David" w:hint="cs"/>
                <w:color w:val="000000"/>
                <w:rtl/>
              </w:rPr>
              <w:t>‏‏התנגדויות‏‏:‏</w:t>
            </w:r>
          </w:p>
          <w:p w14:paraId="709105ED" w14:textId="77777777" w:rsidR="00654C80" w:rsidRDefault="00A25F3B" w:rsidP="00654C80">
            <w:pPr>
              <w:rPr>
                <w:rtl/>
              </w:rPr>
            </w:pPr>
          </w:p>
          <w:p w14:paraId="069D3862" w14:textId="77777777" w:rsidR="00654C80" w:rsidRDefault="00A25F3B" w:rsidP="00654C80">
            <w:pPr>
              <w:rPr>
                <w:rtl/>
              </w:rPr>
            </w:pPr>
            <w:r>
              <w:rPr>
                <w:rFonts w:cs="David" w:hint="cs"/>
                <w:color w:val="000000"/>
                <w:rtl/>
              </w:rPr>
              <w:t>‏‏יצויין כי דירת נשואת הבקשה הינה ברחוב ‏‏תירוש 557‏‏.‏</w:t>
            </w:r>
          </w:p>
          <w:p w14:paraId="5888AEA3" w14:textId="77777777" w:rsidR="00654C80" w:rsidRDefault="00A25F3B" w:rsidP="00654C80">
            <w:pPr>
              <w:rPr>
                <w:rtl/>
              </w:rPr>
            </w:pPr>
          </w:p>
          <w:p w14:paraId="0EA09569" w14:textId="77777777" w:rsidR="00654C80" w:rsidRDefault="00A25F3B" w:rsidP="00654C80">
            <w:pPr>
              <w:rPr>
                <w:rtl/>
              </w:rPr>
            </w:pPr>
            <w:r>
              <w:rPr>
                <w:rFonts w:cs="David" w:hint="cs"/>
                <w:color w:val="000000"/>
                <w:rtl/>
              </w:rPr>
              <w:t>‏‏להלן פירוט תמצית ההתנגדויות:‏</w:t>
            </w:r>
          </w:p>
          <w:p w14:paraId="419089BA" w14:textId="77777777" w:rsidR="00654C80" w:rsidRDefault="00A25F3B" w:rsidP="00654C80">
            <w:pPr>
              <w:rPr>
                <w:rtl/>
              </w:rPr>
            </w:pPr>
          </w:p>
          <w:p w14:paraId="61008154" w14:textId="77777777" w:rsidR="00654C80" w:rsidRDefault="00A25F3B" w:rsidP="00654C80">
            <w:pPr>
              <w:rPr>
                <w:rtl/>
              </w:rPr>
            </w:pPr>
            <w:r>
              <w:rPr>
                <w:rFonts w:cs="David" w:hint="cs"/>
                <w:color w:val="000000"/>
                <w:rtl/>
              </w:rPr>
              <w:t>‏‏מתנגד 1:‏‏ גב' איזיגון טליה ת.ז 310668801 ‏</w:t>
            </w:r>
          </w:p>
          <w:p w14:paraId="6B6E6EC5" w14:textId="77777777" w:rsidR="00654C80" w:rsidRDefault="00A25F3B" w:rsidP="00654C80">
            <w:pPr>
              <w:rPr>
                <w:rtl/>
              </w:rPr>
            </w:pPr>
          </w:p>
          <w:p w14:paraId="069C740E" w14:textId="77777777" w:rsidR="00654C80" w:rsidRDefault="00A25F3B" w:rsidP="00654C80">
            <w:pPr>
              <w:rPr>
                <w:rtl/>
              </w:rPr>
            </w:pPr>
            <w:r>
              <w:rPr>
                <w:rFonts w:cs="David" w:hint="cs"/>
                <w:color w:val="000000"/>
                <w:rtl/>
              </w:rPr>
              <w:t xml:space="preserve">‏‏דירת המתנגדת הינה </w:t>
            </w:r>
            <w:r>
              <w:rPr>
                <w:rFonts w:cs="David" w:hint="cs"/>
                <w:color w:val="000000"/>
                <w:rtl/>
              </w:rPr>
              <w:t>בתירוש מס' 556 במרחק של כ-8 מ' מהממ"ד המוצע.‏</w:t>
            </w:r>
          </w:p>
          <w:p w14:paraId="3B1CF38F" w14:textId="77777777" w:rsidR="00654C80" w:rsidRDefault="00A25F3B" w:rsidP="00654C80">
            <w:pPr>
              <w:rPr>
                <w:rtl/>
              </w:rPr>
            </w:pPr>
          </w:p>
          <w:p w14:paraId="60B890CF" w14:textId="77777777" w:rsidR="00654C80" w:rsidRDefault="00A25F3B" w:rsidP="00654C80">
            <w:pPr>
              <w:rPr>
                <w:rtl/>
              </w:rPr>
            </w:pPr>
            <w:r>
              <w:rPr>
                <w:rFonts w:cs="David" w:hint="cs"/>
                <w:color w:val="000000"/>
                <w:rtl/>
              </w:rPr>
              <w:t>‏‏הממ"ד מתוכנן בדיוק מול המרפסת היוצאת מהסלון. כרגע ממרפסת זו המתנגדת נהנת משבילים יפים, עץ ברוש וגינות מטופחות, אישור הממ"ד ישנה את הנוף לקיר בטון.‏</w:t>
            </w:r>
          </w:p>
          <w:p w14:paraId="23984991" w14:textId="77777777" w:rsidR="00654C80" w:rsidRDefault="00A25F3B" w:rsidP="00654C80">
            <w:pPr>
              <w:rPr>
                <w:rtl/>
              </w:rPr>
            </w:pPr>
          </w:p>
          <w:p w14:paraId="244AF686" w14:textId="77777777" w:rsidR="00654C80" w:rsidRDefault="00A25F3B" w:rsidP="00654C80">
            <w:pPr>
              <w:rPr>
                <w:rtl/>
              </w:rPr>
            </w:pPr>
            <w:r>
              <w:rPr>
                <w:rFonts w:cs="David" w:hint="cs"/>
                <w:color w:val="000000"/>
                <w:rtl/>
              </w:rPr>
              <w:t>‏‏יתרה מזו המתנגדת חוששת מרעש מזגנים במידה ויתלו ע"ג קיר הממ"ד המתוכנן.‏</w:t>
            </w:r>
          </w:p>
          <w:p w14:paraId="6AE04B05" w14:textId="77777777" w:rsidR="00654C80" w:rsidRDefault="00A25F3B" w:rsidP="00654C80">
            <w:pPr>
              <w:rPr>
                <w:rtl/>
              </w:rPr>
            </w:pPr>
          </w:p>
          <w:p w14:paraId="39AADE93" w14:textId="77777777" w:rsidR="00654C80" w:rsidRDefault="00A25F3B" w:rsidP="00654C80">
            <w:pPr>
              <w:rPr>
                <w:rtl/>
              </w:rPr>
            </w:pPr>
            <w:r>
              <w:rPr>
                <w:rFonts w:cs="David" w:hint="cs"/>
                <w:color w:val="000000"/>
                <w:rtl/>
              </w:rPr>
              <w:t>‏‏קיים חשש מירידת ערך הדירה.‏</w:t>
            </w:r>
          </w:p>
          <w:p w14:paraId="6B298CA2" w14:textId="77777777" w:rsidR="00654C80" w:rsidRDefault="00A25F3B" w:rsidP="00654C80">
            <w:pPr>
              <w:rPr>
                <w:rtl/>
              </w:rPr>
            </w:pPr>
          </w:p>
          <w:p w14:paraId="34051DE3" w14:textId="77777777" w:rsidR="00654C80" w:rsidRDefault="00A25F3B" w:rsidP="00654C80">
            <w:pPr>
              <w:rPr>
                <w:rtl/>
              </w:rPr>
            </w:pPr>
            <w:r>
              <w:rPr>
                <w:rFonts w:cs="David" w:hint="cs"/>
                <w:color w:val="000000"/>
                <w:rtl/>
              </w:rPr>
              <w:t>‏‏מתנגד 2:‏‏ אוזן מורן ת.ז 305743957‏</w:t>
            </w:r>
          </w:p>
          <w:p w14:paraId="43584AD5" w14:textId="77777777" w:rsidR="00654C80" w:rsidRDefault="00A25F3B" w:rsidP="00654C80">
            <w:pPr>
              <w:rPr>
                <w:rtl/>
              </w:rPr>
            </w:pPr>
          </w:p>
          <w:p w14:paraId="2D3B9E27" w14:textId="77777777" w:rsidR="00654C80" w:rsidRDefault="00A25F3B" w:rsidP="00654C80">
            <w:pPr>
              <w:rPr>
                <w:rtl/>
              </w:rPr>
            </w:pPr>
            <w:r>
              <w:rPr>
                <w:rFonts w:cs="David" w:hint="cs"/>
                <w:color w:val="000000"/>
                <w:rtl/>
              </w:rPr>
              <w:t>‏‏דירת המתנגדת הינה בתירוש מס' 556 במרחק של כ-8 מ' ממרפסת המתנגדת ועד מהממ"ד המוצע וכ-10 מ' מסלון המתנגדת.‏</w:t>
            </w:r>
          </w:p>
          <w:p w14:paraId="632F10AA" w14:textId="77777777" w:rsidR="00654C80" w:rsidRDefault="00A25F3B" w:rsidP="00654C80">
            <w:pPr>
              <w:rPr>
                <w:rtl/>
              </w:rPr>
            </w:pPr>
          </w:p>
          <w:p w14:paraId="1F9F2313" w14:textId="77777777" w:rsidR="00654C80" w:rsidRDefault="00A25F3B" w:rsidP="00654C80">
            <w:pPr>
              <w:rPr>
                <w:rtl/>
              </w:rPr>
            </w:pPr>
            <w:r>
              <w:rPr>
                <w:rFonts w:cs="David" w:hint="cs"/>
                <w:color w:val="000000"/>
                <w:rtl/>
              </w:rPr>
              <w:t>‏‏המתנגדת חוששת מחסימת אור ושמש לסלון, ממפגע רעש בבנית ממ"ד סמוך למרפסת, חסימת נוף, פגיעה בפרטיות, פגיעה בזרימת האויר, פגיעה בשטח המשחקים לילדים במיקום המתוכנן ליסודות הממ"ד, פגיעה בגישה לחניה, פגיעה בצמחים ופגיעה כללית בנראות הבניין והרחוב.‏</w:t>
            </w:r>
          </w:p>
          <w:p w14:paraId="37115729" w14:textId="77777777" w:rsidR="00654C80" w:rsidRDefault="00A25F3B" w:rsidP="00654C80">
            <w:pPr>
              <w:rPr>
                <w:rtl/>
              </w:rPr>
            </w:pPr>
          </w:p>
          <w:p w14:paraId="2F498FC5" w14:textId="77777777" w:rsidR="00654C80" w:rsidRDefault="00A25F3B" w:rsidP="00654C80">
            <w:pPr>
              <w:rPr>
                <w:rtl/>
              </w:rPr>
            </w:pPr>
            <w:r>
              <w:rPr>
                <w:rFonts w:cs="David" w:hint="cs"/>
                <w:color w:val="000000"/>
                <w:rtl/>
              </w:rPr>
              <w:t>‏‏קיים מקלט לבניין דירת נואת הבקשה.‏</w:t>
            </w:r>
          </w:p>
          <w:p w14:paraId="341D442C" w14:textId="77777777" w:rsidR="00654C80" w:rsidRDefault="00A25F3B" w:rsidP="00654C80">
            <w:pPr>
              <w:rPr>
                <w:rtl/>
              </w:rPr>
            </w:pPr>
          </w:p>
          <w:p w14:paraId="61CD0A06" w14:textId="77777777" w:rsidR="00654C80" w:rsidRDefault="00A25F3B" w:rsidP="00654C80">
            <w:pPr>
              <w:rPr>
                <w:rtl/>
              </w:rPr>
            </w:pPr>
            <w:r>
              <w:rPr>
                <w:rFonts w:cs="David" w:hint="cs"/>
                <w:color w:val="000000"/>
                <w:rtl/>
              </w:rPr>
              <w:t xml:space="preserve">‏‏מתנגד 3:‏‏ גרוסי יפה ת.ז </w:t>
            </w:r>
            <w:r>
              <w:rPr>
                <w:rFonts w:cs="David" w:hint="cs"/>
                <w:color w:val="000000"/>
                <w:rtl/>
              </w:rPr>
              <w:t>017137993‏</w:t>
            </w:r>
          </w:p>
          <w:p w14:paraId="1206714F" w14:textId="77777777" w:rsidR="00654C80" w:rsidRDefault="00A25F3B" w:rsidP="00654C80">
            <w:pPr>
              <w:rPr>
                <w:rtl/>
              </w:rPr>
            </w:pPr>
          </w:p>
          <w:p w14:paraId="1C35911C" w14:textId="77777777" w:rsidR="00654C80" w:rsidRDefault="00A25F3B" w:rsidP="00654C80">
            <w:pPr>
              <w:rPr>
                <w:rtl/>
              </w:rPr>
            </w:pPr>
            <w:r>
              <w:rPr>
                <w:rFonts w:cs="David" w:hint="cs"/>
                <w:color w:val="000000"/>
                <w:rtl/>
              </w:rPr>
              <w:lastRenderedPageBreak/>
              <w:t>‏‏המתנגדת חוששת לפגיעה בפרטיות עקב תכנון חלון הממ"ד הפונה לדירתה במרחק של כ-2 מ'.‏</w:t>
            </w:r>
          </w:p>
          <w:p w14:paraId="4E0C957F" w14:textId="77777777" w:rsidR="00654C80" w:rsidRDefault="00A25F3B" w:rsidP="00654C80">
            <w:pPr>
              <w:rPr>
                <w:rtl/>
              </w:rPr>
            </w:pPr>
          </w:p>
          <w:p w14:paraId="53CFF710" w14:textId="77777777" w:rsidR="00654C80" w:rsidRDefault="00A25F3B" w:rsidP="00654C80">
            <w:pPr>
              <w:rPr>
                <w:rtl/>
              </w:rPr>
            </w:pPr>
            <w:r>
              <w:rPr>
                <w:rFonts w:cs="David" w:hint="cs"/>
                <w:color w:val="000000"/>
                <w:rtl/>
              </w:rPr>
              <w:t>‏‏פגיעה באור נוף ואויר, המיקום המתוכנן של הממ"ד אין פתרון לריחות שירותים הצמודים לביתם של המתנגדים...פגיעה בערך הדירה ובאיכות החיים.‏</w:t>
            </w:r>
          </w:p>
          <w:p w14:paraId="6C45F70D" w14:textId="77777777" w:rsidR="00654C80" w:rsidRDefault="00A25F3B" w:rsidP="00654C80">
            <w:pPr>
              <w:rPr>
                <w:rtl/>
              </w:rPr>
            </w:pPr>
          </w:p>
          <w:p w14:paraId="5323B08C" w14:textId="77777777" w:rsidR="00654C80" w:rsidRDefault="00A25F3B" w:rsidP="00654C80">
            <w:pPr>
              <w:rPr>
                <w:rtl/>
              </w:rPr>
            </w:pPr>
            <w:r>
              <w:rPr>
                <w:rFonts w:cs="David" w:hint="cs"/>
                <w:color w:val="000000"/>
                <w:rtl/>
              </w:rPr>
              <w:t>‏‏קיים ממ"ד בכניסה נשואת הבקשה.‏</w:t>
            </w:r>
          </w:p>
          <w:p w14:paraId="1B38CA65" w14:textId="77777777" w:rsidR="00654C80" w:rsidRDefault="00A25F3B" w:rsidP="00654C80">
            <w:pPr>
              <w:rPr>
                <w:rtl/>
              </w:rPr>
            </w:pPr>
          </w:p>
          <w:p w14:paraId="6CB94EDE" w14:textId="77777777" w:rsidR="00654C80" w:rsidRDefault="00A25F3B" w:rsidP="00654C80">
            <w:pPr>
              <w:rPr>
                <w:rtl/>
              </w:rPr>
            </w:pPr>
            <w:r>
              <w:rPr>
                <w:rFonts w:cs="David" w:hint="cs"/>
                <w:color w:val="000000"/>
                <w:rtl/>
              </w:rPr>
              <w:t>‏‏מתנגד 4:‏‏ מנשורי אתי ת.ז 308043314‏</w:t>
            </w:r>
          </w:p>
          <w:p w14:paraId="1C13941C" w14:textId="77777777" w:rsidR="00654C80" w:rsidRDefault="00A25F3B" w:rsidP="00654C80">
            <w:pPr>
              <w:rPr>
                <w:rtl/>
              </w:rPr>
            </w:pPr>
          </w:p>
          <w:p w14:paraId="3625BA95" w14:textId="77777777" w:rsidR="00654C80" w:rsidRDefault="00A25F3B" w:rsidP="00654C80">
            <w:pPr>
              <w:rPr>
                <w:rtl/>
              </w:rPr>
            </w:pPr>
            <w:r>
              <w:rPr>
                <w:rFonts w:cs="David" w:hint="cs"/>
                <w:color w:val="000000"/>
                <w:rtl/>
              </w:rPr>
              <w:t>‏‏התכנון המוצע פוגע בפרטיות, באור ובאויר וכן פוגע בנוף.‏</w:t>
            </w:r>
          </w:p>
          <w:p w14:paraId="6073B9BF" w14:textId="77777777" w:rsidR="00654C80" w:rsidRDefault="00A25F3B" w:rsidP="00654C80">
            <w:pPr>
              <w:rPr>
                <w:rtl/>
              </w:rPr>
            </w:pPr>
          </w:p>
          <w:p w14:paraId="52A9C980" w14:textId="77777777" w:rsidR="00654C80" w:rsidRDefault="00A25F3B" w:rsidP="00654C80">
            <w:pPr>
              <w:rPr>
                <w:rtl/>
              </w:rPr>
            </w:pPr>
            <w:r>
              <w:rPr>
                <w:rFonts w:cs="David" w:hint="cs"/>
                <w:color w:val="000000"/>
                <w:rtl/>
              </w:rPr>
              <w:t>‏‏קיימת פגיעה בחזית הבניין, קיימת פגיעה בפקטיות בשל תכנון חלון הממ"ד הפונה ישירות לסלון המתנגד‏</w:t>
            </w:r>
          </w:p>
          <w:p w14:paraId="56A409AB" w14:textId="77777777" w:rsidR="00654C80" w:rsidRDefault="00A25F3B" w:rsidP="00654C80">
            <w:pPr>
              <w:rPr>
                <w:rtl/>
              </w:rPr>
            </w:pPr>
          </w:p>
          <w:p w14:paraId="6E13BA9D" w14:textId="77777777" w:rsidR="00654C80" w:rsidRDefault="00A25F3B" w:rsidP="00654C80">
            <w:pPr>
              <w:rPr>
                <w:rtl/>
              </w:rPr>
            </w:pPr>
            <w:r>
              <w:rPr>
                <w:rFonts w:cs="David" w:hint="cs"/>
                <w:color w:val="000000"/>
                <w:rtl/>
              </w:rPr>
              <w:t>‏‏חסימה של נוף וצמחיה וירידה משמעותית באיכות החיים, הגברת רעש מהשכנים\ פגיעה בנראות הבניין וירידה בערך הדירות.‏</w:t>
            </w:r>
          </w:p>
          <w:p w14:paraId="05EAFC8B" w14:textId="77777777" w:rsidR="00654C80" w:rsidRDefault="00A25F3B" w:rsidP="00654C80">
            <w:pPr>
              <w:rPr>
                <w:rtl/>
              </w:rPr>
            </w:pPr>
          </w:p>
          <w:p w14:paraId="22E71C5E" w14:textId="77777777" w:rsidR="00654C80" w:rsidRDefault="00A25F3B" w:rsidP="00654C80">
            <w:pPr>
              <w:rPr>
                <w:rtl/>
              </w:rPr>
            </w:pPr>
            <w:r>
              <w:rPr>
                <w:rFonts w:cs="David" w:hint="cs"/>
                <w:color w:val="000000"/>
                <w:rtl/>
              </w:rPr>
              <w:t>‏‏קיים מקלט בכניסה נשואת הבקשה.‏</w:t>
            </w:r>
          </w:p>
          <w:p w14:paraId="1737FAA6" w14:textId="77777777" w:rsidR="00654C80" w:rsidRDefault="00A25F3B" w:rsidP="00654C80">
            <w:pPr>
              <w:rPr>
                <w:rtl/>
              </w:rPr>
            </w:pPr>
          </w:p>
          <w:p w14:paraId="59976421" w14:textId="77777777" w:rsidR="00654C80" w:rsidRDefault="00A25F3B" w:rsidP="00654C80">
            <w:pPr>
              <w:rPr>
                <w:rtl/>
              </w:rPr>
            </w:pPr>
            <w:r>
              <w:rPr>
                <w:rFonts w:cs="David" w:hint="cs"/>
                <w:color w:val="000000"/>
                <w:rtl/>
              </w:rPr>
              <w:t>‏‏מתנגד 5: ‏‏קנדי שולמית ת.ז 014210199‏</w:t>
            </w:r>
          </w:p>
          <w:p w14:paraId="1FE93E2D" w14:textId="77777777" w:rsidR="00654C80" w:rsidRDefault="00A25F3B" w:rsidP="00654C80">
            <w:pPr>
              <w:rPr>
                <w:rtl/>
              </w:rPr>
            </w:pPr>
          </w:p>
          <w:p w14:paraId="5203054F" w14:textId="77777777" w:rsidR="00654C80" w:rsidRDefault="00A25F3B" w:rsidP="00654C80">
            <w:pPr>
              <w:rPr>
                <w:rtl/>
              </w:rPr>
            </w:pPr>
            <w:r>
              <w:rPr>
                <w:rFonts w:cs="David" w:hint="cs"/>
                <w:color w:val="000000"/>
                <w:rtl/>
              </w:rPr>
              <w:t>‏‏נימוקי ההתנגדות:‏</w:t>
            </w:r>
          </w:p>
          <w:p w14:paraId="58EF940B" w14:textId="77777777" w:rsidR="00654C80" w:rsidRDefault="00A25F3B" w:rsidP="00654C80">
            <w:pPr>
              <w:rPr>
                <w:rtl/>
              </w:rPr>
            </w:pPr>
          </w:p>
          <w:p w14:paraId="7A0F5CDC" w14:textId="77777777" w:rsidR="00654C80" w:rsidRDefault="00A25F3B" w:rsidP="00654C80">
            <w:pPr>
              <w:rPr>
                <w:rtl/>
              </w:rPr>
            </w:pPr>
            <w:r>
              <w:rPr>
                <w:rFonts w:cs="David" w:hint="cs"/>
                <w:color w:val="000000"/>
                <w:rtl/>
              </w:rPr>
              <w:t>‏צפיפות בניה‏</w:t>
            </w:r>
          </w:p>
          <w:p w14:paraId="3A6A4F38" w14:textId="77777777" w:rsidR="00654C80" w:rsidRDefault="00A25F3B" w:rsidP="00654C80">
            <w:pPr>
              <w:rPr>
                <w:rtl/>
              </w:rPr>
            </w:pPr>
          </w:p>
          <w:p w14:paraId="1B6DF562" w14:textId="77777777" w:rsidR="00654C80" w:rsidRDefault="00A25F3B" w:rsidP="00654C80">
            <w:pPr>
              <w:rPr>
                <w:rtl/>
              </w:rPr>
            </w:pPr>
            <w:r>
              <w:rPr>
                <w:rFonts w:cs="David" w:hint="cs"/>
                <w:color w:val="000000"/>
                <w:rtl/>
              </w:rPr>
              <w:t>‏היזק ראיה‏</w:t>
            </w:r>
          </w:p>
          <w:p w14:paraId="646B6280" w14:textId="77777777" w:rsidR="00654C80" w:rsidRDefault="00A25F3B" w:rsidP="00654C80">
            <w:pPr>
              <w:rPr>
                <w:rtl/>
              </w:rPr>
            </w:pPr>
          </w:p>
          <w:p w14:paraId="06AEC7A8" w14:textId="77777777" w:rsidR="00654C80" w:rsidRDefault="00A25F3B" w:rsidP="00654C80">
            <w:pPr>
              <w:rPr>
                <w:rtl/>
              </w:rPr>
            </w:pPr>
            <w:r>
              <w:rPr>
                <w:rFonts w:cs="David" w:hint="cs"/>
                <w:color w:val="000000"/>
                <w:rtl/>
              </w:rPr>
              <w:t>‏היזק שמיעה‏</w:t>
            </w:r>
          </w:p>
          <w:p w14:paraId="7A2E34DF" w14:textId="77777777" w:rsidR="00654C80" w:rsidRDefault="00A25F3B" w:rsidP="00654C80">
            <w:pPr>
              <w:rPr>
                <w:rtl/>
              </w:rPr>
            </w:pPr>
          </w:p>
          <w:p w14:paraId="59AF3BBB" w14:textId="77777777" w:rsidR="00654C80" w:rsidRDefault="00A25F3B" w:rsidP="00654C80">
            <w:pPr>
              <w:rPr>
                <w:rtl/>
              </w:rPr>
            </w:pPr>
            <w:r>
              <w:rPr>
                <w:rFonts w:cs="David" w:hint="cs"/>
                <w:color w:val="000000"/>
                <w:rtl/>
              </w:rPr>
              <w:t>‏קיים מקלט בבניין‏</w:t>
            </w:r>
          </w:p>
          <w:p w14:paraId="3293645A" w14:textId="77777777" w:rsidR="00654C80" w:rsidRDefault="00A25F3B" w:rsidP="00654C80">
            <w:pPr>
              <w:rPr>
                <w:rtl/>
              </w:rPr>
            </w:pPr>
          </w:p>
          <w:p w14:paraId="5B7DAE5B" w14:textId="77777777" w:rsidR="00654C80" w:rsidRDefault="00A25F3B" w:rsidP="00654C80">
            <w:pPr>
              <w:rPr>
                <w:rtl/>
              </w:rPr>
            </w:pPr>
            <w:r>
              <w:rPr>
                <w:rFonts w:cs="David" w:hint="cs"/>
                <w:color w:val="000000"/>
                <w:rtl/>
              </w:rPr>
              <w:t xml:space="preserve">‏אסטטיקה ואיכות החיים ‏ ‏–‏ ‏ </w:t>
            </w:r>
            <w:r>
              <w:rPr>
                <w:rFonts w:cs="David" w:hint="cs"/>
                <w:color w:val="000000"/>
                <w:rtl/>
              </w:rPr>
              <w:t>הורדת עץ ברוש בשל הבניה.‏</w:t>
            </w:r>
          </w:p>
          <w:p w14:paraId="7F96B4D8" w14:textId="77777777" w:rsidR="00654C80" w:rsidRDefault="00A25F3B" w:rsidP="00654C80">
            <w:pPr>
              <w:rPr>
                <w:rtl/>
              </w:rPr>
            </w:pPr>
          </w:p>
          <w:p w14:paraId="53A4AFDD" w14:textId="77777777" w:rsidR="00654C80" w:rsidRDefault="00A25F3B" w:rsidP="00654C80">
            <w:pPr>
              <w:rPr>
                <w:rtl/>
              </w:rPr>
            </w:pPr>
            <w:r>
              <w:rPr>
                <w:rFonts w:cs="David" w:hint="cs"/>
                <w:color w:val="000000"/>
                <w:rtl/>
              </w:rPr>
              <w:t>‏בניית סוכה- במיקום המתוכנן נבנות כל שנה סוכות‏</w:t>
            </w:r>
          </w:p>
          <w:p w14:paraId="6FFB929D" w14:textId="77777777" w:rsidR="00654C80" w:rsidRDefault="00A25F3B" w:rsidP="00654C80">
            <w:pPr>
              <w:rPr>
                <w:rtl/>
              </w:rPr>
            </w:pPr>
          </w:p>
          <w:p w14:paraId="21348F5E" w14:textId="77777777" w:rsidR="00654C80" w:rsidRDefault="00A25F3B" w:rsidP="00654C80">
            <w:pPr>
              <w:rPr>
                <w:rtl/>
              </w:rPr>
            </w:pPr>
            <w:r>
              <w:rPr>
                <w:rFonts w:cs="David" w:hint="cs"/>
                <w:color w:val="000000"/>
                <w:rtl/>
              </w:rPr>
              <w:t>‏השבחת דירת המבקש מול הפחתת ערך דירת המתנגד‏</w:t>
            </w:r>
          </w:p>
          <w:p w14:paraId="786CC636" w14:textId="77777777" w:rsidR="00654C80" w:rsidRDefault="00A25F3B" w:rsidP="00654C80">
            <w:pPr>
              <w:rPr>
                <w:rtl/>
              </w:rPr>
            </w:pPr>
          </w:p>
          <w:p w14:paraId="7FFD073D" w14:textId="77777777" w:rsidR="00654C80" w:rsidRDefault="00A25F3B" w:rsidP="00654C80">
            <w:pPr>
              <w:rPr>
                <w:rtl/>
              </w:rPr>
            </w:pPr>
            <w:r>
              <w:rPr>
                <w:rFonts w:cs="David" w:hint="cs"/>
                <w:color w:val="000000"/>
                <w:rtl/>
              </w:rPr>
              <w:t>‏מניעת הטעיה- תכנית צל אינה בידיעת ואישור המתנגד‏</w:t>
            </w:r>
          </w:p>
          <w:p w14:paraId="290BB8A8" w14:textId="77777777" w:rsidR="00654C80" w:rsidRDefault="00A25F3B" w:rsidP="00654C80">
            <w:pPr>
              <w:rPr>
                <w:rtl/>
              </w:rPr>
            </w:pPr>
          </w:p>
          <w:p w14:paraId="41B7C47F" w14:textId="77777777" w:rsidR="00654C80" w:rsidRDefault="00A25F3B" w:rsidP="00654C80">
            <w:pPr>
              <w:rPr>
                <w:rtl/>
              </w:rPr>
            </w:pPr>
            <w:r>
              <w:rPr>
                <w:rFonts w:cs="David" w:hint="cs"/>
                <w:color w:val="000000"/>
                <w:rtl/>
              </w:rPr>
              <w:t>‏‏מתנגד 6: ‏‏שינוולד חנה לאה ת.ז 58478702‏</w:t>
            </w:r>
          </w:p>
          <w:p w14:paraId="41FA1035" w14:textId="77777777" w:rsidR="00654C80" w:rsidRDefault="00A25F3B" w:rsidP="00654C80">
            <w:pPr>
              <w:rPr>
                <w:rtl/>
              </w:rPr>
            </w:pPr>
          </w:p>
          <w:p w14:paraId="314C9374" w14:textId="77777777" w:rsidR="00654C80" w:rsidRDefault="00A25F3B" w:rsidP="00654C80">
            <w:pPr>
              <w:rPr>
                <w:rtl/>
              </w:rPr>
            </w:pPr>
            <w:r>
              <w:rPr>
                <w:rFonts w:cs="David" w:hint="cs"/>
                <w:color w:val="000000"/>
                <w:rtl/>
              </w:rPr>
              <w:t>‏‏חוששים מחסימת אור ושמש, מפגע רעש, חסימת נוף , פגיעה בפרטיות פגיעה בזרימת האויר, פגיעה בשטח המשחקים, פגיעה בגישה לחניה, פגיעה בצמחייה, פגיעה כללית בנראות הבניין והרחוב.‏</w:t>
            </w:r>
          </w:p>
          <w:p w14:paraId="61C18695" w14:textId="77777777" w:rsidR="00654C80" w:rsidRDefault="00A25F3B" w:rsidP="00654C80">
            <w:pPr>
              <w:rPr>
                <w:rtl/>
              </w:rPr>
            </w:pPr>
          </w:p>
          <w:p w14:paraId="5854D9DE" w14:textId="77777777" w:rsidR="00654C80" w:rsidRDefault="00A25F3B" w:rsidP="00654C80">
            <w:pPr>
              <w:rPr>
                <w:rtl/>
              </w:rPr>
            </w:pPr>
            <w:r>
              <w:rPr>
                <w:rFonts w:cs="David" w:hint="cs"/>
                <w:color w:val="000000"/>
                <w:rtl/>
              </w:rPr>
              <w:t>‏‏ ‏</w:t>
            </w:r>
          </w:p>
          <w:p w14:paraId="4A370E63" w14:textId="77777777" w:rsidR="00654C80" w:rsidRDefault="00A25F3B" w:rsidP="00654C80">
            <w:pPr>
              <w:rPr>
                <w:rtl/>
              </w:rPr>
            </w:pPr>
          </w:p>
          <w:p w14:paraId="3D2FC5A8" w14:textId="77777777" w:rsidR="00654C80" w:rsidRDefault="00A25F3B" w:rsidP="00654C80">
            <w:pPr>
              <w:rPr>
                <w:rtl/>
              </w:rPr>
            </w:pPr>
            <w:r>
              <w:rPr>
                <w:rFonts w:cs="David" w:hint="cs"/>
                <w:color w:val="000000"/>
                <w:rtl/>
              </w:rPr>
              <w:t>‏‏לאחר השלמת התיקונים הנדרשים יש לזמן מבקשים ומתנגדים לוועדת התנגדויות.‏</w:t>
            </w:r>
          </w:p>
          <w:p w14:paraId="6CBE81C4" w14:textId="77777777" w:rsidR="00654C80" w:rsidRDefault="00A25F3B" w:rsidP="00654C80">
            <w:pPr>
              <w:rPr>
                <w:rtl/>
              </w:rPr>
            </w:pPr>
          </w:p>
          <w:p w14:paraId="63851DD5" w14:textId="77777777" w:rsidR="00654C80" w:rsidRDefault="00A25F3B" w:rsidP="00654C80">
            <w:pPr>
              <w:rPr>
                <w:rtl/>
              </w:rPr>
            </w:pPr>
            <w:r>
              <w:rPr>
                <w:rFonts w:cs="David" w:hint="cs"/>
                <w:color w:val="000000"/>
                <w:rtl/>
              </w:rPr>
              <w:t>‏‏יש לתקן את הליקויים המופיעים ע"ג הרמוניקה ‏‎a‎‏.‏</w:t>
            </w:r>
          </w:p>
          <w:p w14:paraId="04D6684C" w14:textId="77777777" w:rsidR="00654C80" w:rsidRDefault="00A25F3B" w:rsidP="00654C80">
            <w:pPr>
              <w:rPr>
                <w:rtl/>
              </w:rPr>
            </w:pPr>
          </w:p>
          <w:p w14:paraId="306BDF03" w14:textId="77777777" w:rsidR="00654C80" w:rsidRDefault="00A25F3B" w:rsidP="00654C80">
            <w:pPr>
              <w:rPr>
                <w:rtl/>
              </w:rPr>
            </w:pPr>
            <w:r>
              <w:rPr>
                <w:rFonts w:cs="David" w:hint="cs"/>
                <w:color w:val="000000"/>
                <w:rtl/>
              </w:rPr>
              <w:t>‏‎ ‎</w:t>
            </w:r>
          </w:p>
        </w:tc>
      </w:tr>
      <w:tr w:rsidR="00BF1333" w14:paraId="1052E31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F5D8941"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26776D3" w14:textId="77777777" w:rsidR="00BF1333" w:rsidRDefault="00BF1333">
            <w:pPr>
              <w:jc w:val="both"/>
            </w:pPr>
            <w:r>
              <w:rPr>
                <w:rFonts w:cs="Arial" w:hint="cs"/>
                <w:rtl/>
              </w:rPr>
              <w:t>27/08/2024</w:t>
            </w:r>
          </w:p>
        </w:tc>
        <w:tc>
          <w:tcPr>
            <w:tcW w:w="5669" w:type="dxa"/>
          </w:tcPr>
          <w:p w14:paraId="0646725E" w14:textId="77777777" w:rsidR="00654C80" w:rsidRDefault="00A25F3B" w:rsidP="00654C80">
            <w:pPr>
              <w:rPr>
                <w:rtl/>
              </w:rPr>
            </w:pPr>
          </w:p>
          <w:p w14:paraId="579E4169" w14:textId="77777777" w:rsidR="00654C80" w:rsidRDefault="00A25F3B" w:rsidP="00654C80">
            <w:pPr>
              <w:rPr>
                <w:rtl/>
              </w:rPr>
            </w:pPr>
            <w:r>
              <w:rPr>
                <w:rFonts w:cs="David" w:hint="cs"/>
                <w:color w:val="000000"/>
                <w:rtl/>
              </w:rPr>
              <w:t>חריגה מקו בנין קידמי לבנית ממ"ד</w:t>
            </w:r>
          </w:p>
          <w:p w14:paraId="6D403B00" w14:textId="77777777" w:rsidR="00654C80" w:rsidRDefault="00A25F3B" w:rsidP="00654C80">
            <w:pPr>
              <w:rPr>
                <w:rtl/>
              </w:rPr>
            </w:pPr>
          </w:p>
          <w:p w14:paraId="54245161" w14:textId="77777777" w:rsidR="00654C80" w:rsidRDefault="00A25F3B" w:rsidP="00654C80">
            <w:pPr>
              <w:rPr>
                <w:rtl/>
              </w:rPr>
            </w:pPr>
            <w:r>
              <w:rPr>
                <w:rFonts w:cs="David" w:hint="cs"/>
                <w:color w:val="000000"/>
                <w:rtl/>
              </w:rPr>
              <w:t>תוספת ממ"ד.</w:t>
            </w:r>
          </w:p>
        </w:tc>
      </w:tr>
    </w:tbl>
    <w:p w14:paraId="56DF8016" w14:textId="77777777" w:rsidR="00BF1333" w:rsidRPr="001B4317" w:rsidRDefault="00BF1333" w:rsidP="001B4317">
      <w:pPr>
        <w:rPr>
          <w:rFonts w:asciiTheme="minorBidi" w:hAnsiTheme="minorBidi" w:cstheme="minorBidi"/>
          <w:b/>
          <w:bCs/>
          <w:u w:val="single"/>
          <w:rtl/>
        </w:rPr>
      </w:pPr>
    </w:p>
    <w:p w14:paraId="5741C0C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5F4416F" w14:textId="77777777" w:rsidTr="009D623E">
        <w:trPr>
          <w:trHeight w:val="70"/>
        </w:trPr>
        <w:tc>
          <w:tcPr>
            <w:tcW w:w="860" w:type="dxa"/>
            <w:shd w:val="clear" w:color="auto" w:fill="auto"/>
          </w:tcPr>
          <w:p w14:paraId="108E7F7F"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5BDEAC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1E3A9C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6F2CE78" w14:textId="77777777" w:rsidTr="009D623E">
        <w:tc>
          <w:tcPr>
            <w:tcW w:w="860" w:type="dxa"/>
            <w:shd w:val="clear" w:color="auto" w:fill="auto"/>
          </w:tcPr>
          <w:p w14:paraId="767EFD83"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0D081A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A0AAF45" w14:textId="77777777" w:rsidR="00CF2AD0" w:rsidRPr="001B4317" w:rsidRDefault="00CF2AD0" w:rsidP="00A01A49">
            <w:pPr>
              <w:jc w:val="center"/>
              <w:rPr>
                <w:rFonts w:asciiTheme="minorBidi" w:hAnsiTheme="minorBidi" w:cstheme="minorBidi"/>
                <w:bCs/>
              </w:rPr>
            </w:pPr>
          </w:p>
        </w:tc>
      </w:tr>
      <w:tr w:rsidR="00CF2AD0" w:rsidRPr="001B4317" w14:paraId="298B2528" w14:textId="77777777" w:rsidTr="009D623E">
        <w:tc>
          <w:tcPr>
            <w:tcW w:w="860" w:type="dxa"/>
            <w:shd w:val="clear" w:color="auto" w:fill="auto"/>
          </w:tcPr>
          <w:p w14:paraId="0BE7C630"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5AAC4D3"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34DC4FF" w14:textId="77777777" w:rsidR="00CF2AD0" w:rsidRPr="001B4317" w:rsidRDefault="00CF2AD0" w:rsidP="00A01A49">
            <w:pPr>
              <w:jc w:val="center"/>
              <w:rPr>
                <w:rFonts w:asciiTheme="minorBidi" w:hAnsiTheme="minorBidi" w:cstheme="minorBidi"/>
                <w:bCs/>
              </w:rPr>
            </w:pPr>
          </w:p>
        </w:tc>
      </w:tr>
      <w:tr w:rsidR="00CF2AD0" w:rsidRPr="001B4317" w14:paraId="7D34A40E" w14:textId="77777777" w:rsidTr="009D623E">
        <w:tc>
          <w:tcPr>
            <w:tcW w:w="860" w:type="dxa"/>
            <w:shd w:val="clear" w:color="auto" w:fill="auto"/>
          </w:tcPr>
          <w:p w14:paraId="5A1D440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FC87C5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957ED3A" w14:textId="77777777" w:rsidR="00CF2AD0" w:rsidRPr="001B4317" w:rsidRDefault="00CF2AD0" w:rsidP="00A01A49">
            <w:pPr>
              <w:jc w:val="center"/>
              <w:rPr>
                <w:rFonts w:asciiTheme="minorBidi" w:hAnsiTheme="minorBidi" w:cstheme="minorBidi"/>
                <w:bCs/>
              </w:rPr>
            </w:pPr>
          </w:p>
        </w:tc>
      </w:tr>
      <w:tr w:rsidR="00CF2AD0" w:rsidRPr="001B4317" w14:paraId="5D228DA8" w14:textId="77777777" w:rsidTr="009D623E">
        <w:tc>
          <w:tcPr>
            <w:tcW w:w="860" w:type="dxa"/>
            <w:shd w:val="clear" w:color="auto" w:fill="auto"/>
          </w:tcPr>
          <w:p w14:paraId="6786B30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5901799"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3E6178E" w14:textId="77777777" w:rsidR="00CF2AD0" w:rsidRPr="001B4317" w:rsidRDefault="00CF2AD0" w:rsidP="00A01A49">
            <w:pPr>
              <w:jc w:val="center"/>
              <w:rPr>
                <w:rFonts w:asciiTheme="minorBidi" w:hAnsiTheme="minorBidi" w:cstheme="minorBidi"/>
                <w:bCs/>
              </w:rPr>
            </w:pPr>
          </w:p>
        </w:tc>
      </w:tr>
      <w:tr w:rsidR="00CF2AD0" w:rsidRPr="001B4317" w14:paraId="7D798DD4" w14:textId="77777777" w:rsidTr="009D623E">
        <w:tc>
          <w:tcPr>
            <w:tcW w:w="860" w:type="dxa"/>
            <w:shd w:val="clear" w:color="auto" w:fill="auto"/>
          </w:tcPr>
          <w:p w14:paraId="11A1559A"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55DBA2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7BC4A42" w14:textId="77777777" w:rsidR="00CF2AD0" w:rsidRPr="001B4317" w:rsidRDefault="00CF2AD0" w:rsidP="00A01A49">
            <w:pPr>
              <w:jc w:val="center"/>
              <w:rPr>
                <w:rFonts w:asciiTheme="minorBidi" w:hAnsiTheme="minorBidi" w:cstheme="minorBidi"/>
                <w:bCs/>
              </w:rPr>
            </w:pPr>
          </w:p>
        </w:tc>
      </w:tr>
      <w:tr w:rsidR="00CF2AD0" w:rsidRPr="001B4317" w14:paraId="204FCA8D" w14:textId="77777777" w:rsidTr="009D623E">
        <w:tc>
          <w:tcPr>
            <w:tcW w:w="860" w:type="dxa"/>
            <w:shd w:val="clear" w:color="auto" w:fill="auto"/>
          </w:tcPr>
          <w:p w14:paraId="3B4305A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53C0F5D"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C2631C3" w14:textId="77777777" w:rsidR="00CF2AD0" w:rsidRPr="001B4317" w:rsidRDefault="00CF2AD0" w:rsidP="00A01A49">
            <w:pPr>
              <w:jc w:val="center"/>
              <w:rPr>
                <w:rFonts w:asciiTheme="minorBidi" w:hAnsiTheme="minorBidi" w:cstheme="minorBidi"/>
                <w:bCs/>
              </w:rPr>
            </w:pPr>
          </w:p>
        </w:tc>
      </w:tr>
      <w:tr w:rsidR="00CF2AD0" w:rsidRPr="001B4317" w14:paraId="741BAFD8" w14:textId="77777777" w:rsidTr="009D623E">
        <w:tc>
          <w:tcPr>
            <w:tcW w:w="860" w:type="dxa"/>
            <w:shd w:val="clear" w:color="auto" w:fill="auto"/>
          </w:tcPr>
          <w:p w14:paraId="301A4C5B"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BEFFD52"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0D630D2" w14:textId="77777777" w:rsidR="00CF2AD0" w:rsidRPr="001B4317" w:rsidRDefault="00CF2AD0" w:rsidP="00A01A49">
            <w:pPr>
              <w:jc w:val="center"/>
              <w:rPr>
                <w:rFonts w:asciiTheme="minorBidi" w:hAnsiTheme="minorBidi" w:cstheme="minorBidi"/>
                <w:bCs/>
              </w:rPr>
            </w:pPr>
          </w:p>
        </w:tc>
      </w:tr>
      <w:tr w:rsidR="00CF2AD0" w:rsidRPr="001B4317" w14:paraId="0DF8A064" w14:textId="77777777" w:rsidTr="009D623E">
        <w:tc>
          <w:tcPr>
            <w:tcW w:w="860" w:type="dxa"/>
            <w:shd w:val="clear" w:color="auto" w:fill="auto"/>
          </w:tcPr>
          <w:p w14:paraId="6535DD3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E74689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2DE1C83" w14:textId="77777777" w:rsidR="00CF2AD0" w:rsidRPr="001B4317" w:rsidRDefault="00CF2AD0" w:rsidP="00A01A49">
            <w:pPr>
              <w:jc w:val="center"/>
              <w:rPr>
                <w:rFonts w:asciiTheme="minorBidi" w:hAnsiTheme="minorBidi" w:cstheme="minorBidi"/>
                <w:bCs/>
              </w:rPr>
            </w:pPr>
          </w:p>
        </w:tc>
      </w:tr>
      <w:tr w:rsidR="00CF2AD0" w:rsidRPr="001B4317" w14:paraId="19632CF8" w14:textId="77777777" w:rsidTr="009D623E">
        <w:tc>
          <w:tcPr>
            <w:tcW w:w="860" w:type="dxa"/>
            <w:shd w:val="clear" w:color="auto" w:fill="auto"/>
          </w:tcPr>
          <w:p w14:paraId="162DC4CB"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4E3568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07AFDB0" w14:textId="77777777" w:rsidR="00CF2AD0" w:rsidRPr="001B4317" w:rsidRDefault="00CF2AD0" w:rsidP="00A01A49">
            <w:pPr>
              <w:jc w:val="center"/>
              <w:rPr>
                <w:rFonts w:asciiTheme="minorBidi" w:hAnsiTheme="minorBidi" w:cstheme="minorBidi"/>
                <w:bCs/>
              </w:rPr>
            </w:pPr>
          </w:p>
        </w:tc>
      </w:tr>
    </w:tbl>
    <w:p w14:paraId="0CC0EC61" w14:textId="77777777" w:rsidR="001B4317" w:rsidRPr="001B4317" w:rsidRDefault="001B4317" w:rsidP="001B4317">
      <w:pPr>
        <w:rPr>
          <w:rFonts w:asciiTheme="minorBidi" w:hAnsiTheme="minorBidi" w:cstheme="minorBidi"/>
          <w:rtl/>
        </w:rPr>
      </w:pPr>
    </w:p>
    <w:p w14:paraId="6039074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6D7FD11"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706CAD4B" w14:textId="77777777">
        <w:tc>
          <w:tcPr>
            <w:tcW w:w="0" w:type="auto"/>
          </w:tcPr>
          <w:p w14:paraId="27142E59" w14:textId="77777777" w:rsidR="00654C80" w:rsidRDefault="00A25F3B" w:rsidP="00654C80">
            <w:pPr>
              <w:rPr>
                <w:rtl/>
              </w:rPr>
            </w:pPr>
          </w:p>
          <w:p w14:paraId="4C42D683" w14:textId="77777777" w:rsidR="00654C80" w:rsidRDefault="00A25F3B" w:rsidP="00654C80">
            <w:pPr>
              <w:rPr>
                <w:rtl/>
              </w:rPr>
            </w:pPr>
            <w:r>
              <w:rPr>
                <w:rFonts w:cs="David" w:hint="cs"/>
                <w:color w:val="000000"/>
                <w:rtl/>
              </w:rPr>
              <w:t>‏‎ ‎</w:t>
            </w:r>
          </w:p>
          <w:p w14:paraId="3B2C32B0" w14:textId="77777777" w:rsidR="00654C80" w:rsidRDefault="00A25F3B" w:rsidP="00654C80">
            <w:pPr>
              <w:rPr>
                <w:rtl/>
              </w:rPr>
            </w:pPr>
          </w:p>
          <w:p w14:paraId="29A14E46" w14:textId="77777777" w:rsidR="00654C80" w:rsidRDefault="00A25F3B" w:rsidP="00654C80">
            <w:pPr>
              <w:rPr>
                <w:rtl/>
              </w:rPr>
            </w:pPr>
            <w:r>
              <w:rPr>
                <w:rFonts w:cs="David" w:hint="cs"/>
                <w:color w:val="000000"/>
                <w:rtl/>
              </w:rPr>
              <w:t>‏‏נדרש להשלים אישור שפ"ע‏</w:t>
            </w:r>
          </w:p>
          <w:p w14:paraId="2C44A015" w14:textId="77777777" w:rsidR="00654C80" w:rsidRDefault="00A25F3B" w:rsidP="00654C80">
            <w:pPr>
              <w:rPr>
                <w:rtl/>
              </w:rPr>
            </w:pPr>
          </w:p>
          <w:p w14:paraId="5FBE187F" w14:textId="77777777" w:rsidR="00654C80" w:rsidRDefault="00A25F3B" w:rsidP="00654C80">
            <w:pPr>
              <w:rPr>
                <w:rtl/>
              </w:rPr>
            </w:pPr>
            <w:r>
              <w:rPr>
                <w:rFonts w:cs="David" w:hint="cs"/>
                <w:color w:val="000000"/>
                <w:rtl/>
              </w:rPr>
              <w:t>‏‏וכן להלן הדרוש תיקון ע"פ סעיפים:‏</w:t>
            </w:r>
          </w:p>
          <w:p w14:paraId="1ABEBC4C" w14:textId="77777777" w:rsidR="00654C80" w:rsidRDefault="00A25F3B" w:rsidP="00654C80">
            <w:pPr>
              <w:rPr>
                <w:rtl/>
              </w:rPr>
            </w:pPr>
          </w:p>
          <w:p w14:paraId="224A6243" w14:textId="77777777" w:rsidR="00654C80" w:rsidRDefault="00A25F3B" w:rsidP="00654C80">
            <w:pPr>
              <w:rPr>
                <w:rtl/>
              </w:rPr>
            </w:pPr>
            <w:r>
              <w:rPr>
                <w:rFonts w:cs="David" w:hint="cs"/>
                <w:color w:val="000000"/>
                <w:rtl/>
              </w:rPr>
              <w:t>‏‏הרחבת מעבר ‏‏–‏‏ תזוזת גדר פיתוח:‏</w:t>
            </w:r>
          </w:p>
          <w:p w14:paraId="1AA87617" w14:textId="77777777" w:rsidR="00654C80" w:rsidRDefault="00A25F3B" w:rsidP="00654C80">
            <w:pPr>
              <w:rPr>
                <w:rtl/>
              </w:rPr>
            </w:pPr>
          </w:p>
          <w:p w14:paraId="4BC70A59" w14:textId="77777777" w:rsidR="00654C80" w:rsidRDefault="00A25F3B" w:rsidP="00654C80">
            <w:pPr>
              <w:rPr>
                <w:rtl/>
              </w:rPr>
            </w:pPr>
            <w:r>
              <w:rPr>
                <w:rFonts w:cs="David" w:hint="cs"/>
                <w:color w:val="000000"/>
                <w:rtl/>
              </w:rPr>
              <w:t xml:space="preserve">‏‏בשל מיקום הממ"ד המוצע </w:t>
            </w:r>
            <w:r>
              <w:rPr>
                <w:rFonts w:cs="David" w:hint="cs"/>
                <w:color w:val="000000"/>
                <w:rtl/>
              </w:rPr>
              <w:t>ע"ג שביל גישה לכניסה הסמוכה מוצעת הריסת גדר פיתוח והרחבת המעבר.‏</w:t>
            </w:r>
          </w:p>
          <w:p w14:paraId="2DE4E8CD" w14:textId="77777777" w:rsidR="00654C80" w:rsidRDefault="00A25F3B" w:rsidP="00654C80">
            <w:pPr>
              <w:rPr>
                <w:rtl/>
              </w:rPr>
            </w:pPr>
          </w:p>
          <w:p w14:paraId="41C3CC9A" w14:textId="77777777" w:rsidR="00654C80" w:rsidRDefault="00A25F3B" w:rsidP="00654C80">
            <w:pPr>
              <w:rPr>
                <w:rtl/>
              </w:rPr>
            </w:pPr>
            <w:r>
              <w:rPr>
                <w:rFonts w:cs="David" w:hint="cs"/>
                <w:color w:val="000000"/>
                <w:rtl/>
              </w:rPr>
              <w:t>‏‏עבור כל נגיעה בשטח משותף נדרש 2/3 הסכמות מכלל בעלי החלקה או מכניסה נשואת הבקשה בבניין מרובה כניסות.‏</w:t>
            </w:r>
          </w:p>
          <w:p w14:paraId="0F8CF867" w14:textId="77777777" w:rsidR="00654C80" w:rsidRDefault="00A25F3B" w:rsidP="00654C80">
            <w:pPr>
              <w:rPr>
                <w:rtl/>
              </w:rPr>
            </w:pPr>
          </w:p>
          <w:p w14:paraId="2E2253B2" w14:textId="77777777" w:rsidR="00654C80" w:rsidRDefault="00A25F3B" w:rsidP="00654C80">
            <w:pPr>
              <w:rPr>
                <w:rtl/>
              </w:rPr>
            </w:pPr>
            <w:r>
              <w:rPr>
                <w:rFonts w:cs="David" w:hint="cs"/>
                <w:color w:val="000000"/>
                <w:rtl/>
              </w:rPr>
              <w:t>‏‏בשיחה עם ע"ב הרחבת הדרך מבוטלת ואינה מבוקשת בבקשה זו.‏</w:t>
            </w:r>
          </w:p>
          <w:p w14:paraId="75F1AA0E" w14:textId="77777777" w:rsidR="00654C80" w:rsidRDefault="00A25F3B" w:rsidP="00654C80">
            <w:pPr>
              <w:rPr>
                <w:rtl/>
              </w:rPr>
            </w:pPr>
          </w:p>
          <w:p w14:paraId="5315C57C" w14:textId="77777777" w:rsidR="00654C80" w:rsidRDefault="00A25F3B" w:rsidP="00654C80">
            <w:pPr>
              <w:rPr>
                <w:rtl/>
              </w:rPr>
            </w:pPr>
            <w:r>
              <w:rPr>
                <w:rFonts w:cs="David" w:hint="cs"/>
                <w:color w:val="000000"/>
                <w:rtl/>
              </w:rPr>
              <w:t>‏‏יש לתקן הרמוניקה בהתאם.‏</w:t>
            </w:r>
          </w:p>
          <w:p w14:paraId="0545FD31" w14:textId="77777777" w:rsidR="00654C80" w:rsidRDefault="00A25F3B" w:rsidP="00654C80">
            <w:pPr>
              <w:rPr>
                <w:rtl/>
              </w:rPr>
            </w:pPr>
          </w:p>
          <w:p w14:paraId="690EFDCA" w14:textId="77777777" w:rsidR="00654C80" w:rsidRDefault="00A25F3B" w:rsidP="00654C80">
            <w:pPr>
              <w:rPr>
                <w:rtl/>
              </w:rPr>
            </w:pPr>
            <w:r>
              <w:rPr>
                <w:rFonts w:cs="David" w:hint="cs"/>
                <w:color w:val="000000"/>
                <w:rtl/>
              </w:rPr>
              <w:t>‏‏ ‏</w:t>
            </w:r>
          </w:p>
          <w:p w14:paraId="7F2B2909" w14:textId="77777777" w:rsidR="00654C80" w:rsidRDefault="00A25F3B" w:rsidP="00654C80">
            <w:pPr>
              <w:rPr>
                <w:rtl/>
              </w:rPr>
            </w:pPr>
          </w:p>
          <w:p w14:paraId="35D24BBC" w14:textId="77777777" w:rsidR="00654C80" w:rsidRDefault="00A25F3B" w:rsidP="00654C80">
            <w:pPr>
              <w:rPr>
                <w:rtl/>
              </w:rPr>
            </w:pPr>
            <w:r>
              <w:rPr>
                <w:rFonts w:cs="David" w:hint="cs"/>
                <w:color w:val="000000"/>
                <w:rtl/>
              </w:rPr>
              <w:t>‏‏חומרי בנייה:‏</w:t>
            </w:r>
          </w:p>
          <w:p w14:paraId="5FB042BD" w14:textId="77777777" w:rsidR="00654C80" w:rsidRDefault="00A25F3B" w:rsidP="00654C80">
            <w:pPr>
              <w:rPr>
                <w:rtl/>
              </w:rPr>
            </w:pPr>
          </w:p>
          <w:p w14:paraId="07FD2587" w14:textId="77777777" w:rsidR="00654C80" w:rsidRDefault="00A25F3B" w:rsidP="00654C80">
            <w:pPr>
              <w:rPr>
                <w:rtl/>
              </w:rPr>
            </w:pPr>
            <w:r>
              <w:rPr>
                <w:rFonts w:cs="David" w:hint="cs"/>
                <w:color w:val="000000"/>
                <w:rtl/>
              </w:rPr>
              <w:t>‏‏ע"פ הוראות תכנית סעיף ו: "קירותיהם החיצוניים של הבנינים יהיו מצופים באבן טבעית מרובעת ומסותתת..." את התוספת יש לבנות בהתאם לקיים.‏</w:t>
            </w:r>
          </w:p>
          <w:p w14:paraId="15956FDB" w14:textId="77777777" w:rsidR="00654C80" w:rsidRDefault="00A25F3B" w:rsidP="00654C80">
            <w:pPr>
              <w:rPr>
                <w:rtl/>
              </w:rPr>
            </w:pPr>
          </w:p>
          <w:p w14:paraId="20F0E6CC" w14:textId="77777777" w:rsidR="00654C80" w:rsidRDefault="00A25F3B" w:rsidP="00654C80">
            <w:pPr>
              <w:rPr>
                <w:rtl/>
              </w:rPr>
            </w:pPr>
            <w:r>
              <w:rPr>
                <w:rFonts w:cs="David" w:hint="cs"/>
                <w:color w:val="000000"/>
                <w:rtl/>
              </w:rPr>
              <w:t>‏‏על ע"ב לציין חיפוי ע"ג החזיתות.‏</w:t>
            </w:r>
          </w:p>
          <w:p w14:paraId="54D2E977" w14:textId="77777777" w:rsidR="00654C80" w:rsidRDefault="00A25F3B" w:rsidP="00654C80">
            <w:pPr>
              <w:rPr>
                <w:rtl/>
              </w:rPr>
            </w:pPr>
          </w:p>
          <w:p w14:paraId="3A534D67" w14:textId="77777777" w:rsidR="00654C80" w:rsidRDefault="00A25F3B" w:rsidP="00654C80">
            <w:pPr>
              <w:rPr>
                <w:rtl/>
              </w:rPr>
            </w:pPr>
            <w:r>
              <w:rPr>
                <w:rFonts w:cs="David" w:hint="cs"/>
                <w:color w:val="000000"/>
                <w:rtl/>
              </w:rPr>
              <w:t>‏‏ ‏</w:t>
            </w:r>
          </w:p>
          <w:p w14:paraId="28CD33B9" w14:textId="77777777" w:rsidR="00654C80" w:rsidRDefault="00A25F3B" w:rsidP="00654C80">
            <w:pPr>
              <w:rPr>
                <w:rtl/>
              </w:rPr>
            </w:pPr>
          </w:p>
          <w:p w14:paraId="634608BC" w14:textId="77777777" w:rsidR="00654C80" w:rsidRDefault="00A25F3B" w:rsidP="00654C80">
            <w:pPr>
              <w:rPr>
                <w:rtl/>
              </w:rPr>
            </w:pPr>
            <w:r>
              <w:rPr>
                <w:rFonts w:cs="David" w:hint="cs"/>
                <w:color w:val="000000"/>
                <w:rtl/>
              </w:rPr>
              <w:t>‏‏תנאים לדיון:‏</w:t>
            </w:r>
          </w:p>
          <w:p w14:paraId="10CA0DE9" w14:textId="77777777" w:rsidR="00654C80" w:rsidRDefault="00A25F3B" w:rsidP="00654C80">
            <w:pPr>
              <w:rPr>
                <w:rtl/>
              </w:rPr>
            </w:pPr>
          </w:p>
          <w:p w14:paraId="32844F8E" w14:textId="77777777" w:rsidR="00654C80" w:rsidRDefault="00A25F3B" w:rsidP="00654C80">
            <w:pPr>
              <w:rPr>
                <w:rtl/>
              </w:rPr>
            </w:pPr>
            <w:r>
              <w:rPr>
                <w:rFonts w:cs="David" w:hint="cs"/>
                <w:color w:val="000000"/>
                <w:rtl/>
              </w:rPr>
              <w:t xml:space="preserve">‏‏שפ"ע‏‏ ‏‏– התקבל‏‏ה דחייה‏‏ </w:t>
            </w:r>
            <w:r>
              <w:rPr>
                <w:rFonts w:cs="David" w:hint="cs"/>
                <w:color w:val="000000"/>
                <w:rtl/>
              </w:rPr>
              <w:t>מתאריך ‏‏24/12/2024 ע"י המערכת‏</w:t>
            </w:r>
          </w:p>
          <w:p w14:paraId="18ECBF00" w14:textId="77777777" w:rsidR="00654C80" w:rsidRDefault="00A25F3B" w:rsidP="00654C80">
            <w:pPr>
              <w:rPr>
                <w:rtl/>
              </w:rPr>
            </w:pPr>
          </w:p>
          <w:p w14:paraId="4D681042" w14:textId="77777777" w:rsidR="00654C80" w:rsidRDefault="00A25F3B" w:rsidP="00654C80">
            <w:pPr>
              <w:rPr>
                <w:rtl/>
              </w:rPr>
            </w:pPr>
            <w:r>
              <w:rPr>
                <w:rFonts w:cs="David" w:hint="cs"/>
                <w:color w:val="000000"/>
                <w:rtl/>
              </w:rPr>
              <w:t>‏‏התנגדויות‏‏:‏</w:t>
            </w:r>
          </w:p>
          <w:p w14:paraId="2C4482BA" w14:textId="77777777" w:rsidR="00654C80" w:rsidRDefault="00A25F3B" w:rsidP="00654C80">
            <w:pPr>
              <w:rPr>
                <w:rtl/>
              </w:rPr>
            </w:pPr>
          </w:p>
          <w:p w14:paraId="5B57EFBD" w14:textId="77777777" w:rsidR="00654C80" w:rsidRDefault="00A25F3B" w:rsidP="00654C80">
            <w:pPr>
              <w:rPr>
                <w:rtl/>
              </w:rPr>
            </w:pPr>
            <w:r>
              <w:rPr>
                <w:rFonts w:cs="David" w:hint="cs"/>
                <w:color w:val="000000"/>
                <w:rtl/>
              </w:rPr>
              <w:t>‏‏יצויין כי דירת נשואת הבקשה הינה ברחוב ‏‏תירוש 557‏‏.‏</w:t>
            </w:r>
          </w:p>
          <w:p w14:paraId="5794FB27" w14:textId="77777777" w:rsidR="00654C80" w:rsidRDefault="00A25F3B" w:rsidP="00654C80">
            <w:pPr>
              <w:rPr>
                <w:rtl/>
              </w:rPr>
            </w:pPr>
          </w:p>
          <w:p w14:paraId="0973EAAD" w14:textId="77777777" w:rsidR="00654C80" w:rsidRDefault="00A25F3B" w:rsidP="00654C80">
            <w:pPr>
              <w:rPr>
                <w:rtl/>
              </w:rPr>
            </w:pPr>
            <w:r>
              <w:rPr>
                <w:rFonts w:cs="David" w:hint="cs"/>
                <w:color w:val="000000"/>
                <w:rtl/>
              </w:rPr>
              <w:t>‏‏להלן פירוט תמצית ההתנגדויות:‏</w:t>
            </w:r>
          </w:p>
          <w:p w14:paraId="3EFEAAB7" w14:textId="77777777" w:rsidR="00654C80" w:rsidRDefault="00A25F3B" w:rsidP="00654C80">
            <w:pPr>
              <w:rPr>
                <w:rtl/>
              </w:rPr>
            </w:pPr>
          </w:p>
          <w:p w14:paraId="4AE80D57" w14:textId="77777777" w:rsidR="00654C80" w:rsidRDefault="00A25F3B" w:rsidP="00654C80">
            <w:pPr>
              <w:rPr>
                <w:rtl/>
              </w:rPr>
            </w:pPr>
            <w:r>
              <w:rPr>
                <w:rFonts w:cs="David" w:hint="cs"/>
                <w:color w:val="000000"/>
                <w:rtl/>
              </w:rPr>
              <w:t>‏‏מתנגד 1:‏‏ גב' איזיגון טליה ת.ז 310668801 ‏</w:t>
            </w:r>
          </w:p>
          <w:p w14:paraId="43549ACC" w14:textId="77777777" w:rsidR="00654C80" w:rsidRDefault="00A25F3B" w:rsidP="00654C80">
            <w:pPr>
              <w:rPr>
                <w:rtl/>
              </w:rPr>
            </w:pPr>
          </w:p>
          <w:p w14:paraId="1FC355EF" w14:textId="77777777" w:rsidR="00654C80" w:rsidRDefault="00A25F3B" w:rsidP="00654C80">
            <w:pPr>
              <w:rPr>
                <w:rtl/>
              </w:rPr>
            </w:pPr>
            <w:r>
              <w:rPr>
                <w:rFonts w:cs="David" w:hint="cs"/>
                <w:color w:val="000000"/>
                <w:rtl/>
              </w:rPr>
              <w:t>‏‏דירת המתנגדת הינה בתירוש מס' 556 במרחק של כ-8 מ' מהממ"ד המוצע.‏</w:t>
            </w:r>
          </w:p>
          <w:p w14:paraId="23C472CA" w14:textId="77777777" w:rsidR="00654C80" w:rsidRDefault="00A25F3B" w:rsidP="00654C80">
            <w:pPr>
              <w:rPr>
                <w:rtl/>
              </w:rPr>
            </w:pPr>
          </w:p>
          <w:p w14:paraId="4274755E" w14:textId="77777777" w:rsidR="00654C80" w:rsidRDefault="00A25F3B" w:rsidP="00654C80">
            <w:pPr>
              <w:rPr>
                <w:rtl/>
              </w:rPr>
            </w:pPr>
            <w:r>
              <w:rPr>
                <w:rFonts w:cs="David" w:hint="cs"/>
                <w:color w:val="000000"/>
                <w:rtl/>
              </w:rPr>
              <w:t>‏‏הממ"ד מתוכנן בדיוק מול המרפסת היוצאת מהסלון. כרגע ממרפסת זו המתנגדת נהנת משבילים יפים, עץ ברוש וגינות מטופחות, אישור הממ"ד ישנה את הנוף לקיר בטון.‏</w:t>
            </w:r>
          </w:p>
          <w:p w14:paraId="08C763A7" w14:textId="77777777" w:rsidR="00654C80" w:rsidRDefault="00A25F3B" w:rsidP="00654C80">
            <w:pPr>
              <w:rPr>
                <w:rtl/>
              </w:rPr>
            </w:pPr>
          </w:p>
          <w:p w14:paraId="6446C29A" w14:textId="77777777" w:rsidR="00654C80" w:rsidRDefault="00A25F3B" w:rsidP="00654C80">
            <w:pPr>
              <w:rPr>
                <w:rtl/>
              </w:rPr>
            </w:pPr>
            <w:r>
              <w:rPr>
                <w:rFonts w:cs="David" w:hint="cs"/>
                <w:color w:val="000000"/>
                <w:rtl/>
              </w:rPr>
              <w:t>‏‏יתרה מזו המתנגדת חוששת מרעש מזגנים במידה ויתלו ע"ג קיר הממ"ד המתוכנן.‏</w:t>
            </w:r>
          </w:p>
          <w:p w14:paraId="09A46BFC" w14:textId="77777777" w:rsidR="00654C80" w:rsidRDefault="00A25F3B" w:rsidP="00654C80">
            <w:pPr>
              <w:rPr>
                <w:rtl/>
              </w:rPr>
            </w:pPr>
          </w:p>
          <w:p w14:paraId="03CF5474" w14:textId="77777777" w:rsidR="00654C80" w:rsidRDefault="00A25F3B" w:rsidP="00654C80">
            <w:pPr>
              <w:rPr>
                <w:rtl/>
              </w:rPr>
            </w:pPr>
            <w:r>
              <w:rPr>
                <w:rFonts w:cs="David" w:hint="cs"/>
                <w:color w:val="000000"/>
                <w:rtl/>
              </w:rPr>
              <w:t>‏‏קיים חשש מירידת ערך הדירה.‏</w:t>
            </w:r>
          </w:p>
          <w:p w14:paraId="43E79891" w14:textId="77777777" w:rsidR="00654C80" w:rsidRDefault="00A25F3B" w:rsidP="00654C80">
            <w:pPr>
              <w:rPr>
                <w:rtl/>
              </w:rPr>
            </w:pPr>
          </w:p>
          <w:p w14:paraId="26D4D5E2" w14:textId="77777777" w:rsidR="00654C80" w:rsidRDefault="00A25F3B" w:rsidP="00654C80">
            <w:pPr>
              <w:rPr>
                <w:rtl/>
              </w:rPr>
            </w:pPr>
            <w:r>
              <w:rPr>
                <w:rFonts w:cs="David" w:hint="cs"/>
                <w:color w:val="000000"/>
                <w:rtl/>
              </w:rPr>
              <w:t>‏‏מתנגד 2:‏‏ אוזן מורן ת.ז 305743957‏</w:t>
            </w:r>
          </w:p>
          <w:p w14:paraId="4E1E0575" w14:textId="77777777" w:rsidR="00654C80" w:rsidRDefault="00A25F3B" w:rsidP="00654C80">
            <w:pPr>
              <w:rPr>
                <w:rtl/>
              </w:rPr>
            </w:pPr>
          </w:p>
          <w:p w14:paraId="70C448D8" w14:textId="77777777" w:rsidR="00654C80" w:rsidRDefault="00A25F3B" w:rsidP="00654C80">
            <w:pPr>
              <w:rPr>
                <w:rtl/>
              </w:rPr>
            </w:pPr>
            <w:r>
              <w:rPr>
                <w:rFonts w:cs="David" w:hint="cs"/>
                <w:color w:val="000000"/>
                <w:rtl/>
              </w:rPr>
              <w:t>‏‏דירת המתנגדת הינה בתירוש מס' 556 במרחק של כ-8 מ' ממרפסת המתנגדת ועד מהממ"ד המוצע וכ-10 מ' מסלון המתנגדת.‏</w:t>
            </w:r>
          </w:p>
          <w:p w14:paraId="352B8386" w14:textId="77777777" w:rsidR="00654C80" w:rsidRDefault="00A25F3B" w:rsidP="00654C80">
            <w:pPr>
              <w:rPr>
                <w:rtl/>
              </w:rPr>
            </w:pPr>
          </w:p>
          <w:p w14:paraId="61618BA9" w14:textId="77777777" w:rsidR="00654C80" w:rsidRDefault="00A25F3B" w:rsidP="00654C80">
            <w:pPr>
              <w:rPr>
                <w:rtl/>
              </w:rPr>
            </w:pPr>
            <w:r>
              <w:rPr>
                <w:rFonts w:cs="David" w:hint="cs"/>
                <w:color w:val="000000"/>
                <w:rtl/>
              </w:rPr>
              <w:t>‏‏המתנגדת חוששת מחסימת אור ושמש לסלון, ממפגע רעש בבנית ממ"ד סמוך למרפסת, חסימת נוף, פגיעה בפרטיות, פגיעה בזרימת האויר, פגיעה בשטח המשחקים לילדים במיקום המתוכנן ליסודות הממ"ד, פגיעה בגישה לחניה, פגיעה בצמחים ופגיעה כללית בנראות הבניין והרחוב.‏</w:t>
            </w:r>
          </w:p>
          <w:p w14:paraId="7637C661" w14:textId="77777777" w:rsidR="00654C80" w:rsidRDefault="00A25F3B" w:rsidP="00654C80">
            <w:pPr>
              <w:rPr>
                <w:rtl/>
              </w:rPr>
            </w:pPr>
          </w:p>
          <w:p w14:paraId="54C27E55" w14:textId="77777777" w:rsidR="00654C80" w:rsidRDefault="00A25F3B" w:rsidP="00654C80">
            <w:pPr>
              <w:rPr>
                <w:rtl/>
              </w:rPr>
            </w:pPr>
            <w:r>
              <w:rPr>
                <w:rFonts w:cs="David" w:hint="cs"/>
                <w:color w:val="000000"/>
                <w:rtl/>
              </w:rPr>
              <w:t>‏‏קיים מקלט לבניין דירת נואת הבקשה.‏</w:t>
            </w:r>
          </w:p>
          <w:p w14:paraId="44756FE6" w14:textId="77777777" w:rsidR="00654C80" w:rsidRDefault="00A25F3B" w:rsidP="00654C80">
            <w:pPr>
              <w:rPr>
                <w:rtl/>
              </w:rPr>
            </w:pPr>
          </w:p>
          <w:p w14:paraId="6852AF68" w14:textId="77777777" w:rsidR="00654C80" w:rsidRDefault="00A25F3B" w:rsidP="00654C80">
            <w:pPr>
              <w:rPr>
                <w:rtl/>
              </w:rPr>
            </w:pPr>
            <w:r>
              <w:rPr>
                <w:rFonts w:cs="David" w:hint="cs"/>
                <w:color w:val="000000"/>
                <w:rtl/>
              </w:rPr>
              <w:t>‏‏מתנגד 3:‏‏ גרוסי יפה ת.ז 017137993‏</w:t>
            </w:r>
          </w:p>
          <w:p w14:paraId="4720155A" w14:textId="77777777" w:rsidR="00654C80" w:rsidRDefault="00A25F3B" w:rsidP="00654C80">
            <w:pPr>
              <w:rPr>
                <w:rtl/>
              </w:rPr>
            </w:pPr>
          </w:p>
          <w:p w14:paraId="34DFFF1A" w14:textId="77777777" w:rsidR="00654C80" w:rsidRDefault="00A25F3B" w:rsidP="00654C80">
            <w:pPr>
              <w:rPr>
                <w:rtl/>
              </w:rPr>
            </w:pPr>
            <w:r>
              <w:rPr>
                <w:rFonts w:cs="David" w:hint="cs"/>
                <w:color w:val="000000"/>
                <w:rtl/>
              </w:rPr>
              <w:t xml:space="preserve">‏‏המתנגדת חוששת לפגיעה בפרטיות עקב תכנון </w:t>
            </w:r>
            <w:r>
              <w:rPr>
                <w:rFonts w:cs="David" w:hint="cs"/>
                <w:color w:val="000000"/>
                <w:rtl/>
              </w:rPr>
              <w:t>חלון הממ"ד הפונה לדירתה במרחק של כ-2 מ'.‏</w:t>
            </w:r>
          </w:p>
          <w:p w14:paraId="104A6762" w14:textId="77777777" w:rsidR="00654C80" w:rsidRDefault="00A25F3B" w:rsidP="00654C80">
            <w:pPr>
              <w:rPr>
                <w:rtl/>
              </w:rPr>
            </w:pPr>
          </w:p>
          <w:p w14:paraId="116CD366" w14:textId="77777777" w:rsidR="00654C80" w:rsidRDefault="00A25F3B" w:rsidP="00654C80">
            <w:pPr>
              <w:rPr>
                <w:rtl/>
              </w:rPr>
            </w:pPr>
            <w:r>
              <w:rPr>
                <w:rFonts w:cs="David" w:hint="cs"/>
                <w:color w:val="000000"/>
                <w:rtl/>
              </w:rPr>
              <w:t>‏‏פגיעה באור נוף ואויר, המיקום המתוכנן של הממ"ד אין פתרון לריחות שירותים הצמודים לביתם של המתנגדים...פגיעה בערך הדירה ובאיכות החיים.‏</w:t>
            </w:r>
          </w:p>
          <w:p w14:paraId="16F6BDC2" w14:textId="77777777" w:rsidR="00654C80" w:rsidRDefault="00A25F3B" w:rsidP="00654C80">
            <w:pPr>
              <w:rPr>
                <w:rtl/>
              </w:rPr>
            </w:pPr>
          </w:p>
          <w:p w14:paraId="12DA7CD1" w14:textId="77777777" w:rsidR="00654C80" w:rsidRDefault="00A25F3B" w:rsidP="00654C80">
            <w:pPr>
              <w:rPr>
                <w:rtl/>
              </w:rPr>
            </w:pPr>
            <w:r>
              <w:rPr>
                <w:rFonts w:cs="David" w:hint="cs"/>
                <w:color w:val="000000"/>
                <w:rtl/>
              </w:rPr>
              <w:t>‏‏קיים ממ"ד בכניסה נשואת הבקשה.‏</w:t>
            </w:r>
          </w:p>
          <w:p w14:paraId="62F32063" w14:textId="77777777" w:rsidR="00654C80" w:rsidRDefault="00A25F3B" w:rsidP="00654C80">
            <w:pPr>
              <w:rPr>
                <w:rtl/>
              </w:rPr>
            </w:pPr>
          </w:p>
          <w:p w14:paraId="242E543A" w14:textId="77777777" w:rsidR="00654C80" w:rsidRDefault="00A25F3B" w:rsidP="00654C80">
            <w:pPr>
              <w:rPr>
                <w:rtl/>
              </w:rPr>
            </w:pPr>
            <w:r>
              <w:rPr>
                <w:rFonts w:cs="David" w:hint="cs"/>
                <w:color w:val="000000"/>
                <w:rtl/>
              </w:rPr>
              <w:t>‏‏מתנגד 4:‏‏ מנשורי אתי ת.ז 308043314‏</w:t>
            </w:r>
          </w:p>
          <w:p w14:paraId="2061FBE1" w14:textId="77777777" w:rsidR="00654C80" w:rsidRDefault="00A25F3B" w:rsidP="00654C80">
            <w:pPr>
              <w:rPr>
                <w:rtl/>
              </w:rPr>
            </w:pPr>
          </w:p>
          <w:p w14:paraId="6A08B32A" w14:textId="77777777" w:rsidR="00654C80" w:rsidRDefault="00A25F3B" w:rsidP="00654C80">
            <w:pPr>
              <w:rPr>
                <w:rtl/>
              </w:rPr>
            </w:pPr>
            <w:r>
              <w:rPr>
                <w:rFonts w:cs="David" w:hint="cs"/>
                <w:color w:val="000000"/>
                <w:rtl/>
              </w:rPr>
              <w:t>‏‏התכנון המוצע פוגע בפרטיות, באור ובאויר וכן פוגע בנוף.‏</w:t>
            </w:r>
          </w:p>
          <w:p w14:paraId="6ACE3696" w14:textId="77777777" w:rsidR="00654C80" w:rsidRDefault="00A25F3B" w:rsidP="00654C80">
            <w:pPr>
              <w:rPr>
                <w:rtl/>
              </w:rPr>
            </w:pPr>
          </w:p>
          <w:p w14:paraId="0410FAA7" w14:textId="77777777" w:rsidR="00654C80" w:rsidRDefault="00A25F3B" w:rsidP="00654C80">
            <w:pPr>
              <w:rPr>
                <w:rtl/>
              </w:rPr>
            </w:pPr>
            <w:r>
              <w:rPr>
                <w:rFonts w:cs="David" w:hint="cs"/>
                <w:color w:val="000000"/>
                <w:rtl/>
              </w:rPr>
              <w:t>‏‏קיימת פגיעה בחזית הבניין, קיימת פגיעה בפקטיות בשל תכנון חלון הממ"ד הפונה ישירות לסלון המתנגד‏</w:t>
            </w:r>
          </w:p>
          <w:p w14:paraId="1A6C8A59" w14:textId="77777777" w:rsidR="00654C80" w:rsidRDefault="00A25F3B" w:rsidP="00654C80">
            <w:pPr>
              <w:rPr>
                <w:rtl/>
              </w:rPr>
            </w:pPr>
          </w:p>
          <w:p w14:paraId="51043C37" w14:textId="77777777" w:rsidR="00654C80" w:rsidRDefault="00A25F3B" w:rsidP="00654C80">
            <w:pPr>
              <w:rPr>
                <w:rtl/>
              </w:rPr>
            </w:pPr>
            <w:r>
              <w:rPr>
                <w:rFonts w:cs="David" w:hint="cs"/>
                <w:color w:val="000000"/>
                <w:rtl/>
              </w:rPr>
              <w:t>‏‏חסימה של נוף וצמחיה וירידה משמעותית באיכות החיים, הגברת רעש מהשכנים\ פגיעה בנראות הבניין וירידה בערך הדירות.‏</w:t>
            </w:r>
          </w:p>
          <w:p w14:paraId="2A86F98D" w14:textId="77777777" w:rsidR="00654C80" w:rsidRDefault="00A25F3B" w:rsidP="00654C80">
            <w:pPr>
              <w:rPr>
                <w:rtl/>
              </w:rPr>
            </w:pPr>
          </w:p>
          <w:p w14:paraId="17205B76" w14:textId="77777777" w:rsidR="00654C80" w:rsidRDefault="00A25F3B" w:rsidP="00654C80">
            <w:pPr>
              <w:rPr>
                <w:rtl/>
              </w:rPr>
            </w:pPr>
            <w:r>
              <w:rPr>
                <w:rFonts w:cs="David" w:hint="cs"/>
                <w:color w:val="000000"/>
                <w:rtl/>
              </w:rPr>
              <w:t>‏‏קיים מקלט בכניסה נשואת הבקשה.‏</w:t>
            </w:r>
          </w:p>
          <w:p w14:paraId="4F616B0C" w14:textId="77777777" w:rsidR="00654C80" w:rsidRDefault="00A25F3B" w:rsidP="00654C80">
            <w:pPr>
              <w:rPr>
                <w:rtl/>
              </w:rPr>
            </w:pPr>
          </w:p>
          <w:p w14:paraId="67549980" w14:textId="77777777" w:rsidR="00654C80" w:rsidRDefault="00A25F3B" w:rsidP="00654C80">
            <w:pPr>
              <w:rPr>
                <w:rtl/>
              </w:rPr>
            </w:pPr>
            <w:r>
              <w:rPr>
                <w:rFonts w:cs="David" w:hint="cs"/>
                <w:color w:val="000000"/>
                <w:rtl/>
              </w:rPr>
              <w:t>‏‏מתנגד 5: ‏‏קנדי שולמית ת.ז 014210199‏</w:t>
            </w:r>
          </w:p>
          <w:p w14:paraId="3391C427" w14:textId="77777777" w:rsidR="00654C80" w:rsidRDefault="00A25F3B" w:rsidP="00654C80">
            <w:pPr>
              <w:rPr>
                <w:rtl/>
              </w:rPr>
            </w:pPr>
          </w:p>
          <w:p w14:paraId="7A1EE149" w14:textId="77777777" w:rsidR="00654C80" w:rsidRDefault="00A25F3B" w:rsidP="00654C80">
            <w:pPr>
              <w:rPr>
                <w:rtl/>
              </w:rPr>
            </w:pPr>
            <w:r>
              <w:rPr>
                <w:rFonts w:cs="David" w:hint="cs"/>
                <w:color w:val="000000"/>
                <w:rtl/>
              </w:rPr>
              <w:t>‏‏נימוקי ההתנגדות:‏</w:t>
            </w:r>
          </w:p>
          <w:p w14:paraId="0DB5948D" w14:textId="77777777" w:rsidR="00654C80" w:rsidRDefault="00A25F3B" w:rsidP="00654C80">
            <w:pPr>
              <w:rPr>
                <w:rtl/>
              </w:rPr>
            </w:pPr>
          </w:p>
          <w:p w14:paraId="0A108F69" w14:textId="77777777" w:rsidR="00654C80" w:rsidRDefault="00A25F3B" w:rsidP="00654C80">
            <w:pPr>
              <w:rPr>
                <w:rtl/>
              </w:rPr>
            </w:pPr>
            <w:r>
              <w:rPr>
                <w:rFonts w:cs="David" w:hint="cs"/>
                <w:color w:val="000000"/>
                <w:rtl/>
              </w:rPr>
              <w:t>‏צפיפות בניה‏</w:t>
            </w:r>
          </w:p>
          <w:p w14:paraId="385A6CBD" w14:textId="77777777" w:rsidR="00654C80" w:rsidRDefault="00A25F3B" w:rsidP="00654C80">
            <w:pPr>
              <w:rPr>
                <w:rtl/>
              </w:rPr>
            </w:pPr>
          </w:p>
          <w:p w14:paraId="000A4DFB" w14:textId="77777777" w:rsidR="00654C80" w:rsidRDefault="00A25F3B" w:rsidP="00654C80">
            <w:pPr>
              <w:rPr>
                <w:rtl/>
              </w:rPr>
            </w:pPr>
            <w:r>
              <w:rPr>
                <w:rFonts w:cs="David" w:hint="cs"/>
                <w:color w:val="000000"/>
                <w:rtl/>
              </w:rPr>
              <w:t>‏היזק ראיה‏</w:t>
            </w:r>
          </w:p>
          <w:p w14:paraId="265E35F5" w14:textId="77777777" w:rsidR="00654C80" w:rsidRDefault="00A25F3B" w:rsidP="00654C80">
            <w:pPr>
              <w:rPr>
                <w:rtl/>
              </w:rPr>
            </w:pPr>
          </w:p>
          <w:p w14:paraId="0748AC16" w14:textId="77777777" w:rsidR="00654C80" w:rsidRDefault="00A25F3B" w:rsidP="00654C80">
            <w:pPr>
              <w:rPr>
                <w:rtl/>
              </w:rPr>
            </w:pPr>
            <w:r>
              <w:rPr>
                <w:rFonts w:cs="David" w:hint="cs"/>
                <w:color w:val="000000"/>
                <w:rtl/>
              </w:rPr>
              <w:t>‏היזק שמיעה‏</w:t>
            </w:r>
          </w:p>
          <w:p w14:paraId="09FE6BF6" w14:textId="77777777" w:rsidR="00654C80" w:rsidRDefault="00A25F3B" w:rsidP="00654C80">
            <w:pPr>
              <w:rPr>
                <w:rtl/>
              </w:rPr>
            </w:pPr>
          </w:p>
          <w:p w14:paraId="0080770A" w14:textId="77777777" w:rsidR="00654C80" w:rsidRDefault="00A25F3B" w:rsidP="00654C80">
            <w:pPr>
              <w:rPr>
                <w:rtl/>
              </w:rPr>
            </w:pPr>
            <w:r>
              <w:rPr>
                <w:rFonts w:cs="David" w:hint="cs"/>
                <w:color w:val="000000"/>
                <w:rtl/>
              </w:rPr>
              <w:t>‏קיים מקלט בבניין‏</w:t>
            </w:r>
          </w:p>
          <w:p w14:paraId="5B6376B9" w14:textId="77777777" w:rsidR="00654C80" w:rsidRDefault="00A25F3B" w:rsidP="00654C80">
            <w:pPr>
              <w:rPr>
                <w:rtl/>
              </w:rPr>
            </w:pPr>
          </w:p>
          <w:p w14:paraId="11CE8AFA" w14:textId="77777777" w:rsidR="00654C80" w:rsidRDefault="00A25F3B" w:rsidP="00654C80">
            <w:pPr>
              <w:rPr>
                <w:rtl/>
              </w:rPr>
            </w:pPr>
            <w:r>
              <w:rPr>
                <w:rFonts w:cs="David" w:hint="cs"/>
                <w:color w:val="000000"/>
                <w:rtl/>
              </w:rPr>
              <w:t>‏אסטטיקה ואיכות החיים ‏ ‏–‏ ‏ הורדת עץ ברוש בשל הבניה.‏</w:t>
            </w:r>
          </w:p>
          <w:p w14:paraId="3BB649C0" w14:textId="77777777" w:rsidR="00654C80" w:rsidRDefault="00A25F3B" w:rsidP="00654C80">
            <w:pPr>
              <w:rPr>
                <w:rtl/>
              </w:rPr>
            </w:pPr>
          </w:p>
          <w:p w14:paraId="5B3815AD" w14:textId="77777777" w:rsidR="00654C80" w:rsidRDefault="00A25F3B" w:rsidP="00654C80">
            <w:pPr>
              <w:rPr>
                <w:rtl/>
              </w:rPr>
            </w:pPr>
            <w:r>
              <w:rPr>
                <w:rFonts w:cs="David" w:hint="cs"/>
                <w:color w:val="000000"/>
                <w:rtl/>
              </w:rPr>
              <w:t xml:space="preserve">‏בניית סוכה- במיקום </w:t>
            </w:r>
            <w:r>
              <w:rPr>
                <w:rFonts w:cs="David" w:hint="cs"/>
                <w:color w:val="000000"/>
                <w:rtl/>
              </w:rPr>
              <w:t>המתוכנן נבנות כל שנה סוכות‏</w:t>
            </w:r>
          </w:p>
          <w:p w14:paraId="11A48044" w14:textId="77777777" w:rsidR="00654C80" w:rsidRDefault="00A25F3B" w:rsidP="00654C80">
            <w:pPr>
              <w:rPr>
                <w:rtl/>
              </w:rPr>
            </w:pPr>
          </w:p>
          <w:p w14:paraId="6ED97230" w14:textId="77777777" w:rsidR="00654C80" w:rsidRDefault="00A25F3B" w:rsidP="00654C80">
            <w:pPr>
              <w:rPr>
                <w:rtl/>
              </w:rPr>
            </w:pPr>
            <w:r>
              <w:rPr>
                <w:rFonts w:cs="David" w:hint="cs"/>
                <w:color w:val="000000"/>
                <w:rtl/>
              </w:rPr>
              <w:t>‏השבחת דירת המבקש מול הפחתת ערך דירת המתנגד‏</w:t>
            </w:r>
          </w:p>
          <w:p w14:paraId="26FE9233" w14:textId="77777777" w:rsidR="00654C80" w:rsidRDefault="00A25F3B" w:rsidP="00654C80">
            <w:pPr>
              <w:rPr>
                <w:rtl/>
              </w:rPr>
            </w:pPr>
          </w:p>
          <w:p w14:paraId="0F3B84A0" w14:textId="77777777" w:rsidR="00654C80" w:rsidRDefault="00A25F3B" w:rsidP="00654C80">
            <w:pPr>
              <w:rPr>
                <w:rtl/>
              </w:rPr>
            </w:pPr>
            <w:r>
              <w:rPr>
                <w:rFonts w:cs="David" w:hint="cs"/>
                <w:color w:val="000000"/>
                <w:rtl/>
              </w:rPr>
              <w:t>‏מניעת הטעיה- תכנית צל אינה בידיעת ואישור המתנגד‏</w:t>
            </w:r>
          </w:p>
          <w:p w14:paraId="795B9649" w14:textId="77777777" w:rsidR="00654C80" w:rsidRDefault="00A25F3B" w:rsidP="00654C80">
            <w:pPr>
              <w:rPr>
                <w:rtl/>
              </w:rPr>
            </w:pPr>
          </w:p>
          <w:p w14:paraId="49A15625" w14:textId="77777777" w:rsidR="00654C80" w:rsidRDefault="00A25F3B" w:rsidP="00654C80">
            <w:pPr>
              <w:rPr>
                <w:rtl/>
              </w:rPr>
            </w:pPr>
            <w:r>
              <w:rPr>
                <w:rFonts w:cs="David" w:hint="cs"/>
                <w:color w:val="000000"/>
                <w:rtl/>
              </w:rPr>
              <w:t>‏‏מתנגד 6: ‏‏שינוולד חנה לאה ת.ז 58478702‏</w:t>
            </w:r>
          </w:p>
          <w:p w14:paraId="4D72AB5F" w14:textId="77777777" w:rsidR="00654C80" w:rsidRDefault="00A25F3B" w:rsidP="00654C80">
            <w:pPr>
              <w:rPr>
                <w:rtl/>
              </w:rPr>
            </w:pPr>
          </w:p>
          <w:p w14:paraId="432544DC" w14:textId="77777777" w:rsidR="00654C80" w:rsidRDefault="00A25F3B" w:rsidP="00654C80">
            <w:pPr>
              <w:rPr>
                <w:rtl/>
              </w:rPr>
            </w:pPr>
            <w:r>
              <w:rPr>
                <w:rFonts w:cs="David" w:hint="cs"/>
                <w:color w:val="000000"/>
                <w:rtl/>
              </w:rPr>
              <w:t>‏‏חוששים מחסימת אור ושמש, מפגע רעש, חסימת נוף , פגיעה בפרטיות פגיעה בזרימת האויר, פגיעה בשטח המשחקים, פגיעה בגישה לחניה, פגיעה בצמחייה, פגיעה כללית בנראות הבניין והרחוב.‏</w:t>
            </w:r>
          </w:p>
          <w:p w14:paraId="07CF949A" w14:textId="77777777" w:rsidR="00654C80" w:rsidRDefault="00A25F3B" w:rsidP="00654C80">
            <w:pPr>
              <w:rPr>
                <w:rtl/>
              </w:rPr>
            </w:pPr>
          </w:p>
          <w:p w14:paraId="418481E8" w14:textId="77777777" w:rsidR="00654C80" w:rsidRDefault="00A25F3B" w:rsidP="00654C80">
            <w:pPr>
              <w:rPr>
                <w:rtl/>
              </w:rPr>
            </w:pPr>
            <w:r>
              <w:rPr>
                <w:rFonts w:cs="David" w:hint="cs"/>
                <w:color w:val="000000"/>
                <w:rtl/>
              </w:rPr>
              <w:t>‏‏ ‏</w:t>
            </w:r>
          </w:p>
          <w:p w14:paraId="13787055" w14:textId="77777777" w:rsidR="00654C80" w:rsidRDefault="00A25F3B" w:rsidP="00654C80">
            <w:pPr>
              <w:rPr>
                <w:rtl/>
              </w:rPr>
            </w:pPr>
          </w:p>
          <w:p w14:paraId="0E7A388F" w14:textId="77777777" w:rsidR="00654C80" w:rsidRDefault="00A25F3B" w:rsidP="00654C80">
            <w:pPr>
              <w:rPr>
                <w:rtl/>
              </w:rPr>
            </w:pPr>
            <w:r>
              <w:rPr>
                <w:rFonts w:cs="David" w:hint="cs"/>
                <w:color w:val="000000"/>
                <w:rtl/>
              </w:rPr>
              <w:t>‏‏לאחר השלמת התיקונים הנדרשים יש לזמן מבקשים ומתנגדים לוועדת התנגדויות.‏</w:t>
            </w:r>
          </w:p>
          <w:p w14:paraId="01D88AF6" w14:textId="77777777" w:rsidR="00654C80" w:rsidRDefault="00A25F3B" w:rsidP="00654C80">
            <w:pPr>
              <w:rPr>
                <w:rtl/>
              </w:rPr>
            </w:pPr>
          </w:p>
          <w:p w14:paraId="6B57BE01" w14:textId="77777777" w:rsidR="00654C80" w:rsidRDefault="00A25F3B" w:rsidP="00654C80">
            <w:pPr>
              <w:rPr>
                <w:rtl/>
              </w:rPr>
            </w:pPr>
            <w:r>
              <w:rPr>
                <w:rFonts w:cs="David" w:hint="cs"/>
                <w:color w:val="000000"/>
                <w:rtl/>
              </w:rPr>
              <w:t>‏‏יש לתקן את הליקויים המופיעים ע"ג הרמוניקה ‏‎a‎‏.‏</w:t>
            </w:r>
          </w:p>
          <w:p w14:paraId="202126E0" w14:textId="77777777" w:rsidR="00654C80" w:rsidRDefault="00A25F3B" w:rsidP="00654C80">
            <w:pPr>
              <w:rPr>
                <w:rtl/>
              </w:rPr>
            </w:pPr>
          </w:p>
          <w:p w14:paraId="32DD292E" w14:textId="77777777" w:rsidR="00654C80" w:rsidRDefault="00A25F3B" w:rsidP="00654C80">
            <w:pPr>
              <w:rPr>
                <w:rtl/>
              </w:rPr>
            </w:pPr>
            <w:r>
              <w:rPr>
                <w:rFonts w:cs="David" w:hint="cs"/>
                <w:color w:val="000000"/>
                <w:rtl/>
              </w:rPr>
              <w:t>‏‏ ‏</w:t>
            </w:r>
          </w:p>
          <w:p w14:paraId="6981A053" w14:textId="77777777" w:rsidR="00654C80" w:rsidRDefault="00A25F3B" w:rsidP="00654C80">
            <w:pPr>
              <w:rPr>
                <w:rtl/>
              </w:rPr>
            </w:pPr>
          </w:p>
          <w:p w14:paraId="2CF08F75"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3BC4649" w14:textId="77777777" w:rsidR="00654C80" w:rsidRDefault="00A25F3B" w:rsidP="00654C80">
            <w:pPr>
              <w:rPr>
                <w:rtl/>
              </w:rPr>
            </w:pPr>
          </w:p>
          <w:p w14:paraId="08E11CA4"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3F1462F2" w14:textId="77777777" w:rsidR="00654C80" w:rsidRDefault="00A25F3B" w:rsidP="00654C80">
            <w:pPr>
              <w:rPr>
                <w:rtl/>
              </w:rPr>
            </w:pPr>
          </w:p>
          <w:p w14:paraId="0C24AD91" w14:textId="77777777" w:rsidR="00654C80" w:rsidRDefault="00A25F3B" w:rsidP="00654C80">
            <w:pPr>
              <w:rPr>
                <w:rtl/>
              </w:rPr>
            </w:pPr>
            <w:r>
              <w:rPr>
                <w:rFonts w:cs="David" w:hint="cs"/>
                <w:color w:val="000000"/>
                <w:rtl/>
              </w:rPr>
              <w:t>‏‏ ‏</w:t>
            </w:r>
          </w:p>
          <w:p w14:paraId="76234A5F" w14:textId="77777777" w:rsidR="00654C80" w:rsidRDefault="00A25F3B" w:rsidP="00654C80">
            <w:pPr>
              <w:rPr>
                <w:rtl/>
              </w:rPr>
            </w:pPr>
          </w:p>
          <w:p w14:paraId="42E90F47" w14:textId="77777777" w:rsidR="00654C80" w:rsidRDefault="00A25F3B" w:rsidP="00654C80">
            <w:pPr>
              <w:rPr>
                <w:rtl/>
              </w:rPr>
            </w:pPr>
            <w:r>
              <w:rPr>
                <w:rFonts w:cs="David" w:hint="cs"/>
                <w:color w:val="000000"/>
                <w:rtl/>
              </w:rPr>
              <w:t>‏‏ ‏</w:t>
            </w:r>
          </w:p>
          <w:p w14:paraId="01FBFEDF" w14:textId="77777777" w:rsidR="00654C80" w:rsidRDefault="00A25F3B" w:rsidP="00654C80">
            <w:pPr>
              <w:rPr>
                <w:rtl/>
              </w:rPr>
            </w:pPr>
          </w:p>
          <w:p w14:paraId="3B6D6FF4" w14:textId="77777777" w:rsidR="00654C80" w:rsidRDefault="00A25F3B" w:rsidP="00654C80">
            <w:pPr>
              <w:rPr>
                <w:rtl/>
              </w:rPr>
            </w:pPr>
            <w:r>
              <w:rPr>
                <w:rFonts w:cs="David" w:hint="cs"/>
                <w:color w:val="000000"/>
                <w:rtl/>
              </w:rPr>
              <w:t>‏‎ ‎</w:t>
            </w:r>
          </w:p>
        </w:tc>
      </w:tr>
    </w:tbl>
    <w:p w14:paraId="14411C4C" w14:textId="77777777" w:rsidR="00327103" w:rsidRPr="001B4317" w:rsidRDefault="00327103" w:rsidP="007C72FC">
      <w:pPr>
        <w:pStyle w:val="4"/>
        <w:rPr>
          <w:rFonts w:asciiTheme="minorBidi" w:hAnsiTheme="minorBidi" w:cstheme="minorBidi"/>
          <w:rtl/>
        </w:rPr>
      </w:pPr>
    </w:p>
    <w:p w14:paraId="20E74170" w14:textId="77777777" w:rsidR="006C72F3" w:rsidRDefault="00A25F3B">
      <w:r>
        <w:br w:type="page"/>
      </w:r>
    </w:p>
    <w:p w14:paraId="62C63782"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94C5D8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EE3786F" w14:textId="77777777" w:rsidTr="009D623E">
        <w:trPr>
          <w:jc w:val="center"/>
        </w:trPr>
        <w:tc>
          <w:tcPr>
            <w:tcW w:w="2744" w:type="dxa"/>
            <w:shd w:val="clear" w:color="auto" w:fill="auto"/>
          </w:tcPr>
          <w:p w14:paraId="31ADD69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50D6B8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4C0C5B6" w14:textId="77777777" w:rsidTr="009D623E">
        <w:trPr>
          <w:jc w:val="center"/>
        </w:trPr>
        <w:tc>
          <w:tcPr>
            <w:tcW w:w="2744" w:type="dxa"/>
            <w:shd w:val="clear" w:color="auto" w:fill="auto"/>
          </w:tcPr>
          <w:p w14:paraId="178FF20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8439BE8" w14:textId="77777777" w:rsidR="00513E01" w:rsidRPr="00513E01" w:rsidRDefault="009560DF" w:rsidP="001B4317">
            <w:r>
              <w:rPr>
                <w:rFonts w:asciiTheme="minorBidi" w:hAnsiTheme="minorBidi" w:cstheme="minorBidi"/>
                <w:b/>
                <w:bCs/>
                <w:color w:val="000000"/>
                <w:rtl/>
              </w:rPr>
              <w:t>2025/30</w:t>
            </w:r>
          </w:p>
        </w:tc>
      </w:tr>
      <w:tr w:rsidR="00513E01" w:rsidRPr="00513E01" w14:paraId="64F24A8C" w14:textId="77777777" w:rsidTr="009D623E">
        <w:trPr>
          <w:jc w:val="center"/>
        </w:trPr>
        <w:tc>
          <w:tcPr>
            <w:tcW w:w="2744" w:type="dxa"/>
            <w:shd w:val="clear" w:color="auto" w:fill="auto"/>
          </w:tcPr>
          <w:p w14:paraId="126D93F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0D20ABA" w14:textId="77777777" w:rsidR="00513E01" w:rsidRPr="00513E01" w:rsidRDefault="007C62F6" w:rsidP="00513E01">
            <w:r>
              <w:rPr>
                <w:rFonts w:asciiTheme="minorBidi" w:hAnsiTheme="minorBidi" w:cstheme="minorBidi"/>
                <w:b/>
                <w:bCs/>
                <w:color w:val="C00000"/>
                <w:u w:val="single"/>
                <w:rtl/>
              </w:rPr>
              <w:t>2023/0516.00</w:t>
            </w:r>
          </w:p>
        </w:tc>
      </w:tr>
      <w:tr w:rsidR="0027089E" w:rsidRPr="00513E01" w14:paraId="03CB8F08" w14:textId="77777777" w:rsidTr="009D623E">
        <w:trPr>
          <w:jc w:val="center"/>
        </w:trPr>
        <w:tc>
          <w:tcPr>
            <w:tcW w:w="2744" w:type="dxa"/>
            <w:shd w:val="clear" w:color="auto" w:fill="auto"/>
          </w:tcPr>
          <w:p w14:paraId="3E22D9E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A0EC5EA" w14:textId="77777777" w:rsidR="0027089E" w:rsidRDefault="007C62F6" w:rsidP="00513E01">
            <w:r>
              <w:rPr>
                <w:rFonts w:asciiTheme="minorBidi" w:hAnsiTheme="minorBidi" w:cstheme="minorBidi"/>
                <w:b/>
                <w:bCs/>
                <w:color w:val="C00000"/>
                <w:u w:val="single"/>
                <w:rtl/>
              </w:rPr>
              <w:t>42</w:t>
            </w:r>
          </w:p>
        </w:tc>
      </w:tr>
    </w:tbl>
    <w:p w14:paraId="333AE466" w14:textId="77777777" w:rsidR="001B4317" w:rsidRPr="001B4317" w:rsidRDefault="001B4317" w:rsidP="001B4317">
      <w:pPr>
        <w:rPr>
          <w:rFonts w:asciiTheme="minorBidi" w:hAnsiTheme="minorBidi" w:cstheme="minorBidi"/>
          <w:rtl/>
        </w:rPr>
      </w:pPr>
    </w:p>
    <w:p w14:paraId="7558E34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7C71E105" w14:textId="77777777" w:rsidTr="009D623E">
        <w:tc>
          <w:tcPr>
            <w:tcW w:w="2433" w:type="dxa"/>
            <w:shd w:val="clear" w:color="auto" w:fill="auto"/>
            <w:vAlign w:val="center"/>
          </w:tcPr>
          <w:p w14:paraId="6E1362B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8C01851" w14:textId="77777777" w:rsidR="001B4317" w:rsidRPr="001B4317" w:rsidRDefault="005C7979" w:rsidP="00BE28A4">
            <w:r>
              <w:rPr>
                <w:rFonts w:asciiTheme="minorBidi" w:hAnsiTheme="minorBidi" w:cstheme="minorBidi"/>
                <w:b/>
                <w:bCs/>
                <w:color w:val="000000"/>
                <w:rtl/>
              </w:rPr>
              <w:t>תמ"א 38 הריסה ובניה</w:t>
            </w:r>
          </w:p>
        </w:tc>
      </w:tr>
      <w:tr w:rsidR="001B4317" w:rsidRPr="001B4317" w14:paraId="256F261B" w14:textId="77777777" w:rsidTr="009D623E">
        <w:tc>
          <w:tcPr>
            <w:tcW w:w="2433" w:type="dxa"/>
            <w:shd w:val="clear" w:color="auto" w:fill="auto"/>
            <w:vAlign w:val="center"/>
          </w:tcPr>
          <w:p w14:paraId="37D277E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04F835C"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8E6705E" w14:textId="77777777" w:rsidTr="009D623E">
        <w:tc>
          <w:tcPr>
            <w:tcW w:w="2433" w:type="dxa"/>
            <w:shd w:val="clear" w:color="auto" w:fill="auto"/>
            <w:vAlign w:val="center"/>
          </w:tcPr>
          <w:p w14:paraId="3415B0C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F2C7DE4" w14:textId="77777777" w:rsidR="001B4317" w:rsidRPr="001B4317" w:rsidRDefault="005C7979" w:rsidP="00BE28A4">
            <w:r>
              <w:rPr>
                <w:rFonts w:asciiTheme="minorBidi" w:hAnsiTheme="minorBidi" w:cstheme="minorBidi"/>
                <w:b/>
                <w:bCs/>
                <w:color w:val="000000"/>
                <w:rtl/>
              </w:rPr>
              <w:t>הריסת מבנה קיים ובניית מבנה חדש למגורים במסגרת תכנית 10038.</w:t>
            </w:r>
          </w:p>
        </w:tc>
      </w:tr>
      <w:tr w:rsidR="001B4317" w:rsidRPr="001B4317" w14:paraId="07073F3E" w14:textId="77777777" w:rsidTr="009D623E">
        <w:tc>
          <w:tcPr>
            <w:tcW w:w="2433" w:type="dxa"/>
            <w:shd w:val="clear" w:color="auto" w:fill="auto"/>
            <w:vAlign w:val="center"/>
          </w:tcPr>
          <w:p w14:paraId="2B71862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D33CB33" w14:textId="77777777" w:rsidR="001B4317" w:rsidRPr="001B4317" w:rsidRDefault="001B4317" w:rsidP="00BE28A4"/>
        </w:tc>
      </w:tr>
      <w:tr w:rsidR="001B4317" w:rsidRPr="001B4317" w14:paraId="7030B381" w14:textId="77777777" w:rsidTr="009D623E">
        <w:tc>
          <w:tcPr>
            <w:tcW w:w="2433" w:type="dxa"/>
            <w:shd w:val="clear" w:color="auto" w:fill="auto"/>
            <w:vAlign w:val="center"/>
          </w:tcPr>
          <w:p w14:paraId="3C11ED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6D478F3" w14:textId="77777777" w:rsidR="001B4317" w:rsidRPr="001B4317" w:rsidRDefault="001B4317" w:rsidP="00BE28A4"/>
        </w:tc>
      </w:tr>
      <w:tr w:rsidR="002460A0" w:rsidRPr="001B4317" w14:paraId="0C412A4A" w14:textId="77777777" w:rsidTr="009D623E">
        <w:tc>
          <w:tcPr>
            <w:tcW w:w="2433" w:type="dxa"/>
            <w:shd w:val="clear" w:color="auto" w:fill="auto"/>
            <w:vAlign w:val="center"/>
          </w:tcPr>
          <w:p w14:paraId="176342AB"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60155B0" w14:textId="77777777" w:rsidR="002460A0" w:rsidRDefault="002460A0" w:rsidP="00BE28A4">
            <w:r>
              <w:rPr>
                <w:rFonts w:asciiTheme="minorBidi" w:hAnsiTheme="minorBidi" w:cstheme="minorBidi"/>
                <w:b/>
                <w:bCs/>
                <w:color w:val="000000"/>
                <w:rtl/>
              </w:rPr>
              <w:t>נסח טאבו</w:t>
            </w:r>
          </w:p>
        </w:tc>
      </w:tr>
      <w:tr w:rsidR="007F2E8F" w:rsidRPr="001B4317" w14:paraId="01181377" w14:textId="77777777" w:rsidTr="009D623E">
        <w:tc>
          <w:tcPr>
            <w:tcW w:w="2433" w:type="dxa"/>
            <w:shd w:val="clear" w:color="auto" w:fill="auto"/>
            <w:vAlign w:val="center"/>
          </w:tcPr>
          <w:p w14:paraId="3B001B3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E201D7E" w14:textId="77777777" w:rsidR="007F2E8F" w:rsidRPr="001B4317" w:rsidRDefault="005C7979" w:rsidP="00BE28A4">
            <w:r>
              <w:rPr>
                <w:rFonts w:asciiTheme="minorBidi" w:hAnsiTheme="minorBidi" w:cstheme="minorBidi"/>
                <w:b/>
                <w:bCs/>
                <w:color w:val="000000"/>
                <w:rtl/>
              </w:rPr>
              <w:t>לא</w:t>
            </w:r>
          </w:p>
        </w:tc>
      </w:tr>
      <w:tr w:rsidR="001B4317" w:rsidRPr="001B4317" w14:paraId="471AC127" w14:textId="77777777" w:rsidTr="009D623E">
        <w:tc>
          <w:tcPr>
            <w:tcW w:w="2433" w:type="dxa"/>
            <w:shd w:val="clear" w:color="auto" w:fill="auto"/>
            <w:vAlign w:val="center"/>
          </w:tcPr>
          <w:p w14:paraId="13AF618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A3DFCDF" w14:textId="77777777" w:rsidR="001B4317" w:rsidRPr="001B4317" w:rsidRDefault="006E6745" w:rsidP="006E6745">
            <w:r>
              <w:rPr>
                <w:rFonts w:asciiTheme="minorBidi" w:hAnsiTheme="minorBidi" w:cstheme="minorBidi"/>
                <w:b/>
                <w:bCs/>
                <w:color w:val="000000"/>
                <w:rtl/>
              </w:rPr>
              <w:t>(1990) בע"מ  די וורולי-סיאני הנדסה</w:t>
            </w:r>
          </w:p>
        </w:tc>
      </w:tr>
      <w:tr w:rsidR="001B4317" w:rsidRPr="001B4317" w14:paraId="5E74C86E" w14:textId="77777777" w:rsidTr="009D623E">
        <w:tc>
          <w:tcPr>
            <w:tcW w:w="2433" w:type="dxa"/>
            <w:shd w:val="clear" w:color="auto" w:fill="auto"/>
            <w:vAlign w:val="center"/>
          </w:tcPr>
          <w:p w14:paraId="6870D7E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C186202" w14:textId="77777777" w:rsidR="001B4317" w:rsidRPr="001B4317" w:rsidRDefault="006E6745" w:rsidP="005C7979">
            <w:r>
              <w:rPr>
                <w:rFonts w:asciiTheme="minorBidi" w:hAnsiTheme="minorBidi" w:cstheme="minorBidi"/>
                <w:b/>
                <w:bCs/>
                <w:color w:val="000000"/>
                <w:rtl/>
              </w:rPr>
              <w:t>אדריכל קטורזה  יצחק</w:t>
            </w:r>
          </w:p>
        </w:tc>
      </w:tr>
      <w:tr w:rsidR="001B4317" w:rsidRPr="001B4317" w14:paraId="42B62BB9" w14:textId="77777777" w:rsidTr="009D623E">
        <w:tc>
          <w:tcPr>
            <w:tcW w:w="2433" w:type="dxa"/>
            <w:shd w:val="clear" w:color="auto" w:fill="auto"/>
            <w:vAlign w:val="center"/>
          </w:tcPr>
          <w:p w14:paraId="413A1E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DBB3A3D" w14:textId="77777777" w:rsidR="001B4317" w:rsidRPr="001B4317" w:rsidRDefault="006E6745" w:rsidP="005C7979">
            <w:r>
              <w:rPr>
                <w:rFonts w:asciiTheme="minorBidi" w:hAnsiTheme="minorBidi" w:cstheme="minorBidi"/>
                <w:b/>
                <w:bCs/>
                <w:color w:val="000000"/>
                <w:rtl/>
              </w:rPr>
              <w:t>ברק  אילן</w:t>
            </w:r>
          </w:p>
        </w:tc>
      </w:tr>
      <w:tr w:rsidR="001B4317" w:rsidRPr="001B4317" w14:paraId="42CDE084" w14:textId="77777777" w:rsidTr="009D623E">
        <w:tc>
          <w:tcPr>
            <w:tcW w:w="2433" w:type="dxa"/>
            <w:shd w:val="clear" w:color="auto" w:fill="auto"/>
            <w:vAlign w:val="center"/>
          </w:tcPr>
          <w:p w14:paraId="61B831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25F084A" w14:textId="77777777" w:rsidR="001B4317" w:rsidRPr="001B4317" w:rsidRDefault="005C7979" w:rsidP="00BE28A4">
            <w:r>
              <w:rPr>
                <w:rFonts w:asciiTheme="minorBidi" w:hAnsiTheme="minorBidi" w:cstheme="minorBidi"/>
                <w:b/>
                <w:bCs/>
                <w:color w:val="000000"/>
                <w:rtl/>
              </w:rPr>
              <w:t>1</w:t>
            </w:r>
          </w:p>
        </w:tc>
      </w:tr>
      <w:tr w:rsidR="001B4317" w:rsidRPr="001B4317" w14:paraId="0744FE58" w14:textId="77777777" w:rsidTr="009D623E">
        <w:tc>
          <w:tcPr>
            <w:tcW w:w="2433" w:type="dxa"/>
            <w:shd w:val="clear" w:color="auto" w:fill="auto"/>
            <w:vAlign w:val="center"/>
          </w:tcPr>
          <w:p w14:paraId="6F2AF58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E192FA0" w14:textId="77777777" w:rsidR="001B4317" w:rsidRPr="001B4317" w:rsidRDefault="005C7979" w:rsidP="00BE28A4">
            <w:r>
              <w:rPr>
                <w:rFonts w:asciiTheme="minorBidi" w:hAnsiTheme="minorBidi" w:cstheme="minorBidi"/>
                <w:b/>
                <w:bCs/>
                <w:color w:val="000000"/>
                <w:rtl/>
              </w:rPr>
              <w:t>7</w:t>
            </w:r>
          </w:p>
        </w:tc>
      </w:tr>
    </w:tbl>
    <w:p w14:paraId="7CDE3B0D" w14:textId="77777777" w:rsidR="001B4317" w:rsidRPr="001B4317" w:rsidRDefault="001B4317" w:rsidP="001B4317">
      <w:pPr>
        <w:tabs>
          <w:tab w:val="left" w:pos="31"/>
        </w:tabs>
        <w:ind w:firstLine="26"/>
        <w:outlineLvl w:val="0"/>
        <w:rPr>
          <w:rFonts w:asciiTheme="minorBidi" w:hAnsiTheme="minorBidi" w:cstheme="minorBidi"/>
          <w:b/>
          <w:bCs/>
          <w:rtl/>
        </w:rPr>
      </w:pPr>
    </w:p>
    <w:p w14:paraId="748C4DB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EEB9A6C" w14:textId="77777777" w:rsidTr="009D623E">
        <w:tc>
          <w:tcPr>
            <w:tcW w:w="4638" w:type="dxa"/>
            <w:shd w:val="clear" w:color="auto" w:fill="auto"/>
          </w:tcPr>
          <w:p w14:paraId="458D75C3" w14:textId="77777777" w:rsidR="001B4317" w:rsidRPr="001B4317" w:rsidRDefault="005C7979" w:rsidP="00BE28A4">
            <w:r>
              <w:rPr>
                <w:rFonts w:asciiTheme="minorBidi" w:hAnsiTheme="minorBidi" w:cstheme="minorBidi"/>
                <w:b/>
                <w:bCs/>
                <w:color w:val="000000"/>
                <w:rtl/>
              </w:rPr>
              <w:t>רבי חייא (הגדול) 1 , קטמון הישנה</w:t>
            </w:r>
          </w:p>
        </w:tc>
      </w:tr>
    </w:tbl>
    <w:p w14:paraId="0F90003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01EFAAC" w14:textId="77777777" w:rsidTr="009D623E">
        <w:tc>
          <w:tcPr>
            <w:tcW w:w="0" w:type="auto"/>
            <w:shd w:val="clear" w:color="auto" w:fill="auto"/>
          </w:tcPr>
          <w:p w14:paraId="226630A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565403F"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85E98F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B1A633D" w14:textId="77777777" w:rsidTr="009D623E">
        <w:tc>
          <w:tcPr>
            <w:tcW w:w="0" w:type="auto"/>
            <w:shd w:val="clear" w:color="auto" w:fill="auto"/>
          </w:tcPr>
          <w:p w14:paraId="7F836223" w14:textId="77777777" w:rsidR="001B4317" w:rsidRPr="001B4317" w:rsidRDefault="001B4317" w:rsidP="00BE28A4">
            <w:pPr>
              <w:rPr>
                <w:rFonts w:asciiTheme="minorBidi" w:hAnsiTheme="minorBidi" w:cstheme="minorBidi"/>
                <w:bCs/>
              </w:rPr>
            </w:pPr>
            <w:r>
              <w:rPr>
                <w:rFonts w:cs="Arial" w:hint="cs"/>
                <w:rtl/>
              </w:rPr>
              <w:t>30004</w:t>
            </w:r>
          </w:p>
        </w:tc>
        <w:tc>
          <w:tcPr>
            <w:tcW w:w="0" w:type="auto"/>
            <w:shd w:val="clear" w:color="auto" w:fill="auto"/>
          </w:tcPr>
          <w:p w14:paraId="6E58C7C2" w14:textId="77777777" w:rsidR="001B4317" w:rsidRPr="001B4317" w:rsidRDefault="001B4317" w:rsidP="00BE28A4">
            <w:pPr>
              <w:rPr>
                <w:rFonts w:asciiTheme="minorBidi" w:hAnsiTheme="minorBidi" w:cstheme="minorBidi"/>
                <w:rtl/>
              </w:rPr>
            </w:pPr>
            <w:r>
              <w:rPr>
                <w:rFonts w:cs="Arial" w:hint="cs"/>
                <w:rtl/>
              </w:rPr>
              <w:t>24</w:t>
            </w:r>
          </w:p>
        </w:tc>
        <w:tc>
          <w:tcPr>
            <w:tcW w:w="2468" w:type="dxa"/>
            <w:shd w:val="clear" w:color="auto" w:fill="auto"/>
          </w:tcPr>
          <w:p w14:paraId="5EF43ECF" w14:textId="77777777" w:rsidR="001B4317" w:rsidRPr="001B4317" w:rsidRDefault="001B4317" w:rsidP="00BE28A4">
            <w:pPr>
              <w:jc w:val="center"/>
              <w:rPr>
                <w:rFonts w:asciiTheme="minorBidi" w:hAnsiTheme="minorBidi" w:cstheme="minorBidi"/>
              </w:rPr>
            </w:pPr>
            <w:r>
              <w:rPr>
                <w:rFonts w:cs="Arial" w:hint="cs"/>
                <w:rtl/>
              </w:rPr>
              <w:t>כן</w:t>
            </w:r>
          </w:p>
        </w:tc>
      </w:tr>
    </w:tbl>
    <w:p w14:paraId="1E5E056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932"/>
        <w:gridCol w:w="1418"/>
        <w:gridCol w:w="1389"/>
        <w:gridCol w:w="1783"/>
        <w:gridCol w:w="1235"/>
      </w:tblGrid>
      <w:tr w:rsidR="001B4317" w:rsidRPr="001B4317" w14:paraId="0CA93492" w14:textId="77777777" w:rsidTr="009D623E">
        <w:tc>
          <w:tcPr>
            <w:tcW w:w="1040" w:type="dxa"/>
            <w:shd w:val="clear" w:color="auto" w:fill="auto"/>
            <w:vAlign w:val="center"/>
          </w:tcPr>
          <w:p w14:paraId="1802565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CB77FE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6B3A10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434918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FBF028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DD0571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CF60631" w14:textId="77777777" w:rsidTr="009D623E">
        <w:tc>
          <w:tcPr>
            <w:tcW w:w="1040" w:type="dxa"/>
            <w:shd w:val="clear" w:color="auto" w:fill="auto"/>
            <w:vAlign w:val="center"/>
          </w:tcPr>
          <w:p w14:paraId="52526F2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62</w:t>
            </w:r>
          </w:p>
        </w:tc>
        <w:tc>
          <w:tcPr>
            <w:tcW w:w="1980" w:type="dxa"/>
            <w:shd w:val="clear" w:color="auto" w:fill="auto"/>
            <w:vAlign w:val="center"/>
          </w:tcPr>
          <w:p w14:paraId="3F7EE1C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1A8EC3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48798CD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A1CA55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7FFD75E" w14:textId="77777777" w:rsidR="001B4317" w:rsidRPr="001B4317" w:rsidRDefault="001B4317" w:rsidP="00BE28A4">
            <w:pPr>
              <w:tabs>
                <w:tab w:val="left" w:pos="31"/>
              </w:tabs>
              <w:jc w:val="right"/>
              <w:outlineLvl w:val="0"/>
              <w:rPr>
                <w:rFonts w:asciiTheme="minorBidi" w:hAnsiTheme="minorBidi" w:cstheme="minorBidi"/>
                <w:rtl/>
              </w:rPr>
            </w:pPr>
          </w:p>
        </w:tc>
      </w:tr>
    </w:tbl>
    <w:p w14:paraId="355865DC" w14:textId="77777777" w:rsidR="001B4317" w:rsidRPr="001B4317" w:rsidRDefault="001B4317" w:rsidP="001B4317">
      <w:pPr>
        <w:tabs>
          <w:tab w:val="left" w:pos="31"/>
        </w:tabs>
        <w:ind w:firstLine="26"/>
        <w:outlineLvl w:val="0"/>
        <w:rPr>
          <w:rFonts w:asciiTheme="minorBidi" w:hAnsiTheme="minorBidi" w:cstheme="minorBidi"/>
          <w:b/>
          <w:bCs/>
          <w:rtl/>
        </w:rPr>
      </w:pPr>
    </w:p>
    <w:p w14:paraId="1B487DA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E3A3813" w14:textId="77777777" w:rsidTr="00CE6010">
        <w:tc>
          <w:tcPr>
            <w:tcW w:w="0" w:type="auto"/>
          </w:tcPr>
          <w:p w14:paraId="4709CD4E" w14:textId="77777777" w:rsidR="00654C80" w:rsidRDefault="00A25F3B" w:rsidP="00654C80">
            <w:pPr>
              <w:rPr>
                <w:rtl/>
              </w:rPr>
            </w:pPr>
          </w:p>
          <w:p w14:paraId="5E160E6A" w14:textId="77777777" w:rsidR="00654C80" w:rsidRDefault="00A25F3B" w:rsidP="00654C80">
            <w:pPr>
              <w:rPr>
                <w:rtl/>
              </w:rPr>
            </w:pPr>
            <w:r>
              <w:rPr>
                <w:rFonts w:cs="David" w:hint="cs"/>
                <w:color w:val="000000"/>
                <w:rtl/>
              </w:rPr>
              <w:t>‏‎ ‎</w:t>
            </w:r>
          </w:p>
          <w:p w14:paraId="0F33D3A0" w14:textId="77777777" w:rsidR="00654C80" w:rsidRDefault="00A25F3B" w:rsidP="00654C80">
            <w:pPr>
              <w:rPr>
                <w:rtl/>
              </w:rPr>
            </w:pPr>
          </w:p>
          <w:p w14:paraId="524A4FCE" w14:textId="77777777" w:rsidR="00654C80" w:rsidRDefault="00A25F3B" w:rsidP="00654C80">
            <w:pPr>
              <w:rPr>
                <w:rtl/>
              </w:rPr>
            </w:pPr>
            <w:r>
              <w:rPr>
                <w:rFonts w:cs="David" w:hint="cs"/>
                <w:color w:val="000000"/>
                <w:rtl/>
              </w:rPr>
              <w:t>‏‏מהות הבקשה:‏</w:t>
            </w:r>
          </w:p>
          <w:p w14:paraId="07E471E6" w14:textId="77777777" w:rsidR="00654C80" w:rsidRDefault="00A25F3B" w:rsidP="00654C80">
            <w:pPr>
              <w:rPr>
                <w:rtl/>
              </w:rPr>
            </w:pPr>
          </w:p>
          <w:p w14:paraId="61F232C9" w14:textId="77777777" w:rsidR="00654C80" w:rsidRDefault="00A25F3B" w:rsidP="00654C80">
            <w:pPr>
              <w:rPr>
                <w:rtl/>
              </w:rPr>
            </w:pPr>
            <w:r>
              <w:rPr>
                <w:rFonts w:cs="David" w:hint="cs"/>
                <w:color w:val="000000"/>
                <w:rtl/>
              </w:rPr>
              <w:t xml:space="preserve">‏‏מדובר בהריסת בניין בן 3 קומות ו-6 יח''ד והקמת בניין חדש בן 5 קומות מעל 2 קומות חניה, </w:t>
            </w:r>
            <w:r>
              <w:rPr>
                <w:rFonts w:cs="David" w:hint="cs"/>
                <w:color w:val="000000"/>
                <w:rtl/>
              </w:rPr>
              <w:t>במסגרת הבקשה מוצעות 14 יח''ד ‏‏בהתאם לתמ"א 38 ותכנית 10038 לחיזוק הבניין מפני רעידות אדמה‏‏.‏</w:t>
            </w:r>
          </w:p>
          <w:p w14:paraId="239325A2" w14:textId="77777777" w:rsidR="00654C80" w:rsidRDefault="00A25F3B" w:rsidP="00654C80">
            <w:pPr>
              <w:rPr>
                <w:rtl/>
              </w:rPr>
            </w:pPr>
          </w:p>
          <w:p w14:paraId="5F177ECF" w14:textId="77777777" w:rsidR="00654C80" w:rsidRDefault="00A25F3B" w:rsidP="00654C80">
            <w:pPr>
              <w:rPr>
                <w:rtl/>
              </w:rPr>
            </w:pPr>
            <w:r>
              <w:rPr>
                <w:rFonts w:cs="David" w:hint="cs"/>
                <w:color w:val="000000"/>
                <w:rtl/>
              </w:rPr>
              <w:t>‏‏ ‏</w:t>
            </w:r>
          </w:p>
          <w:p w14:paraId="2368A591" w14:textId="77777777" w:rsidR="00654C80" w:rsidRDefault="00A25F3B" w:rsidP="00654C80">
            <w:pPr>
              <w:rPr>
                <w:rtl/>
              </w:rPr>
            </w:pPr>
          </w:p>
          <w:p w14:paraId="00A46167" w14:textId="77777777" w:rsidR="00654C80" w:rsidRDefault="00A25F3B" w:rsidP="00654C80">
            <w:pPr>
              <w:rPr>
                <w:rtl/>
              </w:rPr>
            </w:pPr>
            <w:r>
              <w:rPr>
                <w:rFonts w:cs="David" w:hint="cs"/>
                <w:color w:val="000000"/>
                <w:rtl/>
              </w:rPr>
              <w:t>‏‏להלן תיאור הבקשה:‏</w:t>
            </w:r>
          </w:p>
          <w:p w14:paraId="3D3968F6" w14:textId="77777777" w:rsidR="00654C80" w:rsidRDefault="00A25F3B" w:rsidP="00654C80">
            <w:pPr>
              <w:rPr>
                <w:rtl/>
              </w:rPr>
            </w:pPr>
          </w:p>
          <w:p w14:paraId="5E7C7637" w14:textId="77777777" w:rsidR="00654C80" w:rsidRDefault="00A25F3B" w:rsidP="00654C80">
            <w:pPr>
              <w:rPr>
                <w:rtl/>
              </w:rPr>
            </w:pPr>
            <w:r>
              <w:rPr>
                <w:rFonts w:cs="David" w:hint="cs"/>
                <w:color w:val="000000"/>
                <w:rtl/>
              </w:rPr>
              <w:t>‏‏ ‏</w:t>
            </w:r>
          </w:p>
          <w:p w14:paraId="67D000E8" w14:textId="77777777" w:rsidR="00654C80" w:rsidRDefault="00A25F3B" w:rsidP="00654C80">
            <w:pPr>
              <w:rPr>
                <w:rtl/>
              </w:rPr>
            </w:pPr>
          </w:p>
          <w:p w14:paraId="31BFB7D2" w14:textId="77777777" w:rsidR="00654C80" w:rsidRDefault="00A25F3B" w:rsidP="00654C80">
            <w:pPr>
              <w:rPr>
                <w:rtl/>
              </w:rPr>
            </w:pPr>
            <w:r>
              <w:rPr>
                <w:rFonts w:cs="David" w:hint="cs"/>
                <w:color w:val="000000"/>
                <w:rtl/>
              </w:rPr>
              <w:t>‏מפלס ‏ ‏7.10‏ ‏- קומת ‏ ‏חניה ומחסנים‏ ‏:‏ ‏ מוצע ‏ ‏8 מק''ח אשר הגישה אליהם הינה באמצעות מעלית רכב מקומת הכניסה, כמו כן מוצע 8 מחסנים וחדרי מערכות הכוללים חדר משאבות ומאגרי מים, מעלית וחדר מדרגות משותף.‏</w:t>
            </w:r>
          </w:p>
          <w:p w14:paraId="22FBD094" w14:textId="77777777" w:rsidR="00654C80" w:rsidRDefault="00A25F3B" w:rsidP="00654C80">
            <w:pPr>
              <w:rPr>
                <w:rtl/>
              </w:rPr>
            </w:pPr>
          </w:p>
          <w:p w14:paraId="317D76B6" w14:textId="77777777" w:rsidR="00654C80" w:rsidRDefault="00A25F3B" w:rsidP="00654C80">
            <w:pPr>
              <w:rPr>
                <w:rtl/>
              </w:rPr>
            </w:pPr>
            <w:r>
              <w:rPr>
                <w:rFonts w:cs="David" w:hint="cs"/>
                <w:color w:val="000000"/>
                <w:rtl/>
              </w:rPr>
              <w:lastRenderedPageBreak/>
              <w:t>‏מפלס ‏ ‏3.50-‏ ‏ קומת ‏ ‏מרתף‏ ‏: ‏ ‏מוצע ‏ ‏6 מק''ח כאשר הגישה אליהם הינה באמצעות מעלית רכב (קרוסלה), בחלקו השני של הבניין מוצע כניסה אחורית לבניין, 4 מחסנים, מעלית וחדר מדרגות משותף, כמו כן מוצע דירה הכוללת ממ''ד וחצר מרוצפת, בנוסף בחלקו הדרומי של הבניי‏ ‏ן‏ ‏ מוצעות מדרגות חיצוניות המיועדות לתפעול מעלית הרכב. ‏</w:t>
            </w:r>
          </w:p>
          <w:p w14:paraId="353FFFC1" w14:textId="77777777" w:rsidR="00654C80" w:rsidRDefault="00A25F3B" w:rsidP="00654C80">
            <w:pPr>
              <w:rPr>
                <w:rtl/>
              </w:rPr>
            </w:pPr>
          </w:p>
          <w:p w14:paraId="73436E92" w14:textId="77777777" w:rsidR="00654C80" w:rsidRDefault="00A25F3B" w:rsidP="00654C80">
            <w:pPr>
              <w:rPr>
                <w:rtl/>
              </w:rPr>
            </w:pPr>
            <w:r>
              <w:rPr>
                <w:rFonts w:cs="David" w:hint="cs"/>
                <w:color w:val="000000"/>
                <w:rtl/>
              </w:rPr>
              <w:t xml:space="preserve">‏מפלס ‏ ‏0.00‏ ‏+ קומ‏ ‏ת כניסה‏ ‏:‏ ‏ מוצע‏ ‏ פיתוח שטח, רמפה עבור כניסה לבנין, לובי כניסה, מעלית וחדר </w:t>
            </w:r>
            <w:r>
              <w:rPr>
                <w:rFonts w:cs="David" w:hint="cs"/>
                <w:color w:val="000000"/>
                <w:rtl/>
              </w:rPr>
              <w:t>מדרגות משותף כמו כן מוצעות 3 יח''ד הכוללות ממ''ד, מרפסת זיז או חצר מרוצפת מוצמדת (לדירות בחזית מערבית), בחלקו הדרומי של הבניין מוצע מעלית רכב ועמדת המתנה ומדרגות תפעוליות למעלית הרכב.‏</w:t>
            </w:r>
          </w:p>
          <w:p w14:paraId="7CF5C09C" w14:textId="77777777" w:rsidR="00654C80" w:rsidRDefault="00A25F3B" w:rsidP="00654C80">
            <w:pPr>
              <w:rPr>
                <w:rtl/>
              </w:rPr>
            </w:pPr>
          </w:p>
          <w:p w14:paraId="7AEB1E53" w14:textId="77777777" w:rsidR="00654C80" w:rsidRDefault="00A25F3B" w:rsidP="00654C80">
            <w:pPr>
              <w:rPr>
                <w:rtl/>
              </w:rPr>
            </w:pPr>
            <w:r>
              <w:rPr>
                <w:rFonts w:cs="David" w:hint="cs"/>
                <w:color w:val="000000"/>
                <w:rtl/>
              </w:rPr>
              <w:t>‏מפלס ‏ ‏3.50+ ‏ ‏קומה ‏ ‏א'‏ ‏: מוצע 3 יח''ד הכוללות ממ''ד מרפסת שירות, מרפסת זיז מקורה, מעלית וחדר מדרגות משותפים.‏</w:t>
            </w:r>
          </w:p>
          <w:p w14:paraId="28F74785" w14:textId="77777777" w:rsidR="00654C80" w:rsidRDefault="00A25F3B" w:rsidP="00654C80">
            <w:pPr>
              <w:rPr>
                <w:rtl/>
              </w:rPr>
            </w:pPr>
          </w:p>
          <w:p w14:paraId="317F8C6A" w14:textId="77777777" w:rsidR="00654C80" w:rsidRDefault="00A25F3B" w:rsidP="00654C80">
            <w:pPr>
              <w:rPr>
                <w:rtl/>
              </w:rPr>
            </w:pPr>
            <w:r>
              <w:rPr>
                <w:rFonts w:cs="David" w:hint="cs"/>
                <w:color w:val="000000"/>
                <w:rtl/>
              </w:rPr>
              <w:t>‏מפלס ‏ ‏7.00‏ ‏+‏ ‏ קומ‏ ‏ה ב': מוצע 3 יח''ד הכוללות ממ''ד מרפסת שירות, מרפסת זיז מקורה, מעלית וחדר מדרגות משותפים.‏</w:t>
            </w:r>
          </w:p>
          <w:p w14:paraId="053A82D9" w14:textId="77777777" w:rsidR="00654C80" w:rsidRDefault="00A25F3B" w:rsidP="00654C80">
            <w:pPr>
              <w:rPr>
                <w:rtl/>
              </w:rPr>
            </w:pPr>
          </w:p>
          <w:p w14:paraId="30BA651F" w14:textId="77777777" w:rsidR="00654C80" w:rsidRDefault="00A25F3B" w:rsidP="00654C80">
            <w:pPr>
              <w:rPr>
                <w:rtl/>
              </w:rPr>
            </w:pPr>
            <w:r>
              <w:rPr>
                <w:rFonts w:cs="David" w:hint="cs"/>
                <w:color w:val="000000"/>
                <w:rtl/>
              </w:rPr>
              <w:t>‏מפלס ‏ ‏10.50‏ ‏+‏ ‏ קומ‏ ‏ה ג': מוצע 3 יח''ד הכוללות ממ''ד מרפסת שירות, מרפסת זיז , מעלית וחדר מדרגות משותפים.‏</w:t>
            </w:r>
          </w:p>
          <w:p w14:paraId="79C62921" w14:textId="77777777" w:rsidR="00654C80" w:rsidRDefault="00A25F3B" w:rsidP="00654C80">
            <w:pPr>
              <w:rPr>
                <w:rtl/>
              </w:rPr>
            </w:pPr>
          </w:p>
          <w:p w14:paraId="4224D325" w14:textId="77777777" w:rsidR="00654C80" w:rsidRDefault="00A25F3B" w:rsidP="00654C80">
            <w:pPr>
              <w:rPr>
                <w:rtl/>
              </w:rPr>
            </w:pPr>
            <w:r>
              <w:rPr>
                <w:rFonts w:cs="David" w:hint="cs"/>
                <w:color w:val="000000"/>
                <w:rtl/>
              </w:rPr>
              <w:t>‏מפלס ‏ ‏14.00‏ ‏+‏ ‏ קומ‏ ‏ה ד': מוצע יח''ד הכוללת ממ''ד ו-2 מרפסות גג‏</w:t>
            </w:r>
          </w:p>
          <w:p w14:paraId="19C50B89" w14:textId="77777777" w:rsidR="00654C80" w:rsidRDefault="00A25F3B" w:rsidP="00654C80">
            <w:pPr>
              <w:rPr>
                <w:rtl/>
              </w:rPr>
            </w:pPr>
          </w:p>
          <w:p w14:paraId="3758391F" w14:textId="77777777" w:rsidR="00654C80" w:rsidRDefault="00A25F3B" w:rsidP="00654C80">
            <w:pPr>
              <w:rPr>
                <w:rtl/>
              </w:rPr>
            </w:pPr>
            <w:r>
              <w:rPr>
                <w:rFonts w:cs="David" w:hint="cs"/>
                <w:color w:val="000000"/>
                <w:rtl/>
              </w:rPr>
              <w:t>‏מפלס ‏ ‏17.50‏ ‏+‏ ‏ קומ‏ ‏ת גג: מוצע הגבהת חדר מדרגות עבור יציאה לגג טכני.‏</w:t>
            </w:r>
          </w:p>
          <w:p w14:paraId="4E94367F" w14:textId="77777777" w:rsidR="00654C80" w:rsidRDefault="00A25F3B" w:rsidP="00654C80">
            <w:pPr>
              <w:rPr>
                <w:rtl/>
              </w:rPr>
            </w:pPr>
          </w:p>
          <w:p w14:paraId="26FB96FB" w14:textId="77777777" w:rsidR="00654C80" w:rsidRDefault="00A25F3B" w:rsidP="00654C80">
            <w:pPr>
              <w:rPr>
                <w:rtl/>
              </w:rPr>
            </w:pPr>
            <w:r>
              <w:rPr>
                <w:rFonts w:cs="David" w:hint="cs"/>
                <w:color w:val="000000"/>
                <w:rtl/>
              </w:rPr>
              <w:t>‏‎ ‎</w:t>
            </w:r>
          </w:p>
          <w:p w14:paraId="1CDBE3CB" w14:textId="77777777" w:rsidR="00654C80" w:rsidRDefault="00A25F3B" w:rsidP="00654C80">
            <w:pPr>
              <w:rPr>
                <w:rtl/>
              </w:rPr>
            </w:pPr>
          </w:p>
          <w:p w14:paraId="3ABE9699" w14:textId="77777777" w:rsidR="00654C80" w:rsidRDefault="00A25F3B" w:rsidP="00654C80">
            <w:pPr>
              <w:rPr>
                <w:rtl/>
              </w:rPr>
            </w:pPr>
            <w:r>
              <w:rPr>
                <w:rFonts w:cs="David" w:hint="cs"/>
                <w:color w:val="000000"/>
                <w:rtl/>
              </w:rPr>
              <w:t>‏‏ ‏</w:t>
            </w:r>
          </w:p>
          <w:p w14:paraId="3CA439BC" w14:textId="77777777" w:rsidR="00654C80" w:rsidRDefault="00A25F3B" w:rsidP="00654C80">
            <w:pPr>
              <w:rPr>
                <w:rtl/>
              </w:rPr>
            </w:pPr>
          </w:p>
          <w:p w14:paraId="0347A616" w14:textId="77777777" w:rsidR="00654C80" w:rsidRDefault="00A25F3B" w:rsidP="00654C80">
            <w:pPr>
              <w:rPr>
                <w:rtl/>
              </w:rPr>
            </w:pPr>
            <w:r>
              <w:rPr>
                <w:rFonts w:cs="David" w:hint="cs"/>
                <w:color w:val="000000"/>
                <w:rtl/>
              </w:rPr>
              <w:t>‏‏היתר בניה להקמת הבניין:‏</w:t>
            </w:r>
          </w:p>
          <w:p w14:paraId="6EBB43BA" w14:textId="77777777" w:rsidR="00654C80" w:rsidRDefault="00A25F3B" w:rsidP="00654C80">
            <w:pPr>
              <w:rPr>
                <w:rtl/>
              </w:rPr>
            </w:pPr>
          </w:p>
          <w:p w14:paraId="21221715" w14:textId="77777777" w:rsidR="00654C80" w:rsidRDefault="00A25F3B" w:rsidP="00654C80">
            <w:pPr>
              <w:rPr>
                <w:rtl/>
              </w:rPr>
            </w:pPr>
            <w:r>
              <w:rPr>
                <w:rFonts w:cs="David" w:hint="cs"/>
                <w:color w:val="000000"/>
                <w:rtl/>
              </w:rPr>
              <w:t>‏‏לא קיים היתר בניה במערכת.‏</w:t>
            </w:r>
          </w:p>
          <w:p w14:paraId="33DC4963" w14:textId="77777777" w:rsidR="00654C80" w:rsidRDefault="00A25F3B" w:rsidP="00654C80">
            <w:pPr>
              <w:rPr>
                <w:rtl/>
              </w:rPr>
            </w:pPr>
          </w:p>
          <w:p w14:paraId="24F81CC1" w14:textId="77777777" w:rsidR="00654C80" w:rsidRDefault="00A25F3B" w:rsidP="00654C80">
            <w:pPr>
              <w:rPr>
                <w:rtl/>
              </w:rPr>
            </w:pPr>
            <w:r>
              <w:rPr>
                <w:rFonts w:cs="David" w:hint="cs"/>
                <w:color w:val="000000"/>
                <w:rtl/>
              </w:rPr>
              <w:t>‏‏רקע סטטוטורי‏‏:‏</w:t>
            </w:r>
          </w:p>
          <w:p w14:paraId="5D73DE05" w14:textId="77777777" w:rsidR="00654C80" w:rsidRDefault="00A25F3B" w:rsidP="00654C80">
            <w:pPr>
              <w:rPr>
                <w:rtl/>
              </w:rPr>
            </w:pPr>
          </w:p>
          <w:p w14:paraId="411951B7" w14:textId="77777777" w:rsidR="00654C80" w:rsidRDefault="00A25F3B" w:rsidP="00654C80">
            <w:pPr>
              <w:rPr>
                <w:rtl/>
              </w:rPr>
            </w:pPr>
            <w:r>
              <w:rPr>
                <w:rFonts w:cs="David" w:hint="cs"/>
                <w:color w:val="000000"/>
                <w:rtl/>
              </w:rPr>
              <w:t>‏תוכנית מתאר 62 משנת 1959- התוכנית מייעדת את המגרש לאזור מגורים 1, היקף זכויות בניה 75% ב-3 קומות.‏</w:t>
            </w:r>
          </w:p>
          <w:p w14:paraId="0360A28A" w14:textId="77777777" w:rsidR="00654C80" w:rsidRDefault="00A25F3B" w:rsidP="00654C80">
            <w:pPr>
              <w:rPr>
                <w:rtl/>
              </w:rPr>
            </w:pPr>
          </w:p>
          <w:p w14:paraId="2D483F6E" w14:textId="77777777" w:rsidR="00654C80" w:rsidRDefault="00A25F3B" w:rsidP="00654C80">
            <w:pPr>
              <w:rPr>
                <w:rtl/>
              </w:rPr>
            </w:pPr>
            <w:r>
              <w:rPr>
                <w:rFonts w:cs="David" w:hint="cs"/>
                <w:color w:val="000000"/>
                <w:rtl/>
              </w:rPr>
              <w:t>‏תוכנית מס' 1809 משנת 1975- התוכנית מפקיעה חלק מהמגרש ומסמנת להריסה מבנה קיים בחלקה 23 הצפונית למגרש נשוא הבקשה, לטובת הרחבת דרך רח' חזקיהו המלך.‏</w:t>
            </w:r>
          </w:p>
          <w:p w14:paraId="47B63ABF" w14:textId="77777777" w:rsidR="00654C80" w:rsidRDefault="00A25F3B" w:rsidP="00654C80">
            <w:pPr>
              <w:rPr>
                <w:rtl/>
              </w:rPr>
            </w:pPr>
          </w:p>
          <w:p w14:paraId="34F89EC8" w14:textId="77777777" w:rsidR="00654C80" w:rsidRDefault="00A25F3B" w:rsidP="00654C80">
            <w:pPr>
              <w:rPr>
                <w:rtl/>
              </w:rPr>
            </w:pPr>
            <w:r>
              <w:rPr>
                <w:rFonts w:cs="David" w:hint="cs"/>
                <w:color w:val="000000"/>
                <w:rtl/>
              </w:rPr>
              <w:t>‏מדיניות תכנונית‏ ‏: ‏ ‏הבקשה בתחום תוכנית אב המושבות.‏</w:t>
            </w:r>
          </w:p>
          <w:p w14:paraId="40F03FFD" w14:textId="77777777" w:rsidR="00654C80" w:rsidRDefault="00A25F3B" w:rsidP="00654C80">
            <w:pPr>
              <w:rPr>
                <w:rtl/>
              </w:rPr>
            </w:pPr>
          </w:p>
          <w:p w14:paraId="5BD3A4E0" w14:textId="77777777" w:rsidR="00654C80" w:rsidRDefault="00A25F3B" w:rsidP="00654C80">
            <w:pPr>
              <w:rPr>
                <w:rtl/>
              </w:rPr>
            </w:pPr>
            <w:r>
              <w:rPr>
                <w:rFonts w:cs="David" w:hint="cs"/>
                <w:color w:val="000000"/>
                <w:rtl/>
              </w:rPr>
              <w:t>‏אזור מגורים 2‏ ‏: שימור מרקמי, מבנה זה אינו עומד בפרמטר לטור ב' ע"כ בהתאם לטור א':110% + ממדים בניה, 4 קומות, קוו בניין קדמי עפ"י הקיים ברחוב, צידי 4 מ' ואחורי 5 מ'. ‏</w:t>
            </w:r>
          </w:p>
          <w:p w14:paraId="616908A7" w14:textId="77777777" w:rsidR="00654C80" w:rsidRDefault="00A25F3B" w:rsidP="00654C80">
            <w:pPr>
              <w:rPr>
                <w:rtl/>
              </w:rPr>
            </w:pPr>
          </w:p>
          <w:p w14:paraId="157DE25C" w14:textId="77777777" w:rsidR="00654C80" w:rsidRDefault="00A25F3B" w:rsidP="00654C80">
            <w:pPr>
              <w:rPr>
                <w:rtl/>
              </w:rPr>
            </w:pPr>
            <w:r>
              <w:rPr>
                <w:rFonts w:cs="David" w:hint="cs"/>
                <w:color w:val="000000"/>
                <w:rtl/>
              </w:rPr>
              <w:t>‏תקן חנייה לפי 5166ב'‏ ‏: ‏ ‏תקן חניה ‏ ‏גבוה 2 מקומות חניה ליח"ד מעל 95 מ"ר ומקום חניה 1 עבור יח"ד מתחת ל-95 מ"ר.‏</w:t>
            </w:r>
          </w:p>
          <w:p w14:paraId="1961A849" w14:textId="77777777" w:rsidR="00654C80" w:rsidRDefault="00A25F3B" w:rsidP="00654C80">
            <w:pPr>
              <w:rPr>
                <w:rtl/>
              </w:rPr>
            </w:pPr>
          </w:p>
          <w:p w14:paraId="5281A939" w14:textId="77777777" w:rsidR="00654C80" w:rsidRDefault="00A25F3B" w:rsidP="00654C80">
            <w:pPr>
              <w:rPr>
                <w:rtl/>
              </w:rPr>
            </w:pPr>
            <w:r>
              <w:rPr>
                <w:rFonts w:cs="David" w:hint="cs"/>
                <w:color w:val="000000"/>
                <w:rtl/>
              </w:rPr>
              <w:t>‏‏הבקשה מוצעת במסגרת תמ"א 38 ותכנית 10038 לצורך חיזוק הבניין מפני רעידת אדמה.‏‏ ‏‏התקבלה חוות דעת מאת ‏‏לאה הלל בתאריך 11/07/2023‏‏ בשם מהנדס העיר להלן חוות הדעת:‏</w:t>
            </w:r>
          </w:p>
          <w:p w14:paraId="5345CC18" w14:textId="77777777" w:rsidR="00654C80" w:rsidRDefault="00A25F3B" w:rsidP="00654C80">
            <w:pPr>
              <w:rPr>
                <w:rtl/>
              </w:rPr>
            </w:pPr>
          </w:p>
          <w:p w14:paraId="37B38D23" w14:textId="77777777" w:rsidR="00654C80" w:rsidRDefault="00A25F3B" w:rsidP="00654C80">
            <w:pPr>
              <w:rPr>
                <w:rtl/>
              </w:rPr>
            </w:pPr>
            <w:r>
              <w:rPr>
                <w:rFonts w:cs="David" w:hint="cs"/>
                <w:color w:val="000000"/>
                <w:rtl/>
              </w:rPr>
              <w:t>‏‏ ‏</w:t>
            </w:r>
          </w:p>
        </w:tc>
      </w:tr>
    </w:tbl>
    <w:p w14:paraId="1A86323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88981AE" w14:textId="77777777" w:rsidTr="00015A82">
        <w:tc>
          <w:tcPr>
            <w:tcW w:w="1893" w:type="dxa"/>
            <w:tcBorders>
              <w:top w:val="single" w:sz="4" w:space="0" w:color="auto"/>
              <w:left w:val="single" w:sz="4" w:space="0" w:color="auto"/>
              <w:bottom w:val="single" w:sz="4" w:space="0" w:color="auto"/>
              <w:right w:val="single" w:sz="4" w:space="0" w:color="auto"/>
            </w:tcBorders>
          </w:tcPr>
          <w:p w14:paraId="2941C8B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BBCFE2C"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C6FCFF2" w14:textId="77777777" w:rsidR="00BF1333" w:rsidRDefault="00BF1333">
            <w:pPr>
              <w:jc w:val="center"/>
              <w:rPr>
                <w:rFonts w:ascii="Arial" w:hAnsi="Arial" w:cs="David"/>
                <w:b/>
                <w:bCs/>
              </w:rPr>
            </w:pPr>
          </w:p>
        </w:tc>
      </w:tr>
      <w:tr w:rsidR="00BF1333" w14:paraId="4948E03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E40D955" w14:textId="77777777" w:rsidR="00BF1333" w:rsidRDefault="00BF1333">
            <w:pPr>
              <w:rPr>
                <w:bCs/>
              </w:rPr>
            </w:pPr>
            <w:r>
              <w:rPr>
                <w:rFonts w:cs="Arial" w:hint="cs"/>
                <w:rtl/>
              </w:rPr>
              <w:t xml:space="preserve">הכנת המלצה תכנונית :  לדחות </w:t>
            </w:r>
            <w:r>
              <w:rPr>
                <w:rFonts w:cs="Arial" w:hint="cs"/>
                <w:rtl/>
              </w:rPr>
              <w:lastRenderedPageBreak/>
              <w:t>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18DE8C04" w14:textId="77777777" w:rsidR="00BF1333" w:rsidRDefault="00BF1333">
            <w:pPr>
              <w:jc w:val="both"/>
            </w:pPr>
            <w:r>
              <w:rPr>
                <w:rFonts w:cs="Arial" w:hint="cs"/>
                <w:rtl/>
              </w:rPr>
              <w:lastRenderedPageBreak/>
              <w:t>21/01/2025</w:t>
            </w:r>
          </w:p>
        </w:tc>
        <w:tc>
          <w:tcPr>
            <w:tcW w:w="5669" w:type="dxa"/>
          </w:tcPr>
          <w:p w14:paraId="2CAE2BED" w14:textId="77777777" w:rsidR="00654C80" w:rsidRDefault="00A25F3B" w:rsidP="00654C80">
            <w:pPr>
              <w:rPr>
                <w:rtl/>
              </w:rPr>
            </w:pPr>
          </w:p>
          <w:p w14:paraId="30D7FEF6" w14:textId="77777777" w:rsidR="00654C80" w:rsidRDefault="00A25F3B" w:rsidP="00654C80">
            <w:pPr>
              <w:rPr>
                <w:rtl/>
              </w:rPr>
            </w:pPr>
            <w:r>
              <w:rPr>
                <w:rFonts w:cs="David" w:hint="cs"/>
                <w:color w:val="000000"/>
                <w:rtl/>
              </w:rPr>
              <w:t>‏‎ ‎</w:t>
            </w:r>
          </w:p>
          <w:p w14:paraId="695CF15E" w14:textId="77777777" w:rsidR="00654C80" w:rsidRDefault="00A25F3B" w:rsidP="00654C80">
            <w:pPr>
              <w:rPr>
                <w:rtl/>
              </w:rPr>
            </w:pPr>
          </w:p>
          <w:p w14:paraId="2DA4805C" w14:textId="77777777" w:rsidR="00654C80" w:rsidRDefault="00A25F3B" w:rsidP="00654C80">
            <w:pPr>
              <w:rPr>
                <w:rtl/>
              </w:rPr>
            </w:pPr>
            <w:r>
              <w:rPr>
                <w:rFonts w:cs="David" w:hint="cs"/>
                <w:color w:val="000000"/>
                <w:rtl/>
              </w:rPr>
              <w:t>‏ ‏ חו"ד מח' הסדרי תנועה‏‏ – ‏‏דחייה אוטומטית‏</w:t>
            </w:r>
          </w:p>
          <w:p w14:paraId="1ADD21C4" w14:textId="77777777" w:rsidR="00654C80" w:rsidRDefault="00A25F3B" w:rsidP="00654C80">
            <w:pPr>
              <w:rPr>
                <w:rtl/>
              </w:rPr>
            </w:pPr>
          </w:p>
          <w:p w14:paraId="30651599" w14:textId="77777777" w:rsidR="00654C80" w:rsidRDefault="00A25F3B" w:rsidP="00654C80">
            <w:pPr>
              <w:rPr>
                <w:rtl/>
              </w:rPr>
            </w:pPr>
            <w:r>
              <w:rPr>
                <w:rFonts w:cs="David" w:hint="cs"/>
                <w:color w:val="000000"/>
                <w:rtl/>
              </w:rPr>
              <w:t>‏‏ ‏</w:t>
            </w:r>
          </w:p>
          <w:p w14:paraId="30FA6DAB" w14:textId="77777777" w:rsidR="00654C80" w:rsidRDefault="00A25F3B" w:rsidP="00654C80">
            <w:pPr>
              <w:rPr>
                <w:rtl/>
              </w:rPr>
            </w:pPr>
          </w:p>
          <w:p w14:paraId="124DFFDB" w14:textId="77777777" w:rsidR="00654C80" w:rsidRDefault="00A25F3B" w:rsidP="00654C80">
            <w:pPr>
              <w:rPr>
                <w:rtl/>
              </w:rPr>
            </w:pPr>
            <w:r>
              <w:rPr>
                <w:rFonts w:cs="David" w:hint="cs"/>
                <w:color w:val="000000"/>
                <w:rtl/>
              </w:rPr>
              <w:t>‏‏חו"ד הנדסית‏‏ – ‏‏אין צורך בחוות דעת הנדסית מאחר ומדובר בהריסה ובניה‏</w:t>
            </w:r>
          </w:p>
          <w:p w14:paraId="555D3A04" w14:textId="77777777" w:rsidR="00654C80" w:rsidRDefault="00A25F3B" w:rsidP="00654C80">
            <w:pPr>
              <w:rPr>
                <w:rtl/>
              </w:rPr>
            </w:pPr>
          </w:p>
          <w:p w14:paraId="748793E6" w14:textId="77777777" w:rsidR="00654C80" w:rsidRDefault="00A25F3B" w:rsidP="00654C80">
            <w:pPr>
              <w:rPr>
                <w:rtl/>
              </w:rPr>
            </w:pPr>
            <w:r>
              <w:rPr>
                <w:rFonts w:cs="David" w:hint="cs"/>
                <w:color w:val="000000"/>
                <w:rtl/>
              </w:rPr>
              <w:t>‏ ‏</w:t>
            </w:r>
          </w:p>
          <w:p w14:paraId="1041E6B4" w14:textId="77777777" w:rsidR="00654C80" w:rsidRDefault="00A25F3B" w:rsidP="00654C80">
            <w:pPr>
              <w:rPr>
                <w:rtl/>
              </w:rPr>
            </w:pPr>
          </w:p>
          <w:p w14:paraId="4B3C3C84" w14:textId="77777777" w:rsidR="00654C80" w:rsidRDefault="00A25F3B" w:rsidP="00654C80">
            <w:pPr>
              <w:rPr>
                <w:rtl/>
              </w:rPr>
            </w:pPr>
            <w:r>
              <w:rPr>
                <w:rFonts w:cs="David" w:hint="cs"/>
                <w:color w:val="000000"/>
                <w:rtl/>
              </w:rPr>
              <w:t xml:space="preserve">‏חו"ד תכנון </w:t>
            </w:r>
            <w:r>
              <w:rPr>
                <w:rFonts w:cs="David" w:hint="cs"/>
                <w:color w:val="000000"/>
                <w:rtl/>
              </w:rPr>
              <w:t>עיר‏ ‏: ‏ ‏התכנית מקובלת תכנונית וניתן לאשרה.‏</w:t>
            </w:r>
          </w:p>
          <w:p w14:paraId="60EA6579" w14:textId="77777777" w:rsidR="00654C80" w:rsidRDefault="00A25F3B" w:rsidP="00654C80">
            <w:pPr>
              <w:rPr>
                <w:rtl/>
              </w:rPr>
            </w:pPr>
          </w:p>
          <w:p w14:paraId="1B43C4C7" w14:textId="77777777" w:rsidR="00654C80" w:rsidRDefault="00A25F3B" w:rsidP="00654C80">
            <w:pPr>
              <w:rPr>
                <w:rtl/>
              </w:rPr>
            </w:pPr>
            <w:r>
              <w:rPr>
                <w:rFonts w:cs="David" w:hint="cs"/>
                <w:color w:val="000000"/>
                <w:rtl/>
              </w:rPr>
              <w:t>‏ ‏</w:t>
            </w:r>
          </w:p>
          <w:p w14:paraId="11E0B666" w14:textId="77777777" w:rsidR="00654C80" w:rsidRDefault="00A25F3B" w:rsidP="00654C80">
            <w:pPr>
              <w:rPr>
                <w:rtl/>
              </w:rPr>
            </w:pPr>
          </w:p>
          <w:p w14:paraId="74C2320E" w14:textId="77777777" w:rsidR="00654C80" w:rsidRDefault="00A25F3B" w:rsidP="00654C80">
            <w:pPr>
              <w:rPr>
                <w:rtl/>
              </w:rPr>
            </w:pPr>
            <w:r>
              <w:rPr>
                <w:rFonts w:cs="David" w:hint="cs"/>
                <w:color w:val="000000"/>
                <w:rtl/>
              </w:rPr>
              <w:t>‏חו"ד מחלקת דרכים‏ ‏ – ‏ ‏לאשר את הבקשה‏ ‏.‏</w:t>
            </w:r>
          </w:p>
          <w:p w14:paraId="59073C78" w14:textId="77777777" w:rsidR="00654C80" w:rsidRDefault="00A25F3B" w:rsidP="00654C80">
            <w:pPr>
              <w:rPr>
                <w:rtl/>
              </w:rPr>
            </w:pPr>
          </w:p>
          <w:p w14:paraId="05A7AB54" w14:textId="77777777" w:rsidR="00654C80" w:rsidRDefault="00A25F3B" w:rsidP="00654C80">
            <w:pPr>
              <w:rPr>
                <w:rtl/>
              </w:rPr>
            </w:pPr>
            <w:r>
              <w:rPr>
                <w:rFonts w:cs="David" w:hint="cs"/>
                <w:color w:val="000000"/>
                <w:rtl/>
              </w:rPr>
              <w:t>‏ ‏</w:t>
            </w:r>
          </w:p>
          <w:p w14:paraId="0C645FEE" w14:textId="77777777" w:rsidR="00654C80" w:rsidRDefault="00A25F3B" w:rsidP="00654C80">
            <w:pPr>
              <w:rPr>
                <w:rtl/>
              </w:rPr>
            </w:pPr>
          </w:p>
          <w:p w14:paraId="01C0D999" w14:textId="77777777" w:rsidR="00654C80" w:rsidRDefault="00A25F3B" w:rsidP="00654C80">
            <w:pPr>
              <w:rPr>
                <w:rtl/>
              </w:rPr>
            </w:pPr>
            <w:r>
              <w:rPr>
                <w:rFonts w:cs="David" w:hint="cs"/>
                <w:color w:val="000000"/>
                <w:rtl/>
              </w:rPr>
              <w:t>‏חו"ד מחלקת איכות הסביבה‏ ‏ – ‏ ‏דחייה אוטומטית‏</w:t>
            </w:r>
          </w:p>
          <w:p w14:paraId="5E687588" w14:textId="77777777" w:rsidR="00654C80" w:rsidRDefault="00A25F3B" w:rsidP="00654C80">
            <w:pPr>
              <w:rPr>
                <w:rtl/>
              </w:rPr>
            </w:pPr>
          </w:p>
          <w:p w14:paraId="6871D007" w14:textId="77777777" w:rsidR="00654C80" w:rsidRDefault="00A25F3B" w:rsidP="00654C80">
            <w:pPr>
              <w:rPr>
                <w:rtl/>
              </w:rPr>
            </w:pPr>
            <w:r>
              <w:rPr>
                <w:rFonts w:cs="David" w:hint="cs"/>
                <w:color w:val="000000"/>
                <w:rtl/>
              </w:rPr>
              <w:t>‏חו"ד מחלקת שפ"ע ‏ ‏ - ‏ ‏דחייה אוטומטית‏</w:t>
            </w:r>
          </w:p>
          <w:p w14:paraId="7146836B" w14:textId="77777777" w:rsidR="00654C80" w:rsidRDefault="00A25F3B" w:rsidP="00654C80">
            <w:pPr>
              <w:rPr>
                <w:rtl/>
              </w:rPr>
            </w:pPr>
          </w:p>
          <w:p w14:paraId="392C88C5" w14:textId="77777777" w:rsidR="00654C80" w:rsidRDefault="00A25F3B" w:rsidP="00654C80">
            <w:pPr>
              <w:rPr>
                <w:rtl/>
              </w:rPr>
            </w:pPr>
            <w:r>
              <w:rPr>
                <w:rFonts w:cs="David" w:hint="cs"/>
                <w:color w:val="000000"/>
                <w:rtl/>
              </w:rPr>
              <w:t>‏חו"ד מחלקת תברואה‏ ‏ – ‏ ‏לאשר את הבקשה‏ ‏.‏</w:t>
            </w:r>
          </w:p>
          <w:p w14:paraId="7C87D2CB" w14:textId="77777777" w:rsidR="00654C80" w:rsidRDefault="00A25F3B" w:rsidP="00654C80">
            <w:pPr>
              <w:rPr>
                <w:rtl/>
              </w:rPr>
            </w:pPr>
          </w:p>
          <w:p w14:paraId="01AE9ECD" w14:textId="77777777" w:rsidR="00654C80" w:rsidRDefault="00A25F3B" w:rsidP="00654C80">
            <w:pPr>
              <w:rPr>
                <w:rtl/>
              </w:rPr>
            </w:pPr>
            <w:r>
              <w:rPr>
                <w:rFonts w:cs="David" w:hint="cs"/>
                <w:color w:val="000000"/>
                <w:rtl/>
              </w:rPr>
              <w:t>‏חו"ד וועדה מחוזית ‏ ‏- נמצא כי נתוני הבקשה מהווים חריגה ביחס למדיניות שנקבעה לאזור אך ניתן לאשרן לאור חשיבות מימושה של תמ"א 38 ובהתייחס לנפחי המבנה ומספר יח"ד במצב הנכנס. ובכפוף להערות כדלהלן:‏</w:t>
            </w:r>
          </w:p>
          <w:p w14:paraId="230EC510" w14:textId="77777777" w:rsidR="00654C80" w:rsidRDefault="00A25F3B" w:rsidP="00654C80">
            <w:pPr>
              <w:rPr>
                <w:rtl/>
              </w:rPr>
            </w:pPr>
          </w:p>
          <w:p w14:paraId="08AABF33" w14:textId="77777777" w:rsidR="00654C80" w:rsidRDefault="00A25F3B" w:rsidP="00654C80">
            <w:pPr>
              <w:rPr>
                <w:rtl/>
              </w:rPr>
            </w:pPr>
            <w:r>
              <w:rPr>
                <w:rFonts w:cs="David" w:hint="cs"/>
                <w:color w:val="000000"/>
                <w:rtl/>
              </w:rPr>
              <w:t>‏יש להנמיך את מפלס הכניסה לבניין כך שיהיה בהתייחסות למפלס רחוב רבי חייא.‏</w:t>
            </w:r>
          </w:p>
          <w:p w14:paraId="1975BD7A" w14:textId="77777777" w:rsidR="00654C80" w:rsidRDefault="00A25F3B" w:rsidP="00654C80">
            <w:pPr>
              <w:rPr>
                <w:rtl/>
              </w:rPr>
            </w:pPr>
          </w:p>
          <w:p w14:paraId="54F2C2C4" w14:textId="77777777" w:rsidR="00654C80" w:rsidRDefault="00A25F3B" w:rsidP="00654C80">
            <w:pPr>
              <w:rPr>
                <w:rtl/>
              </w:rPr>
            </w:pPr>
            <w:r>
              <w:rPr>
                <w:rFonts w:cs="David" w:hint="cs"/>
                <w:color w:val="000000"/>
                <w:rtl/>
              </w:rPr>
              <w:t>‏יש לבטל את הנסיגות בבינוי בחזית הצפונית ולהציע קווי בניין נרחבים כלפי חזית זו וכן להציע נסיגה בקומה העליונה.‏</w:t>
            </w:r>
          </w:p>
          <w:p w14:paraId="0026C40E" w14:textId="77777777" w:rsidR="00654C80" w:rsidRDefault="00A25F3B" w:rsidP="00654C80">
            <w:pPr>
              <w:rPr>
                <w:rtl/>
              </w:rPr>
            </w:pPr>
          </w:p>
          <w:p w14:paraId="6A3C014F" w14:textId="77777777" w:rsidR="00654C80" w:rsidRDefault="00A25F3B" w:rsidP="00654C80">
            <w:pPr>
              <w:rPr>
                <w:rtl/>
              </w:rPr>
            </w:pPr>
            <w:r>
              <w:rPr>
                <w:rFonts w:cs="David" w:hint="cs"/>
                <w:color w:val="000000"/>
                <w:rtl/>
              </w:rPr>
              <w:t xml:space="preserve">‏יש לצמצם את הבינוי התת קרקעי ולבחון שימור של העצים הבוגרים בחלק המזרחי של המגרש וכן להציע נטיעת עצים בוגרים כלפי החזית הצפונית בתיאום אגף </w:t>
            </w:r>
            <w:r>
              <w:rPr>
                <w:rFonts w:cs="David" w:hint="cs"/>
                <w:color w:val="000000"/>
                <w:rtl/>
              </w:rPr>
              <w:t>תכנון עיר.‏</w:t>
            </w:r>
          </w:p>
          <w:p w14:paraId="1B0B24B2" w14:textId="77777777" w:rsidR="00654C80" w:rsidRDefault="00A25F3B" w:rsidP="00654C80">
            <w:pPr>
              <w:rPr>
                <w:rtl/>
              </w:rPr>
            </w:pPr>
          </w:p>
          <w:p w14:paraId="158B7F3B" w14:textId="77777777" w:rsidR="00654C80" w:rsidRDefault="00A25F3B" w:rsidP="00654C80">
            <w:pPr>
              <w:rPr>
                <w:rtl/>
              </w:rPr>
            </w:pPr>
            <w:r>
              <w:rPr>
                <w:rFonts w:cs="David" w:hint="cs"/>
                <w:color w:val="000000"/>
                <w:rtl/>
              </w:rPr>
              <w:t>‏החניה המוצעת תהיה תת קרקעית במלואה- כן יבוטל שער הכניסה המבונה.‏</w:t>
            </w:r>
          </w:p>
          <w:p w14:paraId="239CC79D" w14:textId="77777777" w:rsidR="00654C80" w:rsidRDefault="00A25F3B" w:rsidP="00654C80">
            <w:pPr>
              <w:rPr>
                <w:rtl/>
              </w:rPr>
            </w:pPr>
          </w:p>
          <w:p w14:paraId="50A288F5" w14:textId="77777777" w:rsidR="00654C80" w:rsidRDefault="00A25F3B" w:rsidP="00654C80">
            <w:pPr>
              <w:rPr>
                <w:rtl/>
              </w:rPr>
            </w:pPr>
            <w:r>
              <w:rPr>
                <w:rFonts w:cs="David" w:hint="cs"/>
                <w:color w:val="000000"/>
                <w:rtl/>
              </w:rPr>
              <w:t>‏המרפסות המוצעות יהיו רגולריות ובעומק שלא יעלה על 1.50 מ'‏</w:t>
            </w:r>
          </w:p>
          <w:p w14:paraId="066CFE51" w14:textId="77777777" w:rsidR="00654C80" w:rsidRDefault="00A25F3B" w:rsidP="00654C80">
            <w:pPr>
              <w:rPr>
                <w:rtl/>
              </w:rPr>
            </w:pPr>
          </w:p>
          <w:p w14:paraId="1E651EB4" w14:textId="77777777" w:rsidR="00654C80" w:rsidRDefault="00A25F3B" w:rsidP="00654C80">
            <w:pPr>
              <w:rPr>
                <w:rtl/>
              </w:rPr>
            </w:pPr>
            <w:r>
              <w:rPr>
                <w:rFonts w:cs="David" w:hint="cs"/>
                <w:color w:val="000000"/>
                <w:rtl/>
              </w:rPr>
              <w:t>‏יש לצמצם את גובה חדר המדרגות והמעלית בגג המבנה ‏</w:t>
            </w:r>
          </w:p>
          <w:p w14:paraId="2857987D" w14:textId="77777777" w:rsidR="00654C80" w:rsidRDefault="00A25F3B" w:rsidP="00654C80">
            <w:pPr>
              <w:rPr>
                <w:rtl/>
              </w:rPr>
            </w:pPr>
          </w:p>
          <w:p w14:paraId="4381B69F" w14:textId="77777777" w:rsidR="00654C80" w:rsidRDefault="00A25F3B" w:rsidP="00654C80">
            <w:pPr>
              <w:rPr>
                <w:rtl/>
              </w:rPr>
            </w:pPr>
            <w:r>
              <w:rPr>
                <w:rFonts w:cs="David" w:hint="cs"/>
                <w:color w:val="000000"/>
                <w:rtl/>
              </w:rPr>
              <w:t>‏החלטת הוועדה המחוזית מובאת להכרעת הוועדה‏</w:t>
            </w:r>
          </w:p>
          <w:p w14:paraId="6247C8FA" w14:textId="77777777" w:rsidR="00654C80" w:rsidRDefault="00A25F3B" w:rsidP="00654C80">
            <w:pPr>
              <w:rPr>
                <w:rtl/>
              </w:rPr>
            </w:pPr>
          </w:p>
          <w:p w14:paraId="76F60924" w14:textId="77777777" w:rsidR="00654C80" w:rsidRDefault="00A25F3B" w:rsidP="00654C80">
            <w:pPr>
              <w:rPr>
                <w:rtl/>
              </w:rPr>
            </w:pPr>
            <w:r>
              <w:rPr>
                <w:rFonts w:cs="David" w:hint="cs"/>
                <w:color w:val="000000"/>
                <w:rtl/>
              </w:rPr>
              <w:t>‏ ‏ ‏חו"ד תכנון עיר לעניין התאמת הבקשה למדיניות‏ ‏ ‏ ‏- ‏ ‏התוכנית ‏ ‏חורגת‏ ‏ ממדיניות‏ ‏ תוכנית האב למושבות‏ ‏, הן בגובה/מס' קומות, והן באחוזי הבנייה.‏ ‏ מותר 110% ב-4 קומות ומוצע 159% ב-5 קומות‏</w:t>
            </w:r>
          </w:p>
          <w:p w14:paraId="57C9A09D" w14:textId="77777777" w:rsidR="00654C80" w:rsidRDefault="00A25F3B" w:rsidP="00654C80">
            <w:pPr>
              <w:rPr>
                <w:rtl/>
              </w:rPr>
            </w:pPr>
          </w:p>
          <w:p w14:paraId="6D238EA9" w14:textId="77777777" w:rsidR="00654C80" w:rsidRDefault="00A25F3B" w:rsidP="00654C80">
            <w:pPr>
              <w:rPr>
                <w:rtl/>
              </w:rPr>
            </w:pPr>
            <w:r>
              <w:rPr>
                <w:rFonts w:cs="David" w:hint="cs"/>
                <w:color w:val="000000"/>
                <w:rtl/>
              </w:rPr>
              <w:t>‏‏קווי בניין ‏</w:t>
            </w:r>
          </w:p>
          <w:p w14:paraId="0824CB41" w14:textId="77777777" w:rsidR="00654C80" w:rsidRDefault="00A25F3B" w:rsidP="00654C80">
            <w:pPr>
              <w:rPr>
                <w:rtl/>
              </w:rPr>
            </w:pPr>
          </w:p>
          <w:p w14:paraId="069638C9" w14:textId="77777777" w:rsidR="00654C80" w:rsidRDefault="00A25F3B" w:rsidP="00654C80">
            <w:pPr>
              <w:rPr>
                <w:rtl/>
              </w:rPr>
            </w:pPr>
            <w:r>
              <w:rPr>
                <w:rFonts w:cs="David" w:hint="cs"/>
                <w:color w:val="000000"/>
                <w:rtl/>
              </w:rPr>
              <w:t>‏‏הבינוי המוצע עומד בתחום קווי בניין המותרים עפ''י תמ''א‏‏ 38‏‏ ‏‏למעט ‏</w:t>
            </w:r>
          </w:p>
          <w:p w14:paraId="4C0D2506" w14:textId="77777777" w:rsidR="00654C80" w:rsidRDefault="00A25F3B" w:rsidP="00654C80">
            <w:pPr>
              <w:rPr>
                <w:rtl/>
              </w:rPr>
            </w:pPr>
          </w:p>
          <w:p w14:paraId="2F524540" w14:textId="77777777" w:rsidR="00654C80" w:rsidRDefault="00A25F3B" w:rsidP="00654C80">
            <w:pPr>
              <w:rPr>
                <w:rtl/>
              </w:rPr>
            </w:pPr>
            <w:r>
              <w:rPr>
                <w:rFonts w:cs="David" w:hint="cs"/>
                <w:color w:val="000000"/>
                <w:rtl/>
              </w:rPr>
              <w:t>‏קומות החנייה אשר חורגות מקווי הבניין, עפ''י הוראות התמ''א ‏ ‏אין מניעה מלאשר חניון תת קרקעי מעבר לקווי הבניין.‏</w:t>
            </w:r>
          </w:p>
          <w:p w14:paraId="02377B93" w14:textId="77777777" w:rsidR="00654C80" w:rsidRDefault="00A25F3B" w:rsidP="00654C80">
            <w:pPr>
              <w:rPr>
                <w:rtl/>
              </w:rPr>
            </w:pPr>
          </w:p>
          <w:p w14:paraId="258C6948" w14:textId="77777777" w:rsidR="00654C80" w:rsidRDefault="00A25F3B" w:rsidP="00654C80">
            <w:pPr>
              <w:rPr>
                <w:rtl/>
              </w:rPr>
            </w:pPr>
            <w:r>
              <w:rPr>
                <w:rFonts w:cs="David" w:hint="cs"/>
                <w:color w:val="000000"/>
                <w:rtl/>
              </w:rPr>
              <w:t>‏פירים עבור שחרור עשן עפ''י הוראות בניה מותרת במרווח סעיף 4.09 (3) ‏ ‏אין מניעה מלאשר בכפוף לצמצום רוחב וגובה הפיר הנדרש בהוראות או לחילופין לצמצם לתחום קווי הבניין.‏</w:t>
            </w:r>
          </w:p>
          <w:p w14:paraId="16AFAF73" w14:textId="77777777" w:rsidR="00654C80" w:rsidRDefault="00A25F3B" w:rsidP="00654C80">
            <w:pPr>
              <w:rPr>
                <w:rtl/>
              </w:rPr>
            </w:pPr>
          </w:p>
          <w:p w14:paraId="6CEA9369" w14:textId="77777777" w:rsidR="00654C80" w:rsidRDefault="00A25F3B" w:rsidP="00654C80">
            <w:pPr>
              <w:rPr>
                <w:rtl/>
              </w:rPr>
            </w:pPr>
            <w:r>
              <w:rPr>
                <w:rFonts w:cs="David" w:hint="cs"/>
                <w:color w:val="000000"/>
                <w:rtl/>
              </w:rPr>
              <w:t>‏מרפסת קדמית בחזית מערבית, החלק שחורג מקו הבניין הוסב לאדנית ‏ ‏–‏ ‏ ‏ ‏לא ניתן לאשר יש לצמצם את הבנוי שיעמוד בתחום קווי הבניין. ‏</w:t>
            </w:r>
          </w:p>
          <w:p w14:paraId="7E260BAB" w14:textId="77777777" w:rsidR="00654C80" w:rsidRDefault="00A25F3B" w:rsidP="00654C80">
            <w:pPr>
              <w:rPr>
                <w:rtl/>
              </w:rPr>
            </w:pPr>
          </w:p>
          <w:p w14:paraId="149A87F3" w14:textId="77777777" w:rsidR="00654C80" w:rsidRDefault="00A25F3B" w:rsidP="00654C80">
            <w:pPr>
              <w:rPr>
                <w:rtl/>
              </w:rPr>
            </w:pPr>
            <w:r>
              <w:rPr>
                <w:rFonts w:cs="David" w:hint="cs"/>
                <w:color w:val="000000"/>
                <w:rtl/>
              </w:rPr>
              <w:t>‏מדרגות המשמשות לתפעול מעלית הרכב -‏ ‏ ‏ ‏עפ''י הוראות בניה מותרת במרווח סעיף 4.09 (9) ‏ ‏אין מניעה מלאשר‏</w:t>
            </w:r>
          </w:p>
          <w:p w14:paraId="075E2D41" w14:textId="77777777" w:rsidR="00654C80" w:rsidRDefault="00A25F3B" w:rsidP="00654C80">
            <w:pPr>
              <w:rPr>
                <w:rtl/>
              </w:rPr>
            </w:pPr>
          </w:p>
          <w:p w14:paraId="42FABE07" w14:textId="77777777" w:rsidR="00654C80" w:rsidRDefault="00A25F3B" w:rsidP="00654C80">
            <w:pPr>
              <w:rPr>
                <w:rtl/>
              </w:rPr>
            </w:pPr>
            <w:r>
              <w:rPr>
                <w:rFonts w:cs="David" w:hint="cs"/>
                <w:color w:val="000000"/>
                <w:rtl/>
              </w:rPr>
              <w:t>‏‏מחסנים‏</w:t>
            </w:r>
          </w:p>
          <w:p w14:paraId="2858DADA" w14:textId="77777777" w:rsidR="00654C80" w:rsidRDefault="00A25F3B" w:rsidP="00654C80">
            <w:pPr>
              <w:rPr>
                <w:rtl/>
              </w:rPr>
            </w:pPr>
          </w:p>
          <w:p w14:paraId="73D09B88" w14:textId="77777777" w:rsidR="00654C80" w:rsidRDefault="00A25F3B" w:rsidP="00654C80">
            <w:pPr>
              <w:rPr>
                <w:rtl/>
              </w:rPr>
            </w:pPr>
            <w:r>
              <w:rPr>
                <w:rFonts w:cs="David" w:hint="cs"/>
                <w:color w:val="000000"/>
                <w:rtl/>
              </w:rPr>
              <w:t>‏‏מוצע ‏‏14 ‏‏מחסנים עבור ‏‏14‏‏ יח''ד –‏‏ שטחי המחסנים עומדים במותר עפ''י התכנית החלה באיזור אין מניעה מלאשר ‏</w:t>
            </w:r>
          </w:p>
          <w:p w14:paraId="24EBB568" w14:textId="77777777" w:rsidR="00654C80" w:rsidRDefault="00A25F3B" w:rsidP="00654C80">
            <w:pPr>
              <w:rPr>
                <w:rtl/>
              </w:rPr>
            </w:pPr>
          </w:p>
          <w:p w14:paraId="019B1A25" w14:textId="77777777" w:rsidR="00654C80" w:rsidRDefault="00A25F3B" w:rsidP="00654C80">
            <w:pPr>
              <w:rPr>
                <w:rtl/>
              </w:rPr>
            </w:pPr>
            <w:r>
              <w:rPr>
                <w:rFonts w:cs="David" w:hint="cs"/>
                <w:color w:val="000000"/>
                <w:rtl/>
              </w:rPr>
              <w:t xml:space="preserve">‏‏ במפלס 3.50- קיימים 5 מחסנים עיליים ‏‏–‏‏ ‏‏לא ניתן לאשר מחסניים עיליים עפ''י התכנית החלה, כמו כן יש </w:t>
            </w:r>
            <w:r>
              <w:rPr>
                <w:rFonts w:cs="David" w:hint="cs"/>
                <w:color w:val="000000"/>
                <w:rtl/>
              </w:rPr>
              <w:t>לבטל את הכניסה החיצונית למחסן מס' 7.‏</w:t>
            </w:r>
          </w:p>
          <w:p w14:paraId="3646BC3B" w14:textId="77777777" w:rsidR="00654C80" w:rsidRDefault="00A25F3B" w:rsidP="00654C80">
            <w:pPr>
              <w:rPr>
                <w:rtl/>
              </w:rPr>
            </w:pPr>
          </w:p>
          <w:p w14:paraId="52B00584" w14:textId="77777777" w:rsidR="00654C80" w:rsidRDefault="00A25F3B" w:rsidP="00654C80">
            <w:pPr>
              <w:rPr>
                <w:rtl/>
              </w:rPr>
            </w:pPr>
            <w:r>
              <w:rPr>
                <w:rFonts w:cs="David" w:hint="cs"/>
                <w:color w:val="000000"/>
                <w:rtl/>
              </w:rPr>
              <w:t>‏‏מרפסות‏</w:t>
            </w:r>
          </w:p>
          <w:p w14:paraId="45D07557" w14:textId="77777777" w:rsidR="00654C80" w:rsidRDefault="00A25F3B" w:rsidP="00654C80">
            <w:pPr>
              <w:rPr>
                <w:rtl/>
              </w:rPr>
            </w:pPr>
          </w:p>
          <w:p w14:paraId="69326305" w14:textId="77777777" w:rsidR="00654C80" w:rsidRDefault="00A25F3B" w:rsidP="00654C80">
            <w:pPr>
              <w:rPr>
                <w:rtl/>
              </w:rPr>
            </w:pPr>
            <w:r>
              <w:rPr>
                <w:rFonts w:cs="David" w:hint="cs"/>
                <w:color w:val="000000"/>
                <w:rtl/>
              </w:rPr>
              <w:t>‏‏מרפסות זיז מוצעות בתוך קווי הבניין המותרים עפ"י תמ"א 38 ובעומק עד 2 מטר‏</w:t>
            </w:r>
          </w:p>
          <w:p w14:paraId="4D0D9D8B" w14:textId="77777777" w:rsidR="00654C80" w:rsidRDefault="00A25F3B" w:rsidP="00654C80">
            <w:pPr>
              <w:rPr>
                <w:rtl/>
              </w:rPr>
            </w:pPr>
          </w:p>
          <w:p w14:paraId="1E61B876" w14:textId="77777777" w:rsidR="00654C80" w:rsidRDefault="00A25F3B" w:rsidP="00654C80">
            <w:pPr>
              <w:rPr>
                <w:rtl/>
              </w:rPr>
            </w:pPr>
            <w:r>
              <w:rPr>
                <w:rFonts w:cs="David" w:hint="cs"/>
                <w:color w:val="000000"/>
                <w:rtl/>
              </w:rPr>
              <w:t>‏‏- ‏‏אין מניעה לאשר בכפוף להצגת תחשיב שטח מרפסות ‏‏מקורות‏‏ בהתאם לתקנות עד 14 מ"ר וכן עד 12 מ"ר בממוצע.‏</w:t>
            </w:r>
          </w:p>
          <w:p w14:paraId="25EE4DFA" w14:textId="77777777" w:rsidR="00654C80" w:rsidRDefault="00A25F3B" w:rsidP="00654C80">
            <w:pPr>
              <w:rPr>
                <w:rtl/>
              </w:rPr>
            </w:pPr>
          </w:p>
          <w:p w14:paraId="423231C2" w14:textId="77777777" w:rsidR="00654C80" w:rsidRDefault="00A25F3B" w:rsidP="00654C80">
            <w:pPr>
              <w:rPr>
                <w:rtl/>
              </w:rPr>
            </w:pPr>
            <w:r>
              <w:rPr>
                <w:rFonts w:cs="David" w:hint="cs"/>
                <w:color w:val="000000"/>
                <w:rtl/>
              </w:rPr>
              <w:t>‏‏- ‏‏מרפסת קדמית בחזית מערבית, החלק שחורג מקו הבניין הוסב לאדנית ‏‏–‏‏ ‏‏לא ניתן לאשר יש לצמצם את הבנוי שיעמוד בתחום קווי הבניין. ‏</w:t>
            </w:r>
          </w:p>
          <w:p w14:paraId="1AABB353" w14:textId="77777777" w:rsidR="00654C80" w:rsidRDefault="00A25F3B" w:rsidP="00654C80">
            <w:pPr>
              <w:rPr>
                <w:rtl/>
              </w:rPr>
            </w:pPr>
          </w:p>
          <w:p w14:paraId="480B3472" w14:textId="77777777" w:rsidR="00654C80" w:rsidRDefault="00A25F3B" w:rsidP="00654C80">
            <w:pPr>
              <w:rPr>
                <w:rtl/>
              </w:rPr>
            </w:pPr>
            <w:r>
              <w:rPr>
                <w:rFonts w:cs="David" w:hint="cs"/>
                <w:color w:val="000000"/>
                <w:rtl/>
              </w:rPr>
              <w:t>‏‏גג המבנה:‏‏ ‏</w:t>
            </w:r>
          </w:p>
          <w:p w14:paraId="70E7C337" w14:textId="77777777" w:rsidR="00654C80" w:rsidRDefault="00A25F3B" w:rsidP="00654C80">
            <w:pPr>
              <w:rPr>
                <w:rtl/>
              </w:rPr>
            </w:pPr>
          </w:p>
          <w:p w14:paraId="063911F7" w14:textId="77777777" w:rsidR="00654C80" w:rsidRDefault="00A25F3B" w:rsidP="00654C80">
            <w:pPr>
              <w:rPr>
                <w:rtl/>
              </w:rPr>
            </w:pPr>
            <w:r>
              <w:rPr>
                <w:rFonts w:cs="David" w:hint="cs"/>
                <w:color w:val="000000"/>
                <w:rtl/>
              </w:rPr>
              <w:t>‏‏מפלס ‏‏17.50‏‏+‏‏ קומת הגג - מוצע הגבהת חדר מדרגות עבור יציאה ‏‏לגג טכני - ‏‏יש להציע 25% משטח הגג הפנוי ממתקנים ומרפסות.‏</w:t>
            </w:r>
          </w:p>
          <w:p w14:paraId="5672E34E" w14:textId="77777777" w:rsidR="00654C80" w:rsidRDefault="00A25F3B" w:rsidP="00654C80">
            <w:pPr>
              <w:rPr>
                <w:rtl/>
              </w:rPr>
            </w:pPr>
          </w:p>
          <w:p w14:paraId="1087187B" w14:textId="77777777" w:rsidR="00654C80" w:rsidRDefault="00A25F3B" w:rsidP="00654C80">
            <w:pPr>
              <w:rPr>
                <w:rtl/>
              </w:rPr>
            </w:pPr>
            <w:r>
              <w:rPr>
                <w:rFonts w:cs="David" w:hint="cs"/>
                <w:color w:val="000000"/>
                <w:rtl/>
              </w:rPr>
              <w:t>‏‏עצים‏</w:t>
            </w:r>
          </w:p>
          <w:p w14:paraId="29C2E4CD" w14:textId="77777777" w:rsidR="00654C80" w:rsidRDefault="00A25F3B" w:rsidP="00654C80">
            <w:pPr>
              <w:rPr>
                <w:rtl/>
              </w:rPr>
            </w:pPr>
          </w:p>
          <w:p w14:paraId="34D05634" w14:textId="77777777" w:rsidR="00654C80" w:rsidRDefault="00A25F3B" w:rsidP="00654C80">
            <w:pPr>
              <w:rPr>
                <w:rtl/>
              </w:rPr>
            </w:pPr>
            <w:r>
              <w:rPr>
                <w:rFonts w:cs="David" w:hint="cs"/>
                <w:color w:val="000000"/>
                <w:rtl/>
              </w:rPr>
              <w:t>‏‏יוצעו עצים בוגרים כלפי חזית צפונית וקדמית לטובת רצועה ירוקה כלפי הרחוב. ‏‏יש לסמן עצים לשימור/עקירה/חדשים גם בקומת המרתף.‏</w:t>
            </w:r>
          </w:p>
          <w:p w14:paraId="3787D88A" w14:textId="77777777" w:rsidR="00654C80" w:rsidRDefault="00A25F3B" w:rsidP="00654C80">
            <w:pPr>
              <w:rPr>
                <w:rtl/>
              </w:rPr>
            </w:pPr>
          </w:p>
          <w:p w14:paraId="718B0331" w14:textId="77777777" w:rsidR="00654C80" w:rsidRDefault="00A25F3B" w:rsidP="00654C80">
            <w:pPr>
              <w:rPr>
                <w:rtl/>
              </w:rPr>
            </w:pPr>
            <w:r>
              <w:rPr>
                <w:rFonts w:cs="David" w:hint="cs"/>
                <w:color w:val="000000"/>
                <w:rtl/>
              </w:rPr>
              <w:t>‏‏מי נגר‏‏:‏</w:t>
            </w:r>
          </w:p>
          <w:p w14:paraId="7D065F91" w14:textId="77777777" w:rsidR="00654C80" w:rsidRDefault="00A25F3B" w:rsidP="00654C80">
            <w:pPr>
              <w:rPr>
                <w:rtl/>
              </w:rPr>
            </w:pPr>
          </w:p>
          <w:p w14:paraId="788D25C0" w14:textId="77777777" w:rsidR="00654C80" w:rsidRDefault="00A25F3B" w:rsidP="00654C80">
            <w:pPr>
              <w:rPr>
                <w:rtl/>
              </w:rPr>
            </w:pPr>
            <w:r>
              <w:rPr>
                <w:rFonts w:cs="David" w:hint="cs"/>
                <w:color w:val="000000"/>
                <w:rtl/>
              </w:rPr>
              <w:t xml:space="preserve">‏‏יש‏‎ ‎‏להציע‏‎ ‎‏פיתוח‏‎ ‎‏שטח‏‎ ‎‏אשר‏‎ ‎‏ישאירו‏‎ ‎‏לפחת‏‎ 20% ‎‏כקרקע‏‎ ‎‏טבעית‏‎ ‎‏או‏‎ ‎‏מחומרים‏‎ ‎‏המאפשרים המאפשרים חדירת‏‎ ‎‏מי‏‎ ‎‏נגר‏‎ ‎‏ונקז‏‎ ‎‏עפ‏‎"‎‏י‏‎ </w:t>
            </w:r>
            <w:r>
              <w:rPr>
                <w:rFonts w:cs="David" w:hint="cs"/>
                <w:color w:val="000000"/>
                <w:rtl/>
              </w:rPr>
              <w:lastRenderedPageBreak/>
              <w:t>‎‏סעיף‏‎ 6.19 ‎‏- הוצגה סכימת חלחול וחישוב מי נגר בסך 28.88%‏‏ אין מניעה מלאשר.‏</w:t>
            </w:r>
          </w:p>
          <w:p w14:paraId="59EE1C20" w14:textId="77777777" w:rsidR="00654C80" w:rsidRDefault="00A25F3B" w:rsidP="00654C80">
            <w:pPr>
              <w:rPr>
                <w:rtl/>
              </w:rPr>
            </w:pPr>
          </w:p>
          <w:p w14:paraId="1EB9EEB0" w14:textId="77777777" w:rsidR="00654C80" w:rsidRDefault="00A25F3B" w:rsidP="00654C80">
            <w:pPr>
              <w:rPr>
                <w:rtl/>
              </w:rPr>
            </w:pPr>
            <w:r>
              <w:rPr>
                <w:rFonts w:cs="David" w:hint="cs"/>
                <w:color w:val="000000"/>
                <w:rtl/>
              </w:rPr>
              <w:t>‏‏נגישות:‏‏ ‏‏הבקשה מציעה כניסה נגישה לבניין, מפלס ‏‏ה - ‏‏0.00 של המבנה המוצע תואם למפלס הקרקע בסמוך לכניסה‏‏ כל הדירות המוצעות הינן נגישות.‏</w:t>
            </w:r>
          </w:p>
          <w:p w14:paraId="5E06A177" w14:textId="77777777" w:rsidR="00654C80" w:rsidRDefault="00A25F3B" w:rsidP="00654C80">
            <w:pPr>
              <w:rPr>
                <w:rtl/>
              </w:rPr>
            </w:pPr>
          </w:p>
          <w:p w14:paraId="3F6D2FAB" w14:textId="77777777" w:rsidR="00654C80" w:rsidRDefault="00A25F3B" w:rsidP="00654C80">
            <w:pPr>
              <w:rPr>
                <w:rtl/>
              </w:rPr>
            </w:pPr>
            <w:r>
              <w:rPr>
                <w:rFonts w:cs="David" w:hint="cs"/>
                <w:color w:val="000000"/>
                <w:rtl/>
              </w:rPr>
              <w:t>‏‏יש‏‏ להציג אישור מורשה נגישות כתנאי להיתר.‏</w:t>
            </w:r>
          </w:p>
          <w:p w14:paraId="5ACA7A00" w14:textId="77777777" w:rsidR="00654C80" w:rsidRDefault="00A25F3B" w:rsidP="00654C80">
            <w:pPr>
              <w:rPr>
                <w:rtl/>
              </w:rPr>
            </w:pPr>
          </w:p>
          <w:p w14:paraId="24B74BC3" w14:textId="77777777" w:rsidR="00654C80" w:rsidRDefault="00A25F3B" w:rsidP="00654C80">
            <w:pPr>
              <w:rPr>
                <w:rtl/>
              </w:rPr>
            </w:pPr>
            <w:r>
              <w:rPr>
                <w:rFonts w:cs="David" w:hint="cs"/>
                <w:color w:val="000000"/>
                <w:rtl/>
              </w:rPr>
              <w:t>‏‏התנגדויות‏</w:t>
            </w:r>
          </w:p>
          <w:p w14:paraId="26E231B0" w14:textId="77777777" w:rsidR="00654C80" w:rsidRDefault="00A25F3B" w:rsidP="00654C80">
            <w:pPr>
              <w:rPr>
                <w:rtl/>
              </w:rPr>
            </w:pPr>
          </w:p>
          <w:p w14:paraId="4E98E91B" w14:textId="77777777" w:rsidR="00654C80" w:rsidRDefault="00A25F3B" w:rsidP="00654C80">
            <w:pPr>
              <w:rPr>
                <w:rtl/>
              </w:rPr>
            </w:pPr>
            <w:r>
              <w:rPr>
                <w:rFonts w:cs="David" w:hint="cs"/>
                <w:color w:val="000000"/>
                <w:rtl/>
              </w:rPr>
              <w:t>‏‏בוצע הליך פרסומי, התקבל‏‏ה‏‏ התנגדות‏‏ אחת‏‏, להלן עיקר‏‏ה‏‏:‏</w:t>
            </w:r>
          </w:p>
          <w:p w14:paraId="5B33852D" w14:textId="77777777" w:rsidR="00654C80" w:rsidRDefault="00A25F3B" w:rsidP="00654C80">
            <w:pPr>
              <w:rPr>
                <w:rtl/>
              </w:rPr>
            </w:pPr>
          </w:p>
          <w:p w14:paraId="6288FD6A" w14:textId="77777777" w:rsidR="00654C80" w:rsidRDefault="00A25F3B" w:rsidP="00654C80">
            <w:pPr>
              <w:rPr>
                <w:rtl/>
              </w:rPr>
            </w:pPr>
            <w:r>
              <w:rPr>
                <w:rFonts w:cs="David" w:hint="cs"/>
                <w:color w:val="000000"/>
                <w:rtl/>
              </w:rPr>
              <w:t>‏‏המתנגדת הינה דיירת מהבניין הסמוך.‏</w:t>
            </w:r>
          </w:p>
          <w:p w14:paraId="3C6EC531" w14:textId="77777777" w:rsidR="00654C80" w:rsidRDefault="00A25F3B" w:rsidP="00654C80">
            <w:pPr>
              <w:rPr>
                <w:rtl/>
              </w:rPr>
            </w:pPr>
          </w:p>
          <w:p w14:paraId="008FC20B" w14:textId="77777777" w:rsidR="00654C80" w:rsidRDefault="00A25F3B" w:rsidP="00654C80">
            <w:pPr>
              <w:rPr>
                <w:rtl/>
              </w:rPr>
            </w:pPr>
            <w:r>
              <w:rPr>
                <w:rFonts w:cs="David" w:hint="cs"/>
                <w:color w:val="000000"/>
                <w:rtl/>
              </w:rPr>
              <w:t>‏חסימת אויר ואור‏</w:t>
            </w:r>
          </w:p>
          <w:p w14:paraId="2613E049" w14:textId="77777777" w:rsidR="00654C80" w:rsidRDefault="00A25F3B" w:rsidP="00654C80">
            <w:pPr>
              <w:rPr>
                <w:rtl/>
              </w:rPr>
            </w:pPr>
          </w:p>
          <w:p w14:paraId="63902483" w14:textId="77777777" w:rsidR="00654C80" w:rsidRDefault="00A25F3B" w:rsidP="00654C80">
            <w:pPr>
              <w:rPr>
                <w:rtl/>
              </w:rPr>
            </w:pPr>
            <w:r>
              <w:rPr>
                <w:rFonts w:cs="David" w:hint="cs"/>
                <w:color w:val="000000"/>
                <w:rtl/>
              </w:rPr>
              <w:t xml:space="preserve">‏פגיעה פוגעת בדירות ובחנויות </w:t>
            </w:r>
            <w:r>
              <w:rPr>
                <w:rFonts w:cs="David" w:hint="cs"/>
                <w:color w:val="000000"/>
                <w:rtl/>
              </w:rPr>
              <w:t>שבחלקה הגובלת.‏</w:t>
            </w:r>
          </w:p>
          <w:p w14:paraId="2BD5B2AF" w14:textId="77777777" w:rsidR="00654C80" w:rsidRDefault="00A25F3B" w:rsidP="00654C80">
            <w:pPr>
              <w:rPr>
                <w:rtl/>
              </w:rPr>
            </w:pPr>
          </w:p>
          <w:p w14:paraId="4034B3BF" w14:textId="77777777" w:rsidR="00654C80" w:rsidRDefault="00A25F3B" w:rsidP="00654C80">
            <w:pPr>
              <w:rPr>
                <w:rtl/>
              </w:rPr>
            </w:pPr>
            <w:r>
              <w:rPr>
                <w:rFonts w:cs="David" w:hint="cs"/>
                <w:color w:val="000000"/>
                <w:rtl/>
              </w:rPr>
              <w:t>‏חריגה מתכנית האב של השכונה‏</w:t>
            </w:r>
          </w:p>
          <w:p w14:paraId="40E08DDD" w14:textId="77777777" w:rsidR="00654C80" w:rsidRDefault="00A25F3B" w:rsidP="00654C80">
            <w:pPr>
              <w:rPr>
                <w:rtl/>
              </w:rPr>
            </w:pPr>
          </w:p>
          <w:p w14:paraId="01AF2B35" w14:textId="77777777" w:rsidR="00654C80" w:rsidRDefault="00A25F3B" w:rsidP="00654C80">
            <w:pPr>
              <w:rPr>
                <w:rtl/>
              </w:rPr>
            </w:pPr>
            <w:r>
              <w:rPr>
                <w:rFonts w:cs="David" w:hint="cs"/>
                <w:color w:val="000000"/>
                <w:rtl/>
              </w:rPr>
              <w:t>‏מצוקת חניה למרות שיש חניון לבניין‏</w:t>
            </w:r>
          </w:p>
          <w:p w14:paraId="38195484" w14:textId="77777777" w:rsidR="00654C80" w:rsidRDefault="00A25F3B" w:rsidP="00654C80">
            <w:pPr>
              <w:rPr>
                <w:rtl/>
              </w:rPr>
            </w:pPr>
          </w:p>
          <w:p w14:paraId="3ECC11A4" w14:textId="77777777" w:rsidR="00654C80" w:rsidRDefault="00A25F3B" w:rsidP="00654C80">
            <w:pPr>
              <w:rPr>
                <w:rtl/>
              </w:rPr>
            </w:pPr>
            <w:r>
              <w:rPr>
                <w:rFonts w:cs="David" w:hint="cs"/>
                <w:color w:val="000000"/>
                <w:rtl/>
              </w:rPr>
              <w:t>‏פגיעה באיכות החיים ע''י רעש ולכלוך וכד'.‏</w:t>
            </w:r>
          </w:p>
          <w:p w14:paraId="35CD8836" w14:textId="77777777" w:rsidR="00654C80" w:rsidRDefault="00A25F3B" w:rsidP="00654C80">
            <w:pPr>
              <w:rPr>
                <w:rtl/>
              </w:rPr>
            </w:pPr>
          </w:p>
          <w:p w14:paraId="28EF4BF9" w14:textId="77777777" w:rsidR="00654C80" w:rsidRDefault="00A25F3B" w:rsidP="00654C80">
            <w:pPr>
              <w:rPr>
                <w:rtl/>
              </w:rPr>
            </w:pPr>
            <w:r>
              <w:rPr>
                <w:rFonts w:cs="David" w:hint="cs"/>
                <w:color w:val="000000"/>
                <w:rtl/>
              </w:rPr>
              <w:t>‏לא עודכנו בכל התכנון.‏</w:t>
            </w:r>
          </w:p>
          <w:p w14:paraId="7F424673" w14:textId="77777777" w:rsidR="00654C80" w:rsidRDefault="00A25F3B" w:rsidP="00654C80">
            <w:pPr>
              <w:rPr>
                <w:rtl/>
              </w:rPr>
            </w:pPr>
          </w:p>
          <w:p w14:paraId="2C95B66B" w14:textId="77777777" w:rsidR="00654C80" w:rsidRDefault="00A25F3B" w:rsidP="00654C80">
            <w:pPr>
              <w:rPr>
                <w:rtl/>
              </w:rPr>
            </w:pPr>
            <w:r>
              <w:rPr>
                <w:rFonts w:cs="David" w:hint="cs"/>
                <w:color w:val="000000"/>
                <w:rtl/>
              </w:rPr>
              <w:t>‏ ‏</w:t>
            </w:r>
          </w:p>
          <w:p w14:paraId="0683FE77" w14:textId="77777777" w:rsidR="00654C80" w:rsidRDefault="00A25F3B" w:rsidP="00654C80">
            <w:pPr>
              <w:rPr>
                <w:rtl/>
              </w:rPr>
            </w:pPr>
          </w:p>
          <w:p w14:paraId="10C5DBAC" w14:textId="77777777" w:rsidR="00654C80" w:rsidRDefault="00A25F3B" w:rsidP="00654C80">
            <w:pPr>
              <w:rPr>
                <w:rtl/>
              </w:rPr>
            </w:pPr>
            <w:r>
              <w:rPr>
                <w:rFonts w:cs="David" w:hint="cs"/>
                <w:color w:val="000000"/>
                <w:rtl/>
              </w:rPr>
              <w:t>‏‏נדרש תיקון ליקויים גרפיים כמסומן ע"ג תוכנית ‏‎a‎</w:t>
            </w:r>
          </w:p>
          <w:p w14:paraId="1189110E" w14:textId="77777777" w:rsidR="00654C80" w:rsidRDefault="00A25F3B" w:rsidP="00654C80">
            <w:pPr>
              <w:rPr>
                <w:rtl/>
              </w:rPr>
            </w:pPr>
          </w:p>
          <w:p w14:paraId="52600912" w14:textId="77777777" w:rsidR="00654C80" w:rsidRDefault="00A25F3B" w:rsidP="00654C80">
            <w:pPr>
              <w:rPr>
                <w:rtl/>
              </w:rPr>
            </w:pPr>
            <w:r>
              <w:rPr>
                <w:rFonts w:cs="David" w:hint="cs"/>
                <w:color w:val="000000"/>
                <w:rtl/>
              </w:rPr>
              <w:t>‏‎ ‎</w:t>
            </w:r>
          </w:p>
        </w:tc>
      </w:tr>
      <w:tr w:rsidR="00BF1333" w14:paraId="080FFA9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BCE6E4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096A7564" w14:textId="77777777" w:rsidR="00BF1333" w:rsidRDefault="00BF1333">
            <w:pPr>
              <w:jc w:val="both"/>
            </w:pPr>
            <w:r>
              <w:rPr>
                <w:rFonts w:cs="Arial" w:hint="cs"/>
                <w:rtl/>
              </w:rPr>
              <w:t>21/01/2025</w:t>
            </w:r>
          </w:p>
        </w:tc>
        <w:tc>
          <w:tcPr>
            <w:tcW w:w="5669" w:type="dxa"/>
          </w:tcPr>
          <w:p w14:paraId="542622A4" w14:textId="77777777" w:rsidR="00654C80" w:rsidRDefault="00A25F3B" w:rsidP="00654C80">
            <w:pPr>
              <w:rPr>
                <w:rtl/>
              </w:rPr>
            </w:pPr>
          </w:p>
          <w:p w14:paraId="560BD8F3" w14:textId="77777777" w:rsidR="00654C80" w:rsidRDefault="00A25F3B" w:rsidP="00654C80">
            <w:pPr>
              <w:rPr>
                <w:rtl/>
              </w:rPr>
            </w:pPr>
            <w:r>
              <w:rPr>
                <w:rFonts w:cs="David" w:hint="cs"/>
                <w:color w:val="000000"/>
                <w:rtl/>
              </w:rPr>
              <w:t>‏‎ ‎</w:t>
            </w:r>
          </w:p>
          <w:p w14:paraId="1F8EC748" w14:textId="77777777" w:rsidR="00654C80" w:rsidRDefault="00A25F3B" w:rsidP="00654C80">
            <w:pPr>
              <w:rPr>
                <w:rtl/>
              </w:rPr>
            </w:pPr>
          </w:p>
          <w:p w14:paraId="437FE94D" w14:textId="77777777" w:rsidR="00654C80" w:rsidRDefault="00A25F3B" w:rsidP="00654C80">
            <w:pPr>
              <w:rPr>
                <w:rtl/>
              </w:rPr>
            </w:pPr>
            <w:r>
              <w:rPr>
                <w:rFonts w:cs="David" w:hint="cs"/>
                <w:color w:val="000000"/>
                <w:rtl/>
              </w:rPr>
              <w:t>‏ ‏חוות דעת תכנונית ‏</w:t>
            </w:r>
          </w:p>
          <w:p w14:paraId="1D260824" w14:textId="77777777" w:rsidR="00654C80" w:rsidRDefault="00A25F3B" w:rsidP="00654C80">
            <w:pPr>
              <w:rPr>
                <w:rtl/>
              </w:rPr>
            </w:pPr>
          </w:p>
          <w:p w14:paraId="57130666" w14:textId="77777777" w:rsidR="00654C80" w:rsidRDefault="00A25F3B" w:rsidP="00654C80">
            <w:pPr>
              <w:rPr>
                <w:rtl/>
              </w:rPr>
            </w:pPr>
            <w:r>
              <w:rPr>
                <w:rFonts w:cs="David" w:hint="cs"/>
                <w:color w:val="000000"/>
                <w:rtl/>
              </w:rPr>
              <w:t>‏‏מס' תכנית שחלה בחלקה:‏</w:t>
            </w:r>
          </w:p>
          <w:p w14:paraId="0FE94F2C" w14:textId="77777777" w:rsidR="00654C80" w:rsidRDefault="00A25F3B" w:rsidP="00654C80">
            <w:pPr>
              <w:rPr>
                <w:rtl/>
              </w:rPr>
            </w:pPr>
          </w:p>
          <w:p w14:paraId="048F15D7" w14:textId="77777777" w:rsidR="00654C80" w:rsidRDefault="00A25F3B" w:rsidP="00654C80">
            <w:pPr>
              <w:rPr>
                <w:rtl/>
              </w:rPr>
            </w:pPr>
            <w:r>
              <w:rPr>
                <w:rFonts w:cs="David" w:hint="cs"/>
                <w:color w:val="000000"/>
                <w:rtl/>
              </w:rPr>
              <w:t>‏‏62‏</w:t>
            </w:r>
          </w:p>
          <w:p w14:paraId="00459E32" w14:textId="77777777" w:rsidR="00654C80" w:rsidRDefault="00A25F3B" w:rsidP="00654C80">
            <w:pPr>
              <w:rPr>
                <w:rtl/>
              </w:rPr>
            </w:pPr>
          </w:p>
          <w:p w14:paraId="09D2836A" w14:textId="77777777" w:rsidR="00654C80" w:rsidRDefault="00A25F3B" w:rsidP="00654C80">
            <w:pPr>
              <w:rPr>
                <w:rtl/>
              </w:rPr>
            </w:pPr>
            <w:r>
              <w:rPr>
                <w:rFonts w:cs="David" w:hint="cs"/>
                <w:color w:val="000000"/>
                <w:rtl/>
              </w:rPr>
              <w:t>‏‏תחילת תוקף:‏</w:t>
            </w:r>
          </w:p>
          <w:p w14:paraId="6C08232B" w14:textId="77777777" w:rsidR="00654C80" w:rsidRDefault="00A25F3B" w:rsidP="00654C80">
            <w:pPr>
              <w:rPr>
                <w:rtl/>
              </w:rPr>
            </w:pPr>
          </w:p>
          <w:p w14:paraId="0F3A108A" w14:textId="77777777" w:rsidR="00654C80" w:rsidRDefault="00A25F3B" w:rsidP="00654C80">
            <w:pPr>
              <w:rPr>
                <w:rtl/>
              </w:rPr>
            </w:pPr>
            <w:r>
              <w:rPr>
                <w:rFonts w:cs="David" w:hint="cs"/>
                <w:color w:val="000000"/>
                <w:rtl/>
              </w:rPr>
              <w:t>‏‏16/07/1959‏</w:t>
            </w:r>
          </w:p>
          <w:p w14:paraId="4199464A" w14:textId="77777777" w:rsidR="00654C80" w:rsidRDefault="00A25F3B" w:rsidP="00654C80">
            <w:pPr>
              <w:rPr>
                <w:rtl/>
              </w:rPr>
            </w:pPr>
          </w:p>
          <w:p w14:paraId="302A5BA7" w14:textId="77777777" w:rsidR="00654C80" w:rsidRDefault="00A25F3B" w:rsidP="00654C80">
            <w:pPr>
              <w:rPr>
                <w:rtl/>
              </w:rPr>
            </w:pPr>
            <w:r>
              <w:rPr>
                <w:rFonts w:cs="David" w:hint="cs"/>
                <w:color w:val="000000"/>
                <w:rtl/>
              </w:rPr>
              <w:t>‏‏ייעוד הקרקע:‏</w:t>
            </w:r>
          </w:p>
          <w:p w14:paraId="640AD62E" w14:textId="77777777" w:rsidR="00654C80" w:rsidRDefault="00A25F3B" w:rsidP="00654C80">
            <w:pPr>
              <w:rPr>
                <w:rtl/>
              </w:rPr>
            </w:pPr>
          </w:p>
          <w:p w14:paraId="0EC78B9D" w14:textId="77777777" w:rsidR="00654C80" w:rsidRDefault="00A25F3B" w:rsidP="00654C80">
            <w:pPr>
              <w:rPr>
                <w:rtl/>
              </w:rPr>
            </w:pPr>
            <w:r>
              <w:rPr>
                <w:rFonts w:cs="David" w:hint="cs"/>
                <w:color w:val="000000"/>
                <w:rtl/>
              </w:rPr>
              <w:t>‏‎ ‎</w:t>
            </w:r>
          </w:p>
          <w:p w14:paraId="1843C4E7" w14:textId="77777777" w:rsidR="00654C80" w:rsidRDefault="00A25F3B" w:rsidP="00654C80">
            <w:pPr>
              <w:rPr>
                <w:rtl/>
              </w:rPr>
            </w:pPr>
          </w:p>
          <w:p w14:paraId="7AE5949A" w14:textId="77777777" w:rsidR="00654C80" w:rsidRDefault="00A25F3B" w:rsidP="00654C80">
            <w:pPr>
              <w:rPr>
                <w:rtl/>
              </w:rPr>
            </w:pPr>
            <w:r>
              <w:rPr>
                <w:rFonts w:cs="David" w:hint="cs"/>
                <w:color w:val="000000"/>
                <w:rtl/>
              </w:rPr>
              <w:t>‏‏חו"ד מח' הסדרי תנועה‏‏ – ‏‏דחייה אוטומטית‏</w:t>
            </w:r>
          </w:p>
          <w:p w14:paraId="5482CB1C" w14:textId="77777777" w:rsidR="00654C80" w:rsidRDefault="00A25F3B" w:rsidP="00654C80">
            <w:pPr>
              <w:rPr>
                <w:rtl/>
              </w:rPr>
            </w:pPr>
          </w:p>
          <w:p w14:paraId="38B6D20E" w14:textId="77777777" w:rsidR="00654C80" w:rsidRDefault="00A25F3B" w:rsidP="00654C80">
            <w:pPr>
              <w:rPr>
                <w:rtl/>
              </w:rPr>
            </w:pPr>
            <w:r>
              <w:rPr>
                <w:rFonts w:cs="David" w:hint="cs"/>
                <w:color w:val="000000"/>
                <w:rtl/>
              </w:rPr>
              <w:t>‏‏ ‏</w:t>
            </w:r>
          </w:p>
          <w:p w14:paraId="58A5379B" w14:textId="77777777" w:rsidR="00654C80" w:rsidRDefault="00A25F3B" w:rsidP="00654C80">
            <w:pPr>
              <w:rPr>
                <w:rtl/>
              </w:rPr>
            </w:pPr>
          </w:p>
          <w:p w14:paraId="55530AF3" w14:textId="77777777" w:rsidR="00654C80" w:rsidRDefault="00A25F3B" w:rsidP="00654C80">
            <w:pPr>
              <w:rPr>
                <w:rtl/>
              </w:rPr>
            </w:pPr>
            <w:r>
              <w:rPr>
                <w:rFonts w:cs="David" w:hint="cs"/>
                <w:color w:val="000000"/>
                <w:rtl/>
              </w:rPr>
              <w:t xml:space="preserve">‏‏חו"ד הנדסית‏‏ – ‏‏אין צורך בחוות דעת הנדסית מאחר ומדובר </w:t>
            </w:r>
            <w:r>
              <w:rPr>
                <w:rFonts w:cs="David" w:hint="cs"/>
                <w:color w:val="000000"/>
                <w:rtl/>
              </w:rPr>
              <w:lastRenderedPageBreak/>
              <w:t>בהריסה ובניה‏</w:t>
            </w:r>
          </w:p>
          <w:p w14:paraId="6DD7FDB7" w14:textId="77777777" w:rsidR="00654C80" w:rsidRDefault="00A25F3B" w:rsidP="00654C80">
            <w:pPr>
              <w:rPr>
                <w:rtl/>
              </w:rPr>
            </w:pPr>
          </w:p>
          <w:p w14:paraId="122D55D6" w14:textId="77777777" w:rsidR="00654C80" w:rsidRDefault="00A25F3B" w:rsidP="00654C80">
            <w:pPr>
              <w:rPr>
                <w:rtl/>
              </w:rPr>
            </w:pPr>
            <w:r>
              <w:rPr>
                <w:rFonts w:cs="David" w:hint="cs"/>
                <w:color w:val="000000"/>
                <w:rtl/>
              </w:rPr>
              <w:t>‏ ‏</w:t>
            </w:r>
          </w:p>
          <w:p w14:paraId="7042AC0F" w14:textId="77777777" w:rsidR="00654C80" w:rsidRDefault="00A25F3B" w:rsidP="00654C80">
            <w:pPr>
              <w:rPr>
                <w:rtl/>
              </w:rPr>
            </w:pPr>
          </w:p>
          <w:p w14:paraId="48CFB9EE" w14:textId="77777777" w:rsidR="00654C80" w:rsidRDefault="00A25F3B" w:rsidP="00654C80">
            <w:pPr>
              <w:rPr>
                <w:rtl/>
              </w:rPr>
            </w:pPr>
            <w:r>
              <w:rPr>
                <w:rFonts w:cs="David" w:hint="cs"/>
                <w:color w:val="000000"/>
                <w:rtl/>
              </w:rPr>
              <w:t xml:space="preserve">‏חו"ד תכנון </w:t>
            </w:r>
            <w:r>
              <w:rPr>
                <w:rFonts w:cs="David" w:hint="cs"/>
                <w:color w:val="000000"/>
                <w:rtl/>
              </w:rPr>
              <w:t>עיר‏ ‏: ‏ ‏התכנית מקובלת תכנונית וניתן לאשרה.‏</w:t>
            </w:r>
          </w:p>
          <w:p w14:paraId="641CAA50" w14:textId="77777777" w:rsidR="00654C80" w:rsidRDefault="00A25F3B" w:rsidP="00654C80">
            <w:pPr>
              <w:rPr>
                <w:rtl/>
              </w:rPr>
            </w:pPr>
          </w:p>
          <w:p w14:paraId="3ABEAA83" w14:textId="77777777" w:rsidR="00654C80" w:rsidRDefault="00A25F3B" w:rsidP="00654C80">
            <w:pPr>
              <w:rPr>
                <w:rtl/>
              </w:rPr>
            </w:pPr>
            <w:r>
              <w:rPr>
                <w:rFonts w:cs="David" w:hint="cs"/>
                <w:color w:val="000000"/>
                <w:rtl/>
              </w:rPr>
              <w:t>‏ ‏</w:t>
            </w:r>
          </w:p>
          <w:p w14:paraId="3FA02933" w14:textId="77777777" w:rsidR="00654C80" w:rsidRDefault="00A25F3B" w:rsidP="00654C80">
            <w:pPr>
              <w:rPr>
                <w:rtl/>
              </w:rPr>
            </w:pPr>
          </w:p>
          <w:p w14:paraId="7E59598C" w14:textId="77777777" w:rsidR="00654C80" w:rsidRDefault="00A25F3B" w:rsidP="00654C80">
            <w:pPr>
              <w:rPr>
                <w:rtl/>
              </w:rPr>
            </w:pPr>
            <w:r>
              <w:rPr>
                <w:rFonts w:cs="David" w:hint="cs"/>
                <w:color w:val="000000"/>
                <w:rtl/>
              </w:rPr>
              <w:t>‏חו"ד מחלקת דרכים‏ ‏ – ‏ ‏לאשר את הבקשה‏ ‏.‏</w:t>
            </w:r>
          </w:p>
          <w:p w14:paraId="44CD4FC3" w14:textId="77777777" w:rsidR="00654C80" w:rsidRDefault="00A25F3B" w:rsidP="00654C80">
            <w:pPr>
              <w:rPr>
                <w:rtl/>
              </w:rPr>
            </w:pPr>
          </w:p>
          <w:p w14:paraId="1379C814" w14:textId="77777777" w:rsidR="00654C80" w:rsidRDefault="00A25F3B" w:rsidP="00654C80">
            <w:pPr>
              <w:rPr>
                <w:rtl/>
              </w:rPr>
            </w:pPr>
            <w:r>
              <w:rPr>
                <w:rFonts w:cs="David" w:hint="cs"/>
                <w:color w:val="000000"/>
                <w:rtl/>
              </w:rPr>
              <w:t>‏ ‏</w:t>
            </w:r>
          </w:p>
          <w:p w14:paraId="41FD71BF" w14:textId="77777777" w:rsidR="00654C80" w:rsidRDefault="00A25F3B" w:rsidP="00654C80">
            <w:pPr>
              <w:rPr>
                <w:rtl/>
              </w:rPr>
            </w:pPr>
          </w:p>
          <w:p w14:paraId="330174FE" w14:textId="77777777" w:rsidR="00654C80" w:rsidRDefault="00A25F3B" w:rsidP="00654C80">
            <w:pPr>
              <w:rPr>
                <w:rtl/>
              </w:rPr>
            </w:pPr>
            <w:r>
              <w:rPr>
                <w:rFonts w:cs="David" w:hint="cs"/>
                <w:color w:val="000000"/>
                <w:rtl/>
              </w:rPr>
              <w:t>‏חו"ד מחלקת איכות הסביבה‏ ‏ – ‏ ‏דחייה אוטומטית‏</w:t>
            </w:r>
          </w:p>
          <w:p w14:paraId="59F20E7C" w14:textId="77777777" w:rsidR="00654C80" w:rsidRDefault="00A25F3B" w:rsidP="00654C80">
            <w:pPr>
              <w:rPr>
                <w:rtl/>
              </w:rPr>
            </w:pPr>
          </w:p>
          <w:p w14:paraId="36229F90" w14:textId="77777777" w:rsidR="00654C80" w:rsidRDefault="00A25F3B" w:rsidP="00654C80">
            <w:pPr>
              <w:rPr>
                <w:rtl/>
              </w:rPr>
            </w:pPr>
            <w:r>
              <w:rPr>
                <w:rFonts w:cs="David" w:hint="cs"/>
                <w:color w:val="000000"/>
                <w:rtl/>
              </w:rPr>
              <w:t>‏חו"ד מחלקת שפ"ע ‏ ‏ - ‏ ‏דחייה אוטומטית‏</w:t>
            </w:r>
          </w:p>
          <w:p w14:paraId="69501C18" w14:textId="77777777" w:rsidR="00654C80" w:rsidRDefault="00A25F3B" w:rsidP="00654C80">
            <w:pPr>
              <w:rPr>
                <w:rtl/>
              </w:rPr>
            </w:pPr>
          </w:p>
          <w:p w14:paraId="4152BB2E" w14:textId="77777777" w:rsidR="00654C80" w:rsidRDefault="00A25F3B" w:rsidP="00654C80">
            <w:pPr>
              <w:rPr>
                <w:rtl/>
              </w:rPr>
            </w:pPr>
            <w:r>
              <w:rPr>
                <w:rFonts w:cs="David" w:hint="cs"/>
                <w:color w:val="000000"/>
                <w:rtl/>
              </w:rPr>
              <w:t>‏חו"ד מחלקת תברואה‏ ‏ – ‏ ‏לאשר את הבקשה‏ ‏.‏</w:t>
            </w:r>
          </w:p>
          <w:p w14:paraId="1DE3B439" w14:textId="77777777" w:rsidR="00654C80" w:rsidRDefault="00A25F3B" w:rsidP="00654C80">
            <w:pPr>
              <w:rPr>
                <w:rtl/>
              </w:rPr>
            </w:pPr>
          </w:p>
          <w:p w14:paraId="4385A062" w14:textId="77777777" w:rsidR="00654C80" w:rsidRDefault="00A25F3B" w:rsidP="00654C80">
            <w:pPr>
              <w:rPr>
                <w:rtl/>
              </w:rPr>
            </w:pPr>
            <w:r>
              <w:rPr>
                <w:rFonts w:cs="David" w:hint="cs"/>
                <w:color w:val="000000"/>
                <w:rtl/>
              </w:rPr>
              <w:t>‏חו"ד וועדה מחוזית ‏ ‏- נמצא כי נתוני הבקשה מהווים חריגה ביחס למדיניות שנקבעה לאזור אך ניתן לאשרן לאור חשיבות מימושה של תמ"א 38 ובהתייחס לנפחי המבנה ומספר יח"ד במצב הנכנס. ובכפוף להערות כדלהלן:‏</w:t>
            </w:r>
          </w:p>
          <w:p w14:paraId="7866B9D9" w14:textId="77777777" w:rsidR="00654C80" w:rsidRDefault="00A25F3B" w:rsidP="00654C80">
            <w:pPr>
              <w:rPr>
                <w:rtl/>
              </w:rPr>
            </w:pPr>
          </w:p>
          <w:p w14:paraId="17F4A967" w14:textId="77777777" w:rsidR="00654C80" w:rsidRDefault="00A25F3B" w:rsidP="00654C80">
            <w:pPr>
              <w:rPr>
                <w:rtl/>
              </w:rPr>
            </w:pPr>
            <w:r>
              <w:rPr>
                <w:rFonts w:cs="David" w:hint="cs"/>
                <w:color w:val="000000"/>
                <w:rtl/>
              </w:rPr>
              <w:t xml:space="preserve">‏יש להנמיך את מפלס הכניסה לבניין כך שיהיה בהתייחסות למפלס רחוב רבי </w:t>
            </w:r>
            <w:r>
              <w:rPr>
                <w:rFonts w:cs="David" w:hint="cs"/>
                <w:color w:val="000000"/>
                <w:rtl/>
              </w:rPr>
              <w:t>חייא.‏</w:t>
            </w:r>
          </w:p>
          <w:p w14:paraId="201399BB" w14:textId="77777777" w:rsidR="00654C80" w:rsidRDefault="00A25F3B" w:rsidP="00654C80">
            <w:pPr>
              <w:rPr>
                <w:rtl/>
              </w:rPr>
            </w:pPr>
          </w:p>
          <w:p w14:paraId="2AFD4F16" w14:textId="77777777" w:rsidR="00654C80" w:rsidRDefault="00A25F3B" w:rsidP="00654C80">
            <w:pPr>
              <w:rPr>
                <w:rtl/>
              </w:rPr>
            </w:pPr>
            <w:r>
              <w:rPr>
                <w:rFonts w:cs="David" w:hint="cs"/>
                <w:color w:val="000000"/>
                <w:rtl/>
              </w:rPr>
              <w:t>‏יש לבטל את הנסיגות בבינוי בחזית הצפונית ולהציע קווי בניין נרחבים כלפי חזית זו וכן להציע נסיגה בקומה העליונה.‏</w:t>
            </w:r>
          </w:p>
          <w:p w14:paraId="52CFC2A7" w14:textId="77777777" w:rsidR="00654C80" w:rsidRDefault="00A25F3B" w:rsidP="00654C80">
            <w:pPr>
              <w:rPr>
                <w:rtl/>
              </w:rPr>
            </w:pPr>
          </w:p>
          <w:p w14:paraId="076B5B56" w14:textId="77777777" w:rsidR="00654C80" w:rsidRDefault="00A25F3B" w:rsidP="00654C80">
            <w:pPr>
              <w:rPr>
                <w:rtl/>
              </w:rPr>
            </w:pPr>
            <w:r>
              <w:rPr>
                <w:rFonts w:cs="David" w:hint="cs"/>
                <w:color w:val="000000"/>
                <w:rtl/>
              </w:rPr>
              <w:t>‏יש לצמצם את הבינוי התת קרקעי ולבחון שימור של העצים הבוגרים בחלק המזרחי של המגרש וכן להציע נטיעת עצים בוגרים כלפי החזית הצפונית בתיאום אגף תכנון עיר.‏</w:t>
            </w:r>
          </w:p>
          <w:p w14:paraId="3C9B9D7A" w14:textId="77777777" w:rsidR="00654C80" w:rsidRDefault="00A25F3B" w:rsidP="00654C80">
            <w:pPr>
              <w:rPr>
                <w:rtl/>
              </w:rPr>
            </w:pPr>
          </w:p>
          <w:p w14:paraId="38F523BE" w14:textId="77777777" w:rsidR="00654C80" w:rsidRDefault="00A25F3B" w:rsidP="00654C80">
            <w:pPr>
              <w:rPr>
                <w:rtl/>
              </w:rPr>
            </w:pPr>
            <w:r>
              <w:rPr>
                <w:rFonts w:cs="David" w:hint="cs"/>
                <w:color w:val="000000"/>
                <w:rtl/>
              </w:rPr>
              <w:t>‏החניה המוצעת תהיה תת קרקעית במלואה- כן יבוטל שער הכניסה המבונה.‏</w:t>
            </w:r>
          </w:p>
          <w:p w14:paraId="2F69025F" w14:textId="77777777" w:rsidR="00654C80" w:rsidRDefault="00A25F3B" w:rsidP="00654C80">
            <w:pPr>
              <w:rPr>
                <w:rtl/>
              </w:rPr>
            </w:pPr>
          </w:p>
          <w:p w14:paraId="6A8CC1E3" w14:textId="77777777" w:rsidR="00654C80" w:rsidRDefault="00A25F3B" w:rsidP="00654C80">
            <w:pPr>
              <w:rPr>
                <w:rtl/>
              </w:rPr>
            </w:pPr>
            <w:r>
              <w:rPr>
                <w:rFonts w:cs="David" w:hint="cs"/>
                <w:color w:val="000000"/>
                <w:rtl/>
              </w:rPr>
              <w:t>‏המרפסות המוצעות יהיו רגולריות ובעומק שלא יעלה על 1.50 מ'‏</w:t>
            </w:r>
          </w:p>
          <w:p w14:paraId="34F71754" w14:textId="77777777" w:rsidR="00654C80" w:rsidRDefault="00A25F3B" w:rsidP="00654C80">
            <w:pPr>
              <w:rPr>
                <w:rtl/>
              </w:rPr>
            </w:pPr>
          </w:p>
          <w:p w14:paraId="0646C0A5" w14:textId="77777777" w:rsidR="00654C80" w:rsidRDefault="00A25F3B" w:rsidP="00654C80">
            <w:pPr>
              <w:rPr>
                <w:rtl/>
              </w:rPr>
            </w:pPr>
            <w:r>
              <w:rPr>
                <w:rFonts w:cs="David" w:hint="cs"/>
                <w:color w:val="000000"/>
                <w:rtl/>
              </w:rPr>
              <w:t>‏יש לצמצם את גובה חדר המדרגות והמעלית בגג המבנה ‏</w:t>
            </w:r>
          </w:p>
          <w:p w14:paraId="63592639" w14:textId="77777777" w:rsidR="00654C80" w:rsidRDefault="00A25F3B" w:rsidP="00654C80">
            <w:pPr>
              <w:rPr>
                <w:rtl/>
              </w:rPr>
            </w:pPr>
          </w:p>
          <w:p w14:paraId="6E1C3FF5" w14:textId="77777777" w:rsidR="00654C80" w:rsidRDefault="00A25F3B" w:rsidP="00654C80">
            <w:pPr>
              <w:rPr>
                <w:rtl/>
              </w:rPr>
            </w:pPr>
            <w:r>
              <w:rPr>
                <w:rFonts w:cs="David" w:hint="cs"/>
                <w:color w:val="000000"/>
                <w:rtl/>
              </w:rPr>
              <w:t>‏החלטת הוועדה המחוזית מובאת להכרעת הוועדה‏</w:t>
            </w:r>
          </w:p>
          <w:p w14:paraId="4CCE7F62" w14:textId="77777777" w:rsidR="00654C80" w:rsidRDefault="00A25F3B" w:rsidP="00654C80">
            <w:pPr>
              <w:rPr>
                <w:rtl/>
              </w:rPr>
            </w:pPr>
          </w:p>
          <w:p w14:paraId="28F9A34D" w14:textId="77777777" w:rsidR="00654C80" w:rsidRDefault="00A25F3B" w:rsidP="00654C80">
            <w:pPr>
              <w:rPr>
                <w:rtl/>
              </w:rPr>
            </w:pPr>
            <w:r>
              <w:rPr>
                <w:rFonts w:cs="David" w:hint="cs"/>
                <w:color w:val="000000"/>
                <w:rtl/>
              </w:rPr>
              <w:t>‏ ‏ ‏חו"ד תכנון עיר לעניין התאמת הבקשה למדיניות‏ ‏ ‏ ‏- ‏ ‏התוכנית ‏ ‏חורגת‏ ‏ ממדיניות‏ ‏ תוכנית האב למושבות‏ ‏, הן בגובה/מס' קומות, והן באחוזי הבנייה.‏ ‏ מותר 110% ב-4 קומות ומוצע 159% ב-5 קומות‏</w:t>
            </w:r>
          </w:p>
          <w:p w14:paraId="0BFA8C81" w14:textId="77777777" w:rsidR="00654C80" w:rsidRDefault="00A25F3B" w:rsidP="00654C80">
            <w:pPr>
              <w:rPr>
                <w:rtl/>
              </w:rPr>
            </w:pPr>
          </w:p>
          <w:p w14:paraId="25ECE7F0" w14:textId="77777777" w:rsidR="00654C80" w:rsidRDefault="00A25F3B" w:rsidP="00654C80">
            <w:pPr>
              <w:rPr>
                <w:rtl/>
              </w:rPr>
            </w:pPr>
            <w:r>
              <w:rPr>
                <w:rFonts w:cs="David" w:hint="cs"/>
                <w:color w:val="000000"/>
                <w:rtl/>
              </w:rPr>
              <w:t>‏פרסום‏ ‏ – ‏</w:t>
            </w:r>
          </w:p>
          <w:p w14:paraId="0C8AA913" w14:textId="77777777" w:rsidR="00654C80" w:rsidRDefault="00A25F3B" w:rsidP="00654C80">
            <w:pPr>
              <w:rPr>
                <w:rtl/>
              </w:rPr>
            </w:pPr>
          </w:p>
          <w:p w14:paraId="3E84EAEF" w14:textId="77777777" w:rsidR="00654C80" w:rsidRDefault="00A25F3B" w:rsidP="00654C80">
            <w:pPr>
              <w:rPr>
                <w:rtl/>
              </w:rPr>
            </w:pPr>
            <w:r>
              <w:rPr>
                <w:rFonts w:cs="David" w:hint="cs"/>
                <w:color w:val="000000"/>
                <w:rtl/>
              </w:rPr>
              <w:t>‏פורסמו ההקלות הבאות:‏</w:t>
            </w:r>
          </w:p>
          <w:p w14:paraId="0C35B309" w14:textId="77777777" w:rsidR="00654C80" w:rsidRDefault="00A25F3B" w:rsidP="00654C80">
            <w:pPr>
              <w:rPr>
                <w:rtl/>
              </w:rPr>
            </w:pPr>
          </w:p>
          <w:p w14:paraId="03221C71" w14:textId="77777777" w:rsidR="00654C80" w:rsidRDefault="00A25F3B" w:rsidP="00654C80">
            <w:pPr>
              <w:rPr>
                <w:rtl/>
              </w:rPr>
            </w:pPr>
            <w:r>
              <w:rPr>
                <w:rFonts w:cs="David" w:hint="cs"/>
                <w:color w:val="000000"/>
                <w:rtl/>
              </w:rPr>
              <w:t>‏‏ ‏</w:t>
            </w:r>
          </w:p>
          <w:p w14:paraId="4EA9C90E" w14:textId="77777777" w:rsidR="00654C80" w:rsidRDefault="00A25F3B" w:rsidP="00654C80">
            <w:pPr>
              <w:rPr>
                <w:rtl/>
              </w:rPr>
            </w:pPr>
          </w:p>
          <w:p w14:paraId="62930C28" w14:textId="77777777" w:rsidR="00654C80" w:rsidRDefault="00A25F3B" w:rsidP="00654C80">
            <w:pPr>
              <w:rPr>
                <w:rtl/>
              </w:rPr>
            </w:pPr>
            <w:r>
              <w:rPr>
                <w:rFonts w:cs="David" w:hint="cs"/>
                <w:color w:val="000000"/>
                <w:rtl/>
              </w:rPr>
              <w:t xml:space="preserve">‏הקלה בגין בניית מרפסות בעומק מעבר ל 1.5 מ' בחזיתות צפון </w:t>
            </w:r>
            <w:r>
              <w:rPr>
                <w:rFonts w:cs="David" w:hint="cs"/>
                <w:color w:val="000000"/>
                <w:rtl/>
              </w:rPr>
              <w:lastRenderedPageBreak/>
              <w:t>מזרח ומערב‏</w:t>
            </w:r>
          </w:p>
          <w:p w14:paraId="3E4644DB" w14:textId="77777777" w:rsidR="00654C80" w:rsidRDefault="00A25F3B" w:rsidP="00654C80">
            <w:pPr>
              <w:rPr>
                <w:rtl/>
              </w:rPr>
            </w:pPr>
          </w:p>
          <w:p w14:paraId="28CC55BC" w14:textId="77777777" w:rsidR="00654C80" w:rsidRDefault="00A25F3B" w:rsidP="00654C80">
            <w:pPr>
              <w:rPr>
                <w:rtl/>
              </w:rPr>
            </w:pPr>
            <w:r>
              <w:rPr>
                <w:rFonts w:cs="David" w:hint="cs"/>
                <w:color w:val="000000"/>
                <w:rtl/>
              </w:rPr>
              <w:t>‏ ‏ ‏הריסת מבנה קיים בן 3 קומות ובו 6 יח"ד והקמת בניין בן 5 קומות ובו 14 יח"ד מעל קומת קרקע תחתית וקומות חניה ומחסנים‏</w:t>
            </w:r>
          </w:p>
          <w:p w14:paraId="4201CE69" w14:textId="77777777" w:rsidR="00654C80" w:rsidRDefault="00A25F3B" w:rsidP="00654C80">
            <w:pPr>
              <w:rPr>
                <w:rtl/>
              </w:rPr>
            </w:pPr>
          </w:p>
          <w:p w14:paraId="5A586610" w14:textId="77777777" w:rsidR="00654C80" w:rsidRDefault="00A25F3B" w:rsidP="00654C80">
            <w:pPr>
              <w:rPr>
                <w:rtl/>
              </w:rPr>
            </w:pPr>
            <w:r>
              <w:rPr>
                <w:rFonts w:cs="David" w:hint="cs"/>
                <w:color w:val="000000"/>
                <w:rtl/>
              </w:rPr>
              <w:t>‏הקלה בגין בליטת חדר אשפה מקורה מעבר לקו הבנין‏</w:t>
            </w:r>
          </w:p>
          <w:p w14:paraId="0C505E70" w14:textId="77777777" w:rsidR="00654C80" w:rsidRDefault="00A25F3B" w:rsidP="00654C80">
            <w:pPr>
              <w:rPr>
                <w:rtl/>
              </w:rPr>
            </w:pPr>
          </w:p>
          <w:p w14:paraId="0243B460" w14:textId="77777777" w:rsidR="00654C80" w:rsidRDefault="00A25F3B" w:rsidP="00654C80">
            <w:pPr>
              <w:rPr>
                <w:rtl/>
              </w:rPr>
            </w:pPr>
            <w:r>
              <w:rPr>
                <w:rFonts w:cs="David" w:hint="cs"/>
                <w:color w:val="000000"/>
                <w:rtl/>
              </w:rPr>
              <w:t xml:space="preserve">‏הקלה בגין בליטת חצרות אנגליות לאוורור מעבר </w:t>
            </w:r>
            <w:r>
              <w:rPr>
                <w:rFonts w:cs="David" w:hint="cs"/>
                <w:color w:val="000000"/>
                <w:rtl/>
              </w:rPr>
              <w:t>לקו הבנין‏</w:t>
            </w:r>
          </w:p>
          <w:p w14:paraId="7A6B7780" w14:textId="77777777" w:rsidR="00654C80" w:rsidRDefault="00A25F3B" w:rsidP="00654C80">
            <w:pPr>
              <w:rPr>
                <w:rtl/>
              </w:rPr>
            </w:pPr>
          </w:p>
          <w:p w14:paraId="07D4654A" w14:textId="77777777" w:rsidR="00654C80" w:rsidRDefault="00A25F3B" w:rsidP="00654C80">
            <w:pPr>
              <w:rPr>
                <w:rtl/>
              </w:rPr>
            </w:pPr>
            <w:r>
              <w:rPr>
                <w:rFonts w:cs="David" w:hint="cs"/>
                <w:color w:val="000000"/>
                <w:rtl/>
              </w:rPr>
              <w:t>‏‏קווי בניין ‏</w:t>
            </w:r>
          </w:p>
          <w:p w14:paraId="7A3E6EC4" w14:textId="77777777" w:rsidR="00654C80" w:rsidRDefault="00A25F3B" w:rsidP="00654C80">
            <w:pPr>
              <w:rPr>
                <w:rtl/>
              </w:rPr>
            </w:pPr>
          </w:p>
          <w:p w14:paraId="482C5FD2" w14:textId="77777777" w:rsidR="00654C80" w:rsidRDefault="00A25F3B" w:rsidP="00654C80">
            <w:pPr>
              <w:rPr>
                <w:rtl/>
              </w:rPr>
            </w:pPr>
            <w:r>
              <w:rPr>
                <w:rFonts w:cs="David" w:hint="cs"/>
                <w:color w:val="000000"/>
                <w:rtl/>
              </w:rPr>
              <w:t>‏‏קווי בניין המותרים ע"פ 10038 הם:‏</w:t>
            </w:r>
          </w:p>
          <w:p w14:paraId="6964D6A0" w14:textId="77777777" w:rsidR="00654C80" w:rsidRDefault="00A25F3B" w:rsidP="00654C80">
            <w:pPr>
              <w:rPr>
                <w:rtl/>
              </w:rPr>
            </w:pPr>
          </w:p>
          <w:p w14:paraId="5C8AA212" w14:textId="77777777" w:rsidR="00654C80" w:rsidRDefault="00A25F3B" w:rsidP="00654C80">
            <w:pPr>
              <w:rPr>
                <w:rtl/>
              </w:rPr>
            </w:pPr>
            <w:r>
              <w:rPr>
                <w:rFonts w:cs="David" w:hint="cs"/>
                <w:color w:val="000000"/>
                <w:rtl/>
              </w:rPr>
              <w:t>‏‏חזית קדמית ‏‏מערבית‏‏ – ‏‏3 ‏‏ מ' מגבול מגרש.‏</w:t>
            </w:r>
          </w:p>
          <w:p w14:paraId="4D788699" w14:textId="77777777" w:rsidR="00654C80" w:rsidRDefault="00A25F3B" w:rsidP="00654C80">
            <w:pPr>
              <w:rPr>
                <w:rtl/>
              </w:rPr>
            </w:pPr>
          </w:p>
          <w:p w14:paraId="23D0714D" w14:textId="77777777" w:rsidR="00654C80" w:rsidRDefault="00A25F3B" w:rsidP="00654C80">
            <w:pPr>
              <w:rPr>
                <w:rtl/>
              </w:rPr>
            </w:pPr>
            <w:r>
              <w:rPr>
                <w:rFonts w:cs="David" w:hint="cs"/>
                <w:color w:val="000000"/>
                <w:rtl/>
              </w:rPr>
              <w:t>‏‏חזיתות צידיות ‏‏צפונית ודרומית‏‏ –‏‏ ‏‏ ‏‏2 ‏‏מ' מגבול מגרש.‏</w:t>
            </w:r>
          </w:p>
          <w:p w14:paraId="0E976906" w14:textId="77777777" w:rsidR="00654C80" w:rsidRDefault="00A25F3B" w:rsidP="00654C80">
            <w:pPr>
              <w:rPr>
                <w:rtl/>
              </w:rPr>
            </w:pPr>
          </w:p>
          <w:p w14:paraId="61A4BAAF" w14:textId="77777777" w:rsidR="00654C80" w:rsidRDefault="00A25F3B" w:rsidP="00654C80">
            <w:pPr>
              <w:rPr>
                <w:rtl/>
              </w:rPr>
            </w:pPr>
            <w:r>
              <w:rPr>
                <w:rFonts w:cs="David" w:hint="cs"/>
                <w:color w:val="000000"/>
                <w:rtl/>
              </w:rPr>
              <w:t>‏‏חזית אחורית ‏‏מזרחית‏‏ – ‏‏3 ‏‏מ' מגבול מגרש.‏</w:t>
            </w:r>
          </w:p>
          <w:p w14:paraId="079AAB90" w14:textId="77777777" w:rsidR="00654C80" w:rsidRDefault="00A25F3B" w:rsidP="00654C80">
            <w:pPr>
              <w:rPr>
                <w:rtl/>
              </w:rPr>
            </w:pPr>
          </w:p>
          <w:p w14:paraId="53B45A93" w14:textId="77777777" w:rsidR="00654C80" w:rsidRDefault="00A25F3B" w:rsidP="00654C80">
            <w:pPr>
              <w:rPr>
                <w:rtl/>
              </w:rPr>
            </w:pPr>
            <w:r>
              <w:rPr>
                <w:rFonts w:cs="David" w:hint="cs"/>
                <w:color w:val="000000"/>
                <w:rtl/>
              </w:rPr>
              <w:t xml:space="preserve">‏‏קווי הבניין הינם </w:t>
            </w:r>
            <w:r>
              <w:rPr>
                <w:rFonts w:cs="David" w:hint="cs"/>
                <w:color w:val="000000"/>
                <w:rtl/>
              </w:rPr>
              <w:t>עפ''י תכנית מתאר 62 ‏</w:t>
            </w:r>
          </w:p>
          <w:p w14:paraId="49039A22" w14:textId="77777777" w:rsidR="00654C80" w:rsidRDefault="00A25F3B" w:rsidP="00654C80">
            <w:pPr>
              <w:rPr>
                <w:rtl/>
              </w:rPr>
            </w:pPr>
          </w:p>
          <w:p w14:paraId="2A3CF74D" w14:textId="77777777" w:rsidR="00654C80" w:rsidRDefault="00A25F3B" w:rsidP="00654C80">
            <w:pPr>
              <w:rPr>
                <w:rtl/>
              </w:rPr>
            </w:pPr>
            <w:r>
              <w:rPr>
                <w:rFonts w:cs="David" w:hint="cs"/>
                <w:color w:val="000000"/>
                <w:rtl/>
              </w:rPr>
              <w:t>‏‏הבינוי המוצע עומד בתחום קווי בניין המותרים עפ''י תמ''א‏‏ 38‏‏ ‏‏למעט ‏</w:t>
            </w:r>
          </w:p>
          <w:p w14:paraId="7FE7FC7E" w14:textId="77777777" w:rsidR="00654C80" w:rsidRDefault="00A25F3B" w:rsidP="00654C80">
            <w:pPr>
              <w:rPr>
                <w:rtl/>
              </w:rPr>
            </w:pPr>
          </w:p>
          <w:p w14:paraId="01CE5E78" w14:textId="77777777" w:rsidR="00654C80" w:rsidRDefault="00A25F3B" w:rsidP="00654C80">
            <w:pPr>
              <w:rPr>
                <w:rtl/>
              </w:rPr>
            </w:pPr>
            <w:r>
              <w:rPr>
                <w:rFonts w:cs="David" w:hint="cs"/>
                <w:color w:val="000000"/>
                <w:rtl/>
              </w:rPr>
              <w:t>‏קומות החנייה אשר חורגות מקווי הבניין, עפ''י הוראות התמ''א ‏ ‏אין מניעה מלאשר חניון תת קרקעי מעבר לקווי הבניין.‏</w:t>
            </w:r>
          </w:p>
          <w:p w14:paraId="650ADC43" w14:textId="77777777" w:rsidR="00654C80" w:rsidRDefault="00A25F3B" w:rsidP="00654C80">
            <w:pPr>
              <w:rPr>
                <w:rtl/>
              </w:rPr>
            </w:pPr>
          </w:p>
          <w:p w14:paraId="6CB0D8CC" w14:textId="77777777" w:rsidR="00654C80" w:rsidRDefault="00A25F3B" w:rsidP="00654C80">
            <w:pPr>
              <w:rPr>
                <w:rtl/>
              </w:rPr>
            </w:pPr>
            <w:r>
              <w:rPr>
                <w:rFonts w:cs="David" w:hint="cs"/>
                <w:color w:val="000000"/>
                <w:rtl/>
              </w:rPr>
              <w:t>‏פירים עבור שחרור עשן עפ''י הוראות בניה מותרת במרווח סעיף 4.09 (3) ‏ ‏אין מניעה מלאשר בכפוף לצמצום רוחב וגובה הפיר הנדרש בהוראות או לחילופין לצמצם לתחום קווי הבניין.‏</w:t>
            </w:r>
          </w:p>
          <w:p w14:paraId="5779EE83" w14:textId="77777777" w:rsidR="00654C80" w:rsidRDefault="00A25F3B" w:rsidP="00654C80">
            <w:pPr>
              <w:rPr>
                <w:rtl/>
              </w:rPr>
            </w:pPr>
          </w:p>
          <w:p w14:paraId="7BC000B6" w14:textId="77777777" w:rsidR="00654C80" w:rsidRDefault="00A25F3B" w:rsidP="00654C80">
            <w:pPr>
              <w:rPr>
                <w:rtl/>
              </w:rPr>
            </w:pPr>
            <w:r>
              <w:rPr>
                <w:rFonts w:cs="David" w:hint="cs"/>
                <w:color w:val="000000"/>
                <w:rtl/>
              </w:rPr>
              <w:t>‏מרפסת קדמית בחזית מערבית, החלק שחורג מקו הבניין הוסב לאדנית ‏ ‏–‏ ‏ ‏ ‏לא ניתן לאשר יש לצמצם את הבנוי שיעמוד בתחום קווי הבניין. ‏</w:t>
            </w:r>
          </w:p>
          <w:p w14:paraId="0FE84041" w14:textId="77777777" w:rsidR="00654C80" w:rsidRDefault="00A25F3B" w:rsidP="00654C80">
            <w:pPr>
              <w:rPr>
                <w:rtl/>
              </w:rPr>
            </w:pPr>
          </w:p>
          <w:p w14:paraId="5BF5B416" w14:textId="77777777" w:rsidR="00654C80" w:rsidRDefault="00A25F3B" w:rsidP="00654C80">
            <w:pPr>
              <w:rPr>
                <w:rtl/>
              </w:rPr>
            </w:pPr>
            <w:r>
              <w:rPr>
                <w:rFonts w:cs="David" w:hint="cs"/>
                <w:color w:val="000000"/>
                <w:rtl/>
              </w:rPr>
              <w:t>‏מדרגות המשמשות לתפעול מעלית הרכב -‏ ‏ ‏ ‏עפ''י הוראות בניה מותרת במרווח סעיף 4.09 (9) ‏ ‏אין מניעה מלאשר‏</w:t>
            </w:r>
          </w:p>
          <w:p w14:paraId="7C0A8BDA" w14:textId="77777777" w:rsidR="00654C80" w:rsidRDefault="00A25F3B" w:rsidP="00654C80">
            <w:pPr>
              <w:rPr>
                <w:rtl/>
              </w:rPr>
            </w:pPr>
          </w:p>
          <w:p w14:paraId="3BA41E8F" w14:textId="77777777" w:rsidR="00654C80" w:rsidRDefault="00A25F3B" w:rsidP="00654C80">
            <w:pPr>
              <w:rPr>
                <w:rtl/>
              </w:rPr>
            </w:pPr>
            <w:r>
              <w:rPr>
                <w:rFonts w:cs="David" w:hint="cs"/>
                <w:color w:val="000000"/>
                <w:rtl/>
              </w:rPr>
              <w:t>‏‏שטחים‏</w:t>
            </w:r>
          </w:p>
          <w:p w14:paraId="2235313D" w14:textId="77777777" w:rsidR="00654C80" w:rsidRDefault="00A25F3B" w:rsidP="00654C80">
            <w:pPr>
              <w:rPr>
                <w:rtl/>
              </w:rPr>
            </w:pPr>
          </w:p>
          <w:p w14:paraId="6DAEAA1A" w14:textId="77777777" w:rsidR="00654C80" w:rsidRDefault="00A25F3B" w:rsidP="00654C80">
            <w:pPr>
              <w:rPr>
                <w:rtl/>
              </w:rPr>
            </w:pPr>
            <w:r>
              <w:rPr>
                <w:rFonts w:cs="David" w:hint="cs"/>
                <w:color w:val="000000"/>
                <w:rtl/>
              </w:rPr>
              <w:t>‏שטחים עיקריים: ‏</w:t>
            </w:r>
          </w:p>
          <w:p w14:paraId="60C0A972" w14:textId="77777777" w:rsidR="00654C80" w:rsidRDefault="00A25F3B" w:rsidP="00654C80">
            <w:pPr>
              <w:rPr>
                <w:rtl/>
              </w:rPr>
            </w:pPr>
          </w:p>
          <w:p w14:paraId="5A3159F2" w14:textId="77777777" w:rsidR="00654C80" w:rsidRDefault="00A25F3B" w:rsidP="00654C80">
            <w:pPr>
              <w:rPr>
                <w:rtl/>
              </w:rPr>
            </w:pPr>
            <w:r>
              <w:rPr>
                <w:rFonts w:cs="David" w:hint="cs"/>
                <w:color w:val="000000"/>
                <w:rtl/>
              </w:rPr>
              <w:t>‏שטח עיקרי מותר לבינוי ‏ ‏825.5‏ ‏ מ"ר‏ ‏, שטח עיקרי מוצע ‏ ‏784.67 ‏ ‏מ"ר‏ ‏.‏</w:t>
            </w:r>
          </w:p>
          <w:p w14:paraId="32548975" w14:textId="77777777" w:rsidR="00654C80" w:rsidRDefault="00A25F3B" w:rsidP="00654C80">
            <w:pPr>
              <w:rPr>
                <w:rtl/>
              </w:rPr>
            </w:pPr>
          </w:p>
          <w:p w14:paraId="702A2099" w14:textId="77777777" w:rsidR="00654C80" w:rsidRDefault="00A25F3B" w:rsidP="00654C80">
            <w:pPr>
              <w:rPr>
                <w:rtl/>
              </w:rPr>
            </w:pPr>
            <w:r>
              <w:rPr>
                <w:rFonts w:cs="David" w:hint="cs"/>
                <w:color w:val="000000"/>
                <w:rtl/>
              </w:rPr>
              <w:t xml:space="preserve">‏השטחים המוצעים עומדים במסגרת </w:t>
            </w:r>
            <w:r>
              <w:rPr>
                <w:rFonts w:cs="David" w:hint="cs"/>
                <w:color w:val="000000"/>
                <w:rtl/>
              </w:rPr>
              <w:t>השטחים המותרים ע"פ תמ"א 38.‏</w:t>
            </w:r>
          </w:p>
          <w:p w14:paraId="1B317848" w14:textId="77777777" w:rsidR="00654C80" w:rsidRDefault="00A25F3B" w:rsidP="00654C80">
            <w:pPr>
              <w:rPr>
                <w:rtl/>
              </w:rPr>
            </w:pPr>
          </w:p>
          <w:p w14:paraId="53E02ECF" w14:textId="77777777" w:rsidR="00654C80" w:rsidRDefault="00A25F3B" w:rsidP="00654C80">
            <w:pPr>
              <w:rPr>
                <w:rtl/>
              </w:rPr>
            </w:pPr>
            <w:r>
              <w:rPr>
                <w:rFonts w:cs="David" w:hint="cs"/>
                <w:color w:val="000000"/>
                <w:rtl/>
              </w:rPr>
              <w:t>‏שטחי שירות:‏</w:t>
            </w:r>
          </w:p>
          <w:p w14:paraId="5A708E12" w14:textId="77777777" w:rsidR="00654C80" w:rsidRDefault="00A25F3B" w:rsidP="00654C80">
            <w:pPr>
              <w:rPr>
                <w:rtl/>
              </w:rPr>
            </w:pPr>
          </w:p>
          <w:p w14:paraId="2B071E55"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4B237BE5" w14:textId="77777777" w:rsidR="00654C80" w:rsidRDefault="00A25F3B" w:rsidP="00654C80">
            <w:pPr>
              <w:rPr>
                <w:rtl/>
              </w:rPr>
            </w:pPr>
          </w:p>
          <w:p w14:paraId="2B54D1F1" w14:textId="77777777" w:rsidR="00654C80" w:rsidRDefault="00A25F3B" w:rsidP="00654C80">
            <w:pPr>
              <w:rPr>
                <w:rtl/>
              </w:rPr>
            </w:pPr>
            <w:r>
              <w:rPr>
                <w:rFonts w:cs="David" w:hint="cs"/>
                <w:color w:val="000000"/>
                <w:rtl/>
              </w:rPr>
              <w:t>‏‏מחסנים‏</w:t>
            </w:r>
          </w:p>
          <w:p w14:paraId="7006C48B" w14:textId="77777777" w:rsidR="00654C80" w:rsidRDefault="00A25F3B" w:rsidP="00654C80">
            <w:pPr>
              <w:rPr>
                <w:rtl/>
              </w:rPr>
            </w:pPr>
          </w:p>
          <w:p w14:paraId="4EAEF8F7" w14:textId="77777777" w:rsidR="00654C80" w:rsidRDefault="00A25F3B" w:rsidP="00654C80">
            <w:pPr>
              <w:rPr>
                <w:rtl/>
              </w:rPr>
            </w:pPr>
            <w:r>
              <w:rPr>
                <w:rFonts w:cs="David" w:hint="cs"/>
                <w:color w:val="000000"/>
                <w:rtl/>
              </w:rPr>
              <w:t>‏‏מוצע ‏‏14 ‏‏מחסנים עבור ‏‏14‏‏ יח''ד –‏‏ שטחי המחסנים עומדים במותר עפ''י התכנית החלה באיזור אין מניעה מלאשר ‏</w:t>
            </w:r>
          </w:p>
          <w:p w14:paraId="2991E7EF" w14:textId="77777777" w:rsidR="00654C80" w:rsidRDefault="00A25F3B" w:rsidP="00654C80">
            <w:pPr>
              <w:rPr>
                <w:rtl/>
              </w:rPr>
            </w:pPr>
          </w:p>
          <w:p w14:paraId="5D7B8B3F" w14:textId="77777777" w:rsidR="00654C80" w:rsidRDefault="00A25F3B" w:rsidP="00654C80">
            <w:pPr>
              <w:rPr>
                <w:rtl/>
              </w:rPr>
            </w:pPr>
            <w:r>
              <w:rPr>
                <w:rFonts w:cs="David" w:hint="cs"/>
                <w:color w:val="000000"/>
                <w:rtl/>
              </w:rPr>
              <w:t>‏‏ במפלס 3.50- קיימים 5 מחסנים עיליים ‏‏–‏‏ ‏‏לא ניתן לאשר מחסניים עיליים עפ''י התכנית החלה, כמו כן יש לבטל את הכניסה החיצונית למחסן מס' 7.‏</w:t>
            </w:r>
          </w:p>
          <w:p w14:paraId="6799DE67" w14:textId="77777777" w:rsidR="00654C80" w:rsidRDefault="00A25F3B" w:rsidP="00654C80">
            <w:pPr>
              <w:rPr>
                <w:rtl/>
              </w:rPr>
            </w:pPr>
          </w:p>
          <w:p w14:paraId="14F6128D" w14:textId="77777777" w:rsidR="00654C80" w:rsidRDefault="00A25F3B" w:rsidP="00654C80">
            <w:pPr>
              <w:rPr>
                <w:rtl/>
              </w:rPr>
            </w:pPr>
            <w:r>
              <w:rPr>
                <w:rFonts w:cs="David" w:hint="cs"/>
                <w:color w:val="000000"/>
                <w:rtl/>
              </w:rPr>
              <w:t>‏‏ממ''ד:‏</w:t>
            </w:r>
          </w:p>
          <w:p w14:paraId="3F326BBC" w14:textId="77777777" w:rsidR="00654C80" w:rsidRDefault="00A25F3B" w:rsidP="00654C80">
            <w:pPr>
              <w:rPr>
                <w:rtl/>
              </w:rPr>
            </w:pPr>
          </w:p>
          <w:p w14:paraId="0C5BF433" w14:textId="77777777" w:rsidR="00654C80" w:rsidRDefault="00A25F3B" w:rsidP="00654C80">
            <w:pPr>
              <w:rPr>
                <w:rtl/>
              </w:rPr>
            </w:pPr>
            <w:r>
              <w:rPr>
                <w:rFonts w:cs="David" w:hint="cs"/>
                <w:color w:val="000000"/>
                <w:rtl/>
              </w:rPr>
              <w:t>‏‏מוצע ממ''ד עבור כל יח''ד כמופיע בהוראות התכנית – ‏‏אין מניעה מלאשר‏‏.‏</w:t>
            </w:r>
          </w:p>
          <w:p w14:paraId="3EB40765" w14:textId="77777777" w:rsidR="00654C80" w:rsidRDefault="00A25F3B" w:rsidP="00654C80">
            <w:pPr>
              <w:rPr>
                <w:rtl/>
              </w:rPr>
            </w:pPr>
          </w:p>
          <w:p w14:paraId="1B8C7061" w14:textId="77777777" w:rsidR="00654C80" w:rsidRDefault="00A25F3B" w:rsidP="00654C80">
            <w:pPr>
              <w:rPr>
                <w:rtl/>
              </w:rPr>
            </w:pPr>
            <w:r>
              <w:rPr>
                <w:rFonts w:cs="David" w:hint="cs"/>
                <w:color w:val="000000"/>
                <w:rtl/>
              </w:rPr>
              <w:t>‏‏מרפסות‏</w:t>
            </w:r>
          </w:p>
          <w:p w14:paraId="75C00609" w14:textId="77777777" w:rsidR="00654C80" w:rsidRDefault="00A25F3B" w:rsidP="00654C80">
            <w:pPr>
              <w:rPr>
                <w:rtl/>
              </w:rPr>
            </w:pPr>
          </w:p>
          <w:p w14:paraId="62B48E70" w14:textId="77777777" w:rsidR="00654C80" w:rsidRDefault="00A25F3B" w:rsidP="00654C80">
            <w:pPr>
              <w:rPr>
                <w:rtl/>
              </w:rPr>
            </w:pPr>
            <w:r>
              <w:rPr>
                <w:rFonts w:cs="David" w:hint="cs"/>
                <w:color w:val="000000"/>
                <w:rtl/>
              </w:rPr>
              <w:t>‏‏מרפסות זיז מוצעות בתוך קווי הבניין המותרים עפ"י תמ"א 38 ובעומק עד 2 מטר‏</w:t>
            </w:r>
          </w:p>
          <w:p w14:paraId="43C9529A" w14:textId="77777777" w:rsidR="00654C80" w:rsidRDefault="00A25F3B" w:rsidP="00654C80">
            <w:pPr>
              <w:rPr>
                <w:rtl/>
              </w:rPr>
            </w:pPr>
          </w:p>
          <w:p w14:paraId="1D72B7B6" w14:textId="77777777" w:rsidR="00654C80" w:rsidRDefault="00A25F3B" w:rsidP="00654C80">
            <w:pPr>
              <w:rPr>
                <w:rtl/>
              </w:rPr>
            </w:pPr>
            <w:r>
              <w:rPr>
                <w:rFonts w:cs="David" w:hint="cs"/>
                <w:color w:val="000000"/>
                <w:rtl/>
              </w:rPr>
              <w:t>‏‏- ‏‏אין מניעה לאשר בכפוף להצגת תחשיב שטח מרפסות ‏‏מקורות‏‏ בהתאם לתקנות עד 14 מ"ר וכן עד 12 מ"ר בממוצע.‏</w:t>
            </w:r>
          </w:p>
          <w:p w14:paraId="54FE8BD2" w14:textId="77777777" w:rsidR="00654C80" w:rsidRDefault="00A25F3B" w:rsidP="00654C80">
            <w:pPr>
              <w:rPr>
                <w:rtl/>
              </w:rPr>
            </w:pPr>
          </w:p>
          <w:p w14:paraId="4446D4CD" w14:textId="77777777" w:rsidR="00654C80" w:rsidRDefault="00A25F3B" w:rsidP="00654C80">
            <w:pPr>
              <w:rPr>
                <w:rtl/>
              </w:rPr>
            </w:pPr>
            <w:r>
              <w:rPr>
                <w:rFonts w:cs="David" w:hint="cs"/>
                <w:color w:val="000000"/>
                <w:rtl/>
              </w:rPr>
              <w:t xml:space="preserve">‏‏- ‏‏מרפסת קדמית בחזית מערבית, החלק שחורג מקו הבניין הוסב לאדנית ‏‏–‏‏ ‏‏לא ניתן לאשר יש </w:t>
            </w:r>
            <w:r>
              <w:rPr>
                <w:rFonts w:cs="David" w:hint="cs"/>
                <w:color w:val="000000"/>
                <w:rtl/>
              </w:rPr>
              <w:t>לצמצם את הבנוי שיעמוד בתחום קווי הבניין. ‏</w:t>
            </w:r>
          </w:p>
          <w:p w14:paraId="6C5E8A52" w14:textId="77777777" w:rsidR="00654C80" w:rsidRDefault="00A25F3B" w:rsidP="00654C80">
            <w:pPr>
              <w:rPr>
                <w:rtl/>
              </w:rPr>
            </w:pPr>
          </w:p>
          <w:p w14:paraId="01ED616E" w14:textId="77777777" w:rsidR="00654C80" w:rsidRDefault="00A25F3B" w:rsidP="00654C80">
            <w:pPr>
              <w:rPr>
                <w:rtl/>
              </w:rPr>
            </w:pPr>
            <w:r>
              <w:rPr>
                <w:rFonts w:cs="David" w:hint="cs"/>
                <w:color w:val="000000"/>
                <w:rtl/>
              </w:rPr>
              <w:t>‏‏מרפסת שירות‏‏: ‏‏מוצע מרפסת שירות עבור כל דירה בעומק ובשטח המותרים ‏‏–‏‏ ‏‏אין מניעה מלאשר‏</w:t>
            </w:r>
          </w:p>
          <w:p w14:paraId="0ABF7355" w14:textId="77777777" w:rsidR="00654C80" w:rsidRDefault="00A25F3B" w:rsidP="00654C80">
            <w:pPr>
              <w:rPr>
                <w:rtl/>
              </w:rPr>
            </w:pPr>
          </w:p>
          <w:p w14:paraId="6DB84A76" w14:textId="77777777" w:rsidR="00654C80" w:rsidRDefault="00A25F3B" w:rsidP="00654C80">
            <w:pPr>
              <w:rPr>
                <w:rtl/>
              </w:rPr>
            </w:pPr>
            <w:r>
              <w:rPr>
                <w:rFonts w:cs="David" w:hint="cs"/>
                <w:color w:val="000000"/>
                <w:rtl/>
              </w:rPr>
              <w:t>‏‏מרפסות גג‏‏: ‏‏מוצע מרפסות גג עבור דירת ‏‏הפנטהאו‏‏ז‏‏ - ‏‏אין מניעה מלאשר.‏</w:t>
            </w:r>
          </w:p>
          <w:p w14:paraId="520D85BF" w14:textId="77777777" w:rsidR="00654C80" w:rsidRDefault="00A25F3B" w:rsidP="00654C80">
            <w:pPr>
              <w:rPr>
                <w:rtl/>
              </w:rPr>
            </w:pPr>
          </w:p>
          <w:p w14:paraId="6BD0C8E0" w14:textId="77777777" w:rsidR="00654C80" w:rsidRDefault="00A25F3B" w:rsidP="00654C80">
            <w:pPr>
              <w:rPr>
                <w:rtl/>
              </w:rPr>
            </w:pPr>
            <w:r>
              <w:rPr>
                <w:rFonts w:cs="David" w:hint="cs"/>
                <w:color w:val="000000"/>
                <w:rtl/>
              </w:rPr>
              <w:t>‏‏גג המבנה:‏‏ ‏</w:t>
            </w:r>
          </w:p>
          <w:p w14:paraId="43B72712" w14:textId="77777777" w:rsidR="00654C80" w:rsidRDefault="00A25F3B" w:rsidP="00654C80">
            <w:pPr>
              <w:rPr>
                <w:rtl/>
              </w:rPr>
            </w:pPr>
          </w:p>
          <w:p w14:paraId="6462B461" w14:textId="77777777" w:rsidR="00654C80" w:rsidRDefault="00A25F3B" w:rsidP="00654C80">
            <w:pPr>
              <w:rPr>
                <w:rtl/>
              </w:rPr>
            </w:pPr>
            <w:r>
              <w:rPr>
                <w:rFonts w:cs="David" w:hint="cs"/>
                <w:color w:val="000000"/>
                <w:rtl/>
              </w:rPr>
              <w:t>‏‏מפלס ‏‏17.50‏‏+‏‏ קומת הגג - מוצע הגבהת חדר מדרגות עבור יציאה ‏‏לגג טכני - ‏‏יש להציע 25% משטח הגג הפנוי ממתקנים ומרפסות.‏</w:t>
            </w:r>
          </w:p>
          <w:p w14:paraId="39AEDB15" w14:textId="77777777" w:rsidR="00654C80" w:rsidRDefault="00A25F3B" w:rsidP="00654C80">
            <w:pPr>
              <w:rPr>
                <w:rtl/>
              </w:rPr>
            </w:pPr>
          </w:p>
          <w:p w14:paraId="04179969" w14:textId="77777777" w:rsidR="00654C80" w:rsidRDefault="00A25F3B" w:rsidP="00654C80">
            <w:pPr>
              <w:rPr>
                <w:rtl/>
              </w:rPr>
            </w:pPr>
            <w:r>
              <w:rPr>
                <w:rFonts w:cs="David" w:hint="cs"/>
                <w:color w:val="000000"/>
                <w:rtl/>
              </w:rPr>
              <w:t>‏‏עצים‏</w:t>
            </w:r>
          </w:p>
          <w:p w14:paraId="18651063" w14:textId="77777777" w:rsidR="00654C80" w:rsidRDefault="00A25F3B" w:rsidP="00654C80">
            <w:pPr>
              <w:rPr>
                <w:rtl/>
              </w:rPr>
            </w:pPr>
          </w:p>
          <w:p w14:paraId="78326520" w14:textId="77777777" w:rsidR="00654C80" w:rsidRDefault="00A25F3B" w:rsidP="00654C80">
            <w:pPr>
              <w:rPr>
                <w:rtl/>
              </w:rPr>
            </w:pPr>
            <w:r>
              <w:rPr>
                <w:rFonts w:cs="David" w:hint="cs"/>
                <w:color w:val="000000"/>
                <w:rtl/>
              </w:rPr>
              <w:t>‏‏יוצעו עצים בוגרים כלפי חזית צפונית וקדמית לטובת רצועה ירוקה כלפי הרחוב. ‏‏יש לסמן עצים לשימור/עקירה/חדשים גם בקומת המרתף.‏</w:t>
            </w:r>
          </w:p>
          <w:p w14:paraId="405E818C" w14:textId="77777777" w:rsidR="00654C80" w:rsidRDefault="00A25F3B" w:rsidP="00654C80">
            <w:pPr>
              <w:rPr>
                <w:rtl/>
              </w:rPr>
            </w:pPr>
          </w:p>
          <w:p w14:paraId="049CBAB2" w14:textId="77777777" w:rsidR="00654C80" w:rsidRDefault="00A25F3B" w:rsidP="00654C80">
            <w:pPr>
              <w:rPr>
                <w:rtl/>
              </w:rPr>
            </w:pPr>
            <w:r>
              <w:rPr>
                <w:rFonts w:cs="David" w:hint="cs"/>
                <w:color w:val="000000"/>
                <w:rtl/>
              </w:rPr>
              <w:t>‏‏מי נגר‏‏:‏</w:t>
            </w:r>
          </w:p>
          <w:p w14:paraId="0BB2E22F" w14:textId="77777777" w:rsidR="00654C80" w:rsidRDefault="00A25F3B" w:rsidP="00654C80">
            <w:pPr>
              <w:rPr>
                <w:rtl/>
              </w:rPr>
            </w:pPr>
          </w:p>
          <w:p w14:paraId="689BDC4B" w14:textId="77777777" w:rsidR="00654C80" w:rsidRDefault="00A25F3B" w:rsidP="00654C80">
            <w:pPr>
              <w:rPr>
                <w:rtl/>
              </w:rPr>
            </w:pPr>
            <w:r>
              <w:rPr>
                <w:rFonts w:cs="David" w:hint="cs"/>
                <w:color w:val="000000"/>
                <w:rtl/>
              </w:rPr>
              <w:t>‏‏יש‏‎ ‎‏להציע‏‎ ‎‏פיתוח‏‎ ‎‏שטח‏‎ ‎‏אשר‏‎ ‎‏ישאירו‏‎ ‎‏לפחת‏‎ 20% ‎‏כקרקע‏‎ ‎‏טבעית‏‎ ‎‏או‏‎ ‎‏מחומרים‏‎ ‎‏המאפשרים המאפשרים חדירת‏‎ ‎‏מי‏‎ ‎‏נגר‏‎ ‎‏ונקז‏‎ ‎‏עפ‏‎"‎‏י‏‎ ‎‏סעיף‏‎ 6.19 ‎‏- הוצגה סכימת חלחול וחישוב מי נגר בסך 28.88%‏‏ אין מניעה מלאשר.‏</w:t>
            </w:r>
          </w:p>
          <w:p w14:paraId="3E5F246E" w14:textId="77777777" w:rsidR="00654C80" w:rsidRDefault="00A25F3B" w:rsidP="00654C80">
            <w:pPr>
              <w:rPr>
                <w:rtl/>
              </w:rPr>
            </w:pPr>
          </w:p>
          <w:p w14:paraId="63055B1D" w14:textId="77777777" w:rsidR="00654C80" w:rsidRDefault="00A25F3B" w:rsidP="00654C80">
            <w:pPr>
              <w:rPr>
                <w:rtl/>
              </w:rPr>
            </w:pPr>
            <w:r>
              <w:rPr>
                <w:rFonts w:cs="David" w:hint="cs"/>
                <w:color w:val="000000"/>
                <w:rtl/>
              </w:rPr>
              <w:t>‏‏נגישות:‏‏ ‏‏הבקשה מציעה כניסה נגישה לבניין, מפלס ‏‏ה - ‏‏0.00 של המבנה המוצע תואם למפלס הקרקע בסמוך לכניסה‏‏ כל הדירות המוצעות הינן נגישות.‏</w:t>
            </w:r>
          </w:p>
          <w:p w14:paraId="5F85487E" w14:textId="77777777" w:rsidR="00654C80" w:rsidRDefault="00A25F3B" w:rsidP="00654C80">
            <w:pPr>
              <w:rPr>
                <w:rtl/>
              </w:rPr>
            </w:pPr>
          </w:p>
          <w:p w14:paraId="173AE544" w14:textId="77777777" w:rsidR="00654C80" w:rsidRDefault="00A25F3B" w:rsidP="00654C80">
            <w:pPr>
              <w:rPr>
                <w:rtl/>
              </w:rPr>
            </w:pPr>
            <w:r>
              <w:rPr>
                <w:rFonts w:cs="David" w:hint="cs"/>
                <w:color w:val="000000"/>
                <w:rtl/>
              </w:rPr>
              <w:t>‏‏יש‏‏ להציג אישור מורשה נגישות כתנאי להיתר.‏</w:t>
            </w:r>
          </w:p>
          <w:p w14:paraId="497A0CDD" w14:textId="77777777" w:rsidR="00654C80" w:rsidRDefault="00A25F3B" w:rsidP="00654C80">
            <w:pPr>
              <w:rPr>
                <w:rtl/>
              </w:rPr>
            </w:pPr>
          </w:p>
          <w:p w14:paraId="6A4C45BC" w14:textId="77777777" w:rsidR="00654C80" w:rsidRDefault="00A25F3B" w:rsidP="00654C80">
            <w:pPr>
              <w:rPr>
                <w:rtl/>
              </w:rPr>
            </w:pPr>
            <w:r>
              <w:rPr>
                <w:rFonts w:cs="David" w:hint="cs"/>
                <w:color w:val="000000"/>
                <w:rtl/>
              </w:rPr>
              <w:t>‏‏התנגדויות‏</w:t>
            </w:r>
          </w:p>
          <w:p w14:paraId="0B1C3A22" w14:textId="77777777" w:rsidR="00654C80" w:rsidRDefault="00A25F3B" w:rsidP="00654C80">
            <w:pPr>
              <w:rPr>
                <w:rtl/>
              </w:rPr>
            </w:pPr>
          </w:p>
          <w:p w14:paraId="54EECEFE" w14:textId="77777777" w:rsidR="00654C80" w:rsidRDefault="00A25F3B" w:rsidP="00654C80">
            <w:pPr>
              <w:rPr>
                <w:rtl/>
              </w:rPr>
            </w:pPr>
            <w:r>
              <w:rPr>
                <w:rFonts w:cs="David" w:hint="cs"/>
                <w:color w:val="000000"/>
                <w:rtl/>
              </w:rPr>
              <w:t>‏‏בוצע הליך פרסומי, התקבל‏‏ה‏‏ התנגדות‏‏ אחת‏‏, להלן עיקר‏‏ה‏‏:‏</w:t>
            </w:r>
          </w:p>
          <w:p w14:paraId="6887B94B" w14:textId="77777777" w:rsidR="00654C80" w:rsidRDefault="00A25F3B" w:rsidP="00654C80">
            <w:pPr>
              <w:rPr>
                <w:rtl/>
              </w:rPr>
            </w:pPr>
          </w:p>
          <w:p w14:paraId="39DC55FA" w14:textId="77777777" w:rsidR="00654C80" w:rsidRDefault="00A25F3B" w:rsidP="00654C80">
            <w:pPr>
              <w:rPr>
                <w:rtl/>
              </w:rPr>
            </w:pPr>
            <w:r>
              <w:rPr>
                <w:rFonts w:cs="David" w:hint="cs"/>
                <w:color w:val="000000"/>
                <w:rtl/>
              </w:rPr>
              <w:t>‏‏המתנגדת הינה דיירת מהבניין הסמוך.‏</w:t>
            </w:r>
          </w:p>
          <w:p w14:paraId="54DB2898" w14:textId="77777777" w:rsidR="00654C80" w:rsidRDefault="00A25F3B" w:rsidP="00654C80">
            <w:pPr>
              <w:rPr>
                <w:rtl/>
              </w:rPr>
            </w:pPr>
          </w:p>
          <w:p w14:paraId="76B121B6" w14:textId="77777777" w:rsidR="00654C80" w:rsidRDefault="00A25F3B" w:rsidP="00654C80">
            <w:pPr>
              <w:rPr>
                <w:rtl/>
              </w:rPr>
            </w:pPr>
            <w:r>
              <w:rPr>
                <w:rFonts w:cs="David" w:hint="cs"/>
                <w:color w:val="000000"/>
                <w:rtl/>
              </w:rPr>
              <w:t>‏חסימת אויר ואור‏</w:t>
            </w:r>
          </w:p>
          <w:p w14:paraId="046742CD" w14:textId="77777777" w:rsidR="00654C80" w:rsidRDefault="00A25F3B" w:rsidP="00654C80">
            <w:pPr>
              <w:rPr>
                <w:rtl/>
              </w:rPr>
            </w:pPr>
          </w:p>
          <w:p w14:paraId="087A535F" w14:textId="77777777" w:rsidR="00654C80" w:rsidRDefault="00A25F3B" w:rsidP="00654C80">
            <w:pPr>
              <w:rPr>
                <w:rtl/>
              </w:rPr>
            </w:pPr>
            <w:r>
              <w:rPr>
                <w:rFonts w:cs="David" w:hint="cs"/>
                <w:color w:val="000000"/>
                <w:rtl/>
              </w:rPr>
              <w:t>‏פגיעה פוגעת בדירות ובחנויות שבחלקה הגובלת.‏</w:t>
            </w:r>
          </w:p>
          <w:p w14:paraId="57DD0D05" w14:textId="77777777" w:rsidR="00654C80" w:rsidRDefault="00A25F3B" w:rsidP="00654C80">
            <w:pPr>
              <w:rPr>
                <w:rtl/>
              </w:rPr>
            </w:pPr>
          </w:p>
          <w:p w14:paraId="56496AC8" w14:textId="77777777" w:rsidR="00654C80" w:rsidRDefault="00A25F3B" w:rsidP="00654C80">
            <w:pPr>
              <w:rPr>
                <w:rtl/>
              </w:rPr>
            </w:pPr>
            <w:r>
              <w:rPr>
                <w:rFonts w:cs="David" w:hint="cs"/>
                <w:color w:val="000000"/>
                <w:rtl/>
              </w:rPr>
              <w:t>‏חריגה מתכנית האב של השכונה‏</w:t>
            </w:r>
          </w:p>
          <w:p w14:paraId="59925F0F" w14:textId="77777777" w:rsidR="00654C80" w:rsidRDefault="00A25F3B" w:rsidP="00654C80">
            <w:pPr>
              <w:rPr>
                <w:rtl/>
              </w:rPr>
            </w:pPr>
          </w:p>
          <w:p w14:paraId="5F55AB92" w14:textId="77777777" w:rsidR="00654C80" w:rsidRDefault="00A25F3B" w:rsidP="00654C80">
            <w:pPr>
              <w:rPr>
                <w:rtl/>
              </w:rPr>
            </w:pPr>
            <w:r>
              <w:rPr>
                <w:rFonts w:cs="David" w:hint="cs"/>
                <w:color w:val="000000"/>
                <w:rtl/>
              </w:rPr>
              <w:t>‏מצוקת חניה למרות שיש חניון לבניין‏</w:t>
            </w:r>
          </w:p>
          <w:p w14:paraId="74A3FA2B" w14:textId="77777777" w:rsidR="00654C80" w:rsidRDefault="00A25F3B" w:rsidP="00654C80">
            <w:pPr>
              <w:rPr>
                <w:rtl/>
              </w:rPr>
            </w:pPr>
          </w:p>
          <w:p w14:paraId="51C146AB" w14:textId="77777777" w:rsidR="00654C80" w:rsidRDefault="00A25F3B" w:rsidP="00654C80">
            <w:pPr>
              <w:rPr>
                <w:rtl/>
              </w:rPr>
            </w:pPr>
            <w:r>
              <w:rPr>
                <w:rFonts w:cs="David" w:hint="cs"/>
                <w:color w:val="000000"/>
                <w:rtl/>
              </w:rPr>
              <w:t>‏פגיעה באיכות החיים ע''י רעש ולכלוך וכד'.‏</w:t>
            </w:r>
          </w:p>
          <w:p w14:paraId="7EC1027B" w14:textId="77777777" w:rsidR="00654C80" w:rsidRDefault="00A25F3B" w:rsidP="00654C80">
            <w:pPr>
              <w:rPr>
                <w:rtl/>
              </w:rPr>
            </w:pPr>
          </w:p>
          <w:p w14:paraId="4D892C42" w14:textId="77777777" w:rsidR="00654C80" w:rsidRDefault="00A25F3B" w:rsidP="00654C80">
            <w:pPr>
              <w:rPr>
                <w:rtl/>
              </w:rPr>
            </w:pPr>
            <w:r>
              <w:rPr>
                <w:rFonts w:cs="David" w:hint="cs"/>
                <w:color w:val="000000"/>
                <w:rtl/>
              </w:rPr>
              <w:t>‏לא עודכנו בכל התכנון.‏</w:t>
            </w:r>
          </w:p>
          <w:p w14:paraId="2273B852" w14:textId="77777777" w:rsidR="00654C80" w:rsidRDefault="00A25F3B" w:rsidP="00654C80">
            <w:pPr>
              <w:rPr>
                <w:rtl/>
              </w:rPr>
            </w:pPr>
          </w:p>
          <w:p w14:paraId="4C72DB2F" w14:textId="77777777" w:rsidR="00654C80" w:rsidRDefault="00A25F3B" w:rsidP="00654C80">
            <w:pPr>
              <w:rPr>
                <w:rtl/>
              </w:rPr>
            </w:pPr>
            <w:r>
              <w:rPr>
                <w:rFonts w:cs="David" w:hint="cs"/>
                <w:color w:val="000000"/>
                <w:rtl/>
              </w:rPr>
              <w:t>‏ ‏</w:t>
            </w:r>
          </w:p>
          <w:p w14:paraId="6D4F7928" w14:textId="77777777" w:rsidR="00654C80" w:rsidRDefault="00A25F3B" w:rsidP="00654C80">
            <w:pPr>
              <w:rPr>
                <w:rtl/>
              </w:rPr>
            </w:pPr>
          </w:p>
          <w:p w14:paraId="1CE7E0A1" w14:textId="77777777" w:rsidR="00654C80" w:rsidRDefault="00A25F3B" w:rsidP="00654C80">
            <w:pPr>
              <w:rPr>
                <w:rtl/>
              </w:rPr>
            </w:pPr>
            <w:r>
              <w:rPr>
                <w:rFonts w:cs="David" w:hint="cs"/>
                <w:color w:val="000000"/>
                <w:rtl/>
              </w:rPr>
              <w:t>‏‏נדרש תיקון ליקויים גרפיים כמסומן ע"ג תוכנית ‏‎a‎</w:t>
            </w:r>
          </w:p>
          <w:p w14:paraId="06A145F3" w14:textId="77777777" w:rsidR="00654C80" w:rsidRDefault="00A25F3B" w:rsidP="00654C80">
            <w:pPr>
              <w:rPr>
                <w:rtl/>
              </w:rPr>
            </w:pPr>
          </w:p>
          <w:p w14:paraId="74053D5C" w14:textId="77777777" w:rsidR="00654C80" w:rsidRDefault="00A25F3B" w:rsidP="00654C80">
            <w:pPr>
              <w:rPr>
                <w:rtl/>
              </w:rPr>
            </w:pPr>
            <w:r>
              <w:rPr>
                <w:rFonts w:cs="David" w:hint="cs"/>
                <w:color w:val="000000"/>
                <w:rtl/>
              </w:rPr>
              <w:t>‏‎ ‎</w:t>
            </w:r>
          </w:p>
        </w:tc>
      </w:tr>
      <w:tr w:rsidR="00BF1333" w14:paraId="445F1CE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80C6829"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F04E4C8" w14:textId="77777777" w:rsidR="00BF1333" w:rsidRDefault="00BF1333">
            <w:pPr>
              <w:jc w:val="both"/>
            </w:pPr>
            <w:r>
              <w:rPr>
                <w:rFonts w:cs="Arial" w:hint="cs"/>
                <w:rtl/>
              </w:rPr>
              <w:t>04/06/2024</w:t>
            </w:r>
          </w:p>
        </w:tc>
        <w:tc>
          <w:tcPr>
            <w:tcW w:w="5669" w:type="dxa"/>
          </w:tcPr>
          <w:p w14:paraId="39C9981C" w14:textId="77777777" w:rsidR="00654C80" w:rsidRDefault="00A25F3B" w:rsidP="00654C80">
            <w:pPr>
              <w:rPr>
                <w:rtl/>
              </w:rPr>
            </w:pPr>
          </w:p>
          <w:p w14:paraId="05DD40A5" w14:textId="77777777" w:rsidR="00654C80" w:rsidRDefault="00A25F3B" w:rsidP="00654C80">
            <w:pPr>
              <w:rPr>
                <w:rtl/>
              </w:rPr>
            </w:pPr>
            <w:r>
              <w:rPr>
                <w:rFonts w:cs="David" w:hint="cs"/>
                <w:color w:val="000000"/>
                <w:rtl/>
              </w:rPr>
              <w:t>הקלה בגין בניית מרפסות בעומק מעבר ל 1.5 מ' בחזיתות צפון מזרח ומערב</w:t>
            </w:r>
          </w:p>
          <w:p w14:paraId="14059E96" w14:textId="77777777" w:rsidR="00654C80" w:rsidRDefault="00A25F3B" w:rsidP="00654C80">
            <w:pPr>
              <w:rPr>
                <w:rtl/>
              </w:rPr>
            </w:pPr>
          </w:p>
          <w:p w14:paraId="36A18D26" w14:textId="77777777" w:rsidR="00654C80" w:rsidRDefault="00A25F3B" w:rsidP="00654C80">
            <w:pPr>
              <w:rPr>
                <w:rtl/>
              </w:rPr>
            </w:pPr>
            <w:r>
              <w:rPr>
                <w:rFonts w:cs="David" w:hint="cs"/>
                <w:color w:val="000000"/>
                <w:rtl/>
              </w:rPr>
              <w:t xml:space="preserve">הריסת מבנה קיים בן 3 קומות ובו 6 יח"ד והקמת בניין בן 5 קומות ובו 14 יח"ד מעל קומת </w:t>
            </w:r>
            <w:r>
              <w:rPr>
                <w:rFonts w:cs="David" w:hint="cs"/>
                <w:color w:val="000000"/>
                <w:rtl/>
              </w:rPr>
              <w:t>קרקע תחתית וקומות חניה ומחסנים</w:t>
            </w:r>
          </w:p>
          <w:p w14:paraId="6EB0CE88" w14:textId="77777777" w:rsidR="00654C80" w:rsidRDefault="00A25F3B" w:rsidP="00654C80">
            <w:pPr>
              <w:rPr>
                <w:rtl/>
              </w:rPr>
            </w:pPr>
          </w:p>
          <w:p w14:paraId="0FF02E8C" w14:textId="77777777" w:rsidR="00654C80" w:rsidRDefault="00A25F3B" w:rsidP="00654C80">
            <w:pPr>
              <w:rPr>
                <w:rtl/>
              </w:rPr>
            </w:pPr>
            <w:r>
              <w:rPr>
                <w:rFonts w:cs="David" w:hint="cs"/>
                <w:color w:val="000000"/>
                <w:rtl/>
              </w:rPr>
              <w:t>הקלה בגין בליטת חדר אשפה מקורה מעבר לקו הבנין</w:t>
            </w:r>
          </w:p>
          <w:p w14:paraId="0C365D25" w14:textId="77777777" w:rsidR="00654C80" w:rsidRDefault="00A25F3B" w:rsidP="00654C80">
            <w:pPr>
              <w:rPr>
                <w:rtl/>
              </w:rPr>
            </w:pPr>
          </w:p>
          <w:p w14:paraId="1CA01555" w14:textId="77777777" w:rsidR="00654C80" w:rsidRDefault="00A25F3B" w:rsidP="00654C80">
            <w:pPr>
              <w:rPr>
                <w:rtl/>
              </w:rPr>
            </w:pPr>
            <w:r>
              <w:rPr>
                <w:rFonts w:cs="David" w:hint="cs"/>
                <w:color w:val="000000"/>
                <w:rtl/>
              </w:rPr>
              <w:t>הקלה בגין בליטת חצרות אנגליות לאוורור מעבר לקו הבנין</w:t>
            </w:r>
          </w:p>
        </w:tc>
      </w:tr>
    </w:tbl>
    <w:p w14:paraId="0FE44DD1" w14:textId="77777777" w:rsidR="00BF1333" w:rsidRPr="001B4317" w:rsidRDefault="00BF1333" w:rsidP="001B4317">
      <w:pPr>
        <w:rPr>
          <w:rFonts w:asciiTheme="minorBidi" w:hAnsiTheme="minorBidi" w:cstheme="minorBidi"/>
          <w:b/>
          <w:bCs/>
          <w:u w:val="single"/>
          <w:rtl/>
        </w:rPr>
      </w:pPr>
    </w:p>
    <w:p w14:paraId="448A0F7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9FB21CB" w14:textId="77777777" w:rsidTr="009D623E">
        <w:trPr>
          <w:trHeight w:val="70"/>
        </w:trPr>
        <w:tc>
          <w:tcPr>
            <w:tcW w:w="860" w:type="dxa"/>
            <w:shd w:val="clear" w:color="auto" w:fill="auto"/>
          </w:tcPr>
          <w:p w14:paraId="7F80E99A"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F8EA5D2"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E7C19E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D6C9803" w14:textId="77777777" w:rsidTr="009D623E">
        <w:tc>
          <w:tcPr>
            <w:tcW w:w="860" w:type="dxa"/>
            <w:shd w:val="clear" w:color="auto" w:fill="auto"/>
          </w:tcPr>
          <w:p w14:paraId="224C1EE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D4B03B9"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1DAAEB2" w14:textId="77777777" w:rsidR="00CF2AD0" w:rsidRPr="001B4317" w:rsidRDefault="00CF2AD0" w:rsidP="00A01A49">
            <w:pPr>
              <w:jc w:val="center"/>
              <w:rPr>
                <w:rFonts w:asciiTheme="minorBidi" w:hAnsiTheme="minorBidi" w:cstheme="minorBidi"/>
                <w:bCs/>
              </w:rPr>
            </w:pPr>
          </w:p>
        </w:tc>
      </w:tr>
      <w:tr w:rsidR="00CF2AD0" w:rsidRPr="001B4317" w14:paraId="72986650" w14:textId="77777777" w:rsidTr="009D623E">
        <w:tc>
          <w:tcPr>
            <w:tcW w:w="860" w:type="dxa"/>
            <w:shd w:val="clear" w:color="auto" w:fill="auto"/>
          </w:tcPr>
          <w:p w14:paraId="2A10918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8AB5A68"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0B81F5F" w14:textId="77777777" w:rsidR="00CF2AD0" w:rsidRPr="001B4317" w:rsidRDefault="00CF2AD0" w:rsidP="00A01A49">
            <w:pPr>
              <w:jc w:val="center"/>
              <w:rPr>
                <w:rFonts w:asciiTheme="minorBidi" w:hAnsiTheme="minorBidi" w:cstheme="minorBidi"/>
                <w:bCs/>
              </w:rPr>
            </w:pPr>
          </w:p>
        </w:tc>
      </w:tr>
      <w:tr w:rsidR="00CF2AD0" w:rsidRPr="001B4317" w14:paraId="2BE06BE7" w14:textId="77777777" w:rsidTr="009D623E">
        <w:tc>
          <w:tcPr>
            <w:tcW w:w="860" w:type="dxa"/>
            <w:shd w:val="clear" w:color="auto" w:fill="auto"/>
          </w:tcPr>
          <w:p w14:paraId="5B99ECFE"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B25B5B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0B85D4F" w14:textId="77777777" w:rsidR="00CF2AD0" w:rsidRPr="001B4317" w:rsidRDefault="00CF2AD0" w:rsidP="00A01A49">
            <w:pPr>
              <w:jc w:val="center"/>
              <w:rPr>
                <w:rFonts w:asciiTheme="minorBidi" w:hAnsiTheme="minorBidi" w:cstheme="minorBidi"/>
                <w:bCs/>
              </w:rPr>
            </w:pPr>
          </w:p>
        </w:tc>
      </w:tr>
      <w:tr w:rsidR="00CF2AD0" w:rsidRPr="001B4317" w14:paraId="7364F15A" w14:textId="77777777" w:rsidTr="009D623E">
        <w:tc>
          <w:tcPr>
            <w:tcW w:w="860" w:type="dxa"/>
            <w:shd w:val="clear" w:color="auto" w:fill="auto"/>
          </w:tcPr>
          <w:p w14:paraId="5B984C57"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CB5941F"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5D006664"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7B80DE87" w14:textId="77777777" w:rsidTr="009D623E">
        <w:tc>
          <w:tcPr>
            <w:tcW w:w="860" w:type="dxa"/>
            <w:shd w:val="clear" w:color="auto" w:fill="auto"/>
          </w:tcPr>
          <w:p w14:paraId="028C008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FFD3E8B"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41552BDF" w14:textId="77777777" w:rsidR="00CF2AD0" w:rsidRPr="001B4317" w:rsidRDefault="00CF2AD0" w:rsidP="00A01A49">
            <w:pPr>
              <w:jc w:val="center"/>
              <w:rPr>
                <w:rFonts w:asciiTheme="minorBidi" w:hAnsiTheme="minorBidi" w:cstheme="minorBidi"/>
                <w:bCs/>
              </w:rPr>
            </w:pPr>
          </w:p>
        </w:tc>
      </w:tr>
      <w:tr w:rsidR="00CF2AD0" w:rsidRPr="001B4317" w14:paraId="4025B85E" w14:textId="77777777" w:rsidTr="009D623E">
        <w:tc>
          <w:tcPr>
            <w:tcW w:w="860" w:type="dxa"/>
            <w:shd w:val="clear" w:color="auto" w:fill="auto"/>
          </w:tcPr>
          <w:p w14:paraId="19E5DD0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25E06E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C3AA056" w14:textId="77777777" w:rsidR="00CF2AD0" w:rsidRPr="001B4317" w:rsidRDefault="00CF2AD0" w:rsidP="00A01A49">
            <w:pPr>
              <w:jc w:val="center"/>
              <w:rPr>
                <w:rFonts w:asciiTheme="minorBidi" w:hAnsiTheme="minorBidi" w:cstheme="minorBidi"/>
                <w:bCs/>
              </w:rPr>
            </w:pPr>
          </w:p>
        </w:tc>
      </w:tr>
      <w:tr w:rsidR="00CF2AD0" w:rsidRPr="001B4317" w14:paraId="30751C1D" w14:textId="77777777" w:rsidTr="009D623E">
        <w:tc>
          <w:tcPr>
            <w:tcW w:w="860" w:type="dxa"/>
            <w:shd w:val="clear" w:color="auto" w:fill="auto"/>
          </w:tcPr>
          <w:p w14:paraId="021EBFAD"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0ABF4E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FE071A9" w14:textId="77777777" w:rsidR="00CF2AD0" w:rsidRPr="001B4317" w:rsidRDefault="00CF2AD0" w:rsidP="00A01A49">
            <w:pPr>
              <w:jc w:val="center"/>
              <w:rPr>
                <w:rFonts w:asciiTheme="minorBidi" w:hAnsiTheme="minorBidi" w:cstheme="minorBidi"/>
                <w:bCs/>
              </w:rPr>
            </w:pPr>
          </w:p>
        </w:tc>
      </w:tr>
      <w:tr w:rsidR="00CF2AD0" w:rsidRPr="001B4317" w14:paraId="7764CB58" w14:textId="77777777" w:rsidTr="009D623E">
        <w:tc>
          <w:tcPr>
            <w:tcW w:w="860" w:type="dxa"/>
            <w:shd w:val="clear" w:color="auto" w:fill="auto"/>
          </w:tcPr>
          <w:p w14:paraId="17C4557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20F49EF"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F944D42" w14:textId="77777777" w:rsidR="00CF2AD0" w:rsidRPr="001B4317" w:rsidRDefault="00CF2AD0" w:rsidP="00A01A49">
            <w:pPr>
              <w:jc w:val="center"/>
              <w:rPr>
                <w:rFonts w:asciiTheme="minorBidi" w:hAnsiTheme="minorBidi" w:cstheme="minorBidi"/>
                <w:bCs/>
              </w:rPr>
            </w:pPr>
          </w:p>
        </w:tc>
      </w:tr>
      <w:tr w:rsidR="00CF2AD0" w:rsidRPr="001B4317" w14:paraId="0377C379" w14:textId="77777777" w:rsidTr="009D623E">
        <w:tc>
          <w:tcPr>
            <w:tcW w:w="860" w:type="dxa"/>
            <w:shd w:val="clear" w:color="auto" w:fill="auto"/>
          </w:tcPr>
          <w:p w14:paraId="70D9DE3C"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12F99F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A323713" w14:textId="77777777" w:rsidR="00CF2AD0" w:rsidRPr="001B4317" w:rsidRDefault="00CF2AD0" w:rsidP="00A01A49">
            <w:pPr>
              <w:jc w:val="center"/>
              <w:rPr>
                <w:rFonts w:asciiTheme="minorBidi" w:hAnsiTheme="minorBidi" w:cstheme="minorBidi"/>
                <w:bCs/>
              </w:rPr>
            </w:pPr>
          </w:p>
        </w:tc>
      </w:tr>
      <w:tr w:rsidR="00CF2AD0" w:rsidRPr="001B4317" w14:paraId="04E491D4" w14:textId="77777777" w:rsidTr="009D623E">
        <w:tc>
          <w:tcPr>
            <w:tcW w:w="860" w:type="dxa"/>
            <w:shd w:val="clear" w:color="auto" w:fill="auto"/>
          </w:tcPr>
          <w:p w14:paraId="2492BE31"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C97315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F4CEB1D" w14:textId="77777777" w:rsidR="00CF2AD0" w:rsidRPr="001B4317" w:rsidRDefault="00CF2AD0" w:rsidP="00A01A49">
            <w:pPr>
              <w:jc w:val="center"/>
              <w:rPr>
                <w:rFonts w:asciiTheme="minorBidi" w:hAnsiTheme="minorBidi" w:cstheme="minorBidi"/>
                <w:bCs/>
              </w:rPr>
            </w:pPr>
          </w:p>
        </w:tc>
      </w:tr>
      <w:tr w:rsidR="00CF2AD0" w:rsidRPr="001B4317" w14:paraId="1931AA4A" w14:textId="77777777" w:rsidTr="009D623E">
        <w:tc>
          <w:tcPr>
            <w:tcW w:w="860" w:type="dxa"/>
            <w:shd w:val="clear" w:color="auto" w:fill="auto"/>
          </w:tcPr>
          <w:p w14:paraId="4FBB20C5"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8E50C97"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6620F3B1" w14:textId="77777777" w:rsidR="00CF2AD0" w:rsidRPr="001B4317" w:rsidRDefault="00CF2AD0" w:rsidP="00A01A49">
            <w:pPr>
              <w:jc w:val="center"/>
              <w:rPr>
                <w:rFonts w:asciiTheme="minorBidi" w:hAnsiTheme="minorBidi" w:cstheme="minorBidi"/>
                <w:bCs/>
              </w:rPr>
            </w:pPr>
          </w:p>
        </w:tc>
      </w:tr>
      <w:tr w:rsidR="00CF2AD0" w:rsidRPr="001B4317" w14:paraId="19009497" w14:textId="77777777" w:rsidTr="009D623E">
        <w:tc>
          <w:tcPr>
            <w:tcW w:w="860" w:type="dxa"/>
            <w:shd w:val="clear" w:color="auto" w:fill="auto"/>
          </w:tcPr>
          <w:p w14:paraId="215E9C52"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459FBB8C"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1BEAC7D2" w14:textId="77777777" w:rsidR="00CF2AD0" w:rsidRPr="001B4317" w:rsidRDefault="00CF2AD0" w:rsidP="00A01A49">
            <w:pPr>
              <w:jc w:val="center"/>
              <w:rPr>
                <w:rFonts w:asciiTheme="minorBidi" w:hAnsiTheme="minorBidi" w:cstheme="minorBidi"/>
                <w:bCs/>
              </w:rPr>
            </w:pPr>
          </w:p>
        </w:tc>
      </w:tr>
      <w:tr w:rsidR="00CF2AD0" w:rsidRPr="001B4317" w14:paraId="220CF593" w14:textId="77777777" w:rsidTr="009D623E">
        <w:tc>
          <w:tcPr>
            <w:tcW w:w="860" w:type="dxa"/>
            <w:shd w:val="clear" w:color="auto" w:fill="auto"/>
          </w:tcPr>
          <w:p w14:paraId="46511B67" w14:textId="77777777" w:rsidR="00CF2AD0" w:rsidRPr="001B4317" w:rsidRDefault="00CF2AD0" w:rsidP="00BE28A4">
            <w:pPr>
              <w:jc w:val="right"/>
              <w:rPr>
                <w:rFonts w:asciiTheme="minorBidi" w:hAnsiTheme="minorBidi" w:cstheme="minorBidi"/>
                <w:bCs/>
                <w:rtl/>
              </w:rPr>
            </w:pPr>
            <w:r>
              <w:rPr>
                <w:rFonts w:cs="Arial" w:hint="cs"/>
                <w:rtl/>
              </w:rPr>
              <w:lastRenderedPageBreak/>
              <w:t>13</w:t>
            </w:r>
          </w:p>
        </w:tc>
        <w:tc>
          <w:tcPr>
            <w:tcW w:w="8263" w:type="dxa"/>
            <w:shd w:val="clear" w:color="auto" w:fill="auto"/>
          </w:tcPr>
          <w:p w14:paraId="30952140"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64295E21" w14:textId="77777777" w:rsidR="00CF2AD0" w:rsidRPr="001B4317" w:rsidRDefault="00CF2AD0" w:rsidP="00A01A49">
            <w:pPr>
              <w:jc w:val="center"/>
              <w:rPr>
                <w:rFonts w:asciiTheme="minorBidi" w:hAnsiTheme="minorBidi" w:cstheme="minorBidi"/>
                <w:bCs/>
              </w:rPr>
            </w:pPr>
          </w:p>
        </w:tc>
      </w:tr>
      <w:tr w:rsidR="00CF2AD0" w:rsidRPr="001B4317" w14:paraId="721C1939" w14:textId="77777777" w:rsidTr="009D623E">
        <w:tc>
          <w:tcPr>
            <w:tcW w:w="860" w:type="dxa"/>
            <w:shd w:val="clear" w:color="auto" w:fill="auto"/>
          </w:tcPr>
          <w:p w14:paraId="6635DD38"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3B749EDC" w14:textId="77777777" w:rsidR="00CF2AD0" w:rsidRPr="001B4317" w:rsidRDefault="00CF2AD0" w:rsidP="00BE28A4">
            <w:pPr>
              <w:rPr>
                <w:rFonts w:asciiTheme="minorBidi" w:hAnsiTheme="minorBidi" w:cstheme="minorBidi"/>
                <w:bCs/>
                <w:rtl/>
              </w:rPr>
            </w:pPr>
            <w:r>
              <w:rPr>
                <w:rFonts w:cs="Arial" w:hint="cs"/>
                <w:rtl/>
              </w:rPr>
              <w:t>קבלת אישור מכון בקרה כי בוצעה בקרת תכן ותוצאות הבקרה תקינות, בצירוף דוח עורך בקשה כאמור בתקנה 52</w:t>
            </w:r>
          </w:p>
        </w:tc>
        <w:tc>
          <w:tcPr>
            <w:tcW w:w="709" w:type="dxa"/>
          </w:tcPr>
          <w:p w14:paraId="03FF3EE2" w14:textId="77777777" w:rsidR="00CF2AD0" w:rsidRPr="001B4317" w:rsidRDefault="00CF2AD0" w:rsidP="00A01A49">
            <w:pPr>
              <w:jc w:val="center"/>
              <w:rPr>
                <w:rFonts w:asciiTheme="minorBidi" w:hAnsiTheme="minorBidi" w:cstheme="minorBidi"/>
                <w:bCs/>
              </w:rPr>
            </w:pPr>
          </w:p>
        </w:tc>
      </w:tr>
    </w:tbl>
    <w:p w14:paraId="3B009798" w14:textId="77777777" w:rsidR="001B4317" w:rsidRPr="001B4317" w:rsidRDefault="001B4317" w:rsidP="001B4317">
      <w:pPr>
        <w:rPr>
          <w:rFonts w:asciiTheme="minorBidi" w:hAnsiTheme="minorBidi" w:cstheme="minorBidi"/>
          <w:rtl/>
        </w:rPr>
      </w:pPr>
    </w:p>
    <w:p w14:paraId="20C46DA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AB035F4"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56696BFB" w14:textId="77777777">
        <w:tc>
          <w:tcPr>
            <w:tcW w:w="0" w:type="auto"/>
          </w:tcPr>
          <w:p w14:paraId="45129CA5" w14:textId="77777777" w:rsidR="00654C80" w:rsidRDefault="00A25F3B" w:rsidP="00654C80">
            <w:pPr>
              <w:rPr>
                <w:rtl/>
              </w:rPr>
            </w:pPr>
          </w:p>
          <w:p w14:paraId="761038F5" w14:textId="77777777" w:rsidR="00654C80" w:rsidRDefault="00A25F3B" w:rsidP="00654C80">
            <w:pPr>
              <w:rPr>
                <w:rtl/>
              </w:rPr>
            </w:pPr>
            <w:r>
              <w:rPr>
                <w:rFonts w:cs="David" w:hint="cs"/>
                <w:color w:val="000000"/>
                <w:rtl/>
              </w:rPr>
              <w:t>‏‎ ‎</w:t>
            </w:r>
          </w:p>
          <w:p w14:paraId="67661918" w14:textId="77777777" w:rsidR="00654C80" w:rsidRDefault="00A25F3B" w:rsidP="00654C80">
            <w:pPr>
              <w:rPr>
                <w:rtl/>
              </w:rPr>
            </w:pPr>
          </w:p>
          <w:p w14:paraId="52DDA4EE" w14:textId="77777777" w:rsidR="00654C80" w:rsidRDefault="00A25F3B" w:rsidP="00654C80">
            <w:pPr>
              <w:rPr>
                <w:rtl/>
              </w:rPr>
            </w:pPr>
            <w:r>
              <w:rPr>
                <w:rFonts w:cs="David" w:hint="cs"/>
                <w:color w:val="000000"/>
                <w:rtl/>
              </w:rPr>
              <w:t>‏ ‏ חו"ד מח' הסדרי תנועה‏‏ – ‏‏דחייה אוטומטית‏</w:t>
            </w:r>
          </w:p>
          <w:p w14:paraId="1C0D17EE" w14:textId="77777777" w:rsidR="00654C80" w:rsidRDefault="00A25F3B" w:rsidP="00654C80">
            <w:pPr>
              <w:rPr>
                <w:rtl/>
              </w:rPr>
            </w:pPr>
          </w:p>
          <w:p w14:paraId="3D5BB44B" w14:textId="77777777" w:rsidR="00654C80" w:rsidRDefault="00A25F3B" w:rsidP="00654C80">
            <w:pPr>
              <w:rPr>
                <w:rtl/>
              </w:rPr>
            </w:pPr>
            <w:r>
              <w:rPr>
                <w:rFonts w:cs="David" w:hint="cs"/>
                <w:color w:val="000000"/>
                <w:rtl/>
              </w:rPr>
              <w:t>‏‏ ‏</w:t>
            </w:r>
          </w:p>
          <w:p w14:paraId="022068E2" w14:textId="77777777" w:rsidR="00654C80" w:rsidRDefault="00A25F3B" w:rsidP="00654C80">
            <w:pPr>
              <w:rPr>
                <w:rtl/>
              </w:rPr>
            </w:pPr>
          </w:p>
          <w:p w14:paraId="30644C17" w14:textId="77777777" w:rsidR="00654C80" w:rsidRDefault="00A25F3B" w:rsidP="00654C80">
            <w:pPr>
              <w:rPr>
                <w:rtl/>
              </w:rPr>
            </w:pPr>
            <w:r>
              <w:rPr>
                <w:rFonts w:cs="David" w:hint="cs"/>
                <w:color w:val="000000"/>
                <w:rtl/>
              </w:rPr>
              <w:t>‏‏חו"ד הנדסית‏‏ – ‏‏אין צורך בחוות דעת הנדסית מאחר ומדובר בהריסה ובניה‏</w:t>
            </w:r>
          </w:p>
          <w:p w14:paraId="12C7EBB9" w14:textId="77777777" w:rsidR="00654C80" w:rsidRDefault="00A25F3B" w:rsidP="00654C80">
            <w:pPr>
              <w:rPr>
                <w:rtl/>
              </w:rPr>
            </w:pPr>
          </w:p>
          <w:p w14:paraId="1AAAC8C3" w14:textId="77777777" w:rsidR="00654C80" w:rsidRDefault="00A25F3B" w:rsidP="00654C80">
            <w:pPr>
              <w:rPr>
                <w:rtl/>
              </w:rPr>
            </w:pPr>
            <w:r>
              <w:rPr>
                <w:rFonts w:cs="David" w:hint="cs"/>
                <w:color w:val="000000"/>
                <w:rtl/>
              </w:rPr>
              <w:t>‏ ‏</w:t>
            </w:r>
          </w:p>
          <w:p w14:paraId="24E4AF4B" w14:textId="77777777" w:rsidR="00654C80" w:rsidRDefault="00A25F3B" w:rsidP="00654C80">
            <w:pPr>
              <w:rPr>
                <w:rtl/>
              </w:rPr>
            </w:pPr>
          </w:p>
          <w:p w14:paraId="74258A8A" w14:textId="77777777" w:rsidR="00654C80" w:rsidRDefault="00A25F3B" w:rsidP="00654C80">
            <w:pPr>
              <w:rPr>
                <w:rtl/>
              </w:rPr>
            </w:pPr>
            <w:r>
              <w:rPr>
                <w:rFonts w:cs="David" w:hint="cs"/>
                <w:color w:val="000000"/>
                <w:rtl/>
              </w:rPr>
              <w:t>‏חו"ד תכנון עיר‏ ‏: ‏ ‏התכנית מקובלת תכנונית וניתן לאשרה.‏</w:t>
            </w:r>
          </w:p>
          <w:p w14:paraId="5F40B61C" w14:textId="77777777" w:rsidR="00654C80" w:rsidRDefault="00A25F3B" w:rsidP="00654C80">
            <w:pPr>
              <w:rPr>
                <w:rtl/>
              </w:rPr>
            </w:pPr>
          </w:p>
          <w:p w14:paraId="50973241" w14:textId="77777777" w:rsidR="00654C80" w:rsidRDefault="00A25F3B" w:rsidP="00654C80">
            <w:pPr>
              <w:rPr>
                <w:rtl/>
              </w:rPr>
            </w:pPr>
            <w:r>
              <w:rPr>
                <w:rFonts w:cs="David" w:hint="cs"/>
                <w:color w:val="000000"/>
                <w:rtl/>
              </w:rPr>
              <w:t>‏ ‏</w:t>
            </w:r>
          </w:p>
          <w:p w14:paraId="536FB889" w14:textId="77777777" w:rsidR="00654C80" w:rsidRDefault="00A25F3B" w:rsidP="00654C80">
            <w:pPr>
              <w:rPr>
                <w:rtl/>
              </w:rPr>
            </w:pPr>
          </w:p>
          <w:p w14:paraId="00074035" w14:textId="77777777" w:rsidR="00654C80" w:rsidRDefault="00A25F3B" w:rsidP="00654C80">
            <w:pPr>
              <w:rPr>
                <w:rtl/>
              </w:rPr>
            </w:pPr>
            <w:r>
              <w:rPr>
                <w:rFonts w:cs="David" w:hint="cs"/>
                <w:color w:val="000000"/>
                <w:rtl/>
              </w:rPr>
              <w:t xml:space="preserve">‏חו"ד </w:t>
            </w:r>
            <w:r>
              <w:rPr>
                <w:rFonts w:cs="David" w:hint="cs"/>
                <w:color w:val="000000"/>
                <w:rtl/>
              </w:rPr>
              <w:t>מחלקת דרכים‏ ‏ – ‏ ‏לאשר את הבקשה‏ ‏.‏</w:t>
            </w:r>
          </w:p>
          <w:p w14:paraId="3136DBF7" w14:textId="77777777" w:rsidR="00654C80" w:rsidRDefault="00A25F3B" w:rsidP="00654C80">
            <w:pPr>
              <w:rPr>
                <w:rtl/>
              </w:rPr>
            </w:pPr>
          </w:p>
          <w:p w14:paraId="20A15ABD" w14:textId="77777777" w:rsidR="00654C80" w:rsidRDefault="00A25F3B" w:rsidP="00654C80">
            <w:pPr>
              <w:rPr>
                <w:rtl/>
              </w:rPr>
            </w:pPr>
            <w:r>
              <w:rPr>
                <w:rFonts w:cs="David" w:hint="cs"/>
                <w:color w:val="000000"/>
                <w:rtl/>
              </w:rPr>
              <w:t>‏ ‏</w:t>
            </w:r>
          </w:p>
          <w:p w14:paraId="6922DB20" w14:textId="77777777" w:rsidR="00654C80" w:rsidRDefault="00A25F3B" w:rsidP="00654C80">
            <w:pPr>
              <w:rPr>
                <w:rtl/>
              </w:rPr>
            </w:pPr>
          </w:p>
          <w:p w14:paraId="793D4BFD" w14:textId="77777777" w:rsidR="00654C80" w:rsidRDefault="00A25F3B" w:rsidP="00654C80">
            <w:pPr>
              <w:rPr>
                <w:rtl/>
              </w:rPr>
            </w:pPr>
            <w:r>
              <w:rPr>
                <w:rFonts w:cs="David" w:hint="cs"/>
                <w:color w:val="000000"/>
                <w:rtl/>
              </w:rPr>
              <w:t>‏חו"ד מחלקת איכות הסביבה‏ ‏ – ‏ ‏דחייה אוטומטית‏</w:t>
            </w:r>
          </w:p>
          <w:p w14:paraId="3F99224B" w14:textId="77777777" w:rsidR="00654C80" w:rsidRDefault="00A25F3B" w:rsidP="00654C80">
            <w:pPr>
              <w:rPr>
                <w:rtl/>
              </w:rPr>
            </w:pPr>
          </w:p>
          <w:p w14:paraId="70C57AF9" w14:textId="77777777" w:rsidR="00654C80" w:rsidRDefault="00A25F3B" w:rsidP="00654C80">
            <w:pPr>
              <w:rPr>
                <w:rtl/>
              </w:rPr>
            </w:pPr>
            <w:r>
              <w:rPr>
                <w:rFonts w:cs="David" w:hint="cs"/>
                <w:color w:val="000000"/>
                <w:rtl/>
              </w:rPr>
              <w:t>‏חו"ד מחלקת שפ"ע ‏ ‏ - ‏ ‏דחייה אוטומטית‏</w:t>
            </w:r>
          </w:p>
          <w:p w14:paraId="630B9997" w14:textId="77777777" w:rsidR="00654C80" w:rsidRDefault="00A25F3B" w:rsidP="00654C80">
            <w:pPr>
              <w:rPr>
                <w:rtl/>
              </w:rPr>
            </w:pPr>
          </w:p>
          <w:p w14:paraId="4F102EDD" w14:textId="77777777" w:rsidR="00654C80" w:rsidRDefault="00A25F3B" w:rsidP="00654C80">
            <w:pPr>
              <w:rPr>
                <w:rtl/>
              </w:rPr>
            </w:pPr>
            <w:r>
              <w:rPr>
                <w:rFonts w:cs="David" w:hint="cs"/>
                <w:color w:val="000000"/>
                <w:rtl/>
              </w:rPr>
              <w:t>‏חו"ד מחלקת תברואה‏ ‏ – ‏ ‏לאשר את הבקשה‏ ‏.‏</w:t>
            </w:r>
          </w:p>
          <w:p w14:paraId="3AE2BB89" w14:textId="77777777" w:rsidR="00654C80" w:rsidRDefault="00A25F3B" w:rsidP="00654C80">
            <w:pPr>
              <w:rPr>
                <w:rtl/>
              </w:rPr>
            </w:pPr>
          </w:p>
          <w:p w14:paraId="27415C26" w14:textId="77777777" w:rsidR="00654C80" w:rsidRDefault="00A25F3B" w:rsidP="00654C80">
            <w:pPr>
              <w:rPr>
                <w:rtl/>
              </w:rPr>
            </w:pPr>
            <w:r>
              <w:rPr>
                <w:rFonts w:cs="David" w:hint="cs"/>
                <w:color w:val="000000"/>
                <w:rtl/>
              </w:rPr>
              <w:t>‏חו"ד וועדה מחוזית ‏ ‏- נמצא כי נתוני הבקשה מהווים חריגה ביחס למדיניות שנקבעה לאזור אך ניתן לאשרן לאור חשיבות מימושה של תמ"א 38 ובהתייחס לנפחי המבנה ומספר יח"ד במצב הנכנס. ובכפוף להערות כדלהלן:‏</w:t>
            </w:r>
          </w:p>
          <w:p w14:paraId="1178EE6E" w14:textId="77777777" w:rsidR="00654C80" w:rsidRDefault="00A25F3B" w:rsidP="00654C80">
            <w:pPr>
              <w:rPr>
                <w:rtl/>
              </w:rPr>
            </w:pPr>
          </w:p>
          <w:p w14:paraId="675FB685" w14:textId="77777777" w:rsidR="00654C80" w:rsidRDefault="00A25F3B" w:rsidP="00654C80">
            <w:pPr>
              <w:rPr>
                <w:rtl/>
              </w:rPr>
            </w:pPr>
            <w:r>
              <w:rPr>
                <w:rFonts w:cs="David" w:hint="cs"/>
                <w:color w:val="000000"/>
                <w:rtl/>
              </w:rPr>
              <w:t>‏יש להנמיך את מפלס הכניסה לבניין כך שיהיה בהתייחסות למפלס רחוב רבי חייא.‏</w:t>
            </w:r>
          </w:p>
          <w:p w14:paraId="5DE9EDDF" w14:textId="77777777" w:rsidR="00654C80" w:rsidRDefault="00A25F3B" w:rsidP="00654C80">
            <w:pPr>
              <w:rPr>
                <w:rtl/>
              </w:rPr>
            </w:pPr>
          </w:p>
          <w:p w14:paraId="725770E1" w14:textId="77777777" w:rsidR="00654C80" w:rsidRDefault="00A25F3B" w:rsidP="00654C80">
            <w:pPr>
              <w:rPr>
                <w:rtl/>
              </w:rPr>
            </w:pPr>
            <w:r>
              <w:rPr>
                <w:rFonts w:cs="David" w:hint="cs"/>
                <w:color w:val="000000"/>
                <w:rtl/>
              </w:rPr>
              <w:t xml:space="preserve">‏יש לבטל את הנסיגות בבינוי בחזית הצפונית ולהציע קווי </w:t>
            </w:r>
            <w:r>
              <w:rPr>
                <w:rFonts w:cs="David" w:hint="cs"/>
                <w:color w:val="000000"/>
                <w:rtl/>
              </w:rPr>
              <w:t>בניין נרחבים כלפי חזית זו וכן להציע נסיגה בקומה העליונה.‏</w:t>
            </w:r>
          </w:p>
          <w:p w14:paraId="1F926505" w14:textId="77777777" w:rsidR="00654C80" w:rsidRDefault="00A25F3B" w:rsidP="00654C80">
            <w:pPr>
              <w:rPr>
                <w:rtl/>
              </w:rPr>
            </w:pPr>
          </w:p>
          <w:p w14:paraId="4E3A3F44" w14:textId="77777777" w:rsidR="00654C80" w:rsidRDefault="00A25F3B" w:rsidP="00654C80">
            <w:pPr>
              <w:rPr>
                <w:rtl/>
              </w:rPr>
            </w:pPr>
            <w:r>
              <w:rPr>
                <w:rFonts w:cs="David" w:hint="cs"/>
                <w:color w:val="000000"/>
                <w:rtl/>
              </w:rPr>
              <w:t>‏יש לצמצם את הבינוי התת קרקעי ולבחון שימור של העצים הבוגרים בחלק המזרחי של המגרש וכן להציע נטיעת עצים בוגרים כלפי החזית הצפונית בתיאום אגף תכנון עיר.‏</w:t>
            </w:r>
          </w:p>
          <w:p w14:paraId="2B99F45D" w14:textId="77777777" w:rsidR="00654C80" w:rsidRDefault="00A25F3B" w:rsidP="00654C80">
            <w:pPr>
              <w:rPr>
                <w:rtl/>
              </w:rPr>
            </w:pPr>
          </w:p>
          <w:p w14:paraId="4C405366" w14:textId="77777777" w:rsidR="00654C80" w:rsidRDefault="00A25F3B" w:rsidP="00654C80">
            <w:pPr>
              <w:rPr>
                <w:rtl/>
              </w:rPr>
            </w:pPr>
            <w:r>
              <w:rPr>
                <w:rFonts w:cs="David" w:hint="cs"/>
                <w:color w:val="000000"/>
                <w:rtl/>
              </w:rPr>
              <w:t>‏החניה המוצעת תהיה תת קרקעית במלואה- כן יבוטל שער הכניסה המבונה.‏</w:t>
            </w:r>
          </w:p>
          <w:p w14:paraId="5ACC520F" w14:textId="77777777" w:rsidR="00654C80" w:rsidRDefault="00A25F3B" w:rsidP="00654C80">
            <w:pPr>
              <w:rPr>
                <w:rtl/>
              </w:rPr>
            </w:pPr>
          </w:p>
          <w:p w14:paraId="6B74F9C4" w14:textId="77777777" w:rsidR="00654C80" w:rsidRDefault="00A25F3B" w:rsidP="00654C80">
            <w:pPr>
              <w:rPr>
                <w:rtl/>
              </w:rPr>
            </w:pPr>
            <w:r>
              <w:rPr>
                <w:rFonts w:cs="David" w:hint="cs"/>
                <w:color w:val="000000"/>
                <w:rtl/>
              </w:rPr>
              <w:t>‏המרפסות המוצעות יהיו רגולריות ובעומק שלא יעלה על 1.50 מ'‏</w:t>
            </w:r>
          </w:p>
          <w:p w14:paraId="019EB8C3" w14:textId="77777777" w:rsidR="00654C80" w:rsidRDefault="00A25F3B" w:rsidP="00654C80">
            <w:pPr>
              <w:rPr>
                <w:rtl/>
              </w:rPr>
            </w:pPr>
          </w:p>
          <w:p w14:paraId="4122BB53" w14:textId="77777777" w:rsidR="00654C80" w:rsidRDefault="00A25F3B" w:rsidP="00654C80">
            <w:pPr>
              <w:rPr>
                <w:rtl/>
              </w:rPr>
            </w:pPr>
            <w:r>
              <w:rPr>
                <w:rFonts w:cs="David" w:hint="cs"/>
                <w:color w:val="000000"/>
                <w:rtl/>
              </w:rPr>
              <w:t>‏יש לצמצם את גובה חדר המדרגות והמעלית בגג המבנה ‏</w:t>
            </w:r>
          </w:p>
          <w:p w14:paraId="6C79389E" w14:textId="77777777" w:rsidR="00654C80" w:rsidRDefault="00A25F3B" w:rsidP="00654C80">
            <w:pPr>
              <w:rPr>
                <w:rtl/>
              </w:rPr>
            </w:pPr>
          </w:p>
          <w:p w14:paraId="017DE60F" w14:textId="77777777" w:rsidR="00654C80" w:rsidRDefault="00A25F3B" w:rsidP="00654C80">
            <w:pPr>
              <w:rPr>
                <w:rtl/>
              </w:rPr>
            </w:pPr>
            <w:r>
              <w:rPr>
                <w:rFonts w:cs="David" w:hint="cs"/>
                <w:color w:val="000000"/>
                <w:rtl/>
              </w:rPr>
              <w:t>‏החלטת הוועדה המחוזית מובאת להכרעת הוועדה‏</w:t>
            </w:r>
          </w:p>
          <w:p w14:paraId="55EF8D36" w14:textId="77777777" w:rsidR="00654C80" w:rsidRDefault="00A25F3B" w:rsidP="00654C80">
            <w:pPr>
              <w:rPr>
                <w:rtl/>
              </w:rPr>
            </w:pPr>
          </w:p>
          <w:p w14:paraId="6209408F" w14:textId="77777777" w:rsidR="00654C80" w:rsidRDefault="00A25F3B" w:rsidP="00654C80">
            <w:pPr>
              <w:rPr>
                <w:rtl/>
              </w:rPr>
            </w:pPr>
            <w:r>
              <w:rPr>
                <w:rFonts w:cs="David" w:hint="cs"/>
                <w:color w:val="000000"/>
                <w:rtl/>
              </w:rPr>
              <w:t>‏ ‏ ‏חו"ד תכנון עיר לעניין התאמת הבקשה למדיניות‏ ‏ ‏ ‏- ‏ ‏התוכנית ‏ ‏חורגת‏ ‏ ממדיניות‏ ‏ תוכנית האב למושבות‏ ‏, הן בגובה/מס' קומות, והן באחוזי הבנייה.‏ ‏ מותר 110% ב-4 קומות ומוצע 159% ב-5 קומות‏</w:t>
            </w:r>
          </w:p>
          <w:p w14:paraId="17FEA17E" w14:textId="77777777" w:rsidR="00654C80" w:rsidRDefault="00A25F3B" w:rsidP="00654C80">
            <w:pPr>
              <w:rPr>
                <w:rtl/>
              </w:rPr>
            </w:pPr>
          </w:p>
          <w:p w14:paraId="1E8615B3" w14:textId="77777777" w:rsidR="00654C80" w:rsidRDefault="00A25F3B" w:rsidP="00654C80">
            <w:pPr>
              <w:rPr>
                <w:rtl/>
              </w:rPr>
            </w:pPr>
            <w:r>
              <w:rPr>
                <w:rFonts w:cs="David" w:hint="cs"/>
                <w:color w:val="000000"/>
                <w:rtl/>
              </w:rPr>
              <w:t>‏‏קווי בניין ‏</w:t>
            </w:r>
          </w:p>
          <w:p w14:paraId="18FB2CFA" w14:textId="77777777" w:rsidR="00654C80" w:rsidRDefault="00A25F3B" w:rsidP="00654C80">
            <w:pPr>
              <w:rPr>
                <w:rtl/>
              </w:rPr>
            </w:pPr>
          </w:p>
          <w:p w14:paraId="76F92817" w14:textId="77777777" w:rsidR="00654C80" w:rsidRDefault="00A25F3B" w:rsidP="00654C80">
            <w:pPr>
              <w:rPr>
                <w:rtl/>
              </w:rPr>
            </w:pPr>
            <w:r>
              <w:rPr>
                <w:rFonts w:cs="David" w:hint="cs"/>
                <w:color w:val="000000"/>
                <w:rtl/>
              </w:rPr>
              <w:t>‏‏הבינוי המוצע עומד בתחום קווי בניין המותרים עפ''י תמ''א‏‏ 38‏‏ ‏‏למעט ‏</w:t>
            </w:r>
          </w:p>
          <w:p w14:paraId="4F84002D" w14:textId="77777777" w:rsidR="00654C80" w:rsidRDefault="00A25F3B" w:rsidP="00654C80">
            <w:pPr>
              <w:rPr>
                <w:rtl/>
              </w:rPr>
            </w:pPr>
          </w:p>
          <w:p w14:paraId="1607A813" w14:textId="77777777" w:rsidR="00654C80" w:rsidRDefault="00A25F3B" w:rsidP="00654C80">
            <w:pPr>
              <w:rPr>
                <w:rtl/>
              </w:rPr>
            </w:pPr>
            <w:r>
              <w:rPr>
                <w:rFonts w:cs="David" w:hint="cs"/>
                <w:color w:val="000000"/>
                <w:rtl/>
              </w:rPr>
              <w:t>‏קומות החנייה אשר חורגות מקווי הבניין, עפ''י הוראות התמ''א ‏ ‏אין מניעה מלאשר חניון תת קרקעי מעבר לקווי הבניין.‏</w:t>
            </w:r>
          </w:p>
          <w:p w14:paraId="3EC79FB1" w14:textId="77777777" w:rsidR="00654C80" w:rsidRDefault="00A25F3B" w:rsidP="00654C80">
            <w:pPr>
              <w:rPr>
                <w:rtl/>
              </w:rPr>
            </w:pPr>
          </w:p>
          <w:p w14:paraId="0B462B63" w14:textId="77777777" w:rsidR="00654C80" w:rsidRDefault="00A25F3B" w:rsidP="00654C80">
            <w:pPr>
              <w:rPr>
                <w:rtl/>
              </w:rPr>
            </w:pPr>
            <w:r>
              <w:rPr>
                <w:rFonts w:cs="David" w:hint="cs"/>
                <w:color w:val="000000"/>
                <w:rtl/>
              </w:rPr>
              <w:t>‏פירים עבור שחרור עשן עפ''י הוראות בניה מותרת במרווח סעיף 4.09 (3) ‏ ‏אין מניעה מלאשר בכפוף לצמצום רוחב וגובה הפיר הנדרש בהוראות או לחילופין לצמצם לתחום קווי הבניין.‏</w:t>
            </w:r>
          </w:p>
          <w:p w14:paraId="1DFB1F87" w14:textId="77777777" w:rsidR="00654C80" w:rsidRDefault="00A25F3B" w:rsidP="00654C80">
            <w:pPr>
              <w:rPr>
                <w:rtl/>
              </w:rPr>
            </w:pPr>
          </w:p>
          <w:p w14:paraId="45F5381D" w14:textId="77777777" w:rsidR="00654C80" w:rsidRDefault="00A25F3B" w:rsidP="00654C80">
            <w:pPr>
              <w:rPr>
                <w:rtl/>
              </w:rPr>
            </w:pPr>
            <w:r>
              <w:rPr>
                <w:rFonts w:cs="David" w:hint="cs"/>
                <w:color w:val="000000"/>
                <w:rtl/>
              </w:rPr>
              <w:t>‏מרפסת קדמית בחזית מערבית, החלק שחורג מקו הבניין הוסב לאדנית ‏ ‏–‏ ‏ ‏ ‏לא ניתן לאשר יש לצמצם את הבנוי שיעמוד בתחום קווי הבניין. ‏</w:t>
            </w:r>
          </w:p>
          <w:p w14:paraId="6B76819B" w14:textId="77777777" w:rsidR="00654C80" w:rsidRDefault="00A25F3B" w:rsidP="00654C80">
            <w:pPr>
              <w:rPr>
                <w:rtl/>
              </w:rPr>
            </w:pPr>
          </w:p>
          <w:p w14:paraId="3C5705AE" w14:textId="77777777" w:rsidR="00654C80" w:rsidRDefault="00A25F3B" w:rsidP="00654C80">
            <w:pPr>
              <w:rPr>
                <w:rtl/>
              </w:rPr>
            </w:pPr>
            <w:r>
              <w:rPr>
                <w:rFonts w:cs="David" w:hint="cs"/>
                <w:color w:val="000000"/>
                <w:rtl/>
              </w:rPr>
              <w:t>‏מדרגות המשמשות לתפעול מעלית הרכב -‏ ‏ ‏ ‏עפ''י הוראות בניה מותרת במרווח סעיף 4.09 (9) ‏ ‏אין מניעה מלאשר‏</w:t>
            </w:r>
          </w:p>
          <w:p w14:paraId="7181AD1D" w14:textId="77777777" w:rsidR="00654C80" w:rsidRDefault="00A25F3B" w:rsidP="00654C80">
            <w:pPr>
              <w:rPr>
                <w:rtl/>
              </w:rPr>
            </w:pPr>
          </w:p>
          <w:p w14:paraId="16DB27A0" w14:textId="77777777" w:rsidR="00654C80" w:rsidRDefault="00A25F3B" w:rsidP="00654C80">
            <w:pPr>
              <w:rPr>
                <w:rtl/>
              </w:rPr>
            </w:pPr>
            <w:r>
              <w:rPr>
                <w:rFonts w:cs="David" w:hint="cs"/>
                <w:color w:val="000000"/>
                <w:rtl/>
              </w:rPr>
              <w:t>‏‏מחסנים‏</w:t>
            </w:r>
          </w:p>
          <w:p w14:paraId="708BE2CA" w14:textId="77777777" w:rsidR="00654C80" w:rsidRDefault="00A25F3B" w:rsidP="00654C80">
            <w:pPr>
              <w:rPr>
                <w:rtl/>
              </w:rPr>
            </w:pPr>
          </w:p>
          <w:p w14:paraId="41884C07" w14:textId="77777777" w:rsidR="00654C80" w:rsidRDefault="00A25F3B" w:rsidP="00654C80">
            <w:pPr>
              <w:rPr>
                <w:rtl/>
              </w:rPr>
            </w:pPr>
            <w:r>
              <w:rPr>
                <w:rFonts w:cs="David" w:hint="cs"/>
                <w:color w:val="000000"/>
                <w:rtl/>
              </w:rPr>
              <w:t xml:space="preserve">‏‏מוצע ‏‏14 </w:t>
            </w:r>
            <w:r>
              <w:rPr>
                <w:rFonts w:cs="David" w:hint="cs"/>
                <w:color w:val="000000"/>
                <w:rtl/>
              </w:rPr>
              <w:t>‏‏מחסנים עבור ‏‏14‏‏ יח''ד –‏‏ שטחי המחסנים עומדים במותר עפ''י התכנית החלה באיזור אין מניעה מלאשר ‏</w:t>
            </w:r>
          </w:p>
          <w:p w14:paraId="24D99112" w14:textId="77777777" w:rsidR="00654C80" w:rsidRDefault="00A25F3B" w:rsidP="00654C80">
            <w:pPr>
              <w:rPr>
                <w:rtl/>
              </w:rPr>
            </w:pPr>
          </w:p>
          <w:p w14:paraId="499F21ED" w14:textId="77777777" w:rsidR="00654C80" w:rsidRDefault="00A25F3B" w:rsidP="00654C80">
            <w:pPr>
              <w:rPr>
                <w:rtl/>
              </w:rPr>
            </w:pPr>
            <w:r>
              <w:rPr>
                <w:rFonts w:cs="David" w:hint="cs"/>
                <w:color w:val="000000"/>
                <w:rtl/>
              </w:rPr>
              <w:t>‏‏ במפלס 3.50- קיימים 5 מחסנים עיליים ‏‏–‏‏ ‏‏לא ניתן לאשר מחסניים עיליים עפ''י התכנית החלה, כמו כן יש לבטל את הכניסה החיצונית למחסן מס' 7.‏</w:t>
            </w:r>
          </w:p>
          <w:p w14:paraId="78E55863" w14:textId="77777777" w:rsidR="00654C80" w:rsidRDefault="00A25F3B" w:rsidP="00654C80">
            <w:pPr>
              <w:rPr>
                <w:rtl/>
              </w:rPr>
            </w:pPr>
          </w:p>
          <w:p w14:paraId="117CBF42" w14:textId="77777777" w:rsidR="00654C80" w:rsidRDefault="00A25F3B" w:rsidP="00654C80">
            <w:pPr>
              <w:rPr>
                <w:rtl/>
              </w:rPr>
            </w:pPr>
            <w:r>
              <w:rPr>
                <w:rFonts w:cs="David" w:hint="cs"/>
                <w:color w:val="000000"/>
                <w:rtl/>
              </w:rPr>
              <w:t>‏‏מרפסות‏</w:t>
            </w:r>
          </w:p>
          <w:p w14:paraId="79C21307" w14:textId="77777777" w:rsidR="00654C80" w:rsidRDefault="00A25F3B" w:rsidP="00654C80">
            <w:pPr>
              <w:rPr>
                <w:rtl/>
              </w:rPr>
            </w:pPr>
          </w:p>
          <w:p w14:paraId="2560DB65" w14:textId="77777777" w:rsidR="00654C80" w:rsidRDefault="00A25F3B" w:rsidP="00654C80">
            <w:pPr>
              <w:rPr>
                <w:rtl/>
              </w:rPr>
            </w:pPr>
            <w:r>
              <w:rPr>
                <w:rFonts w:cs="David" w:hint="cs"/>
                <w:color w:val="000000"/>
                <w:rtl/>
              </w:rPr>
              <w:t>‏‏מרפסות זיז מוצעות בתוך קווי הבניין המותרים עפ"י תמ"א 38 ובעומק עד 2 מטר‏</w:t>
            </w:r>
          </w:p>
          <w:p w14:paraId="0FCD823E" w14:textId="77777777" w:rsidR="00654C80" w:rsidRDefault="00A25F3B" w:rsidP="00654C80">
            <w:pPr>
              <w:rPr>
                <w:rtl/>
              </w:rPr>
            </w:pPr>
          </w:p>
          <w:p w14:paraId="5A0A421D" w14:textId="77777777" w:rsidR="00654C80" w:rsidRDefault="00A25F3B" w:rsidP="00654C80">
            <w:pPr>
              <w:rPr>
                <w:rtl/>
              </w:rPr>
            </w:pPr>
            <w:r>
              <w:rPr>
                <w:rFonts w:cs="David" w:hint="cs"/>
                <w:color w:val="000000"/>
                <w:rtl/>
              </w:rPr>
              <w:t>‏‏- ‏‏אין מניעה לאשר בכפוף להצגת תחשיב שטח מרפסות ‏‏מקורות‏‏ בהתאם לתקנות עד 14 מ"ר וכן עד 12 מ"ר בממוצע.‏</w:t>
            </w:r>
          </w:p>
          <w:p w14:paraId="56973836" w14:textId="77777777" w:rsidR="00654C80" w:rsidRDefault="00A25F3B" w:rsidP="00654C80">
            <w:pPr>
              <w:rPr>
                <w:rtl/>
              </w:rPr>
            </w:pPr>
          </w:p>
          <w:p w14:paraId="02545C1E" w14:textId="77777777" w:rsidR="00654C80" w:rsidRDefault="00A25F3B" w:rsidP="00654C80">
            <w:pPr>
              <w:rPr>
                <w:rtl/>
              </w:rPr>
            </w:pPr>
            <w:r>
              <w:rPr>
                <w:rFonts w:cs="David" w:hint="cs"/>
                <w:color w:val="000000"/>
                <w:rtl/>
              </w:rPr>
              <w:t>‏‏- ‏‏מרפסת קדמית בחזית מערבית, החלק שחורג מקו הבניין הוסב לאדנית ‏‏–‏‏ ‏‏לא ניתן לאשר יש לצמצם את הבנוי שיעמוד בתחום קווי הבניין. ‏</w:t>
            </w:r>
          </w:p>
          <w:p w14:paraId="795E9EF8" w14:textId="77777777" w:rsidR="00654C80" w:rsidRDefault="00A25F3B" w:rsidP="00654C80">
            <w:pPr>
              <w:rPr>
                <w:rtl/>
              </w:rPr>
            </w:pPr>
          </w:p>
          <w:p w14:paraId="3E059984" w14:textId="77777777" w:rsidR="00654C80" w:rsidRDefault="00A25F3B" w:rsidP="00654C80">
            <w:pPr>
              <w:rPr>
                <w:rtl/>
              </w:rPr>
            </w:pPr>
            <w:r>
              <w:rPr>
                <w:rFonts w:cs="David" w:hint="cs"/>
                <w:color w:val="000000"/>
                <w:rtl/>
              </w:rPr>
              <w:t>‏‏גג המבנה:‏‏ ‏</w:t>
            </w:r>
          </w:p>
          <w:p w14:paraId="77DF2C73" w14:textId="77777777" w:rsidR="00654C80" w:rsidRDefault="00A25F3B" w:rsidP="00654C80">
            <w:pPr>
              <w:rPr>
                <w:rtl/>
              </w:rPr>
            </w:pPr>
          </w:p>
          <w:p w14:paraId="47B92D44" w14:textId="77777777" w:rsidR="00654C80" w:rsidRDefault="00A25F3B" w:rsidP="00654C80">
            <w:pPr>
              <w:rPr>
                <w:rtl/>
              </w:rPr>
            </w:pPr>
            <w:r>
              <w:rPr>
                <w:rFonts w:cs="David" w:hint="cs"/>
                <w:color w:val="000000"/>
                <w:rtl/>
              </w:rPr>
              <w:t>‏‏מפלס ‏‏17.50‏‏+‏‏ קומת הגג - מוצע הגבהת חדר מדרגות עבור יציאה ‏‏לגג טכני - ‏‏יש להציע 25% משטח הגג הפנוי ממתקנים ומרפסות.‏</w:t>
            </w:r>
          </w:p>
          <w:p w14:paraId="260A5C5A" w14:textId="77777777" w:rsidR="00654C80" w:rsidRDefault="00A25F3B" w:rsidP="00654C80">
            <w:pPr>
              <w:rPr>
                <w:rtl/>
              </w:rPr>
            </w:pPr>
          </w:p>
          <w:p w14:paraId="7685A995" w14:textId="77777777" w:rsidR="00654C80" w:rsidRDefault="00A25F3B" w:rsidP="00654C80">
            <w:pPr>
              <w:rPr>
                <w:rtl/>
              </w:rPr>
            </w:pPr>
            <w:r>
              <w:rPr>
                <w:rFonts w:cs="David" w:hint="cs"/>
                <w:color w:val="000000"/>
                <w:rtl/>
              </w:rPr>
              <w:t>‏‏עצים‏</w:t>
            </w:r>
          </w:p>
          <w:p w14:paraId="00C79E83" w14:textId="77777777" w:rsidR="00654C80" w:rsidRDefault="00A25F3B" w:rsidP="00654C80">
            <w:pPr>
              <w:rPr>
                <w:rtl/>
              </w:rPr>
            </w:pPr>
          </w:p>
          <w:p w14:paraId="0518B1EE" w14:textId="77777777" w:rsidR="00654C80" w:rsidRDefault="00A25F3B" w:rsidP="00654C80">
            <w:pPr>
              <w:rPr>
                <w:rtl/>
              </w:rPr>
            </w:pPr>
            <w:r>
              <w:rPr>
                <w:rFonts w:cs="David" w:hint="cs"/>
                <w:color w:val="000000"/>
                <w:rtl/>
              </w:rPr>
              <w:t>‏‏יוצעו עצים בוגרים כלפי חזית צפונית וקדמית לטובת רצועה ירוקה כלפי הרחוב. ‏‏יש לסמן עצים לשימור/עקירה/חדשים גם בקומת המרתף.‏</w:t>
            </w:r>
          </w:p>
          <w:p w14:paraId="1F6E9CA1" w14:textId="77777777" w:rsidR="00654C80" w:rsidRDefault="00A25F3B" w:rsidP="00654C80">
            <w:pPr>
              <w:rPr>
                <w:rtl/>
              </w:rPr>
            </w:pPr>
          </w:p>
          <w:p w14:paraId="717B8F0E" w14:textId="77777777" w:rsidR="00654C80" w:rsidRDefault="00A25F3B" w:rsidP="00654C80">
            <w:pPr>
              <w:rPr>
                <w:rtl/>
              </w:rPr>
            </w:pPr>
            <w:r>
              <w:rPr>
                <w:rFonts w:cs="David" w:hint="cs"/>
                <w:color w:val="000000"/>
                <w:rtl/>
              </w:rPr>
              <w:t>‏‏מי נגר‏‏:‏</w:t>
            </w:r>
          </w:p>
          <w:p w14:paraId="2C2C0057" w14:textId="77777777" w:rsidR="00654C80" w:rsidRDefault="00A25F3B" w:rsidP="00654C80">
            <w:pPr>
              <w:rPr>
                <w:rtl/>
              </w:rPr>
            </w:pPr>
          </w:p>
          <w:p w14:paraId="2F15C939" w14:textId="77777777" w:rsidR="00654C80" w:rsidRDefault="00A25F3B" w:rsidP="00654C80">
            <w:pPr>
              <w:rPr>
                <w:rtl/>
              </w:rPr>
            </w:pPr>
            <w:r>
              <w:rPr>
                <w:rFonts w:cs="David" w:hint="cs"/>
                <w:color w:val="000000"/>
                <w:rtl/>
              </w:rPr>
              <w:t>‏‏יש‏‎ ‎‏להציע‏‎ ‎‏פיתוח‏‎ ‎‏שטח‏‎ ‎‏אשר‏‎ ‎‏ישאירו‏‎ ‎‏לפחת‏‎ 20% ‎‏כקרקע‏‎ ‎‏טבעית‏‎ ‎‏או‏‎ ‎‏מחומרים‏‎ ‎‏המאפשרים המאפשרים חדירת‏‎ ‎‏מי‏‎ ‎‏נגר‏‎ ‎‏ונקז‏‎ ‎‏עפ‏‎"‎‏י‏‎ ‎‏סעיף‏‎ 6.19 ‎‏- הוצגה סכימת חלחול וחישוב מי נגר בסך 28.88%‏‏ אין מניעה מלאשר.‏</w:t>
            </w:r>
          </w:p>
          <w:p w14:paraId="71D54B59" w14:textId="77777777" w:rsidR="00654C80" w:rsidRDefault="00A25F3B" w:rsidP="00654C80">
            <w:pPr>
              <w:rPr>
                <w:rtl/>
              </w:rPr>
            </w:pPr>
          </w:p>
          <w:p w14:paraId="1EB885A7" w14:textId="77777777" w:rsidR="00654C80" w:rsidRDefault="00A25F3B" w:rsidP="00654C80">
            <w:pPr>
              <w:rPr>
                <w:rtl/>
              </w:rPr>
            </w:pPr>
            <w:r>
              <w:rPr>
                <w:rFonts w:cs="David" w:hint="cs"/>
                <w:color w:val="000000"/>
                <w:rtl/>
              </w:rPr>
              <w:t>‏‏נגישות:‏‏ ‏‏הבקשה מציעה כניסה נגישה לבניין, מפלס ‏‏ה - ‏‏0.00 של המבנה המוצע תואם למפלס הקרקע בסמוך לכניסה‏‏ כל הדירות המוצעות הינן נגישות.‏</w:t>
            </w:r>
          </w:p>
          <w:p w14:paraId="27EC15EF" w14:textId="77777777" w:rsidR="00654C80" w:rsidRDefault="00A25F3B" w:rsidP="00654C80">
            <w:pPr>
              <w:rPr>
                <w:rtl/>
              </w:rPr>
            </w:pPr>
          </w:p>
          <w:p w14:paraId="2712497E" w14:textId="77777777" w:rsidR="00654C80" w:rsidRDefault="00A25F3B" w:rsidP="00654C80">
            <w:pPr>
              <w:rPr>
                <w:rtl/>
              </w:rPr>
            </w:pPr>
            <w:r>
              <w:rPr>
                <w:rFonts w:cs="David" w:hint="cs"/>
                <w:color w:val="000000"/>
                <w:rtl/>
              </w:rPr>
              <w:t xml:space="preserve">‏‏יש‏‏ להציג </w:t>
            </w:r>
            <w:r>
              <w:rPr>
                <w:rFonts w:cs="David" w:hint="cs"/>
                <w:color w:val="000000"/>
                <w:rtl/>
              </w:rPr>
              <w:t>אישור מורשה נגישות כתנאי להיתר.‏</w:t>
            </w:r>
          </w:p>
          <w:p w14:paraId="039A2E2F" w14:textId="77777777" w:rsidR="00654C80" w:rsidRDefault="00A25F3B" w:rsidP="00654C80">
            <w:pPr>
              <w:rPr>
                <w:rtl/>
              </w:rPr>
            </w:pPr>
          </w:p>
          <w:p w14:paraId="4CEA7885" w14:textId="77777777" w:rsidR="00654C80" w:rsidRDefault="00A25F3B" w:rsidP="00654C80">
            <w:pPr>
              <w:rPr>
                <w:rtl/>
              </w:rPr>
            </w:pPr>
            <w:r>
              <w:rPr>
                <w:rFonts w:cs="David" w:hint="cs"/>
                <w:color w:val="000000"/>
                <w:rtl/>
              </w:rPr>
              <w:t>‏‏התנגדויות‏</w:t>
            </w:r>
          </w:p>
          <w:p w14:paraId="5A1E700A" w14:textId="77777777" w:rsidR="00654C80" w:rsidRDefault="00A25F3B" w:rsidP="00654C80">
            <w:pPr>
              <w:rPr>
                <w:rtl/>
              </w:rPr>
            </w:pPr>
          </w:p>
          <w:p w14:paraId="5CBD14C9" w14:textId="77777777" w:rsidR="00654C80" w:rsidRDefault="00A25F3B" w:rsidP="00654C80">
            <w:pPr>
              <w:rPr>
                <w:rtl/>
              </w:rPr>
            </w:pPr>
            <w:r>
              <w:rPr>
                <w:rFonts w:cs="David" w:hint="cs"/>
                <w:color w:val="000000"/>
                <w:rtl/>
              </w:rPr>
              <w:t>‏‏בוצע הליך פרסומי, התקבל‏‏ה‏‏ התנגדות‏‏ אחת‏‏, להלן עיקר‏‏ה‏‏:‏</w:t>
            </w:r>
          </w:p>
          <w:p w14:paraId="5CD34519" w14:textId="77777777" w:rsidR="00654C80" w:rsidRDefault="00A25F3B" w:rsidP="00654C80">
            <w:pPr>
              <w:rPr>
                <w:rtl/>
              </w:rPr>
            </w:pPr>
          </w:p>
          <w:p w14:paraId="300EC75F" w14:textId="77777777" w:rsidR="00654C80" w:rsidRDefault="00A25F3B" w:rsidP="00654C80">
            <w:pPr>
              <w:rPr>
                <w:rtl/>
              </w:rPr>
            </w:pPr>
            <w:r>
              <w:rPr>
                <w:rFonts w:cs="David" w:hint="cs"/>
                <w:color w:val="000000"/>
                <w:rtl/>
              </w:rPr>
              <w:t>‏‏המתנגדת הינה דיירת מהבניין הסמוך.‏</w:t>
            </w:r>
          </w:p>
          <w:p w14:paraId="42034195" w14:textId="77777777" w:rsidR="00654C80" w:rsidRDefault="00A25F3B" w:rsidP="00654C80">
            <w:pPr>
              <w:rPr>
                <w:rtl/>
              </w:rPr>
            </w:pPr>
          </w:p>
          <w:p w14:paraId="11F7C234" w14:textId="77777777" w:rsidR="00654C80" w:rsidRDefault="00A25F3B" w:rsidP="00654C80">
            <w:pPr>
              <w:rPr>
                <w:rtl/>
              </w:rPr>
            </w:pPr>
            <w:r>
              <w:rPr>
                <w:rFonts w:cs="David" w:hint="cs"/>
                <w:color w:val="000000"/>
                <w:rtl/>
              </w:rPr>
              <w:t>‏חסימת אויר ואור‏</w:t>
            </w:r>
          </w:p>
          <w:p w14:paraId="68E20CE5" w14:textId="77777777" w:rsidR="00654C80" w:rsidRDefault="00A25F3B" w:rsidP="00654C80">
            <w:pPr>
              <w:rPr>
                <w:rtl/>
              </w:rPr>
            </w:pPr>
          </w:p>
          <w:p w14:paraId="43159C63" w14:textId="77777777" w:rsidR="00654C80" w:rsidRDefault="00A25F3B" w:rsidP="00654C80">
            <w:pPr>
              <w:rPr>
                <w:rtl/>
              </w:rPr>
            </w:pPr>
            <w:r>
              <w:rPr>
                <w:rFonts w:cs="David" w:hint="cs"/>
                <w:color w:val="000000"/>
                <w:rtl/>
              </w:rPr>
              <w:t>‏פגיעה פוגעת בדירות ובחנויות שבחלקה הגובלת.‏</w:t>
            </w:r>
          </w:p>
          <w:p w14:paraId="2F1D4AB9" w14:textId="77777777" w:rsidR="00654C80" w:rsidRDefault="00A25F3B" w:rsidP="00654C80">
            <w:pPr>
              <w:rPr>
                <w:rtl/>
              </w:rPr>
            </w:pPr>
          </w:p>
          <w:p w14:paraId="11C85CFF" w14:textId="77777777" w:rsidR="00654C80" w:rsidRDefault="00A25F3B" w:rsidP="00654C80">
            <w:pPr>
              <w:rPr>
                <w:rtl/>
              </w:rPr>
            </w:pPr>
            <w:r>
              <w:rPr>
                <w:rFonts w:cs="David" w:hint="cs"/>
                <w:color w:val="000000"/>
                <w:rtl/>
              </w:rPr>
              <w:t>‏חריגה מתכנית האב של השכונה‏</w:t>
            </w:r>
          </w:p>
          <w:p w14:paraId="4EA4688B" w14:textId="77777777" w:rsidR="00654C80" w:rsidRDefault="00A25F3B" w:rsidP="00654C80">
            <w:pPr>
              <w:rPr>
                <w:rtl/>
              </w:rPr>
            </w:pPr>
          </w:p>
          <w:p w14:paraId="144B8865" w14:textId="77777777" w:rsidR="00654C80" w:rsidRDefault="00A25F3B" w:rsidP="00654C80">
            <w:pPr>
              <w:rPr>
                <w:rtl/>
              </w:rPr>
            </w:pPr>
            <w:r>
              <w:rPr>
                <w:rFonts w:cs="David" w:hint="cs"/>
                <w:color w:val="000000"/>
                <w:rtl/>
              </w:rPr>
              <w:t>‏מצוקת חניה למרות שיש חניון לבניין‏</w:t>
            </w:r>
          </w:p>
          <w:p w14:paraId="30BC53BF" w14:textId="77777777" w:rsidR="00654C80" w:rsidRDefault="00A25F3B" w:rsidP="00654C80">
            <w:pPr>
              <w:rPr>
                <w:rtl/>
              </w:rPr>
            </w:pPr>
          </w:p>
          <w:p w14:paraId="43E5A40C" w14:textId="77777777" w:rsidR="00654C80" w:rsidRDefault="00A25F3B" w:rsidP="00654C80">
            <w:pPr>
              <w:rPr>
                <w:rtl/>
              </w:rPr>
            </w:pPr>
            <w:r>
              <w:rPr>
                <w:rFonts w:cs="David" w:hint="cs"/>
                <w:color w:val="000000"/>
                <w:rtl/>
              </w:rPr>
              <w:t>‏פגיעה באיכות החיים ע''י רעש ולכלוך וכד'.‏</w:t>
            </w:r>
          </w:p>
          <w:p w14:paraId="5BD33C25" w14:textId="77777777" w:rsidR="00654C80" w:rsidRDefault="00A25F3B" w:rsidP="00654C80">
            <w:pPr>
              <w:rPr>
                <w:rtl/>
              </w:rPr>
            </w:pPr>
          </w:p>
          <w:p w14:paraId="51B744D6" w14:textId="77777777" w:rsidR="00654C80" w:rsidRDefault="00A25F3B" w:rsidP="00654C80">
            <w:pPr>
              <w:rPr>
                <w:rtl/>
              </w:rPr>
            </w:pPr>
            <w:r>
              <w:rPr>
                <w:rFonts w:cs="David" w:hint="cs"/>
                <w:color w:val="000000"/>
                <w:rtl/>
              </w:rPr>
              <w:t>‏לא עודכנו בכל התכנון.‏</w:t>
            </w:r>
          </w:p>
          <w:p w14:paraId="7ED8A712" w14:textId="77777777" w:rsidR="00654C80" w:rsidRDefault="00A25F3B" w:rsidP="00654C80">
            <w:pPr>
              <w:rPr>
                <w:rtl/>
              </w:rPr>
            </w:pPr>
          </w:p>
          <w:p w14:paraId="588E5BDE" w14:textId="77777777" w:rsidR="00654C80" w:rsidRDefault="00A25F3B" w:rsidP="00654C80">
            <w:pPr>
              <w:rPr>
                <w:rtl/>
              </w:rPr>
            </w:pPr>
            <w:r>
              <w:rPr>
                <w:rFonts w:cs="David" w:hint="cs"/>
                <w:color w:val="000000"/>
                <w:rtl/>
              </w:rPr>
              <w:t>‏ ‏</w:t>
            </w:r>
          </w:p>
          <w:p w14:paraId="68673713" w14:textId="77777777" w:rsidR="00654C80" w:rsidRDefault="00A25F3B" w:rsidP="00654C80">
            <w:pPr>
              <w:rPr>
                <w:rtl/>
              </w:rPr>
            </w:pPr>
          </w:p>
          <w:p w14:paraId="5AB8D587" w14:textId="77777777" w:rsidR="00654C80" w:rsidRDefault="00A25F3B" w:rsidP="00654C80">
            <w:pPr>
              <w:rPr>
                <w:rtl/>
              </w:rPr>
            </w:pPr>
            <w:r>
              <w:rPr>
                <w:rFonts w:cs="David" w:hint="cs"/>
                <w:color w:val="000000"/>
                <w:rtl/>
              </w:rPr>
              <w:t>‏‏נדרש תיקון ליקויים גרפיים כמסומן ע"ג תוכנית ‏‎a‎</w:t>
            </w:r>
          </w:p>
          <w:p w14:paraId="7FE47F05" w14:textId="77777777" w:rsidR="00654C80" w:rsidRDefault="00A25F3B" w:rsidP="00654C80">
            <w:pPr>
              <w:rPr>
                <w:rtl/>
              </w:rPr>
            </w:pPr>
          </w:p>
          <w:p w14:paraId="7BE9E0FE" w14:textId="77777777" w:rsidR="00654C80" w:rsidRDefault="00A25F3B" w:rsidP="00654C80">
            <w:pPr>
              <w:rPr>
                <w:rtl/>
              </w:rPr>
            </w:pPr>
            <w:r>
              <w:rPr>
                <w:rFonts w:cs="David" w:hint="cs"/>
                <w:color w:val="000000"/>
                <w:rtl/>
              </w:rPr>
              <w:t>‏‎ ‎</w:t>
            </w:r>
          </w:p>
        </w:tc>
      </w:tr>
    </w:tbl>
    <w:p w14:paraId="256051D4" w14:textId="77777777" w:rsidR="00327103" w:rsidRPr="001B4317" w:rsidRDefault="00327103" w:rsidP="007C72FC">
      <w:pPr>
        <w:pStyle w:val="4"/>
        <w:rPr>
          <w:rFonts w:asciiTheme="minorBidi" w:hAnsiTheme="minorBidi" w:cstheme="minorBidi"/>
          <w:rtl/>
        </w:rPr>
      </w:pPr>
    </w:p>
    <w:p w14:paraId="7B2FFD17" w14:textId="77777777" w:rsidR="006C72F3" w:rsidRDefault="00A25F3B">
      <w:r>
        <w:br w:type="page"/>
      </w:r>
    </w:p>
    <w:p w14:paraId="7B0D5BB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A840E7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6470047" w14:textId="77777777" w:rsidTr="009D623E">
        <w:trPr>
          <w:jc w:val="center"/>
        </w:trPr>
        <w:tc>
          <w:tcPr>
            <w:tcW w:w="2744" w:type="dxa"/>
            <w:shd w:val="clear" w:color="auto" w:fill="auto"/>
          </w:tcPr>
          <w:p w14:paraId="472AB6E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CB6A78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9642E0C" w14:textId="77777777" w:rsidTr="009D623E">
        <w:trPr>
          <w:jc w:val="center"/>
        </w:trPr>
        <w:tc>
          <w:tcPr>
            <w:tcW w:w="2744" w:type="dxa"/>
            <w:shd w:val="clear" w:color="auto" w:fill="auto"/>
          </w:tcPr>
          <w:p w14:paraId="3CE269C7"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500C3CB" w14:textId="77777777" w:rsidR="00513E01" w:rsidRPr="00513E01" w:rsidRDefault="009560DF" w:rsidP="001B4317">
            <w:r>
              <w:rPr>
                <w:rFonts w:asciiTheme="minorBidi" w:hAnsiTheme="minorBidi" w:cstheme="minorBidi"/>
                <w:b/>
                <w:bCs/>
                <w:color w:val="000000"/>
                <w:rtl/>
              </w:rPr>
              <w:t>2025/30</w:t>
            </w:r>
          </w:p>
        </w:tc>
      </w:tr>
      <w:tr w:rsidR="00513E01" w:rsidRPr="00513E01" w14:paraId="238DF9C7" w14:textId="77777777" w:rsidTr="009D623E">
        <w:trPr>
          <w:jc w:val="center"/>
        </w:trPr>
        <w:tc>
          <w:tcPr>
            <w:tcW w:w="2744" w:type="dxa"/>
            <w:shd w:val="clear" w:color="auto" w:fill="auto"/>
          </w:tcPr>
          <w:p w14:paraId="33473A0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E8A1D2C" w14:textId="77777777" w:rsidR="00513E01" w:rsidRPr="00513E01" w:rsidRDefault="007C62F6" w:rsidP="00513E01">
            <w:r>
              <w:rPr>
                <w:rFonts w:asciiTheme="minorBidi" w:hAnsiTheme="minorBidi" w:cstheme="minorBidi"/>
                <w:b/>
                <w:bCs/>
                <w:color w:val="C00000"/>
                <w:u w:val="single"/>
                <w:rtl/>
              </w:rPr>
              <w:t>2020/0401.03</w:t>
            </w:r>
          </w:p>
        </w:tc>
      </w:tr>
      <w:tr w:rsidR="0027089E" w:rsidRPr="00513E01" w14:paraId="65A496E1" w14:textId="77777777" w:rsidTr="009D623E">
        <w:trPr>
          <w:jc w:val="center"/>
        </w:trPr>
        <w:tc>
          <w:tcPr>
            <w:tcW w:w="2744" w:type="dxa"/>
            <w:shd w:val="clear" w:color="auto" w:fill="auto"/>
          </w:tcPr>
          <w:p w14:paraId="18B40423"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D0F7912" w14:textId="77777777" w:rsidR="0027089E" w:rsidRDefault="007C62F6" w:rsidP="00513E01">
            <w:r>
              <w:rPr>
                <w:rFonts w:asciiTheme="minorBidi" w:hAnsiTheme="minorBidi" w:cstheme="minorBidi"/>
                <w:b/>
                <w:bCs/>
                <w:color w:val="C00000"/>
                <w:u w:val="single"/>
                <w:rtl/>
              </w:rPr>
              <w:t>43</w:t>
            </w:r>
          </w:p>
        </w:tc>
      </w:tr>
    </w:tbl>
    <w:p w14:paraId="763D32CA" w14:textId="77777777" w:rsidR="001B4317" w:rsidRPr="001B4317" w:rsidRDefault="001B4317" w:rsidP="001B4317">
      <w:pPr>
        <w:rPr>
          <w:rFonts w:asciiTheme="minorBidi" w:hAnsiTheme="minorBidi" w:cstheme="minorBidi"/>
          <w:rtl/>
        </w:rPr>
      </w:pPr>
    </w:p>
    <w:p w14:paraId="24D275A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013DF9F5" w14:textId="77777777" w:rsidTr="009D623E">
        <w:tc>
          <w:tcPr>
            <w:tcW w:w="2433" w:type="dxa"/>
            <w:shd w:val="clear" w:color="auto" w:fill="auto"/>
            <w:vAlign w:val="center"/>
          </w:tcPr>
          <w:p w14:paraId="38F874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EA168CB" w14:textId="77777777" w:rsidR="001B4317" w:rsidRPr="001B4317" w:rsidRDefault="005C7979" w:rsidP="00BE28A4">
            <w:r>
              <w:rPr>
                <w:rFonts w:asciiTheme="minorBidi" w:hAnsiTheme="minorBidi" w:cstheme="minorBidi"/>
                <w:b/>
                <w:bCs/>
                <w:color w:val="000000"/>
                <w:rtl/>
              </w:rPr>
              <w:t>חידוש היתר</w:t>
            </w:r>
          </w:p>
        </w:tc>
      </w:tr>
      <w:tr w:rsidR="001B4317" w:rsidRPr="001B4317" w14:paraId="3188A5DF" w14:textId="77777777" w:rsidTr="009D623E">
        <w:tc>
          <w:tcPr>
            <w:tcW w:w="2433" w:type="dxa"/>
            <w:shd w:val="clear" w:color="auto" w:fill="auto"/>
            <w:vAlign w:val="center"/>
          </w:tcPr>
          <w:p w14:paraId="41AAE70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46E964B"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E398273" w14:textId="77777777" w:rsidTr="009D623E">
        <w:tc>
          <w:tcPr>
            <w:tcW w:w="2433" w:type="dxa"/>
            <w:shd w:val="clear" w:color="auto" w:fill="auto"/>
            <w:vAlign w:val="center"/>
          </w:tcPr>
          <w:p w14:paraId="625021B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72980A8" w14:textId="77777777" w:rsidR="001B4317" w:rsidRPr="001B4317" w:rsidRDefault="005C7979" w:rsidP="00BE28A4">
            <w:r>
              <w:rPr>
                <w:rFonts w:asciiTheme="minorBidi" w:hAnsiTheme="minorBidi" w:cstheme="minorBidi"/>
                <w:b/>
                <w:bCs/>
                <w:color w:val="000000"/>
                <w:rtl/>
              </w:rPr>
              <w:t>הריסת מבנה קיים ובניית מבנה בן 6 קומות מגורים מעל מחסנים וחניה עפי תמא 38 ו10038</w:t>
            </w:r>
          </w:p>
        </w:tc>
      </w:tr>
      <w:tr w:rsidR="001B4317" w:rsidRPr="001B4317" w14:paraId="29E199FE" w14:textId="77777777" w:rsidTr="009D623E">
        <w:tc>
          <w:tcPr>
            <w:tcW w:w="2433" w:type="dxa"/>
            <w:shd w:val="clear" w:color="auto" w:fill="auto"/>
            <w:vAlign w:val="center"/>
          </w:tcPr>
          <w:p w14:paraId="0F4E525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AB8AD6A" w14:textId="77777777" w:rsidR="001B4317" w:rsidRPr="001B4317" w:rsidRDefault="001B4317" w:rsidP="00BE28A4"/>
        </w:tc>
      </w:tr>
      <w:tr w:rsidR="001B4317" w:rsidRPr="001B4317" w14:paraId="75191AE8" w14:textId="77777777" w:rsidTr="009D623E">
        <w:tc>
          <w:tcPr>
            <w:tcW w:w="2433" w:type="dxa"/>
            <w:shd w:val="clear" w:color="auto" w:fill="auto"/>
            <w:vAlign w:val="center"/>
          </w:tcPr>
          <w:p w14:paraId="4EDD80F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2AA29FA" w14:textId="77777777" w:rsidR="001B4317" w:rsidRPr="001B4317" w:rsidRDefault="001B4317" w:rsidP="00BE28A4"/>
        </w:tc>
      </w:tr>
      <w:tr w:rsidR="002460A0" w:rsidRPr="001B4317" w14:paraId="5E795762" w14:textId="77777777" w:rsidTr="009D623E">
        <w:tc>
          <w:tcPr>
            <w:tcW w:w="2433" w:type="dxa"/>
            <w:shd w:val="clear" w:color="auto" w:fill="auto"/>
            <w:vAlign w:val="center"/>
          </w:tcPr>
          <w:p w14:paraId="5F2A343C"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122C8AC" w14:textId="77777777" w:rsidR="002460A0" w:rsidRDefault="002460A0" w:rsidP="00BE28A4">
            <w:r>
              <w:rPr>
                <w:rFonts w:asciiTheme="minorBidi" w:hAnsiTheme="minorBidi" w:cstheme="minorBidi"/>
                <w:b/>
                <w:bCs/>
                <w:color w:val="000000"/>
                <w:rtl/>
              </w:rPr>
              <w:t>נסח טאבו</w:t>
            </w:r>
          </w:p>
        </w:tc>
      </w:tr>
      <w:tr w:rsidR="007F2E8F" w:rsidRPr="001B4317" w14:paraId="06607622" w14:textId="77777777" w:rsidTr="009D623E">
        <w:tc>
          <w:tcPr>
            <w:tcW w:w="2433" w:type="dxa"/>
            <w:shd w:val="clear" w:color="auto" w:fill="auto"/>
            <w:vAlign w:val="center"/>
          </w:tcPr>
          <w:p w14:paraId="701A2FD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7A9C111" w14:textId="77777777" w:rsidR="007F2E8F" w:rsidRPr="001B4317" w:rsidRDefault="005C7979" w:rsidP="00BE28A4">
            <w:r>
              <w:rPr>
                <w:rFonts w:asciiTheme="minorBidi" w:hAnsiTheme="minorBidi" w:cstheme="minorBidi"/>
                <w:b/>
                <w:bCs/>
                <w:color w:val="000000"/>
                <w:rtl/>
              </w:rPr>
              <w:t>לא</w:t>
            </w:r>
          </w:p>
        </w:tc>
      </w:tr>
      <w:tr w:rsidR="001B4317" w:rsidRPr="001B4317" w14:paraId="517107CD" w14:textId="77777777" w:rsidTr="009D623E">
        <w:tc>
          <w:tcPr>
            <w:tcW w:w="2433" w:type="dxa"/>
            <w:shd w:val="clear" w:color="auto" w:fill="auto"/>
            <w:vAlign w:val="center"/>
          </w:tcPr>
          <w:p w14:paraId="3DA0985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50239D2" w14:textId="77777777" w:rsidR="001B4317" w:rsidRPr="001B4317" w:rsidRDefault="006E6745" w:rsidP="006E6745">
            <w:r>
              <w:rPr>
                <w:rFonts w:asciiTheme="minorBidi" w:hAnsiTheme="minorBidi" w:cstheme="minorBidi"/>
                <w:b/>
                <w:bCs/>
                <w:color w:val="000000"/>
                <w:rtl/>
              </w:rPr>
              <w:t>בית ירושלמי שלי נכסים בעמ  -</w:t>
            </w:r>
          </w:p>
        </w:tc>
      </w:tr>
      <w:tr w:rsidR="001B4317" w:rsidRPr="001B4317" w14:paraId="44D5F938" w14:textId="77777777" w:rsidTr="009D623E">
        <w:tc>
          <w:tcPr>
            <w:tcW w:w="2433" w:type="dxa"/>
            <w:shd w:val="clear" w:color="auto" w:fill="auto"/>
            <w:vAlign w:val="center"/>
          </w:tcPr>
          <w:p w14:paraId="78452D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0EF3BCE" w14:textId="77777777" w:rsidR="001B4317" w:rsidRPr="001B4317" w:rsidRDefault="006E6745" w:rsidP="005C7979">
            <w:r>
              <w:rPr>
                <w:rFonts w:asciiTheme="minorBidi" w:hAnsiTheme="minorBidi" w:cstheme="minorBidi"/>
                <w:b/>
                <w:bCs/>
                <w:color w:val="000000"/>
                <w:rtl/>
              </w:rPr>
              <w:t>אדריכל שפירא  יצחק</w:t>
            </w:r>
          </w:p>
        </w:tc>
      </w:tr>
      <w:tr w:rsidR="001B4317" w:rsidRPr="001B4317" w14:paraId="501FEC43" w14:textId="77777777" w:rsidTr="009D623E">
        <w:tc>
          <w:tcPr>
            <w:tcW w:w="2433" w:type="dxa"/>
            <w:shd w:val="clear" w:color="auto" w:fill="auto"/>
            <w:vAlign w:val="center"/>
          </w:tcPr>
          <w:p w14:paraId="5FC6B9B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5CEF87E" w14:textId="77777777" w:rsidR="001B4317" w:rsidRPr="001B4317" w:rsidRDefault="006E6745" w:rsidP="005C7979">
            <w:r>
              <w:rPr>
                <w:rFonts w:asciiTheme="minorBidi" w:hAnsiTheme="minorBidi" w:cstheme="minorBidi"/>
                <w:b/>
                <w:bCs/>
                <w:color w:val="000000"/>
                <w:rtl/>
              </w:rPr>
              <w:t>נסים פז  שלמה</w:t>
            </w:r>
          </w:p>
        </w:tc>
      </w:tr>
      <w:tr w:rsidR="001B4317" w:rsidRPr="001B4317" w14:paraId="47991887" w14:textId="77777777" w:rsidTr="009D623E">
        <w:tc>
          <w:tcPr>
            <w:tcW w:w="2433" w:type="dxa"/>
            <w:shd w:val="clear" w:color="auto" w:fill="auto"/>
            <w:vAlign w:val="center"/>
          </w:tcPr>
          <w:p w14:paraId="73B7B52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9ADB22B" w14:textId="77777777" w:rsidR="001B4317" w:rsidRPr="001B4317" w:rsidRDefault="005C7979" w:rsidP="00BE28A4">
            <w:r>
              <w:rPr>
                <w:rFonts w:asciiTheme="minorBidi" w:hAnsiTheme="minorBidi" w:cstheme="minorBidi"/>
                <w:b/>
                <w:bCs/>
                <w:color w:val="000000"/>
                <w:rtl/>
              </w:rPr>
              <w:t>0</w:t>
            </w:r>
          </w:p>
        </w:tc>
      </w:tr>
      <w:tr w:rsidR="001B4317" w:rsidRPr="001B4317" w14:paraId="1BB2D5CD" w14:textId="77777777" w:rsidTr="009D623E">
        <w:tc>
          <w:tcPr>
            <w:tcW w:w="2433" w:type="dxa"/>
            <w:shd w:val="clear" w:color="auto" w:fill="auto"/>
            <w:vAlign w:val="center"/>
          </w:tcPr>
          <w:p w14:paraId="574EC50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3E8F95B" w14:textId="77777777" w:rsidR="001B4317" w:rsidRPr="001B4317" w:rsidRDefault="005C7979" w:rsidP="00BE28A4">
            <w:r>
              <w:rPr>
                <w:rFonts w:asciiTheme="minorBidi" w:hAnsiTheme="minorBidi" w:cstheme="minorBidi"/>
                <w:b/>
                <w:bCs/>
                <w:color w:val="000000"/>
                <w:rtl/>
              </w:rPr>
              <w:t>0</w:t>
            </w:r>
          </w:p>
        </w:tc>
      </w:tr>
    </w:tbl>
    <w:p w14:paraId="36C0E6BA" w14:textId="77777777" w:rsidR="001B4317" w:rsidRPr="001B4317" w:rsidRDefault="001B4317" w:rsidP="001B4317">
      <w:pPr>
        <w:tabs>
          <w:tab w:val="left" w:pos="31"/>
        </w:tabs>
        <w:ind w:firstLine="26"/>
        <w:outlineLvl w:val="0"/>
        <w:rPr>
          <w:rFonts w:asciiTheme="minorBidi" w:hAnsiTheme="minorBidi" w:cstheme="minorBidi"/>
          <w:b/>
          <w:bCs/>
          <w:rtl/>
        </w:rPr>
      </w:pPr>
    </w:p>
    <w:p w14:paraId="21602B7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6E3DA19" w14:textId="77777777" w:rsidTr="009D623E">
        <w:tc>
          <w:tcPr>
            <w:tcW w:w="4638" w:type="dxa"/>
            <w:shd w:val="clear" w:color="auto" w:fill="auto"/>
          </w:tcPr>
          <w:p w14:paraId="0170290F" w14:textId="77777777" w:rsidR="001B4317" w:rsidRPr="001B4317" w:rsidRDefault="005C7979" w:rsidP="00BE28A4">
            <w:r>
              <w:rPr>
                <w:rFonts w:asciiTheme="minorBidi" w:hAnsiTheme="minorBidi" w:cstheme="minorBidi"/>
                <w:b/>
                <w:bCs/>
                <w:color w:val="000000"/>
                <w:rtl/>
              </w:rPr>
              <w:t>הרב עוזיאל 1 , בית וגן</w:t>
            </w:r>
          </w:p>
        </w:tc>
      </w:tr>
    </w:tbl>
    <w:p w14:paraId="2E32CD0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D2A2A77" w14:textId="77777777" w:rsidTr="009D623E">
        <w:tc>
          <w:tcPr>
            <w:tcW w:w="0" w:type="auto"/>
            <w:shd w:val="clear" w:color="auto" w:fill="auto"/>
          </w:tcPr>
          <w:p w14:paraId="6DF0193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F057D53"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0A5A15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335A149" w14:textId="77777777" w:rsidTr="009D623E">
        <w:tc>
          <w:tcPr>
            <w:tcW w:w="0" w:type="auto"/>
            <w:shd w:val="clear" w:color="auto" w:fill="auto"/>
          </w:tcPr>
          <w:p w14:paraId="05ABFE1D" w14:textId="77777777" w:rsidR="001B4317" w:rsidRPr="001B4317" w:rsidRDefault="001B4317" w:rsidP="00BE28A4">
            <w:pPr>
              <w:rPr>
                <w:rFonts w:asciiTheme="minorBidi" w:hAnsiTheme="minorBidi" w:cstheme="minorBidi"/>
                <w:bCs/>
              </w:rPr>
            </w:pPr>
            <w:r>
              <w:rPr>
                <w:rFonts w:cs="Arial" w:hint="cs"/>
                <w:rtl/>
              </w:rPr>
              <w:t>30164</w:t>
            </w:r>
          </w:p>
        </w:tc>
        <w:tc>
          <w:tcPr>
            <w:tcW w:w="0" w:type="auto"/>
            <w:shd w:val="clear" w:color="auto" w:fill="auto"/>
          </w:tcPr>
          <w:p w14:paraId="32404653" w14:textId="77777777" w:rsidR="001B4317" w:rsidRPr="001B4317" w:rsidRDefault="001B4317" w:rsidP="00BE28A4">
            <w:pPr>
              <w:rPr>
                <w:rFonts w:asciiTheme="minorBidi" w:hAnsiTheme="minorBidi" w:cstheme="minorBidi"/>
                <w:rtl/>
              </w:rPr>
            </w:pPr>
            <w:r>
              <w:rPr>
                <w:rFonts w:cs="Arial" w:hint="cs"/>
                <w:rtl/>
              </w:rPr>
              <w:t>322</w:t>
            </w:r>
          </w:p>
        </w:tc>
        <w:tc>
          <w:tcPr>
            <w:tcW w:w="2468" w:type="dxa"/>
            <w:shd w:val="clear" w:color="auto" w:fill="auto"/>
          </w:tcPr>
          <w:p w14:paraId="66D6A2EF" w14:textId="77777777" w:rsidR="001B4317" w:rsidRPr="001B4317" w:rsidRDefault="001B4317" w:rsidP="00BE28A4">
            <w:pPr>
              <w:jc w:val="center"/>
              <w:rPr>
                <w:rFonts w:asciiTheme="minorBidi" w:hAnsiTheme="minorBidi" w:cstheme="minorBidi"/>
              </w:rPr>
            </w:pPr>
            <w:r>
              <w:rPr>
                <w:rFonts w:cs="Arial" w:hint="cs"/>
                <w:rtl/>
              </w:rPr>
              <w:t>כן</w:t>
            </w:r>
          </w:p>
        </w:tc>
      </w:tr>
    </w:tbl>
    <w:p w14:paraId="4B794E0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38CC868B" w14:textId="77777777" w:rsidTr="009D623E">
        <w:tc>
          <w:tcPr>
            <w:tcW w:w="1040" w:type="dxa"/>
            <w:shd w:val="clear" w:color="auto" w:fill="auto"/>
            <w:vAlign w:val="center"/>
          </w:tcPr>
          <w:p w14:paraId="07B33A9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1DB506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5A7627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17874A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51FEED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51B064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B64C2A1" w14:textId="77777777" w:rsidTr="009D623E">
        <w:tc>
          <w:tcPr>
            <w:tcW w:w="1040" w:type="dxa"/>
            <w:shd w:val="clear" w:color="auto" w:fill="auto"/>
            <w:vAlign w:val="center"/>
          </w:tcPr>
          <w:p w14:paraId="1952578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1042</w:t>
            </w:r>
          </w:p>
        </w:tc>
        <w:tc>
          <w:tcPr>
            <w:tcW w:w="1980" w:type="dxa"/>
            <w:shd w:val="clear" w:color="auto" w:fill="auto"/>
            <w:vAlign w:val="center"/>
          </w:tcPr>
          <w:p w14:paraId="06F5293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63A116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20/09/1979</w:t>
            </w:r>
          </w:p>
        </w:tc>
        <w:tc>
          <w:tcPr>
            <w:tcW w:w="1421" w:type="dxa"/>
            <w:shd w:val="clear" w:color="auto" w:fill="auto"/>
            <w:vAlign w:val="center"/>
          </w:tcPr>
          <w:p w14:paraId="7CBA2C4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D42734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94DDEA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DF32EA4" w14:textId="77777777" w:rsidTr="009D623E">
        <w:tc>
          <w:tcPr>
            <w:tcW w:w="1040" w:type="dxa"/>
            <w:shd w:val="clear" w:color="auto" w:fill="auto"/>
            <w:vAlign w:val="center"/>
          </w:tcPr>
          <w:p w14:paraId="738B794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752824</w:t>
            </w:r>
          </w:p>
        </w:tc>
        <w:tc>
          <w:tcPr>
            <w:tcW w:w="1980" w:type="dxa"/>
            <w:shd w:val="clear" w:color="auto" w:fill="auto"/>
            <w:vAlign w:val="center"/>
          </w:tcPr>
          <w:p w14:paraId="48B843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008339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01/08/2020</w:t>
            </w:r>
          </w:p>
        </w:tc>
        <w:tc>
          <w:tcPr>
            <w:tcW w:w="1421" w:type="dxa"/>
            <w:shd w:val="clear" w:color="auto" w:fill="auto"/>
            <w:vAlign w:val="center"/>
          </w:tcPr>
          <w:p w14:paraId="35B0CEA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AF399A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E599698" w14:textId="77777777" w:rsidR="001B4317" w:rsidRPr="001B4317" w:rsidRDefault="001B4317" w:rsidP="00BE28A4">
            <w:pPr>
              <w:tabs>
                <w:tab w:val="left" w:pos="31"/>
              </w:tabs>
              <w:jc w:val="right"/>
              <w:outlineLvl w:val="0"/>
              <w:rPr>
                <w:rFonts w:asciiTheme="minorBidi" w:hAnsiTheme="minorBidi" w:cstheme="minorBidi"/>
                <w:rtl/>
              </w:rPr>
            </w:pPr>
          </w:p>
        </w:tc>
      </w:tr>
    </w:tbl>
    <w:p w14:paraId="55513938" w14:textId="77777777" w:rsidR="001B4317" w:rsidRPr="001B4317" w:rsidRDefault="001B4317" w:rsidP="001B4317">
      <w:pPr>
        <w:tabs>
          <w:tab w:val="left" w:pos="31"/>
        </w:tabs>
        <w:ind w:firstLine="26"/>
        <w:outlineLvl w:val="0"/>
        <w:rPr>
          <w:rFonts w:asciiTheme="minorBidi" w:hAnsiTheme="minorBidi" w:cstheme="minorBidi"/>
          <w:b/>
          <w:bCs/>
          <w:rtl/>
        </w:rPr>
      </w:pPr>
    </w:p>
    <w:p w14:paraId="280D0BE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528CBA9" w14:textId="77777777" w:rsidTr="00CE6010">
        <w:tc>
          <w:tcPr>
            <w:tcW w:w="0" w:type="auto"/>
          </w:tcPr>
          <w:p w14:paraId="178EB912" w14:textId="77777777" w:rsidR="00654C80" w:rsidRDefault="00A25F3B" w:rsidP="00654C80">
            <w:pPr>
              <w:rPr>
                <w:rtl/>
              </w:rPr>
            </w:pPr>
          </w:p>
          <w:p w14:paraId="595EAFB2" w14:textId="77777777" w:rsidR="00654C80" w:rsidRDefault="00A25F3B" w:rsidP="00654C80">
            <w:pPr>
              <w:rPr>
                <w:rtl/>
              </w:rPr>
            </w:pPr>
            <w:r>
              <w:rPr>
                <w:rFonts w:cs="David" w:hint="cs"/>
                <w:color w:val="000000"/>
                <w:rtl/>
              </w:rPr>
              <w:t>‏‎ ‎</w:t>
            </w:r>
          </w:p>
          <w:p w14:paraId="2087166F" w14:textId="77777777" w:rsidR="00654C80" w:rsidRDefault="00A25F3B" w:rsidP="00654C80">
            <w:pPr>
              <w:rPr>
                <w:rtl/>
              </w:rPr>
            </w:pPr>
          </w:p>
          <w:p w14:paraId="797460D6" w14:textId="77777777" w:rsidR="00654C80" w:rsidRDefault="00A25F3B" w:rsidP="00654C80">
            <w:pPr>
              <w:rPr>
                <w:rtl/>
              </w:rPr>
            </w:pPr>
            <w:r>
              <w:rPr>
                <w:rFonts w:cs="David" w:hint="cs"/>
                <w:color w:val="000000"/>
                <w:rtl/>
              </w:rPr>
              <w:t>‏‏ ‏</w:t>
            </w:r>
          </w:p>
          <w:p w14:paraId="00B3DAA5" w14:textId="77777777" w:rsidR="00654C80" w:rsidRDefault="00A25F3B" w:rsidP="00654C80">
            <w:pPr>
              <w:rPr>
                <w:rtl/>
              </w:rPr>
            </w:pPr>
          </w:p>
          <w:p w14:paraId="0ED7AACF" w14:textId="77777777" w:rsidR="00654C80" w:rsidRDefault="00A25F3B" w:rsidP="00654C80">
            <w:pPr>
              <w:rPr>
                <w:rtl/>
              </w:rPr>
            </w:pPr>
            <w:r>
              <w:rPr>
                <w:rFonts w:cs="David" w:hint="cs"/>
                <w:color w:val="000000"/>
                <w:rtl/>
              </w:rPr>
              <w:t xml:space="preserve">‏‏הבקשה היא לחידוש היתר עבור תיק מס' 2020/401, תיק תמ"א 38, מבדיקה שבוצעה במערכת נמצא כי יצא היתר לחידוש בתיק מס' 2020/401.2, בשיחה </w:t>
            </w:r>
            <w:r>
              <w:rPr>
                <w:rFonts w:cs="David" w:hint="cs"/>
                <w:color w:val="000000"/>
                <w:rtl/>
              </w:rPr>
              <w:t>שהתקיימה עם ע"ב נראה כי בטעות ישנה כפילות תיקים במערכת ולכן התיק מובא לסגירה.‏</w:t>
            </w:r>
          </w:p>
          <w:p w14:paraId="02C089E4" w14:textId="77777777" w:rsidR="00654C80" w:rsidRDefault="00A25F3B" w:rsidP="00654C80">
            <w:pPr>
              <w:rPr>
                <w:rtl/>
              </w:rPr>
            </w:pPr>
          </w:p>
          <w:p w14:paraId="2F76A1C5" w14:textId="77777777" w:rsidR="00654C80" w:rsidRDefault="00A25F3B" w:rsidP="00654C80">
            <w:pPr>
              <w:rPr>
                <w:rtl/>
              </w:rPr>
            </w:pPr>
            <w:r>
              <w:rPr>
                <w:rFonts w:cs="David" w:hint="cs"/>
                <w:color w:val="000000"/>
                <w:rtl/>
              </w:rPr>
              <w:t>‏‏ ‏</w:t>
            </w:r>
          </w:p>
        </w:tc>
      </w:tr>
    </w:tbl>
    <w:p w14:paraId="3919F75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BFD6615" w14:textId="77777777" w:rsidTr="00015A82">
        <w:tc>
          <w:tcPr>
            <w:tcW w:w="1893" w:type="dxa"/>
            <w:tcBorders>
              <w:top w:val="single" w:sz="4" w:space="0" w:color="auto"/>
              <w:left w:val="single" w:sz="4" w:space="0" w:color="auto"/>
              <w:bottom w:val="single" w:sz="4" w:space="0" w:color="auto"/>
              <w:right w:val="single" w:sz="4" w:space="0" w:color="auto"/>
            </w:tcBorders>
          </w:tcPr>
          <w:p w14:paraId="3433684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33530A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A9973D5" w14:textId="77777777" w:rsidR="00BF1333" w:rsidRDefault="00BF1333">
            <w:pPr>
              <w:jc w:val="center"/>
              <w:rPr>
                <w:rFonts w:ascii="Arial" w:hAnsi="Arial" w:cs="David"/>
                <w:b/>
                <w:bCs/>
              </w:rPr>
            </w:pPr>
          </w:p>
        </w:tc>
      </w:tr>
      <w:tr w:rsidR="00BF1333" w14:paraId="49DA2F7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341F3D8" w14:textId="77777777" w:rsidR="00BF1333" w:rsidRDefault="00BF1333">
            <w:pPr>
              <w:rPr>
                <w:bCs/>
              </w:rPr>
            </w:pPr>
            <w:r>
              <w:rPr>
                <w:rFonts w:cs="Arial" w:hint="cs"/>
                <w:rtl/>
              </w:rPr>
              <w:t>הכנת המלצה תכנונית :  לסגור את תיק הבנין</w:t>
            </w:r>
          </w:p>
        </w:tc>
        <w:tc>
          <w:tcPr>
            <w:tcW w:w="1843" w:type="dxa"/>
            <w:tcBorders>
              <w:top w:val="single" w:sz="4" w:space="0" w:color="auto"/>
              <w:left w:val="single" w:sz="4" w:space="0" w:color="auto"/>
              <w:bottom w:val="single" w:sz="4" w:space="0" w:color="auto"/>
              <w:right w:val="single" w:sz="4" w:space="0" w:color="auto"/>
            </w:tcBorders>
            <w:hideMark/>
          </w:tcPr>
          <w:p w14:paraId="6434727E" w14:textId="77777777" w:rsidR="00BF1333" w:rsidRDefault="00BF1333">
            <w:pPr>
              <w:jc w:val="both"/>
            </w:pPr>
            <w:r>
              <w:rPr>
                <w:rFonts w:cs="Arial" w:hint="cs"/>
                <w:rtl/>
              </w:rPr>
              <w:t>27/01/2025</w:t>
            </w:r>
          </w:p>
        </w:tc>
        <w:tc>
          <w:tcPr>
            <w:tcW w:w="5669" w:type="dxa"/>
          </w:tcPr>
          <w:p w14:paraId="4B19417C" w14:textId="77777777" w:rsidR="00654C80" w:rsidRDefault="00A25F3B" w:rsidP="00654C80">
            <w:pPr>
              <w:rPr>
                <w:rtl/>
              </w:rPr>
            </w:pPr>
          </w:p>
          <w:p w14:paraId="22F2199A" w14:textId="77777777" w:rsidR="00654C80" w:rsidRDefault="00A25F3B" w:rsidP="00654C80">
            <w:pPr>
              <w:rPr>
                <w:rtl/>
              </w:rPr>
            </w:pPr>
            <w:r>
              <w:rPr>
                <w:rFonts w:cs="David" w:hint="cs"/>
                <w:color w:val="000000"/>
                <w:rtl/>
              </w:rPr>
              <w:t>‏‎ ‎</w:t>
            </w:r>
          </w:p>
          <w:p w14:paraId="3CCCDD78" w14:textId="77777777" w:rsidR="00654C80" w:rsidRDefault="00A25F3B" w:rsidP="00654C80">
            <w:pPr>
              <w:rPr>
                <w:rtl/>
              </w:rPr>
            </w:pPr>
          </w:p>
          <w:p w14:paraId="1A592B19" w14:textId="77777777" w:rsidR="00654C80" w:rsidRDefault="00A25F3B" w:rsidP="00654C80">
            <w:pPr>
              <w:rPr>
                <w:rtl/>
              </w:rPr>
            </w:pPr>
            <w:r>
              <w:rPr>
                <w:rFonts w:cs="David" w:hint="cs"/>
                <w:color w:val="000000"/>
                <w:rtl/>
              </w:rPr>
              <w:t>‏‏ ‏</w:t>
            </w:r>
          </w:p>
          <w:p w14:paraId="69D72423" w14:textId="77777777" w:rsidR="00654C80" w:rsidRDefault="00A25F3B" w:rsidP="00654C80">
            <w:pPr>
              <w:rPr>
                <w:rtl/>
              </w:rPr>
            </w:pPr>
          </w:p>
          <w:p w14:paraId="7D924C8B" w14:textId="77777777" w:rsidR="00654C80" w:rsidRDefault="00A25F3B" w:rsidP="00654C80">
            <w:pPr>
              <w:rPr>
                <w:rtl/>
              </w:rPr>
            </w:pPr>
            <w:r>
              <w:rPr>
                <w:rFonts w:cs="David" w:hint="cs"/>
                <w:color w:val="000000"/>
                <w:rtl/>
              </w:rPr>
              <w:lastRenderedPageBreak/>
              <w:t>‏‏לסגור את תיק הבנין‏‏:‏</w:t>
            </w:r>
          </w:p>
          <w:p w14:paraId="708F7E08" w14:textId="77777777" w:rsidR="00654C80" w:rsidRDefault="00A25F3B" w:rsidP="00654C80">
            <w:pPr>
              <w:rPr>
                <w:rtl/>
              </w:rPr>
            </w:pPr>
          </w:p>
          <w:p w14:paraId="4BE2FDC1" w14:textId="77777777" w:rsidR="00654C80" w:rsidRDefault="00A25F3B" w:rsidP="00654C80">
            <w:pPr>
              <w:rPr>
                <w:rtl/>
              </w:rPr>
            </w:pPr>
            <w:r>
              <w:rPr>
                <w:rFonts w:cs="David" w:hint="cs"/>
                <w:color w:val="000000"/>
                <w:rtl/>
              </w:rPr>
              <w:t>‏‏ ‏</w:t>
            </w:r>
          </w:p>
          <w:p w14:paraId="5E2DB0E6" w14:textId="77777777" w:rsidR="00654C80" w:rsidRDefault="00A25F3B" w:rsidP="00654C80">
            <w:pPr>
              <w:rPr>
                <w:rtl/>
              </w:rPr>
            </w:pPr>
          </w:p>
          <w:p w14:paraId="19E854F4" w14:textId="77777777" w:rsidR="00654C80" w:rsidRDefault="00A25F3B" w:rsidP="00654C80">
            <w:pPr>
              <w:rPr>
                <w:rtl/>
              </w:rPr>
            </w:pPr>
            <w:r>
              <w:rPr>
                <w:rFonts w:cs="David" w:hint="cs"/>
                <w:color w:val="000000"/>
                <w:rtl/>
              </w:rPr>
              <w:t xml:space="preserve">‏‏הבקשה היא לחידוש היתר עבור תיק מס' </w:t>
            </w:r>
            <w:r>
              <w:rPr>
                <w:rFonts w:cs="David" w:hint="cs"/>
                <w:color w:val="000000"/>
                <w:rtl/>
              </w:rPr>
              <w:t>2020/401, תיק תמ"א 38, מבדיקה שבוצעה במערכת נמצא כי יצא היתר לחידוש בתיק מס' 2020/401.2, בשיחה שהתקיימה עם ע"ב נראה כי בטעות ישנה כפילות תיקים במערכת ולכן התיק מובא לסגירה.‏</w:t>
            </w:r>
          </w:p>
          <w:p w14:paraId="010FCF9D" w14:textId="77777777" w:rsidR="00654C80" w:rsidRDefault="00A25F3B" w:rsidP="00654C80">
            <w:pPr>
              <w:rPr>
                <w:rtl/>
              </w:rPr>
            </w:pPr>
          </w:p>
          <w:p w14:paraId="569C6BA3" w14:textId="77777777" w:rsidR="00654C80" w:rsidRDefault="00A25F3B" w:rsidP="00654C80">
            <w:pPr>
              <w:rPr>
                <w:rtl/>
              </w:rPr>
            </w:pPr>
            <w:r>
              <w:rPr>
                <w:rFonts w:cs="David" w:hint="cs"/>
                <w:color w:val="000000"/>
                <w:rtl/>
              </w:rPr>
              <w:t>‏‎ ‎</w:t>
            </w:r>
          </w:p>
        </w:tc>
      </w:tr>
      <w:tr w:rsidR="00BF1333" w14:paraId="76A3E1C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25CF3E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306AE4D" w14:textId="77777777" w:rsidR="00BF1333" w:rsidRDefault="00BF1333">
            <w:pPr>
              <w:jc w:val="both"/>
            </w:pPr>
            <w:r>
              <w:rPr>
                <w:rFonts w:cs="Arial" w:hint="cs"/>
                <w:rtl/>
              </w:rPr>
              <w:t>27/01/2025</w:t>
            </w:r>
          </w:p>
        </w:tc>
        <w:tc>
          <w:tcPr>
            <w:tcW w:w="5669" w:type="dxa"/>
          </w:tcPr>
          <w:p w14:paraId="4259ACB2" w14:textId="77777777" w:rsidR="00654C80" w:rsidRDefault="00A25F3B" w:rsidP="00654C80">
            <w:pPr>
              <w:rPr>
                <w:rtl/>
              </w:rPr>
            </w:pPr>
          </w:p>
          <w:p w14:paraId="0542F1A6" w14:textId="77777777" w:rsidR="00654C80" w:rsidRDefault="00A25F3B" w:rsidP="00654C80">
            <w:pPr>
              <w:rPr>
                <w:rtl/>
              </w:rPr>
            </w:pPr>
            <w:r>
              <w:rPr>
                <w:rFonts w:cs="David" w:hint="cs"/>
                <w:color w:val="000000"/>
                <w:rtl/>
              </w:rPr>
              <w:t>‏‎ ‎</w:t>
            </w:r>
          </w:p>
          <w:p w14:paraId="743D1DA1" w14:textId="77777777" w:rsidR="00654C80" w:rsidRDefault="00A25F3B" w:rsidP="00654C80">
            <w:pPr>
              <w:rPr>
                <w:rtl/>
              </w:rPr>
            </w:pPr>
          </w:p>
          <w:p w14:paraId="67A6AFC2" w14:textId="77777777" w:rsidR="00654C80" w:rsidRDefault="00A25F3B" w:rsidP="00654C80">
            <w:pPr>
              <w:rPr>
                <w:rtl/>
              </w:rPr>
            </w:pPr>
            <w:r>
              <w:rPr>
                <w:rFonts w:cs="David" w:hint="cs"/>
                <w:color w:val="000000"/>
                <w:rtl/>
              </w:rPr>
              <w:t>‏ ‏חוות דעת תכנונית ‏</w:t>
            </w:r>
          </w:p>
          <w:p w14:paraId="00B19280" w14:textId="77777777" w:rsidR="00654C80" w:rsidRDefault="00A25F3B" w:rsidP="00654C80">
            <w:pPr>
              <w:rPr>
                <w:rtl/>
              </w:rPr>
            </w:pPr>
          </w:p>
          <w:p w14:paraId="374DF6FE" w14:textId="77777777" w:rsidR="00654C80" w:rsidRDefault="00A25F3B" w:rsidP="00654C80">
            <w:pPr>
              <w:rPr>
                <w:rtl/>
              </w:rPr>
            </w:pPr>
            <w:r>
              <w:rPr>
                <w:rFonts w:cs="David" w:hint="cs"/>
                <w:color w:val="000000"/>
                <w:rtl/>
              </w:rPr>
              <w:t xml:space="preserve">‏‏מס' תכנית </w:t>
            </w:r>
            <w:r>
              <w:rPr>
                <w:rFonts w:cs="David" w:hint="cs"/>
                <w:color w:val="000000"/>
                <w:rtl/>
              </w:rPr>
              <w:t>שחלה בחלקה:‏</w:t>
            </w:r>
          </w:p>
          <w:p w14:paraId="4509347C" w14:textId="77777777" w:rsidR="00654C80" w:rsidRDefault="00A25F3B" w:rsidP="00654C80">
            <w:pPr>
              <w:rPr>
                <w:rtl/>
              </w:rPr>
            </w:pPr>
          </w:p>
          <w:p w14:paraId="0D2F3F8F" w14:textId="77777777" w:rsidR="00654C80" w:rsidRDefault="00A25F3B" w:rsidP="00654C80">
            <w:pPr>
              <w:rPr>
                <w:rtl/>
              </w:rPr>
            </w:pPr>
            <w:r>
              <w:rPr>
                <w:rFonts w:cs="David" w:hint="cs"/>
                <w:color w:val="000000"/>
                <w:rtl/>
              </w:rPr>
              <w:t>‏‏752824‏</w:t>
            </w:r>
          </w:p>
          <w:p w14:paraId="68A60180" w14:textId="77777777" w:rsidR="00654C80" w:rsidRDefault="00A25F3B" w:rsidP="00654C80">
            <w:pPr>
              <w:rPr>
                <w:rtl/>
              </w:rPr>
            </w:pPr>
          </w:p>
          <w:p w14:paraId="43948050" w14:textId="77777777" w:rsidR="00654C80" w:rsidRDefault="00A25F3B" w:rsidP="00654C80">
            <w:pPr>
              <w:rPr>
                <w:rtl/>
              </w:rPr>
            </w:pPr>
            <w:r>
              <w:rPr>
                <w:rFonts w:cs="David" w:hint="cs"/>
                <w:color w:val="000000"/>
                <w:rtl/>
              </w:rPr>
              <w:t>‏‏תחילת תוקף:‏</w:t>
            </w:r>
          </w:p>
          <w:p w14:paraId="330B5DB9" w14:textId="77777777" w:rsidR="00654C80" w:rsidRDefault="00A25F3B" w:rsidP="00654C80">
            <w:pPr>
              <w:rPr>
                <w:rtl/>
              </w:rPr>
            </w:pPr>
          </w:p>
          <w:p w14:paraId="561741D2" w14:textId="77777777" w:rsidR="00654C80" w:rsidRDefault="00A25F3B" w:rsidP="00654C80">
            <w:pPr>
              <w:rPr>
                <w:rtl/>
              </w:rPr>
            </w:pPr>
            <w:r>
              <w:rPr>
                <w:rFonts w:cs="David" w:hint="cs"/>
                <w:color w:val="000000"/>
                <w:rtl/>
              </w:rPr>
              <w:t>‏‏01/08/2020‏</w:t>
            </w:r>
          </w:p>
          <w:p w14:paraId="5544F74B" w14:textId="77777777" w:rsidR="00654C80" w:rsidRDefault="00A25F3B" w:rsidP="00654C80">
            <w:pPr>
              <w:rPr>
                <w:rtl/>
              </w:rPr>
            </w:pPr>
          </w:p>
          <w:p w14:paraId="51CFE890" w14:textId="77777777" w:rsidR="00654C80" w:rsidRDefault="00A25F3B" w:rsidP="00654C80">
            <w:pPr>
              <w:rPr>
                <w:rtl/>
              </w:rPr>
            </w:pPr>
            <w:r>
              <w:rPr>
                <w:rFonts w:cs="David" w:hint="cs"/>
                <w:color w:val="000000"/>
                <w:rtl/>
              </w:rPr>
              <w:t>‏‏ייעוד הקרקע:‏</w:t>
            </w:r>
          </w:p>
          <w:p w14:paraId="3019C0DE" w14:textId="77777777" w:rsidR="00654C80" w:rsidRDefault="00A25F3B" w:rsidP="00654C80">
            <w:pPr>
              <w:rPr>
                <w:rtl/>
              </w:rPr>
            </w:pPr>
          </w:p>
          <w:p w14:paraId="6708D558" w14:textId="77777777" w:rsidR="00654C80" w:rsidRDefault="00A25F3B" w:rsidP="00654C80">
            <w:pPr>
              <w:rPr>
                <w:rtl/>
              </w:rPr>
            </w:pPr>
            <w:r>
              <w:rPr>
                <w:rFonts w:cs="David" w:hint="cs"/>
                <w:color w:val="000000"/>
                <w:rtl/>
              </w:rPr>
              <w:t>‏‎ ‎</w:t>
            </w:r>
          </w:p>
          <w:p w14:paraId="58ED82DC" w14:textId="77777777" w:rsidR="00654C80" w:rsidRDefault="00A25F3B" w:rsidP="00654C80">
            <w:pPr>
              <w:rPr>
                <w:rtl/>
              </w:rPr>
            </w:pPr>
          </w:p>
          <w:p w14:paraId="2AC20F5C" w14:textId="77777777" w:rsidR="00654C80" w:rsidRDefault="00A25F3B" w:rsidP="00654C80">
            <w:pPr>
              <w:rPr>
                <w:rtl/>
              </w:rPr>
            </w:pPr>
            <w:r>
              <w:rPr>
                <w:rFonts w:cs="David" w:hint="cs"/>
                <w:color w:val="000000"/>
                <w:rtl/>
              </w:rPr>
              <w:t>‏‏ ‏</w:t>
            </w:r>
          </w:p>
          <w:p w14:paraId="71D4034D" w14:textId="77777777" w:rsidR="00654C80" w:rsidRDefault="00A25F3B" w:rsidP="00654C80">
            <w:pPr>
              <w:rPr>
                <w:rtl/>
              </w:rPr>
            </w:pPr>
          </w:p>
          <w:p w14:paraId="6D8F9ABB" w14:textId="77777777" w:rsidR="00654C80" w:rsidRDefault="00A25F3B" w:rsidP="00654C80">
            <w:pPr>
              <w:rPr>
                <w:rtl/>
              </w:rPr>
            </w:pPr>
            <w:r>
              <w:rPr>
                <w:rFonts w:cs="David" w:hint="cs"/>
                <w:color w:val="000000"/>
                <w:rtl/>
              </w:rPr>
              <w:t xml:space="preserve">‏‏הבקשה היא לחידוש היתר עבור תיק מס' 2020/401, תיק תמ"א 38, מבדיקה שבוצעה במערכת נמצא כי יצא היתר לחידוש בתיק מס' 2020/401.2, בשיחה שהתקיימה עם ע"ב נראה כי בטעות ישנה </w:t>
            </w:r>
            <w:r>
              <w:rPr>
                <w:rFonts w:cs="David" w:hint="cs"/>
                <w:color w:val="000000"/>
                <w:rtl/>
              </w:rPr>
              <w:t>כפילות תיקים במערכת ולכן התיק מובא לסגירה.‏</w:t>
            </w:r>
          </w:p>
          <w:p w14:paraId="392FD838" w14:textId="77777777" w:rsidR="00654C80" w:rsidRDefault="00A25F3B" w:rsidP="00654C80">
            <w:pPr>
              <w:rPr>
                <w:rtl/>
              </w:rPr>
            </w:pPr>
          </w:p>
          <w:p w14:paraId="7B869F8D" w14:textId="77777777" w:rsidR="00654C80" w:rsidRDefault="00A25F3B" w:rsidP="00654C80">
            <w:pPr>
              <w:rPr>
                <w:rtl/>
              </w:rPr>
            </w:pPr>
            <w:r>
              <w:rPr>
                <w:rFonts w:cs="David" w:hint="cs"/>
                <w:color w:val="000000"/>
                <w:rtl/>
              </w:rPr>
              <w:t>‏‎ ‎</w:t>
            </w:r>
          </w:p>
        </w:tc>
      </w:tr>
    </w:tbl>
    <w:p w14:paraId="081A5FCD" w14:textId="77777777" w:rsidR="00BF1333" w:rsidRPr="001B4317" w:rsidRDefault="00BF1333" w:rsidP="001B4317">
      <w:pPr>
        <w:rPr>
          <w:rFonts w:asciiTheme="minorBidi" w:hAnsiTheme="minorBidi" w:cstheme="minorBidi"/>
          <w:b/>
          <w:bCs/>
          <w:u w:val="single"/>
          <w:rtl/>
        </w:rPr>
      </w:pPr>
    </w:p>
    <w:p w14:paraId="76D9E55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3654CCA" w14:textId="77777777" w:rsidTr="009D623E">
        <w:trPr>
          <w:trHeight w:val="70"/>
        </w:trPr>
        <w:tc>
          <w:tcPr>
            <w:tcW w:w="860" w:type="dxa"/>
            <w:shd w:val="clear" w:color="auto" w:fill="auto"/>
          </w:tcPr>
          <w:p w14:paraId="2040C28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F729EC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B436423"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32A5C2C" w14:textId="77777777" w:rsidTr="009D623E">
        <w:tc>
          <w:tcPr>
            <w:tcW w:w="860" w:type="dxa"/>
            <w:shd w:val="clear" w:color="auto" w:fill="auto"/>
          </w:tcPr>
          <w:p w14:paraId="603F8C17"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0EE3CBB" w14:textId="77777777" w:rsidR="00CF2AD0" w:rsidRPr="001B4317" w:rsidRDefault="00CF2AD0" w:rsidP="00BE28A4">
            <w:pPr>
              <w:rPr>
                <w:rFonts w:asciiTheme="minorBidi" w:hAnsiTheme="minorBidi" w:cstheme="minorBidi"/>
                <w:bCs/>
                <w:rtl/>
              </w:rPr>
            </w:pPr>
            <w:r>
              <w:rPr>
                <w:rFonts w:cs="Arial" w:hint="cs"/>
                <w:rtl/>
              </w:rPr>
              <w:t>תשלום אגרה סופי לחידוש ההיתר יהיה 10% מהסכום ששולם בהיתר המקורי</w:t>
            </w:r>
          </w:p>
        </w:tc>
        <w:tc>
          <w:tcPr>
            <w:tcW w:w="709" w:type="dxa"/>
          </w:tcPr>
          <w:p w14:paraId="4E9C7466" w14:textId="77777777" w:rsidR="00CF2AD0" w:rsidRPr="001B4317" w:rsidRDefault="00CF2AD0" w:rsidP="00A01A49">
            <w:pPr>
              <w:jc w:val="center"/>
              <w:rPr>
                <w:rFonts w:asciiTheme="minorBidi" w:hAnsiTheme="minorBidi" w:cstheme="minorBidi"/>
                <w:bCs/>
              </w:rPr>
            </w:pPr>
          </w:p>
        </w:tc>
      </w:tr>
    </w:tbl>
    <w:p w14:paraId="6B1EF799" w14:textId="77777777" w:rsidR="001B4317" w:rsidRPr="001B4317" w:rsidRDefault="001B4317" w:rsidP="001B4317">
      <w:pPr>
        <w:rPr>
          <w:rFonts w:asciiTheme="minorBidi" w:hAnsiTheme="minorBidi" w:cstheme="minorBidi"/>
          <w:rtl/>
        </w:rPr>
      </w:pPr>
    </w:p>
    <w:p w14:paraId="1E0D8CD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8E0C915" w14:textId="77777777" w:rsidR="001B4317" w:rsidRPr="001B4317" w:rsidRDefault="00CE6010" w:rsidP="001B4317">
      <w:pPr>
        <w:rPr>
          <w:rFonts w:asciiTheme="minorBidi" w:hAnsiTheme="minorBidi" w:cstheme="minorBidi"/>
          <w:b/>
          <w:bCs/>
          <w:u w:val="single"/>
          <w:rtl/>
        </w:rPr>
      </w:pPr>
      <w:r>
        <w:rPr>
          <w:rFonts w:cs="David" w:hint="cs"/>
          <w:b/>
          <w:bCs/>
          <w:color w:val="000000"/>
          <w:rtl/>
        </w:rPr>
        <w:t>לסגור את תיק הבנין</w:t>
      </w:r>
    </w:p>
    <w:tbl>
      <w:tblPr>
        <w:bidiVisual/>
        <w:tblW w:w="0" w:type="auto"/>
        <w:tblLook w:val="0000" w:firstRow="0" w:lastRow="0" w:firstColumn="0" w:lastColumn="0" w:noHBand="0" w:noVBand="0"/>
      </w:tblPr>
      <w:tblGrid>
        <w:gridCol w:w="8306"/>
      </w:tblGrid>
      <w:tr w:rsidR="00513E01" w:rsidRPr="001B4317" w14:paraId="74491D11" w14:textId="77777777">
        <w:tc>
          <w:tcPr>
            <w:tcW w:w="0" w:type="auto"/>
          </w:tcPr>
          <w:p w14:paraId="328EEE37" w14:textId="77777777" w:rsidR="00654C80" w:rsidRDefault="00A25F3B" w:rsidP="00654C80">
            <w:pPr>
              <w:rPr>
                <w:rtl/>
              </w:rPr>
            </w:pPr>
          </w:p>
          <w:p w14:paraId="305587AD" w14:textId="77777777" w:rsidR="00654C80" w:rsidRDefault="00A25F3B" w:rsidP="00654C80">
            <w:pPr>
              <w:rPr>
                <w:rtl/>
              </w:rPr>
            </w:pPr>
            <w:r>
              <w:rPr>
                <w:rFonts w:cs="David" w:hint="cs"/>
                <w:color w:val="000000"/>
                <w:rtl/>
              </w:rPr>
              <w:t>‏‎ ‎</w:t>
            </w:r>
          </w:p>
          <w:p w14:paraId="5C42CD90" w14:textId="77777777" w:rsidR="00654C80" w:rsidRDefault="00A25F3B" w:rsidP="00654C80">
            <w:pPr>
              <w:rPr>
                <w:rtl/>
              </w:rPr>
            </w:pPr>
          </w:p>
          <w:p w14:paraId="09D505BA" w14:textId="77777777" w:rsidR="00654C80" w:rsidRDefault="00A25F3B" w:rsidP="00654C80">
            <w:pPr>
              <w:rPr>
                <w:rtl/>
              </w:rPr>
            </w:pPr>
            <w:r>
              <w:rPr>
                <w:rFonts w:cs="David" w:hint="cs"/>
                <w:color w:val="000000"/>
                <w:rtl/>
              </w:rPr>
              <w:t>‏‏ ‏</w:t>
            </w:r>
          </w:p>
          <w:p w14:paraId="4C496013" w14:textId="77777777" w:rsidR="00654C80" w:rsidRDefault="00A25F3B" w:rsidP="00654C80">
            <w:pPr>
              <w:rPr>
                <w:rtl/>
              </w:rPr>
            </w:pPr>
          </w:p>
          <w:p w14:paraId="35F798E3" w14:textId="77777777" w:rsidR="00654C80" w:rsidRDefault="00A25F3B" w:rsidP="00654C80">
            <w:pPr>
              <w:rPr>
                <w:rtl/>
              </w:rPr>
            </w:pPr>
            <w:r>
              <w:rPr>
                <w:rFonts w:cs="David" w:hint="cs"/>
                <w:color w:val="000000"/>
                <w:rtl/>
              </w:rPr>
              <w:t>‏‏לסגור את תיק הבנין‏‏:‏</w:t>
            </w:r>
          </w:p>
          <w:p w14:paraId="76B10A16" w14:textId="77777777" w:rsidR="00654C80" w:rsidRDefault="00A25F3B" w:rsidP="00654C80">
            <w:pPr>
              <w:rPr>
                <w:rtl/>
              </w:rPr>
            </w:pPr>
          </w:p>
          <w:p w14:paraId="00DCF518" w14:textId="77777777" w:rsidR="00654C80" w:rsidRDefault="00A25F3B" w:rsidP="00654C80">
            <w:pPr>
              <w:rPr>
                <w:rtl/>
              </w:rPr>
            </w:pPr>
            <w:r>
              <w:rPr>
                <w:rFonts w:cs="David" w:hint="cs"/>
                <w:color w:val="000000"/>
                <w:rtl/>
              </w:rPr>
              <w:t>‏‏ ‏</w:t>
            </w:r>
          </w:p>
          <w:p w14:paraId="37B33A04" w14:textId="77777777" w:rsidR="00654C80" w:rsidRDefault="00A25F3B" w:rsidP="00654C80">
            <w:pPr>
              <w:rPr>
                <w:rtl/>
              </w:rPr>
            </w:pPr>
          </w:p>
          <w:p w14:paraId="71C569F1" w14:textId="77777777" w:rsidR="00654C80" w:rsidRDefault="00A25F3B" w:rsidP="00654C80">
            <w:pPr>
              <w:rPr>
                <w:rtl/>
              </w:rPr>
            </w:pPr>
            <w:r>
              <w:rPr>
                <w:rFonts w:cs="David" w:hint="cs"/>
                <w:color w:val="000000"/>
                <w:rtl/>
              </w:rPr>
              <w:t>‏‏הבקשה היא לחידוש היתר עבור תיק מס' 2020/401, תיק תמ"א 38, מבדיקה שבוצעה במערכת נמצא כי יצא היתר לחידוש בתיק מס' 2020/401.2, בשיחה שהתקיימה עם ע"ב נראה כי בטעות ישנה כפילות תיקים במערכת ולכן התיק מובא לסגירה.‏</w:t>
            </w:r>
          </w:p>
          <w:p w14:paraId="3D7E3A96" w14:textId="77777777" w:rsidR="00654C80" w:rsidRDefault="00A25F3B" w:rsidP="00654C80">
            <w:pPr>
              <w:rPr>
                <w:rtl/>
              </w:rPr>
            </w:pPr>
          </w:p>
          <w:p w14:paraId="2E9A6608" w14:textId="77777777" w:rsidR="00654C80" w:rsidRDefault="00A25F3B" w:rsidP="00654C80">
            <w:pPr>
              <w:rPr>
                <w:rtl/>
              </w:rPr>
            </w:pPr>
            <w:r>
              <w:rPr>
                <w:rFonts w:cs="David" w:hint="cs"/>
                <w:color w:val="000000"/>
                <w:rtl/>
              </w:rPr>
              <w:t>‏‎ ‎</w:t>
            </w:r>
          </w:p>
        </w:tc>
      </w:tr>
    </w:tbl>
    <w:p w14:paraId="33ECFF0D" w14:textId="77777777" w:rsidR="00327103" w:rsidRPr="001B4317" w:rsidRDefault="00327103" w:rsidP="007C72FC">
      <w:pPr>
        <w:pStyle w:val="4"/>
        <w:rPr>
          <w:rFonts w:asciiTheme="minorBidi" w:hAnsiTheme="minorBidi" w:cstheme="minorBidi"/>
          <w:rtl/>
        </w:rPr>
      </w:pPr>
    </w:p>
    <w:p w14:paraId="26016287" w14:textId="77777777" w:rsidR="006C72F3" w:rsidRDefault="00A25F3B">
      <w:r>
        <w:br w:type="page"/>
      </w:r>
    </w:p>
    <w:p w14:paraId="1E2D8F7D"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4E67BF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8FC8399" w14:textId="77777777" w:rsidTr="009D623E">
        <w:trPr>
          <w:jc w:val="center"/>
        </w:trPr>
        <w:tc>
          <w:tcPr>
            <w:tcW w:w="2744" w:type="dxa"/>
            <w:shd w:val="clear" w:color="auto" w:fill="auto"/>
          </w:tcPr>
          <w:p w14:paraId="292E662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410F10D"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4FF3D2A" w14:textId="77777777" w:rsidTr="009D623E">
        <w:trPr>
          <w:jc w:val="center"/>
        </w:trPr>
        <w:tc>
          <w:tcPr>
            <w:tcW w:w="2744" w:type="dxa"/>
            <w:shd w:val="clear" w:color="auto" w:fill="auto"/>
          </w:tcPr>
          <w:p w14:paraId="1A51526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CD43B99" w14:textId="77777777" w:rsidR="00513E01" w:rsidRPr="00513E01" w:rsidRDefault="009560DF" w:rsidP="001B4317">
            <w:r>
              <w:rPr>
                <w:rFonts w:asciiTheme="minorBidi" w:hAnsiTheme="minorBidi" w:cstheme="minorBidi"/>
                <w:b/>
                <w:bCs/>
                <w:color w:val="000000"/>
                <w:rtl/>
              </w:rPr>
              <w:t>2025/30</w:t>
            </w:r>
          </w:p>
        </w:tc>
      </w:tr>
      <w:tr w:rsidR="00513E01" w:rsidRPr="00513E01" w14:paraId="5585DDF5" w14:textId="77777777" w:rsidTr="009D623E">
        <w:trPr>
          <w:jc w:val="center"/>
        </w:trPr>
        <w:tc>
          <w:tcPr>
            <w:tcW w:w="2744" w:type="dxa"/>
            <w:shd w:val="clear" w:color="auto" w:fill="auto"/>
          </w:tcPr>
          <w:p w14:paraId="3EDA534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8B93DD4" w14:textId="77777777" w:rsidR="00513E01" w:rsidRPr="00513E01" w:rsidRDefault="007C62F6" w:rsidP="00513E01">
            <w:r>
              <w:rPr>
                <w:rFonts w:asciiTheme="minorBidi" w:hAnsiTheme="minorBidi" w:cstheme="minorBidi"/>
                <w:b/>
                <w:bCs/>
                <w:color w:val="C00000"/>
                <w:u w:val="single"/>
                <w:rtl/>
              </w:rPr>
              <w:t>2016/1149.01</w:t>
            </w:r>
          </w:p>
        </w:tc>
      </w:tr>
      <w:tr w:rsidR="0027089E" w:rsidRPr="00513E01" w14:paraId="505EA6B1" w14:textId="77777777" w:rsidTr="009D623E">
        <w:trPr>
          <w:jc w:val="center"/>
        </w:trPr>
        <w:tc>
          <w:tcPr>
            <w:tcW w:w="2744" w:type="dxa"/>
            <w:shd w:val="clear" w:color="auto" w:fill="auto"/>
          </w:tcPr>
          <w:p w14:paraId="0BA0E81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6F42C92" w14:textId="77777777" w:rsidR="0027089E" w:rsidRDefault="007C62F6" w:rsidP="00513E01">
            <w:r>
              <w:rPr>
                <w:rFonts w:asciiTheme="minorBidi" w:hAnsiTheme="minorBidi" w:cstheme="minorBidi"/>
                <w:b/>
                <w:bCs/>
                <w:color w:val="C00000"/>
                <w:u w:val="single"/>
                <w:rtl/>
              </w:rPr>
              <w:t>44</w:t>
            </w:r>
          </w:p>
        </w:tc>
      </w:tr>
    </w:tbl>
    <w:p w14:paraId="5A2DC358" w14:textId="77777777" w:rsidR="001B4317" w:rsidRPr="001B4317" w:rsidRDefault="001B4317" w:rsidP="001B4317">
      <w:pPr>
        <w:rPr>
          <w:rFonts w:asciiTheme="minorBidi" w:hAnsiTheme="minorBidi" w:cstheme="minorBidi"/>
          <w:rtl/>
        </w:rPr>
      </w:pPr>
    </w:p>
    <w:p w14:paraId="28ABE82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2AFE0B84" w14:textId="77777777" w:rsidTr="009D623E">
        <w:tc>
          <w:tcPr>
            <w:tcW w:w="2433" w:type="dxa"/>
            <w:shd w:val="clear" w:color="auto" w:fill="auto"/>
            <w:vAlign w:val="center"/>
          </w:tcPr>
          <w:p w14:paraId="65F5EA3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6266BB0" w14:textId="77777777" w:rsidR="001B4317" w:rsidRPr="001B4317" w:rsidRDefault="005C7979" w:rsidP="00BE28A4">
            <w:r>
              <w:rPr>
                <w:rFonts w:asciiTheme="minorBidi" w:hAnsiTheme="minorBidi" w:cstheme="minorBidi"/>
                <w:b/>
                <w:bCs/>
                <w:color w:val="000000"/>
                <w:rtl/>
              </w:rPr>
              <w:t>חידוש היתר</w:t>
            </w:r>
          </w:p>
        </w:tc>
      </w:tr>
      <w:tr w:rsidR="001B4317" w:rsidRPr="001B4317" w14:paraId="28C0BB99" w14:textId="77777777" w:rsidTr="009D623E">
        <w:tc>
          <w:tcPr>
            <w:tcW w:w="2433" w:type="dxa"/>
            <w:shd w:val="clear" w:color="auto" w:fill="auto"/>
            <w:vAlign w:val="center"/>
          </w:tcPr>
          <w:p w14:paraId="6F0C92D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06AB579"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CCF4857" w14:textId="77777777" w:rsidTr="009D623E">
        <w:tc>
          <w:tcPr>
            <w:tcW w:w="2433" w:type="dxa"/>
            <w:shd w:val="clear" w:color="auto" w:fill="auto"/>
            <w:vAlign w:val="center"/>
          </w:tcPr>
          <w:p w14:paraId="04E9B1D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458C6CC" w14:textId="77777777" w:rsidR="001B4317" w:rsidRPr="001B4317" w:rsidRDefault="005C7979" w:rsidP="00BE28A4">
            <w:r>
              <w:rPr>
                <w:rFonts w:asciiTheme="minorBidi" w:hAnsiTheme="minorBidi" w:cstheme="minorBidi"/>
                <w:b/>
                <w:bCs/>
                <w:color w:val="000000"/>
                <w:rtl/>
              </w:rPr>
              <w:t>חידוש היתר מס' 116530</w:t>
            </w:r>
          </w:p>
        </w:tc>
      </w:tr>
      <w:tr w:rsidR="001B4317" w:rsidRPr="001B4317" w14:paraId="34BB35B2" w14:textId="77777777" w:rsidTr="009D623E">
        <w:tc>
          <w:tcPr>
            <w:tcW w:w="2433" w:type="dxa"/>
            <w:shd w:val="clear" w:color="auto" w:fill="auto"/>
            <w:vAlign w:val="center"/>
          </w:tcPr>
          <w:p w14:paraId="27170F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AB45F5D" w14:textId="77777777" w:rsidR="001B4317" w:rsidRPr="001B4317" w:rsidRDefault="001B4317" w:rsidP="00BE28A4"/>
        </w:tc>
      </w:tr>
      <w:tr w:rsidR="001B4317" w:rsidRPr="001B4317" w14:paraId="685ADCAD" w14:textId="77777777" w:rsidTr="009D623E">
        <w:tc>
          <w:tcPr>
            <w:tcW w:w="2433" w:type="dxa"/>
            <w:shd w:val="clear" w:color="auto" w:fill="auto"/>
            <w:vAlign w:val="center"/>
          </w:tcPr>
          <w:p w14:paraId="0D07CF6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FAB43F4" w14:textId="77777777" w:rsidR="001B4317" w:rsidRPr="001B4317" w:rsidRDefault="001B4317" w:rsidP="00BE28A4"/>
        </w:tc>
      </w:tr>
      <w:tr w:rsidR="002460A0" w:rsidRPr="001B4317" w14:paraId="0D3EA865" w14:textId="77777777" w:rsidTr="009D623E">
        <w:tc>
          <w:tcPr>
            <w:tcW w:w="2433" w:type="dxa"/>
            <w:shd w:val="clear" w:color="auto" w:fill="auto"/>
            <w:vAlign w:val="center"/>
          </w:tcPr>
          <w:p w14:paraId="00D0CE9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5912B80" w14:textId="77777777" w:rsidR="002460A0" w:rsidRDefault="002460A0" w:rsidP="00BE28A4">
            <w:r>
              <w:rPr>
                <w:rFonts w:asciiTheme="minorBidi" w:hAnsiTheme="minorBidi" w:cstheme="minorBidi"/>
                <w:b/>
                <w:bCs/>
                <w:color w:val="000000"/>
                <w:rtl/>
              </w:rPr>
              <w:t>נסח טאבו</w:t>
            </w:r>
          </w:p>
        </w:tc>
      </w:tr>
      <w:tr w:rsidR="007F2E8F" w:rsidRPr="001B4317" w14:paraId="22192469" w14:textId="77777777" w:rsidTr="009D623E">
        <w:tc>
          <w:tcPr>
            <w:tcW w:w="2433" w:type="dxa"/>
            <w:shd w:val="clear" w:color="auto" w:fill="auto"/>
            <w:vAlign w:val="center"/>
          </w:tcPr>
          <w:p w14:paraId="37CECFEE"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40BC1DE" w14:textId="77777777" w:rsidR="007F2E8F" w:rsidRPr="001B4317" w:rsidRDefault="005C7979" w:rsidP="00BE28A4">
            <w:r>
              <w:rPr>
                <w:rFonts w:asciiTheme="minorBidi" w:hAnsiTheme="minorBidi" w:cstheme="minorBidi"/>
                <w:b/>
                <w:bCs/>
                <w:color w:val="000000"/>
                <w:rtl/>
              </w:rPr>
              <w:t>לא</w:t>
            </w:r>
          </w:p>
        </w:tc>
      </w:tr>
      <w:tr w:rsidR="001B4317" w:rsidRPr="001B4317" w14:paraId="235B8E97" w14:textId="77777777" w:rsidTr="009D623E">
        <w:tc>
          <w:tcPr>
            <w:tcW w:w="2433" w:type="dxa"/>
            <w:shd w:val="clear" w:color="auto" w:fill="auto"/>
            <w:vAlign w:val="center"/>
          </w:tcPr>
          <w:p w14:paraId="3996A3E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31B24B1" w14:textId="77777777" w:rsidR="001B4317" w:rsidRPr="001B4317" w:rsidRDefault="006E6745" w:rsidP="006E6745">
            <w:r>
              <w:rPr>
                <w:rFonts w:asciiTheme="minorBidi" w:hAnsiTheme="minorBidi" w:cstheme="minorBidi"/>
                <w:b/>
                <w:bCs/>
                <w:color w:val="000000"/>
                <w:rtl/>
              </w:rPr>
              <w:t>סטיבן קורפוריצ''ן  ניסים</w:t>
            </w:r>
          </w:p>
        </w:tc>
      </w:tr>
      <w:tr w:rsidR="001B4317" w:rsidRPr="001B4317" w14:paraId="6F9937E1" w14:textId="77777777" w:rsidTr="009D623E">
        <w:tc>
          <w:tcPr>
            <w:tcW w:w="2433" w:type="dxa"/>
            <w:shd w:val="clear" w:color="auto" w:fill="auto"/>
            <w:vAlign w:val="center"/>
          </w:tcPr>
          <w:p w14:paraId="0A7A0D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755548C" w14:textId="77777777" w:rsidR="001B4317" w:rsidRPr="001B4317" w:rsidRDefault="006E6745" w:rsidP="005C7979">
            <w:r>
              <w:rPr>
                <w:rFonts w:asciiTheme="minorBidi" w:hAnsiTheme="minorBidi" w:cstheme="minorBidi"/>
                <w:b/>
                <w:bCs/>
                <w:color w:val="000000"/>
                <w:rtl/>
              </w:rPr>
              <w:t>אדריכל רוזנפלד  מנדי</w:t>
            </w:r>
          </w:p>
        </w:tc>
      </w:tr>
      <w:tr w:rsidR="001B4317" w:rsidRPr="001B4317" w14:paraId="2C6F9649" w14:textId="77777777" w:rsidTr="009D623E">
        <w:tc>
          <w:tcPr>
            <w:tcW w:w="2433" w:type="dxa"/>
            <w:shd w:val="clear" w:color="auto" w:fill="auto"/>
            <w:vAlign w:val="center"/>
          </w:tcPr>
          <w:p w14:paraId="640195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BCB2C4F" w14:textId="77777777" w:rsidR="001B4317" w:rsidRPr="001B4317" w:rsidRDefault="006E6745" w:rsidP="005C7979">
            <w:r>
              <w:rPr>
                <w:rFonts w:asciiTheme="minorBidi" w:hAnsiTheme="minorBidi" w:cstheme="minorBidi"/>
                <w:b/>
                <w:bCs/>
                <w:color w:val="000000"/>
                <w:rtl/>
              </w:rPr>
              <w:t>מהנדס בנואליד  אלי</w:t>
            </w:r>
          </w:p>
        </w:tc>
      </w:tr>
      <w:tr w:rsidR="001B4317" w:rsidRPr="001B4317" w14:paraId="4D5C5E13" w14:textId="77777777" w:rsidTr="009D623E">
        <w:tc>
          <w:tcPr>
            <w:tcW w:w="2433" w:type="dxa"/>
            <w:shd w:val="clear" w:color="auto" w:fill="auto"/>
            <w:vAlign w:val="center"/>
          </w:tcPr>
          <w:p w14:paraId="4FE5423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92A0DB3" w14:textId="77777777" w:rsidR="001B4317" w:rsidRPr="001B4317" w:rsidRDefault="005C7979" w:rsidP="00BE28A4">
            <w:r>
              <w:rPr>
                <w:rFonts w:asciiTheme="minorBidi" w:hAnsiTheme="minorBidi" w:cstheme="minorBidi"/>
                <w:b/>
                <w:bCs/>
                <w:color w:val="000000"/>
                <w:rtl/>
              </w:rPr>
              <w:t>0</w:t>
            </w:r>
          </w:p>
        </w:tc>
      </w:tr>
      <w:tr w:rsidR="001B4317" w:rsidRPr="001B4317" w14:paraId="0F8A13ED" w14:textId="77777777" w:rsidTr="009D623E">
        <w:tc>
          <w:tcPr>
            <w:tcW w:w="2433" w:type="dxa"/>
            <w:shd w:val="clear" w:color="auto" w:fill="auto"/>
            <w:vAlign w:val="center"/>
          </w:tcPr>
          <w:p w14:paraId="6B91D4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49C698C" w14:textId="77777777" w:rsidR="001B4317" w:rsidRPr="001B4317" w:rsidRDefault="005C7979" w:rsidP="00BE28A4">
            <w:r>
              <w:rPr>
                <w:rFonts w:asciiTheme="minorBidi" w:hAnsiTheme="minorBidi" w:cstheme="minorBidi"/>
                <w:b/>
                <w:bCs/>
                <w:color w:val="000000"/>
                <w:rtl/>
              </w:rPr>
              <w:t>0</w:t>
            </w:r>
          </w:p>
        </w:tc>
      </w:tr>
    </w:tbl>
    <w:p w14:paraId="3F2B2C6F" w14:textId="77777777" w:rsidR="001B4317" w:rsidRPr="001B4317" w:rsidRDefault="001B4317" w:rsidP="001B4317">
      <w:pPr>
        <w:tabs>
          <w:tab w:val="left" w:pos="31"/>
        </w:tabs>
        <w:ind w:firstLine="26"/>
        <w:outlineLvl w:val="0"/>
        <w:rPr>
          <w:rFonts w:asciiTheme="minorBidi" w:hAnsiTheme="minorBidi" w:cstheme="minorBidi"/>
          <w:b/>
          <w:bCs/>
          <w:rtl/>
        </w:rPr>
      </w:pPr>
    </w:p>
    <w:p w14:paraId="76548725"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B36A222" w14:textId="77777777" w:rsidTr="009D623E">
        <w:tc>
          <w:tcPr>
            <w:tcW w:w="4638" w:type="dxa"/>
            <w:shd w:val="clear" w:color="auto" w:fill="auto"/>
          </w:tcPr>
          <w:p w14:paraId="23D19B11" w14:textId="77777777" w:rsidR="001B4317" w:rsidRPr="001B4317" w:rsidRDefault="005C7979" w:rsidP="00BE28A4">
            <w:r>
              <w:rPr>
                <w:rFonts w:asciiTheme="minorBidi" w:hAnsiTheme="minorBidi" w:cstheme="minorBidi"/>
                <w:b/>
                <w:bCs/>
                <w:color w:val="000000"/>
                <w:rtl/>
              </w:rPr>
              <w:t>חרלפ 18 , קריית שמואל</w:t>
            </w:r>
          </w:p>
        </w:tc>
      </w:tr>
    </w:tbl>
    <w:p w14:paraId="39F6CCB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3FE9D49" w14:textId="77777777" w:rsidTr="009D623E">
        <w:tc>
          <w:tcPr>
            <w:tcW w:w="0" w:type="auto"/>
            <w:shd w:val="clear" w:color="auto" w:fill="auto"/>
          </w:tcPr>
          <w:p w14:paraId="4C18649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ED6F194"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6FEB1F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BBC2FF9" w14:textId="77777777" w:rsidTr="009D623E">
        <w:tc>
          <w:tcPr>
            <w:tcW w:w="0" w:type="auto"/>
            <w:shd w:val="clear" w:color="auto" w:fill="auto"/>
          </w:tcPr>
          <w:p w14:paraId="79E4CEDC" w14:textId="77777777" w:rsidR="001B4317" w:rsidRPr="001B4317" w:rsidRDefault="001B4317" w:rsidP="00BE28A4">
            <w:pPr>
              <w:rPr>
                <w:rFonts w:asciiTheme="minorBidi" w:hAnsiTheme="minorBidi" w:cstheme="minorBidi"/>
                <w:bCs/>
              </w:rPr>
            </w:pPr>
            <w:r>
              <w:rPr>
                <w:rFonts w:cs="Arial" w:hint="cs"/>
                <w:rtl/>
              </w:rPr>
              <w:t>30023</w:t>
            </w:r>
          </w:p>
        </w:tc>
        <w:tc>
          <w:tcPr>
            <w:tcW w:w="0" w:type="auto"/>
            <w:shd w:val="clear" w:color="auto" w:fill="auto"/>
          </w:tcPr>
          <w:p w14:paraId="59E0C9DA" w14:textId="77777777" w:rsidR="001B4317" w:rsidRPr="001B4317" w:rsidRDefault="001B4317" w:rsidP="00BE28A4">
            <w:pPr>
              <w:rPr>
                <w:rFonts w:asciiTheme="minorBidi" w:hAnsiTheme="minorBidi" w:cstheme="minorBidi"/>
                <w:rtl/>
              </w:rPr>
            </w:pPr>
            <w:r>
              <w:rPr>
                <w:rFonts w:cs="Arial" w:hint="cs"/>
                <w:rtl/>
              </w:rPr>
              <w:t>243</w:t>
            </w:r>
          </w:p>
        </w:tc>
        <w:tc>
          <w:tcPr>
            <w:tcW w:w="2468" w:type="dxa"/>
            <w:shd w:val="clear" w:color="auto" w:fill="auto"/>
          </w:tcPr>
          <w:p w14:paraId="1FAC9AD2" w14:textId="77777777" w:rsidR="001B4317" w:rsidRPr="001B4317" w:rsidRDefault="001B4317" w:rsidP="00BE28A4">
            <w:pPr>
              <w:jc w:val="center"/>
              <w:rPr>
                <w:rFonts w:asciiTheme="minorBidi" w:hAnsiTheme="minorBidi" w:cstheme="minorBidi"/>
              </w:rPr>
            </w:pPr>
            <w:r>
              <w:rPr>
                <w:rFonts w:cs="Arial" w:hint="cs"/>
                <w:rtl/>
              </w:rPr>
              <w:t>לא</w:t>
            </w:r>
          </w:p>
        </w:tc>
      </w:tr>
    </w:tbl>
    <w:p w14:paraId="3D893A7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6DC8FD8F" w14:textId="77777777" w:rsidTr="009D623E">
        <w:tc>
          <w:tcPr>
            <w:tcW w:w="1040" w:type="dxa"/>
            <w:shd w:val="clear" w:color="auto" w:fill="auto"/>
            <w:vAlign w:val="center"/>
          </w:tcPr>
          <w:p w14:paraId="5494233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21711B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A0EE66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8A8F5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4E795E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36F3EC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D79F953" w14:textId="77777777" w:rsidTr="009D623E">
        <w:tc>
          <w:tcPr>
            <w:tcW w:w="1040" w:type="dxa"/>
            <w:shd w:val="clear" w:color="auto" w:fill="auto"/>
            <w:vAlign w:val="center"/>
          </w:tcPr>
          <w:p w14:paraId="52B454E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9988</w:t>
            </w:r>
          </w:p>
        </w:tc>
        <w:tc>
          <w:tcPr>
            <w:tcW w:w="1980" w:type="dxa"/>
            <w:shd w:val="clear" w:color="auto" w:fill="auto"/>
            <w:vAlign w:val="center"/>
          </w:tcPr>
          <w:p w14:paraId="6B2A08C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6A03CA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25/08/2015</w:t>
            </w:r>
          </w:p>
        </w:tc>
        <w:tc>
          <w:tcPr>
            <w:tcW w:w="1421" w:type="dxa"/>
            <w:shd w:val="clear" w:color="auto" w:fill="auto"/>
            <w:vAlign w:val="center"/>
          </w:tcPr>
          <w:p w14:paraId="0C436B2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17339A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C78484A" w14:textId="77777777" w:rsidR="001B4317" w:rsidRPr="001B4317" w:rsidRDefault="001B4317" w:rsidP="00BE28A4">
            <w:pPr>
              <w:tabs>
                <w:tab w:val="left" w:pos="31"/>
              </w:tabs>
              <w:jc w:val="right"/>
              <w:outlineLvl w:val="0"/>
              <w:rPr>
                <w:rFonts w:asciiTheme="minorBidi" w:hAnsiTheme="minorBidi" w:cstheme="minorBidi"/>
                <w:rtl/>
              </w:rPr>
            </w:pPr>
          </w:p>
        </w:tc>
      </w:tr>
    </w:tbl>
    <w:p w14:paraId="4B5ED911" w14:textId="77777777" w:rsidR="001B4317" w:rsidRPr="001B4317" w:rsidRDefault="001B4317" w:rsidP="001B4317">
      <w:pPr>
        <w:tabs>
          <w:tab w:val="left" w:pos="31"/>
        </w:tabs>
        <w:ind w:firstLine="26"/>
        <w:outlineLvl w:val="0"/>
        <w:rPr>
          <w:rFonts w:asciiTheme="minorBidi" w:hAnsiTheme="minorBidi" w:cstheme="minorBidi"/>
          <w:b/>
          <w:bCs/>
          <w:rtl/>
        </w:rPr>
      </w:pPr>
    </w:p>
    <w:p w14:paraId="10BA3B0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5BB9C81" w14:textId="77777777" w:rsidTr="00CE6010">
        <w:tc>
          <w:tcPr>
            <w:tcW w:w="0" w:type="auto"/>
          </w:tcPr>
          <w:p w14:paraId="5376DA20" w14:textId="77777777" w:rsidR="00654C80" w:rsidRDefault="00A25F3B" w:rsidP="00654C80">
            <w:pPr>
              <w:rPr>
                <w:rtl/>
              </w:rPr>
            </w:pPr>
          </w:p>
          <w:p w14:paraId="119AD705" w14:textId="77777777" w:rsidR="00654C80" w:rsidRDefault="00A25F3B" w:rsidP="00654C80">
            <w:pPr>
              <w:rPr>
                <w:rtl/>
              </w:rPr>
            </w:pPr>
            <w:r>
              <w:rPr>
                <w:rFonts w:cs="David" w:hint="cs"/>
                <w:color w:val="000000"/>
                <w:rtl/>
              </w:rPr>
              <w:t>‏‎ ‎</w:t>
            </w:r>
          </w:p>
          <w:p w14:paraId="7C3782AD" w14:textId="77777777" w:rsidR="00654C80" w:rsidRDefault="00A25F3B" w:rsidP="00654C80">
            <w:pPr>
              <w:rPr>
                <w:rtl/>
              </w:rPr>
            </w:pPr>
          </w:p>
          <w:p w14:paraId="789D18F6" w14:textId="77777777" w:rsidR="00654C80" w:rsidRDefault="00A25F3B" w:rsidP="00654C80">
            <w:pPr>
              <w:rPr>
                <w:rtl/>
              </w:rPr>
            </w:pPr>
            <w:r>
              <w:rPr>
                <w:rFonts w:cs="David" w:hint="cs"/>
                <w:color w:val="000000"/>
                <w:rtl/>
              </w:rPr>
              <w:t>‏‏01 ‏‏–‏‏ חידוש היתר ללא שינוי בעלי ענין בהיתר‏</w:t>
            </w:r>
          </w:p>
          <w:p w14:paraId="3DD387C8" w14:textId="77777777" w:rsidR="00654C80" w:rsidRDefault="00A25F3B" w:rsidP="00654C80">
            <w:pPr>
              <w:rPr>
                <w:rtl/>
              </w:rPr>
            </w:pPr>
          </w:p>
          <w:p w14:paraId="770CEB94" w14:textId="77777777" w:rsidR="00654C80" w:rsidRDefault="00A25F3B" w:rsidP="00654C80">
            <w:pPr>
              <w:rPr>
                <w:rtl/>
              </w:rPr>
            </w:pPr>
            <w:r>
              <w:rPr>
                <w:rFonts w:cs="David" w:hint="cs"/>
                <w:color w:val="000000"/>
                <w:rtl/>
              </w:rPr>
              <w:t>‏‏__________________________________________________________________‏‏_‏</w:t>
            </w:r>
          </w:p>
          <w:p w14:paraId="45B68A7F" w14:textId="77777777" w:rsidR="00654C80" w:rsidRDefault="00A25F3B" w:rsidP="00654C80">
            <w:pPr>
              <w:rPr>
                <w:rtl/>
              </w:rPr>
            </w:pPr>
          </w:p>
          <w:p w14:paraId="06EBFC30" w14:textId="77777777" w:rsidR="00654C80" w:rsidRDefault="00A25F3B" w:rsidP="00654C80">
            <w:pPr>
              <w:rPr>
                <w:rtl/>
              </w:rPr>
            </w:pPr>
            <w:r>
              <w:rPr>
                <w:rFonts w:cs="David" w:hint="cs"/>
                <w:color w:val="000000"/>
                <w:rtl/>
              </w:rPr>
              <w:t>‏‏תיאור הבקשה:‏</w:t>
            </w:r>
          </w:p>
          <w:p w14:paraId="26366CF2" w14:textId="77777777" w:rsidR="00654C80" w:rsidRDefault="00A25F3B" w:rsidP="00654C80">
            <w:pPr>
              <w:rPr>
                <w:rtl/>
              </w:rPr>
            </w:pPr>
          </w:p>
          <w:p w14:paraId="10FE398A" w14:textId="77777777" w:rsidR="00654C80" w:rsidRDefault="00A25F3B" w:rsidP="00654C80">
            <w:pPr>
              <w:rPr>
                <w:rtl/>
              </w:rPr>
            </w:pPr>
            <w:r>
              <w:rPr>
                <w:rFonts w:cs="David" w:hint="cs"/>
                <w:color w:val="000000"/>
                <w:rtl/>
              </w:rPr>
              <w:t>‏‏ ‏</w:t>
            </w:r>
          </w:p>
          <w:p w14:paraId="03F20A66" w14:textId="77777777" w:rsidR="00654C80" w:rsidRDefault="00A25F3B" w:rsidP="00654C80">
            <w:pPr>
              <w:rPr>
                <w:rtl/>
              </w:rPr>
            </w:pPr>
          </w:p>
          <w:p w14:paraId="7785A56C" w14:textId="77777777" w:rsidR="00654C80" w:rsidRDefault="00A25F3B" w:rsidP="00654C80">
            <w:pPr>
              <w:rPr>
                <w:rtl/>
              </w:rPr>
            </w:pPr>
            <w:r>
              <w:rPr>
                <w:rFonts w:cs="David" w:hint="cs"/>
                <w:color w:val="000000"/>
                <w:rtl/>
              </w:rPr>
              <w:t>‏‏מהות הבקשה‏‏ המ‏‏וצעת‏‏:‏‏ ‏</w:t>
            </w:r>
          </w:p>
          <w:p w14:paraId="5D280D2E" w14:textId="77777777" w:rsidR="00654C80" w:rsidRDefault="00A25F3B" w:rsidP="00654C80">
            <w:pPr>
              <w:rPr>
                <w:rtl/>
              </w:rPr>
            </w:pPr>
          </w:p>
          <w:p w14:paraId="648E7BBE" w14:textId="77777777" w:rsidR="00654C80" w:rsidRDefault="00A25F3B" w:rsidP="00654C80">
            <w:pPr>
              <w:rPr>
                <w:rtl/>
              </w:rPr>
            </w:pPr>
            <w:r>
              <w:rPr>
                <w:rFonts w:cs="David" w:hint="cs"/>
                <w:color w:val="000000"/>
                <w:rtl/>
              </w:rPr>
              <w:t>‏‏ ‏</w:t>
            </w:r>
          </w:p>
          <w:p w14:paraId="492E26A7" w14:textId="77777777" w:rsidR="00654C80" w:rsidRDefault="00A25F3B" w:rsidP="00654C80">
            <w:pPr>
              <w:rPr>
                <w:rtl/>
              </w:rPr>
            </w:pPr>
          </w:p>
          <w:p w14:paraId="0A8DAD76" w14:textId="77777777" w:rsidR="00654C80" w:rsidRDefault="00A25F3B" w:rsidP="00654C80">
            <w:pPr>
              <w:rPr>
                <w:rtl/>
              </w:rPr>
            </w:pPr>
            <w:r>
              <w:rPr>
                <w:rFonts w:cs="David" w:hint="cs"/>
                <w:color w:val="000000"/>
                <w:rtl/>
              </w:rPr>
              <w:t>‏‏חידוש היתר מס' 116530 שהופק בתיק 2016/1149.00 ביום 28.11.2021‏</w:t>
            </w:r>
          </w:p>
          <w:p w14:paraId="784444B5" w14:textId="77777777" w:rsidR="00654C80" w:rsidRDefault="00A25F3B" w:rsidP="00654C80">
            <w:pPr>
              <w:rPr>
                <w:rtl/>
              </w:rPr>
            </w:pPr>
          </w:p>
          <w:p w14:paraId="6E0CC079" w14:textId="77777777" w:rsidR="00654C80" w:rsidRDefault="00A25F3B" w:rsidP="00654C80">
            <w:pPr>
              <w:rPr>
                <w:rtl/>
              </w:rPr>
            </w:pPr>
            <w:r>
              <w:rPr>
                <w:rFonts w:cs="David" w:hint="cs"/>
                <w:color w:val="000000"/>
                <w:rtl/>
              </w:rPr>
              <w:t>‏‏ ‏</w:t>
            </w:r>
          </w:p>
          <w:p w14:paraId="7A40D15F" w14:textId="77777777" w:rsidR="00654C80" w:rsidRDefault="00A25F3B" w:rsidP="00654C80">
            <w:pPr>
              <w:rPr>
                <w:rtl/>
              </w:rPr>
            </w:pPr>
          </w:p>
          <w:p w14:paraId="23AD2D9D" w14:textId="77777777" w:rsidR="00654C80" w:rsidRDefault="00A25F3B" w:rsidP="00654C80">
            <w:pPr>
              <w:rPr>
                <w:rtl/>
              </w:rPr>
            </w:pPr>
            <w:r>
              <w:rPr>
                <w:rFonts w:cs="David" w:hint="cs"/>
                <w:color w:val="000000"/>
                <w:rtl/>
              </w:rPr>
              <w:lastRenderedPageBreak/>
              <w:t>‏‏ ‏</w:t>
            </w:r>
          </w:p>
        </w:tc>
      </w:tr>
    </w:tbl>
    <w:p w14:paraId="496FCABE"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251160F" w14:textId="77777777" w:rsidTr="00015A82">
        <w:tc>
          <w:tcPr>
            <w:tcW w:w="1893" w:type="dxa"/>
            <w:tcBorders>
              <w:top w:val="single" w:sz="4" w:space="0" w:color="auto"/>
              <w:left w:val="single" w:sz="4" w:space="0" w:color="auto"/>
              <w:bottom w:val="single" w:sz="4" w:space="0" w:color="auto"/>
              <w:right w:val="single" w:sz="4" w:space="0" w:color="auto"/>
            </w:tcBorders>
          </w:tcPr>
          <w:p w14:paraId="60C1B89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2D40D7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C1665EE" w14:textId="77777777" w:rsidR="00BF1333" w:rsidRDefault="00BF1333">
            <w:pPr>
              <w:jc w:val="center"/>
              <w:rPr>
                <w:rFonts w:ascii="Arial" w:hAnsi="Arial" w:cs="David"/>
                <w:b/>
                <w:bCs/>
              </w:rPr>
            </w:pPr>
          </w:p>
        </w:tc>
      </w:tr>
      <w:tr w:rsidR="00BF1333" w14:paraId="221507D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BC80994" w14:textId="77777777" w:rsidR="00BF1333" w:rsidRDefault="00BF1333">
            <w:pPr>
              <w:rPr>
                <w:bCs/>
              </w:rPr>
            </w:pPr>
            <w:r>
              <w:rPr>
                <w:rFonts w:cs="Arial" w:hint="cs"/>
                <w:rtl/>
              </w:rPr>
              <w:t>בדיקת המלצה תכנונית :  לחדש 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64243B38" w14:textId="77777777" w:rsidR="00BF1333" w:rsidRDefault="00BF1333">
            <w:pPr>
              <w:jc w:val="both"/>
            </w:pPr>
            <w:r>
              <w:rPr>
                <w:rFonts w:cs="Arial" w:hint="cs"/>
                <w:rtl/>
              </w:rPr>
              <w:t>02/02/2025</w:t>
            </w:r>
          </w:p>
        </w:tc>
        <w:tc>
          <w:tcPr>
            <w:tcW w:w="5669" w:type="dxa"/>
          </w:tcPr>
          <w:p w14:paraId="5D00C5FC" w14:textId="77777777" w:rsidR="00654C80" w:rsidRDefault="00A25F3B" w:rsidP="00654C80">
            <w:pPr>
              <w:rPr>
                <w:rtl/>
              </w:rPr>
            </w:pPr>
          </w:p>
          <w:p w14:paraId="01B82AF1" w14:textId="77777777" w:rsidR="00654C80" w:rsidRDefault="00A25F3B" w:rsidP="00654C80">
            <w:pPr>
              <w:rPr>
                <w:rtl/>
              </w:rPr>
            </w:pPr>
            <w:r>
              <w:rPr>
                <w:rFonts w:cs="David" w:hint="cs"/>
                <w:color w:val="000000"/>
                <w:rtl/>
              </w:rPr>
              <w:t>‏‎ ‎</w:t>
            </w:r>
          </w:p>
          <w:p w14:paraId="11542397" w14:textId="77777777" w:rsidR="00654C80" w:rsidRDefault="00A25F3B" w:rsidP="00654C80">
            <w:pPr>
              <w:rPr>
                <w:rtl/>
              </w:rPr>
            </w:pPr>
          </w:p>
          <w:p w14:paraId="63E608A2" w14:textId="77777777" w:rsidR="00654C80" w:rsidRDefault="00A25F3B" w:rsidP="00654C80">
            <w:pPr>
              <w:rPr>
                <w:rtl/>
              </w:rPr>
            </w:pPr>
            <w:r>
              <w:rPr>
                <w:rFonts w:cs="David" w:hint="cs"/>
                <w:color w:val="000000"/>
                <w:rtl/>
              </w:rPr>
              <w:t>‏‏מומלץ לאשר את הבקשה:‏</w:t>
            </w:r>
          </w:p>
          <w:p w14:paraId="0AE62937" w14:textId="77777777" w:rsidR="00654C80" w:rsidRDefault="00A25F3B" w:rsidP="00654C80">
            <w:pPr>
              <w:rPr>
                <w:rtl/>
              </w:rPr>
            </w:pPr>
          </w:p>
          <w:p w14:paraId="3AC7C7D9" w14:textId="77777777" w:rsidR="00654C80" w:rsidRDefault="00A25F3B" w:rsidP="00654C80">
            <w:pPr>
              <w:rPr>
                <w:rtl/>
              </w:rPr>
            </w:pPr>
            <w:r>
              <w:rPr>
                <w:rFonts w:cs="David" w:hint="cs"/>
                <w:color w:val="000000"/>
                <w:rtl/>
              </w:rPr>
              <w:t>‏‏ ‏</w:t>
            </w:r>
          </w:p>
          <w:p w14:paraId="1D4A9166" w14:textId="77777777" w:rsidR="00654C80" w:rsidRDefault="00A25F3B" w:rsidP="00654C80">
            <w:pPr>
              <w:rPr>
                <w:rtl/>
              </w:rPr>
            </w:pPr>
          </w:p>
          <w:p w14:paraId="50B8A70F" w14:textId="77777777" w:rsidR="00654C80" w:rsidRDefault="00A25F3B" w:rsidP="00654C80">
            <w:pPr>
              <w:rPr>
                <w:rtl/>
              </w:rPr>
            </w:pPr>
            <w:r>
              <w:rPr>
                <w:rFonts w:cs="David" w:hint="cs"/>
                <w:color w:val="000000"/>
                <w:rtl/>
              </w:rPr>
              <w:t>‏‏מומלץ לחדש היתר בנייה בשלוש שנים נוספות מיום פקיעתו וסה"כ עד להשלמת 6 שנים - היינו עד ליום ‏‏28.11.2027‏</w:t>
            </w:r>
          </w:p>
          <w:p w14:paraId="56EDBC58" w14:textId="77777777" w:rsidR="00654C80" w:rsidRDefault="00A25F3B" w:rsidP="00654C80">
            <w:pPr>
              <w:rPr>
                <w:rtl/>
              </w:rPr>
            </w:pPr>
          </w:p>
          <w:p w14:paraId="795F6A43" w14:textId="77777777" w:rsidR="00654C80" w:rsidRDefault="00A25F3B" w:rsidP="00654C80">
            <w:pPr>
              <w:rPr>
                <w:rtl/>
              </w:rPr>
            </w:pPr>
            <w:r>
              <w:rPr>
                <w:rFonts w:cs="David" w:hint="cs"/>
                <w:color w:val="000000"/>
                <w:rtl/>
              </w:rPr>
              <w:t xml:space="preserve">‏‏יובהר כי לאחר תום מועד זה, לא ניתן יהיה להאריך את תוקפו של </w:t>
            </w:r>
            <w:r>
              <w:rPr>
                <w:rFonts w:cs="David" w:hint="cs"/>
                <w:color w:val="000000"/>
                <w:rtl/>
              </w:rPr>
              <w:t>ההיתר.‏</w:t>
            </w:r>
          </w:p>
          <w:p w14:paraId="5C7C7490" w14:textId="77777777" w:rsidR="00654C80" w:rsidRDefault="00A25F3B" w:rsidP="00654C80">
            <w:pPr>
              <w:rPr>
                <w:rtl/>
              </w:rPr>
            </w:pPr>
          </w:p>
          <w:p w14:paraId="2D90ABA1" w14:textId="77777777" w:rsidR="00654C80" w:rsidRDefault="00A25F3B" w:rsidP="00654C80">
            <w:pPr>
              <w:rPr>
                <w:rtl/>
              </w:rPr>
            </w:pPr>
            <w:r>
              <w:rPr>
                <w:rFonts w:cs="David" w:hint="cs"/>
                <w:color w:val="000000"/>
                <w:rtl/>
              </w:rPr>
              <w:t>‏‎ ‎</w:t>
            </w:r>
          </w:p>
        </w:tc>
      </w:tr>
      <w:tr w:rsidR="00BF1333" w14:paraId="11DFCCF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BDBBB53"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7AE134D" w14:textId="77777777" w:rsidR="00BF1333" w:rsidRDefault="00BF1333">
            <w:pPr>
              <w:jc w:val="both"/>
            </w:pPr>
            <w:r>
              <w:rPr>
                <w:rFonts w:cs="Arial" w:hint="cs"/>
                <w:rtl/>
              </w:rPr>
              <w:t>27/01/2025</w:t>
            </w:r>
          </w:p>
        </w:tc>
        <w:tc>
          <w:tcPr>
            <w:tcW w:w="5669" w:type="dxa"/>
          </w:tcPr>
          <w:p w14:paraId="4C275AFF" w14:textId="77777777" w:rsidR="00654C80" w:rsidRDefault="00A25F3B" w:rsidP="00654C80">
            <w:pPr>
              <w:rPr>
                <w:rtl/>
              </w:rPr>
            </w:pPr>
          </w:p>
          <w:p w14:paraId="1CDAC34D" w14:textId="77777777" w:rsidR="00654C80" w:rsidRDefault="00A25F3B" w:rsidP="00654C80">
            <w:pPr>
              <w:rPr>
                <w:rtl/>
              </w:rPr>
            </w:pPr>
            <w:r>
              <w:rPr>
                <w:rFonts w:cs="David" w:hint="cs"/>
                <w:color w:val="000000"/>
                <w:rtl/>
              </w:rPr>
              <w:t>‏‎ ‎</w:t>
            </w:r>
          </w:p>
          <w:p w14:paraId="0F833293" w14:textId="77777777" w:rsidR="00654C80" w:rsidRDefault="00A25F3B" w:rsidP="00654C80">
            <w:pPr>
              <w:rPr>
                <w:rtl/>
              </w:rPr>
            </w:pPr>
          </w:p>
          <w:p w14:paraId="3737DD76" w14:textId="77777777" w:rsidR="00654C80" w:rsidRDefault="00A25F3B" w:rsidP="00654C80">
            <w:pPr>
              <w:rPr>
                <w:rtl/>
              </w:rPr>
            </w:pPr>
            <w:r>
              <w:rPr>
                <w:rFonts w:cs="David" w:hint="cs"/>
                <w:color w:val="000000"/>
                <w:rtl/>
              </w:rPr>
              <w:t>‏ ‏חוות דעת תכנונית ‏</w:t>
            </w:r>
          </w:p>
          <w:p w14:paraId="7537CA36" w14:textId="77777777" w:rsidR="00654C80" w:rsidRDefault="00A25F3B" w:rsidP="00654C80">
            <w:pPr>
              <w:rPr>
                <w:rtl/>
              </w:rPr>
            </w:pPr>
          </w:p>
          <w:p w14:paraId="78556B5B" w14:textId="77777777" w:rsidR="00654C80" w:rsidRDefault="00A25F3B" w:rsidP="00654C80">
            <w:pPr>
              <w:rPr>
                <w:rtl/>
              </w:rPr>
            </w:pPr>
            <w:r>
              <w:rPr>
                <w:rFonts w:cs="David" w:hint="cs"/>
                <w:color w:val="000000"/>
                <w:rtl/>
              </w:rPr>
              <w:t>‏‏מס' תכנית שחלה בחלקה:‏</w:t>
            </w:r>
          </w:p>
          <w:p w14:paraId="00047813" w14:textId="77777777" w:rsidR="00654C80" w:rsidRDefault="00A25F3B" w:rsidP="00654C80">
            <w:pPr>
              <w:rPr>
                <w:rtl/>
              </w:rPr>
            </w:pPr>
          </w:p>
          <w:p w14:paraId="467F27AD" w14:textId="77777777" w:rsidR="00654C80" w:rsidRDefault="00A25F3B" w:rsidP="00654C80">
            <w:pPr>
              <w:rPr>
                <w:rtl/>
              </w:rPr>
            </w:pPr>
            <w:r>
              <w:rPr>
                <w:rFonts w:cs="David" w:hint="cs"/>
                <w:color w:val="000000"/>
                <w:rtl/>
              </w:rPr>
              <w:t>‏‏9988‏</w:t>
            </w:r>
          </w:p>
          <w:p w14:paraId="1721E939" w14:textId="77777777" w:rsidR="00654C80" w:rsidRDefault="00A25F3B" w:rsidP="00654C80">
            <w:pPr>
              <w:rPr>
                <w:rtl/>
              </w:rPr>
            </w:pPr>
          </w:p>
          <w:p w14:paraId="0AFCFB17" w14:textId="77777777" w:rsidR="00654C80" w:rsidRDefault="00A25F3B" w:rsidP="00654C80">
            <w:pPr>
              <w:rPr>
                <w:rtl/>
              </w:rPr>
            </w:pPr>
            <w:r>
              <w:rPr>
                <w:rFonts w:cs="David" w:hint="cs"/>
                <w:color w:val="000000"/>
                <w:rtl/>
              </w:rPr>
              <w:t>‏‏תחילת תוקף:‏</w:t>
            </w:r>
          </w:p>
          <w:p w14:paraId="26394A7E" w14:textId="77777777" w:rsidR="00654C80" w:rsidRDefault="00A25F3B" w:rsidP="00654C80">
            <w:pPr>
              <w:rPr>
                <w:rtl/>
              </w:rPr>
            </w:pPr>
          </w:p>
          <w:p w14:paraId="7EEB92E5" w14:textId="77777777" w:rsidR="00654C80" w:rsidRDefault="00A25F3B" w:rsidP="00654C80">
            <w:pPr>
              <w:rPr>
                <w:rtl/>
              </w:rPr>
            </w:pPr>
            <w:r>
              <w:rPr>
                <w:rFonts w:cs="David" w:hint="cs"/>
                <w:color w:val="000000"/>
                <w:rtl/>
              </w:rPr>
              <w:t>‏‏25/08/2015‏</w:t>
            </w:r>
          </w:p>
          <w:p w14:paraId="2E6F5434" w14:textId="77777777" w:rsidR="00654C80" w:rsidRDefault="00A25F3B" w:rsidP="00654C80">
            <w:pPr>
              <w:rPr>
                <w:rtl/>
              </w:rPr>
            </w:pPr>
          </w:p>
          <w:p w14:paraId="7FFE0FDA" w14:textId="77777777" w:rsidR="00654C80" w:rsidRDefault="00A25F3B" w:rsidP="00654C80">
            <w:pPr>
              <w:rPr>
                <w:rtl/>
              </w:rPr>
            </w:pPr>
            <w:r>
              <w:rPr>
                <w:rFonts w:cs="David" w:hint="cs"/>
                <w:color w:val="000000"/>
                <w:rtl/>
              </w:rPr>
              <w:t>‏‏ייעוד הקרקע:‏</w:t>
            </w:r>
          </w:p>
          <w:p w14:paraId="50B30A8A" w14:textId="77777777" w:rsidR="00654C80" w:rsidRDefault="00A25F3B" w:rsidP="00654C80">
            <w:pPr>
              <w:rPr>
                <w:rtl/>
              </w:rPr>
            </w:pPr>
          </w:p>
          <w:p w14:paraId="7FA84325" w14:textId="77777777" w:rsidR="00654C80" w:rsidRDefault="00A25F3B" w:rsidP="00654C80">
            <w:pPr>
              <w:rPr>
                <w:rtl/>
              </w:rPr>
            </w:pPr>
            <w:r>
              <w:rPr>
                <w:rFonts w:cs="David" w:hint="cs"/>
                <w:color w:val="000000"/>
                <w:rtl/>
              </w:rPr>
              <w:t>‏‎ ‎</w:t>
            </w:r>
          </w:p>
          <w:p w14:paraId="7524DBAC" w14:textId="77777777" w:rsidR="00654C80" w:rsidRDefault="00A25F3B" w:rsidP="00654C80">
            <w:pPr>
              <w:rPr>
                <w:rtl/>
              </w:rPr>
            </w:pPr>
          </w:p>
          <w:p w14:paraId="220C51CB" w14:textId="77777777" w:rsidR="00654C80" w:rsidRDefault="00A25F3B" w:rsidP="00654C80">
            <w:pPr>
              <w:rPr>
                <w:rtl/>
              </w:rPr>
            </w:pPr>
            <w:r>
              <w:rPr>
                <w:rFonts w:cs="David" w:hint="cs"/>
                <w:color w:val="000000"/>
                <w:rtl/>
              </w:rPr>
              <w:t>‏‏חוות דעת‏‏:‏</w:t>
            </w:r>
          </w:p>
          <w:p w14:paraId="4DAA9969" w14:textId="77777777" w:rsidR="00654C80" w:rsidRDefault="00A25F3B" w:rsidP="00654C80">
            <w:pPr>
              <w:rPr>
                <w:rtl/>
              </w:rPr>
            </w:pPr>
          </w:p>
          <w:p w14:paraId="24CC219F" w14:textId="77777777" w:rsidR="00654C80" w:rsidRDefault="00A25F3B" w:rsidP="00654C80">
            <w:pPr>
              <w:rPr>
                <w:rtl/>
              </w:rPr>
            </w:pPr>
            <w:r>
              <w:rPr>
                <w:rFonts w:cs="David" w:hint="cs"/>
                <w:color w:val="000000"/>
                <w:rtl/>
              </w:rPr>
              <w:t>‏‏ ‏</w:t>
            </w:r>
          </w:p>
          <w:p w14:paraId="46328762" w14:textId="77777777" w:rsidR="00654C80" w:rsidRDefault="00A25F3B" w:rsidP="00654C80">
            <w:pPr>
              <w:rPr>
                <w:rtl/>
              </w:rPr>
            </w:pPr>
          </w:p>
          <w:p w14:paraId="1B80A467" w14:textId="77777777" w:rsidR="00654C80" w:rsidRDefault="00A25F3B" w:rsidP="00654C80">
            <w:pPr>
              <w:rPr>
                <w:rtl/>
              </w:rPr>
            </w:pPr>
            <w:r>
              <w:rPr>
                <w:rFonts w:cs="David" w:hint="cs"/>
                <w:color w:val="000000"/>
                <w:rtl/>
              </w:rPr>
              <w:t>‏‏רקע לבקשה‏</w:t>
            </w:r>
          </w:p>
          <w:p w14:paraId="312FC92D" w14:textId="77777777" w:rsidR="00654C80" w:rsidRDefault="00A25F3B" w:rsidP="00654C80">
            <w:pPr>
              <w:rPr>
                <w:rtl/>
              </w:rPr>
            </w:pPr>
          </w:p>
          <w:p w14:paraId="1145A150" w14:textId="77777777" w:rsidR="00654C80" w:rsidRDefault="00A25F3B" w:rsidP="00654C80">
            <w:pPr>
              <w:rPr>
                <w:rtl/>
              </w:rPr>
            </w:pPr>
            <w:r>
              <w:rPr>
                <w:rFonts w:cs="David" w:hint="cs"/>
                <w:color w:val="000000"/>
                <w:rtl/>
              </w:rPr>
              <w:t>‏‏ ‏</w:t>
            </w:r>
          </w:p>
          <w:p w14:paraId="374A24FF" w14:textId="77777777" w:rsidR="00654C80" w:rsidRDefault="00A25F3B" w:rsidP="00654C80">
            <w:pPr>
              <w:rPr>
                <w:rtl/>
              </w:rPr>
            </w:pPr>
          </w:p>
          <w:p w14:paraId="327A278D" w14:textId="77777777" w:rsidR="00654C80" w:rsidRDefault="00A25F3B" w:rsidP="00654C80">
            <w:pPr>
              <w:rPr>
                <w:rtl/>
              </w:rPr>
            </w:pPr>
            <w:r>
              <w:rPr>
                <w:rFonts w:cs="David" w:hint="cs"/>
                <w:color w:val="000000"/>
                <w:rtl/>
              </w:rPr>
              <w:t xml:space="preserve">‏‏ביום 28.11.2021 הופק היתר בניה מס': </w:t>
            </w:r>
            <w:r>
              <w:rPr>
                <w:rFonts w:cs="David" w:hint="cs"/>
                <w:color w:val="000000"/>
                <w:rtl/>
              </w:rPr>
              <w:t>‏‏116530‏‏, לתיק בנין מס': ‏‏2016/1149.00‏‏ עבור "‏‏הריסה ובניית בניין חדש במסגרת תמ"א 38‏‏/‏‏2 ותוכנית 10038 לחיזוק מבנים מפני רעידות אדמה‏‏".‏</w:t>
            </w:r>
          </w:p>
          <w:p w14:paraId="134C08B1" w14:textId="77777777" w:rsidR="00654C80" w:rsidRDefault="00A25F3B" w:rsidP="00654C80">
            <w:pPr>
              <w:rPr>
                <w:rtl/>
              </w:rPr>
            </w:pPr>
          </w:p>
          <w:p w14:paraId="66F6382E" w14:textId="77777777" w:rsidR="00654C80" w:rsidRDefault="00A25F3B" w:rsidP="00654C80">
            <w:pPr>
              <w:rPr>
                <w:rtl/>
              </w:rPr>
            </w:pPr>
            <w:r>
              <w:rPr>
                <w:rFonts w:cs="David" w:hint="cs"/>
                <w:color w:val="000000"/>
                <w:rtl/>
              </w:rPr>
              <w:t>‏‏תוקפו של היתר זה יפה היה, עד לתאריך: ‏‏28.11.2024‏</w:t>
            </w:r>
          </w:p>
          <w:p w14:paraId="0ED61A4D" w14:textId="77777777" w:rsidR="00654C80" w:rsidRDefault="00A25F3B" w:rsidP="00654C80">
            <w:pPr>
              <w:rPr>
                <w:rtl/>
              </w:rPr>
            </w:pPr>
          </w:p>
          <w:p w14:paraId="46BBAA6E" w14:textId="77777777" w:rsidR="00654C80" w:rsidRDefault="00A25F3B" w:rsidP="00654C80">
            <w:pPr>
              <w:rPr>
                <w:rtl/>
              </w:rPr>
            </w:pPr>
            <w:r>
              <w:rPr>
                <w:rFonts w:cs="David" w:hint="cs"/>
                <w:color w:val="000000"/>
                <w:rtl/>
              </w:rPr>
              <w:t>‏‏עתה להיתר זה מבוקש חידוש היתר ללא שינוי בעלי עניין בהיתר.‏</w:t>
            </w:r>
          </w:p>
          <w:p w14:paraId="2886091E" w14:textId="77777777" w:rsidR="00654C80" w:rsidRDefault="00A25F3B" w:rsidP="00654C80">
            <w:pPr>
              <w:rPr>
                <w:rtl/>
              </w:rPr>
            </w:pPr>
          </w:p>
          <w:p w14:paraId="39187E7E" w14:textId="77777777" w:rsidR="00654C80" w:rsidRDefault="00A25F3B" w:rsidP="00654C80">
            <w:pPr>
              <w:rPr>
                <w:rtl/>
              </w:rPr>
            </w:pPr>
            <w:r>
              <w:rPr>
                <w:rFonts w:cs="David" w:hint="cs"/>
                <w:color w:val="000000"/>
                <w:rtl/>
              </w:rPr>
              <w:t>‏‏ ‏</w:t>
            </w:r>
          </w:p>
          <w:p w14:paraId="7BB98342" w14:textId="77777777" w:rsidR="00654C80" w:rsidRDefault="00A25F3B" w:rsidP="00654C80">
            <w:pPr>
              <w:rPr>
                <w:rtl/>
              </w:rPr>
            </w:pPr>
          </w:p>
          <w:p w14:paraId="16ED72DD" w14:textId="77777777" w:rsidR="00654C80" w:rsidRDefault="00A25F3B" w:rsidP="00654C80">
            <w:pPr>
              <w:rPr>
                <w:rtl/>
              </w:rPr>
            </w:pPr>
            <w:r>
              <w:rPr>
                <w:rFonts w:cs="David" w:hint="cs"/>
                <w:color w:val="000000"/>
                <w:rtl/>
              </w:rPr>
              <w:t xml:space="preserve">‏‏עפ"י סעיפים 59, 60 לתקנות תכנון ובנייה ניתן להאריך את </w:t>
            </w:r>
            <w:r>
              <w:rPr>
                <w:rFonts w:cs="David" w:hint="cs"/>
                <w:color w:val="000000"/>
                <w:rtl/>
              </w:rPr>
              <w:lastRenderedPageBreak/>
              <w:t>תוקפו של ההיתר ב- 3 שנים נוספות, כהשלמה עד 6 שנים.‏</w:t>
            </w:r>
          </w:p>
          <w:p w14:paraId="2E5C53BD" w14:textId="77777777" w:rsidR="00654C80" w:rsidRDefault="00A25F3B" w:rsidP="00654C80">
            <w:pPr>
              <w:rPr>
                <w:rtl/>
              </w:rPr>
            </w:pPr>
          </w:p>
          <w:p w14:paraId="27055021" w14:textId="77777777" w:rsidR="00654C80" w:rsidRDefault="00A25F3B" w:rsidP="00654C80">
            <w:pPr>
              <w:rPr>
                <w:rtl/>
              </w:rPr>
            </w:pPr>
            <w:r>
              <w:rPr>
                <w:rFonts w:cs="David" w:hint="cs"/>
                <w:color w:val="000000"/>
                <w:rtl/>
              </w:rPr>
              <w:t>‏‏להלן נימוק ע"ב לחידוש היתר הבנייה כפי שהתקבל בדף הבקשה: תמו 3 שנים מיום הוצאת ההיתר וטרם הסתיימו העבודות באתר הבניה.‏</w:t>
            </w:r>
          </w:p>
        </w:tc>
      </w:tr>
    </w:tbl>
    <w:p w14:paraId="51C7FF4B" w14:textId="77777777" w:rsidR="00BF1333" w:rsidRPr="001B4317" w:rsidRDefault="00BF1333" w:rsidP="001B4317">
      <w:pPr>
        <w:rPr>
          <w:rFonts w:asciiTheme="minorBidi" w:hAnsiTheme="minorBidi" w:cstheme="minorBidi"/>
          <w:b/>
          <w:bCs/>
          <w:u w:val="single"/>
          <w:rtl/>
        </w:rPr>
      </w:pPr>
    </w:p>
    <w:p w14:paraId="0099C3F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21C5D8D" w14:textId="77777777" w:rsidTr="009D623E">
        <w:trPr>
          <w:trHeight w:val="70"/>
        </w:trPr>
        <w:tc>
          <w:tcPr>
            <w:tcW w:w="860" w:type="dxa"/>
            <w:shd w:val="clear" w:color="auto" w:fill="auto"/>
          </w:tcPr>
          <w:p w14:paraId="26001E9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DA27FB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E0A744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BE96365" w14:textId="77777777" w:rsidTr="009D623E">
        <w:tc>
          <w:tcPr>
            <w:tcW w:w="860" w:type="dxa"/>
            <w:shd w:val="clear" w:color="auto" w:fill="auto"/>
          </w:tcPr>
          <w:p w14:paraId="553DD12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F8E74DA" w14:textId="77777777" w:rsidR="00CF2AD0" w:rsidRPr="001B4317" w:rsidRDefault="00CF2AD0" w:rsidP="00BE28A4">
            <w:pPr>
              <w:rPr>
                <w:rFonts w:asciiTheme="minorBidi" w:hAnsiTheme="minorBidi" w:cstheme="minorBidi"/>
                <w:bCs/>
                <w:rtl/>
              </w:rPr>
            </w:pPr>
            <w:r>
              <w:rPr>
                <w:rFonts w:cs="Arial" w:hint="cs"/>
                <w:rtl/>
              </w:rPr>
              <w:t>תשלום אגרה סופי לחידוש ההיתר יהיה 10% מהסכום ששולם בהיתר המקורי</w:t>
            </w:r>
          </w:p>
        </w:tc>
        <w:tc>
          <w:tcPr>
            <w:tcW w:w="709" w:type="dxa"/>
          </w:tcPr>
          <w:p w14:paraId="5725B04D" w14:textId="77777777" w:rsidR="00CF2AD0" w:rsidRPr="001B4317" w:rsidRDefault="00CF2AD0" w:rsidP="00A01A49">
            <w:pPr>
              <w:jc w:val="center"/>
              <w:rPr>
                <w:rFonts w:asciiTheme="minorBidi" w:hAnsiTheme="minorBidi" w:cstheme="minorBidi"/>
                <w:bCs/>
              </w:rPr>
            </w:pPr>
          </w:p>
        </w:tc>
      </w:tr>
    </w:tbl>
    <w:p w14:paraId="23970956" w14:textId="77777777" w:rsidR="001B4317" w:rsidRPr="001B4317" w:rsidRDefault="001B4317" w:rsidP="001B4317">
      <w:pPr>
        <w:rPr>
          <w:rFonts w:asciiTheme="minorBidi" w:hAnsiTheme="minorBidi" w:cstheme="minorBidi"/>
          <w:rtl/>
        </w:rPr>
      </w:pPr>
    </w:p>
    <w:p w14:paraId="744DF47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DA788D6" w14:textId="77777777" w:rsidR="001B4317" w:rsidRPr="001B4317" w:rsidRDefault="00CE6010" w:rsidP="001B4317">
      <w:pPr>
        <w:rPr>
          <w:rFonts w:asciiTheme="minorBidi" w:hAnsiTheme="minorBidi" w:cstheme="minorBidi"/>
          <w:b/>
          <w:bCs/>
          <w:u w:val="single"/>
          <w:rtl/>
        </w:rPr>
      </w:pPr>
      <w:r>
        <w:rPr>
          <w:rFonts w:cs="David" w:hint="cs"/>
          <w:b/>
          <w:bCs/>
          <w:color w:val="000000"/>
          <w:rtl/>
        </w:rPr>
        <w:t>לחדש היתר בניה בתנאים</w:t>
      </w:r>
    </w:p>
    <w:tbl>
      <w:tblPr>
        <w:bidiVisual/>
        <w:tblW w:w="0" w:type="auto"/>
        <w:tblLook w:val="0000" w:firstRow="0" w:lastRow="0" w:firstColumn="0" w:lastColumn="0" w:noHBand="0" w:noVBand="0"/>
      </w:tblPr>
      <w:tblGrid>
        <w:gridCol w:w="8306"/>
      </w:tblGrid>
      <w:tr w:rsidR="00513E01" w:rsidRPr="001B4317" w14:paraId="43FA8B4F" w14:textId="77777777">
        <w:tc>
          <w:tcPr>
            <w:tcW w:w="0" w:type="auto"/>
          </w:tcPr>
          <w:p w14:paraId="4F396843" w14:textId="77777777" w:rsidR="00654C80" w:rsidRDefault="00A25F3B" w:rsidP="00654C80">
            <w:pPr>
              <w:rPr>
                <w:rtl/>
              </w:rPr>
            </w:pPr>
          </w:p>
          <w:p w14:paraId="6861A92E" w14:textId="77777777" w:rsidR="00654C80" w:rsidRDefault="00A25F3B" w:rsidP="00654C80">
            <w:pPr>
              <w:rPr>
                <w:rtl/>
              </w:rPr>
            </w:pPr>
            <w:r>
              <w:rPr>
                <w:rFonts w:cs="David" w:hint="cs"/>
                <w:color w:val="000000"/>
                <w:rtl/>
              </w:rPr>
              <w:t>‏‎ ‎</w:t>
            </w:r>
          </w:p>
          <w:p w14:paraId="05A4378F" w14:textId="77777777" w:rsidR="00654C80" w:rsidRDefault="00A25F3B" w:rsidP="00654C80">
            <w:pPr>
              <w:rPr>
                <w:rtl/>
              </w:rPr>
            </w:pPr>
          </w:p>
          <w:p w14:paraId="07F4275E" w14:textId="77777777" w:rsidR="00654C80" w:rsidRDefault="00A25F3B" w:rsidP="00654C80">
            <w:pPr>
              <w:rPr>
                <w:rtl/>
              </w:rPr>
            </w:pPr>
            <w:r>
              <w:rPr>
                <w:rFonts w:cs="David" w:hint="cs"/>
                <w:color w:val="000000"/>
                <w:rtl/>
              </w:rPr>
              <w:t>‏‏מומלץ לאשר את הבקשה:‏</w:t>
            </w:r>
          </w:p>
          <w:p w14:paraId="3C970063" w14:textId="77777777" w:rsidR="00654C80" w:rsidRDefault="00A25F3B" w:rsidP="00654C80">
            <w:pPr>
              <w:rPr>
                <w:rtl/>
              </w:rPr>
            </w:pPr>
          </w:p>
          <w:p w14:paraId="07F6BB7F" w14:textId="77777777" w:rsidR="00654C80" w:rsidRDefault="00A25F3B" w:rsidP="00654C80">
            <w:pPr>
              <w:rPr>
                <w:rtl/>
              </w:rPr>
            </w:pPr>
            <w:r>
              <w:rPr>
                <w:rFonts w:cs="David" w:hint="cs"/>
                <w:color w:val="000000"/>
                <w:rtl/>
              </w:rPr>
              <w:t>‏‏ ‏</w:t>
            </w:r>
          </w:p>
          <w:p w14:paraId="1F83AF56" w14:textId="77777777" w:rsidR="00654C80" w:rsidRDefault="00A25F3B" w:rsidP="00654C80">
            <w:pPr>
              <w:rPr>
                <w:rtl/>
              </w:rPr>
            </w:pPr>
          </w:p>
          <w:p w14:paraId="19EA3290" w14:textId="77777777" w:rsidR="00654C80" w:rsidRDefault="00A25F3B" w:rsidP="00654C80">
            <w:pPr>
              <w:rPr>
                <w:rtl/>
              </w:rPr>
            </w:pPr>
            <w:r>
              <w:rPr>
                <w:rFonts w:cs="David" w:hint="cs"/>
                <w:color w:val="000000"/>
                <w:rtl/>
              </w:rPr>
              <w:t xml:space="preserve">‏‏מומלץ לחדש היתר בנייה בשלוש שנים נוספות מיום פקיעתו וסה"כ עד להשלמת 6 </w:t>
            </w:r>
            <w:r>
              <w:rPr>
                <w:rFonts w:cs="David" w:hint="cs"/>
                <w:color w:val="000000"/>
                <w:rtl/>
              </w:rPr>
              <w:t>שנים - היינו עד ליום ‏‏28.11.2027‏</w:t>
            </w:r>
          </w:p>
          <w:p w14:paraId="48A27A41" w14:textId="77777777" w:rsidR="00654C80" w:rsidRDefault="00A25F3B" w:rsidP="00654C80">
            <w:pPr>
              <w:rPr>
                <w:rtl/>
              </w:rPr>
            </w:pPr>
          </w:p>
          <w:p w14:paraId="1C38F571" w14:textId="77777777" w:rsidR="00654C80" w:rsidRDefault="00A25F3B" w:rsidP="00654C80">
            <w:pPr>
              <w:rPr>
                <w:rtl/>
              </w:rPr>
            </w:pPr>
            <w:r>
              <w:rPr>
                <w:rFonts w:cs="David" w:hint="cs"/>
                <w:color w:val="000000"/>
                <w:rtl/>
              </w:rPr>
              <w:t>‏‏יובהר כי לאחר תום מועד זה, לא ניתן יהיה להאריך את תוקפו של ההיתר.‏</w:t>
            </w:r>
          </w:p>
          <w:p w14:paraId="502CC41F" w14:textId="77777777" w:rsidR="00654C80" w:rsidRDefault="00A25F3B" w:rsidP="00654C80">
            <w:pPr>
              <w:rPr>
                <w:rtl/>
              </w:rPr>
            </w:pPr>
          </w:p>
          <w:p w14:paraId="606CAB75" w14:textId="77777777" w:rsidR="00654C80" w:rsidRDefault="00A25F3B" w:rsidP="00654C80">
            <w:pPr>
              <w:rPr>
                <w:rtl/>
              </w:rPr>
            </w:pPr>
            <w:r>
              <w:rPr>
                <w:rFonts w:cs="David" w:hint="cs"/>
                <w:color w:val="000000"/>
                <w:rtl/>
              </w:rPr>
              <w:t>‏‎ ‎</w:t>
            </w:r>
          </w:p>
        </w:tc>
      </w:tr>
    </w:tbl>
    <w:p w14:paraId="7DBF2D70" w14:textId="77777777" w:rsidR="00327103" w:rsidRPr="001B4317" w:rsidRDefault="00327103" w:rsidP="007C72FC">
      <w:pPr>
        <w:pStyle w:val="4"/>
        <w:rPr>
          <w:rFonts w:asciiTheme="minorBidi" w:hAnsiTheme="minorBidi" w:cstheme="minorBidi"/>
          <w:rtl/>
        </w:rPr>
      </w:pPr>
    </w:p>
    <w:p w14:paraId="2A3F166D" w14:textId="77777777" w:rsidR="006C72F3" w:rsidRDefault="00A25F3B">
      <w:r>
        <w:br w:type="page"/>
      </w:r>
    </w:p>
    <w:p w14:paraId="514C2D70"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277F35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BD05716" w14:textId="77777777" w:rsidTr="009D623E">
        <w:trPr>
          <w:jc w:val="center"/>
        </w:trPr>
        <w:tc>
          <w:tcPr>
            <w:tcW w:w="2744" w:type="dxa"/>
            <w:shd w:val="clear" w:color="auto" w:fill="auto"/>
          </w:tcPr>
          <w:p w14:paraId="7EBFE9C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3799EDD"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9229F2A" w14:textId="77777777" w:rsidTr="009D623E">
        <w:trPr>
          <w:jc w:val="center"/>
        </w:trPr>
        <w:tc>
          <w:tcPr>
            <w:tcW w:w="2744" w:type="dxa"/>
            <w:shd w:val="clear" w:color="auto" w:fill="auto"/>
          </w:tcPr>
          <w:p w14:paraId="52A98F7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DF13247" w14:textId="77777777" w:rsidR="00513E01" w:rsidRPr="00513E01" w:rsidRDefault="009560DF" w:rsidP="001B4317">
            <w:r>
              <w:rPr>
                <w:rFonts w:asciiTheme="minorBidi" w:hAnsiTheme="minorBidi" w:cstheme="minorBidi"/>
                <w:b/>
                <w:bCs/>
                <w:color w:val="000000"/>
                <w:rtl/>
              </w:rPr>
              <w:t>2025/30</w:t>
            </w:r>
          </w:p>
        </w:tc>
      </w:tr>
      <w:tr w:rsidR="00513E01" w:rsidRPr="00513E01" w14:paraId="54A7AADA" w14:textId="77777777" w:rsidTr="009D623E">
        <w:trPr>
          <w:jc w:val="center"/>
        </w:trPr>
        <w:tc>
          <w:tcPr>
            <w:tcW w:w="2744" w:type="dxa"/>
            <w:shd w:val="clear" w:color="auto" w:fill="auto"/>
          </w:tcPr>
          <w:p w14:paraId="0040F22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696076C" w14:textId="77777777" w:rsidR="00513E01" w:rsidRPr="00513E01" w:rsidRDefault="007C62F6" w:rsidP="00513E01">
            <w:r>
              <w:rPr>
                <w:rFonts w:asciiTheme="minorBidi" w:hAnsiTheme="minorBidi" w:cstheme="minorBidi"/>
                <w:b/>
                <w:bCs/>
                <w:color w:val="C00000"/>
                <w:u w:val="single"/>
                <w:rtl/>
              </w:rPr>
              <w:t>2024/0422.00</w:t>
            </w:r>
          </w:p>
        </w:tc>
      </w:tr>
      <w:tr w:rsidR="0027089E" w:rsidRPr="00513E01" w14:paraId="7839A09E" w14:textId="77777777" w:rsidTr="009D623E">
        <w:trPr>
          <w:jc w:val="center"/>
        </w:trPr>
        <w:tc>
          <w:tcPr>
            <w:tcW w:w="2744" w:type="dxa"/>
            <w:shd w:val="clear" w:color="auto" w:fill="auto"/>
          </w:tcPr>
          <w:p w14:paraId="3F5255A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4AC7CB9" w14:textId="77777777" w:rsidR="0027089E" w:rsidRDefault="007C62F6" w:rsidP="00513E01">
            <w:r>
              <w:rPr>
                <w:rFonts w:asciiTheme="minorBidi" w:hAnsiTheme="minorBidi" w:cstheme="minorBidi"/>
                <w:b/>
                <w:bCs/>
                <w:color w:val="C00000"/>
                <w:u w:val="single"/>
                <w:rtl/>
              </w:rPr>
              <w:t>45</w:t>
            </w:r>
          </w:p>
        </w:tc>
      </w:tr>
    </w:tbl>
    <w:p w14:paraId="55D3BE50" w14:textId="77777777" w:rsidR="001B4317" w:rsidRPr="001B4317" w:rsidRDefault="001B4317" w:rsidP="001B4317">
      <w:pPr>
        <w:rPr>
          <w:rFonts w:asciiTheme="minorBidi" w:hAnsiTheme="minorBidi" w:cstheme="minorBidi"/>
          <w:rtl/>
        </w:rPr>
      </w:pPr>
    </w:p>
    <w:p w14:paraId="3738F91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1558D05B" w14:textId="77777777" w:rsidTr="009D623E">
        <w:tc>
          <w:tcPr>
            <w:tcW w:w="2433" w:type="dxa"/>
            <w:shd w:val="clear" w:color="auto" w:fill="auto"/>
            <w:vAlign w:val="center"/>
          </w:tcPr>
          <w:p w14:paraId="1FB82AF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7551022" w14:textId="77777777" w:rsidR="001B4317" w:rsidRPr="001B4317" w:rsidRDefault="005C7979" w:rsidP="00BE28A4">
            <w:r>
              <w:rPr>
                <w:rFonts w:asciiTheme="minorBidi" w:hAnsiTheme="minorBidi" w:cstheme="minorBidi"/>
                <w:b/>
                <w:bCs/>
                <w:color w:val="000000"/>
                <w:rtl/>
              </w:rPr>
              <w:t>בניה חדשה / בניין חדש, בניית מרפסת, בנית מחסן/מחסנים, התקנת מעלית פנימית, חפירה ומילוי, ממ"ד, תמ"א 38 הריסה ובניה</w:t>
            </w:r>
          </w:p>
        </w:tc>
      </w:tr>
      <w:tr w:rsidR="001B4317" w:rsidRPr="001B4317" w14:paraId="625984E1" w14:textId="77777777" w:rsidTr="009D623E">
        <w:tc>
          <w:tcPr>
            <w:tcW w:w="2433" w:type="dxa"/>
            <w:shd w:val="clear" w:color="auto" w:fill="auto"/>
            <w:vAlign w:val="center"/>
          </w:tcPr>
          <w:p w14:paraId="0B3DEB0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16E5FA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D0CAC39" w14:textId="77777777" w:rsidTr="009D623E">
        <w:tc>
          <w:tcPr>
            <w:tcW w:w="2433" w:type="dxa"/>
            <w:shd w:val="clear" w:color="auto" w:fill="auto"/>
            <w:vAlign w:val="center"/>
          </w:tcPr>
          <w:p w14:paraId="1F4B9072"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0F11DB0" w14:textId="77777777" w:rsidR="001B4317" w:rsidRPr="001B4317" w:rsidRDefault="005C7979" w:rsidP="00BE28A4">
            <w:r>
              <w:rPr>
                <w:rFonts w:asciiTheme="minorBidi" w:hAnsiTheme="minorBidi" w:cstheme="minorBidi"/>
                <w:b/>
                <w:bCs/>
                <w:color w:val="000000"/>
                <w:rtl/>
              </w:rPr>
              <w:t>הריסת בניין קיים ובניית בניין חדש במקומו</w:t>
            </w:r>
          </w:p>
        </w:tc>
      </w:tr>
      <w:tr w:rsidR="001B4317" w:rsidRPr="001B4317" w14:paraId="2CE33475" w14:textId="77777777" w:rsidTr="009D623E">
        <w:tc>
          <w:tcPr>
            <w:tcW w:w="2433" w:type="dxa"/>
            <w:shd w:val="clear" w:color="auto" w:fill="auto"/>
            <w:vAlign w:val="center"/>
          </w:tcPr>
          <w:p w14:paraId="5A37E4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D54E508" w14:textId="77777777" w:rsidR="001B4317" w:rsidRPr="001B4317" w:rsidRDefault="001B4317" w:rsidP="00BE28A4"/>
        </w:tc>
      </w:tr>
      <w:tr w:rsidR="001B4317" w:rsidRPr="001B4317" w14:paraId="7E50CF2F" w14:textId="77777777" w:rsidTr="009D623E">
        <w:tc>
          <w:tcPr>
            <w:tcW w:w="2433" w:type="dxa"/>
            <w:shd w:val="clear" w:color="auto" w:fill="auto"/>
            <w:vAlign w:val="center"/>
          </w:tcPr>
          <w:p w14:paraId="23602A1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B3BC066" w14:textId="77777777" w:rsidR="001B4317" w:rsidRPr="001B4317" w:rsidRDefault="001B4317" w:rsidP="00BE28A4"/>
        </w:tc>
      </w:tr>
      <w:tr w:rsidR="002460A0" w:rsidRPr="001B4317" w14:paraId="5A600CB1" w14:textId="77777777" w:rsidTr="009D623E">
        <w:tc>
          <w:tcPr>
            <w:tcW w:w="2433" w:type="dxa"/>
            <w:shd w:val="clear" w:color="auto" w:fill="auto"/>
            <w:vAlign w:val="center"/>
          </w:tcPr>
          <w:p w14:paraId="7D293ED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25DFA82" w14:textId="77777777" w:rsidR="002460A0" w:rsidRDefault="002460A0" w:rsidP="00BE28A4">
            <w:r>
              <w:rPr>
                <w:rFonts w:asciiTheme="minorBidi" w:hAnsiTheme="minorBidi" w:cstheme="minorBidi"/>
                <w:b/>
                <w:bCs/>
                <w:color w:val="000000"/>
                <w:rtl/>
              </w:rPr>
              <w:t>נסח טאבו</w:t>
            </w:r>
          </w:p>
        </w:tc>
      </w:tr>
      <w:tr w:rsidR="007F2E8F" w:rsidRPr="001B4317" w14:paraId="2EA7FF8F" w14:textId="77777777" w:rsidTr="009D623E">
        <w:tc>
          <w:tcPr>
            <w:tcW w:w="2433" w:type="dxa"/>
            <w:shd w:val="clear" w:color="auto" w:fill="auto"/>
            <w:vAlign w:val="center"/>
          </w:tcPr>
          <w:p w14:paraId="31D3B65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2082CB6" w14:textId="77777777" w:rsidR="007F2E8F" w:rsidRPr="001B4317" w:rsidRDefault="005C7979" w:rsidP="00BE28A4">
            <w:r>
              <w:rPr>
                <w:rFonts w:asciiTheme="minorBidi" w:hAnsiTheme="minorBidi" w:cstheme="minorBidi"/>
                <w:b/>
                <w:bCs/>
                <w:color w:val="000000"/>
                <w:rtl/>
              </w:rPr>
              <w:t>לא</w:t>
            </w:r>
          </w:p>
        </w:tc>
      </w:tr>
      <w:tr w:rsidR="001B4317" w:rsidRPr="001B4317" w14:paraId="3A4172B0" w14:textId="77777777" w:rsidTr="009D623E">
        <w:tc>
          <w:tcPr>
            <w:tcW w:w="2433" w:type="dxa"/>
            <w:shd w:val="clear" w:color="auto" w:fill="auto"/>
            <w:vAlign w:val="center"/>
          </w:tcPr>
          <w:p w14:paraId="7E03E8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7029CAC" w14:textId="77777777" w:rsidR="001B4317" w:rsidRPr="001B4317" w:rsidRDefault="006E6745" w:rsidP="006E6745">
            <w:r>
              <w:rPr>
                <w:rFonts w:asciiTheme="minorBidi" w:hAnsiTheme="minorBidi" w:cstheme="minorBidi"/>
                <w:b/>
                <w:bCs/>
                <w:color w:val="000000"/>
                <w:rtl/>
              </w:rPr>
              <w:t>לודמיר  ישראל</w:t>
            </w:r>
          </w:p>
        </w:tc>
      </w:tr>
      <w:tr w:rsidR="001B4317" w:rsidRPr="001B4317" w14:paraId="50646314" w14:textId="77777777" w:rsidTr="009D623E">
        <w:tc>
          <w:tcPr>
            <w:tcW w:w="2433" w:type="dxa"/>
            <w:shd w:val="clear" w:color="auto" w:fill="auto"/>
            <w:vAlign w:val="center"/>
          </w:tcPr>
          <w:p w14:paraId="7BD99BA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63668EE" w14:textId="77777777" w:rsidR="001B4317" w:rsidRPr="001B4317" w:rsidRDefault="006E6745" w:rsidP="005C7979">
            <w:r>
              <w:rPr>
                <w:rFonts w:asciiTheme="minorBidi" w:hAnsiTheme="minorBidi" w:cstheme="minorBidi"/>
                <w:b/>
                <w:bCs/>
                <w:color w:val="000000"/>
                <w:rtl/>
              </w:rPr>
              <w:t>אדריכל שוחט  אוריה</w:t>
            </w:r>
          </w:p>
        </w:tc>
      </w:tr>
      <w:tr w:rsidR="001B4317" w:rsidRPr="001B4317" w14:paraId="2DD51EBF" w14:textId="77777777" w:rsidTr="009D623E">
        <w:tc>
          <w:tcPr>
            <w:tcW w:w="2433" w:type="dxa"/>
            <w:shd w:val="clear" w:color="auto" w:fill="auto"/>
            <w:vAlign w:val="center"/>
          </w:tcPr>
          <w:p w14:paraId="3639D0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2FA0D17" w14:textId="77777777" w:rsidR="001B4317" w:rsidRPr="001B4317" w:rsidRDefault="006E6745" w:rsidP="005C7979">
            <w:r>
              <w:rPr>
                <w:rFonts w:asciiTheme="minorBidi" w:hAnsiTheme="minorBidi" w:cstheme="minorBidi"/>
                <w:b/>
                <w:bCs/>
                <w:color w:val="000000"/>
                <w:rtl/>
              </w:rPr>
              <w:t>מהנדס מורסיאנו   אליהו</w:t>
            </w:r>
          </w:p>
        </w:tc>
      </w:tr>
      <w:tr w:rsidR="001B4317" w:rsidRPr="001B4317" w14:paraId="2C423AB9" w14:textId="77777777" w:rsidTr="009D623E">
        <w:tc>
          <w:tcPr>
            <w:tcW w:w="2433" w:type="dxa"/>
            <w:shd w:val="clear" w:color="auto" w:fill="auto"/>
            <w:vAlign w:val="center"/>
          </w:tcPr>
          <w:p w14:paraId="640954B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50497D9" w14:textId="77777777" w:rsidR="001B4317" w:rsidRPr="001B4317" w:rsidRDefault="005C7979" w:rsidP="00BE28A4">
            <w:r>
              <w:rPr>
                <w:rFonts w:asciiTheme="minorBidi" w:hAnsiTheme="minorBidi" w:cstheme="minorBidi"/>
                <w:b/>
                <w:bCs/>
                <w:color w:val="000000"/>
                <w:rtl/>
              </w:rPr>
              <w:t>0</w:t>
            </w:r>
          </w:p>
        </w:tc>
      </w:tr>
      <w:tr w:rsidR="001B4317" w:rsidRPr="001B4317" w14:paraId="37771ECD" w14:textId="77777777" w:rsidTr="009D623E">
        <w:tc>
          <w:tcPr>
            <w:tcW w:w="2433" w:type="dxa"/>
            <w:shd w:val="clear" w:color="auto" w:fill="auto"/>
            <w:vAlign w:val="center"/>
          </w:tcPr>
          <w:p w14:paraId="03D38B5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5959B63" w14:textId="77777777" w:rsidR="001B4317" w:rsidRPr="001B4317" w:rsidRDefault="005C7979" w:rsidP="00BE28A4">
            <w:r>
              <w:rPr>
                <w:rFonts w:asciiTheme="minorBidi" w:hAnsiTheme="minorBidi" w:cstheme="minorBidi"/>
                <w:b/>
                <w:bCs/>
                <w:color w:val="000000"/>
                <w:rtl/>
              </w:rPr>
              <w:t>16</w:t>
            </w:r>
          </w:p>
        </w:tc>
      </w:tr>
    </w:tbl>
    <w:p w14:paraId="6FE55F48" w14:textId="77777777" w:rsidR="001B4317" w:rsidRPr="001B4317" w:rsidRDefault="001B4317" w:rsidP="001B4317">
      <w:pPr>
        <w:tabs>
          <w:tab w:val="left" w:pos="31"/>
        </w:tabs>
        <w:ind w:firstLine="26"/>
        <w:outlineLvl w:val="0"/>
        <w:rPr>
          <w:rFonts w:asciiTheme="minorBidi" w:hAnsiTheme="minorBidi" w:cstheme="minorBidi"/>
          <w:b/>
          <w:bCs/>
          <w:rtl/>
        </w:rPr>
      </w:pPr>
    </w:p>
    <w:p w14:paraId="4D8551E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8067170" w14:textId="77777777" w:rsidTr="009D623E">
        <w:tc>
          <w:tcPr>
            <w:tcW w:w="4638" w:type="dxa"/>
            <w:shd w:val="clear" w:color="auto" w:fill="auto"/>
          </w:tcPr>
          <w:p w14:paraId="0EA4EC35" w14:textId="77777777" w:rsidR="001B4317" w:rsidRPr="001B4317" w:rsidRDefault="005C7979" w:rsidP="00BE28A4">
            <w:r>
              <w:rPr>
                <w:rFonts w:asciiTheme="minorBidi" w:hAnsiTheme="minorBidi" w:cstheme="minorBidi"/>
                <w:b/>
                <w:bCs/>
                <w:color w:val="000000"/>
                <w:rtl/>
              </w:rPr>
              <w:t>ישא ברכה 21 , בוכרים</w:t>
            </w:r>
          </w:p>
        </w:tc>
      </w:tr>
    </w:tbl>
    <w:p w14:paraId="5A3ABAC4"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57B1E44" w14:textId="77777777" w:rsidTr="009D623E">
        <w:tc>
          <w:tcPr>
            <w:tcW w:w="0" w:type="auto"/>
            <w:shd w:val="clear" w:color="auto" w:fill="auto"/>
          </w:tcPr>
          <w:p w14:paraId="1A1BCC5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77A147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1701FA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66D95DF" w14:textId="77777777" w:rsidTr="009D623E">
        <w:tc>
          <w:tcPr>
            <w:tcW w:w="0" w:type="auto"/>
            <w:shd w:val="clear" w:color="auto" w:fill="auto"/>
          </w:tcPr>
          <w:p w14:paraId="7F44CCF3" w14:textId="77777777" w:rsidR="001B4317" w:rsidRPr="001B4317" w:rsidRDefault="001B4317" w:rsidP="00BE28A4">
            <w:pPr>
              <w:rPr>
                <w:rFonts w:asciiTheme="minorBidi" w:hAnsiTheme="minorBidi" w:cstheme="minorBidi"/>
                <w:bCs/>
              </w:rPr>
            </w:pPr>
            <w:r>
              <w:rPr>
                <w:rFonts w:cs="Arial" w:hint="cs"/>
                <w:rtl/>
              </w:rPr>
              <w:t>30084</w:t>
            </w:r>
          </w:p>
        </w:tc>
        <w:tc>
          <w:tcPr>
            <w:tcW w:w="0" w:type="auto"/>
            <w:shd w:val="clear" w:color="auto" w:fill="auto"/>
          </w:tcPr>
          <w:p w14:paraId="0D77739A" w14:textId="77777777" w:rsidR="001B4317" w:rsidRPr="001B4317" w:rsidRDefault="001B4317" w:rsidP="00BE28A4">
            <w:pPr>
              <w:rPr>
                <w:rFonts w:asciiTheme="minorBidi" w:hAnsiTheme="minorBidi" w:cstheme="minorBidi"/>
                <w:rtl/>
              </w:rPr>
            </w:pPr>
            <w:r>
              <w:rPr>
                <w:rFonts w:cs="Arial" w:hint="cs"/>
                <w:rtl/>
              </w:rPr>
              <w:t>93</w:t>
            </w:r>
          </w:p>
        </w:tc>
        <w:tc>
          <w:tcPr>
            <w:tcW w:w="2468" w:type="dxa"/>
            <w:shd w:val="clear" w:color="auto" w:fill="auto"/>
          </w:tcPr>
          <w:p w14:paraId="3A9A8F05" w14:textId="77777777" w:rsidR="001B4317" w:rsidRPr="001B4317" w:rsidRDefault="001B4317" w:rsidP="00BE28A4">
            <w:pPr>
              <w:jc w:val="center"/>
              <w:rPr>
                <w:rFonts w:asciiTheme="minorBidi" w:hAnsiTheme="minorBidi" w:cstheme="minorBidi"/>
              </w:rPr>
            </w:pPr>
            <w:r>
              <w:rPr>
                <w:rFonts w:cs="Arial" w:hint="cs"/>
                <w:rtl/>
              </w:rPr>
              <w:t>לא</w:t>
            </w:r>
          </w:p>
        </w:tc>
      </w:tr>
    </w:tbl>
    <w:p w14:paraId="451B6AC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1925"/>
        <w:gridCol w:w="1418"/>
        <w:gridCol w:w="1385"/>
        <w:gridCol w:w="1795"/>
        <w:gridCol w:w="1232"/>
      </w:tblGrid>
      <w:tr w:rsidR="001B4317" w:rsidRPr="001B4317" w14:paraId="5F77CE38" w14:textId="77777777" w:rsidTr="009D623E">
        <w:tc>
          <w:tcPr>
            <w:tcW w:w="1040" w:type="dxa"/>
            <w:shd w:val="clear" w:color="auto" w:fill="auto"/>
            <w:vAlign w:val="center"/>
          </w:tcPr>
          <w:p w14:paraId="47DCE55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056C3D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BA3363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F64B20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50EA60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E048BE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359ADB3" w14:textId="77777777" w:rsidTr="009D623E">
        <w:tc>
          <w:tcPr>
            <w:tcW w:w="1040" w:type="dxa"/>
            <w:shd w:val="clear" w:color="auto" w:fill="auto"/>
            <w:vAlign w:val="center"/>
          </w:tcPr>
          <w:p w14:paraId="122F281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1358</w:t>
            </w:r>
          </w:p>
        </w:tc>
        <w:tc>
          <w:tcPr>
            <w:tcW w:w="1980" w:type="dxa"/>
            <w:shd w:val="clear" w:color="auto" w:fill="auto"/>
            <w:vAlign w:val="center"/>
          </w:tcPr>
          <w:p w14:paraId="3622BE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DED1FB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28/04/1974</w:t>
            </w:r>
          </w:p>
        </w:tc>
        <w:tc>
          <w:tcPr>
            <w:tcW w:w="1421" w:type="dxa"/>
            <w:shd w:val="clear" w:color="auto" w:fill="auto"/>
            <w:vAlign w:val="center"/>
          </w:tcPr>
          <w:p w14:paraId="3CE5AE7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2627A5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6FD6D5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593A7BB" w14:textId="77777777" w:rsidTr="009D623E">
        <w:tc>
          <w:tcPr>
            <w:tcW w:w="1040" w:type="dxa"/>
            <w:shd w:val="clear" w:color="auto" w:fill="auto"/>
            <w:vAlign w:val="center"/>
          </w:tcPr>
          <w:p w14:paraId="0269A43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1358</w:t>
            </w:r>
          </w:p>
        </w:tc>
        <w:tc>
          <w:tcPr>
            <w:tcW w:w="1980" w:type="dxa"/>
            <w:shd w:val="clear" w:color="auto" w:fill="auto"/>
            <w:vAlign w:val="center"/>
          </w:tcPr>
          <w:p w14:paraId="29CD92F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E8B13E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28/04/1974</w:t>
            </w:r>
          </w:p>
        </w:tc>
        <w:tc>
          <w:tcPr>
            <w:tcW w:w="1421" w:type="dxa"/>
            <w:shd w:val="clear" w:color="auto" w:fill="auto"/>
            <w:vAlign w:val="center"/>
          </w:tcPr>
          <w:p w14:paraId="4887420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7FE1BA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A78C11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4BF8EF2" w14:textId="77777777" w:rsidTr="009D623E">
        <w:tc>
          <w:tcPr>
            <w:tcW w:w="1040" w:type="dxa"/>
            <w:shd w:val="clear" w:color="auto" w:fill="auto"/>
            <w:vAlign w:val="center"/>
          </w:tcPr>
          <w:p w14:paraId="4C9682C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1358</w:t>
            </w:r>
          </w:p>
        </w:tc>
        <w:tc>
          <w:tcPr>
            <w:tcW w:w="1980" w:type="dxa"/>
            <w:shd w:val="clear" w:color="auto" w:fill="auto"/>
            <w:vAlign w:val="center"/>
          </w:tcPr>
          <w:p w14:paraId="45230D7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CC76E0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28/04/1974</w:t>
            </w:r>
          </w:p>
        </w:tc>
        <w:tc>
          <w:tcPr>
            <w:tcW w:w="1421" w:type="dxa"/>
            <w:shd w:val="clear" w:color="auto" w:fill="auto"/>
            <w:vAlign w:val="center"/>
          </w:tcPr>
          <w:p w14:paraId="39D51BC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671</w:t>
            </w:r>
          </w:p>
        </w:tc>
        <w:tc>
          <w:tcPr>
            <w:tcW w:w="1836" w:type="dxa"/>
            <w:shd w:val="clear" w:color="auto" w:fill="auto"/>
            <w:vAlign w:val="center"/>
          </w:tcPr>
          <w:p w14:paraId="3F973FF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דרך חדשה או הרחבה</w:t>
            </w:r>
          </w:p>
        </w:tc>
        <w:tc>
          <w:tcPr>
            <w:tcW w:w="1260" w:type="dxa"/>
            <w:shd w:val="clear" w:color="auto" w:fill="auto"/>
            <w:vAlign w:val="center"/>
          </w:tcPr>
          <w:p w14:paraId="287CBF3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9DEA4B4" w14:textId="77777777" w:rsidTr="009D623E">
        <w:tc>
          <w:tcPr>
            <w:tcW w:w="1040" w:type="dxa"/>
            <w:shd w:val="clear" w:color="auto" w:fill="auto"/>
            <w:vAlign w:val="center"/>
          </w:tcPr>
          <w:p w14:paraId="53DBB31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1358</w:t>
            </w:r>
          </w:p>
        </w:tc>
        <w:tc>
          <w:tcPr>
            <w:tcW w:w="1980" w:type="dxa"/>
            <w:shd w:val="clear" w:color="auto" w:fill="auto"/>
            <w:vAlign w:val="center"/>
          </w:tcPr>
          <w:p w14:paraId="2E71E5F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28F736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28/04/1974</w:t>
            </w:r>
          </w:p>
        </w:tc>
        <w:tc>
          <w:tcPr>
            <w:tcW w:w="1421" w:type="dxa"/>
            <w:shd w:val="clear" w:color="auto" w:fill="auto"/>
            <w:vAlign w:val="center"/>
          </w:tcPr>
          <w:p w14:paraId="344AB48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68</w:t>
            </w:r>
          </w:p>
        </w:tc>
        <w:tc>
          <w:tcPr>
            <w:tcW w:w="1836" w:type="dxa"/>
            <w:shd w:val="clear" w:color="auto" w:fill="auto"/>
            <w:vAlign w:val="center"/>
          </w:tcPr>
          <w:p w14:paraId="30FD23F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3</w:t>
            </w:r>
          </w:p>
        </w:tc>
        <w:tc>
          <w:tcPr>
            <w:tcW w:w="1260" w:type="dxa"/>
            <w:shd w:val="clear" w:color="auto" w:fill="auto"/>
            <w:vAlign w:val="center"/>
          </w:tcPr>
          <w:p w14:paraId="7A58C08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78A0C63" w14:textId="77777777" w:rsidTr="009D623E">
        <w:tc>
          <w:tcPr>
            <w:tcW w:w="1040" w:type="dxa"/>
            <w:shd w:val="clear" w:color="auto" w:fill="auto"/>
            <w:vAlign w:val="center"/>
          </w:tcPr>
          <w:p w14:paraId="2D6166E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3276</w:t>
            </w:r>
          </w:p>
        </w:tc>
        <w:tc>
          <w:tcPr>
            <w:tcW w:w="1980" w:type="dxa"/>
            <w:shd w:val="clear" w:color="auto" w:fill="auto"/>
            <w:vAlign w:val="center"/>
          </w:tcPr>
          <w:p w14:paraId="0CB694A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37081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25/03/1990</w:t>
            </w:r>
          </w:p>
        </w:tc>
        <w:tc>
          <w:tcPr>
            <w:tcW w:w="1421" w:type="dxa"/>
            <w:shd w:val="clear" w:color="auto" w:fill="auto"/>
            <w:vAlign w:val="center"/>
          </w:tcPr>
          <w:p w14:paraId="1E2A16F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FBEF56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BD8CEF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DD68991" w14:textId="77777777" w:rsidTr="009D623E">
        <w:tc>
          <w:tcPr>
            <w:tcW w:w="1040" w:type="dxa"/>
            <w:shd w:val="clear" w:color="auto" w:fill="auto"/>
            <w:vAlign w:val="center"/>
          </w:tcPr>
          <w:p w14:paraId="060A26A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3276</w:t>
            </w:r>
          </w:p>
        </w:tc>
        <w:tc>
          <w:tcPr>
            <w:tcW w:w="1980" w:type="dxa"/>
            <w:shd w:val="clear" w:color="auto" w:fill="auto"/>
            <w:vAlign w:val="center"/>
          </w:tcPr>
          <w:p w14:paraId="4E78C14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99BDC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25/03/1990</w:t>
            </w:r>
          </w:p>
        </w:tc>
        <w:tc>
          <w:tcPr>
            <w:tcW w:w="1421" w:type="dxa"/>
            <w:shd w:val="clear" w:color="auto" w:fill="auto"/>
            <w:vAlign w:val="center"/>
          </w:tcPr>
          <w:p w14:paraId="3B60F91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41522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EFA929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976E602" w14:textId="77777777" w:rsidTr="009D623E">
        <w:tc>
          <w:tcPr>
            <w:tcW w:w="1040" w:type="dxa"/>
            <w:shd w:val="clear" w:color="auto" w:fill="auto"/>
            <w:vAlign w:val="center"/>
          </w:tcPr>
          <w:p w14:paraId="4A6849E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3276</w:t>
            </w:r>
          </w:p>
        </w:tc>
        <w:tc>
          <w:tcPr>
            <w:tcW w:w="1980" w:type="dxa"/>
            <w:shd w:val="clear" w:color="auto" w:fill="auto"/>
            <w:vAlign w:val="center"/>
          </w:tcPr>
          <w:p w14:paraId="1DE9098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01F404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25/03/1990</w:t>
            </w:r>
          </w:p>
        </w:tc>
        <w:tc>
          <w:tcPr>
            <w:tcW w:w="1421" w:type="dxa"/>
            <w:shd w:val="clear" w:color="auto" w:fill="auto"/>
            <w:vAlign w:val="center"/>
          </w:tcPr>
          <w:p w14:paraId="19F0F10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201</w:t>
            </w:r>
          </w:p>
        </w:tc>
        <w:tc>
          <w:tcPr>
            <w:tcW w:w="1836" w:type="dxa"/>
            <w:shd w:val="clear" w:color="auto" w:fill="auto"/>
            <w:vAlign w:val="center"/>
          </w:tcPr>
          <w:p w14:paraId="4B5A82B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דרך קיימת או מאושרת</w:t>
            </w:r>
          </w:p>
        </w:tc>
        <w:tc>
          <w:tcPr>
            <w:tcW w:w="1260" w:type="dxa"/>
            <w:shd w:val="clear" w:color="auto" w:fill="auto"/>
            <w:vAlign w:val="center"/>
          </w:tcPr>
          <w:p w14:paraId="6A5567AA" w14:textId="77777777" w:rsidR="001B4317" w:rsidRPr="001B4317" w:rsidRDefault="001B4317" w:rsidP="00BE28A4">
            <w:pPr>
              <w:tabs>
                <w:tab w:val="left" w:pos="31"/>
              </w:tabs>
              <w:jc w:val="right"/>
              <w:outlineLvl w:val="0"/>
              <w:rPr>
                <w:rFonts w:asciiTheme="minorBidi" w:hAnsiTheme="minorBidi" w:cstheme="minorBidi"/>
                <w:rtl/>
              </w:rPr>
            </w:pPr>
          </w:p>
        </w:tc>
      </w:tr>
    </w:tbl>
    <w:p w14:paraId="1162C13B" w14:textId="77777777" w:rsidR="001B4317" w:rsidRPr="001B4317" w:rsidRDefault="001B4317" w:rsidP="001B4317">
      <w:pPr>
        <w:tabs>
          <w:tab w:val="left" w:pos="31"/>
        </w:tabs>
        <w:ind w:firstLine="26"/>
        <w:outlineLvl w:val="0"/>
        <w:rPr>
          <w:rFonts w:asciiTheme="minorBidi" w:hAnsiTheme="minorBidi" w:cstheme="minorBidi"/>
          <w:b/>
          <w:bCs/>
          <w:rtl/>
        </w:rPr>
      </w:pPr>
    </w:p>
    <w:p w14:paraId="149BBA7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6FDDB90" w14:textId="77777777" w:rsidTr="00CE6010">
        <w:tc>
          <w:tcPr>
            <w:tcW w:w="0" w:type="auto"/>
          </w:tcPr>
          <w:p w14:paraId="354E473F" w14:textId="77777777" w:rsidR="00654C80" w:rsidRDefault="00A25F3B" w:rsidP="00654C80">
            <w:pPr>
              <w:rPr>
                <w:rtl/>
              </w:rPr>
            </w:pPr>
          </w:p>
          <w:p w14:paraId="170FFCB4" w14:textId="77777777" w:rsidR="00654C80" w:rsidRDefault="00A25F3B" w:rsidP="00654C80">
            <w:pPr>
              <w:rPr>
                <w:rtl/>
              </w:rPr>
            </w:pPr>
            <w:r>
              <w:rPr>
                <w:rFonts w:cs="David" w:hint="cs"/>
                <w:color w:val="000000"/>
                <w:rtl/>
              </w:rPr>
              <w:t>‏‎ ‎</w:t>
            </w:r>
          </w:p>
          <w:p w14:paraId="5B5E3D70" w14:textId="77777777" w:rsidR="00654C80" w:rsidRDefault="00A25F3B" w:rsidP="00654C80">
            <w:pPr>
              <w:rPr>
                <w:rtl/>
              </w:rPr>
            </w:pPr>
          </w:p>
          <w:p w14:paraId="4967C66E" w14:textId="77777777" w:rsidR="00654C80" w:rsidRDefault="00A25F3B" w:rsidP="00654C80">
            <w:pPr>
              <w:rPr>
                <w:rtl/>
              </w:rPr>
            </w:pPr>
            <w:r>
              <w:rPr>
                <w:rFonts w:cs="David" w:hint="cs"/>
                <w:color w:val="000000"/>
                <w:rtl/>
              </w:rPr>
              <w:t>‏‏ת.ב. 24/422 רחוב יישא ברכה 21 ‏‏–‏‏ תמ"א 38‏</w:t>
            </w:r>
          </w:p>
          <w:p w14:paraId="2D345483" w14:textId="77777777" w:rsidR="00654C80" w:rsidRDefault="00A25F3B" w:rsidP="00654C80">
            <w:pPr>
              <w:rPr>
                <w:rtl/>
              </w:rPr>
            </w:pPr>
          </w:p>
          <w:p w14:paraId="4B9AE44E" w14:textId="77777777" w:rsidR="00654C80" w:rsidRDefault="00A25F3B" w:rsidP="00654C80">
            <w:pPr>
              <w:rPr>
                <w:rtl/>
              </w:rPr>
            </w:pPr>
            <w:r>
              <w:rPr>
                <w:rFonts w:cs="David" w:hint="cs"/>
                <w:color w:val="000000"/>
                <w:rtl/>
              </w:rPr>
              <w:t>‏‏גוש: 30084‏</w:t>
            </w:r>
          </w:p>
          <w:p w14:paraId="10355F74" w14:textId="77777777" w:rsidR="00654C80" w:rsidRDefault="00A25F3B" w:rsidP="00654C80">
            <w:pPr>
              <w:rPr>
                <w:rtl/>
              </w:rPr>
            </w:pPr>
          </w:p>
          <w:p w14:paraId="6A9B93D2" w14:textId="77777777" w:rsidR="00654C80" w:rsidRDefault="00A25F3B" w:rsidP="00654C80">
            <w:pPr>
              <w:rPr>
                <w:rtl/>
              </w:rPr>
            </w:pPr>
            <w:r>
              <w:rPr>
                <w:rFonts w:cs="David" w:hint="cs"/>
                <w:color w:val="000000"/>
                <w:rtl/>
              </w:rPr>
              <w:t>‏‏חלקה: 93‏</w:t>
            </w:r>
          </w:p>
          <w:p w14:paraId="6D82BF58" w14:textId="77777777" w:rsidR="00654C80" w:rsidRDefault="00A25F3B" w:rsidP="00654C80">
            <w:pPr>
              <w:rPr>
                <w:rtl/>
              </w:rPr>
            </w:pPr>
          </w:p>
          <w:p w14:paraId="4BF38DED" w14:textId="77777777" w:rsidR="00654C80" w:rsidRDefault="00A25F3B" w:rsidP="00654C80">
            <w:pPr>
              <w:rPr>
                <w:rtl/>
              </w:rPr>
            </w:pPr>
            <w:r>
              <w:rPr>
                <w:rFonts w:cs="David" w:hint="cs"/>
                <w:color w:val="000000"/>
                <w:rtl/>
              </w:rPr>
              <w:t>‏‏ ‏</w:t>
            </w:r>
          </w:p>
          <w:p w14:paraId="599899C8" w14:textId="77777777" w:rsidR="00654C80" w:rsidRDefault="00A25F3B" w:rsidP="00654C80">
            <w:pPr>
              <w:rPr>
                <w:rtl/>
              </w:rPr>
            </w:pPr>
          </w:p>
          <w:p w14:paraId="4E5081F2" w14:textId="77777777" w:rsidR="00654C80" w:rsidRDefault="00A25F3B" w:rsidP="00654C80">
            <w:pPr>
              <w:rPr>
                <w:rtl/>
              </w:rPr>
            </w:pPr>
            <w:r>
              <w:rPr>
                <w:rFonts w:cs="David" w:hint="cs"/>
                <w:color w:val="000000"/>
                <w:rtl/>
              </w:rPr>
              <w:t>‏‏מהות הבקשה:‏</w:t>
            </w:r>
          </w:p>
          <w:p w14:paraId="0195F729" w14:textId="77777777" w:rsidR="00654C80" w:rsidRDefault="00A25F3B" w:rsidP="00654C80">
            <w:pPr>
              <w:rPr>
                <w:rtl/>
              </w:rPr>
            </w:pPr>
          </w:p>
          <w:p w14:paraId="713795FD" w14:textId="77777777" w:rsidR="00654C80" w:rsidRDefault="00A25F3B" w:rsidP="00654C80">
            <w:pPr>
              <w:rPr>
                <w:rtl/>
              </w:rPr>
            </w:pPr>
            <w:r>
              <w:rPr>
                <w:rFonts w:cs="David" w:hint="cs"/>
                <w:color w:val="000000"/>
                <w:rtl/>
              </w:rPr>
              <w:t xml:space="preserve">‏‏הבקשה היא ‏‏להריסת בניין קיים בן 2 קומות ו2 כניסות בעל 3 יח"ד </w:t>
            </w:r>
            <w:r>
              <w:rPr>
                <w:rFonts w:cs="David" w:hint="cs"/>
                <w:color w:val="000000"/>
                <w:rtl/>
              </w:rPr>
              <w:t>והקמת בניין חדש‏‏ בן ‏‏5‏‏ קומות‏‏ מעל שתי קומות חניה ואחסנה. הבקשה מוצעת ‏‏בהתאם לתמ"א 38 ותכנית 10038 לחיזוק הבניין מפני רעידות אדמה.‏‏ ‏‏במסגרת הבקשה מוצעות 9 יח"ד בבניין החדש.‏</w:t>
            </w:r>
          </w:p>
          <w:p w14:paraId="7C8210A8" w14:textId="77777777" w:rsidR="00654C80" w:rsidRDefault="00A25F3B" w:rsidP="00654C80">
            <w:pPr>
              <w:rPr>
                <w:rtl/>
              </w:rPr>
            </w:pPr>
          </w:p>
          <w:p w14:paraId="24C5EB41" w14:textId="77777777" w:rsidR="00654C80" w:rsidRDefault="00A25F3B" w:rsidP="00654C80">
            <w:pPr>
              <w:rPr>
                <w:rtl/>
              </w:rPr>
            </w:pPr>
            <w:r>
              <w:rPr>
                <w:rFonts w:cs="David" w:hint="cs"/>
                <w:color w:val="000000"/>
                <w:rtl/>
              </w:rPr>
              <w:t>‏‏ ‏</w:t>
            </w:r>
          </w:p>
          <w:p w14:paraId="57DED795" w14:textId="77777777" w:rsidR="00654C80" w:rsidRDefault="00A25F3B" w:rsidP="00654C80">
            <w:pPr>
              <w:rPr>
                <w:rtl/>
              </w:rPr>
            </w:pPr>
          </w:p>
          <w:p w14:paraId="1B014719" w14:textId="77777777" w:rsidR="00654C80" w:rsidRDefault="00A25F3B" w:rsidP="00654C80">
            <w:pPr>
              <w:rPr>
                <w:rtl/>
              </w:rPr>
            </w:pPr>
            <w:r>
              <w:rPr>
                <w:rFonts w:cs="David" w:hint="cs"/>
                <w:color w:val="000000"/>
                <w:rtl/>
              </w:rPr>
              <w:t>‏‏להלן תיאור הבקשה:‏</w:t>
            </w:r>
          </w:p>
          <w:p w14:paraId="1B114700" w14:textId="77777777" w:rsidR="00654C80" w:rsidRDefault="00A25F3B" w:rsidP="00654C80">
            <w:pPr>
              <w:rPr>
                <w:rtl/>
              </w:rPr>
            </w:pPr>
          </w:p>
          <w:p w14:paraId="00DD9855" w14:textId="77777777" w:rsidR="00654C80" w:rsidRDefault="00A25F3B" w:rsidP="00654C80">
            <w:pPr>
              <w:rPr>
                <w:rtl/>
              </w:rPr>
            </w:pPr>
            <w:r>
              <w:rPr>
                <w:rFonts w:cs="David" w:hint="cs"/>
                <w:color w:val="000000"/>
                <w:rtl/>
              </w:rPr>
              <w:t>‏‏ ‏</w:t>
            </w:r>
          </w:p>
          <w:p w14:paraId="50299360" w14:textId="77777777" w:rsidR="00654C80" w:rsidRDefault="00A25F3B" w:rsidP="00654C80">
            <w:pPr>
              <w:rPr>
                <w:rtl/>
              </w:rPr>
            </w:pPr>
          </w:p>
          <w:p w14:paraId="6607A0F1" w14:textId="77777777" w:rsidR="00654C80" w:rsidRDefault="00A25F3B" w:rsidP="00654C80">
            <w:pPr>
              <w:rPr>
                <w:rtl/>
              </w:rPr>
            </w:pPr>
            <w:r>
              <w:rPr>
                <w:rFonts w:cs="David" w:hint="cs"/>
                <w:color w:val="000000"/>
                <w:rtl/>
              </w:rPr>
              <w:t>‏מפלס (6.20-) קומת אחסנה (2-) –‏ ‏ מוצעים 9 מחסנים חדשים, מעברים, מעלית וחדר מדרגות.‏</w:t>
            </w:r>
          </w:p>
          <w:p w14:paraId="4DB62567" w14:textId="77777777" w:rsidR="00654C80" w:rsidRDefault="00A25F3B" w:rsidP="00654C80">
            <w:pPr>
              <w:rPr>
                <w:rtl/>
              </w:rPr>
            </w:pPr>
          </w:p>
          <w:p w14:paraId="5FC5B0D0" w14:textId="77777777" w:rsidR="00654C80" w:rsidRDefault="00A25F3B" w:rsidP="00654C80">
            <w:pPr>
              <w:rPr>
                <w:rtl/>
              </w:rPr>
            </w:pPr>
            <w:r>
              <w:rPr>
                <w:rFonts w:cs="David" w:hint="cs"/>
                <w:color w:val="000000"/>
                <w:rtl/>
              </w:rPr>
              <w:t>‏מפלס (3.40-) קומת חניה (1-) –‏ ‏ מוצעת קומת חניה ובה 6 חניות. בקומה זו מוצעת יח"ד אחת הכוללת חדר ממ"ד. יח"ד הינה לכיוון רחוב דוד חזן בחזית המזרחית. מוצע מעבר בהתאם ליח"ד הנ"ל. מוצע חדר מדרגות ומעלית כהמשך למוצע בקומה מתחת בהתאמה. ‏</w:t>
            </w:r>
          </w:p>
          <w:p w14:paraId="3E1D17F2" w14:textId="77777777" w:rsidR="00654C80" w:rsidRDefault="00A25F3B" w:rsidP="00654C80">
            <w:pPr>
              <w:rPr>
                <w:rtl/>
              </w:rPr>
            </w:pPr>
          </w:p>
          <w:p w14:paraId="7D2C6678" w14:textId="77777777" w:rsidR="00654C80" w:rsidRDefault="00A25F3B" w:rsidP="00654C80">
            <w:pPr>
              <w:rPr>
                <w:rtl/>
              </w:rPr>
            </w:pPr>
            <w:r>
              <w:rPr>
                <w:rFonts w:cs="David" w:hint="cs"/>
                <w:color w:val="000000"/>
                <w:rtl/>
              </w:rPr>
              <w:t>‏מפלס 0.00 קומת קרקע‏ ‏ – מוצעת קומת מגורים ובה 2 יח"ד חדשות הכוללות ממ"דים. ליח"ד מוצעת מרפסת זיז מעל דרך לכיוון רחוב דוד חזן וכן מוצע עבורה ריצוף חצר לכיוון רחוב יישא ברכה בחזית הדרומית. ל2 היח"ד מוצעות מרפסות שירות.‏</w:t>
            </w:r>
          </w:p>
          <w:p w14:paraId="2B63F558" w14:textId="77777777" w:rsidR="00654C80" w:rsidRDefault="00A25F3B" w:rsidP="00654C80">
            <w:pPr>
              <w:rPr>
                <w:rtl/>
              </w:rPr>
            </w:pPr>
          </w:p>
          <w:p w14:paraId="34C7EC3D" w14:textId="77777777" w:rsidR="00654C80" w:rsidRDefault="00A25F3B" w:rsidP="00654C80">
            <w:pPr>
              <w:rPr>
                <w:rtl/>
              </w:rPr>
            </w:pPr>
            <w:r>
              <w:rPr>
                <w:rFonts w:cs="David" w:hint="cs"/>
                <w:color w:val="000000"/>
                <w:rtl/>
              </w:rPr>
              <w:t>‏מפלס 3.20+ קומה ראשונה‏ ‏ – מוצעת קומת מגורים ובה 2 יח"ד חדשות הכוללות ממ"דים. מוצעת מרפסת זיז מעל דרך עבור היח"ד המזרחית לכיוון רחוב דוד חזן. ל2 היח"ד מוצעות מרפסות שירות.‏</w:t>
            </w:r>
          </w:p>
          <w:p w14:paraId="74BEADA2" w14:textId="77777777" w:rsidR="00654C80" w:rsidRDefault="00A25F3B" w:rsidP="00654C80">
            <w:pPr>
              <w:rPr>
                <w:rtl/>
              </w:rPr>
            </w:pPr>
          </w:p>
          <w:p w14:paraId="52181903" w14:textId="77777777" w:rsidR="00654C80" w:rsidRDefault="00A25F3B" w:rsidP="00654C80">
            <w:pPr>
              <w:rPr>
                <w:rtl/>
              </w:rPr>
            </w:pPr>
            <w:r>
              <w:rPr>
                <w:rFonts w:cs="David" w:hint="cs"/>
                <w:color w:val="000000"/>
                <w:rtl/>
              </w:rPr>
              <w:t>‏מפלס 6.40+ קומה שנייה‏ ‏ – מוצעת קומת מגורים ובה 2 יח"ד חדשות הכוללות ממ"דים. מוצעת מרפסת זיז מעל דרך עבור היח"ד המזרחית לכיוון רחוב דוד חזן. ל2 היח"ד מוצעות מרפסות שירות.‏</w:t>
            </w:r>
          </w:p>
          <w:p w14:paraId="018456FE" w14:textId="77777777" w:rsidR="00654C80" w:rsidRDefault="00A25F3B" w:rsidP="00654C80">
            <w:pPr>
              <w:rPr>
                <w:rtl/>
              </w:rPr>
            </w:pPr>
          </w:p>
          <w:p w14:paraId="4D0A0C04" w14:textId="77777777" w:rsidR="00654C80" w:rsidRDefault="00A25F3B" w:rsidP="00654C80">
            <w:pPr>
              <w:rPr>
                <w:rtl/>
              </w:rPr>
            </w:pPr>
            <w:r>
              <w:rPr>
                <w:rFonts w:cs="David" w:hint="cs"/>
                <w:color w:val="000000"/>
                <w:rtl/>
              </w:rPr>
              <w:t xml:space="preserve">‏מפלס 9.60+ קומה שלישית‏ ‏ – מוצעת קומת מגורים ובה 2 יח"ד חדשות דולפקס הכוללות ממ"דים. מוצעת מרפסת זיז מעל דרך עבור היח"ד המזרחית לכיוון רחוב דוד חזן. ל2 היח"ד </w:t>
            </w:r>
            <w:r>
              <w:rPr>
                <w:rFonts w:cs="David" w:hint="cs"/>
                <w:color w:val="000000"/>
                <w:rtl/>
              </w:rPr>
              <w:t>מוצעות מרפסות שירות.‏</w:t>
            </w:r>
          </w:p>
          <w:p w14:paraId="157BC2B5" w14:textId="77777777" w:rsidR="00654C80" w:rsidRDefault="00A25F3B" w:rsidP="00654C80">
            <w:pPr>
              <w:rPr>
                <w:rtl/>
              </w:rPr>
            </w:pPr>
          </w:p>
          <w:p w14:paraId="47E9631C" w14:textId="77777777" w:rsidR="00654C80" w:rsidRDefault="00A25F3B" w:rsidP="00654C80">
            <w:pPr>
              <w:rPr>
                <w:rtl/>
              </w:rPr>
            </w:pPr>
            <w:r>
              <w:rPr>
                <w:rFonts w:cs="David" w:hint="cs"/>
                <w:color w:val="000000"/>
                <w:rtl/>
              </w:rPr>
              <w:t>‏מפלס 12.80+ קומה רביעית‏ ‏ – מוצעת קומת מגורים בחלל גג רעפים עבור מפלסם העליון של 2 הדופלקסים ממפלס 9.60+. ‏</w:t>
            </w:r>
          </w:p>
          <w:p w14:paraId="5F8BFC57" w14:textId="77777777" w:rsidR="00654C80" w:rsidRDefault="00A25F3B" w:rsidP="00654C80">
            <w:pPr>
              <w:rPr>
                <w:rtl/>
              </w:rPr>
            </w:pPr>
          </w:p>
          <w:p w14:paraId="185C8746" w14:textId="77777777" w:rsidR="00654C80" w:rsidRDefault="00A25F3B" w:rsidP="00654C80">
            <w:pPr>
              <w:rPr>
                <w:rtl/>
              </w:rPr>
            </w:pPr>
            <w:r>
              <w:rPr>
                <w:rFonts w:cs="David" w:hint="cs"/>
                <w:color w:val="000000"/>
                <w:rtl/>
              </w:rPr>
              <w:t>‏מפלס 16.00+ קומת גג רעפים –‏ ‏ מוצע פתח עלייה לגג ע"י סולם. על גבי הגג מותקנות מערכות מיזוג אוויר וקולטים.‏</w:t>
            </w:r>
          </w:p>
          <w:p w14:paraId="30BE50F6" w14:textId="77777777" w:rsidR="00654C80" w:rsidRDefault="00A25F3B" w:rsidP="00654C80">
            <w:pPr>
              <w:rPr>
                <w:rtl/>
              </w:rPr>
            </w:pPr>
          </w:p>
          <w:p w14:paraId="1034C09E" w14:textId="77777777" w:rsidR="00654C80" w:rsidRDefault="00A25F3B" w:rsidP="00654C80">
            <w:pPr>
              <w:rPr>
                <w:rtl/>
              </w:rPr>
            </w:pPr>
            <w:r>
              <w:rPr>
                <w:rFonts w:cs="David" w:hint="cs"/>
                <w:color w:val="000000"/>
                <w:rtl/>
              </w:rPr>
              <w:t>‏‏ ‏</w:t>
            </w:r>
          </w:p>
          <w:p w14:paraId="52CE194E" w14:textId="77777777" w:rsidR="00654C80" w:rsidRDefault="00A25F3B" w:rsidP="00654C80">
            <w:pPr>
              <w:rPr>
                <w:rtl/>
              </w:rPr>
            </w:pPr>
          </w:p>
          <w:p w14:paraId="47ADB01C" w14:textId="77777777" w:rsidR="00654C80" w:rsidRDefault="00A25F3B" w:rsidP="00654C80">
            <w:pPr>
              <w:rPr>
                <w:rtl/>
              </w:rPr>
            </w:pPr>
            <w:r>
              <w:rPr>
                <w:rFonts w:cs="David" w:hint="cs"/>
                <w:color w:val="000000"/>
                <w:rtl/>
              </w:rPr>
              <w:t>‏‏מועד הקמת המבנה הינו בשנת 1950-1960 ע"פ תיק התיעוד. לא נמצאו היתרי בנייה קודמים במערכת.‏</w:t>
            </w:r>
          </w:p>
          <w:p w14:paraId="6D49F5CA" w14:textId="77777777" w:rsidR="00654C80" w:rsidRDefault="00A25F3B" w:rsidP="00654C80">
            <w:pPr>
              <w:rPr>
                <w:rtl/>
              </w:rPr>
            </w:pPr>
          </w:p>
          <w:p w14:paraId="49673B7F" w14:textId="77777777" w:rsidR="00654C80" w:rsidRDefault="00A25F3B" w:rsidP="00654C80">
            <w:pPr>
              <w:rPr>
                <w:rtl/>
              </w:rPr>
            </w:pPr>
            <w:r>
              <w:rPr>
                <w:rFonts w:cs="David" w:hint="cs"/>
                <w:color w:val="000000"/>
                <w:rtl/>
              </w:rPr>
              <w:t>‏‎ ‎</w:t>
            </w:r>
          </w:p>
          <w:p w14:paraId="18624D62" w14:textId="77777777" w:rsidR="00654C80" w:rsidRDefault="00A25F3B" w:rsidP="00654C80">
            <w:pPr>
              <w:rPr>
                <w:rtl/>
              </w:rPr>
            </w:pPr>
          </w:p>
          <w:p w14:paraId="0E3F5EB4" w14:textId="77777777" w:rsidR="00654C80" w:rsidRDefault="00A25F3B" w:rsidP="00654C80">
            <w:pPr>
              <w:rPr>
                <w:rtl/>
              </w:rPr>
            </w:pPr>
            <w:r>
              <w:rPr>
                <w:rFonts w:cs="David" w:hint="cs"/>
                <w:color w:val="000000"/>
                <w:rtl/>
              </w:rPr>
              <w:t>‏‏חוות דעת:‏</w:t>
            </w:r>
          </w:p>
          <w:p w14:paraId="3020D86A" w14:textId="77777777" w:rsidR="00654C80" w:rsidRDefault="00A25F3B" w:rsidP="00654C80">
            <w:pPr>
              <w:rPr>
                <w:rtl/>
              </w:rPr>
            </w:pPr>
          </w:p>
          <w:p w14:paraId="771B16BF" w14:textId="77777777" w:rsidR="00654C80" w:rsidRDefault="00A25F3B" w:rsidP="00654C80">
            <w:pPr>
              <w:rPr>
                <w:rtl/>
              </w:rPr>
            </w:pPr>
            <w:r>
              <w:rPr>
                <w:rFonts w:cs="David" w:hint="cs"/>
                <w:color w:val="000000"/>
                <w:rtl/>
              </w:rPr>
              <w:t>‏‏במגרש‏‏ חלה תכנית ‏‏1358 משנת 1974‏‏ המייעדת את המקום לאזור מגורים ‏‏3. חלה גם תכנית 3276 משנת 1990 המייעדת את המגרש לאזור מגורים 3. ‏‏הבקשה מוצעת במסגרת תמ"א 38 ותכנית 10038 לצורך חיזוק הבניין מפני רעידת אדמה.‏</w:t>
            </w:r>
          </w:p>
          <w:p w14:paraId="65449F16" w14:textId="77777777" w:rsidR="00654C80" w:rsidRDefault="00A25F3B" w:rsidP="00654C80">
            <w:pPr>
              <w:rPr>
                <w:rtl/>
              </w:rPr>
            </w:pPr>
          </w:p>
          <w:p w14:paraId="1497F905" w14:textId="77777777" w:rsidR="00654C80" w:rsidRDefault="00A25F3B" w:rsidP="00654C80">
            <w:pPr>
              <w:rPr>
                <w:rtl/>
              </w:rPr>
            </w:pPr>
            <w:r>
              <w:rPr>
                <w:rFonts w:cs="David" w:hint="cs"/>
                <w:color w:val="000000"/>
                <w:rtl/>
              </w:rPr>
              <w:t>‏‏התקבלה חוות דעת מאת‏‏ אנה מרום בשם‏‏ מהנדס העיר, להלן חוות הדעת:‏</w:t>
            </w:r>
          </w:p>
          <w:p w14:paraId="2538E91E" w14:textId="77777777" w:rsidR="00654C80" w:rsidRDefault="00A25F3B" w:rsidP="00654C80">
            <w:pPr>
              <w:rPr>
                <w:rtl/>
              </w:rPr>
            </w:pPr>
          </w:p>
          <w:p w14:paraId="1353F580" w14:textId="77777777" w:rsidR="00654C80" w:rsidRDefault="00A25F3B" w:rsidP="00654C80">
            <w:pPr>
              <w:rPr>
                <w:rtl/>
              </w:rPr>
            </w:pPr>
            <w:r>
              <w:rPr>
                <w:rFonts w:cs="David" w:hint="cs"/>
                <w:color w:val="000000"/>
                <w:rtl/>
              </w:rPr>
              <w:t>‏‏ ‏</w:t>
            </w:r>
          </w:p>
        </w:tc>
      </w:tr>
    </w:tbl>
    <w:p w14:paraId="23DCCF4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976CEB6" w14:textId="77777777" w:rsidTr="00015A82">
        <w:tc>
          <w:tcPr>
            <w:tcW w:w="1893" w:type="dxa"/>
            <w:tcBorders>
              <w:top w:val="single" w:sz="4" w:space="0" w:color="auto"/>
              <w:left w:val="single" w:sz="4" w:space="0" w:color="auto"/>
              <w:bottom w:val="single" w:sz="4" w:space="0" w:color="auto"/>
              <w:right w:val="single" w:sz="4" w:space="0" w:color="auto"/>
            </w:tcBorders>
          </w:tcPr>
          <w:p w14:paraId="690961F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800F669"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7F9E945" w14:textId="77777777" w:rsidR="00BF1333" w:rsidRDefault="00BF1333">
            <w:pPr>
              <w:jc w:val="center"/>
              <w:rPr>
                <w:rFonts w:ascii="Arial" w:hAnsi="Arial" w:cs="David"/>
                <w:b/>
                <w:bCs/>
              </w:rPr>
            </w:pPr>
          </w:p>
        </w:tc>
      </w:tr>
      <w:tr w:rsidR="00BF1333" w14:paraId="6CE21A3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DE5035E"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15BF1288" w14:textId="77777777" w:rsidR="00BF1333" w:rsidRDefault="00BF1333">
            <w:pPr>
              <w:jc w:val="both"/>
            </w:pPr>
            <w:r>
              <w:rPr>
                <w:rFonts w:cs="Arial" w:hint="cs"/>
                <w:rtl/>
              </w:rPr>
              <w:t>03/02/2025</w:t>
            </w:r>
          </w:p>
        </w:tc>
        <w:tc>
          <w:tcPr>
            <w:tcW w:w="5669" w:type="dxa"/>
          </w:tcPr>
          <w:p w14:paraId="5E3695AA" w14:textId="77777777" w:rsidR="00654C80" w:rsidRDefault="00A25F3B" w:rsidP="00654C80">
            <w:pPr>
              <w:rPr>
                <w:rtl/>
              </w:rPr>
            </w:pPr>
          </w:p>
          <w:p w14:paraId="6F1885AE" w14:textId="77777777" w:rsidR="00654C80" w:rsidRDefault="00A25F3B" w:rsidP="00654C80">
            <w:pPr>
              <w:rPr>
                <w:rtl/>
              </w:rPr>
            </w:pPr>
            <w:r>
              <w:rPr>
                <w:rFonts w:cs="David" w:hint="cs"/>
                <w:color w:val="000000"/>
                <w:rtl/>
              </w:rPr>
              <w:t>‏‎ ‎</w:t>
            </w:r>
          </w:p>
          <w:p w14:paraId="1ACD45C5" w14:textId="77777777" w:rsidR="00654C80" w:rsidRDefault="00A25F3B" w:rsidP="00654C80">
            <w:pPr>
              <w:rPr>
                <w:rtl/>
              </w:rPr>
            </w:pPr>
          </w:p>
          <w:p w14:paraId="4FFA5D39" w14:textId="77777777" w:rsidR="00654C80" w:rsidRDefault="00A25F3B" w:rsidP="00654C80">
            <w:pPr>
              <w:rPr>
                <w:rtl/>
              </w:rPr>
            </w:pPr>
            <w:r>
              <w:rPr>
                <w:rFonts w:cs="David" w:hint="cs"/>
                <w:color w:val="000000"/>
                <w:rtl/>
              </w:rPr>
              <w:t>‏‏חו"ד הסדרי תנועה‏</w:t>
            </w:r>
          </w:p>
          <w:p w14:paraId="52D7388F" w14:textId="77777777" w:rsidR="00654C80" w:rsidRDefault="00A25F3B" w:rsidP="00654C80">
            <w:pPr>
              <w:rPr>
                <w:rtl/>
              </w:rPr>
            </w:pPr>
          </w:p>
          <w:p w14:paraId="25A1B286" w14:textId="77777777" w:rsidR="00654C80" w:rsidRDefault="00A25F3B" w:rsidP="00654C80">
            <w:pPr>
              <w:rPr>
                <w:rtl/>
              </w:rPr>
            </w:pPr>
            <w:r>
              <w:rPr>
                <w:rFonts w:cs="David" w:hint="cs"/>
                <w:color w:val="000000"/>
                <w:rtl/>
              </w:rPr>
              <w:t>‏‏התקבלה חו"ד מאת מחלקת תוש"יה:‏</w:t>
            </w:r>
          </w:p>
          <w:p w14:paraId="474A79B9" w14:textId="77777777" w:rsidR="00654C80" w:rsidRDefault="00A25F3B" w:rsidP="00654C80">
            <w:pPr>
              <w:rPr>
                <w:rtl/>
              </w:rPr>
            </w:pPr>
          </w:p>
          <w:p w14:paraId="0F2C8D25" w14:textId="77777777" w:rsidR="00654C80" w:rsidRDefault="00A25F3B" w:rsidP="00654C80">
            <w:pPr>
              <w:rPr>
                <w:rtl/>
              </w:rPr>
            </w:pPr>
            <w:r>
              <w:rPr>
                <w:rFonts w:cs="David" w:hint="cs"/>
                <w:color w:val="000000"/>
                <w:rtl/>
              </w:rPr>
              <w:t>‏‏מחלקת הסדרי תנועה מתנגדת לתכנית. מוצעות 9 יח"ד חדשות להן נדרש ע"פ תקן 9 מקומות חניה.‏</w:t>
            </w:r>
          </w:p>
          <w:p w14:paraId="3B2F7D3D" w14:textId="77777777" w:rsidR="00654C80" w:rsidRDefault="00A25F3B" w:rsidP="00654C80">
            <w:pPr>
              <w:rPr>
                <w:rtl/>
              </w:rPr>
            </w:pPr>
          </w:p>
          <w:p w14:paraId="27E45ADD" w14:textId="77777777" w:rsidR="00654C80" w:rsidRDefault="00A25F3B" w:rsidP="00654C80">
            <w:pPr>
              <w:rPr>
                <w:rtl/>
              </w:rPr>
            </w:pPr>
            <w:r>
              <w:rPr>
                <w:rFonts w:cs="David" w:hint="cs"/>
                <w:color w:val="000000"/>
                <w:rtl/>
              </w:rPr>
              <w:t>‏‏ ‏</w:t>
            </w:r>
          </w:p>
          <w:p w14:paraId="7E7E919F" w14:textId="77777777" w:rsidR="00654C80" w:rsidRDefault="00A25F3B" w:rsidP="00654C80">
            <w:pPr>
              <w:rPr>
                <w:rtl/>
              </w:rPr>
            </w:pPr>
          </w:p>
          <w:p w14:paraId="58A56996" w14:textId="77777777" w:rsidR="00654C80" w:rsidRDefault="00A25F3B" w:rsidP="00654C80">
            <w:pPr>
              <w:rPr>
                <w:rtl/>
              </w:rPr>
            </w:pPr>
            <w:r>
              <w:rPr>
                <w:rFonts w:cs="David" w:hint="cs"/>
                <w:color w:val="000000"/>
                <w:rtl/>
              </w:rPr>
              <w:t>‏‏בבקשה מוצעים 6 מקומות חניה. ישנו קרן חניה באזור.‏</w:t>
            </w:r>
          </w:p>
          <w:p w14:paraId="5CD07DD3" w14:textId="77777777" w:rsidR="00654C80" w:rsidRDefault="00A25F3B" w:rsidP="00654C80">
            <w:pPr>
              <w:rPr>
                <w:rtl/>
              </w:rPr>
            </w:pPr>
          </w:p>
          <w:p w14:paraId="4577FBCB" w14:textId="77777777" w:rsidR="00654C80" w:rsidRDefault="00A25F3B" w:rsidP="00654C80">
            <w:pPr>
              <w:rPr>
                <w:rtl/>
              </w:rPr>
            </w:pPr>
            <w:r>
              <w:rPr>
                <w:rFonts w:cs="David" w:hint="cs"/>
                <w:color w:val="000000"/>
                <w:rtl/>
              </w:rPr>
              <w:t>‏‏ ‏</w:t>
            </w:r>
          </w:p>
          <w:p w14:paraId="2703630E" w14:textId="77777777" w:rsidR="00654C80" w:rsidRDefault="00A25F3B" w:rsidP="00654C80">
            <w:pPr>
              <w:rPr>
                <w:rtl/>
              </w:rPr>
            </w:pPr>
          </w:p>
          <w:p w14:paraId="47FBCE6D" w14:textId="77777777" w:rsidR="00654C80" w:rsidRDefault="00A25F3B" w:rsidP="00654C80">
            <w:pPr>
              <w:rPr>
                <w:rtl/>
              </w:rPr>
            </w:pPr>
            <w:r>
              <w:rPr>
                <w:rFonts w:cs="David" w:hint="cs"/>
                <w:color w:val="000000"/>
                <w:rtl/>
              </w:rPr>
              <w:t>‏‏תנאי לתעודת גמר הינו אישור רשות התמרור.‏</w:t>
            </w:r>
          </w:p>
          <w:p w14:paraId="222B0A3C" w14:textId="77777777" w:rsidR="00654C80" w:rsidRDefault="00A25F3B" w:rsidP="00654C80">
            <w:pPr>
              <w:rPr>
                <w:rtl/>
              </w:rPr>
            </w:pPr>
          </w:p>
          <w:p w14:paraId="68346315" w14:textId="77777777" w:rsidR="00654C80" w:rsidRDefault="00A25F3B" w:rsidP="00654C80">
            <w:pPr>
              <w:rPr>
                <w:rtl/>
              </w:rPr>
            </w:pPr>
            <w:r>
              <w:rPr>
                <w:rFonts w:cs="David" w:hint="cs"/>
                <w:color w:val="000000"/>
                <w:rtl/>
              </w:rPr>
              <w:t>‏‏ ‏</w:t>
            </w:r>
          </w:p>
          <w:p w14:paraId="3CC9FAD0" w14:textId="77777777" w:rsidR="00654C80" w:rsidRDefault="00A25F3B" w:rsidP="00654C80">
            <w:pPr>
              <w:rPr>
                <w:rtl/>
              </w:rPr>
            </w:pPr>
          </w:p>
          <w:p w14:paraId="2BA7E3C4" w14:textId="77777777" w:rsidR="00654C80" w:rsidRDefault="00A25F3B" w:rsidP="00654C80">
            <w:pPr>
              <w:rPr>
                <w:rtl/>
              </w:rPr>
            </w:pPr>
            <w:r>
              <w:rPr>
                <w:rFonts w:cs="David" w:hint="cs"/>
                <w:color w:val="000000"/>
                <w:rtl/>
              </w:rPr>
              <w:t>‏‏התייחסות תכנון עיר לעניין ההחניה:‏</w:t>
            </w:r>
          </w:p>
          <w:p w14:paraId="62D9A6C0" w14:textId="77777777" w:rsidR="00654C80" w:rsidRDefault="00A25F3B" w:rsidP="00654C80">
            <w:pPr>
              <w:rPr>
                <w:rtl/>
              </w:rPr>
            </w:pPr>
          </w:p>
          <w:p w14:paraId="52DEF7B4" w14:textId="77777777" w:rsidR="00654C80" w:rsidRDefault="00A25F3B" w:rsidP="00654C80">
            <w:pPr>
              <w:rPr>
                <w:rtl/>
              </w:rPr>
            </w:pPr>
            <w:r>
              <w:rPr>
                <w:rFonts w:cs="David" w:hint="cs"/>
                <w:color w:val="000000"/>
                <w:rtl/>
              </w:rPr>
              <w:t>‏‏במסגרת התכנית מוצעות 6 מקומות חניה. ע"פ דרישות התקן יש צורך ב9 חניות, חסר 3 מקומות חניה. יש לשלם כופר חניה.‏</w:t>
            </w:r>
          </w:p>
          <w:p w14:paraId="4ED19A11" w14:textId="77777777" w:rsidR="00654C80" w:rsidRDefault="00A25F3B" w:rsidP="00654C80">
            <w:pPr>
              <w:rPr>
                <w:rtl/>
              </w:rPr>
            </w:pPr>
          </w:p>
          <w:p w14:paraId="5A106AAC" w14:textId="77777777" w:rsidR="00654C80" w:rsidRDefault="00A25F3B" w:rsidP="00654C80">
            <w:pPr>
              <w:rPr>
                <w:rtl/>
              </w:rPr>
            </w:pPr>
            <w:r>
              <w:rPr>
                <w:rFonts w:cs="David" w:hint="cs"/>
                <w:color w:val="000000"/>
                <w:rtl/>
              </w:rPr>
              <w:t>‏‏ ‏</w:t>
            </w:r>
          </w:p>
          <w:p w14:paraId="42D922EC" w14:textId="77777777" w:rsidR="00654C80" w:rsidRDefault="00A25F3B" w:rsidP="00654C80">
            <w:pPr>
              <w:rPr>
                <w:rtl/>
              </w:rPr>
            </w:pPr>
          </w:p>
          <w:p w14:paraId="1F1D9ACB" w14:textId="77777777" w:rsidR="00654C80" w:rsidRDefault="00A25F3B" w:rsidP="00654C80">
            <w:pPr>
              <w:rPr>
                <w:rtl/>
              </w:rPr>
            </w:pPr>
            <w:r>
              <w:rPr>
                <w:rFonts w:cs="David" w:hint="cs"/>
                <w:color w:val="000000"/>
                <w:rtl/>
              </w:rPr>
              <w:t>‏‏קווי בניין ‏</w:t>
            </w:r>
          </w:p>
          <w:p w14:paraId="4DC8162B" w14:textId="77777777" w:rsidR="00654C80" w:rsidRDefault="00A25F3B" w:rsidP="00654C80">
            <w:pPr>
              <w:rPr>
                <w:rtl/>
              </w:rPr>
            </w:pPr>
          </w:p>
          <w:p w14:paraId="100740D9" w14:textId="77777777" w:rsidR="00654C80" w:rsidRDefault="00A25F3B" w:rsidP="00654C80">
            <w:pPr>
              <w:rPr>
                <w:rtl/>
              </w:rPr>
            </w:pPr>
            <w:r>
              <w:rPr>
                <w:rFonts w:cs="David" w:hint="cs"/>
                <w:color w:val="000000"/>
                <w:rtl/>
              </w:rPr>
              <w:t>‏‏קווי בניין ע"פ 10038 הינם 3 מטרים לחזית קדמית ואחורית ו2 מטרים לחזית צידית. ‏</w:t>
            </w:r>
          </w:p>
          <w:p w14:paraId="014F746A" w14:textId="77777777" w:rsidR="00654C80" w:rsidRDefault="00A25F3B" w:rsidP="00654C80">
            <w:pPr>
              <w:rPr>
                <w:rtl/>
              </w:rPr>
            </w:pPr>
          </w:p>
          <w:p w14:paraId="6031C718" w14:textId="77777777" w:rsidR="00654C80" w:rsidRDefault="00A25F3B" w:rsidP="00654C80">
            <w:pPr>
              <w:rPr>
                <w:rtl/>
              </w:rPr>
            </w:pPr>
            <w:r>
              <w:rPr>
                <w:rFonts w:cs="David" w:hint="cs"/>
                <w:color w:val="000000"/>
                <w:rtl/>
              </w:rPr>
              <w:t>‏‏בבקשה הנ"ל ישנן 2 חזיתות קדמיות, חזית מזרחית לרחוב דוד חזן וחזית דרומית לרחוב יישא ברכה.‏</w:t>
            </w:r>
          </w:p>
          <w:p w14:paraId="70AFD396" w14:textId="77777777" w:rsidR="00654C80" w:rsidRDefault="00A25F3B" w:rsidP="00654C80">
            <w:pPr>
              <w:rPr>
                <w:rtl/>
              </w:rPr>
            </w:pPr>
          </w:p>
          <w:p w14:paraId="24550E11" w14:textId="77777777" w:rsidR="00654C80" w:rsidRDefault="00A25F3B" w:rsidP="00654C80">
            <w:pPr>
              <w:rPr>
                <w:rtl/>
              </w:rPr>
            </w:pPr>
            <w:r>
              <w:rPr>
                <w:rFonts w:cs="David" w:hint="cs"/>
                <w:color w:val="000000"/>
                <w:rtl/>
              </w:rPr>
              <w:t>‏‏קו בניין קדמי לכיוון רחוב יישא ברכה סומן ברחק 3 מטרים. כנדרש.‏</w:t>
            </w:r>
          </w:p>
          <w:p w14:paraId="6E095D4B" w14:textId="77777777" w:rsidR="00654C80" w:rsidRDefault="00A25F3B" w:rsidP="00654C80">
            <w:pPr>
              <w:rPr>
                <w:rtl/>
              </w:rPr>
            </w:pPr>
          </w:p>
          <w:p w14:paraId="784CEC25" w14:textId="77777777" w:rsidR="00654C80" w:rsidRDefault="00A25F3B" w:rsidP="00654C80">
            <w:pPr>
              <w:rPr>
                <w:rtl/>
              </w:rPr>
            </w:pPr>
            <w:r>
              <w:rPr>
                <w:rFonts w:cs="David" w:hint="cs"/>
                <w:color w:val="000000"/>
                <w:rtl/>
              </w:rPr>
              <w:t>‏‏קו בניין קדמי לכיוון רחוב דוד חזן הינו בקו 0 עם גבול המגרש וזאת בהתאם להקלה שפורסמה לבינוי בקו 0 בהתאם לרוב הבניינים ברחוב.‏</w:t>
            </w:r>
          </w:p>
          <w:p w14:paraId="3A0C48D8" w14:textId="77777777" w:rsidR="00654C80" w:rsidRDefault="00A25F3B" w:rsidP="00654C80">
            <w:pPr>
              <w:rPr>
                <w:rtl/>
              </w:rPr>
            </w:pPr>
          </w:p>
          <w:p w14:paraId="0453549F" w14:textId="77777777" w:rsidR="00654C80" w:rsidRDefault="00A25F3B" w:rsidP="00654C80">
            <w:pPr>
              <w:rPr>
                <w:rtl/>
              </w:rPr>
            </w:pPr>
            <w:r>
              <w:rPr>
                <w:rFonts w:cs="David" w:hint="cs"/>
                <w:color w:val="000000"/>
                <w:rtl/>
              </w:rPr>
              <w:t>‏‏חזיתות צידיות סומנו כנדרש במרחק של 2 מטרים מגבול מגרש והבינוי המוצע בחזיתות אלו הינו בתחום קו בניין.‏</w:t>
            </w:r>
          </w:p>
          <w:p w14:paraId="0BE21C8D" w14:textId="77777777" w:rsidR="00654C80" w:rsidRDefault="00A25F3B" w:rsidP="00654C80">
            <w:pPr>
              <w:rPr>
                <w:rtl/>
              </w:rPr>
            </w:pPr>
          </w:p>
          <w:p w14:paraId="7C6DF6F4" w14:textId="77777777" w:rsidR="00654C80" w:rsidRDefault="00A25F3B" w:rsidP="00654C80">
            <w:pPr>
              <w:rPr>
                <w:rtl/>
              </w:rPr>
            </w:pPr>
            <w:r>
              <w:rPr>
                <w:rFonts w:cs="David" w:hint="cs"/>
                <w:color w:val="000000"/>
                <w:rtl/>
              </w:rPr>
              <w:t>‏‏ ‏</w:t>
            </w:r>
          </w:p>
          <w:p w14:paraId="21A7F584" w14:textId="77777777" w:rsidR="00654C80" w:rsidRDefault="00A25F3B" w:rsidP="00654C80">
            <w:pPr>
              <w:rPr>
                <w:rtl/>
              </w:rPr>
            </w:pPr>
          </w:p>
          <w:p w14:paraId="43827AA1" w14:textId="77777777" w:rsidR="00654C80" w:rsidRDefault="00A25F3B" w:rsidP="00654C80">
            <w:pPr>
              <w:rPr>
                <w:rtl/>
              </w:rPr>
            </w:pPr>
            <w:r>
              <w:rPr>
                <w:rFonts w:cs="David" w:hint="cs"/>
                <w:color w:val="000000"/>
                <w:rtl/>
              </w:rPr>
              <w:t>‏‏חישוב שטחים‏</w:t>
            </w:r>
          </w:p>
          <w:p w14:paraId="7FA75CBC" w14:textId="77777777" w:rsidR="00654C80" w:rsidRDefault="00A25F3B" w:rsidP="00654C80">
            <w:pPr>
              <w:rPr>
                <w:rtl/>
              </w:rPr>
            </w:pPr>
          </w:p>
          <w:p w14:paraId="529D87DD" w14:textId="77777777" w:rsidR="00654C80" w:rsidRDefault="00A25F3B" w:rsidP="00654C80">
            <w:pPr>
              <w:rPr>
                <w:rtl/>
              </w:rPr>
            </w:pPr>
            <w:r>
              <w:rPr>
                <w:rFonts w:cs="David" w:hint="cs"/>
                <w:color w:val="000000"/>
                <w:rtl/>
              </w:rPr>
              <w:t>‏‏שטח עיקרי מותר לבינוי ‏‏876.5 מ"ר‏‏, מוצע ‏‏847.06 מ"ר‏‏. מוצע כמותר.‏</w:t>
            </w:r>
          </w:p>
          <w:p w14:paraId="007214F6" w14:textId="77777777" w:rsidR="00654C80" w:rsidRDefault="00A25F3B" w:rsidP="00654C80">
            <w:pPr>
              <w:rPr>
                <w:rtl/>
              </w:rPr>
            </w:pPr>
          </w:p>
          <w:p w14:paraId="339AD585" w14:textId="77777777" w:rsidR="00654C80" w:rsidRDefault="00A25F3B" w:rsidP="00654C80">
            <w:pPr>
              <w:rPr>
                <w:rtl/>
              </w:rPr>
            </w:pPr>
            <w:r>
              <w:rPr>
                <w:rFonts w:cs="David" w:hint="cs"/>
                <w:color w:val="000000"/>
                <w:rtl/>
              </w:rPr>
              <w:lastRenderedPageBreak/>
              <w:t>‏‏ ‏</w:t>
            </w:r>
          </w:p>
          <w:p w14:paraId="55FE12FA" w14:textId="77777777" w:rsidR="00654C80" w:rsidRDefault="00A25F3B" w:rsidP="00654C80">
            <w:pPr>
              <w:rPr>
                <w:rtl/>
              </w:rPr>
            </w:pPr>
          </w:p>
          <w:p w14:paraId="0F2AE6FD" w14:textId="77777777" w:rsidR="00654C80" w:rsidRDefault="00A25F3B" w:rsidP="00654C80">
            <w:pPr>
              <w:rPr>
                <w:rtl/>
              </w:rPr>
            </w:pPr>
            <w:r>
              <w:rPr>
                <w:rFonts w:cs="David" w:hint="cs"/>
                <w:color w:val="000000"/>
                <w:rtl/>
              </w:rPr>
              <w:t>‏‏מחסנים‏</w:t>
            </w:r>
          </w:p>
          <w:p w14:paraId="7BEC31C0" w14:textId="77777777" w:rsidR="00654C80" w:rsidRDefault="00A25F3B" w:rsidP="00654C80">
            <w:pPr>
              <w:rPr>
                <w:rtl/>
              </w:rPr>
            </w:pPr>
          </w:p>
          <w:p w14:paraId="2F3D9BA5" w14:textId="77777777" w:rsidR="00654C80" w:rsidRDefault="00A25F3B" w:rsidP="00654C80">
            <w:pPr>
              <w:rPr>
                <w:rtl/>
              </w:rPr>
            </w:pPr>
            <w:r>
              <w:rPr>
                <w:rFonts w:cs="David" w:hint="cs"/>
                <w:color w:val="000000"/>
                <w:rtl/>
              </w:rPr>
              <w:t>‏‏מוצעים 9 מחסנים בקומת המרתף (2-). המחסנים הינם בתחום קו בניין תמ"א בחזיתות הצידיות. בחזיתות הקדמיות הינם בהתאם לבינוי המוצע ובהתאם להקלה שפורסמה לעניין קו בניין 0 בחזית קדמית לכיוון רחוב דוד חזן.‏</w:t>
            </w:r>
          </w:p>
          <w:p w14:paraId="6988DD62" w14:textId="77777777" w:rsidR="00654C80" w:rsidRDefault="00A25F3B" w:rsidP="00654C80">
            <w:pPr>
              <w:rPr>
                <w:rtl/>
              </w:rPr>
            </w:pPr>
          </w:p>
          <w:p w14:paraId="42A1EDA4" w14:textId="77777777" w:rsidR="00654C80" w:rsidRDefault="00A25F3B" w:rsidP="00654C80">
            <w:pPr>
              <w:rPr>
                <w:rtl/>
              </w:rPr>
            </w:pPr>
            <w:r>
              <w:rPr>
                <w:rFonts w:cs="David" w:hint="cs"/>
                <w:color w:val="000000"/>
                <w:rtl/>
              </w:rPr>
              <w:t>‏‏שטחי האחסנה המותרים לשימוש הינם 76.54 מ"ר. שטחי אחסנה מוצעים בבקשה הינם 188.90 מ"ר. פורסמה הקלה למחסנים מעבר ל8% המותרים. ‏</w:t>
            </w:r>
          </w:p>
          <w:p w14:paraId="59267BC7" w14:textId="77777777" w:rsidR="00654C80" w:rsidRDefault="00A25F3B" w:rsidP="00654C80">
            <w:pPr>
              <w:rPr>
                <w:rtl/>
              </w:rPr>
            </w:pPr>
          </w:p>
          <w:p w14:paraId="34675AE9" w14:textId="77777777" w:rsidR="00654C80" w:rsidRDefault="00A25F3B" w:rsidP="00654C80">
            <w:pPr>
              <w:rPr>
                <w:rtl/>
              </w:rPr>
            </w:pPr>
            <w:r>
              <w:rPr>
                <w:rFonts w:cs="David" w:hint="cs"/>
                <w:color w:val="000000"/>
                <w:rtl/>
              </w:rPr>
              <w:t>‏‏יש להציג על גבי ההרמוניקה את שטחי המחסנים ולהראות כי שטח כל מחסן אינו עולה על 20 מ"ר בהתאם להקלה שפורסמה.‏</w:t>
            </w:r>
          </w:p>
          <w:p w14:paraId="7C175968" w14:textId="77777777" w:rsidR="00654C80" w:rsidRDefault="00A25F3B" w:rsidP="00654C80">
            <w:pPr>
              <w:rPr>
                <w:rtl/>
              </w:rPr>
            </w:pPr>
          </w:p>
          <w:p w14:paraId="26CDF6E6" w14:textId="77777777" w:rsidR="00654C80" w:rsidRDefault="00A25F3B" w:rsidP="00654C80">
            <w:pPr>
              <w:rPr>
                <w:rtl/>
              </w:rPr>
            </w:pPr>
            <w:r>
              <w:rPr>
                <w:rFonts w:cs="David" w:hint="cs"/>
                <w:color w:val="000000"/>
                <w:rtl/>
              </w:rPr>
              <w:t>‏‏ ‏</w:t>
            </w:r>
          </w:p>
          <w:p w14:paraId="4685A2CE" w14:textId="77777777" w:rsidR="00654C80" w:rsidRDefault="00A25F3B" w:rsidP="00654C80">
            <w:pPr>
              <w:rPr>
                <w:rtl/>
              </w:rPr>
            </w:pPr>
          </w:p>
          <w:p w14:paraId="0FC39D18" w14:textId="77777777" w:rsidR="00654C80" w:rsidRDefault="00A25F3B" w:rsidP="00654C80">
            <w:pPr>
              <w:rPr>
                <w:rtl/>
              </w:rPr>
            </w:pPr>
            <w:r>
              <w:rPr>
                <w:rFonts w:cs="David" w:hint="cs"/>
                <w:color w:val="000000"/>
                <w:rtl/>
              </w:rPr>
              <w:t>‏‏מרפסות‏</w:t>
            </w:r>
          </w:p>
          <w:p w14:paraId="5E6E568B" w14:textId="77777777" w:rsidR="00654C80" w:rsidRDefault="00A25F3B" w:rsidP="00654C80">
            <w:pPr>
              <w:rPr>
                <w:rtl/>
              </w:rPr>
            </w:pPr>
          </w:p>
          <w:p w14:paraId="49FAEE82" w14:textId="77777777" w:rsidR="00654C80" w:rsidRDefault="00A25F3B" w:rsidP="00654C80">
            <w:pPr>
              <w:rPr>
                <w:rtl/>
              </w:rPr>
            </w:pPr>
            <w:r>
              <w:rPr>
                <w:rFonts w:cs="David" w:hint="cs"/>
                <w:color w:val="000000"/>
                <w:rtl/>
              </w:rPr>
              <w:t>‏‏מוצעות מרפסות זיז מעל דרך בחזית מזרחית קדמית לכיוון רחוב דוד חזן. עומק המרפסות אינו עולה על 1.2 מ' בהתאם להקלה שפורסמה למרפסות המוצעות הנ"ל.‏</w:t>
            </w:r>
          </w:p>
          <w:p w14:paraId="3A9CCD2A" w14:textId="77777777" w:rsidR="00654C80" w:rsidRDefault="00A25F3B" w:rsidP="00654C80">
            <w:pPr>
              <w:rPr>
                <w:rtl/>
              </w:rPr>
            </w:pPr>
          </w:p>
          <w:p w14:paraId="2C77993A" w14:textId="77777777" w:rsidR="00654C80" w:rsidRDefault="00A25F3B" w:rsidP="00654C80">
            <w:pPr>
              <w:rPr>
                <w:rtl/>
              </w:rPr>
            </w:pPr>
            <w:r>
              <w:rPr>
                <w:rFonts w:cs="David" w:hint="cs"/>
                <w:color w:val="000000"/>
                <w:rtl/>
              </w:rPr>
              <w:t>‏‏אין מניעה לאשר את המרפסות זיז המוצעות.‏</w:t>
            </w:r>
          </w:p>
          <w:p w14:paraId="033E1F2A" w14:textId="77777777" w:rsidR="00654C80" w:rsidRDefault="00A25F3B" w:rsidP="00654C80">
            <w:pPr>
              <w:rPr>
                <w:rtl/>
              </w:rPr>
            </w:pPr>
          </w:p>
          <w:p w14:paraId="013E409D" w14:textId="77777777" w:rsidR="00654C80" w:rsidRDefault="00A25F3B" w:rsidP="00654C80">
            <w:pPr>
              <w:rPr>
                <w:rtl/>
              </w:rPr>
            </w:pPr>
            <w:r>
              <w:rPr>
                <w:rFonts w:cs="David" w:hint="cs"/>
                <w:color w:val="000000"/>
                <w:rtl/>
              </w:rPr>
              <w:t>‏‏מוצעות מרפסות שירות בבקשה. מרפסות שירות ליח"ד בצידו המזרחי של הבניין הינן בגר "מעבר" למרפסת זיז. לא ניתן לאשר יציאה למרפסת זיז ממרפסת שירות אלא אם מרפסת השירות הנ"ל מחושבת כעיקרי.‏</w:t>
            </w:r>
          </w:p>
          <w:p w14:paraId="4C417CE9" w14:textId="77777777" w:rsidR="00654C80" w:rsidRDefault="00A25F3B" w:rsidP="00654C80">
            <w:pPr>
              <w:rPr>
                <w:rtl/>
              </w:rPr>
            </w:pPr>
          </w:p>
          <w:p w14:paraId="0761D820" w14:textId="77777777" w:rsidR="00654C80" w:rsidRDefault="00A25F3B" w:rsidP="00654C80">
            <w:pPr>
              <w:rPr>
                <w:rtl/>
              </w:rPr>
            </w:pPr>
            <w:r>
              <w:rPr>
                <w:rFonts w:cs="David" w:hint="cs"/>
                <w:color w:val="000000"/>
                <w:rtl/>
              </w:rPr>
              <w:t>‏‏את המרפסות שירות אשר מהן ישנה יציאה למרפסת זיז, יש לחשב כעיקרי.‏</w:t>
            </w:r>
          </w:p>
          <w:p w14:paraId="4FACF00F" w14:textId="77777777" w:rsidR="00654C80" w:rsidRDefault="00A25F3B" w:rsidP="00654C80">
            <w:pPr>
              <w:rPr>
                <w:rtl/>
              </w:rPr>
            </w:pPr>
          </w:p>
          <w:p w14:paraId="38823E46" w14:textId="77777777" w:rsidR="00654C80" w:rsidRDefault="00A25F3B" w:rsidP="00654C80">
            <w:pPr>
              <w:rPr>
                <w:rtl/>
              </w:rPr>
            </w:pPr>
            <w:r>
              <w:rPr>
                <w:rFonts w:cs="David" w:hint="cs"/>
                <w:color w:val="000000"/>
                <w:rtl/>
              </w:rPr>
              <w:t>‏‏ ‏</w:t>
            </w:r>
          </w:p>
          <w:p w14:paraId="779BE090" w14:textId="77777777" w:rsidR="00654C80" w:rsidRDefault="00A25F3B" w:rsidP="00654C80">
            <w:pPr>
              <w:rPr>
                <w:rtl/>
              </w:rPr>
            </w:pPr>
          </w:p>
          <w:p w14:paraId="3202EC0D" w14:textId="77777777" w:rsidR="00654C80" w:rsidRDefault="00A25F3B" w:rsidP="00654C80">
            <w:pPr>
              <w:rPr>
                <w:rtl/>
              </w:rPr>
            </w:pPr>
            <w:r>
              <w:rPr>
                <w:rFonts w:cs="David" w:hint="cs"/>
                <w:color w:val="000000"/>
                <w:rtl/>
              </w:rPr>
              <w:t>‏‏תברואה‏</w:t>
            </w:r>
          </w:p>
          <w:p w14:paraId="35266C64" w14:textId="77777777" w:rsidR="00654C80" w:rsidRDefault="00A25F3B" w:rsidP="00654C80">
            <w:pPr>
              <w:rPr>
                <w:rtl/>
              </w:rPr>
            </w:pPr>
          </w:p>
          <w:p w14:paraId="1E18FE9D" w14:textId="77777777" w:rsidR="00654C80" w:rsidRDefault="00A25F3B" w:rsidP="00654C80">
            <w:pPr>
              <w:rPr>
                <w:rtl/>
              </w:rPr>
            </w:pPr>
            <w:r>
              <w:rPr>
                <w:rFonts w:cs="David" w:hint="cs"/>
                <w:color w:val="000000"/>
                <w:rtl/>
              </w:rPr>
              <w:t>‏‏ע"פ דרישת מחלקת תברואה, בשלב קבלת תעודת גמר, יש לשלם 25% ממחיר המוטמן.‏</w:t>
            </w:r>
          </w:p>
          <w:p w14:paraId="3FEC8F0C" w14:textId="77777777" w:rsidR="00654C80" w:rsidRDefault="00A25F3B" w:rsidP="00654C80">
            <w:pPr>
              <w:rPr>
                <w:rtl/>
              </w:rPr>
            </w:pPr>
          </w:p>
          <w:p w14:paraId="71389A2B" w14:textId="77777777" w:rsidR="00654C80" w:rsidRDefault="00A25F3B" w:rsidP="00654C80">
            <w:pPr>
              <w:rPr>
                <w:rtl/>
              </w:rPr>
            </w:pPr>
            <w:r>
              <w:rPr>
                <w:rFonts w:cs="David" w:hint="cs"/>
                <w:color w:val="000000"/>
                <w:rtl/>
              </w:rPr>
              <w:t>‏‏ ‏</w:t>
            </w:r>
          </w:p>
          <w:p w14:paraId="237F6985" w14:textId="77777777" w:rsidR="00654C80" w:rsidRDefault="00A25F3B" w:rsidP="00654C80">
            <w:pPr>
              <w:rPr>
                <w:rtl/>
              </w:rPr>
            </w:pPr>
          </w:p>
          <w:p w14:paraId="69FFDD91" w14:textId="77777777" w:rsidR="00654C80" w:rsidRDefault="00A25F3B" w:rsidP="00654C80">
            <w:pPr>
              <w:rPr>
                <w:rtl/>
              </w:rPr>
            </w:pPr>
            <w:r>
              <w:rPr>
                <w:rFonts w:cs="David" w:hint="cs"/>
                <w:color w:val="000000"/>
                <w:rtl/>
              </w:rPr>
              <w:t>‏‏עצים‏</w:t>
            </w:r>
          </w:p>
          <w:p w14:paraId="17E4041B" w14:textId="77777777" w:rsidR="00654C80" w:rsidRDefault="00A25F3B" w:rsidP="00654C80">
            <w:pPr>
              <w:rPr>
                <w:rtl/>
              </w:rPr>
            </w:pPr>
          </w:p>
          <w:p w14:paraId="217E4006" w14:textId="77777777" w:rsidR="00654C80" w:rsidRDefault="00A25F3B" w:rsidP="00654C80">
            <w:pPr>
              <w:rPr>
                <w:rtl/>
              </w:rPr>
            </w:pPr>
            <w:r>
              <w:rPr>
                <w:rFonts w:cs="David" w:hint="cs"/>
                <w:color w:val="000000"/>
                <w:rtl/>
              </w:rPr>
              <w:t xml:space="preserve">‏‏הבינוי המוקף </w:t>
            </w:r>
            <w:r>
              <w:rPr>
                <w:rFonts w:cs="David" w:hint="cs"/>
                <w:color w:val="000000"/>
                <w:rtl/>
              </w:rPr>
              <w:t>חצרות וצמחיה בתחום המגרש/חלקה מאפיין את האזור. לפי תיק התיעוד בתחום התכנית קיימים עצים צעירים ועץ זית בוגר המיועד להעתקה. יש להעתיק את עץ הזית בקרבה למיקומו המקורי במידת האפשר ושתול לפחות 2 עצים בוגרים בחזיתות לרחוב.‏</w:t>
            </w:r>
          </w:p>
          <w:p w14:paraId="036AF336" w14:textId="77777777" w:rsidR="00654C80" w:rsidRDefault="00A25F3B" w:rsidP="00654C80">
            <w:pPr>
              <w:rPr>
                <w:rtl/>
              </w:rPr>
            </w:pPr>
          </w:p>
          <w:p w14:paraId="3901079B" w14:textId="77777777" w:rsidR="00654C80" w:rsidRDefault="00A25F3B" w:rsidP="00654C80">
            <w:pPr>
              <w:rPr>
                <w:rtl/>
              </w:rPr>
            </w:pPr>
            <w:r>
              <w:rPr>
                <w:rFonts w:cs="David" w:hint="cs"/>
                <w:color w:val="000000"/>
                <w:rtl/>
              </w:rPr>
              <w:t>‏‏ ‏</w:t>
            </w:r>
          </w:p>
          <w:p w14:paraId="778D867E" w14:textId="77777777" w:rsidR="00654C80" w:rsidRDefault="00A25F3B" w:rsidP="00654C80">
            <w:pPr>
              <w:rPr>
                <w:rtl/>
              </w:rPr>
            </w:pPr>
          </w:p>
          <w:p w14:paraId="0B6D9107" w14:textId="77777777" w:rsidR="00654C80" w:rsidRDefault="00A25F3B" w:rsidP="00654C80">
            <w:pPr>
              <w:rPr>
                <w:rtl/>
              </w:rPr>
            </w:pPr>
            <w:r>
              <w:rPr>
                <w:rFonts w:cs="David" w:hint="cs"/>
                <w:color w:val="000000"/>
                <w:rtl/>
              </w:rPr>
              <w:t>‏‏תשתיות‏</w:t>
            </w:r>
          </w:p>
          <w:p w14:paraId="056179C3" w14:textId="77777777" w:rsidR="00654C80" w:rsidRDefault="00A25F3B" w:rsidP="00654C80">
            <w:pPr>
              <w:rPr>
                <w:rtl/>
              </w:rPr>
            </w:pPr>
          </w:p>
          <w:p w14:paraId="0788D482" w14:textId="77777777" w:rsidR="00654C80" w:rsidRDefault="00A25F3B" w:rsidP="00654C80">
            <w:pPr>
              <w:rPr>
                <w:rtl/>
              </w:rPr>
            </w:pPr>
            <w:r>
              <w:rPr>
                <w:rFonts w:cs="David" w:hint="cs"/>
                <w:color w:val="000000"/>
                <w:rtl/>
              </w:rPr>
              <w:lastRenderedPageBreak/>
              <w:t>‏‏מיזוג אויר, צוברי/בלוני גז, חשמל, מים, תקשורת, ברז כיבוי אש ‏‏–‏‏ המערכות הללו, כולל הצנרות שלהן ימוקמו ככל הניתן בתוך מעטפת הבניין(בקומת מרתף, חלל גג רעפים וכד') ולא ע"ג החזיתות.‏‎ ‎‏יש לקחת בחשבון נגישות פיזית למערכות הנ"ל.‏</w:t>
            </w:r>
          </w:p>
          <w:p w14:paraId="274D2837" w14:textId="77777777" w:rsidR="00654C80" w:rsidRDefault="00A25F3B" w:rsidP="00654C80">
            <w:pPr>
              <w:rPr>
                <w:rtl/>
              </w:rPr>
            </w:pPr>
          </w:p>
          <w:p w14:paraId="560C872B" w14:textId="77777777" w:rsidR="00654C80" w:rsidRDefault="00A25F3B" w:rsidP="00654C80">
            <w:pPr>
              <w:rPr>
                <w:rtl/>
              </w:rPr>
            </w:pPr>
            <w:r>
              <w:rPr>
                <w:rFonts w:cs="David" w:hint="cs"/>
                <w:color w:val="000000"/>
                <w:rtl/>
              </w:rPr>
              <w:t>‏‏ ‏</w:t>
            </w:r>
          </w:p>
          <w:p w14:paraId="39AA5783" w14:textId="77777777" w:rsidR="00654C80" w:rsidRDefault="00A25F3B" w:rsidP="00654C80">
            <w:pPr>
              <w:rPr>
                <w:rtl/>
              </w:rPr>
            </w:pPr>
          </w:p>
          <w:p w14:paraId="56EBFCBA" w14:textId="77777777" w:rsidR="00654C80" w:rsidRDefault="00A25F3B" w:rsidP="00654C80">
            <w:pPr>
              <w:rPr>
                <w:rtl/>
              </w:rPr>
            </w:pPr>
            <w:r>
              <w:rPr>
                <w:rFonts w:cs="David" w:hint="cs"/>
                <w:color w:val="000000"/>
                <w:rtl/>
              </w:rPr>
              <w:t>‏‏מי נגר‏</w:t>
            </w:r>
          </w:p>
          <w:p w14:paraId="364B57FE" w14:textId="77777777" w:rsidR="00654C80" w:rsidRDefault="00A25F3B" w:rsidP="00654C80">
            <w:pPr>
              <w:rPr>
                <w:rtl/>
              </w:rPr>
            </w:pPr>
          </w:p>
          <w:p w14:paraId="037B7EBF"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 ‏</w:t>
            </w:r>
          </w:p>
          <w:p w14:paraId="33BA2633" w14:textId="77777777" w:rsidR="00654C80" w:rsidRDefault="00A25F3B" w:rsidP="00654C80">
            <w:pPr>
              <w:rPr>
                <w:rtl/>
              </w:rPr>
            </w:pPr>
          </w:p>
          <w:p w14:paraId="075850F1" w14:textId="77777777" w:rsidR="00654C80" w:rsidRDefault="00A25F3B" w:rsidP="00654C80">
            <w:pPr>
              <w:rPr>
                <w:rtl/>
              </w:rPr>
            </w:pPr>
            <w:r>
              <w:rPr>
                <w:rFonts w:cs="David" w:hint="cs"/>
                <w:color w:val="000000"/>
                <w:rtl/>
              </w:rPr>
              <w:t>‏‏ ‏</w:t>
            </w:r>
          </w:p>
          <w:p w14:paraId="6225DBEE" w14:textId="77777777" w:rsidR="00654C80" w:rsidRDefault="00A25F3B" w:rsidP="00654C80">
            <w:pPr>
              <w:rPr>
                <w:rtl/>
              </w:rPr>
            </w:pPr>
          </w:p>
          <w:p w14:paraId="61732402" w14:textId="77777777" w:rsidR="00654C80" w:rsidRDefault="00A25F3B" w:rsidP="00654C80">
            <w:pPr>
              <w:rPr>
                <w:rtl/>
              </w:rPr>
            </w:pPr>
            <w:r>
              <w:rPr>
                <w:rFonts w:cs="David" w:hint="cs"/>
                <w:color w:val="000000"/>
                <w:rtl/>
              </w:rPr>
              <w:t>‏‏נגישות‏</w:t>
            </w:r>
          </w:p>
          <w:p w14:paraId="193945CF" w14:textId="77777777" w:rsidR="00654C80" w:rsidRDefault="00A25F3B" w:rsidP="00654C80">
            <w:pPr>
              <w:rPr>
                <w:rtl/>
              </w:rPr>
            </w:pPr>
          </w:p>
          <w:p w14:paraId="4537CAF3" w14:textId="77777777" w:rsidR="00654C80" w:rsidRDefault="00A25F3B" w:rsidP="00654C80">
            <w:pPr>
              <w:rPr>
                <w:rtl/>
              </w:rPr>
            </w:pPr>
            <w:r>
              <w:rPr>
                <w:rFonts w:cs="David" w:hint="cs"/>
                <w:color w:val="000000"/>
                <w:rtl/>
              </w:rPr>
              <w:t xml:space="preserve">‏‏נדרש </w:t>
            </w:r>
            <w:r>
              <w:rPr>
                <w:rFonts w:cs="David" w:hint="cs"/>
                <w:color w:val="000000"/>
                <w:rtl/>
              </w:rPr>
              <w:t>להנגיש את הבניין החדש. מדובר על מבנה חדש ללא מגבלות שימור ובו מוצעות תוספת של 6 יח"ד חדשות כאשר במצב נכנס היו 3 יח"ד ע"פ תיק התיעוד.‏</w:t>
            </w:r>
          </w:p>
          <w:p w14:paraId="0871A153" w14:textId="77777777" w:rsidR="00654C80" w:rsidRDefault="00A25F3B" w:rsidP="00654C80">
            <w:pPr>
              <w:rPr>
                <w:rtl/>
              </w:rPr>
            </w:pPr>
          </w:p>
          <w:p w14:paraId="0A46A6DA" w14:textId="77777777" w:rsidR="00654C80" w:rsidRDefault="00A25F3B" w:rsidP="00654C80">
            <w:pPr>
              <w:rPr>
                <w:rtl/>
              </w:rPr>
            </w:pPr>
            <w:r>
              <w:rPr>
                <w:rFonts w:cs="David" w:hint="cs"/>
                <w:color w:val="000000"/>
                <w:rtl/>
              </w:rPr>
              <w:t>‏‏ ‏</w:t>
            </w:r>
          </w:p>
          <w:p w14:paraId="537BA76D" w14:textId="77777777" w:rsidR="00654C80" w:rsidRDefault="00A25F3B" w:rsidP="00654C80">
            <w:pPr>
              <w:rPr>
                <w:rtl/>
              </w:rPr>
            </w:pPr>
          </w:p>
          <w:p w14:paraId="49D2DD35" w14:textId="77777777" w:rsidR="00654C80" w:rsidRDefault="00A25F3B" w:rsidP="00654C80">
            <w:pPr>
              <w:rPr>
                <w:rtl/>
              </w:rPr>
            </w:pPr>
            <w:r>
              <w:rPr>
                <w:rFonts w:cs="David" w:hint="cs"/>
                <w:color w:val="000000"/>
                <w:rtl/>
              </w:rPr>
              <w:t>‏‏סימונים גרפיים‏‏ ‏</w:t>
            </w:r>
          </w:p>
          <w:p w14:paraId="397D2793" w14:textId="77777777" w:rsidR="00654C80" w:rsidRDefault="00A25F3B" w:rsidP="00654C80">
            <w:pPr>
              <w:rPr>
                <w:rtl/>
              </w:rPr>
            </w:pPr>
          </w:p>
          <w:p w14:paraId="11640CC5" w14:textId="77777777" w:rsidR="00654C80" w:rsidRDefault="00A25F3B" w:rsidP="00654C80">
            <w:pPr>
              <w:rPr>
                <w:rtl/>
              </w:rPr>
            </w:pPr>
            <w:r>
              <w:rPr>
                <w:rFonts w:cs="David" w:hint="cs"/>
                <w:color w:val="000000"/>
                <w:rtl/>
              </w:rPr>
              <w:t>‏‏יש לתקן ליקויים גרפיים כמסומן על גבי ‏‏תכנית ‏‎a‎</w:t>
            </w:r>
          </w:p>
          <w:p w14:paraId="464A974A" w14:textId="77777777" w:rsidR="00654C80" w:rsidRDefault="00A25F3B" w:rsidP="00654C80">
            <w:pPr>
              <w:rPr>
                <w:rtl/>
              </w:rPr>
            </w:pPr>
          </w:p>
          <w:p w14:paraId="369AD4CA" w14:textId="77777777" w:rsidR="00654C80" w:rsidRDefault="00A25F3B" w:rsidP="00654C80">
            <w:pPr>
              <w:rPr>
                <w:rtl/>
              </w:rPr>
            </w:pPr>
            <w:r>
              <w:rPr>
                <w:rFonts w:cs="David" w:hint="cs"/>
                <w:color w:val="000000"/>
                <w:rtl/>
              </w:rPr>
              <w:t>‏‎ ‎</w:t>
            </w:r>
          </w:p>
        </w:tc>
      </w:tr>
      <w:tr w:rsidR="00BF1333" w14:paraId="15D978F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91522E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AE8A6E5" w14:textId="77777777" w:rsidR="00BF1333" w:rsidRDefault="00BF1333">
            <w:pPr>
              <w:jc w:val="both"/>
            </w:pPr>
            <w:r>
              <w:rPr>
                <w:rFonts w:cs="Arial" w:hint="cs"/>
                <w:rtl/>
              </w:rPr>
              <w:t>26/01/2025</w:t>
            </w:r>
          </w:p>
        </w:tc>
        <w:tc>
          <w:tcPr>
            <w:tcW w:w="5669" w:type="dxa"/>
          </w:tcPr>
          <w:p w14:paraId="4A579B1F" w14:textId="77777777" w:rsidR="00654C80" w:rsidRDefault="00A25F3B" w:rsidP="00654C80">
            <w:pPr>
              <w:rPr>
                <w:rtl/>
              </w:rPr>
            </w:pPr>
          </w:p>
          <w:p w14:paraId="1DE6DEE3" w14:textId="77777777" w:rsidR="00654C80" w:rsidRDefault="00A25F3B" w:rsidP="00654C80">
            <w:pPr>
              <w:rPr>
                <w:rtl/>
              </w:rPr>
            </w:pPr>
            <w:r>
              <w:rPr>
                <w:rFonts w:cs="David" w:hint="cs"/>
                <w:color w:val="000000"/>
                <w:rtl/>
              </w:rPr>
              <w:t>‏‎ ‎</w:t>
            </w:r>
          </w:p>
          <w:p w14:paraId="3D017026" w14:textId="77777777" w:rsidR="00654C80" w:rsidRDefault="00A25F3B" w:rsidP="00654C80">
            <w:pPr>
              <w:rPr>
                <w:rtl/>
              </w:rPr>
            </w:pPr>
          </w:p>
          <w:p w14:paraId="7B3838CB" w14:textId="77777777" w:rsidR="00654C80" w:rsidRDefault="00A25F3B" w:rsidP="00654C80">
            <w:pPr>
              <w:rPr>
                <w:rtl/>
              </w:rPr>
            </w:pPr>
            <w:r>
              <w:rPr>
                <w:rFonts w:cs="David" w:hint="cs"/>
                <w:color w:val="000000"/>
                <w:rtl/>
              </w:rPr>
              <w:t>‏ ‏חוות דעת תכנונית ‏</w:t>
            </w:r>
          </w:p>
          <w:p w14:paraId="36E7BF87" w14:textId="77777777" w:rsidR="00654C80" w:rsidRDefault="00A25F3B" w:rsidP="00654C80">
            <w:pPr>
              <w:rPr>
                <w:rtl/>
              </w:rPr>
            </w:pPr>
          </w:p>
          <w:p w14:paraId="73AB7A94" w14:textId="77777777" w:rsidR="00654C80" w:rsidRDefault="00A25F3B" w:rsidP="00654C80">
            <w:pPr>
              <w:rPr>
                <w:rtl/>
              </w:rPr>
            </w:pPr>
            <w:r>
              <w:rPr>
                <w:rFonts w:cs="David" w:hint="cs"/>
                <w:color w:val="000000"/>
                <w:rtl/>
              </w:rPr>
              <w:t>‏‏מס' תכנית שחלה בחלקה:‏</w:t>
            </w:r>
          </w:p>
          <w:p w14:paraId="148A661F" w14:textId="77777777" w:rsidR="00654C80" w:rsidRDefault="00A25F3B" w:rsidP="00654C80">
            <w:pPr>
              <w:rPr>
                <w:rtl/>
              </w:rPr>
            </w:pPr>
          </w:p>
          <w:p w14:paraId="1C7C6B89" w14:textId="77777777" w:rsidR="00654C80" w:rsidRDefault="00A25F3B" w:rsidP="00654C80">
            <w:pPr>
              <w:rPr>
                <w:rtl/>
              </w:rPr>
            </w:pPr>
            <w:r>
              <w:rPr>
                <w:rFonts w:cs="David" w:hint="cs"/>
                <w:color w:val="000000"/>
                <w:rtl/>
              </w:rPr>
              <w:t>‏‏3276‏</w:t>
            </w:r>
          </w:p>
          <w:p w14:paraId="6C362A0E" w14:textId="77777777" w:rsidR="00654C80" w:rsidRDefault="00A25F3B" w:rsidP="00654C80">
            <w:pPr>
              <w:rPr>
                <w:rtl/>
              </w:rPr>
            </w:pPr>
          </w:p>
          <w:p w14:paraId="74F83945" w14:textId="77777777" w:rsidR="00654C80" w:rsidRDefault="00A25F3B" w:rsidP="00654C80">
            <w:pPr>
              <w:rPr>
                <w:rtl/>
              </w:rPr>
            </w:pPr>
            <w:r>
              <w:rPr>
                <w:rFonts w:cs="David" w:hint="cs"/>
                <w:color w:val="000000"/>
                <w:rtl/>
              </w:rPr>
              <w:t>‏‏תחילת תוקף:‏</w:t>
            </w:r>
          </w:p>
          <w:p w14:paraId="71B9F257" w14:textId="77777777" w:rsidR="00654C80" w:rsidRDefault="00A25F3B" w:rsidP="00654C80">
            <w:pPr>
              <w:rPr>
                <w:rtl/>
              </w:rPr>
            </w:pPr>
          </w:p>
          <w:p w14:paraId="0592F190" w14:textId="77777777" w:rsidR="00654C80" w:rsidRDefault="00A25F3B" w:rsidP="00654C80">
            <w:pPr>
              <w:rPr>
                <w:rtl/>
              </w:rPr>
            </w:pPr>
            <w:r>
              <w:rPr>
                <w:rFonts w:cs="David" w:hint="cs"/>
                <w:color w:val="000000"/>
                <w:rtl/>
              </w:rPr>
              <w:t>‏‏25/03/1990‏</w:t>
            </w:r>
          </w:p>
          <w:p w14:paraId="7149E1D3" w14:textId="77777777" w:rsidR="00654C80" w:rsidRDefault="00A25F3B" w:rsidP="00654C80">
            <w:pPr>
              <w:rPr>
                <w:rtl/>
              </w:rPr>
            </w:pPr>
          </w:p>
          <w:p w14:paraId="3A69448D" w14:textId="77777777" w:rsidR="00654C80" w:rsidRDefault="00A25F3B" w:rsidP="00654C80">
            <w:pPr>
              <w:rPr>
                <w:rtl/>
              </w:rPr>
            </w:pPr>
            <w:r>
              <w:rPr>
                <w:rFonts w:cs="David" w:hint="cs"/>
                <w:color w:val="000000"/>
                <w:rtl/>
              </w:rPr>
              <w:t>‏‏ייעוד הקרקע:‏</w:t>
            </w:r>
          </w:p>
          <w:p w14:paraId="7377BA73" w14:textId="77777777" w:rsidR="00654C80" w:rsidRDefault="00A25F3B" w:rsidP="00654C80">
            <w:pPr>
              <w:rPr>
                <w:rtl/>
              </w:rPr>
            </w:pPr>
          </w:p>
          <w:p w14:paraId="5338B6D3" w14:textId="77777777" w:rsidR="00654C80" w:rsidRDefault="00A25F3B" w:rsidP="00654C80">
            <w:pPr>
              <w:rPr>
                <w:rtl/>
              </w:rPr>
            </w:pPr>
            <w:r>
              <w:rPr>
                <w:rFonts w:cs="David" w:hint="cs"/>
                <w:color w:val="000000"/>
                <w:rtl/>
              </w:rPr>
              <w:t>‏‏דרך קיימת או מאושרת‏</w:t>
            </w:r>
          </w:p>
          <w:p w14:paraId="41CAAFF8" w14:textId="77777777" w:rsidR="00654C80" w:rsidRDefault="00A25F3B" w:rsidP="00654C80">
            <w:pPr>
              <w:rPr>
                <w:rtl/>
              </w:rPr>
            </w:pPr>
          </w:p>
          <w:p w14:paraId="17CD857A" w14:textId="77777777" w:rsidR="00654C80" w:rsidRDefault="00A25F3B" w:rsidP="00654C80">
            <w:pPr>
              <w:rPr>
                <w:rtl/>
              </w:rPr>
            </w:pPr>
            <w:r>
              <w:rPr>
                <w:rFonts w:cs="David" w:hint="cs"/>
                <w:color w:val="000000"/>
                <w:rtl/>
              </w:rPr>
              <w:t>‏‏חו"ד הנדסית‏</w:t>
            </w:r>
          </w:p>
          <w:p w14:paraId="42865EA1" w14:textId="77777777" w:rsidR="00654C80" w:rsidRDefault="00A25F3B" w:rsidP="00654C80">
            <w:pPr>
              <w:rPr>
                <w:rtl/>
              </w:rPr>
            </w:pPr>
          </w:p>
          <w:p w14:paraId="37E92101" w14:textId="77777777" w:rsidR="00654C80" w:rsidRDefault="00A25F3B" w:rsidP="00654C80">
            <w:pPr>
              <w:rPr>
                <w:rtl/>
              </w:rPr>
            </w:pPr>
            <w:r>
              <w:rPr>
                <w:rFonts w:cs="David" w:hint="cs"/>
                <w:color w:val="000000"/>
                <w:rtl/>
              </w:rPr>
              <w:t>‏‏לא נדרש. מדובר בבניין לא לשימור המיועד והריסה ובנייה מחדש ללא אלמנטים לשימור כלל.‏</w:t>
            </w:r>
          </w:p>
          <w:p w14:paraId="05A3E707" w14:textId="77777777" w:rsidR="00654C80" w:rsidRDefault="00A25F3B" w:rsidP="00654C80">
            <w:pPr>
              <w:rPr>
                <w:rtl/>
              </w:rPr>
            </w:pPr>
          </w:p>
          <w:p w14:paraId="7BE2ABD7" w14:textId="77777777" w:rsidR="00654C80" w:rsidRDefault="00A25F3B" w:rsidP="00654C80">
            <w:pPr>
              <w:rPr>
                <w:rtl/>
              </w:rPr>
            </w:pPr>
            <w:r>
              <w:rPr>
                <w:rFonts w:cs="David" w:hint="cs"/>
                <w:color w:val="000000"/>
                <w:rtl/>
              </w:rPr>
              <w:t>‏‏ ‏</w:t>
            </w:r>
          </w:p>
          <w:p w14:paraId="41E74F11" w14:textId="77777777" w:rsidR="00654C80" w:rsidRDefault="00A25F3B" w:rsidP="00654C80">
            <w:pPr>
              <w:rPr>
                <w:rtl/>
              </w:rPr>
            </w:pPr>
          </w:p>
          <w:p w14:paraId="61D111AC" w14:textId="77777777" w:rsidR="00654C80" w:rsidRDefault="00A25F3B" w:rsidP="00654C80">
            <w:pPr>
              <w:rPr>
                <w:rtl/>
              </w:rPr>
            </w:pPr>
            <w:r>
              <w:rPr>
                <w:rFonts w:cs="David" w:hint="cs"/>
                <w:color w:val="000000"/>
                <w:rtl/>
              </w:rPr>
              <w:t xml:space="preserve">‏חו"ד </w:t>
            </w:r>
            <w:r>
              <w:rPr>
                <w:rFonts w:cs="David" w:hint="cs"/>
                <w:color w:val="000000"/>
                <w:rtl/>
              </w:rPr>
              <w:t>שימור‏</w:t>
            </w:r>
          </w:p>
          <w:p w14:paraId="2C9FCCCD" w14:textId="77777777" w:rsidR="00654C80" w:rsidRDefault="00A25F3B" w:rsidP="00654C80">
            <w:pPr>
              <w:rPr>
                <w:rtl/>
              </w:rPr>
            </w:pPr>
          </w:p>
          <w:p w14:paraId="09809BBC" w14:textId="77777777" w:rsidR="00654C80" w:rsidRDefault="00A25F3B" w:rsidP="00654C80">
            <w:pPr>
              <w:rPr>
                <w:rtl/>
              </w:rPr>
            </w:pPr>
            <w:r>
              <w:rPr>
                <w:rFonts w:cs="David" w:hint="cs"/>
                <w:color w:val="000000"/>
                <w:rtl/>
              </w:rPr>
              <w:t>‏‏ ‏</w:t>
            </w:r>
          </w:p>
          <w:p w14:paraId="25E324CF" w14:textId="77777777" w:rsidR="00654C80" w:rsidRDefault="00A25F3B" w:rsidP="00654C80">
            <w:pPr>
              <w:rPr>
                <w:rtl/>
              </w:rPr>
            </w:pPr>
          </w:p>
          <w:p w14:paraId="1607E4CE" w14:textId="77777777" w:rsidR="00654C80" w:rsidRDefault="00A25F3B" w:rsidP="00654C80">
            <w:pPr>
              <w:rPr>
                <w:rtl/>
              </w:rPr>
            </w:pPr>
            <w:r>
              <w:rPr>
                <w:rFonts w:cs="David" w:hint="cs"/>
                <w:color w:val="000000"/>
                <w:rtl/>
              </w:rPr>
              <w:t>‏‏התקבל אישור מחלקת השימור בתאריך 11.8.2024.‏</w:t>
            </w:r>
          </w:p>
          <w:p w14:paraId="47E170E0" w14:textId="77777777" w:rsidR="00654C80" w:rsidRDefault="00A25F3B" w:rsidP="00654C80">
            <w:pPr>
              <w:rPr>
                <w:rtl/>
              </w:rPr>
            </w:pPr>
          </w:p>
          <w:p w14:paraId="2EB42A80" w14:textId="77777777" w:rsidR="00654C80" w:rsidRDefault="00A25F3B" w:rsidP="00654C80">
            <w:pPr>
              <w:rPr>
                <w:rtl/>
              </w:rPr>
            </w:pPr>
            <w:r>
              <w:rPr>
                <w:rFonts w:cs="David" w:hint="cs"/>
                <w:color w:val="000000"/>
                <w:rtl/>
              </w:rPr>
              <w:t>‏‏ע"פ חוות הדעת, המבנה המוצע להריסה אינו היסטורי וניתן לאשר את הריסתו המלאה. מחלקת השימור ממליצה לאשר את הבקשה בכפוף לתנאים שניתנו בוועד‏‏ת‏‏ שימור מיום 28.7.2024.‏</w:t>
            </w:r>
          </w:p>
          <w:p w14:paraId="50CF4445" w14:textId="77777777" w:rsidR="00654C80" w:rsidRDefault="00A25F3B" w:rsidP="00654C80">
            <w:pPr>
              <w:rPr>
                <w:rtl/>
              </w:rPr>
            </w:pPr>
          </w:p>
          <w:p w14:paraId="3A7AE7C1" w14:textId="77777777" w:rsidR="00654C80" w:rsidRDefault="00A25F3B" w:rsidP="00654C80">
            <w:pPr>
              <w:rPr>
                <w:rtl/>
              </w:rPr>
            </w:pPr>
            <w:r>
              <w:rPr>
                <w:rFonts w:cs="David" w:hint="cs"/>
                <w:color w:val="000000"/>
                <w:rtl/>
              </w:rPr>
              <w:t>‏‏ ‏</w:t>
            </w:r>
          </w:p>
          <w:p w14:paraId="1819A50B" w14:textId="77777777" w:rsidR="00654C80" w:rsidRDefault="00A25F3B" w:rsidP="00654C80">
            <w:pPr>
              <w:rPr>
                <w:rtl/>
              </w:rPr>
            </w:pPr>
          </w:p>
          <w:p w14:paraId="2ADD46E0" w14:textId="77777777" w:rsidR="00654C80" w:rsidRDefault="00A25F3B" w:rsidP="00654C80">
            <w:pPr>
              <w:rPr>
                <w:rtl/>
              </w:rPr>
            </w:pPr>
            <w:r>
              <w:rPr>
                <w:rFonts w:cs="David" w:hint="cs"/>
                <w:color w:val="000000"/>
                <w:rtl/>
              </w:rPr>
              <w:t xml:space="preserve">‏‏חו"ד הועדה </w:t>
            </w:r>
            <w:r>
              <w:rPr>
                <w:rFonts w:cs="David" w:hint="cs"/>
                <w:color w:val="000000"/>
                <w:rtl/>
              </w:rPr>
              <w:t>המחוזית‏</w:t>
            </w:r>
          </w:p>
          <w:p w14:paraId="05F4DBD7" w14:textId="77777777" w:rsidR="00654C80" w:rsidRDefault="00A25F3B" w:rsidP="00654C80">
            <w:pPr>
              <w:rPr>
                <w:rtl/>
              </w:rPr>
            </w:pPr>
          </w:p>
          <w:p w14:paraId="1DA28021" w14:textId="77777777" w:rsidR="00654C80" w:rsidRDefault="00A25F3B" w:rsidP="00654C80">
            <w:pPr>
              <w:rPr>
                <w:rtl/>
              </w:rPr>
            </w:pPr>
            <w:r>
              <w:rPr>
                <w:rFonts w:cs="David" w:hint="cs"/>
                <w:color w:val="000000"/>
                <w:rtl/>
              </w:rPr>
              <w:t>‏‏לא התקבלה תגובה מאת מתכננת המחוז לאחר 45 ימים מיום שליחת הבקשה להתייחסות הוועדה המחוזית.‏</w:t>
            </w:r>
          </w:p>
          <w:p w14:paraId="7E1A2E3A" w14:textId="77777777" w:rsidR="00654C80" w:rsidRDefault="00A25F3B" w:rsidP="00654C80">
            <w:pPr>
              <w:rPr>
                <w:rtl/>
              </w:rPr>
            </w:pPr>
          </w:p>
          <w:p w14:paraId="4D6C68C5" w14:textId="77777777" w:rsidR="00654C80" w:rsidRDefault="00A25F3B" w:rsidP="00654C80">
            <w:pPr>
              <w:rPr>
                <w:rtl/>
              </w:rPr>
            </w:pPr>
            <w:r>
              <w:rPr>
                <w:rFonts w:cs="David" w:hint="cs"/>
                <w:color w:val="000000"/>
                <w:rtl/>
              </w:rPr>
              <w:t>‏‏ ‏</w:t>
            </w:r>
          </w:p>
          <w:p w14:paraId="52FC3797" w14:textId="77777777" w:rsidR="00654C80" w:rsidRDefault="00A25F3B" w:rsidP="00654C80">
            <w:pPr>
              <w:rPr>
                <w:rtl/>
              </w:rPr>
            </w:pPr>
          </w:p>
          <w:p w14:paraId="30ED7685" w14:textId="77777777" w:rsidR="00654C80" w:rsidRDefault="00A25F3B" w:rsidP="00654C80">
            <w:pPr>
              <w:rPr>
                <w:rtl/>
              </w:rPr>
            </w:pPr>
            <w:r>
              <w:rPr>
                <w:rFonts w:cs="David" w:hint="cs"/>
                <w:color w:val="000000"/>
                <w:rtl/>
              </w:rPr>
              <w:t>‏‏חו"ד הסדרי תנועה‏</w:t>
            </w:r>
          </w:p>
          <w:p w14:paraId="20E89DEA" w14:textId="77777777" w:rsidR="00654C80" w:rsidRDefault="00A25F3B" w:rsidP="00654C80">
            <w:pPr>
              <w:rPr>
                <w:rtl/>
              </w:rPr>
            </w:pPr>
          </w:p>
          <w:p w14:paraId="16FEEC6F" w14:textId="77777777" w:rsidR="00654C80" w:rsidRDefault="00A25F3B" w:rsidP="00654C80">
            <w:pPr>
              <w:rPr>
                <w:rtl/>
              </w:rPr>
            </w:pPr>
            <w:r>
              <w:rPr>
                <w:rFonts w:cs="David" w:hint="cs"/>
                <w:color w:val="000000"/>
                <w:rtl/>
              </w:rPr>
              <w:t>‏‏התקבלה חו"ד מאת מחלקת תוש"יה:‏</w:t>
            </w:r>
          </w:p>
          <w:p w14:paraId="4CC10A4F" w14:textId="77777777" w:rsidR="00654C80" w:rsidRDefault="00A25F3B" w:rsidP="00654C80">
            <w:pPr>
              <w:rPr>
                <w:rtl/>
              </w:rPr>
            </w:pPr>
          </w:p>
          <w:p w14:paraId="24B54414" w14:textId="77777777" w:rsidR="00654C80" w:rsidRDefault="00A25F3B" w:rsidP="00654C80">
            <w:pPr>
              <w:rPr>
                <w:rtl/>
              </w:rPr>
            </w:pPr>
            <w:r>
              <w:rPr>
                <w:rFonts w:cs="David" w:hint="cs"/>
                <w:color w:val="000000"/>
                <w:rtl/>
              </w:rPr>
              <w:t>‏‏מחלקת הסדרי תנועה מתנגדת לתכנית. מוצעות 9 יח"ד חדשות להן נדרש ע"פ תקן 9 מקומות חניה.‏</w:t>
            </w:r>
          </w:p>
          <w:p w14:paraId="590182C3" w14:textId="77777777" w:rsidR="00654C80" w:rsidRDefault="00A25F3B" w:rsidP="00654C80">
            <w:pPr>
              <w:rPr>
                <w:rtl/>
              </w:rPr>
            </w:pPr>
          </w:p>
          <w:p w14:paraId="2A026854" w14:textId="77777777" w:rsidR="00654C80" w:rsidRDefault="00A25F3B" w:rsidP="00654C80">
            <w:pPr>
              <w:rPr>
                <w:rtl/>
              </w:rPr>
            </w:pPr>
            <w:r>
              <w:rPr>
                <w:rFonts w:cs="David" w:hint="cs"/>
                <w:color w:val="000000"/>
                <w:rtl/>
              </w:rPr>
              <w:t>‏‏ ‏</w:t>
            </w:r>
          </w:p>
          <w:p w14:paraId="3969312A" w14:textId="77777777" w:rsidR="00654C80" w:rsidRDefault="00A25F3B" w:rsidP="00654C80">
            <w:pPr>
              <w:rPr>
                <w:rtl/>
              </w:rPr>
            </w:pPr>
          </w:p>
          <w:p w14:paraId="138FD926" w14:textId="77777777" w:rsidR="00654C80" w:rsidRDefault="00A25F3B" w:rsidP="00654C80">
            <w:pPr>
              <w:rPr>
                <w:rtl/>
              </w:rPr>
            </w:pPr>
            <w:r>
              <w:rPr>
                <w:rFonts w:cs="David" w:hint="cs"/>
                <w:color w:val="000000"/>
                <w:rtl/>
              </w:rPr>
              <w:t>‏‏בבקשה מוצעים 6 מקומות חניה. ישנו קרן חניה באזור.‏</w:t>
            </w:r>
          </w:p>
          <w:p w14:paraId="108A45D3" w14:textId="77777777" w:rsidR="00654C80" w:rsidRDefault="00A25F3B" w:rsidP="00654C80">
            <w:pPr>
              <w:rPr>
                <w:rtl/>
              </w:rPr>
            </w:pPr>
          </w:p>
          <w:p w14:paraId="23A559EA" w14:textId="77777777" w:rsidR="00654C80" w:rsidRDefault="00A25F3B" w:rsidP="00654C80">
            <w:pPr>
              <w:rPr>
                <w:rtl/>
              </w:rPr>
            </w:pPr>
            <w:r>
              <w:rPr>
                <w:rFonts w:cs="David" w:hint="cs"/>
                <w:color w:val="000000"/>
                <w:rtl/>
              </w:rPr>
              <w:t>‏‏ ‏</w:t>
            </w:r>
          </w:p>
          <w:p w14:paraId="19772A92" w14:textId="77777777" w:rsidR="00654C80" w:rsidRDefault="00A25F3B" w:rsidP="00654C80">
            <w:pPr>
              <w:rPr>
                <w:rtl/>
              </w:rPr>
            </w:pPr>
          </w:p>
          <w:p w14:paraId="0BA8DE3C" w14:textId="77777777" w:rsidR="00654C80" w:rsidRDefault="00A25F3B" w:rsidP="00654C80">
            <w:pPr>
              <w:rPr>
                <w:rtl/>
              </w:rPr>
            </w:pPr>
            <w:r>
              <w:rPr>
                <w:rFonts w:cs="David" w:hint="cs"/>
                <w:color w:val="000000"/>
                <w:rtl/>
              </w:rPr>
              <w:t>‏‏תנאי לתעודת גמר הינו אישור רשות התמרור.‏</w:t>
            </w:r>
          </w:p>
          <w:p w14:paraId="68626A4D" w14:textId="77777777" w:rsidR="00654C80" w:rsidRDefault="00A25F3B" w:rsidP="00654C80">
            <w:pPr>
              <w:rPr>
                <w:rtl/>
              </w:rPr>
            </w:pPr>
          </w:p>
          <w:p w14:paraId="22950941" w14:textId="77777777" w:rsidR="00654C80" w:rsidRDefault="00A25F3B" w:rsidP="00654C80">
            <w:pPr>
              <w:rPr>
                <w:rtl/>
              </w:rPr>
            </w:pPr>
            <w:r>
              <w:rPr>
                <w:rFonts w:cs="David" w:hint="cs"/>
                <w:color w:val="000000"/>
                <w:rtl/>
              </w:rPr>
              <w:t>‏‏ ‏</w:t>
            </w:r>
          </w:p>
          <w:p w14:paraId="4A90D110" w14:textId="77777777" w:rsidR="00654C80" w:rsidRDefault="00A25F3B" w:rsidP="00654C80">
            <w:pPr>
              <w:rPr>
                <w:rtl/>
              </w:rPr>
            </w:pPr>
          </w:p>
          <w:p w14:paraId="30B13379" w14:textId="77777777" w:rsidR="00654C80" w:rsidRDefault="00A25F3B" w:rsidP="00654C80">
            <w:pPr>
              <w:rPr>
                <w:rtl/>
              </w:rPr>
            </w:pPr>
            <w:r>
              <w:rPr>
                <w:rFonts w:cs="David" w:hint="cs"/>
                <w:color w:val="000000"/>
                <w:rtl/>
              </w:rPr>
              <w:t>‏‏התייחסות תכנון עיר לעניין ההחניה:‏</w:t>
            </w:r>
          </w:p>
          <w:p w14:paraId="19106893" w14:textId="77777777" w:rsidR="00654C80" w:rsidRDefault="00A25F3B" w:rsidP="00654C80">
            <w:pPr>
              <w:rPr>
                <w:rtl/>
              </w:rPr>
            </w:pPr>
          </w:p>
          <w:p w14:paraId="25888B0C" w14:textId="77777777" w:rsidR="00654C80" w:rsidRDefault="00A25F3B" w:rsidP="00654C80">
            <w:pPr>
              <w:rPr>
                <w:rtl/>
              </w:rPr>
            </w:pPr>
            <w:r>
              <w:rPr>
                <w:rFonts w:cs="David" w:hint="cs"/>
                <w:color w:val="000000"/>
                <w:rtl/>
              </w:rPr>
              <w:t xml:space="preserve">‏‏במסגרת התכנית מוצעות 6 מקומות חניה. ע"פ דרישות התקן יש צורך ב9 חניות, חסר 3 מקומות חניה. יש לשלם </w:t>
            </w:r>
            <w:r>
              <w:rPr>
                <w:rFonts w:cs="David" w:hint="cs"/>
                <w:color w:val="000000"/>
                <w:rtl/>
              </w:rPr>
              <w:t>כופר חניה.‏</w:t>
            </w:r>
          </w:p>
          <w:p w14:paraId="024B1551" w14:textId="77777777" w:rsidR="00654C80" w:rsidRDefault="00A25F3B" w:rsidP="00654C80">
            <w:pPr>
              <w:rPr>
                <w:rtl/>
              </w:rPr>
            </w:pPr>
          </w:p>
          <w:p w14:paraId="157D829F" w14:textId="77777777" w:rsidR="00654C80" w:rsidRDefault="00A25F3B" w:rsidP="00654C80">
            <w:pPr>
              <w:rPr>
                <w:rtl/>
              </w:rPr>
            </w:pPr>
            <w:r>
              <w:rPr>
                <w:rFonts w:cs="David" w:hint="cs"/>
                <w:color w:val="000000"/>
                <w:rtl/>
              </w:rPr>
              <w:t>‏‏מדיניות תכנונית – חו"ד תכנון עיר‏</w:t>
            </w:r>
          </w:p>
          <w:p w14:paraId="0B08B81A" w14:textId="77777777" w:rsidR="00654C80" w:rsidRDefault="00A25F3B" w:rsidP="00654C80">
            <w:pPr>
              <w:rPr>
                <w:rtl/>
              </w:rPr>
            </w:pPr>
          </w:p>
          <w:p w14:paraId="688B799C" w14:textId="77777777" w:rsidR="00654C80" w:rsidRDefault="00A25F3B" w:rsidP="00654C80">
            <w:pPr>
              <w:rPr>
                <w:rtl/>
              </w:rPr>
            </w:pPr>
            <w:r>
              <w:rPr>
                <w:rFonts w:cs="David" w:hint="cs"/>
                <w:color w:val="000000"/>
                <w:rtl/>
              </w:rPr>
              <w:t>‏‏מדיניות תכנונית של האזור הינה מדיניות מע"ר צפון עד 5 קומות. ‏</w:t>
            </w:r>
          </w:p>
          <w:p w14:paraId="49C55067" w14:textId="77777777" w:rsidR="00654C80" w:rsidRDefault="00A25F3B" w:rsidP="00654C80">
            <w:pPr>
              <w:rPr>
                <w:rtl/>
              </w:rPr>
            </w:pPr>
          </w:p>
          <w:p w14:paraId="31AA6D7D" w14:textId="77777777" w:rsidR="00654C80" w:rsidRDefault="00A25F3B" w:rsidP="00654C80">
            <w:pPr>
              <w:rPr>
                <w:rtl/>
              </w:rPr>
            </w:pPr>
            <w:r>
              <w:rPr>
                <w:rFonts w:cs="David" w:hint="cs"/>
                <w:color w:val="000000"/>
                <w:rtl/>
              </w:rPr>
              <w:t>‏‏הבינוי המוצע של 4-5 קומות בכל חתך תואמת את מדיניות מע"ר צפון שכונת הבוכרים החלה על המגרש. ‏</w:t>
            </w:r>
          </w:p>
          <w:p w14:paraId="723727BA" w14:textId="77777777" w:rsidR="00654C80" w:rsidRDefault="00A25F3B" w:rsidP="00654C80">
            <w:pPr>
              <w:rPr>
                <w:rtl/>
              </w:rPr>
            </w:pPr>
          </w:p>
          <w:p w14:paraId="48FC0A2C" w14:textId="77777777" w:rsidR="00654C80" w:rsidRDefault="00A25F3B" w:rsidP="00654C80">
            <w:pPr>
              <w:rPr>
                <w:rtl/>
              </w:rPr>
            </w:pPr>
            <w:r>
              <w:rPr>
                <w:rFonts w:cs="David" w:hint="cs"/>
                <w:color w:val="000000"/>
                <w:rtl/>
              </w:rPr>
              <w:t>‏‏ ‏</w:t>
            </w:r>
          </w:p>
          <w:p w14:paraId="081F20B7" w14:textId="77777777" w:rsidR="00654C80" w:rsidRDefault="00A25F3B" w:rsidP="00654C80">
            <w:pPr>
              <w:rPr>
                <w:rtl/>
              </w:rPr>
            </w:pPr>
          </w:p>
          <w:p w14:paraId="2D36C115" w14:textId="77777777" w:rsidR="00654C80" w:rsidRDefault="00A25F3B" w:rsidP="00654C80">
            <w:pPr>
              <w:rPr>
                <w:rtl/>
              </w:rPr>
            </w:pPr>
            <w:r>
              <w:rPr>
                <w:rFonts w:cs="David" w:hint="cs"/>
                <w:color w:val="000000"/>
                <w:rtl/>
              </w:rPr>
              <w:t>‏‏חוות דעת מחלקת רישוי‏</w:t>
            </w:r>
          </w:p>
          <w:p w14:paraId="289A09BD" w14:textId="77777777" w:rsidR="00654C80" w:rsidRDefault="00A25F3B" w:rsidP="00654C80">
            <w:pPr>
              <w:rPr>
                <w:rtl/>
              </w:rPr>
            </w:pPr>
          </w:p>
          <w:p w14:paraId="38745999" w14:textId="77777777" w:rsidR="00654C80" w:rsidRDefault="00A25F3B" w:rsidP="00654C80">
            <w:pPr>
              <w:rPr>
                <w:rtl/>
              </w:rPr>
            </w:pPr>
            <w:r>
              <w:rPr>
                <w:rFonts w:cs="David" w:hint="cs"/>
                <w:color w:val="000000"/>
                <w:rtl/>
              </w:rPr>
              <w:t>‏‏הקלות‏</w:t>
            </w:r>
          </w:p>
          <w:p w14:paraId="629E166D" w14:textId="77777777" w:rsidR="00654C80" w:rsidRDefault="00A25F3B" w:rsidP="00654C80">
            <w:pPr>
              <w:rPr>
                <w:rtl/>
              </w:rPr>
            </w:pPr>
          </w:p>
          <w:p w14:paraId="65CF3740" w14:textId="77777777" w:rsidR="00654C80" w:rsidRDefault="00A25F3B" w:rsidP="00654C80">
            <w:pPr>
              <w:rPr>
                <w:rtl/>
              </w:rPr>
            </w:pPr>
            <w:r>
              <w:rPr>
                <w:rFonts w:cs="David" w:hint="cs"/>
                <w:color w:val="000000"/>
                <w:rtl/>
              </w:rPr>
              <w:lastRenderedPageBreak/>
              <w:t>‏הריסת מבנה קיים בן 1.5 קומות והקמת בניין חדש בן 5 קומות מעל קומות מרתף וחניה.‏</w:t>
            </w:r>
          </w:p>
          <w:p w14:paraId="5987826B" w14:textId="77777777" w:rsidR="00654C80" w:rsidRDefault="00A25F3B" w:rsidP="00654C80">
            <w:pPr>
              <w:rPr>
                <w:rtl/>
              </w:rPr>
            </w:pPr>
          </w:p>
          <w:p w14:paraId="3EA3197D" w14:textId="77777777" w:rsidR="00654C80" w:rsidRDefault="00A25F3B" w:rsidP="00654C80">
            <w:pPr>
              <w:rPr>
                <w:rtl/>
              </w:rPr>
            </w:pPr>
            <w:r>
              <w:rPr>
                <w:rFonts w:cs="David" w:hint="cs"/>
                <w:color w:val="000000"/>
                <w:rtl/>
              </w:rPr>
              <w:t>‏3 יח"ד קיימות – 6 יח"ד מוצעות, בסה"כ 9 יח"ד.‏</w:t>
            </w:r>
          </w:p>
          <w:p w14:paraId="1215A95A" w14:textId="77777777" w:rsidR="00654C80" w:rsidRDefault="00A25F3B" w:rsidP="00654C80">
            <w:pPr>
              <w:rPr>
                <w:rtl/>
              </w:rPr>
            </w:pPr>
          </w:p>
          <w:p w14:paraId="640EAC79" w14:textId="77777777" w:rsidR="00654C80" w:rsidRDefault="00A25F3B" w:rsidP="00654C80">
            <w:pPr>
              <w:rPr>
                <w:rtl/>
              </w:rPr>
            </w:pPr>
            <w:r>
              <w:rPr>
                <w:rFonts w:cs="David" w:hint="cs"/>
                <w:color w:val="000000"/>
                <w:rtl/>
              </w:rPr>
              <w:t>‏הקלה בקווי הבניין עד קו 0 בצד מזרח.‏</w:t>
            </w:r>
          </w:p>
          <w:p w14:paraId="21FB8270" w14:textId="77777777" w:rsidR="00654C80" w:rsidRDefault="00A25F3B" w:rsidP="00654C80">
            <w:pPr>
              <w:rPr>
                <w:rtl/>
              </w:rPr>
            </w:pPr>
          </w:p>
          <w:p w14:paraId="48C7CC6B" w14:textId="77777777" w:rsidR="00654C80" w:rsidRDefault="00A25F3B" w:rsidP="00654C80">
            <w:pPr>
              <w:rPr>
                <w:rtl/>
              </w:rPr>
            </w:pPr>
            <w:r>
              <w:rPr>
                <w:rFonts w:cs="David" w:hint="cs"/>
                <w:color w:val="000000"/>
                <w:rtl/>
              </w:rPr>
              <w:t>‏חריגה מקווי הבניין בתת קרקעי עד קו 0 בצד דרום ומערב.‏</w:t>
            </w:r>
          </w:p>
          <w:p w14:paraId="33F9F485" w14:textId="77777777" w:rsidR="00654C80" w:rsidRDefault="00A25F3B" w:rsidP="00654C80">
            <w:pPr>
              <w:rPr>
                <w:rtl/>
              </w:rPr>
            </w:pPr>
          </w:p>
          <w:p w14:paraId="17266F61" w14:textId="77777777" w:rsidR="00654C80" w:rsidRDefault="00A25F3B" w:rsidP="00654C80">
            <w:pPr>
              <w:rPr>
                <w:rtl/>
              </w:rPr>
            </w:pPr>
            <w:r>
              <w:rPr>
                <w:rFonts w:cs="David" w:hint="cs"/>
                <w:color w:val="000000"/>
                <w:rtl/>
              </w:rPr>
              <w:t>‏הבלטת מרפסות זיז מעל דרך.‏</w:t>
            </w:r>
          </w:p>
          <w:p w14:paraId="388BA6A5" w14:textId="77777777" w:rsidR="00654C80" w:rsidRDefault="00A25F3B" w:rsidP="00654C80">
            <w:pPr>
              <w:rPr>
                <w:rtl/>
              </w:rPr>
            </w:pPr>
          </w:p>
          <w:p w14:paraId="6084C994" w14:textId="77777777" w:rsidR="00654C80" w:rsidRDefault="00A25F3B" w:rsidP="00654C80">
            <w:pPr>
              <w:rPr>
                <w:rtl/>
              </w:rPr>
            </w:pPr>
            <w:r>
              <w:rPr>
                <w:rFonts w:cs="David" w:hint="cs"/>
                <w:color w:val="000000"/>
                <w:rtl/>
              </w:rPr>
              <w:t>‏תוספת מחסנים עד 20 מ"ר לדירה.‏</w:t>
            </w:r>
          </w:p>
          <w:p w14:paraId="61361119" w14:textId="77777777" w:rsidR="00654C80" w:rsidRDefault="00A25F3B" w:rsidP="00654C80">
            <w:pPr>
              <w:rPr>
                <w:rtl/>
              </w:rPr>
            </w:pPr>
          </w:p>
          <w:p w14:paraId="723AE038" w14:textId="77777777" w:rsidR="00654C80" w:rsidRDefault="00A25F3B" w:rsidP="00654C80">
            <w:pPr>
              <w:rPr>
                <w:rtl/>
              </w:rPr>
            </w:pPr>
            <w:r>
              <w:rPr>
                <w:rFonts w:cs="David" w:hint="cs"/>
                <w:color w:val="000000"/>
                <w:rtl/>
              </w:rPr>
              <w:t>‏ ‏</w:t>
            </w:r>
          </w:p>
          <w:p w14:paraId="57B8B303" w14:textId="77777777" w:rsidR="00654C80" w:rsidRDefault="00A25F3B" w:rsidP="00654C80">
            <w:pPr>
              <w:rPr>
                <w:rtl/>
              </w:rPr>
            </w:pPr>
          </w:p>
          <w:p w14:paraId="63B85EDE" w14:textId="77777777" w:rsidR="00654C80" w:rsidRDefault="00A25F3B" w:rsidP="00654C80">
            <w:pPr>
              <w:rPr>
                <w:rtl/>
              </w:rPr>
            </w:pPr>
            <w:r>
              <w:rPr>
                <w:rFonts w:cs="David" w:hint="cs"/>
                <w:color w:val="000000"/>
                <w:rtl/>
              </w:rPr>
              <w:t>‏‏בנוסח הפרסום לא צוינה כי הבקשה הינה מכוח תמ"א 38 ותכנית 10038 אך על גבי התכניות מצוין במהות הבקשה כי הינה תמ"א 38 וכן צוין בנוסח פרסום כי מהות הבקשה הינה הריסת המבנה ובנייתו מחדש.‏</w:t>
            </w:r>
          </w:p>
          <w:p w14:paraId="331C5041" w14:textId="77777777" w:rsidR="00654C80" w:rsidRDefault="00A25F3B" w:rsidP="00654C80">
            <w:pPr>
              <w:rPr>
                <w:rtl/>
              </w:rPr>
            </w:pPr>
          </w:p>
          <w:p w14:paraId="603F8CC7" w14:textId="77777777" w:rsidR="00654C80" w:rsidRDefault="00A25F3B" w:rsidP="00654C80">
            <w:pPr>
              <w:rPr>
                <w:rtl/>
              </w:rPr>
            </w:pPr>
            <w:r>
              <w:rPr>
                <w:rFonts w:cs="David" w:hint="cs"/>
                <w:color w:val="000000"/>
                <w:rtl/>
              </w:rPr>
              <w:t>‏‏ ‏</w:t>
            </w:r>
          </w:p>
          <w:p w14:paraId="01088CDB" w14:textId="77777777" w:rsidR="00654C80" w:rsidRDefault="00A25F3B" w:rsidP="00654C80">
            <w:pPr>
              <w:rPr>
                <w:rtl/>
              </w:rPr>
            </w:pPr>
          </w:p>
          <w:p w14:paraId="401069E0" w14:textId="77777777" w:rsidR="00654C80" w:rsidRDefault="00A25F3B" w:rsidP="00654C80">
            <w:pPr>
              <w:rPr>
                <w:rtl/>
              </w:rPr>
            </w:pPr>
            <w:r>
              <w:rPr>
                <w:rFonts w:cs="David" w:hint="cs"/>
                <w:color w:val="000000"/>
                <w:rtl/>
              </w:rPr>
              <w:t>‏‏קווי בניין ‏</w:t>
            </w:r>
          </w:p>
          <w:p w14:paraId="50BA98AE" w14:textId="77777777" w:rsidR="00654C80" w:rsidRDefault="00A25F3B" w:rsidP="00654C80">
            <w:pPr>
              <w:rPr>
                <w:rtl/>
              </w:rPr>
            </w:pPr>
          </w:p>
          <w:p w14:paraId="21803C81" w14:textId="77777777" w:rsidR="00654C80" w:rsidRDefault="00A25F3B" w:rsidP="00654C80">
            <w:pPr>
              <w:rPr>
                <w:rtl/>
              </w:rPr>
            </w:pPr>
            <w:r>
              <w:rPr>
                <w:rFonts w:cs="David" w:hint="cs"/>
                <w:color w:val="000000"/>
                <w:rtl/>
              </w:rPr>
              <w:t>‏‏קווי בניין ע"פ 10038 הינם 3 מטרים לחזית קדמית ואחורית ו2 מטרים לחזית צידית. ‏</w:t>
            </w:r>
          </w:p>
          <w:p w14:paraId="4F9DECEA" w14:textId="77777777" w:rsidR="00654C80" w:rsidRDefault="00A25F3B" w:rsidP="00654C80">
            <w:pPr>
              <w:rPr>
                <w:rtl/>
              </w:rPr>
            </w:pPr>
          </w:p>
          <w:p w14:paraId="7896B4DB" w14:textId="77777777" w:rsidR="00654C80" w:rsidRDefault="00A25F3B" w:rsidP="00654C80">
            <w:pPr>
              <w:rPr>
                <w:rtl/>
              </w:rPr>
            </w:pPr>
            <w:r>
              <w:rPr>
                <w:rFonts w:cs="David" w:hint="cs"/>
                <w:color w:val="000000"/>
                <w:rtl/>
              </w:rPr>
              <w:t>‏‏בבקשה הנ"ל ישנן 2 חזיתות קדמיות, חזית מזרחית לרחוב דוד חזן וחזית דרומית לרחוב יישא ברכה.‏</w:t>
            </w:r>
          </w:p>
          <w:p w14:paraId="48A52C52" w14:textId="77777777" w:rsidR="00654C80" w:rsidRDefault="00A25F3B" w:rsidP="00654C80">
            <w:pPr>
              <w:rPr>
                <w:rtl/>
              </w:rPr>
            </w:pPr>
          </w:p>
          <w:p w14:paraId="03A21BE3" w14:textId="77777777" w:rsidR="00654C80" w:rsidRDefault="00A25F3B" w:rsidP="00654C80">
            <w:pPr>
              <w:rPr>
                <w:rtl/>
              </w:rPr>
            </w:pPr>
            <w:r>
              <w:rPr>
                <w:rFonts w:cs="David" w:hint="cs"/>
                <w:color w:val="000000"/>
                <w:rtl/>
              </w:rPr>
              <w:t>‏‏קו בניין קדמי לכיוון רחוב יישא ברכה סומן ברחק 3 מטרים. כנדרש.‏</w:t>
            </w:r>
          </w:p>
          <w:p w14:paraId="7D147B9F" w14:textId="77777777" w:rsidR="00654C80" w:rsidRDefault="00A25F3B" w:rsidP="00654C80">
            <w:pPr>
              <w:rPr>
                <w:rtl/>
              </w:rPr>
            </w:pPr>
          </w:p>
          <w:p w14:paraId="15D790C1" w14:textId="77777777" w:rsidR="00654C80" w:rsidRDefault="00A25F3B" w:rsidP="00654C80">
            <w:pPr>
              <w:rPr>
                <w:rtl/>
              </w:rPr>
            </w:pPr>
            <w:r>
              <w:rPr>
                <w:rFonts w:cs="David" w:hint="cs"/>
                <w:color w:val="000000"/>
                <w:rtl/>
              </w:rPr>
              <w:t xml:space="preserve">‏‏קו בניין קדמי לכיוון </w:t>
            </w:r>
            <w:r>
              <w:rPr>
                <w:rFonts w:cs="David" w:hint="cs"/>
                <w:color w:val="000000"/>
                <w:rtl/>
              </w:rPr>
              <w:t>רחוב דוד חזן הינו בקו 0 עם גבול המגרש וזאת בהתאם להקלה שפורסמה לבינוי בקו 0 בהתאם לרוב הבניינים ברחוב.‏</w:t>
            </w:r>
          </w:p>
          <w:p w14:paraId="09D8F7AF" w14:textId="77777777" w:rsidR="00654C80" w:rsidRDefault="00A25F3B" w:rsidP="00654C80">
            <w:pPr>
              <w:rPr>
                <w:rtl/>
              </w:rPr>
            </w:pPr>
          </w:p>
          <w:p w14:paraId="63A2B78F" w14:textId="77777777" w:rsidR="00654C80" w:rsidRDefault="00A25F3B" w:rsidP="00654C80">
            <w:pPr>
              <w:rPr>
                <w:rtl/>
              </w:rPr>
            </w:pPr>
            <w:r>
              <w:rPr>
                <w:rFonts w:cs="David" w:hint="cs"/>
                <w:color w:val="000000"/>
                <w:rtl/>
              </w:rPr>
              <w:t>‏‏חזיתות צידיות סומנו כנדרש במרחק של 2 מטרים מגבול מגרש והבינוי המוצע בחזיתות אלו הינו בתחום קו בניין.‏</w:t>
            </w:r>
          </w:p>
          <w:p w14:paraId="7468D19F" w14:textId="77777777" w:rsidR="00654C80" w:rsidRDefault="00A25F3B" w:rsidP="00654C80">
            <w:pPr>
              <w:rPr>
                <w:rtl/>
              </w:rPr>
            </w:pPr>
          </w:p>
          <w:p w14:paraId="743EB772" w14:textId="77777777" w:rsidR="00654C80" w:rsidRDefault="00A25F3B" w:rsidP="00654C80">
            <w:pPr>
              <w:rPr>
                <w:rtl/>
              </w:rPr>
            </w:pPr>
            <w:r>
              <w:rPr>
                <w:rFonts w:cs="David" w:hint="cs"/>
                <w:color w:val="000000"/>
                <w:rtl/>
              </w:rPr>
              <w:t>‏‏ ‏</w:t>
            </w:r>
          </w:p>
          <w:p w14:paraId="251085D4" w14:textId="77777777" w:rsidR="00654C80" w:rsidRDefault="00A25F3B" w:rsidP="00654C80">
            <w:pPr>
              <w:rPr>
                <w:rtl/>
              </w:rPr>
            </w:pPr>
          </w:p>
          <w:p w14:paraId="05EAE1C6" w14:textId="77777777" w:rsidR="00654C80" w:rsidRDefault="00A25F3B" w:rsidP="00654C80">
            <w:pPr>
              <w:rPr>
                <w:rtl/>
              </w:rPr>
            </w:pPr>
            <w:r>
              <w:rPr>
                <w:rFonts w:cs="David" w:hint="cs"/>
                <w:color w:val="000000"/>
                <w:rtl/>
              </w:rPr>
              <w:t>‏‏חישוב שטחים‏</w:t>
            </w:r>
          </w:p>
          <w:p w14:paraId="1EE40E8C" w14:textId="77777777" w:rsidR="00654C80" w:rsidRDefault="00A25F3B" w:rsidP="00654C80">
            <w:pPr>
              <w:rPr>
                <w:rtl/>
              </w:rPr>
            </w:pPr>
          </w:p>
          <w:p w14:paraId="2E0ECB61" w14:textId="77777777" w:rsidR="00654C80" w:rsidRDefault="00A25F3B" w:rsidP="00654C80">
            <w:pPr>
              <w:rPr>
                <w:rtl/>
              </w:rPr>
            </w:pPr>
            <w:r>
              <w:rPr>
                <w:rFonts w:cs="David" w:hint="cs"/>
                <w:color w:val="000000"/>
                <w:rtl/>
              </w:rPr>
              <w:t>‏‏שטח עיקרי מותר לבינוי ‏‏876.5 מ"ר‏‏, מוצע ‏‏847.06 מ"ר‏‏. מוצע כמותר.‏</w:t>
            </w:r>
          </w:p>
          <w:p w14:paraId="089D1CC3" w14:textId="77777777" w:rsidR="00654C80" w:rsidRDefault="00A25F3B" w:rsidP="00654C80">
            <w:pPr>
              <w:rPr>
                <w:rtl/>
              </w:rPr>
            </w:pPr>
          </w:p>
          <w:p w14:paraId="0E65141F" w14:textId="77777777" w:rsidR="00654C80" w:rsidRDefault="00A25F3B" w:rsidP="00654C80">
            <w:pPr>
              <w:rPr>
                <w:rtl/>
              </w:rPr>
            </w:pPr>
            <w:r>
              <w:rPr>
                <w:rFonts w:cs="David" w:hint="cs"/>
                <w:color w:val="000000"/>
                <w:rtl/>
              </w:rPr>
              <w:t>‏‏ ‏</w:t>
            </w:r>
          </w:p>
          <w:p w14:paraId="56C1B457" w14:textId="77777777" w:rsidR="00654C80" w:rsidRDefault="00A25F3B" w:rsidP="00654C80">
            <w:pPr>
              <w:rPr>
                <w:rtl/>
              </w:rPr>
            </w:pPr>
          </w:p>
          <w:p w14:paraId="60304798" w14:textId="77777777" w:rsidR="00654C80" w:rsidRDefault="00A25F3B" w:rsidP="00654C80">
            <w:pPr>
              <w:rPr>
                <w:rtl/>
              </w:rPr>
            </w:pPr>
            <w:r>
              <w:rPr>
                <w:rFonts w:cs="David" w:hint="cs"/>
                <w:color w:val="000000"/>
                <w:rtl/>
              </w:rPr>
              <w:t>‏‏מחסנים‏</w:t>
            </w:r>
          </w:p>
          <w:p w14:paraId="373771D4" w14:textId="77777777" w:rsidR="00654C80" w:rsidRDefault="00A25F3B" w:rsidP="00654C80">
            <w:pPr>
              <w:rPr>
                <w:rtl/>
              </w:rPr>
            </w:pPr>
          </w:p>
          <w:p w14:paraId="6516A329" w14:textId="77777777" w:rsidR="00654C80" w:rsidRDefault="00A25F3B" w:rsidP="00654C80">
            <w:pPr>
              <w:rPr>
                <w:rtl/>
              </w:rPr>
            </w:pPr>
            <w:r>
              <w:rPr>
                <w:rFonts w:cs="David" w:hint="cs"/>
                <w:color w:val="000000"/>
                <w:rtl/>
              </w:rPr>
              <w:t xml:space="preserve">‏‏מוצעים 9 מחסנים בקומת המרתף (2-). המחסנים הינם בתחום קו בניין תמ"א בחזיתות הצידיות. בחזיתות הקדמיות הינם בהתאם לבינוי המוצע ובהתאם להקלה שפורסמה לעניין קו בניין 0 בחזית קדמית לכיוון </w:t>
            </w:r>
            <w:r>
              <w:rPr>
                <w:rFonts w:cs="David" w:hint="cs"/>
                <w:color w:val="000000"/>
                <w:rtl/>
              </w:rPr>
              <w:t>רחוב דוד חזן.‏</w:t>
            </w:r>
          </w:p>
          <w:p w14:paraId="307E513C" w14:textId="77777777" w:rsidR="00654C80" w:rsidRDefault="00A25F3B" w:rsidP="00654C80">
            <w:pPr>
              <w:rPr>
                <w:rtl/>
              </w:rPr>
            </w:pPr>
          </w:p>
          <w:p w14:paraId="78FF2F81" w14:textId="77777777" w:rsidR="00654C80" w:rsidRDefault="00A25F3B" w:rsidP="00654C80">
            <w:pPr>
              <w:rPr>
                <w:rtl/>
              </w:rPr>
            </w:pPr>
            <w:r>
              <w:rPr>
                <w:rFonts w:cs="David" w:hint="cs"/>
                <w:color w:val="000000"/>
                <w:rtl/>
              </w:rPr>
              <w:t>‏‏שטחי האחסנה המותרים לשימוש הינם 76.54 מ"ר. שטחי אחסנה מוצעים בבקשה הינם 188.90 מ"ר. פורסמה הקלה למחסנים מעבר ל8% המותרים. ‏</w:t>
            </w:r>
          </w:p>
          <w:p w14:paraId="70CE575B" w14:textId="77777777" w:rsidR="00654C80" w:rsidRDefault="00A25F3B" w:rsidP="00654C80">
            <w:pPr>
              <w:rPr>
                <w:rtl/>
              </w:rPr>
            </w:pPr>
          </w:p>
          <w:p w14:paraId="36FA22B0" w14:textId="77777777" w:rsidR="00654C80" w:rsidRDefault="00A25F3B" w:rsidP="00654C80">
            <w:pPr>
              <w:rPr>
                <w:rtl/>
              </w:rPr>
            </w:pPr>
            <w:r>
              <w:rPr>
                <w:rFonts w:cs="David" w:hint="cs"/>
                <w:color w:val="000000"/>
                <w:rtl/>
              </w:rPr>
              <w:t>‏‏יש להציג על גבי ההרמוניקה את שטחי המחסנים ולהראות כי שטח כל מחסן אינו עולה על 20 מ"ר בהתאם להקלה שפורסמה.‏</w:t>
            </w:r>
          </w:p>
          <w:p w14:paraId="351191AE" w14:textId="77777777" w:rsidR="00654C80" w:rsidRDefault="00A25F3B" w:rsidP="00654C80">
            <w:pPr>
              <w:rPr>
                <w:rtl/>
              </w:rPr>
            </w:pPr>
          </w:p>
          <w:p w14:paraId="7E0E8E95" w14:textId="77777777" w:rsidR="00654C80" w:rsidRDefault="00A25F3B" w:rsidP="00654C80">
            <w:pPr>
              <w:rPr>
                <w:rtl/>
              </w:rPr>
            </w:pPr>
            <w:r>
              <w:rPr>
                <w:rFonts w:cs="David" w:hint="cs"/>
                <w:color w:val="000000"/>
                <w:rtl/>
              </w:rPr>
              <w:t>‏‏ ‏</w:t>
            </w:r>
          </w:p>
          <w:p w14:paraId="0F80EA2F" w14:textId="77777777" w:rsidR="00654C80" w:rsidRDefault="00A25F3B" w:rsidP="00654C80">
            <w:pPr>
              <w:rPr>
                <w:rtl/>
              </w:rPr>
            </w:pPr>
          </w:p>
          <w:p w14:paraId="5FA4D0E2" w14:textId="77777777" w:rsidR="00654C80" w:rsidRDefault="00A25F3B" w:rsidP="00654C80">
            <w:pPr>
              <w:rPr>
                <w:rtl/>
              </w:rPr>
            </w:pPr>
            <w:r>
              <w:rPr>
                <w:rFonts w:cs="David" w:hint="cs"/>
                <w:color w:val="000000"/>
                <w:rtl/>
              </w:rPr>
              <w:t>‏‏מרפסות‏</w:t>
            </w:r>
          </w:p>
          <w:p w14:paraId="50EE56B3" w14:textId="77777777" w:rsidR="00654C80" w:rsidRDefault="00A25F3B" w:rsidP="00654C80">
            <w:pPr>
              <w:rPr>
                <w:rtl/>
              </w:rPr>
            </w:pPr>
          </w:p>
          <w:p w14:paraId="628100BE" w14:textId="77777777" w:rsidR="00654C80" w:rsidRDefault="00A25F3B" w:rsidP="00654C80">
            <w:pPr>
              <w:rPr>
                <w:rtl/>
              </w:rPr>
            </w:pPr>
            <w:r>
              <w:rPr>
                <w:rFonts w:cs="David" w:hint="cs"/>
                <w:color w:val="000000"/>
                <w:rtl/>
              </w:rPr>
              <w:t>‏‏מוצעות מרפסות זיז מעל דרך בחזית מזרחית קדמית לכיוון רחוב דוד חזן. עומק המרפסות אינו עולה על 1.2 מ' בהתאם להקלה שפורסמה למרפסות המוצעות הנ"ל.‏</w:t>
            </w:r>
          </w:p>
          <w:p w14:paraId="0A067290" w14:textId="77777777" w:rsidR="00654C80" w:rsidRDefault="00A25F3B" w:rsidP="00654C80">
            <w:pPr>
              <w:rPr>
                <w:rtl/>
              </w:rPr>
            </w:pPr>
          </w:p>
          <w:p w14:paraId="3465A341" w14:textId="77777777" w:rsidR="00654C80" w:rsidRDefault="00A25F3B" w:rsidP="00654C80">
            <w:pPr>
              <w:rPr>
                <w:rtl/>
              </w:rPr>
            </w:pPr>
            <w:r>
              <w:rPr>
                <w:rFonts w:cs="David" w:hint="cs"/>
                <w:color w:val="000000"/>
                <w:rtl/>
              </w:rPr>
              <w:t>‏‏אין מניעה לאשר את המרפסות זיז המוצעות.‏</w:t>
            </w:r>
          </w:p>
          <w:p w14:paraId="3A34BD25" w14:textId="77777777" w:rsidR="00654C80" w:rsidRDefault="00A25F3B" w:rsidP="00654C80">
            <w:pPr>
              <w:rPr>
                <w:rtl/>
              </w:rPr>
            </w:pPr>
          </w:p>
          <w:p w14:paraId="144907B1" w14:textId="77777777" w:rsidR="00654C80" w:rsidRDefault="00A25F3B" w:rsidP="00654C80">
            <w:pPr>
              <w:rPr>
                <w:rtl/>
              </w:rPr>
            </w:pPr>
            <w:r>
              <w:rPr>
                <w:rFonts w:cs="David" w:hint="cs"/>
                <w:color w:val="000000"/>
                <w:rtl/>
              </w:rPr>
              <w:t>‏‏מוצעות מרפסות שירות בבקשה. מרפסות שירות ליח"ד בצידו המזרחי של הבניין הינן בגר "מעבר" למרפסת זיז. לא ניתן לאשר יציאה למרפסת זיז ממרפסת שירות אלא אם מרפסת השירות הנ"ל מחושבת כעיקרי.‏</w:t>
            </w:r>
          </w:p>
          <w:p w14:paraId="50B8BD35" w14:textId="77777777" w:rsidR="00654C80" w:rsidRDefault="00A25F3B" w:rsidP="00654C80">
            <w:pPr>
              <w:rPr>
                <w:rtl/>
              </w:rPr>
            </w:pPr>
          </w:p>
          <w:p w14:paraId="5A3F8507" w14:textId="77777777" w:rsidR="00654C80" w:rsidRDefault="00A25F3B" w:rsidP="00654C80">
            <w:pPr>
              <w:rPr>
                <w:rtl/>
              </w:rPr>
            </w:pPr>
            <w:r>
              <w:rPr>
                <w:rFonts w:cs="David" w:hint="cs"/>
                <w:color w:val="000000"/>
                <w:rtl/>
              </w:rPr>
              <w:t>‏‏את המרפסות שירות אשר מהן ישנה יציאה למרפסת זיז, יש לחשב כעיקרי.‏</w:t>
            </w:r>
          </w:p>
          <w:p w14:paraId="51DF312A" w14:textId="77777777" w:rsidR="00654C80" w:rsidRDefault="00A25F3B" w:rsidP="00654C80">
            <w:pPr>
              <w:rPr>
                <w:rtl/>
              </w:rPr>
            </w:pPr>
          </w:p>
          <w:p w14:paraId="7A6DE701" w14:textId="77777777" w:rsidR="00654C80" w:rsidRDefault="00A25F3B" w:rsidP="00654C80">
            <w:pPr>
              <w:rPr>
                <w:rtl/>
              </w:rPr>
            </w:pPr>
            <w:r>
              <w:rPr>
                <w:rFonts w:cs="David" w:hint="cs"/>
                <w:color w:val="000000"/>
                <w:rtl/>
              </w:rPr>
              <w:t>‏‏ ‏</w:t>
            </w:r>
          </w:p>
          <w:p w14:paraId="65440DE4" w14:textId="77777777" w:rsidR="00654C80" w:rsidRDefault="00A25F3B" w:rsidP="00654C80">
            <w:pPr>
              <w:rPr>
                <w:rtl/>
              </w:rPr>
            </w:pPr>
          </w:p>
          <w:p w14:paraId="7ED5DFD5" w14:textId="77777777" w:rsidR="00654C80" w:rsidRDefault="00A25F3B" w:rsidP="00654C80">
            <w:pPr>
              <w:rPr>
                <w:rtl/>
              </w:rPr>
            </w:pPr>
            <w:r>
              <w:rPr>
                <w:rFonts w:cs="David" w:hint="cs"/>
                <w:color w:val="000000"/>
                <w:rtl/>
              </w:rPr>
              <w:t>‏‏תברואה‏</w:t>
            </w:r>
          </w:p>
          <w:p w14:paraId="6DF8DFD1" w14:textId="77777777" w:rsidR="00654C80" w:rsidRDefault="00A25F3B" w:rsidP="00654C80">
            <w:pPr>
              <w:rPr>
                <w:rtl/>
              </w:rPr>
            </w:pPr>
          </w:p>
          <w:p w14:paraId="7FAF556D" w14:textId="77777777" w:rsidR="00654C80" w:rsidRDefault="00A25F3B" w:rsidP="00654C80">
            <w:pPr>
              <w:rPr>
                <w:rtl/>
              </w:rPr>
            </w:pPr>
            <w:r>
              <w:rPr>
                <w:rFonts w:cs="David" w:hint="cs"/>
                <w:color w:val="000000"/>
                <w:rtl/>
              </w:rPr>
              <w:t>‏‏ע"פ דרישת מחלקת תברואה, בשלב קבלת תעודת גמר, יש לשלם 25% ממחיר המוטמן.‏</w:t>
            </w:r>
          </w:p>
          <w:p w14:paraId="046D2439" w14:textId="77777777" w:rsidR="00654C80" w:rsidRDefault="00A25F3B" w:rsidP="00654C80">
            <w:pPr>
              <w:rPr>
                <w:rtl/>
              </w:rPr>
            </w:pPr>
          </w:p>
          <w:p w14:paraId="6A13484A" w14:textId="77777777" w:rsidR="00654C80" w:rsidRDefault="00A25F3B" w:rsidP="00654C80">
            <w:pPr>
              <w:rPr>
                <w:rtl/>
              </w:rPr>
            </w:pPr>
            <w:r>
              <w:rPr>
                <w:rFonts w:cs="David" w:hint="cs"/>
                <w:color w:val="000000"/>
                <w:rtl/>
              </w:rPr>
              <w:t>‏‏ ‏</w:t>
            </w:r>
          </w:p>
          <w:p w14:paraId="00C937D2" w14:textId="77777777" w:rsidR="00654C80" w:rsidRDefault="00A25F3B" w:rsidP="00654C80">
            <w:pPr>
              <w:rPr>
                <w:rtl/>
              </w:rPr>
            </w:pPr>
          </w:p>
          <w:p w14:paraId="426F2D35" w14:textId="77777777" w:rsidR="00654C80" w:rsidRDefault="00A25F3B" w:rsidP="00654C80">
            <w:pPr>
              <w:rPr>
                <w:rtl/>
              </w:rPr>
            </w:pPr>
            <w:r>
              <w:rPr>
                <w:rFonts w:cs="David" w:hint="cs"/>
                <w:color w:val="000000"/>
                <w:rtl/>
              </w:rPr>
              <w:t>‏‏עצים‏</w:t>
            </w:r>
          </w:p>
          <w:p w14:paraId="3E2633C1" w14:textId="77777777" w:rsidR="00654C80" w:rsidRDefault="00A25F3B" w:rsidP="00654C80">
            <w:pPr>
              <w:rPr>
                <w:rtl/>
              </w:rPr>
            </w:pPr>
          </w:p>
          <w:p w14:paraId="5A9C4ED3" w14:textId="77777777" w:rsidR="00654C80" w:rsidRDefault="00A25F3B" w:rsidP="00654C80">
            <w:pPr>
              <w:rPr>
                <w:rtl/>
              </w:rPr>
            </w:pPr>
            <w:r>
              <w:rPr>
                <w:rFonts w:cs="David" w:hint="cs"/>
                <w:color w:val="000000"/>
                <w:rtl/>
              </w:rPr>
              <w:t xml:space="preserve">‏‏הבינוי המוקף חצרות וצמחיה בתחום המגרש/חלקה מאפיין את האזור. לפי תיק התיעוד בתחום התכנית קיימים עצים צעירים ועץ זית בוגר המיועד להעתקה. יש להעתיק את עץ הזית בקרבה למיקומו המקורי במידת האפשר ושתול לפחות 2 </w:t>
            </w:r>
            <w:r>
              <w:rPr>
                <w:rFonts w:cs="David" w:hint="cs"/>
                <w:color w:val="000000"/>
                <w:rtl/>
              </w:rPr>
              <w:t>עצים בוגרים בחזיתות לרחוב.‏</w:t>
            </w:r>
          </w:p>
          <w:p w14:paraId="3988DB14" w14:textId="77777777" w:rsidR="00654C80" w:rsidRDefault="00A25F3B" w:rsidP="00654C80">
            <w:pPr>
              <w:rPr>
                <w:rtl/>
              </w:rPr>
            </w:pPr>
          </w:p>
          <w:p w14:paraId="524973B8" w14:textId="77777777" w:rsidR="00654C80" w:rsidRDefault="00A25F3B" w:rsidP="00654C80">
            <w:pPr>
              <w:rPr>
                <w:rtl/>
              </w:rPr>
            </w:pPr>
            <w:r>
              <w:rPr>
                <w:rFonts w:cs="David" w:hint="cs"/>
                <w:color w:val="000000"/>
                <w:rtl/>
              </w:rPr>
              <w:t>‏‏ ‏</w:t>
            </w:r>
          </w:p>
          <w:p w14:paraId="66E9316F" w14:textId="77777777" w:rsidR="00654C80" w:rsidRDefault="00A25F3B" w:rsidP="00654C80">
            <w:pPr>
              <w:rPr>
                <w:rtl/>
              </w:rPr>
            </w:pPr>
          </w:p>
          <w:p w14:paraId="1B1A5621" w14:textId="77777777" w:rsidR="00654C80" w:rsidRDefault="00A25F3B" w:rsidP="00654C80">
            <w:pPr>
              <w:rPr>
                <w:rtl/>
              </w:rPr>
            </w:pPr>
            <w:r>
              <w:rPr>
                <w:rFonts w:cs="David" w:hint="cs"/>
                <w:color w:val="000000"/>
                <w:rtl/>
              </w:rPr>
              <w:t>‏‏תשתיות‏</w:t>
            </w:r>
          </w:p>
          <w:p w14:paraId="5C66EB8E" w14:textId="77777777" w:rsidR="00654C80" w:rsidRDefault="00A25F3B" w:rsidP="00654C80">
            <w:pPr>
              <w:rPr>
                <w:rtl/>
              </w:rPr>
            </w:pPr>
          </w:p>
          <w:p w14:paraId="73678FEF" w14:textId="77777777" w:rsidR="00654C80" w:rsidRDefault="00A25F3B" w:rsidP="00654C80">
            <w:pPr>
              <w:rPr>
                <w:rtl/>
              </w:rPr>
            </w:pPr>
            <w:r>
              <w:rPr>
                <w:rFonts w:cs="David" w:hint="cs"/>
                <w:color w:val="000000"/>
                <w:rtl/>
              </w:rPr>
              <w:t>‏‏מיזוג אויר, צוברי/בלוני גז, חשמל, מים, תקשורת, ברז כיבוי אש ‏‏–‏‏ המערכות הללו, כולל הצנרות שלהן ימוקמו ככל הניתן בתוך מעטפת הבניין(בקומת מרתף, חלל גג רעפים וכד') ולא ע"ג החזיתות.‏‎ ‎‏יש לקחת בחשבון נגישות פיזית למערכות הנ"ל.‏</w:t>
            </w:r>
          </w:p>
          <w:p w14:paraId="6709AC7F" w14:textId="77777777" w:rsidR="00654C80" w:rsidRDefault="00A25F3B" w:rsidP="00654C80">
            <w:pPr>
              <w:rPr>
                <w:rtl/>
              </w:rPr>
            </w:pPr>
          </w:p>
          <w:p w14:paraId="792B7AE5" w14:textId="77777777" w:rsidR="00654C80" w:rsidRDefault="00A25F3B" w:rsidP="00654C80">
            <w:pPr>
              <w:rPr>
                <w:rtl/>
              </w:rPr>
            </w:pPr>
            <w:r>
              <w:rPr>
                <w:rFonts w:cs="David" w:hint="cs"/>
                <w:color w:val="000000"/>
                <w:rtl/>
              </w:rPr>
              <w:t>‏‏ ‏</w:t>
            </w:r>
          </w:p>
          <w:p w14:paraId="14169F93" w14:textId="77777777" w:rsidR="00654C80" w:rsidRDefault="00A25F3B" w:rsidP="00654C80">
            <w:pPr>
              <w:rPr>
                <w:rtl/>
              </w:rPr>
            </w:pPr>
          </w:p>
          <w:p w14:paraId="42F491F6" w14:textId="77777777" w:rsidR="00654C80" w:rsidRDefault="00A25F3B" w:rsidP="00654C80">
            <w:pPr>
              <w:rPr>
                <w:rtl/>
              </w:rPr>
            </w:pPr>
            <w:r>
              <w:rPr>
                <w:rFonts w:cs="David" w:hint="cs"/>
                <w:color w:val="000000"/>
                <w:rtl/>
              </w:rPr>
              <w:t>‏‏מי נגר‏</w:t>
            </w:r>
          </w:p>
          <w:p w14:paraId="3B904FC0" w14:textId="77777777" w:rsidR="00654C80" w:rsidRDefault="00A25F3B" w:rsidP="00654C80">
            <w:pPr>
              <w:rPr>
                <w:rtl/>
              </w:rPr>
            </w:pPr>
          </w:p>
          <w:p w14:paraId="2A505A3C"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 ‏</w:t>
            </w:r>
          </w:p>
          <w:p w14:paraId="67A26F55" w14:textId="77777777" w:rsidR="00654C80" w:rsidRDefault="00A25F3B" w:rsidP="00654C80">
            <w:pPr>
              <w:rPr>
                <w:rtl/>
              </w:rPr>
            </w:pPr>
          </w:p>
          <w:p w14:paraId="5D961147" w14:textId="77777777" w:rsidR="00654C80" w:rsidRDefault="00A25F3B" w:rsidP="00654C80">
            <w:pPr>
              <w:rPr>
                <w:rtl/>
              </w:rPr>
            </w:pPr>
            <w:r>
              <w:rPr>
                <w:rFonts w:cs="David" w:hint="cs"/>
                <w:color w:val="000000"/>
                <w:rtl/>
              </w:rPr>
              <w:t>‏‏ ‏</w:t>
            </w:r>
          </w:p>
          <w:p w14:paraId="6121C53B" w14:textId="77777777" w:rsidR="00654C80" w:rsidRDefault="00A25F3B" w:rsidP="00654C80">
            <w:pPr>
              <w:rPr>
                <w:rtl/>
              </w:rPr>
            </w:pPr>
          </w:p>
          <w:p w14:paraId="67984C9C" w14:textId="77777777" w:rsidR="00654C80" w:rsidRDefault="00A25F3B" w:rsidP="00654C80">
            <w:pPr>
              <w:rPr>
                <w:rtl/>
              </w:rPr>
            </w:pPr>
            <w:r>
              <w:rPr>
                <w:rFonts w:cs="David" w:hint="cs"/>
                <w:color w:val="000000"/>
                <w:rtl/>
              </w:rPr>
              <w:t>‏‏נגישות‏</w:t>
            </w:r>
          </w:p>
          <w:p w14:paraId="58BFF741" w14:textId="77777777" w:rsidR="00654C80" w:rsidRDefault="00A25F3B" w:rsidP="00654C80">
            <w:pPr>
              <w:rPr>
                <w:rtl/>
              </w:rPr>
            </w:pPr>
          </w:p>
          <w:p w14:paraId="577D58BF" w14:textId="77777777" w:rsidR="00654C80" w:rsidRDefault="00A25F3B" w:rsidP="00654C80">
            <w:pPr>
              <w:rPr>
                <w:rtl/>
              </w:rPr>
            </w:pPr>
            <w:r>
              <w:rPr>
                <w:rFonts w:cs="David" w:hint="cs"/>
                <w:color w:val="000000"/>
                <w:rtl/>
              </w:rPr>
              <w:t>‏‏נדרש להנגיש את הבניין החדש. מדובר על מבנה חדש ללא מגבלות שימור ובו מוצעות תוספת של 6 יח"ד חדשות כאשר במצב נכנס היו 3 יח"ד ע"פ תיק התיעוד.‏</w:t>
            </w:r>
          </w:p>
          <w:p w14:paraId="7EC272F2" w14:textId="77777777" w:rsidR="00654C80" w:rsidRDefault="00A25F3B" w:rsidP="00654C80">
            <w:pPr>
              <w:rPr>
                <w:rtl/>
              </w:rPr>
            </w:pPr>
          </w:p>
          <w:p w14:paraId="04C0ACC6" w14:textId="77777777" w:rsidR="00654C80" w:rsidRDefault="00A25F3B" w:rsidP="00654C80">
            <w:pPr>
              <w:rPr>
                <w:rtl/>
              </w:rPr>
            </w:pPr>
            <w:r>
              <w:rPr>
                <w:rFonts w:cs="David" w:hint="cs"/>
                <w:color w:val="000000"/>
                <w:rtl/>
              </w:rPr>
              <w:t>‏‏ ‏</w:t>
            </w:r>
          </w:p>
          <w:p w14:paraId="6EB0C8F8" w14:textId="77777777" w:rsidR="00654C80" w:rsidRDefault="00A25F3B" w:rsidP="00654C80">
            <w:pPr>
              <w:rPr>
                <w:rtl/>
              </w:rPr>
            </w:pPr>
          </w:p>
          <w:p w14:paraId="0F1AD645" w14:textId="77777777" w:rsidR="00654C80" w:rsidRDefault="00A25F3B" w:rsidP="00654C80">
            <w:pPr>
              <w:rPr>
                <w:rtl/>
              </w:rPr>
            </w:pPr>
            <w:r>
              <w:rPr>
                <w:rFonts w:cs="David" w:hint="cs"/>
                <w:color w:val="000000"/>
                <w:rtl/>
              </w:rPr>
              <w:t>‏‏סימונים גרפיים‏‏ ‏</w:t>
            </w:r>
          </w:p>
          <w:p w14:paraId="139AD86E" w14:textId="77777777" w:rsidR="00654C80" w:rsidRDefault="00A25F3B" w:rsidP="00654C80">
            <w:pPr>
              <w:rPr>
                <w:rtl/>
              </w:rPr>
            </w:pPr>
          </w:p>
          <w:p w14:paraId="366DB2C0" w14:textId="77777777" w:rsidR="00654C80" w:rsidRDefault="00A25F3B" w:rsidP="00654C80">
            <w:pPr>
              <w:rPr>
                <w:rtl/>
              </w:rPr>
            </w:pPr>
            <w:r>
              <w:rPr>
                <w:rFonts w:cs="David" w:hint="cs"/>
                <w:color w:val="000000"/>
                <w:rtl/>
              </w:rPr>
              <w:t xml:space="preserve">‏‏יש לתקן ליקויים גרפיים כמסומן על </w:t>
            </w:r>
            <w:r>
              <w:rPr>
                <w:rFonts w:cs="David" w:hint="cs"/>
                <w:color w:val="000000"/>
                <w:rtl/>
              </w:rPr>
              <w:t>גבי ‏‏תכנית ‏‎a‎</w:t>
            </w:r>
          </w:p>
          <w:p w14:paraId="296F51D5" w14:textId="77777777" w:rsidR="00654C80" w:rsidRDefault="00A25F3B" w:rsidP="00654C80">
            <w:pPr>
              <w:rPr>
                <w:rtl/>
              </w:rPr>
            </w:pPr>
          </w:p>
          <w:p w14:paraId="2EA3294E" w14:textId="77777777" w:rsidR="00654C80" w:rsidRDefault="00A25F3B" w:rsidP="00654C80">
            <w:pPr>
              <w:rPr>
                <w:rtl/>
              </w:rPr>
            </w:pPr>
            <w:r>
              <w:rPr>
                <w:rFonts w:cs="David" w:hint="cs"/>
                <w:color w:val="000000"/>
                <w:rtl/>
              </w:rPr>
              <w:t>‏‏ ‏</w:t>
            </w:r>
          </w:p>
          <w:p w14:paraId="44744F68" w14:textId="77777777" w:rsidR="00654C80" w:rsidRDefault="00A25F3B" w:rsidP="00654C80">
            <w:pPr>
              <w:rPr>
                <w:rtl/>
              </w:rPr>
            </w:pPr>
          </w:p>
          <w:p w14:paraId="3D1719DB" w14:textId="77777777" w:rsidR="00654C80" w:rsidRDefault="00A25F3B" w:rsidP="00654C80">
            <w:pPr>
              <w:rPr>
                <w:rtl/>
              </w:rPr>
            </w:pPr>
            <w:r>
              <w:rPr>
                <w:rFonts w:cs="David" w:hint="cs"/>
                <w:color w:val="000000"/>
                <w:rtl/>
              </w:rPr>
              <w:t>‏‏מתנגדים‏</w:t>
            </w:r>
          </w:p>
          <w:p w14:paraId="3A47AE91" w14:textId="77777777" w:rsidR="00654C80" w:rsidRDefault="00A25F3B" w:rsidP="00654C80">
            <w:pPr>
              <w:rPr>
                <w:rtl/>
              </w:rPr>
            </w:pPr>
          </w:p>
          <w:p w14:paraId="6B00B981" w14:textId="77777777" w:rsidR="00654C80" w:rsidRDefault="00A25F3B" w:rsidP="00654C80">
            <w:pPr>
              <w:rPr>
                <w:rtl/>
              </w:rPr>
            </w:pPr>
            <w:r>
              <w:rPr>
                <w:rFonts w:cs="David" w:hint="cs"/>
                <w:color w:val="000000"/>
                <w:rtl/>
              </w:rPr>
              <w:t>‏‏לא התקבלו התנגדויות לבקשה.‏</w:t>
            </w:r>
          </w:p>
        </w:tc>
      </w:tr>
      <w:tr w:rsidR="00BF1333" w14:paraId="36F695E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3031D68"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98C1206" w14:textId="77777777" w:rsidR="00BF1333" w:rsidRDefault="00BF1333">
            <w:pPr>
              <w:jc w:val="both"/>
            </w:pPr>
            <w:r>
              <w:rPr>
                <w:rFonts w:cs="Arial" w:hint="cs"/>
                <w:rtl/>
              </w:rPr>
              <w:t>11/10/2024</w:t>
            </w:r>
          </w:p>
        </w:tc>
        <w:tc>
          <w:tcPr>
            <w:tcW w:w="5669" w:type="dxa"/>
          </w:tcPr>
          <w:p w14:paraId="4D9C3197" w14:textId="77777777" w:rsidR="00654C80" w:rsidRDefault="00A25F3B" w:rsidP="00654C80">
            <w:pPr>
              <w:rPr>
                <w:rtl/>
              </w:rPr>
            </w:pPr>
          </w:p>
          <w:p w14:paraId="7C275DA5" w14:textId="77777777" w:rsidR="00654C80" w:rsidRDefault="00A25F3B" w:rsidP="00654C80">
            <w:pPr>
              <w:rPr>
                <w:rtl/>
              </w:rPr>
            </w:pPr>
            <w:r>
              <w:rPr>
                <w:rFonts w:cs="David" w:hint="cs"/>
                <w:color w:val="000000"/>
                <w:rtl/>
              </w:rPr>
              <w:t>הריסת מבנה קיים בן 1.5 קומות והקמת בניין בן 5 קומות מעל קומות מרתף וחניה</w:t>
            </w:r>
          </w:p>
          <w:p w14:paraId="0D408372" w14:textId="77777777" w:rsidR="00654C80" w:rsidRDefault="00A25F3B" w:rsidP="00654C80">
            <w:pPr>
              <w:rPr>
                <w:rtl/>
              </w:rPr>
            </w:pPr>
          </w:p>
          <w:p w14:paraId="7EFF73AB" w14:textId="77777777" w:rsidR="00654C80" w:rsidRDefault="00A25F3B" w:rsidP="00654C80">
            <w:pPr>
              <w:rPr>
                <w:rtl/>
              </w:rPr>
            </w:pPr>
            <w:r>
              <w:rPr>
                <w:rFonts w:cs="David" w:hint="cs"/>
                <w:color w:val="000000"/>
                <w:rtl/>
              </w:rPr>
              <w:t>3 יח"ד קיימות - 6 יח"ד מוצעות, בסה"כ 9 יח"ד</w:t>
            </w:r>
          </w:p>
          <w:p w14:paraId="29055D5C" w14:textId="77777777" w:rsidR="00654C80" w:rsidRDefault="00A25F3B" w:rsidP="00654C80">
            <w:pPr>
              <w:rPr>
                <w:rtl/>
              </w:rPr>
            </w:pPr>
          </w:p>
          <w:p w14:paraId="4DDB5E2D" w14:textId="77777777" w:rsidR="00654C80" w:rsidRDefault="00A25F3B" w:rsidP="00654C80">
            <w:pPr>
              <w:rPr>
                <w:rtl/>
              </w:rPr>
            </w:pPr>
            <w:r>
              <w:rPr>
                <w:rFonts w:cs="David" w:hint="cs"/>
                <w:color w:val="000000"/>
                <w:rtl/>
              </w:rPr>
              <w:t xml:space="preserve">הקלה בקווי הבנין עד קו 0 </w:t>
            </w:r>
            <w:r>
              <w:rPr>
                <w:rFonts w:cs="David" w:hint="cs"/>
                <w:color w:val="000000"/>
                <w:rtl/>
              </w:rPr>
              <w:t>בצד מזרח</w:t>
            </w:r>
          </w:p>
          <w:p w14:paraId="73B8B052" w14:textId="77777777" w:rsidR="00654C80" w:rsidRDefault="00A25F3B" w:rsidP="00654C80">
            <w:pPr>
              <w:rPr>
                <w:rtl/>
              </w:rPr>
            </w:pPr>
          </w:p>
          <w:p w14:paraId="0F51410A" w14:textId="77777777" w:rsidR="00654C80" w:rsidRDefault="00A25F3B" w:rsidP="00654C80">
            <w:pPr>
              <w:rPr>
                <w:rtl/>
              </w:rPr>
            </w:pPr>
            <w:r>
              <w:rPr>
                <w:rFonts w:cs="David" w:hint="cs"/>
                <w:color w:val="000000"/>
                <w:rtl/>
              </w:rPr>
              <w:t>חריגה מקוי הבנין בתת קרקעי עד קו 0 בצד דרום ומערב</w:t>
            </w:r>
          </w:p>
          <w:p w14:paraId="3B38CADD" w14:textId="77777777" w:rsidR="00654C80" w:rsidRDefault="00A25F3B" w:rsidP="00654C80">
            <w:pPr>
              <w:rPr>
                <w:rtl/>
              </w:rPr>
            </w:pPr>
          </w:p>
          <w:p w14:paraId="0CCB5CE6" w14:textId="77777777" w:rsidR="00654C80" w:rsidRDefault="00A25F3B" w:rsidP="00654C80">
            <w:pPr>
              <w:rPr>
                <w:rtl/>
              </w:rPr>
            </w:pPr>
            <w:r>
              <w:rPr>
                <w:rFonts w:cs="David" w:hint="cs"/>
                <w:color w:val="000000"/>
                <w:rtl/>
              </w:rPr>
              <w:t>הבלטת מרפסות זיז מעל דרך</w:t>
            </w:r>
          </w:p>
          <w:p w14:paraId="70B7AA82" w14:textId="77777777" w:rsidR="00654C80" w:rsidRDefault="00A25F3B" w:rsidP="00654C80">
            <w:pPr>
              <w:rPr>
                <w:rtl/>
              </w:rPr>
            </w:pPr>
          </w:p>
          <w:p w14:paraId="51153DF4" w14:textId="77777777" w:rsidR="00654C80" w:rsidRDefault="00A25F3B" w:rsidP="00654C80">
            <w:pPr>
              <w:rPr>
                <w:rtl/>
              </w:rPr>
            </w:pPr>
            <w:r>
              <w:rPr>
                <w:rFonts w:cs="David" w:hint="cs"/>
                <w:color w:val="000000"/>
                <w:rtl/>
              </w:rPr>
              <w:t>תוספת מחסנים עד 20 מ"ר לדירה</w:t>
            </w:r>
          </w:p>
        </w:tc>
      </w:tr>
    </w:tbl>
    <w:p w14:paraId="2CE0A338" w14:textId="77777777" w:rsidR="00BF1333" w:rsidRPr="001B4317" w:rsidRDefault="00BF1333" w:rsidP="001B4317">
      <w:pPr>
        <w:rPr>
          <w:rFonts w:asciiTheme="minorBidi" w:hAnsiTheme="minorBidi" w:cstheme="minorBidi"/>
          <w:b/>
          <w:bCs/>
          <w:u w:val="single"/>
          <w:rtl/>
        </w:rPr>
      </w:pPr>
    </w:p>
    <w:p w14:paraId="40E263F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73A6433" w14:textId="77777777" w:rsidTr="009D623E">
        <w:trPr>
          <w:trHeight w:val="70"/>
        </w:trPr>
        <w:tc>
          <w:tcPr>
            <w:tcW w:w="860" w:type="dxa"/>
            <w:shd w:val="clear" w:color="auto" w:fill="auto"/>
          </w:tcPr>
          <w:p w14:paraId="48213B7E"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DF41EED"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9532EE1"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A36A97B" w14:textId="77777777" w:rsidTr="009D623E">
        <w:tc>
          <w:tcPr>
            <w:tcW w:w="860" w:type="dxa"/>
            <w:shd w:val="clear" w:color="auto" w:fill="auto"/>
          </w:tcPr>
          <w:p w14:paraId="4622D90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1ED064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3D17EEF3" w14:textId="77777777" w:rsidR="00CF2AD0" w:rsidRPr="001B4317" w:rsidRDefault="00CF2AD0" w:rsidP="00A01A49">
            <w:pPr>
              <w:jc w:val="center"/>
              <w:rPr>
                <w:rFonts w:asciiTheme="minorBidi" w:hAnsiTheme="minorBidi" w:cstheme="minorBidi"/>
                <w:bCs/>
              </w:rPr>
            </w:pPr>
          </w:p>
        </w:tc>
      </w:tr>
      <w:tr w:rsidR="00CF2AD0" w:rsidRPr="001B4317" w14:paraId="2F2C6F25" w14:textId="77777777" w:rsidTr="009D623E">
        <w:tc>
          <w:tcPr>
            <w:tcW w:w="860" w:type="dxa"/>
            <w:shd w:val="clear" w:color="auto" w:fill="auto"/>
          </w:tcPr>
          <w:p w14:paraId="7E10BF47"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38700B3"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D32C13F" w14:textId="77777777" w:rsidR="00CF2AD0" w:rsidRPr="001B4317" w:rsidRDefault="00CF2AD0" w:rsidP="00A01A49">
            <w:pPr>
              <w:jc w:val="center"/>
              <w:rPr>
                <w:rFonts w:asciiTheme="minorBidi" w:hAnsiTheme="minorBidi" w:cstheme="minorBidi"/>
                <w:bCs/>
              </w:rPr>
            </w:pPr>
          </w:p>
        </w:tc>
      </w:tr>
      <w:tr w:rsidR="00CF2AD0" w:rsidRPr="001B4317" w14:paraId="55C41D14" w14:textId="77777777" w:rsidTr="009D623E">
        <w:tc>
          <w:tcPr>
            <w:tcW w:w="860" w:type="dxa"/>
            <w:shd w:val="clear" w:color="auto" w:fill="auto"/>
          </w:tcPr>
          <w:p w14:paraId="56B0AF70"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347431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FE5964E" w14:textId="77777777" w:rsidR="00CF2AD0" w:rsidRPr="001B4317" w:rsidRDefault="00CF2AD0" w:rsidP="00A01A49">
            <w:pPr>
              <w:jc w:val="center"/>
              <w:rPr>
                <w:rFonts w:asciiTheme="minorBidi" w:hAnsiTheme="minorBidi" w:cstheme="minorBidi"/>
                <w:bCs/>
              </w:rPr>
            </w:pPr>
          </w:p>
        </w:tc>
      </w:tr>
      <w:tr w:rsidR="00CF2AD0" w:rsidRPr="001B4317" w14:paraId="18AC6ECB" w14:textId="77777777" w:rsidTr="009D623E">
        <w:tc>
          <w:tcPr>
            <w:tcW w:w="860" w:type="dxa"/>
            <w:shd w:val="clear" w:color="auto" w:fill="auto"/>
          </w:tcPr>
          <w:p w14:paraId="5F9C741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01E5872"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7733C8D4" w14:textId="77777777" w:rsidR="00CF2AD0" w:rsidRPr="001B4317" w:rsidRDefault="00CF2AD0" w:rsidP="00A01A49">
            <w:pPr>
              <w:jc w:val="center"/>
              <w:rPr>
                <w:rFonts w:asciiTheme="minorBidi" w:hAnsiTheme="minorBidi" w:cstheme="minorBidi"/>
                <w:bCs/>
              </w:rPr>
            </w:pPr>
          </w:p>
        </w:tc>
      </w:tr>
      <w:tr w:rsidR="00CF2AD0" w:rsidRPr="001B4317" w14:paraId="333CAC2B" w14:textId="77777777" w:rsidTr="009D623E">
        <w:tc>
          <w:tcPr>
            <w:tcW w:w="860" w:type="dxa"/>
            <w:shd w:val="clear" w:color="auto" w:fill="auto"/>
          </w:tcPr>
          <w:p w14:paraId="2A232C4D"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267558C"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149B1F3" w14:textId="77777777" w:rsidR="00CF2AD0" w:rsidRPr="001B4317" w:rsidRDefault="00CF2AD0" w:rsidP="00A01A49">
            <w:pPr>
              <w:jc w:val="center"/>
              <w:rPr>
                <w:rFonts w:asciiTheme="minorBidi" w:hAnsiTheme="minorBidi" w:cstheme="minorBidi"/>
                <w:bCs/>
              </w:rPr>
            </w:pPr>
          </w:p>
        </w:tc>
      </w:tr>
      <w:tr w:rsidR="00CF2AD0" w:rsidRPr="001B4317" w14:paraId="2EB98E66" w14:textId="77777777" w:rsidTr="009D623E">
        <w:tc>
          <w:tcPr>
            <w:tcW w:w="860" w:type="dxa"/>
            <w:shd w:val="clear" w:color="auto" w:fill="auto"/>
          </w:tcPr>
          <w:p w14:paraId="39A5AEE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432F5F6"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52129A62" w14:textId="77777777" w:rsidR="00CF2AD0" w:rsidRPr="001B4317" w:rsidRDefault="00CF2AD0" w:rsidP="00A01A49">
            <w:pPr>
              <w:jc w:val="center"/>
              <w:rPr>
                <w:rFonts w:asciiTheme="minorBidi" w:hAnsiTheme="minorBidi" w:cstheme="minorBidi"/>
                <w:bCs/>
              </w:rPr>
            </w:pPr>
          </w:p>
        </w:tc>
      </w:tr>
      <w:tr w:rsidR="00CF2AD0" w:rsidRPr="001B4317" w14:paraId="3201654F" w14:textId="77777777" w:rsidTr="009D623E">
        <w:tc>
          <w:tcPr>
            <w:tcW w:w="860" w:type="dxa"/>
            <w:shd w:val="clear" w:color="auto" w:fill="auto"/>
          </w:tcPr>
          <w:p w14:paraId="1F98AF0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F7E8BE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4CB301B" w14:textId="77777777" w:rsidR="00CF2AD0" w:rsidRPr="001B4317" w:rsidRDefault="00CF2AD0" w:rsidP="00A01A49">
            <w:pPr>
              <w:jc w:val="center"/>
              <w:rPr>
                <w:rFonts w:asciiTheme="minorBidi" w:hAnsiTheme="minorBidi" w:cstheme="minorBidi"/>
                <w:bCs/>
              </w:rPr>
            </w:pPr>
          </w:p>
        </w:tc>
      </w:tr>
      <w:tr w:rsidR="00CF2AD0" w:rsidRPr="001B4317" w14:paraId="7DF69914" w14:textId="77777777" w:rsidTr="009D623E">
        <w:tc>
          <w:tcPr>
            <w:tcW w:w="860" w:type="dxa"/>
            <w:shd w:val="clear" w:color="auto" w:fill="auto"/>
          </w:tcPr>
          <w:p w14:paraId="7A9857F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172CD5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C3D125E" w14:textId="77777777" w:rsidR="00CF2AD0" w:rsidRPr="001B4317" w:rsidRDefault="00CF2AD0" w:rsidP="00A01A49">
            <w:pPr>
              <w:jc w:val="center"/>
              <w:rPr>
                <w:rFonts w:asciiTheme="minorBidi" w:hAnsiTheme="minorBidi" w:cstheme="minorBidi"/>
                <w:bCs/>
              </w:rPr>
            </w:pPr>
          </w:p>
        </w:tc>
      </w:tr>
      <w:tr w:rsidR="00CF2AD0" w:rsidRPr="001B4317" w14:paraId="4B61BDA0" w14:textId="77777777" w:rsidTr="009D623E">
        <w:tc>
          <w:tcPr>
            <w:tcW w:w="860" w:type="dxa"/>
            <w:shd w:val="clear" w:color="auto" w:fill="auto"/>
          </w:tcPr>
          <w:p w14:paraId="785B9B0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D5885F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817FD6A" w14:textId="77777777" w:rsidR="00CF2AD0" w:rsidRPr="001B4317" w:rsidRDefault="00CF2AD0" w:rsidP="00A01A49">
            <w:pPr>
              <w:jc w:val="center"/>
              <w:rPr>
                <w:rFonts w:asciiTheme="minorBidi" w:hAnsiTheme="minorBidi" w:cstheme="minorBidi"/>
                <w:bCs/>
              </w:rPr>
            </w:pPr>
          </w:p>
        </w:tc>
      </w:tr>
      <w:tr w:rsidR="00CF2AD0" w:rsidRPr="001B4317" w14:paraId="0B15BEDC" w14:textId="77777777" w:rsidTr="009D623E">
        <w:tc>
          <w:tcPr>
            <w:tcW w:w="860" w:type="dxa"/>
            <w:shd w:val="clear" w:color="auto" w:fill="auto"/>
          </w:tcPr>
          <w:p w14:paraId="7FB46F2C" w14:textId="77777777" w:rsidR="00CF2AD0" w:rsidRPr="001B4317" w:rsidRDefault="00CF2AD0" w:rsidP="00BE28A4">
            <w:pPr>
              <w:jc w:val="right"/>
              <w:rPr>
                <w:rFonts w:asciiTheme="minorBidi" w:hAnsiTheme="minorBidi" w:cstheme="minorBidi"/>
                <w:bCs/>
                <w:rtl/>
              </w:rPr>
            </w:pPr>
            <w:r>
              <w:rPr>
                <w:rFonts w:cs="Arial" w:hint="cs"/>
                <w:rtl/>
              </w:rPr>
              <w:lastRenderedPageBreak/>
              <w:t>10</w:t>
            </w:r>
          </w:p>
        </w:tc>
        <w:tc>
          <w:tcPr>
            <w:tcW w:w="8263" w:type="dxa"/>
            <w:shd w:val="clear" w:color="auto" w:fill="auto"/>
          </w:tcPr>
          <w:p w14:paraId="4819F93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779EA14" w14:textId="77777777" w:rsidR="00CF2AD0" w:rsidRPr="001B4317" w:rsidRDefault="00CF2AD0" w:rsidP="00A01A49">
            <w:pPr>
              <w:jc w:val="center"/>
              <w:rPr>
                <w:rFonts w:asciiTheme="minorBidi" w:hAnsiTheme="minorBidi" w:cstheme="minorBidi"/>
                <w:bCs/>
              </w:rPr>
            </w:pPr>
          </w:p>
        </w:tc>
      </w:tr>
      <w:tr w:rsidR="00CF2AD0" w:rsidRPr="001B4317" w14:paraId="2E56E2A1" w14:textId="77777777" w:rsidTr="009D623E">
        <w:tc>
          <w:tcPr>
            <w:tcW w:w="860" w:type="dxa"/>
            <w:shd w:val="clear" w:color="auto" w:fill="auto"/>
          </w:tcPr>
          <w:p w14:paraId="5C47BD3C"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4733934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0A67EB0" w14:textId="77777777" w:rsidR="00CF2AD0" w:rsidRPr="001B4317" w:rsidRDefault="00CF2AD0" w:rsidP="00A01A49">
            <w:pPr>
              <w:jc w:val="center"/>
              <w:rPr>
                <w:rFonts w:asciiTheme="minorBidi" w:hAnsiTheme="minorBidi" w:cstheme="minorBidi"/>
                <w:bCs/>
              </w:rPr>
            </w:pPr>
          </w:p>
        </w:tc>
      </w:tr>
      <w:tr w:rsidR="00CF2AD0" w:rsidRPr="001B4317" w14:paraId="683CEE9F" w14:textId="77777777" w:rsidTr="009D623E">
        <w:tc>
          <w:tcPr>
            <w:tcW w:w="860" w:type="dxa"/>
            <w:shd w:val="clear" w:color="auto" w:fill="auto"/>
          </w:tcPr>
          <w:p w14:paraId="56411946"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1A7363A8"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57C2D39C" w14:textId="77777777" w:rsidR="00CF2AD0" w:rsidRPr="001B4317" w:rsidRDefault="00CF2AD0" w:rsidP="00A01A49">
            <w:pPr>
              <w:jc w:val="center"/>
              <w:rPr>
                <w:rFonts w:asciiTheme="minorBidi" w:hAnsiTheme="minorBidi" w:cstheme="minorBidi"/>
                <w:bCs/>
              </w:rPr>
            </w:pPr>
          </w:p>
        </w:tc>
      </w:tr>
      <w:tr w:rsidR="00CF2AD0" w:rsidRPr="001B4317" w14:paraId="7A975938" w14:textId="77777777" w:rsidTr="009D623E">
        <w:tc>
          <w:tcPr>
            <w:tcW w:w="860" w:type="dxa"/>
            <w:shd w:val="clear" w:color="auto" w:fill="auto"/>
          </w:tcPr>
          <w:p w14:paraId="049B39A2"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51FEB698"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33AFCEA5" w14:textId="77777777" w:rsidR="00CF2AD0" w:rsidRPr="001B4317" w:rsidRDefault="00CF2AD0" w:rsidP="00A01A49">
            <w:pPr>
              <w:jc w:val="center"/>
              <w:rPr>
                <w:rFonts w:asciiTheme="minorBidi" w:hAnsiTheme="minorBidi" w:cstheme="minorBidi"/>
                <w:bCs/>
              </w:rPr>
            </w:pPr>
          </w:p>
        </w:tc>
      </w:tr>
      <w:tr w:rsidR="00CF2AD0" w:rsidRPr="001B4317" w14:paraId="33EDA053" w14:textId="77777777" w:rsidTr="009D623E">
        <w:tc>
          <w:tcPr>
            <w:tcW w:w="860" w:type="dxa"/>
            <w:shd w:val="clear" w:color="auto" w:fill="auto"/>
          </w:tcPr>
          <w:p w14:paraId="1B46ABE9"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013DD926"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3CC02F91" w14:textId="77777777" w:rsidR="00CF2AD0" w:rsidRPr="001B4317" w:rsidRDefault="00CF2AD0" w:rsidP="00A01A49">
            <w:pPr>
              <w:jc w:val="center"/>
              <w:rPr>
                <w:rFonts w:asciiTheme="minorBidi" w:hAnsiTheme="minorBidi" w:cstheme="minorBidi"/>
                <w:bCs/>
              </w:rPr>
            </w:pPr>
          </w:p>
        </w:tc>
      </w:tr>
      <w:tr w:rsidR="00CF2AD0" w:rsidRPr="001B4317" w14:paraId="328B5910" w14:textId="77777777" w:rsidTr="009D623E">
        <w:tc>
          <w:tcPr>
            <w:tcW w:w="860" w:type="dxa"/>
            <w:shd w:val="clear" w:color="auto" w:fill="auto"/>
          </w:tcPr>
          <w:p w14:paraId="3E2C5C81"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46E59E39" w14:textId="77777777" w:rsidR="00CF2AD0" w:rsidRPr="001B4317" w:rsidRDefault="00CF2AD0" w:rsidP="00BE28A4">
            <w:pPr>
              <w:rPr>
                <w:rFonts w:asciiTheme="minorBidi" w:hAnsiTheme="minorBidi" w:cstheme="minorBidi"/>
                <w:bCs/>
                <w:rtl/>
              </w:rPr>
            </w:pPr>
            <w:r>
              <w:rPr>
                <w:rFonts w:cs="Arial" w:hint="cs"/>
                <w:rtl/>
              </w:rPr>
              <w:t>קבלת אישור מכון בקרה כי בוצעה בקרת תכן ותוצאות הבקרה תקינות, בצירוף דוח עורך בקשה כאמור בתקנה 52</w:t>
            </w:r>
          </w:p>
        </w:tc>
        <w:tc>
          <w:tcPr>
            <w:tcW w:w="709" w:type="dxa"/>
          </w:tcPr>
          <w:p w14:paraId="71F3D6FB" w14:textId="77777777" w:rsidR="00CF2AD0" w:rsidRPr="001B4317" w:rsidRDefault="00CF2AD0" w:rsidP="00A01A49">
            <w:pPr>
              <w:jc w:val="center"/>
              <w:rPr>
                <w:rFonts w:asciiTheme="minorBidi" w:hAnsiTheme="minorBidi" w:cstheme="minorBidi"/>
                <w:bCs/>
              </w:rPr>
            </w:pPr>
          </w:p>
        </w:tc>
      </w:tr>
      <w:tr w:rsidR="00CF2AD0" w:rsidRPr="001B4317" w14:paraId="0E44AB16" w14:textId="77777777" w:rsidTr="009D623E">
        <w:tc>
          <w:tcPr>
            <w:tcW w:w="860" w:type="dxa"/>
            <w:shd w:val="clear" w:color="auto" w:fill="auto"/>
          </w:tcPr>
          <w:p w14:paraId="26E49AA6"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2B0D91FF" w14:textId="77777777" w:rsidR="00CF2AD0" w:rsidRPr="001B4317" w:rsidRDefault="00CF2AD0" w:rsidP="00BE28A4">
            <w:pPr>
              <w:rPr>
                <w:rFonts w:asciiTheme="minorBidi" w:hAnsiTheme="minorBidi" w:cstheme="minorBidi"/>
                <w:bCs/>
                <w:rtl/>
              </w:rPr>
            </w:pPr>
            <w:r>
              <w:rPr>
                <w:rFonts w:cs="Arial" w:hint="cs"/>
                <w:rtl/>
              </w:rPr>
              <w:t>. הצהרת מהנדס רשוי בתחום הנדסת קרקע וביסוס המאשר כי אין מניעה מלממש את הבינוי המוצע וכי ערך סקר קרקע בתחום התכנית, בדק יציבות מדרונות, קבע הנחיות לביסוס ומקדם תכן לרעידת אדמה וצרף דו"ח קרקע להצהרתו.</w:t>
            </w:r>
          </w:p>
        </w:tc>
        <w:tc>
          <w:tcPr>
            <w:tcW w:w="709" w:type="dxa"/>
          </w:tcPr>
          <w:p w14:paraId="42A6A640" w14:textId="77777777" w:rsidR="00CF2AD0" w:rsidRPr="001B4317" w:rsidRDefault="00CF2AD0" w:rsidP="00A01A49">
            <w:pPr>
              <w:jc w:val="center"/>
              <w:rPr>
                <w:rFonts w:asciiTheme="minorBidi" w:hAnsiTheme="minorBidi" w:cstheme="minorBidi"/>
                <w:bCs/>
              </w:rPr>
            </w:pPr>
          </w:p>
        </w:tc>
      </w:tr>
      <w:tr w:rsidR="00CF2AD0" w:rsidRPr="001B4317" w14:paraId="1BFBB1B2" w14:textId="77777777" w:rsidTr="009D623E">
        <w:tc>
          <w:tcPr>
            <w:tcW w:w="860" w:type="dxa"/>
            <w:shd w:val="clear" w:color="auto" w:fill="auto"/>
          </w:tcPr>
          <w:p w14:paraId="7B64298E"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4C9B2020" w14:textId="77777777" w:rsidR="00CF2AD0" w:rsidRPr="001B4317" w:rsidRDefault="00CF2AD0" w:rsidP="00BE28A4">
            <w:pPr>
              <w:rPr>
                <w:rFonts w:asciiTheme="minorBidi" w:hAnsiTheme="minorBidi" w:cstheme="minorBidi"/>
                <w:bCs/>
                <w:rtl/>
              </w:rPr>
            </w:pPr>
            <w:r>
              <w:rPr>
                <w:rFonts w:cs="Arial" w:hint="cs"/>
                <w:rtl/>
              </w:rPr>
              <w:t>אישור חברת גז על מיקום צובר/בלוני גז</w:t>
            </w:r>
          </w:p>
        </w:tc>
        <w:tc>
          <w:tcPr>
            <w:tcW w:w="709" w:type="dxa"/>
          </w:tcPr>
          <w:p w14:paraId="762C490F" w14:textId="77777777" w:rsidR="00CF2AD0" w:rsidRPr="001B4317" w:rsidRDefault="00CF2AD0" w:rsidP="00A01A49">
            <w:pPr>
              <w:jc w:val="center"/>
              <w:rPr>
                <w:rFonts w:asciiTheme="minorBidi" w:hAnsiTheme="minorBidi" w:cstheme="minorBidi"/>
                <w:bCs/>
              </w:rPr>
            </w:pPr>
          </w:p>
        </w:tc>
      </w:tr>
    </w:tbl>
    <w:p w14:paraId="21DCCD36" w14:textId="77777777" w:rsidR="001B4317" w:rsidRPr="001B4317" w:rsidRDefault="001B4317" w:rsidP="001B4317">
      <w:pPr>
        <w:rPr>
          <w:rFonts w:asciiTheme="minorBidi" w:hAnsiTheme="minorBidi" w:cstheme="minorBidi"/>
          <w:rtl/>
        </w:rPr>
      </w:pPr>
    </w:p>
    <w:p w14:paraId="2EB9586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7811B59"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266BA2BB" w14:textId="77777777">
        <w:tc>
          <w:tcPr>
            <w:tcW w:w="0" w:type="auto"/>
          </w:tcPr>
          <w:p w14:paraId="4F02D416" w14:textId="77777777" w:rsidR="00654C80" w:rsidRDefault="00A25F3B" w:rsidP="00654C80">
            <w:pPr>
              <w:rPr>
                <w:rtl/>
              </w:rPr>
            </w:pPr>
          </w:p>
          <w:p w14:paraId="3A8F3705" w14:textId="77777777" w:rsidR="00654C80" w:rsidRDefault="00A25F3B" w:rsidP="00654C80">
            <w:pPr>
              <w:rPr>
                <w:rtl/>
              </w:rPr>
            </w:pPr>
            <w:r>
              <w:rPr>
                <w:rFonts w:cs="David" w:hint="cs"/>
                <w:color w:val="000000"/>
                <w:rtl/>
              </w:rPr>
              <w:t>‏‎ ‎</w:t>
            </w:r>
          </w:p>
          <w:p w14:paraId="233E8B4B" w14:textId="77777777" w:rsidR="00654C80" w:rsidRDefault="00A25F3B" w:rsidP="00654C80">
            <w:pPr>
              <w:rPr>
                <w:rtl/>
              </w:rPr>
            </w:pPr>
          </w:p>
          <w:p w14:paraId="317272DF" w14:textId="77777777" w:rsidR="00654C80" w:rsidRDefault="00A25F3B" w:rsidP="00654C80">
            <w:pPr>
              <w:rPr>
                <w:rtl/>
              </w:rPr>
            </w:pPr>
            <w:r>
              <w:rPr>
                <w:rFonts w:cs="David" w:hint="cs"/>
                <w:color w:val="000000"/>
                <w:rtl/>
              </w:rPr>
              <w:t>‏‏חו"ד הסדרי תנועה‏</w:t>
            </w:r>
          </w:p>
          <w:p w14:paraId="0EAD9873" w14:textId="77777777" w:rsidR="00654C80" w:rsidRDefault="00A25F3B" w:rsidP="00654C80">
            <w:pPr>
              <w:rPr>
                <w:rtl/>
              </w:rPr>
            </w:pPr>
          </w:p>
          <w:p w14:paraId="34BE3989" w14:textId="77777777" w:rsidR="00654C80" w:rsidRDefault="00A25F3B" w:rsidP="00654C80">
            <w:pPr>
              <w:rPr>
                <w:rtl/>
              </w:rPr>
            </w:pPr>
            <w:r>
              <w:rPr>
                <w:rFonts w:cs="David" w:hint="cs"/>
                <w:color w:val="000000"/>
                <w:rtl/>
              </w:rPr>
              <w:t>‏‏התקבלה חו"ד מאת מחלקת תוש"יה:‏</w:t>
            </w:r>
          </w:p>
          <w:p w14:paraId="00B21ABC" w14:textId="77777777" w:rsidR="00654C80" w:rsidRDefault="00A25F3B" w:rsidP="00654C80">
            <w:pPr>
              <w:rPr>
                <w:rtl/>
              </w:rPr>
            </w:pPr>
          </w:p>
          <w:p w14:paraId="4BB8493B" w14:textId="77777777" w:rsidR="00654C80" w:rsidRDefault="00A25F3B" w:rsidP="00654C80">
            <w:pPr>
              <w:rPr>
                <w:rtl/>
              </w:rPr>
            </w:pPr>
            <w:r>
              <w:rPr>
                <w:rFonts w:cs="David" w:hint="cs"/>
                <w:color w:val="000000"/>
                <w:rtl/>
              </w:rPr>
              <w:t>‏‏מחלקת הסדרי תנועה מתנגדת לתכנית. מוצעות 9 יח"ד חדשות להן נדרש ע"פ תקן 9 מקומות חניה.‏</w:t>
            </w:r>
          </w:p>
          <w:p w14:paraId="77DE3958" w14:textId="77777777" w:rsidR="00654C80" w:rsidRDefault="00A25F3B" w:rsidP="00654C80">
            <w:pPr>
              <w:rPr>
                <w:rtl/>
              </w:rPr>
            </w:pPr>
          </w:p>
          <w:p w14:paraId="234AD344" w14:textId="77777777" w:rsidR="00654C80" w:rsidRDefault="00A25F3B" w:rsidP="00654C80">
            <w:pPr>
              <w:rPr>
                <w:rtl/>
              </w:rPr>
            </w:pPr>
            <w:r>
              <w:rPr>
                <w:rFonts w:cs="David" w:hint="cs"/>
                <w:color w:val="000000"/>
                <w:rtl/>
              </w:rPr>
              <w:t>‏‏ ‏</w:t>
            </w:r>
          </w:p>
          <w:p w14:paraId="08979992" w14:textId="77777777" w:rsidR="00654C80" w:rsidRDefault="00A25F3B" w:rsidP="00654C80">
            <w:pPr>
              <w:rPr>
                <w:rtl/>
              </w:rPr>
            </w:pPr>
          </w:p>
          <w:p w14:paraId="3AEB1C8E" w14:textId="77777777" w:rsidR="00654C80" w:rsidRDefault="00A25F3B" w:rsidP="00654C80">
            <w:pPr>
              <w:rPr>
                <w:rtl/>
              </w:rPr>
            </w:pPr>
            <w:r>
              <w:rPr>
                <w:rFonts w:cs="David" w:hint="cs"/>
                <w:color w:val="000000"/>
                <w:rtl/>
              </w:rPr>
              <w:t xml:space="preserve">‏‏בבקשה </w:t>
            </w:r>
            <w:r>
              <w:rPr>
                <w:rFonts w:cs="David" w:hint="cs"/>
                <w:color w:val="000000"/>
                <w:rtl/>
              </w:rPr>
              <w:t>מוצעים 6 מקומות חניה. ישנו קרן חניה באזור.‏</w:t>
            </w:r>
          </w:p>
          <w:p w14:paraId="68B334FF" w14:textId="77777777" w:rsidR="00654C80" w:rsidRDefault="00A25F3B" w:rsidP="00654C80">
            <w:pPr>
              <w:rPr>
                <w:rtl/>
              </w:rPr>
            </w:pPr>
          </w:p>
          <w:p w14:paraId="3E050A6E" w14:textId="77777777" w:rsidR="00654C80" w:rsidRDefault="00A25F3B" w:rsidP="00654C80">
            <w:pPr>
              <w:rPr>
                <w:rtl/>
              </w:rPr>
            </w:pPr>
            <w:r>
              <w:rPr>
                <w:rFonts w:cs="David" w:hint="cs"/>
                <w:color w:val="000000"/>
                <w:rtl/>
              </w:rPr>
              <w:t>‏‏ ‏</w:t>
            </w:r>
          </w:p>
          <w:p w14:paraId="626DF819" w14:textId="77777777" w:rsidR="00654C80" w:rsidRDefault="00A25F3B" w:rsidP="00654C80">
            <w:pPr>
              <w:rPr>
                <w:rtl/>
              </w:rPr>
            </w:pPr>
          </w:p>
          <w:p w14:paraId="2FD3C4A1" w14:textId="77777777" w:rsidR="00654C80" w:rsidRDefault="00A25F3B" w:rsidP="00654C80">
            <w:pPr>
              <w:rPr>
                <w:rtl/>
              </w:rPr>
            </w:pPr>
            <w:r>
              <w:rPr>
                <w:rFonts w:cs="David" w:hint="cs"/>
                <w:color w:val="000000"/>
                <w:rtl/>
              </w:rPr>
              <w:t>‏‏תנאי לתעודת גמר הינו אישור רשות התמרור.‏</w:t>
            </w:r>
          </w:p>
          <w:p w14:paraId="6A2B1D64" w14:textId="77777777" w:rsidR="00654C80" w:rsidRDefault="00A25F3B" w:rsidP="00654C80">
            <w:pPr>
              <w:rPr>
                <w:rtl/>
              </w:rPr>
            </w:pPr>
          </w:p>
          <w:p w14:paraId="13137B6B" w14:textId="77777777" w:rsidR="00654C80" w:rsidRDefault="00A25F3B" w:rsidP="00654C80">
            <w:pPr>
              <w:rPr>
                <w:rtl/>
              </w:rPr>
            </w:pPr>
            <w:r>
              <w:rPr>
                <w:rFonts w:cs="David" w:hint="cs"/>
                <w:color w:val="000000"/>
                <w:rtl/>
              </w:rPr>
              <w:t>‏‏ ‏</w:t>
            </w:r>
          </w:p>
          <w:p w14:paraId="6D727589" w14:textId="77777777" w:rsidR="00654C80" w:rsidRDefault="00A25F3B" w:rsidP="00654C80">
            <w:pPr>
              <w:rPr>
                <w:rtl/>
              </w:rPr>
            </w:pPr>
          </w:p>
          <w:p w14:paraId="5B13F56A" w14:textId="77777777" w:rsidR="00654C80" w:rsidRDefault="00A25F3B" w:rsidP="00654C80">
            <w:pPr>
              <w:rPr>
                <w:rtl/>
              </w:rPr>
            </w:pPr>
            <w:r>
              <w:rPr>
                <w:rFonts w:cs="David" w:hint="cs"/>
                <w:color w:val="000000"/>
                <w:rtl/>
              </w:rPr>
              <w:t>‏‏התייחסות תכנון עיר לעניין ההחניה:‏</w:t>
            </w:r>
          </w:p>
          <w:p w14:paraId="27BACC09" w14:textId="77777777" w:rsidR="00654C80" w:rsidRDefault="00A25F3B" w:rsidP="00654C80">
            <w:pPr>
              <w:rPr>
                <w:rtl/>
              </w:rPr>
            </w:pPr>
          </w:p>
          <w:p w14:paraId="443237A8" w14:textId="77777777" w:rsidR="00654C80" w:rsidRDefault="00A25F3B" w:rsidP="00654C80">
            <w:pPr>
              <w:rPr>
                <w:rtl/>
              </w:rPr>
            </w:pPr>
            <w:r>
              <w:rPr>
                <w:rFonts w:cs="David" w:hint="cs"/>
                <w:color w:val="000000"/>
                <w:rtl/>
              </w:rPr>
              <w:t>‏‏במסגרת התכנית מוצעות 6 מקומות חניה. ע"פ דרישות התקן יש צורך ב9 חניות, חסר 3 מקומות חניה. יש לשלם כופר חניה.‏</w:t>
            </w:r>
          </w:p>
          <w:p w14:paraId="558DFF52" w14:textId="77777777" w:rsidR="00654C80" w:rsidRDefault="00A25F3B" w:rsidP="00654C80">
            <w:pPr>
              <w:rPr>
                <w:rtl/>
              </w:rPr>
            </w:pPr>
          </w:p>
          <w:p w14:paraId="4388DE15" w14:textId="77777777" w:rsidR="00654C80" w:rsidRDefault="00A25F3B" w:rsidP="00654C80">
            <w:pPr>
              <w:rPr>
                <w:rtl/>
              </w:rPr>
            </w:pPr>
            <w:r>
              <w:rPr>
                <w:rFonts w:cs="David" w:hint="cs"/>
                <w:color w:val="000000"/>
                <w:rtl/>
              </w:rPr>
              <w:t>‏‏ ‏</w:t>
            </w:r>
          </w:p>
          <w:p w14:paraId="74BC97AE" w14:textId="77777777" w:rsidR="00654C80" w:rsidRDefault="00A25F3B" w:rsidP="00654C80">
            <w:pPr>
              <w:rPr>
                <w:rtl/>
              </w:rPr>
            </w:pPr>
          </w:p>
          <w:p w14:paraId="0213D611" w14:textId="77777777" w:rsidR="00654C80" w:rsidRDefault="00A25F3B" w:rsidP="00654C80">
            <w:pPr>
              <w:rPr>
                <w:rtl/>
              </w:rPr>
            </w:pPr>
            <w:r>
              <w:rPr>
                <w:rFonts w:cs="David" w:hint="cs"/>
                <w:color w:val="000000"/>
                <w:rtl/>
              </w:rPr>
              <w:t>‏‏קווי בניין ‏</w:t>
            </w:r>
          </w:p>
          <w:p w14:paraId="4E07F45C" w14:textId="77777777" w:rsidR="00654C80" w:rsidRDefault="00A25F3B" w:rsidP="00654C80">
            <w:pPr>
              <w:rPr>
                <w:rtl/>
              </w:rPr>
            </w:pPr>
          </w:p>
          <w:p w14:paraId="22365161" w14:textId="77777777" w:rsidR="00654C80" w:rsidRDefault="00A25F3B" w:rsidP="00654C80">
            <w:pPr>
              <w:rPr>
                <w:rtl/>
              </w:rPr>
            </w:pPr>
            <w:r>
              <w:rPr>
                <w:rFonts w:cs="David" w:hint="cs"/>
                <w:color w:val="000000"/>
                <w:rtl/>
              </w:rPr>
              <w:t>‏‏קווי בניין ע"פ 10038 הינם 3 מטרים לחזית קדמית ואחורית ו2 מטרים לחזית צידית. ‏</w:t>
            </w:r>
          </w:p>
          <w:p w14:paraId="18DCCC8F" w14:textId="77777777" w:rsidR="00654C80" w:rsidRDefault="00A25F3B" w:rsidP="00654C80">
            <w:pPr>
              <w:rPr>
                <w:rtl/>
              </w:rPr>
            </w:pPr>
          </w:p>
          <w:p w14:paraId="69A04703" w14:textId="77777777" w:rsidR="00654C80" w:rsidRDefault="00A25F3B" w:rsidP="00654C80">
            <w:pPr>
              <w:rPr>
                <w:rtl/>
              </w:rPr>
            </w:pPr>
            <w:r>
              <w:rPr>
                <w:rFonts w:cs="David" w:hint="cs"/>
                <w:color w:val="000000"/>
                <w:rtl/>
              </w:rPr>
              <w:t>‏‏בבקשה הנ"ל ישנן 2 חזיתות קדמיות, חזית מזרחית לרחוב דוד חזן וחזית דרומית לרחוב יישא ברכה.‏</w:t>
            </w:r>
          </w:p>
          <w:p w14:paraId="44D13FB7" w14:textId="77777777" w:rsidR="00654C80" w:rsidRDefault="00A25F3B" w:rsidP="00654C80">
            <w:pPr>
              <w:rPr>
                <w:rtl/>
              </w:rPr>
            </w:pPr>
          </w:p>
          <w:p w14:paraId="2A863276" w14:textId="77777777" w:rsidR="00654C80" w:rsidRDefault="00A25F3B" w:rsidP="00654C80">
            <w:pPr>
              <w:rPr>
                <w:rtl/>
              </w:rPr>
            </w:pPr>
            <w:r>
              <w:rPr>
                <w:rFonts w:cs="David" w:hint="cs"/>
                <w:color w:val="000000"/>
                <w:rtl/>
              </w:rPr>
              <w:t xml:space="preserve">‏‏קו בניין קדמי לכיוון רחוב יישא ברכה סומן ברחק 3 מטרים. </w:t>
            </w:r>
            <w:r>
              <w:rPr>
                <w:rFonts w:cs="David" w:hint="cs"/>
                <w:color w:val="000000"/>
                <w:rtl/>
              </w:rPr>
              <w:t>כנדרש.‏</w:t>
            </w:r>
          </w:p>
          <w:p w14:paraId="794AB0AE" w14:textId="77777777" w:rsidR="00654C80" w:rsidRDefault="00A25F3B" w:rsidP="00654C80">
            <w:pPr>
              <w:rPr>
                <w:rtl/>
              </w:rPr>
            </w:pPr>
          </w:p>
          <w:p w14:paraId="4168FEEB" w14:textId="77777777" w:rsidR="00654C80" w:rsidRDefault="00A25F3B" w:rsidP="00654C80">
            <w:pPr>
              <w:rPr>
                <w:rtl/>
              </w:rPr>
            </w:pPr>
            <w:r>
              <w:rPr>
                <w:rFonts w:cs="David" w:hint="cs"/>
                <w:color w:val="000000"/>
                <w:rtl/>
              </w:rPr>
              <w:t>‏‏קו בניין קדמי לכיוון רחוב דוד חזן הינו בקו 0 עם גבול המגרש וזאת בהתאם להקלה שפורסמה לבינוי בקו 0 בהתאם לרוב הבניינים ברחוב.‏</w:t>
            </w:r>
          </w:p>
          <w:p w14:paraId="74085303" w14:textId="77777777" w:rsidR="00654C80" w:rsidRDefault="00A25F3B" w:rsidP="00654C80">
            <w:pPr>
              <w:rPr>
                <w:rtl/>
              </w:rPr>
            </w:pPr>
          </w:p>
          <w:p w14:paraId="7E658B87" w14:textId="77777777" w:rsidR="00654C80" w:rsidRDefault="00A25F3B" w:rsidP="00654C80">
            <w:pPr>
              <w:rPr>
                <w:rtl/>
              </w:rPr>
            </w:pPr>
            <w:r>
              <w:rPr>
                <w:rFonts w:cs="David" w:hint="cs"/>
                <w:color w:val="000000"/>
                <w:rtl/>
              </w:rPr>
              <w:lastRenderedPageBreak/>
              <w:t>‏‏חזיתות צידיות סומנו כנדרש במרחק של 2 מטרים מגבול מגרש והבינוי המוצע בחזיתות אלו הינו בתחום קו בניין.‏</w:t>
            </w:r>
          </w:p>
          <w:p w14:paraId="18A6BA8C" w14:textId="77777777" w:rsidR="00654C80" w:rsidRDefault="00A25F3B" w:rsidP="00654C80">
            <w:pPr>
              <w:rPr>
                <w:rtl/>
              </w:rPr>
            </w:pPr>
          </w:p>
          <w:p w14:paraId="4F4F541E" w14:textId="77777777" w:rsidR="00654C80" w:rsidRDefault="00A25F3B" w:rsidP="00654C80">
            <w:pPr>
              <w:rPr>
                <w:rtl/>
              </w:rPr>
            </w:pPr>
            <w:r>
              <w:rPr>
                <w:rFonts w:cs="David" w:hint="cs"/>
                <w:color w:val="000000"/>
                <w:rtl/>
              </w:rPr>
              <w:t>‏‏ ‏</w:t>
            </w:r>
          </w:p>
          <w:p w14:paraId="315AD2C6" w14:textId="77777777" w:rsidR="00654C80" w:rsidRDefault="00A25F3B" w:rsidP="00654C80">
            <w:pPr>
              <w:rPr>
                <w:rtl/>
              </w:rPr>
            </w:pPr>
          </w:p>
          <w:p w14:paraId="0454C189" w14:textId="77777777" w:rsidR="00654C80" w:rsidRDefault="00A25F3B" w:rsidP="00654C80">
            <w:pPr>
              <w:rPr>
                <w:rtl/>
              </w:rPr>
            </w:pPr>
            <w:r>
              <w:rPr>
                <w:rFonts w:cs="David" w:hint="cs"/>
                <w:color w:val="000000"/>
                <w:rtl/>
              </w:rPr>
              <w:t>‏‏חישוב שטחים‏</w:t>
            </w:r>
          </w:p>
          <w:p w14:paraId="429162CF" w14:textId="77777777" w:rsidR="00654C80" w:rsidRDefault="00A25F3B" w:rsidP="00654C80">
            <w:pPr>
              <w:rPr>
                <w:rtl/>
              </w:rPr>
            </w:pPr>
          </w:p>
          <w:p w14:paraId="5E888852" w14:textId="77777777" w:rsidR="00654C80" w:rsidRDefault="00A25F3B" w:rsidP="00654C80">
            <w:pPr>
              <w:rPr>
                <w:rtl/>
              </w:rPr>
            </w:pPr>
            <w:r>
              <w:rPr>
                <w:rFonts w:cs="David" w:hint="cs"/>
                <w:color w:val="000000"/>
                <w:rtl/>
              </w:rPr>
              <w:t>‏‏שטח עיקרי מותר לבינוי ‏‏876.5 מ"ר‏‏, מוצע ‏‏847.06 מ"ר‏‏. מוצע כמותר.‏</w:t>
            </w:r>
          </w:p>
          <w:p w14:paraId="36E2ABEC" w14:textId="77777777" w:rsidR="00654C80" w:rsidRDefault="00A25F3B" w:rsidP="00654C80">
            <w:pPr>
              <w:rPr>
                <w:rtl/>
              </w:rPr>
            </w:pPr>
          </w:p>
          <w:p w14:paraId="30EA596C" w14:textId="77777777" w:rsidR="00654C80" w:rsidRDefault="00A25F3B" w:rsidP="00654C80">
            <w:pPr>
              <w:rPr>
                <w:rtl/>
              </w:rPr>
            </w:pPr>
            <w:r>
              <w:rPr>
                <w:rFonts w:cs="David" w:hint="cs"/>
                <w:color w:val="000000"/>
                <w:rtl/>
              </w:rPr>
              <w:t>‏‏ ‏</w:t>
            </w:r>
          </w:p>
          <w:p w14:paraId="29755229" w14:textId="77777777" w:rsidR="00654C80" w:rsidRDefault="00A25F3B" w:rsidP="00654C80">
            <w:pPr>
              <w:rPr>
                <w:rtl/>
              </w:rPr>
            </w:pPr>
          </w:p>
          <w:p w14:paraId="14DDC524" w14:textId="77777777" w:rsidR="00654C80" w:rsidRDefault="00A25F3B" w:rsidP="00654C80">
            <w:pPr>
              <w:rPr>
                <w:rtl/>
              </w:rPr>
            </w:pPr>
            <w:r>
              <w:rPr>
                <w:rFonts w:cs="David" w:hint="cs"/>
                <w:color w:val="000000"/>
                <w:rtl/>
              </w:rPr>
              <w:t>‏‏מחסנים‏</w:t>
            </w:r>
          </w:p>
          <w:p w14:paraId="1AE0AC2E" w14:textId="77777777" w:rsidR="00654C80" w:rsidRDefault="00A25F3B" w:rsidP="00654C80">
            <w:pPr>
              <w:rPr>
                <w:rtl/>
              </w:rPr>
            </w:pPr>
          </w:p>
          <w:p w14:paraId="383A19BB" w14:textId="77777777" w:rsidR="00654C80" w:rsidRDefault="00A25F3B" w:rsidP="00654C80">
            <w:pPr>
              <w:rPr>
                <w:rtl/>
              </w:rPr>
            </w:pPr>
            <w:r>
              <w:rPr>
                <w:rFonts w:cs="David" w:hint="cs"/>
                <w:color w:val="000000"/>
                <w:rtl/>
              </w:rPr>
              <w:t>‏‏מוצעים 9 מחסנים בקומת המרתף (2-). המחסנים הינם בתחום קו בניין תמ"א בחזיתות הצידיות. בחזיתות הקדמיות הינם בהתאם לבינוי המוצע ובהתאם להקלה שפורסמה לעניין קו בניין 0 בחזית קדמית לכיוון רחוב דוד חזן.‏</w:t>
            </w:r>
          </w:p>
          <w:p w14:paraId="27F9FD8B" w14:textId="77777777" w:rsidR="00654C80" w:rsidRDefault="00A25F3B" w:rsidP="00654C80">
            <w:pPr>
              <w:rPr>
                <w:rtl/>
              </w:rPr>
            </w:pPr>
          </w:p>
          <w:p w14:paraId="3C807279" w14:textId="77777777" w:rsidR="00654C80" w:rsidRDefault="00A25F3B" w:rsidP="00654C80">
            <w:pPr>
              <w:rPr>
                <w:rtl/>
              </w:rPr>
            </w:pPr>
            <w:r>
              <w:rPr>
                <w:rFonts w:cs="David" w:hint="cs"/>
                <w:color w:val="000000"/>
                <w:rtl/>
              </w:rPr>
              <w:t>‏‏שטחי האחסנה המותרים לשימוש הינם 76.54 מ"ר. שטחי אחסנה מוצעים בבקשה הינם 188.90 מ"ר. פורסמה הקלה למחסנים מעבר ל8% המותרים. ‏</w:t>
            </w:r>
          </w:p>
          <w:p w14:paraId="26B44F8B" w14:textId="77777777" w:rsidR="00654C80" w:rsidRDefault="00A25F3B" w:rsidP="00654C80">
            <w:pPr>
              <w:rPr>
                <w:rtl/>
              </w:rPr>
            </w:pPr>
          </w:p>
          <w:p w14:paraId="6E5C5B30" w14:textId="77777777" w:rsidR="00654C80" w:rsidRDefault="00A25F3B" w:rsidP="00654C80">
            <w:pPr>
              <w:rPr>
                <w:rtl/>
              </w:rPr>
            </w:pPr>
            <w:r>
              <w:rPr>
                <w:rFonts w:cs="David" w:hint="cs"/>
                <w:color w:val="000000"/>
                <w:rtl/>
              </w:rPr>
              <w:t>‏‏יש להציג על גבי ההרמוניקה את שטחי המחסנים ולהראות כי שטח כל מחסן אינו עולה על 20 מ"ר בהתאם להקלה שפורסמה.‏</w:t>
            </w:r>
          </w:p>
          <w:p w14:paraId="68233C84" w14:textId="77777777" w:rsidR="00654C80" w:rsidRDefault="00A25F3B" w:rsidP="00654C80">
            <w:pPr>
              <w:rPr>
                <w:rtl/>
              </w:rPr>
            </w:pPr>
          </w:p>
          <w:p w14:paraId="2AD58C5D" w14:textId="77777777" w:rsidR="00654C80" w:rsidRDefault="00A25F3B" w:rsidP="00654C80">
            <w:pPr>
              <w:rPr>
                <w:rtl/>
              </w:rPr>
            </w:pPr>
            <w:r>
              <w:rPr>
                <w:rFonts w:cs="David" w:hint="cs"/>
                <w:color w:val="000000"/>
                <w:rtl/>
              </w:rPr>
              <w:t>‏‏ ‏</w:t>
            </w:r>
          </w:p>
          <w:p w14:paraId="5D76A1A7" w14:textId="77777777" w:rsidR="00654C80" w:rsidRDefault="00A25F3B" w:rsidP="00654C80">
            <w:pPr>
              <w:rPr>
                <w:rtl/>
              </w:rPr>
            </w:pPr>
          </w:p>
          <w:p w14:paraId="2B2463A7" w14:textId="77777777" w:rsidR="00654C80" w:rsidRDefault="00A25F3B" w:rsidP="00654C80">
            <w:pPr>
              <w:rPr>
                <w:rtl/>
              </w:rPr>
            </w:pPr>
            <w:r>
              <w:rPr>
                <w:rFonts w:cs="David" w:hint="cs"/>
                <w:color w:val="000000"/>
                <w:rtl/>
              </w:rPr>
              <w:t>‏‏מרפסות‏</w:t>
            </w:r>
          </w:p>
          <w:p w14:paraId="2E0FCB4C" w14:textId="77777777" w:rsidR="00654C80" w:rsidRDefault="00A25F3B" w:rsidP="00654C80">
            <w:pPr>
              <w:rPr>
                <w:rtl/>
              </w:rPr>
            </w:pPr>
          </w:p>
          <w:p w14:paraId="2EF6DCFB" w14:textId="77777777" w:rsidR="00654C80" w:rsidRDefault="00A25F3B" w:rsidP="00654C80">
            <w:pPr>
              <w:rPr>
                <w:rtl/>
              </w:rPr>
            </w:pPr>
            <w:r>
              <w:rPr>
                <w:rFonts w:cs="David" w:hint="cs"/>
                <w:color w:val="000000"/>
                <w:rtl/>
              </w:rPr>
              <w:t>‏‏מוצעות מרפסות זיז מעל דרך בחזית מזרחית קדמית לכיוון רחוב דוד חזן. עומק המרפסות אינו עולה על 1.2 מ' בהתאם להקלה שפורסמה למרפסות המוצעות הנ"ל.‏</w:t>
            </w:r>
          </w:p>
          <w:p w14:paraId="4F884FC4" w14:textId="77777777" w:rsidR="00654C80" w:rsidRDefault="00A25F3B" w:rsidP="00654C80">
            <w:pPr>
              <w:rPr>
                <w:rtl/>
              </w:rPr>
            </w:pPr>
          </w:p>
          <w:p w14:paraId="3B68F017" w14:textId="77777777" w:rsidR="00654C80" w:rsidRDefault="00A25F3B" w:rsidP="00654C80">
            <w:pPr>
              <w:rPr>
                <w:rtl/>
              </w:rPr>
            </w:pPr>
            <w:r>
              <w:rPr>
                <w:rFonts w:cs="David" w:hint="cs"/>
                <w:color w:val="000000"/>
                <w:rtl/>
              </w:rPr>
              <w:t>‏‏אין מניעה לאשר את המרפסות זיז המוצעות.‏</w:t>
            </w:r>
          </w:p>
          <w:p w14:paraId="43CF6CAF" w14:textId="77777777" w:rsidR="00654C80" w:rsidRDefault="00A25F3B" w:rsidP="00654C80">
            <w:pPr>
              <w:rPr>
                <w:rtl/>
              </w:rPr>
            </w:pPr>
          </w:p>
          <w:p w14:paraId="0789569C" w14:textId="77777777" w:rsidR="00654C80" w:rsidRDefault="00A25F3B" w:rsidP="00654C80">
            <w:pPr>
              <w:rPr>
                <w:rtl/>
              </w:rPr>
            </w:pPr>
            <w:r>
              <w:rPr>
                <w:rFonts w:cs="David" w:hint="cs"/>
                <w:color w:val="000000"/>
                <w:rtl/>
              </w:rPr>
              <w:t xml:space="preserve">‏‏מוצעות מרפסות שירות </w:t>
            </w:r>
            <w:r>
              <w:rPr>
                <w:rFonts w:cs="David" w:hint="cs"/>
                <w:color w:val="000000"/>
                <w:rtl/>
              </w:rPr>
              <w:t>בבקשה. מרפסות שירות ליח"ד בצידו המזרחי של הבניין הינן בגר "מעבר" למרפסת זיז. לא ניתן לאשר יציאה למרפסת זיז ממרפסת שירות אלא אם מרפסת השירות הנ"ל מחושבת כעיקרי.‏</w:t>
            </w:r>
          </w:p>
          <w:p w14:paraId="3ACC5AC4" w14:textId="77777777" w:rsidR="00654C80" w:rsidRDefault="00A25F3B" w:rsidP="00654C80">
            <w:pPr>
              <w:rPr>
                <w:rtl/>
              </w:rPr>
            </w:pPr>
          </w:p>
          <w:p w14:paraId="4CC2DE9B" w14:textId="77777777" w:rsidR="00654C80" w:rsidRDefault="00A25F3B" w:rsidP="00654C80">
            <w:pPr>
              <w:rPr>
                <w:rtl/>
              </w:rPr>
            </w:pPr>
            <w:r>
              <w:rPr>
                <w:rFonts w:cs="David" w:hint="cs"/>
                <w:color w:val="000000"/>
                <w:rtl/>
              </w:rPr>
              <w:t>‏‏את המרפסות שירות אשר מהן ישנה יציאה למרפסת זיז, יש לחשב כעיקרי.‏</w:t>
            </w:r>
          </w:p>
          <w:p w14:paraId="6AE2AC22" w14:textId="77777777" w:rsidR="00654C80" w:rsidRDefault="00A25F3B" w:rsidP="00654C80">
            <w:pPr>
              <w:rPr>
                <w:rtl/>
              </w:rPr>
            </w:pPr>
          </w:p>
          <w:p w14:paraId="14F28DAA" w14:textId="77777777" w:rsidR="00654C80" w:rsidRDefault="00A25F3B" w:rsidP="00654C80">
            <w:pPr>
              <w:rPr>
                <w:rtl/>
              </w:rPr>
            </w:pPr>
            <w:r>
              <w:rPr>
                <w:rFonts w:cs="David" w:hint="cs"/>
                <w:color w:val="000000"/>
                <w:rtl/>
              </w:rPr>
              <w:t>‏‏ ‏</w:t>
            </w:r>
          </w:p>
          <w:p w14:paraId="3831693B" w14:textId="77777777" w:rsidR="00654C80" w:rsidRDefault="00A25F3B" w:rsidP="00654C80">
            <w:pPr>
              <w:rPr>
                <w:rtl/>
              </w:rPr>
            </w:pPr>
          </w:p>
          <w:p w14:paraId="5A9ED84B" w14:textId="77777777" w:rsidR="00654C80" w:rsidRDefault="00A25F3B" w:rsidP="00654C80">
            <w:pPr>
              <w:rPr>
                <w:rtl/>
              </w:rPr>
            </w:pPr>
            <w:r>
              <w:rPr>
                <w:rFonts w:cs="David" w:hint="cs"/>
                <w:color w:val="000000"/>
                <w:rtl/>
              </w:rPr>
              <w:t>‏‏תברואה‏</w:t>
            </w:r>
          </w:p>
          <w:p w14:paraId="1ADCA99D" w14:textId="77777777" w:rsidR="00654C80" w:rsidRDefault="00A25F3B" w:rsidP="00654C80">
            <w:pPr>
              <w:rPr>
                <w:rtl/>
              </w:rPr>
            </w:pPr>
          </w:p>
          <w:p w14:paraId="1E63A2E3" w14:textId="77777777" w:rsidR="00654C80" w:rsidRDefault="00A25F3B" w:rsidP="00654C80">
            <w:pPr>
              <w:rPr>
                <w:rtl/>
              </w:rPr>
            </w:pPr>
            <w:r>
              <w:rPr>
                <w:rFonts w:cs="David" w:hint="cs"/>
                <w:color w:val="000000"/>
                <w:rtl/>
              </w:rPr>
              <w:t>‏‏ע"פ דרישת מחלקת תברואה, בשלב קבלת תעודת גמר, יש לשלם 25% ממחיר המוטמן.‏</w:t>
            </w:r>
          </w:p>
          <w:p w14:paraId="6F6C9070" w14:textId="77777777" w:rsidR="00654C80" w:rsidRDefault="00A25F3B" w:rsidP="00654C80">
            <w:pPr>
              <w:rPr>
                <w:rtl/>
              </w:rPr>
            </w:pPr>
          </w:p>
          <w:p w14:paraId="32EE1ECF" w14:textId="77777777" w:rsidR="00654C80" w:rsidRDefault="00A25F3B" w:rsidP="00654C80">
            <w:pPr>
              <w:rPr>
                <w:rtl/>
              </w:rPr>
            </w:pPr>
            <w:r>
              <w:rPr>
                <w:rFonts w:cs="David" w:hint="cs"/>
                <w:color w:val="000000"/>
                <w:rtl/>
              </w:rPr>
              <w:t>‏‏ ‏</w:t>
            </w:r>
          </w:p>
          <w:p w14:paraId="7420CA6E" w14:textId="77777777" w:rsidR="00654C80" w:rsidRDefault="00A25F3B" w:rsidP="00654C80">
            <w:pPr>
              <w:rPr>
                <w:rtl/>
              </w:rPr>
            </w:pPr>
          </w:p>
          <w:p w14:paraId="2902D8FF" w14:textId="77777777" w:rsidR="00654C80" w:rsidRDefault="00A25F3B" w:rsidP="00654C80">
            <w:pPr>
              <w:rPr>
                <w:rtl/>
              </w:rPr>
            </w:pPr>
            <w:r>
              <w:rPr>
                <w:rFonts w:cs="David" w:hint="cs"/>
                <w:color w:val="000000"/>
                <w:rtl/>
              </w:rPr>
              <w:t>‏‏עצים‏</w:t>
            </w:r>
          </w:p>
          <w:p w14:paraId="6D4B6C00" w14:textId="77777777" w:rsidR="00654C80" w:rsidRDefault="00A25F3B" w:rsidP="00654C80">
            <w:pPr>
              <w:rPr>
                <w:rtl/>
              </w:rPr>
            </w:pPr>
          </w:p>
          <w:p w14:paraId="017B3324" w14:textId="77777777" w:rsidR="00654C80" w:rsidRDefault="00A25F3B" w:rsidP="00654C80">
            <w:pPr>
              <w:rPr>
                <w:rtl/>
              </w:rPr>
            </w:pPr>
            <w:r>
              <w:rPr>
                <w:rFonts w:cs="David" w:hint="cs"/>
                <w:color w:val="000000"/>
                <w:rtl/>
              </w:rPr>
              <w:t>‏‏הבינוי המוקף חצרות וצמחיה בתחום המגרש/חלקה מאפיין את האזור. לפי תיק התיעוד בתחום התכנית קיימים עצים צעירים ועץ זית בוגר המיועד להעתקה. יש להעתיק את עץ הזית בקרבה למיקומו המקורי במידת האפשר ושתול לפחות 2 עצים בוגרים בחזיתות לרחוב.‏</w:t>
            </w:r>
          </w:p>
          <w:p w14:paraId="6E65985C" w14:textId="77777777" w:rsidR="00654C80" w:rsidRDefault="00A25F3B" w:rsidP="00654C80">
            <w:pPr>
              <w:rPr>
                <w:rtl/>
              </w:rPr>
            </w:pPr>
          </w:p>
          <w:p w14:paraId="4A92E8AD" w14:textId="77777777" w:rsidR="00654C80" w:rsidRDefault="00A25F3B" w:rsidP="00654C80">
            <w:pPr>
              <w:rPr>
                <w:rtl/>
              </w:rPr>
            </w:pPr>
            <w:r>
              <w:rPr>
                <w:rFonts w:cs="David" w:hint="cs"/>
                <w:color w:val="000000"/>
                <w:rtl/>
              </w:rPr>
              <w:t>‏‏ ‏</w:t>
            </w:r>
          </w:p>
          <w:p w14:paraId="00F4FF68" w14:textId="77777777" w:rsidR="00654C80" w:rsidRDefault="00A25F3B" w:rsidP="00654C80">
            <w:pPr>
              <w:rPr>
                <w:rtl/>
              </w:rPr>
            </w:pPr>
          </w:p>
          <w:p w14:paraId="51F6E1FE" w14:textId="77777777" w:rsidR="00654C80" w:rsidRDefault="00A25F3B" w:rsidP="00654C80">
            <w:pPr>
              <w:rPr>
                <w:rtl/>
              </w:rPr>
            </w:pPr>
            <w:r>
              <w:rPr>
                <w:rFonts w:cs="David" w:hint="cs"/>
                <w:color w:val="000000"/>
                <w:rtl/>
              </w:rPr>
              <w:t>‏‏תשתיות‏</w:t>
            </w:r>
          </w:p>
          <w:p w14:paraId="0748A35F" w14:textId="77777777" w:rsidR="00654C80" w:rsidRDefault="00A25F3B" w:rsidP="00654C80">
            <w:pPr>
              <w:rPr>
                <w:rtl/>
              </w:rPr>
            </w:pPr>
          </w:p>
          <w:p w14:paraId="08B02724" w14:textId="77777777" w:rsidR="00654C80" w:rsidRDefault="00A25F3B" w:rsidP="00654C80">
            <w:pPr>
              <w:rPr>
                <w:rtl/>
              </w:rPr>
            </w:pPr>
            <w:r>
              <w:rPr>
                <w:rFonts w:cs="David" w:hint="cs"/>
                <w:color w:val="000000"/>
                <w:rtl/>
              </w:rPr>
              <w:t xml:space="preserve">‏‏מיזוג אויר, צוברי/בלוני גז, חשמל, מים, תקשורת, ברז כיבוי אש ‏‏–‏‏ המערכות הללו, כולל הצנרות שלהן ימוקמו ככל הניתן בתוך מעטפת הבניין(בקומת מרתף, חלל גג רעפים וכד') ולא ע"ג </w:t>
            </w:r>
            <w:r>
              <w:rPr>
                <w:rFonts w:cs="David" w:hint="cs"/>
                <w:color w:val="000000"/>
                <w:rtl/>
              </w:rPr>
              <w:t>החזיתות.‏‎ ‎‏יש לקחת בחשבון נגישות פיזית למערכות הנ"ל.‏</w:t>
            </w:r>
          </w:p>
          <w:p w14:paraId="68DA4952" w14:textId="77777777" w:rsidR="00654C80" w:rsidRDefault="00A25F3B" w:rsidP="00654C80">
            <w:pPr>
              <w:rPr>
                <w:rtl/>
              </w:rPr>
            </w:pPr>
          </w:p>
          <w:p w14:paraId="193BC64D" w14:textId="77777777" w:rsidR="00654C80" w:rsidRDefault="00A25F3B" w:rsidP="00654C80">
            <w:pPr>
              <w:rPr>
                <w:rtl/>
              </w:rPr>
            </w:pPr>
            <w:r>
              <w:rPr>
                <w:rFonts w:cs="David" w:hint="cs"/>
                <w:color w:val="000000"/>
                <w:rtl/>
              </w:rPr>
              <w:t>‏‏ ‏</w:t>
            </w:r>
          </w:p>
          <w:p w14:paraId="253346F3" w14:textId="77777777" w:rsidR="00654C80" w:rsidRDefault="00A25F3B" w:rsidP="00654C80">
            <w:pPr>
              <w:rPr>
                <w:rtl/>
              </w:rPr>
            </w:pPr>
          </w:p>
          <w:p w14:paraId="3B359CFD" w14:textId="77777777" w:rsidR="00654C80" w:rsidRDefault="00A25F3B" w:rsidP="00654C80">
            <w:pPr>
              <w:rPr>
                <w:rtl/>
              </w:rPr>
            </w:pPr>
            <w:r>
              <w:rPr>
                <w:rFonts w:cs="David" w:hint="cs"/>
                <w:color w:val="000000"/>
                <w:rtl/>
              </w:rPr>
              <w:t>‏‏מי נגר‏</w:t>
            </w:r>
          </w:p>
          <w:p w14:paraId="12D45F0B" w14:textId="77777777" w:rsidR="00654C80" w:rsidRDefault="00A25F3B" w:rsidP="00654C80">
            <w:pPr>
              <w:rPr>
                <w:rtl/>
              </w:rPr>
            </w:pPr>
          </w:p>
          <w:p w14:paraId="784EE742"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 ‏</w:t>
            </w:r>
          </w:p>
          <w:p w14:paraId="060ACD03" w14:textId="77777777" w:rsidR="00654C80" w:rsidRDefault="00A25F3B" w:rsidP="00654C80">
            <w:pPr>
              <w:rPr>
                <w:rtl/>
              </w:rPr>
            </w:pPr>
          </w:p>
          <w:p w14:paraId="67678D48" w14:textId="77777777" w:rsidR="00654C80" w:rsidRDefault="00A25F3B" w:rsidP="00654C80">
            <w:pPr>
              <w:rPr>
                <w:rtl/>
              </w:rPr>
            </w:pPr>
            <w:r>
              <w:rPr>
                <w:rFonts w:cs="David" w:hint="cs"/>
                <w:color w:val="000000"/>
                <w:rtl/>
              </w:rPr>
              <w:t>‏‏ ‏</w:t>
            </w:r>
          </w:p>
          <w:p w14:paraId="0AA3EEE8" w14:textId="77777777" w:rsidR="00654C80" w:rsidRDefault="00A25F3B" w:rsidP="00654C80">
            <w:pPr>
              <w:rPr>
                <w:rtl/>
              </w:rPr>
            </w:pPr>
          </w:p>
          <w:p w14:paraId="4E10F566" w14:textId="77777777" w:rsidR="00654C80" w:rsidRDefault="00A25F3B" w:rsidP="00654C80">
            <w:pPr>
              <w:rPr>
                <w:rtl/>
              </w:rPr>
            </w:pPr>
            <w:r>
              <w:rPr>
                <w:rFonts w:cs="David" w:hint="cs"/>
                <w:color w:val="000000"/>
                <w:rtl/>
              </w:rPr>
              <w:t>‏‏נגישות‏</w:t>
            </w:r>
          </w:p>
          <w:p w14:paraId="7BA32FF4" w14:textId="77777777" w:rsidR="00654C80" w:rsidRDefault="00A25F3B" w:rsidP="00654C80">
            <w:pPr>
              <w:rPr>
                <w:rtl/>
              </w:rPr>
            </w:pPr>
          </w:p>
          <w:p w14:paraId="3E73A50B" w14:textId="77777777" w:rsidR="00654C80" w:rsidRDefault="00A25F3B" w:rsidP="00654C80">
            <w:pPr>
              <w:rPr>
                <w:rtl/>
              </w:rPr>
            </w:pPr>
            <w:r>
              <w:rPr>
                <w:rFonts w:cs="David" w:hint="cs"/>
                <w:color w:val="000000"/>
                <w:rtl/>
              </w:rPr>
              <w:t>‏‏נדרש להנגיש את הבניין החדש. מדובר על מבנה חדש ללא מגבלות שימור ובו מוצעות תוספת של 6 יח"ד חדשות כאשר במצב נכנס היו 3 יח"ד ע"פ תיק התיעוד.‏</w:t>
            </w:r>
          </w:p>
          <w:p w14:paraId="758F6525" w14:textId="77777777" w:rsidR="00654C80" w:rsidRDefault="00A25F3B" w:rsidP="00654C80">
            <w:pPr>
              <w:rPr>
                <w:rtl/>
              </w:rPr>
            </w:pPr>
          </w:p>
          <w:p w14:paraId="19282797" w14:textId="77777777" w:rsidR="00654C80" w:rsidRDefault="00A25F3B" w:rsidP="00654C80">
            <w:pPr>
              <w:rPr>
                <w:rtl/>
              </w:rPr>
            </w:pPr>
            <w:r>
              <w:rPr>
                <w:rFonts w:cs="David" w:hint="cs"/>
                <w:color w:val="000000"/>
                <w:rtl/>
              </w:rPr>
              <w:t>‏‏ ‏</w:t>
            </w:r>
          </w:p>
          <w:p w14:paraId="34839C1B" w14:textId="77777777" w:rsidR="00654C80" w:rsidRDefault="00A25F3B" w:rsidP="00654C80">
            <w:pPr>
              <w:rPr>
                <w:rtl/>
              </w:rPr>
            </w:pPr>
          </w:p>
          <w:p w14:paraId="38087FE4" w14:textId="77777777" w:rsidR="00654C80" w:rsidRDefault="00A25F3B" w:rsidP="00654C80">
            <w:pPr>
              <w:rPr>
                <w:rtl/>
              </w:rPr>
            </w:pPr>
            <w:r>
              <w:rPr>
                <w:rFonts w:cs="David" w:hint="cs"/>
                <w:color w:val="000000"/>
                <w:rtl/>
              </w:rPr>
              <w:t>‏‏סימונים גרפיים‏‏ ‏</w:t>
            </w:r>
          </w:p>
          <w:p w14:paraId="391F1DA1" w14:textId="77777777" w:rsidR="00654C80" w:rsidRDefault="00A25F3B" w:rsidP="00654C80">
            <w:pPr>
              <w:rPr>
                <w:rtl/>
              </w:rPr>
            </w:pPr>
          </w:p>
          <w:p w14:paraId="79C06E1F" w14:textId="77777777" w:rsidR="00654C80" w:rsidRDefault="00A25F3B" w:rsidP="00654C80">
            <w:pPr>
              <w:rPr>
                <w:rtl/>
              </w:rPr>
            </w:pPr>
            <w:r>
              <w:rPr>
                <w:rFonts w:cs="David" w:hint="cs"/>
                <w:color w:val="000000"/>
                <w:rtl/>
              </w:rPr>
              <w:t>‏‏יש לתקן ליקויים גרפיים כמסומן על גבי ‏‏תכנית ‏‎a‎</w:t>
            </w:r>
          </w:p>
          <w:p w14:paraId="664D83C9" w14:textId="77777777" w:rsidR="00654C80" w:rsidRDefault="00A25F3B" w:rsidP="00654C80">
            <w:pPr>
              <w:rPr>
                <w:rtl/>
              </w:rPr>
            </w:pPr>
          </w:p>
          <w:p w14:paraId="46C59ED8" w14:textId="77777777" w:rsidR="00654C80" w:rsidRDefault="00A25F3B" w:rsidP="00654C80">
            <w:pPr>
              <w:rPr>
                <w:rtl/>
              </w:rPr>
            </w:pPr>
            <w:r>
              <w:rPr>
                <w:rFonts w:cs="David" w:hint="cs"/>
                <w:color w:val="000000"/>
                <w:rtl/>
              </w:rPr>
              <w:t>‏‎ ‎</w:t>
            </w:r>
          </w:p>
        </w:tc>
      </w:tr>
    </w:tbl>
    <w:p w14:paraId="0A4EA6BF" w14:textId="77777777" w:rsidR="00327103" w:rsidRPr="001B4317" w:rsidRDefault="00327103" w:rsidP="007C72FC">
      <w:pPr>
        <w:pStyle w:val="4"/>
        <w:rPr>
          <w:rFonts w:asciiTheme="minorBidi" w:hAnsiTheme="minorBidi" w:cstheme="minorBidi"/>
          <w:rtl/>
        </w:rPr>
      </w:pPr>
    </w:p>
    <w:p w14:paraId="065F9374" w14:textId="77777777" w:rsidR="006C72F3" w:rsidRDefault="00A25F3B">
      <w:r>
        <w:br w:type="page"/>
      </w:r>
    </w:p>
    <w:p w14:paraId="1BA8871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B53F8F7"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1BB6559" w14:textId="77777777" w:rsidTr="009D623E">
        <w:trPr>
          <w:jc w:val="center"/>
        </w:trPr>
        <w:tc>
          <w:tcPr>
            <w:tcW w:w="2744" w:type="dxa"/>
            <w:shd w:val="clear" w:color="auto" w:fill="auto"/>
          </w:tcPr>
          <w:p w14:paraId="4F82F39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DC8F71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510237E" w14:textId="77777777" w:rsidTr="009D623E">
        <w:trPr>
          <w:jc w:val="center"/>
        </w:trPr>
        <w:tc>
          <w:tcPr>
            <w:tcW w:w="2744" w:type="dxa"/>
            <w:shd w:val="clear" w:color="auto" w:fill="auto"/>
          </w:tcPr>
          <w:p w14:paraId="1D2BF242"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9F9892C" w14:textId="77777777" w:rsidR="00513E01" w:rsidRPr="00513E01" w:rsidRDefault="009560DF" w:rsidP="001B4317">
            <w:r>
              <w:rPr>
                <w:rFonts w:asciiTheme="minorBidi" w:hAnsiTheme="minorBidi" w:cstheme="minorBidi"/>
                <w:b/>
                <w:bCs/>
                <w:color w:val="000000"/>
                <w:rtl/>
              </w:rPr>
              <w:t>2025/30</w:t>
            </w:r>
          </w:p>
        </w:tc>
      </w:tr>
      <w:tr w:rsidR="00513E01" w:rsidRPr="00513E01" w14:paraId="4B535168" w14:textId="77777777" w:rsidTr="009D623E">
        <w:trPr>
          <w:jc w:val="center"/>
        </w:trPr>
        <w:tc>
          <w:tcPr>
            <w:tcW w:w="2744" w:type="dxa"/>
            <w:shd w:val="clear" w:color="auto" w:fill="auto"/>
          </w:tcPr>
          <w:p w14:paraId="472E6FB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B7FA7C0" w14:textId="77777777" w:rsidR="00513E01" w:rsidRPr="00513E01" w:rsidRDefault="007C62F6" w:rsidP="00513E01">
            <w:r>
              <w:rPr>
                <w:rFonts w:asciiTheme="minorBidi" w:hAnsiTheme="minorBidi" w:cstheme="minorBidi"/>
                <w:b/>
                <w:bCs/>
                <w:color w:val="C00000"/>
                <w:u w:val="single"/>
                <w:rtl/>
              </w:rPr>
              <w:t>2024/0444.00</w:t>
            </w:r>
          </w:p>
        </w:tc>
      </w:tr>
      <w:tr w:rsidR="0027089E" w:rsidRPr="00513E01" w14:paraId="1BA92B01" w14:textId="77777777" w:rsidTr="009D623E">
        <w:trPr>
          <w:jc w:val="center"/>
        </w:trPr>
        <w:tc>
          <w:tcPr>
            <w:tcW w:w="2744" w:type="dxa"/>
            <w:shd w:val="clear" w:color="auto" w:fill="auto"/>
          </w:tcPr>
          <w:p w14:paraId="5666E8C2"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4FC3C7C" w14:textId="77777777" w:rsidR="0027089E" w:rsidRDefault="007C62F6" w:rsidP="00513E01">
            <w:r>
              <w:rPr>
                <w:rFonts w:asciiTheme="minorBidi" w:hAnsiTheme="minorBidi" w:cstheme="minorBidi"/>
                <w:b/>
                <w:bCs/>
                <w:color w:val="C00000"/>
                <w:u w:val="single"/>
                <w:rtl/>
              </w:rPr>
              <w:t>46</w:t>
            </w:r>
          </w:p>
        </w:tc>
      </w:tr>
    </w:tbl>
    <w:p w14:paraId="43E3838E" w14:textId="77777777" w:rsidR="001B4317" w:rsidRPr="001B4317" w:rsidRDefault="001B4317" w:rsidP="001B4317">
      <w:pPr>
        <w:rPr>
          <w:rFonts w:asciiTheme="minorBidi" w:hAnsiTheme="minorBidi" w:cstheme="minorBidi"/>
          <w:rtl/>
        </w:rPr>
      </w:pPr>
    </w:p>
    <w:p w14:paraId="0A3AAF4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74E0C4FD" w14:textId="77777777" w:rsidTr="009D623E">
        <w:tc>
          <w:tcPr>
            <w:tcW w:w="2433" w:type="dxa"/>
            <w:shd w:val="clear" w:color="auto" w:fill="auto"/>
            <w:vAlign w:val="center"/>
          </w:tcPr>
          <w:p w14:paraId="08634F0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4DC5CCB" w14:textId="77777777" w:rsidR="001B4317" w:rsidRPr="001B4317" w:rsidRDefault="005C7979" w:rsidP="00BE28A4">
            <w:r>
              <w:rPr>
                <w:rFonts w:asciiTheme="minorBidi" w:hAnsiTheme="minorBidi" w:cstheme="minorBidi"/>
                <w:b/>
                <w:bCs/>
                <w:color w:val="000000"/>
                <w:rtl/>
              </w:rPr>
              <w:t>הוספת מרפסת זיז ליח"ד בבניין פשוט, תוכנית שינויים לתמ"א 38</w:t>
            </w:r>
          </w:p>
        </w:tc>
      </w:tr>
      <w:tr w:rsidR="001B4317" w:rsidRPr="001B4317" w14:paraId="6627E7FD" w14:textId="77777777" w:rsidTr="009D623E">
        <w:tc>
          <w:tcPr>
            <w:tcW w:w="2433" w:type="dxa"/>
            <w:shd w:val="clear" w:color="auto" w:fill="auto"/>
            <w:vAlign w:val="center"/>
          </w:tcPr>
          <w:p w14:paraId="6DF217A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B82DB67"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F2E395C" w14:textId="77777777" w:rsidTr="009D623E">
        <w:tc>
          <w:tcPr>
            <w:tcW w:w="2433" w:type="dxa"/>
            <w:shd w:val="clear" w:color="auto" w:fill="auto"/>
            <w:vAlign w:val="center"/>
          </w:tcPr>
          <w:p w14:paraId="23FBD29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EC9CF9B" w14:textId="77777777" w:rsidR="001B4317" w:rsidRPr="001B4317" w:rsidRDefault="005C7979" w:rsidP="00BE28A4">
            <w:r>
              <w:rPr>
                <w:rFonts w:asciiTheme="minorBidi" w:hAnsiTheme="minorBidi" w:cstheme="minorBidi"/>
                <w:b/>
                <w:bCs/>
                <w:color w:val="000000"/>
                <w:rtl/>
              </w:rPr>
              <w:t>תוספת מרפסות זיז</w:t>
            </w:r>
          </w:p>
        </w:tc>
      </w:tr>
      <w:tr w:rsidR="001B4317" w:rsidRPr="001B4317" w14:paraId="372869C7" w14:textId="77777777" w:rsidTr="009D623E">
        <w:tc>
          <w:tcPr>
            <w:tcW w:w="2433" w:type="dxa"/>
            <w:shd w:val="clear" w:color="auto" w:fill="auto"/>
            <w:vAlign w:val="center"/>
          </w:tcPr>
          <w:p w14:paraId="5B5B664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C6F5BFA" w14:textId="77777777" w:rsidR="001B4317" w:rsidRPr="001B4317" w:rsidRDefault="001B4317" w:rsidP="00BE28A4"/>
        </w:tc>
      </w:tr>
      <w:tr w:rsidR="001B4317" w:rsidRPr="001B4317" w14:paraId="763C6D45" w14:textId="77777777" w:rsidTr="009D623E">
        <w:tc>
          <w:tcPr>
            <w:tcW w:w="2433" w:type="dxa"/>
            <w:shd w:val="clear" w:color="auto" w:fill="auto"/>
            <w:vAlign w:val="center"/>
          </w:tcPr>
          <w:p w14:paraId="246EB69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66044CE" w14:textId="77777777" w:rsidR="001B4317" w:rsidRPr="001B4317" w:rsidRDefault="001B4317" w:rsidP="00BE28A4"/>
        </w:tc>
      </w:tr>
      <w:tr w:rsidR="002460A0" w:rsidRPr="001B4317" w14:paraId="2341C458" w14:textId="77777777" w:rsidTr="009D623E">
        <w:tc>
          <w:tcPr>
            <w:tcW w:w="2433" w:type="dxa"/>
            <w:shd w:val="clear" w:color="auto" w:fill="auto"/>
            <w:vAlign w:val="center"/>
          </w:tcPr>
          <w:p w14:paraId="0738F97D"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FC7E8FB" w14:textId="77777777" w:rsidR="002460A0" w:rsidRDefault="002460A0" w:rsidP="00BE28A4">
            <w:r>
              <w:rPr>
                <w:rFonts w:asciiTheme="minorBidi" w:hAnsiTheme="minorBidi" w:cstheme="minorBidi"/>
                <w:b/>
                <w:bCs/>
                <w:color w:val="000000"/>
                <w:rtl/>
              </w:rPr>
              <w:t>נסח טאבו</w:t>
            </w:r>
          </w:p>
        </w:tc>
      </w:tr>
      <w:tr w:rsidR="007F2E8F" w:rsidRPr="001B4317" w14:paraId="07CEE51E" w14:textId="77777777" w:rsidTr="009D623E">
        <w:tc>
          <w:tcPr>
            <w:tcW w:w="2433" w:type="dxa"/>
            <w:shd w:val="clear" w:color="auto" w:fill="auto"/>
            <w:vAlign w:val="center"/>
          </w:tcPr>
          <w:p w14:paraId="2D1631AC"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77C54D2" w14:textId="77777777" w:rsidR="007F2E8F" w:rsidRPr="001B4317" w:rsidRDefault="005C7979" w:rsidP="00BE28A4">
            <w:r>
              <w:rPr>
                <w:rFonts w:asciiTheme="minorBidi" w:hAnsiTheme="minorBidi" w:cstheme="minorBidi"/>
                <w:b/>
                <w:bCs/>
                <w:color w:val="000000"/>
                <w:rtl/>
              </w:rPr>
              <w:t>לא</w:t>
            </w:r>
          </w:p>
        </w:tc>
      </w:tr>
      <w:tr w:rsidR="001B4317" w:rsidRPr="001B4317" w14:paraId="3152DACD" w14:textId="77777777" w:rsidTr="009D623E">
        <w:tc>
          <w:tcPr>
            <w:tcW w:w="2433" w:type="dxa"/>
            <w:shd w:val="clear" w:color="auto" w:fill="auto"/>
            <w:vAlign w:val="center"/>
          </w:tcPr>
          <w:p w14:paraId="273867C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9F2C3EB" w14:textId="77777777" w:rsidR="001B4317" w:rsidRPr="001B4317" w:rsidRDefault="006E6745" w:rsidP="006E6745">
            <w:r>
              <w:rPr>
                <w:rFonts w:asciiTheme="minorBidi" w:hAnsiTheme="minorBidi" w:cstheme="minorBidi"/>
                <w:b/>
                <w:bCs/>
                <w:color w:val="000000"/>
                <w:rtl/>
              </w:rPr>
              <w:t>יורוביץ  חיים</w:t>
            </w:r>
          </w:p>
        </w:tc>
      </w:tr>
      <w:tr w:rsidR="001B4317" w:rsidRPr="001B4317" w14:paraId="305BE05C" w14:textId="77777777" w:rsidTr="009D623E">
        <w:tc>
          <w:tcPr>
            <w:tcW w:w="2433" w:type="dxa"/>
            <w:shd w:val="clear" w:color="auto" w:fill="auto"/>
            <w:vAlign w:val="center"/>
          </w:tcPr>
          <w:p w14:paraId="52A0A87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86AB2D7" w14:textId="77777777" w:rsidR="001B4317" w:rsidRPr="001B4317" w:rsidRDefault="006E6745" w:rsidP="005C7979">
            <w:r>
              <w:rPr>
                <w:rFonts w:asciiTheme="minorBidi" w:hAnsiTheme="minorBidi" w:cstheme="minorBidi"/>
                <w:b/>
                <w:bCs/>
                <w:color w:val="000000"/>
                <w:rtl/>
              </w:rPr>
              <w:t>מר ספקטור  יוסף</w:t>
            </w:r>
          </w:p>
        </w:tc>
      </w:tr>
      <w:tr w:rsidR="001B4317" w:rsidRPr="001B4317" w14:paraId="6469A3C3" w14:textId="77777777" w:rsidTr="009D623E">
        <w:tc>
          <w:tcPr>
            <w:tcW w:w="2433" w:type="dxa"/>
            <w:shd w:val="clear" w:color="auto" w:fill="auto"/>
            <w:vAlign w:val="center"/>
          </w:tcPr>
          <w:p w14:paraId="4FBB05C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4DAAE9D" w14:textId="77777777" w:rsidR="001B4317" w:rsidRPr="001B4317" w:rsidRDefault="006E6745" w:rsidP="005C7979">
            <w:r>
              <w:rPr>
                <w:rFonts w:asciiTheme="minorBidi" w:hAnsiTheme="minorBidi" w:cstheme="minorBidi"/>
                <w:b/>
                <w:bCs/>
                <w:color w:val="000000"/>
                <w:rtl/>
              </w:rPr>
              <w:t>אליה  אריאל</w:t>
            </w:r>
          </w:p>
        </w:tc>
      </w:tr>
      <w:tr w:rsidR="001B4317" w:rsidRPr="001B4317" w14:paraId="5C0210D9" w14:textId="77777777" w:rsidTr="009D623E">
        <w:tc>
          <w:tcPr>
            <w:tcW w:w="2433" w:type="dxa"/>
            <w:shd w:val="clear" w:color="auto" w:fill="auto"/>
            <w:vAlign w:val="center"/>
          </w:tcPr>
          <w:p w14:paraId="43BC4AC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98E87F2" w14:textId="77777777" w:rsidR="001B4317" w:rsidRPr="001B4317" w:rsidRDefault="005C7979" w:rsidP="00BE28A4">
            <w:r>
              <w:rPr>
                <w:rFonts w:asciiTheme="minorBidi" w:hAnsiTheme="minorBidi" w:cstheme="minorBidi"/>
                <w:b/>
                <w:bCs/>
                <w:color w:val="000000"/>
                <w:rtl/>
              </w:rPr>
              <w:t>0</w:t>
            </w:r>
          </w:p>
        </w:tc>
      </w:tr>
      <w:tr w:rsidR="001B4317" w:rsidRPr="001B4317" w14:paraId="5909DEB0" w14:textId="77777777" w:rsidTr="009D623E">
        <w:tc>
          <w:tcPr>
            <w:tcW w:w="2433" w:type="dxa"/>
            <w:shd w:val="clear" w:color="auto" w:fill="auto"/>
            <w:vAlign w:val="center"/>
          </w:tcPr>
          <w:p w14:paraId="564D4F0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EDE1649" w14:textId="77777777" w:rsidR="001B4317" w:rsidRPr="001B4317" w:rsidRDefault="005C7979" w:rsidP="00BE28A4">
            <w:r>
              <w:rPr>
                <w:rFonts w:asciiTheme="minorBidi" w:hAnsiTheme="minorBidi" w:cstheme="minorBidi"/>
                <w:b/>
                <w:bCs/>
                <w:color w:val="000000"/>
                <w:rtl/>
              </w:rPr>
              <w:t>6</w:t>
            </w:r>
          </w:p>
        </w:tc>
      </w:tr>
    </w:tbl>
    <w:p w14:paraId="6AB0DCA1" w14:textId="77777777" w:rsidR="001B4317" w:rsidRPr="001B4317" w:rsidRDefault="001B4317" w:rsidP="001B4317">
      <w:pPr>
        <w:tabs>
          <w:tab w:val="left" w:pos="31"/>
        </w:tabs>
        <w:ind w:firstLine="26"/>
        <w:outlineLvl w:val="0"/>
        <w:rPr>
          <w:rFonts w:asciiTheme="minorBidi" w:hAnsiTheme="minorBidi" w:cstheme="minorBidi"/>
          <w:b/>
          <w:bCs/>
          <w:rtl/>
        </w:rPr>
      </w:pPr>
    </w:p>
    <w:p w14:paraId="1E0CEC66"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4F4E9F8" w14:textId="77777777" w:rsidTr="009D623E">
        <w:tc>
          <w:tcPr>
            <w:tcW w:w="4638" w:type="dxa"/>
            <w:shd w:val="clear" w:color="auto" w:fill="auto"/>
          </w:tcPr>
          <w:p w14:paraId="70D5CBB6" w14:textId="77777777" w:rsidR="001B4317" w:rsidRPr="001B4317" w:rsidRDefault="005C7979" w:rsidP="00BE28A4">
            <w:r>
              <w:rPr>
                <w:rFonts w:asciiTheme="minorBidi" w:hAnsiTheme="minorBidi" w:cstheme="minorBidi"/>
                <w:b/>
                <w:bCs/>
                <w:color w:val="000000"/>
                <w:rtl/>
              </w:rPr>
              <w:t>ראשית חכמה 17 , גאולה</w:t>
            </w:r>
          </w:p>
        </w:tc>
      </w:tr>
    </w:tbl>
    <w:p w14:paraId="52C0BBD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74A63CF" w14:textId="77777777" w:rsidTr="009D623E">
        <w:tc>
          <w:tcPr>
            <w:tcW w:w="0" w:type="auto"/>
            <w:shd w:val="clear" w:color="auto" w:fill="auto"/>
          </w:tcPr>
          <w:p w14:paraId="46F209E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E72DFF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807335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F47DFC9" w14:textId="77777777" w:rsidTr="009D623E">
        <w:tc>
          <w:tcPr>
            <w:tcW w:w="0" w:type="auto"/>
            <w:shd w:val="clear" w:color="auto" w:fill="auto"/>
          </w:tcPr>
          <w:p w14:paraId="3BE3BAB1" w14:textId="77777777" w:rsidR="001B4317" w:rsidRPr="001B4317" w:rsidRDefault="001B4317" w:rsidP="00BE28A4">
            <w:pPr>
              <w:rPr>
                <w:rFonts w:asciiTheme="minorBidi" w:hAnsiTheme="minorBidi" w:cstheme="minorBidi"/>
                <w:bCs/>
              </w:rPr>
            </w:pPr>
            <w:r>
              <w:rPr>
                <w:rFonts w:cs="Arial" w:hint="cs"/>
                <w:rtl/>
              </w:rPr>
              <w:t>30067</w:t>
            </w:r>
          </w:p>
        </w:tc>
        <w:tc>
          <w:tcPr>
            <w:tcW w:w="0" w:type="auto"/>
            <w:shd w:val="clear" w:color="auto" w:fill="auto"/>
          </w:tcPr>
          <w:p w14:paraId="2A7DDE83" w14:textId="77777777" w:rsidR="001B4317" w:rsidRPr="001B4317" w:rsidRDefault="001B4317" w:rsidP="00BE28A4">
            <w:pPr>
              <w:rPr>
                <w:rFonts w:asciiTheme="minorBidi" w:hAnsiTheme="minorBidi" w:cstheme="minorBidi"/>
                <w:rtl/>
              </w:rPr>
            </w:pPr>
            <w:r>
              <w:rPr>
                <w:rFonts w:cs="Arial" w:hint="cs"/>
                <w:rtl/>
              </w:rPr>
              <w:t>45</w:t>
            </w:r>
          </w:p>
        </w:tc>
        <w:tc>
          <w:tcPr>
            <w:tcW w:w="2468" w:type="dxa"/>
            <w:shd w:val="clear" w:color="auto" w:fill="auto"/>
          </w:tcPr>
          <w:p w14:paraId="39CE02A2" w14:textId="77777777" w:rsidR="001B4317" w:rsidRPr="001B4317" w:rsidRDefault="001B4317" w:rsidP="00BE28A4">
            <w:pPr>
              <w:jc w:val="center"/>
              <w:rPr>
                <w:rFonts w:asciiTheme="minorBidi" w:hAnsiTheme="minorBidi" w:cstheme="minorBidi"/>
              </w:rPr>
            </w:pPr>
            <w:r>
              <w:rPr>
                <w:rFonts w:cs="Arial" w:hint="cs"/>
                <w:rtl/>
              </w:rPr>
              <w:t>לא</w:t>
            </w:r>
          </w:p>
        </w:tc>
      </w:tr>
    </w:tbl>
    <w:p w14:paraId="7361012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7"/>
        <w:gridCol w:w="1418"/>
        <w:gridCol w:w="1389"/>
        <w:gridCol w:w="1788"/>
        <w:gridCol w:w="1232"/>
      </w:tblGrid>
      <w:tr w:rsidR="001B4317" w:rsidRPr="001B4317" w14:paraId="08FDCA6C" w14:textId="77777777" w:rsidTr="009D623E">
        <w:tc>
          <w:tcPr>
            <w:tcW w:w="1040" w:type="dxa"/>
            <w:shd w:val="clear" w:color="auto" w:fill="auto"/>
            <w:vAlign w:val="center"/>
          </w:tcPr>
          <w:p w14:paraId="6B770F6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19716E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C57253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63C764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891F82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2E8D34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15DE547" w14:textId="77777777" w:rsidTr="009D623E">
        <w:tc>
          <w:tcPr>
            <w:tcW w:w="1040" w:type="dxa"/>
            <w:shd w:val="clear" w:color="auto" w:fill="auto"/>
            <w:vAlign w:val="center"/>
          </w:tcPr>
          <w:p w14:paraId="0B4B483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2874</w:t>
            </w:r>
          </w:p>
        </w:tc>
        <w:tc>
          <w:tcPr>
            <w:tcW w:w="1980" w:type="dxa"/>
            <w:shd w:val="clear" w:color="auto" w:fill="auto"/>
            <w:vAlign w:val="center"/>
          </w:tcPr>
          <w:p w14:paraId="621EE5B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65F4E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19/08/1983</w:t>
            </w:r>
          </w:p>
        </w:tc>
        <w:tc>
          <w:tcPr>
            <w:tcW w:w="1421" w:type="dxa"/>
            <w:shd w:val="clear" w:color="auto" w:fill="auto"/>
            <w:vAlign w:val="center"/>
          </w:tcPr>
          <w:p w14:paraId="21587CB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6045</w:t>
            </w:r>
          </w:p>
        </w:tc>
        <w:tc>
          <w:tcPr>
            <w:tcW w:w="1836" w:type="dxa"/>
            <w:shd w:val="clear" w:color="auto" w:fill="auto"/>
            <w:vAlign w:val="center"/>
          </w:tcPr>
          <w:p w14:paraId="5AB42BA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4CFA8219" w14:textId="77777777" w:rsidR="001B4317" w:rsidRPr="001B4317" w:rsidRDefault="001B4317" w:rsidP="00BE28A4">
            <w:pPr>
              <w:tabs>
                <w:tab w:val="left" w:pos="31"/>
              </w:tabs>
              <w:jc w:val="right"/>
              <w:outlineLvl w:val="0"/>
              <w:rPr>
                <w:rFonts w:asciiTheme="minorBidi" w:hAnsiTheme="minorBidi" w:cstheme="minorBidi"/>
                <w:rtl/>
              </w:rPr>
            </w:pPr>
          </w:p>
        </w:tc>
      </w:tr>
    </w:tbl>
    <w:p w14:paraId="4A31B9B9" w14:textId="77777777" w:rsidR="001B4317" w:rsidRPr="001B4317" w:rsidRDefault="001B4317" w:rsidP="001B4317">
      <w:pPr>
        <w:tabs>
          <w:tab w:val="left" w:pos="31"/>
        </w:tabs>
        <w:ind w:firstLine="26"/>
        <w:outlineLvl w:val="0"/>
        <w:rPr>
          <w:rFonts w:asciiTheme="minorBidi" w:hAnsiTheme="minorBidi" w:cstheme="minorBidi"/>
          <w:b/>
          <w:bCs/>
          <w:rtl/>
        </w:rPr>
      </w:pPr>
    </w:p>
    <w:p w14:paraId="70AEBB6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2B147B0" w14:textId="77777777" w:rsidTr="00CE6010">
        <w:tc>
          <w:tcPr>
            <w:tcW w:w="0" w:type="auto"/>
          </w:tcPr>
          <w:p w14:paraId="7A577BE2" w14:textId="77777777" w:rsidR="00654C80" w:rsidRDefault="00A25F3B" w:rsidP="00654C80">
            <w:pPr>
              <w:rPr>
                <w:rtl/>
              </w:rPr>
            </w:pPr>
          </w:p>
          <w:p w14:paraId="093892DA" w14:textId="77777777" w:rsidR="00654C80" w:rsidRDefault="00A25F3B" w:rsidP="00654C80">
            <w:pPr>
              <w:rPr>
                <w:rtl/>
              </w:rPr>
            </w:pPr>
            <w:r>
              <w:rPr>
                <w:rFonts w:cs="David" w:hint="cs"/>
                <w:color w:val="000000"/>
                <w:rtl/>
              </w:rPr>
              <w:t>‏‎ ‎</w:t>
            </w:r>
          </w:p>
          <w:p w14:paraId="5A667183" w14:textId="77777777" w:rsidR="00654C80" w:rsidRDefault="00A25F3B" w:rsidP="00654C80">
            <w:pPr>
              <w:rPr>
                <w:rtl/>
              </w:rPr>
            </w:pPr>
          </w:p>
          <w:p w14:paraId="271D90E6" w14:textId="77777777" w:rsidR="00654C80" w:rsidRDefault="00A25F3B" w:rsidP="00654C80">
            <w:pPr>
              <w:rPr>
                <w:rtl/>
              </w:rPr>
            </w:pPr>
            <w:r>
              <w:rPr>
                <w:rFonts w:cs="David" w:hint="cs"/>
                <w:color w:val="000000"/>
                <w:rtl/>
              </w:rPr>
              <w:t xml:space="preserve">‏‏ת.ב. ‏‏2024/0444 רח' ראשית חכמה 17 -‏‏ </w:t>
            </w:r>
            <w:r>
              <w:rPr>
                <w:rFonts w:cs="David" w:hint="cs"/>
                <w:color w:val="000000"/>
                <w:rtl/>
              </w:rPr>
              <w:t>‏‏בניית מרפסות לאחר תמ"א 38‏</w:t>
            </w:r>
          </w:p>
          <w:p w14:paraId="344C8705" w14:textId="77777777" w:rsidR="00654C80" w:rsidRDefault="00A25F3B" w:rsidP="00654C80">
            <w:pPr>
              <w:rPr>
                <w:rtl/>
              </w:rPr>
            </w:pPr>
          </w:p>
          <w:p w14:paraId="76E49EE2" w14:textId="77777777" w:rsidR="00654C80" w:rsidRDefault="00A25F3B" w:rsidP="00654C80">
            <w:pPr>
              <w:rPr>
                <w:rtl/>
              </w:rPr>
            </w:pPr>
            <w:r>
              <w:rPr>
                <w:rFonts w:cs="David" w:hint="cs"/>
                <w:color w:val="000000"/>
                <w:rtl/>
              </w:rPr>
              <w:t>‏‏גוש: ‏‏30067‏</w:t>
            </w:r>
          </w:p>
          <w:p w14:paraId="3BB03CA9" w14:textId="77777777" w:rsidR="00654C80" w:rsidRDefault="00A25F3B" w:rsidP="00654C80">
            <w:pPr>
              <w:rPr>
                <w:rtl/>
              </w:rPr>
            </w:pPr>
          </w:p>
          <w:p w14:paraId="73140345" w14:textId="77777777" w:rsidR="00654C80" w:rsidRDefault="00A25F3B" w:rsidP="00654C80">
            <w:pPr>
              <w:rPr>
                <w:rtl/>
              </w:rPr>
            </w:pPr>
            <w:r>
              <w:rPr>
                <w:rFonts w:cs="David" w:hint="cs"/>
                <w:color w:val="000000"/>
                <w:rtl/>
              </w:rPr>
              <w:t>‏‏חלקה:‏‏ 45‏</w:t>
            </w:r>
          </w:p>
          <w:p w14:paraId="61CE7323" w14:textId="77777777" w:rsidR="00654C80" w:rsidRDefault="00A25F3B" w:rsidP="00654C80">
            <w:pPr>
              <w:rPr>
                <w:rtl/>
              </w:rPr>
            </w:pPr>
          </w:p>
          <w:p w14:paraId="4823F655" w14:textId="77777777" w:rsidR="00654C80" w:rsidRDefault="00A25F3B" w:rsidP="00654C80">
            <w:pPr>
              <w:rPr>
                <w:rtl/>
              </w:rPr>
            </w:pPr>
            <w:r>
              <w:rPr>
                <w:rFonts w:cs="David" w:hint="cs"/>
                <w:color w:val="000000"/>
                <w:rtl/>
              </w:rPr>
              <w:t>‏‏ ‏</w:t>
            </w:r>
          </w:p>
          <w:p w14:paraId="26ADF4F2" w14:textId="77777777" w:rsidR="00654C80" w:rsidRDefault="00A25F3B" w:rsidP="00654C80">
            <w:pPr>
              <w:rPr>
                <w:rtl/>
              </w:rPr>
            </w:pPr>
          </w:p>
          <w:p w14:paraId="7A9AA820" w14:textId="77777777" w:rsidR="00654C80" w:rsidRDefault="00A25F3B" w:rsidP="00654C80">
            <w:pPr>
              <w:rPr>
                <w:rtl/>
              </w:rPr>
            </w:pPr>
            <w:r>
              <w:rPr>
                <w:rFonts w:cs="David" w:hint="cs"/>
                <w:color w:val="000000"/>
                <w:rtl/>
              </w:rPr>
              <w:t>‏‏מהות הבקשה:‏</w:t>
            </w:r>
          </w:p>
          <w:p w14:paraId="1A30C704" w14:textId="77777777" w:rsidR="00654C80" w:rsidRDefault="00A25F3B" w:rsidP="00654C80">
            <w:pPr>
              <w:rPr>
                <w:rtl/>
              </w:rPr>
            </w:pPr>
          </w:p>
          <w:p w14:paraId="5C4FB3CD" w14:textId="77777777" w:rsidR="00654C80" w:rsidRDefault="00A25F3B" w:rsidP="00654C80">
            <w:pPr>
              <w:rPr>
                <w:rtl/>
              </w:rPr>
            </w:pPr>
            <w:r>
              <w:rPr>
                <w:rFonts w:cs="David" w:hint="cs"/>
                <w:color w:val="000000"/>
                <w:rtl/>
              </w:rPr>
              <w:t>‏‏ ‏</w:t>
            </w:r>
          </w:p>
          <w:p w14:paraId="78B1A705" w14:textId="77777777" w:rsidR="00654C80" w:rsidRDefault="00A25F3B" w:rsidP="00654C80">
            <w:pPr>
              <w:rPr>
                <w:rtl/>
              </w:rPr>
            </w:pPr>
          </w:p>
          <w:p w14:paraId="52616C11" w14:textId="77777777" w:rsidR="00654C80" w:rsidRDefault="00A25F3B" w:rsidP="00654C80">
            <w:pPr>
              <w:rPr>
                <w:rtl/>
              </w:rPr>
            </w:pPr>
            <w:r>
              <w:rPr>
                <w:rFonts w:cs="David" w:hint="cs"/>
                <w:color w:val="000000"/>
                <w:rtl/>
              </w:rPr>
              <w:t>‏‏בקשה לבניית מרפסות בשינויים לתיק 2014/0670.00 ‏</w:t>
            </w:r>
          </w:p>
          <w:p w14:paraId="7E7BAEC0" w14:textId="77777777" w:rsidR="00654C80" w:rsidRDefault="00A25F3B" w:rsidP="00654C80">
            <w:pPr>
              <w:rPr>
                <w:rtl/>
              </w:rPr>
            </w:pPr>
          </w:p>
          <w:p w14:paraId="69EBEF23" w14:textId="77777777" w:rsidR="00654C80" w:rsidRDefault="00A25F3B" w:rsidP="00654C80">
            <w:pPr>
              <w:rPr>
                <w:rtl/>
              </w:rPr>
            </w:pPr>
            <w:r>
              <w:rPr>
                <w:rFonts w:cs="David" w:hint="cs"/>
                <w:color w:val="000000"/>
                <w:rtl/>
              </w:rPr>
              <w:lastRenderedPageBreak/>
              <w:t>‏‏היתר בניה הופק בתאריך - 02.12.2015‏</w:t>
            </w:r>
          </w:p>
          <w:p w14:paraId="1B42076E" w14:textId="77777777" w:rsidR="00654C80" w:rsidRDefault="00A25F3B" w:rsidP="00654C80">
            <w:pPr>
              <w:rPr>
                <w:rtl/>
              </w:rPr>
            </w:pPr>
          </w:p>
          <w:p w14:paraId="4F23C826" w14:textId="77777777" w:rsidR="00654C80" w:rsidRDefault="00A25F3B" w:rsidP="00654C80">
            <w:pPr>
              <w:rPr>
                <w:rtl/>
              </w:rPr>
            </w:pPr>
            <w:r>
              <w:rPr>
                <w:rFonts w:cs="David" w:hint="cs"/>
                <w:color w:val="000000"/>
                <w:rtl/>
              </w:rPr>
              <w:t>‏‏התקבל תעודת גמר בשנת 2017 עבור ביצוע תמ"א 38.‏</w:t>
            </w:r>
          </w:p>
          <w:p w14:paraId="2AC234B2" w14:textId="77777777" w:rsidR="00654C80" w:rsidRDefault="00A25F3B" w:rsidP="00654C80">
            <w:pPr>
              <w:rPr>
                <w:rtl/>
              </w:rPr>
            </w:pPr>
          </w:p>
          <w:p w14:paraId="776C50CD" w14:textId="77777777" w:rsidR="00654C80" w:rsidRDefault="00A25F3B" w:rsidP="00654C80">
            <w:pPr>
              <w:rPr>
                <w:rtl/>
              </w:rPr>
            </w:pPr>
            <w:r>
              <w:rPr>
                <w:rFonts w:cs="David" w:hint="cs"/>
                <w:color w:val="000000"/>
                <w:rtl/>
              </w:rPr>
              <w:t>‏‏ ‏</w:t>
            </w:r>
          </w:p>
          <w:p w14:paraId="1164B4E6" w14:textId="77777777" w:rsidR="00654C80" w:rsidRDefault="00A25F3B" w:rsidP="00654C80">
            <w:pPr>
              <w:rPr>
                <w:rtl/>
              </w:rPr>
            </w:pPr>
          </w:p>
          <w:p w14:paraId="5F7C88BC" w14:textId="77777777" w:rsidR="00654C80" w:rsidRDefault="00A25F3B" w:rsidP="00654C80">
            <w:pPr>
              <w:rPr>
                <w:rtl/>
              </w:rPr>
            </w:pPr>
            <w:r>
              <w:rPr>
                <w:rFonts w:cs="David" w:hint="cs"/>
                <w:color w:val="000000"/>
                <w:rtl/>
              </w:rPr>
              <w:t>‏‏במגרש חלות תכניות 2874 ו- 2874ב' הכפופות לתכנית המתאר, אשר מגדירות את החלקה לאזור מגורים מיוחד, תכנית 2874 מגדירה קו בניין.‏</w:t>
            </w:r>
          </w:p>
          <w:p w14:paraId="47968271" w14:textId="77777777" w:rsidR="00654C80" w:rsidRDefault="00A25F3B" w:rsidP="00654C80">
            <w:pPr>
              <w:rPr>
                <w:rtl/>
              </w:rPr>
            </w:pPr>
          </w:p>
          <w:p w14:paraId="74170356" w14:textId="77777777" w:rsidR="00654C80" w:rsidRDefault="00A25F3B" w:rsidP="00654C80">
            <w:pPr>
              <w:rPr>
                <w:rtl/>
              </w:rPr>
            </w:pPr>
            <w:r>
              <w:rPr>
                <w:rFonts w:cs="David" w:hint="cs"/>
                <w:color w:val="000000"/>
                <w:rtl/>
              </w:rPr>
              <w:t>‏‏ ‏</w:t>
            </w:r>
          </w:p>
          <w:p w14:paraId="31E7F5BA" w14:textId="77777777" w:rsidR="00654C80" w:rsidRDefault="00A25F3B" w:rsidP="00654C80">
            <w:pPr>
              <w:rPr>
                <w:rtl/>
              </w:rPr>
            </w:pPr>
          </w:p>
          <w:p w14:paraId="2ACAA13C" w14:textId="77777777" w:rsidR="00654C80" w:rsidRDefault="00A25F3B" w:rsidP="00654C80">
            <w:pPr>
              <w:rPr>
                <w:rtl/>
              </w:rPr>
            </w:pPr>
            <w:r>
              <w:rPr>
                <w:rFonts w:cs="David" w:hint="cs"/>
                <w:color w:val="000000"/>
                <w:rtl/>
              </w:rPr>
              <w:t>‏‏מוצע בבקשה:‏</w:t>
            </w:r>
          </w:p>
          <w:p w14:paraId="3A984B45" w14:textId="77777777" w:rsidR="00654C80" w:rsidRDefault="00A25F3B" w:rsidP="00654C80">
            <w:pPr>
              <w:rPr>
                <w:rtl/>
              </w:rPr>
            </w:pPr>
          </w:p>
          <w:p w14:paraId="7F8C730D" w14:textId="77777777" w:rsidR="00654C80" w:rsidRDefault="00A25F3B" w:rsidP="00654C80">
            <w:pPr>
              <w:rPr>
                <w:rtl/>
              </w:rPr>
            </w:pPr>
            <w:r>
              <w:rPr>
                <w:rFonts w:cs="David" w:hint="cs"/>
                <w:color w:val="000000"/>
                <w:rtl/>
              </w:rPr>
              <w:t>‏‏ ‏</w:t>
            </w:r>
          </w:p>
          <w:p w14:paraId="4A26A385" w14:textId="77777777" w:rsidR="00654C80" w:rsidRDefault="00A25F3B" w:rsidP="00654C80">
            <w:pPr>
              <w:rPr>
                <w:rtl/>
              </w:rPr>
            </w:pPr>
          </w:p>
          <w:p w14:paraId="475C1170" w14:textId="77777777" w:rsidR="00654C80" w:rsidRDefault="00A25F3B" w:rsidP="00654C80">
            <w:pPr>
              <w:rPr>
                <w:rtl/>
              </w:rPr>
            </w:pPr>
            <w:r>
              <w:rPr>
                <w:rFonts w:cs="David" w:hint="cs"/>
                <w:color w:val="000000"/>
                <w:rtl/>
              </w:rPr>
              <w:t>‏‏קומה א' ‏‏–‏‏ 3.68+‏‏ - מרפסת זיז בחזית קדמית בעומק 1.5 מ'.‏</w:t>
            </w:r>
          </w:p>
          <w:p w14:paraId="3215D3A6" w14:textId="77777777" w:rsidR="00654C80" w:rsidRDefault="00A25F3B" w:rsidP="00654C80">
            <w:pPr>
              <w:rPr>
                <w:rtl/>
              </w:rPr>
            </w:pPr>
          </w:p>
          <w:p w14:paraId="0A65589B" w14:textId="77777777" w:rsidR="00654C80" w:rsidRDefault="00A25F3B" w:rsidP="00654C80">
            <w:pPr>
              <w:rPr>
                <w:rtl/>
              </w:rPr>
            </w:pPr>
            <w:r>
              <w:rPr>
                <w:rFonts w:cs="David" w:hint="cs"/>
                <w:color w:val="000000"/>
                <w:rtl/>
              </w:rPr>
              <w:t xml:space="preserve">‏‏קומה ב' ‏‏–‏‏ 7.14+‏‏ - מרפסת זיז בחזית קדמית </w:t>
            </w:r>
            <w:r>
              <w:rPr>
                <w:rFonts w:cs="David" w:hint="cs"/>
                <w:color w:val="000000"/>
                <w:rtl/>
              </w:rPr>
              <w:t>בעומק 1.5 מ'.‏</w:t>
            </w:r>
          </w:p>
          <w:p w14:paraId="6D04E8DB" w14:textId="77777777" w:rsidR="00654C80" w:rsidRDefault="00A25F3B" w:rsidP="00654C80">
            <w:pPr>
              <w:rPr>
                <w:rtl/>
              </w:rPr>
            </w:pPr>
          </w:p>
          <w:p w14:paraId="7065FC63" w14:textId="77777777" w:rsidR="00654C80" w:rsidRDefault="00A25F3B" w:rsidP="00654C80">
            <w:pPr>
              <w:rPr>
                <w:rtl/>
              </w:rPr>
            </w:pPr>
            <w:r>
              <w:rPr>
                <w:rFonts w:cs="David" w:hint="cs"/>
                <w:color w:val="000000"/>
                <w:rtl/>
              </w:rPr>
              <w:t>‏‏ ‏</w:t>
            </w:r>
          </w:p>
          <w:p w14:paraId="13905249" w14:textId="77777777" w:rsidR="00654C80" w:rsidRDefault="00A25F3B" w:rsidP="00654C80">
            <w:pPr>
              <w:rPr>
                <w:rtl/>
              </w:rPr>
            </w:pPr>
          </w:p>
          <w:p w14:paraId="22B178C9" w14:textId="77777777" w:rsidR="00654C80" w:rsidRDefault="00A25F3B" w:rsidP="00654C80">
            <w:pPr>
              <w:rPr>
                <w:rtl/>
              </w:rPr>
            </w:pPr>
            <w:r>
              <w:rPr>
                <w:rFonts w:cs="David" w:hint="cs"/>
                <w:color w:val="000000"/>
                <w:rtl/>
              </w:rPr>
              <w:t>‏‏פרסום‏</w:t>
            </w:r>
          </w:p>
          <w:p w14:paraId="0D738EB0" w14:textId="77777777" w:rsidR="00654C80" w:rsidRDefault="00A25F3B" w:rsidP="00654C80">
            <w:pPr>
              <w:rPr>
                <w:rtl/>
              </w:rPr>
            </w:pPr>
          </w:p>
          <w:p w14:paraId="2535BD59" w14:textId="77777777" w:rsidR="00654C80" w:rsidRDefault="00A25F3B" w:rsidP="00654C80">
            <w:pPr>
              <w:rPr>
                <w:rtl/>
              </w:rPr>
            </w:pPr>
            <w:r>
              <w:rPr>
                <w:rFonts w:cs="David" w:hint="cs"/>
                <w:color w:val="000000"/>
                <w:rtl/>
              </w:rPr>
              <w:t>‏‏ ‏</w:t>
            </w:r>
          </w:p>
          <w:p w14:paraId="19ADB6C8" w14:textId="77777777" w:rsidR="00654C80" w:rsidRDefault="00A25F3B" w:rsidP="00654C80">
            <w:pPr>
              <w:rPr>
                <w:rtl/>
              </w:rPr>
            </w:pPr>
          </w:p>
          <w:p w14:paraId="3849DA05" w14:textId="77777777" w:rsidR="00654C80" w:rsidRDefault="00A25F3B" w:rsidP="00654C80">
            <w:pPr>
              <w:rPr>
                <w:rtl/>
              </w:rPr>
            </w:pPr>
            <w:r>
              <w:rPr>
                <w:rFonts w:cs="David" w:hint="cs"/>
                <w:color w:val="000000"/>
                <w:rtl/>
              </w:rPr>
              <w:t>‏‏בוצע הליך פרסומי לפי סעיף 149, לא התקבלו התנגדויות.‏</w:t>
            </w:r>
          </w:p>
          <w:p w14:paraId="043DB09C" w14:textId="77777777" w:rsidR="00654C80" w:rsidRDefault="00A25F3B" w:rsidP="00654C80">
            <w:pPr>
              <w:rPr>
                <w:rtl/>
              </w:rPr>
            </w:pPr>
          </w:p>
          <w:p w14:paraId="4DAD0C64" w14:textId="77777777" w:rsidR="00654C80" w:rsidRDefault="00A25F3B" w:rsidP="00654C80">
            <w:pPr>
              <w:rPr>
                <w:rtl/>
              </w:rPr>
            </w:pPr>
            <w:r>
              <w:rPr>
                <w:rFonts w:cs="David" w:hint="cs"/>
                <w:color w:val="000000"/>
                <w:rtl/>
              </w:rPr>
              <w:t>‏‏פרסמו ההקלות הבאות:‏</w:t>
            </w:r>
          </w:p>
          <w:p w14:paraId="02C12941" w14:textId="77777777" w:rsidR="00654C80" w:rsidRDefault="00A25F3B" w:rsidP="00654C80">
            <w:pPr>
              <w:rPr>
                <w:rtl/>
              </w:rPr>
            </w:pPr>
          </w:p>
          <w:p w14:paraId="47585CAF" w14:textId="77777777" w:rsidR="00654C80" w:rsidRDefault="00A25F3B" w:rsidP="00654C80">
            <w:pPr>
              <w:rPr>
                <w:rtl/>
              </w:rPr>
            </w:pPr>
            <w:r>
              <w:rPr>
                <w:rFonts w:cs="David" w:hint="cs"/>
                <w:color w:val="000000"/>
                <w:rtl/>
              </w:rPr>
              <w:t>‏‏ ‏</w:t>
            </w:r>
          </w:p>
          <w:p w14:paraId="23E876A7" w14:textId="77777777" w:rsidR="00654C80" w:rsidRDefault="00A25F3B" w:rsidP="00654C80">
            <w:pPr>
              <w:rPr>
                <w:rtl/>
              </w:rPr>
            </w:pPr>
          </w:p>
          <w:p w14:paraId="281C9D51" w14:textId="77777777" w:rsidR="00654C80" w:rsidRDefault="00A25F3B" w:rsidP="00654C80">
            <w:pPr>
              <w:rPr>
                <w:rtl/>
              </w:rPr>
            </w:pPr>
            <w:r>
              <w:rPr>
                <w:rFonts w:cs="David" w:hint="cs"/>
                <w:color w:val="000000"/>
                <w:rtl/>
              </w:rPr>
              <w:t>‏תוספת מרפסת זיז בחזית הדרומית בתחום קווי הבניין של תמ"א 38.‏</w:t>
            </w:r>
          </w:p>
          <w:p w14:paraId="6CCBEC30" w14:textId="77777777" w:rsidR="00654C80" w:rsidRDefault="00A25F3B" w:rsidP="00654C80">
            <w:pPr>
              <w:rPr>
                <w:rtl/>
              </w:rPr>
            </w:pPr>
          </w:p>
          <w:p w14:paraId="6630DD61" w14:textId="77777777" w:rsidR="00654C80" w:rsidRDefault="00A25F3B" w:rsidP="00654C80">
            <w:pPr>
              <w:rPr>
                <w:rtl/>
              </w:rPr>
            </w:pPr>
            <w:r>
              <w:rPr>
                <w:rFonts w:cs="David" w:hint="cs"/>
                <w:color w:val="000000"/>
                <w:rtl/>
              </w:rPr>
              <w:t>‏‏ ‏</w:t>
            </w:r>
          </w:p>
          <w:p w14:paraId="7BA9BA76" w14:textId="77777777" w:rsidR="00654C80" w:rsidRDefault="00A25F3B" w:rsidP="00654C80">
            <w:pPr>
              <w:rPr>
                <w:rtl/>
              </w:rPr>
            </w:pPr>
          </w:p>
          <w:p w14:paraId="3963341C" w14:textId="77777777" w:rsidR="00654C80" w:rsidRDefault="00A25F3B" w:rsidP="00654C80">
            <w:pPr>
              <w:rPr>
                <w:rtl/>
              </w:rPr>
            </w:pPr>
            <w:r>
              <w:rPr>
                <w:rFonts w:cs="David" w:hint="cs"/>
                <w:color w:val="000000"/>
                <w:rtl/>
              </w:rPr>
              <w:t>‏‏חוות דעת:‏</w:t>
            </w:r>
          </w:p>
          <w:p w14:paraId="2DD2D7BC" w14:textId="77777777" w:rsidR="00654C80" w:rsidRDefault="00A25F3B" w:rsidP="00654C80">
            <w:pPr>
              <w:rPr>
                <w:rtl/>
              </w:rPr>
            </w:pPr>
          </w:p>
          <w:p w14:paraId="0CAB1EAB" w14:textId="77777777" w:rsidR="00654C80" w:rsidRDefault="00A25F3B" w:rsidP="00654C80">
            <w:pPr>
              <w:rPr>
                <w:rtl/>
              </w:rPr>
            </w:pPr>
            <w:r>
              <w:rPr>
                <w:rFonts w:cs="David" w:hint="cs"/>
                <w:color w:val="000000"/>
                <w:rtl/>
              </w:rPr>
              <w:t>‏‏ ‏</w:t>
            </w:r>
          </w:p>
          <w:p w14:paraId="1BC431A8" w14:textId="77777777" w:rsidR="00654C80" w:rsidRDefault="00A25F3B" w:rsidP="00654C80">
            <w:pPr>
              <w:rPr>
                <w:rtl/>
              </w:rPr>
            </w:pPr>
          </w:p>
          <w:p w14:paraId="50B1C1F6" w14:textId="77777777" w:rsidR="00654C80" w:rsidRDefault="00A25F3B" w:rsidP="00654C80">
            <w:pPr>
              <w:rPr>
                <w:rtl/>
              </w:rPr>
            </w:pPr>
            <w:r>
              <w:rPr>
                <w:rFonts w:cs="David" w:hint="cs"/>
                <w:color w:val="000000"/>
                <w:rtl/>
              </w:rPr>
              <w:t xml:space="preserve">‏‏חו"ד מהנדס:‏‏ לא התקבל ‏‏–‏‏ יש </w:t>
            </w:r>
            <w:r>
              <w:rPr>
                <w:rFonts w:cs="David" w:hint="cs"/>
                <w:color w:val="000000"/>
                <w:rtl/>
              </w:rPr>
              <w:t>להגיש כתנאי להיתר.‏</w:t>
            </w:r>
          </w:p>
          <w:p w14:paraId="4E6AE298" w14:textId="77777777" w:rsidR="00654C80" w:rsidRDefault="00A25F3B" w:rsidP="00654C80">
            <w:pPr>
              <w:rPr>
                <w:rtl/>
              </w:rPr>
            </w:pPr>
          </w:p>
          <w:p w14:paraId="7583AE18" w14:textId="77777777" w:rsidR="00654C80" w:rsidRDefault="00A25F3B" w:rsidP="00654C80">
            <w:pPr>
              <w:rPr>
                <w:rtl/>
              </w:rPr>
            </w:pPr>
            <w:r>
              <w:rPr>
                <w:rFonts w:cs="David" w:hint="cs"/>
                <w:color w:val="000000"/>
                <w:rtl/>
              </w:rPr>
              <w:t>‏‏חו"ד מח' השימור:‏‏ לאשר את הבקשה.‏</w:t>
            </w:r>
          </w:p>
          <w:p w14:paraId="57BAB67E" w14:textId="77777777" w:rsidR="00654C80" w:rsidRDefault="00A25F3B" w:rsidP="00654C80">
            <w:pPr>
              <w:rPr>
                <w:rtl/>
              </w:rPr>
            </w:pPr>
          </w:p>
          <w:p w14:paraId="30F7EFA5" w14:textId="77777777" w:rsidR="00654C80" w:rsidRDefault="00A25F3B" w:rsidP="00654C80">
            <w:pPr>
              <w:rPr>
                <w:rtl/>
              </w:rPr>
            </w:pPr>
            <w:r>
              <w:rPr>
                <w:rFonts w:cs="David" w:hint="cs"/>
                <w:color w:val="000000"/>
                <w:rtl/>
              </w:rPr>
              <w:t>‏‏ ‏</w:t>
            </w:r>
          </w:p>
        </w:tc>
      </w:tr>
    </w:tbl>
    <w:p w14:paraId="5617EDF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93F65DC" w14:textId="77777777" w:rsidTr="00015A82">
        <w:tc>
          <w:tcPr>
            <w:tcW w:w="1893" w:type="dxa"/>
            <w:tcBorders>
              <w:top w:val="single" w:sz="4" w:space="0" w:color="auto"/>
              <w:left w:val="single" w:sz="4" w:space="0" w:color="auto"/>
              <w:bottom w:val="single" w:sz="4" w:space="0" w:color="auto"/>
              <w:right w:val="single" w:sz="4" w:space="0" w:color="auto"/>
            </w:tcBorders>
          </w:tcPr>
          <w:p w14:paraId="6F123F47"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A12795C"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1C68DEC" w14:textId="77777777" w:rsidR="00BF1333" w:rsidRDefault="00BF1333">
            <w:pPr>
              <w:jc w:val="center"/>
              <w:rPr>
                <w:rFonts w:ascii="Arial" w:hAnsi="Arial" w:cs="David"/>
                <w:b/>
                <w:bCs/>
              </w:rPr>
            </w:pPr>
          </w:p>
        </w:tc>
      </w:tr>
      <w:tr w:rsidR="00BF1333" w14:paraId="77B695E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0337B91" w14:textId="77777777" w:rsidR="00BF1333" w:rsidRDefault="00BF1333">
            <w:pPr>
              <w:rPr>
                <w:bCs/>
              </w:rPr>
            </w:pPr>
            <w:r>
              <w:rPr>
                <w:rFonts w:cs="Arial" w:hint="cs"/>
                <w:rtl/>
              </w:rPr>
              <w:t>הכנת המלצה תכנונית :  לדחות את הבקשה</w:t>
            </w:r>
          </w:p>
        </w:tc>
        <w:tc>
          <w:tcPr>
            <w:tcW w:w="1843" w:type="dxa"/>
            <w:tcBorders>
              <w:top w:val="single" w:sz="4" w:space="0" w:color="auto"/>
              <w:left w:val="single" w:sz="4" w:space="0" w:color="auto"/>
              <w:bottom w:val="single" w:sz="4" w:space="0" w:color="auto"/>
              <w:right w:val="single" w:sz="4" w:space="0" w:color="auto"/>
            </w:tcBorders>
            <w:hideMark/>
          </w:tcPr>
          <w:p w14:paraId="021850EE" w14:textId="77777777" w:rsidR="00BF1333" w:rsidRDefault="00BF1333">
            <w:pPr>
              <w:jc w:val="both"/>
            </w:pPr>
            <w:r>
              <w:rPr>
                <w:rFonts w:cs="Arial" w:hint="cs"/>
                <w:rtl/>
              </w:rPr>
              <w:t>02/02/2025</w:t>
            </w:r>
          </w:p>
        </w:tc>
        <w:tc>
          <w:tcPr>
            <w:tcW w:w="5669" w:type="dxa"/>
          </w:tcPr>
          <w:p w14:paraId="79E5799F" w14:textId="77777777" w:rsidR="00654C80" w:rsidRDefault="00A25F3B" w:rsidP="00654C80">
            <w:pPr>
              <w:rPr>
                <w:rtl/>
              </w:rPr>
            </w:pPr>
          </w:p>
          <w:p w14:paraId="7377CDAF" w14:textId="77777777" w:rsidR="00654C80" w:rsidRDefault="00A25F3B" w:rsidP="00654C80">
            <w:pPr>
              <w:rPr>
                <w:rtl/>
              </w:rPr>
            </w:pPr>
            <w:r>
              <w:rPr>
                <w:rFonts w:cs="David" w:hint="cs"/>
                <w:color w:val="000000"/>
                <w:rtl/>
              </w:rPr>
              <w:t>‏‎ ‎</w:t>
            </w:r>
          </w:p>
          <w:p w14:paraId="561AAC55" w14:textId="77777777" w:rsidR="00654C80" w:rsidRDefault="00A25F3B" w:rsidP="00654C80">
            <w:pPr>
              <w:rPr>
                <w:rtl/>
              </w:rPr>
            </w:pPr>
          </w:p>
          <w:p w14:paraId="58521929" w14:textId="77777777" w:rsidR="00654C80" w:rsidRDefault="00A25F3B" w:rsidP="00654C80">
            <w:pPr>
              <w:rPr>
                <w:rtl/>
              </w:rPr>
            </w:pPr>
            <w:r>
              <w:rPr>
                <w:rFonts w:cs="David" w:hint="cs"/>
                <w:color w:val="000000"/>
                <w:rtl/>
              </w:rPr>
              <w:t>‏‏חו"ד והמלצת אגף‏‏ ‏‏ה‏‏רישוי‏</w:t>
            </w:r>
          </w:p>
          <w:p w14:paraId="609C2364" w14:textId="77777777" w:rsidR="00654C80" w:rsidRDefault="00A25F3B" w:rsidP="00654C80">
            <w:pPr>
              <w:rPr>
                <w:rtl/>
              </w:rPr>
            </w:pPr>
          </w:p>
          <w:p w14:paraId="6106A9F0" w14:textId="77777777" w:rsidR="00654C80" w:rsidRDefault="00A25F3B" w:rsidP="00654C80">
            <w:pPr>
              <w:rPr>
                <w:rtl/>
              </w:rPr>
            </w:pPr>
            <w:r>
              <w:rPr>
                <w:rFonts w:cs="David" w:hint="cs"/>
                <w:color w:val="000000"/>
                <w:rtl/>
              </w:rPr>
              <w:t>‏‏לדחות את הבקשה‏</w:t>
            </w:r>
          </w:p>
          <w:p w14:paraId="57B24AA1" w14:textId="77777777" w:rsidR="00654C80" w:rsidRDefault="00A25F3B" w:rsidP="00654C80">
            <w:pPr>
              <w:rPr>
                <w:rtl/>
              </w:rPr>
            </w:pPr>
          </w:p>
          <w:p w14:paraId="6DE5F8A6" w14:textId="77777777" w:rsidR="00654C80" w:rsidRDefault="00A25F3B" w:rsidP="00654C80">
            <w:pPr>
              <w:rPr>
                <w:rtl/>
              </w:rPr>
            </w:pPr>
            <w:r>
              <w:rPr>
                <w:rFonts w:cs="David" w:hint="cs"/>
                <w:color w:val="000000"/>
                <w:rtl/>
              </w:rPr>
              <w:t xml:space="preserve">‏‏בקשה זו נבחנת בהתאם לקווי בניין מכוח תכניות החלות ולא </w:t>
            </w:r>
            <w:r>
              <w:rPr>
                <w:rFonts w:cs="David" w:hint="cs"/>
                <w:color w:val="000000"/>
                <w:rtl/>
              </w:rPr>
              <w:lastRenderedPageBreak/>
              <w:t xml:space="preserve">מכוח </w:t>
            </w:r>
            <w:r>
              <w:rPr>
                <w:rFonts w:cs="David" w:hint="cs"/>
                <w:color w:val="000000"/>
                <w:rtl/>
              </w:rPr>
              <w:t>קו בניין תמ"א 38 היות ונתקבלה תעודת גמר לבניין (נתקבל בשנת 2017), במגרש חלות תכניות 2874 ו- 2874ב' הכפופות לתכנית המתאר, אשר מגדירות את החלקה לאזור מגורים מיוחד, תכנית 2874 מגדירה קו בניין כך שניתן בהתאם לתקנות להציע מרפסות במרווח עד 40% או 2 מ' הקטן מבניהם. מרפסות זיז המוצעות חורגות מקו הבניין קדמי בחריגה של יותר מ- 40% המותרים ומ- 2 מ' עומק המותרים, ע"כ לא ניתן לאשר את המרפסות המוצעות.‏</w:t>
            </w:r>
          </w:p>
          <w:p w14:paraId="2A80E34E" w14:textId="77777777" w:rsidR="00654C80" w:rsidRDefault="00A25F3B" w:rsidP="00654C80">
            <w:pPr>
              <w:rPr>
                <w:rtl/>
              </w:rPr>
            </w:pPr>
          </w:p>
          <w:p w14:paraId="2D9CE980" w14:textId="77777777" w:rsidR="00654C80" w:rsidRDefault="00A25F3B" w:rsidP="00654C80">
            <w:pPr>
              <w:rPr>
                <w:rtl/>
              </w:rPr>
            </w:pPr>
            <w:r>
              <w:rPr>
                <w:rFonts w:cs="David" w:hint="cs"/>
                <w:color w:val="000000"/>
                <w:rtl/>
              </w:rPr>
              <w:t>‏‎ ‎</w:t>
            </w:r>
          </w:p>
        </w:tc>
      </w:tr>
      <w:tr w:rsidR="00BF1333" w14:paraId="2988482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2A0FCC2"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50D697A" w14:textId="77777777" w:rsidR="00BF1333" w:rsidRDefault="00BF1333">
            <w:pPr>
              <w:jc w:val="both"/>
            </w:pPr>
            <w:r>
              <w:rPr>
                <w:rFonts w:cs="Arial" w:hint="cs"/>
                <w:rtl/>
              </w:rPr>
              <w:t>02/02/2025</w:t>
            </w:r>
          </w:p>
        </w:tc>
        <w:tc>
          <w:tcPr>
            <w:tcW w:w="5669" w:type="dxa"/>
          </w:tcPr>
          <w:p w14:paraId="4E9466B4" w14:textId="77777777" w:rsidR="00654C80" w:rsidRDefault="00A25F3B" w:rsidP="00654C80">
            <w:pPr>
              <w:rPr>
                <w:rtl/>
              </w:rPr>
            </w:pPr>
          </w:p>
          <w:p w14:paraId="2E34EB1F" w14:textId="77777777" w:rsidR="00654C80" w:rsidRDefault="00A25F3B" w:rsidP="00654C80">
            <w:pPr>
              <w:rPr>
                <w:rtl/>
              </w:rPr>
            </w:pPr>
            <w:r>
              <w:rPr>
                <w:rFonts w:cs="David" w:hint="cs"/>
                <w:color w:val="000000"/>
                <w:rtl/>
              </w:rPr>
              <w:t>‏‎ ‎</w:t>
            </w:r>
          </w:p>
          <w:p w14:paraId="3F2CD509" w14:textId="77777777" w:rsidR="00654C80" w:rsidRDefault="00A25F3B" w:rsidP="00654C80">
            <w:pPr>
              <w:rPr>
                <w:rtl/>
              </w:rPr>
            </w:pPr>
          </w:p>
          <w:p w14:paraId="35F58CC4" w14:textId="77777777" w:rsidR="00654C80" w:rsidRDefault="00A25F3B" w:rsidP="00654C80">
            <w:pPr>
              <w:rPr>
                <w:rtl/>
              </w:rPr>
            </w:pPr>
            <w:r>
              <w:rPr>
                <w:rFonts w:cs="David" w:hint="cs"/>
                <w:color w:val="000000"/>
                <w:rtl/>
              </w:rPr>
              <w:t>‏ ‏חוות דעת תכנונית ‏</w:t>
            </w:r>
          </w:p>
          <w:p w14:paraId="28261485" w14:textId="77777777" w:rsidR="00654C80" w:rsidRDefault="00A25F3B" w:rsidP="00654C80">
            <w:pPr>
              <w:rPr>
                <w:rtl/>
              </w:rPr>
            </w:pPr>
          </w:p>
          <w:p w14:paraId="57EDF992" w14:textId="77777777" w:rsidR="00654C80" w:rsidRDefault="00A25F3B" w:rsidP="00654C80">
            <w:pPr>
              <w:rPr>
                <w:rtl/>
              </w:rPr>
            </w:pPr>
            <w:r>
              <w:rPr>
                <w:rFonts w:cs="David" w:hint="cs"/>
                <w:color w:val="000000"/>
                <w:rtl/>
              </w:rPr>
              <w:t>‏‏מס' תכנית שחלה בחלקה:‏</w:t>
            </w:r>
          </w:p>
          <w:p w14:paraId="5F8C4C46" w14:textId="77777777" w:rsidR="00654C80" w:rsidRDefault="00A25F3B" w:rsidP="00654C80">
            <w:pPr>
              <w:rPr>
                <w:rtl/>
              </w:rPr>
            </w:pPr>
          </w:p>
          <w:p w14:paraId="24570B66" w14:textId="77777777" w:rsidR="00654C80" w:rsidRDefault="00A25F3B" w:rsidP="00654C80">
            <w:pPr>
              <w:rPr>
                <w:rtl/>
              </w:rPr>
            </w:pPr>
            <w:r>
              <w:rPr>
                <w:rFonts w:cs="David" w:hint="cs"/>
                <w:color w:val="000000"/>
                <w:rtl/>
              </w:rPr>
              <w:t>‏‏2874‏</w:t>
            </w:r>
          </w:p>
          <w:p w14:paraId="3A5D0619" w14:textId="77777777" w:rsidR="00654C80" w:rsidRDefault="00A25F3B" w:rsidP="00654C80">
            <w:pPr>
              <w:rPr>
                <w:rtl/>
              </w:rPr>
            </w:pPr>
          </w:p>
          <w:p w14:paraId="1DBFAFD8" w14:textId="77777777" w:rsidR="00654C80" w:rsidRDefault="00A25F3B" w:rsidP="00654C80">
            <w:pPr>
              <w:rPr>
                <w:rtl/>
              </w:rPr>
            </w:pPr>
            <w:r>
              <w:rPr>
                <w:rFonts w:cs="David" w:hint="cs"/>
                <w:color w:val="000000"/>
                <w:rtl/>
              </w:rPr>
              <w:t>‏‏תחילת תוקף:‏</w:t>
            </w:r>
          </w:p>
          <w:p w14:paraId="5DC9C53D" w14:textId="77777777" w:rsidR="00654C80" w:rsidRDefault="00A25F3B" w:rsidP="00654C80">
            <w:pPr>
              <w:rPr>
                <w:rtl/>
              </w:rPr>
            </w:pPr>
          </w:p>
          <w:p w14:paraId="20A091D9" w14:textId="77777777" w:rsidR="00654C80" w:rsidRDefault="00A25F3B" w:rsidP="00654C80">
            <w:pPr>
              <w:rPr>
                <w:rtl/>
              </w:rPr>
            </w:pPr>
            <w:r>
              <w:rPr>
                <w:rFonts w:cs="David" w:hint="cs"/>
                <w:color w:val="000000"/>
                <w:rtl/>
              </w:rPr>
              <w:t>‏‏19/08/1983‏</w:t>
            </w:r>
          </w:p>
          <w:p w14:paraId="4B07FFC2" w14:textId="77777777" w:rsidR="00654C80" w:rsidRDefault="00A25F3B" w:rsidP="00654C80">
            <w:pPr>
              <w:rPr>
                <w:rtl/>
              </w:rPr>
            </w:pPr>
          </w:p>
          <w:p w14:paraId="0CEB8BB9" w14:textId="77777777" w:rsidR="00654C80" w:rsidRDefault="00A25F3B" w:rsidP="00654C80">
            <w:pPr>
              <w:rPr>
                <w:rtl/>
              </w:rPr>
            </w:pPr>
            <w:r>
              <w:rPr>
                <w:rFonts w:cs="David" w:hint="cs"/>
                <w:color w:val="000000"/>
                <w:rtl/>
              </w:rPr>
              <w:t>‏‏ייעוד הקרקע:‏</w:t>
            </w:r>
          </w:p>
          <w:p w14:paraId="435BEE4E" w14:textId="77777777" w:rsidR="00654C80" w:rsidRDefault="00A25F3B" w:rsidP="00654C80">
            <w:pPr>
              <w:rPr>
                <w:rtl/>
              </w:rPr>
            </w:pPr>
          </w:p>
          <w:p w14:paraId="38D205B8" w14:textId="77777777" w:rsidR="00654C80" w:rsidRDefault="00A25F3B" w:rsidP="00654C80">
            <w:pPr>
              <w:rPr>
                <w:rtl/>
              </w:rPr>
            </w:pPr>
            <w:r>
              <w:rPr>
                <w:rFonts w:cs="David" w:hint="cs"/>
                <w:color w:val="000000"/>
                <w:rtl/>
              </w:rPr>
              <w:t>‏‏אזור מגורים מיוחד‏</w:t>
            </w:r>
          </w:p>
          <w:p w14:paraId="6C324672" w14:textId="77777777" w:rsidR="00654C80" w:rsidRDefault="00A25F3B" w:rsidP="00654C80">
            <w:pPr>
              <w:rPr>
                <w:rtl/>
              </w:rPr>
            </w:pPr>
          </w:p>
          <w:p w14:paraId="5FC5851D" w14:textId="77777777" w:rsidR="00654C80" w:rsidRDefault="00A25F3B" w:rsidP="00654C80">
            <w:pPr>
              <w:rPr>
                <w:rtl/>
              </w:rPr>
            </w:pPr>
            <w:r>
              <w:rPr>
                <w:rFonts w:cs="David" w:hint="cs"/>
                <w:color w:val="000000"/>
                <w:rtl/>
              </w:rPr>
              <w:t>‏‏חו"ד והמלצת אגף‏‏ ‏‏ה‏‏רישוי‏</w:t>
            </w:r>
          </w:p>
          <w:p w14:paraId="3790938F" w14:textId="77777777" w:rsidR="00654C80" w:rsidRDefault="00A25F3B" w:rsidP="00654C80">
            <w:pPr>
              <w:rPr>
                <w:rtl/>
              </w:rPr>
            </w:pPr>
          </w:p>
          <w:p w14:paraId="4079AF9D" w14:textId="77777777" w:rsidR="00654C80" w:rsidRDefault="00A25F3B" w:rsidP="00654C80">
            <w:pPr>
              <w:rPr>
                <w:rtl/>
              </w:rPr>
            </w:pPr>
            <w:r>
              <w:rPr>
                <w:rFonts w:cs="David" w:hint="cs"/>
                <w:color w:val="000000"/>
                <w:rtl/>
              </w:rPr>
              <w:t>‏‏לדחות את הבקשה‏</w:t>
            </w:r>
          </w:p>
          <w:p w14:paraId="1752EBA3" w14:textId="77777777" w:rsidR="00654C80" w:rsidRDefault="00A25F3B" w:rsidP="00654C80">
            <w:pPr>
              <w:rPr>
                <w:rtl/>
              </w:rPr>
            </w:pPr>
          </w:p>
          <w:p w14:paraId="63267845" w14:textId="77777777" w:rsidR="00654C80" w:rsidRDefault="00A25F3B" w:rsidP="00654C80">
            <w:pPr>
              <w:rPr>
                <w:rtl/>
              </w:rPr>
            </w:pPr>
            <w:r>
              <w:rPr>
                <w:rFonts w:cs="David" w:hint="cs"/>
                <w:color w:val="000000"/>
                <w:rtl/>
              </w:rPr>
              <w:t>‏‏בקשה זו נבחנת בהתאם לקווי בניין מכוח תכניות החלות ולא מכוח קו בניין תמ"א 38 היות ונתקבלה תעודת גמר לבניין (נתקבל בשנת 2017), במגרש חלות תכניות 2874 ו- 2874ב' הכפופות לתכנית המתאר, אשר מגדירות את החלקה לאזור מגורים מיוחד, תכנית 2874 מגדירה קו בניין כך שניתן בהתאם לתקנות להציע מרפסות במרווח עד 40% או 2 מ' הקטן מבניהם. מרפסות זיז המוצעות חורגות מקו הבניין קדמי בחריגה של יותר מ- 40% המותרים ומ- 2 מ' עומק המותרים, ע"כ לא ניתן לאשר את המרפסות המוצעות.‏</w:t>
            </w:r>
          </w:p>
          <w:p w14:paraId="55E0E7C6" w14:textId="77777777" w:rsidR="00654C80" w:rsidRDefault="00A25F3B" w:rsidP="00654C80">
            <w:pPr>
              <w:rPr>
                <w:rtl/>
              </w:rPr>
            </w:pPr>
          </w:p>
          <w:p w14:paraId="302888AC" w14:textId="77777777" w:rsidR="00654C80" w:rsidRDefault="00A25F3B" w:rsidP="00654C80">
            <w:pPr>
              <w:rPr>
                <w:rtl/>
              </w:rPr>
            </w:pPr>
            <w:r>
              <w:rPr>
                <w:rFonts w:cs="David" w:hint="cs"/>
                <w:color w:val="000000"/>
                <w:rtl/>
              </w:rPr>
              <w:t>‏‏ ‏</w:t>
            </w:r>
          </w:p>
          <w:p w14:paraId="1E0FFDFC" w14:textId="77777777" w:rsidR="00654C80" w:rsidRDefault="00A25F3B" w:rsidP="00654C80">
            <w:pPr>
              <w:rPr>
                <w:rtl/>
              </w:rPr>
            </w:pPr>
          </w:p>
          <w:p w14:paraId="668F7BAB" w14:textId="77777777" w:rsidR="00654C80" w:rsidRDefault="00A25F3B" w:rsidP="00654C80">
            <w:pPr>
              <w:rPr>
                <w:rtl/>
              </w:rPr>
            </w:pPr>
            <w:r>
              <w:rPr>
                <w:rFonts w:cs="David" w:hint="cs"/>
                <w:color w:val="000000"/>
                <w:rtl/>
              </w:rPr>
              <w:t>‏‎ ‎</w:t>
            </w:r>
          </w:p>
        </w:tc>
      </w:tr>
      <w:tr w:rsidR="00BF1333" w14:paraId="3025ABB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C44013D" w14:textId="77777777" w:rsidR="00BF1333" w:rsidRDefault="00BF1333">
            <w:pPr>
              <w:rPr>
                <w:bCs/>
              </w:rPr>
            </w:pPr>
            <w:r>
              <w:rPr>
                <w:rFonts w:cs="Arial" w:hint="cs"/>
                <w:rtl/>
              </w:rPr>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7F0668B" w14:textId="77777777" w:rsidR="00BF1333" w:rsidRDefault="00BF1333">
            <w:pPr>
              <w:jc w:val="both"/>
            </w:pPr>
            <w:r>
              <w:rPr>
                <w:rFonts w:cs="Arial" w:hint="cs"/>
                <w:rtl/>
              </w:rPr>
              <w:t>26/11/2024</w:t>
            </w:r>
          </w:p>
        </w:tc>
        <w:tc>
          <w:tcPr>
            <w:tcW w:w="5669" w:type="dxa"/>
          </w:tcPr>
          <w:p w14:paraId="2C9A8CD5" w14:textId="77777777" w:rsidR="00654C80" w:rsidRDefault="00A25F3B" w:rsidP="00654C80">
            <w:pPr>
              <w:rPr>
                <w:rtl/>
              </w:rPr>
            </w:pPr>
          </w:p>
          <w:p w14:paraId="401992E8" w14:textId="77777777" w:rsidR="00654C80" w:rsidRDefault="00A25F3B" w:rsidP="00654C80">
            <w:pPr>
              <w:rPr>
                <w:rtl/>
              </w:rPr>
            </w:pPr>
            <w:r>
              <w:rPr>
                <w:rFonts w:cs="David" w:hint="cs"/>
                <w:color w:val="000000"/>
                <w:rtl/>
              </w:rPr>
              <w:t>תוספת מרפסת זיז בחזית הדרומית בתחום קווי הבניין של תמ"א 38.</w:t>
            </w:r>
          </w:p>
        </w:tc>
      </w:tr>
    </w:tbl>
    <w:p w14:paraId="303978BA" w14:textId="77777777" w:rsidR="00BF1333" w:rsidRPr="001B4317" w:rsidRDefault="00BF1333" w:rsidP="001B4317">
      <w:pPr>
        <w:rPr>
          <w:rFonts w:asciiTheme="minorBidi" w:hAnsiTheme="minorBidi" w:cstheme="minorBidi"/>
          <w:b/>
          <w:bCs/>
          <w:u w:val="single"/>
          <w:rtl/>
        </w:rPr>
      </w:pPr>
    </w:p>
    <w:p w14:paraId="27D94AF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818AAB1" w14:textId="77777777" w:rsidTr="009D623E">
        <w:trPr>
          <w:trHeight w:val="70"/>
        </w:trPr>
        <w:tc>
          <w:tcPr>
            <w:tcW w:w="860" w:type="dxa"/>
            <w:shd w:val="clear" w:color="auto" w:fill="auto"/>
          </w:tcPr>
          <w:p w14:paraId="561DC5F0"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F3F6AB8"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EEDE936"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FB35CD9" w14:textId="77777777" w:rsidTr="009D623E">
        <w:tc>
          <w:tcPr>
            <w:tcW w:w="860" w:type="dxa"/>
            <w:shd w:val="clear" w:color="auto" w:fill="auto"/>
          </w:tcPr>
          <w:p w14:paraId="0558F543"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0C5BE37"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D1F2AA1" w14:textId="77777777" w:rsidR="00CF2AD0" w:rsidRPr="001B4317" w:rsidRDefault="00CF2AD0" w:rsidP="00A01A49">
            <w:pPr>
              <w:jc w:val="center"/>
              <w:rPr>
                <w:rFonts w:asciiTheme="minorBidi" w:hAnsiTheme="minorBidi" w:cstheme="minorBidi"/>
                <w:bCs/>
              </w:rPr>
            </w:pPr>
          </w:p>
        </w:tc>
      </w:tr>
      <w:tr w:rsidR="00CF2AD0" w:rsidRPr="001B4317" w14:paraId="0367C9A0" w14:textId="77777777" w:rsidTr="009D623E">
        <w:tc>
          <w:tcPr>
            <w:tcW w:w="860" w:type="dxa"/>
            <w:shd w:val="clear" w:color="auto" w:fill="auto"/>
          </w:tcPr>
          <w:p w14:paraId="0EFDBC2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727533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AB16B21" w14:textId="77777777" w:rsidR="00CF2AD0" w:rsidRPr="001B4317" w:rsidRDefault="00CF2AD0" w:rsidP="00A01A49">
            <w:pPr>
              <w:jc w:val="center"/>
              <w:rPr>
                <w:rFonts w:asciiTheme="minorBidi" w:hAnsiTheme="minorBidi" w:cstheme="minorBidi"/>
                <w:bCs/>
              </w:rPr>
            </w:pPr>
          </w:p>
        </w:tc>
      </w:tr>
      <w:tr w:rsidR="00CF2AD0" w:rsidRPr="001B4317" w14:paraId="6D0476D6" w14:textId="77777777" w:rsidTr="009D623E">
        <w:tc>
          <w:tcPr>
            <w:tcW w:w="860" w:type="dxa"/>
            <w:shd w:val="clear" w:color="auto" w:fill="auto"/>
          </w:tcPr>
          <w:p w14:paraId="3FAEC3AF"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E95F222"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976C8DC" w14:textId="77777777" w:rsidR="00CF2AD0" w:rsidRPr="001B4317" w:rsidRDefault="00CF2AD0" w:rsidP="00A01A49">
            <w:pPr>
              <w:jc w:val="center"/>
              <w:rPr>
                <w:rFonts w:asciiTheme="minorBidi" w:hAnsiTheme="minorBidi" w:cstheme="minorBidi"/>
                <w:bCs/>
              </w:rPr>
            </w:pPr>
          </w:p>
        </w:tc>
      </w:tr>
      <w:tr w:rsidR="00CF2AD0" w:rsidRPr="001B4317" w14:paraId="3B9EC666" w14:textId="77777777" w:rsidTr="009D623E">
        <w:tc>
          <w:tcPr>
            <w:tcW w:w="860" w:type="dxa"/>
            <w:shd w:val="clear" w:color="auto" w:fill="auto"/>
          </w:tcPr>
          <w:p w14:paraId="5F4FE48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6FFFC52"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57F9C5E" w14:textId="77777777" w:rsidR="00CF2AD0" w:rsidRPr="001B4317" w:rsidRDefault="00CF2AD0" w:rsidP="00A01A49">
            <w:pPr>
              <w:jc w:val="center"/>
              <w:rPr>
                <w:rFonts w:asciiTheme="minorBidi" w:hAnsiTheme="minorBidi" w:cstheme="minorBidi"/>
                <w:bCs/>
              </w:rPr>
            </w:pPr>
          </w:p>
        </w:tc>
      </w:tr>
      <w:tr w:rsidR="00CF2AD0" w:rsidRPr="001B4317" w14:paraId="7E9CEE4D" w14:textId="77777777" w:rsidTr="009D623E">
        <w:tc>
          <w:tcPr>
            <w:tcW w:w="860" w:type="dxa"/>
            <w:shd w:val="clear" w:color="auto" w:fill="auto"/>
          </w:tcPr>
          <w:p w14:paraId="552E0175" w14:textId="77777777" w:rsidR="00CF2AD0" w:rsidRPr="001B4317" w:rsidRDefault="00CF2AD0" w:rsidP="00BE28A4">
            <w:pPr>
              <w:jc w:val="right"/>
              <w:rPr>
                <w:rFonts w:asciiTheme="minorBidi" w:hAnsiTheme="minorBidi" w:cstheme="minorBidi"/>
                <w:bCs/>
                <w:rtl/>
              </w:rPr>
            </w:pPr>
            <w:r>
              <w:rPr>
                <w:rFonts w:cs="Arial" w:hint="cs"/>
                <w:rtl/>
              </w:rPr>
              <w:lastRenderedPageBreak/>
              <w:t>5</w:t>
            </w:r>
          </w:p>
        </w:tc>
        <w:tc>
          <w:tcPr>
            <w:tcW w:w="8263" w:type="dxa"/>
            <w:shd w:val="clear" w:color="auto" w:fill="auto"/>
          </w:tcPr>
          <w:p w14:paraId="60FACD81"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0AAAC34" w14:textId="77777777" w:rsidR="00CF2AD0" w:rsidRPr="001B4317" w:rsidRDefault="00CF2AD0" w:rsidP="00A01A49">
            <w:pPr>
              <w:jc w:val="center"/>
              <w:rPr>
                <w:rFonts w:asciiTheme="minorBidi" w:hAnsiTheme="minorBidi" w:cstheme="minorBidi"/>
                <w:bCs/>
              </w:rPr>
            </w:pPr>
          </w:p>
        </w:tc>
      </w:tr>
    </w:tbl>
    <w:p w14:paraId="656EEEA4" w14:textId="77777777" w:rsidR="001B4317" w:rsidRPr="001B4317" w:rsidRDefault="001B4317" w:rsidP="001B4317">
      <w:pPr>
        <w:rPr>
          <w:rFonts w:asciiTheme="minorBidi" w:hAnsiTheme="minorBidi" w:cstheme="minorBidi"/>
          <w:rtl/>
        </w:rPr>
      </w:pPr>
    </w:p>
    <w:p w14:paraId="6BC5EE5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355FEAA"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את הבקשה</w:t>
      </w:r>
    </w:p>
    <w:tbl>
      <w:tblPr>
        <w:bidiVisual/>
        <w:tblW w:w="0" w:type="auto"/>
        <w:tblLook w:val="0000" w:firstRow="0" w:lastRow="0" w:firstColumn="0" w:lastColumn="0" w:noHBand="0" w:noVBand="0"/>
      </w:tblPr>
      <w:tblGrid>
        <w:gridCol w:w="8306"/>
      </w:tblGrid>
      <w:tr w:rsidR="00513E01" w:rsidRPr="001B4317" w14:paraId="60F4024F" w14:textId="77777777">
        <w:tc>
          <w:tcPr>
            <w:tcW w:w="0" w:type="auto"/>
          </w:tcPr>
          <w:p w14:paraId="35177EEC" w14:textId="77777777" w:rsidR="00654C80" w:rsidRDefault="00A25F3B" w:rsidP="00654C80">
            <w:pPr>
              <w:rPr>
                <w:rtl/>
              </w:rPr>
            </w:pPr>
          </w:p>
          <w:p w14:paraId="616D024B" w14:textId="77777777" w:rsidR="00654C80" w:rsidRDefault="00A25F3B" w:rsidP="00654C80">
            <w:pPr>
              <w:rPr>
                <w:rtl/>
              </w:rPr>
            </w:pPr>
            <w:r>
              <w:rPr>
                <w:rFonts w:cs="David" w:hint="cs"/>
                <w:color w:val="000000"/>
                <w:rtl/>
              </w:rPr>
              <w:t>‏‎ ‎</w:t>
            </w:r>
          </w:p>
          <w:p w14:paraId="2DFDD9EE" w14:textId="77777777" w:rsidR="00654C80" w:rsidRDefault="00A25F3B" w:rsidP="00654C80">
            <w:pPr>
              <w:rPr>
                <w:rtl/>
              </w:rPr>
            </w:pPr>
          </w:p>
          <w:p w14:paraId="7E9E3B66" w14:textId="77777777" w:rsidR="00654C80" w:rsidRDefault="00A25F3B" w:rsidP="00654C80">
            <w:pPr>
              <w:rPr>
                <w:rtl/>
              </w:rPr>
            </w:pPr>
            <w:r>
              <w:rPr>
                <w:rFonts w:cs="David" w:hint="cs"/>
                <w:color w:val="000000"/>
                <w:rtl/>
              </w:rPr>
              <w:t xml:space="preserve">‏‏חו"ד והמלצת אגף‏‏ </w:t>
            </w:r>
            <w:r>
              <w:rPr>
                <w:rFonts w:cs="David" w:hint="cs"/>
                <w:color w:val="000000"/>
                <w:rtl/>
              </w:rPr>
              <w:t>‏‏ה‏‏רישוי‏</w:t>
            </w:r>
          </w:p>
          <w:p w14:paraId="1759C440" w14:textId="77777777" w:rsidR="00654C80" w:rsidRDefault="00A25F3B" w:rsidP="00654C80">
            <w:pPr>
              <w:rPr>
                <w:rtl/>
              </w:rPr>
            </w:pPr>
          </w:p>
          <w:p w14:paraId="69CA7907" w14:textId="77777777" w:rsidR="00654C80" w:rsidRDefault="00A25F3B" w:rsidP="00654C80">
            <w:pPr>
              <w:rPr>
                <w:rtl/>
              </w:rPr>
            </w:pPr>
            <w:r>
              <w:rPr>
                <w:rFonts w:cs="David" w:hint="cs"/>
                <w:color w:val="000000"/>
                <w:rtl/>
              </w:rPr>
              <w:t>‏‏לדחות את הבקשה‏</w:t>
            </w:r>
          </w:p>
          <w:p w14:paraId="17920113" w14:textId="77777777" w:rsidR="00654C80" w:rsidRDefault="00A25F3B" w:rsidP="00654C80">
            <w:pPr>
              <w:rPr>
                <w:rtl/>
              </w:rPr>
            </w:pPr>
          </w:p>
          <w:p w14:paraId="573FEF39" w14:textId="77777777" w:rsidR="00654C80" w:rsidRDefault="00A25F3B" w:rsidP="00654C80">
            <w:pPr>
              <w:rPr>
                <w:rtl/>
              </w:rPr>
            </w:pPr>
            <w:r>
              <w:rPr>
                <w:rFonts w:cs="David" w:hint="cs"/>
                <w:color w:val="000000"/>
                <w:rtl/>
              </w:rPr>
              <w:t>‏‏בקשה זו נבחנת בהתאם לקווי בניין מכוח תכניות החלות ולא מכוח קו בניין תמ"א 38 היות ונתקבלה תעודת גמר לבניין (נתקבל בשנת 2017), במגרש חלות תכניות 2874 ו- 2874ב' הכפופות לתכנית המתאר, אשר מגדירות את החלקה לאזור מגורים מיוחד, תכנית 2874 מגדירה קו בניין כך שניתן בהתאם לתקנות להציע מרפסות במרווח עד 40% או 2 מ' הקטן מבניהם. מרפסות זיז המוצעות חורגות מקו הבניין קדמי בחריגה של יותר מ- 40% המותרים ומ- 2 מ' עומק המותרים, ע"כ לא ניתן לאשר את המרפסות המוצעות.‏</w:t>
            </w:r>
          </w:p>
          <w:p w14:paraId="4AC935D3" w14:textId="77777777" w:rsidR="00654C80" w:rsidRDefault="00A25F3B" w:rsidP="00654C80">
            <w:pPr>
              <w:rPr>
                <w:rtl/>
              </w:rPr>
            </w:pPr>
          </w:p>
          <w:p w14:paraId="2422AA82" w14:textId="77777777" w:rsidR="00654C80" w:rsidRDefault="00A25F3B" w:rsidP="00654C80">
            <w:pPr>
              <w:rPr>
                <w:rtl/>
              </w:rPr>
            </w:pPr>
            <w:r>
              <w:rPr>
                <w:rFonts w:cs="David" w:hint="cs"/>
                <w:color w:val="000000"/>
                <w:rtl/>
              </w:rPr>
              <w:t>‏‎ ‎</w:t>
            </w:r>
          </w:p>
        </w:tc>
      </w:tr>
    </w:tbl>
    <w:p w14:paraId="0C097CAD" w14:textId="77777777" w:rsidR="00327103" w:rsidRPr="001B4317" w:rsidRDefault="00327103" w:rsidP="007C72FC">
      <w:pPr>
        <w:pStyle w:val="4"/>
        <w:rPr>
          <w:rFonts w:asciiTheme="minorBidi" w:hAnsiTheme="minorBidi" w:cstheme="minorBidi"/>
          <w:rtl/>
        </w:rPr>
      </w:pPr>
    </w:p>
    <w:p w14:paraId="6300A282" w14:textId="77777777" w:rsidR="006C72F3" w:rsidRDefault="00A25F3B">
      <w:r>
        <w:br w:type="page"/>
      </w:r>
    </w:p>
    <w:p w14:paraId="2A672EC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379F15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A9E351A" w14:textId="77777777" w:rsidTr="009D623E">
        <w:trPr>
          <w:jc w:val="center"/>
        </w:trPr>
        <w:tc>
          <w:tcPr>
            <w:tcW w:w="2744" w:type="dxa"/>
            <w:shd w:val="clear" w:color="auto" w:fill="auto"/>
          </w:tcPr>
          <w:p w14:paraId="082D66A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0C82E1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12E951C" w14:textId="77777777" w:rsidTr="009D623E">
        <w:trPr>
          <w:jc w:val="center"/>
        </w:trPr>
        <w:tc>
          <w:tcPr>
            <w:tcW w:w="2744" w:type="dxa"/>
            <w:shd w:val="clear" w:color="auto" w:fill="auto"/>
          </w:tcPr>
          <w:p w14:paraId="1267F81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9A6704A" w14:textId="77777777" w:rsidR="00513E01" w:rsidRPr="00513E01" w:rsidRDefault="009560DF" w:rsidP="001B4317">
            <w:r>
              <w:rPr>
                <w:rFonts w:asciiTheme="minorBidi" w:hAnsiTheme="minorBidi" w:cstheme="minorBidi"/>
                <w:b/>
                <w:bCs/>
                <w:color w:val="000000"/>
                <w:rtl/>
              </w:rPr>
              <w:t>2025/30</w:t>
            </w:r>
          </w:p>
        </w:tc>
      </w:tr>
      <w:tr w:rsidR="00513E01" w:rsidRPr="00513E01" w14:paraId="2EED57C9" w14:textId="77777777" w:rsidTr="009D623E">
        <w:trPr>
          <w:jc w:val="center"/>
        </w:trPr>
        <w:tc>
          <w:tcPr>
            <w:tcW w:w="2744" w:type="dxa"/>
            <w:shd w:val="clear" w:color="auto" w:fill="auto"/>
          </w:tcPr>
          <w:p w14:paraId="331B1EE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27E3613" w14:textId="77777777" w:rsidR="00513E01" w:rsidRPr="00513E01" w:rsidRDefault="007C62F6" w:rsidP="00513E01">
            <w:r>
              <w:rPr>
                <w:rFonts w:asciiTheme="minorBidi" w:hAnsiTheme="minorBidi" w:cstheme="minorBidi"/>
                <w:b/>
                <w:bCs/>
                <w:color w:val="C00000"/>
                <w:u w:val="single"/>
                <w:rtl/>
              </w:rPr>
              <w:t>2023/0557.00</w:t>
            </w:r>
          </w:p>
        </w:tc>
      </w:tr>
      <w:tr w:rsidR="0027089E" w:rsidRPr="00513E01" w14:paraId="5283B25F" w14:textId="77777777" w:rsidTr="009D623E">
        <w:trPr>
          <w:jc w:val="center"/>
        </w:trPr>
        <w:tc>
          <w:tcPr>
            <w:tcW w:w="2744" w:type="dxa"/>
            <w:shd w:val="clear" w:color="auto" w:fill="auto"/>
          </w:tcPr>
          <w:p w14:paraId="624D8E8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46219C6" w14:textId="77777777" w:rsidR="0027089E" w:rsidRDefault="007C62F6" w:rsidP="00513E01">
            <w:r>
              <w:rPr>
                <w:rFonts w:asciiTheme="minorBidi" w:hAnsiTheme="minorBidi" w:cstheme="minorBidi"/>
                <w:b/>
                <w:bCs/>
                <w:color w:val="C00000"/>
                <w:u w:val="single"/>
                <w:rtl/>
              </w:rPr>
              <w:t>47</w:t>
            </w:r>
          </w:p>
        </w:tc>
      </w:tr>
    </w:tbl>
    <w:p w14:paraId="215EC081" w14:textId="77777777" w:rsidR="001B4317" w:rsidRPr="001B4317" w:rsidRDefault="001B4317" w:rsidP="001B4317">
      <w:pPr>
        <w:rPr>
          <w:rFonts w:asciiTheme="minorBidi" w:hAnsiTheme="minorBidi" w:cstheme="minorBidi"/>
          <w:rtl/>
        </w:rPr>
      </w:pPr>
    </w:p>
    <w:p w14:paraId="4B0BCE1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3953CEA" w14:textId="77777777" w:rsidTr="009D623E">
        <w:tc>
          <w:tcPr>
            <w:tcW w:w="2433" w:type="dxa"/>
            <w:shd w:val="clear" w:color="auto" w:fill="auto"/>
            <w:vAlign w:val="center"/>
          </w:tcPr>
          <w:p w14:paraId="1EEED95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C13EDC3" w14:textId="77777777" w:rsidR="001B4317" w:rsidRPr="001B4317" w:rsidRDefault="005C7979" w:rsidP="00BE28A4">
            <w:r>
              <w:rPr>
                <w:rFonts w:asciiTheme="minorBidi" w:hAnsiTheme="minorBidi" w:cstheme="minorBidi"/>
                <w:b/>
                <w:bCs/>
                <w:color w:val="000000"/>
                <w:rtl/>
              </w:rPr>
              <w:t>תמ"א 38 הריסה ובניה</w:t>
            </w:r>
          </w:p>
        </w:tc>
      </w:tr>
      <w:tr w:rsidR="001B4317" w:rsidRPr="001B4317" w14:paraId="013114B7" w14:textId="77777777" w:rsidTr="009D623E">
        <w:tc>
          <w:tcPr>
            <w:tcW w:w="2433" w:type="dxa"/>
            <w:shd w:val="clear" w:color="auto" w:fill="auto"/>
            <w:vAlign w:val="center"/>
          </w:tcPr>
          <w:p w14:paraId="7F4EA62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7487159"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5A38AB6E" w14:textId="77777777" w:rsidTr="009D623E">
        <w:tc>
          <w:tcPr>
            <w:tcW w:w="2433" w:type="dxa"/>
            <w:shd w:val="clear" w:color="auto" w:fill="auto"/>
            <w:vAlign w:val="center"/>
          </w:tcPr>
          <w:p w14:paraId="52F4587E"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2F3B378" w14:textId="77777777" w:rsidR="001B4317" w:rsidRPr="001B4317" w:rsidRDefault="005C7979" w:rsidP="00BE28A4">
            <w:r>
              <w:rPr>
                <w:rFonts w:asciiTheme="minorBidi" w:hAnsiTheme="minorBidi" w:cstheme="minorBidi"/>
                <w:b/>
                <w:bCs/>
                <w:color w:val="000000"/>
                <w:rtl/>
              </w:rPr>
              <w:t>הריסת מבנה קיים תוך שימור חזיתות ובנית מבנה חדש מכוח תמ"א 38</w:t>
            </w:r>
          </w:p>
        </w:tc>
      </w:tr>
      <w:tr w:rsidR="001B4317" w:rsidRPr="001B4317" w14:paraId="7F7AD574" w14:textId="77777777" w:rsidTr="009D623E">
        <w:tc>
          <w:tcPr>
            <w:tcW w:w="2433" w:type="dxa"/>
            <w:shd w:val="clear" w:color="auto" w:fill="auto"/>
            <w:vAlign w:val="center"/>
          </w:tcPr>
          <w:p w14:paraId="4B15749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126258A" w14:textId="77777777" w:rsidR="001B4317" w:rsidRPr="001B4317" w:rsidRDefault="001B4317" w:rsidP="00BE28A4"/>
        </w:tc>
      </w:tr>
      <w:tr w:rsidR="001B4317" w:rsidRPr="001B4317" w14:paraId="2C05205B" w14:textId="77777777" w:rsidTr="009D623E">
        <w:tc>
          <w:tcPr>
            <w:tcW w:w="2433" w:type="dxa"/>
            <w:shd w:val="clear" w:color="auto" w:fill="auto"/>
            <w:vAlign w:val="center"/>
          </w:tcPr>
          <w:p w14:paraId="265BB76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798CD35" w14:textId="77777777" w:rsidR="001B4317" w:rsidRPr="001B4317" w:rsidRDefault="001B4317" w:rsidP="00BE28A4"/>
        </w:tc>
      </w:tr>
      <w:tr w:rsidR="002460A0" w:rsidRPr="001B4317" w14:paraId="6A10DF59" w14:textId="77777777" w:rsidTr="009D623E">
        <w:tc>
          <w:tcPr>
            <w:tcW w:w="2433" w:type="dxa"/>
            <w:shd w:val="clear" w:color="auto" w:fill="auto"/>
            <w:vAlign w:val="center"/>
          </w:tcPr>
          <w:p w14:paraId="5BB6FC1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5F16DE0" w14:textId="77777777" w:rsidR="002460A0" w:rsidRDefault="002460A0" w:rsidP="00BE28A4">
            <w:r>
              <w:rPr>
                <w:rFonts w:asciiTheme="minorBidi" w:hAnsiTheme="minorBidi" w:cstheme="minorBidi"/>
                <w:b/>
                <w:bCs/>
                <w:color w:val="000000"/>
                <w:rtl/>
              </w:rPr>
              <w:t>נסח טאבו</w:t>
            </w:r>
          </w:p>
        </w:tc>
      </w:tr>
      <w:tr w:rsidR="007F2E8F" w:rsidRPr="001B4317" w14:paraId="6A7824E9" w14:textId="77777777" w:rsidTr="009D623E">
        <w:tc>
          <w:tcPr>
            <w:tcW w:w="2433" w:type="dxa"/>
            <w:shd w:val="clear" w:color="auto" w:fill="auto"/>
            <w:vAlign w:val="center"/>
          </w:tcPr>
          <w:p w14:paraId="2455434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602F4D9" w14:textId="77777777" w:rsidR="007F2E8F" w:rsidRPr="001B4317" w:rsidRDefault="005C7979" w:rsidP="00BE28A4">
            <w:r>
              <w:rPr>
                <w:rFonts w:asciiTheme="minorBidi" w:hAnsiTheme="minorBidi" w:cstheme="minorBidi"/>
                <w:b/>
                <w:bCs/>
                <w:color w:val="000000"/>
                <w:rtl/>
              </w:rPr>
              <w:t>לא</w:t>
            </w:r>
          </w:p>
        </w:tc>
      </w:tr>
      <w:tr w:rsidR="001B4317" w:rsidRPr="001B4317" w14:paraId="539AD59F" w14:textId="77777777" w:rsidTr="009D623E">
        <w:tc>
          <w:tcPr>
            <w:tcW w:w="2433" w:type="dxa"/>
            <w:shd w:val="clear" w:color="auto" w:fill="auto"/>
            <w:vAlign w:val="center"/>
          </w:tcPr>
          <w:p w14:paraId="1E2CF70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E0EA9F4" w14:textId="77777777" w:rsidR="001B4317" w:rsidRPr="001B4317" w:rsidRDefault="006E6745" w:rsidP="006E6745">
            <w:r>
              <w:rPr>
                <w:rFonts w:asciiTheme="minorBidi" w:hAnsiTheme="minorBidi" w:cstheme="minorBidi"/>
                <w:b/>
                <w:bCs/>
                <w:color w:val="000000"/>
                <w:rtl/>
              </w:rPr>
              <w:t>שמש  חדוה</w:t>
            </w:r>
          </w:p>
        </w:tc>
      </w:tr>
      <w:tr w:rsidR="001B4317" w:rsidRPr="001B4317" w14:paraId="3F1E11B4" w14:textId="77777777" w:rsidTr="009D623E">
        <w:tc>
          <w:tcPr>
            <w:tcW w:w="2433" w:type="dxa"/>
            <w:shd w:val="clear" w:color="auto" w:fill="auto"/>
            <w:vAlign w:val="center"/>
          </w:tcPr>
          <w:p w14:paraId="760228B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BE22E7B" w14:textId="77777777" w:rsidR="001B4317" w:rsidRPr="001B4317" w:rsidRDefault="006E6745" w:rsidP="005C7979">
            <w:r>
              <w:rPr>
                <w:rFonts w:asciiTheme="minorBidi" w:hAnsiTheme="minorBidi" w:cstheme="minorBidi"/>
                <w:b/>
                <w:bCs/>
                <w:color w:val="000000"/>
                <w:rtl/>
              </w:rPr>
              <w:t>קטורזה  יצחק</w:t>
            </w:r>
          </w:p>
        </w:tc>
      </w:tr>
      <w:tr w:rsidR="001B4317" w:rsidRPr="001B4317" w14:paraId="5D5E1833" w14:textId="77777777" w:rsidTr="009D623E">
        <w:tc>
          <w:tcPr>
            <w:tcW w:w="2433" w:type="dxa"/>
            <w:shd w:val="clear" w:color="auto" w:fill="auto"/>
            <w:vAlign w:val="center"/>
          </w:tcPr>
          <w:p w14:paraId="7F9A0B3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3AE3618" w14:textId="77777777" w:rsidR="001B4317" w:rsidRPr="001B4317" w:rsidRDefault="006E6745" w:rsidP="005C7979">
            <w:r>
              <w:rPr>
                <w:rFonts w:asciiTheme="minorBidi" w:hAnsiTheme="minorBidi" w:cstheme="minorBidi"/>
                <w:b/>
                <w:bCs/>
                <w:color w:val="000000"/>
                <w:rtl/>
              </w:rPr>
              <w:t>קוזלובסקי  דב</w:t>
            </w:r>
          </w:p>
        </w:tc>
      </w:tr>
      <w:tr w:rsidR="001B4317" w:rsidRPr="001B4317" w14:paraId="50383B26" w14:textId="77777777" w:rsidTr="009D623E">
        <w:tc>
          <w:tcPr>
            <w:tcW w:w="2433" w:type="dxa"/>
            <w:shd w:val="clear" w:color="auto" w:fill="auto"/>
            <w:vAlign w:val="center"/>
          </w:tcPr>
          <w:p w14:paraId="7DD3426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CA85100" w14:textId="77777777" w:rsidR="001B4317" w:rsidRPr="001B4317" w:rsidRDefault="005C7979" w:rsidP="00BE28A4">
            <w:r>
              <w:rPr>
                <w:rFonts w:asciiTheme="minorBidi" w:hAnsiTheme="minorBidi" w:cstheme="minorBidi"/>
                <w:b/>
                <w:bCs/>
                <w:color w:val="000000"/>
                <w:rtl/>
              </w:rPr>
              <w:t>0</w:t>
            </w:r>
          </w:p>
        </w:tc>
      </w:tr>
      <w:tr w:rsidR="001B4317" w:rsidRPr="001B4317" w14:paraId="5352B62B" w14:textId="77777777" w:rsidTr="009D623E">
        <w:tc>
          <w:tcPr>
            <w:tcW w:w="2433" w:type="dxa"/>
            <w:shd w:val="clear" w:color="auto" w:fill="auto"/>
            <w:vAlign w:val="center"/>
          </w:tcPr>
          <w:p w14:paraId="18420BF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8D15FBD" w14:textId="77777777" w:rsidR="001B4317" w:rsidRPr="001B4317" w:rsidRDefault="005C7979" w:rsidP="00BE28A4">
            <w:r>
              <w:rPr>
                <w:rFonts w:asciiTheme="minorBidi" w:hAnsiTheme="minorBidi" w:cstheme="minorBidi"/>
                <w:b/>
                <w:bCs/>
                <w:color w:val="000000"/>
                <w:rtl/>
              </w:rPr>
              <w:t>0</w:t>
            </w:r>
          </w:p>
        </w:tc>
      </w:tr>
    </w:tbl>
    <w:p w14:paraId="272367AA" w14:textId="77777777" w:rsidR="001B4317" w:rsidRPr="001B4317" w:rsidRDefault="001B4317" w:rsidP="001B4317">
      <w:pPr>
        <w:tabs>
          <w:tab w:val="left" w:pos="31"/>
        </w:tabs>
        <w:ind w:firstLine="26"/>
        <w:outlineLvl w:val="0"/>
        <w:rPr>
          <w:rFonts w:asciiTheme="minorBidi" w:hAnsiTheme="minorBidi" w:cstheme="minorBidi"/>
          <w:b/>
          <w:bCs/>
          <w:rtl/>
        </w:rPr>
      </w:pPr>
    </w:p>
    <w:p w14:paraId="144CA8A5"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95CF609" w14:textId="77777777" w:rsidTr="009D623E">
        <w:tc>
          <w:tcPr>
            <w:tcW w:w="4638" w:type="dxa"/>
            <w:shd w:val="clear" w:color="auto" w:fill="auto"/>
          </w:tcPr>
          <w:p w14:paraId="5BEE8B25" w14:textId="77777777" w:rsidR="001B4317" w:rsidRPr="001B4317" w:rsidRDefault="005C7979" w:rsidP="00BE28A4">
            <w:r>
              <w:rPr>
                <w:rFonts w:asciiTheme="minorBidi" w:hAnsiTheme="minorBidi" w:cstheme="minorBidi"/>
                <w:b/>
                <w:bCs/>
                <w:color w:val="000000"/>
                <w:rtl/>
              </w:rPr>
              <w:t>שבזי 21 , נחלאות</w:t>
            </w:r>
          </w:p>
        </w:tc>
      </w:tr>
    </w:tbl>
    <w:p w14:paraId="2E57B12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79EFC5C" w14:textId="77777777" w:rsidTr="009D623E">
        <w:tc>
          <w:tcPr>
            <w:tcW w:w="0" w:type="auto"/>
            <w:shd w:val="clear" w:color="auto" w:fill="auto"/>
          </w:tcPr>
          <w:p w14:paraId="7534F97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C543111"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4EB080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FFF1B69" w14:textId="77777777" w:rsidTr="009D623E">
        <w:tc>
          <w:tcPr>
            <w:tcW w:w="0" w:type="auto"/>
            <w:shd w:val="clear" w:color="auto" w:fill="auto"/>
          </w:tcPr>
          <w:p w14:paraId="494421C6" w14:textId="77777777" w:rsidR="001B4317" w:rsidRPr="001B4317" w:rsidRDefault="001B4317" w:rsidP="00BE28A4">
            <w:pPr>
              <w:rPr>
                <w:rFonts w:asciiTheme="minorBidi" w:hAnsiTheme="minorBidi" w:cstheme="minorBidi"/>
                <w:bCs/>
              </w:rPr>
            </w:pPr>
            <w:r>
              <w:rPr>
                <w:rFonts w:cs="Arial" w:hint="cs"/>
                <w:rtl/>
              </w:rPr>
              <w:t>30109</w:t>
            </w:r>
          </w:p>
        </w:tc>
        <w:tc>
          <w:tcPr>
            <w:tcW w:w="0" w:type="auto"/>
            <w:shd w:val="clear" w:color="auto" w:fill="auto"/>
          </w:tcPr>
          <w:p w14:paraId="55D0864A" w14:textId="77777777" w:rsidR="001B4317" w:rsidRPr="001B4317" w:rsidRDefault="001B4317" w:rsidP="00BE28A4">
            <w:pPr>
              <w:rPr>
                <w:rFonts w:asciiTheme="minorBidi" w:hAnsiTheme="minorBidi" w:cstheme="minorBidi"/>
                <w:rtl/>
              </w:rPr>
            </w:pPr>
            <w:r>
              <w:rPr>
                <w:rFonts w:cs="Arial" w:hint="cs"/>
                <w:rtl/>
              </w:rPr>
              <w:t>124</w:t>
            </w:r>
          </w:p>
        </w:tc>
        <w:tc>
          <w:tcPr>
            <w:tcW w:w="2468" w:type="dxa"/>
            <w:shd w:val="clear" w:color="auto" w:fill="auto"/>
          </w:tcPr>
          <w:p w14:paraId="3BBCAB29" w14:textId="77777777" w:rsidR="001B4317" w:rsidRPr="001B4317" w:rsidRDefault="001B4317" w:rsidP="00BE28A4">
            <w:pPr>
              <w:jc w:val="center"/>
              <w:rPr>
                <w:rFonts w:asciiTheme="minorBidi" w:hAnsiTheme="minorBidi" w:cstheme="minorBidi"/>
              </w:rPr>
            </w:pPr>
            <w:r>
              <w:rPr>
                <w:rFonts w:cs="Arial" w:hint="cs"/>
                <w:rtl/>
              </w:rPr>
              <w:t>לא</w:t>
            </w:r>
          </w:p>
        </w:tc>
      </w:tr>
    </w:tbl>
    <w:p w14:paraId="08CB6AF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1"/>
        <w:gridCol w:w="1418"/>
        <w:gridCol w:w="1382"/>
        <w:gridCol w:w="1791"/>
        <w:gridCol w:w="1229"/>
      </w:tblGrid>
      <w:tr w:rsidR="001B4317" w:rsidRPr="001B4317" w14:paraId="2C52FB2B" w14:textId="77777777" w:rsidTr="009D623E">
        <w:tc>
          <w:tcPr>
            <w:tcW w:w="1040" w:type="dxa"/>
            <w:shd w:val="clear" w:color="auto" w:fill="auto"/>
            <w:vAlign w:val="center"/>
          </w:tcPr>
          <w:p w14:paraId="7ED3DED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119F9F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C9824D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3C951D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D54D4B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A71017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9C92E81" w14:textId="77777777" w:rsidTr="009D623E">
        <w:tc>
          <w:tcPr>
            <w:tcW w:w="1040" w:type="dxa"/>
            <w:shd w:val="clear" w:color="auto" w:fill="auto"/>
            <w:vAlign w:val="center"/>
          </w:tcPr>
          <w:p w14:paraId="067A638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184523</w:t>
            </w:r>
          </w:p>
        </w:tc>
        <w:tc>
          <w:tcPr>
            <w:tcW w:w="1980" w:type="dxa"/>
            <w:shd w:val="clear" w:color="auto" w:fill="auto"/>
            <w:vAlign w:val="center"/>
          </w:tcPr>
          <w:p w14:paraId="20493A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4473EF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17/10/2017</w:t>
            </w:r>
          </w:p>
        </w:tc>
        <w:tc>
          <w:tcPr>
            <w:tcW w:w="1421" w:type="dxa"/>
            <w:shd w:val="clear" w:color="auto" w:fill="auto"/>
            <w:vAlign w:val="center"/>
          </w:tcPr>
          <w:p w14:paraId="2C47F1D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F16541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6A602D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B1B9669" w14:textId="77777777" w:rsidTr="009D623E">
        <w:tc>
          <w:tcPr>
            <w:tcW w:w="1040" w:type="dxa"/>
            <w:shd w:val="clear" w:color="auto" w:fill="auto"/>
            <w:vAlign w:val="center"/>
          </w:tcPr>
          <w:p w14:paraId="1609F0B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184523</w:t>
            </w:r>
          </w:p>
        </w:tc>
        <w:tc>
          <w:tcPr>
            <w:tcW w:w="1980" w:type="dxa"/>
            <w:shd w:val="clear" w:color="auto" w:fill="auto"/>
            <w:vAlign w:val="center"/>
          </w:tcPr>
          <w:p w14:paraId="16638A6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3C030B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17/10/2017</w:t>
            </w:r>
          </w:p>
        </w:tc>
        <w:tc>
          <w:tcPr>
            <w:tcW w:w="1421" w:type="dxa"/>
            <w:shd w:val="clear" w:color="auto" w:fill="auto"/>
            <w:vAlign w:val="center"/>
          </w:tcPr>
          <w:p w14:paraId="7F19738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410</w:t>
            </w:r>
          </w:p>
        </w:tc>
        <w:tc>
          <w:tcPr>
            <w:tcW w:w="1836" w:type="dxa"/>
            <w:shd w:val="clear" w:color="auto" w:fill="auto"/>
            <w:vAlign w:val="center"/>
          </w:tcPr>
          <w:p w14:paraId="0E730CB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יעוד עפ"י תכנית מאושרת קודמת</w:t>
            </w:r>
          </w:p>
        </w:tc>
        <w:tc>
          <w:tcPr>
            <w:tcW w:w="1260" w:type="dxa"/>
            <w:shd w:val="clear" w:color="auto" w:fill="auto"/>
            <w:vAlign w:val="center"/>
          </w:tcPr>
          <w:p w14:paraId="6EBAB0C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3BE861A" w14:textId="77777777" w:rsidTr="009D623E">
        <w:tc>
          <w:tcPr>
            <w:tcW w:w="1040" w:type="dxa"/>
            <w:shd w:val="clear" w:color="auto" w:fill="auto"/>
            <w:vAlign w:val="center"/>
          </w:tcPr>
          <w:p w14:paraId="3C65F9E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30109ג</w:t>
            </w:r>
          </w:p>
        </w:tc>
        <w:tc>
          <w:tcPr>
            <w:tcW w:w="1980" w:type="dxa"/>
            <w:shd w:val="clear" w:color="auto" w:fill="auto"/>
            <w:vAlign w:val="center"/>
          </w:tcPr>
          <w:p w14:paraId="2F31293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C0757C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10BF78F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C903F0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4CE91D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8755CC2" w14:textId="77777777" w:rsidTr="009D623E">
        <w:tc>
          <w:tcPr>
            <w:tcW w:w="1040" w:type="dxa"/>
            <w:shd w:val="clear" w:color="auto" w:fill="auto"/>
            <w:vAlign w:val="center"/>
          </w:tcPr>
          <w:p w14:paraId="1F2B83D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30109ג</w:t>
            </w:r>
          </w:p>
        </w:tc>
        <w:tc>
          <w:tcPr>
            <w:tcW w:w="1980" w:type="dxa"/>
            <w:shd w:val="clear" w:color="auto" w:fill="auto"/>
            <w:vAlign w:val="center"/>
          </w:tcPr>
          <w:p w14:paraId="636D944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DDDC14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3F4CB30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124</w:t>
            </w:r>
          </w:p>
        </w:tc>
        <w:tc>
          <w:tcPr>
            <w:tcW w:w="1836" w:type="dxa"/>
            <w:shd w:val="clear" w:color="auto" w:fill="auto"/>
            <w:vAlign w:val="center"/>
          </w:tcPr>
          <w:p w14:paraId="7C7E206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4</w:t>
            </w:r>
          </w:p>
        </w:tc>
        <w:tc>
          <w:tcPr>
            <w:tcW w:w="1260" w:type="dxa"/>
            <w:shd w:val="clear" w:color="auto" w:fill="auto"/>
            <w:vAlign w:val="center"/>
          </w:tcPr>
          <w:p w14:paraId="0DAF484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230</w:t>
            </w:r>
          </w:p>
        </w:tc>
      </w:tr>
      <w:tr w:rsidR="001B4317" w:rsidRPr="001B4317" w14:paraId="3745B8C3" w14:textId="77777777" w:rsidTr="009D623E">
        <w:tc>
          <w:tcPr>
            <w:tcW w:w="1040" w:type="dxa"/>
            <w:shd w:val="clear" w:color="auto" w:fill="auto"/>
            <w:vAlign w:val="center"/>
          </w:tcPr>
          <w:p w14:paraId="69744D7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3510</w:t>
            </w:r>
          </w:p>
        </w:tc>
        <w:tc>
          <w:tcPr>
            <w:tcW w:w="1980" w:type="dxa"/>
            <w:shd w:val="clear" w:color="auto" w:fill="auto"/>
            <w:vAlign w:val="center"/>
          </w:tcPr>
          <w:p w14:paraId="2DCC1FD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AEEB75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20/12/1990</w:t>
            </w:r>
          </w:p>
        </w:tc>
        <w:tc>
          <w:tcPr>
            <w:tcW w:w="1421" w:type="dxa"/>
            <w:shd w:val="clear" w:color="auto" w:fill="auto"/>
            <w:vAlign w:val="center"/>
          </w:tcPr>
          <w:p w14:paraId="02FBCFC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15F035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50F4E9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9A90B30" w14:textId="77777777" w:rsidTr="009D623E">
        <w:tc>
          <w:tcPr>
            <w:tcW w:w="1040" w:type="dxa"/>
            <w:shd w:val="clear" w:color="auto" w:fill="auto"/>
            <w:vAlign w:val="center"/>
          </w:tcPr>
          <w:p w14:paraId="08CDF18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3510</w:t>
            </w:r>
          </w:p>
        </w:tc>
        <w:tc>
          <w:tcPr>
            <w:tcW w:w="1980" w:type="dxa"/>
            <w:shd w:val="clear" w:color="auto" w:fill="auto"/>
            <w:vAlign w:val="center"/>
          </w:tcPr>
          <w:p w14:paraId="5FB67B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69DE98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20/12/1990</w:t>
            </w:r>
          </w:p>
        </w:tc>
        <w:tc>
          <w:tcPr>
            <w:tcW w:w="1421" w:type="dxa"/>
            <w:shd w:val="clear" w:color="auto" w:fill="auto"/>
            <w:vAlign w:val="center"/>
          </w:tcPr>
          <w:p w14:paraId="2315437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124</w:t>
            </w:r>
          </w:p>
        </w:tc>
        <w:tc>
          <w:tcPr>
            <w:tcW w:w="1836" w:type="dxa"/>
            <w:shd w:val="clear" w:color="auto" w:fill="auto"/>
            <w:vAlign w:val="center"/>
          </w:tcPr>
          <w:p w14:paraId="01C9776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28F6A87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AC5A1DA" w14:textId="77777777" w:rsidTr="009D623E">
        <w:tc>
          <w:tcPr>
            <w:tcW w:w="1040" w:type="dxa"/>
            <w:shd w:val="clear" w:color="auto" w:fill="auto"/>
            <w:vAlign w:val="center"/>
          </w:tcPr>
          <w:p w14:paraId="051EFEE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3510א</w:t>
            </w:r>
          </w:p>
        </w:tc>
        <w:tc>
          <w:tcPr>
            <w:tcW w:w="1980" w:type="dxa"/>
            <w:shd w:val="clear" w:color="auto" w:fill="auto"/>
            <w:vAlign w:val="center"/>
          </w:tcPr>
          <w:p w14:paraId="11252B2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9F42A3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30/03/1996</w:t>
            </w:r>
          </w:p>
        </w:tc>
        <w:tc>
          <w:tcPr>
            <w:tcW w:w="1421" w:type="dxa"/>
            <w:shd w:val="clear" w:color="auto" w:fill="auto"/>
            <w:vAlign w:val="center"/>
          </w:tcPr>
          <w:p w14:paraId="0705482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0AE639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D2EE2F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B9B8AA7" w14:textId="77777777" w:rsidTr="009D623E">
        <w:tc>
          <w:tcPr>
            <w:tcW w:w="1040" w:type="dxa"/>
            <w:shd w:val="clear" w:color="auto" w:fill="auto"/>
            <w:vAlign w:val="center"/>
          </w:tcPr>
          <w:p w14:paraId="4ADF01B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3510ב</w:t>
            </w:r>
          </w:p>
        </w:tc>
        <w:tc>
          <w:tcPr>
            <w:tcW w:w="1980" w:type="dxa"/>
            <w:shd w:val="clear" w:color="auto" w:fill="auto"/>
            <w:vAlign w:val="center"/>
          </w:tcPr>
          <w:p w14:paraId="6852657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C0B236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14/11/1997</w:t>
            </w:r>
          </w:p>
        </w:tc>
        <w:tc>
          <w:tcPr>
            <w:tcW w:w="1421" w:type="dxa"/>
            <w:shd w:val="clear" w:color="auto" w:fill="auto"/>
            <w:vAlign w:val="center"/>
          </w:tcPr>
          <w:p w14:paraId="12590CF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D53399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CD467B5" w14:textId="77777777" w:rsidR="001B4317" w:rsidRPr="001B4317" w:rsidRDefault="001B4317" w:rsidP="00BE28A4">
            <w:pPr>
              <w:tabs>
                <w:tab w:val="left" w:pos="31"/>
              </w:tabs>
              <w:jc w:val="right"/>
              <w:outlineLvl w:val="0"/>
              <w:rPr>
                <w:rFonts w:asciiTheme="minorBidi" w:hAnsiTheme="minorBidi" w:cstheme="minorBidi"/>
                <w:rtl/>
              </w:rPr>
            </w:pPr>
          </w:p>
        </w:tc>
      </w:tr>
    </w:tbl>
    <w:p w14:paraId="19232B45" w14:textId="77777777" w:rsidR="001B4317" w:rsidRPr="001B4317" w:rsidRDefault="001B4317" w:rsidP="001B4317">
      <w:pPr>
        <w:tabs>
          <w:tab w:val="left" w:pos="31"/>
        </w:tabs>
        <w:ind w:firstLine="26"/>
        <w:outlineLvl w:val="0"/>
        <w:rPr>
          <w:rFonts w:asciiTheme="minorBidi" w:hAnsiTheme="minorBidi" w:cstheme="minorBidi"/>
          <w:b/>
          <w:bCs/>
          <w:rtl/>
        </w:rPr>
      </w:pPr>
    </w:p>
    <w:p w14:paraId="753FC09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56E26B2" w14:textId="77777777" w:rsidTr="00CE6010">
        <w:tc>
          <w:tcPr>
            <w:tcW w:w="0" w:type="auto"/>
          </w:tcPr>
          <w:p w14:paraId="29CD6356" w14:textId="77777777" w:rsidR="00654C80" w:rsidRDefault="00A25F3B" w:rsidP="00654C80">
            <w:pPr>
              <w:rPr>
                <w:rtl/>
              </w:rPr>
            </w:pPr>
          </w:p>
          <w:p w14:paraId="4768B07C" w14:textId="77777777" w:rsidR="00654C80" w:rsidRDefault="00A25F3B" w:rsidP="00654C80">
            <w:pPr>
              <w:rPr>
                <w:rtl/>
              </w:rPr>
            </w:pPr>
            <w:r>
              <w:rPr>
                <w:rFonts w:cs="David" w:hint="cs"/>
                <w:color w:val="000000"/>
                <w:rtl/>
              </w:rPr>
              <w:t>‏‎ ‎</w:t>
            </w:r>
          </w:p>
          <w:p w14:paraId="16476183" w14:textId="77777777" w:rsidR="00654C80" w:rsidRDefault="00A25F3B" w:rsidP="00654C80">
            <w:pPr>
              <w:rPr>
                <w:rtl/>
              </w:rPr>
            </w:pPr>
          </w:p>
          <w:p w14:paraId="4B74979C" w14:textId="77777777" w:rsidR="00654C80" w:rsidRDefault="00A25F3B" w:rsidP="00654C80">
            <w:pPr>
              <w:rPr>
                <w:rtl/>
              </w:rPr>
            </w:pPr>
            <w:r>
              <w:rPr>
                <w:rFonts w:cs="David" w:hint="cs"/>
                <w:color w:val="000000"/>
                <w:rtl/>
              </w:rPr>
              <w:t>‏‏ת.ב. 23/557 רחוב הרב שלום שבזי 21 ‏‏–‏‏ תמ"א 38‏</w:t>
            </w:r>
          </w:p>
          <w:p w14:paraId="52E91E47" w14:textId="77777777" w:rsidR="00654C80" w:rsidRDefault="00A25F3B" w:rsidP="00654C80">
            <w:pPr>
              <w:rPr>
                <w:rtl/>
              </w:rPr>
            </w:pPr>
          </w:p>
          <w:p w14:paraId="543B6521" w14:textId="77777777" w:rsidR="00654C80" w:rsidRDefault="00A25F3B" w:rsidP="00654C80">
            <w:pPr>
              <w:rPr>
                <w:rtl/>
              </w:rPr>
            </w:pPr>
            <w:r>
              <w:rPr>
                <w:rFonts w:cs="David" w:hint="cs"/>
                <w:color w:val="000000"/>
                <w:rtl/>
              </w:rPr>
              <w:t>‏‏גוש: 30109‏</w:t>
            </w:r>
          </w:p>
          <w:p w14:paraId="05A38CF1" w14:textId="77777777" w:rsidR="00654C80" w:rsidRDefault="00A25F3B" w:rsidP="00654C80">
            <w:pPr>
              <w:rPr>
                <w:rtl/>
              </w:rPr>
            </w:pPr>
          </w:p>
          <w:p w14:paraId="6E62A6E1" w14:textId="77777777" w:rsidR="00654C80" w:rsidRDefault="00A25F3B" w:rsidP="00654C80">
            <w:pPr>
              <w:rPr>
                <w:rtl/>
              </w:rPr>
            </w:pPr>
            <w:r>
              <w:rPr>
                <w:rFonts w:cs="David" w:hint="cs"/>
                <w:color w:val="000000"/>
                <w:rtl/>
              </w:rPr>
              <w:t>‏‏חלקה: 124‏</w:t>
            </w:r>
          </w:p>
          <w:p w14:paraId="59A901D1" w14:textId="77777777" w:rsidR="00654C80" w:rsidRDefault="00A25F3B" w:rsidP="00654C80">
            <w:pPr>
              <w:rPr>
                <w:rtl/>
              </w:rPr>
            </w:pPr>
          </w:p>
          <w:p w14:paraId="43B7A756" w14:textId="77777777" w:rsidR="00654C80" w:rsidRDefault="00A25F3B" w:rsidP="00654C80">
            <w:pPr>
              <w:rPr>
                <w:rtl/>
              </w:rPr>
            </w:pPr>
            <w:r>
              <w:rPr>
                <w:rFonts w:cs="David" w:hint="cs"/>
                <w:color w:val="000000"/>
                <w:rtl/>
              </w:rPr>
              <w:t>‏‏ ‏</w:t>
            </w:r>
          </w:p>
          <w:p w14:paraId="779B641B" w14:textId="77777777" w:rsidR="00654C80" w:rsidRDefault="00A25F3B" w:rsidP="00654C80">
            <w:pPr>
              <w:rPr>
                <w:rtl/>
              </w:rPr>
            </w:pPr>
          </w:p>
          <w:p w14:paraId="1F5C6628" w14:textId="77777777" w:rsidR="00654C80" w:rsidRDefault="00A25F3B" w:rsidP="00654C80">
            <w:pPr>
              <w:rPr>
                <w:rtl/>
              </w:rPr>
            </w:pPr>
            <w:r>
              <w:rPr>
                <w:rFonts w:cs="David" w:hint="cs"/>
                <w:color w:val="000000"/>
                <w:rtl/>
              </w:rPr>
              <w:t xml:space="preserve">‏‏מהות </w:t>
            </w:r>
            <w:r>
              <w:rPr>
                <w:rFonts w:cs="David" w:hint="cs"/>
                <w:color w:val="000000"/>
                <w:rtl/>
              </w:rPr>
              <w:t>הבקשה:‏</w:t>
            </w:r>
          </w:p>
          <w:p w14:paraId="36C7DA3C" w14:textId="77777777" w:rsidR="00654C80" w:rsidRDefault="00A25F3B" w:rsidP="00654C80">
            <w:pPr>
              <w:rPr>
                <w:rtl/>
              </w:rPr>
            </w:pPr>
          </w:p>
          <w:p w14:paraId="2C0BF123" w14:textId="77777777" w:rsidR="00654C80" w:rsidRDefault="00A25F3B" w:rsidP="00654C80">
            <w:pPr>
              <w:rPr>
                <w:rtl/>
              </w:rPr>
            </w:pPr>
            <w:r>
              <w:rPr>
                <w:rFonts w:cs="David" w:hint="cs"/>
                <w:color w:val="000000"/>
                <w:rtl/>
              </w:rPr>
              <w:t>‏‏הבקשה היא ‏‏להריסת בניין קיים היסטורי בן 2 קומות וגג רעפים תוך שמירה על קירות בכלל החזיתות והקמת בניין בן 3 קומות מעל קומת מחסנים ועליית גג לשימוש מגורים. הבקשה מוצעת בהתאם לתמ"א 38 ותכנית 10038 לחיזוק הבניין מפני רעידות אדמה.‏‏ במסגרת הבקשה מוצעות 5 יח"ד בבניין החדש.‏</w:t>
            </w:r>
          </w:p>
          <w:p w14:paraId="612E8E2D" w14:textId="77777777" w:rsidR="00654C80" w:rsidRDefault="00A25F3B" w:rsidP="00654C80">
            <w:pPr>
              <w:rPr>
                <w:rtl/>
              </w:rPr>
            </w:pPr>
          </w:p>
          <w:p w14:paraId="5211329B" w14:textId="77777777" w:rsidR="00654C80" w:rsidRDefault="00A25F3B" w:rsidP="00654C80">
            <w:pPr>
              <w:rPr>
                <w:rtl/>
              </w:rPr>
            </w:pPr>
            <w:r>
              <w:rPr>
                <w:rFonts w:cs="David" w:hint="cs"/>
                <w:color w:val="000000"/>
                <w:rtl/>
              </w:rPr>
              <w:t>‏‏ ‏</w:t>
            </w:r>
          </w:p>
          <w:p w14:paraId="78CF517A" w14:textId="77777777" w:rsidR="00654C80" w:rsidRDefault="00A25F3B" w:rsidP="00654C80">
            <w:pPr>
              <w:rPr>
                <w:rtl/>
              </w:rPr>
            </w:pPr>
          </w:p>
          <w:p w14:paraId="4475A81C" w14:textId="77777777" w:rsidR="00654C80" w:rsidRDefault="00A25F3B" w:rsidP="00654C80">
            <w:pPr>
              <w:rPr>
                <w:rtl/>
              </w:rPr>
            </w:pPr>
            <w:r>
              <w:rPr>
                <w:rFonts w:cs="David" w:hint="cs"/>
                <w:color w:val="000000"/>
                <w:rtl/>
              </w:rPr>
              <w:t>‏‏להלן תיאור הבקשה:‏</w:t>
            </w:r>
          </w:p>
          <w:p w14:paraId="70BF1E80" w14:textId="77777777" w:rsidR="00654C80" w:rsidRDefault="00A25F3B" w:rsidP="00654C80">
            <w:pPr>
              <w:rPr>
                <w:rtl/>
              </w:rPr>
            </w:pPr>
          </w:p>
          <w:p w14:paraId="6F01F6A7" w14:textId="77777777" w:rsidR="00654C80" w:rsidRDefault="00A25F3B" w:rsidP="00654C80">
            <w:pPr>
              <w:rPr>
                <w:rtl/>
              </w:rPr>
            </w:pPr>
            <w:r>
              <w:rPr>
                <w:rFonts w:cs="David" w:hint="cs"/>
                <w:color w:val="000000"/>
                <w:rtl/>
              </w:rPr>
              <w:t>‏מפלס 2.70- קומת אחסנה – ‏ ‏מוצעת קומת אחסנה אשר הגישה אליה הינה דרך גרם מדרגות חיצוני. מוצעים 7 מחסנים חדשים ושטחי מעבר בין המחסנים. לא מוצעת מעלית בבקשה.‏</w:t>
            </w:r>
          </w:p>
          <w:p w14:paraId="39606313" w14:textId="77777777" w:rsidR="00654C80" w:rsidRDefault="00A25F3B" w:rsidP="00654C80">
            <w:pPr>
              <w:rPr>
                <w:rtl/>
              </w:rPr>
            </w:pPr>
          </w:p>
          <w:p w14:paraId="41C593DD" w14:textId="77777777" w:rsidR="00654C80" w:rsidRDefault="00A25F3B" w:rsidP="00654C80">
            <w:pPr>
              <w:rPr>
                <w:rtl/>
              </w:rPr>
            </w:pPr>
            <w:r>
              <w:rPr>
                <w:rFonts w:cs="David" w:hint="cs"/>
                <w:color w:val="000000"/>
                <w:rtl/>
              </w:rPr>
              <w:t xml:space="preserve">‏מפלס 0.00 קומה קרקע – ‏ ‏ מוצעות 2 יח"ד </w:t>
            </w:r>
            <w:r>
              <w:rPr>
                <w:rFonts w:cs="David" w:hint="cs"/>
                <w:color w:val="000000"/>
                <w:rtl/>
              </w:rPr>
              <w:t>חדשות הכוללות ממ"דים. לכל יח"ד כניסה פרטית דרך שביל כניסה ממפלס הרחוב. ליח"ד צפונית מוצע ריצוף חצר לכיוון רחוב שבזי.‏</w:t>
            </w:r>
          </w:p>
          <w:p w14:paraId="53C65575" w14:textId="77777777" w:rsidR="00654C80" w:rsidRDefault="00A25F3B" w:rsidP="00654C80">
            <w:pPr>
              <w:rPr>
                <w:rtl/>
              </w:rPr>
            </w:pPr>
          </w:p>
          <w:p w14:paraId="7AC950FA" w14:textId="77777777" w:rsidR="00654C80" w:rsidRDefault="00A25F3B" w:rsidP="00654C80">
            <w:pPr>
              <w:rPr>
                <w:rtl/>
              </w:rPr>
            </w:pPr>
            <w:r>
              <w:rPr>
                <w:rFonts w:cs="David" w:hint="cs"/>
                <w:color w:val="000000"/>
                <w:rtl/>
              </w:rPr>
              <w:t>‏מפלס 2.85+ קומה ראשונה – ‏ ‏מוצעת יח"ד אחת הכוללת חדר ממ"ד, מרפסת גג וזיז בחזית קדמית לכיוון רחוב שבזי. גישה אל היח"ד במפלס זה הינה דרך גרם מדרגות חיצוני המתחיל בשביל הכניסה מכיוון רחוב שבזי במפלס הפיתוח. במפלס זה מוצע שטח עבור מעברים וחדר מדרגות לצורך עלייה למפלס 6.74+. בחזית אחורית במפלס זה, ישנה מרפסת הנשמרת מטעני שימור.‏</w:t>
            </w:r>
          </w:p>
          <w:p w14:paraId="1834811B" w14:textId="77777777" w:rsidR="00654C80" w:rsidRDefault="00A25F3B" w:rsidP="00654C80">
            <w:pPr>
              <w:rPr>
                <w:rtl/>
              </w:rPr>
            </w:pPr>
          </w:p>
          <w:p w14:paraId="3149AD12" w14:textId="77777777" w:rsidR="00654C80" w:rsidRDefault="00A25F3B" w:rsidP="00654C80">
            <w:pPr>
              <w:rPr>
                <w:rtl/>
              </w:rPr>
            </w:pPr>
            <w:r>
              <w:rPr>
                <w:rFonts w:cs="David" w:hint="cs"/>
                <w:color w:val="000000"/>
                <w:rtl/>
              </w:rPr>
              <w:t>‏מפלס 6.74+ קומה שנייה – ‏ ‏מוצעות 2 יח"ד הכוללות חדרי ממ"ד. גישה אל היח"ד הינן ע"י חדר מדרגות המוצע במפלס 2.85+ והמשיך למפלס זה. בקומה זו, יח"ד דרומית הינה דופלקס הממשיכה למפלס קומת גג.‏</w:t>
            </w:r>
          </w:p>
          <w:p w14:paraId="72815138" w14:textId="77777777" w:rsidR="00654C80" w:rsidRDefault="00A25F3B" w:rsidP="00654C80">
            <w:pPr>
              <w:rPr>
                <w:rtl/>
              </w:rPr>
            </w:pPr>
          </w:p>
          <w:p w14:paraId="6615CEB2" w14:textId="77777777" w:rsidR="00654C80" w:rsidRDefault="00A25F3B" w:rsidP="00654C80">
            <w:pPr>
              <w:rPr>
                <w:rtl/>
              </w:rPr>
            </w:pPr>
            <w:r>
              <w:rPr>
                <w:rFonts w:cs="David" w:hint="cs"/>
                <w:color w:val="000000"/>
                <w:rtl/>
              </w:rPr>
              <w:t>‏מפלס 9.59+ קומת עליית גג – ‏ ‏במפלס זה מוצע מפלסו העליון של דירת הדופלקס מקומה שנייה. מוצעות 2 מרפסות גג, האחת לחזית קדמית לכיוון רחוב שבזי והשנייה לכיוון חזית אחורית.‏</w:t>
            </w:r>
          </w:p>
          <w:p w14:paraId="6DA77E85" w14:textId="77777777" w:rsidR="00654C80" w:rsidRDefault="00A25F3B" w:rsidP="00654C80">
            <w:pPr>
              <w:rPr>
                <w:rtl/>
              </w:rPr>
            </w:pPr>
          </w:p>
          <w:p w14:paraId="4DAD97D2" w14:textId="77777777" w:rsidR="00654C80" w:rsidRDefault="00A25F3B" w:rsidP="00654C80">
            <w:pPr>
              <w:rPr>
                <w:rtl/>
              </w:rPr>
            </w:pPr>
            <w:r>
              <w:rPr>
                <w:rFonts w:cs="David" w:hint="cs"/>
                <w:color w:val="000000"/>
                <w:rtl/>
              </w:rPr>
              <w:t>‏‏ ‏</w:t>
            </w:r>
          </w:p>
          <w:p w14:paraId="17A63586" w14:textId="77777777" w:rsidR="00654C80" w:rsidRDefault="00A25F3B" w:rsidP="00654C80">
            <w:pPr>
              <w:rPr>
                <w:rtl/>
              </w:rPr>
            </w:pPr>
          </w:p>
          <w:p w14:paraId="5E600E2D" w14:textId="77777777" w:rsidR="00654C80" w:rsidRDefault="00A25F3B" w:rsidP="00654C80">
            <w:pPr>
              <w:rPr>
                <w:rtl/>
              </w:rPr>
            </w:pPr>
            <w:r>
              <w:rPr>
                <w:rFonts w:cs="David" w:hint="cs"/>
                <w:color w:val="000000"/>
                <w:rtl/>
              </w:rPr>
              <w:t>‏‏לא נמצא היתר להקמת הבניין.‏‏ קים תיק תיעוד לפיו הבניין הוקם בסוף שנות ה20.‏</w:t>
            </w:r>
          </w:p>
          <w:p w14:paraId="260CAC8A" w14:textId="77777777" w:rsidR="00654C80" w:rsidRDefault="00A25F3B" w:rsidP="00654C80">
            <w:pPr>
              <w:rPr>
                <w:rtl/>
              </w:rPr>
            </w:pPr>
          </w:p>
          <w:p w14:paraId="4F43FBF4" w14:textId="77777777" w:rsidR="00654C80" w:rsidRDefault="00A25F3B" w:rsidP="00654C80">
            <w:pPr>
              <w:rPr>
                <w:rtl/>
              </w:rPr>
            </w:pPr>
            <w:r>
              <w:rPr>
                <w:rFonts w:cs="David" w:hint="cs"/>
                <w:color w:val="000000"/>
                <w:rtl/>
              </w:rPr>
              <w:t>‏‎ ‎</w:t>
            </w:r>
          </w:p>
          <w:p w14:paraId="7E25A6F7" w14:textId="77777777" w:rsidR="00654C80" w:rsidRDefault="00A25F3B" w:rsidP="00654C80">
            <w:pPr>
              <w:rPr>
                <w:rtl/>
              </w:rPr>
            </w:pPr>
          </w:p>
          <w:p w14:paraId="05833E15" w14:textId="77777777" w:rsidR="00654C80" w:rsidRDefault="00A25F3B" w:rsidP="00654C80">
            <w:pPr>
              <w:rPr>
                <w:rtl/>
              </w:rPr>
            </w:pPr>
            <w:r>
              <w:rPr>
                <w:rFonts w:cs="David" w:hint="cs"/>
                <w:color w:val="000000"/>
                <w:rtl/>
              </w:rPr>
              <w:t>‏‏חוות דעת:‏</w:t>
            </w:r>
          </w:p>
          <w:p w14:paraId="16F151EC" w14:textId="77777777" w:rsidR="00654C80" w:rsidRDefault="00A25F3B" w:rsidP="00654C80">
            <w:pPr>
              <w:rPr>
                <w:rtl/>
              </w:rPr>
            </w:pPr>
          </w:p>
          <w:p w14:paraId="42E0773E" w14:textId="77777777" w:rsidR="00654C80" w:rsidRDefault="00A25F3B" w:rsidP="00654C80">
            <w:pPr>
              <w:rPr>
                <w:rtl/>
              </w:rPr>
            </w:pPr>
            <w:r>
              <w:rPr>
                <w:rFonts w:cs="David" w:hint="cs"/>
                <w:color w:val="000000"/>
                <w:rtl/>
              </w:rPr>
              <w:t>‏‏במגרש‏‏ חלה תכנית ‏‏184523, תכנית דרום נחלאות משנת 2017,‏‏ המייעדת את ‏‏המגרש‏‏ לאזור ‏‏ייעוד לפי תכנית אחרת. המבנה מסומן לשימור דרגה 3. תכנית ‏‏הבקשה מוצעת במסגרת תמ"א 38 ותכנית 10038 לצורך חיזוק הבניין מפני רעידת אדמה.‏</w:t>
            </w:r>
          </w:p>
          <w:p w14:paraId="384B5B51" w14:textId="77777777" w:rsidR="00654C80" w:rsidRDefault="00A25F3B" w:rsidP="00654C80">
            <w:pPr>
              <w:rPr>
                <w:rtl/>
              </w:rPr>
            </w:pPr>
          </w:p>
          <w:p w14:paraId="3DFB0B71" w14:textId="77777777" w:rsidR="00654C80" w:rsidRDefault="00A25F3B" w:rsidP="00654C80">
            <w:pPr>
              <w:rPr>
                <w:rtl/>
              </w:rPr>
            </w:pPr>
            <w:r>
              <w:rPr>
                <w:rFonts w:cs="David" w:hint="cs"/>
                <w:color w:val="000000"/>
                <w:rtl/>
              </w:rPr>
              <w:t>‏‏התקבלה חוות דעת מאת‏‏ ילנה קוסה בשם‏‏ מהנדס העיר, להלן חוות הדעת:‏</w:t>
            </w:r>
          </w:p>
          <w:p w14:paraId="62F2BFCC" w14:textId="77777777" w:rsidR="00654C80" w:rsidRDefault="00A25F3B" w:rsidP="00654C80">
            <w:pPr>
              <w:rPr>
                <w:rtl/>
              </w:rPr>
            </w:pPr>
          </w:p>
          <w:p w14:paraId="15B4D578" w14:textId="77777777" w:rsidR="00654C80" w:rsidRDefault="00A25F3B" w:rsidP="00654C80">
            <w:pPr>
              <w:rPr>
                <w:rtl/>
              </w:rPr>
            </w:pPr>
            <w:r>
              <w:rPr>
                <w:rFonts w:cs="David" w:hint="cs"/>
                <w:color w:val="000000"/>
                <w:rtl/>
              </w:rPr>
              <w:t>‏‏ ‏</w:t>
            </w:r>
          </w:p>
        </w:tc>
      </w:tr>
    </w:tbl>
    <w:p w14:paraId="7DCF6D27"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D336575" w14:textId="77777777" w:rsidTr="00015A82">
        <w:tc>
          <w:tcPr>
            <w:tcW w:w="1893" w:type="dxa"/>
            <w:tcBorders>
              <w:top w:val="single" w:sz="4" w:space="0" w:color="auto"/>
              <w:left w:val="single" w:sz="4" w:space="0" w:color="auto"/>
              <w:bottom w:val="single" w:sz="4" w:space="0" w:color="auto"/>
              <w:right w:val="single" w:sz="4" w:space="0" w:color="auto"/>
            </w:tcBorders>
          </w:tcPr>
          <w:p w14:paraId="199B5FF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8BE394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4A79CB4" w14:textId="77777777" w:rsidR="00BF1333" w:rsidRDefault="00BF1333">
            <w:pPr>
              <w:jc w:val="center"/>
              <w:rPr>
                <w:rFonts w:ascii="Arial" w:hAnsi="Arial" w:cs="David"/>
                <w:b/>
                <w:bCs/>
              </w:rPr>
            </w:pPr>
          </w:p>
        </w:tc>
      </w:tr>
      <w:tr w:rsidR="00BF1333" w14:paraId="2710576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7C7F898"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2D98B6D0" w14:textId="77777777" w:rsidR="00BF1333" w:rsidRDefault="00BF1333">
            <w:pPr>
              <w:jc w:val="both"/>
            </w:pPr>
            <w:r>
              <w:rPr>
                <w:rFonts w:cs="Arial" w:hint="cs"/>
                <w:rtl/>
              </w:rPr>
              <w:t>03/02/2025</w:t>
            </w:r>
          </w:p>
        </w:tc>
        <w:tc>
          <w:tcPr>
            <w:tcW w:w="5669" w:type="dxa"/>
          </w:tcPr>
          <w:p w14:paraId="56AA0A00" w14:textId="77777777" w:rsidR="00654C80" w:rsidRDefault="00A25F3B" w:rsidP="00654C80">
            <w:pPr>
              <w:rPr>
                <w:rtl/>
              </w:rPr>
            </w:pPr>
          </w:p>
          <w:p w14:paraId="544E83EE" w14:textId="77777777" w:rsidR="00654C80" w:rsidRDefault="00A25F3B" w:rsidP="00654C80">
            <w:pPr>
              <w:rPr>
                <w:rtl/>
              </w:rPr>
            </w:pPr>
            <w:r>
              <w:rPr>
                <w:rFonts w:cs="David" w:hint="cs"/>
                <w:color w:val="000000"/>
                <w:rtl/>
              </w:rPr>
              <w:t>‏‎ ‎</w:t>
            </w:r>
          </w:p>
          <w:p w14:paraId="63282ACF" w14:textId="77777777" w:rsidR="00654C80" w:rsidRDefault="00A25F3B" w:rsidP="00654C80">
            <w:pPr>
              <w:rPr>
                <w:rtl/>
              </w:rPr>
            </w:pPr>
          </w:p>
          <w:p w14:paraId="16FF2FE0" w14:textId="77777777" w:rsidR="00654C80" w:rsidRDefault="00A25F3B" w:rsidP="00654C80">
            <w:pPr>
              <w:rPr>
                <w:rtl/>
              </w:rPr>
            </w:pPr>
            <w:r>
              <w:rPr>
                <w:rFonts w:cs="David" w:hint="cs"/>
                <w:color w:val="000000"/>
                <w:rtl/>
              </w:rPr>
              <w:t>‏‏המלצת המחלקה‏</w:t>
            </w:r>
          </w:p>
          <w:p w14:paraId="56DC74B2" w14:textId="77777777" w:rsidR="00654C80" w:rsidRDefault="00A25F3B" w:rsidP="00654C80">
            <w:pPr>
              <w:rPr>
                <w:rtl/>
              </w:rPr>
            </w:pPr>
          </w:p>
          <w:p w14:paraId="6275C613" w14:textId="77777777" w:rsidR="00654C80" w:rsidRDefault="00A25F3B" w:rsidP="00654C80">
            <w:pPr>
              <w:rPr>
                <w:rtl/>
              </w:rPr>
            </w:pPr>
            <w:r>
              <w:rPr>
                <w:rFonts w:cs="David" w:hint="cs"/>
                <w:color w:val="000000"/>
                <w:rtl/>
              </w:rPr>
              <w:t>‏‏מובא להכרעת ועדה לעניין החניה ולעניין חוות דעת וועדה מחוזית.‏</w:t>
            </w:r>
          </w:p>
          <w:p w14:paraId="5B3CB8F1" w14:textId="77777777" w:rsidR="00654C80" w:rsidRDefault="00A25F3B" w:rsidP="00654C80">
            <w:pPr>
              <w:rPr>
                <w:rtl/>
              </w:rPr>
            </w:pPr>
          </w:p>
          <w:p w14:paraId="438FE0EC" w14:textId="77777777" w:rsidR="00654C80" w:rsidRDefault="00A25F3B" w:rsidP="00654C80">
            <w:pPr>
              <w:rPr>
                <w:rtl/>
              </w:rPr>
            </w:pPr>
            <w:r>
              <w:rPr>
                <w:rFonts w:cs="David" w:hint="cs"/>
                <w:color w:val="000000"/>
                <w:rtl/>
              </w:rPr>
              <w:t>‏‏ ‏</w:t>
            </w:r>
          </w:p>
          <w:p w14:paraId="01B4A2BE" w14:textId="77777777" w:rsidR="00654C80" w:rsidRDefault="00A25F3B" w:rsidP="00654C80">
            <w:pPr>
              <w:rPr>
                <w:rtl/>
              </w:rPr>
            </w:pPr>
          </w:p>
          <w:p w14:paraId="09D400CF" w14:textId="77777777" w:rsidR="00654C80" w:rsidRDefault="00A25F3B" w:rsidP="00654C80">
            <w:pPr>
              <w:rPr>
                <w:rtl/>
              </w:rPr>
            </w:pPr>
            <w:r>
              <w:rPr>
                <w:rFonts w:cs="David" w:hint="cs"/>
                <w:color w:val="000000"/>
                <w:rtl/>
              </w:rPr>
              <w:t>‏‏חו"ד הועדה המחוזית‏</w:t>
            </w:r>
          </w:p>
          <w:p w14:paraId="252FB801" w14:textId="77777777" w:rsidR="00654C80" w:rsidRDefault="00A25F3B" w:rsidP="00654C80">
            <w:pPr>
              <w:rPr>
                <w:rtl/>
              </w:rPr>
            </w:pPr>
          </w:p>
          <w:p w14:paraId="32B2CEAE" w14:textId="77777777" w:rsidR="00654C80" w:rsidRDefault="00A25F3B" w:rsidP="00654C80">
            <w:pPr>
              <w:rPr>
                <w:rtl/>
              </w:rPr>
            </w:pPr>
            <w:r>
              <w:rPr>
                <w:rFonts w:cs="David" w:hint="cs"/>
                <w:color w:val="000000"/>
                <w:rtl/>
              </w:rPr>
              <w:t>‏‏ ‏</w:t>
            </w:r>
          </w:p>
          <w:p w14:paraId="10AFA904" w14:textId="77777777" w:rsidR="00654C80" w:rsidRDefault="00A25F3B" w:rsidP="00654C80">
            <w:pPr>
              <w:rPr>
                <w:rtl/>
              </w:rPr>
            </w:pPr>
          </w:p>
          <w:p w14:paraId="3DF3B856" w14:textId="77777777" w:rsidR="00654C80" w:rsidRDefault="00A25F3B" w:rsidP="00654C80">
            <w:pPr>
              <w:rPr>
                <w:rtl/>
              </w:rPr>
            </w:pPr>
            <w:r>
              <w:rPr>
                <w:rFonts w:cs="David" w:hint="cs"/>
                <w:color w:val="000000"/>
                <w:rtl/>
              </w:rPr>
              <w:t xml:space="preserve">‏‏נמצא כי נתוני הבקשה‏‏ אינם‏‏ חורגים באופן משמעותי מעקרונות התכנון אשר נקבעו לאזור וכי ניתן לאשרן לאור חשיבות </w:t>
            </w:r>
            <w:r>
              <w:rPr>
                <w:rFonts w:cs="David" w:hint="cs"/>
                <w:color w:val="000000"/>
                <w:rtl/>
              </w:rPr>
              <w:t>מימושה של תמ"א 38 בכפוף להערות הבאות:‏</w:t>
            </w:r>
          </w:p>
          <w:p w14:paraId="49F38E13" w14:textId="77777777" w:rsidR="00654C80" w:rsidRDefault="00A25F3B" w:rsidP="00654C80">
            <w:pPr>
              <w:rPr>
                <w:rtl/>
              </w:rPr>
            </w:pPr>
          </w:p>
          <w:p w14:paraId="1F9E545C" w14:textId="77777777" w:rsidR="00654C80" w:rsidRDefault="00A25F3B" w:rsidP="00654C80">
            <w:pPr>
              <w:rPr>
                <w:rtl/>
              </w:rPr>
            </w:pPr>
            <w:r>
              <w:rPr>
                <w:rFonts w:cs="David" w:hint="cs"/>
                <w:color w:val="000000"/>
                <w:rtl/>
              </w:rPr>
              <w:t>‏הבקשה חורגת מהוראות השימור של תכנית דרום נחלאות לעניין שימור החזיתות: לא ניתן לפרק או להעתיק את החזית הקדמית ויש לשמרה במקומה.‏</w:t>
            </w:r>
          </w:p>
          <w:p w14:paraId="1816FEA7" w14:textId="77777777" w:rsidR="00654C80" w:rsidRDefault="00A25F3B" w:rsidP="00654C80">
            <w:pPr>
              <w:rPr>
                <w:rtl/>
              </w:rPr>
            </w:pPr>
          </w:p>
          <w:p w14:paraId="45340D1B" w14:textId="77777777" w:rsidR="00654C80" w:rsidRDefault="00A25F3B" w:rsidP="00654C80">
            <w:pPr>
              <w:rPr>
                <w:rtl/>
              </w:rPr>
            </w:pPr>
            <w:r>
              <w:rPr>
                <w:rFonts w:cs="David" w:hint="cs"/>
                <w:color w:val="000000"/>
                <w:rtl/>
              </w:rPr>
              <w:t>‏יש לבטל את מהלך המדרגות החיצוני לקומה למפלס 2.85+ ולהמשיך את המדרגות הפנימיות לכל הגובה.‏</w:t>
            </w:r>
          </w:p>
          <w:p w14:paraId="78E7A6BD" w14:textId="77777777" w:rsidR="00654C80" w:rsidRDefault="00A25F3B" w:rsidP="00654C80">
            <w:pPr>
              <w:rPr>
                <w:rtl/>
              </w:rPr>
            </w:pPr>
          </w:p>
          <w:p w14:paraId="69F48A02" w14:textId="77777777" w:rsidR="00654C80" w:rsidRDefault="00A25F3B" w:rsidP="00654C80">
            <w:pPr>
              <w:rPr>
                <w:rtl/>
              </w:rPr>
            </w:pPr>
            <w:r>
              <w:rPr>
                <w:rFonts w:cs="David" w:hint="cs"/>
                <w:color w:val="000000"/>
                <w:rtl/>
              </w:rPr>
              <w:t>‏מרפסת הגג תהיה בהתאם להנחיות תכנית דרום נחלאות‏ ‏.‏</w:t>
            </w:r>
          </w:p>
          <w:p w14:paraId="655F578D" w14:textId="77777777" w:rsidR="00654C80" w:rsidRDefault="00A25F3B" w:rsidP="00654C80">
            <w:pPr>
              <w:rPr>
                <w:rtl/>
              </w:rPr>
            </w:pPr>
          </w:p>
          <w:p w14:paraId="15AE9A7C" w14:textId="77777777" w:rsidR="00654C80" w:rsidRDefault="00A25F3B" w:rsidP="00654C80">
            <w:pPr>
              <w:rPr>
                <w:rtl/>
              </w:rPr>
            </w:pPr>
            <w:r>
              <w:rPr>
                <w:rFonts w:cs="David" w:hint="cs"/>
                <w:color w:val="000000"/>
                <w:rtl/>
              </w:rPr>
              <w:t>‏‏ ‏</w:t>
            </w:r>
          </w:p>
          <w:p w14:paraId="66694DDA" w14:textId="77777777" w:rsidR="00654C80" w:rsidRDefault="00A25F3B" w:rsidP="00654C80">
            <w:pPr>
              <w:rPr>
                <w:rtl/>
              </w:rPr>
            </w:pPr>
          </w:p>
          <w:p w14:paraId="70DC96FC" w14:textId="77777777" w:rsidR="00654C80" w:rsidRDefault="00A25F3B" w:rsidP="00654C80">
            <w:pPr>
              <w:rPr>
                <w:rtl/>
              </w:rPr>
            </w:pPr>
            <w:r>
              <w:rPr>
                <w:rFonts w:cs="David" w:hint="cs"/>
                <w:color w:val="000000"/>
                <w:rtl/>
              </w:rPr>
              <w:t>‏‏חו"ד הסדרי תנועה‏</w:t>
            </w:r>
          </w:p>
          <w:p w14:paraId="599925E0" w14:textId="77777777" w:rsidR="00654C80" w:rsidRDefault="00A25F3B" w:rsidP="00654C80">
            <w:pPr>
              <w:rPr>
                <w:rtl/>
              </w:rPr>
            </w:pPr>
          </w:p>
          <w:p w14:paraId="634EE49B" w14:textId="77777777" w:rsidR="00654C80" w:rsidRDefault="00A25F3B" w:rsidP="00654C80">
            <w:pPr>
              <w:rPr>
                <w:rtl/>
              </w:rPr>
            </w:pPr>
            <w:r>
              <w:rPr>
                <w:rFonts w:cs="David" w:hint="cs"/>
                <w:color w:val="000000"/>
                <w:rtl/>
              </w:rPr>
              <w:t>‏‏התקבלה חו"ד מאת מחלקת הסדרי תנועה בתאריך 11.12.2024:‏</w:t>
            </w:r>
          </w:p>
          <w:p w14:paraId="64A4ED2A" w14:textId="77777777" w:rsidR="00654C80" w:rsidRDefault="00A25F3B" w:rsidP="00654C80">
            <w:pPr>
              <w:rPr>
                <w:rtl/>
              </w:rPr>
            </w:pPr>
          </w:p>
          <w:p w14:paraId="262B62D0" w14:textId="77777777" w:rsidR="00654C80" w:rsidRDefault="00A25F3B" w:rsidP="00654C80">
            <w:pPr>
              <w:rPr>
                <w:rtl/>
              </w:rPr>
            </w:pPr>
            <w:r>
              <w:rPr>
                <w:rFonts w:cs="David" w:hint="cs"/>
                <w:color w:val="000000"/>
                <w:rtl/>
              </w:rPr>
              <w:t xml:space="preserve">‏‏מדובר בהריסת בניין קיים ובניית בניין חדש של 5 יח"ד. עפ"י תקן דרוש 2 מקומות חניה לאחר הפחתת שימור. בתכנית לא </w:t>
            </w:r>
            <w:r>
              <w:rPr>
                <w:rFonts w:cs="David" w:hint="cs"/>
                <w:color w:val="000000"/>
                <w:rtl/>
              </w:rPr>
              <w:t>מוצעים מקומות חניה כלל.‏</w:t>
            </w:r>
          </w:p>
          <w:p w14:paraId="697A9762" w14:textId="77777777" w:rsidR="00654C80" w:rsidRDefault="00A25F3B" w:rsidP="00654C80">
            <w:pPr>
              <w:rPr>
                <w:rtl/>
              </w:rPr>
            </w:pPr>
          </w:p>
          <w:p w14:paraId="1F0E71EE" w14:textId="77777777" w:rsidR="00654C80" w:rsidRDefault="00A25F3B" w:rsidP="00654C80">
            <w:pPr>
              <w:rPr>
                <w:rtl/>
              </w:rPr>
            </w:pPr>
            <w:r>
              <w:rPr>
                <w:rFonts w:cs="David" w:hint="cs"/>
                <w:color w:val="000000"/>
                <w:rtl/>
              </w:rPr>
              <w:t>‏‏המלצת המחלקה הינה לשלם כופר עבור 2 מקומות חניה. קיימים מספר חניונים המציעים קרן חניה: מנורה, השוק, הגימנסיה, לוד).‏</w:t>
            </w:r>
          </w:p>
          <w:p w14:paraId="08357D73" w14:textId="77777777" w:rsidR="00654C80" w:rsidRDefault="00A25F3B" w:rsidP="00654C80">
            <w:pPr>
              <w:rPr>
                <w:rtl/>
              </w:rPr>
            </w:pPr>
          </w:p>
          <w:p w14:paraId="071A4AEB" w14:textId="77777777" w:rsidR="00654C80" w:rsidRDefault="00A25F3B" w:rsidP="00654C80">
            <w:pPr>
              <w:rPr>
                <w:rtl/>
              </w:rPr>
            </w:pPr>
            <w:r>
              <w:rPr>
                <w:rFonts w:cs="David" w:hint="cs"/>
                <w:color w:val="000000"/>
                <w:rtl/>
              </w:rPr>
              <w:t>‏‏התייחסות התכנון לעניין החניה:‏</w:t>
            </w:r>
          </w:p>
          <w:p w14:paraId="16B8DE4F" w14:textId="77777777" w:rsidR="00654C80" w:rsidRDefault="00A25F3B" w:rsidP="00654C80">
            <w:pPr>
              <w:rPr>
                <w:rtl/>
              </w:rPr>
            </w:pPr>
          </w:p>
          <w:p w14:paraId="4D35345F" w14:textId="77777777" w:rsidR="00654C80" w:rsidRDefault="00A25F3B" w:rsidP="00654C80">
            <w:pPr>
              <w:rPr>
                <w:rtl/>
              </w:rPr>
            </w:pPr>
            <w:r>
              <w:rPr>
                <w:rFonts w:cs="David" w:hint="cs"/>
                <w:color w:val="000000"/>
                <w:rtl/>
              </w:rPr>
              <w:t xml:space="preserve">‏‏בשל גדול המגרש אין אפשרות פיזית ותכנונית להציע פתרונות חניה תקניים עבור </w:t>
            </w:r>
            <w:r>
              <w:rPr>
                <w:rFonts w:cs="David" w:hint="cs"/>
                <w:color w:val="000000"/>
                <w:rtl/>
              </w:rPr>
              <w:t>היח"ד בחלקה. ע"פ חו"ד מחלקת תוש"יה יש לשלם קרן חניה עבור 2.5 מקומות חניה.‏</w:t>
            </w:r>
          </w:p>
          <w:p w14:paraId="0D26F8C8" w14:textId="77777777" w:rsidR="00654C80" w:rsidRDefault="00A25F3B" w:rsidP="00654C80">
            <w:pPr>
              <w:rPr>
                <w:rtl/>
              </w:rPr>
            </w:pPr>
          </w:p>
          <w:p w14:paraId="2B22C316" w14:textId="77777777" w:rsidR="00654C80" w:rsidRDefault="00A25F3B" w:rsidP="00654C80">
            <w:pPr>
              <w:rPr>
                <w:rtl/>
              </w:rPr>
            </w:pPr>
            <w:r>
              <w:rPr>
                <w:rFonts w:cs="David" w:hint="cs"/>
                <w:color w:val="000000"/>
                <w:rtl/>
              </w:rPr>
              <w:t>‏‏ ‏</w:t>
            </w:r>
          </w:p>
          <w:p w14:paraId="6FA2DFD5" w14:textId="77777777" w:rsidR="00654C80" w:rsidRDefault="00A25F3B" w:rsidP="00654C80">
            <w:pPr>
              <w:rPr>
                <w:rtl/>
              </w:rPr>
            </w:pPr>
          </w:p>
          <w:p w14:paraId="5671DB19" w14:textId="77777777" w:rsidR="00654C80" w:rsidRDefault="00A25F3B" w:rsidP="00654C80">
            <w:pPr>
              <w:rPr>
                <w:rtl/>
              </w:rPr>
            </w:pPr>
            <w:r>
              <w:rPr>
                <w:rFonts w:cs="David" w:hint="cs"/>
                <w:color w:val="000000"/>
                <w:rtl/>
              </w:rPr>
              <w:t>‏‏חישוב שטחים‏</w:t>
            </w:r>
          </w:p>
          <w:p w14:paraId="68EF3D80" w14:textId="77777777" w:rsidR="00654C80" w:rsidRDefault="00A25F3B" w:rsidP="00654C80">
            <w:pPr>
              <w:rPr>
                <w:rtl/>
              </w:rPr>
            </w:pPr>
          </w:p>
          <w:p w14:paraId="3D173529" w14:textId="77777777" w:rsidR="00654C80" w:rsidRDefault="00A25F3B" w:rsidP="00654C80">
            <w:pPr>
              <w:rPr>
                <w:rtl/>
              </w:rPr>
            </w:pPr>
            <w:r>
              <w:rPr>
                <w:rFonts w:cs="David" w:hint="cs"/>
                <w:color w:val="000000"/>
                <w:rtl/>
              </w:rPr>
              <w:t>‏‏שטח עיקרי מותר לבינוי ‏‏490.5 מ"ר‏‏, מוצע ‏‏194.87 מ"ר‏‏. מוצע כמותר.‏</w:t>
            </w:r>
          </w:p>
          <w:p w14:paraId="3E5F41AF" w14:textId="77777777" w:rsidR="00654C80" w:rsidRDefault="00A25F3B" w:rsidP="00654C80">
            <w:pPr>
              <w:rPr>
                <w:rtl/>
              </w:rPr>
            </w:pPr>
          </w:p>
          <w:p w14:paraId="67679D9B" w14:textId="77777777" w:rsidR="00654C80" w:rsidRDefault="00A25F3B" w:rsidP="00654C80">
            <w:pPr>
              <w:rPr>
                <w:rtl/>
              </w:rPr>
            </w:pPr>
            <w:r>
              <w:rPr>
                <w:rFonts w:cs="David" w:hint="cs"/>
                <w:color w:val="000000"/>
                <w:rtl/>
              </w:rPr>
              <w:t>‏‏את שטח מרפסת הגג המקורה יש לחשב כשטח עיקרי.‏</w:t>
            </w:r>
          </w:p>
          <w:p w14:paraId="0D1624A5" w14:textId="77777777" w:rsidR="00654C80" w:rsidRDefault="00A25F3B" w:rsidP="00654C80">
            <w:pPr>
              <w:rPr>
                <w:rtl/>
              </w:rPr>
            </w:pPr>
          </w:p>
          <w:p w14:paraId="25887F8C" w14:textId="77777777" w:rsidR="00654C80" w:rsidRDefault="00A25F3B" w:rsidP="00654C80">
            <w:pPr>
              <w:rPr>
                <w:rtl/>
              </w:rPr>
            </w:pPr>
            <w:r>
              <w:rPr>
                <w:rFonts w:cs="David" w:hint="cs"/>
                <w:color w:val="000000"/>
                <w:rtl/>
              </w:rPr>
              <w:t>‏‎ ‎</w:t>
            </w:r>
          </w:p>
          <w:p w14:paraId="0091DAC8" w14:textId="77777777" w:rsidR="00654C80" w:rsidRDefault="00A25F3B" w:rsidP="00654C80">
            <w:pPr>
              <w:rPr>
                <w:rtl/>
              </w:rPr>
            </w:pPr>
          </w:p>
          <w:p w14:paraId="7682D19E" w14:textId="77777777" w:rsidR="00654C80" w:rsidRDefault="00A25F3B" w:rsidP="00654C80">
            <w:pPr>
              <w:rPr>
                <w:rtl/>
              </w:rPr>
            </w:pPr>
            <w:r>
              <w:rPr>
                <w:rFonts w:cs="David" w:hint="cs"/>
                <w:color w:val="000000"/>
                <w:rtl/>
              </w:rPr>
              <w:t>‏‏מרפסות‏</w:t>
            </w:r>
          </w:p>
          <w:p w14:paraId="13B085A0" w14:textId="77777777" w:rsidR="00654C80" w:rsidRDefault="00A25F3B" w:rsidP="00654C80">
            <w:pPr>
              <w:rPr>
                <w:rtl/>
              </w:rPr>
            </w:pPr>
          </w:p>
          <w:p w14:paraId="76030770" w14:textId="77777777" w:rsidR="00654C80" w:rsidRDefault="00A25F3B" w:rsidP="00654C80">
            <w:pPr>
              <w:rPr>
                <w:rtl/>
              </w:rPr>
            </w:pPr>
            <w:r>
              <w:rPr>
                <w:rFonts w:cs="David" w:hint="cs"/>
                <w:color w:val="000000"/>
                <w:rtl/>
              </w:rPr>
              <w:t xml:space="preserve">‏‏מוצעת מרפסת זיז בחזית קדמית לכיוון רחוב שבזי החורגת </w:t>
            </w:r>
            <w:r>
              <w:rPr>
                <w:rFonts w:cs="David" w:hint="cs"/>
                <w:color w:val="000000"/>
                <w:rtl/>
              </w:rPr>
              <w:lastRenderedPageBreak/>
              <w:t>מקו בניין תמ"א. לא ניתן לאשר מרפסת זו. יש לבטל. ‏</w:t>
            </w:r>
          </w:p>
          <w:p w14:paraId="6D415C5B" w14:textId="77777777" w:rsidR="00654C80" w:rsidRDefault="00A25F3B" w:rsidP="00654C80">
            <w:pPr>
              <w:rPr>
                <w:rtl/>
              </w:rPr>
            </w:pPr>
          </w:p>
          <w:p w14:paraId="7F80F4E2" w14:textId="77777777" w:rsidR="00654C80" w:rsidRDefault="00A25F3B" w:rsidP="00654C80">
            <w:pPr>
              <w:rPr>
                <w:rtl/>
              </w:rPr>
            </w:pPr>
            <w:r>
              <w:rPr>
                <w:rFonts w:cs="David" w:hint="cs"/>
                <w:color w:val="000000"/>
                <w:rtl/>
              </w:rPr>
              <w:t>‏‏מרפסת הגג המוצעת בחזית זו הינה בתחום קו בניין והינה בהתאם להנחיות שימור לייצר נסיגה בבינוי הקומה זו. יש לחשב מרפסת זו כשטח עיקרי. ניתן לאשר.‏</w:t>
            </w:r>
          </w:p>
          <w:p w14:paraId="113F7C9D" w14:textId="77777777" w:rsidR="00654C80" w:rsidRDefault="00A25F3B" w:rsidP="00654C80">
            <w:pPr>
              <w:rPr>
                <w:rtl/>
              </w:rPr>
            </w:pPr>
          </w:p>
          <w:p w14:paraId="4B9C45E9" w14:textId="77777777" w:rsidR="00654C80" w:rsidRDefault="00A25F3B" w:rsidP="00654C80">
            <w:pPr>
              <w:rPr>
                <w:rtl/>
              </w:rPr>
            </w:pPr>
            <w:r>
              <w:rPr>
                <w:rFonts w:cs="David" w:hint="cs"/>
                <w:color w:val="000000"/>
                <w:rtl/>
              </w:rPr>
              <w:t>‏‏ ‏</w:t>
            </w:r>
          </w:p>
          <w:p w14:paraId="4532E24C" w14:textId="77777777" w:rsidR="00654C80" w:rsidRDefault="00A25F3B" w:rsidP="00654C80">
            <w:pPr>
              <w:rPr>
                <w:rtl/>
              </w:rPr>
            </w:pPr>
          </w:p>
          <w:p w14:paraId="4C20519B" w14:textId="77777777" w:rsidR="00654C80" w:rsidRDefault="00A25F3B" w:rsidP="00654C80">
            <w:pPr>
              <w:rPr>
                <w:rtl/>
              </w:rPr>
            </w:pPr>
            <w:r>
              <w:rPr>
                <w:rFonts w:cs="David" w:hint="cs"/>
                <w:color w:val="000000"/>
                <w:rtl/>
              </w:rPr>
              <w:t>‏‏מחסנים‏</w:t>
            </w:r>
          </w:p>
          <w:p w14:paraId="0EE7728A" w14:textId="77777777" w:rsidR="00654C80" w:rsidRDefault="00A25F3B" w:rsidP="00654C80">
            <w:pPr>
              <w:rPr>
                <w:rtl/>
              </w:rPr>
            </w:pPr>
          </w:p>
          <w:p w14:paraId="6021D9B2" w14:textId="77777777" w:rsidR="00654C80" w:rsidRDefault="00A25F3B" w:rsidP="00654C80">
            <w:pPr>
              <w:rPr>
                <w:rtl/>
              </w:rPr>
            </w:pPr>
            <w:r>
              <w:rPr>
                <w:rFonts w:cs="David" w:hint="cs"/>
                <w:color w:val="000000"/>
                <w:rtl/>
              </w:rPr>
              <w:t>‏‏מוצעים 7 מחסנים חדשים במפלס 2.70-. מספר המחסנים עולה על מספר היח"ד המוצעות. יש לצמצם 2 מחסנים. בנוסף, ש להראות כי שטח כל מחסן אינו עולה על 20 מ"ר בהתאם להקלה שפורסמה.‏</w:t>
            </w:r>
          </w:p>
          <w:p w14:paraId="0DA95909" w14:textId="77777777" w:rsidR="00654C80" w:rsidRDefault="00A25F3B" w:rsidP="00654C80">
            <w:pPr>
              <w:rPr>
                <w:rtl/>
              </w:rPr>
            </w:pPr>
          </w:p>
          <w:p w14:paraId="34C959CE" w14:textId="77777777" w:rsidR="00654C80" w:rsidRDefault="00A25F3B" w:rsidP="00654C80">
            <w:pPr>
              <w:rPr>
                <w:rtl/>
              </w:rPr>
            </w:pPr>
            <w:r>
              <w:rPr>
                <w:rFonts w:cs="David" w:hint="cs"/>
                <w:color w:val="000000"/>
                <w:rtl/>
              </w:rPr>
              <w:t>‏‎ ‎</w:t>
            </w:r>
          </w:p>
          <w:p w14:paraId="2B86FBC5" w14:textId="77777777" w:rsidR="00654C80" w:rsidRDefault="00A25F3B" w:rsidP="00654C80">
            <w:pPr>
              <w:rPr>
                <w:rtl/>
              </w:rPr>
            </w:pPr>
          </w:p>
          <w:p w14:paraId="7475766D" w14:textId="77777777" w:rsidR="00654C80" w:rsidRDefault="00A25F3B" w:rsidP="00654C80">
            <w:pPr>
              <w:rPr>
                <w:rtl/>
              </w:rPr>
            </w:pPr>
            <w:r>
              <w:rPr>
                <w:rFonts w:cs="David" w:hint="cs"/>
                <w:color w:val="000000"/>
                <w:rtl/>
              </w:rPr>
              <w:t>‏‏תשתיות‏</w:t>
            </w:r>
          </w:p>
          <w:p w14:paraId="594D26D6" w14:textId="77777777" w:rsidR="00654C80" w:rsidRDefault="00A25F3B" w:rsidP="00654C80">
            <w:pPr>
              <w:rPr>
                <w:rtl/>
              </w:rPr>
            </w:pPr>
          </w:p>
          <w:p w14:paraId="7FD7C7AA" w14:textId="77777777" w:rsidR="00654C80" w:rsidRDefault="00A25F3B" w:rsidP="00654C80">
            <w:pPr>
              <w:rPr>
                <w:rtl/>
              </w:rPr>
            </w:pPr>
            <w:r>
              <w:rPr>
                <w:rFonts w:cs="David" w:hint="cs"/>
                <w:color w:val="000000"/>
                <w:rtl/>
              </w:rPr>
              <w:t xml:space="preserve">‏‏מיזוג אויר, צוברי/בלוני גז, חשמל, מים, תקשורת, ברז כיבוי אש ‏‏–‏‏ </w:t>
            </w:r>
            <w:r>
              <w:rPr>
                <w:rFonts w:cs="David" w:hint="cs"/>
                <w:color w:val="000000"/>
                <w:rtl/>
              </w:rPr>
              <w:t>המערכות הללו, כולל הצנרות שלהן ימוקמו ככל הניתן בתוך מעטפת הבניין(בקומת מרתף, חלל גג רעפים וכד') ולא ע"ג החזיתות. ניתן להציע מיקום התשתיות בשטח החלקה בעדיפות לפתרון שלא נצפה מהרחוב ושלא על גדר / גבול החלקה לרחוב. יש לקחת בחשבון נגישות פיזית למערכות הנ"ל. יש להציג פתרון למערכות הטכניות לאישור מחלקת רישוי.‏</w:t>
            </w:r>
          </w:p>
          <w:p w14:paraId="1413C27E" w14:textId="77777777" w:rsidR="00654C80" w:rsidRDefault="00A25F3B" w:rsidP="00654C80">
            <w:pPr>
              <w:rPr>
                <w:rtl/>
              </w:rPr>
            </w:pPr>
          </w:p>
          <w:p w14:paraId="55190775" w14:textId="77777777" w:rsidR="00654C80" w:rsidRDefault="00A25F3B" w:rsidP="00654C80">
            <w:pPr>
              <w:rPr>
                <w:rtl/>
              </w:rPr>
            </w:pPr>
            <w:r>
              <w:rPr>
                <w:rFonts w:cs="David" w:hint="cs"/>
                <w:color w:val="000000"/>
                <w:rtl/>
              </w:rPr>
              <w:t>‏‏ ‏</w:t>
            </w:r>
          </w:p>
          <w:p w14:paraId="3C3FE95F" w14:textId="77777777" w:rsidR="00654C80" w:rsidRDefault="00A25F3B" w:rsidP="00654C80">
            <w:pPr>
              <w:rPr>
                <w:rtl/>
              </w:rPr>
            </w:pPr>
          </w:p>
          <w:p w14:paraId="7AE8C17E" w14:textId="77777777" w:rsidR="00654C80" w:rsidRDefault="00A25F3B" w:rsidP="00654C80">
            <w:pPr>
              <w:rPr>
                <w:rtl/>
              </w:rPr>
            </w:pPr>
            <w:r>
              <w:rPr>
                <w:rFonts w:cs="David" w:hint="cs"/>
                <w:color w:val="000000"/>
                <w:rtl/>
              </w:rPr>
              <w:t>‏‏תברואה‏</w:t>
            </w:r>
          </w:p>
          <w:p w14:paraId="4E53F2C3" w14:textId="77777777" w:rsidR="00654C80" w:rsidRDefault="00A25F3B" w:rsidP="00654C80">
            <w:pPr>
              <w:rPr>
                <w:rtl/>
              </w:rPr>
            </w:pPr>
          </w:p>
          <w:p w14:paraId="05950393" w14:textId="77777777" w:rsidR="00654C80" w:rsidRDefault="00A25F3B" w:rsidP="00654C80">
            <w:pPr>
              <w:rPr>
                <w:rtl/>
              </w:rPr>
            </w:pPr>
            <w:r>
              <w:rPr>
                <w:rFonts w:cs="David" w:hint="cs"/>
                <w:color w:val="000000"/>
                <w:rtl/>
              </w:rPr>
              <w:t>‏‏מוצע פתרון אשפה בניצב לרחוב שבזי בנדרש בהתאם להנחיות מרחביות ובהתאם לדרישת מחלקת תברואה. אין מניעה לאשר.‏</w:t>
            </w:r>
          </w:p>
          <w:p w14:paraId="40B6E4FC" w14:textId="77777777" w:rsidR="00654C80" w:rsidRDefault="00A25F3B" w:rsidP="00654C80">
            <w:pPr>
              <w:rPr>
                <w:rtl/>
              </w:rPr>
            </w:pPr>
          </w:p>
          <w:p w14:paraId="437B756F" w14:textId="77777777" w:rsidR="00654C80" w:rsidRDefault="00A25F3B" w:rsidP="00654C80">
            <w:pPr>
              <w:rPr>
                <w:rtl/>
              </w:rPr>
            </w:pPr>
            <w:r>
              <w:rPr>
                <w:rFonts w:cs="David" w:hint="cs"/>
                <w:color w:val="000000"/>
                <w:rtl/>
              </w:rPr>
              <w:t>‏‏ ‏</w:t>
            </w:r>
          </w:p>
          <w:p w14:paraId="7254EDA6" w14:textId="77777777" w:rsidR="00654C80" w:rsidRDefault="00A25F3B" w:rsidP="00654C80">
            <w:pPr>
              <w:rPr>
                <w:rtl/>
              </w:rPr>
            </w:pPr>
          </w:p>
          <w:p w14:paraId="3F2E00B3" w14:textId="77777777" w:rsidR="00654C80" w:rsidRDefault="00A25F3B" w:rsidP="00654C80">
            <w:pPr>
              <w:rPr>
                <w:rtl/>
              </w:rPr>
            </w:pPr>
            <w:r>
              <w:rPr>
                <w:rFonts w:cs="David" w:hint="cs"/>
                <w:color w:val="000000"/>
                <w:rtl/>
              </w:rPr>
              <w:t>‏‏מי נגר‏</w:t>
            </w:r>
          </w:p>
          <w:p w14:paraId="62DDB58E" w14:textId="77777777" w:rsidR="00654C80" w:rsidRDefault="00A25F3B" w:rsidP="00654C80">
            <w:pPr>
              <w:rPr>
                <w:rtl/>
              </w:rPr>
            </w:pPr>
          </w:p>
          <w:p w14:paraId="6E8B0351" w14:textId="77777777" w:rsidR="00654C80" w:rsidRDefault="00A25F3B" w:rsidP="00654C80">
            <w:pPr>
              <w:rPr>
                <w:rtl/>
              </w:rPr>
            </w:pPr>
            <w:r>
              <w:rPr>
                <w:rFonts w:cs="David" w:hint="cs"/>
                <w:color w:val="000000"/>
                <w:rtl/>
              </w:rPr>
              <w:t>‏‏יש להציע פיתוח שטח אשר ישאירו לפחות 20% כקרקע טבעית או מחומרים המאפשרים חדירת מי נגר ונקז ע"פ בסעיף 6.19 בתכנית.‏</w:t>
            </w:r>
          </w:p>
          <w:p w14:paraId="660B287E" w14:textId="77777777" w:rsidR="00654C80" w:rsidRDefault="00A25F3B" w:rsidP="00654C80">
            <w:pPr>
              <w:rPr>
                <w:rtl/>
              </w:rPr>
            </w:pPr>
          </w:p>
          <w:p w14:paraId="551D6388" w14:textId="77777777" w:rsidR="00654C80" w:rsidRDefault="00A25F3B" w:rsidP="00654C80">
            <w:pPr>
              <w:rPr>
                <w:rtl/>
              </w:rPr>
            </w:pPr>
            <w:r>
              <w:rPr>
                <w:rFonts w:cs="David" w:hint="cs"/>
                <w:color w:val="000000"/>
                <w:rtl/>
              </w:rPr>
              <w:t>‏‏ ‏</w:t>
            </w:r>
          </w:p>
          <w:p w14:paraId="6380389D" w14:textId="77777777" w:rsidR="00654C80" w:rsidRDefault="00A25F3B" w:rsidP="00654C80">
            <w:pPr>
              <w:rPr>
                <w:rtl/>
              </w:rPr>
            </w:pPr>
          </w:p>
          <w:p w14:paraId="4908C191" w14:textId="77777777" w:rsidR="00654C80" w:rsidRDefault="00A25F3B" w:rsidP="00654C80">
            <w:pPr>
              <w:rPr>
                <w:rtl/>
              </w:rPr>
            </w:pPr>
            <w:r>
              <w:rPr>
                <w:rFonts w:cs="David" w:hint="cs"/>
                <w:color w:val="000000"/>
                <w:rtl/>
              </w:rPr>
              <w:t>‏‏סימונים גרפיים‏‏ ‏</w:t>
            </w:r>
          </w:p>
          <w:p w14:paraId="6FF6AC0B" w14:textId="77777777" w:rsidR="00654C80" w:rsidRDefault="00A25F3B" w:rsidP="00654C80">
            <w:pPr>
              <w:rPr>
                <w:rtl/>
              </w:rPr>
            </w:pPr>
          </w:p>
          <w:p w14:paraId="65331010" w14:textId="77777777" w:rsidR="00654C80" w:rsidRDefault="00A25F3B" w:rsidP="00654C80">
            <w:pPr>
              <w:rPr>
                <w:rtl/>
              </w:rPr>
            </w:pPr>
            <w:r>
              <w:rPr>
                <w:rFonts w:cs="David" w:hint="cs"/>
                <w:color w:val="000000"/>
                <w:rtl/>
              </w:rPr>
              <w:t>‏‏יש לתקן ליקויים גרפיים כמסומן ע"ג‏‏ תכנית ‏‎a‎</w:t>
            </w:r>
          </w:p>
          <w:p w14:paraId="72FC2F91" w14:textId="77777777" w:rsidR="00654C80" w:rsidRDefault="00A25F3B" w:rsidP="00654C80">
            <w:pPr>
              <w:rPr>
                <w:rtl/>
              </w:rPr>
            </w:pPr>
          </w:p>
          <w:p w14:paraId="4FB9D43F" w14:textId="77777777" w:rsidR="00654C80" w:rsidRDefault="00A25F3B" w:rsidP="00654C80">
            <w:pPr>
              <w:rPr>
                <w:rtl/>
              </w:rPr>
            </w:pPr>
            <w:r>
              <w:rPr>
                <w:rFonts w:cs="David" w:hint="cs"/>
                <w:color w:val="000000"/>
                <w:rtl/>
              </w:rPr>
              <w:t>‏‎ ‎</w:t>
            </w:r>
          </w:p>
        </w:tc>
      </w:tr>
      <w:tr w:rsidR="00BF1333" w14:paraId="6B93938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8F6783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26FAA3A" w14:textId="77777777" w:rsidR="00BF1333" w:rsidRDefault="00BF1333">
            <w:pPr>
              <w:jc w:val="both"/>
            </w:pPr>
            <w:r>
              <w:rPr>
                <w:rFonts w:cs="Arial" w:hint="cs"/>
                <w:rtl/>
              </w:rPr>
              <w:t>03/02/2025</w:t>
            </w:r>
          </w:p>
        </w:tc>
        <w:tc>
          <w:tcPr>
            <w:tcW w:w="5669" w:type="dxa"/>
          </w:tcPr>
          <w:p w14:paraId="70E26CC0" w14:textId="77777777" w:rsidR="00654C80" w:rsidRDefault="00A25F3B" w:rsidP="00654C80">
            <w:pPr>
              <w:rPr>
                <w:rtl/>
              </w:rPr>
            </w:pPr>
          </w:p>
          <w:p w14:paraId="3973015B" w14:textId="77777777" w:rsidR="00654C80" w:rsidRDefault="00A25F3B" w:rsidP="00654C80">
            <w:pPr>
              <w:rPr>
                <w:rtl/>
              </w:rPr>
            </w:pPr>
            <w:r>
              <w:rPr>
                <w:rFonts w:cs="David" w:hint="cs"/>
                <w:color w:val="000000"/>
                <w:rtl/>
              </w:rPr>
              <w:t>‏‎ ‎</w:t>
            </w:r>
          </w:p>
          <w:p w14:paraId="0C07C06D" w14:textId="77777777" w:rsidR="00654C80" w:rsidRDefault="00A25F3B" w:rsidP="00654C80">
            <w:pPr>
              <w:rPr>
                <w:rtl/>
              </w:rPr>
            </w:pPr>
          </w:p>
          <w:p w14:paraId="206DCA33" w14:textId="77777777" w:rsidR="00654C80" w:rsidRDefault="00A25F3B" w:rsidP="00654C80">
            <w:pPr>
              <w:rPr>
                <w:rtl/>
              </w:rPr>
            </w:pPr>
            <w:r>
              <w:rPr>
                <w:rFonts w:cs="David" w:hint="cs"/>
                <w:color w:val="000000"/>
                <w:rtl/>
              </w:rPr>
              <w:t>‏ ‏חוות דעת תכנונית ‏</w:t>
            </w:r>
          </w:p>
          <w:p w14:paraId="2EF2CDA3" w14:textId="77777777" w:rsidR="00654C80" w:rsidRDefault="00A25F3B" w:rsidP="00654C80">
            <w:pPr>
              <w:rPr>
                <w:rtl/>
              </w:rPr>
            </w:pPr>
          </w:p>
          <w:p w14:paraId="33C7A827" w14:textId="77777777" w:rsidR="00654C80" w:rsidRDefault="00A25F3B" w:rsidP="00654C80">
            <w:pPr>
              <w:rPr>
                <w:rtl/>
              </w:rPr>
            </w:pPr>
            <w:r>
              <w:rPr>
                <w:rFonts w:cs="David" w:hint="cs"/>
                <w:color w:val="000000"/>
                <w:rtl/>
              </w:rPr>
              <w:t>‏‏מס' תכנית שחלה בחלקה:‏</w:t>
            </w:r>
          </w:p>
          <w:p w14:paraId="0D8AB404" w14:textId="77777777" w:rsidR="00654C80" w:rsidRDefault="00A25F3B" w:rsidP="00654C80">
            <w:pPr>
              <w:rPr>
                <w:rtl/>
              </w:rPr>
            </w:pPr>
          </w:p>
          <w:p w14:paraId="1D28BABF" w14:textId="77777777" w:rsidR="00654C80" w:rsidRDefault="00A25F3B" w:rsidP="00654C80">
            <w:pPr>
              <w:rPr>
                <w:rtl/>
              </w:rPr>
            </w:pPr>
            <w:r>
              <w:rPr>
                <w:rFonts w:cs="David" w:hint="cs"/>
                <w:color w:val="000000"/>
                <w:rtl/>
              </w:rPr>
              <w:t>‏‏3510ב‏</w:t>
            </w:r>
          </w:p>
          <w:p w14:paraId="3E90FB31" w14:textId="77777777" w:rsidR="00654C80" w:rsidRDefault="00A25F3B" w:rsidP="00654C80">
            <w:pPr>
              <w:rPr>
                <w:rtl/>
              </w:rPr>
            </w:pPr>
          </w:p>
          <w:p w14:paraId="5B015D6B" w14:textId="77777777" w:rsidR="00654C80" w:rsidRDefault="00A25F3B" w:rsidP="00654C80">
            <w:pPr>
              <w:rPr>
                <w:rtl/>
              </w:rPr>
            </w:pPr>
            <w:r>
              <w:rPr>
                <w:rFonts w:cs="David" w:hint="cs"/>
                <w:color w:val="000000"/>
                <w:rtl/>
              </w:rPr>
              <w:t>‏‏תחילת תוקף:‏</w:t>
            </w:r>
          </w:p>
          <w:p w14:paraId="5E69AACF" w14:textId="77777777" w:rsidR="00654C80" w:rsidRDefault="00A25F3B" w:rsidP="00654C80">
            <w:pPr>
              <w:rPr>
                <w:rtl/>
              </w:rPr>
            </w:pPr>
          </w:p>
          <w:p w14:paraId="16CAB858" w14:textId="77777777" w:rsidR="00654C80" w:rsidRDefault="00A25F3B" w:rsidP="00654C80">
            <w:pPr>
              <w:rPr>
                <w:rtl/>
              </w:rPr>
            </w:pPr>
            <w:r>
              <w:rPr>
                <w:rFonts w:cs="David" w:hint="cs"/>
                <w:color w:val="000000"/>
                <w:rtl/>
              </w:rPr>
              <w:t>‏‏14/11/1997‏</w:t>
            </w:r>
          </w:p>
          <w:p w14:paraId="7A0EC615" w14:textId="77777777" w:rsidR="00654C80" w:rsidRDefault="00A25F3B" w:rsidP="00654C80">
            <w:pPr>
              <w:rPr>
                <w:rtl/>
              </w:rPr>
            </w:pPr>
          </w:p>
          <w:p w14:paraId="23D203B9" w14:textId="77777777" w:rsidR="00654C80" w:rsidRDefault="00A25F3B" w:rsidP="00654C80">
            <w:pPr>
              <w:rPr>
                <w:rtl/>
              </w:rPr>
            </w:pPr>
            <w:r>
              <w:rPr>
                <w:rFonts w:cs="David" w:hint="cs"/>
                <w:color w:val="000000"/>
                <w:rtl/>
              </w:rPr>
              <w:t>‏‏ייעוד הקרקע:‏</w:t>
            </w:r>
          </w:p>
          <w:p w14:paraId="4AE59FDB" w14:textId="77777777" w:rsidR="00654C80" w:rsidRDefault="00A25F3B" w:rsidP="00654C80">
            <w:pPr>
              <w:rPr>
                <w:rtl/>
              </w:rPr>
            </w:pPr>
          </w:p>
          <w:p w14:paraId="6632719E" w14:textId="77777777" w:rsidR="00654C80" w:rsidRDefault="00A25F3B" w:rsidP="00654C80">
            <w:pPr>
              <w:rPr>
                <w:rtl/>
              </w:rPr>
            </w:pPr>
            <w:r>
              <w:rPr>
                <w:rFonts w:cs="David" w:hint="cs"/>
                <w:color w:val="000000"/>
                <w:rtl/>
              </w:rPr>
              <w:t>‏‎ ‎</w:t>
            </w:r>
          </w:p>
          <w:p w14:paraId="383DAB2B" w14:textId="77777777" w:rsidR="00654C80" w:rsidRDefault="00A25F3B" w:rsidP="00654C80">
            <w:pPr>
              <w:rPr>
                <w:rtl/>
              </w:rPr>
            </w:pPr>
          </w:p>
          <w:p w14:paraId="30DC5242" w14:textId="77777777" w:rsidR="00654C80" w:rsidRDefault="00A25F3B" w:rsidP="00654C80">
            <w:pPr>
              <w:rPr>
                <w:rtl/>
              </w:rPr>
            </w:pPr>
            <w:r>
              <w:rPr>
                <w:rFonts w:cs="David" w:hint="cs"/>
                <w:color w:val="000000"/>
                <w:rtl/>
              </w:rPr>
              <w:t>‏‏ ‏</w:t>
            </w:r>
          </w:p>
          <w:p w14:paraId="0F4C8C51" w14:textId="77777777" w:rsidR="00654C80" w:rsidRDefault="00A25F3B" w:rsidP="00654C80">
            <w:pPr>
              <w:rPr>
                <w:rtl/>
              </w:rPr>
            </w:pPr>
          </w:p>
          <w:p w14:paraId="06AFA6D8" w14:textId="77777777" w:rsidR="00654C80" w:rsidRDefault="00A25F3B" w:rsidP="00654C80">
            <w:pPr>
              <w:rPr>
                <w:rtl/>
              </w:rPr>
            </w:pPr>
            <w:r>
              <w:rPr>
                <w:rFonts w:cs="David" w:hint="cs"/>
                <w:color w:val="000000"/>
                <w:rtl/>
              </w:rPr>
              <w:t>‏‏חו"ד הנדסית‏</w:t>
            </w:r>
          </w:p>
          <w:p w14:paraId="1BA04E6A" w14:textId="77777777" w:rsidR="00654C80" w:rsidRDefault="00A25F3B" w:rsidP="00654C80">
            <w:pPr>
              <w:rPr>
                <w:rtl/>
              </w:rPr>
            </w:pPr>
          </w:p>
          <w:p w14:paraId="6FECF6D8" w14:textId="77777777" w:rsidR="00654C80" w:rsidRDefault="00A25F3B" w:rsidP="00654C80">
            <w:pPr>
              <w:rPr>
                <w:rtl/>
              </w:rPr>
            </w:pPr>
            <w:r>
              <w:rPr>
                <w:rFonts w:cs="David" w:hint="cs"/>
                <w:color w:val="000000"/>
                <w:rtl/>
              </w:rPr>
              <w:t>‏‏התקבלה חו"ד של מהנדס תמ"א, איתי שרעבי, ואישור לפתיחת תיק ‏‏תכנון‏‏ מיום 18.7.2023.‏</w:t>
            </w:r>
          </w:p>
          <w:p w14:paraId="70C6C177" w14:textId="77777777" w:rsidR="00654C80" w:rsidRDefault="00A25F3B" w:rsidP="00654C80">
            <w:pPr>
              <w:rPr>
                <w:rtl/>
              </w:rPr>
            </w:pPr>
          </w:p>
          <w:p w14:paraId="13F8DBF5" w14:textId="77777777" w:rsidR="00654C80" w:rsidRDefault="00A25F3B" w:rsidP="00654C80">
            <w:pPr>
              <w:rPr>
                <w:rtl/>
              </w:rPr>
            </w:pPr>
            <w:r>
              <w:rPr>
                <w:rFonts w:cs="David" w:hint="cs"/>
                <w:color w:val="000000"/>
                <w:rtl/>
              </w:rPr>
              <w:t>‏‏ ‏</w:t>
            </w:r>
          </w:p>
          <w:p w14:paraId="4D1B04DE" w14:textId="77777777" w:rsidR="00654C80" w:rsidRDefault="00A25F3B" w:rsidP="00654C80">
            <w:pPr>
              <w:rPr>
                <w:rtl/>
              </w:rPr>
            </w:pPr>
          </w:p>
          <w:p w14:paraId="2096A1B3" w14:textId="77777777" w:rsidR="00654C80" w:rsidRDefault="00A25F3B" w:rsidP="00654C80">
            <w:pPr>
              <w:rPr>
                <w:rtl/>
              </w:rPr>
            </w:pPr>
            <w:r>
              <w:rPr>
                <w:rFonts w:cs="David" w:hint="cs"/>
                <w:color w:val="000000"/>
                <w:rtl/>
              </w:rPr>
              <w:t>‏חו"ד שימור‏</w:t>
            </w:r>
          </w:p>
          <w:p w14:paraId="4DC61CD4" w14:textId="77777777" w:rsidR="00654C80" w:rsidRDefault="00A25F3B" w:rsidP="00654C80">
            <w:pPr>
              <w:rPr>
                <w:rtl/>
              </w:rPr>
            </w:pPr>
          </w:p>
          <w:p w14:paraId="444CD1D3" w14:textId="77777777" w:rsidR="00654C80" w:rsidRDefault="00A25F3B" w:rsidP="00654C80">
            <w:pPr>
              <w:rPr>
                <w:rtl/>
              </w:rPr>
            </w:pPr>
            <w:r>
              <w:rPr>
                <w:rFonts w:cs="David" w:hint="cs"/>
                <w:color w:val="000000"/>
                <w:rtl/>
              </w:rPr>
              <w:t xml:space="preserve">‏מחלקת השימור מאשרת את התכנית בכפוף לשינויים ובתנאים בהתאם להרמוניקה שהוגשה בתאריך </w:t>
            </w:r>
            <w:r>
              <w:rPr>
                <w:rFonts w:cs="David" w:hint="cs"/>
                <w:color w:val="000000"/>
                <w:rtl/>
              </w:rPr>
              <w:t>3.5.2023.‏</w:t>
            </w:r>
          </w:p>
          <w:p w14:paraId="521A5934" w14:textId="77777777" w:rsidR="00654C80" w:rsidRDefault="00A25F3B" w:rsidP="00654C80">
            <w:pPr>
              <w:rPr>
                <w:rtl/>
              </w:rPr>
            </w:pPr>
          </w:p>
          <w:p w14:paraId="57DCF9A7" w14:textId="77777777" w:rsidR="00654C80" w:rsidRDefault="00A25F3B" w:rsidP="00654C80">
            <w:pPr>
              <w:rPr>
                <w:rtl/>
              </w:rPr>
            </w:pPr>
            <w:r>
              <w:rPr>
                <w:rFonts w:cs="David" w:hint="cs"/>
                <w:color w:val="000000"/>
                <w:rtl/>
              </w:rPr>
              <w:t>‏‏ ‏</w:t>
            </w:r>
          </w:p>
          <w:p w14:paraId="53626CBC" w14:textId="77777777" w:rsidR="00654C80" w:rsidRDefault="00A25F3B" w:rsidP="00654C80">
            <w:pPr>
              <w:rPr>
                <w:rtl/>
              </w:rPr>
            </w:pPr>
          </w:p>
          <w:p w14:paraId="01F245D0" w14:textId="77777777" w:rsidR="00654C80" w:rsidRDefault="00A25F3B" w:rsidP="00654C80">
            <w:pPr>
              <w:rPr>
                <w:rtl/>
              </w:rPr>
            </w:pPr>
            <w:r>
              <w:rPr>
                <w:rFonts w:cs="David" w:hint="cs"/>
                <w:color w:val="000000"/>
                <w:rtl/>
              </w:rPr>
              <w:t>‏‏חו"ד הועדה המחוזית‏</w:t>
            </w:r>
          </w:p>
          <w:p w14:paraId="466CE40D" w14:textId="77777777" w:rsidR="00654C80" w:rsidRDefault="00A25F3B" w:rsidP="00654C80">
            <w:pPr>
              <w:rPr>
                <w:rtl/>
              </w:rPr>
            </w:pPr>
          </w:p>
          <w:p w14:paraId="5A7595FF" w14:textId="77777777" w:rsidR="00654C80" w:rsidRDefault="00A25F3B" w:rsidP="00654C80">
            <w:pPr>
              <w:rPr>
                <w:rtl/>
              </w:rPr>
            </w:pPr>
            <w:r>
              <w:rPr>
                <w:rFonts w:cs="David" w:hint="cs"/>
                <w:color w:val="000000"/>
                <w:rtl/>
              </w:rPr>
              <w:t>‏‏ ‏</w:t>
            </w:r>
          </w:p>
          <w:p w14:paraId="6C084F38" w14:textId="77777777" w:rsidR="00654C80" w:rsidRDefault="00A25F3B" w:rsidP="00654C80">
            <w:pPr>
              <w:rPr>
                <w:rtl/>
              </w:rPr>
            </w:pPr>
          </w:p>
          <w:p w14:paraId="15D413A7" w14:textId="77777777" w:rsidR="00654C80" w:rsidRDefault="00A25F3B" w:rsidP="00654C80">
            <w:pPr>
              <w:rPr>
                <w:rtl/>
              </w:rPr>
            </w:pPr>
            <w:r>
              <w:rPr>
                <w:rFonts w:cs="David" w:hint="cs"/>
                <w:color w:val="000000"/>
                <w:rtl/>
              </w:rPr>
              <w:t>‏‏נמצא כי נתוני הבקשה‏‏ אינם‏‏ חורגים באופן משמעותי מעקרונות התכנון אשר נקבעו לאזור וכי ניתן לאשרן לאור חשיבות מימושה של תמ"א 38 בכפוף להערות הבאות:‏</w:t>
            </w:r>
          </w:p>
          <w:p w14:paraId="0402AE56" w14:textId="77777777" w:rsidR="00654C80" w:rsidRDefault="00A25F3B" w:rsidP="00654C80">
            <w:pPr>
              <w:rPr>
                <w:rtl/>
              </w:rPr>
            </w:pPr>
          </w:p>
          <w:p w14:paraId="75E6C359" w14:textId="77777777" w:rsidR="00654C80" w:rsidRDefault="00A25F3B" w:rsidP="00654C80">
            <w:pPr>
              <w:rPr>
                <w:rtl/>
              </w:rPr>
            </w:pPr>
            <w:r>
              <w:rPr>
                <w:rFonts w:cs="David" w:hint="cs"/>
                <w:color w:val="000000"/>
                <w:rtl/>
              </w:rPr>
              <w:t>‏הבקשה חורגת מהוראות השימור של תכנית דרום נחלאות לעניין שימור החזיתות: לא ניתן לפרק או להעתיק את החזית הקדמית ויש לשמרה במקומה.‏</w:t>
            </w:r>
          </w:p>
          <w:p w14:paraId="30E130AF" w14:textId="77777777" w:rsidR="00654C80" w:rsidRDefault="00A25F3B" w:rsidP="00654C80">
            <w:pPr>
              <w:rPr>
                <w:rtl/>
              </w:rPr>
            </w:pPr>
          </w:p>
          <w:p w14:paraId="4A156D16" w14:textId="77777777" w:rsidR="00654C80" w:rsidRDefault="00A25F3B" w:rsidP="00654C80">
            <w:pPr>
              <w:rPr>
                <w:rtl/>
              </w:rPr>
            </w:pPr>
            <w:r>
              <w:rPr>
                <w:rFonts w:cs="David" w:hint="cs"/>
                <w:color w:val="000000"/>
                <w:rtl/>
              </w:rPr>
              <w:t>‏יש לבטל את מהלך המדרגות החיצוני לקומה למפלס 2.85+ ולהמשיך את המדרגות הפנימיות לכל הגובה.‏</w:t>
            </w:r>
          </w:p>
          <w:p w14:paraId="3306B1B8" w14:textId="77777777" w:rsidR="00654C80" w:rsidRDefault="00A25F3B" w:rsidP="00654C80">
            <w:pPr>
              <w:rPr>
                <w:rtl/>
              </w:rPr>
            </w:pPr>
          </w:p>
          <w:p w14:paraId="22DCB9AF" w14:textId="77777777" w:rsidR="00654C80" w:rsidRDefault="00A25F3B" w:rsidP="00654C80">
            <w:pPr>
              <w:rPr>
                <w:rtl/>
              </w:rPr>
            </w:pPr>
            <w:r>
              <w:rPr>
                <w:rFonts w:cs="David" w:hint="cs"/>
                <w:color w:val="000000"/>
                <w:rtl/>
              </w:rPr>
              <w:t>‏מרפסת הגג תהיה בהתאם להנחיות תכנית דרום נחלאות.‏</w:t>
            </w:r>
          </w:p>
          <w:p w14:paraId="08CC4040" w14:textId="77777777" w:rsidR="00654C80" w:rsidRDefault="00A25F3B" w:rsidP="00654C80">
            <w:pPr>
              <w:rPr>
                <w:rtl/>
              </w:rPr>
            </w:pPr>
          </w:p>
          <w:p w14:paraId="1EC98A47" w14:textId="77777777" w:rsidR="00654C80" w:rsidRDefault="00A25F3B" w:rsidP="00654C80">
            <w:pPr>
              <w:rPr>
                <w:rtl/>
              </w:rPr>
            </w:pPr>
            <w:r>
              <w:rPr>
                <w:rFonts w:cs="David" w:hint="cs"/>
                <w:color w:val="000000"/>
                <w:rtl/>
              </w:rPr>
              <w:t>‏‏חו"ד הסדרי תנועה‏</w:t>
            </w:r>
          </w:p>
          <w:p w14:paraId="34CA9405" w14:textId="77777777" w:rsidR="00654C80" w:rsidRDefault="00A25F3B" w:rsidP="00654C80">
            <w:pPr>
              <w:rPr>
                <w:rtl/>
              </w:rPr>
            </w:pPr>
          </w:p>
          <w:p w14:paraId="5A9D4F91" w14:textId="77777777" w:rsidR="00654C80" w:rsidRDefault="00A25F3B" w:rsidP="00654C80">
            <w:pPr>
              <w:rPr>
                <w:rtl/>
              </w:rPr>
            </w:pPr>
            <w:r>
              <w:rPr>
                <w:rFonts w:cs="David" w:hint="cs"/>
                <w:color w:val="000000"/>
                <w:rtl/>
              </w:rPr>
              <w:t xml:space="preserve">‏‏התקבלה חו"ד מאת </w:t>
            </w:r>
            <w:r>
              <w:rPr>
                <w:rFonts w:cs="David" w:hint="cs"/>
                <w:color w:val="000000"/>
                <w:rtl/>
              </w:rPr>
              <w:t>מחלקת הסדרי תנועה בתאריך 11.12.2024:‏</w:t>
            </w:r>
          </w:p>
          <w:p w14:paraId="60026004" w14:textId="77777777" w:rsidR="00654C80" w:rsidRDefault="00A25F3B" w:rsidP="00654C80">
            <w:pPr>
              <w:rPr>
                <w:rtl/>
              </w:rPr>
            </w:pPr>
          </w:p>
          <w:p w14:paraId="562A5A56" w14:textId="77777777" w:rsidR="00654C80" w:rsidRDefault="00A25F3B" w:rsidP="00654C80">
            <w:pPr>
              <w:rPr>
                <w:rtl/>
              </w:rPr>
            </w:pPr>
            <w:r>
              <w:rPr>
                <w:rFonts w:cs="David" w:hint="cs"/>
                <w:color w:val="000000"/>
                <w:rtl/>
              </w:rPr>
              <w:t>‏‏מדובר בהריסת בניין קיים ובניית בניין חדש של 5 יח"ד. עפ"י תקן דרוש 2 מקומות חניה לאחר הפחתת שימור. בתכנית לא מוצעים מקומות חניה כלל.‏</w:t>
            </w:r>
          </w:p>
          <w:p w14:paraId="31D869C3" w14:textId="77777777" w:rsidR="00654C80" w:rsidRDefault="00A25F3B" w:rsidP="00654C80">
            <w:pPr>
              <w:rPr>
                <w:rtl/>
              </w:rPr>
            </w:pPr>
          </w:p>
          <w:p w14:paraId="565E337B" w14:textId="77777777" w:rsidR="00654C80" w:rsidRDefault="00A25F3B" w:rsidP="00654C80">
            <w:pPr>
              <w:rPr>
                <w:rtl/>
              </w:rPr>
            </w:pPr>
            <w:r>
              <w:rPr>
                <w:rFonts w:cs="David" w:hint="cs"/>
                <w:color w:val="000000"/>
                <w:rtl/>
              </w:rPr>
              <w:t xml:space="preserve">‏‏המלצת המחלקה הינה לשלם כופר עבור 2 מקומות חניה. קיימים מספר חניונים המציעים קרן חניה: מנורה, השוק, </w:t>
            </w:r>
            <w:r>
              <w:rPr>
                <w:rFonts w:cs="David" w:hint="cs"/>
                <w:color w:val="000000"/>
                <w:rtl/>
              </w:rPr>
              <w:lastRenderedPageBreak/>
              <w:t>הגימנסיה, לוד).‏</w:t>
            </w:r>
          </w:p>
          <w:p w14:paraId="76E9E71F" w14:textId="77777777" w:rsidR="00654C80" w:rsidRDefault="00A25F3B" w:rsidP="00654C80">
            <w:pPr>
              <w:rPr>
                <w:rtl/>
              </w:rPr>
            </w:pPr>
          </w:p>
          <w:p w14:paraId="0654909E" w14:textId="77777777" w:rsidR="00654C80" w:rsidRDefault="00A25F3B" w:rsidP="00654C80">
            <w:pPr>
              <w:rPr>
                <w:rtl/>
              </w:rPr>
            </w:pPr>
            <w:r>
              <w:rPr>
                <w:rFonts w:cs="David" w:hint="cs"/>
                <w:color w:val="000000"/>
                <w:rtl/>
              </w:rPr>
              <w:t>‏‏התייחסות התכנון לעניין החניה:‏</w:t>
            </w:r>
          </w:p>
          <w:p w14:paraId="753CB6B7" w14:textId="77777777" w:rsidR="00654C80" w:rsidRDefault="00A25F3B" w:rsidP="00654C80">
            <w:pPr>
              <w:rPr>
                <w:rtl/>
              </w:rPr>
            </w:pPr>
          </w:p>
          <w:p w14:paraId="353A88F6" w14:textId="77777777" w:rsidR="00654C80" w:rsidRDefault="00A25F3B" w:rsidP="00654C80">
            <w:pPr>
              <w:rPr>
                <w:rtl/>
              </w:rPr>
            </w:pPr>
            <w:r>
              <w:rPr>
                <w:rFonts w:cs="David" w:hint="cs"/>
                <w:color w:val="000000"/>
                <w:rtl/>
              </w:rPr>
              <w:t>‏‏בשל גדול המגרש אין אפשרות פיזית ותכנונית להציע פתרונות חניה תקניים עבור היח"ד בחלקה. ע"פ חו"ד מחלקת תוש"יה יש לשלם קרן חניה עבור 2.5 מקומות חניה.‏</w:t>
            </w:r>
          </w:p>
          <w:p w14:paraId="21A51039" w14:textId="77777777" w:rsidR="00654C80" w:rsidRDefault="00A25F3B" w:rsidP="00654C80">
            <w:pPr>
              <w:rPr>
                <w:rtl/>
              </w:rPr>
            </w:pPr>
          </w:p>
          <w:p w14:paraId="546C1FCA" w14:textId="77777777" w:rsidR="00654C80" w:rsidRDefault="00A25F3B" w:rsidP="00654C80">
            <w:pPr>
              <w:rPr>
                <w:rtl/>
              </w:rPr>
            </w:pPr>
            <w:r>
              <w:rPr>
                <w:rFonts w:cs="David" w:hint="cs"/>
                <w:color w:val="000000"/>
                <w:rtl/>
              </w:rPr>
              <w:t>‏‏ ‏</w:t>
            </w:r>
          </w:p>
          <w:p w14:paraId="530C745B" w14:textId="77777777" w:rsidR="00654C80" w:rsidRDefault="00A25F3B" w:rsidP="00654C80">
            <w:pPr>
              <w:rPr>
                <w:rtl/>
              </w:rPr>
            </w:pPr>
          </w:p>
          <w:p w14:paraId="1FD89716" w14:textId="77777777" w:rsidR="00654C80" w:rsidRDefault="00A25F3B" w:rsidP="00654C80">
            <w:pPr>
              <w:rPr>
                <w:rtl/>
              </w:rPr>
            </w:pPr>
            <w:r>
              <w:rPr>
                <w:rFonts w:cs="David" w:hint="cs"/>
                <w:color w:val="000000"/>
                <w:rtl/>
              </w:rPr>
              <w:t>‏‏מדיניות תכנונית – חו"ד תכנון עיר‏</w:t>
            </w:r>
          </w:p>
          <w:p w14:paraId="5328DA2B" w14:textId="77777777" w:rsidR="00654C80" w:rsidRDefault="00A25F3B" w:rsidP="00654C80">
            <w:pPr>
              <w:rPr>
                <w:rtl/>
              </w:rPr>
            </w:pPr>
          </w:p>
          <w:p w14:paraId="61467FC8" w14:textId="77777777" w:rsidR="00654C80" w:rsidRDefault="00A25F3B" w:rsidP="00654C80">
            <w:pPr>
              <w:rPr>
                <w:rtl/>
              </w:rPr>
            </w:pPr>
            <w:r>
              <w:rPr>
                <w:rFonts w:cs="David" w:hint="cs"/>
                <w:color w:val="000000"/>
                <w:rtl/>
              </w:rPr>
              <w:t>‏‏המדיניות הינה בהתאם לתב"ע החלה על המגרש 3510. ניתן להציע עד 2 קומות ע"ג קומת מסד + גג רעפים בשימוש ללא הגבהה, קווי בניין צידיים ואחורי ע"פ המסומן בתשריט, קדמי 4 מ'.‏</w:t>
            </w:r>
          </w:p>
          <w:p w14:paraId="68A10587" w14:textId="77777777" w:rsidR="00654C80" w:rsidRDefault="00A25F3B" w:rsidP="00654C80">
            <w:pPr>
              <w:rPr>
                <w:rtl/>
              </w:rPr>
            </w:pPr>
          </w:p>
          <w:p w14:paraId="045DFF23" w14:textId="77777777" w:rsidR="00654C80" w:rsidRDefault="00A25F3B" w:rsidP="00654C80">
            <w:pPr>
              <w:rPr>
                <w:rtl/>
              </w:rPr>
            </w:pPr>
            <w:r>
              <w:rPr>
                <w:rFonts w:cs="David" w:hint="cs"/>
                <w:color w:val="000000"/>
                <w:rtl/>
              </w:rPr>
              <w:t>‏‏התכנית המוצעת חורגת ממדיניות המאפשרת בנייה עד 2 קומות ע"ג קומת מסד+ גג רעפים בשימוש קומה אחת.‏</w:t>
            </w:r>
          </w:p>
          <w:p w14:paraId="25119531" w14:textId="77777777" w:rsidR="00654C80" w:rsidRDefault="00A25F3B" w:rsidP="00654C80">
            <w:pPr>
              <w:rPr>
                <w:rtl/>
              </w:rPr>
            </w:pPr>
          </w:p>
          <w:p w14:paraId="2E954A79" w14:textId="77777777" w:rsidR="00654C80" w:rsidRDefault="00A25F3B" w:rsidP="00654C80">
            <w:pPr>
              <w:rPr>
                <w:rtl/>
              </w:rPr>
            </w:pPr>
            <w:r>
              <w:rPr>
                <w:rFonts w:cs="David" w:hint="cs"/>
                <w:color w:val="000000"/>
                <w:rtl/>
              </w:rPr>
              <w:t>‏‏ ‏</w:t>
            </w:r>
          </w:p>
          <w:p w14:paraId="3056DD59" w14:textId="77777777" w:rsidR="00654C80" w:rsidRDefault="00A25F3B" w:rsidP="00654C80">
            <w:pPr>
              <w:rPr>
                <w:rtl/>
              </w:rPr>
            </w:pPr>
          </w:p>
          <w:p w14:paraId="0F766D8F" w14:textId="77777777" w:rsidR="00654C80" w:rsidRDefault="00A25F3B" w:rsidP="00654C80">
            <w:pPr>
              <w:rPr>
                <w:rtl/>
              </w:rPr>
            </w:pPr>
            <w:r>
              <w:rPr>
                <w:rFonts w:cs="David" w:hint="cs"/>
                <w:color w:val="000000"/>
                <w:rtl/>
              </w:rPr>
              <w:t>‏‏חוות דעת מחלקת רישוי‏</w:t>
            </w:r>
          </w:p>
          <w:p w14:paraId="4D55D2B4" w14:textId="77777777" w:rsidR="00654C80" w:rsidRDefault="00A25F3B" w:rsidP="00654C80">
            <w:pPr>
              <w:rPr>
                <w:rtl/>
              </w:rPr>
            </w:pPr>
          </w:p>
          <w:p w14:paraId="70810F5E" w14:textId="77777777" w:rsidR="00654C80" w:rsidRDefault="00A25F3B" w:rsidP="00654C80">
            <w:pPr>
              <w:rPr>
                <w:rtl/>
              </w:rPr>
            </w:pPr>
            <w:r>
              <w:rPr>
                <w:rFonts w:cs="David" w:hint="cs"/>
                <w:color w:val="000000"/>
                <w:rtl/>
              </w:rPr>
              <w:t>‏‏הקלות‏</w:t>
            </w:r>
          </w:p>
          <w:p w14:paraId="22376A08" w14:textId="77777777" w:rsidR="00654C80" w:rsidRDefault="00A25F3B" w:rsidP="00654C80">
            <w:pPr>
              <w:rPr>
                <w:rtl/>
              </w:rPr>
            </w:pPr>
          </w:p>
          <w:p w14:paraId="42EB8980" w14:textId="77777777" w:rsidR="00654C80" w:rsidRDefault="00A25F3B" w:rsidP="00654C80">
            <w:pPr>
              <w:rPr>
                <w:rtl/>
              </w:rPr>
            </w:pPr>
            <w:r>
              <w:rPr>
                <w:rFonts w:cs="David" w:hint="cs"/>
                <w:color w:val="000000"/>
                <w:rtl/>
              </w:rPr>
              <w:t>‏הריסת מבנה קיים בן 2 קומות והקמת בניין בן 3 קומות וגג רעפים, ע"ג קומת מחסנים, בהתאם לתמ"א 38 ותכנית 10038 – חיזוק הבניין מפני רעידות אדמה.‏</w:t>
            </w:r>
          </w:p>
          <w:p w14:paraId="6106D01C" w14:textId="77777777" w:rsidR="00654C80" w:rsidRDefault="00A25F3B" w:rsidP="00654C80">
            <w:pPr>
              <w:rPr>
                <w:rtl/>
              </w:rPr>
            </w:pPr>
          </w:p>
          <w:p w14:paraId="5D6AAF7E" w14:textId="77777777" w:rsidR="00654C80" w:rsidRDefault="00A25F3B" w:rsidP="00654C80">
            <w:pPr>
              <w:rPr>
                <w:rtl/>
              </w:rPr>
            </w:pPr>
            <w:r>
              <w:rPr>
                <w:rFonts w:cs="David" w:hint="cs"/>
                <w:color w:val="000000"/>
                <w:rtl/>
              </w:rPr>
              <w:t xml:space="preserve">‏הקלה לתוספת 1 יח"ד בנוסף ל4 יח"ד הקיימות במבנה </w:t>
            </w:r>
            <w:r>
              <w:rPr>
                <w:rFonts w:cs="David" w:hint="cs"/>
                <w:color w:val="000000"/>
                <w:rtl/>
              </w:rPr>
              <w:t>להריסה, סה"כ 5 יח"ד.‏</w:t>
            </w:r>
          </w:p>
          <w:p w14:paraId="60DB4F23" w14:textId="77777777" w:rsidR="00654C80" w:rsidRDefault="00A25F3B" w:rsidP="00654C80">
            <w:pPr>
              <w:rPr>
                <w:rtl/>
              </w:rPr>
            </w:pPr>
          </w:p>
          <w:p w14:paraId="5877CDCD" w14:textId="77777777" w:rsidR="00654C80" w:rsidRDefault="00A25F3B" w:rsidP="00654C80">
            <w:pPr>
              <w:rPr>
                <w:rtl/>
              </w:rPr>
            </w:pPr>
            <w:r>
              <w:rPr>
                <w:rFonts w:cs="David" w:hint="cs"/>
                <w:color w:val="000000"/>
                <w:rtl/>
              </w:rPr>
              <w:t>‏בניית מחסנים תת קרקעיים בשטח העולה על 8% ועד 20 מ"ר לדירה.‏</w:t>
            </w:r>
          </w:p>
          <w:p w14:paraId="071F1462" w14:textId="77777777" w:rsidR="00654C80" w:rsidRDefault="00A25F3B" w:rsidP="00654C80">
            <w:pPr>
              <w:rPr>
                <w:rtl/>
              </w:rPr>
            </w:pPr>
          </w:p>
          <w:p w14:paraId="4E5D9E16" w14:textId="77777777" w:rsidR="00654C80" w:rsidRDefault="00A25F3B" w:rsidP="00654C80">
            <w:pPr>
              <w:rPr>
                <w:rtl/>
              </w:rPr>
            </w:pPr>
            <w:r>
              <w:rPr>
                <w:rFonts w:cs="David" w:hint="cs"/>
                <w:color w:val="000000"/>
                <w:rtl/>
              </w:rPr>
              <w:t>‏הקלה לתוספת 1 קומה וקומת גג רעפים, בנוסף ל2 הקומות הקיימות במבנה להריסה, סה"כ 3 קומות וקומת גג רעפים ע"ג קומת מחסנים.‏</w:t>
            </w:r>
          </w:p>
          <w:p w14:paraId="78868B74" w14:textId="77777777" w:rsidR="00654C80" w:rsidRDefault="00A25F3B" w:rsidP="00654C80">
            <w:pPr>
              <w:rPr>
                <w:rtl/>
              </w:rPr>
            </w:pPr>
          </w:p>
          <w:p w14:paraId="5CA0DCB2" w14:textId="77777777" w:rsidR="00654C80" w:rsidRDefault="00A25F3B" w:rsidP="00654C80">
            <w:pPr>
              <w:rPr>
                <w:rtl/>
              </w:rPr>
            </w:pPr>
            <w:r>
              <w:rPr>
                <w:rFonts w:cs="David" w:hint="cs"/>
                <w:color w:val="000000"/>
                <w:rtl/>
              </w:rPr>
              <w:t>‏‏קווי בניין ‏</w:t>
            </w:r>
          </w:p>
          <w:p w14:paraId="223F86BC" w14:textId="77777777" w:rsidR="00654C80" w:rsidRDefault="00A25F3B" w:rsidP="00654C80">
            <w:pPr>
              <w:rPr>
                <w:rtl/>
              </w:rPr>
            </w:pPr>
          </w:p>
          <w:p w14:paraId="7A20AD9D" w14:textId="77777777" w:rsidR="00654C80" w:rsidRDefault="00A25F3B" w:rsidP="00654C80">
            <w:pPr>
              <w:rPr>
                <w:rtl/>
              </w:rPr>
            </w:pPr>
            <w:r>
              <w:rPr>
                <w:rFonts w:cs="David" w:hint="cs"/>
                <w:color w:val="000000"/>
                <w:rtl/>
              </w:rPr>
              <w:t>‏‏ע"פ 10038, קווי בניין בהריסה ובנייה יהיו 3 מטרים לחזית קדמית ואחורית ו2 מטרים לחזית צידית. קווי הבניין בבקשה סומנו כראוי.‏</w:t>
            </w:r>
          </w:p>
          <w:p w14:paraId="52B15FA3" w14:textId="77777777" w:rsidR="00654C80" w:rsidRDefault="00A25F3B" w:rsidP="00654C80">
            <w:pPr>
              <w:rPr>
                <w:rtl/>
              </w:rPr>
            </w:pPr>
          </w:p>
          <w:p w14:paraId="79AED6F0" w14:textId="77777777" w:rsidR="00654C80" w:rsidRDefault="00A25F3B" w:rsidP="00654C80">
            <w:pPr>
              <w:rPr>
                <w:rtl/>
              </w:rPr>
            </w:pPr>
            <w:r>
              <w:rPr>
                <w:rFonts w:cs="David" w:hint="cs"/>
                <w:color w:val="000000"/>
                <w:rtl/>
              </w:rPr>
              <w:t>‏‏הבינוי המוצע בבקשה הינו בתחום קו בניין תמ"א למעט מרפסת זיז בחזית קדמית לכיוון רחוב שבזי ולמעט מדרגות חיצוניות, מדרגות ירידה לקומת המחסנים ומדרגות עלייה לקומה הראשונה.‏</w:t>
            </w:r>
          </w:p>
          <w:p w14:paraId="4378B684" w14:textId="77777777" w:rsidR="00654C80" w:rsidRDefault="00A25F3B" w:rsidP="00654C80">
            <w:pPr>
              <w:rPr>
                <w:rtl/>
              </w:rPr>
            </w:pPr>
          </w:p>
          <w:p w14:paraId="08FEAD37" w14:textId="77777777" w:rsidR="00654C80" w:rsidRDefault="00A25F3B" w:rsidP="00654C80">
            <w:pPr>
              <w:rPr>
                <w:rtl/>
              </w:rPr>
            </w:pPr>
            <w:r>
              <w:rPr>
                <w:rFonts w:cs="David" w:hint="cs"/>
                <w:color w:val="000000"/>
                <w:rtl/>
              </w:rPr>
              <w:t>‏‏את המרפסת המוצעת יש לבטל, במסלול הריסה ובנייה לא ניתן לאשר מרפסות מחוץ לקו בניין.‏</w:t>
            </w:r>
          </w:p>
          <w:p w14:paraId="2D47C07E" w14:textId="77777777" w:rsidR="00654C80" w:rsidRDefault="00A25F3B" w:rsidP="00654C80">
            <w:pPr>
              <w:rPr>
                <w:rtl/>
              </w:rPr>
            </w:pPr>
          </w:p>
          <w:p w14:paraId="34B06D61" w14:textId="77777777" w:rsidR="00654C80" w:rsidRDefault="00A25F3B" w:rsidP="00654C80">
            <w:pPr>
              <w:rPr>
                <w:rtl/>
              </w:rPr>
            </w:pPr>
            <w:r>
              <w:rPr>
                <w:rFonts w:cs="David" w:hint="cs"/>
                <w:color w:val="000000"/>
                <w:rtl/>
              </w:rPr>
              <w:t xml:space="preserve">‏‏את המדרגות המוצעות ניתן לאשר בהתאם להוראות בתכנית </w:t>
            </w:r>
            <w:r>
              <w:rPr>
                <w:rFonts w:cs="David" w:hint="cs"/>
                <w:color w:val="000000"/>
                <w:rtl/>
              </w:rPr>
              <w:lastRenderedPageBreak/>
              <w:t>החלה על המגרש 3510 סעיף 9 י': "תותר בנייה של מדרגות חיצוניות לקומה הראשונה והקומה השנייה מעבר לקו הבניין המסומן בתשריט והמדרגות יהיו צמודות לקיר הבניין או לגדר המפרידה בין שתי חצרות..."‏</w:t>
            </w:r>
          </w:p>
          <w:p w14:paraId="6F60E047" w14:textId="77777777" w:rsidR="00654C80" w:rsidRDefault="00A25F3B" w:rsidP="00654C80">
            <w:pPr>
              <w:rPr>
                <w:rtl/>
              </w:rPr>
            </w:pPr>
          </w:p>
          <w:p w14:paraId="7288ECEA" w14:textId="77777777" w:rsidR="00654C80" w:rsidRDefault="00A25F3B" w:rsidP="00654C80">
            <w:pPr>
              <w:rPr>
                <w:rtl/>
              </w:rPr>
            </w:pPr>
            <w:r>
              <w:rPr>
                <w:rFonts w:cs="David" w:hint="cs"/>
                <w:color w:val="000000"/>
                <w:rtl/>
              </w:rPr>
              <w:t>‏‏את מדרגות הירידה לקומת המחסנים ניתן לאשר בהתאם לתקנות בנייה במרווחים סעיף 4.09 ס"ק 9.‏</w:t>
            </w:r>
          </w:p>
          <w:p w14:paraId="09F5C738" w14:textId="77777777" w:rsidR="00654C80" w:rsidRDefault="00A25F3B" w:rsidP="00654C80">
            <w:pPr>
              <w:rPr>
                <w:rtl/>
              </w:rPr>
            </w:pPr>
          </w:p>
          <w:p w14:paraId="34E86CB6" w14:textId="77777777" w:rsidR="00654C80" w:rsidRDefault="00A25F3B" w:rsidP="00654C80">
            <w:pPr>
              <w:rPr>
                <w:rtl/>
              </w:rPr>
            </w:pPr>
            <w:r>
              <w:rPr>
                <w:rFonts w:cs="David" w:hint="cs"/>
                <w:color w:val="000000"/>
                <w:rtl/>
              </w:rPr>
              <w:t>‏‏יתר הבינוי מוצע בתחום קו בניין תמ"א.‏</w:t>
            </w:r>
          </w:p>
          <w:p w14:paraId="539F52E4" w14:textId="77777777" w:rsidR="00654C80" w:rsidRDefault="00A25F3B" w:rsidP="00654C80">
            <w:pPr>
              <w:rPr>
                <w:rtl/>
              </w:rPr>
            </w:pPr>
          </w:p>
          <w:p w14:paraId="223BC754" w14:textId="77777777" w:rsidR="00654C80" w:rsidRDefault="00A25F3B" w:rsidP="00654C80">
            <w:pPr>
              <w:rPr>
                <w:rtl/>
              </w:rPr>
            </w:pPr>
            <w:r>
              <w:rPr>
                <w:rFonts w:cs="David" w:hint="cs"/>
                <w:color w:val="000000"/>
                <w:rtl/>
              </w:rPr>
              <w:t>‏‏ ‏</w:t>
            </w:r>
          </w:p>
          <w:p w14:paraId="6A5A9477" w14:textId="77777777" w:rsidR="00654C80" w:rsidRDefault="00A25F3B" w:rsidP="00654C80">
            <w:pPr>
              <w:rPr>
                <w:rtl/>
              </w:rPr>
            </w:pPr>
          </w:p>
          <w:p w14:paraId="2FFE86DA" w14:textId="77777777" w:rsidR="00654C80" w:rsidRDefault="00A25F3B" w:rsidP="00654C80">
            <w:pPr>
              <w:rPr>
                <w:rtl/>
              </w:rPr>
            </w:pPr>
            <w:r>
              <w:rPr>
                <w:rFonts w:cs="David" w:hint="cs"/>
                <w:color w:val="000000"/>
                <w:rtl/>
              </w:rPr>
              <w:t>‏‏חישוב שטחים‏</w:t>
            </w:r>
          </w:p>
          <w:p w14:paraId="52882911" w14:textId="77777777" w:rsidR="00654C80" w:rsidRDefault="00A25F3B" w:rsidP="00654C80">
            <w:pPr>
              <w:rPr>
                <w:rtl/>
              </w:rPr>
            </w:pPr>
          </w:p>
          <w:p w14:paraId="4C9C6324" w14:textId="77777777" w:rsidR="00654C80" w:rsidRDefault="00A25F3B" w:rsidP="00654C80">
            <w:pPr>
              <w:rPr>
                <w:rtl/>
              </w:rPr>
            </w:pPr>
            <w:r>
              <w:rPr>
                <w:rFonts w:cs="David" w:hint="cs"/>
                <w:color w:val="000000"/>
                <w:rtl/>
              </w:rPr>
              <w:t xml:space="preserve">‏‏שטח עיקרי מותר </w:t>
            </w:r>
            <w:r>
              <w:rPr>
                <w:rFonts w:cs="David" w:hint="cs"/>
                <w:color w:val="000000"/>
                <w:rtl/>
              </w:rPr>
              <w:t>לבינוי ‏‏490.5 מ"ר‏‏, מוצע ‏‏194.87 מ"ר‏‏. מוצע כמותר.‏</w:t>
            </w:r>
          </w:p>
          <w:p w14:paraId="2694407C" w14:textId="77777777" w:rsidR="00654C80" w:rsidRDefault="00A25F3B" w:rsidP="00654C80">
            <w:pPr>
              <w:rPr>
                <w:rtl/>
              </w:rPr>
            </w:pPr>
          </w:p>
          <w:p w14:paraId="207A97CF" w14:textId="77777777" w:rsidR="00654C80" w:rsidRDefault="00A25F3B" w:rsidP="00654C80">
            <w:pPr>
              <w:rPr>
                <w:rtl/>
              </w:rPr>
            </w:pPr>
            <w:r>
              <w:rPr>
                <w:rFonts w:cs="David" w:hint="cs"/>
                <w:color w:val="000000"/>
                <w:rtl/>
              </w:rPr>
              <w:t>‏‏את שטח מרפסת הגג המקורה יש לחשב כשטח עיקרי.‏</w:t>
            </w:r>
          </w:p>
          <w:p w14:paraId="1A1EB3F9" w14:textId="77777777" w:rsidR="00654C80" w:rsidRDefault="00A25F3B" w:rsidP="00654C80">
            <w:pPr>
              <w:rPr>
                <w:rtl/>
              </w:rPr>
            </w:pPr>
          </w:p>
          <w:p w14:paraId="26EB0DC8" w14:textId="77777777" w:rsidR="00654C80" w:rsidRDefault="00A25F3B" w:rsidP="00654C80">
            <w:pPr>
              <w:rPr>
                <w:rtl/>
              </w:rPr>
            </w:pPr>
            <w:r>
              <w:rPr>
                <w:rFonts w:cs="David" w:hint="cs"/>
                <w:color w:val="000000"/>
                <w:rtl/>
              </w:rPr>
              <w:t>‏‎ ‎</w:t>
            </w:r>
          </w:p>
          <w:p w14:paraId="227C7F95" w14:textId="77777777" w:rsidR="00654C80" w:rsidRDefault="00A25F3B" w:rsidP="00654C80">
            <w:pPr>
              <w:rPr>
                <w:rtl/>
              </w:rPr>
            </w:pPr>
          </w:p>
          <w:p w14:paraId="1D374D60" w14:textId="77777777" w:rsidR="00654C80" w:rsidRDefault="00A25F3B" w:rsidP="00654C80">
            <w:pPr>
              <w:rPr>
                <w:rtl/>
              </w:rPr>
            </w:pPr>
            <w:r>
              <w:rPr>
                <w:rFonts w:cs="David" w:hint="cs"/>
                <w:color w:val="000000"/>
                <w:rtl/>
              </w:rPr>
              <w:t>‏‏מרפסות‏</w:t>
            </w:r>
          </w:p>
          <w:p w14:paraId="6DA011F9" w14:textId="77777777" w:rsidR="00654C80" w:rsidRDefault="00A25F3B" w:rsidP="00654C80">
            <w:pPr>
              <w:rPr>
                <w:rtl/>
              </w:rPr>
            </w:pPr>
          </w:p>
          <w:p w14:paraId="30DE5CD8" w14:textId="77777777" w:rsidR="00654C80" w:rsidRDefault="00A25F3B" w:rsidP="00654C80">
            <w:pPr>
              <w:rPr>
                <w:rtl/>
              </w:rPr>
            </w:pPr>
            <w:r>
              <w:rPr>
                <w:rFonts w:cs="David" w:hint="cs"/>
                <w:color w:val="000000"/>
                <w:rtl/>
              </w:rPr>
              <w:t>‏‏מוצעת מרפסת זיז בחזית קדמית לכיוון רחוב שבזי החורגת מקו בניין תמ"א. לא ניתן לאשר מרפסת זו. יש לבטל. ‏</w:t>
            </w:r>
          </w:p>
          <w:p w14:paraId="5D9C86C9" w14:textId="77777777" w:rsidR="00654C80" w:rsidRDefault="00A25F3B" w:rsidP="00654C80">
            <w:pPr>
              <w:rPr>
                <w:rtl/>
              </w:rPr>
            </w:pPr>
          </w:p>
          <w:p w14:paraId="58EBAF53" w14:textId="77777777" w:rsidR="00654C80" w:rsidRDefault="00A25F3B" w:rsidP="00654C80">
            <w:pPr>
              <w:rPr>
                <w:rtl/>
              </w:rPr>
            </w:pPr>
            <w:r>
              <w:rPr>
                <w:rFonts w:cs="David" w:hint="cs"/>
                <w:color w:val="000000"/>
                <w:rtl/>
              </w:rPr>
              <w:t>‏‏מרפסת הגג המוצעת בחזית זו הינה בתחום קו בניין והינה בהתאם להנחיות שימור לייצר נסיגה בבינוי הקומה זו. יש לחשב מרפסת זו כשטח עיקרי. ניתן לאשר.‏</w:t>
            </w:r>
          </w:p>
          <w:p w14:paraId="64B1E8FA" w14:textId="77777777" w:rsidR="00654C80" w:rsidRDefault="00A25F3B" w:rsidP="00654C80">
            <w:pPr>
              <w:rPr>
                <w:rtl/>
              </w:rPr>
            </w:pPr>
          </w:p>
          <w:p w14:paraId="1843B942" w14:textId="77777777" w:rsidR="00654C80" w:rsidRDefault="00A25F3B" w:rsidP="00654C80">
            <w:pPr>
              <w:rPr>
                <w:rtl/>
              </w:rPr>
            </w:pPr>
            <w:r>
              <w:rPr>
                <w:rFonts w:cs="David" w:hint="cs"/>
                <w:color w:val="000000"/>
                <w:rtl/>
              </w:rPr>
              <w:t>‏‏ ‏</w:t>
            </w:r>
          </w:p>
          <w:p w14:paraId="7926C4CE" w14:textId="77777777" w:rsidR="00654C80" w:rsidRDefault="00A25F3B" w:rsidP="00654C80">
            <w:pPr>
              <w:rPr>
                <w:rtl/>
              </w:rPr>
            </w:pPr>
          </w:p>
          <w:p w14:paraId="5F591D01" w14:textId="77777777" w:rsidR="00654C80" w:rsidRDefault="00A25F3B" w:rsidP="00654C80">
            <w:pPr>
              <w:rPr>
                <w:rtl/>
              </w:rPr>
            </w:pPr>
            <w:r>
              <w:rPr>
                <w:rFonts w:cs="David" w:hint="cs"/>
                <w:color w:val="000000"/>
                <w:rtl/>
              </w:rPr>
              <w:t>‏‏מחסנים‏</w:t>
            </w:r>
          </w:p>
          <w:p w14:paraId="78BA871A" w14:textId="77777777" w:rsidR="00654C80" w:rsidRDefault="00A25F3B" w:rsidP="00654C80">
            <w:pPr>
              <w:rPr>
                <w:rtl/>
              </w:rPr>
            </w:pPr>
          </w:p>
          <w:p w14:paraId="26DDE52F" w14:textId="77777777" w:rsidR="00654C80" w:rsidRDefault="00A25F3B" w:rsidP="00654C80">
            <w:pPr>
              <w:rPr>
                <w:rtl/>
              </w:rPr>
            </w:pPr>
            <w:r>
              <w:rPr>
                <w:rFonts w:cs="David" w:hint="cs"/>
                <w:color w:val="000000"/>
                <w:rtl/>
              </w:rPr>
              <w:t>‏‏מוצעים 7 מחסנים חדשים במפלס 2.70-. מספר המחסנים עולה על מספר היח"ד המוצעות. יש לצמצם 2 מחסנים. בנוסף, ש להראות כי שטח כל מחסן אינו עולה על 20 מ"ר בהתאם להקלה שפורסמה.‏</w:t>
            </w:r>
          </w:p>
          <w:p w14:paraId="29AE15EA" w14:textId="77777777" w:rsidR="00654C80" w:rsidRDefault="00A25F3B" w:rsidP="00654C80">
            <w:pPr>
              <w:rPr>
                <w:rtl/>
              </w:rPr>
            </w:pPr>
          </w:p>
          <w:p w14:paraId="168B83AF" w14:textId="77777777" w:rsidR="00654C80" w:rsidRDefault="00A25F3B" w:rsidP="00654C80">
            <w:pPr>
              <w:rPr>
                <w:rtl/>
              </w:rPr>
            </w:pPr>
            <w:r>
              <w:rPr>
                <w:rFonts w:cs="David" w:hint="cs"/>
                <w:color w:val="000000"/>
                <w:rtl/>
              </w:rPr>
              <w:t>‏‎ ‎</w:t>
            </w:r>
          </w:p>
          <w:p w14:paraId="0147839B" w14:textId="77777777" w:rsidR="00654C80" w:rsidRDefault="00A25F3B" w:rsidP="00654C80">
            <w:pPr>
              <w:rPr>
                <w:rtl/>
              </w:rPr>
            </w:pPr>
          </w:p>
          <w:p w14:paraId="2F90792C" w14:textId="77777777" w:rsidR="00654C80" w:rsidRDefault="00A25F3B" w:rsidP="00654C80">
            <w:pPr>
              <w:rPr>
                <w:rtl/>
              </w:rPr>
            </w:pPr>
            <w:r>
              <w:rPr>
                <w:rFonts w:cs="David" w:hint="cs"/>
                <w:color w:val="000000"/>
                <w:rtl/>
              </w:rPr>
              <w:t>‏‏תשתיות‏</w:t>
            </w:r>
          </w:p>
          <w:p w14:paraId="548558BD" w14:textId="77777777" w:rsidR="00654C80" w:rsidRDefault="00A25F3B" w:rsidP="00654C80">
            <w:pPr>
              <w:rPr>
                <w:rtl/>
              </w:rPr>
            </w:pPr>
          </w:p>
          <w:p w14:paraId="1AAA2224" w14:textId="77777777" w:rsidR="00654C80" w:rsidRDefault="00A25F3B" w:rsidP="00654C80">
            <w:pPr>
              <w:rPr>
                <w:rtl/>
              </w:rPr>
            </w:pPr>
            <w:r>
              <w:rPr>
                <w:rFonts w:cs="David" w:hint="cs"/>
                <w:color w:val="000000"/>
                <w:rtl/>
              </w:rPr>
              <w:t xml:space="preserve">‏‏מיזוג אויר, צוברי/בלוני גז, חשמל, מים, תקשורת, ברז כיבוי אש ‏‏–‏‏ המערכות הללו, כולל הצנרות שלהן ימוקמו ככל הניתן בתוך מעטפת הבניין(בקומת מרתף, חלל גג רעפים וכד') ולא ע"ג החזיתות. ניתן </w:t>
            </w:r>
            <w:r>
              <w:rPr>
                <w:rFonts w:cs="David" w:hint="cs"/>
                <w:color w:val="000000"/>
                <w:rtl/>
              </w:rPr>
              <w:t>להציע מיקום התשתיות בשטח החלקה בעדיפות לפתרון שלא נצפה מהרחוב ושלא על גדר / גבול החלקה לרחוב. יש לקחת בחשבון נגישות פיזית למערכות הנ"ל. יש להציג פתרון למערכות הטכניות לאישור מחלקת רישוי.‏</w:t>
            </w:r>
          </w:p>
          <w:p w14:paraId="0BEC8836" w14:textId="77777777" w:rsidR="00654C80" w:rsidRDefault="00A25F3B" w:rsidP="00654C80">
            <w:pPr>
              <w:rPr>
                <w:rtl/>
              </w:rPr>
            </w:pPr>
          </w:p>
          <w:p w14:paraId="0C323DE3" w14:textId="77777777" w:rsidR="00654C80" w:rsidRDefault="00A25F3B" w:rsidP="00654C80">
            <w:pPr>
              <w:rPr>
                <w:rtl/>
              </w:rPr>
            </w:pPr>
            <w:r>
              <w:rPr>
                <w:rFonts w:cs="David" w:hint="cs"/>
                <w:color w:val="000000"/>
                <w:rtl/>
              </w:rPr>
              <w:t>‏‏ ‏</w:t>
            </w:r>
          </w:p>
          <w:p w14:paraId="7E7CDEC4" w14:textId="77777777" w:rsidR="00654C80" w:rsidRDefault="00A25F3B" w:rsidP="00654C80">
            <w:pPr>
              <w:rPr>
                <w:rtl/>
              </w:rPr>
            </w:pPr>
          </w:p>
          <w:p w14:paraId="177AF2FA" w14:textId="77777777" w:rsidR="00654C80" w:rsidRDefault="00A25F3B" w:rsidP="00654C80">
            <w:pPr>
              <w:rPr>
                <w:rtl/>
              </w:rPr>
            </w:pPr>
            <w:r>
              <w:rPr>
                <w:rFonts w:cs="David" w:hint="cs"/>
                <w:color w:val="000000"/>
                <w:rtl/>
              </w:rPr>
              <w:t>‏‏תברואה‏</w:t>
            </w:r>
          </w:p>
          <w:p w14:paraId="62C81857" w14:textId="77777777" w:rsidR="00654C80" w:rsidRDefault="00A25F3B" w:rsidP="00654C80">
            <w:pPr>
              <w:rPr>
                <w:rtl/>
              </w:rPr>
            </w:pPr>
          </w:p>
          <w:p w14:paraId="315AB24D" w14:textId="77777777" w:rsidR="00654C80" w:rsidRDefault="00A25F3B" w:rsidP="00654C80">
            <w:pPr>
              <w:rPr>
                <w:rtl/>
              </w:rPr>
            </w:pPr>
            <w:r>
              <w:rPr>
                <w:rFonts w:cs="David" w:hint="cs"/>
                <w:color w:val="000000"/>
                <w:rtl/>
              </w:rPr>
              <w:lastRenderedPageBreak/>
              <w:t xml:space="preserve">‏‏מוצע פתרון אשפה בניצב לרחוב שבזי בנדרש </w:t>
            </w:r>
            <w:r>
              <w:rPr>
                <w:rFonts w:cs="David" w:hint="cs"/>
                <w:color w:val="000000"/>
                <w:rtl/>
              </w:rPr>
              <w:t>בהתאם להנחיות מרחביות ובהתאם לדרישת מחלקת תברואה. אין מניעה לאשר.‏</w:t>
            </w:r>
          </w:p>
          <w:p w14:paraId="7F76EEA3" w14:textId="77777777" w:rsidR="00654C80" w:rsidRDefault="00A25F3B" w:rsidP="00654C80">
            <w:pPr>
              <w:rPr>
                <w:rtl/>
              </w:rPr>
            </w:pPr>
          </w:p>
          <w:p w14:paraId="10ADEC0A" w14:textId="77777777" w:rsidR="00654C80" w:rsidRDefault="00A25F3B" w:rsidP="00654C80">
            <w:pPr>
              <w:rPr>
                <w:rtl/>
              </w:rPr>
            </w:pPr>
            <w:r>
              <w:rPr>
                <w:rFonts w:cs="David" w:hint="cs"/>
                <w:color w:val="000000"/>
                <w:rtl/>
              </w:rPr>
              <w:t>‏‏ ‏</w:t>
            </w:r>
          </w:p>
          <w:p w14:paraId="7B44E2D1" w14:textId="77777777" w:rsidR="00654C80" w:rsidRDefault="00A25F3B" w:rsidP="00654C80">
            <w:pPr>
              <w:rPr>
                <w:rtl/>
              </w:rPr>
            </w:pPr>
          </w:p>
          <w:p w14:paraId="1CBE6C0E" w14:textId="77777777" w:rsidR="00654C80" w:rsidRDefault="00A25F3B" w:rsidP="00654C80">
            <w:pPr>
              <w:rPr>
                <w:rtl/>
              </w:rPr>
            </w:pPr>
            <w:r>
              <w:rPr>
                <w:rFonts w:cs="David" w:hint="cs"/>
                <w:color w:val="000000"/>
                <w:rtl/>
              </w:rPr>
              <w:t>‏‏מי נגר‏</w:t>
            </w:r>
          </w:p>
          <w:p w14:paraId="50441FF0" w14:textId="77777777" w:rsidR="00654C80" w:rsidRDefault="00A25F3B" w:rsidP="00654C80">
            <w:pPr>
              <w:rPr>
                <w:rtl/>
              </w:rPr>
            </w:pPr>
          </w:p>
          <w:p w14:paraId="608A25A2" w14:textId="77777777" w:rsidR="00654C80" w:rsidRDefault="00A25F3B" w:rsidP="00654C80">
            <w:pPr>
              <w:rPr>
                <w:rtl/>
              </w:rPr>
            </w:pPr>
            <w:r>
              <w:rPr>
                <w:rFonts w:cs="David" w:hint="cs"/>
                <w:color w:val="000000"/>
                <w:rtl/>
              </w:rPr>
              <w:t>‏‏יש להציע פיתוח שטח אשר ישאירו לפחות 20% כקרקע טבעית או מחומרים המאפשרים חדירת מי נגר ונקז ע"פ בסעיף 6.19 בתכנית.‏</w:t>
            </w:r>
          </w:p>
          <w:p w14:paraId="2ED2A3D3" w14:textId="77777777" w:rsidR="00654C80" w:rsidRDefault="00A25F3B" w:rsidP="00654C80">
            <w:pPr>
              <w:rPr>
                <w:rtl/>
              </w:rPr>
            </w:pPr>
          </w:p>
          <w:p w14:paraId="61E3A5AD" w14:textId="77777777" w:rsidR="00654C80" w:rsidRDefault="00A25F3B" w:rsidP="00654C80">
            <w:pPr>
              <w:rPr>
                <w:rtl/>
              </w:rPr>
            </w:pPr>
            <w:r>
              <w:rPr>
                <w:rFonts w:cs="David" w:hint="cs"/>
                <w:color w:val="000000"/>
                <w:rtl/>
              </w:rPr>
              <w:t>‏‏ ‏</w:t>
            </w:r>
          </w:p>
          <w:p w14:paraId="7557B762" w14:textId="77777777" w:rsidR="00654C80" w:rsidRDefault="00A25F3B" w:rsidP="00654C80">
            <w:pPr>
              <w:rPr>
                <w:rtl/>
              </w:rPr>
            </w:pPr>
          </w:p>
          <w:p w14:paraId="41232D20" w14:textId="77777777" w:rsidR="00654C80" w:rsidRDefault="00A25F3B" w:rsidP="00654C80">
            <w:pPr>
              <w:rPr>
                <w:rtl/>
              </w:rPr>
            </w:pPr>
            <w:r>
              <w:rPr>
                <w:rFonts w:cs="David" w:hint="cs"/>
                <w:color w:val="000000"/>
                <w:rtl/>
              </w:rPr>
              <w:t>‏‏סימונים גרפיים‏‏ ‏</w:t>
            </w:r>
          </w:p>
          <w:p w14:paraId="7D870EA5" w14:textId="77777777" w:rsidR="00654C80" w:rsidRDefault="00A25F3B" w:rsidP="00654C80">
            <w:pPr>
              <w:rPr>
                <w:rtl/>
              </w:rPr>
            </w:pPr>
          </w:p>
          <w:p w14:paraId="4149D0F8" w14:textId="77777777" w:rsidR="00654C80" w:rsidRDefault="00A25F3B" w:rsidP="00654C80">
            <w:pPr>
              <w:rPr>
                <w:rtl/>
              </w:rPr>
            </w:pPr>
            <w:r>
              <w:rPr>
                <w:rFonts w:cs="David" w:hint="cs"/>
                <w:color w:val="000000"/>
                <w:rtl/>
              </w:rPr>
              <w:t>‏‏יש לתקן ליקויים גרפיים כמסומן ע"ג‏‏ תכנית ‏‎a‎</w:t>
            </w:r>
          </w:p>
          <w:p w14:paraId="47E28BD7" w14:textId="77777777" w:rsidR="00654C80" w:rsidRDefault="00A25F3B" w:rsidP="00654C80">
            <w:pPr>
              <w:rPr>
                <w:rtl/>
              </w:rPr>
            </w:pPr>
          </w:p>
          <w:p w14:paraId="591B9776" w14:textId="77777777" w:rsidR="00654C80" w:rsidRDefault="00A25F3B" w:rsidP="00654C80">
            <w:pPr>
              <w:rPr>
                <w:rtl/>
              </w:rPr>
            </w:pPr>
            <w:r>
              <w:rPr>
                <w:rFonts w:cs="David" w:hint="cs"/>
                <w:color w:val="000000"/>
                <w:rtl/>
              </w:rPr>
              <w:t>‏‏ ‏</w:t>
            </w:r>
          </w:p>
          <w:p w14:paraId="128E7A56" w14:textId="77777777" w:rsidR="00654C80" w:rsidRDefault="00A25F3B" w:rsidP="00654C80">
            <w:pPr>
              <w:rPr>
                <w:rtl/>
              </w:rPr>
            </w:pPr>
          </w:p>
          <w:p w14:paraId="7EF8015E" w14:textId="77777777" w:rsidR="00654C80" w:rsidRDefault="00A25F3B" w:rsidP="00654C80">
            <w:pPr>
              <w:rPr>
                <w:rtl/>
              </w:rPr>
            </w:pPr>
            <w:r>
              <w:rPr>
                <w:rFonts w:cs="David" w:hint="cs"/>
                <w:color w:val="000000"/>
                <w:rtl/>
              </w:rPr>
              <w:t>‏‏מתנגדים‏</w:t>
            </w:r>
          </w:p>
          <w:p w14:paraId="0B5961F9" w14:textId="77777777" w:rsidR="00654C80" w:rsidRDefault="00A25F3B" w:rsidP="00654C80">
            <w:pPr>
              <w:rPr>
                <w:rtl/>
              </w:rPr>
            </w:pPr>
          </w:p>
          <w:p w14:paraId="7F103371" w14:textId="77777777" w:rsidR="00654C80" w:rsidRDefault="00A25F3B" w:rsidP="00654C80">
            <w:pPr>
              <w:rPr>
                <w:rtl/>
              </w:rPr>
            </w:pPr>
            <w:r>
              <w:rPr>
                <w:rFonts w:cs="David" w:hint="cs"/>
                <w:color w:val="000000"/>
                <w:rtl/>
              </w:rPr>
              <w:t>‏‏לא התקבלו התנגדויות לבקשה.‏</w:t>
            </w:r>
          </w:p>
          <w:p w14:paraId="2B9279C7" w14:textId="77777777" w:rsidR="00654C80" w:rsidRDefault="00A25F3B" w:rsidP="00654C80">
            <w:pPr>
              <w:rPr>
                <w:rtl/>
              </w:rPr>
            </w:pPr>
          </w:p>
          <w:p w14:paraId="2D56875C" w14:textId="77777777" w:rsidR="00654C80" w:rsidRDefault="00A25F3B" w:rsidP="00654C80">
            <w:pPr>
              <w:rPr>
                <w:rtl/>
              </w:rPr>
            </w:pPr>
            <w:r>
              <w:rPr>
                <w:rFonts w:cs="David" w:hint="cs"/>
                <w:color w:val="000000"/>
                <w:rtl/>
              </w:rPr>
              <w:t>‏‎ ‎</w:t>
            </w:r>
          </w:p>
        </w:tc>
      </w:tr>
      <w:tr w:rsidR="00BF1333" w14:paraId="44B5029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78EE02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F3B2B96" w14:textId="77777777" w:rsidR="00BF1333" w:rsidRDefault="00BF1333">
            <w:pPr>
              <w:jc w:val="both"/>
            </w:pPr>
            <w:r>
              <w:rPr>
                <w:rFonts w:cs="Arial" w:hint="cs"/>
                <w:rtl/>
              </w:rPr>
              <w:t>12/11/2024</w:t>
            </w:r>
          </w:p>
        </w:tc>
        <w:tc>
          <w:tcPr>
            <w:tcW w:w="5669" w:type="dxa"/>
          </w:tcPr>
          <w:p w14:paraId="7C040263" w14:textId="77777777" w:rsidR="00654C80" w:rsidRDefault="00A25F3B" w:rsidP="00654C80">
            <w:pPr>
              <w:rPr>
                <w:rtl/>
              </w:rPr>
            </w:pPr>
          </w:p>
          <w:p w14:paraId="40DC9B8E" w14:textId="77777777" w:rsidR="00654C80" w:rsidRDefault="00A25F3B" w:rsidP="00654C80">
            <w:pPr>
              <w:rPr>
                <w:rtl/>
              </w:rPr>
            </w:pPr>
            <w:r>
              <w:rPr>
                <w:rFonts w:cs="David" w:hint="cs"/>
                <w:color w:val="000000"/>
                <w:rtl/>
              </w:rPr>
              <w:t xml:space="preserve">הריסת מבנה קיים בן 2 קומות והקמת בנין בן 3 קומות וגג רעפים, ע"ג קומת מחסנים, בהתאם לתמ"א 38 ותכנית 10038 -חיזוק הבניין מפני </w:t>
            </w:r>
            <w:r>
              <w:rPr>
                <w:rFonts w:cs="David" w:hint="cs"/>
                <w:color w:val="000000"/>
                <w:rtl/>
              </w:rPr>
              <w:t>רעידות אדמה</w:t>
            </w:r>
          </w:p>
          <w:p w14:paraId="6A487FB5" w14:textId="77777777" w:rsidR="00654C80" w:rsidRDefault="00A25F3B" w:rsidP="00654C80">
            <w:pPr>
              <w:rPr>
                <w:rtl/>
              </w:rPr>
            </w:pPr>
          </w:p>
          <w:p w14:paraId="7A583CE2" w14:textId="77777777" w:rsidR="00654C80" w:rsidRDefault="00A25F3B" w:rsidP="00654C80">
            <w:pPr>
              <w:rPr>
                <w:rtl/>
              </w:rPr>
            </w:pPr>
            <w:r>
              <w:rPr>
                <w:rFonts w:cs="David" w:hint="cs"/>
                <w:color w:val="000000"/>
                <w:rtl/>
              </w:rPr>
              <w:t>הקלה לתוספת 1 יח"ד בנוסף ל 4 יח"ד הקיימות במבנה להריסה, סה"כ 5 יח"ד</w:t>
            </w:r>
          </w:p>
          <w:p w14:paraId="2624AD27" w14:textId="77777777" w:rsidR="00654C80" w:rsidRDefault="00A25F3B" w:rsidP="00654C80">
            <w:pPr>
              <w:rPr>
                <w:rtl/>
              </w:rPr>
            </w:pPr>
          </w:p>
          <w:p w14:paraId="68137F2B" w14:textId="77777777" w:rsidR="00654C80" w:rsidRDefault="00A25F3B" w:rsidP="00654C80">
            <w:pPr>
              <w:rPr>
                <w:rtl/>
              </w:rPr>
            </w:pPr>
            <w:r>
              <w:rPr>
                <w:rFonts w:cs="David" w:hint="cs"/>
                <w:color w:val="000000"/>
                <w:rtl/>
              </w:rPr>
              <w:t>בנית מחסנים תת קרקעיים בשטח העולה על 8% ועד 20 מ"ר לדירה</w:t>
            </w:r>
          </w:p>
          <w:p w14:paraId="4F0271D5" w14:textId="77777777" w:rsidR="00654C80" w:rsidRDefault="00A25F3B" w:rsidP="00654C80">
            <w:pPr>
              <w:rPr>
                <w:rtl/>
              </w:rPr>
            </w:pPr>
          </w:p>
          <w:p w14:paraId="2BD5D0B9" w14:textId="77777777" w:rsidR="00654C80" w:rsidRDefault="00A25F3B" w:rsidP="00654C80">
            <w:pPr>
              <w:rPr>
                <w:rtl/>
              </w:rPr>
            </w:pPr>
            <w:r>
              <w:rPr>
                <w:rFonts w:cs="David" w:hint="cs"/>
                <w:color w:val="000000"/>
                <w:rtl/>
              </w:rPr>
              <w:t>הקלה לתוספת 1 קומה וקומת גג רעפים, בנוסף ל 2 קומות הקיימות במבנה להריסה, סה"כ 3 קומות וקומת גג רעפים ע"ג קומת מחסנים.</w:t>
            </w:r>
          </w:p>
        </w:tc>
      </w:tr>
    </w:tbl>
    <w:p w14:paraId="6F31AD07" w14:textId="77777777" w:rsidR="00BF1333" w:rsidRPr="001B4317" w:rsidRDefault="00BF1333" w:rsidP="001B4317">
      <w:pPr>
        <w:rPr>
          <w:rFonts w:asciiTheme="minorBidi" w:hAnsiTheme="minorBidi" w:cstheme="minorBidi"/>
          <w:b/>
          <w:bCs/>
          <w:u w:val="single"/>
          <w:rtl/>
        </w:rPr>
      </w:pPr>
    </w:p>
    <w:p w14:paraId="5FC7D2A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520318A" w14:textId="77777777" w:rsidTr="009D623E">
        <w:trPr>
          <w:trHeight w:val="70"/>
        </w:trPr>
        <w:tc>
          <w:tcPr>
            <w:tcW w:w="860" w:type="dxa"/>
            <w:shd w:val="clear" w:color="auto" w:fill="auto"/>
          </w:tcPr>
          <w:p w14:paraId="0FE8A30A"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AC378B8"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7FB0CA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079831A" w14:textId="77777777" w:rsidTr="009D623E">
        <w:tc>
          <w:tcPr>
            <w:tcW w:w="860" w:type="dxa"/>
            <w:shd w:val="clear" w:color="auto" w:fill="auto"/>
          </w:tcPr>
          <w:p w14:paraId="5F1945A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793408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71EB7AF" w14:textId="77777777" w:rsidR="00CF2AD0" w:rsidRPr="001B4317" w:rsidRDefault="00CF2AD0" w:rsidP="00A01A49">
            <w:pPr>
              <w:jc w:val="center"/>
              <w:rPr>
                <w:rFonts w:asciiTheme="minorBidi" w:hAnsiTheme="minorBidi" w:cstheme="minorBidi"/>
                <w:bCs/>
              </w:rPr>
            </w:pPr>
          </w:p>
        </w:tc>
      </w:tr>
      <w:tr w:rsidR="00CF2AD0" w:rsidRPr="001B4317" w14:paraId="053F3086" w14:textId="77777777" w:rsidTr="009D623E">
        <w:tc>
          <w:tcPr>
            <w:tcW w:w="860" w:type="dxa"/>
            <w:shd w:val="clear" w:color="auto" w:fill="auto"/>
          </w:tcPr>
          <w:p w14:paraId="20A73DB6"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AF72A9C"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72A850E" w14:textId="77777777" w:rsidR="00CF2AD0" w:rsidRPr="001B4317" w:rsidRDefault="00CF2AD0" w:rsidP="00A01A49">
            <w:pPr>
              <w:jc w:val="center"/>
              <w:rPr>
                <w:rFonts w:asciiTheme="minorBidi" w:hAnsiTheme="minorBidi" w:cstheme="minorBidi"/>
                <w:bCs/>
              </w:rPr>
            </w:pPr>
          </w:p>
        </w:tc>
      </w:tr>
      <w:tr w:rsidR="00CF2AD0" w:rsidRPr="001B4317" w14:paraId="54B5399E" w14:textId="77777777" w:rsidTr="009D623E">
        <w:tc>
          <w:tcPr>
            <w:tcW w:w="860" w:type="dxa"/>
            <w:shd w:val="clear" w:color="auto" w:fill="auto"/>
          </w:tcPr>
          <w:p w14:paraId="64352E4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73CB94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F9C92B7" w14:textId="77777777" w:rsidR="00CF2AD0" w:rsidRPr="001B4317" w:rsidRDefault="00CF2AD0" w:rsidP="00A01A49">
            <w:pPr>
              <w:jc w:val="center"/>
              <w:rPr>
                <w:rFonts w:asciiTheme="minorBidi" w:hAnsiTheme="minorBidi" w:cstheme="minorBidi"/>
                <w:bCs/>
              </w:rPr>
            </w:pPr>
          </w:p>
        </w:tc>
      </w:tr>
      <w:tr w:rsidR="00CF2AD0" w:rsidRPr="001B4317" w14:paraId="468CF6D6" w14:textId="77777777" w:rsidTr="009D623E">
        <w:tc>
          <w:tcPr>
            <w:tcW w:w="860" w:type="dxa"/>
            <w:shd w:val="clear" w:color="auto" w:fill="auto"/>
          </w:tcPr>
          <w:p w14:paraId="477032A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653D263"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8BAEFC3" w14:textId="77777777" w:rsidR="00CF2AD0" w:rsidRPr="001B4317" w:rsidRDefault="00CF2AD0" w:rsidP="00A01A49">
            <w:pPr>
              <w:jc w:val="center"/>
              <w:rPr>
                <w:rFonts w:asciiTheme="minorBidi" w:hAnsiTheme="minorBidi" w:cstheme="minorBidi"/>
                <w:bCs/>
              </w:rPr>
            </w:pPr>
          </w:p>
        </w:tc>
      </w:tr>
      <w:tr w:rsidR="00CF2AD0" w:rsidRPr="001B4317" w14:paraId="34657B41" w14:textId="77777777" w:rsidTr="009D623E">
        <w:tc>
          <w:tcPr>
            <w:tcW w:w="860" w:type="dxa"/>
            <w:shd w:val="clear" w:color="auto" w:fill="auto"/>
          </w:tcPr>
          <w:p w14:paraId="28E6584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7D5117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40B666F" w14:textId="77777777" w:rsidR="00CF2AD0" w:rsidRPr="001B4317" w:rsidRDefault="00CF2AD0" w:rsidP="00A01A49">
            <w:pPr>
              <w:jc w:val="center"/>
              <w:rPr>
                <w:rFonts w:asciiTheme="minorBidi" w:hAnsiTheme="minorBidi" w:cstheme="minorBidi"/>
                <w:bCs/>
              </w:rPr>
            </w:pPr>
          </w:p>
        </w:tc>
      </w:tr>
      <w:tr w:rsidR="00CF2AD0" w:rsidRPr="001B4317" w14:paraId="6509968E" w14:textId="77777777" w:rsidTr="009D623E">
        <w:tc>
          <w:tcPr>
            <w:tcW w:w="860" w:type="dxa"/>
            <w:shd w:val="clear" w:color="auto" w:fill="auto"/>
          </w:tcPr>
          <w:p w14:paraId="343638A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F28B99C"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78656611"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CDD7712" w14:textId="77777777" w:rsidTr="009D623E">
        <w:tc>
          <w:tcPr>
            <w:tcW w:w="860" w:type="dxa"/>
            <w:shd w:val="clear" w:color="auto" w:fill="auto"/>
          </w:tcPr>
          <w:p w14:paraId="3BE1B38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CB0479C"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1B80D27" w14:textId="77777777" w:rsidR="00CF2AD0" w:rsidRPr="001B4317" w:rsidRDefault="00CF2AD0" w:rsidP="00A01A49">
            <w:pPr>
              <w:jc w:val="center"/>
              <w:rPr>
                <w:rFonts w:asciiTheme="minorBidi" w:hAnsiTheme="minorBidi" w:cstheme="minorBidi"/>
                <w:bCs/>
              </w:rPr>
            </w:pPr>
          </w:p>
        </w:tc>
      </w:tr>
      <w:tr w:rsidR="00CF2AD0" w:rsidRPr="001B4317" w14:paraId="238DEBBE" w14:textId="77777777" w:rsidTr="009D623E">
        <w:tc>
          <w:tcPr>
            <w:tcW w:w="860" w:type="dxa"/>
            <w:shd w:val="clear" w:color="auto" w:fill="auto"/>
          </w:tcPr>
          <w:p w14:paraId="172DC894"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274A3D7"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FBE5348" w14:textId="77777777" w:rsidR="00CF2AD0" w:rsidRPr="001B4317" w:rsidRDefault="00CF2AD0" w:rsidP="00A01A49">
            <w:pPr>
              <w:jc w:val="center"/>
              <w:rPr>
                <w:rFonts w:asciiTheme="minorBidi" w:hAnsiTheme="minorBidi" w:cstheme="minorBidi"/>
                <w:bCs/>
              </w:rPr>
            </w:pPr>
          </w:p>
        </w:tc>
      </w:tr>
      <w:tr w:rsidR="00CF2AD0" w:rsidRPr="001B4317" w14:paraId="4BB34622" w14:textId="77777777" w:rsidTr="009D623E">
        <w:tc>
          <w:tcPr>
            <w:tcW w:w="860" w:type="dxa"/>
            <w:shd w:val="clear" w:color="auto" w:fill="auto"/>
          </w:tcPr>
          <w:p w14:paraId="169991CC"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C7AF45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3FB5331" w14:textId="77777777" w:rsidR="00CF2AD0" w:rsidRPr="001B4317" w:rsidRDefault="00CF2AD0" w:rsidP="00A01A49">
            <w:pPr>
              <w:jc w:val="center"/>
              <w:rPr>
                <w:rFonts w:asciiTheme="minorBidi" w:hAnsiTheme="minorBidi" w:cstheme="minorBidi"/>
                <w:bCs/>
              </w:rPr>
            </w:pPr>
          </w:p>
        </w:tc>
      </w:tr>
      <w:tr w:rsidR="00CF2AD0" w:rsidRPr="001B4317" w14:paraId="77B9DC72" w14:textId="77777777" w:rsidTr="009D623E">
        <w:tc>
          <w:tcPr>
            <w:tcW w:w="860" w:type="dxa"/>
            <w:shd w:val="clear" w:color="auto" w:fill="auto"/>
          </w:tcPr>
          <w:p w14:paraId="37965D32"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E820EA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E78B4B7" w14:textId="77777777" w:rsidR="00CF2AD0" w:rsidRPr="001B4317" w:rsidRDefault="00CF2AD0" w:rsidP="00A01A49">
            <w:pPr>
              <w:jc w:val="center"/>
              <w:rPr>
                <w:rFonts w:asciiTheme="minorBidi" w:hAnsiTheme="minorBidi" w:cstheme="minorBidi"/>
                <w:bCs/>
              </w:rPr>
            </w:pPr>
          </w:p>
        </w:tc>
      </w:tr>
      <w:tr w:rsidR="00CF2AD0" w:rsidRPr="001B4317" w14:paraId="76489564" w14:textId="77777777" w:rsidTr="009D623E">
        <w:tc>
          <w:tcPr>
            <w:tcW w:w="860" w:type="dxa"/>
            <w:shd w:val="clear" w:color="auto" w:fill="auto"/>
          </w:tcPr>
          <w:p w14:paraId="304AE6F1" w14:textId="77777777" w:rsidR="00CF2AD0" w:rsidRPr="001B4317" w:rsidRDefault="00CF2AD0" w:rsidP="00BE28A4">
            <w:pPr>
              <w:jc w:val="right"/>
              <w:rPr>
                <w:rFonts w:asciiTheme="minorBidi" w:hAnsiTheme="minorBidi" w:cstheme="minorBidi"/>
                <w:bCs/>
                <w:rtl/>
              </w:rPr>
            </w:pPr>
            <w:r>
              <w:rPr>
                <w:rFonts w:cs="Arial" w:hint="cs"/>
                <w:rtl/>
              </w:rPr>
              <w:lastRenderedPageBreak/>
              <w:t>11</w:t>
            </w:r>
          </w:p>
        </w:tc>
        <w:tc>
          <w:tcPr>
            <w:tcW w:w="8263" w:type="dxa"/>
            <w:shd w:val="clear" w:color="auto" w:fill="auto"/>
          </w:tcPr>
          <w:p w14:paraId="448A8A2F"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1E416BA" w14:textId="77777777" w:rsidR="00CF2AD0" w:rsidRPr="001B4317" w:rsidRDefault="00CF2AD0" w:rsidP="00A01A49">
            <w:pPr>
              <w:jc w:val="center"/>
              <w:rPr>
                <w:rFonts w:asciiTheme="minorBidi" w:hAnsiTheme="minorBidi" w:cstheme="minorBidi"/>
                <w:bCs/>
              </w:rPr>
            </w:pPr>
          </w:p>
        </w:tc>
      </w:tr>
      <w:tr w:rsidR="00CF2AD0" w:rsidRPr="001B4317" w14:paraId="2BDF58E6" w14:textId="77777777" w:rsidTr="009D623E">
        <w:tc>
          <w:tcPr>
            <w:tcW w:w="860" w:type="dxa"/>
            <w:shd w:val="clear" w:color="auto" w:fill="auto"/>
          </w:tcPr>
          <w:p w14:paraId="59980387"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7CC48F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3179C99" w14:textId="77777777" w:rsidR="00CF2AD0" w:rsidRPr="001B4317" w:rsidRDefault="00CF2AD0" w:rsidP="00A01A49">
            <w:pPr>
              <w:jc w:val="center"/>
              <w:rPr>
                <w:rFonts w:asciiTheme="minorBidi" w:hAnsiTheme="minorBidi" w:cstheme="minorBidi"/>
                <w:bCs/>
              </w:rPr>
            </w:pPr>
          </w:p>
        </w:tc>
      </w:tr>
      <w:tr w:rsidR="00CF2AD0" w:rsidRPr="001B4317" w14:paraId="72482D64" w14:textId="77777777" w:rsidTr="009D623E">
        <w:tc>
          <w:tcPr>
            <w:tcW w:w="860" w:type="dxa"/>
            <w:shd w:val="clear" w:color="auto" w:fill="auto"/>
          </w:tcPr>
          <w:p w14:paraId="326235B0"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7CB27B5F"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6633F4EE" w14:textId="77777777" w:rsidR="00CF2AD0" w:rsidRPr="001B4317" w:rsidRDefault="00CF2AD0" w:rsidP="00A01A49">
            <w:pPr>
              <w:jc w:val="center"/>
              <w:rPr>
                <w:rFonts w:asciiTheme="minorBidi" w:hAnsiTheme="minorBidi" w:cstheme="minorBidi"/>
                <w:bCs/>
              </w:rPr>
            </w:pPr>
          </w:p>
        </w:tc>
      </w:tr>
      <w:tr w:rsidR="00CF2AD0" w:rsidRPr="001B4317" w14:paraId="7CDA396E" w14:textId="77777777" w:rsidTr="009D623E">
        <w:tc>
          <w:tcPr>
            <w:tcW w:w="860" w:type="dxa"/>
            <w:shd w:val="clear" w:color="auto" w:fill="auto"/>
          </w:tcPr>
          <w:p w14:paraId="56025AD9"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33642B0C"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24D43AA3" w14:textId="77777777" w:rsidR="00CF2AD0" w:rsidRPr="001B4317" w:rsidRDefault="00CF2AD0" w:rsidP="00A01A49">
            <w:pPr>
              <w:jc w:val="center"/>
              <w:rPr>
                <w:rFonts w:asciiTheme="minorBidi" w:hAnsiTheme="minorBidi" w:cstheme="minorBidi"/>
                <w:bCs/>
              </w:rPr>
            </w:pPr>
          </w:p>
        </w:tc>
      </w:tr>
      <w:tr w:rsidR="00CF2AD0" w:rsidRPr="001B4317" w14:paraId="74089F69" w14:textId="77777777" w:rsidTr="009D623E">
        <w:tc>
          <w:tcPr>
            <w:tcW w:w="860" w:type="dxa"/>
            <w:shd w:val="clear" w:color="auto" w:fill="auto"/>
          </w:tcPr>
          <w:p w14:paraId="5ADA3655"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00634103"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7AC1B34E" w14:textId="77777777" w:rsidR="00CF2AD0" w:rsidRPr="001B4317" w:rsidRDefault="00CF2AD0" w:rsidP="00A01A49">
            <w:pPr>
              <w:jc w:val="center"/>
              <w:rPr>
                <w:rFonts w:asciiTheme="minorBidi" w:hAnsiTheme="minorBidi" w:cstheme="minorBidi"/>
                <w:bCs/>
              </w:rPr>
            </w:pPr>
          </w:p>
        </w:tc>
      </w:tr>
      <w:tr w:rsidR="00CF2AD0" w:rsidRPr="001B4317" w14:paraId="180AA893" w14:textId="77777777" w:rsidTr="009D623E">
        <w:tc>
          <w:tcPr>
            <w:tcW w:w="860" w:type="dxa"/>
            <w:shd w:val="clear" w:color="auto" w:fill="auto"/>
          </w:tcPr>
          <w:p w14:paraId="09D872EA"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4FBD208C" w14:textId="77777777" w:rsidR="00CF2AD0" w:rsidRPr="001B4317" w:rsidRDefault="00CF2AD0" w:rsidP="00BE28A4">
            <w:pPr>
              <w:rPr>
                <w:rFonts w:asciiTheme="minorBidi" w:hAnsiTheme="minorBidi" w:cstheme="minorBidi"/>
                <w:bCs/>
                <w:rtl/>
              </w:rPr>
            </w:pPr>
            <w:r>
              <w:rPr>
                <w:rFonts w:cs="Arial" w:hint="cs"/>
                <w:rtl/>
              </w:rPr>
              <w:t>יש להגיש נספח פרטים לאישור מחלקת השימור.</w:t>
            </w:r>
          </w:p>
        </w:tc>
        <w:tc>
          <w:tcPr>
            <w:tcW w:w="709" w:type="dxa"/>
          </w:tcPr>
          <w:p w14:paraId="259674C6" w14:textId="77777777" w:rsidR="00CF2AD0" w:rsidRPr="001B4317" w:rsidRDefault="00CF2AD0" w:rsidP="00A01A49">
            <w:pPr>
              <w:jc w:val="center"/>
              <w:rPr>
                <w:rFonts w:asciiTheme="minorBidi" w:hAnsiTheme="minorBidi" w:cstheme="minorBidi"/>
                <w:bCs/>
              </w:rPr>
            </w:pPr>
          </w:p>
        </w:tc>
      </w:tr>
      <w:tr w:rsidR="00CF2AD0" w:rsidRPr="001B4317" w14:paraId="346C957F" w14:textId="77777777" w:rsidTr="009D623E">
        <w:tc>
          <w:tcPr>
            <w:tcW w:w="860" w:type="dxa"/>
            <w:shd w:val="clear" w:color="auto" w:fill="auto"/>
          </w:tcPr>
          <w:p w14:paraId="6BF1BE4E"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341EAB4D" w14:textId="77777777" w:rsidR="00CF2AD0" w:rsidRPr="001B4317" w:rsidRDefault="00CF2AD0" w:rsidP="00BE28A4">
            <w:pPr>
              <w:rPr>
                <w:rFonts w:asciiTheme="minorBidi" w:hAnsiTheme="minorBidi" w:cstheme="minorBidi"/>
                <w:bCs/>
                <w:rtl/>
              </w:rPr>
            </w:pPr>
            <w:r>
              <w:rPr>
                <w:rFonts w:cs="Arial" w:hint="cs"/>
                <w:rtl/>
              </w:rPr>
              <w:t>יש להגיש למחלקת השימור כתב התחייבות וערבות בנקאית , על הערבות להיות בתוקף לשנתיים מיום הגשת הערבות</w:t>
            </w:r>
          </w:p>
        </w:tc>
        <w:tc>
          <w:tcPr>
            <w:tcW w:w="709" w:type="dxa"/>
          </w:tcPr>
          <w:p w14:paraId="179E7148" w14:textId="77777777" w:rsidR="00CF2AD0" w:rsidRPr="001B4317" w:rsidRDefault="00CF2AD0" w:rsidP="00A01A49">
            <w:pPr>
              <w:jc w:val="center"/>
              <w:rPr>
                <w:rFonts w:asciiTheme="minorBidi" w:hAnsiTheme="minorBidi" w:cstheme="minorBidi"/>
                <w:bCs/>
              </w:rPr>
            </w:pPr>
          </w:p>
        </w:tc>
      </w:tr>
      <w:tr w:rsidR="00CF2AD0" w:rsidRPr="001B4317" w14:paraId="2F12A776" w14:textId="77777777" w:rsidTr="009D623E">
        <w:tc>
          <w:tcPr>
            <w:tcW w:w="860" w:type="dxa"/>
            <w:shd w:val="clear" w:color="auto" w:fill="auto"/>
          </w:tcPr>
          <w:p w14:paraId="44B007C5"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3026FA37" w14:textId="77777777" w:rsidR="00CF2AD0" w:rsidRPr="001B4317" w:rsidRDefault="00CF2AD0" w:rsidP="00BE28A4">
            <w:pPr>
              <w:rPr>
                <w:rFonts w:asciiTheme="minorBidi" w:hAnsiTheme="minorBidi" w:cstheme="minorBidi"/>
                <w:bCs/>
                <w:rtl/>
              </w:rPr>
            </w:pPr>
            <w:r>
              <w:rPr>
                <w:rFonts w:cs="Arial" w:hint="cs"/>
                <w:rtl/>
              </w:rPr>
              <w:t>יש להגיש למחלקת השימור חו"ד של מהנדס שימור לאישור מח' השימור , יש לסמן אלמנטים לשימור הנדסיים בתכנ</w:t>
            </w:r>
          </w:p>
        </w:tc>
        <w:tc>
          <w:tcPr>
            <w:tcW w:w="709" w:type="dxa"/>
          </w:tcPr>
          <w:p w14:paraId="6259EE2A" w14:textId="77777777" w:rsidR="00CF2AD0" w:rsidRPr="001B4317" w:rsidRDefault="00CF2AD0" w:rsidP="00A01A49">
            <w:pPr>
              <w:jc w:val="center"/>
              <w:rPr>
                <w:rFonts w:asciiTheme="minorBidi" w:hAnsiTheme="minorBidi" w:cstheme="minorBidi"/>
                <w:bCs/>
              </w:rPr>
            </w:pPr>
          </w:p>
        </w:tc>
      </w:tr>
      <w:tr w:rsidR="00CF2AD0" w:rsidRPr="001B4317" w14:paraId="183C8CBD" w14:textId="77777777" w:rsidTr="009D623E">
        <w:tc>
          <w:tcPr>
            <w:tcW w:w="860" w:type="dxa"/>
            <w:shd w:val="clear" w:color="auto" w:fill="auto"/>
          </w:tcPr>
          <w:p w14:paraId="79AF2A69"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4FFB0876" w14:textId="77777777" w:rsidR="00CF2AD0" w:rsidRPr="001B4317" w:rsidRDefault="00CF2AD0" w:rsidP="00BE28A4">
            <w:pPr>
              <w:rPr>
                <w:rFonts w:asciiTheme="minorBidi" w:hAnsiTheme="minorBidi" w:cstheme="minorBidi"/>
                <w:bCs/>
                <w:rtl/>
              </w:rPr>
            </w:pPr>
            <w:r>
              <w:rPr>
                <w:rFonts w:cs="Arial" w:hint="cs"/>
                <w:rtl/>
              </w:rPr>
              <w:t>-יש לצרף לפרויקט זה אדריכל שימור מלווה שיפעל עפ"י הנחיות טופס דרישות מחלקת השימור , טופס מינוי חתום</w:t>
            </w:r>
          </w:p>
        </w:tc>
        <w:tc>
          <w:tcPr>
            <w:tcW w:w="709" w:type="dxa"/>
          </w:tcPr>
          <w:p w14:paraId="6C807CB1" w14:textId="77777777" w:rsidR="00CF2AD0" w:rsidRPr="001B4317" w:rsidRDefault="00CF2AD0" w:rsidP="00A01A49">
            <w:pPr>
              <w:jc w:val="center"/>
              <w:rPr>
                <w:rFonts w:asciiTheme="minorBidi" w:hAnsiTheme="minorBidi" w:cstheme="minorBidi"/>
                <w:bCs/>
              </w:rPr>
            </w:pPr>
          </w:p>
        </w:tc>
      </w:tr>
      <w:tr w:rsidR="00CF2AD0" w:rsidRPr="001B4317" w14:paraId="7991AA01" w14:textId="77777777" w:rsidTr="009D623E">
        <w:tc>
          <w:tcPr>
            <w:tcW w:w="860" w:type="dxa"/>
            <w:shd w:val="clear" w:color="auto" w:fill="auto"/>
          </w:tcPr>
          <w:p w14:paraId="65EFDAA4"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3DA3B752" w14:textId="77777777" w:rsidR="00CF2AD0" w:rsidRPr="001B4317" w:rsidRDefault="00CF2AD0" w:rsidP="00BE28A4">
            <w:pPr>
              <w:rPr>
                <w:rFonts w:asciiTheme="minorBidi" w:hAnsiTheme="minorBidi" w:cstheme="minorBidi"/>
                <w:bCs/>
                <w:rtl/>
              </w:rPr>
            </w:pPr>
            <w:r>
              <w:rPr>
                <w:rFonts w:cs="Arial" w:hint="cs"/>
                <w:rtl/>
              </w:rPr>
              <w:t>הצהרת מהנדס רשוי בתחום הנדסת קרקע וביסוס המאשר כי אין מניעה מלממש את הבינוי המוצע וכי ערך סקר קרקע בתחום התכנית, בדק יציבות מדרונות, קבע הנחיות לביסוס ומקדם תכן לרעידת אדמה וצרף דו"ח קרקע להצהרתו.</w:t>
            </w:r>
          </w:p>
        </w:tc>
        <w:tc>
          <w:tcPr>
            <w:tcW w:w="709" w:type="dxa"/>
          </w:tcPr>
          <w:p w14:paraId="4CBC944A" w14:textId="77777777" w:rsidR="00CF2AD0" w:rsidRPr="001B4317" w:rsidRDefault="00CF2AD0" w:rsidP="00A01A49">
            <w:pPr>
              <w:jc w:val="center"/>
              <w:rPr>
                <w:rFonts w:asciiTheme="minorBidi" w:hAnsiTheme="minorBidi" w:cstheme="minorBidi"/>
                <w:bCs/>
              </w:rPr>
            </w:pPr>
          </w:p>
        </w:tc>
      </w:tr>
      <w:tr w:rsidR="00CF2AD0" w:rsidRPr="001B4317" w14:paraId="060D64DC" w14:textId="77777777" w:rsidTr="009D623E">
        <w:tc>
          <w:tcPr>
            <w:tcW w:w="860" w:type="dxa"/>
            <w:shd w:val="clear" w:color="auto" w:fill="auto"/>
          </w:tcPr>
          <w:p w14:paraId="6433E15F" w14:textId="77777777" w:rsidR="00CF2AD0" w:rsidRPr="001B4317" w:rsidRDefault="00CF2AD0" w:rsidP="00BE28A4">
            <w:pPr>
              <w:jc w:val="right"/>
              <w:rPr>
                <w:rFonts w:asciiTheme="minorBidi" w:hAnsiTheme="minorBidi" w:cstheme="minorBidi"/>
                <w:bCs/>
                <w:rtl/>
              </w:rPr>
            </w:pPr>
            <w:r>
              <w:rPr>
                <w:rFonts w:cs="Arial" w:hint="cs"/>
                <w:rtl/>
              </w:rPr>
              <w:t>21</w:t>
            </w:r>
          </w:p>
        </w:tc>
        <w:tc>
          <w:tcPr>
            <w:tcW w:w="8263" w:type="dxa"/>
            <w:shd w:val="clear" w:color="auto" w:fill="auto"/>
          </w:tcPr>
          <w:p w14:paraId="3559E0D7" w14:textId="77777777" w:rsidR="00CF2AD0" w:rsidRPr="001B4317" w:rsidRDefault="00CF2AD0" w:rsidP="00BE28A4">
            <w:pPr>
              <w:rPr>
                <w:rFonts w:asciiTheme="minorBidi" w:hAnsiTheme="minorBidi" w:cstheme="minorBidi"/>
                <w:bCs/>
                <w:rtl/>
              </w:rPr>
            </w:pPr>
            <w:r>
              <w:rPr>
                <w:rFonts w:cs="Arial" w:hint="cs"/>
                <w:rtl/>
              </w:rPr>
              <w:t>תשלום כופר חניה בהתאם להחלטת הועדה</w:t>
            </w:r>
          </w:p>
        </w:tc>
        <w:tc>
          <w:tcPr>
            <w:tcW w:w="709" w:type="dxa"/>
          </w:tcPr>
          <w:p w14:paraId="54135E16" w14:textId="77777777" w:rsidR="00CF2AD0" w:rsidRPr="001B4317" w:rsidRDefault="00CF2AD0" w:rsidP="00A01A49">
            <w:pPr>
              <w:jc w:val="center"/>
              <w:rPr>
                <w:rFonts w:asciiTheme="minorBidi" w:hAnsiTheme="minorBidi" w:cstheme="minorBidi"/>
                <w:bCs/>
              </w:rPr>
            </w:pPr>
          </w:p>
        </w:tc>
      </w:tr>
      <w:tr w:rsidR="00CF2AD0" w:rsidRPr="001B4317" w14:paraId="6DAAE7D6" w14:textId="77777777" w:rsidTr="009D623E">
        <w:tc>
          <w:tcPr>
            <w:tcW w:w="860" w:type="dxa"/>
            <w:shd w:val="clear" w:color="auto" w:fill="auto"/>
          </w:tcPr>
          <w:p w14:paraId="4AE310DB" w14:textId="77777777" w:rsidR="00CF2AD0" w:rsidRPr="001B4317" w:rsidRDefault="00CF2AD0" w:rsidP="00BE28A4">
            <w:pPr>
              <w:jc w:val="right"/>
              <w:rPr>
                <w:rFonts w:asciiTheme="minorBidi" w:hAnsiTheme="minorBidi" w:cstheme="minorBidi"/>
                <w:bCs/>
                <w:rtl/>
              </w:rPr>
            </w:pPr>
            <w:r>
              <w:rPr>
                <w:rFonts w:cs="Arial" w:hint="cs"/>
                <w:rtl/>
              </w:rPr>
              <w:t>22</w:t>
            </w:r>
          </w:p>
        </w:tc>
        <w:tc>
          <w:tcPr>
            <w:tcW w:w="8263" w:type="dxa"/>
            <w:shd w:val="clear" w:color="auto" w:fill="auto"/>
          </w:tcPr>
          <w:p w14:paraId="040A7F99"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הפרויקט במודל העיר ע"י מגישי הבקשה להיתר ועל חשבונם, בתיאום ובהנחית מנהל בית המודל.</w:t>
            </w:r>
          </w:p>
        </w:tc>
        <w:tc>
          <w:tcPr>
            <w:tcW w:w="709" w:type="dxa"/>
          </w:tcPr>
          <w:p w14:paraId="21CDC27D" w14:textId="77777777" w:rsidR="00CF2AD0" w:rsidRPr="001B4317" w:rsidRDefault="00CF2AD0" w:rsidP="00A01A49">
            <w:pPr>
              <w:jc w:val="center"/>
              <w:rPr>
                <w:rFonts w:asciiTheme="minorBidi" w:hAnsiTheme="minorBidi" w:cstheme="minorBidi"/>
                <w:bCs/>
              </w:rPr>
            </w:pPr>
          </w:p>
        </w:tc>
      </w:tr>
    </w:tbl>
    <w:p w14:paraId="508CDFF2" w14:textId="77777777" w:rsidR="001B4317" w:rsidRPr="001B4317" w:rsidRDefault="001B4317" w:rsidP="001B4317">
      <w:pPr>
        <w:rPr>
          <w:rFonts w:asciiTheme="minorBidi" w:hAnsiTheme="minorBidi" w:cstheme="minorBidi"/>
          <w:rtl/>
        </w:rPr>
      </w:pPr>
    </w:p>
    <w:p w14:paraId="477833A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961BD31"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4220E536" w14:textId="77777777">
        <w:tc>
          <w:tcPr>
            <w:tcW w:w="0" w:type="auto"/>
          </w:tcPr>
          <w:p w14:paraId="65A3FDDB" w14:textId="77777777" w:rsidR="00654C80" w:rsidRDefault="00A25F3B" w:rsidP="00654C80">
            <w:pPr>
              <w:rPr>
                <w:rtl/>
              </w:rPr>
            </w:pPr>
          </w:p>
          <w:p w14:paraId="5F4E9A77" w14:textId="77777777" w:rsidR="00654C80" w:rsidRDefault="00A25F3B" w:rsidP="00654C80">
            <w:pPr>
              <w:rPr>
                <w:rtl/>
              </w:rPr>
            </w:pPr>
            <w:r>
              <w:rPr>
                <w:rFonts w:cs="David" w:hint="cs"/>
                <w:color w:val="000000"/>
                <w:rtl/>
              </w:rPr>
              <w:t>‏‎ ‎</w:t>
            </w:r>
          </w:p>
          <w:p w14:paraId="6588B440" w14:textId="77777777" w:rsidR="00654C80" w:rsidRDefault="00A25F3B" w:rsidP="00654C80">
            <w:pPr>
              <w:rPr>
                <w:rtl/>
              </w:rPr>
            </w:pPr>
          </w:p>
          <w:p w14:paraId="4877E01A" w14:textId="77777777" w:rsidR="00654C80" w:rsidRDefault="00A25F3B" w:rsidP="00654C80">
            <w:pPr>
              <w:rPr>
                <w:rtl/>
              </w:rPr>
            </w:pPr>
            <w:r>
              <w:rPr>
                <w:rFonts w:cs="David" w:hint="cs"/>
                <w:color w:val="000000"/>
                <w:rtl/>
              </w:rPr>
              <w:t>‏‏המלצת המחלקה‏</w:t>
            </w:r>
          </w:p>
          <w:p w14:paraId="39DD3204" w14:textId="77777777" w:rsidR="00654C80" w:rsidRDefault="00A25F3B" w:rsidP="00654C80">
            <w:pPr>
              <w:rPr>
                <w:rtl/>
              </w:rPr>
            </w:pPr>
          </w:p>
          <w:p w14:paraId="75D4A4DB" w14:textId="77777777" w:rsidR="00654C80" w:rsidRDefault="00A25F3B" w:rsidP="00654C80">
            <w:pPr>
              <w:rPr>
                <w:rtl/>
              </w:rPr>
            </w:pPr>
            <w:r>
              <w:rPr>
                <w:rFonts w:cs="David" w:hint="cs"/>
                <w:color w:val="000000"/>
                <w:rtl/>
              </w:rPr>
              <w:t>‏‏מובא להכרעת ועדה לעניין החניה ולעניין חוות דעת וועדה מחוזית.‏</w:t>
            </w:r>
          </w:p>
          <w:p w14:paraId="79C56ADA" w14:textId="77777777" w:rsidR="00654C80" w:rsidRDefault="00A25F3B" w:rsidP="00654C80">
            <w:pPr>
              <w:rPr>
                <w:rtl/>
              </w:rPr>
            </w:pPr>
          </w:p>
          <w:p w14:paraId="25A132CB" w14:textId="77777777" w:rsidR="00654C80" w:rsidRDefault="00A25F3B" w:rsidP="00654C80">
            <w:pPr>
              <w:rPr>
                <w:rtl/>
              </w:rPr>
            </w:pPr>
            <w:r>
              <w:rPr>
                <w:rFonts w:cs="David" w:hint="cs"/>
                <w:color w:val="000000"/>
                <w:rtl/>
              </w:rPr>
              <w:t>‏‏ ‏</w:t>
            </w:r>
          </w:p>
          <w:p w14:paraId="34266A7E" w14:textId="77777777" w:rsidR="00654C80" w:rsidRDefault="00A25F3B" w:rsidP="00654C80">
            <w:pPr>
              <w:rPr>
                <w:rtl/>
              </w:rPr>
            </w:pPr>
          </w:p>
          <w:p w14:paraId="40D027F5" w14:textId="77777777" w:rsidR="00654C80" w:rsidRDefault="00A25F3B" w:rsidP="00654C80">
            <w:pPr>
              <w:rPr>
                <w:rtl/>
              </w:rPr>
            </w:pPr>
            <w:r>
              <w:rPr>
                <w:rFonts w:cs="David" w:hint="cs"/>
                <w:color w:val="000000"/>
                <w:rtl/>
              </w:rPr>
              <w:t>‏‏חו"ד הועדה המחוזית‏</w:t>
            </w:r>
          </w:p>
          <w:p w14:paraId="0C99C716" w14:textId="77777777" w:rsidR="00654C80" w:rsidRDefault="00A25F3B" w:rsidP="00654C80">
            <w:pPr>
              <w:rPr>
                <w:rtl/>
              </w:rPr>
            </w:pPr>
          </w:p>
          <w:p w14:paraId="02774BBF" w14:textId="77777777" w:rsidR="00654C80" w:rsidRDefault="00A25F3B" w:rsidP="00654C80">
            <w:pPr>
              <w:rPr>
                <w:rtl/>
              </w:rPr>
            </w:pPr>
            <w:r>
              <w:rPr>
                <w:rFonts w:cs="David" w:hint="cs"/>
                <w:color w:val="000000"/>
                <w:rtl/>
              </w:rPr>
              <w:t>‏‏ ‏</w:t>
            </w:r>
          </w:p>
          <w:p w14:paraId="35A18D11" w14:textId="77777777" w:rsidR="00654C80" w:rsidRDefault="00A25F3B" w:rsidP="00654C80">
            <w:pPr>
              <w:rPr>
                <w:rtl/>
              </w:rPr>
            </w:pPr>
          </w:p>
          <w:p w14:paraId="11ADA53D" w14:textId="77777777" w:rsidR="00654C80" w:rsidRDefault="00A25F3B" w:rsidP="00654C80">
            <w:pPr>
              <w:rPr>
                <w:rtl/>
              </w:rPr>
            </w:pPr>
            <w:r>
              <w:rPr>
                <w:rFonts w:cs="David" w:hint="cs"/>
                <w:color w:val="000000"/>
                <w:rtl/>
              </w:rPr>
              <w:t xml:space="preserve">‏‏נמצא כי נתוני הבקשה‏‏ אינם‏‏ חורגים באופן משמעותי </w:t>
            </w:r>
            <w:r>
              <w:rPr>
                <w:rFonts w:cs="David" w:hint="cs"/>
                <w:color w:val="000000"/>
                <w:rtl/>
              </w:rPr>
              <w:t>מעקרונות התכנון אשר נקבעו לאזור וכי ניתן לאשרן לאור חשיבות מימושה של תמ"א 38 בכפוף להערות הבאות:‏</w:t>
            </w:r>
          </w:p>
          <w:p w14:paraId="4DA8DA65" w14:textId="77777777" w:rsidR="00654C80" w:rsidRDefault="00A25F3B" w:rsidP="00654C80">
            <w:pPr>
              <w:rPr>
                <w:rtl/>
              </w:rPr>
            </w:pPr>
          </w:p>
          <w:p w14:paraId="61CF283C" w14:textId="77777777" w:rsidR="00654C80" w:rsidRDefault="00A25F3B" w:rsidP="00654C80">
            <w:pPr>
              <w:rPr>
                <w:rtl/>
              </w:rPr>
            </w:pPr>
            <w:r>
              <w:rPr>
                <w:rFonts w:cs="David" w:hint="cs"/>
                <w:color w:val="000000"/>
                <w:rtl/>
              </w:rPr>
              <w:t>‏הבקשה חורגת מהוראות השימור של תכנית דרום נחלאות לעניין שימור החזיתות: לא ניתן לפרק או להעתיק את החזית הקדמית ויש לשמרה במקומה.‏</w:t>
            </w:r>
          </w:p>
          <w:p w14:paraId="634773F1" w14:textId="77777777" w:rsidR="00654C80" w:rsidRDefault="00A25F3B" w:rsidP="00654C80">
            <w:pPr>
              <w:rPr>
                <w:rtl/>
              </w:rPr>
            </w:pPr>
          </w:p>
          <w:p w14:paraId="4737BED7" w14:textId="77777777" w:rsidR="00654C80" w:rsidRDefault="00A25F3B" w:rsidP="00654C80">
            <w:pPr>
              <w:rPr>
                <w:rtl/>
              </w:rPr>
            </w:pPr>
            <w:r>
              <w:rPr>
                <w:rFonts w:cs="David" w:hint="cs"/>
                <w:color w:val="000000"/>
                <w:rtl/>
              </w:rPr>
              <w:t>‏יש לבטל את מהלך המדרגות החיצוני לקומה למפלס 2.85+ ולהמשיך את המדרגות הפנימיות לכל הגובה.‏</w:t>
            </w:r>
          </w:p>
          <w:p w14:paraId="40A11339" w14:textId="77777777" w:rsidR="00654C80" w:rsidRDefault="00A25F3B" w:rsidP="00654C80">
            <w:pPr>
              <w:rPr>
                <w:rtl/>
              </w:rPr>
            </w:pPr>
          </w:p>
          <w:p w14:paraId="7E6B58BB" w14:textId="77777777" w:rsidR="00654C80" w:rsidRDefault="00A25F3B" w:rsidP="00654C80">
            <w:pPr>
              <w:rPr>
                <w:rtl/>
              </w:rPr>
            </w:pPr>
            <w:r>
              <w:rPr>
                <w:rFonts w:cs="David" w:hint="cs"/>
                <w:color w:val="000000"/>
                <w:rtl/>
              </w:rPr>
              <w:t>‏מרפסת הגג תהיה בהתאם להנחיות תכנית דרום נחלאות‏ ‏.‏</w:t>
            </w:r>
          </w:p>
          <w:p w14:paraId="7737F4C4" w14:textId="77777777" w:rsidR="00654C80" w:rsidRDefault="00A25F3B" w:rsidP="00654C80">
            <w:pPr>
              <w:rPr>
                <w:rtl/>
              </w:rPr>
            </w:pPr>
          </w:p>
          <w:p w14:paraId="38B606B4" w14:textId="77777777" w:rsidR="00654C80" w:rsidRDefault="00A25F3B" w:rsidP="00654C80">
            <w:pPr>
              <w:rPr>
                <w:rtl/>
              </w:rPr>
            </w:pPr>
            <w:r>
              <w:rPr>
                <w:rFonts w:cs="David" w:hint="cs"/>
                <w:color w:val="000000"/>
                <w:rtl/>
              </w:rPr>
              <w:t>‏‏ ‏</w:t>
            </w:r>
          </w:p>
          <w:p w14:paraId="3A2BF8D7" w14:textId="77777777" w:rsidR="00654C80" w:rsidRDefault="00A25F3B" w:rsidP="00654C80">
            <w:pPr>
              <w:rPr>
                <w:rtl/>
              </w:rPr>
            </w:pPr>
          </w:p>
          <w:p w14:paraId="43F61497" w14:textId="77777777" w:rsidR="00654C80" w:rsidRDefault="00A25F3B" w:rsidP="00654C80">
            <w:pPr>
              <w:rPr>
                <w:rtl/>
              </w:rPr>
            </w:pPr>
            <w:r>
              <w:rPr>
                <w:rFonts w:cs="David" w:hint="cs"/>
                <w:color w:val="000000"/>
                <w:rtl/>
              </w:rPr>
              <w:t>‏‏חו"ד הסדרי תנועה‏</w:t>
            </w:r>
          </w:p>
          <w:p w14:paraId="5280BF71" w14:textId="77777777" w:rsidR="00654C80" w:rsidRDefault="00A25F3B" w:rsidP="00654C80">
            <w:pPr>
              <w:rPr>
                <w:rtl/>
              </w:rPr>
            </w:pPr>
          </w:p>
          <w:p w14:paraId="303D430B" w14:textId="77777777" w:rsidR="00654C80" w:rsidRDefault="00A25F3B" w:rsidP="00654C80">
            <w:pPr>
              <w:rPr>
                <w:rtl/>
              </w:rPr>
            </w:pPr>
            <w:r>
              <w:rPr>
                <w:rFonts w:cs="David" w:hint="cs"/>
                <w:color w:val="000000"/>
                <w:rtl/>
              </w:rPr>
              <w:t>‏‏התקבלה חו"ד מאת מחלקת הסדרי תנועה בתאריך 11.12.2024:‏</w:t>
            </w:r>
          </w:p>
          <w:p w14:paraId="3941D38A" w14:textId="77777777" w:rsidR="00654C80" w:rsidRDefault="00A25F3B" w:rsidP="00654C80">
            <w:pPr>
              <w:rPr>
                <w:rtl/>
              </w:rPr>
            </w:pPr>
          </w:p>
          <w:p w14:paraId="2D5D271B" w14:textId="77777777" w:rsidR="00654C80" w:rsidRDefault="00A25F3B" w:rsidP="00654C80">
            <w:pPr>
              <w:rPr>
                <w:rtl/>
              </w:rPr>
            </w:pPr>
            <w:r>
              <w:rPr>
                <w:rFonts w:cs="David" w:hint="cs"/>
                <w:color w:val="000000"/>
                <w:rtl/>
              </w:rPr>
              <w:t xml:space="preserve">‏‏מדובר בהריסת בניין קיים ובניית בניין חדש של 5 יח"ד. עפ"י תקן דרוש 2 מקומות חניה לאחר </w:t>
            </w:r>
            <w:r>
              <w:rPr>
                <w:rFonts w:cs="David" w:hint="cs"/>
                <w:color w:val="000000"/>
                <w:rtl/>
              </w:rPr>
              <w:lastRenderedPageBreak/>
              <w:t>הפחתת שימור. בתכנית לא מוצעים מקומות חניה כלל.‏</w:t>
            </w:r>
          </w:p>
          <w:p w14:paraId="69B205B5" w14:textId="77777777" w:rsidR="00654C80" w:rsidRDefault="00A25F3B" w:rsidP="00654C80">
            <w:pPr>
              <w:rPr>
                <w:rtl/>
              </w:rPr>
            </w:pPr>
          </w:p>
          <w:p w14:paraId="6D91D4DB" w14:textId="77777777" w:rsidR="00654C80" w:rsidRDefault="00A25F3B" w:rsidP="00654C80">
            <w:pPr>
              <w:rPr>
                <w:rtl/>
              </w:rPr>
            </w:pPr>
            <w:r>
              <w:rPr>
                <w:rFonts w:cs="David" w:hint="cs"/>
                <w:color w:val="000000"/>
                <w:rtl/>
              </w:rPr>
              <w:t>‏‏המלצת המחלקה הינה לשלם כופר עבור 2 מקומות חניה. קיימים מספר חניונים המציעים קרן חניה: מנורה, השוק, הגימנסיה, לוד).‏</w:t>
            </w:r>
          </w:p>
          <w:p w14:paraId="0E9FC92D" w14:textId="77777777" w:rsidR="00654C80" w:rsidRDefault="00A25F3B" w:rsidP="00654C80">
            <w:pPr>
              <w:rPr>
                <w:rtl/>
              </w:rPr>
            </w:pPr>
          </w:p>
          <w:p w14:paraId="22F58151" w14:textId="77777777" w:rsidR="00654C80" w:rsidRDefault="00A25F3B" w:rsidP="00654C80">
            <w:pPr>
              <w:rPr>
                <w:rtl/>
              </w:rPr>
            </w:pPr>
            <w:r>
              <w:rPr>
                <w:rFonts w:cs="David" w:hint="cs"/>
                <w:color w:val="000000"/>
                <w:rtl/>
              </w:rPr>
              <w:t>‏‏התייחסות התכנון לעניין החניה:‏</w:t>
            </w:r>
          </w:p>
          <w:p w14:paraId="3F6EBC38" w14:textId="77777777" w:rsidR="00654C80" w:rsidRDefault="00A25F3B" w:rsidP="00654C80">
            <w:pPr>
              <w:rPr>
                <w:rtl/>
              </w:rPr>
            </w:pPr>
          </w:p>
          <w:p w14:paraId="1637883D" w14:textId="77777777" w:rsidR="00654C80" w:rsidRDefault="00A25F3B" w:rsidP="00654C80">
            <w:pPr>
              <w:rPr>
                <w:rtl/>
              </w:rPr>
            </w:pPr>
            <w:r>
              <w:rPr>
                <w:rFonts w:cs="David" w:hint="cs"/>
                <w:color w:val="000000"/>
                <w:rtl/>
              </w:rPr>
              <w:t>‏‏בשל גדול המגרש אין אפשרות פיזית ותכנונית להציע פתרונות חניה תקניים עבור היח"ד בחלקה. ע"פ חו"ד מחלקת תוש"יה יש לשלם קרן חניה עבור 2.5 מקומות חניה.‏</w:t>
            </w:r>
          </w:p>
          <w:p w14:paraId="6B72421B" w14:textId="77777777" w:rsidR="00654C80" w:rsidRDefault="00A25F3B" w:rsidP="00654C80">
            <w:pPr>
              <w:rPr>
                <w:rtl/>
              </w:rPr>
            </w:pPr>
          </w:p>
          <w:p w14:paraId="195EFD9F" w14:textId="77777777" w:rsidR="00654C80" w:rsidRDefault="00A25F3B" w:rsidP="00654C80">
            <w:pPr>
              <w:rPr>
                <w:rtl/>
              </w:rPr>
            </w:pPr>
            <w:r>
              <w:rPr>
                <w:rFonts w:cs="David" w:hint="cs"/>
                <w:color w:val="000000"/>
                <w:rtl/>
              </w:rPr>
              <w:t>‏‏ ‏</w:t>
            </w:r>
          </w:p>
          <w:p w14:paraId="6C348152" w14:textId="77777777" w:rsidR="00654C80" w:rsidRDefault="00A25F3B" w:rsidP="00654C80">
            <w:pPr>
              <w:rPr>
                <w:rtl/>
              </w:rPr>
            </w:pPr>
          </w:p>
          <w:p w14:paraId="35520859" w14:textId="77777777" w:rsidR="00654C80" w:rsidRDefault="00A25F3B" w:rsidP="00654C80">
            <w:pPr>
              <w:rPr>
                <w:rtl/>
              </w:rPr>
            </w:pPr>
            <w:r>
              <w:rPr>
                <w:rFonts w:cs="David" w:hint="cs"/>
                <w:color w:val="000000"/>
                <w:rtl/>
              </w:rPr>
              <w:t>‏‏חישוב שטחים‏</w:t>
            </w:r>
          </w:p>
          <w:p w14:paraId="271704FE" w14:textId="77777777" w:rsidR="00654C80" w:rsidRDefault="00A25F3B" w:rsidP="00654C80">
            <w:pPr>
              <w:rPr>
                <w:rtl/>
              </w:rPr>
            </w:pPr>
          </w:p>
          <w:p w14:paraId="392742C4" w14:textId="77777777" w:rsidR="00654C80" w:rsidRDefault="00A25F3B" w:rsidP="00654C80">
            <w:pPr>
              <w:rPr>
                <w:rtl/>
              </w:rPr>
            </w:pPr>
            <w:r>
              <w:rPr>
                <w:rFonts w:cs="David" w:hint="cs"/>
                <w:color w:val="000000"/>
                <w:rtl/>
              </w:rPr>
              <w:t>‏‏שטח עיקרי מותר לבינוי ‏‏490.5 מ"ר‏‏, מוצע ‏‏194.87 מ"ר‏‏. מוצע כמותר.‏</w:t>
            </w:r>
          </w:p>
          <w:p w14:paraId="32391F69" w14:textId="77777777" w:rsidR="00654C80" w:rsidRDefault="00A25F3B" w:rsidP="00654C80">
            <w:pPr>
              <w:rPr>
                <w:rtl/>
              </w:rPr>
            </w:pPr>
          </w:p>
          <w:p w14:paraId="5476E08D" w14:textId="77777777" w:rsidR="00654C80" w:rsidRDefault="00A25F3B" w:rsidP="00654C80">
            <w:pPr>
              <w:rPr>
                <w:rtl/>
              </w:rPr>
            </w:pPr>
            <w:r>
              <w:rPr>
                <w:rFonts w:cs="David" w:hint="cs"/>
                <w:color w:val="000000"/>
                <w:rtl/>
              </w:rPr>
              <w:t xml:space="preserve">‏‏את שטח מרפסת הגג </w:t>
            </w:r>
            <w:r>
              <w:rPr>
                <w:rFonts w:cs="David" w:hint="cs"/>
                <w:color w:val="000000"/>
                <w:rtl/>
              </w:rPr>
              <w:t>המקורה יש לחשב כשטח עיקרי.‏</w:t>
            </w:r>
          </w:p>
          <w:p w14:paraId="6F916027" w14:textId="77777777" w:rsidR="00654C80" w:rsidRDefault="00A25F3B" w:rsidP="00654C80">
            <w:pPr>
              <w:rPr>
                <w:rtl/>
              </w:rPr>
            </w:pPr>
          </w:p>
          <w:p w14:paraId="3722BDB1" w14:textId="77777777" w:rsidR="00654C80" w:rsidRDefault="00A25F3B" w:rsidP="00654C80">
            <w:pPr>
              <w:rPr>
                <w:rtl/>
              </w:rPr>
            </w:pPr>
            <w:r>
              <w:rPr>
                <w:rFonts w:cs="David" w:hint="cs"/>
                <w:color w:val="000000"/>
                <w:rtl/>
              </w:rPr>
              <w:t>‏‎ ‎</w:t>
            </w:r>
          </w:p>
          <w:p w14:paraId="4AD3FD27" w14:textId="77777777" w:rsidR="00654C80" w:rsidRDefault="00A25F3B" w:rsidP="00654C80">
            <w:pPr>
              <w:rPr>
                <w:rtl/>
              </w:rPr>
            </w:pPr>
          </w:p>
          <w:p w14:paraId="41A39071" w14:textId="77777777" w:rsidR="00654C80" w:rsidRDefault="00A25F3B" w:rsidP="00654C80">
            <w:pPr>
              <w:rPr>
                <w:rtl/>
              </w:rPr>
            </w:pPr>
            <w:r>
              <w:rPr>
                <w:rFonts w:cs="David" w:hint="cs"/>
                <w:color w:val="000000"/>
                <w:rtl/>
              </w:rPr>
              <w:t>‏‏מרפסות‏</w:t>
            </w:r>
          </w:p>
          <w:p w14:paraId="3AE91FA2" w14:textId="77777777" w:rsidR="00654C80" w:rsidRDefault="00A25F3B" w:rsidP="00654C80">
            <w:pPr>
              <w:rPr>
                <w:rtl/>
              </w:rPr>
            </w:pPr>
          </w:p>
          <w:p w14:paraId="1C6F68DD" w14:textId="77777777" w:rsidR="00654C80" w:rsidRDefault="00A25F3B" w:rsidP="00654C80">
            <w:pPr>
              <w:rPr>
                <w:rtl/>
              </w:rPr>
            </w:pPr>
            <w:r>
              <w:rPr>
                <w:rFonts w:cs="David" w:hint="cs"/>
                <w:color w:val="000000"/>
                <w:rtl/>
              </w:rPr>
              <w:t>‏‏מוצעת מרפסת זיז בחזית קדמית לכיוון רחוב שבזי החורגת מקו בניין תמ"א. לא ניתן לאשר מרפסת זו. יש לבטל. ‏</w:t>
            </w:r>
          </w:p>
          <w:p w14:paraId="7916A60C" w14:textId="77777777" w:rsidR="00654C80" w:rsidRDefault="00A25F3B" w:rsidP="00654C80">
            <w:pPr>
              <w:rPr>
                <w:rtl/>
              </w:rPr>
            </w:pPr>
          </w:p>
          <w:p w14:paraId="74ED0A4D" w14:textId="77777777" w:rsidR="00654C80" w:rsidRDefault="00A25F3B" w:rsidP="00654C80">
            <w:pPr>
              <w:rPr>
                <w:rtl/>
              </w:rPr>
            </w:pPr>
            <w:r>
              <w:rPr>
                <w:rFonts w:cs="David" w:hint="cs"/>
                <w:color w:val="000000"/>
                <w:rtl/>
              </w:rPr>
              <w:t>‏‏מרפסת הגג המוצעת בחזית זו הינה בתחום קו בניין והינה בהתאם להנחיות שימור לייצר נסיגה בבינוי הקומה זו. יש לחשב מרפסת זו כשטח עיקרי. ניתן לאשר.‏</w:t>
            </w:r>
          </w:p>
          <w:p w14:paraId="44B11433" w14:textId="77777777" w:rsidR="00654C80" w:rsidRDefault="00A25F3B" w:rsidP="00654C80">
            <w:pPr>
              <w:rPr>
                <w:rtl/>
              </w:rPr>
            </w:pPr>
          </w:p>
          <w:p w14:paraId="5860B57A" w14:textId="77777777" w:rsidR="00654C80" w:rsidRDefault="00A25F3B" w:rsidP="00654C80">
            <w:pPr>
              <w:rPr>
                <w:rtl/>
              </w:rPr>
            </w:pPr>
            <w:r>
              <w:rPr>
                <w:rFonts w:cs="David" w:hint="cs"/>
                <w:color w:val="000000"/>
                <w:rtl/>
              </w:rPr>
              <w:t>‏‏ ‏</w:t>
            </w:r>
          </w:p>
          <w:p w14:paraId="111EF811" w14:textId="77777777" w:rsidR="00654C80" w:rsidRDefault="00A25F3B" w:rsidP="00654C80">
            <w:pPr>
              <w:rPr>
                <w:rtl/>
              </w:rPr>
            </w:pPr>
          </w:p>
          <w:p w14:paraId="6C1F697B" w14:textId="77777777" w:rsidR="00654C80" w:rsidRDefault="00A25F3B" w:rsidP="00654C80">
            <w:pPr>
              <w:rPr>
                <w:rtl/>
              </w:rPr>
            </w:pPr>
            <w:r>
              <w:rPr>
                <w:rFonts w:cs="David" w:hint="cs"/>
                <w:color w:val="000000"/>
                <w:rtl/>
              </w:rPr>
              <w:t>‏‏מחסנים‏</w:t>
            </w:r>
          </w:p>
          <w:p w14:paraId="0C1E9490" w14:textId="77777777" w:rsidR="00654C80" w:rsidRDefault="00A25F3B" w:rsidP="00654C80">
            <w:pPr>
              <w:rPr>
                <w:rtl/>
              </w:rPr>
            </w:pPr>
          </w:p>
          <w:p w14:paraId="0C361BFA" w14:textId="77777777" w:rsidR="00654C80" w:rsidRDefault="00A25F3B" w:rsidP="00654C80">
            <w:pPr>
              <w:rPr>
                <w:rtl/>
              </w:rPr>
            </w:pPr>
            <w:r>
              <w:rPr>
                <w:rFonts w:cs="David" w:hint="cs"/>
                <w:color w:val="000000"/>
                <w:rtl/>
              </w:rPr>
              <w:t>‏‏מוצעים 7 מחסנים חדשים במפלס 2.70-. מספר המחסנים עולה על מספר היח"ד המוצעות. יש לצמצם 2 מחסנים. בנוסף, ש להראות כי שטח כל מחסן אינו עולה על 20 מ"ר בהתאם להקלה שפורסמה.‏</w:t>
            </w:r>
          </w:p>
          <w:p w14:paraId="12DBFA20" w14:textId="77777777" w:rsidR="00654C80" w:rsidRDefault="00A25F3B" w:rsidP="00654C80">
            <w:pPr>
              <w:rPr>
                <w:rtl/>
              </w:rPr>
            </w:pPr>
          </w:p>
          <w:p w14:paraId="1C1748DC" w14:textId="77777777" w:rsidR="00654C80" w:rsidRDefault="00A25F3B" w:rsidP="00654C80">
            <w:pPr>
              <w:rPr>
                <w:rtl/>
              </w:rPr>
            </w:pPr>
            <w:r>
              <w:rPr>
                <w:rFonts w:cs="David" w:hint="cs"/>
                <w:color w:val="000000"/>
                <w:rtl/>
              </w:rPr>
              <w:t>‏‎ ‎</w:t>
            </w:r>
          </w:p>
          <w:p w14:paraId="4452F258" w14:textId="77777777" w:rsidR="00654C80" w:rsidRDefault="00A25F3B" w:rsidP="00654C80">
            <w:pPr>
              <w:rPr>
                <w:rtl/>
              </w:rPr>
            </w:pPr>
          </w:p>
          <w:p w14:paraId="3D27EC51" w14:textId="77777777" w:rsidR="00654C80" w:rsidRDefault="00A25F3B" w:rsidP="00654C80">
            <w:pPr>
              <w:rPr>
                <w:rtl/>
              </w:rPr>
            </w:pPr>
            <w:r>
              <w:rPr>
                <w:rFonts w:cs="David" w:hint="cs"/>
                <w:color w:val="000000"/>
                <w:rtl/>
              </w:rPr>
              <w:t>‏‏תשתיות‏</w:t>
            </w:r>
          </w:p>
          <w:p w14:paraId="3FA1AACE" w14:textId="77777777" w:rsidR="00654C80" w:rsidRDefault="00A25F3B" w:rsidP="00654C80">
            <w:pPr>
              <w:rPr>
                <w:rtl/>
              </w:rPr>
            </w:pPr>
          </w:p>
          <w:p w14:paraId="38227056" w14:textId="77777777" w:rsidR="00654C80" w:rsidRDefault="00A25F3B" w:rsidP="00654C80">
            <w:pPr>
              <w:rPr>
                <w:rtl/>
              </w:rPr>
            </w:pPr>
            <w:r>
              <w:rPr>
                <w:rFonts w:cs="David" w:hint="cs"/>
                <w:color w:val="000000"/>
                <w:rtl/>
              </w:rPr>
              <w:t>‏‏מיזוג אויר, צוברי/בלוני גז, חשמל, מים, תקשורת, ברז כיבוי אש ‏‏–‏‏ המערכות הללו, כולל הצנרות שלהן ימוקמו ככל הניתן בתוך מעטפת הבניין(בקומת מרתף, חלל גג רעפים וכד') ולא ע"ג החזיתות. ניתן להציע מיקום התשתיות בשטח החלקה בעדיפות לפתרון שלא נצפה מהרחוב ושלא על גדר / גבול החלקה לרחוב. יש לקחת בחשבון נגישות פיזית למערכות הנ"ל. יש להציג פתרון למערכות הטכניות לאישור מחלקת רישוי.‏</w:t>
            </w:r>
          </w:p>
          <w:p w14:paraId="1C3C625E" w14:textId="77777777" w:rsidR="00654C80" w:rsidRDefault="00A25F3B" w:rsidP="00654C80">
            <w:pPr>
              <w:rPr>
                <w:rtl/>
              </w:rPr>
            </w:pPr>
          </w:p>
          <w:p w14:paraId="539682CB" w14:textId="77777777" w:rsidR="00654C80" w:rsidRDefault="00A25F3B" w:rsidP="00654C80">
            <w:pPr>
              <w:rPr>
                <w:rtl/>
              </w:rPr>
            </w:pPr>
            <w:r>
              <w:rPr>
                <w:rFonts w:cs="David" w:hint="cs"/>
                <w:color w:val="000000"/>
                <w:rtl/>
              </w:rPr>
              <w:t>‏‏ ‏</w:t>
            </w:r>
          </w:p>
          <w:p w14:paraId="50248CFF" w14:textId="77777777" w:rsidR="00654C80" w:rsidRDefault="00A25F3B" w:rsidP="00654C80">
            <w:pPr>
              <w:rPr>
                <w:rtl/>
              </w:rPr>
            </w:pPr>
          </w:p>
          <w:p w14:paraId="2541F804" w14:textId="77777777" w:rsidR="00654C80" w:rsidRDefault="00A25F3B" w:rsidP="00654C80">
            <w:pPr>
              <w:rPr>
                <w:rtl/>
              </w:rPr>
            </w:pPr>
            <w:r>
              <w:rPr>
                <w:rFonts w:cs="David" w:hint="cs"/>
                <w:color w:val="000000"/>
                <w:rtl/>
              </w:rPr>
              <w:t>‏‏תברואה‏</w:t>
            </w:r>
          </w:p>
          <w:p w14:paraId="6ED48213" w14:textId="77777777" w:rsidR="00654C80" w:rsidRDefault="00A25F3B" w:rsidP="00654C80">
            <w:pPr>
              <w:rPr>
                <w:rtl/>
              </w:rPr>
            </w:pPr>
          </w:p>
          <w:p w14:paraId="698EFDD3" w14:textId="77777777" w:rsidR="00654C80" w:rsidRDefault="00A25F3B" w:rsidP="00654C80">
            <w:pPr>
              <w:rPr>
                <w:rtl/>
              </w:rPr>
            </w:pPr>
            <w:r>
              <w:rPr>
                <w:rFonts w:cs="David" w:hint="cs"/>
                <w:color w:val="000000"/>
                <w:rtl/>
              </w:rPr>
              <w:t>‏‏מוצע פתרון אשפה בניצב לרחוב שבזי בנדרש בהתאם להנחיות מרחביות ובהתאם לדרישת מחלקת תברואה. אין מניעה לאשר.‏</w:t>
            </w:r>
          </w:p>
          <w:p w14:paraId="2DAC6949" w14:textId="77777777" w:rsidR="00654C80" w:rsidRDefault="00A25F3B" w:rsidP="00654C80">
            <w:pPr>
              <w:rPr>
                <w:rtl/>
              </w:rPr>
            </w:pPr>
          </w:p>
          <w:p w14:paraId="4A4FE2FF" w14:textId="77777777" w:rsidR="00654C80" w:rsidRDefault="00A25F3B" w:rsidP="00654C80">
            <w:pPr>
              <w:rPr>
                <w:rtl/>
              </w:rPr>
            </w:pPr>
            <w:r>
              <w:rPr>
                <w:rFonts w:cs="David" w:hint="cs"/>
                <w:color w:val="000000"/>
                <w:rtl/>
              </w:rPr>
              <w:t>‏‏ ‏</w:t>
            </w:r>
          </w:p>
          <w:p w14:paraId="75C4236E" w14:textId="77777777" w:rsidR="00654C80" w:rsidRDefault="00A25F3B" w:rsidP="00654C80">
            <w:pPr>
              <w:rPr>
                <w:rtl/>
              </w:rPr>
            </w:pPr>
          </w:p>
          <w:p w14:paraId="00902827" w14:textId="77777777" w:rsidR="00654C80" w:rsidRDefault="00A25F3B" w:rsidP="00654C80">
            <w:pPr>
              <w:rPr>
                <w:rtl/>
              </w:rPr>
            </w:pPr>
            <w:r>
              <w:rPr>
                <w:rFonts w:cs="David" w:hint="cs"/>
                <w:color w:val="000000"/>
                <w:rtl/>
              </w:rPr>
              <w:lastRenderedPageBreak/>
              <w:t>‏‏מי נגר‏</w:t>
            </w:r>
          </w:p>
          <w:p w14:paraId="356116F1" w14:textId="77777777" w:rsidR="00654C80" w:rsidRDefault="00A25F3B" w:rsidP="00654C80">
            <w:pPr>
              <w:rPr>
                <w:rtl/>
              </w:rPr>
            </w:pPr>
          </w:p>
          <w:p w14:paraId="68B9ECEC" w14:textId="77777777" w:rsidR="00654C80" w:rsidRDefault="00A25F3B" w:rsidP="00654C80">
            <w:pPr>
              <w:rPr>
                <w:rtl/>
              </w:rPr>
            </w:pPr>
            <w:r>
              <w:rPr>
                <w:rFonts w:cs="David" w:hint="cs"/>
                <w:color w:val="000000"/>
                <w:rtl/>
              </w:rPr>
              <w:t>‏‏יש להציע פיתוח שטח אשר ישאירו לפחות 20% כקרקע טבעית או מחומרים המאפשרים חדירת מי נגר ונקז ע"פ בסעיף 6.19 בתכנית.‏</w:t>
            </w:r>
          </w:p>
          <w:p w14:paraId="3FC3091E" w14:textId="77777777" w:rsidR="00654C80" w:rsidRDefault="00A25F3B" w:rsidP="00654C80">
            <w:pPr>
              <w:rPr>
                <w:rtl/>
              </w:rPr>
            </w:pPr>
          </w:p>
          <w:p w14:paraId="38418AEE" w14:textId="77777777" w:rsidR="00654C80" w:rsidRDefault="00A25F3B" w:rsidP="00654C80">
            <w:pPr>
              <w:rPr>
                <w:rtl/>
              </w:rPr>
            </w:pPr>
            <w:r>
              <w:rPr>
                <w:rFonts w:cs="David" w:hint="cs"/>
                <w:color w:val="000000"/>
                <w:rtl/>
              </w:rPr>
              <w:t>‏‏ ‏</w:t>
            </w:r>
          </w:p>
          <w:p w14:paraId="457BADCB" w14:textId="77777777" w:rsidR="00654C80" w:rsidRDefault="00A25F3B" w:rsidP="00654C80">
            <w:pPr>
              <w:rPr>
                <w:rtl/>
              </w:rPr>
            </w:pPr>
          </w:p>
          <w:p w14:paraId="34C71CB7" w14:textId="77777777" w:rsidR="00654C80" w:rsidRDefault="00A25F3B" w:rsidP="00654C80">
            <w:pPr>
              <w:rPr>
                <w:rtl/>
              </w:rPr>
            </w:pPr>
            <w:r>
              <w:rPr>
                <w:rFonts w:cs="David" w:hint="cs"/>
                <w:color w:val="000000"/>
                <w:rtl/>
              </w:rPr>
              <w:t>‏‏סימונים גרפיים‏‏ ‏</w:t>
            </w:r>
          </w:p>
          <w:p w14:paraId="55A55565" w14:textId="77777777" w:rsidR="00654C80" w:rsidRDefault="00A25F3B" w:rsidP="00654C80">
            <w:pPr>
              <w:rPr>
                <w:rtl/>
              </w:rPr>
            </w:pPr>
          </w:p>
          <w:p w14:paraId="42C9F761" w14:textId="77777777" w:rsidR="00654C80" w:rsidRDefault="00A25F3B" w:rsidP="00654C80">
            <w:pPr>
              <w:rPr>
                <w:rtl/>
              </w:rPr>
            </w:pPr>
            <w:r>
              <w:rPr>
                <w:rFonts w:cs="David" w:hint="cs"/>
                <w:color w:val="000000"/>
                <w:rtl/>
              </w:rPr>
              <w:t>‏‏יש לתקן ליקויים גרפיים כמסומן ע"ג‏‏ תכנית ‏‎a‎</w:t>
            </w:r>
          </w:p>
          <w:p w14:paraId="59242F76" w14:textId="77777777" w:rsidR="00654C80" w:rsidRDefault="00A25F3B" w:rsidP="00654C80">
            <w:pPr>
              <w:rPr>
                <w:rtl/>
              </w:rPr>
            </w:pPr>
          </w:p>
          <w:p w14:paraId="5C3D98EF" w14:textId="77777777" w:rsidR="00654C80" w:rsidRDefault="00A25F3B" w:rsidP="00654C80">
            <w:pPr>
              <w:rPr>
                <w:rtl/>
              </w:rPr>
            </w:pPr>
            <w:r>
              <w:rPr>
                <w:rFonts w:cs="David" w:hint="cs"/>
                <w:color w:val="000000"/>
                <w:rtl/>
              </w:rPr>
              <w:t>‏‎ ‎</w:t>
            </w:r>
          </w:p>
        </w:tc>
      </w:tr>
    </w:tbl>
    <w:p w14:paraId="03062109" w14:textId="77777777" w:rsidR="00327103" w:rsidRPr="001B4317" w:rsidRDefault="00327103" w:rsidP="007C72FC">
      <w:pPr>
        <w:pStyle w:val="4"/>
        <w:rPr>
          <w:rFonts w:asciiTheme="minorBidi" w:hAnsiTheme="minorBidi" w:cstheme="minorBidi"/>
          <w:rtl/>
        </w:rPr>
      </w:pPr>
    </w:p>
    <w:p w14:paraId="1D2E16A3" w14:textId="77777777" w:rsidR="006C72F3" w:rsidRDefault="00A25F3B">
      <w:r>
        <w:br w:type="page"/>
      </w:r>
    </w:p>
    <w:p w14:paraId="0C271FD2"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3FC730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82E60FC" w14:textId="77777777" w:rsidTr="009D623E">
        <w:trPr>
          <w:jc w:val="center"/>
        </w:trPr>
        <w:tc>
          <w:tcPr>
            <w:tcW w:w="2744" w:type="dxa"/>
            <w:shd w:val="clear" w:color="auto" w:fill="auto"/>
          </w:tcPr>
          <w:p w14:paraId="16D5FF8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AB7CC89"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CEBE231" w14:textId="77777777" w:rsidTr="009D623E">
        <w:trPr>
          <w:jc w:val="center"/>
        </w:trPr>
        <w:tc>
          <w:tcPr>
            <w:tcW w:w="2744" w:type="dxa"/>
            <w:shd w:val="clear" w:color="auto" w:fill="auto"/>
          </w:tcPr>
          <w:p w14:paraId="564B8CBF"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B635620" w14:textId="77777777" w:rsidR="00513E01" w:rsidRPr="00513E01" w:rsidRDefault="009560DF" w:rsidP="001B4317">
            <w:r>
              <w:rPr>
                <w:rFonts w:asciiTheme="minorBidi" w:hAnsiTheme="minorBidi" w:cstheme="minorBidi"/>
                <w:b/>
                <w:bCs/>
                <w:color w:val="000000"/>
                <w:rtl/>
              </w:rPr>
              <w:t>2025/30</w:t>
            </w:r>
          </w:p>
        </w:tc>
      </w:tr>
      <w:tr w:rsidR="00513E01" w:rsidRPr="00513E01" w14:paraId="0781517B" w14:textId="77777777" w:rsidTr="009D623E">
        <w:trPr>
          <w:jc w:val="center"/>
        </w:trPr>
        <w:tc>
          <w:tcPr>
            <w:tcW w:w="2744" w:type="dxa"/>
            <w:shd w:val="clear" w:color="auto" w:fill="auto"/>
          </w:tcPr>
          <w:p w14:paraId="2051401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814F82A" w14:textId="77777777" w:rsidR="00513E01" w:rsidRPr="00513E01" w:rsidRDefault="007C62F6" w:rsidP="00513E01">
            <w:r>
              <w:rPr>
                <w:rFonts w:asciiTheme="minorBidi" w:hAnsiTheme="minorBidi" w:cstheme="minorBidi"/>
                <w:b/>
                <w:bCs/>
                <w:color w:val="C00000"/>
                <w:u w:val="single"/>
                <w:rtl/>
              </w:rPr>
              <w:t>2024/0107.00</w:t>
            </w:r>
          </w:p>
        </w:tc>
      </w:tr>
      <w:tr w:rsidR="0027089E" w:rsidRPr="00513E01" w14:paraId="7C1F2C3D" w14:textId="77777777" w:rsidTr="009D623E">
        <w:trPr>
          <w:jc w:val="center"/>
        </w:trPr>
        <w:tc>
          <w:tcPr>
            <w:tcW w:w="2744" w:type="dxa"/>
            <w:shd w:val="clear" w:color="auto" w:fill="auto"/>
          </w:tcPr>
          <w:p w14:paraId="071F969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1E07CC3" w14:textId="77777777" w:rsidR="0027089E" w:rsidRDefault="007C62F6" w:rsidP="00513E01">
            <w:r>
              <w:rPr>
                <w:rFonts w:asciiTheme="minorBidi" w:hAnsiTheme="minorBidi" w:cstheme="minorBidi"/>
                <w:b/>
                <w:bCs/>
                <w:color w:val="C00000"/>
                <w:u w:val="single"/>
                <w:rtl/>
              </w:rPr>
              <w:t>48</w:t>
            </w:r>
          </w:p>
        </w:tc>
      </w:tr>
    </w:tbl>
    <w:p w14:paraId="52F11379" w14:textId="77777777" w:rsidR="001B4317" w:rsidRPr="001B4317" w:rsidRDefault="001B4317" w:rsidP="001B4317">
      <w:pPr>
        <w:rPr>
          <w:rFonts w:asciiTheme="minorBidi" w:hAnsiTheme="minorBidi" w:cstheme="minorBidi"/>
          <w:rtl/>
        </w:rPr>
      </w:pPr>
    </w:p>
    <w:p w14:paraId="0584F7C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5C90C25C" w14:textId="77777777" w:rsidTr="009D623E">
        <w:tc>
          <w:tcPr>
            <w:tcW w:w="2433" w:type="dxa"/>
            <w:shd w:val="clear" w:color="auto" w:fill="auto"/>
            <w:vAlign w:val="center"/>
          </w:tcPr>
          <w:p w14:paraId="5922599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5D30C6F" w14:textId="77777777" w:rsidR="001B4317" w:rsidRPr="001B4317" w:rsidRDefault="005C7979" w:rsidP="00BE28A4">
            <w:r>
              <w:rPr>
                <w:rFonts w:asciiTheme="minorBidi" w:hAnsiTheme="minorBidi" w:cstheme="minorBidi"/>
                <w:b/>
                <w:bCs/>
                <w:color w:val="000000"/>
                <w:rtl/>
              </w:rPr>
              <w:t>תמ"א 38 - תוספות</w:t>
            </w:r>
          </w:p>
        </w:tc>
      </w:tr>
      <w:tr w:rsidR="001B4317" w:rsidRPr="001B4317" w14:paraId="30C1196B" w14:textId="77777777" w:rsidTr="009D623E">
        <w:tc>
          <w:tcPr>
            <w:tcW w:w="2433" w:type="dxa"/>
            <w:shd w:val="clear" w:color="auto" w:fill="auto"/>
            <w:vAlign w:val="center"/>
          </w:tcPr>
          <w:p w14:paraId="387D1A9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270E9AB"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2D5D77A" w14:textId="77777777" w:rsidTr="009D623E">
        <w:tc>
          <w:tcPr>
            <w:tcW w:w="2433" w:type="dxa"/>
            <w:shd w:val="clear" w:color="auto" w:fill="auto"/>
            <w:vAlign w:val="center"/>
          </w:tcPr>
          <w:p w14:paraId="7AF8DE9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880DE1D" w14:textId="77777777" w:rsidR="001B4317" w:rsidRPr="001B4317" w:rsidRDefault="005C7979" w:rsidP="00BE28A4">
            <w:r>
              <w:rPr>
                <w:rFonts w:asciiTheme="minorBidi" w:hAnsiTheme="minorBidi" w:cstheme="minorBidi"/>
                <w:b/>
                <w:bCs/>
                <w:color w:val="000000"/>
                <w:rtl/>
              </w:rPr>
              <w:t>חיזוק והרחבת יח"ד לפי תמ"א 38 ותוספת שתים וחצי קומות.</w:t>
            </w:r>
          </w:p>
        </w:tc>
      </w:tr>
      <w:tr w:rsidR="001B4317" w:rsidRPr="001B4317" w14:paraId="64F1B30A" w14:textId="77777777" w:rsidTr="009D623E">
        <w:tc>
          <w:tcPr>
            <w:tcW w:w="2433" w:type="dxa"/>
            <w:shd w:val="clear" w:color="auto" w:fill="auto"/>
            <w:vAlign w:val="center"/>
          </w:tcPr>
          <w:p w14:paraId="20B82E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4CD598F" w14:textId="77777777" w:rsidR="001B4317" w:rsidRPr="001B4317" w:rsidRDefault="001B4317" w:rsidP="00BE28A4"/>
        </w:tc>
      </w:tr>
      <w:tr w:rsidR="001B4317" w:rsidRPr="001B4317" w14:paraId="176A27C5" w14:textId="77777777" w:rsidTr="009D623E">
        <w:tc>
          <w:tcPr>
            <w:tcW w:w="2433" w:type="dxa"/>
            <w:shd w:val="clear" w:color="auto" w:fill="auto"/>
            <w:vAlign w:val="center"/>
          </w:tcPr>
          <w:p w14:paraId="276E7CA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4B0A300" w14:textId="77777777" w:rsidR="001B4317" w:rsidRPr="001B4317" w:rsidRDefault="001B4317" w:rsidP="00BE28A4"/>
        </w:tc>
      </w:tr>
      <w:tr w:rsidR="002460A0" w:rsidRPr="001B4317" w14:paraId="0ED465D9" w14:textId="77777777" w:rsidTr="009D623E">
        <w:tc>
          <w:tcPr>
            <w:tcW w:w="2433" w:type="dxa"/>
            <w:shd w:val="clear" w:color="auto" w:fill="auto"/>
            <w:vAlign w:val="center"/>
          </w:tcPr>
          <w:p w14:paraId="5E84723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A1E133A" w14:textId="77777777" w:rsidR="002460A0" w:rsidRDefault="002460A0" w:rsidP="00BE28A4">
            <w:r>
              <w:rPr>
                <w:rFonts w:asciiTheme="minorBidi" w:hAnsiTheme="minorBidi" w:cstheme="minorBidi"/>
                <w:b/>
                <w:bCs/>
                <w:color w:val="000000"/>
                <w:rtl/>
              </w:rPr>
              <w:t>נסח טאבו</w:t>
            </w:r>
          </w:p>
        </w:tc>
      </w:tr>
      <w:tr w:rsidR="007F2E8F" w:rsidRPr="001B4317" w14:paraId="555E0C81" w14:textId="77777777" w:rsidTr="009D623E">
        <w:tc>
          <w:tcPr>
            <w:tcW w:w="2433" w:type="dxa"/>
            <w:shd w:val="clear" w:color="auto" w:fill="auto"/>
            <w:vAlign w:val="center"/>
          </w:tcPr>
          <w:p w14:paraId="0553FE2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249696C" w14:textId="77777777" w:rsidR="007F2E8F" w:rsidRPr="001B4317" w:rsidRDefault="005C7979" w:rsidP="00BE28A4">
            <w:r>
              <w:rPr>
                <w:rFonts w:asciiTheme="minorBidi" w:hAnsiTheme="minorBidi" w:cstheme="minorBidi"/>
                <w:b/>
                <w:bCs/>
                <w:color w:val="000000"/>
                <w:rtl/>
              </w:rPr>
              <w:t>לא</w:t>
            </w:r>
          </w:p>
        </w:tc>
      </w:tr>
      <w:tr w:rsidR="001B4317" w:rsidRPr="001B4317" w14:paraId="3092176E" w14:textId="77777777" w:rsidTr="009D623E">
        <w:tc>
          <w:tcPr>
            <w:tcW w:w="2433" w:type="dxa"/>
            <w:shd w:val="clear" w:color="auto" w:fill="auto"/>
            <w:vAlign w:val="center"/>
          </w:tcPr>
          <w:p w14:paraId="14129A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8BE88C8" w14:textId="77777777" w:rsidR="001B4317" w:rsidRPr="001B4317" w:rsidRDefault="006E6745" w:rsidP="006E6745">
            <w:r>
              <w:rPr>
                <w:rFonts w:asciiTheme="minorBidi" w:hAnsiTheme="minorBidi" w:cstheme="minorBidi"/>
                <w:b/>
                <w:bCs/>
                <w:color w:val="000000"/>
                <w:rtl/>
              </w:rPr>
              <w:t>התחדשות עירונית בע"מ  י.ד. בראזני</w:t>
            </w:r>
          </w:p>
        </w:tc>
      </w:tr>
      <w:tr w:rsidR="001B4317" w:rsidRPr="001B4317" w14:paraId="29E5F943" w14:textId="77777777" w:rsidTr="009D623E">
        <w:tc>
          <w:tcPr>
            <w:tcW w:w="2433" w:type="dxa"/>
            <w:shd w:val="clear" w:color="auto" w:fill="auto"/>
            <w:vAlign w:val="center"/>
          </w:tcPr>
          <w:p w14:paraId="6F99A8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4DBA8C1" w14:textId="77777777" w:rsidR="001B4317" w:rsidRPr="001B4317" w:rsidRDefault="006E6745" w:rsidP="005C7979">
            <w:r>
              <w:rPr>
                <w:rFonts w:asciiTheme="minorBidi" w:hAnsiTheme="minorBidi" w:cstheme="minorBidi"/>
                <w:b/>
                <w:bCs/>
                <w:color w:val="000000"/>
                <w:rtl/>
              </w:rPr>
              <w:t>חמם  פרי</w:t>
            </w:r>
          </w:p>
        </w:tc>
      </w:tr>
      <w:tr w:rsidR="001B4317" w:rsidRPr="001B4317" w14:paraId="41406075" w14:textId="77777777" w:rsidTr="009D623E">
        <w:tc>
          <w:tcPr>
            <w:tcW w:w="2433" w:type="dxa"/>
            <w:shd w:val="clear" w:color="auto" w:fill="auto"/>
            <w:vAlign w:val="center"/>
          </w:tcPr>
          <w:p w14:paraId="769850A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C5A5A20" w14:textId="77777777" w:rsidR="001B4317" w:rsidRPr="001B4317" w:rsidRDefault="006E6745" w:rsidP="005C7979">
            <w:r>
              <w:rPr>
                <w:rFonts w:asciiTheme="minorBidi" w:hAnsiTheme="minorBidi" w:cstheme="minorBidi"/>
                <w:b/>
                <w:bCs/>
                <w:color w:val="000000"/>
                <w:rtl/>
              </w:rPr>
              <w:t>מר הילו  משה</w:t>
            </w:r>
          </w:p>
        </w:tc>
      </w:tr>
      <w:tr w:rsidR="001B4317" w:rsidRPr="001B4317" w14:paraId="179E8142" w14:textId="77777777" w:rsidTr="009D623E">
        <w:tc>
          <w:tcPr>
            <w:tcW w:w="2433" w:type="dxa"/>
            <w:shd w:val="clear" w:color="auto" w:fill="auto"/>
            <w:vAlign w:val="center"/>
          </w:tcPr>
          <w:p w14:paraId="5DC1326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7B6B730" w14:textId="77777777" w:rsidR="001B4317" w:rsidRPr="001B4317" w:rsidRDefault="005C7979" w:rsidP="00BE28A4">
            <w:r>
              <w:rPr>
                <w:rFonts w:asciiTheme="minorBidi" w:hAnsiTheme="minorBidi" w:cstheme="minorBidi"/>
                <w:b/>
                <w:bCs/>
                <w:color w:val="000000"/>
                <w:rtl/>
              </w:rPr>
              <w:t>6</w:t>
            </w:r>
          </w:p>
        </w:tc>
      </w:tr>
      <w:tr w:rsidR="001B4317" w:rsidRPr="001B4317" w14:paraId="48B95567" w14:textId="77777777" w:rsidTr="009D623E">
        <w:tc>
          <w:tcPr>
            <w:tcW w:w="2433" w:type="dxa"/>
            <w:shd w:val="clear" w:color="auto" w:fill="auto"/>
            <w:vAlign w:val="center"/>
          </w:tcPr>
          <w:p w14:paraId="36D18C2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FF9AEF3" w14:textId="77777777" w:rsidR="001B4317" w:rsidRPr="001B4317" w:rsidRDefault="005C7979" w:rsidP="00BE28A4">
            <w:r>
              <w:rPr>
                <w:rFonts w:asciiTheme="minorBidi" w:hAnsiTheme="minorBidi" w:cstheme="minorBidi"/>
                <w:b/>
                <w:bCs/>
                <w:color w:val="000000"/>
                <w:rtl/>
              </w:rPr>
              <w:t>57</w:t>
            </w:r>
          </w:p>
        </w:tc>
      </w:tr>
    </w:tbl>
    <w:p w14:paraId="090E21F2" w14:textId="77777777" w:rsidR="001B4317" w:rsidRPr="001B4317" w:rsidRDefault="001B4317" w:rsidP="001B4317">
      <w:pPr>
        <w:tabs>
          <w:tab w:val="left" w:pos="31"/>
        </w:tabs>
        <w:ind w:firstLine="26"/>
        <w:outlineLvl w:val="0"/>
        <w:rPr>
          <w:rFonts w:asciiTheme="minorBidi" w:hAnsiTheme="minorBidi" w:cstheme="minorBidi"/>
          <w:b/>
          <w:bCs/>
          <w:rtl/>
        </w:rPr>
      </w:pPr>
    </w:p>
    <w:p w14:paraId="7E38E600"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2C6D889" w14:textId="77777777" w:rsidTr="009D623E">
        <w:tc>
          <w:tcPr>
            <w:tcW w:w="4638" w:type="dxa"/>
            <w:shd w:val="clear" w:color="auto" w:fill="auto"/>
          </w:tcPr>
          <w:p w14:paraId="67DC8AD4" w14:textId="77777777" w:rsidR="001B4317" w:rsidRPr="001B4317" w:rsidRDefault="005C7979" w:rsidP="00BE28A4">
            <w:r>
              <w:rPr>
                <w:rFonts w:asciiTheme="minorBidi" w:hAnsiTheme="minorBidi" w:cstheme="minorBidi"/>
                <w:b/>
                <w:bCs/>
                <w:color w:val="000000"/>
                <w:rtl/>
              </w:rPr>
              <w:t>הרב הרצוג 83 , קטמון הישנה</w:t>
            </w:r>
          </w:p>
        </w:tc>
      </w:tr>
    </w:tbl>
    <w:p w14:paraId="716DBA5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1585414" w14:textId="77777777" w:rsidTr="009D623E">
        <w:tc>
          <w:tcPr>
            <w:tcW w:w="0" w:type="auto"/>
            <w:shd w:val="clear" w:color="auto" w:fill="auto"/>
          </w:tcPr>
          <w:p w14:paraId="19935D4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56E180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B9C96F7"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ABAADFE" w14:textId="77777777" w:rsidTr="009D623E">
        <w:tc>
          <w:tcPr>
            <w:tcW w:w="0" w:type="auto"/>
            <w:shd w:val="clear" w:color="auto" w:fill="auto"/>
          </w:tcPr>
          <w:p w14:paraId="249E4EA5" w14:textId="77777777" w:rsidR="001B4317" w:rsidRPr="001B4317" w:rsidRDefault="001B4317" w:rsidP="00BE28A4">
            <w:pPr>
              <w:rPr>
                <w:rFonts w:asciiTheme="minorBidi" w:hAnsiTheme="minorBidi" w:cstheme="minorBidi"/>
                <w:bCs/>
              </w:rPr>
            </w:pPr>
            <w:r>
              <w:rPr>
                <w:rFonts w:cs="Arial" w:hint="cs"/>
                <w:rtl/>
              </w:rPr>
              <w:t>30185</w:t>
            </w:r>
          </w:p>
        </w:tc>
        <w:tc>
          <w:tcPr>
            <w:tcW w:w="0" w:type="auto"/>
            <w:shd w:val="clear" w:color="auto" w:fill="auto"/>
          </w:tcPr>
          <w:p w14:paraId="683BDF70" w14:textId="77777777" w:rsidR="001B4317" w:rsidRPr="001B4317" w:rsidRDefault="001B4317" w:rsidP="00BE28A4">
            <w:pPr>
              <w:rPr>
                <w:rFonts w:asciiTheme="minorBidi" w:hAnsiTheme="minorBidi" w:cstheme="minorBidi"/>
                <w:rtl/>
              </w:rPr>
            </w:pPr>
            <w:r>
              <w:rPr>
                <w:rFonts w:cs="Arial" w:hint="cs"/>
                <w:rtl/>
              </w:rPr>
              <w:t>141</w:t>
            </w:r>
          </w:p>
        </w:tc>
        <w:tc>
          <w:tcPr>
            <w:tcW w:w="2468" w:type="dxa"/>
            <w:shd w:val="clear" w:color="auto" w:fill="auto"/>
          </w:tcPr>
          <w:p w14:paraId="5BF7C12C" w14:textId="77777777" w:rsidR="001B4317" w:rsidRPr="001B4317" w:rsidRDefault="001B4317" w:rsidP="00BE28A4">
            <w:pPr>
              <w:jc w:val="center"/>
              <w:rPr>
                <w:rFonts w:asciiTheme="minorBidi" w:hAnsiTheme="minorBidi" w:cstheme="minorBidi"/>
              </w:rPr>
            </w:pPr>
            <w:r>
              <w:rPr>
                <w:rFonts w:cs="Arial" w:hint="cs"/>
                <w:rtl/>
              </w:rPr>
              <w:t>לא</w:t>
            </w:r>
          </w:p>
        </w:tc>
      </w:tr>
    </w:tbl>
    <w:p w14:paraId="76B1D08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3"/>
        <w:gridCol w:w="1418"/>
        <w:gridCol w:w="1383"/>
        <w:gridCol w:w="1784"/>
        <w:gridCol w:w="1233"/>
      </w:tblGrid>
      <w:tr w:rsidR="001B4317" w:rsidRPr="001B4317" w14:paraId="1A3E692D" w14:textId="77777777" w:rsidTr="009D623E">
        <w:tc>
          <w:tcPr>
            <w:tcW w:w="1040" w:type="dxa"/>
            <w:shd w:val="clear" w:color="auto" w:fill="auto"/>
            <w:vAlign w:val="center"/>
          </w:tcPr>
          <w:p w14:paraId="1E998A0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352322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35AA75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7D2455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8BA124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55CF56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01A7DD1" w14:textId="77777777" w:rsidTr="009D623E">
        <w:tc>
          <w:tcPr>
            <w:tcW w:w="1040" w:type="dxa"/>
            <w:shd w:val="clear" w:color="auto" w:fill="auto"/>
            <w:vAlign w:val="center"/>
          </w:tcPr>
          <w:p w14:paraId="67559C2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30185ג</w:t>
            </w:r>
          </w:p>
        </w:tc>
        <w:tc>
          <w:tcPr>
            <w:tcW w:w="1980" w:type="dxa"/>
            <w:shd w:val="clear" w:color="auto" w:fill="auto"/>
            <w:vAlign w:val="center"/>
          </w:tcPr>
          <w:p w14:paraId="5A54052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4561DC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56C1441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141</w:t>
            </w:r>
          </w:p>
        </w:tc>
        <w:tc>
          <w:tcPr>
            <w:tcW w:w="1836" w:type="dxa"/>
            <w:shd w:val="clear" w:color="auto" w:fill="auto"/>
            <w:vAlign w:val="center"/>
          </w:tcPr>
          <w:p w14:paraId="4F5F112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w:t>
            </w:r>
          </w:p>
        </w:tc>
        <w:tc>
          <w:tcPr>
            <w:tcW w:w="1260" w:type="dxa"/>
            <w:shd w:val="clear" w:color="auto" w:fill="auto"/>
            <w:vAlign w:val="center"/>
          </w:tcPr>
          <w:p w14:paraId="0D2218B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2537</w:t>
            </w:r>
          </w:p>
        </w:tc>
      </w:tr>
      <w:tr w:rsidR="001B4317" w:rsidRPr="001B4317" w14:paraId="084B91D0" w14:textId="77777777" w:rsidTr="009D623E">
        <w:tc>
          <w:tcPr>
            <w:tcW w:w="1040" w:type="dxa"/>
            <w:shd w:val="clear" w:color="auto" w:fill="auto"/>
            <w:vAlign w:val="center"/>
          </w:tcPr>
          <w:p w14:paraId="43599F4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6169</w:t>
            </w:r>
          </w:p>
        </w:tc>
        <w:tc>
          <w:tcPr>
            <w:tcW w:w="1980" w:type="dxa"/>
            <w:shd w:val="clear" w:color="auto" w:fill="auto"/>
            <w:vAlign w:val="center"/>
          </w:tcPr>
          <w:p w14:paraId="603F62D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ABFD75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01/06/2001</w:t>
            </w:r>
          </w:p>
        </w:tc>
        <w:tc>
          <w:tcPr>
            <w:tcW w:w="1421" w:type="dxa"/>
            <w:shd w:val="clear" w:color="auto" w:fill="auto"/>
            <w:vAlign w:val="center"/>
          </w:tcPr>
          <w:p w14:paraId="2CB489B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141</w:t>
            </w:r>
          </w:p>
        </w:tc>
        <w:tc>
          <w:tcPr>
            <w:tcW w:w="1836" w:type="dxa"/>
            <w:shd w:val="clear" w:color="auto" w:fill="auto"/>
            <w:vAlign w:val="center"/>
          </w:tcPr>
          <w:p w14:paraId="2513B6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0052EC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2537</w:t>
            </w:r>
          </w:p>
        </w:tc>
      </w:tr>
      <w:tr w:rsidR="001B4317" w:rsidRPr="001B4317" w14:paraId="249B0F6A" w14:textId="77777777" w:rsidTr="009D623E">
        <w:tc>
          <w:tcPr>
            <w:tcW w:w="1040" w:type="dxa"/>
            <w:shd w:val="clear" w:color="auto" w:fill="auto"/>
            <w:vAlign w:val="center"/>
          </w:tcPr>
          <w:p w14:paraId="56257F1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638908</w:t>
            </w:r>
          </w:p>
        </w:tc>
        <w:tc>
          <w:tcPr>
            <w:tcW w:w="1980" w:type="dxa"/>
            <w:shd w:val="clear" w:color="auto" w:fill="auto"/>
            <w:vAlign w:val="center"/>
          </w:tcPr>
          <w:p w14:paraId="7788F20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BBADEC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01/06/2019</w:t>
            </w:r>
          </w:p>
        </w:tc>
        <w:tc>
          <w:tcPr>
            <w:tcW w:w="1421" w:type="dxa"/>
            <w:shd w:val="clear" w:color="auto" w:fill="auto"/>
            <w:vAlign w:val="center"/>
          </w:tcPr>
          <w:p w14:paraId="2B021E8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0B5A533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ב</w:t>
            </w:r>
          </w:p>
        </w:tc>
        <w:tc>
          <w:tcPr>
            <w:tcW w:w="1260" w:type="dxa"/>
            <w:shd w:val="clear" w:color="auto" w:fill="auto"/>
            <w:vAlign w:val="center"/>
          </w:tcPr>
          <w:p w14:paraId="2337894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2537</w:t>
            </w:r>
          </w:p>
        </w:tc>
      </w:tr>
      <w:tr w:rsidR="001B4317" w:rsidRPr="001B4317" w14:paraId="1BC26847" w14:textId="77777777" w:rsidTr="009D623E">
        <w:tc>
          <w:tcPr>
            <w:tcW w:w="1040" w:type="dxa"/>
            <w:shd w:val="clear" w:color="auto" w:fill="auto"/>
            <w:vAlign w:val="center"/>
          </w:tcPr>
          <w:p w14:paraId="6BAB111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8957</w:t>
            </w:r>
          </w:p>
        </w:tc>
        <w:tc>
          <w:tcPr>
            <w:tcW w:w="1980" w:type="dxa"/>
            <w:shd w:val="clear" w:color="auto" w:fill="auto"/>
            <w:vAlign w:val="center"/>
          </w:tcPr>
          <w:p w14:paraId="1CBAEF4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A79531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01/12/2003</w:t>
            </w:r>
          </w:p>
        </w:tc>
        <w:tc>
          <w:tcPr>
            <w:tcW w:w="1421" w:type="dxa"/>
            <w:shd w:val="clear" w:color="auto" w:fill="auto"/>
            <w:vAlign w:val="center"/>
          </w:tcPr>
          <w:p w14:paraId="2B74DE2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D7BB81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E51309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DE57721" w14:textId="77777777" w:rsidTr="009D623E">
        <w:tc>
          <w:tcPr>
            <w:tcW w:w="1040" w:type="dxa"/>
            <w:shd w:val="clear" w:color="auto" w:fill="auto"/>
            <w:vAlign w:val="center"/>
          </w:tcPr>
          <w:p w14:paraId="0C27279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8957</w:t>
            </w:r>
          </w:p>
        </w:tc>
        <w:tc>
          <w:tcPr>
            <w:tcW w:w="1980" w:type="dxa"/>
            <w:shd w:val="clear" w:color="auto" w:fill="auto"/>
            <w:vAlign w:val="center"/>
          </w:tcPr>
          <w:p w14:paraId="55267D6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0A4F4E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01/12/2003</w:t>
            </w:r>
          </w:p>
        </w:tc>
        <w:tc>
          <w:tcPr>
            <w:tcW w:w="1421" w:type="dxa"/>
            <w:shd w:val="clear" w:color="auto" w:fill="auto"/>
            <w:vAlign w:val="center"/>
          </w:tcPr>
          <w:p w14:paraId="1354867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141</w:t>
            </w:r>
          </w:p>
        </w:tc>
        <w:tc>
          <w:tcPr>
            <w:tcW w:w="1836" w:type="dxa"/>
            <w:shd w:val="clear" w:color="auto" w:fill="auto"/>
            <w:vAlign w:val="center"/>
          </w:tcPr>
          <w:p w14:paraId="2CB6FAF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02C7968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2537</w:t>
            </w:r>
          </w:p>
        </w:tc>
      </w:tr>
    </w:tbl>
    <w:p w14:paraId="27180389" w14:textId="77777777" w:rsidR="001B4317" w:rsidRPr="001B4317" w:rsidRDefault="001B4317" w:rsidP="001B4317">
      <w:pPr>
        <w:tabs>
          <w:tab w:val="left" w:pos="31"/>
        </w:tabs>
        <w:ind w:firstLine="26"/>
        <w:outlineLvl w:val="0"/>
        <w:rPr>
          <w:rFonts w:asciiTheme="minorBidi" w:hAnsiTheme="minorBidi" w:cstheme="minorBidi"/>
          <w:b/>
          <w:bCs/>
          <w:rtl/>
        </w:rPr>
      </w:pPr>
    </w:p>
    <w:p w14:paraId="5F4C616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FD09A62" w14:textId="77777777" w:rsidTr="00CE6010">
        <w:tc>
          <w:tcPr>
            <w:tcW w:w="0" w:type="auto"/>
          </w:tcPr>
          <w:p w14:paraId="1040B270" w14:textId="77777777" w:rsidR="00654C80" w:rsidRDefault="00A25F3B" w:rsidP="00654C80">
            <w:pPr>
              <w:rPr>
                <w:rtl/>
              </w:rPr>
            </w:pPr>
          </w:p>
          <w:p w14:paraId="1D0A3141" w14:textId="77777777" w:rsidR="00654C80" w:rsidRDefault="00A25F3B" w:rsidP="00654C80">
            <w:pPr>
              <w:rPr>
                <w:rtl/>
              </w:rPr>
            </w:pPr>
            <w:r>
              <w:rPr>
                <w:rFonts w:cs="David" w:hint="cs"/>
                <w:color w:val="000000"/>
                <w:rtl/>
              </w:rPr>
              <w:t>‏‎ ‎</w:t>
            </w:r>
          </w:p>
          <w:p w14:paraId="2B1057CB" w14:textId="77777777" w:rsidR="00654C80" w:rsidRDefault="00A25F3B" w:rsidP="00654C80">
            <w:pPr>
              <w:rPr>
                <w:rtl/>
              </w:rPr>
            </w:pPr>
          </w:p>
          <w:p w14:paraId="2D04BDAC" w14:textId="77777777" w:rsidR="00654C80" w:rsidRDefault="00A25F3B" w:rsidP="00654C80">
            <w:pPr>
              <w:rPr>
                <w:rtl/>
              </w:rPr>
            </w:pPr>
            <w:r>
              <w:rPr>
                <w:rFonts w:cs="David" w:hint="cs"/>
                <w:color w:val="000000"/>
                <w:rtl/>
              </w:rPr>
              <w:t>‏‏ת.ב. 24/107 רחוב הרב הרצוג 83 ‏‏–‏‏ תמ"א 38‏</w:t>
            </w:r>
          </w:p>
          <w:p w14:paraId="29ED286E" w14:textId="77777777" w:rsidR="00654C80" w:rsidRDefault="00A25F3B" w:rsidP="00654C80">
            <w:pPr>
              <w:rPr>
                <w:rtl/>
              </w:rPr>
            </w:pPr>
          </w:p>
          <w:p w14:paraId="0A34DF9A" w14:textId="77777777" w:rsidR="00654C80" w:rsidRDefault="00A25F3B" w:rsidP="00654C80">
            <w:pPr>
              <w:rPr>
                <w:rtl/>
              </w:rPr>
            </w:pPr>
            <w:r>
              <w:rPr>
                <w:rFonts w:cs="David" w:hint="cs"/>
                <w:color w:val="000000"/>
                <w:rtl/>
              </w:rPr>
              <w:t>‏‏גוש: 30185‏</w:t>
            </w:r>
          </w:p>
          <w:p w14:paraId="2972D00B" w14:textId="77777777" w:rsidR="00654C80" w:rsidRDefault="00A25F3B" w:rsidP="00654C80">
            <w:pPr>
              <w:rPr>
                <w:rtl/>
              </w:rPr>
            </w:pPr>
          </w:p>
          <w:p w14:paraId="34A3F935" w14:textId="77777777" w:rsidR="00654C80" w:rsidRDefault="00A25F3B" w:rsidP="00654C80">
            <w:pPr>
              <w:rPr>
                <w:rtl/>
              </w:rPr>
            </w:pPr>
            <w:r>
              <w:rPr>
                <w:rFonts w:cs="David" w:hint="cs"/>
                <w:color w:val="000000"/>
                <w:rtl/>
              </w:rPr>
              <w:t>‏‏חלקה: 141‏</w:t>
            </w:r>
          </w:p>
          <w:p w14:paraId="119C3D79" w14:textId="77777777" w:rsidR="00654C80" w:rsidRDefault="00A25F3B" w:rsidP="00654C80">
            <w:pPr>
              <w:rPr>
                <w:rtl/>
              </w:rPr>
            </w:pPr>
          </w:p>
          <w:p w14:paraId="31EF0EEB" w14:textId="77777777" w:rsidR="00654C80" w:rsidRDefault="00A25F3B" w:rsidP="00654C80">
            <w:pPr>
              <w:rPr>
                <w:rtl/>
              </w:rPr>
            </w:pPr>
            <w:r>
              <w:rPr>
                <w:rFonts w:cs="David" w:hint="cs"/>
                <w:color w:val="000000"/>
                <w:rtl/>
              </w:rPr>
              <w:t>‏‏ ‏</w:t>
            </w:r>
          </w:p>
          <w:p w14:paraId="3B1C1D8C" w14:textId="77777777" w:rsidR="00654C80" w:rsidRDefault="00A25F3B" w:rsidP="00654C80">
            <w:pPr>
              <w:rPr>
                <w:rtl/>
              </w:rPr>
            </w:pPr>
          </w:p>
          <w:p w14:paraId="40A644F9" w14:textId="77777777" w:rsidR="00654C80" w:rsidRDefault="00A25F3B" w:rsidP="00654C80">
            <w:pPr>
              <w:rPr>
                <w:rtl/>
              </w:rPr>
            </w:pPr>
            <w:r>
              <w:rPr>
                <w:rFonts w:cs="David" w:hint="cs"/>
                <w:color w:val="000000"/>
                <w:rtl/>
              </w:rPr>
              <w:t>‏‏מהות הבקשה:‏</w:t>
            </w:r>
          </w:p>
          <w:p w14:paraId="45B0D860" w14:textId="77777777" w:rsidR="00654C80" w:rsidRDefault="00A25F3B" w:rsidP="00654C80">
            <w:pPr>
              <w:rPr>
                <w:rtl/>
              </w:rPr>
            </w:pPr>
          </w:p>
          <w:p w14:paraId="2C69C580" w14:textId="77777777" w:rsidR="00654C80" w:rsidRDefault="00A25F3B" w:rsidP="00654C80">
            <w:pPr>
              <w:rPr>
                <w:rtl/>
              </w:rPr>
            </w:pPr>
            <w:r>
              <w:rPr>
                <w:rFonts w:cs="David" w:hint="cs"/>
                <w:color w:val="000000"/>
                <w:rtl/>
              </w:rPr>
              <w:lastRenderedPageBreak/>
              <w:t xml:space="preserve">‏‏הבקשה היא לבניית תוספות לבניין קיים בן ‏‏4‏‏ קומות‏‏ מעל קומת מרתף חלקית ו2 כניסות הכוללות‏‏ ‏‏18‏‏ </w:t>
            </w:r>
            <w:r>
              <w:rPr>
                <w:rFonts w:cs="David" w:hint="cs"/>
                <w:color w:val="000000"/>
                <w:rtl/>
              </w:rPr>
              <w:t>יח"ד‏‏. הבקשה מוצעת‏‏ בהתאם לתמ"א 38 ותכנית 10038 לחיזוק הבניין מפני רעידות אדמה.‏‏ במסגרת הבקשה ‏‏מוצעות‏‏ ‏‏2.5‏‏ קומות חדשות‏‏ ו12 יח"ד חדשות. סה"כ 30 יח"ד.‏</w:t>
            </w:r>
          </w:p>
          <w:p w14:paraId="70CA852E" w14:textId="77777777" w:rsidR="00654C80" w:rsidRDefault="00A25F3B" w:rsidP="00654C80">
            <w:pPr>
              <w:rPr>
                <w:rtl/>
              </w:rPr>
            </w:pPr>
          </w:p>
          <w:p w14:paraId="24643311" w14:textId="77777777" w:rsidR="00654C80" w:rsidRDefault="00A25F3B" w:rsidP="00654C80">
            <w:pPr>
              <w:rPr>
                <w:rtl/>
              </w:rPr>
            </w:pPr>
            <w:r>
              <w:rPr>
                <w:rFonts w:cs="David" w:hint="cs"/>
                <w:color w:val="000000"/>
                <w:rtl/>
              </w:rPr>
              <w:t>‏‏ ‏</w:t>
            </w:r>
          </w:p>
          <w:p w14:paraId="3307E8AC" w14:textId="77777777" w:rsidR="00654C80" w:rsidRDefault="00A25F3B" w:rsidP="00654C80">
            <w:pPr>
              <w:rPr>
                <w:rtl/>
              </w:rPr>
            </w:pPr>
          </w:p>
          <w:p w14:paraId="5175CBA0" w14:textId="77777777" w:rsidR="00654C80" w:rsidRDefault="00A25F3B" w:rsidP="00654C80">
            <w:pPr>
              <w:rPr>
                <w:rtl/>
              </w:rPr>
            </w:pPr>
            <w:r>
              <w:rPr>
                <w:rFonts w:cs="David" w:hint="cs"/>
                <w:color w:val="000000"/>
                <w:rtl/>
              </w:rPr>
              <w:t>‏‏עורך הבקשה מבקש לצרף מבנה נוסף בכתובת הרצוג 55 לבקשה זו ולהחשיב את 2 המבנים למבנן.‏</w:t>
            </w:r>
          </w:p>
          <w:p w14:paraId="2F119B5B" w14:textId="77777777" w:rsidR="00654C80" w:rsidRDefault="00A25F3B" w:rsidP="00654C80">
            <w:pPr>
              <w:rPr>
                <w:rtl/>
              </w:rPr>
            </w:pPr>
          </w:p>
          <w:p w14:paraId="5181D0EB" w14:textId="77777777" w:rsidR="00654C80" w:rsidRDefault="00A25F3B" w:rsidP="00654C80">
            <w:pPr>
              <w:rPr>
                <w:rtl/>
              </w:rPr>
            </w:pPr>
            <w:r>
              <w:rPr>
                <w:rFonts w:cs="David" w:hint="cs"/>
                <w:color w:val="000000"/>
                <w:rtl/>
              </w:rPr>
              <w:t>‏עדכון - לאור החלטת וועדת ערר מס' 1115+1116/23 בנושא מבנן, שהחליטה כי ניתן לקדם תכנון במתווה של "מבנן" כאשר קיים ייתרון תכנוני לכך, מאחר ובבקשה בנדון לא נמצא ייתרון תכנוני לאור הגדרתה כמבנן וזאת גם בהתייחס לבקשה בהרצוג 55, לא ניתן להגדיר את הבקשה במסגרת מתווה זה.‏</w:t>
            </w:r>
          </w:p>
          <w:p w14:paraId="7C389F8F" w14:textId="77777777" w:rsidR="00654C80" w:rsidRDefault="00A25F3B" w:rsidP="00654C80">
            <w:pPr>
              <w:rPr>
                <w:rtl/>
              </w:rPr>
            </w:pPr>
          </w:p>
          <w:p w14:paraId="234E2923" w14:textId="77777777" w:rsidR="00654C80" w:rsidRDefault="00A25F3B" w:rsidP="00654C80">
            <w:pPr>
              <w:rPr>
                <w:rtl/>
              </w:rPr>
            </w:pPr>
            <w:r>
              <w:rPr>
                <w:rFonts w:cs="David" w:hint="cs"/>
                <w:color w:val="000000"/>
                <w:rtl/>
              </w:rPr>
              <w:t>‏‏ ‏</w:t>
            </w:r>
          </w:p>
          <w:p w14:paraId="088CE4AE" w14:textId="77777777" w:rsidR="00654C80" w:rsidRDefault="00A25F3B" w:rsidP="00654C80">
            <w:pPr>
              <w:rPr>
                <w:rtl/>
              </w:rPr>
            </w:pPr>
          </w:p>
          <w:p w14:paraId="202DAD32" w14:textId="77777777" w:rsidR="00654C80" w:rsidRDefault="00A25F3B" w:rsidP="00654C80">
            <w:pPr>
              <w:rPr>
                <w:rtl/>
              </w:rPr>
            </w:pPr>
            <w:r>
              <w:rPr>
                <w:rFonts w:cs="David" w:hint="cs"/>
                <w:color w:val="000000"/>
                <w:rtl/>
              </w:rPr>
              <w:t>‏‏למרות האמור לעיל, המבנה הנ"ל ברחוב הרצוג 83 הינו בעל 17 יח"ד קיימות, על כן הוא הינו מבנה מגורים גדול כהגדרתו בתכנית 10038.‏</w:t>
            </w:r>
          </w:p>
          <w:p w14:paraId="135A23AB" w14:textId="77777777" w:rsidR="00654C80" w:rsidRDefault="00A25F3B" w:rsidP="00654C80">
            <w:pPr>
              <w:rPr>
                <w:rtl/>
              </w:rPr>
            </w:pPr>
          </w:p>
          <w:p w14:paraId="04171C0F" w14:textId="77777777" w:rsidR="00654C80" w:rsidRDefault="00A25F3B" w:rsidP="00654C80">
            <w:pPr>
              <w:rPr>
                <w:rtl/>
              </w:rPr>
            </w:pPr>
            <w:r>
              <w:rPr>
                <w:rFonts w:cs="David" w:hint="cs"/>
                <w:color w:val="000000"/>
                <w:rtl/>
              </w:rPr>
              <w:t>‏‏ ‏</w:t>
            </w:r>
          </w:p>
          <w:p w14:paraId="059C2320" w14:textId="77777777" w:rsidR="00654C80" w:rsidRDefault="00A25F3B" w:rsidP="00654C80">
            <w:pPr>
              <w:rPr>
                <w:rtl/>
              </w:rPr>
            </w:pPr>
          </w:p>
          <w:p w14:paraId="51FC3487" w14:textId="77777777" w:rsidR="00654C80" w:rsidRDefault="00A25F3B" w:rsidP="00654C80">
            <w:pPr>
              <w:rPr>
                <w:rtl/>
              </w:rPr>
            </w:pPr>
            <w:r>
              <w:rPr>
                <w:rFonts w:cs="David" w:hint="cs"/>
                <w:color w:val="000000"/>
                <w:rtl/>
              </w:rPr>
              <w:t>‏‏ ‏</w:t>
            </w:r>
          </w:p>
          <w:p w14:paraId="5377F7D5" w14:textId="77777777" w:rsidR="00654C80" w:rsidRDefault="00A25F3B" w:rsidP="00654C80">
            <w:pPr>
              <w:rPr>
                <w:rtl/>
              </w:rPr>
            </w:pPr>
          </w:p>
          <w:p w14:paraId="3C6B8996" w14:textId="77777777" w:rsidR="00654C80" w:rsidRDefault="00A25F3B" w:rsidP="00654C80">
            <w:pPr>
              <w:rPr>
                <w:rtl/>
              </w:rPr>
            </w:pPr>
            <w:r>
              <w:rPr>
                <w:rFonts w:cs="David" w:hint="cs"/>
                <w:color w:val="000000"/>
                <w:rtl/>
              </w:rPr>
              <w:t>‏‏להלן תיאור הבקשה:‏</w:t>
            </w:r>
          </w:p>
          <w:p w14:paraId="048A05DB" w14:textId="77777777" w:rsidR="00654C80" w:rsidRDefault="00A25F3B" w:rsidP="00654C80">
            <w:pPr>
              <w:rPr>
                <w:rtl/>
              </w:rPr>
            </w:pPr>
          </w:p>
          <w:p w14:paraId="3E0F452D" w14:textId="77777777" w:rsidR="00654C80" w:rsidRDefault="00A25F3B" w:rsidP="00654C80">
            <w:pPr>
              <w:rPr>
                <w:rtl/>
              </w:rPr>
            </w:pPr>
            <w:r>
              <w:rPr>
                <w:rFonts w:cs="David" w:hint="cs"/>
                <w:color w:val="000000"/>
                <w:rtl/>
              </w:rPr>
              <w:t xml:space="preserve">‏‏מבקשים לבנות מערכת קירות היקפית לצורך חיזוק הבניין הקיים וממ"דים בצמיחה </w:t>
            </w:r>
            <w:r>
              <w:rPr>
                <w:rFonts w:cs="David" w:hint="cs"/>
                <w:color w:val="000000"/>
                <w:rtl/>
              </w:rPr>
              <w:t>מהקרקע.‏</w:t>
            </w:r>
          </w:p>
          <w:p w14:paraId="6ADDA60A" w14:textId="77777777" w:rsidR="00654C80" w:rsidRDefault="00A25F3B" w:rsidP="00654C80">
            <w:pPr>
              <w:rPr>
                <w:rtl/>
              </w:rPr>
            </w:pPr>
          </w:p>
          <w:p w14:paraId="5437AD8A" w14:textId="77777777" w:rsidR="00654C80" w:rsidRDefault="00A25F3B" w:rsidP="00654C80">
            <w:pPr>
              <w:rPr>
                <w:rtl/>
              </w:rPr>
            </w:pPr>
            <w:r>
              <w:rPr>
                <w:rFonts w:cs="David" w:hint="cs"/>
                <w:color w:val="000000"/>
                <w:rtl/>
              </w:rPr>
              <w:t>‏‏ ‏</w:t>
            </w:r>
          </w:p>
          <w:p w14:paraId="77097427" w14:textId="77777777" w:rsidR="00654C80" w:rsidRDefault="00A25F3B" w:rsidP="00654C80">
            <w:pPr>
              <w:rPr>
                <w:rtl/>
              </w:rPr>
            </w:pPr>
          </w:p>
          <w:p w14:paraId="40B9E106" w14:textId="77777777" w:rsidR="00654C80" w:rsidRDefault="00A25F3B" w:rsidP="00654C80">
            <w:pPr>
              <w:rPr>
                <w:rtl/>
              </w:rPr>
            </w:pPr>
            <w:r>
              <w:rPr>
                <w:rFonts w:cs="David" w:hint="cs"/>
                <w:color w:val="000000"/>
                <w:rtl/>
              </w:rPr>
              <w:t>‏מפלסים 1.65-, 1.85- קומת מרתף וכניסה‏ ‏ – קיימים שטחי תוספות בהיתר. מוצגים מחסנים קיימים על גבי ההרמוניקה וכן שטח עבור חניה קיימת. בנוסף מוצעת הרחבה עבור יח"ד אשר הינה דופלקס מקומת הקרקע. מוצעות 2 כניסות חדשות למבנה מכיוון צפון. מוצעים 2 לובים חדשים, 2 מעליות חדשות, כל אחד בחדר המדרגות ובכניסה הפרטית שלו. מוצע מחסן חדש וכן חדר משאבות ומאגר מים חדש.‏</w:t>
            </w:r>
          </w:p>
          <w:p w14:paraId="35FA698A" w14:textId="77777777" w:rsidR="00654C80" w:rsidRDefault="00A25F3B" w:rsidP="00654C80">
            <w:pPr>
              <w:rPr>
                <w:rtl/>
              </w:rPr>
            </w:pPr>
          </w:p>
          <w:p w14:paraId="62AF9C1C" w14:textId="77777777" w:rsidR="00654C80" w:rsidRDefault="00A25F3B" w:rsidP="00654C80">
            <w:pPr>
              <w:rPr>
                <w:rtl/>
              </w:rPr>
            </w:pPr>
            <w:r>
              <w:rPr>
                <w:rFonts w:cs="David" w:hint="cs"/>
                <w:color w:val="000000"/>
                <w:rtl/>
              </w:rPr>
              <w:t>‏מפלס 1.34+ קומת קרקע‏ ‏ – קיימות 6 יח"ד במפלס זה להן מוצעות הרחבות במסגרת 25 מ"ר המותרים כולל חדרי ממ"ד. ליח"ד מוצעות מרפסות זז וגג. ליח"ד מערבית הדופלקסית מוצעת ההרחבה במפלס התחתון שלה בקומת המרתף. ליח"ד לא מוצע חדר ממ"ד ומאחר וזה קיבלת ממ"ד במסגרת הליך היתר שמספרו 1978/122.11.‏</w:t>
            </w:r>
          </w:p>
          <w:p w14:paraId="0604DB3B" w14:textId="77777777" w:rsidR="00654C80" w:rsidRDefault="00A25F3B" w:rsidP="00654C80">
            <w:pPr>
              <w:rPr>
                <w:rtl/>
              </w:rPr>
            </w:pPr>
          </w:p>
          <w:p w14:paraId="035B1FFC" w14:textId="77777777" w:rsidR="00654C80" w:rsidRDefault="00A25F3B" w:rsidP="00654C80">
            <w:pPr>
              <w:rPr>
                <w:rtl/>
              </w:rPr>
            </w:pPr>
            <w:r>
              <w:rPr>
                <w:rFonts w:cs="David" w:hint="cs"/>
                <w:color w:val="000000"/>
                <w:rtl/>
              </w:rPr>
              <w:t>‏מפלס 4.05+ קומה א'‏ ‏ – קיימות 4 יח"ד להן מוצעות 4 יח"ד הכוללות חדרי ממ"ד. מוצעות מרפסות זיז וגג עבור היח"ד. מוצעים שטחי מעבר חדשים לחדרי מדרגות קיימים.‏</w:t>
            </w:r>
          </w:p>
          <w:p w14:paraId="59E6A6D7" w14:textId="77777777" w:rsidR="00654C80" w:rsidRDefault="00A25F3B" w:rsidP="00654C80">
            <w:pPr>
              <w:rPr>
                <w:rtl/>
              </w:rPr>
            </w:pPr>
          </w:p>
          <w:p w14:paraId="009B6AF7" w14:textId="77777777" w:rsidR="00654C80" w:rsidRDefault="00A25F3B" w:rsidP="00654C80">
            <w:pPr>
              <w:rPr>
                <w:rtl/>
              </w:rPr>
            </w:pPr>
            <w:r>
              <w:rPr>
                <w:rFonts w:cs="David" w:hint="cs"/>
                <w:color w:val="000000"/>
                <w:rtl/>
              </w:rPr>
              <w:t>‏מפלס 6.77+ קומה ב'‏ ‏ – קיימות 4 יח"ד להן מוצעות 4 יח"ד הכוללות חדרי ממ"ד. מוצעות מרפסות זיז וגג עבור היח"ד. מוצעים שטחי מעבר חדשים לחדרי מדרגות קיימים.‏</w:t>
            </w:r>
          </w:p>
          <w:p w14:paraId="65632593" w14:textId="77777777" w:rsidR="00654C80" w:rsidRDefault="00A25F3B" w:rsidP="00654C80">
            <w:pPr>
              <w:rPr>
                <w:rtl/>
              </w:rPr>
            </w:pPr>
          </w:p>
          <w:p w14:paraId="27A559D0" w14:textId="77777777" w:rsidR="00654C80" w:rsidRDefault="00A25F3B" w:rsidP="00654C80">
            <w:pPr>
              <w:rPr>
                <w:rtl/>
              </w:rPr>
            </w:pPr>
            <w:r>
              <w:rPr>
                <w:rFonts w:cs="David" w:hint="cs"/>
                <w:color w:val="000000"/>
                <w:rtl/>
              </w:rPr>
              <w:t>‏מפלס 9.52+ קומה ג'‏ ‏ – קיימות 4 יח"ד להן מוצעות 4 יח"ד הכוללות חדרי ממ"ד. מוצעות מרפסות זיז עבור היח"ד. מוצעים שטחי מעבר חדשים לחדרי מדרגות קיימים.‏</w:t>
            </w:r>
          </w:p>
          <w:p w14:paraId="0D73449A" w14:textId="77777777" w:rsidR="00654C80" w:rsidRDefault="00A25F3B" w:rsidP="00654C80">
            <w:pPr>
              <w:rPr>
                <w:rtl/>
              </w:rPr>
            </w:pPr>
          </w:p>
          <w:p w14:paraId="1A1B78BA" w14:textId="77777777" w:rsidR="00654C80" w:rsidRDefault="00A25F3B" w:rsidP="00654C80">
            <w:pPr>
              <w:rPr>
                <w:rtl/>
              </w:rPr>
            </w:pPr>
            <w:r>
              <w:rPr>
                <w:rFonts w:cs="David" w:hint="cs"/>
                <w:color w:val="000000"/>
                <w:rtl/>
              </w:rPr>
              <w:t>‏מפלס 12.56+ קומה ד'‏ ‏ – קומה חדשה ובה מוצעות 4 יח"ד חדשות הכוללות חדרי ממ"ד ומרפסות זיז. מוצעות 2 יח"ד חדשות מכל חדר מדרגות. מוצעים חדרי מדרגות חדשים כהמשך לקיימים.‏</w:t>
            </w:r>
          </w:p>
          <w:p w14:paraId="2AF33490" w14:textId="77777777" w:rsidR="00654C80" w:rsidRDefault="00A25F3B" w:rsidP="00654C80">
            <w:pPr>
              <w:rPr>
                <w:rtl/>
              </w:rPr>
            </w:pPr>
          </w:p>
          <w:p w14:paraId="4F344C9B" w14:textId="77777777" w:rsidR="00654C80" w:rsidRDefault="00A25F3B" w:rsidP="00654C80">
            <w:pPr>
              <w:rPr>
                <w:rtl/>
              </w:rPr>
            </w:pPr>
            <w:r>
              <w:rPr>
                <w:rFonts w:cs="David" w:hint="cs"/>
                <w:color w:val="000000"/>
                <w:rtl/>
              </w:rPr>
              <w:t>‏מפלס 15.62+ קומה ה'‏ ‏ – קומה חדשה ובה מוצעות 4 יח"ד חדשות הכוללות חדרי ממ"ד ומרפסות זיז וגג. מוצעות 2 יח"ד חדשות מכל חדר מדרגות. מוצעים חדרי מדרגות חדשים כהמשך לקיימים.‏</w:t>
            </w:r>
          </w:p>
          <w:p w14:paraId="246BBD69" w14:textId="77777777" w:rsidR="00654C80" w:rsidRDefault="00A25F3B" w:rsidP="00654C80">
            <w:pPr>
              <w:rPr>
                <w:rtl/>
              </w:rPr>
            </w:pPr>
          </w:p>
          <w:p w14:paraId="544E3C96" w14:textId="77777777" w:rsidR="00654C80" w:rsidRDefault="00A25F3B" w:rsidP="00654C80">
            <w:pPr>
              <w:rPr>
                <w:rtl/>
              </w:rPr>
            </w:pPr>
            <w:r>
              <w:rPr>
                <w:rFonts w:cs="David" w:hint="cs"/>
                <w:color w:val="000000"/>
                <w:rtl/>
              </w:rPr>
              <w:t xml:space="preserve">‏מפלס 18.73+ קומה ו'‏ ‏ – מוצעת קומה חלקית חדשה ובה 4 יח"ד חדשות </w:t>
            </w:r>
            <w:r>
              <w:rPr>
                <w:rFonts w:cs="David" w:hint="cs"/>
                <w:color w:val="000000"/>
                <w:rtl/>
              </w:rPr>
              <w:t>הכוללות חדרי ממ"ד ומרפסות גג. מוצעות 2 יח"ד חדשות מכל חדר מדרגות.‏</w:t>
            </w:r>
          </w:p>
          <w:p w14:paraId="58771F5B" w14:textId="77777777" w:rsidR="00654C80" w:rsidRDefault="00A25F3B" w:rsidP="00654C80">
            <w:pPr>
              <w:rPr>
                <w:rtl/>
              </w:rPr>
            </w:pPr>
          </w:p>
          <w:p w14:paraId="6CFAD03B" w14:textId="77777777" w:rsidR="00654C80" w:rsidRDefault="00A25F3B" w:rsidP="00654C80">
            <w:pPr>
              <w:rPr>
                <w:rtl/>
              </w:rPr>
            </w:pPr>
            <w:r>
              <w:rPr>
                <w:rFonts w:cs="David" w:hint="cs"/>
                <w:color w:val="000000"/>
                <w:rtl/>
              </w:rPr>
              <w:lastRenderedPageBreak/>
              <w:t>‏מפלס 21.70+ קומת גג‏ ‏ – מוצעת יציאה מכל חדר מדרגות אל גג טכני.‏</w:t>
            </w:r>
          </w:p>
          <w:p w14:paraId="6D135008" w14:textId="77777777" w:rsidR="00654C80" w:rsidRDefault="00A25F3B" w:rsidP="00654C80">
            <w:pPr>
              <w:rPr>
                <w:rtl/>
              </w:rPr>
            </w:pPr>
          </w:p>
          <w:p w14:paraId="18F232A1" w14:textId="77777777" w:rsidR="00654C80" w:rsidRDefault="00A25F3B" w:rsidP="00654C80">
            <w:pPr>
              <w:rPr>
                <w:rtl/>
              </w:rPr>
            </w:pPr>
            <w:r>
              <w:rPr>
                <w:rFonts w:cs="David" w:hint="cs"/>
                <w:color w:val="000000"/>
                <w:rtl/>
              </w:rPr>
              <w:t>‏‏ ‏</w:t>
            </w:r>
          </w:p>
          <w:p w14:paraId="1E8CF75F" w14:textId="77777777" w:rsidR="00654C80" w:rsidRDefault="00A25F3B" w:rsidP="00654C80">
            <w:pPr>
              <w:rPr>
                <w:rtl/>
              </w:rPr>
            </w:pPr>
          </w:p>
          <w:p w14:paraId="20FAC9C9" w14:textId="77777777" w:rsidR="00654C80" w:rsidRDefault="00A25F3B" w:rsidP="00654C80">
            <w:pPr>
              <w:rPr>
                <w:rtl/>
              </w:rPr>
            </w:pPr>
            <w:r>
              <w:rPr>
                <w:rFonts w:cs="David" w:hint="cs"/>
                <w:color w:val="000000"/>
                <w:rtl/>
              </w:rPr>
              <w:t>‏‏מועד הקמת המבנה הוא בשנת 1963 ע"פ תשריט בית משותף.‏</w:t>
            </w:r>
          </w:p>
          <w:p w14:paraId="501BE86E" w14:textId="77777777" w:rsidR="00654C80" w:rsidRDefault="00A25F3B" w:rsidP="00654C80">
            <w:pPr>
              <w:rPr>
                <w:rtl/>
              </w:rPr>
            </w:pPr>
          </w:p>
          <w:p w14:paraId="59B09794" w14:textId="77777777" w:rsidR="00654C80" w:rsidRDefault="00A25F3B" w:rsidP="00654C80">
            <w:pPr>
              <w:rPr>
                <w:rtl/>
              </w:rPr>
            </w:pPr>
            <w:r>
              <w:rPr>
                <w:rFonts w:cs="David" w:hint="cs"/>
                <w:color w:val="000000"/>
                <w:rtl/>
              </w:rPr>
              <w:t>‏‏ ‏</w:t>
            </w:r>
          </w:p>
          <w:p w14:paraId="66B3FDE0" w14:textId="77777777" w:rsidR="00654C80" w:rsidRDefault="00A25F3B" w:rsidP="00654C80">
            <w:pPr>
              <w:rPr>
                <w:rtl/>
              </w:rPr>
            </w:pPr>
          </w:p>
          <w:p w14:paraId="221F76E8" w14:textId="77777777" w:rsidR="00654C80" w:rsidRDefault="00A25F3B" w:rsidP="00654C80">
            <w:pPr>
              <w:rPr>
                <w:rtl/>
              </w:rPr>
            </w:pPr>
            <w:r>
              <w:rPr>
                <w:rFonts w:cs="David" w:hint="cs"/>
                <w:color w:val="000000"/>
                <w:rtl/>
              </w:rPr>
              <w:t>‏‏רקע סטטוטורי‏</w:t>
            </w:r>
          </w:p>
          <w:p w14:paraId="2C2177C7" w14:textId="77777777" w:rsidR="00654C80" w:rsidRDefault="00A25F3B" w:rsidP="00654C80">
            <w:pPr>
              <w:rPr>
                <w:rtl/>
              </w:rPr>
            </w:pPr>
          </w:p>
          <w:p w14:paraId="1AFCCA70" w14:textId="77777777" w:rsidR="00654C80" w:rsidRDefault="00A25F3B" w:rsidP="00654C80">
            <w:pPr>
              <w:rPr>
                <w:rtl/>
              </w:rPr>
            </w:pPr>
            <w:r>
              <w:rPr>
                <w:rFonts w:cs="David" w:hint="cs"/>
                <w:color w:val="000000"/>
                <w:rtl/>
              </w:rPr>
              <w:t>‏‏במגרש‏‏ חלה ‏‏תכנית 8957 משנת 2003 המייעדת את המגרש לאזור מגורים מיוחד וקובעת בינוי לתוספות בניה באגפו הדרומי מערבי של בניין ב'. בנוסף חלה תכנית 6169 משנת 2001 המייעדת את המגרש לאזור מגורים 2. בנוסף חלה תכנית מתאר 62 משנת 1959 המייעדת את המגרש לאזור מגורים 1.‏</w:t>
            </w:r>
          </w:p>
          <w:p w14:paraId="6EEEE68D" w14:textId="77777777" w:rsidR="00654C80" w:rsidRDefault="00A25F3B" w:rsidP="00654C80">
            <w:pPr>
              <w:rPr>
                <w:rtl/>
              </w:rPr>
            </w:pPr>
          </w:p>
          <w:p w14:paraId="5E0FB472" w14:textId="77777777" w:rsidR="00654C80" w:rsidRDefault="00A25F3B" w:rsidP="00654C80">
            <w:pPr>
              <w:rPr>
                <w:rtl/>
              </w:rPr>
            </w:pPr>
            <w:r>
              <w:rPr>
                <w:rFonts w:cs="David" w:hint="cs"/>
                <w:color w:val="000000"/>
                <w:rtl/>
              </w:rPr>
              <w:t>‏‏הבקשה מוצעת במסגרת תמ"א 38 ותכנית 10038 לצורך חיזוק הבניין מפני רעידת אדמה.‏</w:t>
            </w:r>
          </w:p>
          <w:p w14:paraId="1B8A51C2" w14:textId="77777777" w:rsidR="00654C80" w:rsidRDefault="00A25F3B" w:rsidP="00654C80">
            <w:pPr>
              <w:rPr>
                <w:rtl/>
              </w:rPr>
            </w:pPr>
          </w:p>
          <w:p w14:paraId="246F38E0" w14:textId="77777777" w:rsidR="00654C80" w:rsidRDefault="00A25F3B" w:rsidP="00654C80">
            <w:pPr>
              <w:rPr>
                <w:rtl/>
              </w:rPr>
            </w:pPr>
            <w:r>
              <w:rPr>
                <w:rFonts w:cs="David" w:hint="cs"/>
                <w:color w:val="000000"/>
                <w:rtl/>
              </w:rPr>
              <w:t>‏‏התקבלה חוות דעת מאת ‏‏שלום כהן‏‏ בשם מהנדס העיר, להלן חוות הדעת:‏</w:t>
            </w:r>
          </w:p>
          <w:p w14:paraId="59E5A218" w14:textId="77777777" w:rsidR="00654C80" w:rsidRDefault="00A25F3B" w:rsidP="00654C80">
            <w:pPr>
              <w:rPr>
                <w:rtl/>
              </w:rPr>
            </w:pPr>
          </w:p>
          <w:p w14:paraId="59885FD0" w14:textId="77777777" w:rsidR="00654C80" w:rsidRDefault="00A25F3B" w:rsidP="00654C80">
            <w:pPr>
              <w:rPr>
                <w:rtl/>
              </w:rPr>
            </w:pPr>
            <w:r>
              <w:rPr>
                <w:rFonts w:cs="David" w:hint="cs"/>
                <w:color w:val="000000"/>
                <w:rtl/>
              </w:rPr>
              <w:t>‏‏ ‏</w:t>
            </w:r>
          </w:p>
        </w:tc>
      </w:tr>
    </w:tbl>
    <w:p w14:paraId="60BF8A0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27699FA" w14:textId="77777777" w:rsidTr="00015A82">
        <w:tc>
          <w:tcPr>
            <w:tcW w:w="1893" w:type="dxa"/>
            <w:tcBorders>
              <w:top w:val="single" w:sz="4" w:space="0" w:color="auto"/>
              <w:left w:val="single" w:sz="4" w:space="0" w:color="auto"/>
              <w:bottom w:val="single" w:sz="4" w:space="0" w:color="auto"/>
              <w:right w:val="single" w:sz="4" w:space="0" w:color="auto"/>
            </w:tcBorders>
          </w:tcPr>
          <w:p w14:paraId="2F1FF68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8408E4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F9F0458" w14:textId="77777777" w:rsidR="00BF1333" w:rsidRDefault="00BF1333">
            <w:pPr>
              <w:jc w:val="center"/>
              <w:rPr>
                <w:rFonts w:ascii="Arial" w:hAnsi="Arial" w:cs="David"/>
                <w:b/>
                <w:bCs/>
              </w:rPr>
            </w:pPr>
          </w:p>
        </w:tc>
      </w:tr>
      <w:tr w:rsidR="00BF1333" w14:paraId="36DCDA4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AFE0F3F" w14:textId="77777777" w:rsidR="00BF1333" w:rsidRDefault="00BF1333">
            <w:pPr>
              <w:rPr>
                <w:bCs/>
              </w:rPr>
            </w:pPr>
            <w:r>
              <w:rPr>
                <w:rFonts w:cs="Arial" w:hint="cs"/>
                <w:rtl/>
              </w:rPr>
              <w:t>הכנת המלצה תכנונית :  לזמן מבקשים ומתנגדים בפני הועדה בהתנגדויות</w:t>
            </w:r>
          </w:p>
        </w:tc>
        <w:tc>
          <w:tcPr>
            <w:tcW w:w="1843" w:type="dxa"/>
            <w:tcBorders>
              <w:top w:val="single" w:sz="4" w:space="0" w:color="auto"/>
              <w:left w:val="single" w:sz="4" w:space="0" w:color="auto"/>
              <w:bottom w:val="single" w:sz="4" w:space="0" w:color="auto"/>
              <w:right w:val="single" w:sz="4" w:space="0" w:color="auto"/>
            </w:tcBorders>
            <w:hideMark/>
          </w:tcPr>
          <w:p w14:paraId="0F9BAE72" w14:textId="77777777" w:rsidR="00BF1333" w:rsidRDefault="00BF1333">
            <w:pPr>
              <w:jc w:val="both"/>
            </w:pPr>
            <w:r>
              <w:rPr>
                <w:rFonts w:cs="Arial" w:hint="cs"/>
                <w:rtl/>
              </w:rPr>
              <w:t>04/02/2025</w:t>
            </w:r>
          </w:p>
        </w:tc>
        <w:tc>
          <w:tcPr>
            <w:tcW w:w="5669" w:type="dxa"/>
          </w:tcPr>
          <w:p w14:paraId="627FF49F" w14:textId="77777777" w:rsidR="00654C80" w:rsidRDefault="00A25F3B" w:rsidP="00654C80">
            <w:pPr>
              <w:rPr>
                <w:rtl/>
              </w:rPr>
            </w:pPr>
          </w:p>
          <w:p w14:paraId="61D87437" w14:textId="77777777" w:rsidR="00654C80" w:rsidRDefault="00A25F3B" w:rsidP="00654C80">
            <w:pPr>
              <w:rPr>
                <w:rtl/>
              </w:rPr>
            </w:pPr>
            <w:r>
              <w:rPr>
                <w:rFonts w:cs="David" w:hint="cs"/>
                <w:color w:val="000000"/>
                <w:rtl/>
              </w:rPr>
              <w:t>‏‎ ‎</w:t>
            </w:r>
          </w:p>
          <w:p w14:paraId="47EF56DE" w14:textId="77777777" w:rsidR="00654C80" w:rsidRDefault="00A25F3B" w:rsidP="00654C80">
            <w:pPr>
              <w:rPr>
                <w:rtl/>
              </w:rPr>
            </w:pPr>
          </w:p>
          <w:p w14:paraId="43E46A46" w14:textId="77777777" w:rsidR="00654C80" w:rsidRDefault="00A25F3B" w:rsidP="00654C80">
            <w:pPr>
              <w:rPr>
                <w:rtl/>
              </w:rPr>
            </w:pPr>
            <w:r>
              <w:rPr>
                <w:rFonts w:cs="David" w:hint="cs"/>
                <w:color w:val="000000"/>
                <w:rtl/>
              </w:rPr>
              <w:t>‏‏המלצת המחלקה‏</w:t>
            </w:r>
          </w:p>
          <w:p w14:paraId="2CCDE14A" w14:textId="77777777" w:rsidR="00654C80" w:rsidRDefault="00A25F3B" w:rsidP="00654C80">
            <w:pPr>
              <w:rPr>
                <w:rtl/>
              </w:rPr>
            </w:pPr>
          </w:p>
          <w:p w14:paraId="71488FE6" w14:textId="77777777" w:rsidR="00654C80" w:rsidRDefault="00A25F3B" w:rsidP="00654C80">
            <w:pPr>
              <w:rPr>
                <w:rtl/>
              </w:rPr>
            </w:pPr>
            <w:r>
              <w:rPr>
                <w:rFonts w:cs="David" w:hint="cs"/>
                <w:color w:val="000000"/>
                <w:rtl/>
              </w:rPr>
              <w:t>‏‏מובא להכרעת הועדה בעניין החניה ולעניין פרסום חוזר לעניין חריגת מעלון מקו בניין ללא פרסום הקלה.‏</w:t>
            </w:r>
          </w:p>
          <w:p w14:paraId="07C5575B" w14:textId="77777777" w:rsidR="00654C80" w:rsidRDefault="00A25F3B" w:rsidP="00654C80">
            <w:pPr>
              <w:rPr>
                <w:rtl/>
              </w:rPr>
            </w:pPr>
          </w:p>
          <w:p w14:paraId="38B4E7A5" w14:textId="77777777" w:rsidR="00654C80" w:rsidRDefault="00A25F3B" w:rsidP="00654C80">
            <w:pPr>
              <w:rPr>
                <w:rtl/>
              </w:rPr>
            </w:pPr>
            <w:r>
              <w:rPr>
                <w:rFonts w:cs="David" w:hint="cs"/>
                <w:color w:val="000000"/>
                <w:rtl/>
              </w:rPr>
              <w:t>‏‏ ‏</w:t>
            </w:r>
          </w:p>
          <w:p w14:paraId="0F277784" w14:textId="77777777" w:rsidR="00654C80" w:rsidRDefault="00A25F3B" w:rsidP="00654C80">
            <w:pPr>
              <w:rPr>
                <w:rtl/>
              </w:rPr>
            </w:pPr>
          </w:p>
          <w:p w14:paraId="7820BCDF" w14:textId="77777777" w:rsidR="00654C80" w:rsidRDefault="00A25F3B" w:rsidP="00654C80">
            <w:pPr>
              <w:rPr>
                <w:rtl/>
              </w:rPr>
            </w:pPr>
            <w:r>
              <w:rPr>
                <w:rFonts w:cs="David" w:hint="cs"/>
                <w:color w:val="000000"/>
                <w:rtl/>
              </w:rPr>
              <w:t>‏‏חו"ד הסדרי תנועה‏</w:t>
            </w:r>
          </w:p>
          <w:p w14:paraId="1AFAA083" w14:textId="77777777" w:rsidR="00654C80" w:rsidRDefault="00A25F3B" w:rsidP="00654C80">
            <w:pPr>
              <w:rPr>
                <w:rtl/>
              </w:rPr>
            </w:pPr>
          </w:p>
          <w:p w14:paraId="1BEC91D7" w14:textId="77777777" w:rsidR="00654C80" w:rsidRDefault="00A25F3B" w:rsidP="00654C80">
            <w:pPr>
              <w:rPr>
                <w:rtl/>
              </w:rPr>
            </w:pPr>
            <w:r>
              <w:rPr>
                <w:rFonts w:cs="David" w:hint="cs"/>
                <w:color w:val="000000"/>
                <w:rtl/>
              </w:rPr>
              <w:t>‏‏התקבלה חו"ד של מחלקת הסדרי תנועה :‏</w:t>
            </w:r>
          </w:p>
          <w:p w14:paraId="5DA3AD2F" w14:textId="77777777" w:rsidR="00654C80" w:rsidRDefault="00A25F3B" w:rsidP="00654C80">
            <w:pPr>
              <w:rPr>
                <w:rtl/>
              </w:rPr>
            </w:pPr>
          </w:p>
          <w:p w14:paraId="6B37DA3C" w14:textId="77777777" w:rsidR="00654C80" w:rsidRDefault="00A25F3B" w:rsidP="00654C80">
            <w:pPr>
              <w:rPr>
                <w:rtl/>
              </w:rPr>
            </w:pPr>
            <w:r>
              <w:rPr>
                <w:rFonts w:cs="David" w:hint="cs"/>
                <w:color w:val="000000"/>
                <w:rtl/>
              </w:rPr>
              <w:t xml:space="preserve">‏‏מובא להכרעת ועדה. מוצעות 12 יח"ד חדשות על 18 יח"ד קיימות. מקומות חניה קיימים ע"פ היתר </w:t>
            </w:r>
            <w:r>
              <w:rPr>
                <w:rFonts w:cs="David" w:hint="cs"/>
                <w:color w:val="000000"/>
                <w:rtl/>
              </w:rPr>
              <w:t>אחרון הינו 2. מקומות חניה נדרשים עבור התוספת הינו 13 מ"ח. סה"כ דרוש עבור קיים ותוספת הוא 15 מ"ח.‏</w:t>
            </w:r>
          </w:p>
          <w:p w14:paraId="58BC1ACB" w14:textId="77777777" w:rsidR="00654C80" w:rsidRDefault="00A25F3B" w:rsidP="00654C80">
            <w:pPr>
              <w:rPr>
                <w:rtl/>
              </w:rPr>
            </w:pPr>
          </w:p>
          <w:p w14:paraId="435CC645" w14:textId="77777777" w:rsidR="00654C80" w:rsidRDefault="00A25F3B" w:rsidP="00654C80">
            <w:pPr>
              <w:rPr>
                <w:rtl/>
              </w:rPr>
            </w:pPr>
            <w:r>
              <w:rPr>
                <w:rFonts w:cs="David" w:hint="cs"/>
                <w:color w:val="000000"/>
                <w:rtl/>
              </w:rPr>
              <w:t>‏‏בבקשה מוצע 2 מקומות חניה. חסרים 13 מקומות חניה.‏</w:t>
            </w:r>
          </w:p>
          <w:p w14:paraId="592F2DD1" w14:textId="77777777" w:rsidR="00654C80" w:rsidRDefault="00A25F3B" w:rsidP="00654C80">
            <w:pPr>
              <w:rPr>
                <w:rtl/>
              </w:rPr>
            </w:pPr>
          </w:p>
          <w:p w14:paraId="01FD8239" w14:textId="77777777" w:rsidR="00654C80" w:rsidRDefault="00A25F3B" w:rsidP="00654C80">
            <w:pPr>
              <w:rPr>
                <w:rtl/>
              </w:rPr>
            </w:pPr>
            <w:r>
              <w:rPr>
                <w:rFonts w:cs="David" w:hint="cs"/>
                <w:color w:val="000000"/>
                <w:rtl/>
              </w:rPr>
              <w:t>‏‏לא קיים קרן חניה באזור.‏</w:t>
            </w:r>
          </w:p>
          <w:p w14:paraId="75796945" w14:textId="77777777" w:rsidR="00654C80" w:rsidRDefault="00A25F3B" w:rsidP="00654C80">
            <w:pPr>
              <w:rPr>
                <w:rtl/>
              </w:rPr>
            </w:pPr>
          </w:p>
          <w:p w14:paraId="4DC86E7C" w14:textId="77777777" w:rsidR="00654C80" w:rsidRDefault="00A25F3B" w:rsidP="00654C80">
            <w:pPr>
              <w:rPr>
                <w:rtl/>
              </w:rPr>
            </w:pPr>
            <w:r>
              <w:rPr>
                <w:rFonts w:cs="David" w:hint="cs"/>
                <w:color w:val="000000"/>
                <w:rtl/>
              </w:rPr>
              <w:t>‏‏התייחסות תכנון עיר לחניה:‏</w:t>
            </w:r>
          </w:p>
          <w:p w14:paraId="1D43638A" w14:textId="77777777" w:rsidR="00654C80" w:rsidRDefault="00A25F3B" w:rsidP="00654C80">
            <w:pPr>
              <w:rPr>
                <w:rtl/>
              </w:rPr>
            </w:pPr>
          </w:p>
          <w:p w14:paraId="3D4E6C77" w14:textId="77777777" w:rsidR="00654C80" w:rsidRDefault="00A25F3B" w:rsidP="00654C80">
            <w:pPr>
              <w:rPr>
                <w:rtl/>
              </w:rPr>
            </w:pPr>
            <w:r>
              <w:rPr>
                <w:rFonts w:cs="David" w:hint="cs"/>
                <w:color w:val="000000"/>
                <w:rtl/>
              </w:rPr>
              <w:t>‏‏לא התקבלה.‏</w:t>
            </w:r>
          </w:p>
          <w:p w14:paraId="04A3E814" w14:textId="77777777" w:rsidR="00654C80" w:rsidRDefault="00A25F3B" w:rsidP="00654C80">
            <w:pPr>
              <w:rPr>
                <w:rtl/>
              </w:rPr>
            </w:pPr>
          </w:p>
          <w:p w14:paraId="1F0AE863" w14:textId="77777777" w:rsidR="00654C80" w:rsidRDefault="00A25F3B" w:rsidP="00654C80">
            <w:pPr>
              <w:rPr>
                <w:rtl/>
              </w:rPr>
            </w:pPr>
            <w:r>
              <w:rPr>
                <w:rFonts w:cs="David" w:hint="cs"/>
                <w:color w:val="000000"/>
                <w:rtl/>
              </w:rPr>
              <w:t>‏‏ ‏</w:t>
            </w:r>
          </w:p>
          <w:p w14:paraId="0081DC62" w14:textId="77777777" w:rsidR="00654C80" w:rsidRDefault="00A25F3B" w:rsidP="00654C80">
            <w:pPr>
              <w:rPr>
                <w:rtl/>
              </w:rPr>
            </w:pPr>
          </w:p>
          <w:p w14:paraId="10F05AD8" w14:textId="77777777" w:rsidR="00654C80" w:rsidRDefault="00A25F3B" w:rsidP="00654C80">
            <w:pPr>
              <w:rPr>
                <w:rtl/>
              </w:rPr>
            </w:pPr>
            <w:r>
              <w:rPr>
                <w:rFonts w:cs="David" w:hint="cs"/>
                <w:color w:val="000000"/>
                <w:rtl/>
              </w:rPr>
              <w:t>‏‏קווי בניין ‏</w:t>
            </w:r>
          </w:p>
          <w:p w14:paraId="6FD9CFA2" w14:textId="77777777" w:rsidR="00654C80" w:rsidRDefault="00A25F3B" w:rsidP="00654C80">
            <w:pPr>
              <w:rPr>
                <w:rtl/>
              </w:rPr>
            </w:pPr>
          </w:p>
          <w:p w14:paraId="11FF63EA" w14:textId="77777777" w:rsidR="00654C80" w:rsidRDefault="00A25F3B" w:rsidP="00654C80">
            <w:pPr>
              <w:rPr>
                <w:rtl/>
              </w:rPr>
            </w:pPr>
            <w:r>
              <w:rPr>
                <w:rFonts w:cs="David" w:hint="cs"/>
                <w:color w:val="000000"/>
                <w:rtl/>
              </w:rPr>
              <w:t>‏‏קווי בנין לפי תכנית 10038 הינם 2 מטרים לחזית קדמית וצידית ו3 מטרים לחזית אחורית.‏</w:t>
            </w:r>
          </w:p>
          <w:p w14:paraId="0DA8D304" w14:textId="77777777" w:rsidR="00654C80" w:rsidRDefault="00A25F3B" w:rsidP="00654C80">
            <w:pPr>
              <w:rPr>
                <w:rtl/>
              </w:rPr>
            </w:pPr>
          </w:p>
          <w:p w14:paraId="20B3ED1D" w14:textId="77777777" w:rsidR="00654C80" w:rsidRDefault="00A25F3B" w:rsidP="00654C80">
            <w:pPr>
              <w:rPr>
                <w:rtl/>
              </w:rPr>
            </w:pPr>
            <w:r>
              <w:rPr>
                <w:rFonts w:cs="David" w:hint="cs"/>
                <w:color w:val="000000"/>
                <w:rtl/>
              </w:rPr>
              <w:t>‏‏הבינוי המוצע הינו בתחום קווי הבניין לפי תכנית 10038 למעט בחזית אחורית דרומית לטובת ממ"דים. פורסמה הקלה לעניין זה, אין מניעה לאשר. בנוסף ישנה חריגה בחזית צפונית לצורך מעלית בכניסה א' לפי תכנית 5022, פורסמה הקלה לעניין זה – אין מניעה לאשר את החריגה. את חריגת המעלית בכניסה ב' ניתן לאפשר ע"פ תקנות סטיה ניכרת – הגדלת סטיה מקו בניין, סעיף 4.1 ס"ק ד'.‏</w:t>
            </w:r>
          </w:p>
          <w:p w14:paraId="319C2EE7" w14:textId="77777777" w:rsidR="00654C80" w:rsidRDefault="00A25F3B" w:rsidP="00654C80">
            <w:pPr>
              <w:rPr>
                <w:rtl/>
              </w:rPr>
            </w:pPr>
          </w:p>
          <w:p w14:paraId="4FC024B1" w14:textId="77777777" w:rsidR="00654C80" w:rsidRDefault="00A25F3B" w:rsidP="00654C80">
            <w:pPr>
              <w:rPr>
                <w:rtl/>
              </w:rPr>
            </w:pPr>
            <w:r>
              <w:rPr>
                <w:rFonts w:cs="David" w:hint="cs"/>
                <w:color w:val="000000"/>
                <w:rtl/>
              </w:rPr>
              <w:t>‏‏יתר הבינוי המוצע הינו בתחום קו בניין תמ"א.‏</w:t>
            </w:r>
          </w:p>
          <w:p w14:paraId="194C6CCD" w14:textId="77777777" w:rsidR="00654C80" w:rsidRDefault="00A25F3B" w:rsidP="00654C80">
            <w:pPr>
              <w:rPr>
                <w:rtl/>
              </w:rPr>
            </w:pPr>
          </w:p>
          <w:p w14:paraId="23F6A76D" w14:textId="77777777" w:rsidR="00654C80" w:rsidRDefault="00A25F3B" w:rsidP="00654C80">
            <w:pPr>
              <w:rPr>
                <w:rtl/>
              </w:rPr>
            </w:pPr>
            <w:r>
              <w:rPr>
                <w:rFonts w:cs="David" w:hint="cs"/>
                <w:color w:val="000000"/>
                <w:rtl/>
              </w:rPr>
              <w:t>‏‏ ‏</w:t>
            </w:r>
          </w:p>
          <w:p w14:paraId="4881C7DB" w14:textId="77777777" w:rsidR="00654C80" w:rsidRDefault="00A25F3B" w:rsidP="00654C80">
            <w:pPr>
              <w:rPr>
                <w:rtl/>
              </w:rPr>
            </w:pPr>
          </w:p>
          <w:p w14:paraId="35DCEC6F" w14:textId="77777777" w:rsidR="00654C80" w:rsidRDefault="00A25F3B" w:rsidP="00654C80">
            <w:pPr>
              <w:rPr>
                <w:rtl/>
              </w:rPr>
            </w:pPr>
            <w:r>
              <w:rPr>
                <w:rFonts w:cs="David" w:hint="cs"/>
                <w:color w:val="000000"/>
                <w:rtl/>
              </w:rPr>
              <w:t>‏‏חישוב שטחים‏</w:t>
            </w:r>
          </w:p>
          <w:p w14:paraId="776729EC" w14:textId="77777777" w:rsidR="00654C80" w:rsidRDefault="00A25F3B" w:rsidP="00654C80">
            <w:pPr>
              <w:rPr>
                <w:rtl/>
              </w:rPr>
            </w:pPr>
          </w:p>
          <w:p w14:paraId="4BC04D80" w14:textId="77777777" w:rsidR="00654C80" w:rsidRDefault="00A25F3B" w:rsidP="00654C80">
            <w:pPr>
              <w:rPr>
                <w:rtl/>
              </w:rPr>
            </w:pPr>
            <w:r>
              <w:rPr>
                <w:rFonts w:cs="David" w:hint="cs"/>
                <w:color w:val="000000"/>
                <w:rtl/>
              </w:rPr>
              <w:t xml:space="preserve">‏יש להכין </w:t>
            </w:r>
            <w:r>
              <w:rPr>
                <w:rFonts w:cs="David" w:hint="cs"/>
                <w:color w:val="000000"/>
                <w:rtl/>
              </w:rPr>
              <w:t>טבלה עם השטחים המוצעים עבור כל יח"ד ולהראות ששטח הרחבה עבור כל יח"ד אינו עולה על 25 מ"ר. יש לבצע הפרדה בטבלה בין שטחים הניתנים במסגרת 25 מ"ר, ושטחים המוצעים במסגרת הפיכת שטחי שירות לעיקרי.‏</w:t>
            </w:r>
          </w:p>
          <w:p w14:paraId="2B6A10A0" w14:textId="77777777" w:rsidR="00654C80" w:rsidRDefault="00A25F3B" w:rsidP="00654C80">
            <w:pPr>
              <w:rPr>
                <w:rtl/>
              </w:rPr>
            </w:pPr>
          </w:p>
          <w:p w14:paraId="1F0C9DE6" w14:textId="77777777" w:rsidR="00654C80" w:rsidRDefault="00A25F3B" w:rsidP="00654C80">
            <w:pPr>
              <w:rPr>
                <w:rtl/>
              </w:rPr>
            </w:pPr>
            <w:r>
              <w:rPr>
                <w:rFonts w:cs="David" w:hint="cs"/>
                <w:color w:val="000000"/>
                <w:rtl/>
              </w:rPr>
              <w:t>‏שטחי שירות ההופכים לעיקרי יש לסמן בקוד ובצבע שונה ולסמן בעמודה נפרדת בטבלה.‏</w:t>
            </w:r>
          </w:p>
          <w:p w14:paraId="421236E1" w14:textId="77777777" w:rsidR="00654C80" w:rsidRDefault="00A25F3B" w:rsidP="00654C80">
            <w:pPr>
              <w:rPr>
                <w:rtl/>
              </w:rPr>
            </w:pPr>
          </w:p>
          <w:p w14:paraId="4FD023AA" w14:textId="77777777" w:rsidR="00654C80" w:rsidRDefault="00A25F3B" w:rsidP="00654C80">
            <w:pPr>
              <w:rPr>
                <w:rtl/>
              </w:rPr>
            </w:pPr>
            <w:r>
              <w:rPr>
                <w:rFonts w:cs="David" w:hint="cs"/>
                <w:color w:val="000000"/>
                <w:rtl/>
              </w:rPr>
              <w:t>‏שטח ממ"ד החורג מקו בניין יהיה בשטח מינימלי של 9 מ"ר. יש לצמצם ממ"דים החורגים משטח זה.‏</w:t>
            </w:r>
          </w:p>
          <w:p w14:paraId="7EF506FF" w14:textId="77777777" w:rsidR="00654C80" w:rsidRDefault="00A25F3B" w:rsidP="00654C80">
            <w:pPr>
              <w:rPr>
                <w:rtl/>
              </w:rPr>
            </w:pPr>
          </w:p>
          <w:p w14:paraId="191A6777" w14:textId="77777777" w:rsidR="00654C80" w:rsidRDefault="00A25F3B" w:rsidP="00654C80">
            <w:pPr>
              <w:rPr>
                <w:rtl/>
              </w:rPr>
            </w:pPr>
            <w:r>
              <w:rPr>
                <w:rFonts w:cs="David" w:hint="cs"/>
                <w:color w:val="000000"/>
                <w:rtl/>
              </w:rPr>
              <w:t>‏ישנן הרחבות הניתנו במסגרת היתרים קודמים בקומת הקרקע ובקומת המרתף. חלק מין ההרחבות(מסומן על גבי תכנית ‏ a ‏), לא ניתן לאשר מאחר ואינן במלוא גובה האגף ויש לבטלן. ‏</w:t>
            </w:r>
          </w:p>
          <w:p w14:paraId="24FFF967" w14:textId="77777777" w:rsidR="00654C80" w:rsidRDefault="00A25F3B" w:rsidP="00654C80">
            <w:pPr>
              <w:rPr>
                <w:rtl/>
              </w:rPr>
            </w:pPr>
          </w:p>
          <w:p w14:paraId="0B0FAE9A" w14:textId="77777777" w:rsidR="00654C80" w:rsidRDefault="00A25F3B" w:rsidP="00654C80">
            <w:pPr>
              <w:rPr>
                <w:rtl/>
              </w:rPr>
            </w:pPr>
            <w:r>
              <w:rPr>
                <w:rFonts w:cs="David" w:hint="cs"/>
                <w:color w:val="000000"/>
                <w:rtl/>
              </w:rPr>
              <w:t>‏יש להציג תצהיר מהנדס כי שטח התוספות שבוצעו במסגרת היתרים קודמים אינו עולה על 2% מסה וזאת על מנת לאשר את הבינוי המוצע במסגרת הבקשה.‏</w:t>
            </w:r>
          </w:p>
          <w:p w14:paraId="73A9F6AD" w14:textId="77777777" w:rsidR="00654C80" w:rsidRDefault="00A25F3B" w:rsidP="00654C80">
            <w:pPr>
              <w:rPr>
                <w:rtl/>
              </w:rPr>
            </w:pPr>
          </w:p>
          <w:p w14:paraId="5A69358B" w14:textId="77777777" w:rsidR="00654C80" w:rsidRDefault="00A25F3B" w:rsidP="00654C80">
            <w:pPr>
              <w:rPr>
                <w:rtl/>
              </w:rPr>
            </w:pPr>
            <w:r>
              <w:rPr>
                <w:rFonts w:cs="David" w:hint="cs"/>
                <w:color w:val="000000"/>
                <w:rtl/>
              </w:rPr>
              <w:t>‏יש להציג בטבלה עמודה עבור מרפסות זיז מקורות המוצעות ולפרט את שטחן, יש להראות כי שטחה של כל מרפסת אינו עולה על 14 מ"ר ולוודא כי ממוצע כל מרפסות הבניין אינו עולה על 12 מ"ר.‏</w:t>
            </w:r>
          </w:p>
          <w:p w14:paraId="11380884" w14:textId="77777777" w:rsidR="00654C80" w:rsidRDefault="00A25F3B" w:rsidP="00654C80">
            <w:pPr>
              <w:rPr>
                <w:rtl/>
              </w:rPr>
            </w:pPr>
          </w:p>
          <w:p w14:paraId="2DAB5C76" w14:textId="77777777" w:rsidR="00654C80" w:rsidRDefault="00A25F3B" w:rsidP="00654C80">
            <w:pPr>
              <w:rPr>
                <w:rtl/>
              </w:rPr>
            </w:pPr>
            <w:r>
              <w:rPr>
                <w:rFonts w:cs="David" w:hint="cs"/>
                <w:color w:val="000000"/>
                <w:rtl/>
              </w:rPr>
              <w:t>‏ ‏</w:t>
            </w:r>
          </w:p>
          <w:p w14:paraId="2206F0AA" w14:textId="77777777" w:rsidR="00654C80" w:rsidRDefault="00A25F3B" w:rsidP="00654C80">
            <w:pPr>
              <w:rPr>
                <w:rtl/>
              </w:rPr>
            </w:pPr>
          </w:p>
          <w:p w14:paraId="7F4B5C68" w14:textId="77777777" w:rsidR="00654C80" w:rsidRDefault="00A25F3B" w:rsidP="00654C80">
            <w:pPr>
              <w:rPr>
                <w:rtl/>
              </w:rPr>
            </w:pPr>
            <w:r>
              <w:rPr>
                <w:rFonts w:cs="David" w:hint="cs"/>
                <w:color w:val="000000"/>
                <w:rtl/>
              </w:rPr>
              <w:t>‏‏קומות חדשות‏</w:t>
            </w:r>
          </w:p>
          <w:p w14:paraId="0924F9E5" w14:textId="77777777" w:rsidR="00654C80" w:rsidRDefault="00A25F3B" w:rsidP="00654C80">
            <w:pPr>
              <w:rPr>
                <w:rtl/>
              </w:rPr>
            </w:pPr>
          </w:p>
          <w:p w14:paraId="6A938042" w14:textId="77777777" w:rsidR="00654C80" w:rsidRDefault="00A25F3B" w:rsidP="00654C80">
            <w:pPr>
              <w:rPr>
                <w:rtl/>
              </w:rPr>
            </w:pPr>
            <w:r>
              <w:rPr>
                <w:rFonts w:cs="David" w:hint="cs"/>
                <w:color w:val="000000"/>
                <w:rtl/>
              </w:rPr>
              <w:t xml:space="preserve">‏‏מוצעות שתיים וחצי קומות חדשות. שטח קומה טיפוסית אחרונה כולל הרחבות עומד על 408 מ"ר. שטח 2.5 קומות מותר הינו 1020 מ"ר. שטח 2.5 קומות מוצע עומד על 1090 מ"ר. חריגה של 70 </w:t>
            </w:r>
            <w:r>
              <w:rPr>
                <w:rFonts w:cs="David" w:hint="cs"/>
                <w:color w:val="000000"/>
                <w:rtl/>
              </w:rPr>
              <w:t>מ"ר. יש לצמצם.‏</w:t>
            </w:r>
          </w:p>
          <w:p w14:paraId="37AC5B6A" w14:textId="77777777" w:rsidR="00654C80" w:rsidRDefault="00A25F3B" w:rsidP="00654C80">
            <w:pPr>
              <w:rPr>
                <w:rtl/>
              </w:rPr>
            </w:pPr>
          </w:p>
          <w:p w14:paraId="6A3BB983" w14:textId="77777777" w:rsidR="00654C80" w:rsidRDefault="00A25F3B" w:rsidP="00654C80">
            <w:pPr>
              <w:rPr>
                <w:rtl/>
              </w:rPr>
            </w:pPr>
            <w:r>
              <w:rPr>
                <w:rFonts w:cs="David" w:hint="cs"/>
                <w:color w:val="000000"/>
                <w:rtl/>
              </w:rPr>
              <w:t>‏‏בנוסף נראה כי ישנו ניוד שטחים בין קומה אחרונה שלמה לקומה חלקית אחרונה. יש לבטל ניוד זה ולהציע שתי קומות מלאות וקומה חלקית וזאת מאחר שלא פורסמה הקלה לעניין הניוד.‏</w:t>
            </w:r>
          </w:p>
          <w:p w14:paraId="1048C5C9" w14:textId="77777777" w:rsidR="00654C80" w:rsidRDefault="00A25F3B" w:rsidP="00654C80">
            <w:pPr>
              <w:rPr>
                <w:rtl/>
              </w:rPr>
            </w:pPr>
          </w:p>
          <w:p w14:paraId="52D878C6" w14:textId="77777777" w:rsidR="00654C80" w:rsidRDefault="00A25F3B" w:rsidP="00654C80">
            <w:pPr>
              <w:rPr>
                <w:rtl/>
              </w:rPr>
            </w:pPr>
            <w:r>
              <w:rPr>
                <w:rFonts w:cs="David" w:hint="cs"/>
                <w:color w:val="000000"/>
                <w:rtl/>
              </w:rPr>
              <w:t>‏‏ ‏</w:t>
            </w:r>
          </w:p>
          <w:p w14:paraId="559E2C14" w14:textId="77777777" w:rsidR="00654C80" w:rsidRDefault="00A25F3B" w:rsidP="00654C80">
            <w:pPr>
              <w:rPr>
                <w:rtl/>
              </w:rPr>
            </w:pPr>
          </w:p>
          <w:p w14:paraId="300DE78A" w14:textId="77777777" w:rsidR="00654C80" w:rsidRDefault="00A25F3B" w:rsidP="00654C80">
            <w:pPr>
              <w:rPr>
                <w:rtl/>
              </w:rPr>
            </w:pPr>
            <w:r>
              <w:rPr>
                <w:rFonts w:cs="David" w:hint="cs"/>
                <w:color w:val="000000"/>
                <w:rtl/>
              </w:rPr>
              <w:t>‏‏מרפסות‏</w:t>
            </w:r>
          </w:p>
          <w:p w14:paraId="20785EAB" w14:textId="77777777" w:rsidR="00654C80" w:rsidRDefault="00A25F3B" w:rsidP="00654C80">
            <w:pPr>
              <w:rPr>
                <w:rtl/>
              </w:rPr>
            </w:pPr>
          </w:p>
          <w:p w14:paraId="44D48F2D" w14:textId="77777777" w:rsidR="00654C80" w:rsidRDefault="00A25F3B" w:rsidP="00654C80">
            <w:pPr>
              <w:rPr>
                <w:rtl/>
              </w:rPr>
            </w:pPr>
            <w:r>
              <w:rPr>
                <w:rFonts w:cs="David" w:hint="cs"/>
                <w:color w:val="000000"/>
                <w:rtl/>
              </w:rPr>
              <w:t>‏‏מוצעות מרפסות זיז וגג בחזית צפונית בתחום קו בניין תמ"א. ע"פ המוצג ע"ג ההרמוניקה נראה כי המרפסות המקורות המוצעות אינן עולות על שטח 14 מ"ר עבור כל יח"ד כנדרש.‏</w:t>
            </w:r>
          </w:p>
          <w:p w14:paraId="29858F02" w14:textId="77777777" w:rsidR="00654C80" w:rsidRDefault="00A25F3B" w:rsidP="00654C80">
            <w:pPr>
              <w:rPr>
                <w:rtl/>
              </w:rPr>
            </w:pPr>
          </w:p>
          <w:p w14:paraId="03CC1B85" w14:textId="77777777" w:rsidR="00654C80" w:rsidRDefault="00A25F3B" w:rsidP="00654C80">
            <w:pPr>
              <w:rPr>
                <w:rtl/>
              </w:rPr>
            </w:pPr>
            <w:r>
              <w:rPr>
                <w:rFonts w:cs="David" w:hint="cs"/>
                <w:color w:val="000000"/>
                <w:rtl/>
              </w:rPr>
              <w:t>‏‏בהתאם להנחיית תכנון עיר, יש לצמצם את עומק המרפסות החזית הצפונית כך שיתמקמו בתוך הנישה בלבד ללא בליטה החוצה(כדוגמת מרפסת קיימת ביח"ד 2ב').‏</w:t>
            </w:r>
          </w:p>
          <w:p w14:paraId="48485DFC" w14:textId="77777777" w:rsidR="00654C80" w:rsidRDefault="00A25F3B" w:rsidP="00654C80">
            <w:pPr>
              <w:rPr>
                <w:rtl/>
              </w:rPr>
            </w:pPr>
          </w:p>
          <w:p w14:paraId="1B4A6DE2" w14:textId="77777777" w:rsidR="00654C80" w:rsidRDefault="00A25F3B" w:rsidP="00654C80">
            <w:pPr>
              <w:rPr>
                <w:rtl/>
              </w:rPr>
            </w:pPr>
            <w:r>
              <w:rPr>
                <w:rFonts w:cs="David" w:hint="cs"/>
                <w:color w:val="000000"/>
                <w:rtl/>
              </w:rPr>
              <w:t>‏‏מוצעות מרפסות גג בחזית דרומית במפלס קומה א' מחוץ לקו בניין תמ"א. מרפסות אלו הן מעל בינוי קיים.‏</w:t>
            </w:r>
          </w:p>
          <w:p w14:paraId="116628B5" w14:textId="77777777" w:rsidR="00654C80" w:rsidRDefault="00A25F3B" w:rsidP="00654C80">
            <w:pPr>
              <w:rPr>
                <w:rtl/>
              </w:rPr>
            </w:pPr>
          </w:p>
          <w:p w14:paraId="173464AC" w14:textId="77777777" w:rsidR="00654C80" w:rsidRDefault="00A25F3B" w:rsidP="00654C80">
            <w:pPr>
              <w:rPr>
                <w:rtl/>
              </w:rPr>
            </w:pPr>
            <w:r>
              <w:rPr>
                <w:rFonts w:cs="David" w:hint="cs"/>
                <w:color w:val="000000"/>
                <w:rtl/>
              </w:rPr>
              <w:t>‏‏ ‏</w:t>
            </w:r>
          </w:p>
          <w:p w14:paraId="5006E7CF" w14:textId="77777777" w:rsidR="00654C80" w:rsidRDefault="00A25F3B" w:rsidP="00654C80">
            <w:pPr>
              <w:rPr>
                <w:rtl/>
              </w:rPr>
            </w:pPr>
          </w:p>
          <w:p w14:paraId="33F7DB6C" w14:textId="77777777" w:rsidR="00654C80" w:rsidRDefault="00A25F3B" w:rsidP="00654C80">
            <w:pPr>
              <w:rPr>
                <w:rtl/>
              </w:rPr>
            </w:pPr>
            <w:r>
              <w:rPr>
                <w:rFonts w:cs="David" w:hint="cs"/>
                <w:color w:val="000000"/>
                <w:rtl/>
              </w:rPr>
              <w:t>‏‏מחסנים‏</w:t>
            </w:r>
          </w:p>
          <w:p w14:paraId="46A9954D" w14:textId="77777777" w:rsidR="00654C80" w:rsidRDefault="00A25F3B" w:rsidP="00654C80">
            <w:pPr>
              <w:rPr>
                <w:rtl/>
              </w:rPr>
            </w:pPr>
          </w:p>
          <w:p w14:paraId="72D1875B" w14:textId="77777777" w:rsidR="00654C80" w:rsidRDefault="00A25F3B" w:rsidP="00654C80">
            <w:pPr>
              <w:rPr>
                <w:rtl/>
              </w:rPr>
            </w:pPr>
            <w:r>
              <w:rPr>
                <w:rFonts w:cs="David" w:hint="cs"/>
                <w:color w:val="000000"/>
                <w:rtl/>
              </w:rPr>
              <w:t>‏‏מוצע מחסן אחד חדש וכן מוצעת הרחבה למחסן קיים. קיימים עוד מספר מחסנים בהיתר. סך שטחי אחסנה מותרים הינם 202.96 מ"ר. בבקשה קיימים ומוצעים שטחי אחסנה על סך 66.75 מ"ר. מוצע כמותר. פורסמה הקלה לעניין שטחי מחסנים. היא אינה רלוונטית מאחר ושטחי האחסנה עומדים במותר.‏</w:t>
            </w:r>
          </w:p>
          <w:p w14:paraId="6B42ACD6" w14:textId="77777777" w:rsidR="00654C80" w:rsidRDefault="00A25F3B" w:rsidP="00654C80">
            <w:pPr>
              <w:rPr>
                <w:rtl/>
              </w:rPr>
            </w:pPr>
          </w:p>
          <w:p w14:paraId="77ED7477" w14:textId="77777777" w:rsidR="00654C80" w:rsidRDefault="00A25F3B" w:rsidP="00654C80">
            <w:pPr>
              <w:rPr>
                <w:rtl/>
              </w:rPr>
            </w:pPr>
            <w:r>
              <w:rPr>
                <w:rFonts w:cs="David" w:hint="cs"/>
                <w:color w:val="000000"/>
                <w:rtl/>
              </w:rPr>
              <w:t>‏‏יש לציין גובה מחסנים עד 2.2 מ'.‏</w:t>
            </w:r>
          </w:p>
          <w:p w14:paraId="6B99FAA1" w14:textId="77777777" w:rsidR="00654C80" w:rsidRDefault="00A25F3B" w:rsidP="00654C80">
            <w:pPr>
              <w:rPr>
                <w:rtl/>
              </w:rPr>
            </w:pPr>
          </w:p>
          <w:p w14:paraId="0D30E701" w14:textId="77777777" w:rsidR="00654C80" w:rsidRDefault="00A25F3B" w:rsidP="00654C80">
            <w:pPr>
              <w:rPr>
                <w:rtl/>
              </w:rPr>
            </w:pPr>
            <w:r>
              <w:rPr>
                <w:rFonts w:cs="David" w:hint="cs"/>
                <w:color w:val="000000"/>
                <w:rtl/>
              </w:rPr>
              <w:t>‏‏ ‏</w:t>
            </w:r>
          </w:p>
          <w:p w14:paraId="281AD639" w14:textId="77777777" w:rsidR="00654C80" w:rsidRDefault="00A25F3B" w:rsidP="00654C80">
            <w:pPr>
              <w:rPr>
                <w:rtl/>
              </w:rPr>
            </w:pPr>
          </w:p>
          <w:p w14:paraId="28991FC7" w14:textId="77777777" w:rsidR="00654C80" w:rsidRDefault="00A25F3B" w:rsidP="00654C80">
            <w:pPr>
              <w:rPr>
                <w:rtl/>
              </w:rPr>
            </w:pPr>
            <w:r>
              <w:rPr>
                <w:rFonts w:cs="David" w:hint="cs"/>
                <w:color w:val="000000"/>
                <w:rtl/>
              </w:rPr>
              <w:t>‏‏עצים‏</w:t>
            </w:r>
          </w:p>
          <w:p w14:paraId="1564CB52" w14:textId="77777777" w:rsidR="00654C80" w:rsidRDefault="00A25F3B" w:rsidP="00654C80">
            <w:pPr>
              <w:rPr>
                <w:rtl/>
              </w:rPr>
            </w:pPr>
          </w:p>
          <w:p w14:paraId="56D8BAD7" w14:textId="77777777" w:rsidR="00654C80" w:rsidRDefault="00A25F3B" w:rsidP="00654C80">
            <w:pPr>
              <w:rPr>
                <w:rtl/>
              </w:rPr>
            </w:pPr>
            <w:r>
              <w:rPr>
                <w:rFonts w:cs="David" w:hint="cs"/>
                <w:color w:val="000000"/>
                <w:rtl/>
              </w:rPr>
              <w:t>‏‏מוצעים 7 עצים לעקירה: מס' 2, 4-9.‏</w:t>
            </w:r>
          </w:p>
          <w:p w14:paraId="5384B0D5" w14:textId="77777777" w:rsidR="00654C80" w:rsidRDefault="00A25F3B" w:rsidP="00654C80">
            <w:pPr>
              <w:rPr>
                <w:rtl/>
              </w:rPr>
            </w:pPr>
          </w:p>
          <w:p w14:paraId="2480B658" w14:textId="77777777" w:rsidR="00654C80" w:rsidRDefault="00A25F3B" w:rsidP="00654C80">
            <w:pPr>
              <w:rPr>
                <w:rtl/>
              </w:rPr>
            </w:pPr>
            <w:r>
              <w:rPr>
                <w:rFonts w:cs="David" w:hint="cs"/>
                <w:color w:val="000000"/>
                <w:rtl/>
              </w:rPr>
              <w:t>‏‏עץ מספר 2 ‏‏–‏‏ כליל החורש ‏‏–‏‏ ממוקם בחזית לרחוב בעל ערכיות גבוהה ומצב בריאותי 4, מוצע לכריתה. אינו מפריע לבינוי, יש לשמרו. סומן לשימור על גבי ההרמוניקה.‏</w:t>
            </w:r>
          </w:p>
          <w:p w14:paraId="78E01513" w14:textId="77777777" w:rsidR="00654C80" w:rsidRDefault="00A25F3B" w:rsidP="00654C80">
            <w:pPr>
              <w:rPr>
                <w:rtl/>
              </w:rPr>
            </w:pPr>
          </w:p>
          <w:p w14:paraId="47956234" w14:textId="77777777" w:rsidR="00654C80" w:rsidRDefault="00A25F3B" w:rsidP="00654C80">
            <w:pPr>
              <w:rPr>
                <w:rtl/>
              </w:rPr>
            </w:pPr>
            <w:r>
              <w:rPr>
                <w:rFonts w:cs="David" w:hint="cs"/>
                <w:color w:val="000000"/>
                <w:rtl/>
              </w:rPr>
              <w:t>‏‏עץ מספר 7 ‏‏–‏‏ עורן קפריסאי ‏‏–‏‏ ממוקם בחזית אחורית בעל ערכיות גבוהה ומצב בריאותי 3, במרחק של כ1.45 מ' מגזע העץ, אינו מפריע לבינוי. יש לשמרו. סומן לשימור על גבי ההרמוניקה.‏</w:t>
            </w:r>
          </w:p>
          <w:p w14:paraId="48E538BC" w14:textId="77777777" w:rsidR="00654C80" w:rsidRDefault="00A25F3B" w:rsidP="00654C80">
            <w:pPr>
              <w:rPr>
                <w:rtl/>
              </w:rPr>
            </w:pPr>
          </w:p>
          <w:p w14:paraId="1CBE67F4" w14:textId="77777777" w:rsidR="00654C80" w:rsidRDefault="00A25F3B" w:rsidP="00654C80">
            <w:pPr>
              <w:rPr>
                <w:rtl/>
              </w:rPr>
            </w:pPr>
            <w:r>
              <w:rPr>
                <w:rFonts w:cs="David" w:hint="cs"/>
                <w:color w:val="000000"/>
                <w:rtl/>
              </w:rPr>
              <w:t>‏‏עץ מספר 4 ‏‏–‏‏ אורן ירושלמי ‏‏–‏‏ ערכיות בינונית מצב בריאותי 3 ‏‏–‏‏ באזור הרחבה קיימת. אינו מפריע לבינוי עתידי, יש לשמרו.‏</w:t>
            </w:r>
          </w:p>
          <w:p w14:paraId="4FA6C572" w14:textId="77777777" w:rsidR="00654C80" w:rsidRDefault="00A25F3B" w:rsidP="00654C80">
            <w:pPr>
              <w:rPr>
                <w:rtl/>
              </w:rPr>
            </w:pPr>
          </w:p>
          <w:p w14:paraId="4BF17D08" w14:textId="77777777" w:rsidR="00654C80" w:rsidRDefault="00A25F3B" w:rsidP="00654C80">
            <w:pPr>
              <w:rPr>
                <w:rtl/>
              </w:rPr>
            </w:pPr>
            <w:r>
              <w:rPr>
                <w:rFonts w:cs="David" w:hint="cs"/>
                <w:color w:val="000000"/>
                <w:rtl/>
              </w:rPr>
              <w:t>‏‏יש להציע נטיעות נוספות בגודל ובגובה כנגד עצים המוצעים לעקירה, בתיאום ופיקוח אגרונום.‏</w:t>
            </w:r>
          </w:p>
          <w:p w14:paraId="0A5674DA" w14:textId="77777777" w:rsidR="00654C80" w:rsidRDefault="00A25F3B" w:rsidP="00654C80">
            <w:pPr>
              <w:rPr>
                <w:rtl/>
              </w:rPr>
            </w:pPr>
          </w:p>
          <w:p w14:paraId="31CD739D" w14:textId="77777777" w:rsidR="00654C80" w:rsidRDefault="00A25F3B" w:rsidP="00654C80">
            <w:pPr>
              <w:rPr>
                <w:rtl/>
              </w:rPr>
            </w:pPr>
            <w:r>
              <w:rPr>
                <w:rFonts w:cs="David" w:hint="cs"/>
                <w:color w:val="000000"/>
                <w:rtl/>
              </w:rPr>
              <w:t>‏‏ ‏</w:t>
            </w:r>
          </w:p>
          <w:p w14:paraId="31D90C27" w14:textId="77777777" w:rsidR="00654C80" w:rsidRDefault="00A25F3B" w:rsidP="00654C80">
            <w:pPr>
              <w:rPr>
                <w:rtl/>
              </w:rPr>
            </w:pPr>
          </w:p>
          <w:p w14:paraId="6EB3FDE5" w14:textId="77777777" w:rsidR="00654C80" w:rsidRDefault="00A25F3B" w:rsidP="00654C80">
            <w:pPr>
              <w:rPr>
                <w:rtl/>
              </w:rPr>
            </w:pPr>
            <w:r>
              <w:rPr>
                <w:rFonts w:cs="David" w:hint="cs"/>
                <w:color w:val="000000"/>
                <w:rtl/>
              </w:rPr>
              <w:t>‏‏תברואה‏</w:t>
            </w:r>
          </w:p>
          <w:p w14:paraId="0A203035" w14:textId="77777777" w:rsidR="00654C80" w:rsidRDefault="00A25F3B" w:rsidP="00654C80">
            <w:pPr>
              <w:rPr>
                <w:rtl/>
              </w:rPr>
            </w:pPr>
          </w:p>
          <w:p w14:paraId="0FE61808" w14:textId="77777777" w:rsidR="00654C80" w:rsidRDefault="00A25F3B" w:rsidP="00654C80">
            <w:pPr>
              <w:rPr>
                <w:rtl/>
              </w:rPr>
            </w:pPr>
            <w:r>
              <w:rPr>
                <w:rFonts w:cs="David" w:hint="cs"/>
                <w:color w:val="000000"/>
                <w:rtl/>
              </w:rPr>
              <w:t>‏‏ע"פ חו"ד מחלקת תברואה יש לתכנן 4 פחים בנפח 1000 ליטר כל אחד.‏</w:t>
            </w:r>
          </w:p>
          <w:p w14:paraId="093495EB" w14:textId="77777777" w:rsidR="00654C80" w:rsidRDefault="00A25F3B" w:rsidP="00654C80">
            <w:pPr>
              <w:rPr>
                <w:rtl/>
              </w:rPr>
            </w:pPr>
          </w:p>
          <w:p w14:paraId="416815E3" w14:textId="77777777" w:rsidR="00654C80" w:rsidRDefault="00A25F3B" w:rsidP="00654C80">
            <w:pPr>
              <w:rPr>
                <w:rtl/>
              </w:rPr>
            </w:pPr>
            <w:r>
              <w:rPr>
                <w:rFonts w:cs="David" w:hint="cs"/>
                <w:color w:val="000000"/>
                <w:rtl/>
              </w:rPr>
              <w:t>‏‏ע"ג ההרמוניקה מוצג פתרון תברואה התואם את דרישות מחלקת תברואה.‏</w:t>
            </w:r>
          </w:p>
          <w:p w14:paraId="511C842C" w14:textId="77777777" w:rsidR="00654C80" w:rsidRDefault="00A25F3B" w:rsidP="00654C80">
            <w:pPr>
              <w:rPr>
                <w:rtl/>
              </w:rPr>
            </w:pPr>
          </w:p>
          <w:p w14:paraId="4E077C9A" w14:textId="77777777" w:rsidR="00654C80" w:rsidRDefault="00A25F3B" w:rsidP="00654C80">
            <w:pPr>
              <w:rPr>
                <w:rtl/>
              </w:rPr>
            </w:pPr>
            <w:r>
              <w:rPr>
                <w:rFonts w:cs="David" w:hint="cs"/>
                <w:color w:val="000000"/>
                <w:rtl/>
              </w:rPr>
              <w:t>‏‏ ‏</w:t>
            </w:r>
          </w:p>
          <w:p w14:paraId="1043FA03" w14:textId="77777777" w:rsidR="00654C80" w:rsidRDefault="00A25F3B" w:rsidP="00654C80">
            <w:pPr>
              <w:rPr>
                <w:rtl/>
              </w:rPr>
            </w:pPr>
          </w:p>
          <w:p w14:paraId="1ADB054E" w14:textId="77777777" w:rsidR="00654C80" w:rsidRDefault="00A25F3B" w:rsidP="00654C80">
            <w:pPr>
              <w:rPr>
                <w:rtl/>
              </w:rPr>
            </w:pPr>
            <w:r>
              <w:rPr>
                <w:rFonts w:cs="David" w:hint="cs"/>
                <w:color w:val="000000"/>
                <w:rtl/>
              </w:rPr>
              <w:t>‏‏נגישות‏</w:t>
            </w:r>
          </w:p>
          <w:p w14:paraId="5F674E5C" w14:textId="77777777" w:rsidR="00654C80" w:rsidRDefault="00A25F3B" w:rsidP="00654C80">
            <w:pPr>
              <w:rPr>
                <w:rtl/>
              </w:rPr>
            </w:pPr>
          </w:p>
          <w:p w14:paraId="19361523" w14:textId="77777777" w:rsidR="00654C80" w:rsidRDefault="00A25F3B" w:rsidP="00654C80">
            <w:pPr>
              <w:rPr>
                <w:rtl/>
              </w:rPr>
            </w:pPr>
            <w:r>
              <w:rPr>
                <w:rFonts w:cs="David" w:hint="cs"/>
                <w:color w:val="000000"/>
                <w:rtl/>
              </w:rPr>
              <w:t>‏‏מוצעות מעבר ל6 יח"ד יש לקבל חו"ד מחלקת נגישות. בנוסף מוצע מעלון בחלקו המערבי של המגרש עבור יח"ד בקומת הקרקע מחוץ לקו בניין. הוצגה הקלה לעניין המעלון על גבי ההרמוניקה אך לא בנוסח הפרסום. נושא זה יובא להכרעת ועדה באם לפרסם את המעון בהתאם לתקנות סטייה ניכרת.‏</w:t>
            </w:r>
          </w:p>
          <w:p w14:paraId="4AD5A0E7" w14:textId="77777777" w:rsidR="00654C80" w:rsidRDefault="00A25F3B" w:rsidP="00654C80">
            <w:pPr>
              <w:rPr>
                <w:rtl/>
              </w:rPr>
            </w:pPr>
          </w:p>
          <w:p w14:paraId="008A98CF" w14:textId="77777777" w:rsidR="00654C80" w:rsidRDefault="00A25F3B" w:rsidP="00654C80">
            <w:pPr>
              <w:rPr>
                <w:rtl/>
              </w:rPr>
            </w:pPr>
            <w:r>
              <w:rPr>
                <w:rFonts w:cs="David" w:hint="cs"/>
                <w:color w:val="000000"/>
                <w:rtl/>
              </w:rPr>
              <w:t>‏‏ ‏</w:t>
            </w:r>
          </w:p>
          <w:p w14:paraId="6014FD56" w14:textId="77777777" w:rsidR="00654C80" w:rsidRDefault="00A25F3B" w:rsidP="00654C80">
            <w:pPr>
              <w:rPr>
                <w:rtl/>
              </w:rPr>
            </w:pPr>
          </w:p>
          <w:p w14:paraId="2047B8AB" w14:textId="77777777" w:rsidR="00654C80" w:rsidRDefault="00A25F3B" w:rsidP="00654C80">
            <w:pPr>
              <w:rPr>
                <w:rtl/>
              </w:rPr>
            </w:pPr>
            <w:r>
              <w:rPr>
                <w:rFonts w:cs="David" w:hint="cs"/>
                <w:color w:val="000000"/>
                <w:rtl/>
              </w:rPr>
              <w:t>‏‏חלחול מי נגר‏</w:t>
            </w:r>
          </w:p>
          <w:p w14:paraId="7A8430B0" w14:textId="77777777" w:rsidR="00654C80" w:rsidRDefault="00A25F3B" w:rsidP="00654C80">
            <w:pPr>
              <w:rPr>
                <w:rtl/>
              </w:rPr>
            </w:pPr>
          </w:p>
          <w:p w14:paraId="3C4CD576" w14:textId="77777777" w:rsidR="00654C80" w:rsidRDefault="00A25F3B" w:rsidP="00654C80">
            <w:pPr>
              <w:rPr>
                <w:rtl/>
              </w:rPr>
            </w:pPr>
            <w:r>
              <w:rPr>
                <w:rFonts w:cs="David" w:hint="cs"/>
                <w:color w:val="000000"/>
                <w:rtl/>
              </w:rPr>
              <w:t>‏‏ע"פ המוצג בהרמוניקה, נראה כי מוצע שטח לחלחול מי נגר בשטח העולה על 50% מהשטח הפנוי מבינוי. כנדרש ע"פ סעיף 6.19 בתכנית 10038.‏</w:t>
            </w:r>
          </w:p>
          <w:p w14:paraId="6AA5DDB7" w14:textId="77777777" w:rsidR="00654C80" w:rsidRDefault="00A25F3B" w:rsidP="00654C80">
            <w:pPr>
              <w:rPr>
                <w:rtl/>
              </w:rPr>
            </w:pPr>
          </w:p>
          <w:p w14:paraId="7837AB1D" w14:textId="77777777" w:rsidR="00654C80" w:rsidRDefault="00A25F3B" w:rsidP="00654C80">
            <w:pPr>
              <w:rPr>
                <w:rtl/>
              </w:rPr>
            </w:pPr>
            <w:r>
              <w:rPr>
                <w:rFonts w:cs="David" w:hint="cs"/>
                <w:color w:val="000000"/>
                <w:rtl/>
              </w:rPr>
              <w:t>‏‏ ‏</w:t>
            </w:r>
          </w:p>
          <w:p w14:paraId="0AAC7E7C" w14:textId="77777777" w:rsidR="00654C80" w:rsidRDefault="00A25F3B" w:rsidP="00654C80">
            <w:pPr>
              <w:rPr>
                <w:rtl/>
              </w:rPr>
            </w:pPr>
          </w:p>
          <w:p w14:paraId="167D13C5" w14:textId="77777777" w:rsidR="00654C80" w:rsidRDefault="00A25F3B" w:rsidP="00654C80">
            <w:pPr>
              <w:rPr>
                <w:rtl/>
              </w:rPr>
            </w:pPr>
            <w:r>
              <w:rPr>
                <w:rFonts w:cs="David" w:hint="cs"/>
                <w:color w:val="000000"/>
                <w:rtl/>
              </w:rPr>
              <w:t>‏‏סימונים גרפיים‏</w:t>
            </w:r>
          </w:p>
          <w:p w14:paraId="576C334C" w14:textId="77777777" w:rsidR="00654C80" w:rsidRDefault="00A25F3B" w:rsidP="00654C80">
            <w:pPr>
              <w:rPr>
                <w:rtl/>
              </w:rPr>
            </w:pPr>
          </w:p>
          <w:p w14:paraId="6CF8D66E" w14:textId="77777777" w:rsidR="00654C80" w:rsidRDefault="00A25F3B" w:rsidP="00654C80">
            <w:pPr>
              <w:rPr>
                <w:rtl/>
              </w:rPr>
            </w:pPr>
            <w:r>
              <w:rPr>
                <w:rFonts w:cs="David" w:hint="cs"/>
                <w:color w:val="000000"/>
                <w:rtl/>
              </w:rPr>
              <w:t>‏‏תיקון ליקויים גרפיים כמסומן על גבי‏‏ תכנית ‏‎a‎</w:t>
            </w:r>
          </w:p>
          <w:p w14:paraId="2147226A" w14:textId="77777777" w:rsidR="00654C80" w:rsidRDefault="00A25F3B" w:rsidP="00654C80">
            <w:pPr>
              <w:rPr>
                <w:rtl/>
              </w:rPr>
            </w:pPr>
          </w:p>
          <w:p w14:paraId="40FFF813" w14:textId="77777777" w:rsidR="00654C80" w:rsidRDefault="00A25F3B" w:rsidP="00654C80">
            <w:pPr>
              <w:rPr>
                <w:rtl/>
              </w:rPr>
            </w:pPr>
            <w:r>
              <w:rPr>
                <w:rFonts w:cs="David" w:hint="cs"/>
                <w:color w:val="000000"/>
                <w:rtl/>
              </w:rPr>
              <w:t>‏‎ ‎</w:t>
            </w:r>
          </w:p>
        </w:tc>
      </w:tr>
      <w:tr w:rsidR="00BF1333" w14:paraId="2714391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ADB1E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0F8FA16D" w14:textId="77777777" w:rsidR="00BF1333" w:rsidRDefault="00BF1333">
            <w:pPr>
              <w:jc w:val="both"/>
            </w:pPr>
            <w:r>
              <w:rPr>
                <w:rFonts w:cs="Arial" w:hint="cs"/>
                <w:rtl/>
              </w:rPr>
              <w:t>04/02/2025</w:t>
            </w:r>
          </w:p>
        </w:tc>
        <w:tc>
          <w:tcPr>
            <w:tcW w:w="5669" w:type="dxa"/>
          </w:tcPr>
          <w:p w14:paraId="14307B49" w14:textId="77777777" w:rsidR="00654C80" w:rsidRDefault="00A25F3B" w:rsidP="00654C80">
            <w:pPr>
              <w:rPr>
                <w:rtl/>
              </w:rPr>
            </w:pPr>
          </w:p>
          <w:p w14:paraId="22F66B33" w14:textId="77777777" w:rsidR="00654C80" w:rsidRDefault="00A25F3B" w:rsidP="00654C80">
            <w:pPr>
              <w:rPr>
                <w:rtl/>
              </w:rPr>
            </w:pPr>
            <w:r>
              <w:rPr>
                <w:rFonts w:cs="David" w:hint="cs"/>
                <w:color w:val="000000"/>
                <w:rtl/>
              </w:rPr>
              <w:t>‏‎ ‎</w:t>
            </w:r>
          </w:p>
          <w:p w14:paraId="627B4889" w14:textId="77777777" w:rsidR="00654C80" w:rsidRDefault="00A25F3B" w:rsidP="00654C80">
            <w:pPr>
              <w:rPr>
                <w:rtl/>
              </w:rPr>
            </w:pPr>
          </w:p>
          <w:p w14:paraId="2E9A94C6" w14:textId="77777777" w:rsidR="00654C80" w:rsidRDefault="00A25F3B" w:rsidP="00654C80">
            <w:pPr>
              <w:rPr>
                <w:rtl/>
              </w:rPr>
            </w:pPr>
            <w:r>
              <w:rPr>
                <w:rFonts w:cs="David" w:hint="cs"/>
                <w:color w:val="000000"/>
                <w:rtl/>
              </w:rPr>
              <w:t>‏ ‏חוות דעת תכנונית ‏</w:t>
            </w:r>
          </w:p>
          <w:p w14:paraId="7B4A4412" w14:textId="77777777" w:rsidR="00654C80" w:rsidRDefault="00A25F3B" w:rsidP="00654C80">
            <w:pPr>
              <w:rPr>
                <w:rtl/>
              </w:rPr>
            </w:pPr>
          </w:p>
          <w:p w14:paraId="6B226611" w14:textId="77777777" w:rsidR="00654C80" w:rsidRDefault="00A25F3B" w:rsidP="00654C80">
            <w:pPr>
              <w:rPr>
                <w:rtl/>
              </w:rPr>
            </w:pPr>
            <w:r>
              <w:rPr>
                <w:rFonts w:cs="David" w:hint="cs"/>
                <w:color w:val="000000"/>
                <w:rtl/>
              </w:rPr>
              <w:t>‏‏מס' תכנית שחלה בחלקה:‏</w:t>
            </w:r>
          </w:p>
          <w:p w14:paraId="21B27A03" w14:textId="77777777" w:rsidR="00654C80" w:rsidRDefault="00A25F3B" w:rsidP="00654C80">
            <w:pPr>
              <w:rPr>
                <w:rtl/>
              </w:rPr>
            </w:pPr>
          </w:p>
          <w:p w14:paraId="56FF84DA" w14:textId="77777777" w:rsidR="00654C80" w:rsidRDefault="00A25F3B" w:rsidP="00654C80">
            <w:pPr>
              <w:rPr>
                <w:rtl/>
              </w:rPr>
            </w:pPr>
            <w:r>
              <w:rPr>
                <w:rFonts w:cs="David" w:hint="cs"/>
                <w:color w:val="000000"/>
                <w:rtl/>
              </w:rPr>
              <w:t>‏‏8957‏</w:t>
            </w:r>
          </w:p>
          <w:p w14:paraId="23988F24" w14:textId="77777777" w:rsidR="00654C80" w:rsidRDefault="00A25F3B" w:rsidP="00654C80">
            <w:pPr>
              <w:rPr>
                <w:rtl/>
              </w:rPr>
            </w:pPr>
          </w:p>
          <w:p w14:paraId="2EB819CB" w14:textId="77777777" w:rsidR="00654C80" w:rsidRDefault="00A25F3B" w:rsidP="00654C80">
            <w:pPr>
              <w:rPr>
                <w:rtl/>
              </w:rPr>
            </w:pPr>
            <w:r>
              <w:rPr>
                <w:rFonts w:cs="David" w:hint="cs"/>
                <w:color w:val="000000"/>
                <w:rtl/>
              </w:rPr>
              <w:t xml:space="preserve">‏‏תחילת </w:t>
            </w:r>
            <w:r>
              <w:rPr>
                <w:rFonts w:cs="David" w:hint="cs"/>
                <w:color w:val="000000"/>
                <w:rtl/>
              </w:rPr>
              <w:t>תוקף:‏</w:t>
            </w:r>
          </w:p>
          <w:p w14:paraId="67C23FAF" w14:textId="77777777" w:rsidR="00654C80" w:rsidRDefault="00A25F3B" w:rsidP="00654C80">
            <w:pPr>
              <w:rPr>
                <w:rtl/>
              </w:rPr>
            </w:pPr>
          </w:p>
          <w:p w14:paraId="22120C98" w14:textId="77777777" w:rsidR="00654C80" w:rsidRDefault="00A25F3B" w:rsidP="00654C80">
            <w:pPr>
              <w:rPr>
                <w:rtl/>
              </w:rPr>
            </w:pPr>
            <w:r>
              <w:rPr>
                <w:rFonts w:cs="David" w:hint="cs"/>
                <w:color w:val="000000"/>
                <w:rtl/>
              </w:rPr>
              <w:t>‏‏01/12/2003‏</w:t>
            </w:r>
          </w:p>
          <w:p w14:paraId="2979EBE7" w14:textId="77777777" w:rsidR="00654C80" w:rsidRDefault="00A25F3B" w:rsidP="00654C80">
            <w:pPr>
              <w:rPr>
                <w:rtl/>
              </w:rPr>
            </w:pPr>
          </w:p>
          <w:p w14:paraId="455BB7BD" w14:textId="77777777" w:rsidR="00654C80" w:rsidRDefault="00A25F3B" w:rsidP="00654C80">
            <w:pPr>
              <w:rPr>
                <w:rtl/>
              </w:rPr>
            </w:pPr>
            <w:r>
              <w:rPr>
                <w:rFonts w:cs="David" w:hint="cs"/>
                <w:color w:val="000000"/>
                <w:rtl/>
              </w:rPr>
              <w:t>‏‏ייעוד הקרקע:‏</w:t>
            </w:r>
          </w:p>
          <w:p w14:paraId="6AA497B0" w14:textId="77777777" w:rsidR="00654C80" w:rsidRDefault="00A25F3B" w:rsidP="00654C80">
            <w:pPr>
              <w:rPr>
                <w:rtl/>
              </w:rPr>
            </w:pPr>
          </w:p>
          <w:p w14:paraId="475C2676" w14:textId="77777777" w:rsidR="00654C80" w:rsidRDefault="00A25F3B" w:rsidP="00654C80">
            <w:pPr>
              <w:rPr>
                <w:rtl/>
              </w:rPr>
            </w:pPr>
            <w:r>
              <w:rPr>
                <w:rFonts w:cs="David" w:hint="cs"/>
                <w:color w:val="000000"/>
                <w:rtl/>
              </w:rPr>
              <w:t>‏‏אזור מגורים מיוחד‏</w:t>
            </w:r>
          </w:p>
          <w:p w14:paraId="353C4972" w14:textId="77777777" w:rsidR="00654C80" w:rsidRDefault="00A25F3B" w:rsidP="00654C80">
            <w:pPr>
              <w:rPr>
                <w:rtl/>
              </w:rPr>
            </w:pPr>
          </w:p>
          <w:p w14:paraId="64DA6651" w14:textId="77777777" w:rsidR="00654C80" w:rsidRDefault="00A25F3B" w:rsidP="00654C80">
            <w:pPr>
              <w:rPr>
                <w:rtl/>
              </w:rPr>
            </w:pPr>
            <w:r>
              <w:rPr>
                <w:rFonts w:cs="David" w:hint="cs"/>
                <w:color w:val="000000"/>
                <w:rtl/>
              </w:rPr>
              <w:t>‏‏חו"ד הנדסית‏</w:t>
            </w:r>
          </w:p>
          <w:p w14:paraId="29940B57" w14:textId="77777777" w:rsidR="00654C80" w:rsidRDefault="00A25F3B" w:rsidP="00654C80">
            <w:pPr>
              <w:rPr>
                <w:rtl/>
              </w:rPr>
            </w:pPr>
          </w:p>
          <w:p w14:paraId="2F83E13F" w14:textId="77777777" w:rsidR="00654C80" w:rsidRDefault="00A25F3B" w:rsidP="00654C80">
            <w:pPr>
              <w:rPr>
                <w:rtl/>
              </w:rPr>
            </w:pPr>
            <w:r>
              <w:rPr>
                <w:rFonts w:cs="David" w:hint="cs"/>
                <w:color w:val="000000"/>
                <w:rtl/>
              </w:rPr>
              <w:t>‏‏התקבל אישור של מהנדס תמ"א, איתי שרעבי, לקידום הבקשה ופתיחת תיק ברישוי מיום 29.10.2023.‏</w:t>
            </w:r>
          </w:p>
          <w:p w14:paraId="71650327" w14:textId="77777777" w:rsidR="00654C80" w:rsidRDefault="00A25F3B" w:rsidP="00654C80">
            <w:pPr>
              <w:rPr>
                <w:rtl/>
              </w:rPr>
            </w:pPr>
          </w:p>
          <w:p w14:paraId="4B36E421" w14:textId="77777777" w:rsidR="00654C80" w:rsidRDefault="00A25F3B" w:rsidP="00654C80">
            <w:pPr>
              <w:rPr>
                <w:rtl/>
              </w:rPr>
            </w:pPr>
            <w:r>
              <w:rPr>
                <w:rFonts w:cs="David" w:hint="cs"/>
                <w:color w:val="000000"/>
                <w:rtl/>
              </w:rPr>
              <w:t>‏‏ ‏</w:t>
            </w:r>
          </w:p>
          <w:p w14:paraId="13DAB4A9" w14:textId="77777777" w:rsidR="00654C80" w:rsidRDefault="00A25F3B" w:rsidP="00654C80">
            <w:pPr>
              <w:rPr>
                <w:rtl/>
              </w:rPr>
            </w:pPr>
          </w:p>
          <w:p w14:paraId="485175BC" w14:textId="77777777" w:rsidR="00654C80" w:rsidRDefault="00A25F3B" w:rsidP="00654C80">
            <w:pPr>
              <w:rPr>
                <w:rtl/>
              </w:rPr>
            </w:pPr>
            <w:r>
              <w:rPr>
                <w:rFonts w:cs="David" w:hint="cs"/>
                <w:color w:val="000000"/>
                <w:rtl/>
              </w:rPr>
              <w:t>‏חו"ד שימור‏</w:t>
            </w:r>
          </w:p>
          <w:p w14:paraId="781E8BEE" w14:textId="77777777" w:rsidR="00654C80" w:rsidRDefault="00A25F3B" w:rsidP="00654C80">
            <w:pPr>
              <w:rPr>
                <w:rtl/>
              </w:rPr>
            </w:pPr>
          </w:p>
          <w:p w14:paraId="46EB131C" w14:textId="77777777" w:rsidR="00654C80" w:rsidRDefault="00A25F3B" w:rsidP="00654C80">
            <w:pPr>
              <w:rPr>
                <w:rtl/>
              </w:rPr>
            </w:pPr>
            <w:r>
              <w:rPr>
                <w:rFonts w:cs="David" w:hint="cs"/>
                <w:color w:val="000000"/>
                <w:rtl/>
              </w:rPr>
              <w:t>‏‏לא נדרש, המבנה אינו לשימור‏</w:t>
            </w:r>
          </w:p>
          <w:p w14:paraId="4348F782" w14:textId="77777777" w:rsidR="00654C80" w:rsidRDefault="00A25F3B" w:rsidP="00654C80">
            <w:pPr>
              <w:rPr>
                <w:rtl/>
              </w:rPr>
            </w:pPr>
          </w:p>
          <w:p w14:paraId="614C0400" w14:textId="77777777" w:rsidR="00654C80" w:rsidRDefault="00A25F3B" w:rsidP="00654C80">
            <w:pPr>
              <w:rPr>
                <w:rtl/>
              </w:rPr>
            </w:pPr>
            <w:r>
              <w:rPr>
                <w:rFonts w:cs="David" w:hint="cs"/>
                <w:color w:val="000000"/>
                <w:rtl/>
              </w:rPr>
              <w:t>‏‏ ‏</w:t>
            </w:r>
          </w:p>
          <w:p w14:paraId="3C4262AB" w14:textId="77777777" w:rsidR="00654C80" w:rsidRDefault="00A25F3B" w:rsidP="00654C80">
            <w:pPr>
              <w:rPr>
                <w:rtl/>
              </w:rPr>
            </w:pPr>
          </w:p>
          <w:p w14:paraId="59D01ED3" w14:textId="77777777" w:rsidR="00654C80" w:rsidRDefault="00A25F3B" w:rsidP="00654C80">
            <w:pPr>
              <w:rPr>
                <w:rtl/>
              </w:rPr>
            </w:pPr>
            <w:r>
              <w:rPr>
                <w:rFonts w:cs="David" w:hint="cs"/>
                <w:color w:val="000000"/>
                <w:rtl/>
              </w:rPr>
              <w:lastRenderedPageBreak/>
              <w:t>‏‏חו"ד הסדרי ‏‏תנועה‏</w:t>
            </w:r>
          </w:p>
          <w:p w14:paraId="203B634A" w14:textId="77777777" w:rsidR="00654C80" w:rsidRDefault="00A25F3B" w:rsidP="00654C80">
            <w:pPr>
              <w:rPr>
                <w:rtl/>
              </w:rPr>
            </w:pPr>
          </w:p>
          <w:p w14:paraId="215CD12C" w14:textId="77777777" w:rsidR="00654C80" w:rsidRDefault="00A25F3B" w:rsidP="00654C80">
            <w:pPr>
              <w:rPr>
                <w:rtl/>
              </w:rPr>
            </w:pPr>
            <w:r>
              <w:rPr>
                <w:rFonts w:cs="David" w:hint="cs"/>
                <w:color w:val="000000"/>
                <w:rtl/>
              </w:rPr>
              <w:t>‏‏התקבלה חו"ד של מחלקת הסדרי תנועה :‏</w:t>
            </w:r>
          </w:p>
          <w:p w14:paraId="00D13CCF" w14:textId="77777777" w:rsidR="00654C80" w:rsidRDefault="00A25F3B" w:rsidP="00654C80">
            <w:pPr>
              <w:rPr>
                <w:rtl/>
              </w:rPr>
            </w:pPr>
          </w:p>
          <w:p w14:paraId="76169109" w14:textId="77777777" w:rsidR="00654C80" w:rsidRDefault="00A25F3B" w:rsidP="00654C80">
            <w:pPr>
              <w:rPr>
                <w:rtl/>
              </w:rPr>
            </w:pPr>
            <w:r>
              <w:rPr>
                <w:rFonts w:cs="David" w:hint="cs"/>
                <w:color w:val="000000"/>
                <w:rtl/>
              </w:rPr>
              <w:t>‏‏מובא להכרעת ועדה. מוצעות 12 יח"ד חדשות על 18 יח"ד קיימות. מקומות חניה קיימים ע"פ היתר אחרון הינו 2. מקומות חניה נדרשים עבור התוספת הינו 13 מ"ח. סה"כ דרוש עבור קיים ותוספת הוא 15 מ"ח.‏</w:t>
            </w:r>
          </w:p>
          <w:p w14:paraId="5AC6FD2E" w14:textId="77777777" w:rsidR="00654C80" w:rsidRDefault="00A25F3B" w:rsidP="00654C80">
            <w:pPr>
              <w:rPr>
                <w:rtl/>
              </w:rPr>
            </w:pPr>
          </w:p>
          <w:p w14:paraId="1EEBBD48" w14:textId="77777777" w:rsidR="00654C80" w:rsidRDefault="00A25F3B" w:rsidP="00654C80">
            <w:pPr>
              <w:rPr>
                <w:rtl/>
              </w:rPr>
            </w:pPr>
            <w:r>
              <w:rPr>
                <w:rFonts w:cs="David" w:hint="cs"/>
                <w:color w:val="000000"/>
                <w:rtl/>
              </w:rPr>
              <w:t>‏‏בבקשה מוצע 2 מקומות חניה. חסרים 13 מקומות חניה.‏</w:t>
            </w:r>
          </w:p>
          <w:p w14:paraId="54C93864" w14:textId="77777777" w:rsidR="00654C80" w:rsidRDefault="00A25F3B" w:rsidP="00654C80">
            <w:pPr>
              <w:rPr>
                <w:rtl/>
              </w:rPr>
            </w:pPr>
          </w:p>
          <w:p w14:paraId="468527E0" w14:textId="77777777" w:rsidR="00654C80" w:rsidRDefault="00A25F3B" w:rsidP="00654C80">
            <w:pPr>
              <w:rPr>
                <w:rtl/>
              </w:rPr>
            </w:pPr>
            <w:r>
              <w:rPr>
                <w:rFonts w:cs="David" w:hint="cs"/>
                <w:color w:val="000000"/>
                <w:rtl/>
              </w:rPr>
              <w:t>‏‏לא קיים קרן חניה באזור.‏</w:t>
            </w:r>
          </w:p>
          <w:p w14:paraId="7D578427" w14:textId="77777777" w:rsidR="00654C80" w:rsidRDefault="00A25F3B" w:rsidP="00654C80">
            <w:pPr>
              <w:rPr>
                <w:rtl/>
              </w:rPr>
            </w:pPr>
          </w:p>
          <w:p w14:paraId="2175CCD2" w14:textId="77777777" w:rsidR="00654C80" w:rsidRDefault="00A25F3B" w:rsidP="00654C80">
            <w:pPr>
              <w:rPr>
                <w:rtl/>
              </w:rPr>
            </w:pPr>
            <w:r>
              <w:rPr>
                <w:rFonts w:cs="David" w:hint="cs"/>
                <w:color w:val="000000"/>
                <w:rtl/>
              </w:rPr>
              <w:t>‏‏התייחסות תכנון עיר לחניה:‏</w:t>
            </w:r>
          </w:p>
          <w:p w14:paraId="3F3F697C" w14:textId="77777777" w:rsidR="00654C80" w:rsidRDefault="00A25F3B" w:rsidP="00654C80">
            <w:pPr>
              <w:rPr>
                <w:rtl/>
              </w:rPr>
            </w:pPr>
          </w:p>
          <w:p w14:paraId="7EBE81AD" w14:textId="77777777" w:rsidR="00654C80" w:rsidRDefault="00A25F3B" w:rsidP="00654C80">
            <w:pPr>
              <w:rPr>
                <w:rtl/>
              </w:rPr>
            </w:pPr>
            <w:r>
              <w:rPr>
                <w:rFonts w:cs="David" w:hint="cs"/>
                <w:color w:val="000000"/>
                <w:rtl/>
              </w:rPr>
              <w:t>‏‏לא התקבלה.‏</w:t>
            </w:r>
          </w:p>
          <w:p w14:paraId="6D81BC8F" w14:textId="77777777" w:rsidR="00654C80" w:rsidRDefault="00A25F3B" w:rsidP="00654C80">
            <w:pPr>
              <w:rPr>
                <w:rtl/>
              </w:rPr>
            </w:pPr>
          </w:p>
          <w:p w14:paraId="252BBDC0" w14:textId="77777777" w:rsidR="00654C80" w:rsidRDefault="00A25F3B" w:rsidP="00654C80">
            <w:pPr>
              <w:rPr>
                <w:rtl/>
              </w:rPr>
            </w:pPr>
            <w:r>
              <w:rPr>
                <w:rFonts w:cs="David" w:hint="cs"/>
                <w:color w:val="000000"/>
                <w:rtl/>
              </w:rPr>
              <w:t>‏‏ ‏</w:t>
            </w:r>
          </w:p>
          <w:p w14:paraId="1A1B35B6" w14:textId="77777777" w:rsidR="00654C80" w:rsidRDefault="00A25F3B" w:rsidP="00654C80">
            <w:pPr>
              <w:rPr>
                <w:rtl/>
              </w:rPr>
            </w:pPr>
          </w:p>
          <w:p w14:paraId="20E83B1F" w14:textId="77777777" w:rsidR="00654C80" w:rsidRDefault="00A25F3B" w:rsidP="00654C80">
            <w:pPr>
              <w:rPr>
                <w:rtl/>
              </w:rPr>
            </w:pPr>
            <w:r>
              <w:rPr>
                <w:rFonts w:cs="David" w:hint="cs"/>
                <w:color w:val="000000"/>
                <w:rtl/>
              </w:rPr>
              <w:t>‏‏מדיניות תכנונית – חו"ד תכנון עיר‏</w:t>
            </w:r>
          </w:p>
          <w:p w14:paraId="0830C9FD" w14:textId="77777777" w:rsidR="00654C80" w:rsidRDefault="00A25F3B" w:rsidP="00654C80">
            <w:pPr>
              <w:rPr>
                <w:rtl/>
              </w:rPr>
            </w:pPr>
          </w:p>
          <w:p w14:paraId="52C1AB74" w14:textId="77777777" w:rsidR="00654C80" w:rsidRDefault="00A25F3B" w:rsidP="00654C80">
            <w:pPr>
              <w:rPr>
                <w:rtl/>
              </w:rPr>
            </w:pPr>
            <w:r>
              <w:rPr>
                <w:rFonts w:cs="David" w:hint="cs"/>
                <w:color w:val="000000"/>
                <w:rtl/>
              </w:rPr>
              <w:t xml:space="preserve">‏‏החלקה נכללת בתכנית אב רסקו במתחם ‏‎d‎‏2 – מוטה חידוש המאופיין באיזון בין חידוש לשמירה על המרקם הקיין – 8* </w:t>
            </w:r>
            <w:r>
              <w:rPr>
                <w:rFonts w:cs="David" w:hint="cs"/>
                <w:color w:val="000000"/>
                <w:rtl/>
              </w:rPr>
              <w:t>קומות, תסכית תת"ק 60%, לא ניתן להוסיף יותר מ2 קומות על בניין קיים, גובה הקומה המקסימלית 3.2 מ', גובה קומת כניסה מקסימלי 4 מ' ברוטו. פתרון החניה ליח"ד חדשות בתחום המגרש. א ניתן להוסיף ממ"דים בחזית הקדמית. אחוזי הבנייה 360%, תכסית שטח מתא שטח 45%, קווי בניין: קדמי – 3 מ', צידי – 4 מ', אחורי – 5מ'.‏</w:t>
            </w:r>
          </w:p>
          <w:p w14:paraId="6ADB51FC" w14:textId="77777777" w:rsidR="00654C80" w:rsidRDefault="00A25F3B" w:rsidP="00654C80">
            <w:pPr>
              <w:rPr>
                <w:rtl/>
              </w:rPr>
            </w:pPr>
          </w:p>
          <w:p w14:paraId="7AE5305F" w14:textId="77777777" w:rsidR="00654C80" w:rsidRDefault="00A25F3B" w:rsidP="00654C80">
            <w:pPr>
              <w:rPr>
                <w:rtl/>
              </w:rPr>
            </w:pPr>
            <w:r>
              <w:rPr>
                <w:rFonts w:cs="David" w:hint="cs"/>
                <w:color w:val="000000"/>
                <w:rtl/>
              </w:rPr>
              <w:t>‏‏התכנית המוצעת תואמת את מדיניות רסקו לעניין קומות ואחוזי בנייה.‏</w:t>
            </w:r>
          </w:p>
          <w:p w14:paraId="457DA838" w14:textId="77777777" w:rsidR="00654C80" w:rsidRDefault="00A25F3B" w:rsidP="00654C80">
            <w:pPr>
              <w:rPr>
                <w:rtl/>
              </w:rPr>
            </w:pPr>
          </w:p>
          <w:p w14:paraId="00AB41FE" w14:textId="77777777" w:rsidR="00654C80" w:rsidRDefault="00A25F3B" w:rsidP="00654C80">
            <w:pPr>
              <w:rPr>
                <w:rtl/>
              </w:rPr>
            </w:pPr>
            <w:r>
              <w:rPr>
                <w:rFonts w:cs="David" w:hint="cs"/>
                <w:color w:val="000000"/>
                <w:rtl/>
              </w:rPr>
              <w:t>‏‏ ‏</w:t>
            </w:r>
          </w:p>
          <w:p w14:paraId="450F51FD" w14:textId="77777777" w:rsidR="00654C80" w:rsidRDefault="00A25F3B" w:rsidP="00654C80">
            <w:pPr>
              <w:rPr>
                <w:rtl/>
              </w:rPr>
            </w:pPr>
          </w:p>
          <w:p w14:paraId="77C930E6" w14:textId="77777777" w:rsidR="00654C80" w:rsidRDefault="00A25F3B" w:rsidP="00654C80">
            <w:pPr>
              <w:rPr>
                <w:rtl/>
              </w:rPr>
            </w:pPr>
            <w:r>
              <w:rPr>
                <w:rFonts w:cs="David" w:hint="cs"/>
                <w:color w:val="000000"/>
                <w:rtl/>
              </w:rPr>
              <w:t>‏‏חוות דעת מחלקת רישוי‏</w:t>
            </w:r>
          </w:p>
          <w:p w14:paraId="7C65D2A0" w14:textId="77777777" w:rsidR="00654C80" w:rsidRDefault="00A25F3B" w:rsidP="00654C80">
            <w:pPr>
              <w:rPr>
                <w:rtl/>
              </w:rPr>
            </w:pPr>
          </w:p>
          <w:p w14:paraId="694E33B1" w14:textId="77777777" w:rsidR="00654C80" w:rsidRDefault="00A25F3B" w:rsidP="00654C80">
            <w:pPr>
              <w:rPr>
                <w:rtl/>
              </w:rPr>
            </w:pPr>
            <w:r>
              <w:rPr>
                <w:rFonts w:cs="David" w:hint="cs"/>
                <w:color w:val="000000"/>
                <w:rtl/>
              </w:rPr>
              <w:t>‏‏הקלות‏</w:t>
            </w:r>
          </w:p>
          <w:p w14:paraId="7821F8F8" w14:textId="77777777" w:rsidR="00654C80" w:rsidRDefault="00A25F3B" w:rsidP="00654C80">
            <w:pPr>
              <w:rPr>
                <w:rtl/>
              </w:rPr>
            </w:pPr>
          </w:p>
          <w:p w14:paraId="4A5942F8" w14:textId="77777777" w:rsidR="00654C80" w:rsidRDefault="00A25F3B" w:rsidP="00654C80">
            <w:pPr>
              <w:rPr>
                <w:rtl/>
              </w:rPr>
            </w:pPr>
            <w:r>
              <w:rPr>
                <w:rFonts w:cs="David" w:hint="cs"/>
                <w:color w:val="000000"/>
                <w:rtl/>
              </w:rPr>
              <w:t>‏בניית תוספות בהתאם לתמ"א 38 ותכנית 10038 – חיזוק מפני רעידות אדמה.‏</w:t>
            </w:r>
          </w:p>
          <w:p w14:paraId="5D6B0E1E" w14:textId="77777777" w:rsidR="00654C80" w:rsidRDefault="00A25F3B" w:rsidP="00654C80">
            <w:pPr>
              <w:rPr>
                <w:rtl/>
              </w:rPr>
            </w:pPr>
          </w:p>
          <w:p w14:paraId="6F096F8F" w14:textId="77777777" w:rsidR="00654C80" w:rsidRDefault="00A25F3B" w:rsidP="00654C80">
            <w:pPr>
              <w:rPr>
                <w:rtl/>
              </w:rPr>
            </w:pPr>
            <w:r>
              <w:rPr>
                <w:rFonts w:cs="David" w:hint="cs"/>
                <w:color w:val="000000"/>
                <w:rtl/>
              </w:rPr>
              <w:t>‏בניית ממ"דים(עמודה ‏ a ‏) בחזית דרומית מחוץ לקו בניין ובמרחק של 2.22 מ' מגבול מגרש.‏</w:t>
            </w:r>
          </w:p>
          <w:p w14:paraId="5809B8E9" w14:textId="77777777" w:rsidR="00654C80" w:rsidRDefault="00A25F3B" w:rsidP="00654C80">
            <w:pPr>
              <w:rPr>
                <w:rtl/>
              </w:rPr>
            </w:pPr>
          </w:p>
          <w:p w14:paraId="08079525" w14:textId="77777777" w:rsidR="00654C80" w:rsidRDefault="00A25F3B" w:rsidP="00654C80">
            <w:pPr>
              <w:rPr>
                <w:rtl/>
              </w:rPr>
            </w:pPr>
            <w:r>
              <w:rPr>
                <w:rFonts w:cs="David" w:hint="cs"/>
                <w:color w:val="000000"/>
                <w:rtl/>
              </w:rPr>
              <w:t>‏בניית ממ"דים(עמודה ‏ b ‏) בחזית דרומית מחוץ לקו בניין ובמרחק של 1.45 מ' מגבול מגרש.‏</w:t>
            </w:r>
          </w:p>
          <w:p w14:paraId="25F15F65" w14:textId="77777777" w:rsidR="00654C80" w:rsidRDefault="00A25F3B" w:rsidP="00654C80">
            <w:pPr>
              <w:rPr>
                <w:rtl/>
              </w:rPr>
            </w:pPr>
          </w:p>
          <w:p w14:paraId="37E56CF3" w14:textId="77777777" w:rsidR="00654C80" w:rsidRDefault="00A25F3B" w:rsidP="00654C80">
            <w:pPr>
              <w:rPr>
                <w:rtl/>
              </w:rPr>
            </w:pPr>
            <w:r>
              <w:rPr>
                <w:rFonts w:cs="David" w:hint="cs"/>
                <w:color w:val="000000"/>
                <w:rtl/>
              </w:rPr>
              <w:t>‏בניית ממ"דים(עמודה ‏ c ‏) בחזית דרומית מחוץ לקו בניין ובמרחק של 0.83 מ' מגבול מגרש.‏</w:t>
            </w:r>
          </w:p>
          <w:p w14:paraId="77917626" w14:textId="77777777" w:rsidR="00654C80" w:rsidRDefault="00A25F3B" w:rsidP="00654C80">
            <w:pPr>
              <w:rPr>
                <w:rtl/>
              </w:rPr>
            </w:pPr>
          </w:p>
          <w:p w14:paraId="226E81C6" w14:textId="77777777" w:rsidR="00654C80" w:rsidRDefault="00A25F3B" w:rsidP="00654C80">
            <w:pPr>
              <w:rPr>
                <w:rtl/>
              </w:rPr>
            </w:pPr>
            <w:r>
              <w:rPr>
                <w:rFonts w:cs="David" w:hint="cs"/>
                <w:color w:val="000000"/>
                <w:rtl/>
              </w:rPr>
              <w:t>‏בניית ממ"דים(עמודה ‏ d ‏) בחזית דרומית מחוץ לקו בניין ובמרחק של 2.22 מ' מגבול מגרש.‏</w:t>
            </w:r>
          </w:p>
          <w:p w14:paraId="0475470D" w14:textId="77777777" w:rsidR="00654C80" w:rsidRDefault="00A25F3B" w:rsidP="00654C80">
            <w:pPr>
              <w:rPr>
                <w:rtl/>
              </w:rPr>
            </w:pPr>
          </w:p>
          <w:p w14:paraId="22336117" w14:textId="77777777" w:rsidR="00654C80" w:rsidRDefault="00A25F3B" w:rsidP="00654C80">
            <w:pPr>
              <w:rPr>
                <w:rtl/>
              </w:rPr>
            </w:pPr>
            <w:r>
              <w:rPr>
                <w:rFonts w:cs="David" w:hint="cs"/>
                <w:color w:val="000000"/>
                <w:rtl/>
              </w:rPr>
              <w:t xml:space="preserve">‏בניית ממ"דים(עמודה ‏ e ‏) בחזית דרומית מחוץ לקו בניין </w:t>
            </w:r>
            <w:r>
              <w:rPr>
                <w:rFonts w:cs="David" w:hint="cs"/>
                <w:color w:val="000000"/>
                <w:rtl/>
              </w:rPr>
              <w:lastRenderedPageBreak/>
              <w:t>ובמרחק של 2.28 מ' מגבול מגרש.‏</w:t>
            </w:r>
          </w:p>
          <w:p w14:paraId="28207F02" w14:textId="77777777" w:rsidR="00654C80" w:rsidRDefault="00A25F3B" w:rsidP="00654C80">
            <w:pPr>
              <w:rPr>
                <w:rtl/>
              </w:rPr>
            </w:pPr>
          </w:p>
          <w:p w14:paraId="01B5266E" w14:textId="77777777" w:rsidR="00654C80" w:rsidRDefault="00A25F3B" w:rsidP="00654C80">
            <w:pPr>
              <w:rPr>
                <w:rtl/>
              </w:rPr>
            </w:pPr>
            <w:r>
              <w:rPr>
                <w:rFonts w:cs="David" w:hint="cs"/>
                <w:color w:val="000000"/>
                <w:rtl/>
              </w:rPr>
              <w:t>‏בניית ממ"דים(עמודה ‏ f ‏) בחזית דרומית מחוץ לקו בניין ובמרחק של 1.99 מ' מגבול מגרש.‏</w:t>
            </w:r>
          </w:p>
          <w:p w14:paraId="1D8FEE01" w14:textId="77777777" w:rsidR="00654C80" w:rsidRDefault="00A25F3B" w:rsidP="00654C80">
            <w:pPr>
              <w:rPr>
                <w:rtl/>
              </w:rPr>
            </w:pPr>
          </w:p>
          <w:p w14:paraId="35AA5E01" w14:textId="77777777" w:rsidR="00654C80" w:rsidRDefault="00A25F3B" w:rsidP="00654C80">
            <w:pPr>
              <w:rPr>
                <w:rtl/>
              </w:rPr>
            </w:pPr>
            <w:r>
              <w:rPr>
                <w:rFonts w:cs="David" w:hint="cs"/>
                <w:color w:val="000000"/>
                <w:rtl/>
              </w:rPr>
              <w:t xml:space="preserve">‏בניית מעלית בחזית </w:t>
            </w:r>
            <w:r>
              <w:rPr>
                <w:rFonts w:cs="David" w:hint="cs"/>
                <w:color w:val="000000"/>
                <w:rtl/>
              </w:rPr>
              <w:t>צפונית לכניסה א' מחוץ לקו בניין ובמרחק של 1 מ' מגבול מגרש.‏</w:t>
            </w:r>
          </w:p>
          <w:p w14:paraId="63E51B56" w14:textId="77777777" w:rsidR="00654C80" w:rsidRDefault="00A25F3B" w:rsidP="00654C80">
            <w:pPr>
              <w:rPr>
                <w:rtl/>
              </w:rPr>
            </w:pPr>
          </w:p>
          <w:p w14:paraId="67569D50" w14:textId="77777777" w:rsidR="00654C80" w:rsidRDefault="00A25F3B" w:rsidP="00654C80">
            <w:pPr>
              <w:rPr>
                <w:rtl/>
              </w:rPr>
            </w:pPr>
            <w:r>
              <w:rPr>
                <w:rFonts w:cs="David" w:hint="cs"/>
                <w:color w:val="000000"/>
                <w:rtl/>
              </w:rPr>
              <w:t>‏הקלה בעומק המרפסות בעומק 2 מ' במקום 1.5 כמותר.‏</w:t>
            </w:r>
          </w:p>
          <w:p w14:paraId="00DDF58F" w14:textId="77777777" w:rsidR="00654C80" w:rsidRDefault="00A25F3B" w:rsidP="00654C80">
            <w:pPr>
              <w:rPr>
                <w:rtl/>
              </w:rPr>
            </w:pPr>
          </w:p>
          <w:p w14:paraId="5E222D37" w14:textId="77777777" w:rsidR="00654C80" w:rsidRDefault="00A25F3B" w:rsidP="00654C80">
            <w:pPr>
              <w:rPr>
                <w:rtl/>
              </w:rPr>
            </w:pPr>
            <w:r>
              <w:rPr>
                <w:rFonts w:cs="David" w:hint="cs"/>
                <w:color w:val="000000"/>
                <w:rtl/>
              </w:rPr>
              <w:t>‏הקלה למחסנים עד 20 מ"ר במקום 8% כמותר.‏</w:t>
            </w:r>
          </w:p>
          <w:p w14:paraId="602D6EA5" w14:textId="77777777" w:rsidR="00654C80" w:rsidRDefault="00A25F3B" w:rsidP="00654C80">
            <w:pPr>
              <w:rPr>
                <w:rtl/>
              </w:rPr>
            </w:pPr>
          </w:p>
          <w:p w14:paraId="49FAA92D" w14:textId="77777777" w:rsidR="00654C80" w:rsidRDefault="00A25F3B" w:rsidP="00654C80">
            <w:pPr>
              <w:rPr>
                <w:rtl/>
              </w:rPr>
            </w:pPr>
            <w:r>
              <w:rPr>
                <w:rFonts w:cs="David" w:hint="cs"/>
                <w:color w:val="000000"/>
                <w:rtl/>
              </w:rPr>
              <w:t>‏הקלה בדבר תוספת יח"ד, קיימות 18 יח"ד ומוצעות 12 יח"ד סה"כ 30 יח"ד.‏</w:t>
            </w:r>
          </w:p>
          <w:p w14:paraId="3038F924" w14:textId="77777777" w:rsidR="00654C80" w:rsidRDefault="00A25F3B" w:rsidP="00654C80">
            <w:pPr>
              <w:rPr>
                <w:rtl/>
              </w:rPr>
            </w:pPr>
          </w:p>
          <w:p w14:paraId="14BAB319" w14:textId="77777777" w:rsidR="00654C80" w:rsidRDefault="00A25F3B" w:rsidP="00654C80">
            <w:pPr>
              <w:rPr>
                <w:rtl/>
              </w:rPr>
            </w:pPr>
            <w:r>
              <w:rPr>
                <w:rFonts w:cs="David" w:hint="cs"/>
                <w:color w:val="000000"/>
                <w:rtl/>
              </w:rPr>
              <w:t>‏‏קווי בניין ‏</w:t>
            </w:r>
          </w:p>
          <w:p w14:paraId="59757177" w14:textId="77777777" w:rsidR="00654C80" w:rsidRDefault="00A25F3B" w:rsidP="00654C80">
            <w:pPr>
              <w:rPr>
                <w:rtl/>
              </w:rPr>
            </w:pPr>
          </w:p>
          <w:p w14:paraId="098EC298" w14:textId="77777777" w:rsidR="00654C80" w:rsidRDefault="00A25F3B" w:rsidP="00654C80">
            <w:pPr>
              <w:rPr>
                <w:rtl/>
              </w:rPr>
            </w:pPr>
            <w:r>
              <w:rPr>
                <w:rFonts w:cs="David" w:hint="cs"/>
                <w:color w:val="000000"/>
                <w:rtl/>
              </w:rPr>
              <w:t>‏‏קווי בנין לפי תכנית 10038 הינם 2 מטרים לחזית קדמית וצידית ו3 מטרים לחזית אחורית.‏</w:t>
            </w:r>
          </w:p>
          <w:p w14:paraId="44CBE4F6" w14:textId="77777777" w:rsidR="00654C80" w:rsidRDefault="00A25F3B" w:rsidP="00654C80">
            <w:pPr>
              <w:rPr>
                <w:rtl/>
              </w:rPr>
            </w:pPr>
          </w:p>
          <w:p w14:paraId="5D1B7D7E" w14:textId="77777777" w:rsidR="00654C80" w:rsidRDefault="00A25F3B" w:rsidP="00654C80">
            <w:pPr>
              <w:rPr>
                <w:rtl/>
              </w:rPr>
            </w:pPr>
            <w:r>
              <w:rPr>
                <w:rFonts w:cs="David" w:hint="cs"/>
                <w:color w:val="000000"/>
                <w:rtl/>
              </w:rPr>
              <w:t>‏‏הבינוי המוצע הינו בתחום קווי הבניין לפי תכנית 10038 למעט בחזית אחורית דרומית לטובת ממ"דים. פורסמה הקלה לעניין זה, אין מניעה לאשר. בנוסף ישנה חריגה בחזית צפונית לצורך מעלית בכניסה א' לפי תכנית 5022, פורסמה הקלה לעניין זה ‏‏–‏‏ אין מניעה לאשר את החריגה. את חריגת המעלית בכניסה ב' ניתן לאפשר ע"פ תקנות סטיה ניכרת ‏‏–‏‏ הגדלת סטיה מקו ‏‏בניין, סעיף 4.1 ס"ק ד'.‏</w:t>
            </w:r>
          </w:p>
          <w:p w14:paraId="02AA3999" w14:textId="77777777" w:rsidR="00654C80" w:rsidRDefault="00A25F3B" w:rsidP="00654C80">
            <w:pPr>
              <w:rPr>
                <w:rtl/>
              </w:rPr>
            </w:pPr>
          </w:p>
          <w:p w14:paraId="5770487F" w14:textId="77777777" w:rsidR="00654C80" w:rsidRDefault="00A25F3B" w:rsidP="00654C80">
            <w:pPr>
              <w:rPr>
                <w:rtl/>
              </w:rPr>
            </w:pPr>
            <w:r>
              <w:rPr>
                <w:rFonts w:cs="David" w:hint="cs"/>
                <w:color w:val="000000"/>
                <w:rtl/>
              </w:rPr>
              <w:t>‏‏יתר הבינוי המוצע הינו בתחום קו בניין תמ"א.‏</w:t>
            </w:r>
          </w:p>
          <w:p w14:paraId="099A0689" w14:textId="77777777" w:rsidR="00654C80" w:rsidRDefault="00A25F3B" w:rsidP="00654C80">
            <w:pPr>
              <w:rPr>
                <w:rtl/>
              </w:rPr>
            </w:pPr>
          </w:p>
          <w:p w14:paraId="74F96A71" w14:textId="77777777" w:rsidR="00654C80" w:rsidRDefault="00A25F3B" w:rsidP="00654C80">
            <w:pPr>
              <w:rPr>
                <w:rtl/>
              </w:rPr>
            </w:pPr>
            <w:r>
              <w:rPr>
                <w:rFonts w:cs="David" w:hint="cs"/>
                <w:color w:val="000000"/>
                <w:rtl/>
              </w:rPr>
              <w:t>‏‏ ‏</w:t>
            </w:r>
          </w:p>
          <w:p w14:paraId="1F75657E" w14:textId="77777777" w:rsidR="00654C80" w:rsidRDefault="00A25F3B" w:rsidP="00654C80">
            <w:pPr>
              <w:rPr>
                <w:rtl/>
              </w:rPr>
            </w:pPr>
          </w:p>
          <w:p w14:paraId="75C350BC" w14:textId="77777777" w:rsidR="00654C80" w:rsidRDefault="00A25F3B" w:rsidP="00654C80">
            <w:pPr>
              <w:rPr>
                <w:rtl/>
              </w:rPr>
            </w:pPr>
            <w:r>
              <w:rPr>
                <w:rFonts w:cs="David" w:hint="cs"/>
                <w:color w:val="000000"/>
                <w:rtl/>
              </w:rPr>
              <w:t>‏‏חישוב שטחים‏</w:t>
            </w:r>
          </w:p>
          <w:p w14:paraId="60FD44D1" w14:textId="77777777" w:rsidR="00654C80" w:rsidRDefault="00A25F3B" w:rsidP="00654C80">
            <w:pPr>
              <w:rPr>
                <w:rtl/>
              </w:rPr>
            </w:pPr>
          </w:p>
          <w:p w14:paraId="6F45DDF7" w14:textId="77777777" w:rsidR="00654C80" w:rsidRDefault="00A25F3B" w:rsidP="00654C80">
            <w:pPr>
              <w:rPr>
                <w:rtl/>
              </w:rPr>
            </w:pPr>
            <w:r>
              <w:rPr>
                <w:rFonts w:cs="David" w:hint="cs"/>
                <w:color w:val="000000"/>
                <w:rtl/>
              </w:rPr>
              <w:t>‏יש להכין טבלה עם השטחים המוצעים עבור כל יח"ד ולהראות ששטח הרחבה עבור כל יח"ד אינו עולה על 25 מ"ר. יש לבצע הפרדה בטבלה בין שטחים הניתנים במסגרת 25 מ"ר, ושטחים המוצעים במסגרת הפיכת שטחי שירות לעיקרי.‏</w:t>
            </w:r>
          </w:p>
          <w:p w14:paraId="666136FA" w14:textId="77777777" w:rsidR="00654C80" w:rsidRDefault="00A25F3B" w:rsidP="00654C80">
            <w:pPr>
              <w:rPr>
                <w:rtl/>
              </w:rPr>
            </w:pPr>
          </w:p>
          <w:p w14:paraId="3A87048A" w14:textId="77777777" w:rsidR="00654C80" w:rsidRDefault="00A25F3B" w:rsidP="00654C80">
            <w:pPr>
              <w:rPr>
                <w:rtl/>
              </w:rPr>
            </w:pPr>
            <w:r>
              <w:rPr>
                <w:rFonts w:cs="David" w:hint="cs"/>
                <w:color w:val="000000"/>
                <w:rtl/>
              </w:rPr>
              <w:t>‏שטחי שירות ההופכים לעיקרי יש לסמן בקוד ובצבע שונה ולסמן בעמודה נפרדת בטבלה.‏</w:t>
            </w:r>
          </w:p>
          <w:p w14:paraId="68C5F54D" w14:textId="77777777" w:rsidR="00654C80" w:rsidRDefault="00A25F3B" w:rsidP="00654C80">
            <w:pPr>
              <w:rPr>
                <w:rtl/>
              </w:rPr>
            </w:pPr>
          </w:p>
          <w:p w14:paraId="0D607CA4" w14:textId="77777777" w:rsidR="00654C80" w:rsidRDefault="00A25F3B" w:rsidP="00654C80">
            <w:pPr>
              <w:rPr>
                <w:rtl/>
              </w:rPr>
            </w:pPr>
            <w:r>
              <w:rPr>
                <w:rFonts w:cs="David" w:hint="cs"/>
                <w:color w:val="000000"/>
                <w:rtl/>
              </w:rPr>
              <w:t>‏שטח ממ"ד החורג מקו בניין יהיה בשטח מינימלי של 9 מ"ר. יש לצמצם ממ"דים החורגים משטח זה.‏</w:t>
            </w:r>
          </w:p>
          <w:p w14:paraId="499A681C" w14:textId="77777777" w:rsidR="00654C80" w:rsidRDefault="00A25F3B" w:rsidP="00654C80">
            <w:pPr>
              <w:rPr>
                <w:rtl/>
              </w:rPr>
            </w:pPr>
          </w:p>
          <w:p w14:paraId="4398CD6B" w14:textId="77777777" w:rsidR="00654C80" w:rsidRDefault="00A25F3B" w:rsidP="00654C80">
            <w:pPr>
              <w:rPr>
                <w:rtl/>
              </w:rPr>
            </w:pPr>
            <w:r>
              <w:rPr>
                <w:rFonts w:cs="David" w:hint="cs"/>
                <w:color w:val="000000"/>
                <w:rtl/>
              </w:rPr>
              <w:t xml:space="preserve">‏ישנן הרחבות הניתנו במסגרת היתרים קודמים בקומת הקרקע ובקומת המרתף. חלק מין ההרחבות(מסומן על גבי תכנית ‏ a ‏), לא ניתן לאשר מאחר ואינן במלוא גובה האגף ויש </w:t>
            </w:r>
            <w:r>
              <w:rPr>
                <w:rFonts w:cs="David" w:hint="cs"/>
                <w:color w:val="000000"/>
                <w:rtl/>
              </w:rPr>
              <w:t>לבטלן. ‏</w:t>
            </w:r>
          </w:p>
          <w:p w14:paraId="580D5424" w14:textId="77777777" w:rsidR="00654C80" w:rsidRDefault="00A25F3B" w:rsidP="00654C80">
            <w:pPr>
              <w:rPr>
                <w:rtl/>
              </w:rPr>
            </w:pPr>
          </w:p>
          <w:p w14:paraId="1261D3DB" w14:textId="77777777" w:rsidR="00654C80" w:rsidRDefault="00A25F3B" w:rsidP="00654C80">
            <w:pPr>
              <w:rPr>
                <w:rtl/>
              </w:rPr>
            </w:pPr>
            <w:r>
              <w:rPr>
                <w:rFonts w:cs="David" w:hint="cs"/>
                <w:color w:val="000000"/>
                <w:rtl/>
              </w:rPr>
              <w:t>‏יש להציג תצהיר מהנדס כי שטח התוספות שבוצעו במסגרת היתרים קודמים אינו עולה על 2% מסה וזאת על מנת לאשר את הבינוי המוצע במסגרת הבקשה.‏</w:t>
            </w:r>
          </w:p>
          <w:p w14:paraId="4E0925D1" w14:textId="77777777" w:rsidR="00654C80" w:rsidRDefault="00A25F3B" w:rsidP="00654C80">
            <w:pPr>
              <w:rPr>
                <w:rtl/>
              </w:rPr>
            </w:pPr>
          </w:p>
          <w:p w14:paraId="4FFC91AD" w14:textId="77777777" w:rsidR="00654C80" w:rsidRDefault="00A25F3B" w:rsidP="00654C80">
            <w:pPr>
              <w:rPr>
                <w:rtl/>
              </w:rPr>
            </w:pPr>
            <w:r>
              <w:rPr>
                <w:rFonts w:cs="David" w:hint="cs"/>
                <w:color w:val="000000"/>
                <w:rtl/>
              </w:rPr>
              <w:t xml:space="preserve">‏יש להציג בטבלה עמודה עבור מרפסות זיז מקורות המוצעות ולפרט את שטחן, יש להראות כי שטחה של כל מרפסת אינו עולה על 14 מ"ר ולוודא כי ממוצע כל מרפסות הבניין אינו עולה </w:t>
            </w:r>
            <w:r>
              <w:rPr>
                <w:rFonts w:cs="David" w:hint="cs"/>
                <w:color w:val="000000"/>
                <w:rtl/>
              </w:rPr>
              <w:lastRenderedPageBreak/>
              <w:t>על 12 מ"ר.‏</w:t>
            </w:r>
          </w:p>
          <w:p w14:paraId="276D7004" w14:textId="77777777" w:rsidR="00654C80" w:rsidRDefault="00A25F3B" w:rsidP="00654C80">
            <w:pPr>
              <w:rPr>
                <w:rtl/>
              </w:rPr>
            </w:pPr>
          </w:p>
          <w:p w14:paraId="2C6F1EF3" w14:textId="77777777" w:rsidR="00654C80" w:rsidRDefault="00A25F3B" w:rsidP="00654C80">
            <w:pPr>
              <w:rPr>
                <w:rtl/>
              </w:rPr>
            </w:pPr>
            <w:r>
              <w:rPr>
                <w:rFonts w:cs="David" w:hint="cs"/>
                <w:color w:val="000000"/>
                <w:rtl/>
              </w:rPr>
              <w:t>‏‏קומות חדשות‏</w:t>
            </w:r>
          </w:p>
          <w:p w14:paraId="3E030D6B" w14:textId="77777777" w:rsidR="00654C80" w:rsidRDefault="00A25F3B" w:rsidP="00654C80">
            <w:pPr>
              <w:rPr>
                <w:rtl/>
              </w:rPr>
            </w:pPr>
          </w:p>
          <w:p w14:paraId="1626A41B" w14:textId="77777777" w:rsidR="00654C80" w:rsidRDefault="00A25F3B" w:rsidP="00654C80">
            <w:pPr>
              <w:rPr>
                <w:rtl/>
              </w:rPr>
            </w:pPr>
            <w:r>
              <w:rPr>
                <w:rFonts w:cs="David" w:hint="cs"/>
                <w:color w:val="000000"/>
                <w:rtl/>
              </w:rPr>
              <w:t>‏‏מוצעות שתיים וחצי קומות חדשות. שטח קומה טיפוסית אחרונה כולל הרחבות עומד על 408 מ"ר. שטח 2.5 קומות מותר הינו 1020 מ"ר. שטח 2.5 קומות מוצע עומד על 1090 מ"ר. חריגה של 70 מ"ר. יש לצמצם.‏</w:t>
            </w:r>
          </w:p>
          <w:p w14:paraId="6372584D" w14:textId="77777777" w:rsidR="00654C80" w:rsidRDefault="00A25F3B" w:rsidP="00654C80">
            <w:pPr>
              <w:rPr>
                <w:rtl/>
              </w:rPr>
            </w:pPr>
          </w:p>
          <w:p w14:paraId="34B28087" w14:textId="77777777" w:rsidR="00654C80" w:rsidRDefault="00A25F3B" w:rsidP="00654C80">
            <w:pPr>
              <w:rPr>
                <w:rtl/>
              </w:rPr>
            </w:pPr>
            <w:r>
              <w:rPr>
                <w:rFonts w:cs="David" w:hint="cs"/>
                <w:color w:val="000000"/>
                <w:rtl/>
              </w:rPr>
              <w:t>‏‏בנוסף נראה כי ישנו ניוד שטחים בין קומה אחרונה שלמה לקומה חלקית אחרונה. יש לבטל ניוד זה ולהציע שתי קומות מלאות וקומה חלקית וזאת מאחר שלא פורסמה הקלה לעניין הניוד.‏</w:t>
            </w:r>
          </w:p>
          <w:p w14:paraId="3EF98CDD" w14:textId="77777777" w:rsidR="00654C80" w:rsidRDefault="00A25F3B" w:rsidP="00654C80">
            <w:pPr>
              <w:rPr>
                <w:rtl/>
              </w:rPr>
            </w:pPr>
          </w:p>
          <w:p w14:paraId="069DE19D" w14:textId="77777777" w:rsidR="00654C80" w:rsidRDefault="00A25F3B" w:rsidP="00654C80">
            <w:pPr>
              <w:rPr>
                <w:rtl/>
              </w:rPr>
            </w:pPr>
            <w:r>
              <w:rPr>
                <w:rFonts w:cs="David" w:hint="cs"/>
                <w:color w:val="000000"/>
                <w:rtl/>
              </w:rPr>
              <w:t>‏‏ ‏</w:t>
            </w:r>
          </w:p>
          <w:p w14:paraId="71E50A04" w14:textId="77777777" w:rsidR="00654C80" w:rsidRDefault="00A25F3B" w:rsidP="00654C80">
            <w:pPr>
              <w:rPr>
                <w:rtl/>
              </w:rPr>
            </w:pPr>
          </w:p>
          <w:p w14:paraId="7ABE2E51" w14:textId="77777777" w:rsidR="00654C80" w:rsidRDefault="00A25F3B" w:rsidP="00654C80">
            <w:pPr>
              <w:rPr>
                <w:rtl/>
              </w:rPr>
            </w:pPr>
            <w:r>
              <w:rPr>
                <w:rFonts w:cs="David" w:hint="cs"/>
                <w:color w:val="000000"/>
                <w:rtl/>
              </w:rPr>
              <w:t>‏‏מרפסות‏</w:t>
            </w:r>
          </w:p>
          <w:p w14:paraId="6D03C4CC" w14:textId="77777777" w:rsidR="00654C80" w:rsidRDefault="00A25F3B" w:rsidP="00654C80">
            <w:pPr>
              <w:rPr>
                <w:rtl/>
              </w:rPr>
            </w:pPr>
          </w:p>
          <w:p w14:paraId="44A1AB30" w14:textId="77777777" w:rsidR="00654C80" w:rsidRDefault="00A25F3B" w:rsidP="00654C80">
            <w:pPr>
              <w:rPr>
                <w:rtl/>
              </w:rPr>
            </w:pPr>
            <w:r>
              <w:rPr>
                <w:rFonts w:cs="David" w:hint="cs"/>
                <w:color w:val="000000"/>
                <w:rtl/>
              </w:rPr>
              <w:t xml:space="preserve">‏‏מוצעות מרפסות זיז וגג בחזית צפונית בתחום קו בניין תמ"א. ע"פ </w:t>
            </w:r>
            <w:r>
              <w:rPr>
                <w:rFonts w:cs="David" w:hint="cs"/>
                <w:color w:val="000000"/>
                <w:rtl/>
              </w:rPr>
              <w:t>המוצג ע"ג ההרמוניקה נראה כי המרפסות המקורות המוצעות אינן עולות על שטח 14 מ"ר עבור כל יח"ד כנדרש.‏</w:t>
            </w:r>
          </w:p>
          <w:p w14:paraId="09312BA1" w14:textId="77777777" w:rsidR="00654C80" w:rsidRDefault="00A25F3B" w:rsidP="00654C80">
            <w:pPr>
              <w:rPr>
                <w:rtl/>
              </w:rPr>
            </w:pPr>
          </w:p>
          <w:p w14:paraId="3E637523" w14:textId="77777777" w:rsidR="00654C80" w:rsidRDefault="00A25F3B" w:rsidP="00654C80">
            <w:pPr>
              <w:rPr>
                <w:rtl/>
              </w:rPr>
            </w:pPr>
            <w:r>
              <w:rPr>
                <w:rFonts w:cs="David" w:hint="cs"/>
                <w:color w:val="000000"/>
                <w:rtl/>
              </w:rPr>
              <w:t>‏‏בהתאם להנחיית תכנון עיר, יש לצמצם את עומק המרפסות החזית הצפונית כך שיתמקמו בתוך הנישה בלבד ללא בליטה החוצה(כדוגמת מרפסת קיימת ביח"ד 2ב').‏</w:t>
            </w:r>
          </w:p>
          <w:p w14:paraId="08919BA8" w14:textId="77777777" w:rsidR="00654C80" w:rsidRDefault="00A25F3B" w:rsidP="00654C80">
            <w:pPr>
              <w:rPr>
                <w:rtl/>
              </w:rPr>
            </w:pPr>
          </w:p>
          <w:p w14:paraId="550D2AA3" w14:textId="77777777" w:rsidR="00654C80" w:rsidRDefault="00A25F3B" w:rsidP="00654C80">
            <w:pPr>
              <w:rPr>
                <w:rtl/>
              </w:rPr>
            </w:pPr>
            <w:r>
              <w:rPr>
                <w:rFonts w:cs="David" w:hint="cs"/>
                <w:color w:val="000000"/>
                <w:rtl/>
              </w:rPr>
              <w:t>‏‏מוצעות מרפסות גג בחזית דרומית במפלס קומה א' מחוץ לקו בניין תמ"א. מרפסות אלו הן מעל בינוי קיים.‏</w:t>
            </w:r>
          </w:p>
          <w:p w14:paraId="7529884D" w14:textId="77777777" w:rsidR="00654C80" w:rsidRDefault="00A25F3B" w:rsidP="00654C80">
            <w:pPr>
              <w:rPr>
                <w:rtl/>
              </w:rPr>
            </w:pPr>
          </w:p>
          <w:p w14:paraId="555EF10D" w14:textId="77777777" w:rsidR="00654C80" w:rsidRDefault="00A25F3B" w:rsidP="00654C80">
            <w:pPr>
              <w:rPr>
                <w:rtl/>
              </w:rPr>
            </w:pPr>
            <w:r>
              <w:rPr>
                <w:rFonts w:cs="David" w:hint="cs"/>
                <w:color w:val="000000"/>
                <w:rtl/>
              </w:rPr>
              <w:t>‏‏ ‏</w:t>
            </w:r>
          </w:p>
          <w:p w14:paraId="36525BF6" w14:textId="77777777" w:rsidR="00654C80" w:rsidRDefault="00A25F3B" w:rsidP="00654C80">
            <w:pPr>
              <w:rPr>
                <w:rtl/>
              </w:rPr>
            </w:pPr>
          </w:p>
          <w:p w14:paraId="109EB6D9" w14:textId="77777777" w:rsidR="00654C80" w:rsidRDefault="00A25F3B" w:rsidP="00654C80">
            <w:pPr>
              <w:rPr>
                <w:rtl/>
              </w:rPr>
            </w:pPr>
            <w:r>
              <w:rPr>
                <w:rFonts w:cs="David" w:hint="cs"/>
                <w:color w:val="000000"/>
                <w:rtl/>
              </w:rPr>
              <w:t>‏‏מחסנים‏</w:t>
            </w:r>
          </w:p>
          <w:p w14:paraId="33D96B70" w14:textId="77777777" w:rsidR="00654C80" w:rsidRDefault="00A25F3B" w:rsidP="00654C80">
            <w:pPr>
              <w:rPr>
                <w:rtl/>
              </w:rPr>
            </w:pPr>
          </w:p>
          <w:p w14:paraId="36FB81E7" w14:textId="77777777" w:rsidR="00654C80" w:rsidRDefault="00A25F3B" w:rsidP="00654C80">
            <w:pPr>
              <w:rPr>
                <w:rtl/>
              </w:rPr>
            </w:pPr>
            <w:r>
              <w:rPr>
                <w:rFonts w:cs="David" w:hint="cs"/>
                <w:color w:val="000000"/>
                <w:rtl/>
              </w:rPr>
              <w:t xml:space="preserve">‏‏מוצע מחסן אחד חדש וכן מוצעת הרחבה למחסן קיים. קיימים עוד מספר מחסנים בהיתר. סך שטחי אחסנה מותרים הינם 202.96 מ"ר. בבקשה קיימים ומוצעים שטחי אחסנה על סך </w:t>
            </w:r>
            <w:r>
              <w:rPr>
                <w:rFonts w:cs="David" w:hint="cs"/>
                <w:color w:val="000000"/>
                <w:rtl/>
              </w:rPr>
              <w:t>66.75 מ"ר. מוצע כמותר. פורסמה הקלה לעניין שטחי מחסנים. היא אינה רלוונטית מאחר ושטחי האחסנה עומדים במותר.‏</w:t>
            </w:r>
          </w:p>
          <w:p w14:paraId="69B34911" w14:textId="77777777" w:rsidR="00654C80" w:rsidRDefault="00A25F3B" w:rsidP="00654C80">
            <w:pPr>
              <w:rPr>
                <w:rtl/>
              </w:rPr>
            </w:pPr>
          </w:p>
          <w:p w14:paraId="1E06FC53" w14:textId="77777777" w:rsidR="00654C80" w:rsidRDefault="00A25F3B" w:rsidP="00654C80">
            <w:pPr>
              <w:rPr>
                <w:rtl/>
              </w:rPr>
            </w:pPr>
            <w:r>
              <w:rPr>
                <w:rFonts w:cs="David" w:hint="cs"/>
                <w:color w:val="000000"/>
                <w:rtl/>
              </w:rPr>
              <w:t>‏‏יש לציין גובה מחסנים עד 2.2 מ'.‏</w:t>
            </w:r>
          </w:p>
          <w:p w14:paraId="0D0ACC41" w14:textId="77777777" w:rsidR="00654C80" w:rsidRDefault="00A25F3B" w:rsidP="00654C80">
            <w:pPr>
              <w:rPr>
                <w:rtl/>
              </w:rPr>
            </w:pPr>
          </w:p>
          <w:p w14:paraId="724A93C1" w14:textId="77777777" w:rsidR="00654C80" w:rsidRDefault="00A25F3B" w:rsidP="00654C80">
            <w:pPr>
              <w:rPr>
                <w:rtl/>
              </w:rPr>
            </w:pPr>
            <w:r>
              <w:rPr>
                <w:rFonts w:cs="David" w:hint="cs"/>
                <w:color w:val="000000"/>
                <w:rtl/>
              </w:rPr>
              <w:t>‏‏ ‏</w:t>
            </w:r>
          </w:p>
          <w:p w14:paraId="32135185" w14:textId="77777777" w:rsidR="00654C80" w:rsidRDefault="00A25F3B" w:rsidP="00654C80">
            <w:pPr>
              <w:rPr>
                <w:rtl/>
              </w:rPr>
            </w:pPr>
          </w:p>
          <w:p w14:paraId="2A2B1F47" w14:textId="77777777" w:rsidR="00654C80" w:rsidRDefault="00A25F3B" w:rsidP="00654C80">
            <w:pPr>
              <w:rPr>
                <w:rtl/>
              </w:rPr>
            </w:pPr>
            <w:r>
              <w:rPr>
                <w:rFonts w:cs="David" w:hint="cs"/>
                <w:color w:val="000000"/>
                <w:rtl/>
              </w:rPr>
              <w:t>‏‏עצים‏</w:t>
            </w:r>
          </w:p>
          <w:p w14:paraId="535BB6F7" w14:textId="77777777" w:rsidR="00654C80" w:rsidRDefault="00A25F3B" w:rsidP="00654C80">
            <w:pPr>
              <w:rPr>
                <w:rtl/>
              </w:rPr>
            </w:pPr>
          </w:p>
          <w:p w14:paraId="00870936" w14:textId="77777777" w:rsidR="00654C80" w:rsidRDefault="00A25F3B" w:rsidP="00654C80">
            <w:pPr>
              <w:rPr>
                <w:rtl/>
              </w:rPr>
            </w:pPr>
            <w:r>
              <w:rPr>
                <w:rFonts w:cs="David" w:hint="cs"/>
                <w:color w:val="000000"/>
                <w:rtl/>
              </w:rPr>
              <w:t>‏‏מוצעים 7 עצים לעקירה: מס' 2, 4-9.‏</w:t>
            </w:r>
          </w:p>
          <w:p w14:paraId="57790A2C" w14:textId="77777777" w:rsidR="00654C80" w:rsidRDefault="00A25F3B" w:rsidP="00654C80">
            <w:pPr>
              <w:rPr>
                <w:rtl/>
              </w:rPr>
            </w:pPr>
          </w:p>
          <w:p w14:paraId="5988249B" w14:textId="77777777" w:rsidR="00654C80" w:rsidRDefault="00A25F3B" w:rsidP="00654C80">
            <w:pPr>
              <w:rPr>
                <w:rtl/>
              </w:rPr>
            </w:pPr>
            <w:r>
              <w:rPr>
                <w:rFonts w:cs="David" w:hint="cs"/>
                <w:color w:val="000000"/>
                <w:rtl/>
              </w:rPr>
              <w:t>‏‏עץ מספר 2 ‏‏–‏‏ כליל החורש ‏‏–‏‏ ממוקם בחזית לרחוב בעל ערכיות גבוהה ומצב בריאותי 4, מוצע לכריתה. אינו מפריע לבינוי, יש לשמרו. סומן לשימור על גבי ההרמוניקה.‏</w:t>
            </w:r>
          </w:p>
          <w:p w14:paraId="56F145D1" w14:textId="77777777" w:rsidR="00654C80" w:rsidRDefault="00A25F3B" w:rsidP="00654C80">
            <w:pPr>
              <w:rPr>
                <w:rtl/>
              </w:rPr>
            </w:pPr>
          </w:p>
          <w:p w14:paraId="01105845" w14:textId="77777777" w:rsidR="00654C80" w:rsidRDefault="00A25F3B" w:rsidP="00654C80">
            <w:pPr>
              <w:rPr>
                <w:rtl/>
              </w:rPr>
            </w:pPr>
            <w:r>
              <w:rPr>
                <w:rFonts w:cs="David" w:hint="cs"/>
                <w:color w:val="000000"/>
                <w:rtl/>
              </w:rPr>
              <w:t>‏‏עץ מספר 7 ‏‏–‏‏ עורן קפריסאי ‏‏–‏‏ ממוקם בחזית אחורית בעל ערכיות גבוהה ומצב בריאותי 3, במרחק של כ1.45 מ' מגזע העץ, אינו מפריע לבינוי. יש לשמרו. סומן לשימור על גבי ההרמוניקה.‏</w:t>
            </w:r>
          </w:p>
          <w:p w14:paraId="6B16ED69" w14:textId="77777777" w:rsidR="00654C80" w:rsidRDefault="00A25F3B" w:rsidP="00654C80">
            <w:pPr>
              <w:rPr>
                <w:rtl/>
              </w:rPr>
            </w:pPr>
          </w:p>
          <w:p w14:paraId="699EC4A3" w14:textId="77777777" w:rsidR="00654C80" w:rsidRDefault="00A25F3B" w:rsidP="00654C80">
            <w:pPr>
              <w:rPr>
                <w:rtl/>
              </w:rPr>
            </w:pPr>
            <w:r>
              <w:rPr>
                <w:rFonts w:cs="David" w:hint="cs"/>
                <w:color w:val="000000"/>
                <w:rtl/>
              </w:rPr>
              <w:lastRenderedPageBreak/>
              <w:t>‏‏עץ מספר 4 ‏‏–‏‏ אורן ירושלמי ‏‏–‏‏ ערכיות בינונית מצב בריאותי 3 ‏‏–‏‏ באזור הרחבה קיימת. אינו מפריע לבינוי עתידי, יש לשמרו.‏</w:t>
            </w:r>
          </w:p>
          <w:p w14:paraId="0AEA9163" w14:textId="77777777" w:rsidR="00654C80" w:rsidRDefault="00A25F3B" w:rsidP="00654C80">
            <w:pPr>
              <w:rPr>
                <w:rtl/>
              </w:rPr>
            </w:pPr>
          </w:p>
          <w:p w14:paraId="63D83338" w14:textId="77777777" w:rsidR="00654C80" w:rsidRDefault="00A25F3B" w:rsidP="00654C80">
            <w:pPr>
              <w:rPr>
                <w:rtl/>
              </w:rPr>
            </w:pPr>
            <w:r>
              <w:rPr>
                <w:rFonts w:cs="David" w:hint="cs"/>
                <w:color w:val="000000"/>
                <w:rtl/>
              </w:rPr>
              <w:t>‏‏יש להציע נטיעות נוספות בגודל ובגובה כנגד עצים המוצעים לעקירה, בתיאום ופיקוח אגרונום.‏</w:t>
            </w:r>
          </w:p>
          <w:p w14:paraId="7831C448" w14:textId="77777777" w:rsidR="00654C80" w:rsidRDefault="00A25F3B" w:rsidP="00654C80">
            <w:pPr>
              <w:rPr>
                <w:rtl/>
              </w:rPr>
            </w:pPr>
          </w:p>
          <w:p w14:paraId="2843EF4D" w14:textId="77777777" w:rsidR="00654C80" w:rsidRDefault="00A25F3B" w:rsidP="00654C80">
            <w:pPr>
              <w:rPr>
                <w:rtl/>
              </w:rPr>
            </w:pPr>
            <w:r>
              <w:rPr>
                <w:rFonts w:cs="David" w:hint="cs"/>
                <w:color w:val="000000"/>
                <w:rtl/>
              </w:rPr>
              <w:t>‏‏ ‏</w:t>
            </w:r>
          </w:p>
          <w:p w14:paraId="51401B3D" w14:textId="77777777" w:rsidR="00654C80" w:rsidRDefault="00A25F3B" w:rsidP="00654C80">
            <w:pPr>
              <w:rPr>
                <w:rtl/>
              </w:rPr>
            </w:pPr>
          </w:p>
          <w:p w14:paraId="2361CAD4" w14:textId="77777777" w:rsidR="00654C80" w:rsidRDefault="00A25F3B" w:rsidP="00654C80">
            <w:pPr>
              <w:rPr>
                <w:rtl/>
              </w:rPr>
            </w:pPr>
            <w:r>
              <w:rPr>
                <w:rFonts w:cs="David" w:hint="cs"/>
                <w:color w:val="000000"/>
                <w:rtl/>
              </w:rPr>
              <w:t>‏‏תברואה‏</w:t>
            </w:r>
          </w:p>
          <w:p w14:paraId="79AEEE6B" w14:textId="77777777" w:rsidR="00654C80" w:rsidRDefault="00A25F3B" w:rsidP="00654C80">
            <w:pPr>
              <w:rPr>
                <w:rtl/>
              </w:rPr>
            </w:pPr>
          </w:p>
          <w:p w14:paraId="46FD830B" w14:textId="77777777" w:rsidR="00654C80" w:rsidRDefault="00A25F3B" w:rsidP="00654C80">
            <w:pPr>
              <w:rPr>
                <w:rtl/>
              </w:rPr>
            </w:pPr>
            <w:r>
              <w:rPr>
                <w:rFonts w:cs="David" w:hint="cs"/>
                <w:color w:val="000000"/>
                <w:rtl/>
              </w:rPr>
              <w:t>‏‏ע"פ חו"ד מחלקת תברואה יש לתכנן 4 פחים בנפח 1000 ליטר כל אחד.‏</w:t>
            </w:r>
          </w:p>
          <w:p w14:paraId="069926B9" w14:textId="77777777" w:rsidR="00654C80" w:rsidRDefault="00A25F3B" w:rsidP="00654C80">
            <w:pPr>
              <w:rPr>
                <w:rtl/>
              </w:rPr>
            </w:pPr>
          </w:p>
          <w:p w14:paraId="3C6F45FF" w14:textId="77777777" w:rsidR="00654C80" w:rsidRDefault="00A25F3B" w:rsidP="00654C80">
            <w:pPr>
              <w:rPr>
                <w:rtl/>
              </w:rPr>
            </w:pPr>
            <w:r>
              <w:rPr>
                <w:rFonts w:cs="David" w:hint="cs"/>
                <w:color w:val="000000"/>
                <w:rtl/>
              </w:rPr>
              <w:t>‏‏ע"ג ההרמוניקה מוצג פתרון תברואה התואם את דרישות מחלקת תברואה.‏</w:t>
            </w:r>
          </w:p>
          <w:p w14:paraId="13DD29B9" w14:textId="77777777" w:rsidR="00654C80" w:rsidRDefault="00A25F3B" w:rsidP="00654C80">
            <w:pPr>
              <w:rPr>
                <w:rtl/>
              </w:rPr>
            </w:pPr>
          </w:p>
          <w:p w14:paraId="269648C5" w14:textId="77777777" w:rsidR="00654C80" w:rsidRDefault="00A25F3B" w:rsidP="00654C80">
            <w:pPr>
              <w:rPr>
                <w:rtl/>
              </w:rPr>
            </w:pPr>
            <w:r>
              <w:rPr>
                <w:rFonts w:cs="David" w:hint="cs"/>
                <w:color w:val="000000"/>
                <w:rtl/>
              </w:rPr>
              <w:t>‏‏ ‏</w:t>
            </w:r>
          </w:p>
          <w:p w14:paraId="6E7267A2" w14:textId="77777777" w:rsidR="00654C80" w:rsidRDefault="00A25F3B" w:rsidP="00654C80">
            <w:pPr>
              <w:rPr>
                <w:rtl/>
              </w:rPr>
            </w:pPr>
          </w:p>
          <w:p w14:paraId="35FEA94A" w14:textId="77777777" w:rsidR="00654C80" w:rsidRDefault="00A25F3B" w:rsidP="00654C80">
            <w:pPr>
              <w:rPr>
                <w:rtl/>
              </w:rPr>
            </w:pPr>
            <w:r>
              <w:rPr>
                <w:rFonts w:cs="David" w:hint="cs"/>
                <w:color w:val="000000"/>
                <w:rtl/>
              </w:rPr>
              <w:t>‏‏נגישות‏</w:t>
            </w:r>
          </w:p>
          <w:p w14:paraId="05B1440B" w14:textId="77777777" w:rsidR="00654C80" w:rsidRDefault="00A25F3B" w:rsidP="00654C80">
            <w:pPr>
              <w:rPr>
                <w:rtl/>
              </w:rPr>
            </w:pPr>
          </w:p>
          <w:p w14:paraId="7C8C0A65" w14:textId="77777777" w:rsidR="00654C80" w:rsidRDefault="00A25F3B" w:rsidP="00654C80">
            <w:pPr>
              <w:rPr>
                <w:rtl/>
              </w:rPr>
            </w:pPr>
            <w:r>
              <w:rPr>
                <w:rFonts w:cs="David" w:hint="cs"/>
                <w:color w:val="000000"/>
                <w:rtl/>
              </w:rPr>
              <w:t xml:space="preserve">‏‏מוצעות מעבר ל6 יח"ד יש לקבל חו"ד מחלקת נגישות. בנוסף מוצע מעלון בחלקו המערבי של המגרש עבור יח"ד בקומת </w:t>
            </w:r>
            <w:r>
              <w:rPr>
                <w:rFonts w:cs="David" w:hint="cs"/>
                <w:color w:val="000000"/>
                <w:rtl/>
              </w:rPr>
              <w:t>הקרקע מחוץ לקו בניין. הוצגה הקלה לעניין המעלון על גבי ההרמוניקה אך לא בנוסח הפרסום. נושא זה יובא להכרעת ועדה באם לפרסם את המעון בהתאם לתקנות סטייה ניכרת.‏</w:t>
            </w:r>
          </w:p>
          <w:p w14:paraId="2377D1EF" w14:textId="77777777" w:rsidR="00654C80" w:rsidRDefault="00A25F3B" w:rsidP="00654C80">
            <w:pPr>
              <w:rPr>
                <w:rtl/>
              </w:rPr>
            </w:pPr>
          </w:p>
          <w:p w14:paraId="46BD806F" w14:textId="77777777" w:rsidR="00654C80" w:rsidRDefault="00A25F3B" w:rsidP="00654C80">
            <w:pPr>
              <w:rPr>
                <w:rtl/>
              </w:rPr>
            </w:pPr>
            <w:r>
              <w:rPr>
                <w:rFonts w:cs="David" w:hint="cs"/>
                <w:color w:val="000000"/>
                <w:rtl/>
              </w:rPr>
              <w:t>‏‏ ‏</w:t>
            </w:r>
          </w:p>
          <w:p w14:paraId="6EF50E85" w14:textId="77777777" w:rsidR="00654C80" w:rsidRDefault="00A25F3B" w:rsidP="00654C80">
            <w:pPr>
              <w:rPr>
                <w:rtl/>
              </w:rPr>
            </w:pPr>
          </w:p>
          <w:p w14:paraId="4A3AE93F" w14:textId="77777777" w:rsidR="00654C80" w:rsidRDefault="00A25F3B" w:rsidP="00654C80">
            <w:pPr>
              <w:rPr>
                <w:rtl/>
              </w:rPr>
            </w:pPr>
            <w:r>
              <w:rPr>
                <w:rFonts w:cs="David" w:hint="cs"/>
                <w:color w:val="000000"/>
                <w:rtl/>
              </w:rPr>
              <w:t>‏‏חלחול מי נגר‏</w:t>
            </w:r>
          </w:p>
          <w:p w14:paraId="5112E323" w14:textId="77777777" w:rsidR="00654C80" w:rsidRDefault="00A25F3B" w:rsidP="00654C80">
            <w:pPr>
              <w:rPr>
                <w:rtl/>
              </w:rPr>
            </w:pPr>
          </w:p>
          <w:p w14:paraId="5CA099F8" w14:textId="77777777" w:rsidR="00654C80" w:rsidRDefault="00A25F3B" w:rsidP="00654C80">
            <w:pPr>
              <w:rPr>
                <w:rtl/>
              </w:rPr>
            </w:pPr>
            <w:r>
              <w:rPr>
                <w:rFonts w:cs="David" w:hint="cs"/>
                <w:color w:val="000000"/>
                <w:rtl/>
              </w:rPr>
              <w:t>‏‏ע"פ המוצג בהרמוניקה, נראה כי מוצע שטח לחלחול מי נגר בשטח העולה על 50% מהשטח הפנוי מבינוי. כנדרש ע"פ סעיף 6.19 בתכנית 10038.‏</w:t>
            </w:r>
          </w:p>
          <w:p w14:paraId="183F9A49" w14:textId="77777777" w:rsidR="00654C80" w:rsidRDefault="00A25F3B" w:rsidP="00654C80">
            <w:pPr>
              <w:rPr>
                <w:rtl/>
              </w:rPr>
            </w:pPr>
          </w:p>
          <w:p w14:paraId="5B0E982B" w14:textId="77777777" w:rsidR="00654C80" w:rsidRDefault="00A25F3B" w:rsidP="00654C80">
            <w:pPr>
              <w:rPr>
                <w:rtl/>
              </w:rPr>
            </w:pPr>
            <w:r>
              <w:rPr>
                <w:rFonts w:cs="David" w:hint="cs"/>
                <w:color w:val="000000"/>
                <w:rtl/>
              </w:rPr>
              <w:t>‏‏ ‏</w:t>
            </w:r>
          </w:p>
          <w:p w14:paraId="59F0858F" w14:textId="77777777" w:rsidR="00654C80" w:rsidRDefault="00A25F3B" w:rsidP="00654C80">
            <w:pPr>
              <w:rPr>
                <w:rtl/>
              </w:rPr>
            </w:pPr>
          </w:p>
          <w:p w14:paraId="7B4093EA" w14:textId="77777777" w:rsidR="00654C80" w:rsidRDefault="00A25F3B" w:rsidP="00654C80">
            <w:pPr>
              <w:rPr>
                <w:rtl/>
              </w:rPr>
            </w:pPr>
            <w:r>
              <w:rPr>
                <w:rFonts w:cs="David" w:hint="cs"/>
                <w:color w:val="000000"/>
                <w:rtl/>
              </w:rPr>
              <w:t>‏‏סימונים גרפיים‏</w:t>
            </w:r>
          </w:p>
          <w:p w14:paraId="77777775" w14:textId="77777777" w:rsidR="00654C80" w:rsidRDefault="00A25F3B" w:rsidP="00654C80">
            <w:pPr>
              <w:rPr>
                <w:rtl/>
              </w:rPr>
            </w:pPr>
          </w:p>
          <w:p w14:paraId="3D2EC2A8" w14:textId="77777777" w:rsidR="00654C80" w:rsidRDefault="00A25F3B" w:rsidP="00654C80">
            <w:pPr>
              <w:rPr>
                <w:rtl/>
              </w:rPr>
            </w:pPr>
            <w:r>
              <w:rPr>
                <w:rFonts w:cs="David" w:hint="cs"/>
                <w:color w:val="000000"/>
                <w:rtl/>
              </w:rPr>
              <w:t>‏‏תיקון ליקויים גרפיים כמסומן על גבי‏‏ תכנית ‏‎a‎</w:t>
            </w:r>
          </w:p>
          <w:p w14:paraId="45EE8A50" w14:textId="77777777" w:rsidR="00654C80" w:rsidRDefault="00A25F3B" w:rsidP="00654C80">
            <w:pPr>
              <w:rPr>
                <w:rtl/>
              </w:rPr>
            </w:pPr>
          </w:p>
          <w:p w14:paraId="6B3CEC63" w14:textId="77777777" w:rsidR="00654C80" w:rsidRDefault="00A25F3B" w:rsidP="00654C80">
            <w:pPr>
              <w:rPr>
                <w:rtl/>
              </w:rPr>
            </w:pPr>
            <w:r>
              <w:rPr>
                <w:rFonts w:cs="David" w:hint="cs"/>
                <w:color w:val="000000"/>
                <w:rtl/>
              </w:rPr>
              <w:t>‏‏ ‏</w:t>
            </w:r>
          </w:p>
          <w:p w14:paraId="1B457D31" w14:textId="77777777" w:rsidR="00654C80" w:rsidRDefault="00A25F3B" w:rsidP="00654C80">
            <w:pPr>
              <w:rPr>
                <w:rtl/>
              </w:rPr>
            </w:pPr>
          </w:p>
          <w:p w14:paraId="53E07194" w14:textId="77777777" w:rsidR="00654C80" w:rsidRDefault="00A25F3B" w:rsidP="00654C80">
            <w:pPr>
              <w:rPr>
                <w:rtl/>
              </w:rPr>
            </w:pPr>
            <w:r>
              <w:rPr>
                <w:rFonts w:cs="David" w:hint="cs"/>
                <w:color w:val="000000"/>
                <w:rtl/>
              </w:rPr>
              <w:t>‏‏התנגדויות‏</w:t>
            </w:r>
          </w:p>
          <w:p w14:paraId="64721E1E" w14:textId="77777777" w:rsidR="00654C80" w:rsidRDefault="00A25F3B" w:rsidP="00654C80">
            <w:pPr>
              <w:rPr>
                <w:rtl/>
              </w:rPr>
            </w:pPr>
          </w:p>
          <w:p w14:paraId="08FA5F8F" w14:textId="77777777" w:rsidR="00654C80" w:rsidRDefault="00A25F3B" w:rsidP="00654C80">
            <w:pPr>
              <w:rPr>
                <w:rtl/>
              </w:rPr>
            </w:pPr>
            <w:r>
              <w:rPr>
                <w:rFonts w:cs="David" w:hint="cs"/>
                <w:color w:val="000000"/>
                <w:rtl/>
              </w:rPr>
              <w:t>‏‏הוגשו 6 התנגדויות לבקשה. להלן עיקרן:‏</w:t>
            </w:r>
          </w:p>
          <w:p w14:paraId="0830B1B1" w14:textId="77777777" w:rsidR="00654C80" w:rsidRDefault="00A25F3B" w:rsidP="00654C80">
            <w:pPr>
              <w:rPr>
                <w:rtl/>
              </w:rPr>
            </w:pPr>
          </w:p>
          <w:p w14:paraId="4F1D8461" w14:textId="77777777" w:rsidR="00654C80" w:rsidRDefault="00A25F3B" w:rsidP="00654C80">
            <w:pPr>
              <w:rPr>
                <w:rtl/>
              </w:rPr>
            </w:pPr>
            <w:r>
              <w:rPr>
                <w:rFonts w:cs="David" w:hint="cs"/>
                <w:color w:val="000000"/>
                <w:rtl/>
              </w:rPr>
              <w:t>‏התקבלה התנגדות מאת משרד הבנוי והשיכון לנושאים הבאים: הבקשה המוצעת מהווה סטייה ניכרת ופוגעת בפוטנציאל תכנוני של קרקע המתנגדת וכן ישנה פגיעה שוטפת של בית שלהבת המוקמת במגרש המתנגדת.‏</w:t>
            </w:r>
          </w:p>
          <w:p w14:paraId="3A6C561B" w14:textId="77777777" w:rsidR="00654C80" w:rsidRDefault="00A25F3B" w:rsidP="00654C80">
            <w:pPr>
              <w:rPr>
                <w:rtl/>
              </w:rPr>
            </w:pPr>
          </w:p>
          <w:p w14:paraId="69300D9E" w14:textId="77777777" w:rsidR="00654C80" w:rsidRDefault="00A25F3B" w:rsidP="00654C80">
            <w:pPr>
              <w:rPr>
                <w:rtl/>
              </w:rPr>
            </w:pPr>
            <w:r>
              <w:rPr>
                <w:rFonts w:cs="David" w:hint="cs"/>
                <w:color w:val="000000"/>
                <w:rtl/>
              </w:rPr>
              <w:t>‏בנוסף מתנגדים כי ישנו מצג שווא בתכנית הפוגעים בהליך הרישוי.‏</w:t>
            </w:r>
          </w:p>
          <w:p w14:paraId="73874EFF" w14:textId="77777777" w:rsidR="00654C80" w:rsidRDefault="00A25F3B" w:rsidP="00654C80">
            <w:pPr>
              <w:rPr>
                <w:rtl/>
              </w:rPr>
            </w:pPr>
          </w:p>
          <w:p w14:paraId="28EE7C5B" w14:textId="77777777" w:rsidR="00654C80" w:rsidRDefault="00A25F3B" w:rsidP="00654C80">
            <w:pPr>
              <w:rPr>
                <w:rtl/>
              </w:rPr>
            </w:pPr>
            <w:r>
              <w:rPr>
                <w:rFonts w:cs="David" w:hint="cs"/>
                <w:color w:val="000000"/>
                <w:rtl/>
              </w:rPr>
              <w:t>‏המרווחים בין הבניינים יקטנו.‏</w:t>
            </w:r>
          </w:p>
          <w:p w14:paraId="6025824D" w14:textId="77777777" w:rsidR="00654C80" w:rsidRDefault="00A25F3B" w:rsidP="00654C80">
            <w:pPr>
              <w:rPr>
                <w:rtl/>
              </w:rPr>
            </w:pPr>
          </w:p>
          <w:p w14:paraId="1A04BC9C" w14:textId="77777777" w:rsidR="00654C80" w:rsidRDefault="00A25F3B" w:rsidP="00654C80">
            <w:pPr>
              <w:rPr>
                <w:rtl/>
              </w:rPr>
            </w:pPr>
            <w:r>
              <w:rPr>
                <w:rFonts w:cs="David" w:hint="cs"/>
                <w:color w:val="000000"/>
                <w:rtl/>
              </w:rPr>
              <w:t xml:space="preserve">‏פגיעה בפרטיות עקב הפתחים המוצעים </w:t>
            </w:r>
            <w:r>
              <w:rPr>
                <w:rFonts w:cs="David" w:hint="cs"/>
                <w:color w:val="000000"/>
                <w:rtl/>
              </w:rPr>
              <w:t>בבקשה.‏</w:t>
            </w:r>
          </w:p>
          <w:p w14:paraId="42C47115" w14:textId="77777777" w:rsidR="00654C80" w:rsidRDefault="00A25F3B" w:rsidP="00654C80">
            <w:pPr>
              <w:rPr>
                <w:rtl/>
              </w:rPr>
            </w:pPr>
          </w:p>
          <w:p w14:paraId="05330641" w14:textId="77777777" w:rsidR="00654C80" w:rsidRDefault="00A25F3B" w:rsidP="00654C80">
            <w:pPr>
              <w:rPr>
                <w:rtl/>
              </w:rPr>
            </w:pPr>
            <w:r>
              <w:rPr>
                <w:rFonts w:cs="David" w:hint="cs"/>
                <w:color w:val="000000"/>
                <w:rtl/>
              </w:rPr>
              <w:t>‏פגיעה באור, אוויר ונוף לאור הבינוי הגבוה המוצע.‏</w:t>
            </w:r>
          </w:p>
          <w:p w14:paraId="11839401" w14:textId="77777777" w:rsidR="00654C80" w:rsidRDefault="00A25F3B" w:rsidP="00654C80">
            <w:pPr>
              <w:rPr>
                <w:rtl/>
              </w:rPr>
            </w:pPr>
          </w:p>
          <w:p w14:paraId="7FD19A2A" w14:textId="77777777" w:rsidR="00654C80" w:rsidRDefault="00A25F3B" w:rsidP="00654C80">
            <w:pPr>
              <w:rPr>
                <w:rtl/>
              </w:rPr>
            </w:pPr>
            <w:r>
              <w:rPr>
                <w:rFonts w:cs="David" w:hint="cs"/>
                <w:color w:val="000000"/>
                <w:rtl/>
              </w:rPr>
              <w:t>‏‎ ‎</w:t>
            </w:r>
          </w:p>
        </w:tc>
      </w:tr>
      <w:tr w:rsidR="00BF1333" w14:paraId="53680E0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DDFF11D"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331CEBD" w14:textId="77777777" w:rsidR="00BF1333" w:rsidRDefault="00BF1333">
            <w:pPr>
              <w:jc w:val="both"/>
            </w:pPr>
            <w:r>
              <w:rPr>
                <w:rFonts w:cs="Arial" w:hint="cs"/>
                <w:rtl/>
              </w:rPr>
              <w:t>02/04/2024</w:t>
            </w:r>
          </w:p>
        </w:tc>
        <w:tc>
          <w:tcPr>
            <w:tcW w:w="5669" w:type="dxa"/>
          </w:tcPr>
          <w:p w14:paraId="48D4DD09" w14:textId="77777777" w:rsidR="00654C80" w:rsidRDefault="00A25F3B" w:rsidP="00654C80">
            <w:pPr>
              <w:rPr>
                <w:rtl/>
              </w:rPr>
            </w:pPr>
          </w:p>
          <w:p w14:paraId="29307AD6" w14:textId="77777777" w:rsidR="00654C80" w:rsidRDefault="00A25F3B" w:rsidP="00654C80">
            <w:pPr>
              <w:rPr>
                <w:rtl/>
              </w:rPr>
            </w:pPr>
            <w:r>
              <w:rPr>
                <w:rFonts w:cs="David" w:hint="cs"/>
                <w:color w:val="000000"/>
                <w:rtl/>
              </w:rPr>
              <w:t>בניית תוספות בהתאם לתמ"א 38 ותכנית 10038 חיזוק מפני רעידות אדמה</w:t>
            </w:r>
          </w:p>
          <w:p w14:paraId="43E5320B" w14:textId="77777777" w:rsidR="00654C80" w:rsidRDefault="00A25F3B" w:rsidP="00654C80">
            <w:pPr>
              <w:rPr>
                <w:rtl/>
              </w:rPr>
            </w:pPr>
          </w:p>
          <w:p w14:paraId="4ABDA2B7" w14:textId="77777777" w:rsidR="00654C80" w:rsidRDefault="00A25F3B" w:rsidP="00654C80">
            <w:pPr>
              <w:rPr>
                <w:rtl/>
              </w:rPr>
            </w:pPr>
            <w:r>
              <w:rPr>
                <w:rFonts w:cs="David" w:hint="cs"/>
                <w:color w:val="000000"/>
                <w:rtl/>
              </w:rPr>
              <w:t>בניית ממדים (עמודה a) בחזית דרומית מחוץ לקו בניין ובמרחק של 2.22מ '' מגבול מגרש</w:t>
            </w:r>
          </w:p>
          <w:p w14:paraId="681834B3" w14:textId="77777777" w:rsidR="00654C80" w:rsidRDefault="00A25F3B" w:rsidP="00654C80">
            <w:pPr>
              <w:rPr>
                <w:rtl/>
              </w:rPr>
            </w:pPr>
          </w:p>
          <w:p w14:paraId="03AA984A" w14:textId="77777777" w:rsidR="00654C80" w:rsidRDefault="00A25F3B" w:rsidP="00654C80">
            <w:pPr>
              <w:rPr>
                <w:rtl/>
              </w:rPr>
            </w:pPr>
            <w:r>
              <w:rPr>
                <w:rFonts w:cs="David" w:hint="cs"/>
                <w:color w:val="000000"/>
                <w:rtl/>
              </w:rPr>
              <w:t>בניית ממדים (עמודה b) בחזית דרומית מחוץ לקו בניין ובמרחק של 1.45מ '' מגבול מגרש</w:t>
            </w:r>
          </w:p>
          <w:p w14:paraId="42A0F984" w14:textId="77777777" w:rsidR="00654C80" w:rsidRDefault="00A25F3B" w:rsidP="00654C80">
            <w:pPr>
              <w:rPr>
                <w:rtl/>
              </w:rPr>
            </w:pPr>
          </w:p>
          <w:p w14:paraId="3491245B" w14:textId="77777777" w:rsidR="00654C80" w:rsidRDefault="00A25F3B" w:rsidP="00654C80">
            <w:pPr>
              <w:rPr>
                <w:rtl/>
              </w:rPr>
            </w:pPr>
            <w:r>
              <w:rPr>
                <w:rFonts w:cs="David" w:hint="cs"/>
                <w:color w:val="000000"/>
                <w:rtl/>
              </w:rPr>
              <w:t>בניית ממדים (עמודה c) בחזית דרומית מחוץ לקו בניין ובמרחק של 0.83מ '' מגבול מגרש</w:t>
            </w:r>
          </w:p>
          <w:p w14:paraId="3F2C8403" w14:textId="77777777" w:rsidR="00654C80" w:rsidRDefault="00A25F3B" w:rsidP="00654C80">
            <w:pPr>
              <w:rPr>
                <w:rtl/>
              </w:rPr>
            </w:pPr>
          </w:p>
          <w:p w14:paraId="29D12F79" w14:textId="77777777" w:rsidR="00654C80" w:rsidRDefault="00A25F3B" w:rsidP="00654C80">
            <w:pPr>
              <w:rPr>
                <w:rtl/>
              </w:rPr>
            </w:pPr>
            <w:r>
              <w:rPr>
                <w:rFonts w:cs="David" w:hint="cs"/>
                <w:color w:val="000000"/>
                <w:rtl/>
              </w:rPr>
              <w:t>בניית ממדים (עמודה d) בחזית דרומית מחוץ לקו בניין ובמרחק של 0.22 מ'' מגבול מגרש</w:t>
            </w:r>
          </w:p>
          <w:p w14:paraId="5916FA44" w14:textId="77777777" w:rsidR="00654C80" w:rsidRDefault="00A25F3B" w:rsidP="00654C80">
            <w:pPr>
              <w:rPr>
                <w:rtl/>
              </w:rPr>
            </w:pPr>
          </w:p>
          <w:p w14:paraId="618BDD37" w14:textId="77777777" w:rsidR="00654C80" w:rsidRDefault="00A25F3B" w:rsidP="00654C80">
            <w:pPr>
              <w:rPr>
                <w:rtl/>
              </w:rPr>
            </w:pPr>
            <w:r>
              <w:rPr>
                <w:rFonts w:cs="David" w:hint="cs"/>
                <w:color w:val="000000"/>
                <w:rtl/>
              </w:rPr>
              <w:t>בניית ממדים (עמודה e) בחזית דרומית מחוץ לקו בניין ובמרחק של 0.28 מ'' מגבול מגרש</w:t>
            </w:r>
          </w:p>
          <w:p w14:paraId="4DB27101" w14:textId="77777777" w:rsidR="00654C80" w:rsidRDefault="00A25F3B" w:rsidP="00654C80">
            <w:pPr>
              <w:rPr>
                <w:rtl/>
              </w:rPr>
            </w:pPr>
          </w:p>
          <w:p w14:paraId="51A60E07" w14:textId="77777777" w:rsidR="00654C80" w:rsidRDefault="00A25F3B" w:rsidP="00654C80">
            <w:pPr>
              <w:rPr>
                <w:rtl/>
              </w:rPr>
            </w:pPr>
            <w:r>
              <w:rPr>
                <w:rFonts w:cs="David" w:hint="cs"/>
                <w:color w:val="000000"/>
                <w:rtl/>
              </w:rPr>
              <w:t>בניית ממדים (עמודה f) בחזית דרומית מחוץ לקו בניין ובמרחק של 1.99 מ'' מגבול מגרש</w:t>
            </w:r>
          </w:p>
          <w:p w14:paraId="6A74F423" w14:textId="77777777" w:rsidR="00654C80" w:rsidRDefault="00A25F3B" w:rsidP="00654C80">
            <w:pPr>
              <w:rPr>
                <w:rtl/>
              </w:rPr>
            </w:pPr>
          </w:p>
          <w:p w14:paraId="23C6DB80" w14:textId="77777777" w:rsidR="00654C80" w:rsidRDefault="00A25F3B" w:rsidP="00654C80">
            <w:pPr>
              <w:rPr>
                <w:rtl/>
              </w:rPr>
            </w:pPr>
            <w:r>
              <w:rPr>
                <w:rFonts w:cs="David" w:hint="cs"/>
                <w:color w:val="000000"/>
                <w:rtl/>
              </w:rPr>
              <w:t>בניית מעלית בחזית צפונית לכניסה א במחוץ לקו בניין ובמרחק של 1.00 מ'''' מגבול מגרש</w:t>
            </w:r>
          </w:p>
          <w:p w14:paraId="1EDF8FD9" w14:textId="77777777" w:rsidR="00654C80" w:rsidRDefault="00A25F3B" w:rsidP="00654C80">
            <w:pPr>
              <w:rPr>
                <w:rtl/>
              </w:rPr>
            </w:pPr>
          </w:p>
          <w:p w14:paraId="019E4337" w14:textId="77777777" w:rsidR="00654C80" w:rsidRDefault="00A25F3B" w:rsidP="00654C80">
            <w:pPr>
              <w:rPr>
                <w:rtl/>
              </w:rPr>
            </w:pPr>
            <w:r>
              <w:rPr>
                <w:rFonts w:cs="David" w:hint="cs"/>
                <w:color w:val="000000"/>
                <w:rtl/>
              </w:rPr>
              <w:t>הקלה בעומק המרפסות בעומק 2.00 מ'''' במקום 1.5מ'' כמותר .</w:t>
            </w:r>
          </w:p>
          <w:p w14:paraId="2F853E1E" w14:textId="77777777" w:rsidR="00654C80" w:rsidRDefault="00A25F3B" w:rsidP="00654C80">
            <w:pPr>
              <w:rPr>
                <w:rtl/>
              </w:rPr>
            </w:pPr>
          </w:p>
          <w:p w14:paraId="25ACD407" w14:textId="77777777" w:rsidR="00654C80" w:rsidRDefault="00A25F3B" w:rsidP="00654C80">
            <w:pPr>
              <w:rPr>
                <w:rtl/>
              </w:rPr>
            </w:pPr>
            <w:r>
              <w:rPr>
                <w:rFonts w:cs="David" w:hint="cs"/>
                <w:color w:val="000000"/>
                <w:rtl/>
              </w:rPr>
              <w:t>הקלה למחסנים עד 20 מ"ר במקום 8% כמותר</w:t>
            </w:r>
          </w:p>
          <w:p w14:paraId="724EC853" w14:textId="77777777" w:rsidR="00654C80" w:rsidRDefault="00A25F3B" w:rsidP="00654C80">
            <w:pPr>
              <w:rPr>
                <w:rtl/>
              </w:rPr>
            </w:pPr>
            <w:r>
              <w:rPr>
                <w:rFonts w:cs="David" w:hint="cs"/>
                <w:color w:val="000000"/>
                <w:rtl/>
              </w:rPr>
              <w:t>הקלה בדבר תוספת יח"ד , קיימות 18 ומוצעות 12 יח"ד סהכ 30 יח"ד</w:t>
            </w:r>
          </w:p>
        </w:tc>
      </w:tr>
    </w:tbl>
    <w:p w14:paraId="59EFEE8D" w14:textId="77777777" w:rsidR="00BF1333" w:rsidRPr="001B4317" w:rsidRDefault="00BF1333" w:rsidP="001B4317">
      <w:pPr>
        <w:rPr>
          <w:rFonts w:asciiTheme="minorBidi" w:hAnsiTheme="minorBidi" w:cstheme="minorBidi"/>
          <w:b/>
          <w:bCs/>
          <w:u w:val="single"/>
          <w:rtl/>
        </w:rPr>
      </w:pPr>
    </w:p>
    <w:p w14:paraId="649F6B4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89C455A" w14:textId="77777777" w:rsidTr="009D623E">
        <w:trPr>
          <w:trHeight w:val="70"/>
        </w:trPr>
        <w:tc>
          <w:tcPr>
            <w:tcW w:w="860" w:type="dxa"/>
            <w:shd w:val="clear" w:color="auto" w:fill="auto"/>
          </w:tcPr>
          <w:p w14:paraId="52E3EE7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D3F48DC"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FDAD14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855410F" w14:textId="77777777" w:rsidTr="009D623E">
        <w:tc>
          <w:tcPr>
            <w:tcW w:w="860" w:type="dxa"/>
            <w:shd w:val="clear" w:color="auto" w:fill="auto"/>
          </w:tcPr>
          <w:p w14:paraId="3E1D410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35446EB"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33160A3" w14:textId="77777777" w:rsidR="00CF2AD0" w:rsidRPr="001B4317" w:rsidRDefault="00CF2AD0" w:rsidP="00A01A49">
            <w:pPr>
              <w:jc w:val="center"/>
              <w:rPr>
                <w:rFonts w:asciiTheme="minorBidi" w:hAnsiTheme="minorBidi" w:cstheme="minorBidi"/>
                <w:bCs/>
              </w:rPr>
            </w:pPr>
          </w:p>
        </w:tc>
      </w:tr>
      <w:tr w:rsidR="00CF2AD0" w:rsidRPr="001B4317" w14:paraId="79D7EE6A" w14:textId="77777777" w:rsidTr="009D623E">
        <w:tc>
          <w:tcPr>
            <w:tcW w:w="860" w:type="dxa"/>
            <w:shd w:val="clear" w:color="auto" w:fill="auto"/>
          </w:tcPr>
          <w:p w14:paraId="69AD9FE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4DB8D39"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5C5A1AB" w14:textId="77777777" w:rsidR="00CF2AD0" w:rsidRPr="001B4317" w:rsidRDefault="00CF2AD0" w:rsidP="00A01A49">
            <w:pPr>
              <w:jc w:val="center"/>
              <w:rPr>
                <w:rFonts w:asciiTheme="minorBidi" w:hAnsiTheme="minorBidi" w:cstheme="minorBidi"/>
                <w:bCs/>
              </w:rPr>
            </w:pPr>
          </w:p>
        </w:tc>
      </w:tr>
      <w:tr w:rsidR="00CF2AD0" w:rsidRPr="001B4317" w14:paraId="7424DF56" w14:textId="77777777" w:rsidTr="009D623E">
        <w:tc>
          <w:tcPr>
            <w:tcW w:w="860" w:type="dxa"/>
            <w:shd w:val="clear" w:color="auto" w:fill="auto"/>
          </w:tcPr>
          <w:p w14:paraId="6BE25BC8"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5E7EA7C"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D1B875E" w14:textId="77777777" w:rsidR="00CF2AD0" w:rsidRPr="001B4317" w:rsidRDefault="00CF2AD0" w:rsidP="00A01A49">
            <w:pPr>
              <w:jc w:val="center"/>
              <w:rPr>
                <w:rFonts w:asciiTheme="minorBidi" w:hAnsiTheme="minorBidi" w:cstheme="minorBidi"/>
                <w:bCs/>
              </w:rPr>
            </w:pPr>
          </w:p>
        </w:tc>
      </w:tr>
      <w:tr w:rsidR="00CF2AD0" w:rsidRPr="001B4317" w14:paraId="4A10FCFB" w14:textId="77777777" w:rsidTr="009D623E">
        <w:tc>
          <w:tcPr>
            <w:tcW w:w="860" w:type="dxa"/>
            <w:shd w:val="clear" w:color="auto" w:fill="auto"/>
          </w:tcPr>
          <w:p w14:paraId="4598DD4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46EC4F1"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78860F97" w14:textId="77777777" w:rsidR="00CF2AD0" w:rsidRPr="001B4317" w:rsidRDefault="00CF2AD0" w:rsidP="00A01A49">
            <w:pPr>
              <w:jc w:val="center"/>
              <w:rPr>
                <w:rFonts w:asciiTheme="minorBidi" w:hAnsiTheme="minorBidi" w:cstheme="minorBidi"/>
                <w:bCs/>
              </w:rPr>
            </w:pPr>
          </w:p>
        </w:tc>
      </w:tr>
      <w:tr w:rsidR="00CF2AD0" w:rsidRPr="001B4317" w14:paraId="7280EA7E" w14:textId="77777777" w:rsidTr="009D623E">
        <w:tc>
          <w:tcPr>
            <w:tcW w:w="860" w:type="dxa"/>
            <w:shd w:val="clear" w:color="auto" w:fill="auto"/>
          </w:tcPr>
          <w:p w14:paraId="08C5FD0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E88D93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3014355" w14:textId="77777777" w:rsidR="00CF2AD0" w:rsidRPr="001B4317" w:rsidRDefault="00CF2AD0" w:rsidP="00A01A49">
            <w:pPr>
              <w:jc w:val="center"/>
              <w:rPr>
                <w:rFonts w:asciiTheme="minorBidi" w:hAnsiTheme="minorBidi" w:cstheme="minorBidi"/>
                <w:bCs/>
              </w:rPr>
            </w:pPr>
          </w:p>
        </w:tc>
      </w:tr>
      <w:tr w:rsidR="00CF2AD0" w:rsidRPr="001B4317" w14:paraId="1F7DA6F1" w14:textId="77777777" w:rsidTr="009D623E">
        <w:tc>
          <w:tcPr>
            <w:tcW w:w="860" w:type="dxa"/>
            <w:shd w:val="clear" w:color="auto" w:fill="auto"/>
          </w:tcPr>
          <w:p w14:paraId="56B0E31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B04411E"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4D430758"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A25ABFF" w14:textId="77777777" w:rsidTr="009D623E">
        <w:tc>
          <w:tcPr>
            <w:tcW w:w="860" w:type="dxa"/>
            <w:shd w:val="clear" w:color="auto" w:fill="auto"/>
          </w:tcPr>
          <w:p w14:paraId="327A3B9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64C4FF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08A3ACB7" w14:textId="77777777" w:rsidR="00CF2AD0" w:rsidRPr="001B4317" w:rsidRDefault="00CF2AD0" w:rsidP="00A01A49">
            <w:pPr>
              <w:jc w:val="center"/>
              <w:rPr>
                <w:rFonts w:asciiTheme="minorBidi" w:hAnsiTheme="minorBidi" w:cstheme="minorBidi"/>
                <w:bCs/>
              </w:rPr>
            </w:pPr>
          </w:p>
        </w:tc>
      </w:tr>
      <w:tr w:rsidR="00CF2AD0" w:rsidRPr="001B4317" w14:paraId="065C3DB0" w14:textId="77777777" w:rsidTr="009D623E">
        <w:tc>
          <w:tcPr>
            <w:tcW w:w="860" w:type="dxa"/>
            <w:shd w:val="clear" w:color="auto" w:fill="auto"/>
          </w:tcPr>
          <w:p w14:paraId="6243FC00"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52765D6"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37ABAC7" w14:textId="77777777" w:rsidR="00CF2AD0" w:rsidRPr="001B4317" w:rsidRDefault="00CF2AD0" w:rsidP="00A01A49">
            <w:pPr>
              <w:jc w:val="center"/>
              <w:rPr>
                <w:rFonts w:asciiTheme="minorBidi" w:hAnsiTheme="minorBidi" w:cstheme="minorBidi"/>
                <w:bCs/>
              </w:rPr>
            </w:pPr>
          </w:p>
        </w:tc>
      </w:tr>
      <w:tr w:rsidR="00CF2AD0" w:rsidRPr="001B4317" w14:paraId="4C1DAA3E" w14:textId="77777777" w:rsidTr="009D623E">
        <w:tc>
          <w:tcPr>
            <w:tcW w:w="860" w:type="dxa"/>
            <w:shd w:val="clear" w:color="auto" w:fill="auto"/>
          </w:tcPr>
          <w:p w14:paraId="1BB730CD"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DD7F439"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0C1210C" w14:textId="77777777" w:rsidR="00CF2AD0" w:rsidRPr="001B4317" w:rsidRDefault="00CF2AD0" w:rsidP="00A01A49">
            <w:pPr>
              <w:jc w:val="center"/>
              <w:rPr>
                <w:rFonts w:asciiTheme="minorBidi" w:hAnsiTheme="minorBidi" w:cstheme="minorBidi"/>
                <w:bCs/>
              </w:rPr>
            </w:pPr>
          </w:p>
        </w:tc>
      </w:tr>
      <w:tr w:rsidR="00CF2AD0" w:rsidRPr="001B4317" w14:paraId="681F2505" w14:textId="77777777" w:rsidTr="009D623E">
        <w:tc>
          <w:tcPr>
            <w:tcW w:w="860" w:type="dxa"/>
            <w:shd w:val="clear" w:color="auto" w:fill="auto"/>
          </w:tcPr>
          <w:p w14:paraId="2918E10B"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A7E38A4"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74FB6A9" w14:textId="77777777" w:rsidR="00CF2AD0" w:rsidRPr="001B4317" w:rsidRDefault="00CF2AD0" w:rsidP="00A01A49">
            <w:pPr>
              <w:jc w:val="center"/>
              <w:rPr>
                <w:rFonts w:asciiTheme="minorBidi" w:hAnsiTheme="minorBidi" w:cstheme="minorBidi"/>
                <w:bCs/>
              </w:rPr>
            </w:pPr>
          </w:p>
        </w:tc>
      </w:tr>
      <w:tr w:rsidR="00CF2AD0" w:rsidRPr="001B4317" w14:paraId="2A38D07F" w14:textId="77777777" w:rsidTr="009D623E">
        <w:tc>
          <w:tcPr>
            <w:tcW w:w="860" w:type="dxa"/>
            <w:shd w:val="clear" w:color="auto" w:fill="auto"/>
          </w:tcPr>
          <w:p w14:paraId="0DDC106E"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4E6EF6BF"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1FCCC5D" w14:textId="77777777" w:rsidR="00CF2AD0" w:rsidRPr="001B4317" w:rsidRDefault="00CF2AD0" w:rsidP="00A01A49">
            <w:pPr>
              <w:jc w:val="center"/>
              <w:rPr>
                <w:rFonts w:asciiTheme="minorBidi" w:hAnsiTheme="minorBidi" w:cstheme="minorBidi"/>
                <w:bCs/>
              </w:rPr>
            </w:pPr>
          </w:p>
        </w:tc>
      </w:tr>
      <w:tr w:rsidR="00CF2AD0" w:rsidRPr="001B4317" w14:paraId="33FDE86B" w14:textId="77777777" w:rsidTr="009D623E">
        <w:tc>
          <w:tcPr>
            <w:tcW w:w="860" w:type="dxa"/>
            <w:shd w:val="clear" w:color="auto" w:fill="auto"/>
          </w:tcPr>
          <w:p w14:paraId="60A36144" w14:textId="77777777" w:rsidR="00CF2AD0" w:rsidRPr="001B4317" w:rsidRDefault="00CF2AD0" w:rsidP="00BE28A4">
            <w:pPr>
              <w:jc w:val="right"/>
              <w:rPr>
                <w:rFonts w:asciiTheme="minorBidi" w:hAnsiTheme="minorBidi" w:cstheme="minorBidi"/>
                <w:bCs/>
                <w:rtl/>
              </w:rPr>
            </w:pPr>
            <w:r>
              <w:rPr>
                <w:rFonts w:cs="Arial" w:hint="cs"/>
                <w:rtl/>
              </w:rPr>
              <w:lastRenderedPageBreak/>
              <w:t>12</w:t>
            </w:r>
          </w:p>
        </w:tc>
        <w:tc>
          <w:tcPr>
            <w:tcW w:w="8263" w:type="dxa"/>
            <w:shd w:val="clear" w:color="auto" w:fill="auto"/>
          </w:tcPr>
          <w:p w14:paraId="76D7525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D7E5E8C" w14:textId="77777777" w:rsidR="00CF2AD0" w:rsidRPr="001B4317" w:rsidRDefault="00CF2AD0" w:rsidP="00A01A49">
            <w:pPr>
              <w:jc w:val="center"/>
              <w:rPr>
                <w:rFonts w:asciiTheme="minorBidi" w:hAnsiTheme="minorBidi" w:cstheme="minorBidi"/>
                <w:bCs/>
              </w:rPr>
            </w:pPr>
          </w:p>
        </w:tc>
      </w:tr>
      <w:tr w:rsidR="00CF2AD0" w:rsidRPr="001B4317" w14:paraId="691EB9CC" w14:textId="77777777" w:rsidTr="009D623E">
        <w:tc>
          <w:tcPr>
            <w:tcW w:w="860" w:type="dxa"/>
            <w:shd w:val="clear" w:color="auto" w:fill="auto"/>
          </w:tcPr>
          <w:p w14:paraId="2ECA1642"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19C49D19"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26CB87A0" w14:textId="77777777" w:rsidR="00CF2AD0" w:rsidRPr="001B4317" w:rsidRDefault="00CF2AD0" w:rsidP="00A01A49">
            <w:pPr>
              <w:jc w:val="center"/>
              <w:rPr>
                <w:rFonts w:asciiTheme="minorBidi" w:hAnsiTheme="minorBidi" w:cstheme="minorBidi"/>
                <w:bCs/>
              </w:rPr>
            </w:pPr>
          </w:p>
        </w:tc>
      </w:tr>
      <w:tr w:rsidR="00CF2AD0" w:rsidRPr="001B4317" w14:paraId="08FC7055" w14:textId="77777777" w:rsidTr="009D623E">
        <w:tc>
          <w:tcPr>
            <w:tcW w:w="860" w:type="dxa"/>
            <w:shd w:val="clear" w:color="auto" w:fill="auto"/>
          </w:tcPr>
          <w:p w14:paraId="5ACABB8C"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2E89CE0A"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77B229D9" w14:textId="77777777" w:rsidR="00CF2AD0" w:rsidRPr="001B4317" w:rsidRDefault="00CF2AD0" w:rsidP="00A01A49">
            <w:pPr>
              <w:jc w:val="center"/>
              <w:rPr>
                <w:rFonts w:asciiTheme="minorBidi" w:hAnsiTheme="minorBidi" w:cstheme="minorBidi"/>
                <w:bCs/>
              </w:rPr>
            </w:pPr>
          </w:p>
        </w:tc>
      </w:tr>
      <w:tr w:rsidR="00CF2AD0" w:rsidRPr="001B4317" w14:paraId="52C37A3E" w14:textId="77777777" w:rsidTr="009D623E">
        <w:tc>
          <w:tcPr>
            <w:tcW w:w="860" w:type="dxa"/>
            <w:shd w:val="clear" w:color="auto" w:fill="auto"/>
          </w:tcPr>
          <w:p w14:paraId="576E2227"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372111A1"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0AAE10B4" w14:textId="77777777" w:rsidR="00CF2AD0" w:rsidRPr="001B4317" w:rsidRDefault="00CF2AD0" w:rsidP="00A01A49">
            <w:pPr>
              <w:jc w:val="center"/>
              <w:rPr>
                <w:rFonts w:asciiTheme="minorBidi" w:hAnsiTheme="minorBidi" w:cstheme="minorBidi"/>
                <w:bCs/>
              </w:rPr>
            </w:pPr>
          </w:p>
        </w:tc>
      </w:tr>
      <w:tr w:rsidR="00CF2AD0" w:rsidRPr="001B4317" w14:paraId="4BED2006" w14:textId="77777777" w:rsidTr="009D623E">
        <w:tc>
          <w:tcPr>
            <w:tcW w:w="860" w:type="dxa"/>
            <w:shd w:val="clear" w:color="auto" w:fill="auto"/>
          </w:tcPr>
          <w:p w14:paraId="303586D9"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10830302" w14:textId="77777777" w:rsidR="00CF2AD0" w:rsidRPr="001B4317" w:rsidRDefault="00CF2AD0" w:rsidP="00BE28A4">
            <w:pPr>
              <w:rPr>
                <w:rFonts w:asciiTheme="minorBidi" w:hAnsiTheme="minorBidi" w:cstheme="minorBidi"/>
                <w:bCs/>
                <w:rtl/>
              </w:rPr>
            </w:pPr>
            <w:r>
              <w:rPr>
                <w:rFonts w:cs="Arial" w:hint="cs"/>
                <w:rtl/>
              </w:rPr>
              <w:t>הצהרת מהנדס רשוי בתחום הנדסת קרקע וביסוס המאשר כי אין מניעה מלממש את הבינוי המוצע וכי ערך סקר קרקע בתחום התכנית, בדק יציבות מדרונות, קבע הנחיות לביסוס ומקדם תכן לרעידת אדמה וצרף דו"ח קרקע להצהרתו.</w:t>
            </w:r>
          </w:p>
        </w:tc>
        <w:tc>
          <w:tcPr>
            <w:tcW w:w="709" w:type="dxa"/>
          </w:tcPr>
          <w:p w14:paraId="0D1724D8" w14:textId="77777777" w:rsidR="00CF2AD0" w:rsidRPr="001B4317" w:rsidRDefault="00CF2AD0" w:rsidP="00A01A49">
            <w:pPr>
              <w:jc w:val="center"/>
              <w:rPr>
                <w:rFonts w:asciiTheme="minorBidi" w:hAnsiTheme="minorBidi" w:cstheme="minorBidi"/>
                <w:bCs/>
              </w:rPr>
            </w:pPr>
          </w:p>
        </w:tc>
      </w:tr>
      <w:tr w:rsidR="00CF2AD0" w:rsidRPr="001B4317" w14:paraId="62D2311E" w14:textId="77777777" w:rsidTr="009D623E">
        <w:tc>
          <w:tcPr>
            <w:tcW w:w="860" w:type="dxa"/>
            <w:shd w:val="clear" w:color="auto" w:fill="auto"/>
          </w:tcPr>
          <w:p w14:paraId="62F270CD"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09DE5486"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הפרויקט במודל העיר ע"י מגישי הבקשה להיתר ועל חשבונם, בתיאום ובהנחית מנהל בית המודל.</w:t>
            </w:r>
          </w:p>
        </w:tc>
        <w:tc>
          <w:tcPr>
            <w:tcW w:w="709" w:type="dxa"/>
          </w:tcPr>
          <w:p w14:paraId="315D494F" w14:textId="77777777" w:rsidR="00CF2AD0" w:rsidRPr="001B4317" w:rsidRDefault="00CF2AD0" w:rsidP="00A01A49">
            <w:pPr>
              <w:jc w:val="center"/>
              <w:rPr>
                <w:rFonts w:asciiTheme="minorBidi" w:hAnsiTheme="minorBidi" w:cstheme="minorBidi"/>
                <w:bCs/>
              </w:rPr>
            </w:pPr>
          </w:p>
        </w:tc>
      </w:tr>
      <w:tr w:rsidR="00CF2AD0" w:rsidRPr="001B4317" w14:paraId="40AAE797" w14:textId="77777777" w:rsidTr="009D623E">
        <w:tc>
          <w:tcPr>
            <w:tcW w:w="860" w:type="dxa"/>
            <w:shd w:val="clear" w:color="auto" w:fill="auto"/>
          </w:tcPr>
          <w:p w14:paraId="34B32870"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582310AD" w14:textId="77777777" w:rsidR="00CF2AD0" w:rsidRPr="001B4317" w:rsidRDefault="00CF2AD0" w:rsidP="00BE28A4">
            <w:pPr>
              <w:rPr>
                <w:rFonts w:asciiTheme="minorBidi" w:hAnsiTheme="minorBidi" w:cstheme="minorBidi"/>
                <w:bCs/>
                <w:rtl/>
              </w:rPr>
            </w:pPr>
            <w:r>
              <w:rPr>
                <w:rFonts w:cs="Arial" w:hint="cs"/>
                <w:rtl/>
              </w:rPr>
              <w:t>אישור חברת גז על מיקום צובר/בלוני גז</w:t>
            </w:r>
          </w:p>
        </w:tc>
        <w:tc>
          <w:tcPr>
            <w:tcW w:w="709" w:type="dxa"/>
          </w:tcPr>
          <w:p w14:paraId="54439B55" w14:textId="77777777" w:rsidR="00CF2AD0" w:rsidRPr="001B4317" w:rsidRDefault="00CF2AD0" w:rsidP="00A01A49">
            <w:pPr>
              <w:jc w:val="center"/>
              <w:rPr>
                <w:rFonts w:asciiTheme="minorBidi" w:hAnsiTheme="minorBidi" w:cstheme="minorBidi"/>
                <w:bCs/>
              </w:rPr>
            </w:pPr>
          </w:p>
        </w:tc>
      </w:tr>
      <w:tr w:rsidR="00CF2AD0" w:rsidRPr="001B4317" w14:paraId="2701A9E2" w14:textId="77777777" w:rsidTr="009D623E">
        <w:tc>
          <w:tcPr>
            <w:tcW w:w="860" w:type="dxa"/>
            <w:shd w:val="clear" w:color="auto" w:fill="auto"/>
          </w:tcPr>
          <w:p w14:paraId="77837248"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08C4199D" w14:textId="77777777" w:rsidR="00CF2AD0" w:rsidRPr="001B4317" w:rsidRDefault="00CF2AD0" w:rsidP="00BE28A4">
            <w:pPr>
              <w:rPr>
                <w:rFonts w:asciiTheme="minorBidi" w:hAnsiTheme="minorBidi" w:cstheme="minorBidi"/>
                <w:bCs/>
                <w:rtl/>
              </w:rPr>
            </w:pPr>
            <w:r>
              <w:rPr>
                <w:rFonts w:cs="Arial" w:hint="cs"/>
                <w:rtl/>
              </w:rPr>
              <w:t>הגשת ערבות בנקאית בסך 40,042 ₪ בעבור שימור העצים</w:t>
            </w:r>
          </w:p>
        </w:tc>
        <w:tc>
          <w:tcPr>
            <w:tcW w:w="709" w:type="dxa"/>
          </w:tcPr>
          <w:p w14:paraId="66174D69" w14:textId="77777777" w:rsidR="00CF2AD0" w:rsidRPr="001B4317" w:rsidRDefault="00CF2AD0" w:rsidP="00A01A49">
            <w:pPr>
              <w:jc w:val="center"/>
              <w:rPr>
                <w:rFonts w:asciiTheme="minorBidi" w:hAnsiTheme="minorBidi" w:cstheme="minorBidi"/>
                <w:bCs/>
              </w:rPr>
            </w:pPr>
          </w:p>
        </w:tc>
      </w:tr>
      <w:tr w:rsidR="00CF2AD0" w:rsidRPr="001B4317" w14:paraId="622F73E6" w14:textId="77777777" w:rsidTr="009D623E">
        <w:tc>
          <w:tcPr>
            <w:tcW w:w="860" w:type="dxa"/>
            <w:shd w:val="clear" w:color="auto" w:fill="auto"/>
          </w:tcPr>
          <w:p w14:paraId="05DF1CCB"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5B605B7B" w14:textId="77777777" w:rsidR="00CF2AD0" w:rsidRPr="001B4317" w:rsidRDefault="00CF2AD0" w:rsidP="00BE28A4">
            <w:pPr>
              <w:rPr>
                <w:rFonts w:asciiTheme="minorBidi" w:hAnsiTheme="minorBidi" w:cstheme="minorBidi"/>
                <w:bCs/>
                <w:rtl/>
              </w:rPr>
            </w:pPr>
            <w:r>
              <w:rPr>
                <w:rFonts w:cs="Arial" w:hint="cs"/>
                <w:rtl/>
              </w:rPr>
              <w:t>שפ"ע - תשלום היטל כספי בסך 34,228 ₪</w:t>
            </w:r>
          </w:p>
        </w:tc>
        <w:tc>
          <w:tcPr>
            <w:tcW w:w="709" w:type="dxa"/>
          </w:tcPr>
          <w:p w14:paraId="1AA25F51" w14:textId="77777777" w:rsidR="00CF2AD0" w:rsidRPr="001B4317" w:rsidRDefault="00CF2AD0" w:rsidP="00A01A49">
            <w:pPr>
              <w:jc w:val="center"/>
              <w:rPr>
                <w:rFonts w:asciiTheme="minorBidi" w:hAnsiTheme="minorBidi" w:cstheme="minorBidi"/>
                <w:bCs/>
              </w:rPr>
            </w:pPr>
          </w:p>
        </w:tc>
      </w:tr>
    </w:tbl>
    <w:p w14:paraId="517E37B7" w14:textId="77777777" w:rsidR="001B4317" w:rsidRPr="001B4317" w:rsidRDefault="001B4317" w:rsidP="001B4317">
      <w:pPr>
        <w:rPr>
          <w:rFonts w:asciiTheme="minorBidi" w:hAnsiTheme="minorBidi" w:cstheme="minorBidi"/>
          <w:rtl/>
        </w:rPr>
      </w:pPr>
    </w:p>
    <w:p w14:paraId="722C364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52C2B79" w14:textId="77777777" w:rsidR="001B4317" w:rsidRPr="001B4317" w:rsidRDefault="00CE6010" w:rsidP="001B4317">
      <w:pPr>
        <w:rPr>
          <w:rFonts w:asciiTheme="minorBidi" w:hAnsiTheme="minorBidi" w:cstheme="minorBidi"/>
          <w:b/>
          <w:bCs/>
          <w:u w:val="single"/>
          <w:rtl/>
        </w:rPr>
      </w:pPr>
      <w:r>
        <w:rPr>
          <w:rFonts w:cs="David" w:hint="cs"/>
          <w:b/>
          <w:bCs/>
          <w:color w:val="000000"/>
          <w:rtl/>
        </w:rPr>
        <w:t>לזמן מבקשים ומתנגדים בפני הועדה בהתנגדויות</w:t>
      </w:r>
    </w:p>
    <w:tbl>
      <w:tblPr>
        <w:bidiVisual/>
        <w:tblW w:w="0" w:type="auto"/>
        <w:tblLook w:val="0000" w:firstRow="0" w:lastRow="0" w:firstColumn="0" w:lastColumn="0" w:noHBand="0" w:noVBand="0"/>
      </w:tblPr>
      <w:tblGrid>
        <w:gridCol w:w="8306"/>
      </w:tblGrid>
      <w:tr w:rsidR="00513E01" w:rsidRPr="001B4317" w14:paraId="28AC19D2" w14:textId="77777777">
        <w:tc>
          <w:tcPr>
            <w:tcW w:w="0" w:type="auto"/>
          </w:tcPr>
          <w:p w14:paraId="2A8C9268" w14:textId="77777777" w:rsidR="00654C80" w:rsidRDefault="00A25F3B" w:rsidP="00654C80">
            <w:pPr>
              <w:rPr>
                <w:rtl/>
              </w:rPr>
            </w:pPr>
          </w:p>
          <w:p w14:paraId="6DD96443" w14:textId="77777777" w:rsidR="00654C80" w:rsidRDefault="00A25F3B" w:rsidP="00654C80">
            <w:pPr>
              <w:rPr>
                <w:rtl/>
              </w:rPr>
            </w:pPr>
            <w:r>
              <w:rPr>
                <w:rFonts w:cs="David" w:hint="cs"/>
                <w:color w:val="000000"/>
                <w:rtl/>
              </w:rPr>
              <w:t>‏‎ ‎</w:t>
            </w:r>
          </w:p>
          <w:p w14:paraId="47E85F4B" w14:textId="77777777" w:rsidR="00654C80" w:rsidRDefault="00A25F3B" w:rsidP="00654C80">
            <w:pPr>
              <w:rPr>
                <w:rtl/>
              </w:rPr>
            </w:pPr>
          </w:p>
          <w:p w14:paraId="389C8AF3" w14:textId="77777777" w:rsidR="00654C80" w:rsidRDefault="00A25F3B" w:rsidP="00654C80">
            <w:pPr>
              <w:rPr>
                <w:rtl/>
              </w:rPr>
            </w:pPr>
            <w:r>
              <w:rPr>
                <w:rFonts w:cs="David" w:hint="cs"/>
                <w:color w:val="000000"/>
                <w:rtl/>
              </w:rPr>
              <w:t xml:space="preserve">‏‏המלצת </w:t>
            </w:r>
            <w:r>
              <w:rPr>
                <w:rFonts w:cs="David" w:hint="cs"/>
                <w:color w:val="000000"/>
                <w:rtl/>
              </w:rPr>
              <w:t>המחלקה‏</w:t>
            </w:r>
          </w:p>
          <w:p w14:paraId="688B69C9" w14:textId="77777777" w:rsidR="00654C80" w:rsidRDefault="00A25F3B" w:rsidP="00654C80">
            <w:pPr>
              <w:rPr>
                <w:rtl/>
              </w:rPr>
            </w:pPr>
          </w:p>
          <w:p w14:paraId="4766383C" w14:textId="77777777" w:rsidR="00654C80" w:rsidRDefault="00A25F3B" w:rsidP="00654C80">
            <w:pPr>
              <w:rPr>
                <w:rtl/>
              </w:rPr>
            </w:pPr>
            <w:r>
              <w:rPr>
                <w:rFonts w:cs="David" w:hint="cs"/>
                <w:color w:val="000000"/>
                <w:rtl/>
              </w:rPr>
              <w:t>‏‏מובא להכרעת הועדה בעניין החניה ולעניין פרסום חוזר לעניין חריגת מעלון מקו בניין ללא פרסום הקלה.‏</w:t>
            </w:r>
          </w:p>
          <w:p w14:paraId="37882512" w14:textId="77777777" w:rsidR="00654C80" w:rsidRDefault="00A25F3B" w:rsidP="00654C80">
            <w:pPr>
              <w:rPr>
                <w:rtl/>
              </w:rPr>
            </w:pPr>
          </w:p>
          <w:p w14:paraId="7D03041E" w14:textId="77777777" w:rsidR="00654C80" w:rsidRDefault="00A25F3B" w:rsidP="00654C80">
            <w:pPr>
              <w:rPr>
                <w:rtl/>
              </w:rPr>
            </w:pPr>
            <w:r>
              <w:rPr>
                <w:rFonts w:cs="David" w:hint="cs"/>
                <w:color w:val="000000"/>
                <w:rtl/>
              </w:rPr>
              <w:t>‏‏ ‏</w:t>
            </w:r>
          </w:p>
          <w:p w14:paraId="77C1F845" w14:textId="77777777" w:rsidR="00654C80" w:rsidRDefault="00A25F3B" w:rsidP="00654C80">
            <w:pPr>
              <w:rPr>
                <w:rtl/>
              </w:rPr>
            </w:pPr>
          </w:p>
          <w:p w14:paraId="675E5531" w14:textId="77777777" w:rsidR="00654C80" w:rsidRDefault="00A25F3B" w:rsidP="00654C80">
            <w:pPr>
              <w:rPr>
                <w:rtl/>
              </w:rPr>
            </w:pPr>
            <w:r>
              <w:rPr>
                <w:rFonts w:cs="David" w:hint="cs"/>
                <w:color w:val="000000"/>
                <w:rtl/>
              </w:rPr>
              <w:t>‏‏חו"ד הסדרי תנועה‏</w:t>
            </w:r>
          </w:p>
          <w:p w14:paraId="28F728D2" w14:textId="77777777" w:rsidR="00654C80" w:rsidRDefault="00A25F3B" w:rsidP="00654C80">
            <w:pPr>
              <w:rPr>
                <w:rtl/>
              </w:rPr>
            </w:pPr>
          </w:p>
          <w:p w14:paraId="2CE5C8F9" w14:textId="77777777" w:rsidR="00654C80" w:rsidRDefault="00A25F3B" w:rsidP="00654C80">
            <w:pPr>
              <w:rPr>
                <w:rtl/>
              </w:rPr>
            </w:pPr>
            <w:r>
              <w:rPr>
                <w:rFonts w:cs="David" w:hint="cs"/>
                <w:color w:val="000000"/>
                <w:rtl/>
              </w:rPr>
              <w:t>‏‏התקבלה חו"ד של מחלקת הסדרי תנועה :‏</w:t>
            </w:r>
          </w:p>
          <w:p w14:paraId="065BB348" w14:textId="77777777" w:rsidR="00654C80" w:rsidRDefault="00A25F3B" w:rsidP="00654C80">
            <w:pPr>
              <w:rPr>
                <w:rtl/>
              </w:rPr>
            </w:pPr>
          </w:p>
          <w:p w14:paraId="06F974D3" w14:textId="77777777" w:rsidR="00654C80" w:rsidRDefault="00A25F3B" w:rsidP="00654C80">
            <w:pPr>
              <w:rPr>
                <w:rtl/>
              </w:rPr>
            </w:pPr>
            <w:r>
              <w:rPr>
                <w:rFonts w:cs="David" w:hint="cs"/>
                <w:color w:val="000000"/>
                <w:rtl/>
              </w:rPr>
              <w:t xml:space="preserve">‏‏מובא להכרעת ועדה. מוצעות 12 יח"ד חדשות על 18 יח"ד קיימות. מקומות חניה </w:t>
            </w:r>
            <w:r>
              <w:rPr>
                <w:rFonts w:cs="David" w:hint="cs"/>
                <w:color w:val="000000"/>
                <w:rtl/>
              </w:rPr>
              <w:t>קיימים ע"פ היתר אחרון הינו 2. מקומות חניה נדרשים עבור התוספת הינו 13 מ"ח. סה"כ דרוש עבור קיים ותוספת הוא 15 מ"ח.‏</w:t>
            </w:r>
          </w:p>
          <w:p w14:paraId="2B0387D0" w14:textId="77777777" w:rsidR="00654C80" w:rsidRDefault="00A25F3B" w:rsidP="00654C80">
            <w:pPr>
              <w:rPr>
                <w:rtl/>
              </w:rPr>
            </w:pPr>
          </w:p>
          <w:p w14:paraId="417E0324" w14:textId="77777777" w:rsidR="00654C80" w:rsidRDefault="00A25F3B" w:rsidP="00654C80">
            <w:pPr>
              <w:rPr>
                <w:rtl/>
              </w:rPr>
            </w:pPr>
            <w:r>
              <w:rPr>
                <w:rFonts w:cs="David" w:hint="cs"/>
                <w:color w:val="000000"/>
                <w:rtl/>
              </w:rPr>
              <w:t>‏‏בבקשה מוצע 2 מקומות חניה. חסרים 13 מקומות חניה.‏</w:t>
            </w:r>
          </w:p>
          <w:p w14:paraId="1A4B47FC" w14:textId="77777777" w:rsidR="00654C80" w:rsidRDefault="00A25F3B" w:rsidP="00654C80">
            <w:pPr>
              <w:rPr>
                <w:rtl/>
              </w:rPr>
            </w:pPr>
          </w:p>
          <w:p w14:paraId="55154219" w14:textId="77777777" w:rsidR="00654C80" w:rsidRDefault="00A25F3B" w:rsidP="00654C80">
            <w:pPr>
              <w:rPr>
                <w:rtl/>
              </w:rPr>
            </w:pPr>
            <w:r>
              <w:rPr>
                <w:rFonts w:cs="David" w:hint="cs"/>
                <w:color w:val="000000"/>
                <w:rtl/>
              </w:rPr>
              <w:t>‏‏לא קיים קרן חניה באזור.‏</w:t>
            </w:r>
          </w:p>
          <w:p w14:paraId="2B9591B9" w14:textId="77777777" w:rsidR="00654C80" w:rsidRDefault="00A25F3B" w:rsidP="00654C80">
            <w:pPr>
              <w:rPr>
                <w:rtl/>
              </w:rPr>
            </w:pPr>
          </w:p>
          <w:p w14:paraId="24043B7A" w14:textId="77777777" w:rsidR="00654C80" w:rsidRDefault="00A25F3B" w:rsidP="00654C80">
            <w:pPr>
              <w:rPr>
                <w:rtl/>
              </w:rPr>
            </w:pPr>
            <w:r>
              <w:rPr>
                <w:rFonts w:cs="David" w:hint="cs"/>
                <w:color w:val="000000"/>
                <w:rtl/>
              </w:rPr>
              <w:t>‏‏התייחסות תכנון עיר לחניה:‏</w:t>
            </w:r>
          </w:p>
          <w:p w14:paraId="516A85EB" w14:textId="77777777" w:rsidR="00654C80" w:rsidRDefault="00A25F3B" w:rsidP="00654C80">
            <w:pPr>
              <w:rPr>
                <w:rtl/>
              </w:rPr>
            </w:pPr>
          </w:p>
          <w:p w14:paraId="7EA076F6" w14:textId="77777777" w:rsidR="00654C80" w:rsidRDefault="00A25F3B" w:rsidP="00654C80">
            <w:pPr>
              <w:rPr>
                <w:rtl/>
              </w:rPr>
            </w:pPr>
            <w:r>
              <w:rPr>
                <w:rFonts w:cs="David" w:hint="cs"/>
                <w:color w:val="000000"/>
                <w:rtl/>
              </w:rPr>
              <w:t>‏‏לא התקבלה.‏</w:t>
            </w:r>
          </w:p>
          <w:p w14:paraId="6D00BF77" w14:textId="77777777" w:rsidR="00654C80" w:rsidRDefault="00A25F3B" w:rsidP="00654C80">
            <w:pPr>
              <w:rPr>
                <w:rtl/>
              </w:rPr>
            </w:pPr>
          </w:p>
          <w:p w14:paraId="50BE1B0F" w14:textId="77777777" w:rsidR="00654C80" w:rsidRDefault="00A25F3B" w:rsidP="00654C80">
            <w:pPr>
              <w:rPr>
                <w:rtl/>
              </w:rPr>
            </w:pPr>
            <w:r>
              <w:rPr>
                <w:rFonts w:cs="David" w:hint="cs"/>
                <w:color w:val="000000"/>
                <w:rtl/>
              </w:rPr>
              <w:t>‏‏ ‏</w:t>
            </w:r>
          </w:p>
          <w:p w14:paraId="2820FEC5" w14:textId="77777777" w:rsidR="00654C80" w:rsidRDefault="00A25F3B" w:rsidP="00654C80">
            <w:pPr>
              <w:rPr>
                <w:rtl/>
              </w:rPr>
            </w:pPr>
          </w:p>
          <w:p w14:paraId="14DA89C3" w14:textId="77777777" w:rsidR="00654C80" w:rsidRDefault="00A25F3B" w:rsidP="00654C80">
            <w:pPr>
              <w:rPr>
                <w:rtl/>
              </w:rPr>
            </w:pPr>
            <w:r>
              <w:rPr>
                <w:rFonts w:cs="David" w:hint="cs"/>
                <w:color w:val="000000"/>
                <w:rtl/>
              </w:rPr>
              <w:t>‏‏קווי בניין ‏</w:t>
            </w:r>
          </w:p>
          <w:p w14:paraId="1EE3A82D" w14:textId="77777777" w:rsidR="00654C80" w:rsidRDefault="00A25F3B" w:rsidP="00654C80">
            <w:pPr>
              <w:rPr>
                <w:rtl/>
              </w:rPr>
            </w:pPr>
          </w:p>
          <w:p w14:paraId="1EB791E1" w14:textId="77777777" w:rsidR="00654C80" w:rsidRDefault="00A25F3B" w:rsidP="00654C80">
            <w:pPr>
              <w:rPr>
                <w:rtl/>
              </w:rPr>
            </w:pPr>
            <w:r>
              <w:rPr>
                <w:rFonts w:cs="David" w:hint="cs"/>
                <w:color w:val="000000"/>
                <w:rtl/>
              </w:rPr>
              <w:t>‏‏קווי בנין לפי תכנית 10038 הינם 2 מטרים לחזית קדמית וצידית ו3 מטרים לחזית אחורית.‏</w:t>
            </w:r>
          </w:p>
          <w:p w14:paraId="03641BD1" w14:textId="77777777" w:rsidR="00654C80" w:rsidRDefault="00A25F3B" w:rsidP="00654C80">
            <w:pPr>
              <w:rPr>
                <w:rtl/>
              </w:rPr>
            </w:pPr>
          </w:p>
          <w:p w14:paraId="328BC172" w14:textId="77777777" w:rsidR="00654C80" w:rsidRDefault="00A25F3B" w:rsidP="00654C80">
            <w:pPr>
              <w:rPr>
                <w:rtl/>
              </w:rPr>
            </w:pPr>
            <w:r>
              <w:rPr>
                <w:rFonts w:cs="David" w:hint="cs"/>
                <w:color w:val="000000"/>
                <w:rtl/>
              </w:rPr>
              <w:t xml:space="preserve">‏‏הבינוי המוצע הינו בתחום קווי הבניין לפי תכנית 10038 למעט בחזית אחורית דרומית לטובת ממ"דים. פורסמה הקלה לעניין זה, אין מניעה לאשר. בנוסף ישנה חריגה בחזית </w:t>
            </w:r>
            <w:r>
              <w:rPr>
                <w:rFonts w:cs="David" w:hint="cs"/>
                <w:color w:val="000000"/>
                <w:rtl/>
              </w:rPr>
              <w:t>צפונית לצורך מעלית בכניסה א' לפי תכנית 5022, פורסמה הקלה לעניין זה – אין מניעה לאשר את החריגה. את חריגת המעלית בכניסה ב' ניתן לאפשר ע"פ תקנות סטיה ניכרת – הגדלת סטיה מקו בניין, סעיף 4.1 ס"ק ד'.‏</w:t>
            </w:r>
          </w:p>
          <w:p w14:paraId="368905CF" w14:textId="77777777" w:rsidR="00654C80" w:rsidRDefault="00A25F3B" w:rsidP="00654C80">
            <w:pPr>
              <w:rPr>
                <w:rtl/>
              </w:rPr>
            </w:pPr>
          </w:p>
          <w:p w14:paraId="41B0B668" w14:textId="77777777" w:rsidR="00654C80" w:rsidRDefault="00A25F3B" w:rsidP="00654C80">
            <w:pPr>
              <w:rPr>
                <w:rtl/>
              </w:rPr>
            </w:pPr>
            <w:r>
              <w:rPr>
                <w:rFonts w:cs="David" w:hint="cs"/>
                <w:color w:val="000000"/>
                <w:rtl/>
              </w:rPr>
              <w:lastRenderedPageBreak/>
              <w:t>‏‏יתר הבינוי המוצע הינו בתחום קו בניין תמ"א.‏</w:t>
            </w:r>
          </w:p>
          <w:p w14:paraId="33529650" w14:textId="77777777" w:rsidR="00654C80" w:rsidRDefault="00A25F3B" w:rsidP="00654C80">
            <w:pPr>
              <w:rPr>
                <w:rtl/>
              </w:rPr>
            </w:pPr>
          </w:p>
          <w:p w14:paraId="025D4F70" w14:textId="77777777" w:rsidR="00654C80" w:rsidRDefault="00A25F3B" w:rsidP="00654C80">
            <w:pPr>
              <w:rPr>
                <w:rtl/>
              </w:rPr>
            </w:pPr>
            <w:r>
              <w:rPr>
                <w:rFonts w:cs="David" w:hint="cs"/>
                <w:color w:val="000000"/>
                <w:rtl/>
              </w:rPr>
              <w:t>‏‏ ‏</w:t>
            </w:r>
          </w:p>
          <w:p w14:paraId="50BD1D08" w14:textId="77777777" w:rsidR="00654C80" w:rsidRDefault="00A25F3B" w:rsidP="00654C80">
            <w:pPr>
              <w:rPr>
                <w:rtl/>
              </w:rPr>
            </w:pPr>
          </w:p>
          <w:p w14:paraId="020F8F3C" w14:textId="77777777" w:rsidR="00654C80" w:rsidRDefault="00A25F3B" w:rsidP="00654C80">
            <w:pPr>
              <w:rPr>
                <w:rtl/>
              </w:rPr>
            </w:pPr>
            <w:r>
              <w:rPr>
                <w:rFonts w:cs="David" w:hint="cs"/>
                <w:color w:val="000000"/>
                <w:rtl/>
              </w:rPr>
              <w:t>‏‏חישוב שטחים‏</w:t>
            </w:r>
          </w:p>
          <w:p w14:paraId="29F69451" w14:textId="77777777" w:rsidR="00654C80" w:rsidRDefault="00A25F3B" w:rsidP="00654C80">
            <w:pPr>
              <w:rPr>
                <w:rtl/>
              </w:rPr>
            </w:pPr>
          </w:p>
          <w:p w14:paraId="73A49EA6" w14:textId="77777777" w:rsidR="00654C80" w:rsidRDefault="00A25F3B" w:rsidP="00654C80">
            <w:pPr>
              <w:rPr>
                <w:rtl/>
              </w:rPr>
            </w:pPr>
            <w:r>
              <w:rPr>
                <w:rFonts w:cs="David" w:hint="cs"/>
                <w:color w:val="000000"/>
                <w:rtl/>
              </w:rPr>
              <w:t>‏יש להכין טבלה עם השטחים המוצעים עבור כל יח"ד ולהראות ששטח הרחבה עבור כל יח"ד אינו עולה על 25 מ"ר. יש לבצע הפרדה בטבלה בין שטחים הניתנים במסגרת 25 מ"ר, ושטחים המוצעים במסגרת הפיכת שטחי שירות לעיקרי.‏</w:t>
            </w:r>
          </w:p>
          <w:p w14:paraId="0D673221" w14:textId="77777777" w:rsidR="00654C80" w:rsidRDefault="00A25F3B" w:rsidP="00654C80">
            <w:pPr>
              <w:rPr>
                <w:rtl/>
              </w:rPr>
            </w:pPr>
          </w:p>
          <w:p w14:paraId="4AFADE26" w14:textId="77777777" w:rsidR="00654C80" w:rsidRDefault="00A25F3B" w:rsidP="00654C80">
            <w:pPr>
              <w:rPr>
                <w:rtl/>
              </w:rPr>
            </w:pPr>
            <w:r>
              <w:rPr>
                <w:rFonts w:cs="David" w:hint="cs"/>
                <w:color w:val="000000"/>
                <w:rtl/>
              </w:rPr>
              <w:t>‏שטחי שירות ההופכים לעיקרי יש לסמן בקוד ובצבע שונה ולסמן בעמודה נפרדת בטבלה.‏</w:t>
            </w:r>
          </w:p>
          <w:p w14:paraId="1529408F" w14:textId="77777777" w:rsidR="00654C80" w:rsidRDefault="00A25F3B" w:rsidP="00654C80">
            <w:pPr>
              <w:rPr>
                <w:rtl/>
              </w:rPr>
            </w:pPr>
          </w:p>
          <w:p w14:paraId="6A9E5EE0" w14:textId="77777777" w:rsidR="00654C80" w:rsidRDefault="00A25F3B" w:rsidP="00654C80">
            <w:pPr>
              <w:rPr>
                <w:rtl/>
              </w:rPr>
            </w:pPr>
            <w:r>
              <w:rPr>
                <w:rFonts w:cs="David" w:hint="cs"/>
                <w:color w:val="000000"/>
                <w:rtl/>
              </w:rPr>
              <w:t>‏שטח ממ"ד החורג מקו בניין יהיה בשטח מינימלי של 9 מ"ר. יש לצמצם ממ"דים החורגים משטח זה.‏</w:t>
            </w:r>
          </w:p>
          <w:p w14:paraId="58AAA8AA" w14:textId="77777777" w:rsidR="00654C80" w:rsidRDefault="00A25F3B" w:rsidP="00654C80">
            <w:pPr>
              <w:rPr>
                <w:rtl/>
              </w:rPr>
            </w:pPr>
          </w:p>
          <w:p w14:paraId="2615742D" w14:textId="77777777" w:rsidR="00654C80" w:rsidRDefault="00A25F3B" w:rsidP="00654C80">
            <w:pPr>
              <w:rPr>
                <w:rtl/>
              </w:rPr>
            </w:pPr>
            <w:r>
              <w:rPr>
                <w:rFonts w:cs="David" w:hint="cs"/>
                <w:color w:val="000000"/>
                <w:rtl/>
              </w:rPr>
              <w:t>‏ישנן הרחבות הניתנו במסגרת היתרים קודמים בקומת הקרקע ובקומת המרתף. חלק מין ההרחבות(מסומן על גבי תכנית ‏ a ‏), לא ניתן לאשר מאחר ואינן במלוא גובה האגף ויש לבטלן. ‏</w:t>
            </w:r>
          </w:p>
          <w:p w14:paraId="2016A3D6" w14:textId="77777777" w:rsidR="00654C80" w:rsidRDefault="00A25F3B" w:rsidP="00654C80">
            <w:pPr>
              <w:rPr>
                <w:rtl/>
              </w:rPr>
            </w:pPr>
          </w:p>
          <w:p w14:paraId="1F981924" w14:textId="77777777" w:rsidR="00654C80" w:rsidRDefault="00A25F3B" w:rsidP="00654C80">
            <w:pPr>
              <w:rPr>
                <w:rtl/>
              </w:rPr>
            </w:pPr>
            <w:r>
              <w:rPr>
                <w:rFonts w:cs="David" w:hint="cs"/>
                <w:color w:val="000000"/>
                <w:rtl/>
              </w:rPr>
              <w:t>‏יש להציג תצהיר מהנדס כי שטח התוספות שבוצעו במסגרת היתרים קודמים אינו עולה על 2% מסה וזאת על מנת לאשר את הבינוי המוצע במסגרת הבקשה.‏</w:t>
            </w:r>
          </w:p>
          <w:p w14:paraId="29095019" w14:textId="77777777" w:rsidR="00654C80" w:rsidRDefault="00A25F3B" w:rsidP="00654C80">
            <w:pPr>
              <w:rPr>
                <w:rtl/>
              </w:rPr>
            </w:pPr>
          </w:p>
          <w:p w14:paraId="655296A3" w14:textId="77777777" w:rsidR="00654C80" w:rsidRDefault="00A25F3B" w:rsidP="00654C80">
            <w:pPr>
              <w:rPr>
                <w:rtl/>
              </w:rPr>
            </w:pPr>
            <w:r>
              <w:rPr>
                <w:rFonts w:cs="David" w:hint="cs"/>
                <w:color w:val="000000"/>
                <w:rtl/>
              </w:rPr>
              <w:t>‏יש להציג בטבלה עמודה עבור מרפסות זיז מקורות המוצעות ולפרט את שטחן, יש להראות כי שטחה של כל מרפסת אינו עולה על 14 מ"ר ולוודא כי ממוצע כל מרפסות הבניין אינו עולה על 12 מ"ר.‏</w:t>
            </w:r>
          </w:p>
          <w:p w14:paraId="2C69D6F7" w14:textId="77777777" w:rsidR="00654C80" w:rsidRDefault="00A25F3B" w:rsidP="00654C80">
            <w:pPr>
              <w:rPr>
                <w:rtl/>
              </w:rPr>
            </w:pPr>
          </w:p>
          <w:p w14:paraId="73687CD9" w14:textId="77777777" w:rsidR="00654C80" w:rsidRDefault="00A25F3B" w:rsidP="00654C80">
            <w:pPr>
              <w:rPr>
                <w:rtl/>
              </w:rPr>
            </w:pPr>
            <w:r>
              <w:rPr>
                <w:rFonts w:cs="David" w:hint="cs"/>
                <w:color w:val="000000"/>
                <w:rtl/>
              </w:rPr>
              <w:t>‏ ‏</w:t>
            </w:r>
          </w:p>
          <w:p w14:paraId="0A8A76BD" w14:textId="77777777" w:rsidR="00654C80" w:rsidRDefault="00A25F3B" w:rsidP="00654C80">
            <w:pPr>
              <w:rPr>
                <w:rtl/>
              </w:rPr>
            </w:pPr>
          </w:p>
          <w:p w14:paraId="7CF9E555" w14:textId="77777777" w:rsidR="00654C80" w:rsidRDefault="00A25F3B" w:rsidP="00654C80">
            <w:pPr>
              <w:rPr>
                <w:rtl/>
              </w:rPr>
            </w:pPr>
            <w:r>
              <w:rPr>
                <w:rFonts w:cs="David" w:hint="cs"/>
                <w:color w:val="000000"/>
                <w:rtl/>
              </w:rPr>
              <w:t>‏‏קומות חדשות‏</w:t>
            </w:r>
          </w:p>
          <w:p w14:paraId="19DFE252" w14:textId="77777777" w:rsidR="00654C80" w:rsidRDefault="00A25F3B" w:rsidP="00654C80">
            <w:pPr>
              <w:rPr>
                <w:rtl/>
              </w:rPr>
            </w:pPr>
          </w:p>
          <w:p w14:paraId="3CFA21C1" w14:textId="77777777" w:rsidR="00654C80" w:rsidRDefault="00A25F3B" w:rsidP="00654C80">
            <w:pPr>
              <w:rPr>
                <w:rtl/>
              </w:rPr>
            </w:pPr>
            <w:r>
              <w:rPr>
                <w:rFonts w:cs="David" w:hint="cs"/>
                <w:color w:val="000000"/>
                <w:rtl/>
              </w:rPr>
              <w:t>‏‏מוצעות שתיים וחצי קומות חדשות. שטח קומה טיפוסית אחרונה כולל הרחבות עומד על 408 מ"ר. שטח 2.5 קומות מותר הינו 1020 מ"ר. שטח 2.5 קומות מוצע עומד על 1090 מ"ר. חריגה של 70 מ"ר. יש לצמצם.‏</w:t>
            </w:r>
          </w:p>
          <w:p w14:paraId="62EDCB44" w14:textId="77777777" w:rsidR="00654C80" w:rsidRDefault="00A25F3B" w:rsidP="00654C80">
            <w:pPr>
              <w:rPr>
                <w:rtl/>
              </w:rPr>
            </w:pPr>
          </w:p>
          <w:p w14:paraId="579BEDF5" w14:textId="77777777" w:rsidR="00654C80" w:rsidRDefault="00A25F3B" w:rsidP="00654C80">
            <w:pPr>
              <w:rPr>
                <w:rtl/>
              </w:rPr>
            </w:pPr>
            <w:r>
              <w:rPr>
                <w:rFonts w:cs="David" w:hint="cs"/>
                <w:color w:val="000000"/>
                <w:rtl/>
              </w:rPr>
              <w:t>‏‏בנוסף נראה כי ישנו ניוד שטחים בין קומה אחרונה שלמה לקומה חלקית אחרונה. יש לבטל ניוד זה ולהציע שתי קומות מלאות וקומה חלקית וזאת מאחר שלא פורסמה הקלה לעניין הניוד.‏</w:t>
            </w:r>
          </w:p>
          <w:p w14:paraId="1404AC52" w14:textId="77777777" w:rsidR="00654C80" w:rsidRDefault="00A25F3B" w:rsidP="00654C80">
            <w:pPr>
              <w:rPr>
                <w:rtl/>
              </w:rPr>
            </w:pPr>
          </w:p>
          <w:p w14:paraId="125370E0" w14:textId="77777777" w:rsidR="00654C80" w:rsidRDefault="00A25F3B" w:rsidP="00654C80">
            <w:pPr>
              <w:rPr>
                <w:rtl/>
              </w:rPr>
            </w:pPr>
            <w:r>
              <w:rPr>
                <w:rFonts w:cs="David" w:hint="cs"/>
                <w:color w:val="000000"/>
                <w:rtl/>
              </w:rPr>
              <w:t>‏‏ ‏</w:t>
            </w:r>
          </w:p>
          <w:p w14:paraId="261E05DD" w14:textId="77777777" w:rsidR="00654C80" w:rsidRDefault="00A25F3B" w:rsidP="00654C80">
            <w:pPr>
              <w:rPr>
                <w:rtl/>
              </w:rPr>
            </w:pPr>
          </w:p>
          <w:p w14:paraId="68D3A382" w14:textId="77777777" w:rsidR="00654C80" w:rsidRDefault="00A25F3B" w:rsidP="00654C80">
            <w:pPr>
              <w:rPr>
                <w:rtl/>
              </w:rPr>
            </w:pPr>
            <w:r>
              <w:rPr>
                <w:rFonts w:cs="David" w:hint="cs"/>
                <w:color w:val="000000"/>
                <w:rtl/>
              </w:rPr>
              <w:t>‏‏מרפסות‏</w:t>
            </w:r>
          </w:p>
          <w:p w14:paraId="1A34A339" w14:textId="77777777" w:rsidR="00654C80" w:rsidRDefault="00A25F3B" w:rsidP="00654C80">
            <w:pPr>
              <w:rPr>
                <w:rtl/>
              </w:rPr>
            </w:pPr>
          </w:p>
          <w:p w14:paraId="706671E2" w14:textId="77777777" w:rsidR="00654C80" w:rsidRDefault="00A25F3B" w:rsidP="00654C80">
            <w:pPr>
              <w:rPr>
                <w:rtl/>
              </w:rPr>
            </w:pPr>
            <w:r>
              <w:rPr>
                <w:rFonts w:cs="David" w:hint="cs"/>
                <w:color w:val="000000"/>
                <w:rtl/>
              </w:rPr>
              <w:t xml:space="preserve">‏‏מוצעות מרפסות זיז וגג בחזית </w:t>
            </w:r>
            <w:r>
              <w:rPr>
                <w:rFonts w:cs="David" w:hint="cs"/>
                <w:color w:val="000000"/>
                <w:rtl/>
              </w:rPr>
              <w:t>צפונית בתחום קו בניין תמ"א. ע"פ המוצג ע"ג ההרמוניקה נראה כי המרפסות המקורות המוצעות אינן עולות על שטח 14 מ"ר עבור כל יח"ד כנדרש.‏</w:t>
            </w:r>
          </w:p>
          <w:p w14:paraId="252BE370" w14:textId="77777777" w:rsidR="00654C80" w:rsidRDefault="00A25F3B" w:rsidP="00654C80">
            <w:pPr>
              <w:rPr>
                <w:rtl/>
              </w:rPr>
            </w:pPr>
          </w:p>
          <w:p w14:paraId="1FC10EBD" w14:textId="77777777" w:rsidR="00654C80" w:rsidRDefault="00A25F3B" w:rsidP="00654C80">
            <w:pPr>
              <w:rPr>
                <w:rtl/>
              </w:rPr>
            </w:pPr>
            <w:r>
              <w:rPr>
                <w:rFonts w:cs="David" w:hint="cs"/>
                <w:color w:val="000000"/>
                <w:rtl/>
              </w:rPr>
              <w:t>‏‏בהתאם להנחיית תכנון עיר, יש לצמצם את עומק המרפסות החזית הצפונית כך שיתמקמו בתוך הנישה בלבד ללא בליטה החוצה(כדוגמת מרפסת קיימת ביח"ד 2ב').‏</w:t>
            </w:r>
          </w:p>
          <w:p w14:paraId="4C5F3456" w14:textId="77777777" w:rsidR="00654C80" w:rsidRDefault="00A25F3B" w:rsidP="00654C80">
            <w:pPr>
              <w:rPr>
                <w:rtl/>
              </w:rPr>
            </w:pPr>
          </w:p>
          <w:p w14:paraId="7B67B29C" w14:textId="77777777" w:rsidR="00654C80" w:rsidRDefault="00A25F3B" w:rsidP="00654C80">
            <w:pPr>
              <w:rPr>
                <w:rtl/>
              </w:rPr>
            </w:pPr>
            <w:r>
              <w:rPr>
                <w:rFonts w:cs="David" w:hint="cs"/>
                <w:color w:val="000000"/>
                <w:rtl/>
              </w:rPr>
              <w:t>‏‏מוצעות מרפסות גג בחזית דרומית במפלס קומה א' מחוץ לקו בניין תמ"א. מרפסות אלו הן מעל בינוי קיים.‏</w:t>
            </w:r>
          </w:p>
          <w:p w14:paraId="543C160A" w14:textId="77777777" w:rsidR="00654C80" w:rsidRDefault="00A25F3B" w:rsidP="00654C80">
            <w:pPr>
              <w:rPr>
                <w:rtl/>
              </w:rPr>
            </w:pPr>
          </w:p>
          <w:p w14:paraId="202651C8" w14:textId="77777777" w:rsidR="00654C80" w:rsidRDefault="00A25F3B" w:rsidP="00654C80">
            <w:pPr>
              <w:rPr>
                <w:rtl/>
              </w:rPr>
            </w:pPr>
            <w:r>
              <w:rPr>
                <w:rFonts w:cs="David" w:hint="cs"/>
                <w:color w:val="000000"/>
                <w:rtl/>
              </w:rPr>
              <w:t>‏‏ ‏</w:t>
            </w:r>
          </w:p>
          <w:p w14:paraId="791C1874" w14:textId="77777777" w:rsidR="00654C80" w:rsidRDefault="00A25F3B" w:rsidP="00654C80">
            <w:pPr>
              <w:rPr>
                <w:rtl/>
              </w:rPr>
            </w:pPr>
          </w:p>
          <w:p w14:paraId="45E32030" w14:textId="77777777" w:rsidR="00654C80" w:rsidRDefault="00A25F3B" w:rsidP="00654C80">
            <w:pPr>
              <w:rPr>
                <w:rtl/>
              </w:rPr>
            </w:pPr>
            <w:r>
              <w:rPr>
                <w:rFonts w:cs="David" w:hint="cs"/>
                <w:color w:val="000000"/>
                <w:rtl/>
              </w:rPr>
              <w:t>‏‏מחסנים‏</w:t>
            </w:r>
          </w:p>
          <w:p w14:paraId="3556A9A1" w14:textId="77777777" w:rsidR="00654C80" w:rsidRDefault="00A25F3B" w:rsidP="00654C80">
            <w:pPr>
              <w:rPr>
                <w:rtl/>
              </w:rPr>
            </w:pPr>
          </w:p>
          <w:p w14:paraId="58B6574F" w14:textId="77777777" w:rsidR="00654C80" w:rsidRDefault="00A25F3B" w:rsidP="00654C80">
            <w:pPr>
              <w:rPr>
                <w:rtl/>
              </w:rPr>
            </w:pPr>
            <w:r>
              <w:rPr>
                <w:rFonts w:cs="David" w:hint="cs"/>
                <w:color w:val="000000"/>
                <w:rtl/>
              </w:rPr>
              <w:t xml:space="preserve">‏‏מוצע מחסן אחד חדש וכן מוצעת הרחבה למחסן קיים. קיימים עוד מספר מחסנים בהיתר. סך שטחי אחסנה מותרים הינם 202.96 מ"ר. בבקשה קיימים ומוצעים שטחי אחסנה על סך 66.75 </w:t>
            </w:r>
            <w:r>
              <w:rPr>
                <w:rFonts w:cs="David" w:hint="cs"/>
                <w:color w:val="000000"/>
                <w:rtl/>
              </w:rPr>
              <w:lastRenderedPageBreak/>
              <w:t>מ"ר. מוצע כמותר. פורסמה הקלה לעניין שטחי מחסנים. היא אינה רלוונטית מאחר ושטחי האחסנה עומדים במותר.‏</w:t>
            </w:r>
          </w:p>
          <w:p w14:paraId="66405906" w14:textId="77777777" w:rsidR="00654C80" w:rsidRDefault="00A25F3B" w:rsidP="00654C80">
            <w:pPr>
              <w:rPr>
                <w:rtl/>
              </w:rPr>
            </w:pPr>
          </w:p>
          <w:p w14:paraId="4DA42787" w14:textId="77777777" w:rsidR="00654C80" w:rsidRDefault="00A25F3B" w:rsidP="00654C80">
            <w:pPr>
              <w:rPr>
                <w:rtl/>
              </w:rPr>
            </w:pPr>
            <w:r>
              <w:rPr>
                <w:rFonts w:cs="David" w:hint="cs"/>
                <w:color w:val="000000"/>
                <w:rtl/>
              </w:rPr>
              <w:t>‏‏יש לציין גובה מחסנים עד 2.2 מ'.‏</w:t>
            </w:r>
          </w:p>
          <w:p w14:paraId="2D8D328C" w14:textId="77777777" w:rsidR="00654C80" w:rsidRDefault="00A25F3B" w:rsidP="00654C80">
            <w:pPr>
              <w:rPr>
                <w:rtl/>
              </w:rPr>
            </w:pPr>
          </w:p>
          <w:p w14:paraId="1CD8E9CC" w14:textId="77777777" w:rsidR="00654C80" w:rsidRDefault="00A25F3B" w:rsidP="00654C80">
            <w:pPr>
              <w:rPr>
                <w:rtl/>
              </w:rPr>
            </w:pPr>
            <w:r>
              <w:rPr>
                <w:rFonts w:cs="David" w:hint="cs"/>
                <w:color w:val="000000"/>
                <w:rtl/>
              </w:rPr>
              <w:t>‏‏ ‏</w:t>
            </w:r>
          </w:p>
          <w:p w14:paraId="488DEEC8" w14:textId="77777777" w:rsidR="00654C80" w:rsidRDefault="00A25F3B" w:rsidP="00654C80">
            <w:pPr>
              <w:rPr>
                <w:rtl/>
              </w:rPr>
            </w:pPr>
          </w:p>
          <w:p w14:paraId="080E46ED" w14:textId="77777777" w:rsidR="00654C80" w:rsidRDefault="00A25F3B" w:rsidP="00654C80">
            <w:pPr>
              <w:rPr>
                <w:rtl/>
              </w:rPr>
            </w:pPr>
            <w:r>
              <w:rPr>
                <w:rFonts w:cs="David" w:hint="cs"/>
                <w:color w:val="000000"/>
                <w:rtl/>
              </w:rPr>
              <w:t>‏‏עצים‏</w:t>
            </w:r>
          </w:p>
          <w:p w14:paraId="26C3A487" w14:textId="77777777" w:rsidR="00654C80" w:rsidRDefault="00A25F3B" w:rsidP="00654C80">
            <w:pPr>
              <w:rPr>
                <w:rtl/>
              </w:rPr>
            </w:pPr>
          </w:p>
          <w:p w14:paraId="3A8B8BE3" w14:textId="77777777" w:rsidR="00654C80" w:rsidRDefault="00A25F3B" w:rsidP="00654C80">
            <w:pPr>
              <w:rPr>
                <w:rtl/>
              </w:rPr>
            </w:pPr>
            <w:r>
              <w:rPr>
                <w:rFonts w:cs="David" w:hint="cs"/>
                <w:color w:val="000000"/>
                <w:rtl/>
              </w:rPr>
              <w:t>‏‏מוצעים 7 עצים לעקירה: מס' 2, 4-9.‏</w:t>
            </w:r>
          </w:p>
          <w:p w14:paraId="168249D3" w14:textId="77777777" w:rsidR="00654C80" w:rsidRDefault="00A25F3B" w:rsidP="00654C80">
            <w:pPr>
              <w:rPr>
                <w:rtl/>
              </w:rPr>
            </w:pPr>
          </w:p>
          <w:p w14:paraId="1F56ECA3" w14:textId="77777777" w:rsidR="00654C80" w:rsidRDefault="00A25F3B" w:rsidP="00654C80">
            <w:pPr>
              <w:rPr>
                <w:rtl/>
              </w:rPr>
            </w:pPr>
            <w:r>
              <w:rPr>
                <w:rFonts w:cs="David" w:hint="cs"/>
                <w:color w:val="000000"/>
                <w:rtl/>
              </w:rPr>
              <w:t xml:space="preserve">‏‏עץ מספר 2 ‏‏–‏‏ כליל </w:t>
            </w:r>
            <w:r>
              <w:rPr>
                <w:rFonts w:cs="David" w:hint="cs"/>
                <w:color w:val="000000"/>
                <w:rtl/>
              </w:rPr>
              <w:t>החורש ‏‏–‏‏ ממוקם בחזית לרחוב בעל ערכיות גבוהה ומצב בריאותי 4, מוצע לכריתה. אינו מפריע לבינוי, יש לשמרו. סומן לשימור על גבי ההרמוניקה.‏</w:t>
            </w:r>
          </w:p>
          <w:p w14:paraId="64C0D98B" w14:textId="77777777" w:rsidR="00654C80" w:rsidRDefault="00A25F3B" w:rsidP="00654C80">
            <w:pPr>
              <w:rPr>
                <w:rtl/>
              </w:rPr>
            </w:pPr>
          </w:p>
          <w:p w14:paraId="55668967" w14:textId="77777777" w:rsidR="00654C80" w:rsidRDefault="00A25F3B" w:rsidP="00654C80">
            <w:pPr>
              <w:rPr>
                <w:rtl/>
              </w:rPr>
            </w:pPr>
            <w:r>
              <w:rPr>
                <w:rFonts w:cs="David" w:hint="cs"/>
                <w:color w:val="000000"/>
                <w:rtl/>
              </w:rPr>
              <w:t>‏‏עץ מספר 7 ‏‏–‏‏ עורן קפריסאי ‏‏–‏‏ ממוקם בחזית אחורית בעל ערכיות גבוהה ומצב בריאותי 3, במרחק של כ1.45 מ' מגזע העץ, אינו מפריע לבינוי. יש לשמרו. סומן לשימור על גבי ההרמוניקה.‏</w:t>
            </w:r>
          </w:p>
          <w:p w14:paraId="59B22170" w14:textId="77777777" w:rsidR="00654C80" w:rsidRDefault="00A25F3B" w:rsidP="00654C80">
            <w:pPr>
              <w:rPr>
                <w:rtl/>
              </w:rPr>
            </w:pPr>
          </w:p>
          <w:p w14:paraId="21B9AA8B" w14:textId="77777777" w:rsidR="00654C80" w:rsidRDefault="00A25F3B" w:rsidP="00654C80">
            <w:pPr>
              <w:rPr>
                <w:rtl/>
              </w:rPr>
            </w:pPr>
            <w:r>
              <w:rPr>
                <w:rFonts w:cs="David" w:hint="cs"/>
                <w:color w:val="000000"/>
                <w:rtl/>
              </w:rPr>
              <w:t>‏‏עץ מספר 4 ‏‏–‏‏ אורן ירושלמי ‏‏–‏‏ ערכיות בינונית מצב בריאותי 3 ‏‏–‏‏ באזור הרחבה קיימת. אינו מפריע לבינוי עתידי, יש לשמרו.‏</w:t>
            </w:r>
          </w:p>
          <w:p w14:paraId="6AD05CB4" w14:textId="77777777" w:rsidR="00654C80" w:rsidRDefault="00A25F3B" w:rsidP="00654C80">
            <w:pPr>
              <w:rPr>
                <w:rtl/>
              </w:rPr>
            </w:pPr>
          </w:p>
          <w:p w14:paraId="568146CC" w14:textId="77777777" w:rsidR="00654C80" w:rsidRDefault="00A25F3B" w:rsidP="00654C80">
            <w:pPr>
              <w:rPr>
                <w:rtl/>
              </w:rPr>
            </w:pPr>
            <w:r>
              <w:rPr>
                <w:rFonts w:cs="David" w:hint="cs"/>
                <w:color w:val="000000"/>
                <w:rtl/>
              </w:rPr>
              <w:t>‏‏יש להציע נטיעות נוספות בגודל ובגובה כנגד עצים המוצעים לעקירה, בתיאום ופיקוח אגרונום.‏</w:t>
            </w:r>
          </w:p>
          <w:p w14:paraId="3885DF0B" w14:textId="77777777" w:rsidR="00654C80" w:rsidRDefault="00A25F3B" w:rsidP="00654C80">
            <w:pPr>
              <w:rPr>
                <w:rtl/>
              </w:rPr>
            </w:pPr>
          </w:p>
          <w:p w14:paraId="02CA8829" w14:textId="77777777" w:rsidR="00654C80" w:rsidRDefault="00A25F3B" w:rsidP="00654C80">
            <w:pPr>
              <w:rPr>
                <w:rtl/>
              </w:rPr>
            </w:pPr>
            <w:r>
              <w:rPr>
                <w:rFonts w:cs="David" w:hint="cs"/>
                <w:color w:val="000000"/>
                <w:rtl/>
              </w:rPr>
              <w:t>‏‏ ‏</w:t>
            </w:r>
          </w:p>
          <w:p w14:paraId="2ED6343C" w14:textId="77777777" w:rsidR="00654C80" w:rsidRDefault="00A25F3B" w:rsidP="00654C80">
            <w:pPr>
              <w:rPr>
                <w:rtl/>
              </w:rPr>
            </w:pPr>
          </w:p>
          <w:p w14:paraId="6A9EA322" w14:textId="77777777" w:rsidR="00654C80" w:rsidRDefault="00A25F3B" w:rsidP="00654C80">
            <w:pPr>
              <w:rPr>
                <w:rtl/>
              </w:rPr>
            </w:pPr>
            <w:r>
              <w:rPr>
                <w:rFonts w:cs="David" w:hint="cs"/>
                <w:color w:val="000000"/>
                <w:rtl/>
              </w:rPr>
              <w:t>‏‏תברואה‏</w:t>
            </w:r>
          </w:p>
          <w:p w14:paraId="62E54F2D" w14:textId="77777777" w:rsidR="00654C80" w:rsidRDefault="00A25F3B" w:rsidP="00654C80">
            <w:pPr>
              <w:rPr>
                <w:rtl/>
              </w:rPr>
            </w:pPr>
          </w:p>
          <w:p w14:paraId="121B6CE8" w14:textId="77777777" w:rsidR="00654C80" w:rsidRDefault="00A25F3B" w:rsidP="00654C80">
            <w:pPr>
              <w:rPr>
                <w:rtl/>
              </w:rPr>
            </w:pPr>
            <w:r>
              <w:rPr>
                <w:rFonts w:cs="David" w:hint="cs"/>
                <w:color w:val="000000"/>
                <w:rtl/>
              </w:rPr>
              <w:t>‏‏ע"פ חו"ד מחלקת תברואה יש לתכנן 4 פחים בנפח 1000 ליטר כל אחד.‏</w:t>
            </w:r>
          </w:p>
          <w:p w14:paraId="412DC7EA" w14:textId="77777777" w:rsidR="00654C80" w:rsidRDefault="00A25F3B" w:rsidP="00654C80">
            <w:pPr>
              <w:rPr>
                <w:rtl/>
              </w:rPr>
            </w:pPr>
          </w:p>
          <w:p w14:paraId="145B285D" w14:textId="77777777" w:rsidR="00654C80" w:rsidRDefault="00A25F3B" w:rsidP="00654C80">
            <w:pPr>
              <w:rPr>
                <w:rtl/>
              </w:rPr>
            </w:pPr>
            <w:r>
              <w:rPr>
                <w:rFonts w:cs="David" w:hint="cs"/>
                <w:color w:val="000000"/>
                <w:rtl/>
              </w:rPr>
              <w:t>‏‏ע"ג ההרמוניקה מוצג פתרון תברואה התואם את דרישות מחלקת תברואה.‏</w:t>
            </w:r>
          </w:p>
          <w:p w14:paraId="08282EC9" w14:textId="77777777" w:rsidR="00654C80" w:rsidRDefault="00A25F3B" w:rsidP="00654C80">
            <w:pPr>
              <w:rPr>
                <w:rtl/>
              </w:rPr>
            </w:pPr>
          </w:p>
          <w:p w14:paraId="089794F0" w14:textId="77777777" w:rsidR="00654C80" w:rsidRDefault="00A25F3B" w:rsidP="00654C80">
            <w:pPr>
              <w:rPr>
                <w:rtl/>
              </w:rPr>
            </w:pPr>
            <w:r>
              <w:rPr>
                <w:rFonts w:cs="David" w:hint="cs"/>
                <w:color w:val="000000"/>
                <w:rtl/>
              </w:rPr>
              <w:t>‏‏ ‏</w:t>
            </w:r>
          </w:p>
          <w:p w14:paraId="3A396C57" w14:textId="77777777" w:rsidR="00654C80" w:rsidRDefault="00A25F3B" w:rsidP="00654C80">
            <w:pPr>
              <w:rPr>
                <w:rtl/>
              </w:rPr>
            </w:pPr>
          </w:p>
          <w:p w14:paraId="47FE2570" w14:textId="77777777" w:rsidR="00654C80" w:rsidRDefault="00A25F3B" w:rsidP="00654C80">
            <w:pPr>
              <w:rPr>
                <w:rtl/>
              </w:rPr>
            </w:pPr>
            <w:r>
              <w:rPr>
                <w:rFonts w:cs="David" w:hint="cs"/>
                <w:color w:val="000000"/>
                <w:rtl/>
              </w:rPr>
              <w:t>‏‏נגישות‏</w:t>
            </w:r>
          </w:p>
          <w:p w14:paraId="7BEF1FBD" w14:textId="77777777" w:rsidR="00654C80" w:rsidRDefault="00A25F3B" w:rsidP="00654C80">
            <w:pPr>
              <w:rPr>
                <w:rtl/>
              </w:rPr>
            </w:pPr>
          </w:p>
          <w:p w14:paraId="1FA17EA3" w14:textId="77777777" w:rsidR="00654C80" w:rsidRDefault="00A25F3B" w:rsidP="00654C80">
            <w:pPr>
              <w:rPr>
                <w:rtl/>
              </w:rPr>
            </w:pPr>
            <w:r>
              <w:rPr>
                <w:rFonts w:cs="David" w:hint="cs"/>
                <w:color w:val="000000"/>
                <w:rtl/>
              </w:rPr>
              <w:t xml:space="preserve">‏‏מוצעות מעבר ל6 יח"ד יש לקבל חו"ד מחלקת נגישות. בנוסף מוצע מעלון </w:t>
            </w:r>
            <w:r>
              <w:rPr>
                <w:rFonts w:cs="David" w:hint="cs"/>
                <w:color w:val="000000"/>
                <w:rtl/>
              </w:rPr>
              <w:t>בחלקו המערבי של המגרש עבור יח"ד בקומת הקרקע מחוץ לקו בניין. הוצגה הקלה לעניין המעלון על גבי ההרמוניקה אך לא בנוסח הפרסום. נושא זה יובא להכרעת ועדה באם לפרסם את המעון בהתאם לתקנות סטייה ניכרת.‏</w:t>
            </w:r>
          </w:p>
          <w:p w14:paraId="1183F920" w14:textId="77777777" w:rsidR="00654C80" w:rsidRDefault="00A25F3B" w:rsidP="00654C80">
            <w:pPr>
              <w:rPr>
                <w:rtl/>
              </w:rPr>
            </w:pPr>
          </w:p>
          <w:p w14:paraId="0EF90629" w14:textId="77777777" w:rsidR="00654C80" w:rsidRDefault="00A25F3B" w:rsidP="00654C80">
            <w:pPr>
              <w:rPr>
                <w:rtl/>
              </w:rPr>
            </w:pPr>
            <w:r>
              <w:rPr>
                <w:rFonts w:cs="David" w:hint="cs"/>
                <w:color w:val="000000"/>
                <w:rtl/>
              </w:rPr>
              <w:t>‏‏ ‏</w:t>
            </w:r>
          </w:p>
          <w:p w14:paraId="026E1BF4" w14:textId="77777777" w:rsidR="00654C80" w:rsidRDefault="00A25F3B" w:rsidP="00654C80">
            <w:pPr>
              <w:rPr>
                <w:rtl/>
              </w:rPr>
            </w:pPr>
          </w:p>
          <w:p w14:paraId="553316F0" w14:textId="77777777" w:rsidR="00654C80" w:rsidRDefault="00A25F3B" w:rsidP="00654C80">
            <w:pPr>
              <w:rPr>
                <w:rtl/>
              </w:rPr>
            </w:pPr>
            <w:r>
              <w:rPr>
                <w:rFonts w:cs="David" w:hint="cs"/>
                <w:color w:val="000000"/>
                <w:rtl/>
              </w:rPr>
              <w:t>‏‏חלחול מי נגר‏</w:t>
            </w:r>
          </w:p>
          <w:p w14:paraId="2403D0FB" w14:textId="77777777" w:rsidR="00654C80" w:rsidRDefault="00A25F3B" w:rsidP="00654C80">
            <w:pPr>
              <w:rPr>
                <w:rtl/>
              </w:rPr>
            </w:pPr>
          </w:p>
          <w:p w14:paraId="4174E4DB" w14:textId="77777777" w:rsidR="00654C80" w:rsidRDefault="00A25F3B" w:rsidP="00654C80">
            <w:pPr>
              <w:rPr>
                <w:rtl/>
              </w:rPr>
            </w:pPr>
            <w:r>
              <w:rPr>
                <w:rFonts w:cs="David" w:hint="cs"/>
                <w:color w:val="000000"/>
                <w:rtl/>
              </w:rPr>
              <w:t>‏‏ע"פ המוצג בהרמוניקה, נראה כי מוצע שטח לחלחול מי נגר בשטח העולה על 50% מהשטח הפנוי מבינוי. כנדרש ע"פ סעיף 6.19 בתכנית 10038.‏</w:t>
            </w:r>
          </w:p>
          <w:p w14:paraId="3C7C7DD3" w14:textId="77777777" w:rsidR="00654C80" w:rsidRDefault="00A25F3B" w:rsidP="00654C80">
            <w:pPr>
              <w:rPr>
                <w:rtl/>
              </w:rPr>
            </w:pPr>
          </w:p>
          <w:p w14:paraId="0EF3E072" w14:textId="77777777" w:rsidR="00654C80" w:rsidRDefault="00A25F3B" w:rsidP="00654C80">
            <w:pPr>
              <w:rPr>
                <w:rtl/>
              </w:rPr>
            </w:pPr>
            <w:r>
              <w:rPr>
                <w:rFonts w:cs="David" w:hint="cs"/>
                <w:color w:val="000000"/>
                <w:rtl/>
              </w:rPr>
              <w:t>‏‏ ‏</w:t>
            </w:r>
          </w:p>
          <w:p w14:paraId="3CF63242" w14:textId="77777777" w:rsidR="00654C80" w:rsidRDefault="00A25F3B" w:rsidP="00654C80">
            <w:pPr>
              <w:rPr>
                <w:rtl/>
              </w:rPr>
            </w:pPr>
          </w:p>
          <w:p w14:paraId="4BF2D455" w14:textId="77777777" w:rsidR="00654C80" w:rsidRDefault="00A25F3B" w:rsidP="00654C80">
            <w:pPr>
              <w:rPr>
                <w:rtl/>
              </w:rPr>
            </w:pPr>
            <w:r>
              <w:rPr>
                <w:rFonts w:cs="David" w:hint="cs"/>
                <w:color w:val="000000"/>
                <w:rtl/>
              </w:rPr>
              <w:t>‏‏סימונים גרפיים‏</w:t>
            </w:r>
          </w:p>
          <w:p w14:paraId="3DC8B039" w14:textId="77777777" w:rsidR="00654C80" w:rsidRDefault="00A25F3B" w:rsidP="00654C80">
            <w:pPr>
              <w:rPr>
                <w:rtl/>
              </w:rPr>
            </w:pPr>
          </w:p>
          <w:p w14:paraId="571D5166" w14:textId="77777777" w:rsidR="00654C80" w:rsidRDefault="00A25F3B" w:rsidP="00654C80">
            <w:pPr>
              <w:rPr>
                <w:rtl/>
              </w:rPr>
            </w:pPr>
            <w:r>
              <w:rPr>
                <w:rFonts w:cs="David" w:hint="cs"/>
                <w:color w:val="000000"/>
                <w:rtl/>
              </w:rPr>
              <w:t>‏‏תיקון ליקויים גרפיים כמסומן על גבי‏‏ תכנית ‏‎a‎</w:t>
            </w:r>
          </w:p>
          <w:p w14:paraId="1AC895F7" w14:textId="77777777" w:rsidR="00654C80" w:rsidRDefault="00A25F3B" w:rsidP="00654C80">
            <w:pPr>
              <w:rPr>
                <w:rtl/>
              </w:rPr>
            </w:pPr>
          </w:p>
          <w:p w14:paraId="1C2DEB64" w14:textId="77777777" w:rsidR="00654C80" w:rsidRDefault="00A25F3B" w:rsidP="00654C80">
            <w:pPr>
              <w:rPr>
                <w:rtl/>
              </w:rPr>
            </w:pPr>
            <w:r>
              <w:rPr>
                <w:rFonts w:cs="David" w:hint="cs"/>
                <w:color w:val="000000"/>
                <w:rtl/>
              </w:rPr>
              <w:t>‏‎ ‎</w:t>
            </w:r>
          </w:p>
        </w:tc>
      </w:tr>
    </w:tbl>
    <w:p w14:paraId="6D67537F" w14:textId="77777777" w:rsidR="00327103" w:rsidRPr="001B4317" w:rsidRDefault="00327103" w:rsidP="007C72FC">
      <w:pPr>
        <w:pStyle w:val="4"/>
        <w:rPr>
          <w:rFonts w:asciiTheme="minorBidi" w:hAnsiTheme="minorBidi" w:cstheme="minorBidi"/>
          <w:rtl/>
        </w:rPr>
      </w:pPr>
    </w:p>
    <w:p w14:paraId="2FFB108B" w14:textId="77777777" w:rsidR="006C72F3" w:rsidRDefault="00A25F3B">
      <w:r>
        <w:br w:type="page"/>
      </w:r>
    </w:p>
    <w:p w14:paraId="4DB6836E"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DDCF21E"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7A221DF" w14:textId="77777777" w:rsidTr="009D623E">
        <w:trPr>
          <w:jc w:val="center"/>
        </w:trPr>
        <w:tc>
          <w:tcPr>
            <w:tcW w:w="2744" w:type="dxa"/>
            <w:shd w:val="clear" w:color="auto" w:fill="auto"/>
          </w:tcPr>
          <w:p w14:paraId="50415CF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698312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2AFDA99" w14:textId="77777777" w:rsidTr="009D623E">
        <w:trPr>
          <w:jc w:val="center"/>
        </w:trPr>
        <w:tc>
          <w:tcPr>
            <w:tcW w:w="2744" w:type="dxa"/>
            <w:shd w:val="clear" w:color="auto" w:fill="auto"/>
          </w:tcPr>
          <w:p w14:paraId="31FA4227"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8C89959" w14:textId="77777777" w:rsidR="00513E01" w:rsidRPr="00513E01" w:rsidRDefault="009560DF" w:rsidP="001B4317">
            <w:r>
              <w:rPr>
                <w:rFonts w:asciiTheme="minorBidi" w:hAnsiTheme="minorBidi" w:cstheme="minorBidi"/>
                <w:b/>
                <w:bCs/>
                <w:color w:val="000000"/>
                <w:rtl/>
              </w:rPr>
              <w:t>2025/30</w:t>
            </w:r>
          </w:p>
        </w:tc>
      </w:tr>
      <w:tr w:rsidR="00513E01" w:rsidRPr="00513E01" w14:paraId="282C0F74" w14:textId="77777777" w:rsidTr="009D623E">
        <w:trPr>
          <w:jc w:val="center"/>
        </w:trPr>
        <w:tc>
          <w:tcPr>
            <w:tcW w:w="2744" w:type="dxa"/>
            <w:shd w:val="clear" w:color="auto" w:fill="auto"/>
          </w:tcPr>
          <w:p w14:paraId="5F6215AB"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0E62526" w14:textId="77777777" w:rsidR="00513E01" w:rsidRPr="00513E01" w:rsidRDefault="007C62F6" w:rsidP="00513E01">
            <w:r>
              <w:rPr>
                <w:rFonts w:asciiTheme="minorBidi" w:hAnsiTheme="minorBidi" w:cstheme="minorBidi"/>
                <w:b/>
                <w:bCs/>
                <w:color w:val="C00000"/>
                <w:u w:val="single"/>
                <w:rtl/>
              </w:rPr>
              <w:t>2020/0207.01</w:t>
            </w:r>
          </w:p>
        </w:tc>
      </w:tr>
      <w:tr w:rsidR="0027089E" w:rsidRPr="00513E01" w14:paraId="303BB5B8" w14:textId="77777777" w:rsidTr="009D623E">
        <w:trPr>
          <w:jc w:val="center"/>
        </w:trPr>
        <w:tc>
          <w:tcPr>
            <w:tcW w:w="2744" w:type="dxa"/>
            <w:shd w:val="clear" w:color="auto" w:fill="auto"/>
          </w:tcPr>
          <w:p w14:paraId="3D59972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1088DFB" w14:textId="77777777" w:rsidR="0027089E" w:rsidRDefault="007C62F6" w:rsidP="00513E01">
            <w:r>
              <w:rPr>
                <w:rFonts w:asciiTheme="minorBidi" w:hAnsiTheme="minorBidi" w:cstheme="minorBidi"/>
                <w:b/>
                <w:bCs/>
                <w:color w:val="C00000"/>
                <w:u w:val="single"/>
                <w:rtl/>
              </w:rPr>
              <w:t>49</w:t>
            </w:r>
          </w:p>
        </w:tc>
      </w:tr>
    </w:tbl>
    <w:p w14:paraId="7DB71E05" w14:textId="77777777" w:rsidR="001B4317" w:rsidRPr="001B4317" w:rsidRDefault="001B4317" w:rsidP="001B4317">
      <w:pPr>
        <w:rPr>
          <w:rFonts w:asciiTheme="minorBidi" w:hAnsiTheme="minorBidi" w:cstheme="minorBidi"/>
          <w:rtl/>
        </w:rPr>
      </w:pPr>
    </w:p>
    <w:p w14:paraId="75079F4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09B7935" w14:textId="77777777" w:rsidTr="009D623E">
        <w:tc>
          <w:tcPr>
            <w:tcW w:w="2433" w:type="dxa"/>
            <w:shd w:val="clear" w:color="auto" w:fill="auto"/>
            <w:vAlign w:val="center"/>
          </w:tcPr>
          <w:p w14:paraId="40762B3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0643D97"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16CDBAFB" w14:textId="77777777" w:rsidTr="009D623E">
        <w:tc>
          <w:tcPr>
            <w:tcW w:w="2433" w:type="dxa"/>
            <w:shd w:val="clear" w:color="auto" w:fill="auto"/>
            <w:vAlign w:val="center"/>
          </w:tcPr>
          <w:p w14:paraId="1785DEA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5BBF5B4"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F2BE46B" w14:textId="77777777" w:rsidTr="009D623E">
        <w:tc>
          <w:tcPr>
            <w:tcW w:w="2433" w:type="dxa"/>
            <w:shd w:val="clear" w:color="auto" w:fill="auto"/>
            <w:vAlign w:val="center"/>
          </w:tcPr>
          <w:p w14:paraId="6D8AF8B0"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773590C" w14:textId="77777777" w:rsidR="001B4317" w:rsidRPr="001B4317" w:rsidRDefault="005C7979" w:rsidP="00BE28A4">
            <w:r>
              <w:rPr>
                <w:rFonts w:asciiTheme="minorBidi" w:hAnsiTheme="minorBidi" w:cstheme="minorBidi"/>
                <w:b/>
                <w:bCs/>
                <w:color w:val="000000"/>
                <w:rtl/>
              </w:rPr>
              <w:t>תוספת בניה והרחבה לבנין קיים ותוספת מרפסות</w:t>
            </w:r>
          </w:p>
        </w:tc>
      </w:tr>
      <w:tr w:rsidR="001B4317" w:rsidRPr="001B4317" w14:paraId="62B87DB2" w14:textId="77777777" w:rsidTr="009D623E">
        <w:tc>
          <w:tcPr>
            <w:tcW w:w="2433" w:type="dxa"/>
            <w:shd w:val="clear" w:color="auto" w:fill="auto"/>
            <w:vAlign w:val="center"/>
          </w:tcPr>
          <w:p w14:paraId="01E6CC8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E40B04F" w14:textId="77777777" w:rsidR="001B4317" w:rsidRPr="001B4317" w:rsidRDefault="001B4317" w:rsidP="00BE28A4"/>
        </w:tc>
      </w:tr>
      <w:tr w:rsidR="001B4317" w:rsidRPr="001B4317" w14:paraId="0BC57C72" w14:textId="77777777" w:rsidTr="009D623E">
        <w:tc>
          <w:tcPr>
            <w:tcW w:w="2433" w:type="dxa"/>
            <w:shd w:val="clear" w:color="auto" w:fill="auto"/>
            <w:vAlign w:val="center"/>
          </w:tcPr>
          <w:p w14:paraId="5ABB12F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5D29C5D" w14:textId="77777777" w:rsidR="001B4317" w:rsidRPr="001B4317" w:rsidRDefault="001B4317" w:rsidP="00BE28A4"/>
        </w:tc>
      </w:tr>
      <w:tr w:rsidR="002460A0" w:rsidRPr="001B4317" w14:paraId="73EE0A2D" w14:textId="77777777" w:rsidTr="009D623E">
        <w:tc>
          <w:tcPr>
            <w:tcW w:w="2433" w:type="dxa"/>
            <w:shd w:val="clear" w:color="auto" w:fill="auto"/>
            <w:vAlign w:val="center"/>
          </w:tcPr>
          <w:p w14:paraId="3243E10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11CAB8C" w14:textId="77777777" w:rsidR="002460A0" w:rsidRDefault="002460A0" w:rsidP="00BE28A4">
            <w:r>
              <w:rPr>
                <w:rFonts w:asciiTheme="minorBidi" w:hAnsiTheme="minorBidi" w:cstheme="minorBidi"/>
                <w:b/>
                <w:bCs/>
                <w:color w:val="000000"/>
                <w:rtl/>
              </w:rPr>
              <w:t>נסח טאבו</w:t>
            </w:r>
          </w:p>
        </w:tc>
      </w:tr>
      <w:tr w:rsidR="007F2E8F" w:rsidRPr="001B4317" w14:paraId="0C771CB1" w14:textId="77777777" w:rsidTr="009D623E">
        <w:tc>
          <w:tcPr>
            <w:tcW w:w="2433" w:type="dxa"/>
            <w:shd w:val="clear" w:color="auto" w:fill="auto"/>
            <w:vAlign w:val="center"/>
          </w:tcPr>
          <w:p w14:paraId="0E0944FB"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4A80290" w14:textId="77777777" w:rsidR="007F2E8F" w:rsidRPr="001B4317" w:rsidRDefault="005C7979" w:rsidP="00BE28A4">
            <w:r>
              <w:rPr>
                <w:rFonts w:asciiTheme="minorBidi" w:hAnsiTheme="minorBidi" w:cstheme="minorBidi"/>
                <w:b/>
                <w:bCs/>
                <w:color w:val="000000"/>
                <w:rtl/>
              </w:rPr>
              <w:t>לא</w:t>
            </w:r>
          </w:p>
        </w:tc>
      </w:tr>
      <w:tr w:rsidR="001B4317" w:rsidRPr="001B4317" w14:paraId="1F688D57" w14:textId="77777777" w:rsidTr="009D623E">
        <w:tc>
          <w:tcPr>
            <w:tcW w:w="2433" w:type="dxa"/>
            <w:shd w:val="clear" w:color="auto" w:fill="auto"/>
            <w:vAlign w:val="center"/>
          </w:tcPr>
          <w:p w14:paraId="509465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80B9539" w14:textId="77777777" w:rsidR="001B4317" w:rsidRPr="001B4317" w:rsidRDefault="006E6745" w:rsidP="006E6745">
            <w:r>
              <w:rPr>
                <w:rFonts w:asciiTheme="minorBidi" w:hAnsiTheme="minorBidi" w:cstheme="minorBidi"/>
                <w:b/>
                <w:bCs/>
                <w:color w:val="000000"/>
                <w:rtl/>
              </w:rPr>
              <w:t>לנגנויער  חיים נתן</w:t>
            </w:r>
          </w:p>
        </w:tc>
      </w:tr>
      <w:tr w:rsidR="001B4317" w:rsidRPr="001B4317" w14:paraId="14F1CC6D" w14:textId="77777777" w:rsidTr="009D623E">
        <w:tc>
          <w:tcPr>
            <w:tcW w:w="2433" w:type="dxa"/>
            <w:shd w:val="clear" w:color="auto" w:fill="auto"/>
            <w:vAlign w:val="center"/>
          </w:tcPr>
          <w:p w14:paraId="0903101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58CC86C" w14:textId="77777777" w:rsidR="001B4317" w:rsidRPr="001B4317" w:rsidRDefault="006E6745" w:rsidP="005C7979">
            <w:r>
              <w:rPr>
                <w:rFonts w:asciiTheme="minorBidi" w:hAnsiTheme="minorBidi" w:cstheme="minorBidi"/>
                <w:b/>
                <w:bCs/>
                <w:color w:val="000000"/>
                <w:rtl/>
              </w:rPr>
              <w:t>הנדסאי אדריכלות דיסלדורף  אפרת</w:t>
            </w:r>
          </w:p>
        </w:tc>
      </w:tr>
      <w:tr w:rsidR="001B4317" w:rsidRPr="001B4317" w14:paraId="1BB3E2FC" w14:textId="77777777" w:rsidTr="009D623E">
        <w:tc>
          <w:tcPr>
            <w:tcW w:w="2433" w:type="dxa"/>
            <w:shd w:val="clear" w:color="auto" w:fill="auto"/>
            <w:vAlign w:val="center"/>
          </w:tcPr>
          <w:p w14:paraId="1B3C285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DE595E2" w14:textId="77777777" w:rsidR="001B4317" w:rsidRPr="001B4317" w:rsidRDefault="006E6745" w:rsidP="005C7979">
            <w:r>
              <w:rPr>
                <w:rFonts w:asciiTheme="minorBidi" w:hAnsiTheme="minorBidi" w:cstheme="minorBidi"/>
                <w:b/>
                <w:bCs/>
                <w:color w:val="000000"/>
                <w:rtl/>
              </w:rPr>
              <w:t>קוזלובסקי  דב</w:t>
            </w:r>
          </w:p>
        </w:tc>
      </w:tr>
      <w:tr w:rsidR="001B4317" w:rsidRPr="001B4317" w14:paraId="2508255F" w14:textId="77777777" w:rsidTr="009D623E">
        <w:tc>
          <w:tcPr>
            <w:tcW w:w="2433" w:type="dxa"/>
            <w:shd w:val="clear" w:color="auto" w:fill="auto"/>
            <w:vAlign w:val="center"/>
          </w:tcPr>
          <w:p w14:paraId="5F1795F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6E11C51" w14:textId="77777777" w:rsidR="001B4317" w:rsidRPr="001B4317" w:rsidRDefault="005C7979" w:rsidP="00BE28A4">
            <w:r>
              <w:rPr>
                <w:rFonts w:asciiTheme="minorBidi" w:hAnsiTheme="minorBidi" w:cstheme="minorBidi"/>
                <w:b/>
                <w:bCs/>
                <w:color w:val="000000"/>
                <w:rtl/>
              </w:rPr>
              <w:t>1</w:t>
            </w:r>
          </w:p>
        </w:tc>
      </w:tr>
      <w:tr w:rsidR="001B4317" w:rsidRPr="001B4317" w14:paraId="771EDF62" w14:textId="77777777" w:rsidTr="009D623E">
        <w:tc>
          <w:tcPr>
            <w:tcW w:w="2433" w:type="dxa"/>
            <w:shd w:val="clear" w:color="auto" w:fill="auto"/>
            <w:vAlign w:val="center"/>
          </w:tcPr>
          <w:p w14:paraId="448E6E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722A4F4" w14:textId="77777777" w:rsidR="001B4317" w:rsidRPr="001B4317" w:rsidRDefault="005C7979" w:rsidP="00BE28A4">
            <w:r>
              <w:rPr>
                <w:rFonts w:asciiTheme="minorBidi" w:hAnsiTheme="minorBidi" w:cstheme="minorBidi"/>
                <w:b/>
                <w:bCs/>
                <w:color w:val="000000"/>
                <w:rtl/>
              </w:rPr>
              <w:t>0</w:t>
            </w:r>
          </w:p>
        </w:tc>
      </w:tr>
    </w:tbl>
    <w:p w14:paraId="766C9C06" w14:textId="77777777" w:rsidR="001B4317" w:rsidRPr="001B4317" w:rsidRDefault="001B4317" w:rsidP="001B4317">
      <w:pPr>
        <w:tabs>
          <w:tab w:val="left" w:pos="31"/>
        </w:tabs>
        <w:ind w:firstLine="26"/>
        <w:outlineLvl w:val="0"/>
        <w:rPr>
          <w:rFonts w:asciiTheme="minorBidi" w:hAnsiTheme="minorBidi" w:cstheme="minorBidi"/>
          <w:b/>
          <w:bCs/>
          <w:rtl/>
        </w:rPr>
      </w:pPr>
    </w:p>
    <w:p w14:paraId="3FAA81E6"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D71B5BF" w14:textId="77777777" w:rsidTr="009D623E">
        <w:tc>
          <w:tcPr>
            <w:tcW w:w="4638" w:type="dxa"/>
            <w:shd w:val="clear" w:color="auto" w:fill="auto"/>
          </w:tcPr>
          <w:p w14:paraId="0B4627CE" w14:textId="77777777" w:rsidR="001B4317" w:rsidRPr="001B4317" w:rsidRDefault="005C7979" w:rsidP="00BE28A4">
            <w:r>
              <w:rPr>
                <w:rFonts w:asciiTheme="minorBidi" w:hAnsiTheme="minorBidi" w:cstheme="minorBidi"/>
                <w:b/>
                <w:bCs/>
                <w:color w:val="000000"/>
                <w:rtl/>
              </w:rPr>
              <w:t>דוד ילין 21 , זכרון משה</w:t>
            </w:r>
          </w:p>
        </w:tc>
      </w:tr>
    </w:tbl>
    <w:p w14:paraId="2E5624C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2B69285" w14:textId="77777777" w:rsidTr="009D623E">
        <w:tc>
          <w:tcPr>
            <w:tcW w:w="0" w:type="auto"/>
            <w:shd w:val="clear" w:color="auto" w:fill="auto"/>
          </w:tcPr>
          <w:p w14:paraId="39CE79B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120C9AF"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1E614B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FC7A42F" w14:textId="77777777" w:rsidTr="009D623E">
        <w:tc>
          <w:tcPr>
            <w:tcW w:w="0" w:type="auto"/>
            <w:shd w:val="clear" w:color="auto" w:fill="auto"/>
          </w:tcPr>
          <w:p w14:paraId="011FB576" w14:textId="77777777" w:rsidR="001B4317" w:rsidRPr="001B4317" w:rsidRDefault="001B4317" w:rsidP="00BE28A4">
            <w:pPr>
              <w:rPr>
                <w:rFonts w:asciiTheme="minorBidi" w:hAnsiTheme="minorBidi" w:cstheme="minorBidi"/>
                <w:bCs/>
              </w:rPr>
            </w:pPr>
            <w:r>
              <w:rPr>
                <w:rFonts w:cs="Arial" w:hint="cs"/>
                <w:rtl/>
              </w:rPr>
              <w:t>30066</w:t>
            </w:r>
          </w:p>
        </w:tc>
        <w:tc>
          <w:tcPr>
            <w:tcW w:w="0" w:type="auto"/>
            <w:shd w:val="clear" w:color="auto" w:fill="auto"/>
          </w:tcPr>
          <w:p w14:paraId="38812BBC" w14:textId="77777777" w:rsidR="001B4317" w:rsidRPr="001B4317" w:rsidRDefault="001B4317" w:rsidP="00BE28A4">
            <w:pPr>
              <w:rPr>
                <w:rFonts w:asciiTheme="minorBidi" w:hAnsiTheme="minorBidi" w:cstheme="minorBidi"/>
                <w:rtl/>
              </w:rPr>
            </w:pPr>
            <w:r>
              <w:rPr>
                <w:rFonts w:cs="Arial" w:hint="cs"/>
                <w:rtl/>
              </w:rPr>
              <w:t>126</w:t>
            </w:r>
          </w:p>
        </w:tc>
        <w:tc>
          <w:tcPr>
            <w:tcW w:w="2468" w:type="dxa"/>
            <w:shd w:val="clear" w:color="auto" w:fill="auto"/>
          </w:tcPr>
          <w:p w14:paraId="4E77AA28" w14:textId="77777777" w:rsidR="001B4317" w:rsidRPr="001B4317" w:rsidRDefault="001B4317" w:rsidP="00BE28A4">
            <w:pPr>
              <w:jc w:val="center"/>
              <w:rPr>
                <w:rFonts w:asciiTheme="minorBidi" w:hAnsiTheme="minorBidi" w:cstheme="minorBidi"/>
              </w:rPr>
            </w:pPr>
            <w:r>
              <w:rPr>
                <w:rFonts w:cs="Arial" w:hint="cs"/>
                <w:rtl/>
              </w:rPr>
              <w:t>כן</w:t>
            </w:r>
          </w:p>
        </w:tc>
      </w:tr>
    </w:tbl>
    <w:p w14:paraId="08F28F3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8"/>
        <w:gridCol w:w="1418"/>
        <w:gridCol w:w="1386"/>
        <w:gridCol w:w="1778"/>
        <w:gridCol w:w="1233"/>
      </w:tblGrid>
      <w:tr w:rsidR="001B4317" w:rsidRPr="001B4317" w14:paraId="386399B0" w14:textId="77777777" w:rsidTr="009D623E">
        <w:tc>
          <w:tcPr>
            <w:tcW w:w="1040" w:type="dxa"/>
            <w:shd w:val="clear" w:color="auto" w:fill="auto"/>
            <w:vAlign w:val="center"/>
          </w:tcPr>
          <w:p w14:paraId="5C6E142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607820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913C49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669DFB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6B79FC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D78A52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BAC49DD" w14:textId="77777777" w:rsidTr="009D623E">
        <w:tc>
          <w:tcPr>
            <w:tcW w:w="1040" w:type="dxa"/>
            <w:shd w:val="clear" w:color="auto" w:fill="auto"/>
            <w:vAlign w:val="center"/>
          </w:tcPr>
          <w:p w14:paraId="600BBF5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30066ג</w:t>
            </w:r>
          </w:p>
        </w:tc>
        <w:tc>
          <w:tcPr>
            <w:tcW w:w="1980" w:type="dxa"/>
            <w:shd w:val="clear" w:color="auto" w:fill="auto"/>
            <w:vAlign w:val="center"/>
          </w:tcPr>
          <w:p w14:paraId="3DB8549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3929CA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0A9033B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91CE22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41CB08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142AA0C" w14:textId="77777777" w:rsidTr="009D623E">
        <w:tc>
          <w:tcPr>
            <w:tcW w:w="1040" w:type="dxa"/>
            <w:shd w:val="clear" w:color="auto" w:fill="auto"/>
            <w:vAlign w:val="center"/>
          </w:tcPr>
          <w:p w14:paraId="3B9A669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30066ג</w:t>
            </w:r>
          </w:p>
        </w:tc>
        <w:tc>
          <w:tcPr>
            <w:tcW w:w="1980" w:type="dxa"/>
            <w:shd w:val="clear" w:color="auto" w:fill="auto"/>
            <w:vAlign w:val="center"/>
          </w:tcPr>
          <w:p w14:paraId="2D5DCD3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296E9E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7298603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AAF1BC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AC8B7DF" w14:textId="77777777" w:rsidR="001B4317" w:rsidRPr="001B4317" w:rsidRDefault="001B4317" w:rsidP="00BE28A4">
            <w:pPr>
              <w:tabs>
                <w:tab w:val="left" w:pos="31"/>
              </w:tabs>
              <w:jc w:val="right"/>
              <w:outlineLvl w:val="0"/>
              <w:rPr>
                <w:rFonts w:asciiTheme="minorBidi" w:hAnsiTheme="minorBidi" w:cstheme="minorBidi"/>
                <w:rtl/>
              </w:rPr>
            </w:pPr>
          </w:p>
        </w:tc>
      </w:tr>
    </w:tbl>
    <w:p w14:paraId="05826581" w14:textId="77777777" w:rsidR="001B4317" w:rsidRPr="001B4317" w:rsidRDefault="001B4317" w:rsidP="001B4317">
      <w:pPr>
        <w:tabs>
          <w:tab w:val="left" w:pos="31"/>
        </w:tabs>
        <w:ind w:firstLine="26"/>
        <w:outlineLvl w:val="0"/>
        <w:rPr>
          <w:rFonts w:asciiTheme="minorBidi" w:hAnsiTheme="minorBidi" w:cstheme="minorBidi"/>
          <w:b/>
          <w:bCs/>
          <w:rtl/>
        </w:rPr>
      </w:pPr>
    </w:p>
    <w:p w14:paraId="767CC2D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CD44927" w14:textId="77777777" w:rsidTr="00CE6010">
        <w:tc>
          <w:tcPr>
            <w:tcW w:w="0" w:type="auto"/>
          </w:tcPr>
          <w:p w14:paraId="2B4C1FDB" w14:textId="77777777" w:rsidR="00654C80" w:rsidRDefault="00A25F3B" w:rsidP="00654C80">
            <w:pPr>
              <w:rPr>
                <w:rtl/>
              </w:rPr>
            </w:pPr>
          </w:p>
          <w:p w14:paraId="226ED560" w14:textId="77777777" w:rsidR="00654C80" w:rsidRDefault="00A25F3B" w:rsidP="00654C80">
            <w:pPr>
              <w:rPr>
                <w:rtl/>
              </w:rPr>
            </w:pPr>
            <w:r>
              <w:rPr>
                <w:rFonts w:cs="David" w:hint="cs"/>
                <w:color w:val="000000"/>
                <w:rtl/>
              </w:rPr>
              <w:t>‏‎ ‎</w:t>
            </w:r>
          </w:p>
          <w:p w14:paraId="10FC7BED" w14:textId="77777777" w:rsidR="00654C80" w:rsidRDefault="00A25F3B" w:rsidP="00654C80">
            <w:pPr>
              <w:rPr>
                <w:rtl/>
              </w:rPr>
            </w:pPr>
          </w:p>
          <w:p w14:paraId="412AE17B" w14:textId="77777777" w:rsidR="00654C80" w:rsidRDefault="00A25F3B" w:rsidP="00654C80">
            <w:pPr>
              <w:rPr>
                <w:rtl/>
              </w:rPr>
            </w:pPr>
            <w:r>
              <w:rPr>
                <w:rFonts w:cs="David" w:hint="cs"/>
                <w:color w:val="000000"/>
                <w:rtl/>
              </w:rPr>
              <w:t>‏‏ת.ב. ‏‏2020/0207.01 רח' דוד ילין 21 -‏‏ תמ"א 38‏‏ ‏‏–‏‏ שינויים ‏</w:t>
            </w:r>
          </w:p>
          <w:p w14:paraId="2518EFDF" w14:textId="77777777" w:rsidR="00654C80" w:rsidRDefault="00A25F3B" w:rsidP="00654C80">
            <w:pPr>
              <w:rPr>
                <w:rtl/>
              </w:rPr>
            </w:pPr>
          </w:p>
          <w:p w14:paraId="48B6FCBA" w14:textId="77777777" w:rsidR="00654C80" w:rsidRDefault="00A25F3B" w:rsidP="00654C80">
            <w:pPr>
              <w:rPr>
                <w:rtl/>
              </w:rPr>
            </w:pPr>
            <w:r>
              <w:rPr>
                <w:rFonts w:cs="David" w:hint="cs"/>
                <w:color w:val="000000"/>
                <w:rtl/>
              </w:rPr>
              <w:t>‏‏גוש: ‏‏30066‏</w:t>
            </w:r>
          </w:p>
          <w:p w14:paraId="2F0A46AF" w14:textId="77777777" w:rsidR="00654C80" w:rsidRDefault="00A25F3B" w:rsidP="00654C80">
            <w:pPr>
              <w:rPr>
                <w:rtl/>
              </w:rPr>
            </w:pPr>
          </w:p>
          <w:p w14:paraId="38467C9E" w14:textId="77777777" w:rsidR="00654C80" w:rsidRDefault="00A25F3B" w:rsidP="00654C80">
            <w:pPr>
              <w:rPr>
                <w:rtl/>
              </w:rPr>
            </w:pPr>
            <w:r>
              <w:rPr>
                <w:rFonts w:cs="David" w:hint="cs"/>
                <w:color w:val="000000"/>
                <w:rtl/>
              </w:rPr>
              <w:t>‏‏חלקה:‏‏ 126‏</w:t>
            </w:r>
          </w:p>
          <w:p w14:paraId="03279976" w14:textId="77777777" w:rsidR="00654C80" w:rsidRDefault="00A25F3B" w:rsidP="00654C80">
            <w:pPr>
              <w:rPr>
                <w:rtl/>
              </w:rPr>
            </w:pPr>
          </w:p>
          <w:p w14:paraId="2136F21A" w14:textId="77777777" w:rsidR="00654C80" w:rsidRDefault="00A25F3B" w:rsidP="00654C80">
            <w:pPr>
              <w:rPr>
                <w:rtl/>
              </w:rPr>
            </w:pPr>
            <w:r>
              <w:rPr>
                <w:rFonts w:cs="David" w:hint="cs"/>
                <w:color w:val="000000"/>
                <w:rtl/>
              </w:rPr>
              <w:t>‏‏ ‏</w:t>
            </w:r>
          </w:p>
          <w:p w14:paraId="53F285B2" w14:textId="77777777" w:rsidR="00654C80" w:rsidRDefault="00A25F3B" w:rsidP="00654C80">
            <w:pPr>
              <w:rPr>
                <w:rtl/>
              </w:rPr>
            </w:pPr>
          </w:p>
          <w:p w14:paraId="19FFDBA0" w14:textId="77777777" w:rsidR="00654C80" w:rsidRDefault="00A25F3B" w:rsidP="00654C80">
            <w:pPr>
              <w:rPr>
                <w:rtl/>
              </w:rPr>
            </w:pPr>
            <w:r>
              <w:rPr>
                <w:rFonts w:cs="David" w:hint="cs"/>
                <w:color w:val="000000"/>
                <w:rtl/>
              </w:rPr>
              <w:t>‏‏מהות הבקשה:‏</w:t>
            </w:r>
          </w:p>
          <w:p w14:paraId="07995A6D" w14:textId="77777777" w:rsidR="00654C80" w:rsidRDefault="00A25F3B" w:rsidP="00654C80">
            <w:pPr>
              <w:rPr>
                <w:rtl/>
              </w:rPr>
            </w:pPr>
          </w:p>
          <w:p w14:paraId="212EBE26" w14:textId="77777777" w:rsidR="00654C80" w:rsidRDefault="00A25F3B" w:rsidP="00654C80">
            <w:pPr>
              <w:rPr>
                <w:rtl/>
              </w:rPr>
            </w:pPr>
            <w:r>
              <w:rPr>
                <w:rFonts w:cs="David" w:hint="cs"/>
                <w:color w:val="000000"/>
                <w:rtl/>
              </w:rPr>
              <w:t>‏‏ ‏</w:t>
            </w:r>
          </w:p>
          <w:p w14:paraId="19417446" w14:textId="77777777" w:rsidR="00654C80" w:rsidRDefault="00A25F3B" w:rsidP="00654C80">
            <w:pPr>
              <w:rPr>
                <w:rtl/>
              </w:rPr>
            </w:pPr>
          </w:p>
          <w:p w14:paraId="7F166B4E" w14:textId="77777777" w:rsidR="00654C80" w:rsidRDefault="00A25F3B" w:rsidP="00654C80">
            <w:pPr>
              <w:rPr>
                <w:rtl/>
              </w:rPr>
            </w:pPr>
            <w:r>
              <w:rPr>
                <w:rFonts w:cs="David" w:hint="cs"/>
                <w:color w:val="000000"/>
                <w:rtl/>
              </w:rPr>
              <w:t>‏‏בקשה לשינויים לתיק 2020/0207.00 ‏‏–‏‏ היתר בניה הופק בתאריך 07.02.2024 ‏</w:t>
            </w:r>
          </w:p>
          <w:p w14:paraId="1A1F934A" w14:textId="77777777" w:rsidR="00654C80" w:rsidRDefault="00A25F3B" w:rsidP="00654C80">
            <w:pPr>
              <w:rPr>
                <w:rtl/>
              </w:rPr>
            </w:pPr>
          </w:p>
          <w:p w14:paraId="48622C6A" w14:textId="77777777" w:rsidR="00654C80" w:rsidRDefault="00A25F3B" w:rsidP="00654C80">
            <w:pPr>
              <w:rPr>
                <w:rtl/>
              </w:rPr>
            </w:pPr>
            <w:r>
              <w:rPr>
                <w:rFonts w:cs="David" w:hint="cs"/>
                <w:color w:val="000000"/>
                <w:rtl/>
              </w:rPr>
              <w:t>‏‏השינויים המוצעים הינם:‏</w:t>
            </w:r>
          </w:p>
          <w:p w14:paraId="794EB0A0" w14:textId="77777777" w:rsidR="00654C80" w:rsidRDefault="00A25F3B" w:rsidP="00654C80">
            <w:pPr>
              <w:rPr>
                <w:rtl/>
              </w:rPr>
            </w:pPr>
          </w:p>
          <w:p w14:paraId="5ADAED53" w14:textId="77777777" w:rsidR="00654C80" w:rsidRDefault="00A25F3B" w:rsidP="00654C80">
            <w:pPr>
              <w:rPr>
                <w:rtl/>
              </w:rPr>
            </w:pPr>
            <w:r>
              <w:rPr>
                <w:rFonts w:cs="David" w:hint="cs"/>
                <w:color w:val="000000"/>
                <w:rtl/>
              </w:rPr>
              <w:t>‏‏ ‏</w:t>
            </w:r>
          </w:p>
          <w:p w14:paraId="1BCF6518" w14:textId="77777777" w:rsidR="00654C80" w:rsidRDefault="00A25F3B" w:rsidP="00654C80">
            <w:pPr>
              <w:rPr>
                <w:rtl/>
              </w:rPr>
            </w:pPr>
          </w:p>
          <w:p w14:paraId="7E65F852" w14:textId="77777777" w:rsidR="00654C80" w:rsidRDefault="00A25F3B" w:rsidP="00654C80">
            <w:pPr>
              <w:rPr>
                <w:rtl/>
              </w:rPr>
            </w:pPr>
            <w:r>
              <w:rPr>
                <w:rFonts w:cs="David" w:hint="cs"/>
                <w:color w:val="000000"/>
                <w:rtl/>
              </w:rPr>
              <w:t>‏‏קומת מרתף/מחסנים:‏</w:t>
            </w:r>
          </w:p>
          <w:p w14:paraId="28F4613E" w14:textId="77777777" w:rsidR="00654C80" w:rsidRDefault="00A25F3B" w:rsidP="00654C80">
            <w:pPr>
              <w:rPr>
                <w:rtl/>
              </w:rPr>
            </w:pPr>
          </w:p>
          <w:p w14:paraId="42436050"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w:t>
            </w:r>
          </w:p>
          <w:p w14:paraId="2DD2C045" w14:textId="77777777" w:rsidR="00654C80" w:rsidRDefault="00A25F3B" w:rsidP="00654C80">
            <w:pPr>
              <w:rPr>
                <w:rtl/>
              </w:rPr>
            </w:pPr>
          </w:p>
          <w:p w14:paraId="0926DD6E" w14:textId="77777777" w:rsidR="00654C80" w:rsidRDefault="00A25F3B" w:rsidP="00654C80">
            <w:pPr>
              <w:rPr>
                <w:rtl/>
              </w:rPr>
            </w:pPr>
            <w:r>
              <w:rPr>
                <w:rFonts w:cs="David" w:hint="cs"/>
                <w:color w:val="000000"/>
                <w:rtl/>
              </w:rPr>
              <w:t>‏‏ ‏</w:t>
            </w:r>
          </w:p>
          <w:p w14:paraId="33096794" w14:textId="77777777" w:rsidR="00654C80" w:rsidRDefault="00A25F3B" w:rsidP="00654C80">
            <w:pPr>
              <w:rPr>
                <w:rtl/>
              </w:rPr>
            </w:pPr>
          </w:p>
          <w:p w14:paraId="0AD76F76" w14:textId="77777777" w:rsidR="00654C80" w:rsidRDefault="00A25F3B" w:rsidP="00654C80">
            <w:pPr>
              <w:rPr>
                <w:rtl/>
              </w:rPr>
            </w:pPr>
            <w:r>
              <w:rPr>
                <w:rFonts w:cs="David" w:hint="cs"/>
                <w:color w:val="000000"/>
                <w:rtl/>
              </w:rPr>
              <w:t>‏‏קומת קרקע:‏</w:t>
            </w:r>
          </w:p>
          <w:p w14:paraId="05DBBB6A" w14:textId="77777777" w:rsidR="00654C80" w:rsidRDefault="00A25F3B" w:rsidP="00654C80">
            <w:pPr>
              <w:rPr>
                <w:rtl/>
              </w:rPr>
            </w:pPr>
          </w:p>
          <w:p w14:paraId="59B1982A" w14:textId="77777777" w:rsidR="00654C80" w:rsidRDefault="00A25F3B" w:rsidP="00654C80">
            <w:pPr>
              <w:rPr>
                <w:rtl/>
              </w:rPr>
            </w:pPr>
            <w:r>
              <w:rPr>
                <w:rFonts w:cs="David" w:hint="cs"/>
                <w:color w:val="000000"/>
                <w:rtl/>
              </w:rPr>
              <w:t>‏תוספת מדרגות פנימיות לדירה מס' 3 להרחבת דירה קיימת.‏</w:t>
            </w:r>
          </w:p>
          <w:p w14:paraId="0D27681D" w14:textId="77777777" w:rsidR="00654C80" w:rsidRDefault="00A25F3B" w:rsidP="00654C80">
            <w:pPr>
              <w:rPr>
                <w:rtl/>
              </w:rPr>
            </w:pPr>
          </w:p>
          <w:p w14:paraId="3BD1E6BE" w14:textId="77777777" w:rsidR="00654C80" w:rsidRDefault="00A25F3B" w:rsidP="00654C80">
            <w:pPr>
              <w:rPr>
                <w:rtl/>
              </w:rPr>
            </w:pPr>
            <w:r>
              <w:rPr>
                <w:rFonts w:cs="David" w:hint="cs"/>
                <w:color w:val="000000"/>
                <w:rtl/>
              </w:rPr>
              <w:t>‏‏ ‏</w:t>
            </w:r>
          </w:p>
          <w:p w14:paraId="7E8DE86D" w14:textId="77777777" w:rsidR="00654C80" w:rsidRDefault="00A25F3B" w:rsidP="00654C80">
            <w:pPr>
              <w:rPr>
                <w:rtl/>
              </w:rPr>
            </w:pPr>
          </w:p>
          <w:p w14:paraId="251AA2E6" w14:textId="77777777" w:rsidR="00654C80" w:rsidRDefault="00A25F3B" w:rsidP="00654C80">
            <w:pPr>
              <w:rPr>
                <w:rtl/>
              </w:rPr>
            </w:pPr>
            <w:r>
              <w:rPr>
                <w:rFonts w:cs="David" w:hint="cs"/>
                <w:color w:val="000000"/>
                <w:rtl/>
              </w:rPr>
              <w:t>‏‏קומה א':‏</w:t>
            </w:r>
          </w:p>
          <w:p w14:paraId="09E80A6E" w14:textId="77777777" w:rsidR="00654C80" w:rsidRDefault="00A25F3B" w:rsidP="00654C80">
            <w:pPr>
              <w:rPr>
                <w:rtl/>
              </w:rPr>
            </w:pPr>
          </w:p>
          <w:p w14:paraId="25E4CC45" w14:textId="77777777" w:rsidR="00654C80" w:rsidRDefault="00A25F3B" w:rsidP="00654C80">
            <w:pPr>
              <w:rPr>
                <w:rtl/>
              </w:rPr>
            </w:pPr>
            <w:r>
              <w:rPr>
                <w:rFonts w:cs="David" w:hint="cs"/>
                <w:color w:val="000000"/>
                <w:rtl/>
              </w:rPr>
              <w:t>‏תוספת מרפסות זיז.‏</w:t>
            </w:r>
          </w:p>
          <w:p w14:paraId="557D3048" w14:textId="77777777" w:rsidR="00654C80" w:rsidRDefault="00A25F3B" w:rsidP="00654C80">
            <w:pPr>
              <w:rPr>
                <w:rtl/>
              </w:rPr>
            </w:pPr>
          </w:p>
          <w:p w14:paraId="3EB2235B" w14:textId="77777777" w:rsidR="00654C80" w:rsidRDefault="00A25F3B" w:rsidP="00654C80">
            <w:pPr>
              <w:rPr>
                <w:rtl/>
              </w:rPr>
            </w:pPr>
            <w:r>
              <w:rPr>
                <w:rFonts w:cs="David" w:hint="cs"/>
                <w:color w:val="000000"/>
                <w:rtl/>
              </w:rPr>
              <w:t>‏‏ ‏</w:t>
            </w:r>
          </w:p>
          <w:p w14:paraId="530334CC" w14:textId="77777777" w:rsidR="00654C80" w:rsidRDefault="00A25F3B" w:rsidP="00654C80">
            <w:pPr>
              <w:rPr>
                <w:rtl/>
              </w:rPr>
            </w:pPr>
          </w:p>
          <w:p w14:paraId="3D0D4EAD" w14:textId="77777777" w:rsidR="00654C80" w:rsidRDefault="00A25F3B" w:rsidP="00654C80">
            <w:pPr>
              <w:rPr>
                <w:rtl/>
              </w:rPr>
            </w:pPr>
            <w:r>
              <w:rPr>
                <w:rFonts w:cs="David" w:hint="cs"/>
                <w:color w:val="000000"/>
                <w:rtl/>
              </w:rPr>
              <w:t>‏‏קומה ב':‏</w:t>
            </w:r>
          </w:p>
          <w:p w14:paraId="42901126" w14:textId="77777777" w:rsidR="00654C80" w:rsidRDefault="00A25F3B" w:rsidP="00654C80">
            <w:pPr>
              <w:rPr>
                <w:rtl/>
              </w:rPr>
            </w:pPr>
          </w:p>
          <w:p w14:paraId="2BEEB187" w14:textId="77777777" w:rsidR="00654C80" w:rsidRDefault="00A25F3B" w:rsidP="00654C80">
            <w:pPr>
              <w:rPr>
                <w:rtl/>
              </w:rPr>
            </w:pPr>
            <w:r>
              <w:rPr>
                <w:rFonts w:cs="David" w:hint="cs"/>
                <w:color w:val="000000"/>
                <w:rtl/>
              </w:rPr>
              <w:t>‏תוספת מרפסות זיז.‏</w:t>
            </w:r>
          </w:p>
          <w:p w14:paraId="7F1D4FE5" w14:textId="77777777" w:rsidR="00654C80" w:rsidRDefault="00A25F3B" w:rsidP="00654C80">
            <w:pPr>
              <w:rPr>
                <w:rtl/>
              </w:rPr>
            </w:pPr>
          </w:p>
          <w:p w14:paraId="228F0BD0" w14:textId="77777777" w:rsidR="00654C80" w:rsidRDefault="00A25F3B" w:rsidP="00654C80">
            <w:pPr>
              <w:rPr>
                <w:rtl/>
              </w:rPr>
            </w:pPr>
            <w:r>
              <w:rPr>
                <w:rFonts w:cs="David" w:hint="cs"/>
                <w:color w:val="000000"/>
                <w:rtl/>
              </w:rPr>
              <w:t>‏‏ ‏</w:t>
            </w:r>
          </w:p>
          <w:p w14:paraId="64C4FBB5" w14:textId="77777777" w:rsidR="00654C80" w:rsidRDefault="00A25F3B" w:rsidP="00654C80">
            <w:pPr>
              <w:rPr>
                <w:rtl/>
              </w:rPr>
            </w:pPr>
          </w:p>
          <w:p w14:paraId="73F94417" w14:textId="77777777" w:rsidR="00654C80" w:rsidRDefault="00A25F3B" w:rsidP="00654C80">
            <w:pPr>
              <w:rPr>
                <w:rtl/>
              </w:rPr>
            </w:pPr>
            <w:r>
              <w:rPr>
                <w:rFonts w:cs="David" w:hint="cs"/>
                <w:color w:val="000000"/>
                <w:rtl/>
              </w:rPr>
              <w:t>‏‏קומה ג':‏</w:t>
            </w:r>
          </w:p>
          <w:p w14:paraId="3CB6116E" w14:textId="77777777" w:rsidR="00654C80" w:rsidRDefault="00A25F3B" w:rsidP="00654C80">
            <w:pPr>
              <w:rPr>
                <w:rtl/>
              </w:rPr>
            </w:pPr>
          </w:p>
          <w:p w14:paraId="2FC7722B" w14:textId="77777777" w:rsidR="00654C80" w:rsidRDefault="00A25F3B" w:rsidP="00654C80">
            <w:pPr>
              <w:rPr>
                <w:rtl/>
              </w:rPr>
            </w:pPr>
            <w:r>
              <w:rPr>
                <w:rFonts w:cs="David" w:hint="cs"/>
                <w:color w:val="000000"/>
                <w:rtl/>
              </w:rPr>
              <w:t>‏תוספת מרפסות זיז.‏</w:t>
            </w:r>
          </w:p>
          <w:p w14:paraId="1173A0DC" w14:textId="77777777" w:rsidR="00654C80" w:rsidRDefault="00A25F3B" w:rsidP="00654C80">
            <w:pPr>
              <w:rPr>
                <w:rtl/>
              </w:rPr>
            </w:pPr>
          </w:p>
          <w:p w14:paraId="1BEEC51B" w14:textId="77777777" w:rsidR="00654C80" w:rsidRDefault="00A25F3B" w:rsidP="00654C80">
            <w:pPr>
              <w:rPr>
                <w:rtl/>
              </w:rPr>
            </w:pPr>
            <w:r>
              <w:rPr>
                <w:rFonts w:cs="David" w:hint="cs"/>
                <w:color w:val="000000"/>
                <w:rtl/>
              </w:rPr>
              <w:t>‏‏ ‏</w:t>
            </w:r>
          </w:p>
          <w:p w14:paraId="320C6497" w14:textId="77777777" w:rsidR="00654C80" w:rsidRDefault="00A25F3B" w:rsidP="00654C80">
            <w:pPr>
              <w:rPr>
                <w:rtl/>
              </w:rPr>
            </w:pPr>
          </w:p>
          <w:p w14:paraId="207BCF25" w14:textId="77777777" w:rsidR="00654C80" w:rsidRDefault="00A25F3B" w:rsidP="00654C80">
            <w:pPr>
              <w:rPr>
                <w:rtl/>
              </w:rPr>
            </w:pPr>
            <w:r>
              <w:rPr>
                <w:rFonts w:cs="David" w:hint="cs"/>
                <w:color w:val="000000"/>
                <w:rtl/>
              </w:rPr>
              <w:t>‏‏פרסום‏</w:t>
            </w:r>
          </w:p>
          <w:p w14:paraId="48C6938F" w14:textId="77777777" w:rsidR="00654C80" w:rsidRDefault="00A25F3B" w:rsidP="00654C80">
            <w:pPr>
              <w:rPr>
                <w:rtl/>
              </w:rPr>
            </w:pPr>
          </w:p>
          <w:p w14:paraId="0517BBFB" w14:textId="77777777" w:rsidR="00654C80" w:rsidRDefault="00A25F3B" w:rsidP="00654C80">
            <w:pPr>
              <w:rPr>
                <w:rtl/>
              </w:rPr>
            </w:pPr>
            <w:r>
              <w:rPr>
                <w:rFonts w:cs="David" w:hint="cs"/>
                <w:color w:val="000000"/>
                <w:rtl/>
              </w:rPr>
              <w:t>‏‏ ‏</w:t>
            </w:r>
          </w:p>
          <w:p w14:paraId="7A93364A" w14:textId="77777777" w:rsidR="00654C80" w:rsidRDefault="00A25F3B" w:rsidP="00654C80">
            <w:pPr>
              <w:rPr>
                <w:rtl/>
              </w:rPr>
            </w:pPr>
          </w:p>
          <w:p w14:paraId="7C96B83B" w14:textId="77777777" w:rsidR="00654C80" w:rsidRDefault="00A25F3B" w:rsidP="00654C80">
            <w:pPr>
              <w:rPr>
                <w:rtl/>
              </w:rPr>
            </w:pPr>
            <w:r>
              <w:rPr>
                <w:rFonts w:cs="David" w:hint="cs"/>
                <w:color w:val="000000"/>
                <w:rtl/>
              </w:rPr>
              <w:t xml:space="preserve">‏‏בוצע הליך פרסומי לפי סעיף 149 ‏‏–‏‏התקבלה התנגדות </w:t>
            </w:r>
            <w:r>
              <w:rPr>
                <w:rFonts w:cs="David" w:hint="cs"/>
                <w:color w:val="000000"/>
                <w:rtl/>
              </w:rPr>
              <w:t>אחת.‏</w:t>
            </w:r>
          </w:p>
          <w:p w14:paraId="3D26994F" w14:textId="77777777" w:rsidR="00654C80" w:rsidRDefault="00A25F3B" w:rsidP="00654C80">
            <w:pPr>
              <w:rPr>
                <w:rtl/>
              </w:rPr>
            </w:pPr>
          </w:p>
          <w:p w14:paraId="0CD43881" w14:textId="77777777" w:rsidR="00654C80" w:rsidRDefault="00A25F3B" w:rsidP="00654C80">
            <w:pPr>
              <w:rPr>
                <w:rtl/>
              </w:rPr>
            </w:pPr>
            <w:r>
              <w:rPr>
                <w:rFonts w:cs="David" w:hint="cs"/>
                <w:color w:val="000000"/>
                <w:rtl/>
              </w:rPr>
              <w:t>‏‏פורסמו ההקלות הבאות:‏</w:t>
            </w:r>
          </w:p>
          <w:p w14:paraId="4488674F" w14:textId="77777777" w:rsidR="00654C80" w:rsidRDefault="00A25F3B" w:rsidP="00654C80">
            <w:pPr>
              <w:rPr>
                <w:rtl/>
              </w:rPr>
            </w:pPr>
          </w:p>
          <w:p w14:paraId="3FF00F40" w14:textId="77777777" w:rsidR="00654C80" w:rsidRDefault="00A25F3B" w:rsidP="00654C80">
            <w:pPr>
              <w:rPr>
                <w:rtl/>
              </w:rPr>
            </w:pPr>
            <w:r>
              <w:rPr>
                <w:rFonts w:cs="David" w:hint="cs"/>
                <w:color w:val="000000"/>
                <w:rtl/>
              </w:rPr>
              <w:t>‏הקלה לבניית מרפסות בחזית מעבר לגבול מגרש בעומק של עד 1 מ'.‏</w:t>
            </w:r>
          </w:p>
          <w:p w14:paraId="7785E403" w14:textId="77777777" w:rsidR="00654C80" w:rsidRDefault="00A25F3B" w:rsidP="00654C80">
            <w:pPr>
              <w:rPr>
                <w:rtl/>
              </w:rPr>
            </w:pPr>
          </w:p>
          <w:p w14:paraId="66893828" w14:textId="77777777" w:rsidR="00654C80" w:rsidRDefault="00A25F3B" w:rsidP="00654C80">
            <w:pPr>
              <w:rPr>
                <w:rtl/>
              </w:rPr>
            </w:pPr>
            <w:r>
              <w:rPr>
                <w:rFonts w:cs="David" w:hint="cs"/>
                <w:color w:val="000000"/>
                <w:rtl/>
              </w:rPr>
              <w:t>‏הפיכת שטח שירות לעיקרי ‏ ‏–‏ ‏ מימוש עודפי זכויות מתמ"א 38.‏</w:t>
            </w:r>
          </w:p>
          <w:p w14:paraId="393C341E" w14:textId="77777777" w:rsidR="00654C80" w:rsidRDefault="00A25F3B" w:rsidP="00654C80">
            <w:pPr>
              <w:rPr>
                <w:rtl/>
              </w:rPr>
            </w:pPr>
          </w:p>
          <w:p w14:paraId="55A837B7" w14:textId="77777777" w:rsidR="00654C80" w:rsidRDefault="00A25F3B" w:rsidP="00654C80">
            <w:pPr>
              <w:rPr>
                <w:rtl/>
              </w:rPr>
            </w:pPr>
            <w:r>
              <w:rPr>
                <w:rFonts w:cs="David" w:hint="cs"/>
                <w:color w:val="000000"/>
                <w:rtl/>
              </w:rPr>
              <w:t>‏‏ ‏</w:t>
            </w:r>
          </w:p>
          <w:p w14:paraId="316E58FF" w14:textId="77777777" w:rsidR="00654C80" w:rsidRDefault="00A25F3B" w:rsidP="00654C80">
            <w:pPr>
              <w:rPr>
                <w:rtl/>
              </w:rPr>
            </w:pPr>
          </w:p>
          <w:p w14:paraId="71590F97" w14:textId="77777777" w:rsidR="00654C80" w:rsidRDefault="00A25F3B" w:rsidP="00654C80">
            <w:pPr>
              <w:rPr>
                <w:rtl/>
              </w:rPr>
            </w:pPr>
            <w:r>
              <w:rPr>
                <w:rFonts w:cs="David" w:hint="cs"/>
                <w:color w:val="000000"/>
                <w:rtl/>
              </w:rPr>
              <w:t>‏‏להלן עיקרי התנגדות:‏</w:t>
            </w:r>
          </w:p>
          <w:p w14:paraId="00B815B6" w14:textId="77777777" w:rsidR="00654C80" w:rsidRDefault="00A25F3B" w:rsidP="00654C80">
            <w:pPr>
              <w:rPr>
                <w:rtl/>
              </w:rPr>
            </w:pPr>
          </w:p>
          <w:p w14:paraId="3125925A" w14:textId="77777777" w:rsidR="00654C80" w:rsidRDefault="00A25F3B" w:rsidP="00654C80">
            <w:pPr>
              <w:rPr>
                <w:rtl/>
              </w:rPr>
            </w:pPr>
            <w:r>
              <w:rPr>
                <w:rFonts w:cs="David" w:hint="cs"/>
                <w:color w:val="000000"/>
                <w:rtl/>
              </w:rPr>
              <w:t>‏‏הבנין לשימור אין לבצע בו שום שינוי חיצוני, אני לא מתכוננת לעזוב את הדירה ולכן אני מתנגדת לכל שינוי חיצוני או פנימי בדירה או במרפסת כניסה לסלון ביתי, היזמים מתכננים לבנות בתוך שטח דירתי להצדיק את הוצאתי מהדירה שבה אני מתגוררת כדיירת מוגנת. ‏</w:t>
            </w:r>
          </w:p>
          <w:p w14:paraId="096C591F" w14:textId="77777777" w:rsidR="00654C80" w:rsidRDefault="00A25F3B" w:rsidP="00654C80">
            <w:pPr>
              <w:rPr>
                <w:rtl/>
              </w:rPr>
            </w:pPr>
          </w:p>
          <w:p w14:paraId="1CA3B1C0" w14:textId="77777777" w:rsidR="00654C80" w:rsidRDefault="00A25F3B" w:rsidP="00654C80">
            <w:pPr>
              <w:rPr>
                <w:rtl/>
              </w:rPr>
            </w:pPr>
            <w:r>
              <w:rPr>
                <w:rFonts w:cs="David" w:hint="cs"/>
                <w:color w:val="000000"/>
                <w:rtl/>
              </w:rPr>
              <w:lastRenderedPageBreak/>
              <w:t>‏‏ ‏</w:t>
            </w:r>
          </w:p>
          <w:p w14:paraId="4EE6C66A" w14:textId="77777777" w:rsidR="00654C80" w:rsidRDefault="00A25F3B" w:rsidP="00654C80">
            <w:pPr>
              <w:rPr>
                <w:rtl/>
              </w:rPr>
            </w:pPr>
          </w:p>
          <w:p w14:paraId="0656A06C" w14:textId="77777777" w:rsidR="00654C80" w:rsidRDefault="00A25F3B" w:rsidP="00654C80">
            <w:pPr>
              <w:rPr>
                <w:rtl/>
              </w:rPr>
            </w:pPr>
            <w:r>
              <w:rPr>
                <w:rFonts w:cs="David" w:hint="cs"/>
                <w:color w:val="000000"/>
                <w:rtl/>
              </w:rPr>
              <w:t>‏‏חו"ד גורמים‏</w:t>
            </w:r>
          </w:p>
          <w:p w14:paraId="44550B2D" w14:textId="77777777" w:rsidR="00654C80" w:rsidRDefault="00A25F3B" w:rsidP="00654C80">
            <w:pPr>
              <w:rPr>
                <w:rtl/>
              </w:rPr>
            </w:pPr>
          </w:p>
          <w:p w14:paraId="0D9AA32E" w14:textId="77777777" w:rsidR="00654C80" w:rsidRDefault="00A25F3B" w:rsidP="00654C80">
            <w:pPr>
              <w:rPr>
                <w:rtl/>
              </w:rPr>
            </w:pPr>
            <w:r>
              <w:rPr>
                <w:rFonts w:cs="David" w:hint="cs"/>
                <w:color w:val="000000"/>
                <w:rtl/>
              </w:rPr>
              <w:t>‏‏ ‏</w:t>
            </w:r>
          </w:p>
          <w:p w14:paraId="0072C96C" w14:textId="77777777" w:rsidR="00654C80" w:rsidRDefault="00A25F3B" w:rsidP="00654C80">
            <w:pPr>
              <w:rPr>
                <w:rtl/>
              </w:rPr>
            </w:pPr>
          </w:p>
          <w:p w14:paraId="4EA5E011" w14:textId="77777777" w:rsidR="00654C80" w:rsidRDefault="00A25F3B" w:rsidP="00654C80">
            <w:pPr>
              <w:rPr>
                <w:rtl/>
              </w:rPr>
            </w:pPr>
            <w:r>
              <w:rPr>
                <w:rFonts w:cs="David" w:hint="cs"/>
                <w:color w:val="000000"/>
                <w:rtl/>
              </w:rPr>
              <w:t>‏‏חו"ד שפ"ע ‏‏–‏‏ לאשר את הבקשה.‏</w:t>
            </w:r>
          </w:p>
          <w:p w14:paraId="4C91CFFB" w14:textId="77777777" w:rsidR="00654C80" w:rsidRDefault="00A25F3B" w:rsidP="00654C80">
            <w:pPr>
              <w:rPr>
                <w:rtl/>
              </w:rPr>
            </w:pPr>
          </w:p>
          <w:p w14:paraId="10E4B364" w14:textId="77777777" w:rsidR="00654C80" w:rsidRDefault="00A25F3B" w:rsidP="00654C80">
            <w:pPr>
              <w:rPr>
                <w:rtl/>
              </w:rPr>
            </w:pPr>
            <w:r>
              <w:rPr>
                <w:rFonts w:cs="David" w:hint="cs"/>
                <w:color w:val="000000"/>
                <w:rtl/>
              </w:rPr>
              <w:t xml:space="preserve">‏‏חו"ד איכ"ס </w:t>
            </w:r>
            <w:r>
              <w:rPr>
                <w:rFonts w:cs="David" w:hint="cs"/>
                <w:color w:val="000000"/>
                <w:rtl/>
              </w:rPr>
              <w:t>‏‏–‏‏ ‏‏בוטל ע"י המערכת עקב כך ששטח התוספת קטן שווה 80 מ"ר‏‏.‏</w:t>
            </w:r>
          </w:p>
          <w:p w14:paraId="30C2C9B0" w14:textId="77777777" w:rsidR="00654C80" w:rsidRDefault="00A25F3B" w:rsidP="00654C80">
            <w:pPr>
              <w:rPr>
                <w:rtl/>
              </w:rPr>
            </w:pPr>
          </w:p>
          <w:p w14:paraId="3BC02DEB" w14:textId="77777777" w:rsidR="00654C80" w:rsidRDefault="00A25F3B" w:rsidP="00654C80">
            <w:pPr>
              <w:rPr>
                <w:rtl/>
              </w:rPr>
            </w:pPr>
            <w:r>
              <w:rPr>
                <w:rFonts w:cs="David" w:hint="cs"/>
                <w:color w:val="000000"/>
                <w:rtl/>
              </w:rPr>
              <w:t>‏‏חו"ד שימור ‏‏–‏‏ לדחות את הבקשה.‏</w:t>
            </w:r>
          </w:p>
          <w:p w14:paraId="56AE6710" w14:textId="77777777" w:rsidR="00654C80" w:rsidRDefault="00A25F3B" w:rsidP="00654C80">
            <w:pPr>
              <w:rPr>
                <w:rtl/>
              </w:rPr>
            </w:pPr>
          </w:p>
          <w:p w14:paraId="7BB4B0B8" w14:textId="77777777" w:rsidR="00654C80" w:rsidRDefault="00A25F3B" w:rsidP="00654C80">
            <w:pPr>
              <w:rPr>
                <w:rtl/>
              </w:rPr>
            </w:pPr>
            <w:r>
              <w:rPr>
                <w:rFonts w:cs="David" w:hint="cs"/>
                <w:color w:val="000000"/>
                <w:rtl/>
              </w:rPr>
              <w:t>‏‏חו"ד מהנדס תמ"א: טרם התקבל ‏‏–‏‏ יש להגיש כתנאי להיתר.‏</w:t>
            </w:r>
          </w:p>
          <w:p w14:paraId="5DEC6FDD" w14:textId="77777777" w:rsidR="00654C80" w:rsidRDefault="00A25F3B" w:rsidP="00654C80">
            <w:pPr>
              <w:rPr>
                <w:rtl/>
              </w:rPr>
            </w:pPr>
          </w:p>
          <w:p w14:paraId="528C5636" w14:textId="77777777" w:rsidR="00654C80" w:rsidRDefault="00A25F3B" w:rsidP="00654C80">
            <w:pPr>
              <w:rPr>
                <w:rtl/>
              </w:rPr>
            </w:pPr>
            <w:r>
              <w:rPr>
                <w:rFonts w:cs="David" w:hint="cs"/>
                <w:color w:val="000000"/>
                <w:rtl/>
              </w:rPr>
              <w:t>‏‏ ‏</w:t>
            </w:r>
          </w:p>
        </w:tc>
      </w:tr>
    </w:tbl>
    <w:p w14:paraId="270760D2"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B7BC56E" w14:textId="77777777" w:rsidTr="00015A82">
        <w:tc>
          <w:tcPr>
            <w:tcW w:w="1893" w:type="dxa"/>
            <w:tcBorders>
              <w:top w:val="single" w:sz="4" w:space="0" w:color="auto"/>
              <w:left w:val="single" w:sz="4" w:space="0" w:color="auto"/>
              <w:bottom w:val="single" w:sz="4" w:space="0" w:color="auto"/>
              <w:right w:val="single" w:sz="4" w:space="0" w:color="auto"/>
            </w:tcBorders>
          </w:tcPr>
          <w:p w14:paraId="611A114F"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016E64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98E19AC" w14:textId="77777777" w:rsidR="00BF1333" w:rsidRDefault="00BF1333">
            <w:pPr>
              <w:jc w:val="center"/>
              <w:rPr>
                <w:rFonts w:ascii="Arial" w:hAnsi="Arial" w:cs="David"/>
                <w:b/>
                <w:bCs/>
              </w:rPr>
            </w:pPr>
          </w:p>
        </w:tc>
      </w:tr>
      <w:tr w:rsidR="00BF1333" w14:paraId="18F0A41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520706" w14:textId="77777777" w:rsidR="00BF1333" w:rsidRDefault="00BF1333">
            <w:pPr>
              <w:rPr>
                <w:bCs/>
              </w:rPr>
            </w:pPr>
            <w:r>
              <w:rPr>
                <w:rFonts w:cs="Arial" w:hint="cs"/>
                <w:rtl/>
              </w:rPr>
              <w:t>הכנת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13E4209D" w14:textId="77777777" w:rsidR="00BF1333" w:rsidRDefault="00BF1333">
            <w:pPr>
              <w:jc w:val="both"/>
            </w:pPr>
            <w:r>
              <w:rPr>
                <w:rFonts w:cs="Arial" w:hint="cs"/>
                <w:rtl/>
              </w:rPr>
              <w:t>02/02/2025</w:t>
            </w:r>
          </w:p>
        </w:tc>
        <w:tc>
          <w:tcPr>
            <w:tcW w:w="5669" w:type="dxa"/>
          </w:tcPr>
          <w:p w14:paraId="31C3D9B0" w14:textId="77777777" w:rsidR="00654C80" w:rsidRDefault="00A25F3B" w:rsidP="00654C80">
            <w:pPr>
              <w:rPr>
                <w:rtl/>
              </w:rPr>
            </w:pPr>
          </w:p>
          <w:p w14:paraId="418306AF" w14:textId="77777777" w:rsidR="00654C80" w:rsidRDefault="00A25F3B" w:rsidP="00654C80">
            <w:pPr>
              <w:rPr>
                <w:rtl/>
              </w:rPr>
            </w:pPr>
            <w:r>
              <w:rPr>
                <w:rFonts w:cs="David" w:hint="cs"/>
                <w:color w:val="000000"/>
                <w:rtl/>
              </w:rPr>
              <w:t>‏‎ ‎</w:t>
            </w:r>
          </w:p>
          <w:p w14:paraId="5AA447EE" w14:textId="77777777" w:rsidR="00654C80" w:rsidRDefault="00A25F3B" w:rsidP="00654C80">
            <w:pPr>
              <w:rPr>
                <w:rtl/>
              </w:rPr>
            </w:pPr>
          </w:p>
          <w:p w14:paraId="6B6865ED" w14:textId="77777777" w:rsidR="00654C80" w:rsidRDefault="00A25F3B" w:rsidP="00654C80">
            <w:pPr>
              <w:rPr>
                <w:rtl/>
              </w:rPr>
            </w:pPr>
            <w:r>
              <w:rPr>
                <w:rFonts w:cs="David" w:hint="cs"/>
                <w:color w:val="000000"/>
                <w:rtl/>
              </w:rPr>
              <w:t>‏‏המלצת אגף ה‏‏רישוי‏</w:t>
            </w:r>
          </w:p>
          <w:p w14:paraId="1F1B2797" w14:textId="77777777" w:rsidR="00654C80" w:rsidRDefault="00A25F3B" w:rsidP="00654C80">
            <w:pPr>
              <w:rPr>
                <w:rtl/>
              </w:rPr>
            </w:pPr>
          </w:p>
          <w:p w14:paraId="6FCA944F" w14:textId="77777777" w:rsidR="00654C80" w:rsidRDefault="00A25F3B" w:rsidP="00654C80">
            <w:pPr>
              <w:rPr>
                <w:rtl/>
              </w:rPr>
            </w:pPr>
            <w:r>
              <w:rPr>
                <w:rFonts w:cs="David" w:hint="cs"/>
                <w:color w:val="000000"/>
                <w:rtl/>
              </w:rPr>
              <w:t>‏‏הבקשה שובצה לדיון בתאריך 18.12.2024 לדחיה לצורך השלמת תנאים עקב אי קבלת אישור מח' השימור, הוועדה פטרה את הבקשה מלהגיש אישור שימור לבקשה זו ע"כ הוחלט לאשר את הבקשה ללא צורך באישור שימור ולא לדחות לצורך השלמת תנאים, בבקשה זו התקבלה התנגדות במעמד הפרסום אשר לא נתקבלה התייחסות הוועדה לעניין ההתנגדות ע"כ הבקשה מובאת בשנית להכרעת וועדה באם לזמן מתנגדים/מבקשים.‏</w:t>
            </w:r>
          </w:p>
          <w:p w14:paraId="49A88D57" w14:textId="77777777" w:rsidR="00654C80" w:rsidRDefault="00A25F3B" w:rsidP="00654C80">
            <w:pPr>
              <w:rPr>
                <w:rtl/>
              </w:rPr>
            </w:pPr>
          </w:p>
          <w:p w14:paraId="62431925" w14:textId="77777777" w:rsidR="00654C80" w:rsidRDefault="00A25F3B" w:rsidP="00654C80">
            <w:pPr>
              <w:rPr>
                <w:rtl/>
              </w:rPr>
            </w:pPr>
            <w:r>
              <w:rPr>
                <w:rFonts w:cs="David" w:hint="cs"/>
                <w:color w:val="000000"/>
                <w:rtl/>
              </w:rPr>
              <w:t>‏‏ההתנגדות שהוגשה נתקבלה ע"י דיירת מוגנת אשר נשמעה התנגדותה במעמד הוועדה בתיק מקורי בתאריך 06.10.2021 ונדחתה ההתנגדות ע"י הוועדה, כעת התוספת המוצעת כולל המרפסות שפורסמו לא מוצע במפלס דירת המתנגדת אשר ציינה בהתנגדותה כי מוצע שינויים פנימיים/חיצוניים בדירתה ע"מ להצדיק גישה לדירה ע"כ מובא להכרעת הוועדה באם לזמן מבקשים/מתנגדים.‏</w:t>
            </w:r>
          </w:p>
          <w:p w14:paraId="432898C7" w14:textId="77777777" w:rsidR="00654C80" w:rsidRDefault="00A25F3B" w:rsidP="00654C80">
            <w:pPr>
              <w:rPr>
                <w:rtl/>
              </w:rPr>
            </w:pPr>
          </w:p>
          <w:p w14:paraId="0779D932" w14:textId="77777777" w:rsidR="00654C80" w:rsidRDefault="00A25F3B" w:rsidP="00654C80">
            <w:pPr>
              <w:rPr>
                <w:rtl/>
              </w:rPr>
            </w:pPr>
            <w:r>
              <w:rPr>
                <w:rFonts w:cs="David" w:hint="cs"/>
                <w:color w:val="000000"/>
                <w:rtl/>
              </w:rPr>
              <w:t>‏‏ ‏</w:t>
            </w:r>
          </w:p>
          <w:p w14:paraId="688E10E7" w14:textId="77777777" w:rsidR="00654C80" w:rsidRDefault="00A25F3B" w:rsidP="00654C80">
            <w:pPr>
              <w:rPr>
                <w:rtl/>
              </w:rPr>
            </w:pPr>
          </w:p>
          <w:p w14:paraId="2D2B6189" w14:textId="77777777" w:rsidR="00654C80" w:rsidRDefault="00A25F3B" w:rsidP="00654C80">
            <w:pPr>
              <w:rPr>
                <w:rtl/>
              </w:rPr>
            </w:pPr>
            <w:r>
              <w:rPr>
                <w:rFonts w:cs="David" w:hint="cs"/>
                <w:color w:val="000000"/>
                <w:rtl/>
              </w:rPr>
              <w:t>‏‏קומת מרתף/מחסנים:‏</w:t>
            </w:r>
          </w:p>
          <w:p w14:paraId="744982A8" w14:textId="77777777" w:rsidR="00654C80" w:rsidRDefault="00A25F3B" w:rsidP="00654C80">
            <w:pPr>
              <w:rPr>
                <w:rtl/>
              </w:rPr>
            </w:pPr>
          </w:p>
          <w:p w14:paraId="43266895"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3386F838" w14:textId="77777777" w:rsidR="00654C80" w:rsidRDefault="00A25F3B" w:rsidP="00654C80">
            <w:pPr>
              <w:rPr>
                <w:rtl/>
              </w:rPr>
            </w:pPr>
          </w:p>
          <w:p w14:paraId="5BED38E2" w14:textId="77777777" w:rsidR="00654C80" w:rsidRDefault="00A25F3B" w:rsidP="00654C80">
            <w:pPr>
              <w:rPr>
                <w:rtl/>
              </w:rPr>
            </w:pPr>
            <w:r>
              <w:rPr>
                <w:rFonts w:cs="David" w:hint="cs"/>
                <w:color w:val="000000"/>
                <w:rtl/>
              </w:rPr>
              <w:t>‏‏ ‏</w:t>
            </w:r>
          </w:p>
          <w:p w14:paraId="36AC2D50" w14:textId="77777777" w:rsidR="00654C80" w:rsidRDefault="00A25F3B" w:rsidP="00654C80">
            <w:pPr>
              <w:rPr>
                <w:rtl/>
              </w:rPr>
            </w:pPr>
          </w:p>
          <w:p w14:paraId="06532F88" w14:textId="77777777" w:rsidR="00654C80" w:rsidRDefault="00A25F3B" w:rsidP="00654C80">
            <w:pPr>
              <w:rPr>
                <w:rtl/>
              </w:rPr>
            </w:pPr>
            <w:r>
              <w:rPr>
                <w:rFonts w:cs="David" w:hint="cs"/>
                <w:color w:val="000000"/>
                <w:rtl/>
              </w:rPr>
              <w:lastRenderedPageBreak/>
              <w:t>‏‏קומת קרקע:‏</w:t>
            </w:r>
          </w:p>
          <w:p w14:paraId="4053233D" w14:textId="77777777" w:rsidR="00654C80" w:rsidRDefault="00A25F3B" w:rsidP="00654C80">
            <w:pPr>
              <w:rPr>
                <w:rtl/>
              </w:rPr>
            </w:pPr>
          </w:p>
          <w:p w14:paraId="507BA2CA"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32211219" w14:textId="77777777" w:rsidR="00654C80" w:rsidRDefault="00A25F3B" w:rsidP="00654C80">
            <w:pPr>
              <w:rPr>
                <w:rtl/>
              </w:rPr>
            </w:pPr>
          </w:p>
          <w:p w14:paraId="39C02672" w14:textId="77777777" w:rsidR="00654C80" w:rsidRDefault="00A25F3B" w:rsidP="00654C80">
            <w:pPr>
              <w:rPr>
                <w:rtl/>
              </w:rPr>
            </w:pPr>
            <w:r>
              <w:rPr>
                <w:rFonts w:cs="David" w:hint="cs"/>
                <w:color w:val="000000"/>
                <w:rtl/>
              </w:rPr>
              <w:t>‏‏ ‏</w:t>
            </w:r>
          </w:p>
          <w:p w14:paraId="1B8FA355" w14:textId="77777777" w:rsidR="00654C80" w:rsidRDefault="00A25F3B" w:rsidP="00654C80">
            <w:pPr>
              <w:rPr>
                <w:rtl/>
              </w:rPr>
            </w:pPr>
          </w:p>
          <w:p w14:paraId="7079A507" w14:textId="77777777" w:rsidR="00654C80" w:rsidRDefault="00A25F3B" w:rsidP="00654C80">
            <w:pPr>
              <w:rPr>
                <w:rtl/>
              </w:rPr>
            </w:pPr>
            <w:r>
              <w:rPr>
                <w:rFonts w:cs="David" w:hint="cs"/>
                <w:color w:val="000000"/>
                <w:rtl/>
              </w:rPr>
              <w:t>‏‏קומה א':‏</w:t>
            </w:r>
          </w:p>
          <w:p w14:paraId="05BD03BE" w14:textId="77777777" w:rsidR="00654C80" w:rsidRDefault="00A25F3B" w:rsidP="00654C80">
            <w:pPr>
              <w:rPr>
                <w:rtl/>
              </w:rPr>
            </w:pPr>
          </w:p>
          <w:p w14:paraId="3F454FCA"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6112C1F6" w14:textId="77777777" w:rsidR="00654C80" w:rsidRDefault="00A25F3B" w:rsidP="00654C80">
            <w:pPr>
              <w:rPr>
                <w:rtl/>
              </w:rPr>
            </w:pPr>
          </w:p>
          <w:p w14:paraId="27A7E272" w14:textId="77777777" w:rsidR="00654C80" w:rsidRDefault="00A25F3B" w:rsidP="00654C80">
            <w:pPr>
              <w:rPr>
                <w:rtl/>
              </w:rPr>
            </w:pPr>
            <w:r>
              <w:rPr>
                <w:rFonts w:cs="David" w:hint="cs"/>
                <w:color w:val="000000"/>
                <w:rtl/>
              </w:rPr>
              <w:t>‏‏ ‏</w:t>
            </w:r>
          </w:p>
          <w:p w14:paraId="6EA6EE5A" w14:textId="77777777" w:rsidR="00654C80" w:rsidRDefault="00A25F3B" w:rsidP="00654C80">
            <w:pPr>
              <w:rPr>
                <w:rtl/>
              </w:rPr>
            </w:pPr>
          </w:p>
          <w:p w14:paraId="1512E2B7" w14:textId="77777777" w:rsidR="00654C80" w:rsidRDefault="00A25F3B" w:rsidP="00654C80">
            <w:pPr>
              <w:rPr>
                <w:rtl/>
              </w:rPr>
            </w:pPr>
            <w:r>
              <w:rPr>
                <w:rFonts w:cs="David" w:hint="cs"/>
                <w:color w:val="000000"/>
                <w:rtl/>
              </w:rPr>
              <w:t>‏‏קומה ב':‏</w:t>
            </w:r>
          </w:p>
          <w:p w14:paraId="10904F3D" w14:textId="77777777" w:rsidR="00654C80" w:rsidRDefault="00A25F3B" w:rsidP="00654C80">
            <w:pPr>
              <w:rPr>
                <w:rtl/>
              </w:rPr>
            </w:pPr>
          </w:p>
          <w:p w14:paraId="0B3C98F3"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2EC46830" w14:textId="77777777" w:rsidR="00654C80" w:rsidRDefault="00A25F3B" w:rsidP="00654C80">
            <w:pPr>
              <w:rPr>
                <w:rtl/>
              </w:rPr>
            </w:pPr>
          </w:p>
          <w:p w14:paraId="3FDDBEF9" w14:textId="77777777" w:rsidR="00654C80" w:rsidRDefault="00A25F3B" w:rsidP="00654C80">
            <w:pPr>
              <w:rPr>
                <w:rtl/>
              </w:rPr>
            </w:pPr>
            <w:r>
              <w:rPr>
                <w:rFonts w:cs="David" w:hint="cs"/>
                <w:color w:val="000000"/>
                <w:rtl/>
              </w:rPr>
              <w:t>‏‏ ‏</w:t>
            </w:r>
          </w:p>
          <w:p w14:paraId="38F41F83" w14:textId="77777777" w:rsidR="00654C80" w:rsidRDefault="00A25F3B" w:rsidP="00654C80">
            <w:pPr>
              <w:rPr>
                <w:rtl/>
              </w:rPr>
            </w:pPr>
          </w:p>
          <w:p w14:paraId="0869C241" w14:textId="77777777" w:rsidR="00654C80" w:rsidRDefault="00A25F3B" w:rsidP="00654C80">
            <w:pPr>
              <w:rPr>
                <w:rtl/>
              </w:rPr>
            </w:pPr>
            <w:r>
              <w:rPr>
                <w:rFonts w:cs="David" w:hint="cs"/>
                <w:color w:val="000000"/>
                <w:rtl/>
              </w:rPr>
              <w:t>‏‏קומה ג':‏</w:t>
            </w:r>
          </w:p>
          <w:p w14:paraId="5C4DED09" w14:textId="77777777" w:rsidR="00654C80" w:rsidRDefault="00A25F3B" w:rsidP="00654C80">
            <w:pPr>
              <w:rPr>
                <w:rtl/>
              </w:rPr>
            </w:pPr>
          </w:p>
          <w:p w14:paraId="348B5FAA"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61E1DE17" w14:textId="77777777" w:rsidR="00654C80" w:rsidRDefault="00A25F3B" w:rsidP="00654C80">
            <w:pPr>
              <w:rPr>
                <w:rtl/>
              </w:rPr>
            </w:pPr>
          </w:p>
          <w:p w14:paraId="3111F053" w14:textId="77777777" w:rsidR="00654C80" w:rsidRDefault="00A25F3B" w:rsidP="00654C80">
            <w:pPr>
              <w:rPr>
                <w:rtl/>
              </w:rPr>
            </w:pPr>
            <w:r>
              <w:rPr>
                <w:rFonts w:cs="David" w:hint="cs"/>
                <w:color w:val="000000"/>
                <w:rtl/>
              </w:rPr>
              <w:t>‏ ‏</w:t>
            </w:r>
          </w:p>
          <w:p w14:paraId="183D5D12" w14:textId="77777777" w:rsidR="00654C80" w:rsidRDefault="00A25F3B" w:rsidP="00654C80">
            <w:pPr>
              <w:rPr>
                <w:rtl/>
              </w:rPr>
            </w:pPr>
          </w:p>
          <w:p w14:paraId="052848DE" w14:textId="77777777" w:rsidR="00654C80" w:rsidRDefault="00A25F3B" w:rsidP="00654C80">
            <w:pPr>
              <w:rPr>
                <w:rtl/>
              </w:rPr>
            </w:pPr>
            <w:r>
              <w:rPr>
                <w:rFonts w:cs="David" w:hint="cs"/>
                <w:color w:val="000000"/>
                <w:rtl/>
              </w:rPr>
              <w:t>‏‏התנגדויות‏</w:t>
            </w:r>
          </w:p>
          <w:p w14:paraId="75803181" w14:textId="77777777" w:rsidR="00654C80" w:rsidRDefault="00A25F3B" w:rsidP="00654C80">
            <w:pPr>
              <w:rPr>
                <w:rtl/>
              </w:rPr>
            </w:pPr>
          </w:p>
          <w:p w14:paraId="51F81F4B" w14:textId="77777777" w:rsidR="00654C80" w:rsidRDefault="00A25F3B" w:rsidP="00654C80">
            <w:pPr>
              <w:rPr>
                <w:rtl/>
              </w:rPr>
            </w:pPr>
            <w:r>
              <w:rPr>
                <w:rFonts w:cs="David" w:hint="cs"/>
                <w:color w:val="000000"/>
                <w:rtl/>
              </w:rPr>
              <w:t>‏‏ ‏</w:t>
            </w:r>
          </w:p>
          <w:p w14:paraId="36D55CC9" w14:textId="77777777" w:rsidR="00654C80" w:rsidRDefault="00A25F3B" w:rsidP="00654C80">
            <w:pPr>
              <w:rPr>
                <w:rtl/>
              </w:rPr>
            </w:pPr>
          </w:p>
          <w:p w14:paraId="32554B02" w14:textId="77777777" w:rsidR="00654C80" w:rsidRDefault="00A25F3B" w:rsidP="00654C80">
            <w:pPr>
              <w:rPr>
                <w:rtl/>
              </w:rPr>
            </w:pPr>
            <w:r>
              <w:rPr>
                <w:rFonts w:cs="David" w:hint="cs"/>
                <w:color w:val="000000"/>
                <w:rtl/>
              </w:rPr>
              <w:t>‏‏בוצע הליך פרסומי לפי סעיף 149 ‏‏–‏‏התקבלה התנגדות אחת, ‏‏להלן עיקרי התנגדות:‏</w:t>
            </w:r>
          </w:p>
          <w:p w14:paraId="0D2B6A37" w14:textId="77777777" w:rsidR="00654C80" w:rsidRDefault="00A25F3B" w:rsidP="00654C80">
            <w:pPr>
              <w:rPr>
                <w:rtl/>
              </w:rPr>
            </w:pPr>
          </w:p>
          <w:p w14:paraId="55967554" w14:textId="77777777" w:rsidR="00654C80" w:rsidRDefault="00A25F3B" w:rsidP="00654C80">
            <w:pPr>
              <w:rPr>
                <w:rtl/>
              </w:rPr>
            </w:pPr>
            <w:r>
              <w:rPr>
                <w:rFonts w:cs="David" w:hint="cs"/>
                <w:color w:val="000000"/>
                <w:rtl/>
              </w:rPr>
              <w:t>‏‏הבנין לשימור אין לבצע בו שום שינוי חיצוני, אני לא מתכוננת לעזוב את הדירה ולכן אני מתנגדת לכל שינוי חיצוני או פנימי בדירה או במרפסת כניסה לסלון ביתי, היזמים מתכננים לבנות בתוך שטח דירתי להצדיק את הוצאתי מהדירה שבה אני מתגוררת כדיירת מוגנת. ‏</w:t>
            </w:r>
          </w:p>
          <w:p w14:paraId="081FFDF2" w14:textId="77777777" w:rsidR="00654C80" w:rsidRDefault="00A25F3B" w:rsidP="00654C80">
            <w:pPr>
              <w:rPr>
                <w:rtl/>
              </w:rPr>
            </w:pPr>
          </w:p>
          <w:p w14:paraId="4E5DEC01" w14:textId="77777777" w:rsidR="00654C80" w:rsidRDefault="00A25F3B" w:rsidP="00654C80">
            <w:pPr>
              <w:rPr>
                <w:rtl/>
              </w:rPr>
            </w:pPr>
            <w:r>
              <w:rPr>
                <w:rFonts w:cs="David" w:hint="cs"/>
                <w:color w:val="000000"/>
                <w:rtl/>
              </w:rPr>
              <w:t>‏ ‏</w:t>
            </w:r>
          </w:p>
          <w:p w14:paraId="0433B9F5" w14:textId="77777777" w:rsidR="00654C80" w:rsidRDefault="00A25F3B" w:rsidP="00654C80">
            <w:pPr>
              <w:rPr>
                <w:rtl/>
              </w:rPr>
            </w:pPr>
          </w:p>
          <w:p w14:paraId="4F71AC71" w14:textId="77777777" w:rsidR="00654C80" w:rsidRDefault="00A25F3B" w:rsidP="00654C80">
            <w:pPr>
              <w:rPr>
                <w:rtl/>
              </w:rPr>
            </w:pPr>
            <w:r>
              <w:rPr>
                <w:rFonts w:cs="David" w:hint="cs"/>
                <w:color w:val="000000"/>
                <w:rtl/>
              </w:rPr>
              <w:t>‏נדרש תיקונים בהתאם למסומן בתכנית ‏ a</w:t>
            </w:r>
          </w:p>
          <w:p w14:paraId="56F14CFB" w14:textId="77777777" w:rsidR="00654C80" w:rsidRDefault="00A25F3B" w:rsidP="00654C80">
            <w:pPr>
              <w:rPr>
                <w:rtl/>
              </w:rPr>
            </w:pPr>
          </w:p>
          <w:p w14:paraId="02232289" w14:textId="77777777" w:rsidR="00654C80" w:rsidRDefault="00A25F3B" w:rsidP="00654C80">
            <w:pPr>
              <w:rPr>
                <w:rtl/>
              </w:rPr>
            </w:pPr>
            <w:r>
              <w:rPr>
                <w:rFonts w:cs="David" w:hint="cs"/>
                <w:color w:val="000000"/>
                <w:rtl/>
              </w:rPr>
              <w:t>‏‎ ‎</w:t>
            </w:r>
          </w:p>
        </w:tc>
      </w:tr>
      <w:tr w:rsidR="00BF1333" w14:paraId="14A4555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2D389F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8603BB1" w14:textId="77777777" w:rsidR="00BF1333" w:rsidRDefault="00BF1333">
            <w:pPr>
              <w:jc w:val="both"/>
            </w:pPr>
            <w:r>
              <w:rPr>
                <w:rFonts w:cs="Arial" w:hint="cs"/>
                <w:rtl/>
              </w:rPr>
              <w:t>02/02/2025</w:t>
            </w:r>
          </w:p>
        </w:tc>
        <w:tc>
          <w:tcPr>
            <w:tcW w:w="5669" w:type="dxa"/>
          </w:tcPr>
          <w:p w14:paraId="4EDEDE46" w14:textId="77777777" w:rsidR="00654C80" w:rsidRDefault="00A25F3B" w:rsidP="00654C80">
            <w:pPr>
              <w:rPr>
                <w:rtl/>
              </w:rPr>
            </w:pPr>
          </w:p>
          <w:p w14:paraId="57020FA0" w14:textId="77777777" w:rsidR="00654C80" w:rsidRDefault="00A25F3B" w:rsidP="00654C80">
            <w:pPr>
              <w:rPr>
                <w:rtl/>
              </w:rPr>
            </w:pPr>
            <w:r>
              <w:rPr>
                <w:rFonts w:cs="David" w:hint="cs"/>
                <w:color w:val="000000"/>
                <w:rtl/>
              </w:rPr>
              <w:t>‏‎ ‎</w:t>
            </w:r>
          </w:p>
          <w:p w14:paraId="051E520F" w14:textId="77777777" w:rsidR="00654C80" w:rsidRDefault="00A25F3B" w:rsidP="00654C80">
            <w:pPr>
              <w:rPr>
                <w:rtl/>
              </w:rPr>
            </w:pPr>
          </w:p>
          <w:p w14:paraId="773EB042" w14:textId="77777777" w:rsidR="00654C80" w:rsidRDefault="00A25F3B" w:rsidP="00654C80">
            <w:pPr>
              <w:rPr>
                <w:rtl/>
              </w:rPr>
            </w:pPr>
            <w:r>
              <w:rPr>
                <w:rFonts w:cs="David" w:hint="cs"/>
                <w:color w:val="000000"/>
                <w:rtl/>
              </w:rPr>
              <w:t>‏ ‏חוות דעת תכנונית ‏</w:t>
            </w:r>
          </w:p>
          <w:p w14:paraId="3AFCD7A0" w14:textId="77777777" w:rsidR="00654C80" w:rsidRDefault="00A25F3B" w:rsidP="00654C80">
            <w:pPr>
              <w:rPr>
                <w:rtl/>
              </w:rPr>
            </w:pPr>
          </w:p>
          <w:p w14:paraId="10E8F483" w14:textId="77777777" w:rsidR="00654C80" w:rsidRDefault="00A25F3B" w:rsidP="00654C80">
            <w:pPr>
              <w:rPr>
                <w:rtl/>
              </w:rPr>
            </w:pPr>
            <w:r>
              <w:rPr>
                <w:rFonts w:cs="David" w:hint="cs"/>
                <w:color w:val="000000"/>
                <w:rtl/>
              </w:rPr>
              <w:t>‏‏מס' תכנית שחלה בחלקה:‏</w:t>
            </w:r>
          </w:p>
          <w:p w14:paraId="53F901D5" w14:textId="77777777" w:rsidR="00654C80" w:rsidRDefault="00A25F3B" w:rsidP="00654C80">
            <w:pPr>
              <w:rPr>
                <w:rtl/>
              </w:rPr>
            </w:pPr>
          </w:p>
          <w:p w14:paraId="12C823B8" w14:textId="77777777" w:rsidR="00654C80" w:rsidRDefault="00A25F3B" w:rsidP="00654C80">
            <w:pPr>
              <w:rPr>
                <w:rtl/>
              </w:rPr>
            </w:pPr>
            <w:r>
              <w:rPr>
                <w:rFonts w:cs="David" w:hint="cs"/>
                <w:color w:val="000000"/>
                <w:rtl/>
              </w:rPr>
              <w:t>‏‏30066ג‏</w:t>
            </w:r>
          </w:p>
          <w:p w14:paraId="230F0D6E" w14:textId="77777777" w:rsidR="00654C80" w:rsidRDefault="00A25F3B" w:rsidP="00654C80">
            <w:pPr>
              <w:rPr>
                <w:rtl/>
              </w:rPr>
            </w:pPr>
          </w:p>
          <w:p w14:paraId="138308A9" w14:textId="77777777" w:rsidR="00654C80" w:rsidRDefault="00A25F3B" w:rsidP="00654C80">
            <w:pPr>
              <w:rPr>
                <w:rtl/>
              </w:rPr>
            </w:pPr>
            <w:r>
              <w:rPr>
                <w:rFonts w:cs="David" w:hint="cs"/>
                <w:color w:val="000000"/>
                <w:rtl/>
              </w:rPr>
              <w:lastRenderedPageBreak/>
              <w:t>‏‏תחילת תוקף:‏</w:t>
            </w:r>
          </w:p>
          <w:p w14:paraId="24EFEAC0" w14:textId="77777777" w:rsidR="00654C80" w:rsidRDefault="00A25F3B" w:rsidP="00654C80">
            <w:pPr>
              <w:rPr>
                <w:rtl/>
              </w:rPr>
            </w:pPr>
          </w:p>
          <w:p w14:paraId="230D99CC" w14:textId="77777777" w:rsidR="00654C80" w:rsidRDefault="00A25F3B" w:rsidP="00654C80">
            <w:pPr>
              <w:rPr>
                <w:rtl/>
              </w:rPr>
            </w:pPr>
            <w:r>
              <w:rPr>
                <w:rFonts w:cs="David" w:hint="cs"/>
                <w:color w:val="000000"/>
                <w:rtl/>
              </w:rPr>
              <w:t>‏‏16/07/1959‏</w:t>
            </w:r>
          </w:p>
          <w:p w14:paraId="5BD1FCFA" w14:textId="77777777" w:rsidR="00654C80" w:rsidRDefault="00A25F3B" w:rsidP="00654C80">
            <w:pPr>
              <w:rPr>
                <w:rtl/>
              </w:rPr>
            </w:pPr>
          </w:p>
          <w:p w14:paraId="21E2E2CE" w14:textId="77777777" w:rsidR="00654C80" w:rsidRDefault="00A25F3B" w:rsidP="00654C80">
            <w:pPr>
              <w:rPr>
                <w:rtl/>
              </w:rPr>
            </w:pPr>
            <w:r>
              <w:rPr>
                <w:rFonts w:cs="David" w:hint="cs"/>
                <w:color w:val="000000"/>
                <w:rtl/>
              </w:rPr>
              <w:t>‏‏ייעוד הקרקע:‏</w:t>
            </w:r>
          </w:p>
          <w:p w14:paraId="1823C677" w14:textId="77777777" w:rsidR="00654C80" w:rsidRDefault="00A25F3B" w:rsidP="00654C80">
            <w:pPr>
              <w:rPr>
                <w:rtl/>
              </w:rPr>
            </w:pPr>
          </w:p>
          <w:p w14:paraId="2F817D9A" w14:textId="77777777" w:rsidR="00654C80" w:rsidRDefault="00A25F3B" w:rsidP="00654C80">
            <w:pPr>
              <w:rPr>
                <w:rtl/>
              </w:rPr>
            </w:pPr>
            <w:r>
              <w:rPr>
                <w:rFonts w:cs="David" w:hint="cs"/>
                <w:color w:val="000000"/>
                <w:rtl/>
              </w:rPr>
              <w:t>‏‎ ‎</w:t>
            </w:r>
          </w:p>
          <w:p w14:paraId="15BC4388" w14:textId="77777777" w:rsidR="00654C80" w:rsidRDefault="00A25F3B" w:rsidP="00654C80">
            <w:pPr>
              <w:rPr>
                <w:rtl/>
              </w:rPr>
            </w:pPr>
          </w:p>
          <w:p w14:paraId="72776FED" w14:textId="77777777" w:rsidR="00654C80" w:rsidRDefault="00A25F3B" w:rsidP="00654C80">
            <w:pPr>
              <w:rPr>
                <w:rtl/>
              </w:rPr>
            </w:pPr>
            <w:r>
              <w:rPr>
                <w:rFonts w:cs="David" w:hint="cs"/>
                <w:color w:val="000000"/>
                <w:rtl/>
              </w:rPr>
              <w:t>‏‏חו"ד אגף ה‏‏רישוי‏</w:t>
            </w:r>
          </w:p>
          <w:p w14:paraId="6B0DC7CA" w14:textId="77777777" w:rsidR="00654C80" w:rsidRDefault="00A25F3B" w:rsidP="00654C80">
            <w:pPr>
              <w:rPr>
                <w:rtl/>
              </w:rPr>
            </w:pPr>
          </w:p>
          <w:p w14:paraId="0AB6716B" w14:textId="77777777" w:rsidR="00654C80" w:rsidRDefault="00A25F3B" w:rsidP="00654C80">
            <w:pPr>
              <w:rPr>
                <w:rtl/>
              </w:rPr>
            </w:pPr>
            <w:r>
              <w:rPr>
                <w:rFonts w:cs="David" w:hint="cs"/>
                <w:color w:val="000000"/>
                <w:rtl/>
              </w:rPr>
              <w:t>‏‏קומת מרתף/מחסנים:‏</w:t>
            </w:r>
          </w:p>
          <w:p w14:paraId="1429D20B" w14:textId="77777777" w:rsidR="00654C80" w:rsidRDefault="00A25F3B" w:rsidP="00654C80">
            <w:pPr>
              <w:rPr>
                <w:rtl/>
              </w:rPr>
            </w:pPr>
          </w:p>
          <w:p w14:paraId="236B9E01"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72995411" w14:textId="77777777" w:rsidR="00654C80" w:rsidRDefault="00A25F3B" w:rsidP="00654C80">
            <w:pPr>
              <w:rPr>
                <w:rtl/>
              </w:rPr>
            </w:pPr>
          </w:p>
          <w:p w14:paraId="7F3B09DB" w14:textId="77777777" w:rsidR="00654C80" w:rsidRDefault="00A25F3B" w:rsidP="00654C80">
            <w:pPr>
              <w:rPr>
                <w:rtl/>
              </w:rPr>
            </w:pPr>
            <w:r>
              <w:rPr>
                <w:rFonts w:cs="David" w:hint="cs"/>
                <w:color w:val="000000"/>
                <w:rtl/>
              </w:rPr>
              <w:t>‏‏ ‏</w:t>
            </w:r>
          </w:p>
          <w:p w14:paraId="16F6162A" w14:textId="77777777" w:rsidR="00654C80" w:rsidRDefault="00A25F3B" w:rsidP="00654C80">
            <w:pPr>
              <w:rPr>
                <w:rtl/>
              </w:rPr>
            </w:pPr>
          </w:p>
          <w:p w14:paraId="79BD099E" w14:textId="77777777" w:rsidR="00654C80" w:rsidRDefault="00A25F3B" w:rsidP="00654C80">
            <w:pPr>
              <w:rPr>
                <w:rtl/>
              </w:rPr>
            </w:pPr>
            <w:r>
              <w:rPr>
                <w:rFonts w:cs="David" w:hint="cs"/>
                <w:color w:val="000000"/>
                <w:rtl/>
              </w:rPr>
              <w:t>‏‏קומת קרקע:‏</w:t>
            </w:r>
          </w:p>
          <w:p w14:paraId="6426F3B9" w14:textId="77777777" w:rsidR="00654C80" w:rsidRDefault="00A25F3B" w:rsidP="00654C80">
            <w:pPr>
              <w:rPr>
                <w:rtl/>
              </w:rPr>
            </w:pPr>
          </w:p>
          <w:p w14:paraId="4560EDD4"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3290ADE4" w14:textId="77777777" w:rsidR="00654C80" w:rsidRDefault="00A25F3B" w:rsidP="00654C80">
            <w:pPr>
              <w:rPr>
                <w:rtl/>
              </w:rPr>
            </w:pPr>
          </w:p>
          <w:p w14:paraId="736BCF6E" w14:textId="77777777" w:rsidR="00654C80" w:rsidRDefault="00A25F3B" w:rsidP="00654C80">
            <w:pPr>
              <w:rPr>
                <w:rtl/>
              </w:rPr>
            </w:pPr>
            <w:r>
              <w:rPr>
                <w:rFonts w:cs="David" w:hint="cs"/>
                <w:color w:val="000000"/>
                <w:rtl/>
              </w:rPr>
              <w:t>‏‏ ‏</w:t>
            </w:r>
          </w:p>
          <w:p w14:paraId="0A01935E" w14:textId="77777777" w:rsidR="00654C80" w:rsidRDefault="00A25F3B" w:rsidP="00654C80">
            <w:pPr>
              <w:rPr>
                <w:rtl/>
              </w:rPr>
            </w:pPr>
          </w:p>
          <w:p w14:paraId="797F3FE8" w14:textId="77777777" w:rsidR="00654C80" w:rsidRDefault="00A25F3B" w:rsidP="00654C80">
            <w:pPr>
              <w:rPr>
                <w:rtl/>
              </w:rPr>
            </w:pPr>
            <w:r>
              <w:rPr>
                <w:rFonts w:cs="David" w:hint="cs"/>
                <w:color w:val="000000"/>
                <w:rtl/>
              </w:rPr>
              <w:t>‏‏קומה א':‏</w:t>
            </w:r>
          </w:p>
          <w:p w14:paraId="21C3A16B" w14:textId="77777777" w:rsidR="00654C80" w:rsidRDefault="00A25F3B" w:rsidP="00654C80">
            <w:pPr>
              <w:rPr>
                <w:rtl/>
              </w:rPr>
            </w:pPr>
          </w:p>
          <w:p w14:paraId="69143C57" w14:textId="77777777" w:rsidR="00654C80" w:rsidRDefault="00A25F3B" w:rsidP="00654C80">
            <w:pPr>
              <w:rPr>
                <w:rtl/>
              </w:rPr>
            </w:pPr>
            <w:r>
              <w:rPr>
                <w:rFonts w:cs="David" w:hint="cs"/>
                <w:color w:val="000000"/>
                <w:rtl/>
              </w:rPr>
              <w:t xml:space="preserve">‏תוספת מרפסות זיז ‏ ‏–‏ ‏ מוצעות מרפסות זיז בעומק של 0.90 מ' מעל דרך בחזית אחורית, ‏ ‏אין מניעה לאשר‏ ‏ ‏ ‏–‏ ‏ פורסמה </w:t>
            </w:r>
            <w:r>
              <w:rPr>
                <w:rFonts w:cs="David" w:hint="cs"/>
                <w:color w:val="000000"/>
                <w:rtl/>
              </w:rPr>
              <w:t>הקלה.‏</w:t>
            </w:r>
          </w:p>
          <w:p w14:paraId="485BD7D5" w14:textId="77777777" w:rsidR="00654C80" w:rsidRDefault="00A25F3B" w:rsidP="00654C80">
            <w:pPr>
              <w:rPr>
                <w:rtl/>
              </w:rPr>
            </w:pPr>
          </w:p>
          <w:p w14:paraId="0673D462" w14:textId="77777777" w:rsidR="00654C80" w:rsidRDefault="00A25F3B" w:rsidP="00654C80">
            <w:pPr>
              <w:rPr>
                <w:rtl/>
              </w:rPr>
            </w:pPr>
            <w:r>
              <w:rPr>
                <w:rFonts w:cs="David" w:hint="cs"/>
                <w:color w:val="000000"/>
                <w:rtl/>
              </w:rPr>
              <w:t>‏‏ ‏</w:t>
            </w:r>
          </w:p>
          <w:p w14:paraId="24A76A73" w14:textId="77777777" w:rsidR="00654C80" w:rsidRDefault="00A25F3B" w:rsidP="00654C80">
            <w:pPr>
              <w:rPr>
                <w:rtl/>
              </w:rPr>
            </w:pPr>
          </w:p>
          <w:p w14:paraId="45AB961E" w14:textId="77777777" w:rsidR="00654C80" w:rsidRDefault="00A25F3B" w:rsidP="00654C80">
            <w:pPr>
              <w:rPr>
                <w:rtl/>
              </w:rPr>
            </w:pPr>
            <w:r>
              <w:rPr>
                <w:rFonts w:cs="David" w:hint="cs"/>
                <w:color w:val="000000"/>
                <w:rtl/>
              </w:rPr>
              <w:t>‏‏קומה ב':‏</w:t>
            </w:r>
          </w:p>
          <w:p w14:paraId="62AADCA8" w14:textId="77777777" w:rsidR="00654C80" w:rsidRDefault="00A25F3B" w:rsidP="00654C80">
            <w:pPr>
              <w:rPr>
                <w:rtl/>
              </w:rPr>
            </w:pPr>
          </w:p>
          <w:p w14:paraId="4FDFF81D"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5E3E5DA1" w14:textId="77777777" w:rsidR="00654C80" w:rsidRDefault="00A25F3B" w:rsidP="00654C80">
            <w:pPr>
              <w:rPr>
                <w:rtl/>
              </w:rPr>
            </w:pPr>
          </w:p>
          <w:p w14:paraId="199AD550" w14:textId="77777777" w:rsidR="00654C80" w:rsidRDefault="00A25F3B" w:rsidP="00654C80">
            <w:pPr>
              <w:rPr>
                <w:rtl/>
              </w:rPr>
            </w:pPr>
            <w:r>
              <w:rPr>
                <w:rFonts w:cs="David" w:hint="cs"/>
                <w:color w:val="000000"/>
                <w:rtl/>
              </w:rPr>
              <w:t>‏‏ ‏</w:t>
            </w:r>
          </w:p>
          <w:p w14:paraId="63F62026" w14:textId="77777777" w:rsidR="00654C80" w:rsidRDefault="00A25F3B" w:rsidP="00654C80">
            <w:pPr>
              <w:rPr>
                <w:rtl/>
              </w:rPr>
            </w:pPr>
          </w:p>
          <w:p w14:paraId="743C3395" w14:textId="77777777" w:rsidR="00654C80" w:rsidRDefault="00A25F3B" w:rsidP="00654C80">
            <w:pPr>
              <w:rPr>
                <w:rtl/>
              </w:rPr>
            </w:pPr>
            <w:r>
              <w:rPr>
                <w:rFonts w:cs="David" w:hint="cs"/>
                <w:color w:val="000000"/>
                <w:rtl/>
              </w:rPr>
              <w:t>‏‏קומה ג':‏</w:t>
            </w:r>
          </w:p>
          <w:p w14:paraId="4493DCE8" w14:textId="77777777" w:rsidR="00654C80" w:rsidRDefault="00A25F3B" w:rsidP="00654C80">
            <w:pPr>
              <w:rPr>
                <w:rtl/>
              </w:rPr>
            </w:pPr>
          </w:p>
          <w:p w14:paraId="778E7AD5"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300B3351" w14:textId="77777777" w:rsidR="00654C80" w:rsidRDefault="00A25F3B" w:rsidP="00654C80">
            <w:pPr>
              <w:rPr>
                <w:rtl/>
              </w:rPr>
            </w:pPr>
          </w:p>
          <w:p w14:paraId="38BC80AB" w14:textId="77777777" w:rsidR="00654C80" w:rsidRDefault="00A25F3B" w:rsidP="00654C80">
            <w:pPr>
              <w:rPr>
                <w:rtl/>
              </w:rPr>
            </w:pPr>
            <w:r>
              <w:rPr>
                <w:rFonts w:cs="David" w:hint="cs"/>
                <w:color w:val="000000"/>
                <w:rtl/>
              </w:rPr>
              <w:t>‏ ‏</w:t>
            </w:r>
          </w:p>
          <w:p w14:paraId="32A0FC95" w14:textId="77777777" w:rsidR="00654C80" w:rsidRDefault="00A25F3B" w:rsidP="00654C80">
            <w:pPr>
              <w:rPr>
                <w:rtl/>
              </w:rPr>
            </w:pPr>
          </w:p>
          <w:p w14:paraId="6506BF83" w14:textId="77777777" w:rsidR="00654C80" w:rsidRDefault="00A25F3B" w:rsidP="00654C80">
            <w:pPr>
              <w:rPr>
                <w:rtl/>
              </w:rPr>
            </w:pPr>
            <w:r>
              <w:rPr>
                <w:rFonts w:cs="David" w:hint="cs"/>
                <w:color w:val="000000"/>
                <w:rtl/>
              </w:rPr>
              <w:t>‏ ‏</w:t>
            </w:r>
          </w:p>
          <w:p w14:paraId="4EEDE732" w14:textId="77777777" w:rsidR="00654C80" w:rsidRDefault="00A25F3B" w:rsidP="00654C80">
            <w:pPr>
              <w:rPr>
                <w:rtl/>
              </w:rPr>
            </w:pPr>
          </w:p>
          <w:p w14:paraId="17CB4481" w14:textId="77777777" w:rsidR="00654C80" w:rsidRDefault="00A25F3B" w:rsidP="00654C80">
            <w:pPr>
              <w:rPr>
                <w:rtl/>
              </w:rPr>
            </w:pPr>
            <w:r>
              <w:rPr>
                <w:rFonts w:cs="David" w:hint="cs"/>
                <w:color w:val="000000"/>
                <w:rtl/>
              </w:rPr>
              <w:t>‏נדרש תיקונים בהתאם למסומן בתכנית ‏ a</w:t>
            </w:r>
          </w:p>
          <w:p w14:paraId="6C0FCC72" w14:textId="77777777" w:rsidR="00654C80" w:rsidRDefault="00A25F3B" w:rsidP="00654C80">
            <w:pPr>
              <w:rPr>
                <w:rtl/>
              </w:rPr>
            </w:pPr>
          </w:p>
          <w:p w14:paraId="35232B79" w14:textId="77777777" w:rsidR="00654C80" w:rsidRDefault="00A25F3B" w:rsidP="00654C80">
            <w:pPr>
              <w:rPr>
                <w:rtl/>
              </w:rPr>
            </w:pPr>
            <w:r>
              <w:rPr>
                <w:rFonts w:cs="David" w:hint="cs"/>
                <w:color w:val="000000"/>
                <w:rtl/>
              </w:rPr>
              <w:t>‏‏ ‏</w:t>
            </w:r>
          </w:p>
          <w:p w14:paraId="214796C1" w14:textId="77777777" w:rsidR="00654C80" w:rsidRDefault="00A25F3B" w:rsidP="00654C80">
            <w:pPr>
              <w:rPr>
                <w:rtl/>
              </w:rPr>
            </w:pPr>
          </w:p>
          <w:p w14:paraId="526F1CC4" w14:textId="77777777" w:rsidR="00654C80" w:rsidRDefault="00A25F3B" w:rsidP="00654C80">
            <w:pPr>
              <w:rPr>
                <w:rtl/>
              </w:rPr>
            </w:pPr>
            <w:r>
              <w:rPr>
                <w:rFonts w:cs="David" w:hint="cs"/>
                <w:color w:val="000000"/>
                <w:rtl/>
              </w:rPr>
              <w:t>‏‏ ‏</w:t>
            </w:r>
          </w:p>
          <w:p w14:paraId="0BAF5CF4" w14:textId="77777777" w:rsidR="00654C80" w:rsidRDefault="00A25F3B" w:rsidP="00654C80">
            <w:pPr>
              <w:rPr>
                <w:rtl/>
              </w:rPr>
            </w:pPr>
          </w:p>
          <w:p w14:paraId="618DB6A2" w14:textId="77777777" w:rsidR="00654C80" w:rsidRDefault="00A25F3B" w:rsidP="00654C80">
            <w:pPr>
              <w:rPr>
                <w:rtl/>
              </w:rPr>
            </w:pPr>
            <w:r>
              <w:rPr>
                <w:rFonts w:cs="David" w:hint="cs"/>
                <w:color w:val="000000"/>
                <w:rtl/>
              </w:rPr>
              <w:t>‏‎ ‎</w:t>
            </w:r>
          </w:p>
        </w:tc>
      </w:tr>
      <w:tr w:rsidR="00BF1333" w14:paraId="00D1D7B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F69F6EA"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1F325DD4" w14:textId="77777777" w:rsidR="00BF1333" w:rsidRDefault="00BF1333">
            <w:pPr>
              <w:jc w:val="both"/>
            </w:pPr>
            <w:r>
              <w:rPr>
                <w:rFonts w:cs="Arial" w:hint="cs"/>
                <w:rtl/>
              </w:rPr>
              <w:t>18/12/2024</w:t>
            </w:r>
          </w:p>
        </w:tc>
        <w:tc>
          <w:tcPr>
            <w:tcW w:w="5669" w:type="dxa"/>
          </w:tcPr>
          <w:p w14:paraId="6A465A5E" w14:textId="77777777" w:rsidR="00654C80" w:rsidRDefault="00A25F3B" w:rsidP="00654C80">
            <w:pPr>
              <w:rPr>
                <w:rtl/>
              </w:rPr>
            </w:pPr>
          </w:p>
          <w:p w14:paraId="2805A583" w14:textId="77777777" w:rsidR="00654C80" w:rsidRDefault="00A25F3B" w:rsidP="00654C80">
            <w:pPr>
              <w:rPr>
                <w:rtl/>
              </w:rPr>
            </w:pPr>
            <w:r>
              <w:rPr>
                <w:rFonts w:cs="David" w:hint="cs"/>
                <w:color w:val="000000"/>
                <w:rtl/>
              </w:rPr>
              <w:t>‏</w:t>
            </w:r>
          </w:p>
          <w:p w14:paraId="7BAB5280" w14:textId="77777777" w:rsidR="00654C80" w:rsidRDefault="00A25F3B" w:rsidP="00654C80">
            <w:pPr>
              <w:rPr>
                <w:rtl/>
              </w:rPr>
            </w:pPr>
          </w:p>
          <w:p w14:paraId="7688F660" w14:textId="77777777" w:rsidR="00654C80" w:rsidRDefault="00A25F3B" w:rsidP="00654C80">
            <w:pPr>
              <w:rPr>
                <w:rtl/>
              </w:rPr>
            </w:pPr>
            <w:r>
              <w:rPr>
                <w:rFonts w:cs="David" w:hint="cs"/>
                <w:color w:val="000000"/>
                <w:rtl/>
              </w:rPr>
              <w:t>‏‏</w:t>
            </w:r>
          </w:p>
          <w:p w14:paraId="7F60C711" w14:textId="77777777" w:rsidR="00654C80" w:rsidRDefault="00A25F3B" w:rsidP="00654C80">
            <w:pPr>
              <w:rPr>
                <w:rtl/>
              </w:rPr>
            </w:pPr>
          </w:p>
          <w:p w14:paraId="3EC1E3AB" w14:textId="77777777" w:rsidR="00654C80" w:rsidRDefault="00A25F3B" w:rsidP="00654C80">
            <w:pPr>
              <w:rPr>
                <w:rtl/>
              </w:rPr>
            </w:pPr>
            <w:r>
              <w:rPr>
                <w:rFonts w:cs="David" w:hint="cs"/>
                <w:color w:val="000000"/>
                <w:rtl/>
              </w:rPr>
              <w:t>להלן התיקונים לבקשה:</w:t>
            </w:r>
          </w:p>
          <w:p w14:paraId="2F47E0C7" w14:textId="77777777" w:rsidR="00654C80" w:rsidRDefault="00A25F3B" w:rsidP="00654C80">
            <w:pPr>
              <w:rPr>
                <w:rtl/>
              </w:rPr>
            </w:pPr>
          </w:p>
          <w:p w14:paraId="7386FAF8" w14:textId="77777777" w:rsidR="00654C80" w:rsidRDefault="00A25F3B" w:rsidP="00654C80">
            <w:pPr>
              <w:rPr>
                <w:rtl/>
              </w:rPr>
            </w:pPr>
            <w:r>
              <w:rPr>
                <w:rFonts w:cs="David" w:hint="cs"/>
                <w:color w:val="000000"/>
                <w:rtl/>
              </w:rPr>
              <w:t>קומת מרתף/מחסנים:‏</w:t>
            </w:r>
          </w:p>
          <w:p w14:paraId="1C5703A4" w14:textId="77777777" w:rsidR="00654C80" w:rsidRDefault="00A25F3B" w:rsidP="00654C80">
            <w:pPr>
              <w:rPr>
                <w:rtl/>
              </w:rPr>
            </w:pPr>
          </w:p>
          <w:p w14:paraId="513374AE" w14:textId="77777777" w:rsidR="00654C80" w:rsidRDefault="00A25F3B" w:rsidP="00654C80">
            <w:pPr>
              <w:rPr>
                <w:rtl/>
              </w:rPr>
            </w:pPr>
            <w:r>
              <w:rPr>
                <w:rFonts w:cs="David" w:hint="cs"/>
                <w:color w:val="000000"/>
                <w:rtl/>
              </w:rPr>
              <w:t xml:space="preserve">‏ביטול שטחי מחסנים </w:t>
            </w:r>
            <w:r>
              <w:rPr>
                <w:rFonts w:cs="David" w:hint="cs"/>
                <w:color w:val="000000"/>
                <w:rtl/>
              </w:rPr>
              <w:t>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3E1029B4" w14:textId="77777777" w:rsidR="00654C80" w:rsidRDefault="00A25F3B" w:rsidP="00654C80">
            <w:pPr>
              <w:rPr>
                <w:rtl/>
              </w:rPr>
            </w:pPr>
          </w:p>
          <w:p w14:paraId="0D1CA6DA" w14:textId="77777777" w:rsidR="00654C80" w:rsidRDefault="00A25F3B" w:rsidP="00654C80">
            <w:pPr>
              <w:rPr>
                <w:rtl/>
              </w:rPr>
            </w:pPr>
            <w:r>
              <w:rPr>
                <w:rFonts w:cs="David" w:hint="cs"/>
                <w:color w:val="000000"/>
                <w:rtl/>
              </w:rPr>
              <w:t>‏‏ ‏קומת קרקע:‏</w:t>
            </w:r>
          </w:p>
          <w:p w14:paraId="1F399F1D" w14:textId="77777777" w:rsidR="00654C80" w:rsidRDefault="00A25F3B" w:rsidP="00654C80">
            <w:pPr>
              <w:rPr>
                <w:rtl/>
              </w:rPr>
            </w:pPr>
          </w:p>
          <w:p w14:paraId="0099CB92"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27233DB6" w14:textId="77777777" w:rsidR="00654C80" w:rsidRDefault="00A25F3B" w:rsidP="00654C80">
            <w:pPr>
              <w:rPr>
                <w:rtl/>
              </w:rPr>
            </w:pPr>
          </w:p>
          <w:p w14:paraId="0E034643" w14:textId="77777777" w:rsidR="00654C80" w:rsidRDefault="00A25F3B" w:rsidP="00654C80">
            <w:pPr>
              <w:rPr>
                <w:rtl/>
              </w:rPr>
            </w:pPr>
            <w:r>
              <w:rPr>
                <w:rFonts w:cs="David" w:hint="cs"/>
                <w:color w:val="000000"/>
                <w:rtl/>
              </w:rPr>
              <w:t>‏‏ ‏קומה א':‏</w:t>
            </w:r>
          </w:p>
          <w:p w14:paraId="2EAB40D6" w14:textId="77777777" w:rsidR="00654C80" w:rsidRDefault="00A25F3B" w:rsidP="00654C80">
            <w:pPr>
              <w:rPr>
                <w:rtl/>
              </w:rPr>
            </w:pPr>
          </w:p>
          <w:p w14:paraId="7AE30E52"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73A9474D" w14:textId="77777777" w:rsidR="00654C80" w:rsidRDefault="00A25F3B" w:rsidP="00654C80">
            <w:pPr>
              <w:rPr>
                <w:rtl/>
              </w:rPr>
            </w:pPr>
          </w:p>
          <w:p w14:paraId="40213F99" w14:textId="77777777" w:rsidR="00654C80" w:rsidRDefault="00A25F3B" w:rsidP="00654C80">
            <w:pPr>
              <w:rPr>
                <w:rtl/>
              </w:rPr>
            </w:pPr>
            <w:r>
              <w:rPr>
                <w:rFonts w:cs="David" w:hint="cs"/>
                <w:color w:val="000000"/>
                <w:rtl/>
              </w:rPr>
              <w:t>‏‏ ‏קומה ב':‏</w:t>
            </w:r>
          </w:p>
          <w:p w14:paraId="56919657" w14:textId="77777777" w:rsidR="00654C80" w:rsidRDefault="00A25F3B" w:rsidP="00654C80">
            <w:pPr>
              <w:rPr>
                <w:rtl/>
              </w:rPr>
            </w:pPr>
          </w:p>
          <w:p w14:paraId="2A416591"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29E23CFA" w14:textId="77777777" w:rsidR="00654C80" w:rsidRDefault="00A25F3B" w:rsidP="00654C80">
            <w:pPr>
              <w:rPr>
                <w:rtl/>
              </w:rPr>
            </w:pPr>
          </w:p>
          <w:p w14:paraId="6749F95E" w14:textId="77777777" w:rsidR="00654C80" w:rsidRDefault="00A25F3B" w:rsidP="00654C80">
            <w:pPr>
              <w:rPr>
                <w:rtl/>
              </w:rPr>
            </w:pPr>
            <w:r>
              <w:rPr>
                <w:rFonts w:cs="David" w:hint="cs"/>
                <w:color w:val="000000"/>
                <w:rtl/>
              </w:rPr>
              <w:t>‏‏ ‏קומה ג':‏</w:t>
            </w:r>
          </w:p>
          <w:p w14:paraId="1BF06DFB" w14:textId="77777777" w:rsidR="00654C80" w:rsidRDefault="00A25F3B" w:rsidP="00654C80">
            <w:pPr>
              <w:rPr>
                <w:rtl/>
              </w:rPr>
            </w:pPr>
          </w:p>
          <w:p w14:paraId="71B8000F"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3AE74366" w14:textId="77777777" w:rsidR="00654C80" w:rsidRDefault="00A25F3B" w:rsidP="00654C80">
            <w:pPr>
              <w:rPr>
                <w:rtl/>
              </w:rPr>
            </w:pPr>
          </w:p>
          <w:p w14:paraId="551174F3" w14:textId="77777777" w:rsidR="00654C80" w:rsidRDefault="00A25F3B" w:rsidP="00654C80">
            <w:pPr>
              <w:rPr>
                <w:rtl/>
              </w:rPr>
            </w:pPr>
            <w:r>
              <w:rPr>
                <w:rFonts w:cs="David" w:hint="cs"/>
                <w:color w:val="000000"/>
                <w:rtl/>
              </w:rPr>
              <w:t>‏ ‏</w:t>
            </w:r>
          </w:p>
          <w:p w14:paraId="19C06067" w14:textId="77777777" w:rsidR="00654C80" w:rsidRDefault="00A25F3B" w:rsidP="00654C80">
            <w:pPr>
              <w:rPr>
                <w:rtl/>
              </w:rPr>
            </w:pPr>
          </w:p>
          <w:p w14:paraId="043F05E5" w14:textId="77777777" w:rsidR="00654C80" w:rsidRDefault="00A25F3B" w:rsidP="00654C80">
            <w:pPr>
              <w:rPr>
                <w:rtl/>
              </w:rPr>
            </w:pPr>
            <w:r>
              <w:rPr>
                <w:rFonts w:cs="David" w:hint="cs"/>
                <w:color w:val="000000"/>
                <w:rtl/>
              </w:rPr>
              <w:t>נדרש תיקונים בהתאם למסומן בתכנית ‏ a</w:t>
            </w:r>
          </w:p>
        </w:tc>
      </w:tr>
      <w:tr w:rsidR="00BF1333" w14:paraId="72A1BD3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4C6F4E" w14:textId="77777777" w:rsidR="00BF1333" w:rsidRDefault="00BF1333">
            <w:pPr>
              <w:rPr>
                <w:bCs/>
              </w:rPr>
            </w:pPr>
            <w:r>
              <w:rPr>
                <w:rFonts w:cs="Arial" w:hint="cs"/>
                <w:rtl/>
              </w:rPr>
              <w:t>בדיקת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4856BA2F" w14:textId="77777777" w:rsidR="00BF1333" w:rsidRDefault="00BF1333">
            <w:pPr>
              <w:jc w:val="both"/>
            </w:pPr>
            <w:r>
              <w:rPr>
                <w:rFonts w:cs="Arial" w:hint="cs"/>
                <w:rtl/>
              </w:rPr>
              <w:t>09/12/2024</w:t>
            </w:r>
          </w:p>
        </w:tc>
        <w:tc>
          <w:tcPr>
            <w:tcW w:w="5669" w:type="dxa"/>
          </w:tcPr>
          <w:p w14:paraId="423180EB" w14:textId="77777777" w:rsidR="00654C80" w:rsidRDefault="00A25F3B" w:rsidP="00654C80">
            <w:pPr>
              <w:rPr>
                <w:rtl/>
              </w:rPr>
            </w:pPr>
          </w:p>
          <w:p w14:paraId="002B7F75" w14:textId="77777777" w:rsidR="00654C80" w:rsidRDefault="00A25F3B" w:rsidP="00654C80">
            <w:pPr>
              <w:rPr>
                <w:rtl/>
              </w:rPr>
            </w:pPr>
            <w:r>
              <w:rPr>
                <w:rFonts w:cs="David" w:hint="cs"/>
                <w:color w:val="000000"/>
                <w:rtl/>
              </w:rPr>
              <w:t>‏‎ ‎</w:t>
            </w:r>
          </w:p>
          <w:p w14:paraId="1FC554F1" w14:textId="77777777" w:rsidR="00654C80" w:rsidRDefault="00A25F3B" w:rsidP="00654C80">
            <w:pPr>
              <w:rPr>
                <w:rtl/>
              </w:rPr>
            </w:pPr>
          </w:p>
          <w:p w14:paraId="7058662F" w14:textId="77777777" w:rsidR="00654C80" w:rsidRDefault="00A25F3B" w:rsidP="00654C80">
            <w:pPr>
              <w:rPr>
                <w:rtl/>
              </w:rPr>
            </w:pPr>
            <w:r>
              <w:rPr>
                <w:rFonts w:cs="David" w:hint="cs"/>
                <w:color w:val="000000"/>
                <w:rtl/>
              </w:rPr>
              <w:t>‏‏ו"ד והמלצת אגף ה‏‏רישוי‏</w:t>
            </w:r>
          </w:p>
          <w:p w14:paraId="0A550FFD" w14:textId="77777777" w:rsidR="00654C80" w:rsidRDefault="00A25F3B" w:rsidP="00654C80">
            <w:pPr>
              <w:rPr>
                <w:rtl/>
              </w:rPr>
            </w:pPr>
          </w:p>
          <w:p w14:paraId="7C531A93" w14:textId="77777777" w:rsidR="00654C80" w:rsidRDefault="00A25F3B" w:rsidP="00654C80">
            <w:pPr>
              <w:rPr>
                <w:rtl/>
              </w:rPr>
            </w:pPr>
            <w:r>
              <w:rPr>
                <w:rFonts w:cs="David" w:hint="cs"/>
                <w:color w:val="000000"/>
                <w:rtl/>
              </w:rPr>
              <w:t>‏‏לדחות לצורך השלמת תנאים‏</w:t>
            </w:r>
          </w:p>
          <w:p w14:paraId="1B2F660D" w14:textId="77777777" w:rsidR="00654C80" w:rsidRDefault="00A25F3B" w:rsidP="00654C80">
            <w:pPr>
              <w:rPr>
                <w:rtl/>
              </w:rPr>
            </w:pPr>
          </w:p>
          <w:p w14:paraId="046AC2E3" w14:textId="77777777" w:rsidR="00654C80" w:rsidRDefault="00A25F3B" w:rsidP="00654C80">
            <w:pPr>
              <w:rPr>
                <w:rtl/>
              </w:rPr>
            </w:pPr>
            <w:r>
              <w:rPr>
                <w:rFonts w:cs="David" w:hint="cs"/>
                <w:color w:val="000000"/>
                <w:rtl/>
              </w:rPr>
              <w:lastRenderedPageBreak/>
              <w:t>‏‏קומת מרתף/מחסנים:‏</w:t>
            </w:r>
          </w:p>
          <w:p w14:paraId="0EC340DB" w14:textId="77777777" w:rsidR="00654C80" w:rsidRDefault="00A25F3B" w:rsidP="00654C80">
            <w:pPr>
              <w:rPr>
                <w:rtl/>
              </w:rPr>
            </w:pPr>
          </w:p>
          <w:p w14:paraId="739BC27C"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39810057" w14:textId="77777777" w:rsidR="00654C80" w:rsidRDefault="00A25F3B" w:rsidP="00654C80">
            <w:pPr>
              <w:rPr>
                <w:rtl/>
              </w:rPr>
            </w:pPr>
          </w:p>
          <w:p w14:paraId="24F6D5A9" w14:textId="77777777" w:rsidR="00654C80" w:rsidRDefault="00A25F3B" w:rsidP="00654C80">
            <w:pPr>
              <w:rPr>
                <w:rtl/>
              </w:rPr>
            </w:pPr>
            <w:r>
              <w:rPr>
                <w:rFonts w:cs="David" w:hint="cs"/>
                <w:color w:val="000000"/>
                <w:rtl/>
              </w:rPr>
              <w:t>‏‏ ‏</w:t>
            </w:r>
          </w:p>
          <w:p w14:paraId="2C6F75E2" w14:textId="77777777" w:rsidR="00654C80" w:rsidRDefault="00A25F3B" w:rsidP="00654C80">
            <w:pPr>
              <w:rPr>
                <w:rtl/>
              </w:rPr>
            </w:pPr>
          </w:p>
          <w:p w14:paraId="4B0A2F80" w14:textId="77777777" w:rsidR="00654C80" w:rsidRDefault="00A25F3B" w:rsidP="00654C80">
            <w:pPr>
              <w:rPr>
                <w:rtl/>
              </w:rPr>
            </w:pPr>
            <w:r>
              <w:rPr>
                <w:rFonts w:cs="David" w:hint="cs"/>
                <w:color w:val="000000"/>
                <w:rtl/>
              </w:rPr>
              <w:t>‏‏קומת קרקע:‏</w:t>
            </w:r>
          </w:p>
          <w:p w14:paraId="60CD1784" w14:textId="77777777" w:rsidR="00654C80" w:rsidRDefault="00A25F3B" w:rsidP="00654C80">
            <w:pPr>
              <w:rPr>
                <w:rtl/>
              </w:rPr>
            </w:pPr>
          </w:p>
          <w:p w14:paraId="370C10E0"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64F026C2" w14:textId="77777777" w:rsidR="00654C80" w:rsidRDefault="00A25F3B" w:rsidP="00654C80">
            <w:pPr>
              <w:rPr>
                <w:rtl/>
              </w:rPr>
            </w:pPr>
          </w:p>
          <w:p w14:paraId="6C0BC1F5" w14:textId="77777777" w:rsidR="00654C80" w:rsidRDefault="00A25F3B" w:rsidP="00654C80">
            <w:pPr>
              <w:rPr>
                <w:rtl/>
              </w:rPr>
            </w:pPr>
            <w:r>
              <w:rPr>
                <w:rFonts w:cs="David" w:hint="cs"/>
                <w:color w:val="000000"/>
                <w:rtl/>
              </w:rPr>
              <w:t>‏‏ ‏</w:t>
            </w:r>
          </w:p>
          <w:p w14:paraId="1A1CB9E9" w14:textId="77777777" w:rsidR="00654C80" w:rsidRDefault="00A25F3B" w:rsidP="00654C80">
            <w:pPr>
              <w:rPr>
                <w:rtl/>
              </w:rPr>
            </w:pPr>
          </w:p>
          <w:p w14:paraId="5B14D451" w14:textId="77777777" w:rsidR="00654C80" w:rsidRDefault="00A25F3B" w:rsidP="00654C80">
            <w:pPr>
              <w:rPr>
                <w:rtl/>
              </w:rPr>
            </w:pPr>
            <w:r>
              <w:rPr>
                <w:rFonts w:cs="David" w:hint="cs"/>
                <w:color w:val="000000"/>
                <w:rtl/>
              </w:rPr>
              <w:t>‏‏קומה א':‏</w:t>
            </w:r>
          </w:p>
          <w:p w14:paraId="49221BDD" w14:textId="77777777" w:rsidR="00654C80" w:rsidRDefault="00A25F3B" w:rsidP="00654C80">
            <w:pPr>
              <w:rPr>
                <w:rtl/>
              </w:rPr>
            </w:pPr>
          </w:p>
          <w:p w14:paraId="3C93D177" w14:textId="77777777" w:rsidR="00654C80" w:rsidRDefault="00A25F3B" w:rsidP="00654C80">
            <w:pPr>
              <w:rPr>
                <w:rtl/>
              </w:rPr>
            </w:pPr>
            <w:r>
              <w:rPr>
                <w:rFonts w:cs="David" w:hint="cs"/>
                <w:color w:val="000000"/>
                <w:rtl/>
              </w:rPr>
              <w:t xml:space="preserve">‏תוספת מרפסות זיז ‏ ‏–‏ ‏ מוצעות מרפסות זיז בעומק של </w:t>
            </w:r>
            <w:r>
              <w:rPr>
                <w:rFonts w:cs="David" w:hint="cs"/>
                <w:color w:val="000000"/>
                <w:rtl/>
              </w:rPr>
              <w:t>0.90 מ' מעל דרך בחזית אחורית, ‏ ‏אין מניעה לאשר‏ ‏ ‏ ‏–‏ ‏ פורסמה הקלה.‏</w:t>
            </w:r>
          </w:p>
          <w:p w14:paraId="0DD79674" w14:textId="77777777" w:rsidR="00654C80" w:rsidRDefault="00A25F3B" w:rsidP="00654C80">
            <w:pPr>
              <w:rPr>
                <w:rtl/>
              </w:rPr>
            </w:pPr>
          </w:p>
          <w:p w14:paraId="22B399EA" w14:textId="77777777" w:rsidR="00654C80" w:rsidRDefault="00A25F3B" w:rsidP="00654C80">
            <w:pPr>
              <w:rPr>
                <w:rtl/>
              </w:rPr>
            </w:pPr>
            <w:r>
              <w:rPr>
                <w:rFonts w:cs="David" w:hint="cs"/>
                <w:color w:val="000000"/>
                <w:rtl/>
              </w:rPr>
              <w:t>‏‏ ‏</w:t>
            </w:r>
          </w:p>
          <w:p w14:paraId="5F245B35" w14:textId="77777777" w:rsidR="00654C80" w:rsidRDefault="00A25F3B" w:rsidP="00654C80">
            <w:pPr>
              <w:rPr>
                <w:rtl/>
              </w:rPr>
            </w:pPr>
          </w:p>
          <w:p w14:paraId="10CBD8BF" w14:textId="77777777" w:rsidR="00654C80" w:rsidRDefault="00A25F3B" w:rsidP="00654C80">
            <w:pPr>
              <w:rPr>
                <w:rtl/>
              </w:rPr>
            </w:pPr>
            <w:r>
              <w:rPr>
                <w:rFonts w:cs="David" w:hint="cs"/>
                <w:color w:val="000000"/>
                <w:rtl/>
              </w:rPr>
              <w:t>‏‏קומה ב':‏</w:t>
            </w:r>
          </w:p>
          <w:p w14:paraId="7746DEB7" w14:textId="77777777" w:rsidR="00654C80" w:rsidRDefault="00A25F3B" w:rsidP="00654C80">
            <w:pPr>
              <w:rPr>
                <w:rtl/>
              </w:rPr>
            </w:pPr>
          </w:p>
          <w:p w14:paraId="74DB0FAF"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12F59A7F" w14:textId="77777777" w:rsidR="00654C80" w:rsidRDefault="00A25F3B" w:rsidP="00654C80">
            <w:pPr>
              <w:rPr>
                <w:rtl/>
              </w:rPr>
            </w:pPr>
          </w:p>
          <w:p w14:paraId="7334BF98" w14:textId="77777777" w:rsidR="00654C80" w:rsidRDefault="00A25F3B" w:rsidP="00654C80">
            <w:pPr>
              <w:rPr>
                <w:rtl/>
              </w:rPr>
            </w:pPr>
            <w:r>
              <w:rPr>
                <w:rFonts w:cs="David" w:hint="cs"/>
                <w:color w:val="000000"/>
                <w:rtl/>
              </w:rPr>
              <w:t>‏‏ ‏</w:t>
            </w:r>
          </w:p>
          <w:p w14:paraId="49A712AB" w14:textId="77777777" w:rsidR="00654C80" w:rsidRDefault="00A25F3B" w:rsidP="00654C80">
            <w:pPr>
              <w:rPr>
                <w:rtl/>
              </w:rPr>
            </w:pPr>
          </w:p>
          <w:p w14:paraId="29840C0E" w14:textId="77777777" w:rsidR="00654C80" w:rsidRDefault="00A25F3B" w:rsidP="00654C80">
            <w:pPr>
              <w:rPr>
                <w:rtl/>
              </w:rPr>
            </w:pPr>
            <w:r>
              <w:rPr>
                <w:rFonts w:cs="David" w:hint="cs"/>
                <w:color w:val="000000"/>
                <w:rtl/>
              </w:rPr>
              <w:t>‏‏קומה ג':‏</w:t>
            </w:r>
          </w:p>
          <w:p w14:paraId="49CF3812" w14:textId="77777777" w:rsidR="00654C80" w:rsidRDefault="00A25F3B" w:rsidP="00654C80">
            <w:pPr>
              <w:rPr>
                <w:rtl/>
              </w:rPr>
            </w:pPr>
          </w:p>
          <w:p w14:paraId="2DA6F337"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78CD554D" w14:textId="77777777" w:rsidR="00654C80" w:rsidRDefault="00A25F3B" w:rsidP="00654C80">
            <w:pPr>
              <w:rPr>
                <w:rtl/>
              </w:rPr>
            </w:pPr>
          </w:p>
          <w:p w14:paraId="784E6062" w14:textId="77777777" w:rsidR="00654C80" w:rsidRDefault="00A25F3B" w:rsidP="00654C80">
            <w:pPr>
              <w:rPr>
                <w:rtl/>
              </w:rPr>
            </w:pPr>
            <w:r>
              <w:rPr>
                <w:rFonts w:cs="David" w:hint="cs"/>
                <w:color w:val="000000"/>
                <w:rtl/>
              </w:rPr>
              <w:t>‏ ‏</w:t>
            </w:r>
          </w:p>
          <w:p w14:paraId="71D481B7" w14:textId="77777777" w:rsidR="00654C80" w:rsidRDefault="00A25F3B" w:rsidP="00654C80">
            <w:pPr>
              <w:rPr>
                <w:rtl/>
              </w:rPr>
            </w:pPr>
          </w:p>
          <w:p w14:paraId="00813BE6" w14:textId="77777777" w:rsidR="00654C80" w:rsidRDefault="00A25F3B" w:rsidP="00654C80">
            <w:pPr>
              <w:rPr>
                <w:rtl/>
              </w:rPr>
            </w:pPr>
            <w:r>
              <w:rPr>
                <w:rFonts w:cs="David" w:hint="cs"/>
                <w:color w:val="000000"/>
                <w:rtl/>
              </w:rPr>
              <w:t>‏ ‏</w:t>
            </w:r>
          </w:p>
          <w:p w14:paraId="78E3A81D" w14:textId="77777777" w:rsidR="00654C80" w:rsidRDefault="00A25F3B" w:rsidP="00654C80">
            <w:pPr>
              <w:rPr>
                <w:rtl/>
              </w:rPr>
            </w:pPr>
          </w:p>
          <w:p w14:paraId="50B55E44" w14:textId="77777777" w:rsidR="00654C80" w:rsidRDefault="00A25F3B" w:rsidP="00654C80">
            <w:pPr>
              <w:rPr>
                <w:rtl/>
              </w:rPr>
            </w:pPr>
            <w:r>
              <w:rPr>
                <w:rFonts w:cs="David" w:hint="cs"/>
                <w:color w:val="000000"/>
                <w:rtl/>
              </w:rPr>
              <w:t>‏נדרש תיקונים בהתאם למסומן בתכנית ‏ a</w:t>
            </w:r>
          </w:p>
          <w:p w14:paraId="58EE3423" w14:textId="77777777" w:rsidR="00654C80" w:rsidRDefault="00A25F3B" w:rsidP="00654C80">
            <w:pPr>
              <w:rPr>
                <w:rtl/>
              </w:rPr>
            </w:pPr>
          </w:p>
          <w:p w14:paraId="45530FF6" w14:textId="77777777" w:rsidR="00654C80" w:rsidRDefault="00A25F3B" w:rsidP="00654C80">
            <w:pPr>
              <w:rPr>
                <w:rtl/>
              </w:rPr>
            </w:pPr>
            <w:r>
              <w:rPr>
                <w:rFonts w:cs="David" w:hint="cs"/>
                <w:color w:val="000000"/>
                <w:rtl/>
              </w:rPr>
              <w:t>‏‏ ‏</w:t>
            </w:r>
          </w:p>
          <w:p w14:paraId="1E9823C4" w14:textId="77777777" w:rsidR="00654C80" w:rsidRDefault="00A25F3B" w:rsidP="00654C80">
            <w:pPr>
              <w:rPr>
                <w:rtl/>
              </w:rPr>
            </w:pPr>
          </w:p>
          <w:p w14:paraId="4DA0D00C" w14:textId="77777777" w:rsidR="00654C80" w:rsidRDefault="00A25F3B" w:rsidP="00654C80">
            <w:pPr>
              <w:rPr>
                <w:rtl/>
              </w:rPr>
            </w:pPr>
            <w:r>
              <w:rPr>
                <w:rFonts w:cs="David" w:hint="cs"/>
                <w:color w:val="000000"/>
                <w:rtl/>
              </w:rPr>
              <w:t xml:space="preserve">‏‏תוקפה של החלטה זו הוא 120 יום מיום שהתקבלה, וזאת לצורך הגשת תכנית מתוקנת / השלמת </w:t>
            </w:r>
            <w:r>
              <w:rPr>
                <w:rFonts w:cs="David" w:hint="cs"/>
                <w:color w:val="000000"/>
                <w:rtl/>
              </w:rPr>
              <w:t>תנאים מרחביים.‏‏ ‏‏יודגש כי במידה ולא תוגש תכנית מתוקנת כנדרש ו/או לא ימולאו התנאים המרחביים הנדרשים - בתוך תקופת זמן זו, הבקשה תיסגר ויהיה צורך לפתוח תיק חדש.‏</w:t>
            </w:r>
          </w:p>
          <w:p w14:paraId="2D5A3EE4" w14:textId="77777777" w:rsidR="00654C80" w:rsidRDefault="00A25F3B" w:rsidP="00654C80">
            <w:pPr>
              <w:rPr>
                <w:rtl/>
              </w:rPr>
            </w:pPr>
          </w:p>
          <w:p w14:paraId="7A2B8532" w14:textId="77777777" w:rsidR="00654C80" w:rsidRDefault="00A25F3B" w:rsidP="00654C80">
            <w:pPr>
              <w:rPr>
                <w:rtl/>
              </w:rPr>
            </w:pPr>
            <w:r>
              <w:rPr>
                <w:rFonts w:cs="David" w:hint="cs"/>
                <w:color w:val="000000"/>
                <w:rtl/>
              </w:rPr>
              <w:t>‏‎ ‎</w:t>
            </w:r>
          </w:p>
        </w:tc>
      </w:tr>
      <w:tr w:rsidR="00BF1333" w14:paraId="627EF13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1E57A31"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B8D8A16" w14:textId="77777777" w:rsidR="00BF1333" w:rsidRDefault="00BF1333">
            <w:pPr>
              <w:jc w:val="both"/>
            </w:pPr>
            <w:r>
              <w:rPr>
                <w:rFonts w:cs="Arial" w:hint="cs"/>
                <w:rtl/>
              </w:rPr>
              <w:t>02/12/2024</w:t>
            </w:r>
          </w:p>
        </w:tc>
        <w:tc>
          <w:tcPr>
            <w:tcW w:w="5669" w:type="dxa"/>
          </w:tcPr>
          <w:p w14:paraId="1FF73121" w14:textId="77777777" w:rsidR="00654C80" w:rsidRDefault="00A25F3B" w:rsidP="00654C80">
            <w:pPr>
              <w:rPr>
                <w:rtl/>
              </w:rPr>
            </w:pPr>
          </w:p>
          <w:p w14:paraId="69248F3C" w14:textId="77777777" w:rsidR="00654C80" w:rsidRDefault="00A25F3B" w:rsidP="00654C80">
            <w:pPr>
              <w:rPr>
                <w:rtl/>
              </w:rPr>
            </w:pPr>
            <w:r>
              <w:rPr>
                <w:rFonts w:cs="David" w:hint="cs"/>
                <w:color w:val="000000"/>
                <w:rtl/>
              </w:rPr>
              <w:t>‏‎ ‎</w:t>
            </w:r>
          </w:p>
          <w:p w14:paraId="3A97DF3E" w14:textId="77777777" w:rsidR="00654C80" w:rsidRDefault="00A25F3B" w:rsidP="00654C80">
            <w:pPr>
              <w:rPr>
                <w:rtl/>
              </w:rPr>
            </w:pPr>
          </w:p>
          <w:p w14:paraId="6F5C1D52" w14:textId="77777777" w:rsidR="00654C80" w:rsidRDefault="00A25F3B" w:rsidP="00654C80">
            <w:pPr>
              <w:rPr>
                <w:rtl/>
              </w:rPr>
            </w:pPr>
            <w:r>
              <w:rPr>
                <w:rFonts w:cs="David" w:hint="cs"/>
                <w:color w:val="000000"/>
                <w:rtl/>
              </w:rPr>
              <w:t>‏ ‏חוות דעת תכנונית ‏</w:t>
            </w:r>
          </w:p>
          <w:p w14:paraId="3BDDBDCA" w14:textId="77777777" w:rsidR="00654C80" w:rsidRDefault="00A25F3B" w:rsidP="00654C80">
            <w:pPr>
              <w:rPr>
                <w:rtl/>
              </w:rPr>
            </w:pPr>
          </w:p>
          <w:p w14:paraId="44C6B08B" w14:textId="77777777" w:rsidR="00654C80" w:rsidRDefault="00A25F3B" w:rsidP="00654C80">
            <w:pPr>
              <w:rPr>
                <w:rtl/>
              </w:rPr>
            </w:pPr>
            <w:r>
              <w:rPr>
                <w:rFonts w:cs="David" w:hint="cs"/>
                <w:color w:val="000000"/>
                <w:rtl/>
              </w:rPr>
              <w:t>‏‏מס' תכנית שחלה בחלקה:‏</w:t>
            </w:r>
          </w:p>
          <w:p w14:paraId="156FAD40" w14:textId="77777777" w:rsidR="00654C80" w:rsidRDefault="00A25F3B" w:rsidP="00654C80">
            <w:pPr>
              <w:rPr>
                <w:rtl/>
              </w:rPr>
            </w:pPr>
          </w:p>
          <w:p w14:paraId="7856212D" w14:textId="77777777" w:rsidR="00654C80" w:rsidRDefault="00A25F3B" w:rsidP="00654C80">
            <w:pPr>
              <w:rPr>
                <w:rtl/>
              </w:rPr>
            </w:pPr>
            <w:r>
              <w:rPr>
                <w:rFonts w:cs="David" w:hint="cs"/>
                <w:color w:val="000000"/>
                <w:rtl/>
              </w:rPr>
              <w:t>‏‏30066ג‏</w:t>
            </w:r>
          </w:p>
          <w:p w14:paraId="1B43ACA4" w14:textId="77777777" w:rsidR="00654C80" w:rsidRDefault="00A25F3B" w:rsidP="00654C80">
            <w:pPr>
              <w:rPr>
                <w:rtl/>
              </w:rPr>
            </w:pPr>
          </w:p>
          <w:p w14:paraId="0E42DBA2" w14:textId="77777777" w:rsidR="00654C80" w:rsidRDefault="00A25F3B" w:rsidP="00654C80">
            <w:pPr>
              <w:rPr>
                <w:rtl/>
              </w:rPr>
            </w:pPr>
            <w:r>
              <w:rPr>
                <w:rFonts w:cs="David" w:hint="cs"/>
                <w:color w:val="000000"/>
                <w:rtl/>
              </w:rPr>
              <w:t>‏‏תחילת תוקף:‏</w:t>
            </w:r>
          </w:p>
          <w:p w14:paraId="35F09757" w14:textId="77777777" w:rsidR="00654C80" w:rsidRDefault="00A25F3B" w:rsidP="00654C80">
            <w:pPr>
              <w:rPr>
                <w:rtl/>
              </w:rPr>
            </w:pPr>
          </w:p>
          <w:p w14:paraId="69EAB500" w14:textId="77777777" w:rsidR="00654C80" w:rsidRDefault="00A25F3B" w:rsidP="00654C80">
            <w:pPr>
              <w:rPr>
                <w:rtl/>
              </w:rPr>
            </w:pPr>
            <w:r>
              <w:rPr>
                <w:rFonts w:cs="David" w:hint="cs"/>
                <w:color w:val="000000"/>
                <w:rtl/>
              </w:rPr>
              <w:t>‏‏16/07/1959‏</w:t>
            </w:r>
          </w:p>
          <w:p w14:paraId="6C2EBD61" w14:textId="77777777" w:rsidR="00654C80" w:rsidRDefault="00A25F3B" w:rsidP="00654C80">
            <w:pPr>
              <w:rPr>
                <w:rtl/>
              </w:rPr>
            </w:pPr>
          </w:p>
          <w:p w14:paraId="58242028" w14:textId="77777777" w:rsidR="00654C80" w:rsidRDefault="00A25F3B" w:rsidP="00654C80">
            <w:pPr>
              <w:rPr>
                <w:rtl/>
              </w:rPr>
            </w:pPr>
            <w:r>
              <w:rPr>
                <w:rFonts w:cs="David" w:hint="cs"/>
                <w:color w:val="000000"/>
                <w:rtl/>
              </w:rPr>
              <w:t>‏‏ייעוד הקרקע:‏</w:t>
            </w:r>
          </w:p>
          <w:p w14:paraId="7CF28A5A" w14:textId="77777777" w:rsidR="00654C80" w:rsidRDefault="00A25F3B" w:rsidP="00654C80">
            <w:pPr>
              <w:rPr>
                <w:rtl/>
              </w:rPr>
            </w:pPr>
          </w:p>
          <w:p w14:paraId="7FB28724" w14:textId="77777777" w:rsidR="00654C80" w:rsidRDefault="00A25F3B" w:rsidP="00654C80">
            <w:pPr>
              <w:rPr>
                <w:rtl/>
              </w:rPr>
            </w:pPr>
            <w:r>
              <w:rPr>
                <w:rFonts w:cs="David" w:hint="cs"/>
                <w:color w:val="000000"/>
                <w:rtl/>
              </w:rPr>
              <w:t>‏‎ ‎</w:t>
            </w:r>
          </w:p>
          <w:p w14:paraId="7EF7785F" w14:textId="77777777" w:rsidR="00654C80" w:rsidRDefault="00A25F3B" w:rsidP="00654C80">
            <w:pPr>
              <w:rPr>
                <w:rtl/>
              </w:rPr>
            </w:pPr>
          </w:p>
          <w:p w14:paraId="76D1BDEF" w14:textId="77777777" w:rsidR="00654C80" w:rsidRDefault="00A25F3B" w:rsidP="00654C80">
            <w:pPr>
              <w:rPr>
                <w:rtl/>
              </w:rPr>
            </w:pPr>
            <w:r>
              <w:rPr>
                <w:rFonts w:cs="David" w:hint="cs"/>
                <w:color w:val="000000"/>
                <w:rtl/>
              </w:rPr>
              <w:t>‏‏ ‏</w:t>
            </w:r>
          </w:p>
          <w:p w14:paraId="6770698A" w14:textId="77777777" w:rsidR="00654C80" w:rsidRDefault="00A25F3B" w:rsidP="00654C80">
            <w:pPr>
              <w:rPr>
                <w:rtl/>
              </w:rPr>
            </w:pPr>
          </w:p>
          <w:p w14:paraId="5E8DCCBD" w14:textId="77777777" w:rsidR="00654C80" w:rsidRDefault="00A25F3B" w:rsidP="00654C80">
            <w:pPr>
              <w:rPr>
                <w:rtl/>
              </w:rPr>
            </w:pPr>
            <w:r>
              <w:rPr>
                <w:rFonts w:cs="David" w:hint="cs"/>
                <w:color w:val="000000"/>
                <w:rtl/>
              </w:rPr>
              <w:t>‏‏ו"ד והמלצת אגף ה‏‏רישוי‏</w:t>
            </w:r>
          </w:p>
          <w:p w14:paraId="00F4674D" w14:textId="77777777" w:rsidR="00654C80" w:rsidRDefault="00A25F3B" w:rsidP="00654C80">
            <w:pPr>
              <w:rPr>
                <w:rtl/>
              </w:rPr>
            </w:pPr>
          </w:p>
          <w:p w14:paraId="3B2B9305" w14:textId="77777777" w:rsidR="00654C80" w:rsidRDefault="00A25F3B" w:rsidP="00654C80">
            <w:pPr>
              <w:rPr>
                <w:rtl/>
              </w:rPr>
            </w:pPr>
            <w:r>
              <w:rPr>
                <w:rFonts w:cs="David" w:hint="cs"/>
                <w:color w:val="000000"/>
                <w:rtl/>
              </w:rPr>
              <w:t>‏‏לדחות לצורך השלמת תנאים‏</w:t>
            </w:r>
          </w:p>
          <w:p w14:paraId="11B3FA71" w14:textId="77777777" w:rsidR="00654C80" w:rsidRDefault="00A25F3B" w:rsidP="00654C80">
            <w:pPr>
              <w:rPr>
                <w:rtl/>
              </w:rPr>
            </w:pPr>
          </w:p>
          <w:p w14:paraId="409B74E7" w14:textId="77777777" w:rsidR="00654C80" w:rsidRDefault="00A25F3B" w:rsidP="00654C80">
            <w:pPr>
              <w:rPr>
                <w:rtl/>
              </w:rPr>
            </w:pPr>
            <w:r>
              <w:rPr>
                <w:rFonts w:cs="David" w:hint="cs"/>
                <w:color w:val="000000"/>
                <w:rtl/>
              </w:rPr>
              <w:t>‏‏קומת מרתף/מחסנים:‏</w:t>
            </w:r>
          </w:p>
          <w:p w14:paraId="26E09012" w14:textId="77777777" w:rsidR="00654C80" w:rsidRDefault="00A25F3B" w:rsidP="00654C80">
            <w:pPr>
              <w:rPr>
                <w:rtl/>
              </w:rPr>
            </w:pPr>
          </w:p>
          <w:p w14:paraId="1003C754"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7C028B3F" w14:textId="77777777" w:rsidR="00654C80" w:rsidRDefault="00A25F3B" w:rsidP="00654C80">
            <w:pPr>
              <w:rPr>
                <w:rtl/>
              </w:rPr>
            </w:pPr>
          </w:p>
          <w:p w14:paraId="08A4F6C3" w14:textId="77777777" w:rsidR="00654C80" w:rsidRDefault="00A25F3B" w:rsidP="00654C80">
            <w:pPr>
              <w:rPr>
                <w:rtl/>
              </w:rPr>
            </w:pPr>
            <w:r>
              <w:rPr>
                <w:rFonts w:cs="David" w:hint="cs"/>
                <w:color w:val="000000"/>
                <w:rtl/>
              </w:rPr>
              <w:t>‏‏ ‏</w:t>
            </w:r>
          </w:p>
          <w:p w14:paraId="3B9B4885" w14:textId="77777777" w:rsidR="00654C80" w:rsidRDefault="00A25F3B" w:rsidP="00654C80">
            <w:pPr>
              <w:rPr>
                <w:rtl/>
              </w:rPr>
            </w:pPr>
          </w:p>
          <w:p w14:paraId="4F39DA33" w14:textId="77777777" w:rsidR="00654C80" w:rsidRDefault="00A25F3B" w:rsidP="00654C80">
            <w:pPr>
              <w:rPr>
                <w:rtl/>
              </w:rPr>
            </w:pPr>
            <w:r>
              <w:rPr>
                <w:rFonts w:cs="David" w:hint="cs"/>
                <w:color w:val="000000"/>
                <w:rtl/>
              </w:rPr>
              <w:t>‏‏קומת קרקע:‏</w:t>
            </w:r>
          </w:p>
          <w:p w14:paraId="7974C618" w14:textId="77777777" w:rsidR="00654C80" w:rsidRDefault="00A25F3B" w:rsidP="00654C80">
            <w:pPr>
              <w:rPr>
                <w:rtl/>
              </w:rPr>
            </w:pPr>
          </w:p>
          <w:p w14:paraId="0FE07252"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308E60F9" w14:textId="77777777" w:rsidR="00654C80" w:rsidRDefault="00A25F3B" w:rsidP="00654C80">
            <w:pPr>
              <w:rPr>
                <w:rtl/>
              </w:rPr>
            </w:pPr>
          </w:p>
          <w:p w14:paraId="612AF83D" w14:textId="77777777" w:rsidR="00654C80" w:rsidRDefault="00A25F3B" w:rsidP="00654C80">
            <w:pPr>
              <w:rPr>
                <w:rtl/>
              </w:rPr>
            </w:pPr>
            <w:r>
              <w:rPr>
                <w:rFonts w:cs="David" w:hint="cs"/>
                <w:color w:val="000000"/>
                <w:rtl/>
              </w:rPr>
              <w:t>‏‏ ‏</w:t>
            </w:r>
          </w:p>
          <w:p w14:paraId="48821673" w14:textId="77777777" w:rsidR="00654C80" w:rsidRDefault="00A25F3B" w:rsidP="00654C80">
            <w:pPr>
              <w:rPr>
                <w:rtl/>
              </w:rPr>
            </w:pPr>
          </w:p>
          <w:p w14:paraId="41A40EE5" w14:textId="77777777" w:rsidR="00654C80" w:rsidRDefault="00A25F3B" w:rsidP="00654C80">
            <w:pPr>
              <w:rPr>
                <w:rtl/>
              </w:rPr>
            </w:pPr>
            <w:r>
              <w:rPr>
                <w:rFonts w:cs="David" w:hint="cs"/>
                <w:color w:val="000000"/>
                <w:rtl/>
              </w:rPr>
              <w:t>‏‏קומה א':‏</w:t>
            </w:r>
          </w:p>
          <w:p w14:paraId="4DDC4E38" w14:textId="77777777" w:rsidR="00654C80" w:rsidRDefault="00A25F3B" w:rsidP="00654C80">
            <w:pPr>
              <w:rPr>
                <w:rtl/>
              </w:rPr>
            </w:pPr>
          </w:p>
          <w:p w14:paraId="17B18AD2" w14:textId="77777777" w:rsidR="00654C80" w:rsidRDefault="00A25F3B" w:rsidP="00654C80">
            <w:pPr>
              <w:rPr>
                <w:rtl/>
              </w:rPr>
            </w:pPr>
            <w:r>
              <w:rPr>
                <w:rFonts w:cs="David" w:hint="cs"/>
                <w:color w:val="000000"/>
                <w:rtl/>
              </w:rPr>
              <w:t xml:space="preserve">‏תוספת מרפסות זיז ‏ ‏–‏ ‏ מוצעות מרפסות זיז </w:t>
            </w:r>
            <w:r>
              <w:rPr>
                <w:rFonts w:cs="David" w:hint="cs"/>
                <w:color w:val="000000"/>
                <w:rtl/>
              </w:rPr>
              <w:t>בעומק של 0.90 מ' מעל דרך בחזית אחורית, ‏ ‏אין מניעה לאשר‏ ‏ ‏ ‏–‏ ‏ פורסמה הקלה.‏</w:t>
            </w:r>
          </w:p>
          <w:p w14:paraId="112750EA" w14:textId="77777777" w:rsidR="00654C80" w:rsidRDefault="00A25F3B" w:rsidP="00654C80">
            <w:pPr>
              <w:rPr>
                <w:rtl/>
              </w:rPr>
            </w:pPr>
          </w:p>
          <w:p w14:paraId="2C57E472" w14:textId="77777777" w:rsidR="00654C80" w:rsidRDefault="00A25F3B" w:rsidP="00654C80">
            <w:pPr>
              <w:rPr>
                <w:rtl/>
              </w:rPr>
            </w:pPr>
            <w:r>
              <w:rPr>
                <w:rFonts w:cs="David" w:hint="cs"/>
                <w:color w:val="000000"/>
                <w:rtl/>
              </w:rPr>
              <w:t>‏‏ ‏</w:t>
            </w:r>
          </w:p>
          <w:p w14:paraId="42E3AF2C" w14:textId="77777777" w:rsidR="00654C80" w:rsidRDefault="00A25F3B" w:rsidP="00654C80">
            <w:pPr>
              <w:rPr>
                <w:rtl/>
              </w:rPr>
            </w:pPr>
          </w:p>
          <w:p w14:paraId="33C408F2" w14:textId="77777777" w:rsidR="00654C80" w:rsidRDefault="00A25F3B" w:rsidP="00654C80">
            <w:pPr>
              <w:rPr>
                <w:rtl/>
              </w:rPr>
            </w:pPr>
            <w:r>
              <w:rPr>
                <w:rFonts w:cs="David" w:hint="cs"/>
                <w:color w:val="000000"/>
                <w:rtl/>
              </w:rPr>
              <w:t>‏‏קומה ב':‏</w:t>
            </w:r>
          </w:p>
          <w:p w14:paraId="0297FD37" w14:textId="77777777" w:rsidR="00654C80" w:rsidRDefault="00A25F3B" w:rsidP="00654C80">
            <w:pPr>
              <w:rPr>
                <w:rtl/>
              </w:rPr>
            </w:pPr>
          </w:p>
          <w:p w14:paraId="1BD9DD88"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101466E1" w14:textId="77777777" w:rsidR="00654C80" w:rsidRDefault="00A25F3B" w:rsidP="00654C80">
            <w:pPr>
              <w:rPr>
                <w:rtl/>
              </w:rPr>
            </w:pPr>
          </w:p>
          <w:p w14:paraId="79BB8041" w14:textId="77777777" w:rsidR="00654C80" w:rsidRDefault="00A25F3B" w:rsidP="00654C80">
            <w:pPr>
              <w:rPr>
                <w:rtl/>
              </w:rPr>
            </w:pPr>
            <w:r>
              <w:rPr>
                <w:rFonts w:cs="David" w:hint="cs"/>
                <w:color w:val="000000"/>
                <w:rtl/>
              </w:rPr>
              <w:t>‏‏ ‏</w:t>
            </w:r>
          </w:p>
          <w:p w14:paraId="2934387F" w14:textId="77777777" w:rsidR="00654C80" w:rsidRDefault="00A25F3B" w:rsidP="00654C80">
            <w:pPr>
              <w:rPr>
                <w:rtl/>
              </w:rPr>
            </w:pPr>
          </w:p>
          <w:p w14:paraId="536835C7" w14:textId="77777777" w:rsidR="00654C80" w:rsidRDefault="00A25F3B" w:rsidP="00654C80">
            <w:pPr>
              <w:rPr>
                <w:rtl/>
              </w:rPr>
            </w:pPr>
            <w:r>
              <w:rPr>
                <w:rFonts w:cs="David" w:hint="cs"/>
                <w:color w:val="000000"/>
                <w:rtl/>
              </w:rPr>
              <w:t>‏‏קומה ג':‏</w:t>
            </w:r>
          </w:p>
          <w:p w14:paraId="5FE404BC" w14:textId="77777777" w:rsidR="00654C80" w:rsidRDefault="00A25F3B" w:rsidP="00654C80">
            <w:pPr>
              <w:rPr>
                <w:rtl/>
              </w:rPr>
            </w:pPr>
          </w:p>
          <w:p w14:paraId="49967A49"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2CDE2221" w14:textId="77777777" w:rsidR="00654C80" w:rsidRDefault="00A25F3B" w:rsidP="00654C80">
            <w:pPr>
              <w:rPr>
                <w:rtl/>
              </w:rPr>
            </w:pPr>
          </w:p>
          <w:p w14:paraId="60D01D22" w14:textId="77777777" w:rsidR="00654C80" w:rsidRDefault="00A25F3B" w:rsidP="00654C80">
            <w:pPr>
              <w:rPr>
                <w:rtl/>
              </w:rPr>
            </w:pPr>
            <w:r>
              <w:rPr>
                <w:rFonts w:cs="David" w:hint="cs"/>
                <w:color w:val="000000"/>
                <w:rtl/>
              </w:rPr>
              <w:t>‏ ‏</w:t>
            </w:r>
          </w:p>
          <w:p w14:paraId="2AFA96B1" w14:textId="77777777" w:rsidR="00654C80" w:rsidRDefault="00A25F3B" w:rsidP="00654C80">
            <w:pPr>
              <w:rPr>
                <w:rtl/>
              </w:rPr>
            </w:pPr>
          </w:p>
          <w:p w14:paraId="6A73C902" w14:textId="77777777" w:rsidR="00654C80" w:rsidRDefault="00A25F3B" w:rsidP="00654C80">
            <w:pPr>
              <w:rPr>
                <w:rtl/>
              </w:rPr>
            </w:pPr>
            <w:r>
              <w:rPr>
                <w:rFonts w:cs="David" w:hint="cs"/>
                <w:color w:val="000000"/>
                <w:rtl/>
              </w:rPr>
              <w:t>‏ ‏</w:t>
            </w:r>
          </w:p>
          <w:p w14:paraId="76F34138" w14:textId="77777777" w:rsidR="00654C80" w:rsidRDefault="00A25F3B" w:rsidP="00654C80">
            <w:pPr>
              <w:rPr>
                <w:rtl/>
              </w:rPr>
            </w:pPr>
          </w:p>
          <w:p w14:paraId="6D19E5F8" w14:textId="77777777" w:rsidR="00654C80" w:rsidRDefault="00A25F3B" w:rsidP="00654C80">
            <w:pPr>
              <w:rPr>
                <w:rtl/>
              </w:rPr>
            </w:pPr>
            <w:r>
              <w:rPr>
                <w:rFonts w:cs="David" w:hint="cs"/>
                <w:color w:val="000000"/>
                <w:rtl/>
              </w:rPr>
              <w:t>‏נדרש תיקונים בהתאם למסומן בתכנית ‏ a</w:t>
            </w:r>
          </w:p>
          <w:p w14:paraId="15985933" w14:textId="77777777" w:rsidR="00654C80" w:rsidRDefault="00A25F3B" w:rsidP="00654C80">
            <w:pPr>
              <w:rPr>
                <w:rtl/>
              </w:rPr>
            </w:pPr>
          </w:p>
          <w:p w14:paraId="10A2C7FB" w14:textId="77777777" w:rsidR="00654C80" w:rsidRDefault="00A25F3B" w:rsidP="00654C80">
            <w:pPr>
              <w:rPr>
                <w:rtl/>
              </w:rPr>
            </w:pPr>
            <w:r>
              <w:rPr>
                <w:rFonts w:cs="David" w:hint="cs"/>
                <w:color w:val="000000"/>
                <w:rtl/>
              </w:rPr>
              <w:t>‏‏ ‏</w:t>
            </w:r>
          </w:p>
          <w:p w14:paraId="4FDEA27A" w14:textId="77777777" w:rsidR="00654C80" w:rsidRDefault="00A25F3B" w:rsidP="00654C80">
            <w:pPr>
              <w:rPr>
                <w:rtl/>
              </w:rPr>
            </w:pPr>
          </w:p>
          <w:p w14:paraId="2B0C084D" w14:textId="77777777" w:rsidR="00654C80" w:rsidRDefault="00A25F3B" w:rsidP="00654C80">
            <w:pPr>
              <w:rPr>
                <w:rtl/>
              </w:rPr>
            </w:pPr>
            <w:r>
              <w:rPr>
                <w:rFonts w:cs="David" w:hint="cs"/>
                <w:color w:val="000000"/>
                <w:rtl/>
              </w:rPr>
              <w:t>‏‏ ‏</w:t>
            </w:r>
          </w:p>
          <w:p w14:paraId="07A72D9F" w14:textId="77777777" w:rsidR="00654C80" w:rsidRDefault="00A25F3B" w:rsidP="00654C80">
            <w:pPr>
              <w:rPr>
                <w:rtl/>
              </w:rPr>
            </w:pPr>
          </w:p>
          <w:p w14:paraId="338DD05B" w14:textId="77777777" w:rsidR="00654C80" w:rsidRDefault="00A25F3B" w:rsidP="00654C80">
            <w:pPr>
              <w:rPr>
                <w:rtl/>
              </w:rPr>
            </w:pPr>
            <w:r>
              <w:rPr>
                <w:rFonts w:cs="David" w:hint="cs"/>
                <w:color w:val="000000"/>
                <w:rtl/>
              </w:rPr>
              <w:t>‏‎ ‎</w:t>
            </w:r>
          </w:p>
        </w:tc>
      </w:tr>
      <w:tr w:rsidR="00BF1333" w14:paraId="3ABEF5A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F9F4F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236D9CF" w14:textId="77777777" w:rsidR="00BF1333" w:rsidRDefault="00BF1333">
            <w:pPr>
              <w:jc w:val="both"/>
            </w:pPr>
            <w:r>
              <w:rPr>
                <w:rFonts w:cs="Arial" w:hint="cs"/>
                <w:rtl/>
              </w:rPr>
              <w:t>23/07/2024</w:t>
            </w:r>
          </w:p>
        </w:tc>
        <w:tc>
          <w:tcPr>
            <w:tcW w:w="5669" w:type="dxa"/>
          </w:tcPr>
          <w:p w14:paraId="2D4E9146" w14:textId="77777777" w:rsidR="00654C80" w:rsidRDefault="00A25F3B" w:rsidP="00654C80">
            <w:pPr>
              <w:rPr>
                <w:rtl/>
              </w:rPr>
            </w:pPr>
          </w:p>
          <w:p w14:paraId="3A27F150" w14:textId="77777777" w:rsidR="00654C80" w:rsidRDefault="00A25F3B" w:rsidP="00654C80">
            <w:pPr>
              <w:rPr>
                <w:rtl/>
              </w:rPr>
            </w:pPr>
            <w:r>
              <w:rPr>
                <w:rFonts w:cs="David" w:hint="cs"/>
                <w:color w:val="000000"/>
                <w:rtl/>
              </w:rPr>
              <w:t xml:space="preserve">הקלה לבניית מרפסות </w:t>
            </w:r>
            <w:r>
              <w:rPr>
                <w:rFonts w:cs="David" w:hint="cs"/>
                <w:color w:val="000000"/>
                <w:rtl/>
              </w:rPr>
              <w:t>בחזית מעבר לגבול מגרש בעומק של עד 1 מ''.</w:t>
            </w:r>
          </w:p>
          <w:p w14:paraId="29615D76" w14:textId="77777777" w:rsidR="00654C80" w:rsidRDefault="00A25F3B" w:rsidP="00654C80">
            <w:pPr>
              <w:rPr>
                <w:rtl/>
              </w:rPr>
            </w:pPr>
          </w:p>
          <w:p w14:paraId="174B31B7" w14:textId="77777777" w:rsidR="00654C80" w:rsidRDefault="00A25F3B" w:rsidP="00654C80">
            <w:pPr>
              <w:rPr>
                <w:rtl/>
              </w:rPr>
            </w:pPr>
            <w:r>
              <w:rPr>
                <w:rFonts w:cs="David" w:hint="cs"/>
                <w:color w:val="000000"/>
                <w:rtl/>
              </w:rPr>
              <w:t>הפיכת שטח שירות לעיקרי- מימוש עודפי זכויות מתמ"א 38.</w:t>
            </w:r>
          </w:p>
        </w:tc>
      </w:tr>
    </w:tbl>
    <w:p w14:paraId="4AE2B5AC" w14:textId="77777777" w:rsidR="00BF1333" w:rsidRPr="001B4317" w:rsidRDefault="00BF1333" w:rsidP="001B4317">
      <w:pPr>
        <w:rPr>
          <w:rFonts w:asciiTheme="minorBidi" w:hAnsiTheme="minorBidi" w:cstheme="minorBidi"/>
          <w:b/>
          <w:bCs/>
          <w:u w:val="single"/>
          <w:rtl/>
        </w:rPr>
      </w:pPr>
    </w:p>
    <w:p w14:paraId="7660758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5B22E09" w14:textId="77777777" w:rsidTr="009D623E">
        <w:trPr>
          <w:trHeight w:val="70"/>
        </w:trPr>
        <w:tc>
          <w:tcPr>
            <w:tcW w:w="860" w:type="dxa"/>
            <w:shd w:val="clear" w:color="auto" w:fill="auto"/>
          </w:tcPr>
          <w:p w14:paraId="6D8A9BE7"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98BEC8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7FD910C"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6A27951" w14:textId="77777777" w:rsidTr="009D623E">
        <w:tc>
          <w:tcPr>
            <w:tcW w:w="860" w:type="dxa"/>
            <w:shd w:val="clear" w:color="auto" w:fill="auto"/>
          </w:tcPr>
          <w:p w14:paraId="3F9CDD58"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FE45D25"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6D64F05" w14:textId="77777777" w:rsidR="00CF2AD0" w:rsidRPr="001B4317" w:rsidRDefault="00CF2AD0" w:rsidP="00A01A49">
            <w:pPr>
              <w:jc w:val="center"/>
              <w:rPr>
                <w:rFonts w:asciiTheme="minorBidi" w:hAnsiTheme="minorBidi" w:cstheme="minorBidi"/>
                <w:bCs/>
              </w:rPr>
            </w:pPr>
          </w:p>
        </w:tc>
      </w:tr>
      <w:tr w:rsidR="00CF2AD0" w:rsidRPr="001B4317" w14:paraId="0273F3B9" w14:textId="77777777" w:rsidTr="009D623E">
        <w:tc>
          <w:tcPr>
            <w:tcW w:w="860" w:type="dxa"/>
            <w:shd w:val="clear" w:color="auto" w:fill="auto"/>
          </w:tcPr>
          <w:p w14:paraId="7214CDB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3242B7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DA51DC5" w14:textId="77777777" w:rsidR="00CF2AD0" w:rsidRPr="001B4317" w:rsidRDefault="00CF2AD0" w:rsidP="00A01A49">
            <w:pPr>
              <w:jc w:val="center"/>
              <w:rPr>
                <w:rFonts w:asciiTheme="minorBidi" w:hAnsiTheme="minorBidi" w:cstheme="minorBidi"/>
                <w:bCs/>
              </w:rPr>
            </w:pPr>
          </w:p>
        </w:tc>
      </w:tr>
      <w:tr w:rsidR="00CF2AD0" w:rsidRPr="001B4317" w14:paraId="30C8649F" w14:textId="77777777" w:rsidTr="009D623E">
        <w:tc>
          <w:tcPr>
            <w:tcW w:w="860" w:type="dxa"/>
            <w:shd w:val="clear" w:color="auto" w:fill="auto"/>
          </w:tcPr>
          <w:p w14:paraId="3559BBE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E8B440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FBD6B40" w14:textId="77777777" w:rsidR="00CF2AD0" w:rsidRPr="001B4317" w:rsidRDefault="00CF2AD0" w:rsidP="00A01A49">
            <w:pPr>
              <w:jc w:val="center"/>
              <w:rPr>
                <w:rFonts w:asciiTheme="minorBidi" w:hAnsiTheme="minorBidi" w:cstheme="minorBidi"/>
                <w:bCs/>
              </w:rPr>
            </w:pPr>
          </w:p>
        </w:tc>
      </w:tr>
      <w:tr w:rsidR="00CF2AD0" w:rsidRPr="001B4317" w14:paraId="5A9D7594" w14:textId="77777777" w:rsidTr="009D623E">
        <w:tc>
          <w:tcPr>
            <w:tcW w:w="860" w:type="dxa"/>
            <w:shd w:val="clear" w:color="auto" w:fill="auto"/>
          </w:tcPr>
          <w:p w14:paraId="12C8F09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1C2BFF9"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74B9B9B" w14:textId="77777777" w:rsidR="00CF2AD0" w:rsidRPr="001B4317" w:rsidRDefault="00CF2AD0" w:rsidP="00A01A49">
            <w:pPr>
              <w:jc w:val="center"/>
              <w:rPr>
                <w:rFonts w:asciiTheme="minorBidi" w:hAnsiTheme="minorBidi" w:cstheme="minorBidi"/>
                <w:bCs/>
              </w:rPr>
            </w:pPr>
          </w:p>
        </w:tc>
      </w:tr>
      <w:tr w:rsidR="00CF2AD0" w:rsidRPr="001B4317" w14:paraId="54057F7E" w14:textId="77777777" w:rsidTr="009D623E">
        <w:tc>
          <w:tcPr>
            <w:tcW w:w="860" w:type="dxa"/>
            <w:shd w:val="clear" w:color="auto" w:fill="auto"/>
          </w:tcPr>
          <w:p w14:paraId="65B49AA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C9E34D0"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C5CED39" w14:textId="77777777" w:rsidR="00CF2AD0" w:rsidRPr="001B4317" w:rsidRDefault="00CF2AD0" w:rsidP="00A01A49">
            <w:pPr>
              <w:jc w:val="center"/>
              <w:rPr>
                <w:rFonts w:asciiTheme="minorBidi" w:hAnsiTheme="minorBidi" w:cstheme="minorBidi"/>
                <w:bCs/>
              </w:rPr>
            </w:pPr>
          </w:p>
        </w:tc>
      </w:tr>
      <w:tr w:rsidR="00CF2AD0" w:rsidRPr="001B4317" w14:paraId="322BE189" w14:textId="77777777" w:rsidTr="009D623E">
        <w:tc>
          <w:tcPr>
            <w:tcW w:w="860" w:type="dxa"/>
            <w:shd w:val="clear" w:color="auto" w:fill="auto"/>
          </w:tcPr>
          <w:p w14:paraId="71F8F22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66F3CF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48234AF" w14:textId="77777777" w:rsidR="00CF2AD0" w:rsidRPr="001B4317" w:rsidRDefault="00CF2AD0" w:rsidP="00A01A49">
            <w:pPr>
              <w:jc w:val="center"/>
              <w:rPr>
                <w:rFonts w:asciiTheme="minorBidi" w:hAnsiTheme="minorBidi" w:cstheme="minorBidi"/>
                <w:bCs/>
              </w:rPr>
            </w:pPr>
          </w:p>
        </w:tc>
      </w:tr>
      <w:tr w:rsidR="00CF2AD0" w:rsidRPr="001B4317" w14:paraId="498F4A7D" w14:textId="77777777" w:rsidTr="009D623E">
        <w:tc>
          <w:tcPr>
            <w:tcW w:w="860" w:type="dxa"/>
            <w:shd w:val="clear" w:color="auto" w:fill="auto"/>
          </w:tcPr>
          <w:p w14:paraId="587814F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1C8490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BA66576" w14:textId="77777777" w:rsidR="00CF2AD0" w:rsidRPr="001B4317" w:rsidRDefault="00CF2AD0" w:rsidP="00A01A49">
            <w:pPr>
              <w:jc w:val="center"/>
              <w:rPr>
                <w:rFonts w:asciiTheme="minorBidi" w:hAnsiTheme="minorBidi" w:cstheme="minorBidi"/>
                <w:bCs/>
              </w:rPr>
            </w:pPr>
          </w:p>
        </w:tc>
      </w:tr>
      <w:tr w:rsidR="00CF2AD0" w:rsidRPr="001B4317" w14:paraId="2456B120" w14:textId="77777777" w:rsidTr="009D623E">
        <w:tc>
          <w:tcPr>
            <w:tcW w:w="860" w:type="dxa"/>
            <w:shd w:val="clear" w:color="auto" w:fill="auto"/>
          </w:tcPr>
          <w:p w14:paraId="1929897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98B247E"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A03F18F" w14:textId="77777777" w:rsidR="00CF2AD0" w:rsidRPr="001B4317" w:rsidRDefault="00CF2AD0" w:rsidP="00A01A49">
            <w:pPr>
              <w:jc w:val="center"/>
              <w:rPr>
                <w:rFonts w:asciiTheme="minorBidi" w:hAnsiTheme="minorBidi" w:cstheme="minorBidi"/>
                <w:bCs/>
              </w:rPr>
            </w:pPr>
          </w:p>
        </w:tc>
      </w:tr>
      <w:tr w:rsidR="00CF2AD0" w:rsidRPr="001B4317" w14:paraId="5604D9F8" w14:textId="77777777" w:rsidTr="009D623E">
        <w:tc>
          <w:tcPr>
            <w:tcW w:w="860" w:type="dxa"/>
            <w:shd w:val="clear" w:color="auto" w:fill="auto"/>
          </w:tcPr>
          <w:p w14:paraId="2CD5D89E"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2E3DD8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AB61308" w14:textId="77777777" w:rsidR="00CF2AD0" w:rsidRPr="001B4317" w:rsidRDefault="00CF2AD0" w:rsidP="00A01A49">
            <w:pPr>
              <w:jc w:val="center"/>
              <w:rPr>
                <w:rFonts w:asciiTheme="minorBidi" w:hAnsiTheme="minorBidi" w:cstheme="minorBidi"/>
                <w:bCs/>
              </w:rPr>
            </w:pPr>
          </w:p>
        </w:tc>
      </w:tr>
    </w:tbl>
    <w:p w14:paraId="132AE48D" w14:textId="77777777" w:rsidR="001B4317" w:rsidRPr="001B4317" w:rsidRDefault="001B4317" w:rsidP="001B4317">
      <w:pPr>
        <w:rPr>
          <w:rFonts w:asciiTheme="minorBidi" w:hAnsiTheme="minorBidi" w:cstheme="minorBidi"/>
          <w:rtl/>
        </w:rPr>
      </w:pPr>
    </w:p>
    <w:p w14:paraId="6F8EA67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E947094"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38149E1F" w14:textId="77777777">
        <w:tc>
          <w:tcPr>
            <w:tcW w:w="0" w:type="auto"/>
          </w:tcPr>
          <w:p w14:paraId="2FAFBFB3" w14:textId="77777777" w:rsidR="00654C80" w:rsidRDefault="00A25F3B" w:rsidP="00654C80">
            <w:pPr>
              <w:rPr>
                <w:rtl/>
              </w:rPr>
            </w:pPr>
          </w:p>
          <w:p w14:paraId="0459F904" w14:textId="77777777" w:rsidR="00654C80" w:rsidRDefault="00A25F3B" w:rsidP="00654C80">
            <w:pPr>
              <w:rPr>
                <w:rtl/>
              </w:rPr>
            </w:pPr>
            <w:r>
              <w:rPr>
                <w:rFonts w:cs="David" w:hint="cs"/>
                <w:color w:val="000000"/>
                <w:rtl/>
              </w:rPr>
              <w:t>‏‎ ‎</w:t>
            </w:r>
          </w:p>
          <w:p w14:paraId="0AB2D0C5" w14:textId="77777777" w:rsidR="00654C80" w:rsidRDefault="00A25F3B" w:rsidP="00654C80">
            <w:pPr>
              <w:rPr>
                <w:rtl/>
              </w:rPr>
            </w:pPr>
          </w:p>
          <w:p w14:paraId="08FFBF88" w14:textId="77777777" w:rsidR="00654C80" w:rsidRDefault="00A25F3B" w:rsidP="00654C80">
            <w:pPr>
              <w:rPr>
                <w:rtl/>
              </w:rPr>
            </w:pPr>
            <w:r>
              <w:rPr>
                <w:rFonts w:cs="David" w:hint="cs"/>
                <w:color w:val="000000"/>
                <w:rtl/>
              </w:rPr>
              <w:t>‏‏המלצת אגף ה‏‏רישוי‏</w:t>
            </w:r>
          </w:p>
          <w:p w14:paraId="56636D17" w14:textId="77777777" w:rsidR="00654C80" w:rsidRDefault="00A25F3B" w:rsidP="00654C80">
            <w:pPr>
              <w:rPr>
                <w:rtl/>
              </w:rPr>
            </w:pPr>
          </w:p>
          <w:p w14:paraId="3F5CFD66" w14:textId="77777777" w:rsidR="00654C80" w:rsidRDefault="00A25F3B" w:rsidP="00654C80">
            <w:pPr>
              <w:rPr>
                <w:rtl/>
              </w:rPr>
            </w:pPr>
            <w:r>
              <w:rPr>
                <w:rFonts w:cs="David" w:hint="cs"/>
                <w:color w:val="000000"/>
                <w:rtl/>
              </w:rPr>
              <w:t xml:space="preserve">‏‏הבקשה שובצה לדיון בתאריך 18.12.2024 לדחיה לצורך השלמת תנאים עקב אי קבלת אישור מח' השימור, </w:t>
            </w:r>
            <w:r>
              <w:rPr>
                <w:rFonts w:cs="David" w:hint="cs"/>
                <w:color w:val="000000"/>
                <w:rtl/>
              </w:rPr>
              <w:t>הוועדה פטרה את הבקשה מלהגיש אישור שימור לבקשה זו ע"כ הוחלט לאשר את הבקשה ללא צורך באישור שימור ולא לדחות לצורך השלמת תנאים, בבקשה זו התקבלה התנגדות במעמד הפרסום אשר לא נתקבלה התייחסות הוועדה לעניין ההתנגדות ע"כ הבקשה מובאת בשנית להכרעת וועדה באם לזמן מתנגדים/מבקשים.‏</w:t>
            </w:r>
          </w:p>
          <w:p w14:paraId="6D71F710" w14:textId="77777777" w:rsidR="00654C80" w:rsidRDefault="00A25F3B" w:rsidP="00654C80">
            <w:pPr>
              <w:rPr>
                <w:rtl/>
              </w:rPr>
            </w:pPr>
          </w:p>
          <w:p w14:paraId="482005D1" w14:textId="77777777" w:rsidR="00654C80" w:rsidRDefault="00A25F3B" w:rsidP="00654C80">
            <w:pPr>
              <w:rPr>
                <w:rtl/>
              </w:rPr>
            </w:pPr>
            <w:r>
              <w:rPr>
                <w:rFonts w:cs="David" w:hint="cs"/>
                <w:color w:val="000000"/>
                <w:rtl/>
              </w:rPr>
              <w:t xml:space="preserve">‏‏ההתנגדות שהוגשה נתקבלה ע"י דיירת מוגנת אשר נשמעה התנגדותה במעמד הוועדה בתיק מקורי בתאריך 06.10.2021 ונדחתה ההתנגדות ע"י הוועדה, כעת התוספת המוצעת כולל </w:t>
            </w:r>
            <w:r>
              <w:rPr>
                <w:rFonts w:cs="David" w:hint="cs"/>
                <w:color w:val="000000"/>
                <w:rtl/>
              </w:rPr>
              <w:lastRenderedPageBreak/>
              <w:t>המרפסות שפורסמו לא מוצע במפלס דירת המתנגדת אשר ציינה בהתנגדותה כי מוצע שינויים פנימיים/חיצוניים בדירתה ע"מ להצדיק גישה לדירה ע"כ מובא להכרעת הוועדה באם לזמן מבקשים/מתנגדים.‏</w:t>
            </w:r>
          </w:p>
          <w:p w14:paraId="0F8BF713" w14:textId="77777777" w:rsidR="00654C80" w:rsidRDefault="00A25F3B" w:rsidP="00654C80">
            <w:pPr>
              <w:rPr>
                <w:rtl/>
              </w:rPr>
            </w:pPr>
          </w:p>
          <w:p w14:paraId="079246B5" w14:textId="77777777" w:rsidR="00654C80" w:rsidRDefault="00A25F3B" w:rsidP="00654C80">
            <w:pPr>
              <w:rPr>
                <w:rtl/>
              </w:rPr>
            </w:pPr>
            <w:r>
              <w:rPr>
                <w:rFonts w:cs="David" w:hint="cs"/>
                <w:color w:val="000000"/>
                <w:rtl/>
              </w:rPr>
              <w:t>‏‏ ‏</w:t>
            </w:r>
          </w:p>
          <w:p w14:paraId="11AF4714" w14:textId="77777777" w:rsidR="00654C80" w:rsidRDefault="00A25F3B" w:rsidP="00654C80">
            <w:pPr>
              <w:rPr>
                <w:rtl/>
              </w:rPr>
            </w:pPr>
          </w:p>
          <w:p w14:paraId="0C467C06" w14:textId="77777777" w:rsidR="00654C80" w:rsidRDefault="00A25F3B" w:rsidP="00654C80">
            <w:pPr>
              <w:rPr>
                <w:rtl/>
              </w:rPr>
            </w:pPr>
            <w:r>
              <w:rPr>
                <w:rFonts w:cs="David" w:hint="cs"/>
                <w:color w:val="000000"/>
                <w:rtl/>
              </w:rPr>
              <w:t>‏‏קומת מרתף/מחסנים:‏</w:t>
            </w:r>
          </w:p>
          <w:p w14:paraId="071096AC" w14:textId="77777777" w:rsidR="00654C80" w:rsidRDefault="00A25F3B" w:rsidP="00654C80">
            <w:pPr>
              <w:rPr>
                <w:rtl/>
              </w:rPr>
            </w:pPr>
          </w:p>
          <w:p w14:paraId="22710992" w14:textId="77777777" w:rsidR="00654C80" w:rsidRDefault="00A25F3B" w:rsidP="00654C80">
            <w:pPr>
              <w:rPr>
                <w:rtl/>
              </w:rPr>
            </w:pPr>
            <w:r>
              <w:rPr>
                <w:rFonts w:cs="David" w:hint="cs"/>
                <w:color w:val="000000"/>
                <w:rtl/>
              </w:rPr>
              <w:t>‏ביטול שטחי מחסנים לטובת הרחבת דירה מס' 3 קיימת לדירת דופלקס ויצירת חלונות אנגליים לאוורור הקומה ‏ ‏–‏ ‏ מוצע תוספת של 43.83 מ"ר שטח עיקרי לדירה קיימת טרם בוצעה הריסה למבנה‏ ‏ ‏ ‏ובהיתר מקורי אושרו 1338.94 מ"ר שטח עיקרי אשר ניתן היה להציע מכח תמ"א 38 - 1381.5 מ"ר סה"כ שטחים שלא מומשו 42.56 מ"ר ע"כ‏ ‏ אין מניעה לאשר ‏ ‏את תוספת השטח בכפוף‏ ‏ ‏ ‏לצמצום שטח התוספת ל- 42.56 מ"ר ובכפוף להצגת כל שטחי הבניה המאושרים בהיתר מקורי בטבלת השטחים בהרמוניקה.‏</w:t>
            </w:r>
          </w:p>
          <w:p w14:paraId="6588EBA5" w14:textId="77777777" w:rsidR="00654C80" w:rsidRDefault="00A25F3B" w:rsidP="00654C80">
            <w:pPr>
              <w:rPr>
                <w:rtl/>
              </w:rPr>
            </w:pPr>
          </w:p>
          <w:p w14:paraId="50C50F54" w14:textId="77777777" w:rsidR="00654C80" w:rsidRDefault="00A25F3B" w:rsidP="00654C80">
            <w:pPr>
              <w:rPr>
                <w:rtl/>
              </w:rPr>
            </w:pPr>
            <w:r>
              <w:rPr>
                <w:rFonts w:cs="David" w:hint="cs"/>
                <w:color w:val="000000"/>
                <w:rtl/>
              </w:rPr>
              <w:t>‏‏ ‏</w:t>
            </w:r>
          </w:p>
          <w:p w14:paraId="32E9E30E" w14:textId="77777777" w:rsidR="00654C80" w:rsidRDefault="00A25F3B" w:rsidP="00654C80">
            <w:pPr>
              <w:rPr>
                <w:rtl/>
              </w:rPr>
            </w:pPr>
          </w:p>
          <w:p w14:paraId="51B86C3F" w14:textId="77777777" w:rsidR="00654C80" w:rsidRDefault="00A25F3B" w:rsidP="00654C80">
            <w:pPr>
              <w:rPr>
                <w:rtl/>
              </w:rPr>
            </w:pPr>
            <w:r>
              <w:rPr>
                <w:rFonts w:cs="David" w:hint="cs"/>
                <w:color w:val="000000"/>
                <w:rtl/>
              </w:rPr>
              <w:t>‏‏קומת קרקע:‏</w:t>
            </w:r>
          </w:p>
          <w:p w14:paraId="2B1D96C3" w14:textId="77777777" w:rsidR="00654C80" w:rsidRDefault="00A25F3B" w:rsidP="00654C80">
            <w:pPr>
              <w:rPr>
                <w:rtl/>
              </w:rPr>
            </w:pPr>
          </w:p>
          <w:p w14:paraId="292D8391" w14:textId="77777777" w:rsidR="00654C80" w:rsidRDefault="00A25F3B" w:rsidP="00654C80">
            <w:pPr>
              <w:rPr>
                <w:rtl/>
              </w:rPr>
            </w:pPr>
            <w:r>
              <w:rPr>
                <w:rFonts w:cs="David" w:hint="cs"/>
                <w:color w:val="000000"/>
                <w:rtl/>
              </w:rPr>
              <w:t>‏תוספת מדרגות פנימיות לדירה מס' 3 להרחבת דירה קיימת ‏ ‏–‏ ‏ ‏ ‏אין מניעה לאשר.‏</w:t>
            </w:r>
          </w:p>
          <w:p w14:paraId="521D2B84" w14:textId="77777777" w:rsidR="00654C80" w:rsidRDefault="00A25F3B" w:rsidP="00654C80">
            <w:pPr>
              <w:rPr>
                <w:rtl/>
              </w:rPr>
            </w:pPr>
          </w:p>
          <w:p w14:paraId="441B38A0" w14:textId="77777777" w:rsidR="00654C80" w:rsidRDefault="00A25F3B" w:rsidP="00654C80">
            <w:pPr>
              <w:rPr>
                <w:rtl/>
              </w:rPr>
            </w:pPr>
            <w:r>
              <w:rPr>
                <w:rFonts w:cs="David" w:hint="cs"/>
                <w:color w:val="000000"/>
                <w:rtl/>
              </w:rPr>
              <w:t>‏‏ ‏</w:t>
            </w:r>
          </w:p>
          <w:p w14:paraId="63582B83" w14:textId="77777777" w:rsidR="00654C80" w:rsidRDefault="00A25F3B" w:rsidP="00654C80">
            <w:pPr>
              <w:rPr>
                <w:rtl/>
              </w:rPr>
            </w:pPr>
          </w:p>
          <w:p w14:paraId="488A352E" w14:textId="77777777" w:rsidR="00654C80" w:rsidRDefault="00A25F3B" w:rsidP="00654C80">
            <w:pPr>
              <w:rPr>
                <w:rtl/>
              </w:rPr>
            </w:pPr>
            <w:r>
              <w:rPr>
                <w:rFonts w:cs="David" w:hint="cs"/>
                <w:color w:val="000000"/>
                <w:rtl/>
              </w:rPr>
              <w:t>‏‏קומה א':‏</w:t>
            </w:r>
          </w:p>
          <w:p w14:paraId="7926F176" w14:textId="77777777" w:rsidR="00654C80" w:rsidRDefault="00A25F3B" w:rsidP="00654C80">
            <w:pPr>
              <w:rPr>
                <w:rtl/>
              </w:rPr>
            </w:pPr>
          </w:p>
          <w:p w14:paraId="660A2E35" w14:textId="77777777" w:rsidR="00654C80" w:rsidRDefault="00A25F3B" w:rsidP="00654C80">
            <w:pPr>
              <w:rPr>
                <w:rtl/>
              </w:rPr>
            </w:pPr>
            <w:r>
              <w:rPr>
                <w:rFonts w:cs="David" w:hint="cs"/>
                <w:color w:val="000000"/>
                <w:rtl/>
              </w:rPr>
              <w:t xml:space="preserve">‏תוספת מרפסות זיז ‏ ‏–‏ ‏ מוצעות מרפסות זיז בעומק של 0.90 מ' מעל דרך בחזית </w:t>
            </w:r>
            <w:r>
              <w:rPr>
                <w:rFonts w:cs="David" w:hint="cs"/>
                <w:color w:val="000000"/>
                <w:rtl/>
              </w:rPr>
              <w:t>אחורית, ‏ ‏אין מניעה לאשר‏ ‏ ‏ ‏–‏ ‏ פורסמה הקלה.‏</w:t>
            </w:r>
          </w:p>
          <w:p w14:paraId="2F9B884A" w14:textId="77777777" w:rsidR="00654C80" w:rsidRDefault="00A25F3B" w:rsidP="00654C80">
            <w:pPr>
              <w:rPr>
                <w:rtl/>
              </w:rPr>
            </w:pPr>
          </w:p>
          <w:p w14:paraId="7CC83AF9" w14:textId="77777777" w:rsidR="00654C80" w:rsidRDefault="00A25F3B" w:rsidP="00654C80">
            <w:pPr>
              <w:rPr>
                <w:rtl/>
              </w:rPr>
            </w:pPr>
            <w:r>
              <w:rPr>
                <w:rFonts w:cs="David" w:hint="cs"/>
                <w:color w:val="000000"/>
                <w:rtl/>
              </w:rPr>
              <w:t>‏‏ ‏</w:t>
            </w:r>
          </w:p>
          <w:p w14:paraId="288B5639" w14:textId="77777777" w:rsidR="00654C80" w:rsidRDefault="00A25F3B" w:rsidP="00654C80">
            <w:pPr>
              <w:rPr>
                <w:rtl/>
              </w:rPr>
            </w:pPr>
          </w:p>
          <w:p w14:paraId="0477949D" w14:textId="77777777" w:rsidR="00654C80" w:rsidRDefault="00A25F3B" w:rsidP="00654C80">
            <w:pPr>
              <w:rPr>
                <w:rtl/>
              </w:rPr>
            </w:pPr>
            <w:r>
              <w:rPr>
                <w:rFonts w:cs="David" w:hint="cs"/>
                <w:color w:val="000000"/>
                <w:rtl/>
              </w:rPr>
              <w:t>‏‏קומה ב':‏</w:t>
            </w:r>
          </w:p>
          <w:p w14:paraId="7A8CFE95" w14:textId="77777777" w:rsidR="00654C80" w:rsidRDefault="00A25F3B" w:rsidP="00654C80">
            <w:pPr>
              <w:rPr>
                <w:rtl/>
              </w:rPr>
            </w:pPr>
          </w:p>
          <w:p w14:paraId="0E0F9923"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077282B3" w14:textId="77777777" w:rsidR="00654C80" w:rsidRDefault="00A25F3B" w:rsidP="00654C80">
            <w:pPr>
              <w:rPr>
                <w:rtl/>
              </w:rPr>
            </w:pPr>
          </w:p>
          <w:p w14:paraId="4F0CBC3B" w14:textId="77777777" w:rsidR="00654C80" w:rsidRDefault="00A25F3B" w:rsidP="00654C80">
            <w:pPr>
              <w:rPr>
                <w:rtl/>
              </w:rPr>
            </w:pPr>
            <w:r>
              <w:rPr>
                <w:rFonts w:cs="David" w:hint="cs"/>
                <w:color w:val="000000"/>
                <w:rtl/>
              </w:rPr>
              <w:t>‏‏ ‏</w:t>
            </w:r>
          </w:p>
          <w:p w14:paraId="369E0DE8" w14:textId="77777777" w:rsidR="00654C80" w:rsidRDefault="00A25F3B" w:rsidP="00654C80">
            <w:pPr>
              <w:rPr>
                <w:rtl/>
              </w:rPr>
            </w:pPr>
          </w:p>
          <w:p w14:paraId="68885B64" w14:textId="77777777" w:rsidR="00654C80" w:rsidRDefault="00A25F3B" w:rsidP="00654C80">
            <w:pPr>
              <w:rPr>
                <w:rtl/>
              </w:rPr>
            </w:pPr>
            <w:r>
              <w:rPr>
                <w:rFonts w:cs="David" w:hint="cs"/>
                <w:color w:val="000000"/>
                <w:rtl/>
              </w:rPr>
              <w:t>‏‏קומה ג':‏</w:t>
            </w:r>
          </w:p>
          <w:p w14:paraId="5226EA90" w14:textId="77777777" w:rsidR="00654C80" w:rsidRDefault="00A25F3B" w:rsidP="00654C80">
            <w:pPr>
              <w:rPr>
                <w:rtl/>
              </w:rPr>
            </w:pPr>
          </w:p>
          <w:p w14:paraId="3A016AFB" w14:textId="77777777" w:rsidR="00654C80" w:rsidRDefault="00A25F3B" w:rsidP="00654C80">
            <w:pPr>
              <w:rPr>
                <w:rtl/>
              </w:rPr>
            </w:pPr>
            <w:r>
              <w:rPr>
                <w:rFonts w:cs="David" w:hint="cs"/>
                <w:color w:val="000000"/>
                <w:rtl/>
              </w:rPr>
              <w:t>‏תוספת מרפסות זיז ‏ ‏–‏ ‏ מוצעות מרפסות זיז בעומק של 0.90 מ' מעל דרך בחזית אחורית, ‏ ‏אין מניעה לאשר‏ ‏ ‏ ‏–‏ ‏ פורסמה הקלה.‏</w:t>
            </w:r>
          </w:p>
          <w:p w14:paraId="637202C3" w14:textId="77777777" w:rsidR="00654C80" w:rsidRDefault="00A25F3B" w:rsidP="00654C80">
            <w:pPr>
              <w:rPr>
                <w:rtl/>
              </w:rPr>
            </w:pPr>
          </w:p>
          <w:p w14:paraId="27E0DC0A" w14:textId="77777777" w:rsidR="00654C80" w:rsidRDefault="00A25F3B" w:rsidP="00654C80">
            <w:pPr>
              <w:rPr>
                <w:rtl/>
              </w:rPr>
            </w:pPr>
            <w:r>
              <w:rPr>
                <w:rFonts w:cs="David" w:hint="cs"/>
                <w:color w:val="000000"/>
                <w:rtl/>
              </w:rPr>
              <w:t>‏ ‏</w:t>
            </w:r>
          </w:p>
          <w:p w14:paraId="7866465E" w14:textId="77777777" w:rsidR="00654C80" w:rsidRDefault="00A25F3B" w:rsidP="00654C80">
            <w:pPr>
              <w:rPr>
                <w:rtl/>
              </w:rPr>
            </w:pPr>
          </w:p>
          <w:p w14:paraId="06A68315" w14:textId="77777777" w:rsidR="00654C80" w:rsidRDefault="00A25F3B" w:rsidP="00654C80">
            <w:pPr>
              <w:rPr>
                <w:rtl/>
              </w:rPr>
            </w:pPr>
            <w:r>
              <w:rPr>
                <w:rFonts w:cs="David" w:hint="cs"/>
                <w:color w:val="000000"/>
                <w:rtl/>
              </w:rPr>
              <w:t>‏‏התנגדויות‏</w:t>
            </w:r>
          </w:p>
          <w:p w14:paraId="3CFF64B7" w14:textId="77777777" w:rsidR="00654C80" w:rsidRDefault="00A25F3B" w:rsidP="00654C80">
            <w:pPr>
              <w:rPr>
                <w:rtl/>
              </w:rPr>
            </w:pPr>
          </w:p>
          <w:p w14:paraId="2CC7A124" w14:textId="77777777" w:rsidR="00654C80" w:rsidRDefault="00A25F3B" w:rsidP="00654C80">
            <w:pPr>
              <w:rPr>
                <w:rtl/>
              </w:rPr>
            </w:pPr>
            <w:r>
              <w:rPr>
                <w:rFonts w:cs="David" w:hint="cs"/>
                <w:color w:val="000000"/>
                <w:rtl/>
              </w:rPr>
              <w:t>‏‏ ‏</w:t>
            </w:r>
          </w:p>
          <w:p w14:paraId="017DA1B2" w14:textId="77777777" w:rsidR="00654C80" w:rsidRDefault="00A25F3B" w:rsidP="00654C80">
            <w:pPr>
              <w:rPr>
                <w:rtl/>
              </w:rPr>
            </w:pPr>
          </w:p>
          <w:p w14:paraId="4BB0E54E" w14:textId="77777777" w:rsidR="00654C80" w:rsidRDefault="00A25F3B" w:rsidP="00654C80">
            <w:pPr>
              <w:rPr>
                <w:rtl/>
              </w:rPr>
            </w:pPr>
            <w:r>
              <w:rPr>
                <w:rFonts w:cs="David" w:hint="cs"/>
                <w:color w:val="000000"/>
                <w:rtl/>
              </w:rPr>
              <w:t>‏‏בוצע הליך פרסומי לפי סעיף 149 ‏‏–‏‏התקבלה התנגדות אחת, ‏‏להלן עיקרי התנגדות:‏</w:t>
            </w:r>
          </w:p>
          <w:p w14:paraId="5C59D1A7" w14:textId="77777777" w:rsidR="00654C80" w:rsidRDefault="00A25F3B" w:rsidP="00654C80">
            <w:pPr>
              <w:rPr>
                <w:rtl/>
              </w:rPr>
            </w:pPr>
          </w:p>
          <w:p w14:paraId="7CCCE3AF" w14:textId="77777777" w:rsidR="00654C80" w:rsidRDefault="00A25F3B" w:rsidP="00654C80">
            <w:pPr>
              <w:rPr>
                <w:rtl/>
              </w:rPr>
            </w:pPr>
            <w:r>
              <w:rPr>
                <w:rFonts w:cs="David" w:hint="cs"/>
                <w:color w:val="000000"/>
                <w:rtl/>
              </w:rPr>
              <w:t>‏‏הבנין לשימור אין לבצע בו שום שינוי חיצוני, אני לא מתכוננת לעזוב את הדירה ולכן אני מתנגדת לכל שינוי חיצוני או פנימי בדירה או במרפסת כניסה לסלון ביתי, היזמים מתכננים לבנות בתוך שטח דירתי להצדיק את הוצאתי מהדירה שבה אני מתגוררת כדיירת מוגנת. ‏</w:t>
            </w:r>
          </w:p>
          <w:p w14:paraId="5B479F9E" w14:textId="77777777" w:rsidR="00654C80" w:rsidRDefault="00A25F3B" w:rsidP="00654C80">
            <w:pPr>
              <w:rPr>
                <w:rtl/>
              </w:rPr>
            </w:pPr>
          </w:p>
          <w:p w14:paraId="65C351BA" w14:textId="77777777" w:rsidR="00654C80" w:rsidRDefault="00A25F3B" w:rsidP="00654C80">
            <w:pPr>
              <w:rPr>
                <w:rtl/>
              </w:rPr>
            </w:pPr>
            <w:r>
              <w:rPr>
                <w:rFonts w:cs="David" w:hint="cs"/>
                <w:color w:val="000000"/>
                <w:rtl/>
              </w:rPr>
              <w:t>‏ ‏</w:t>
            </w:r>
          </w:p>
          <w:p w14:paraId="11234AE7" w14:textId="77777777" w:rsidR="00654C80" w:rsidRDefault="00A25F3B" w:rsidP="00654C80">
            <w:pPr>
              <w:rPr>
                <w:rtl/>
              </w:rPr>
            </w:pPr>
          </w:p>
          <w:p w14:paraId="11FD3CD6" w14:textId="77777777" w:rsidR="00654C80" w:rsidRDefault="00A25F3B" w:rsidP="00654C80">
            <w:pPr>
              <w:rPr>
                <w:rtl/>
              </w:rPr>
            </w:pPr>
            <w:r>
              <w:rPr>
                <w:rFonts w:cs="David" w:hint="cs"/>
                <w:color w:val="000000"/>
                <w:rtl/>
              </w:rPr>
              <w:t>‏נדרש תיקונים בהתאם למסומן בתכנית ‏ a</w:t>
            </w:r>
          </w:p>
          <w:p w14:paraId="3B13AB12" w14:textId="77777777" w:rsidR="00654C80" w:rsidRDefault="00A25F3B" w:rsidP="00654C80">
            <w:pPr>
              <w:rPr>
                <w:rtl/>
              </w:rPr>
            </w:pPr>
          </w:p>
          <w:p w14:paraId="7C969665" w14:textId="77777777" w:rsidR="00654C80" w:rsidRDefault="00A25F3B" w:rsidP="00654C80">
            <w:pPr>
              <w:rPr>
                <w:rtl/>
              </w:rPr>
            </w:pPr>
            <w:r>
              <w:rPr>
                <w:rFonts w:cs="David" w:hint="cs"/>
                <w:color w:val="000000"/>
                <w:rtl/>
              </w:rPr>
              <w:t>‏‎ ‎</w:t>
            </w:r>
          </w:p>
        </w:tc>
      </w:tr>
    </w:tbl>
    <w:p w14:paraId="0A02E7CD" w14:textId="77777777" w:rsidR="00327103" w:rsidRPr="001B4317" w:rsidRDefault="00327103" w:rsidP="007C72FC">
      <w:pPr>
        <w:pStyle w:val="4"/>
        <w:rPr>
          <w:rFonts w:asciiTheme="minorBidi" w:hAnsiTheme="minorBidi" w:cstheme="minorBidi"/>
          <w:rtl/>
        </w:rPr>
      </w:pPr>
    </w:p>
    <w:p w14:paraId="2C836377" w14:textId="77777777" w:rsidR="006C72F3" w:rsidRDefault="00A25F3B">
      <w:r>
        <w:br w:type="page"/>
      </w:r>
    </w:p>
    <w:p w14:paraId="478B845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E614C68"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DAD8D59" w14:textId="77777777" w:rsidTr="009D623E">
        <w:trPr>
          <w:jc w:val="center"/>
        </w:trPr>
        <w:tc>
          <w:tcPr>
            <w:tcW w:w="2744" w:type="dxa"/>
            <w:shd w:val="clear" w:color="auto" w:fill="auto"/>
          </w:tcPr>
          <w:p w14:paraId="05BD183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2568EB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A16637C" w14:textId="77777777" w:rsidTr="009D623E">
        <w:trPr>
          <w:jc w:val="center"/>
        </w:trPr>
        <w:tc>
          <w:tcPr>
            <w:tcW w:w="2744" w:type="dxa"/>
            <w:shd w:val="clear" w:color="auto" w:fill="auto"/>
          </w:tcPr>
          <w:p w14:paraId="56144FC5"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4451A7F" w14:textId="77777777" w:rsidR="00513E01" w:rsidRPr="00513E01" w:rsidRDefault="009560DF" w:rsidP="001B4317">
            <w:r>
              <w:rPr>
                <w:rFonts w:asciiTheme="minorBidi" w:hAnsiTheme="minorBidi" w:cstheme="minorBidi"/>
                <w:b/>
                <w:bCs/>
                <w:color w:val="000000"/>
                <w:rtl/>
              </w:rPr>
              <w:t>2025/30</w:t>
            </w:r>
          </w:p>
        </w:tc>
      </w:tr>
      <w:tr w:rsidR="00513E01" w:rsidRPr="00513E01" w14:paraId="53FB0974" w14:textId="77777777" w:rsidTr="009D623E">
        <w:trPr>
          <w:jc w:val="center"/>
        </w:trPr>
        <w:tc>
          <w:tcPr>
            <w:tcW w:w="2744" w:type="dxa"/>
            <w:shd w:val="clear" w:color="auto" w:fill="auto"/>
          </w:tcPr>
          <w:p w14:paraId="57F374B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1D1AD88" w14:textId="77777777" w:rsidR="00513E01" w:rsidRPr="00513E01" w:rsidRDefault="007C62F6" w:rsidP="00513E01">
            <w:r>
              <w:rPr>
                <w:rFonts w:asciiTheme="minorBidi" w:hAnsiTheme="minorBidi" w:cstheme="minorBidi"/>
                <w:b/>
                <w:bCs/>
                <w:color w:val="C00000"/>
                <w:u w:val="single"/>
                <w:rtl/>
              </w:rPr>
              <w:t>2022/0252.01</w:t>
            </w:r>
          </w:p>
        </w:tc>
      </w:tr>
      <w:tr w:rsidR="0027089E" w:rsidRPr="00513E01" w14:paraId="6AE5BBA1" w14:textId="77777777" w:rsidTr="009D623E">
        <w:trPr>
          <w:jc w:val="center"/>
        </w:trPr>
        <w:tc>
          <w:tcPr>
            <w:tcW w:w="2744" w:type="dxa"/>
            <w:shd w:val="clear" w:color="auto" w:fill="auto"/>
          </w:tcPr>
          <w:p w14:paraId="60A6992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24F6515" w14:textId="77777777" w:rsidR="0027089E" w:rsidRDefault="007C62F6" w:rsidP="00513E01">
            <w:r>
              <w:rPr>
                <w:rFonts w:asciiTheme="minorBidi" w:hAnsiTheme="minorBidi" w:cstheme="minorBidi"/>
                <w:b/>
                <w:bCs/>
                <w:color w:val="C00000"/>
                <w:u w:val="single"/>
                <w:rtl/>
              </w:rPr>
              <w:t>50</w:t>
            </w:r>
          </w:p>
        </w:tc>
      </w:tr>
    </w:tbl>
    <w:p w14:paraId="0A5C0A00" w14:textId="77777777" w:rsidR="001B4317" w:rsidRPr="001B4317" w:rsidRDefault="001B4317" w:rsidP="001B4317">
      <w:pPr>
        <w:rPr>
          <w:rFonts w:asciiTheme="minorBidi" w:hAnsiTheme="minorBidi" w:cstheme="minorBidi"/>
          <w:rtl/>
        </w:rPr>
      </w:pPr>
    </w:p>
    <w:p w14:paraId="07F854E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11F9B55D" w14:textId="77777777" w:rsidTr="009D623E">
        <w:tc>
          <w:tcPr>
            <w:tcW w:w="2433" w:type="dxa"/>
            <w:shd w:val="clear" w:color="auto" w:fill="auto"/>
            <w:vAlign w:val="center"/>
          </w:tcPr>
          <w:p w14:paraId="5CDCFC0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4BD6C8A" w14:textId="77777777" w:rsidR="001B4317" w:rsidRPr="001B4317" w:rsidRDefault="005C7979" w:rsidP="00BE28A4">
            <w:r>
              <w:rPr>
                <w:rFonts w:asciiTheme="minorBidi" w:hAnsiTheme="minorBidi" w:cstheme="minorBidi"/>
                <w:b/>
                <w:bCs/>
                <w:color w:val="000000"/>
                <w:rtl/>
              </w:rPr>
              <w:t>ביצוע שיפור הנגישות לבניין ובתוכו, התקנת מעלית פנימית, חפירה ומילוי, תוכנית שינויים לתמ"א 38</w:t>
            </w:r>
          </w:p>
        </w:tc>
      </w:tr>
      <w:tr w:rsidR="001B4317" w:rsidRPr="001B4317" w14:paraId="00427FEE" w14:textId="77777777" w:rsidTr="009D623E">
        <w:tc>
          <w:tcPr>
            <w:tcW w:w="2433" w:type="dxa"/>
            <w:shd w:val="clear" w:color="auto" w:fill="auto"/>
            <w:vAlign w:val="center"/>
          </w:tcPr>
          <w:p w14:paraId="33AF72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CC297B2"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64695B3" w14:textId="77777777" w:rsidTr="009D623E">
        <w:tc>
          <w:tcPr>
            <w:tcW w:w="2433" w:type="dxa"/>
            <w:shd w:val="clear" w:color="auto" w:fill="auto"/>
            <w:vAlign w:val="center"/>
          </w:tcPr>
          <w:p w14:paraId="12326F1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3DD27A4" w14:textId="77777777" w:rsidR="001B4317" w:rsidRPr="001B4317" w:rsidRDefault="005C7979" w:rsidP="00BE28A4">
            <w:r>
              <w:rPr>
                <w:rFonts w:asciiTheme="minorBidi" w:hAnsiTheme="minorBidi" w:cstheme="minorBidi"/>
                <w:b/>
                <w:bCs/>
                <w:color w:val="000000"/>
                <w:rtl/>
              </w:rPr>
              <w:t>שימור חזיתות מבנה קיים ותוספת 3 קומות ע"פ תמ"א 38/2 הריסה ובניה</w:t>
            </w:r>
          </w:p>
        </w:tc>
      </w:tr>
      <w:tr w:rsidR="001B4317" w:rsidRPr="001B4317" w14:paraId="04D60CD1" w14:textId="77777777" w:rsidTr="009D623E">
        <w:tc>
          <w:tcPr>
            <w:tcW w:w="2433" w:type="dxa"/>
            <w:shd w:val="clear" w:color="auto" w:fill="auto"/>
            <w:vAlign w:val="center"/>
          </w:tcPr>
          <w:p w14:paraId="1CE9DF4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3267151" w14:textId="77777777" w:rsidR="001B4317" w:rsidRPr="001B4317" w:rsidRDefault="001B4317" w:rsidP="00BE28A4"/>
        </w:tc>
      </w:tr>
      <w:tr w:rsidR="001B4317" w:rsidRPr="001B4317" w14:paraId="3C8F35D3" w14:textId="77777777" w:rsidTr="009D623E">
        <w:tc>
          <w:tcPr>
            <w:tcW w:w="2433" w:type="dxa"/>
            <w:shd w:val="clear" w:color="auto" w:fill="auto"/>
            <w:vAlign w:val="center"/>
          </w:tcPr>
          <w:p w14:paraId="22B65FF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98CE08C" w14:textId="77777777" w:rsidR="001B4317" w:rsidRPr="001B4317" w:rsidRDefault="001B4317" w:rsidP="00BE28A4"/>
        </w:tc>
      </w:tr>
      <w:tr w:rsidR="002460A0" w:rsidRPr="001B4317" w14:paraId="6B26CE23" w14:textId="77777777" w:rsidTr="009D623E">
        <w:tc>
          <w:tcPr>
            <w:tcW w:w="2433" w:type="dxa"/>
            <w:shd w:val="clear" w:color="auto" w:fill="auto"/>
            <w:vAlign w:val="center"/>
          </w:tcPr>
          <w:p w14:paraId="5D10A6C2"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2DA48C6" w14:textId="77777777" w:rsidR="002460A0" w:rsidRDefault="002460A0" w:rsidP="00BE28A4">
            <w:r>
              <w:rPr>
                <w:rFonts w:asciiTheme="minorBidi" w:hAnsiTheme="minorBidi" w:cstheme="minorBidi"/>
                <w:b/>
                <w:bCs/>
                <w:color w:val="000000"/>
                <w:rtl/>
              </w:rPr>
              <w:t>נסח טאבו</w:t>
            </w:r>
          </w:p>
        </w:tc>
      </w:tr>
      <w:tr w:rsidR="007F2E8F" w:rsidRPr="001B4317" w14:paraId="2BDC9FC9" w14:textId="77777777" w:rsidTr="009D623E">
        <w:tc>
          <w:tcPr>
            <w:tcW w:w="2433" w:type="dxa"/>
            <w:shd w:val="clear" w:color="auto" w:fill="auto"/>
            <w:vAlign w:val="center"/>
          </w:tcPr>
          <w:p w14:paraId="4ABEF85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B4B1E78" w14:textId="77777777" w:rsidR="007F2E8F" w:rsidRPr="001B4317" w:rsidRDefault="005C7979" w:rsidP="00BE28A4">
            <w:r>
              <w:rPr>
                <w:rFonts w:asciiTheme="minorBidi" w:hAnsiTheme="minorBidi" w:cstheme="minorBidi"/>
                <w:b/>
                <w:bCs/>
                <w:color w:val="000000"/>
                <w:rtl/>
              </w:rPr>
              <w:t>לא</w:t>
            </w:r>
          </w:p>
        </w:tc>
      </w:tr>
      <w:tr w:rsidR="001B4317" w:rsidRPr="001B4317" w14:paraId="136901F3" w14:textId="77777777" w:rsidTr="009D623E">
        <w:tc>
          <w:tcPr>
            <w:tcW w:w="2433" w:type="dxa"/>
            <w:shd w:val="clear" w:color="auto" w:fill="auto"/>
            <w:vAlign w:val="center"/>
          </w:tcPr>
          <w:p w14:paraId="49EAB2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BD7085F" w14:textId="77777777" w:rsidR="001B4317" w:rsidRPr="001B4317" w:rsidRDefault="006E6745" w:rsidP="006E6745">
            <w:r>
              <w:rPr>
                <w:rFonts w:asciiTheme="minorBidi" w:hAnsiTheme="minorBidi" w:cstheme="minorBidi"/>
                <w:b/>
                <w:bCs/>
                <w:color w:val="000000"/>
                <w:rtl/>
              </w:rPr>
              <w:t>ברכת בן יפונה  דיור להשכרה בע"מ</w:t>
            </w:r>
          </w:p>
        </w:tc>
      </w:tr>
      <w:tr w:rsidR="001B4317" w:rsidRPr="001B4317" w14:paraId="386D8D17" w14:textId="77777777" w:rsidTr="009D623E">
        <w:tc>
          <w:tcPr>
            <w:tcW w:w="2433" w:type="dxa"/>
            <w:shd w:val="clear" w:color="auto" w:fill="auto"/>
            <w:vAlign w:val="center"/>
          </w:tcPr>
          <w:p w14:paraId="3E7C8E2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B668E4A" w14:textId="77777777" w:rsidR="001B4317" w:rsidRPr="001B4317" w:rsidRDefault="006E6745" w:rsidP="005C7979">
            <w:r>
              <w:rPr>
                <w:rFonts w:asciiTheme="minorBidi" w:hAnsiTheme="minorBidi" w:cstheme="minorBidi"/>
                <w:b/>
                <w:bCs/>
                <w:color w:val="000000"/>
                <w:rtl/>
              </w:rPr>
              <w:t>אדריכל קטורזה  יצחק</w:t>
            </w:r>
          </w:p>
        </w:tc>
      </w:tr>
      <w:tr w:rsidR="001B4317" w:rsidRPr="001B4317" w14:paraId="50630673" w14:textId="77777777" w:rsidTr="009D623E">
        <w:tc>
          <w:tcPr>
            <w:tcW w:w="2433" w:type="dxa"/>
            <w:shd w:val="clear" w:color="auto" w:fill="auto"/>
            <w:vAlign w:val="center"/>
          </w:tcPr>
          <w:p w14:paraId="5DCA8DE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EB211D6" w14:textId="77777777" w:rsidR="001B4317" w:rsidRPr="001B4317" w:rsidRDefault="006E6745" w:rsidP="005C7979">
            <w:r>
              <w:rPr>
                <w:rFonts w:asciiTheme="minorBidi" w:hAnsiTheme="minorBidi" w:cstheme="minorBidi"/>
                <w:b/>
                <w:bCs/>
                <w:color w:val="000000"/>
                <w:rtl/>
              </w:rPr>
              <w:t>אשכנזי   מאיר</w:t>
            </w:r>
          </w:p>
        </w:tc>
      </w:tr>
      <w:tr w:rsidR="001B4317" w:rsidRPr="001B4317" w14:paraId="73FC4D71" w14:textId="77777777" w:rsidTr="009D623E">
        <w:tc>
          <w:tcPr>
            <w:tcW w:w="2433" w:type="dxa"/>
            <w:shd w:val="clear" w:color="auto" w:fill="auto"/>
            <w:vAlign w:val="center"/>
          </w:tcPr>
          <w:p w14:paraId="01FB3D1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E63C153" w14:textId="77777777" w:rsidR="001B4317" w:rsidRPr="001B4317" w:rsidRDefault="005C7979" w:rsidP="00BE28A4">
            <w:r>
              <w:rPr>
                <w:rFonts w:asciiTheme="minorBidi" w:hAnsiTheme="minorBidi" w:cstheme="minorBidi"/>
                <w:b/>
                <w:bCs/>
                <w:color w:val="000000"/>
                <w:rtl/>
              </w:rPr>
              <w:t>0</w:t>
            </w:r>
          </w:p>
        </w:tc>
      </w:tr>
      <w:tr w:rsidR="001B4317" w:rsidRPr="001B4317" w14:paraId="6FB5D5D9" w14:textId="77777777" w:rsidTr="009D623E">
        <w:tc>
          <w:tcPr>
            <w:tcW w:w="2433" w:type="dxa"/>
            <w:shd w:val="clear" w:color="auto" w:fill="auto"/>
            <w:vAlign w:val="center"/>
          </w:tcPr>
          <w:p w14:paraId="3133D30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C345BE3" w14:textId="77777777" w:rsidR="001B4317" w:rsidRPr="001B4317" w:rsidRDefault="005C7979" w:rsidP="00BE28A4">
            <w:r>
              <w:rPr>
                <w:rFonts w:asciiTheme="minorBidi" w:hAnsiTheme="minorBidi" w:cstheme="minorBidi"/>
                <w:b/>
                <w:bCs/>
                <w:color w:val="000000"/>
                <w:rtl/>
              </w:rPr>
              <w:t>0</w:t>
            </w:r>
          </w:p>
        </w:tc>
      </w:tr>
    </w:tbl>
    <w:p w14:paraId="2DD9E37D" w14:textId="77777777" w:rsidR="001B4317" w:rsidRPr="001B4317" w:rsidRDefault="001B4317" w:rsidP="001B4317">
      <w:pPr>
        <w:tabs>
          <w:tab w:val="left" w:pos="31"/>
        </w:tabs>
        <w:ind w:firstLine="26"/>
        <w:outlineLvl w:val="0"/>
        <w:rPr>
          <w:rFonts w:asciiTheme="minorBidi" w:hAnsiTheme="minorBidi" w:cstheme="minorBidi"/>
          <w:b/>
          <w:bCs/>
          <w:rtl/>
        </w:rPr>
      </w:pPr>
    </w:p>
    <w:p w14:paraId="1AF8FD6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AB484C5" w14:textId="77777777" w:rsidTr="009D623E">
        <w:tc>
          <w:tcPr>
            <w:tcW w:w="4638" w:type="dxa"/>
            <w:shd w:val="clear" w:color="auto" w:fill="auto"/>
          </w:tcPr>
          <w:p w14:paraId="5D1E9E87" w14:textId="77777777" w:rsidR="001B4317" w:rsidRPr="001B4317" w:rsidRDefault="005C7979" w:rsidP="00BE28A4">
            <w:r>
              <w:rPr>
                <w:rFonts w:asciiTheme="minorBidi" w:hAnsiTheme="minorBidi" w:cstheme="minorBidi"/>
                <w:b/>
                <w:bCs/>
                <w:color w:val="000000"/>
                <w:rtl/>
              </w:rPr>
              <w:t>בן יפונה 11 , גאולים - בקעה</w:t>
            </w:r>
          </w:p>
        </w:tc>
      </w:tr>
    </w:tbl>
    <w:p w14:paraId="7A5670B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1E53A2E" w14:textId="77777777" w:rsidTr="009D623E">
        <w:tc>
          <w:tcPr>
            <w:tcW w:w="0" w:type="auto"/>
            <w:shd w:val="clear" w:color="auto" w:fill="auto"/>
          </w:tcPr>
          <w:p w14:paraId="612E7C0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F594C9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FDC4F9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2F40DC9" w14:textId="77777777" w:rsidTr="009D623E">
        <w:tc>
          <w:tcPr>
            <w:tcW w:w="0" w:type="auto"/>
            <w:shd w:val="clear" w:color="auto" w:fill="auto"/>
          </w:tcPr>
          <w:p w14:paraId="41F5BBA5" w14:textId="77777777" w:rsidR="001B4317" w:rsidRPr="001B4317" w:rsidRDefault="001B4317" w:rsidP="00BE28A4">
            <w:pPr>
              <w:rPr>
                <w:rFonts w:asciiTheme="minorBidi" w:hAnsiTheme="minorBidi" w:cstheme="minorBidi"/>
                <w:bCs/>
              </w:rPr>
            </w:pPr>
            <w:r>
              <w:rPr>
                <w:rFonts w:cs="Arial" w:hint="cs"/>
                <w:rtl/>
              </w:rPr>
              <w:t>30001</w:t>
            </w:r>
          </w:p>
        </w:tc>
        <w:tc>
          <w:tcPr>
            <w:tcW w:w="0" w:type="auto"/>
            <w:shd w:val="clear" w:color="auto" w:fill="auto"/>
          </w:tcPr>
          <w:p w14:paraId="0B2C86FB" w14:textId="77777777" w:rsidR="001B4317" w:rsidRPr="001B4317" w:rsidRDefault="001B4317" w:rsidP="00BE28A4">
            <w:pPr>
              <w:rPr>
                <w:rFonts w:asciiTheme="minorBidi" w:hAnsiTheme="minorBidi" w:cstheme="minorBidi"/>
                <w:rtl/>
              </w:rPr>
            </w:pPr>
            <w:r>
              <w:rPr>
                <w:rFonts w:cs="Arial" w:hint="cs"/>
                <w:rtl/>
              </w:rPr>
              <w:t>19</w:t>
            </w:r>
          </w:p>
        </w:tc>
        <w:tc>
          <w:tcPr>
            <w:tcW w:w="2468" w:type="dxa"/>
            <w:shd w:val="clear" w:color="auto" w:fill="auto"/>
          </w:tcPr>
          <w:p w14:paraId="4642FD16" w14:textId="77777777" w:rsidR="001B4317" w:rsidRPr="001B4317" w:rsidRDefault="001B4317" w:rsidP="00BE28A4">
            <w:pPr>
              <w:jc w:val="center"/>
              <w:rPr>
                <w:rFonts w:asciiTheme="minorBidi" w:hAnsiTheme="minorBidi" w:cstheme="minorBidi"/>
              </w:rPr>
            </w:pPr>
            <w:r>
              <w:rPr>
                <w:rFonts w:cs="Arial" w:hint="cs"/>
                <w:rtl/>
              </w:rPr>
              <w:t>לא</w:t>
            </w:r>
          </w:p>
        </w:tc>
      </w:tr>
    </w:tbl>
    <w:p w14:paraId="37C194D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4"/>
        <w:gridCol w:w="1418"/>
        <w:gridCol w:w="1384"/>
        <w:gridCol w:w="1786"/>
        <w:gridCol w:w="1231"/>
      </w:tblGrid>
      <w:tr w:rsidR="001B4317" w:rsidRPr="001B4317" w14:paraId="64043F36" w14:textId="77777777" w:rsidTr="009D623E">
        <w:tc>
          <w:tcPr>
            <w:tcW w:w="1040" w:type="dxa"/>
            <w:shd w:val="clear" w:color="auto" w:fill="auto"/>
            <w:vAlign w:val="center"/>
          </w:tcPr>
          <w:p w14:paraId="1878A8A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7EA8AE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BE0566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860738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73C08E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52DAAF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5D0A746" w14:textId="77777777" w:rsidTr="009D623E">
        <w:tc>
          <w:tcPr>
            <w:tcW w:w="1040" w:type="dxa"/>
            <w:shd w:val="clear" w:color="auto" w:fill="auto"/>
            <w:vAlign w:val="center"/>
          </w:tcPr>
          <w:p w14:paraId="11F9DC0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30001ג</w:t>
            </w:r>
          </w:p>
        </w:tc>
        <w:tc>
          <w:tcPr>
            <w:tcW w:w="1980" w:type="dxa"/>
            <w:shd w:val="clear" w:color="auto" w:fill="auto"/>
            <w:vAlign w:val="center"/>
          </w:tcPr>
          <w:p w14:paraId="397AB1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2E984B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43946E5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w:t>
            </w:r>
          </w:p>
        </w:tc>
        <w:tc>
          <w:tcPr>
            <w:tcW w:w="1836" w:type="dxa"/>
            <w:shd w:val="clear" w:color="auto" w:fill="auto"/>
            <w:vAlign w:val="center"/>
          </w:tcPr>
          <w:p w14:paraId="305ACD7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w:t>
            </w:r>
          </w:p>
        </w:tc>
        <w:tc>
          <w:tcPr>
            <w:tcW w:w="1260" w:type="dxa"/>
            <w:shd w:val="clear" w:color="auto" w:fill="auto"/>
            <w:vAlign w:val="center"/>
          </w:tcPr>
          <w:p w14:paraId="2689F6E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643</w:t>
            </w:r>
          </w:p>
        </w:tc>
      </w:tr>
      <w:tr w:rsidR="001B4317" w:rsidRPr="001B4317" w14:paraId="1B50F5D4" w14:textId="77777777" w:rsidTr="009D623E">
        <w:tc>
          <w:tcPr>
            <w:tcW w:w="1040" w:type="dxa"/>
            <w:shd w:val="clear" w:color="auto" w:fill="auto"/>
            <w:vAlign w:val="center"/>
          </w:tcPr>
          <w:p w14:paraId="00ADEF3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3770</w:t>
            </w:r>
          </w:p>
        </w:tc>
        <w:tc>
          <w:tcPr>
            <w:tcW w:w="1980" w:type="dxa"/>
            <w:shd w:val="clear" w:color="auto" w:fill="auto"/>
            <w:vAlign w:val="center"/>
          </w:tcPr>
          <w:p w14:paraId="2BBFC39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6BF35D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30/06/1999</w:t>
            </w:r>
          </w:p>
        </w:tc>
        <w:tc>
          <w:tcPr>
            <w:tcW w:w="1421" w:type="dxa"/>
            <w:shd w:val="clear" w:color="auto" w:fill="auto"/>
            <w:vAlign w:val="center"/>
          </w:tcPr>
          <w:p w14:paraId="2080A6F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w:t>
            </w:r>
          </w:p>
        </w:tc>
        <w:tc>
          <w:tcPr>
            <w:tcW w:w="1836" w:type="dxa"/>
            <w:shd w:val="clear" w:color="auto" w:fill="auto"/>
            <w:vAlign w:val="center"/>
          </w:tcPr>
          <w:p w14:paraId="0291787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 מיוחד</w:t>
            </w:r>
          </w:p>
        </w:tc>
        <w:tc>
          <w:tcPr>
            <w:tcW w:w="1260" w:type="dxa"/>
            <w:shd w:val="clear" w:color="auto" w:fill="auto"/>
            <w:vAlign w:val="center"/>
          </w:tcPr>
          <w:p w14:paraId="21C846CD" w14:textId="77777777" w:rsidR="001B4317" w:rsidRPr="001B4317" w:rsidRDefault="001B4317" w:rsidP="00BE28A4">
            <w:pPr>
              <w:tabs>
                <w:tab w:val="left" w:pos="31"/>
              </w:tabs>
              <w:jc w:val="right"/>
              <w:outlineLvl w:val="0"/>
              <w:rPr>
                <w:rFonts w:asciiTheme="minorBidi" w:hAnsiTheme="minorBidi" w:cstheme="minorBidi"/>
                <w:rtl/>
              </w:rPr>
            </w:pPr>
          </w:p>
        </w:tc>
      </w:tr>
    </w:tbl>
    <w:p w14:paraId="0BF377D9" w14:textId="77777777" w:rsidR="001B4317" w:rsidRPr="001B4317" w:rsidRDefault="001B4317" w:rsidP="001B4317">
      <w:pPr>
        <w:tabs>
          <w:tab w:val="left" w:pos="31"/>
        </w:tabs>
        <w:ind w:firstLine="26"/>
        <w:outlineLvl w:val="0"/>
        <w:rPr>
          <w:rFonts w:asciiTheme="minorBidi" w:hAnsiTheme="minorBidi" w:cstheme="minorBidi"/>
          <w:b/>
          <w:bCs/>
          <w:rtl/>
        </w:rPr>
      </w:pPr>
    </w:p>
    <w:p w14:paraId="16496B4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7333607" w14:textId="77777777" w:rsidTr="00CE6010">
        <w:tc>
          <w:tcPr>
            <w:tcW w:w="0" w:type="auto"/>
          </w:tcPr>
          <w:p w14:paraId="19A5DD36" w14:textId="77777777" w:rsidR="00654C80" w:rsidRDefault="00A25F3B" w:rsidP="00654C80">
            <w:pPr>
              <w:rPr>
                <w:rtl/>
              </w:rPr>
            </w:pPr>
          </w:p>
          <w:p w14:paraId="0B24269B" w14:textId="77777777" w:rsidR="00654C80" w:rsidRDefault="00A25F3B" w:rsidP="00654C80">
            <w:pPr>
              <w:rPr>
                <w:rtl/>
              </w:rPr>
            </w:pPr>
            <w:r>
              <w:rPr>
                <w:rFonts w:cs="David" w:hint="cs"/>
                <w:color w:val="000000"/>
                <w:rtl/>
              </w:rPr>
              <w:t>‏‎ ‎</w:t>
            </w:r>
          </w:p>
          <w:p w14:paraId="04E9AE73" w14:textId="77777777" w:rsidR="00654C80" w:rsidRDefault="00A25F3B" w:rsidP="00654C80">
            <w:pPr>
              <w:rPr>
                <w:rtl/>
              </w:rPr>
            </w:pPr>
          </w:p>
          <w:p w14:paraId="13D636B7" w14:textId="77777777" w:rsidR="00654C80" w:rsidRDefault="00A25F3B" w:rsidP="00654C80">
            <w:pPr>
              <w:rPr>
                <w:rtl/>
              </w:rPr>
            </w:pPr>
            <w:r>
              <w:rPr>
                <w:rFonts w:cs="David" w:hint="cs"/>
                <w:color w:val="000000"/>
                <w:rtl/>
              </w:rPr>
              <w:t>‏‏מהות הבקשה:‏</w:t>
            </w:r>
          </w:p>
          <w:p w14:paraId="1BFDC228" w14:textId="77777777" w:rsidR="00654C80" w:rsidRDefault="00A25F3B" w:rsidP="00654C80">
            <w:pPr>
              <w:rPr>
                <w:rtl/>
              </w:rPr>
            </w:pPr>
          </w:p>
          <w:p w14:paraId="710E2A6E" w14:textId="77777777" w:rsidR="00654C80" w:rsidRDefault="00A25F3B" w:rsidP="00654C80">
            <w:pPr>
              <w:rPr>
                <w:rtl/>
              </w:rPr>
            </w:pPr>
            <w:r>
              <w:rPr>
                <w:rFonts w:cs="David" w:hint="cs"/>
                <w:color w:val="000000"/>
                <w:rtl/>
              </w:rPr>
              <w:t xml:space="preserve">‏בתאריך 29.06.2023 הופק היתר בניה בתיק מס' 2022/252.00 להריסת בניין קיים בן קומה אחת ע"ג קומת מרתף ובו 2 יח"ד והקמת בניין חדש בן 3.5 קומות ו – 7 יח"ד תוך שמירת חזיתות בהתאם לתמ"א 38 </w:t>
            </w:r>
            <w:r>
              <w:rPr>
                <w:rFonts w:cs="David" w:hint="cs"/>
                <w:color w:val="000000"/>
                <w:rtl/>
              </w:rPr>
              <w:t>ותכנית 10038 לחיזוק הבניין מפני רעידות אדמה‏ .</w:t>
            </w:r>
          </w:p>
          <w:p w14:paraId="477EBD1D" w14:textId="77777777" w:rsidR="00654C80" w:rsidRDefault="00A25F3B" w:rsidP="00654C80">
            <w:pPr>
              <w:rPr>
                <w:rtl/>
              </w:rPr>
            </w:pPr>
          </w:p>
          <w:p w14:paraId="6429E4D0" w14:textId="77777777" w:rsidR="00654C80" w:rsidRDefault="00A25F3B" w:rsidP="00654C80">
            <w:pPr>
              <w:rPr>
                <w:rtl/>
              </w:rPr>
            </w:pPr>
            <w:r>
              <w:rPr>
                <w:rFonts w:cs="David" w:hint="cs"/>
                <w:color w:val="000000"/>
                <w:rtl/>
              </w:rPr>
              <w:t>‏‏ ‏</w:t>
            </w:r>
          </w:p>
          <w:p w14:paraId="363BF341" w14:textId="77777777" w:rsidR="00654C80" w:rsidRDefault="00A25F3B" w:rsidP="00654C80">
            <w:pPr>
              <w:rPr>
                <w:rtl/>
              </w:rPr>
            </w:pPr>
          </w:p>
          <w:p w14:paraId="34EFC979" w14:textId="77777777" w:rsidR="00654C80" w:rsidRDefault="00A25F3B" w:rsidP="00654C80">
            <w:pPr>
              <w:rPr>
                <w:rtl/>
              </w:rPr>
            </w:pPr>
            <w:r>
              <w:rPr>
                <w:rFonts w:cs="David" w:hint="cs"/>
                <w:color w:val="000000"/>
                <w:rtl/>
              </w:rPr>
              <w:t>‏‏עתה הוגשה בקשה לשינויים מהתכנית המקורית.‏</w:t>
            </w:r>
          </w:p>
          <w:p w14:paraId="6E10FE05" w14:textId="77777777" w:rsidR="00654C80" w:rsidRDefault="00A25F3B" w:rsidP="00654C80">
            <w:pPr>
              <w:rPr>
                <w:rtl/>
              </w:rPr>
            </w:pPr>
          </w:p>
          <w:p w14:paraId="1CEE0892" w14:textId="77777777" w:rsidR="00654C80" w:rsidRDefault="00A25F3B" w:rsidP="00654C80">
            <w:pPr>
              <w:rPr>
                <w:rtl/>
              </w:rPr>
            </w:pPr>
            <w:r>
              <w:rPr>
                <w:rFonts w:cs="David" w:hint="cs"/>
                <w:color w:val="000000"/>
                <w:rtl/>
              </w:rPr>
              <w:t>‏‎ ‎</w:t>
            </w:r>
          </w:p>
          <w:p w14:paraId="72CB7B2A" w14:textId="77777777" w:rsidR="00654C80" w:rsidRDefault="00A25F3B" w:rsidP="00654C80">
            <w:pPr>
              <w:rPr>
                <w:rtl/>
              </w:rPr>
            </w:pPr>
          </w:p>
          <w:p w14:paraId="0340E7F5" w14:textId="77777777" w:rsidR="00654C80" w:rsidRDefault="00A25F3B" w:rsidP="00654C80">
            <w:pPr>
              <w:rPr>
                <w:rtl/>
              </w:rPr>
            </w:pPr>
            <w:r>
              <w:rPr>
                <w:rFonts w:cs="David" w:hint="cs"/>
                <w:color w:val="000000"/>
                <w:rtl/>
              </w:rPr>
              <w:lastRenderedPageBreak/>
              <w:t>‏‏במסגרת בקשה זו מוצעים השינויים הבאים :‏‏ ‏</w:t>
            </w:r>
          </w:p>
          <w:p w14:paraId="6C0F527B" w14:textId="77777777" w:rsidR="00654C80" w:rsidRDefault="00A25F3B" w:rsidP="00654C80">
            <w:pPr>
              <w:rPr>
                <w:rtl/>
              </w:rPr>
            </w:pPr>
          </w:p>
          <w:p w14:paraId="22DC2688" w14:textId="77777777" w:rsidR="00654C80" w:rsidRDefault="00A25F3B" w:rsidP="00654C80">
            <w:pPr>
              <w:rPr>
                <w:rtl/>
              </w:rPr>
            </w:pPr>
            <w:r>
              <w:rPr>
                <w:rFonts w:cs="David" w:hint="cs"/>
                <w:color w:val="000000"/>
                <w:rtl/>
              </w:rPr>
              <w:t>‏‏ ‏</w:t>
            </w:r>
          </w:p>
          <w:p w14:paraId="72BF04E6" w14:textId="77777777" w:rsidR="00654C80" w:rsidRDefault="00A25F3B" w:rsidP="00654C80">
            <w:pPr>
              <w:rPr>
                <w:rtl/>
              </w:rPr>
            </w:pPr>
          </w:p>
          <w:p w14:paraId="252BCF10" w14:textId="77777777" w:rsidR="00654C80" w:rsidRDefault="00A25F3B" w:rsidP="00654C80">
            <w:pPr>
              <w:rPr>
                <w:rtl/>
              </w:rPr>
            </w:pPr>
            <w:r>
              <w:rPr>
                <w:rFonts w:cs="David" w:hint="cs"/>
                <w:color w:val="000000"/>
                <w:rtl/>
              </w:rPr>
              <w:t>‏מפלס 4.32-:‏ ‏ מוצע ביטול דירה, ביטול 2 מק''ח, שנוי מיקום מעלית וחדר מדרגות משותף, תוספת שטח עיקרי לדירה ע''י ביטול מחסן הצמוד לדירה ושינויים פנימיים לדירה.‏</w:t>
            </w:r>
          </w:p>
          <w:p w14:paraId="1CB354AF" w14:textId="77777777" w:rsidR="00654C80" w:rsidRDefault="00A25F3B" w:rsidP="00654C80">
            <w:pPr>
              <w:rPr>
                <w:rtl/>
              </w:rPr>
            </w:pPr>
          </w:p>
          <w:p w14:paraId="26C47612" w14:textId="77777777" w:rsidR="00654C80" w:rsidRDefault="00A25F3B" w:rsidP="00654C80">
            <w:pPr>
              <w:rPr>
                <w:rtl/>
              </w:rPr>
            </w:pPr>
            <w:r>
              <w:rPr>
                <w:rFonts w:cs="David" w:hint="cs"/>
                <w:color w:val="000000"/>
                <w:rtl/>
              </w:rPr>
              <w:t>‏מפלס 0.00+:‏ ‏ מוצע שינויים קלים בפיתוח שטח, הקטנת שטח הפח מ – 2 פחים של 1000 ליטר לפח ‏ ‏1 ושינוי מיקום הכניסה מיקום האשפה שיהיה בניצב לכניסה הראשית‏ ‏, ביטול דירה, שינוי מיקום מעלית וחדר מדרגות משותף, שינוי מיקום הכניסה הראשית לבניין והרחבת הלובי ושינויים פנימיים לדירה הכוללים ביטול ממ''ד בעקבות ביטול הדירה‏ ‏ ‏</w:t>
            </w:r>
          </w:p>
          <w:p w14:paraId="59F268BA" w14:textId="77777777" w:rsidR="00654C80" w:rsidRDefault="00A25F3B" w:rsidP="00654C80">
            <w:pPr>
              <w:rPr>
                <w:rtl/>
              </w:rPr>
            </w:pPr>
          </w:p>
          <w:p w14:paraId="43A89FC1" w14:textId="77777777" w:rsidR="00654C80" w:rsidRDefault="00A25F3B" w:rsidP="00654C80">
            <w:pPr>
              <w:rPr>
                <w:rtl/>
              </w:rPr>
            </w:pPr>
            <w:r>
              <w:rPr>
                <w:rFonts w:cs="David" w:hint="cs"/>
                <w:color w:val="000000"/>
                <w:rtl/>
              </w:rPr>
              <w:t xml:space="preserve">‏מפלס 4.08+:‏ ‏ מוצע שינוי מיקום מעלית וחדר מדרגות משותף (מקומה זו ואילך מוצע שינוי במהלך המדרגות), ביטול דירה ושינויים </w:t>
            </w:r>
            <w:r>
              <w:rPr>
                <w:rFonts w:cs="David" w:hint="cs"/>
                <w:color w:val="000000"/>
                <w:rtl/>
              </w:rPr>
              <w:t>פנימיים לדירה הכוללים ביטול ממ''ד בעקבות ביטול הדירה.‏</w:t>
            </w:r>
          </w:p>
          <w:p w14:paraId="37059671" w14:textId="77777777" w:rsidR="00654C80" w:rsidRDefault="00A25F3B" w:rsidP="00654C80">
            <w:pPr>
              <w:rPr>
                <w:rtl/>
              </w:rPr>
            </w:pPr>
          </w:p>
          <w:p w14:paraId="6C693308" w14:textId="77777777" w:rsidR="00654C80" w:rsidRDefault="00A25F3B" w:rsidP="00654C80">
            <w:pPr>
              <w:rPr>
                <w:rtl/>
              </w:rPr>
            </w:pPr>
            <w:r>
              <w:rPr>
                <w:rFonts w:cs="David" w:hint="cs"/>
                <w:color w:val="000000"/>
                <w:rtl/>
              </w:rPr>
              <w:t>‏מפלס 7.38+:‏ ‏ מוצע שינוי מיקום מעלית וחדר מדרגות משותף ביטול דירה ושינויים פנימיים לדירה הכוללים ביטול ממ''ד בעקבות ביטול הדירה.‏</w:t>
            </w:r>
          </w:p>
          <w:p w14:paraId="1AD7ACC6" w14:textId="77777777" w:rsidR="00654C80" w:rsidRDefault="00A25F3B" w:rsidP="00654C80">
            <w:pPr>
              <w:rPr>
                <w:rtl/>
              </w:rPr>
            </w:pPr>
          </w:p>
          <w:p w14:paraId="5F0BECF0" w14:textId="77777777" w:rsidR="00654C80" w:rsidRDefault="00A25F3B" w:rsidP="00654C80">
            <w:pPr>
              <w:rPr>
                <w:rtl/>
              </w:rPr>
            </w:pPr>
            <w:r>
              <w:rPr>
                <w:rFonts w:cs="David" w:hint="cs"/>
                <w:color w:val="000000"/>
                <w:rtl/>
              </w:rPr>
              <w:t>‏מפלס 10.68+:‏ ‏ מוצע שינוי מיקום מעלית וחדר מדרגות משותף תוספת שטח עיקרי לדירה מס' 3 בעקבות ביטול הדירה ושינויים פנימיים לדירה הכוללים הרחבת פתח, ביטול ממ''ד בעקבות ביטול הדירה, ותוספת פתח בחדר המדרגות המשותף‏</w:t>
            </w:r>
          </w:p>
          <w:p w14:paraId="678D9830" w14:textId="77777777" w:rsidR="00654C80" w:rsidRDefault="00A25F3B" w:rsidP="00654C80">
            <w:pPr>
              <w:rPr>
                <w:rtl/>
              </w:rPr>
            </w:pPr>
          </w:p>
          <w:p w14:paraId="3E1463F2" w14:textId="77777777" w:rsidR="00654C80" w:rsidRDefault="00A25F3B" w:rsidP="00654C80">
            <w:pPr>
              <w:rPr>
                <w:rtl/>
              </w:rPr>
            </w:pPr>
            <w:r>
              <w:rPr>
                <w:rFonts w:cs="David" w:hint="cs"/>
                <w:color w:val="000000"/>
                <w:rtl/>
              </w:rPr>
              <w:t>‏מפלס 13.27+:‏ ‏ מוצע יציאה לגג טכני משותף.‏</w:t>
            </w:r>
          </w:p>
          <w:p w14:paraId="2F4B1414" w14:textId="77777777" w:rsidR="00654C80" w:rsidRDefault="00A25F3B" w:rsidP="00654C80">
            <w:pPr>
              <w:rPr>
                <w:rtl/>
              </w:rPr>
            </w:pPr>
          </w:p>
          <w:p w14:paraId="6E4E22F2" w14:textId="77777777" w:rsidR="00654C80" w:rsidRDefault="00A25F3B" w:rsidP="00654C80">
            <w:pPr>
              <w:rPr>
                <w:rtl/>
              </w:rPr>
            </w:pPr>
            <w:r>
              <w:rPr>
                <w:rFonts w:cs="David" w:hint="cs"/>
                <w:color w:val="000000"/>
                <w:rtl/>
              </w:rPr>
              <w:t>‏מפלס 14.11+:‏ ‏ יציאה למרפסת גג מתוך דירה מס' 3.‏</w:t>
            </w:r>
          </w:p>
          <w:p w14:paraId="469F9C65" w14:textId="77777777" w:rsidR="00654C80" w:rsidRDefault="00A25F3B" w:rsidP="00654C80">
            <w:pPr>
              <w:rPr>
                <w:rtl/>
              </w:rPr>
            </w:pPr>
          </w:p>
          <w:p w14:paraId="743F998B" w14:textId="77777777" w:rsidR="00654C80" w:rsidRDefault="00A25F3B" w:rsidP="00654C80">
            <w:pPr>
              <w:rPr>
                <w:rtl/>
              </w:rPr>
            </w:pPr>
            <w:r>
              <w:rPr>
                <w:rFonts w:cs="David" w:hint="cs"/>
                <w:color w:val="000000"/>
                <w:rtl/>
              </w:rPr>
              <w:t>‏‏ ‏</w:t>
            </w:r>
          </w:p>
          <w:p w14:paraId="46F254F1" w14:textId="77777777" w:rsidR="00654C80" w:rsidRDefault="00A25F3B" w:rsidP="00654C80">
            <w:pPr>
              <w:rPr>
                <w:rtl/>
              </w:rPr>
            </w:pPr>
          </w:p>
          <w:p w14:paraId="59B18DAC" w14:textId="77777777" w:rsidR="00654C80" w:rsidRDefault="00A25F3B" w:rsidP="00654C80">
            <w:pPr>
              <w:rPr>
                <w:rtl/>
              </w:rPr>
            </w:pPr>
            <w:r>
              <w:rPr>
                <w:rFonts w:cs="David" w:hint="cs"/>
                <w:color w:val="000000"/>
                <w:rtl/>
              </w:rPr>
              <w:t>‏‏בהיתר המקורי אושרו תוספת 6 יח''ד סה''כ 7 יח''ד, בהיתר זה מבוקש ביטול של 4 יח''ד‏</w:t>
            </w:r>
          </w:p>
          <w:p w14:paraId="0B94DD73" w14:textId="77777777" w:rsidR="00654C80" w:rsidRDefault="00A25F3B" w:rsidP="00654C80">
            <w:pPr>
              <w:rPr>
                <w:rtl/>
              </w:rPr>
            </w:pPr>
          </w:p>
          <w:p w14:paraId="69002FB6" w14:textId="77777777" w:rsidR="00654C80" w:rsidRDefault="00A25F3B" w:rsidP="00654C80">
            <w:pPr>
              <w:rPr>
                <w:rtl/>
              </w:rPr>
            </w:pPr>
            <w:r>
              <w:rPr>
                <w:rFonts w:cs="David" w:hint="cs"/>
                <w:color w:val="000000"/>
                <w:rtl/>
              </w:rPr>
              <w:t>‏‏ ‏</w:t>
            </w:r>
          </w:p>
        </w:tc>
      </w:tr>
    </w:tbl>
    <w:p w14:paraId="12AC8D6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114D073" w14:textId="77777777" w:rsidTr="00015A82">
        <w:tc>
          <w:tcPr>
            <w:tcW w:w="1893" w:type="dxa"/>
            <w:tcBorders>
              <w:top w:val="single" w:sz="4" w:space="0" w:color="auto"/>
              <w:left w:val="single" w:sz="4" w:space="0" w:color="auto"/>
              <w:bottom w:val="single" w:sz="4" w:space="0" w:color="auto"/>
              <w:right w:val="single" w:sz="4" w:space="0" w:color="auto"/>
            </w:tcBorders>
          </w:tcPr>
          <w:p w14:paraId="00B865C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D247AB3"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B83F9D9" w14:textId="77777777" w:rsidR="00BF1333" w:rsidRDefault="00BF1333">
            <w:pPr>
              <w:jc w:val="center"/>
              <w:rPr>
                <w:rFonts w:ascii="Arial" w:hAnsi="Arial" w:cs="David"/>
                <w:b/>
                <w:bCs/>
              </w:rPr>
            </w:pPr>
          </w:p>
        </w:tc>
      </w:tr>
      <w:tr w:rsidR="00BF1333" w14:paraId="66F1993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68DA4B8"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2F4F1A0" w14:textId="77777777" w:rsidR="00BF1333" w:rsidRDefault="00BF1333">
            <w:pPr>
              <w:jc w:val="both"/>
            </w:pPr>
            <w:r>
              <w:rPr>
                <w:rFonts w:cs="Arial" w:hint="cs"/>
                <w:rtl/>
              </w:rPr>
              <w:t>03/02/2025</w:t>
            </w:r>
          </w:p>
        </w:tc>
        <w:tc>
          <w:tcPr>
            <w:tcW w:w="5669" w:type="dxa"/>
          </w:tcPr>
          <w:p w14:paraId="29E6453E" w14:textId="77777777" w:rsidR="00654C80" w:rsidRDefault="00A25F3B" w:rsidP="00654C80">
            <w:pPr>
              <w:rPr>
                <w:rtl/>
              </w:rPr>
            </w:pPr>
          </w:p>
          <w:p w14:paraId="01FB2542" w14:textId="77777777" w:rsidR="00654C80" w:rsidRDefault="00A25F3B" w:rsidP="00654C80">
            <w:pPr>
              <w:rPr>
                <w:rtl/>
              </w:rPr>
            </w:pPr>
            <w:r>
              <w:rPr>
                <w:rFonts w:cs="David" w:hint="cs"/>
                <w:color w:val="000000"/>
                <w:rtl/>
              </w:rPr>
              <w:t>‏‎ ‎</w:t>
            </w:r>
          </w:p>
          <w:p w14:paraId="1AD0FE44" w14:textId="77777777" w:rsidR="00654C80" w:rsidRDefault="00A25F3B" w:rsidP="00654C80">
            <w:pPr>
              <w:rPr>
                <w:rtl/>
              </w:rPr>
            </w:pPr>
          </w:p>
          <w:p w14:paraId="5EB72D67" w14:textId="77777777" w:rsidR="00654C80" w:rsidRDefault="00A25F3B" w:rsidP="00654C80">
            <w:pPr>
              <w:rPr>
                <w:rtl/>
              </w:rPr>
            </w:pPr>
            <w:r>
              <w:rPr>
                <w:rFonts w:cs="David" w:hint="cs"/>
                <w:color w:val="000000"/>
                <w:rtl/>
              </w:rPr>
              <w:t xml:space="preserve">‏מפלס 4.32-:‏ ‏ ביטול דירה, ביטול 2 מק''ח, שנוי מיקום מעלית וחדר </w:t>
            </w:r>
            <w:r>
              <w:rPr>
                <w:rFonts w:cs="David" w:hint="cs"/>
                <w:color w:val="000000"/>
                <w:rtl/>
              </w:rPr>
              <w:t>מדרגות משותף, תוספת שטח עיקרי לדירה ע''י ביטול מחסן הצמוד לדירה ושינויים פנימיים לדירה –‏</w:t>
            </w:r>
          </w:p>
          <w:p w14:paraId="3455A9D3" w14:textId="77777777" w:rsidR="00654C80" w:rsidRDefault="00A25F3B" w:rsidP="00654C80">
            <w:pPr>
              <w:rPr>
                <w:rtl/>
              </w:rPr>
            </w:pPr>
          </w:p>
          <w:p w14:paraId="5560E296" w14:textId="77777777" w:rsidR="00654C80" w:rsidRDefault="00A25F3B" w:rsidP="00654C80">
            <w:pPr>
              <w:rPr>
                <w:rtl/>
              </w:rPr>
            </w:pPr>
            <w:r>
              <w:rPr>
                <w:rFonts w:cs="David" w:hint="cs"/>
                <w:color w:val="000000"/>
                <w:rtl/>
              </w:rPr>
              <w:t>‏‏שטחים‏‏:‏‏ ‏‏אין מניעה מלאשר את תוספת השטחים מאחר ולא נוצלו כל השטחים העיקריים שניתנו עבור התיק המקורי והתיק נשוא הבקשה נפתח לפני הריסת הבניין.‏</w:t>
            </w:r>
          </w:p>
          <w:p w14:paraId="00E173A8" w14:textId="77777777" w:rsidR="00654C80" w:rsidRDefault="00A25F3B" w:rsidP="00654C80">
            <w:pPr>
              <w:rPr>
                <w:rtl/>
              </w:rPr>
            </w:pPr>
          </w:p>
          <w:p w14:paraId="641E9B5E" w14:textId="77777777" w:rsidR="00654C80" w:rsidRDefault="00A25F3B" w:rsidP="00654C80">
            <w:pPr>
              <w:rPr>
                <w:rtl/>
              </w:rPr>
            </w:pPr>
            <w:r>
              <w:rPr>
                <w:rFonts w:cs="David" w:hint="cs"/>
                <w:color w:val="000000"/>
                <w:rtl/>
              </w:rPr>
              <w:t>‏‏חניה: ביטול 2 מק''ח אושרו ע''י מחלקת הסדרי תנועה בעקבות ביטול סך הדירות מ ‏‏-‏‏7 ‏‏ל-3‏</w:t>
            </w:r>
          </w:p>
          <w:p w14:paraId="053B4CDB" w14:textId="77777777" w:rsidR="00654C80" w:rsidRDefault="00A25F3B" w:rsidP="00654C80">
            <w:pPr>
              <w:rPr>
                <w:rtl/>
              </w:rPr>
            </w:pPr>
          </w:p>
          <w:p w14:paraId="4F00151F" w14:textId="77777777" w:rsidR="00654C80" w:rsidRDefault="00A25F3B" w:rsidP="00654C80">
            <w:pPr>
              <w:rPr>
                <w:rtl/>
              </w:rPr>
            </w:pPr>
            <w:r>
              <w:rPr>
                <w:rFonts w:cs="David" w:hint="cs"/>
                <w:color w:val="000000"/>
                <w:rtl/>
              </w:rPr>
              <w:t>‏מפלס 0.00+:‏ ‏ מוצע שינויים קלים בפיתוח שטח, הקטנת שטח הפח מ – 2 פחים של 1000 ליטר לפח ‏ ‏1 ושינוי מיקום הכניסה מיקום האשפה שיהיה בניצב לכניסה הראשית‏ ‏, ביטול דירה, שינוי מיקום מעלית וחדר מדרגות משותף, שינוי מיקום הכניסה הראשית לבניין והרחבת הלובי ושינויים פנימיים לדירה הכוללים ביטול ממ''ד בעקבות ביטול הדירה‏ ‏ ‏ ‏אין מניעה מלאשר‏</w:t>
            </w:r>
          </w:p>
          <w:p w14:paraId="51371C81" w14:textId="77777777" w:rsidR="00654C80" w:rsidRDefault="00A25F3B" w:rsidP="00654C80">
            <w:pPr>
              <w:rPr>
                <w:rtl/>
              </w:rPr>
            </w:pPr>
          </w:p>
          <w:p w14:paraId="4A4D5D53" w14:textId="77777777" w:rsidR="00654C80" w:rsidRDefault="00A25F3B" w:rsidP="00654C80">
            <w:pPr>
              <w:rPr>
                <w:rtl/>
              </w:rPr>
            </w:pPr>
            <w:r>
              <w:rPr>
                <w:rFonts w:cs="David" w:hint="cs"/>
                <w:color w:val="000000"/>
                <w:rtl/>
              </w:rPr>
              <w:lastRenderedPageBreak/>
              <w:t>‏פחים:‏ ‏ ‏ ‏יש לקבל אישור ממחלקת תברואה על ביטול פח ‏ ‏בנפח של 1000 ליטר ‏ ‏בעקבות ביטול סך הדירות.‏</w:t>
            </w:r>
          </w:p>
          <w:p w14:paraId="1502188A" w14:textId="77777777" w:rsidR="00654C80" w:rsidRDefault="00A25F3B" w:rsidP="00654C80">
            <w:pPr>
              <w:rPr>
                <w:rtl/>
              </w:rPr>
            </w:pPr>
          </w:p>
          <w:p w14:paraId="0C742261" w14:textId="77777777" w:rsidR="00654C80" w:rsidRDefault="00A25F3B" w:rsidP="00654C80">
            <w:pPr>
              <w:rPr>
                <w:rtl/>
              </w:rPr>
            </w:pPr>
            <w:r>
              <w:rPr>
                <w:rFonts w:cs="David" w:hint="cs"/>
                <w:color w:val="000000"/>
                <w:rtl/>
              </w:rPr>
              <w:t>‏מפלס 4.08+:‏ ‏ מוצע ‏ ‏הנמכת המפלס, ‏ ‏שינוי מיקום מעלית וחדר מדרגות משותף (מקומה זו ואילך מוצע שינוי במהלך המדרגות), ביטול דירה ושינויים פנימיים לדירה הכוללים ביטול ממ''ד בעקבות ביטול הדירה – ‏ ‏אין מניעה מלאשר‏</w:t>
            </w:r>
          </w:p>
          <w:p w14:paraId="5E579836" w14:textId="77777777" w:rsidR="00654C80" w:rsidRDefault="00A25F3B" w:rsidP="00654C80">
            <w:pPr>
              <w:rPr>
                <w:rtl/>
              </w:rPr>
            </w:pPr>
          </w:p>
          <w:p w14:paraId="61773990" w14:textId="77777777" w:rsidR="00654C80" w:rsidRDefault="00A25F3B" w:rsidP="00654C80">
            <w:pPr>
              <w:rPr>
                <w:rtl/>
              </w:rPr>
            </w:pPr>
            <w:r>
              <w:rPr>
                <w:rFonts w:cs="David" w:hint="cs"/>
                <w:color w:val="000000"/>
                <w:rtl/>
              </w:rPr>
              <w:t xml:space="preserve">‏מפלס 7.38+:‏ ‏ מוצע ‏ ‏הנמכת </w:t>
            </w:r>
            <w:r>
              <w:rPr>
                <w:rFonts w:cs="David" w:hint="cs"/>
                <w:color w:val="000000"/>
                <w:rtl/>
              </w:rPr>
              <w:t>המפלס,‏ ‏ שינוי מיקום מעלית וחדר מדרגות משותף ביטול דירה ושינויים פנימיים לדירה הכוללים ביטול ממ''ד בעקבות ביטול הדירה - ‏ ‏אין מניעה מלאשר‏</w:t>
            </w:r>
          </w:p>
          <w:p w14:paraId="35E8435F" w14:textId="77777777" w:rsidR="00654C80" w:rsidRDefault="00A25F3B" w:rsidP="00654C80">
            <w:pPr>
              <w:rPr>
                <w:rtl/>
              </w:rPr>
            </w:pPr>
          </w:p>
          <w:p w14:paraId="2A6D693B" w14:textId="77777777" w:rsidR="00654C80" w:rsidRDefault="00A25F3B" w:rsidP="00654C80">
            <w:pPr>
              <w:rPr>
                <w:rtl/>
              </w:rPr>
            </w:pPr>
            <w:r>
              <w:rPr>
                <w:rFonts w:cs="David" w:hint="cs"/>
                <w:color w:val="000000"/>
                <w:rtl/>
              </w:rPr>
              <w:t>‏מפלס 10.68+:‏ ‏ מוצע ‏ ‏הנמכת המפלס,‏ ‏ שינוי מיקום מעלית וחדר מדרגות משותף תוספת שטח עיקרי לדירה מס' 3 בעקבות ביטול הדירה ושינויים פנימיים לדירה הכוללים הרחבת פתח‏ ‏ים‏ ‏, ביטול ממ''ד בעקבות ביטול הדירה, ותוספת פתח בחדר המדרגות המשותף ‏ ‏אין מניעה מלאשר‏</w:t>
            </w:r>
          </w:p>
          <w:p w14:paraId="426ACE7B" w14:textId="77777777" w:rsidR="00654C80" w:rsidRDefault="00A25F3B" w:rsidP="00654C80">
            <w:pPr>
              <w:rPr>
                <w:rtl/>
              </w:rPr>
            </w:pPr>
          </w:p>
          <w:p w14:paraId="16801A8E" w14:textId="77777777" w:rsidR="00654C80" w:rsidRDefault="00A25F3B" w:rsidP="00654C80">
            <w:pPr>
              <w:rPr>
                <w:rtl/>
              </w:rPr>
            </w:pPr>
            <w:r>
              <w:rPr>
                <w:rFonts w:cs="David" w:hint="cs"/>
                <w:color w:val="000000"/>
                <w:rtl/>
              </w:rPr>
              <w:t>‏מפלס 13.27+:‏ ‏ מוצע יציאה לגג טכני משותף.‏</w:t>
            </w:r>
          </w:p>
          <w:p w14:paraId="4B877335" w14:textId="77777777" w:rsidR="00654C80" w:rsidRDefault="00A25F3B" w:rsidP="00654C80">
            <w:pPr>
              <w:rPr>
                <w:rtl/>
              </w:rPr>
            </w:pPr>
          </w:p>
          <w:p w14:paraId="265B85E2" w14:textId="77777777" w:rsidR="00654C80" w:rsidRDefault="00A25F3B" w:rsidP="00654C80">
            <w:pPr>
              <w:rPr>
                <w:rtl/>
              </w:rPr>
            </w:pPr>
            <w:r>
              <w:rPr>
                <w:rFonts w:cs="David" w:hint="cs"/>
                <w:color w:val="000000"/>
                <w:rtl/>
              </w:rPr>
              <w:t>‏מפלס 14.11+:‏ ‏ יציאה למרפסת גג‏ ‏ מוצמדת‏ ‏ מתוך דירה מס' 3.‏</w:t>
            </w:r>
          </w:p>
          <w:p w14:paraId="202BE979" w14:textId="77777777" w:rsidR="00654C80" w:rsidRDefault="00A25F3B" w:rsidP="00654C80">
            <w:pPr>
              <w:rPr>
                <w:rtl/>
              </w:rPr>
            </w:pPr>
          </w:p>
          <w:p w14:paraId="4FA88D8A" w14:textId="77777777" w:rsidR="00654C80" w:rsidRDefault="00A25F3B" w:rsidP="00654C80">
            <w:pPr>
              <w:rPr>
                <w:rtl/>
              </w:rPr>
            </w:pPr>
            <w:r>
              <w:rPr>
                <w:rFonts w:cs="David" w:hint="cs"/>
                <w:color w:val="000000"/>
                <w:rtl/>
              </w:rPr>
              <w:t>‏‏חוות דעת מחלקת שימור‏‏: ‏</w:t>
            </w:r>
          </w:p>
          <w:p w14:paraId="104AC505" w14:textId="77777777" w:rsidR="00654C80" w:rsidRDefault="00A25F3B" w:rsidP="00654C80">
            <w:pPr>
              <w:rPr>
                <w:rtl/>
              </w:rPr>
            </w:pPr>
          </w:p>
          <w:p w14:paraId="1F751B26" w14:textId="77777777" w:rsidR="00654C80" w:rsidRDefault="00A25F3B" w:rsidP="00654C80">
            <w:pPr>
              <w:rPr>
                <w:rtl/>
              </w:rPr>
            </w:pPr>
            <w:r>
              <w:rPr>
                <w:rFonts w:cs="David" w:hint="cs"/>
                <w:color w:val="000000"/>
                <w:rtl/>
              </w:rPr>
              <w:t>‏‏נדרש לבטל את המעלית העולה לגג שתגיע עד מפלס קומה ג' ‏‏–‏‏ 10.57מ'. המעלית אל הגג לא מאושרת בשל גובהה שאין לו הצדקה.‏</w:t>
            </w:r>
          </w:p>
          <w:p w14:paraId="6A9F3B79" w14:textId="77777777" w:rsidR="00654C80" w:rsidRDefault="00A25F3B" w:rsidP="00654C80">
            <w:pPr>
              <w:rPr>
                <w:rtl/>
              </w:rPr>
            </w:pPr>
          </w:p>
          <w:p w14:paraId="79B97369" w14:textId="77777777" w:rsidR="00654C80" w:rsidRDefault="00A25F3B" w:rsidP="00654C80">
            <w:pPr>
              <w:rPr>
                <w:rtl/>
              </w:rPr>
            </w:pPr>
            <w:r>
              <w:rPr>
                <w:rFonts w:cs="David" w:hint="cs"/>
                <w:color w:val="000000"/>
                <w:rtl/>
              </w:rPr>
              <w:t>‏‏בהיתר המאושר חדר היציאה לגג הוא משותף ובנסיגה משמעותית מהחזיתות, בהיתר המבוקש חדר היציאה אל הגג הפך ממשותף לפרטי וחדר המדרגות הכללי הוסט לחזית המערבית ולכן לא ניתן להגביה אותו (יהפוך את המבנה ל-5 קומות. יש למצוא פתרון שלא יצפה מהחזיתות וללא הגדלה של השטח הבנוי על הגג, כמו כן יש לתכנן קירוי של חדר היציאה לגג בשיפוע כלפי הרחובות. ‏</w:t>
            </w:r>
          </w:p>
          <w:p w14:paraId="5A8D76E8" w14:textId="77777777" w:rsidR="00654C80" w:rsidRDefault="00A25F3B" w:rsidP="00654C80">
            <w:pPr>
              <w:rPr>
                <w:rtl/>
              </w:rPr>
            </w:pPr>
          </w:p>
          <w:p w14:paraId="0017948D" w14:textId="77777777" w:rsidR="00654C80" w:rsidRDefault="00A25F3B" w:rsidP="00654C80">
            <w:pPr>
              <w:rPr>
                <w:rtl/>
              </w:rPr>
            </w:pPr>
            <w:r>
              <w:rPr>
                <w:rFonts w:cs="David" w:hint="cs"/>
                <w:color w:val="000000"/>
                <w:rtl/>
              </w:rPr>
              <w:t>‏‏גובה הגג אושר בהיתר המקורי, חדר המדרגות המשותף הוזז לצד המערבי של הבניין הרחוקה ביותר מהחזית הקדמית. ‏</w:t>
            </w:r>
          </w:p>
          <w:p w14:paraId="23AA98C6" w14:textId="77777777" w:rsidR="00654C80" w:rsidRDefault="00A25F3B" w:rsidP="00654C80">
            <w:pPr>
              <w:rPr>
                <w:rtl/>
              </w:rPr>
            </w:pPr>
          </w:p>
          <w:p w14:paraId="62B3BC92" w14:textId="77777777" w:rsidR="00654C80" w:rsidRDefault="00A25F3B" w:rsidP="00654C80">
            <w:pPr>
              <w:rPr>
                <w:rtl/>
              </w:rPr>
            </w:pPr>
            <w:r>
              <w:rPr>
                <w:rFonts w:cs="David" w:hint="cs"/>
                <w:color w:val="000000"/>
                <w:rtl/>
              </w:rPr>
              <w:t>‏‏גובה הקומה הינו 2.2 מ' ‏‏–‏‏ אשר לא מהווה קומה ‏‏–‏‏ כנדרש‏</w:t>
            </w:r>
          </w:p>
          <w:p w14:paraId="24560FF2" w14:textId="77777777" w:rsidR="00654C80" w:rsidRDefault="00A25F3B" w:rsidP="00654C80">
            <w:pPr>
              <w:rPr>
                <w:rtl/>
              </w:rPr>
            </w:pPr>
          </w:p>
          <w:p w14:paraId="14AE87C4" w14:textId="77777777" w:rsidR="00654C80" w:rsidRDefault="00A25F3B" w:rsidP="00654C80">
            <w:pPr>
              <w:rPr>
                <w:rtl/>
              </w:rPr>
            </w:pPr>
            <w:r>
              <w:rPr>
                <w:rFonts w:cs="David" w:hint="cs"/>
                <w:color w:val="000000"/>
                <w:rtl/>
              </w:rPr>
              <w:t>‏‏להחלטת הוועדה לעניין זה‏</w:t>
            </w:r>
          </w:p>
          <w:p w14:paraId="069B1D4F" w14:textId="77777777" w:rsidR="00654C80" w:rsidRDefault="00A25F3B" w:rsidP="00654C80">
            <w:pPr>
              <w:rPr>
                <w:rtl/>
              </w:rPr>
            </w:pPr>
          </w:p>
          <w:p w14:paraId="07C00E88" w14:textId="77777777" w:rsidR="00654C80" w:rsidRDefault="00A25F3B" w:rsidP="00654C80">
            <w:pPr>
              <w:rPr>
                <w:rtl/>
              </w:rPr>
            </w:pPr>
            <w:r>
              <w:rPr>
                <w:rFonts w:cs="David" w:hint="cs"/>
                <w:color w:val="000000"/>
                <w:rtl/>
              </w:rPr>
              <w:t>‏‎ ‎</w:t>
            </w:r>
          </w:p>
          <w:p w14:paraId="6DFA3F09" w14:textId="77777777" w:rsidR="00654C80" w:rsidRDefault="00A25F3B" w:rsidP="00654C80">
            <w:pPr>
              <w:rPr>
                <w:rtl/>
              </w:rPr>
            </w:pPr>
          </w:p>
          <w:p w14:paraId="34512EFC" w14:textId="77777777" w:rsidR="00654C80" w:rsidRDefault="00A25F3B" w:rsidP="00654C80">
            <w:pPr>
              <w:rPr>
                <w:rtl/>
              </w:rPr>
            </w:pPr>
            <w:r>
              <w:rPr>
                <w:rFonts w:cs="David" w:hint="cs"/>
                <w:color w:val="000000"/>
                <w:rtl/>
              </w:rPr>
              <w:t>‏‏סימונים גרפיים‏</w:t>
            </w:r>
          </w:p>
          <w:p w14:paraId="298456FC" w14:textId="77777777" w:rsidR="00654C80" w:rsidRDefault="00A25F3B" w:rsidP="00654C80">
            <w:pPr>
              <w:rPr>
                <w:rtl/>
              </w:rPr>
            </w:pPr>
          </w:p>
          <w:p w14:paraId="5509C86E" w14:textId="77777777" w:rsidR="00654C80" w:rsidRDefault="00A25F3B" w:rsidP="00654C80">
            <w:pPr>
              <w:rPr>
                <w:rtl/>
              </w:rPr>
            </w:pPr>
            <w:r>
              <w:rPr>
                <w:rFonts w:cs="David" w:hint="cs"/>
                <w:color w:val="000000"/>
                <w:rtl/>
              </w:rPr>
              <w:t>‏‏תיקונים לפי תכנית ‏‎a‎</w:t>
            </w:r>
          </w:p>
          <w:p w14:paraId="735AF75A" w14:textId="77777777" w:rsidR="00654C80" w:rsidRDefault="00A25F3B" w:rsidP="00654C80">
            <w:pPr>
              <w:rPr>
                <w:rtl/>
              </w:rPr>
            </w:pPr>
          </w:p>
          <w:p w14:paraId="03D03E45" w14:textId="77777777" w:rsidR="00654C80" w:rsidRDefault="00A25F3B" w:rsidP="00654C80">
            <w:pPr>
              <w:rPr>
                <w:rtl/>
              </w:rPr>
            </w:pPr>
            <w:r>
              <w:rPr>
                <w:rFonts w:cs="David" w:hint="cs"/>
                <w:color w:val="000000"/>
                <w:rtl/>
              </w:rPr>
              <w:t>‏‎ ‎</w:t>
            </w:r>
          </w:p>
        </w:tc>
      </w:tr>
      <w:tr w:rsidR="00BF1333" w14:paraId="194F57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D90672A"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07D2A455" w14:textId="77777777" w:rsidR="00BF1333" w:rsidRDefault="00BF1333">
            <w:pPr>
              <w:jc w:val="both"/>
            </w:pPr>
            <w:r>
              <w:rPr>
                <w:rFonts w:cs="Arial" w:hint="cs"/>
                <w:rtl/>
              </w:rPr>
              <w:t>29/01/2025</w:t>
            </w:r>
          </w:p>
        </w:tc>
        <w:tc>
          <w:tcPr>
            <w:tcW w:w="5669" w:type="dxa"/>
          </w:tcPr>
          <w:p w14:paraId="36F6FDD6" w14:textId="77777777" w:rsidR="00654C80" w:rsidRDefault="00A25F3B" w:rsidP="00654C80">
            <w:pPr>
              <w:rPr>
                <w:rtl/>
              </w:rPr>
            </w:pPr>
          </w:p>
          <w:p w14:paraId="3C74D3FB" w14:textId="77777777" w:rsidR="00654C80" w:rsidRDefault="00A25F3B" w:rsidP="00654C80">
            <w:pPr>
              <w:rPr>
                <w:rtl/>
              </w:rPr>
            </w:pPr>
            <w:r>
              <w:rPr>
                <w:rFonts w:cs="David" w:hint="cs"/>
                <w:color w:val="000000"/>
                <w:rtl/>
              </w:rPr>
              <w:t>‏‎ ‎</w:t>
            </w:r>
          </w:p>
          <w:p w14:paraId="68F52AD5" w14:textId="77777777" w:rsidR="00654C80" w:rsidRDefault="00A25F3B" w:rsidP="00654C80">
            <w:pPr>
              <w:rPr>
                <w:rtl/>
              </w:rPr>
            </w:pPr>
          </w:p>
          <w:p w14:paraId="207927BD" w14:textId="77777777" w:rsidR="00654C80" w:rsidRDefault="00A25F3B" w:rsidP="00654C80">
            <w:pPr>
              <w:rPr>
                <w:rtl/>
              </w:rPr>
            </w:pPr>
            <w:r>
              <w:rPr>
                <w:rFonts w:cs="David" w:hint="cs"/>
                <w:color w:val="000000"/>
                <w:rtl/>
              </w:rPr>
              <w:t>‏מפלס 4.32-:‏ ‏ ביטול דירה, ביטול 2 מק''ח, שנוי מיקום מעלית וחדר מדרגות משותף, תוספת שטח עיקרי לדירה ע''י ביטול מחסן הצמוד לדירה ושינויים פנימיים לדירה –‏</w:t>
            </w:r>
          </w:p>
          <w:p w14:paraId="62F648E3" w14:textId="77777777" w:rsidR="00654C80" w:rsidRDefault="00A25F3B" w:rsidP="00654C80">
            <w:pPr>
              <w:rPr>
                <w:rtl/>
              </w:rPr>
            </w:pPr>
          </w:p>
          <w:p w14:paraId="1D571465" w14:textId="77777777" w:rsidR="00654C80" w:rsidRDefault="00A25F3B" w:rsidP="00654C80">
            <w:pPr>
              <w:rPr>
                <w:rtl/>
              </w:rPr>
            </w:pPr>
            <w:r>
              <w:rPr>
                <w:rFonts w:cs="David" w:hint="cs"/>
                <w:color w:val="000000"/>
                <w:rtl/>
              </w:rPr>
              <w:t xml:space="preserve">‏‏שטחים‏‏:‏‏ ‏‏אין מניעה מלאשר את תוספת השטחים </w:t>
            </w:r>
            <w:r>
              <w:rPr>
                <w:rFonts w:cs="David" w:hint="cs"/>
                <w:color w:val="000000"/>
                <w:rtl/>
              </w:rPr>
              <w:t>מאחר ולא נוצלו כל השטחים העיקריים שניתנו עבור התיק המקורי והתיק נשוא הבקשה נפתח לפני הריסת הבניין.‏</w:t>
            </w:r>
          </w:p>
          <w:p w14:paraId="30B617B2" w14:textId="77777777" w:rsidR="00654C80" w:rsidRDefault="00A25F3B" w:rsidP="00654C80">
            <w:pPr>
              <w:rPr>
                <w:rtl/>
              </w:rPr>
            </w:pPr>
          </w:p>
          <w:p w14:paraId="54B7D98F" w14:textId="77777777" w:rsidR="00654C80" w:rsidRDefault="00A25F3B" w:rsidP="00654C80">
            <w:pPr>
              <w:rPr>
                <w:rtl/>
              </w:rPr>
            </w:pPr>
            <w:r>
              <w:rPr>
                <w:rFonts w:cs="David" w:hint="cs"/>
                <w:color w:val="000000"/>
                <w:rtl/>
              </w:rPr>
              <w:t>‏‏חניה: ביטול 2 מק''ח אושרו ע''י מחלקת הסדרי תנועה בעקבות ביטול סך הדירות מ ‏‏-‏‏7 ‏‏ל-3‏</w:t>
            </w:r>
          </w:p>
          <w:p w14:paraId="2C22313F" w14:textId="77777777" w:rsidR="00654C80" w:rsidRDefault="00A25F3B" w:rsidP="00654C80">
            <w:pPr>
              <w:rPr>
                <w:rtl/>
              </w:rPr>
            </w:pPr>
          </w:p>
          <w:p w14:paraId="36C7FFC0" w14:textId="77777777" w:rsidR="00654C80" w:rsidRDefault="00A25F3B" w:rsidP="00654C80">
            <w:pPr>
              <w:rPr>
                <w:rtl/>
              </w:rPr>
            </w:pPr>
            <w:r>
              <w:rPr>
                <w:rFonts w:cs="David" w:hint="cs"/>
                <w:color w:val="000000"/>
                <w:rtl/>
              </w:rPr>
              <w:t>‏מפלס 0.00+:‏ ‏ מוצע שינויים קלים בפיתוח שטח, הקטנת שטח הפח מ – 2 פחים של 1000 ליטר לפח ‏ ‏1 ושינוי מיקום הכניסה מיקום האשפה שיהיה בניצב לכניסה הראשית‏ ‏, ביטול דירה, שינוי מיקום מעלית וחדר מדרגות משותף, שינוי מיקום הכניסה הראשית לבניין והרחבת הלובי ושינויים פנימיים לדירה הכוללים ביטול ממ''ד בעקבות ביטול הדירה‏ ‏ ‏ ‏אין מניעה מלאשר‏</w:t>
            </w:r>
          </w:p>
          <w:p w14:paraId="31AB35A1" w14:textId="77777777" w:rsidR="00654C80" w:rsidRDefault="00A25F3B" w:rsidP="00654C80">
            <w:pPr>
              <w:rPr>
                <w:rtl/>
              </w:rPr>
            </w:pPr>
          </w:p>
          <w:p w14:paraId="103522E7" w14:textId="77777777" w:rsidR="00654C80" w:rsidRDefault="00A25F3B" w:rsidP="00654C80">
            <w:pPr>
              <w:rPr>
                <w:rtl/>
              </w:rPr>
            </w:pPr>
            <w:r>
              <w:rPr>
                <w:rFonts w:cs="David" w:hint="cs"/>
                <w:color w:val="000000"/>
                <w:rtl/>
              </w:rPr>
              <w:t>‏פחים:‏ ‏ ‏ ‏יש לקבל אישור ממחלקת תברואה על ביטול פח ‏ ‏בנפח של 1000 ליטר ‏ ‏בעקבות ביטול סך הדירות.‏</w:t>
            </w:r>
          </w:p>
          <w:p w14:paraId="6188C159" w14:textId="77777777" w:rsidR="00654C80" w:rsidRDefault="00A25F3B" w:rsidP="00654C80">
            <w:pPr>
              <w:rPr>
                <w:rtl/>
              </w:rPr>
            </w:pPr>
          </w:p>
          <w:p w14:paraId="566E4D78" w14:textId="77777777" w:rsidR="00654C80" w:rsidRDefault="00A25F3B" w:rsidP="00654C80">
            <w:pPr>
              <w:rPr>
                <w:rtl/>
              </w:rPr>
            </w:pPr>
            <w:r>
              <w:rPr>
                <w:rFonts w:cs="David" w:hint="cs"/>
                <w:color w:val="000000"/>
                <w:rtl/>
              </w:rPr>
              <w:t xml:space="preserve">‏מפלס 4.08+:‏ ‏ מוצע ‏ ‏הנמכת המפלס, ‏ ‏שינוי מיקום מעלית וחדר מדרגות משותף (מקומה זו ואילך מוצע שינוי במהלך המדרגות), ביטול דירה </w:t>
            </w:r>
            <w:r>
              <w:rPr>
                <w:rFonts w:cs="David" w:hint="cs"/>
                <w:color w:val="000000"/>
                <w:rtl/>
              </w:rPr>
              <w:t>ושינויים פנימיים לדירה הכוללים ביטול ממ''ד בעקבות ביטול הדירה – ‏ ‏אין מניעה מלאשר‏</w:t>
            </w:r>
          </w:p>
          <w:p w14:paraId="609EE223" w14:textId="77777777" w:rsidR="00654C80" w:rsidRDefault="00A25F3B" w:rsidP="00654C80">
            <w:pPr>
              <w:rPr>
                <w:rtl/>
              </w:rPr>
            </w:pPr>
          </w:p>
          <w:p w14:paraId="4A5647FC" w14:textId="77777777" w:rsidR="00654C80" w:rsidRDefault="00A25F3B" w:rsidP="00654C80">
            <w:pPr>
              <w:rPr>
                <w:rtl/>
              </w:rPr>
            </w:pPr>
            <w:r>
              <w:rPr>
                <w:rFonts w:cs="David" w:hint="cs"/>
                <w:color w:val="000000"/>
                <w:rtl/>
              </w:rPr>
              <w:t>‏מפלס 7.38+:‏ ‏ מוצע ‏ ‏הנמכת המפלס,‏ ‏ שינוי מיקום מעלית וחדר מדרגות משותף ביטול דירה ושינויים פנימיים לדירה הכוללים ביטול ממ''ד בעקבות ביטול הדירה - ‏ ‏אין מניעה מלאשר‏</w:t>
            </w:r>
          </w:p>
          <w:p w14:paraId="6B145E45" w14:textId="77777777" w:rsidR="00654C80" w:rsidRDefault="00A25F3B" w:rsidP="00654C80">
            <w:pPr>
              <w:rPr>
                <w:rtl/>
              </w:rPr>
            </w:pPr>
          </w:p>
          <w:p w14:paraId="07716119" w14:textId="77777777" w:rsidR="00654C80" w:rsidRDefault="00A25F3B" w:rsidP="00654C80">
            <w:pPr>
              <w:rPr>
                <w:rtl/>
              </w:rPr>
            </w:pPr>
            <w:r>
              <w:rPr>
                <w:rFonts w:cs="David" w:hint="cs"/>
                <w:color w:val="000000"/>
                <w:rtl/>
              </w:rPr>
              <w:t>‏מפלס 10.68+:‏ ‏ מוצע ‏ ‏הנמכת המפלס,‏ ‏ שינוי מיקום מעלית וחדר מדרגות משותף תוספת שטח עיקרי לדירה מס' 3 בעקבות ביטול הדירה ושינויים פנימיים לדירה הכוללים הרחבת פתח‏ ‏ים‏ ‏, ביטול ממ''ד בעקבות ביטול הדירה, ותוספת פתח בחדר המדרגות המשותף ‏ ‏אין מניעה מלאשר‏</w:t>
            </w:r>
          </w:p>
          <w:p w14:paraId="23A6C271" w14:textId="77777777" w:rsidR="00654C80" w:rsidRDefault="00A25F3B" w:rsidP="00654C80">
            <w:pPr>
              <w:rPr>
                <w:rtl/>
              </w:rPr>
            </w:pPr>
          </w:p>
          <w:p w14:paraId="4F7E3208" w14:textId="77777777" w:rsidR="00654C80" w:rsidRDefault="00A25F3B" w:rsidP="00654C80">
            <w:pPr>
              <w:rPr>
                <w:rtl/>
              </w:rPr>
            </w:pPr>
            <w:r>
              <w:rPr>
                <w:rFonts w:cs="David" w:hint="cs"/>
                <w:color w:val="000000"/>
                <w:rtl/>
              </w:rPr>
              <w:t>‏מפלס 13.27+:‏ ‏ מוצע יציאה לגג טכני משותף.‏</w:t>
            </w:r>
          </w:p>
          <w:p w14:paraId="37523399" w14:textId="77777777" w:rsidR="00654C80" w:rsidRDefault="00A25F3B" w:rsidP="00654C80">
            <w:pPr>
              <w:rPr>
                <w:rtl/>
              </w:rPr>
            </w:pPr>
          </w:p>
          <w:p w14:paraId="6792547D" w14:textId="77777777" w:rsidR="00654C80" w:rsidRDefault="00A25F3B" w:rsidP="00654C80">
            <w:pPr>
              <w:rPr>
                <w:rtl/>
              </w:rPr>
            </w:pPr>
            <w:r>
              <w:rPr>
                <w:rFonts w:cs="David" w:hint="cs"/>
                <w:color w:val="000000"/>
                <w:rtl/>
              </w:rPr>
              <w:t>‏מפלס 14.11+:‏ ‏ יציאה למרפסת גג‏ ‏ מוצמדת‏ ‏ מתוך דירה מס' 3.‏</w:t>
            </w:r>
          </w:p>
          <w:p w14:paraId="73C02C6E" w14:textId="77777777" w:rsidR="00654C80" w:rsidRDefault="00A25F3B" w:rsidP="00654C80">
            <w:pPr>
              <w:rPr>
                <w:rtl/>
              </w:rPr>
            </w:pPr>
          </w:p>
          <w:p w14:paraId="2E755CD1" w14:textId="77777777" w:rsidR="00654C80" w:rsidRDefault="00A25F3B" w:rsidP="00654C80">
            <w:pPr>
              <w:rPr>
                <w:rtl/>
              </w:rPr>
            </w:pPr>
            <w:r>
              <w:rPr>
                <w:rFonts w:cs="David" w:hint="cs"/>
                <w:color w:val="000000"/>
                <w:rtl/>
              </w:rPr>
              <w:t>‏‏חוות דעת מחלקת שימור‏‏: ‏</w:t>
            </w:r>
          </w:p>
          <w:p w14:paraId="67768448" w14:textId="77777777" w:rsidR="00654C80" w:rsidRDefault="00A25F3B" w:rsidP="00654C80">
            <w:pPr>
              <w:rPr>
                <w:rtl/>
              </w:rPr>
            </w:pPr>
          </w:p>
          <w:p w14:paraId="48BDAD80" w14:textId="77777777" w:rsidR="00654C80" w:rsidRDefault="00A25F3B" w:rsidP="00654C80">
            <w:pPr>
              <w:rPr>
                <w:rtl/>
              </w:rPr>
            </w:pPr>
            <w:r>
              <w:rPr>
                <w:rFonts w:cs="David" w:hint="cs"/>
                <w:color w:val="000000"/>
                <w:rtl/>
              </w:rPr>
              <w:t>‏‏נדרש לבטל את המעלית העולה לגג שתגיע עד מפלס קומה ג' ‏‏–‏‏ 10.57מ'. המעלית אל הגג לא מאושרת בשל גובהה שאין לו הצדקה.‏</w:t>
            </w:r>
          </w:p>
          <w:p w14:paraId="2FB5DE31" w14:textId="77777777" w:rsidR="00654C80" w:rsidRDefault="00A25F3B" w:rsidP="00654C80">
            <w:pPr>
              <w:rPr>
                <w:rtl/>
              </w:rPr>
            </w:pPr>
          </w:p>
          <w:p w14:paraId="6F19DDB5" w14:textId="77777777" w:rsidR="00654C80" w:rsidRDefault="00A25F3B" w:rsidP="00654C80">
            <w:pPr>
              <w:rPr>
                <w:rtl/>
              </w:rPr>
            </w:pPr>
            <w:r>
              <w:rPr>
                <w:rFonts w:cs="David" w:hint="cs"/>
                <w:color w:val="000000"/>
                <w:rtl/>
              </w:rPr>
              <w:t>‏‏בהיתר המאושר חדר היציאה לגג הוא משותף ובנסיגה משמעותית מהחזיתות, בהיתר המבוקש חדר היציאה אל הגג הפך ממשותף לפרטי וחדר המדרגות הכללי הוסט לחזית המערבית ולכן לא ניתן להגביה אותו (יהפוך את המבנה ל-5 קומות. יש למצוא פתרון שלא יצפה מהחזיתות וללא הגדלה של השטח הבנוי על הגג, כמו כן יש לתכנן קירוי של חדר היציאה לגג בשיפוע כלפי הרחובות. ‏</w:t>
            </w:r>
          </w:p>
          <w:p w14:paraId="4E5B55C6" w14:textId="77777777" w:rsidR="00654C80" w:rsidRDefault="00A25F3B" w:rsidP="00654C80">
            <w:pPr>
              <w:rPr>
                <w:rtl/>
              </w:rPr>
            </w:pPr>
          </w:p>
          <w:p w14:paraId="20F671DC" w14:textId="77777777" w:rsidR="00654C80" w:rsidRDefault="00A25F3B" w:rsidP="00654C80">
            <w:pPr>
              <w:rPr>
                <w:rtl/>
              </w:rPr>
            </w:pPr>
            <w:r>
              <w:rPr>
                <w:rFonts w:cs="David" w:hint="cs"/>
                <w:color w:val="000000"/>
                <w:rtl/>
              </w:rPr>
              <w:t>‏‏גובה הגג אושר בהיתר המקורי, חדר המדרגות המשותף הוזז לצד המערבי של הבניין הרחוקה ביותר מהחזית הקדמית. ‏</w:t>
            </w:r>
          </w:p>
          <w:p w14:paraId="297AD21A" w14:textId="77777777" w:rsidR="00654C80" w:rsidRDefault="00A25F3B" w:rsidP="00654C80">
            <w:pPr>
              <w:rPr>
                <w:rtl/>
              </w:rPr>
            </w:pPr>
          </w:p>
          <w:p w14:paraId="67DAE65E" w14:textId="77777777" w:rsidR="00654C80" w:rsidRDefault="00A25F3B" w:rsidP="00654C80">
            <w:pPr>
              <w:rPr>
                <w:rtl/>
              </w:rPr>
            </w:pPr>
            <w:r>
              <w:rPr>
                <w:rFonts w:cs="David" w:hint="cs"/>
                <w:color w:val="000000"/>
                <w:rtl/>
              </w:rPr>
              <w:t>‏‏גובה הקומה הינו 2.2 מ' ‏‏–‏‏ אשר לא מהווה קומה ‏‏–‏‏ כנדרש‏</w:t>
            </w:r>
          </w:p>
          <w:p w14:paraId="53C48375" w14:textId="77777777" w:rsidR="00654C80" w:rsidRDefault="00A25F3B" w:rsidP="00654C80">
            <w:pPr>
              <w:rPr>
                <w:rtl/>
              </w:rPr>
            </w:pPr>
          </w:p>
          <w:p w14:paraId="34F3FB24" w14:textId="77777777" w:rsidR="00654C80" w:rsidRDefault="00A25F3B" w:rsidP="00654C80">
            <w:pPr>
              <w:rPr>
                <w:rtl/>
              </w:rPr>
            </w:pPr>
            <w:r>
              <w:rPr>
                <w:rFonts w:cs="David" w:hint="cs"/>
                <w:color w:val="000000"/>
                <w:rtl/>
              </w:rPr>
              <w:t>‏‏להחלטת הוועדה לעניין זה‏</w:t>
            </w:r>
          </w:p>
          <w:p w14:paraId="0EF6738A" w14:textId="77777777" w:rsidR="00654C80" w:rsidRDefault="00A25F3B" w:rsidP="00654C80">
            <w:pPr>
              <w:rPr>
                <w:rtl/>
              </w:rPr>
            </w:pPr>
          </w:p>
          <w:p w14:paraId="1FBB3859" w14:textId="77777777" w:rsidR="00654C80" w:rsidRDefault="00A25F3B" w:rsidP="00654C80">
            <w:pPr>
              <w:rPr>
                <w:rtl/>
              </w:rPr>
            </w:pPr>
            <w:r>
              <w:rPr>
                <w:rFonts w:cs="David" w:hint="cs"/>
                <w:color w:val="000000"/>
                <w:rtl/>
              </w:rPr>
              <w:t>‏‎ ‎</w:t>
            </w:r>
          </w:p>
          <w:p w14:paraId="6C6D5F2F" w14:textId="77777777" w:rsidR="00654C80" w:rsidRDefault="00A25F3B" w:rsidP="00654C80">
            <w:pPr>
              <w:rPr>
                <w:rtl/>
              </w:rPr>
            </w:pPr>
          </w:p>
          <w:p w14:paraId="3AE97866" w14:textId="77777777" w:rsidR="00654C80" w:rsidRDefault="00A25F3B" w:rsidP="00654C80">
            <w:pPr>
              <w:rPr>
                <w:rtl/>
              </w:rPr>
            </w:pPr>
            <w:r>
              <w:rPr>
                <w:rFonts w:cs="David" w:hint="cs"/>
                <w:color w:val="000000"/>
                <w:rtl/>
              </w:rPr>
              <w:t>‏‏סימונים גרפיים‏</w:t>
            </w:r>
          </w:p>
          <w:p w14:paraId="29BCB14E" w14:textId="77777777" w:rsidR="00654C80" w:rsidRDefault="00A25F3B" w:rsidP="00654C80">
            <w:pPr>
              <w:rPr>
                <w:rtl/>
              </w:rPr>
            </w:pPr>
          </w:p>
          <w:p w14:paraId="46EAC56B" w14:textId="77777777" w:rsidR="00654C80" w:rsidRDefault="00A25F3B" w:rsidP="00654C80">
            <w:pPr>
              <w:rPr>
                <w:rtl/>
              </w:rPr>
            </w:pPr>
            <w:r>
              <w:rPr>
                <w:rFonts w:cs="David" w:hint="cs"/>
                <w:color w:val="000000"/>
                <w:rtl/>
              </w:rPr>
              <w:t>‏‏תיקונים לפי תכנית ‏‎a‎</w:t>
            </w:r>
          </w:p>
          <w:p w14:paraId="37A469AC" w14:textId="77777777" w:rsidR="00654C80" w:rsidRDefault="00A25F3B" w:rsidP="00654C80">
            <w:pPr>
              <w:rPr>
                <w:rtl/>
              </w:rPr>
            </w:pPr>
          </w:p>
          <w:p w14:paraId="3976B01F" w14:textId="77777777" w:rsidR="00654C80" w:rsidRDefault="00A25F3B" w:rsidP="00654C80">
            <w:pPr>
              <w:rPr>
                <w:rtl/>
              </w:rPr>
            </w:pPr>
            <w:r>
              <w:rPr>
                <w:rFonts w:cs="David" w:hint="cs"/>
                <w:color w:val="000000"/>
                <w:rtl/>
              </w:rPr>
              <w:t>‏‎ ‎</w:t>
            </w:r>
          </w:p>
        </w:tc>
      </w:tr>
      <w:tr w:rsidR="00BF1333" w14:paraId="6ECE8D2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3D9B2F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B444D7" w14:textId="77777777" w:rsidR="00BF1333" w:rsidRDefault="00BF1333">
            <w:pPr>
              <w:jc w:val="both"/>
            </w:pPr>
            <w:r>
              <w:rPr>
                <w:rFonts w:cs="Arial" w:hint="cs"/>
                <w:rtl/>
              </w:rPr>
              <w:t>22/01/2025</w:t>
            </w:r>
          </w:p>
        </w:tc>
        <w:tc>
          <w:tcPr>
            <w:tcW w:w="5669" w:type="dxa"/>
          </w:tcPr>
          <w:p w14:paraId="1BC1B709" w14:textId="77777777" w:rsidR="00654C80" w:rsidRDefault="00A25F3B" w:rsidP="00654C80">
            <w:pPr>
              <w:rPr>
                <w:rtl/>
              </w:rPr>
            </w:pPr>
          </w:p>
          <w:p w14:paraId="7197A052" w14:textId="77777777" w:rsidR="00654C80" w:rsidRDefault="00A25F3B" w:rsidP="00654C80">
            <w:pPr>
              <w:rPr>
                <w:rtl/>
              </w:rPr>
            </w:pPr>
            <w:r>
              <w:rPr>
                <w:rFonts w:cs="David" w:hint="cs"/>
                <w:color w:val="000000"/>
                <w:rtl/>
              </w:rPr>
              <w:t>‏‎ ‎</w:t>
            </w:r>
          </w:p>
          <w:p w14:paraId="60EE51A3" w14:textId="77777777" w:rsidR="00654C80" w:rsidRDefault="00A25F3B" w:rsidP="00654C80">
            <w:pPr>
              <w:rPr>
                <w:rtl/>
              </w:rPr>
            </w:pPr>
          </w:p>
          <w:p w14:paraId="31BED121" w14:textId="77777777" w:rsidR="00654C80" w:rsidRDefault="00A25F3B" w:rsidP="00654C80">
            <w:pPr>
              <w:rPr>
                <w:rtl/>
              </w:rPr>
            </w:pPr>
            <w:r>
              <w:rPr>
                <w:rFonts w:cs="David" w:hint="cs"/>
                <w:color w:val="000000"/>
                <w:rtl/>
              </w:rPr>
              <w:t>‏ ‏חוות דעת תכנונית ‏</w:t>
            </w:r>
          </w:p>
          <w:p w14:paraId="00699C95" w14:textId="77777777" w:rsidR="00654C80" w:rsidRDefault="00A25F3B" w:rsidP="00654C80">
            <w:pPr>
              <w:rPr>
                <w:rtl/>
              </w:rPr>
            </w:pPr>
          </w:p>
          <w:p w14:paraId="6EA8BF71" w14:textId="77777777" w:rsidR="00654C80" w:rsidRDefault="00A25F3B" w:rsidP="00654C80">
            <w:pPr>
              <w:rPr>
                <w:rtl/>
              </w:rPr>
            </w:pPr>
            <w:r>
              <w:rPr>
                <w:rFonts w:cs="David" w:hint="cs"/>
                <w:color w:val="000000"/>
                <w:rtl/>
              </w:rPr>
              <w:t>‏‏מס' תכנית שחלה בחלקה:‏</w:t>
            </w:r>
          </w:p>
          <w:p w14:paraId="5AC53E8C" w14:textId="77777777" w:rsidR="00654C80" w:rsidRDefault="00A25F3B" w:rsidP="00654C80">
            <w:pPr>
              <w:rPr>
                <w:rtl/>
              </w:rPr>
            </w:pPr>
          </w:p>
          <w:p w14:paraId="5BFD69AF" w14:textId="77777777" w:rsidR="00654C80" w:rsidRDefault="00A25F3B" w:rsidP="00654C80">
            <w:pPr>
              <w:rPr>
                <w:rtl/>
              </w:rPr>
            </w:pPr>
            <w:r>
              <w:rPr>
                <w:rFonts w:cs="David" w:hint="cs"/>
                <w:color w:val="000000"/>
                <w:rtl/>
              </w:rPr>
              <w:t>‏‏3770‏</w:t>
            </w:r>
          </w:p>
          <w:p w14:paraId="23CC3CD6" w14:textId="77777777" w:rsidR="00654C80" w:rsidRDefault="00A25F3B" w:rsidP="00654C80">
            <w:pPr>
              <w:rPr>
                <w:rtl/>
              </w:rPr>
            </w:pPr>
          </w:p>
          <w:p w14:paraId="6D46A48C" w14:textId="77777777" w:rsidR="00654C80" w:rsidRDefault="00A25F3B" w:rsidP="00654C80">
            <w:pPr>
              <w:rPr>
                <w:rtl/>
              </w:rPr>
            </w:pPr>
            <w:r>
              <w:rPr>
                <w:rFonts w:cs="David" w:hint="cs"/>
                <w:color w:val="000000"/>
                <w:rtl/>
              </w:rPr>
              <w:t>‏‏תחילת תוקף:‏</w:t>
            </w:r>
          </w:p>
          <w:p w14:paraId="4A2381A6" w14:textId="77777777" w:rsidR="00654C80" w:rsidRDefault="00A25F3B" w:rsidP="00654C80">
            <w:pPr>
              <w:rPr>
                <w:rtl/>
              </w:rPr>
            </w:pPr>
          </w:p>
          <w:p w14:paraId="4F31A1A2" w14:textId="77777777" w:rsidR="00654C80" w:rsidRDefault="00A25F3B" w:rsidP="00654C80">
            <w:pPr>
              <w:rPr>
                <w:rtl/>
              </w:rPr>
            </w:pPr>
            <w:r>
              <w:rPr>
                <w:rFonts w:cs="David" w:hint="cs"/>
                <w:color w:val="000000"/>
                <w:rtl/>
              </w:rPr>
              <w:t>‏‏30/06/1999‏</w:t>
            </w:r>
          </w:p>
          <w:p w14:paraId="3E12A602" w14:textId="77777777" w:rsidR="00654C80" w:rsidRDefault="00A25F3B" w:rsidP="00654C80">
            <w:pPr>
              <w:rPr>
                <w:rtl/>
              </w:rPr>
            </w:pPr>
          </w:p>
          <w:p w14:paraId="6C77729D" w14:textId="77777777" w:rsidR="00654C80" w:rsidRDefault="00A25F3B" w:rsidP="00654C80">
            <w:pPr>
              <w:rPr>
                <w:rtl/>
              </w:rPr>
            </w:pPr>
            <w:r>
              <w:rPr>
                <w:rFonts w:cs="David" w:hint="cs"/>
                <w:color w:val="000000"/>
                <w:rtl/>
              </w:rPr>
              <w:t>‏‏ייעוד הקרקע:‏</w:t>
            </w:r>
          </w:p>
          <w:p w14:paraId="3D74F3B6" w14:textId="77777777" w:rsidR="00654C80" w:rsidRDefault="00A25F3B" w:rsidP="00654C80">
            <w:pPr>
              <w:rPr>
                <w:rtl/>
              </w:rPr>
            </w:pPr>
          </w:p>
          <w:p w14:paraId="4AB65E90" w14:textId="77777777" w:rsidR="00654C80" w:rsidRDefault="00A25F3B" w:rsidP="00654C80">
            <w:pPr>
              <w:rPr>
                <w:rtl/>
              </w:rPr>
            </w:pPr>
            <w:r>
              <w:rPr>
                <w:rFonts w:cs="David" w:hint="cs"/>
                <w:color w:val="000000"/>
                <w:rtl/>
              </w:rPr>
              <w:t>‏‏אזור מגורים 1 מיוחד‏</w:t>
            </w:r>
          </w:p>
          <w:p w14:paraId="5156A529" w14:textId="77777777" w:rsidR="00654C80" w:rsidRDefault="00A25F3B" w:rsidP="00654C80">
            <w:pPr>
              <w:rPr>
                <w:rtl/>
              </w:rPr>
            </w:pPr>
          </w:p>
          <w:p w14:paraId="040AF07D" w14:textId="77777777" w:rsidR="00654C80" w:rsidRDefault="00A25F3B" w:rsidP="00654C80">
            <w:pPr>
              <w:rPr>
                <w:rtl/>
              </w:rPr>
            </w:pPr>
            <w:r>
              <w:rPr>
                <w:rFonts w:cs="David" w:hint="cs"/>
                <w:color w:val="000000"/>
                <w:rtl/>
              </w:rPr>
              <w:t>‏‏בהיתר המקורי אושרו תוספת 6 יח''ד סה''כ 7 יח''ד, בהיתר זה מבוקש ביטול של 4 יח''ד‏</w:t>
            </w:r>
          </w:p>
          <w:p w14:paraId="32B88FAD" w14:textId="77777777" w:rsidR="00654C80" w:rsidRDefault="00A25F3B" w:rsidP="00654C80">
            <w:pPr>
              <w:rPr>
                <w:rtl/>
              </w:rPr>
            </w:pPr>
          </w:p>
          <w:p w14:paraId="6D6CB663" w14:textId="77777777" w:rsidR="00654C80" w:rsidRDefault="00A25F3B" w:rsidP="00654C80">
            <w:pPr>
              <w:rPr>
                <w:rtl/>
              </w:rPr>
            </w:pPr>
            <w:r>
              <w:rPr>
                <w:rFonts w:cs="David" w:hint="cs"/>
                <w:color w:val="000000"/>
                <w:rtl/>
              </w:rPr>
              <w:t>‏‏ ‏</w:t>
            </w:r>
          </w:p>
          <w:p w14:paraId="7E9DEC4C" w14:textId="77777777" w:rsidR="00654C80" w:rsidRDefault="00A25F3B" w:rsidP="00654C80">
            <w:pPr>
              <w:rPr>
                <w:rtl/>
              </w:rPr>
            </w:pPr>
          </w:p>
          <w:p w14:paraId="0B7F1507" w14:textId="77777777" w:rsidR="00654C80" w:rsidRDefault="00A25F3B" w:rsidP="00654C80">
            <w:pPr>
              <w:rPr>
                <w:rtl/>
              </w:rPr>
            </w:pPr>
            <w:r>
              <w:rPr>
                <w:rFonts w:cs="David" w:hint="cs"/>
                <w:color w:val="000000"/>
                <w:rtl/>
              </w:rPr>
              <w:t>‏‏חוות דעת מח' תכנון עיר – לא נדרש.‏</w:t>
            </w:r>
          </w:p>
          <w:p w14:paraId="255652EF" w14:textId="77777777" w:rsidR="00654C80" w:rsidRDefault="00A25F3B" w:rsidP="00654C80">
            <w:pPr>
              <w:rPr>
                <w:rtl/>
              </w:rPr>
            </w:pPr>
          </w:p>
          <w:p w14:paraId="7BB866CC" w14:textId="77777777" w:rsidR="00654C80" w:rsidRDefault="00A25F3B" w:rsidP="00654C80">
            <w:pPr>
              <w:rPr>
                <w:rtl/>
              </w:rPr>
            </w:pPr>
            <w:r>
              <w:rPr>
                <w:rFonts w:cs="David" w:hint="cs"/>
                <w:color w:val="000000"/>
                <w:rtl/>
              </w:rPr>
              <w:t>‏‏ ‏</w:t>
            </w:r>
          </w:p>
          <w:p w14:paraId="6C4CA75A" w14:textId="77777777" w:rsidR="00654C80" w:rsidRDefault="00A25F3B" w:rsidP="00654C80">
            <w:pPr>
              <w:rPr>
                <w:rtl/>
              </w:rPr>
            </w:pPr>
          </w:p>
          <w:p w14:paraId="53BD22A7" w14:textId="77777777" w:rsidR="00654C80" w:rsidRDefault="00A25F3B" w:rsidP="00654C80">
            <w:pPr>
              <w:rPr>
                <w:rtl/>
              </w:rPr>
            </w:pPr>
            <w:r>
              <w:rPr>
                <w:rFonts w:cs="David" w:hint="cs"/>
                <w:color w:val="000000"/>
                <w:rtl/>
              </w:rPr>
              <w:t>‏‏חוות דעת הנדסית – לא נדרש עבור השינויים המוצעים.‏‏ ‏</w:t>
            </w:r>
          </w:p>
          <w:p w14:paraId="19E73D5B" w14:textId="77777777" w:rsidR="00654C80" w:rsidRDefault="00A25F3B" w:rsidP="00654C80">
            <w:pPr>
              <w:rPr>
                <w:rtl/>
              </w:rPr>
            </w:pPr>
          </w:p>
          <w:p w14:paraId="572999FC" w14:textId="77777777" w:rsidR="00654C80" w:rsidRDefault="00A25F3B" w:rsidP="00654C80">
            <w:pPr>
              <w:rPr>
                <w:rtl/>
              </w:rPr>
            </w:pPr>
            <w:r>
              <w:rPr>
                <w:rFonts w:cs="David" w:hint="cs"/>
                <w:color w:val="000000"/>
                <w:rtl/>
              </w:rPr>
              <w:t>‏‏ ‏</w:t>
            </w:r>
          </w:p>
          <w:p w14:paraId="72052EC9" w14:textId="77777777" w:rsidR="00654C80" w:rsidRDefault="00A25F3B" w:rsidP="00654C80">
            <w:pPr>
              <w:rPr>
                <w:rtl/>
              </w:rPr>
            </w:pPr>
          </w:p>
          <w:p w14:paraId="4BE0D7D8" w14:textId="77777777" w:rsidR="00654C80" w:rsidRDefault="00A25F3B" w:rsidP="00654C80">
            <w:pPr>
              <w:rPr>
                <w:rtl/>
              </w:rPr>
            </w:pPr>
            <w:r>
              <w:rPr>
                <w:rFonts w:cs="David" w:hint="cs"/>
                <w:color w:val="000000"/>
                <w:rtl/>
              </w:rPr>
              <w:t>‏‏חוות דעת גורמים טרם דיון:‏</w:t>
            </w:r>
          </w:p>
          <w:p w14:paraId="0BC55901" w14:textId="77777777" w:rsidR="00654C80" w:rsidRDefault="00A25F3B" w:rsidP="00654C80">
            <w:pPr>
              <w:rPr>
                <w:rtl/>
              </w:rPr>
            </w:pPr>
          </w:p>
          <w:p w14:paraId="2CF4458B" w14:textId="77777777" w:rsidR="00654C80" w:rsidRDefault="00A25F3B" w:rsidP="00654C80">
            <w:pPr>
              <w:rPr>
                <w:rtl/>
              </w:rPr>
            </w:pPr>
            <w:r>
              <w:rPr>
                <w:rFonts w:cs="David" w:hint="cs"/>
                <w:color w:val="000000"/>
                <w:rtl/>
              </w:rPr>
              <w:t>‏הסדרי תנועה – אושר‏ ‏.‏</w:t>
            </w:r>
          </w:p>
          <w:p w14:paraId="321CB898" w14:textId="77777777" w:rsidR="00654C80" w:rsidRDefault="00A25F3B" w:rsidP="00654C80">
            <w:pPr>
              <w:rPr>
                <w:rtl/>
              </w:rPr>
            </w:pPr>
          </w:p>
          <w:p w14:paraId="12E2638E" w14:textId="77777777" w:rsidR="00654C80" w:rsidRDefault="00A25F3B" w:rsidP="00654C80">
            <w:pPr>
              <w:rPr>
                <w:rtl/>
              </w:rPr>
            </w:pPr>
            <w:r>
              <w:rPr>
                <w:rFonts w:cs="David" w:hint="cs"/>
                <w:color w:val="000000"/>
                <w:rtl/>
              </w:rPr>
              <w:t>‏איכות סביבה – אושר.‏</w:t>
            </w:r>
          </w:p>
          <w:p w14:paraId="12120B3E" w14:textId="77777777" w:rsidR="00654C80" w:rsidRDefault="00A25F3B" w:rsidP="00654C80">
            <w:pPr>
              <w:rPr>
                <w:rtl/>
              </w:rPr>
            </w:pPr>
          </w:p>
          <w:p w14:paraId="5945F608" w14:textId="77777777" w:rsidR="00654C80" w:rsidRDefault="00A25F3B" w:rsidP="00654C80">
            <w:pPr>
              <w:rPr>
                <w:rtl/>
              </w:rPr>
            </w:pPr>
            <w:r>
              <w:rPr>
                <w:rFonts w:cs="David" w:hint="cs"/>
                <w:color w:val="000000"/>
                <w:rtl/>
              </w:rPr>
              <w:t>‏שפ''ע – אושר‏</w:t>
            </w:r>
          </w:p>
          <w:p w14:paraId="6BFC66B2" w14:textId="77777777" w:rsidR="00654C80" w:rsidRDefault="00A25F3B" w:rsidP="00654C80">
            <w:pPr>
              <w:rPr>
                <w:rtl/>
              </w:rPr>
            </w:pPr>
          </w:p>
          <w:p w14:paraId="4CFCBA0B" w14:textId="77777777" w:rsidR="00654C80" w:rsidRDefault="00A25F3B" w:rsidP="00654C80">
            <w:pPr>
              <w:rPr>
                <w:rtl/>
              </w:rPr>
            </w:pPr>
            <w:r>
              <w:rPr>
                <w:rFonts w:cs="David" w:hint="cs"/>
                <w:color w:val="000000"/>
                <w:rtl/>
              </w:rPr>
              <w:t>‏שימור - אושר‏</w:t>
            </w:r>
          </w:p>
          <w:p w14:paraId="167A09BF" w14:textId="77777777" w:rsidR="00654C80" w:rsidRDefault="00A25F3B" w:rsidP="00654C80">
            <w:pPr>
              <w:rPr>
                <w:rtl/>
              </w:rPr>
            </w:pPr>
          </w:p>
          <w:p w14:paraId="62D49E61" w14:textId="77777777" w:rsidR="00654C80" w:rsidRDefault="00A25F3B" w:rsidP="00654C80">
            <w:pPr>
              <w:rPr>
                <w:rtl/>
              </w:rPr>
            </w:pPr>
            <w:r>
              <w:rPr>
                <w:rFonts w:cs="David" w:hint="cs"/>
                <w:color w:val="000000"/>
                <w:rtl/>
              </w:rPr>
              <w:t>‏דרכים אושר‏</w:t>
            </w:r>
          </w:p>
          <w:p w14:paraId="11CCDFB5" w14:textId="77777777" w:rsidR="00654C80" w:rsidRDefault="00A25F3B" w:rsidP="00654C80">
            <w:pPr>
              <w:rPr>
                <w:rtl/>
              </w:rPr>
            </w:pPr>
          </w:p>
          <w:p w14:paraId="7BAEEEE1" w14:textId="77777777" w:rsidR="00654C80" w:rsidRDefault="00A25F3B" w:rsidP="00654C80">
            <w:pPr>
              <w:rPr>
                <w:rtl/>
              </w:rPr>
            </w:pPr>
            <w:r>
              <w:rPr>
                <w:rFonts w:cs="David" w:hint="cs"/>
                <w:color w:val="000000"/>
                <w:rtl/>
              </w:rPr>
              <w:t>‏ ‏</w:t>
            </w:r>
          </w:p>
          <w:p w14:paraId="010F1C90" w14:textId="77777777" w:rsidR="00654C80" w:rsidRDefault="00A25F3B" w:rsidP="00654C80">
            <w:pPr>
              <w:rPr>
                <w:rtl/>
              </w:rPr>
            </w:pPr>
          </w:p>
          <w:p w14:paraId="3BC7664D" w14:textId="77777777" w:rsidR="00654C80" w:rsidRDefault="00A25F3B" w:rsidP="00654C80">
            <w:pPr>
              <w:rPr>
                <w:rtl/>
              </w:rPr>
            </w:pPr>
            <w:r>
              <w:rPr>
                <w:rFonts w:cs="David" w:hint="cs"/>
                <w:color w:val="000000"/>
                <w:rtl/>
              </w:rPr>
              <w:lastRenderedPageBreak/>
              <w:t>‏‏חוות דעת מחלקת רישוי‏</w:t>
            </w:r>
          </w:p>
          <w:p w14:paraId="6BAC7555" w14:textId="77777777" w:rsidR="00654C80" w:rsidRDefault="00A25F3B" w:rsidP="00654C80">
            <w:pPr>
              <w:rPr>
                <w:rtl/>
              </w:rPr>
            </w:pPr>
          </w:p>
          <w:p w14:paraId="521E2F9F" w14:textId="77777777" w:rsidR="00654C80" w:rsidRDefault="00A25F3B" w:rsidP="00654C80">
            <w:pPr>
              <w:rPr>
                <w:rtl/>
              </w:rPr>
            </w:pPr>
            <w:r>
              <w:rPr>
                <w:rFonts w:cs="David" w:hint="cs"/>
                <w:color w:val="000000"/>
                <w:rtl/>
              </w:rPr>
              <w:t>‏מפלס 4.32-:‏ ‏ ביטול דירה, ביטול 2 מק''ח, שנוי מיקום מעלית וחדר מדרגות משותף, תוספת שטח עיקרי לדירה ע''י ביטול מחסן הצמוד לדירה ושינויים פנימיים לדירה –‏</w:t>
            </w:r>
          </w:p>
          <w:p w14:paraId="6B15B668" w14:textId="77777777" w:rsidR="00654C80" w:rsidRDefault="00A25F3B" w:rsidP="00654C80">
            <w:pPr>
              <w:rPr>
                <w:rtl/>
              </w:rPr>
            </w:pPr>
          </w:p>
          <w:p w14:paraId="3B03B735" w14:textId="77777777" w:rsidR="00654C80" w:rsidRDefault="00A25F3B" w:rsidP="00654C80">
            <w:pPr>
              <w:rPr>
                <w:rtl/>
              </w:rPr>
            </w:pPr>
            <w:r>
              <w:rPr>
                <w:rFonts w:cs="David" w:hint="cs"/>
                <w:color w:val="000000"/>
                <w:rtl/>
              </w:rPr>
              <w:t>‏‏שטחים‏‏:‏‏ ‏‏אין מניעה מלאשר את תוספת השטחים מאחר ולא נוצלו כל השטחים העיקריים שניתנו עבור התיק המקורי והתיק נשוא הבקשה נפתח לפני הריסת הבניין.‏</w:t>
            </w:r>
          </w:p>
          <w:p w14:paraId="189836CF" w14:textId="77777777" w:rsidR="00654C80" w:rsidRDefault="00A25F3B" w:rsidP="00654C80">
            <w:pPr>
              <w:rPr>
                <w:rtl/>
              </w:rPr>
            </w:pPr>
          </w:p>
          <w:p w14:paraId="227B72C6" w14:textId="77777777" w:rsidR="00654C80" w:rsidRDefault="00A25F3B" w:rsidP="00654C80">
            <w:pPr>
              <w:rPr>
                <w:rtl/>
              </w:rPr>
            </w:pPr>
            <w:r>
              <w:rPr>
                <w:rFonts w:cs="David" w:hint="cs"/>
                <w:color w:val="000000"/>
                <w:rtl/>
              </w:rPr>
              <w:t>‏‏חניה: ביטול 2 מק''ח אושרו ע''י מחלקת הסדרי תנועה בעקבות ביטול סך הדירות מ ‏‏-‏‏7 ‏‏ל-3‏</w:t>
            </w:r>
          </w:p>
          <w:p w14:paraId="74EEEC05" w14:textId="77777777" w:rsidR="00654C80" w:rsidRDefault="00A25F3B" w:rsidP="00654C80">
            <w:pPr>
              <w:rPr>
                <w:rtl/>
              </w:rPr>
            </w:pPr>
          </w:p>
          <w:p w14:paraId="0CE170B5" w14:textId="77777777" w:rsidR="00654C80" w:rsidRDefault="00A25F3B" w:rsidP="00654C80">
            <w:pPr>
              <w:rPr>
                <w:rtl/>
              </w:rPr>
            </w:pPr>
            <w:r>
              <w:rPr>
                <w:rFonts w:cs="David" w:hint="cs"/>
                <w:color w:val="000000"/>
                <w:rtl/>
              </w:rPr>
              <w:t>‏מפלס 0.00+:‏ ‏ מוצע שינויים קלים בפיתוח שטח, הקטנת שטח הפח מ – 2 פחים של 1000 ליטר לפח ‏ ‏1 ושינוי מיקום הכניסה מיקום האשפה שיהיה בניצב לכניסה הראשית‏ ‏, ביטול דירה, שינוי מיקום מעלית וחדר מדרגות משותף, שינוי מיקום הכניסה הראשית לבניין והרחבת הלובי ושינויים פנימיים לדירה הכוללים ביטול ממ''ד בעקבות ביטול הדירה‏ ‏ ‏ ‏אין מניעה מלאשר‏</w:t>
            </w:r>
          </w:p>
          <w:p w14:paraId="3FAD9104" w14:textId="77777777" w:rsidR="00654C80" w:rsidRDefault="00A25F3B" w:rsidP="00654C80">
            <w:pPr>
              <w:rPr>
                <w:rtl/>
              </w:rPr>
            </w:pPr>
          </w:p>
          <w:p w14:paraId="00A12850" w14:textId="77777777" w:rsidR="00654C80" w:rsidRDefault="00A25F3B" w:rsidP="00654C80">
            <w:pPr>
              <w:rPr>
                <w:rtl/>
              </w:rPr>
            </w:pPr>
            <w:r>
              <w:rPr>
                <w:rFonts w:cs="David" w:hint="cs"/>
                <w:color w:val="000000"/>
                <w:rtl/>
              </w:rPr>
              <w:t>‏פחים:‏ ‏ ‏ ‏יש לקבל אישור ממחלקת תברואה על ביטול פח ‏ ‏בנפח של 1000 ליטר ‏ ‏בעקבות ביטול סך הדירות.‏</w:t>
            </w:r>
          </w:p>
          <w:p w14:paraId="41944115" w14:textId="77777777" w:rsidR="00654C80" w:rsidRDefault="00A25F3B" w:rsidP="00654C80">
            <w:pPr>
              <w:rPr>
                <w:rtl/>
              </w:rPr>
            </w:pPr>
          </w:p>
          <w:p w14:paraId="6F91890F" w14:textId="77777777" w:rsidR="00654C80" w:rsidRDefault="00A25F3B" w:rsidP="00654C80">
            <w:pPr>
              <w:rPr>
                <w:rtl/>
              </w:rPr>
            </w:pPr>
            <w:r>
              <w:rPr>
                <w:rFonts w:cs="David" w:hint="cs"/>
                <w:color w:val="000000"/>
                <w:rtl/>
              </w:rPr>
              <w:t>‏מפלס 4.08+:‏ ‏ מוצע ‏ ‏הנמכת המפלס, ‏ ‏שינוי מיקום מעלית וחדר מדרגות משותף (מקומה זו ואילך מוצע שינוי במהלך המדרגות), ביטול דירה ושינויים פנימיים לדירה הכוללים ביטול ממ''ד בעקבות ביטול הדירה – ‏ ‏אין מניעה מלאשר‏</w:t>
            </w:r>
          </w:p>
          <w:p w14:paraId="3D44063A" w14:textId="77777777" w:rsidR="00654C80" w:rsidRDefault="00A25F3B" w:rsidP="00654C80">
            <w:pPr>
              <w:rPr>
                <w:rtl/>
              </w:rPr>
            </w:pPr>
          </w:p>
          <w:p w14:paraId="75AFA99F" w14:textId="77777777" w:rsidR="00654C80" w:rsidRDefault="00A25F3B" w:rsidP="00654C80">
            <w:pPr>
              <w:rPr>
                <w:rtl/>
              </w:rPr>
            </w:pPr>
            <w:r>
              <w:rPr>
                <w:rFonts w:cs="David" w:hint="cs"/>
                <w:color w:val="000000"/>
                <w:rtl/>
              </w:rPr>
              <w:t>‏מפלס 7.38+:‏ ‏ מוצע ‏ ‏הנמכת המפלס,‏ ‏ שינוי מיקום מעלית וחדר מדרגות משותף ביטול דירה ושינויים פנימיים לדירה הכוללים ביטול ממ''ד בעקבות ביטול הדירה - ‏ ‏אין מניעה מלאשר‏</w:t>
            </w:r>
          </w:p>
          <w:p w14:paraId="6F0B2EB2" w14:textId="77777777" w:rsidR="00654C80" w:rsidRDefault="00A25F3B" w:rsidP="00654C80">
            <w:pPr>
              <w:rPr>
                <w:rtl/>
              </w:rPr>
            </w:pPr>
          </w:p>
          <w:p w14:paraId="1B0B5F46" w14:textId="77777777" w:rsidR="00654C80" w:rsidRDefault="00A25F3B" w:rsidP="00654C80">
            <w:pPr>
              <w:rPr>
                <w:rtl/>
              </w:rPr>
            </w:pPr>
            <w:r>
              <w:rPr>
                <w:rFonts w:cs="David" w:hint="cs"/>
                <w:color w:val="000000"/>
                <w:rtl/>
              </w:rPr>
              <w:t>‏מפלס 10.68+:‏ ‏ מוצע ‏ ‏הנמכת המפלס,‏ ‏ שינוי מיקום מעלית וחדר מדרגות משותף תוספת שטח עיקרי לדירה מס' 3 בעקבות ביטול הדירה ושינויים פנימיים לדירה הכוללים הרחבת פתח, ביטול ממ''ד בעקבות ביטול הדירה, ותוספת פתח בחדר המדרגות המשותף ‏ ‏אין מניעה מלאשר‏</w:t>
            </w:r>
          </w:p>
          <w:p w14:paraId="1E52B69B" w14:textId="77777777" w:rsidR="00654C80" w:rsidRDefault="00A25F3B" w:rsidP="00654C80">
            <w:pPr>
              <w:rPr>
                <w:rtl/>
              </w:rPr>
            </w:pPr>
          </w:p>
          <w:p w14:paraId="6634184C" w14:textId="77777777" w:rsidR="00654C80" w:rsidRDefault="00A25F3B" w:rsidP="00654C80">
            <w:pPr>
              <w:rPr>
                <w:rtl/>
              </w:rPr>
            </w:pPr>
            <w:r>
              <w:rPr>
                <w:rFonts w:cs="David" w:hint="cs"/>
                <w:color w:val="000000"/>
                <w:rtl/>
              </w:rPr>
              <w:t>‏מפלס 13.27+:‏ ‏ מוצע יציאה לגג טכני משותף.‏</w:t>
            </w:r>
          </w:p>
          <w:p w14:paraId="7794FA17" w14:textId="77777777" w:rsidR="00654C80" w:rsidRDefault="00A25F3B" w:rsidP="00654C80">
            <w:pPr>
              <w:rPr>
                <w:rtl/>
              </w:rPr>
            </w:pPr>
          </w:p>
          <w:p w14:paraId="294B466F" w14:textId="77777777" w:rsidR="00654C80" w:rsidRDefault="00A25F3B" w:rsidP="00654C80">
            <w:pPr>
              <w:rPr>
                <w:rtl/>
              </w:rPr>
            </w:pPr>
            <w:r>
              <w:rPr>
                <w:rFonts w:cs="David" w:hint="cs"/>
                <w:color w:val="000000"/>
                <w:rtl/>
              </w:rPr>
              <w:t>‏מפלס 14.11+:‏ ‏ יציאה למרפסת גג‏ ‏ מוצמדת‏ ‏ מתוך דירה מס' 3.‏</w:t>
            </w:r>
          </w:p>
          <w:p w14:paraId="47D9D063" w14:textId="77777777" w:rsidR="00654C80" w:rsidRDefault="00A25F3B" w:rsidP="00654C80">
            <w:pPr>
              <w:rPr>
                <w:rtl/>
              </w:rPr>
            </w:pPr>
          </w:p>
          <w:p w14:paraId="0A1C4B6C" w14:textId="77777777" w:rsidR="00654C80" w:rsidRDefault="00A25F3B" w:rsidP="00654C80">
            <w:pPr>
              <w:rPr>
                <w:rtl/>
              </w:rPr>
            </w:pPr>
            <w:r>
              <w:rPr>
                <w:rFonts w:cs="David" w:hint="cs"/>
                <w:color w:val="000000"/>
                <w:rtl/>
              </w:rPr>
              <w:t>‏‏ ‏</w:t>
            </w:r>
          </w:p>
          <w:p w14:paraId="7A861F76" w14:textId="77777777" w:rsidR="00654C80" w:rsidRDefault="00A25F3B" w:rsidP="00654C80">
            <w:pPr>
              <w:rPr>
                <w:rtl/>
              </w:rPr>
            </w:pPr>
          </w:p>
          <w:p w14:paraId="0671D8AC" w14:textId="77777777" w:rsidR="00654C80" w:rsidRDefault="00A25F3B" w:rsidP="00654C80">
            <w:pPr>
              <w:rPr>
                <w:rtl/>
              </w:rPr>
            </w:pPr>
            <w:r>
              <w:rPr>
                <w:rFonts w:cs="David" w:hint="cs"/>
                <w:color w:val="000000"/>
                <w:rtl/>
              </w:rPr>
              <w:t>‏‏חוות דעת מחלקת שימור‏‏: ‏</w:t>
            </w:r>
          </w:p>
          <w:p w14:paraId="5891FA0D" w14:textId="77777777" w:rsidR="00654C80" w:rsidRDefault="00A25F3B" w:rsidP="00654C80">
            <w:pPr>
              <w:rPr>
                <w:rtl/>
              </w:rPr>
            </w:pPr>
          </w:p>
          <w:p w14:paraId="7332AE12" w14:textId="77777777" w:rsidR="00654C80" w:rsidRDefault="00A25F3B" w:rsidP="00654C80">
            <w:pPr>
              <w:rPr>
                <w:rtl/>
              </w:rPr>
            </w:pPr>
            <w:r>
              <w:rPr>
                <w:rFonts w:cs="David" w:hint="cs"/>
                <w:color w:val="000000"/>
                <w:rtl/>
              </w:rPr>
              <w:t xml:space="preserve">‏‏נדרש לבטל את המעלית העולה לגג שתגיע עד מפלס קומה ג' ‏‏–‏‏ </w:t>
            </w:r>
            <w:r>
              <w:rPr>
                <w:rFonts w:cs="David" w:hint="cs"/>
                <w:color w:val="000000"/>
                <w:rtl/>
              </w:rPr>
              <w:t>10.57מ'. המעלית אל הגג לא מאושרת בשל גובהה שאין לו הצדקה.‏</w:t>
            </w:r>
          </w:p>
          <w:p w14:paraId="7A4CD136" w14:textId="77777777" w:rsidR="00654C80" w:rsidRDefault="00A25F3B" w:rsidP="00654C80">
            <w:pPr>
              <w:rPr>
                <w:rtl/>
              </w:rPr>
            </w:pPr>
          </w:p>
          <w:p w14:paraId="7002FB60" w14:textId="77777777" w:rsidR="00654C80" w:rsidRDefault="00A25F3B" w:rsidP="00654C80">
            <w:pPr>
              <w:rPr>
                <w:rtl/>
              </w:rPr>
            </w:pPr>
            <w:r>
              <w:rPr>
                <w:rFonts w:cs="David" w:hint="cs"/>
                <w:color w:val="000000"/>
                <w:rtl/>
              </w:rPr>
              <w:t xml:space="preserve">‏‏בהיתר המאושר חדר היציאה לגג הוא משותף ובנסיגה משמעותית מהחזיתות, בהיתר המבוקש חדר היציאה אל הגג הפך ממשותף לפרטי וחדר המדרגות הכללי הוסט לחזית המערבית ולכן לא ניתן להגביה אותו (יהפוך את המבנה ל-5 קומות. יש למצוא פתרון שלא יצפה מהחזיתות וללא הגדלה של </w:t>
            </w:r>
            <w:r>
              <w:rPr>
                <w:rFonts w:cs="David" w:hint="cs"/>
                <w:color w:val="000000"/>
                <w:rtl/>
              </w:rPr>
              <w:lastRenderedPageBreak/>
              <w:t>השטח הבנוי על הגג, כמו כן יש לתכנן קירוי של חדר היציאה לגג בשיפוע כלפי הרחובות. ‏</w:t>
            </w:r>
          </w:p>
          <w:p w14:paraId="3D728E55" w14:textId="77777777" w:rsidR="00654C80" w:rsidRDefault="00A25F3B" w:rsidP="00654C80">
            <w:pPr>
              <w:rPr>
                <w:rtl/>
              </w:rPr>
            </w:pPr>
          </w:p>
          <w:p w14:paraId="6ECB217A" w14:textId="77777777" w:rsidR="00654C80" w:rsidRDefault="00A25F3B" w:rsidP="00654C80">
            <w:pPr>
              <w:rPr>
                <w:rtl/>
              </w:rPr>
            </w:pPr>
            <w:r>
              <w:rPr>
                <w:rFonts w:cs="David" w:hint="cs"/>
                <w:color w:val="000000"/>
                <w:rtl/>
              </w:rPr>
              <w:t>‏‏גובה הגג אושר בהיתר המקורי, חדר המדרגות המשותף הוזז לצד המערבי של הבניין הרחוקה ביותר מהחזית הקדמית. ‏</w:t>
            </w:r>
          </w:p>
          <w:p w14:paraId="01D033EB" w14:textId="77777777" w:rsidR="00654C80" w:rsidRDefault="00A25F3B" w:rsidP="00654C80">
            <w:pPr>
              <w:rPr>
                <w:rtl/>
              </w:rPr>
            </w:pPr>
          </w:p>
          <w:p w14:paraId="2B6475BF" w14:textId="77777777" w:rsidR="00654C80" w:rsidRDefault="00A25F3B" w:rsidP="00654C80">
            <w:pPr>
              <w:rPr>
                <w:rtl/>
              </w:rPr>
            </w:pPr>
            <w:r>
              <w:rPr>
                <w:rFonts w:cs="David" w:hint="cs"/>
                <w:color w:val="000000"/>
                <w:rtl/>
              </w:rPr>
              <w:t>‏‏גובה הקומה הינו 2.2 מ' ‏‏–‏‏ אשר לא מהווה קומה ‏‏–‏‏ כנדרש‏</w:t>
            </w:r>
          </w:p>
          <w:p w14:paraId="4805DCC8" w14:textId="77777777" w:rsidR="00654C80" w:rsidRDefault="00A25F3B" w:rsidP="00654C80">
            <w:pPr>
              <w:rPr>
                <w:rtl/>
              </w:rPr>
            </w:pPr>
          </w:p>
          <w:p w14:paraId="23F3BE92" w14:textId="77777777" w:rsidR="00654C80" w:rsidRDefault="00A25F3B" w:rsidP="00654C80">
            <w:pPr>
              <w:rPr>
                <w:rtl/>
              </w:rPr>
            </w:pPr>
            <w:r>
              <w:rPr>
                <w:rFonts w:cs="David" w:hint="cs"/>
                <w:color w:val="000000"/>
                <w:rtl/>
              </w:rPr>
              <w:t>‏‏להחלטת הוועדה לעניין זה‏</w:t>
            </w:r>
          </w:p>
          <w:p w14:paraId="58E2BFAE" w14:textId="77777777" w:rsidR="00654C80" w:rsidRDefault="00A25F3B" w:rsidP="00654C80">
            <w:pPr>
              <w:rPr>
                <w:rtl/>
              </w:rPr>
            </w:pPr>
          </w:p>
          <w:p w14:paraId="0DE04B7C" w14:textId="77777777" w:rsidR="00654C80" w:rsidRDefault="00A25F3B" w:rsidP="00654C80">
            <w:pPr>
              <w:rPr>
                <w:rtl/>
              </w:rPr>
            </w:pPr>
            <w:r>
              <w:rPr>
                <w:rFonts w:cs="David" w:hint="cs"/>
                <w:color w:val="000000"/>
                <w:rtl/>
              </w:rPr>
              <w:t>‏‏סימונים גרפיים‏</w:t>
            </w:r>
          </w:p>
          <w:p w14:paraId="70BC7C48" w14:textId="77777777" w:rsidR="00654C80" w:rsidRDefault="00A25F3B" w:rsidP="00654C80">
            <w:pPr>
              <w:rPr>
                <w:rtl/>
              </w:rPr>
            </w:pPr>
          </w:p>
          <w:p w14:paraId="09F8C4C1" w14:textId="77777777" w:rsidR="00654C80" w:rsidRDefault="00A25F3B" w:rsidP="00654C80">
            <w:pPr>
              <w:rPr>
                <w:rtl/>
              </w:rPr>
            </w:pPr>
            <w:r>
              <w:rPr>
                <w:rFonts w:cs="David" w:hint="cs"/>
                <w:color w:val="000000"/>
                <w:rtl/>
              </w:rPr>
              <w:t>‏‏תיקונים לפי תכנית ‏‎a‎</w:t>
            </w:r>
          </w:p>
          <w:p w14:paraId="27A0D77D" w14:textId="77777777" w:rsidR="00654C80" w:rsidRDefault="00A25F3B" w:rsidP="00654C80">
            <w:pPr>
              <w:rPr>
                <w:rtl/>
              </w:rPr>
            </w:pPr>
          </w:p>
          <w:p w14:paraId="607792CD" w14:textId="77777777" w:rsidR="00654C80" w:rsidRDefault="00A25F3B" w:rsidP="00654C80">
            <w:pPr>
              <w:rPr>
                <w:rtl/>
              </w:rPr>
            </w:pPr>
            <w:r>
              <w:rPr>
                <w:rFonts w:cs="David" w:hint="cs"/>
                <w:color w:val="000000"/>
                <w:rtl/>
              </w:rPr>
              <w:t>‏‏ ‏</w:t>
            </w:r>
          </w:p>
          <w:p w14:paraId="6647ABBF" w14:textId="77777777" w:rsidR="00654C80" w:rsidRDefault="00A25F3B" w:rsidP="00654C80">
            <w:pPr>
              <w:rPr>
                <w:rtl/>
              </w:rPr>
            </w:pPr>
          </w:p>
          <w:p w14:paraId="6694A017" w14:textId="77777777" w:rsidR="00654C80" w:rsidRDefault="00A25F3B" w:rsidP="00654C80">
            <w:pPr>
              <w:rPr>
                <w:rtl/>
              </w:rPr>
            </w:pPr>
            <w:r>
              <w:rPr>
                <w:rFonts w:cs="David" w:hint="cs"/>
                <w:color w:val="000000"/>
                <w:rtl/>
              </w:rPr>
              <w:t>‏‎ ‎</w:t>
            </w:r>
          </w:p>
        </w:tc>
      </w:tr>
    </w:tbl>
    <w:p w14:paraId="050A52F0" w14:textId="77777777" w:rsidR="00BF1333" w:rsidRPr="001B4317" w:rsidRDefault="00BF1333" w:rsidP="001B4317">
      <w:pPr>
        <w:rPr>
          <w:rFonts w:asciiTheme="minorBidi" w:hAnsiTheme="minorBidi" w:cstheme="minorBidi"/>
          <w:b/>
          <w:bCs/>
          <w:u w:val="single"/>
          <w:rtl/>
        </w:rPr>
      </w:pPr>
    </w:p>
    <w:p w14:paraId="781C6A2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959DF7B" w14:textId="77777777" w:rsidTr="009D623E">
        <w:trPr>
          <w:trHeight w:val="70"/>
        </w:trPr>
        <w:tc>
          <w:tcPr>
            <w:tcW w:w="860" w:type="dxa"/>
            <w:shd w:val="clear" w:color="auto" w:fill="auto"/>
          </w:tcPr>
          <w:p w14:paraId="7522018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4A1BFC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C48365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B3BAADC" w14:textId="77777777" w:rsidTr="009D623E">
        <w:tc>
          <w:tcPr>
            <w:tcW w:w="860" w:type="dxa"/>
            <w:shd w:val="clear" w:color="auto" w:fill="auto"/>
          </w:tcPr>
          <w:p w14:paraId="47DF41C8"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AEB762A"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1621014D" w14:textId="77777777" w:rsidR="00CF2AD0" w:rsidRPr="001B4317" w:rsidRDefault="00CF2AD0" w:rsidP="00A01A49">
            <w:pPr>
              <w:jc w:val="center"/>
              <w:rPr>
                <w:rFonts w:asciiTheme="minorBidi" w:hAnsiTheme="minorBidi" w:cstheme="minorBidi"/>
                <w:bCs/>
              </w:rPr>
            </w:pPr>
          </w:p>
        </w:tc>
      </w:tr>
      <w:tr w:rsidR="00CF2AD0" w:rsidRPr="001B4317" w14:paraId="4299E978" w14:textId="77777777" w:rsidTr="009D623E">
        <w:tc>
          <w:tcPr>
            <w:tcW w:w="860" w:type="dxa"/>
            <w:shd w:val="clear" w:color="auto" w:fill="auto"/>
          </w:tcPr>
          <w:p w14:paraId="0B168321"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9B14E38"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212B441" w14:textId="77777777" w:rsidR="00CF2AD0" w:rsidRPr="001B4317" w:rsidRDefault="00CF2AD0" w:rsidP="00A01A49">
            <w:pPr>
              <w:jc w:val="center"/>
              <w:rPr>
                <w:rFonts w:asciiTheme="minorBidi" w:hAnsiTheme="minorBidi" w:cstheme="minorBidi"/>
                <w:bCs/>
              </w:rPr>
            </w:pPr>
          </w:p>
        </w:tc>
      </w:tr>
      <w:tr w:rsidR="00CF2AD0" w:rsidRPr="001B4317" w14:paraId="45EC5BD8" w14:textId="77777777" w:rsidTr="009D623E">
        <w:tc>
          <w:tcPr>
            <w:tcW w:w="860" w:type="dxa"/>
            <w:shd w:val="clear" w:color="auto" w:fill="auto"/>
          </w:tcPr>
          <w:p w14:paraId="259E81DA"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CE8593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8B29435" w14:textId="77777777" w:rsidR="00CF2AD0" w:rsidRPr="001B4317" w:rsidRDefault="00CF2AD0" w:rsidP="00A01A49">
            <w:pPr>
              <w:jc w:val="center"/>
              <w:rPr>
                <w:rFonts w:asciiTheme="minorBidi" w:hAnsiTheme="minorBidi" w:cstheme="minorBidi"/>
                <w:bCs/>
              </w:rPr>
            </w:pPr>
          </w:p>
        </w:tc>
      </w:tr>
      <w:tr w:rsidR="00CF2AD0" w:rsidRPr="001B4317" w14:paraId="5D4858E6" w14:textId="77777777" w:rsidTr="009D623E">
        <w:tc>
          <w:tcPr>
            <w:tcW w:w="860" w:type="dxa"/>
            <w:shd w:val="clear" w:color="auto" w:fill="auto"/>
          </w:tcPr>
          <w:p w14:paraId="178C35D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8FAB180" w14:textId="77777777" w:rsidR="00CF2AD0" w:rsidRPr="001B4317" w:rsidRDefault="00CF2AD0" w:rsidP="00BE28A4">
            <w:pPr>
              <w:rPr>
                <w:rFonts w:asciiTheme="minorBidi" w:hAnsiTheme="minorBidi" w:cstheme="minorBidi"/>
                <w:bCs/>
                <w:rtl/>
              </w:rPr>
            </w:pPr>
            <w:r>
              <w:rPr>
                <w:rFonts w:cs="Arial" w:hint="cs"/>
                <w:rtl/>
              </w:rPr>
              <w:t>אישור מכון התקנים</w:t>
            </w:r>
          </w:p>
        </w:tc>
        <w:tc>
          <w:tcPr>
            <w:tcW w:w="709" w:type="dxa"/>
          </w:tcPr>
          <w:p w14:paraId="44787C60" w14:textId="77777777" w:rsidR="00CF2AD0" w:rsidRPr="001B4317" w:rsidRDefault="00CF2AD0" w:rsidP="00A01A49">
            <w:pPr>
              <w:jc w:val="center"/>
              <w:rPr>
                <w:rFonts w:asciiTheme="minorBidi" w:hAnsiTheme="minorBidi" w:cstheme="minorBidi"/>
                <w:bCs/>
              </w:rPr>
            </w:pPr>
          </w:p>
        </w:tc>
      </w:tr>
      <w:tr w:rsidR="00CF2AD0" w:rsidRPr="001B4317" w14:paraId="0FAF04CE" w14:textId="77777777" w:rsidTr="009D623E">
        <w:tc>
          <w:tcPr>
            <w:tcW w:w="860" w:type="dxa"/>
            <w:shd w:val="clear" w:color="auto" w:fill="auto"/>
          </w:tcPr>
          <w:p w14:paraId="3B874A3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03717F1"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C9E4AF8" w14:textId="77777777" w:rsidR="00CF2AD0" w:rsidRPr="001B4317" w:rsidRDefault="00CF2AD0" w:rsidP="00A01A49">
            <w:pPr>
              <w:jc w:val="center"/>
              <w:rPr>
                <w:rFonts w:asciiTheme="minorBidi" w:hAnsiTheme="minorBidi" w:cstheme="minorBidi"/>
                <w:bCs/>
              </w:rPr>
            </w:pPr>
          </w:p>
        </w:tc>
      </w:tr>
      <w:tr w:rsidR="00CF2AD0" w:rsidRPr="001B4317" w14:paraId="18281C20" w14:textId="77777777" w:rsidTr="009D623E">
        <w:tc>
          <w:tcPr>
            <w:tcW w:w="860" w:type="dxa"/>
            <w:shd w:val="clear" w:color="auto" w:fill="auto"/>
          </w:tcPr>
          <w:p w14:paraId="48581E4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78ED359"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D4EEEB3" w14:textId="77777777" w:rsidR="00CF2AD0" w:rsidRPr="001B4317" w:rsidRDefault="00CF2AD0" w:rsidP="00A01A49">
            <w:pPr>
              <w:jc w:val="center"/>
              <w:rPr>
                <w:rFonts w:asciiTheme="minorBidi" w:hAnsiTheme="minorBidi" w:cstheme="minorBidi"/>
                <w:bCs/>
              </w:rPr>
            </w:pPr>
          </w:p>
        </w:tc>
      </w:tr>
      <w:tr w:rsidR="00CF2AD0" w:rsidRPr="001B4317" w14:paraId="455460BB" w14:textId="77777777" w:rsidTr="009D623E">
        <w:tc>
          <w:tcPr>
            <w:tcW w:w="860" w:type="dxa"/>
            <w:shd w:val="clear" w:color="auto" w:fill="auto"/>
          </w:tcPr>
          <w:p w14:paraId="55CBBBF5"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3F69906"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65927B0" w14:textId="77777777" w:rsidR="00CF2AD0" w:rsidRPr="001B4317" w:rsidRDefault="00CF2AD0" w:rsidP="00A01A49">
            <w:pPr>
              <w:jc w:val="center"/>
              <w:rPr>
                <w:rFonts w:asciiTheme="minorBidi" w:hAnsiTheme="minorBidi" w:cstheme="minorBidi"/>
                <w:bCs/>
              </w:rPr>
            </w:pPr>
          </w:p>
        </w:tc>
      </w:tr>
      <w:tr w:rsidR="00CF2AD0" w:rsidRPr="001B4317" w14:paraId="6D39383C" w14:textId="77777777" w:rsidTr="009D623E">
        <w:tc>
          <w:tcPr>
            <w:tcW w:w="860" w:type="dxa"/>
            <w:shd w:val="clear" w:color="auto" w:fill="auto"/>
          </w:tcPr>
          <w:p w14:paraId="510FBEF3"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41D4206"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17AC089" w14:textId="77777777" w:rsidR="00CF2AD0" w:rsidRPr="001B4317" w:rsidRDefault="00CF2AD0" w:rsidP="00A01A49">
            <w:pPr>
              <w:jc w:val="center"/>
              <w:rPr>
                <w:rFonts w:asciiTheme="minorBidi" w:hAnsiTheme="minorBidi" w:cstheme="minorBidi"/>
                <w:bCs/>
              </w:rPr>
            </w:pPr>
          </w:p>
        </w:tc>
      </w:tr>
      <w:tr w:rsidR="00CF2AD0" w:rsidRPr="001B4317" w14:paraId="3BBC94A5" w14:textId="77777777" w:rsidTr="009D623E">
        <w:tc>
          <w:tcPr>
            <w:tcW w:w="860" w:type="dxa"/>
            <w:shd w:val="clear" w:color="auto" w:fill="auto"/>
          </w:tcPr>
          <w:p w14:paraId="472F484A"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BF50756"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022760E3" w14:textId="77777777" w:rsidR="00CF2AD0" w:rsidRPr="001B4317" w:rsidRDefault="00CF2AD0" w:rsidP="00A01A49">
            <w:pPr>
              <w:jc w:val="center"/>
              <w:rPr>
                <w:rFonts w:asciiTheme="minorBidi" w:hAnsiTheme="minorBidi" w:cstheme="minorBidi"/>
                <w:bCs/>
              </w:rPr>
            </w:pPr>
          </w:p>
        </w:tc>
      </w:tr>
      <w:tr w:rsidR="00CF2AD0" w:rsidRPr="001B4317" w14:paraId="6FDA49A6" w14:textId="77777777" w:rsidTr="009D623E">
        <w:tc>
          <w:tcPr>
            <w:tcW w:w="860" w:type="dxa"/>
            <w:shd w:val="clear" w:color="auto" w:fill="auto"/>
          </w:tcPr>
          <w:p w14:paraId="4C9F4FEA"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6C9A9EA"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1882AAF" w14:textId="77777777" w:rsidR="00CF2AD0" w:rsidRPr="001B4317" w:rsidRDefault="00CF2AD0" w:rsidP="00A01A49">
            <w:pPr>
              <w:jc w:val="center"/>
              <w:rPr>
                <w:rFonts w:asciiTheme="minorBidi" w:hAnsiTheme="minorBidi" w:cstheme="minorBidi"/>
                <w:bCs/>
              </w:rPr>
            </w:pPr>
          </w:p>
        </w:tc>
      </w:tr>
    </w:tbl>
    <w:p w14:paraId="2448497C" w14:textId="77777777" w:rsidR="001B4317" w:rsidRPr="001B4317" w:rsidRDefault="001B4317" w:rsidP="001B4317">
      <w:pPr>
        <w:rPr>
          <w:rFonts w:asciiTheme="minorBidi" w:hAnsiTheme="minorBidi" w:cstheme="minorBidi"/>
          <w:rtl/>
        </w:rPr>
      </w:pPr>
    </w:p>
    <w:p w14:paraId="0437EE5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0BF66B4"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0F67E0F7" w14:textId="77777777">
        <w:tc>
          <w:tcPr>
            <w:tcW w:w="0" w:type="auto"/>
          </w:tcPr>
          <w:p w14:paraId="79D40531" w14:textId="77777777" w:rsidR="00654C80" w:rsidRDefault="00A25F3B" w:rsidP="00654C80">
            <w:pPr>
              <w:rPr>
                <w:rtl/>
              </w:rPr>
            </w:pPr>
          </w:p>
          <w:p w14:paraId="55D8281A" w14:textId="77777777" w:rsidR="00654C80" w:rsidRDefault="00A25F3B" w:rsidP="00654C80">
            <w:pPr>
              <w:rPr>
                <w:rtl/>
              </w:rPr>
            </w:pPr>
            <w:r>
              <w:rPr>
                <w:rFonts w:cs="David" w:hint="cs"/>
                <w:color w:val="000000"/>
                <w:rtl/>
              </w:rPr>
              <w:t>‏‎ ‎</w:t>
            </w:r>
          </w:p>
          <w:p w14:paraId="60875EA9" w14:textId="77777777" w:rsidR="00654C80" w:rsidRDefault="00A25F3B" w:rsidP="00654C80">
            <w:pPr>
              <w:rPr>
                <w:rtl/>
              </w:rPr>
            </w:pPr>
          </w:p>
          <w:p w14:paraId="444764D7" w14:textId="77777777" w:rsidR="00654C80" w:rsidRDefault="00A25F3B" w:rsidP="00654C80">
            <w:pPr>
              <w:rPr>
                <w:rtl/>
              </w:rPr>
            </w:pPr>
            <w:r>
              <w:rPr>
                <w:rFonts w:cs="David" w:hint="cs"/>
                <w:color w:val="000000"/>
                <w:rtl/>
              </w:rPr>
              <w:t>‏מפלס 4.32-:‏ ‏ ביטול דירה, ביטול 2 מק''ח, שנוי מיקום מעלית וחדר מדרגות משותף, תוספת שטח עיקרי לדירה ע''י ביטול מחסן הצמוד לדירה ושינויים פנימיים לדירה –‏</w:t>
            </w:r>
          </w:p>
          <w:p w14:paraId="01F47815" w14:textId="77777777" w:rsidR="00654C80" w:rsidRDefault="00A25F3B" w:rsidP="00654C80">
            <w:pPr>
              <w:rPr>
                <w:rtl/>
              </w:rPr>
            </w:pPr>
          </w:p>
          <w:p w14:paraId="1AAF674B" w14:textId="77777777" w:rsidR="00654C80" w:rsidRDefault="00A25F3B" w:rsidP="00654C80">
            <w:pPr>
              <w:rPr>
                <w:rtl/>
              </w:rPr>
            </w:pPr>
            <w:r>
              <w:rPr>
                <w:rFonts w:cs="David" w:hint="cs"/>
                <w:color w:val="000000"/>
                <w:rtl/>
              </w:rPr>
              <w:t>‏‏שטחים‏‏:‏‏ ‏‏אין מניעה מלאשר את תוספת השטחים מאחר ולא נוצלו כל השטחים העיקריים שניתנו עבור התיק המקורי והתיק נשוא הבקשה נפתח לפני הריסת הבניין.‏</w:t>
            </w:r>
          </w:p>
          <w:p w14:paraId="561A5B6C" w14:textId="77777777" w:rsidR="00654C80" w:rsidRDefault="00A25F3B" w:rsidP="00654C80">
            <w:pPr>
              <w:rPr>
                <w:rtl/>
              </w:rPr>
            </w:pPr>
          </w:p>
          <w:p w14:paraId="4C323166" w14:textId="77777777" w:rsidR="00654C80" w:rsidRDefault="00A25F3B" w:rsidP="00654C80">
            <w:pPr>
              <w:rPr>
                <w:rtl/>
              </w:rPr>
            </w:pPr>
            <w:r>
              <w:rPr>
                <w:rFonts w:cs="David" w:hint="cs"/>
                <w:color w:val="000000"/>
                <w:rtl/>
              </w:rPr>
              <w:t>‏‏חניה: ביטול 2 מק''ח אושרו ע''י מחלקת הסדרי תנועה בעקבות ביטול סך הדירות מ ‏‏-‏‏7 ‏‏ל-3‏</w:t>
            </w:r>
          </w:p>
          <w:p w14:paraId="3C9DF6DD" w14:textId="77777777" w:rsidR="00654C80" w:rsidRDefault="00A25F3B" w:rsidP="00654C80">
            <w:pPr>
              <w:rPr>
                <w:rtl/>
              </w:rPr>
            </w:pPr>
          </w:p>
          <w:p w14:paraId="131449D7" w14:textId="77777777" w:rsidR="00654C80" w:rsidRDefault="00A25F3B" w:rsidP="00654C80">
            <w:pPr>
              <w:rPr>
                <w:rtl/>
              </w:rPr>
            </w:pPr>
            <w:r>
              <w:rPr>
                <w:rFonts w:cs="David" w:hint="cs"/>
                <w:color w:val="000000"/>
                <w:rtl/>
              </w:rPr>
              <w:t>‏מפלס 0.00+:‏ ‏ מוצע שינויים קלים בפיתוח שטח, הקטנת שטח הפח מ – 2 פחים של 1000 ליטר לפח ‏ ‏1 ושינוי מיקום הכניסה מיקום האשפה שיהיה בניצב לכניסה הראשית‏ ‏, ביטול דירה, שינוי מיקום מעלית וחדר מדרגות משותף, שינוי מיקום הכניסה הראשית לבניין והרחבת הלובי ושינויים פנימיים לדירה הכוללים ביטול ממ''ד בעקבות ביטול הדירה‏ ‏ ‏ ‏אין מניעה מלאשר‏</w:t>
            </w:r>
          </w:p>
          <w:p w14:paraId="0C617082" w14:textId="77777777" w:rsidR="00654C80" w:rsidRDefault="00A25F3B" w:rsidP="00654C80">
            <w:pPr>
              <w:rPr>
                <w:rtl/>
              </w:rPr>
            </w:pPr>
          </w:p>
          <w:p w14:paraId="1125F5EF" w14:textId="77777777" w:rsidR="00654C80" w:rsidRDefault="00A25F3B" w:rsidP="00654C80">
            <w:pPr>
              <w:rPr>
                <w:rtl/>
              </w:rPr>
            </w:pPr>
            <w:r>
              <w:rPr>
                <w:rFonts w:cs="David" w:hint="cs"/>
                <w:color w:val="000000"/>
                <w:rtl/>
              </w:rPr>
              <w:t>‏פחים:‏ ‏ ‏ ‏יש לקבל אישור ממחלקת תברואה על ביטול פח ‏ ‏בנפח של 1000 ליטר ‏ ‏בעקבות ביטול סך הדירות.‏</w:t>
            </w:r>
          </w:p>
          <w:p w14:paraId="785888F8" w14:textId="77777777" w:rsidR="00654C80" w:rsidRDefault="00A25F3B" w:rsidP="00654C80">
            <w:pPr>
              <w:rPr>
                <w:rtl/>
              </w:rPr>
            </w:pPr>
          </w:p>
          <w:p w14:paraId="778B864E" w14:textId="77777777" w:rsidR="00654C80" w:rsidRDefault="00A25F3B" w:rsidP="00654C80">
            <w:pPr>
              <w:rPr>
                <w:rtl/>
              </w:rPr>
            </w:pPr>
            <w:r>
              <w:rPr>
                <w:rFonts w:cs="David" w:hint="cs"/>
                <w:color w:val="000000"/>
                <w:rtl/>
              </w:rPr>
              <w:t>‏מפלס 4.08+:‏ ‏ מוצע ‏ ‏הנמכת המפלס, ‏ ‏שינוי מיקום מעלית וחדר מדרגות משותף (מקומה זו ואילך מוצע שינוי במהלך המדרגות), ביטול דירה ושינויים פנימיים לדירה הכוללים ביטול ממ''ד בעקבות ביטול הדירה – ‏ ‏אין מניעה מלאשר‏</w:t>
            </w:r>
          </w:p>
          <w:p w14:paraId="3EAC540C" w14:textId="77777777" w:rsidR="00654C80" w:rsidRDefault="00A25F3B" w:rsidP="00654C80">
            <w:pPr>
              <w:rPr>
                <w:rtl/>
              </w:rPr>
            </w:pPr>
          </w:p>
          <w:p w14:paraId="742137FB" w14:textId="77777777" w:rsidR="00654C80" w:rsidRDefault="00A25F3B" w:rsidP="00654C80">
            <w:pPr>
              <w:rPr>
                <w:rtl/>
              </w:rPr>
            </w:pPr>
            <w:r>
              <w:rPr>
                <w:rFonts w:cs="David" w:hint="cs"/>
                <w:color w:val="000000"/>
                <w:rtl/>
              </w:rPr>
              <w:t>‏מפלס 7.38+:‏ ‏ מוצע ‏ ‏הנמכת המפלס,‏ ‏ שינוי מיקום מעלית וחדר מדרגות משותף ביטול דירה ושינויים פנימיים לדירה הכוללים ביטול ממ''ד בעקבות ביטול הדירה - ‏ ‏אין מניעה מלאשר‏</w:t>
            </w:r>
          </w:p>
          <w:p w14:paraId="396DA067" w14:textId="77777777" w:rsidR="00654C80" w:rsidRDefault="00A25F3B" w:rsidP="00654C80">
            <w:pPr>
              <w:rPr>
                <w:rtl/>
              </w:rPr>
            </w:pPr>
          </w:p>
          <w:p w14:paraId="3DAF71F3" w14:textId="77777777" w:rsidR="00654C80" w:rsidRDefault="00A25F3B" w:rsidP="00654C80">
            <w:pPr>
              <w:rPr>
                <w:rtl/>
              </w:rPr>
            </w:pPr>
            <w:r>
              <w:rPr>
                <w:rFonts w:cs="David" w:hint="cs"/>
                <w:color w:val="000000"/>
                <w:rtl/>
              </w:rPr>
              <w:t>‏מפלס 10.68+:‏ ‏ מוצע ‏ ‏הנמכת המפלס,‏ ‏ שינוי מיקום מעלית וחדר מדרגות משותף תוספת שטח עיקרי לדירה מס' 3 בעקבות ביטול הדירה ושינויים פנימיים לדירה הכוללים הרחבת פתח‏ ‏ים‏ ‏, ביטול ממ''ד בעקבות ביטול הדירה, ותוספת פתח בחדר המדרגות המשותף ‏ ‏אין מניעה מלאשר‏</w:t>
            </w:r>
          </w:p>
          <w:p w14:paraId="0EB34BA6" w14:textId="77777777" w:rsidR="00654C80" w:rsidRDefault="00A25F3B" w:rsidP="00654C80">
            <w:pPr>
              <w:rPr>
                <w:rtl/>
              </w:rPr>
            </w:pPr>
          </w:p>
          <w:p w14:paraId="0F69E704" w14:textId="77777777" w:rsidR="00654C80" w:rsidRDefault="00A25F3B" w:rsidP="00654C80">
            <w:pPr>
              <w:rPr>
                <w:rtl/>
              </w:rPr>
            </w:pPr>
            <w:r>
              <w:rPr>
                <w:rFonts w:cs="David" w:hint="cs"/>
                <w:color w:val="000000"/>
                <w:rtl/>
              </w:rPr>
              <w:t>‏מפלס 13.27+:‏ ‏ מוצע יציאה לגג טכני משותף.‏</w:t>
            </w:r>
          </w:p>
          <w:p w14:paraId="6CD03168" w14:textId="77777777" w:rsidR="00654C80" w:rsidRDefault="00A25F3B" w:rsidP="00654C80">
            <w:pPr>
              <w:rPr>
                <w:rtl/>
              </w:rPr>
            </w:pPr>
          </w:p>
          <w:p w14:paraId="0A046263" w14:textId="77777777" w:rsidR="00654C80" w:rsidRDefault="00A25F3B" w:rsidP="00654C80">
            <w:pPr>
              <w:rPr>
                <w:rtl/>
              </w:rPr>
            </w:pPr>
            <w:r>
              <w:rPr>
                <w:rFonts w:cs="David" w:hint="cs"/>
                <w:color w:val="000000"/>
                <w:rtl/>
              </w:rPr>
              <w:t>‏מפלס 14.11+:‏ ‏ יציאה למרפסת גג‏ ‏ מוצמדת‏ ‏ מתוך דירה מס' 3.‏</w:t>
            </w:r>
          </w:p>
          <w:p w14:paraId="653F3054" w14:textId="77777777" w:rsidR="00654C80" w:rsidRDefault="00A25F3B" w:rsidP="00654C80">
            <w:pPr>
              <w:rPr>
                <w:rtl/>
              </w:rPr>
            </w:pPr>
          </w:p>
          <w:p w14:paraId="442DE17B" w14:textId="77777777" w:rsidR="00654C80" w:rsidRDefault="00A25F3B" w:rsidP="00654C80">
            <w:pPr>
              <w:rPr>
                <w:rtl/>
              </w:rPr>
            </w:pPr>
            <w:r>
              <w:rPr>
                <w:rFonts w:cs="David" w:hint="cs"/>
                <w:color w:val="000000"/>
                <w:rtl/>
              </w:rPr>
              <w:t>‏‏חוות דעת מחלקת שימור‏‏: ‏</w:t>
            </w:r>
          </w:p>
          <w:p w14:paraId="2F2FF2CB" w14:textId="77777777" w:rsidR="00654C80" w:rsidRDefault="00A25F3B" w:rsidP="00654C80">
            <w:pPr>
              <w:rPr>
                <w:rtl/>
              </w:rPr>
            </w:pPr>
          </w:p>
          <w:p w14:paraId="5D8217AE" w14:textId="77777777" w:rsidR="00654C80" w:rsidRDefault="00A25F3B" w:rsidP="00654C80">
            <w:pPr>
              <w:rPr>
                <w:rtl/>
              </w:rPr>
            </w:pPr>
            <w:r>
              <w:rPr>
                <w:rFonts w:cs="David" w:hint="cs"/>
                <w:color w:val="000000"/>
                <w:rtl/>
              </w:rPr>
              <w:t>‏‏נדרש לבטל את המעלית העולה לגג שתגיע עד מפלס קומה ג' ‏‏–‏‏ 10.57מ'. המעלית אל הגג לא מאושרת בשל גובהה שאין לו הצדקה.‏</w:t>
            </w:r>
          </w:p>
          <w:p w14:paraId="62D3686B" w14:textId="77777777" w:rsidR="00654C80" w:rsidRDefault="00A25F3B" w:rsidP="00654C80">
            <w:pPr>
              <w:rPr>
                <w:rtl/>
              </w:rPr>
            </w:pPr>
          </w:p>
          <w:p w14:paraId="6359B486" w14:textId="77777777" w:rsidR="00654C80" w:rsidRDefault="00A25F3B" w:rsidP="00654C80">
            <w:pPr>
              <w:rPr>
                <w:rtl/>
              </w:rPr>
            </w:pPr>
            <w:r>
              <w:rPr>
                <w:rFonts w:cs="David" w:hint="cs"/>
                <w:color w:val="000000"/>
                <w:rtl/>
              </w:rPr>
              <w:t>‏‏בהיתר המאושר חדר היציאה לגג הוא משותף ובנסיגה משמעותית מהחזיתות, בהיתר המבוקש חדר היציאה אל הגג הפך ממשותף לפרטי וחדר המדרגות הכללי הוסט לחזית המערבית ולכן לא ניתן להגביה אותו (יהפוך את המבנה ל-5 קומות. יש למצוא פתרון שלא יצפה מהחזיתות וללא הגדלה של השטח הבנוי על הגג, כמו כן יש לתכנן קירוי של חדר היציאה לגג בשיפוע כלפי הרחובות. ‏</w:t>
            </w:r>
          </w:p>
          <w:p w14:paraId="036F68DA" w14:textId="77777777" w:rsidR="00654C80" w:rsidRDefault="00A25F3B" w:rsidP="00654C80">
            <w:pPr>
              <w:rPr>
                <w:rtl/>
              </w:rPr>
            </w:pPr>
          </w:p>
          <w:p w14:paraId="64162372" w14:textId="77777777" w:rsidR="00654C80" w:rsidRDefault="00A25F3B" w:rsidP="00654C80">
            <w:pPr>
              <w:rPr>
                <w:rtl/>
              </w:rPr>
            </w:pPr>
            <w:r>
              <w:rPr>
                <w:rFonts w:cs="David" w:hint="cs"/>
                <w:color w:val="000000"/>
                <w:rtl/>
              </w:rPr>
              <w:t>‏‏גובה הגג אושר בהיתר המקורי, חדר המדרגות המשותף הוזז לצד המערבי של הבניין הרחוקה ביותר מהחזית הקדמית. ‏</w:t>
            </w:r>
          </w:p>
          <w:p w14:paraId="405ACBB8" w14:textId="77777777" w:rsidR="00654C80" w:rsidRDefault="00A25F3B" w:rsidP="00654C80">
            <w:pPr>
              <w:rPr>
                <w:rtl/>
              </w:rPr>
            </w:pPr>
          </w:p>
          <w:p w14:paraId="76461C9F" w14:textId="77777777" w:rsidR="00654C80" w:rsidRDefault="00A25F3B" w:rsidP="00654C80">
            <w:pPr>
              <w:rPr>
                <w:rtl/>
              </w:rPr>
            </w:pPr>
            <w:r>
              <w:rPr>
                <w:rFonts w:cs="David" w:hint="cs"/>
                <w:color w:val="000000"/>
                <w:rtl/>
              </w:rPr>
              <w:t>‏‏גובה הקומה הינו 2.2 מ' ‏‏–‏‏ אשר לא מהווה קומה ‏‏–‏‏ כנדרש‏</w:t>
            </w:r>
          </w:p>
          <w:p w14:paraId="7AC4E43D" w14:textId="77777777" w:rsidR="00654C80" w:rsidRDefault="00A25F3B" w:rsidP="00654C80">
            <w:pPr>
              <w:rPr>
                <w:rtl/>
              </w:rPr>
            </w:pPr>
          </w:p>
          <w:p w14:paraId="6E74E853" w14:textId="77777777" w:rsidR="00654C80" w:rsidRDefault="00A25F3B" w:rsidP="00654C80">
            <w:pPr>
              <w:rPr>
                <w:rtl/>
              </w:rPr>
            </w:pPr>
            <w:r>
              <w:rPr>
                <w:rFonts w:cs="David" w:hint="cs"/>
                <w:color w:val="000000"/>
                <w:rtl/>
              </w:rPr>
              <w:t>‏‏להחלטת הוועדה לעניין זה‏</w:t>
            </w:r>
          </w:p>
          <w:p w14:paraId="1601B536" w14:textId="77777777" w:rsidR="00654C80" w:rsidRDefault="00A25F3B" w:rsidP="00654C80">
            <w:pPr>
              <w:rPr>
                <w:rtl/>
              </w:rPr>
            </w:pPr>
          </w:p>
          <w:p w14:paraId="5A91923C" w14:textId="77777777" w:rsidR="00654C80" w:rsidRDefault="00A25F3B" w:rsidP="00654C80">
            <w:pPr>
              <w:rPr>
                <w:rtl/>
              </w:rPr>
            </w:pPr>
            <w:r>
              <w:rPr>
                <w:rFonts w:cs="David" w:hint="cs"/>
                <w:color w:val="000000"/>
                <w:rtl/>
              </w:rPr>
              <w:t>‏‎ ‎</w:t>
            </w:r>
          </w:p>
          <w:p w14:paraId="1DA3FBCA" w14:textId="77777777" w:rsidR="00654C80" w:rsidRDefault="00A25F3B" w:rsidP="00654C80">
            <w:pPr>
              <w:rPr>
                <w:rtl/>
              </w:rPr>
            </w:pPr>
          </w:p>
          <w:p w14:paraId="36FF2EC1" w14:textId="77777777" w:rsidR="00654C80" w:rsidRDefault="00A25F3B" w:rsidP="00654C80">
            <w:pPr>
              <w:rPr>
                <w:rtl/>
              </w:rPr>
            </w:pPr>
            <w:r>
              <w:rPr>
                <w:rFonts w:cs="David" w:hint="cs"/>
                <w:color w:val="000000"/>
                <w:rtl/>
              </w:rPr>
              <w:t>‏‏סימונים גרפיים‏</w:t>
            </w:r>
          </w:p>
          <w:p w14:paraId="76B168B1" w14:textId="77777777" w:rsidR="00654C80" w:rsidRDefault="00A25F3B" w:rsidP="00654C80">
            <w:pPr>
              <w:rPr>
                <w:rtl/>
              </w:rPr>
            </w:pPr>
          </w:p>
          <w:p w14:paraId="0F0A528D" w14:textId="77777777" w:rsidR="00654C80" w:rsidRDefault="00A25F3B" w:rsidP="00654C80">
            <w:pPr>
              <w:rPr>
                <w:rtl/>
              </w:rPr>
            </w:pPr>
            <w:r>
              <w:rPr>
                <w:rFonts w:cs="David" w:hint="cs"/>
                <w:color w:val="000000"/>
                <w:rtl/>
              </w:rPr>
              <w:t>‏‏תיקונים לפי תכנית ‏‎a‎</w:t>
            </w:r>
          </w:p>
          <w:p w14:paraId="1A0DB5A1" w14:textId="77777777" w:rsidR="00654C80" w:rsidRDefault="00A25F3B" w:rsidP="00654C80">
            <w:pPr>
              <w:rPr>
                <w:rtl/>
              </w:rPr>
            </w:pPr>
          </w:p>
          <w:p w14:paraId="1AFDA321" w14:textId="77777777" w:rsidR="00654C80" w:rsidRDefault="00A25F3B" w:rsidP="00654C80">
            <w:pPr>
              <w:rPr>
                <w:rtl/>
              </w:rPr>
            </w:pPr>
            <w:r>
              <w:rPr>
                <w:rFonts w:cs="David" w:hint="cs"/>
                <w:color w:val="000000"/>
                <w:rtl/>
              </w:rPr>
              <w:t>‏‎ ‎</w:t>
            </w:r>
          </w:p>
        </w:tc>
      </w:tr>
    </w:tbl>
    <w:p w14:paraId="1F2E0B25" w14:textId="77777777" w:rsidR="00327103" w:rsidRPr="001B4317" w:rsidRDefault="00327103" w:rsidP="007C72FC">
      <w:pPr>
        <w:pStyle w:val="4"/>
        <w:rPr>
          <w:rFonts w:asciiTheme="minorBidi" w:hAnsiTheme="minorBidi" w:cstheme="minorBidi"/>
          <w:rtl/>
        </w:rPr>
      </w:pPr>
    </w:p>
    <w:p w14:paraId="446E52BF" w14:textId="77777777" w:rsidR="006C72F3" w:rsidRDefault="00A25F3B">
      <w:r>
        <w:br w:type="page"/>
      </w:r>
    </w:p>
    <w:p w14:paraId="57694E17"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DE5A6F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CB04360" w14:textId="77777777" w:rsidTr="009D623E">
        <w:trPr>
          <w:jc w:val="center"/>
        </w:trPr>
        <w:tc>
          <w:tcPr>
            <w:tcW w:w="2744" w:type="dxa"/>
            <w:shd w:val="clear" w:color="auto" w:fill="auto"/>
          </w:tcPr>
          <w:p w14:paraId="6E44218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6C84949" w14:textId="77777777" w:rsidR="00513E01" w:rsidRPr="00513E01" w:rsidRDefault="005C7979" w:rsidP="001B4317">
            <w:r>
              <w:rPr>
                <w:rFonts w:asciiTheme="minorBidi" w:hAnsiTheme="minorBidi" w:cstheme="minorBidi"/>
                <w:b/>
                <w:bCs/>
                <w:color w:val="000000"/>
                <w:rtl/>
              </w:rPr>
              <w:t>דיון בוועדת משנה לשמיעת התנגדויות</w:t>
            </w:r>
          </w:p>
        </w:tc>
      </w:tr>
      <w:tr w:rsidR="00513E01" w:rsidRPr="00513E01" w14:paraId="7CC087F3" w14:textId="77777777" w:rsidTr="009D623E">
        <w:trPr>
          <w:jc w:val="center"/>
        </w:trPr>
        <w:tc>
          <w:tcPr>
            <w:tcW w:w="2744" w:type="dxa"/>
            <w:shd w:val="clear" w:color="auto" w:fill="auto"/>
          </w:tcPr>
          <w:p w14:paraId="611562C9"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C7B999B" w14:textId="77777777" w:rsidR="00513E01" w:rsidRPr="00513E01" w:rsidRDefault="009560DF" w:rsidP="001B4317">
            <w:r>
              <w:rPr>
                <w:rFonts w:asciiTheme="minorBidi" w:hAnsiTheme="minorBidi" w:cstheme="minorBidi"/>
                <w:b/>
                <w:bCs/>
                <w:color w:val="000000"/>
                <w:rtl/>
              </w:rPr>
              <w:t>2025/30</w:t>
            </w:r>
          </w:p>
        </w:tc>
      </w:tr>
      <w:tr w:rsidR="00513E01" w:rsidRPr="00513E01" w14:paraId="475C4F63" w14:textId="77777777" w:rsidTr="009D623E">
        <w:trPr>
          <w:jc w:val="center"/>
        </w:trPr>
        <w:tc>
          <w:tcPr>
            <w:tcW w:w="2744" w:type="dxa"/>
            <w:shd w:val="clear" w:color="auto" w:fill="auto"/>
          </w:tcPr>
          <w:p w14:paraId="012C81C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37B2C39" w14:textId="77777777" w:rsidR="00513E01" w:rsidRPr="00513E01" w:rsidRDefault="007C62F6" w:rsidP="00513E01">
            <w:r>
              <w:rPr>
                <w:rFonts w:asciiTheme="minorBidi" w:hAnsiTheme="minorBidi" w:cstheme="minorBidi"/>
                <w:b/>
                <w:bCs/>
                <w:color w:val="C00000"/>
                <w:u w:val="single"/>
                <w:rtl/>
              </w:rPr>
              <w:t>2023/0185.00</w:t>
            </w:r>
          </w:p>
        </w:tc>
      </w:tr>
      <w:tr w:rsidR="0027089E" w:rsidRPr="00513E01" w14:paraId="35C2AE0E" w14:textId="77777777" w:rsidTr="009D623E">
        <w:trPr>
          <w:jc w:val="center"/>
        </w:trPr>
        <w:tc>
          <w:tcPr>
            <w:tcW w:w="2744" w:type="dxa"/>
            <w:shd w:val="clear" w:color="auto" w:fill="auto"/>
          </w:tcPr>
          <w:p w14:paraId="3B5E75A6"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1D43A05" w14:textId="77777777" w:rsidR="0027089E" w:rsidRDefault="007C62F6" w:rsidP="00513E01">
            <w:r>
              <w:rPr>
                <w:rFonts w:asciiTheme="minorBidi" w:hAnsiTheme="minorBidi" w:cstheme="minorBidi"/>
                <w:b/>
                <w:bCs/>
                <w:color w:val="C00000"/>
                <w:u w:val="single"/>
                <w:rtl/>
              </w:rPr>
              <w:t>51</w:t>
            </w:r>
          </w:p>
        </w:tc>
      </w:tr>
    </w:tbl>
    <w:p w14:paraId="089C1992" w14:textId="77777777" w:rsidR="001B4317" w:rsidRPr="001B4317" w:rsidRDefault="001B4317" w:rsidP="001B4317">
      <w:pPr>
        <w:rPr>
          <w:rFonts w:asciiTheme="minorBidi" w:hAnsiTheme="minorBidi" w:cstheme="minorBidi"/>
          <w:rtl/>
        </w:rPr>
      </w:pPr>
    </w:p>
    <w:p w14:paraId="678D984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99C9C8A" w14:textId="77777777" w:rsidTr="009D623E">
        <w:tc>
          <w:tcPr>
            <w:tcW w:w="2433" w:type="dxa"/>
            <w:shd w:val="clear" w:color="auto" w:fill="auto"/>
            <w:vAlign w:val="center"/>
          </w:tcPr>
          <w:p w14:paraId="3E17DC5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46DF6AA" w14:textId="77777777" w:rsidR="001B4317" w:rsidRPr="001B4317" w:rsidRDefault="005C7979" w:rsidP="00BE28A4">
            <w:r>
              <w:rPr>
                <w:rFonts w:asciiTheme="minorBidi" w:hAnsiTheme="minorBidi" w:cstheme="minorBidi"/>
                <w:b/>
                <w:bCs/>
                <w:color w:val="000000"/>
                <w:rtl/>
              </w:rPr>
              <w:t>עבודות בדרכים, עבודות הריסה, בניה חדשה / בניין חדש, תחנת שנאים, חפירה ומילוי, בניית קיר תומך/מגן, פיתוח שטח ציבורי פתוח, התקנת מעלית חיצונית</w:t>
            </w:r>
          </w:p>
        </w:tc>
      </w:tr>
      <w:tr w:rsidR="001B4317" w:rsidRPr="001B4317" w14:paraId="0F56127C" w14:textId="77777777" w:rsidTr="009D623E">
        <w:tc>
          <w:tcPr>
            <w:tcW w:w="2433" w:type="dxa"/>
            <w:shd w:val="clear" w:color="auto" w:fill="auto"/>
            <w:vAlign w:val="center"/>
          </w:tcPr>
          <w:p w14:paraId="082E509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3D6B7CC" w14:textId="77777777" w:rsidR="001B4317" w:rsidRPr="001B4317" w:rsidRDefault="005C7979" w:rsidP="00BE28A4">
            <w:r>
              <w:rPr>
                <w:rFonts w:asciiTheme="minorBidi" w:hAnsiTheme="minorBidi" w:cstheme="minorBidi"/>
                <w:b/>
                <w:bCs/>
                <w:color w:val="000000"/>
                <w:rtl/>
              </w:rPr>
              <w:t>שטח ציבורי פתוח, שטח ציבורי פתוח</w:t>
            </w:r>
          </w:p>
        </w:tc>
      </w:tr>
      <w:tr w:rsidR="001B4317" w:rsidRPr="001B4317" w14:paraId="79C39C4D" w14:textId="77777777" w:rsidTr="009D623E">
        <w:tc>
          <w:tcPr>
            <w:tcW w:w="2433" w:type="dxa"/>
            <w:shd w:val="clear" w:color="auto" w:fill="auto"/>
            <w:vAlign w:val="center"/>
          </w:tcPr>
          <w:p w14:paraId="740FDECF"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FE39B25" w14:textId="77777777" w:rsidR="001B4317" w:rsidRPr="001B4317" w:rsidRDefault="005C7979" w:rsidP="00BE28A4">
            <w:r>
              <w:rPr>
                <w:rFonts w:asciiTheme="minorBidi" w:hAnsiTheme="minorBidi" w:cstheme="minorBidi"/>
                <w:b/>
                <w:bCs/>
                <w:color w:val="000000"/>
                <w:rtl/>
              </w:rPr>
              <w:t>הנגשת מעבר הולכי רגל באמצעות גשרים ומעליות מרחוב הרב חיים חביב לרחוב אולסוונגר</w:t>
            </w:r>
          </w:p>
        </w:tc>
      </w:tr>
      <w:tr w:rsidR="001B4317" w:rsidRPr="001B4317" w14:paraId="73D17FDC" w14:textId="77777777" w:rsidTr="009D623E">
        <w:tc>
          <w:tcPr>
            <w:tcW w:w="2433" w:type="dxa"/>
            <w:shd w:val="clear" w:color="auto" w:fill="auto"/>
            <w:vAlign w:val="center"/>
          </w:tcPr>
          <w:p w14:paraId="6050293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E49E48A" w14:textId="77777777" w:rsidR="001B4317" w:rsidRPr="001B4317" w:rsidRDefault="001B4317" w:rsidP="00BE28A4"/>
        </w:tc>
      </w:tr>
      <w:tr w:rsidR="001B4317" w:rsidRPr="001B4317" w14:paraId="2BB3543E" w14:textId="77777777" w:rsidTr="009D623E">
        <w:tc>
          <w:tcPr>
            <w:tcW w:w="2433" w:type="dxa"/>
            <w:shd w:val="clear" w:color="auto" w:fill="auto"/>
            <w:vAlign w:val="center"/>
          </w:tcPr>
          <w:p w14:paraId="472313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7A979D3" w14:textId="77777777" w:rsidR="001B4317" w:rsidRPr="001B4317" w:rsidRDefault="001B4317" w:rsidP="00BE28A4"/>
        </w:tc>
      </w:tr>
      <w:tr w:rsidR="002460A0" w:rsidRPr="001B4317" w14:paraId="2D9D3ABB" w14:textId="77777777" w:rsidTr="009D623E">
        <w:tc>
          <w:tcPr>
            <w:tcW w:w="2433" w:type="dxa"/>
            <w:shd w:val="clear" w:color="auto" w:fill="auto"/>
            <w:vAlign w:val="center"/>
          </w:tcPr>
          <w:p w14:paraId="19B3980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9DC25A7" w14:textId="77777777" w:rsidR="002460A0" w:rsidRDefault="002460A0" w:rsidP="00BE28A4"/>
        </w:tc>
      </w:tr>
      <w:tr w:rsidR="007F2E8F" w:rsidRPr="001B4317" w14:paraId="7D74257F" w14:textId="77777777" w:rsidTr="009D623E">
        <w:tc>
          <w:tcPr>
            <w:tcW w:w="2433" w:type="dxa"/>
            <w:shd w:val="clear" w:color="auto" w:fill="auto"/>
            <w:vAlign w:val="center"/>
          </w:tcPr>
          <w:p w14:paraId="03E2E13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1E6C72F" w14:textId="77777777" w:rsidR="007F2E8F" w:rsidRPr="001B4317" w:rsidRDefault="005C7979" w:rsidP="00BE28A4">
            <w:r>
              <w:rPr>
                <w:rFonts w:asciiTheme="minorBidi" w:hAnsiTheme="minorBidi" w:cstheme="minorBidi"/>
                <w:b/>
                <w:bCs/>
                <w:color w:val="000000"/>
                <w:rtl/>
              </w:rPr>
              <w:t>לא</w:t>
            </w:r>
          </w:p>
        </w:tc>
      </w:tr>
      <w:tr w:rsidR="001B4317" w:rsidRPr="001B4317" w14:paraId="3A524EEF" w14:textId="77777777" w:rsidTr="009D623E">
        <w:tc>
          <w:tcPr>
            <w:tcW w:w="2433" w:type="dxa"/>
            <w:shd w:val="clear" w:color="auto" w:fill="auto"/>
            <w:vAlign w:val="center"/>
          </w:tcPr>
          <w:p w14:paraId="6BCF67A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EC86EE0" w14:textId="77777777" w:rsidR="001B4317" w:rsidRPr="001B4317" w:rsidRDefault="006E6745" w:rsidP="006E6745">
            <w:r>
              <w:rPr>
                <w:rFonts w:asciiTheme="minorBidi" w:hAnsiTheme="minorBidi" w:cstheme="minorBidi"/>
                <w:b/>
                <w:bCs/>
                <w:color w:val="000000"/>
                <w:rtl/>
              </w:rPr>
              <w:t>מר ממליה  קובי</w:t>
            </w:r>
          </w:p>
        </w:tc>
      </w:tr>
      <w:tr w:rsidR="001B4317" w:rsidRPr="001B4317" w14:paraId="6554A833" w14:textId="77777777" w:rsidTr="009D623E">
        <w:tc>
          <w:tcPr>
            <w:tcW w:w="2433" w:type="dxa"/>
            <w:shd w:val="clear" w:color="auto" w:fill="auto"/>
            <w:vAlign w:val="center"/>
          </w:tcPr>
          <w:p w14:paraId="02AAEC3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2348EBC" w14:textId="77777777" w:rsidR="001B4317" w:rsidRPr="001B4317" w:rsidRDefault="006E6745" w:rsidP="005C7979">
            <w:r>
              <w:rPr>
                <w:rFonts w:asciiTheme="minorBidi" w:hAnsiTheme="minorBidi" w:cstheme="minorBidi"/>
                <w:b/>
                <w:bCs/>
                <w:color w:val="000000"/>
                <w:rtl/>
              </w:rPr>
              <w:t>אדריכל דגן  טובה</w:t>
            </w:r>
          </w:p>
        </w:tc>
      </w:tr>
      <w:tr w:rsidR="001B4317" w:rsidRPr="001B4317" w14:paraId="7F5E7766" w14:textId="77777777" w:rsidTr="009D623E">
        <w:tc>
          <w:tcPr>
            <w:tcW w:w="2433" w:type="dxa"/>
            <w:shd w:val="clear" w:color="auto" w:fill="auto"/>
            <w:vAlign w:val="center"/>
          </w:tcPr>
          <w:p w14:paraId="7BC59EA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763EBEB" w14:textId="77777777" w:rsidR="001B4317" w:rsidRPr="001B4317" w:rsidRDefault="006E6745" w:rsidP="005C7979">
            <w:r>
              <w:rPr>
                <w:rFonts w:asciiTheme="minorBidi" w:hAnsiTheme="minorBidi" w:cstheme="minorBidi"/>
                <w:b/>
                <w:bCs/>
                <w:color w:val="000000"/>
                <w:rtl/>
              </w:rPr>
              <w:t>גרינברג  גיל</w:t>
            </w:r>
          </w:p>
        </w:tc>
      </w:tr>
      <w:tr w:rsidR="001B4317" w:rsidRPr="001B4317" w14:paraId="5BD56FDC" w14:textId="77777777" w:rsidTr="009D623E">
        <w:tc>
          <w:tcPr>
            <w:tcW w:w="2433" w:type="dxa"/>
            <w:shd w:val="clear" w:color="auto" w:fill="auto"/>
            <w:vAlign w:val="center"/>
          </w:tcPr>
          <w:p w14:paraId="66178C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0843AED" w14:textId="77777777" w:rsidR="001B4317" w:rsidRPr="001B4317" w:rsidRDefault="005C7979" w:rsidP="00BE28A4">
            <w:r>
              <w:rPr>
                <w:rFonts w:asciiTheme="minorBidi" w:hAnsiTheme="minorBidi" w:cstheme="minorBidi"/>
                <w:b/>
                <w:bCs/>
                <w:color w:val="000000"/>
                <w:rtl/>
              </w:rPr>
              <w:t>3</w:t>
            </w:r>
          </w:p>
        </w:tc>
      </w:tr>
      <w:tr w:rsidR="001B4317" w:rsidRPr="001B4317" w14:paraId="604F9B15" w14:textId="77777777" w:rsidTr="009D623E">
        <w:tc>
          <w:tcPr>
            <w:tcW w:w="2433" w:type="dxa"/>
            <w:shd w:val="clear" w:color="auto" w:fill="auto"/>
            <w:vAlign w:val="center"/>
          </w:tcPr>
          <w:p w14:paraId="26313BF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9D7366C" w14:textId="77777777" w:rsidR="001B4317" w:rsidRPr="001B4317" w:rsidRDefault="005C7979" w:rsidP="00BE28A4">
            <w:r>
              <w:rPr>
                <w:rFonts w:asciiTheme="minorBidi" w:hAnsiTheme="minorBidi" w:cstheme="minorBidi"/>
                <w:b/>
                <w:bCs/>
                <w:color w:val="000000"/>
                <w:rtl/>
              </w:rPr>
              <w:t>2</w:t>
            </w:r>
          </w:p>
        </w:tc>
      </w:tr>
    </w:tbl>
    <w:p w14:paraId="68FD6A44" w14:textId="77777777" w:rsidR="001B4317" w:rsidRPr="001B4317" w:rsidRDefault="001B4317" w:rsidP="001B4317">
      <w:pPr>
        <w:tabs>
          <w:tab w:val="left" w:pos="31"/>
        </w:tabs>
        <w:ind w:firstLine="26"/>
        <w:outlineLvl w:val="0"/>
        <w:rPr>
          <w:rFonts w:asciiTheme="minorBidi" w:hAnsiTheme="minorBidi" w:cstheme="minorBidi"/>
          <w:b/>
          <w:bCs/>
          <w:rtl/>
        </w:rPr>
      </w:pPr>
    </w:p>
    <w:p w14:paraId="5CE2934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CEDBF2B" w14:textId="77777777" w:rsidTr="009D623E">
        <w:tc>
          <w:tcPr>
            <w:tcW w:w="4638" w:type="dxa"/>
            <w:shd w:val="clear" w:color="auto" w:fill="auto"/>
          </w:tcPr>
          <w:p w14:paraId="7B393686" w14:textId="77777777" w:rsidR="001B4317" w:rsidRPr="001B4317" w:rsidRDefault="005C7979" w:rsidP="00BE28A4">
            <w:r>
              <w:rPr>
                <w:rFonts w:asciiTheme="minorBidi" w:hAnsiTheme="minorBidi" w:cstheme="minorBidi"/>
                <w:b/>
                <w:bCs/>
                <w:color w:val="000000"/>
                <w:rtl/>
              </w:rPr>
              <w:t>אולסבנגר  , קרית היובל מדרגות חיים חביב לאולסבנגר</w:t>
            </w:r>
          </w:p>
        </w:tc>
      </w:tr>
    </w:tbl>
    <w:p w14:paraId="27CBC4A4"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4883C41" w14:textId="77777777" w:rsidTr="009D623E">
        <w:tc>
          <w:tcPr>
            <w:tcW w:w="0" w:type="auto"/>
            <w:shd w:val="clear" w:color="auto" w:fill="auto"/>
          </w:tcPr>
          <w:p w14:paraId="4F43904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E02152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0F28FE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CC6C0CA" w14:textId="77777777" w:rsidTr="009D623E">
        <w:tc>
          <w:tcPr>
            <w:tcW w:w="0" w:type="auto"/>
            <w:shd w:val="clear" w:color="auto" w:fill="auto"/>
          </w:tcPr>
          <w:p w14:paraId="097C7C8F"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07C31F7E" w14:textId="77777777" w:rsidR="001B4317" w:rsidRPr="001B4317" w:rsidRDefault="001B4317" w:rsidP="00BE28A4">
            <w:pPr>
              <w:rPr>
                <w:rFonts w:asciiTheme="minorBidi" w:hAnsiTheme="minorBidi" w:cstheme="minorBidi"/>
                <w:rtl/>
              </w:rPr>
            </w:pPr>
            <w:r>
              <w:rPr>
                <w:rFonts w:cs="Arial" w:hint="cs"/>
                <w:rtl/>
              </w:rPr>
              <w:t>90</w:t>
            </w:r>
          </w:p>
        </w:tc>
        <w:tc>
          <w:tcPr>
            <w:tcW w:w="2468" w:type="dxa"/>
            <w:shd w:val="clear" w:color="auto" w:fill="auto"/>
          </w:tcPr>
          <w:p w14:paraId="639BD852"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67E53EF1" w14:textId="77777777" w:rsidTr="009D623E">
        <w:tc>
          <w:tcPr>
            <w:tcW w:w="0" w:type="auto"/>
            <w:shd w:val="clear" w:color="auto" w:fill="auto"/>
          </w:tcPr>
          <w:p w14:paraId="1FDF0104"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4936C534" w14:textId="77777777" w:rsidR="001B4317" w:rsidRPr="001B4317" w:rsidRDefault="001B4317" w:rsidP="00BE28A4">
            <w:pPr>
              <w:rPr>
                <w:rFonts w:asciiTheme="minorBidi" w:hAnsiTheme="minorBidi" w:cstheme="minorBidi"/>
                <w:rtl/>
              </w:rPr>
            </w:pPr>
            <w:r>
              <w:rPr>
                <w:rFonts w:cs="Arial" w:hint="cs"/>
                <w:rtl/>
              </w:rPr>
              <w:t>91</w:t>
            </w:r>
          </w:p>
        </w:tc>
        <w:tc>
          <w:tcPr>
            <w:tcW w:w="2468" w:type="dxa"/>
            <w:shd w:val="clear" w:color="auto" w:fill="auto"/>
          </w:tcPr>
          <w:p w14:paraId="5538320F"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2E6238B6" w14:textId="77777777" w:rsidTr="009D623E">
        <w:tc>
          <w:tcPr>
            <w:tcW w:w="0" w:type="auto"/>
            <w:shd w:val="clear" w:color="auto" w:fill="auto"/>
          </w:tcPr>
          <w:p w14:paraId="60AC870E"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55C60651" w14:textId="77777777" w:rsidR="001B4317" w:rsidRPr="001B4317" w:rsidRDefault="001B4317" w:rsidP="00BE28A4">
            <w:pPr>
              <w:rPr>
                <w:rFonts w:asciiTheme="minorBidi" w:hAnsiTheme="minorBidi" w:cstheme="minorBidi"/>
                <w:rtl/>
              </w:rPr>
            </w:pPr>
            <w:r>
              <w:rPr>
                <w:rFonts w:cs="Arial" w:hint="cs"/>
                <w:rtl/>
              </w:rPr>
              <w:t>89</w:t>
            </w:r>
          </w:p>
        </w:tc>
        <w:tc>
          <w:tcPr>
            <w:tcW w:w="2468" w:type="dxa"/>
            <w:shd w:val="clear" w:color="auto" w:fill="auto"/>
          </w:tcPr>
          <w:p w14:paraId="28ED3049"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0BAE75B1" w14:textId="77777777" w:rsidTr="009D623E">
        <w:tc>
          <w:tcPr>
            <w:tcW w:w="0" w:type="auto"/>
            <w:shd w:val="clear" w:color="auto" w:fill="auto"/>
          </w:tcPr>
          <w:p w14:paraId="09266FF1" w14:textId="77777777" w:rsidR="001B4317" w:rsidRPr="001B4317" w:rsidRDefault="001B4317" w:rsidP="00BE28A4">
            <w:pPr>
              <w:rPr>
                <w:rFonts w:asciiTheme="minorBidi" w:hAnsiTheme="minorBidi" w:cstheme="minorBidi"/>
                <w:bCs/>
              </w:rPr>
            </w:pPr>
            <w:r>
              <w:rPr>
                <w:rFonts w:cs="Arial" w:hint="cs"/>
                <w:rtl/>
              </w:rPr>
              <w:t>30399</w:t>
            </w:r>
          </w:p>
        </w:tc>
        <w:tc>
          <w:tcPr>
            <w:tcW w:w="0" w:type="auto"/>
            <w:shd w:val="clear" w:color="auto" w:fill="auto"/>
          </w:tcPr>
          <w:p w14:paraId="22A13184" w14:textId="77777777" w:rsidR="001B4317" w:rsidRPr="001B4317" w:rsidRDefault="001B4317" w:rsidP="00BE28A4">
            <w:pPr>
              <w:rPr>
                <w:rFonts w:asciiTheme="minorBidi" w:hAnsiTheme="minorBidi" w:cstheme="minorBidi"/>
                <w:rtl/>
              </w:rPr>
            </w:pPr>
            <w:r>
              <w:rPr>
                <w:rFonts w:cs="Arial" w:hint="cs"/>
                <w:rtl/>
              </w:rPr>
              <w:t>12</w:t>
            </w:r>
          </w:p>
        </w:tc>
        <w:tc>
          <w:tcPr>
            <w:tcW w:w="2468" w:type="dxa"/>
            <w:shd w:val="clear" w:color="auto" w:fill="auto"/>
          </w:tcPr>
          <w:p w14:paraId="1CF55AF0"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510F58BB" w14:textId="77777777" w:rsidTr="009D623E">
        <w:tc>
          <w:tcPr>
            <w:tcW w:w="0" w:type="auto"/>
            <w:shd w:val="clear" w:color="auto" w:fill="auto"/>
          </w:tcPr>
          <w:p w14:paraId="3EE5CC3C" w14:textId="77777777" w:rsidR="001B4317" w:rsidRPr="001B4317" w:rsidRDefault="001B4317" w:rsidP="00BE28A4">
            <w:pPr>
              <w:rPr>
                <w:rFonts w:asciiTheme="minorBidi" w:hAnsiTheme="minorBidi" w:cstheme="minorBidi"/>
                <w:bCs/>
              </w:rPr>
            </w:pPr>
            <w:r>
              <w:rPr>
                <w:rFonts w:cs="Arial" w:hint="cs"/>
                <w:rtl/>
              </w:rPr>
              <w:t>30399</w:t>
            </w:r>
          </w:p>
        </w:tc>
        <w:tc>
          <w:tcPr>
            <w:tcW w:w="0" w:type="auto"/>
            <w:shd w:val="clear" w:color="auto" w:fill="auto"/>
          </w:tcPr>
          <w:p w14:paraId="10D8F7D6" w14:textId="77777777" w:rsidR="001B4317" w:rsidRPr="001B4317" w:rsidRDefault="001B4317" w:rsidP="00BE28A4">
            <w:pPr>
              <w:rPr>
                <w:rFonts w:asciiTheme="minorBidi" w:hAnsiTheme="minorBidi" w:cstheme="minorBidi"/>
                <w:rtl/>
              </w:rPr>
            </w:pPr>
            <w:r>
              <w:rPr>
                <w:rFonts w:cs="Arial" w:hint="cs"/>
                <w:rtl/>
              </w:rPr>
              <w:t>44</w:t>
            </w:r>
          </w:p>
        </w:tc>
        <w:tc>
          <w:tcPr>
            <w:tcW w:w="2468" w:type="dxa"/>
            <w:shd w:val="clear" w:color="auto" w:fill="auto"/>
          </w:tcPr>
          <w:p w14:paraId="6EA87EA4"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7E7C9C03" w14:textId="77777777" w:rsidTr="009D623E">
        <w:tc>
          <w:tcPr>
            <w:tcW w:w="0" w:type="auto"/>
            <w:shd w:val="clear" w:color="auto" w:fill="auto"/>
          </w:tcPr>
          <w:p w14:paraId="54CBE136"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2C8BC84F" w14:textId="77777777" w:rsidR="001B4317" w:rsidRPr="001B4317" w:rsidRDefault="001B4317" w:rsidP="00BE28A4">
            <w:pPr>
              <w:rPr>
                <w:rFonts w:asciiTheme="minorBidi" w:hAnsiTheme="minorBidi" w:cstheme="minorBidi"/>
                <w:rtl/>
              </w:rPr>
            </w:pPr>
            <w:r>
              <w:rPr>
                <w:rFonts w:cs="Arial" w:hint="cs"/>
                <w:rtl/>
              </w:rPr>
              <w:t>108</w:t>
            </w:r>
          </w:p>
        </w:tc>
        <w:tc>
          <w:tcPr>
            <w:tcW w:w="2468" w:type="dxa"/>
            <w:shd w:val="clear" w:color="auto" w:fill="auto"/>
          </w:tcPr>
          <w:p w14:paraId="09904390"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2F3C80DA" w14:textId="77777777" w:rsidTr="009D623E">
        <w:tc>
          <w:tcPr>
            <w:tcW w:w="0" w:type="auto"/>
            <w:shd w:val="clear" w:color="auto" w:fill="auto"/>
          </w:tcPr>
          <w:p w14:paraId="0D7A21D8"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21710D99" w14:textId="77777777" w:rsidR="001B4317" w:rsidRPr="001B4317" w:rsidRDefault="001B4317" w:rsidP="00BE28A4">
            <w:pPr>
              <w:rPr>
                <w:rFonts w:asciiTheme="minorBidi" w:hAnsiTheme="minorBidi" w:cstheme="minorBidi"/>
                <w:rtl/>
              </w:rPr>
            </w:pPr>
            <w:r>
              <w:rPr>
                <w:rFonts w:cs="Arial" w:hint="cs"/>
                <w:rtl/>
              </w:rPr>
              <w:t>110</w:t>
            </w:r>
          </w:p>
        </w:tc>
        <w:tc>
          <w:tcPr>
            <w:tcW w:w="2468" w:type="dxa"/>
            <w:shd w:val="clear" w:color="auto" w:fill="auto"/>
          </w:tcPr>
          <w:p w14:paraId="09236DEB"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40469B19" w14:textId="77777777" w:rsidTr="009D623E">
        <w:tc>
          <w:tcPr>
            <w:tcW w:w="0" w:type="auto"/>
            <w:shd w:val="clear" w:color="auto" w:fill="auto"/>
          </w:tcPr>
          <w:p w14:paraId="3F27F2AD" w14:textId="77777777" w:rsidR="001B4317" w:rsidRPr="001B4317" w:rsidRDefault="001B4317" w:rsidP="00BE28A4">
            <w:pPr>
              <w:rPr>
                <w:rFonts w:asciiTheme="minorBidi" w:hAnsiTheme="minorBidi" w:cstheme="minorBidi"/>
                <w:bCs/>
              </w:rPr>
            </w:pPr>
            <w:r>
              <w:rPr>
                <w:rFonts w:cs="Arial" w:hint="cs"/>
                <w:rtl/>
              </w:rPr>
              <w:t>30407</w:t>
            </w:r>
          </w:p>
        </w:tc>
        <w:tc>
          <w:tcPr>
            <w:tcW w:w="0" w:type="auto"/>
            <w:shd w:val="clear" w:color="auto" w:fill="auto"/>
          </w:tcPr>
          <w:p w14:paraId="7A95BB9F" w14:textId="77777777" w:rsidR="001B4317" w:rsidRPr="001B4317" w:rsidRDefault="001B4317" w:rsidP="00BE28A4">
            <w:pPr>
              <w:rPr>
                <w:rFonts w:asciiTheme="minorBidi" w:hAnsiTheme="minorBidi" w:cstheme="minorBidi"/>
                <w:rtl/>
              </w:rPr>
            </w:pPr>
            <w:r>
              <w:rPr>
                <w:rFonts w:cs="Arial" w:hint="cs"/>
                <w:rtl/>
              </w:rPr>
              <w:t>111</w:t>
            </w:r>
          </w:p>
        </w:tc>
        <w:tc>
          <w:tcPr>
            <w:tcW w:w="2468" w:type="dxa"/>
            <w:shd w:val="clear" w:color="auto" w:fill="auto"/>
          </w:tcPr>
          <w:p w14:paraId="5D4BCEBA"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0148BFDC" w14:textId="77777777" w:rsidTr="009D623E">
        <w:tc>
          <w:tcPr>
            <w:tcW w:w="0" w:type="auto"/>
            <w:shd w:val="clear" w:color="auto" w:fill="auto"/>
          </w:tcPr>
          <w:p w14:paraId="6FB8ECA4" w14:textId="77777777" w:rsidR="001B4317" w:rsidRPr="001B4317" w:rsidRDefault="001B4317" w:rsidP="00BE28A4">
            <w:pPr>
              <w:rPr>
                <w:rFonts w:asciiTheme="minorBidi" w:hAnsiTheme="minorBidi" w:cstheme="minorBidi"/>
                <w:bCs/>
              </w:rPr>
            </w:pPr>
            <w:r>
              <w:rPr>
                <w:rFonts w:cs="Arial" w:hint="cs"/>
                <w:rtl/>
              </w:rPr>
              <w:t>30408</w:t>
            </w:r>
          </w:p>
        </w:tc>
        <w:tc>
          <w:tcPr>
            <w:tcW w:w="0" w:type="auto"/>
            <w:shd w:val="clear" w:color="auto" w:fill="auto"/>
          </w:tcPr>
          <w:p w14:paraId="245B3243" w14:textId="77777777" w:rsidR="001B4317" w:rsidRPr="001B4317" w:rsidRDefault="001B4317" w:rsidP="00BE28A4">
            <w:pPr>
              <w:rPr>
                <w:rFonts w:asciiTheme="minorBidi" w:hAnsiTheme="minorBidi" w:cstheme="minorBidi"/>
                <w:rtl/>
              </w:rPr>
            </w:pPr>
            <w:r>
              <w:rPr>
                <w:rFonts w:cs="Arial" w:hint="cs"/>
                <w:rtl/>
              </w:rPr>
              <w:t>159</w:t>
            </w:r>
          </w:p>
        </w:tc>
        <w:tc>
          <w:tcPr>
            <w:tcW w:w="2468" w:type="dxa"/>
            <w:shd w:val="clear" w:color="auto" w:fill="auto"/>
          </w:tcPr>
          <w:p w14:paraId="59A3F05B"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18A6A531" w14:textId="77777777" w:rsidTr="009D623E">
        <w:tc>
          <w:tcPr>
            <w:tcW w:w="0" w:type="auto"/>
            <w:shd w:val="clear" w:color="auto" w:fill="auto"/>
          </w:tcPr>
          <w:p w14:paraId="5EF50481" w14:textId="77777777" w:rsidR="001B4317" w:rsidRPr="001B4317" w:rsidRDefault="001B4317" w:rsidP="00BE28A4">
            <w:pPr>
              <w:rPr>
                <w:rFonts w:asciiTheme="minorBidi" w:hAnsiTheme="minorBidi" w:cstheme="minorBidi"/>
                <w:bCs/>
              </w:rPr>
            </w:pPr>
            <w:r>
              <w:rPr>
                <w:rFonts w:cs="Arial" w:hint="cs"/>
                <w:rtl/>
              </w:rPr>
              <w:t>30408</w:t>
            </w:r>
          </w:p>
        </w:tc>
        <w:tc>
          <w:tcPr>
            <w:tcW w:w="0" w:type="auto"/>
            <w:shd w:val="clear" w:color="auto" w:fill="auto"/>
          </w:tcPr>
          <w:p w14:paraId="78BAC1CC" w14:textId="77777777" w:rsidR="001B4317" w:rsidRPr="001B4317" w:rsidRDefault="001B4317" w:rsidP="00BE28A4">
            <w:pPr>
              <w:rPr>
                <w:rFonts w:asciiTheme="minorBidi" w:hAnsiTheme="minorBidi" w:cstheme="minorBidi"/>
                <w:rtl/>
              </w:rPr>
            </w:pPr>
            <w:r>
              <w:rPr>
                <w:rFonts w:cs="Arial" w:hint="cs"/>
                <w:rtl/>
              </w:rPr>
              <w:t>161</w:t>
            </w:r>
          </w:p>
        </w:tc>
        <w:tc>
          <w:tcPr>
            <w:tcW w:w="2468" w:type="dxa"/>
            <w:shd w:val="clear" w:color="auto" w:fill="auto"/>
          </w:tcPr>
          <w:p w14:paraId="2FA99ADC" w14:textId="77777777" w:rsidR="001B4317" w:rsidRPr="001B4317" w:rsidRDefault="001B4317" w:rsidP="00BE28A4">
            <w:pPr>
              <w:jc w:val="center"/>
              <w:rPr>
                <w:rFonts w:asciiTheme="minorBidi" w:hAnsiTheme="minorBidi" w:cstheme="minorBidi"/>
              </w:rPr>
            </w:pPr>
            <w:r>
              <w:rPr>
                <w:rFonts w:cs="Arial" w:hint="cs"/>
                <w:rtl/>
              </w:rPr>
              <w:t>לא</w:t>
            </w:r>
          </w:p>
        </w:tc>
      </w:tr>
    </w:tbl>
    <w:p w14:paraId="4C1C164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58620054" w14:textId="77777777" w:rsidTr="009D623E">
        <w:tc>
          <w:tcPr>
            <w:tcW w:w="1040" w:type="dxa"/>
            <w:shd w:val="clear" w:color="auto" w:fill="auto"/>
            <w:vAlign w:val="center"/>
          </w:tcPr>
          <w:p w14:paraId="6C8F749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67893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AC6575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611C2B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267576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191908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B2672C3" w14:textId="77777777" w:rsidTr="009D623E">
        <w:tc>
          <w:tcPr>
            <w:tcW w:w="1040" w:type="dxa"/>
            <w:shd w:val="clear" w:color="auto" w:fill="auto"/>
            <w:vAlign w:val="center"/>
          </w:tcPr>
          <w:p w14:paraId="42B3885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30407ג</w:t>
            </w:r>
          </w:p>
        </w:tc>
        <w:tc>
          <w:tcPr>
            <w:tcW w:w="1980" w:type="dxa"/>
            <w:shd w:val="clear" w:color="auto" w:fill="auto"/>
            <w:vAlign w:val="center"/>
          </w:tcPr>
          <w:p w14:paraId="7C81FB5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194505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51DAC65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0F7BBF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AF1D93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C03E0AD" w14:textId="77777777" w:rsidTr="009D623E">
        <w:tc>
          <w:tcPr>
            <w:tcW w:w="1040" w:type="dxa"/>
            <w:shd w:val="clear" w:color="auto" w:fill="auto"/>
            <w:vAlign w:val="center"/>
          </w:tcPr>
          <w:p w14:paraId="4D0D78A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30407ג</w:t>
            </w:r>
          </w:p>
        </w:tc>
        <w:tc>
          <w:tcPr>
            <w:tcW w:w="1980" w:type="dxa"/>
            <w:shd w:val="clear" w:color="auto" w:fill="auto"/>
            <w:vAlign w:val="center"/>
          </w:tcPr>
          <w:p w14:paraId="18D9B7D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36F916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1A29B00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C53ACF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11FCCE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CD72DFF" w14:textId="77777777" w:rsidTr="009D623E">
        <w:tc>
          <w:tcPr>
            <w:tcW w:w="1040" w:type="dxa"/>
            <w:shd w:val="clear" w:color="auto" w:fill="auto"/>
            <w:vAlign w:val="center"/>
          </w:tcPr>
          <w:p w14:paraId="3BCF403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30407ג</w:t>
            </w:r>
          </w:p>
        </w:tc>
        <w:tc>
          <w:tcPr>
            <w:tcW w:w="1980" w:type="dxa"/>
            <w:shd w:val="clear" w:color="auto" w:fill="auto"/>
            <w:vAlign w:val="center"/>
          </w:tcPr>
          <w:p w14:paraId="18E0338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C24E9C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5F29522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F42954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86604E9"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F738DD8" w14:textId="77777777" w:rsidTr="009D623E">
        <w:tc>
          <w:tcPr>
            <w:tcW w:w="1040" w:type="dxa"/>
            <w:shd w:val="clear" w:color="auto" w:fill="auto"/>
            <w:vAlign w:val="center"/>
          </w:tcPr>
          <w:p w14:paraId="360C50D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3156</w:t>
            </w:r>
          </w:p>
        </w:tc>
        <w:tc>
          <w:tcPr>
            <w:tcW w:w="1980" w:type="dxa"/>
            <w:shd w:val="clear" w:color="auto" w:fill="auto"/>
            <w:vAlign w:val="center"/>
          </w:tcPr>
          <w:p w14:paraId="1185898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AFA59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27/10/1985</w:t>
            </w:r>
          </w:p>
        </w:tc>
        <w:tc>
          <w:tcPr>
            <w:tcW w:w="1421" w:type="dxa"/>
            <w:shd w:val="clear" w:color="auto" w:fill="auto"/>
            <w:vAlign w:val="center"/>
          </w:tcPr>
          <w:p w14:paraId="014D884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671B8E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3CF36B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411FDFB" w14:textId="77777777" w:rsidTr="009D623E">
        <w:tc>
          <w:tcPr>
            <w:tcW w:w="1040" w:type="dxa"/>
            <w:shd w:val="clear" w:color="auto" w:fill="auto"/>
            <w:vAlign w:val="center"/>
          </w:tcPr>
          <w:p w14:paraId="6F157AD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5/08/03</w:t>
            </w:r>
          </w:p>
        </w:tc>
        <w:tc>
          <w:tcPr>
            <w:tcW w:w="1980" w:type="dxa"/>
            <w:shd w:val="clear" w:color="auto" w:fill="auto"/>
            <w:vAlign w:val="center"/>
          </w:tcPr>
          <w:p w14:paraId="261734E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35603E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12/01/1967</w:t>
            </w:r>
          </w:p>
        </w:tc>
        <w:tc>
          <w:tcPr>
            <w:tcW w:w="1421" w:type="dxa"/>
            <w:shd w:val="clear" w:color="auto" w:fill="auto"/>
            <w:vAlign w:val="center"/>
          </w:tcPr>
          <w:p w14:paraId="75E050F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98E04D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85C9D7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2530E24" w14:textId="77777777" w:rsidTr="009D623E">
        <w:tc>
          <w:tcPr>
            <w:tcW w:w="1040" w:type="dxa"/>
            <w:shd w:val="clear" w:color="auto" w:fill="auto"/>
            <w:vAlign w:val="center"/>
          </w:tcPr>
          <w:p w14:paraId="3149438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5/08/03</w:t>
            </w:r>
          </w:p>
        </w:tc>
        <w:tc>
          <w:tcPr>
            <w:tcW w:w="1980" w:type="dxa"/>
            <w:shd w:val="clear" w:color="auto" w:fill="auto"/>
            <w:vAlign w:val="center"/>
          </w:tcPr>
          <w:p w14:paraId="62B148F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64A312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12/01/1967</w:t>
            </w:r>
          </w:p>
        </w:tc>
        <w:tc>
          <w:tcPr>
            <w:tcW w:w="1421" w:type="dxa"/>
            <w:shd w:val="clear" w:color="auto" w:fill="auto"/>
            <w:vAlign w:val="center"/>
          </w:tcPr>
          <w:p w14:paraId="274BBEA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FDE6D6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316F21D"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AE0C9E4" w14:textId="77777777" w:rsidTr="009D623E">
        <w:tc>
          <w:tcPr>
            <w:tcW w:w="1040" w:type="dxa"/>
            <w:shd w:val="clear" w:color="auto" w:fill="auto"/>
            <w:vAlign w:val="center"/>
          </w:tcPr>
          <w:p w14:paraId="1752391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5/08/03</w:t>
            </w:r>
          </w:p>
        </w:tc>
        <w:tc>
          <w:tcPr>
            <w:tcW w:w="1980" w:type="dxa"/>
            <w:shd w:val="clear" w:color="auto" w:fill="auto"/>
            <w:vAlign w:val="center"/>
          </w:tcPr>
          <w:p w14:paraId="48661D0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07442F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12/01/1967</w:t>
            </w:r>
          </w:p>
        </w:tc>
        <w:tc>
          <w:tcPr>
            <w:tcW w:w="1421" w:type="dxa"/>
            <w:shd w:val="clear" w:color="auto" w:fill="auto"/>
            <w:vAlign w:val="center"/>
          </w:tcPr>
          <w:p w14:paraId="573940F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A7E11A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178304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E837561" w14:textId="77777777" w:rsidTr="009D623E">
        <w:tc>
          <w:tcPr>
            <w:tcW w:w="1040" w:type="dxa"/>
            <w:shd w:val="clear" w:color="auto" w:fill="auto"/>
            <w:vAlign w:val="center"/>
          </w:tcPr>
          <w:p w14:paraId="7CAE0F3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lastRenderedPageBreak/>
              <w:t>5/08/03</w:t>
            </w:r>
          </w:p>
        </w:tc>
        <w:tc>
          <w:tcPr>
            <w:tcW w:w="1980" w:type="dxa"/>
            <w:shd w:val="clear" w:color="auto" w:fill="auto"/>
            <w:vAlign w:val="center"/>
          </w:tcPr>
          <w:p w14:paraId="3C8A6D3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58CFF0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12/01/1967</w:t>
            </w:r>
          </w:p>
        </w:tc>
        <w:tc>
          <w:tcPr>
            <w:tcW w:w="1421" w:type="dxa"/>
            <w:shd w:val="clear" w:color="auto" w:fill="auto"/>
            <w:vAlign w:val="center"/>
          </w:tcPr>
          <w:p w14:paraId="2D2132F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DAC419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45DD36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6C1F7D3" w14:textId="77777777" w:rsidTr="009D623E">
        <w:tc>
          <w:tcPr>
            <w:tcW w:w="1040" w:type="dxa"/>
            <w:shd w:val="clear" w:color="auto" w:fill="auto"/>
            <w:vAlign w:val="center"/>
          </w:tcPr>
          <w:p w14:paraId="343AB9B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678920</w:t>
            </w:r>
          </w:p>
        </w:tc>
        <w:tc>
          <w:tcPr>
            <w:tcW w:w="1980" w:type="dxa"/>
            <w:shd w:val="clear" w:color="auto" w:fill="auto"/>
            <w:vAlign w:val="center"/>
          </w:tcPr>
          <w:p w14:paraId="4BF48E0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FF8B0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30/04/2024</w:t>
            </w:r>
          </w:p>
        </w:tc>
        <w:tc>
          <w:tcPr>
            <w:tcW w:w="1421" w:type="dxa"/>
            <w:shd w:val="clear" w:color="auto" w:fill="auto"/>
            <w:vAlign w:val="center"/>
          </w:tcPr>
          <w:p w14:paraId="02924D6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1B13B9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7490141" w14:textId="77777777" w:rsidR="001B4317" w:rsidRPr="001B4317" w:rsidRDefault="001B4317" w:rsidP="00BE28A4">
            <w:pPr>
              <w:tabs>
                <w:tab w:val="left" w:pos="31"/>
              </w:tabs>
              <w:jc w:val="right"/>
              <w:outlineLvl w:val="0"/>
              <w:rPr>
                <w:rFonts w:asciiTheme="minorBidi" w:hAnsiTheme="minorBidi" w:cstheme="minorBidi"/>
                <w:rtl/>
              </w:rPr>
            </w:pPr>
          </w:p>
        </w:tc>
      </w:tr>
    </w:tbl>
    <w:p w14:paraId="6A4D31FE" w14:textId="77777777" w:rsidR="001B4317" w:rsidRPr="001B4317" w:rsidRDefault="001B4317" w:rsidP="001B4317">
      <w:pPr>
        <w:tabs>
          <w:tab w:val="left" w:pos="31"/>
        </w:tabs>
        <w:ind w:firstLine="26"/>
        <w:outlineLvl w:val="0"/>
        <w:rPr>
          <w:rFonts w:asciiTheme="minorBidi" w:hAnsiTheme="minorBidi" w:cstheme="minorBidi"/>
          <w:b/>
          <w:bCs/>
          <w:rtl/>
        </w:rPr>
      </w:pPr>
    </w:p>
    <w:p w14:paraId="2E83BD0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8386923" w14:textId="77777777" w:rsidTr="00CE6010">
        <w:tc>
          <w:tcPr>
            <w:tcW w:w="0" w:type="auto"/>
          </w:tcPr>
          <w:p w14:paraId="0EF7BAFE" w14:textId="77777777" w:rsidR="00654C80" w:rsidRDefault="00A25F3B" w:rsidP="00654C80">
            <w:pPr>
              <w:rPr>
                <w:rtl/>
              </w:rPr>
            </w:pPr>
          </w:p>
          <w:p w14:paraId="50CD6901" w14:textId="77777777" w:rsidR="00654C80" w:rsidRDefault="00A25F3B" w:rsidP="00654C80">
            <w:pPr>
              <w:rPr>
                <w:rtl/>
              </w:rPr>
            </w:pPr>
            <w:r>
              <w:rPr>
                <w:rFonts w:cs="David" w:hint="cs"/>
                <w:color w:val="000000"/>
                <w:rtl/>
              </w:rPr>
              <w:t>‏‎ ‎</w:t>
            </w:r>
          </w:p>
          <w:p w14:paraId="7342372F" w14:textId="77777777" w:rsidR="00654C80" w:rsidRDefault="00A25F3B" w:rsidP="00654C80">
            <w:pPr>
              <w:rPr>
                <w:rtl/>
              </w:rPr>
            </w:pPr>
          </w:p>
          <w:p w14:paraId="4E4BEE86" w14:textId="77777777" w:rsidR="00654C80" w:rsidRDefault="00A25F3B" w:rsidP="00654C80">
            <w:pPr>
              <w:rPr>
                <w:rtl/>
              </w:rPr>
            </w:pPr>
            <w:r>
              <w:rPr>
                <w:rFonts w:cs="David" w:hint="cs"/>
                <w:color w:val="000000"/>
                <w:rtl/>
              </w:rPr>
              <w:t xml:space="preserve">‏‏בבקשה </w:t>
            </w:r>
            <w:r>
              <w:rPr>
                <w:rFonts w:cs="David" w:hint="cs"/>
                <w:color w:val="000000"/>
                <w:rtl/>
              </w:rPr>
              <w:t>הנדונה מוצע שדרוג מעבר בין רחוב חיים חביב לרחוב אולסבנגר בקריית יובל , והנגשתו למעבר לרכבת הקלה ע"י הקמת גשר ים הולכי רגל הוספת 3 מעלי ות ושדרוג מעברים ושבילי הליכה‏‎ . ‎‏וחדרי תפעול ומערכות טכניות תת קרקעיים‏‎. ‎‏העבודה כוללת עבודות חפירה, בניית גשרים להולכי רגל, 3 מעליות עבודות פיתוח כגון בניית קירות חדשים‏‎, ‎‏מדרגות, ריצוף וריהוט רחוב , ועוד... חדרי מער רכות חדרי חשמל ופירי מעליות‏</w:t>
            </w:r>
          </w:p>
          <w:p w14:paraId="520A6C9C" w14:textId="77777777" w:rsidR="00654C80" w:rsidRDefault="00A25F3B" w:rsidP="00654C80">
            <w:pPr>
              <w:rPr>
                <w:rtl/>
              </w:rPr>
            </w:pPr>
          </w:p>
          <w:p w14:paraId="74F58605" w14:textId="77777777" w:rsidR="00654C80" w:rsidRDefault="00A25F3B" w:rsidP="00654C80">
            <w:pPr>
              <w:rPr>
                <w:rtl/>
              </w:rPr>
            </w:pPr>
            <w:r>
              <w:rPr>
                <w:rFonts w:cs="David" w:hint="cs"/>
                <w:color w:val="000000"/>
                <w:rtl/>
              </w:rPr>
              <w:t>‏‎. ‎‏במסגרת הבקשה צוינו הקלות הבקשה פורסמה בהליך לפי סעיף .149 ‏</w:t>
            </w:r>
          </w:p>
          <w:p w14:paraId="0A23567F" w14:textId="77777777" w:rsidR="00654C80" w:rsidRDefault="00A25F3B" w:rsidP="00654C80">
            <w:pPr>
              <w:rPr>
                <w:rtl/>
              </w:rPr>
            </w:pPr>
          </w:p>
          <w:p w14:paraId="08B9F02D" w14:textId="77777777" w:rsidR="00654C80" w:rsidRDefault="00A25F3B" w:rsidP="00654C80">
            <w:pPr>
              <w:rPr>
                <w:rtl/>
              </w:rPr>
            </w:pPr>
            <w:r>
              <w:rPr>
                <w:rFonts w:cs="David" w:hint="cs"/>
                <w:color w:val="000000"/>
                <w:rtl/>
              </w:rPr>
              <w:t>‏‏הבקשה הוגשה ע"י- קובי ממליה‏‎. ‎</w:t>
            </w:r>
          </w:p>
          <w:p w14:paraId="603F9E00" w14:textId="77777777" w:rsidR="00654C80" w:rsidRDefault="00A25F3B" w:rsidP="00654C80">
            <w:pPr>
              <w:rPr>
                <w:rtl/>
              </w:rPr>
            </w:pPr>
          </w:p>
          <w:p w14:paraId="039D53EC" w14:textId="77777777" w:rsidR="00654C80" w:rsidRDefault="00A25F3B" w:rsidP="00654C80">
            <w:pPr>
              <w:rPr>
                <w:rtl/>
              </w:rPr>
            </w:pPr>
            <w:r>
              <w:rPr>
                <w:rFonts w:cs="David" w:hint="cs"/>
                <w:color w:val="000000"/>
                <w:rtl/>
              </w:rPr>
              <w:t>‏‏בעל הזכות בנכס - אגף תושי"ה בעיריית ירושלים‏‎.‎</w:t>
            </w:r>
          </w:p>
          <w:p w14:paraId="45A94A1E" w14:textId="77777777" w:rsidR="00654C80" w:rsidRDefault="00A25F3B" w:rsidP="00654C80">
            <w:pPr>
              <w:rPr>
                <w:rtl/>
              </w:rPr>
            </w:pPr>
          </w:p>
          <w:p w14:paraId="0A8D4262" w14:textId="77777777" w:rsidR="00654C80" w:rsidRDefault="00A25F3B" w:rsidP="00654C80">
            <w:pPr>
              <w:rPr>
                <w:rtl/>
              </w:rPr>
            </w:pPr>
            <w:r>
              <w:rPr>
                <w:rFonts w:cs="David" w:hint="cs"/>
                <w:color w:val="000000"/>
                <w:rtl/>
              </w:rPr>
              <w:t>‏‏ ‏</w:t>
            </w:r>
          </w:p>
        </w:tc>
      </w:tr>
    </w:tbl>
    <w:p w14:paraId="5726651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DCFC455" w14:textId="77777777" w:rsidTr="00015A82">
        <w:tc>
          <w:tcPr>
            <w:tcW w:w="1893" w:type="dxa"/>
            <w:tcBorders>
              <w:top w:val="single" w:sz="4" w:space="0" w:color="auto"/>
              <w:left w:val="single" w:sz="4" w:space="0" w:color="auto"/>
              <w:bottom w:val="single" w:sz="4" w:space="0" w:color="auto"/>
              <w:right w:val="single" w:sz="4" w:space="0" w:color="auto"/>
            </w:tcBorders>
          </w:tcPr>
          <w:p w14:paraId="7701FDF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2791DA3"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B72CA83" w14:textId="77777777" w:rsidR="00BF1333" w:rsidRDefault="00BF1333">
            <w:pPr>
              <w:jc w:val="center"/>
              <w:rPr>
                <w:rFonts w:ascii="Arial" w:hAnsi="Arial" w:cs="David"/>
                <w:b/>
                <w:bCs/>
              </w:rPr>
            </w:pPr>
          </w:p>
        </w:tc>
      </w:tr>
      <w:tr w:rsidR="00BF1333" w14:paraId="36AFB4C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6ABA1F5" w14:textId="77777777" w:rsidR="00BF1333" w:rsidRDefault="00BF1333">
            <w:pPr>
              <w:rPr>
                <w:bCs/>
              </w:rPr>
            </w:pPr>
            <w:r>
              <w:rPr>
                <w:rFonts w:cs="Arial" w:hint="cs"/>
                <w:rtl/>
              </w:rPr>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41710CDE" w14:textId="77777777" w:rsidR="00BF1333" w:rsidRDefault="00BF1333">
            <w:pPr>
              <w:jc w:val="both"/>
            </w:pPr>
            <w:r>
              <w:rPr>
                <w:rFonts w:cs="Arial" w:hint="cs"/>
                <w:rtl/>
              </w:rPr>
              <w:t>13/01/2025</w:t>
            </w:r>
          </w:p>
        </w:tc>
        <w:tc>
          <w:tcPr>
            <w:tcW w:w="5669" w:type="dxa"/>
          </w:tcPr>
          <w:p w14:paraId="29078AD3" w14:textId="77777777" w:rsidR="00654C80" w:rsidRDefault="00A25F3B" w:rsidP="00654C80">
            <w:pPr>
              <w:rPr>
                <w:rtl/>
              </w:rPr>
            </w:pPr>
          </w:p>
          <w:p w14:paraId="216582E4" w14:textId="77777777" w:rsidR="00654C80" w:rsidRDefault="00A25F3B" w:rsidP="00654C80">
            <w:pPr>
              <w:rPr>
                <w:rtl/>
              </w:rPr>
            </w:pPr>
            <w:r>
              <w:rPr>
                <w:rFonts w:cs="David" w:hint="cs"/>
                <w:color w:val="000000"/>
                <w:rtl/>
              </w:rPr>
              <w:t>‏‎ ‎</w:t>
            </w:r>
          </w:p>
          <w:p w14:paraId="4E5B2E2F" w14:textId="77777777" w:rsidR="00654C80" w:rsidRDefault="00A25F3B" w:rsidP="00654C80">
            <w:pPr>
              <w:rPr>
                <w:rtl/>
              </w:rPr>
            </w:pPr>
          </w:p>
          <w:p w14:paraId="1B07943F" w14:textId="77777777" w:rsidR="00654C80" w:rsidRDefault="00A25F3B" w:rsidP="00654C80">
            <w:pPr>
              <w:rPr>
                <w:rtl/>
              </w:rPr>
            </w:pPr>
            <w:r>
              <w:rPr>
                <w:rFonts w:cs="David" w:hint="cs"/>
                <w:color w:val="000000"/>
                <w:rtl/>
              </w:rPr>
              <w:t>‏‏תנאים שהתקבלו:‏</w:t>
            </w:r>
          </w:p>
          <w:p w14:paraId="0CCF0031" w14:textId="77777777" w:rsidR="00654C80" w:rsidRDefault="00A25F3B" w:rsidP="00654C80">
            <w:pPr>
              <w:rPr>
                <w:rtl/>
              </w:rPr>
            </w:pPr>
          </w:p>
          <w:p w14:paraId="7C472054" w14:textId="77777777" w:rsidR="00654C80" w:rsidRDefault="00A25F3B" w:rsidP="00654C80">
            <w:pPr>
              <w:rPr>
                <w:rtl/>
              </w:rPr>
            </w:pPr>
            <w:r>
              <w:rPr>
                <w:rFonts w:cs="David" w:hint="cs"/>
                <w:color w:val="000000"/>
                <w:rtl/>
              </w:rPr>
              <w:t>‏‏חוות דעת היחידה לאיכות הסביבה- לאשר את הבקשה‏‏.‏</w:t>
            </w:r>
          </w:p>
          <w:p w14:paraId="4FB03020" w14:textId="77777777" w:rsidR="00654C80" w:rsidRDefault="00A25F3B" w:rsidP="00654C80">
            <w:pPr>
              <w:rPr>
                <w:rtl/>
              </w:rPr>
            </w:pPr>
          </w:p>
          <w:p w14:paraId="35330DF9" w14:textId="77777777" w:rsidR="00654C80" w:rsidRDefault="00A25F3B" w:rsidP="00654C80">
            <w:pPr>
              <w:rPr>
                <w:rtl/>
              </w:rPr>
            </w:pPr>
            <w:r>
              <w:rPr>
                <w:rFonts w:cs="David" w:hint="cs"/>
                <w:color w:val="000000"/>
                <w:rtl/>
              </w:rPr>
              <w:t xml:space="preserve">‏‏בקרה מרחבית אגף שפ"ע- לאשר ויש להוסיף תנאים </w:t>
            </w:r>
            <w:r>
              <w:rPr>
                <w:rFonts w:cs="David" w:hint="cs"/>
                <w:color w:val="000000"/>
                <w:rtl/>
              </w:rPr>
              <w:t>בהיתר‏‎. ‎</w:t>
            </w:r>
          </w:p>
          <w:p w14:paraId="02ABD4D7" w14:textId="77777777" w:rsidR="00654C80" w:rsidRDefault="00A25F3B" w:rsidP="00654C80">
            <w:pPr>
              <w:rPr>
                <w:rtl/>
              </w:rPr>
            </w:pPr>
          </w:p>
          <w:p w14:paraId="1510E53E" w14:textId="77777777" w:rsidR="00654C80" w:rsidRDefault="00A25F3B" w:rsidP="00654C80">
            <w:pPr>
              <w:rPr>
                <w:rtl/>
              </w:rPr>
            </w:pPr>
            <w:r>
              <w:rPr>
                <w:rFonts w:cs="David" w:hint="cs"/>
                <w:color w:val="000000"/>
                <w:rtl/>
              </w:rPr>
              <w:t>‏‏חוות דעת אגף תברואה -לאש ר את הבקשה‏‎. ‎</w:t>
            </w:r>
          </w:p>
          <w:p w14:paraId="44374AA6" w14:textId="77777777" w:rsidR="00654C80" w:rsidRDefault="00A25F3B" w:rsidP="00654C80">
            <w:pPr>
              <w:rPr>
                <w:rtl/>
              </w:rPr>
            </w:pPr>
          </w:p>
          <w:p w14:paraId="1837ABF5" w14:textId="77777777" w:rsidR="00654C80" w:rsidRDefault="00A25F3B" w:rsidP="00654C80">
            <w:pPr>
              <w:rPr>
                <w:rtl/>
              </w:rPr>
            </w:pPr>
            <w:r>
              <w:rPr>
                <w:rFonts w:cs="David" w:hint="cs"/>
                <w:color w:val="000000"/>
                <w:rtl/>
              </w:rPr>
              <w:t>‏‏חוות דעת אדריכל העיר- לאשר ויש להוסיף תנאים בהיתר‏‎. ‎</w:t>
            </w:r>
          </w:p>
          <w:p w14:paraId="2ACC8DD4" w14:textId="77777777" w:rsidR="00654C80" w:rsidRDefault="00A25F3B" w:rsidP="00654C80">
            <w:pPr>
              <w:rPr>
                <w:rtl/>
              </w:rPr>
            </w:pPr>
          </w:p>
          <w:p w14:paraId="0469BDDC" w14:textId="77777777" w:rsidR="00654C80" w:rsidRDefault="00A25F3B" w:rsidP="00654C80">
            <w:pPr>
              <w:rPr>
                <w:rtl/>
              </w:rPr>
            </w:pPr>
            <w:r>
              <w:rPr>
                <w:rFonts w:cs="David" w:hint="cs"/>
                <w:color w:val="000000"/>
                <w:rtl/>
              </w:rPr>
              <w:t>‏‏חוות דעת מחלקת דרכים- לאשר ויש להוסיף תנאים להיתר‏‎. ‎</w:t>
            </w:r>
          </w:p>
          <w:p w14:paraId="67A54B1B" w14:textId="77777777" w:rsidR="00654C80" w:rsidRDefault="00A25F3B" w:rsidP="00654C80">
            <w:pPr>
              <w:rPr>
                <w:rtl/>
              </w:rPr>
            </w:pPr>
          </w:p>
          <w:p w14:paraId="4B3F2EC3" w14:textId="77777777" w:rsidR="00654C80" w:rsidRDefault="00A25F3B" w:rsidP="00654C80">
            <w:pPr>
              <w:rPr>
                <w:rtl/>
              </w:rPr>
            </w:pPr>
            <w:r>
              <w:rPr>
                <w:rFonts w:cs="David" w:hint="cs"/>
                <w:color w:val="000000"/>
                <w:rtl/>
              </w:rPr>
              <w:t>‏‏חוות דעת מחלקת המאור באגף שפ"ע- לאשר ויש להוסיף תנאים בהיתר‏‎. ‎</w:t>
            </w:r>
          </w:p>
          <w:p w14:paraId="51F1D484" w14:textId="77777777" w:rsidR="00654C80" w:rsidRDefault="00A25F3B" w:rsidP="00654C80">
            <w:pPr>
              <w:rPr>
                <w:rtl/>
              </w:rPr>
            </w:pPr>
          </w:p>
          <w:p w14:paraId="4572B873" w14:textId="77777777" w:rsidR="00654C80" w:rsidRDefault="00A25F3B" w:rsidP="00654C80">
            <w:pPr>
              <w:rPr>
                <w:rtl/>
              </w:rPr>
            </w:pPr>
            <w:r>
              <w:rPr>
                <w:rFonts w:cs="David" w:hint="cs"/>
                <w:color w:val="000000"/>
                <w:rtl/>
              </w:rPr>
              <w:t xml:space="preserve">‏‏התקבלה </w:t>
            </w:r>
            <w:r>
              <w:rPr>
                <w:rFonts w:cs="David" w:hint="cs"/>
                <w:color w:val="000000"/>
                <w:rtl/>
              </w:rPr>
              <w:t>חתימת מחלקת נכסים על טופס 1 לפתיחת תיק‏‎.‎</w:t>
            </w:r>
          </w:p>
          <w:p w14:paraId="5D1AEE37" w14:textId="77777777" w:rsidR="00654C80" w:rsidRDefault="00A25F3B" w:rsidP="00654C80">
            <w:pPr>
              <w:rPr>
                <w:rtl/>
              </w:rPr>
            </w:pPr>
          </w:p>
          <w:p w14:paraId="6D319709" w14:textId="77777777" w:rsidR="00654C80" w:rsidRDefault="00A25F3B" w:rsidP="00654C80">
            <w:pPr>
              <w:rPr>
                <w:rtl/>
              </w:rPr>
            </w:pPr>
            <w:r>
              <w:rPr>
                <w:rFonts w:cs="David" w:hint="cs"/>
                <w:color w:val="000000"/>
                <w:rtl/>
              </w:rPr>
              <w:t>‏‏חוות דעת תכנונית‏‏:‏</w:t>
            </w:r>
          </w:p>
          <w:p w14:paraId="227C130E" w14:textId="77777777" w:rsidR="00654C80" w:rsidRDefault="00A25F3B" w:rsidP="00654C80">
            <w:pPr>
              <w:rPr>
                <w:rtl/>
              </w:rPr>
            </w:pPr>
          </w:p>
          <w:p w14:paraId="0CF3D163" w14:textId="77777777" w:rsidR="00654C80" w:rsidRDefault="00A25F3B" w:rsidP="00654C80">
            <w:pPr>
              <w:rPr>
                <w:rtl/>
              </w:rPr>
            </w:pPr>
            <w:r>
              <w:rPr>
                <w:rFonts w:cs="David" w:hint="cs"/>
                <w:color w:val="000000"/>
                <w:rtl/>
              </w:rPr>
              <w:t>‏‏בבקשה הנדונה מוצע שדרוג מעבר בין רחוב חיים חביב לרחוב אולסבנגר בקריית יובל , והנגשתו למעבר לרכבת הקלה ע"י הקמת גשרים הולכי רגל ,הוספת 3 מעליות ושדרוג מעברים ושבילי הליכה‏‎ . ‎‏וחדרי תפעול ומערכות טכניות תת קרקעיים‏‎. ‎‏העבודה כוללת עבודות חפירה, בניית גשרים להולכי רגל, 3 מעליות עבודות פיתוח כגון בניית קירות חדשים‏‎, ‎‏מדרגות, ריצוף וריהוט רחוב , ועוד... ‏</w:t>
            </w:r>
          </w:p>
          <w:p w14:paraId="00B47984" w14:textId="77777777" w:rsidR="00654C80" w:rsidRDefault="00A25F3B" w:rsidP="00654C80">
            <w:pPr>
              <w:rPr>
                <w:rtl/>
              </w:rPr>
            </w:pPr>
          </w:p>
          <w:p w14:paraId="26A6796C" w14:textId="77777777" w:rsidR="00654C80" w:rsidRDefault="00A25F3B" w:rsidP="00654C80">
            <w:pPr>
              <w:rPr>
                <w:rtl/>
              </w:rPr>
            </w:pPr>
            <w:r>
              <w:rPr>
                <w:rFonts w:cs="David" w:hint="cs"/>
                <w:color w:val="000000"/>
                <w:rtl/>
              </w:rPr>
              <w:t>‏‏ ‏</w:t>
            </w:r>
          </w:p>
          <w:p w14:paraId="5B8CEE1D" w14:textId="77777777" w:rsidR="00654C80" w:rsidRDefault="00A25F3B" w:rsidP="00654C80">
            <w:pPr>
              <w:rPr>
                <w:rtl/>
              </w:rPr>
            </w:pPr>
          </w:p>
          <w:p w14:paraId="4897B79F" w14:textId="77777777" w:rsidR="00654C80" w:rsidRDefault="00A25F3B" w:rsidP="00654C80">
            <w:pPr>
              <w:rPr>
                <w:rtl/>
              </w:rPr>
            </w:pPr>
            <w:r>
              <w:rPr>
                <w:rFonts w:cs="David" w:hint="cs"/>
                <w:color w:val="000000"/>
                <w:rtl/>
              </w:rPr>
              <w:lastRenderedPageBreak/>
              <w:t>‏‏הבקשה נידונה ב31/07/2024 והחליטה להוריד מסדר היום לאחר ששמעה את המבקשים וקראה את ההתנגדויות כדי לבחון מקצועית פעם נוספת לעניין התכנון של בנית מעליות על שטחי שצ"פ. ‏</w:t>
            </w:r>
          </w:p>
          <w:p w14:paraId="7F6C3243" w14:textId="77777777" w:rsidR="00654C80" w:rsidRDefault="00A25F3B" w:rsidP="00654C80">
            <w:pPr>
              <w:rPr>
                <w:rtl/>
              </w:rPr>
            </w:pPr>
          </w:p>
          <w:p w14:paraId="74D13CEE" w14:textId="77777777" w:rsidR="00654C80" w:rsidRDefault="00A25F3B" w:rsidP="00654C80">
            <w:pPr>
              <w:rPr>
                <w:rtl/>
              </w:rPr>
            </w:pPr>
            <w:r>
              <w:rPr>
                <w:rFonts w:cs="David" w:hint="cs"/>
                <w:color w:val="000000"/>
                <w:rtl/>
              </w:rPr>
              <w:t>‏‏לאחר בחינה מחדש נמצא כי יש תכנית נקודתית מספר 678920 -‏‏ ‏‏התחדשות עירונית, רחוב ברזיל 4-12, ירושלים.‏</w:t>
            </w:r>
          </w:p>
          <w:p w14:paraId="1A1B7BC3" w14:textId="77777777" w:rsidR="00654C80" w:rsidRDefault="00A25F3B" w:rsidP="00654C80">
            <w:pPr>
              <w:rPr>
                <w:rtl/>
              </w:rPr>
            </w:pPr>
          </w:p>
          <w:p w14:paraId="2B67A0B6" w14:textId="77777777" w:rsidR="00654C80" w:rsidRDefault="00A25F3B" w:rsidP="00654C80">
            <w:pPr>
              <w:rPr>
                <w:rtl/>
              </w:rPr>
            </w:pPr>
            <w:r>
              <w:rPr>
                <w:rFonts w:cs="David" w:hint="cs"/>
                <w:color w:val="000000"/>
                <w:rtl/>
              </w:rPr>
              <w:t>‏‏בה השטח המבוקש מוגדר כדרך מוצעת ושביל. ‏‏ בתאי שטח 8-12 14 ו15.‏</w:t>
            </w:r>
          </w:p>
          <w:p w14:paraId="418D3AC9" w14:textId="77777777" w:rsidR="00654C80" w:rsidRDefault="00A25F3B" w:rsidP="00654C80">
            <w:pPr>
              <w:rPr>
                <w:rtl/>
              </w:rPr>
            </w:pPr>
          </w:p>
          <w:p w14:paraId="62151499" w14:textId="77777777" w:rsidR="00654C80" w:rsidRDefault="00A25F3B" w:rsidP="00654C80">
            <w:pPr>
              <w:rPr>
                <w:rtl/>
              </w:rPr>
            </w:pPr>
            <w:r>
              <w:rPr>
                <w:rFonts w:cs="David" w:hint="cs"/>
                <w:color w:val="000000"/>
                <w:rtl/>
              </w:rPr>
              <w:t>‏‏השימושים המותרים על פי תוכנית זו בייעוד שביל:‏</w:t>
            </w:r>
          </w:p>
          <w:p w14:paraId="5DC41AC8" w14:textId="77777777" w:rsidR="00654C80" w:rsidRDefault="00A25F3B" w:rsidP="00654C80">
            <w:pPr>
              <w:rPr>
                <w:rtl/>
              </w:rPr>
            </w:pPr>
          </w:p>
          <w:p w14:paraId="47444565" w14:textId="77777777" w:rsidR="00654C80" w:rsidRDefault="00A25F3B" w:rsidP="00654C80">
            <w:pPr>
              <w:rPr>
                <w:rtl/>
              </w:rPr>
            </w:pPr>
            <w:r>
              <w:rPr>
                <w:rFonts w:cs="David" w:hint="cs"/>
                <w:color w:val="000000"/>
                <w:rtl/>
              </w:rPr>
              <w:t>‏‏ ‏‏4.5.1. מעברים, מדרגות ,דרגנועים או מעליות, גשרים‏‎.‎</w:t>
            </w:r>
          </w:p>
          <w:p w14:paraId="21270C42" w14:textId="77777777" w:rsidR="00654C80" w:rsidRDefault="00A25F3B" w:rsidP="00654C80">
            <w:pPr>
              <w:rPr>
                <w:rtl/>
              </w:rPr>
            </w:pPr>
          </w:p>
          <w:p w14:paraId="720E0E46" w14:textId="77777777" w:rsidR="00654C80" w:rsidRDefault="00A25F3B" w:rsidP="00654C80">
            <w:pPr>
              <w:rPr>
                <w:rtl/>
              </w:rPr>
            </w:pPr>
            <w:r>
              <w:rPr>
                <w:rFonts w:cs="David" w:hint="cs"/>
                <w:color w:val="000000"/>
                <w:rtl/>
              </w:rPr>
              <w:t>‏‏תאי שטח מס' :9-11 חיבור השבילים בתאי שטח אלו יתואם ויבוצע בתיאום עם תכנית אב לתחבורה‏‎. ‎</w:t>
            </w:r>
          </w:p>
          <w:p w14:paraId="20468C84" w14:textId="77777777" w:rsidR="00654C80" w:rsidRDefault="00A25F3B" w:rsidP="00654C80">
            <w:pPr>
              <w:rPr>
                <w:rtl/>
              </w:rPr>
            </w:pPr>
          </w:p>
          <w:p w14:paraId="4D896BCF" w14:textId="77777777" w:rsidR="00654C80" w:rsidRDefault="00A25F3B" w:rsidP="00654C80">
            <w:pPr>
              <w:rPr>
                <w:rtl/>
              </w:rPr>
            </w:pPr>
            <w:r>
              <w:rPr>
                <w:rFonts w:cs="David" w:hint="cs"/>
                <w:color w:val="000000"/>
                <w:rtl/>
              </w:rPr>
              <w:t>‏‏ ‏</w:t>
            </w:r>
          </w:p>
          <w:p w14:paraId="2BF9C575" w14:textId="77777777" w:rsidR="00654C80" w:rsidRDefault="00A25F3B" w:rsidP="00654C80">
            <w:pPr>
              <w:rPr>
                <w:rtl/>
              </w:rPr>
            </w:pPr>
          </w:p>
          <w:p w14:paraId="2818EA81" w14:textId="77777777" w:rsidR="00654C80" w:rsidRDefault="00A25F3B" w:rsidP="00654C80">
            <w:pPr>
              <w:rPr>
                <w:rtl/>
              </w:rPr>
            </w:pPr>
            <w:r>
              <w:rPr>
                <w:rFonts w:cs="David" w:hint="cs"/>
                <w:color w:val="000000"/>
                <w:rtl/>
              </w:rPr>
              <w:t>‏‏המלצה:‏</w:t>
            </w:r>
          </w:p>
          <w:p w14:paraId="5EE917E6" w14:textId="77777777" w:rsidR="00654C80" w:rsidRDefault="00A25F3B" w:rsidP="00654C80">
            <w:pPr>
              <w:rPr>
                <w:rtl/>
              </w:rPr>
            </w:pPr>
          </w:p>
          <w:p w14:paraId="2F46C5DF" w14:textId="77777777" w:rsidR="00654C80" w:rsidRDefault="00A25F3B" w:rsidP="00654C80">
            <w:pPr>
              <w:rPr>
                <w:rtl/>
              </w:rPr>
            </w:pPr>
            <w:r>
              <w:rPr>
                <w:rFonts w:cs="David" w:hint="cs"/>
                <w:color w:val="000000"/>
                <w:rtl/>
              </w:rPr>
              <w:t xml:space="preserve">‏‏הבקשה נידונה </w:t>
            </w:r>
            <w:r>
              <w:rPr>
                <w:rFonts w:cs="David" w:hint="cs"/>
                <w:color w:val="000000"/>
                <w:rtl/>
              </w:rPr>
              <w:t>ב31/07/2024 והחליטה להוריד מסדר היום לאחר ששמעה את המבקשים וקראה את ההתנגדויות כדי לבחון מקצועית פעם נוספת לענין התכנון של בנית מעליות על שטחי שצ"פ. ‏</w:t>
            </w:r>
          </w:p>
          <w:p w14:paraId="4921C464" w14:textId="77777777" w:rsidR="00654C80" w:rsidRDefault="00A25F3B" w:rsidP="00654C80">
            <w:pPr>
              <w:rPr>
                <w:rtl/>
              </w:rPr>
            </w:pPr>
          </w:p>
          <w:p w14:paraId="2F781C00" w14:textId="77777777" w:rsidR="00654C80" w:rsidRDefault="00A25F3B" w:rsidP="00654C80">
            <w:pPr>
              <w:rPr>
                <w:rtl/>
              </w:rPr>
            </w:pPr>
            <w:r>
              <w:rPr>
                <w:rFonts w:cs="David" w:hint="cs"/>
                <w:color w:val="000000"/>
                <w:rtl/>
              </w:rPr>
              <w:t>‏‏לאחר בחינה מחדש נמצא כי יש תכנית נקודתית מספר 678920 -‏‏ ‏‏התחדשות עירונית, רחוב ברזיל 4-12, ירושלים.‏</w:t>
            </w:r>
          </w:p>
          <w:p w14:paraId="2DD70684" w14:textId="77777777" w:rsidR="00654C80" w:rsidRDefault="00A25F3B" w:rsidP="00654C80">
            <w:pPr>
              <w:rPr>
                <w:rtl/>
              </w:rPr>
            </w:pPr>
          </w:p>
          <w:p w14:paraId="2D21B99D" w14:textId="77777777" w:rsidR="00654C80" w:rsidRDefault="00A25F3B" w:rsidP="00654C80">
            <w:pPr>
              <w:rPr>
                <w:rtl/>
              </w:rPr>
            </w:pPr>
            <w:r>
              <w:rPr>
                <w:rFonts w:cs="David" w:hint="cs"/>
                <w:color w:val="000000"/>
                <w:rtl/>
              </w:rPr>
              <w:t>‏‏בה השטח המבוקש מוגדר כדרך מוצעת ושביל. ‏‏ בתאי שטח 8-12 14 ו15.‏</w:t>
            </w:r>
          </w:p>
          <w:p w14:paraId="01DA96B4" w14:textId="77777777" w:rsidR="00654C80" w:rsidRDefault="00A25F3B" w:rsidP="00654C80">
            <w:pPr>
              <w:rPr>
                <w:rtl/>
              </w:rPr>
            </w:pPr>
          </w:p>
          <w:p w14:paraId="39D422A0" w14:textId="77777777" w:rsidR="00654C80" w:rsidRDefault="00A25F3B" w:rsidP="00654C80">
            <w:pPr>
              <w:rPr>
                <w:rtl/>
              </w:rPr>
            </w:pPr>
            <w:r>
              <w:rPr>
                <w:rFonts w:cs="David" w:hint="cs"/>
                <w:color w:val="000000"/>
                <w:rtl/>
              </w:rPr>
              <w:t>‏‏השימושים המותרים על פי תוכנית זו בייעוד שביל:‏</w:t>
            </w:r>
          </w:p>
          <w:p w14:paraId="1A41268D" w14:textId="77777777" w:rsidR="00654C80" w:rsidRDefault="00A25F3B" w:rsidP="00654C80">
            <w:pPr>
              <w:rPr>
                <w:rtl/>
              </w:rPr>
            </w:pPr>
          </w:p>
          <w:p w14:paraId="5070B235" w14:textId="77777777" w:rsidR="00654C80" w:rsidRDefault="00A25F3B" w:rsidP="00654C80">
            <w:pPr>
              <w:rPr>
                <w:rtl/>
              </w:rPr>
            </w:pPr>
            <w:r>
              <w:rPr>
                <w:rFonts w:cs="David" w:hint="cs"/>
                <w:color w:val="000000"/>
                <w:rtl/>
              </w:rPr>
              <w:t>‏‏ ‏‏4.5.1. מעברים, מדרגות ,דרגנועים או מעליות, גשרים‏‎.‎</w:t>
            </w:r>
          </w:p>
          <w:p w14:paraId="0E7183EF" w14:textId="77777777" w:rsidR="00654C80" w:rsidRDefault="00A25F3B" w:rsidP="00654C80">
            <w:pPr>
              <w:rPr>
                <w:rtl/>
              </w:rPr>
            </w:pPr>
          </w:p>
          <w:p w14:paraId="33DF11C9" w14:textId="77777777" w:rsidR="00654C80" w:rsidRDefault="00A25F3B" w:rsidP="00654C80">
            <w:pPr>
              <w:rPr>
                <w:rtl/>
              </w:rPr>
            </w:pPr>
            <w:r>
              <w:rPr>
                <w:rFonts w:cs="David" w:hint="cs"/>
                <w:color w:val="000000"/>
                <w:rtl/>
              </w:rPr>
              <w:t>‏‏תאי שטח מס' :9-11 חיבור השבילים בתאי שטח אלו יתואם ויבוצע בתיאום עם תכנית אב לתחבורה‏‎. ‎</w:t>
            </w:r>
          </w:p>
          <w:p w14:paraId="0FBA1B12" w14:textId="77777777" w:rsidR="00654C80" w:rsidRDefault="00A25F3B" w:rsidP="00654C80">
            <w:pPr>
              <w:rPr>
                <w:rtl/>
              </w:rPr>
            </w:pPr>
          </w:p>
          <w:p w14:paraId="71AD4D37" w14:textId="77777777" w:rsidR="00654C80" w:rsidRDefault="00A25F3B" w:rsidP="00654C80">
            <w:pPr>
              <w:rPr>
                <w:rtl/>
              </w:rPr>
            </w:pPr>
            <w:r>
              <w:rPr>
                <w:rFonts w:cs="David" w:hint="cs"/>
                <w:color w:val="000000"/>
                <w:rtl/>
              </w:rPr>
              <w:t>‏‏אין מניעה לאשר בכפוף לשינויים ובתנאים.‏</w:t>
            </w:r>
          </w:p>
          <w:p w14:paraId="2078225B" w14:textId="77777777" w:rsidR="00654C80" w:rsidRDefault="00A25F3B" w:rsidP="00654C80">
            <w:pPr>
              <w:rPr>
                <w:rtl/>
              </w:rPr>
            </w:pPr>
          </w:p>
          <w:p w14:paraId="3BCABBC6" w14:textId="77777777" w:rsidR="00654C80" w:rsidRDefault="00A25F3B" w:rsidP="00654C80">
            <w:pPr>
              <w:rPr>
                <w:rtl/>
              </w:rPr>
            </w:pPr>
            <w:r>
              <w:rPr>
                <w:rFonts w:cs="David" w:hint="cs"/>
                <w:color w:val="000000"/>
                <w:rtl/>
              </w:rPr>
              <w:t>‏‏הערות על גבי הרמוניקה ‏‎a‎‏.‏</w:t>
            </w:r>
          </w:p>
          <w:p w14:paraId="6B92760A" w14:textId="77777777" w:rsidR="00654C80" w:rsidRDefault="00A25F3B" w:rsidP="00654C80">
            <w:pPr>
              <w:rPr>
                <w:rtl/>
              </w:rPr>
            </w:pPr>
          </w:p>
          <w:p w14:paraId="6CC7590A" w14:textId="77777777" w:rsidR="00654C80" w:rsidRDefault="00A25F3B" w:rsidP="00654C80">
            <w:pPr>
              <w:rPr>
                <w:rtl/>
              </w:rPr>
            </w:pPr>
            <w:r>
              <w:rPr>
                <w:rFonts w:cs="David" w:hint="cs"/>
                <w:color w:val="000000"/>
                <w:rtl/>
              </w:rPr>
              <w:t>‏‎ ‎</w:t>
            </w:r>
          </w:p>
        </w:tc>
      </w:tr>
      <w:tr w:rsidR="00BF1333" w14:paraId="4F17BCA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B69ED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1F87D91" w14:textId="77777777" w:rsidR="00BF1333" w:rsidRDefault="00BF1333">
            <w:pPr>
              <w:jc w:val="both"/>
            </w:pPr>
            <w:r>
              <w:rPr>
                <w:rFonts w:cs="Arial" w:hint="cs"/>
                <w:rtl/>
              </w:rPr>
              <w:t>13/01/2025</w:t>
            </w:r>
          </w:p>
        </w:tc>
        <w:tc>
          <w:tcPr>
            <w:tcW w:w="5669" w:type="dxa"/>
          </w:tcPr>
          <w:p w14:paraId="24F5E6E3" w14:textId="77777777" w:rsidR="00654C80" w:rsidRDefault="00A25F3B" w:rsidP="00654C80">
            <w:pPr>
              <w:rPr>
                <w:rtl/>
              </w:rPr>
            </w:pPr>
          </w:p>
          <w:p w14:paraId="08A769AF" w14:textId="77777777" w:rsidR="00654C80" w:rsidRDefault="00A25F3B" w:rsidP="00654C80">
            <w:pPr>
              <w:rPr>
                <w:rtl/>
              </w:rPr>
            </w:pPr>
            <w:r>
              <w:rPr>
                <w:rFonts w:cs="David" w:hint="cs"/>
                <w:color w:val="000000"/>
                <w:rtl/>
              </w:rPr>
              <w:t>‏‎ ‎</w:t>
            </w:r>
          </w:p>
          <w:p w14:paraId="198E2289" w14:textId="77777777" w:rsidR="00654C80" w:rsidRDefault="00A25F3B" w:rsidP="00654C80">
            <w:pPr>
              <w:rPr>
                <w:rtl/>
              </w:rPr>
            </w:pPr>
          </w:p>
          <w:p w14:paraId="7CCFB1F0" w14:textId="77777777" w:rsidR="00654C80" w:rsidRDefault="00A25F3B" w:rsidP="00654C80">
            <w:pPr>
              <w:rPr>
                <w:rtl/>
              </w:rPr>
            </w:pPr>
            <w:r>
              <w:rPr>
                <w:rFonts w:cs="David" w:hint="cs"/>
                <w:color w:val="000000"/>
                <w:rtl/>
              </w:rPr>
              <w:t>‏ ‏חוות דעת תכנונית ‏</w:t>
            </w:r>
          </w:p>
          <w:p w14:paraId="46EA5207" w14:textId="77777777" w:rsidR="00654C80" w:rsidRDefault="00A25F3B" w:rsidP="00654C80">
            <w:pPr>
              <w:rPr>
                <w:rtl/>
              </w:rPr>
            </w:pPr>
          </w:p>
          <w:p w14:paraId="2659AA8A" w14:textId="77777777" w:rsidR="00654C80" w:rsidRDefault="00A25F3B" w:rsidP="00654C80">
            <w:pPr>
              <w:rPr>
                <w:rtl/>
              </w:rPr>
            </w:pPr>
            <w:r>
              <w:rPr>
                <w:rFonts w:cs="David" w:hint="cs"/>
                <w:color w:val="000000"/>
                <w:rtl/>
              </w:rPr>
              <w:t>‏‏מס' תכנית שחלה בחלקה:‏</w:t>
            </w:r>
          </w:p>
          <w:p w14:paraId="58F03B5C" w14:textId="77777777" w:rsidR="00654C80" w:rsidRDefault="00A25F3B" w:rsidP="00654C80">
            <w:pPr>
              <w:rPr>
                <w:rtl/>
              </w:rPr>
            </w:pPr>
          </w:p>
          <w:p w14:paraId="1322205A" w14:textId="77777777" w:rsidR="00654C80" w:rsidRDefault="00A25F3B" w:rsidP="00654C80">
            <w:pPr>
              <w:rPr>
                <w:rtl/>
              </w:rPr>
            </w:pPr>
            <w:r>
              <w:rPr>
                <w:rFonts w:cs="David" w:hint="cs"/>
                <w:color w:val="000000"/>
                <w:rtl/>
              </w:rPr>
              <w:t>‏‏678920‏</w:t>
            </w:r>
          </w:p>
          <w:p w14:paraId="1F3FCDB3" w14:textId="77777777" w:rsidR="00654C80" w:rsidRDefault="00A25F3B" w:rsidP="00654C80">
            <w:pPr>
              <w:rPr>
                <w:rtl/>
              </w:rPr>
            </w:pPr>
          </w:p>
          <w:p w14:paraId="6DC31DEC" w14:textId="77777777" w:rsidR="00654C80" w:rsidRDefault="00A25F3B" w:rsidP="00654C80">
            <w:pPr>
              <w:rPr>
                <w:rtl/>
              </w:rPr>
            </w:pPr>
            <w:r>
              <w:rPr>
                <w:rFonts w:cs="David" w:hint="cs"/>
                <w:color w:val="000000"/>
                <w:rtl/>
              </w:rPr>
              <w:t>‏‏תחילת תוקף:‏</w:t>
            </w:r>
          </w:p>
          <w:p w14:paraId="715FD507" w14:textId="77777777" w:rsidR="00654C80" w:rsidRDefault="00A25F3B" w:rsidP="00654C80">
            <w:pPr>
              <w:rPr>
                <w:rtl/>
              </w:rPr>
            </w:pPr>
          </w:p>
          <w:p w14:paraId="047C55C6" w14:textId="77777777" w:rsidR="00654C80" w:rsidRDefault="00A25F3B" w:rsidP="00654C80">
            <w:pPr>
              <w:rPr>
                <w:rtl/>
              </w:rPr>
            </w:pPr>
            <w:r>
              <w:rPr>
                <w:rFonts w:cs="David" w:hint="cs"/>
                <w:color w:val="000000"/>
                <w:rtl/>
              </w:rPr>
              <w:t>‏‏30/04/2024‏</w:t>
            </w:r>
          </w:p>
          <w:p w14:paraId="30F33385" w14:textId="77777777" w:rsidR="00654C80" w:rsidRDefault="00A25F3B" w:rsidP="00654C80">
            <w:pPr>
              <w:rPr>
                <w:rtl/>
              </w:rPr>
            </w:pPr>
          </w:p>
          <w:p w14:paraId="7D0C3DB2" w14:textId="77777777" w:rsidR="00654C80" w:rsidRDefault="00A25F3B" w:rsidP="00654C80">
            <w:pPr>
              <w:rPr>
                <w:rtl/>
              </w:rPr>
            </w:pPr>
            <w:r>
              <w:rPr>
                <w:rFonts w:cs="David" w:hint="cs"/>
                <w:color w:val="000000"/>
                <w:rtl/>
              </w:rPr>
              <w:t>‏‏ייעוד הקרקע:‏</w:t>
            </w:r>
          </w:p>
          <w:p w14:paraId="59A7C156" w14:textId="77777777" w:rsidR="00654C80" w:rsidRDefault="00A25F3B" w:rsidP="00654C80">
            <w:pPr>
              <w:rPr>
                <w:rtl/>
              </w:rPr>
            </w:pPr>
          </w:p>
          <w:p w14:paraId="13B0DAD5" w14:textId="77777777" w:rsidR="00654C80" w:rsidRDefault="00A25F3B" w:rsidP="00654C80">
            <w:pPr>
              <w:rPr>
                <w:rtl/>
              </w:rPr>
            </w:pPr>
            <w:r>
              <w:rPr>
                <w:rFonts w:cs="David" w:hint="cs"/>
                <w:color w:val="000000"/>
                <w:rtl/>
              </w:rPr>
              <w:t>‏‎ ‎</w:t>
            </w:r>
          </w:p>
          <w:p w14:paraId="02C7E803" w14:textId="77777777" w:rsidR="00654C80" w:rsidRDefault="00A25F3B" w:rsidP="00654C80">
            <w:pPr>
              <w:rPr>
                <w:rtl/>
              </w:rPr>
            </w:pPr>
          </w:p>
          <w:p w14:paraId="4A1C6B45" w14:textId="77777777" w:rsidR="00654C80" w:rsidRDefault="00A25F3B" w:rsidP="00654C80">
            <w:pPr>
              <w:rPr>
                <w:rtl/>
              </w:rPr>
            </w:pPr>
            <w:r>
              <w:rPr>
                <w:rFonts w:cs="David" w:hint="cs"/>
                <w:color w:val="000000"/>
                <w:rtl/>
              </w:rPr>
              <w:t>‏‏מספר נספח רלוונטי‏</w:t>
            </w:r>
          </w:p>
          <w:p w14:paraId="3F4C080A" w14:textId="77777777" w:rsidR="00654C80" w:rsidRDefault="00A25F3B" w:rsidP="00654C80">
            <w:pPr>
              <w:rPr>
                <w:rtl/>
              </w:rPr>
            </w:pPr>
          </w:p>
          <w:p w14:paraId="62DD4D89" w14:textId="77777777" w:rsidR="00654C80" w:rsidRDefault="00A25F3B" w:rsidP="00654C80">
            <w:pPr>
              <w:rPr>
                <w:rtl/>
              </w:rPr>
            </w:pPr>
            <w:r>
              <w:rPr>
                <w:rFonts w:cs="David" w:hint="cs"/>
                <w:color w:val="000000"/>
                <w:rtl/>
              </w:rPr>
              <w:t>‏‏תכניות כפופות‏‏:‏‏ ‏</w:t>
            </w:r>
          </w:p>
          <w:p w14:paraId="5EF45BCE" w14:textId="77777777" w:rsidR="00654C80" w:rsidRDefault="00A25F3B" w:rsidP="00654C80">
            <w:pPr>
              <w:rPr>
                <w:rtl/>
              </w:rPr>
            </w:pPr>
          </w:p>
          <w:p w14:paraId="5F72E246" w14:textId="77777777" w:rsidR="00654C80" w:rsidRDefault="00A25F3B" w:rsidP="00654C80">
            <w:pPr>
              <w:rPr>
                <w:rtl/>
              </w:rPr>
            </w:pPr>
            <w:r>
              <w:rPr>
                <w:rFonts w:cs="David" w:hint="cs"/>
                <w:color w:val="000000"/>
                <w:rtl/>
              </w:rPr>
              <w:t>‏‏האם התכנית כפופה לתכנית מתאר‏‏: ‏</w:t>
            </w:r>
          </w:p>
          <w:p w14:paraId="555F7B9C" w14:textId="77777777" w:rsidR="00654C80" w:rsidRDefault="00A25F3B" w:rsidP="00654C80">
            <w:pPr>
              <w:rPr>
                <w:rtl/>
              </w:rPr>
            </w:pPr>
          </w:p>
          <w:p w14:paraId="4B15E3E4"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21D481F7" w14:textId="77777777" w:rsidR="00654C80" w:rsidRDefault="00A25F3B" w:rsidP="00654C80">
            <w:pPr>
              <w:rPr>
                <w:rtl/>
              </w:rPr>
            </w:pPr>
          </w:p>
          <w:p w14:paraId="708A95ED" w14:textId="77777777" w:rsidR="00654C80" w:rsidRDefault="00A25F3B" w:rsidP="00654C80">
            <w:pPr>
              <w:rPr>
                <w:rtl/>
              </w:rPr>
            </w:pPr>
            <w:r>
              <w:rPr>
                <w:rFonts w:cs="David" w:hint="cs"/>
                <w:color w:val="000000"/>
                <w:rtl/>
              </w:rPr>
              <w:t>‏‏ ‏</w:t>
            </w:r>
          </w:p>
          <w:p w14:paraId="0FA6A3F4" w14:textId="77777777" w:rsidR="00654C80" w:rsidRDefault="00A25F3B" w:rsidP="00654C80">
            <w:pPr>
              <w:rPr>
                <w:rtl/>
              </w:rPr>
            </w:pPr>
          </w:p>
          <w:p w14:paraId="06EC8F0D" w14:textId="77777777" w:rsidR="00654C80" w:rsidRDefault="00A25F3B" w:rsidP="00654C80">
            <w:pPr>
              <w:rPr>
                <w:rtl/>
              </w:rPr>
            </w:pPr>
            <w:r>
              <w:rPr>
                <w:rFonts w:cs="David" w:hint="cs"/>
                <w:color w:val="000000"/>
                <w:rtl/>
              </w:rPr>
              <w:t>‏‏יוזן ע"י הבוחן‏</w:t>
            </w:r>
          </w:p>
          <w:p w14:paraId="3C389D2C" w14:textId="77777777" w:rsidR="00654C80" w:rsidRDefault="00A25F3B" w:rsidP="00654C80">
            <w:pPr>
              <w:rPr>
                <w:rtl/>
              </w:rPr>
            </w:pPr>
          </w:p>
          <w:p w14:paraId="62F26458" w14:textId="77777777" w:rsidR="00654C80" w:rsidRDefault="00A25F3B" w:rsidP="00654C80">
            <w:pPr>
              <w:rPr>
                <w:rtl/>
              </w:rPr>
            </w:pPr>
            <w:r>
              <w:rPr>
                <w:rFonts w:cs="David" w:hint="cs"/>
                <w:color w:val="000000"/>
                <w:rtl/>
              </w:rPr>
              <w:t>‏‏ ‏</w:t>
            </w:r>
          </w:p>
          <w:p w14:paraId="08006920" w14:textId="77777777" w:rsidR="00654C80" w:rsidRDefault="00A25F3B" w:rsidP="00654C80">
            <w:pPr>
              <w:rPr>
                <w:rtl/>
              </w:rPr>
            </w:pPr>
          </w:p>
          <w:p w14:paraId="12CDAC59" w14:textId="77777777" w:rsidR="00654C80" w:rsidRDefault="00A25F3B" w:rsidP="00654C80">
            <w:pPr>
              <w:rPr>
                <w:rtl/>
              </w:rPr>
            </w:pPr>
            <w:r>
              <w:rPr>
                <w:rFonts w:cs="David" w:hint="cs"/>
                <w:color w:val="000000"/>
                <w:rtl/>
              </w:rPr>
              <w:t>‏‏נספח בינוי ‏</w:t>
            </w:r>
          </w:p>
          <w:p w14:paraId="77597CE3" w14:textId="77777777" w:rsidR="00654C80" w:rsidRDefault="00A25F3B" w:rsidP="00654C80">
            <w:pPr>
              <w:rPr>
                <w:rtl/>
              </w:rPr>
            </w:pPr>
          </w:p>
          <w:p w14:paraId="3F191743" w14:textId="77777777" w:rsidR="00654C80" w:rsidRDefault="00A25F3B" w:rsidP="00654C80">
            <w:pPr>
              <w:rPr>
                <w:rtl/>
              </w:rPr>
            </w:pPr>
            <w:r>
              <w:rPr>
                <w:rFonts w:cs="David" w:hint="cs"/>
                <w:color w:val="000000"/>
                <w:rtl/>
              </w:rPr>
              <w:t>‏‏ ‏</w:t>
            </w:r>
          </w:p>
          <w:p w14:paraId="409E367D" w14:textId="77777777" w:rsidR="00654C80" w:rsidRDefault="00A25F3B" w:rsidP="00654C80">
            <w:pPr>
              <w:rPr>
                <w:rtl/>
              </w:rPr>
            </w:pPr>
          </w:p>
          <w:p w14:paraId="109D2863" w14:textId="77777777" w:rsidR="00654C80" w:rsidRDefault="00A25F3B" w:rsidP="00654C80">
            <w:pPr>
              <w:rPr>
                <w:rtl/>
              </w:rPr>
            </w:pPr>
            <w:r>
              <w:rPr>
                <w:rFonts w:cs="David" w:hint="cs"/>
                <w:color w:val="000000"/>
                <w:rtl/>
              </w:rPr>
              <w:t>‏‏יוזן ע"י הבוחן‏</w:t>
            </w:r>
          </w:p>
          <w:p w14:paraId="782322AC" w14:textId="77777777" w:rsidR="00654C80" w:rsidRDefault="00A25F3B" w:rsidP="00654C80">
            <w:pPr>
              <w:rPr>
                <w:rtl/>
              </w:rPr>
            </w:pPr>
          </w:p>
          <w:p w14:paraId="76F60FFA" w14:textId="77777777" w:rsidR="00654C80" w:rsidRDefault="00A25F3B" w:rsidP="00654C80">
            <w:pPr>
              <w:rPr>
                <w:rtl/>
              </w:rPr>
            </w:pPr>
            <w:r>
              <w:rPr>
                <w:rFonts w:cs="David" w:hint="cs"/>
                <w:color w:val="000000"/>
                <w:rtl/>
              </w:rPr>
              <w:t>‏‏ ‏</w:t>
            </w:r>
          </w:p>
          <w:p w14:paraId="58CFCE73" w14:textId="77777777" w:rsidR="00654C80" w:rsidRDefault="00A25F3B" w:rsidP="00654C80">
            <w:pPr>
              <w:rPr>
                <w:rtl/>
              </w:rPr>
            </w:pPr>
          </w:p>
          <w:p w14:paraId="372FE985" w14:textId="77777777" w:rsidR="00654C80" w:rsidRDefault="00A25F3B" w:rsidP="00654C80">
            <w:pPr>
              <w:rPr>
                <w:rtl/>
              </w:rPr>
            </w:pPr>
            <w:r>
              <w:rPr>
                <w:rFonts w:cs="David" w:hint="cs"/>
                <w:color w:val="000000"/>
                <w:rtl/>
              </w:rPr>
              <w:t>‏‏ ‏</w:t>
            </w:r>
          </w:p>
          <w:p w14:paraId="441E61B1" w14:textId="77777777" w:rsidR="00654C80" w:rsidRDefault="00A25F3B" w:rsidP="00654C80">
            <w:pPr>
              <w:rPr>
                <w:rtl/>
              </w:rPr>
            </w:pPr>
          </w:p>
          <w:p w14:paraId="5C969CFD" w14:textId="77777777" w:rsidR="00654C80" w:rsidRDefault="00A25F3B" w:rsidP="00654C80">
            <w:pPr>
              <w:rPr>
                <w:rtl/>
              </w:rPr>
            </w:pPr>
            <w:r>
              <w:rPr>
                <w:rFonts w:cs="David" w:hint="cs"/>
                <w:color w:val="000000"/>
                <w:rtl/>
              </w:rPr>
              <w:t xml:space="preserve">‏‏קווי </w:t>
            </w:r>
            <w:r>
              <w:rPr>
                <w:rFonts w:cs="David" w:hint="cs"/>
                <w:color w:val="000000"/>
                <w:rtl/>
              </w:rPr>
              <w:t>בניין‏</w:t>
            </w:r>
          </w:p>
          <w:p w14:paraId="19118003" w14:textId="77777777" w:rsidR="00654C80" w:rsidRDefault="00A25F3B" w:rsidP="00654C80">
            <w:pPr>
              <w:rPr>
                <w:rtl/>
              </w:rPr>
            </w:pPr>
          </w:p>
          <w:p w14:paraId="4F68AE5C" w14:textId="77777777" w:rsidR="00654C80" w:rsidRDefault="00A25F3B" w:rsidP="00654C80">
            <w:pPr>
              <w:rPr>
                <w:rtl/>
              </w:rPr>
            </w:pPr>
            <w:r>
              <w:rPr>
                <w:rFonts w:cs="David" w:hint="cs"/>
                <w:color w:val="000000"/>
                <w:rtl/>
              </w:rPr>
              <w:t>‏‏ ‏</w:t>
            </w:r>
          </w:p>
          <w:p w14:paraId="7DF5CCE5" w14:textId="77777777" w:rsidR="00654C80" w:rsidRDefault="00A25F3B" w:rsidP="00654C80">
            <w:pPr>
              <w:rPr>
                <w:rtl/>
              </w:rPr>
            </w:pPr>
          </w:p>
          <w:p w14:paraId="59C26659" w14:textId="77777777" w:rsidR="00654C80" w:rsidRDefault="00A25F3B" w:rsidP="00654C80">
            <w:pPr>
              <w:rPr>
                <w:rtl/>
              </w:rPr>
            </w:pPr>
            <w:r>
              <w:rPr>
                <w:rFonts w:cs="David" w:hint="cs"/>
                <w:color w:val="000000"/>
                <w:rtl/>
              </w:rPr>
              <w:t>‏‏יוזן ע"י הבוחן‏</w:t>
            </w:r>
          </w:p>
          <w:p w14:paraId="11DD5999" w14:textId="77777777" w:rsidR="00654C80" w:rsidRDefault="00A25F3B" w:rsidP="00654C80">
            <w:pPr>
              <w:rPr>
                <w:rtl/>
              </w:rPr>
            </w:pPr>
          </w:p>
          <w:p w14:paraId="73C30052" w14:textId="77777777" w:rsidR="00654C80" w:rsidRDefault="00A25F3B" w:rsidP="00654C80">
            <w:pPr>
              <w:rPr>
                <w:rtl/>
              </w:rPr>
            </w:pPr>
            <w:r>
              <w:rPr>
                <w:rFonts w:cs="David" w:hint="cs"/>
                <w:color w:val="000000"/>
                <w:rtl/>
              </w:rPr>
              <w:t>‏‏ ‏</w:t>
            </w:r>
          </w:p>
          <w:p w14:paraId="1AF03D68" w14:textId="77777777" w:rsidR="00654C80" w:rsidRDefault="00A25F3B" w:rsidP="00654C80">
            <w:pPr>
              <w:rPr>
                <w:rtl/>
              </w:rPr>
            </w:pPr>
          </w:p>
          <w:p w14:paraId="0D707CC0" w14:textId="77777777" w:rsidR="00654C80" w:rsidRDefault="00A25F3B" w:rsidP="00654C80">
            <w:pPr>
              <w:rPr>
                <w:rtl/>
              </w:rPr>
            </w:pPr>
            <w:r>
              <w:rPr>
                <w:rFonts w:cs="David" w:hint="cs"/>
                <w:color w:val="000000"/>
                <w:rtl/>
              </w:rPr>
              <w:t>‏‏ ‏</w:t>
            </w:r>
          </w:p>
          <w:p w14:paraId="2F6E8D8B" w14:textId="77777777" w:rsidR="00654C80" w:rsidRDefault="00A25F3B" w:rsidP="00654C80">
            <w:pPr>
              <w:rPr>
                <w:rtl/>
              </w:rPr>
            </w:pPr>
          </w:p>
          <w:p w14:paraId="3F38E563" w14:textId="77777777" w:rsidR="00654C80" w:rsidRDefault="00A25F3B" w:rsidP="00654C80">
            <w:pPr>
              <w:rPr>
                <w:rtl/>
              </w:rPr>
            </w:pPr>
            <w:r>
              <w:rPr>
                <w:rFonts w:cs="David" w:hint="cs"/>
                <w:color w:val="000000"/>
                <w:rtl/>
              </w:rPr>
              <w:t>‏‏ ‏</w:t>
            </w:r>
          </w:p>
          <w:p w14:paraId="04C4E348" w14:textId="77777777" w:rsidR="00654C80" w:rsidRDefault="00A25F3B" w:rsidP="00654C80">
            <w:pPr>
              <w:rPr>
                <w:rtl/>
              </w:rPr>
            </w:pPr>
          </w:p>
          <w:p w14:paraId="104FEC3E" w14:textId="77777777" w:rsidR="00654C80" w:rsidRDefault="00A25F3B" w:rsidP="00654C80">
            <w:pPr>
              <w:rPr>
                <w:rtl/>
              </w:rPr>
            </w:pPr>
            <w:r>
              <w:rPr>
                <w:rFonts w:cs="David" w:hint="cs"/>
                <w:color w:val="000000"/>
                <w:rtl/>
              </w:rPr>
              <w:t>‏‏מספר קומות‏</w:t>
            </w:r>
          </w:p>
          <w:p w14:paraId="6526CB02" w14:textId="77777777" w:rsidR="00654C80" w:rsidRDefault="00A25F3B" w:rsidP="00654C80">
            <w:pPr>
              <w:rPr>
                <w:rtl/>
              </w:rPr>
            </w:pPr>
          </w:p>
          <w:p w14:paraId="1C46E651" w14:textId="77777777" w:rsidR="00654C80" w:rsidRDefault="00A25F3B" w:rsidP="00654C80">
            <w:pPr>
              <w:rPr>
                <w:rtl/>
              </w:rPr>
            </w:pPr>
            <w:r>
              <w:rPr>
                <w:rFonts w:cs="David" w:hint="cs"/>
                <w:color w:val="000000"/>
                <w:rtl/>
              </w:rPr>
              <w:t>‏‏ ‏</w:t>
            </w:r>
          </w:p>
          <w:p w14:paraId="66FE7C0D" w14:textId="77777777" w:rsidR="00654C80" w:rsidRDefault="00A25F3B" w:rsidP="00654C80">
            <w:pPr>
              <w:rPr>
                <w:rtl/>
              </w:rPr>
            </w:pPr>
          </w:p>
          <w:p w14:paraId="4BE9FBA1" w14:textId="77777777" w:rsidR="00654C80" w:rsidRDefault="00A25F3B" w:rsidP="00654C80">
            <w:pPr>
              <w:rPr>
                <w:rtl/>
              </w:rPr>
            </w:pPr>
            <w:r>
              <w:rPr>
                <w:rFonts w:cs="David" w:hint="cs"/>
                <w:color w:val="000000"/>
                <w:rtl/>
              </w:rPr>
              <w:t>‏‏יוזן ע"י הבוחן‏</w:t>
            </w:r>
          </w:p>
          <w:p w14:paraId="6A672175" w14:textId="77777777" w:rsidR="00654C80" w:rsidRDefault="00A25F3B" w:rsidP="00654C80">
            <w:pPr>
              <w:rPr>
                <w:rtl/>
              </w:rPr>
            </w:pPr>
          </w:p>
          <w:p w14:paraId="117B7AC5" w14:textId="77777777" w:rsidR="00654C80" w:rsidRDefault="00A25F3B" w:rsidP="00654C80">
            <w:pPr>
              <w:rPr>
                <w:rtl/>
              </w:rPr>
            </w:pPr>
            <w:r>
              <w:rPr>
                <w:rFonts w:cs="David" w:hint="cs"/>
                <w:color w:val="000000"/>
                <w:rtl/>
              </w:rPr>
              <w:t>‏‏ ‏</w:t>
            </w:r>
          </w:p>
          <w:p w14:paraId="4921954F" w14:textId="77777777" w:rsidR="00654C80" w:rsidRDefault="00A25F3B" w:rsidP="00654C80">
            <w:pPr>
              <w:rPr>
                <w:rtl/>
              </w:rPr>
            </w:pPr>
          </w:p>
          <w:p w14:paraId="2869C4F4" w14:textId="77777777" w:rsidR="00654C80" w:rsidRDefault="00A25F3B" w:rsidP="00654C80">
            <w:pPr>
              <w:rPr>
                <w:rtl/>
              </w:rPr>
            </w:pPr>
            <w:r>
              <w:rPr>
                <w:rFonts w:cs="David" w:hint="cs"/>
                <w:color w:val="000000"/>
                <w:rtl/>
              </w:rPr>
              <w:t>‏‏ ‏</w:t>
            </w:r>
          </w:p>
          <w:p w14:paraId="7CB58287" w14:textId="77777777" w:rsidR="00654C80" w:rsidRDefault="00A25F3B" w:rsidP="00654C80">
            <w:pPr>
              <w:rPr>
                <w:rtl/>
              </w:rPr>
            </w:pPr>
          </w:p>
          <w:p w14:paraId="5A5D7698" w14:textId="77777777" w:rsidR="00654C80" w:rsidRDefault="00A25F3B" w:rsidP="00654C80">
            <w:pPr>
              <w:rPr>
                <w:rtl/>
              </w:rPr>
            </w:pPr>
            <w:r>
              <w:rPr>
                <w:rFonts w:cs="David" w:hint="cs"/>
                <w:color w:val="000000"/>
                <w:rtl/>
              </w:rPr>
              <w:lastRenderedPageBreak/>
              <w:t>‏‏גבהים‏</w:t>
            </w:r>
          </w:p>
          <w:p w14:paraId="4E9B814E" w14:textId="77777777" w:rsidR="00654C80" w:rsidRDefault="00A25F3B" w:rsidP="00654C80">
            <w:pPr>
              <w:rPr>
                <w:rtl/>
              </w:rPr>
            </w:pPr>
          </w:p>
          <w:p w14:paraId="3EBC703E" w14:textId="77777777" w:rsidR="00654C80" w:rsidRDefault="00A25F3B" w:rsidP="00654C80">
            <w:pPr>
              <w:rPr>
                <w:rtl/>
              </w:rPr>
            </w:pPr>
            <w:r>
              <w:rPr>
                <w:rFonts w:cs="David" w:hint="cs"/>
                <w:color w:val="000000"/>
                <w:rtl/>
              </w:rPr>
              <w:t>‏‏ ‏</w:t>
            </w:r>
          </w:p>
          <w:p w14:paraId="5E2ACB5F" w14:textId="77777777" w:rsidR="00654C80" w:rsidRDefault="00A25F3B" w:rsidP="00654C80">
            <w:pPr>
              <w:rPr>
                <w:rtl/>
              </w:rPr>
            </w:pPr>
          </w:p>
          <w:p w14:paraId="2AC8D4FA" w14:textId="77777777" w:rsidR="00654C80" w:rsidRDefault="00A25F3B" w:rsidP="00654C80">
            <w:pPr>
              <w:rPr>
                <w:rtl/>
              </w:rPr>
            </w:pPr>
            <w:r>
              <w:rPr>
                <w:rFonts w:cs="David" w:hint="cs"/>
                <w:color w:val="000000"/>
                <w:rtl/>
              </w:rPr>
              <w:t>‏‏יוזן ע"י הבוחן‏</w:t>
            </w:r>
          </w:p>
          <w:p w14:paraId="759F5003" w14:textId="77777777" w:rsidR="00654C80" w:rsidRDefault="00A25F3B" w:rsidP="00654C80">
            <w:pPr>
              <w:rPr>
                <w:rtl/>
              </w:rPr>
            </w:pPr>
          </w:p>
          <w:p w14:paraId="7BCD7115" w14:textId="77777777" w:rsidR="00654C80" w:rsidRDefault="00A25F3B" w:rsidP="00654C80">
            <w:pPr>
              <w:rPr>
                <w:rtl/>
              </w:rPr>
            </w:pPr>
            <w:r>
              <w:rPr>
                <w:rFonts w:cs="David" w:hint="cs"/>
                <w:color w:val="000000"/>
                <w:rtl/>
              </w:rPr>
              <w:t>‏‏ ‏</w:t>
            </w:r>
          </w:p>
          <w:p w14:paraId="13782559" w14:textId="77777777" w:rsidR="00654C80" w:rsidRDefault="00A25F3B" w:rsidP="00654C80">
            <w:pPr>
              <w:rPr>
                <w:rtl/>
              </w:rPr>
            </w:pPr>
          </w:p>
          <w:p w14:paraId="033D7E69" w14:textId="77777777" w:rsidR="00654C80" w:rsidRDefault="00A25F3B" w:rsidP="00654C80">
            <w:pPr>
              <w:rPr>
                <w:rtl/>
              </w:rPr>
            </w:pPr>
            <w:r>
              <w:rPr>
                <w:rFonts w:cs="David" w:hint="cs"/>
                <w:color w:val="000000"/>
                <w:rtl/>
              </w:rPr>
              <w:t>‏‏ ‏</w:t>
            </w:r>
          </w:p>
          <w:p w14:paraId="692722A9" w14:textId="77777777" w:rsidR="00654C80" w:rsidRDefault="00A25F3B" w:rsidP="00654C80">
            <w:pPr>
              <w:rPr>
                <w:rtl/>
              </w:rPr>
            </w:pPr>
          </w:p>
          <w:p w14:paraId="1D69A728" w14:textId="77777777" w:rsidR="00654C80" w:rsidRDefault="00A25F3B" w:rsidP="00654C80">
            <w:pPr>
              <w:rPr>
                <w:rtl/>
              </w:rPr>
            </w:pPr>
            <w:r>
              <w:rPr>
                <w:rFonts w:cs="David" w:hint="cs"/>
                <w:color w:val="000000"/>
                <w:rtl/>
              </w:rPr>
              <w:t>‏‏מספר יחידות דיור‏</w:t>
            </w:r>
          </w:p>
          <w:p w14:paraId="793E7A60" w14:textId="77777777" w:rsidR="00654C80" w:rsidRDefault="00A25F3B" w:rsidP="00654C80">
            <w:pPr>
              <w:rPr>
                <w:rtl/>
              </w:rPr>
            </w:pPr>
          </w:p>
          <w:p w14:paraId="6CE9B4B3" w14:textId="77777777" w:rsidR="00654C80" w:rsidRDefault="00A25F3B" w:rsidP="00654C80">
            <w:pPr>
              <w:rPr>
                <w:rtl/>
              </w:rPr>
            </w:pPr>
            <w:r>
              <w:rPr>
                <w:rFonts w:cs="David" w:hint="cs"/>
                <w:color w:val="000000"/>
                <w:rtl/>
              </w:rPr>
              <w:t>‏‏ ‏</w:t>
            </w:r>
          </w:p>
          <w:p w14:paraId="5CC632BC" w14:textId="77777777" w:rsidR="00654C80" w:rsidRDefault="00A25F3B" w:rsidP="00654C80">
            <w:pPr>
              <w:rPr>
                <w:rtl/>
              </w:rPr>
            </w:pPr>
          </w:p>
          <w:p w14:paraId="3A952BF1" w14:textId="77777777" w:rsidR="00654C80" w:rsidRDefault="00A25F3B" w:rsidP="00654C80">
            <w:pPr>
              <w:rPr>
                <w:rtl/>
              </w:rPr>
            </w:pPr>
            <w:r>
              <w:rPr>
                <w:rFonts w:cs="David" w:hint="cs"/>
                <w:color w:val="000000"/>
                <w:rtl/>
              </w:rPr>
              <w:t>‏‏יוזן ע"י הבוחן‏</w:t>
            </w:r>
          </w:p>
          <w:p w14:paraId="07C387A2" w14:textId="77777777" w:rsidR="00654C80" w:rsidRDefault="00A25F3B" w:rsidP="00654C80">
            <w:pPr>
              <w:rPr>
                <w:rtl/>
              </w:rPr>
            </w:pPr>
          </w:p>
          <w:p w14:paraId="73370579" w14:textId="77777777" w:rsidR="00654C80" w:rsidRDefault="00A25F3B" w:rsidP="00654C80">
            <w:pPr>
              <w:rPr>
                <w:rtl/>
              </w:rPr>
            </w:pPr>
            <w:r>
              <w:rPr>
                <w:rFonts w:cs="David" w:hint="cs"/>
                <w:color w:val="000000"/>
                <w:rtl/>
              </w:rPr>
              <w:t>‏‏ ‏</w:t>
            </w:r>
          </w:p>
          <w:p w14:paraId="20D9F8EE" w14:textId="77777777" w:rsidR="00654C80" w:rsidRDefault="00A25F3B" w:rsidP="00654C80">
            <w:pPr>
              <w:rPr>
                <w:rtl/>
              </w:rPr>
            </w:pPr>
          </w:p>
          <w:p w14:paraId="652F939B" w14:textId="77777777" w:rsidR="00654C80" w:rsidRDefault="00A25F3B" w:rsidP="00654C80">
            <w:pPr>
              <w:rPr>
                <w:rtl/>
              </w:rPr>
            </w:pPr>
            <w:r>
              <w:rPr>
                <w:rFonts w:cs="David" w:hint="cs"/>
                <w:color w:val="000000"/>
                <w:rtl/>
              </w:rPr>
              <w:t>‏‏ ‏</w:t>
            </w:r>
          </w:p>
          <w:p w14:paraId="6D3E96A5" w14:textId="77777777" w:rsidR="00654C80" w:rsidRDefault="00A25F3B" w:rsidP="00654C80">
            <w:pPr>
              <w:rPr>
                <w:rtl/>
              </w:rPr>
            </w:pPr>
          </w:p>
          <w:p w14:paraId="15262304" w14:textId="77777777" w:rsidR="00654C80" w:rsidRDefault="00A25F3B" w:rsidP="00654C80">
            <w:pPr>
              <w:rPr>
                <w:rtl/>
              </w:rPr>
            </w:pPr>
            <w:r>
              <w:rPr>
                <w:rFonts w:cs="David" w:hint="cs"/>
                <w:color w:val="000000"/>
                <w:rtl/>
              </w:rPr>
              <w:t>‏‏שטחי בניה ‏</w:t>
            </w:r>
          </w:p>
          <w:p w14:paraId="731A19A8" w14:textId="77777777" w:rsidR="00654C80" w:rsidRDefault="00A25F3B" w:rsidP="00654C80">
            <w:pPr>
              <w:rPr>
                <w:rtl/>
              </w:rPr>
            </w:pPr>
          </w:p>
          <w:p w14:paraId="4B572DA1" w14:textId="77777777" w:rsidR="00654C80" w:rsidRDefault="00A25F3B" w:rsidP="00654C80">
            <w:pPr>
              <w:rPr>
                <w:rtl/>
              </w:rPr>
            </w:pPr>
            <w:r>
              <w:rPr>
                <w:rFonts w:cs="David" w:hint="cs"/>
                <w:color w:val="000000"/>
                <w:rtl/>
              </w:rPr>
              <w:t>‏‏שטחים עיקריים: ‏</w:t>
            </w:r>
          </w:p>
          <w:p w14:paraId="6A7E4D08" w14:textId="77777777" w:rsidR="00654C80" w:rsidRDefault="00A25F3B" w:rsidP="00654C80">
            <w:pPr>
              <w:rPr>
                <w:rtl/>
              </w:rPr>
            </w:pPr>
          </w:p>
          <w:p w14:paraId="0A5E1A0E" w14:textId="77777777" w:rsidR="00654C80" w:rsidRDefault="00A25F3B" w:rsidP="00654C80">
            <w:pPr>
              <w:rPr>
                <w:rtl/>
              </w:rPr>
            </w:pPr>
            <w:r>
              <w:rPr>
                <w:rFonts w:cs="David" w:hint="cs"/>
                <w:color w:val="000000"/>
                <w:rtl/>
              </w:rPr>
              <w:t>‏‏ ‏</w:t>
            </w:r>
          </w:p>
          <w:p w14:paraId="571A3F03" w14:textId="77777777" w:rsidR="00654C80" w:rsidRDefault="00A25F3B" w:rsidP="00654C80">
            <w:pPr>
              <w:rPr>
                <w:rtl/>
              </w:rPr>
            </w:pPr>
          </w:p>
          <w:p w14:paraId="24F02B36" w14:textId="77777777" w:rsidR="00654C80" w:rsidRDefault="00A25F3B" w:rsidP="00654C80">
            <w:pPr>
              <w:rPr>
                <w:rtl/>
              </w:rPr>
            </w:pPr>
            <w:r>
              <w:rPr>
                <w:rFonts w:cs="David" w:hint="cs"/>
                <w:color w:val="000000"/>
                <w:rtl/>
              </w:rPr>
              <w:t>‏‏יוזן ע"י הבוחן‏</w:t>
            </w:r>
          </w:p>
          <w:p w14:paraId="2CB67748" w14:textId="77777777" w:rsidR="00654C80" w:rsidRDefault="00A25F3B" w:rsidP="00654C80">
            <w:pPr>
              <w:rPr>
                <w:rtl/>
              </w:rPr>
            </w:pPr>
          </w:p>
          <w:p w14:paraId="6F0AD5A0" w14:textId="77777777" w:rsidR="00654C80" w:rsidRDefault="00A25F3B" w:rsidP="00654C80">
            <w:pPr>
              <w:rPr>
                <w:rtl/>
              </w:rPr>
            </w:pPr>
            <w:r>
              <w:rPr>
                <w:rFonts w:cs="David" w:hint="cs"/>
                <w:color w:val="000000"/>
                <w:rtl/>
              </w:rPr>
              <w:t>‏‏ ‏</w:t>
            </w:r>
          </w:p>
          <w:p w14:paraId="0DB25E7A" w14:textId="77777777" w:rsidR="00654C80" w:rsidRDefault="00A25F3B" w:rsidP="00654C80">
            <w:pPr>
              <w:rPr>
                <w:rtl/>
              </w:rPr>
            </w:pPr>
          </w:p>
          <w:p w14:paraId="0EDF31D6" w14:textId="77777777" w:rsidR="00654C80" w:rsidRDefault="00A25F3B" w:rsidP="00654C80">
            <w:pPr>
              <w:rPr>
                <w:rtl/>
              </w:rPr>
            </w:pPr>
            <w:r>
              <w:rPr>
                <w:rFonts w:cs="David" w:hint="cs"/>
                <w:color w:val="000000"/>
                <w:rtl/>
              </w:rPr>
              <w:t>‏‏ ‏</w:t>
            </w:r>
          </w:p>
          <w:p w14:paraId="2387851C" w14:textId="77777777" w:rsidR="00654C80" w:rsidRDefault="00A25F3B" w:rsidP="00654C80">
            <w:pPr>
              <w:rPr>
                <w:rtl/>
              </w:rPr>
            </w:pPr>
          </w:p>
          <w:p w14:paraId="210A36A6" w14:textId="77777777" w:rsidR="00654C80" w:rsidRDefault="00A25F3B" w:rsidP="00654C80">
            <w:pPr>
              <w:rPr>
                <w:rtl/>
              </w:rPr>
            </w:pPr>
            <w:r>
              <w:rPr>
                <w:rFonts w:cs="David" w:hint="cs"/>
                <w:color w:val="000000"/>
                <w:rtl/>
              </w:rPr>
              <w:t>‏‏שטחי שרות:‏</w:t>
            </w:r>
          </w:p>
          <w:p w14:paraId="1FDF4FFB" w14:textId="77777777" w:rsidR="00654C80" w:rsidRDefault="00A25F3B" w:rsidP="00654C80">
            <w:pPr>
              <w:rPr>
                <w:rtl/>
              </w:rPr>
            </w:pPr>
          </w:p>
          <w:p w14:paraId="550C0335" w14:textId="77777777" w:rsidR="00654C80" w:rsidRDefault="00A25F3B" w:rsidP="00654C80">
            <w:pPr>
              <w:rPr>
                <w:rtl/>
              </w:rPr>
            </w:pPr>
            <w:r>
              <w:rPr>
                <w:rFonts w:cs="David" w:hint="cs"/>
                <w:color w:val="000000"/>
                <w:rtl/>
              </w:rPr>
              <w:t>‏‏יוזן ע"י הבוחן‏</w:t>
            </w:r>
          </w:p>
          <w:p w14:paraId="48E3FCD8" w14:textId="77777777" w:rsidR="00654C80" w:rsidRDefault="00A25F3B" w:rsidP="00654C80">
            <w:pPr>
              <w:rPr>
                <w:rtl/>
              </w:rPr>
            </w:pPr>
          </w:p>
          <w:p w14:paraId="6D67B638" w14:textId="77777777" w:rsidR="00654C80" w:rsidRDefault="00A25F3B" w:rsidP="00654C80">
            <w:pPr>
              <w:rPr>
                <w:rtl/>
              </w:rPr>
            </w:pPr>
            <w:r>
              <w:rPr>
                <w:rFonts w:cs="David" w:hint="cs"/>
                <w:color w:val="000000"/>
                <w:rtl/>
              </w:rPr>
              <w:t>‏‏ ‏</w:t>
            </w:r>
          </w:p>
          <w:p w14:paraId="3EC674AF" w14:textId="77777777" w:rsidR="00654C80" w:rsidRDefault="00A25F3B" w:rsidP="00654C80">
            <w:pPr>
              <w:rPr>
                <w:rtl/>
              </w:rPr>
            </w:pPr>
          </w:p>
          <w:p w14:paraId="5E773E9B" w14:textId="77777777" w:rsidR="00654C80" w:rsidRDefault="00A25F3B" w:rsidP="00654C80">
            <w:pPr>
              <w:rPr>
                <w:rtl/>
              </w:rPr>
            </w:pPr>
            <w:r>
              <w:rPr>
                <w:rFonts w:cs="David" w:hint="cs"/>
                <w:color w:val="000000"/>
                <w:rtl/>
              </w:rPr>
              <w:t>‏‏ ‏</w:t>
            </w:r>
          </w:p>
          <w:p w14:paraId="1FA9A2C4" w14:textId="77777777" w:rsidR="00654C80" w:rsidRDefault="00A25F3B" w:rsidP="00654C80">
            <w:pPr>
              <w:rPr>
                <w:rtl/>
              </w:rPr>
            </w:pPr>
          </w:p>
          <w:p w14:paraId="49D6069B" w14:textId="77777777" w:rsidR="00654C80" w:rsidRDefault="00A25F3B" w:rsidP="00654C80">
            <w:pPr>
              <w:rPr>
                <w:rtl/>
              </w:rPr>
            </w:pPr>
            <w:r>
              <w:rPr>
                <w:rFonts w:cs="David" w:hint="cs"/>
                <w:color w:val="000000"/>
                <w:rtl/>
              </w:rPr>
              <w:t>‏‏ממדים‏‏ ‏</w:t>
            </w:r>
          </w:p>
          <w:p w14:paraId="32C83423" w14:textId="77777777" w:rsidR="00654C80" w:rsidRDefault="00A25F3B" w:rsidP="00654C80">
            <w:pPr>
              <w:rPr>
                <w:rtl/>
              </w:rPr>
            </w:pPr>
          </w:p>
          <w:p w14:paraId="4584F5A9" w14:textId="77777777" w:rsidR="00654C80" w:rsidRDefault="00A25F3B" w:rsidP="00654C80">
            <w:pPr>
              <w:rPr>
                <w:rtl/>
              </w:rPr>
            </w:pPr>
            <w:r>
              <w:rPr>
                <w:rFonts w:cs="David" w:hint="cs"/>
                <w:color w:val="000000"/>
                <w:rtl/>
              </w:rPr>
              <w:t>‏‏יוזן ע"י הבוחן‏</w:t>
            </w:r>
          </w:p>
          <w:p w14:paraId="18D13129" w14:textId="77777777" w:rsidR="00654C80" w:rsidRDefault="00A25F3B" w:rsidP="00654C80">
            <w:pPr>
              <w:rPr>
                <w:rtl/>
              </w:rPr>
            </w:pPr>
          </w:p>
          <w:p w14:paraId="2C57A06D" w14:textId="77777777" w:rsidR="00654C80" w:rsidRDefault="00A25F3B" w:rsidP="00654C80">
            <w:pPr>
              <w:rPr>
                <w:rtl/>
              </w:rPr>
            </w:pPr>
            <w:r>
              <w:rPr>
                <w:rFonts w:cs="David" w:hint="cs"/>
                <w:color w:val="000000"/>
                <w:rtl/>
              </w:rPr>
              <w:t>‏‏ ‏</w:t>
            </w:r>
          </w:p>
          <w:p w14:paraId="38B247B8" w14:textId="77777777" w:rsidR="00654C80" w:rsidRDefault="00A25F3B" w:rsidP="00654C80">
            <w:pPr>
              <w:rPr>
                <w:rtl/>
              </w:rPr>
            </w:pPr>
          </w:p>
          <w:p w14:paraId="2A763AAE" w14:textId="77777777" w:rsidR="00654C80" w:rsidRDefault="00A25F3B" w:rsidP="00654C80">
            <w:pPr>
              <w:rPr>
                <w:rtl/>
              </w:rPr>
            </w:pPr>
            <w:r>
              <w:rPr>
                <w:rFonts w:cs="David" w:hint="cs"/>
                <w:color w:val="000000"/>
                <w:rtl/>
              </w:rPr>
              <w:t>‏‏חדרים מחוזקים‏</w:t>
            </w:r>
          </w:p>
          <w:p w14:paraId="14B60113" w14:textId="77777777" w:rsidR="00654C80" w:rsidRDefault="00A25F3B" w:rsidP="00654C80">
            <w:pPr>
              <w:rPr>
                <w:rtl/>
              </w:rPr>
            </w:pPr>
          </w:p>
          <w:p w14:paraId="255403E8" w14:textId="77777777" w:rsidR="00654C80" w:rsidRDefault="00A25F3B" w:rsidP="00654C80">
            <w:pPr>
              <w:rPr>
                <w:rtl/>
              </w:rPr>
            </w:pPr>
            <w:r>
              <w:rPr>
                <w:rFonts w:cs="David" w:hint="cs"/>
                <w:color w:val="000000"/>
                <w:rtl/>
              </w:rPr>
              <w:t>‏‏ ‏</w:t>
            </w:r>
          </w:p>
          <w:p w14:paraId="23269221" w14:textId="77777777" w:rsidR="00654C80" w:rsidRDefault="00A25F3B" w:rsidP="00654C80">
            <w:pPr>
              <w:rPr>
                <w:rtl/>
              </w:rPr>
            </w:pPr>
          </w:p>
          <w:p w14:paraId="19C0D455" w14:textId="77777777" w:rsidR="00654C80" w:rsidRDefault="00A25F3B" w:rsidP="00654C80">
            <w:pPr>
              <w:rPr>
                <w:rtl/>
              </w:rPr>
            </w:pPr>
            <w:r>
              <w:rPr>
                <w:rFonts w:cs="David" w:hint="cs"/>
                <w:color w:val="000000"/>
                <w:rtl/>
              </w:rPr>
              <w:t>‏‏יוזן ע"י הבוחן‏</w:t>
            </w:r>
          </w:p>
          <w:p w14:paraId="159E7A47" w14:textId="77777777" w:rsidR="00654C80" w:rsidRDefault="00A25F3B" w:rsidP="00654C80">
            <w:pPr>
              <w:rPr>
                <w:rtl/>
              </w:rPr>
            </w:pPr>
          </w:p>
          <w:p w14:paraId="7BC5AE83" w14:textId="77777777" w:rsidR="00654C80" w:rsidRDefault="00A25F3B" w:rsidP="00654C80">
            <w:pPr>
              <w:rPr>
                <w:rtl/>
              </w:rPr>
            </w:pPr>
            <w:r>
              <w:rPr>
                <w:rFonts w:cs="David" w:hint="cs"/>
                <w:color w:val="000000"/>
                <w:rtl/>
              </w:rPr>
              <w:t>‏‏ ‏</w:t>
            </w:r>
          </w:p>
          <w:p w14:paraId="69C4C4AF" w14:textId="77777777" w:rsidR="00654C80" w:rsidRDefault="00A25F3B" w:rsidP="00654C80">
            <w:pPr>
              <w:rPr>
                <w:rtl/>
              </w:rPr>
            </w:pPr>
          </w:p>
          <w:p w14:paraId="3CBA5966" w14:textId="77777777" w:rsidR="00654C80" w:rsidRDefault="00A25F3B" w:rsidP="00654C80">
            <w:pPr>
              <w:rPr>
                <w:rtl/>
              </w:rPr>
            </w:pPr>
            <w:r>
              <w:rPr>
                <w:rFonts w:cs="David" w:hint="cs"/>
                <w:color w:val="000000"/>
                <w:rtl/>
              </w:rPr>
              <w:lastRenderedPageBreak/>
              <w:t>‏‏ ‏</w:t>
            </w:r>
          </w:p>
          <w:p w14:paraId="54046024" w14:textId="77777777" w:rsidR="00654C80" w:rsidRDefault="00A25F3B" w:rsidP="00654C80">
            <w:pPr>
              <w:rPr>
                <w:rtl/>
              </w:rPr>
            </w:pPr>
          </w:p>
          <w:p w14:paraId="46E926DC" w14:textId="77777777" w:rsidR="00654C80" w:rsidRDefault="00A25F3B" w:rsidP="00654C80">
            <w:pPr>
              <w:rPr>
                <w:rtl/>
              </w:rPr>
            </w:pPr>
            <w:r>
              <w:rPr>
                <w:rFonts w:cs="David" w:hint="cs"/>
                <w:color w:val="000000"/>
                <w:rtl/>
              </w:rPr>
              <w:t>‏‏השלמת דירת גג 5% - יש לבחון על פי מדיניות מה"ע ‏</w:t>
            </w:r>
          </w:p>
          <w:p w14:paraId="7984A155" w14:textId="77777777" w:rsidR="00654C80" w:rsidRDefault="00A25F3B" w:rsidP="00654C80">
            <w:pPr>
              <w:rPr>
                <w:rtl/>
              </w:rPr>
            </w:pPr>
          </w:p>
          <w:p w14:paraId="702E2ACB" w14:textId="77777777" w:rsidR="00654C80" w:rsidRDefault="00A25F3B" w:rsidP="00654C80">
            <w:pPr>
              <w:rPr>
                <w:rtl/>
              </w:rPr>
            </w:pPr>
            <w:r>
              <w:rPr>
                <w:rFonts w:cs="David" w:hint="cs"/>
                <w:color w:val="000000"/>
                <w:rtl/>
              </w:rPr>
              <w:t>‏‏ ‏</w:t>
            </w:r>
          </w:p>
          <w:p w14:paraId="362CA3C2" w14:textId="77777777" w:rsidR="00654C80" w:rsidRDefault="00A25F3B" w:rsidP="00654C80">
            <w:pPr>
              <w:rPr>
                <w:rtl/>
              </w:rPr>
            </w:pPr>
          </w:p>
          <w:p w14:paraId="6993269C" w14:textId="77777777" w:rsidR="00654C80" w:rsidRDefault="00A25F3B" w:rsidP="00654C80">
            <w:pPr>
              <w:rPr>
                <w:rtl/>
              </w:rPr>
            </w:pPr>
            <w:r>
              <w:rPr>
                <w:rFonts w:cs="David" w:hint="cs"/>
                <w:color w:val="000000"/>
                <w:rtl/>
              </w:rPr>
              <w:t>‏‏יוזן ע"י הבוחן‏</w:t>
            </w:r>
          </w:p>
          <w:p w14:paraId="4D3D2668" w14:textId="77777777" w:rsidR="00654C80" w:rsidRDefault="00A25F3B" w:rsidP="00654C80">
            <w:pPr>
              <w:rPr>
                <w:rtl/>
              </w:rPr>
            </w:pPr>
          </w:p>
          <w:p w14:paraId="3DF747A9" w14:textId="77777777" w:rsidR="00654C80" w:rsidRDefault="00A25F3B" w:rsidP="00654C80">
            <w:pPr>
              <w:rPr>
                <w:rtl/>
              </w:rPr>
            </w:pPr>
            <w:r>
              <w:rPr>
                <w:rFonts w:cs="David" w:hint="cs"/>
                <w:color w:val="000000"/>
                <w:rtl/>
              </w:rPr>
              <w:t>‏‎ ‎</w:t>
            </w:r>
          </w:p>
          <w:p w14:paraId="5284FD1A" w14:textId="77777777" w:rsidR="00654C80" w:rsidRDefault="00A25F3B" w:rsidP="00654C80">
            <w:pPr>
              <w:rPr>
                <w:rtl/>
              </w:rPr>
            </w:pPr>
          </w:p>
          <w:p w14:paraId="52EEBF10" w14:textId="77777777" w:rsidR="00654C80" w:rsidRDefault="00A25F3B" w:rsidP="00654C80">
            <w:pPr>
              <w:rPr>
                <w:rtl/>
              </w:rPr>
            </w:pPr>
            <w:r>
              <w:rPr>
                <w:rFonts w:cs="David" w:hint="cs"/>
                <w:color w:val="000000"/>
                <w:rtl/>
              </w:rPr>
              <w:t>‏‏ ‏</w:t>
            </w:r>
          </w:p>
          <w:p w14:paraId="2C24A2E1" w14:textId="77777777" w:rsidR="00654C80" w:rsidRDefault="00A25F3B" w:rsidP="00654C80">
            <w:pPr>
              <w:rPr>
                <w:rtl/>
              </w:rPr>
            </w:pPr>
          </w:p>
          <w:p w14:paraId="148951F4" w14:textId="77777777" w:rsidR="00654C80" w:rsidRDefault="00A25F3B" w:rsidP="00654C80">
            <w:pPr>
              <w:rPr>
                <w:rtl/>
              </w:rPr>
            </w:pPr>
            <w:r>
              <w:rPr>
                <w:rFonts w:cs="David" w:hint="cs"/>
                <w:color w:val="000000"/>
                <w:rtl/>
              </w:rPr>
              <w:t>‏‏ניוד זכויות מצד המבנה אל גג המבנה ‏</w:t>
            </w:r>
          </w:p>
          <w:p w14:paraId="7319CAAA" w14:textId="77777777" w:rsidR="00654C80" w:rsidRDefault="00A25F3B" w:rsidP="00654C80">
            <w:pPr>
              <w:rPr>
                <w:rtl/>
              </w:rPr>
            </w:pPr>
          </w:p>
          <w:p w14:paraId="3F80D178" w14:textId="77777777" w:rsidR="00654C80" w:rsidRDefault="00A25F3B" w:rsidP="00654C80">
            <w:pPr>
              <w:rPr>
                <w:rtl/>
              </w:rPr>
            </w:pPr>
            <w:r>
              <w:rPr>
                <w:rFonts w:cs="David" w:hint="cs"/>
                <w:color w:val="000000"/>
                <w:rtl/>
              </w:rPr>
              <w:t>‏‏ ‏</w:t>
            </w:r>
          </w:p>
          <w:p w14:paraId="4BF0D038" w14:textId="77777777" w:rsidR="00654C80" w:rsidRDefault="00A25F3B" w:rsidP="00654C80">
            <w:pPr>
              <w:rPr>
                <w:rtl/>
              </w:rPr>
            </w:pPr>
          </w:p>
          <w:p w14:paraId="7070D633" w14:textId="77777777" w:rsidR="00654C80" w:rsidRDefault="00A25F3B" w:rsidP="00654C80">
            <w:pPr>
              <w:rPr>
                <w:rtl/>
              </w:rPr>
            </w:pPr>
            <w:r>
              <w:rPr>
                <w:rFonts w:cs="David" w:hint="cs"/>
                <w:color w:val="000000"/>
                <w:rtl/>
              </w:rPr>
              <w:t>‏‏יוזן ע"י הבוחן‏</w:t>
            </w:r>
          </w:p>
          <w:p w14:paraId="33D644E9" w14:textId="77777777" w:rsidR="00654C80" w:rsidRDefault="00A25F3B" w:rsidP="00654C80">
            <w:pPr>
              <w:rPr>
                <w:rtl/>
              </w:rPr>
            </w:pPr>
          </w:p>
          <w:p w14:paraId="3E1E6527" w14:textId="77777777" w:rsidR="00654C80" w:rsidRDefault="00A25F3B" w:rsidP="00654C80">
            <w:pPr>
              <w:rPr>
                <w:rtl/>
              </w:rPr>
            </w:pPr>
            <w:r>
              <w:rPr>
                <w:rFonts w:cs="David" w:hint="cs"/>
                <w:color w:val="000000"/>
                <w:rtl/>
              </w:rPr>
              <w:t>‏‏ ‏</w:t>
            </w:r>
          </w:p>
          <w:p w14:paraId="2F1B6016" w14:textId="77777777" w:rsidR="00654C80" w:rsidRDefault="00A25F3B" w:rsidP="00654C80">
            <w:pPr>
              <w:rPr>
                <w:rtl/>
              </w:rPr>
            </w:pPr>
          </w:p>
          <w:p w14:paraId="4841FA71" w14:textId="77777777" w:rsidR="00654C80" w:rsidRDefault="00A25F3B" w:rsidP="00654C80">
            <w:pPr>
              <w:rPr>
                <w:rtl/>
              </w:rPr>
            </w:pPr>
            <w:r>
              <w:rPr>
                <w:rFonts w:cs="David" w:hint="cs"/>
                <w:color w:val="000000"/>
                <w:rtl/>
              </w:rPr>
              <w:t>‏‏ ‏</w:t>
            </w:r>
          </w:p>
          <w:p w14:paraId="2631A1B6" w14:textId="77777777" w:rsidR="00654C80" w:rsidRDefault="00A25F3B" w:rsidP="00654C80">
            <w:pPr>
              <w:rPr>
                <w:rtl/>
              </w:rPr>
            </w:pPr>
          </w:p>
          <w:p w14:paraId="591582BB" w14:textId="77777777" w:rsidR="00654C80" w:rsidRDefault="00A25F3B" w:rsidP="00654C80">
            <w:pPr>
              <w:rPr>
                <w:rtl/>
              </w:rPr>
            </w:pPr>
            <w:r>
              <w:rPr>
                <w:rFonts w:cs="David" w:hint="cs"/>
                <w:color w:val="000000"/>
                <w:rtl/>
              </w:rPr>
              <w:t>‏‏מרפסות זיז ‏</w:t>
            </w:r>
          </w:p>
          <w:p w14:paraId="294521F1" w14:textId="77777777" w:rsidR="00654C80" w:rsidRDefault="00A25F3B" w:rsidP="00654C80">
            <w:pPr>
              <w:rPr>
                <w:rtl/>
              </w:rPr>
            </w:pPr>
          </w:p>
          <w:p w14:paraId="5C33E481" w14:textId="77777777" w:rsidR="00654C80" w:rsidRDefault="00A25F3B" w:rsidP="00654C80">
            <w:pPr>
              <w:rPr>
                <w:rtl/>
              </w:rPr>
            </w:pPr>
            <w:r>
              <w:rPr>
                <w:rFonts w:cs="David" w:hint="cs"/>
                <w:color w:val="000000"/>
                <w:rtl/>
              </w:rPr>
              <w:t>‏‏ ‏</w:t>
            </w:r>
          </w:p>
          <w:p w14:paraId="4DD20D6B" w14:textId="77777777" w:rsidR="00654C80" w:rsidRDefault="00A25F3B" w:rsidP="00654C80">
            <w:pPr>
              <w:rPr>
                <w:rtl/>
              </w:rPr>
            </w:pPr>
          </w:p>
          <w:p w14:paraId="0E599292" w14:textId="77777777" w:rsidR="00654C80" w:rsidRDefault="00A25F3B" w:rsidP="00654C80">
            <w:pPr>
              <w:rPr>
                <w:rtl/>
              </w:rPr>
            </w:pPr>
            <w:r>
              <w:rPr>
                <w:rFonts w:cs="David" w:hint="cs"/>
                <w:color w:val="000000"/>
                <w:rtl/>
              </w:rPr>
              <w:t>‏‏יוזן ע"י הבוחן‏</w:t>
            </w:r>
          </w:p>
          <w:p w14:paraId="1D58B692" w14:textId="77777777" w:rsidR="00654C80" w:rsidRDefault="00A25F3B" w:rsidP="00654C80">
            <w:pPr>
              <w:rPr>
                <w:rtl/>
              </w:rPr>
            </w:pPr>
          </w:p>
          <w:p w14:paraId="6F60B61C" w14:textId="77777777" w:rsidR="00654C80" w:rsidRDefault="00A25F3B" w:rsidP="00654C80">
            <w:pPr>
              <w:rPr>
                <w:rtl/>
              </w:rPr>
            </w:pPr>
            <w:r>
              <w:rPr>
                <w:rFonts w:cs="David" w:hint="cs"/>
                <w:color w:val="000000"/>
                <w:rtl/>
              </w:rPr>
              <w:t>‏‏ ‏</w:t>
            </w:r>
          </w:p>
          <w:p w14:paraId="6C373D6A" w14:textId="77777777" w:rsidR="00654C80" w:rsidRDefault="00A25F3B" w:rsidP="00654C80">
            <w:pPr>
              <w:rPr>
                <w:rtl/>
              </w:rPr>
            </w:pPr>
          </w:p>
          <w:p w14:paraId="1E3C056B" w14:textId="77777777" w:rsidR="00654C80" w:rsidRDefault="00A25F3B" w:rsidP="00654C80">
            <w:pPr>
              <w:rPr>
                <w:rtl/>
              </w:rPr>
            </w:pPr>
            <w:r>
              <w:rPr>
                <w:rFonts w:cs="David" w:hint="cs"/>
                <w:color w:val="000000"/>
                <w:rtl/>
              </w:rPr>
              <w:t>‏‏ ‏</w:t>
            </w:r>
          </w:p>
          <w:p w14:paraId="7FA8A1B9" w14:textId="77777777" w:rsidR="00654C80" w:rsidRDefault="00A25F3B" w:rsidP="00654C80">
            <w:pPr>
              <w:rPr>
                <w:rtl/>
              </w:rPr>
            </w:pPr>
          </w:p>
          <w:p w14:paraId="03513DD5" w14:textId="77777777" w:rsidR="00654C80" w:rsidRDefault="00A25F3B" w:rsidP="00654C80">
            <w:pPr>
              <w:rPr>
                <w:rtl/>
              </w:rPr>
            </w:pPr>
            <w:r>
              <w:rPr>
                <w:rFonts w:cs="David" w:hint="cs"/>
                <w:color w:val="000000"/>
                <w:rtl/>
              </w:rPr>
              <w:t>‏‏תימוכין קניינים בשטח משותף‏</w:t>
            </w:r>
          </w:p>
          <w:p w14:paraId="5EBDBF29" w14:textId="77777777" w:rsidR="00654C80" w:rsidRDefault="00A25F3B" w:rsidP="00654C80">
            <w:pPr>
              <w:rPr>
                <w:rtl/>
              </w:rPr>
            </w:pPr>
          </w:p>
          <w:p w14:paraId="305B7D3C" w14:textId="77777777" w:rsidR="00654C80" w:rsidRDefault="00A25F3B" w:rsidP="00654C80">
            <w:pPr>
              <w:rPr>
                <w:rtl/>
              </w:rPr>
            </w:pPr>
            <w:r>
              <w:rPr>
                <w:rFonts w:cs="David" w:hint="cs"/>
                <w:color w:val="000000"/>
                <w:rtl/>
              </w:rPr>
              <w:t>‏‏ ‏</w:t>
            </w:r>
          </w:p>
          <w:p w14:paraId="40E04282" w14:textId="77777777" w:rsidR="00654C80" w:rsidRDefault="00A25F3B" w:rsidP="00654C80">
            <w:pPr>
              <w:rPr>
                <w:rtl/>
              </w:rPr>
            </w:pPr>
          </w:p>
          <w:p w14:paraId="76645BA7" w14:textId="77777777" w:rsidR="00654C80" w:rsidRDefault="00A25F3B" w:rsidP="00654C80">
            <w:pPr>
              <w:rPr>
                <w:rtl/>
              </w:rPr>
            </w:pPr>
            <w:r>
              <w:rPr>
                <w:rFonts w:cs="David" w:hint="cs"/>
                <w:color w:val="000000"/>
                <w:rtl/>
              </w:rPr>
              <w:t>‏‏יוזן ע"י הבוחן‏</w:t>
            </w:r>
          </w:p>
          <w:p w14:paraId="031CFB20" w14:textId="77777777" w:rsidR="00654C80" w:rsidRDefault="00A25F3B" w:rsidP="00654C80">
            <w:pPr>
              <w:rPr>
                <w:rtl/>
              </w:rPr>
            </w:pPr>
          </w:p>
          <w:p w14:paraId="09DAAC02" w14:textId="77777777" w:rsidR="00654C80" w:rsidRDefault="00A25F3B" w:rsidP="00654C80">
            <w:pPr>
              <w:rPr>
                <w:rtl/>
              </w:rPr>
            </w:pPr>
            <w:r>
              <w:rPr>
                <w:rFonts w:cs="David" w:hint="cs"/>
                <w:color w:val="000000"/>
                <w:rtl/>
              </w:rPr>
              <w:t>‏‏ ‏</w:t>
            </w:r>
          </w:p>
          <w:p w14:paraId="250570BE" w14:textId="77777777" w:rsidR="00654C80" w:rsidRDefault="00A25F3B" w:rsidP="00654C80">
            <w:pPr>
              <w:rPr>
                <w:rtl/>
              </w:rPr>
            </w:pPr>
          </w:p>
          <w:p w14:paraId="5CC2F357" w14:textId="77777777" w:rsidR="00654C80" w:rsidRDefault="00A25F3B" w:rsidP="00654C80">
            <w:pPr>
              <w:rPr>
                <w:rtl/>
              </w:rPr>
            </w:pPr>
            <w:r>
              <w:rPr>
                <w:rFonts w:cs="David" w:hint="cs"/>
                <w:color w:val="000000"/>
                <w:rtl/>
              </w:rPr>
              <w:t>‏‏ ‏</w:t>
            </w:r>
          </w:p>
          <w:p w14:paraId="3DFE48C1" w14:textId="77777777" w:rsidR="00654C80" w:rsidRDefault="00A25F3B" w:rsidP="00654C80">
            <w:pPr>
              <w:rPr>
                <w:rtl/>
              </w:rPr>
            </w:pPr>
          </w:p>
          <w:p w14:paraId="5F39E4BC" w14:textId="77777777" w:rsidR="00654C80" w:rsidRDefault="00A25F3B" w:rsidP="00654C80">
            <w:pPr>
              <w:rPr>
                <w:rtl/>
              </w:rPr>
            </w:pPr>
            <w:r>
              <w:rPr>
                <w:rFonts w:cs="David" w:hint="cs"/>
                <w:color w:val="000000"/>
                <w:rtl/>
              </w:rPr>
              <w:t>‏‏תנאים טרם דיון‏</w:t>
            </w:r>
          </w:p>
          <w:p w14:paraId="4B08EB38" w14:textId="77777777" w:rsidR="00654C80" w:rsidRDefault="00A25F3B" w:rsidP="00654C80">
            <w:pPr>
              <w:rPr>
                <w:rtl/>
              </w:rPr>
            </w:pPr>
          </w:p>
          <w:p w14:paraId="3034A4E7" w14:textId="77777777" w:rsidR="00654C80" w:rsidRDefault="00A25F3B" w:rsidP="00654C80">
            <w:pPr>
              <w:rPr>
                <w:rtl/>
              </w:rPr>
            </w:pPr>
            <w:r>
              <w:rPr>
                <w:rFonts w:cs="David" w:hint="cs"/>
                <w:color w:val="000000"/>
                <w:rtl/>
              </w:rPr>
              <w:t>‏‏ ‏</w:t>
            </w:r>
          </w:p>
          <w:p w14:paraId="6EA6F86C" w14:textId="77777777" w:rsidR="00654C80" w:rsidRDefault="00A25F3B" w:rsidP="00654C80">
            <w:pPr>
              <w:rPr>
                <w:rtl/>
              </w:rPr>
            </w:pPr>
          </w:p>
          <w:p w14:paraId="16954484" w14:textId="77777777" w:rsidR="00654C80" w:rsidRDefault="00A25F3B" w:rsidP="00654C80">
            <w:pPr>
              <w:rPr>
                <w:rtl/>
              </w:rPr>
            </w:pPr>
            <w:r>
              <w:rPr>
                <w:rFonts w:cs="David" w:hint="cs"/>
                <w:color w:val="000000"/>
                <w:rtl/>
              </w:rPr>
              <w:t>‏‏יוזן ע"י הבוחן‏</w:t>
            </w:r>
          </w:p>
          <w:p w14:paraId="77724A66" w14:textId="77777777" w:rsidR="00654C80" w:rsidRDefault="00A25F3B" w:rsidP="00654C80">
            <w:pPr>
              <w:rPr>
                <w:rtl/>
              </w:rPr>
            </w:pPr>
          </w:p>
          <w:p w14:paraId="769D3213" w14:textId="77777777" w:rsidR="00654C80" w:rsidRDefault="00A25F3B" w:rsidP="00654C80">
            <w:pPr>
              <w:rPr>
                <w:rtl/>
              </w:rPr>
            </w:pPr>
            <w:r>
              <w:rPr>
                <w:rFonts w:cs="David" w:hint="cs"/>
                <w:color w:val="000000"/>
                <w:rtl/>
              </w:rPr>
              <w:t>‏‏ ‏</w:t>
            </w:r>
          </w:p>
          <w:p w14:paraId="0796E909" w14:textId="77777777" w:rsidR="00654C80" w:rsidRDefault="00A25F3B" w:rsidP="00654C80">
            <w:pPr>
              <w:rPr>
                <w:rtl/>
              </w:rPr>
            </w:pPr>
          </w:p>
          <w:p w14:paraId="4376A190" w14:textId="77777777" w:rsidR="00654C80" w:rsidRDefault="00A25F3B" w:rsidP="00654C80">
            <w:pPr>
              <w:rPr>
                <w:rtl/>
              </w:rPr>
            </w:pPr>
            <w:r>
              <w:rPr>
                <w:rFonts w:cs="David" w:hint="cs"/>
                <w:color w:val="000000"/>
                <w:rtl/>
              </w:rPr>
              <w:t>‏‏ ‏</w:t>
            </w:r>
          </w:p>
          <w:p w14:paraId="3920D9FE" w14:textId="77777777" w:rsidR="00654C80" w:rsidRDefault="00A25F3B" w:rsidP="00654C80">
            <w:pPr>
              <w:rPr>
                <w:rtl/>
              </w:rPr>
            </w:pPr>
          </w:p>
          <w:p w14:paraId="3C57C675" w14:textId="77777777" w:rsidR="00654C80" w:rsidRDefault="00A25F3B" w:rsidP="00654C80">
            <w:pPr>
              <w:rPr>
                <w:rtl/>
              </w:rPr>
            </w:pPr>
            <w:r>
              <w:rPr>
                <w:rFonts w:cs="David" w:hint="cs"/>
                <w:color w:val="000000"/>
                <w:rtl/>
              </w:rPr>
              <w:t>‏‏התנגדויות‏</w:t>
            </w:r>
          </w:p>
          <w:p w14:paraId="0E654089" w14:textId="77777777" w:rsidR="00654C80" w:rsidRDefault="00A25F3B" w:rsidP="00654C80">
            <w:pPr>
              <w:rPr>
                <w:rtl/>
              </w:rPr>
            </w:pPr>
          </w:p>
          <w:p w14:paraId="5D698CED" w14:textId="77777777" w:rsidR="00654C80" w:rsidRDefault="00A25F3B" w:rsidP="00654C80">
            <w:pPr>
              <w:rPr>
                <w:rtl/>
              </w:rPr>
            </w:pPr>
            <w:r>
              <w:rPr>
                <w:rFonts w:cs="David" w:hint="cs"/>
                <w:color w:val="000000"/>
                <w:rtl/>
              </w:rPr>
              <w:lastRenderedPageBreak/>
              <w:t>‏‏ ‏</w:t>
            </w:r>
          </w:p>
          <w:p w14:paraId="3550530A" w14:textId="77777777" w:rsidR="00654C80" w:rsidRDefault="00A25F3B" w:rsidP="00654C80">
            <w:pPr>
              <w:rPr>
                <w:rtl/>
              </w:rPr>
            </w:pPr>
          </w:p>
          <w:p w14:paraId="658E7289" w14:textId="77777777" w:rsidR="00654C80" w:rsidRDefault="00A25F3B" w:rsidP="00654C80">
            <w:pPr>
              <w:rPr>
                <w:rtl/>
              </w:rPr>
            </w:pPr>
            <w:r>
              <w:rPr>
                <w:rFonts w:cs="David" w:hint="cs"/>
                <w:color w:val="000000"/>
                <w:rtl/>
              </w:rPr>
              <w:t>‏‏יוזן ע"י הבוחן‏</w:t>
            </w:r>
          </w:p>
          <w:p w14:paraId="24CCCBAF" w14:textId="77777777" w:rsidR="00654C80" w:rsidRDefault="00A25F3B" w:rsidP="00654C80">
            <w:pPr>
              <w:rPr>
                <w:rtl/>
              </w:rPr>
            </w:pPr>
          </w:p>
          <w:p w14:paraId="5FAED136" w14:textId="77777777" w:rsidR="00654C80" w:rsidRDefault="00A25F3B" w:rsidP="00654C80">
            <w:pPr>
              <w:rPr>
                <w:rtl/>
              </w:rPr>
            </w:pPr>
            <w:r>
              <w:rPr>
                <w:rFonts w:cs="David" w:hint="cs"/>
                <w:color w:val="000000"/>
                <w:rtl/>
              </w:rPr>
              <w:t>‏‏ ‏</w:t>
            </w:r>
          </w:p>
          <w:p w14:paraId="509D0040" w14:textId="77777777" w:rsidR="00654C80" w:rsidRDefault="00A25F3B" w:rsidP="00654C80">
            <w:pPr>
              <w:rPr>
                <w:rtl/>
              </w:rPr>
            </w:pPr>
          </w:p>
          <w:p w14:paraId="321F65DA" w14:textId="77777777" w:rsidR="00654C80" w:rsidRDefault="00A25F3B" w:rsidP="00654C80">
            <w:pPr>
              <w:rPr>
                <w:rtl/>
              </w:rPr>
            </w:pPr>
            <w:r>
              <w:rPr>
                <w:rFonts w:cs="David" w:hint="cs"/>
                <w:color w:val="000000"/>
                <w:rtl/>
              </w:rPr>
              <w:t>‏‏ ‏</w:t>
            </w:r>
          </w:p>
          <w:p w14:paraId="7993246C" w14:textId="77777777" w:rsidR="00654C80" w:rsidRDefault="00A25F3B" w:rsidP="00654C80">
            <w:pPr>
              <w:rPr>
                <w:rtl/>
              </w:rPr>
            </w:pPr>
          </w:p>
          <w:p w14:paraId="1CE94756" w14:textId="77777777" w:rsidR="00654C80" w:rsidRDefault="00A25F3B" w:rsidP="00654C80">
            <w:pPr>
              <w:rPr>
                <w:rtl/>
              </w:rPr>
            </w:pPr>
            <w:r>
              <w:rPr>
                <w:rFonts w:cs="David" w:hint="cs"/>
                <w:color w:val="000000"/>
                <w:rtl/>
              </w:rPr>
              <w:t>‏‏ ‏</w:t>
            </w:r>
          </w:p>
          <w:p w14:paraId="3C626AB6" w14:textId="77777777" w:rsidR="00654C80" w:rsidRDefault="00A25F3B" w:rsidP="00654C80">
            <w:pPr>
              <w:rPr>
                <w:rtl/>
              </w:rPr>
            </w:pPr>
          </w:p>
          <w:p w14:paraId="26A49200" w14:textId="77777777" w:rsidR="00654C80" w:rsidRDefault="00A25F3B" w:rsidP="00654C80">
            <w:pPr>
              <w:rPr>
                <w:rtl/>
              </w:rPr>
            </w:pPr>
            <w:r>
              <w:rPr>
                <w:rFonts w:cs="David" w:hint="cs"/>
                <w:color w:val="000000"/>
                <w:rtl/>
              </w:rPr>
              <w:t>‏‏ ‏</w:t>
            </w:r>
          </w:p>
          <w:p w14:paraId="1281C13A" w14:textId="77777777" w:rsidR="00654C80" w:rsidRDefault="00A25F3B" w:rsidP="00654C80">
            <w:pPr>
              <w:rPr>
                <w:rtl/>
              </w:rPr>
            </w:pPr>
          </w:p>
          <w:p w14:paraId="16DE7C87" w14:textId="77777777" w:rsidR="00654C80" w:rsidRDefault="00A25F3B" w:rsidP="00654C80">
            <w:pPr>
              <w:rPr>
                <w:rtl/>
              </w:rPr>
            </w:pPr>
            <w:r>
              <w:rPr>
                <w:rFonts w:cs="David" w:hint="cs"/>
                <w:color w:val="000000"/>
                <w:rtl/>
              </w:rPr>
              <w:t>‏‏חוות דעת אדריכלית ‏</w:t>
            </w:r>
          </w:p>
          <w:p w14:paraId="705C1232" w14:textId="77777777" w:rsidR="00654C80" w:rsidRDefault="00A25F3B" w:rsidP="00654C80">
            <w:pPr>
              <w:rPr>
                <w:rtl/>
              </w:rPr>
            </w:pPr>
          </w:p>
          <w:p w14:paraId="1732E920" w14:textId="77777777" w:rsidR="00654C80" w:rsidRDefault="00A25F3B" w:rsidP="00654C80">
            <w:pPr>
              <w:rPr>
                <w:rtl/>
              </w:rPr>
            </w:pPr>
            <w:r>
              <w:rPr>
                <w:rFonts w:cs="David" w:hint="cs"/>
                <w:color w:val="000000"/>
                <w:rtl/>
              </w:rPr>
              <w:t>‏‏יוזן ע"י ראש צוות‏</w:t>
            </w:r>
          </w:p>
          <w:p w14:paraId="172625E7" w14:textId="77777777" w:rsidR="00654C80" w:rsidRDefault="00A25F3B" w:rsidP="00654C80">
            <w:pPr>
              <w:rPr>
                <w:rtl/>
              </w:rPr>
            </w:pPr>
          </w:p>
          <w:p w14:paraId="2D88C804" w14:textId="77777777" w:rsidR="00654C80" w:rsidRDefault="00A25F3B" w:rsidP="00654C80">
            <w:pPr>
              <w:rPr>
                <w:rtl/>
              </w:rPr>
            </w:pPr>
            <w:r>
              <w:rPr>
                <w:rFonts w:cs="David" w:hint="cs"/>
                <w:color w:val="000000"/>
                <w:rtl/>
              </w:rPr>
              <w:t>‏‏ ‏</w:t>
            </w:r>
          </w:p>
          <w:p w14:paraId="736E04A9" w14:textId="77777777" w:rsidR="00654C80" w:rsidRDefault="00A25F3B" w:rsidP="00654C80">
            <w:pPr>
              <w:rPr>
                <w:rtl/>
              </w:rPr>
            </w:pPr>
          </w:p>
          <w:p w14:paraId="5EB5C4F9" w14:textId="77777777" w:rsidR="00654C80" w:rsidRDefault="00A25F3B" w:rsidP="00654C80">
            <w:pPr>
              <w:rPr>
                <w:rtl/>
              </w:rPr>
            </w:pPr>
            <w:r>
              <w:rPr>
                <w:rFonts w:cs="David" w:hint="cs"/>
                <w:color w:val="000000"/>
                <w:rtl/>
              </w:rPr>
              <w:t>‏‏ ‏</w:t>
            </w:r>
          </w:p>
          <w:p w14:paraId="7E526EC7" w14:textId="77777777" w:rsidR="00654C80" w:rsidRDefault="00A25F3B" w:rsidP="00654C80">
            <w:pPr>
              <w:rPr>
                <w:rtl/>
              </w:rPr>
            </w:pPr>
          </w:p>
          <w:p w14:paraId="3B70BED5" w14:textId="77777777" w:rsidR="00654C80" w:rsidRDefault="00A25F3B" w:rsidP="00654C80">
            <w:pPr>
              <w:rPr>
                <w:rtl/>
              </w:rPr>
            </w:pPr>
            <w:r>
              <w:rPr>
                <w:rFonts w:cs="David" w:hint="cs"/>
                <w:color w:val="000000"/>
                <w:rtl/>
              </w:rPr>
              <w:t>‏‏ ‏</w:t>
            </w:r>
          </w:p>
          <w:p w14:paraId="6F55B2A4" w14:textId="77777777" w:rsidR="00654C80" w:rsidRDefault="00A25F3B" w:rsidP="00654C80">
            <w:pPr>
              <w:rPr>
                <w:rtl/>
              </w:rPr>
            </w:pPr>
          </w:p>
          <w:p w14:paraId="45B31F6F" w14:textId="77777777" w:rsidR="00654C80" w:rsidRDefault="00A25F3B" w:rsidP="00654C80">
            <w:pPr>
              <w:rPr>
                <w:rtl/>
              </w:rPr>
            </w:pPr>
            <w:r>
              <w:rPr>
                <w:rFonts w:cs="David" w:hint="cs"/>
                <w:color w:val="000000"/>
                <w:rtl/>
              </w:rPr>
              <w:t>‏‏ ‏</w:t>
            </w:r>
          </w:p>
          <w:p w14:paraId="03C9C7DC" w14:textId="77777777" w:rsidR="00654C80" w:rsidRDefault="00A25F3B" w:rsidP="00654C80">
            <w:pPr>
              <w:rPr>
                <w:rtl/>
              </w:rPr>
            </w:pPr>
          </w:p>
          <w:p w14:paraId="6F04F0ED" w14:textId="77777777" w:rsidR="00654C80" w:rsidRDefault="00A25F3B" w:rsidP="00654C80">
            <w:pPr>
              <w:rPr>
                <w:rtl/>
              </w:rPr>
            </w:pPr>
            <w:r>
              <w:rPr>
                <w:rFonts w:cs="David" w:hint="cs"/>
                <w:color w:val="000000"/>
                <w:rtl/>
              </w:rPr>
              <w:t>‏‏ ‏</w:t>
            </w:r>
          </w:p>
          <w:p w14:paraId="2B9BA22B" w14:textId="77777777" w:rsidR="00654C80" w:rsidRDefault="00A25F3B" w:rsidP="00654C80">
            <w:pPr>
              <w:rPr>
                <w:rtl/>
              </w:rPr>
            </w:pPr>
          </w:p>
          <w:p w14:paraId="0CA91F05" w14:textId="77777777" w:rsidR="00654C80" w:rsidRDefault="00A25F3B" w:rsidP="00654C80">
            <w:pPr>
              <w:rPr>
                <w:rtl/>
              </w:rPr>
            </w:pPr>
            <w:r>
              <w:rPr>
                <w:rFonts w:cs="David" w:hint="cs"/>
                <w:color w:val="000000"/>
                <w:rtl/>
              </w:rPr>
              <w:t>‏‎ ‎</w:t>
            </w:r>
          </w:p>
        </w:tc>
      </w:tr>
      <w:tr w:rsidR="00BF1333" w14:paraId="7C1D037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AD81EC" w14:textId="77777777" w:rsidR="00BF1333" w:rsidRDefault="00BF1333">
            <w:pPr>
              <w:rPr>
                <w:bCs/>
              </w:rPr>
            </w:pPr>
            <w:r>
              <w:rPr>
                <w:rFonts w:cs="Arial" w:hint="cs"/>
                <w:rtl/>
              </w:rPr>
              <w:lastRenderedPageBreak/>
              <w:t>דיון בועדת משנה :  להוריד מסדר יום לבדיקה מקצועית נוספת</w:t>
            </w:r>
          </w:p>
        </w:tc>
        <w:tc>
          <w:tcPr>
            <w:tcW w:w="1843" w:type="dxa"/>
            <w:tcBorders>
              <w:top w:val="single" w:sz="4" w:space="0" w:color="auto"/>
              <w:left w:val="single" w:sz="4" w:space="0" w:color="auto"/>
              <w:bottom w:val="single" w:sz="4" w:space="0" w:color="auto"/>
              <w:right w:val="single" w:sz="4" w:space="0" w:color="auto"/>
            </w:tcBorders>
            <w:hideMark/>
          </w:tcPr>
          <w:p w14:paraId="075E3578" w14:textId="77777777" w:rsidR="00BF1333" w:rsidRDefault="00BF1333">
            <w:pPr>
              <w:jc w:val="both"/>
            </w:pPr>
            <w:r>
              <w:rPr>
                <w:rFonts w:cs="Arial" w:hint="cs"/>
                <w:rtl/>
              </w:rPr>
              <w:t>31/07/2024</w:t>
            </w:r>
          </w:p>
        </w:tc>
        <w:tc>
          <w:tcPr>
            <w:tcW w:w="5669" w:type="dxa"/>
          </w:tcPr>
          <w:p w14:paraId="4436044D" w14:textId="77777777" w:rsidR="00654C80" w:rsidRDefault="00A25F3B" w:rsidP="00654C80">
            <w:pPr>
              <w:rPr>
                <w:rtl/>
              </w:rPr>
            </w:pPr>
          </w:p>
          <w:p w14:paraId="674FD14A" w14:textId="77777777" w:rsidR="00654C80" w:rsidRDefault="00A25F3B" w:rsidP="00654C80">
            <w:pPr>
              <w:rPr>
                <w:rtl/>
              </w:rPr>
            </w:pPr>
            <w:r>
              <w:rPr>
                <w:rFonts w:cs="David" w:hint="cs"/>
                <w:color w:val="000000"/>
                <w:rtl/>
              </w:rPr>
              <w:t xml:space="preserve">לאחר שהוועדה שמעה את המבקשים </w:t>
            </w:r>
            <w:r>
              <w:rPr>
                <w:rFonts w:cs="David" w:hint="cs"/>
                <w:color w:val="000000"/>
                <w:rtl/>
              </w:rPr>
              <w:t>וקראה את מכתב ההתנגדות מחליטה להוריד את הבקשה מסדר היום לבדיקה מקצועית נוספת לענין ההתכנון של בנית מעליות על שטחי שצ"פ</w:t>
            </w:r>
          </w:p>
        </w:tc>
      </w:tr>
      <w:tr w:rsidR="00BF1333" w14:paraId="05B1119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01B92B4"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3CD7B12C" w14:textId="77777777" w:rsidR="00BF1333" w:rsidRDefault="00BF1333">
            <w:pPr>
              <w:jc w:val="both"/>
            </w:pPr>
            <w:r>
              <w:rPr>
                <w:rFonts w:cs="Arial" w:hint="cs"/>
                <w:rtl/>
              </w:rPr>
              <w:t>01/05/2024</w:t>
            </w:r>
          </w:p>
        </w:tc>
        <w:tc>
          <w:tcPr>
            <w:tcW w:w="5669" w:type="dxa"/>
          </w:tcPr>
          <w:p w14:paraId="39B4BE27" w14:textId="77777777" w:rsidR="00654C80" w:rsidRDefault="00A25F3B" w:rsidP="00654C80">
            <w:pPr>
              <w:rPr>
                <w:rtl/>
              </w:rPr>
            </w:pPr>
          </w:p>
          <w:p w14:paraId="65EFA5DF" w14:textId="77777777" w:rsidR="00654C80" w:rsidRDefault="00A25F3B" w:rsidP="00654C80">
            <w:pPr>
              <w:rPr>
                <w:rtl/>
              </w:rPr>
            </w:pPr>
            <w:r>
              <w:rPr>
                <w:rFonts w:cs="David" w:hint="cs"/>
                <w:color w:val="000000"/>
                <w:rtl/>
              </w:rPr>
              <w:t>‏‎ ‎</w:t>
            </w:r>
          </w:p>
          <w:p w14:paraId="35BB55B2" w14:textId="77777777" w:rsidR="00654C80" w:rsidRDefault="00A25F3B" w:rsidP="00654C80">
            <w:pPr>
              <w:rPr>
                <w:rtl/>
              </w:rPr>
            </w:pPr>
          </w:p>
          <w:p w14:paraId="6ED366E7" w14:textId="77777777" w:rsidR="00654C80" w:rsidRDefault="00A25F3B" w:rsidP="00654C80">
            <w:pPr>
              <w:rPr>
                <w:rtl/>
              </w:rPr>
            </w:pPr>
            <w:r>
              <w:rPr>
                <w:rFonts w:cs="David" w:hint="cs"/>
                <w:color w:val="000000"/>
                <w:rtl/>
              </w:rPr>
              <w:t>‏‏ חוות דעת תכנונית‏‏:‏</w:t>
            </w:r>
          </w:p>
          <w:p w14:paraId="3F1F9292" w14:textId="77777777" w:rsidR="00654C80" w:rsidRDefault="00A25F3B" w:rsidP="00654C80">
            <w:pPr>
              <w:rPr>
                <w:rtl/>
              </w:rPr>
            </w:pPr>
          </w:p>
          <w:p w14:paraId="3946BF2F" w14:textId="77777777" w:rsidR="00654C80" w:rsidRDefault="00A25F3B" w:rsidP="00654C80">
            <w:pPr>
              <w:rPr>
                <w:rtl/>
              </w:rPr>
            </w:pPr>
            <w:r>
              <w:rPr>
                <w:rFonts w:cs="David" w:hint="cs"/>
                <w:color w:val="000000"/>
                <w:rtl/>
              </w:rPr>
              <w:t>‏‏תנאים שהתקבלו:‏</w:t>
            </w:r>
          </w:p>
          <w:p w14:paraId="6A21473D" w14:textId="77777777" w:rsidR="00654C80" w:rsidRDefault="00A25F3B" w:rsidP="00654C80">
            <w:pPr>
              <w:rPr>
                <w:rtl/>
              </w:rPr>
            </w:pPr>
          </w:p>
          <w:p w14:paraId="19B6CED9" w14:textId="77777777" w:rsidR="00654C80" w:rsidRDefault="00A25F3B" w:rsidP="00654C80">
            <w:pPr>
              <w:rPr>
                <w:rtl/>
              </w:rPr>
            </w:pPr>
            <w:r>
              <w:rPr>
                <w:rFonts w:cs="David" w:hint="cs"/>
                <w:color w:val="000000"/>
                <w:rtl/>
              </w:rPr>
              <w:t>‏‏חוות דעת היחידה לאיכות הסביבה- לאשר את הבקשה.‏</w:t>
            </w:r>
          </w:p>
          <w:p w14:paraId="152A0C96" w14:textId="77777777" w:rsidR="00654C80" w:rsidRDefault="00A25F3B" w:rsidP="00654C80">
            <w:pPr>
              <w:rPr>
                <w:rtl/>
              </w:rPr>
            </w:pPr>
          </w:p>
          <w:p w14:paraId="0931A159" w14:textId="77777777" w:rsidR="00654C80" w:rsidRDefault="00A25F3B" w:rsidP="00654C80">
            <w:pPr>
              <w:rPr>
                <w:rtl/>
              </w:rPr>
            </w:pPr>
            <w:r>
              <w:rPr>
                <w:rFonts w:cs="David" w:hint="cs"/>
                <w:color w:val="000000"/>
                <w:rtl/>
              </w:rPr>
              <w:t>‏‏בקרה מרחבית אגף שפ"ע- לאשר ויש להוסיף תנאים בהיתר.‏</w:t>
            </w:r>
          </w:p>
          <w:p w14:paraId="5007986A" w14:textId="77777777" w:rsidR="00654C80" w:rsidRDefault="00A25F3B" w:rsidP="00654C80">
            <w:pPr>
              <w:rPr>
                <w:rtl/>
              </w:rPr>
            </w:pPr>
          </w:p>
          <w:p w14:paraId="4E6F067B" w14:textId="77777777" w:rsidR="00654C80" w:rsidRDefault="00A25F3B" w:rsidP="00654C80">
            <w:pPr>
              <w:rPr>
                <w:rtl/>
              </w:rPr>
            </w:pPr>
            <w:r>
              <w:rPr>
                <w:rFonts w:cs="David" w:hint="cs"/>
                <w:color w:val="000000"/>
                <w:rtl/>
              </w:rPr>
              <w:t>‏‏חוות דעת אגף תברואה-לאשר את הבקשה.‏</w:t>
            </w:r>
          </w:p>
          <w:p w14:paraId="14586CB6" w14:textId="77777777" w:rsidR="00654C80" w:rsidRDefault="00A25F3B" w:rsidP="00654C80">
            <w:pPr>
              <w:rPr>
                <w:rtl/>
              </w:rPr>
            </w:pPr>
          </w:p>
          <w:p w14:paraId="1F4F354C" w14:textId="77777777" w:rsidR="00654C80" w:rsidRDefault="00A25F3B" w:rsidP="00654C80">
            <w:pPr>
              <w:rPr>
                <w:rtl/>
              </w:rPr>
            </w:pPr>
            <w:r>
              <w:rPr>
                <w:rFonts w:cs="David" w:hint="cs"/>
                <w:color w:val="000000"/>
                <w:rtl/>
              </w:rPr>
              <w:t>‏‏חוות דעת אדריכל העיר- לאשר ויש להוסיף תנאים בהיתר.‏</w:t>
            </w:r>
          </w:p>
          <w:p w14:paraId="3CBC5A69" w14:textId="77777777" w:rsidR="00654C80" w:rsidRDefault="00A25F3B" w:rsidP="00654C80">
            <w:pPr>
              <w:rPr>
                <w:rtl/>
              </w:rPr>
            </w:pPr>
          </w:p>
          <w:p w14:paraId="20E531A8" w14:textId="77777777" w:rsidR="00654C80" w:rsidRDefault="00A25F3B" w:rsidP="00654C80">
            <w:pPr>
              <w:rPr>
                <w:rtl/>
              </w:rPr>
            </w:pPr>
            <w:r>
              <w:rPr>
                <w:rFonts w:cs="David" w:hint="cs"/>
                <w:color w:val="000000"/>
                <w:rtl/>
              </w:rPr>
              <w:t>‏‏חוות דעת מחלקת דרכים- לאשר ויש להוסיף תנאים להיתר.‏</w:t>
            </w:r>
          </w:p>
          <w:p w14:paraId="13AEC6C3" w14:textId="77777777" w:rsidR="00654C80" w:rsidRDefault="00A25F3B" w:rsidP="00654C80">
            <w:pPr>
              <w:rPr>
                <w:rtl/>
              </w:rPr>
            </w:pPr>
          </w:p>
          <w:p w14:paraId="330BDA51" w14:textId="77777777" w:rsidR="00654C80" w:rsidRDefault="00A25F3B" w:rsidP="00654C80">
            <w:pPr>
              <w:rPr>
                <w:rtl/>
              </w:rPr>
            </w:pPr>
            <w:r>
              <w:rPr>
                <w:rFonts w:cs="David" w:hint="cs"/>
                <w:color w:val="000000"/>
                <w:rtl/>
              </w:rPr>
              <w:t xml:space="preserve">‏‏חוות דעת </w:t>
            </w:r>
            <w:r>
              <w:rPr>
                <w:rFonts w:cs="David" w:hint="cs"/>
                <w:color w:val="000000"/>
                <w:rtl/>
              </w:rPr>
              <w:t>מחלקת המאור באגף שפ"ע- לאשר ויש להוסיף תנאים בהיתר.‏</w:t>
            </w:r>
          </w:p>
          <w:p w14:paraId="68C32718" w14:textId="77777777" w:rsidR="00654C80" w:rsidRDefault="00A25F3B" w:rsidP="00654C80">
            <w:pPr>
              <w:rPr>
                <w:rtl/>
              </w:rPr>
            </w:pPr>
          </w:p>
          <w:p w14:paraId="21BFC379" w14:textId="77777777" w:rsidR="00654C80" w:rsidRDefault="00A25F3B" w:rsidP="00654C80">
            <w:pPr>
              <w:rPr>
                <w:rtl/>
              </w:rPr>
            </w:pPr>
            <w:r>
              <w:rPr>
                <w:rFonts w:cs="David" w:hint="cs"/>
                <w:color w:val="000000"/>
                <w:rtl/>
              </w:rPr>
              <w:t>‏‏התקבלה חתימת מחלקת נכסים על טופס 1 לפתיחת תיק.‏</w:t>
            </w:r>
          </w:p>
          <w:p w14:paraId="54BAC72E" w14:textId="77777777" w:rsidR="00654C80" w:rsidRDefault="00A25F3B" w:rsidP="00654C80">
            <w:pPr>
              <w:rPr>
                <w:rtl/>
              </w:rPr>
            </w:pPr>
          </w:p>
          <w:p w14:paraId="1C7821D4" w14:textId="77777777" w:rsidR="00654C80" w:rsidRDefault="00A25F3B" w:rsidP="00654C80">
            <w:pPr>
              <w:rPr>
                <w:rtl/>
              </w:rPr>
            </w:pPr>
            <w:r>
              <w:rPr>
                <w:rFonts w:cs="David" w:hint="cs"/>
                <w:color w:val="000000"/>
                <w:rtl/>
              </w:rPr>
              <w:t>‏‏חוות דעת תכנונית‏‏:‏</w:t>
            </w:r>
          </w:p>
          <w:p w14:paraId="47B68DFE" w14:textId="77777777" w:rsidR="00654C80" w:rsidRDefault="00A25F3B" w:rsidP="00654C80">
            <w:pPr>
              <w:rPr>
                <w:rtl/>
              </w:rPr>
            </w:pPr>
          </w:p>
          <w:p w14:paraId="41722A28" w14:textId="77777777" w:rsidR="00654C80" w:rsidRDefault="00A25F3B" w:rsidP="00654C80">
            <w:pPr>
              <w:rPr>
                <w:rtl/>
              </w:rPr>
            </w:pPr>
            <w:r>
              <w:rPr>
                <w:rFonts w:cs="David" w:hint="cs"/>
                <w:color w:val="000000"/>
                <w:rtl/>
              </w:rPr>
              <w:t>‏‏בבקשה הנדונה מוצע שדרוג מעבר בין רחוב חיים חביב לרחוב אולסבנגר בקריית יובל , והנגשתו למעבר לרכבת הקלה ע"י הקמת גשרים הולכי רגל ,הוספת 3 מעליות ושדרוג מעברים ושבילי הליכה .‏</w:t>
            </w:r>
          </w:p>
          <w:p w14:paraId="53C8150D" w14:textId="77777777" w:rsidR="00654C80" w:rsidRDefault="00A25F3B" w:rsidP="00654C80">
            <w:pPr>
              <w:rPr>
                <w:rtl/>
              </w:rPr>
            </w:pPr>
          </w:p>
          <w:p w14:paraId="3DDC695E" w14:textId="77777777" w:rsidR="00654C80" w:rsidRDefault="00A25F3B" w:rsidP="00654C80">
            <w:pPr>
              <w:rPr>
                <w:rtl/>
              </w:rPr>
            </w:pPr>
            <w:r>
              <w:rPr>
                <w:rFonts w:cs="David" w:hint="cs"/>
                <w:color w:val="000000"/>
                <w:rtl/>
              </w:rPr>
              <w:t>‏‏וחדרי תפעול ומערכות טכניות תת קרקעיים.‏</w:t>
            </w:r>
          </w:p>
          <w:p w14:paraId="4BC3063A" w14:textId="77777777" w:rsidR="00654C80" w:rsidRDefault="00A25F3B" w:rsidP="00654C80">
            <w:pPr>
              <w:rPr>
                <w:rtl/>
              </w:rPr>
            </w:pPr>
          </w:p>
          <w:p w14:paraId="13D2B910" w14:textId="77777777" w:rsidR="00654C80" w:rsidRDefault="00A25F3B" w:rsidP="00654C80">
            <w:pPr>
              <w:rPr>
                <w:rtl/>
              </w:rPr>
            </w:pPr>
            <w:r>
              <w:rPr>
                <w:rFonts w:cs="David" w:hint="cs"/>
                <w:color w:val="000000"/>
                <w:rtl/>
              </w:rPr>
              <w:t>‏‏העבודה כוללת עבודות חפירה, בניית גשרים להולכי רגל, 3 מעליות עבודות פיתוח כגון בניית קירות חדשים, מדרגות, ריצוף וריהוט רחוב , ועוד... חדרי מערכות3 חדרי חשמל ופירי מעליות.‏</w:t>
            </w:r>
          </w:p>
          <w:p w14:paraId="16125410" w14:textId="77777777" w:rsidR="00654C80" w:rsidRDefault="00A25F3B" w:rsidP="00654C80">
            <w:pPr>
              <w:rPr>
                <w:rtl/>
              </w:rPr>
            </w:pPr>
          </w:p>
          <w:p w14:paraId="582F9498" w14:textId="77777777" w:rsidR="00654C80" w:rsidRDefault="00A25F3B" w:rsidP="00654C80">
            <w:pPr>
              <w:rPr>
                <w:rtl/>
              </w:rPr>
            </w:pPr>
            <w:r>
              <w:rPr>
                <w:rFonts w:cs="David" w:hint="cs"/>
                <w:color w:val="000000"/>
                <w:rtl/>
              </w:rPr>
              <w:t>‏‏הבקשה פורסמה בהליך לפי סעיף 149 ‏‏: ‏‏חדר שנאים חיים חביב גוש 30407 חלקה 89- הקלה בקו בניין‏‏ ‏‏לפי תכנית 4114 במקום 2.7 מ מגבול מגרש מבוקש קו הבניין 0.52 מ מגבול מגרש לכיוון צפון מזרח -‏</w:t>
            </w:r>
          </w:p>
          <w:p w14:paraId="3464808F" w14:textId="77777777" w:rsidR="00654C80" w:rsidRDefault="00A25F3B" w:rsidP="00654C80">
            <w:pPr>
              <w:rPr>
                <w:rtl/>
              </w:rPr>
            </w:pPr>
          </w:p>
          <w:p w14:paraId="0EA4B2A9" w14:textId="77777777" w:rsidR="00654C80" w:rsidRDefault="00A25F3B" w:rsidP="00654C80">
            <w:pPr>
              <w:rPr>
                <w:rtl/>
              </w:rPr>
            </w:pPr>
            <w:r>
              <w:rPr>
                <w:rFonts w:cs="David" w:hint="cs"/>
                <w:color w:val="000000"/>
                <w:rtl/>
              </w:rPr>
              <w:t>‏‏חדר שנאים אברהם שרון גוש 30407 חלקה 90- הקלה בקו בניין לפי תכנית 4114 במקום 2.7 מ מגבול מגרש מבוקש קו הבניין 0.40 מ מגבול מגר לכיוון צפון -‏</w:t>
            </w:r>
          </w:p>
          <w:p w14:paraId="5F66C686" w14:textId="77777777" w:rsidR="00654C80" w:rsidRDefault="00A25F3B" w:rsidP="00654C80">
            <w:pPr>
              <w:rPr>
                <w:rtl/>
              </w:rPr>
            </w:pPr>
          </w:p>
          <w:p w14:paraId="04DAE750" w14:textId="77777777" w:rsidR="00654C80" w:rsidRDefault="00A25F3B" w:rsidP="00654C80">
            <w:pPr>
              <w:rPr>
                <w:rtl/>
              </w:rPr>
            </w:pPr>
            <w:r>
              <w:rPr>
                <w:rFonts w:cs="David" w:hint="cs"/>
                <w:color w:val="000000"/>
                <w:rtl/>
              </w:rPr>
              <w:t>‏‏חדר שנאים ברזיל גוש 30407 חלקה 91- הקלה בקו בניין לפי תכנית 4114 במקום 2.7 מ מגבול מגרש מבוקש קו הבניין 2.11 מ מגבול מגרש לכיוון צפון ו-2.26 מ לכיוון דרום‏‏ ‏</w:t>
            </w:r>
          </w:p>
          <w:p w14:paraId="5CE8995D" w14:textId="77777777" w:rsidR="00654C80" w:rsidRDefault="00A25F3B" w:rsidP="00654C80">
            <w:pPr>
              <w:rPr>
                <w:rtl/>
              </w:rPr>
            </w:pPr>
          </w:p>
          <w:p w14:paraId="6250728E" w14:textId="77777777" w:rsidR="00654C80" w:rsidRDefault="00A25F3B" w:rsidP="00654C80">
            <w:pPr>
              <w:rPr>
                <w:rtl/>
              </w:rPr>
            </w:pPr>
            <w:r>
              <w:rPr>
                <w:rFonts w:cs="David" w:hint="cs"/>
                <w:color w:val="000000"/>
                <w:rtl/>
              </w:rPr>
              <w:t>‏‏התקבלו התנגדויות מבעלי דירות בסמוך לגשר המתוכנן, ומוועד בית של בנין חיים חביב 1 בשם הבניין.‏</w:t>
            </w:r>
          </w:p>
          <w:p w14:paraId="43478F65" w14:textId="77777777" w:rsidR="00654C80" w:rsidRDefault="00A25F3B" w:rsidP="00654C80">
            <w:pPr>
              <w:rPr>
                <w:rtl/>
              </w:rPr>
            </w:pPr>
          </w:p>
          <w:p w14:paraId="2B54FF6B" w14:textId="77777777" w:rsidR="00654C80" w:rsidRDefault="00A25F3B" w:rsidP="00654C80">
            <w:pPr>
              <w:rPr>
                <w:rtl/>
              </w:rPr>
            </w:pPr>
            <w:r>
              <w:rPr>
                <w:rFonts w:cs="David" w:hint="cs"/>
                <w:color w:val="000000"/>
                <w:rtl/>
              </w:rPr>
              <w:t>‏‏מעיקרי ההתנגדויות: היזק ראיה, תאורה ורעש בדירת הקרקע שתהיה במפלס הגשר וכן לכל דיירי הבניין עם חלונות לכוון הגשר.‏</w:t>
            </w:r>
          </w:p>
          <w:p w14:paraId="76D76AA8" w14:textId="77777777" w:rsidR="00654C80" w:rsidRDefault="00A25F3B" w:rsidP="00654C80">
            <w:pPr>
              <w:rPr>
                <w:rtl/>
              </w:rPr>
            </w:pPr>
          </w:p>
          <w:p w14:paraId="4123B77A" w14:textId="77777777" w:rsidR="00654C80" w:rsidRDefault="00A25F3B" w:rsidP="00654C80">
            <w:pPr>
              <w:rPr>
                <w:rtl/>
              </w:rPr>
            </w:pPr>
            <w:r>
              <w:rPr>
                <w:rFonts w:cs="David" w:hint="cs"/>
                <w:color w:val="000000"/>
                <w:rtl/>
              </w:rPr>
              <w:t>‏‏התקימו פגישות להצגת התכנון המפורט של הפרויקט ושמיעת התייחסות נציגי:‏</w:t>
            </w:r>
          </w:p>
          <w:p w14:paraId="12429452" w14:textId="77777777" w:rsidR="00654C80" w:rsidRDefault="00A25F3B" w:rsidP="00654C80">
            <w:pPr>
              <w:rPr>
                <w:rtl/>
              </w:rPr>
            </w:pPr>
          </w:p>
          <w:p w14:paraId="1F40CED4" w14:textId="77777777" w:rsidR="00654C80" w:rsidRDefault="00A25F3B" w:rsidP="00654C80">
            <w:pPr>
              <w:rPr>
                <w:rtl/>
              </w:rPr>
            </w:pPr>
            <w:r>
              <w:rPr>
                <w:rFonts w:cs="David" w:hint="cs"/>
                <w:color w:val="000000"/>
                <w:rtl/>
              </w:rPr>
              <w:t>‏‏בית הכנסת "הצבי" ברחוב ברזיל 19.‏</w:t>
            </w:r>
          </w:p>
          <w:p w14:paraId="144B67F8" w14:textId="77777777" w:rsidR="00654C80" w:rsidRDefault="00A25F3B" w:rsidP="00654C80">
            <w:pPr>
              <w:rPr>
                <w:rtl/>
              </w:rPr>
            </w:pPr>
          </w:p>
          <w:p w14:paraId="2BE05D7A" w14:textId="77777777" w:rsidR="00654C80" w:rsidRDefault="00A25F3B" w:rsidP="00654C80">
            <w:pPr>
              <w:rPr>
                <w:rtl/>
              </w:rPr>
            </w:pPr>
            <w:r>
              <w:rPr>
                <w:rFonts w:cs="David" w:hint="cs"/>
                <w:color w:val="000000"/>
                <w:rtl/>
              </w:rPr>
              <w:t>‏‏בנין חיים חביב 1‏</w:t>
            </w:r>
          </w:p>
          <w:p w14:paraId="596ED6A1" w14:textId="77777777" w:rsidR="00654C80" w:rsidRDefault="00A25F3B" w:rsidP="00654C80">
            <w:pPr>
              <w:rPr>
                <w:rtl/>
              </w:rPr>
            </w:pPr>
          </w:p>
          <w:p w14:paraId="0C2CB901" w14:textId="77777777" w:rsidR="00654C80" w:rsidRDefault="00A25F3B" w:rsidP="00654C80">
            <w:pPr>
              <w:rPr>
                <w:rtl/>
              </w:rPr>
            </w:pPr>
            <w:r>
              <w:rPr>
                <w:rFonts w:cs="David" w:hint="cs"/>
                <w:color w:val="000000"/>
                <w:rtl/>
              </w:rPr>
              <w:t>‏‏מנח"י‏</w:t>
            </w:r>
          </w:p>
          <w:p w14:paraId="2AC21F06" w14:textId="77777777" w:rsidR="00654C80" w:rsidRDefault="00A25F3B" w:rsidP="00654C80">
            <w:pPr>
              <w:rPr>
                <w:rtl/>
              </w:rPr>
            </w:pPr>
          </w:p>
          <w:p w14:paraId="742D03D7" w14:textId="77777777" w:rsidR="00654C80" w:rsidRDefault="00A25F3B" w:rsidP="00654C80">
            <w:pPr>
              <w:rPr>
                <w:rtl/>
              </w:rPr>
            </w:pPr>
            <w:r>
              <w:rPr>
                <w:rFonts w:cs="David" w:hint="cs"/>
                <w:color w:val="000000"/>
                <w:rtl/>
              </w:rPr>
              <w:t>‏‏בנין ברזיל 14‏</w:t>
            </w:r>
          </w:p>
          <w:p w14:paraId="7DF94710" w14:textId="77777777" w:rsidR="00654C80" w:rsidRDefault="00A25F3B" w:rsidP="00654C80">
            <w:pPr>
              <w:rPr>
                <w:rtl/>
              </w:rPr>
            </w:pPr>
          </w:p>
          <w:p w14:paraId="5F2829AC" w14:textId="77777777" w:rsidR="00654C80" w:rsidRDefault="00A25F3B" w:rsidP="00654C80">
            <w:pPr>
              <w:rPr>
                <w:rtl/>
              </w:rPr>
            </w:pPr>
            <w:r>
              <w:rPr>
                <w:rFonts w:cs="David" w:hint="cs"/>
                <w:color w:val="000000"/>
                <w:rtl/>
              </w:rPr>
              <w:t>‏‏בנין מאיר אבנר 16‏</w:t>
            </w:r>
          </w:p>
          <w:p w14:paraId="22D384E0" w14:textId="77777777" w:rsidR="00654C80" w:rsidRDefault="00A25F3B" w:rsidP="00654C80">
            <w:pPr>
              <w:rPr>
                <w:rtl/>
              </w:rPr>
            </w:pPr>
          </w:p>
          <w:p w14:paraId="279D539A" w14:textId="77777777" w:rsidR="00654C80" w:rsidRDefault="00A25F3B" w:rsidP="00654C80">
            <w:pPr>
              <w:rPr>
                <w:rtl/>
              </w:rPr>
            </w:pPr>
            <w:r>
              <w:rPr>
                <w:rFonts w:cs="David" w:hint="cs"/>
                <w:color w:val="000000"/>
                <w:rtl/>
              </w:rPr>
              <w:t>‏‏הנהלה ונועדה הפיסית מנהל קהילתי יובלים.‏</w:t>
            </w:r>
          </w:p>
          <w:p w14:paraId="599D06B2" w14:textId="77777777" w:rsidR="00654C80" w:rsidRDefault="00A25F3B" w:rsidP="00654C80">
            <w:pPr>
              <w:rPr>
                <w:rtl/>
              </w:rPr>
            </w:pPr>
          </w:p>
          <w:p w14:paraId="7816CD00" w14:textId="77777777" w:rsidR="00654C80" w:rsidRDefault="00A25F3B" w:rsidP="00654C80">
            <w:pPr>
              <w:rPr>
                <w:rtl/>
              </w:rPr>
            </w:pPr>
            <w:r>
              <w:rPr>
                <w:rFonts w:cs="David" w:hint="cs"/>
                <w:color w:val="000000"/>
                <w:rtl/>
              </w:rPr>
              <w:t>‏‏בנוסף התקיימו סיורים בגני הילדים עם אגף בטחון ומוסדות חינוך לגבי בטיחות הגנים בזמן העבודות וההיערכות בשטח לקראת העבודות.‏</w:t>
            </w:r>
          </w:p>
          <w:p w14:paraId="1DC3803F" w14:textId="77777777" w:rsidR="00654C80" w:rsidRDefault="00A25F3B" w:rsidP="00654C80">
            <w:pPr>
              <w:rPr>
                <w:rtl/>
              </w:rPr>
            </w:pPr>
          </w:p>
          <w:p w14:paraId="701BC57A" w14:textId="77777777" w:rsidR="00654C80" w:rsidRDefault="00A25F3B" w:rsidP="00654C80">
            <w:pPr>
              <w:rPr>
                <w:rtl/>
              </w:rPr>
            </w:pPr>
            <w:r>
              <w:rPr>
                <w:rFonts w:cs="David" w:hint="cs"/>
                <w:color w:val="000000"/>
                <w:rtl/>
              </w:rPr>
              <w:t>‏‏כל הסיכומים מתויקים בארכיב בשם סיכומי שיתוף ציבור.‏</w:t>
            </w:r>
          </w:p>
          <w:p w14:paraId="7473DC4B" w14:textId="77777777" w:rsidR="00654C80" w:rsidRDefault="00A25F3B" w:rsidP="00654C80">
            <w:pPr>
              <w:rPr>
                <w:rtl/>
              </w:rPr>
            </w:pPr>
          </w:p>
          <w:p w14:paraId="1BD71692" w14:textId="77777777" w:rsidR="00654C80" w:rsidRDefault="00A25F3B" w:rsidP="00654C80">
            <w:pPr>
              <w:rPr>
                <w:rtl/>
              </w:rPr>
            </w:pPr>
            <w:r>
              <w:rPr>
                <w:rFonts w:cs="David" w:hint="cs"/>
                <w:color w:val="000000"/>
                <w:rtl/>
              </w:rPr>
              <w:t>‏‏התב"עות החלות במקום: ‏</w:t>
            </w:r>
          </w:p>
          <w:p w14:paraId="2589931E" w14:textId="77777777" w:rsidR="00654C80" w:rsidRDefault="00A25F3B" w:rsidP="00654C80">
            <w:pPr>
              <w:rPr>
                <w:rtl/>
              </w:rPr>
            </w:pPr>
          </w:p>
          <w:p w14:paraId="29DDA298" w14:textId="77777777" w:rsidR="00654C80" w:rsidRDefault="00A25F3B" w:rsidP="00654C80">
            <w:pPr>
              <w:rPr>
                <w:rtl/>
              </w:rPr>
            </w:pPr>
            <w:r>
              <w:rPr>
                <w:rFonts w:cs="David" w:hint="cs"/>
                <w:color w:val="000000"/>
                <w:rtl/>
              </w:rPr>
              <w:lastRenderedPageBreak/>
              <w:t>‏‏30399ג'- שינוי מתאר 62‏</w:t>
            </w:r>
          </w:p>
          <w:p w14:paraId="36B359A4" w14:textId="77777777" w:rsidR="00654C80" w:rsidRDefault="00A25F3B" w:rsidP="00654C80">
            <w:pPr>
              <w:rPr>
                <w:rtl/>
              </w:rPr>
            </w:pPr>
          </w:p>
          <w:p w14:paraId="1982B9CE" w14:textId="77777777" w:rsidR="00654C80" w:rsidRDefault="00A25F3B" w:rsidP="00654C80">
            <w:pPr>
              <w:rPr>
                <w:rtl/>
              </w:rPr>
            </w:pPr>
            <w:r>
              <w:rPr>
                <w:rFonts w:cs="David" w:hint="cs"/>
                <w:color w:val="000000"/>
                <w:rtl/>
              </w:rPr>
              <w:t>‏‏3156- התרחבות דיור, שינוי ממתאר ללא חלוקה.‏</w:t>
            </w:r>
          </w:p>
          <w:p w14:paraId="471EC36A" w14:textId="77777777" w:rsidR="00654C80" w:rsidRDefault="00A25F3B" w:rsidP="00654C80">
            <w:pPr>
              <w:rPr>
                <w:rtl/>
              </w:rPr>
            </w:pPr>
          </w:p>
          <w:p w14:paraId="023BA077" w14:textId="77777777" w:rsidR="00654C80" w:rsidRDefault="00A25F3B" w:rsidP="00654C80">
            <w:pPr>
              <w:rPr>
                <w:rtl/>
              </w:rPr>
            </w:pPr>
            <w:r>
              <w:rPr>
                <w:rFonts w:cs="David" w:hint="cs"/>
                <w:color w:val="000000"/>
                <w:rtl/>
              </w:rPr>
              <w:t>‏‏ייעודים: ‏</w:t>
            </w:r>
          </w:p>
          <w:p w14:paraId="4487985F" w14:textId="77777777" w:rsidR="00654C80" w:rsidRDefault="00A25F3B" w:rsidP="00654C80">
            <w:pPr>
              <w:rPr>
                <w:rtl/>
              </w:rPr>
            </w:pPr>
          </w:p>
          <w:p w14:paraId="20ED55A0" w14:textId="77777777" w:rsidR="00654C80" w:rsidRDefault="00A25F3B" w:rsidP="00654C80">
            <w:pPr>
              <w:rPr>
                <w:rtl/>
              </w:rPr>
            </w:pPr>
            <w:r>
              <w:rPr>
                <w:rFonts w:cs="David" w:hint="cs"/>
                <w:color w:val="000000"/>
                <w:rtl/>
              </w:rPr>
              <w:t xml:space="preserve">‏‏הבקשה מבוקשת בייעודים: אזור </w:t>
            </w:r>
            <w:r>
              <w:rPr>
                <w:rFonts w:cs="David" w:hint="cs"/>
                <w:color w:val="000000"/>
                <w:rtl/>
              </w:rPr>
              <w:t>מגורים 5, מעבר ציבורי להולכי רגל, דרך קיימת/מאושרת, שטח ציבורי פתוח.‏</w:t>
            </w:r>
          </w:p>
          <w:p w14:paraId="4BFA8ED3" w14:textId="77777777" w:rsidR="00654C80" w:rsidRDefault="00A25F3B" w:rsidP="00654C80">
            <w:pPr>
              <w:rPr>
                <w:rtl/>
              </w:rPr>
            </w:pPr>
          </w:p>
          <w:p w14:paraId="66461B3A" w14:textId="77777777" w:rsidR="00654C80" w:rsidRDefault="00A25F3B" w:rsidP="00654C80">
            <w:pPr>
              <w:rPr>
                <w:rtl/>
              </w:rPr>
            </w:pPr>
            <w:r>
              <w:rPr>
                <w:rFonts w:cs="David" w:hint="cs"/>
                <w:color w:val="000000"/>
                <w:rtl/>
              </w:rPr>
              <w:t>‏‏שימושים מותרים לפי תכנית 30399ג':‏</w:t>
            </w:r>
          </w:p>
          <w:p w14:paraId="2A8F7376" w14:textId="77777777" w:rsidR="00654C80" w:rsidRDefault="00A25F3B" w:rsidP="00654C80">
            <w:pPr>
              <w:rPr>
                <w:rtl/>
              </w:rPr>
            </w:pPr>
          </w:p>
          <w:p w14:paraId="5C4D4537" w14:textId="77777777" w:rsidR="00654C80" w:rsidRDefault="00A25F3B" w:rsidP="00654C80">
            <w:pPr>
              <w:rPr>
                <w:rtl/>
              </w:rPr>
            </w:pPr>
            <w:r>
              <w:rPr>
                <w:rFonts w:cs="David" w:hint="cs"/>
                <w:color w:val="000000"/>
                <w:rtl/>
              </w:rPr>
              <w:t>‏הוראת לפי תכנית מתאר 62:‏</w:t>
            </w:r>
          </w:p>
          <w:p w14:paraId="1B653689" w14:textId="77777777" w:rsidR="00654C80" w:rsidRDefault="00A25F3B" w:rsidP="00654C80">
            <w:pPr>
              <w:rPr>
                <w:rtl/>
              </w:rPr>
            </w:pPr>
          </w:p>
          <w:p w14:paraId="14E9DA4C" w14:textId="77777777" w:rsidR="00654C80" w:rsidRDefault="00A25F3B" w:rsidP="00654C80">
            <w:pPr>
              <w:rPr>
                <w:rtl/>
              </w:rPr>
            </w:pPr>
            <w:r>
              <w:rPr>
                <w:rFonts w:cs="David" w:hint="cs"/>
                <w:color w:val="000000"/>
                <w:rtl/>
              </w:rPr>
              <w:t>‏שטחים פתוחים ציבוריים‏ ‏: גנים ציבוריים, מגרשי ספורט ושעשועים, בניינים הכרוכים בנ"ל באישורה של הועדה המקומית ובהסכמתה של הועדה המחוזית.‏</w:t>
            </w:r>
          </w:p>
          <w:p w14:paraId="6A6855BF" w14:textId="77777777" w:rsidR="00654C80" w:rsidRDefault="00A25F3B" w:rsidP="00654C80">
            <w:pPr>
              <w:rPr>
                <w:rtl/>
              </w:rPr>
            </w:pPr>
          </w:p>
          <w:p w14:paraId="3FAE6CCF" w14:textId="77777777" w:rsidR="00654C80" w:rsidRDefault="00A25F3B" w:rsidP="00654C80">
            <w:pPr>
              <w:rPr>
                <w:rtl/>
              </w:rPr>
            </w:pPr>
            <w:r>
              <w:rPr>
                <w:rFonts w:cs="David" w:hint="cs"/>
                <w:color w:val="000000"/>
                <w:rtl/>
              </w:rPr>
              <w:t>‏שטחים פתוחים פרטיים‏ ‏: בתי יראה ובתי חינוך ציבוריים, מנזרים, ייעור וגנים, ספורט ושעשועים. בניינים הכרוכים בנ"ל או בשימוש שהיו קיימים בזמן שתוכנית זו קבלה תוקף באישורה שך הוועדה המקומית ובהסכמתה של הועדה המחוזית.‏</w:t>
            </w:r>
          </w:p>
          <w:p w14:paraId="219114AC" w14:textId="77777777" w:rsidR="00654C80" w:rsidRDefault="00A25F3B" w:rsidP="00654C80">
            <w:pPr>
              <w:rPr>
                <w:rtl/>
              </w:rPr>
            </w:pPr>
          </w:p>
          <w:p w14:paraId="55D2CB4C" w14:textId="77777777" w:rsidR="00654C80" w:rsidRDefault="00A25F3B" w:rsidP="00654C80">
            <w:pPr>
              <w:rPr>
                <w:rtl/>
              </w:rPr>
            </w:pPr>
            <w:r>
              <w:rPr>
                <w:rFonts w:cs="David" w:hint="cs"/>
                <w:color w:val="000000"/>
                <w:rtl/>
              </w:rPr>
              <w:t>‏‏שימושים מותרים לפי תכנית 3156:‏</w:t>
            </w:r>
          </w:p>
          <w:p w14:paraId="12CE0106" w14:textId="77777777" w:rsidR="00654C80" w:rsidRDefault="00A25F3B" w:rsidP="00654C80">
            <w:pPr>
              <w:rPr>
                <w:rtl/>
              </w:rPr>
            </w:pPr>
          </w:p>
          <w:p w14:paraId="0409F190" w14:textId="77777777" w:rsidR="00654C80" w:rsidRDefault="00A25F3B" w:rsidP="00654C80">
            <w:pPr>
              <w:rPr>
                <w:rtl/>
              </w:rPr>
            </w:pPr>
            <w:r>
              <w:rPr>
                <w:rFonts w:cs="David" w:hint="cs"/>
                <w:color w:val="000000"/>
                <w:rtl/>
              </w:rPr>
              <w:t>‏‏מעבר ציבורי להולכי רגל: ‏‏???‏</w:t>
            </w:r>
          </w:p>
          <w:p w14:paraId="0C84E580" w14:textId="77777777" w:rsidR="00654C80" w:rsidRDefault="00A25F3B" w:rsidP="00654C80">
            <w:pPr>
              <w:rPr>
                <w:rtl/>
              </w:rPr>
            </w:pPr>
          </w:p>
          <w:p w14:paraId="61651E37" w14:textId="77777777" w:rsidR="00654C80" w:rsidRDefault="00A25F3B" w:rsidP="00654C80">
            <w:pPr>
              <w:rPr>
                <w:rtl/>
              </w:rPr>
            </w:pPr>
            <w:r>
              <w:rPr>
                <w:rFonts w:cs="David" w:hint="cs"/>
                <w:color w:val="000000"/>
                <w:rtl/>
              </w:rPr>
              <w:t>‏‏שימושים המבוקשים תואמים שימושים המותרים בתוכניות.‏</w:t>
            </w:r>
          </w:p>
          <w:p w14:paraId="7F44FF17" w14:textId="77777777" w:rsidR="00654C80" w:rsidRDefault="00A25F3B" w:rsidP="00654C80">
            <w:pPr>
              <w:rPr>
                <w:rtl/>
              </w:rPr>
            </w:pPr>
          </w:p>
          <w:p w14:paraId="14FB10C4" w14:textId="77777777" w:rsidR="00654C80" w:rsidRDefault="00A25F3B" w:rsidP="00654C80">
            <w:pPr>
              <w:rPr>
                <w:rtl/>
              </w:rPr>
            </w:pPr>
            <w:r>
              <w:rPr>
                <w:rFonts w:cs="David" w:hint="cs"/>
                <w:color w:val="000000"/>
                <w:rtl/>
              </w:rPr>
              <w:t>‏‏ ‏</w:t>
            </w:r>
          </w:p>
          <w:p w14:paraId="7EBEE8F8" w14:textId="77777777" w:rsidR="00654C80" w:rsidRDefault="00A25F3B" w:rsidP="00654C80">
            <w:pPr>
              <w:rPr>
                <w:rtl/>
              </w:rPr>
            </w:pPr>
          </w:p>
          <w:p w14:paraId="7CFC7404" w14:textId="77777777" w:rsidR="00654C80" w:rsidRDefault="00A25F3B" w:rsidP="00654C80">
            <w:pPr>
              <w:rPr>
                <w:rtl/>
              </w:rPr>
            </w:pPr>
            <w:r>
              <w:rPr>
                <w:rFonts w:cs="David" w:hint="cs"/>
                <w:color w:val="000000"/>
                <w:rtl/>
              </w:rPr>
              <w:t>‏‏חדרי שנאים:‏</w:t>
            </w:r>
          </w:p>
          <w:p w14:paraId="7BFBBC74" w14:textId="77777777" w:rsidR="00654C80" w:rsidRDefault="00A25F3B" w:rsidP="00654C80">
            <w:pPr>
              <w:rPr>
                <w:rtl/>
              </w:rPr>
            </w:pPr>
          </w:p>
          <w:p w14:paraId="0379A9DA" w14:textId="77777777" w:rsidR="00654C80" w:rsidRDefault="00A25F3B" w:rsidP="00654C80">
            <w:pPr>
              <w:rPr>
                <w:rtl/>
              </w:rPr>
            </w:pPr>
            <w:r>
              <w:rPr>
                <w:rFonts w:cs="David" w:hint="cs"/>
                <w:color w:val="000000"/>
                <w:rtl/>
              </w:rPr>
              <w:t>‏‏חדר שנאים חיים חביב- גוש 30407 חלקה 89‏</w:t>
            </w:r>
          </w:p>
          <w:p w14:paraId="6D75BF79" w14:textId="77777777" w:rsidR="00654C80" w:rsidRDefault="00A25F3B" w:rsidP="00654C80">
            <w:pPr>
              <w:rPr>
                <w:rtl/>
              </w:rPr>
            </w:pPr>
          </w:p>
          <w:p w14:paraId="593F7666" w14:textId="77777777" w:rsidR="00654C80" w:rsidRDefault="00A25F3B" w:rsidP="00654C80">
            <w:pPr>
              <w:rPr>
                <w:rtl/>
              </w:rPr>
            </w:pPr>
            <w:r>
              <w:rPr>
                <w:rFonts w:cs="David" w:hint="cs"/>
                <w:color w:val="000000"/>
                <w:rtl/>
              </w:rPr>
              <w:t>‏‏שטח מוצע: 31.37 מ"ר‏</w:t>
            </w:r>
          </w:p>
          <w:p w14:paraId="72AE0131" w14:textId="77777777" w:rsidR="00654C80" w:rsidRDefault="00A25F3B" w:rsidP="00654C80">
            <w:pPr>
              <w:rPr>
                <w:rtl/>
              </w:rPr>
            </w:pPr>
          </w:p>
          <w:p w14:paraId="1870A259" w14:textId="77777777" w:rsidR="00654C80" w:rsidRDefault="00A25F3B" w:rsidP="00654C80">
            <w:pPr>
              <w:rPr>
                <w:rtl/>
              </w:rPr>
            </w:pPr>
            <w:r>
              <w:rPr>
                <w:rFonts w:cs="David" w:hint="cs"/>
                <w:color w:val="000000"/>
                <w:rtl/>
              </w:rPr>
              <w:t>‏‏גודל החדר -7.65‏‎x‎‏4.65‏‎x‎‏2.75‏</w:t>
            </w:r>
          </w:p>
          <w:p w14:paraId="3410F963" w14:textId="77777777" w:rsidR="00654C80" w:rsidRDefault="00A25F3B" w:rsidP="00654C80">
            <w:pPr>
              <w:rPr>
                <w:rtl/>
              </w:rPr>
            </w:pPr>
          </w:p>
          <w:p w14:paraId="0A3C28A1" w14:textId="77777777" w:rsidR="00654C80" w:rsidRDefault="00A25F3B" w:rsidP="00654C80">
            <w:pPr>
              <w:rPr>
                <w:rtl/>
              </w:rPr>
            </w:pPr>
            <w:r>
              <w:rPr>
                <w:rFonts w:cs="David" w:hint="cs"/>
                <w:color w:val="000000"/>
                <w:rtl/>
              </w:rPr>
              <w:t xml:space="preserve">‏‏גודל החדר המותר עפ"י </w:t>
            </w:r>
            <w:r>
              <w:rPr>
                <w:rFonts w:cs="David" w:hint="cs"/>
                <w:color w:val="000000"/>
                <w:rtl/>
              </w:rPr>
              <w:t>תכנית 4114 : 8.20‏‎x‎‏5‏‎x‎‏3‏‎ ‎‏ בכפוף לשיקול דעת מהנדס העיר לעת מתן היתר בניה.‏</w:t>
            </w:r>
          </w:p>
          <w:p w14:paraId="40EF5DEA" w14:textId="77777777" w:rsidR="00654C80" w:rsidRDefault="00A25F3B" w:rsidP="00654C80">
            <w:pPr>
              <w:rPr>
                <w:rtl/>
              </w:rPr>
            </w:pPr>
          </w:p>
          <w:p w14:paraId="39F2A10A" w14:textId="77777777" w:rsidR="00654C80" w:rsidRDefault="00A25F3B" w:rsidP="00654C80">
            <w:pPr>
              <w:rPr>
                <w:rtl/>
              </w:rPr>
            </w:pPr>
            <w:r>
              <w:rPr>
                <w:rFonts w:cs="David" w:hint="cs"/>
                <w:color w:val="000000"/>
                <w:rtl/>
              </w:rPr>
              <w:t>‏‏פורסמה הקלה לקו בניין של החדר, ‏‏במקום 2.7 מ מגבול מגרש מבוקש קו הבניין 0.52 מ מגבול מגרש לכיוון צפון מזרח -‏</w:t>
            </w:r>
          </w:p>
          <w:p w14:paraId="2C18DDF7" w14:textId="77777777" w:rsidR="00654C80" w:rsidRDefault="00A25F3B" w:rsidP="00654C80">
            <w:pPr>
              <w:rPr>
                <w:rtl/>
              </w:rPr>
            </w:pPr>
          </w:p>
          <w:p w14:paraId="510824B2" w14:textId="77777777" w:rsidR="00654C80" w:rsidRDefault="00A25F3B" w:rsidP="00654C80">
            <w:pPr>
              <w:rPr>
                <w:rtl/>
              </w:rPr>
            </w:pPr>
            <w:r>
              <w:rPr>
                <w:rFonts w:cs="David" w:hint="cs"/>
                <w:color w:val="000000"/>
                <w:rtl/>
              </w:rPr>
              <w:t>‏‏חדר שנאים ‏‏אברהם שרון גוש 30407 חלקה 90‏</w:t>
            </w:r>
          </w:p>
          <w:p w14:paraId="4074A3F2" w14:textId="77777777" w:rsidR="00654C80" w:rsidRDefault="00A25F3B" w:rsidP="00654C80">
            <w:pPr>
              <w:rPr>
                <w:rtl/>
              </w:rPr>
            </w:pPr>
          </w:p>
          <w:p w14:paraId="55C2483D" w14:textId="77777777" w:rsidR="00654C80" w:rsidRDefault="00A25F3B" w:rsidP="00654C80">
            <w:pPr>
              <w:rPr>
                <w:rtl/>
              </w:rPr>
            </w:pPr>
            <w:r>
              <w:rPr>
                <w:rFonts w:cs="David" w:hint="cs"/>
                <w:color w:val="000000"/>
                <w:rtl/>
              </w:rPr>
              <w:t>‏‏שטח מוצע: 37.69מ"ר.‏</w:t>
            </w:r>
          </w:p>
          <w:p w14:paraId="195A3763" w14:textId="77777777" w:rsidR="00654C80" w:rsidRDefault="00A25F3B" w:rsidP="00654C80">
            <w:pPr>
              <w:rPr>
                <w:rtl/>
              </w:rPr>
            </w:pPr>
          </w:p>
          <w:p w14:paraId="350B81AB" w14:textId="77777777" w:rsidR="00654C80" w:rsidRDefault="00A25F3B" w:rsidP="00654C80">
            <w:pPr>
              <w:rPr>
                <w:rtl/>
              </w:rPr>
            </w:pPr>
            <w:r>
              <w:rPr>
                <w:rFonts w:cs="David" w:hint="cs"/>
                <w:color w:val="000000"/>
                <w:rtl/>
              </w:rPr>
              <w:t>‏‏גודל החדר -6.74‏‎x‎‏6.41‏‎x‎‏3.80‏</w:t>
            </w:r>
          </w:p>
          <w:p w14:paraId="157A5983" w14:textId="77777777" w:rsidR="00654C80" w:rsidRDefault="00A25F3B" w:rsidP="00654C80">
            <w:pPr>
              <w:rPr>
                <w:rtl/>
              </w:rPr>
            </w:pPr>
          </w:p>
          <w:p w14:paraId="11C8A8A5" w14:textId="77777777" w:rsidR="00654C80" w:rsidRDefault="00A25F3B" w:rsidP="00654C80">
            <w:pPr>
              <w:rPr>
                <w:rtl/>
              </w:rPr>
            </w:pPr>
            <w:r>
              <w:rPr>
                <w:rFonts w:cs="David" w:hint="cs"/>
                <w:color w:val="000000"/>
                <w:rtl/>
              </w:rPr>
              <w:t>‏‏גודל החדר המותר עפ"י תכנית 4114 : 8.20‏‎x‎‏5‏‎x‎‏3‏‎ ‎‏בכפוף לשיקול דעת מהנדס העיר לעת מתן היתר בניה.‏</w:t>
            </w:r>
          </w:p>
          <w:p w14:paraId="59FA824E" w14:textId="77777777" w:rsidR="00654C80" w:rsidRDefault="00A25F3B" w:rsidP="00654C80">
            <w:pPr>
              <w:rPr>
                <w:rtl/>
              </w:rPr>
            </w:pPr>
          </w:p>
          <w:p w14:paraId="7A65C54C" w14:textId="77777777" w:rsidR="00654C80" w:rsidRDefault="00A25F3B" w:rsidP="00654C80">
            <w:pPr>
              <w:rPr>
                <w:rtl/>
              </w:rPr>
            </w:pPr>
            <w:r>
              <w:rPr>
                <w:rFonts w:cs="David" w:hint="cs"/>
                <w:color w:val="000000"/>
                <w:rtl/>
              </w:rPr>
              <w:t xml:space="preserve">‏‏פורסמה הקלה לקו בניין של החדר,‏‏ ‏‏במקום 2.7 מ מגבול מגרש </w:t>
            </w:r>
            <w:r>
              <w:rPr>
                <w:rFonts w:cs="David" w:hint="cs"/>
                <w:color w:val="000000"/>
                <w:rtl/>
              </w:rPr>
              <w:lastRenderedPageBreak/>
              <w:t>מבוקש קו הבניין 0.40 מ מגבול מגר לכיוון צפון‏‏.‏</w:t>
            </w:r>
          </w:p>
          <w:p w14:paraId="2D4EE215" w14:textId="77777777" w:rsidR="00654C80" w:rsidRDefault="00A25F3B" w:rsidP="00654C80">
            <w:pPr>
              <w:rPr>
                <w:rtl/>
              </w:rPr>
            </w:pPr>
          </w:p>
          <w:p w14:paraId="464401A4" w14:textId="77777777" w:rsidR="00654C80" w:rsidRDefault="00A25F3B" w:rsidP="00654C80">
            <w:pPr>
              <w:rPr>
                <w:rtl/>
              </w:rPr>
            </w:pPr>
            <w:r>
              <w:rPr>
                <w:rFonts w:cs="David" w:hint="cs"/>
                <w:color w:val="000000"/>
                <w:rtl/>
              </w:rPr>
              <w:t>‏‏חדר שנאים ברזיל גוש 30407 חלקה 91‏</w:t>
            </w:r>
          </w:p>
          <w:p w14:paraId="39FFCB64" w14:textId="77777777" w:rsidR="00654C80" w:rsidRDefault="00A25F3B" w:rsidP="00654C80">
            <w:pPr>
              <w:rPr>
                <w:rtl/>
              </w:rPr>
            </w:pPr>
          </w:p>
          <w:p w14:paraId="252A9ADD" w14:textId="77777777" w:rsidR="00654C80" w:rsidRDefault="00A25F3B" w:rsidP="00654C80">
            <w:pPr>
              <w:rPr>
                <w:rtl/>
              </w:rPr>
            </w:pPr>
            <w:r>
              <w:rPr>
                <w:rFonts w:cs="David" w:hint="cs"/>
                <w:color w:val="000000"/>
                <w:rtl/>
              </w:rPr>
              <w:t>‏‏שטח מוצע: 32.36 מ"ר.‏</w:t>
            </w:r>
          </w:p>
          <w:p w14:paraId="6E83DA76" w14:textId="77777777" w:rsidR="00654C80" w:rsidRDefault="00A25F3B" w:rsidP="00654C80">
            <w:pPr>
              <w:rPr>
                <w:rtl/>
              </w:rPr>
            </w:pPr>
          </w:p>
          <w:p w14:paraId="5360DA53" w14:textId="77777777" w:rsidR="00654C80" w:rsidRDefault="00A25F3B" w:rsidP="00654C80">
            <w:pPr>
              <w:rPr>
                <w:rtl/>
              </w:rPr>
            </w:pPr>
            <w:r>
              <w:rPr>
                <w:rFonts w:cs="David" w:hint="cs"/>
                <w:color w:val="000000"/>
                <w:rtl/>
              </w:rPr>
              <w:t>‏‏גודל החדר 4.29‏‎x‎‏6.62‏‎x‎‏3.16‏</w:t>
            </w:r>
          </w:p>
          <w:p w14:paraId="45A48CED" w14:textId="77777777" w:rsidR="00654C80" w:rsidRDefault="00A25F3B" w:rsidP="00654C80">
            <w:pPr>
              <w:rPr>
                <w:rtl/>
              </w:rPr>
            </w:pPr>
          </w:p>
          <w:p w14:paraId="54BF33B7" w14:textId="77777777" w:rsidR="00654C80" w:rsidRDefault="00A25F3B" w:rsidP="00654C80">
            <w:pPr>
              <w:rPr>
                <w:rtl/>
              </w:rPr>
            </w:pPr>
            <w:r>
              <w:rPr>
                <w:rFonts w:cs="David" w:hint="cs"/>
                <w:color w:val="000000"/>
                <w:rtl/>
              </w:rPr>
              <w:t>‏‏גודל החדר המותר עפ"י תכנית 4114 : 8.20‏‎x‎‏5‏‎x‎‏3‏‎ ‎‏בכפוף לשיקול דעת מהנדס העיר לעת מתן היתר בניה.‏</w:t>
            </w:r>
          </w:p>
          <w:p w14:paraId="462FE898" w14:textId="77777777" w:rsidR="00654C80" w:rsidRDefault="00A25F3B" w:rsidP="00654C80">
            <w:pPr>
              <w:rPr>
                <w:rtl/>
              </w:rPr>
            </w:pPr>
          </w:p>
          <w:p w14:paraId="36FAE563" w14:textId="77777777" w:rsidR="00654C80" w:rsidRDefault="00A25F3B" w:rsidP="00654C80">
            <w:pPr>
              <w:rPr>
                <w:rtl/>
              </w:rPr>
            </w:pPr>
            <w:r>
              <w:rPr>
                <w:rFonts w:cs="David" w:hint="cs"/>
                <w:color w:val="000000"/>
                <w:rtl/>
              </w:rPr>
              <w:t>‏‏פורסמה הקלה לקו בניין של החדר‏‏, ‏‏במקום 2.7 מ מגבול מגרש מבוקש קו הבניין 2.11 מ מגבול מגרש לכיוון צפון ו-2.26 מ לכיוון דרום‏‏.‏</w:t>
            </w:r>
          </w:p>
          <w:p w14:paraId="523EDC75" w14:textId="77777777" w:rsidR="00654C80" w:rsidRDefault="00A25F3B" w:rsidP="00654C80">
            <w:pPr>
              <w:rPr>
                <w:rtl/>
              </w:rPr>
            </w:pPr>
          </w:p>
          <w:p w14:paraId="509C5802" w14:textId="77777777" w:rsidR="00654C80" w:rsidRDefault="00A25F3B" w:rsidP="00654C80">
            <w:pPr>
              <w:rPr>
                <w:rtl/>
              </w:rPr>
            </w:pPr>
            <w:r>
              <w:rPr>
                <w:rFonts w:cs="David" w:hint="cs"/>
                <w:color w:val="000000"/>
                <w:rtl/>
              </w:rPr>
              <w:t>‏‏ ‏</w:t>
            </w:r>
          </w:p>
          <w:p w14:paraId="18E926F6" w14:textId="77777777" w:rsidR="00654C80" w:rsidRDefault="00A25F3B" w:rsidP="00654C80">
            <w:pPr>
              <w:rPr>
                <w:rtl/>
              </w:rPr>
            </w:pPr>
          </w:p>
          <w:p w14:paraId="438863DD" w14:textId="77777777" w:rsidR="00654C80" w:rsidRDefault="00A25F3B" w:rsidP="00654C80">
            <w:pPr>
              <w:rPr>
                <w:rtl/>
              </w:rPr>
            </w:pPr>
            <w:r>
              <w:rPr>
                <w:rFonts w:cs="David" w:hint="cs"/>
                <w:color w:val="000000"/>
                <w:rtl/>
              </w:rPr>
              <w:t>‏‏מעליות וחדרים טכניים:‏</w:t>
            </w:r>
          </w:p>
          <w:p w14:paraId="626BED79" w14:textId="77777777" w:rsidR="00654C80" w:rsidRDefault="00A25F3B" w:rsidP="00654C80">
            <w:pPr>
              <w:rPr>
                <w:rtl/>
              </w:rPr>
            </w:pPr>
          </w:p>
          <w:p w14:paraId="61823324" w14:textId="77777777" w:rsidR="00654C80" w:rsidRDefault="00A25F3B" w:rsidP="00654C80">
            <w:pPr>
              <w:rPr>
                <w:rtl/>
              </w:rPr>
            </w:pPr>
            <w:r>
              <w:rPr>
                <w:rFonts w:cs="David" w:hint="cs"/>
                <w:color w:val="000000"/>
                <w:rtl/>
              </w:rPr>
              <w:t>‏‏מעלית 1 מוצעת ברחוב אולסבנגר גוש 30407 חלקה 91 בייעוד שטח ציבורי פתוח.‏</w:t>
            </w:r>
          </w:p>
          <w:p w14:paraId="5AF0D367" w14:textId="77777777" w:rsidR="00654C80" w:rsidRDefault="00A25F3B" w:rsidP="00654C80">
            <w:pPr>
              <w:rPr>
                <w:rtl/>
              </w:rPr>
            </w:pPr>
          </w:p>
          <w:p w14:paraId="63EB02C3" w14:textId="77777777" w:rsidR="00654C80" w:rsidRDefault="00A25F3B" w:rsidP="00654C80">
            <w:pPr>
              <w:rPr>
                <w:rtl/>
              </w:rPr>
            </w:pPr>
            <w:r>
              <w:rPr>
                <w:rFonts w:cs="David" w:hint="cs"/>
                <w:color w:val="000000"/>
                <w:rtl/>
              </w:rPr>
              <w:t>‏‏שטח מוצע של מעלית וחדר טכני: 40.78 מ"ר ‏</w:t>
            </w:r>
          </w:p>
          <w:p w14:paraId="49D5E5B4" w14:textId="77777777" w:rsidR="00654C80" w:rsidRDefault="00A25F3B" w:rsidP="00654C80">
            <w:pPr>
              <w:rPr>
                <w:rtl/>
              </w:rPr>
            </w:pPr>
          </w:p>
          <w:p w14:paraId="2DDA15B0" w14:textId="77777777" w:rsidR="00654C80" w:rsidRDefault="00A25F3B" w:rsidP="00654C80">
            <w:pPr>
              <w:rPr>
                <w:rtl/>
              </w:rPr>
            </w:pPr>
            <w:r>
              <w:rPr>
                <w:rFonts w:cs="David" w:hint="cs"/>
                <w:color w:val="000000"/>
                <w:rtl/>
              </w:rPr>
              <w:t xml:space="preserve">‏‏ניתן לאשר </w:t>
            </w:r>
            <w:r>
              <w:rPr>
                <w:rFonts w:cs="David" w:hint="cs"/>
                <w:color w:val="000000"/>
                <w:rtl/>
              </w:rPr>
              <w:t>מכח סעיף 151 לחוק תוספת של שטחי שירות עבור נגישות דרך 5% משטח המגרש .‏</w:t>
            </w:r>
          </w:p>
          <w:p w14:paraId="227EDEFA" w14:textId="77777777" w:rsidR="00654C80" w:rsidRDefault="00A25F3B" w:rsidP="00654C80">
            <w:pPr>
              <w:rPr>
                <w:rtl/>
              </w:rPr>
            </w:pPr>
          </w:p>
          <w:p w14:paraId="783CCEB8" w14:textId="77777777" w:rsidR="00654C80" w:rsidRDefault="00A25F3B" w:rsidP="00654C80">
            <w:pPr>
              <w:rPr>
                <w:rtl/>
              </w:rPr>
            </w:pPr>
            <w:r>
              <w:rPr>
                <w:rFonts w:cs="David" w:hint="cs"/>
                <w:color w:val="000000"/>
                <w:rtl/>
              </w:rPr>
              <w:t>‏‏שטח חלקה 781מ"ר -5% 39 מ"ר‏</w:t>
            </w:r>
          </w:p>
          <w:p w14:paraId="4FD367FF" w14:textId="77777777" w:rsidR="00654C80" w:rsidRDefault="00A25F3B" w:rsidP="00654C80">
            <w:pPr>
              <w:rPr>
                <w:rtl/>
              </w:rPr>
            </w:pPr>
          </w:p>
          <w:p w14:paraId="7C4984EA" w14:textId="77777777" w:rsidR="00654C80" w:rsidRDefault="00A25F3B" w:rsidP="00654C80">
            <w:pPr>
              <w:rPr>
                <w:rtl/>
              </w:rPr>
            </w:pPr>
            <w:r>
              <w:rPr>
                <w:rFonts w:cs="David" w:hint="cs"/>
                <w:color w:val="000000"/>
                <w:rtl/>
              </w:rPr>
              <w:t>‏‏שטח מעלית אינו עומד ב5% יש לצמצם חדר טכני.‏</w:t>
            </w:r>
          </w:p>
          <w:p w14:paraId="2B7CF8B3" w14:textId="77777777" w:rsidR="00654C80" w:rsidRDefault="00A25F3B" w:rsidP="00654C80">
            <w:pPr>
              <w:rPr>
                <w:rtl/>
              </w:rPr>
            </w:pPr>
          </w:p>
          <w:p w14:paraId="745DAFE2" w14:textId="77777777" w:rsidR="00654C80" w:rsidRDefault="00A25F3B" w:rsidP="00654C80">
            <w:pPr>
              <w:rPr>
                <w:rtl/>
              </w:rPr>
            </w:pPr>
            <w:r>
              <w:rPr>
                <w:rFonts w:cs="David" w:hint="cs"/>
                <w:color w:val="000000"/>
                <w:rtl/>
              </w:rPr>
              <w:t>‏‏מעלית 2 מוצעת ברחוב ברזיל גוש 30407 חלקה 90‏</w:t>
            </w:r>
          </w:p>
          <w:p w14:paraId="49316E88" w14:textId="77777777" w:rsidR="00654C80" w:rsidRDefault="00A25F3B" w:rsidP="00654C80">
            <w:pPr>
              <w:rPr>
                <w:rtl/>
              </w:rPr>
            </w:pPr>
          </w:p>
          <w:p w14:paraId="086A33F2" w14:textId="77777777" w:rsidR="00654C80" w:rsidRDefault="00A25F3B" w:rsidP="00654C80">
            <w:pPr>
              <w:rPr>
                <w:rtl/>
              </w:rPr>
            </w:pPr>
            <w:r>
              <w:rPr>
                <w:rFonts w:cs="David" w:hint="cs"/>
                <w:color w:val="000000"/>
                <w:rtl/>
              </w:rPr>
              <w:t>‏‏שטח מוצע של מעלית וחדר טכני: 41.72 מ"ר ‏</w:t>
            </w:r>
          </w:p>
          <w:p w14:paraId="6D578AE6" w14:textId="77777777" w:rsidR="00654C80" w:rsidRDefault="00A25F3B" w:rsidP="00654C80">
            <w:pPr>
              <w:rPr>
                <w:rtl/>
              </w:rPr>
            </w:pPr>
          </w:p>
          <w:p w14:paraId="52789E67" w14:textId="77777777" w:rsidR="00654C80" w:rsidRDefault="00A25F3B" w:rsidP="00654C80">
            <w:pPr>
              <w:rPr>
                <w:rtl/>
              </w:rPr>
            </w:pPr>
            <w:r>
              <w:rPr>
                <w:rFonts w:cs="David" w:hint="cs"/>
                <w:color w:val="000000"/>
                <w:rtl/>
              </w:rPr>
              <w:t>‏‏ניתן לאשר מכח סעיף 151 לחוק תוספת של שטחי שירות עבור נגישות דרך 5% משטח המגרש .‏</w:t>
            </w:r>
          </w:p>
          <w:p w14:paraId="7861B134" w14:textId="77777777" w:rsidR="00654C80" w:rsidRDefault="00A25F3B" w:rsidP="00654C80">
            <w:pPr>
              <w:rPr>
                <w:rtl/>
              </w:rPr>
            </w:pPr>
          </w:p>
          <w:p w14:paraId="56D80549" w14:textId="77777777" w:rsidR="00654C80" w:rsidRDefault="00A25F3B" w:rsidP="00654C80">
            <w:pPr>
              <w:rPr>
                <w:rtl/>
              </w:rPr>
            </w:pPr>
            <w:r>
              <w:rPr>
                <w:rFonts w:cs="David" w:hint="cs"/>
                <w:color w:val="000000"/>
                <w:rtl/>
              </w:rPr>
              <w:t>‏‏שטח חלקה 920מ"ר -5% 46 מ"ר‏</w:t>
            </w:r>
          </w:p>
          <w:p w14:paraId="384FA2DA" w14:textId="77777777" w:rsidR="00654C80" w:rsidRDefault="00A25F3B" w:rsidP="00654C80">
            <w:pPr>
              <w:rPr>
                <w:rtl/>
              </w:rPr>
            </w:pPr>
          </w:p>
          <w:p w14:paraId="62275D29" w14:textId="77777777" w:rsidR="00654C80" w:rsidRDefault="00A25F3B" w:rsidP="00654C80">
            <w:pPr>
              <w:rPr>
                <w:rtl/>
              </w:rPr>
            </w:pPr>
            <w:r>
              <w:rPr>
                <w:rFonts w:cs="David" w:hint="cs"/>
                <w:color w:val="000000"/>
                <w:rtl/>
              </w:rPr>
              <w:t>‏‏שטח מעלית עומד ב5%.‏</w:t>
            </w:r>
          </w:p>
          <w:p w14:paraId="1B2DD12D" w14:textId="77777777" w:rsidR="00654C80" w:rsidRDefault="00A25F3B" w:rsidP="00654C80">
            <w:pPr>
              <w:rPr>
                <w:rtl/>
              </w:rPr>
            </w:pPr>
          </w:p>
          <w:p w14:paraId="47BE78AC" w14:textId="77777777" w:rsidR="00654C80" w:rsidRDefault="00A25F3B" w:rsidP="00654C80">
            <w:pPr>
              <w:rPr>
                <w:rtl/>
              </w:rPr>
            </w:pPr>
            <w:r>
              <w:rPr>
                <w:rFonts w:cs="David" w:hint="cs"/>
                <w:color w:val="000000"/>
                <w:rtl/>
              </w:rPr>
              <w:t>‏‏מעלית 3 מוצעת ברחוב חיים חביב גוש30407 חלקה 89‏</w:t>
            </w:r>
          </w:p>
          <w:p w14:paraId="712849B4" w14:textId="77777777" w:rsidR="00654C80" w:rsidRDefault="00A25F3B" w:rsidP="00654C80">
            <w:pPr>
              <w:rPr>
                <w:rtl/>
              </w:rPr>
            </w:pPr>
          </w:p>
          <w:p w14:paraId="31A07BD2" w14:textId="77777777" w:rsidR="00654C80" w:rsidRDefault="00A25F3B" w:rsidP="00654C80">
            <w:pPr>
              <w:rPr>
                <w:rtl/>
              </w:rPr>
            </w:pPr>
            <w:r>
              <w:rPr>
                <w:rFonts w:cs="David" w:hint="cs"/>
                <w:color w:val="000000"/>
                <w:rtl/>
              </w:rPr>
              <w:t>‏‏שטח מוצע של מעלית וחד טכני: 39.12 מ"ר‏</w:t>
            </w:r>
          </w:p>
          <w:p w14:paraId="74BB03D3" w14:textId="77777777" w:rsidR="00654C80" w:rsidRDefault="00A25F3B" w:rsidP="00654C80">
            <w:pPr>
              <w:rPr>
                <w:rtl/>
              </w:rPr>
            </w:pPr>
          </w:p>
          <w:p w14:paraId="458E9C01" w14:textId="77777777" w:rsidR="00654C80" w:rsidRDefault="00A25F3B" w:rsidP="00654C80">
            <w:pPr>
              <w:rPr>
                <w:rtl/>
              </w:rPr>
            </w:pPr>
            <w:r>
              <w:rPr>
                <w:rFonts w:cs="David" w:hint="cs"/>
                <w:color w:val="000000"/>
                <w:rtl/>
              </w:rPr>
              <w:t xml:space="preserve">‏‏ניתן לאשר מכח סעיף 151 לחוק </w:t>
            </w:r>
            <w:r>
              <w:rPr>
                <w:rFonts w:cs="David" w:hint="cs"/>
                <w:color w:val="000000"/>
                <w:rtl/>
              </w:rPr>
              <w:t>תוספת של שטחי שירות עבור נגישות דרך 5% משטח המגרש .‏</w:t>
            </w:r>
          </w:p>
          <w:p w14:paraId="0B03B100" w14:textId="77777777" w:rsidR="00654C80" w:rsidRDefault="00A25F3B" w:rsidP="00654C80">
            <w:pPr>
              <w:rPr>
                <w:rtl/>
              </w:rPr>
            </w:pPr>
          </w:p>
          <w:p w14:paraId="27AA104A" w14:textId="77777777" w:rsidR="00654C80" w:rsidRDefault="00A25F3B" w:rsidP="00654C80">
            <w:pPr>
              <w:rPr>
                <w:rtl/>
              </w:rPr>
            </w:pPr>
            <w:r>
              <w:rPr>
                <w:rFonts w:cs="David" w:hint="cs"/>
                <w:color w:val="000000"/>
                <w:rtl/>
              </w:rPr>
              <w:t>‏‏שטח חלקה 1009מ"ר -5% 450.45 מ"ר‏</w:t>
            </w:r>
          </w:p>
          <w:p w14:paraId="423F9EB4" w14:textId="77777777" w:rsidR="00654C80" w:rsidRDefault="00A25F3B" w:rsidP="00654C80">
            <w:pPr>
              <w:rPr>
                <w:rtl/>
              </w:rPr>
            </w:pPr>
          </w:p>
          <w:p w14:paraId="1DB84598" w14:textId="77777777" w:rsidR="00654C80" w:rsidRDefault="00A25F3B" w:rsidP="00654C80">
            <w:pPr>
              <w:rPr>
                <w:rtl/>
              </w:rPr>
            </w:pPr>
            <w:r>
              <w:rPr>
                <w:rFonts w:cs="David" w:hint="cs"/>
                <w:color w:val="000000"/>
                <w:rtl/>
              </w:rPr>
              <w:t>‏‏שטח מעלית עומד ב5%.‏</w:t>
            </w:r>
          </w:p>
          <w:p w14:paraId="4152A8C4" w14:textId="77777777" w:rsidR="00654C80" w:rsidRDefault="00A25F3B" w:rsidP="00654C80">
            <w:pPr>
              <w:rPr>
                <w:rtl/>
              </w:rPr>
            </w:pPr>
          </w:p>
          <w:p w14:paraId="1B214B29" w14:textId="77777777" w:rsidR="00654C80" w:rsidRDefault="00A25F3B" w:rsidP="00654C80">
            <w:pPr>
              <w:rPr>
                <w:rtl/>
              </w:rPr>
            </w:pPr>
            <w:r>
              <w:rPr>
                <w:rFonts w:cs="David" w:hint="cs"/>
                <w:color w:val="000000"/>
                <w:rtl/>
              </w:rPr>
              <w:t>‏‏ ‏</w:t>
            </w:r>
          </w:p>
          <w:p w14:paraId="674D2335" w14:textId="77777777" w:rsidR="00654C80" w:rsidRDefault="00A25F3B" w:rsidP="00654C80">
            <w:pPr>
              <w:rPr>
                <w:rtl/>
              </w:rPr>
            </w:pPr>
          </w:p>
          <w:p w14:paraId="154C94C1" w14:textId="77777777" w:rsidR="00654C80" w:rsidRDefault="00A25F3B" w:rsidP="00654C80">
            <w:pPr>
              <w:rPr>
                <w:rtl/>
              </w:rPr>
            </w:pPr>
            <w:r>
              <w:rPr>
                <w:rFonts w:cs="David" w:hint="cs"/>
                <w:color w:val="000000"/>
                <w:rtl/>
              </w:rPr>
              <w:t>‏‏המלצה:‏</w:t>
            </w:r>
          </w:p>
          <w:p w14:paraId="35F36430" w14:textId="77777777" w:rsidR="00654C80" w:rsidRDefault="00A25F3B" w:rsidP="00654C80">
            <w:pPr>
              <w:rPr>
                <w:rtl/>
              </w:rPr>
            </w:pPr>
          </w:p>
          <w:p w14:paraId="5557687E" w14:textId="77777777" w:rsidR="00654C80" w:rsidRDefault="00A25F3B" w:rsidP="00654C80">
            <w:pPr>
              <w:rPr>
                <w:rtl/>
              </w:rPr>
            </w:pPr>
            <w:r>
              <w:rPr>
                <w:rFonts w:cs="David" w:hint="cs"/>
                <w:color w:val="000000"/>
                <w:rtl/>
              </w:rPr>
              <w:t>‏‏בבקשה הנדונה מוצע שדרוג מעבר בין רחוב חיים חביב לרחוב אולסבנגר בקריית יובל , והנגשתו למעבר לרכבת הקלה ע"י הקמת גשרים הולכי רגל הוספת 3 מעליות ושדרוג מעברים ושבילי הליכה .‏</w:t>
            </w:r>
          </w:p>
          <w:p w14:paraId="15508890" w14:textId="77777777" w:rsidR="00654C80" w:rsidRDefault="00A25F3B" w:rsidP="00654C80">
            <w:pPr>
              <w:rPr>
                <w:rtl/>
              </w:rPr>
            </w:pPr>
          </w:p>
          <w:p w14:paraId="4D93A72C" w14:textId="77777777" w:rsidR="00654C80" w:rsidRDefault="00A25F3B" w:rsidP="00654C80">
            <w:pPr>
              <w:rPr>
                <w:rtl/>
              </w:rPr>
            </w:pPr>
            <w:r>
              <w:rPr>
                <w:rFonts w:cs="David" w:hint="cs"/>
                <w:color w:val="000000"/>
                <w:rtl/>
              </w:rPr>
              <w:t>‏‏וחדרי תפעול ומערכות טכניות תת קרקעיים.‏</w:t>
            </w:r>
          </w:p>
          <w:p w14:paraId="348118EE" w14:textId="77777777" w:rsidR="00654C80" w:rsidRDefault="00A25F3B" w:rsidP="00654C80">
            <w:pPr>
              <w:rPr>
                <w:rtl/>
              </w:rPr>
            </w:pPr>
          </w:p>
          <w:p w14:paraId="57A6230C" w14:textId="77777777" w:rsidR="00654C80" w:rsidRDefault="00A25F3B" w:rsidP="00654C80">
            <w:pPr>
              <w:rPr>
                <w:rtl/>
              </w:rPr>
            </w:pPr>
            <w:r>
              <w:rPr>
                <w:rFonts w:cs="David" w:hint="cs"/>
                <w:color w:val="000000"/>
                <w:rtl/>
              </w:rPr>
              <w:t xml:space="preserve">‏‏העבודה כוללת עבודות חפירה, בניית גשרים להולכי רגל, 3 מעליות עבודות פיתוח כגון בניית קירות חדשים, מדרגות, ריצוף וריהוט רחוב , ועוד... חדרי מערכות חשמל ופירי </w:t>
            </w:r>
            <w:r>
              <w:rPr>
                <w:rFonts w:cs="David" w:hint="cs"/>
                <w:color w:val="000000"/>
                <w:rtl/>
              </w:rPr>
              <w:t>מעלית.‏</w:t>
            </w:r>
          </w:p>
          <w:p w14:paraId="1B9B733B" w14:textId="77777777" w:rsidR="00654C80" w:rsidRDefault="00A25F3B" w:rsidP="00654C80">
            <w:pPr>
              <w:rPr>
                <w:rtl/>
              </w:rPr>
            </w:pPr>
          </w:p>
          <w:p w14:paraId="35A0592E" w14:textId="77777777" w:rsidR="00654C80" w:rsidRDefault="00A25F3B" w:rsidP="00654C80">
            <w:pPr>
              <w:rPr>
                <w:rtl/>
              </w:rPr>
            </w:pPr>
            <w:r>
              <w:rPr>
                <w:rFonts w:cs="David" w:hint="cs"/>
                <w:color w:val="000000"/>
                <w:rtl/>
              </w:rPr>
              <w:t>‏‏הבקשה פורסמה בהליך לפי סעיף 149 ‏‏: ‏‏חדר שנאים חיים חביב גוש 30407 חלקה 89- הקלה בקו בניין‏‏ ‏‏לפי תכנית 4114 במקום 2.7 מ מגבול מגרש מבוקש קו הבניין 0.52 מ מגבול מגרש לכיוון צפון מזרח -‏</w:t>
            </w:r>
          </w:p>
          <w:p w14:paraId="6389FCC5" w14:textId="77777777" w:rsidR="00654C80" w:rsidRDefault="00A25F3B" w:rsidP="00654C80">
            <w:pPr>
              <w:rPr>
                <w:rtl/>
              </w:rPr>
            </w:pPr>
          </w:p>
          <w:p w14:paraId="3FB30136" w14:textId="77777777" w:rsidR="00654C80" w:rsidRDefault="00A25F3B" w:rsidP="00654C80">
            <w:pPr>
              <w:rPr>
                <w:rtl/>
              </w:rPr>
            </w:pPr>
            <w:r>
              <w:rPr>
                <w:rFonts w:cs="David" w:hint="cs"/>
                <w:color w:val="000000"/>
                <w:rtl/>
              </w:rPr>
              <w:t>‏‏חדר שנאים אברהם שרון גוש 30407 חלקה 90- הקלה בקו בניין לפי תכנית 4114 במקום 2.7 מ מגבול מגרש מבוקש קו הבניין 0.40 מ מגבול מגר לכיוון צפון -‏</w:t>
            </w:r>
          </w:p>
          <w:p w14:paraId="514240D2" w14:textId="77777777" w:rsidR="00654C80" w:rsidRDefault="00A25F3B" w:rsidP="00654C80">
            <w:pPr>
              <w:rPr>
                <w:rtl/>
              </w:rPr>
            </w:pPr>
          </w:p>
          <w:p w14:paraId="75BD87B6" w14:textId="77777777" w:rsidR="00654C80" w:rsidRDefault="00A25F3B" w:rsidP="00654C80">
            <w:pPr>
              <w:rPr>
                <w:rtl/>
              </w:rPr>
            </w:pPr>
            <w:r>
              <w:rPr>
                <w:rFonts w:cs="David" w:hint="cs"/>
                <w:color w:val="000000"/>
                <w:rtl/>
              </w:rPr>
              <w:t>‏‏חדר שנאים ברזיל גוש 30407 חלקה 91- הקלה בקו בניין לפי תכנית 4114 במקום 2.7 מ מגבול מגרש מבוקש קו הבניין 2.11 מ מגבול מגרש לכיוון צפון ו-2.26 מ לכיוון דרום‏‏ ‏</w:t>
            </w:r>
          </w:p>
          <w:p w14:paraId="030C3FA4" w14:textId="77777777" w:rsidR="00654C80" w:rsidRDefault="00A25F3B" w:rsidP="00654C80">
            <w:pPr>
              <w:rPr>
                <w:rtl/>
              </w:rPr>
            </w:pPr>
          </w:p>
          <w:p w14:paraId="07F2270F" w14:textId="77777777" w:rsidR="00654C80" w:rsidRDefault="00A25F3B" w:rsidP="00654C80">
            <w:pPr>
              <w:rPr>
                <w:rtl/>
              </w:rPr>
            </w:pPr>
            <w:r>
              <w:rPr>
                <w:rFonts w:cs="David" w:hint="cs"/>
                <w:color w:val="000000"/>
                <w:rtl/>
              </w:rPr>
              <w:t>‏‏התקבלו התנגדויות מבעלי בסמוך לשגר המתוכנן, ומוועד בית של בנין חיים חביב 1 בשם הבניין.‏</w:t>
            </w:r>
          </w:p>
          <w:p w14:paraId="6FD131EE" w14:textId="77777777" w:rsidR="00654C80" w:rsidRDefault="00A25F3B" w:rsidP="00654C80">
            <w:pPr>
              <w:rPr>
                <w:rtl/>
              </w:rPr>
            </w:pPr>
          </w:p>
          <w:p w14:paraId="4775733C" w14:textId="77777777" w:rsidR="00654C80" w:rsidRDefault="00A25F3B" w:rsidP="00654C80">
            <w:pPr>
              <w:rPr>
                <w:rtl/>
              </w:rPr>
            </w:pPr>
            <w:r>
              <w:rPr>
                <w:rFonts w:cs="David" w:hint="cs"/>
                <w:color w:val="000000"/>
                <w:rtl/>
              </w:rPr>
              <w:t>‏‏מעיקרי ההתנגדויות: היזק ראיה, תאורה ורעש בדירת הקרקע שתהיה במפלס הגשר וכן לכל דיירי הבניין עם חלונות לכוון הגשר.‏</w:t>
            </w:r>
          </w:p>
          <w:p w14:paraId="7FD29232" w14:textId="77777777" w:rsidR="00654C80" w:rsidRDefault="00A25F3B" w:rsidP="00654C80">
            <w:pPr>
              <w:rPr>
                <w:rtl/>
              </w:rPr>
            </w:pPr>
          </w:p>
          <w:p w14:paraId="4C3F7A5B" w14:textId="77777777" w:rsidR="00654C80" w:rsidRDefault="00A25F3B" w:rsidP="00654C80">
            <w:pPr>
              <w:rPr>
                <w:rtl/>
              </w:rPr>
            </w:pPr>
            <w:r>
              <w:rPr>
                <w:rFonts w:cs="David" w:hint="cs"/>
                <w:color w:val="000000"/>
                <w:rtl/>
              </w:rPr>
              <w:t>‏‎ ‎</w:t>
            </w:r>
          </w:p>
          <w:p w14:paraId="3A45C801" w14:textId="77777777" w:rsidR="00654C80" w:rsidRDefault="00A25F3B" w:rsidP="00654C80">
            <w:pPr>
              <w:rPr>
                <w:rtl/>
              </w:rPr>
            </w:pPr>
          </w:p>
          <w:p w14:paraId="2216AB20" w14:textId="77777777" w:rsidR="00654C80" w:rsidRDefault="00A25F3B" w:rsidP="00654C80">
            <w:pPr>
              <w:rPr>
                <w:rtl/>
              </w:rPr>
            </w:pPr>
            <w:r>
              <w:rPr>
                <w:rFonts w:cs="David" w:hint="cs"/>
                <w:color w:val="000000"/>
                <w:rtl/>
              </w:rPr>
              <w:t>‏‏התב"עות החלות במקום: ‏</w:t>
            </w:r>
          </w:p>
          <w:p w14:paraId="5AAFBF84" w14:textId="77777777" w:rsidR="00654C80" w:rsidRDefault="00A25F3B" w:rsidP="00654C80">
            <w:pPr>
              <w:rPr>
                <w:rtl/>
              </w:rPr>
            </w:pPr>
          </w:p>
          <w:p w14:paraId="23532371" w14:textId="77777777" w:rsidR="00654C80" w:rsidRDefault="00A25F3B" w:rsidP="00654C80">
            <w:pPr>
              <w:rPr>
                <w:rtl/>
              </w:rPr>
            </w:pPr>
            <w:r>
              <w:rPr>
                <w:rFonts w:cs="David" w:hint="cs"/>
                <w:color w:val="000000"/>
                <w:rtl/>
              </w:rPr>
              <w:t xml:space="preserve">‏‏30399ג'- שינוי </w:t>
            </w:r>
            <w:r>
              <w:rPr>
                <w:rFonts w:cs="David" w:hint="cs"/>
                <w:color w:val="000000"/>
                <w:rtl/>
              </w:rPr>
              <w:t>מתאר 62‏</w:t>
            </w:r>
          </w:p>
          <w:p w14:paraId="47835C86" w14:textId="77777777" w:rsidR="00654C80" w:rsidRDefault="00A25F3B" w:rsidP="00654C80">
            <w:pPr>
              <w:rPr>
                <w:rtl/>
              </w:rPr>
            </w:pPr>
          </w:p>
          <w:p w14:paraId="15815C8B" w14:textId="77777777" w:rsidR="00654C80" w:rsidRDefault="00A25F3B" w:rsidP="00654C80">
            <w:pPr>
              <w:rPr>
                <w:rtl/>
              </w:rPr>
            </w:pPr>
            <w:r>
              <w:rPr>
                <w:rFonts w:cs="David" w:hint="cs"/>
                <w:color w:val="000000"/>
                <w:rtl/>
              </w:rPr>
              <w:t>‏‏3156- התרחבות דיור, שינוי ממתאר ללא חלוקה.‏</w:t>
            </w:r>
          </w:p>
          <w:p w14:paraId="1EC80E80" w14:textId="77777777" w:rsidR="00654C80" w:rsidRDefault="00A25F3B" w:rsidP="00654C80">
            <w:pPr>
              <w:rPr>
                <w:rtl/>
              </w:rPr>
            </w:pPr>
          </w:p>
          <w:p w14:paraId="7BE0FB58" w14:textId="77777777" w:rsidR="00654C80" w:rsidRDefault="00A25F3B" w:rsidP="00654C80">
            <w:pPr>
              <w:rPr>
                <w:rtl/>
              </w:rPr>
            </w:pPr>
            <w:r>
              <w:rPr>
                <w:rFonts w:cs="David" w:hint="cs"/>
                <w:color w:val="000000"/>
                <w:rtl/>
              </w:rPr>
              <w:t>‏‏ייעודים: ‏</w:t>
            </w:r>
          </w:p>
          <w:p w14:paraId="01175DAD" w14:textId="77777777" w:rsidR="00654C80" w:rsidRDefault="00A25F3B" w:rsidP="00654C80">
            <w:pPr>
              <w:rPr>
                <w:rtl/>
              </w:rPr>
            </w:pPr>
          </w:p>
          <w:p w14:paraId="78716F51" w14:textId="77777777" w:rsidR="00654C80" w:rsidRDefault="00A25F3B" w:rsidP="00654C80">
            <w:pPr>
              <w:rPr>
                <w:rtl/>
              </w:rPr>
            </w:pPr>
            <w:r>
              <w:rPr>
                <w:rFonts w:cs="David" w:hint="cs"/>
                <w:color w:val="000000"/>
                <w:rtl/>
              </w:rPr>
              <w:t>‏‏הבקשה מבוקשת בייעודים: אזור מגורים 5, מעבר ציבורי להולכי רגל, דרך קיימת/מאושרת, שטח ציבורי פתוח.‏</w:t>
            </w:r>
          </w:p>
          <w:p w14:paraId="32C85C7B" w14:textId="77777777" w:rsidR="00654C80" w:rsidRDefault="00A25F3B" w:rsidP="00654C80">
            <w:pPr>
              <w:rPr>
                <w:rtl/>
              </w:rPr>
            </w:pPr>
          </w:p>
          <w:p w14:paraId="4B90A8D5" w14:textId="77777777" w:rsidR="00654C80" w:rsidRDefault="00A25F3B" w:rsidP="00654C80">
            <w:pPr>
              <w:rPr>
                <w:rtl/>
              </w:rPr>
            </w:pPr>
            <w:r>
              <w:rPr>
                <w:rFonts w:cs="David" w:hint="cs"/>
                <w:color w:val="000000"/>
                <w:rtl/>
              </w:rPr>
              <w:t>‏‏שימושים מותרים לפי תכנית 30399ג':‏</w:t>
            </w:r>
          </w:p>
          <w:p w14:paraId="07A9DE88" w14:textId="77777777" w:rsidR="00654C80" w:rsidRDefault="00A25F3B" w:rsidP="00654C80">
            <w:pPr>
              <w:rPr>
                <w:rtl/>
              </w:rPr>
            </w:pPr>
          </w:p>
          <w:p w14:paraId="1ACAB125" w14:textId="77777777" w:rsidR="00654C80" w:rsidRDefault="00A25F3B" w:rsidP="00654C80">
            <w:pPr>
              <w:rPr>
                <w:rtl/>
              </w:rPr>
            </w:pPr>
            <w:r>
              <w:rPr>
                <w:rFonts w:cs="David" w:hint="cs"/>
                <w:color w:val="000000"/>
                <w:rtl/>
              </w:rPr>
              <w:t>‏הוראת לפי תכנית מתאר 62:‏</w:t>
            </w:r>
          </w:p>
          <w:p w14:paraId="6CFA9295" w14:textId="77777777" w:rsidR="00654C80" w:rsidRDefault="00A25F3B" w:rsidP="00654C80">
            <w:pPr>
              <w:rPr>
                <w:rtl/>
              </w:rPr>
            </w:pPr>
          </w:p>
          <w:p w14:paraId="63D65C88" w14:textId="77777777" w:rsidR="00654C80" w:rsidRDefault="00A25F3B" w:rsidP="00654C80">
            <w:pPr>
              <w:rPr>
                <w:rtl/>
              </w:rPr>
            </w:pPr>
            <w:r>
              <w:rPr>
                <w:rFonts w:cs="David" w:hint="cs"/>
                <w:color w:val="000000"/>
                <w:rtl/>
              </w:rPr>
              <w:t>‏שטחים פתוחים ציבוריים‏ ‏: גנים ציבוריים, מגרשי ספורט ושעשועים, בניינים הכרוכים בנ"ל באישורה של הועדה המקומית ובהסכמתה של הועדה המחוזית.‏</w:t>
            </w:r>
          </w:p>
          <w:p w14:paraId="31A8B7BB" w14:textId="77777777" w:rsidR="00654C80" w:rsidRDefault="00A25F3B" w:rsidP="00654C80">
            <w:pPr>
              <w:rPr>
                <w:rtl/>
              </w:rPr>
            </w:pPr>
          </w:p>
          <w:p w14:paraId="309D511C" w14:textId="77777777" w:rsidR="00654C80" w:rsidRDefault="00A25F3B" w:rsidP="00654C80">
            <w:pPr>
              <w:rPr>
                <w:rtl/>
              </w:rPr>
            </w:pPr>
            <w:r>
              <w:rPr>
                <w:rFonts w:cs="David" w:hint="cs"/>
                <w:color w:val="000000"/>
                <w:rtl/>
              </w:rPr>
              <w:lastRenderedPageBreak/>
              <w:t>‏שטחים פתוחים פרטיים‏ ‏: בתי יראה ובתי חינוך ציבוריים, מנזרים, ייעור וגנים,ספורט ושעשועים. בניינים הכרוכים בנ"ל או בשימוש שהיו קיימים בזמן שתכנית זו קבלה תוקף באישורה שך הוועדה המקומית ובהסכמתה של הועדה המחוזית.‏</w:t>
            </w:r>
          </w:p>
          <w:p w14:paraId="1E3D6049" w14:textId="77777777" w:rsidR="00654C80" w:rsidRDefault="00A25F3B" w:rsidP="00654C80">
            <w:pPr>
              <w:rPr>
                <w:rtl/>
              </w:rPr>
            </w:pPr>
          </w:p>
          <w:p w14:paraId="33A3A471" w14:textId="77777777" w:rsidR="00654C80" w:rsidRDefault="00A25F3B" w:rsidP="00654C80">
            <w:pPr>
              <w:rPr>
                <w:rtl/>
              </w:rPr>
            </w:pPr>
            <w:r>
              <w:rPr>
                <w:rFonts w:cs="David" w:hint="cs"/>
                <w:color w:val="000000"/>
                <w:rtl/>
              </w:rPr>
              <w:t>‏‏שימושים מותרים לפי תכנית 3156:‏</w:t>
            </w:r>
          </w:p>
          <w:p w14:paraId="27E84750" w14:textId="77777777" w:rsidR="00654C80" w:rsidRDefault="00A25F3B" w:rsidP="00654C80">
            <w:pPr>
              <w:rPr>
                <w:rtl/>
              </w:rPr>
            </w:pPr>
          </w:p>
          <w:p w14:paraId="15048DC0" w14:textId="77777777" w:rsidR="00654C80" w:rsidRDefault="00A25F3B" w:rsidP="00654C80">
            <w:pPr>
              <w:rPr>
                <w:rtl/>
              </w:rPr>
            </w:pPr>
            <w:r>
              <w:rPr>
                <w:rFonts w:cs="David" w:hint="cs"/>
                <w:color w:val="000000"/>
                <w:rtl/>
              </w:rPr>
              <w:t>‏‏מעבר ציבורי להולכי רגל: ‏‏???‏</w:t>
            </w:r>
          </w:p>
          <w:p w14:paraId="6ABEAF60" w14:textId="77777777" w:rsidR="00654C80" w:rsidRDefault="00A25F3B" w:rsidP="00654C80">
            <w:pPr>
              <w:rPr>
                <w:rtl/>
              </w:rPr>
            </w:pPr>
          </w:p>
          <w:p w14:paraId="305AF1A8" w14:textId="77777777" w:rsidR="00654C80" w:rsidRDefault="00A25F3B" w:rsidP="00654C80">
            <w:pPr>
              <w:rPr>
                <w:rtl/>
              </w:rPr>
            </w:pPr>
            <w:r>
              <w:rPr>
                <w:rFonts w:cs="David" w:hint="cs"/>
                <w:color w:val="000000"/>
                <w:rtl/>
              </w:rPr>
              <w:t>‏‏שימושים המבוקשים תואמים שימושים המותרים בתכניות.‏</w:t>
            </w:r>
          </w:p>
          <w:p w14:paraId="2BF59692" w14:textId="77777777" w:rsidR="00654C80" w:rsidRDefault="00A25F3B" w:rsidP="00654C80">
            <w:pPr>
              <w:rPr>
                <w:rtl/>
              </w:rPr>
            </w:pPr>
          </w:p>
          <w:p w14:paraId="079E1F08" w14:textId="77777777" w:rsidR="00654C80" w:rsidRDefault="00A25F3B" w:rsidP="00654C80">
            <w:pPr>
              <w:rPr>
                <w:rtl/>
              </w:rPr>
            </w:pPr>
            <w:r>
              <w:rPr>
                <w:rFonts w:cs="David" w:hint="cs"/>
                <w:color w:val="000000"/>
                <w:rtl/>
              </w:rPr>
              <w:t>‏‏ ‏</w:t>
            </w:r>
          </w:p>
          <w:p w14:paraId="58192E07" w14:textId="77777777" w:rsidR="00654C80" w:rsidRDefault="00A25F3B" w:rsidP="00654C80">
            <w:pPr>
              <w:rPr>
                <w:rtl/>
              </w:rPr>
            </w:pPr>
          </w:p>
          <w:p w14:paraId="59079E41" w14:textId="77777777" w:rsidR="00654C80" w:rsidRDefault="00A25F3B" w:rsidP="00654C80">
            <w:pPr>
              <w:rPr>
                <w:rtl/>
              </w:rPr>
            </w:pPr>
            <w:r>
              <w:rPr>
                <w:rFonts w:cs="David" w:hint="cs"/>
                <w:color w:val="000000"/>
                <w:rtl/>
              </w:rPr>
              <w:t>‏‏חדרי שנאים:‏</w:t>
            </w:r>
          </w:p>
          <w:p w14:paraId="144F0A0B" w14:textId="77777777" w:rsidR="00654C80" w:rsidRDefault="00A25F3B" w:rsidP="00654C80">
            <w:pPr>
              <w:rPr>
                <w:rtl/>
              </w:rPr>
            </w:pPr>
          </w:p>
          <w:p w14:paraId="37410716" w14:textId="77777777" w:rsidR="00654C80" w:rsidRDefault="00A25F3B" w:rsidP="00654C80">
            <w:pPr>
              <w:rPr>
                <w:rtl/>
              </w:rPr>
            </w:pPr>
            <w:r>
              <w:rPr>
                <w:rFonts w:cs="David" w:hint="cs"/>
                <w:color w:val="000000"/>
                <w:rtl/>
              </w:rPr>
              <w:t xml:space="preserve">‏‏חדר שנאים חיים חביב- גוש </w:t>
            </w:r>
            <w:r>
              <w:rPr>
                <w:rFonts w:cs="David" w:hint="cs"/>
                <w:color w:val="000000"/>
                <w:rtl/>
              </w:rPr>
              <w:t>30407 חלקה 89‏</w:t>
            </w:r>
          </w:p>
          <w:p w14:paraId="54B9AE95" w14:textId="77777777" w:rsidR="00654C80" w:rsidRDefault="00A25F3B" w:rsidP="00654C80">
            <w:pPr>
              <w:rPr>
                <w:rtl/>
              </w:rPr>
            </w:pPr>
          </w:p>
          <w:p w14:paraId="726B70EE" w14:textId="77777777" w:rsidR="00654C80" w:rsidRDefault="00A25F3B" w:rsidP="00654C80">
            <w:pPr>
              <w:rPr>
                <w:rtl/>
              </w:rPr>
            </w:pPr>
            <w:r>
              <w:rPr>
                <w:rFonts w:cs="David" w:hint="cs"/>
                <w:color w:val="000000"/>
                <w:rtl/>
              </w:rPr>
              <w:t>‏‏שטח מוצע: 31.37 מ"ר‏</w:t>
            </w:r>
          </w:p>
          <w:p w14:paraId="1ED83C65" w14:textId="77777777" w:rsidR="00654C80" w:rsidRDefault="00A25F3B" w:rsidP="00654C80">
            <w:pPr>
              <w:rPr>
                <w:rtl/>
              </w:rPr>
            </w:pPr>
          </w:p>
          <w:p w14:paraId="6891B1C0" w14:textId="77777777" w:rsidR="00654C80" w:rsidRDefault="00A25F3B" w:rsidP="00654C80">
            <w:pPr>
              <w:rPr>
                <w:rtl/>
              </w:rPr>
            </w:pPr>
            <w:r>
              <w:rPr>
                <w:rFonts w:cs="David" w:hint="cs"/>
                <w:color w:val="000000"/>
                <w:rtl/>
              </w:rPr>
              <w:t>‏‏גודל החדר -7.65‏‎x‎‏4.65‏‎x‎‏2.75‏</w:t>
            </w:r>
          </w:p>
          <w:p w14:paraId="385D0265" w14:textId="77777777" w:rsidR="00654C80" w:rsidRDefault="00A25F3B" w:rsidP="00654C80">
            <w:pPr>
              <w:rPr>
                <w:rtl/>
              </w:rPr>
            </w:pPr>
          </w:p>
          <w:p w14:paraId="6331A8E4" w14:textId="77777777" w:rsidR="00654C80" w:rsidRDefault="00A25F3B" w:rsidP="00654C80">
            <w:pPr>
              <w:rPr>
                <w:rtl/>
              </w:rPr>
            </w:pPr>
            <w:r>
              <w:rPr>
                <w:rFonts w:cs="David" w:hint="cs"/>
                <w:color w:val="000000"/>
                <w:rtl/>
              </w:rPr>
              <w:t>‏‏גודל החדר המותר עפ"י תכנית 4114 : 8.20‏‎x‎‏5‏‎x‎‏3‏‎ ‎‏ בכפוף לשיקול דעת מהנדס העיר לעת מתן היתר בניה.‏</w:t>
            </w:r>
          </w:p>
          <w:p w14:paraId="0329289F" w14:textId="77777777" w:rsidR="00654C80" w:rsidRDefault="00A25F3B" w:rsidP="00654C80">
            <w:pPr>
              <w:rPr>
                <w:rtl/>
              </w:rPr>
            </w:pPr>
          </w:p>
          <w:p w14:paraId="5D07FD8E" w14:textId="77777777" w:rsidR="00654C80" w:rsidRDefault="00A25F3B" w:rsidP="00654C80">
            <w:pPr>
              <w:rPr>
                <w:rtl/>
              </w:rPr>
            </w:pPr>
            <w:r>
              <w:rPr>
                <w:rFonts w:cs="David" w:hint="cs"/>
                <w:color w:val="000000"/>
                <w:rtl/>
              </w:rPr>
              <w:t>‏‏פורסמה הקלה לקו בניין של החדר, ‏‏במקום 2.7 מ מגבול מגרש מבוקש קו הבניין 0.52 מ מגבול מגרש לכיוון צפון מזרח -‏</w:t>
            </w:r>
          </w:p>
          <w:p w14:paraId="1697075C" w14:textId="77777777" w:rsidR="00654C80" w:rsidRDefault="00A25F3B" w:rsidP="00654C80">
            <w:pPr>
              <w:rPr>
                <w:rtl/>
              </w:rPr>
            </w:pPr>
          </w:p>
          <w:p w14:paraId="3B020593" w14:textId="77777777" w:rsidR="00654C80" w:rsidRDefault="00A25F3B" w:rsidP="00654C80">
            <w:pPr>
              <w:rPr>
                <w:rtl/>
              </w:rPr>
            </w:pPr>
            <w:r>
              <w:rPr>
                <w:rFonts w:cs="David" w:hint="cs"/>
                <w:color w:val="000000"/>
                <w:rtl/>
              </w:rPr>
              <w:t>‏‏חדר שנאים ‏‏אברהם שרון גוש 30407 חלקה 90‏</w:t>
            </w:r>
          </w:p>
          <w:p w14:paraId="579CB83C" w14:textId="77777777" w:rsidR="00654C80" w:rsidRDefault="00A25F3B" w:rsidP="00654C80">
            <w:pPr>
              <w:rPr>
                <w:rtl/>
              </w:rPr>
            </w:pPr>
          </w:p>
          <w:p w14:paraId="3254BBDA" w14:textId="77777777" w:rsidR="00654C80" w:rsidRDefault="00A25F3B" w:rsidP="00654C80">
            <w:pPr>
              <w:rPr>
                <w:rtl/>
              </w:rPr>
            </w:pPr>
            <w:r>
              <w:rPr>
                <w:rFonts w:cs="David" w:hint="cs"/>
                <w:color w:val="000000"/>
                <w:rtl/>
              </w:rPr>
              <w:t>‏‏שטח מוצע: 37.69מ"ר.‏</w:t>
            </w:r>
          </w:p>
          <w:p w14:paraId="77B75CCE" w14:textId="77777777" w:rsidR="00654C80" w:rsidRDefault="00A25F3B" w:rsidP="00654C80">
            <w:pPr>
              <w:rPr>
                <w:rtl/>
              </w:rPr>
            </w:pPr>
          </w:p>
          <w:p w14:paraId="50703708" w14:textId="77777777" w:rsidR="00654C80" w:rsidRDefault="00A25F3B" w:rsidP="00654C80">
            <w:pPr>
              <w:rPr>
                <w:rtl/>
              </w:rPr>
            </w:pPr>
            <w:r>
              <w:rPr>
                <w:rFonts w:cs="David" w:hint="cs"/>
                <w:color w:val="000000"/>
                <w:rtl/>
              </w:rPr>
              <w:t>‏‏גודל החדר -6.74‏‎x‎‏6.41‏‎x‎‏3.80‏</w:t>
            </w:r>
          </w:p>
          <w:p w14:paraId="7BFC12D5" w14:textId="77777777" w:rsidR="00654C80" w:rsidRDefault="00A25F3B" w:rsidP="00654C80">
            <w:pPr>
              <w:rPr>
                <w:rtl/>
              </w:rPr>
            </w:pPr>
          </w:p>
          <w:p w14:paraId="106B68EC" w14:textId="77777777" w:rsidR="00654C80" w:rsidRDefault="00A25F3B" w:rsidP="00654C80">
            <w:pPr>
              <w:rPr>
                <w:rtl/>
              </w:rPr>
            </w:pPr>
            <w:r>
              <w:rPr>
                <w:rFonts w:cs="David" w:hint="cs"/>
                <w:color w:val="000000"/>
                <w:rtl/>
              </w:rPr>
              <w:t>‏‏גודל החדר המותר עפ"י תכנית 4114 : 8.20‏‎x‎‏5‏‎x‎‏3‏‎ ‎‏בכפוף לשיקול דעת מהנדס העיר לעת מתן היתר בניה.‏</w:t>
            </w:r>
          </w:p>
          <w:p w14:paraId="03A4DCD0" w14:textId="77777777" w:rsidR="00654C80" w:rsidRDefault="00A25F3B" w:rsidP="00654C80">
            <w:pPr>
              <w:rPr>
                <w:rtl/>
              </w:rPr>
            </w:pPr>
          </w:p>
          <w:p w14:paraId="66B7B814" w14:textId="77777777" w:rsidR="00654C80" w:rsidRDefault="00A25F3B" w:rsidP="00654C80">
            <w:pPr>
              <w:rPr>
                <w:rtl/>
              </w:rPr>
            </w:pPr>
            <w:r>
              <w:rPr>
                <w:rFonts w:cs="David" w:hint="cs"/>
                <w:color w:val="000000"/>
                <w:rtl/>
              </w:rPr>
              <w:t>‏‏פורסמה הקלה לקו בניין של החדר,‏‏ ‏‏במקום 2.7 מ מגבול מגרש מבוקש קו הבניין 0.40 מ מגבול מגר לכיוון צפון‏‏.‏</w:t>
            </w:r>
          </w:p>
          <w:p w14:paraId="311DD106" w14:textId="77777777" w:rsidR="00654C80" w:rsidRDefault="00A25F3B" w:rsidP="00654C80">
            <w:pPr>
              <w:rPr>
                <w:rtl/>
              </w:rPr>
            </w:pPr>
          </w:p>
          <w:p w14:paraId="5FE8B363" w14:textId="77777777" w:rsidR="00654C80" w:rsidRDefault="00A25F3B" w:rsidP="00654C80">
            <w:pPr>
              <w:rPr>
                <w:rtl/>
              </w:rPr>
            </w:pPr>
            <w:r>
              <w:rPr>
                <w:rFonts w:cs="David" w:hint="cs"/>
                <w:color w:val="000000"/>
                <w:rtl/>
              </w:rPr>
              <w:t>‏‏חדר שנאים ברזיל גוש 30407 חלקה 91‏</w:t>
            </w:r>
          </w:p>
          <w:p w14:paraId="7D36BF7E" w14:textId="77777777" w:rsidR="00654C80" w:rsidRDefault="00A25F3B" w:rsidP="00654C80">
            <w:pPr>
              <w:rPr>
                <w:rtl/>
              </w:rPr>
            </w:pPr>
          </w:p>
          <w:p w14:paraId="385D3F82" w14:textId="77777777" w:rsidR="00654C80" w:rsidRDefault="00A25F3B" w:rsidP="00654C80">
            <w:pPr>
              <w:rPr>
                <w:rtl/>
              </w:rPr>
            </w:pPr>
            <w:r>
              <w:rPr>
                <w:rFonts w:cs="David" w:hint="cs"/>
                <w:color w:val="000000"/>
                <w:rtl/>
              </w:rPr>
              <w:t>‏‏שטח מוצע: 32.36 מ"ר.‏</w:t>
            </w:r>
          </w:p>
          <w:p w14:paraId="6C5A2615" w14:textId="77777777" w:rsidR="00654C80" w:rsidRDefault="00A25F3B" w:rsidP="00654C80">
            <w:pPr>
              <w:rPr>
                <w:rtl/>
              </w:rPr>
            </w:pPr>
          </w:p>
          <w:p w14:paraId="5973D4E2" w14:textId="77777777" w:rsidR="00654C80" w:rsidRDefault="00A25F3B" w:rsidP="00654C80">
            <w:pPr>
              <w:rPr>
                <w:rtl/>
              </w:rPr>
            </w:pPr>
            <w:r>
              <w:rPr>
                <w:rFonts w:cs="David" w:hint="cs"/>
                <w:color w:val="000000"/>
                <w:rtl/>
              </w:rPr>
              <w:t>‏‏גודל החדר 4.29‏‎x‎‏6.62‏‎x‎‏3.16‏</w:t>
            </w:r>
          </w:p>
          <w:p w14:paraId="4BBAD99D" w14:textId="77777777" w:rsidR="00654C80" w:rsidRDefault="00A25F3B" w:rsidP="00654C80">
            <w:pPr>
              <w:rPr>
                <w:rtl/>
              </w:rPr>
            </w:pPr>
          </w:p>
          <w:p w14:paraId="5A3B2B02" w14:textId="77777777" w:rsidR="00654C80" w:rsidRDefault="00A25F3B" w:rsidP="00654C80">
            <w:pPr>
              <w:rPr>
                <w:rtl/>
              </w:rPr>
            </w:pPr>
            <w:r>
              <w:rPr>
                <w:rFonts w:cs="David" w:hint="cs"/>
                <w:color w:val="000000"/>
                <w:rtl/>
              </w:rPr>
              <w:t xml:space="preserve">‏‏גודל החדר המותר עפ"י תכנית 4114 : </w:t>
            </w:r>
            <w:r>
              <w:rPr>
                <w:rFonts w:cs="David" w:hint="cs"/>
                <w:color w:val="000000"/>
                <w:rtl/>
              </w:rPr>
              <w:t>8.20‏‎x‎‏5‏‎x‎‏3‏‎ ‎‏בכפוף לשיקול דעת מהנדס העיר לעת מתן היתר בניה.‏</w:t>
            </w:r>
          </w:p>
          <w:p w14:paraId="2AEDD6CD" w14:textId="77777777" w:rsidR="00654C80" w:rsidRDefault="00A25F3B" w:rsidP="00654C80">
            <w:pPr>
              <w:rPr>
                <w:rtl/>
              </w:rPr>
            </w:pPr>
          </w:p>
          <w:p w14:paraId="01563F9B" w14:textId="77777777" w:rsidR="00654C80" w:rsidRDefault="00A25F3B" w:rsidP="00654C80">
            <w:pPr>
              <w:rPr>
                <w:rtl/>
              </w:rPr>
            </w:pPr>
            <w:r>
              <w:rPr>
                <w:rFonts w:cs="David" w:hint="cs"/>
                <w:color w:val="000000"/>
                <w:rtl/>
              </w:rPr>
              <w:t>‏‏פורסמה הקלה לקו בניין של החדר‏‏, ‏‏במקום 2.7 מ מגבול מגרש מבוקש קו הבניין 2.11 מ מגבול מגרש לכיוון צפון ו-2.26 מ לכיוון דרום‏‏.‏</w:t>
            </w:r>
          </w:p>
          <w:p w14:paraId="64D2DB92" w14:textId="77777777" w:rsidR="00654C80" w:rsidRDefault="00A25F3B" w:rsidP="00654C80">
            <w:pPr>
              <w:rPr>
                <w:rtl/>
              </w:rPr>
            </w:pPr>
          </w:p>
          <w:p w14:paraId="083E6E13" w14:textId="77777777" w:rsidR="00654C80" w:rsidRDefault="00A25F3B" w:rsidP="00654C80">
            <w:pPr>
              <w:rPr>
                <w:rtl/>
              </w:rPr>
            </w:pPr>
            <w:r>
              <w:rPr>
                <w:rFonts w:cs="David" w:hint="cs"/>
                <w:color w:val="000000"/>
                <w:rtl/>
              </w:rPr>
              <w:t>‏‏ ‏</w:t>
            </w:r>
          </w:p>
          <w:p w14:paraId="5E117B69" w14:textId="77777777" w:rsidR="00654C80" w:rsidRDefault="00A25F3B" w:rsidP="00654C80">
            <w:pPr>
              <w:rPr>
                <w:rtl/>
              </w:rPr>
            </w:pPr>
          </w:p>
          <w:p w14:paraId="5FB840F0" w14:textId="77777777" w:rsidR="00654C80" w:rsidRDefault="00A25F3B" w:rsidP="00654C80">
            <w:pPr>
              <w:rPr>
                <w:rtl/>
              </w:rPr>
            </w:pPr>
            <w:r>
              <w:rPr>
                <w:rFonts w:cs="David" w:hint="cs"/>
                <w:color w:val="000000"/>
                <w:rtl/>
              </w:rPr>
              <w:t>‏‏מעליות וחדרים טכניים:‏</w:t>
            </w:r>
          </w:p>
          <w:p w14:paraId="3AA01034" w14:textId="77777777" w:rsidR="00654C80" w:rsidRDefault="00A25F3B" w:rsidP="00654C80">
            <w:pPr>
              <w:rPr>
                <w:rtl/>
              </w:rPr>
            </w:pPr>
          </w:p>
          <w:p w14:paraId="299A6CA4" w14:textId="77777777" w:rsidR="00654C80" w:rsidRDefault="00A25F3B" w:rsidP="00654C80">
            <w:pPr>
              <w:rPr>
                <w:rtl/>
              </w:rPr>
            </w:pPr>
            <w:r>
              <w:rPr>
                <w:rFonts w:cs="David" w:hint="cs"/>
                <w:color w:val="000000"/>
                <w:rtl/>
              </w:rPr>
              <w:t>‏‏מעלית 1 מוצעת ברחוב אולסבנגר גוש 30407 חלקה 91 בייעוד שטח ציבורי פתוח.‏</w:t>
            </w:r>
          </w:p>
          <w:p w14:paraId="24468993" w14:textId="77777777" w:rsidR="00654C80" w:rsidRDefault="00A25F3B" w:rsidP="00654C80">
            <w:pPr>
              <w:rPr>
                <w:rtl/>
              </w:rPr>
            </w:pPr>
          </w:p>
          <w:p w14:paraId="41189682" w14:textId="77777777" w:rsidR="00654C80" w:rsidRDefault="00A25F3B" w:rsidP="00654C80">
            <w:pPr>
              <w:rPr>
                <w:rtl/>
              </w:rPr>
            </w:pPr>
            <w:r>
              <w:rPr>
                <w:rFonts w:cs="David" w:hint="cs"/>
                <w:color w:val="000000"/>
                <w:rtl/>
              </w:rPr>
              <w:t>‏‏שטח מוצע של מעלית וחדר טכני: 40.78 מ"ר ‏</w:t>
            </w:r>
          </w:p>
          <w:p w14:paraId="6752C55A" w14:textId="77777777" w:rsidR="00654C80" w:rsidRDefault="00A25F3B" w:rsidP="00654C80">
            <w:pPr>
              <w:rPr>
                <w:rtl/>
              </w:rPr>
            </w:pPr>
          </w:p>
          <w:p w14:paraId="6D69FC83" w14:textId="77777777" w:rsidR="00654C80" w:rsidRDefault="00A25F3B" w:rsidP="00654C80">
            <w:pPr>
              <w:rPr>
                <w:rtl/>
              </w:rPr>
            </w:pPr>
            <w:r>
              <w:rPr>
                <w:rFonts w:cs="David" w:hint="cs"/>
                <w:color w:val="000000"/>
                <w:rtl/>
              </w:rPr>
              <w:t>‏‏ניתן לאשר מכח סעיף 151 לחוק תוספת של שטחי שירות עבור נגישות דרך 5% משטח המגרש .‏</w:t>
            </w:r>
          </w:p>
          <w:p w14:paraId="1609203C" w14:textId="77777777" w:rsidR="00654C80" w:rsidRDefault="00A25F3B" w:rsidP="00654C80">
            <w:pPr>
              <w:rPr>
                <w:rtl/>
              </w:rPr>
            </w:pPr>
          </w:p>
          <w:p w14:paraId="77264DF9" w14:textId="77777777" w:rsidR="00654C80" w:rsidRDefault="00A25F3B" w:rsidP="00654C80">
            <w:pPr>
              <w:rPr>
                <w:rtl/>
              </w:rPr>
            </w:pPr>
            <w:r>
              <w:rPr>
                <w:rFonts w:cs="David" w:hint="cs"/>
                <w:color w:val="000000"/>
                <w:rtl/>
              </w:rPr>
              <w:t>‏‏שטח חלקה 781מ"ר -5% 39 מ"ר‏</w:t>
            </w:r>
          </w:p>
          <w:p w14:paraId="138A41CB" w14:textId="77777777" w:rsidR="00654C80" w:rsidRDefault="00A25F3B" w:rsidP="00654C80">
            <w:pPr>
              <w:rPr>
                <w:rtl/>
              </w:rPr>
            </w:pPr>
          </w:p>
          <w:p w14:paraId="3A0AD7CC" w14:textId="77777777" w:rsidR="00654C80" w:rsidRDefault="00A25F3B" w:rsidP="00654C80">
            <w:pPr>
              <w:rPr>
                <w:rtl/>
              </w:rPr>
            </w:pPr>
            <w:r>
              <w:rPr>
                <w:rFonts w:cs="David" w:hint="cs"/>
                <w:color w:val="000000"/>
                <w:rtl/>
              </w:rPr>
              <w:t>‏‏שטח מעלית אינו עומד ב5% יש לצמצם חדר טכני.‏</w:t>
            </w:r>
          </w:p>
          <w:p w14:paraId="4D0578C9" w14:textId="77777777" w:rsidR="00654C80" w:rsidRDefault="00A25F3B" w:rsidP="00654C80">
            <w:pPr>
              <w:rPr>
                <w:rtl/>
              </w:rPr>
            </w:pPr>
          </w:p>
          <w:p w14:paraId="65F7A264" w14:textId="77777777" w:rsidR="00654C80" w:rsidRDefault="00A25F3B" w:rsidP="00654C80">
            <w:pPr>
              <w:rPr>
                <w:rtl/>
              </w:rPr>
            </w:pPr>
            <w:r>
              <w:rPr>
                <w:rFonts w:cs="David" w:hint="cs"/>
                <w:color w:val="000000"/>
                <w:rtl/>
              </w:rPr>
              <w:t>‏‏מעלית 2 מוצעת ברחוב ברזיל גוש 30407 חלקה 90‏</w:t>
            </w:r>
          </w:p>
          <w:p w14:paraId="681DBB54" w14:textId="77777777" w:rsidR="00654C80" w:rsidRDefault="00A25F3B" w:rsidP="00654C80">
            <w:pPr>
              <w:rPr>
                <w:rtl/>
              </w:rPr>
            </w:pPr>
          </w:p>
          <w:p w14:paraId="57A88006" w14:textId="77777777" w:rsidR="00654C80" w:rsidRDefault="00A25F3B" w:rsidP="00654C80">
            <w:pPr>
              <w:rPr>
                <w:rtl/>
              </w:rPr>
            </w:pPr>
            <w:r>
              <w:rPr>
                <w:rFonts w:cs="David" w:hint="cs"/>
                <w:color w:val="000000"/>
                <w:rtl/>
              </w:rPr>
              <w:t>‏‏שטח מוצע של מעלית וחדר טכני: 41.72 מ"ר ‏</w:t>
            </w:r>
          </w:p>
          <w:p w14:paraId="76443F57" w14:textId="77777777" w:rsidR="00654C80" w:rsidRDefault="00A25F3B" w:rsidP="00654C80">
            <w:pPr>
              <w:rPr>
                <w:rtl/>
              </w:rPr>
            </w:pPr>
          </w:p>
          <w:p w14:paraId="333EF2A7" w14:textId="77777777" w:rsidR="00654C80" w:rsidRDefault="00A25F3B" w:rsidP="00654C80">
            <w:pPr>
              <w:rPr>
                <w:rtl/>
              </w:rPr>
            </w:pPr>
            <w:r>
              <w:rPr>
                <w:rFonts w:cs="David" w:hint="cs"/>
                <w:color w:val="000000"/>
                <w:rtl/>
              </w:rPr>
              <w:t>‏‏ניתן לאשר מכח סעיף 151 לחוק תוספת של שטחי שירות עבור נגישות דרך 5% משטח המגרש .‏</w:t>
            </w:r>
          </w:p>
          <w:p w14:paraId="10EFC8DD" w14:textId="77777777" w:rsidR="00654C80" w:rsidRDefault="00A25F3B" w:rsidP="00654C80">
            <w:pPr>
              <w:rPr>
                <w:rtl/>
              </w:rPr>
            </w:pPr>
          </w:p>
          <w:p w14:paraId="59F971BE" w14:textId="77777777" w:rsidR="00654C80" w:rsidRDefault="00A25F3B" w:rsidP="00654C80">
            <w:pPr>
              <w:rPr>
                <w:rtl/>
              </w:rPr>
            </w:pPr>
            <w:r>
              <w:rPr>
                <w:rFonts w:cs="David" w:hint="cs"/>
                <w:color w:val="000000"/>
                <w:rtl/>
              </w:rPr>
              <w:t>‏‏שטח חלקה 920מ"ר -5% 46 מ"ר‏</w:t>
            </w:r>
          </w:p>
          <w:p w14:paraId="518D6D59" w14:textId="77777777" w:rsidR="00654C80" w:rsidRDefault="00A25F3B" w:rsidP="00654C80">
            <w:pPr>
              <w:rPr>
                <w:rtl/>
              </w:rPr>
            </w:pPr>
          </w:p>
          <w:p w14:paraId="39A8DBAE" w14:textId="77777777" w:rsidR="00654C80" w:rsidRDefault="00A25F3B" w:rsidP="00654C80">
            <w:pPr>
              <w:rPr>
                <w:rtl/>
              </w:rPr>
            </w:pPr>
            <w:r>
              <w:rPr>
                <w:rFonts w:cs="David" w:hint="cs"/>
                <w:color w:val="000000"/>
                <w:rtl/>
              </w:rPr>
              <w:t>‏‏שטח מעלית עומד ב5%.‏</w:t>
            </w:r>
          </w:p>
          <w:p w14:paraId="1E006EB7" w14:textId="77777777" w:rsidR="00654C80" w:rsidRDefault="00A25F3B" w:rsidP="00654C80">
            <w:pPr>
              <w:rPr>
                <w:rtl/>
              </w:rPr>
            </w:pPr>
          </w:p>
          <w:p w14:paraId="11A4276B" w14:textId="77777777" w:rsidR="00654C80" w:rsidRDefault="00A25F3B" w:rsidP="00654C80">
            <w:pPr>
              <w:rPr>
                <w:rtl/>
              </w:rPr>
            </w:pPr>
            <w:r>
              <w:rPr>
                <w:rFonts w:cs="David" w:hint="cs"/>
                <w:color w:val="000000"/>
                <w:rtl/>
              </w:rPr>
              <w:t xml:space="preserve">‏‏מעלית 3 מוצעת </w:t>
            </w:r>
            <w:r>
              <w:rPr>
                <w:rFonts w:cs="David" w:hint="cs"/>
                <w:color w:val="000000"/>
                <w:rtl/>
              </w:rPr>
              <w:t>ברחוב חיים חביב גוש30407 חלקה 89‏</w:t>
            </w:r>
          </w:p>
          <w:p w14:paraId="6188EB8B" w14:textId="77777777" w:rsidR="00654C80" w:rsidRDefault="00A25F3B" w:rsidP="00654C80">
            <w:pPr>
              <w:rPr>
                <w:rtl/>
              </w:rPr>
            </w:pPr>
          </w:p>
          <w:p w14:paraId="5CC10BC3" w14:textId="77777777" w:rsidR="00654C80" w:rsidRDefault="00A25F3B" w:rsidP="00654C80">
            <w:pPr>
              <w:rPr>
                <w:rtl/>
              </w:rPr>
            </w:pPr>
            <w:r>
              <w:rPr>
                <w:rFonts w:cs="David" w:hint="cs"/>
                <w:color w:val="000000"/>
                <w:rtl/>
              </w:rPr>
              <w:t>‏‏שטח מוצע של מעלית וחד טכני: 39.12 מ"ר‏</w:t>
            </w:r>
          </w:p>
          <w:p w14:paraId="74ED10A1" w14:textId="77777777" w:rsidR="00654C80" w:rsidRDefault="00A25F3B" w:rsidP="00654C80">
            <w:pPr>
              <w:rPr>
                <w:rtl/>
              </w:rPr>
            </w:pPr>
          </w:p>
          <w:p w14:paraId="45A3D3B1" w14:textId="77777777" w:rsidR="00654C80" w:rsidRDefault="00A25F3B" w:rsidP="00654C80">
            <w:pPr>
              <w:rPr>
                <w:rtl/>
              </w:rPr>
            </w:pPr>
            <w:r>
              <w:rPr>
                <w:rFonts w:cs="David" w:hint="cs"/>
                <w:color w:val="000000"/>
                <w:rtl/>
              </w:rPr>
              <w:t>‏‏ניתן לאשר מכח סעיף 151 לחוק תוספת של שטחי שירות עבור נגישות דרך 5% משטח המגרש .‏</w:t>
            </w:r>
          </w:p>
          <w:p w14:paraId="38FD1A06" w14:textId="77777777" w:rsidR="00654C80" w:rsidRDefault="00A25F3B" w:rsidP="00654C80">
            <w:pPr>
              <w:rPr>
                <w:rtl/>
              </w:rPr>
            </w:pPr>
          </w:p>
          <w:p w14:paraId="60DC2128" w14:textId="77777777" w:rsidR="00654C80" w:rsidRDefault="00A25F3B" w:rsidP="00654C80">
            <w:pPr>
              <w:rPr>
                <w:rtl/>
              </w:rPr>
            </w:pPr>
            <w:r>
              <w:rPr>
                <w:rFonts w:cs="David" w:hint="cs"/>
                <w:color w:val="000000"/>
                <w:rtl/>
              </w:rPr>
              <w:t>‏‏שטח חלקה 1009מ"ר -5% 450.45 מ"ר‏</w:t>
            </w:r>
          </w:p>
          <w:p w14:paraId="77F0F895" w14:textId="77777777" w:rsidR="00654C80" w:rsidRDefault="00A25F3B" w:rsidP="00654C80">
            <w:pPr>
              <w:rPr>
                <w:rtl/>
              </w:rPr>
            </w:pPr>
          </w:p>
          <w:p w14:paraId="727D7266" w14:textId="77777777" w:rsidR="00654C80" w:rsidRDefault="00A25F3B" w:rsidP="00654C80">
            <w:pPr>
              <w:rPr>
                <w:rtl/>
              </w:rPr>
            </w:pPr>
            <w:r>
              <w:rPr>
                <w:rFonts w:cs="David" w:hint="cs"/>
                <w:color w:val="000000"/>
                <w:rtl/>
              </w:rPr>
              <w:t>‏‏שטח מעלית עומד ב5%.‏</w:t>
            </w:r>
          </w:p>
          <w:p w14:paraId="519AA013" w14:textId="77777777" w:rsidR="00654C80" w:rsidRDefault="00A25F3B" w:rsidP="00654C80">
            <w:pPr>
              <w:rPr>
                <w:rtl/>
              </w:rPr>
            </w:pPr>
          </w:p>
          <w:p w14:paraId="33FBDDD5" w14:textId="77777777" w:rsidR="00654C80" w:rsidRDefault="00A25F3B" w:rsidP="00654C80">
            <w:pPr>
              <w:rPr>
                <w:rtl/>
              </w:rPr>
            </w:pPr>
            <w:r>
              <w:rPr>
                <w:rFonts w:cs="David" w:hint="cs"/>
                <w:color w:val="000000"/>
                <w:rtl/>
              </w:rPr>
              <w:t>‏‏אין מניעה לאשר בכפוף לשינויים ובתנאים.‏</w:t>
            </w:r>
          </w:p>
          <w:p w14:paraId="607A018E" w14:textId="77777777" w:rsidR="00654C80" w:rsidRDefault="00A25F3B" w:rsidP="00654C80">
            <w:pPr>
              <w:rPr>
                <w:rtl/>
              </w:rPr>
            </w:pPr>
          </w:p>
          <w:p w14:paraId="439A81DF" w14:textId="77777777" w:rsidR="00654C80" w:rsidRDefault="00A25F3B" w:rsidP="00654C80">
            <w:pPr>
              <w:rPr>
                <w:rtl/>
              </w:rPr>
            </w:pPr>
            <w:r>
              <w:rPr>
                <w:rFonts w:cs="David" w:hint="cs"/>
                <w:color w:val="000000"/>
                <w:rtl/>
              </w:rPr>
              <w:t>‏‏הערות על גבי הרמוניקה ‏‎a‎‏.‏</w:t>
            </w:r>
          </w:p>
          <w:p w14:paraId="19752753" w14:textId="77777777" w:rsidR="00654C80" w:rsidRDefault="00A25F3B" w:rsidP="00654C80">
            <w:pPr>
              <w:rPr>
                <w:rtl/>
              </w:rPr>
            </w:pPr>
          </w:p>
          <w:p w14:paraId="3E72506D" w14:textId="77777777" w:rsidR="00654C80" w:rsidRDefault="00A25F3B" w:rsidP="00654C80">
            <w:pPr>
              <w:rPr>
                <w:rtl/>
              </w:rPr>
            </w:pPr>
            <w:r>
              <w:rPr>
                <w:rFonts w:cs="David" w:hint="cs"/>
                <w:color w:val="000000"/>
                <w:rtl/>
              </w:rPr>
              <w:t>‏‏יש לצמצם שטח חדר טכני ברחוב אולסוונגר.‏</w:t>
            </w:r>
          </w:p>
          <w:p w14:paraId="4284450E" w14:textId="77777777" w:rsidR="00654C80" w:rsidRDefault="00A25F3B" w:rsidP="00654C80">
            <w:pPr>
              <w:rPr>
                <w:rtl/>
              </w:rPr>
            </w:pPr>
          </w:p>
          <w:p w14:paraId="675A13A8" w14:textId="77777777" w:rsidR="00654C80" w:rsidRDefault="00A25F3B" w:rsidP="00654C80">
            <w:pPr>
              <w:rPr>
                <w:rtl/>
              </w:rPr>
            </w:pPr>
            <w:r>
              <w:rPr>
                <w:rFonts w:cs="David" w:hint="cs"/>
                <w:color w:val="000000"/>
                <w:rtl/>
              </w:rPr>
              <w:t>‏‎ ‎</w:t>
            </w:r>
          </w:p>
        </w:tc>
      </w:tr>
      <w:tr w:rsidR="00BF1333" w14:paraId="62FF70D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4FD77F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AF141D0" w14:textId="77777777" w:rsidR="00BF1333" w:rsidRDefault="00BF1333">
            <w:pPr>
              <w:jc w:val="both"/>
            </w:pPr>
            <w:r>
              <w:rPr>
                <w:rFonts w:cs="Arial" w:hint="cs"/>
                <w:rtl/>
              </w:rPr>
              <w:t>10/04/2024</w:t>
            </w:r>
          </w:p>
        </w:tc>
        <w:tc>
          <w:tcPr>
            <w:tcW w:w="5669" w:type="dxa"/>
          </w:tcPr>
          <w:p w14:paraId="547689D3" w14:textId="77777777" w:rsidR="00654C80" w:rsidRDefault="00A25F3B" w:rsidP="00654C80">
            <w:pPr>
              <w:rPr>
                <w:rtl/>
              </w:rPr>
            </w:pPr>
          </w:p>
          <w:p w14:paraId="62924582" w14:textId="77777777" w:rsidR="00654C80" w:rsidRDefault="00A25F3B" w:rsidP="00654C80">
            <w:pPr>
              <w:rPr>
                <w:rtl/>
              </w:rPr>
            </w:pPr>
            <w:r>
              <w:rPr>
                <w:rFonts w:cs="David" w:hint="cs"/>
                <w:color w:val="000000"/>
                <w:rtl/>
              </w:rPr>
              <w:t>‏‎ ‎</w:t>
            </w:r>
          </w:p>
          <w:p w14:paraId="20816E9C" w14:textId="77777777" w:rsidR="00654C80" w:rsidRDefault="00A25F3B" w:rsidP="00654C80">
            <w:pPr>
              <w:rPr>
                <w:rtl/>
              </w:rPr>
            </w:pPr>
          </w:p>
          <w:p w14:paraId="207D1D1B" w14:textId="77777777" w:rsidR="00654C80" w:rsidRDefault="00A25F3B" w:rsidP="00654C80">
            <w:pPr>
              <w:rPr>
                <w:rtl/>
              </w:rPr>
            </w:pPr>
            <w:r>
              <w:rPr>
                <w:rFonts w:cs="David" w:hint="cs"/>
                <w:color w:val="000000"/>
                <w:rtl/>
              </w:rPr>
              <w:t>‏ ‏חוות דעת תכנונית ‏</w:t>
            </w:r>
          </w:p>
          <w:p w14:paraId="7AD264C1" w14:textId="77777777" w:rsidR="00654C80" w:rsidRDefault="00A25F3B" w:rsidP="00654C80">
            <w:pPr>
              <w:rPr>
                <w:rtl/>
              </w:rPr>
            </w:pPr>
          </w:p>
          <w:p w14:paraId="7470390B" w14:textId="77777777" w:rsidR="00654C80" w:rsidRDefault="00A25F3B" w:rsidP="00654C80">
            <w:pPr>
              <w:rPr>
                <w:rtl/>
              </w:rPr>
            </w:pPr>
            <w:r>
              <w:rPr>
                <w:rFonts w:cs="David" w:hint="cs"/>
                <w:color w:val="000000"/>
                <w:rtl/>
              </w:rPr>
              <w:t>‏‏מס' תכנית שחלה בחלקה:‏</w:t>
            </w:r>
          </w:p>
          <w:p w14:paraId="104961CC" w14:textId="77777777" w:rsidR="00654C80" w:rsidRDefault="00A25F3B" w:rsidP="00654C80">
            <w:pPr>
              <w:rPr>
                <w:rtl/>
              </w:rPr>
            </w:pPr>
          </w:p>
          <w:p w14:paraId="6A3979E4" w14:textId="77777777" w:rsidR="00654C80" w:rsidRDefault="00A25F3B" w:rsidP="00654C80">
            <w:pPr>
              <w:rPr>
                <w:rtl/>
              </w:rPr>
            </w:pPr>
            <w:r>
              <w:rPr>
                <w:rFonts w:cs="David" w:hint="cs"/>
                <w:color w:val="000000"/>
                <w:rtl/>
              </w:rPr>
              <w:t>‏‏5/08/03‏</w:t>
            </w:r>
          </w:p>
          <w:p w14:paraId="3A06152B" w14:textId="77777777" w:rsidR="00654C80" w:rsidRDefault="00A25F3B" w:rsidP="00654C80">
            <w:pPr>
              <w:rPr>
                <w:rtl/>
              </w:rPr>
            </w:pPr>
          </w:p>
          <w:p w14:paraId="1666D755" w14:textId="77777777" w:rsidR="00654C80" w:rsidRDefault="00A25F3B" w:rsidP="00654C80">
            <w:pPr>
              <w:rPr>
                <w:rtl/>
              </w:rPr>
            </w:pPr>
            <w:r>
              <w:rPr>
                <w:rFonts w:cs="David" w:hint="cs"/>
                <w:color w:val="000000"/>
                <w:rtl/>
              </w:rPr>
              <w:t>‏‏תחילת תוקף:‏</w:t>
            </w:r>
          </w:p>
          <w:p w14:paraId="025FA103" w14:textId="77777777" w:rsidR="00654C80" w:rsidRDefault="00A25F3B" w:rsidP="00654C80">
            <w:pPr>
              <w:rPr>
                <w:rtl/>
              </w:rPr>
            </w:pPr>
          </w:p>
          <w:p w14:paraId="29B0AE5B" w14:textId="77777777" w:rsidR="00654C80" w:rsidRDefault="00A25F3B" w:rsidP="00654C80">
            <w:pPr>
              <w:rPr>
                <w:rtl/>
              </w:rPr>
            </w:pPr>
            <w:r>
              <w:rPr>
                <w:rFonts w:cs="David" w:hint="cs"/>
                <w:color w:val="000000"/>
                <w:rtl/>
              </w:rPr>
              <w:t>‏‏12/01/1967‏</w:t>
            </w:r>
          </w:p>
          <w:p w14:paraId="7A1DB0B9" w14:textId="77777777" w:rsidR="00654C80" w:rsidRDefault="00A25F3B" w:rsidP="00654C80">
            <w:pPr>
              <w:rPr>
                <w:rtl/>
              </w:rPr>
            </w:pPr>
          </w:p>
          <w:p w14:paraId="6011ADFA" w14:textId="77777777" w:rsidR="00654C80" w:rsidRDefault="00A25F3B" w:rsidP="00654C80">
            <w:pPr>
              <w:rPr>
                <w:rtl/>
              </w:rPr>
            </w:pPr>
            <w:r>
              <w:rPr>
                <w:rFonts w:cs="David" w:hint="cs"/>
                <w:color w:val="000000"/>
                <w:rtl/>
              </w:rPr>
              <w:t>‏‏ייעוד הקרקע:‏</w:t>
            </w:r>
          </w:p>
          <w:p w14:paraId="214C4AEE" w14:textId="77777777" w:rsidR="00654C80" w:rsidRDefault="00A25F3B" w:rsidP="00654C80">
            <w:pPr>
              <w:rPr>
                <w:rtl/>
              </w:rPr>
            </w:pPr>
          </w:p>
          <w:p w14:paraId="06E350A6" w14:textId="77777777" w:rsidR="00654C80" w:rsidRDefault="00A25F3B" w:rsidP="00654C80">
            <w:pPr>
              <w:rPr>
                <w:rtl/>
              </w:rPr>
            </w:pPr>
            <w:r>
              <w:rPr>
                <w:rFonts w:cs="David" w:hint="cs"/>
                <w:color w:val="000000"/>
                <w:rtl/>
              </w:rPr>
              <w:t>‏‎ ‎</w:t>
            </w:r>
          </w:p>
          <w:p w14:paraId="5999AF05" w14:textId="77777777" w:rsidR="00654C80" w:rsidRDefault="00A25F3B" w:rsidP="00654C80">
            <w:pPr>
              <w:rPr>
                <w:rtl/>
              </w:rPr>
            </w:pPr>
          </w:p>
          <w:p w14:paraId="77DC2DED" w14:textId="77777777" w:rsidR="00654C80" w:rsidRDefault="00A25F3B" w:rsidP="00654C80">
            <w:pPr>
              <w:rPr>
                <w:rtl/>
              </w:rPr>
            </w:pPr>
            <w:r>
              <w:rPr>
                <w:rFonts w:cs="David" w:hint="cs"/>
                <w:color w:val="000000"/>
                <w:rtl/>
              </w:rPr>
              <w:t xml:space="preserve">‏‏מספר נספח </w:t>
            </w:r>
            <w:r>
              <w:rPr>
                <w:rFonts w:cs="David" w:hint="cs"/>
                <w:color w:val="000000"/>
                <w:rtl/>
              </w:rPr>
              <w:t>רלוונטי‏</w:t>
            </w:r>
          </w:p>
          <w:p w14:paraId="54DAD881" w14:textId="77777777" w:rsidR="00654C80" w:rsidRDefault="00A25F3B" w:rsidP="00654C80">
            <w:pPr>
              <w:rPr>
                <w:rtl/>
              </w:rPr>
            </w:pPr>
          </w:p>
          <w:p w14:paraId="6AB0ACFE" w14:textId="77777777" w:rsidR="00654C80" w:rsidRDefault="00A25F3B" w:rsidP="00654C80">
            <w:pPr>
              <w:rPr>
                <w:rtl/>
              </w:rPr>
            </w:pPr>
            <w:r>
              <w:rPr>
                <w:rFonts w:cs="David" w:hint="cs"/>
                <w:color w:val="000000"/>
                <w:rtl/>
              </w:rPr>
              <w:t>‏‏תכניות כפופות‏‏:‏‏ ‏</w:t>
            </w:r>
          </w:p>
          <w:p w14:paraId="16E98E34" w14:textId="77777777" w:rsidR="00654C80" w:rsidRDefault="00A25F3B" w:rsidP="00654C80">
            <w:pPr>
              <w:rPr>
                <w:rtl/>
              </w:rPr>
            </w:pPr>
          </w:p>
          <w:p w14:paraId="19011305" w14:textId="77777777" w:rsidR="00654C80" w:rsidRDefault="00A25F3B" w:rsidP="00654C80">
            <w:pPr>
              <w:rPr>
                <w:rtl/>
              </w:rPr>
            </w:pPr>
            <w:r>
              <w:rPr>
                <w:rFonts w:cs="David" w:hint="cs"/>
                <w:color w:val="000000"/>
                <w:rtl/>
              </w:rPr>
              <w:t>‏‏האם התכנית כפופה לתכנית מתאר‏‏: ‏</w:t>
            </w:r>
          </w:p>
          <w:p w14:paraId="59436E26" w14:textId="77777777" w:rsidR="00654C80" w:rsidRDefault="00A25F3B" w:rsidP="00654C80">
            <w:pPr>
              <w:rPr>
                <w:rtl/>
              </w:rPr>
            </w:pPr>
          </w:p>
          <w:p w14:paraId="0AE57EA6"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21386DCA" w14:textId="77777777" w:rsidR="00654C80" w:rsidRDefault="00A25F3B" w:rsidP="00654C80">
            <w:pPr>
              <w:rPr>
                <w:rtl/>
              </w:rPr>
            </w:pPr>
          </w:p>
          <w:p w14:paraId="0CD89CCD" w14:textId="77777777" w:rsidR="00654C80" w:rsidRDefault="00A25F3B" w:rsidP="00654C80">
            <w:pPr>
              <w:rPr>
                <w:rtl/>
              </w:rPr>
            </w:pPr>
            <w:r>
              <w:rPr>
                <w:rFonts w:cs="David" w:hint="cs"/>
                <w:color w:val="000000"/>
                <w:rtl/>
              </w:rPr>
              <w:t>‏‏ ‏</w:t>
            </w:r>
          </w:p>
          <w:p w14:paraId="6D0423B6" w14:textId="77777777" w:rsidR="00654C80" w:rsidRDefault="00A25F3B" w:rsidP="00654C80">
            <w:pPr>
              <w:rPr>
                <w:rtl/>
              </w:rPr>
            </w:pPr>
          </w:p>
          <w:p w14:paraId="52DAE2A5" w14:textId="77777777" w:rsidR="00654C80" w:rsidRDefault="00A25F3B" w:rsidP="00654C80">
            <w:pPr>
              <w:rPr>
                <w:rtl/>
              </w:rPr>
            </w:pPr>
            <w:r>
              <w:rPr>
                <w:rFonts w:cs="David" w:hint="cs"/>
                <w:color w:val="000000"/>
                <w:rtl/>
              </w:rPr>
              <w:t>‏‏יוזן ע"י הבוחן‏</w:t>
            </w:r>
          </w:p>
          <w:p w14:paraId="3235B294" w14:textId="77777777" w:rsidR="00654C80" w:rsidRDefault="00A25F3B" w:rsidP="00654C80">
            <w:pPr>
              <w:rPr>
                <w:rtl/>
              </w:rPr>
            </w:pPr>
          </w:p>
          <w:p w14:paraId="51109B0D" w14:textId="77777777" w:rsidR="00654C80" w:rsidRDefault="00A25F3B" w:rsidP="00654C80">
            <w:pPr>
              <w:rPr>
                <w:rtl/>
              </w:rPr>
            </w:pPr>
            <w:r>
              <w:rPr>
                <w:rFonts w:cs="David" w:hint="cs"/>
                <w:color w:val="000000"/>
                <w:rtl/>
              </w:rPr>
              <w:t>‏‏ ‏</w:t>
            </w:r>
          </w:p>
          <w:p w14:paraId="05191FE9" w14:textId="77777777" w:rsidR="00654C80" w:rsidRDefault="00A25F3B" w:rsidP="00654C80">
            <w:pPr>
              <w:rPr>
                <w:rtl/>
              </w:rPr>
            </w:pPr>
          </w:p>
          <w:p w14:paraId="2FE9ED7C" w14:textId="77777777" w:rsidR="00654C80" w:rsidRDefault="00A25F3B" w:rsidP="00654C80">
            <w:pPr>
              <w:rPr>
                <w:rtl/>
              </w:rPr>
            </w:pPr>
            <w:r>
              <w:rPr>
                <w:rFonts w:cs="David" w:hint="cs"/>
                <w:color w:val="000000"/>
                <w:rtl/>
              </w:rPr>
              <w:t>‏‏נספח בינוי ‏</w:t>
            </w:r>
          </w:p>
          <w:p w14:paraId="3C487E98" w14:textId="77777777" w:rsidR="00654C80" w:rsidRDefault="00A25F3B" w:rsidP="00654C80">
            <w:pPr>
              <w:rPr>
                <w:rtl/>
              </w:rPr>
            </w:pPr>
          </w:p>
          <w:p w14:paraId="442D712C" w14:textId="77777777" w:rsidR="00654C80" w:rsidRDefault="00A25F3B" w:rsidP="00654C80">
            <w:pPr>
              <w:rPr>
                <w:rtl/>
              </w:rPr>
            </w:pPr>
            <w:r>
              <w:rPr>
                <w:rFonts w:cs="David" w:hint="cs"/>
                <w:color w:val="000000"/>
                <w:rtl/>
              </w:rPr>
              <w:t>‏‏ ‏</w:t>
            </w:r>
          </w:p>
          <w:p w14:paraId="1E5B8AAA" w14:textId="77777777" w:rsidR="00654C80" w:rsidRDefault="00A25F3B" w:rsidP="00654C80">
            <w:pPr>
              <w:rPr>
                <w:rtl/>
              </w:rPr>
            </w:pPr>
          </w:p>
          <w:p w14:paraId="38E361E4" w14:textId="77777777" w:rsidR="00654C80" w:rsidRDefault="00A25F3B" w:rsidP="00654C80">
            <w:pPr>
              <w:rPr>
                <w:rtl/>
              </w:rPr>
            </w:pPr>
            <w:r>
              <w:rPr>
                <w:rFonts w:cs="David" w:hint="cs"/>
                <w:color w:val="000000"/>
                <w:rtl/>
              </w:rPr>
              <w:t>‏‏יוזן ע"י הבוחן‏</w:t>
            </w:r>
          </w:p>
          <w:p w14:paraId="062F4245" w14:textId="77777777" w:rsidR="00654C80" w:rsidRDefault="00A25F3B" w:rsidP="00654C80">
            <w:pPr>
              <w:rPr>
                <w:rtl/>
              </w:rPr>
            </w:pPr>
          </w:p>
          <w:p w14:paraId="5E0E0DC2" w14:textId="77777777" w:rsidR="00654C80" w:rsidRDefault="00A25F3B" w:rsidP="00654C80">
            <w:pPr>
              <w:rPr>
                <w:rtl/>
              </w:rPr>
            </w:pPr>
            <w:r>
              <w:rPr>
                <w:rFonts w:cs="David" w:hint="cs"/>
                <w:color w:val="000000"/>
                <w:rtl/>
              </w:rPr>
              <w:t>‏‏ ‏</w:t>
            </w:r>
          </w:p>
          <w:p w14:paraId="5C32AA42" w14:textId="77777777" w:rsidR="00654C80" w:rsidRDefault="00A25F3B" w:rsidP="00654C80">
            <w:pPr>
              <w:rPr>
                <w:rtl/>
              </w:rPr>
            </w:pPr>
          </w:p>
          <w:p w14:paraId="1EBA9D91" w14:textId="77777777" w:rsidR="00654C80" w:rsidRDefault="00A25F3B" w:rsidP="00654C80">
            <w:pPr>
              <w:rPr>
                <w:rtl/>
              </w:rPr>
            </w:pPr>
            <w:r>
              <w:rPr>
                <w:rFonts w:cs="David" w:hint="cs"/>
                <w:color w:val="000000"/>
                <w:rtl/>
              </w:rPr>
              <w:t>‏‏ ‏</w:t>
            </w:r>
          </w:p>
          <w:p w14:paraId="783B7341" w14:textId="77777777" w:rsidR="00654C80" w:rsidRDefault="00A25F3B" w:rsidP="00654C80">
            <w:pPr>
              <w:rPr>
                <w:rtl/>
              </w:rPr>
            </w:pPr>
          </w:p>
          <w:p w14:paraId="1BC16B91" w14:textId="77777777" w:rsidR="00654C80" w:rsidRDefault="00A25F3B" w:rsidP="00654C80">
            <w:pPr>
              <w:rPr>
                <w:rtl/>
              </w:rPr>
            </w:pPr>
            <w:r>
              <w:rPr>
                <w:rFonts w:cs="David" w:hint="cs"/>
                <w:color w:val="000000"/>
                <w:rtl/>
              </w:rPr>
              <w:t>‏‏קווי בניין‏</w:t>
            </w:r>
          </w:p>
          <w:p w14:paraId="66486354" w14:textId="77777777" w:rsidR="00654C80" w:rsidRDefault="00A25F3B" w:rsidP="00654C80">
            <w:pPr>
              <w:rPr>
                <w:rtl/>
              </w:rPr>
            </w:pPr>
          </w:p>
          <w:p w14:paraId="02177C90" w14:textId="77777777" w:rsidR="00654C80" w:rsidRDefault="00A25F3B" w:rsidP="00654C80">
            <w:pPr>
              <w:rPr>
                <w:rtl/>
              </w:rPr>
            </w:pPr>
            <w:r>
              <w:rPr>
                <w:rFonts w:cs="David" w:hint="cs"/>
                <w:color w:val="000000"/>
                <w:rtl/>
              </w:rPr>
              <w:t>‏‏ ‏</w:t>
            </w:r>
          </w:p>
          <w:p w14:paraId="5A125B21" w14:textId="77777777" w:rsidR="00654C80" w:rsidRDefault="00A25F3B" w:rsidP="00654C80">
            <w:pPr>
              <w:rPr>
                <w:rtl/>
              </w:rPr>
            </w:pPr>
          </w:p>
          <w:p w14:paraId="0D3EF163" w14:textId="77777777" w:rsidR="00654C80" w:rsidRDefault="00A25F3B" w:rsidP="00654C80">
            <w:pPr>
              <w:rPr>
                <w:rtl/>
              </w:rPr>
            </w:pPr>
            <w:r>
              <w:rPr>
                <w:rFonts w:cs="David" w:hint="cs"/>
                <w:color w:val="000000"/>
                <w:rtl/>
              </w:rPr>
              <w:t>‏‏יוזן ע"י הבוחן‏</w:t>
            </w:r>
          </w:p>
          <w:p w14:paraId="42BF18C3" w14:textId="77777777" w:rsidR="00654C80" w:rsidRDefault="00A25F3B" w:rsidP="00654C80">
            <w:pPr>
              <w:rPr>
                <w:rtl/>
              </w:rPr>
            </w:pPr>
          </w:p>
          <w:p w14:paraId="3825DAB7" w14:textId="77777777" w:rsidR="00654C80" w:rsidRDefault="00A25F3B" w:rsidP="00654C80">
            <w:pPr>
              <w:rPr>
                <w:rtl/>
              </w:rPr>
            </w:pPr>
            <w:r>
              <w:rPr>
                <w:rFonts w:cs="David" w:hint="cs"/>
                <w:color w:val="000000"/>
                <w:rtl/>
              </w:rPr>
              <w:t>‏‏ ‏</w:t>
            </w:r>
          </w:p>
          <w:p w14:paraId="1F446B36" w14:textId="77777777" w:rsidR="00654C80" w:rsidRDefault="00A25F3B" w:rsidP="00654C80">
            <w:pPr>
              <w:rPr>
                <w:rtl/>
              </w:rPr>
            </w:pPr>
          </w:p>
          <w:p w14:paraId="1ED1AA18" w14:textId="77777777" w:rsidR="00654C80" w:rsidRDefault="00A25F3B" w:rsidP="00654C80">
            <w:pPr>
              <w:rPr>
                <w:rtl/>
              </w:rPr>
            </w:pPr>
            <w:r>
              <w:rPr>
                <w:rFonts w:cs="David" w:hint="cs"/>
                <w:color w:val="000000"/>
                <w:rtl/>
              </w:rPr>
              <w:t>‏‏ ‏</w:t>
            </w:r>
          </w:p>
          <w:p w14:paraId="6C772C63" w14:textId="77777777" w:rsidR="00654C80" w:rsidRDefault="00A25F3B" w:rsidP="00654C80">
            <w:pPr>
              <w:rPr>
                <w:rtl/>
              </w:rPr>
            </w:pPr>
          </w:p>
          <w:p w14:paraId="32EED1B8" w14:textId="77777777" w:rsidR="00654C80" w:rsidRDefault="00A25F3B" w:rsidP="00654C80">
            <w:pPr>
              <w:rPr>
                <w:rtl/>
              </w:rPr>
            </w:pPr>
            <w:r>
              <w:rPr>
                <w:rFonts w:cs="David" w:hint="cs"/>
                <w:color w:val="000000"/>
                <w:rtl/>
              </w:rPr>
              <w:t>‏‏ ‏</w:t>
            </w:r>
          </w:p>
          <w:p w14:paraId="0EF04E26" w14:textId="77777777" w:rsidR="00654C80" w:rsidRDefault="00A25F3B" w:rsidP="00654C80">
            <w:pPr>
              <w:rPr>
                <w:rtl/>
              </w:rPr>
            </w:pPr>
          </w:p>
          <w:p w14:paraId="33F2B42A" w14:textId="77777777" w:rsidR="00654C80" w:rsidRDefault="00A25F3B" w:rsidP="00654C80">
            <w:pPr>
              <w:rPr>
                <w:rtl/>
              </w:rPr>
            </w:pPr>
            <w:r>
              <w:rPr>
                <w:rFonts w:cs="David" w:hint="cs"/>
                <w:color w:val="000000"/>
                <w:rtl/>
              </w:rPr>
              <w:t>‏‏מספר קומות‏</w:t>
            </w:r>
          </w:p>
          <w:p w14:paraId="00F6771E" w14:textId="77777777" w:rsidR="00654C80" w:rsidRDefault="00A25F3B" w:rsidP="00654C80">
            <w:pPr>
              <w:rPr>
                <w:rtl/>
              </w:rPr>
            </w:pPr>
          </w:p>
          <w:p w14:paraId="0A4474CC" w14:textId="77777777" w:rsidR="00654C80" w:rsidRDefault="00A25F3B" w:rsidP="00654C80">
            <w:pPr>
              <w:rPr>
                <w:rtl/>
              </w:rPr>
            </w:pPr>
            <w:r>
              <w:rPr>
                <w:rFonts w:cs="David" w:hint="cs"/>
                <w:color w:val="000000"/>
                <w:rtl/>
              </w:rPr>
              <w:t>‏‏ ‏</w:t>
            </w:r>
          </w:p>
          <w:p w14:paraId="7F4160BE" w14:textId="77777777" w:rsidR="00654C80" w:rsidRDefault="00A25F3B" w:rsidP="00654C80">
            <w:pPr>
              <w:rPr>
                <w:rtl/>
              </w:rPr>
            </w:pPr>
          </w:p>
          <w:p w14:paraId="0A294BEE" w14:textId="77777777" w:rsidR="00654C80" w:rsidRDefault="00A25F3B" w:rsidP="00654C80">
            <w:pPr>
              <w:rPr>
                <w:rtl/>
              </w:rPr>
            </w:pPr>
            <w:r>
              <w:rPr>
                <w:rFonts w:cs="David" w:hint="cs"/>
                <w:color w:val="000000"/>
                <w:rtl/>
              </w:rPr>
              <w:t>‏‏יוזן ע"י הבוחן‏</w:t>
            </w:r>
          </w:p>
          <w:p w14:paraId="6D529EBC" w14:textId="77777777" w:rsidR="00654C80" w:rsidRDefault="00A25F3B" w:rsidP="00654C80">
            <w:pPr>
              <w:rPr>
                <w:rtl/>
              </w:rPr>
            </w:pPr>
          </w:p>
          <w:p w14:paraId="15A071C2" w14:textId="77777777" w:rsidR="00654C80" w:rsidRDefault="00A25F3B" w:rsidP="00654C80">
            <w:pPr>
              <w:rPr>
                <w:rtl/>
              </w:rPr>
            </w:pPr>
            <w:r>
              <w:rPr>
                <w:rFonts w:cs="David" w:hint="cs"/>
                <w:color w:val="000000"/>
                <w:rtl/>
              </w:rPr>
              <w:t>‏‏ ‏</w:t>
            </w:r>
          </w:p>
          <w:p w14:paraId="4738E2D6" w14:textId="77777777" w:rsidR="00654C80" w:rsidRDefault="00A25F3B" w:rsidP="00654C80">
            <w:pPr>
              <w:rPr>
                <w:rtl/>
              </w:rPr>
            </w:pPr>
          </w:p>
          <w:p w14:paraId="6C6310E5" w14:textId="77777777" w:rsidR="00654C80" w:rsidRDefault="00A25F3B" w:rsidP="00654C80">
            <w:pPr>
              <w:rPr>
                <w:rtl/>
              </w:rPr>
            </w:pPr>
            <w:r>
              <w:rPr>
                <w:rFonts w:cs="David" w:hint="cs"/>
                <w:color w:val="000000"/>
                <w:rtl/>
              </w:rPr>
              <w:t>‏‏ ‏</w:t>
            </w:r>
          </w:p>
          <w:p w14:paraId="2F8C0346" w14:textId="77777777" w:rsidR="00654C80" w:rsidRDefault="00A25F3B" w:rsidP="00654C80">
            <w:pPr>
              <w:rPr>
                <w:rtl/>
              </w:rPr>
            </w:pPr>
          </w:p>
          <w:p w14:paraId="2966656E" w14:textId="77777777" w:rsidR="00654C80" w:rsidRDefault="00A25F3B" w:rsidP="00654C80">
            <w:pPr>
              <w:rPr>
                <w:rtl/>
              </w:rPr>
            </w:pPr>
            <w:r>
              <w:rPr>
                <w:rFonts w:cs="David" w:hint="cs"/>
                <w:color w:val="000000"/>
                <w:rtl/>
              </w:rPr>
              <w:t>‏‏גבהים‏</w:t>
            </w:r>
          </w:p>
          <w:p w14:paraId="584DEDFF" w14:textId="77777777" w:rsidR="00654C80" w:rsidRDefault="00A25F3B" w:rsidP="00654C80">
            <w:pPr>
              <w:rPr>
                <w:rtl/>
              </w:rPr>
            </w:pPr>
          </w:p>
          <w:p w14:paraId="40B042F4" w14:textId="77777777" w:rsidR="00654C80" w:rsidRDefault="00A25F3B" w:rsidP="00654C80">
            <w:pPr>
              <w:rPr>
                <w:rtl/>
              </w:rPr>
            </w:pPr>
            <w:r>
              <w:rPr>
                <w:rFonts w:cs="David" w:hint="cs"/>
                <w:color w:val="000000"/>
                <w:rtl/>
              </w:rPr>
              <w:lastRenderedPageBreak/>
              <w:t>‏‏ ‏</w:t>
            </w:r>
          </w:p>
          <w:p w14:paraId="45055305" w14:textId="77777777" w:rsidR="00654C80" w:rsidRDefault="00A25F3B" w:rsidP="00654C80">
            <w:pPr>
              <w:rPr>
                <w:rtl/>
              </w:rPr>
            </w:pPr>
          </w:p>
          <w:p w14:paraId="784ED27C" w14:textId="77777777" w:rsidR="00654C80" w:rsidRDefault="00A25F3B" w:rsidP="00654C80">
            <w:pPr>
              <w:rPr>
                <w:rtl/>
              </w:rPr>
            </w:pPr>
            <w:r>
              <w:rPr>
                <w:rFonts w:cs="David" w:hint="cs"/>
                <w:color w:val="000000"/>
                <w:rtl/>
              </w:rPr>
              <w:t>‏‏יוזן ע"י הבוחן‏</w:t>
            </w:r>
          </w:p>
          <w:p w14:paraId="02EDDFED" w14:textId="77777777" w:rsidR="00654C80" w:rsidRDefault="00A25F3B" w:rsidP="00654C80">
            <w:pPr>
              <w:rPr>
                <w:rtl/>
              </w:rPr>
            </w:pPr>
          </w:p>
          <w:p w14:paraId="7AB44AC1" w14:textId="77777777" w:rsidR="00654C80" w:rsidRDefault="00A25F3B" w:rsidP="00654C80">
            <w:pPr>
              <w:rPr>
                <w:rtl/>
              </w:rPr>
            </w:pPr>
            <w:r>
              <w:rPr>
                <w:rFonts w:cs="David" w:hint="cs"/>
                <w:color w:val="000000"/>
                <w:rtl/>
              </w:rPr>
              <w:t>‏‏ ‏</w:t>
            </w:r>
          </w:p>
          <w:p w14:paraId="71A4CF24" w14:textId="77777777" w:rsidR="00654C80" w:rsidRDefault="00A25F3B" w:rsidP="00654C80">
            <w:pPr>
              <w:rPr>
                <w:rtl/>
              </w:rPr>
            </w:pPr>
          </w:p>
          <w:p w14:paraId="5AAB80C0" w14:textId="77777777" w:rsidR="00654C80" w:rsidRDefault="00A25F3B" w:rsidP="00654C80">
            <w:pPr>
              <w:rPr>
                <w:rtl/>
              </w:rPr>
            </w:pPr>
            <w:r>
              <w:rPr>
                <w:rFonts w:cs="David" w:hint="cs"/>
                <w:color w:val="000000"/>
                <w:rtl/>
              </w:rPr>
              <w:t>‏‏ ‏</w:t>
            </w:r>
          </w:p>
          <w:p w14:paraId="00773C84" w14:textId="77777777" w:rsidR="00654C80" w:rsidRDefault="00A25F3B" w:rsidP="00654C80">
            <w:pPr>
              <w:rPr>
                <w:rtl/>
              </w:rPr>
            </w:pPr>
          </w:p>
          <w:p w14:paraId="7959439B" w14:textId="77777777" w:rsidR="00654C80" w:rsidRDefault="00A25F3B" w:rsidP="00654C80">
            <w:pPr>
              <w:rPr>
                <w:rtl/>
              </w:rPr>
            </w:pPr>
            <w:r>
              <w:rPr>
                <w:rFonts w:cs="David" w:hint="cs"/>
                <w:color w:val="000000"/>
                <w:rtl/>
              </w:rPr>
              <w:t>‏‏מספר יחידות דיור‏</w:t>
            </w:r>
          </w:p>
          <w:p w14:paraId="70837F3A" w14:textId="77777777" w:rsidR="00654C80" w:rsidRDefault="00A25F3B" w:rsidP="00654C80">
            <w:pPr>
              <w:rPr>
                <w:rtl/>
              </w:rPr>
            </w:pPr>
          </w:p>
          <w:p w14:paraId="7FB4CB6D" w14:textId="77777777" w:rsidR="00654C80" w:rsidRDefault="00A25F3B" w:rsidP="00654C80">
            <w:pPr>
              <w:rPr>
                <w:rtl/>
              </w:rPr>
            </w:pPr>
            <w:r>
              <w:rPr>
                <w:rFonts w:cs="David" w:hint="cs"/>
                <w:color w:val="000000"/>
                <w:rtl/>
              </w:rPr>
              <w:t>‏‏ ‏</w:t>
            </w:r>
          </w:p>
          <w:p w14:paraId="55ED2270" w14:textId="77777777" w:rsidR="00654C80" w:rsidRDefault="00A25F3B" w:rsidP="00654C80">
            <w:pPr>
              <w:rPr>
                <w:rtl/>
              </w:rPr>
            </w:pPr>
          </w:p>
          <w:p w14:paraId="054EF6B0" w14:textId="77777777" w:rsidR="00654C80" w:rsidRDefault="00A25F3B" w:rsidP="00654C80">
            <w:pPr>
              <w:rPr>
                <w:rtl/>
              </w:rPr>
            </w:pPr>
            <w:r>
              <w:rPr>
                <w:rFonts w:cs="David" w:hint="cs"/>
                <w:color w:val="000000"/>
                <w:rtl/>
              </w:rPr>
              <w:t>‏‏יוזן ע"י הבוחן‏</w:t>
            </w:r>
          </w:p>
          <w:p w14:paraId="415A62CD" w14:textId="77777777" w:rsidR="00654C80" w:rsidRDefault="00A25F3B" w:rsidP="00654C80">
            <w:pPr>
              <w:rPr>
                <w:rtl/>
              </w:rPr>
            </w:pPr>
          </w:p>
          <w:p w14:paraId="438D3A66" w14:textId="77777777" w:rsidR="00654C80" w:rsidRDefault="00A25F3B" w:rsidP="00654C80">
            <w:pPr>
              <w:rPr>
                <w:rtl/>
              </w:rPr>
            </w:pPr>
            <w:r>
              <w:rPr>
                <w:rFonts w:cs="David" w:hint="cs"/>
                <w:color w:val="000000"/>
                <w:rtl/>
              </w:rPr>
              <w:t>‏‏ ‏</w:t>
            </w:r>
          </w:p>
          <w:p w14:paraId="1C06326C" w14:textId="77777777" w:rsidR="00654C80" w:rsidRDefault="00A25F3B" w:rsidP="00654C80">
            <w:pPr>
              <w:rPr>
                <w:rtl/>
              </w:rPr>
            </w:pPr>
          </w:p>
          <w:p w14:paraId="34C92B22" w14:textId="77777777" w:rsidR="00654C80" w:rsidRDefault="00A25F3B" w:rsidP="00654C80">
            <w:pPr>
              <w:rPr>
                <w:rtl/>
              </w:rPr>
            </w:pPr>
            <w:r>
              <w:rPr>
                <w:rFonts w:cs="David" w:hint="cs"/>
                <w:color w:val="000000"/>
                <w:rtl/>
              </w:rPr>
              <w:t>‏‏ ‏</w:t>
            </w:r>
          </w:p>
          <w:p w14:paraId="24887F49" w14:textId="77777777" w:rsidR="00654C80" w:rsidRDefault="00A25F3B" w:rsidP="00654C80">
            <w:pPr>
              <w:rPr>
                <w:rtl/>
              </w:rPr>
            </w:pPr>
          </w:p>
          <w:p w14:paraId="2387D562" w14:textId="77777777" w:rsidR="00654C80" w:rsidRDefault="00A25F3B" w:rsidP="00654C80">
            <w:pPr>
              <w:rPr>
                <w:rtl/>
              </w:rPr>
            </w:pPr>
            <w:r>
              <w:rPr>
                <w:rFonts w:cs="David" w:hint="cs"/>
                <w:color w:val="000000"/>
                <w:rtl/>
              </w:rPr>
              <w:t>‏‏שטחי בניה ‏</w:t>
            </w:r>
          </w:p>
          <w:p w14:paraId="2D11DD7B" w14:textId="77777777" w:rsidR="00654C80" w:rsidRDefault="00A25F3B" w:rsidP="00654C80">
            <w:pPr>
              <w:rPr>
                <w:rtl/>
              </w:rPr>
            </w:pPr>
          </w:p>
          <w:p w14:paraId="216A7919" w14:textId="77777777" w:rsidR="00654C80" w:rsidRDefault="00A25F3B" w:rsidP="00654C80">
            <w:pPr>
              <w:rPr>
                <w:rtl/>
              </w:rPr>
            </w:pPr>
            <w:r>
              <w:rPr>
                <w:rFonts w:cs="David" w:hint="cs"/>
                <w:color w:val="000000"/>
                <w:rtl/>
              </w:rPr>
              <w:t>‏‏שטחים עיקריים: ‏</w:t>
            </w:r>
          </w:p>
          <w:p w14:paraId="0CB47D84" w14:textId="77777777" w:rsidR="00654C80" w:rsidRDefault="00A25F3B" w:rsidP="00654C80">
            <w:pPr>
              <w:rPr>
                <w:rtl/>
              </w:rPr>
            </w:pPr>
          </w:p>
          <w:p w14:paraId="033FE4BC" w14:textId="77777777" w:rsidR="00654C80" w:rsidRDefault="00A25F3B" w:rsidP="00654C80">
            <w:pPr>
              <w:rPr>
                <w:rtl/>
              </w:rPr>
            </w:pPr>
            <w:r>
              <w:rPr>
                <w:rFonts w:cs="David" w:hint="cs"/>
                <w:color w:val="000000"/>
                <w:rtl/>
              </w:rPr>
              <w:t>‏‏ ‏</w:t>
            </w:r>
          </w:p>
          <w:p w14:paraId="4536A11E" w14:textId="77777777" w:rsidR="00654C80" w:rsidRDefault="00A25F3B" w:rsidP="00654C80">
            <w:pPr>
              <w:rPr>
                <w:rtl/>
              </w:rPr>
            </w:pPr>
          </w:p>
          <w:p w14:paraId="5BCFC4CE" w14:textId="77777777" w:rsidR="00654C80" w:rsidRDefault="00A25F3B" w:rsidP="00654C80">
            <w:pPr>
              <w:rPr>
                <w:rtl/>
              </w:rPr>
            </w:pPr>
            <w:r>
              <w:rPr>
                <w:rFonts w:cs="David" w:hint="cs"/>
                <w:color w:val="000000"/>
                <w:rtl/>
              </w:rPr>
              <w:t xml:space="preserve">‏‏יוזן ע"י </w:t>
            </w:r>
            <w:r>
              <w:rPr>
                <w:rFonts w:cs="David" w:hint="cs"/>
                <w:color w:val="000000"/>
                <w:rtl/>
              </w:rPr>
              <w:t>הבוחן‏</w:t>
            </w:r>
          </w:p>
          <w:p w14:paraId="4CBDF990" w14:textId="77777777" w:rsidR="00654C80" w:rsidRDefault="00A25F3B" w:rsidP="00654C80">
            <w:pPr>
              <w:rPr>
                <w:rtl/>
              </w:rPr>
            </w:pPr>
          </w:p>
          <w:p w14:paraId="2F1BE447" w14:textId="77777777" w:rsidR="00654C80" w:rsidRDefault="00A25F3B" w:rsidP="00654C80">
            <w:pPr>
              <w:rPr>
                <w:rtl/>
              </w:rPr>
            </w:pPr>
            <w:r>
              <w:rPr>
                <w:rFonts w:cs="David" w:hint="cs"/>
                <w:color w:val="000000"/>
                <w:rtl/>
              </w:rPr>
              <w:t>‏‏ ‏</w:t>
            </w:r>
          </w:p>
          <w:p w14:paraId="5C113EE6" w14:textId="77777777" w:rsidR="00654C80" w:rsidRDefault="00A25F3B" w:rsidP="00654C80">
            <w:pPr>
              <w:rPr>
                <w:rtl/>
              </w:rPr>
            </w:pPr>
          </w:p>
          <w:p w14:paraId="1CA6E5DB" w14:textId="77777777" w:rsidR="00654C80" w:rsidRDefault="00A25F3B" w:rsidP="00654C80">
            <w:pPr>
              <w:rPr>
                <w:rtl/>
              </w:rPr>
            </w:pPr>
            <w:r>
              <w:rPr>
                <w:rFonts w:cs="David" w:hint="cs"/>
                <w:color w:val="000000"/>
                <w:rtl/>
              </w:rPr>
              <w:t>‏‏ ‏</w:t>
            </w:r>
          </w:p>
          <w:p w14:paraId="49CCD667" w14:textId="77777777" w:rsidR="00654C80" w:rsidRDefault="00A25F3B" w:rsidP="00654C80">
            <w:pPr>
              <w:rPr>
                <w:rtl/>
              </w:rPr>
            </w:pPr>
          </w:p>
          <w:p w14:paraId="524A1112" w14:textId="77777777" w:rsidR="00654C80" w:rsidRDefault="00A25F3B" w:rsidP="00654C80">
            <w:pPr>
              <w:rPr>
                <w:rtl/>
              </w:rPr>
            </w:pPr>
            <w:r>
              <w:rPr>
                <w:rFonts w:cs="David" w:hint="cs"/>
                <w:color w:val="000000"/>
                <w:rtl/>
              </w:rPr>
              <w:t>‏‏שטחי שרות:‏</w:t>
            </w:r>
          </w:p>
          <w:p w14:paraId="7E7DCFB4" w14:textId="77777777" w:rsidR="00654C80" w:rsidRDefault="00A25F3B" w:rsidP="00654C80">
            <w:pPr>
              <w:rPr>
                <w:rtl/>
              </w:rPr>
            </w:pPr>
          </w:p>
          <w:p w14:paraId="3B96295F" w14:textId="77777777" w:rsidR="00654C80" w:rsidRDefault="00A25F3B" w:rsidP="00654C80">
            <w:pPr>
              <w:rPr>
                <w:rtl/>
              </w:rPr>
            </w:pPr>
            <w:r>
              <w:rPr>
                <w:rFonts w:cs="David" w:hint="cs"/>
                <w:color w:val="000000"/>
                <w:rtl/>
              </w:rPr>
              <w:t>‏‏יוזן ע"י הבוחן‏</w:t>
            </w:r>
          </w:p>
          <w:p w14:paraId="0ABDFA75" w14:textId="77777777" w:rsidR="00654C80" w:rsidRDefault="00A25F3B" w:rsidP="00654C80">
            <w:pPr>
              <w:rPr>
                <w:rtl/>
              </w:rPr>
            </w:pPr>
          </w:p>
          <w:p w14:paraId="353DFEEC" w14:textId="77777777" w:rsidR="00654C80" w:rsidRDefault="00A25F3B" w:rsidP="00654C80">
            <w:pPr>
              <w:rPr>
                <w:rtl/>
              </w:rPr>
            </w:pPr>
            <w:r>
              <w:rPr>
                <w:rFonts w:cs="David" w:hint="cs"/>
                <w:color w:val="000000"/>
                <w:rtl/>
              </w:rPr>
              <w:t>‏‏ ‏</w:t>
            </w:r>
          </w:p>
          <w:p w14:paraId="266961DA" w14:textId="77777777" w:rsidR="00654C80" w:rsidRDefault="00A25F3B" w:rsidP="00654C80">
            <w:pPr>
              <w:rPr>
                <w:rtl/>
              </w:rPr>
            </w:pPr>
          </w:p>
          <w:p w14:paraId="33DBB1ED" w14:textId="77777777" w:rsidR="00654C80" w:rsidRDefault="00A25F3B" w:rsidP="00654C80">
            <w:pPr>
              <w:rPr>
                <w:rtl/>
              </w:rPr>
            </w:pPr>
            <w:r>
              <w:rPr>
                <w:rFonts w:cs="David" w:hint="cs"/>
                <w:color w:val="000000"/>
                <w:rtl/>
              </w:rPr>
              <w:t>‏‏ ‏</w:t>
            </w:r>
          </w:p>
          <w:p w14:paraId="0E45A0C0" w14:textId="77777777" w:rsidR="00654C80" w:rsidRDefault="00A25F3B" w:rsidP="00654C80">
            <w:pPr>
              <w:rPr>
                <w:rtl/>
              </w:rPr>
            </w:pPr>
          </w:p>
          <w:p w14:paraId="20349C73" w14:textId="77777777" w:rsidR="00654C80" w:rsidRDefault="00A25F3B" w:rsidP="00654C80">
            <w:pPr>
              <w:rPr>
                <w:rtl/>
              </w:rPr>
            </w:pPr>
            <w:r>
              <w:rPr>
                <w:rFonts w:cs="David" w:hint="cs"/>
                <w:color w:val="000000"/>
                <w:rtl/>
              </w:rPr>
              <w:t>‏‏ממדים‏‏ ‏</w:t>
            </w:r>
          </w:p>
          <w:p w14:paraId="1D62B22F" w14:textId="77777777" w:rsidR="00654C80" w:rsidRDefault="00A25F3B" w:rsidP="00654C80">
            <w:pPr>
              <w:rPr>
                <w:rtl/>
              </w:rPr>
            </w:pPr>
          </w:p>
          <w:p w14:paraId="6E5A76B5" w14:textId="77777777" w:rsidR="00654C80" w:rsidRDefault="00A25F3B" w:rsidP="00654C80">
            <w:pPr>
              <w:rPr>
                <w:rtl/>
              </w:rPr>
            </w:pPr>
            <w:r>
              <w:rPr>
                <w:rFonts w:cs="David" w:hint="cs"/>
                <w:color w:val="000000"/>
                <w:rtl/>
              </w:rPr>
              <w:t>‏‏יוזן ע"י הבוחן‏</w:t>
            </w:r>
          </w:p>
          <w:p w14:paraId="1F890274" w14:textId="77777777" w:rsidR="00654C80" w:rsidRDefault="00A25F3B" w:rsidP="00654C80">
            <w:pPr>
              <w:rPr>
                <w:rtl/>
              </w:rPr>
            </w:pPr>
          </w:p>
          <w:p w14:paraId="662FE9FD" w14:textId="77777777" w:rsidR="00654C80" w:rsidRDefault="00A25F3B" w:rsidP="00654C80">
            <w:pPr>
              <w:rPr>
                <w:rtl/>
              </w:rPr>
            </w:pPr>
            <w:r>
              <w:rPr>
                <w:rFonts w:cs="David" w:hint="cs"/>
                <w:color w:val="000000"/>
                <w:rtl/>
              </w:rPr>
              <w:t>‏‏ ‏</w:t>
            </w:r>
          </w:p>
          <w:p w14:paraId="5730848C" w14:textId="77777777" w:rsidR="00654C80" w:rsidRDefault="00A25F3B" w:rsidP="00654C80">
            <w:pPr>
              <w:rPr>
                <w:rtl/>
              </w:rPr>
            </w:pPr>
          </w:p>
          <w:p w14:paraId="7B59CF70" w14:textId="77777777" w:rsidR="00654C80" w:rsidRDefault="00A25F3B" w:rsidP="00654C80">
            <w:pPr>
              <w:rPr>
                <w:rtl/>
              </w:rPr>
            </w:pPr>
            <w:r>
              <w:rPr>
                <w:rFonts w:cs="David" w:hint="cs"/>
                <w:color w:val="000000"/>
                <w:rtl/>
              </w:rPr>
              <w:t>‏‏חדרים מחוזקים‏</w:t>
            </w:r>
          </w:p>
          <w:p w14:paraId="3F78010F" w14:textId="77777777" w:rsidR="00654C80" w:rsidRDefault="00A25F3B" w:rsidP="00654C80">
            <w:pPr>
              <w:rPr>
                <w:rtl/>
              </w:rPr>
            </w:pPr>
          </w:p>
          <w:p w14:paraId="79CD8293" w14:textId="77777777" w:rsidR="00654C80" w:rsidRDefault="00A25F3B" w:rsidP="00654C80">
            <w:pPr>
              <w:rPr>
                <w:rtl/>
              </w:rPr>
            </w:pPr>
            <w:r>
              <w:rPr>
                <w:rFonts w:cs="David" w:hint="cs"/>
                <w:color w:val="000000"/>
                <w:rtl/>
              </w:rPr>
              <w:t>‏‏ ‏</w:t>
            </w:r>
          </w:p>
          <w:p w14:paraId="5C173158" w14:textId="77777777" w:rsidR="00654C80" w:rsidRDefault="00A25F3B" w:rsidP="00654C80">
            <w:pPr>
              <w:rPr>
                <w:rtl/>
              </w:rPr>
            </w:pPr>
          </w:p>
          <w:p w14:paraId="00CCE533" w14:textId="77777777" w:rsidR="00654C80" w:rsidRDefault="00A25F3B" w:rsidP="00654C80">
            <w:pPr>
              <w:rPr>
                <w:rtl/>
              </w:rPr>
            </w:pPr>
            <w:r>
              <w:rPr>
                <w:rFonts w:cs="David" w:hint="cs"/>
                <w:color w:val="000000"/>
                <w:rtl/>
              </w:rPr>
              <w:t>‏‏יוזן ע"י הבוחן‏</w:t>
            </w:r>
          </w:p>
          <w:p w14:paraId="4F817C0A" w14:textId="77777777" w:rsidR="00654C80" w:rsidRDefault="00A25F3B" w:rsidP="00654C80">
            <w:pPr>
              <w:rPr>
                <w:rtl/>
              </w:rPr>
            </w:pPr>
          </w:p>
          <w:p w14:paraId="35807369" w14:textId="77777777" w:rsidR="00654C80" w:rsidRDefault="00A25F3B" w:rsidP="00654C80">
            <w:pPr>
              <w:rPr>
                <w:rtl/>
              </w:rPr>
            </w:pPr>
            <w:r>
              <w:rPr>
                <w:rFonts w:cs="David" w:hint="cs"/>
                <w:color w:val="000000"/>
                <w:rtl/>
              </w:rPr>
              <w:t>‏‏ ‏</w:t>
            </w:r>
          </w:p>
          <w:p w14:paraId="1BD8580A" w14:textId="77777777" w:rsidR="00654C80" w:rsidRDefault="00A25F3B" w:rsidP="00654C80">
            <w:pPr>
              <w:rPr>
                <w:rtl/>
              </w:rPr>
            </w:pPr>
          </w:p>
          <w:p w14:paraId="55B649C1" w14:textId="77777777" w:rsidR="00654C80" w:rsidRDefault="00A25F3B" w:rsidP="00654C80">
            <w:pPr>
              <w:rPr>
                <w:rtl/>
              </w:rPr>
            </w:pPr>
            <w:r>
              <w:rPr>
                <w:rFonts w:cs="David" w:hint="cs"/>
                <w:color w:val="000000"/>
                <w:rtl/>
              </w:rPr>
              <w:t>‏‏ ‏</w:t>
            </w:r>
          </w:p>
          <w:p w14:paraId="4D384DF3" w14:textId="77777777" w:rsidR="00654C80" w:rsidRDefault="00A25F3B" w:rsidP="00654C80">
            <w:pPr>
              <w:rPr>
                <w:rtl/>
              </w:rPr>
            </w:pPr>
          </w:p>
          <w:p w14:paraId="04133F25" w14:textId="77777777" w:rsidR="00654C80" w:rsidRDefault="00A25F3B" w:rsidP="00654C80">
            <w:pPr>
              <w:rPr>
                <w:rtl/>
              </w:rPr>
            </w:pPr>
            <w:r>
              <w:rPr>
                <w:rFonts w:cs="David" w:hint="cs"/>
                <w:color w:val="000000"/>
                <w:rtl/>
              </w:rPr>
              <w:lastRenderedPageBreak/>
              <w:t>‏‏השלמת דירת גג 5% - יש לבחון על פי מדיניות מה"ע ‏</w:t>
            </w:r>
          </w:p>
          <w:p w14:paraId="716A1613" w14:textId="77777777" w:rsidR="00654C80" w:rsidRDefault="00A25F3B" w:rsidP="00654C80">
            <w:pPr>
              <w:rPr>
                <w:rtl/>
              </w:rPr>
            </w:pPr>
          </w:p>
          <w:p w14:paraId="0DDDDA7B" w14:textId="77777777" w:rsidR="00654C80" w:rsidRDefault="00A25F3B" w:rsidP="00654C80">
            <w:pPr>
              <w:rPr>
                <w:rtl/>
              </w:rPr>
            </w:pPr>
            <w:r>
              <w:rPr>
                <w:rFonts w:cs="David" w:hint="cs"/>
                <w:color w:val="000000"/>
                <w:rtl/>
              </w:rPr>
              <w:t>‏‏ ‏</w:t>
            </w:r>
          </w:p>
          <w:p w14:paraId="131352AA" w14:textId="77777777" w:rsidR="00654C80" w:rsidRDefault="00A25F3B" w:rsidP="00654C80">
            <w:pPr>
              <w:rPr>
                <w:rtl/>
              </w:rPr>
            </w:pPr>
          </w:p>
          <w:p w14:paraId="6756FD27" w14:textId="77777777" w:rsidR="00654C80" w:rsidRDefault="00A25F3B" w:rsidP="00654C80">
            <w:pPr>
              <w:rPr>
                <w:rtl/>
              </w:rPr>
            </w:pPr>
            <w:r>
              <w:rPr>
                <w:rFonts w:cs="David" w:hint="cs"/>
                <w:color w:val="000000"/>
                <w:rtl/>
              </w:rPr>
              <w:t>‏‏יוזן ע"י הבוחן‏</w:t>
            </w:r>
          </w:p>
          <w:p w14:paraId="0F3AA041" w14:textId="77777777" w:rsidR="00654C80" w:rsidRDefault="00A25F3B" w:rsidP="00654C80">
            <w:pPr>
              <w:rPr>
                <w:rtl/>
              </w:rPr>
            </w:pPr>
          </w:p>
          <w:p w14:paraId="5722A458" w14:textId="77777777" w:rsidR="00654C80" w:rsidRDefault="00A25F3B" w:rsidP="00654C80">
            <w:pPr>
              <w:rPr>
                <w:rtl/>
              </w:rPr>
            </w:pPr>
            <w:r>
              <w:rPr>
                <w:rFonts w:cs="David" w:hint="cs"/>
                <w:color w:val="000000"/>
                <w:rtl/>
              </w:rPr>
              <w:t>‏‎ ‎</w:t>
            </w:r>
          </w:p>
          <w:p w14:paraId="6707AFCA" w14:textId="77777777" w:rsidR="00654C80" w:rsidRDefault="00A25F3B" w:rsidP="00654C80">
            <w:pPr>
              <w:rPr>
                <w:rtl/>
              </w:rPr>
            </w:pPr>
          </w:p>
          <w:p w14:paraId="2CEFC0D6" w14:textId="77777777" w:rsidR="00654C80" w:rsidRDefault="00A25F3B" w:rsidP="00654C80">
            <w:pPr>
              <w:rPr>
                <w:rtl/>
              </w:rPr>
            </w:pPr>
            <w:r>
              <w:rPr>
                <w:rFonts w:cs="David" w:hint="cs"/>
                <w:color w:val="000000"/>
                <w:rtl/>
              </w:rPr>
              <w:t>‏‏ ‏</w:t>
            </w:r>
          </w:p>
          <w:p w14:paraId="04C58D2A" w14:textId="77777777" w:rsidR="00654C80" w:rsidRDefault="00A25F3B" w:rsidP="00654C80">
            <w:pPr>
              <w:rPr>
                <w:rtl/>
              </w:rPr>
            </w:pPr>
          </w:p>
          <w:p w14:paraId="29C5394F" w14:textId="77777777" w:rsidR="00654C80" w:rsidRDefault="00A25F3B" w:rsidP="00654C80">
            <w:pPr>
              <w:rPr>
                <w:rtl/>
              </w:rPr>
            </w:pPr>
            <w:r>
              <w:rPr>
                <w:rFonts w:cs="David" w:hint="cs"/>
                <w:color w:val="000000"/>
                <w:rtl/>
              </w:rPr>
              <w:t>‏‏ניוד זכויות מצד המבנה אל גג המבנה ‏</w:t>
            </w:r>
          </w:p>
          <w:p w14:paraId="0E345642" w14:textId="77777777" w:rsidR="00654C80" w:rsidRDefault="00A25F3B" w:rsidP="00654C80">
            <w:pPr>
              <w:rPr>
                <w:rtl/>
              </w:rPr>
            </w:pPr>
          </w:p>
          <w:p w14:paraId="08DDCB31" w14:textId="77777777" w:rsidR="00654C80" w:rsidRDefault="00A25F3B" w:rsidP="00654C80">
            <w:pPr>
              <w:rPr>
                <w:rtl/>
              </w:rPr>
            </w:pPr>
            <w:r>
              <w:rPr>
                <w:rFonts w:cs="David" w:hint="cs"/>
                <w:color w:val="000000"/>
                <w:rtl/>
              </w:rPr>
              <w:t>‏‏ ‏</w:t>
            </w:r>
          </w:p>
          <w:p w14:paraId="3FC8C688" w14:textId="77777777" w:rsidR="00654C80" w:rsidRDefault="00A25F3B" w:rsidP="00654C80">
            <w:pPr>
              <w:rPr>
                <w:rtl/>
              </w:rPr>
            </w:pPr>
          </w:p>
          <w:p w14:paraId="14751DEF" w14:textId="77777777" w:rsidR="00654C80" w:rsidRDefault="00A25F3B" w:rsidP="00654C80">
            <w:pPr>
              <w:rPr>
                <w:rtl/>
              </w:rPr>
            </w:pPr>
            <w:r>
              <w:rPr>
                <w:rFonts w:cs="David" w:hint="cs"/>
                <w:color w:val="000000"/>
                <w:rtl/>
              </w:rPr>
              <w:t>‏‏יוזן ע"י הבוחן‏</w:t>
            </w:r>
          </w:p>
          <w:p w14:paraId="6C0A1B16" w14:textId="77777777" w:rsidR="00654C80" w:rsidRDefault="00A25F3B" w:rsidP="00654C80">
            <w:pPr>
              <w:rPr>
                <w:rtl/>
              </w:rPr>
            </w:pPr>
          </w:p>
          <w:p w14:paraId="5ABDFCD9" w14:textId="77777777" w:rsidR="00654C80" w:rsidRDefault="00A25F3B" w:rsidP="00654C80">
            <w:pPr>
              <w:rPr>
                <w:rtl/>
              </w:rPr>
            </w:pPr>
            <w:r>
              <w:rPr>
                <w:rFonts w:cs="David" w:hint="cs"/>
                <w:color w:val="000000"/>
                <w:rtl/>
              </w:rPr>
              <w:t>‏‏ ‏</w:t>
            </w:r>
          </w:p>
          <w:p w14:paraId="4599F35D" w14:textId="77777777" w:rsidR="00654C80" w:rsidRDefault="00A25F3B" w:rsidP="00654C80">
            <w:pPr>
              <w:rPr>
                <w:rtl/>
              </w:rPr>
            </w:pPr>
          </w:p>
          <w:p w14:paraId="3E1A0B28" w14:textId="77777777" w:rsidR="00654C80" w:rsidRDefault="00A25F3B" w:rsidP="00654C80">
            <w:pPr>
              <w:rPr>
                <w:rtl/>
              </w:rPr>
            </w:pPr>
            <w:r>
              <w:rPr>
                <w:rFonts w:cs="David" w:hint="cs"/>
                <w:color w:val="000000"/>
                <w:rtl/>
              </w:rPr>
              <w:t>‏‏ ‏</w:t>
            </w:r>
          </w:p>
          <w:p w14:paraId="082AC53E" w14:textId="77777777" w:rsidR="00654C80" w:rsidRDefault="00A25F3B" w:rsidP="00654C80">
            <w:pPr>
              <w:rPr>
                <w:rtl/>
              </w:rPr>
            </w:pPr>
          </w:p>
          <w:p w14:paraId="6BDD887A" w14:textId="77777777" w:rsidR="00654C80" w:rsidRDefault="00A25F3B" w:rsidP="00654C80">
            <w:pPr>
              <w:rPr>
                <w:rtl/>
              </w:rPr>
            </w:pPr>
            <w:r>
              <w:rPr>
                <w:rFonts w:cs="David" w:hint="cs"/>
                <w:color w:val="000000"/>
                <w:rtl/>
              </w:rPr>
              <w:t>‏‏מרפסות זיז ‏</w:t>
            </w:r>
          </w:p>
          <w:p w14:paraId="2CC9AFED" w14:textId="77777777" w:rsidR="00654C80" w:rsidRDefault="00A25F3B" w:rsidP="00654C80">
            <w:pPr>
              <w:rPr>
                <w:rtl/>
              </w:rPr>
            </w:pPr>
          </w:p>
          <w:p w14:paraId="506ED776" w14:textId="77777777" w:rsidR="00654C80" w:rsidRDefault="00A25F3B" w:rsidP="00654C80">
            <w:pPr>
              <w:rPr>
                <w:rtl/>
              </w:rPr>
            </w:pPr>
            <w:r>
              <w:rPr>
                <w:rFonts w:cs="David" w:hint="cs"/>
                <w:color w:val="000000"/>
                <w:rtl/>
              </w:rPr>
              <w:t>‏‏ ‏</w:t>
            </w:r>
          </w:p>
          <w:p w14:paraId="474CA4D4" w14:textId="77777777" w:rsidR="00654C80" w:rsidRDefault="00A25F3B" w:rsidP="00654C80">
            <w:pPr>
              <w:rPr>
                <w:rtl/>
              </w:rPr>
            </w:pPr>
          </w:p>
          <w:p w14:paraId="625C467C" w14:textId="77777777" w:rsidR="00654C80" w:rsidRDefault="00A25F3B" w:rsidP="00654C80">
            <w:pPr>
              <w:rPr>
                <w:rtl/>
              </w:rPr>
            </w:pPr>
            <w:r>
              <w:rPr>
                <w:rFonts w:cs="David" w:hint="cs"/>
                <w:color w:val="000000"/>
                <w:rtl/>
              </w:rPr>
              <w:t>‏‏יוזן ע"י הבוחן‏</w:t>
            </w:r>
          </w:p>
          <w:p w14:paraId="0908EB5A" w14:textId="77777777" w:rsidR="00654C80" w:rsidRDefault="00A25F3B" w:rsidP="00654C80">
            <w:pPr>
              <w:rPr>
                <w:rtl/>
              </w:rPr>
            </w:pPr>
          </w:p>
          <w:p w14:paraId="3639892D" w14:textId="77777777" w:rsidR="00654C80" w:rsidRDefault="00A25F3B" w:rsidP="00654C80">
            <w:pPr>
              <w:rPr>
                <w:rtl/>
              </w:rPr>
            </w:pPr>
            <w:r>
              <w:rPr>
                <w:rFonts w:cs="David" w:hint="cs"/>
                <w:color w:val="000000"/>
                <w:rtl/>
              </w:rPr>
              <w:t>‏‏ ‏</w:t>
            </w:r>
          </w:p>
          <w:p w14:paraId="58506700" w14:textId="77777777" w:rsidR="00654C80" w:rsidRDefault="00A25F3B" w:rsidP="00654C80">
            <w:pPr>
              <w:rPr>
                <w:rtl/>
              </w:rPr>
            </w:pPr>
          </w:p>
          <w:p w14:paraId="1F8C5B2C" w14:textId="77777777" w:rsidR="00654C80" w:rsidRDefault="00A25F3B" w:rsidP="00654C80">
            <w:pPr>
              <w:rPr>
                <w:rtl/>
              </w:rPr>
            </w:pPr>
            <w:r>
              <w:rPr>
                <w:rFonts w:cs="David" w:hint="cs"/>
                <w:color w:val="000000"/>
                <w:rtl/>
              </w:rPr>
              <w:t>‏‏ ‏</w:t>
            </w:r>
          </w:p>
          <w:p w14:paraId="6692573C" w14:textId="77777777" w:rsidR="00654C80" w:rsidRDefault="00A25F3B" w:rsidP="00654C80">
            <w:pPr>
              <w:rPr>
                <w:rtl/>
              </w:rPr>
            </w:pPr>
          </w:p>
          <w:p w14:paraId="1729981A" w14:textId="77777777" w:rsidR="00654C80" w:rsidRDefault="00A25F3B" w:rsidP="00654C80">
            <w:pPr>
              <w:rPr>
                <w:rtl/>
              </w:rPr>
            </w:pPr>
            <w:r>
              <w:rPr>
                <w:rFonts w:cs="David" w:hint="cs"/>
                <w:color w:val="000000"/>
                <w:rtl/>
              </w:rPr>
              <w:t>‏‏תימוכין קניינים בשטח משותף‏</w:t>
            </w:r>
          </w:p>
          <w:p w14:paraId="31BCE83A" w14:textId="77777777" w:rsidR="00654C80" w:rsidRDefault="00A25F3B" w:rsidP="00654C80">
            <w:pPr>
              <w:rPr>
                <w:rtl/>
              </w:rPr>
            </w:pPr>
          </w:p>
          <w:p w14:paraId="3725B730" w14:textId="77777777" w:rsidR="00654C80" w:rsidRDefault="00A25F3B" w:rsidP="00654C80">
            <w:pPr>
              <w:rPr>
                <w:rtl/>
              </w:rPr>
            </w:pPr>
            <w:r>
              <w:rPr>
                <w:rFonts w:cs="David" w:hint="cs"/>
                <w:color w:val="000000"/>
                <w:rtl/>
              </w:rPr>
              <w:t>‏‏ ‏</w:t>
            </w:r>
          </w:p>
          <w:p w14:paraId="3CF1762B" w14:textId="77777777" w:rsidR="00654C80" w:rsidRDefault="00A25F3B" w:rsidP="00654C80">
            <w:pPr>
              <w:rPr>
                <w:rtl/>
              </w:rPr>
            </w:pPr>
          </w:p>
          <w:p w14:paraId="164F1F46" w14:textId="77777777" w:rsidR="00654C80" w:rsidRDefault="00A25F3B" w:rsidP="00654C80">
            <w:pPr>
              <w:rPr>
                <w:rtl/>
              </w:rPr>
            </w:pPr>
            <w:r>
              <w:rPr>
                <w:rFonts w:cs="David" w:hint="cs"/>
                <w:color w:val="000000"/>
                <w:rtl/>
              </w:rPr>
              <w:t>‏‏יוזן ע"י הבוחן‏</w:t>
            </w:r>
          </w:p>
          <w:p w14:paraId="746F7720" w14:textId="77777777" w:rsidR="00654C80" w:rsidRDefault="00A25F3B" w:rsidP="00654C80">
            <w:pPr>
              <w:rPr>
                <w:rtl/>
              </w:rPr>
            </w:pPr>
          </w:p>
          <w:p w14:paraId="7339F764" w14:textId="77777777" w:rsidR="00654C80" w:rsidRDefault="00A25F3B" w:rsidP="00654C80">
            <w:pPr>
              <w:rPr>
                <w:rtl/>
              </w:rPr>
            </w:pPr>
            <w:r>
              <w:rPr>
                <w:rFonts w:cs="David" w:hint="cs"/>
                <w:color w:val="000000"/>
                <w:rtl/>
              </w:rPr>
              <w:t>‏‏ ‏</w:t>
            </w:r>
          </w:p>
          <w:p w14:paraId="11D49F68" w14:textId="77777777" w:rsidR="00654C80" w:rsidRDefault="00A25F3B" w:rsidP="00654C80">
            <w:pPr>
              <w:rPr>
                <w:rtl/>
              </w:rPr>
            </w:pPr>
          </w:p>
          <w:p w14:paraId="24F417CC" w14:textId="77777777" w:rsidR="00654C80" w:rsidRDefault="00A25F3B" w:rsidP="00654C80">
            <w:pPr>
              <w:rPr>
                <w:rtl/>
              </w:rPr>
            </w:pPr>
            <w:r>
              <w:rPr>
                <w:rFonts w:cs="David" w:hint="cs"/>
                <w:color w:val="000000"/>
                <w:rtl/>
              </w:rPr>
              <w:t>‏‏ ‏</w:t>
            </w:r>
          </w:p>
          <w:p w14:paraId="4341BDBB" w14:textId="77777777" w:rsidR="00654C80" w:rsidRDefault="00A25F3B" w:rsidP="00654C80">
            <w:pPr>
              <w:rPr>
                <w:rtl/>
              </w:rPr>
            </w:pPr>
          </w:p>
          <w:p w14:paraId="4C1899DB" w14:textId="77777777" w:rsidR="00654C80" w:rsidRDefault="00A25F3B" w:rsidP="00654C80">
            <w:pPr>
              <w:rPr>
                <w:rtl/>
              </w:rPr>
            </w:pPr>
            <w:r>
              <w:rPr>
                <w:rFonts w:cs="David" w:hint="cs"/>
                <w:color w:val="000000"/>
                <w:rtl/>
              </w:rPr>
              <w:t>‏‏תנאים טרם דיון‏</w:t>
            </w:r>
          </w:p>
          <w:p w14:paraId="66D3481D" w14:textId="77777777" w:rsidR="00654C80" w:rsidRDefault="00A25F3B" w:rsidP="00654C80">
            <w:pPr>
              <w:rPr>
                <w:rtl/>
              </w:rPr>
            </w:pPr>
          </w:p>
          <w:p w14:paraId="52826D68" w14:textId="77777777" w:rsidR="00654C80" w:rsidRDefault="00A25F3B" w:rsidP="00654C80">
            <w:pPr>
              <w:rPr>
                <w:rtl/>
              </w:rPr>
            </w:pPr>
            <w:r>
              <w:rPr>
                <w:rFonts w:cs="David" w:hint="cs"/>
                <w:color w:val="000000"/>
                <w:rtl/>
              </w:rPr>
              <w:t>‏‏ ‏</w:t>
            </w:r>
          </w:p>
          <w:p w14:paraId="70AC05B2" w14:textId="77777777" w:rsidR="00654C80" w:rsidRDefault="00A25F3B" w:rsidP="00654C80">
            <w:pPr>
              <w:rPr>
                <w:rtl/>
              </w:rPr>
            </w:pPr>
          </w:p>
          <w:p w14:paraId="1263727B" w14:textId="77777777" w:rsidR="00654C80" w:rsidRDefault="00A25F3B" w:rsidP="00654C80">
            <w:pPr>
              <w:rPr>
                <w:rtl/>
              </w:rPr>
            </w:pPr>
            <w:r>
              <w:rPr>
                <w:rFonts w:cs="David" w:hint="cs"/>
                <w:color w:val="000000"/>
                <w:rtl/>
              </w:rPr>
              <w:t>‏‏יוזן ע"י הבוחן‏</w:t>
            </w:r>
          </w:p>
          <w:p w14:paraId="0C2B930E" w14:textId="77777777" w:rsidR="00654C80" w:rsidRDefault="00A25F3B" w:rsidP="00654C80">
            <w:pPr>
              <w:rPr>
                <w:rtl/>
              </w:rPr>
            </w:pPr>
          </w:p>
          <w:p w14:paraId="7EB546AA" w14:textId="77777777" w:rsidR="00654C80" w:rsidRDefault="00A25F3B" w:rsidP="00654C80">
            <w:pPr>
              <w:rPr>
                <w:rtl/>
              </w:rPr>
            </w:pPr>
            <w:r>
              <w:rPr>
                <w:rFonts w:cs="David" w:hint="cs"/>
                <w:color w:val="000000"/>
                <w:rtl/>
              </w:rPr>
              <w:t>‏‏ ‏</w:t>
            </w:r>
          </w:p>
          <w:p w14:paraId="0B64EC03" w14:textId="77777777" w:rsidR="00654C80" w:rsidRDefault="00A25F3B" w:rsidP="00654C80">
            <w:pPr>
              <w:rPr>
                <w:rtl/>
              </w:rPr>
            </w:pPr>
          </w:p>
          <w:p w14:paraId="39BED322" w14:textId="77777777" w:rsidR="00654C80" w:rsidRDefault="00A25F3B" w:rsidP="00654C80">
            <w:pPr>
              <w:rPr>
                <w:rtl/>
              </w:rPr>
            </w:pPr>
            <w:r>
              <w:rPr>
                <w:rFonts w:cs="David" w:hint="cs"/>
                <w:color w:val="000000"/>
                <w:rtl/>
              </w:rPr>
              <w:t>‏‏ ‏</w:t>
            </w:r>
          </w:p>
          <w:p w14:paraId="68B680FD" w14:textId="77777777" w:rsidR="00654C80" w:rsidRDefault="00A25F3B" w:rsidP="00654C80">
            <w:pPr>
              <w:rPr>
                <w:rtl/>
              </w:rPr>
            </w:pPr>
          </w:p>
          <w:p w14:paraId="3C7F483F" w14:textId="77777777" w:rsidR="00654C80" w:rsidRDefault="00A25F3B" w:rsidP="00654C80">
            <w:pPr>
              <w:rPr>
                <w:rtl/>
              </w:rPr>
            </w:pPr>
            <w:r>
              <w:rPr>
                <w:rFonts w:cs="David" w:hint="cs"/>
                <w:color w:val="000000"/>
                <w:rtl/>
              </w:rPr>
              <w:t>‏‏התנגדויות‏</w:t>
            </w:r>
          </w:p>
          <w:p w14:paraId="7A0366A9" w14:textId="77777777" w:rsidR="00654C80" w:rsidRDefault="00A25F3B" w:rsidP="00654C80">
            <w:pPr>
              <w:rPr>
                <w:rtl/>
              </w:rPr>
            </w:pPr>
          </w:p>
          <w:p w14:paraId="6F865010" w14:textId="77777777" w:rsidR="00654C80" w:rsidRDefault="00A25F3B" w:rsidP="00654C80">
            <w:pPr>
              <w:rPr>
                <w:rtl/>
              </w:rPr>
            </w:pPr>
            <w:r>
              <w:rPr>
                <w:rFonts w:cs="David" w:hint="cs"/>
                <w:color w:val="000000"/>
                <w:rtl/>
              </w:rPr>
              <w:t>‏‏ ‏</w:t>
            </w:r>
          </w:p>
          <w:p w14:paraId="0EBA5A98" w14:textId="77777777" w:rsidR="00654C80" w:rsidRDefault="00A25F3B" w:rsidP="00654C80">
            <w:pPr>
              <w:rPr>
                <w:rtl/>
              </w:rPr>
            </w:pPr>
          </w:p>
          <w:p w14:paraId="1E323889" w14:textId="77777777" w:rsidR="00654C80" w:rsidRDefault="00A25F3B" w:rsidP="00654C80">
            <w:pPr>
              <w:rPr>
                <w:rtl/>
              </w:rPr>
            </w:pPr>
            <w:r>
              <w:rPr>
                <w:rFonts w:cs="David" w:hint="cs"/>
                <w:color w:val="000000"/>
                <w:rtl/>
              </w:rPr>
              <w:lastRenderedPageBreak/>
              <w:t>‏‏יוזן ע"י הבוחן‏</w:t>
            </w:r>
          </w:p>
          <w:p w14:paraId="07AFA5E8" w14:textId="77777777" w:rsidR="00654C80" w:rsidRDefault="00A25F3B" w:rsidP="00654C80">
            <w:pPr>
              <w:rPr>
                <w:rtl/>
              </w:rPr>
            </w:pPr>
          </w:p>
          <w:p w14:paraId="787C695A" w14:textId="77777777" w:rsidR="00654C80" w:rsidRDefault="00A25F3B" w:rsidP="00654C80">
            <w:pPr>
              <w:rPr>
                <w:rtl/>
              </w:rPr>
            </w:pPr>
            <w:r>
              <w:rPr>
                <w:rFonts w:cs="David" w:hint="cs"/>
                <w:color w:val="000000"/>
                <w:rtl/>
              </w:rPr>
              <w:t>‏‏ ‏</w:t>
            </w:r>
          </w:p>
          <w:p w14:paraId="57E2AB1D" w14:textId="77777777" w:rsidR="00654C80" w:rsidRDefault="00A25F3B" w:rsidP="00654C80">
            <w:pPr>
              <w:rPr>
                <w:rtl/>
              </w:rPr>
            </w:pPr>
          </w:p>
          <w:p w14:paraId="2DCB5679" w14:textId="77777777" w:rsidR="00654C80" w:rsidRDefault="00A25F3B" w:rsidP="00654C80">
            <w:pPr>
              <w:rPr>
                <w:rtl/>
              </w:rPr>
            </w:pPr>
            <w:r>
              <w:rPr>
                <w:rFonts w:cs="David" w:hint="cs"/>
                <w:color w:val="000000"/>
                <w:rtl/>
              </w:rPr>
              <w:t>‏‏ ‏</w:t>
            </w:r>
          </w:p>
          <w:p w14:paraId="6CC118C0" w14:textId="77777777" w:rsidR="00654C80" w:rsidRDefault="00A25F3B" w:rsidP="00654C80">
            <w:pPr>
              <w:rPr>
                <w:rtl/>
              </w:rPr>
            </w:pPr>
          </w:p>
          <w:p w14:paraId="46DF71D0" w14:textId="77777777" w:rsidR="00654C80" w:rsidRDefault="00A25F3B" w:rsidP="00654C80">
            <w:pPr>
              <w:rPr>
                <w:rtl/>
              </w:rPr>
            </w:pPr>
            <w:r>
              <w:rPr>
                <w:rFonts w:cs="David" w:hint="cs"/>
                <w:color w:val="000000"/>
                <w:rtl/>
              </w:rPr>
              <w:t>‏‏ ‏</w:t>
            </w:r>
          </w:p>
          <w:p w14:paraId="051E2058" w14:textId="77777777" w:rsidR="00654C80" w:rsidRDefault="00A25F3B" w:rsidP="00654C80">
            <w:pPr>
              <w:rPr>
                <w:rtl/>
              </w:rPr>
            </w:pPr>
          </w:p>
          <w:p w14:paraId="6FCB7308" w14:textId="77777777" w:rsidR="00654C80" w:rsidRDefault="00A25F3B" w:rsidP="00654C80">
            <w:pPr>
              <w:rPr>
                <w:rtl/>
              </w:rPr>
            </w:pPr>
            <w:r>
              <w:rPr>
                <w:rFonts w:cs="David" w:hint="cs"/>
                <w:color w:val="000000"/>
                <w:rtl/>
              </w:rPr>
              <w:t>‏‏ ‏</w:t>
            </w:r>
          </w:p>
          <w:p w14:paraId="6B08FA68" w14:textId="77777777" w:rsidR="00654C80" w:rsidRDefault="00A25F3B" w:rsidP="00654C80">
            <w:pPr>
              <w:rPr>
                <w:rtl/>
              </w:rPr>
            </w:pPr>
          </w:p>
          <w:p w14:paraId="527B5567" w14:textId="77777777" w:rsidR="00654C80" w:rsidRDefault="00A25F3B" w:rsidP="00654C80">
            <w:pPr>
              <w:rPr>
                <w:rtl/>
              </w:rPr>
            </w:pPr>
            <w:r>
              <w:rPr>
                <w:rFonts w:cs="David" w:hint="cs"/>
                <w:color w:val="000000"/>
                <w:rtl/>
              </w:rPr>
              <w:t>‏‏חוות דעת אדריכלית ‏</w:t>
            </w:r>
          </w:p>
          <w:p w14:paraId="6088205D" w14:textId="77777777" w:rsidR="00654C80" w:rsidRDefault="00A25F3B" w:rsidP="00654C80">
            <w:pPr>
              <w:rPr>
                <w:rtl/>
              </w:rPr>
            </w:pPr>
          </w:p>
          <w:p w14:paraId="614E88B8" w14:textId="77777777" w:rsidR="00654C80" w:rsidRDefault="00A25F3B" w:rsidP="00654C80">
            <w:pPr>
              <w:rPr>
                <w:rtl/>
              </w:rPr>
            </w:pPr>
            <w:r>
              <w:rPr>
                <w:rFonts w:cs="David" w:hint="cs"/>
                <w:color w:val="000000"/>
                <w:rtl/>
              </w:rPr>
              <w:t>‏‏יוזן ע"י ראש צוות‏</w:t>
            </w:r>
          </w:p>
          <w:p w14:paraId="1CDFDB21" w14:textId="77777777" w:rsidR="00654C80" w:rsidRDefault="00A25F3B" w:rsidP="00654C80">
            <w:pPr>
              <w:rPr>
                <w:rtl/>
              </w:rPr>
            </w:pPr>
          </w:p>
          <w:p w14:paraId="52E64420" w14:textId="77777777" w:rsidR="00654C80" w:rsidRDefault="00A25F3B" w:rsidP="00654C80">
            <w:pPr>
              <w:rPr>
                <w:rtl/>
              </w:rPr>
            </w:pPr>
            <w:r>
              <w:rPr>
                <w:rFonts w:cs="David" w:hint="cs"/>
                <w:color w:val="000000"/>
                <w:rtl/>
              </w:rPr>
              <w:t>‏‏ ‏</w:t>
            </w:r>
          </w:p>
          <w:p w14:paraId="66D04FDF" w14:textId="77777777" w:rsidR="00654C80" w:rsidRDefault="00A25F3B" w:rsidP="00654C80">
            <w:pPr>
              <w:rPr>
                <w:rtl/>
              </w:rPr>
            </w:pPr>
          </w:p>
          <w:p w14:paraId="60950C74" w14:textId="77777777" w:rsidR="00654C80" w:rsidRDefault="00A25F3B" w:rsidP="00654C80">
            <w:pPr>
              <w:rPr>
                <w:rtl/>
              </w:rPr>
            </w:pPr>
            <w:r>
              <w:rPr>
                <w:rFonts w:cs="David" w:hint="cs"/>
                <w:color w:val="000000"/>
                <w:rtl/>
              </w:rPr>
              <w:t>‏‏ ‏</w:t>
            </w:r>
          </w:p>
          <w:p w14:paraId="510BB44D" w14:textId="77777777" w:rsidR="00654C80" w:rsidRDefault="00A25F3B" w:rsidP="00654C80">
            <w:pPr>
              <w:rPr>
                <w:rtl/>
              </w:rPr>
            </w:pPr>
          </w:p>
          <w:p w14:paraId="4910D8F8" w14:textId="77777777" w:rsidR="00654C80" w:rsidRDefault="00A25F3B" w:rsidP="00654C80">
            <w:pPr>
              <w:rPr>
                <w:rtl/>
              </w:rPr>
            </w:pPr>
            <w:r>
              <w:rPr>
                <w:rFonts w:cs="David" w:hint="cs"/>
                <w:color w:val="000000"/>
                <w:rtl/>
              </w:rPr>
              <w:t>‏‏ ‏</w:t>
            </w:r>
          </w:p>
          <w:p w14:paraId="26608A9F" w14:textId="77777777" w:rsidR="00654C80" w:rsidRDefault="00A25F3B" w:rsidP="00654C80">
            <w:pPr>
              <w:rPr>
                <w:rtl/>
              </w:rPr>
            </w:pPr>
          </w:p>
          <w:p w14:paraId="60B2B826" w14:textId="77777777" w:rsidR="00654C80" w:rsidRDefault="00A25F3B" w:rsidP="00654C80">
            <w:pPr>
              <w:rPr>
                <w:rtl/>
              </w:rPr>
            </w:pPr>
            <w:r>
              <w:rPr>
                <w:rFonts w:cs="David" w:hint="cs"/>
                <w:color w:val="000000"/>
                <w:rtl/>
              </w:rPr>
              <w:t>‏‏ ‏</w:t>
            </w:r>
          </w:p>
          <w:p w14:paraId="434F6119" w14:textId="77777777" w:rsidR="00654C80" w:rsidRDefault="00A25F3B" w:rsidP="00654C80">
            <w:pPr>
              <w:rPr>
                <w:rtl/>
              </w:rPr>
            </w:pPr>
          </w:p>
          <w:p w14:paraId="574CC702" w14:textId="77777777" w:rsidR="00654C80" w:rsidRDefault="00A25F3B" w:rsidP="00654C80">
            <w:pPr>
              <w:rPr>
                <w:rtl/>
              </w:rPr>
            </w:pPr>
            <w:r>
              <w:rPr>
                <w:rFonts w:cs="David" w:hint="cs"/>
                <w:color w:val="000000"/>
                <w:rtl/>
              </w:rPr>
              <w:t>‏‏ ‏</w:t>
            </w:r>
          </w:p>
          <w:p w14:paraId="377B8A25" w14:textId="77777777" w:rsidR="00654C80" w:rsidRDefault="00A25F3B" w:rsidP="00654C80">
            <w:pPr>
              <w:rPr>
                <w:rtl/>
              </w:rPr>
            </w:pPr>
          </w:p>
          <w:p w14:paraId="196F6EEE" w14:textId="77777777" w:rsidR="00654C80" w:rsidRDefault="00A25F3B" w:rsidP="00654C80">
            <w:pPr>
              <w:rPr>
                <w:rtl/>
              </w:rPr>
            </w:pPr>
            <w:r>
              <w:rPr>
                <w:rFonts w:cs="David" w:hint="cs"/>
                <w:color w:val="000000"/>
                <w:rtl/>
              </w:rPr>
              <w:t>‏‎ ‎</w:t>
            </w:r>
          </w:p>
        </w:tc>
      </w:tr>
      <w:tr w:rsidR="00BF1333" w14:paraId="2A6FE08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C997DF0"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7814E1C" w14:textId="77777777" w:rsidR="00BF1333" w:rsidRDefault="00BF1333">
            <w:pPr>
              <w:jc w:val="both"/>
            </w:pPr>
            <w:r>
              <w:rPr>
                <w:rFonts w:cs="Arial" w:hint="cs"/>
                <w:rtl/>
              </w:rPr>
              <w:t>31/10/2023</w:t>
            </w:r>
          </w:p>
        </w:tc>
        <w:tc>
          <w:tcPr>
            <w:tcW w:w="5669" w:type="dxa"/>
          </w:tcPr>
          <w:p w14:paraId="269E4DA2" w14:textId="77777777" w:rsidR="00654C80" w:rsidRDefault="00A25F3B" w:rsidP="00654C80">
            <w:pPr>
              <w:rPr>
                <w:rtl/>
              </w:rPr>
            </w:pPr>
          </w:p>
          <w:p w14:paraId="221501F1" w14:textId="77777777" w:rsidR="00654C80" w:rsidRDefault="00A25F3B" w:rsidP="00654C80">
            <w:pPr>
              <w:rPr>
                <w:rtl/>
              </w:rPr>
            </w:pPr>
            <w:r>
              <w:rPr>
                <w:rFonts w:cs="David" w:hint="cs"/>
                <w:color w:val="000000"/>
                <w:rtl/>
              </w:rPr>
              <w:t xml:space="preserve">חדר שנאים חיים חביב גוש 30407 חלקה 89- הקלה בקו בניין לפי תכנית </w:t>
            </w:r>
            <w:r>
              <w:rPr>
                <w:rFonts w:cs="David" w:hint="cs"/>
                <w:color w:val="000000"/>
                <w:rtl/>
              </w:rPr>
              <w:t>4114 במקום 2.7 מ מגבול מגרש מבוקש קו הבניין 0.52 מ מגבול מגרש לכיוון צפון מזרח -</w:t>
            </w:r>
          </w:p>
          <w:p w14:paraId="1AF835F9" w14:textId="77777777" w:rsidR="00654C80" w:rsidRDefault="00A25F3B" w:rsidP="00654C80">
            <w:pPr>
              <w:rPr>
                <w:rtl/>
              </w:rPr>
            </w:pPr>
          </w:p>
          <w:p w14:paraId="3F3B4682" w14:textId="77777777" w:rsidR="00654C80" w:rsidRDefault="00A25F3B" w:rsidP="00654C80">
            <w:pPr>
              <w:rPr>
                <w:rtl/>
              </w:rPr>
            </w:pPr>
            <w:r>
              <w:rPr>
                <w:rFonts w:cs="David" w:hint="cs"/>
                <w:color w:val="000000"/>
                <w:rtl/>
              </w:rPr>
              <w:t>חדר שנאים אברהם שרון גוש 30407 חלקה 90- הקלה בקו בניין לפי תכנית 4114 במקום 2.7 מ מגבול מגרש מבוקש קו הבניין 0.40 מ מגבול מגר לכיוון צפון -</w:t>
            </w:r>
          </w:p>
          <w:p w14:paraId="600CB3C7" w14:textId="77777777" w:rsidR="00654C80" w:rsidRDefault="00A25F3B" w:rsidP="00654C80">
            <w:pPr>
              <w:rPr>
                <w:rtl/>
              </w:rPr>
            </w:pPr>
          </w:p>
          <w:p w14:paraId="6259CF3A" w14:textId="77777777" w:rsidR="00654C80" w:rsidRDefault="00A25F3B" w:rsidP="00654C80">
            <w:pPr>
              <w:rPr>
                <w:rtl/>
              </w:rPr>
            </w:pPr>
            <w:r>
              <w:rPr>
                <w:rFonts w:cs="David" w:hint="cs"/>
                <w:color w:val="000000"/>
                <w:rtl/>
              </w:rPr>
              <w:t>חדר שנאים ברזיל גוש 30407 חלקה 91- הקלה בקו בניין לפי תכנית 4114 במקום 2.7 מ מגבול מגרש מבוקש קו הבניין 2.11 מ מגבול מגרש לכיוון צפון ו-2.26 מ לכיוון דרום -</w:t>
            </w:r>
          </w:p>
        </w:tc>
      </w:tr>
    </w:tbl>
    <w:p w14:paraId="21056992" w14:textId="77777777" w:rsidR="00BF1333" w:rsidRPr="001B4317" w:rsidRDefault="00BF1333" w:rsidP="001B4317">
      <w:pPr>
        <w:rPr>
          <w:rFonts w:asciiTheme="minorBidi" w:hAnsiTheme="minorBidi" w:cstheme="minorBidi"/>
          <w:b/>
          <w:bCs/>
          <w:u w:val="single"/>
          <w:rtl/>
        </w:rPr>
      </w:pPr>
    </w:p>
    <w:p w14:paraId="67AFC74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089AB5D" w14:textId="77777777" w:rsidTr="009D623E">
        <w:trPr>
          <w:trHeight w:val="70"/>
        </w:trPr>
        <w:tc>
          <w:tcPr>
            <w:tcW w:w="860" w:type="dxa"/>
            <w:shd w:val="clear" w:color="auto" w:fill="auto"/>
          </w:tcPr>
          <w:p w14:paraId="5D7DB6D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ADBC566"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C30A07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5BEFB3D" w14:textId="77777777" w:rsidTr="009D623E">
        <w:tc>
          <w:tcPr>
            <w:tcW w:w="860" w:type="dxa"/>
            <w:shd w:val="clear" w:color="auto" w:fill="auto"/>
          </w:tcPr>
          <w:p w14:paraId="0C7FBAF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B35828F"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EDE6B15" w14:textId="77777777" w:rsidR="00CF2AD0" w:rsidRPr="001B4317" w:rsidRDefault="00CF2AD0" w:rsidP="00A01A49">
            <w:pPr>
              <w:jc w:val="center"/>
              <w:rPr>
                <w:rFonts w:asciiTheme="minorBidi" w:hAnsiTheme="minorBidi" w:cstheme="minorBidi"/>
                <w:bCs/>
              </w:rPr>
            </w:pPr>
          </w:p>
        </w:tc>
      </w:tr>
      <w:tr w:rsidR="00CF2AD0" w:rsidRPr="001B4317" w14:paraId="3C399490" w14:textId="77777777" w:rsidTr="009D623E">
        <w:tc>
          <w:tcPr>
            <w:tcW w:w="860" w:type="dxa"/>
            <w:shd w:val="clear" w:color="auto" w:fill="auto"/>
          </w:tcPr>
          <w:p w14:paraId="6AB941AD"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01986F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E5C0BB2" w14:textId="77777777" w:rsidR="00CF2AD0" w:rsidRPr="001B4317" w:rsidRDefault="00CF2AD0" w:rsidP="00A01A49">
            <w:pPr>
              <w:jc w:val="center"/>
              <w:rPr>
                <w:rFonts w:asciiTheme="minorBidi" w:hAnsiTheme="minorBidi" w:cstheme="minorBidi"/>
                <w:bCs/>
              </w:rPr>
            </w:pPr>
          </w:p>
        </w:tc>
      </w:tr>
      <w:tr w:rsidR="00CF2AD0" w:rsidRPr="001B4317" w14:paraId="2CEA4D2F" w14:textId="77777777" w:rsidTr="009D623E">
        <w:tc>
          <w:tcPr>
            <w:tcW w:w="860" w:type="dxa"/>
            <w:shd w:val="clear" w:color="auto" w:fill="auto"/>
          </w:tcPr>
          <w:p w14:paraId="08053D8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C16C02F"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1FD797E1" w14:textId="77777777" w:rsidR="00CF2AD0" w:rsidRPr="001B4317" w:rsidRDefault="00CF2AD0" w:rsidP="00A01A49">
            <w:pPr>
              <w:jc w:val="center"/>
              <w:rPr>
                <w:rFonts w:asciiTheme="minorBidi" w:hAnsiTheme="minorBidi" w:cstheme="minorBidi"/>
                <w:bCs/>
              </w:rPr>
            </w:pPr>
          </w:p>
        </w:tc>
      </w:tr>
      <w:tr w:rsidR="00CF2AD0" w:rsidRPr="001B4317" w14:paraId="00A5FFEC" w14:textId="77777777" w:rsidTr="009D623E">
        <w:tc>
          <w:tcPr>
            <w:tcW w:w="860" w:type="dxa"/>
            <w:shd w:val="clear" w:color="auto" w:fill="auto"/>
          </w:tcPr>
          <w:p w14:paraId="339FD1A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539C0E4"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3A9B588" w14:textId="77777777" w:rsidR="00CF2AD0" w:rsidRPr="001B4317" w:rsidRDefault="00CF2AD0" w:rsidP="00A01A49">
            <w:pPr>
              <w:jc w:val="center"/>
              <w:rPr>
                <w:rFonts w:asciiTheme="minorBidi" w:hAnsiTheme="minorBidi" w:cstheme="minorBidi"/>
                <w:bCs/>
              </w:rPr>
            </w:pPr>
          </w:p>
        </w:tc>
      </w:tr>
      <w:tr w:rsidR="00CF2AD0" w:rsidRPr="001B4317" w14:paraId="46387C5F" w14:textId="77777777" w:rsidTr="009D623E">
        <w:tc>
          <w:tcPr>
            <w:tcW w:w="860" w:type="dxa"/>
            <w:shd w:val="clear" w:color="auto" w:fill="auto"/>
          </w:tcPr>
          <w:p w14:paraId="7B57A83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CDD61F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404C64F" w14:textId="77777777" w:rsidR="00CF2AD0" w:rsidRPr="001B4317" w:rsidRDefault="00CF2AD0" w:rsidP="00A01A49">
            <w:pPr>
              <w:jc w:val="center"/>
              <w:rPr>
                <w:rFonts w:asciiTheme="minorBidi" w:hAnsiTheme="minorBidi" w:cstheme="minorBidi"/>
                <w:bCs/>
              </w:rPr>
            </w:pPr>
          </w:p>
        </w:tc>
      </w:tr>
      <w:tr w:rsidR="00CF2AD0" w:rsidRPr="001B4317" w14:paraId="7417B0BC" w14:textId="77777777" w:rsidTr="009D623E">
        <w:tc>
          <w:tcPr>
            <w:tcW w:w="860" w:type="dxa"/>
            <w:shd w:val="clear" w:color="auto" w:fill="auto"/>
          </w:tcPr>
          <w:p w14:paraId="000820C8"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2DE4B1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4F347D6" w14:textId="77777777" w:rsidR="00CF2AD0" w:rsidRPr="001B4317" w:rsidRDefault="00CF2AD0" w:rsidP="00A01A49">
            <w:pPr>
              <w:jc w:val="center"/>
              <w:rPr>
                <w:rFonts w:asciiTheme="minorBidi" w:hAnsiTheme="minorBidi" w:cstheme="minorBidi"/>
                <w:bCs/>
              </w:rPr>
            </w:pPr>
          </w:p>
        </w:tc>
      </w:tr>
      <w:tr w:rsidR="00CF2AD0" w:rsidRPr="001B4317" w14:paraId="0244B291" w14:textId="77777777" w:rsidTr="009D623E">
        <w:tc>
          <w:tcPr>
            <w:tcW w:w="860" w:type="dxa"/>
            <w:shd w:val="clear" w:color="auto" w:fill="auto"/>
          </w:tcPr>
          <w:p w14:paraId="4BE40DE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6F5A565"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18D6C4B2"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EF3C433" w14:textId="77777777" w:rsidTr="009D623E">
        <w:tc>
          <w:tcPr>
            <w:tcW w:w="860" w:type="dxa"/>
            <w:shd w:val="clear" w:color="auto" w:fill="auto"/>
          </w:tcPr>
          <w:p w14:paraId="2083063F"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D9360C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9F389A0" w14:textId="77777777" w:rsidR="00CF2AD0" w:rsidRPr="001B4317" w:rsidRDefault="00CF2AD0" w:rsidP="00A01A49">
            <w:pPr>
              <w:jc w:val="center"/>
              <w:rPr>
                <w:rFonts w:asciiTheme="minorBidi" w:hAnsiTheme="minorBidi" w:cstheme="minorBidi"/>
                <w:bCs/>
              </w:rPr>
            </w:pPr>
          </w:p>
        </w:tc>
      </w:tr>
      <w:tr w:rsidR="00CF2AD0" w:rsidRPr="001B4317" w14:paraId="0AA4FD57" w14:textId="77777777" w:rsidTr="009D623E">
        <w:tc>
          <w:tcPr>
            <w:tcW w:w="860" w:type="dxa"/>
            <w:shd w:val="clear" w:color="auto" w:fill="auto"/>
          </w:tcPr>
          <w:p w14:paraId="38BAA2C8"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B03ACB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705F56D" w14:textId="77777777" w:rsidR="00CF2AD0" w:rsidRPr="001B4317" w:rsidRDefault="00CF2AD0" w:rsidP="00A01A49">
            <w:pPr>
              <w:jc w:val="center"/>
              <w:rPr>
                <w:rFonts w:asciiTheme="minorBidi" w:hAnsiTheme="minorBidi" w:cstheme="minorBidi"/>
                <w:bCs/>
              </w:rPr>
            </w:pPr>
          </w:p>
        </w:tc>
      </w:tr>
      <w:tr w:rsidR="00CF2AD0" w:rsidRPr="001B4317" w14:paraId="65330859" w14:textId="77777777" w:rsidTr="009D623E">
        <w:tc>
          <w:tcPr>
            <w:tcW w:w="860" w:type="dxa"/>
            <w:shd w:val="clear" w:color="auto" w:fill="auto"/>
          </w:tcPr>
          <w:p w14:paraId="7697A28E"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2442B6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C410393" w14:textId="77777777" w:rsidR="00CF2AD0" w:rsidRPr="001B4317" w:rsidRDefault="00CF2AD0" w:rsidP="00A01A49">
            <w:pPr>
              <w:jc w:val="center"/>
              <w:rPr>
                <w:rFonts w:asciiTheme="minorBidi" w:hAnsiTheme="minorBidi" w:cstheme="minorBidi"/>
                <w:bCs/>
              </w:rPr>
            </w:pPr>
          </w:p>
        </w:tc>
      </w:tr>
      <w:tr w:rsidR="00CF2AD0" w:rsidRPr="001B4317" w14:paraId="4F452BDF" w14:textId="77777777" w:rsidTr="009D623E">
        <w:tc>
          <w:tcPr>
            <w:tcW w:w="860" w:type="dxa"/>
            <w:shd w:val="clear" w:color="auto" w:fill="auto"/>
          </w:tcPr>
          <w:p w14:paraId="71D4388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589E9C9"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46DAB456" w14:textId="77777777" w:rsidR="00CF2AD0" w:rsidRPr="001B4317" w:rsidRDefault="00CF2AD0" w:rsidP="00A01A49">
            <w:pPr>
              <w:jc w:val="center"/>
              <w:rPr>
                <w:rFonts w:asciiTheme="minorBidi" w:hAnsiTheme="minorBidi" w:cstheme="minorBidi"/>
                <w:bCs/>
              </w:rPr>
            </w:pPr>
          </w:p>
        </w:tc>
      </w:tr>
      <w:tr w:rsidR="00CF2AD0" w:rsidRPr="001B4317" w14:paraId="07ACE8FB" w14:textId="77777777" w:rsidTr="009D623E">
        <w:tc>
          <w:tcPr>
            <w:tcW w:w="860" w:type="dxa"/>
            <w:shd w:val="clear" w:color="auto" w:fill="auto"/>
          </w:tcPr>
          <w:p w14:paraId="2BB0E1AE"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BCE979E"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7F9B6635" w14:textId="77777777" w:rsidR="00CF2AD0" w:rsidRPr="001B4317" w:rsidRDefault="00CF2AD0" w:rsidP="00A01A49">
            <w:pPr>
              <w:jc w:val="center"/>
              <w:rPr>
                <w:rFonts w:asciiTheme="minorBidi" w:hAnsiTheme="minorBidi" w:cstheme="minorBidi"/>
                <w:bCs/>
              </w:rPr>
            </w:pPr>
          </w:p>
        </w:tc>
      </w:tr>
      <w:tr w:rsidR="00CF2AD0" w:rsidRPr="001B4317" w14:paraId="5F48DDB8" w14:textId="77777777" w:rsidTr="009D623E">
        <w:tc>
          <w:tcPr>
            <w:tcW w:w="860" w:type="dxa"/>
            <w:shd w:val="clear" w:color="auto" w:fill="auto"/>
          </w:tcPr>
          <w:p w14:paraId="0F72A40D" w14:textId="77777777" w:rsidR="00CF2AD0" w:rsidRPr="001B4317" w:rsidRDefault="00CF2AD0" w:rsidP="00BE28A4">
            <w:pPr>
              <w:jc w:val="right"/>
              <w:rPr>
                <w:rFonts w:asciiTheme="minorBidi" w:hAnsiTheme="minorBidi" w:cstheme="minorBidi"/>
                <w:bCs/>
                <w:rtl/>
              </w:rPr>
            </w:pPr>
            <w:r>
              <w:rPr>
                <w:rFonts w:cs="Arial" w:hint="cs"/>
                <w:rtl/>
              </w:rPr>
              <w:lastRenderedPageBreak/>
              <w:t>13</w:t>
            </w:r>
          </w:p>
        </w:tc>
        <w:tc>
          <w:tcPr>
            <w:tcW w:w="8263" w:type="dxa"/>
            <w:shd w:val="clear" w:color="auto" w:fill="auto"/>
          </w:tcPr>
          <w:p w14:paraId="3C0C496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E690DF2" w14:textId="77777777" w:rsidR="00CF2AD0" w:rsidRPr="001B4317" w:rsidRDefault="00CF2AD0" w:rsidP="00A01A49">
            <w:pPr>
              <w:jc w:val="center"/>
              <w:rPr>
                <w:rFonts w:asciiTheme="minorBidi" w:hAnsiTheme="minorBidi" w:cstheme="minorBidi"/>
                <w:bCs/>
              </w:rPr>
            </w:pPr>
          </w:p>
        </w:tc>
      </w:tr>
      <w:tr w:rsidR="00CF2AD0" w:rsidRPr="001B4317" w14:paraId="724186A7" w14:textId="77777777" w:rsidTr="009D623E">
        <w:tc>
          <w:tcPr>
            <w:tcW w:w="860" w:type="dxa"/>
            <w:shd w:val="clear" w:color="auto" w:fill="auto"/>
          </w:tcPr>
          <w:p w14:paraId="096ECFC3"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7B251F3D"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A2C583A" w14:textId="77777777" w:rsidR="00CF2AD0" w:rsidRPr="001B4317" w:rsidRDefault="00CF2AD0" w:rsidP="00A01A49">
            <w:pPr>
              <w:jc w:val="center"/>
              <w:rPr>
                <w:rFonts w:asciiTheme="minorBidi" w:hAnsiTheme="minorBidi" w:cstheme="minorBidi"/>
                <w:bCs/>
              </w:rPr>
            </w:pPr>
          </w:p>
        </w:tc>
      </w:tr>
      <w:tr w:rsidR="00CF2AD0" w:rsidRPr="001B4317" w14:paraId="3885FE5F" w14:textId="77777777" w:rsidTr="009D623E">
        <w:tc>
          <w:tcPr>
            <w:tcW w:w="860" w:type="dxa"/>
            <w:shd w:val="clear" w:color="auto" w:fill="auto"/>
          </w:tcPr>
          <w:p w14:paraId="56D7AFD9"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2B82095A" w14:textId="77777777" w:rsidR="00CF2AD0" w:rsidRPr="001B4317" w:rsidRDefault="00CF2AD0" w:rsidP="00BE28A4">
            <w:pPr>
              <w:rPr>
                <w:rFonts w:asciiTheme="minorBidi" w:hAnsiTheme="minorBidi" w:cstheme="minorBidi"/>
                <w:bCs/>
                <w:rtl/>
              </w:rPr>
            </w:pPr>
            <w:r>
              <w:rPr>
                <w:rFonts w:cs="Arial" w:hint="cs"/>
                <w:rtl/>
              </w:rPr>
              <w:t>אישור שפ"ע-יש להגיש התחייבות בהצהרת חשב</w:t>
            </w:r>
          </w:p>
        </w:tc>
        <w:tc>
          <w:tcPr>
            <w:tcW w:w="709" w:type="dxa"/>
          </w:tcPr>
          <w:p w14:paraId="36AD7C4A" w14:textId="77777777" w:rsidR="00CF2AD0" w:rsidRPr="001B4317" w:rsidRDefault="00CF2AD0" w:rsidP="00A01A49">
            <w:pPr>
              <w:jc w:val="center"/>
              <w:rPr>
                <w:rFonts w:asciiTheme="minorBidi" w:hAnsiTheme="minorBidi" w:cstheme="minorBidi"/>
                <w:bCs/>
              </w:rPr>
            </w:pPr>
          </w:p>
        </w:tc>
      </w:tr>
      <w:tr w:rsidR="00CF2AD0" w:rsidRPr="001B4317" w14:paraId="0BD892DB" w14:textId="77777777" w:rsidTr="009D623E">
        <w:tc>
          <w:tcPr>
            <w:tcW w:w="860" w:type="dxa"/>
            <w:shd w:val="clear" w:color="auto" w:fill="auto"/>
          </w:tcPr>
          <w:p w14:paraId="077C540A"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47B0A8B9" w14:textId="77777777" w:rsidR="00CF2AD0" w:rsidRPr="001B4317" w:rsidRDefault="00CF2AD0" w:rsidP="00BE28A4">
            <w:pPr>
              <w:rPr>
                <w:rFonts w:asciiTheme="minorBidi" w:hAnsiTheme="minorBidi" w:cstheme="minorBidi"/>
                <w:bCs/>
                <w:rtl/>
              </w:rPr>
            </w:pPr>
            <w:r>
              <w:rPr>
                <w:rFonts w:cs="Arial" w:hint="cs"/>
                <w:rtl/>
              </w:rPr>
              <w:t>אישור סןפי של אדריכל העיר</w:t>
            </w:r>
          </w:p>
        </w:tc>
        <w:tc>
          <w:tcPr>
            <w:tcW w:w="709" w:type="dxa"/>
          </w:tcPr>
          <w:p w14:paraId="5F4597AC" w14:textId="77777777" w:rsidR="00CF2AD0" w:rsidRPr="001B4317" w:rsidRDefault="00CF2AD0" w:rsidP="00A01A49">
            <w:pPr>
              <w:jc w:val="center"/>
              <w:rPr>
                <w:rFonts w:asciiTheme="minorBidi" w:hAnsiTheme="minorBidi" w:cstheme="minorBidi"/>
                <w:bCs/>
              </w:rPr>
            </w:pPr>
          </w:p>
        </w:tc>
      </w:tr>
      <w:tr w:rsidR="00CF2AD0" w:rsidRPr="001B4317" w14:paraId="62D78C53" w14:textId="77777777" w:rsidTr="009D623E">
        <w:tc>
          <w:tcPr>
            <w:tcW w:w="860" w:type="dxa"/>
            <w:shd w:val="clear" w:color="auto" w:fill="auto"/>
          </w:tcPr>
          <w:p w14:paraId="0E868838"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5A2489B5" w14:textId="77777777" w:rsidR="00CF2AD0" w:rsidRPr="001B4317" w:rsidRDefault="00CF2AD0" w:rsidP="00BE28A4">
            <w:pPr>
              <w:rPr>
                <w:rFonts w:asciiTheme="minorBidi" w:hAnsiTheme="minorBidi" w:cstheme="minorBidi"/>
                <w:bCs/>
                <w:rtl/>
              </w:rPr>
            </w:pPr>
            <w:r>
              <w:rPr>
                <w:rFonts w:cs="Arial" w:hint="cs"/>
                <w:rtl/>
              </w:rPr>
              <w:t>יש לאשר תכנון הסדר י התנועה באגף תושי"ה  + בכפוף לאישור המח' לתחברה ציבורית בנושא תחנות האוטובוס .</w:t>
            </w:r>
          </w:p>
        </w:tc>
        <w:tc>
          <w:tcPr>
            <w:tcW w:w="709" w:type="dxa"/>
          </w:tcPr>
          <w:p w14:paraId="46C3DBE4" w14:textId="77777777" w:rsidR="00CF2AD0" w:rsidRPr="001B4317" w:rsidRDefault="00CF2AD0" w:rsidP="00A01A49">
            <w:pPr>
              <w:jc w:val="center"/>
              <w:rPr>
                <w:rFonts w:asciiTheme="minorBidi" w:hAnsiTheme="minorBidi" w:cstheme="minorBidi"/>
                <w:bCs/>
              </w:rPr>
            </w:pPr>
          </w:p>
        </w:tc>
      </w:tr>
      <w:tr w:rsidR="00CF2AD0" w:rsidRPr="001B4317" w14:paraId="580B4F25" w14:textId="77777777" w:rsidTr="009D623E">
        <w:tc>
          <w:tcPr>
            <w:tcW w:w="860" w:type="dxa"/>
            <w:shd w:val="clear" w:color="auto" w:fill="auto"/>
          </w:tcPr>
          <w:p w14:paraId="022F2579"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65BD33D9" w14:textId="77777777" w:rsidR="00CF2AD0" w:rsidRPr="001B4317" w:rsidRDefault="00CF2AD0" w:rsidP="00BE28A4">
            <w:pPr>
              <w:rPr>
                <w:rFonts w:asciiTheme="minorBidi" w:hAnsiTheme="minorBidi" w:cstheme="minorBidi"/>
                <w:bCs/>
                <w:rtl/>
              </w:rPr>
            </w:pPr>
            <w:r>
              <w:rPr>
                <w:rFonts w:cs="Arial" w:hint="cs"/>
                <w:rtl/>
              </w:rPr>
              <w:t>תיאום וקבלת אישור הגורמים הרלוונטיים לצורך ביצוע העבודה כגון אישור מהנדס העיר, אישור אגף מבנה ציבור ואגף רשות החניה.</w:t>
            </w:r>
          </w:p>
        </w:tc>
        <w:tc>
          <w:tcPr>
            <w:tcW w:w="709" w:type="dxa"/>
          </w:tcPr>
          <w:p w14:paraId="267B0213" w14:textId="77777777" w:rsidR="00CF2AD0" w:rsidRPr="001B4317" w:rsidRDefault="00CF2AD0" w:rsidP="00A01A49">
            <w:pPr>
              <w:jc w:val="center"/>
              <w:rPr>
                <w:rFonts w:asciiTheme="minorBidi" w:hAnsiTheme="minorBidi" w:cstheme="minorBidi"/>
                <w:bCs/>
              </w:rPr>
            </w:pPr>
          </w:p>
        </w:tc>
      </w:tr>
      <w:tr w:rsidR="00CF2AD0" w:rsidRPr="001B4317" w14:paraId="26FC3910" w14:textId="77777777" w:rsidTr="009D623E">
        <w:tc>
          <w:tcPr>
            <w:tcW w:w="860" w:type="dxa"/>
            <w:shd w:val="clear" w:color="auto" w:fill="auto"/>
          </w:tcPr>
          <w:p w14:paraId="44E819C7"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1731D13F" w14:textId="77777777" w:rsidR="00CF2AD0" w:rsidRPr="001B4317" w:rsidRDefault="00CF2AD0" w:rsidP="00BE28A4">
            <w:pPr>
              <w:rPr>
                <w:rFonts w:asciiTheme="minorBidi" w:hAnsiTheme="minorBidi" w:cstheme="minorBidi"/>
                <w:bCs/>
                <w:rtl/>
              </w:rPr>
            </w:pPr>
            <w:r>
              <w:rPr>
                <w:rFonts w:cs="Arial" w:hint="cs"/>
                <w:rtl/>
              </w:rPr>
              <w:t>יש לאשר תוכניות תאורה במחלקת המאור.</w:t>
            </w:r>
          </w:p>
        </w:tc>
        <w:tc>
          <w:tcPr>
            <w:tcW w:w="709" w:type="dxa"/>
          </w:tcPr>
          <w:p w14:paraId="6D350B37" w14:textId="77777777" w:rsidR="00CF2AD0" w:rsidRPr="001B4317" w:rsidRDefault="00CF2AD0" w:rsidP="00A01A49">
            <w:pPr>
              <w:jc w:val="center"/>
              <w:rPr>
                <w:rFonts w:asciiTheme="minorBidi" w:hAnsiTheme="minorBidi" w:cstheme="minorBidi"/>
                <w:bCs/>
              </w:rPr>
            </w:pPr>
          </w:p>
        </w:tc>
      </w:tr>
    </w:tbl>
    <w:p w14:paraId="3525ECDC" w14:textId="77777777" w:rsidR="001B4317" w:rsidRPr="001B4317" w:rsidRDefault="001B4317" w:rsidP="001B4317">
      <w:pPr>
        <w:rPr>
          <w:rFonts w:asciiTheme="minorBidi" w:hAnsiTheme="minorBidi" w:cstheme="minorBidi"/>
          <w:rtl/>
        </w:rPr>
      </w:pPr>
    </w:p>
    <w:p w14:paraId="0AFC89C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53EEA5E"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3B54E3AE" w14:textId="77777777">
        <w:tc>
          <w:tcPr>
            <w:tcW w:w="0" w:type="auto"/>
          </w:tcPr>
          <w:p w14:paraId="29B1E5C7" w14:textId="77777777" w:rsidR="00654C80" w:rsidRDefault="00A25F3B" w:rsidP="00654C80">
            <w:pPr>
              <w:rPr>
                <w:rtl/>
              </w:rPr>
            </w:pPr>
          </w:p>
          <w:p w14:paraId="28C8BDAA" w14:textId="77777777" w:rsidR="00654C80" w:rsidRDefault="00A25F3B" w:rsidP="00654C80">
            <w:pPr>
              <w:rPr>
                <w:rtl/>
              </w:rPr>
            </w:pPr>
            <w:r>
              <w:rPr>
                <w:rFonts w:cs="David" w:hint="cs"/>
                <w:color w:val="000000"/>
                <w:rtl/>
              </w:rPr>
              <w:t>‏‎ ‎</w:t>
            </w:r>
          </w:p>
          <w:p w14:paraId="3820E957" w14:textId="77777777" w:rsidR="00654C80" w:rsidRDefault="00A25F3B" w:rsidP="00654C80">
            <w:pPr>
              <w:rPr>
                <w:rtl/>
              </w:rPr>
            </w:pPr>
          </w:p>
          <w:p w14:paraId="61A48C7D" w14:textId="77777777" w:rsidR="00654C80" w:rsidRDefault="00A25F3B" w:rsidP="00654C80">
            <w:pPr>
              <w:rPr>
                <w:rtl/>
              </w:rPr>
            </w:pPr>
            <w:r>
              <w:rPr>
                <w:rFonts w:cs="David" w:hint="cs"/>
                <w:color w:val="000000"/>
                <w:rtl/>
              </w:rPr>
              <w:t>‏‏תנאים שהתקבלו:‏</w:t>
            </w:r>
          </w:p>
          <w:p w14:paraId="00AE881B" w14:textId="77777777" w:rsidR="00654C80" w:rsidRDefault="00A25F3B" w:rsidP="00654C80">
            <w:pPr>
              <w:rPr>
                <w:rtl/>
              </w:rPr>
            </w:pPr>
          </w:p>
          <w:p w14:paraId="42A82E7A" w14:textId="77777777" w:rsidR="00654C80" w:rsidRDefault="00A25F3B" w:rsidP="00654C80">
            <w:pPr>
              <w:rPr>
                <w:rtl/>
              </w:rPr>
            </w:pPr>
            <w:r>
              <w:rPr>
                <w:rFonts w:cs="David" w:hint="cs"/>
                <w:color w:val="000000"/>
                <w:rtl/>
              </w:rPr>
              <w:t xml:space="preserve">‏‏חוות דעת היחידה </w:t>
            </w:r>
            <w:r>
              <w:rPr>
                <w:rFonts w:cs="David" w:hint="cs"/>
                <w:color w:val="000000"/>
                <w:rtl/>
              </w:rPr>
              <w:t>לאיכות הסביבה- לאשר את הבקשה‏‏.‏</w:t>
            </w:r>
          </w:p>
          <w:p w14:paraId="490BE0C7" w14:textId="77777777" w:rsidR="00654C80" w:rsidRDefault="00A25F3B" w:rsidP="00654C80">
            <w:pPr>
              <w:rPr>
                <w:rtl/>
              </w:rPr>
            </w:pPr>
          </w:p>
          <w:p w14:paraId="67BB0B28" w14:textId="77777777" w:rsidR="00654C80" w:rsidRDefault="00A25F3B" w:rsidP="00654C80">
            <w:pPr>
              <w:rPr>
                <w:rtl/>
              </w:rPr>
            </w:pPr>
            <w:r>
              <w:rPr>
                <w:rFonts w:cs="David" w:hint="cs"/>
                <w:color w:val="000000"/>
                <w:rtl/>
              </w:rPr>
              <w:t>‏‏בקרה מרחבית אגף שפ"ע- לאשר ויש להוסיף תנאים בהיתר‏‎. ‎</w:t>
            </w:r>
          </w:p>
          <w:p w14:paraId="0DA7E7B5" w14:textId="77777777" w:rsidR="00654C80" w:rsidRDefault="00A25F3B" w:rsidP="00654C80">
            <w:pPr>
              <w:rPr>
                <w:rtl/>
              </w:rPr>
            </w:pPr>
          </w:p>
          <w:p w14:paraId="7D70CCFD" w14:textId="77777777" w:rsidR="00654C80" w:rsidRDefault="00A25F3B" w:rsidP="00654C80">
            <w:pPr>
              <w:rPr>
                <w:rtl/>
              </w:rPr>
            </w:pPr>
            <w:r>
              <w:rPr>
                <w:rFonts w:cs="David" w:hint="cs"/>
                <w:color w:val="000000"/>
                <w:rtl/>
              </w:rPr>
              <w:t>‏‏חוות דעת אגף תברואה -לאש ר את הבקשה‏‎. ‎</w:t>
            </w:r>
          </w:p>
          <w:p w14:paraId="6B74F5A0" w14:textId="77777777" w:rsidR="00654C80" w:rsidRDefault="00A25F3B" w:rsidP="00654C80">
            <w:pPr>
              <w:rPr>
                <w:rtl/>
              </w:rPr>
            </w:pPr>
          </w:p>
          <w:p w14:paraId="00FFF4BD" w14:textId="77777777" w:rsidR="00654C80" w:rsidRDefault="00A25F3B" w:rsidP="00654C80">
            <w:pPr>
              <w:rPr>
                <w:rtl/>
              </w:rPr>
            </w:pPr>
            <w:r>
              <w:rPr>
                <w:rFonts w:cs="David" w:hint="cs"/>
                <w:color w:val="000000"/>
                <w:rtl/>
              </w:rPr>
              <w:t>‏‏חוות דעת אדריכל העיר- לאשר ויש להוסיף תנאים בהיתר‏‎. ‎</w:t>
            </w:r>
          </w:p>
          <w:p w14:paraId="765CA2A4" w14:textId="77777777" w:rsidR="00654C80" w:rsidRDefault="00A25F3B" w:rsidP="00654C80">
            <w:pPr>
              <w:rPr>
                <w:rtl/>
              </w:rPr>
            </w:pPr>
          </w:p>
          <w:p w14:paraId="5AD85F52" w14:textId="77777777" w:rsidR="00654C80" w:rsidRDefault="00A25F3B" w:rsidP="00654C80">
            <w:pPr>
              <w:rPr>
                <w:rtl/>
              </w:rPr>
            </w:pPr>
            <w:r>
              <w:rPr>
                <w:rFonts w:cs="David" w:hint="cs"/>
                <w:color w:val="000000"/>
                <w:rtl/>
              </w:rPr>
              <w:t>‏‏חוות דעת מחלקת דרכים- לאשר ויש להוסיף תנאים להיתר‏‎. ‎</w:t>
            </w:r>
          </w:p>
          <w:p w14:paraId="39CDA7D4" w14:textId="77777777" w:rsidR="00654C80" w:rsidRDefault="00A25F3B" w:rsidP="00654C80">
            <w:pPr>
              <w:rPr>
                <w:rtl/>
              </w:rPr>
            </w:pPr>
          </w:p>
          <w:p w14:paraId="21AC3E18" w14:textId="77777777" w:rsidR="00654C80" w:rsidRDefault="00A25F3B" w:rsidP="00654C80">
            <w:pPr>
              <w:rPr>
                <w:rtl/>
              </w:rPr>
            </w:pPr>
            <w:r>
              <w:rPr>
                <w:rFonts w:cs="David" w:hint="cs"/>
                <w:color w:val="000000"/>
                <w:rtl/>
              </w:rPr>
              <w:t>‏‏חוות דעת מחלקת המאור באגף שפ"ע- לאשר ויש להוסיף תנאים בהיתר‏‎. ‎</w:t>
            </w:r>
          </w:p>
          <w:p w14:paraId="67D6DC88" w14:textId="77777777" w:rsidR="00654C80" w:rsidRDefault="00A25F3B" w:rsidP="00654C80">
            <w:pPr>
              <w:rPr>
                <w:rtl/>
              </w:rPr>
            </w:pPr>
          </w:p>
          <w:p w14:paraId="38D747FD" w14:textId="77777777" w:rsidR="00654C80" w:rsidRDefault="00A25F3B" w:rsidP="00654C80">
            <w:pPr>
              <w:rPr>
                <w:rtl/>
              </w:rPr>
            </w:pPr>
            <w:r>
              <w:rPr>
                <w:rFonts w:cs="David" w:hint="cs"/>
                <w:color w:val="000000"/>
                <w:rtl/>
              </w:rPr>
              <w:t>‏‏התקבלה חתימת מחלקת נכסים על טופס 1 לפתיחת תיק‏‎.‎</w:t>
            </w:r>
          </w:p>
          <w:p w14:paraId="35F1950B" w14:textId="77777777" w:rsidR="00654C80" w:rsidRDefault="00A25F3B" w:rsidP="00654C80">
            <w:pPr>
              <w:rPr>
                <w:rtl/>
              </w:rPr>
            </w:pPr>
          </w:p>
          <w:p w14:paraId="0FEFA290" w14:textId="77777777" w:rsidR="00654C80" w:rsidRDefault="00A25F3B" w:rsidP="00654C80">
            <w:pPr>
              <w:rPr>
                <w:rtl/>
              </w:rPr>
            </w:pPr>
            <w:r>
              <w:rPr>
                <w:rFonts w:cs="David" w:hint="cs"/>
                <w:color w:val="000000"/>
                <w:rtl/>
              </w:rPr>
              <w:t>‏‏חוות דעת תכנונית‏‏:‏</w:t>
            </w:r>
          </w:p>
          <w:p w14:paraId="773C2070" w14:textId="77777777" w:rsidR="00654C80" w:rsidRDefault="00A25F3B" w:rsidP="00654C80">
            <w:pPr>
              <w:rPr>
                <w:rtl/>
              </w:rPr>
            </w:pPr>
          </w:p>
          <w:p w14:paraId="58B55662" w14:textId="77777777" w:rsidR="00654C80" w:rsidRDefault="00A25F3B" w:rsidP="00654C80">
            <w:pPr>
              <w:rPr>
                <w:rtl/>
              </w:rPr>
            </w:pPr>
            <w:r>
              <w:rPr>
                <w:rFonts w:cs="David" w:hint="cs"/>
                <w:color w:val="000000"/>
                <w:rtl/>
              </w:rPr>
              <w:t>‏‏בבקשה הנדונה מוצע שדרוג מעבר בין רחוב חיים חביב לרחוב אולסבנגר בקריית יובל , והנגשתו למעבר לרכבת הקלה ע"י הקמת גשרים הולכי רגל ,הוספת 3 מעליות ושדרוג מעברים ושבילי הליכה‏‎ . ‎‏וחדרי תפעול ומערכות טכניות תת קרקעיים‏‎. ‎‏העבודה כוללת עבודות חפירה, בניית גשרים להולכי רגל, 3 מעליות עבודות פיתוח כגון בניית קירות חדשים‏‎, ‎‏מדרגות, ריצוף וריהוט רחוב , ועוד... ‏</w:t>
            </w:r>
          </w:p>
          <w:p w14:paraId="3FBFC472" w14:textId="77777777" w:rsidR="00654C80" w:rsidRDefault="00A25F3B" w:rsidP="00654C80">
            <w:pPr>
              <w:rPr>
                <w:rtl/>
              </w:rPr>
            </w:pPr>
          </w:p>
          <w:p w14:paraId="3AE010E5" w14:textId="77777777" w:rsidR="00654C80" w:rsidRDefault="00A25F3B" w:rsidP="00654C80">
            <w:pPr>
              <w:rPr>
                <w:rtl/>
              </w:rPr>
            </w:pPr>
            <w:r>
              <w:rPr>
                <w:rFonts w:cs="David" w:hint="cs"/>
                <w:color w:val="000000"/>
                <w:rtl/>
              </w:rPr>
              <w:t>‏‏ ‏</w:t>
            </w:r>
          </w:p>
          <w:p w14:paraId="40F505F8" w14:textId="77777777" w:rsidR="00654C80" w:rsidRDefault="00A25F3B" w:rsidP="00654C80">
            <w:pPr>
              <w:rPr>
                <w:rtl/>
              </w:rPr>
            </w:pPr>
          </w:p>
          <w:p w14:paraId="12F2E0B3" w14:textId="77777777" w:rsidR="00654C80" w:rsidRDefault="00A25F3B" w:rsidP="00654C80">
            <w:pPr>
              <w:rPr>
                <w:rtl/>
              </w:rPr>
            </w:pPr>
            <w:r>
              <w:rPr>
                <w:rFonts w:cs="David" w:hint="cs"/>
                <w:color w:val="000000"/>
                <w:rtl/>
              </w:rPr>
              <w:t>‏‏הבקשה נידונה ב31/07/2024 והחליטה להוריד מסדר היום לאחר ששמעה את המבקשים וקראה את ההתנגדויות כדי לבחון מקצועית פעם נוספת לעניין התכנון של בנית מעליות על שטחי שצ"פ. ‏</w:t>
            </w:r>
          </w:p>
          <w:p w14:paraId="0AA2F232" w14:textId="77777777" w:rsidR="00654C80" w:rsidRDefault="00A25F3B" w:rsidP="00654C80">
            <w:pPr>
              <w:rPr>
                <w:rtl/>
              </w:rPr>
            </w:pPr>
          </w:p>
          <w:p w14:paraId="2832205D" w14:textId="77777777" w:rsidR="00654C80" w:rsidRDefault="00A25F3B" w:rsidP="00654C80">
            <w:pPr>
              <w:rPr>
                <w:rtl/>
              </w:rPr>
            </w:pPr>
            <w:r>
              <w:rPr>
                <w:rFonts w:cs="David" w:hint="cs"/>
                <w:color w:val="000000"/>
                <w:rtl/>
              </w:rPr>
              <w:t>‏‏לאחר בחינה מחדש נמצא כי יש תכנית נקודתית מספר 678920 -‏‏ ‏‏התחדשות עירונית, רחוב ברזיל 4-12, ירושלים.‏</w:t>
            </w:r>
          </w:p>
          <w:p w14:paraId="26104C1B" w14:textId="77777777" w:rsidR="00654C80" w:rsidRDefault="00A25F3B" w:rsidP="00654C80">
            <w:pPr>
              <w:rPr>
                <w:rtl/>
              </w:rPr>
            </w:pPr>
          </w:p>
          <w:p w14:paraId="5A4463C0" w14:textId="77777777" w:rsidR="00654C80" w:rsidRDefault="00A25F3B" w:rsidP="00654C80">
            <w:pPr>
              <w:rPr>
                <w:rtl/>
              </w:rPr>
            </w:pPr>
            <w:r>
              <w:rPr>
                <w:rFonts w:cs="David" w:hint="cs"/>
                <w:color w:val="000000"/>
                <w:rtl/>
              </w:rPr>
              <w:t>‏‏בה השטח המבוקש מוגדר כדרך מוצעת ושביל. ‏‏ בתאי שטח 8-12 14 ו15.‏</w:t>
            </w:r>
          </w:p>
          <w:p w14:paraId="0CB3A295" w14:textId="77777777" w:rsidR="00654C80" w:rsidRDefault="00A25F3B" w:rsidP="00654C80">
            <w:pPr>
              <w:rPr>
                <w:rtl/>
              </w:rPr>
            </w:pPr>
          </w:p>
          <w:p w14:paraId="6270DBD5" w14:textId="77777777" w:rsidR="00654C80" w:rsidRDefault="00A25F3B" w:rsidP="00654C80">
            <w:pPr>
              <w:rPr>
                <w:rtl/>
              </w:rPr>
            </w:pPr>
            <w:r>
              <w:rPr>
                <w:rFonts w:cs="David" w:hint="cs"/>
                <w:color w:val="000000"/>
                <w:rtl/>
              </w:rPr>
              <w:t>‏‏השימושים המותרים על פי תוכנית זו בייעוד שביל:‏</w:t>
            </w:r>
          </w:p>
          <w:p w14:paraId="1EAE72F1" w14:textId="77777777" w:rsidR="00654C80" w:rsidRDefault="00A25F3B" w:rsidP="00654C80">
            <w:pPr>
              <w:rPr>
                <w:rtl/>
              </w:rPr>
            </w:pPr>
          </w:p>
          <w:p w14:paraId="257C44FE" w14:textId="77777777" w:rsidR="00654C80" w:rsidRDefault="00A25F3B" w:rsidP="00654C80">
            <w:pPr>
              <w:rPr>
                <w:rtl/>
              </w:rPr>
            </w:pPr>
            <w:r>
              <w:rPr>
                <w:rFonts w:cs="David" w:hint="cs"/>
                <w:color w:val="000000"/>
                <w:rtl/>
              </w:rPr>
              <w:t>‏‏ ‏‏4.5.1. מעברים, מדרגות ,דרגנועים או מעליות, גשרים‏‎.‎</w:t>
            </w:r>
          </w:p>
          <w:p w14:paraId="2B6F9C04" w14:textId="77777777" w:rsidR="00654C80" w:rsidRDefault="00A25F3B" w:rsidP="00654C80">
            <w:pPr>
              <w:rPr>
                <w:rtl/>
              </w:rPr>
            </w:pPr>
          </w:p>
          <w:p w14:paraId="73C113D3" w14:textId="77777777" w:rsidR="00654C80" w:rsidRDefault="00A25F3B" w:rsidP="00654C80">
            <w:pPr>
              <w:rPr>
                <w:rtl/>
              </w:rPr>
            </w:pPr>
            <w:r>
              <w:rPr>
                <w:rFonts w:cs="David" w:hint="cs"/>
                <w:color w:val="000000"/>
                <w:rtl/>
              </w:rPr>
              <w:lastRenderedPageBreak/>
              <w:t>‏‏תאי שטח מס' :9-11 חיבור השבילים בתאי שטח אלו יתואם ויבוצע בתיאום עם תכנית אב לתחבורה‏‎. ‎</w:t>
            </w:r>
          </w:p>
          <w:p w14:paraId="512285B4" w14:textId="77777777" w:rsidR="00654C80" w:rsidRDefault="00A25F3B" w:rsidP="00654C80">
            <w:pPr>
              <w:rPr>
                <w:rtl/>
              </w:rPr>
            </w:pPr>
          </w:p>
          <w:p w14:paraId="34703491" w14:textId="77777777" w:rsidR="00654C80" w:rsidRDefault="00A25F3B" w:rsidP="00654C80">
            <w:pPr>
              <w:rPr>
                <w:rtl/>
              </w:rPr>
            </w:pPr>
            <w:r>
              <w:rPr>
                <w:rFonts w:cs="David" w:hint="cs"/>
                <w:color w:val="000000"/>
                <w:rtl/>
              </w:rPr>
              <w:t>‏‏ ‏</w:t>
            </w:r>
          </w:p>
          <w:p w14:paraId="4F9D60E9" w14:textId="77777777" w:rsidR="00654C80" w:rsidRDefault="00A25F3B" w:rsidP="00654C80">
            <w:pPr>
              <w:rPr>
                <w:rtl/>
              </w:rPr>
            </w:pPr>
          </w:p>
          <w:p w14:paraId="639BBA5C" w14:textId="77777777" w:rsidR="00654C80" w:rsidRDefault="00A25F3B" w:rsidP="00654C80">
            <w:pPr>
              <w:rPr>
                <w:rtl/>
              </w:rPr>
            </w:pPr>
            <w:r>
              <w:rPr>
                <w:rFonts w:cs="David" w:hint="cs"/>
                <w:color w:val="000000"/>
                <w:rtl/>
              </w:rPr>
              <w:t>‏‏המלצה:‏</w:t>
            </w:r>
          </w:p>
          <w:p w14:paraId="684954F4" w14:textId="77777777" w:rsidR="00654C80" w:rsidRDefault="00A25F3B" w:rsidP="00654C80">
            <w:pPr>
              <w:rPr>
                <w:rtl/>
              </w:rPr>
            </w:pPr>
          </w:p>
          <w:p w14:paraId="604D064E" w14:textId="77777777" w:rsidR="00654C80" w:rsidRDefault="00A25F3B" w:rsidP="00654C80">
            <w:pPr>
              <w:rPr>
                <w:rtl/>
              </w:rPr>
            </w:pPr>
            <w:r>
              <w:rPr>
                <w:rFonts w:cs="David" w:hint="cs"/>
                <w:color w:val="000000"/>
                <w:rtl/>
              </w:rPr>
              <w:t>‏‏הבקשה נידונה ב31/07/2024 והחליטה להוריד מסדר היום לאחר ששמעה את המבקשים וקראה את ההתנגדויות כדי לבחון מקצועית פעם נוספת לענין התכנון של בנית מעליות על שטחי שצ"פ. ‏</w:t>
            </w:r>
          </w:p>
          <w:p w14:paraId="05F7CD3C" w14:textId="77777777" w:rsidR="00654C80" w:rsidRDefault="00A25F3B" w:rsidP="00654C80">
            <w:pPr>
              <w:rPr>
                <w:rtl/>
              </w:rPr>
            </w:pPr>
          </w:p>
          <w:p w14:paraId="0E8923AF" w14:textId="77777777" w:rsidR="00654C80" w:rsidRDefault="00A25F3B" w:rsidP="00654C80">
            <w:pPr>
              <w:rPr>
                <w:rtl/>
              </w:rPr>
            </w:pPr>
            <w:r>
              <w:rPr>
                <w:rFonts w:cs="David" w:hint="cs"/>
                <w:color w:val="000000"/>
                <w:rtl/>
              </w:rPr>
              <w:t xml:space="preserve">‏‏לאחר בחינה מחדש נמצא כי יש תכנית </w:t>
            </w:r>
            <w:r>
              <w:rPr>
                <w:rFonts w:cs="David" w:hint="cs"/>
                <w:color w:val="000000"/>
                <w:rtl/>
              </w:rPr>
              <w:t>נקודתית מספר 678920 -‏‏ ‏‏התחדשות עירונית, רחוב ברזיל 4-12, ירושלים.‏</w:t>
            </w:r>
          </w:p>
          <w:p w14:paraId="3E2A9C7C" w14:textId="77777777" w:rsidR="00654C80" w:rsidRDefault="00A25F3B" w:rsidP="00654C80">
            <w:pPr>
              <w:rPr>
                <w:rtl/>
              </w:rPr>
            </w:pPr>
          </w:p>
          <w:p w14:paraId="03C20576" w14:textId="77777777" w:rsidR="00654C80" w:rsidRDefault="00A25F3B" w:rsidP="00654C80">
            <w:pPr>
              <w:rPr>
                <w:rtl/>
              </w:rPr>
            </w:pPr>
            <w:r>
              <w:rPr>
                <w:rFonts w:cs="David" w:hint="cs"/>
                <w:color w:val="000000"/>
                <w:rtl/>
              </w:rPr>
              <w:t>‏‏בה השטח המבוקש מוגדר כדרך מוצעת ושביל. ‏‏ בתאי שטח 8-12 14 ו15.‏</w:t>
            </w:r>
          </w:p>
          <w:p w14:paraId="45582D20" w14:textId="77777777" w:rsidR="00654C80" w:rsidRDefault="00A25F3B" w:rsidP="00654C80">
            <w:pPr>
              <w:rPr>
                <w:rtl/>
              </w:rPr>
            </w:pPr>
          </w:p>
          <w:p w14:paraId="62C7F35F" w14:textId="77777777" w:rsidR="00654C80" w:rsidRDefault="00A25F3B" w:rsidP="00654C80">
            <w:pPr>
              <w:rPr>
                <w:rtl/>
              </w:rPr>
            </w:pPr>
            <w:r>
              <w:rPr>
                <w:rFonts w:cs="David" w:hint="cs"/>
                <w:color w:val="000000"/>
                <w:rtl/>
              </w:rPr>
              <w:t>‏‏השימושים המותרים על פי תוכנית זו בייעוד שביל:‏</w:t>
            </w:r>
          </w:p>
          <w:p w14:paraId="2BD0800B" w14:textId="77777777" w:rsidR="00654C80" w:rsidRDefault="00A25F3B" w:rsidP="00654C80">
            <w:pPr>
              <w:rPr>
                <w:rtl/>
              </w:rPr>
            </w:pPr>
          </w:p>
          <w:p w14:paraId="78CCFB7C" w14:textId="77777777" w:rsidR="00654C80" w:rsidRDefault="00A25F3B" w:rsidP="00654C80">
            <w:pPr>
              <w:rPr>
                <w:rtl/>
              </w:rPr>
            </w:pPr>
            <w:r>
              <w:rPr>
                <w:rFonts w:cs="David" w:hint="cs"/>
                <w:color w:val="000000"/>
                <w:rtl/>
              </w:rPr>
              <w:t>‏‏ ‏‏4.5.1. מעברים, מדרגות ,דרגנועים או מעליות, גשרים‏‎.‎</w:t>
            </w:r>
          </w:p>
          <w:p w14:paraId="6AD8CDEA" w14:textId="77777777" w:rsidR="00654C80" w:rsidRDefault="00A25F3B" w:rsidP="00654C80">
            <w:pPr>
              <w:rPr>
                <w:rtl/>
              </w:rPr>
            </w:pPr>
          </w:p>
          <w:p w14:paraId="1A606C3E" w14:textId="77777777" w:rsidR="00654C80" w:rsidRDefault="00A25F3B" w:rsidP="00654C80">
            <w:pPr>
              <w:rPr>
                <w:rtl/>
              </w:rPr>
            </w:pPr>
            <w:r>
              <w:rPr>
                <w:rFonts w:cs="David" w:hint="cs"/>
                <w:color w:val="000000"/>
                <w:rtl/>
              </w:rPr>
              <w:t>‏‏תאי שטח מס' :9-11 חיבור השבילים בתאי שטח אלו יתואם ויבוצע בתיאום עם תכנית אב לתחבורה‏‎. ‎</w:t>
            </w:r>
          </w:p>
          <w:p w14:paraId="00253F19" w14:textId="77777777" w:rsidR="00654C80" w:rsidRDefault="00A25F3B" w:rsidP="00654C80">
            <w:pPr>
              <w:rPr>
                <w:rtl/>
              </w:rPr>
            </w:pPr>
          </w:p>
          <w:p w14:paraId="2FF25AE1" w14:textId="77777777" w:rsidR="00654C80" w:rsidRDefault="00A25F3B" w:rsidP="00654C80">
            <w:pPr>
              <w:rPr>
                <w:rtl/>
              </w:rPr>
            </w:pPr>
            <w:r>
              <w:rPr>
                <w:rFonts w:cs="David" w:hint="cs"/>
                <w:color w:val="000000"/>
                <w:rtl/>
              </w:rPr>
              <w:t>‏‏אין מניעה לאשר בכפוף לשינויים ובתנאים.‏</w:t>
            </w:r>
          </w:p>
          <w:p w14:paraId="7F953770" w14:textId="77777777" w:rsidR="00654C80" w:rsidRDefault="00A25F3B" w:rsidP="00654C80">
            <w:pPr>
              <w:rPr>
                <w:rtl/>
              </w:rPr>
            </w:pPr>
          </w:p>
          <w:p w14:paraId="1A7CB9C7" w14:textId="77777777" w:rsidR="00654C80" w:rsidRDefault="00A25F3B" w:rsidP="00654C80">
            <w:pPr>
              <w:rPr>
                <w:rtl/>
              </w:rPr>
            </w:pPr>
            <w:r>
              <w:rPr>
                <w:rFonts w:cs="David" w:hint="cs"/>
                <w:color w:val="000000"/>
                <w:rtl/>
              </w:rPr>
              <w:t>‏‏הערות על גבי הרמוניקה ‏‎a‎‏.‏</w:t>
            </w:r>
          </w:p>
          <w:p w14:paraId="3DEFC4F6" w14:textId="77777777" w:rsidR="00654C80" w:rsidRDefault="00A25F3B" w:rsidP="00654C80">
            <w:pPr>
              <w:rPr>
                <w:rtl/>
              </w:rPr>
            </w:pPr>
          </w:p>
          <w:p w14:paraId="3263D7A7" w14:textId="77777777" w:rsidR="00654C80" w:rsidRDefault="00A25F3B" w:rsidP="00654C80">
            <w:pPr>
              <w:rPr>
                <w:rtl/>
              </w:rPr>
            </w:pPr>
            <w:r>
              <w:rPr>
                <w:rFonts w:cs="David" w:hint="cs"/>
                <w:color w:val="000000"/>
                <w:rtl/>
              </w:rPr>
              <w:t>‏‎ ‎</w:t>
            </w:r>
          </w:p>
        </w:tc>
      </w:tr>
    </w:tbl>
    <w:p w14:paraId="42AF6506" w14:textId="77777777" w:rsidR="00327103" w:rsidRPr="001B4317" w:rsidRDefault="00327103" w:rsidP="007C72FC">
      <w:pPr>
        <w:pStyle w:val="4"/>
        <w:rPr>
          <w:rFonts w:asciiTheme="minorBidi" w:hAnsiTheme="minorBidi" w:cstheme="minorBidi"/>
          <w:rtl/>
        </w:rPr>
      </w:pPr>
    </w:p>
    <w:p w14:paraId="5DC376B6" w14:textId="77777777" w:rsidR="006C72F3" w:rsidRDefault="00A25F3B">
      <w:r>
        <w:br w:type="page"/>
      </w:r>
    </w:p>
    <w:p w14:paraId="2EAE14A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75B6A7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70D1F86" w14:textId="77777777" w:rsidTr="009D623E">
        <w:trPr>
          <w:jc w:val="center"/>
        </w:trPr>
        <w:tc>
          <w:tcPr>
            <w:tcW w:w="2744" w:type="dxa"/>
            <w:shd w:val="clear" w:color="auto" w:fill="auto"/>
          </w:tcPr>
          <w:p w14:paraId="3911281C"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23C86D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EA24934" w14:textId="77777777" w:rsidTr="009D623E">
        <w:trPr>
          <w:jc w:val="center"/>
        </w:trPr>
        <w:tc>
          <w:tcPr>
            <w:tcW w:w="2744" w:type="dxa"/>
            <w:shd w:val="clear" w:color="auto" w:fill="auto"/>
          </w:tcPr>
          <w:p w14:paraId="5D7F2D79"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30053F8" w14:textId="77777777" w:rsidR="00513E01" w:rsidRPr="00513E01" w:rsidRDefault="009560DF" w:rsidP="001B4317">
            <w:r>
              <w:rPr>
                <w:rFonts w:asciiTheme="minorBidi" w:hAnsiTheme="minorBidi" w:cstheme="minorBidi"/>
                <w:b/>
                <w:bCs/>
                <w:color w:val="000000"/>
                <w:rtl/>
              </w:rPr>
              <w:t>2025/30</w:t>
            </w:r>
          </w:p>
        </w:tc>
      </w:tr>
      <w:tr w:rsidR="00513E01" w:rsidRPr="00513E01" w14:paraId="6A97A5F2" w14:textId="77777777" w:rsidTr="009D623E">
        <w:trPr>
          <w:jc w:val="center"/>
        </w:trPr>
        <w:tc>
          <w:tcPr>
            <w:tcW w:w="2744" w:type="dxa"/>
            <w:shd w:val="clear" w:color="auto" w:fill="auto"/>
          </w:tcPr>
          <w:p w14:paraId="62DF305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74DB14D" w14:textId="77777777" w:rsidR="00513E01" w:rsidRPr="00513E01" w:rsidRDefault="007C62F6" w:rsidP="00513E01">
            <w:r>
              <w:rPr>
                <w:rFonts w:asciiTheme="minorBidi" w:hAnsiTheme="minorBidi" w:cstheme="minorBidi"/>
                <w:b/>
                <w:bCs/>
                <w:color w:val="C00000"/>
                <w:u w:val="single"/>
                <w:rtl/>
              </w:rPr>
              <w:t>2022/0507.00</w:t>
            </w:r>
          </w:p>
        </w:tc>
      </w:tr>
      <w:tr w:rsidR="0027089E" w:rsidRPr="00513E01" w14:paraId="0A7CC244" w14:textId="77777777" w:rsidTr="009D623E">
        <w:trPr>
          <w:jc w:val="center"/>
        </w:trPr>
        <w:tc>
          <w:tcPr>
            <w:tcW w:w="2744" w:type="dxa"/>
            <w:shd w:val="clear" w:color="auto" w:fill="auto"/>
          </w:tcPr>
          <w:p w14:paraId="56C61FF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9C5F60B" w14:textId="77777777" w:rsidR="0027089E" w:rsidRDefault="007C62F6" w:rsidP="00513E01">
            <w:r>
              <w:rPr>
                <w:rFonts w:asciiTheme="minorBidi" w:hAnsiTheme="minorBidi" w:cstheme="minorBidi"/>
                <w:b/>
                <w:bCs/>
                <w:color w:val="C00000"/>
                <w:u w:val="single"/>
                <w:rtl/>
              </w:rPr>
              <w:t>52</w:t>
            </w:r>
          </w:p>
        </w:tc>
      </w:tr>
    </w:tbl>
    <w:p w14:paraId="6F355C01" w14:textId="77777777" w:rsidR="001B4317" w:rsidRPr="001B4317" w:rsidRDefault="001B4317" w:rsidP="001B4317">
      <w:pPr>
        <w:rPr>
          <w:rFonts w:asciiTheme="minorBidi" w:hAnsiTheme="minorBidi" w:cstheme="minorBidi"/>
          <w:rtl/>
        </w:rPr>
      </w:pPr>
    </w:p>
    <w:p w14:paraId="6D17802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3E9B9850" w14:textId="77777777" w:rsidTr="009D623E">
        <w:tc>
          <w:tcPr>
            <w:tcW w:w="2433" w:type="dxa"/>
            <w:shd w:val="clear" w:color="auto" w:fill="auto"/>
            <w:vAlign w:val="center"/>
          </w:tcPr>
          <w:p w14:paraId="399B763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C13CC91" w14:textId="77777777" w:rsidR="001B4317" w:rsidRPr="001B4317" w:rsidRDefault="005C7979" w:rsidP="00BE28A4">
            <w:r>
              <w:rPr>
                <w:rFonts w:asciiTheme="minorBidi" w:hAnsiTheme="minorBidi" w:cstheme="minorBidi"/>
                <w:b/>
                <w:bCs/>
                <w:color w:val="000000"/>
                <w:rtl/>
              </w:rPr>
              <w:t>תמ"א 38 הריסה ובניה</w:t>
            </w:r>
          </w:p>
        </w:tc>
      </w:tr>
      <w:tr w:rsidR="001B4317" w:rsidRPr="001B4317" w14:paraId="34A19CD6" w14:textId="77777777" w:rsidTr="009D623E">
        <w:tc>
          <w:tcPr>
            <w:tcW w:w="2433" w:type="dxa"/>
            <w:shd w:val="clear" w:color="auto" w:fill="auto"/>
            <w:vAlign w:val="center"/>
          </w:tcPr>
          <w:p w14:paraId="722F136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307FDD5" w14:textId="77777777" w:rsidR="001B4317" w:rsidRPr="001B4317" w:rsidRDefault="005C7979" w:rsidP="00BE28A4">
            <w:r>
              <w:rPr>
                <w:rFonts w:asciiTheme="minorBidi" w:hAnsiTheme="minorBidi" w:cstheme="minorBidi"/>
                <w:b/>
                <w:bCs/>
                <w:color w:val="000000"/>
                <w:rtl/>
              </w:rPr>
              <w:t>מגורים</w:t>
            </w:r>
          </w:p>
        </w:tc>
      </w:tr>
      <w:tr w:rsidR="001B4317" w:rsidRPr="001B4317" w14:paraId="6870B3A6" w14:textId="77777777" w:rsidTr="009D623E">
        <w:tc>
          <w:tcPr>
            <w:tcW w:w="2433" w:type="dxa"/>
            <w:shd w:val="clear" w:color="auto" w:fill="auto"/>
            <w:vAlign w:val="center"/>
          </w:tcPr>
          <w:p w14:paraId="370A8A0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A5DB836" w14:textId="77777777" w:rsidR="001B4317" w:rsidRPr="001B4317" w:rsidRDefault="005C7979" w:rsidP="00BE28A4">
            <w:r>
              <w:rPr>
                <w:rFonts w:asciiTheme="minorBidi" w:hAnsiTheme="minorBidi" w:cstheme="minorBidi"/>
                <w:b/>
                <w:bCs/>
                <w:color w:val="000000"/>
                <w:rtl/>
              </w:rPr>
              <w:t>הריסה ובניית בניין חדש במסגרת תמ"א 38-2 פינוי בינוי</w:t>
            </w:r>
          </w:p>
        </w:tc>
      </w:tr>
      <w:tr w:rsidR="001B4317" w:rsidRPr="001B4317" w14:paraId="457467E1" w14:textId="77777777" w:rsidTr="009D623E">
        <w:tc>
          <w:tcPr>
            <w:tcW w:w="2433" w:type="dxa"/>
            <w:shd w:val="clear" w:color="auto" w:fill="auto"/>
            <w:vAlign w:val="center"/>
          </w:tcPr>
          <w:p w14:paraId="46A8E4C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85EBC8E" w14:textId="77777777" w:rsidR="001B4317" w:rsidRPr="001B4317" w:rsidRDefault="005C7979" w:rsidP="00BE28A4">
            <w:r>
              <w:rPr>
                <w:rFonts w:asciiTheme="minorBidi" w:hAnsiTheme="minorBidi" w:cstheme="minorBidi"/>
                <w:b/>
                <w:bCs/>
                <w:color w:val="000000"/>
                <w:rtl/>
              </w:rPr>
              <w:t>14</w:t>
            </w:r>
          </w:p>
        </w:tc>
      </w:tr>
      <w:tr w:rsidR="001B4317" w:rsidRPr="001B4317" w14:paraId="7FB857B9" w14:textId="77777777" w:rsidTr="009D623E">
        <w:tc>
          <w:tcPr>
            <w:tcW w:w="2433" w:type="dxa"/>
            <w:shd w:val="clear" w:color="auto" w:fill="auto"/>
            <w:vAlign w:val="center"/>
          </w:tcPr>
          <w:p w14:paraId="1DC209D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800548C" w14:textId="77777777" w:rsidR="001B4317" w:rsidRPr="001B4317" w:rsidRDefault="001B4317" w:rsidP="00BE28A4"/>
        </w:tc>
      </w:tr>
      <w:tr w:rsidR="002460A0" w:rsidRPr="001B4317" w14:paraId="2EBE9C55" w14:textId="77777777" w:rsidTr="009D623E">
        <w:tc>
          <w:tcPr>
            <w:tcW w:w="2433" w:type="dxa"/>
            <w:shd w:val="clear" w:color="auto" w:fill="auto"/>
            <w:vAlign w:val="center"/>
          </w:tcPr>
          <w:p w14:paraId="5E0A3E61"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A07F7EA" w14:textId="77777777" w:rsidR="002460A0" w:rsidRDefault="002460A0" w:rsidP="00BE28A4">
            <w:r>
              <w:rPr>
                <w:rFonts w:asciiTheme="minorBidi" w:hAnsiTheme="minorBidi" w:cstheme="minorBidi"/>
                <w:b/>
                <w:bCs/>
                <w:color w:val="000000"/>
                <w:rtl/>
              </w:rPr>
              <w:t>נסח טאבו</w:t>
            </w:r>
          </w:p>
        </w:tc>
      </w:tr>
      <w:tr w:rsidR="007F2E8F" w:rsidRPr="001B4317" w14:paraId="6C773716" w14:textId="77777777" w:rsidTr="009D623E">
        <w:tc>
          <w:tcPr>
            <w:tcW w:w="2433" w:type="dxa"/>
            <w:shd w:val="clear" w:color="auto" w:fill="auto"/>
            <w:vAlign w:val="center"/>
          </w:tcPr>
          <w:p w14:paraId="618037E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EEE7124" w14:textId="77777777" w:rsidR="007F2E8F" w:rsidRPr="001B4317" w:rsidRDefault="005C7979" w:rsidP="00BE28A4">
            <w:r>
              <w:rPr>
                <w:rFonts w:asciiTheme="minorBidi" w:hAnsiTheme="minorBidi" w:cstheme="minorBidi"/>
                <w:b/>
                <w:bCs/>
                <w:color w:val="000000"/>
                <w:rtl/>
              </w:rPr>
              <w:t>לא</w:t>
            </w:r>
          </w:p>
        </w:tc>
      </w:tr>
      <w:tr w:rsidR="001B4317" w:rsidRPr="001B4317" w14:paraId="29A336D3" w14:textId="77777777" w:rsidTr="009D623E">
        <w:tc>
          <w:tcPr>
            <w:tcW w:w="2433" w:type="dxa"/>
            <w:shd w:val="clear" w:color="auto" w:fill="auto"/>
            <w:vAlign w:val="center"/>
          </w:tcPr>
          <w:p w14:paraId="34892BF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D69A9C9" w14:textId="77777777" w:rsidR="001B4317" w:rsidRPr="001B4317" w:rsidRDefault="006E6745" w:rsidP="006E6745">
            <w:r>
              <w:rPr>
                <w:rFonts w:asciiTheme="minorBidi" w:hAnsiTheme="minorBidi" w:cstheme="minorBidi"/>
                <w:b/>
                <w:bCs/>
                <w:color w:val="000000"/>
                <w:rtl/>
              </w:rPr>
              <w:t>עו"ד גרינבוים ע"י עו"ד בל  צבי</w:t>
            </w:r>
          </w:p>
        </w:tc>
      </w:tr>
      <w:tr w:rsidR="001B4317" w:rsidRPr="001B4317" w14:paraId="3DB6B742" w14:textId="77777777" w:rsidTr="009D623E">
        <w:tc>
          <w:tcPr>
            <w:tcW w:w="2433" w:type="dxa"/>
            <w:shd w:val="clear" w:color="auto" w:fill="auto"/>
            <w:vAlign w:val="center"/>
          </w:tcPr>
          <w:p w14:paraId="757AF5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93B2994" w14:textId="77777777" w:rsidR="001B4317" w:rsidRPr="001B4317" w:rsidRDefault="006E6745" w:rsidP="005C7979">
            <w:r>
              <w:rPr>
                <w:rFonts w:asciiTheme="minorBidi" w:hAnsiTheme="minorBidi" w:cstheme="minorBidi"/>
                <w:b/>
                <w:bCs/>
                <w:color w:val="000000"/>
                <w:rtl/>
              </w:rPr>
              <w:t>אדריכל נתן  אלדד</w:t>
            </w:r>
          </w:p>
        </w:tc>
      </w:tr>
      <w:tr w:rsidR="001B4317" w:rsidRPr="001B4317" w14:paraId="0F1AE243" w14:textId="77777777" w:rsidTr="009D623E">
        <w:tc>
          <w:tcPr>
            <w:tcW w:w="2433" w:type="dxa"/>
            <w:shd w:val="clear" w:color="auto" w:fill="auto"/>
            <w:vAlign w:val="center"/>
          </w:tcPr>
          <w:p w14:paraId="25A1241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1F13F6C" w14:textId="77777777" w:rsidR="001B4317" w:rsidRPr="001B4317" w:rsidRDefault="006E6745" w:rsidP="005C7979">
            <w:r>
              <w:rPr>
                <w:rFonts w:asciiTheme="minorBidi" w:hAnsiTheme="minorBidi" w:cstheme="minorBidi"/>
                <w:b/>
                <w:bCs/>
                <w:color w:val="000000"/>
                <w:rtl/>
              </w:rPr>
              <w:t>מהנדס קוזניצוב  משה</w:t>
            </w:r>
          </w:p>
        </w:tc>
      </w:tr>
      <w:tr w:rsidR="001B4317" w:rsidRPr="001B4317" w14:paraId="71BEA568" w14:textId="77777777" w:rsidTr="009D623E">
        <w:tc>
          <w:tcPr>
            <w:tcW w:w="2433" w:type="dxa"/>
            <w:shd w:val="clear" w:color="auto" w:fill="auto"/>
            <w:vAlign w:val="center"/>
          </w:tcPr>
          <w:p w14:paraId="1566D78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566BF1E" w14:textId="77777777" w:rsidR="001B4317" w:rsidRPr="001B4317" w:rsidRDefault="005C7979" w:rsidP="00BE28A4">
            <w:r>
              <w:rPr>
                <w:rFonts w:asciiTheme="minorBidi" w:hAnsiTheme="minorBidi" w:cstheme="minorBidi"/>
                <w:b/>
                <w:bCs/>
                <w:color w:val="000000"/>
                <w:rtl/>
              </w:rPr>
              <w:t>2</w:t>
            </w:r>
          </w:p>
        </w:tc>
      </w:tr>
      <w:tr w:rsidR="001B4317" w:rsidRPr="001B4317" w14:paraId="538431DE" w14:textId="77777777" w:rsidTr="009D623E">
        <w:tc>
          <w:tcPr>
            <w:tcW w:w="2433" w:type="dxa"/>
            <w:shd w:val="clear" w:color="auto" w:fill="auto"/>
            <w:vAlign w:val="center"/>
          </w:tcPr>
          <w:p w14:paraId="39DC79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A3C39D9" w14:textId="77777777" w:rsidR="001B4317" w:rsidRPr="001B4317" w:rsidRDefault="005C7979" w:rsidP="00BE28A4">
            <w:r>
              <w:rPr>
                <w:rFonts w:asciiTheme="minorBidi" w:hAnsiTheme="minorBidi" w:cstheme="minorBidi"/>
                <w:b/>
                <w:bCs/>
                <w:color w:val="000000"/>
                <w:rtl/>
              </w:rPr>
              <w:t>23</w:t>
            </w:r>
          </w:p>
        </w:tc>
      </w:tr>
    </w:tbl>
    <w:p w14:paraId="1179EB0B" w14:textId="77777777" w:rsidR="001B4317" w:rsidRPr="001B4317" w:rsidRDefault="001B4317" w:rsidP="001B4317">
      <w:pPr>
        <w:tabs>
          <w:tab w:val="left" w:pos="31"/>
        </w:tabs>
        <w:ind w:firstLine="26"/>
        <w:outlineLvl w:val="0"/>
        <w:rPr>
          <w:rFonts w:asciiTheme="minorBidi" w:hAnsiTheme="minorBidi" w:cstheme="minorBidi"/>
          <w:b/>
          <w:bCs/>
          <w:rtl/>
        </w:rPr>
      </w:pPr>
    </w:p>
    <w:p w14:paraId="0D3AACD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DC59BD3" w14:textId="77777777" w:rsidTr="009D623E">
        <w:tc>
          <w:tcPr>
            <w:tcW w:w="4638" w:type="dxa"/>
            <w:shd w:val="clear" w:color="auto" w:fill="auto"/>
          </w:tcPr>
          <w:p w14:paraId="1F063FAD" w14:textId="77777777" w:rsidR="001B4317" w:rsidRPr="001B4317" w:rsidRDefault="005C7979" w:rsidP="00BE28A4">
            <w:r>
              <w:rPr>
                <w:rFonts w:asciiTheme="minorBidi" w:hAnsiTheme="minorBidi" w:cstheme="minorBidi"/>
                <w:b/>
                <w:bCs/>
                <w:color w:val="000000"/>
                <w:rtl/>
              </w:rPr>
              <w:t>אברהם לינקולן 10 , טלביה/המוגרבים</w:t>
            </w:r>
          </w:p>
        </w:tc>
      </w:tr>
    </w:tbl>
    <w:p w14:paraId="30F7CE8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9B0F341" w14:textId="77777777" w:rsidTr="009D623E">
        <w:tc>
          <w:tcPr>
            <w:tcW w:w="0" w:type="auto"/>
            <w:shd w:val="clear" w:color="auto" w:fill="auto"/>
          </w:tcPr>
          <w:p w14:paraId="2DBB324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1851688"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9BE041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1B7DAAF" w14:textId="77777777" w:rsidTr="009D623E">
        <w:tc>
          <w:tcPr>
            <w:tcW w:w="0" w:type="auto"/>
            <w:shd w:val="clear" w:color="auto" w:fill="auto"/>
          </w:tcPr>
          <w:p w14:paraId="5470C952" w14:textId="77777777" w:rsidR="001B4317" w:rsidRPr="001B4317" w:rsidRDefault="001B4317" w:rsidP="00BE28A4">
            <w:pPr>
              <w:rPr>
                <w:rFonts w:asciiTheme="minorBidi" w:hAnsiTheme="minorBidi" w:cstheme="minorBidi"/>
                <w:bCs/>
              </w:rPr>
            </w:pPr>
            <w:r>
              <w:rPr>
                <w:rFonts w:cs="Arial" w:hint="cs"/>
                <w:rtl/>
              </w:rPr>
              <w:t>30028</w:t>
            </w:r>
          </w:p>
        </w:tc>
        <w:tc>
          <w:tcPr>
            <w:tcW w:w="0" w:type="auto"/>
            <w:shd w:val="clear" w:color="auto" w:fill="auto"/>
          </w:tcPr>
          <w:p w14:paraId="05E83E49" w14:textId="77777777" w:rsidR="001B4317" w:rsidRPr="001B4317" w:rsidRDefault="001B4317" w:rsidP="00BE28A4">
            <w:pPr>
              <w:rPr>
                <w:rFonts w:asciiTheme="minorBidi" w:hAnsiTheme="minorBidi" w:cstheme="minorBidi"/>
                <w:rtl/>
              </w:rPr>
            </w:pPr>
            <w:r>
              <w:rPr>
                <w:rFonts w:cs="Arial" w:hint="cs"/>
                <w:rtl/>
              </w:rPr>
              <w:t>41</w:t>
            </w:r>
          </w:p>
        </w:tc>
        <w:tc>
          <w:tcPr>
            <w:tcW w:w="2468" w:type="dxa"/>
            <w:shd w:val="clear" w:color="auto" w:fill="auto"/>
          </w:tcPr>
          <w:p w14:paraId="39AA34C9" w14:textId="77777777" w:rsidR="001B4317" w:rsidRPr="001B4317" w:rsidRDefault="001B4317" w:rsidP="00BE28A4">
            <w:pPr>
              <w:jc w:val="center"/>
              <w:rPr>
                <w:rFonts w:asciiTheme="minorBidi" w:hAnsiTheme="minorBidi" w:cstheme="minorBidi"/>
              </w:rPr>
            </w:pPr>
            <w:r>
              <w:rPr>
                <w:rFonts w:cs="Arial" w:hint="cs"/>
                <w:rtl/>
              </w:rPr>
              <w:t>כן</w:t>
            </w:r>
          </w:p>
        </w:tc>
      </w:tr>
    </w:tbl>
    <w:p w14:paraId="154D595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8"/>
        <w:gridCol w:w="1418"/>
        <w:gridCol w:w="1386"/>
        <w:gridCol w:w="1778"/>
        <w:gridCol w:w="1233"/>
      </w:tblGrid>
      <w:tr w:rsidR="001B4317" w:rsidRPr="001B4317" w14:paraId="1EFC42A6" w14:textId="77777777" w:rsidTr="009D623E">
        <w:tc>
          <w:tcPr>
            <w:tcW w:w="1040" w:type="dxa"/>
            <w:shd w:val="clear" w:color="auto" w:fill="auto"/>
            <w:vAlign w:val="center"/>
          </w:tcPr>
          <w:p w14:paraId="536962C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CFF560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A93BC9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0B7686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272C954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46698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6EA6B5B" w14:textId="77777777" w:rsidTr="009D623E">
        <w:tc>
          <w:tcPr>
            <w:tcW w:w="1040" w:type="dxa"/>
            <w:shd w:val="clear" w:color="auto" w:fill="auto"/>
            <w:vAlign w:val="center"/>
          </w:tcPr>
          <w:p w14:paraId="4E95A27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30028ג</w:t>
            </w:r>
          </w:p>
        </w:tc>
        <w:tc>
          <w:tcPr>
            <w:tcW w:w="1980" w:type="dxa"/>
            <w:shd w:val="clear" w:color="auto" w:fill="auto"/>
            <w:vAlign w:val="center"/>
          </w:tcPr>
          <w:p w14:paraId="5D865F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70FB0B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7FFBB87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6E0B8D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61F396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0325F29" w14:textId="77777777" w:rsidTr="009D623E">
        <w:tc>
          <w:tcPr>
            <w:tcW w:w="1040" w:type="dxa"/>
            <w:shd w:val="clear" w:color="auto" w:fill="auto"/>
            <w:vAlign w:val="center"/>
          </w:tcPr>
          <w:p w14:paraId="3A253F5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4715ב</w:t>
            </w:r>
          </w:p>
        </w:tc>
        <w:tc>
          <w:tcPr>
            <w:tcW w:w="1980" w:type="dxa"/>
            <w:shd w:val="clear" w:color="auto" w:fill="auto"/>
            <w:vAlign w:val="center"/>
          </w:tcPr>
          <w:p w14:paraId="41FC298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1D0EA1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15/05/2003</w:t>
            </w:r>
          </w:p>
        </w:tc>
        <w:tc>
          <w:tcPr>
            <w:tcW w:w="1421" w:type="dxa"/>
            <w:shd w:val="clear" w:color="auto" w:fill="auto"/>
            <w:vAlign w:val="center"/>
          </w:tcPr>
          <w:p w14:paraId="46B259D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32D57E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D917495" w14:textId="77777777" w:rsidR="001B4317" w:rsidRPr="001B4317" w:rsidRDefault="001B4317" w:rsidP="00BE28A4">
            <w:pPr>
              <w:tabs>
                <w:tab w:val="left" w:pos="31"/>
              </w:tabs>
              <w:jc w:val="right"/>
              <w:outlineLvl w:val="0"/>
              <w:rPr>
                <w:rFonts w:asciiTheme="minorBidi" w:hAnsiTheme="minorBidi" w:cstheme="minorBidi"/>
                <w:rtl/>
              </w:rPr>
            </w:pPr>
          </w:p>
        </w:tc>
      </w:tr>
    </w:tbl>
    <w:p w14:paraId="77795200" w14:textId="77777777" w:rsidR="001B4317" w:rsidRPr="001B4317" w:rsidRDefault="001B4317" w:rsidP="001B4317">
      <w:pPr>
        <w:tabs>
          <w:tab w:val="left" w:pos="31"/>
        </w:tabs>
        <w:ind w:firstLine="26"/>
        <w:outlineLvl w:val="0"/>
        <w:rPr>
          <w:rFonts w:asciiTheme="minorBidi" w:hAnsiTheme="minorBidi" w:cstheme="minorBidi"/>
          <w:b/>
          <w:bCs/>
          <w:rtl/>
        </w:rPr>
      </w:pPr>
    </w:p>
    <w:p w14:paraId="044BCD5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DE91C1A" w14:textId="77777777" w:rsidTr="00CE6010">
        <w:tc>
          <w:tcPr>
            <w:tcW w:w="0" w:type="auto"/>
          </w:tcPr>
          <w:p w14:paraId="6B11B934" w14:textId="77777777" w:rsidR="00654C80" w:rsidRDefault="00A25F3B" w:rsidP="00654C80">
            <w:pPr>
              <w:rPr>
                <w:rtl/>
              </w:rPr>
            </w:pPr>
          </w:p>
          <w:p w14:paraId="21FAF2FC" w14:textId="77777777" w:rsidR="00654C80" w:rsidRDefault="00A25F3B" w:rsidP="00654C80">
            <w:pPr>
              <w:rPr>
                <w:rtl/>
              </w:rPr>
            </w:pPr>
            <w:r>
              <w:rPr>
                <w:rFonts w:cs="David" w:hint="cs"/>
                <w:color w:val="000000"/>
                <w:rtl/>
              </w:rPr>
              <w:t>‏‎ ‎</w:t>
            </w:r>
          </w:p>
          <w:p w14:paraId="33486106" w14:textId="77777777" w:rsidR="00654C80" w:rsidRDefault="00A25F3B" w:rsidP="00654C80">
            <w:pPr>
              <w:rPr>
                <w:rtl/>
              </w:rPr>
            </w:pPr>
          </w:p>
          <w:p w14:paraId="7ABEF4D9" w14:textId="77777777" w:rsidR="00654C80" w:rsidRDefault="00A25F3B" w:rsidP="00654C80">
            <w:pPr>
              <w:rPr>
                <w:rtl/>
              </w:rPr>
            </w:pPr>
            <w:r>
              <w:rPr>
                <w:rFonts w:cs="David" w:hint="cs"/>
                <w:color w:val="000000"/>
                <w:rtl/>
              </w:rPr>
              <w:t>‏‏בקשה נדונה בוועדת משנה לשמיעת התנגדויות בתאריך 19.07.2023 ואושרה בכפוף לשינויים ובתנאים,‏</w:t>
            </w:r>
          </w:p>
          <w:p w14:paraId="0AC42897" w14:textId="77777777" w:rsidR="00654C80" w:rsidRDefault="00A25F3B" w:rsidP="00654C80">
            <w:pPr>
              <w:rPr>
                <w:rtl/>
              </w:rPr>
            </w:pPr>
          </w:p>
          <w:p w14:paraId="2255D0CB" w14:textId="77777777" w:rsidR="00654C80" w:rsidRDefault="00A25F3B" w:rsidP="00654C80">
            <w:pPr>
              <w:rPr>
                <w:rtl/>
              </w:rPr>
            </w:pPr>
            <w:r>
              <w:rPr>
                <w:rFonts w:cs="David" w:hint="cs"/>
                <w:color w:val="000000"/>
                <w:rtl/>
              </w:rPr>
              <w:t xml:space="preserve">‏‏בתאריך 29.01.2024 בקשה הועברה לאישורי גורמים, בעת </w:t>
            </w:r>
            <w:r>
              <w:rPr>
                <w:rFonts w:cs="David" w:hint="cs"/>
                <w:color w:val="000000"/>
                <w:rtl/>
              </w:rPr>
              <w:t>הגשת תנאים לקראת מתן היתר נדרש ממבקש הבקשה להציג חדר משאבות ומאגר כמים בדרישת רשות מסומכת, ע"ב הגיש תכנית מתוקנת בהתאם לדרישה. ‏</w:t>
            </w:r>
          </w:p>
          <w:p w14:paraId="5137CE77" w14:textId="77777777" w:rsidR="00654C80" w:rsidRDefault="00A25F3B" w:rsidP="00654C80">
            <w:pPr>
              <w:rPr>
                <w:rtl/>
              </w:rPr>
            </w:pPr>
          </w:p>
          <w:p w14:paraId="64F89973" w14:textId="77777777" w:rsidR="00654C80" w:rsidRDefault="00A25F3B" w:rsidP="00654C80">
            <w:pPr>
              <w:rPr>
                <w:rtl/>
              </w:rPr>
            </w:pPr>
            <w:r>
              <w:rPr>
                <w:rFonts w:cs="David" w:hint="cs"/>
                <w:color w:val="000000"/>
                <w:rtl/>
              </w:rPr>
              <w:t>‏‏בעת הגשת התכנית המתוקנת בוצעו שינויים במערך החניות ובחמסנים ללא שינויים בשטחים וכן בוצע שינויי בשטח החלחול ע"י פתרון מכני.‏</w:t>
            </w:r>
          </w:p>
          <w:p w14:paraId="3023B209" w14:textId="77777777" w:rsidR="00654C80" w:rsidRDefault="00A25F3B" w:rsidP="00654C80">
            <w:pPr>
              <w:rPr>
                <w:rtl/>
              </w:rPr>
            </w:pPr>
          </w:p>
          <w:p w14:paraId="6471D444" w14:textId="77777777" w:rsidR="00654C80" w:rsidRDefault="00A25F3B" w:rsidP="00654C80">
            <w:pPr>
              <w:rPr>
                <w:rtl/>
              </w:rPr>
            </w:pPr>
            <w:r>
              <w:rPr>
                <w:rFonts w:cs="David" w:hint="cs"/>
                <w:color w:val="000000"/>
                <w:rtl/>
              </w:rPr>
              <w:t>‏‏ ‏</w:t>
            </w:r>
          </w:p>
        </w:tc>
      </w:tr>
    </w:tbl>
    <w:p w14:paraId="72E804C2"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42687D8" w14:textId="77777777" w:rsidTr="00015A82">
        <w:tc>
          <w:tcPr>
            <w:tcW w:w="1893" w:type="dxa"/>
            <w:tcBorders>
              <w:top w:val="single" w:sz="4" w:space="0" w:color="auto"/>
              <w:left w:val="single" w:sz="4" w:space="0" w:color="auto"/>
              <w:bottom w:val="single" w:sz="4" w:space="0" w:color="auto"/>
              <w:right w:val="single" w:sz="4" w:space="0" w:color="auto"/>
            </w:tcBorders>
          </w:tcPr>
          <w:p w14:paraId="4A0B754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49FB0F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D54AABA" w14:textId="77777777" w:rsidR="00BF1333" w:rsidRDefault="00BF1333">
            <w:pPr>
              <w:jc w:val="center"/>
              <w:rPr>
                <w:rFonts w:ascii="Arial" w:hAnsi="Arial" w:cs="David"/>
                <w:b/>
                <w:bCs/>
              </w:rPr>
            </w:pPr>
          </w:p>
        </w:tc>
      </w:tr>
      <w:tr w:rsidR="00BF1333" w14:paraId="46FB333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536676D" w14:textId="77777777" w:rsidR="00BF1333" w:rsidRDefault="00BF1333">
            <w:pPr>
              <w:rPr>
                <w:bCs/>
              </w:rPr>
            </w:pPr>
            <w:r>
              <w:rPr>
                <w:rFonts w:cs="Arial" w:hint="cs"/>
                <w:rtl/>
              </w:rPr>
              <w:t xml:space="preserve">בדיקת המלצה תכנונית :  לאשר את הבקשה </w:t>
            </w:r>
            <w:r>
              <w:rPr>
                <w:rFonts w:cs="Arial" w:hint="cs"/>
                <w:rtl/>
              </w:rPr>
              <w:lastRenderedPageBreak/>
              <w:t>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032A810A" w14:textId="77777777" w:rsidR="00BF1333" w:rsidRDefault="00BF1333">
            <w:pPr>
              <w:jc w:val="both"/>
            </w:pPr>
            <w:r>
              <w:rPr>
                <w:rFonts w:cs="Arial" w:hint="cs"/>
                <w:rtl/>
              </w:rPr>
              <w:lastRenderedPageBreak/>
              <w:t>04/02/2025</w:t>
            </w:r>
          </w:p>
        </w:tc>
        <w:tc>
          <w:tcPr>
            <w:tcW w:w="5669" w:type="dxa"/>
          </w:tcPr>
          <w:p w14:paraId="10A51834" w14:textId="77777777" w:rsidR="00654C80" w:rsidRDefault="00A25F3B" w:rsidP="00654C80">
            <w:pPr>
              <w:rPr>
                <w:rtl/>
              </w:rPr>
            </w:pPr>
          </w:p>
          <w:p w14:paraId="289E45E1" w14:textId="77777777" w:rsidR="00654C80" w:rsidRDefault="00A25F3B" w:rsidP="00654C80">
            <w:pPr>
              <w:rPr>
                <w:rtl/>
              </w:rPr>
            </w:pPr>
            <w:r>
              <w:rPr>
                <w:rFonts w:cs="David" w:hint="cs"/>
                <w:color w:val="000000"/>
                <w:rtl/>
              </w:rPr>
              <w:t>‏‎ ‎</w:t>
            </w:r>
          </w:p>
          <w:p w14:paraId="5AEBA20D" w14:textId="77777777" w:rsidR="00654C80" w:rsidRDefault="00A25F3B" w:rsidP="00654C80">
            <w:pPr>
              <w:rPr>
                <w:rtl/>
              </w:rPr>
            </w:pPr>
          </w:p>
          <w:p w14:paraId="1CB4BA58" w14:textId="77777777" w:rsidR="00654C80" w:rsidRDefault="00A25F3B" w:rsidP="00654C80">
            <w:pPr>
              <w:rPr>
                <w:rtl/>
              </w:rPr>
            </w:pPr>
            <w:r>
              <w:rPr>
                <w:rFonts w:cs="David" w:hint="cs"/>
                <w:color w:val="000000"/>
                <w:rtl/>
              </w:rPr>
              <w:lastRenderedPageBreak/>
              <w:t>‏‏בקשה נדונה בוועדת משנה לשמיעת התנגדויות בתאריך 19.07.2023 ואושרה בכפוף לשינויים ובתנאים,‏</w:t>
            </w:r>
          </w:p>
          <w:p w14:paraId="5C5D91D7" w14:textId="77777777" w:rsidR="00654C80" w:rsidRDefault="00A25F3B" w:rsidP="00654C80">
            <w:pPr>
              <w:rPr>
                <w:rtl/>
              </w:rPr>
            </w:pPr>
          </w:p>
          <w:p w14:paraId="0CB0D713" w14:textId="77777777" w:rsidR="00654C80" w:rsidRDefault="00A25F3B" w:rsidP="00654C80">
            <w:pPr>
              <w:rPr>
                <w:rtl/>
              </w:rPr>
            </w:pPr>
            <w:r>
              <w:rPr>
                <w:rFonts w:cs="David" w:hint="cs"/>
                <w:color w:val="000000"/>
                <w:rtl/>
              </w:rPr>
              <w:t xml:space="preserve">‏‏בתאריך 29.01.2024 בקשה הועברה לאישורי גורמים, בעת </w:t>
            </w:r>
            <w:r>
              <w:rPr>
                <w:rFonts w:cs="David" w:hint="cs"/>
                <w:color w:val="000000"/>
                <w:rtl/>
              </w:rPr>
              <w:t>הגשת תנאים לקראת מתן היתר נדרש ממבקש הבקשה להציג חדר משאבות ומאגר כמים בדרישת רשות מסומכת, ע"ב הגיש תכנית מתוקנת בהתאם לדרישה. ‏</w:t>
            </w:r>
          </w:p>
          <w:p w14:paraId="7737B1F1" w14:textId="77777777" w:rsidR="00654C80" w:rsidRDefault="00A25F3B" w:rsidP="00654C80">
            <w:pPr>
              <w:rPr>
                <w:rtl/>
              </w:rPr>
            </w:pPr>
          </w:p>
          <w:p w14:paraId="2EB253AD" w14:textId="77777777" w:rsidR="00654C80" w:rsidRDefault="00A25F3B" w:rsidP="00654C80">
            <w:pPr>
              <w:rPr>
                <w:rtl/>
              </w:rPr>
            </w:pPr>
            <w:r>
              <w:rPr>
                <w:rFonts w:cs="David" w:hint="cs"/>
                <w:color w:val="000000"/>
                <w:rtl/>
              </w:rPr>
              <w:t>‏‏בעת הגשת התכנית המתוקנת בוצעו שינויים במערך החניות ובחמסנים ללא שינויים בשטחים וכן בוצע שינויי בשטח החלחול ע"י פתרון מכני.‏</w:t>
            </w:r>
          </w:p>
          <w:p w14:paraId="0A40E7B2" w14:textId="77777777" w:rsidR="00654C80" w:rsidRDefault="00A25F3B" w:rsidP="00654C80">
            <w:pPr>
              <w:rPr>
                <w:rtl/>
              </w:rPr>
            </w:pPr>
          </w:p>
          <w:p w14:paraId="770554F4" w14:textId="77777777" w:rsidR="00654C80" w:rsidRDefault="00A25F3B" w:rsidP="00654C80">
            <w:pPr>
              <w:rPr>
                <w:rtl/>
              </w:rPr>
            </w:pPr>
            <w:r>
              <w:rPr>
                <w:rFonts w:cs="David" w:hint="cs"/>
                <w:color w:val="000000"/>
                <w:rtl/>
              </w:rPr>
              <w:t>‏‏אין מניעה לאשר את שטחי השירות המוצעים בהתאם לדרישת רשות מוסמכת ואת השינויים במערך החניה ומחסנים ובפתרון החלחול המכני וזאת בכפוף לתיקונים כדלקמן:‏</w:t>
            </w:r>
          </w:p>
          <w:p w14:paraId="229904CF" w14:textId="77777777" w:rsidR="00654C80" w:rsidRDefault="00A25F3B" w:rsidP="00654C80">
            <w:pPr>
              <w:rPr>
                <w:rtl/>
              </w:rPr>
            </w:pPr>
          </w:p>
          <w:p w14:paraId="635A4FE4" w14:textId="77777777" w:rsidR="00654C80" w:rsidRDefault="00A25F3B" w:rsidP="00654C80">
            <w:pPr>
              <w:rPr>
                <w:rtl/>
              </w:rPr>
            </w:pPr>
            <w:r>
              <w:rPr>
                <w:rFonts w:cs="David" w:hint="cs"/>
                <w:color w:val="000000"/>
                <w:rtl/>
              </w:rPr>
              <w:t>‏שטחי מעברים יש לחשב בקוד הנדרש (שטחי מבואות וחדרי מדרגות)‏</w:t>
            </w:r>
          </w:p>
          <w:p w14:paraId="1AB7BDBD" w14:textId="77777777" w:rsidR="00654C80" w:rsidRDefault="00A25F3B" w:rsidP="00654C80">
            <w:pPr>
              <w:rPr>
                <w:rtl/>
              </w:rPr>
            </w:pPr>
          </w:p>
          <w:p w14:paraId="15F6C252" w14:textId="77777777" w:rsidR="00654C80" w:rsidRDefault="00A25F3B" w:rsidP="00654C80">
            <w:pPr>
              <w:rPr>
                <w:rtl/>
              </w:rPr>
            </w:pPr>
            <w:r>
              <w:rPr>
                <w:rFonts w:cs="David" w:hint="cs"/>
                <w:color w:val="000000"/>
                <w:rtl/>
              </w:rPr>
              <w:t xml:space="preserve">‏כתנאי להיתר להציג אישור הסדרי תנועה </w:t>
            </w:r>
            <w:r>
              <w:rPr>
                <w:rFonts w:cs="David" w:hint="cs"/>
                <w:color w:val="000000"/>
                <w:rtl/>
              </w:rPr>
              <w:t>מעודכן עבור השינויים.‏</w:t>
            </w:r>
          </w:p>
          <w:p w14:paraId="36898248" w14:textId="77777777" w:rsidR="00654C80" w:rsidRDefault="00A25F3B" w:rsidP="00654C80">
            <w:pPr>
              <w:rPr>
                <w:rtl/>
              </w:rPr>
            </w:pPr>
          </w:p>
          <w:p w14:paraId="5457CA5D" w14:textId="77777777" w:rsidR="00654C80" w:rsidRDefault="00A25F3B" w:rsidP="00654C80">
            <w:pPr>
              <w:rPr>
                <w:rtl/>
              </w:rPr>
            </w:pPr>
            <w:r>
              <w:rPr>
                <w:rFonts w:cs="David" w:hint="cs"/>
                <w:color w:val="000000"/>
                <w:rtl/>
              </w:rPr>
              <w:t>‏כתנאי להיתר אישור איכ"ס עבור הפתרון חלחול המכני המעודכן.‏ ‏ ‏</w:t>
            </w:r>
          </w:p>
        </w:tc>
      </w:tr>
      <w:tr w:rsidR="00BF1333" w14:paraId="6D61086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DE7BDB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E66B475" w14:textId="77777777" w:rsidR="00BF1333" w:rsidRDefault="00BF1333">
            <w:pPr>
              <w:jc w:val="both"/>
            </w:pPr>
            <w:r>
              <w:rPr>
                <w:rFonts w:cs="Arial" w:hint="cs"/>
                <w:rtl/>
              </w:rPr>
              <w:t>03/02/2025</w:t>
            </w:r>
          </w:p>
        </w:tc>
        <w:tc>
          <w:tcPr>
            <w:tcW w:w="5669" w:type="dxa"/>
          </w:tcPr>
          <w:p w14:paraId="3525BA35" w14:textId="77777777" w:rsidR="00654C80" w:rsidRDefault="00A25F3B" w:rsidP="00654C80">
            <w:pPr>
              <w:rPr>
                <w:rtl/>
              </w:rPr>
            </w:pPr>
          </w:p>
          <w:p w14:paraId="03654498" w14:textId="77777777" w:rsidR="00654C80" w:rsidRDefault="00A25F3B" w:rsidP="00654C80">
            <w:pPr>
              <w:rPr>
                <w:rtl/>
              </w:rPr>
            </w:pPr>
            <w:r>
              <w:rPr>
                <w:rFonts w:cs="David" w:hint="cs"/>
                <w:color w:val="000000"/>
                <w:rtl/>
              </w:rPr>
              <w:t>‏‎ ‎</w:t>
            </w:r>
          </w:p>
          <w:p w14:paraId="5F053DAE" w14:textId="77777777" w:rsidR="00654C80" w:rsidRDefault="00A25F3B" w:rsidP="00654C80">
            <w:pPr>
              <w:rPr>
                <w:rtl/>
              </w:rPr>
            </w:pPr>
          </w:p>
          <w:p w14:paraId="671C1A78" w14:textId="77777777" w:rsidR="00654C80" w:rsidRDefault="00A25F3B" w:rsidP="00654C80">
            <w:pPr>
              <w:rPr>
                <w:rtl/>
              </w:rPr>
            </w:pPr>
            <w:r>
              <w:rPr>
                <w:rFonts w:cs="David" w:hint="cs"/>
                <w:color w:val="000000"/>
                <w:rtl/>
              </w:rPr>
              <w:t>‏ ‏חוות דעת תכנונית ‏</w:t>
            </w:r>
          </w:p>
          <w:p w14:paraId="3C305AC4" w14:textId="77777777" w:rsidR="00654C80" w:rsidRDefault="00A25F3B" w:rsidP="00654C80">
            <w:pPr>
              <w:rPr>
                <w:rtl/>
              </w:rPr>
            </w:pPr>
          </w:p>
          <w:p w14:paraId="2616DDA2" w14:textId="77777777" w:rsidR="00654C80" w:rsidRDefault="00A25F3B" w:rsidP="00654C80">
            <w:pPr>
              <w:rPr>
                <w:rtl/>
              </w:rPr>
            </w:pPr>
            <w:r>
              <w:rPr>
                <w:rFonts w:cs="David" w:hint="cs"/>
                <w:color w:val="000000"/>
                <w:rtl/>
              </w:rPr>
              <w:t>‏‏מס' תכנית שחלה בחלקה:‏</w:t>
            </w:r>
          </w:p>
          <w:p w14:paraId="56414DD1" w14:textId="77777777" w:rsidR="00654C80" w:rsidRDefault="00A25F3B" w:rsidP="00654C80">
            <w:pPr>
              <w:rPr>
                <w:rtl/>
              </w:rPr>
            </w:pPr>
          </w:p>
          <w:p w14:paraId="22532D15" w14:textId="77777777" w:rsidR="00654C80" w:rsidRDefault="00A25F3B" w:rsidP="00654C80">
            <w:pPr>
              <w:rPr>
                <w:rtl/>
              </w:rPr>
            </w:pPr>
            <w:r>
              <w:rPr>
                <w:rFonts w:cs="David" w:hint="cs"/>
                <w:color w:val="000000"/>
                <w:rtl/>
              </w:rPr>
              <w:t>‏‏4715ב‏</w:t>
            </w:r>
          </w:p>
          <w:p w14:paraId="6BF55684" w14:textId="77777777" w:rsidR="00654C80" w:rsidRDefault="00A25F3B" w:rsidP="00654C80">
            <w:pPr>
              <w:rPr>
                <w:rtl/>
              </w:rPr>
            </w:pPr>
          </w:p>
          <w:p w14:paraId="3E0508A1" w14:textId="77777777" w:rsidR="00654C80" w:rsidRDefault="00A25F3B" w:rsidP="00654C80">
            <w:pPr>
              <w:rPr>
                <w:rtl/>
              </w:rPr>
            </w:pPr>
            <w:r>
              <w:rPr>
                <w:rFonts w:cs="David" w:hint="cs"/>
                <w:color w:val="000000"/>
                <w:rtl/>
              </w:rPr>
              <w:t>‏‏תחילת תוקף:‏</w:t>
            </w:r>
          </w:p>
          <w:p w14:paraId="6228D9EF" w14:textId="77777777" w:rsidR="00654C80" w:rsidRDefault="00A25F3B" w:rsidP="00654C80">
            <w:pPr>
              <w:rPr>
                <w:rtl/>
              </w:rPr>
            </w:pPr>
          </w:p>
          <w:p w14:paraId="543D90AC" w14:textId="77777777" w:rsidR="00654C80" w:rsidRDefault="00A25F3B" w:rsidP="00654C80">
            <w:pPr>
              <w:rPr>
                <w:rtl/>
              </w:rPr>
            </w:pPr>
            <w:r>
              <w:rPr>
                <w:rFonts w:cs="David" w:hint="cs"/>
                <w:color w:val="000000"/>
                <w:rtl/>
              </w:rPr>
              <w:t>‏‏15/05/2003‏</w:t>
            </w:r>
          </w:p>
          <w:p w14:paraId="58E3F112" w14:textId="77777777" w:rsidR="00654C80" w:rsidRDefault="00A25F3B" w:rsidP="00654C80">
            <w:pPr>
              <w:rPr>
                <w:rtl/>
              </w:rPr>
            </w:pPr>
          </w:p>
          <w:p w14:paraId="3BA43088" w14:textId="77777777" w:rsidR="00654C80" w:rsidRDefault="00A25F3B" w:rsidP="00654C80">
            <w:pPr>
              <w:rPr>
                <w:rtl/>
              </w:rPr>
            </w:pPr>
            <w:r>
              <w:rPr>
                <w:rFonts w:cs="David" w:hint="cs"/>
                <w:color w:val="000000"/>
                <w:rtl/>
              </w:rPr>
              <w:t>‏‏ייעוד הקרקע:‏</w:t>
            </w:r>
          </w:p>
          <w:p w14:paraId="24E6A7F3" w14:textId="77777777" w:rsidR="00654C80" w:rsidRDefault="00A25F3B" w:rsidP="00654C80">
            <w:pPr>
              <w:rPr>
                <w:rtl/>
              </w:rPr>
            </w:pPr>
          </w:p>
          <w:p w14:paraId="3FC5E740" w14:textId="77777777" w:rsidR="00654C80" w:rsidRDefault="00A25F3B" w:rsidP="00654C80">
            <w:pPr>
              <w:rPr>
                <w:rtl/>
              </w:rPr>
            </w:pPr>
            <w:r>
              <w:rPr>
                <w:rFonts w:cs="David" w:hint="cs"/>
                <w:color w:val="000000"/>
                <w:rtl/>
              </w:rPr>
              <w:t>‏‎ ‎</w:t>
            </w:r>
          </w:p>
          <w:p w14:paraId="26455127" w14:textId="77777777" w:rsidR="00654C80" w:rsidRDefault="00A25F3B" w:rsidP="00654C80">
            <w:pPr>
              <w:rPr>
                <w:rtl/>
              </w:rPr>
            </w:pPr>
          </w:p>
          <w:p w14:paraId="4C4702E9" w14:textId="77777777" w:rsidR="00654C80" w:rsidRDefault="00A25F3B" w:rsidP="00654C80">
            <w:pPr>
              <w:rPr>
                <w:rtl/>
              </w:rPr>
            </w:pPr>
            <w:r>
              <w:rPr>
                <w:rFonts w:cs="David" w:hint="cs"/>
                <w:color w:val="000000"/>
                <w:rtl/>
              </w:rPr>
              <w:t xml:space="preserve">‏‏בקשה נדונה </w:t>
            </w:r>
            <w:r>
              <w:rPr>
                <w:rFonts w:cs="David" w:hint="cs"/>
                <w:color w:val="000000"/>
                <w:rtl/>
              </w:rPr>
              <w:t>בוועדת משנה לשמיעת התנגדויות בתאריך 19.07.2023 ואושרה בכפוף לשינויים ובתנאים,‏</w:t>
            </w:r>
          </w:p>
          <w:p w14:paraId="5B4771E5" w14:textId="77777777" w:rsidR="00654C80" w:rsidRDefault="00A25F3B" w:rsidP="00654C80">
            <w:pPr>
              <w:rPr>
                <w:rtl/>
              </w:rPr>
            </w:pPr>
          </w:p>
          <w:p w14:paraId="5EE94272" w14:textId="77777777" w:rsidR="00654C80" w:rsidRDefault="00A25F3B" w:rsidP="00654C80">
            <w:pPr>
              <w:rPr>
                <w:rtl/>
              </w:rPr>
            </w:pPr>
            <w:r>
              <w:rPr>
                <w:rFonts w:cs="David" w:hint="cs"/>
                <w:color w:val="000000"/>
                <w:rtl/>
              </w:rPr>
              <w:t>‏‏בתאריך 29.01.2024 בקשה הועברה לאישורי גורמים, בעת הגשת תנאים לקראת מתן היתר נדרש ממבקש הבקשה להציג חדר משאבות ומאגר כמים בדרישת רשות מסומכת, ע"ב הגיש תכנית מתוקנת בהתאם לדרישה. ‏</w:t>
            </w:r>
          </w:p>
          <w:p w14:paraId="35A6EA9A" w14:textId="77777777" w:rsidR="00654C80" w:rsidRDefault="00A25F3B" w:rsidP="00654C80">
            <w:pPr>
              <w:rPr>
                <w:rtl/>
              </w:rPr>
            </w:pPr>
          </w:p>
          <w:p w14:paraId="5F82F1F5" w14:textId="77777777" w:rsidR="00654C80" w:rsidRDefault="00A25F3B" w:rsidP="00654C80">
            <w:pPr>
              <w:rPr>
                <w:rtl/>
              </w:rPr>
            </w:pPr>
            <w:r>
              <w:rPr>
                <w:rFonts w:cs="David" w:hint="cs"/>
                <w:color w:val="000000"/>
                <w:rtl/>
              </w:rPr>
              <w:t>‏‏בעת הגשת התכנית המתוקנת בוצעו שינויים במערך החניות ובחמסנים ללא שינויים בשטחים וכן בוצע שינויי בשטח החלחול ע"י פתרון מכני.‏</w:t>
            </w:r>
          </w:p>
          <w:p w14:paraId="3D891FF1" w14:textId="77777777" w:rsidR="00654C80" w:rsidRDefault="00A25F3B" w:rsidP="00654C80">
            <w:pPr>
              <w:rPr>
                <w:rtl/>
              </w:rPr>
            </w:pPr>
          </w:p>
          <w:p w14:paraId="509B3585" w14:textId="77777777" w:rsidR="00654C80" w:rsidRDefault="00A25F3B" w:rsidP="00654C80">
            <w:pPr>
              <w:rPr>
                <w:rtl/>
              </w:rPr>
            </w:pPr>
            <w:r>
              <w:rPr>
                <w:rFonts w:cs="David" w:hint="cs"/>
                <w:color w:val="000000"/>
                <w:rtl/>
              </w:rPr>
              <w:t>‏‎ ‎</w:t>
            </w:r>
          </w:p>
        </w:tc>
      </w:tr>
      <w:tr w:rsidR="00BF1333" w14:paraId="6657FA5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E8C567F" w14:textId="77777777" w:rsidR="00BF1333" w:rsidRDefault="00BF1333">
            <w:pPr>
              <w:rPr>
                <w:bCs/>
              </w:rPr>
            </w:pPr>
            <w:r>
              <w:rPr>
                <w:rFonts w:cs="Arial" w:hint="cs"/>
                <w:rtl/>
              </w:rPr>
              <w:t xml:space="preserve">החלטת ועדת ערר </w:t>
            </w:r>
            <w:r>
              <w:rPr>
                <w:rFonts w:cs="Arial" w:hint="cs"/>
                <w:rtl/>
              </w:rPr>
              <w:lastRenderedPageBreak/>
              <w:t>: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8DF2260" w14:textId="77777777" w:rsidR="00BF1333" w:rsidRDefault="00BF1333">
            <w:pPr>
              <w:jc w:val="both"/>
            </w:pPr>
            <w:r>
              <w:rPr>
                <w:rFonts w:cs="Arial" w:hint="cs"/>
                <w:rtl/>
              </w:rPr>
              <w:lastRenderedPageBreak/>
              <w:t>27/12/2023</w:t>
            </w:r>
          </w:p>
        </w:tc>
        <w:tc>
          <w:tcPr>
            <w:tcW w:w="5669" w:type="dxa"/>
          </w:tcPr>
          <w:p w14:paraId="1336875B" w14:textId="77777777" w:rsidR="00654C80" w:rsidRDefault="00A25F3B" w:rsidP="00654C80">
            <w:pPr>
              <w:rPr>
                <w:rtl/>
              </w:rPr>
            </w:pPr>
          </w:p>
          <w:p w14:paraId="2DF376AA" w14:textId="77777777" w:rsidR="00654C80" w:rsidRDefault="00A25F3B" w:rsidP="00654C80">
            <w:pPr>
              <w:rPr>
                <w:rtl/>
              </w:rPr>
            </w:pPr>
            <w:r>
              <w:rPr>
                <w:rFonts w:cs="David" w:hint="cs"/>
                <w:color w:val="000000"/>
                <w:rtl/>
              </w:rPr>
              <w:lastRenderedPageBreak/>
              <w:t xml:space="preserve">נוכח כל האמור לעיל לא ראינו לנכון להתערב </w:t>
            </w:r>
            <w:r>
              <w:rPr>
                <w:rFonts w:cs="David" w:hint="cs"/>
                <w:color w:val="000000"/>
                <w:rtl/>
              </w:rPr>
              <w:t>בהחלטת הוועדה המקומית לאשר את הביטוי מושא הערר,הערר נדחה .</w:t>
            </w:r>
          </w:p>
          <w:p w14:paraId="701C31F8" w14:textId="77777777" w:rsidR="00654C80" w:rsidRDefault="00A25F3B" w:rsidP="00654C80">
            <w:pPr>
              <w:rPr>
                <w:rtl/>
              </w:rPr>
            </w:pPr>
          </w:p>
          <w:p w14:paraId="04B5EB9C" w14:textId="77777777" w:rsidR="00654C80" w:rsidRDefault="00A25F3B" w:rsidP="00654C80">
            <w:pPr>
              <w:rPr>
                <w:rtl/>
              </w:rPr>
            </w:pPr>
            <w:r>
              <w:rPr>
                <w:rFonts w:cs="David" w:hint="cs"/>
                <w:color w:val="000000"/>
                <w:rtl/>
              </w:rPr>
              <w:t>בנסיבות העניין ,אין צו להוצאות..</w:t>
            </w:r>
          </w:p>
          <w:p w14:paraId="521C8488" w14:textId="77777777" w:rsidR="00654C80" w:rsidRDefault="00A25F3B" w:rsidP="00654C80">
            <w:pPr>
              <w:rPr>
                <w:rtl/>
              </w:rPr>
            </w:pPr>
          </w:p>
          <w:p w14:paraId="2B152C79" w14:textId="77777777" w:rsidR="00654C80" w:rsidRDefault="00A25F3B" w:rsidP="00654C80">
            <w:pPr>
              <w:rPr>
                <w:rtl/>
              </w:rPr>
            </w:pPr>
            <w:r>
              <w:rPr>
                <w:rFonts w:cs="David" w:hint="cs"/>
                <w:color w:val="000000"/>
                <w:rtl/>
              </w:rPr>
              <w:t>ראה החלטת וועדת הערר בארכיב האופטי</w:t>
            </w:r>
          </w:p>
        </w:tc>
      </w:tr>
      <w:tr w:rsidR="00BF1333" w14:paraId="39C7143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82BDA62"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565C855" w14:textId="77777777" w:rsidR="00BF1333" w:rsidRDefault="00BF1333">
            <w:pPr>
              <w:jc w:val="both"/>
            </w:pPr>
            <w:r>
              <w:rPr>
                <w:rFonts w:cs="Arial" w:hint="cs"/>
                <w:rtl/>
              </w:rPr>
              <w:t>19/07/2023</w:t>
            </w:r>
          </w:p>
        </w:tc>
        <w:tc>
          <w:tcPr>
            <w:tcW w:w="5669" w:type="dxa"/>
          </w:tcPr>
          <w:p w14:paraId="4CC3197A" w14:textId="77777777" w:rsidR="00654C80" w:rsidRDefault="00A25F3B" w:rsidP="00654C80">
            <w:pPr>
              <w:rPr>
                <w:rtl/>
              </w:rPr>
            </w:pPr>
          </w:p>
          <w:p w14:paraId="73B54ACA" w14:textId="77777777" w:rsidR="00654C80" w:rsidRDefault="00A25F3B" w:rsidP="00654C80">
            <w:pPr>
              <w:rPr>
                <w:rtl/>
              </w:rPr>
            </w:pPr>
            <w:r>
              <w:rPr>
                <w:rFonts w:cs="David" w:hint="cs"/>
                <w:color w:val="000000"/>
                <w:rtl/>
              </w:rPr>
              <w:t>הוועדה המקומית דנה בבקשה ומצאה כי הבקשה תואמת לתכנית החיזוק וכן לתכניות החלות במקרקעין ואינה סותרת תכניות מופקדות (אם ישנן כאלה). ואינה סותרת תנאים לפי סעיף 78 לחוק התכנון והבניה (אם נקבעו כאלה).</w:t>
            </w:r>
          </w:p>
          <w:p w14:paraId="0D030FB0" w14:textId="77777777" w:rsidR="00654C80" w:rsidRDefault="00A25F3B" w:rsidP="00654C80">
            <w:pPr>
              <w:rPr>
                <w:rtl/>
              </w:rPr>
            </w:pPr>
          </w:p>
          <w:p w14:paraId="497D806B" w14:textId="77777777" w:rsidR="00654C80" w:rsidRDefault="00A25F3B" w:rsidP="00654C80">
            <w:pPr>
              <w:rPr>
                <w:rtl/>
              </w:rPr>
            </w:pPr>
            <w:r>
              <w:rPr>
                <w:rFonts w:cs="David" w:hint="cs"/>
                <w:color w:val="000000"/>
                <w:rtl/>
              </w:rPr>
              <w:t>הוועדה המקומית בחנה את הבקשה ומצאה כי הבניה המבוקשת משתלבת במערכות התשתית הקיימות והמתוכננות בסביבתה.</w:t>
            </w:r>
          </w:p>
          <w:p w14:paraId="6EB46C86" w14:textId="77777777" w:rsidR="00654C80" w:rsidRDefault="00A25F3B" w:rsidP="00654C80">
            <w:pPr>
              <w:rPr>
                <w:rtl/>
              </w:rPr>
            </w:pPr>
          </w:p>
          <w:p w14:paraId="1AB440DA" w14:textId="77777777" w:rsidR="00654C80" w:rsidRDefault="00A25F3B" w:rsidP="00654C80">
            <w:pPr>
              <w:rPr>
                <w:rtl/>
              </w:rPr>
            </w:pPr>
            <w:r>
              <w:rPr>
                <w:rFonts w:cs="David" w:hint="cs"/>
                <w:color w:val="000000"/>
                <w:rtl/>
              </w:rPr>
              <w:t xml:space="preserve">לענין </w:t>
            </w:r>
            <w:r>
              <w:rPr>
                <w:rFonts w:cs="David" w:hint="cs"/>
                <w:color w:val="000000"/>
                <w:rtl/>
              </w:rPr>
              <w:t>ההתנגדויות –</w:t>
            </w:r>
          </w:p>
          <w:p w14:paraId="10289B87" w14:textId="77777777" w:rsidR="00654C80" w:rsidRDefault="00A25F3B" w:rsidP="00654C80">
            <w:pPr>
              <w:rPr>
                <w:rtl/>
              </w:rPr>
            </w:pPr>
          </w:p>
          <w:p w14:paraId="00E34398" w14:textId="77777777" w:rsidR="00654C80" w:rsidRDefault="00A25F3B" w:rsidP="00654C80">
            <w:pPr>
              <w:rPr>
                <w:rtl/>
              </w:rPr>
            </w:pPr>
            <w:r>
              <w:rPr>
                <w:rFonts w:cs="David" w:hint="cs"/>
                <w:color w:val="000000"/>
                <w:rtl/>
              </w:rPr>
              <w:t>הוועדה דוחה את ההתנגדות לענין הפחתת ערך דירת המתנגד. ככלל הוועדה אינה מתערבת בתמורות הניתנות בבקשות מכח תמ"א 2 להריסה ובניה. עם זאת דירת התמורה הוצגה בפני הוועדה ונראה כי מדובר בדירה כמעט זהה לדירה הקיימת מבחינת מיקומה בבנין ומבחינת כיווני האוויר.</w:t>
            </w:r>
          </w:p>
          <w:p w14:paraId="29A4BE84" w14:textId="77777777" w:rsidR="00654C80" w:rsidRDefault="00A25F3B" w:rsidP="00654C80">
            <w:pPr>
              <w:rPr>
                <w:rtl/>
              </w:rPr>
            </w:pPr>
          </w:p>
          <w:p w14:paraId="302D8C72" w14:textId="77777777" w:rsidR="00654C80" w:rsidRDefault="00A25F3B" w:rsidP="00654C80">
            <w:pPr>
              <w:rPr>
                <w:rtl/>
              </w:rPr>
            </w:pPr>
            <w:r>
              <w:rPr>
                <w:rFonts w:cs="David" w:hint="cs"/>
                <w:color w:val="000000"/>
                <w:rtl/>
              </w:rPr>
              <w:t>לענין מספר הקומות –</w:t>
            </w:r>
          </w:p>
          <w:p w14:paraId="5E71C31F" w14:textId="77777777" w:rsidR="00654C80" w:rsidRDefault="00A25F3B" w:rsidP="00654C80">
            <w:pPr>
              <w:rPr>
                <w:rtl/>
              </w:rPr>
            </w:pPr>
          </w:p>
          <w:p w14:paraId="4D576C51" w14:textId="77777777" w:rsidR="00654C80" w:rsidRDefault="00A25F3B" w:rsidP="00654C80">
            <w:pPr>
              <w:rPr>
                <w:rtl/>
              </w:rPr>
            </w:pPr>
            <w:r>
              <w:rPr>
                <w:rFonts w:cs="David" w:hint="cs"/>
                <w:color w:val="000000"/>
                <w:rtl/>
              </w:rPr>
              <w:t>הוועדה מאשרת את הבקשה כפי שפורסמה ובה 8 קומות כאשר 2 הקומות העליונות יהיו בנסיגה. באזור זה קיימים בניינים בעלי 8 קומות והבנין בגובה דומה מאד לבנין שאושר ברחוב לינקולן 12. כמו כן, עקב הנסיגות הנצפות מהרחוב נמוכה ואינה חריגה לסביבתה.</w:t>
            </w:r>
          </w:p>
          <w:p w14:paraId="2DE33EBC" w14:textId="77777777" w:rsidR="00654C80" w:rsidRDefault="00A25F3B" w:rsidP="00654C80">
            <w:pPr>
              <w:rPr>
                <w:rtl/>
              </w:rPr>
            </w:pPr>
          </w:p>
          <w:p w14:paraId="01EA8DF0" w14:textId="77777777" w:rsidR="00654C80" w:rsidRDefault="00A25F3B" w:rsidP="00654C80">
            <w:pPr>
              <w:rPr>
                <w:rtl/>
              </w:rPr>
            </w:pPr>
            <w:r>
              <w:rPr>
                <w:rFonts w:cs="David" w:hint="cs"/>
                <w:color w:val="000000"/>
                <w:rtl/>
              </w:rPr>
              <w:t>להלן התיקונים לבקשה:</w:t>
            </w:r>
          </w:p>
          <w:p w14:paraId="1E53E949" w14:textId="77777777" w:rsidR="00654C80" w:rsidRDefault="00A25F3B" w:rsidP="00654C80">
            <w:pPr>
              <w:rPr>
                <w:rtl/>
              </w:rPr>
            </w:pPr>
          </w:p>
          <w:p w14:paraId="142958BC" w14:textId="77777777" w:rsidR="00654C80" w:rsidRDefault="00A25F3B" w:rsidP="00654C80">
            <w:pPr>
              <w:rPr>
                <w:rtl/>
              </w:rPr>
            </w:pPr>
            <w:r>
              <w:rPr>
                <w:rFonts w:cs="David" w:hint="cs"/>
                <w:color w:val="000000"/>
                <w:rtl/>
              </w:rPr>
              <w:t>‏‏שטחים‏</w:t>
            </w:r>
          </w:p>
          <w:p w14:paraId="113DEC28" w14:textId="77777777" w:rsidR="00654C80" w:rsidRDefault="00A25F3B" w:rsidP="00654C80">
            <w:pPr>
              <w:rPr>
                <w:rtl/>
              </w:rPr>
            </w:pPr>
          </w:p>
          <w:p w14:paraId="0F99756E" w14:textId="77777777" w:rsidR="00654C80" w:rsidRDefault="00A25F3B" w:rsidP="00654C80">
            <w:pPr>
              <w:rPr>
                <w:rtl/>
              </w:rPr>
            </w:pPr>
            <w:r>
              <w:rPr>
                <w:rFonts w:cs="David" w:hint="cs"/>
                <w:color w:val="000000"/>
                <w:rtl/>
              </w:rPr>
              <w:t>‏</w:t>
            </w:r>
          </w:p>
          <w:p w14:paraId="0D3AA799" w14:textId="77777777" w:rsidR="00654C80" w:rsidRDefault="00A25F3B" w:rsidP="00654C80">
            <w:pPr>
              <w:rPr>
                <w:rtl/>
              </w:rPr>
            </w:pPr>
          </w:p>
          <w:p w14:paraId="1E3C599F" w14:textId="77777777" w:rsidR="00654C80" w:rsidRDefault="00A25F3B" w:rsidP="00654C80">
            <w:pPr>
              <w:rPr>
                <w:rtl/>
              </w:rPr>
            </w:pPr>
            <w:r>
              <w:rPr>
                <w:rFonts w:cs="David" w:hint="cs"/>
                <w:color w:val="000000"/>
                <w:rtl/>
              </w:rPr>
              <w:t>‏שטחי שירות:‏</w:t>
            </w:r>
          </w:p>
          <w:p w14:paraId="0C46F5B7" w14:textId="77777777" w:rsidR="00654C80" w:rsidRDefault="00A25F3B" w:rsidP="00654C80">
            <w:pPr>
              <w:rPr>
                <w:rtl/>
              </w:rPr>
            </w:pPr>
          </w:p>
          <w:p w14:paraId="194D35DD"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42182498" w14:textId="77777777" w:rsidR="00654C80" w:rsidRDefault="00A25F3B" w:rsidP="00654C80">
            <w:pPr>
              <w:rPr>
                <w:rtl/>
              </w:rPr>
            </w:pPr>
          </w:p>
          <w:p w14:paraId="3340B5BC" w14:textId="77777777" w:rsidR="00654C80" w:rsidRDefault="00A25F3B" w:rsidP="00654C80">
            <w:pPr>
              <w:rPr>
                <w:rtl/>
              </w:rPr>
            </w:pPr>
            <w:r>
              <w:rPr>
                <w:rFonts w:cs="David" w:hint="cs"/>
                <w:color w:val="000000"/>
                <w:rtl/>
              </w:rPr>
              <w:t>‏יש להתאים מרפסות שירות להנחיות ‏ ‏–‏ ‏ הנחיות הוטמעו בתכנית ‏ a</w:t>
            </w:r>
          </w:p>
          <w:p w14:paraId="5488B0F5" w14:textId="77777777" w:rsidR="00654C80" w:rsidRDefault="00A25F3B" w:rsidP="00654C80">
            <w:pPr>
              <w:rPr>
                <w:rtl/>
              </w:rPr>
            </w:pPr>
          </w:p>
          <w:p w14:paraId="1AF981AB" w14:textId="77777777" w:rsidR="00654C80" w:rsidRDefault="00A25F3B" w:rsidP="00654C80">
            <w:pPr>
              <w:rPr>
                <w:rtl/>
              </w:rPr>
            </w:pPr>
            <w:r>
              <w:rPr>
                <w:rFonts w:cs="David" w:hint="cs"/>
                <w:color w:val="000000"/>
                <w:rtl/>
              </w:rPr>
              <w:t>‏‏גג המבנה:‏‏ ‏</w:t>
            </w:r>
          </w:p>
          <w:p w14:paraId="70F04EB7" w14:textId="77777777" w:rsidR="00654C80" w:rsidRDefault="00A25F3B" w:rsidP="00654C80">
            <w:pPr>
              <w:rPr>
                <w:rtl/>
              </w:rPr>
            </w:pPr>
          </w:p>
          <w:p w14:paraId="4E08BB44" w14:textId="77777777" w:rsidR="00654C80" w:rsidRDefault="00A25F3B" w:rsidP="00654C80">
            <w:pPr>
              <w:rPr>
                <w:rtl/>
              </w:rPr>
            </w:pPr>
            <w:r>
              <w:rPr>
                <w:rFonts w:cs="David" w:hint="cs"/>
                <w:color w:val="000000"/>
                <w:rtl/>
              </w:rPr>
              <w:t>‏‏חו"ד תכנון עיר‏‏: יש להציע גמר גג בהתאם להנחיות מרחביות.‏</w:t>
            </w:r>
          </w:p>
          <w:p w14:paraId="4004F20D" w14:textId="77777777" w:rsidR="00654C80" w:rsidRDefault="00A25F3B" w:rsidP="00654C80">
            <w:pPr>
              <w:rPr>
                <w:rtl/>
              </w:rPr>
            </w:pPr>
          </w:p>
          <w:p w14:paraId="18C6A81A" w14:textId="77777777" w:rsidR="00654C80" w:rsidRDefault="00A25F3B" w:rsidP="00654C80">
            <w:pPr>
              <w:rPr>
                <w:rtl/>
              </w:rPr>
            </w:pPr>
            <w:r>
              <w:rPr>
                <w:rFonts w:cs="David" w:hint="cs"/>
                <w:color w:val="000000"/>
                <w:rtl/>
              </w:rPr>
              <w:t>‏‏מחסנים‏</w:t>
            </w:r>
          </w:p>
          <w:p w14:paraId="182BBCF2" w14:textId="77777777" w:rsidR="00654C80" w:rsidRDefault="00A25F3B" w:rsidP="00654C80">
            <w:pPr>
              <w:rPr>
                <w:rtl/>
              </w:rPr>
            </w:pPr>
          </w:p>
          <w:p w14:paraId="60FC5F09" w14:textId="77777777" w:rsidR="00654C80" w:rsidRDefault="00A25F3B" w:rsidP="00654C80">
            <w:pPr>
              <w:rPr>
                <w:rtl/>
              </w:rPr>
            </w:pPr>
            <w:r>
              <w:rPr>
                <w:rFonts w:cs="David" w:hint="cs"/>
                <w:color w:val="000000"/>
                <w:rtl/>
              </w:rPr>
              <w:t>‏‏מוצעים 40 מחסנים בקומות המרתף, מחסן אחד עבור כל יח"ד.‏</w:t>
            </w:r>
          </w:p>
          <w:p w14:paraId="4CD6D547" w14:textId="77777777" w:rsidR="00654C80" w:rsidRDefault="00A25F3B" w:rsidP="00654C80">
            <w:pPr>
              <w:rPr>
                <w:rtl/>
              </w:rPr>
            </w:pPr>
          </w:p>
          <w:p w14:paraId="68C0EC0B" w14:textId="77777777" w:rsidR="00654C80" w:rsidRDefault="00A25F3B" w:rsidP="00654C80">
            <w:pPr>
              <w:rPr>
                <w:rtl/>
              </w:rPr>
            </w:pPr>
            <w:r>
              <w:rPr>
                <w:rFonts w:cs="David" w:hint="cs"/>
                <w:color w:val="000000"/>
                <w:rtl/>
              </w:rPr>
              <w:t>‏יש לציין בתוכנית את גודלם של המחסנים במ"ר.‏</w:t>
            </w:r>
          </w:p>
          <w:p w14:paraId="4C2C4760" w14:textId="77777777" w:rsidR="00654C80" w:rsidRDefault="00A25F3B" w:rsidP="00654C80">
            <w:pPr>
              <w:rPr>
                <w:rtl/>
              </w:rPr>
            </w:pPr>
          </w:p>
          <w:p w14:paraId="59BAFE7F" w14:textId="77777777" w:rsidR="00654C80" w:rsidRDefault="00A25F3B" w:rsidP="00654C80">
            <w:pPr>
              <w:rPr>
                <w:rtl/>
              </w:rPr>
            </w:pPr>
            <w:r>
              <w:rPr>
                <w:rFonts w:cs="David" w:hint="cs"/>
                <w:color w:val="000000"/>
                <w:rtl/>
              </w:rPr>
              <w:t>‏יש להוסיף מידות בכל מחסנים.‏</w:t>
            </w:r>
          </w:p>
          <w:p w14:paraId="75C2390E" w14:textId="77777777" w:rsidR="00654C80" w:rsidRDefault="00A25F3B" w:rsidP="00654C80">
            <w:pPr>
              <w:rPr>
                <w:rtl/>
              </w:rPr>
            </w:pPr>
          </w:p>
          <w:p w14:paraId="3713D602" w14:textId="77777777" w:rsidR="00654C80" w:rsidRDefault="00A25F3B" w:rsidP="00654C80">
            <w:pPr>
              <w:rPr>
                <w:rtl/>
              </w:rPr>
            </w:pPr>
            <w:r>
              <w:rPr>
                <w:rFonts w:cs="David" w:hint="cs"/>
                <w:color w:val="000000"/>
                <w:rtl/>
              </w:rPr>
              <w:t xml:space="preserve">‏מחסן מס' 16 בשטח של 37 מ"ר יאושר בכפוף לחו"ד חיובית מאת הלשכה המשפטית לנושא </w:t>
            </w:r>
            <w:r>
              <w:rPr>
                <w:rFonts w:cs="David" w:hint="cs"/>
                <w:color w:val="000000"/>
                <w:rtl/>
              </w:rPr>
              <w:t>זה, נשלחה פניה במערכת ב- 23/04/23. ‏</w:t>
            </w:r>
          </w:p>
          <w:p w14:paraId="0F05D163" w14:textId="77777777" w:rsidR="00654C80" w:rsidRDefault="00A25F3B" w:rsidP="00654C80">
            <w:pPr>
              <w:rPr>
                <w:rtl/>
              </w:rPr>
            </w:pPr>
          </w:p>
          <w:p w14:paraId="6D3E8174" w14:textId="77777777" w:rsidR="00654C80" w:rsidRDefault="00A25F3B" w:rsidP="00654C80">
            <w:pPr>
              <w:rPr>
                <w:rtl/>
              </w:rPr>
            </w:pPr>
            <w:r>
              <w:rPr>
                <w:rFonts w:cs="David" w:hint="cs"/>
                <w:color w:val="000000"/>
                <w:rtl/>
              </w:rPr>
              <w:t>‏‏מרפסות‏</w:t>
            </w:r>
          </w:p>
          <w:p w14:paraId="11F92BB7" w14:textId="77777777" w:rsidR="00654C80" w:rsidRDefault="00A25F3B" w:rsidP="00654C80">
            <w:pPr>
              <w:rPr>
                <w:rtl/>
              </w:rPr>
            </w:pPr>
          </w:p>
          <w:p w14:paraId="1F0EC69A" w14:textId="77777777" w:rsidR="00654C80" w:rsidRDefault="00A25F3B" w:rsidP="00654C80">
            <w:pPr>
              <w:rPr>
                <w:rtl/>
              </w:rPr>
            </w:pPr>
            <w:r>
              <w:rPr>
                <w:rFonts w:cs="David" w:hint="cs"/>
                <w:color w:val="000000"/>
                <w:rtl/>
              </w:rPr>
              <w:t>‏‏מוצעות ‏‏מרפסות זיז בתוך תחום קווי הבניין המותרים עפ"י תמ"א 38 ובעומק עד 2 מטר -‏‏ ‏‏אין מניעה לאשר בכפוף להצגת תחשיב שטח מרפסות מוצעות בהתאם לתקנות עד 14 מ"ר ‏‏וכן‏‏ עד 12 מ"ר בממוצע‏‏.‏</w:t>
            </w:r>
          </w:p>
          <w:p w14:paraId="14E5C17D" w14:textId="77777777" w:rsidR="00654C80" w:rsidRDefault="00A25F3B" w:rsidP="00654C80">
            <w:pPr>
              <w:rPr>
                <w:rtl/>
              </w:rPr>
            </w:pPr>
          </w:p>
          <w:p w14:paraId="4D3C8D16" w14:textId="77777777" w:rsidR="00654C80" w:rsidRDefault="00A25F3B" w:rsidP="00654C80">
            <w:pPr>
              <w:rPr>
                <w:rtl/>
              </w:rPr>
            </w:pPr>
            <w:r>
              <w:rPr>
                <w:rFonts w:cs="David" w:hint="cs"/>
                <w:color w:val="000000"/>
                <w:rtl/>
              </w:rPr>
              <w:t xml:space="preserve">‏להוסיף </w:t>
            </w:r>
            <w:r>
              <w:rPr>
                <w:rFonts w:cs="David" w:hint="cs"/>
                <w:color w:val="000000"/>
                <w:rtl/>
              </w:rPr>
              <w:t>מפלסי גובה מעקות במרפסות ובפתחים בתכניות חתכים וחזיתות.‏</w:t>
            </w:r>
          </w:p>
          <w:p w14:paraId="26FD5312" w14:textId="77777777" w:rsidR="00654C80" w:rsidRDefault="00A25F3B" w:rsidP="00654C80">
            <w:pPr>
              <w:rPr>
                <w:rtl/>
              </w:rPr>
            </w:pPr>
          </w:p>
          <w:p w14:paraId="5F68975A" w14:textId="77777777" w:rsidR="00654C80" w:rsidRDefault="00A25F3B" w:rsidP="00654C80">
            <w:pPr>
              <w:rPr>
                <w:rtl/>
              </w:rPr>
            </w:pPr>
            <w:r>
              <w:rPr>
                <w:rFonts w:cs="David" w:hint="cs"/>
                <w:color w:val="000000"/>
                <w:rtl/>
              </w:rPr>
              <w:t>‏‏עצים‏</w:t>
            </w:r>
          </w:p>
          <w:p w14:paraId="4A835247" w14:textId="77777777" w:rsidR="00654C80" w:rsidRDefault="00A25F3B" w:rsidP="00654C80">
            <w:pPr>
              <w:rPr>
                <w:rtl/>
              </w:rPr>
            </w:pPr>
          </w:p>
          <w:p w14:paraId="2AF84DED" w14:textId="77777777" w:rsidR="00654C80" w:rsidRDefault="00A25F3B" w:rsidP="00654C80">
            <w:pPr>
              <w:rPr>
                <w:rtl/>
              </w:rPr>
            </w:pPr>
            <w:r>
              <w:rPr>
                <w:rFonts w:cs="David" w:hint="cs"/>
                <w:color w:val="000000"/>
                <w:rtl/>
              </w:rPr>
              <w:t>‏‏חו"ד תכנון עיר לעניין עצים:‏</w:t>
            </w:r>
          </w:p>
          <w:p w14:paraId="12D258AA" w14:textId="77777777" w:rsidR="00654C80" w:rsidRDefault="00A25F3B" w:rsidP="00654C80">
            <w:pPr>
              <w:rPr>
                <w:rtl/>
              </w:rPr>
            </w:pPr>
          </w:p>
          <w:p w14:paraId="2AA023E3" w14:textId="77777777" w:rsidR="00654C80" w:rsidRDefault="00A25F3B" w:rsidP="00654C80">
            <w:pPr>
              <w:rPr>
                <w:rtl/>
              </w:rPr>
            </w:pPr>
            <w:r>
              <w:rPr>
                <w:rFonts w:cs="David" w:hint="cs"/>
                <w:color w:val="000000"/>
                <w:rtl/>
              </w:rPr>
              <w:t>‏‏עצים‏‏ ופיתוח‏‏-‏‏בהתאם לסקר עצים בתחום המגרש קיימים 17 עצים מתוכם 10 עצים בוגרים. נדרשת הבהרה של האגרונו‏‏ם‏‏ לגלביי עצים, שלפי הגדרתם בחוק עומדים בהגדרת עץ בוגר וסומנו בתככני‏‏ת‏‏ כעצים שאינם עומדים בהגדרה.‏</w:t>
            </w:r>
          </w:p>
          <w:p w14:paraId="5C8D82CC" w14:textId="77777777" w:rsidR="00654C80" w:rsidRDefault="00A25F3B" w:rsidP="00654C80">
            <w:pPr>
              <w:rPr>
                <w:rtl/>
              </w:rPr>
            </w:pPr>
          </w:p>
          <w:p w14:paraId="3BDFA2F4" w14:textId="77777777" w:rsidR="00654C80" w:rsidRDefault="00A25F3B" w:rsidP="00654C80">
            <w:pPr>
              <w:rPr>
                <w:rtl/>
              </w:rPr>
            </w:pPr>
            <w:r>
              <w:rPr>
                <w:rFonts w:cs="David" w:hint="cs"/>
                <w:color w:val="000000"/>
                <w:rtl/>
              </w:rPr>
              <w:t>‏‏עצים מס' 2-5 ו8-11 - אינם עומדים בהגדרת עץ בוגר- נדרשת הבהרה לעניין הגדרת עץ בוגר.‏</w:t>
            </w:r>
          </w:p>
          <w:p w14:paraId="0D7B3220" w14:textId="77777777" w:rsidR="00654C80" w:rsidRDefault="00A25F3B" w:rsidP="00654C80">
            <w:pPr>
              <w:rPr>
                <w:rtl/>
              </w:rPr>
            </w:pPr>
          </w:p>
          <w:p w14:paraId="4A3EB40A" w14:textId="77777777" w:rsidR="00654C80" w:rsidRDefault="00A25F3B" w:rsidP="00654C80">
            <w:pPr>
              <w:rPr>
                <w:rtl/>
              </w:rPr>
            </w:pPr>
            <w:r>
              <w:rPr>
                <w:rFonts w:cs="David" w:hint="cs"/>
                <w:color w:val="000000"/>
                <w:rtl/>
              </w:rPr>
              <w:t>‏‏עצים מס' 11-17 ברוש מצוי- במצב בריאותי נמוך וערכיות 12-13. מוצעים לעקירה. יש להציע נטיעות חדשות שוות ערך. ‏</w:t>
            </w:r>
          </w:p>
          <w:p w14:paraId="628DC93C" w14:textId="77777777" w:rsidR="00654C80" w:rsidRDefault="00A25F3B" w:rsidP="00654C80">
            <w:pPr>
              <w:rPr>
                <w:rtl/>
              </w:rPr>
            </w:pPr>
          </w:p>
          <w:p w14:paraId="746DE852" w14:textId="77777777" w:rsidR="00654C80" w:rsidRDefault="00A25F3B" w:rsidP="00654C80">
            <w:pPr>
              <w:rPr>
                <w:rtl/>
              </w:rPr>
            </w:pPr>
            <w:r>
              <w:rPr>
                <w:rFonts w:cs="David" w:hint="cs"/>
                <w:color w:val="000000"/>
                <w:rtl/>
              </w:rPr>
              <w:t>‏‏עץ מס' 1- אילנטה בלוטית- עץ ממין פולש, מוצע לעקירה מקובל. ‏</w:t>
            </w:r>
          </w:p>
          <w:p w14:paraId="377696B6" w14:textId="77777777" w:rsidR="00654C80" w:rsidRDefault="00A25F3B" w:rsidP="00654C80">
            <w:pPr>
              <w:rPr>
                <w:rtl/>
              </w:rPr>
            </w:pPr>
          </w:p>
          <w:p w14:paraId="5B80A6F2" w14:textId="77777777" w:rsidR="00654C80" w:rsidRDefault="00A25F3B" w:rsidP="00654C80">
            <w:pPr>
              <w:rPr>
                <w:rtl/>
              </w:rPr>
            </w:pPr>
            <w:r>
              <w:rPr>
                <w:rFonts w:cs="David" w:hint="cs"/>
                <w:color w:val="000000"/>
                <w:rtl/>
              </w:rPr>
              <w:t>‏‏לפי נספח שתילה מוצעים כ11 עצים שאינם עונים על הגדרת עץ בוגר. יש להציע לפחות 6 עצים בוגרים כמספר עצים בוגרים המוצעים לעקירה. מיקום נטיעות מוצעות כלפי רחוב ובחזית אחורית מקובל.‏</w:t>
            </w:r>
          </w:p>
          <w:p w14:paraId="71918227" w14:textId="77777777" w:rsidR="00654C80" w:rsidRDefault="00A25F3B" w:rsidP="00654C80">
            <w:pPr>
              <w:rPr>
                <w:rtl/>
              </w:rPr>
            </w:pPr>
          </w:p>
          <w:p w14:paraId="763B161D" w14:textId="77777777" w:rsidR="00654C80" w:rsidRDefault="00A25F3B" w:rsidP="00654C80">
            <w:pPr>
              <w:rPr>
                <w:rtl/>
              </w:rPr>
            </w:pPr>
            <w:r>
              <w:rPr>
                <w:rFonts w:cs="David" w:hint="cs"/>
                <w:color w:val="000000"/>
                <w:rtl/>
              </w:rPr>
              <w:t xml:space="preserve">‏‏תנאי </w:t>
            </w:r>
            <w:r>
              <w:rPr>
                <w:rFonts w:cs="David" w:hint="cs"/>
                <w:color w:val="000000"/>
                <w:rtl/>
              </w:rPr>
              <w:t>לעקירת עצים בתחום בקשה להיתר- קבלת אישור עקרוני של מחלקת הגננות שבאגף שיפור פני העיר.‏</w:t>
            </w:r>
          </w:p>
          <w:p w14:paraId="53CC51CB" w14:textId="77777777" w:rsidR="00654C80" w:rsidRDefault="00A25F3B" w:rsidP="00654C80">
            <w:pPr>
              <w:rPr>
                <w:rtl/>
              </w:rPr>
            </w:pPr>
          </w:p>
          <w:p w14:paraId="606AAAF1" w14:textId="77777777" w:rsidR="00654C80" w:rsidRDefault="00A25F3B" w:rsidP="00654C80">
            <w:pPr>
              <w:rPr>
                <w:rtl/>
              </w:rPr>
            </w:pPr>
            <w:r>
              <w:rPr>
                <w:rFonts w:cs="David" w:hint="cs"/>
                <w:color w:val="000000"/>
                <w:rtl/>
              </w:rPr>
              <w:t>‏‏פיתוח שטח‏</w:t>
            </w:r>
          </w:p>
          <w:p w14:paraId="772CC35A" w14:textId="77777777" w:rsidR="00654C80" w:rsidRDefault="00A25F3B" w:rsidP="00654C80">
            <w:pPr>
              <w:rPr>
                <w:rtl/>
              </w:rPr>
            </w:pPr>
          </w:p>
          <w:p w14:paraId="0B4F51CE" w14:textId="77777777" w:rsidR="00654C80" w:rsidRDefault="00A25F3B" w:rsidP="00654C80">
            <w:pPr>
              <w:rPr>
                <w:rtl/>
              </w:rPr>
            </w:pPr>
            <w:r>
              <w:rPr>
                <w:rFonts w:cs="David" w:hint="cs"/>
                <w:color w:val="000000"/>
                <w:rtl/>
              </w:rPr>
              <w:t>‏‏מיזוג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7D01F3EB" w14:textId="77777777" w:rsidR="00654C80" w:rsidRDefault="00A25F3B" w:rsidP="00654C80">
            <w:pPr>
              <w:rPr>
                <w:rtl/>
              </w:rPr>
            </w:pPr>
          </w:p>
          <w:p w14:paraId="4EF78564" w14:textId="77777777" w:rsidR="00654C80" w:rsidRDefault="00A25F3B" w:rsidP="00654C80">
            <w:pPr>
              <w:rPr>
                <w:rtl/>
              </w:rPr>
            </w:pPr>
            <w:r>
              <w:rPr>
                <w:rFonts w:cs="David" w:hint="cs"/>
                <w:color w:val="000000"/>
                <w:rtl/>
              </w:rPr>
              <w:t>‏מוצע גמל מים, צובר גז, חשמל ותקשורת - מקובל.‏</w:t>
            </w:r>
          </w:p>
          <w:p w14:paraId="08C53376" w14:textId="77777777" w:rsidR="00654C80" w:rsidRDefault="00A25F3B" w:rsidP="00654C80">
            <w:pPr>
              <w:rPr>
                <w:rtl/>
              </w:rPr>
            </w:pPr>
          </w:p>
          <w:p w14:paraId="1053D916" w14:textId="77777777" w:rsidR="00654C80" w:rsidRDefault="00A25F3B" w:rsidP="00654C80">
            <w:pPr>
              <w:rPr>
                <w:rtl/>
              </w:rPr>
            </w:pPr>
            <w:r>
              <w:rPr>
                <w:rFonts w:cs="David" w:hint="cs"/>
                <w:color w:val="000000"/>
                <w:rtl/>
              </w:rPr>
              <w:t>‏יש להציג פתרון מלא עבור מיזוג אוויר ודוד שמש לכל הדירות.‏</w:t>
            </w:r>
          </w:p>
          <w:p w14:paraId="7BBBE2B3" w14:textId="77777777" w:rsidR="00654C80" w:rsidRDefault="00A25F3B" w:rsidP="00654C80">
            <w:pPr>
              <w:rPr>
                <w:rtl/>
              </w:rPr>
            </w:pPr>
          </w:p>
          <w:p w14:paraId="71F4F8B1" w14:textId="77777777" w:rsidR="00654C80" w:rsidRDefault="00A25F3B" w:rsidP="00654C80">
            <w:pPr>
              <w:rPr>
                <w:rtl/>
              </w:rPr>
            </w:pPr>
            <w:r>
              <w:rPr>
                <w:rFonts w:cs="David" w:hint="cs"/>
                <w:color w:val="000000"/>
                <w:rtl/>
              </w:rPr>
              <w:t>‏להציג מיקום ברז כיבוי אש.‏</w:t>
            </w:r>
          </w:p>
          <w:p w14:paraId="5DF58E51" w14:textId="77777777" w:rsidR="00654C80" w:rsidRDefault="00A25F3B" w:rsidP="00654C80">
            <w:pPr>
              <w:rPr>
                <w:rtl/>
              </w:rPr>
            </w:pPr>
          </w:p>
          <w:p w14:paraId="3061A88C" w14:textId="77777777" w:rsidR="00654C80" w:rsidRDefault="00A25F3B" w:rsidP="00654C80">
            <w:pPr>
              <w:rPr>
                <w:rtl/>
              </w:rPr>
            </w:pPr>
            <w:r>
              <w:rPr>
                <w:rFonts w:cs="David" w:hint="cs"/>
                <w:color w:val="000000"/>
                <w:rtl/>
              </w:rPr>
              <w:t>‏‏גדרות‏</w:t>
            </w:r>
          </w:p>
          <w:p w14:paraId="2D8BC4A6" w14:textId="77777777" w:rsidR="00654C80" w:rsidRDefault="00A25F3B" w:rsidP="00654C80">
            <w:pPr>
              <w:rPr>
                <w:rtl/>
              </w:rPr>
            </w:pPr>
          </w:p>
          <w:p w14:paraId="6603DA36" w14:textId="77777777" w:rsidR="00654C80" w:rsidRDefault="00A25F3B" w:rsidP="00654C80">
            <w:pPr>
              <w:rPr>
                <w:rtl/>
              </w:rPr>
            </w:pPr>
            <w:r>
              <w:rPr>
                <w:rFonts w:cs="David" w:hint="cs"/>
                <w:color w:val="000000"/>
                <w:rtl/>
              </w:rPr>
              <w:t>‏‏חו"ד תכנון עיר:‏‏ חזית מזרחית מוצעת גדר בגובה כ 2 מ', אינו מקובל. יש להציע בגובה מינימלי הנדרש כ1.2 מ' (גדר בנוי כ3 שורות אבן ועוד גדר קלה מעל).‏</w:t>
            </w:r>
          </w:p>
          <w:p w14:paraId="3CD73584" w14:textId="77777777" w:rsidR="00654C80" w:rsidRDefault="00A25F3B" w:rsidP="00654C80">
            <w:pPr>
              <w:rPr>
                <w:rtl/>
              </w:rPr>
            </w:pPr>
          </w:p>
          <w:p w14:paraId="272CD203" w14:textId="77777777" w:rsidR="00654C80" w:rsidRDefault="00A25F3B" w:rsidP="00654C80">
            <w:pPr>
              <w:rPr>
                <w:rtl/>
              </w:rPr>
            </w:pPr>
            <w:r>
              <w:rPr>
                <w:rFonts w:cs="David" w:hint="cs"/>
                <w:color w:val="000000"/>
                <w:rtl/>
              </w:rPr>
              <w:t>‏‏נגישות ‏</w:t>
            </w:r>
          </w:p>
          <w:p w14:paraId="7D817462" w14:textId="77777777" w:rsidR="00654C80" w:rsidRDefault="00A25F3B" w:rsidP="00654C80">
            <w:pPr>
              <w:rPr>
                <w:rtl/>
              </w:rPr>
            </w:pPr>
          </w:p>
          <w:p w14:paraId="6A5AD5C0"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tc>
      </w:tr>
      <w:tr w:rsidR="00BF1333" w14:paraId="2121933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55F90A5" w14:textId="77777777" w:rsidR="00BF1333" w:rsidRDefault="00BF1333">
            <w:pPr>
              <w:rPr>
                <w:bCs/>
              </w:rPr>
            </w:pPr>
            <w:r>
              <w:rPr>
                <w:rFonts w:cs="Arial" w:hint="cs"/>
                <w:rtl/>
              </w:rPr>
              <w:lastRenderedPageBreak/>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5E3CDDC9" w14:textId="77777777" w:rsidR="00BF1333" w:rsidRDefault="00BF1333">
            <w:pPr>
              <w:jc w:val="both"/>
            </w:pPr>
            <w:r>
              <w:rPr>
                <w:rFonts w:cs="Arial" w:hint="cs"/>
                <w:rtl/>
              </w:rPr>
              <w:t>05/07/2023</w:t>
            </w:r>
          </w:p>
        </w:tc>
        <w:tc>
          <w:tcPr>
            <w:tcW w:w="5669" w:type="dxa"/>
          </w:tcPr>
          <w:p w14:paraId="60154BAC" w14:textId="77777777" w:rsidR="00654C80" w:rsidRDefault="00A25F3B" w:rsidP="00654C80">
            <w:pPr>
              <w:rPr>
                <w:rtl/>
              </w:rPr>
            </w:pPr>
          </w:p>
          <w:p w14:paraId="2C04F5A7" w14:textId="77777777" w:rsidR="00654C80" w:rsidRDefault="00A25F3B" w:rsidP="00654C80">
            <w:pPr>
              <w:rPr>
                <w:rtl/>
              </w:rPr>
            </w:pPr>
            <w:r>
              <w:rPr>
                <w:rFonts w:cs="David" w:hint="cs"/>
                <w:color w:val="000000"/>
                <w:rtl/>
              </w:rPr>
              <w:t>‏‎ ‎</w:t>
            </w:r>
          </w:p>
          <w:p w14:paraId="5550DE49" w14:textId="77777777" w:rsidR="00654C80" w:rsidRDefault="00A25F3B" w:rsidP="00654C80">
            <w:pPr>
              <w:rPr>
                <w:rtl/>
              </w:rPr>
            </w:pPr>
          </w:p>
          <w:p w14:paraId="1A6C6F76" w14:textId="77777777" w:rsidR="00654C80" w:rsidRDefault="00A25F3B" w:rsidP="00654C80">
            <w:pPr>
              <w:rPr>
                <w:rtl/>
              </w:rPr>
            </w:pPr>
            <w:r>
              <w:rPr>
                <w:rFonts w:cs="David" w:hint="cs"/>
                <w:color w:val="000000"/>
                <w:rtl/>
              </w:rPr>
              <w:t>‏‏ ‏</w:t>
            </w:r>
          </w:p>
          <w:p w14:paraId="4CFCCCA5" w14:textId="77777777" w:rsidR="00654C80" w:rsidRDefault="00A25F3B" w:rsidP="00654C80">
            <w:pPr>
              <w:rPr>
                <w:rtl/>
              </w:rPr>
            </w:pPr>
          </w:p>
          <w:p w14:paraId="1943BA6C" w14:textId="77777777" w:rsidR="00654C80" w:rsidRDefault="00A25F3B" w:rsidP="00654C80">
            <w:pPr>
              <w:rPr>
                <w:rtl/>
              </w:rPr>
            </w:pPr>
            <w:r>
              <w:rPr>
                <w:rFonts w:cs="David" w:hint="cs"/>
                <w:color w:val="000000"/>
                <w:rtl/>
              </w:rPr>
              <w:t>‏‏חו"ד‏‏ ‏‏אגף‏‏ רישו‏‏י‏</w:t>
            </w:r>
          </w:p>
          <w:p w14:paraId="56538AF6" w14:textId="77777777" w:rsidR="00654C80" w:rsidRDefault="00A25F3B" w:rsidP="00654C80">
            <w:pPr>
              <w:rPr>
                <w:rtl/>
              </w:rPr>
            </w:pPr>
          </w:p>
          <w:p w14:paraId="5E06F561" w14:textId="77777777" w:rsidR="00654C80" w:rsidRDefault="00A25F3B" w:rsidP="00654C80">
            <w:pPr>
              <w:rPr>
                <w:rtl/>
              </w:rPr>
            </w:pPr>
            <w:r>
              <w:rPr>
                <w:rFonts w:cs="David" w:hint="cs"/>
                <w:color w:val="000000"/>
                <w:rtl/>
              </w:rPr>
              <w:t>‏‏חו"ד מח' ‏‏הסדרי תנועה‏‏ - לאשר את הבקשה.‏</w:t>
            </w:r>
          </w:p>
          <w:p w14:paraId="4C00674C" w14:textId="77777777" w:rsidR="00654C80" w:rsidRDefault="00A25F3B" w:rsidP="00654C80">
            <w:pPr>
              <w:rPr>
                <w:rtl/>
              </w:rPr>
            </w:pPr>
          </w:p>
          <w:p w14:paraId="4687BF60" w14:textId="77777777" w:rsidR="00654C80" w:rsidRDefault="00A25F3B" w:rsidP="00654C80">
            <w:pPr>
              <w:rPr>
                <w:rtl/>
              </w:rPr>
            </w:pPr>
            <w:r>
              <w:rPr>
                <w:rFonts w:cs="David" w:hint="cs"/>
                <w:color w:val="000000"/>
                <w:rtl/>
              </w:rPr>
              <w:t>‏‏ ‏</w:t>
            </w:r>
          </w:p>
          <w:p w14:paraId="60C5ADE0" w14:textId="77777777" w:rsidR="00654C80" w:rsidRDefault="00A25F3B" w:rsidP="00654C80">
            <w:pPr>
              <w:rPr>
                <w:rtl/>
              </w:rPr>
            </w:pPr>
          </w:p>
          <w:p w14:paraId="1AAC48B6" w14:textId="77777777" w:rsidR="00654C80" w:rsidRDefault="00A25F3B" w:rsidP="00654C80">
            <w:pPr>
              <w:rPr>
                <w:rtl/>
              </w:rPr>
            </w:pPr>
            <w:r>
              <w:rPr>
                <w:rFonts w:cs="David" w:hint="cs"/>
                <w:color w:val="000000"/>
                <w:rtl/>
              </w:rPr>
              <w:t>‏‏המלצת מחלקת הסדרי תנועה: ‏‏אין התנגדות לתכנית, מוצע 40 יח"ד במסגרת תמ"א 38/2 עפ"י תקן נדרש 44 מק"ח ‏‏–‏‏ מוצע 44 מק"ח.‏</w:t>
            </w:r>
          </w:p>
          <w:p w14:paraId="5E6E3BE4" w14:textId="77777777" w:rsidR="00654C80" w:rsidRDefault="00A25F3B" w:rsidP="00654C80">
            <w:pPr>
              <w:rPr>
                <w:rtl/>
              </w:rPr>
            </w:pPr>
          </w:p>
          <w:p w14:paraId="45FC887F" w14:textId="77777777" w:rsidR="00654C80" w:rsidRDefault="00A25F3B" w:rsidP="00654C80">
            <w:pPr>
              <w:rPr>
                <w:rtl/>
              </w:rPr>
            </w:pPr>
            <w:r>
              <w:rPr>
                <w:rFonts w:cs="David" w:hint="cs"/>
                <w:color w:val="000000"/>
                <w:rtl/>
              </w:rPr>
              <w:t>‏‏תנאי להיתר ‏‏–‏‏ אישור מח' דרכים.‏</w:t>
            </w:r>
          </w:p>
          <w:p w14:paraId="040D54D8" w14:textId="77777777" w:rsidR="00654C80" w:rsidRDefault="00A25F3B" w:rsidP="00654C80">
            <w:pPr>
              <w:rPr>
                <w:rtl/>
              </w:rPr>
            </w:pPr>
          </w:p>
          <w:p w14:paraId="0E7C9ABE" w14:textId="77777777" w:rsidR="00654C80" w:rsidRDefault="00A25F3B" w:rsidP="00654C80">
            <w:pPr>
              <w:rPr>
                <w:rtl/>
              </w:rPr>
            </w:pPr>
            <w:r>
              <w:rPr>
                <w:rFonts w:cs="David" w:hint="cs"/>
                <w:color w:val="000000"/>
                <w:rtl/>
              </w:rPr>
              <w:t>‏‏ ‏</w:t>
            </w:r>
          </w:p>
          <w:p w14:paraId="5D492E4F" w14:textId="77777777" w:rsidR="00654C80" w:rsidRDefault="00A25F3B" w:rsidP="00654C80">
            <w:pPr>
              <w:rPr>
                <w:rtl/>
              </w:rPr>
            </w:pPr>
          </w:p>
          <w:p w14:paraId="5B826AE2" w14:textId="77777777" w:rsidR="00654C80" w:rsidRDefault="00A25F3B" w:rsidP="00654C80">
            <w:pPr>
              <w:rPr>
                <w:rtl/>
              </w:rPr>
            </w:pPr>
            <w:r>
              <w:rPr>
                <w:rFonts w:cs="David" w:hint="cs"/>
                <w:color w:val="000000"/>
                <w:rtl/>
              </w:rPr>
              <w:t>‏‏ ‏</w:t>
            </w:r>
          </w:p>
          <w:p w14:paraId="354B464E" w14:textId="77777777" w:rsidR="00654C80" w:rsidRDefault="00A25F3B" w:rsidP="00654C80">
            <w:pPr>
              <w:rPr>
                <w:rtl/>
              </w:rPr>
            </w:pPr>
          </w:p>
          <w:p w14:paraId="23D4EEE3" w14:textId="77777777" w:rsidR="00654C80" w:rsidRDefault="00A25F3B" w:rsidP="00654C80">
            <w:pPr>
              <w:rPr>
                <w:rtl/>
              </w:rPr>
            </w:pPr>
            <w:r>
              <w:rPr>
                <w:rFonts w:cs="David" w:hint="cs"/>
                <w:color w:val="000000"/>
                <w:rtl/>
              </w:rPr>
              <w:t>‏‏חו"ד הנדסית‏‏ ‏‏–‏‏ לא נדרש מוצעת הריסה מלאה.‏</w:t>
            </w:r>
          </w:p>
          <w:p w14:paraId="3ADD380E" w14:textId="77777777" w:rsidR="00654C80" w:rsidRDefault="00A25F3B" w:rsidP="00654C80">
            <w:pPr>
              <w:rPr>
                <w:rtl/>
              </w:rPr>
            </w:pPr>
          </w:p>
          <w:p w14:paraId="53BC56C3" w14:textId="77777777" w:rsidR="00654C80" w:rsidRDefault="00A25F3B" w:rsidP="00654C80">
            <w:pPr>
              <w:rPr>
                <w:rtl/>
              </w:rPr>
            </w:pPr>
            <w:r>
              <w:rPr>
                <w:rFonts w:cs="David" w:hint="cs"/>
                <w:color w:val="000000"/>
                <w:rtl/>
              </w:rPr>
              <w:t>‏חו"ד מח' השימור‏ ‏ ‏ ‏–‏ ‏ מח' השימור מאשרת את הבקשה בתנאים אשר נדרשו בוועדת שימור מתאריך 04/08/22‏</w:t>
            </w:r>
          </w:p>
          <w:p w14:paraId="7B596355" w14:textId="77777777" w:rsidR="00654C80" w:rsidRDefault="00A25F3B" w:rsidP="00654C80">
            <w:pPr>
              <w:rPr>
                <w:rtl/>
              </w:rPr>
            </w:pPr>
          </w:p>
          <w:p w14:paraId="2F44B4AF" w14:textId="77777777" w:rsidR="00654C80" w:rsidRDefault="00A25F3B" w:rsidP="00654C80">
            <w:pPr>
              <w:rPr>
                <w:rtl/>
              </w:rPr>
            </w:pPr>
            <w:r>
              <w:rPr>
                <w:rFonts w:cs="David" w:hint="cs"/>
                <w:color w:val="000000"/>
                <w:rtl/>
              </w:rPr>
              <w:t>‏חו‏ ‏"ד תכנון עיר: ‏ ‏יש להטמיע הערות החלטת וועדה מחלקת שימור.‏</w:t>
            </w:r>
          </w:p>
          <w:p w14:paraId="79D45A56" w14:textId="77777777" w:rsidR="00654C80" w:rsidRDefault="00A25F3B" w:rsidP="00654C80">
            <w:pPr>
              <w:rPr>
                <w:rtl/>
              </w:rPr>
            </w:pPr>
          </w:p>
          <w:p w14:paraId="629AA15B" w14:textId="77777777" w:rsidR="00654C80" w:rsidRDefault="00A25F3B" w:rsidP="00654C80">
            <w:pPr>
              <w:rPr>
                <w:rtl/>
              </w:rPr>
            </w:pPr>
            <w:r>
              <w:rPr>
                <w:rFonts w:cs="David" w:hint="cs"/>
                <w:color w:val="000000"/>
                <w:rtl/>
              </w:rPr>
              <w:t xml:space="preserve">‏יש לצרף פרטים של גגון בקומות </w:t>
            </w:r>
            <w:r>
              <w:rPr>
                <w:rFonts w:cs="David" w:hint="cs"/>
                <w:color w:val="000000"/>
                <w:rtl/>
              </w:rPr>
              <w:t>עליונות לבחינה מול מהנדס העיר ומחלקת שימור.‏</w:t>
            </w:r>
          </w:p>
          <w:p w14:paraId="612D13AC" w14:textId="77777777" w:rsidR="00654C80" w:rsidRDefault="00A25F3B" w:rsidP="00654C80">
            <w:pPr>
              <w:rPr>
                <w:rtl/>
              </w:rPr>
            </w:pPr>
          </w:p>
          <w:p w14:paraId="195891BE" w14:textId="77777777" w:rsidR="00654C80" w:rsidRDefault="00A25F3B" w:rsidP="00654C80">
            <w:pPr>
              <w:rPr>
                <w:rtl/>
              </w:rPr>
            </w:pPr>
            <w:r>
              <w:rPr>
                <w:rFonts w:cs="David" w:hint="cs"/>
                <w:color w:val="000000"/>
                <w:rtl/>
              </w:rPr>
              <w:t>‏ ‏</w:t>
            </w:r>
          </w:p>
          <w:p w14:paraId="75DBDAD8" w14:textId="77777777" w:rsidR="00654C80" w:rsidRDefault="00A25F3B" w:rsidP="00654C80">
            <w:pPr>
              <w:rPr>
                <w:rtl/>
              </w:rPr>
            </w:pPr>
          </w:p>
          <w:p w14:paraId="0E6792D9" w14:textId="77777777" w:rsidR="00654C80" w:rsidRDefault="00A25F3B" w:rsidP="00654C80">
            <w:pPr>
              <w:rPr>
                <w:rtl/>
              </w:rPr>
            </w:pPr>
            <w:r>
              <w:rPr>
                <w:rFonts w:cs="David" w:hint="cs"/>
                <w:color w:val="000000"/>
                <w:rtl/>
              </w:rPr>
              <w:t>‏חו"ד מחלקת דרכים‏ ‏ ‏ ‏–‏ ‏ לאשר את הבקשה ‏ ‏–‏ ‏ אין התנגדות לתכנית הוגשו הצהרות מהנדס משה קוזניצוב ויועץ קרקע זליו דיאמנדי ליציבות הכביש והתשתיות הסמוכים לדפנות המגרש ‏ ‏–‏ ‏ אין התנגדות לחפירה ודיפון. הצהרות מתויקות בא. אופטי.‏</w:t>
            </w:r>
          </w:p>
          <w:p w14:paraId="36794468" w14:textId="77777777" w:rsidR="00654C80" w:rsidRDefault="00A25F3B" w:rsidP="00654C80">
            <w:pPr>
              <w:rPr>
                <w:rtl/>
              </w:rPr>
            </w:pPr>
          </w:p>
          <w:p w14:paraId="65421EBF" w14:textId="77777777" w:rsidR="00654C80" w:rsidRDefault="00A25F3B" w:rsidP="00654C80">
            <w:pPr>
              <w:rPr>
                <w:rtl/>
              </w:rPr>
            </w:pPr>
            <w:r>
              <w:rPr>
                <w:rFonts w:cs="David" w:hint="cs"/>
                <w:color w:val="000000"/>
                <w:rtl/>
              </w:rPr>
              <w:t xml:space="preserve">‏תנאים לטופס 4 - 1. בניית גדרות בגבולות החלקה החוקיים. 2. </w:t>
            </w:r>
            <w:r>
              <w:rPr>
                <w:rFonts w:cs="David" w:hint="cs"/>
                <w:color w:val="000000"/>
                <w:rtl/>
              </w:rPr>
              <w:lastRenderedPageBreak/>
              <w:t>חיבור עם מצב קיים במדרכה ובכביש בכניסות לרה"ר ורכב. ‏</w:t>
            </w:r>
          </w:p>
          <w:p w14:paraId="34A284D7" w14:textId="77777777" w:rsidR="00654C80" w:rsidRDefault="00A25F3B" w:rsidP="00654C80">
            <w:pPr>
              <w:rPr>
                <w:rtl/>
              </w:rPr>
            </w:pPr>
          </w:p>
          <w:p w14:paraId="59CF04D2" w14:textId="77777777" w:rsidR="00654C80" w:rsidRDefault="00A25F3B" w:rsidP="00654C80">
            <w:pPr>
              <w:rPr>
                <w:rtl/>
              </w:rPr>
            </w:pPr>
            <w:r>
              <w:rPr>
                <w:rFonts w:cs="David" w:hint="cs"/>
                <w:color w:val="000000"/>
                <w:rtl/>
              </w:rPr>
              <w:t>‏ ‏</w:t>
            </w:r>
          </w:p>
          <w:p w14:paraId="75F8C886" w14:textId="77777777" w:rsidR="00654C80" w:rsidRDefault="00A25F3B" w:rsidP="00654C80">
            <w:pPr>
              <w:rPr>
                <w:rtl/>
              </w:rPr>
            </w:pPr>
          </w:p>
          <w:p w14:paraId="6431AD85" w14:textId="77777777" w:rsidR="00654C80" w:rsidRDefault="00A25F3B" w:rsidP="00654C80">
            <w:pPr>
              <w:rPr>
                <w:rtl/>
              </w:rPr>
            </w:pPr>
            <w:r>
              <w:rPr>
                <w:rFonts w:cs="David" w:hint="cs"/>
                <w:color w:val="000000"/>
                <w:rtl/>
              </w:rPr>
              <w:t>‏חו"ד מחלקת איכות הסביבה‏ ‏ ‏ ‏–‏ ‏ לאשר את הבקשה.‏</w:t>
            </w:r>
          </w:p>
          <w:p w14:paraId="60DAB66F" w14:textId="77777777" w:rsidR="00654C80" w:rsidRDefault="00A25F3B" w:rsidP="00654C80">
            <w:pPr>
              <w:rPr>
                <w:rtl/>
              </w:rPr>
            </w:pPr>
          </w:p>
          <w:p w14:paraId="4195A87A" w14:textId="77777777" w:rsidR="00654C80" w:rsidRDefault="00A25F3B" w:rsidP="00654C80">
            <w:pPr>
              <w:rPr>
                <w:rtl/>
              </w:rPr>
            </w:pPr>
            <w:r>
              <w:rPr>
                <w:rFonts w:cs="David" w:hint="cs"/>
                <w:color w:val="000000"/>
                <w:rtl/>
              </w:rPr>
              <w:t>‏חו"ד מחלקת שפ"ע ‏ ‏ - לאשר את הבקשה ‏ ‏–‏ ‏ סקר מקובל לקידום התיק. יש להגיש ערבות עבור פיצוי נופי ע"ס המצוין בסקר המאושר ‏ ‏–‏ ‏ שתילה חלופית 30.000 ₪.‏</w:t>
            </w:r>
          </w:p>
          <w:p w14:paraId="256D163B" w14:textId="77777777" w:rsidR="00654C80" w:rsidRDefault="00A25F3B" w:rsidP="00654C80">
            <w:pPr>
              <w:rPr>
                <w:rtl/>
              </w:rPr>
            </w:pPr>
          </w:p>
          <w:p w14:paraId="64FA9AF7" w14:textId="77777777" w:rsidR="00654C80" w:rsidRDefault="00A25F3B" w:rsidP="00654C80">
            <w:pPr>
              <w:rPr>
                <w:rtl/>
              </w:rPr>
            </w:pPr>
            <w:r>
              <w:rPr>
                <w:rFonts w:cs="David" w:hint="cs"/>
                <w:color w:val="000000"/>
                <w:rtl/>
              </w:rPr>
              <w:t>‏חו"ד מחלקת תברואה‏ ‏ ‏ ‏–‏ ‏ לאשר את הבקשה ‏ ‏–‏ ‏ יש לתכנן 4 פחים בנפח 1000 ליטר.‏</w:t>
            </w:r>
          </w:p>
          <w:p w14:paraId="7D17E525" w14:textId="77777777" w:rsidR="00654C80" w:rsidRDefault="00A25F3B" w:rsidP="00654C80">
            <w:pPr>
              <w:rPr>
                <w:rtl/>
              </w:rPr>
            </w:pPr>
          </w:p>
          <w:p w14:paraId="18BEC078" w14:textId="77777777" w:rsidR="00654C80" w:rsidRDefault="00A25F3B" w:rsidP="00654C80">
            <w:pPr>
              <w:rPr>
                <w:rtl/>
              </w:rPr>
            </w:pPr>
            <w:r>
              <w:rPr>
                <w:rFonts w:cs="David" w:hint="cs"/>
                <w:color w:val="000000"/>
                <w:rtl/>
              </w:rPr>
              <w:t>‏חו"ד וועדה מחוזית‏ ‏ - ‏ ‏נמצא כי נתוני הבקשה אינם מהווים חריגה משמעותית ביחס למדיניות וכי ניתן לאשרן לאור חשיבות מימושה של תמ"א 38 בכפוף להערות כדלהלן:‏</w:t>
            </w:r>
          </w:p>
          <w:p w14:paraId="68EA712A" w14:textId="77777777" w:rsidR="00654C80" w:rsidRDefault="00A25F3B" w:rsidP="00654C80">
            <w:pPr>
              <w:rPr>
                <w:rtl/>
              </w:rPr>
            </w:pPr>
          </w:p>
          <w:p w14:paraId="05045398" w14:textId="77777777" w:rsidR="00654C80" w:rsidRDefault="00A25F3B" w:rsidP="00654C80">
            <w:pPr>
              <w:rPr>
                <w:rtl/>
              </w:rPr>
            </w:pPr>
            <w:r>
              <w:rPr>
                <w:rFonts w:cs="David" w:hint="cs"/>
                <w:color w:val="000000"/>
                <w:rtl/>
              </w:rPr>
              <w:t>‏הבינוי המוצע חורג מנפחי הבינוי וזכויות הבניה לאזור זה. עם זאת, בהתייחס לכך שמדובר במגרש מעל דונם במבנה הכולל מספר יח"ד רב ניתן לאפשר חריגה של קומה אחת מעל המדיניות ולהציע 7 קומות בלבד. קומה שביעית תהיה בנסיגה.‏</w:t>
            </w:r>
          </w:p>
          <w:p w14:paraId="1207A0F3" w14:textId="77777777" w:rsidR="00654C80" w:rsidRDefault="00A25F3B" w:rsidP="00654C80">
            <w:pPr>
              <w:rPr>
                <w:rtl/>
              </w:rPr>
            </w:pPr>
          </w:p>
          <w:p w14:paraId="49B63CA1" w14:textId="77777777" w:rsidR="00654C80" w:rsidRDefault="00A25F3B" w:rsidP="00654C80">
            <w:pPr>
              <w:rPr>
                <w:rtl/>
              </w:rPr>
            </w:pPr>
            <w:r>
              <w:rPr>
                <w:rFonts w:cs="David" w:hint="cs"/>
                <w:color w:val="000000"/>
                <w:rtl/>
              </w:rPr>
              <w:t>‏יש לתכנן את החניון המוצע ולהנמיכו נקודתית כך שיאפשר נטיעת עצים בוגרים כלפי הרחוב חלף העצים שנעקרו וכן לציין רדיוסי שמירה על הברושים מחוץ לגבולות המגרש. ‏</w:t>
            </w:r>
          </w:p>
          <w:p w14:paraId="6F40C8B9" w14:textId="77777777" w:rsidR="00654C80" w:rsidRDefault="00A25F3B" w:rsidP="00654C80">
            <w:pPr>
              <w:rPr>
                <w:rtl/>
              </w:rPr>
            </w:pPr>
          </w:p>
          <w:p w14:paraId="2361520D" w14:textId="77777777" w:rsidR="00654C80" w:rsidRDefault="00A25F3B" w:rsidP="00654C80">
            <w:pPr>
              <w:rPr>
                <w:rtl/>
              </w:rPr>
            </w:pPr>
            <w:r>
              <w:rPr>
                <w:rFonts w:cs="David" w:hint="cs"/>
                <w:color w:val="000000"/>
                <w:rtl/>
              </w:rPr>
              <w:t>‏חו"ד תכנון עיר לעניין התאמת הבקשה למדיניות‏ ‏ ‏</w:t>
            </w:r>
          </w:p>
          <w:p w14:paraId="6795857A" w14:textId="77777777" w:rsidR="00654C80" w:rsidRDefault="00A25F3B" w:rsidP="00654C80">
            <w:pPr>
              <w:rPr>
                <w:rtl/>
              </w:rPr>
            </w:pPr>
          </w:p>
          <w:p w14:paraId="6E2E8178" w14:textId="77777777" w:rsidR="00654C80" w:rsidRDefault="00A25F3B" w:rsidP="00654C80">
            <w:pPr>
              <w:rPr>
                <w:rtl/>
              </w:rPr>
            </w:pPr>
            <w:r>
              <w:rPr>
                <w:rFonts w:cs="David" w:hint="cs"/>
                <w:color w:val="000000"/>
                <w:rtl/>
              </w:rPr>
              <w:t>‏התכנון‏ ‏ המוצע‏ ‏ ‏ ‏חורג מ‏ ‏ה‏ ‏תכנית‏ ‏ המתאר לירושלים‏ ‏ לאזור זה, "אזור לשימור לפי תכניות מפורטות". מוצעות 8 קומות בשטח מגרש מעל דונם, כאשר לפי מדיניות ניתן להציע בינוי בהתאם למרקם הבנוי ברחוב ( 6-4 קומות). בבחינה של מגמות התכנון באזור חתכי רחוב והתכניות המאושרות באזור נמצא כי הבקשה חורגת בגובה המוצע מהמדיניות, מהבניינים באזור. לאור החשיבות של חיזוק הבניין וההעדפה של תמ"א 38/2 על פני תמא 38/1, ניתן לאשר את הבקשה בתנאים הבאים: ‏</w:t>
            </w:r>
          </w:p>
          <w:p w14:paraId="0929C4DE" w14:textId="77777777" w:rsidR="00654C80" w:rsidRDefault="00A25F3B" w:rsidP="00654C80">
            <w:pPr>
              <w:rPr>
                <w:rtl/>
              </w:rPr>
            </w:pPr>
          </w:p>
          <w:p w14:paraId="22723E42" w14:textId="77777777" w:rsidR="00654C80" w:rsidRDefault="00A25F3B" w:rsidP="00654C80">
            <w:pPr>
              <w:rPr>
                <w:rtl/>
              </w:rPr>
            </w:pPr>
            <w:r>
              <w:rPr>
                <w:rFonts w:cs="David" w:hint="cs"/>
                <w:color w:val="000000"/>
                <w:rtl/>
              </w:rPr>
              <w:t>‏ ‏</w:t>
            </w:r>
          </w:p>
          <w:p w14:paraId="13CB3A01" w14:textId="77777777" w:rsidR="00654C80" w:rsidRDefault="00A25F3B" w:rsidP="00654C80">
            <w:pPr>
              <w:rPr>
                <w:rtl/>
              </w:rPr>
            </w:pPr>
          </w:p>
          <w:p w14:paraId="767CEB89" w14:textId="77777777" w:rsidR="00654C80" w:rsidRDefault="00A25F3B" w:rsidP="00654C80">
            <w:pPr>
              <w:rPr>
                <w:rtl/>
              </w:rPr>
            </w:pPr>
            <w:r>
              <w:rPr>
                <w:rFonts w:cs="David" w:hint="cs"/>
                <w:color w:val="000000"/>
                <w:rtl/>
              </w:rPr>
              <w:t>‏תכנון‏</w:t>
            </w:r>
          </w:p>
          <w:p w14:paraId="3164E94C" w14:textId="77777777" w:rsidR="00654C80" w:rsidRDefault="00A25F3B" w:rsidP="00654C80">
            <w:pPr>
              <w:rPr>
                <w:rtl/>
              </w:rPr>
            </w:pPr>
          </w:p>
          <w:p w14:paraId="0756CC46" w14:textId="77777777" w:rsidR="00654C80" w:rsidRDefault="00A25F3B" w:rsidP="00654C80">
            <w:pPr>
              <w:rPr>
                <w:rtl/>
              </w:rPr>
            </w:pPr>
            <w:r>
              <w:rPr>
                <w:rFonts w:cs="David" w:hint="cs"/>
                <w:color w:val="000000"/>
                <w:rtl/>
              </w:rPr>
              <w:t>‏גובה מבנה‏ ‏- בהתייחס לכך שמדובר במגרש בשטח מעל דונם הכולל מבנה עם מספר רב של יח"ד במצב הנכנס, ניתן לאשר חריגה בגובה מהמדינות בקומה אחת ולהציע בינוי עד 7 קומות ועל ידי כך לשמור על חתך רחוב המדורג המאופיין באזור. קומה 7 תהיה בנסיגה מהרחוב. ראה סקיצה מצ"ב.- יש לציין כי ניתן לאפשר את כל זכויות הבניה המבוקשות ב7 קומות ולא בשמונה קומות וזאת באמצעות ביטול הנסיגות המשמעותיות בשתי הקומות האחרונות המוצעות.- יש לתקן את התכנית בהתאם ולהשלים את הבינוי בקומה השביעית ולבטל את השמינית.‏</w:t>
            </w:r>
          </w:p>
          <w:p w14:paraId="27E74DBB" w14:textId="77777777" w:rsidR="00654C80" w:rsidRDefault="00A25F3B" w:rsidP="00654C80">
            <w:pPr>
              <w:rPr>
                <w:rtl/>
              </w:rPr>
            </w:pPr>
          </w:p>
          <w:p w14:paraId="6F9DD087" w14:textId="77777777" w:rsidR="00654C80" w:rsidRDefault="00A25F3B" w:rsidP="00654C80">
            <w:pPr>
              <w:rPr>
                <w:rtl/>
              </w:rPr>
            </w:pPr>
            <w:r>
              <w:rPr>
                <w:rFonts w:cs="David" w:hint="cs"/>
                <w:color w:val="000000"/>
                <w:rtl/>
              </w:rPr>
              <w:t>‏‏פרסום‏</w:t>
            </w:r>
          </w:p>
          <w:p w14:paraId="1455C3D5" w14:textId="77777777" w:rsidR="00654C80" w:rsidRDefault="00A25F3B" w:rsidP="00654C80">
            <w:pPr>
              <w:rPr>
                <w:rtl/>
              </w:rPr>
            </w:pPr>
          </w:p>
          <w:p w14:paraId="39466E5D" w14:textId="77777777" w:rsidR="00654C80" w:rsidRDefault="00A25F3B" w:rsidP="00654C80">
            <w:pPr>
              <w:rPr>
                <w:rtl/>
              </w:rPr>
            </w:pPr>
            <w:r>
              <w:rPr>
                <w:rFonts w:cs="David" w:hint="cs"/>
                <w:color w:val="000000"/>
                <w:rtl/>
              </w:rPr>
              <w:t>‏‏פורסמו ההקלות הבאות:‏</w:t>
            </w:r>
          </w:p>
          <w:p w14:paraId="5E04B129" w14:textId="77777777" w:rsidR="00654C80" w:rsidRDefault="00A25F3B" w:rsidP="00654C80">
            <w:pPr>
              <w:rPr>
                <w:rtl/>
              </w:rPr>
            </w:pPr>
          </w:p>
          <w:p w14:paraId="750D67C1" w14:textId="77777777" w:rsidR="00654C80" w:rsidRDefault="00A25F3B" w:rsidP="00654C80">
            <w:pPr>
              <w:rPr>
                <w:rtl/>
              </w:rPr>
            </w:pPr>
            <w:r>
              <w:rPr>
                <w:rFonts w:cs="David" w:hint="cs"/>
                <w:color w:val="000000"/>
                <w:rtl/>
              </w:rPr>
              <w:t xml:space="preserve">‏הריסה והקמת בניין בן 8 קומות מעל 3 קומות חניה ומחסנים </w:t>
            </w:r>
            <w:r>
              <w:rPr>
                <w:rFonts w:cs="David" w:hint="cs"/>
                <w:color w:val="000000"/>
                <w:rtl/>
              </w:rPr>
              <w:lastRenderedPageBreak/>
              <w:t>בהתאם לתמ"א 38 ותוכנית 10038‏ ‏. ‏</w:t>
            </w:r>
          </w:p>
          <w:p w14:paraId="1E524C9A" w14:textId="77777777" w:rsidR="00654C80" w:rsidRDefault="00A25F3B" w:rsidP="00654C80">
            <w:pPr>
              <w:rPr>
                <w:rtl/>
              </w:rPr>
            </w:pPr>
          </w:p>
          <w:p w14:paraId="56518297" w14:textId="77777777" w:rsidR="00654C80" w:rsidRDefault="00A25F3B" w:rsidP="00654C80">
            <w:pPr>
              <w:rPr>
                <w:rtl/>
              </w:rPr>
            </w:pPr>
            <w:r>
              <w:rPr>
                <w:rFonts w:cs="David" w:hint="cs"/>
                <w:color w:val="000000"/>
                <w:rtl/>
              </w:rPr>
              <w:t>‏בניית מחסנים בשטח של עד 20 מ"ר כ"א במקום 8% כמותר‏ ‏.‏</w:t>
            </w:r>
          </w:p>
          <w:p w14:paraId="100BC21C" w14:textId="77777777" w:rsidR="00654C80" w:rsidRDefault="00A25F3B" w:rsidP="00654C80">
            <w:pPr>
              <w:rPr>
                <w:rtl/>
              </w:rPr>
            </w:pPr>
          </w:p>
          <w:p w14:paraId="2E226B30" w14:textId="77777777" w:rsidR="00654C80" w:rsidRDefault="00A25F3B" w:rsidP="00654C80">
            <w:pPr>
              <w:rPr>
                <w:rtl/>
              </w:rPr>
            </w:pPr>
            <w:r>
              <w:rPr>
                <w:rFonts w:cs="David" w:hint="cs"/>
                <w:color w:val="000000"/>
                <w:rtl/>
              </w:rPr>
              <w:t>‏הקלה בגין בניית מרפסת בעומק של עד 2 מ' במקום 1.5 מ' כמותר‏ ‏.‏</w:t>
            </w:r>
          </w:p>
          <w:p w14:paraId="7976E10F" w14:textId="77777777" w:rsidR="00654C80" w:rsidRDefault="00A25F3B" w:rsidP="00654C80">
            <w:pPr>
              <w:rPr>
                <w:rtl/>
              </w:rPr>
            </w:pPr>
          </w:p>
          <w:p w14:paraId="60A4E75F" w14:textId="77777777" w:rsidR="00654C80" w:rsidRDefault="00A25F3B" w:rsidP="00654C80">
            <w:pPr>
              <w:rPr>
                <w:rtl/>
              </w:rPr>
            </w:pPr>
            <w:r>
              <w:rPr>
                <w:rFonts w:cs="David" w:hint="cs"/>
                <w:color w:val="000000"/>
                <w:rtl/>
              </w:rPr>
              <w:t>‏ה‏ ‏ ‏ ‏מחסן מס' 16 -שטחו 37 מ"ר בתמורה לגודל מחסן קיים של בעל דירה‏ ‏ - ‏ ‏זכות קניינית הנגזרת מגודל מחסן קיים כיום‏ ‏.‏</w:t>
            </w:r>
          </w:p>
          <w:p w14:paraId="314D0925" w14:textId="77777777" w:rsidR="00654C80" w:rsidRDefault="00A25F3B" w:rsidP="00654C80">
            <w:pPr>
              <w:rPr>
                <w:rtl/>
              </w:rPr>
            </w:pPr>
          </w:p>
          <w:p w14:paraId="73649DEA" w14:textId="77777777" w:rsidR="00654C80" w:rsidRDefault="00A25F3B" w:rsidP="00654C80">
            <w:pPr>
              <w:rPr>
                <w:rtl/>
              </w:rPr>
            </w:pPr>
            <w:r>
              <w:rPr>
                <w:rFonts w:cs="David" w:hint="cs"/>
                <w:color w:val="000000"/>
                <w:rtl/>
              </w:rPr>
              <w:t>‏הוספת 20 יח"ד חדשות על 20 קיימות בהתאם לתמ"א 38 ותוכנית 10038‏ ‏.‏</w:t>
            </w:r>
          </w:p>
          <w:p w14:paraId="760B132A" w14:textId="77777777" w:rsidR="00654C80" w:rsidRDefault="00A25F3B" w:rsidP="00654C80">
            <w:pPr>
              <w:rPr>
                <w:rtl/>
              </w:rPr>
            </w:pPr>
          </w:p>
          <w:p w14:paraId="21EB2786" w14:textId="77777777" w:rsidR="00654C80" w:rsidRDefault="00A25F3B" w:rsidP="00654C80">
            <w:pPr>
              <w:rPr>
                <w:rtl/>
              </w:rPr>
            </w:pPr>
            <w:r>
              <w:rPr>
                <w:rFonts w:cs="David" w:hint="cs"/>
                <w:color w:val="000000"/>
                <w:rtl/>
              </w:rPr>
              <w:t>‏תוספת 3.5 קומות חדשות על 4 קיימות בהתאם לתמ"א 38 ותוכנית 10038‏ ‏.‏</w:t>
            </w:r>
          </w:p>
          <w:p w14:paraId="5557FD7F" w14:textId="77777777" w:rsidR="00654C80" w:rsidRDefault="00A25F3B" w:rsidP="00654C80">
            <w:pPr>
              <w:rPr>
                <w:rtl/>
              </w:rPr>
            </w:pPr>
          </w:p>
          <w:p w14:paraId="2BA4C55C" w14:textId="77777777" w:rsidR="00654C80" w:rsidRDefault="00A25F3B" w:rsidP="00654C80">
            <w:pPr>
              <w:rPr>
                <w:rtl/>
              </w:rPr>
            </w:pPr>
            <w:r>
              <w:rPr>
                <w:rFonts w:cs="David" w:hint="cs"/>
                <w:color w:val="000000"/>
                <w:rtl/>
              </w:rPr>
              <w:t>‏‏קווי בניין ‏</w:t>
            </w:r>
          </w:p>
          <w:p w14:paraId="6B341430" w14:textId="77777777" w:rsidR="00654C80" w:rsidRDefault="00A25F3B" w:rsidP="00654C80">
            <w:pPr>
              <w:rPr>
                <w:rtl/>
              </w:rPr>
            </w:pPr>
          </w:p>
          <w:p w14:paraId="47F7775D" w14:textId="77777777" w:rsidR="00654C80" w:rsidRDefault="00A25F3B" w:rsidP="00654C80">
            <w:pPr>
              <w:rPr>
                <w:rtl/>
              </w:rPr>
            </w:pPr>
            <w:r>
              <w:rPr>
                <w:rFonts w:cs="David" w:hint="cs"/>
                <w:color w:val="000000"/>
                <w:rtl/>
              </w:rPr>
              <w:t>‏‏קווי בניין המותרים ע"פ 10038 הם:‏</w:t>
            </w:r>
          </w:p>
          <w:p w14:paraId="7BAB036C" w14:textId="77777777" w:rsidR="00654C80" w:rsidRDefault="00A25F3B" w:rsidP="00654C80">
            <w:pPr>
              <w:rPr>
                <w:rtl/>
              </w:rPr>
            </w:pPr>
          </w:p>
          <w:p w14:paraId="6AAF41DD" w14:textId="77777777" w:rsidR="00654C80" w:rsidRDefault="00A25F3B" w:rsidP="00654C80">
            <w:pPr>
              <w:rPr>
                <w:rtl/>
              </w:rPr>
            </w:pPr>
            <w:r>
              <w:rPr>
                <w:rFonts w:cs="David" w:hint="cs"/>
                <w:color w:val="000000"/>
                <w:rtl/>
              </w:rPr>
              <w:t xml:space="preserve">‏‏חזית קדמית דרומית ‏‏–‏‏ 4 מ' </w:t>
            </w:r>
            <w:r>
              <w:rPr>
                <w:rFonts w:cs="David" w:hint="cs"/>
                <w:color w:val="000000"/>
                <w:rtl/>
              </w:rPr>
              <w:t>מגבול מגרש.‏</w:t>
            </w:r>
          </w:p>
          <w:p w14:paraId="607EB065" w14:textId="77777777" w:rsidR="00654C80" w:rsidRDefault="00A25F3B" w:rsidP="00654C80">
            <w:pPr>
              <w:rPr>
                <w:rtl/>
              </w:rPr>
            </w:pPr>
          </w:p>
          <w:p w14:paraId="77420F38" w14:textId="77777777" w:rsidR="00654C80" w:rsidRDefault="00A25F3B" w:rsidP="00654C80">
            <w:pPr>
              <w:rPr>
                <w:rtl/>
              </w:rPr>
            </w:pPr>
            <w:r>
              <w:rPr>
                <w:rFonts w:cs="David" w:hint="cs"/>
                <w:color w:val="000000"/>
                <w:rtl/>
              </w:rPr>
              <w:t>‏‏חזיתות צידיות מזרחית ומערבית ‏‏–‏‏ 3 מ' מגבול מגרש.‏</w:t>
            </w:r>
          </w:p>
          <w:p w14:paraId="3C4ED333" w14:textId="77777777" w:rsidR="00654C80" w:rsidRDefault="00A25F3B" w:rsidP="00654C80">
            <w:pPr>
              <w:rPr>
                <w:rtl/>
              </w:rPr>
            </w:pPr>
          </w:p>
          <w:p w14:paraId="37092F1C" w14:textId="77777777" w:rsidR="00654C80" w:rsidRDefault="00A25F3B" w:rsidP="00654C80">
            <w:pPr>
              <w:rPr>
                <w:rtl/>
              </w:rPr>
            </w:pPr>
            <w:r>
              <w:rPr>
                <w:rFonts w:cs="David" w:hint="cs"/>
                <w:color w:val="000000"/>
                <w:rtl/>
              </w:rPr>
              <w:t>‏‏חזית אחורית צפונית ‏‏–‏‏ 3 מ' מגבול מגרש.‏</w:t>
            </w:r>
          </w:p>
          <w:p w14:paraId="76610801" w14:textId="77777777" w:rsidR="00654C80" w:rsidRDefault="00A25F3B" w:rsidP="00654C80">
            <w:pPr>
              <w:rPr>
                <w:rtl/>
              </w:rPr>
            </w:pPr>
          </w:p>
          <w:p w14:paraId="037D0F78" w14:textId="77777777" w:rsidR="00654C80" w:rsidRDefault="00A25F3B" w:rsidP="00654C80">
            <w:pPr>
              <w:rPr>
                <w:rtl/>
              </w:rPr>
            </w:pPr>
            <w:r>
              <w:rPr>
                <w:rFonts w:cs="David" w:hint="cs"/>
                <w:color w:val="000000"/>
                <w:rtl/>
              </w:rPr>
              <w:t>‏‏הבינוי המוצע עומד בתחום קווי בניין המותרים למעט חניות בקומות תת קרקעיות.‏</w:t>
            </w:r>
          </w:p>
          <w:p w14:paraId="6FC720DE" w14:textId="77777777" w:rsidR="00654C80" w:rsidRDefault="00A25F3B" w:rsidP="00654C80">
            <w:pPr>
              <w:rPr>
                <w:rtl/>
              </w:rPr>
            </w:pPr>
          </w:p>
          <w:p w14:paraId="4544E048" w14:textId="77777777" w:rsidR="00654C80" w:rsidRDefault="00A25F3B" w:rsidP="00654C80">
            <w:pPr>
              <w:rPr>
                <w:rtl/>
              </w:rPr>
            </w:pPr>
            <w:r>
              <w:rPr>
                <w:rFonts w:cs="David" w:hint="cs"/>
                <w:color w:val="000000"/>
                <w:rtl/>
              </w:rPr>
              <w:t>‏‏שטחים‏</w:t>
            </w:r>
          </w:p>
          <w:p w14:paraId="7E5CF8E7" w14:textId="77777777" w:rsidR="00654C80" w:rsidRDefault="00A25F3B" w:rsidP="00654C80">
            <w:pPr>
              <w:rPr>
                <w:rtl/>
              </w:rPr>
            </w:pPr>
          </w:p>
          <w:p w14:paraId="4FC5B273" w14:textId="77777777" w:rsidR="00654C80" w:rsidRDefault="00A25F3B" w:rsidP="00654C80">
            <w:pPr>
              <w:rPr>
                <w:rtl/>
              </w:rPr>
            </w:pPr>
            <w:r>
              <w:rPr>
                <w:rFonts w:cs="David" w:hint="cs"/>
                <w:color w:val="000000"/>
                <w:rtl/>
              </w:rPr>
              <w:t>‏שטחים עיקריים: ‏</w:t>
            </w:r>
          </w:p>
          <w:p w14:paraId="6E5BBB6B" w14:textId="77777777" w:rsidR="00654C80" w:rsidRDefault="00A25F3B" w:rsidP="00654C80">
            <w:pPr>
              <w:rPr>
                <w:rtl/>
              </w:rPr>
            </w:pPr>
          </w:p>
          <w:p w14:paraId="5031E950" w14:textId="77777777" w:rsidR="00654C80" w:rsidRDefault="00A25F3B" w:rsidP="00654C80">
            <w:pPr>
              <w:rPr>
                <w:rtl/>
              </w:rPr>
            </w:pPr>
            <w:r>
              <w:rPr>
                <w:rFonts w:cs="David" w:hint="cs"/>
                <w:color w:val="000000"/>
                <w:rtl/>
              </w:rPr>
              <w:t>‏שטח עיקרי מותר לבינוי ‏ ‏2571.54 מ"ר‏ ‏, שטח עיקרי מוצע ‏ ‏2569.97 מ"ר‏ ‏.‏</w:t>
            </w:r>
          </w:p>
          <w:p w14:paraId="25D07C34" w14:textId="77777777" w:rsidR="00654C80" w:rsidRDefault="00A25F3B" w:rsidP="00654C80">
            <w:pPr>
              <w:rPr>
                <w:rtl/>
              </w:rPr>
            </w:pPr>
          </w:p>
          <w:p w14:paraId="4A399E12" w14:textId="77777777" w:rsidR="00654C80" w:rsidRDefault="00A25F3B" w:rsidP="00654C80">
            <w:pPr>
              <w:rPr>
                <w:rtl/>
              </w:rPr>
            </w:pPr>
            <w:r>
              <w:rPr>
                <w:rFonts w:cs="David" w:hint="cs"/>
                <w:color w:val="000000"/>
                <w:rtl/>
              </w:rPr>
              <w:t>‏השטחים המוצעים עומדים במסגרת השטחים המותרים ע"פ תמ"א 38.‏</w:t>
            </w:r>
          </w:p>
          <w:p w14:paraId="1F7207CF" w14:textId="77777777" w:rsidR="00654C80" w:rsidRDefault="00A25F3B" w:rsidP="00654C80">
            <w:pPr>
              <w:rPr>
                <w:rtl/>
              </w:rPr>
            </w:pPr>
          </w:p>
          <w:p w14:paraId="74A25FEC" w14:textId="77777777" w:rsidR="00654C80" w:rsidRDefault="00A25F3B" w:rsidP="00654C80">
            <w:pPr>
              <w:rPr>
                <w:rtl/>
              </w:rPr>
            </w:pPr>
            <w:r>
              <w:rPr>
                <w:rFonts w:cs="David" w:hint="cs"/>
                <w:color w:val="000000"/>
                <w:rtl/>
              </w:rPr>
              <w:t>‏שטחי שירות:‏</w:t>
            </w:r>
          </w:p>
          <w:p w14:paraId="1446C4C4" w14:textId="77777777" w:rsidR="00654C80" w:rsidRDefault="00A25F3B" w:rsidP="00654C80">
            <w:pPr>
              <w:rPr>
                <w:rtl/>
              </w:rPr>
            </w:pPr>
          </w:p>
          <w:p w14:paraId="79F7598F"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2133B24B" w14:textId="77777777" w:rsidR="00654C80" w:rsidRDefault="00A25F3B" w:rsidP="00654C80">
            <w:pPr>
              <w:rPr>
                <w:rtl/>
              </w:rPr>
            </w:pPr>
          </w:p>
          <w:p w14:paraId="574BBE16" w14:textId="77777777" w:rsidR="00654C80" w:rsidRDefault="00A25F3B" w:rsidP="00654C80">
            <w:pPr>
              <w:rPr>
                <w:rtl/>
              </w:rPr>
            </w:pPr>
            <w:r>
              <w:rPr>
                <w:rFonts w:cs="David" w:hint="cs"/>
                <w:color w:val="000000"/>
                <w:rtl/>
              </w:rPr>
              <w:t>‏יש להתאים מרפסות שירות להנחיות ‏ ‏–‏ ‏ החניות הוטמעו בתכנית ‏ a</w:t>
            </w:r>
          </w:p>
          <w:p w14:paraId="0FC83FD7" w14:textId="77777777" w:rsidR="00654C80" w:rsidRDefault="00A25F3B" w:rsidP="00654C80">
            <w:pPr>
              <w:rPr>
                <w:rtl/>
              </w:rPr>
            </w:pPr>
          </w:p>
          <w:p w14:paraId="1045D986" w14:textId="77777777" w:rsidR="00654C80" w:rsidRDefault="00A25F3B" w:rsidP="00654C80">
            <w:pPr>
              <w:rPr>
                <w:rtl/>
              </w:rPr>
            </w:pPr>
            <w:r>
              <w:rPr>
                <w:rFonts w:cs="David" w:hint="cs"/>
                <w:color w:val="000000"/>
                <w:rtl/>
              </w:rPr>
              <w:t>‏‏גג המבנה:‏‏ ‏</w:t>
            </w:r>
          </w:p>
          <w:p w14:paraId="62B6A8EB" w14:textId="77777777" w:rsidR="00654C80" w:rsidRDefault="00A25F3B" w:rsidP="00654C80">
            <w:pPr>
              <w:rPr>
                <w:rtl/>
              </w:rPr>
            </w:pPr>
          </w:p>
          <w:p w14:paraId="147B24E7" w14:textId="77777777" w:rsidR="00654C80" w:rsidRDefault="00A25F3B" w:rsidP="00654C80">
            <w:pPr>
              <w:rPr>
                <w:rtl/>
              </w:rPr>
            </w:pPr>
            <w:r>
              <w:rPr>
                <w:rFonts w:cs="David" w:hint="cs"/>
                <w:color w:val="000000"/>
                <w:rtl/>
              </w:rPr>
              <w:t>‏‏חו"ד תכנון עיר‏‏: יש להציע גמר גג בהתאם להנחיות מרחביות.‏</w:t>
            </w:r>
          </w:p>
          <w:p w14:paraId="53436A1D" w14:textId="77777777" w:rsidR="00654C80" w:rsidRDefault="00A25F3B" w:rsidP="00654C80">
            <w:pPr>
              <w:rPr>
                <w:rtl/>
              </w:rPr>
            </w:pPr>
          </w:p>
          <w:p w14:paraId="5C4ABD37" w14:textId="77777777" w:rsidR="00654C80" w:rsidRDefault="00A25F3B" w:rsidP="00654C80">
            <w:pPr>
              <w:rPr>
                <w:rtl/>
              </w:rPr>
            </w:pPr>
            <w:r>
              <w:rPr>
                <w:rFonts w:cs="David" w:hint="cs"/>
                <w:color w:val="000000"/>
                <w:rtl/>
              </w:rPr>
              <w:t>‏‏מחסנים‏</w:t>
            </w:r>
          </w:p>
          <w:p w14:paraId="3A49C949" w14:textId="77777777" w:rsidR="00654C80" w:rsidRDefault="00A25F3B" w:rsidP="00654C80">
            <w:pPr>
              <w:rPr>
                <w:rtl/>
              </w:rPr>
            </w:pPr>
          </w:p>
          <w:p w14:paraId="3BBBDB59" w14:textId="77777777" w:rsidR="00654C80" w:rsidRDefault="00A25F3B" w:rsidP="00654C80">
            <w:pPr>
              <w:rPr>
                <w:rtl/>
              </w:rPr>
            </w:pPr>
            <w:r>
              <w:rPr>
                <w:rFonts w:cs="David" w:hint="cs"/>
                <w:color w:val="000000"/>
                <w:rtl/>
              </w:rPr>
              <w:t>‏‏מוצעים 40 מחסנים בקומות המרתף, מחסן אחד עבור כל יח"ד.‏</w:t>
            </w:r>
          </w:p>
          <w:p w14:paraId="30DAB967" w14:textId="77777777" w:rsidR="00654C80" w:rsidRDefault="00A25F3B" w:rsidP="00654C80">
            <w:pPr>
              <w:rPr>
                <w:rtl/>
              </w:rPr>
            </w:pPr>
          </w:p>
          <w:p w14:paraId="5207769D" w14:textId="77777777" w:rsidR="00654C80" w:rsidRDefault="00A25F3B" w:rsidP="00654C80">
            <w:pPr>
              <w:rPr>
                <w:rtl/>
              </w:rPr>
            </w:pPr>
            <w:r>
              <w:rPr>
                <w:rFonts w:cs="David" w:hint="cs"/>
                <w:color w:val="000000"/>
                <w:rtl/>
              </w:rPr>
              <w:lastRenderedPageBreak/>
              <w:t>‏יש לציין בתוכנית את גודלם של המחסנים במ"ר.‏</w:t>
            </w:r>
          </w:p>
          <w:p w14:paraId="035E48D8" w14:textId="77777777" w:rsidR="00654C80" w:rsidRDefault="00A25F3B" w:rsidP="00654C80">
            <w:pPr>
              <w:rPr>
                <w:rtl/>
              </w:rPr>
            </w:pPr>
          </w:p>
          <w:p w14:paraId="531D37D8" w14:textId="77777777" w:rsidR="00654C80" w:rsidRDefault="00A25F3B" w:rsidP="00654C80">
            <w:pPr>
              <w:rPr>
                <w:rtl/>
              </w:rPr>
            </w:pPr>
            <w:r>
              <w:rPr>
                <w:rFonts w:cs="David" w:hint="cs"/>
                <w:color w:val="000000"/>
                <w:rtl/>
              </w:rPr>
              <w:t>‏יש להוסיף מידות בכל מחסנים.‏</w:t>
            </w:r>
          </w:p>
          <w:p w14:paraId="22F44E36" w14:textId="77777777" w:rsidR="00654C80" w:rsidRDefault="00A25F3B" w:rsidP="00654C80">
            <w:pPr>
              <w:rPr>
                <w:rtl/>
              </w:rPr>
            </w:pPr>
          </w:p>
          <w:p w14:paraId="116920F2" w14:textId="77777777" w:rsidR="00654C80" w:rsidRDefault="00A25F3B" w:rsidP="00654C80">
            <w:pPr>
              <w:rPr>
                <w:rtl/>
              </w:rPr>
            </w:pPr>
            <w:r>
              <w:rPr>
                <w:rFonts w:cs="David" w:hint="cs"/>
                <w:color w:val="000000"/>
                <w:rtl/>
              </w:rPr>
              <w:t xml:space="preserve">‏מחסן מס' 16 </w:t>
            </w:r>
            <w:r>
              <w:rPr>
                <w:rFonts w:cs="David" w:hint="cs"/>
                <w:color w:val="000000"/>
                <w:rtl/>
              </w:rPr>
              <w:t>בשטח של 37 מ"ר יאושר בכפוף לחו"ד חיובית מאת הלשכה המשפטית לנושא זה, נשלחה פניה במערכת ב- 23/04/23. ‏</w:t>
            </w:r>
          </w:p>
          <w:p w14:paraId="0921A7A7" w14:textId="77777777" w:rsidR="00654C80" w:rsidRDefault="00A25F3B" w:rsidP="00654C80">
            <w:pPr>
              <w:rPr>
                <w:rtl/>
              </w:rPr>
            </w:pPr>
          </w:p>
          <w:p w14:paraId="6B296CEF" w14:textId="77777777" w:rsidR="00654C80" w:rsidRDefault="00A25F3B" w:rsidP="00654C80">
            <w:pPr>
              <w:rPr>
                <w:rtl/>
              </w:rPr>
            </w:pPr>
            <w:r>
              <w:rPr>
                <w:rFonts w:cs="David" w:hint="cs"/>
                <w:color w:val="000000"/>
                <w:rtl/>
              </w:rPr>
              <w:t>‏‏מרפסות‏</w:t>
            </w:r>
          </w:p>
          <w:p w14:paraId="2F4500AA" w14:textId="77777777" w:rsidR="00654C80" w:rsidRDefault="00A25F3B" w:rsidP="00654C80">
            <w:pPr>
              <w:rPr>
                <w:rtl/>
              </w:rPr>
            </w:pPr>
          </w:p>
          <w:p w14:paraId="05374CB5" w14:textId="77777777" w:rsidR="00654C80" w:rsidRDefault="00A25F3B" w:rsidP="00654C80">
            <w:pPr>
              <w:rPr>
                <w:rtl/>
              </w:rPr>
            </w:pPr>
            <w:r>
              <w:rPr>
                <w:rFonts w:cs="David" w:hint="cs"/>
                <w:color w:val="000000"/>
                <w:rtl/>
              </w:rPr>
              <w:t>‏‏מוצעות ‏‏מרפסות זיז בתוך תחום קווי הבניין המותרים עפ"י תמ"א 38 ובעומק עד 2 מטר -‏‏ ‏‏אין מניעה לאשר בכפוף להצגת תחשיב שטח מרפסות מוצעות בהתאם לתקנות עד 14 מ"ר ‏‏וכן‏‏ עד 12 מ"ר בממוצע‏‏.‏</w:t>
            </w:r>
          </w:p>
          <w:p w14:paraId="35867227" w14:textId="77777777" w:rsidR="00654C80" w:rsidRDefault="00A25F3B" w:rsidP="00654C80">
            <w:pPr>
              <w:rPr>
                <w:rtl/>
              </w:rPr>
            </w:pPr>
          </w:p>
          <w:p w14:paraId="01D61711" w14:textId="77777777" w:rsidR="00654C80" w:rsidRDefault="00A25F3B" w:rsidP="00654C80">
            <w:pPr>
              <w:rPr>
                <w:rtl/>
              </w:rPr>
            </w:pPr>
            <w:r>
              <w:rPr>
                <w:rFonts w:cs="David" w:hint="cs"/>
                <w:color w:val="000000"/>
                <w:rtl/>
              </w:rPr>
              <w:t>‏להוסיף מפלסי גובה מעקות במרפסות ובפתחים בתכניות חתכים וחזיתות.‏</w:t>
            </w:r>
          </w:p>
          <w:p w14:paraId="0D3F92F0" w14:textId="77777777" w:rsidR="00654C80" w:rsidRDefault="00A25F3B" w:rsidP="00654C80">
            <w:pPr>
              <w:rPr>
                <w:rtl/>
              </w:rPr>
            </w:pPr>
          </w:p>
          <w:p w14:paraId="5AF4B7A9" w14:textId="77777777" w:rsidR="00654C80" w:rsidRDefault="00A25F3B" w:rsidP="00654C80">
            <w:pPr>
              <w:rPr>
                <w:rtl/>
              </w:rPr>
            </w:pPr>
            <w:r>
              <w:rPr>
                <w:rFonts w:cs="David" w:hint="cs"/>
                <w:color w:val="000000"/>
                <w:rtl/>
              </w:rPr>
              <w:t>‏‏תברואה‏</w:t>
            </w:r>
          </w:p>
          <w:p w14:paraId="7936C13F" w14:textId="77777777" w:rsidR="00654C80" w:rsidRDefault="00A25F3B" w:rsidP="00654C80">
            <w:pPr>
              <w:rPr>
                <w:rtl/>
              </w:rPr>
            </w:pPr>
          </w:p>
          <w:p w14:paraId="44A09043" w14:textId="77777777" w:rsidR="00654C80" w:rsidRDefault="00A25F3B" w:rsidP="00654C80">
            <w:pPr>
              <w:rPr>
                <w:rtl/>
              </w:rPr>
            </w:pPr>
            <w:r>
              <w:rPr>
                <w:rFonts w:cs="David" w:hint="cs"/>
                <w:color w:val="000000"/>
                <w:rtl/>
              </w:rPr>
              <w:t>‏‏חו"ד תברואה ‏‏–‏‏ הבקשה אושרה ע"י המחלקה ‏‏–‏‏ ‏‏יש לתכנן ‏‏4 ‏‏פח‏‏ים‏‏ בנפח 1000 ליטר‏‏.‏</w:t>
            </w:r>
          </w:p>
          <w:p w14:paraId="5ECB3646" w14:textId="77777777" w:rsidR="00654C80" w:rsidRDefault="00A25F3B" w:rsidP="00654C80">
            <w:pPr>
              <w:rPr>
                <w:rtl/>
              </w:rPr>
            </w:pPr>
          </w:p>
          <w:p w14:paraId="34EE16C3" w14:textId="77777777" w:rsidR="00654C80" w:rsidRDefault="00A25F3B" w:rsidP="00654C80">
            <w:pPr>
              <w:rPr>
                <w:rtl/>
              </w:rPr>
            </w:pPr>
            <w:r>
              <w:rPr>
                <w:rFonts w:cs="David" w:hint="cs"/>
                <w:color w:val="000000"/>
                <w:rtl/>
              </w:rPr>
              <w:t>‏‏חו"ד תכנון:‏‏ מוצע פתרון תברואה בחדר בנוי ליד רמפת כניסה רכבית, מחוץ לקווי בניין.‏</w:t>
            </w:r>
          </w:p>
          <w:p w14:paraId="2CEC0FEE" w14:textId="77777777" w:rsidR="00654C80" w:rsidRDefault="00A25F3B" w:rsidP="00654C80">
            <w:pPr>
              <w:rPr>
                <w:rtl/>
              </w:rPr>
            </w:pPr>
          </w:p>
          <w:p w14:paraId="772BF62C" w14:textId="77777777" w:rsidR="00654C80" w:rsidRDefault="00A25F3B" w:rsidP="00654C80">
            <w:pPr>
              <w:rPr>
                <w:rtl/>
              </w:rPr>
            </w:pPr>
            <w:r>
              <w:rPr>
                <w:rFonts w:cs="David" w:hint="cs"/>
                <w:color w:val="000000"/>
                <w:rtl/>
              </w:rPr>
              <w:t>‏‏עצים‏</w:t>
            </w:r>
          </w:p>
          <w:p w14:paraId="6C8FF895" w14:textId="77777777" w:rsidR="00654C80" w:rsidRDefault="00A25F3B" w:rsidP="00654C80">
            <w:pPr>
              <w:rPr>
                <w:rtl/>
              </w:rPr>
            </w:pPr>
          </w:p>
          <w:p w14:paraId="6A405D0B" w14:textId="77777777" w:rsidR="00654C80" w:rsidRDefault="00A25F3B" w:rsidP="00654C80">
            <w:pPr>
              <w:rPr>
                <w:rtl/>
              </w:rPr>
            </w:pPr>
            <w:r>
              <w:rPr>
                <w:rFonts w:cs="David" w:hint="cs"/>
                <w:color w:val="000000"/>
                <w:rtl/>
              </w:rPr>
              <w:t>‏‏חו"ד תכנון עיר לעניין עצים:‏</w:t>
            </w:r>
          </w:p>
          <w:p w14:paraId="423E6502" w14:textId="77777777" w:rsidR="00654C80" w:rsidRDefault="00A25F3B" w:rsidP="00654C80">
            <w:pPr>
              <w:rPr>
                <w:rtl/>
              </w:rPr>
            </w:pPr>
          </w:p>
          <w:p w14:paraId="6EB5DAC9" w14:textId="77777777" w:rsidR="00654C80" w:rsidRDefault="00A25F3B" w:rsidP="00654C80">
            <w:pPr>
              <w:rPr>
                <w:rtl/>
              </w:rPr>
            </w:pPr>
            <w:r>
              <w:rPr>
                <w:rFonts w:cs="David" w:hint="cs"/>
                <w:color w:val="000000"/>
                <w:rtl/>
              </w:rPr>
              <w:t xml:space="preserve">‏‏עצים‏‏ ופיתוח‏‏-‏‏בהתאם לסקר עצים בתחום המגרש קיימים 17 עצים מתוכם 10 עצים בוגרים. נדרשת הבהרה של האגרונו‏‏ם‏‏ לגלביי עצים, שלפי הגדרתם בחוק עומדים בהגדרת עץ </w:t>
            </w:r>
            <w:r>
              <w:rPr>
                <w:rFonts w:cs="David" w:hint="cs"/>
                <w:color w:val="000000"/>
                <w:rtl/>
              </w:rPr>
              <w:t>בוגר וסומנו בתככני‏‏ת‏‏ כעצים שאינם עומדים בהגדרה.‏</w:t>
            </w:r>
          </w:p>
          <w:p w14:paraId="519741C9" w14:textId="77777777" w:rsidR="00654C80" w:rsidRDefault="00A25F3B" w:rsidP="00654C80">
            <w:pPr>
              <w:rPr>
                <w:rtl/>
              </w:rPr>
            </w:pPr>
          </w:p>
          <w:p w14:paraId="32C3A419" w14:textId="77777777" w:rsidR="00654C80" w:rsidRDefault="00A25F3B" w:rsidP="00654C80">
            <w:pPr>
              <w:rPr>
                <w:rtl/>
              </w:rPr>
            </w:pPr>
            <w:r>
              <w:rPr>
                <w:rFonts w:cs="David" w:hint="cs"/>
                <w:color w:val="000000"/>
                <w:rtl/>
              </w:rPr>
              <w:t>‏‏עצים מס' 2-5 ו8-11 - אינם עומדים בהגדרת עץ בוגר- נדרשת הבהרה לעניין הגדרת עץ בוגר.‏</w:t>
            </w:r>
          </w:p>
          <w:p w14:paraId="167B1206" w14:textId="77777777" w:rsidR="00654C80" w:rsidRDefault="00A25F3B" w:rsidP="00654C80">
            <w:pPr>
              <w:rPr>
                <w:rtl/>
              </w:rPr>
            </w:pPr>
          </w:p>
          <w:p w14:paraId="0A6F39D6" w14:textId="77777777" w:rsidR="00654C80" w:rsidRDefault="00A25F3B" w:rsidP="00654C80">
            <w:pPr>
              <w:rPr>
                <w:rtl/>
              </w:rPr>
            </w:pPr>
            <w:r>
              <w:rPr>
                <w:rFonts w:cs="David" w:hint="cs"/>
                <w:color w:val="000000"/>
                <w:rtl/>
              </w:rPr>
              <w:t>‏‏עצים מס' 11-17 ברוש מצוי- במצב בריאותי נמוך וערכיות 12-13. מוצעים לעקירה. יש להציע נטיעות חדשות שוות ערך. ‏</w:t>
            </w:r>
          </w:p>
          <w:p w14:paraId="680A8F6C" w14:textId="77777777" w:rsidR="00654C80" w:rsidRDefault="00A25F3B" w:rsidP="00654C80">
            <w:pPr>
              <w:rPr>
                <w:rtl/>
              </w:rPr>
            </w:pPr>
          </w:p>
          <w:p w14:paraId="782D036A" w14:textId="77777777" w:rsidR="00654C80" w:rsidRDefault="00A25F3B" w:rsidP="00654C80">
            <w:pPr>
              <w:rPr>
                <w:rtl/>
              </w:rPr>
            </w:pPr>
            <w:r>
              <w:rPr>
                <w:rFonts w:cs="David" w:hint="cs"/>
                <w:color w:val="000000"/>
                <w:rtl/>
              </w:rPr>
              <w:t>‏‏עץ מס' 1- אילנטה בלוטית- עץ ממין פולש, מוצע לעקירה מקובל. ‏</w:t>
            </w:r>
          </w:p>
          <w:p w14:paraId="71E8E9E6" w14:textId="77777777" w:rsidR="00654C80" w:rsidRDefault="00A25F3B" w:rsidP="00654C80">
            <w:pPr>
              <w:rPr>
                <w:rtl/>
              </w:rPr>
            </w:pPr>
          </w:p>
          <w:p w14:paraId="0F620815" w14:textId="77777777" w:rsidR="00654C80" w:rsidRDefault="00A25F3B" w:rsidP="00654C80">
            <w:pPr>
              <w:rPr>
                <w:rtl/>
              </w:rPr>
            </w:pPr>
            <w:r>
              <w:rPr>
                <w:rFonts w:cs="David" w:hint="cs"/>
                <w:color w:val="000000"/>
                <w:rtl/>
              </w:rPr>
              <w:t>‏‏לפי נספח שתילה מוצעים כ11 עצים שאינם עונים על הגדרת עץ בוגר. יש להציע לפחות 6 עצים בוגרים כמספר עצים בוגרים המוצעים לעקירה. מיקום נטיעות מוצעות כלפי רחוב ובחזית אחורית מקובל.‏</w:t>
            </w:r>
          </w:p>
          <w:p w14:paraId="3EDCB3EB" w14:textId="77777777" w:rsidR="00654C80" w:rsidRDefault="00A25F3B" w:rsidP="00654C80">
            <w:pPr>
              <w:rPr>
                <w:rtl/>
              </w:rPr>
            </w:pPr>
          </w:p>
          <w:p w14:paraId="33EF113E" w14:textId="77777777" w:rsidR="00654C80" w:rsidRDefault="00A25F3B" w:rsidP="00654C80">
            <w:pPr>
              <w:rPr>
                <w:rtl/>
              </w:rPr>
            </w:pPr>
            <w:r>
              <w:rPr>
                <w:rFonts w:cs="David" w:hint="cs"/>
                <w:color w:val="000000"/>
                <w:rtl/>
              </w:rPr>
              <w:t xml:space="preserve">‏‏תנאי לעקירת </w:t>
            </w:r>
            <w:r>
              <w:rPr>
                <w:rFonts w:cs="David" w:hint="cs"/>
                <w:color w:val="000000"/>
                <w:rtl/>
              </w:rPr>
              <w:t>עצים בתחום בקשה להיתר- קבלת אישור עקרוני של מחלקת הגננות שבאגף שיפור פני העיר.‏</w:t>
            </w:r>
          </w:p>
          <w:p w14:paraId="75754D50" w14:textId="77777777" w:rsidR="00654C80" w:rsidRDefault="00A25F3B" w:rsidP="00654C80">
            <w:pPr>
              <w:rPr>
                <w:rtl/>
              </w:rPr>
            </w:pPr>
          </w:p>
          <w:p w14:paraId="3023F571" w14:textId="77777777" w:rsidR="00654C80" w:rsidRDefault="00A25F3B" w:rsidP="00654C80">
            <w:pPr>
              <w:rPr>
                <w:rtl/>
              </w:rPr>
            </w:pPr>
            <w:r>
              <w:rPr>
                <w:rFonts w:cs="David" w:hint="cs"/>
                <w:color w:val="000000"/>
                <w:rtl/>
              </w:rPr>
              <w:t>‏‏פיתוח שטח‏</w:t>
            </w:r>
          </w:p>
          <w:p w14:paraId="6E8BC1CC" w14:textId="77777777" w:rsidR="00654C80" w:rsidRDefault="00A25F3B" w:rsidP="00654C80">
            <w:pPr>
              <w:rPr>
                <w:rtl/>
              </w:rPr>
            </w:pPr>
          </w:p>
          <w:p w14:paraId="02968F79" w14:textId="77777777" w:rsidR="00654C80" w:rsidRDefault="00A25F3B" w:rsidP="00654C80">
            <w:pPr>
              <w:rPr>
                <w:rtl/>
              </w:rPr>
            </w:pPr>
            <w:r>
              <w:rPr>
                <w:rFonts w:cs="David" w:hint="cs"/>
                <w:color w:val="000000"/>
                <w:rtl/>
              </w:rPr>
              <w:t xml:space="preserve">‏‏מיזוג אוויר‏‏, צוברי/בלוני גז, חשמל, מים ותקשורת/ברז כיבוי </w:t>
            </w:r>
            <w:r>
              <w:rPr>
                <w:rFonts w:cs="David" w:hint="cs"/>
                <w:color w:val="000000"/>
                <w:rtl/>
              </w:rPr>
              <w:lastRenderedPageBreak/>
              <w:t>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650AB8D9" w14:textId="77777777" w:rsidR="00654C80" w:rsidRDefault="00A25F3B" w:rsidP="00654C80">
            <w:pPr>
              <w:rPr>
                <w:rtl/>
              </w:rPr>
            </w:pPr>
          </w:p>
          <w:p w14:paraId="676236E5" w14:textId="77777777" w:rsidR="00654C80" w:rsidRDefault="00A25F3B" w:rsidP="00654C80">
            <w:pPr>
              <w:rPr>
                <w:rtl/>
              </w:rPr>
            </w:pPr>
            <w:r>
              <w:rPr>
                <w:rFonts w:cs="David" w:hint="cs"/>
                <w:color w:val="000000"/>
                <w:rtl/>
              </w:rPr>
              <w:t>‏מוצע גמל מים, צובר גז, חשמל ותקשורת - מקובל.‏</w:t>
            </w:r>
          </w:p>
          <w:p w14:paraId="3DE0ECC6" w14:textId="77777777" w:rsidR="00654C80" w:rsidRDefault="00A25F3B" w:rsidP="00654C80">
            <w:pPr>
              <w:rPr>
                <w:rtl/>
              </w:rPr>
            </w:pPr>
          </w:p>
          <w:p w14:paraId="78E82BE3" w14:textId="77777777" w:rsidR="00654C80" w:rsidRDefault="00A25F3B" w:rsidP="00654C80">
            <w:pPr>
              <w:rPr>
                <w:rtl/>
              </w:rPr>
            </w:pPr>
            <w:r>
              <w:rPr>
                <w:rFonts w:cs="David" w:hint="cs"/>
                <w:color w:val="000000"/>
                <w:rtl/>
              </w:rPr>
              <w:t>‏יש להציג פתרון מלא עבור מיזוג אוויר ודוד שמש לכל הדירות.‏</w:t>
            </w:r>
          </w:p>
          <w:p w14:paraId="7DE899FF" w14:textId="77777777" w:rsidR="00654C80" w:rsidRDefault="00A25F3B" w:rsidP="00654C80">
            <w:pPr>
              <w:rPr>
                <w:rtl/>
              </w:rPr>
            </w:pPr>
          </w:p>
          <w:p w14:paraId="5F68D9A0" w14:textId="77777777" w:rsidR="00654C80" w:rsidRDefault="00A25F3B" w:rsidP="00654C80">
            <w:pPr>
              <w:rPr>
                <w:rtl/>
              </w:rPr>
            </w:pPr>
            <w:r>
              <w:rPr>
                <w:rFonts w:cs="David" w:hint="cs"/>
                <w:color w:val="000000"/>
                <w:rtl/>
              </w:rPr>
              <w:t>‏להציג מיקום ברז כיבוי אש.‏</w:t>
            </w:r>
          </w:p>
          <w:p w14:paraId="5471B10E" w14:textId="77777777" w:rsidR="00654C80" w:rsidRDefault="00A25F3B" w:rsidP="00654C80">
            <w:pPr>
              <w:rPr>
                <w:rtl/>
              </w:rPr>
            </w:pPr>
          </w:p>
          <w:p w14:paraId="28A24F70" w14:textId="77777777" w:rsidR="00654C80" w:rsidRDefault="00A25F3B" w:rsidP="00654C80">
            <w:pPr>
              <w:rPr>
                <w:rtl/>
              </w:rPr>
            </w:pPr>
            <w:r>
              <w:rPr>
                <w:rFonts w:cs="David" w:hint="cs"/>
                <w:color w:val="000000"/>
                <w:rtl/>
              </w:rPr>
              <w:t>‏‏גדרות‏</w:t>
            </w:r>
          </w:p>
          <w:p w14:paraId="75CE3DFF" w14:textId="77777777" w:rsidR="00654C80" w:rsidRDefault="00A25F3B" w:rsidP="00654C80">
            <w:pPr>
              <w:rPr>
                <w:rtl/>
              </w:rPr>
            </w:pPr>
          </w:p>
          <w:p w14:paraId="042D5654" w14:textId="77777777" w:rsidR="00654C80" w:rsidRDefault="00A25F3B" w:rsidP="00654C80">
            <w:pPr>
              <w:rPr>
                <w:rtl/>
              </w:rPr>
            </w:pPr>
            <w:r>
              <w:rPr>
                <w:rFonts w:cs="David" w:hint="cs"/>
                <w:color w:val="000000"/>
                <w:rtl/>
              </w:rPr>
              <w:t>‏‏חו"ד תכנון עיר:‏‏ חזית מזרחית מוצעת גדר בגובה כ 2 מ', אינו מקובל. יש להציע בגובה מינימלי הנדרש כ1.2 מ' (גדר בנוי כ3 שורות אבן ועוד גדר קלה מעל).‏</w:t>
            </w:r>
          </w:p>
          <w:p w14:paraId="5A557D33" w14:textId="77777777" w:rsidR="00654C80" w:rsidRDefault="00A25F3B" w:rsidP="00654C80">
            <w:pPr>
              <w:rPr>
                <w:rtl/>
              </w:rPr>
            </w:pPr>
          </w:p>
          <w:p w14:paraId="1CB0FF92" w14:textId="77777777" w:rsidR="00654C80" w:rsidRDefault="00A25F3B" w:rsidP="00654C80">
            <w:pPr>
              <w:rPr>
                <w:rtl/>
              </w:rPr>
            </w:pPr>
            <w:r>
              <w:rPr>
                <w:rFonts w:cs="David" w:hint="cs"/>
                <w:color w:val="000000"/>
                <w:rtl/>
              </w:rPr>
              <w:t>‏‏מי נגר‏</w:t>
            </w:r>
          </w:p>
          <w:p w14:paraId="4D49490C" w14:textId="77777777" w:rsidR="00654C80" w:rsidRDefault="00A25F3B" w:rsidP="00654C80">
            <w:pPr>
              <w:rPr>
                <w:rtl/>
              </w:rPr>
            </w:pPr>
          </w:p>
          <w:p w14:paraId="0F84365E" w14:textId="77777777" w:rsidR="00654C80" w:rsidRDefault="00A25F3B" w:rsidP="00654C80">
            <w:pPr>
              <w:rPr>
                <w:rtl/>
              </w:rPr>
            </w:pPr>
            <w:r>
              <w:rPr>
                <w:rFonts w:cs="David" w:hint="cs"/>
                <w:color w:val="000000"/>
                <w:rtl/>
              </w:rPr>
              <w:t>‏‏הוצג פתרון של 15.26% משטח החלקה לחלחול טבעי והשלמה ע"י בור מכני לנדרש.‏</w:t>
            </w:r>
          </w:p>
          <w:p w14:paraId="5E2661EE" w14:textId="77777777" w:rsidR="00654C80" w:rsidRDefault="00A25F3B" w:rsidP="00654C80">
            <w:pPr>
              <w:rPr>
                <w:rtl/>
              </w:rPr>
            </w:pPr>
          </w:p>
          <w:p w14:paraId="0187C0A1" w14:textId="77777777" w:rsidR="00654C80" w:rsidRDefault="00A25F3B" w:rsidP="00654C80">
            <w:pPr>
              <w:rPr>
                <w:rtl/>
              </w:rPr>
            </w:pPr>
            <w:r>
              <w:rPr>
                <w:rFonts w:cs="David" w:hint="cs"/>
                <w:color w:val="000000"/>
                <w:rtl/>
              </w:rPr>
              <w:t>‏‏הבקשה אושרה ע"י המחלקה לאיכות סביבה ‏‏–‏‏ אין מניעה לאשר בהתאם לסעיף 6.19.‏</w:t>
            </w:r>
          </w:p>
          <w:p w14:paraId="4FF599CF" w14:textId="77777777" w:rsidR="00654C80" w:rsidRDefault="00A25F3B" w:rsidP="00654C80">
            <w:pPr>
              <w:rPr>
                <w:rtl/>
              </w:rPr>
            </w:pPr>
          </w:p>
          <w:p w14:paraId="1C1A7252" w14:textId="77777777" w:rsidR="00654C80" w:rsidRDefault="00A25F3B" w:rsidP="00654C80">
            <w:pPr>
              <w:rPr>
                <w:rtl/>
              </w:rPr>
            </w:pPr>
            <w:r>
              <w:rPr>
                <w:rFonts w:cs="David" w:hint="cs"/>
                <w:color w:val="000000"/>
                <w:rtl/>
              </w:rPr>
              <w:t xml:space="preserve">‏‏חו"ד תכנון:‏‏ </w:t>
            </w:r>
            <w:r>
              <w:rPr>
                <w:rFonts w:cs="David" w:hint="cs"/>
                <w:color w:val="000000"/>
                <w:rtl/>
              </w:rPr>
              <w:t>מוצעים כ15.26% קרקע מחלחלת ועוד בור חילחול מי נגד אחד (ש"ע לכ-50 מ"ר חילחול)- בכפוף לאישור רשות מוסמכת.‏</w:t>
            </w:r>
          </w:p>
          <w:p w14:paraId="3DA063BE" w14:textId="77777777" w:rsidR="00654C80" w:rsidRDefault="00A25F3B" w:rsidP="00654C80">
            <w:pPr>
              <w:rPr>
                <w:rtl/>
              </w:rPr>
            </w:pPr>
          </w:p>
          <w:p w14:paraId="4D1F5374" w14:textId="77777777" w:rsidR="00654C80" w:rsidRDefault="00A25F3B" w:rsidP="00654C80">
            <w:pPr>
              <w:rPr>
                <w:rtl/>
              </w:rPr>
            </w:pPr>
            <w:r>
              <w:rPr>
                <w:rFonts w:cs="David" w:hint="cs"/>
                <w:color w:val="000000"/>
                <w:rtl/>
              </w:rPr>
              <w:t>‏‏נגישות ‏</w:t>
            </w:r>
          </w:p>
          <w:p w14:paraId="45D16467" w14:textId="77777777" w:rsidR="00654C80" w:rsidRDefault="00A25F3B" w:rsidP="00654C80">
            <w:pPr>
              <w:rPr>
                <w:rtl/>
              </w:rPr>
            </w:pPr>
          </w:p>
          <w:p w14:paraId="0D05A667"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2CCD6EDF" w14:textId="77777777" w:rsidR="00654C80" w:rsidRDefault="00A25F3B" w:rsidP="00654C80">
            <w:pPr>
              <w:rPr>
                <w:rtl/>
              </w:rPr>
            </w:pPr>
          </w:p>
          <w:p w14:paraId="6023365A" w14:textId="77777777" w:rsidR="00654C80" w:rsidRDefault="00A25F3B" w:rsidP="00654C80">
            <w:pPr>
              <w:rPr>
                <w:rtl/>
              </w:rPr>
            </w:pPr>
            <w:r>
              <w:rPr>
                <w:rFonts w:cs="David" w:hint="cs"/>
                <w:color w:val="000000"/>
                <w:rtl/>
              </w:rPr>
              <w:t>‏‏התנגדויות‏</w:t>
            </w:r>
          </w:p>
          <w:p w14:paraId="41E916A0" w14:textId="77777777" w:rsidR="00654C80" w:rsidRDefault="00A25F3B" w:rsidP="00654C80">
            <w:pPr>
              <w:rPr>
                <w:rtl/>
              </w:rPr>
            </w:pPr>
          </w:p>
          <w:p w14:paraId="2615E29A" w14:textId="77777777" w:rsidR="00654C80" w:rsidRDefault="00A25F3B" w:rsidP="00654C80">
            <w:pPr>
              <w:rPr>
                <w:rtl/>
              </w:rPr>
            </w:pPr>
            <w:r>
              <w:rPr>
                <w:rFonts w:cs="David" w:hint="cs"/>
                <w:color w:val="000000"/>
                <w:rtl/>
              </w:rPr>
              <w:t>‏‏בוצע הליך פרסומי, התקבלו 2 התנגדויות, להלן עיקרן:‏</w:t>
            </w:r>
          </w:p>
          <w:p w14:paraId="30A2E5B1" w14:textId="77777777" w:rsidR="00654C80" w:rsidRDefault="00A25F3B" w:rsidP="00654C80">
            <w:pPr>
              <w:rPr>
                <w:rtl/>
              </w:rPr>
            </w:pPr>
          </w:p>
          <w:p w14:paraId="74529688" w14:textId="77777777" w:rsidR="00654C80" w:rsidRDefault="00A25F3B" w:rsidP="00654C80">
            <w:pPr>
              <w:rPr>
                <w:rtl/>
              </w:rPr>
            </w:pPr>
            <w:r>
              <w:rPr>
                <w:rFonts w:cs="David" w:hint="cs"/>
                <w:color w:val="000000"/>
                <w:rtl/>
              </w:rPr>
              <w:t>‏חוסר שוויון בתמורות, דירת המתנגד לא נמדדה ע"י מודד מוסמך, מצוקת חניה ופגיעה בפיתוח.‏</w:t>
            </w:r>
          </w:p>
          <w:p w14:paraId="1F65DA71" w14:textId="77777777" w:rsidR="00654C80" w:rsidRDefault="00A25F3B" w:rsidP="00654C80">
            <w:pPr>
              <w:rPr>
                <w:rtl/>
              </w:rPr>
            </w:pPr>
          </w:p>
          <w:p w14:paraId="2179DE6B" w14:textId="77777777" w:rsidR="00654C80" w:rsidRDefault="00A25F3B" w:rsidP="00654C80">
            <w:pPr>
              <w:rPr>
                <w:rtl/>
              </w:rPr>
            </w:pPr>
            <w:r>
              <w:rPr>
                <w:rFonts w:cs="David" w:hint="cs"/>
                <w:color w:val="000000"/>
                <w:rtl/>
              </w:rPr>
              <w:t>‏מנהל קהילתי גינות העיר:‏ ‏ גובה המבנה חורג מהמותר, חריגה מתוכניות אב של האזור, עקירה מסיבית של עצים ופגיעה בפיתוח ובמרחב הציבורי וצביון השכונה.‏</w:t>
            </w:r>
          </w:p>
          <w:p w14:paraId="5B567FA4" w14:textId="77777777" w:rsidR="00654C80" w:rsidRDefault="00A25F3B" w:rsidP="00654C80">
            <w:pPr>
              <w:rPr>
                <w:rtl/>
              </w:rPr>
            </w:pPr>
          </w:p>
          <w:p w14:paraId="206BAF71" w14:textId="77777777" w:rsidR="00654C80" w:rsidRDefault="00A25F3B" w:rsidP="00654C80">
            <w:pPr>
              <w:rPr>
                <w:rtl/>
              </w:rPr>
            </w:pPr>
            <w:r>
              <w:rPr>
                <w:rFonts w:cs="David" w:hint="cs"/>
                <w:color w:val="000000"/>
                <w:rtl/>
              </w:rPr>
              <w:t>‏‏נדרש תיקון ליקויים גרפיים כמסומן ע"ג תוכנית ‏‎a‎</w:t>
            </w:r>
          </w:p>
          <w:p w14:paraId="5E363500" w14:textId="77777777" w:rsidR="00654C80" w:rsidRDefault="00A25F3B" w:rsidP="00654C80">
            <w:pPr>
              <w:rPr>
                <w:rtl/>
              </w:rPr>
            </w:pPr>
          </w:p>
          <w:p w14:paraId="609C2E9E" w14:textId="77777777" w:rsidR="00654C80" w:rsidRDefault="00A25F3B" w:rsidP="00654C80">
            <w:pPr>
              <w:rPr>
                <w:rtl/>
              </w:rPr>
            </w:pPr>
            <w:r>
              <w:rPr>
                <w:rFonts w:cs="David" w:hint="cs"/>
                <w:color w:val="000000"/>
                <w:rtl/>
              </w:rPr>
              <w:t>‏‏ ‏</w:t>
            </w:r>
          </w:p>
          <w:p w14:paraId="62B559A2" w14:textId="77777777" w:rsidR="00654C80" w:rsidRDefault="00A25F3B" w:rsidP="00654C80">
            <w:pPr>
              <w:rPr>
                <w:rtl/>
              </w:rPr>
            </w:pPr>
          </w:p>
          <w:p w14:paraId="623C8DD1" w14:textId="77777777" w:rsidR="00654C80" w:rsidRDefault="00A25F3B" w:rsidP="00654C80">
            <w:pPr>
              <w:rPr>
                <w:rtl/>
              </w:rPr>
            </w:pPr>
            <w:r>
              <w:rPr>
                <w:rFonts w:cs="David" w:hint="cs"/>
                <w:color w:val="000000"/>
                <w:rtl/>
              </w:rPr>
              <w:t>‏‏המלצת ‏‏אגף הרישוי‏</w:t>
            </w:r>
          </w:p>
          <w:p w14:paraId="48196F54" w14:textId="77777777" w:rsidR="00654C80" w:rsidRDefault="00A25F3B" w:rsidP="00654C80">
            <w:pPr>
              <w:rPr>
                <w:rtl/>
              </w:rPr>
            </w:pPr>
          </w:p>
          <w:p w14:paraId="12D0D2A5" w14:textId="77777777" w:rsidR="00654C80" w:rsidRDefault="00A25F3B" w:rsidP="00654C80">
            <w:pPr>
              <w:rPr>
                <w:rtl/>
              </w:rPr>
            </w:pPr>
            <w:r>
              <w:rPr>
                <w:rFonts w:cs="David" w:hint="cs"/>
                <w:color w:val="000000"/>
                <w:rtl/>
              </w:rPr>
              <w:lastRenderedPageBreak/>
              <w:t>‏‏לאשר את הבקשה בכפוף לשינויים ובתנאים‏</w:t>
            </w:r>
          </w:p>
          <w:p w14:paraId="702DB158" w14:textId="77777777" w:rsidR="00654C80" w:rsidRDefault="00A25F3B" w:rsidP="00654C80">
            <w:pPr>
              <w:rPr>
                <w:rtl/>
              </w:rPr>
            </w:pPr>
          </w:p>
          <w:p w14:paraId="23F98005" w14:textId="77777777" w:rsidR="00654C80" w:rsidRDefault="00A25F3B" w:rsidP="00654C80">
            <w:pPr>
              <w:rPr>
                <w:rtl/>
              </w:rPr>
            </w:pPr>
            <w:r>
              <w:rPr>
                <w:rFonts w:cs="David" w:hint="cs"/>
                <w:color w:val="000000"/>
                <w:rtl/>
              </w:rPr>
              <w:t>‏‏ ‏</w:t>
            </w:r>
          </w:p>
          <w:p w14:paraId="35B10DD1" w14:textId="77777777" w:rsidR="00654C80" w:rsidRDefault="00A25F3B" w:rsidP="00654C80">
            <w:pPr>
              <w:rPr>
                <w:rtl/>
              </w:rPr>
            </w:pPr>
          </w:p>
          <w:p w14:paraId="646BE822" w14:textId="77777777" w:rsidR="00654C80" w:rsidRDefault="00A25F3B" w:rsidP="00654C80">
            <w:pPr>
              <w:rPr>
                <w:rtl/>
              </w:rPr>
            </w:pPr>
            <w:r>
              <w:rPr>
                <w:rFonts w:cs="David" w:hint="cs"/>
                <w:color w:val="000000"/>
                <w:rtl/>
              </w:rPr>
              <w:t>‏חו"ד מח' השימור‏ ‏ ‏ ‏–‏ ‏ מח' השימור מאשרת את הבקשה בתנאים אשר נדרשו בוועדת שימור מתאריך 04/08/22‏</w:t>
            </w:r>
          </w:p>
          <w:p w14:paraId="1AB55F0F" w14:textId="77777777" w:rsidR="00654C80" w:rsidRDefault="00A25F3B" w:rsidP="00654C80">
            <w:pPr>
              <w:rPr>
                <w:rtl/>
              </w:rPr>
            </w:pPr>
          </w:p>
          <w:p w14:paraId="3B0C7BD8" w14:textId="77777777" w:rsidR="00654C80" w:rsidRDefault="00A25F3B" w:rsidP="00654C80">
            <w:pPr>
              <w:rPr>
                <w:rtl/>
              </w:rPr>
            </w:pPr>
            <w:r>
              <w:rPr>
                <w:rFonts w:cs="David" w:hint="cs"/>
                <w:color w:val="000000"/>
                <w:rtl/>
              </w:rPr>
              <w:t xml:space="preserve">‏חו‏ ‏"ד תכנון עיר: ‏ ‏יש להטמיע הערות </w:t>
            </w:r>
            <w:r>
              <w:rPr>
                <w:rFonts w:cs="David" w:hint="cs"/>
                <w:color w:val="000000"/>
                <w:rtl/>
              </w:rPr>
              <w:t>החלטת וועדה מחלקת שימור.‏</w:t>
            </w:r>
          </w:p>
          <w:p w14:paraId="68F7EC8D" w14:textId="77777777" w:rsidR="00654C80" w:rsidRDefault="00A25F3B" w:rsidP="00654C80">
            <w:pPr>
              <w:rPr>
                <w:rtl/>
              </w:rPr>
            </w:pPr>
          </w:p>
          <w:p w14:paraId="0A3ACA52" w14:textId="77777777" w:rsidR="00654C80" w:rsidRDefault="00A25F3B" w:rsidP="00654C80">
            <w:pPr>
              <w:rPr>
                <w:rtl/>
              </w:rPr>
            </w:pPr>
            <w:r>
              <w:rPr>
                <w:rFonts w:cs="David" w:hint="cs"/>
                <w:color w:val="000000"/>
                <w:rtl/>
              </w:rPr>
              <w:t>‏יש לצרף פרטים של גגון בקומות עליונות לבחינה מול מהנדס העיר ומחלקת שימור.‏</w:t>
            </w:r>
          </w:p>
          <w:p w14:paraId="0C707140" w14:textId="77777777" w:rsidR="00654C80" w:rsidRDefault="00A25F3B" w:rsidP="00654C80">
            <w:pPr>
              <w:rPr>
                <w:rtl/>
              </w:rPr>
            </w:pPr>
          </w:p>
          <w:p w14:paraId="50B56656" w14:textId="77777777" w:rsidR="00654C80" w:rsidRDefault="00A25F3B" w:rsidP="00654C80">
            <w:pPr>
              <w:rPr>
                <w:rtl/>
              </w:rPr>
            </w:pPr>
            <w:r>
              <w:rPr>
                <w:rFonts w:cs="David" w:hint="cs"/>
                <w:color w:val="000000"/>
                <w:rtl/>
              </w:rPr>
              <w:t>‏חו"ד וועדה מחוזית‏ ‏ - ‏ ‏נמצא כי נתוני הבקשה אינם מהווים חריגה משמעותית ביחס למדיניות וכי ניתן לאשרן לאור חשיבות מימושה של תמ"א 38 בכפוף להערות כדלהלן:‏</w:t>
            </w:r>
          </w:p>
          <w:p w14:paraId="5A23D306" w14:textId="77777777" w:rsidR="00654C80" w:rsidRDefault="00A25F3B" w:rsidP="00654C80">
            <w:pPr>
              <w:rPr>
                <w:rtl/>
              </w:rPr>
            </w:pPr>
          </w:p>
          <w:p w14:paraId="2B636898" w14:textId="77777777" w:rsidR="00654C80" w:rsidRDefault="00A25F3B" w:rsidP="00654C80">
            <w:pPr>
              <w:rPr>
                <w:rtl/>
              </w:rPr>
            </w:pPr>
            <w:r>
              <w:rPr>
                <w:rFonts w:cs="David" w:hint="cs"/>
                <w:color w:val="000000"/>
                <w:rtl/>
              </w:rPr>
              <w:t>‏הבינוי המוצע חורג מנפחי הבינוי וזכויות הבניה לאזור זה. עם זאת, בהתייחס לכך שמדובר במגרש מעל דונם במבנה הכולל מספר יח"ד רב ניתן לאפשר חריגה של קומה אחת מעל המדיניות ולהציע 7 קומות בלבד. קומה שביעית תהיה בנסיגה.‏</w:t>
            </w:r>
          </w:p>
          <w:p w14:paraId="1FB059C6" w14:textId="77777777" w:rsidR="00654C80" w:rsidRDefault="00A25F3B" w:rsidP="00654C80">
            <w:pPr>
              <w:rPr>
                <w:rtl/>
              </w:rPr>
            </w:pPr>
          </w:p>
          <w:p w14:paraId="4B70D081" w14:textId="77777777" w:rsidR="00654C80" w:rsidRDefault="00A25F3B" w:rsidP="00654C80">
            <w:pPr>
              <w:rPr>
                <w:rtl/>
              </w:rPr>
            </w:pPr>
            <w:r>
              <w:rPr>
                <w:rFonts w:cs="David" w:hint="cs"/>
                <w:color w:val="000000"/>
                <w:rtl/>
              </w:rPr>
              <w:t>‏יש לתכנן את החניון המוצע ולהנמיכו נקודתית כך שיאפשר נטיעת עצים בוגרים כלפי הרחוב חלף העצים שנעקרו וכן לציין רדיוסי שמירה על הברושים מחוץ לגבולות המגרש. ‏</w:t>
            </w:r>
          </w:p>
          <w:p w14:paraId="41FBBAF5" w14:textId="77777777" w:rsidR="00654C80" w:rsidRDefault="00A25F3B" w:rsidP="00654C80">
            <w:pPr>
              <w:rPr>
                <w:rtl/>
              </w:rPr>
            </w:pPr>
          </w:p>
          <w:p w14:paraId="71401787" w14:textId="77777777" w:rsidR="00654C80" w:rsidRDefault="00A25F3B" w:rsidP="00654C80">
            <w:pPr>
              <w:rPr>
                <w:rtl/>
              </w:rPr>
            </w:pPr>
            <w:r>
              <w:rPr>
                <w:rFonts w:cs="David" w:hint="cs"/>
                <w:color w:val="000000"/>
                <w:rtl/>
              </w:rPr>
              <w:t>‏חו"ד תכנון עיר לעניין התאמת הבקשה למדיניות‏ ‏ ‏</w:t>
            </w:r>
          </w:p>
          <w:p w14:paraId="42D37DAB" w14:textId="77777777" w:rsidR="00654C80" w:rsidRDefault="00A25F3B" w:rsidP="00654C80">
            <w:pPr>
              <w:rPr>
                <w:rtl/>
              </w:rPr>
            </w:pPr>
          </w:p>
          <w:p w14:paraId="4688EB0D" w14:textId="77777777" w:rsidR="00654C80" w:rsidRDefault="00A25F3B" w:rsidP="00654C80">
            <w:pPr>
              <w:rPr>
                <w:rtl/>
              </w:rPr>
            </w:pPr>
            <w:r>
              <w:rPr>
                <w:rFonts w:cs="David" w:hint="cs"/>
                <w:color w:val="000000"/>
                <w:rtl/>
              </w:rPr>
              <w:t>‏התכנון‏ ‏ המוצע‏ ‏ ‏ ‏חורג מ‏ ‏ה‏ ‏תכנית‏ ‏ המתאר לירושלים‏ ‏ לאזור זה, "אזור לשימור לפי תכניות מפורטות". מוצעות 8 קומות בשטח מגרש מעל דונם, כאשר לפי מדיניות ניתן להציע בינוי בהתאם למרקם הבנוי ברחוב ( 6-4 קומות). בבחינה של מגמות התכנון באזור חתכי רחוב והתכניות המאושרות באזור נמצא כי הבקשה חורגת בגובה המוצע מהמדיניות, מהבניינים באזור. לאור החשיבות של חיזוק הבניין וההעדפה של תמ"א 38/2 על פני תמא 38/1, ניתן לאשר את הבקשה בתנאים הבאים: ‏</w:t>
            </w:r>
          </w:p>
          <w:p w14:paraId="0DAE3B13" w14:textId="77777777" w:rsidR="00654C80" w:rsidRDefault="00A25F3B" w:rsidP="00654C80">
            <w:pPr>
              <w:rPr>
                <w:rtl/>
              </w:rPr>
            </w:pPr>
          </w:p>
          <w:p w14:paraId="701D0A36" w14:textId="77777777" w:rsidR="00654C80" w:rsidRDefault="00A25F3B" w:rsidP="00654C80">
            <w:pPr>
              <w:rPr>
                <w:rtl/>
              </w:rPr>
            </w:pPr>
            <w:r>
              <w:rPr>
                <w:rFonts w:cs="David" w:hint="cs"/>
                <w:color w:val="000000"/>
                <w:rtl/>
              </w:rPr>
              <w:t>‏ ‏</w:t>
            </w:r>
          </w:p>
          <w:p w14:paraId="251DB04E" w14:textId="77777777" w:rsidR="00654C80" w:rsidRDefault="00A25F3B" w:rsidP="00654C80">
            <w:pPr>
              <w:rPr>
                <w:rtl/>
              </w:rPr>
            </w:pPr>
          </w:p>
          <w:p w14:paraId="7F016F62" w14:textId="77777777" w:rsidR="00654C80" w:rsidRDefault="00A25F3B" w:rsidP="00654C80">
            <w:pPr>
              <w:rPr>
                <w:rtl/>
              </w:rPr>
            </w:pPr>
            <w:r>
              <w:rPr>
                <w:rFonts w:cs="David" w:hint="cs"/>
                <w:color w:val="000000"/>
                <w:rtl/>
              </w:rPr>
              <w:t>‏תכנון‏</w:t>
            </w:r>
          </w:p>
          <w:p w14:paraId="751AF4A4" w14:textId="77777777" w:rsidR="00654C80" w:rsidRDefault="00A25F3B" w:rsidP="00654C80">
            <w:pPr>
              <w:rPr>
                <w:rtl/>
              </w:rPr>
            </w:pPr>
          </w:p>
          <w:p w14:paraId="2628231A" w14:textId="77777777" w:rsidR="00654C80" w:rsidRDefault="00A25F3B" w:rsidP="00654C80">
            <w:pPr>
              <w:rPr>
                <w:rtl/>
              </w:rPr>
            </w:pPr>
            <w:r>
              <w:rPr>
                <w:rFonts w:cs="David" w:hint="cs"/>
                <w:color w:val="000000"/>
                <w:rtl/>
              </w:rPr>
              <w:t>‏גובה מבנה‏ ‏- בהתייחס לכך שמדובר במגרש בשטח מעל דונם הכולל מבנה עם מספר רב של יח"ד במצב הנכנס, ניתן לאשר חריגה בגובה מהמדינות בקומה אחת ולהציע בינוי עד 7 קומות ועל ידי כך לשמור על חתך רחוב המדורג המאופיין באזור. קומה 7 תהיה בנסיגה מהרחוב. ראה סקיצה מצ"ב.- יש לציין כי ניתן לאפשר את כל זכויות הבניה המבוקשות ב7 קומות ולא בשמונה קומות וזאת באמצעות ביטול הנסיגות המשמעותיות בשתי הקומות האחרונות המוצעות.- יש לתקן את התכנית בהתאם ולהשלים את הבינוי בקומה השביעית ולבטל את השמינית.‏</w:t>
            </w:r>
          </w:p>
          <w:p w14:paraId="6CD76918" w14:textId="77777777" w:rsidR="00654C80" w:rsidRDefault="00A25F3B" w:rsidP="00654C80">
            <w:pPr>
              <w:rPr>
                <w:rtl/>
              </w:rPr>
            </w:pPr>
          </w:p>
          <w:p w14:paraId="1EE7B6F5" w14:textId="77777777" w:rsidR="00654C80" w:rsidRDefault="00A25F3B" w:rsidP="00654C80">
            <w:pPr>
              <w:rPr>
                <w:rtl/>
              </w:rPr>
            </w:pPr>
            <w:r>
              <w:rPr>
                <w:rFonts w:cs="David" w:hint="cs"/>
                <w:color w:val="000000"/>
                <w:rtl/>
              </w:rPr>
              <w:t>‏‏שטחים‏</w:t>
            </w:r>
          </w:p>
          <w:p w14:paraId="3A628496" w14:textId="77777777" w:rsidR="00654C80" w:rsidRDefault="00A25F3B" w:rsidP="00654C80">
            <w:pPr>
              <w:rPr>
                <w:rtl/>
              </w:rPr>
            </w:pPr>
          </w:p>
          <w:p w14:paraId="70852F14" w14:textId="77777777" w:rsidR="00654C80" w:rsidRDefault="00A25F3B" w:rsidP="00654C80">
            <w:pPr>
              <w:rPr>
                <w:rtl/>
              </w:rPr>
            </w:pPr>
            <w:r>
              <w:rPr>
                <w:rFonts w:cs="David" w:hint="cs"/>
                <w:color w:val="000000"/>
                <w:rtl/>
              </w:rPr>
              <w:t>‏שטחים עיקריים: ‏</w:t>
            </w:r>
          </w:p>
          <w:p w14:paraId="406C0222" w14:textId="77777777" w:rsidR="00654C80" w:rsidRDefault="00A25F3B" w:rsidP="00654C80">
            <w:pPr>
              <w:rPr>
                <w:rtl/>
              </w:rPr>
            </w:pPr>
          </w:p>
          <w:p w14:paraId="0A9AB38A" w14:textId="77777777" w:rsidR="00654C80" w:rsidRDefault="00A25F3B" w:rsidP="00654C80">
            <w:pPr>
              <w:rPr>
                <w:rtl/>
              </w:rPr>
            </w:pPr>
            <w:r>
              <w:rPr>
                <w:rFonts w:cs="David" w:hint="cs"/>
                <w:color w:val="000000"/>
                <w:rtl/>
              </w:rPr>
              <w:t xml:space="preserve">‏שטח עיקרי מותר לבינוי ‏ ‏2571.54 מ"ר‏ ‏, שטח עיקרי מוצע ‏ </w:t>
            </w:r>
            <w:r>
              <w:rPr>
                <w:rFonts w:cs="David" w:hint="cs"/>
                <w:color w:val="000000"/>
                <w:rtl/>
              </w:rPr>
              <w:lastRenderedPageBreak/>
              <w:t>‏2569.97 מ"ר‏ ‏.‏</w:t>
            </w:r>
          </w:p>
          <w:p w14:paraId="6BE658CC" w14:textId="77777777" w:rsidR="00654C80" w:rsidRDefault="00A25F3B" w:rsidP="00654C80">
            <w:pPr>
              <w:rPr>
                <w:rtl/>
              </w:rPr>
            </w:pPr>
          </w:p>
          <w:p w14:paraId="7EE975A1" w14:textId="77777777" w:rsidR="00654C80" w:rsidRDefault="00A25F3B" w:rsidP="00654C80">
            <w:pPr>
              <w:rPr>
                <w:rtl/>
              </w:rPr>
            </w:pPr>
            <w:r>
              <w:rPr>
                <w:rFonts w:cs="David" w:hint="cs"/>
                <w:color w:val="000000"/>
                <w:rtl/>
              </w:rPr>
              <w:t>‏השטחים המוצעים עומדים במסגרת השטחים המותרים ע"פ תמ"א 38.‏</w:t>
            </w:r>
          </w:p>
          <w:p w14:paraId="5D529480" w14:textId="77777777" w:rsidR="00654C80" w:rsidRDefault="00A25F3B" w:rsidP="00654C80">
            <w:pPr>
              <w:rPr>
                <w:rtl/>
              </w:rPr>
            </w:pPr>
          </w:p>
          <w:p w14:paraId="4417EBCF" w14:textId="77777777" w:rsidR="00654C80" w:rsidRDefault="00A25F3B" w:rsidP="00654C80">
            <w:pPr>
              <w:rPr>
                <w:rtl/>
              </w:rPr>
            </w:pPr>
            <w:r>
              <w:rPr>
                <w:rFonts w:cs="David" w:hint="cs"/>
                <w:color w:val="000000"/>
                <w:rtl/>
              </w:rPr>
              <w:t xml:space="preserve">‏שטחי </w:t>
            </w:r>
            <w:r>
              <w:rPr>
                <w:rFonts w:cs="David" w:hint="cs"/>
                <w:color w:val="000000"/>
                <w:rtl/>
              </w:rPr>
              <w:t>שירות:‏</w:t>
            </w:r>
          </w:p>
          <w:p w14:paraId="64BE40F5" w14:textId="77777777" w:rsidR="00654C80" w:rsidRDefault="00A25F3B" w:rsidP="00654C80">
            <w:pPr>
              <w:rPr>
                <w:rtl/>
              </w:rPr>
            </w:pPr>
          </w:p>
          <w:p w14:paraId="71CEF242"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2B30C676" w14:textId="77777777" w:rsidR="00654C80" w:rsidRDefault="00A25F3B" w:rsidP="00654C80">
            <w:pPr>
              <w:rPr>
                <w:rtl/>
              </w:rPr>
            </w:pPr>
          </w:p>
          <w:p w14:paraId="093A79B5" w14:textId="77777777" w:rsidR="00654C80" w:rsidRDefault="00A25F3B" w:rsidP="00654C80">
            <w:pPr>
              <w:rPr>
                <w:rtl/>
              </w:rPr>
            </w:pPr>
            <w:r>
              <w:rPr>
                <w:rFonts w:cs="David" w:hint="cs"/>
                <w:color w:val="000000"/>
                <w:rtl/>
              </w:rPr>
              <w:t>‏יש להתאים מרפסות שירות להנחיות ‏ ‏–‏ ‏ החניות הוטמעו בתכנית ‏ a</w:t>
            </w:r>
          </w:p>
          <w:p w14:paraId="235BCA41" w14:textId="77777777" w:rsidR="00654C80" w:rsidRDefault="00A25F3B" w:rsidP="00654C80">
            <w:pPr>
              <w:rPr>
                <w:rtl/>
              </w:rPr>
            </w:pPr>
          </w:p>
          <w:p w14:paraId="136AED9E" w14:textId="77777777" w:rsidR="00654C80" w:rsidRDefault="00A25F3B" w:rsidP="00654C80">
            <w:pPr>
              <w:rPr>
                <w:rtl/>
              </w:rPr>
            </w:pPr>
            <w:r>
              <w:rPr>
                <w:rFonts w:cs="David" w:hint="cs"/>
                <w:color w:val="000000"/>
                <w:rtl/>
              </w:rPr>
              <w:t>‏‏גג המבנה:‏‏ ‏</w:t>
            </w:r>
          </w:p>
          <w:p w14:paraId="082A7D40" w14:textId="77777777" w:rsidR="00654C80" w:rsidRDefault="00A25F3B" w:rsidP="00654C80">
            <w:pPr>
              <w:rPr>
                <w:rtl/>
              </w:rPr>
            </w:pPr>
          </w:p>
          <w:p w14:paraId="6113B23A" w14:textId="77777777" w:rsidR="00654C80" w:rsidRDefault="00A25F3B" w:rsidP="00654C80">
            <w:pPr>
              <w:rPr>
                <w:rtl/>
              </w:rPr>
            </w:pPr>
            <w:r>
              <w:rPr>
                <w:rFonts w:cs="David" w:hint="cs"/>
                <w:color w:val="000000"/>
                <w:rtl/>
              </w:rPr>
              <w:t>‏‏חו"ד תכנון עיר‏‏: יש להציע גמר גג בהתאם להנחיות מרחביות.‏</w:t>
            </w:r>
          </w:p>
          <w:p w14:paraId="4BA93AD4" w14:textId="77777777" w:rsidR="00654C80" w:rsidRDefault="00A25F3B" w:rsidP="00654C80">
            <w:pPr>
              <w:rPr>
                <w:rtl/>
              </w:rPr>
            </w:pPr>
          </w:p>
          <w:p w14:paraId="3642B61A" w14:textId="77777777" w:rsidR="00654C80" w:rsidRDefault="00A25F3B" w:rsidP="00654C80">
            <w:pPr>
              <w:rPr>
                <w:rtl/>
              </w:rPr>
            </w:pPr>
            <w:r>
              <w:rPr>
                <w:rFonts w:cs="David" w:hint="cs"/>
                <w:color w:val="000000"/>
                <w:rtl/>
              </w:rPr>
              <w:t>‏‏מחסנים‏</w:t>
            </w:r>
          </w:p>
          <w:p w14:paraId="3850CA2E" w14:textId="77777777" w:rsidR="00654C80" w:rsidRDefault="00A25F3B" w:rsidP="00654C80">
            <w:pPr>
              <w:rPr>
                <w:rtl/>
              </w:rPr>
            </w:pPr>
          </w:p>
          <w:p w14:paraId="0E690C2C" w14:textId="77777777" w:rsidR="00654C80" w:rsidRDefault="00A25F3B" w:rsidP="00654C80">
            <w:pPr>
              <w:rPr>
                <w:rtl/>
              </w:rPr>
            </w:pPr>
            <w:r>
              <w:rPr>
                <w:rFonts w:cs="David" w:hint="cs"/>
                <w:color w:val="000000"/>
                <w:rtl/>
              </w:rPr>
              <w:t>‏‏מוצעים 40 מחסנים בקומות המרתף, מחסן אחד עבור כל יח"ד.‏</w:t>
            </w:r>
          </w:p>
          <w:p w14:paraId="6F04B612" w14:textId="77777777" w:rsidR="00654C80" w:rsidRDefault="00A25F3B" w:rsidP="00654C80">
            <w:pPr>
              <w:rPr>
                <w:rtl/>
              </w:rPr>
            </w:pPr>
          </w:p>
          <w:p w14:paraId="22C9B253" w14:textId="77777777" w:rsidR="00654C80" w:rsidRDefault="00A25F3B" w:rsidP="00654C80">
            <w:pPr>
              <w:rPr>
                <w:rtl/>
              </w:rPr>
            </w:pPr>
            <w:r>
              <w:rPr>
                <w:rFonts w:cs="David" w:hint="cs"/>
                <w:color w:val="000000"/>
                <w:rtl/>
              </w:rPr>
              <w:t>‏יש לציין בתוכנית את גודלם של המחסנים במ"ר.‏</w:t>
            </w:r>
          </w:p>
          <w:p w14:paraId="2ECACF47" w14:textId="77777777" w:rsidR="00654C80" w:rsidRDefault="00A25F3B" w:rsidP="00654C80">
            <w:pPr>
              <w:rPr>
                <w:rtl/>
              </w:rPr>
            </w:pPr>
          </w:p>
          <w:p w14:paraId="357EA851" w14:textId="77777777" w:rsidR="00654C80" w:rsidRDefault="00A25F3B" w:rsidP="00654C80">
            <w:pPr>
              <w:rPr>
                <w:rtl/>
              </w:rPr>
            </w:pPr>
            <w:r>
              <w:rPr>
                <w:rFonts w:cs="David" w:hint="cs"/>
                <w:color w:val="000000"/>
                <w:rtl/>
              </w:rPr>
              <w:t>‏יש להוסיף מידות בכל מחסנים.‏</w:t>
            </w:r>
          </w:p>
          <w:p w14:paraId="570BF6E1" w14:textId="77777777" w:rsidR="00654C80" w:rsidRDefault="00A25F3B" w:rsidP="00654C80">
            <w:pPr>
              <w:rPr>
                <w:rtl/>
              </w:rPr>
            </w:pPr>
          </w:p>
          <w:p w14:paraId="010AEC36" w14:textId="77777777" w:rsidR="00654C80" w:rsidRDefault="00A25F3B" w:rsidP="00654C80">
            <w:pPr>
              <w:rPr>
                <w:rtl/>
              </w:rPr>
            </w:pPr>
            <w:r>
              <w:rPr>
                <w:rFonts w:cs="David" w:hint="cs"/>
                <w:color w:val="000000"/>
                <w:rtl/>
              </w:rPr>
              <w:t>‏מחסן מס' 16 בשטח של 37 מ"ר יאושר בכפוף לחו"ד חיובית מאת הלשכה המשפטית לנושא זה, נשלחה פניה במערכת ב- 23/04/23. ‏</w:t>
            </w:r>
          </w:p>
          <w:p w14:paraId="1B147842" w14:textId="77777777" w:rsidR="00654C80" w:rsidRDefault="00A25F3B" w:rsidP="00654C80">
            <w:pPr>
              <w:rPr>
                <w:rtl/>
              </w:rPr>
            </w:pPr>
          </w:p>
          <w:p w14:paraId="7B564EFF" w14:textId="77777777" w:rsidR="00654C80" w:rsidRDefault="00A25F3B" w:rsidP="00654C80">
            <w:pPr>
              <w:rPr>
                <w:rtl/>
              </w:rPr>
            </w:pPr>
            <w:r>
              <w:rPr>
                <w:rFonts w:cs="David" w:hint="cs"/>
                <w:color w:val="000000"/>
                <w:rtl/>
              </w:rPr>
              <w:t>‏‏מרפסות‏</w:t>
            </w:r>
          </w:p>
          <w:p w14:paraId="39217BDE" w14:textId="77777777" w:rsidR="00654C80" w:rsidRDefault="00A25F3B" w:rsidP="00654C80">
            <w:pPr>
              <w:rPr>
                <w:rtl/>
              </w:rPr>
            </w:pPr>
          </w:p>
          <w:p w14:paraId="5499D32E" w14:textId="77777777" w:rsidR="00654C80" w:rsidRDefault="00A25F3B" w:rsidP="00654C80">
            <w:pPr>
              <w:rPr>
                <w:rtl/>
              </w:rPr>
            </w:pPr>
            <w:r>
              <w:rPr>
                <w:rFonts w:cs="David" w:hint="cs"/>
                <w:color w:val="000000"/>
                <w:rtl/>
              </w:rPr>
              <w:t>‏‏מוצעות ‏‏מרפסות זיז בתוך תחום קווי הבניין המותרים עפ"י תמ"א 38 ובעומק עד 2 מטר -‏‏ ‏‏אין מניעה לאשר בכפוף להצגת תחשיב שטח מרפסות מוצעות בהתאם לתקנות עד 14 מ"ר ‏‏וכן‏‏ עד 12 מ"ר בממוצע‏‏.‏</w:t>
            </w:r>
          </w:p>
          <w:p w14:paraId="2C477C41" w14:textId="77777777" w:rsidR="00654C80" w:rsidRDefault="00A25F3B" w:rsidP="00654C80">
            <w:pPr>
              <w:rPr>
                <w:rtl/>
              </w:rPr>
            </w:pPr>
          </w:p>
          <w:p w14:paraId="4D769CB5" w14:textId="77777777" w:rsidR="00654C80" w:rsidRDefault="00A25F3B" w:rsidP="00654C80">
            <w:pPr>
              <w:rPr>
                <w:rtl/>
              </w:rPr>
            </w:pPr>
            <w:r>
              <w:rPr>
                <w:rFonts w:cs="David" w:hint="cs"/>
                <w:color w:val="000000"/>
                <w:rtl/>
              </w:rPr>
              <w:t xml:space="preserve">‏להוסיף מפלסי גובה מעקות במרפסות ובפתחים </w:t>
            </w:r>
            <w:r>
              <w:rPr>
                <w:rFonts w:cs="David" w:hint="cs"/>
                <w:color w:val="000000"/>
                <w:rtl/>
              </w:rPr>
              <w:t>בתכניות חתכים וחזיתות.‏</w:t>
            </w:r>
          </w:p>
          <w:p w14:paraId="5A66B673" w14:textId="77777777" w:rsidR="00654C80" w:rsidRDefault="00A25F3B" w:rsidP="00654C80">
            <w:pPr>
              <w:rPr>
                <w:rtl/>
              </w:rPr>
            </w:pPr>
          </w:p>
          <w:p w14:paraId="31724CCB" w14:textId="77777777" w:rsidR="00654C80" w:rsidRDefault="00A25F3B" w:rsidP="00654C80">
            <w:pPr>
              <w:rPr>
                <w:rtl/>
              </w:rPr>
            </w:pPr>
            <w:r>
              <w:rPr>
                <w:rFonts w:cs="David" w:hint="cs"/>
                <w:color w:val="000000"/>
                <w:rtl/>
              </w:rPr>
              <w:t>‏‏עצים‏</w:t>
            </w:r>
          </w:p>
          <w:p w14:paraId="08F8DA9F" w14:textId="77777777" w:rsidR="00654C80" w:rsidRDefault="00A25F3B" w:rsidP="00654C80">
            <w:pPr>
              <w:rPr>
                <w:rtl/>
              </w:rPr>
            </w:pPr>
          </w:p>
          <w:p w14:paraId="4DE7B531" w14:textId="77777777" w:rsidR="00654C80" w:rsidRDefault="00A25F3B" w:rsidP="00654C80">
            <w:pPr>
              <w:rPr>
                <w:rtl/>
              </w:rPr>
            </w:pPr>
            <w:r>
              <w:rPr>
                <w:rFonts w:cs="David" w:hint="cs"/>
                <w:color w:val="000000"/>
                <w:rtl/>
              </w:rPr>
              <w:t>‏‏חו"ד תכנון עיר לעניין עצים:‏</w:t>
            </w:r>
          </w:p>
          <w:p w14:paraId="4D1EF1D1" w14:textId="77777777" w:rsidR="00654C80" w:rsidRDefault="00A25F3B" w:rsidP="00654C80">
            <w:pPr>
              <w:rPr>
                <w:rtl/>
              </w:rPr>
            </w:pPr>
          </w:p>
          <w:p w14:paraId="372FB0AC" w14:textId="77777777" w:rsidR="00654C80" w:rsidRDefault="00A25F3B" w:rsidP="00654C80">
            <w:pPr>
              <w:rPr>
                <w:rtl/>
              </w:rPr>
            </w:pPr>
            <w:r>
              <w:rPr>
                <w:rFonts w:cs="David" w:hint="cs"/>
                <w:color w:val="000000"/>
                <w:rtl/>
              </w:rPr>
              <w:t>‏‏עצים‏‏ ופיתוח‏‏-‏‏בהתאם לסקר עצים בתחום המגרש קיימים 17 עצים מתוכם 10 עצים בוגרים. נדרשת הבהרה של האגרונו‏‏ם‏‏ לגלביי עצים, שלפי הגדרתם בחוק עומדים בהגדרת עץ בוגר וסומנו בתככני‏‏ת‏‏ כעצים שאינם עומדים בהגדרה.‏</w:t>
            </w:r>
          </w:p>
          <w:p w14:paraId="3B9996D8" w14:textId="77777777" w:rsidR="00654C80" w:rsidRDefault="00A25F3B" w:rsidP="00654C80">
            <w:pPr>
              <w:rPr>
                <w:rtl/>
              </w:rPr>
            </w:pPr>
          </w:p>
          <w:p w14:paraId="0E3CA694" w14:textId="77777777" w:rsidR="00654C80" w:rsidRDefault="00A25F3B" w:rsidP="00654C80">
            <w:pPr>
              <w:rPr>
                <w:rtl/>
              </w:rPr>
            </w:pPr>
            <w:r>
              <w:rPr>
                <w:rFonts w:cs="David" w:hint="cs"/>
                <w:color w:val="000000"/>
                <w:rtl/>
              </w:rPr>
              <w:t>‏‏עצים מס' 2-5 ו8-11 - אינם עומדים בהגדרת עץ בוגר- נדרשת הבהרה לעניין הגדרת עץ בוגר.‏</w:t>
            </w:r>
          </w:p>
          <w:p w14:paraId="47CF2188" w14:textId="77777777" w:rsidR="00654C80" w:rsidRDefault="00A25F3B" w:rsidP="00654C80">
            <w:pPr>
              <w:rPr>
                <w:rtl/>
              </w:rPr>
            </w:pPr>
          </w:p>
          <w:p w14:paraId="704626DC" w14:textId="77777777" w:rsidR="00654C80" w:rsidRDefault="00A25F3B" w:rsidP="00654C80">
            <w:pPr>
              <w:rPr>
                <w:rtl/>
              </w:rPr>
            </w:pPr>
            <w:r>
              <w:rPr>
                <w:rFonts w:cs="David" w:hint="cs"/>
                <w:color w:val="000000"/>
                <w:rtl/>
              </w:rPr>
              <w:t>‏‏עצים מס' 11-17 ברוש מצוי- במצב בריאותי נמוך וערכיות 12-13. מוצעים לעקירה. יש להציע נטיעות חדשות שוות ערך. ‏</w:t>
            </w:r>
          </w:p>
          <w:p w14:paraId="4E4DB890" w14:textId="77777777" w:rsidR="00654C80" w:rsidRDefault="00A25F3B" w:rsidP="00654C80">
            <w:pPr>
              <w:rPr>
                <w:rtl/>
              </w:rPr>
            </w:pPr>
          </w:p>
          <w:p w14:paraId="16AE42DC" w14:textId="77777777" w:rsidR="00654C80" w:rsidRDefault="00A25F3B" w:rsidP="00654C80">
            <w:pPr>
              <w:rPr>
                <w:rtl/>
              </w:rPr>
            </w:pPr>
            <w:r>
              <w:rPr>
                <w:rFonts w:cs="David" w:hint="cs"/>
                <w:color w:val="000000"/>
                <w:rtl/>
              </w:rPr>
              <w:t xml:space="preserve">‏‏עץ מס' 1- אילנטה בלוטית- עץ ממין פולש, מוצע לעקירה </w:t>
            </w:r>
            <w:r>
              <w:rPr>
                <w:rFonts w:cs="David" w:hint="cs"/>
                <w:color w:val="000000"/>
                <w:rtl/>
              </w:rPr>
              <w:lastRenderedPageBreak/>
              <w:t>מקובל. ‏</w:t>
            </w:r>
          </w:p>
          <w:p w14:paraId="36479D88" w14:textId="77777777" w:rsidR="00654C80" w:rsidRDefault="00A25F3B" w:rsidP="00654C80">
            <w:pPr>
              <w:rPr>
                <w:rtl/>
              </w:rPr>
            </w:pPr>
          </w:p>
          <w:p w14:paraId="7473394E" w14:textId="77777777" w:rsidR="00654C80" w:rsidRDefault="00A25F3B" w:rsidP="00654C80">
            <w:pPr>
              <w:rPr>
                <w:rtl/>
              </w:rPr>
            </w:pPr>
            <w:r>
              <w:rPr>
                <w:rFonts w:cs="David" w:hint="cs"/>
                <w:color w:val="000000"/>
                <w:rtl/>
              </w:rPr>
              <w:t>‏‏לפי נספח שתילה מוצעים כ11 עצים שאינם עונים על הגדרת עץ בוגר. יש להציע לפחות 6 עצים בוגרים כמספר עצים בוגרים המוצעים לעקירה. מיקום נטיעות מוצעות כלפי רחוב ובחזית אחורית מקובל.‏</w:t>
            </w:r>
          </w:p>
          <w:p w14:paraId="036A4972" w14:textId="77777777" w:rsidR="00654C80" w:rsidRDefault="00A25F3B" w:rsidP="00654C80">
            <w:pPr>
              <w:rPr>
                <w:rtl/>
              </w:rPr>
            </w:pPr>
          </w:p>
          <w:p w14:paraId="1F90414E" w14:textId="77777777" w:rsidR="00654C80" w:rsidRDefault="00A25F3B" w:rsidP="00654C80">
            <w:pPr>
              <w:rPr>
                <w:rtl/>
              </w:rPr>
            </w:pPr>
            <w:r>
              <w:rPr>
                <w:rFonts w:cs="David" w:hint="cs"/>
                <w:color w:val="000000"/>
                <w:rtl/>
              </w:rPr>
              <w:t>‏‏תנאי לעקירת עצים בתחום בקשה להיתר- קבלת אישור עקרוני של מחלקת הגננות שבאגף שיפור פני העיר.‏</w:t>
            </w:r>
          </w:p>
          <w:p w14:paraId="7C260B39" w14:textId="77777777" w:rsidR="00654C80" w:rsidRDefault="00A25F3B" w:rsidP="00654C80">
            <w:pPr>
              <w:rPr>
                <w:rtl/>
              </w:rPr>
            </w:pPr>
          </w:p>
          <w:p w14:paraId="5A898B42" w14:textId="77777777" w:rsidR="00654C80" w:rsidRDefault="00A25F3B" w:rsidP="00654C80">
            <w:pPr>
              <w:rPr>
                <w:rtl/>
              </w:rPr>
            </w:pPr>
            <w:r>
              <w:rPr>
                <w:rFonts w:cs="David" w:hint="cs"/>
                <w:color w:val="000000"/>
                <w:rtl/>
              </w:rPr>
              <w:t>‏‏פיתוח שטח‏</w:t>
            </w:r>
          </w:p>
          <w:p w14:paraId="69B03F10" w14:textId="77777777" w:rsidR="00654C80" w:rsidRDefault="00A25F3B" w:rsidP="00654C80">
            <w:pPr>
              <w:rPr>
                <w:rtl/>
              </w:rPr>
            </w:pPr>
          </w:p>
          <w:p w14:paraId="29702BB8" w14:textId="77777777" w:rsidR="00654C80" w:rsidRDefault="00A25F3B" w:rsidP="00654C80">
            <w:pPr>
              <w:rPr>
                <w:rtl/>
              </w:rPr>
            </w:pPr>
            <w:r>
              <w:rPr>
                <w:rFonts w:cs="David" w:hint="cs"/>
                <w:color w:val="000000"/>
                <w:rtl/>
              </w:rPr>
              <w:t>‏‏מיזוג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4F4A02B1" w14:textId="77777777" w:rsidR="00654C80" w:rsidRDefault="00A25F3B" w:rsidP="00654C80">
            <w:pPr>
              <w:rPr>
                <w:rtl/>
              </w:rPr>
            </w:pPr>
          </w:p>
          <w:p w14:paraId="655619C3" w14:textId="77777777" w:rsidR="00654C80" w:rsidRDefault="00A25F3B" w:rsidP="00654C80">
            <w:pPr>
              <w:rPr>
                <w:rtl/>
              </w:rPr>
            </w:pPr>
            <w:r>
              <w:rPr>
                <w:rFonts w:cs="David" w:hint="cs"/>
                <w:color w:val="000000"/>
                <w:rtl/>
              </w:rPr>
              <w:t>‏מוצע גמל מים, צובר גז, חשמל ותקשורת - מקובל.‏</w:t>
            </w:r>
          </w:p>
          <w:p w14:paraId="33274966" w14:textId="77777777" w:rsidR="00654C80" w:rsidRDefault="00A25F3B" w:rsidP="00654C80">
            <w:pPr>
              <w:rPr>
                <w:rtl/>
              </w:rPr>
            </w:pPr>
          </w:p>
          <w:p w14:paraId="053795B1" w14:textId="77777777" w:rsidR="00654C80" w:rsidRDefault="00A25F3B" w:rsidP="00654C80">
            <w:pPr>
              <w:rPr>
                <w:rtl/>
              </w:rPr>
            </w:pPr>
            <w:r>
              <w:rPr>
                <w:rFonts w:cs="David" w:hint="cs"/>
                <w:color w:val="000000"/>
                <w:rtl/>
              </w:rPr>
              <w:t>‏יש להציג פתרון מלא עבור מיזוג אוויר ודוד שמש לכל הדירות.‏</w:t>
            </w:r>
          </w:p>
          <w:p w14:paraId="40764D4A" w14:textId="77777777" w:rsidR="00654C80" w:rsidRDefault="00A25F3B" w:rsidP="00654C80">
            <w:pPr>
              <w:rPr>
                <w:rtl/>
              </w:rPr>
            </w:pPr>
          </w:p>
          <w:p w14:paraId="157FED3F" w14:textId="77777777" w:rsidR="00654C80" w:rsidRDefault="00A25F3B" w:rsidP="00654C80">
            <w:pPr>
              <w:rPr>
                <w:rtl/>
              </w:rPr>
            </w:pPr>
            <w:r>
              <w:rPr>
                <w:rFonts w:cs="David" w:hint="cs"/>
                <w:color w:val="000000"/>
                <w:rtl/>
              </w:rPr>
              <w:t>‏להציג מיקום ברז כיבוי אש.‏</w:t>
            </w:r>
          </w:p>
          <w:p w14:paraId="67BD49CC" w14:textId="77777777" w:rsidR="00654C80" w:rsidRDefault="00A25F3B" w:rsidP="00654C80">
            <w:pPr>
              <w:rPr>
                <w:rtl/>
              </w:rPr>
            </w:pPr>
          </w:p>
          <w:p w14:paraId="63C514FD" w14:textId="77777777" w:rsidR="00654C80" w:rsidRDefault="00A25F3B" w:rsidP="00654C80">
            <w:pPr>
              <w:rPr>
                <w:rtl/>
              </w:rPr>
            </w:pPr>
            <w:r>
              <w:rPr>
                <w:rFonts w:cs="David" w:hint="cs"/>
                <w:color w:val="000000"/>
                <w:rtl/>
              </w:rPr>
              <w:t>‏‏גדרות‏</w:t>
            </w:r>
          </w:p>
          <w:p w14:paraId="1AC30DBF" w14:textId="77777777" w:rsidR="00654C80" w:rsidRDefault="00A25F3B" w:rsidP="00654C80">
            <w:pPr>
              <w:rPr>
                <w:rtl/>
              </w:rPr>
            </w:pPr>
          </w:p>
          <w:p w14:paraId="47F31813" w14:textId="77777777" w:rsidR="00654C80" w:rsidRDefault="00A25F3B" w:rsidP="00654C80">
            <w:pPr>
              <w:rPr>
                <w:rtl/>
              </w:rPr>
            </w:pPr>
            <w:r>
              <w:rPr>
                <w:rFonts w:cs="David" w:hint="cs"/>
                <w:color w:val="000000"/>
                <w:rtl/>
              </w:rPr>
              <w:t xml:space="preserve">‏‏חו"ד תכנון עיר:‏‏ חזית מזרחית מוצעת גדר בגובה כ 2 מ', אינו מקובל. יש להציע בגובה מינימלי הנדרש כ1.2 מ' (גדר </w:t>
            </w:r>
            <w:r>
              <w:rPr>
                <w:rFonts w:cs="David" w:hint="cs"/>
                <w:color w:val="000000"/>
                <w:rtl/>
              </w:rPr>
              <w:t>בנוי כ3 שורות אבן ועוד גדר קלה מעל).‏</w:t>
            </w:r>
          </w:p>
          <w:p w14:paraId="53EF79E0" w14:textId="77777777" w:rsidR="00654C80" w:rsidRDefault="00A25F3B" w:rsidP="00654C80">
            <w:pPr>
              <w:rPr>
                <w:rtl/>
              </w:rPr>
            </w:pPr>
          </w:p>
          <w:p w14:paraId="25237293" w14:textId="77777777" w:rsidR="00654C80" w:rsidRDefault="00A25F3B" w:rsidP="00654C80">
            <w:pPr>
              <w:rPr>
                <w:rtl/>
              </w:rPr>
            </w:pPr>
            <w:r>
              <w:rPr>
                <w:rFonts w:cs="David" w:hint="cs"/>
                <w:color w:val="000000"/>
                <w:rtl/>
              </w:rPr>
              <w:t>‏‏נגישות ‏</w:t>
            </w:r>
          </w:p>
          <w:p w14:paraId="5BEF2FF7" w14:textId="77777777" w:rsidR="00654C80" w:rsidRDefault="00A25F3B" w:rsidP="00654C80">
            <w:pPr>
              <w:rPr>
                <w:rtl/>
              </w:rPr>
            </w:pPr>
          </w:p>
          <w:p w14:paraId="02100A46"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3C66D65A" w14:textId="77777777" w:rsidR="00654C80" w:rsidRDefault="00A25F3B" w:rsidP="00654C80">
            <w:pPr>
              <w:rPr>
                <w:rtl/>
              </w:rPr>
            </w:pPr>
          </w:p>
          <w:p w14:paraId="503A1A01" w14:textId="77777777" w:rsidR="00654C80" w:rsidRDefault="00A25F3B" w:rsidP="00654C80">
            <w:pPr>
              <w:rPr>
                <w:rtl/>
              </w:rPr>
            </w:pPr>
            <w:r>
              <w:rPr>
                <w:rFonts w:cs="David" w:hint="cs"/>
                <w:color w:val="000000"/>
                <w:rtl/>
              </w:rPr>
              <w:t>‏‏התנגדויות‏</w:t>
            </w:r>
          </w:p>
          <w:p w14:paraId="60048B00" w14:textId="77777777" w:rsidR="00654C80" w:rsidRDefault="00A25F3B" w:rsidP="00654C80">
            <w:pPr>
              <w:rPr>
                <w:rtl/>
              </w:rPr>
            </w:pPr>
          </w:p>
          <w:p w14:paraId="29557BC2" w14:textId="77777777" w:rsidR="00654C80" w:rsidRDefault="00A25F3B" w:rsidP="00654C80">
            <w:pPr>
              <w:rPr>
                <w:rtl/>
              </w:rPr>
            </w:pPr>
            <w:r>
              <w:rPr>
                <w:rFonts w:cs="David" w:hint="cs"/>
                <w:color w:val="000000"/>
                <w:rtl/>
              </w:rPr>
              <w:t>‏‏בוצע הליך פרסומי, התקבלו 2 התנגדויות, להלן עיקרן:‏</w:t>
            </w:r>
          </w:p>
          <w:p w14:paraId="4F798583" w14:textId="77777777" w:rsidR="00654C80" w:rsidRDefault="00A25F3B" w:rsidP="00654C80">
            <w:pPr>
              <w:rPr>
                <w:rtl/>
              </w:rPr>
            </w:pPr>
          </w:p>
          <w:p w14:paraId="0403C9BC" w14:textId="77777777" w:rsidR="00654C80" w:rsidRDefault="00A25F3B" w:rsidP="00654C80">
            <w:pPr>
              <w:rPr>
                <w:rtl/>
              </w:rPr>
            </w:pPr>
            <w:r>
              <w:rPr>
                <w:rFonts w:cs="David" w:hint="cs"/>
                <w:color w:val="000000"/>
                <w:rtl/>
              </w:rPr>
              <w:t>‏חוסר שוויון בתמורות, דירת המתנגד לא נמדדה ע"י מודד מוסמך, מצוקת חניה ופגיעה בפיתוח.‏</w:t>
            </w:r>
          </w:p>
          <w:p w14:paraId="205EEE4A" w14:textId="77777777" w:rsidR="00654C80" w:rsidRDefault="00A25F3B" w:rsidP="00654C80">
            <w:pPr>
              <w:rPr>
                <w:rtl/>
              </w:rPr>
            </w:pPr>
          </w:p>
          <w:p w14:paraId="74E8612D" w14:textId="77777777" w:rsidR="00654C80" w:rsidRDefault="00A25F3B" w:rsidP="00654C80">
            <w:pPr>
              <w:rPr>
                <w:rtl/>
              </w:rPr>
            </w:pPr>
            <w:r>
              <w:rPr>
                <w:rFonts w:cs="David" w:hint="cs"/>
                <w:color w:val="000000"/>
                <w:rtl/>
              </w:rPr>
              <w:t>‏מנהל קהילתי גינות העיר:‏ ‏ גובה המבנה חורג מהמותר, חריגה מתוכניות אב של האזור, עקירה מסיבית של עצים ופגיעה בפיתוח ובמרחב הציבורי וצביון השכונה.‏</w:t>
            </w:r>
          </w:p>
          <w:p w14:paraId="11E4E274" w14:textId="77777777" w:rsidR="00654C80" w:rsidRDefault="00A25F3B" w:rsidP="00654C80">
            <w:pPr>
              <w:rPr>
                <w:rtl/>
              </w:rPr>
            </w:pPr>
          </w:p>
          <w:p w14:paraId="14D02D39" w14:textId="77777777" w:rsidR="00654C80" w:rsidRDefault="00A25F3B" w:rsidP="00654C80">
            <w:pPr>
              <w:rPr>
                <w:rtl/>
              </w:rPr>
            </w:pPr>
            <w:r>
              <w:rPr>
                <w:rFonts w:cs="David" w:hint="cs"/>
                <w:color w:val="000000"/>
                <w:rtl/>
              </w:rPr>
              <w:t>‏‏נדרש תיקון ליקויים גרפיים כמסומן ע"ג תוכנית ‏‎a‎</w:t>
            </w:r>
          </w:p>
          <w:p w14:paraId="11639636" w14:textId="77777777" w:rsidR="00654C80" w:rsidRDefault="00A25F3B" w:rsidP="00654C80">
            <w:pPr>
              <w:rPr>
                <w:rtl/>
              </w:rPr>
            </w:pPr>
          </w:p>
          <w:p w14:paraId="3486596E" w14:textId="77777777" w:rsidR="00654C80" w:rsidRDefault="00A25F3B" w:rsidP="00654C80">
            <w:pPr>
              <w:rPr>
                <w:rtl/>
              </w:rPr>
            </w:pPr>
            <w:r>
              <w:rPr>
                <w:rFonts w:cs="David" w:hint="cs"/>
                <w:color w:val="000000"/>
                <w:rtl/>
              </w:rPr>
              <w:t>‏‎ ‎</w:t>
            </w:r>
          </w:p>
        </w:tc>
      </w:tr>
      <w:tr w:rsidR="00BF1333" w14:paraId="07C4F92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18D4E2"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3ABB545" w14:textId="77777777" w:rsidR="00BF1333" w:rsidRDefault="00BF1333">
            <w:pPr>
              <w:jc w:val="both"/>
            </w:pPr>
            <w:r>
              <w:rPr>
                <w:rFonts w:cs="Arial" w:hint="cs"/>
                <w:rtl/>
              </w:rPr>
              <w:t>01/05/2023</w:t>
            </w:r>
          </w:p>
        </w:tc>
        <w:tc>
          <w:tcPr>
            <w:tcW w:w="5669" w:type="dxa"/>
          </w:tcPr>
          <w:p w14:paraId="1D5609BC" w14:textId="77777777" w:rsidR="00654C80" w:rsidRDefault="00A25F3B" w:rsidP="00654C80">
            <w:pPr>
              <w:rPr>
                <w:rtl/>
              </w:rPr>
            </w:pPr>
          </w:p>
          <w:p w14:paraId="08C039E8" w14:textId="77777777" w:rsidR="00654C80" w:rsidRDefault="00A25F3B" w:rsidP="00654C80">
            <w:pPr>
              <w:rPr>
                <w:rtl/>
              </w:rPr>
            </w:pPr>
            <w:r>
              <w:rPr>
                <w:rFonts w:cs="David" w:hint="cs"/>
                <w:color w:val="000000"/>
                <w:rtl/>
              </w:rPr>
              <w:t>‏‎ ‎</w:t>
            </w:r>
          </w:p>
          <w:p w14:paraId="517A2D22" w14:textId="77777777" w:rsidR="00654C80" w:rsidRDefault="00A25F3B" w:rsidP="00654C80">
            <w:pPr>
              <w:rPr>
                <w:rtl/>
              </w:rPr>
            </w:pPr>
          </w:p>
          <w:p w14:paraId="57223F80" w14:textId="77777777" w:rsidR="00654C80" w:rsidRDefault="00A25F3B" w:rsidP="00654C80">
            <w:pPr>
              <w:rPr>
                <w:rtl/>
              </w:rPr>
            </w:pPr>
            <w:r>
              <w:rPr>
                <w:rFonts w:cs="David" w:hint="cs"/>
                <w:color w:val="000000"/>
                <w:rtl/>
              </w:rPr>
              <w:t>‏ ‏חוות דעת תכנונית ‏</w:t>
            </w:r>
          </w:p>
          <w:p w14:paraId="57EAFCA5" w14:textId="77777777" w:rsidR="00654C80" w:rsidRDefault="00A25F3B" w:rsidP="00654C80">
            <w:pPr>
              <w:rPr>
                <w:rtl/>
              </w:rPr>
            </w:pPr>
          </w:p>
          <w:p w14:paraId="6CEB3C67" w14:textId="77777777" w:rsidR="00654C80" w:rsidRDefault="00A25F3B" w:rsidP="00654C80">
            <w:pPr>
              <w:rPr>
                <w:rtl/>
              </w:rPr>
            </w:pPr>
            <w:r>
              <w:rPr>
                <w:rFonts w:cs="David" w:hint="cs"/>
                <w:color w:val="000000"/>
                <w:rtl/>
              </w:rPr>
              <w:t>‏‏מס' תכנית שחלה בחלקה:‏</w:t>
            </w:r>
          </w:p>
          <w:p w14:paraId="17791BEE" w14:textId="77777777" w:rsidR="00654C80" w:rsidRDefault="00A25F3B" w:rsidP="00654C80">
            <w:pPr>
              <w:rPr>
                <w:rtl/>
              </w:rPr>
            </w:pPr>
          </w:p>
          <w:p w14:paraId="1C312B24" w14:textId="77777777" w:rsidR="00654C80" w:rsidRDefault="00A25F3B" w:rsidP="00654C80">
            <w:pPr>
              <w:rPr>
                <w:rtl/>
              </w:rPr>
            </w:pPr>
            <w:r>
              <w:rPr>
                <w:rFonts w:cs="David" w:hint="cs"/>
                <w:color w:val="000000"/>
                <w:rtl/>
              </w:rPr>
              <w:t>‏‏4715ב‏</w:t>
            </w:r>
          </w:p>
          <w:p w14:paraId="2550C7F7" w14:textId="77777777" w:rsidR="00654C80" w:rsidRDefault="00A25F3B" w:rsidP="00654C80">
            <w:pPr>
              <w:rPr>
                <w:rtl/>
              </w:rPr>
            </w:pPr>
          </w:p>
          <w:p w14:paraId="271417F0" w14:textId="77777777" w:rsidR="00654C80" w:rsidRDefault="00A25F3B" w:rsidP="00654C80">
            <w:pPr>
              <w:rPr>
                <w:rtl/>
              </w:rPr>
            </w:pPr>
            <w:r>
              <w:rPr>
                <w:rFonts w:cs="David" w:hint="cs"/>
                <w:color w:val="000000"/>
                <w:rtl/>
              </w:rPr>
              <w:t>‏‏תחילת תוקף:‏</w:t>
            </w:r>
          </w:p>
          <w:p w14:paraId="48E7176C" w14:textId="77777777" w:rsidR="00654C80" w:rsidRDefault="00A25F3B" w:rsidP="00654C80">
            <w:pPr>
              <w:rPr>
                <w:rtl/>
              </w:rPr>
            </w:pPr>
          </w:p>
          <w:p w14:paraId="647A5DC7" w14:textId="77777777" w:rsidR="00654C80" w:rsidRDefault="00A25F3B" w:rsidP="00654C80">
            <w:pPr>
              <w:rPr>
                <w:rtl/>
              </w:rPr>
            </w:pPr>
            <w:r>
              <w:rPr>
                <w:rFonts w:cs="David" w:hint="cs"/>
                <w:color w:val="000000"/>
                <w:rtl/>
              </w:rPr>
              <w:t>‏‏15/05/2003‏</w:t>
            </w:r>
          </w:p>
          <w:p w14:paraId="456C8970" w14:textId="77777777" w:rsidR="00654C80" w:rsidRDefault="00A25F3B" w:rsidP="00654C80">
            <w:pPr>
              <w:rPr>
                <w:rtl/>
              </w:rPr>
            </w:pPr>
          </w:p>
          <w:p w14:paraId="6FE167F9" w14:textId="77777777" w:rsidR="00654C80" w:rsidRDefault="00A25F3B" w:rsidP="00654C80">
            <w:pPr>
              <w:rPr>
                <w:rtl/>
              </w:rPr>
            </w:pPr>
            <w:r>
              <w:rPr>
                <w:rFonts w:cs="David" w:hint="cs"/>
                <w:color w:val="000000"/>
                <w:rtl/>
              </w:rPr>
              <w:t>‏‏ייעוד הקרקע:‏</w:t>
            </w:r>
          </w:p>
          <w:p w14:paraId="355EB6F1" w14:textId="77777777" w:rsidR="00654C80" w:rsidRDefault="00A25F3B" w:rsidP="00654C80">
            <w:pPr>
              <w:rPr>
                <w:rtl/>
              </w:rPr>
            </w:pPr>
          </w:p>
          <w:p w14:paraId="0D9CFC38" w14:textId="77777777" w:rsidR="00654C80" w:rsidRDefault="00A25F3B" w:rsidP="00654C80">
            <w:pPr>
              <w:rPr>
                <w:rtl/>
              </w:rPr>
            </w:pPr>
            <w:r>
              <w:rPr>
                <w:rFonts w:cs="David" w:hint="cs"/>
                <w:color w:val="000000"/>
                <w:rtl/>
              </w:rPr>
              <w:t>‏‎ ‎</w:t>
            </w:r>
          </w:p>
          <w:p w14:paraId="5A849A74" w14:textId="77777777" w:rsidR="00654C80" w:rsidRDefault="00A25F3B" w:rsidP="00654C80">
            <w:pPr>
              <w:rPr>
                <w:rtl/>
              </w:rPr>
            </w:pPr>
          </w:p>
          <w:p w14:paraId="2C263121" w14:textId="77777777" w:rsidR="00654C80" w:rsidRDefault="00A25F3B" w:rsidP="00654C80">
            <w:pPr>
              <w:rPr>
                <w:rtl/>
              </w:rPr>
            </w:pPr>
            <w:r>
              <w:rPr>
                <w:rFonts w:cs="David" w:hint="cs"/>
                <w:color w:val="000000"/>
                <w:rtl/>
              </w:rPr>
              <w:t>‏‏מספר נספח רלוונטי‏</w:t>
            </w:r>
          </w:p>
          <w:p w14:paraId="5037826C" w14:textId="77777777" w:rsidR="00654C80" w:rsidRDefault="00A25F3B" w:rsidP="00654C80">
            <w:pPr>
              <w:rPr>
                <w:rtl/>
              </w:rPr>
            </w:pPr>
          </w:p>
          <w:p w14:paraId="7C93555A" w14:textId="77777777" w:rsidR="00654C80" w:rsidRDefault="00A25F3B" w:rsidP="00654C80">
            <w:pPr>
              <w:rPr>
                <w:rtl/>
              </w:rPr>
            </w:pPr>
            <w:r>
              <w:rPr>
                <w:rFonts w:cs="David" w:hint="cs"/>
                <w:color w:val="000000"/>
                <w:rtl/>
              </w:rPr>
              <w:t>‏‏תכניות כפופות‏‏:‏‏ ‏</w:t>
            </w:r>
          </w:p>
          <w:p w14:paraId="3B3E6205" w14:textId="77777777" w:rsidR="00654C80" w:rsidRDefault="00A25F3B" w:rsidP="00654C80">
            <w:pPr>
              <w:rPr>
                <w:rtl/>
              </w:rPr>
            </w:pPr>
          </w:p>
          <w:p w14:paraId="63432B43" w14:textId="77777777" w:rsidR="00654C80" w:rsidRDefault="00A25F3B" w:rsidP="00654C80">
            <w:pPr>
              <w:rPr>
                <w:rtl/>
              </w:rPr>
            </w:pPr>
            <w:r>
              <w:rPr>
                <w:rFonts w:cs="David" w:hint="cs"/>
                <w:color w:val="000000"/>
                <w:rtl/>
              </w:rPr>
              <w:t>‏‏האם התכנית כפופה לתכנית מתאר‏‏: ‏</w:t>
            </w:r>
          </w:p>
          <w:p w14:paraId="22DF9431" w14:textId="77777777" w:rsidR="00654C80" w:rsidRDefault="00A25F3B" w:rsidP="00654C80">
            <w:pPr>
              <w:rPr>
                <w:rtl/>
              </w:rPr>
            </w:pPr>
          </w:p>
          <w:p w14:paraId="7644D006" w14:textId="77777777" w:rsidR="00654C80" w:rsidRDefault="00A25F3B" w:rsidP="00654C80">
            <w:pPr>
              <w:rPr>
                <w:rtl/>
              </w:rPr>
            </w:pPr>
            <w:r>
              <w:rPr>
                <w:rFonts w:cs="David" w:hint="cs"/>
                <w:color w:val="000000"/>
                <w:rtl/>
              </w:rPr>
              <w:t xml:space="preserve">‏‏סעיף הקלות / סטייה ניכרת כפי שנקבע </w:t>
            </w:r>
            <w:r>
              <w:rPr>
                <w:rFonts w:cs="David" w:hint="cs"/>
                <w:color w:val="000000"/>
                <w:rtl/>
              </w:rPr>
              <w:t>בהוראות התכנית החלה בחלקה הנדונה ‏</w:t>
            </w:r>
          </w:p>
          <w:p w14:paraId="48ED672C" w14:textId="77777777" w:rsidR="00654C80" w:rsidRDefault="00A25F3B" w:rsidP="00654C80">
            <w:pPr>
              <w:rPr>
                <w:rtl/>
              </w:rPr>
            </w:pPr>
          </w:p>
          <w:p w14:paraId="569BD987" w14:textId="77777777" w:rsidR="00654C80" w:rsidRDefault="00A25F3B" w:rsidP="00654C80">
            <w:pPr>
              <w:rPr>
                <w:rtl/>
              </w:rPr>
            </w:pPr>
            <w:r>
              <w:rPr>
                <w:rFonts w:cs="David" w:hint="cs"/>
                <w:color w:val="000000"/>
                <w:rtl/>
              </w:rPr>
              <w:t>‏‏ ‏</w:t>
            </w:r>
          </w:p>
          <w:p w14:paraId="33F4E204" w14:textId="77777777" w:rsidR="00654C80" w:rsidRDefault="00A25F3B" w:rsidP="00654C80">
            <w:pPr>
              <w:rPr>
                <w:rtl/>
              </w:rPr>
            </w:pPr>
          </w:p>
          <w:p w14:paraId="548F825A" w14:textId="77777777" w:rsidR="00654C80" w:rsidRDefault="00A25F3B" w:rsidP="00654C80">
            <w:pPr>
              <w:rPr>
                <w:rtl/>
              </w:rPr>
            </w:pPr>
            <w:r>
              <w:rPr>
                <w:rFonts w:cs="David" w:hint="cs"/>
                <w:color w:val="000000"/>
                <w:rtl/>
              </w:rPr>
              <w:t>‏‏יוזן ע"י הבוחן‏</w:t>
            </w:r>
          </w:p>
          <w:p w14:paraId="20889ACD" w14:textId="77777777" w:rsidR="00654C80" w:rsidRDefault="00A25F3B" w:rsidP="00654C80">
            <w:pPr>
              <w:rPr>
                <w:rtl/>
              </w:rPr>
            </w:pPr>
          </w:p>
          <w:p w14:paraId="33A777BA" w14:textId="77777777" w:rsidR="00654C80" w:rsidRDefault="00A25F3B" w:rsidP="00654C80">
            <w:pPr>
              <w:rPr>
                <w:rtl/>
              </w:rPr>
            </w:pPr>
            <w:r>
              <w:rPr>
                <w:rFonts w:cs="David" w:hint="cs"/>
                <w:color w:val="000000"/>
                <w:rtl/>
              </w:rPr>
              <w:t>‏‏ ‏</w:t>
            </w:r>
          </w:p>
          <w:p w14:paraId="3AA8D876" w14:textId="77777777" w:rsidR="00654C80" w:rsidRDefault="00A25F3B" w:rsidP="00654C80">
            <w:pPr>
              <w:rPr>
                <w:rtl/>
              </w:rPr>
            </w:pPr>
          </w:p>
          <w:p w14:paraId="7A85020D" w14:textId="77777777" w:rsidR="00654C80" w:rsidRDefault="00A25F3B" w:rsidP="00654C80">
            <w:pPr>
              <w:rPr>
                <w:rtl/>
              </w:rPr>
            </w:pPr>
            <w:r>
              <w:rPr>
                <w:rFonts w:cs="David" w:hint="cs"/>
                <w:color w:val="000000"/>
                <w:rtl/>
              </w:rPr>
              <w:t>‏‏נספח בינוי ‏</w:t>
            </w:r>
          </w:p>
          <w:p w14:paraId="5BACAF19" w14:textId="77777777" w:rsidR="00654C80" w:rsidRDefault="00A25F3B" w:rsidP="00654C80">
            <w:pPr>
              <w:rPr>
                <w:rtl/>
              </w:rPr>
            </w:pPr>
          </w:p>
          <w:p w14:paraId="0AC62E06" w14:textId="77777777" w:rsidR="00654C80" w:rsidRDefault="00A25F3B" w:rsidP="00654C80">
            <w:pPr>
              <w:rPr>
                <w:rtl/>
              </w:rPr>
            </w:pPr>
            <w:r>
              <w:rPr>
                <w:rFonts w:cs="David" w:hint="cs"/>
                <w:color w:val="000000"/>
                <w:rtl/>
              </w:rPr>
              <w:t>‏‏ ‏</w:t>
            </w:r>
          </w:p>
          <w:p w14:paraId="6FE04AC8" w14:textId="77777777" w:rsidR="00654C80" w:rsidRDefault="00A25F3B" w:rsidP="00654C80">
            <w:pPr>
              <w:rPr>
                <w:rtl/>
              </w:rPr>
            </w:pPr>
          </w:p>
          <w:p w14:paraId="0AA1DA1D" w14:textId="77777777" w:rsidR="00654C80" w:rsidRDefault="00A25F3B" w:rsidP="00654C80">
            <w:pPr>
              <w:rPr>
                <w:rtl/>
              </w:rPr>
            </w:pPr>
            <w:r>
              <w:rPr>
                <w:rFonts w:cs="David" w:hint="cs"/>
                <w:color w:val="000000"/>
                <w:rtl/>
              </w:rPr>
              <w:t>‏‏יוזן ע"י הבוחן‏</w:t>
            </w:r>
          </w:p>
          <w:p w14:paraId="7E393CF5" w14:textId="77777777" w:rsidR="00654C80" w:rsidRDefault="00A25F3B" w:rsidP="00654C80">
            <w:pPr>
              <w:rPr>
                <w:rtl/>
              </w:rPr>
            </w:pPr>
          </w:p>
          <w:p w14:paraId="74E48C92" w14:textId="77777777" w:rsidR="00654C80" w:rsidRDefault="00A25F3B" w:rsidP="00654C80">
            <w:pPr>
              <w:rPr>
                <w:rtl/>
              </w:rPr>
            </w:pPr>
            <w:r>
              <w:rPr>
                <w:rFonts w:cs="David" w:hint="cs"/>
                <w:color w:val="000000"/>
                <w:rtl/>
              </w:rPr>
              <w:t>‏‏ ‏</w:t>
            </w:r>
          </w:p>
          <w:p w14:paraId="7EF1A9C2" w14:textId="77777777" w:rsidR="00654C80" w:rsidRDefault="00A25F3B" w:rsidP="00654C80">
            <w:pPr>
              <w:rPr>
                <w:rtl/>
              </w:rPr>
            </w:pPr>
          </w:p>
          <w:p w14:paraId="180A66E6" w14:textId="77777777" w:rsidR="00654C80" w:rsidRDefault="00A25F3B" w:rsidP="00654C80">
            <w:pPr>
              <w:rPr>
                <w:rtl/>
              </w:rPr>
            </w:pPr>
            <w:r>
              <w:rPr>
                <w:rFonts w:cs="David" w:hint="cs"/>
                <w:color w:val="000000"/>
                <w:rtl/>
              </w:rPr>
              <w:t>‏‏ ‏</w:t>
            </w:r>
          </w:p>
          <w:p w14:paraId="621A3CED" w14:textId="77777777" w:rsidR="00654C80" w:rsidRDefault="00A25F3B" w:rsidP="00654C80">
            <w:pPr>
              <w:rPr>
                <w:rtl/>
              </w:rPr>
            </w:pPr>
          </w:p>
          <w:p w14:paraId="23A032DB" w14:textId="77777777" w:rsidR="00654C80" w:rsidRDefault="00A25F3B" w:rsidP="00654C80">
            <w:pPr>
              <w:rPr>
                <w:rtl/>
              </w:rPr>
            </w:pPr>
            <w:r>
              <w:rPr>
                <w:rFonts w:cs="David" w:hint="cs"/>
                <w:color w:val="000000"/>
                <w:rtl/>
              </w:rPr>
              <w:t>‏‏קווי בניין‏</w:t>
            </w:r>
          </w:p>
          <w:p w14:paraId="53CBBE78" w14:textId="77777777" w:rsidR="00654C80" w:rsidRDefault="00A25F3B" w:rsidP="00654C80">
            <w:pPr>
              <w:rPr>
                <w:rtl/>
              </w:rPr>
            </w:pPr>
          </w:p>
          <w:p w14:paraId="4A56E34D" w14:textId="77777777" w:rsidR="00654C80" w:rsidRDefault="00A25F3B" w:rsidP="00654C80">
            <w:pPr>
              <w:rPr>
                <w:rtl/>
              </w:rPr>
            </w:pPr>
            <w:r>
              <w:rPr>
                <w:rFonts w:cs="David" w:hint="cs"/>
                <w:color w:val="000000"/>
                <w:rtl/>
              </w:rPr>
              <w:t>‏‏ ‏</w:t>
            </w:r>
          </w:p>
          <w:p w14:paraId="025AD56C" w14:textId="77777777" w:rsidR="00654C80" w:rsidRDefault="00A25F3B" w:rsidP="00654C80">
            <w:pPr>
              <w:rPr>
                <w:rtl/>
              </w:rPr>
            </w:pPr>
          </w:p>
          <w:p w14:paraId="71BA388B" w14:textId="77777777" w:rsidR="00654C80" w:rsidRDefault="00A25F3B" w:rsidP="00654C80">
            <w:pPr>
              <w:rPr>
                <w:rtl/>
              </w:rPr>
            </w:pPr>
            <w:r>
              <w:rPr>
                <w:rFonts w:cs="David" w:hint="cs"/>
                <w:color w:val="000000"/>
                <w:rtl/>
              </w:rPr>
              <w:t>‏‏יוזן ע"י הבוחן‏</w:t>
            </w:r>
          </w:p>
          <w:p w14:paraId="10182210" w14:textId="77777777" w:rsidR="00654C80" w:rsidRDefault="00A25F3B" w:rsidP="00654C80">
            <w:pPr>
              <w:rPr>
                <w:rtl/>
              </w:rPr>
            </w:pPr>
          </w:p>
          <w:p w14:paraId="08DF8A12" w14:textId="77777777" w:rsidR="00654C80" w:rsidRDefault="00A25F3B" w:rsidP="00654C80">
            <w:pPr>
              <w:rPr>
                <w:rtl/>
              </w:rPr>
            </w:pPr>
            <w:r>
              <w:rPr>
                <w:rFonts w:cs="David" w:hint="cs"/>
                <w:color w:val="000000"/>
                <w:rtl/>
              </w:rPr>
              <w:t>‏‏ ‏</w:t>
            </w:r>
          </w:p>
          <w:p w14:paraId="02C0883E" w14:textId="77777777" w:rsidR="00654C80" w:rsidRDefault="00A25F3B" w:rsidP="00654C80">
            <w:pPr>
              <w:rPr>
                <w:rtl/>
              </w:rPr>
            </w:pPr>
          </w:p>
          <w:p w14:paraId="2F3772BD" w14:textId="77777777" w:rsidR="00654C80" w:rsidRDefault="00A25F3B" w:rsidP="00654C80">
            <w:pPr>
              <w:rPr>
                <w:rtl/>
              </w:rPr>
            </w:pPr>
            <w:r>
              <w:rPr>
                <w:rFonts w:cs="David" w:hint="cs"/>
                <w:color w:val="000000"/>
                <w:rtl/>
              </w:rPr>
              <w:t>‏‏ ‏</w:t>
            </w:r>
          </w:p>
          <w:p w14:paraId="7D3989AF" w14:textId="77777777" w:rsidR="00654C80" w:rsidRDefault="00A25F3B" w:rsidP="00654C80">
            <w:pPr>
              <w:rPr>
                <w:rtl/>
              </w:rPr>
            </w:pPr>
          </w:p>
          <w:p w14:paraId="23640B4B" w14:textId="77777777" w:rsidR="00654C80" w:rsidRDefault="00A25F3B" w:rsidP="00654C80">
            <w:pPr>
              <w:rPr>
                <w:rtl/>
              </w:rPr>
            </w:pPr>
            <w:r>
              <w:rPr>
                <w:rFonts w:cs="David" w:hint="cs"/>
                <w:color w:val="000000"/>
                <w:rtl/>
              </w:rPr>
              <w:t>‏‏ ‏</w:t>
            </w:r>
          </w:p>
          <w:p w14:paraId="5011F484" w14:textId="77777777" w:rsidR="00654C80" w:rsidRDefault="00A25F3B" w:rsidP="00654C80">
            <w:pPr>
              <w:rPr>
                <w:rtl/>
              </w:rPr>
            </w:pPr>
          </w:p>
          <w:p w14:paraId="5BDE559A" w14:textId="77777777" w:rsidR="00654C80" w:rsidRDefault="00A25F3B" w:rsidP="00654C80">
            <w:pPr>
              <w:rPr>
                <w:rtl/>
              </w:rPr>
            </w:pPr>
            <w:r>
              <w:rPr>
                <w:rFonts w:cs="David" w:hint="cs"/>
                <w:color w:val="000000"/>
                <w:rtl/>
              </w:rPr>
              <w:t>‏‏מספר קומות‏</w:t>
            </w:r>
          </w:p>
          <w:p w14:paraId="7B86D320" w14:textId="77777777" w:rsidR="00654C80" w:rsidRDefault="00A25F3B" w:rsidP="00654C80">
            <w:pPr>
              <w:rPr>
                <w:rtl/>
              </w:rPr>
            </w:pPr>
          </w:p>
          <w:p w14:paraId="7E5E7F30" w14:textId="77777777" w:rsidR="00654C80" w:rsidRDefault="00A25F3B" w:rsidP="00654C80">
            <w:pPr>
              <w:rPr>
                <w:rtl/>
              </w:rPr>
            </w:pPr>
            <w:r>
              <w:rPr>
                <w:rFonts w:cs="David" w:hint="cs"/>
                <w:color w:val="000000"/>
                <w:rtl/>
              </w:rPr>
              <w:lastRenderedPageBreak/>
              <w:t>‏‏ ‏</w:t>
            </w:r>
          </w:p>
          <w:p w14:paraId="0A424B5A" w14:textId="77777777" w:rsidR="00654C80" w:rsidRDefault="00A25F3B" w:rsidP="00654C80">
            <w:pPr>
              <w:rPr>
                <w:rtl/>
              </w:rPr>
            </w:pPr>
          </w:p>
          <w:p w14:paraId="2C51795D" w14:textId="77777777" w:rsidR="00654C80" w:rsidRDefault="00A25F3B" w:rsidP="00654C80">
            <w:pPr>
              <w:rPr>
                <w:rtl/>
              </w:rPr>
            </w:pPr>
            <w:r>
              <w:rPr>
                <w:rFonts w:cs="David" w:hint="cs"/>
                <w:color w:val="000000"/>
                <w:rtl/>
              </w:rPr>
              <w:t>‏‏יוזן ע"י הבוחן‏</w:t>
            </w:r>
          </w:p>
          <w:p w14:paraId="4CA9AB11" w14:textId="77777777" w:rsidR="00654C80" w:rsidRDefault="00A25F3B" w:rsidP="00654C80">
            <w:pPr>
              <w:rPr>
                <w:rtl/>
              </w:rPr>
            </w:pPr>
          </w:p>
          <w:p w14:paraId="2414938E" w14:textId="77777777" w:rsidR="00654C80" w:rsidRDefault="00A25F3B" w:rsidP="00654C80">
            <w:pPr>
              <w:rPr>
                <w:rtl/>
              </w:rPr>
            </w:pPr>
            <w:r>
              <w:rPr>
                <w:rFonts w:cs="David" w:hint="cs"/>
                <w:color w:val="000000"/>
                <w:rtl/>
              </w:rPr>
              <w:t>‏‏ ‏</w:t>
            </w:r>
          </w:p>
          <w:p w14:paraId="446D6309" w14:textId="77777777" w:rsidR="00654C80" w:rsidRDefault="00A25F3B" w:rsidP="00654C80">
            <w:pPr>
              <w:rPr>
                <w:rtl/>
              </w:rPr>
            </w:pPr>
          </w:p>
          <w:p w14:paraId="337D2FCE" w14:textId="77777777" w:rsidR="00654C80" w:rsidRDefault="00A25F3B" w:rsidP="00654C80">
            <w:pPr>
              <w:rPr>
                <w:rtl/>
              </w:rPr>
            </w:pPr>
            <w:r>
              <w:rPr>
                <w:rFonts w:cs="David" w:hint="cs"/>
                <w:color w:val="000000"/>
                <w:rtl/>
              </w:rPr>
              <w:t>‏‏ ‏</w:t>
            </w:r>
          </w:p>
          <w:p w14:paraId="649FBC03" w14:textId="77777777" w:rsidR="00654C80" w:rsidRDefault="00A25F3B" w:rsidP="00654C80">
            <w:pPr>
              <w:rPr>
                <w:rtl/>
              </w:rPr>
            </w:pPr>
          </w:p>
          <w:p w14:paraId="5EFCB88C" w14:textId="77777777" w:rsidR="00654C80" w:rsidRDefault="00A25F3B" w:rsidP="00654C80">
            <w:pPr>
              <w:rPr>
                <w:rtl/>
              </w:rPr>
            </w:pPr>
            <w:r>
              <w:rPr>
                <w:rFonts w:cs="David" w:hint="cs"/>
                <w:color w:val="000000"/>
                <w:rtl/>
              </w:rPr>
              <w:t>‏‏גבהים‏</w:t>
            </w:r>
          </w:p>
          <w:p w14:paraId="2040BD8F" w14:textId="77777777" w:rsidR="00654C80" w:rsidRDefault="00A25F3B" w:rsidP="00654C80">
            <w:pPr>
              <w:rPr>
                <w:rtl/>
              </w:rPr>
            </w:pPr>
          </w:p>
          <w:p w14:paraId="6EB4E399" w14:textId="77777777" w:rsidR="00654C80" w:rsidRDefault="00A25F3B" w:rsidP="00654C80">
            <w:pPr>
              <w:rPr>
                <w:rtl/>
              </w:rPr>
            </w:pPr>
            <w:r>
              <w:rPr>
                <w:rFonts w:cs="David" w:hint="cs"/>
                <w:color w:val="000000"/>
                <w:rtl/>
              </w:rPr>
              <w:t>‏‏ ‏</w:t>
            </w:r>
          </w:p>
          <w:p w14:paraId="2C8C5DD1" w14:textId="77777777" w:rsidR="00654C80" w:rsidRDefault="00A25F3B" w:rsidP="00654C80">
            <w:pPr>
              <w:rPr>
                <w:rtl/>
              </w:rPr>
            </w:pPr>
          </w:p>
          <w:p w14:paraId="1FF7F0DF" w14:textId="77777777" w:rsidR="00654C80" w:rsidRDefault="00A25F3B" w:rsidP="00654C80">
            <w:pPr>
              <w:rPr>
                <w:rtl/>
              </w:rPr>
            </w:pPr>
            <w:r>
              <w:rPr>
                <w:rFonts w:cs="David" w:hint="cs"/>
                <w:color w:val="000000"/>
                <w:rtl/>
              </w:rPr>
              <w:t>‏‏יוזן ע"י הבוחן‏</w:t>
            </w:r>
          </w:p>
          <w:p w14:paraId="05E05B9B" w14:textId="77777777" w:rsidR="00654C80" w:rsidRDefault="00A25F3B" w:rsidP="00654C80">
            <w:pPr>
              <w:rPr>
                <w:rtl/>
              </w:rPr>
            </w:pPr>
          </w:p>
          <w:p w14:paraId="0B26EC74" w14:textId="77777777" w:rsidR="00654C80" w:rsidRDefault="00A25F3B" w:rsidP="00654C80">
            <w:pPr>
              <w:rPr>
                <w:rtl/>
              </w:rPr>
            </w:pPr>
            <w:r>
              <w:rPr>
                <w:rFonts w:cs="David" w:hint="cs"/>
                <w:color w:val="000000"/>
                <w:rtl/>
              </w:rPr>
              <w:t>‏‏ ‏</w:t>
            </w:r>
          </w:p>
          <w:p w14:paraId="6F49D8E2" w14:textId="77777777" w:rsidR="00654C80" w:rsidRDefault="00A25F3B" w:rsidP="00654C80">
            <w:pPr>
              <w:rPr>
                <w:rtl/>
              </w:rPr>
            </w:pPr>
          </w:p>
          <w:p w14:paraId="7F123F86" w14:textId="77777777" w:rsidR="00654C80" w:rsidRDefault="00A25F3B" w:rsidP="00654C80">
            <w:pPr>
              <w:rPr>
                <w:rtl/>
              </w:rPr>
            </w:pPr>
            <w:r>
              <w:rPr>
                <w:rFonts w:cs="David" w:hint="cs"/>
                <w:color w:val="000000"/>
                <w:rtl/>
              </w:rPr>
              <w:t>‏‏ ‏</w:t>
            </w:r>
          </w:p>
          <w:p w14:paraId="7A1BE765" w14:textId="77777777" w:rsidR="00654C80" w:rsidRDefault="00A25F3B" w:rsidP="00654C80">
            <w:pPr>
              <w:rPr>
                <w:rtl/>
              </w:rPr>
            </w:pPr>
          </w:p>
          <w:p w14:paraId="1B89074D" w14:textId="77777777" w:rsidR="00654C80" w:rsidRDefault="00A25F3B" w:rsidP="00654C80">
            <w:pPr>
              <w:rPr>
                <w:rtl/>
              </w:rPr>
            </w:pPr>
            <w:r>
              <w:rPr>
                <w:rFonts w:cs="David" w:hint="cs"/>
                <w:color w:val="000000"/>
                <w:rtl/>
              </w:rPr>
              <w:t>‏‏מספר יחידות דיור‏</w:t>
            </w:r>
          </w:p>
          <w:p w14:paraId="72E9E751" w14:textId="77777777" w:rsidR="00654C80" w:rsidRDefault="00A25F3B" w:rsidP="00654C80">
            <w:pPr>
              <w:rPr>
                <w:rtl/>
              </w:rPr>
            </w:pPr>
          </w:p>
          <w:p w14:paraId="125C002C" w14:textId="77777777" w:rsidR="00654C80" w:rsidRDefault="00A25F3B" w:rsidP="00654C80">
            <w:pPr>
              <w:rPr>
                <w:rtl/>
              </w:rPr>
            </w:pPr>
            <w:r>
              <w:rPr>
                <w:rFonts w:cs="David" w:hint="cs"/>
                <w:color w:val="000000"/>
                <w:rtl/>
              </w:rPr>
              <w:t>‏‏ ‏</w:t>
            </w:r>
          </w:p>
          <w:p w14:paraId="6E7F4144" w14:textId="77777777" w:rsidR="00654C80" w:rsidRDefault="00A25F3B" w:rsidP="00654C80">
            <w:pPr>
              <w:rPr>
                <w:rtl/>
              </w:rPr>
            </w:pPr>
          </w:p>
          <w:p w14:paraId="22F7D121" w14:textId="77777777" w:rsidR="00654C80" w:rsidRDefault="00A25F3B" w:rsidP="00654C80">
            <w:pPr>
              <w:rPr>
                <w:rtl/>
              </w:rPr>
            </w:pPr>
            <w:r>
              <w:rPr>
                <w:rFonts w:cs="David" w:hint="cs"/>
                <w:color w:val="000000"/>
                <w:rtl/>
              </w:rPr>
              <w:t>‏‏יוזן ע"י הבוחן‏</w:t>
            </w:r>
          </w:p>
          <w:p w14:paraId="181EA98B" w14:textId="77777777" w:rsidR="00654C80" w:rsidRDefault="00A25F3B" w:rsidP="00654C80">
            <w:pPr>
              <w:rPr>
                <w:rtl/>
              </w:rPr>
            </w:pPr>
          </w:p>
          <w:p w14:paraId="6B5B0911" w14:textId="77777777" w:rsidR="00654C80" w:rsidRDefault="00A25F3B" w:rsidP="00654C80">
            <w:pPr>
              <w:rPr>
                <w:rtl/>
              </w:rPr>
            </w:pPr>
            <w:r>
              <w:rPr>
                <w:rFonts w:cs="David" w:hint="cs"/>
                <w:color w:val="000000"/>
                <w:rtl/>
              </w:rPr>
              <w:t>‏‏ ‏</w:t>
            </w:r>
          </w:p>
          <w:p w14:paraId="1E77CDA2" w14:textId="77777777" w:rsidR="00654C80" w:rsidRDefault="00A25F3B" w:rsidP="00654C80">
            <w:pPr>
              <w:rPr>
                <w:rtl/>
              </w:rPr>
            </w:pPr>
          </w:p>
          <w:p w14:paraId="75188E73" w14:textId="77777777" w:rsidR="00654C80" w:rsidRDefault="00A25F3B" w:rsidP="00654C80">
            <w:pPr>
              <w:rPr>
                <w:rtl/>
              </w:rPr>
            </w:pPr>
            <w:r>
              <w:rPr>
                <w:rFonts w:cs="David" w:hint="cs"/>
                <w:color w:val="000000"/>
                <w:rtl/>
              </w:rPr>
              <w:t>‏‏ ‏</w:t>
            </w:r>
          </w:p>
          <w:p w14:paraId="4A1DC05F" w14:textId="77777777" w:rsidR="00654C80" w:rsidRDefault="00A25F3B" w:rsidP="00654C80">
            <w:pPr>
              <w:rPr>
                <w:rtl/>
              </w:rPr>
            </w:pPr>
          </w:p>
          <w:p w14:paraId="7269DA3F" w14:textId="77777777" w:rsidR="00654C80" w:rsidRDefault="00A25F3B" w:rsidP="00654C80">
            <w:pPr>
              <w:rPr>
                <w:rtl/>
              </w:rPr>
            </w:pPr>
            <w:r>
              <w:rPr>
                <w:rFonts w:cs="David" w:hint="cs"/>
                <w:color w:val="000000"/>
                <w:rtl/>
              </w:rPr>
              <w:t>‏‏שטחי בניה ‏</w:t>
            </w:r>
          </w:p>
          <w:p w14:paraId="61E685A4" w14:textId="77777777" w:rsidR="00654C80" w:rsidRDefault="00A25F3B" w:rsidP="00654C80">
            <w:pPr>
              <w:rPr>
                <w:rtl/>
              </w:rPr>
            </w:pPr>
          </w:p>
          <w:p w14:paraId="63A1CE00" w14:textId="77777777" w:rsidR="00654C80" w:rsidRDefault="00A25F3B" w:rsidP="00654C80">
            <w:pPr>
              <w:rPr>
                <w:rtl/>
              </w:rPr>
            </w:pPr>
            <w:r>
              <w:rPr>
                <w:rFonts w:cs="David" w:hint="cs"/>
                <w:color w:val="000000"/>
                <w:rtl/>
              </w:rPr>
              <w:t>‏‏שטחים עיקריים: ‏</w:t>
            </w:r>
          </w:p>
          <w:p w14:paraId="5168C5A4" w14:textId="77777777" w:rsidR="00654C80" w:rsidRDefault="00A25F3B" w:rsidP="00654C80">
            <w:pPr>
              <w:rPr>
                <w:rtl/>
              </w:rPr>
            </w:pPr>
          </w:p>
          <w:p w14:paraId="3B731725" w14:textId="77777777" w:rsidR="00654C80" w:rsidRDefault="00A25F3B" w:rsidP="00654C80">
            <w:pPr>
              <w:rPr>
                <w:rtl/>
              </w:rPr>
            </w:pPr>
            <w:r>
              <w:rPr>
                <w:rFonts w:cs="David" w:hint="cs"/>
                <w:color w:val="000000"/>
                <w:rtl/>
              </w:rPr>
              <w:t>‏‏ ‏</w:t>
            </w:r>
          </w:p>
          <w:p w14:paraId="494BB5DD" w14:textId="77777777" w:rsidR="00654C80" w:rsidRDefault="00A25F3B" w:rsidP="00654C80">
            <w:pPr>
              <w:rPr>
                <w:rtl/>
              </w:rPr>
            </w:pPr>
          </w:p>
          <w:p w14:paraId="788CCDCD" w14:textId="77777777" w:rsidR="00654C80" w:rsidRDefault="00A25F3B" w:rsidP="00654C80">
            <w:pPr>
              <w:rPr>
                <w:rtl/>
              </w:rPr>
            </w:pPr>
            <w:r>
              <w:rPr>
                <w:rFonts w:cs="David" w:hint="cs"/>
                <w:color w:val="000000"/>
                <w:rtl/>
              </w:rPr>
              <w:t>‏‏יוזן ע"י הבוחן‏</w:t>
            </w:r>
          </w:p>
          <w:p w14:paraId="4CC02E9A" w14:textId="77777777" w:rsidR="00654C80" w:rsidRDefault="00A25F3B" w:rsidP="00654C80">
            <w:pPr>
              <w:rPr>
                <w:rtl/>
              </w:rPr>
            </w:pPr>
          </w:p>
          <w:p w14:paraId="03C8B0FA" w14:textId="77777777" w:rsidR="00654C80" w:rsidRDefault="00A25F3B" w:rsidP="00654C80">
            <w:pPr>
              <w:rPr>
                <w:rtl/>
              </w:rPr>
            </w:pPr>
            <w:r>
              <w:rPr>
                <w:rFonts w:cs="David" w:hint="cs"/>
                <w:color w:val="000000"/>
                <w:rtl/>
              </w:rPr>
              <w:t>‏‏ ‏</w:t>
            </w:r>
          </w:p>
          <w:p w14:paraId="453A10EE" w14:textId="77777777" w:rsidR="00654C80" w:rsidRDefault="00A25F3B" w:rsidP="00654C80">
            <w:pPr>
              <w:rPr>
                <w:rtl/>
              </w:rPr>
            </w:pPr>
          </w:p>
          <w:p w14:paraId="5FA85772" w14:textId="77777777" w:rsidR="00654C80" w:rsidRDefault="00A25F3B" w:rsidP="00654C80">
            <w:pPr>
              <w:rPr>
                <w:rtl/>
              </w:rPr>
            </w:pPr>
            <w:r>
              <w:rPr>
                <w:rFonts w:cs="David" w:hint="cs"/>
                <w:color w:val="000000"/>
                <w:rtl/>
              </w:rPr>
              <w:t>‏‏ ‏</w:t>
            </w:r>
          </w:p>
          <w:p w14:paraId="582F9A36" w14:textId="77777777" w:rsidR="00654C80" w:rsidRDefault="00A25F3B" w:rsidP="00654C80">
            <w:pPr>
              <w:rPr>
                <w:rtl/>
              </w:rPr>
            </w:pPr>
          </w:p>
          <w:p w14:paraId="353BF5BD" w14:textId="77777777" w:rsidR="00654C80" w:rsidRDefault="00A25F3B" w:rsidP="00654C80">
            <w:pPr>
              <w:rPr>
                <w:rtl/>
              </w:rPr>
            </w:pPr>
            <w:r>
              <w:rPr>
                <w:rFonts w:cs="David" w:hint="cs"/>
                <w:color w:val="000000"/>
                <w:rtl/>
              </w:rPr>
              <w:t>‏‏שטחי שרות:‏</w:t>
            </w:r>
          </w:p>
          <w:p w14:paraId="584F319E" w14:textId="77777777" w:rsidR="00654C80" w:rsidRDefault="00A25F3B" w:rsidP="00654C80">
            <w:pPr>
              <w:rPr>
                <w:rtl/>
              </w:rPr>
            </w:pPr>
          </w:p>
          <w:p w14:paraId="712F720E" w14:textId="77777777" w:rsidR="00654C80" w:rsidRDefault="00A25F3B" w:rsidP="00654C80">
            <w:pPr>
              <w:rPr>
                <w:rtl/>
              </w:rPr>
            </w:pPr>
            <w:r>
              <w:rPr>
                <w:rFonts w:cs="David" w:hint="cs"/>
                <w:color w:val="000000"/>
                <w:rtl/>
              </w:rPr>
              <w:t>‏‏יוזן ע"י הבוחן‏</w:t>
            </w:r>
          </w:p>
          <w:p w14:paraId="4437865C" w14:textId="77777777" w:rsidR="00654C80" w:rsidRDefault="00A25F3B" w:rsidP="00654C80">
            <w:pPr>
              <w:rPr>
                <w:rtl/>
              </w:rPr>
            </w:pPr>
          </w:p>
          <w:p w14:paraId="212A5A41" w14:textId="77777777" w:rsidR="00654C80" w:rsidRDefault="00A25F3B" w:rsidP="00654C80">
            <w:pPr>
              <w:rPr>
                <w:rtl/>
              </w:rPr>
            </w:pPr>
            <w:r>
              <w:rPr>
                <w:rFonts w:cs="David" w:hint="cs"/>
                <w:color w:val="000000"/>
                <w:rtl/>
              </w:rPr>
              <w:t>‏‏ ‏</w:t>
            </w:r>
          </w:p>
          <w:p w14:paraId="70D5397D" w14:textId="77777777" w:rsidR="00654C80" w:rsidRDefault="00A25F3B" w:rsidP="00654C80">
            <w:pPr>
              <w:rPr>
                <w:rtl/>
              </w:rPr>
            </w:pPr>
          </w:p>
          <w:p w14:paraId="3F0B745C" w14:textId="77777777" w:rsidR="00654C80" w:rsidRDefault="00A25F3B" w:rsidP="00654C80">
            <w:pPr>
              <w:rPr>
                <w:rtl/>
              </w:rPr>
            </w:pPr>
            <w:r>
              <w:rPr>
                <w:rFonts w:cs="David" w:hint="cs"/>
                <w:color w:val="000000"/>
                <w:rtl/>
              </w:rPr>
              <w:t>‏‏ ‏</w:t>
            </w:r>
          </w:p>
          <w:p w14:paraId="357BC251" w14:textId="77777777" w:rsidR="00654C80" w:rsidRDefault="00A25F3B" w:rsidP="00654C80">
            <w:pPr>
              <w:rPr>
                <w:rtl/>
              </w:rPr>
            </w:pPr>
          </w:p>
          <w:p w14:paraId="67DA6F8C" w14:textId="77777777" w:rsidR="00654C80" w:rsidRDefault="00A25F3B" w:rsidP="00654C80">
            <w:pPr>
              <w:rPr>
                <w:rtl/>
              </w:rPr>
            </w:pPr>
            <w:r>
              <w:rPr>
                <w:rFonts w:cs="David" w:hint="cs"/>
                <w:color w:val="000000"/>
                <w:rtl/>
              </w:rPr>
              <w:t>‏‏ממדים‏‏ ‏</w:t>
            </w:r>
          </w:p>
          <w:p w14:paraId="41F62AB2" w14:textId="77777777" w:rsidR="00654C80" w:rsidRDefault="00A25F3B" w:rsidP="00654C80">
            <w:pPr>
              <w:rPr>
                <w:rtl/>
              </w:rPr>
            </w:pPr>
          </w:p>
          <w:p w14:paraId="1BD0CA87" w14:textId="77777777" w:rsidR="00654C80" w:rsidRDefault="00A25F3B" w:rsidP="00654C80">
            <w:pPr>
              <w:rPr>
                <w:rtl/>
              </w:rPr>
            </w:pPr>
            <w:r>
              <w:rPr>
                <w:rFonts w:cs="David" w:hint="cs"/>
                <w:color w:val="000000"/>
                <w:rtl/>
              </w:rPr>
              <w:t>‏‏יוזן ע"י הבוחן‏</w:t>
            </w:r>
          </w:p>
          <w:p w14:paraId="33F66B0B" w14:textId="77777777" w:rsidR="00654C80" w:rsidRDefault="00A25F3B" w:rsidP="00654C80">
            <w:pPr>
              <w:rPr>
                <w:rtl/>
              </w:rPr>
            </w:pPr>
          </w:p>
          <w:p w14:paraId="0F756236" w14:textId="77777777" w:rsidR="00654C80" w:rsidRDefault="00A25F3B" w:rsidP="00654C80">
            <w:pPr>
              <w:rPr>
                <w:rtl/>
              </w:rPr>
            </w:pPr>
            <w:r>
              <w:rPr>
                <w:rFonts w:cs="David" w:hint="cs"/>
                <w:color w:val="000000"/>
                <w:rtl/>
              </w:rPr>
              <w:t>‏‏ ‏</w:t>
            </w:r>
          </w:p>
          <w:p w14:paraId="25456399" w14:textId="77777777" w:rsidR="00654C80" w:rsidRDefault="00A25F3B" w:rsidP="00654C80">
            <w:pPr>
              <w:rPr>
                <w:rtl/>
              </w:rPr>
            </w:pPr>
          </w:p>
          <w:p w14:paraId="720A9DF9" w14:textId="77777777" w:rsidR="00654C80" w:rsidRDefault="00A25F3B" w:rsidP="00654C80">
            <w:pPr>
              <w:rPr>
                <w:rtl/>
              </w:rPr>
            </w:pPr>
            <w:r>
              <w:rPr>
                <w:rFonts w:cs="David" w:hint="cs"/>
                <w:color w:val="000000"/>
                <w:rtl/>
              </w:rPr>
              <w:lastRenderedPageBreak/>
              <w:t>‏‏חדרים מחוזקים‏</w:t>
            </w:r>
          </w:p>
          <w:p w14:paraId="1C5B5EE8" w14:textId="77777777" w:rsidR="00654C80" w:rsidRDefault="00A25F3B" w:rsidP="00654C80">
            <w:pPr>
              <w:rPr>
                <w:rtl/>
              </w:rPr>
            </w:pPr>
          </w:p>
          <w:p w14:paraId="7854B116" w14:textId="77777777" w:rsidR="00654C80" w:rsidRDefault="00A25F3B" w:rsidP="00654C80">
            <w:pPr>
              <w:rPr>
                <w:rtl/>
              </w:rPr>
            </w:pPr>
            <w:r>
              <w:rPr>
                <w:rFonts w:cs="David" w:hint="cs"/>
                <w:color w:val="000000"/>
                <w:rtl/>
              </w:rPr>
              <w:t>‏‏ ‏</w:t>
            </w:r>
          </w:p>
          <w:p w14:paraId="641A8BC8" w14:textId="77777777" w:rsidR="00654C80" w:rsidRDefault="00A25F3B" w:rsidP="00654C80">
            <w:pPr>
              <w:rPr>
                <w:rtl/>
              </w:rPr>
            </w:pPr>
          </w:p>
          <w:p w14:paraId="69715BFC" w14:textId="77777777" w:rsidR="00654C80" w:rsidRDefault="00A25F3B" w:rsidP="00654C80">
            <w:pPr>
              <w:rPr>
                <w:rtl/>
              </w:rPr>
            </w:pPr>
            <w:r>
              <w:rPr>
                <w:rFonts w:cs="David" w:hint="cs"/>
                <w:color w:val="000000"/>
                <w:rtl/>
              </w:rPr>
              <w:t>‏‏יוזן ע"י הבוחן‏</w:t>
            </w:r>
          </w:p>
          <w:p w14:paraId="3CE2B4B4" w14:textId="77777777" w:rsidR="00654C80" w:rsidRDefault="00A25F3B" w:rsidP="00654C80">
            <w:pPr>
              <w:rPr>
                <w:rtl/>
              </w:rPr>
            </w:pPr>
          </w:p>
          <w:p w14:paraId="603B3548" w14:textId="77777777" w:rsidR="00654C80" w:rsidRDefault="00A25F3B" w:rsidP="00654C80">
            <w:pPr>
              <w:rPr>
                <w:rtl/>
              </w:rPr>
            </w:pPr>
            <w:r>
              <w:rPr>
                <w:rFonts w:cs="David" w:hint="cs"/>
                <w:color w:val="000000"/>
                <w:rtl/>
              </w:rPr>
              <w:t>‏‏ ‏</w:t>
            </w:r>
          </w:p>
          <w:p w14:paraId="5A77E777" w14:textId="77777777" w:rsidR="00654C80" w:rsidRDefault="00A25F3B" w:rsidP="00654C80">
            <w:pPr>
              <w:rPr>
                <w:rtl/>
              </w:rPr>
            </w:pPr>
          </w:p>
          <w:p w14:paraId="44F7B80A" w14:textId="77777777" w:rsidR="00654C80" w:rsidRDefault="00A25F3B" w:rsidP="00654C80">
            <w:pPr>
              <w:rPr>
                <w:rtl/>
              </w:rPr>
            </w:pPr>
            <w:r>
              <w:rPr>
                <w:rFonts w:cs="David" w:hint="cs"/>
                <w:color w:val="000000"/>
                <w:rtl/>
              </w:rPr>
              <w:t>‏‏ ‏</w:t>
            </w:r>
          </w:p>
          <w:p w14:paraId="6E5C427A" w14:textId="77777777" w:rsidR="00654C80" w:rsidRDefault="00A25F3B" w:rsidP="00654C80">
            <w:pPr>
              <w:rPr>
                <w:rtl/>
              </w:rPr>
            </w:pPr>
          </w:p>
          <w:p w14:paraId="646F4345" w14:textId="77777777" w:rsidR="00654C80" w:rsidRDefault="00A25F3B" w:rsidP="00654C80">
            <w:pPr>
              <w:rPr>
                <w:rtl/>
              </w:rPr>
            </w:pPr>
            <w:r>
              <w:rPr>
                <w:rFonts w:cs="David" w:hint="cs"/>
                <w:color w:val="000000"/>
                <w:rtl/>
              </w:rPr>
              <w:t>‏‏השלמת דירת גג 5% - יש לבחון על פי מדיניות מה"ע ‏</w:t>
            </w:r>
          </w:p>
          <w:p w14:paraId="1B749F23" w14:textId="77777777" w:rsidR="00654C80" w:rsidRDefault="00A25F3B" w:rsidP="00654C80">
            <w:pPr>
              <w:rPr>
                <w:rtl/>
              </w:rPr>
            </w:pPr>
          </w:p>
          <w:p w14:paraId="6409B8DC" w14:textId="77777777" w:rsidR="00654C80" w:rsidRDefault="00A25F3B" w:rsidP="00654C80">
            <w:pPr>
              <w:rPr>
                <w:rtl/>
              </w:rPr>
            </w:pPr>
            <w:r>
              <w:rPr>
                <w:rFonts w:cs="David" w:hint="cs"/>
                <w:color w:val="000000"/>
                <w:rtl/>
              </w:rPr>
              <w:t>‏‏ ‏</w:t>
            </w:r>
          </w:p>
          <w:p w14:paraId="6405C422" w14:textId="77777777" w:rsidR="00654C80" w:rsidRDefault="00A25F3B" w:rsidP="00654C80">
            <w:pPr>
              <w:rPr>
                <w:rtl/>
              </w:rPr>
            </w:pPr>
          </w:p>
          <w:p w14:paraId="4C4241FD" w14:textId="77777777" w:rsidR="00654C80" w:rsidRDefault="00A25F3B" w:rsidP="00654C80">
            <w:pPr>
              <w:rPr>
                <w:rtl/>
              </w:rPr>
            </w:pPr>
            <w:r>
              <w:rPr>
                <w:rFonts w:cs="David" w:hint="cs"/>
                <w:color w:val="000000"/>
                <w:rtl/>
              </w:rPr>
              <w:t>‏‏יוזן ע"י הבוחן‏</w:t>
            </w:r>
          </w:p>
          <w:p w14:paraId="24EA677F" w14:textId="77777777" w:rsidR="00654C80" w:rsidRDefault="00A25F3B" w:rsidP="00654C80">
            <w:pPr>
              <w:rPr>
                <w:rtl/>
              </w:rPr>
            </w:pPr>
          </w:p>
          <w:p w14:paraId="4F912BC8" w14:textId="77777777" w:rsidR="00654C80" w:rsidRDefault="00A25F3B" w:rsidP="00654C80">
            <w:pPr>
              <w:rPr>
                <w:rtl/>
              </w:rPr>
            </w:pPr>
            <w:r>
              <w:rPr>
                <w:rFonts w:cs="David" w:hint="cs"/>
                <w:color w:val="000000"/>
                <w:rtl/>
              </w:rPr>
              <w:t>‏‎ ‎</w:t>
            </w:r>
          </w:p>
          <w:p w14:paraId="0F497DC9" w14:textId="77777777" w:rsidR="00654C80" w:rsidRDefault="00A25F3B" w:rsidP="00654C80">
            <w:pPr>
              <w:rPr>
                <w:rtl/>
              </w:rPr>
            </w:pPr>
          </w:p>
          <w:p w14:paraId="116B519A" w14:textId="77777777" w:rsidR="00654C80" w:rsidRDefault="00A25F3B" w:rsidP="00654C80">
            <w:pPr>
              <w:rPr>
                <w:rtl/>
              </w:rPr>
            </w:pPr>
            <w:r>
              <w:rPr>
                <w:rFonts w:cs="David" w:hint="cs"/>
                <w:color w:val="000000"/>
                <w:rtl/>
              </w:rPr>
              <w:t>‏‏ ‏</w:t>
            </w:r>
          </w:p>
          <w:p w14:paraId="5D2642A8" w14:textId="77777777" w:rsidR="00654C80" w:rsidRDefault="00A25F3B" w:rsidP="00654C80">
            <w:pPr>
              <w:rPr>
                <w:rtl/>
              </w:rPr>
            </w:pPr>
          </w:p>
          <w:p w14:paraId="1FD80C56" w14:textId="77777777" w:rsidR="00654C80" w:rsidRDefault="00A25F3B" w:rsidP="00654C80">
            <w:pPr>
              <w:rPr>
                <w:rtl/>
              </w:rPr>
            </w:pPr>
            <w:r>
              <w:rPr>
                <w:rFonts w:cs="David" w:hint="cs"/>
                <w:color w:val="000000"/>
                <w:rtl/>
              </w:rPr>
              <w:t>‏‏ניוד זכויות מצד המבנה אל גג המבנה ‏</w:t>
            </w:r>
          </w:p>
          <w:p w14:paraId="3E5E08E6" w14:textId="77777777" w:rsidR="00654C80" w:rsidRDefault="00A25F3B" w:rsidP="00654C80">
            <w:pPr>
              <w:rPr>
                <w:rtl/>
              </w:rPr>
            </w:pPr>
          </w:p>
          <w:p w14:paraId="3888283C" w14:textId="77777777" w:rsidR="00654C80" w:rsidRDefault="00A25F3B" w:rsidP="00654C80">
            <w:pPr>
              <w:rPr>
                <w:rtl/>
              </w:rPr>
            </w:pPr>
            <w:r>
              <w:rPr>
                <w:rFonts w:cs="David" w:hint="cs"/>
                <w:color w:val="000000"/>
                <w:rtl/>
              </w:rPr>
              <w:t>‏‏ ‏</w:t>
            </w:r>
          </w:p>
          <w:p w14:paraId="5A7C66FA" w14:textId="77777777" w:rsidR="00654C80" w:rsidRDefault="00A25F3B" w:rsidP="00654C80">
            <w:pPr>
              <w:rPr>
                <w:rtl/>
              </w:rPr>
            </w:pPr>
          </w:p>
          <w:p w14:paraId="71877536" w14:textId="77777777" w:rsidR="00654C80" w:rsidRDefault="00A25F3B" w:rsidP="00654C80">
            <w:pPr>
              <w:rPr>
                <w:rtl/>
              </w:rPr>
            </w:pPr>
            <w:r>
              <w:rPr>
                <w:rFonts w:cs="David" w:hint="cs"/>
                <w:color w:val="000000"/>
                <w:rtl/>
              </w:rPr>
              <w:t>‏‏יוזן ע"י הבוחן‏</w:t>
            </w:r>
          </w:p>
          <w:p w14:paraId="74A88423" w14:textId="77777777" w:rsidR="00654C80" w:rsidRDefault="00A25F3B" w:rsidP="00654C80">
            <w:pPr>
              <w:rPr>
                <w:rtl/>
              </w:rPr>
            </w:pPr>
          </w:p>
          <w:p w14:paraId="7FE225BA" w14:textId="77777777" w:rsidR="00654C80" w:rsidRDefault="00A25F3B" w:rsidP="00654C80">
            <w:pPr>
              <w:rPr>
                <w:rtl/>
              </w:rPr>
            </w:pPr>
            <w:r>
              <w:rPr>
                <w:rFonts w:cs="David" w:hint="cs"/>
                <w:color w:val="000000"/>
                <w:rtl/>
              </w:rPr>
              <w:t>‏‏ ‏</w:t>
            </w:r>
          </w:p>
          <w:p w14:paraId="21CE49E2" w14:textId="77777777" w:rsidR="00654C80" w:rsidRDefault="00A25F3B" w:rsidP="00654C80">
            <w:pPr>
              <w:rPr>
                <w:rtl/>
              </w:rPr>
            </w:pPr>
          </w:p>
          <w:p w14:paraId="01F51994" w14:textId="77777777" w:rsidR="00654C80" w:rsidRDefault="00A25F3B" w:rsidP="00654C80">
            <w:pPr>
              <w:rPr>
                <w:rtl/>
              </w:rPr>
            </w:pPr>
            <w:r>
              <w:rPr>
                <w:rFonts w:cs="David" w:hint="cs"/>
                <w:color w:val="000000"/>
                <w:rtl/>
              </w:rPr>
              <w:t>‏‏ ‏</w:t>
            </w:r>
          </w:p>
          <w:p w14:paraId="32E2F844" w14:textId="77777777" w:rsidR="00654C80" w:rsidRDefault="00A25F3B" w:rsidP="00654C80">
            <w:pPr>
              <w:rPr>
                <w:rtl/>
              </w:rPr>
            </w:pPr>
          </w:p>
          <w:p w14:paraId="485B16B5" w14:textId="77777777" w:rsidR="00654C80" w:rsidRDefault="00A25F3B" w:rsidP="00654C80">
            <w:pPr>
              <w:rPr>
                <w:rtl/>
              </w:rPr>
            </w:pPr>
            <w:r>
              <w:rPr>
                <w:rFonts w:cs="David" w:hint="cs"/>
                <w:color w:val="000000"/>
                <w:rtl/>
              </w:rPr>
              <w:t>‏‏מרפסות זיז ‏</w:t>
            </w:r>
          </w:p>
          <w:p w14:paraId="6982EB9A" w14:textId="77777777" w:rsidR="00654C80" w:rsidRDefault="00A25F3B" w:rsidP="00654C80">
            <w:pPr>
              <w:rPr>
                <w:rtl/>
              </w:rPr>
            </w:pPr>
          </w:p>
          <w:p w14:paraId="5E956895" w14:textId="77777777" w:rsidR="00654C80" w:rsidRDefault="00A25F3B" w:rsidP="00654C80">
            <w:pPr>
              <w:rPr>
                <w:rtl/>
              </w:rPr>
            </w:pPr>
            <w:r>
              <w:rPr>
                <w:rFonts w:cs="David" w:hint="cs"/>
                <w:color w:val="000000"/>
                <w:rtl/>
              </w:rPr>
              <w:t>‏‏ ‏</w:t>
            </w:r>
          </w:p>
          <w:p w14:paraId="24D9FCB7" w14:textId="77777777" w:rsidR="00654C80" w:rsidRDefault="00A25F3B" w:rsidP="00654C80">
            <w:pPr>
              <w:rPr>
                <w:rtl/>
              </w:rPr>
            </w:pPr>
          </w:p>
          <w:p w14:paraId="59C0B120" w14:textId="77777777" w:rsidR="00654C80" w:rsidRDefault="00A25F3B" w:rsidP="00654C80">
            <w:pPr>
              <w:rPr>
                <w:rtl/>
              </w:rPr>
            </w:pPr>
            <w:r>
              <w:rPr>
                <w:rFonts w:cs="David" w:hint="cs"/>
                <w:color w:val="000000"/>
                <w:rtl/>
              </w:rPr>
              <w:t xml:space="preserve">‏‏יוזן ע"י </w:t>
            </w:r>
            <w:r>
              <w:rPr>
                <w:rFonts w:cs="David" w:hint="cs"/>
                <w:color w:val="000000"/>
                <w:rtl/>
              </w:rPr>
              <w:t>הבוחן‏</w:t>
            </w:r>
          </w:p>
          <w:p w14:paraId="5057FEC0" w14:textId="77777777" w:rsidR="00654C80" w:rsidRDefault="00A25F3B" w:rsidP="00654C80">
            <w:pPr>
              <w:rPr>
                <w:rtl/>
              </w:rPr>
            </w:pPr>
          </w:p>
          <w:p w14:paraId="5AD4FBB1" w14:textId="77777777" w:rsidR="00654C80" w:rsidRDefault="00A25F3B" w:rsidP="00654C80">
            <w:pPr>
              <w:rPr>
                <w:rtl/>
              </w:rPr>
            </w:pPr>
            <w:r>
              <w:rPr>
                <w:rFonts w:cs="David" w:hint="cs"/>
                <w:color w:val="000000"/>
                <w:rtl/>
              </w:rPr>
              <w:t>‏‏ ‏</w:t>
            </w:r>
          </w:p>
          <w:p w14:paraId="37C89D61" w14:textId="77777777" w:rsidR="00654C80" w:rsidRDefault="00A25F3B" w:rsidP="00654C80">
            <w:pPr>
              <w:rPr>
                <w:rtl/>
              </w:rPr>
            </w:pPr>
          </w:p>
          <w:p w14:paraId="264A512E" w14:textId="77777777" w:rsidR="00654C80" w:rsidRDefault="00A25F3B" w:rsidP="00654C80">
            <w:pPr>
              <w:rPr>
                <w:rtl/>
              </w:rPr>
            </w:pPr>
            <w:r>
              <w:rPr>
                <w:rFonts w:cs="David" w:hint="cs"/>
                <w:color w:val="000000"/>
                <w:rtl/>
              </w:rPr>
              <w:t>‏‏ ‏</w:t>
            </w:r>
          </w:p>
          <w:p w14:paraId="0C191B5E" w14:textId="77777777" w:rsidR="00654C80" w:rsidRDefault="00A25F3B" w:rsidP="00654C80">
            <w:pPr>
              <w:rPr>
                <w:rtl/>
              </w:rPr>
            </w:pPr>
          </w:p>
          <w:p w14:paraId="3A3BADD4" w14:textId="77777777" w:rsidR="00654C80" w:rsidRDefault="00A25F3B" w:rsidP="00654C80">
            <w:pPr>
              <w:rPr>
                <w:rtl/>
              </w:rPr>
            </w:pPr>
            <w:r>
              <w:rPr>
                <w:rFonts w:cs="David" w:hint="cs"/>
                <w:color w:val="000000"/>
                <w:rtl/>
              </w:rPr>
              <w:t>‏‏תימוכין קניינים בשטח משותף‏</w:t>
            </w:r>
          </w:p>
          <w:p w14:paraId="1E887F33" w14:textId="77777777" w:rsidR="00654C80" w:rsidRDefault="00A25F3B" w:rsidP="00654C80">
            <w:pPr>
              <w:rPr>
                <w:rtl/>
              </w:rPr>
            </w:pPr>
          </w:p>
          <w:p w14:paraId="7584918E" w14:textId="77777777" w:rsidR="00654C80" w:rsidRDefault="00A25F3B" w:rsidP="00654C80">
            <w:pPr>
              <w:rPr>
                <w:rtl/>
              </w:rPr>
            </w:pPr>
            <w:r>
              <w:rPr>
                <w:rFonts w:cs="David" w:hint="cs"/>
                <w:color w:val="000000"/>
                <w:rtl/>
              </w:rPr>
              <w:t>‏‏ ‏</w:t>
            </w:r>
          </w:p>
          <w:p w14:paraId="79D0E01B" w14:textId="77777777" w:rsidR="00654C80" w:rsidRDefault="00A25F3B" w:rsidP="00654C80">
            <w:pPr>
              <w:rPr>
                <w:rtl/>
              </w:rPr>
            </w:pPr>
          </w:p>
          <w:p w14:paraId="5D325ED2" w14:textId="77777777" w:rsidR="00654C80" w:rsidRDefault="00A25F3B" w:rsidP="00654C80">
            <w:pPr>
              <w:rPr>
                <w:rtl/>
              </w:rPr>
            </w:pPr>
            <w:r>
              <w:rPr>
                <w:rFonts w:cs="David" w:hint="cs"/>
                <w:color w:val="000000"/>
                <w:rtl/>
              </w:rPr>
              <w:t>‏‏יוזן ע"י הבוחן‏</w:t>
            </w:r>
          </w:p>
          <w:p w14:paraId="706C9798" w14:textId="77777777" w:rsidR="00654C80" w:rsidRDefault="00A25F3B" w:rsidP="00654C80">
            <w:pPr>
              <w:rPr>
                <w:rtl/>
              </w:rPr>
            </w:pPr>
          </w:p>
          <w:p w14:paraId="1100A559" w14:textId="77777777" w:rsidR="00654C80" w:rsidRDefault="00A25F3B" w:rsidP="00654C80">
            <w:pPr>
              <w:rPr>
                <w:rtl/>
              </w:rPr>
            </w:pPr>
            <w:r>
              <w:rPr>
                <w:rFonts w:cs="David" w:hint="cs"/>
                <w:color w:val="000000"/>
                <w:rtl/>
              </w:rPr>
              <w:t>‏‏ ‏</w:t>
            </w:r>
          </w:p>
          <w:p w14:paraId="60D3F603" w14:textId="77777777" w:rsidR="00654C80" w:rsidRDefault="00A25F3B" w:rsidP="00654C80">
            <w:pPr>
              <w:rPr>
                <w:rtl/>
              </w:rPr>
            </w:pPr>
          </w:p>
          <w:p w14:paraId="3E91B126" w14:textId="77777777" w:rsidR="00654C80" w:rsidRDefault="00A25F3B" w:rsidP="00654C80">
            <w:pPr>
              <w:rPr>
                <w:rtl/>
              </w:rPr>
            </w:pPr>
            <w:r>
              <w:rPr>
                <w:rFonts w:cs="David" w:hint="cs"/>
                <w:color w:val="000000"/>
                <w:rtl/>
              </w:rPr>
              <w:t>‏‏ ‏</w:t>
            </w:r>
          </w:p>
          <w:p w14:paraId="7645D365" w14:textId="77777777" w:rsidR="00654C80" w:rsidRDefault="00A25F3B" w:rsidP="00654C80">
            <w:pPr>
              <w:rPr>
                <w:rtl/>
              </w:rPr>
            </w:pPr>
          </w:p>
          <w:p w14:paraId="6FCBCCAA" w14:textId="77777777" w:rsidR="00654C80" w:rsidRDefault="00A25F3B" w:rsidP="00654C80">
            <w:pPr>
              <w:rPr>
                <w:rtl/>
              </w:rPr>
            </w:pPr>
            <w:r>
              <w:rPr>
                <w:rFonts w:cs="David" w:hint="cs"/>
                <w:color w:val="000000"/>
                <w:rtl/>
              </w:rPr>
              <w:t>‏‏תנאים טרם דיון‏</w:t>
            </w:r>
          </w:p>
          <w:p w14:paraId="78778313" w14:textId="77777777" w:rsidR="00654C80" w:rsidRDefault="00A25F3B" w:rsidP="00654C80">
            <w:pPr>
              <w:rPr>
                <w:rtl/>
              </w:rPr>
            </w:pPr>
          </w:p>
          <w:p w14:paraId="1BEC70B5" w14:textId="77777777" w:rsidR="00654C80" w:rsidRDefault="00A25F3B" w:rsidP="00654C80">
            <w:pPr>
              <w:rPr>
                <w:rtl/>
              </w:rPr>
            </w:pPr>
            <w:r>
              <w:rPr>
                <w:rFonts w:cs="David" w:hint="cs"/>
                <w:color w:val="000000"/>
                <w:rtl/>
              </w:rPr>
              <w:t>‏‏ ‏</w:t>
            </w:r>
          </w:p>
          <w:p w14:paraId="58AC8C85" w14:textId="77777777" w:rsidR="00654C80" w:rsidRDefault="00A25F3B" w:rsidP="00654C80">
            <w:pPr>
              <w:rPr>
                <w:rtl/>
              </w:rPr>
            </w:pPr>
          </w:p>
          <w:p w14:paraId="6E97B011" w14:textId="77777777" w:rsidR="00654C80" w:rsidRDefault="00A25F3B" w:rsidP="00654C80">
            <w:pPr>
              <w:rPr>
                <w:rtl/>
              </w:rPr>
            </w:pPr>
            <w:r>
              <w:rPr>
                <w:rFonts w:cs="David" w:hint="cs"/>
                <w:color w:val="000000"/>
                <w:rtl/>
              </w:rPr>
              <w:lastRenderedPageBreak/>
              <w:t>‏‏יוזן ע"י הבוחן‏</w:t>
            </w:r>
          </w:p>
          <w:p w14:paraId="4C4A6FA4" w14:textId="77777777" w:rsidR="00654C80" w:rsidRDefault="00A25F3B" w:rsidP="00654C80">
            <w:pPr>
              <w:rPr>
                <w:rtl/>
              </w:rPr>
            </w:pPr>
          </w:p>
          <w:p w14:paraId="5EA9BCF8" w14:textId="77777777" w:rsidR="00654C80" w:rsidRDefault="00A25F3B" w:rsidP="00654C80">
            <w:pPr>
              <w:rPr>
                <w:rtl/>
              </w:rPr>
            </w:pPr>
            <w:r>
              <w:rPr>
                <w:rFonts w:cs="David" w:hint="cs"/>
                <w:color w:val="000000"/>
                <w:rtl/>
              </w:rPr>
              <w:t>‏‏ ‏</w:t>
            </w:r>
          </w:p>
          <w:p w14:paraId="30C3607E" w14:textId="77777777" w:rsidR="00654C80" w:rsidRDefault="00A25F3B" w:rsidP="00654C80">
            <w:pPr>
              <w:rPr>
                <w:rtl/>
              </w:rPr>
            </w:pPr>
          </w:p>
          <w:p w14:paraId="525998EA" w14:textId="77777777" w:rsidR="00654C80" w:rsidRDefault="00A25F3B" w:rsidP="00654C80">
            <w:pPr>
              <w:rPr>
                <w:rtl/>
              </w:rPr>
            </w:pPr>
            <w:r>
              <w:rPr>
                <w:rFonts w:cs="David" w:hint="cs"/>
                <w:color w:val="000000"/>
                <w:rtl/>
              </w:rPr>
              <w:t>‏‏ ‏</w:t>
            </w:r>
          </w:p>
          <w:p w14:paraId="524C2C5D" w14:textId="77777777" w:rsidR="00654C80" w:rsidRDefault="00A25F3B" w:rsidP="00654C80">
            <w:pPr>
              <w:rPr>
                <w:rtl/>
              </w:rPr>
            </w:pPr>
          </w:p>
          <w:p w14:paraId="4F4EC014" w14:textId="77777777" w:rsidR="00654C80" w:rsidRDefault="00A25F3B" w:rsidP="00654C80">
            <w:pPr>
              <w:rPr>
                <w:rtl/>
              </w:rPr>
            </w:pPr>
            <w:r>
              <w:rPr>
                <w:rFonts w:cs="David" w:hint="cs"/>
                <w:color w:val="000000"/>
                <w:rtl/>
              </w:rPr>
              <w:t>‏‏התנגדויות‏</w:t>
            </w:r>
          </w:p>
          <w:p w14:paraId="1B2BA65F" w14:textId="77777777" w:rsidR="00654C80" w:rsidRDefault="00A25F3B" w:rsidP="00654C80">
            <w:pPr>
              <w:rPr>
                <w:rtl/>
              </w:rPr>
            </w:pPr>
          </w:p>
          <w:p w14:paraId="749A3B96" w14:textId="77777777" w:rsidR="00654C80" w:rsidRDefault="00A25F3B" w:rsidP="00654C80">
            <w:pPr>
              <w:rPr>
                <w:rtl/>
              </w:rPr>
            </w:pPr>
            <w:r>
              <w:rPr>
                <w:rFonts w:cs="David" w:hint="cs"/>
                <w:color w:val="000000"/>
                <w:rtl/>
              </w:rPr>
              <w:t>‏‏ ‏</w:t>
            </w:r>
          </w:p>
          <w:p w14:paraId="5BECE8B8" w14:textId="77777777" w:rsidR="00654C80" w:rsidRDefault="00A25F3B" w:rsidP="00654C80">
            <w:pPr>
              <w:rPr>
                <w:rtl/>
              </w:rPr>
            </w:pPr>
          </w:p>
          <w:p w14:paraId="2AA8C52B" w14:textId="77777777" w:rsidR="00654C80" w:rsidRDefault="00A25F3B" w:rsidP="00654C80">
            <w:pPr>
              <w:rPr>
                <w:rtl/>
              </w:rPr>
            </w:pPr>
            <w:r>
              <w:rPr>
                <w:rFonts w:cs="David" w:hint="cs"/>
                <w:color w:val="000000"/>
                <w:rtl/>
              </w:rPr>
              <w:t>‏‏יוזן ע"י הבוחן‏</w:t>
            </w:r>
          </w:p>
          <w:p w14:paraId="27A0D2CC" w14:textId="77777777" w:rsidR="00654C80" w:rsidRDefault="00A25F3B" w:rsidP="00654C80">
            <w:pPr>
              <w:rPr>
                <w:rtl/>
              </w:rPr>
            </w:pPr>
          </w:p>
          <w:p w14:paraId="5FC39D38" w14:textId="77777777" w:rsidR="00654C80" w:rsidRDefault="00A25F3B" w:rsidP="00654C80">
            <w:pPr>
              <w:rPr>
                <w:rtl/>
              </w:rPr>
            </w:pPr>
            <w:r>
              <w:rPr>
                <w:rFonts w:cs="David" w:hint="cs"/>
                <w:color w:val="000000"/>
                <w:rtl/>
              </w:rPr>
              <w:t>‏‏ ‏</w:t>
            </w:r>
          </w:p>
          <w:p w14:paraId="6E7367A0" w14:textId="77777777" w:rsidR="00654C80" w:rsidRDefault="00A25F3B" w:rsidP="00654C80">
            <w:pPr>
              <w:rPr>
                <w:rtl/>
              </w:rPr>
            </w:pPr>
          </w:p>
          <w:p w14:paraId="5C5B4FBF" w14:textId="77777777" w:rsidR="00654C80" w:rsidRDefault="00A25F3B" w:rsidP="00654C80">
            <w:pPr>
              <w:rPr>
                <w:rtl/>
              </w:rPr>
            </w:pPr>
            <w:r>
              <w:rPr>
                <w:rFonts w:cs="David" w:hint="cs"/>
                <w:color w:val="000000"/>
                <w:rtl/>
              </w:rPr>
              <w:t>‏‏ ‏</w:t>
            </w:r>
          </w:p>
          <w:p w14:paraId="360F3E82" w14:textId="77777777" w:rsidR="00654C80" w:rsidRDefault="00A25F3B" w:rsidP="00654C80">
            <w:pPr>
              <w:rPr>
                <w:rtl/>
              </w:rPr>
            </w:pPr>
          </w:p>
          <w:p w14:paraId="01DDDF31" w14:textId="77777777" w:rsidR="00654C80" w:rsidRDefault="00A25F3B" w:rsidP="00654C80">
            <w:pPr>
              <w:rPr>
                <w:rtl/>
              </w:rPr>
            </w:pPr>
            <w:r>
              <w:rPr>
                <w:rFonts w:cs="David" w:hint="cs"/>
                <w:color w:val="000000"/>
                <w:rtl/>
              </w:rPr>
              <w:t>‏‏ ‏</w:t>
            </w:r>
          </w:p>
          <w:p w14:paraId="37C805BC" w14:textId="77777777" w:rsidR="00654C80" w:rsidRDefault="00A25F3B" w:rsidP="00654C80">
            <w:pPr>
              <w:rPr>
                <w:rtl/>
              </w:rPr>
            </w:pPr>
          </w:p>
          <w:p w14:paraId="0F90DA37" w14:textId="77777777" w:rsidR="00654C80" w:rsidRDefault="00A25F3B" w:rsidP="00654C80">
            <w:pPr>
              <w:rPr>
                <w:rtl/>
              </w:rPr>
            </w:pPr>
            <w:r>
              <w:rPr>
                <w:rFonts w:cs="David" w:hint="cs"/>
                <w:color w:val="000000"/>
                <w:rtl/>
              </w:rPr>
              <w:t>‏‏ ‏</w:t>
            </w:r>
          </w:p>
          <w:p w14:paraId="43101D16" w14:textId="77777777" w:rsidR="00654C80" w:rsidRDefault="00A25F3B" w:rsidP="00654C80">
            <w:pPr>
              <w:rPr>
                <w:rtl/>
              </w:rPr>
            </w:pPr>
          </w:p>
          <w:p w14:paraId="5C38BC2B" w14:textId="77777777" w:rsidR="00654C80" w:rsidRDefault="00A25F3B" w:rsidP="00654C80">
            <w:pPr>
              <w:rPr>
                <w:rtl/>
              </w:rPr>
            </w:pPr>
            <w:r>
              <w:rPr>
                <w:rFonts w:cs="David" w:hint="cs"/>
                <w:color w:val="000000"/>
                <w:rtl/>
              </w:rPr>
              <w:t>‏‏חוות דעת אדריכלית ‏</w:t>
            </w:r>
          </w:p>
          <w:p w14:paraId="07979C09" w14:textId="77777777" w:rsidR="00654C80" w:rsidRDefault="00A25F3B" w:rsidP="00654C80">
            <w:pPr>
              <w:rPr>
                <w:rtl/>
              </w:rPr>
            </w:pPr>
          </w:p>
          <w:p w14:paraId="5E49B3A6" w14:textId="77777777" w:rsidR="00654C80" w:rsidRDefault="00A25F3B" w:rsidP="00654C80">
            <w:pPr>
              <w:rPr>
                <w:rtl/>
              </w:rPr>
            </w:pPr>
            <w:r>
              <w:rPr>
                <w:rFonts w:cs="David" w:hint="cs"/>
                <w:color w:val="000000"/>
                <w:rtl/>
              </w:rPr>
              <w:t>‏‏יוזן ע"י ראש צוות‏</w:t>
            </w:r>
          </w:p>
          <w:p w14:paraId="4C7DD1DA" w14:textId="77777777" w:rsidR="00654C80" w:rsidRDefault="00A25F3B" w:rsidP="00654C80">
            <w:pPr>
              <w:rPr>
                <w:rtl/>
              </w:rPr>
            </w:pPr>
          </w:p>
          <w:p w14:paraId="11E87D47" w14:textId="77777777" w:rsidR="00654C80" w:rsidRDefault="00A25F3B" w:rsidP="00654C80">
            <w:pPr>
              <w:rPr>
                <w:rtl/>
              </w:rPr>
            </w:pPr>
            <w:r>
              <w:rPr>
                <w:rFonts w:cs="David" w:hint="cs"/>
                <w:color w:val="000000"/>
                <w:rtl/>
              </w:rPr>
              <w:t xml:space="preserve">‏‏ </w:t>
            </w:r>
            <w:r>
              <w:rPr>
                <w:rFonts w:cs="David" w:hint="cs"/>
                <w:color w:val="000000"/>
                <w:rtl/>
              </w:rPr>
              <w:t>‏</w:t>
            </w:r>
          </w:p>
          <w:p w14:paraId="1F1AC18B" w14:textId="77777777" w:rsidR="00654C80" w:rsidRDefault="00A25F3B" w:rsidP="00654C80">
            <w:pPr>
              <w:rPr>
                <w:rtl/>
              </w:rPr>
            </w:pPr>
          </w:p>
          <w:p w14:paraId="607FC68A" w14:textId="77777777" w:rsidR="00654C80" w:rsidRDefault="00A25F3B" w:rsidP="00654C80">
            <w:pPr>
              <w:rPr>
                <w:rtl/>
              </w:rPr>
            </w:pPr>
            <w:r>
              <w:rPr>
                <w:rFonts w:cs="David" w:hint="cs"/>
                <w:color w:val="000000"/>
                <w:rtl/>
              </w:rPr>
              <w:t>‏‏ ‏</w:t>
            </w:r>
          </w:p>
          <w:p w14:paraId="20F07C31" w14:textId="77777777" w:rsidR="00654C80" w:rsidRDefault="00A25F3B" w:rsidP="00654C80">
            <w:pPr>
              <w:rPr>
                <w:rtl/>
              </w:rPr>
            </w:pPr>
          </w:p>
          <w:p w14:paraId="44D93865" w14:textId="77777777" w:rsidR="00654C80" w:rsidRDefault="00A25F3B" w:rsidP="00654C80">
            <w:pPr>
              <w:rPr>
                <w:rtl/>
              </w:rPr>
            </w:pPr>
            <w:r>
              <w:rPr>
                <w:rFonts w:cs="David" w:hint="cs"/>
                <w:color w:val="000000"/>
                <w:rtl/>
              </w:rPr>
              <w:t>‏‏ ‏</w:t>
            </w:r>
          </w:p>
          <w:p w14:paraId="5C55574D" w14:textId="77777777" w:rsidR="00654C80" w:rsidRDefault="00A25F3B" w:rsidP="00654C80">
            <w:pPr>
              <w:rPr>
                <w:rtl/>
              </w:rPr>
            </w:pPr>
          </w:p>
          <w:p w14:paraId="5103124B" w14:textId="77777777" w:rsidR="00654C80" w:rsidRDefault="00A25F3B" w:rsidP="00654C80">
            <w:pPr>
              <w:rPr>
                <w:rtl/>
              </w:rPr>
            </w:pPr>
            <w:r>
              <w:rPr>
                <w:rFonts w:cs="David" w:hint="cs"/>
                <w:color w:val="000000"/>
                <w:rtl/>
              </w:rPr>
              <w:t>‏‏ ‏</w:t>
            </w:r>
          </w:p>
          <w:p w14:paraId="7DE1A19B" w14:textId="77777777" w:rsidR="00654C80" w:rsidRDefault="00A25F3B" w:rsidP="00654C80">
            <w:pPr>
              <w:rPr>
                <w:rtl/>
              </w:rPr>
            </w:pPr>
          </w:p>
          <w:p w14:paraId="5401B9C2" w14:textId="77777777" w:rsidR="00654C80" w:rsidRDefault="00A25F3B" w:rsidP="00654C80">
            <w:pPr>
              <w:rPr>
                <w:rtl/>
              </w:rPr>
            </w:pPr>
            <w:r>
              <w:rPr>
                <w:rFonts w:cs="David" w:hint="cs"/>
                <w:color w:val="000000"/>
                <w:rtl/>
              </w:rPr>
              <w:t>‏‏ ‏</w:t>
            </w:r>
          </w:p>
          <w:p w14:paraId="61402A75" w14:textId="77777777" w:rsidR="00654C80" w:rsidRDefault="00A25F3B" w:rsidP="00654C80">
            <w:pPr>
              <w:rPr>
                <w:rtl/>
              </w:rPr>
            </w:pPr>
          </w:p>
          <w:p w14:paraId="75A9A251" w14:textId="77777777" w:rsidR="00654C80" w:rsidRDefault="00A25F3B" w:rsidP="00654C80">
            <w:pPr>
              <w:rPr>
                <w:rtl/>
              </w:rPr>
            </w:pPr>
            <w:r>
              <w:rPr>
                <w:rFonts w:cs="David" w:hint="cs"/>
                <w:color w:val="000000"/>
                <w:rtl/>
              </w:rPr>
              <w:t>‏‎ ‎</w:t>
            </w:r>
          </w:p>
        </w:tc>
      </w:tr>
      <w:tr w:rsidR="00BF1333" w14:paraId="1F0020C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A9662F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6609BB6" w14:textId="77777777" w:rsidR="00BF1333" w:rsidRDefault="00BF1333">
            <w:pPr>
              <w:jc w:val="both"/>
            </w:pPr>
            <w:r>
              <w:rPr>
                <w:rFonts w:cs="Arial" w:hint="cs"/>
                <w:rtl/>
              </w:rPr>
              <w:t>01/11/2022</w:t>
            </w:r>
          </w:p>
        </w:tc>
        <w:tc>
          <w:tcPr>
            <w:tcW w:w="5669" w:type="dxa"/>
          </w:tcPr>
          <w:p w14:paraId="23429579" w14:textId="77777777" w:rsidR="00654C80" w:rsidRDefault="00A25F3B" w:rsidP="00654C80">
            <w:pPr>
              <w:rPr>
                <w:rtl/>
              </w:rPr>
            </w:pPr>
          </w:p>
          <w:p w14:paraId="4C6CFC34" w14:textId="77777777" w:rsidR="00654C80" w:rsidRDefault="00A25F3B" w:rsidP="00654C80">
            <w:pPr>
              <w:rPr>
                <w:rtl/>
              </w:rPr>
            </w:pPr>
            <w:r>
              <w:rPr>
                <w:rFonts w:cs="David" w:hint="cs"/>
                <w:color w:val="000000"/>
                <w:rtl/>
              </w:rPr>
              <w:t>הריסה והקמת בניין בן 8 קומות מעל 3 קומות חניה ומחסנים בהתאם לתמ"א 38 ותוכנית 10038 -</w:t>
            </w:r>
          </w:p>
          <w:p w14:paraId="0C14280B" w14:textId="77777777" w:rsidR="00654C80" w:rsidRDefault="00A25F3B" w:rsidP="00654C80">
            <w:pPr>
              <w:rPr>
                <w:rtl/>
              </w:rPr>
            </w:pPr>
          </w:p>
          <w:p w14:paraId="7C50D69B" w14:textId="77777777" w:rsidR="00654C80" w:rsidRDefault="00A25F3B" w:rsidP="00654C80">
            <w:pPr>
              <w:rPr>
                <w:rtl/>
              </w:rPr>
            </w:pPr>
            <w:r>
              <w:rPr>
                <w:rFonts w:cs="David" w:hint="cs"/>
                <w:color w:val="000000"/>
                <w:rtl/>
              </w:rPr>
              <w:t>בניית מחסנים בשטח של עד 20 מ"ר כ"א במקום 8% כמותר -</w:t>
            </w:r>
          </w:p>
          <w:p w14:paraId="4445E362" w14:textId="77777777" w:rsidR="00654C80" w:rsidRDefault="00A25F3B" w:rsidP="00654C80">
            <w:pPr>
              <w:rPr>
                <w:rtl/>
              </w:rPr>
            </w:pPr>
          </w:p>
          <w:p w14:paraId="4830EFCE" w14:textId="77777777" w:rsidR="00654C80" w:rsidRDefault="00A25F3B" w:rsidP="00654C80">
            <w:pPr>
              <w:rPr>
                <w:rtl/>
              </w:rPr>
            </w:pPr>
            <w:r>
              <w:rPr>
                <w:rFonts w:cs="David" w:hint="cs"/>
                <w:color w:val="000000"/>
                <w:rtl/>
              </w:rPr>
              <w:t xml:space="preserve">הקלה בגין בניית מרפסת בעומק של עד 2 מ </w:t>
            </w:r>
            <w:r>
              <w:rPr>
                <w:rFonts w:cs="David" w:hint="cs"/>
                <w:color w:val="000000"/>
                <w:rtl/>
              </w:rPr>
              <w:t>במקום 1.5 מ כמותר -</w:t>
            </w:r>
          </w:p>
          <w:p w14:paraId="186C9D70" w14:textId="77777777" w:rsidR="00654C80" w:rsidRDefault="00A25F3B" w:rsidP="00654C80">
            <w:pPr>
              <w:rPr>
                <w:rtl/>
              </w:rPr>
            </w:pPr>
          </w:p>
          <w:p w14:paraId="19E07EDF" w14:textId="77777777" w:rsidR="00654C80" w:rsidRDefault="00A25F3B" w:rsidP="00654C80">
            <w:pPr>
              <w:rPr>
                <w:rtl/>
              </w:rPr>
            </w:pPr>
            <w:r>
              <w:rPr>
                <w:rFonts w:cs="David" w:hint="cs"/>
                <w:color w:val="000000"/>
                <w:rtl/>
              </w:rPr>
              <w:t>מחסן מס 16 -שטחו 37 מ"ר בתמורה לגודל מחסן קיים של בעל דירה - זכות קניינית הנגזרת מגודל מחסן קיים כיום</w:t>
            </w:r>
          </w:p>
          <w:p w14:paraId="546FF8CB" w14:textId="77777777" w:rsidR="00654C80" w:rsidRDefault="00A25F3B" w:rsidP="00654C80">
            <w:pPr>
              <w:rPr>
                <w:rtl/>
              </w:rPr>
            </w:pPr>
          </w:p>
          <w:p w14:paraId="66A85E08" w14:textId="77777777" w:rsidR="00654C80" w:rsidRDefault="00A25F3B" w:rsidP="00654C80">
            <w:pPr>
              <w:rPr>
                <w:rtl/>
              </w:rPr>
            </w:pPr>
            <w:r>
              <w:rPr>
                <w:rFonts w:cs="David" w:hint="cs"/>
                <w:color w:val="000000"/>
                <w:rtl/>
              </w:rPr>
              <w:t>הוספת 20 יח"ד חדשות על 20 קיימות בהתאם לתמ"א 38 ותוכנית 10038 -</w:t>
            </w:r>
          </w:p>
          <w:p w14:paraId="642C5463" w14:textId="77777777" w:rsidR="00654C80" w:rsidRDefault="00A25F3B" w:rsidP="00654C80">
            <w:pPr>
              <w:rPr>
                <w:rtl/>
              </w:rPr>
            </w:pPr>
          </w:p>
          <w:p w14:paraId="13AE40FF" w14:textId="77777777" w:rsidR="00654C80" w:rsidRDefault="00A25F3B" w:rsidP="00654C80">
            <w:pPr>
              <w:rPr>
                <w:rtl/>
              </w:rPr>
            </w:pPr>
            <w:r>
              <w:rPr>
                <w:rFonts w:cs="David" w:hint="cs"/>
                <w:color w:val="000000"/>
                <w:rtl/>
              </w:rPr>
              <w:t>תוספת 3.5 קומות חדשות על 4 קיימות בהתאם לתמ"א 38 ותוכנית 10038 -</w:t>
            </w:r>
          </w:p>
        </w:tc>
      </w:tr>
    </w:tbl>
    <w:p w14:paraId="62F51C5F" w14:textId="77777777" w:rsidR="00BF1333" w:rsidRPr="001B4317" w:rsidRDefault="00BF1333" w:rsidP="001B4317">
      <w:pPr>
        <w:rPr>
          <w:rFonts w:asciiTheme="minorBidi" w:hAnsiTheme="minorBidi" w:cstheme="minorBidi"/>
          <w:b/>
          <w:bCs/>
          <w:u w:val="single"/>
          <w:rtl/>
        </w:rPr>
      </w:pPr>
    </w:p>
    <w:p w14:paraId="704E524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7444BAA" w14:textId="77777777" w:rsidTr="009D623E">
        <w:trPr>
          <w:trHeight w:val="70"/>
        </w:trPr>
        <w:tc>
          <w:tcPr>
            <w:tcW w:w="860" w:type="dxa"/>
            <w:shd w:val="clear" w:color="auto" w:fill="auto"/>
          </w:tcPr>
          <w:p w14:paraId="07B88CD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DFF3253"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23A726B"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EE8791F" w14:textId="77777777" w:rsidTr="009D623E">
        <w:tc>
          <w:tcPr>
            <w:tcW w:w="860" w:type="dxa"/>
            <w:shd w:val="clear" w:color="auto" w:fill="auto"/>
          </w:tcPr>
          <w:p w14:paraId="0217759B"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9075B4D"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A468852" w14:textId="77777777" w:rsidR="00CF2AD0" w:rsidRPr="001B4317" w:rsidRDefault="00CF2AD0" w:rsidP="00A01A49">
            <w:pPr>
              <w:jc w:val="center"/>
              <w:rPr>
                <w:rFonts w:asciiTheme="minorBidi" w:hAnsiTheme="minorBidi" w:cstheme="minorBidi"/>
                <w:bCs/>
              </w:rPr>
            </w:pPr>
          </w:p>
        </w:tc>
      </w:tr>
      <w:tr w:rsidR="00CF2AD0" w:rsidRPr="001B4317" w14:paraId="13CC4800" w14:textId="77777777" w:rsidTr="009D623E">
        <w:tc>
          <w:tcPr>
            <w:tcW w:w="860" w:type="dxa"/>
            <w:shd w:val="clear" w:color="auto" w:fill="auto"/>
          </w:tcPr>
          <w:p w14:paraId="477B711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5AEE04A"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0DF5BAA" w14:textId="77777777" w:rsidR="00CF2AD0" w:rsidRPr="001B4317" w:rsidRDefault="00CF2AD0" w:rsidP="00A01A49">
            <w:pPr>
              <w:jc w:val="center"/>
              <w:rPr>
                <w:rFonts w:asciiTheme="minorBidi" w:hAnsiTheme="minorBidi" w:cstheme="minorBidi"/>
                <w:bCs/>
              </w:rPr>
            </w:pPr>
          </w:p>
        </w:tc>
      </w:tr>
      <w:tr w:rsidR="00CF2AD0" w:rsidRPr="001B4317" w14:paraId="6BAA32DE" w14:textId="77777777" w:rsidTr="009D623E">
        <w:tc>
          <w:tcPr>
            <w:tcW w:w="860" w:type="dxa"/>
            <w:shd w:val="clear" w:color="auto" w:fill="auto"/>
          </w:tcPr>
          <w:p w14:paraId="1EF2E72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79B205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533B4C1" w14:textId="77777777" w:rsidR="00CF2AD0" w:rsidRPr="001B4317" w:rsidRDefault="00CF2AD0" w:rsidP="00A01A49">
            <w:pPr>
              <w:jc w:val="center"/>
              <w:rPr>
                <w:rFonts w:asciiTheme="minorBidi" w:hAnsiTheme="minorBidi" w:cstheme="minorBidi"/>
                <w:bCs/>
              </w:rPr>
            </w:pPr>
          </w:p>
        </w:tc>
      </w:tr>
      <w:tr w:rsidR="00CF2AD0" w:rsidRPr="001B4317" w14:paraId="18AF2193" w14:textId="77777777" w:rsidTr="009D623E">
        <w:tc>
          <w:tcPr>
            <w:tcW w:w="860" w:type="dxa"/>
            <w:shd w:val="clear" w:color="auto" w:fill="auto"/>
          </w:tcPr>
          <w:p w14:paraId="7B6E57EB"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32FDA84"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DDED570" w14:textId="77777777" w:rsidR="00CF2AD0" w:rsidRPr="001B4317" w:rsidRDefault="00CF2AD0" w:rsidP="00A01A49">
            <w:pPr>
              <w:jc w:val="center"/>
              <w:rPr>
                <w:rFonts w:asciiTheme="minorBidi" w:hAnsiTheme="minorBidi" w:cstheme="minorBidi"/>
                <w:bCs/>
              </w:rPr>
            </w:pPr>
          </w:p>
        </w:tc>
      </w:tr>
      <w:tr w:rsidR="00CF2AD0" w:rsidRPr="001B4317" w14:paraId="6FF2DBF4" w14:textId="77777777" w:rsidTr="009D623E">
        <w:tc>
          <w:tcPr>
            <w:tcW w:w="860" w:type="dxa"/>
            <w:shd w:val="clear" w:color="auto" w:fill="auto"/>
          </w:tcPr>
          <w:p w14:paraId="11A7CFDC"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DDDDB0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328668B"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53BC6AB8" w14:textId="77777777" w:rsidTr="009D623E">
        <w:tc>
          <w:tcPr>
            <w:tcW w:w="860" w:type="dxa"/>
            <w:shd w:val="clear" w:color="auto" w:fill="auto"/>
          </w:tcPr>
          <w:p w14:paraId="52ED0A6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6AB55833"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4A05989C"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77CBE224" w14:textId="77777777" w:rsidTr="009D623E">
        <w:tc>
          <w:tcPr>
            <w:tcW w:w="860" w:type="dxa"/>
            <w:shd w:val="clear" w:color="auto" w:fill="auto"/>
          </w:tcPr>
          <w:p w14:paraId="7E56EAB5"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7772819"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14A3B25" w14:textId="77777777" w:rsidR="00CF2AD0" w:rsidRPr="001B4317" w:rsidRDefault="00CF2AD0" w:rsidP="00A01A49">
            <w:pPr>
              <w:jc w:val="center"/>
              <w:rPr>
                <w:rFonts w:asciiTheme="minorBidi" w:hAnsiTheme="minorBidi" w:cstheme="minorBidi"/>
                <w:bCs/>
              </w:rPr>
            </w:pPr>
          </w:p>
        </w:tc>
      </w:tr>
      <w:tr w:rsidR="00CF2AD0" w:rsidRPr="001B4317" w14:paraId="15A7A2A3" w14:textId="77777777" w:rsidTr="009D623E">
        <w:tc>
          <w:tcPr>
            <w:tcW w:w="860" w:type="dxa"/>
            <w:shd w:val="clear" w:color="auto" w:fill="auto"/>
          </w:tcPr>
          <w:p w14:paraId="63AF67E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B31E74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4817664" w14:textId="77777777" w:rsidR="00CF2AD0" w:rsidRPr="001B4317" w:rsidRDefault="00CF2AD0" w:rsidP="00A01A49">
            <w:pPr>
              <w:jc w:val="center"/>
              <w:rPr>
                <w:rFonts w:asciiTheme="minorBidi" w:hAnsiTheme="minorBidi" w:cstheme="minorBidi"/>
                <w:bCs/>
              </w:rPr>
            </w:pPr>
          </w:p>
        </w:tc>
      </w:tr>
      <w:tr w:rsidR="00CF2AD0" w:rsidRPr="001B4317" w14:paraId="5B96D675" w14:textId="77777777" w:rsidTr="009D623E">
        <w:tc>
          <w:tcPr>
            <w:tcW w:w="860" w:type="dxa"/>
            <w:shd w:val="clear" w:color="auto" w:fill="auto"/>
          </w:tcPr>
          <w:p w14:paraId="5B17058E"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D3CF73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6E508FE" w14:textId="77777777" w:rsidR="00CF2AD0" w:rsidRPr="001B4317" w:rsidRDefault="00CF2AD0" w:rsidP="00A01A49">
            <w:pPr>
              <w:jc w:val="center"/>
              <w:rPr>
                <w:rFonts w:asciiTheme="minorBidi" w:hAnsiTheme="minorBidi" w:cstheme="minorBidi"/>
                <w:bCs/>
              </w:rPr>
            </w:pPr>
          </w:p>
        </w:tc>
      </w:tr>
      <w:tr w:rsidR="00CF2AD0" w:rsidRPr="001B4317" w14:paraId="1F904EC7" w14:textId="77777777" w:rsidTr="009D623E">
        <w:tc>
          <w:tcPr>
            <w:tcW w:w="860" w:type="dxa"/>
            <w:shd w:val="clear" w:color="auto" w:fill="auto"/>
          </w:tcPr>
          <w:p w14:paraId="44AE2CB5"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68F5EC4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D7729ED" w14:textId="77777777" w:rsidR="00CF2AD0" w:rsidRPr="001B4317" w:rsidRDefault="00CF2AD0" w:rsidP="00A01A49">
            <w:pPr>
              <w:jc w:val="center"/>
              <w:rPr>
                <w:rFonts w:asciiTheme="minorBidi" w:hAnsiTheme="minorBidi" w:cstheme="minorBidi"/>
                <w:bCs/>
              </w:rPr>
            </w:pPr>
          </w:p>
        </w:tc>
      </w:tr>
      <w:tr w:rsidR="00CF2AD0" w:rsidRPr="001B4317" w14:paraId="5D5150CE" w14:textId="77777777" w:rsidTr="009D623E">
        <w:tc>
          <w:tcPr>
            <w:tcW w:w="860" w:type="dxa"/>
            <w:shd w:val="clear" w:color="auto" w:fill="auto"/>
          </w:tcPr>
          <w:p w14:paraId="7E2AEE6C"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009A60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D338A67" w14:textId="77777777" w:rsidR="00CF2AD0" w:rsidRPr="001B4317" w:rsidRDefault="00CF2AD0" w:rsidP="00A01A49">
            <w:pPr>
              <w:jc w:val="center"/>
              <w:rPr>
                <w:rFonts w:asciiTheme="minorBidi" w:hAnsiTheme="minorBidi" w:cstheme="minorBidi"/>
                <w:bCs/>
              </w:rPr>
            </w:pPr>
          </w:p>
        </w:tc>
      </w:tr>
      <w:tr w:rsidR="00CF2AD0" w:rsidRPr="001B4317" w14:paraId="276B7467" w14:textId="77777777" w:rsidTr="009D623E">
        <w:tc>
          <w:tcPr>
            <w:tcW w:w="860" w:type="dxa"/>
            <w:shd w:val="clear" w:color="auto" w:fill="auto"/>
          </w:tcPr>
          <w:p w14:paraId="1395E24E"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78177A49"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37BB4C50"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738E1AC" w14:textId="77777777" w:rsidTr="009D623E">
        <w:tc>
          <w:tcPr>
            <w:tcW w:w="860" w:type="dxa"/>
            <w:shd w:val="clear" w:color="auto" w:fill="auto"/>
          </w:tcPr>
          <w:p w14:paraId="605D5700"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77DF950E"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5766362B"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421E3A9" w14:textId="77777777" w:rsidTr="009D623E">
        <w:tc>
          <w:tcPr>
            <w:tcW w:w="860" w:type="dxa"/>
            <w:shd w:val="clear" w:color="auto" w:fill="auto"/>
          </w:tcPr>
          <w:p w14:paraId="2C3632FE"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364EF3E5" w14:textId="77777777" w:rsidR="00CF2AD0" w:rsidRPr="001B4317" w:rsidRDefault="00CF2AD0" w:rsidP="00BE28A4">
            <w:pPr>
              <w:rPr>
                <w:rFonts w:asciiTheme="minorBidi" w:hAnsiTheme="minorBidi" w:cstheme="minorBidi"/>
                <w:bCs/>
                <w:rtl/>
              </w:rPr>
            </w:pPr>
            <w:r>
              <w:rPr>
                <w:rFonts w:cs="Arial" w:hint="cs"/>
                <w:rtl/>
              </w:rPr>
              <w:t>סקר מקובל לקידום התיק. יש להגיש ערבות  עבור פיצוי נופי ע"ס המצויין בסקר המאושר  שתילה חילופית 30,000 ש"ח</w:t>
            </w:r>
          </w:p>
        </w:tc>
        <w:tc>
          <w:tcPr>
            <w:tcW w:w="709" w:type="dxa"/>
          </w:tcPr>
          <w:p w14:paraId="0DEF65D2" w14:textId="77777777" w:rsidR="00CF2AD0" w:rsidRPr="001B4317" w:rsidRDefault="00CF2AD0" w:rsidP="00A01A49">
            <w:pPr>
              <w:jc w:val="center"/>
              <w:rPr>
                <w:rFonts w:asciiTheme="minorBidi" w:hAnsiTheme="minorBidi" w:cstheme="minorBidi"/>
                <w:bCs/>
              </w:rPr>
            </w:pPr>
          </w:p>
        </w:tc>
      </w:tr>
      <w:tr w:rsidR="00CF2AD0" w:rsidRPr="001B4317" w14:paraId="0C19CCAA" w14:textId="77777777" w:rsidTr="009D623E">
        <w:tc>
          <w:tcPr>
            <w:tcW w:w="860" w:type="dxa"/>
            <w:shd w:val="clear" w:color="auto" w:fill="auto"/>
          </w:tcPr>
          <w:p w14:paraId="132790FB"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6FF1A4B4" w14:textId="77777777" w:rsidR="00CF2AD0" w:rsidRPr="001B4317" w:rsidRDefault="00CF2AD0" w:rsidP="00BE28A4">
            <w:pPr>
              <w:rPr>
                <w:rFonts w:asciiTheme="minorBidi" w:hAnsiTheme="minorBidi" w:cstheme="minorBidi"/>
                <w:bCs/>
                <w:rtl/>
              </w:rPr>
            </w:pPr>
            <w:r>
              <w:rPr>
                <w:rFonts w:cs="Arial" w:hint="cs"/>
                <w:rtl/>
              </w:rPr>
              <w:t>אישור תברואה עבור חדר אשפה</w:t>
            </w:r>
          </w:p>
        </w:tc>
        <w:tc>
          <w:tcPr>
            <w:tcW w:w="709" w:type="dxa"/>
          </w:tcPr>
          <w:p w14:paraId="24487E16" w14:textId="77777777" w:rsidR="00CF2AD0" w:rsidRPr="001B4317" w:rsidRDefault="00CF2AD0" w:rsidP="00A01A49">
            <w:pPr>
              <w:jc w:val="center"/>
              <w:rPr>
                <w:rFonts w:asciiTheme="minorBidi" w:hAnsiTheme="minorBidi" w:cstheme="minorBidi"/>
                <w:bCs/>
              </w:rPr>
            </w:pPr>
          </w:p>
        </w:tc>
      </w:tr>
      <w:tr w:rsidR="00CF2AD0" w:rsidRPr="001B4317" w14:paraId="07229118" w14:textId="77777777" w:rsidTr="009D623E">
        <w:tc>
          <w:tcPr>
            <w:tcW w:w="860" w:type="dxa"/>
            <w:shd w:val="clear" w:color="auto" w:fill="auto"/>
          </w:tcPr>
          <w:p w14:paraId="54CD51D9"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63C9E598"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הפרוייקט במודל העיר ע"י מגישי הבקשה להיתר ועל חשבונם, בתיאום ובהנחית מנהל בית המודל</w:t>
            </w:r>
          </w:p>
        </w:tc>
        <w:tc>
          <w:tcPr>
            <w:tcW w:w="709" w:type="dxa"/>
          </w:tcPr>
          <w:p w14:paraId="5379EA69" w14:textId="77777777" w:rsidR="00CF2AD0" w:rsidRPr="001B4317" w:rsidRDefault="00CF2AD0" w:rsidP="00A01A49">
            <w:pPr>
              <w:jc w:val="center"/>
              <w:rPr>
                <w:rFonts w:asciiTheme="minorBidi" w:hAnsiTheme="minorBidi" w:cstheme="minorBidi"/>
                <w:bCs/>
              </w:rPr>
            </w:pPr>
          </w:p>
        </w:tc>
      </w:tr>
      <w:tr w:rsidR="00CF2AD0" w:rsidRPr="001B4317" w14:paraId="1A6B617D" w14:textId="77777777" w:rsidTr="009D623E">
        <w:tc>
          <w:tcPr>
            <w:tcW w:w="860" w:type="dxa"/>
            <w:shd w:val="clear" w:color="auto" w:fill="auto"/>
          </w:tcPr>
          <w:p w14:paraId="5424FC1E"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29E8DFCB" w14:textId="77777777" w:rsidR="00CF2AD0" w:rsidRPr="001B4317" w:rsidRDefault="00CF2AD0" w:rsidP="00BE28A4">
            <w:pPr>
              <w:rPr>
                <w:rFonts w:asciiTheme="minorBidi" w:hAnsiTheme="minorBidi" w:cstheme="minorBidi"/>
                <w:bCs/>
                <w:rtl/>
              </w:rPr>
            </w:pPr>
            <w:r>
              <w:rPr>
                <w:rFonts w:cs="Arial" w:hint="cs"/>
                <w:rtl/>
              </w:rPr>
              <w:t>הצהרת מהנדס רשוי בתחום הנדסת קרקע וביסוס המאשר כי אין מניעה מלממש את הבינוי המוצע וכי ערך סקר קרקע ב</w:t>
            </w:r>
          </w:p>
        </w:tc>
        <w:tc>
          <w:tcPr>
            <w:tcW w:w="709" w:type="dxa"/>
          </w:tcPr>
          <w:p w14:paraId="65DE40DE"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4426482" w14:textId="77777777" w:rsidTr="009D623E">
        <w:tc>
          <w:tcPr>
            <w:tcW w:w="860" w:type="dxa"/>
            <w:shd w:val="clear" w:color="auto" w:fill="auto"/>
          </w:tcPr>
          <w:p w14:paraId="2487ADE9"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042791A6" w14:textId="77777777" w:rsidR="00CF2AD0" w:rsidRPr="001B4317" w:rsidRDefault="00CF2AD0" w:rsidP="00BE28A4">
            <w:pPr>
              <w:rPr>
                <w:rFonts w:asciiTheme="minorBidi" w:hAnsiTheme="minorBidi" w:cstheme="minorBidi"/>
                <w:bCs/>
                <w:rtl/>
              </w:rPr>
            </w:pPr>
            <w:r>
              <w:rPr>
                <w:rFonts w:cs="Arial" w:hint="cs"/>
                <w:rtl/>
              </w:rPr>
              <w:t>אישור חב' הגז עבור מיקום צובר גז</w:t>
            </w:r>
          </w:p>
        </w:tc>
        <w:tc>
          <w:tcPr>
            <w:tcW w:w="709" w:type="dxa"/>
          </w:tcPr>
          <w:p w14:paraId="7D0B4426" w14:textId="77777777" w:rsidR="00CF2AD0" w:rsidRPr="001B4317" w:rsidRDefault="00CF2AD0" w:rsidP="00A01A49">
            <w:pPr>
              <w:jc w:val="center"/>
              <w:rPr>
                <w:rFonts w:asciiTheme="minorBidi" w:hAnsiTheme="minorBidi" w:cstheme="minorBidi"/>
                <w:bCs/>
              </w:rPr>
            </w:pPr>
          </w:p>
        </w:tc>
      </w:tr>
    </w:tbl>
    <w:p w14:paraId="7216AF0F" w14:textId="77777777" w:rsidR="001B4317" w:rsidRPr="001B4317" w:rsidRDefault="001B4317" w:rsidP="001B4317">
      <w:pPr>
        <w:rPr>
          <w:rFonts w:asciiTheme="minorBidi" w:hAnsiTheme="minorBidi" w:cstheme="minorBidi"/>
          <w:rtl/>
        </w:rPr>
      </w:pPr>
    </w:p>
    <w:p w14:paraId="6B46B88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320EFA1"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34D5EF39" w14:textId="77777777">
        <w:tc>
          <w:tcPr>
            <w:tcW w:w="0" w:type="auto"/>
          </w:tcPr>
          <w:p w14:paraId="7195A0F8" w14:textId="77777777" w:rsidR="00654C80" w:rsidRDefault="00A25F3B" w:rsidP="00654C80">
            <w:pPr>
              <w:rPr>
                <w:rtl/>
              </w:rPr>
            </w:pPr>
          </w:p>
          <w:p w14:paraId="144D2DC0" w14:textId="77777777" w:rsidR="00654C80" w:rsidRDefault="00A25F3B" w:rsidP="00654C80">
            <w:pPr>
              <w:rPr>
                <w:rtl/>
              </w:rPr>
            </w:pPr>
            <w:r>
              <w:rPr>
                <w:rFonts w:cs="David" w:hint="cs"/>
                <w:color w:val="000000"/>
                <w:rtl/>
              </w:rPr>
              <w:t>‏‎ ‎</w:t>
            </w:r>
          </w:p>
          <w:p w14:paraId="6FE0E8B4" w14:textId="77777777" w:rsidR="00654C80" w:rsidRDefault="00A25F3B" w:rsidP="00654C80">
            <w:pPr>
              <w:rPr>
                <w:rtl/>
              </w:rPr>
            </w:pPr>
          </w:p>
          <w:p w14:paraId="224C25F2" w14:textId="77777777" w:rsidR="00654C80" w:rsidRDefault="00A25F3B" w:rsidP="00654C80">
            <w:pPr>
              <w:rPr>
                <w:rtl/>
              </w:rPr>
            </w:pPr>
            <w:r>
              <w:rPr>
                <w:rFonts w:cs="David" w:hint="cs"/>
                <w:color w:val="000000"/>
                <w:rtl/>
              </w:rPr>
              <w:t>‏‏בקשה נדונה בוועדת משנה לשמיעת התנגדויות בתאריך 19.07.2023 ואושרה בכפוף לשינויים ובתנאים,‏</w:t>
            </w:r>
          </w:p>
          <w:p w14:paraId="5E5885C3" w14:textId="77777777" w:rsidR="00654C80" w:rsidRDefault="00A25F3B" w:rsidP="00654C80">
            <w:pPr>
              <w:rPr>
                <w:rtl/>
              </w:rPr>
            </w:pPr>
          </w:p>
          <w:p w14:paraId="0510634F" w14:textId="77777777" w:rsidR="00654C80" w:rsidRDefault="00A25F3B" w:rsidP="00654C80">
            <w:pPr>
              <w:rPr>
                <w:rtl/>
              </w:rPr>
            </w:pPr>
            <w:r>
              <w:rPr>
                <w:rFonts w:cs="David" w:hint="cs"/>
                <w:color w:val="000000"/>
                <w:rtl/>
              </w:rPr>
              <w:t xml:space="preserve">‏‏בתאריך 29.01.2024 בקשה </w:t>
            </w:r>
            <w:r>
              <w:rPr>
                <w:rFonts w:cs="David" w:hint="cs"/>
                <w:color w:val="000000"/>
                <w:rtl/>
              </w:rPr>
              <w:t>הועברה לאישורי גורמים, בעת הגשת תנאים לקראת מתן היתר נדרש ממבקש הבקשה להציג חדר משאבות ומאגר כמים בדרישת רשות מסומכת, ע"ב הגיש תכנית מתוקנת בהתאם לדרישה. ‏</w:t>
            </w:r>
          </w:p>
          <w:p w14:paraId="60BE7C87" w14:textId="77777777" w:rsidR="00654C80" w:rsidRDefault="00A25F3B" w:rsidP="00654C80">
            <w:pPr>
              <w:rPr>
                <w:rtl/>
              </w:rPr>
            </w:pPr>
          </w:p>
          <w:p w14:paraId="06BC350B" w14:textId="77777777" w:rsidR="00654C80" w:rsidRDefault="00A25F3B" w:rsidP="00654C80">
            <w:pPr>
              <w:rPr>
                <w:rtl/>
              </w:rPr>
            </w:pPr>
            <w:r>
              <w:rPr>
                <w:rFonts w:cs="David" w:hint="cs"/>
                <w:color w:val="000000"/>
                <w:rtl/>
              </w:rPr>
              <w:t>‏‏בעת הגשת התכנית המתוקנת בוצעו שינויים במערך החניות ובחמסנים ללא שינויים בשטחים וכן בוצע שינויי בשטח החלחול ע"י פתרון מכני.‏</w:t>
            </w:r>
          </w:p>
          <w:p w14:paraId="7D4B8CFB" w14:textId="77777777" w:rsidR="00654C80" w:rsidRDefault="00A25F3B" w:rsidP="00654C80">
            <w:pPr>
              <w:rPr>
                <w:rtl/>
              </w:rPr>
            </w:pPr>
          </w:p>
          <w:p w14:paraId="566C7CE8" w14:textId="77777777" w:rsidR="00654C80" w:rsidRDefault="00A25F3B" w:rsidP="00654C80">
            <w:pPr>
              <w:rPr>
                <w:rtl/>
              </w:rPr>
            </w:pPr>
            <w:r>
              <w:rPr>
                <w:rFonts w:cs="David" w:hint="cs"/>
                <w:color w:val="000000"/>
                <w:rtl/>
              </w:rPr>
              <w:t>‏‏אין מניעה לאשר את שטחי השירות המוצעים בהתאם לדרישת רשות מוסמכת ואת השינויים במערך החניה ומחסנים ובפתרון החלחול המכני וזאת בכפוף לתיקונים כדלקמן:‏</w:t>
            </w:r>
          </w:p>
          <w:p w14:paraId="1B00B6B6" w14:textId="77777777" w:rsidR="00654C80" w:rsidRDefault="00A25F3B" w:rsidP="00654C80">
            <w:pPr>
              <w:rPr>
                <w:rtl/>
              </w:rPr>
            </w:pPr>
          </w:p>
          <w:p w14:paraId="056E2336" w14:textId="77777777" w:rsidR="00654C80" w:rsidRDefault="00A25F3B" w:rsidP="00654C80">
            <w:pPr>
              <w:rPr>
                <w:rtl/>
              </w:rPr>
            </w:pPr>
            <w:r>
              <w:rPr>
                <w:rFonts w:cs="David" w:hint="cs"/>
                <w:color w:val="000000"/>
                <w:rtl/>
              </w:rPr>
              <w:t>‏שטחי מעברים יש לחשב בקוד הנדרש (שטחי מבואות וחדרי מדרגות)‏</w:t>
            </w:r>
          </w:p>
          <w:p w14:paraId="6D497FD8" w14:textId="77777777" w:rsidR="00654C80" w:rsidRDefault="00A25F3B" w:rsidP="00654C80">
            <w:pPr>
              <w:rPr>
                <w:rtl/>
              </w:rPr>
            </w:pPr>
          </w:p>
          <w:p w14:paraId="37BA6845" w14:textId="77777777" w:rsidR="00654C80" w:rsidRDefault="00A25F3B" w:rsidP="00654C80">
            <w:pPr>
              <w:rPr>
                <w:rtl/>
              </w:rPr>
            </w:pPr>
            <w:r>
              <w:rPr>
                <w:rFonts w:cs="David" w:hint="cs"/>
                <w:color w:val="000000"/>
                <w:rtl/>
              </w:rPr>
              <w:t xml:space="preserve">‏כתנאי להיתר </w:t>
            </w:r>
            <w:r>
              <w:rPr>
                <w:rFonts w:cs="David" w:hint="cs"/>
                <w:color w:val="000000"/>
                <w:rtl/>
              </w:rPr>
              <w:t>להציג אישור הסדרי תנועה מעודכן עבור השינויים.‏</w:t>
            </w:r>
          </w:p>
          <w:p w14:paraId="053F0100" w14:textId="77777777" w:rsidR="00654C80" w:rsidRDefault="00A25F3B" w:rsidP="00654C80">
            <w:pPr>
              <w:rPr>
                <w:rtl/>
              </w:rPr>
            </w:pPr>
          </w:p>
          <w:p w14:paraId="5D161FFC" w14:textId="77777777" w:rsidR="00654C80" w:rsidRDefault="00A25F3B" w:rsidP="00654C80">
            <w:pPr>
              <w:rPr>
                <w:rtl/>
              </w:rPr>
            </w:pPr>
            <w:r>
              <w:rPr>
                <w:rFonts w:cs="David" w:hint="cs"/>
                <w:color w:val="000000"/>
                <w:rtl/>
              </w:rPr>
              <w:t>‏כתנאי להיתר אישור איכ"ס עבור הפתרון חלחול המכני המעודכן.‏ ‏ ‏</w:t>
            </w:r>
          </w:p>
        </w:tc>
      </w:tr>
    </w:tbl>
    <w:p w14:paraId="0E472E09" w14:textId="77777777" w:rsidR="00327103" w:rsidRPr="001B4317" w:rsidRDefault="00327103" w:rsidP="007C72FC">
      <w:pPr>
        <w:pStyle w:val="4"/>
        <w:rPr>
          <w:rFonts w:asciiTheme="minorBidi" w:hAnsiTheme="minorBidi" w:cstheme="minorBidi"/>
          <w:rtl/>
        </w:rPr>
      </w:pPr>
    </w:p>
    <w:p w14:paraId="5BBDB7F4" w14:textId="77777777" w:rsidR="006C72F3" w:rsidRDefault="00A25F3B">
      <w:r>
        <w:br w:type="page"/>
      </w:r>
    </w:p>
    <w:p w14:paraId="1846FDA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67EE795"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A59E160" w14:textId="77777777" w:rsidTr="009D623E">
        <w:trPr>
          <w:jc w:val="center"/>
        </w:trPr>
        <w:tc>
          <w:tcPr>
            <w:tcW w:w="2744" w:type="dxa"/>
            <w:shd w:val="clear" w:color="auto" w:fill="auto"/>
          </w:tcPr>
          <w:p w14:paraId="7D87242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482007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12573EF" w14:textId="77777777" w:rsidTr="009D623E">
        <w:trPr>
          <w:jc w:val="center"/>
        </w:trPr>
        <w:tc>
          <w:tcPr>
            <w:tcW w:w="2744" w:type="dxa"/>
            <w:shd w:val="clear" w:color="auto" w:fill="auto"/>
          </w:tcPr>
          <w:p w14:paraId="7528068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B8F3D0A" w14:textId="77777777" w:rsidR="00513E01" w:rsidRPr="00513E01" w:rsidRDefault="009560DF" w:rsidP="001B4317">
            <w:r>
              <w:rPr>
                <w:rFonts w:asciiTheme="minorBidi" w:hAnsiTheme="minorBidi" w:cstheme="minorBidi"/>
                <w:b/>
                <w:bCs/>
                <w:color w:val="000000"/>
                <w:rtl/>
              </w:rPr>
              <w:t>2025/30</w:t>
            </w:r>
          </w:p>
        </w:tc>
      </w:tr>
      <w:tr w:rsidR="00513E01" w:rsidRPr="00513E01" w14:paraId="3FBD88B4" w14:textId="77777777" w:rsidTr="009D623E">
        <w:trPr>
          <w:jc w:val="center"/>
        </w:trPr>
        <w:tc>
          <w:tcPr>
            <w:tcW w:w="2744" w:type="dxa"/>
            <w:shd w:val="clear" w:color="auto" w:fill="auto"/>
          </w:tcPr>
          <w:p w14:paraId="74DD86B7"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1861416" w14:textId="77777777" w:rsidR="00513E01" w:rsidRPr="00513E01" w:rsidRDefault="007C62F6" w:rsidP="00513E01">
            <w:r>
              <w:rPr>
                <w:rFonts w:asciiTheme="minorBidi" w:hAnsiTheme="minorBidi" w:cstheme="minorBidi"/>
                <w:b/>
                <w:bCs/>
                <w:color w:val="C00000"/>
                <w:u w:val="single"/>
                <w:rtl/>
              </w:rPr>
              <w:t>2024/0231.00</w:t>
            </w:r>
          </w:p>
        </w:tc>
      </w:tr>
      <w:tr w:rsidR="0027089E" w:rsidRPr="00513E01" w14:paraId="03353232" w14:textId="77777777" w:rsidTr="009D623E">
        <w:trPr>
          <w:jc w:val="center"/>
        </w:trPr>
        <w:tc>
          <w:tcPr>
            <w:tcW w:w="2744" w:type="dxa"/>
            <w:shd w:val="clear" w:color="auto" w:fill="auto"/>
          </w:tcPr>
          <w:p w14:paraId="65322CD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0EF30EF" w14:textId="77777777" w:rsidR="0027089E" w:rsidRDefault="007C62F6" w:rsidP="00513E01">
            <w:r>
              <w:rPr>
                <w:rFonts w:asciiTheme="minorBidi" w:hAnsiTheme="minorBidi" w:cstheme="minorBidi"/>
                <w:b/>
                <w:bCs/>
                <w:color w:val="C00000"/>
                <w:u w:val="single"/>
                <w:rtl/>
              </w:rPr>
              <w:t>53</w:t>
            </w:r>
          </w:p>
        </w:tc>
      </w:tr>
    </w:tbl>
    <w:p w14:paraId="2AD354D3" w14:textId="77777777" w:rsidR="001B4317" w:rsidRPr="001B4317" w:rsidRDefault="001B4317" w:rsidP="001B4317">
      <w:pPr>
        <w:rPr>
          <w:rFonts w:asciiTheme="minorBidi" w:hAnsiTheme="minorBidi" w:cstheme="minorBidi"/>
          <w:rtl/>
        </w:rPr>
      </w:pPr>
    </w:p>
    <w:p w14:paraId="0869E00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2A858972" w14:textId="77777777" w:rsidTr="009D623E">
        <w:tc>
          <w:tcPr>
            <w:tcW w:w="2433" w:type="dxa"/>
            <w:shd w:val="clear" w:color="auto" w:fill="auto"/>
            <w:vAlign w:val="center"/>
          </w:tcPr>
          <w:p w14:paraId="60C4079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B641BA6" w14:textId="77777777" w:rsidR="001B4317" w:rsidRPr="001B4317" w:rsidRDefault="005C7979" w:rsidP="00BE28A4">
            <w:r>
              <w:rPr>
                <w:rFonts w:asciiTheme="minorBidi" w:hAnsiTheme="minorBidi" w:cstheme="minorBidi"/>
                <w:b/>
                <w:bCs/>
                <w:color w:val="000000"/>
                <w:rtl/>
              </w:rPr>
              <w:t>בנית מחסן/מחסנים, בניית מרפסת, ממ"ד, תמ"א 38 הריסה ובניה, התקנת מעלית פנימית</w:t>
            </w:r>
          </w:p>
        </w:tc>
      </w:tr>
      <w:tr w:rsidR="001B4317" w:rsidRPr="001B4317" w14:paraId="509E1222" w14:textId="77777777" w:rsidTr="009D623E">
        <w:tc>
          <w:tcPr>
            <w:tcW w:w="2433" w:type="dxa"/>
            <w:shd w:val="clear" w:color="auto" w:fill="auto"/>
            <w:vAlign w:val="center"/>
          </w:tcPr>
          <w:p w14:paraId="5FF6A19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3A2337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AD77D79" w14:textId="77777777" w:rsidTr="009D623E">
        <w:tc>
          <w:tcPr>
            <w:tcW w:w="2433" w:type="dxa"/>
            <w:shd w:val="clear" w:color="auto" w:fill="auto"/>
            <w:vAlign w:val="center"/>
          </w:tcPr>
          <w:p w14:paraId="5B2A866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97223E3" w14:textId="77777777" w:rsidR="001B4317" w:rsidRPr="001B4317" w:rsidRDefault="005C7979" w:rsidP="00BE28A4">
            <w:r>
              <w:rPr>
                <w:rFonts w:asciiTheme="minorBidi" w:hAnsiTheme="minorBidi" w:cstheme="minorBidi"/>
                <w:b/>
                <w:bCs/>
                <w:color w:val="000000"/>
                <w:rtl/>
              </w:rPr>
              <w:t>הריסת מבנה קיים (שימור חזית) והקמת בניין בן 4.5 קומות מעל קומת מחסנים.</w:t>
            </w:r>
          </w:p>
        </w:tc>
      </w:tr>
      <w:tr w:rsidR="001B4317" w:rsidRPr="001B4317" w14:paraId="478675A5" w14:textId="77777777" w:rsidTr="009D623E">
        <w:tc>
          <w:tcPr>
            <w:tcW w:w="2433" w:type="dxa"/>
            <w:shd w:val="clear" w:color="auto" w:fill="auto"/>
            <w:vAlign w:val="center"/>
          </w:tcPr>
          <w:p w14:paraId="37F58C2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20DD3E2" w14:textId="77777777" w:rsidR="001B4317" w:rsidRPr="001B4317" w:rsidRDefault="001B4317" w:rsidP="00BE28A4"/>
        </w:tc>
      </w:tr>
      <w:tr w:rsidR="001B4317" w:rsidRPr="001B4317" w14:paraId="29EF4BBF" w14:textId="77777777" w:rsidTr="009D623E">
        <w:tc>
          <w:tcPr>
            <w:tcW w:w="2433" w:type="dxa"/>
            <w:shd w:val="clear" w:color="auto" w:fill="auto"/>
            <w:vAlign w:val="center"/>
          </w:tcPr>
          <w:p w14:paraId="0C5C0E0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29359F8" w14:textId="77777777" w:rsidR="001B4317" w:rsidRPr="001B4317" w:rsidRDefault="001B4317" w:rsidP="00BE28A4"/>
        </w:tc>
      </w:tr>
      <w:tr w:rsidR="002460A0" w:rsidRPr="001B4317" w14:paraId="61DA8C94" w14:textId="77777777" w:rsidTr="009D623E">
        <w:tc>
          <w:tcPr>
            <w:tcW w:w="2433" w:type="dxa"/>
            <w:shd w:val="clear" w:color="auto" w:fill="auto"/>
            <w:vAlign w:val="center"/>
          </w:tcPr>
          <w:p w14:paraId="5C39B142"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C5206C5" w14:textId="77777777" w:rsidR="002460A0" w:rsidRDefault="002460A0" w:rsidP="00BE28A4"/>
        </w:tc>
      </w:tr>
      <w:tr w:rsidR="007F2E8F" w:rsidRPr="001B4317" w14:paraId="465BCC67" w14:textId="77777777" w:rsidTr="009D623E">
        <w:tc>
          <w:tcPr>
            <w:tcW w:w="2433" w:type="dxa"/>
            <w:shd w:val="clear" w:color="auto" w:fill="auto"/>
            <w:vAlign w:val="center"/>
          </w:tcPr>
          <w:p w14:paraId="185001E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064CEBB" w14:textId="77777777" w:rsidR="007F2E8F" w:rsidRPr="001B4317" w:rsidRDefault="005C7979" w:rsidP="00BE28A4">
            <w:r>
              <w:rPr>
                <w:rFonts w:asciiTheme="minorBidi" w:hAnsiTheme="minorBidi" w:cstheme="minorBidi"/>
                <w:b/>
                <w:bCs/>
                <w:color w:val="000000"/>
                <w:rtl/>
              </w:rPr>
              <w:t>לא</w:t>
            </w:r>
          </w:p>
        </w:tc>
      </w:tr>
      <w:tr w:rsidR="001B4317" w:rsidRPr="001B4317" w14:paraId="5A3315B4" w14:textId="77777777" w:rsidTr="009D623E">
        <w:tc>
          <w:tcPr>
            <w:tcW w:w="2433" w:type="dxa"/>
            <w:shd w:val="clear" w:color="auto" w:fill="auto"/>
            <w:vAlign w:val="center"/>
          </w:tcPr>
          <w:p w14:paraId="4ABD578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CD45E50" w14:textId="77777777" w:rsidR="001B4317" w:rsidRPr="001B4317" w:rsidRDefault="006E6745" w:rsidP="006E6745">
            <w:r>
              <w:rPr>
                <w:rFonts w:asciiTheme="minorBidi" w:hAnsiTheme="minorBidi" w:cstheme="minorBidi"/>
                <w:b/>
                <w:bCs/>
                <w:color w:val="000000"/>
                <w:rtl/>
              </w:rPr>
              <w:t>טאומן  יצחק מאיר</w:t>
            </w:r>
          </w:p>
        </w:tc>
      </w:tr>
      <w:tr w:rsidR="001B4317" w:rsidRPr="001B4317" w14:paraId="78D15739" w14:textId="77777777" w:rsidTr="009D623E">
        <w:tc>
          <w:tcPr>
            <w:tcW w:w="2433" w:type="dxa"/>
            <w:shd w:val="clear" w:color="auto" w:fill="auto"/>
            <w:vAlign w:val="center"/>
          </w:tcPr>
          <w:p w14:paraId="74D470C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4F7930F" w14:textId="77777777" w:rsidR="001B4317" w:rsidRPr="001B4317" w:rsidRDefault="006E6745" w:rsidP="005C7979">
            <w:r>
              <w:rPr>
                <w:rFonts w:asciiTheme="minorBidi" w:hAnsiTheme="minorBidi" w:cstheme="minorBidi"/>
                <w:b/>
                <w:bCs/>
                <w:color w:val="000000"/>
                <w:rtl/>
              </w:rPr>
              <w:t>בן שטרית  קרן</w:t>
            </w:r>
          </w:p>
        </w:tc>
      </w:tr>
      <w:tr w:rsidR="001B4317" w:rsidRPr="001B4317" w14:paraId="04269DAD" w14:textId="77777777" w:rsidTr="009D623E">
        <w:tc>
          <w:tcPr>
            <w:tcW w:w="2433" w:type="dxa"/>
            <w:shd w:val="clear" w:color="auto" w:fill="auto"/>
            <w:vAlign w:val="center"/>
          </w:tcPr>
          <w:p w14:paraId="120C2F6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8843D0A" w14:textId="77777777" w:rsidR="001B4317" w:rsidRPr="001B4317" w:rsidRDefault="006E6745" w:rsidP="005C7979">
            <w:r>
              <w:rPr>
                <w:rFonts w:asciiTheme="minorBidi" w:hAnsiTheme="minorBidi" w:cstheme="minorBidi"/>
                <w:b/>
                <w:bCs/>
                <w:color w:val="000000"/>
                <w:rtl/>
              </w:rPr>
              <w:t>נסים פז  שלמה</w:t>
            </w:r>
          </w:p>
        </w:tc>
      </w:tr>
      <w:tr w:rsidR="001B4317" w:rsidRPr="001B4317" w14:paraId="4059DD59" w14:textId="77777777" w:rsidTr="009D623E">
        <w:tc>
          <w:tcPr>
            <w:tcW w:w="2433" w:type="dxa"/>
            <w:shd w:val="clear" w:color="auto" w:fill="auto"/>
            <w:vAlign w:val="center"/>
          </w:tcPr>
          <w:p w14:paraId="587B9E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98938EF" w14:textId="77777777" w:rsidR="001B4317" w:rsidRPr="001B4317" w:rsidRDefault="005C7979" w:rsidP="00BE28A4">
            <w:r>
              <w:rPr>
                <w:rFonts w:asciiTheme="minorBidi" w:hAnsiTheme="minorBidi" w:cstheme="minorBidi"/>
                <w:b/>
                <w:bCs/>
                <w:color w:val="000000"/>
                <w:rtl/>
              </w:rPr>
              <w:t>0</w:t>
            </w:r>
          </w:p>
        </w:tc>
      </w:tr>
      <w:tr w:rsidR="001B4317" w:rsidRPr="001B4317" w14:paraId="29AE13F2" w14:textId="77777777" w:rsidTr="009D623E">
        <w:tc>
          <w:tcPr>
            <w:tcW w:w="2433" w:type="dxa"/>
            <w:shd w:val="clear" w:color="auto" w:fill="auto"/>
            <w:vAlign w:val="center"/>
          </w:tcPr>
          <w:p w14:paraId="528D85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A5428CE" w14:textId="77777777" w:rsidR="001B4317" w:rsidRPr="001B4317" w:rsidRDefault="005C7979" w:rsidP="00BE28A4">
            <w:r>
              <w:rPr>
                <w:rFonts w:asciiTheme="minorBidi" w:hAnsiTheme="minorBidi" w:cstheme="minorBidi"/>
                <w:b/>
                <w:bCs/>
                <w:color w:val="000000"/>
                <w:rtl/>
              </w:rPr>
              <w:t>1</w:t>
            </w:r>
          </w:p>
        </w:tc>
      </w:tr>
    </w:tbl>
    <w:p w14:paraId="163FEBBB" w14:textId="77777777" w:rsidR="001B4317" w:rsidRPr="001B4317" w:rsidRDefault="001B4317" w:rsidP="001B4317">
      <w:pPr>
        <w:tabs>
          <w:tab w:val="left" w:pos="31"/>
        </w:tabs>
        <w:ind w:firstLine="26"/>
        <w:outlineLvl w:val="0"/>
        <w:rPr>
          <w:rFonts w:asciiTheme="minorBidi" w:hAnsiTheme="minorBidi" w:cstheme="minorBidi"/>
          <w:b/>
          <w:bCs/>
          <w:rtl/>
        </w:rPr>
      </w:pPr>
    </w:p>
    <w:p w14:paraId="2D431CF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2A677A5" w14:textId="77777777" w:rsidTr="009D623E">
        <w:tc>
          <w:tcPr>
            <w:tcW w:w="4638" w:type="dxa"/>
            <w:shd w:val="clear" w:color="auto" w:fill="auto"/>
          </w:tcPr>
          <w:p w14:paraId="02BB9DEE" w14:textId="77777777" w:rsidR="001B4317" w:rsidRPr="001B4317" w:rsidRDefault="005C7979" w:rsidP="00BE28A4">
            <w:r>
              <w:rPr>
                <w:rFonts w:asciiTheme="minorBidi" w:hAnsiTheme="minorBidi" w:cstheme="minorBidi"/>
                <w:b/>
                <w:bCs/>
                <w:color w:val="000000"/>
                <w:rtl/>
              </w:rPr>
              <w:t>רש"י 2 , זכרון משה</w:t>
            </w:r>
          </w:p>
        </w:tc>
      </w:tr>
    </w:tbl>
    <w:p w14:paraId="7748DA0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0006179" w14:textId="77777777" w:rsidTr="009D623E">
        <w:tc>
          <w:tcPr>
            <w:tcW w:w="0" w:type="auto"/>
            <w:shd w:val="clear" w:color="auto" w:fill="auto"/>
          </w:tcPr>
          <w:p w14:paraId="40E0E3E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E9513E1"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828603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228354C" w14:textId="77777777" w:rsidTr="009D623E">
        <w:tc>
          <w:tcPr>
            <w:tcW w:w="0" w:type="auto"/>
            <w:shd w:val="clear" w:color="auto" w:fill="auto"/>
          </w:tcPr>
          <w:p w14:paraId="79A80E9C" w14:textId="77777777" w:rsidR="001B4317" w:rsidRPr="001B4317" w:rsidRDefault="001B4317" w:rsidP="00BE28A4">
            <w:pPr>
              <w:rPr>
                <w:rFonts w:asciiTheme="minorBidi" w:hAnsiTheme="minorBidi" w:cstheme="minorBidi"/>
                <w:bCs/>
              </w:rPr>
            </w:pPr>
            <w:r>
              <w:rPr>
                <w:rFonts w:cs="Arial" w:hint="cs"/>
                <w:rtl/>
              </w:rPr>
              <w:t>30068</w:t>
            </w:r>
          </w:p>
        </w:tc>
        <w:tc>
          <w:tcPr>
            <w:tcW w:w="0" w:type="auto"/>
            <w:shd w:val="clear" w:color="auto" w:fill="auto"/>
          </w:tcPr>
          <w:p w14:paraId="3F456498" w14:textId="77777777" w:rsidR="001B4317" w:rsidRPr="001B4317" w:rsidRDefault="001B4317" w:rsidP="00BE28A4">
            <w:pPr>
              <w:rPr>
                <w:rFonts w:asciiTheme="minorBidi" w:hAnsiTheme="minorBidi" w:cstheme="minorBidi"/>
                <w:rtl/>
              </w:rPr>
            </w:pPr>
            <w:r>
              <w:rPr>
                <w:rFonts w:cs="Arial" w:hint="cs"/>
                <w:rtl/>
              </w:rPr>
              <w:t>65</w:t>
            </w:r>
          </w:p>
        </w:tc>
        <w:tc>
          <w:tcPr>
            <w:tcW w:w="2468" w:type="dxa"/>
            <w:shd w:val="clear" w:color="auto" w:fill="auto"/>
          </w:tcPr>
          <w:p w14:paraId="6430E0AD" w14:textId="77777777" w:rsidR="001B4317" w:rsidRPr="001B4317" w:rsidRDefault="001B4317" w:rsidP="00BE28A4">
            <w:pPr>
              <w:jc w:val="center"/>
              <w:rPr>
                <w:rFonts w:asciiTheme="minorBidi" w:hAnsiTheme="minorBidi" w:cstheme="minorBidi"/>
              </w:rPr>
            </w:pPr>
            <w:r>
              <w:rPr>
                <w:rFonts w:cs="Arial" w:hint="cs"/>
                <w:rtl/>
              </w:rPr>
              <w:t>לא</w:t>
            </w:r>
          </w:p>
        </w:tc>
      </w:tr>
    </w:tbl>
    <w:p w14:paraId="1B91866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3BE2A3B0" w14:textId="77777777" w:rsidTr="009D623E">
        <w:tc>
          <w:tcPr>
            <w:tcW w:w="1040" w:type="dxa"/>
            <w:shd w:val="clear" w:color="auto" w:fill="auto"/>
            <w:vAlign w:val="center"/>
          </w:tcPr>
          <w:p w14:paraId="38DD85B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560949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530C15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A75FCB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B6C2D8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01C61D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BBA3C62" w14:textId="77777777" w:rsidTr="009D623E">
        <w:tc>
          <w:tcPr>
            <w:tcW w:w="1040" w:type="dxa"/>
            <w:shd w:val="clear" w:color="auto" w:fill="auto"/>
            <w:vAlign w:val="center"/>
          </w:tcPr>
          <w:p w14:paraId="00AE795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2874</w:t>
            </w:r>
          </w:p>
        </w:tc>
        <w:tc>
          <w:tcPr>
            <w:tcW w:w="1980" w:type="dxa"/>
            <w:shd w:val="clear" w:color="auto" w:fill="auto"/>
            <w:vAlign w:val="center"/>
          </w:tcPr>
          <w:p w14:paraId="4071053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AE22BA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19/08/1983</w:t>
            </w:r>
          </w:p>
        </w:tc>
        <w:tc>
          <w:tcPr>
            <w:tcW w:w="1421" w:type="dxa"/>
            <w:shd w:val="clear" w:color="auto" w:fill="auto"/>
            <w:vAlign w:val="center"/>
          </w:tcPr>
          <w:p w14:paraId="61B1AA1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7D6267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D8D95D7" w14:textId="77777777" w:rsidR="001B4317" w:rsidRPr="001B4317" w:rsidRDefault="001B4317" w:rsidP="00BE28A4">
            <w:pPr>
              <w:tabs>
                <w:tab w:val="left" w:pos="31"/>
              </w:tabs>
              <w:jc w:val="right"/>
              <w:outlineLvl w:val="0"/>
              <w:rPr>
                <w:rFonts w:asciiTheme="minorBidi" w:hAnsiTheme="minorBidi" w:cstheme="minorBidi"/>
                <w:rtl/>
              </w:rPr>
            </w:pPr>
          </w:p>
        </w:tc>
      </w:tr>
    </w:tbl>
    <w:p w14:paraId="62AB6F5D" w14:textId="77777777" w:rsidR="001B4317" w:rsidRPr="001B4317" w:rsidRDefault="001B4317" w:rsidP="001B4317">
      <w:pPr>
        <w:tabs>
          <w:tab w:val="left" w:pos="31"/>
        </w:tabs>
        <w:ind w:firstLine="26"/>
        <w:outlineLvl w:val="0"/>
        <w:rPr>
          <w:rFonts w:asciiTheme="minorBidi" w:hAnsiTheme="minorBidi" w:cstheme="minorBidi"/>
          <w:b/>
          <w:bCs/>
          <w:rtl/>
        </w:rPr>
      </w:pPr>
    </w:p>
    <w:p w14:paraId="65DC350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44C2B16" w14:textId="77777777" w:rsidTr="00CE6010">
        <w:tc>
          <w:tcPr>
            <w:tcW w:w="0" w:type="auto"/>
          </w:tcPr>
          <w:p w14:paraId="4BEC0DA3" w14:textId="77777777" w:rsidR="00654C80" w:rsidRDefault="00A25F3B" w:rsidP="00654C80">
            <w:pPr>
              <w:rPr>
                <w:rtl/>
              </w:rPr>
            </w:pPr>
          </w:p>
          <w:p w14:paraId="39D3FEDB" w14:textId="77777777" w:rsidR="00654C80" w:rsidRDefault="00A25F3B" w:rsidP="00654C80">
            <w:pPr>
              <w:rPr>
                <w:rtl/>
              </w:rPr>
            </w:pPr>
            <w:r>
              <w:rPr>
                <w:rFonts w:cs="David" w:hint="cs"/>
                <w:color w:val="000000"/>
                <w:rtl/>
              </w:rPr>
              <w:t>‏‎ ‎</w:t>
            </w:r>
          </w:p>
          <w:p w14:paraId="14E4ECD4" w14:textId="77777777" w:rsidR="00654C80" w:rsidRDefault="00A25F3B" w:rsidP="00654C80">
            <w:pPr>
              <w:rPr>
                <w:rtl/>
              </w:rPr>
            </w:pPr>
          </w:p>
          <w:p w14:paraId="2D5E4F9E" w14:textId="77777777" w:rsidR="00654C80" w:rsidRDefault="00A25F3B" w:rsidP="00654C80">
            <w:pPr>
              <w:rPr>
                <w:rtl/>
              </w:rPr>
            </w:pPr>
            <w:r>
              <w:rPr>
                <w:rFonts w:cs="David" w:hint="cs"/>
                <w:color w:val="000000"/>
                <w:rtl/>
              </w:rPr>
              <w:t>‏‏ת.ב. 2024/0231.00 רחוב רבנו תם 3 ‏‏–‏‏ תמ"א 38/2‏</w:t>
            </w:r>
          </w:p>
          <w:p w14:paraId="162128A2" w14:textId="77777777" w:rsidR="00654C80" w:rsidRDefault="00A25F3B" w:rsidP="00654C80">
            <w:pPr>
              <w:rPr>
                <w:rtl/>
              </w:rPr>
            </w:pPr>
          </w:p>
          <w:p w14:paraId="1120863A" w14:textId="77777777" w:rsidR="00654C80" w:rsidRDefault="00A25F3B" w:rsidP="00654C80">
            <w:pPr>
              <w:rPr>
                <w:rtl/>
              </w:rPr>
            </w:pPr>
            <w:r>
              <w:rPr>
                <w:rFonts w:cs="David" w:hint="cs"/>
                <w:color w:val="000000"/>
                <w:rtl/>
              </w:rPr>
              <w:t>‏‏גוש: 30068‏</w:t>
            </w:r>
          </w:p>
          <w:p w14:paraId="27CA1B77" w14:textId="77777777" w:rsidR="00654C80" w:rsidRDefault="00A25F3B" w:rsidP="00654C80">
            <w:pPr>
              <w:rPr>
                <w:rtl/>
              </w:rPr>
            </w:pPr>
          </w:p>
          <w:p w14:paraId="0F8C6725" w14:textId="77777777" w:rsidR="00654C80" w:rsidRDefault="00A25F3B" w:rsidP="00654C80">
            <w:pPr>
              <w:rPr>
                <w:rtl/>
              </w:rPr>
            </w:pPr>
            <w:r>
              <w:rPr>
                <w:rFonts w:cs="David" w:hint="cs"/>
                <w:color w:val="000000"/>
                <w:rtl/>
              </w:rPr>
              <w:t>‏‏חלקה: 65‏</w:t>
            </w:r>
          </w:p>
          <w:p w14:paraId="185DB1CA" w14:textId="77777777" w:rsidR="00654C80" w:rsidRDefault="00A25F3B" w:rsidP="00654C80">
            <w:pPr>
              <w:rPr>
                <w:rtl/>
              </w:rPr>
            </w:pPr>
          </w:p>
          <w:p w14:paraId="5D7A4076" w14:textId="77777777" w:rsidR="00654C80" w:rsidRDefault="00A25F3B" w:rsidP="00654C80">
            <w:pPr>
              <w:rPr>
                <w:rtl/>
              </w:rPr>
            </w:pPr>
            <w:r>
              <w:rPr>
                <w:rFonts w:cs="David" w:hint="cs"/>
                <w:color w:val="000000"/>
                <w:rtl/>
              </w:rPr>
              <w:t>‏‏ ‏</w:t>
            </w:r>
          </w:p>
          <w:p w14:paraId="3607E3E8" w14:textId="77777777" w:rsidR="00654C80" w:rsidRDefault="00A25F3B" w:rsidP="00654C80">
            <w:pPr>
              <w:rPr>
                <w:rtl/>
              </w:rPr>
            </w:pPr>
          </w:p>
          <w:p w14:paraId="67BF0A7A" w14:textId="77777777" w:rsidR="00654C80" w:rsidRDefault="00A25F3B" w:rsidP="00654C80">
            <w:pPr>
              <w:rPr>
                <w:rtl/>
              </w:rPr>
            </w:pPr>
            <w:r>
              <w:rPr>
                <w:rFonts w:cs="David" w:hint="cs"/>
                <w:color w:val="000000"/>
                <w:rtl/>
              </w:rPr>
              <w:t>‏‏מהות הבקשה:‏</w:t>
            </w:r>
          </w:p>
          <w:p w14:paraId="2701EA4D" w14:textId="77777777" w:rsidR="00654C80" w:rsidRDefault="00A25F3B" w:rsidP="00654C80">
            <w:pPr>
              <w:rPr>
                <w:rtl/>
              </w:rPr>
            </w:pPr>
          </w:p>
          <w:p w14:paraId="0F8648BE" w14:textId="77777777" w:rsidR="00654C80" w:rsidRDefault="00A25F3B" w:rsidP="00654C80">
            <w:pPr>
              <w:rPr>
                <w:rtl/>
              </w:rPr>
            </w:pPr>
            <w:r>
              <w:rPr>
                <w:rFonts w:cs="David" w:hint="cs"/>
                <w:color w:val="000000"/>
                <w:rtl/>
              </w:rPr>
              <w:t xml:space="preserve">‏‏הבקשה היא ‏‏להריסת חלקי מבנה לשימור קיים בן 2 קומות וגג רעפים ובו 2 יח"ד תוך שמירה על חזיתות לשימור </w:t>
            </w:r>
            <w:r>
              <w:rPr>
                <w:rFonts w:cs="David" w:hint="cs"/>
                <w:color w:val="000000"/>
                <w:rtl/>
              </w:rPr>
              <w:t>והקמת 2 מבנה חדש בן‏‏ ‏‏4‏‏ קומות‏‏ מעל קומת מרתף למחסנים ושימוש בחלל גג רעפים ‏‏בהתאם לתמ"א 38 ותכנית 10038 לחיזוק הבניין מפני רעידות אדמה.‏‏ ‏‏במסגרת הבקשה מוצעות 4 יח"ד בבניין החדש.‏</w:t>
            </w:r>
          </w:p>
          <w:p w14:paraId="2DA1606A" w14:textId="77777777" w:rsidR="00654C80" w:rsidRDefault="00A25F3B" w:rsidP="00654C80">
            <w:pPr>
              <w:rPr>
                <w:rtl/>
              </w:rPr>
            </w:pPr>
          </w:p>
          <w:p w14:paraId="22FC8F9C" w14:textId="77777777" w:rsidR="00654C80" w:rsidRDefault="00A25F3B" w:rsidP="00654C80">
            <w:pPr>
              <w:rPr>
                <w:rtl/>
              </w:rPr>
            </w:pPr>
            <w:r>
              <w:rPr>
                <w:rFonts w:cs="David" w:hint="cs"/>
                <w:color w:val="000000"/>
                <w:rtl/>
              </w:rPr>
              <w:t>‏‏ ‏</w:t>
            </w:r>
          </w:p>
          <w:p w14:paraId="4E1E29FD" w14:textId="77777777" w:rsidR="00654C80" w:rsidRDefault="00A25F3B" w:rsidP="00654C80">
            <w:pPr>
              <w:rPr>
                <w:rtl/>
              </w:rPr>
            </w:pPr>
          </w:p>
          <w:p w14:paraId="763DB256" w14:textId="77777777" w:rsidR="00654C80" w:rsidRDefault="00A25F3B" w:rsidP="00654C80">
            <w:pPr>
              <w:rPr>
                <w:rtl/>
              </w:rPr>
            </w:pPr>
            <w:r>
              <w:rPr>
                <w:rFonts w:cs="David" w:hint="cs"/>
                <w:color w:val="000000"/>
                <w:rtl/>
              </w:rPr>
              <w:t>‏‏להלן תיאור הבקשה:‏</w:t>
            </w:r>
          </w:p>
          <w:p w14:paraId="37EF8EDE" w14:textId="77777777" w:rsidR="00654C80" w:rsidRDefault="00A25F3B" w:rsidP="00654C80">
            <w:pPr>
              <w:rPr>
                <w:rtl/>
              </w:rPr>
            </w:pPr>
          </w:p>
          <w:p w14:paraId="7C48BDC6" w14:textId="77777777" w:rsidR="00654C80" w:rsidRDefault="00A25F3B" w:rsidP="00654C80">
            <w:pPr>
              <w:rPr>
                <w:rtl/>
              </w:rPr>
            </w:pPr>
            <w:r>
              <w:rPr>
                <w:rFonts w:cs="David" w:hint="cs"/>
                <w:color w:val="000000"/>
                <w:rtl/>
              </w:rPr>
              <w:t>‏במסגרת הבקשה מוצע שימור חזיתות צפונית ומזרחית אשר בקו אפס.‏</w:t>
            </w:r>
          </w:p>
          <w:p w14:paraId="0DA5610D" w14:textId="77777777" w:rsidR="00654C80" w:rsidRDefault="00A25F3B" w:rsidP="00654C80">
            <w:pPr>
              <w:rPr>
                <w:rtl/>
              </w:rPr>
            </w:pPr>
          </w:p>
          <w:p w14:paraId="1C88D69D" w14:textId="77777777" w:rsidR="00654C80" w:rsidRDefault="00A25F3B" w:rsidP="00654C80">
            <w:pPr>
              <w:rPr>
                <w:rtl/>
              </w:rPr>
            </w:pPr>
            <w:r>
              <w:rPr>
                <w:rFonts w:cs="David" w:hint="cs"/>
                <w:color w:val="000000"/>
                <w:rtl/>
              </w:rPr>
              <w:t>‏מפלס ‏ ‏2.50-‏ ‏ קומת מרתף ‏ ‏– ‏ ‏מוצעת קומת מחסנים. ‏</w:t>
            </w:r>
          </w:p>
          <w:p w14:paraId="489E02ED" w14:textId="77777777" w:rsidR="00654C80" w:rsidRDefault="00A25F3B" w:rsidP="00654C80">
            <w:pPr>
              <w:rPr>
                <w:rtl/>
              </w:rPr>
            </w:pPr>
          </w:p>
          <w:p w14:paraId="70E31948" w14:textId="77777777" w:rsidR="00654C80" w:rsidRDefault="00A25F3B" w:rsidP="00654C80">
            <w:pPr>
              <w:rPr>
                <w:rtl/>
              </w:rPr>
            </w:pPr>
            <w:r>
              <w:rPr>
                <w:rFonts w:cs="David" w:hint="cs"/>
                <w:color w:val="000000"/>
                <w:rtl/>
              </w:rPr>
              <w:t>‏מפלס‏ ‏ 0.00‏ ‏ קומת הקרקע ‏ ‏–‏ ‏ מוצעת יח"ד אחת הכוללת חדר ממ"ד תוך שימור חזיתות.‏</w:t>
            </w:r>
          </w:p>
          <w:p w14:paraId="534DE188" w14:textId="77777777" w:rsidR="00654C80" w:rsidRDefault="00A25F3B" w:rsidP="00654C80">
            <w:pPr>
              <w:rPr>
                <w:rtl/>
              </w:rPr>
            </w:pPr>
          </w:p>
          <w:p w14:paraId="6DD1FA57" w14:textId="77777777" w:rsidR="00654C80" w:rsidRDefault="00A25F3B" w:rsidP="00654C80">
            <w:pPr>
              <w:rPr>
                <w:rtl/>
              </w:rPr>
            </w:pPr>
            <w:r>
              <w:rPr>
                <w:rFonts w:cs="David" w:hint="cs"/>
                <w:color w:val="000000"/>
                <w:rtl/>
              </w:rPr>
              <w:t>‏מפלס 3.77+‏ ‏ קומה א' - מוצעת יח"ד אחת הכוללת חדר ממ"ד תוך שימור חזיתות ומרפסות זיז.‏</w:t>
            </w:r>
          </w:p>
          <w:p w14:paraId="2B7DD6F0" w14:textId="77777777" w:rsidR="00654C80" w:rsidRDefault="00A25F3B" w:rsidP="00654C80">
            <w:pPr>
              <w:rPr>
                <w:rtl/>
              </w:rPr>
            </w:pPr>
          </w:p>
          <w:p w14:paraId="15AB8E6E" w14:textId="77777777" w:rsidR="00654C80" w:rsidRDefault="00A25F3B" w:rsidP="00654C80">
            <w:pPr>
              <w:rPr>
                <w:rtl/>
              </w:rPr>
            </w:pPr>
            <w:r>
              <w:rPr>
                <w:rFonts w:cs="David" w:hint="cs"/>
                <w:color w:val="000000"/>
                <w:rtl/>
              </w:rPr>
              <w:t>‏מפלס 7.54+‏ ‏ קומה ב' - מוצעת יח"ד אחת הכוללת חדר ממ"ד ומרפסות זיז.‏</w:t>
            </w:r>
          </w:p>
          <w:p w14:paraId="7183D23F" w14:textId="77777777" w:rsidR="00654C80" w:rsidRDefault="00A25F3B" w:rsidP="00654C80">
            <w:pPr>
              <w:rPr>
                <w:rtl/>
              </w:rPr>
            </w:pPr>
          </w:p>
          <w:p w14:paraId="6925B53E" w14:textId="77777777" w:rsidR="00654C80" w:rsidRDefault="00A25F3B" w:rsidP="00654C80">
            <w:pPr>
              <w:rPr>
                <w:rtl/>
              </w:rPr>
            </w:pPr>
            <w:r>
              <w:rPr>
                <w:rFonts w:cs="David" w:hint="cs"/>
                <w:color w:val="000000"/>
                <w:rtl/>
              </w:rPr>
              <w:t>‏מפלס 11.04+‏ ‏ קומה ג' - מוצעת יח"ד אחת בדופלקס הכוללת חדר ממ"ד ומרפסות זיז.‏</w:t>
            </w:r>
          </w:p>
          <w:p w14:paraId="66A6FD30" w14:textId="77777777" w:rsidR="00654C80" w:rsidRDefault="00A25F3B" w:rsidP="00654C80">
            <w:pPr>
              <w:rPr>
                <w:rtl/>
              </w:rPr>
            </w:pPr>
          </w:p>
          <w:p w14:paraId="2F4C0955" w14:textId="77777777" w:rsidR="00654C80" w:rsidRDefault="00A25F3B" w:rsidP="00654C80">
            <w:pPr>
              <w:rPr>
                <w:rtl/>
              </w:rPr>
            </w:pPr>
            <w:r>
              <w:rPr>
                <w:rFonts w:cs="David" w:hint="cs"/>
                <w:color w:val="000000"/>
                <w:rtl/>
              </w:rPr>
              <w:t>‏מפלס 14.03+‏ ‏ עליית גג ‏ ‏–‏ ‏ מוצעת קומת דופלקס לדירה בקומה ג' בשטח חלל גג רעפים.‏</w:t>
            </w:r>
          </w:p>
          <w:p w14:paraId="130ED521" w14:textId="77777777" w:rsidR="00654C80" w:rsidRDefault="00A25F3B" w:rsidP="00654C80">
            <w:pPr>
              <w:rPr>
                <w:rtl/>
              </w:rPr>
            </w:pPr>
          </w:p>
          <w:p w14:paraId="3B12FEE6" w14:textId="77777777" w:rsidR="00654C80" w:rsidRDefault="00A25F3B" w:rsidP="00654C80">
            <w:pPr>
              <w:rPr>
                <w:rtl/>
              </w:rPr>
            </w:pPr>
            <w:r>
              <w:rPr>
                <w:rFonts w:cs="David" w:hint="cs"/>
                <w:color w:val="000000"/>
                <w:rtl/>
              </w:rPr>
              <w:t xml:space="preserve">‏מפלס 18.32+‏ ‏ </w:t>
            </w:r>
            <w:r>
              <w:rPr>
                <w:rFonts w:cs="David" w:hint="cs"/>
                <w:color w:val="000000"/>
                <w:rtl/>
              </w:rPr>
              <w:t>קומת גג ‏ ‏–‏ ‏ מוצע גג רעפים כולל מתקנים טכניים בפתח יציאה לגג בסולם ‏</w:t>
            </w:r>
          </w:p>
          <w:p w14:paraId="62C981F6" w14:textId="77777777" w:rsidR="00654C80" w:rsidRDefault="00A25F3B" w:rsidP="00654C80">
            <w:pPr>
              <w:rPr>
                <w:rtl/>
              </w:rPr>
            </w:pPr>
          </w:p>
          <w:p w14:paraId="678BB459" w14:textId="77777777" w:rsidR="00654C80" w:rsidRDefault="00A25F3B" w:rsidP="00654C80">
            <w:pPr>
              <w:rPr>
                <w:rtl/>
              </w:rPr>
            </w:pPr>
            <w:r>
              <w:rPr>
                <w:rFonts w:cs="David" w:hint="cs"/>
                <w:color w:val="000000"/>
                <w:rtl/>
              </w:rPr>
              <w:t>‏‏ ‏</w:t>
            </w:r>
          </w:p>
          <w:p w14:paraId="7592AF71" w14:textId="77777777" w:rsidR="00654C80" w:rsidRDefault="00A25F3B" w:rsidP="00654C80">
            <w:pPr>
              <w:rPr>
                <w:rtl/>
              </w:rPr>
            </w:pPr>
          </w:p>
          <w:p w14:paraId="17617E96" w14:textId="77777777" w:rsidR="00654C80" w:rsidRDefault="00A25F3B" w:rsidP="00654C80">
            <w:pPr>
              <w:rPr>
                <w:rtl/>
              </w:rPr>
            </w:pPr>
            <w:r>
              <w:rPr>
                <w:rFonts w:cs="David" w:hint="cs"/>
                <w:color w:val="000000"/>
                <w:rtl/>
              </w:rPr>
              <w:t>‏‏לא נמצא היתר להקמת הבניין‏‏ ‏‏–‏‏ ‏‏שנת בניה 1911-1925 (מקור: אטלס ירושלים 1972. תיק תיעוד)‏</w:t>
            </w:r>
          </w:p>
          <w:p w14:paraId="1241EFC6" w14:textId="77777777" w:rsidR="00654C80" w:rsidRDefault="00A25F3B" w:rsidP="00654C80">
            <w:pPr>
              <w:rPr>
                <w:rtl/>
              </w:rPr>
            </w:pPr>
          </w:p>
          <w:p w14:paraId="06984A03" w14:textId="77777777" w:rsidR="00654C80" w:rsidRDefault="00A25F3B" w:rsidP="00654C80">
            <w:pPr>
              <w:rPr>
                <w:rtl/>
              </w:rPr>
            </w:pPr>
            <w:r>
              <w:rPr>
                <w:rFonts w:cs="David" w:hint="cs"/>
                <w:color w:val="000000"/>
                <w:rtl/>
              </w:rPr>
              <w:t>‏‏היתרי בניה נוספים:‏‏ ‏‏לא נמצאו היתרים נוספים בחלקה.‏</w:t>
            </w:r>
          </w:p>
          <w:p w14:paraId="1B5C08B8" w14:textId="77777777" w:rsidR="00654C80" w:rsidRDefault="00A25F3B" w:rsidP="00654C80">
            <w:pPr>
              <w:rPr>
                <w:rtl/>
              </w:rPr>
            </w:pPr>
          </w:p>
          <w:p w14:paraId="34C73417" w14:textId="77777777" w:rsidR="00654C80" w:rsidRDefault="00A25F3B" w:rsidP="00654C80">
            <w:pPr>
              <w:rPr>
                <w:rtl/>
              </w:rPr>
            </w:pPr>
            <w:r>
              <w:rPr>
                <w:rFonts w:cs="David" w:hint="cs"/>
                <w:color w:val="000000"/>
                <w:rtl/>
              </w:rPr>
              <w:t>‏‏ ‏</w:t>
            </w:r>
          </w:p>
          <w:p w14:paraId="59262780" w14:textId="77777777" w:rsidR="00654C80" w:rsidRDefault="00A25F3B" w:rsidP="00654C80">
            <w:pPr>
              <w:rPr>
                <w:rtl/>
              </w:rPr>
            </w:pPr>
          </w:p>
          <w:p w14:paraId="27C64ED7" w14:textId="77777777" w:rsidR="00654C80" w:rsidRDefault="00A25F3B" w:rsidP="00654C80">
            <w:pPr>
              <w:rPr>
                <w:rtl/>
              </w:rPr>
            </w:pPr>
            <w:r>
              <w:rPr>
                <w:rFonts w:cs="David" w:hint="cs"/>
                <w:color w:val="000000"/>
                <w:rtl/>
              </w:rPr>
              <w:t>‏‏רקע סטטוטורי‏‏:‏</w:t>
            </w:r>
          </w:p>
          <w:p w14:paraId="7DCB52D0" w14:textId="77777777" w:rsidR="00654C80" w:rsidRDefault="00A25F3B" w:rsidP="00654C80">
            <w:pPr>
              <w:rPr>
                <w:rtl/>
              </w:rPr>
            </w:pPr>
          </w:p>
          <w:p w14:paraId="7C34E50D" w14:textId="77777777" w:rsidR="00654C80" w:rsidRDefault="00A25F3B" w:rsidP="00654C80">
            <w:pPr>
              <w:rPr>
                <w:rtl/>
              </w:rPr>
            </w:pPr>
            <w:r>
              <w:rPr>
                <w:rFonts w:cs="David" w:hint="cs"/>
                <w:color w:val="000000"/>
                <w:rtl/>
              </w:rPr>
              <w:t>‏‏במגרש חלה תוכנית ‏‏2874‏‏ משנת‏‏ 1983- המייעדת את המגרש לאזור מגורים מיוחד ותכניות 2874א משנת 1988 אשר מוסיפה 2 חלקות לרשימת החלקות בתכנית 2874ב משנת 95 הקובעת שימוש בגג רעפים. ‏‏הבקשה מוצעת במסגרת תמ"א 38 ותכנית 10038 לצורך חיזוק הבניין מפני רעידת אדמה‏‏, ‏‏התקבלה חוות דעת מאת‏‏ אנה מרום‏‏ ‏‏בשם ‏‏מהנדס העיר‏‏. ‏‏להלן חוות הדעת:‏</w:t>
            </w:r>
          </w:p>
          <w:p w14:paraId="14442EB8" w14:textId="77777777" w:rsidR="00654C80" w:rsidRDefault="00A25F3B" w:rsidP="00654C80">
            <w:pPr>
              <w:rPr>
                <w:rtl/>
              </w:rPr>
            </w:pPr>
          </w:p>
          <w:p w14:paraId="16C0FA39" w14:textId="77777777" w:rsidR="00654C80" w:rsidRDefault="00A25F3B" w:rsidP="00654C80">
            <w:pPr>
              <w:rPr>
                <w:rtl/>
              </w:rPr>
            </w:pPr>
            <w:r>
              <w:rPr>
                <w:rFonts w:cs="David" w:hint="cs"/>
                <w:color w:val="000000"/>
                <w:rtl/>
              </w:rPr>
              <w:t>‏‏ ‏</w:t>
            </w:r>
          </w:p>
        </w:tc>
      </w:tr>
    </w:tbl>
    <w:p w14:paraId="791D9E5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A03564E" w14:textId="77777777" w:rsidTr="00015A82">
        <w:tc>
          <w:tcPr>
            <w:tcW w:w="1893" w:type="dxa"/>
            <w:tcBorders>
              <w:top w:val="single" w:sz="4" w:space="0" w:color="auto"/>
              <w:left w:val="single" w:sz="4" w:space="0" w:color="auto"/>
              <w:bottom w:val="single" w:sz="4" w:space="0" w:color="auto"/>
              <w:right w:val="single" w:sz="4" w:space="0" w:color="auto"/>
            </w:tcBorders>
          </w:tcPr>
          <w:p w14:paraId="004F7387"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30FBD5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DDE738B" w14:textId="77777777" w:rsidR="00BF1333" w:rsidRDefault="00BF1333">
            <w:pPr>
              <w:jc w:val="center"/>
              <w:rPr>
                <w:rFonts w:ascii="Arial" w:hAnsi="Arial" w:cs="David"/>
                <w:b/>
                <w:bCs/>
              </w:rPr>
            </w:pPr>
          </w:p>
        </w:tc>
      </w:tr>
      <w:tr w:rsidR="00BF1333" w14:paraId="6626980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D12B87A"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323C031D" w14:textId="77777777" w:rsidR="00BF1333" w:rsidRDefault="00BF1333">
            <w:pPr>
              <w:jc w:val="both"/>
            </w:pPr>
            <w:r>
              <w:rPr>
                <w:rFonts w:cs="Arial" w:hint="cs"/>
                <w:rtl/>
              </w:rPr>
              <w:t>04/02/2025</w:t>
            </w:r>
          </w:p>
        </w:tc>
        <w:tc>
          <w:tcPr>
            <w:tcW w:w="5669" w:type="dxa"/>
          </w:tcPr>
          <w:p w14:paraId="43504926" w14:textId="77777777" w:rsidR="00654C80" w:rsidRDefault="00A25F3B" w:rsidP="00654C80">
            <w:pPr>
              <w:rPr>
                <w:rtl/>
              </w:rPr>
            </w:pPr>
          </w:p>
          <w:p w14:paraId="7A1319EE" w14:textId="77777777" w:rsidR="00654C80" w:rsidRDefault="00A25F3B" w:rsidP="00654C80">
            <w:pPr>
              <w:rPr>
                <w:rtl/>
              </w:rPr>
            </w:pPr>
            <w:r>
              <w:rPr>
                <w:rFonts w:cs="David" w:hint="cs"/>
                <w:color w:val="000000"/>
                <w:rtl/>
              </w:rPr>
              <w:t>‏‎ ‎</w:t>
            </w:r>
          </w:p>
          <w:p w14:paraId="49D6CB94" w14:textId="77777777" w:rsidR="00654C80" w:rsidRDefault="00A25F3B" w:rsidP="00654C80">
            <w:pPr>
              <w:rPr>
                <w:rtl/>
              </w:rPr>
            </w:pPr>
          </w:p>
          <w:p w14:paraId="504CBA04" w14:textId="77777777" w:rsidR="00654C80" w:rsidRDefault="00A25F3B" w:rsidP="00654C80">
            <w:pPr>
              <w:rPr>
                <w:rtl/>
              </w:rPr>
            </w:pPr>
            <w:r>
              <w:rPr>
                <w:rFonts w:cs="David" w:hint="cs"/>
                <w:color w:val="000000"/>
                <w:rtl/>
              </w:rPr>
              <w:t>‏‏המלצת ‏‏אגף רישוי‏</w:t>
            </w:r>
          </w:p>
          <w:p w14:paraId="2A890FB5" w14:textId="77777777" w:rsidR="00654C80" w:rsidRDefault="00A25F3B" w:rsidP="00654C80">
            <w:pPr>
              <w:rPr>
                <w:rtl/>
              </w:rPr>
            </w:pPr>
          </w:p>
          <w:p w14:paraId="672C6DF1" w14:textId="77777777" w:rsidR="00654C80" w:rsidRDefault="00A25F3B" w:rsidP="00654C80">
            <w:pPr>
              <w:rPr>
                <w:rtl/>
              </w:rPr>
            </w:pPr>
            <w:r>
              <w:rPr>
                <w:rFonts w:cs="David" w:hint="cs"/>
                <w:color w:val="000000"/>
                <w:rtl/>
              </w:rPr>
              <w:t>‏‏מובא להכרעת וועדה לעניין חניה ‏</w:t>
            </w:r>
          </w:p>
          <w:p w14:paraId="2E829290" w14:textId="77777777" w:rsidR="00654C80" w:rsidRDefault="00A25F3B" w:rsidP="00654C80">
            <w:pPr>
              <w:rPr>
                <w:rtl/>
              </w:rPr>
            </w:pPr>
          </w:p>
          <w:p w14:paraId="623D7A3F" w14:textId="77777777" w:rsidR="00654C80" w:rsidRDefault="00A25F3B" w:rsidP="00654C80">
            <w:pPr>
              <w:rPr>
                <w:rtl/>
              </w:rPr>
            </w:pPr>
            <w:r>
              <w:rPr>
                <w:rFonts w:cs="David" w:hint="cs"/>
                <w:color w:val="000000"/>
                <w:rtl/>
              </w:rPr>
              <w:t xml:space="preserve">‏‏חו"ד מח' ‏‏הסדרי </w:t>
            </w:r>
            <w:r>
              <w:rPr>
                <w:rFonts w:cs="David" w:hint="cs"/>
                <w:color w:val="000000"/>
                <w:rtl/>
              </w:rPr>
              <w:t>תנועה‏‏ ‏‏–‏‏ להכרעת הוועדה.‏</w:t>
            </w:r>
          </w:p>
          <w:p w14:paraId="6B87BE37" w14:textId="77777777" w:rsidR="00654C80" w:rsidRDefault="00A25F3B" w:rsidP="00654C80">
            <w:pPr>
              <w:rPr>
                <w:rtl/>
              </w:rPr>
            </w:pPr>
          </w:p>
          <w:p w14:paraId="5199436F" w14:textId="77777777" w:rsidR="00654C80" w:rsidRDefault="00A25F3B" w:rsidP="00654C80">
            <w:pPr>
              <w:rPr>
                <w:rtl/>
              </w:rPr>
            </w:pPr>
            <w:r>
              <w:rPr>
                <w:rFonts w:cs="David" w:hint="cs"/>
                <w:color w:val="000000"/>
                <w:rtl/>
              </w:rPr>
              <w:t>‏‏ ‏</w:t>
            </w:r>
          </w:p>
          <w:p w14:paraId="7FBCD21C" w14:textId="77777777" w:rsidR="00654C80" w:rsidRDefault="00A25F3B" w:rsidP="00654C80">
            <w:pPr>
              <w:rPr>
                <w:rtl/>
              </w:rPr>
            </w:pPr>
          </w:p>
          <w:p w14:paraId="09D585BE" w14:textId="77777777" w:rsidR="00654C80" w:rsidRDefault="00A25F3B" w:rsidP="00654C80">
            <w:pPr>
              <w:rPr>
                <w:rtl/>
              </w:rPr>
            </w:pPr>
            <w:r>
              <w:rPr>
                <w:rFonts w:cs="David" w:hint="cs"/>
                <w:color w:val="000000"/>
                <w:rtl/>
              </w:rPr>
              <w:t>‏‏מוצע 4 יח"ד בבניין לשימור ע"פ תקן רשאית הוועדה מקומית לפטור מהחובה להתקין מק"ח בבניין לשימור ‏‏–‏‏ סעיף 14.1.4. ‏</w:t>
            </w:r>
          </w:p>
          <w:p w14:paraId="5F789061" w14:textId="77777777" w:rsidR="00654C80" w:rsidRDefault="00A25F3B" w:rsidP="00654C80">
            <w:pPr>
              <w:rPr>
                <w:rtl/>
              </w:rPr>
            </w:pPr>
          </w:p>
          <w:p w14:paraId="2F47C895" w14:textId="77777777" w:rsidR="00654C80" w:rsidRDefault="00A25F3B" w:rsidP="00654C80">
            <w:pPr>
              <w:rPr>
                <w:rtl/>
              </w:rPr>
            </w:pPr>
            <w:r>
              <w:rPr>
                <w:rFonts w:cs="David" w:hint="cs"/>
                <w:color w:val="000000"/>
                <w:rtl/>
              </w:rPr>
              <w:t>‏‏ ‏</w:t>
            </w:r>
          </w:p>
          <w:p w14:paraId="6FE6D2D1" w14:textId="77777777" w:rsidR="00654C80" w:rsidRDefault="00A25F3B" w:rsidP="00654C80">
            <w:pPr>
              <w:rPr>
                <w:rtl/>
              </w:rPr>
            </w:pPr>
          </w:p>
          <w:p w14:paraId="0532A234" w14:textId="77777777" w:rsidR="00654C80" w:rsidRDefault="00A25F3B" w:rsidP="00654C80">
            <w:pPr>
              <w:rPr>
                <w:rtl/>
              </w:rPr>
            </w:pPr>
            <w:r>
              <w:rPr>
                <w:rFonts w:cs="David" w:hint="cs"/>
                <w:color w:val="000000"/>
                <w:rtl/>
              </w:rPr>
              <w:t>‏‏תנאי להיתר ‏‏–‏‏ יש לשלם קרן חניה עבור 2 מק"ח בחניון השוק/שנלר.‏</w:t>
            </w:r>
          </w:p>
          <w:p w14:paraId="02854530" w14:textId="77777777" w:rsidR="00654C80" w:rsidRDefault="00A25F3B" w:rsidP="00654C80">
            <w:pPr>
              <w:rPr>
                <w:rtl/>
              </w:rPr>
            </w:pPr>
          </w:p>
          <w:p w14:paraId="4DBC00ED" w14:textId="77777777" w:rsidR="00654C80" w:rsidRDefault="00A25F3B" w:rsidP="00654C80">
            <w:pPr>
              <w:rPr>
                <w:rtl/>
              </w:rPr>
            </w:pPr>
            <w:r>
              <w:rPr>
                <w:rFonts w:cs="David" w:hint="cs"/>
                <w:color w:val="000000"/>
                <w:rtl/>
              </w:rPr>
              <w:t>‏‏ ‏</w:t>
            </w:r>
          </w:p>
          <w:p w14:paraId="407C70AC" w14:textId="77777777" w:rsidR="00654C80" w:rsidRDefault="00A25F3B" w:rsidP="00654C80">
            <w:pPr>
              <w:rPr>
                <w:rtl/>
              </w:rPr>
            </w:pPr>
          </w:p>
          <w:p w14:paraId="00FB4889" w14:textId="77777777" w:rsidR="00654C80" w:rsidRDefault="00A25F3B" w:rsidP="00654C80">
            <w:pPr>
              <w:rPr>
                <w:rtl/>
              </w:rPr>
            </w:pPr>
            <w:r>
              <w:rPr>
                <w:rFonts w:cs="David" w:hint="cs"/>
                <w:color w:val="000000"/>
                <w:rtl/>
              </w:rPr>
              <w:t xml:space="preserve">‏‏חו"ד תכנון עיר </w:t>
            </w:r>
            <w:r>
              <w:rPr>
                <w:rFonts w:cs="David" w:hint="cs"/>
                <w:color w:val="000000"/>
                <w:rtl/>
              </w:rPr>
              <w:t>לעניין חניה:‏‏ ‏‏לא מוצעת חניה במגרש. במגרש חל ‏‏תקן חניה‏‏ נמוך 1 ל -1יח"ד. המגרש לא יכול להכיל חניה מטעמי תכנון ותנאי מגרש ‏‏–‏‏ מוצע לתת פטור‏</w:t>
            </w:r>
          </w:p>
          <w:p w14:paraId="431A5F46" w14:textId="77777777" w:rsidR="00654C80" w:rsidRDefault="00A25F3B" w:rsidP="00654C80">
            <w:pPr>
              <w:rPr>
                <w:rtl/>
              </w:rPr>
            </w:pPr>
          </w:p>
          <w:p w14:paraId="65C5E069" w14:textId="77777777" w:rsidR="00654C80" w:rsidRDefault="00A25F3B" w:rsidP="00654C80">
            <w:pPr>
              <w:rPr>
                <w:rtl/>
              </w:rPr>
            </w:pPr>
            <w:r>
              <w:rPr>
                <w:rFonts w:cs="David" w:hint="cs"/>
                <w:color w:val="000000"/>
                <w:rtl/>
              </w:rPr>
              <w:t>‏‏ ‏</w:t>
            </w:r>
          </w:p>
          <w:p w14:paraId="733F1B98" w14:textId="77777777" w:rsidR="00654C80" w:rsidRDefault="00A25F3B" w:rsidP="00654C80">
            <w:pPr>
              <w:rPr>
                <w:rtl/>
              </w:rPr>
            </w:pPr>
          </w:p>
          <w:p w14:paraId="5712954C" w14:textId="77777777" w:rsidR="00654C80" w:rsidRDefault="00A25F3B" w:rsidP="00654C80">
            <w:pPr>
              <w:rPr>
                <w:rtl/>
              </w:rPr>
            </w:pPr>
            <w:r>
              <w:rPr>
                <w:rFonts w:cs="David" w:hint="cs"/>
                <w:color w:val="000000"/>
                <w:rtl/>
              </w:rPr>
              <w:t>‏‏מובא להכרעת וועדה לעניין חניה‏</w:t>
            </w:r>
          </w:p>
          <w:p w14:paraId="7EF660D8" w14:textId="77777777" w:rsidR="00654C80" w:rsidRDefault="00A25F3B" w:rsidP="00654C80">
            <w:pPr>
              <w:rPr>
                <w:rtl/>
              </w:rPr>
            </w:pPr>
          </w:p>
          <w:p w14:paraId="4CEE2F4F" w14:textId="77777777" w:rsidR="00654C80" w:rsidRDefault="00A25F3B" w:rsidP="00654C80">
            <w:pPr>
              <w:rPr>
                <w:rtl/>
              </w:rPr>
            </w:pPr>
            <w:r>
              <w:rPr>
                <w:rFonts w:cs="David" w:hint="cs"/>
                <w:color w:val="000000"/>
                <w:rtl/>
              </w:rPr>
              <w:t>‏‏ ‏</w:t>
            </w:r>
          </w:p>
          <w:p w14:paraId="6899D8D1" w14:textId="77777777" w:rsidR="00654C80" w:rsidRDefault="00A25F3B" w:rsidP="00654C80">
            <w:pPr>
              <w:rPr>
                <w:rtl/>
              </w:rPr>
            </w:pPr>
          </w:p>
          <w:p w14:paraId="711FB213" w14:textId="77777777" w:rsidR="00654C80" w:rsidRDefault="00A25F3B" w:rsidP="00654C80">
            <w:pPr>
              <w:rPr>
                <w:rtl/>
              </w:rPr>
            </w:pPr>
            <w:r>
              <w:rPr>
                <w:rFonts w:cs="David" w:hint="cs"/>
                <w:color w:val="000000"/>
                <w:rtl/>
              </w:rPr>
              <w:t>‏מוצעת מעלית פנימית ‏ ‏–‏ ‏ ‏ ‏אין מניעה לאשר‏ ‏ בהתאם לתכנית 5022‏ ‏.‏</w:t>
            </w:r>
          </w:p>
          <w:p w14:paraId="67FF6F2C" w14:textId="77777777" w:rsidR="00654C80" w:rsidRDefault="00A25F3B" w:rsidP="00654C80">
            <w:pPr>
              <w:rPr>
                <w:rtl/>
              </w:rPr>
            </w:pPr>
          </w:p>
          <w:p w14:paraId="4D58D6F5" w14:textId="77777777" w:rsidR="00654C80" w:rsidRDefault="00A25F3B" w:rsidP="00654C80">
            <w:pPr>
              <w:rPr>
                <w:rtl/>
              </w:rPr>
            </w:pPr>
            <w:r>
              <w:rPr>
                <w:rFonts w:cs="David" w:hint="cs"/>
                <w:color w:val="000000"/>
                <w:rtl/>
              </w:rPr>
              <w:t>‏ ‏</w:t>
            </w:r>
          </w:p>
          <w:p w14:paraId="643B4507" w14:textId="77777777" w:rsidR="00654C80" w:rsidRDefault="00A25F3B" w:rsidP="00654C80">
            <w:pPr>
              <w:rPr>
                <w:rtl/>
              </w:rPr>
            </w:pPr>
          </w:p>
          <w:p w14:paraId="50D3F715" w14:textId="77777777" w:rsidR="00654C80" w:rsidRDefault="00A25F3B" w:rsidP="00654C80">
            <w:pPr>
              <w:rPr>
                <w:rtl/>
              </w:rPr>
            </w:pPr>
            <w:r>
              <w:rPr>
                <w:rFonts w:cs="David" w:hint="cs"/>
                <w:color w:val="000000"/>
                <w:rtl/>
              </w:rPr>
              <w:t>‏יש לחשב מעלית כמערכות טכניות.‏</w:t>
            </w:r>
          </w:p>
          <w:p w14:paraId="6EBABCCA" w14:textId="77777777" w:rsidR="00654C80" w:rsidRDefault="00A25F3B" w:rsidP="00654C80">
            <w:pPr>
              <w:rPr>
                <w:rtl/>
              </w:rPr>
            </w:pPr>
          </w:p>
          <w:p w14:paraId="0CE97B43" w14:textId="77777777" w:rsidR="00654C80" w:rsidRDefault="00A25F3B" w:rsidP="00654C80">
            <w:pPr>
              <w:rPr>
                <w:rtl/>
              </w:rPr>
            </w:pPr>
            <w:r>
              <w:rPr>
                <w:rFonts w:cs="David" w:hint="cs"/>
                <w:color w:val="000000"/>
                <w:rtl/>
              </w:rPr>
              <w:t>‏ ‏</w:t>
            </w:r>
          </w:p>
          <w:p w14:paraId="742A5FC6" w14:textId="77777777" w:rsidR="00654C80" w:rsidRDefault="00A25F3B" w:rsidP="00654C80">
            <w:pPr>
              <w:rPr>
                <w:rtl/>
              </w:rPr>
            </w:pPr>
          </w:p>
          <w:p w14:paraId="18A9361A" w14:textId="77777777" w:rsidR="00654C80" w:rsidRDefault="00A25F3B" w:rsidP="00654C80">
            <w:pPr>
              <w:rPr>
                <w:rtl/>
              </w:rPr>
            </w:pPr>
            <w:r>
              <w:rPr>
                <w:rFonts w:cs="David" w:hint="cs"/>
                <w:color w:val="000000"/>
                <w:rtl/>
              </w:rPr>
              <w:t>‏מחסנים‏</w:t>
            </w:r>
          </w:p>
          <w:p w14:paraId="2E8D50FF" w14:textId="77777777" w:rsidR="00654C80" w:rsidRDefault="00A25F3B" w:rsidP="00654C80">
            <w:pPr>
              <w:rPr>
                <w:rtl/>
              </w:rPr>
            </w:pPr>
          </w:p>
          <w:p w14:paraId="7E692066" w14:textId="77777777" w:rsidR="00654C80" w:rsidRDefault="00A25F3B" w:rsidP="00654C80">
            <w:pPr>
              <w:rPr>
                <w:rtl/>
              </w:rPr>
            </w:pPr>
            <w:r>
              <w:rPr>
                <w:rFonts w:cs="David" w:hint="cs"/>
                <w:color w:val="000000"/>
                <w:rtl/>
              </w:rPr>
              <w:t>‏‏מוצע 4 מחסנים בקומות מרתף, פורסמה הקלה עד 20 מ"ר למחסן ‏‏–‏‏ במגרש חלה תכנית 2874 אשר כפופה לתכנית מתאר פרט לאחוזי בניה וקוי בניין ע"כ ‏‏לא ניתן לאשר‏‏ שטחי מחסנים מכוח תכנית המתאר.‏</w:t>
            </w:r>
          </w:p>
          <w:p w14:paraId="220CDA20" w14:textId="77777777" w:rsidR="00654C80" w:rsidRDefault="00A25F3B" w:rsidP="00654C80">
            <w:pPr>
              <w:rPr>
                <w:rtl/>
              </w:rPr>
            </w:pPr>
          </w:p>
          <w:p w14:paraId="6218B4D8" w14:textId="77777777" w:rsidR="00654C80" w:rsidRDefault="00A25F3B" w:rsidP="00654C80">
            <w:pPr>
              <w:rPr>
                <w:rtl/>
              </w:rPr>
            </w:pPr>
            <w:r>
              <w:rPr>
                <w:rFonts w:cs="David" w:hint="cs"/>
                <w:color w:val="000000"/>
                <w:rtl/>
              </w:rPr>
              <w:t>‏‏פיתוח שטח‏</w:t>
            </w:r>
          </w:p>
          <w:p w14:paraId="68DEBDA6" w14:textId="77777777" w:rsidR="00654C80" w:rsidRDefault="00A25F3B" w:rsidP="00654C80">
            <w:pPr>
              <w:rPr>
                <w:rtl/>
              </w:rPr>
            </w:pPr>
          </w:p>
          <w:p w14:paraId="441E7AD2" w14:textId="77777777" w:rsidR="00654C80" w:rsidRDefault="00A25F3B" w:rsidP="00654C80">
            <w:pPr>
              <w:rPr>
                <w:rtl/>
              </w:rPr>
            </w:pPr>
            <w:r>
              <w:rPr>
                <w:rFonts w:cs="David" w:hint="cs"/>
                <w:color w:val="000000"/>
                <w:rtl/>
              </w:rPr>
              <w:t>‏‏מיזוג אוויר‏‏, צוברי/בלוני גז, חשמל, מים ותקשורת‏‏- באחריות בוחן הרישוי לבחון מיקום מערכות תשתית אלו. המערכות הללו כולל הצנרות שלהן ימוקמו ככל הניתן בתוך מעטפת הבניין (בקומת מרתף/בחלל גג רעפים וכד') ולא ע"ג החזית. ניתן להציע מיקום התשתיות בשטח החלקה, בעדיפות לפתרון שלא נצפה מהרחוב ושלא "יושב" על גדר/גבול החלקה לרחוב. יש כמובן לקחת בחשבון נגישות פיזית לתחזוקה וכד'.‏</w:t>
            </w:r>
          </w:p>
          <w:p w14:paraId="605AAB3F" w14:textId="77777777" w:rsidR="00654C80" w:rsidRDefault="00A25F3B" w:rsidP="00654C80">
            <w:pPr>
              <w:rPr>
                <w:rtl/>
              </w:rPr>
            </w:pPr>
          </w:p>
          <w:p w14:paraId="11686B61" w14:textId="77777777" w:rsidR="00654C80" w:rsidRDefault="00A25F3B" w:rsidP="00654C80">
            <w:pPr>
              <w:rPr>
                <w:rtl/>
              </w:rPr>
            </w:pPr>
            <w:r>
              <w:rPr>
                <w:rFonts w:cs="David" w:hint="cs"/>
                <w:color w:val="000000"/>
                <w:rtl/>
              </w:rPr>
              <w:t>‏‏מי נגר‏</w:t>
            </w:r>
          </w:p>
          <w:p w14:paraId="6DEC1365" w14:textId="77777777" w:rsidR="00654C80" w:rsidRDefault="00A25F3B" w:rsidP="00654C80">
            <w:pPr>
              <w:rPr>
                <w:rtl/>
              </w:rPr>
            </w:pPr>
          </w:p>
          <w:p w14:paraId="14B0FB83" w14:textId="77777777" w:rsidR="00654C80" w:rsidRDefault="00A25F3B" w:rsidP="00654C80">
            <w:pPr>
              <w:rPr>
                <w:rtl/>
              </w:rPr>
            </w:pPr>
            <w:r>
              <w:rPr>
                <w:rFonts w:cs="David" w:hint="cs"/>
                <w:color w:val="000000"/>
                <w:rtl/>
              </w:rPr>
              <w:t>‏‏הוצג חישוב מי נגר המהווה 17.73 מ"ר כאשר נדרש ב- 20% 21.84 מ"ר ‏‏–‏‏ צוין ע"ג התכנית כי ינתן פתרון מלא כנדרש באמצעות פתרון מכני ‏‏–‏‏ תנאי לקבלת היתר אישור מח' איכ"ס לפתרון.‏</w:t>
            </w:r>
          </w:p>
          <w:p w14:paraId="64AD80C4" w14:textId="77777777" w:rsidR="00654C80" w:rsidRDefault="00A25F3B" w:rsidP="00654C80">
            <w:pPr>
              <w:rPr>
                <w:rtl/>
              </w:rPr>
            </w:pPr>
          </w:p>
          <w:p w14:paraId="6F31D789" w14:textId="77777777" w:rsidR="00654C80" w:rsidRDefault="00A25F3B" w:rsidP="00654C80">
            <w:pPr>
              <w:rPr>
                <w:rtl/>
              </w:rPr>
            </w:pPr>
            <w:r>
              <w:rPr>
                <w:rFonts w:cs="David" w:hint="cs"/>
                <w:color w:val="000000"/>
                <w:rtl/>
              </w:rPr>
              <w:t>‏‎ ‎</w:t>
            </w:r>
          </w:p>
        </w:tc>
      </w:tr>
      <w:tr w:rsidR="00BF1333" w14:paraId="55B004A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1A34F15"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1DD337" w14:textId="77777777" w:rsidR="00BF1333" w:rsidRDefault="00BF1333">
            <w:pPr>
              <w:jc w:val="both"/>
            </w:pPr>
            <w:r>
              <w:rPr>
                <w:rFonts w:cs="Arial" w:hint="cs"/>
                <w:rtl/>
              </w:rPr>
              <w:t>11/12/2024</w:t>
            </w:r>
          </w:p>
        </w:tc>
        <w:tc>
          <w:tcPr>
            <w:tcW w:w="5669" w:type="dxa"/>
          </w:tcPr>
          <w:p w14:paraId="103C9EC1" w14:textId="77777777" w:rsidR="00654C80" w:rsidRDefault="00A25F3B" w:rsidP="00654C80">
            <w:pPr>
              <w:rPr>
                <w:rtl/>
              </w:rPr>
            </w:pPr>
          </w:p>
          <w:p w14:paraId="00A30751" w14:textId="77777777" w:rsidR="00654C80" w:rsidRDefault="00A25F3B" w:rsidP="00654C80">
            <w:pPr>
              <w:rPr>
                <w:rtl/>
              </w:rPr>
            </w:pPr>
            <w:r>
              <w:rPr>
                <w:rFonts w:cs="David" w:hint="cs"/>
                <w:color w:val="000000"/>
                <w:rtl/>
              </w:rPr>
              <w:t>‏‎ ‎</w:t>
            </w:r>
          </w:p>
          <w:p w14:paraId="095C608E" w14:textId="77777777" w:rsidR="00654C80" w:rsidRDefault="00A25F3B" w:rsidP="00654C80">
            <w:pPr>
              <w:rPr>
                <w:rtl/>
              </w:rPr>
            </w:pPr>
          </w:p>
          <w:p w14:paraId="37F0EEEB" w14:textId="77777777" w:rsidR="00654C80" w:rsidRDefault="00A25F3B" w:rsidP="00654C80">
            <w:pPr>
              <w:rPr>
                <w:rtl/>
              </w:rPr>
            </w:pPr>
            <w:r>
              <w:rPr>
                <w:rFonts w:cs="David" w:hint="cs"/>
                <w:color w:val="000000"/>
                <w:rtl/>
              </w:rPr>
              <w:t>‏ ‏חוות דעת תכנונית ‏</w:t>
            </w:r>
          </w:p>
          <w:p w14:paraId="310A8FB7" w14:textId="77777777" w:rsidR="00654C80" w:rsidRDefault="00A25F3B" w:rsidP="00654C80">
            <w:pPr>
              <w:rPr>
                <w:rtl/>
              </w:rPr>
            </w:pPr>
          </w:p>
          <w:p w14:paraId="7D3835A5" w14:textId="77777777" w:rsidR="00654C80" w:rsidRDefault="00A25F3B" w:rsidP="00654C80">
            <w:pPr>
              <w:rPr>
                <w:rtl/>
              </w:rPr>
            </w:pPr>
            <w:r>
              <w:rPr>
                <w:rFonts w:cs="David" w:hint="cs"/>
                <w:color w:val="000000"/>
                <w:rtl/>
              </w:rPr>
              <w:lastRenderedPageBreak/>
              <w:t>‏‏מס' תכנית שחלה בחלקה:‏</w:t>
            </w:r>
          </w:p>
          <w:p w14:paraId="706EF6CC" w14:textId="77777777" w:rsidR="00654C80" w:rsidRDefault="00A25F3B" w:rsidP="00654C80">
            <w:pPr>
              <w:rPr>
                <w:rtl/>
              </w:rPr>
            </w:pPr>
          </w:p>
          <w:p w14:paraId="6BFED3B0" w14:textId="77777777" w:rsidR="00654C80" w:rsidRDefault="00A25F3B" w:rsidP="00654C80">
            <w:pPr>
              <w:rPr>
                <w:rtl/>
              </w:rPr>
            </w:pPr>
            <w:r>
              <w:rPr>
                <w:rFonts w:cs="David" w:hint="cs"/>
                <w:color w:val="000000"/>
                <w:rtl/>
              </w:rPr>
              <w:t>‏‏2874‏</w:t>
            </w:r>
          </w:p>
          <w:p w14:paraId="2A0BF037" w14:textId="77777777" w:rsidR="00654C80" w:rsidRDefault="00A25F3B" w:rsidP="00654C80">
            <w:pPr>
              <w:rPr>
                <w:rtl/>
              </w:rPr>
            </w:pPr>
          </w:p>
          <w:p w14:paraId="270B2967" w14:textId="77777777" w:rsidR="00654C80" w:rsidRDefault="00A25F3B" w:rsidP="00654C80">
            <w:pPr>
              <w:rPr>
                <w:rtl/>
              </w:rPr>
            </w:pPr>
            <w:r>
              <w:rPr>
                <w:rFonts w:cs="David" w:hint="cs"/>
                <w:color w:val="000000"/>
                <w:rtl/>
              </w:rPr>
              <w:t>‏‏תחילת תוקף:‏</w:t>
            </w:r>
          </w:p>
          <w:p w14:paraId="72400977" w14:textId="77777777" w:rsidR="00654C80" w:rsidRDefault="00A25F3B" w:rsidP="00654C80">
            <w:pPr>
              <w:rPr>
                <w:rtl/>
              </w:rPr>
            </w:pPr>
          </w:p>
          <w:p w14:paraId="1DB80B26" w14:textId="77777777" w:rsidR="00654C80" w:rsidRDefault="00A25F3B" w:rsidP="00654C80">
            <w:pPr>
              <w:rPr>
                <w:rtl/>
              </w:rPr>
            </w:pPr>
            <w:r>
              <w:rPr>
                <w:rFonts w:cs="David" w:hint="cs"/>
                <w:color w:val="000000"/>
                <w:rtl/>
              </w:rPr>
              <w:t>‏‏19/08/1983‏</w:t>
            </w:r>
          </w:p>
          <w:p w14:paraId="38908074" w14:textId="77777777" w:rsidR="00654C80" w:rsidRDefault="00A25F3B" w:rsidP="00654C80">
            <w:pPr>
              <w:rPr>
                <w:rtl/>
              </w:rPr>
            </w:pPr>
          </w:p>
          <w:p w14:paraId="1A9CBF34" w14:textId="77777777" w:rsidR="00654C80" w:rsidRDefault="00A25F3B" w:rsidP="00654C80">
            <w:pPr>
              <w:rPr>
                <w:rtl/>
              </w:rPr>
            </w:pPr>
            <w:r>
              <w:rPr>
                <w:rFonts w:cs="David" w:hint="cs"/>
                <w:color w:val="000000"/>
                <w:rtl/>
              </w:rPr>
              <w:t>‏‏ייעוד הקרקע:‏</w:t>
            </w:r>
          </w:p>
          <w:p w14:paraId="0A5FF84C" w14:textId="77777777" w:rsidR="00654C80" w:rsidRDefault="00A25F3B" w:rsidP="00654C80">
            <w:pPr>
              <w:rPr>
                <w:rtl/>
              </w:rPr>
            </w:pPr>
          </w:p>
          <w:p w14:paraId="1EC53D40" w14:textId="77777777" w:rsidR="00654C80" w:rsidRDefault="00A25F3B" w:rsidP="00654C80">
            <w:pPr>
              <w:rPr>
                <w:rtl/>
              </w:rPr>
            </w:pPr>
            <w:r>
              <w:rPr>
                <w:rFonts w:cs="David" w:hint="cs"/>
                <w:color w:val="000000"/>
                <w:rtl/>
              </w:rPr>
              <w:t>‏‎ ‎</w:t>
            </w:r>
          </w:p>
          <w:p w14:paraId="0FCB783A" w14:textId="77777777" w:rsidR="00654C80" w:rsidRDefault="00A25F3B" w:rsidP="00654C80">
            <w:pPr>
              <w:rPr>
                <w:rtl/>
              </w:rPr>
            </w:pPr>
          </w:p>
          <w:p w14:paraId="0BCFF07C" w14:textId="77777777" w:rsidR="00654C80" w:rsidRDefault="00A25F3B" w:rsidP="00654C80">
            <w:pPr>
              <w:rPr>
                <w:rtl/>
              </w:rPr>
            </w:pPr>
            <w:r>
              <w:rPr>
                <w:rFonts w:cs="David" w:hint="cs"/>
                <w:color w:val="000000"/>
                <w:rtl/>
              </w:rPr>
              <w:t>‏‏חו"ד‏‏ ‏‏אגף‏‏ רישו‏‏י‏</w:t>
            </w:r>
          </w:p>
          <w:p w14:paraId="43498D5A" w14:textId="77777777" w:rsidR="00654C80" w:rsidRDefault="00A25F3B" w:rsidP="00654C80">
            <w:pPr>
              <w:rPr>
                <w:rtl/>
              </w:rPr>
            </w:pPr>
          </w:p>
          <w:p w14:paraId="77C09A65" w14:textId="77777777" w:rsidR="00654C80" w:rsidRDefault="00A25F3B" w:rsidP="00654C80">
            <w:pPr>
              <w:rPr>
                <w:rtl/>
              </w:rPr>
            </w:pPr>
            <w:r>
              <w:rPr>
                <w:rFonts w:cs="David" w:hint="cs"/>
                <w:color w:val="000000"/>
                <w:rtl/>
              </w:rPr>
              <w:t xml:space="preserve">‏‏חו"ד מח' </w:t>
            </w:r>
            <w:r>
              <w:rPr>
                <w:rFonts w:cs="David" w:hint="cs"/>
                <w:color w:val="000000"/>
                <w:rtl/>
              </w:rPr>
              <w:t>‏‏הסדרי תנועה‏‏ ‏‏–‏‏ להכרעת הוועדה.‏</w:t>
            </w:r>
          </w:p>
          <w:p w14:paraId="32F019B1" w14:textId="77777777" w:rsidR="00654C80" w:rsidRDefault="00A25F3B" w:rsidP="00654C80">
            <w:pPr>
              <w:rPr>
                <w:rtl/>
              </w:rPr>
            </w:pPr>
          </w:p>
          <w:p w14:paraId="40165EA9" w14:textId="77777777" w:rsidR="00654C80" w:rsidRDefault="00A25F3B" w:rsidP="00654C80">
            <w:pPr>
              <w:rPr>
                <w:rtl/>
              </w:rPr>
            </w:pPr>
            <w:r>
              <w:rPr>
                <w:rFonts w:cs="David" w:hint="cs"/>
                <w:color w:val="000000"/>
                <w:rtl/>
              </w:rPr>
              <w:t>‏‏ ‏</w:t>
            </w:r>
          </w:p>
          <w:p w14:paraId="353A5E8C" w14:textId="77777777" w:rsidR="00654C80" w:rsidRDefault="00A25F3B" w:rsidP="00654C80">
            <w:pPr>
              <w:rPr>
                <w:rtl/>
              </w:rPr>
            </w:pPr>
          </w:p>
          <w:p w14:paraId="1B4A02F1" w14:textId="77777777" w:rsidR="00654C80" w:rsidRDefault="00A25F3B" w:rsidP="00654C80">
            <w:pPr>
              <w:rPr>
                <w:rtl/>
              </w:rPr>
            </w:pPr>
            <w:r>
              <w:rPr>
                <w:rFonts w:cs="David" w:hint="cs"/>
                <w:color w:val="000000"/>
                <w:rtl/>
              </w:rPr>
              <w:t>‏‏מוצע 4 יח"ד בבניין לשימור ע"פ תקן רשאית הוועדה מקומית לפטור מהחובה להתקין מק"ח בבניין לשימור ‏‏–‏‏ סעיף 14.1.4. ‏</w:t>
            </w:r>
          </w:p>
          <w:p w14:paraId="015FA87A" w14:textId="77777777" w:rsidR="00654C80" w:rsidRDefault="00A25F3B" w:rsidP="00654C80">
            <w:pPr>
              <w:rPr>
                <w:rtl/>
              </w:rPr>
            </w:pPr>
          </w:p>
          <w:p w14:paraId="4DCF0A64" w14:textId="77777777" w:rsidR="00654C80" w:rsidRDefault="00A25F3B" w:rsidP="00654C80">
            <w:pPr>
              <w:rPr>
                <w:rtl/>
              </w:rPr>
            </w:pPr>
            <w:r>
              <w:rPr>
                <w:rFonts w:cs="David" w:hint="cs"/>
                <w:color w:val="000000"/>
                <w:rtl/>
              </w:rPr>
              <w:t>‏‏ ‏</w:t>
            </w:r>
          </w:p>
          <w:p w14:paraId="1ACE6F68" w14:textId="77777777" w:rsidR="00654C80" w:rsidRDefault="00A25F3B" w:rsidP="00654C80">
            <w:pPr>
              <w:rPr>
                <w:rtl/>
              </w:rPr>
            </w:pPr>
          </w:p>
          <w:p w14:paraId="7C9495E2" w14:textId="77777777" w:rsidR="00654C80" w:rsidRDefault="00A25F3B" w:rsidP="00654C80">
            <w:pPr>
              <w:rPr>
                <w:rtl/>
              </w:rPr>
            </w:pPr>
            <w:r>
              <w:rPr>
                <w:rFonts w:cs="David" w:hint="cs"/>
                <w:color w:val="000000"/>
                <w:rtl/>
              </w:rPr>
              <w:t xml:space="preserve">‏‏חו"ד תכנון עיר לעניין חניה:‏‏ ‏‏לא מוצעת חניה במגרש. במגרש חל ‏‏תקן חניה‏‏ נמוך 1 ל </w:t>
            </w:r>
            <w:r>
              <w:rPr>
                <w:rFonts w:cs="David" w:hint="cs"/>
                <w:color w:val="000000"/>
                <w:rtl/>
              </w:rPr>
              <w:t>-1יח"ד. המגרש לא יכול להכיל חניה מטעמי תכנון ותנאי מגרש ‏‏–‏‏ מוצע לתת פטור‏</w:t>
            </w:r>
          </w:p>
          <w:p w14:paraId="6B470CA4" w14:textId="77777777" w:rsidR="00654C80" w:rsidRDefault="00A25F3B" w:rsidP="00654C80">
            <w:pPr>
              <w:rPr>
                <w:rtl/>
              </w:rPr>
            </w:pPr>
          </w:p>
          <w:p w14:paraId="1FBCCE11" w14:textId="77777777" w:rsidR="00654C80" w:rsidRDefault="00A25F3B" w:rsidP="00654C80">
            <w:pPr>
              <w:rPr>
                <w:rtl/>
              </w:rPr>
            </w:pPr>
            <w:r>
              <w:rPr>
                <w:rFonts w:cs="David" w:hint="cs"/>
                <w:color w:val="000000"/>
                <w:rtl/>
              </w:rPr>
              <w:t>‏‏ ‏</w:t>
            </w:r>
          </w:p>
          <w:p w14:paraId="293A179A" w14:textId="77777777" w:rsidR="00654C80" w:rsidRDefault="00A25F3B" w:rsidP="00654C80">
            <w:pPr>
              <w:rPr>
                <w:rtl/>
              </w:rPr>
            </w:pPr>
          </w:p>
          <w:p w14:paraId="34A835FA" w14:textId="77777777" w:rsidR="00654C80" w:rsidRDefault="00A25F3B" w:rsidP="00654C80">
            <w:pPr>
              <w:rPr>
                <w:rtl/>
              </w:rPr>
            </w:pPr>
            <w:r>
              <w:rPr>
                <w:rFonts w:cs="David" w:hint="cs"/>
                <w:color w:val="000000"/>
                <w:rtl/>
              </w:rPr>
              <w:t>‏‏מובא להכרעת וועדה לעניין חניה‏</w:t>
            </w:r>
          </w:p>
          <w:p w14:paraId="342B9927" w14:textId="77777777" w:rsidR="00654C80" w:rsidRDefault="00A25F3B" w:rsidP="00654C80">
            <w:pPr>
              <w:rPr>
                <w:rtl/>
              </w:rPr>
            </w:pPr>
          </w:p>
          <w:p w14:paraId="079F4523" w14:textId="77777777" w:rsidR="00654C80" w:rsidRDefault="00A25F3B" w:rsidP="00654C80">
            <w:pPr>
              <w:rPr>
                <w:rtl/>
              </w:rPr>
            </w:pPr>
            <w:r>
              <w:rPr>
                <w:rFonts w:cs="David" w:hint="cs"/>
                <w:color w:val="000000"/>
                <w:rtl/>
              </w:rPr>
              <w:t>‏‏ ‏</w:t>
            </w:r>
          </w:p>
          <w:p w14:paraId="042C0CA3" w14:textId="77777777" w:rsidR="00654C80" w:rsidRDefault="00A25F3B" w:rsidP="00654C80">
            <w:pPr>
              <w:rPr>
                <w:rtl/>
              </w:rPr>
            </w:pPr>
          </w:p>
          <w:p w14:paraId="28ED702E" w14:textId="77777777" w:rsidR="00654C80" w:rsidRDefault="00A25F3B" w:rsidP="00654C80">
            <w:pPr>
              <w:rPr>
                <w:rtl/>
              </w:rPr>
            </w:pPr>
            <w:r>
              <w:rPr>
                <w:rFonts w:cs="David" w:hint="cs"/>
                <w:color w:val="000000"/>
                <w:rtl/>
              </w:rPr>
              <w:t>‏‏חו"ד הנדסית‏‏ ‏‏–‏‏ התקבל תאריך 01.02.2023 ע"י דייגו פרסובסקי.‏</w:t>
            </w:r>
          </w:p>
          <w:p w14:paraId="37F55992" w14:textId="77777777" w:rsidR="00654C80" w:rsidRDefault="00A25F3B" w:rsidP="00654C80">
            <w:pPr>
              <w:rPr>
                <w:rtl/>
              </w:rPr>
            </w:pPr>
          </w:p>
          <w:p w14:paraId="5A7A0D1B" w14:textId="77777777" w:rsidR="00654C80" w:rsidRDefault="00A25F3B" w:rsidP="00654C80">
            <w:pPr>
              <w:rPr>
                <w:rtl/>
              </w:rPr>
            </w:pPr>
            <w:r>
              <w:rPr>
                <w:rFonts w:cs="David" w:hint="cs"/>
                <w:color w:val="000000"/>
                <w:rtl/>
              </w:rPr>
              <w:t>‏חו"ד מח' השימור‏ ‏ ‏ ‏–‏ ‏ לאשר את הבקשה.‏</w:t>
            </w:r>
          </w:p>
          <w:p w14:paraId="1755A133" w14:textId="77777777" w:rsidR="00654C80" w:rsidRDefault="00A25F3B" w:rsidP="00654C80">
            <w:pPr>
              <w:rPr>
                <w:rtl/>
              </w:rPr>
            </w:pPr>
          </w:p>
          <w:p w14:paraId="4B15D394" w14:textId="77777777" w:rsidR="00654C80" w:rsidRDefault="00A25F3B" w:rsidP="00654C80">
            <w:pPr>
              <w:rPr>
                <w:rtl/>
              </w:rPr>
            </w:pPr>
            <w:r>
              <w:rPr>
                <w:rFonts w:cs="David" w:hint="cs"/>
                <w:color w:val="000000"/>
                <w:rtl/>
              </w:rPr>
              <w:t>‏חו"ד מחלקת דרכים‏ ‏ ‏ ‏–‏ ‏ לאשר את הבקשה.‏</w:t>
            </w:r>
          </w:p>
          <w:p w14:paraId="1F62BB7F" w14:textId="77777777" w:rsidR="00654C80" w:rsidRDefault="00A25F3B" w:rsidP="00654C80">
            <w:pPr>
              <w:rPr>
                <w:rtl/>
              </w:rPr>
            </w:pPr>
          </w:p>
          <w:p w14:paraId="29BFABBD" w14:textId="77777777" w:rsidR="00654C80" w:rsidRDefault="00A25F3B" w:rsidP="00654C80">
            <w:pPr>
              <w:rPr>
                <w:rtl/>
              </w:rPr>
            </w:pPr>
            <w:r>
              <w:rPr>
                <w:rFonts w:cs="David" w:hint="cs"/>
                <w:color w:val="000000"/>
                <w:rtl/>
              </w:rPr>
              <w:t>‏חו"ד מחלקת איכות הסביבה‏ ‏ ‏ ‏–‏ ‏ לאשר את הבקשה.‏</w:t>
            </w:r>
          </w:p>
          <w:p w14:paraId="392C38C5" w14:textId="77777777" w:rsidR="00654C80" w:rsidRDefault="00A25F3B" w:rsidP="00654C80">
            <w:pPr>
              <w:rPr>
                <w:rtl/>
              </w:rPr>
            </w:pPr>
          </w:p>
          <w:p w14:paraId="708A9F80" w14:textId="77777777" w:rsidR="00654C80" w:rsidRDefault="00A25F3B" w:rsidP="00654C80">
            <w:pPr>
              <w:rPr>
                <w:rtl/>
              </w:rPr>
            </w:pPr>
            <w:r>
              <w:rPr>
                <w:rFonts w:cs="David" w:hint="cs"/>
                <w:color w:val="000000"/>
                <w:rtl/>
              </w:rPr>
              <w:t>‏חו"ד מחלקת שפ"ע ‏ ‏ - לאשר את הבקשה‏ ‏.‏</w:t>
            </w:r>
          </w:p>
          <w:p w14:paraId="1115EBB6" w14:textId="77777777" w:rsidR="00654C80" w:rsidRDefault="00A25F3B" w:rsidP="00654C80">
            <w:pPr>
              <w:rPr>
                <w:rtl/>
              </w:rPr>
            </w:pPr>
          </w:p>
          <w:p w14:paraId="1100627D" w14:textId="77777777" w:rsidR="00654C80" w:rsidRDefault="00A25F3B" w:rsidP="00654C80">
            <w:pPr>
              <w:rPr>
                <w:rtl/>
              </w:rPr>
            </w:pPr>
            <w:r>
              <w:rPr>
                <w:rFonts w:cs="David" w:hint="cs"/>
                <w:color w:val="000000"/>
                <w:rtl/>
              </w:rPr>
              <w:t>‏חו"ד מחלקת תברואה‏ ‏ ‏ ‏–‏ ‏ לאשר את הבקשה.‏</w:t>
            </w:r>
          </w:p>
          <w:p w14:paraId="56CEFFD2" w14:textId="77777777" w:rsidR="00654C80" w:rsidRDefault="00A25F3B" w:rsidP="00654C80">
            <w:pPr>
              <w:rPr>
                <w:rtl/>
              </w:rPr>
            </w:pPr>
          </w:p>
          <w:p w14:paraId="5E38EDC9" w14:textId="77777777" w:rsidR="00654C80" w:rsidRDefault="00A25F3B" w:rsidP="00654C80">
            <w:pPr>
              <w:rPr>
                <w:rtl/>
              </w:rPr>
            </w:pPr>
            <w:r>
              <w:rPr>
                <w:rFonts w:cs="David" w:hint="cs"/>
                <w:color w:val="000000"/>
                <w:rtl/>
              </w:rPr>
              <w:t>‏חו"ד וועדה מחוזית‏ ‏ –‏ ‏ נשלחה פניה בתאריך 1.10.2023 עבר 45 יום ללא התייחסות מתכננת המחוז.‏</w:t>
            </w:r>
          </w:p>
          <w:p w14:paraId="49071155" w14:textId="77777777" w:rsidR="00654C80" w:rsidRDefault="00A25F3B" w:rsidP="00654C80">
            <w:pPr>
              <w:rPr>
                <w:rtl/>
              </w:rPr>
            </w:pPr>
          </w:p>
          <w:p w14:paraId="2F30D780" w14:textId="77777777" w:rsidR="00654C80" w:rsidRDefault="00A25F3B" w:rsidP="00654C80">
            <w:pPr>
              <w:rPr>
                <w:rtl/>
              </w:rPr>
            </w:pPr>
            <w:r>
              <w:rPr>
                <w:rFonts w:cs="David" w:hint="cs"/>
                <w:color w:val="000000"/>
                <w:rtl/>
              </w:rPr>
              <w:t>‏חו"ד תכנון עיר לעניין התאמת הבקשה למדיניות:‏ ‏ ‏ ‏התוכנית המוצעת‏ ‏ של 4 קומות‏ ‏ ‏ ‏וגג רעפים מוגבה של 1 מ' תואמת‏ ‏ ‏ ‏ל‏ ‏מדיניות ‏ ‏מע"ר צפון המאפשרת בינוי של עד 4 קומות וגג רעפים למעט חריגה של 1 מ' בהגבהת גג הרעפים.‏</w:t>
            </w:r>
          </w:p>
          <w:p w14:paraId="7FC8195F" w14:textId="77777777" w:rsidR="00654C80" w:rsidRDefault="00A25F3B" w:rsidP="00654C80">
            <w:pPr>
              <w:rPr>
                <w:rtl/>
              </w:rPr>
            </w:pPr>
          </w:p>
          <w:p w14:paraId="3A82437A" w14:textId="77777777" w:rsidR="00654C80" w:rsidRDefault="00A25F3B" w:rsidP="00654C80">
            <w:pPr>
              <w:rPr>
                <w:rtl/>
              </w:rPr>
            </w:pPr>
            <w:r>
              <w:rPr>
                <w:rFonts w:cs="David" w:hint="cs"/>
                <w:color w:val="000000"/>
                <w:rtl/>
              </w:rPr>
              <w:t>‏פרסום‏</w:t>
            </w:r>
          </w:p>
          <w:p w14:paraId="326383CD" w14:textId="77777777" w:rsidR="00654C80" w:rsidRDefault="00A25F3B" w:rsidP="00654C80">
            <w:pPr>
              <w:rPr>
                <w:rtl/>
              </w:rPr>
            </w:pPr>
          </w:p>
          <w:p w14:paraId="2EC41934" w14:textId="77777777" w:rsidR="00654C80" w:rsidRDefault="00A25F3B" w:rsidP="00654C80">
            <w:pPr>
              <w:rPr>
                <w:rtl/>
              </w:rPr>
            </w:pPr>
            <w:r>
              <w:rPr>
                <w:rFonts w:cs="David" w:hint="cs"/>
                <w:color w:val="000000"/>
                <w:rtl/>
              </w:rPr>
              <w:t>‏פורסמו ההקלות הבאות:‏</w:t>
            </w:r>
          </w:p>
          <w:p w14:paraId="3407AF8A" w14:textId="77777777" w:rsidR="00654C80" w:rsidRDefault="00A25F3B" w:rsidP="00654C80">
            <w:pPr>
              <w:rPr>
                <w:rtl/>
              </w:rPr>
            </w:pPr>
          </w:p>
          <w:p w14:paraId="25E61E32" w14:textId="77777777" w:rsidR="00654C80" w:rsidRDefault="00A25F3B" w:rsidP="00654C80">
            <w:pPr>
              <w:rPr>
                <w:rtl/>
              </w:rPr>
            </w:pPr>
            <w:r>
              <w:rPr>
                <w:rFonts w:cs="David" w:hint="cs"/>
                <w:color w:val="000000"/>
                <w:rtl/>
              </w:rPr>
              <w:t>‏ה‏ ‏ריסת מבנה קיים (שימור חזית) והקמת בניין חדש בן 4.5 קומות מעל קומת מחסנים ע"פ תמ"א 38 תכנית 10038‏ ‏.‏</w:t>
            </w:r>
          </w:p>
          <w:p w14:paraId="08212E92" w14:textId="77777777" w:rsidR="00654C80" w:rsidRDefault="00A25F3B" w:rsidP="00654C80">
            <w:pPr>
              <w:rPr>
                <w:rtl/>
              </w:rPr>
            </w:pPr>
          </w:p>
          <w:p w14:paraId="7C0458AC" w14:textId="77777777" w:rsidR="00654C80" w:rsidRDefault="00A25F3B" w:rsidP="00654C80">
            <w:pPr>
              <w:rPr>
                <w:rtl/>
              </w:rPr>
            </w:pPr>
            <w:r>
              <w:rPr>
                <w:rFonts w:cs="David" w:hint="cs"/>
                <w:color w:val="000000"/>
                <w:rtl/>
              </w:rPr>
              <w:t>‏בניית מחסנים בשטח של עד 20 מ"ר ליח"ד במקום 8% כמותר‏ ‏. ‏</w:t>
            </w:r>
          </w:p>
          <w:p w14:paraId="4DCAC32F" w14:textId="77777777" w:rsidR="00654C80" w:rsidRDefault="00A25F3B" w:rsidP="00654C80">
            <w:pPr>
              <w:rPr>
                <w:rtl/>
              </w:rPr>
            </w:pPr>
          </w:p>
          <w:p w14:paraId="76AEAFEC" w14:textId="77777777" w:rsidR="00654C80" w:rsidRDefault="00A25F3B" w:rsidP="00654C80">
            <w:pPr>
              <w:rPr>
                <w:rtl/>
              </w:rPr>
            </w:pPr>
            <w:r>
              <w:rPr>
                <w:rFonts w:cs="David" w:hint="cs"/>
                <w:color w:val="000000"/>
                <w:rtl/>
              </w:rPr>
              <w:t>‏ב‏ ‏ניית מרפסות מעל דרך בעומק 1.20 מטר ועד 12 מ"ר ליח"ד‏ ‏.‏</w:t>
            </w:r>
          </w:p>
          <w:p w14:paraId="269FE660" w14:textId="77777777" w:rsidR="00654C80" w:rsidRDefault="00A25F3B" w:rsidP="00654C80">
            <w:pPr>
              <w:rPr>
                <w:rtl/>
              </w:rPr>
            </w:pPr>
          </w:p>
          <w:p w14:paraId="5F55AB3E" w14:textId="77777777" w:rsidR="00654C80" w:rsidRDefault="00A25F3B" w:rsidP="00654C80">
            <w:pPr>
              <w:rPr>
                <w:rtl/>
              </w:rPr>
            </w:pPr>
            <w:r>
              <w:rPr>
                <w:rFonts w:cs="David" w:hint="cs"/>
                <w:color w:val="000000"/>
                <w:rtl/>
              </w:rPr>
              <w:t xml:space="preserve">‏ה‏ ‏קלה </w:t>
            </w:r>
            <w:r>
              <w:rPr>
                <w:rFonts w:cs="David" w:hint="cs"/>
                <w:color w:val="000000"/>
                <w:rtl/>
              </w:rPr>
              <w:t>בדבר תוספת 2 יח"ד חדשות, סה"כ 4 יח‏ " ‏ד.‏</w:t>
            </w:r>
          </w:p>
          <w:p w14:paraId="74975677" w14:textId="77777777" w:rsidR="00654C80" w:rsidRDefault="00A25F3B" w:rsidP="00654C80">
            <w:pPr>
              <w:rPr>
                <w:rtl/>
              </w:rPr>
            </w:pPr>
          </w:p>
          <w:p w14:paraId="6CDD177A" w14:textId="77777777" w:rsidR="00654C80" w:rsidRDefault="00A25F3B" w:rsidP="00654C80">
            <w:pPr>
              <w:rPr>
                <w:rtl/>
              </w:rPr>
            </w:pPr>
            <w:r>
              <w:rPr>
                <w:rFonts w:cs="David" w:hint="cs"/>
                <w:color w:val="000000"/>
                <w:rtl/>
              </w:rPr>
              <w:t>‏ה‏ ‏קלה בדבר בנייה בקו 0 בקיר משות‏ ‏ף‏ ‏.‏</w:t>
            </w:r>
          </w:p>
          <w:p w14:paraId="78DA9416" w14:textId="77777777" w:rsidR="00654C80" w:rsidRDefault="00A25F3B" w:rsidP="00654C80">
            <w:pPr>
              <w:rPr>
                <w:rtl/>
              </w:rPr>
            </w:pPr>
          </w:p>
          <w:p w14:paraId="746FF811" w14:textId="77777777" w:rsidR="00654C80" w:rsidRDefault="00A25F3B" w:rsidP="00654C80">
            <w:pPr>
              <w:rPr>
                <w:rtl/>
              </w:rPr>
            </w:pPr>
            <w:r>
              <w:rPr>
                <w:rFonts w:cs="David" w:hint="cs"/>
                <w:color w:val="000000"/>
                <w:rtl/>
              </w:rPr>
              <w:t>‏‏קווי בניין ‏</w:t>
            </w:r>
          </w:p>
          <w:p w14:paraId="068C898F" w14:textId="77777777" w:rsidR="00654C80" w:rsidRDefault="00A25F3B" w:rsidP="00654C80">
            <w:pPr>
              <w:rPr>
                <w:rtl/>
              </w:rPr>
            </w:pPr>
          </w:p>
          <w:p w14:paraId="5885DD48" w14:textId="77777777" w:rsidR="00654C80" w:rsidRDefault="00A25F3B" w:rsidP="00654C80">
            <w:pPr>
              <w:rPr>
                <w:rtl/>
              </w:rPr>
            </w:pPr>
            <w:r>
              <w:rPr>
                <w:rFonts w:cs="David" w:hint="cs"/>
                <w:color w:val="000000"/>
                <w:rtl/>
              </w:rPr>
              <w:t>‏‏קווי בניין סומנו ע"פ תכנית 10038: ‏</w:t>
            </w:r>
          </w:p>
          <w:p w14:paraId="2287050D" w14:textId="77777777" w:rsidR="00654C80" w:rsidRDefault="00A25F3B" w:rsidP="00654C80">
            <w:pPr>
              <w:rPr>
                <w:rtl/>
              </w:rPr>
            </w:pPr>
          </w:p>
          <w:p w14:paraId="30D97ACC" w14:textId="77777777" w:rsidR="00654C80" w:rsidRDefault="00A25F3B" w:rsidP="00654C80">
            <w:pPr>
              <w:rPr>
                <w:rtl/>
              </w:rPr>
            </w:pPr>
            <w:r>
              <w:rPr>
                <w:rFonts w:cs="David" w:hint="cs"/>
                <w:color w:val="000000"/>
                <w:rtl/>
              </w:rPr>
              <w:t>‏‏חזית צפונית ומזרחית קו אפס עפ"י חזית הסטורית. ‏</w:t>
            </w:r>
          </w:p>
          <w:p w14:paraId="2248AAFE" w14:textId="77777777" w:rsidR="00654C80" w:rsidRDefault="00A25F3B" w:rsidP="00654C80">
            <w:pPr>
              <w:rPr>
                <w:rtl/>
              </w:rPr>
            </w:pPr>
          </w:p>
          <w:p w14:paraId="58D4A5AB" w14:textId="77777777" w:rsidR="00654C80" w:rsidRDefault="00A25F3B" w:rsidP="00654C80">
            <w:pPr>
              <w:rPr>
                <w:rtl/>
              </w:rPr>
            </w:pPr>
            <w:r>
              <w:rPr>
                <w:rFonts w:cs="David" w:hint="cs"/>
                <w:color w:val="000000"/>
                <w:rtl/>
              </w:rPr>
              <w:t>‏‏חזית אחורית דרומית 3 מ'.‏</w:t>
            </w:r>
          </w:p>
          <w:p w14:paraId="70E47154" w14:textId="77777777" w:rsidR="00654C80" w:rsidRDefault="00A25F3B" w:rsidP="00654C80">
            <w:pPr>
              <w:rPr>
                <w:rtl/>
              </w:rPr>
            </w:pPr>
          </w:p>
          <w:p w14:paraId="06DC860D" w14:textId="77777777" w:rsidR="00654C80" w:rsidRDefault="00A25F3B" w:rsidP="00654C80">
            <w:pPr>
              <w:rPr>
                <w:rtl/>
              </w:rPr>
            </w:pPr>
            <w:r>
              <w:rPr>
                <w:rFonts w:cs="David" w:hint="cs"/>
                <w:color w:val="000000"/>
                <w:rtl/>
              </w:rPr>
              <w:t>‏‏חזית מערבית קו אפס ע"פ הקיים וע"פ התב"ע.‏</w:t>
            </w:r>
          </w:p>
          <w:p w14:paraId="550F4ECD" w14:textId="77777777" w:rsidR="00654C80" w:rsidRDefault="00A25F3B" w:rsidP="00654C80">
            <w:pPr>
              <w:rPr>
                <w:rtl/>
              </w:rPr>
            </w:pPr>
          </w:p>
          <w:p w14:paraId="474F0383" w14:textId="77777777" w:rsidR="00654C80" w:rsidRDefault="00A25F3B" w:rsidP="00654C80">
            <w:pPr>
              <w:rPr>
                <w:rtl/>
              </w:rPr>
            </w:pPr>
            <w:r>
              <w:rPr>
                <w:rFonts w:cs="David" w:hint="cs"/>
                <w:color w:val="000000"/>
                <w:rtl/>
              </w:rPr>
              <w:t>‏‏הבינוי המוצע היינו בתחום קווי בניין המותרים למעט מרפסות זיז מעל דרך.‏</w:t>
            </w:r>
          </w:p>
          <w:p w14:paraId="3D4687CA" w14:textId="77777777" w:rsidR="00654C80" w:rsidRDefault="00A25F3B" w:rsidP="00654C80">
            <w:pPr>
              <w:rPr>
                <w:rtl/>
              </w:rPr>
            </w:pPr>
          </w:p>
          <w:p w14:paraId="55D429FF" w14:textId="77777777" w:rsidR="00654C80" w:rsidRDefault="00A25F3B" w:rsidP="00654C80">
            <w:pPr>
              <w:rPr>
                <w:rtl/>
              </w:rPr>
            </w:pPr>
            <w:r>
              <w:rPr>
                <w:rFonts w:cs="David" w:hint="cs"/>
                <w:color w:val="000000"/>
                <w:rtl/>
              </w:rPr>
              <w:t>‏‏שטחים‏</w:t>
            </w:r>
          </w:p>
          <w:p w14:paraId="475BFEC4" w14:textId="77777777" w:rsidR="00654C80" w:rsidRDefault="00A25F3B" w:rsidP="00654C80">
            <w:pPr>
              <w:rPr>
                <w:rtl/>
              </w:rPr>
            </w:pPr>
          </w:p>
          <w:p w14:paraId="2F498AF5" w14:textId="77777777" w:rsidR="00654C80" w:rsidRDefault="00A25F3B" w:rsidP="00654C80">
            <w:pPr>
              <w:rPr>
                <w:rtl/>
              </w:rPr>
            </w:pPr>
            <w:r>
              <w:rPr>
                <w:rFonts w:cs="David" w:hint="cs"/>
                <w:color w:val="000000"/>
                <w:rtl/>
              </w:rPr>
              <w:t>‏שטחים עיקריים:‏</w:t>
            </w:r>
          </w:p>
          <w:p w14:paraId="3364A61B" w14:textId="77777777" w:rsidR="00654C80" w:rsidRDefault="00A25F3B" w:rsidP="00654C80">
            <w:pPr>
              <w:rPr>
                <w:rtl/>
              </w:rPr>
            </w:pPr>
          </w:p>
          <w:p w14:paraId="37453020" w14:textId="77777777" w:rsidR="00654C80" w:rsidRDefault="00A25F3B" w:rsidP="00654C80">
            <w:pPr>
              <w:rPr>
                <w:rtl/>
              </w:rPr>
            </w:pPr>
            <w:r>
              <w:rPr>
                <w:rFonts w:cs="David" w:hint="cs"/>
                <w:color w:val="000000"/>
                <w:rtl/>
              </w:rPr>
              <w:t>‏שטח עיקרי מותר לבינוי ‏ ‏380.42 מ"ר‏ ‏, שטח עיקרי מוצע ‏ ‏286.39 מ"ר‏ ‏.‏</w:t>
            </w:r>
          </w:p>
          <w:p w14:paraId="74541F0D" w14:textId="77777777" w:rsidR="00654C80" w:rsidRDefault="00A25F3B" w:rsidP="00654C80">
            <w:pPr>
              <w:rPr>
                <w:rtl/>
              </w:rPr>
            </w:pPr>
          </w:p>
          <w:p w14:paraId="5A383759" w14:textId="77777777" w:rsidR="00654C80" w:rsidRDefault="00A25F3B" w:rsidP="00654C80">
            <w:pPr>
              <w:rPr>
                <w:rtl/>
              </w:rPr>
            </w:pPr>
            <w:r>
              <w:rPr>
                <w:rFonts w:cs="David" w:hint="cs"/>
                <w:color w:val="000000"/>
                <w:rtl/>
              </w:rPr>
              <w:t>‏השטחים המוצעים עומדים בסך השטחים המותרים ע"פ תמ"א 38.‏</w:t>
            </w:r>
          </w:p>
          <w:p w14:paraId="39B03476" w14:textId="77777777" w:rsidR="00654C80" w:rsidRDefault="00A25F3B" w:rsidP="00654C80">
            <w:pPr>
              <w:rPr>
                <w:rtl/>
              </w:rPr>
            </w:pPr>
          </w:p>
          <w:p w14:paraId="37D9789F" w14:textId="77777777" w:rsidR="00654C80" w:rsidRDefault="00A25F3B" w:rsidP="00654C80">
            <w:pPr>
              <w:rPr>
                <w:rtl/>
              </w:rPr>
            </w:pPr>
            <w:r>
              <w:rPr>
                <w:rFonts w:cs="David" w:hint="cs"/>
                <w:color w:val="000000"/>
                <w:rtl/>
              </w:rPr>
              <w:t>‏ ‏</w:t>
            </w:r>
          </w:p>
          <w:p w14:paraId="2CF538DD" w14:textId="77777777" w:rsidR="00654C80" w:rsidRDefault="00A25F3B" w:rsidP="00654C80">
            <w:pPr>
              <w:rPr>
                <w:rtl/>
              </w:rPr>
            </w:pPr>
          </w:p>
          <w:p w14:paraId="56934C9A" w14:textId="77777777" w:rsidR="00654C80" w:rsidRDefault="00A25F3B" w:rsidP="00654C80">
            <w:pPr>
              <w:rPr>
                <w:rtl/>
              </w:rPr>
            </w:pPr>
            <w:r>
              <w:rPr>
                <w:rFonts w:cs="David" w:hint="cs"/>
                <w:color w:val="000000"/>
                <w:rtl/>
              </w:rPr>
              <w:t>‏שטחי שירות:‏</w:t>
            </w:r>
          </w:p>
          <w:p w14:paraId="6BEE935F" w14:textId="77777777" w:rsidR="00654C80" w:rsidRDefault="00A25F3B" w:rsidP="00654C80">
            <w:pPr>
              <w:rPr>
                <w:rtl/>
              </w:rPr>
            </w:pPr>
          </w:p>
          <w:p w14:paraId="3A98A523" w14:textId="77777777" w:rsidR="00654C80" w:rsidRDefault="00A25F3B" w:rsidP="00654C80">
            <w:pPr>
              <w:rPr>
                <w:rtl/>
              </w:rPr>
            </w:pPr>
            <w:r>
              <w:rPr>
                <w:rFonts w:cs="David" w:hint="cs"/>
                <w:color w:val="000000"/>
                <w:rtl/>
              </w:rPr>
              <w:t>‏שטחי שירות מוצעים כמותר עפ"י התקנות שטחי מיגון, חדרי מדרגות ומבואות.‏</w:t>
            </w:r>
          </w:p>
          <w:p w14:paraId="0D0412D9" w14:textId="77777777" w:rsidR="00654C80" w:rsidRDefault="00A25F3B" w:rsidP="00654C80">
            <w:pPr>
              <w:rPr>
                <w:rtl/>
              </w:rPr>
            </w:pPr>
          </w:p>
          <w:p w14:paraId="7053CE38" w14:textId="77777777" w:rsidR="00654C80" w:rsidRDefault="00A25F3B" w:rsidP="00654C80">
            <w:pPr>
              <w:rPr>
                <w:rtl/>
              </w:rPr>
            </w:pPr>
            <w:r>
              <w:rPr>
                <w:rFonts w:cs="David" w:hint="cs"/>
                <w:color w:val="000000"/>
                <w:rtl/>
              </w:rPr>
              <w:t>‏ ‏</w:t>
            </w:r>
          </w:p>
          <w:p w14:paraId="5A1B2DCF" w14:textId="77777777" w:rsidR="00654C80" w:rsidRDefault="00A25F3B" w:rsidP="00654C80">
            <w:pPr>
              <w:rPr>
                <w:rtl/>
              </w:rPr>
            </w:pPr>
          </w:p>
          <w:p w14:paraId="5FB93497" w14:textId="77777777" w:rsidR="00654C80" w:rsidRDefault="00A25F3B" w:rsidP="00654C80">
            <w:pPr>
              <w:rPr>
                <w:rtl/>
              </w:rPr>
            </w:pPr>
            <w:r>
              <w:rPr>
                <w:rFonts w:cs="David" w:hint="cs"/>
                <w:color w:val="000000"/>
                <w:rtl/>
              </w:rPr>
              <w:t>‏מוצעת מעלית פנימית ‏ ‏–‏ ‏ ‏ ‏אין מניעה לאשר‏ ‏ בהתאם לתכנית 5022‏ ‏.‏</w:t>
            </w:r>
          </w:p>
          <w:p w14:paraId="5F236F41" w14:textId="77777777" w:rsidR="00654C80" w:rsidRDefault="00A25F3B" w:rsidP="00654C80">
            <w:pPr>
              <w:rPr>
                <w:rtl/>
              </w:rPr>
            </w:pPr>
          </w:p>
          <w:p w14:paraId="6D6FE7C1" w14:textId="77777777" w:rsidR="00654C80" w:rsidRDefault="00A25F3B" w:rsidP="00654C80">
            <w:pPr>
              <w:rPr>
                <w:rtl/>
              </w:rPr>
            </w:pPr>
            <w:r>
              <w:rPr>
                <w:rFonts w:cs="David" w:hint="cs"/>
                <w:color w:val="000000"/>
                <w:rtl/>
              </w:rPr>
              <w:t>‏ ‏</w:t>
            </w:r>
          </w:p>
          <w:p w14:paraId="791ABA77" w14:textId="77777777" w:rsidR="00654C80" w:rsidRDefault="00A25F3B" w:rsidP="00654C80">
            <w:pPr>
              <w:rPr>
                <w:rtl/>
              </w:rPr>
            </w:pPr>
          </w:p>
          <w:p w14:paraId="1170620B" w14:textId="77777777" w:rsidR="00654C80" w:rsidRDefault="00A25F3B" w:rsidP="00654C80">
            <w:pPr>
              <w:rPr>
                <w:rtl/>
              </w:rPr>
            </w:pPr>
            <w:r>
              <w:rPr>
                <w:rFonts w:cs="David" w:hint="cs"/>
                <w:color w:val="000000"/>
                <w:rtl/>
              </w:rPr>
              <w:t>‏יש לחשב מעלית כמערכות טכניות.‏</w:t>
            </w:r>
          </w:p>
          <w:p w14:paraId="1F6DE862" w14:textId="77777777" w:rsidR="00654C80" w:rsidRDefault="00A25F3B" w:rsidP="00654C80">
            <w:pPr>
              <w:rPr>
                <w:rtl/>
              </w:rPr>
            </w:pPr>
          </w:p>
          <w:p w14:paraId="5678CDC5" w14:textId="77777777" w:rsidR="00654C80" w:rsidRDefault="00A25F3B" w:rsidP="00654C80">
            <w:pPr>
              <w:rPr>
                <w:rtl/>
              </w:rPr>
            </w:pPr>
            <w:r>
              <w:rPr>
                <w:rFonts w:cs="David" w:hint="cs"/>
                <w:color w:val="000000"/>
                <w:rtl/>
              </w:rPr>
              <w:lastRenderedPageBreak/>
              <w:t>‏ ‏</w:t>
            </w:r>
          </w:p>
          <w:p w14:paraId="737AD40F" w14:textId="77777777" w:rsidR="00654C80" w:rsidRDefault="00A25F3B" w:rsidP="00654C80">
            <w:pPr>
              <w:rPr>
                <w:rtl/>
              </w:rPr>
            </w:pPr>
          </w:p>
          <w:p w14:paraId="4A2626F4" w14:textId="77777777" w:rsidR="00654C80" w:rsidRDefault="00A25F3B" w:rsidP="00654C80">
            <w:pPr>
              <w:rPr>
                <w:rtl/>
              </w:rPr>
            </w:pPr>
            <w:r>
              <w:rPr>
                <w:rFonts w:cs="David" w:hint="cs"/>
                <w:color w:val="000000"/>
                <w:rtl/>
              </w:rPr>
              <w:t>‏מחסנים‏</w:t>
            </w:r>
          </w:p>
          <w:p w14:paraId="34B140DF" w14:textId="77777777" w:rsidR="00654C80" w:rsidRDefault="00A25F3B" w:rsidP="00654C80">
            <w:pPr>
              <w:rPr>
                <w:rtl/>
              </w:rPr>
            </w:pPr>
          </w:p>
          <w:p w14:paraId="0F1289E0" w14:textId="77777777" w:rsidR="00654C80" w:rsidRDefault="00A25F3B" w:rsidP="00654C80">
            <w:pPr>
              <w:rPr>
                <w:rtl/>
              </w:rPr>
            </w:pPr>
            <w:r>
              <w:rPr>
                <w:rFonts w:cs="David" w:hint="cs"/>
                <w:color w:val="000000"/>
                <w:rtl/>
              </w:rPr>
              <w:t>‏‏מוצע 4 מחסנים בקומות מרתף, פורסמה הקלה עד 20 מ"ר למחסן ‏‏–‏‏ במגרש חלה תכנית 2874 אשר כפופה לתכנית מתאר פרט לאחוזי בניה וקוי בניין ע"כ ‏‏לא ניתן לאשר‏‏ שטחי מחסנים מכוח תכנית המתאר.‏</w:t>
            </w:r>
          </w:p>
          <w:p w14:paraId="55400834" w14:textId="77777777" w:rsidR="00654C80" w:rsidRDefault="00A25F3B" w:rsidP="00654C80">
            <w:pPr>
              <w:rPr>
                <w:rtl/>
              </w:rPr>
            </w:pPr>
          </w:p>
          <w:p w14:paraId="148784B7" w14:textId="77777777" w:rsidR="00654C80" w:rsidRDefault="00A25F3B" w:rsidP="00654C80">
            <w:pPr>
              <w:rPr>
                <w:rtl/>
              </w:rPr>
            </w:pPr>
            <w:r>
              <w:rPr>
                <w:rFonts w:cs="David" w:hint="cs"/>
                <w:color w:val="000000"/>
                <w:rtl/>
              </w:rPr>
              <w:t>‏‏מרפסות‏</w:t>
            </w:r>
          </w:p>
          <w:p w14:paraId="2DFB2172" w14:textId="77777777" w:rsidR="00654C80" w:rsidRDefault="00A25F3B" w:rsidP="00654C80">
            <w:pPr>
              <w:rPr>
                <w:rtl/>
              </w:rPr>
            </w:pPr>
          </w:p>
          <w:p w14:paraId="163ED866" w14:textId="77777777" w:rsidR="00654C80" w:rsidRDefault="00A25F3B" w:rsidP="00654C80">
            <w:pPr>
              <w:rPr>
                <w:rtl/>
              </w:rPr>
            </w:pPr>
            <w:r>
              <w:rPr>
                <w:rFonts w:cs="David" w:hint="cs"/>
                <w:color w:val="000000"/>
                <w:rtl/>
              </w:rPr>
              <w:t xml:space="preserve">‏‏מוצעות מרפסות זיז בחזית‏‏ות‏‏ צפונית‏‏ ומזרחית‏‏ מעל דרך – ‏‏אין מניעה לאשר‏‏ מרפסות מעל דרך </w:t>
            </w:r>
            <w:r>
              <w:rPr>
                <w:rFonts w:cs="David" w:hint="cs"/>
                <w:color w:val="000000"/>
                <w:rtl/>
              </w:rPr>
              <w:t>בהתאם לתקנות עד ל- 1.20 מ' בכפוף לפרסום הקלה, פורסמה הקלה. ‏</w:t>
            </w:r>
          </w:p>
          <w:p w14:paraId="04008D8F" w14:textId="77777777" w:rsidR="00654C80" w:rsidRDefault="00A25F3B" w:rsidP="00654C80">
            <w:pPr>
              <w:rPr>
                <w:rtl/>
              </w:rPr>
            </w:pPr>
          </w:p>
          <w:p w14:paraId="24436BE3" w14:textId="77777777" w:rsidR="00654C80" w:rsidRDefault="00A25F3B" w:rsidP="00654C80">
            <w:pPr>
              <w:rPr>
                <w:rtl/>
              </w:rPr>
            </w:pPr>
            <w:r>
              <w:rPr>
                <w:rFonts w:cs="David" w:hint="cs"/>
                <w:color w:val="000000"/>
                <w:rtl/>
              </w:rPr>
              <w:t>‏‏חזיתות‏</w:t>
            </w:r>
          </w:p>
          <w:p w14:paraId="498E9B23" w14:textId="77777777" w:rsidR="00654C80" w:rsidRDefault="00A25F3B" w:rsidP="00654C80">
            <w:pPr>
              <w:rPr>
                <w:rtl/>
              </w:rPr>
            </w:pPr>
          </w:p>
          <w:p w14:paraId="7EE265FA" w14:textId="77777777" w:rsidR="00654C80" w:rsidRDefault="00A25F3B" w:rsidP="00654C80">
            <w:pPr>
              <w:rPr>
                <w:rtl/>
              </w:rPr>
            </w:pPr>
            <w:r>
              <w:rPr>
                <w:rFonts w:cs="David" w:hint="cs"/>
                <w:color w:val="000000"/>
                <w:rtl/>
              </w:rPr>
              <w:t>‏‏מקובל.‏</w:t>
            </w:r>
          </w:p>
          <w:p w14:paraId="4E6F26F9" w14:textId="77777777" w:rsidR="00654C80" w:rsidRDefault="00A25F3B" w:rsidP="00654C80">
            <w:pPr>
              <w:rPr>
                <w:rtl/>
              </w:rPr>
            </w:pPr>
          </w:p>
          <w:p w14:paraId="193701BD" w14:textId="77777777" w:rsidR="00654C80" w:rsidRDefault="00A25F3B" w:rsidP="00654C80">
            <w:pPr>
              <w:rPr>
                <w:rtl/>
              </w:rPr>
            </w:pPr>
            <w:r>
              <w:rPr>
                <w:rFonts w:cs="David" w:hint="cs"/>
                <w:color w:val="000000"/>
                <w:rtl/>
              </w:rPr>
              <w:t>‏‏תברואה‏</w:t>
            </w:r>
          </w:p>
          <w:p w14:paraId="6E4A7CFC" w14:textId="77777777" w:rsidR="00654C80" w:rsidRDefault="00A25F3B" w:rsidP="00654C80">
            <w:pPr>
              <w:rPr>
                <w:rtl/>
              </w:rPr>
            </w:pPr>
          </w:p>
          <w:p w14:paraId="3AA9BAC5" w14:textId="77777777" w:rsidR="00654C80" w:rsidRDefault="00A25F3B" w:rsidP="00654C80">
            <w:pPr>
              <w:rPr>
                <w:rtl/>
              </w:rPr>
            </w:pPr>
            <w:r>
              <w:rPr>
                <w:rFonts w:cs="David" w:hint="cs"/>
                <w:color w:val="000000"/>
                <w:rtl/>
              </w:rPr>
              <w:t>‏‏בהתאם לחו"ד תברואה, ‏‏בשלב קבלת טופס 4 יש לשלם השתתפות עבור עגלה 1 בנפח 1000 ליטר‏‏.‏</w:t>
            </w:r>
          </w:p>
          <w:p w14:paraId="1C6EEEB6" w14:textId="77777777" w:rsidR="00654C80" w:rsidRDefault="00A25F3B" w:rsidP="00654C80">
            <w:pPr>
              <w:rPr>
                <w:rtl/>
              </w:rPr>
            </w:pPr>
          </w:p>
          <w:p w14:paraId="66C8791B" w14:textId="77777777" w:rsidR="00654C80" w:rsidRDefault="00A25F3B" w:rsidP="00654C80">
            <w:pPr>
              <w:rPr>
                <w:rtl/>
              </w:rPr>
            </w:pPr>
            <w:r>
              <w:rPr>
                <w:rFonts w:cs="David" w:hint="cs"/>
                <w:color w:val="000000"/>
                <w:rtl/>
              </w:rPr>
              <w:t>‏‏עצים‏</w:t>
            </w:r>
          </w:p>
          <w:p w14:paraId="33DAFB78" w14:textId="77777777" w:rsidR="00654C80" w:rsidRDefault="00A25F3B" w:rsidP="00654C80">
            <w:pPr>
              <w:rPr>
                <w:rtl/>
              </w:rPr>
            </w:pPr>
          </w:p>
          <w:p w14:paraId="72EDEB54" w14:textId="77777777" w:rsidR="00654C80" w:rsidRDefault="00A25F3B" w:rsidP="00654C80">
            <w:pPr>
              <w:rPr>
                <w:rtl/>
              </w:rPr>
            </w:pPr>
            <w:r>
              <w:rPr>
                <w:rFonts w:cs="David" w:hint="cs"/>
                <w:color w:val="000000"/>
                <w:rtl/>
              </w:rPr>
              <w:t xml:space="preserve">‏‏חו"ד תכנון עיר לעניין עצים:‏‏ לא קיימים עצים בחלקה. </w:t>
            </w:r>
            <w:r>
              <w:rPr>
                <w:rFonts w:cs="David" w:hint="cs"/>
                <w:color w:val="000000"/>
                <w:rtl/>
              </w:rPr>
              <w:t>מוצעת שתילה של עץ אחד בוגר בחצר הדרומית ‏‏–‏‏ מקובל.‏</w:t>
            </w:r>
          </w:p>
          <w:p w14:paraId="2C69F352" w14:textId="77777777" w:rsidR="00654C80" w:rsidRDefault="00A25F3B" w:rsidP="00654C80">
            <w:pPr>
              <w:rPr>
                <w:rtl/>
              </w:rPr>
            </w:pPr>
          </w:p>
          <w:p w14:paraId="77A869BA" w14:textId="77777777" w:rsidR="00654C80" w:rsidRDefault="00A25F3B" w:rsidP="00654C80">
            <w:pPr>
              <w:rPr>
                <w:rtl/>
              </w:rPr>
            </w:pPr>
            <w:r>
              <w:rPr>
                <w:rFonts w:cs="David" w:hint="cs"/>
                <w:color w:val="000000"/>
                <w:rtl/>
              </w:rPr>
              <w:t>‏‏פיתוח שטח‏</w:t>
            </w:r>
          </w:p>
          <w:p w14:paraId="12ECF5B7" w14:textId="77777777" w:rsidR="00654C80" w:rsidRDefault="00A25F3B" w:rsidP="00654C80">
            <w:pPr>
              <w:rPr>
                <w:rtl/>
              </w:rPr>
            </w:pPr>
          </w:p>
          <w:p w14:paraId="279B2BBF" w14:textId="77777777" w:rsidR="00654C80" w:rsidRDefault="00A25F3B" w:rsidP="00654C80">
            <w:pPr>
              <w:rPr>
                <w:rtl/>
              </w:rPr>
            </w:pPr>
            <w:r>
              <w:rPr>
                <w:rFonts w:cs="David" w:hint="cs"/>
                <w:color w:val="000000"/>
                <w:rtl/>
              </w:rPr>
              <w:t>‏‏מיזוג אוויר‏‏, צוברי/בלוני גז, חשמל, מים ותקשורת‏‏- באחריות בוחן הרישוי לבחון מיקום מערכות תשתית אלו. המערכות הללו כולל הצנרות שלהן ימוקמו ככל הניתן בתוך מעטפת הבניין (בקומת מרתף/בחלל גג רעפים וכד') ולא ע"ג החזית. ניתן להציע מיקום התשתיות בשטח החלקה, בעדיפות לפתרון שלא נצפה מהרחוב ושלא "יושב" על גדר/גבול החלקה לרחוב. יש כמובן לקחת בחשבון נגישות פיזית לתחזוקה וכד'.‏</w:t>
            </w:r>
          </w:p>
          <w:p w14:paraId="06EA160E" w14:textId="77777777" w:rsidR="00654C80" w:rsidRDefault="00A25F3B" w:rsidP="00654C80">
            <w:pPr>
              <w:rPr>
                <w:rtl/>
              </w:rPr>
            </w:pPr>
          </w:p>
          <w:p w14:paraId="5D5CDE7E" w14:textId="77777777" w:rsidR="00654C80" w:rsidRDefault="00A25F3B" w:rsidP="00654C80">
            <w:pPr>
              <w:rPr>
                <w:rtl/>
              </w:rPr>
            </w:pPr>
            <w:r>
              <w:rPr>
                <w:rFonts w:cs="David" w:hint="cs"/>
                <w:color w:val="000000"/>
                <w:rtl/>
              </w:rPr>
              <w:t>‏‏מי נגר‏</w:t>
            </w:r>
          </w:p>
          <w:p w14:paraId="4ED06595" w14:textId="77777777" w:rsidR="00654C80" w:rsidRDefault="00A25F3B" w:rsidP="00654C80">
            <w:pPr>
              <w:rPr>
                <w:rtl/>
              </w:rPr>
            </w:pPr>
          </w:p>
          <w:p w14:paraId="2BD5EEDB" w14:textId="77777777" w:rsidR="00654C80" w:rsidRDefault="00A25F3B" w:rsidP="00654C80">
            <w:pPr>
              <w:rPr>
                <w:rtl/>
              </w:rPr>
            </w:pPr>
            <w:r>
              <w:rPr>
                <w:rFonts w:cs="David" w:hint="cs"/>
                <w:color w:val="000000"/>
                <w:rtl/>
              </w:rPr>
              <w:t>‏‏הוצג חישוב מי נגר המהווה 17.73 מ"ר כאשר נדרש ב- 20% 21.84 מ"ר ‏‏–‏‏ צוין ע"ג התכנית כי ינתן פתרון מלא כנדרש באמצעות פתרון מכני ‏‏–‏‏ תנאי לקבלת היתר אישור מח' איכ"ס לפתרון.‏</w:t>
            </w:r>
          </w:p>
          <w:p w14:paraId="49390659" w14:textId="77777777" w:rsidR="00654C80" w:rsidRDefault="00A25F3B" w:rsidP="00654C80">
            <w:pPr>
              <w:rPr>
                <w:rtl/>
              </w:rPr>
            </w:pPr>
          </w:p>
          <w:p w14:paraId="2BB5666A" w14:textId="77777777" w:rsidR="00654C80" w:rsidRDefault="00A25F3B" w:rsidP="00654C80">
            <w:pPr>
              <w:rPr>
                <w:rtl/>
              </w:rPr>
            </w:pPr>
            <w:r>
              <w:rPr>
                <w:rFonts w:cs="David" w:hint="cs"/>
                <w:color w:val="000000"/>
                <w:rtl/>
              </w:rPr>
              <w:t>‏‏נגישות ‏</w:t>
            </w:r>
          </w:p>
          <w:p w14:paraId="6926C16E" w14:textId="77777777" w:rsidR="00654C80" w:rsidRDefault="00A25F3B" w:rsidP="00654C80">
            <w:pPr>
              <w:rPr>
                <w:rtl/>
              </w:rPr>
            </w:pPr>
          </w:p>
          <w:p w14:paraId="0ED77966" w14:textId="77777777" w:rsidR="00654C80" w:rsidRDefault="00A25F3B" w:rsidP="00654C80">
            <w:pPr>
              <w:rPr>
                <w:rtl/>
              </w:rPr>
            </w:pPr>
            <w:r>
              <w:rPr>
                <w:rFonts w:cs="David" w:hint="cs"/>
                <w:color w:val="000000"/>
                <w:rtl/>
              </w:rPr>
              <w:t>‏‏מוצעות 4 יח"ד בבניין, לא נדרש להציג אישור מורשה נגישות כתנאי להיתר.‏</w:t>
            </w:r>
          </w:p>
          <w:p w14:paraId="7B58E8C3" w14:textId="77777777" w:rsidR="00654C80" w:rsidRDefault="00A25F3B" w:rsidP="00654C80">
            <w:pPr>
              <w:rPr>
                <w:rtl/>
              </w:rPr>
            </w:pPr>
          </w:p>
          <w:p w14:paraId="1CE66F36" w14:textId="77777777" w:rsidR="00654C80" w:rsidRDefault="00A25F3B" w:rsidP="00654C80">
            <w:pPr>
              <w:rPr>
                <w:rtl/>
              </w:rPr>
            </w:pPr>
            <w:r>
              <w:rPr>
                <w:rFonts w:cs="David" w:hint="cs"/>
                <w:color w:val="000000"/>
                <w:rtl/>
              </w:rPr>
              <w:t>‏‏התנגדויות‏</w:t>
            </w:r>
          </w:p>
          <w:p w14:paraId="4F453386" w14:textId="77777777" w:rsidR="00654C80" w:rsidRDefault="00A25F3B" w:rsidP="00654C80">
            <w:pPr>
              <w:rPr>
                <w:rtl/>
              </w:rPr>
            </w:pPr>
          </w:p>
          <w:p w14:paraId="2CD66B68" w14:textId="77777777" w:rsidR="00654C80" w:rsidRDefault="00A25F3B" w:rsidP="00654C80">
            <w:pPr>
              <w:rPr>
                <w:rtl/>
              </w:rPr>
            </w:pPr>
            <w:r>
              <w:rPr>
                <w:rFonts w:cs="David" w:hint="cs"/>
                <w:color w:val="000000"/>
                <w:rtl/>
              </w:rPr>
              <w:t xml:space="preserve">‏‏בוצע הליך פרסומי לפי סעיף 149 לא </w:t>
            </w:r>
            <w:r>
              <w:rPr>
                <w:rFonts w:cs="David" w:hint="cs"/>
                <w:color w:val="000000"/>
                <w:rtl/>
              </w:rPr>
              <w:t>התקבלו התנגדויות.‏</w:t>
            </w:r>
          </w:p>
          <w:p w14:paraId="38E33273" w14:textId="77777777" w:rsidR="00654C80" w:rsidRDefault="00A25F3B" w:rsidP="00654C80">
            <w:pPr>
              <w:rPr>
                <w:rtl/>
              </w:rPr>
            </w:pPr>
          </w:p>
          <w:p w14:paraId="7F132C0E" w14:textId="77777777" w:rsidR="00654C80" w:rsidRDefault="00A25F3B" w:rsidP="00654C80">
            <w:pPr>
              <w:rPr>
                <w:rtl/>
              </w:rPr>
            </w:pPr>
            <w:r>
              <w:rPr>
                <w:rFonts w:cs="David" w:hint="cs"/>
                <w:color w:val="000000"/>
                <w:rtl/>
              </w:rPr>
              <w:lastRenderedPageBreak/>
              <w:t>‏‏ ‏</w:t>
            </w:r>
          </w:p>
          <w:p w14:paraId="1D8E23D4" w14:textId="77777777" w:rsidR="00654C80" w:rsidRDefault="00A25F3B" w:rsidP="00654C80">
            <w:pPr>
              <w:rPr>
                <w:rtl/>
              </w:rPr>
            </w:pPr>
          </w:p>
          <w:p w14:paraId="7101308A" w14:textId="77777777" w:rsidR="00654C80" w:rsidRDefault="00A25F3B" w:rsidP="00654C80">
            <w:pPr>
              <w:rPr>
                <w:rtl/>
              </w:rPr>
            </w:pPr>
            <w:r>
              <w:rPr>
                <w:rFonts w:cs="David" w:hint="cs"/>
                <w:color w:val="000000"/>
                <w:rtl/>
              </w:rPr>
              <w:t>‏‎ ‎</w:t>
            </w:r>
          </w:p>
        </w:tc>
      </w:tr>
      <w:tr w:rsidR="00BF1333" w14:paraId="193836D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AEA745"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353FBE7" w14:textId="77777777" w:rsidR="00BF1333" w:rsidRDefault="00BF1333">
            <w:pPr>
              <w:jc w:val="both"/>
            </w:pPr>
            <w:r>
              <w:rPr>
                <w:rFonts w:cs="Arial" w:hint="cs"/>
                <w:rtl/>
              </w:rPr>
              <w:t>13/08/2024</w:t>
            </w:r>
          </w:p>
        </w:tc>
        <w:tc>
          <w:tcPr>
            <w:tcW w:w="5669" w:type="dxa"/>
          </w:tcPr>
          <w:p w14:paraId="37F38DBB" w14:textId="77777777" w:rsidR="00654C80" w:rsidRDefault="00A25F3B" w:rsidP="00654C80">
            <w:pPr>
              <w:rPr>
                <w:rtl/>
              </w:rPr>
            </w:pPr>
          </w:p>
          <w:p w14:paraId="15911D59" w14:textId="77777777" w:rsidR="00654C80" w:rsidRDefault="00A25F3B" w:rsidP="00654C80">
            <w:pPr>
              <w:rPr>
                <w:rtl/>
              </w:rPr>
            </w:pPr>
            <w:r>
              <w:rPr>
                <w:rFonts w:cs="David" w:hint="cs"/>
                <w:color w:val="000000"/>
                <w:rtl/>
              </w:rPr>
              <w:t>הריסת מבנה קיים (שימור חזית) והקמת בניין חדש בן 4.5 קומות מעל קומת מחסנים ע"פ תמ"א 38 תכנית 10038.</w:t>
            </w:r>
          </w:p>
          <w:p w14:paraId="7B1F8DB6" w14:textId="77777777" w:rsidR="00654C80" w:rsidRDefault="00A25F3B" w:rsidP="00654C80">
            <w:pPr>
              <w:rPr>
                <w:rtl/>
              </w:rPr>
            </w:pPr>
          </w:p>
          <w:p w14:paraId="048C69AB" w14:textId="77777777" w:rsidR="00654C80" w:rsidRDefault="00A25F3B" w:rsidP="00654C80">
            <w:pPr>
              <w:rPr>
                <w:rtl/>
              </w:rPr>
            </w:pPr>
            <w:r>
              <w:rPr>
                <w:rFonts w:cs="David" w:hint="cs"/>
                <w:color w:val="000000"/>
                <w:rtl/>
              </w:rPr>
              <w:t>בניית מחסנים בשטח של עד 20 מ"ר ליח"ד במקום 8% כמותר.</w:t>
            </w:r>
          </w:p>
          <w:p w14:paraId="19BE83FD" w14:textId="77777777" w:rsidR="00654C80" w:rsidRDefault="00A25F3B" w:rsidP="00654C80">
            <w:pPr>
              <w:rPr>
                <w:rtl/>
              </w:rPr>
            </w:pPr>
          </w:p>
          <w:p w14:paraId="3CDA4399" w14:textId="77777777" w:rsidR="00654C80" w:rsidRDefault="00A25F3B" w:rsidP="00654C80">
            <w:pPr>
              <w:rPr>
                <w:rtl/>
              </w:rPr>
            </w:pPr>
            <w:r>
              <w:rPr>
                <w:rFonts w:cs="David" w:hint="cs"/>
                <w:color w:val="000000"/>
                <w:rtl/>
              </w:rPr>
              <w:t>בניית מרפסות מעל דרך בעומק 1.20 מטר ועד 12 מ"ר ליח"ד.</w:t>
            </w:r>
          </w:p>
          <w:p w14:paraId="1C601163" w14:textId="77777777" w:rsidR="00654C80" w:rsidRDefault="00A25F3B" w:rsidP="00654C80">
            <w:pPr>
              <w:rPr>
                <w:rtl/>
              </w:rPr>
            </w:pPr>
          </w:p>
          <w:p w14:paraId="2C87BD69" w14:textId="77777777" w:rsidR="00654C80" w:rsidRDefault="00A25F3B" w:rsidP="00654C80">
            <w:pPr>
              <w:rPr>
                <w:rtl/>
              </w:rPr>
            </w:pPr>
            <w:r>
              <w:rPr>
                <w:rFonts w:cs="David" w:hint="cs"/>
                <w:color w:val="000000"/>
                <w:rtl/>
              </w:rPr>
              <w:t>הקלה בדבר תוספת 2 יח"ד חדשות, סה"כ 4 יח"ד.</w:t>
            </w:r>
          </w:p>
          <w:p w14:paraId="6E7A32B1" w14:textId="77777777" w:rsidR="00654C80" w:rsidRDefault="00A25F3B" w:rsidP="00654C80">
            <w:pPr>
              <w:rPr>
                <w:rtl/>
              </w:rPr>
            </w:pPr>
          </w:p>
          <w:p w14:paraId="60F7B06D" w14:textId="77777777" w:rsidR="00654C80" w:rsidRDefault="00A25F3B" w:rsidP="00654C80">
            <w:pPr>
              <w:rPr>
                <w:rtl/>
              </w:rPr>
            </w:pPr>
            <w:r>
              <w:rPr>
                <w:rFonts w:cs="David" w:hint="cs"/>
                <w:color w:val="000000"/>
                <w:rtl/>
              </w:rPr>
              <w:t>הקלה בדבר בנייה בקו 0 בקיר משותף</w:t>
            </w:r>
          </w:p>
        </w:tc>
      </w:tr>
    </w:tbl>
    <w:p w14:paraId="1C9BB503" w14:textId="77777777" w:rsidR="00BF1333" w:rsidRPr="001B4317" w:rsidRDefault="00BF1333" w:rsidP="001B4317">
      <w:pPr>
        <w:rPr>
          <w:rFonts w:asciiTheme="minorBidi" w:hAnsiTheme="minorBidi" w:cstheme="minorBidi"/>
          <w:b/>
          <w:bCs/>
          <w:u w:val="single"/>
          <w:rtl/>
        </w:rPr>
      </w:pPr>
    </w:p>
    <w:p w14:paraId="1C7BF9B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2534A5F" w14:textId="77777777" w:rsidTr="009D623E">
        <w:trPr>
          <w:trHeight w:val="70"/>
        </w:trPr>
        <w:tc>
          <w:tcPr>
            <w:tcW w:w="860" w:type="dxa"/>
            <w:shd w:val="clear" w:color="auto" w:fill="auto"/>
          </w:tcPr>
          <w:p w14:paraId="5B27180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5D2844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828DA8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EE049E4" w14:textId="77777777" w:rsidTr="009D623E">
        <w:tc>
          <w:tcPr>
            <w:tcW w:w="860" w:type="dxa"/>
            <w:shd w:val="clear" w:color="auto" w:fill="auto"/>
          </w:tcPr>
          <w:p w14:paraId="605911A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407FAA7"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127CC95" w14:textId="77777777" w:rsidR="00CF2AD0" w:rsidRPr="001B4317" w:rsidRDefault="00CF2AD0" w:rsidP="00A01A49">
            <w:pPr>
              <w:jc w:val="center"/>
              <w:rPr>
                <w:rFonts w:asciiTheme="minorBidi" w:hAnsiTheme="minorBidi" w:cstheme="minorBidi"/>
                <w:bCs/>
              </w:rPr>
            </w:pPr>
          </w:p>
        </w:tc>
      </w:tr>
      <w:tr w:rsidR="00CF2AD0" w:rsidRPr="001B4317" w14:paraId="55DBEC8F" w14:textId="77777777" w:rsidTr="009D623E">
        <w:tc>
          <w:tcPr>
            <w:tcW w:w="860" w:type="dxa"/>
            <w:shd w:val="clear" w:color="auto" w:fill="auto"/>
          </w:tcPr>
          <w:p w14:paraId="7D7FA0E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44C4EC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E76FD30" w14:textId="77777777" w:rsidR="00CF2AD0" w:rsidRPr="001B4317" w:rsidRDefault="00CF2AD0" w:rsidP="00A01A49">
            <w:pPr>
              <w:jc w:val="center"/>
              <w:rPr>
                <w:rFonts w:asciiTheme="minorBidi" w:hAnsiTheme="minorBidi" w:cstheme="minorBidi"/>
                <w:bCs/>
              </w:rPr>
            </w:pPr>
          </w:p>
        </w:tc>
      </w:tr>
      <w:tr w:rsidR="00CF2AD0" w:rsidRPr="001B4317" w14:paraId="61DE6665" w14:textId="77777777" w:rsidTr="009D623E">
        <w:tc>
          <w:tcPr>
            <w:tcW w:w="860" w:type="dxa"/>
            <w:shd w:val="clear" w:color="auto" w:fill="auto"/>
          </w:tcPr>
          <w:p w14:paraId="710F06C8"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88428E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1213441" w14:textId="77777777" w:rsidR="00CF2AD0" w:rsidRPr="001B4317" w:rsidRDefault="00CF2AD0" w:rsidP="00A01A49">
            <w:pPr>
              <w:jc w:val="center"/>
              <w:rPr>
                <w:rFonts w:asciiTheme="minorBidi" w:hAnsiTheme="minorBidi" w:cstheme="minorBidi"/>
                <w:bCs/>
              </w:rPr>
            </w:pPr>
          </w:p>
        </w:tc>
      </w:tr>
      <w:tr w:rsidR="00CF2AD0" w:rsidRPr="001B4317" w14:paraId="4C965DB6" w14:textId="77777777" w:rsidTr="009D623E">
        <w:tc>
          <w:tcPr>
            <w:tcW w:w="860" w:type="dxa"/>
            <w:shd w:val="clear" w:color="auto" w:fill="auto"/>
          </w:tcPr>
          <w:p w14:paraId="2C0B272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2E9E3A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1D03BE4" w14:textId="77777777" w:rsidR="00CF2AD0" w:rsidRPr="001B4317" w:rsidRDefault="00CF2AD0" w:rsidP="00A01A49">
            <w:pPr>
              <w:jc w:val="center"/>
              <w:rPr>
                <w:rFonts w:asciiTheme="minorBidi" w:hAnsiTheme="minorBidi" w:cstheme="minorBidi"/>
                <w:bCs/>
              </w:rPr>
            </w:pPr>
          </w:p>
        </w:tc>
      </w:tr>
      <w:tr w:rsidR="00CF2AD0" w:rsidRPr="001B4317" w14:paraId="6C7C0B43" w14:textId="77777777" w:rsidTr="009D623E">
        <w:tc>
          <w:tcPr>
            <w:tcW w:w="860" w:type="dxa"/>
            <w:shd w:val="clear" w:color="auto" w:fill="auto"/>
          </w:tcPr>
          <w:p w14:paraId="3F95FEB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8586B2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3144A87" w14:textId="77777777" w:rsidR="00CF2AD0" w:rsidRPr="001B4317" w:rsidRDefault="00CF2AD0" w:rsidP="00A01A49">
            <w:pPr>
              <w:jc w:val="center"/>
              <w:rPr>
                <w:rFonts w:asciiTheme="minorBidi" w:hAnsiTheme="minorBidi" w:cstheme="minorBidi"/>
                <w:bCs/>
              </w:rPr>
            </w:pPr>
          </w:p>
        </w:tc>
      </w:tr>
      <w:tr w:rsidR="00CF2AD0" w:rsidRPr="001B4317" w14:paraId="0B98398A" w14:textId="77777777" w:rsidTr="009D623E">
        <w:tc>
          <w:tcPr>
            <w:tcW w:w="860" w:type="dxa"/>
            <w:shd w:val="clear" w:color="auto" w:fill="auto"/>
          </w:tcPr>
          <w:p w14:paraId="6DC8EAA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FDFA08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11E1F01" w14:textId="77777777" w:rsidR="00CF2AD0" w:rsidRPr="001B4317" w:rsidRDefault="00CF2AD0" w:rsidP="00A01A49">
            <w:pPr>
              <w:jc w:val="center"/>
              <w:rPr>
                <w:rFonts w:asciiTheme="minorBidi" w:hAnsiTheme="minorBidi" w:cstheme="minorBidi"/>
                <w:bCs/>
              </w:rPr>
            </w:pPr>
          </w:p>
        </w:tc>
      </w:tr>
      <w:tr w:rsidR="00CF2AD0" w:rsidRPr="001B4317" w14:paraId="642091A0" w14:textId="77777777" w:rsidTr="009D623E">
        <w:tc>
          <w:tcPr>
            <w:tcW w:w="860" w:type="dxa"/>
            <w:shd w:val="clear" w:color="auto" w:fill="auto"/>
          </w:tcPr>
          <w:p w14:paraId="69E4243E"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04F58CE"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F0EC176" w14:textId="77777777" w:rsidR="00CF2AD0" w:rsidRPr="001B4317" w:rsidRDefault="00CF2AD0" w:rsidP="00A01A49">
            <w:pPr>
              <w:jc w:val="center"/>
              <w:rPr>
                <w:rFonts w:asciiTheme="minorBidi" w:hAnsiTheme="minorBidi" w:cstheme="minorBidi"/>
                <w:bCs/>
              </w:rPr>
            </w:pPr>
          </w:p>
        </w:tc>
      </w:tr>
      <w:tr w:rsidR="00CF2AD0" w:rsidRPr="001B4317" w14:paraId="1A65F394" w14:textId="77777777" w:rsidTr="009D623E">
        <w:tc>
          <w:tcPr>
            <w:tcW w:w="860" w:type="dxa"/>
            <w:shd w:val="clear" w:color="auto" w:fill="auto"/>
          </w:tcPr>
          <w:p w14:paraId="507F851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7216E4A"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890E9CB" w14:textId="77777777" w:rsidR="00CF2AD0" w:rsidRPr="001B4317" w:rsidRDefault="00CF2AD0" w:rsidP="00A01A49">
            <w:pPr>
              <w:jc w:val="center"/>
              <w:rPr>
                <w:rFonts w:asciiTheme="minorBidi" w:hAnsiTheme="minorBidi" w:cstheme="minorBidi"/>
                <w:bCs/>
              </w:rPr>
            </w:pPr>
          </w:p>
        </w:tc>
      </w:tr>
      <w:tr w:rsidR="00CF2AD0" w:rsidRPr="001B4317" w14:paraId="7810216F" w14:textId="77777777" w:rsidTr="009D623E">
        <w:tc>
          <w:tcPr>
            <w:tcW w:w="860" w:type="dxa"/>
            <w:shd w:val="clear" w:color="auto" w:fill="auto"/>
          </w:tcPr>
          <w:p w14:paraId="543E3EA5"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2F61D8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66D798DC" w14:textId="77777777" w:rsidR="00CF2AD0" w:rsidRPr="001B4317" w:rsidRDefault="00CF2AD0" w:rsidP="00A01A49">
            <w:pPr>
              <w:jc w:val="center"/>
              <w:rPr>
                <w:rFonts w:asciiTheme="minorBidi" w:hAnsiTheme="minorBidi" w:cstheme="minorBidi"/>
                <w:bCs/>
              </w:rPr>
            </w:pPr>
          </w:p>
        </w:tc>
      </w:tr>
      <w:tr w:rsidR="00CF2AD0" w:rsidRPr="001B4317" w14:paraId="06506849" w14:textId="77777777" w:rsidTr="009D623E">
        <w:tc>
          <w:tcPr>
            <w:tcW w:w="860" w:type="dxa"/>
            <w:shd w:val="clear" w:color="auto" w:fill="auto"/>
          </w:tcPr>
          <w:p w14:paraId="1DDFA6A6"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808E395"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780F8439" w14:textId="77777777" w:rsidR="00CF2AD0" w:rsidRPr="001B4317" w:rsidRDefault="00CF2AD0" w:rsidP="00A01A49">
            <w:pPr>
              <w:jc w:val="center"/>
              <w:rPr>
                <w:rFonts w:asciiTheme="minorBidi" w:hAnsiTheme="minorBidi" w:cstheme="minorBidi"/>
                <w:bCs/>
              </w:rPr>
            </w:pPr>
          </w:p>
        </w:tc>
      </w:tr>
      <w:tr w:rsidR="00CF2AD0" w:rsidRPr="001B4317" w14:paraId="0649E8B1" w14:textId="77777777" w:rsidTr="009D623E">
        <w:tc>
          <w:tcPr>
            <w:tcW w:w="860" w:type="dxa"/>
            <w:shd w:val="clear" w:color="auto" w:fill="auto"/>
          </w:tcPr>
          <w:p w14:paraId="55BD6972"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E832BB4"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69308ACE"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3538C2F0" w14:textId="77777777" w:rsidTr="009D623E">
        <w:tc>
          <w:tcPr>
            <w:tcW w:w="860" w:type="dxa"/>
            <w:shd w:val="clear" w:color="auto" w:fill="auto"/>
          </w:tcPr>
          <w:p w14:paraId="5C707856"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61C5514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69CB3EE5" w14:textId="77777777" w:rsidR="00CF2AD0" w:rsidRPr="001B4317" w:rsidRDefault="00CF2AD0" w:rsidP="00A01A49">
            <w:pPr>
              <w:jc w:val="center"/>
              <w:rPr>
                <w:rFonts w:asciiTheme="minorBidi" w:hAnsiTheme="minorBidi" w:cstheme="minorBidi"/>
                <w:bCs/>
              </w:rPr>
            </w:pPr>
          </w:p>
        </w:tc>
      </w:tr>
      <w:tr w:rsidR="00CF2AD0" w:rsidRPr="001B4317" w14:paraId="78001F6A" w14:textId="77777777" w:rsidTr="009D623E">
        <w:tc>
          <w:tcPr>
            <w:tcW w:w="860" w:type="dxa"/>
            <w:shd w:val="clear" w:color="auto" w:fill="auto"/>
          </w:tcPr>
          <w:p w14:paraId="5D9B52AB"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2ABF5006"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086DD139" w14:textId="77777777" w:rsidR="00CF2AD0" w:rsidRPr="001B4317" w:rsidRDefault="00CF2AD0" w:rsidP="00A01A49">
            <w:pPr>
              <w:jc w:val="center"/>
              <w:rPr>
                <w:rFonts w:asciiTheme="minorBidi" w:hAnsiTheme="minorBidi" w:cstheme="minorBidi"/>
                <w:bCs/>
              </w:rPr>
            </w:pPr>
          </w:p>
        </w:tc>
      </w:tr>
      <w:tr w:rsidR="00CF2AD0" w:rsidRPr="001B4317" w14:paraId="6CD9CE06" w14:textId="77777777" w:rsidTr="009D623E">
        <w:tc>
          <w:tcPr>
            <w:tcW w:w="860" w:type="dxa"/>
            <w:shd w:val="clear" w:color="auto" w:fill="auto"/>
          </w:tcPr>
          <w:p w14:paraId="37C2300D"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2FBA3705"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15DD7B8F" w14:textId="77777777" w:rsidR="00CF2AD0" w:rsidRPr="001B4317" w:rsidRDefault="00CF2AD0" w:rsidP="00A01A49">
            <w:pPr>
              <w:jc w:val="center"/>
              <w:rPr>
                <w:rFonts w:asciiTheme="minorBidi" w:hAnsiTheme="minorBidi" w:cstheme="minorBidi"/>
                <w:bCs/>
              </w:rPr>
            </w:pPr>
          </w:p>
        </w:tc>
      </w:tr>
      <w:tr w:rsidR="00CF2AD0" w:rsidRPr="001B4317" w14:paraId="25981A9B" w14:textId="77777777" w:rsidTr="009D623E">
        <w:tc>
          <w:tcPr>
            <w:tcW w:w="860" w:type="dxa"/>
            <w:shd w:val="clear" w:color="auto" w:fill="auto"/>
          </w:tcPr>
          <w:p w14:paraId="7AC1BB68"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753F6F1A"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1D962F0F" w14:textId="77777777" w:rsidR="00CF2AD0" w:rsidRPr="001B4317" w:rsidRDefault="00CF2AD0" w:rsidP="00A01A49">
            <w:pPr>
              <w:jc w:val="center"/>
              <w:rPr>
                <w:rFonts w:asciiTheme="minorBidi" w:hAnsiTheme="minorBidi" w:cstheme="minorBidi"/>
                <w:bCs/>
              </w:rPr>
            </w:pPr>
          </w:p>
        </w:tc>
      </w:tr>
      <w:tr w:rsidR="00CF2AD0" w:rsidRPr="001B4317" w14:paraId="0D5BB208" w14:textId="77777777" w:rsidTr="009D623E">
        <w:tc>
          <w:tcPr>
            <w:tcW w:w="860" w:type="dxa"/>
            <w:shd w:val="clear" w:color="auto" w:fill="auto"/>
          </w:tcPr>
          <w:p w14:paraId="57418313"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074E56C8" w14:textId="77777777" w:rsidR="00CF2AD0" w:rsidRPr="001B4317" w:rsidRDefault="00CF2AD0" w:rsidP="00BE28A4">
            <w:pPr>
              <w:rPr>
                <w:rFonts w:asciiTheme="minorBidi" w:hAnsiTheme="minorBidi" w:cstheme="minorBidi"/>
                <w:bCs/>
                <w:rtl/>
              </w:rPr>
            </w:pPr>
            <w:r>
              <w:rPr>
                <w:rFonts w:cs="Arial" w:hint="cs"/>
                <w:rtl/>
              </w:rPr>
              <w:t>אישור המחלקה לאיכות הסביבה עבור פתרון טכנולוגי לפתרון מי נגר</w:t>
            </w:r>
          </w:p>
        </w:tc>
        <w:tc>
          <w:tcPr>
            <w:tcW w:w="709" w:type="dxa"/>
          </w:tcPr>
          <w:p w14:paraId="6363F931" w14:textId="77777777" w:rsidR="00CF2AD0" w:rsidRPr="001B4317" w:rsidRDefault="00CF2AD0" w:rsidP="00A01A49">
            <w:pPr>
              <w:jc w:val="center"/>
              <w:rPr>
                <w:rFonts w:asciiTheme="minorBidi" w:hAnsiTheme="minorBidi" w:cstheme="minorBidi"/>
                <w:bCs/>
              </w:rPr>
            </w:pPr>
          </w:p>
        </w:tc>
      </w:tr>
      <w:tr w:rsidR="00CF2AD0" w:rsidRPr="001B4317" w14:paraId="5E3336AD" w14:textId="77777777" w:rsidTr="009D623E">
        <w:tc>
          <w:tcPr>
            <w:tcW w:w="860" w:type="dxa"/>
            <w:shd w:val="clear" w:color="auto" w:fill="auto"/>
          </w:tcPr>
          <w:p w14:paraId="11C99F98"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7EFC5704"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הפרוייקט במודל העיר ע"י מגישי הבקשה להיתר ועל חשבונם, בתיאום ובהנחית מנהל בית המודל</w:t>
            </w:r>
          </w:p>
        </w:tc>
        <w:tc>
          <w:tcPr>
            <w:tcW w:w="709" w:type="dxa"/>
          </w:tcPr>
          <w:p w14:paraId="31A33BA0" w14:textId="77777777" w:rsidR="00CF2AD0" w:rsidRPr="001B4317" w:rsidRDefault="00CF2AD0" w:rsidP="00A01A49">
            <w:pPr>
              <w:jc w:val="center"/>
              <w:rPr>
                <w:rFonts w:asciiTheme="minorBidi" w:hAnsiTheme="minorBidi" w:cstheme="minorBidi"/>
                <w:bCs/>
              </w:rPr>
            </w:pPr>
          </w:p>
        </w:tc>
      </w:tr>
      <w:tr w:rsidR="00CF2AD0" w:rsidRPr="001B4317" w14:paraId="6B7842B4" w14:textId="77777777" w:rsidTr="009D623E">
        <w:tc>
          <w:tcPr>
            <w:tcW w:w="860" w:type="dxa"/>
            <w:shd w:val="clear" w:color="auto" w:fill="auto"/>
          </w:tcPr>
          <w:p w14:paraId="6DC5649C"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48B1A5BD" w14:textId="77777777" w:rsidR="00CF2AD0" w:rsidRPr="001B4317" w:rsidRDefault="00CF2AD0" w:rsidP="00BE28A4">
            <w:pPr>
              <w:rPr>
                <w:rFonts w:asciiTheme="minorBidi" w:hAnsiTheme="minorBidi" w:cstheme="minorBidi"/>
                <w:bCs/>
                <w:rtl/>
              </w:rPr>
            </w:pPr>
            <w:r>
              <w:rPr>
                <w:rFonts w:cs="Arial" w:hint="cs"/>
                <w:rtl/>
              </w:rPr>
              <w:t>חוות דעת סופית  מחלקת השימור</w:t>
            </w:r>
          </w:p>
        </w:tc>
        <w:tc>
          <w:tcPr>
            <w:tcW w:w="709" w:type="dxa"/>
          </w:tcPr>
          <w:p w14:paraId="6230213E" w14:textId="77777777" w:rsidR="00CF2AD0" w:rsidRPr="001B4317" w:rsidRDefault="00CF2AD0" w:rsidP="00A01A49">
            <w:pPr>
              <w:jc w:val="center"/>
              <w:rPr>
                <w:rFonts w:asciiTheme="minorBidi" w:hAnsiTheme="minorBidi" w:cstheme="minorBidi"/>
                <w:bCs/>
              </w:rPr>
            </w:pPr>
          </w:p>
        </w:tc>
      </w:tr>
      <w:tr w:rsidR="00CF2AD0" w:rsidRPr="001B4317" w14:paraId="38D39F97" w14:textId="77777777" w:rsidTr="009D623E">
        <w:tc>
          <w:tcPr>
            <w:tcW w:w="860" w:type="dxa"/>
            <w:shd w:val="clear" w:color="auto" w:fill="auto"/>
          </w:tcPr>
          <w:p w14:paraId="7FA3E4E7"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4D917950" w14:textId="77777777" w:rsidR="00CF2AD0" w:rsidRPr="001B4317" w:rsidRDefault="00CF2AD0" w:rsidP="00BE28A4">
            <w:pPr>
              <w:rPr>
                <w:rFonts w:asciiTheme="minorBidi" w:hAnsiTheme="minorBidi" w:cstheme="minorBidi"/>
                <w:bCs/>
                <w:rtl/>
              </w:rPr>
            </w:pPr>
            <w:r>
              <w:rPr>
                <w:rFonts w:cs="Arial" w:hint="cs"/>
                <w:rtl/>
              </w:rPr>
              <w:t>יש לשלם קרן חניה עבור 2 מק"ח - חניון השוק/שנלר</w:t>
            </w:r>
          </w:p>
        </w:tc>
        <w:tc>
          <w:tcPr>
            <w:tcW w:w="709" w:type="dxa"/>
          </w:tcPr>
          <w:p w14:paraId="60E7D497" w14:textId="77777777" w:rsidR="00CF2AD0" w:rsidRPr="001B4317" w:rsidRDefault="00CF2AD0" w:rsidP="00A01A49">
            <w:pPr>
              <w:jc w:val="center"/>
              <w:rPr>
                <w:rFonts w:asciiTheme="minorBidi" w:hAnsiTheme="minorBidi" w:cstheme="minorBidi"/>
                <w:bCs/>
              </w:rPr>
            </w:pPr>
          </w:p>
        </w:tc>
      </w:tr>
    </w:tbl>
    <w:p w14:paraId="299E2B90" w14:textId="77777777" w:rsidR="001B4317" w:rsidRPr="001B4317" w:rsidRDefault="001B4317" w:rsidP="001B4317">
      <w:pPr>
        <w:rPr>
          <w:rFonts w:asciiTheme="minorBidi" w:hAnsiTheme="minorBidi" w:cstheme="minorBidi"/>
          <w:rtl/>
        </w:rPr>
      </w:pPr>
    </w:p>
    <w:p w14:paraId="33FA06A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9DD4E18"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65C06E2B" w14:textId="77777777">
        <w:tc>
          <w:tcPr>
            <w:tcW w:w="0" w:type="auto"/>
          </w:tcPr>
          <w:p w14:paraId="5A09AF02" w14:textId="77777777" w:rsidR="00654C80" w:rsidRDefault="00A25F3B" w:rsidP="00654C80">
            <w:pPr>
              <w:rPr>
                <w:rtl/>
              </w:rPr>
            </w:pPr>
          </w:p>
          <w:p w14:paraId="408BB3B9" w14:textId="77777777" w:rsidR="00654C80" w:rsidRDefault="00A25F3B" w:rsidP="00654C80">
            <w:pPr>
              <w:rPr>
                <w:rtl/>
              </w:rPr>
            </w:pPr>
            <w:r>
              <w:rPr>
                <w:rFonts w:cs="David" w:hint="cs"/>
                <w:color w:val="000000"/>
                <w:rtl/>
              </w:rPr>
              <w:t>‏‎ ‎</w:t>
            </w:r>
          </w:p>
          <w:p w14:paraId="4A7A8B6F" w14:textId="77777777" w:rsidR="00654C80" w:rsidRDefault="00A25F3B" w:rsidP="00654C80">
            <w:pPr>
              <w:rPr>
                <w:rtl/>
              </w:rPr>
            </w:pPr>
          </w:p>
          <w:p w14:paraId="5A440940" w14:textId="77777777" w:rsidR="00654C80" w:rsidRDefault="00A25F3B" w:rsidP="00654C80">
            <w:pPr>
              <w:rPr>
                <w:rtl/>
              </w:rPr>
            </w:pPr>
            <w:r>
              <w:rPr>
                <w:rFonts w:cs="David" w:hint="cs"/>
                <w:color w:val="000000"/>
                <w:rtl/>
              </w:rPr>
              <w:t>‏‏המלצת ‏‏אגף רישוי‏</w:t>
            </w:r>
          </w:p>
          <w:p w14:paraId="7F23B39D" w14:textId="77777777" w:rsidR="00654C80" w:rsidRDefault="00A25F3B" w:rsidP="00654C80">
            <w:pPr>
              <w:rPr>
                <w:rtl/>
              </w:rPr>
            </w:pPr>
          </w:p>
          <w:p w14:paraId="17AE864C" w14:textId="77777777" w:rsidR="00654C80" w:rsidRDefault="00A25F3B" w:rsidP="00654C80">
            <w:pPr>
              <w:rPr>
                <w:rtl/>
              </w:rPr>
            </w:pPr>
            <w:r>
              <w:rPr>
                <w:rFonts w:cs="David" w:hint="cs"/>
                <w:color w:val="000000"/>
                <w:rtl/>
              </w:rPr>
              <w:t>‏‏מובא להכרעת וועדה לעניין חניה ‏</w:t>
            </w:r>
          </w:p>
          <w:p w14:paraId="1D62D99E" w14:textId="77777777" w:rsidR="00654C80" w:rsidRDefault="00A25F3B" w:rsidP="00654C80">
            <w:pPr>
              <w:rPr>
                <w:rtl/>
              </w:rPr>
            </w:pPr>
          </w:p>
          <w:p w14:paraId="74434B3A" w14:textId="77777777" w:rsidR="00654C80" w:rsidRDefault="00A25F3B" w:rsidP="00654C80">
            <w:pPr>
              <w:rPr>
                <w:rtl/>
              </w:rPr>
            </w:pPr>
            <w:r>
              <w:rPr>
                <w:rFonts w:cs="David" w:hint="cs"/>
                <w:color w:val="000000"/>
                <w:rtl/>
              </w:rPr>
              <w:t>‏‏חו"ד מח' ‏‏הסדרי תנועה‏‏ ‏‏–‏‏ להכרעת הוועדה.‏</w:t>
            </w:r>
          </w:p>
          <w:p w14:paraId="54A9DF30" w14:textId="77777777" w:rsidR="00654C80" w:rsidRDefault="00A25F3B" w:rsidP="00654C80">
            <w:pPr>
              <w:rPr>
                <w:rtl/>
              </w:rPr>
            </w:pPr>
          </w:p>
          <w:p w14:paraId="13E41CAA" w14:textId="77777777" w:rsidR="00654C80" w:rsidRDefault="00A25F3B" w:rsidP="00654C80">
            <w:pPr>
              <w:rPr>
                <w:rtl/>
              </w:rPr>
            </w:pPr>
            <w:r>
              <w:rPr>
                <w:rFonts w:cs="David" w:hint="cs"/>
                <w:color w:val="000000"/>
                <w:rtl/>
              </w:rPr>
              <w:lastRenderedPageBreak/>
              <w:t>‏‏ ‏</w:t>
            </w:r>
          </w:p>
          <w:p w14:paraId="312C72A3" w14:textId="77777777" w:rsidR="00654C80" w:rsidRDefault="00A25F3B" w:rsidP="00654C80">
            <w:pPr>
              <w:rPr>
                <w:rtl/>
              </w:rPr>
            </w:pPr>
          </w:p>
          <w:p w14:paraId="113698A1" w14:textId="77777777" w:rsidR="00654C80" w:rsidRDefault="00A25F3B" w:rsidP="00654C80">
            <w:pPr>
              <w:rPr>
                <w:rtl/>
              </w:rPr>
            </w:pPr>
            <w:r>
              <w:rPr>
                <w:rFonts w:cs="David" w:hint="cs"/>
                <w:color w:val="000000"/>
                <w:rtl/>
              </w:rPr>
              <w:t>‏‏מוצע 4 יח"ד בבניין לשימור ע"פ תקן רשאית הוועדה מקומית לפטור מהחובה להתקין מק"ח בבניין לשימור ‏‏–‏‏ סעיף 14.1.4. ‏</w:t>
            </w:r>
          </w:p>
          <w:p w14:paraId="768A21EA" w14:textId="77777777" w:rsidR="00654C80" w:rsidRDefault="00A25F3B" w:rsidP="00654C80">
            <w:pPr>
              <w:rPr>
                <w:rtl/>
              </w:rPr>
            </w:pPr>
          </w:p>
          <w:p w14:paraId="2C440E83" w14:textId="77777777" w:rsidR="00654C80" w:rsidRDefault="00A25F3B" w:rsidP="00654C80">
            <w:pPr>
              <w:rPr>
                <w:rtl/>
              </w:rPr>
            </w:pPr>
            <w:r>
              <w:rPr>
                <w:rFonts w:cs="David" w:hint="cs"/>
                <w:color w:val="000000"/>
                <w:rtl/>
              </w:rPr>
              <w:t>‏‏ ‏</w:t>
            </w:r>
          </w:p>
          <w:p w14:paraId="49ED7ED9" w14:textId="77777777" w:rsidR="00654C80" w:rsidRDefault="00A25F3B" w:rsidP="00654C80">
            <w:pPr>
              <w:rPr>
                <w:rtl/>
              </w:rPr>
            </w:pPr>
          </w:p>
          <w:p w14:paraId="37281AB5" w14:textId="77777777" w:rsidR="00654C80" w:rsidRDefault="00A25F3B" w:rsidP="00654C80">
            <w:pPr>
              <w:rPr>
                <w:rtl/>
              </w:rPr>
            </w:pPr>
            <w:r>
              <w:rPr>
                <w:rFonts w:cs="David" w:hint="cs"/>
                <w:color w:val="000000"/>
                <w:rtl/>
              </w:rPr>
              <w:t xml:space="preserve">‏‏תנאי להיתר ‏‏–‏‏ יש לשלם קרן חניה </w:t>
            </w:r>
            <w:r>
              <w:rPr>
                <w:rFonts w:cs="David" w:hint="cs"/>
                <w:color w:val="000000"/>
                <w:rtl/>
              </w:rPr>
              <w:t>עבור 2 מק"ח בחניון השוק/שנלר.‏</w:t>
            </w:r>
          </w:p>
          <w:p w14:paraId="18955D5C" w14:textId="77777777" w:rsidR="00654C80" w:rsidRDefault="00A25F3B" w:rsidP="00654C80">
            <w:pPr>
              <w:rPr>
                <w:rtl/>
              </w:rPr>
            </w:pPr>
          </w:p>
          <w:p w14:paraId="352B5077" w14:textId="77777777" w:rsidR="00654C80" w:rsidRDefault="00A25F3B" w:rsidP="00654C80">
            <w:pPr>
              <w:rPr>
                <w:rtl/>
              </w:rPr>
            </w:pPr>
            <w:r>
              <w:rPr>
                <w:rFonts w:cs="David" w:hint="cs"/>
                <w:color w:val="000000"/>
                <w:rtl/>
              </w:rPr>
              <w:t>‏‏ ‏</w:t>
            </w:r>
          </w:p>
          <w:p w14:paraId="59BAA7FE" w14:textId="77777777" w:rsidR="00654C80" w:rsidRDefault="00A25F3B" w:rsidP="00654C80">
            <w:pPr>
              <w:rPr>
                <w:rtl/>
              </w:rPr>
            </w:pPr>
          </w:p>
          <w:p w14:paraId="68CB8F0B" w14:textId="77777777" w:rsidR="00654C80" w:rsidRDefault="00A25F3B" w:rsidP="00654C80">
            <w:pPr>
              <w:rPr>
                <w:rtl/>
              </w:rPr>
            </w:pPr>
            <w:r>
              <w:rPr>
                <w:rFonts w:cs="David" w:hint="cs"/>
                <w:color w:val="000000"/>
                <w:rtl/>
              </w:rPr>
              <w:t>‏‏חו"ד תכנון עיר לעניין חניה:‏‏ ‏‏לא מוצעת חניה במגרש. במגרש חל ‏‏תקן חניה‏‏ נמוך 1 ל -1יח"ד. המגרש לא יכול להכיל חניה מטעמי תכנון ותנאי מגרש ‏‏–‏‏ מוצע לתת פטור‏</w:t>
            </w:r>
          </w:p>
          <w:p w14:paraId="643B75AE" w14:textId="77777777" w:rsidR="00654C80" w:rsidRDefault="00A25F3B" w:rsidP="00654C80">
            <w:pPr>
              <w:rPr>
                <w:rtl/>
              </w:rPr>
            </w:pPr>
          </w:p>
          <w:p w14:paraId="581E8880" w14:textId="77777777" w:rsidR="00654C80" w:rsidRDefault="00A25F3B" w:rsidP="00654C80">
            <w:pPr>
              <w:rPr>
                <w:rtl/>
              </w:rPr>
            </w:pPr>
            <w:r>
              <w:rPr>
                <w:rFonts w:cs="David" w:hint="cs"/>
                <w:color w:val="000000"/>
                <w:rtl/>
              </w:rPr>
              <w:t>‏‏ ‏</w:t>
            </w:r>
          </w:p>
          <w:p w14:paraId="26676CBF" w14:textId="77777777" w:rsidR="00654C80" w:rsidRDefault="00A25F3B" w:rsidP="00654C80">
            <w:pPr>
              <w:rPr>
                <w:rtl/>
              </w:rPr>
            </w:pPr>
          </w:p>
          <w:p w14:paraId="68C3917C" w14:textId="77777777" w:rsidR="00654C80" w:rsidRDefault="00A25F3B" w:rsidP="00654C80">
            <w:pPr>
              <w:rPr>
                <w:rtl/>
              </w:rPr>
            </w:pPr>
            <w:r>
              <w:rPr>
                <w:rFonts w:cs="David" w:hint="cs"/>
                <w:color w:val="000000"/>
                <w:rtl/>
              </w:rPr>
              <w:t>‏‏מובא להכרעת וועדה לעניין חניה‏</w:t>
            </w:r>
          </w:p>
          <w:p w14:paraId="31B1216F" w14:textId="77777777" w:rsidR="00654C80" w:rsidRDefault="00A25F3B" w:rsidP="00654C80">
            <w:pPr>
              <w:rPr>
                <w:rtl/>
              </w:rPr>
            </w:pPr>
          </w:p>
          <w:p w14:paraId="735C5B90" w14:textId="77777777" w:rsidR="00654C80" w:rsidRDefault="00A25F3B" w:rsidP="00654C80">
            <w:pPr>
              <w:rPr>
                <w:rtl/>
              </w:rPr>
            </w:pPr>
            <w:r>
              <w:rPr>
                <w:rFonts w:cs="David" w:hint="cs"/>
                <w:color w:val="000000"/>
                <w:rtl/>
              </w:rPr>
              <w:t>‏‏ ‏</w:t>
            </w:r>
          </w:p>
          <w:p w14:paraId="3931A504" w14:textId="77777777" w:rsidR="00654C80" w:rsidRDefault="00A25F3B" w:rsidP="00654C80">
            <w:pPr>
              <w:rPr>
                <w:rtl/>
              </w:rPr>
            </w:pPr>
          </w:p>
          <w:p w14:paraId="40944E1D" w14:textId="77777777" w:rsidR="00654C80" w:rsidRDefault="00A25F3B" w:rsidP="00654C80">
            <w:pPr>
              <w:rPr>
                <w:rtl/>
              </w:rPr>
            </w:pPr>
            <w:r>
              <w:rPr>
                <w:rFonts w:cs="David" w:hint="cs"/>
                <w:color w:val="000000"/>
                <w:rtl/>
              </w:rPr>
              <w:t>‏מוצעת מעלית פנימית ‏ ‏–‏ ‏ ‏ ‏אין מניעה לאשר‏ ‏ בהתאם לתכנית 5022‏ ‏.‏</w:t>
            </w:r>
          </w:p>
          <w:p w14:paraId="14858934" w14:textId="77777777" w:rsidR="00654C80" w:rsidRDefault="00A25F3B" w:rsidP="00654C80">
            <w:pPr>
              <w:rPr>
                <w:rtl/>
              </w:rPr>
            </w:pPr>
          </w:p>
          <w:p w14:paraId="61ED3B1F" w14:textId="77777777" w:rsidR="00654C80" w:rsidRDefault="00A25F3B" w:rsidP="00654C80">
            <w:pPr>
              <w:rPr>
                <w:rtl/>
              </w:rPr>
            </w:pPr>
            <w:r>
              <w:rPr>
                <w:rFonts w:cs="David" w:hint="cs"/>
                <w:color w:val="000000"/>
                <w:rtl/>
              </w:rPr>
              <w:t>‏ ‏</w:t>
            </w:r>
          </w:p>
          <w:p w14:paraId="65020D0B" w14:textId="77777777" w:rsidR="00654C80" w:rsidRDefault="00A25F3B" w:rsidP="00654C80">
            <w:pPr>
              <w:rPr>
                <w:rtl/>
              </w:rPr>
            </w:pPr>
          </w:p>
          <w:p w14:paraId="1ABB57B5" w14:textId="77777777" w:rsidR="00654C80" w:rsidRDefault="00A25F3B" w:rsidP="00654C80">
            <w:pPr>
              <w:rPr>
                <w:rtl/>
              </w:rPr>
            </w:pPr>
            <w:r>
              <w:rPr>
                <w:rFonts w:cs="David" w:hint="cs"/>
                <w:color w:val="000000"/>
                <w:rtl/>
              </w:rPr>
              <w:t>‏יש לחשב מעלית כמערכות טכניות.‏</w:t>
            </w:r>
          </w:p>
          <w:p w14:paraId="20208622" w14:textId="77777777" w:rsidR="00654C80" w:rsidRDefault="00A25F3B" w:rsidP="00654C80">
            <w:pPr>
              <w:rPr>
                <w:rtl/>
              </w:rPr>
            </w:pPr>
          </w:p>
          <w:p w14:paraId="1AC695DA" w14:textId="77777777" w:rsidR="00654C80" w:rsidRDefault="00A25F3B" w:rsidP="00654C80">
            <w:pPr>
              <w:rPr>
                <w:rtl/>
              </w:rPr>
            </w:pPr>
            <w:r>
              <w:rPr>
                <w:rFonts w:cs="David" w:hint="cs"/>
                <w:color w:val="000000"/>
                <w:rtl/>
              </w:rPr>
              <w:t>‏ ‏</w:t>
            </w:r>
          </w:p>
          <w:p w14:paraId="4F6F9B52" w14:textId="77777777" w:rsidR="00654C80" w:rsidRDefault="00A25F3B" w:rsidP="00654C80">
            <w:pPr>
              <w:rPr>
                <w:rtl/>
              </w:rPr>
            </w:pPr>
          </w:p>
          <w:p w14:paraId="07A66B70" w14:textId="77777777" w:rsidR="00654C80" w:rsidRDefault="00A25F3B" w:rsidP="00654C80">
            <w:pPr>
              <w:rPr>
                <w:rtl/>
              </w:rPr>
            </w:pPr>
            <w:r>
              <w:rPr>
                <w:rFonts w:cs="David" w:hint="cs"/>
                <w:color w:val="000000"/>
                <w:rtl/>
              </w:rPr>
              <w:t>‏מחסנים‏</w:t>
            </w:r>
          </w:p>
          <w:p w14:paraId="16746894" w14:textId="77777777" w:rsidR="00654C80" w:rsidRDefault="00A25F3B" w:rsidP="00654C80">
            <w:pPr>
              <w:rPr>
                <w:rtl/>
              </w:rPr>
            </w:pPr>
          </w:p>
          <w:p w14:paraId="0ADCB4C9" w14:textId="77777777" w:rsidR="00654C80" w:rsidRDefault="00A25F3B" w:rsidP="00654C80">
            <w:pPr>
              <w:rPr>
                <w:rtl/>
              </w:rPr>
            </w:pPr>
            <w:r>
              <w:rPr>
                <w:rFonts w:cs="David" w:hint="cs"/>
                <w:color w:val="000000"/>
                <w:rtl/>
              </w:rPr>
              <w:t>‏‏מוצע 4 מחסנים בקומות מרתף, פורסמה הקלה עד 20 מ"ר למחסן ‏‏–‏‏ במגרש חלה תכנית 2874 אשר כפופה לתכנית מתאר פרט לאחוזי בניה וקוי בניין ע"כ ‏‏לא ניתן לאשר‏‏ שטחי מחסנים מכוח תכנית המתאר.‏</w:t>
            </w:r>
          </w:p>
          <w:p w14:paraId="50102D47" w14:textId="77777777" w:rsidR="00654C80" w:rsidRDefault="00A25F3B" w:rsidP="00654C80">
            <w:pPr>
              <w:rPr>
                <w:rtl/>
              </w:rPr>
            </w:pPr>
          </w:p>
          <w:p w14:paraId="17A5E7B8" w14:textId="77777777" w:rsidR="00654C80" w:rsidRDefault="00A25F3B" w:rsidP="00654C80">
            <w:pPr>
              <w:rPr>
                <w:rtl/>
              </w:rPr>
            </w:pPr>
            <w:r>
              <w:rPr>
                <w:rFonts w:cs="David" w:hint="cs"/>
                <w:color w:val="000000"/>
                <w:rtl/>
              </w:rPr>
              <w:t>‏‏פיתוח שטח‏</w:t>
            </w:r>
          </w:p>
          <w:p w14:paraId="52B73909" w14:textId="77777777" w:rsidR="00654C80" w:rsidRDefault="00A25F3B" w:rsidP="00654C80">
            <w:pPr>
              <w:rPr>
                <w:rtl/>
              </w:rPr>
            </w:pPr>
          </w:p>
          <w:p w14:paraId="5A13FB24" w14:textId="77777777" w:rsidR="00654C80" w:rsidRDefault="00A25F3B" w:rsidP="00654C80">
            <w:pPr>
              <w:rPr>
                <w:rtl/>
              </w:rPr>
            </w:pPr>
            <w:r>
              <w:rPr>
                <w:rFonts w:cs="David" w:hint="cs"/>
                <w:color w:val="000000"/>
                <w:rtl/>
              </w:rPr>
              <w:t xml:space="preserve">‏‏מיזוג אוויר‏‏, צוברי/בלוני גז, חשמל, מים ותקשורת‏‏- באחריות בוחן הרישוי לבחון מיקום מערכות תשתית אלו. המערכות הללו כולל הצנרות שלהן ימוקמו ככל הניתן בתוך מעטפת הבניין (בקומת מרתף/בחלל גג </w:t>
            </w:r>
            <w:r>
              <w:rPr>
                <w:rFonts w:cs="David" w:hint="cs"/>
                <w:color w:val="000000"/>
                <w:rtl/>
              </w:rPr>
              <w:t>רעפים וכד') ולא ע"ג החזית. ניתן להציע מיקום התשתיות בשטח החלקה, בעדיפות לפתרון שלא נצפה מהרחוב ושלא "יושב" על גדר/גבול החלקה לרחוב. יש כמובן לקחת בחשבון נגישות פיזית לתחזוקה וכד'.‏</w:t>
            </w:r>
          </w:p>
          <w:p w14:paraId="4B966AFF" w14:textId="77777777" w:rsidR="00654C80" w:rsidRDefault="00A25F3B" w:rsidP="00654C80">
            <w:pPr>
              <w:rPr>
                <w:rtl/>
              </w:rPr>
            </w:pPr>
          </w:p>
          <w:p w14:paraId="64938716" w14:textId="77777777" w:rsidR="00654C80" w:rsidRDefault="00A25F3B" w:rsidP="00654C80">
            <w:pPr>
              <w:rPr>
                <w:rtl/>
              </w:rPr>
            </w:pPr>
            <w:r>
              <w:rPr>
                <w:rFonts w:cs="David" w:hint="cs"/>
                <w:color w:val="000000"/>
                <w:rtl/>
              </w:rPr>
              <w:t>‏‏מי נגר‏</w:t>
            </w:r>
          </w:p>
          <w:p w14:paraId="0AB237A7" w14:textId="77777777" w:rsidR="00654C80" w:rsidRDefault="00A25F3B" w:rsidP="00654C80">
            <w:pPr>
              <w:rPr>
                <w:rtl/>
              </w:rPr>
            </w:pPr>
          </w:p>
          <w:p w14:paraId="720DC148" w14:textId="77777777" w:rsidR="00654C80" w:rsidRDefault="00A25F3B" w:rsidP="00654C80">
            <w:pPr>
              <w:rPr>
                <w:rtl/>
              </w:rPr>
            </w:pPr>
            <w:r>
              <w:rPr>
                <w:rFonts w:cs="David" w:hint="cs"/>
                <w:color w:val="000000"/>
                <w:rtl/>
              </w:rPr>
              <w:t>‏‏הוצג חישוב מי נגר המהווה 17.73 מ"ר כאשר נדרש ב- 20% 21.84 מ"ר ‏‏–‏‏ צוין ע"ג התכנית כי ינתן פתרון מלא כנדרש באמצעות פתרון מכני ‏‏–‏‏ תנאי לקבלת היתר אישור מח' איכ"ס לפתרון.‏</w:t>
            </w:r>
          </w:p>
          <w:p w14:paraId="14BCC92A" w14:textId="77777777" w:rsidR="00654C80" w:rsidRDefault="00A25F3B" w:rsidP="00654C80">
            <w:pPr>
              <w:rPr>
                <w:rtl/>
              </w:rPr>
            </w:pPr>
          </w:p>
          <w:p w14:paraId="297E1A37" w14:textId="77777777" w:rsidR="00654C80" w:rsidRDefault="00A25F3B" w:rsidP="00654C80">
            <w:pPr>
              <w:rPr>
                <w:rtl/>
              </w:rPr>
            </w:pPr>
            <w:r>
              <w:rPr>
                <w:rFonts w:cs="David" w:hint="cs"/>
                <w:color w:val="000000"/>
                <w:rtl/>
              </w:rPr>
              <w:t>‏‎ ‎</w:t>
            </w:r>
          </w:p>
        </w:tc>
      </w:tr>
    </w:tbl>
    <w:p w14:paraId="224F5EAF" w14:textId="77777777" w:rsidR="00327103" w:rsidRPr="001B4317" w:rsidRDefault="00327103" w:rsidP="007C72FC">
      <w:pPr>
        <w:pStyle w:val="4"/>
        <w:rPr>
          <w:rFonts w:asciiTheme="minorBidi" w:hAnsiTheme="minorBidi" w:cstheme="minorBidi"/>
          <w:rtl/>
        </w:rPr>
      </w:pPr>
    </w:p>
    <w:p w14:paraId="59F02B1A" w14:textId="77777777" w:rsidR="006C72F3" w:rsidRDefault="00A25F3B">
      <w:r>
        <w:br w:type="page"/>
      </w:r>
    </w:p>
    <w:p w14:paraId="6DB261E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F61E1F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33ABCA9" w14:textId="77777777" w:rsidTr="009D623E">
        <w:trPr>
          <w:jc w:val="center"/>
        </w:trPr>
        <w:tc>
          <w:tcPr>
            <w:tcW w:w="2744" w:type="dxa"/>
            <w:shd w:val="clear" w:color="auto" w:fill="auto"/>
          </w:tcPr>
          <w:p w14:paraId="19275418"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4D1E49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48839E2" w14:textId="77777777" w:rsidTr="009D623E">
        <w:trPr>
          <w:jc w:val="center"/>
        </w:trPr>
        <w:tc>
          <w:tcPr>
            <w:tcW w:w="2744" w:type="dxa"/>
            <w:shd w:val="clear" w:color="auto" w:fill="auto"/>
          </w:tcPr>
          <w:p w14:paraId="0F647065"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B3893BB" w14:textId="77777777" w:rsidR="00513E01" w:rsidRPr="00513E01" w:rsidRDefault="009560DF" w:rsidP="001B4317">
            <w:r>
              <w:rPr>
                <w:rFonts w:asciiTheme="minorBidi" w:hAnsiTheme="minorBidi" w:cstheme="minorBidi"/>
                <w:b/>
                <w:bCs/>
                <w:color w:val="000000"/>
                <w:rtl/>
              </w:rPr>
              <w:t>2025/30</w:t>
            </w:r>
          </w:p>
        </w:tc>
      </w:tr>
      <w:tr w:rsidR="00513E01" w:rsidRPr="00513E01" w14:paraId="2A0D6A98" w14:textId="77777777" w:rsidTr="009D623E">
        <w:trPr>
          <w:jc w:val="center"/>
        </w:trPr>
        <w:tc>
          <w:tcPr>
            <w:tcW w:w="2744" w:type="dxa"/>
            <w:shd w:val="clear" w:color="auto" w:fill="auto"/>
          </w:tcPr>
          <w:p w14:paraId="592181D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57F2723" w14:textId="77777777" w:rsidR="00513E01" w:rsidRPr="00513E01" w:rsidRDefault="007C62F6" w:rsidP="00513E01">
            <w:r>
              <w:rPr>
                <w:rFonts w:asciiTheme="minorBidi" w:hAnsiTheme="minorBidi" w:cstheme="minorBidi"/>
                <w:b/>
                <w:bCs/>
                <w:color w:val="C00000"/>
                <w:u w:val="single"/>
                <w:rtl/>
              </w:rPr>
              <w:t>2024/0370.00</w:t>
            </w:r>
          </w:p>
        </w:tc>
      </w:tr>
      <w:tr w:rsidR="0027089E" w:rsidRPr="00513E01" w14:paraId="118FB705" w14:textId="77777777" w:rsidTr="009D623E">
        <w:trPr>
          <w:jc w:val="center"/>
        </w:trPr>
        <w:tc>
          <w:tcPr>
            <w:tcW w:w="2744" w:type="dxa"/>
            <w:shd w:val="clear" w:color="auto" w:fill="auto"/>
          </w:tcPr>
          <w:p w14:paraId="5FBF0CE1"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F5DEE67" w14:textId="77777777" w:rsidR="0027089E" w:rsidRDefault="007C62F6" w:rsidP="00513E01">
            <w:r>
              <w:rPr>
                <w:rFonts w:asciiTheme="minorBidi" w:hAnsiTheme="minorBidi" w:cstheme="minorBidi"/>
                <w:b/>
                <w:bCs/>
                <w:color w:val="C00000"/>
                <w:u w:val="single"/>
                <w:rtl/>
              </w:rPr>
              <w:t>54</w:t>
            </w:r>
          </w:p>
        </w:tc>
      </w:tr>
    </w:tbl>
    <w:p w14:paraId="516CE6E0" w14:textId="77777777" w:rsidR="001B4317" w:rsidRPr="001B4317" w:rsidRDefault="001B4317" w:rsidP="001B4317">
      <w:pPr>
        <w:rPr>
          <w:rFonts w:asciiTheme="minorBidi" w:hAnsiTheme="minorBidi" w:cstheme="minorBidi"/>
          <w:rtl/>
        </w:rPr>
      </w:pPr>
    </w:p>
    <w:p w14:paraId="59E1F1B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54CFBD66" w14:textId="77777777" w:rsidTr="009D623E">
        <w:tc>
          <w:tcPr>
            <w:tcW w:w="2433" w:type="dxa"/>
            <w:shd w:val="clear" w:color="auto" w:fill="auto"/>
            <w:vAlign w:val="center"/>
          </w:tcPr>
          <w:p w14:paraId="4C0311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CC676FE" w14:textId="77777777" w:rsidR="001B4317" w:rsidRPr="001B4317" w:rsidRDefault="005C7979" w:rsidP="00BE28A4">
            <w:r>
              <w:rPr>
                <w:rFonts w:asciiTheme="minorBidi" w:hAnsiTheme="minorBidi" w:cstheme="minorBidi"/>
                <w:b/>
                <w:bCs/>
                <w:color w:val="000000"/>
                <w:rtl/>
              </w:rPr>
              <w:t>עבודות הריסה, בניה חדשה / בניין חדש, תמ"א 38 הריסה ובניה</w:t>
            </w:r>
          </w:p>
        </w:tc>
      </w:tr>
      <w:tr w:rsidR="001B4317" w:rsidRPr="001B4317" w14:paraId="46D8FF2C" w14:textId="77777777" w:rsidTr="009D623E">
        <w:tc>
          <w:tcPr>
            <w:tcW w:w="2433" w:type="dxa"/>
            <w:shd w:val="clear" w:color="auto" w:fill="auto"/>
            <w:vAlign w:val="center"/>
          </w:tcPr>
          <w:p w14:paraId="40A1C4B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903EE48" w14:textId="77777777" w:rsidR="001B4317" w:rsidRPr="001B4317" w:rsidRDefault="005C7979" w:rsidP="00BE28A4">
            <w:r>
              <w:rPr>
                <w:rFonts w:asciiTheme="minorBidi" w:hAnsiTheme="minorBidi" w:cstheme="minorBidi"/>
                <w:b/>
                <w:bCs/>
                <w:color w:val="000000"/>
                <w:rtl/>
              </w:rPr>
              <w:t>מגורים, מגורים, מסחר</w:t>
            </w:r>
          </w:p>
        </w:tc>
      </w:tr>
      <w:tr w:rsidR="001B4317" w:rsidRPr="001B4317" w14:paraId="192ECCFE" w14:textId="77777777" w:rsidTr="009D623E">
        <w:tc>
          <w:tcPr>
            <w:tcW w:w="2433" w:type="dxa"/>
            <w:shd w:val="clear" w:color="auto" w:fill="auto"/>
            <w:vAlign w:val="center"/>
          </w:tcPr>
          <w:p w14:paraId="0DC20B9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844243B" w14:textId="77777777" w:rsidR="001B4317" w:rsidRPr="001B4317" w:rsidRDefault="005C7979" w:rsidP="00BE28A4">
            <w:r>
              <w:rPr>
                <w:rFonts w:asciiTheme="minorBidi" w:hAnsiTheme="minorBidi" w:cstheme="minorBidi"/>
                <w:b/>
                <w:bCs/>
                <w:color w:val="000000"/>
                <w:rtl/>
              </w:rPr>
              <w:t>תמ"א 38 הריסה ובניה עם שימור חזיתות</w:t>
            </w:r>
          </w:p>
        </w:tc>
      </w:tr>
      <w:tr w:rsidR="001B4317" w:rsidRPr="001B4317" w14:paraId="129C0ADB" w14:textId="77777777" w:rsidTr="009D623E">
        <w:tc>
          <w:tcPr>
            <w:tcW w:w="2433" w:type="dxa"/>
            <w:shd w:val="clear" w:color="auto" w:fill="auto"/>
            <w:vAlign w:val="center"/>
          </w:tcPr>
          <w:p w14:paraId="337AF2C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EC0B994" w14:textId="77777777" w:rsidR="001B4317" w:rsidRPr="001B4317" w:rsidRDefault="001B4317" w:rsidP="00BE28A4"/>
        </w:tc>
      </w:tr>
      <w:tr w:rsidR="001B4317" w:rsidRPr="001B4317" w14:paraId="6C647BFD" w14:textId="77777777" w:rsidTr="009D623E">
        <w:tc>
          <w:tcPr>
            <w:tcW w:w="2433" w:type="dxa"/>
            <w:shd w:val="clear" w:color="auto" w:fill="auto"/>
            <w:vAlign w:val="center"/>
          </w:tcPr>
          <w:p w14:paraId="07592DD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340EA2D" w14:textId="77777777" w:rsidR="001B4317" w:rsidRPr="001B4317" w:rsidRDefault="001B4317" w:rsidP="00BE28A4"/>
        </w:tc>
      </w:tr>
      <w:tr w:rsidR="002460A0" w:rsidRPr="001B4317" w14:paraId="3479F51F" w14:textId="77777777" w:rsidTr="009D623E">
        <w:tc>
          <w:tcPr>
            <w:tcW w:w="2433" w:type="dxa"/>
            <w:shd w:val="clear" w:color="auto" w:fill="auto"/>
            <w:vAlign w:val="center"/>
          </w:tcPr>
          <w:p w14:paraId="65F5893A"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79E71A1" w14:textId="77777777" w:rsidR="002460A0" w:rsidRDefault="002460A0" w:rsidP="00BE28A4">
            <w:r>
              <w:rPr>
                <w:rFonts w:asciiTheme="minorBidi" w:hAnsiTheme="minorBidi" w:cstheme="minorBidi"/>
                <w:b/>
                <w:bCs/>
                <w:color w:val="000000"/>
                <w:rtl/>
              </w:rPr>
              <w:t>נסח טאבו</w:t>
            </w:r>
          </w:p>
        </w:tc>
      </w:tr>
      <w:tr w:rsidR="007F2E8F" w:rsidRPr="001B4317" w14:paraId="0B14DEF9" w14:textId="77777777" w:rsidTr="009D623E">
        <w:tc>
          <w:tcPr>
            <w:tcW w:w="2433" w:type="dxa"/>
            <w:shd w:val="clear" w:color="auto" w:fill="auto"/>
            <w:vAlign w:val="center"/>
          </w:tcPr>
          <w:p w14:paraId="45BD729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FE2CE66" w14:textId="77777777" w:rsidR="007F2E8F" w:rsidRPr="001B4317" w:rsidRDefault="005C7979" w:rsidP="00BE28A4">
            <w:r>
              <w:rPr>
                <w:rFonts w:asciiTheme="minorBidi" w:hAnsiTheme="minorBidi" w:cstheme="minorBidi"/>
                <w:b/>
                <w:bCs/>
                <w:color w:val="000000"/>
                <w:rtl/>
              </w:rPr>
              <w:t>לא</w:t>
            </w:r>
          </w:p>
        </w:tc>
      </w:tr>
      <w:tr w:rsidR="001B4317" w:rsidRPr="001B4317" w14:paraId="5BA399EA" w14:textId="77777777" w:rsidTr="009D623E">
        <w:tc>
          <w:tcPr>
            <w:tcW w:w="2433" w:type="dxa"/>
            <w:shd w:val="clear" w:color="auto" w:fill="auto"/>
            <w:vAlign w:val="center"/>
          </w:tcPr>
          <w:p w14:paraId="3ABAA79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5BCEB82" w14:textId="77777777" w:rsidR="001B4317" w:rsidRPr="001B4317" w:rsidRDefault="006E6745" w:rsidP="006E6745">
            <w:r>
              <w:rPr>
                <w:rFonts w:asciiTheme="minorBidi" w:hAnsiTheme="minorBidi" w:cstheme="minorBidi"/>
                <w:b/>
                <w:bCs/>
                <w:color w:val="000000"/>
                <w:rtl/>
              </w:rPr>
              <w:t>מר מייברג  אדוארד</w:t>
            </w:r>
          </w:p>
        </w:tc>
      </w:tr>
      <w:tr w:rsidR="001B4317" w:rsidRPr="001B4317" w14:paraId="3C06B12B" w14:textId="77777777" w:rsidTr="009D623E">
        <w:tc>
          <w:tcPr>
            <w:tcW w:w="2433" w:type="dxa"/>
            <w:shd w:val="clear" w:color="auto" w:fill="auto"/>
            <w:vAlign w:val="center"/>
          </w:tcPr>
          <w:p w14:paraId="2E548EF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CFE1F60" w14:textId="77777777" w:rsidR="001B4317" w:rsidRPr="001B4317" w:rsidRDefault="006E6745" w:rsidP="005C7979">
            <w:r>
              <w:rPr>
                <w:rFonts w:asciiTheme="minorBidi" w:hAnsiTheme="minorBidi" w:cstheme="minorBidi"/>
                <w:b/>
                <w:bCs/>
                <w:color w:val="000000"/>
                <w:rtl/>
              </w:rPr>
              <w:t>אדריכל אורן  נירה</w:t>
            </w:r>
          </w:p>
        </w:tc>
      </w:tr>
      <w:tr w:rsidR="001B4317" w:rsidRPr="001B4317" w14:paraId="5CEEE1E4" w14:textId="77777777" w:rsidTr="009D623E">
        <w:tc>
          <w:tcPr>
            <w:tcW w:w="2433" w:type="dxa"/>
            <w:shd w:val="clear" w:color="auto" w:fill="auto"/>
            <w:vAlign w:val="center"/>
          </w:tcPr>
          <w:p w14:paraId="67C78B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D4DCE43" w14:textId="77777777" w:rsidR="001B4317" w:rsidRPr="001B4317" w:rsidRDefault="006E6745" w:rsidP="005C7979">
            <w:r>
              <w:rPr>
                <w:rFonts w:asciiTheme="minorBidi" w:hAnsiTheme="minorBidi" w:cstheme="minorBidi"/>
                <w:b/>
                <w:bCs/>
                <w:color w:val="000000"/>
                <w:rtl/>
              </w:rPr>
              <w:t>מר קוזלובסקי  דב</w:t>
            </w:r>
          </w:p>
        </w:tc>
      </w:tr>
      <w:tr w:rsidR="001B4317" w:rsidRPr="001B4317" w14:paraId="067943DC" w14:textId="77777777" w:rsidTr="009D623E">
        <w:tc>
          <w:tcPr>
            <w:tcW w:w="2433" w:type="dxa"/>
            <w:shd w:val="clear" w:color="auto" w:fill="auto"/>
            <w:vAlign w:val="center"/>
          </w:tcPr>
          <w:p w14:paraId="535CC3E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8D4CAEA" w14:textId="77777777" w:rsidR="001B4317" w:rsidRPr="001B4317" w:rsidRDefault="005C7979" w:rsidP="00BE28A4">
            <w:r>
              <w:rPr>
                <w:rFonts w:asciiTheme="minorBidi" w:hAnsiTheme="minorBidi" w:cstheme="minorBidi"/>
                <w:b/>
                <w:bCs/>
                <w:color w:val="000000"/>
                <w:rtl/>
              </w:rPr>
              <w:t>0</w:t>
            </w:r>
          </w:p>
        </w:tc>
      </w:tr>
      <w:tr w:rsidR="001B4317" w:rsidRPr="001B4317" w14:paraId="31AAAB95" w14:textId="77777777" w:rsidTr="009D623E">
        <w:tc>
          <w:tcPr>
            <w:tcW w:w="2433" w:type="dxa"/>
            <w:shd w:val="clear" w:color="auto" w:fill="auto"/>
            <w:vAlign w:val="center"/>
          </w:tcPr>
          <w:p w14:paraId="752D020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AB3755F" w14:textId="77777777" w:rsidR="001B4317" w:rsidRPr="001B4317" w:rsidRDefault="005C7979" w:rsidP="00BE28A4">
            <w:r>
              <w:rPr>
                <w:rFonts w:asciiTheme="minorBidi" w:hAnsiTheme="minorBidi" w:cstheme="minorBidi"/>
                <w:b/>
                <w:bCs/>
                <w:color w:val="000000"/>
                <w:rtl/>
              </w:rPr>
              <w:t>2</w:t>
            </w:r>
          </w:p>
        </w:tc>
      </w:tr>
    </w:tbl>
    <w:p w14:paraId="7B854672" w14:textId="77777777" w:rsidR="001B4317" w:rsidRPr="001B4317" w:rsidRDefault="001B4317" w:rsidP="001B4317">
      <w:pPr>
        <w:tabs>
          <w:tab w:val="left" w:pos="31"/>
        </w:tabs>
        <w:ind w:firstLine="26"/>
        <w:outlineLvl w:val="0"/>
        <w:rPr>
          <w:rFonts w:asciiTheme="minorBidi" w:hAnsiTheme="minorBidi" w:cstheme="minorBidi"/>
          <w:b/>
          <w:bCs/>
          <w:rtl/>
        </w:rPr>
      </w:pPr>
    </w:p>
    <w:p w14:paraId="42EC830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5651AAC" w14:textId="77777777" w:rsidTr="009D623E">
        <w:tc>
          <w:tcPr>
            <w:tcW w:w="4638" w:type="dxa"/>
            <w:shd w:val="clear" w:color="auto" w:fill="auto"/>
          </w:tcPr>
          <w:p w14:paraId="066B172F" w14:textId="77777777" w:rsidR="001B4317" w:rsidRPr="001B4317" w:rsidRDefault="005C7979" w:rsidP="00BE28A4">
            <w:r>
              <w:rPr>
                <w:rFonts w:asciiTheme="minorBidi" w:hAnsiTheme="minorBidi" w:cstheme="minorBidi"/>
                <w:b/>
                <w:bCs/>
                <w:color w:val="000000"/>
                <w:rtl/>
              </w:rPr>
              <w:t>הקרן הקיימת לישראל 15 , רחביה</w:t>
            </w:r>
          </w:p>
        </w:tc>
      </w:tr>
    </w:tbl>
    <w:p w14:paraId="22BD25F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38C1424" w14:textId="77777777" w:rsidTr="009D623E">
        <w:tc>
          <w:tcPr>
            <w:tcW w:w="0" w:type="auto"/>
            <w:shd w:val="clear" w:color="auto" w:fill="auto"/>
          </w:tcPr>
          <w:p w14:paraId="4D65E9F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9CC9665"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8B2845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95A6187" w14:textId="77777777" w:rsidTr="009D623E">
        <w:tc>
          <w:tcPr>
            <w:tcW w:w="0" w:type="auto"/>
            <w:shd w:val="clear" w:color="auto" w:fill="auto"/>
          </w:tcPr>
          <w:p w14:paraId="7FED5954" w14:textId="77777777" w:rsidR="001B4317" w:rsidRPr="001B4317" w:rsidRDefault="001B4317" w:rsidP="00BE28A4">
            <w:pPr>
              <w:rPr>
                <w:rFonts w:asciiTheme="minorBidi" w:hAnsiTheme="minorBidi" w:cstheme="minorBidi"/>
                <w:bCs/>
              </w:rPr>
            </w:pPr>
            <w:r>
              <w:rPr>
                <w:rFonts w:cs="Arial" w:hint="cs"/>
                <w:rtl/>
              </w:rPr>
              <w:t>30038</w:t>
            </w:r>
          </w:p>
        </w:tc>
        <w:tc>
          <w:tcPr>
            <w:tcW w:w="0" w:type="auto"/>
            <w:shd w:val="clear" w:color="auto" w:fill="auto"/>
          </w:tcPr>
          <w:p w14:paraId="4F88EAD1" w14:textId="77777777" w:rsidR="001B4317" w:rsidRPr="001B4317" w:rsidRDefault="001B4317" w:rsidP="00BE28A4">
            <w:pPr>
              <w:rPr>
                <w:rFonts w:asciiTheme="minorBidi" w:hAnsiTheme="minorBidi" w:cstheme="minorBidi"/>
                <w:rtl/>
              </w:rPr>
            </w:pPr>
            <w:r>
              <w:rPr>
                <w:rFonts w:cs="Arial" w:hint="cs"/>
                <w:rtl/>
              </w:rPr>
              <w:t>70</w:t>
            </w:r>
          </w:p>
        </w:tc>
        <w:tc>
          <w:tcPr>
            <w:tcW w:w="2468" w:type="dxa"/>
            <w:shd w:val="clear" w:color="auto" w:fill="auto"/>
          </w:tcPr>
          <w:p w14:paraId="52A54524" w14:textId="77777777" w:rsidR="001B4317" w:rsidRPr="001B4317" w:rsidRDefault="001B4317" w:rsidP="00BE28A4">
            <w:pPr>
              <w:jc w:val="center"/>
              <w:rPr>
                <w:rFonts w:asciiTheme="minorBidi" w:hAnsiTheme="minorBidi" w:cstheme="minorBidi"/>
              </w:rPr>
            </w:pPr>
            <w:r>
              <w:rPr>
                <w:rFonts w:cs="Arial" w:hint="cs"/>
                <w:rtl/>
              </w:rPr>
              <w:t>לא</w:t>
            </w:r>
          </w:p>
        </w:tc>
      </w:tr>
    </w:tbl>
    <w:p w14:paraId="0B5C3DA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44E2F8F2" w14:textId="77777777" w:rsidTr="009D623E">
        <w:tc>
          <w:tcPr>
            <w:tcW w:w="1040" w:type="dxa"/>
            <w:shd w:val="clear" w:color="auto" w:fill="auto"/>
            <w:vAlign w:val="center"/>
          </w:tcPr>
          <w:p w14:paraId="6CB5FFB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D1F02D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9BCCE5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B44D07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9FD946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0324DE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FC7837B" w14:textId="77777777" w:rsidTr="009D623E">
        <w:tc>
          <w:tcPr>
            <w:tcW w:w="1040" w:type="dxa"/>
            <w:shd w:val="clear" w:color="auto" w:fill="auto"/>
            <w:vAlign w:val="center"/>
          </w:tcPr>
          <w:p w14:paraId="527542F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9988</w:t>
            </w:r>
          </w:p>
        </w:tc>
        <w:tc>
          <w:tcPr>
            <w:tcW w:w="1980" w:type="dxa"/>
            <w:shd w:val="clear" w:color="auto" w:fill="auto"/>
            <w:vAlign w:val="center"/>
          </w:tcPr>
          <w:p w14:paraId="7795E80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CF30B2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25/08/2015</w:t>
            </w:r>
          </w:p>
        </w:tc>
        <w:tc>
          <w:tcPr>
            <w:tcW w:w="1421" w:type="dxa"/>
            <w:shd w:val="clear" w:color="auto" w:fill="auto"/>
            <w:vAlign w:val="center"/>
          </w:tcPr>
          <w:p w14:paraId="2300342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9DCC91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61ADE1C" w14:textId="77777777" w:rsidR="001B4317" w:rsidRPr="001B4317" w:rsidRDefault="001B4317" w:rsidP="00BE28A4">
            <w:pPr>
              <w:tabs>
                <w:tab w:val="left" w:pos="31"/>
              </w:tabs>
              <w:jc w:val="right"/>
              <w:outlineLvl w:val="0"/>
              <w:rPr>
                <w:rFonts w:asciiTheme="minorBidi" w:hAnsiTheme="minorBidi" w:cstheme="minorBidi"/>
                <w:rtl/>
              </w:rPr>
            </w:pPr>
          </w:p>
        </w:tc>
      </w:tr>
    </w:tbl>
    <w:p w14:paraId="340BDF13" w14:textId="77777777" w:rsidR="001B4317" w:rsidRPr="001B4317" w:rsidRDefault="001B4317" w:rsidP="001B4317">
      <w:pPr>
        <w:tabs>
          <w:tab w:val="left" w:pos="31"/>
        </w:tabs>
        <w:ind w:firstLine="26"/>
        <w:outlineLvl w:val="0"/>
        <w:rPr>
          <w:rFonts w:asciiTheme="minorBidi" w:hAnsiTheme="minorBidi" w:cstheme="minorBidi"/>
          <w:b/>
          <w:bCs/>
          <w:rtl/>
        </w:rPr>
      </w:pPr>
    </w:p>
    <w:p w14:paraId="4679AA2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F604821" w14:textId="77777777" w:rsidTr="00CE6010">
        <w:tc>
          <w:tcPr>
            <w:tcW w:w="0" w:type="auto"/>
          </w:tcPr>
          <w:p w14:paraId="44807FBE" w14:textId="77777777" w:rsidR="00654C80" w:rsidRDefault="00A25F3B" w:rsidP="00654C80">
            <w:pPr>
              <w:rPr>
                <w:rtl/>
              </w:rPr>
            </w:pPr>
          </w:p>
          <w:p w14:paraId="10B16801" w14:textId="77777777" w:rsidR="00654C80" w:rsidRDefault="00A25F3B" w:rsidP="00654C80">
            <w:pPr>
              <w:rPr>
                <w:rtl/>
              </w:rPr>
            </w:pPr>
            <w:r>
              <w:rPr>
                <w:rFonts w:cs="David" w:hint="cs"/>
                <w:color w:val="000000"/>
                <w:rtl/>
              </w:rPr>
              <w:t>‏‎ ‎</w:t>
            </w:r>
          </w:p>
          <w:p w14:paraId="00EFA8E3" w14:textId="77777777" w:rsidR="00654C80" w:rsidRDefault="00A25F3B" w:rsidP="00654C80">
            <w:pPr>
              <w:rPr>
                <w:rtl/>
              </w:rPr>
            </w:pPr>
          </w:p>
          <w:p w14:paraId="052EBAA0" w14:textId="77777777" w:rsidR="00654C80" w:rsidRDefault="00A25F3B" w:rsidP="00654C80">
            <w:pPr>
              <w:rPr>
                <w:rtl/>
              </w:rPr>
            </w:pPr>
            <w:r>
              <w:rPr>
                <w:rFonts w:cs="David" w:hint="cs"/>
                <w:color w:val="000000"/>
                <w:rtl/>
              </w:rPr>
              <w:t>‏‏ת.ב. 2024/0370.00 רחוב קק"ל 15 ‏‏–‏‏ תמ"א 38/2‏</w:t>
            </w:r>
          </w:p>
          <w:p w14:paraId="6CBA3B67" w14:textId="77777777" w:rsidR="00654C80" w:rsidRDefault="00A25F3B" w:rsidP="00654C80">
            <w:pPr>
              <w:rPr>
                <w:rtl/>
              </w:rPr>
            </w:pPr>
          </w:p>
          <w:p w14:paraId="3F85DB5B" w14:textId="77777777" w:rsidR="00654C80" w:rsidRDefault="00A25F3B" w:rsidP="00654C80">
            <w:pPr>
              <w:rPr>
                <w:rtl/>
              </w:rPr>
            </w:pPr>
            <w:r>
              <w:rPr>
                <w:rFonts w:cs="David" w:hint="cs"/>
                <w:color w:val="000000"/>
                <w:rtl/>
              </w:rPr>
              <w:t>‏‏גוש: 30038‏</w:t>
            </w:r>
          </w:p>
          <w:p w14:paraId="0D3D1318" w14:textId="77777777" w:rsidR="00654C80" w:rsidRDefault="00A25F3B" w:rsidP="00654C80">
            <w:pPr>
              <w:rPr>
                <w:rtl/>
              </w:rPr>
            </w:pPr>
          </w:p>
          <w:p w14:paraId="7B123BCF" w14:textId="77777777" w:rsidR="00654C80" w:rsidRDefault="00A25F3B" w:rsidP="00654C80">
            <w:pPr>
              <w:rPr>
                <w:rtl/>
              </w:rPr>
            </w:pPr>
            <w:r>
              <w:rPr>
                <w:rFonts w:cs="David" w:hint="cs"/>
                <w:color w:val="000000"/>
                <w:rtl/>
              </w:rPr>
              <w:t>‏‏חלקה: 70‏</w:t>
            </w:r>
          </w:p>
          <w:p w14:paraId="058D67F8" w14:textId="77777777" w:rsidR="00654C80" w:rsidRDefault="00A25F3B" w:rsidP="00654C80">
            <w:pPr>
              <w:rPr>
                <w:rtl/>
              </w:rPr>
            </w:pPr>
          </w:p>
          <w:p w14:paraId="1CDA3AA3" w14:textId="77777777" w:rsidR="00654C80" w:rsidRDefault="00A25F3B" w:rsidP="00654C80">
            <w:pPr>
              <w:rPr>
                <w:rtl/>
              </w:rPr>
            </w:pPr>
            <w:r>
              <w:rPr>
                <w:rFonts w:cs="David" w:hint="cs"/>
                <w:color w:val="000000"/>
                <w:rtl/>
              </w:rPr>
              <w:t>‏‏ ‏</w:t>
            </w:r>
          </w:p>
          <w:p w14:paraId="7B0832C3" w14:textId="77777777" w:rsidR="00654C80" w:rsidRDefault="00A25F3B" w:rsidP="00654C80">
            <w:pPr>
              <w:rPr>
                <w:rtl/>
              </w:rPr>
            </w:pPr>
          </w:p>
          <w:p w14:paraId="049061D9" w14:textId="77777777" w:rsidR="00654C80" w:rsidRDefault="00A25F3B" w:rsidP="00654C80">
            <w:pPr>
              <w:rPr>
                <w:rtl/>
              </w:rPr>
            </w:pPr>
            <w:r>
              <w:rPr>
                <w:rFonts w:cs="David" w:hint="cs"/>
                <w:color w:val="000000"/>
                <w:rtl/>
              </w:rPr>
              <w:t>‏‏מהות הבקשה:‏</w:t>
            </w:r>
          </w:p>
          <w:p w14:paraId="320670D0" w14:textId="77777777" w:rsidR="00654C80" w:rsidRDefault="00A25F3B" w:rsidP="00654C80">
            <w:pPr>
              <w:rPr>
                <w:rtl/>
              </w:rPr>
            </w:pPr>
          </w:p>
          <w:p w14:paraId="3C22B122" w14:textId="77777777" w:rsidR="00654C80" w:rsidRDefault="00A25F3B" w:rsidP="00654C80">
            <w:pPr>
              <w:rPr>
                <w:rtl/>
              </w:rPr>
            </w:pPr>
            <w:r>
              <w:rPr>
                <w:rFonts w:cs="David" w:hint="cs"/>
                <w:color w:val="000000"/>
                <w:rtl/>
              </w:rPr>
              <w:t xml:space="preserve">‏‏הבקשה היא ‏‏להריסת בניין קיים בן 2 קומות תוך שמירה על קירות לשימור והקמת בניין חדש ‏‏ בן ‏‏5‏‏ </w:t>
            </w:r>
            <w:r>
              <w:rPr>
                <w:rFonts w:cs="David" w:hint="cs"/>
                <w:color w:val="000000"/>
                <w:rtl/>
              </w:rPr>
              <w:t>קומות‏‏ מעל קומות חניה ומחסנים‏‏ בהתאם לתמ"א 38 ותכנית 10038 לחיזוק הבניין מפני רעידות אדמה.‏‏ ‏‏במסגרת הבקשה מוצעות 11 יח"ד למגורים ויחידה אחת למסחר בבניין החדש במקום 4 יח"ד הקיימות.‏</w:t>
            </w:r>
          </w:p>
          <w:p w14:paraId="19F22977" w14:textId="77777777" w:rsidR="00654C80" w:rsidRDefault="00A25F3B" w:rsidP="00654C80">
            <w:pPr>
              <w:rPr>
                <w:rtl/>
              </w:rPr>
            </w:pPr>
          </w:p>
          <w:p w14:paraId="7A2D71F9" w14:textId="77777777" w:rsidR="00654C80" w:rsidRDefault="00A25F3B" w:rsidP="00654C80">
            <w:pPr>
              <w:rPr>
                <w:rtl/>
              </w:rPr>
            </w:pPr>
            <w:r>
              <w:rPr>
                <w:rFonts w:cs="David" w:hint="cs"/>
                <w:color w:val="000000"/>
                <w:rtl/>
              </w:rPr>
              <w:t>‏‏ ‏</w:t>
            </w:r>
          </w:p>
          <w:p w14:paraId="3C7A630E" w14:textId="77777777" w:rsidR="00654C80" w:rsidRDefault="00A25F3B" w:rsidP="00654C80">
            <w:pPr>
              <w:rPr>
                <w:rtl/>
              </w:rPr>
            </w:pPr>
          </w:p>
          <w:p w14:paraId="3E36E4D5" w14:textId="77777777" w:rsidR="00654C80" w:rsidRDefault="00A25F3B" w:rsidP="00654C80">
            <w:pPr>
              <w:rPr>
                <w:rtl/>
              </w:rPr>
            </w:pPr>
            <w:r>
              <w:rPr>
                <w:rFonts w:cs="David" w:hint="cs"/>
                <w:color w:val="000000"/>
                <w:rtl/>
              </w:rPr>
              <w:t>‏‏להלן תיאור הבקשה:‏</w:t>
            </w:r>
          </w:p>
          <w:p w14:paraId="5AF58390" w14:textId="77777777" w:rsidR="00654C80" w:rsidRDefault="00A25F3B" w:rsidP="00654C80">
            <w:pPr>
              <w:rPr>
                <w:rtl/>
              </w:rPr>
            </w:pPr>
          </w:p>
          <w:p w14:paraId="17C51065" w14:textId="77777777" w:rsidR="00654C80" w:rsidRDefault="00A25F3B" w:rsidP="00654C80">
            <w:pPr>
              <w:rPr>
                <w:rtl/>
              </w:rPr>
            </w:pPr>
            <w:r>
              <w:rPr>
                <w:rFonts w:cs="David" w:hint="cs"/>
                <w:color w:val="000000"/>
                <w:rtl/>
              </w:rPr>
              <w:t xml:space="preserve">‏במסגרת הבקשה מוצע שימור של מרבית </w:t>
            </w:r>
            <w:r>
              <w:rPr>
                <w:rFonts w:cs="David" w:hint="cs"/>
                <w:color w:val="000000"/>
                <w:rtl/>
              </w:rPr>
              <w:t>החזיתות מלבד חלק מחזית מזרחית.‏</w:t>
            </w:r>
          </w:p>
          <w:p w14:paraId="7E12A770" w14:textId="77777777" w:rsidR="00654C80" w:rsidRDefault="00A25F3B" w:rsidP="00654C80">
            <w:pPr>
              <w:rPr>
                <w:rtl/>
              </w:rPr>
            </w:pPr>
          </w:p>
          <w:p w14:paraId="2CAE6F19" w14:textId="77777777" w:rsidR="00654C80" w:rsidRDefault="00A25F3B" w:rsidP="00654C80">
            <w:pPr>
              <w:rPr>
                <w:rtl/>
              </w:rPr>
            </w:pPr>
            <w:r>
              <w:rPr>
                <w:rFonts w:cs="David" w:hint="cs"/>
                <w:color w:val="000000"/>
                <w:rtl/>
              </w:rPr>
              <w:t>‏מפלס ‏ ‏9.60‏ ‏- קומ‏ ‏ת מרתף ‏ ‏– ‏ ‏מוצעת קומת חניה עם מעלית רכב ומחסנים.‏</w:t>
            </w:r>
          </w:p>
          <w:p w14:paraId="3AE8CBDA" w14:textId="77777777" w:rsidR="00654C80" w:rsidRDefault="00A25F3B" w:rsidP="00654C80">
            <w:pPr>
              <w:rPr>
                <w:rtl/>
              </w:rPr>
            </w:pPr>
          </w:p>
          <w:p w14:paraId="0FE145C3" w14:textId="77777777" w:rsidR="00654C80" w:rsidRDefault="00A25F3B" w:rsidP="00654C80">
            <w:pPr>
              <w:rPr>
                <w:rtl/>
              </w:rPr>
            </w:pPr>
            <w:r>
              <w:rPr>
                <w:rFonts w:cs="David" w:hint="cs"/>
                <w:color w:val="000000"/>
                <w:rtl/>
              </w:rPr>
              <w:t>‏מפלס ‏ ‏6.40‏ ‏- קומ‏ ‏ת מרתף ‏ ‏– ‏ ‏מוצעת קומת חניה עם מעלית רכב ומחסנים.‏</w:t>
            </w:r>
          </w:p>
          <w:p w14:paraId="503DFBF7" w14:textId="77777777" w:rsidR="00654C80" w:rsidRDefault="00A25F3B" w:rsidP="00654C80">
            <w:pPr>
              <w:rPr>
                <w:rtl/>
              </w:rPr>
            </w:pPr>
          </w:p>
          <w:p w14:paraId="74F8206C" w14:textId="77777777" w:rsidR="00654C80" w:rsidRDefault="00A25F3B" w:rsidP="00654C80">
            <w:pPr>
              <w:rPr>
                <w:rtl/>
              </w:rPr>
            </w:pPr>
            <w:r>
              <w:rPr>
                <w:rFonts w:cs="David" w:hint="cs"/>
                <w:color w:val="000000"/>
                <w:rtl/>
              </w:rPr>
              <w:t>‏מפלס ‏ ‏3.20‏ ‏- קומ‏ ‏ת מרתף ‏ ‏– ‏ ‏מוצעת קומה עבור חניה בצד דרום עם מעלית רכב, מחסנים, דופלקס עבור ממ"ד ליח"ד אחת כולל חצר אנגלית למגורים וממ"ד למסחר ובניית חדר שנאים.‏</w:t>
            </w:r>
          </w:p>
          <w:p w14:paraId="6E00CC70" w14:textId="77777777" w:rsidR="00654C80" w:rsidRDefault="00A25F3B" w:rsidP="00654C80">
            <w:pPr>
              <w:rPr>
                <w:rtl/>
              </w:rPr>
            </w:pPr>
          </w:p>
          <w:p w14:paraId="2FAFD29C" w14:textId="77777777" w:rsidR="00654C80" w:rsidRDefault="00A25F3B" w:rsidP="00654C80">
            <w:pPr>
              <w:rPr>
                <w:rtl/>
              </w:rPr>
            </w:pPr>
            <w:r>
              <w:rPr>
                <w:rFonts w:cs="David" w:hint="cs"/>
                <w:color w:val="000000"/>
                <w:rtl/>
              </w:rPr>
              <w:t xml:space="preserve">‏מפלס‏ ‏ 0.00‏ ‏ קומת הקרקע ‏ ‏–‏ ‏ מוצע הריסת המבנה קיים כולל שימור חזיתות צפונית, מזרחית ומערבית והקמת קומה חדשה ובה שטח למסחר ויח"ד אחת </w:t>
            </w:r>
            <w:r>
              <w:rPr>
                <w:rFonts w:cs="David" w:hint="cs"/>
                <w:color w:val="000000"/>
                <w:rtl/>
              </w:rPr>
              <w:t>מוצעת כולל פיתוח שטח, מעלון רכב ואזור המתנה וגרם מדרגות משותף עם מעלית פנימית.‏</w:t>
            </w:r>
          </w:p>
          <w:p w14:paraId="072F7022" w14:textId="77777777" w:rsidR="00654C80" w:rsidRDefault="00A25F3B" w:rsidP="00654C80">
            <w:pPr>
              <w:rPr>
                <w:rtl/>
              </w:rPr>
            </w:pPr>
          </w:p>
          <w:p w14:paraId="41ED8A70" w14:textId="77777777" w:rsidR="00654C80" w:rsidRDefault="00A25F3B" w:rsidP="00654C80">
            <w:pPr>
              <w:rPr>
                <w:rtl/>
              </w:rPr>
            </w:pPr>
            <w:r>
              <w:rPr>
                <w:rFonts w:cs="David" w:hint="cs"/>
                <w:color w:val="000000"/>
                <w:rtl/>
              </w:rPr>
              <w:t>‏מפלס 3.46+‏ ‏ קומה א' - מוצעות 2 יח"ד הכוללות חדר ממ"ד ומרפסות זיז תוך שימור חזיתות.‏</w:t>
            </w:r>
          </w:p>
          <w:p w14:paraId="50E4CC78" w14:textId="77777777" w:rsidR="00654C80" w:rsidRDefault="00A25F3B" w:rsidP="00654C80">
            <w:pPr>
              <w:rPr>
                <w:rtl/>
              </w:rPr>
            </w:pPr>
          </w:p>
          <w:p w14:paraId="7484F301" w14:textId="77777777" w:rsidR="00654C80" w:rsidRDefault="00A25F3B" w:rsidP="00654C80">
            <w:pPr>
              <w:rPr>
                <w:rtl/>
              </w:rPr>
            </w:pPr>
            <w:r>
              <w:rPr>
                <w:rFonts w:cs="David" w:hint="cs"/>
                <w:color w:val="000000"/>
                <w:rtl/>
              </w:rPr>
              <w:t>‏מפלס 7.20+‏ ‏ קומה ב' - מוצעות 3 יח"ד הכוללות חדר ממ"ד ומרפסות זיז.‏</w:t>
            </w:r>
          </w:p>
          <w:p w14:paraId="2B6B5E48" w14:textId="77777777" w:rsidR="00654C80" w:rsidRDefault="00A25F3B" w:rsidP="00654C80">
            <w:pPr>
              <w:rPr>
                <w:rtl/>
              </w:rPr>
            </w:pPr>
          </w:p>
          <w:p w14:paraId="510CBFCE" w14:textId="77777777" w:rsidR="00654C80" w:rsidRDefault="00A25F3B" w:rsidP="00654C80">
            <w:pPr>
              <w:rPr>
                <w:rtl/>
              </w:rPr>
            </w:pPr>
            <w:r>
              <w:rPr>
                <w:rFonts w:cs="David" w:hint="cs"/>
                <w:color w:val="000000"/>
                <w:rtl/>
              </w:rPr>
              <w:t>‏מפלס 10.70+‏ ‏ קומה ג' - מוצעות 3 יח"ד הכוללות חדר ממ"ד ומרפסות זיז.‏</w:t>
            </w:r>
          </w:p>
          <w:p w14:paraId="71271EE5" w14:textId="77777777" w:rsidR="00654C80" w:rsidRDefault="00A25F3B" w:rsidP="00654C80">
            <w:pPr>
              <w:rPr>
                <w:rtl/>
              </w:rPr>
            </w:pPr>
          </w:p>
          <w:p w14:paraId="04D927F6" w14:textId="77777777" w:rsidR="00654C80" w:rsidRDefault="00A25F3B" w:rsidP="00654C80">
            <w:pPr>
              <w:rPr>
                <w:rtl/>
              </w:rPr>
            </w:pPr>
            <w:r>
              <w:rPr>
                <w:rFonts w:cs="David" w:hint="cs"/>
                <w:color w:val="000000"/>
                <w:rtl/>
              </w:rPr>
              <w:t>‏מפלס 14.20+‏ ‏ קומה ד' - מוצעת יח"ד אחת הכוללת חדר ממ"ד ומרפסות זיז.‏</w:t>
            </w:r>
          </w:p>
          <w:p w14:paraId="19DECA15" w14:textId="77777777" w:rsidR="00654C80" w:rsidRDefault="00A25F3B" w:rsidP="00654C80">
            <w:pPr>
              <w:rPr>
                <w:rtl/>
              </w:rPr>
            </w:pPr>
          </w:p>
          <w:p w14:paraId="12FB4692" w14:textId="77777777" w:rsidR="00654C80" w:rsidRDefault="00A25F3B" w:rsidP="00654C80">
            <w:pPr>
              <w:rPr>
                <w:rtl/>
              </w:rPr>
            </w:pPr>
            <w:r>
              <w:rPr>
                <w:rFonts w:cs="David" w:hint="cs"/>
                <w:color w:val="000000"/>
                <w:rtl/>
              </w:rPr>
              <w:t>‏מפלס 17.70+‏ ‏ קומת גג ‏ ‏–‏ ‏ מוצע יציאה לגג מחדר מדרגות משותף כולל בריכת שחיה. ‏</w:t>
            </w:r>
          </w:p>
          <w:p w14:paraId="4CCF18B1" w14:textId="77777777" w:rsidR="00654C80" w:rsidRDefault="00A25F3B" w:rsidP="00654C80">
            <w:pPr>
              <w:rPr>
                <w:rtl/>
              </w:rPr>
            </w:pPr>
          </w:p>
          <w:p w14:paraId="3FF32D58" w14:textId="77777777" w:rsidR="00654C80" w:rsidRDefault="00A25F3B" w:rsidP="00654C80">
            <w:pPr>
              <w:rPr>
                <w:rtl/>
              </w:rPr>
            </w:pPr>
            <w:r>
              <w:rPr>
                <w:rFonts w:cs="David" w:hint="cs"/>
                <w:color w:val="000000"/>
                <w:rtl/>
              </w:rPr>
              <w:t>‏‏ ‏</w:t>
            </w:r>
          </w:p>
          <w:p w14:paraId="6F1F6A26" w14:textId="77777777" w:rsidR="00654C80" w:rsidRDefault="00A25F3B" w:rsidP="00654C80">
            <w:pPr>
              <w:rPr>
                <w:rtl/>
              </w:rPr>
            </w:pPr>
          </w:p>
          <w:p w14:paraId="23382433" w14:textId="77777777" w:rsidR="00654C80" w:rsidRDefault="00A25F3B" w:rsidP="00654C80">
            <w:pPr>
              <w:rPr>
                <w:rtl/>
              </w:rPr>
            </w:pPr>
            <w:r>
              <w:rPr>
                <w:rFonts w:cs="David" w:hint="cs"/>
                <w:color w:val="000000"/>
                <w:rtl/>
              </w:rPr>
              <w:t>‏‏לא נמצא היתר‏‏ מקורי, לפי תיק תיעוד מועד הקמת הבניין בשנות ה- 20 של המאה הקודמת.‏</w:t>
            </w:r>
          </w:p>
          <w:p w14:paraId="3BD17DB0" w14:textId="77777777" w:rsidR="00654C80" w:rsidRDefault="00A25F3B" w:rsidP="00654C80">
            <w:pPr>
              <w:rPr>
                <w:rtl/>
              </w:rPr>
            </w:pPr>
          </w:p>
          <w:p w14:paraId="6ECF9583" w14:textId="77777777" w:rsidR="00654C80" w:rsidRDefault="00A25F3B" w:rsidP="00654C80">
            <w:pPr>
              <w:rPr>
                <w:rtl/>
              </w:rPr>
            </w:pPr>
            <w:r>
              <w:rPr>
                <w:rFonts w:cs="David" w:hint="cs"/>
                <w:color w:val="000000"/>
                <w:rtl/>
              </w:rPr>
              <w:t>‏‏ ‏</w:t>
            </w:r>
          </w:p>
          <w:p w14:paraId="2CA7B4DB" w14:textId="77777777" w:rsidR="00654C80" w:rsidRDefault="00A25F3B" w:rsidP="00654C80">
            <w:pPr>
              <w:rPr>
                <w:rtl/>
              </w:rPr>
            </w:pPr>
          </w:p>
          <w:p w14:paraId="38D20F8C" w14:textId="77777777" w:rsidR="00654C80" w:rsidRDefault="00A25F3B" w:rsidP="00654C80">
            <w:pPr>
              <w:rPr>
                <w:rtl/>
              </w:rPr>
            </w:pPr>
            <w:r>
              <w:rPr>
                <w:rFonts w:cs="David" w:hint="cs"/>
                <w:color w:val="000000"/>
                <w:rtl/>
              </w:rPr>
              <w:t>‏היתרי‏ ‏ ‏ ‏בנייה נוספים‏ ‏:‏</w:t>
            </w:r>
          </w:p>
          <w:p w14:paraId="6DAB4D77" w14:textId="77777777" w:rsidR="00654C80" w:rsidRDefault="00A25F3B" w:rsidP="00654C80">
            <w:pPr>
              <w:rPr>
                <w:rtl/>
              </w:rPr>
            </w:pPr>
          </w:p>
          <w:p w14:paraId="5FC7C5BD" w14:textId="77777777" w:rsidR="00654C80" w:rsidRDefault="00A25F3B" w:rsidP="00654C80">
            <w:pPr>
              <w:rPr>
                <w:rtl/>
              </w:rPr>
            </w:pPr>
            <w:r>
              <w:rPr>
                <w:rFonts w:cs="David" w:hint="cs"/>
                <w:color w:val="000000"/>
                <w:rtl/>
              </w:rPr>
              <w:t>‏בקשה‏ ‏ ‏ ‏להיתר‏ ‏ ‏ ‏בנייה‏ ‏ ‏ ‏מס‏ ‏' ‏ ‏1955‏ ‏/0‏ ‏028‏ ‏.00 ‏ ‏לטובת מתקנים מיוחדים ‏ ‏–‏ ‏ הופק היתר בניה.‏</w:t>
            </w:r>
          </w:p>
          <w:p w14:paraId="0DF9D913" w14:textId="77777777" w:rsidR="00654C80" w:rsidRDefault="00A25F3B" w:rsidP="00654C80">
            <w:pPr>
              <w:rPr>
                <w:rtl/>
              </w:rPr>
            </w:pPr>
          </w:p>
          <w:p w14:paraId="45097994" w14:textId="77777777" w:rsidR="00654C80" w:rsidRDefault="00A25F3B" w:rsidP="00654C80">
            <w:pPr>
              <w:rPr>
                <w:rtl/>
              </w:rPr>
            </w:pPr>
            <w:r>
              <w:rPr>
                <w:rFonts w:cs="David" w:hint="cs"/>
                <w:color w:val="000000"/>
                <w:rtl/>
              </w:rPr>
              <w:t>‏בקשה‏ ‏ ‏ ‏להיתר‏ ‏ ‏ ‏בנייה‏ ‏ ‏ ‏מס‏ ‏' ‏ ‏1955‏ ‏/0‏ ‏028‏ ‏.0‏ ‏1‏ ‏ ‏ ‏לטובת סגירת חורף ‏ ‏–‏ ‏ הופק היתר בניה.‏</w:t>
            </w:r>
          </w:p>
          <w:p w14:paraId="178A0E24" w14:textId="77777777" w:rsidR="00654C80" w:rsidRDefault="00A25F3B" w:rsidP="00654C80">
            <w:pPr>
              <w:rPr>
                <w:rtl/>
              </w:rPr>
            </w:pPr>
          </w:p>
          <w:p w14:paraId="264D39B8" w14:textId="77777777" w:rsidR="00654C80" w:rsidRDefault="00A25F3B" w:rsidP="00654C80">
            <w:pPr>
              <w:rPr>
                <w:rtl/>
              </w:rPr>
            </w:pPr>
            <w:r>
              <w:rPr>
                <w:rFonts w:cs="David" w:hint="cs"/>
                <w:color w:val="000000"/>
                <w:rtl/>
              </w:rPr>
              <w:t>‏בקשה‏ ‏ ‏ ‏להיתר‏ ‏ ‏ ‏בנייה‏ ‏ ‏ ‏מס‏ ‏' ‏ ‏1955‏ ‏/0‏ ‏028‏ ‏.0‏ ‏2-03‏ ‏ ‏ ‏לטובת שימוש חורג ‏ ‏–‏ ‏ לא הופקו היתרי בניה.‏</w:t>
            </w:r>
          </w:p>
          <w:p w14:paraId="7BAC1BFC" w14:textId="77777777" w:rsidR="00654C80" w:rsidRDefault="00A25F3B" w:rsidP="00654C80">
            <w:pPr>
              <w:rPr>
                <w:rtl/>
              </w:rPr>
            </w:pPr>
          </w:p>
          <w:p w14:paraId="14BA9214" w14:textId="77777777" w:rsidR="00654C80" w:rsidRDefault="00A25F3B" w:rsidP="00654C80">
            <w:pPr>
              <w:rPr>
                <w:rtl/>
              </w:rPr>
            </w:pPr>
            <w:r>
              <w:rPr>
                <w:rFonts w:cs="David" w:hint="cs"/>
                <w:color w:val="000000"/>
                <w:rtl/>
              </w:rPr>
              <w:t>‏בקשה‏ ‏ ‏ ‏להיתר‏ ‏ ‏ ‏בנייה‏ ‏ ‏ ‏מס‏ ‏' ‏ ‏2013/0502.00‏ ‏ ‏ ‏לטובת תוס' יח"ד ‏ ‏–‏ ‏ לא הופק היתר בניה.‏</w:t>
            </w:r>
          </w:p>
          <w:p w14:paraId="5482C2BC" w14:textId="77777777" w:rsidR="00654C80" w:rsidRDefault="00A25F3B" w:rsidP="00654C80">
            <w:pPr>
              <w:rPr>
                <w:rtl/>
              </w:rPr>
            </w:pPr>
          </w:p>
          <w:p w14:paraId="37758C5A" w14:textId="77777777" w:rsidR="00654C80" w:rsidRDefault="00A25F3B" w:rsidP="00654C80">
            <w:pPr>
              <w:rPr>
                <w:rtl/>
              </w:rPr>
            </w:pPr>
            <w:r>
              <w:rPr>
                <w:rFonts w:cs="David" w:hint="cs"/>
                <w:color w:val="000000"/>
                <w:rtl/>
              </w:rPr>
              <w:t>‏‏חוות דעת:‏</w:t>
            </w:r>
          </w:p>
          <w:p w14:paraId="33961B4F" w14:textId="77777777" w:rsidR="00654C80" w:rsidRDefault="00A25F3B" w:rsidP="00654C80">
            <w:pPr>
              <w:rPr>
                <w:rtl/>
              </w:rPr>
            </w:pPr>
          </w:p>
          <w:p w14:paraId="20A26B89" w14:textId="77777777" w:rsidR="00654C80" w:rsidRDefault="00A25F3B" w:rsidP="00654C80">
            <w:pPr>
              <w:rPr>
                <w:rtl/>
              </w:rPr>
            </w:pPr>
            <w:r>
              <w:rPr>
                <w:rFonts w:cs="David" w:hint="cs"/>
                <w:color w:val="000000"/>
                <w:rtl/>
              </w:rPr>
              <w:t>‏‏במגרש‏‏ חלה תכנית ‏‏9988 לרחביה‏‏ המייעדת את המקום לאזור מגורים ‏‏חדש א'.‏</w:t>
            </w:r>
          </w:p>
          <w:p w14:paraId="12042556" w14:textId="77777777" w:rsidR="00654C80" w:rsidRDefault="00A25F3B" w:rsidP="00654C80">
            <w:pPr>
              <w:rPr>
                <w:rtl/>
              </w:rPr>
            </w:pPr>
          </w:p>
          <w:p w14:paraId="4419216B" w14:textId="77777777" w:rsidR="00654C80" w:rsidRDefault="00A25F3B" w:rsidP="00654C80">
            <w:pPr>
              <w:rPr>
                <w:rtl/>
              </w:rPr>
            </w:pPr>
            <w:r>
              <w:rPr>
                <w:rFonts w:cs="David" w:hint="cs"/>
                <w:color w:val="000000"/>
                <w:rtl/>
              </w:rPr>
              <w:t>‏‏הבקשה מוצעת במסגרת תמ"א 38 ותכנית 10038 לצורך חיזוק הבניין מפני רעידת אדמה.‏</w:t>
            </w:r>
          </w:p>
          <w:p w14:paraId="1323E329" w14:textId="77777777" w:rsidR="00654C80" w:rsidRDefault="00A25F3B" w:rsidP="00654C80">
            <w:pPr>
              <w:rPr>
                <w:rtl/>
              </w:rPr>
            </w:pPr>
          </w:p>
          <w:p w14:paraId="62CE54D7" w14:textId="77777777" w:rsidR="00654C80" w:rsidRDefault="00A25F3B" w:rsidP="00654C80">
            <w:pPr>
              <w:rPr>
                <w:rtl/>
              </w:rPr>
            </w:pPr>
            <w:r>
              <w:rPr>
                <w:rFonts w:cs="David" w:hint="cs"/>
                <w:color w:val="000000"/>
                <w:rtl/>
              </w:rPr>
              <w:t xml:space="preserve">‏‏התקבלה חוות דעת מאת‏‏ אפי </w:t>
            </w:r>
            <w:r>
              <w:rPr>
                <w:rFonts w:cs="David" w:hint="cs"/>
                <w:color w:val="000000"/>
                <w:rtl/>
              </w:rPr>
              <w:t>זלצמן בשם‏‏ מהנדס העיר‏‏. ‏</w:t>
            </w:r>
          </w:p>
          <w:p w14:paraId="209997BF" w14:textId="77777777" w:rsidR="00654C80" w:rsidRDefault="00A25F3B" w:rsidP="00654C80">
            <w:pPr>
              <w:rPr>
                <w:rtl/>
              </w:rPr>
            </w:pPr>
          </w:p>
          <w:p w14:paraId="3F5F337C" w14:textId="77777777" w:rsidR="00654C80" w:rsidRDefault="00A25F3B" w:rsidP="00654C80">
            <w:pPr>
              <w:rPr>
                <w:rtl/>
              </w:rPr>
            </w:pPr>
            <w:r>
              <w:rPr>
                <w:rFonts w:cs="David" w:hint="cs"/>
                <w:color w:val="000000"/>
                <w:rtl/>
              </w:rPr>
              <w:t>‏‏להלן חוות הדעת:‏</w:t>
            </w:r>
          </w:p>
          <w:p w14:paraId="4246DF42" w14:textId="77777777" w:rsidR="00654C80" w:rsidRDefault="00A25F3B" w:rsidP="00654C80">
            <w:pPr>
              <w:rPr>
                <w:rtl/>
              </w:rPr>
            </w:pPr>
          </w:p>
          <w:p w14:paraId="33EFBE32" w14:textId="77777777" w:rsidR="00654C80" w:rsidRDefault="00A25F3B" w:rsidP="00654C80">
            <w:pPr>
              <w:rPr>
                <w:rtl/>
              </w:rPr>
            </w:pPr>
            <w:r>
              <w:rPr>
                <w:rFonts w:cs="David" w:hint="cs"/>
                <w:color w:val="000000"/>
                <w:rtl/>
              </w:rPr>
              <w:t>‏‏ ‏</w:t>
            </w:r>
          </w:p>
        </w:tc>
      </w:tr>
    </w:tbl>
    <w:p w14:paraId="7BBBC3C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DEEB102" w14:textId="77777777" w:rsidTr="00015A82">
        <w:tc>
          <w:tcPr>
            <w:tcW w:w="1893" w:type="dxa"/>
            <w:tcBorders>
              <w:top w:val="single" w:sz="4" w:space="0" w:color="auto"/>
              <w:left w:val="single" w:sz="4" w:space="0" w:color="auto"/>
              <w:bottom w:val="single" w:sz="4" w:space="0" w:color="auto"/>
              <w:right w:val="single" w:sz="4" w:space="0" w:color="auto"/>
            </w:tcBorders>
          </w:tcPr>
          <w:p w14:paraId="6D535095"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0475E7D"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D00ACB7" w14:textId="77777777" w:rsidR="00BF1333" w:rsidRDefault="00BF1333">
            <w:pPr>
              <w:jc w:val="center"/>
              <w:rPr>
                <w:rFonts w:ascii="Arial" w:hAnsi="Arial" w:cs="David"/>
                <w:b/>
                <w:bCs/>
              </w:rPr>
            </w:pPr>
          </w:p>
        </w:tc>
      </w:tr>
      <w:tr w:rsidR="00BF1333" w14:paraId="47137B0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099356" w14:textId="77777777" w:rsidR="00BF1333" w:rsidRDefault="00BF1333">
            <w:pPr>
              <w:rPr>
                <w:bCs/>
              </w:rPr>
            </w:pPr>
            <w:r>
              <w:rPr>
                <w:rFonts w:cs="Arial" w:hint="cs"/>
                <w:rtl/>
              </w:rPr>
              <w:t>הכנת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6F661C83" w14:textId="77777777" w:rsidR="00BF1333" w:rsidRDefault="00BF1333">
            <w:pPr>
              <w:jc w:val="both"/>
            </w:pPr>
            <w:r>
              <w:rPr>
                <w:rFonts w:cs="Arial" w:hint="cs"/>
                <w:rtl/>
              </w:rPr>
              <w:t>04/02/2025</w:t>
            </w:r>
          </w:p>
        </w:tc>
        <w:tc>
          <w:tcPr>
            <w:tcW w:w="5669" w:type="dxa"/>
          </w:tcPr>
          <w:p w14:paraId="3B60B85D" w14:textId="77777777" w:rsidR="00654C80" w:rsidRDefault="00A25F3B" w:rsidP="00654C80">
            <w:pPr>
              <w:rPr>
                <w:rtl/>
              </w:rPr>
            </w:pPr>
          </w:p>
          <w:p w14:paraId="088D9B7C" w14:textId="77777777" w:rsidR="00654C80" w:rsidRDefault="00A25F3B" w:rsidP="00654C80">
            <w:pPr>
              <w:rPr>
                <w:rtl/>
              </w:rPr>
            </w:pPr>
            <w:r>
              <w:rPr>
                <w:rFonts w:cs="David" w:hint="cs"/>
                <w:color w:val="000000"/>
                <w:rtl/>
              </w:rPr>
              <w:t>‏‎ ‎</w:t>
            </w:r>
          </w:p>
          <w:p w14:paraId="3B929367" w14:textId="77777777" w:rsidR="00654C80" w:rsidRDefault="00A25F3B" w:rsidP="00654C80">
            <w:pPr>
              <w:rPr>
                <w:rtl/>
              </w:rPr>
            </w:pPr>
          </w:p>
          <w:p w14:paraId="012DA878" w14:textId="77777777" w:rsidR="00654C80" w:rsidRDefault="00A25F3B" w:rsidP="00654C80">
            <w:pPr>
              <w:rPr>
                <w:rtl/>
              </w:rPr>
            </w:pPr>
            <w:r>
              <w:rPr>
                <w:rFonts w:cs="David" w:hint="cs"/>
                <w:color w:val="000000"/>
                <w:rtl/>
              </w:rPr>
              <w:t>‏‏המלצת ‏‏אגף הרישוי‏</w:t>
            </w:r>
          </w:p>
          <w:p w14:paraId="4FA4B319" w14:textId="77777777" w:rsidR="00654C80" w:rsidRDefault="00A25F3B" w:rsidP="00654C80">
            <w:pPr>
              <w:rPr>
                <w:rtl/>
              </w:rPr>
            </w:pPr>
          </w:p>
          <w:p w14:paraId="7C77A610" w14:textId="77777777" w:rsidR="00654C80" w:rsidRDefault="00A25F3B" w:rsidP="00654C80">
            <w:pPr>
              <w:rPr>
                <w:rtl/>
              </w:rPr>
            </w:pPr>
            <w:r>
              <w:rPr>
                <w:rFonts w:cs="David" w:hint="cs"/>
                <w:color w:val="000000"/>
                <w:rtl/>
              </w:rPr>
              <w:t>‏‏לדחות לצורך השלמת תנאים‏</w:t>
            </w:r>
          </w:p>
          <w:p w14:paraId="152AB345" w14:textId="77777777" w:rsidR="00654C80" w:rsidRDefault="00A25F3B" w:rsidP="00654C80">
            <w:pPr>
              <w:rPr>
                <w:rtl/>
              </w:rPr>
            </w:pPr>
          </w:p>
          <w:p w14:paraId="222C107F" w14:textId="77777777" w:rsidR="00654C80" w:rsidRDefault="00A25F3B" w:rsidP="00654C80">
            <w:pPr>
              <w:rPr>
                <w:rtl/>
              </w:rPr>
            </w:pPr>
            <w:r>
              <w:rPr>
                <w:rFonts w:cs="David" w:hint="cs"/>
                <w:color w:val="000000"/>
                <w:rtl/>
              </w:rPr>
              <w:t>‏‏חו"ד מח' ‏‏הסדרי תנועה‏‏:‏‏ אין התנגדות לתכנית.‏</w:t>
            </w:r>
          </w:p>
          <w:p w14:paraId="0F8194FB" w14:textId="77777777" w:rsidR="00654C80" w:rsidRDefault="00A25F3B" w:rsidP="00654C80">
            <w:pPr>
              <w:rPr>
                <w:rtl/>
              </w:rPr>
            </w:pPr>
          </w:p>
          <w:p w14:paraId="793D278A" w14:textId="77777777" w:rsidR="00654C80" w:rsidRDefault="00A25F3B" w:rsidP="00654C80">
            <w:pPr>
              <w:rPr>
                <w:rtl/>
              </w:rPr>
            </w:pPr>
            <w:r>
              <w:rPr>
                <w:rFonts w:cs="David" w:hint="cs"/>
                <w:color w:val="000000"/>
                <w:rtl/>
              </w:rPr>
              <w:t>‏‏מוצע 11 ‏‏מק"ח עבור 10 ‏‏יח"ד‏‏ בהתאם לדרישת התקן.‏</w:t>
            </w:r>
          </w:p>
          <w:p w14:paraId="3A22C87A" w14:textId="77777777" w:rsidR="00654C80" w:rsidRDefault="00A25F3B" w:rsidP="00654C80">
            <w:pPr>
              <w:rPr>
                <w:rtl/>
              </w:rPr>
            </w:pPr>
          </w:p>
          <w:p w14:paraId="6371C729" w14:textId="77777777" w:rsidR="00654C80" w:rsidRDefault="00A25F3B" w:rsidP="00654C80">
            <w:pPr>
              <w:rPr>
                <w:rtl/>
              </w:rPr>
            </w:pPr>
            <w:r>
              <w:rPr>
                <w:rFonts w:cs="David" w:hint="cs"/>
                <w:color w:val="000000"/>
                <w:rtl/>
              </w:rPr>
              <w:t>‏‏תנאי לטופס 4 אישור רשות התמרור.‏</w:t>
            </w:r>
          </w:p>
          <w:p w14:paraId="1EF25DBE" w14:textId="77777777" w:rsidR="00654C80" w:rsidRDefault="00A25F3B" w:rsidP="00654C80">
            <w:pPr>
              <w:rPr>
                <w:rtl/>
              </w:rPr>
            </w:pPr>
          </w:p>
          <w:p w14:paraId="53030070" w14:textId="77777777" w:rsidR="00654C80" w:rsidRDefault="00A25F3B" w:rsidP="00654C80">
            <w:pPr>
              <w:rPr>
                <w:rtl/>
              </w:rPr>
            </w:pPr>
            <w:r>
              <w:rPr>
                <w:rFonts w:cs="David" w:hint="cs"/>
                <w:color w:val="000000"/>
                <w:rtl/>
              </w:rPr>
              <w:t>‏‏תנאי להיתר הגשת כתב התחייבות להתקנת ותחזוקת מתקן חניה בהתאם לתתק"י.‏</w:t>
            </w:r>
          </w:p>
          <w:p w14:paraId="3534AE4B" w14:textId="77777777" w:rsidR="00654C80" w:rsidRDefault="00A25F3B" w:rsidP="00654C80">
            <w:pPr>
              <w:rPr>
                <w:rtl/>
              </w:rPr>
            </w:pPr>
          </w:p>
          <w:p w14:paraId="410F3269" w14:textId="77777777" w:rsidR="00654C80" w:rsidRDefault="00A25F3B" w:rsidP="00654C80">
            <w:pPr>
              <w:rPr>
                <w:rtl/>
              </w:rPr>
            </w:pPr>
            <w:r>
              <w:rPr>
                <w:rFonts w:cs="David" w:hint="cs"/>
                <w:color w:val="000000"/>
                <w:rtl/>
              </w:rPr>
              <w:t>‏‏ ‏</w:t>
            </w:r>
          </w:p>
          <w:p w14:paraId="7F0DC4B3" w14:textId="77777777" w:rsidR="00654C80" w:rsidRDefault="00A25F3B" w:rsidP="00654C80">
            <w:pPr>
              <w:rPr>
                <w:rtl/>
              </w:rPr>
            </w:pPr>
          </w:p>
          <w:p w14:paraId="4E401012" w14:textId="77777777" w:rsidR="00654C80" w:rsidRDefault="00A25F3B" w:rsidP="00654C80">
            <w:pPr>
              <w:rPr>
                <w:rtl/>
              </w:rPr>
            </w:pPr>
            <w:r>
              <w:rPr>
                <w:rFonts w:cs="David" w:hint="cs"/>
                <w:color w:val="000000"/>
                <w:rtl/>
              </w:rPr>
              <w:t xml:space="preserve">‏‏חו"ד תכנון עיר לעניין חניה:‏‏ ‏‏הבקשה מציעה 11 יח"ד, 3 מעל 95 מ"ר ו ‏‏–‏‏ 8 מתחת ל </w:t>
            </w:r>
            <w:r>
              <w:rPr>
                <w:rFonts w:cs="David" w:hint="cs"/>
                <w:color w:val="000000"/>
                <w:rtl/>
              </w:rPr>
              <w:t>95 מ"ר. הבקשה מציעה 14 מקומות חנייה בהתאם לתקן חנייה גבוה, אך אין התייחסות להפחתה של 50% בהתאם למבנה שימור. בהתאם לכך יש להציע אך ורק 7 מקומות חנייה. בהתאם לכך יצומצמו קומות התת"ק. בתאום אגף תושי"ה.‏</w:t>
            </w:r>
          </w:p>
          <w:p w14:paraId="0AB564EC" w14:textId="77777777" w:rsidR="00654C80" w:rsidRDefault="00A25F3B" w:rsidP="00654C80">
            <w:pPr>
              <w:rPr>
                <w:rtl/>
              </w:rPr>
            </w:pPr>
          </w:p>
          <w:p w14:paraId="6BED782A" w14:textId="77777777" w:rsidR="00654C80" w:rsidRDefault="00A25F3B" w:rsidP="00654C80">
            <w:pPr>
              <w:rPr>
                <w:rtl/>
              </w:rPr>
            </w:pPr>
            <w:r>
              <w:rPr>
                <w:rFonts w:cs="David" w:hint="cs"/>
                <w:color w:val="000000"/>
                <w:rtl/>
              </w:rPr>
              <w:t>‏‏ ‏</w:t>
            </w:r>
          </w:p>
          <w:p w14:paraId="1027D993" w14:textId="77777777" w:rsidR="00654C80" w:rsidRDefault="00A25F3B" w:rsidP="00654C80">
            <w:pPr>
              <w:rPr>
                <w:rtl/>
              </w:rPr>
            </w:pPr>
          </w:p>
          <w:p w14:paraId="63D288AF" w14:textId="77777777" w:rsidR="00654C80" w:rsidRDefault="00A25F3B" w:rsidP="00654C80">
            <w:pPr>
              <w:rPr>
                <w:rtl/>
              </w:rPr>
            </w:pPr>
            <w:r>
              <w:rPr>
                <w:rFonts w:cs="David" w:hint="cs"/>
                <w:color w:val="000000"/>
                <w:rtl/>
              </w:rPr>
              <w:t>‏‏מוצע 11 יח"ד ולא 10 כפי שצוין באישור מח' הסדרי תנועה‏</w:t>
            </w:r>
          </w:p>
          <w:p w14:paraId="1ED288D4" w14:textId="77777777" w:rsidR="00654C80" w:rsidRDefault="00A25F3B" w:rsidP="00654C80">
            <w:pPr>
              <w:rPr>
                <w:rtl/>
              </w:rPr>
            </w:pPr>
          </w:p>
          <w:p w14:paraId="0DD7EC09" w14:textId="77777777" w:rsidR="00654C80" w:rsidRDefault="00A25F3B" w:rsidP="00654C80">
            <w:pPr>
              <w:rPr>
                <w:rtl/>
              </w:rPr>
            </w:pPr>
            <w:r>
              <w:rPr>
                <w:rFonts w:cs="David" w:hint="cs"/>
                <w:color w:val="000000"/>
                <w:rtl/>
              </w:rPr>
              <w:t>‏‏יש להגיש אישור הסדרי תנועה מעודכן‏</w:t>
            </w:r>
          </w:p>
          <w:p w14:paraId="2F86BF88" w14:textId="77777777" w:rsidR="00654C80" w:rsidRDefault="00A25F3B" w:rsidP="00654C80">
            <w:pPr>
              <w:rPr>
                <w:rtl/>
              </w:rPr>
            </w:pPr>
          </w:p>
          <w:p w14:paraId="5F6E88F7" w14:textId="77777777" w:rsidR="00654C80" w:rsidRDefault="00A25F3B" w:rsidP="00654C80">
            <w:pPr>
              <w:rPr>
                <w:rtl/>
              </w:rPr>
            </w:pPr>
            <w:r>
              <w:rPr>
                <w:rFonts w:cs="David" w:hint="cs"/>
                <w:color w:val="000000"/>
                <w:rtl/>
              </w:rPr>
              <w:t>‏‏ ‏</w:t>
            </w:r>
          </w:p>
          <w:p w14:paraId="2E894D4A" w14:textId="77777777" w:rsidR="00654C80" w:rsidRDefault="00A25F3B" w:rsidP="00654C80">
            <w:pPr>
              <w:rPr>
                <w:rtl/>
              </w:rPr>
            </w:pPr>
          </w:p>
          <w:p w14:paraId="6466D663" w14:textId="77777777" w:rsidR="00654C80" w:rsidRDefault="00A25F3B" w:rsidP="00654C80">
            <w:pPr>
              <w:rPr>
                <w:rtl/>
              </w:rPr>
            </w:pPr>
            <w:r>
              <w:rPr>
                <w:rFonts w:cs="David" w:hint="cs"/>
                <w:color w:val="000000"/>
                <w:rtl/>
              </w:rPr>
              <w:t>‏חו"ד מחלקת איכות הסביבה‏ ‏ ‏ ‏–‏ ‏ לדחות את הבקשה.‏</w:t>
            </w:r>
          </w:p>
          <w:p w14:paraId="583B913E" w14:textId="77777777" w:rsidR="00654C80" w:rsidRDefault="00A25F3B" w:rsidP="00654C80">
            <w:pPr>
              <w:rPr>
                <w:rtl/>
              </w:rPr>
            </w:pPr>
          </w:p>
          <w:p w14:paraId="003FEC57" w14:textId="77777777" w:rsidR="00654C80" w:rsidRDefault="00A25F3B" w:rsidP="00654C80">
            <w:pPr>
              <w:rPr>
                <w:rtl/>
              </w:rPr>
            </w:pPr>
            <w:r>
              <w:rPr>
                <w:rFonts w:cs="David" w:hint="cs"/>
                <w:color w:val="000000"/>
                <w:rtl/>
              </w:rPr>
              <w:t>‏חו"ד מחלקת תברואה‏ ‏ ‏ ‏–‏ ‏ לאשר את הבקשה ‏ ‏–‏ ‏ יש לתכנן 2 עגלות בגודל 1100 ליטר.‏</w:t>
            </w:r>
          </w:p>
          <w:p w14:paraId="2F5A7FE7" w14:textId="77777777" w:rsidR="00654C80" w:rsidRDefault="00A25F3B" w:rsidP="00654C80">
            <w:pPr>
              <w:rPr>
                <w:rtl/>
              </w:rPr>
            </w:pPr>
          </w:p>
          <w:p w14:paraId="3DE98089"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41F4D1CD" w14:textId="77777777" w:rsidR="00654C80" w:rsidRDefault="00A25F3B" w:rsidP="00654C80">
            <w:pPr>
              <w:rPr>
                <w:rtl/>
              </w:rPr>
            </w:pPr>
          </w:p>
          <w:p w14:paraId="68216AA1" w14:textId="77777777" w:rsidR="00654C80" w:rsidRDefault="00A25F3B" w:rsidP="00654C80">
            <w:pPr>
              <w:rPr>
                <w:rtl/>
              </w:rPr>
            </w:pPr>
            <w:r>
              <w:rPr>
                <w:rFonts w:cs="David" w:hint="cs"/>
                <w:color w:val="000000"/>
                <w:rtl/>
              </w:rPr>
              <w:t>‏חו"ד תכנון עיר לעניין התאמת הבקשה ל –9988‏</w:t>
            </w:r>
          </w:p>
          <w:p w14:paraId="6504956D" w14:textId="77777777" w:rsidR="00654C80" w:rsidRDefault="00A25F3B" w:rsidP="00654C80">
            <w:pPr>
              <w:rPr>
                <w:rtl/>
              </w:rPr>
            </w:pPr>
          </w:p>
          <w:p w14:paraId="7BE568DC" w14:textId="77777777" w:rsidR="00654C80" w:rsidRDefault="00A25F3B" w:rsidP="00654C80">
            <w:pPr>
              <w:rPr>
                <w:rtl/>
              </w:rPr>
            </w:pPr>
            <w:r>
              <w:rPr>
                <w:rFonts w:cs="David" w:hint="cs"/>
                <w:color w:val="000000"/>
                <w:rtl/>
              </w:rPr>
              <w:t>‏הבקשה חורגת בקומה אחת מתכנית מתאר 9988 ומציעה אחוזי בניה בחריגה גדולה ומשמעותית מתכנית 9988. מכיוון שמדובר במצב הנכנס בבניין קטן אין הצדקה לאשר חריגה גבוהה כל כך 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2AF4C033" w14:textId="77777777" w:rsidR="00654C80" w:rsidRDefault="00A25F3B" w:rsidP="00654C80">
            <w:pPr>
              <w:rPr>
                <w:rtl/>
              </w:rPr>
            </w:pPr>
          </w:p>
          <w:p w14:paraId="0A7E3D2C" w14:textId="77777777" w:rsidR="00654C80" w:rsidRDefault="00A25F3B" w:rsidP="00654C80">
            <w:pPr>
              <w:rPr>
                <w:rtl/>
              </w:rPr>
            </w:pPr>
            <w:r>
              <w:rPr>
                <w:rFonts w:cs="David" w:hint="cs"/>
                <w:color w:val="000000"/>
                <w:rtl/>
              </w:rPr>
              <w:t xml:space="preserve">‏בנוסף לחריגה במס' הקומות. במפלס הגג מוצעת ברכה היוצרת </w:t>
            </w:r>
            <w:r>
              <w:rPr>
                <w:rFonts w:cs="David" w:hint="cs"/>
                <w:color w:val="000000"/>
                <w:rtl/>
              </w:rPr>
              <w:lastRenderedPageBreak/>
              <w:t>הגבהה נוספת לגובה הבינוי. כאמור יש לצמצם מס' הקומות ולהציע הנמכת מעקה הברכה ליצירת חזות ראויה לחזית רחוב.‏</w:t>
            </w:r>
          </w:p>
          <w:p w14:paraId="27FD6FE4" w14:textId="77777777" w:rsidR="00654C80" w:rsidRDefault="00A25F3B" w:rsidP="00654C80">
            <w:pPr>
              <w:rPr>
                <w:rtl/>
              </w:rPr>
            </w:pPr>
          </w:p>
          <w:p w14:paraId="40BA4C6E"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4612E031" w14:textId="77777777" w:rsidR="00654C80" w:rsidRDefault="00A25F3B" w:rsidP="00654C80">
            <w:pPr>
              <w:rPr>
                <w:rtl/>
              </w:rPr>
            </w:pPr>
          </w:p>
          <w:p w14:paraId="5D2F9589" w14:textId="77777777" w:rsidR="00654C80" w:rsidRDefault="00A25F3B" w:rsidP="00654C80">
            <w:pPr>
              <w:rPr>
                <w:rtl/>
              </w:rPr>
            </w:pPr>
            <w:r>
              <w:rPr>
                <w:rFonts w:cs="David" w:hint="cs"/>
                <w:color w:val="000000"/>
                <w:rtl/>
              </w:rPr>
              <w:t>‏‏שטחים‏</w:t>
            </w:r>
          </w:p>
          <w:p w14:paraId="05888B87" w14:textId="77777777" w:rsidR="00654C80" w:rsidRDefault="00A25F3B" w:rsidP="00654C80">
            <w:pPr>
              <w:rPr>
                <w:rtl/>
              </w:rPr>
            </w:pPr>
          </w:p>
          <w:p w14:paraId="625D7CF4" w14:textId="77777777" w:rsidR="00654C80" w:rsidRDefault="00A25F3B" w:rsidP="00654C80">
            <w:pPr>
              <w:rPr>
                <w:rtl/>
              </w:rPr>
            </w:pPr>
            <w:r>
              <w:rPr>
                <w:rFonts w:cs="David" w:hint="cs"/>
                <w:color w:val="000000"/>
                <w:rtl/>
              </w:rPr>
              <w:t>‏‏שטחים עיקריים: ‏</w:t>
            </w:r>
          </w:p>
          <w:p w14:paraId="378F7E59" w14:textId="77777777" w:rsidR="00654C80" w:rsidRDefault="00A25F3B" w:rsidP="00654C80">
            <w:pPr>
              <w:rPr>
                <w:rtl/>
              </w:rPr>
            </w:pPr>
          </w:p>
          <w:p w14:paraId="16EEF0C7" w14:textId="77777777" w:rsidR="00654C80" w:rsidRDefault="00A25F3B" w:rsidP="00654C80">
            <w:pPr>
              <w:rPr>
                <w:rtl/>
              </w:rPr>
            </w:pPr>
            <w:r>
              <w:rPr>
                <w:rFonts w:cs="David" w:hint="cs"/>
                <w:color w:val="000000"/>
                <w:rtl/>
              </w:rPr>
              <w:t>‏‏שטח עיקרי מותר לבינוי ‏‏919 מ"ר‏‏, שטח עיקרי מוצע ‏‏797.38 מ"ר‏‏.‏</w:t>
            </w:r>
          </w:p>
          <w:p w14:paraId="6797D0F7" w14:textId="77777777" w:rsidR="00654C80" w:rsidRDefault="00A25F3B" w:rsidP="00654C80">
            <w:pPr>
              <w:rPr>
                <w:rtl/>
              </w:rPr>
            </w:pPr>
          </w:p>
          <w:p w14:paraId="4638894B" w14:textId="77777777" w:rsidR="00654C80" w:rsidRDefault="00A25F3B" w:rsidP="00654C80">
            <w:pPr>
              <w:rPr>
                <w:rtl/>
              </w:rPr>
            </w:pPr>
            <w:r>
              <w:rPr>
                <w:rFonts w:cs="David" w:hint="cs"/>
                <w:color w:val="000000"/>
                <w:rtl/>
              </w:rPr>
              <w:t>‏‏השטחים המוצעים עומדים במסגרת השטחים המותרים ע"פ תמ"א 38.‏</w:t>
            </w:r>
          </w:p>
          <w:p w14:paraId="01F7DBDD" w14:textId="77777777" w:rsidR="00654C80" w:rsidRDefault="00A25F3B" w:rsidP="00654C80">
            <w:pPr>
              <w:rPr>
                <w:rtl/>
              </w:rPr>
            </w:pPr>
          </w:p>
          <w:p w14:paraId="1CBA6A0E" w14:textId="77777777" w:rsidR="00654C80" w:rsidRDefault="00A25F3B" w:rsidP="00654C80">
            <w:pPr>
              <w:rPr>
                <w:rtl/>
              </w:rPr>
            </w:pPr>
            <w:r>
              <w:rPr>
                <w:rFonts w:cs="David" w:hint="cs"/>
                <w:color w:val="000000"/>
                <w:rtl/>
              </w:rPr>
              <w:t>‏‏חו"ד תכנון עיר: ‏</w:t>
            </w:r>
          </w:p>
          <w:p w14:paraId="36835A7B" w14:textId="77777777" w:rsidR="00654C80" w:rsidRDefault="00A25F3B" w:rsidP="00654C80">
            <w:pPr>
              <w:rPr>
                <w:rtl/>
              </w:rPr>
            </w:pPr>
          </w:p>
          <w:p w14:paraId="6832DE6C" w14:textId="77777777" w:rsidR="00654C80" w:rsidRDefault="00A25F3B" w:rsidP="00654C80">
            <w:pPr>
              <w:rPr>
                <w:rtl/>
              </w:rPr>
            </w:pPr>
            <w:r>
              <w:rPr>
                <w:rFonts w:cs="David" w:hint="cs"/>
                <w:color w:val="000000"/>
                <w:rtl/>
              </w:rPr>
              <w:t>‏הבקשה מציעה ממ"ד למסחר ויח"ד 1 במפלס תת"ק. ממ"ד למסחר אטום ללא אוורור וממ"ד ליח"ד 1 באוורור ע"י חצר אנגלית. אין סיבה תכנונית להציע שטחים אלה בתת הקרקע. יש להציע ממ"דים תחת עמודות הממ"ד המוצעות במפלס קרקע. על כן יש לבטל שטחים אלו המוצעים בתת הקרקע.‏</w:t>
            </w:r>
          </w:p>
          <w:p w14:paraId="028BC8DA" w14:textId="77777777" w:rsidR="00654C80" w:rsidRDefault="00A25F3B" w:rsidP="00654C80">
            <w:pPr>
              <w:rPr>
                <w:rtl/>
              </w:rPr>
            </w:pPr>
          </w:p>
          <w:p w14:paraId="47A51116" w14:textId="77777777" w:rsidR="00654C80" w:rsidRDefault="00A25F3B" w:rsidP="00654C80">
            <w:pPr>
              <w:rPr>
                <w:rtl/>
              </w:rPr>
            </w:pPr>
            <w:r>
              <w:rPr>
                <w:rFonts w:cs="David" w:hint="cs"/>
                <w:color w:val="000000"/>
                <w:rtl/>
              </w:rPr>
              <w:t>‏‏ ‏</w:t>
            </w:r>
          </w:p>
          <w:p w14:paraId="228D542F" w14:textId="77777777" w:rsidR="00654C80" w:rsidRDefault="00A25F3B" w:rsidP="00654C80">
            <w:pPr>
              <w:rPr>
                <w:rtl/>
              </w:rPr>
            </w:pPr>
          </w:p>
          <w:p w14:paraId="22E35BBA" w14:textId="77777777" w:rsidR="00654C80" w:rsidRDefault="00A25F3B" w:rsidP="00654C80">
            <w:pPr>
              <w:rPr>
                <w:rtl/>
              </w:rPr>
            </w:pPr>
            <w:r>
              <w:rPr>
                <w:rFonts w:cs="David" w:hint="cs"/>
                <w:color w:val="000000"/>
                <w:rtl/>
              </w:rPr>
              <w:t>‏‏מחסנים‏</w:t>
            </w:r>
          </w:p>
          <w:p w14:paraId="0742C172" w14:textId="77777777" w:rsidR="00654C80" w:rsidRDefault="00A25F3B" w:rsidP="00654C80">
            <w:pPr>
              <w:rPr>
                <w:rtl/>
              </w:rPr>
            </w:pPr>
          </w:p>
          <w:p w14:paraId="2703E1D8"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5AFBF47B" w14:textId="77777777" w:rsidR="00654C80" w:rsidRDefault="00A25F3B" w:rsidP="00654C80">
            <w:pPr>
              <w:rPr>
                <w:rtl/>
              </w:rPr>
            </w:pPr>
          </w:p>
          <w:p w14:paraId="0EDF0ACC" w14:textId="77777777" w:rsidR="00654C80" w:rsidRDefault="00A25F3B" w:rsidP="00654C80">
            <w:pPr>
              <w:rPr>
                <w:rtl/>
              </w:rPr>
            </w:pPr>
            <w:r>
              <w:rPr>
                <w:rFonts w:cs="David" w:hint="cs"/>
                <w:color w:val="000000"/>
                <w:rtl/>
              </w:rPr>
              <w:t>‏יש לציין שטח של כל מחסן (עד 10 מ"ר למחסן)‏</w:t>
            </w:r>
          </w:p>
          <w:p w14:paraId="1DADEE1B" w14:textId="77777777" w:rsidR="00654C80" w:rsidRDefault="00A25F3B" w:rsidP="00654C80">
            <w:pPr>
              <w:rPr>
                <w:rtl/>
              </w:rPr>
            </w:pPr>
          </w:p>
          <w:p w14:paraId="34944BEA" w14:textId="77777777" w:rsidR="00654C80" w:rsidRDefault="00A25F3B" w:rsidP="00654C80">
            <w:pPr>
              <w:rPr>
                <w:rtl/>
              </w:rPr>
            </w:pPr>
            <w:r>
              <w:rPr>
                <w:rFonts w:cs="David" w:hint="cs"/>
                <w:color w:val="000000"/>
                <w:rtl/>
              </w:rPr>
              <w:t>‏לציין גובה מחסנים ‏ h ‏2.20.‏</w:t>
            </w:r>
          </w:p>
          <w:p w14:paraId="38311C23" w14:textId="77777777" w:rsidR="00654C80" w:rsidRDefault="00A25F3B" w:rsidP="00654C80">
            <w:pPr>
              <w:rPr>
                <w:rtl/>
              </w:rPr>
            </w:pPr>
          </w:p>
          <w:p w14:paraId="4F11332B" w14:textId="77777777" w:rsidR="00654C80" w:rsidRDefault="00A25F3B" w:rsidP="00654C80">
            <w:pPr>
              <w:rPr>
                <w:rtl/>
              </w:rPr>
            </w:pPr>
            <w:r>
              <w:rPr>
                <w:rFonts w:cs="David" w:hint="cs"/>
                <w:color w:val="000000"/>
                <w:rtl/>
              </w:rPr>
              <w:t>‏לסדר מספור מחסנים בהתאם לתכנית.‏</w:t>
            </w:r>
          </w:p>
          <w:p w14:paraId="61E4EB42" w14:textId="77777777" w:rsidR="00654C80" w:rsidRDefault="00A25F3B" w:rsidP="00654C80">
            <w:pPr>
              <w:rPr>
                <w:rtl/>
              </w:rPr>
            </w:pPr>
          </w:p>
          <w:p w14:paraId="26223FBC" w14:textId="77777777" w:rsidR="00654C80" w:rsidRDefault="00A25F3B" w:rsidP="00654C80">
            <w:pPr>
              <w:rPr>
                <w:rtl/>
              </w:rPr>
            </w:pPr>
            <w:r>
              <w:rPr>
                <w:rFonts w:cs="David" w:hint="cs"/>
                <w:color w:val="000000"/>
                <w:rtl/>
              </w:rPr>
              <w:t>‏‏מרפסות‏</w:t>
            </w:r>
          </w:p>
          <w:p w14:paraId="0AF3D356" w14:textId="77777777" w:rsidR="00654C80" w:rsidRDefault="00A25F3B" w:rsidP="00654C80">
            <w:pPr>
              <w:rPr>
                <w:rtl/>
              </w:rPr>
            </w:pPr>
          </w:p>
          <w:p w14:paraId="46FF3B05"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4888122C" w14:textId="77777777" w:rsidR="00654C80" w:rsidRDefault="00A25F3B" w:rsidP="00654C80">
            <w:pPr>
              <w:rPr>
                <w:rtl/>
              </w:rPr>
            </w:pPr>
          </w:p>
          <w:p w14:paraId="272DF648" w14:textId="77777777" w:rsidR="00654C80" w:rsidRDefault="00A25F3B" w:rsidP="00654C80">
            <w:pPr>
              <w:rPr>
                <w:rtl/>
              </w:rPr>
            </w:pPr>
            <w:r>
              <w:rPr>
                <w:rFonts w:cs="David" w:hint="cs"/>
                <w:color w:val="000000"/>
                <w:rtl/>
              </w:rPr>
              <w:t xml:space="preserve">‏‏מוצעות מרפסות זיז בתחום קווי </w:t>
            </w:r>
            <w:r>
              <w:rPr>
                <w:rFonts w:cs="David" w:hint="cs"/>
                <w:color w:val="000000"/>
                <w:rtl/>
              </w:rPr>
              <w:t>בניין תמ"א 38 המותרים ובעומק 1.60 מ' ‏‏–‏‏ נדרש לחשב שטחי מרפסות זיז מקורות כשטח עיקרי, אין מניעה לאשר שטחי מרפסות זיז מקורות בהתאם לתכנית 253286 ובכפוף לחישוב שטחי מרפסות מקורות כשטחי מרפסות זיז מקורות.‏</w:t>
            </w:r>
          </w:p>
          <w:p w14:paraId="294DE8E5" w14:textId="77777777" w:rsidR="00654C80" w:rsidRDefault="00A25F3B" w:rsidP="00654C80">
            <w:pPr>
              <w:rPr>
                <w:rtl/>
              </w:rPr>
            </w:pPr>
          </w:p>
          <w:p w14:paraId="2CEC70A2" w14:textId="77777777" w:rsidR="00654C80" w:rsidRDefault="00A25F3B" w:rsidP="00654C80">
            <w:pPr>
              <w:rPr>
                <w:rtl/>
              </w:rPr>
            </w:pPr>
            <w:r>
              <w:rPr>
                <w:rFonts w:cs="David" w:hint="cs"/>
                <w:color w:val="000000"/>
                <w:rtl/>
              </w:rPr>
              <w:t>‏‏חו"ד מח' התכנון:‏</w:t>
            </w:r>
          </w:p>
          <w:p w14:paraId="05A9CFB8" w14:textId="77777777" w:rsidR="00654C80" w:rsidRDefault="00A25F3B" w:rsidP="00654C80">
            <w:pPr>
              <w:rPr>
                <w:rtl/>
              </w:rPr>
            </w:pPr>
          </w:p>
          <w:p w14:paraId="5E9289A7" w14:textId="77777777" w:rsidR="00654C80" w:rsidRDefault="00A25F3B" w:rsidP="00654C80">
            <w:pPr>
              <w:rPr>
                <w:rtl/>
              </w:rPr>
            </w:pPr>
            <w:r>
              <w:rPr>
                <w:rFonts w:cs="David" w:hint="cs"/>
                <w:color w:val="000000"/>
                <w:rtl/>
              </w:rPr>
              <w:t xml:space="preserve">‏הבקשה מציעה שימור המרפסת המקורית 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w:t>
            </w:r>
            <w:r>
              <w:rPr>
                <w:rFonts w:cs="David" w:hint="cs"/>
                <w:color w:val="000000"/>
                <w:rtl/>
              </w:rPr>
              <w:lastRenderedPageBreak/>
              <w:t>מוצעת ובכך תינתן חזות יותר צנועה לרחוב מעל מרפסת השימור).‏</w:t>
            </w:r>
          </w:p>
          <w:p w14:paraId="36B7B445" w14:textId="77777777" w:rsidR="00654C80" w:rsidRDefault="00A25F3B" w:rsidP="00654C80">
            <w:pPr>
              <w:rPr>
                <w:rtl/>
              </w:rPr>
            </w:pPr>
          </w:p>
          <w:p w14:paraId="408B846C" w14:textId="77777777" w:rsidR="00654C80" w:rsidRDefault="00A25F3B" w:rsidP="00654C80">
            <w:pPr>
              <w:rPr>
                <w:rtl/>
              </w:rPr>
            </w:pPr>
            <w:r>
              <w:rPr>
                <w:rFonts w:cs="David" w:hint="cs"/>
                <w:color w:val="000000"/>
                <w:rtl/>
              </w:rPr>
              <w:t>‏מוצעת מרפסת בודדת 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4363F668" w14:textId="77777777" w:rsidR="00654C80" w:rsidRDefault="00A25F3B" w:rsidP="00654C80">
            <w:pPr>
              <w:rPr>
                <w:rtl/>
              </w:rPr>
            </w:pPr>
          </w:p>
          <w:p w14:paraId="6CF0BF15" w14:textId="77777777" w:rsidR="00654C80" w:rsidRDefault="00A25F3B" w:rsidP="00654C80">
            <w:pPr>
              <w:rPr>
                <w:rtl/>
              </w:rPr>
            </w:pPr>
            <w:r>
              <w:rPr>
                <w:rFonts w:cs="David" w:hint="cs"/>
                <w:color w:val="000000"/>
                <w:rtl/>
              </w:rPr>
              <w:t>‏‏תברואה‏</w:t>
            </w:r>
          </w:p>
          <w:p w14:paraId="6ADF7785" w14:textId="77777777" w:rsidR="00654C80" w:rsidRDefault="00A25F3B" w:rsidP="00654C80">
            <w:pPr>
              <w:rPr>
                <w:rtl/>
              </w:rPr>
            </w:pPr>
          </w:p>
          <w:p w14:paraId="19F922ED"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05BDB073" w14:textId="77777777" w:rsidR="00654C80" w:rsidRDefault="00A25F3B" w:rsidP="00654C80">
            <w:pPr>
              <w:rPr>
                <w:rtl/>
              </w:rPr>
            </w:pPr>
          </w:p>
          <w:p w14:paraId="5926D0CA"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4124CB3F" w14:textId="77777777" w:rsidR="00654C80" w:rsidRDefault="00A25F3B" w:rsidP="00654C80">
            <w:pPr>
              <w:rPr>
                <w:rtl/>
              </w:rPr>
            </w:pPr>
          </w:p>
          <w:p w14:paraId="3B95FF03" w14:textId="77777777" w:rsidR="00654C80" w:rsidRDefault="00A25F3B" w:rsidP="00654C80">
            <w:pPr>
              <w:rPr>
                <w:rtl/>
              </w:rPr>
            </w:pPr>
            <w:r>
              <w:rPr>
                <w:rFonts w:cs="David" w:hint="cs"/>
                <w:color w:val="000000"/>
                <w:rtl/>
              </w:rPr>
              <w:t>‏יש ל‏ ‏תכנן‏ ‏ מתק‏ ‏ני‏ ‏ אשפה ‏ ‏כנדרש בהתאם ‏ ‏להוראות 9988 בניצב לגדר בחזית הפונה לרחוב‏ ‏ ובתיאום עם הצוות המקצועי‏ ‏.‏</w:t>
            </w:r>
          </w:p>
          <w:p w14:paraId="0464E8BD" w14:textId="77777777" w:rsidR="00654C80" w:rsidRDefault="00A25F3B" w:rsidP="00654C80">
            <w:pPr>
              <w:rPr>
                <w:rtl/>
              </w:rPr>
            </w:pPr>
          </w:p>
          <w:p w14:paraId="2E415B8D" w14:textId="77777777" w:rsidR="00654C80" w:rsidRDefault="00A25F3B" w:rsidP="00654C80">
            <w:pPr>
              <w:rPr>
                <w:rtl/>
              </w:rPr>
            </w:pPr>
            <w:r>
              <w:rPr>
                <w:rFonts w:cs="David" w:hint="cs"/>
                <w:color w:val="000000"/>
                <w:rtl/>
              </w:rPr>
              <w:t>‏‏עצים‏</w:t>
            </w:r>
          </w:p>
          <w:p w14:paraId="1C61EF3D" w14:textId="77777777" w:rsidR="00654C80" w:rsidRDefault="00A25F3B" w:rsidP="00654C80">
            <w:pPr>
              <w:rPr>
                <w:rtl/>
              </w:rPr>
            </w:pPr>
          </w:p>
          <w:p w14:paraId="7423C7C8" w14:textId="77777777" w:rsidR="00654C80" w:rsidRDefault="00A25F3B" w:rsidP="00654C80">
            <w:pPr>
              <w:rPr>
                <w:rtl/>
              </w:rPr>
            </w:pPr>
            <w:r>
              <w:rPr>
                <w:rFonts w:cs="David" w:hint="cs"/>
                <w:color w:val="000000"/>
                <w:rtl/>
              </w:rPr>
              <w:t>‏‏חו"ד מח' התכנון‏‏: ישנם 3 עצים על פי מדידה. 2 קיימים בפועל. מסומנים לעקירה ואינם בעלי ערכיות גבוהה. יש לסמן שתילה חלופית של עצים בוגרים בחזית הפונה לרחוב.‏</w:t>
            </w:r>
          </w:p>
          <w:p w14:paraId="1BB42E95" w14:textId="77777777" w:rsidR="00654C80" w:rsidRDefault="00A25F3B" w:rsidP="00654C80">
            <w:pPr>
              <w:rPr>
                <w:rtl/>
              </w:rPr>
            </w:pPr>
          </w:p>
          <w:p w14:paraId="6A6BC565" w14:textId="77777777" w:rsidR="00654C80" w:rsidRDefault="00A25F3B" w:rsidP="00654C80">
            <w:pPr>
              <w:rPr>
                <w:rtl/>
              </w:rPr>
            </w:pPr>
            <w:r>
              <w:rPr>
                <w:rFonts w:cs="David" w:hint="cs"/>
                <w:color w:val="000000"/>
                <w:rtl/>
              </w:rPr>
              <w:t xml:space="preserve">‏עצים להעתקה/שימור‏ ‏: על פי סעיף 6.11 נדרש אישור עקרוני של </w:t>
            </w:r>
            <w:r>
              <w:rPr>
                <w:rFonts w:cs="David" w:hint="cs"/>
                <w:color w:val="000000"/>
                <w:rtl/>
              </w:rPr>
              <w:t>מחלקת גננות. תנאי למתן היתר בניה יהיה מתן הוראות לעניין סיווג עצים, ביצוע העתקה וקביעת הטיפולים בהם. החלקה כוללת עצים לשימור ויש להקפיד על הנחיות מתאימות לשימור לעת הבניה מול מחלקת שפ"ע. ‏</w:t>
            </w:r>
          </w:p>
          <w:p w14:paraId="4380A788" w14:textId="77777777" w:rsidR="00654C80" w:rsidRDefault="00A25F3B" w:rsidP="00654C80">
            <w:pPr>
              <w:rPr>
                <w:rtl/>
              </w:rPr>
            </w:pPr>
          </w:p>
          <w:p w14:paraId="39A7DF34" w14:textId="77777777" w:rsidR="00654C80" w:rsidRDefault="00A25F3B" w:rsidP="00654C80">
            <w:pPr>
              <w:rPr>
                <w:rtl/>
              </w:rPr>
            </w:pPr>
            <w:r>
              <w:rPr>
                <w:rFonts w:cs="David" w:hint="cs"/>
                <w:color w:val="000000"/>
                <w:rtl/>
              </w:rPr>
              <w:t>‏יש להציג שתילת עצים חלופיים בתחום החלקה.‏</w:t>
            </w:r>
          </w:p>
          <w:p w14:paraId="782A9CB6" w14:textId="77777777" w:rsidR="00654C80" w:rsidRDefault="00A25F3B" w:rsidP="00654C80">
            <w:pPr>
              <w:rPr>
                <w:rtl/>
              </w:rPr>
            </w:pPr>
          </w:p>
          <w:p w14:paraId="15CAF59F" w14:textId="77777777" w:rsidR="00654C80" w:rsidRDefault="00A25F3B" w:rsidP="00654C80">
            <w:pPr>
              <w:rPr>
                <w:rtl/>
              </w:rPr>
            </w:pPr>
            <w:r>
              <w:rPr>
                <w:rFonts w:cs="David" w:hint="cs"/>
                <w:color w:val="000000"/>
                <w:rtl/>
              </w:rPr>
              <w:t>‏‏ ‏</w:t>
            </w:r>
          </w:p>
          <w:p w14:paraId="263D7FD9" w14:textId="77777777" w:rsidR="00654C80" w:rsidRDefault="00A25F3B" w:rsidP="00654C80">
            <w:pPr>
              <w:rPr>
                <w:rtl/>
              </w:rPr>
            </w:pPr>
          </w:p>
          <w:p w14:paraId="205E6C52" w14:textId="77777777" w:rsidR="00654C80" w:rsidRDefault="00A25F3B" w:rsidP="00654C80">
            <w:pPr>
              <w:rPr>
                <w:rtl/>
              </w:rPr>
            </w:pPr>
            <w:r>
              <w:rPr>
                <w:rFonts w:cs="David" w:hint="cs"/>
                <w:color w:val="000000"/>
                <w:rtl/>
              </w:rPr>
              <w:t xml:space="preserve">‏‏התקבלה </w:t>
            </w:r>
            <w:r>
              <w:rPr>
                <w:rFonts w:cs="David" w:hint="cs"/>
                <w:color w:val="000000"/>
                <w:rtl/>
              </w:rPr>
              <w:t>חו"ד שפ"ע לאישור.‏</w:t>
            </w:r>
          </w:p>
          <w:p w14:paraId="616E3A03" w14:textId="77777777" w:rsidR="00654C80" w:rsidRDefault="00A25F3B" w:rsidP="00654C80">
            <w:pPr>
              <w:rPr>
                <w:rtl/>
              </w:rPr>
            </w:pPr>
          </w:p>
          <w:p w14:paraId="5CB47615" w14:textId="77777777" w:rsidR="00654C80" w:rsidRDefault="00A25F3B" w:rsidP="00654C80">
            <w:pPr>
              <w:rPr>
                <w:rtl/>
              </w:rPr>
            </w:pPr>
            <w:r>
              <w:rPr>
                <w:rFonts w:cs="David" w:hint="cs"/>
                <w:color w:val="000000"/>
                <w:rtl/>
              </w:rPr>
              <w:t>‏‏ ‏</w:t>
            </w:r>
          </w:p>
          <w:p w14:paraId="1222DA2D" w14:textId="77777777" w:rsidR="00654C80" w:rsidRDefault="00A25F3B" w:rsidP="00654C80">
            <w:pPr>
              <w:rPr>
                <w:rtl/>
              </w:rPr>
            </w:pPr>
          </w:p>
          <w:p w14:paraId="5E189BF4" w14:textId="77777777" w:rsidR="00654C80" w:rsidRDefault="00A25F3B" w:rsidP="00654C80">
            <w:pPr>
              <w:rPr>
                <w:rtl/>
              </w:rPr>
            </w:pPr>
            <w:r>
              <w:rPr>
                <w:rFonts w:cs="David" w:hint="cs"/>
                <w:color w:val="000000"/>
                <w:rtl/>
              </w:rPr>
              <w:t>‏‏פיתוח שטח‏</w:t>
            </w:r>
          </w:p>
          <w:p w14:paraId="7123D4E7" w14:textId="77777777" w:rsidR="00654C80" w:rsidRDefault="00A25F3B" w:rsidP="00654C80">
            <w:pPr>
              <w:rPr>
                <w:rtl/>
              </w:rPr>
            </w:pPr>
          </w:p>
          <w:p w14:paraId="06AB8607" w14:textId="77777777" w:rsidR="00654C80" w:rsidRDefault="00A25F3B" w:rsidP="00654C80">
            <w:pPr>
              <w:rPr>
                <w:rtl/>
              </w:rPr>
            </w:pPr>
            <w:r>
              <w:rPr>
                <w:rFonts w:cs="David" w:hint="cs"/>
                <w:color w:val="000000"/>
                <w:rtl/>
              </w:rPr>
              <w:t>‏‏מיזוג אוויר, צוברי/בלוני גז, חשמל, מים 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‏‏להוסיף פריסת גדרות ו‏‏מפלסי גדרות בתכנית פיתוח שטח.‏</w:t>
            </w:r>
          </w:p>
          <w:p w14:paraId="7D41616D" w14:textId="77777777" w:rsidR="00654C80" w:rsidRDefault="00A25F3B" w:rsidP="00654C80">
            <w:pPr>
              <w:rPr>
                <w:rtl/>
              </w:rPr>
            </w:pPr>
          </w:p>
          <w:p w14:paraId="50439D37" w14:textId="77777777" w:rsidR="00654C80" w:rsidRDefault="00A25F3B" w:rsidP="00654C80">
            <w:pPr>
              <w:rPr>
                <w:rtl/>
              </w:rPr>
            </w:pPr>
            <w:r>
              <w:rPr>
                <w:rFonts w:cs="David" w:hint="cs"/>
                <w:color w:val="000000"/>
                <w:rtl/>
              </w:rPr>
              <w:t>‏ ‏</w:t>
            </w:r>
          </w:p>
          <w:p w14:paraId="4CF32251" w14:textId="77777777" w:rsidR="00654C80" w:rsidRDefault="00A25F3B" w:rsidP="00654C80">
            <w:pPr>
              <w:rPr>
                <w:rtl/>
              </w:rPr>
            </w:pPr>
          </w:p>
          <w:p w14:paraId="26786760" w14:textId="77777777" w:rsidR="00654C80" w:rsidRDefault="00A25F3B" w:rsidP="00654C80">
            <w:pPr>
              <w:rPr>
                <w:rtl/>
              </w:rPr>
            </w:pPr>
            <w:r>
              <w:rPr>
                <w:rFonts w:cs="David" w:hint="cs"/>
                <w:color w:val="000000"/>
                <w:rtl/>
              </w:rPr>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7422A191" w14:textId="77777777" w:rsidR="00654C80" w:rsidRDefault="00A25F3B" w:rsidP="00654C80">
            <w:pPr>
              <w:rPr>
                <w:rtl/>
              </w:rPr>
            </w:pPr>
          </w:p>
          <w:p w14:paraId="6F9D33C1" w14:textId="77777777" w:rsidR="00654C80" w:rsidRDefault="00A25F3B" w:rsidP="00654C80">
            <w:pPr>
              <w:rPr>
                <w:rtl/>
              </w:rPr>
            </w:pPr>
            <w:r>
              <w:rPr>
                <w:rFonts w:cs="David" w:hint="cs"/>
                <w:color w:val="000000"/>
                <w:rtl/>
              </w:rPr>
              <w:t>‏ ‏</w:t>
            </w:r>
          </w:p>
          <w:p w14:paraId="7CD76B85" w14:textId="77777777" w:rsidR="00654C80" w:rsidRDefault="00A25F3B" w:rsidP="00654C80">
            <w:pPr>
              <w:rPr>
                <w:rtl/>
              </w:rPr>
            </w:pPr>
          </w:p>
          <w:p w14:paraId="6F44C99F" w14:textId="77777777" w:rsidR="00654C80" w:rsidRDefault="00A25F3B" w:rsidP="00654C80">
            <w:pPr>
              <w:rPr>
                <w:rtl/>
              </w:rPr>
            </w:pPr>
            <w:r>
              <w:rPr>
                <w:rFonts w:cs="David" w:hint="cs"/>
                <w:color w:val="000000"/>
                <w:rtl/>
              </w:rPr>
              <w:t>‏מוצע חצר אנגלית לאוורור ממ"ד ‏ ‏–‏ ‏ ‏ ‏לא ניתן לאשר‏ ‏ בהתאם להוראות תכנית 9988 נדרש להתרחק 2 מ' מגבול חלקה.‏</w:t>
            </w:r>
          </w:p>
          <w:p w14:paraId="3CF7BFCA" w14:textId="77777777" w:rsidR="00654C80" w:rsidRDefault="00A25F3B" w:rsidP="00654C80">
            <w:pPr>
              <w:rPr>
                <w:rtl/>
              </w:rPr>
            </w:pPr>
          </w:p>
          <w:p w14:paraId="078578EF" w14:textId="77777777" w:rsidR="00654C80" w:rsidRDefault="00A25F3B" w:rsidP="00654C80">
            <w:pPr>
              <w:rPr>
                <w:rtl/>
              </w:rPr>
            </w:pPr>
            <w:r>
              <w:rPr>
                <w:rFonts w:cs="David" w:hint="cs"/>
                <w:color w:val="000000"/>
                <w:rtl/>
              </w:rPr>
              <w:t>‏ ‏</w:t>
            </w:r>
          </w:p>
          <w:p w14:paraId="267D266B" w14:textId="77777777" w:rsidR="00654C80" w:rsidRDefault="00A25F3B" w:rsidP="00654C80">
            <w:pPr>
              <w:rPr>
                <w:rtl/>
              </w:rPr>
            </w:pPr>
          </w:p>
          <w:p w14:paraId="2A379630" w14:textId="77777777" w:rsidR="00654C80" w:rsidRDefault="00A25F3B" w:rsidP="00654C80">
            <w:pPr>
              <w:rPr>
                <w:rtl/>
              </w:rPr>
            </w:pPr>
            <w:r>
              <w:rPr>
                <w:rFonts w:cs="David" w:hint="cs"/>
                <w:color w:val="000000"/>
                <w:rtl/>
              </w:rPr>
              <w:t>‏‏גדרות:‏‏ ‏‏הבקשה מציעה כמצוין בבקשה "בולדרים" כאמצעי הפרדה ובטיחות בין רחבת המסחר לאזור המתנת רכב וכניסה לחנייה. יש להציע אמצעי הפרדה ובטיחות בצורה דקורטיבית כגון רצועות גינון רחבות.‏</w:t>
            </w:r>
          </w:p>
          <w:p w14:paraId="31897592" w14:textId="77777777" w:rsidR="00654C80" w:rsidRDefault="00A25F3B" w:rsidP="00654C80">
            <w:pPr>
              <w:rPr>
                <w:rtl/>
              </w:rPr>
            </w:pPr>
          </w:p>
          <w:p w14:paraId="01703C7B" w14:textId="77777777" w:rsidR="00654C80" w:rsidRDefault="00A25F3B" w:rsidP="00654C80">
            <w:pPr>
              <w:rPr>
                <w:rtl/>
              </w:rPr>
            </w:pPr>
            <w:r>
              <w:rPr>
                <w:rFonts w:cs="David" w:hint="cs"/>
                <w:color w:val="000000"/>
                <w:rtl/>
              </w:rPr>
              <w:t>‏‏מי נגר‏</w:t>
            </w:r>
          </w:p>
          <w:p w14:paraId="49CCF760" w14:textId="77777777" w:rsidR="00654C80" w:rsidRDefault="00A25F3B" w:rsidP="00654C80">
            <w:pPr>
              <w:rPr>
                <w:rtl/>
              </w:rPr>
            </w:pPr>
          </w:p>
          <w:p w14:paraId="573AFCA9"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0CFBBC16" w14:textId="77777777" w:rsidR="00654C80" w:rsidRDefault="00A25F3B" w:rsidP="00654C80">
            <w:pPr>
              <w:rPr>
                <w:rtl/>
              </w:rPr>
            </w:pPr>
          </w:p>
          <w:p w14:paraId="306B3F8E" w14:textId="77777777" w:rsidR="00654C80" w:rsidRDefault="00A25F3B" w:rsidP="00654C80">
            <w:pPr>
              <w:rPr>
                <w:rtl/>
              </w:rPr>
            </w:pPr>
            <w:r>
              <w:rPr>
                <w:rFonts w:cs="David" w:hint="cs"/>
                <w:color w:val="000000"/>
                <w:rtl/>
              </w:rPr>
              <w:t>‏‏חדר שנאים‏</w:t>
            </w:r>
          </w:p>
          <w:p w14:paraId="1D7200D5" w14:textId="77777777" w:rsidR="00654C80" w:rsidRDefault="00A25F3B" w:rsidP="00654C80">
            <w:pPr>
              <w:rPr>
                <w:rtl/>
              </w:rPr>
            </w:pPr>
          </w:p>
          <w:p w14:paraId="3996A17A" w14:textId="77777777" w:rsidR="00654C80" w:rsidRDefault="00A25F3B" w:rsidP="00654C80">
            <w:pPr>
              <w:rPr>
                <w:rtl/>
              </w:rPr>
            </w:pPr>
            <w:r>
              <w:rPr>
                <w:rFonts w:cs="David" w:hint="cs"/>
                <w:color w:val="000000"/>
                <w:rtl/>
              </w:rPr>
              <w:t>‏‏מוצע חדר שנאים תת"ק בגישה פנימית ובתיאום עם אדר' העיר וחב' החשמל ‏‏–‏‏ ‏‏אין מניעה לאשר‏‏, יש להגיש אישור סופי חב' החשמל עבור חדר שנאים. ‏</w:t>
            </w:r>
          </w:p>
          <w:p w14:paraId="62BDA4B4" w14:textId="77777777" w:rsidR="00654C80" w:rsidRDefault="00A25F3B" w:rsidP="00654C80">
            <w:pPr>
              <w:rPr>
                <w:rtl/>
              </w:rPr>
            </w:pPr>
          </w:p>
          <w:p w14:paraId="20647000"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482964F9" w14:textId="77777777" w:rsidR="00654C80" w:rsidRDefault="00A25F3B" w:rsidP="00654C80">
            <w:pPr>
              <w:rPr>
                <w:rtl/>
              </w:rPr>
            </w:pPr>
          </w:p>
          <w:p w14:paraId="77138E67" w14:textId="77777777" w:rsidR="00654C80" w:rsidRDefault="00A25F3B" w:rsidP="00654C80">
            <w:pPr>
              <w:rPr>
                <w:rtl/>
              </w:rPr>
            </w:pPr>
            <w:r>
              <w:rPr>
                <w:rFonts w:cs="David" w:hint="cs"/>
                <w:color w:val="000000"/>
                <w:rtl/>
              </w:rPr>
              <w:t>‏‏נגישות ‏</w:t>
            </w:r>
          </w:p>
          <w:p w14:paraId="444AFF7A" w14:textId="77777777" w:rsidR="00654C80" w:rsidRDefault="00A25F3B" w:rsidP="00654C80">
            <w:pPr>
              <w:rPr>
                <w:rtl/>
              </w:rPr>
            </w:pPr>
          </w:p>
          <w:p w14:paraId="0C37C11E"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51F84E8D" w14:textId="77777777" w:rsidR="00654C80" w:rsidRDefault="00A25F3B" w:rsidP="00654C80">
            <w:pPr>
              <w:rPr>
                <w:rtl/>
              </w:rPr>
            </w:pPr>
          </w:p>
          <w:p w14:paraId="3DEA48F8" w14:textId="77777777" w:rsidR="00654C80" w:rsidRDefault="00A25F3B" w:rsidP="00654C80">
            <w:pPr>
              <w:rPr>
                <w:rtl/>
              </w:rPr>
            </w:pPr>
            <w:r>
              <w:rPr>
                <w:rFonts w:cs="David" w:hint="cs"/>
                <w:color w:val="000000"/>
                <w:rtl/>
              </w:rPr>
              <w:t>‏‏נדרש תיקון ליקויים גרפיים כמסומן ע"ג תוכנית ‏‎a‎</w:t>
            </w:r>
          </w:p>
          <w:p w14:paraId="5FFE3273" w14:textId="77777777" w:rsidR="00654C80" w:rsidRDefault="00A25F3B" w:rsidP="00654C80">
            <w:pPr>
              <w:rPr>
                <w:rtl/>
              </w:rPr>
            </w:pPr>
          </w:p>
          <w:p w14:paraId="35E2563F"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 ‏‏יודגש כי במידה ולא תוגש תכנית מתוקנת כנדרש ו/או לא ימולאו התנאים המרחביים הנדרשים - בתוך תקופת זמן זו, הבקשה תיסגר ויהיה צורך לפתוח תיק חדש.‏‏</w:t>
            </w:r>
          </w:p>
        </w:tc>
      </w:tr>
      <w:tr w:rsidR="00BF1333" w14:paraId="6F29E1E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6310E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08C86EB" w14:textId="77777777" w:rsidR="00BF1333" w:rsidRDefault="00BF1333">
            <w:pPr>
              <w:jc w:val="both"/>
            </w:pPr>
            <w:r>
              <w:rPr>
                <w:rFonts w:cs="Arial" w:hint="cs"/>
                <w:rtl/>
              </w:rPr>
              <w:t>04/02/2025</w:t>
            </w:r>
          </w:p>
        </w:tc>
        <w:tc>
          <w:tcPr>
            <w:tcW w:w="5669" w:type="dxa"/>
          </w:tcPr>
          <w:p w14:paraId="0A20E221" w14:textId="77777777" w:rsidR="00654C80" w:rsidRDefault="00A25F3B" w:rsidP="00654C80">
            <w:pPr>
              <w:rPr>
                <w:rtl/>
              </w:rPr>
            </w:pPr>
          </w:p>
          <w:p w14:paraId="2A8FD006" w14:textId="77777777" w:rsidR="00654C80" w:rsidRDefault="00A25F3B" w:rsidP="00654C80">
            <w:pPr>
              <w:rPr>
                <w:rtl/>
              </w:rPr>
            </w:pPr>
            <w:r>
              <w:rPr>
                <w:rFonts w:cs="David" w:hint="cs"/>
                <w:color w:val="000000"/>
                <w:rtl/>
              </w:rPr>
              <w:t>‏‎ ‎</w:t>
            </w:r>
          </w:p>
          <w:p w14:paraId="6A2C4D52" w14:textId="77777777" w:rsidR="00654C80" w:rsidRDefault="00A25F3B" w:rsidP="00654C80">
            <w:pPr>
              <w:rPr>
                <w:rtl/>
              </w:rPr>
            </w:pPr>
          </w:p>
          <w:p w14:paraId="409F2625" w14:textId="77777777" w:rsidR="00654C80" w:rsidRDefault="00A25F3B" w:rsidP="00654C80">
            <w:pPr>
              <w:rPr>
                <w:rtl/>
              </w:rPr>
            </w:pPr>
            <w:r>
              <w:rPr>
                <w:rFonts w:cs="David" w:hint="cs"/>
                <w:color w:val="000000"/>
                <w:rtl/>
              </w:rPr>
              <w:t xml:space="preserve">‏ ‏חוות דעת </w:t>
            </w:r>
            <w:r>
              <w:rPr>
                <w:rFonts w:cs="David" w:hint="cs"/>
                <w:color w:val="000000"/>
                <w:rtl/>
              </w:rPr>
              <w:t>תכנונית ‏</w:t>
            </w:r>
          </w:p>
          <w:p w14:paraId="34872DBD" w14:textId="77777777" w:rsidR="00654C80" w:rsidRDefault="00A25F3B" w:rsidP="00654C80">
            <w:pPr>
              <w:rPr>
                <w:rtl/>
              </w:rPr>
            </w:pPr>
          </w:p>
          <w:p w14:paraId="40F26C66" w14:textId="77777777" w:rsidR="00654C80" w:rsidRDefault="00A25F3B" w:rsidP="00654C80">
            <w:pPr>
              <w:rPr>
                <w:rtl/>
              </w:rPr>
            </w:pPr>
            <w:r>
              <w:rPr>
                <w:rFonts w:cs="David" w:hint="cs"/>
                <w:color w:val="000000"/>
                <w:rtl/>
              </w:rPr>
              <w:t>‏‏מס' תכנית שחלה בחלקה:‏</w:t>
            </w:r>
          </w:p>
          <w:p w14:paraId="2F355C7F" w14:textId="77777777" w:rsidR="00654C80" w:rsidRDefault="00A25F3B" w:rsidP="00654C80">
            <w:pPr>
              <w:rPr>
                <w:rtl/>
              </w:rPr>
            </w:pPr>
          </w:p>
          <w:p w14:paraId="2D2A4D01" w14:textId="77777777" w:rsidR="00654C80" w:rsidRDefault="00A25F3B" w:rsidP="00654C80">
            <w:pPr>
              <w:rPr>
                <w:rtl/>
              </w:rPr>
            </w:pPr>
            <w:r>
              <w:rPr>
                <w:rFonts w:cs="David" w:hint="cs"/>
                <w:color w:val="000000"/>
                <w:rtl/>
              </w:rPr>
              <w:t>‏‏9988‏</w:t>
            </w:r>
          </w:p>
          <w:p w14:paraId="4AD8E32C" w14:textId="77777777" w:rsidR="00654C80" w:rsidRDefault="00A25F3B" w:rsidP="00654C80">
            <w:pPr>
              <w:rPr>
                <w:rtl/>
              </w:rPr>
            </w:pPr>
          </w:p>
          <w:p w14:paraId="7D8FF795" w14:textId="77777777" w:rsidR="00654C80" w:rsidRDefault="00A25F3B" w:rsidP="00654C80">
            <w:pPr>
              <w:rPr>
                <w:rtl/>
              </w:rPr>
            </w:pPr>
            <w:r>
              <w:rPr>
                <w:rFonts w:cs="David" w:hint="cs"/>
                <w:color w:val="000000"/>
                <w:rtl/>
              </w:rPr>
              <w:t>‏‏תחילת תוקף:‏</w:t>
            </w:r>
          </w:p>
          <w:p w14:paraId="1719FEDA" w14:textId="77777777" w:rsidR="00654C80" w:rsidRDefault="00A25F3B" w:rsidP="00654C80">
            <w:pPr>
              <w:rPr>
                <w:rtl/>
              </w:rPr>
            </w:pPr>
          </w:p>
          <w:p w14:paraId="5B529E13" w14:textId="77777777" w:rsidR="00654C80" w:rsidRDefault="00A25F3B" w:rsidP="00654C80">
            <w:pPr>
              <w:rPr>
                <w:rtl/>
              </w:rPr>
            </w:pPr>
            <w:r>
              <w:rPr>
                <w:rFonts w:cs="David" w:hint="cs"/>
                <w:color w:val="000000"/>
                <w:rtl/>
              </w:rPr>
              <w:t>‏‏25/08/2015‏</w:t>
            </w:r>
          </w:p>
          <w:p w14:paraId="0B87378A" w14:textId="77777777" w:rsidR="00654C80" w:rsidRDefault="00A25F3B" w:rsidP="00654C80">
            <w:pPr>
              <w:rPr>
                <w:rtl/>
              </w:rPr>
            </w:pPr>
          </w:p>
          <w:p w14:paraId="5D6A6D8A" w14:textId="77777777" w:rsidR="00654C80" w:rsidRDefault="00A25F3B" w:rsidP="00654C80">
            <w:pPr>
              <w:rPr>
                <w:rtl/>
              </w:rPr>
            </w:pPr>
            <w:r>
              <w:rPr>
                <w:rFonts w:cs="David" w:hint="cs"/>
                <w:color w:val="000000"/>
                <w:rtl/>
              </w:rPr>
              <w:t>‏‏ייעוד הקרקע:‏</w:t>
            </w:r>
          </w:p>
          <w:p w14:paraId="56F9411D" w14:textId="77777777" w:rsidR="00654C80" w:rsidRDefault="00A25F3B" w:rsidP="00654C80">
            <w:pPr>
              <w:rPr>
                <w:rtl/>
              </w:rPr>
            </w:pPr>
          </w:p>
          <w:p w14:paraId="3343EAA6" w14:textId="77777777" w:rsidR="00654C80" w:rsidRDefault="00A25F3B" w:rsidP="00654C80">
            <w:pPr>
              <w:rPr>
                <w:rtl/>
              </w:rPr>
            </w:pPr>
            <w:r>
              <w:rPr>
                <w:rFonts w:cs="David" w:hint="cs"/>
                <w:color w:val="000000"/>
                <w:rtl/>
              </w:rPr>
              <w:lastRenderedPageBreak/>
              <w:t>‏‎ ‎</w:t>
            </w:r>
          </w:p>
          <w:p w14:paraId="4F8DB879" w14:textId="77777777" w:rsidR="00654C80" w:rsidRDefault="00A25F3B" w:rsidP="00654C80">
            <w:pPr>
              <w:rPr>
                <w:rtl/>
              </w:rPr>
            </w:pPr>
          </w:p>
          <w:p w14:paraId="0AEACF74" w14:textId="77777777" w:rsidR="00654C80" w:rsidRDefault="00A25F3B" w:rsidP="00654C80">
            <w:pPr>
              <w:rPr>
                <w:rtl/>
              </w:rPr>
            </w:pPr>
            <w:r>
              <w:rPr>
                <w:rFonts w:cs="David" w:hint="cs"/>
                <w:color w:val="000000"/>
                <w:rtl/>
              </w:rPr>
              <w:t>‏‏חו"ד‏‏ ‏‏אגף‏‏ ‏‏ה‏‏רישו‏‏י‏</w:t>
            </w:r>
          </w:p>
          <w:p w14:paraId="6D255248" w14:textId="77777777" w:rsidR="00654C80" w:rsidRDefault="00A25F3B" w:rsidP="00654C80">
            <w:pPr>
              <w:rPr>
                <w:rtl/>
              </w:rPr>
            </w:pPr>
          </w:p>
          <w:p w14:paraId="4BD27663" w14:textId="77777777" w:rsidR="00654C80" w:rsidRDefault="00A25F3B" w:rsidP="00654C80">
            <w:pPr>
              <w:rPr>
                <w:rtl/>
              </w:rPr>
            </w:pPr>
            <w:r>
              <w:rPr>
                <w:rFonts w:cs="David" w:hint="cs"/>
                <w:color w:val="000000"/>
                <w:rtl/>
              </w:rPr>
              <w:t>‏‏חו"ד מח' ‏‏הסדרי תנועה‏‏:‏‏ אין התנגדות לתכנית.‏</w:t>
            </w:r>
          </w:p>
          <w:p w14:paraId="641492E6" w14:textId="77777777" w:rsidR="00654C80" w:rsidRDefault="00A25F3B" w:rsidP="00654C80">
            <w:pPr>
              <w:rPr>
                <w:rtl/>
              </w:rPr>
            </w:pPr>
          </w:p>
          <w:p w14:paraId="045460B8" w14:textId="77777777" w:rsidR="00654C80" w:rsidRDefault="00A25F3B" w:rsidP="00654C80">
            <w:pPr>
              <w:rPr>
                <w:rtl/>
              </w:rPr>
            </w:pPr>
            <w:r>
              <w:rPr>
                <w:rFonts w:cs="David" w:hint="cs"/>
                <w:color w:val="000000"/>
                <w:rtl/>
              </w:rPr>
              <w:t>‏‏מוצע 11 ‏‏מק"ח עבור 10 ‏‏יח"ד‏‏ בהתאם לדרישת התקן.‏</w:t>
            </w:r>
          </w:p>
          <w:p w14:paraId="340F1A2F" w14:textId="77777777" w:rsidR="00654C80" w:rsidRDefault="00A25F3B" w:rsidP="00654C80">
            <w:pPr>
              <w:rPr>
                <w:rtl/>
              </w:rPr>
            </w:pPr>
          </w:p>
          <w:p w14:paraId="426C3E69" w14:textId="77777777" w:rsidR="00654C80" w:rsidRDefault="00A25F3B" w:rsidP="00654C80">
            <w:pPr>
              <w:rPr>
                <w:rtl/>
              </w:rPr>
            </w:pPr>
            <w:r>
              <w:rPr>
                <w:rFonts w:cs="David" w:hint="cs"/>
                <w:color w:val="000000"/>
                <w:rtl/>
              </w:rPr>
              <w:t>‏‏תנאי לטופס 4 אישור רשות התמרור.‏</w:t>
            </w:r>
          </w:p>
          <w:p w14:paraId="4DA32AF8" w14:textId="77777777" w:rsidR="00654C80" w:rsidRDefault="00A25F3B" w:rsidP="00654C80">
            <w:pPr>
              <w:rPr>
                <w:rtl/>
              </w:rPr>
            </w:pPr>
          </w:p>
          <w:p w14:paraId="07B44A5B" w14:textId="77777777" w:rsidR="00654C80" w:rsidRDefault="00A25F3B" w:rsidP="00654C80">
            <w:pPr>
              <w:rPr>
                <w:rtl/>
              </w:rPr>
            </w:pPr>
            <w:r>
              <w:rPr>
                <w:rFonts w:cs="David" w:hint="cs"/>
                <w:color w:val="000000"/>
                <w:rtl/>
              </w:rPr>
              <w:t>‏‏תנאי להיתר הגשת כתב התחייבות להתקנת ותחזוקת מתקן חניה בהתאם לתתק"י.‏</w:t>
            </w:r>
          </w:p>
          <w:p w14:paraId="2A954BDE" w14:textId="77777777" w:rsidR="00654C80" w:rsidRDefault="00A25F3B" w:rsidP="00654C80">
            <w:pPr>
              <w:rPr>
                <w:rtl/>
              </w:rPr>
            </w:pPr>
          </w:p>
          <w:p w14:paraId="3C8C5013" w14:textId="77777777" w:rsidR="00654C80" w:rsidRDefault="00A25F3B" w:rsidP="00654C80">
            <w:pPr>
              <w:rPr>
                <w:rtl/>
              </w:rPr>
            </w:pPr>
            <w:r>
              <w:rPr>
                <w:rFonts w:cs="David" w:hint="cs"/>
                <w:color w:val="000000"/>
                <w:rtl/>
              </w:rPr>
              <w:t>‏‏ ‏</w:t>
            </w:r>
          </w:p>
          <w:p w14:paraId="6DE8CD3B" w14:textId="77777777" w:rsidR="00654C80" w:rsidRDefault="00A25F3B" w:rsidP="00654C80">
            <w:pPr>
              <w:rPr>
                <w:rtl/>
              </w:rPr>
            </w:pPr>
          </w:p>
          <w:p w14:paraId="17163298" w14:textId="77777777" w:rsidR="00654C80" w:rsidRDefault="00A25F3B" w:rsidP="00654C80">
            <w:pPr>
              <w:rPr>
                <w:rtl/>
              </w:rPr>
            </w:pPr>
            <w:r>
              <w:rPr>
                <w:rFonts w:cs="David" w:hint="cs"/>
                <w:color w:val="000000"/>
                <w:rtl/>
              </w:rPr>
              <w:t xml:space="preserve">‏‏חו"ד תכנון עיר לעניין חניה:‏‏ ‏‏הבקשה מציעה 11 יח"ד, 3 מעל 95 מ"ר ו ‏‏–‏‏ 8 מתחת ל 95 מ"ר. הבקשה מציעה 14 מקומות חנייה בהתאם לתקן חנייה גבוה, אך אין </w:t>
            </w:r>
            <w:r>
              <w:rPr>
                <w:rFonts w:cs="David" w:hint="cs"/>
                <w:color w:val="000000"/>
                <w:rtl/>
              </w:rPr>
              <w:t>התייחסות להפחתה של 50% בהתאם למבנה שימור. בהתאם לכך יש להציע אך ורק 7 מקומות חנייה. בהתאם לכך יצומצמו קומות התת"ק. בתאום אגף תושי"ה.‏</w:t>
            </w:r>
          </w:p>
          <w:p w14:paraId="499FA2E5" w14:textId="77777777" w:rsidR="00654C80" w:rsidRDefault="00A25F3B" w:rsidP="00654C80">
            <w:pPr>
              <w:rPr>
                <w:rtl/>
              </w:rPr>
            </w:pPr>
          </w:p>
          <w:p w14:paraId="0C391571" w14:textId="77777777" w:rsidR="00654C80" w:rsidRDefault="00A25F3B" w:rsidP="00654C80">
            <w:pPr>
              <w:rPr>
                <w:rtl/>
              </w:rPr>
            </w:pPr>
            <w:r>
              <w:rPr>
                <w:rFonts w:cs="David" w:hint="cs"/>
                <w:color w:val="000000"/>
                <w:rtl/>
              </w:rPr>
              <w:t>‏‏ ‏</w:t>
            </w:r>
          </w:p>
          <w:p w14:paraId="04F85942" w14:textId="77777777" w:rsidR="00654C80" w:rsidRDefault="00A25F3B" w:rsidP="00654C80">
            <w:pPr>
              <w:rPr>
                <w:rtl/>
              </w:rPr>
            </w:pPr>
          </w:p>
          <w:p w14:paraId="4684FE36" w14:textId="77777777" w:rsidR="00654C80" w:rsidRDefault="00A25F3B" w:rsidP="00654C80">
            <w:pPr>
              <w:rPr>
                <w:rtl/>
              </w:rPr>
            </w:pPr>
            <w:r>
              <w:rPr>
                <w:rFonts w:cs="David" w:hint="cs"/>
                <w:color w:val="000000"/>
                <w:rtl/>
              </w:rPr>
              <w:t>‏‏מוצע 11 יח"ד ולא 10 כפי שצוין באישור מח' הסדרי תנועה‏</w:t>
            </w:r>
          </w:p>
          <w:p w14:paraId="77193129" w14:textId="77777777" w:rsidR="00654C80" w:rsidRDefault="00A25F3B" w:rsidP="00654C80">
            <w:pPr>
              <w:rPr>
                <w:rtl/>
              </w:rPr>
            </w:pPr>
          </w:p>
          <w:p w14:paraId="1C7FE00B" w14:textId="77777777" w:rsidR="00654C80" w:rsidRDefault="00A25F3B" w:rsidP="00654C80">
            <w:pPr>
              <w:rPr>
                <w:rtl/>
              </w:rPr>
            </w:pPr>
            <w:r>
              <w:rPr>
                <w:rFonts w:cs="David" w:hint="cs"/>
                <w:color w:val="000000"/>
                <w:rtl/>
              </w:rPr>
              <w:t>‏‏יש להגיש אישור הסדרי תנועה מעודכן‏</w:t>
            </w:r>
          </w:p>
          <w:p w14:paraId="70C2BA12" w14:textId="77777777" w:rsidR="00654C80" w:rsidRDefault="00A25F3B" w:rsidP="00654C80">
            <w:pPr>
              <w:rPr>
                <w:rtl/>
              </w:rPr>
            </w:pPr>
          </w:p>
          <w:p w14:paraId="79692797" w14:textId="77777777" w:rsidR="00654C80" w:rsidRDefault="00A25F3B" w:rsidP="00654C80">
            <w:pPr>
              <w:rPr>
                <w:rtl/>
              </w:rPr>
            </w:pPr>
            <w:r>
              <w:rPr>
                <w:rFonts w:cs="David" w:hint="cs"/>
                <w:color w:val="000000"/>
                <w:rtl/>
              </w:rPr>
              <w:t>‏‏ ‏</w:t>
            </w:r>
          </w:p>
          <w:p w14:paraId="5220D127" w14:textId="77777777" w:rsidR="00654C80" w:rsidRDefault="00A25F3B" w:rsidP="00654C80">
            <w:pPr>
              <w:rPr>
                <w:rtl/>
              </w:rPr>
            </w:pPr>
          </w:p>
          <w:p w14:paraId="5004A467" w14:textId="77777777" w:rsidR="00654C80" w:rsidRDefault="00A25F3B" w:rsidP="00654C80">
            <w:pPr>
              <w:rPr>
                <w:rtl/>
              </w:rPr>
            </w:pPr>
            <w:r>
              <w:rPr>
                <w:rFonts w:cs="David" w:hint="cs"/>
                <w:color w:val="000000"/>
                <w:rtl/>
              </w:rPr>
              <w:t xml:space="preserve">‏‏חו"ד </w:t>
            </w:r>
            <w:r>
              <w:rPr>
                <w:rFonts w:cs="David" w:hint="cs"/>
                <w:color w:val="000000"/>
                <w:rtl/>
              </w:rPr>
              <w:t>הנדסית‏‏ ‏‏–‏‏ התקבלה ע"י איתי שרעבי בתאריך ‏‏–‏‏ 25.05.2024‏</w:t>
            </w:r>
          </w:p>
          <w:p w14:paraId="5D23D816" w14:textId="77777777" w:rsidR="00654C80" w:rsidRDefault="00A25F3B" w:rsidP="00654C80">
            <w:pPr>
              <w:rPr>
                <w:rtl/>
              </w:rPr>
            </w:pPr>
          </w:p>
          <w:p w14:paraId="4325A792" w14:textId="77777777" w:rsidR="00654C80" w:rsidRDefault="00A25F3B" w:rsidP="00654C80">
            <w:pPr>
              <w:rPr>
                <w:rtl/>
              </w:rPr>
            </w:pPr>
            <w:r>
              <w:rPr>
                <w:rFonts w:cs="David" w:hint="cs"/>
                <w:color w:val="000000"/>
                <w:rtl/>
              </w:rPr>
              <w:t>‏‏חו"ד מח' השימור‏‏ ‏‏–‏‏ לאשר את הבקשה.‏</w:t>
            </w:r>
          </w:p>
          <w:p w14:paraId="169A753E" w14:textId="77777777" w:rsidR="00654C80" w:rsidRDefault="00A25F3B" w:rsidP="00654C80">
            <w:pPr>
              <w:rPr>
                <w:rtl/>
              </w:rPr>
            </w:pPr>
          </w:p>
          <w:p w14:paraId="3E907FE6" w14:textId="77777777" w:rsidR="00654C80" w:rsidRDefault="00A25F3B" w:rsidP="00654C80">
            <w:pPr>
              <w:rPr>
                <w:rtl/>
              </w:rPr>
            </w:pPr>
            <w:r>
              <w:rPr>
                <w:rFonts w:cs="David" w:hint="cs"/>
                <w:color w:val="000000"/>
                <w:rtl/>
              </w:rPr>
              <w:t>‏חו"ד מחלקת דרכים‏ ‏ ‏ ‏–‏ ‏ לאשר את הבקשה לדיון בלבד.‏</w:t>
            </w:r>
          </w:p>
          <w:p w14:paraId="4887731F" w14:textId="77777777" w:rsidR="00654C80" w:rsidRDefault="00A25F3B" w:rsidP="00654C80">
            <w:pPr>
              <w:rPr>
                <w:rtl/>
              </w:rPr>
            </w:pPr>
          </w:p>
          <w:p w14:paraId="0F583A91" w14:textId="77777777" w:rsidR="00654C80" w:rsidRDefault="00A25F3B" w:rsidP="00654C80">
            <w:pPr>
              <w:rPr>
                <w:rtl/>
              </w:rPr>
            </w:pPr>
            <w:r>
              <w:rPr>
                <w:rFonts w:cs="David" w:hint="cs"/>
                <w:color w:val="000000"/>
                <w:rtl/>
              </w:rPr>
              <w:t>‏חו"ד מחלקת איכות הסביבה‏ ‏ ‏ ‏–‏ ‏ לדחות את הבקשה.‏</w:t>
            </w:r>
          </w:p>
          <w:p w14:paraId="46CB7909" w14:textId="77777777" w:rsidR="00654C80" w:rsidRDefault="00A25F3B" w:rsidP="00654C80">
            <w:pPr>
              <w:rPr>
                <w:rtl/>
              </w:rPr>
            </w:pPr>
          </w:p>
          <w:p w14:paraId="06EF1621" w14:textId="77777777" w:rsidR="00654C80" w:rsidRDefault="00A25F3B" w:rsidP="00654C80">
            <w:pPr>
              <w:rPr>
                <w:rtl/>
              </w:rPr>
            </w:pPr>
            <w:r>
              <w:rPr>
                <w:rFonts w:cs="David" w:hint="cs"/>
                <w:color w:val="000000"/>
                <w:rtl/>
              </w:rPr>
              <w:t>‏חו"ד מחלקת שפ"ע ‏ ‏ - לאשר את הבקשה ‏ ‏–‏ ‏ הוגשה התחייבות לשימור עצים ע"ס 4,003 ₪.‏</w:t>
            </w:r>
          </w:p>
          <w:p w14:paraId="1D30AAE2" w14:textId="77777777" w:rsidR="00654C80" w:rsidRDefault="00A25F3B" w:rsidP="00654C80">
            <w:pPr>
              <w:rPr>
                <w:rtl/>
              </w:rPr>
            </w:pPr>
          </w:p>
          <w:p w14:paraId="6F187119" w14:textId="77777777" w:rsidR="00654C80" w:rsidRDefault="00A25F3B" w:rsidP="00654C80">
            <w:pPr>
              <w:rPr>
                <w:rtl/>
              </w:rPr>
            </w:pPr>
            <w:r>
              <w:rPr>
                <w:rFonts w:cs="David" w:hint="cs"/>
                <w:color w:val="000000"/>
                <w:rtl/>
              </w:rPr>
              <w:t>‏חו"ד מחלקת תברואה‏ ‏ ‏ ‏–‏ ‏ לאשר את הבקשה ‏ ‏–‏ ‏ יש לתכנן 2 עגלות בגודל 1100 ליטר.‏</w:t>
            </w:r>
          </w:p>
          <w:p w14:paraId="17B7B37C" w14:textId="77777777" w:rsidR="00654C80" w:rsidRDefault="00A25F3B" w:rsidP="00654C80">
            <w:pPr>
              <w:rPr>
                <w:rtl/>
              </w:rPr>
            </w:pPr>
          </w:p>
          <w:p w14:paraId="7D6D68FF"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6961ED61" w14:textId="77777777" w:rsidR="00654C80" w:rsidRDefault="00A25F3B" w:rsidP="00654C80">
            <w:pPr>
              <w:rPr>
                <w:rtl/>
              </w:rPr>
            </w:pPr>
          </w:p>
          <w:p w14:paraId="6CDC8E0F" w14:textId="77777777" w:rsidR="00654C80" w:rsidRDefault="00A25F3B" w:rsidP="00654C80">
            <w:pPr>
              <w:rPr>
                <w:rtl/>
              </w:rPr>
            </w:pPr>
            <w:r>
              <w:rPr>
                <w:rFonts w:cs="David" w:hint="cs"/>
                <w:color w:val="000000"/>
                <w:rtl/>
              </w:rPr>
              <w:t>‏חו"ד וועדה מחוזית‏ ‏ - ‏ ‏נדרש. לא התקבל על פי הזמנים המקובלים‏ ‏.‏</w:t>
            </w:r>
          </w:p>
          <w:p w14:paraId="6442BDE6" w14:textId="77777777" w:rsidR="00654C80" w:rsidRDefault="00A25F3B" w:rsidP="00654C80">
            <w:pPr>
              <w:rPr>
                <w:rtl/>
              </w:rPr>
            </w:pPr>
          </w:p>
          <w:p w14:paraId="6F7C027C" w14:textId="77777777" w:rsidR="00654C80" w:rsidRDefault="00A25F3B" w:rsidP="00654C80">
            <w:pPr>
              <w:rPr>
                <w:rtl/>
              </w:rPr>
            </w:pPr>
            <w:r>
              <w:rPr>
                <w:rFonts w:cs="David" w:hint="cs"/>
                <w:color w:val="000000"/>
                <w:rtl/>
              </w:rPr>
              <w:t>‏חו"ד תכנון עיר לעניין התאמת הבקשה ל –9988‏</w:t>
            </w:r>
          </w:p>
          <w:p w14:paraId="03783866" w14:textId="77777777" w:rsidR="00654C80" w:rsidRDefault="00A25F3B" w:rsidP="00654C80">
            <w:pPr>
              <w:rPr>
                <w:rtl/>
              </w:rPr>
            </w:pPr>
          </w:p>
          <w:p w14:paraId="36186384" w14:textId="77777777" w:rsidR="00654C80" w:rsidRDefault="00A25F3B" w:rsidP="00654C80">
            <w:pPr>
              <w:rPr>
                <w:rtl/>
              </w:rPr>
            </w:pPr>
            <w:r>
              <w:rPr>
                <w:rFonts w:cs="David" w:hint="cs"/>
                <w:color w:val="000000"/>
                <w:rtl/>
              </w:rPr>
              <w:t xml:space="preserve">‏הבקשה חורגת בקומה אחת מתכנית מתאר 9988 ומציעה אחוזי בניה בחריגה גדולה ומשמעותית מתכנית 9988. מכיוון שמדובר </w:t>
            </w:r>
            <w:r>
              <w:rPr>
                <w:rFonts w:cs="David" w:hint="cs"/>
                <w:color w:val="000000"/>
                <w:rtl/>
              </w:rPr>
              <w:lastRenderedPageBreak/>
              <w:t xml:space="preserve">במצב הנכנס בבניין קטן אין הצדקה לאשר חריגה גבוהה כל כך </w:t>
            </w:r>
            <w:r>
              <w:rPr>
                <w:rFonts w:cs="David" w:hint="cs"/>
                <w:color w:val="000000"/>
                <w:rtl/>
              </w:rPr>
              <w:t>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60AE9D36" w14:textId="77777777" w:rsidR="00654C80" w:rsidRDefault="00A25F3B" w:rsidP="00654C80">
            <w:pPr>
              <w:rPr>
                <w:rtl/>
              </w:rPr>
            </w:pPr>
          </w:p>
          <w:p w14:paraId="25D20DCA" w14:textId="77777777" w:rsidR="00654C80" w:rsidRDefault="00A25F3B" w:rsidP="00654C80">
            <w:pPr>
              <w:rPr>
                <w:rtl/>
              </w:rPr>
            </w:pPr>
            <w:r>
              <w:rPr>
                <w:rFonts w:cs="David" w:hint="cs"/>
                <w:color w:val="000000"/>
                <w:rtl/>
              </w:rPr>
              <w:t>‏בנוסף לחריגה במס' הקומות. במפלס הגג מוצעת ברכה היוצרת הגבהה נוספת לגובה הבינוי. כאמור יש לצמצם מס' הקומות ולהציע הנמכת מעקה הברכה ליצירת חזות ראויה לחזית רחוב.‏</w:t>
            </w:r>
          </w:p>
          <w:p w14:paraId="0667CAD0" w14:textId="77777777" w:rsidR="00654C80" w:rsidRDefault="00A25F3B" w:rsidP="00654C80">
            <w:pPr>
              <w:rPr>
                <w:rtl/>
              </w:rPr>
            </w:pPr>
          </w:p>
          <w:p w14:paraId="56DC4B87"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5C4A5C33" w14:textId="77777777" w:rsidR="00654C80" w:rsidRDefault="00A25F3B" w:rsidP="00654C80">
            <w:pPr>
              <w:rPr>
                <w:rtl/>
              </w:rPr>
            </w:pPr>
          </w:p>
          <w:p w14:paraId="2BBFE86B" w14:textId="77777777" w:rsidR="00654C80" w:rsidRDefault="00A25F3B" w:rsidP="00654C80">
            <w:pPr>
              <w:rPr>
                <w:rtl/>
              </w:rPr>
            </w:pPr>
            <w:r>
              <w:rPr>
                <w:rFonts w:cs="David" w:hint="cs"/>
                <w:color w:val="000000"/>
                <w:rtl/>
              </w:rPr>
              <w:t>‏פרסום‏</w:t>
            </w:r>
          </w:p>
          <w:p w14:paraId="7C442D2E" w14:textId="77777777" w:rsidR="00654C80" w:rsidRDefault="00A25F3B" w:rsidP="00654C80">
            <w:pPr>
              <w:rPr>
                <w:rtl/>
              </w:rPr>
            </w:pPr>
          </w:p>
          <w:p w14:paraId="5E863585" w14:textId="77777777" w:rsidR="00654C80" w:rsidRDefault="00A25F3B" w:rsidP="00654C80">
            <w:pPr>
              <w:rPr>
                <w:rtl/>
              </w:rPr>
            </w:pPr>
            <w:r>
              <w:rPr>
                <w:rFonts w:cs="David" w:hint="cs"/>
                <w:color w:val="000000"/>
                <w:rtl/>
              </w:rPr>
              <w:t>‏‏פורסמו ההקלות הבאות:‏</w:t>
            </w:r>
          </w:p>
          <w:p w14:paraId="5DC01A3D" w14:textId="77777777" w:rsidR="00654C80" w:rsidRDefault="00A25F3B" w:rsidP="00654C80">
            <w:pPr>
              <w:rPr>
                <w:rtl/>
              </w:rPr>
            </w:pPr>
          </w:p>
          <w:p w14:paraId="2DBB77B8" w14:textId="77777777" w:rsidR="00654C80" w:rsidRDefault="00A25F3B" w:rsidP="00654C80">
            <w:pPr>
              <w:rPr>
                <w:rtl/>
              </w:rPr>
            </w:pPr>
            <w:r>
              <w:rPr>
                <w:rFonts w:cs="David" w:hint="cs"/>
                <w:color w:val="000000"/>
                <w:rtl/>
              </w:rPr>
              <w:t>‏הריסת ‏ ‏בניין‏ ‏ קיים בן ‏ ‏2‏ ‏ קומות ‏ ‏וגג רעפים ‏ ‏והקמת בניין ‏ ‏חדש ‏ ‏בן ‏ ‏5‏ ‏ קומות מעל ‏ ‏הקרקע למגורים ומסחר ו- 3 ‏ ‏קומ‏ ‏ו‏ ‏ת‏ ‏ מתחת לקרקע לממ"דים,‏ ‏ מחסנים‏ ‏ וחניה‏ ‏ בהתאם לתמ"א 38 ותכנית 10038 חיזוק ‏ ‏מבנים‏ ‏ ‏ ‏ב‏ ‏פני רעידות אדמה‏ ‏. ‏</w:t>
            </w:r>
          </w:p>
          <w:p w14:paraId="0BEC945B" w14:textId="77777777" w:rsidR="00654C80" w:rsidRDefault="00A25F3B" w:rsidP="00654C80">
            <w:pPr>
              <w:rPr>
                <w:rtl/>
              </w:rPr>
            </w:pPr>
          </w:p>
          <w:p w14:paraId="0E04179E" w14:textId="77777777" w:rsidR="00654C80" w:rsidRDefault="00A25F3B" w:rsidP="00654C80">
            <w:pPr>
              <w:rPr>
                <w:rtl/>
              </w:rPr>
            </w:pPr>
            <w:r>
              <w:rPr>
                <w:rFonts w:cs="David" w:hint="cs"/>
                <w:color w:val="000000"/>
                <w:rtl/>
              </w:rPr>
              <w:t>‏קיימות 4 יח"ד ומוצעות 11 יח"ד.‏</w:t>
            </w:r>
          </w:p>
          <w:p w14:paraId="4E0AB07C" w14:textId="77777777" w:rsidR="00654C80" w:rsidRDefault="00A25F3B" w:rsidP="00654C80">
            <w:pPr>
              <w:rPr>
                <w:rtl/>
              </w:rPr>
            </w:pPr>
          </w:p>
          <w:p w14:paraId="0B2165B5" w14:textId="77777777" w:rsidR="00654C80" w:rsidRDefault="00A25F3B" w:rsidP="00654C80">
            <w:pPr>
              <w:rPr>
                <w:rtl/>
              </w:rPr>
            </w:pPr>
            <w:r>
              <w:rPr>
                <w:rFonts w:cs="David" w:hint="cs"/>
                <w:color w:val="000000"/>
                <w:rtl/>
              </w:rPr>
              <w:t>‏קו בניין קדמי צפוני ע"פ חזית קיימת לשימור, קווי בניין צדדיים חלקם ע"פ חזית לשימור וחלקם 2 מ' וקו בניין אחורי דרומי 3 מ'. ‏</w:t>
            </w:r>
          </w:p>
          <w:p w14:paraId="1B47905F" w14:textId="77777777" w:rsidR="00654C80" w:rsidRDefault="00A25F3B" w:rsidP="00654C80">
            <w:pPr>
              <w:rPr>
                <w:rtl/>
              </w:rPr>
            </w:pPr>
          </w:p>
          <w:p w14:paraId="237A4828" w14:textId="77777777" w:rsidR="00654C80" w:rsidRDefault="00A25F3B" w:rsidP="00654C80">
            <w:pPr>
              <w:rPr>
                <w:rtl/>
              </w:rPr>
            </w:pPr>
            <w:r>
              <w:rPr>
                <w:rFonts w:cs="David" w:hint="cs"/>
                <w:color w:val="000000"/>
                <w:rtl/>
              </w:rPr>
              <w:t>‏‏קווי בניין ‏</w:t>
            </w:r>
          </w:p>
          <w:p w14:paraId="252EF07D" w14:textId="77777777" w:rsidR="00654C80" w:rsidRDefault="00A25F3B" w:rsidP="00654C80">
            <w:pPr>
              <w:rPr>
                <w:rtl/>
              </w:rPr>
            </w:pPr>
          </w:p>
          <w:p w14:paraId="14CCA99B" w14:textId="77777777" w:rsidR="00654C80" w:rsidRDefault="00A25F3B" w:rsidP="00654C80">
            <w:pPr>
              <w:rPr>
                <w:rtl/>
              </w:rPr>
            </w:pPr>
            <w:r>
              <w:rPr>
                <w:rFonts w:cs="David" w:hint="cs"/>
                <w:color w:val="000000"/>
                <w:rtl/>
              </w:rPr>
              <w:t>‏‏קווי בניין המותרים ע"פ 10038 הם: ‏</w:t>
            </w:r>
          </w:p>
          <w:p w14:paraId="0A9349A6" w14:textId="77777777" w:rsidR="00654C80" w:rsidRDefault="00A25F3B" w:rsidP="00654C80">
            <w:pPr>
              <w:rPr>
                <w:rtl/>
              </w:rPr>
            </w:pPr>
          </w:p>
          <w:p w14:paraId="4F7D0A78" w14:textId="77777777" w:rsidR="00654C80" w:rsidRDefault="00A25F3B" w:rsidP="00654C80">
            <w:pPr>
              <w:rPr>
                <w:rtl/>
              </w:rPr>
            </w:pPr>
            <w:r>
              <w:rPr>
                <w:rFonts w:cs="David" w:hint="cs"/>
                <w:color w:val="000000"/>
                <w:rtl/>
              </w:rPr>
              <w:t>‏‏חזית קדמית צפונית ואחורית דרומית 3 מ'.‏</w:t>
            </w:r>
          </w:p>
          <w:p w14:paraId="0B077B08" w14:textId="77777777" w:rsidR="00654C80" w:rsidRDefault="00A25F3B" w:rsidP="00654C80">
            <w:pPr>
              <w:rPr>
                <w:rtl/>
              </w:rPr>
            </w:pPr>
          </w:p>
          <w:p w14:paraId="3907A8CA" w14:textId="77777777" w:rsidR="00654C80" w:rsidRDefault="00A25F3B" w:rsidP="00654C80">
            <w:pPr>
              <w:rPr>
                <w:rtl/>
              </w:rPr>
            </w:pPr>
            <w:r>
              <w:rPr>
                <w:rFonts w:cs="David" w:hint="cs"/>
                <w:color w:val="000000"/>
                <w:rtl/>
              </w:rPr>
              <w:t>‏‏חזיתות צידיות מזרחית ומערבית 2 מ'.‏</w:t>
            </w:r>
          </w:p>
          <w:p w14:paraId="75E320C6" w14:textId="77777777" w:rsidR="00654C80" w:rsidRDefault="00A25F3B" w:rsidP="00654C80">
            <w:pPr>
              <w:rPr>
                <w:rtl/>
              </w:rPr>
            </w:pPr>
          </w:p>
          <w:p w14:paraId="256D5281" w14:textId="77777777" w:rsidR="00654C80" w:rsidRDefault="00A25F3B" w:rsidP="00654C80">
            <w:pPr>
              <w:rPr>
                <w:rtl/>
              </w:rPr>
            </w:pPr>
            <w:r>
              <w:rPr>
                <w:rFonts w:cs="David" w:hint="cs"/>
                <w:color w:val="000000"/>
                <w:rtl/>
              </w:rPr>
              <w:t>‏‏הבינוי המוצע היינו בתחום קווי בניין המותרים למעט חניה וחדר שנאים תת"ק‏</w:t>
            </w:r>
          </w:p>
          <w:p w14:paraId="6E02DB07" w14:textId="77777777" w:rsidR="00654C80" w:rsidRDefault="00A25F3B" w:rsidP="00654C80">
            <w:pPr>
              <w:rPr>
                <w:rtl/>
              </w:rPr>
            </w:pPr>
          </w:p>
          <w:p w14:paraId="7E999646" w14:textId="77777777" w:rsidR="00654C80" w:rsidRDefault="00A25F3B" w:rsidP="00654C80">
            <w:pPr>
              <w:rPr>
                <w:rtl/>
              </w:rPr>
            </w:pPr>
            <w:r>
              <w:rPr>
                <w:rFonts w:cs="David" w:hint="cs"/>
                <w:color w:val="000000"/>
                <w:rtl/>
              </w:rPr>
              <w:t>‏‏שטחים‏</w:t>
            </w:r>
          </w:p>
          <w:p w14:paraId="6526E9A6" w14:textId="77777777" w:rsidR="00654C80" w:rsidRDefault="00A25F3B" w:rsidP="00654C80">
            <w:pPr>
              <w:rPr>
                <w:rtl/>
              </w:rPr>
            </w:pPr>
          </w:p>
          <w:p w14:paraId="20DE66A4" w14:textId="77777777" w:rsidR="00654C80" w:rsidRDefault="00A25F3B" w:rsidP="00654C80">
            <w:pPr>
              <w:rPr>
                <w:rtl/>
              </w:rPr>
            </w:pPr>
            <w:r>
              <w:rPr>
                <w:rFonts w:cs="David" w:hint="cs"/>
                <w:color w:val="000000"/>
                <w:rtl/>
              </w:rPr>
              <w:t>‏‏שטחים עיקריים: ‏</w:t>
            </w:r>
          </w:p>
          <w:p w14:paraId="0F14532F" w14:textId="77777777" w:rsidR="00654C80" w:rsidRDefault="00A25F3B" w:rsidP="00654C80">
            <w:pPr>
              <w:rPr>
                <w:rtl/>
              </w:rPr>
            </w:pPr>
          </w:p>
          <w:p w14:paraId="19C7EEFE" w14:textId="77777777" w:rsidR="00654C80" w:rsidRDefault="00A25F3B" w:rsidP="00654C80">
            <w:pPr>
              <w:rPr>
                <w:rtl/>
              </w:rPr>
            </w:pPr>
            <w:r>
              <w:rPr>
                <w:rFonts w:cs="David" w:hint="cs"/>
                <w:color w:val="000000"/>
                <w:rtl/>
              </w:rPr>
              <w:t xml:space="preserve">‏‏שטח עיקרי מותר לבינוי ‏‏919 מ"ר‏‏, שטח עיקרי מוצע </w:t>
            </w:r>
            <w:r>
              <w:rPr>
                <w:rFonts w:cs="David" w:hint="cs"/>
                <w:color w:val="000000"/>
                <w:rtl/>
              </w:rPr>
              <w:t>‏‏797.38 מ"ר‏‏.‏</w:t>
            </w:r>
          </w:p>
          <w:p w14:paraId="2628539A" w14:textId="77777777" w:rsidR="00654C80" w:rsidRDefault="00A25F3B" w:rsidP="00654C80">
            <w:pPr>
              <w:rPr>
                <w:rtl/>
              </w:rPr>
            </w:pPr>
          </w:p>
          <w:p w14:paraId="741BFFCD" w14:textId="77777777" w:rsidR="00654C80" w:rsidRDefault="00A25F3B" w:rsidP="00654C80">
            <w:pPr>
              <w:rPr>
                <w:rtl/>
              </w:rPr>
            </w:pPr>
            <w:r>
              <w:rPr>
                <w:rFonts w:cs="David" w:hint="cs"/>
                <w:color w:val="000000"/>
                <w:rtl/>
              </w:rPr>
              <w:t>‏‏השטחים המוצעים עומדים במסגרת השטחים המותרים ע"פ תמ"א 38.‏</w:t>
            </w:r>
          </w:p>
          <w:p w14:paraId="713158E6" w14:textId="77777777" w:rsidR="00654C80" w:rsidRDefault="00A25F3B" w:rsidP="00654C80">
            <w:pPr>
              <w:rPr>
                <w:rtl/>
              </w:rPr>
            </w:pPr>
          </w:p>
          <w:p w14:paraId="0D2C7275" w14:textId="77777777" w:rsidR="00654C80" w:rsidRDefault="00A25F3B" w:rsidP="00654C80">
            <w:pPr>
              <w:rPr>
                <w:rtl/>
              </w:rPr>
            </w:pPr>
            <w:r>
              <w:rPr>
                <w:rFonts w:cs="David" w:hint="cs"/>
                <w:color w:val="000000"/>
                <w:rtl/>
              </w:rPr>
              <w:t>‏‏חו"ד תכנון עיר: ‏</w:t>
            </w:r>
          </w:p>
          <w:p w14:paraId="7D2FB290" w14:textId="77777777" w:rsidR="00654C80" w:rsidRDefault="00A25F3B" w:rsidP="00654C80">
            <w:pPr>
              <w:rPr>
                <w:rtl/>
              </w:rPr>
            </w:pPr>
          </w:p>
          <w:p w14:paraId="29E24A21" w14:textId="77777777" w:rsidR="00654C80" w:rsidRDefault="00A25F3B" w:rsidP="00654C80">
            <w:pPr>
              <w:rPr>
                <w:rtl/>
              </w:rPr>
            </w:pPr>
            <w:r>
              <w:rPr>
                <w:rFonts w:cs="David" w:hint="cs"/>
                <w:color w:val="000000"/>
                <w:rtl/>
              </w:rPr>
              <w:t xml:space="preserve">‏הבקשה מציעה ממ"ד למסחר ויח"ד 1 במפלס תת"ק. ממ"ד למסחר אטום ללא אוורור וממ"ד ליח"ד 1 באוורור ע"י חצר </w:t>
            </w:r>
            <w:r>
              <w:rPr>
                <w:rFonts w:cs="David" w:hint="cs"/>
                <w:color w:val="000000"/>
                <w:rtl/>
              </w:rPr>
              <w:lastRenderedPageBreak/>
              <w:t>אנגלית. אין סיבה תכנונית להציע שטחים אלה בתת הקרקע. יש להציע ממ"דים תחת עמודות הממ"ד המוצעות במפלס קרקע. על כן יש לבטל שטחים אלו המוצעים בתת הקרקע.‏</w:t>
            </w:r>
          </w:p>
          <w:p w14:paraId="6942ABBA" w14:textId="77777777" w:rsidR="00654C80" w:rsidRDefault="00A25F3B" w:rsidP="00654C80">
            <w:pPr>
              <w:rPr>
                <w:rtl/>
              </w:rPr>
            </w:pPr>
          </w:p>
          <w:p w14:paraId="3DC2F34F" w14:textId="77777777" w:rsidR="00654C80" w:rsidRDefault="00A25F3B" w:rsidP="00654C80">
            <w:pPr>
              <w:rPr>
                <w:rtl/>
              </w:rPr>
            </w:pPr>
            <w:r>
              <w:rPr>
                <w:rFonts w:cs="David" w:hint="cs"/>
                <w:color w:val="000000"/>
                <w:rtl/>
              </w:rPr>
              <w:t>‏‏ ‏</w:t>
            </w:r>
          </w:p>
          <w:p w14:paraId="7AFCF763" w14:textId="77777777" w:rsidR="00654C80" w:rsidRDefault="00A25F3B" w:rsidP="00654C80">
            <w:pPr>
              <w:rPr>
                <w:rtl/>
              </w:rPr>
            </w:pPr>
          </w:p>
          <w:p w14:paraId="55AB7B10" w14:textId="77777777" w:rsidR="00654C80" w:rsidRDefault="00A25F3B" w:rsidP="00654C80">
            <w:pPr>
              <w:rPr>
                <w:rtl/>
              </w:rPr>
            </w:pPr>
            <w:r>
              <w:rPr>
                <w:rFonts w:cs="David" w:hint="cs"/>
                <w:color w:val="000000"/>
                <w:rtl/>
              </w:rPr>
              <w:t>‏‏שטחי שירות: ‏</w:t>
            </w:r>
          </w:p>
          <w:p w14:paraId="2E9CF672" w14:textId="77777777" w:rsidR="00654C80" w:rsidRDefault="00A25F3B" w:rsidP="00654C80">
            <w:pPr>
              <w:rPr>
                <w:rtl/>
              </w:rPr>
            </w:pPr>
          </w:p>
          <w:p w14:paraId="56A740E4" w14:textId="77777777" w:rsidR="00654C80" w:rsidRDefault="00A25F3B" w:rsidP="00654C80">
            <w:pPr>
              <w:rPr>
                <w:rtl/>
              </w:rPr>
            </w:pPr>
            <w:r>
              <w:rPr>
                <w:rFonts w:cs="David" w:hint="cs"/>
                <w:color w:val="000000"/>
                <w:rtl/>
              </w:rPr>
              <w:t>‏‏שטחי שירות מוצעים כמותר עפ"י התקנות שטחי מיגון, חניה, מעלית, חדר מדרגות ומבואות.‏</w:t>
            </w:r>
          </w:p>
          <w:p w14:paraId="69713D9F" w14:textId="77777777" w:rsidR="00654C80" w:rsidRDefault="00A25F3B" w:rsidP="00654C80">
            <w:pPr>
              <w:rPr>
                <w:rtl/>
              </w:rPr>
            </w:pPr>
          </w:p>
          <w:p w14:paraId="3855F1F3" w14:textId="77777777" w:rsidR="00654C80" w:rsidRDefault="00A25F3B" w:rsidP="00654C80">
            <w:pPr>
              <w:rPr>
                <w:rtl/>
              </w:rPr>
            </w:pPr>
            <w:r>
              <w:rPr>
                <w:rFonts w:cs="David" w:hint="cs"/>
                <w:color w:val="000000"/>
                <w:rtl/>
              </w:rPr>
              <w:t>‏‏מחסנים‏</w:t>
            </w:r>
          </w:p>
          <w:p w14:paraId="542FD46A" w14:textId="77777777" w:rsidR="00654C80" w:rsidRDefault="00A25F3B" w:rsidP="00654C80">
            <w:pPr>
              <w:rPr>
                <w:rtl/>
              </w:rPr>
            </w:pPr>
          </w:p>
          <w:p w14:paraId="49F4B7E1"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4C3F169E" w14:textId="77777777" w:rsidR="00654C80" w:rsidRDefault="00A25F3B" w:rsidP="00654C80">
            <w:pPr>
              <w:rPr>
                <w:rtl/>
              </w:rPr>
            </w:pPr>
          </w:p>
          <w:p w14:paraId="2B538A1C" w14:textId="77777777" w:rsidR="00654C80" w:rsidRDefault="00A25F3B" w:rsidP="00654C80">
            <w:pPr>
              <w:rPr>
                <w:rtl/>
              </w:rPr>
            </w:pPr>
            <w:r>
              <w:rPr>
                <w:rFonts w:cs="David" w:hint="cs"/>
                <w:color w:val="000000"/>
                <w:rtl/>
              </w:rPr>
              <w:t>‏יש לציין שטח של כל מחסן (עד 10 מ"ר למחסן)‏</w:t>
            </w:r>
          </w:p>
          <w:p w14:paraId="3EE61E6D" w14:textId="77777777" w:rsidR="00654C80" w:rsidRDefault="00A25F3B" w:rsidP="00654C80">
            <w:pPr>
              <w:rPr>
                <w:rtl/>
              </w:rPr>
            </w:pPr>
          </w:p>
          <w:p w14:paraId="1D2A15AA" w14:textId="77777777" w:rsidR="00654C80" w:rsidRDefault="00A25F3B" w:rsidP="00654C80">
            <w:pPr>
              <w:rPr>
                <w:rtl/>
              </w:rPr>
            </w:pPr>
            <w:r>
              <w:rPr>
                <w:rFonts w:cs="David" w:hint="cs"/>
                <w:color w:val="000000"/>
                <w:rtl/>
              </w:rPr>
              <w:t>‏לציין גובה מחסנים ‏ h ‏2.20.‏</w:t>
            </w:r>
          </w:p>
          <w:p w14:paraId="728DDAF8" w14:textId="77777777" w:rsidR="00654C80" w:rsidRDefault="00A25F3B" w:rsidP="00654C80">
            <w:pPr>
              <w:rPr>
                <w:rtl/>
              </w:rPr>
            </w:pPr>
          </w:p>
          <w:p w14:paraId="47164F7C" w14:textId="77777777" w:rsidR="00654C80" w:rsidRDefault="00A25F3B" w:rsidP="00654C80">
            <w:pPr>
              <w:rPr>
                <w:rtl/>
              </w:rPr>
            </w:pPr>
            <w:r>
              <w:rPr>
                <w:rFonts w:cs="David" w:hint="cs"/>
                <w:color w:val="000000"/>
                <w:rtl/>
              </w:rPr>
              <w:t>‏לסדר מספור מחסנים בהתאם לתכנית.‏</w:t>
            </w:r>
          </w:p>
          <w:p w14:paraId="3DF41765" w14:textId="77777777" w:rsidR="00654C80" w:rsidRDefault="00A25F3B" w:rsidP="00654C80">
            <w:pPr>
              <w:rPr>
                <w:rtl/>
              </w:rPr>
            </w:pPr>
          </w:p>
          <w:p w14:paraId="5832653E" w14:textId="77777777" w:rsidR="00654C80" w:rsidRDefault="00A25F3B" w:rsidP="00654C80">
            <w:pPr>
              <w:rPr>
                <w:rtl/>
              </w:rPr>
            </w:pPr>
            <w:r>
              <w:rPr>
                <w:rFonts w:cs="David" w:hint="cs"/>
                <w:color w:val="000000"/>
                <w:rtl/>
              </w:rPr>
              <w:t>‏‏מרפסות‏</w:t>
            </w:r>
          </w:p>
          <w:p w14:paraId="2062D66A" w14:textId="77777777" w:rsidR="00654C80" w:rsidRDefault="00A25F3B" w:rsidP="00654C80">
            <w:pPr>
              <w:rPr>
                <w:rtl/>
              </w:rPr>
            </w:pPr>
          </w:p>
          <w:p w14:paraId="0AC860A6"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4430865D" w14:textId="77777777" w:rsidR="00654C80" w:rsidRDefault="00A25F3B" w:rsidP="00654C80">
            <w:pPr>
              <w:rPr>
                <w:rtl/>
              </w:rPr>
            </w:pPr>
          </w:p>
          <w:p w14:paraId="149F7142" w14:textId="77777777" w:rsidR="00654C80" w:rsidRDefault="00A25F3B" w:rsidP="00654C80">
            <w:pPr>
              <w:rPr>
                <w:rtl/>
              </w:rPr>
            </w:pPr>
            <w:r>
              <w:rPr>
                <w:rFonts w:cs="David" w:hint="cs"/>
                <w:color w:val="000000"/>
                <w:rtl/>
              </w:rPr>
              <w:t xml:space="preserve">‏‏מוצעות </w:t>
            </w:r>
            <w:r>
              <w:rPr>
                <w:rFonts w:cs="David" w:hint="cs"/>
                <w:color w:val="000000"/>
                <w:rtl/>
              </w:rPr>
              <w:t>מרפסות זיז בתחום קווי בניין תמ"א 38 המותרים ובעומק 1.60 מ' ‏‏–‏‏ נדרש לחשב שטחי מרפסות זיז מקורות כשטח עיקרי, אין מניעה לאשר שטחי מרפסות זיז מקורות בהתאם לתכנית 253286 ובכפוף לחישוב שטחי מרפסות מקורות כשטחי מרפסות זיז מקורות.‏</w:t>
            </w:r>
          </w:p>
          <w:p w14:paraId="43C8B1CA" w14:textId="77777777" w:rsidR="00654C80" w:rsidRDefault="00A25F3B" w:rsidP="00654C80">
            <w:pPr>
              <w:rPr>
                <w:rtl/>
              </w:rPr>
            </w:pPr>
          </w:p>
          <w:p w14:paraId="055970CC" w14:textId="77777777" w:rsidR="00654C80" w:rsidRDefault="00A25F3B" w:rsidP="00654C80">
            <w:pPr>
              <w:rPr>
                <w:rtl/>
              </w:rPr>
            </w:pPr>
            <w:r>
              <w:rPr>
                <w:rFonts w:cs="David" w:hint="cs"/>
                <w:color w:val="000000"/>
                <w:rtl/>
              </w:rPr>
              <w:t>‏‏חו"ד מח' התכנון:‏</w:t>
            </w:r>
          </w:p>
          <w:p w14:paraId="5348F07D" w14:textId="77777777" w:rsidR="00654C80" w:rsidRDefault="00A25F3B" w:rsidP="00654C80">
            <w:pPr>
              <w:rPr>
                <w:rtl/>
              </w:rPr>
            </w:pPr>
          </w:p>
          <w:p w14:paraId="303ED5F6" w14:textId="77777777" w:rsidR="00654C80" w:rsidRDefault="00A25F3B" w:rsidP="00654C80">
            <w:pPr>
              <w:rPr>
                <w:rtl/>
              </w:rPr>
            </w:pPr>
            <w:r>
              <w:rPr>
                <w:rFonts w:cs="David" w:hint="cs"/>
                <w:color w:val="000000"/>
                <w:rtl/>
              </w:rPr>
              <w:t>‏הבקשה מציעה שימור המרפסת המקורית 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מוצעת ובכך תינתן חזות יותר צנועה לרחוב מעל מרפסת השימור).‏</w:t>
            </w:r>
          </w:p>
          <w:p w14:paraId="75A2FD14" w14:textId="77777777" w:rsidR="00654C80" w:rsidRDefault="00A25F3B" w:rsidP="00654C80">
            <w:pPr>
              <w:rPr>
                <w:rtl/>
              </w:rPr>
            </w:pPr>
          </w:p>
          <w:p w14:paraId="08D3E9BF" w14:textId="77777777" w:rsidR="00654C80" w:rsidRDefault="00A25F3B" w:rsidP="00654C80">
            <w:pPr>
              <w:rPr>
                <w:rtl/>
              </w:rPr>
            </w:pPr>
            <w:r>
              <w:rPr>
                <w:rFonts w:cs="David" w:hint="cs"/>
                <w:color w:val="000000"/>
                <w:rtl/>
              </w:rPr>
              <w:t>‏מוצעת מרפסת בודדת 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44BAF311" w14:textId="77777777" w:rsidR="00654C80" w:rsidRDefault="00A25F3B" w:rsidP="00654C80">
            <w:pPr>
              <w:rPr>
                <w:rtl/>
              </w:rPr>
            </w:pPr>
          </w:p>
          <w:p w14:paraId="530BB33C" w14:textId="77777777" w:rsidR="00654C80" w:rsidRDefault="00A25F3B" w:rsidP="00654C80">
            <w:pPr>
              <w:rPr>
                <w:rtl/>
              </w:rPr>
            </w:pPr>
            <w:r>
              <w:rPr>
                <w:rFonts w:cs="David" w:hint="cs"/>
                <w:color w:val="000000"/>
                <w:rtl/>
              </w:rPr>
              <w:t>‏‏תברואה‏</w:t>
            </w:r>
          </w:p>
          <w:p w14:paraId="02E7D965" w14:textId="77777777" w:rsidR="00654C80" w:rsidRDefault="00A25F3B" w:rsidP="00654C80">
            <w:pPr>
              <w:rPr>
                <w:rtl/>
              </w:rPr>
            </w:pPr>
          </w:p>
          <w:p w14:paraId="138BADF1"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709CBD82" w14:textId="77777777" w:rsidR="00654C80" w:rsidRDefault="00A25F3B" w:rsidP="00654C80">
            <w:pPr>
              <w:rPr>
                <w:rtl/>
              </w:rPr>
            </w:pPr>
          </w:p>
          <w:p w14:paraId="481F1598"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6B8C3B50" w14:textId="77777777" w:rsidR="00654C80" w:rsidRDefault="00A25F3B" w:rsidP="00654C80">
            <w:pPr>
              <w:rPr>
                <w:rtl/>
              </w:rPr>
            </w:pPr>
          </w:p>
          <w:p w14:paraId="7DCC56C2" w14:textId="77777777" w:rsidR="00654C80" w:rsidRDefault="00A25F3B" w:rsidP="00654C80">
            <w:pPr>
              <w:rPr>
                <w:rtl/>
              </w:rPr>
            </w:pPr>
            <w:r>
              <w:rPr>
                <w:rFonts w:cs="David" w:hint="cs"/>
                <w:color w:val="000000"/>
                <w:rtl/>
              </w:rPr>
              <w:t xml:space="preserve">‏יש ל‏ ‏תכנן‏ ‏ מתק‏ ‏ני‏ ‏ אשפה ‏ ‏כנדרש בהתאם ‏ ‏להוראות 9988 בניצב לגדר </w:t>
            </w:r>
            <w:r>
              <w:rPr>
                <w:rFonts w:cs="David" w:hint="cs"/>
                <w:color w:val="000000"/>
                <w:rtl/>
              </w:rPr>
              <w:t>בחזית הפונה לרחוב‏ ‏ ובתיאום עם הצוות המקצועי‏ ‏.‏</w:t>
            </w:r>
          </w:p>
          <w:p w14:paraId="2329437E" w14:textId="77777777" w:rsidR="00654C80" w:rsidRDefault="00A25F3B" w:rsidP="00654C80">
            <w:pPr>
              <w:rPr>
                <w:rtl/>
              </w:rPr>
            </w:pPr>
          </w:p>
          <w:p w14:paraId="010F0BB9" w14:textId="77777777" w:rsidR="00654C80" w:rsidRDefault="00A25F3B" w:rsidP="00654C80">
            <w:pPr>
              <w:rPr>
                <w:rtl/>
              </w:rPr>
            </w:pPr>
            <w:r>
              <w:rPr>
                <w:rFonts w:cs="David" w:hint="cs"/>
                <w:color w:val="000000"/>
                <w:rtl/>
              </w:rPr>
              <w:t>‏‏עצים‏</w:t>
            </w:r>
          </w:p>
          <w:p w14:paraId="39416E9B" w14:textId="77777777" w:rsidR="00654C80" w:rsidRDefault="00A25F3B" w:rsidP="00654C80">
            <w:pPr>
              <w:rPr>
                <w:rtl/>
              </w:rPr>
            </w:pPr>
          </w:p>
          <w:p w14:paraId="1E3D0535" w14:textId="77777777" w:rsidR="00654C80" w:rsidRDefault="00A25F3B" w:rsidP="00654C80">
            <w:pPr>
              <w:rPr>
                <w:rtl/>
              </w:rPr>
            </w:pPr>
            <w:r>
              <w:rPr>
                <w:rFonts w:cs="David" w:hint="cs"/>
                <w:color w:val="000000"/>
                <w:rtl/>
              </w:rPr>
              <w:t>‏‏חו"ד מח' התכנון‏‏: ישנם 3 עצים על פי מדידה. 2 קיימים בפועל. מסומנים לעקירה ואינם בעלי ערכיות גבוהה. יש לסמן שתילה חלופית של עצים בוגרים בחזית הפונה לרחוב.‏</w:t>
            </w:r>
          </w:p>
          <w:p w14:paraId="25FD797A" w14:textId="77777777" w:rsidR="00654C80" w:rsidRDefault="00A25F3B" w:rsidP="00654C80">
            <w:pPr>
              <w:rPr>
                <w:rtl/>
              </w:rPr>
            </w:pPr>
          </w:p>
          <w:p w14:paraId="082A1225" w14:textId="77777777" w:rsidR="00654C80" w:rsidRDefault="00A25F3B" w:rsidP="00654C80">
            <w:pPr>
              <w:rPr>
                <w:rtl/>
              </w:rPr>
            </w:pPr>
            <w:r>
              <w:rPr>
                <w:rFonts w:cs="David" w:hint="cs"/>
                <w:color w:val="000000"/>
                <w:rtl/>
              </w:rPr>
              <w:t>‏עצים להעתקה/שימור‏ ‏: על פי סעיף 6.11 נדרש אישור עקרוני של מחלקת גננות. תנאי למתן היתר בניה יהיה מתן הוראות לעניין סיווג עצים, ביצוע העתקה וקביעת הטיפולים בהם. החלקה כוללת עצים לשימור ויש להקפיד על הנחיות מתאימות לשימור לעת הבניה מול מחלקת שפ"ע. ‏</w:t>
            </w:r>
          </w:p>
          <w:p w14:paraId="5106BA3B" w14:textId="77777777" w:rsidR="00654C80" w:rsidRDefault="00A25F3B" w:rsidP="00654C80">
            <w:pPr>
              <w:rPr>
                <w:rtl/>
              </w:rPr>
            </w:pPr>
          </w:p>
          <w:p w14:paraId="0A234A65" w14:textId="77777777" w:rsidR="00654C80" w:rsidRDefault="00A25F3B" w:rsidP="00654C80">
            <w:pPr>
              <w:rPr>
                <w:rtl/>
              </w:rPr>
            </w:pPr>
            <w:r>
              <w:rPr>
                <w:rFonts w:cs="David" w:hint="cs"/>
                <w:color w:val="000000"/>
                <w:rtl/>
              </w:rPr>
              <w:t xml:space="preserve">‏יש להציג שתילת עצים חלופיים בתחום </w:t>
            </w:r>
            <w:r>
              <w:rPr>
                <w:rFonts w:cs="David" w:hint="cs"/>
                <w:color w:val="000000"/>
                <w:rtl/>
              </w:rPr>
              <w:t>החלקה.‏</w:t>
            </w:r>
          </w:p>
          <w:p w14:paraId="06E9B9D2" w14:textId="77777777" w:rsidR="00654C80" w:rsidRDefault="00A25F3B" w:rsidP="00654C80">
            <w:pPr>
              <w:rPr>
                <w:rtl/>
              </w:rPr>
            </w:pPr>
          </w:p>
          <w:p w14:paraId="4F8A5872" w14:textId="77777777" w:rsidR="00654C80" w:rsidRDefault="00A25F3B" w:rsidP="00654C80">
            <w:pPr>
              <w:rPr>
                <w:rtl/>
              </w:rPr>
            </w:pPr>
            <w:r>
              <w:rPr>
                <w:rFonts w:cs="David" w:hint="cs"/>
                <w:color w:val="000000"/>
                <w:rtl/>
              </w:rPr>
              <w:t>‏‏ ‏</w:t>
            </w:r>
          </w:p>
          <w:p w14:paraId="096FFF3C" w14:textId="77777777" w:rsidR="00654C80" w:rsidRDefault="00A25F3B" w:rsidP="00654C80">
            <w:pPr>
              <w:rPr>
                <w:rtl/>
              </w:rPr>
            </w:pPr>
          </w:p>
          <w:p w14:paraId="289F50E7" w14:textId="77777777" w:rsidR="00654C80" w:rsidRDefault="00A25F3B" w:rsidP="00654C80">
            <w:pPr>
              <w:rPr>
                <w:rtl/>
              </w:rPr>
            </w:pPr>
            <w:r>
              <w:rPr>
                <w:rFonts w:cs="David" w:hint="cs"/>
                <w:color w:val="000000"/>
                <w:rtl/>
              </w:rPr>
              <w:t>‏‏התקבלה חו"ד שפ"ע לאישור.‏</w:t>
            </w:r>
          </w:p>
          <w:p w14:paraId="02EF78ED" w14:textId="77777777" w:rsidR="00654C80" w:rsidRDefault="00A25F3B" w:rsidP="00654C80">
            <w:pPr>
              <w:rPr>
                <w:rtl/>
              </w:rPr>
            </w:pPr>
          </w:p>
          <w:p w14:paraId="37FEC8C1" w14:textId="77777777" w:rsidR="00654C80" w:rsidRDefault="00A25F3B" w:rsidP="00654C80">
            <w:pPr>
              <w:rPr>
                <w:rtl/>
              </w:rPr>
            </w:pPr>
            <w:r>
              <w:rPr>
                <w:rFonts w:cs="David" w:hint="cs"/>
                <w:color w:val="000000"/>
                <w:rtl/>
              </w:rPr>
              <w:t>‏‏ ‏</w:t>
            </w:r>
          </w:p>
          <w:p w14:paraId="446877D8" w14:textId="77777777" w:rsidR="00654C80" w:rsidRDefault="00A25F3B" w:rsidP="00654C80">
            <w:pPr>
              <w:rPr>
                <w:rtl/>
              </w:rPr>
            </w:pPr>
          </w:p>
          <w:p w14:paraId="76CA813E" w14:textId="77777777" w:rsidR="00654C80" w:rsidRDefault="00A25F3B" w:rsidP="00654C80">
            <w:pPr>
              <w:rPr>
                <w:rtl/>
              </w:rPr>
            </w:pPr>
            <w:r>
              <w:rPr>
                <w:rFonts w:cs="David" w:hint="cs"/>
                <w:color w:val="000000"/>
                <w:rtl/>
              </w:rPr>
              <w:t>‏‏פיתוח שטח‏</w:t>
            </w:r>
          </w:p>
          <w:p w14:paraId="51CD1751" w14:textId="77777777" w:rsidR="00654C80" w:rsidRDefault="00A25F3B" w:rsidP="00654C80">
            <w:pPr>
              <w:rPr>
                <w:rtl/>
              </w:rPr>
            </w:pPr>
          </w:p>
          <w:p w14:paraId="44045891" w14:textId="77777777" w:rsidR="00654C80" w:rsidRDefault="00A25F3B" w:rsidP="00654C80">
            <w:pPr>
              <w:rPr>
                <w:rtl/>
              </w:rPr>
            </w:pPr>
            <w:r>
              <w:rPr>
                <w:rFonts w:cs="David" w:hint="cs"/>
                <w:color w:val="000000"/>
                <w:rtl/>
              </w:rPr>
              <w:t>‏‏מיזוג אוויר, צוברי/בלוני גז, חשמל, מים 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‏‏להוסיף פריסת גדרות ו‏‏מפלסי גדרות בתכנית פיתוח שטח.‏</w:t>
            </w:r>
          </w:p>
          <w:p w14:paraId="75C679DB" w14:textId="77777777" w:rsidR="00654C80" w:rsidRDefault="00A25F3B" w:rsidP="00654C80">
            <w:pPr>
              <w:rPr>
                <w:rtl/>
              </w:rPr>
            </w:pPr>
          </w:p>
          <w:p w14:paraId="5A3DB5D3" w14:textId="77777777" w:rsidR="00654C80" w:rsidRDefault="00A25F3B" w:rsidP="00654C80">
            <w:pPr>
              <w:rPr>
                <w:rtl/>
              </w:rPr>
            </w:pPr>
            <w:r>
              <w:rPr>
                <w:rFonts w:cs="David" w:hint="cs"/>
                <w:color w:val="000000"/>
                <w:rtl/>
              </w:rPr>
              <w:t>‏ ‏</w:t>
            </w:r>
          </w:p>
          <w:p w14:paraId="0C7555D1" w14:textId="77777777" w:rsidR="00654C80" w:rsidRDefault="00A25F3B" w:rsidP="00654C80">
            <w:pPr>
              <w:rPr>
                <w:rtl/>
              </w:rPr>
            </w:pPr>
          </w:p>
          <w:p w14:paraId="0C69F790" w14:textId="77777777" w:rsidR="00654C80" w:rsidRDefault="00A25F3B" w:rsidP="00654C80">
            <w:pPr>
              <w:rPr>
                <w:rtl/>
              </w:rPr>
            </w:pPr>
            <w:r>
              <w:rPr>
                <w:rFonts w:cs="David" w:hint="cs"/>
                <w:color w:val="000000"/>
                <w:rtl/>
              </w:rPr>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584B1179" w14:textId="77777777" w:rsidR="00654C80" w:rsidRDefault="00A25F3B" w:rsidP="00654C80">
            <w:pPr>
              <w:rPr>
                <w:rtl/>
              </w:rPr>
            </w:pPr>
          </w:p>
          <w:p w14:paraId="52EA37B5" w14:textId="77777777" w:rsidR="00654C80" w:rsidRDefault="00A25F3B" w:rsidP="00654C80">
            <w:pPr>
              <w:rPr>
                <w:rtl/>
              </w:rPr>
            </w:pPr>
            <w:r>
              <w:rPr>
                <w:rFonts w:cs="David" w:hint="cs"/>
                <w:color w:val="000000"/>
                <w:rtl/>
              </w:rPr>
              <w:t>‏ ‏</w:t>
            </w:r>
          </w:p>
          <w:p w14:paraId="7E67F20B" w14:textId="77777777" w:rsidR="00654C80" w:rsidRDefault="00A25F3B" w:rsidP="00654C80">
            <w:pPr>
              <w:rPr>
                <w:rtl/>
              </w:rPr>
            </w:pPr>
          </w:p>
          <w:p w14:paraId="74BD8149" w14:textId="77777777" w:rsidR="00654C80" w:rsidRDefault="00A25F3B" w:rsidP="00654C80">
            <w:pPr>
              <w:rPr>
                <w:rtl/>
              </w:rPr>
            </w:pPr>
            <w:r>
              <w:rPr>
                <w:rFonts w:cs="David" w:hint="cs"/>
                <w:color w:val="000000"/>
                <w:rtl/>
              </w:rPr>
              <w:t>‏מוצע חצר אנגלית לאוורור ממ"ד ‏ ‏–‏ ‏ ‏ ‏לא ניתן לאשר‏ ‏ בהתאם להוראות תכנית 9988 נדרש להתרחק 2 מ' מגבול חלקה.‏</w:t>
            </w:r>
          </w:p>
          <w:p w14:paraId="2515BFF0" w14:textId="77777777" w:rsidR="00654C80" w:rsidRDefault="00A25F3B" w:rsidP="00654C80">
            <w:pPr>
              <w:rPr>
                <w:rtl/>
              </w:rPr>
            </w:pPr>
          </w:p>
          <w:p w14:paraId="4E711BC0" w14:textId="77777777" w:rsidR="00654C80" w:rsidRDefault="00A25F3B" w:rsidP="00654C80">
            <w:pPr>
              <w:rPr>
                <w:rtl/>
              </w:rPr>
            </w:pPr>
            <w:r>
              <w:rPr>
                <w:rFonts w:cs="David" w:hint="cs"/>
                <w:color w:val="000000"/>
                <w:rtl/>
              </w:rPr>
              <w:t>‏ ‏</w:t>
            </w:r>
          </w:p>
          <w:p w14:paraId="64426C1D" w14:textId="77777777" w:rsidR="00654C80" w:rsidRDefault="00A25F3B" w:rsidP="00654C80">
            <w:pPr>
              <w:rPr>
                <w:rtl/>
              </w:rPr>
            </w:pPr>
          </w:p>
          <w:p w14:paraId="633A8CCB" w14:textId="77777777" w:rsidR="00654C80" w:rsidRDefault="00A25F3B" w:rsidP="00654C80">
            <w:pPr>
              <w:rPr>
                <w:rtl/>
              </w:rPr>
            </w:pPr>
            <w:r>
              <w:rPr>
                <w:rFonts w:cs="David" w:hint="cs"/>
                <w:color w:val="000000"/>
                <w:rtl/>
              </w:rPr>
              <w:t>‏‏גדרות:‏‏ ‏‏הבקשה מציעה כמצוין בבקשה "בולדרים" כאמצעי הפרדה ובטיחות בין רחבת המסחר לאזור המתנת רכב וכניסה לחנייה. יש להציע אמצעי הפרדה ובטיחות בצורה דקורטיבית כגון רצועות גינון רחבות.‏</w:t>
            </w:r>
          </w:p>
          <w:p w14:paraId="5838360A" w14:textId="77777777" w:rsidR="00654C80" w:rsidRDefault="00A25F3B" w:rsidP="00654C80">
            <w:pPr>
              <w:rPr>
                <w:rtl/>
              </w:rPr>
            </w:pPr>
          </w:p>
          <w:p w14:paraId="7F7E05DB" w14:textId="77777777" w:rsidR="00654C80" w:rsidRDefault="00A25F3B" w:rsidP="00654C80">
            <w:pPr>
              <w:rPr>
                <w:rtl/>
              </w:rPr>
            </w:pPr>
            <w:r>
              <w:rPr>
                <w:rFonts w:cs="David" w:hint="cs"/>
                <w:color w:val="000000"/>
                <w:rtl/>
              </w:rPr>
              <w:t>‏‏מי נגר‏</w:t>
            </w:r>
          </w:p>
          <w:p w14:paraId="20B395CD" w14:textId="77777777" w:rsidR="00654C80" w:rsidRDefault="00A25F3B" w:rsidP="00654C80">
            <w:pPr>
              <w:rPr>
                <w:rtl/>
              </w:rPr>
            </w:pPr>
          </w:p>
          <w:p w14:paraId="24869B09" w14:textId="77777777" w:rsidR="00654C80" w:rsidRDefault="00A25F3B" w:rsidP="00654C80">
            <w:pPr>
              <w:rPr>
                <w:rtl/>
              </w:rPr>
            </w:pPr>
            <w:r>
              <w:rPr>
                <w:rFonts w:cs="David" w:hint="cs"/>
                <w:color w:val="000000"/>
                <w:rtl/>
              </w:rPr>
              <w:t xml:space="preserve">‏‏יש להציג תכנית פיתוח צבעונית ומפורטת על בסיס תכנית </w:t>
            </w:r>
            <w:r>
              <w:rPr>
                <w:rFonts w:cs="David" w:hint="cs"/>
                <w:color w:val="000000"/>
                <w:rtl/>
              </w:rPr>
              <w:lastRenderedPageBreak/>
              <w:t>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5AF67FA2" w14:textId="77777777" w:rsidR="00654C80" w:rsidRDefault="00A25F3B" w:rsidP="00654C80">
            <w:pPr>
              <w:rPr>
                <w:rtl/>
              </w:rPr>
            </w:pPr>
          </w:p>
          <w:p w14:paraId="3D8B621D" w14:textId="77777777" w:rsidR="00654C80" w:rsidRDefault="00A25F3B" w:rsidP="00654C80">
            <w:pPr>
              <w:rPr>
                <w:rtl/>
              </w:rPr>
            </w:pPr>
            <w:r>
              <w:rPr>
                <w:rFonts w:cs="David" w:hint="cs"/>
                <w:color w:val="000000"/>
                <w:rtl/>
              </w:rPr>
              <w:t>‏‏חדר שנאים‏</w:t>
            </w:r>
          </w:p>
          <w:p w14:paraId="273FBA78" w14:textId="77777777" w:rsidR="00654C80" w:rsidRDefault="00A25F3B" w:rsidP="00654C80">
            <w:pPr>
              <w:rPr>
                <w:rtl/>
              </w:rPr>
            </w:pPr>
          </w:p>
          <w:p w14:paraId="52E14F74" w14:textId="77777777" w:rsidR="00654C80" w:rsidRDefault="00A25F3B" w:rsidP="00654C80">
            <w:pPr>
              <w:rPr>
                <w:rtl/>
              </w:rPr>
            </w:pPr>
            <w:r>
              <w:rPr>
                <w:rFonts w:cs="David" w:hint="cs"/>
                <w:color w:val="000000"/>
                <w:rtl/>
              </w:rPr>
              <w:t xml:space="preserve">‏‏מוצע חדר שנאים תת"ק בגישה פנימית ובתיאום עם אדר' העיר וחב' החשמל ‏‏–‏‏ ‏‏אין מניעה לאשר‏‏, יש להגיש אישור סופי חב' </w:t>
            </w:r>
            <w:r>
              <w:rPr>
                <w:rFonts w:cs="David" w:hint="cs"/>
                <w:color w:val="000000"/>
                <w:rtl/>
              </w:rPr>
              <w:t>החשמל עבור חדר שנאים. ‏</w:t>
            </w:r>
          </w:p>
          <w:p w14:paraId="28B20862" w14:textId="77777777" w:rsidR="00654C80" w:rsidRDefault="00A25F3B" w:rsidP="00654C80">
            <w:pPr>
              <w:rPr>
                <w:rtl/>
              </w:rPr>
            </w:pPr>
          </w:p>
          <w:p w14:paraId="50F85903"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627BB7E2" w14:textId="77777777" w:rsidR="00654C80" w:rsidRDefault="00A25F3B" w:rsidP="00654C80">
            <w:pPr>
              <w:rPr>
                <w:rtl/>
              </w:rPr>
            </w:pPr>
          </w:p>
          <w:p w14:paraId="3F4A333E" w14:textId="77777777" w:rsidR="00654C80" w:rsidRDefault="00A25F3B" w:rsidP="00654C80">
            <w:pPr>
              <w:rPr>
                <w:rtl/>
              </w:rPr>
            </w:pPr>
            <w:r>
              <w:rPr>
                <w:rFonts w:cs="David" w:hint="cs"/>
                <w:color w:val="000000"/>
                <w:rtl/>
              </w:rPr>
              <w:t>‏‏נגישות ‏</w:t>
            </w:r>
          </w:p>
          <w:p w14:paraId="1C9C98B5" w14:textId="77777777" w:rsidR="00654C80" w:rsidRDefault="00A25F3B" w:rsidP="00654C80">
            <w:pPr>
              <w:rPr>
                <w:rtl/>
              </w:rPr>
            </w:pPr>
          </w:p>
          <w:p w14:paraId="3E9B20A9"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6040C31E" w14:textId="77777777" w:rsidR="00654C80" w:rsidRDefault="00A25F3B" w:rsidP="00654C80">
            <w:pPr>
              <w:rPr>
                <w:rtl/>
              </w:rPr>
            </w:pPr>
          </w:p>
          <w:p w14:paraId="2F8A39EE" w14:textId="77777777" w:rsidR="00654C80" w:rsidRDefault="00A25F3B" w:rsidP="00654C80">
            <w:pPr>
              <w:rPr>
                <w:rtl/>
              </w:rPr>
            </w:pPr>
            <w:r>
              <w:rPr>
                <w:rFonts w:cs="David" w:hint="cs"/>
                <w:color w:val="000000"/>
                <w:rtl/>
              </w:rPr>
              <w:t>‏‏התנגדויות‏</w:t>
            </w:r>
          </w:p>
          <w:p w14:paraId="64DD25BE" w14:textId="77777777" w:rsidR="00654C80" w:rsidRDefault="00A25F3B" w:rsidP="00654C80">
            <w:pPr>
              <w:rPr>
                <w:rtl/>
              </w:rPr>
            </w:pPr>
          </w:p>
          <w:p w14:paraId="12FDD267" w14:textId="77777777" w:rsidR="00654C80" w:rsidRDefault="00A25F3B" w:rsidP="00654C80">
            <w:pPr>
              <w:rPr>
                <w:rtl/>
              </w:rPr>
            </w:pPr>
            <w:r>
              <w:rPr>
                <w:rFonts w:cs="David" w:hint="cs"/>
                <w:color w:val="000000"/>
                <w:rtl/>
              </w:rPr>
              <w:t>‏‏בוצע הליך פרסומי לפי סעיף 149, לא התקבלו התנגדויות. ‏</w:t>
            </w:r>
          </w:p>
          <w:p w14:paraId="2E7D6DDF" w14:textId="77777777" w:rsidR="00654C80" w:rsidRDefault="00A25F3B" w:rsidP="00654C80">
            <w:pPr>
              <w:rPr>
                <w:rtl/>
              </w:rPr>
            </w:pPr>
          </w:p>
          <w:p w14:paraId="1CECBD2F" w14:textId="77777777" w:rsidR="00654C80" w:rsidRDefault="00A25F3B" w:rsidP="00654C80">
            <w:pPr>
              <w:rPr>
                <w:rtl/>
              </w:rPr>
            </w:pPr>
            <w:r>
              <w:rPr>
                <w:rFonts w:cs="David" w:hint="cs"/>
                <w:color w:val="000000"/>
                <w:rtl/>
              </w:rPr>
              <w:t>‏‏נדרש תיקון ליקויים גרפיים כמסומן ע"ג תוכנית ‏‎a‎</w:t>
            </w:r>
          </w:p>
          <w:p w14:paraId="41227E41" w14:textId="77777777" w:rsidR="00654C80" w:rsidRDefault="00A25F3B" w:rsidP="00654C80">
            <w:pPr>
              <w:rPr>
                <w:rtl/>
              </w:rPr>
            </w:pPr>
          </w:p>
          <w:p w14:paraId="635256B5" w14:textId="77777777" w:rsidR="00654C80" w:rsidRDefault="00A25F3B" w:rsidP="00654C80">
            <w:pPr>
              <w:rPr>
                <w:rtl/>
              </w:rPr>
            </w:pPr>
            <w:r>
              <w:rPr>
                <w:rFonts w:cs="David" w:hint="cs"/>
                <w:color w:val="000000"/>
                <w:rtl/>
              </w:rPr>
              <w:t>‏‏ ‏</w:t>
            </w:r>
          </w:p>
          <w:p w14:paraId="68D54873" w14:textId="77777777" w:rsidR="00654C80" w:rsidRDefault="00A25F3B" w:rsidP="00654C80">
            <w:pPr>
              <w:rPr>
                <w:rtl/>
              </w:rPr>
            </w:pPr>
          </w:p>
          <w:p w14:paraId="594956CB" w14:textId="77777777" w:rsidR="00654C80" w:rsidRDefault="00A25F3B" w:rsidP="00654C80">
            <w:pPr>
              <w:rPr>
                <w:rtl/>
              </w:rPr>
            </w:pPr>
            <w:r>
              <w:rPr>
                <w:rFonts w:cs="David" w:hint="cs"/>
                <w:color w:val="000000"/>
                <w:rtl/>
              </w:rPr>
              <w:t>‏‏ ‏</w:t>
            </w:r>
          </w:p>
          <w:p w14:paraId="6D937C9D" w14:textId="77777777" w:rsidR="00654C80" w:rsidRDefault="00A25F3B" w:rsidP="00654C80">
            <w:pPr>
              <w:rPr>
                <w:rtl/>
              </w:rPr>
            </w:pPr>
          </w:p>
          <w:p w14:paraId="4E208F31" w14:textId="77777777" w:rsidR="00654C80" w:rsidRDefault="00A25F3B" w:rsidP="00654C80">
            <w:pPr>
              <w:rPr>
                <w:rtl/>
              </w:rPr>
            </w:pPr>
            <w:r>
              <w:rPr>
                <w:rFonts w:cs="David" w:hint="cs"/>
                <w:color w:val="000000"/>
                <w:rtl/>
              </w:rPr>
              <w:t>‏‏ ‏</w:t>
            </w:r>
          </w:p>
          <w:p w14:paraId="522223E4" w14:textId="77777777" w:rsidR="00654C80" w:rsidRDefault="00A25F3B" w:rsidP="00654C80">
            <w:pPr>
              <w:rPr>
                <w:rtl/>
              </w:rPr>
            </w:pPr>
          </w:p>
          <w:p w14:paraId="02C7BA8C" w14:textId="77777777" w:rsidR="00654C80" w:rsidRDefault="00A25F3B" w:rsidP="00654C80">
            <w:pPr>
              <w:rPr>
                <w:rtl/>
              </w:rPr>
            </w:pPr>
            <w:r>
              <w:rPr>
                <w:rFonts w:cs="David" w:hint="cs"/>
                <w:color w:val="000000"/>
                <w:rtl/>
              </w:rPr>
              <w:t>‏‏ ‏</w:t>
            </w:r>
          </w:p>
          <w:p w14:paraId="434C42BC" w14:textId="77777777" w:rsidR="00654C80" w:rsidRDefault="00A25F3B" w:rsidP="00654C80">
            <w:pPr>
              <w:rPr>
                <w:rtl/>
              </w:rPr>
            </w:pPr>
          </w:p>
          <w:p w14:paraId="5FA8F0C7" w14:textId="77777777" w:rsidR="00654C80" w:rsidRDefault="00A25F3B" w:rsidP="00654C80">
            <w:pPr>
              <w:rPr>
                <w:rtl/>
              </w:rPr>
            </w:pPr>
            <w:r>
              <w:rPr>
                <w:rFonts w:cs="David" w:hint="cs"/>
                <w:color w:val="000000"/>
                <w:rtl/>
              </w:rPr>
              <w:t>‏‎ ‎</w:t>
            </w:r>
          </w:p>
        </w:tc>
      </w:tr>
      <w:tr w:rsidR="00BF1333" w14:paraId="33F2ED3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4CC2C11" w14:textId="77777777" w:rsidR="00BF1333" w:rsidRDefault="00BF1333">
            <w:pPr>
              <w:rPr>
                <w:bCs/>
              </w:rPr>
            </w:pPr>
            <w:r>
              <w:rPr>
                <w:rFonts w:cs="Arial" w:hint="cs"/>
                <w:rtl/>
              </w:rPr>
              <w:lastRenderedPageBreak/>
              <w:t>דיון בועדת משנה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17C3573A" w14:textId="77777777" w:rsidR="00BF1333" w:rsidRDefault="00BF1333">
            <w:pPr>
              <w:jc w:val="both"/>
            </w:pPr>
            <w:r>
              <w:rPr>
                <w:rFonts w:cs="Arial" w:hint="cs"/>
                <w:rtl/>
              </w:rPr>
              <w:t>29/01/2025</w:t>
            </w:r>
          </w:p>
        </w:tc>
        <w:tc>
          <w:tcPr>
            <w:tcW w:w="5669" w:type="dxa"/>
          </w:tcPr>
          <w:p w14:paraId="3BF617C0" w14:textId="77777777" w:rsidR="00654C80" w:rsidRDefault="00A25F3B" w:rsidP="00654C80">
            <w:pPr>
              <w:rPr>
                <w:rtl/>
              </w:rPr>
            </w:pPr>
          </w:p>
          <w:p w14:paraId="6AF9E5C2" w14:textId="77777777" w:rsidR="00654C80" w:rsidRDefault="00A25F3B" w:rsidP="00654C80">
            <w:pPr>
              <w:rPr>
                <w:rtl/>
              </w:rPr>
            </w:pPr>
            <w:r>
              <w:rPr>
                <w:rFonts w:cs="David" w:hint="cs"/>
                <w:color w:val="000000"/>
                <w:rtl/>
              </w:rPr>
              <w:t>‏‏להשלמת איכות הסביבה ואישור הסדרי תנועה מעודכן‏</w:t>
            </w:r>
          </w:p>
          <w:p w14:paraId="0FF0287C" w14:textId="77777777" w:rsidR="00654C80" w:rsidRDefault="00A25F3B" w:rsidP="00654C80">
            <w:pPr>
              <w:rPr>
                <w:rtl/>
              </w:rPr>
            </w:pPr>
          </w:p>
          <w:p w14:paraId="0B4DCAD5" w14:textId="77777777" w:rsidR="00654C80" w:rsidRDefault="00A25F3B" w:rsidP="00654C80">
            <w:pPr>
              <w:rPr>
                <w:rtl/>
              </w:rPr>
            </w:pPr>
            <w:r>
              <w:rPr>
                <w:rFonts w:cs="David" w:hint="cs"/>
                <w:color w:val="000000"/>
                <w:rtl/>
              </w:rPr>
              <w:t>‏‏חו"ד מח' ‏‏הסדרי תנועה‏‏:‏‏ אין התנגדות לתכנית.‏</w:t>
            </w:r>
          </w:p>
          <w:p w14:paraId="426B002E" w14:textId="77777777" w:rsidR="00654C80" w:rsidRDefault="00A25F3B" w:rsidP="00654C80">
            <w:pPr>
              <w:rPr>
                <w:rtl/>
              </w:rPr>
            </w:pPr>
          </w:p>
          <w:p w14:paraId="1DF2C466" w14:textId="77777777" w:rsidR="00654C80" w:rsidRDefault="00A25F3B" w:rsidP="00654C80">
            <w:pPr>
              <w:rPr>
                <w:rtl/>
              </w:rPr>
            </w:pPr>
            <w:r>
              <w:rPr>
                <w:rFonts w:cs="David" w:hint="cs"/>
                <w:color w:val="000000"/>
                <w:rtl/>
              </w:rPr>
              <w:t xml:space="preserve">‏‏מוצע 11 </w:t>
            </w:r>
            <w:r>
              <w:rPr>
                <w:rFonts w:cs="David" w:hint="cs"/>
                <w:color w:val="000000"/>
                <w:rtl/>
              </w:rPr>
              <w:t>‏‏מק"ח עבור 10 ‏‏יח"ד‏‏ בהתאם לדרישת התקן.‏</w:t>
            </w:r>
          </w:p>
          <w:p w14:paraId="05652ED0" w14:textId="77777777" w:rsidR="00654C80" w:rsidRDefault="00A25F3B" w:rsidP="00654C80">
            <w:pPr>
              <w:rPr>
                <w:rtl/>
              </w:rPr>
            </w:pPr>
          </w:p>
          <w:p w14:paraId="15C1860E" w14:textId="77777777" w:rsidR="00654C80" w:rsidRDefault="00A25F3B" w:rsidP="00654C80">
            <w:pPr>
              <w:rPr>
                <w:rtl/>
              </w:rPr>
            </w:pPr>
            <w:r>
              <w:rPr>
                <w:rFonts w:cs="David" w:hint="cs"/>
                <w:color w:val="000000"/>
                <w:rtl/>
              </w:rPr>
              <w:t>‏‏תנאי לטופס 4 אישור רשות התמרור.‏</w:t>
            </w:r>
          </w:p>
          <w:p w14:paraId="3C408C2C" w14:textId="77777777" w:rsidR="00654C80" w:rsidRDefault="00A25F3B" w:rsidP="00654C80">
            <w:pPr>
              <w:rPr>
                <w:rtl/>
              </w:rPr>
            </w:pPr>
          </w:p>
          <w:p w14:paraId="134E3999" w14:textId="77777777" w:rsidR="00654C80" w:rsidRDefault="00A25F3B" w:rsidP="00654C80">
            <w:pPr>
              <w:rPr>
                <w:rtl/>
              </w:rPr>
            </w:pPr>
            <w:r>
              <w:rPr>
                <w:rFonts w:cs="David" w:hint="cs"/>
                <w:color w:val="000000"/>
                <w:rtl/>
              </w:rPr>
              <w:t>‏‏תנאי להיתר הגשת כתב התחייבות להתקנת ותחזוקת מתקן חניה בהתאם לתתק"י.‏</w:t>
            </w:r>
          </w:p>
          <w:p w14:paraId="3B044C3E" w14:textId="77777777" w:rsidR="00654C80" w:rsidRDefault="00A25F3B" w:rsidP="00654C80">
            <w:pPr>
              <w:rPr>
                <w:rtl/>
              </w:rPr>
            </w:pPr>
          </w:p>
          <w:p w14:paraId="2EEDC010" w14:textId="77777777" w:rsidR="00654C80" w:rsidRDefault="00A25F3B" w:rsidP="00654C80">
            <w:pPr>
              <w:rPr>
                <w:rtl/>
              </w:rPr>
            </w:pPr>
            <w:r>
              <w:rPr>
                <w:rFonts w:cs="David" w:hint="cs"/>
                <w:color w:val="000000"/>
                <w:rtl/>
              </w:rPr>
              <w:t>‏‏ ‏</w:t>
            </w:r>
          </w:p>
          <w:p w14:paraId="71EE01F9" w14:textId="77777777" w:rsidR="00654C80" w:rsidRDefault="00A25F3B" w:rsidP="00654C80">
            <w:pPr>
              <w:rPr>
                <w:rtl/>
              </w:rPr>
            </w:pPr>
          </w:p>
          <w:p w14:paraId="52CE9754" w14:textId="77777777" w:rsidR="00654C80" w:rsidRDefault="00A25F3B" w:rsidP="00654C80">
            <w:pPr>
              <w:rPr>
                <w:rtl/>
              </w:rPr>
            </w:pPr>
            <w:r>
              <w:rPr>
                <w:rFonts w:cs="David" w:hint="cs"/>
                <w:color w:val="000000"/>
                <w:rtl/>
              </w:rPr>
              <w:t xml:space="preserve">‏‏חו"ד תכנון עיר לעניין חניה:‏‏ ‏‏הבקשה מציעה 11 יח"ד, 3 מעל 95 מ"ר ו ‏‏–‏‏ 8 מתחת ל 95 מ"ר. </w:t>
            </w:r>
            <w:r>
              <w:rPr>
                <w:rFonts w:cs="David" w:hint="cs"/>
                <w:color w:val="000000"/>
                <w:rtl/>
              </w:rPr>
              <w:t>הבקשה מציעה 14 מקומות חנייה בהתאם לתקן חנייה גבוה, אך אין התייחסות להפחתה של 50% בהתאם למבנה שימור. בהתאם לכך יש להציע אך ורק 7 מקומות חנייה. בהתאם לכך יצומצמו קומות התת"ק. בתאום אגף תושי"ה.‏</w:t>
            </w:r>
          </w:p>
          <w:p w14:paraId="5A9064AE" w14:textId="77777777" w:rsidR="00654C80" w:rsidRDefault="00A25F3B" w:rsidP="00654C80">
            <w:pPr>
              <w:rPr>
                <w:rtl/>
              </w:rPr>
            </w:pPr>
          </w:p>
          <w:p w14:paraId="70734804" w14:textId="77777777" w:rsidR="00654C80" w:rsidRDefault="00A25F3B" w:rsidP="00654C80">
            <w:pPr>
              <w:rPr>
                <w:rtl/>
              </w:rPr>
            </w:pPr>
            <w:r>
              <w:rPr>
                <w:rFonts w:cs="David" w:hint="cs"/>
                <w:color w:val="000000"/>
                <w:rtl/>
              </w:rPr>
              <w:lastRenderedPageBreak/>
              <w:t>‏‏ ‏</w:t>
            </w:r>
          </w:p>
          <w:p w14:paraId="119EB55F" w14:textId="77777777" w:rsidR="00654C80" w:rsidRDefault="00A25F3B" w:rsidP="00654C80">
            <w:pPr>
              <w:rPr>
                <w:rtl/>
              </w:rPr>
            </w:pPr>
          </w:p>
          <w:p w14:paraId="10A0B0FE" w14:textId="77777777" w:rsidR="00654C80" w:rsidRDefault="00A25F3B" w:rsidP="00654C80">
            <w:pPr>
              <w:rPr>
                <w:rtl/>
              </w:rPr>
            </w:pPr>
            <w:r>
              <w:rPr>
                <w:rFonts w:cs="David" w:hint="cs"/>
                <w:color w:val="000000"/>
                <w:rtl/>
              </w:rPr>
              <w:t xml:space="preserve">‏‏מוצע 11 יח"ד ולא 10 כפי שצוין באישור מח' הסדרי </w:t>
            </w:r>
            <w:r>
              <w:rPr>
                <w:rFonts w:cs="David" w:hint="cs"/>
                <w:color w:val="000000"/>
                <w:rtl/>
              </w:rPr>
              <w:t>תנועה‏</w:t>
            </w:r>
          </w:p>
          <w:p w14:paraId="7FB2AB94" w14:textId="77777777" w:rsidR="00654C80" w:rsidRDefault="00A25F3B" w:rsidP="00654C80">
            <w:pPr>
              <w:rPr>
                <w:rtl/>
              </w:rPr>
            </w:pPr>
          </w:p>
          <w:p w14:paraId="046D4C86" w14:textId="77777777" w:rsidR="00654C80" w:rsidRDefault="00A25F3B" w:rsidP="00654C80">
            <w:pPr>
              <w:rPr>
                <w:rtl/>
              </w:rPr>
            </w:pPr>
            <w:r>
              <w:rPr>
                <w:rFonts w:cs="David" w:hint="cs"/>
                <w:color w:val="000000"/>
                <w:rtl/>
              </w:rPr>
              <w:t>‏‏יש להגיש אישור הסדרי תנועה מעודכן‏</w:t>
            </w:r>
          </w:p>
          <w:p w14:paraId="701D589D" w14:textId="77777777" w:rsidR="00654C80" w:rsidRDefault="00A25F3B" w:rsidP="00654C80">
            <w:pPr>
              <w:rPr>
                <w:rtl/>
              </w:rPr>
            </w:pPr>
          </w:p>
          <w:p w14:paraId="30DD781F" w14:textId="77777777" w:rsidR="00654C80" w:rsidRDefault="00A25F3B" w:rsidP="00654C80">
            <w:pPr>
              <w:rPr>
                <w:rtl/>
              </w:rPr>
            </w:pPr>
            <w:r>
              <w:rPr>
                <w:rFonts w:cs="David" w:hint="cs"/>
                <w:color w:val="000000"/>
                <w:rtl/>
              </w:rPr>
              <w:t>‏ ‏</w:t>
            </w:r>
          </w:p>
          <w:p w14:paraId="3B56051E" w14:textId="77777777" w:rsidR="00654C80" w:rsidRDefault="00A25F3B" w:rsidP="00654C80">
            <w:pPr>
              <w:rPr>
                <w:rtl/>
              </w:rPr>
            </w:pPr>
          </w:p>
          <w:p w14:paraId="6E0F3127" w14:textId="77777777" w:rsidR="00654C80" w:rsidRDefault="00A25F3B" w:rsidP="00654C80">
            <w:pPr>
              <w:rPr>
                <w:rtl/>
              </w:rPr>
            </w:pPr>
            <w:r>
              <w:rPr>
                <w:rFonts w:cs="David" w:hint="cs"/>
                <w:color w:val="000000"/>
                <w:rtl/>
              </w:rPr>
              <w:t>‏חו"ד מחלקת איכות הסביבה‏ ‏ ‏ ‏–‏ ‏ לדחות את הבקשה.‏</w:t>
            </w:r>
          </w:p>
          <w:p w14:paraId="57DD9C87" w14:textId="77777777" w:rsidR="00654C80" w:rsidRDefault="00A25F3B" w:rsidP="00654C80">
            <w:pPr>
              <w:rPr>
                <w:rtl/>
              </w:rPr>
            </w:pPr>
          </w:p>
          <w:p w14:paraId="6BCACE84" w14:textId="77777777" w:rsidR="00654C80" w:rsidRDefault="00A25F3B" w:rsidP="00654C80">
            <w:pPr>
              <w:rPr>
                <w:rtl/>
              </w:rPr>
            </w:pPr>
            <w:r>
              <w:rPr>
                <w:rFonts w:cs="David" w:hint="cs"/>
                <w:color w:val="000000"/>
                <w:rtl/>
              </w:rPr>
              <w:t>‏חו"ד מחלקת תברואה‏ ‏ ‏ ‏–‏ ‏ לאשר את הבקשה ‏ ‏–‏ ‏ יש לתכנן 2 עגלות בגודל 1100 ליטר.‏</w:t>
            </w:r>
          </w:p>
          <w:p w14:paraId="5E61983C" w14:textId="77777777" w:rsidR="00654C80" w:rsidRDefault="00A25F3B" w:rsidP="00654C80">
            <w:pPr>
              <w:rPr>
                <w:rtl/>
              </w:rPr>
            </w:pPr>
          </w:p>
          <w:p w14:paraId="611A206B"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425A94EB" w14:textId="77777777" w:rsidR="00654C80" w:rsidRDefault="00A25F3B" w:rsidP="00654C80">
            <w:pPr>
              <w:rPr>
                <w:rtl/>
              </w:rPr>
            </w:pPr>
          </w:p>
          <w:p w14:paraId="280FD25D" w14:textId="77777777" w:rsidR="00654C80" w:rsidRDefault="00A25F3B" w:rsidP="00654C80">
            <w:pPr>
              <w:rPr>
                <w:rtl/>
              </w:rPr>
            </w:pPr>
            <w:r>
              <w:rPr>
                <w:rFonts w:cs="David" w:hint="cs"/>
                <w:color w:val="000000"/>
                <w:rtl/>
              </w:rPr>
              <w:t>‏חו"ד תכנון עיר לעניין התאמת הבקשה ל –9988‏</w:t>
            </w:r>
          </w:p>
          <w:p w14:paraId="02060F35" w14:textId="77777777" w:rsidR="00654C80" w:rsidRDefault="00A25F3B" w:rsidP="00654C80">
            <w:pPr>
              <w:rPr>
                <w:rtl/>
              </w:rPr>
            </w:pPr>
          </w:p>
          <w:p w14:paraId="3D821A6D" w14:textId="77777777" w:rsidR="00654C80" w:rsidRDefault="00A25F3B" w:rsidP="00654C80">
            <w:pPr>
              <w:rPr>
                <w:rtl/>
              </w:rPr>
            </w:pPr>
            <w:r>
              <w:rPr>
                <w:rFonts w:cs="David" w:hint="cs"/>
                <w:color w:val="000000"/>
                <w:rtl/>
              </w:rPr>
              <w:t>‏הבקשה חורגת בקומה אחת מתכנית מתאר 9988 ומציעה אחוזי בניה בחריגה גדולה ומשמעותית מתכנית 9988. מכיוון שמדובר במצב הנכנס בבניין קטן אין הצדקה לאשר חריגה גבוהה כל כך 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433CADF4" w14:textId="77777777" w:rsidR="00654C80" w:rsidRDefault="00A25F3B" w:rsidP="00654C80">
            <w:pPr>
              <w:rPr>
                <w:rtl/>
              </w:rPr>
            </w:pPr>
          </w:p>
          <w:p w14:paraId="09EA38C5" w14:textId="77777777" w:rsidR="00654C80" w:rsidRDefault="00A25F3B" w:rsidP="00654C80">
            <w:pPr>
              <w:rPr>
                <w:rtl/>
              </w:rPr>
            </w:pPr>
            <w:r>
              <w:rPr>
                <w:rFonts w:cs="David" w:hint="cs"/>
                <w:color w:val="000000"/>
                <w:rtl/>
              </w:rPr>
              <w:t>‏בנוסף לחריגה במס' הקומות. במפלס הגג מוצעת ברכה היוצרת הגבהה נוספת לגובה הבינוי. כאמור יש לצמצם מס' הקומות ולהציע הנמכת מעקה הברכה ליצירת חזות ראויה לחזית רחוב.‏</w:t>
            </w:r>
          </w:p>
          <w:p w14:paraId="799089D9" w14:textId="77777777" w:rsidR="00654C80" w:rsidRDefault="00A25F3B" w:rsidP="00654C80">
            <w:pPr>
              <w:rPr>
                <w:rtl/>
              </w:rPr>
            </w:pPr>
          </w:p>
          <w:p w14:paraId="39053115"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1738D829" w14:textId="77777777" w:rsidR="00654C80" w:rsidRDefault="00A25F3B" w:rsidP="00654C80">
            <w:pPr>
              <w:rPr>
                <w:rtl/>
              </w:rPr>
            </w:pPr>
          </w:p>
          <w:p w14:paraId="7AC95516" w14:textId="77777777" w:rsidR="00654C80" w:rsidRDefault="00A25F3B" w:rsidP="00654C80">
            <w:pPr>
              <w:rPr>
                <w:rtl/>
              </w:rPr>
            </w:pPr>
            <w:r>
              <w:rPr>
                <w:rFonts w:cs="David" w:hint="cs"/>
                <w:color w:val="000000"/>
                <w:rtl/>
              </w:rPr>
              <w:t>‏‏שטחים‏</w:t>
            </w:r>
          </w:p>
          <w:p w14:paraId="18D2360A" w14:textId="77777777" w:rsidR="00654C80" w:rsidRDefault="00A25F3B" w:rsidP="00654C80">
            <w:pPr>
              <w:rPr>
                <w:rtl/>
              </w:rPr>
            </w:pPr>
          </w:p>
          <w:p w14:paraId="536FD9A6" w14:textId="77777777" w:rsidR="00654C80" w:rsidRDefault="00A25F3B" w:rsidP="00654C80">
            <w:pPr>
              <w:rPr>
                <w:rtl/>
              </w:rPr>
            </w:pPr>
            <w:r>
              <w:rPr>
                <w:rFonts w:cs="David" w:hint="cs"/>
                <w:color w:val="000000"/>
                <w:rtl/>
              </w:rPr>
              <w:t>‏‏שטחים עיקריים: ‏</w:t>
            </w:r>
          </w:p>
          <w:p w14:paraId="04FDA21B" w14:textId="77777777" w:rsidR="00654C80" w:rsidRDefault="00A25F3B" w:rsidP="00654C80">
            <w:pPr>
              <w:rPr>
                <w:rtl/>
              </w:rPr>
            </w:pPr>
          </w:p>
          <w:p w14:paraId="11408F66" w14:textId="77777777" w:rsidR="00654C80" w:rsidRDefault="00A25F3B" w:rsidP="00654C80">
            <w:pPr>
              <w:rPr>
                <w:rtl/>
              </w:rPr>
            </w:pPr>
            <w:r>
              <w:rPr>
                <w:rFonts w:cs="David" w:hint="cs"/>
                <w:color w:val="000000"/>
                <w:rtl/>
              </w:rPr>
              <w:t>‏‏שטח עיקרי מותר לבינוי ‏‏919 מ"ר‏‏, שטח עיקרי מוצע ‏‏797.38 מ"ר‏‏.‏</w:t>
            </w:r>
          </w:p>
          <w:p w14:paraId="74C9E842" w14:textId="77777777" w:rsidR="00654C80" w:rsidRDefault="00A25F3B" w:rsidP="00654C80">
            <w:pPr>
              <w:rPr>
                <w:rtl/>
              </w:rPr>
            </w:pPr>
          </w:p>
          <w:p w14:paraId="00E032A0" w14:textId="77777777" w:rsidR="00654C80" w:rsidRDefault="00A25F3B" w:rsidP="00654C80">
            <w:pPr>
              <w:rPr>
                <w:rtl/>
              </w:rPr>
            </w:pPr>
            <w:r>
              <w:rPr>
                <w:rFonts w:cs="David" w:hint="cs"/>
                <w:color w:val="000000"/>
                <w:rtl/>
              </w:rPr>
              <w:t>‏‏השטחים המוצעים עומדים במסגרת השטחים המותרים ע"פ תמ"א 38.‏</w:t>
            </w:r>
          </w:p>
          <w:p w14:paraId="3402E756" w14:textId="77777777" w:rsidR="00654C80" w:rsidRDefault="00A25F3B" w:rsidP="00654C80">
            <w:pPr>
              <w:rPr>
                <w:rtl/>
              </w:rPr>
            </w:pPr>
          </w:p>
          <w:p w14:paraId="6E71A575" w14:textId="77777777" w:rsidR="00654C80" w:rsidRDefault="00A25F3B" w:rsidP="00654C80">
            <w:pPr>
              <w:rPr>
                <w:rtl/>
              </w:rPr>
            </w:pPr>
            <w:r>
              <w:rPr>
                <w:rFonts w:cs="David" w:hint="cs"/>
                <w:color w:val="000000"/>
                <w:rtl/>
              </w:rPr>
              <w:t>‏‏חו"ד תכנון עיר: ‏</w:t>
            </w:r>
          </w:p>
          <w:p w14:paraId="18E56F55" w14:textId="77777777" w:rsidR="00654C80" w:rsidRDefault="00A25F3B" w:rsidP="00654C80">
            <w:pPr>
              <w:rPr>
                <w:rtl/>
              </w:rPr>
            </w:pPr>
          </w:p>
          <w:p w14:paraId="34ECC873" w14:textId="77777777" w:rsidR="00654C80" w:rsidRDefault="00A25F3B" w:rsidP="00654C80">
            <w:pPr>
              <w:rPr>
                <w:rtl/>
              </w:rPr>
            </w:pPr>
            <w:r>
              <w:rPr>
                <w:rFonts w:cs="David" w:hint="cs"/>
                <w:color w:val="000000"/>
                <w:rtl/>
              </w:rPr>
              <w:t xml:space="preserve">‏הבקשה מציעה ממ"ד למסחר ויח"ד 1 במפלס תת"ק. ממ"ד למסחר אטום ללא אוורור וממ"ד </w:t>
            </w:r>
            <w:r>
              <w:rPr>
                <w:rFonts w:cs="David" w:hint="cs"/>
                <w:color w:val="000000"/>
                <w:rtl/>
              </w:rPr>
              <w:t>ליח"ד 1 באוורור ע"י חצר אנגלית. אין סיבה תכנונית להציע שטחים אלה בתת הקרקע. יש להציע ממ"דים תחת עמודות הממ"ד המוצעות במפלס קרקע. על כן יש לבטל שטחים אלו המוצעים בתת הקרקע.‏</w:t>
            </w:r>
          </w:p>
          <w:p w14:paraId="7AD2C2EF" w14:textId="77777777" w:rsidR="00654C80" w:rsidRDefault="00A25F3B" w:rsidP="00654C80">
            <w:pPr>
              <w:rPr>
                <w:rtl/>
              </w:rPr>
            </w:pPr>
          </w:p>
          <w:p w14:paraId="028D3EE4" w14:textId="77777777" w:rsidR="00654C80" w:rsidRDefault="00A25F3B" w:rsidP="00654C80">
            <w:pPr>
              <w:rPr>
                <w:rtl/>
              </w:rPr>
            </w:pPr>
            <w:r>
              <w:rPr>
                <w:rFonts w:cs="David" w:hint="cs"/>
                <w:color w:val="000000"/>
                <w:rtl/>
              </w:rPr>
              <w:t>‏‏ ‏</w:t>
            </w:r>
          </w:p>
          <w:p w14:paraId="7FB2723D" w14:textId="77777777" w:rsidR="00654C80" w:rsidRDefault="00A25F3B" w:rsidP="00654C80">
            <w:pPr>
              <w:rPr>
                <w:rtl/>
              </w:rPr>
            </w:pPr>
          </w:p>
          <w:p w14:paraId="7BD57DF4" w14:textId="77777777" w:rsidR="00654C80" w:rsidRDefault="00A25F3B" w:rsidP="00654C80">
            <w:pPr>
              <w:rPr>
                <w:rtl/>
              </w:rPr>
            </w:pPr>
            <w:r>
              <w:rPr>
                <w:rFonts w:cs="David" w:hint="cs"/>
                <w:color w:val="000000"/>
                <w:rtl/>
              </w:rPr>
              <w:lastRenderedPageBreak/>
              <w:t>‏‏מחסנים‏</w:t>
            </w:r>
          </w:p>
          <w:p w14:paraId="484DEADB" w14:textId="77777777" w:rsidR="00654C80" w:rsidRDefault="00A25F3B" w:rsidP="00654C80">
            <w:pPr>
              <w:rPr>
                <w:rtl/>
              </w:rPr>
            </w:pPr>
          </w:p>
          <w:p w14:paraId="7037BF14"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25AA5535" w14:textId="77777777" w:rsidR="00654C80" w:rsidRDefault="00A25F3B" w:rsidP="00654C80">
            <w:pPr>
              <w:rPr>
                <w:rtl/>
              </w:rPr>
            </w:pPr>
          </w:p>
          <w:p w14:paraId="12939E4F" w14:textId="77777777" w:rsidR="00654C80" w:rsidRDefault="00A25F3B" w:rsidP="00654C80">
            <w:pPr>
              <w:rPr>
                <w:rtl/>
              </w:rPr>
            </w:pPr>
            <w:r>
              <w:rPr>
                <w:rFonts w:cs="David" w:hint="cs"/>
                <w:color w:val="000000"/>
                <w:rtl/>
              </w:rPr>
              <w:t>‏יש לציין שטח של כל מחסן (עד 10 מ"ר למחסן)‏</w:t>
            </w:r>
          </w:p>
          <w:p w14:paraId="442CFE30" w14:textId="77777777" w:rsidR="00654C80" w:rsidRDefault="00A25F3B" w:rsidP="00654C80">
            <w:pPr>
              <w:rPr>
                <w:rtl/>
              </w:rPr>
            </w:pPr>
          </w:p>
          <w:p w14:paraId="0D2047D7" w14:textId="77777777" w:rsidR="00654C80" w:rsidRDefault="00A25F3B" w:rsidP="00654C80">
            <w:pPr>
              <w:rPr>
                <w:rtl/>
              </w:rPr>
            </w:pPr>
            <w:r>
              <w:rPr>
                <w:rFonts w:cs="David" w:hint="cs"/>
                <w:color w:val="000000"/>
                <w:rtl/>
              </w:rPr>
              <w:t>‏לציין גובה מחסנים ‏ h ‏2.20.‏</w:t>
            </w:r>
          </w:p>
          <w:p w14:paraId="2A70B2C3" w14:textId="77777777" w:rsidR="00654C80" w:rsidRDefault="00A25F3B" w:rsidP="00654C80">
            <w:pPr>
              <w:rPr>
                <w:rtl/>
              </w:rPr>
            </w:pPr>
          </w:p>
          <w:p w14:paraId="4086AA66" w14:textId="77777777" w:rsidR="00654C80" w:rsidRDefault="00A25F3B" w:rsidP="00654C80">
            <w:pPr>
              <w:rPr>
                <w:rtl/>
              </w:rPr>
            </w:pPr>
            <w:r>
              <w:rPr>
                <w:rFonts w:cs="David" w:hint="cs"/>
                <w:color w:val="000000"/>
                <w:rtl/>
              </w:rPr>
              <w:t>‏לסדר מספור מחסנים בהתאם לתכנית.‏</w:t>
            </w:r>
          </w:p>
          <w:p w14:paraId="0943D071" w14:textId="77777777" w:rsidR="00654C80" w:rsidRDefault="00A25F3B" w:rsidP="00654C80">
            <w:pPr>
              <w:rPr>
                <w:rtl/>
              </w:rPr>
            </w:pPr>
          </w:p>
          <w:p w14:paraId="09A03A2C" w14:textId="77777777" w:rsidR="00654C80" w:rsidRDefault="00A25F3B" w:rsidP="00654C80">
            <w:pPr>
              <w:rPr>
                <w:rtl/>
              </w:rPr>
            </w:pPr>
            <w:r>
              <w:rPr>
                <w:rFonts w:cs="David" w:hint="cs"/>
                <w:color w:val="000000"/>
                <w:rtl/>
              </w:rPr>
              <w:t>‏‏מרפסות‏</w:t>
            </w:r>
          </w:p>
          <w:p w14:paraId="62E46986" w14:textId="77777777" w:rsidR="00654C80" w:rsidRDefault="00A25F3B" w:rsidP="00654C80">
            <w:pPr>
              <w:rPr>
                <w:rtl/>
              </w:rPr>
            </w:pPr>
          </w:p>
          <w:p w14:paraId="6FB114B7"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7774A4EA" w14:textId="77777777" w:rsidR="00654C80" w:rsidRDefault="00A25F3B" w:rsidP="00654C80">
            <w:pPr>
              <w:rPr>
                <w:rtl/>
              </w:rPr>
            </w:pPr>
          </w:p>
          <w:p w14:paraId="50E7AFB3" w14:textId="77777777" w:rsidR="00654C80" w:rsidRDefault="00A25F3B" w:rsidP="00654C80">
            <w:pPr>
              <w:rPr>
                <w:rtl/>
              </w:rPr>
            </w:pPr>
            <w:r>
              <w:rPr>
                <w:rFonts w:cs="David" w:hint="cs"/>
                <w:color w:val="000000"/>
                <w:rtl/>
              </w:rPr>
              <w:t>‏‏מוצעות מרפסות זיז בתחום קווי בניין תמ"א 38 המותרים ובעומק 1.60 מ' ‏‏–‏‏ נדרש לחשב שטחי מרפסות זיז מקורות כשטח עיקרי, אין מניעה לאשר שטחי מרפסות זיז מקורות בהתאם לתכנית 253286 ובכפוף לחישוב שטחי מרפסות מקורות כשטחי מרפסות זיז מקורות.‏</w:t>
            </w:r>
          </w:p>
          <w:p w14:paraId="634C4842" w14:textId="77777777" w:rsidR="00654C80" w:rsidRDefault="00A25F3B" w:rsidP="00654C80">
            <w:pPr>
              <w:rPr>
                <w:rtl/>
              </w:rPr>
            </w:pPr>
          </w:p>
          <w:p w14:paraId="007CEAD7" w14:textId="77777777" w:rsidR="00654C80" w:rsidRDefault="00A25F3B" w:rsidP="00654C80">
            <w:pPr>
              <w:rPr>
                <w:rtl/>
              </w:rPr>
            </w:pPr>
            <w:r>
              <w:rPr>
                <w:rFonts w:cs="David" w:hint="cs"/>
                <w:color w:val="000000"/>
                <w:rtl/>
              </w:rPr>
              <w:t>‏‏חו"ד מח' התכנון:‏</w:t>
            </w:r>
          </w:p>
          <w:p w14:paraId="5349EBEF" w14:textId="77777777" w:rsidR="00654C80" w:rsidRDefault="00A25F3B" w:rsidP="00654C80">
            <w:pPr>
              <w:rPr>
                <w:rtl/>
              </w:rPr>
            </w:pPr>
          </w:p>
          <w:p w14:paraId="55ED01A5" w14:textId="77777777" w:rsidR="00654C80" w:rsidRDefault="00A25F3B" w:rsidP="00654C80">
            <w:pPr>
              <w:rPr>
                <w:rtl/>
              </w:rPr>
            </w:pPr>
            <w:r>
              <w:rPr>
                <w:rFonts w:cs="David" w:hint="cs"/>
                <w:color w:val="000000"/>
                <w:rtl/>
              </w:rPr>
              <w:t xml:space="preserve">‏הבקשה מציעה שימור המרפסת המקורית </w:t>
            </w:r>
            <w:r>
              <w:rPr>
                <w:rFonts w:cs="David" w:hint="cs"/>
                <w:color w:val="000000"/>
                <w:rtl/>
              </w:rPr>
              <w:t>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מוצעת ובכך תינתן חזות יותר צנועה לרחוב מעל מרפסת השימור).‏</w:t>
            </w:r>
          </w:p>
          <w:p w14:paraId="006509BC" w14:textId="77777777" w:rsidR="00654C80" w:rsidRDefault="00A25F3B" w:rsidP="00654C80">
            <w:pPr>
              <w:rPr>
                <w:rtl/>
              </w:rPr>
            </w:pPr>
          </w:p>
          <w:p w14:paraId="3F332F43" w14:textId="77777777" w:rsidR="00654C80" w:rsidRDefault="00A25F3B" w:rsidP="00654C80">
            <w:pPr>
              <w:rPr>
                <w:rtl/>
              </w:rPr>
            </w:pPr>
            <w:r>
              <w:rPr>
                <w:rFonts w:cs="David" w:hint="cs"/>
                <w:color w:val="000000"/>
                <w:rtl/>
              </w:rPr>
              <w:t>‏מוצעת מרפסת בודדת 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29A8FF80" w14:textId="77777777" w:rsidR="00654C80" w:rsidRDefault="00A25F3B" w:rsidP="00654C80">
            <w:pPr>
              <w:rPr>
                <w:rtl/>
              </w:rPr>
            </w:pPr>
          </w:p>
          <w:p w14:paraId="535E916A" w14:textId="77777777" w:rsidR="00654C80" w:rsidRDefault="00A25F3B" w:rsidP="00654C80">
            <w:pPr>
              <w:rPr>
                <w:rtl/>
              </w:rPr>
            </w:pPr>
            <w:r>
              <w:rPr>
                <w:rFonts w:cs="David" w:hint="cs"/>
                <w:color w:val="000000"/>
                <w:rtl/>
              </w:rPr>
              <w:t>‏‏תברואה‏</w:t>
            </w:r>
          </w:p>
          <w:p w14:paraId="6DFD6706" w14:textId="77777777" w:rsidR="00654C80" w:rsidRDefault="00A25F3B" w:rsidP="00654C80">
            <w:pPr>
              <w:rPr>
                <w:rtl/>
              </w:rPr>
            </w:pPr>
          </w:p>
          <w:p w14:paraId="2D663104"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44732638" w14:textId="77777777" w:rsidR="00654C80" w:rsidRDefault="00A25F3B" w:rsidP="00654C80">
            <w:pPr>
              <w:rPr>
                <w:rtl/>
              </w:rPr>
            </w:pPr>
          </w:p>
          <w:p w14:paraId="108DFBED"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320674D0" w14:textId="77777777" w:rsidR="00654C80" w:rsidRDefault="00A25F3B" w:rsidP="00654C80">
            <w:pPr>
              <w:rPr>
                <w:rtl/>
              </w:rPr>
            </w:pPr>
          </w:p>
          <w:p w14:paraId="3CBC0E81" w14:textId="77777777" w:rsidR="00654C80" w:rsidRDefault="00A25F3B" w:rsidP="00654C80">
            <w:pPr>
              <w:rPr>
                <w:rtl/>
              </w:rPr>
            </w:pPr>
            <w:r>
              <w:rPr>
                <w:rFonts w:cs="David" w:hint="cs"/>
                <w:color w:val="000000"/>
                <w:rtl/>
              </w:rPr>
              <w:t>‏יש ל‏ ‏תכנן‏ ‏ מתק‏ ‏ני‏ ‏ אשפה ‏ ‏כנדרש בהתאם ‏ ‏להוראות 9988 בניצב לגדר בחזית הפונה לרחוב‏ ‏ ובתיאום עם הצוות המקצועי‏ ‏.‏</w:t>
            </w:r>
          </w:p>
          <w:p w14:paraId="15853485" w14:textId="77777777" w:rsidR="00654C80" w:rsidRDefault="00A25F3B" w:rsidP="00654C80">
            <w:pPr>
              <w:rPr>
                <w:rtl/>
              </w:rPr>
            </w:pPr>
          </w:p>
          <w:p w14:paraId="323C9AFF" w14:textId="77777777" w:rsidR="00654C80" w:rsidRDefault="00A25F3B" w:rsidP="00654C80">
            <w:pPr>
              <w:rPr>
                <w:rtl/>
              </w:rPr>
            </w:pPr>
            <w:r>
              <w:rPr>
                <w:rFonts w:cs="David" w:hint="cs"/>
                <w:color w:val="000000"/>
                <w:rtl/>
              </w:rPr>
              <w:t>‏‏עצים‏</w:t>
            </w:r>
          </w:p>
          <w:p w14:paraId="5A1309D1" w14:textId="77777777" w:rsidR="00654C80" w:rsidRDefault="00A25F3B" w:rsidP="00654C80">
            <w:pPr>
              <w:rPr>
                <w:rtl/>
              </w:rPr>
            </w:pPr>
          </w:p>
          <w:p w14:paraId="276C8752" w14:textId="77777777" w:rsidR="00654C80" w:rsidRDefault="00A25F3B" w:rsidP="00654C80">
            <w:pPr>
              <w:rPr>
                <w:rtl/>
              </w:rPr>
            </w:pPr>
            <w:r>
              <w:rPr>
                <w:rFonts w:cs="David" w:hint="cs"/>
                <w:color w:val="000000"/>
                <w:rtl/>
              </w:rPr>
              <w:t>‏‏חו"ד מח' התכנון‏‏: ישנם 3 עצים על פי מדידה. 2 קיימים בפועל. מסומנים לעקירה ואינם בעלי ערכיות גבוהה. יש לסמן שתילה חלופית של עצים בוגרים בחזית הפונה לרחוב.‏</w:t>
            </w:r>
          </w:p>
          <w:p w14:paraId="099019F4" w14:textId="77777777" w:rsidR="00654C80" w:rsidRDefault="00A25F3B" w:rsidP="00654C80">
            <w:pPr>
              <w:rPr>
                <w:rtl/>
              </w:rPr>
            </w:pPr>
          </w:p>
          <w:p w14:paraId="78404BDA" w14:textId="77777777" w:rsidR="00654C80" w:rsidRDefault="00A25F3B" w:rsidP="00654C80">
            <w:pPr>
              <w:rPr>
                <w:rtl/>
              </w:rPr>
            </w:pPr>
            <w:r>
              <w:rPr>
                <w:rFonts w:cs="David" w:hint="cs"/>
                <w:color w:val="000000"/>
                <w:rtl/>
              </w:rPr>
              <w:t xml:space="preserve">‏עצים להעתקה/שימור‏ ‏: על פי סעיף 6.11 נדרש אישור עקרוני של מחלקת גננות. תנאי למתן היתר בניה יהיה מתן הוראות </w:t>
            </w:r>
            <w:r>
              <w:rPr>
                <w:rFonts w:cs="David" w:hint="cs"/>
                <w:color w:val="000000"/>
                <w:rtl/>
              </w:rPr>
              <w:lastRenderedPageBreak/>
              <w:t>לעניין סיווג עצים, ביצוע העתקה וקביעת הטיפולים בהם. החלקה כוללת עצים לשימור ויש להקפיד על הנחיות מתאימות לשימור לעת הבניה מול מחלקת שפ"ע. ‏</w:t>
            </w:r>
          </w:p>
          <w:p w14:paraId="55AADC76" w14:textId="77777777" w:rsidR="00654C80" w:rsidRDefault="00A25F3B" w:rsidP="00654C80">
            <w:pPr>
              <w:rPr>
                <w:rtl/>
              </w:rPr>
            </w:pPr>
          </w:p>
          <w:p w14:paraId="16D874DC" w14:textId="77777777" w:rsidR="00654C80" w:rsidRDefault="00A25F3B" w:rsidP="00654C80">
            <w:pPr>
              <w:rPr>
                <w:rtl/>
              </w:rPr>
            </w:pPr>
            <w:r>
              <w:rPr>
                <w:rFonts w:cs="David" w:hint="cs"/>
                <w:color w:val="000000"/>
                <w:rtl/>
              </w:rPr>
              <w:t>‏יש להציג שתילת עצים חלופיים בתחום החלקה.‏</w:t>
            </w:r>
          </w:p>
          <w:p w14:paraId="0907D52C" w14:textId="77777777" w:rsidR="00654C80" w:rsidRDefault="00A25F3B" w:rsidP="00654C80">
            <w:pPr>
              <w:rPr>
                <w:rtl/>
              </w:rPr>
            </w:pPr>
          </w:p>
          <w:p w14:paraId="0C89A3C6" w14:textId="77777777" w:rsidR="00654C80" w:rsidRDefault="00A25F3B" w:rsidP="00654C80">
            <w:pPr>
              <w:rPr>
                <w:rtl/>
              </w:rPr>
            </w:pPr>
            <w:r>
              <w:rPr>
                <w:rFonts w:cs="David" w:hint="cs"/>
                <w:color w:val="000000"/>
                <w:rtl/>
              </w:rPr>
              <w:t>‏‏ ‏</w:t>
            </w:r>
          </w:p>
          <w:p w14:paraId="175C8B8B" w14:textId="77777777" w:rsidR="00654C80" w:rsidRDefault="00A25F3B" w:rsidP="00654C80">
            <w:pPr>
              <w:rPr>
                <w:rtl/>
              </w:rPr>
            </w:pPr>
          </w:p>
          <w:p w14:paraId="54621834" w14:textId="77777777" w:rsidR="00654C80" w:rsidRDefault="00A25F3B" w:rsidP="00654C80">
            <w:pPr>
              <w:rPr>
                <w:rtl/>
              </w:rPr>
            </w:pPr>
            <w:r>
              <w:rPr>
                <w:rFonts w:cs="David" w:hint="cs"/>
                <w:color w:val="000000"/>
                <w:rtl/>
              </w:rPr>
              <w:t>‏‏התקבלה חו"ד שפ"ע לאישור.‏</w:t>
            </w:r>
          </w:p>
          <w:p w14:paraId="52477262" w14:textId="77777777" w:rsidR="00654C80" w:rsidRDefault="00A25F3B" w:rsidP="00654C80">
            <w:pPr>
              <w:rPr>
                <w:rtl/>
              </w:rPr>
            </w:pPr>
          </w:p>
          <w:p w14:paraId="19FBFE3C" w14:textId="77777777" w:rsidR="00654C80" w:rsidRDefault="00A25F3B" w:rsidP="00654C80">
            <w:pPr>
              <w:rPr>
                <w:rtl/>
              </w:rPr>
            </w:pPr>
            <w:r>
              <w:rPr>
                <w:rFonts w:cs="David" w:hint="cs"/>
                <w:color w:val="000000"/>
                <w:rtl/>
              </w:rPr>
              <w:t>‏‏ ‏</w:t>
            </w:r>
          </w:p>
          <w:p w14:paraId="7354F519" w14:textId="77777777" w:rsidR="00654C80" w:rsidRDefault="00A25F3B" w:rsidP="00654C80">
            <w:pPr>
              <w:rPr>
                <w:rtl/>
              </w:rPr>
            </w:pPr>
          </w:p>
          <w:p w14:paraId="1D4BADDB" w14:textId="77777777" w:rsidR="00654C80" w:rsidRDefault="00A25F3B" w:rsidP="00654C80">
            <w:pPr>
              <w:rPr>
                <w:rtl/>
              </w:rPr>
            </w:pPr>
            <w:r>
              <w:rPr>
                <w:rFonts w:cs="David" w:hint="cs"/>
                <w:color w:val="000000"/>
                <w:rtl/>
              </w:rPr>
              <w:t>‏‏פיתוח שטח‏</w:t>
            </w:r>
          </w:p>
          <w:p w14:paraId="7B596214" w14:textId="77777777" w:rsidR="00654C80" w:rsidRDefault="00A25F3B" w:rsidP="00654C80">
            <w:pPr>
              <w:rPr>
                <w:rtl/>
              </w:rPr>
            </w:pPr>
          </w:p>
          <w:p w14:paraId="2F1489F6" w14:textId="77777777" w:rsidR="00654C80" w:rsidRDefault="00A25F3B" w:rsidP="00654C80">
            <w:pPr>
              <w:rPr>
                <w:rtl/>
              </w:rPr>
            </w:pPr>
            <w:r>
              <w:rPr>
                <w:rFonts w:cs="David" w:hint="cs"/>
                <w:color w:val="000000"/>
                <w:rtl/>
              </w:rPr>
              <w:t xml:space="preserve">‏‏מיזוג אוויר, צוברי/בלוני גז, חשמל, מים 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w:t>
            </w:r>
            <w:r>
              <w:rPr>
                <w:rFonts w:cs="David" w:hint="cs"/>
                <w:color w:val="000000"/>
                <w:rtl/>
              </w:rPr>
              <w:t>‏‏להוסיף פריסת גדרות ו‏‏מפלסי גדרות בתכנית פיתוח שטח.‏</w:t>
            </w:r>
          </w:p>
          <w:p w14:paraId="41FD5D09" w14:textId="77777777" w:rsidR="00654C80" w:rsidRDefault="00A25F3B" w:rsidP="00654C80">
            <w:pPr>
              <w:rPr>
                <w:rtl/>
              </w:rPr>
            </w:pPr>
          </w:p>
          <w:p w14:paraId="2FE704BA" w14:textId="77777777" w:rsidR="00654C80" w:rsidRDefault="00A25F3B" w:rsidP="00654C80">
            <w:pPr>
              <w:rPr>
                <w:rtl/>
              </w:rPr>
            </w:pPr>
            <w:r>
              <w:rPr>
                <w:rFonts w:cs="David" w:hint="cs"/>
                <w:color w:val="000000"/>
                <w:rtl/>
              </w:rPr>
              <w:t>‏ ‏</w:t>
            </w:r>
          </w:p>
          <w:p w14:paraId="4CAD20F9" w14:textId="77777777" w:rsidR="00654C80" w:rsidRDefault="00A25F3B" w:rsidP="00654C80">
            <w:pPr>
              <w:rPr>
                <w:rtl/>
              </w:rPr>
            </w:pPr>
          </w:p>
          <w:p w14:paraId="28D6BC49" w14:textId="77777777" w:rsidR="00654C80" w:rsidRDefault="00A25F3B" w:rsidP="00654C80">
            <w:pPr>
              <w:rPr>
                <w:rtl/>
              </w:rPr>
            </w:pPr>
            <w:r>
              <w:rPr>
                <w:rFonts w:cs="David" w:hint="cs"/>
                <w:color w:val="000000"/>
                <w:rtl/>
              </w:rPr>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51020F77" w14:textId="77777777" w:rsidR="00654C80" w:rsidRDefault="00A25F3B" w:rsidP="00654C80">
            <w:pPr>
              <w:rPr>
                <w:rtl/>
              </w:rPr>
            </w:pPr>
          </w:p>
          <w:p w14:paraId="571824FE" w14:textId="77777777" w:rsidR="00654C80" w:rsidRDefault="00A25F3B" w:rsidP="00654C80">
            <w:pPr>
              <w:rPr>
                <w:rtl/>
              </w:rPr>
            </w:pPr>
            <w:r>
              <w:rPr>
                <w:rFonts w:cs="David" w:hint="cs"/>
                <w:color w:val="000000"/>
                <w:rtl/>
              </w:rPr>
              <w:t>‏ ‏</w:t>
            </w:r>
          </w:p>
          <w:p w14:paraId="544FF92B" w14:textId="77777777" w:rsidR="00654C80" w:rsidRDefault="00A25F3B" w:rsidP="00654C80">
            <w:pPr>
              <w:rPr>
                <w:rtl/>
              </w:rPr>
            </w:pPr>
          </w:p>
          <w:p w14:paraId="1B16B8BF" w14:textId="77777777" w:rsidR="00654C80" w:rsidRDefault="00A25F3B" w:rsidP="00654C80">
            <w:pPr>
              <w:rPr>
                <w:rtl/>
              </w:rPr>
            </w:pPr>
            <w:r>
              <w:rPr>
                <w:rFonts w:cs="David" w:hint="cs"/>
                <w:color w:val="000000"/>
                <w:rtl/>
              </w:rPr>
              <w:t>‏מוצע חצר אנגלית לאוורור ממ"ד ‏ ‏–‏ ‏ ‏ ‏לא ניתן לאשר‏ ‏ בהתאם להוראות תכנית 9988 נדרש להתרחק 2 מ' מגבול חלקה.‏</w:t>
            </w:r>
          </w:p>
          <w:p w14:paraId="51BA2DDC" w14:textId="77777777" w:rsidR="00654C80" w:rsidRDefault="00A25F3B" w:rsidP="00654C80">
            <w:pPr>
              <w:rPr>
                <w:rtl/>
              </w:rPr>
            </w:pPr>
          </w:p>
          <w:p w14:paraId="6E7E2CC8" w14:textId="77777777" w:rsidR="00654C80" w:rsidRDefault="00A25F3B" w:rsidP="00654C80">
            <w:pPr>
              <w:rPr>
                <w:rtl/>
              </w:rPr>
            </w:pPr>
            <w:r>
              <w:rPr>
                <w:rFonts w:cs="David" w:hint="cs"/>
                <w:color w:val="000000"/>
                <w:rtl/>
              </w:rPr>
              <w:t>‏ ‏</w:t>
            </w:r>
          </w:p>
          <w:p w14:paraId="7988E904" w14:textId="77777777" w:rsidR="00654C80" w:rsidRDefault="00A25F3B" w:rsidP="00654C80">
            <w:pPr>
              <w:rPr>
                <w:rtl/>
              </w:rPr>
            </w:pPr>
          </w:p>
          <w:p w14:paraId="1460421B" w14:textId="77777777" w:rsidR="00654C80" w:rsidRDefault="00A25F3B" w:rsidP="00654C80">
            <w:pPr>
              <w:rPr>
                <w:rtl/>
              </w:rPr>
            </w:pPr>
            <w:r>
              <w:rPr>
                <w:rFonts w:cs="David" w:hint="cs"/>
                <w:color w:val="000000"/>
                <w:rtl/>
              </w:rPr>
              <w:t xml:space="preserve">‏‏גדרות:‏‏ ‏‏הבקשה מציעה כמצוין בבקשה "בולדרים" כאמצעי הפרדה ובטיחות בין רחבת המסחר לאזור </w:t>
            </w:r>
            <w:r>
              <w:rPr>
                <w:rFonts w:cs="David" w:hint="cs"/>
                <w:color w:val="000000"/>
                <w:rtl/>
              </w:rPr>
              <w:t>המתנת רכב וכניסה לחנייה. יש להציע אמצעי הפרדה ובטיחות בצורה דקורטיבית כגון רצועות גינון רחבות.‏</w:t>
            </w:r>
          </w:p>
          <w:p w14:paraId="4BD4BED4" w14:textId="77777777" w:rsidR="00654C80" w:rsidRDefault="00A25F3B" w:rsidP="00654C80">
            <w:pPr>
              <w:rPr>
                <w:rtl/>
              </w:rPr>
            </w:pPr>
          </w:p>
          <w:p w14:paraId="3BA9AD9F" w14:textId="77777777" w:rsidR="00654C80" w:rsidRDefault="00A25F3B" w:rsidP="00654C80">
            <w:pPr>
              <w:rPr>
                <w:rtl/>
              </w:rPr>
            </w:pPr>
            <w:r>
              <w:rPr>
                <w:rFonts w:cs="David" w:hint="cs"/>
                <w:color w:val="000000"/>
                <w:rtl/>
              </w:rPr>
              <w:t>‏‏מי נגר‏</w:t>
            </w:r>
          </w:p>
          <w:p w14:paraId="77768819" w14:textId="77777777" w:rsidR="00654C80" w:rsidRDefault="00A25F3B" w:rsidP="00654C80">
            <w:pPr>
              <w:rPr>
                <w:rtl/>
              </w:rPr>
            </w:pPr>
          </w:p>
          <w:p w14:paraId="19501109"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2FAA33C1" w14:textId="77777777" w:rsidR="00654C80" w:rsidRDefault="00A25F3B" w:rsidP="00654C80">
            <w:pPr>
              <w:rPr>
                <w:rtl/>
              </w:rPr>
            </w:pPr>
          </w:p>
          <w:p w14:paraId="2F903068" w14:textId="77777777" w:rsidR="00654C80" w:rsidRDefault="00A25F3B" w:rsidP="00654C80">
            <w:pPr>
              <w:rPr>
                <w:rtl/>
              </w:rPr>
            </w:pPr>
            <w:r>
              <w:rPr>
                <w:rFonts w:cs="David" w:hint="cs"/>
                <w:color w:val="000000"/>
                <w:rtl/>
              </w:rPr>
              <w:t>‏‏חדר שנאים‏</w:t>
            </w:r>
          </w:p>
          <w:p w14:paraId="499DCF96" w14:textId="77777777" w:rsidR="00654C80" w:rsidRDefault="00A25F3B" w:rsidP="00654C80">
            <w:pPr>
              <w:rPr>
                <w:rtl/>
              </w:rPr>
            </w:pPr>
          </w:p>
          <w:p w14:paraId="4631841C" w14:textId="77777777" w:rsidR="00654C80" w:rsidRDefault="00A25F3B" w:rsidP="00654C80">
            <w:pPr>
              <w:rPr>
                <w:rtl/>
              </w:rPr>
            </w:pPr>
            <w:r>
              <w:rPr>
                <w:rFonts w:cs="David" w:hint="cs"/>
                <w:color w:val="000000"/>
                <w:rtl/>
              </w:rPr>
              <w:t>‏‏מוצע חדר שנאים תת"ק בגישה פנימית ובתיאום עם אדר' העיר וחב' החשמל ‏‏–‏‏ ‏‏אין מניעה לאשר‏‏, יש להגיש אישור סופי חב' החשמל עבור חדר שנאים. ‏</w:t>
            </w:r>
          </w:p>
          <w:p w14:paraId="74A5FF1C" w14:textId="77777777" w:rsidR="00654C80" w:rsidRDefault="00A25F3B" w:rsidP="00654C80">
            <w:pPr>
              <w:rPr>
                <w:rtl/>
              </w:rPr>
            </w:pPr>
          </w:p>
          <w:p w14:paraId="1F38C651"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601CCFB1" w14:textId="77777777" w:rsidR="00654C80" w:rsidRDefault="00A25F3B" w:rsidP="00654C80">
            <w:pPr>
              <w:rPr>
                <w:rtl/>
              </w:rPr>
            </w:pPr>
          </w:p>
          <w:p w14:paraId="4C5890F7" w14:textId="77777777" w:rsidR="00654C80" w:rsidRDefault="00A25F3B" w:rsidP="00654C80">
            <w:pPr>
              <w:rPr>
                <w:rtl/>
              </w:rPr>
            </w:pPr>
            <w:r>
              <w:rPr>
                <w:rFonts w:cs="David" w:hint="cs"/>
                <w:color w:val="000000"/>
                <w:rtl/>
              </w:rPr>
              <w:t>‏‏נגישות ‏</w:t>
            </w:r>
          </w:p>
          <w:p w14:paraId="7CBE417F" w14:textId="77777777" w:rsidR="00654C80" w:rsidRDefault="00A25F3B" w:rsidP="00654C80">
            <w:pPr>
              <w:rPr>
                <w:rtl/>
              </w:rPr>
            </w:pPr>
          </w:p>
          <w:p w14:paraId="29E3A950"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1DE3256D" w14:textId="77777777" w:rsidR="00654C80" w:rsidRDefault="00A25F3B" w:rsidP="00654C80">
            <w:pPr>
              <w:rPr>
                <w:rtl/>
              </w:rPr>
            </w:pPr>
          </w:p>
          <w:p w14:paraId="2E1F8564" w14:textId="77777777" w:rsidR="00654C80" w:rsidRDefault="00A25F3B" w:rsidP="00654C80">
            <w:pPr>
              <w:rPr>
                <w:rtl/>
              </w:rPr>
            </w:pPr>
            <w:r>
              <w:rPr>
                <w:rFonts w:cs="David" w:hint="cs"/>
                <w:color w:val="000000"/>
                <w:rtl/>
              </w:rPr>
              <w:t>‏‏נדרש תיקון ליקויים גרפיים כמסומן ע"ג תוכנית ‏‎a‎</w:t>
            </w:r>
          </w:p>
          <w:p w14:paraId="0A4D090D" w14:textId="77777777" w:rsidR="00654C80" w:rsidRDefault="00A25F3B" w:rsidP="00654C80">
            <w:pPr>
              <w:rPr>
                <w:rtl/>
              </w:rPr>
            </w:pPr>
          </w:p>
          <w:p w14:paraId="4860E248" w14:textId="77777777" w:rsidR="00654C80" w:rsidRDefault="00A25F3B" w:rsidP="00654C80">
            <w:pPr>
              <w:rPr>
                <w:rtl/>
              </w:rPr>
            </w:pPr>
            <w:r>
              <w:rPr>
                <w:rFonts w:cs="David" w:hint="cs"/>
                <w:color w:val="000000"/>
                <w:rtl/>
              </w:rPr>
              <w:t>‏‏ ‏</w:t>
            </w:r>
          </w:p>
          <w:p w14:paraId="47D5C497" w14:textId="77777777" w:rsidR="00654C80" w:rsidRDefault="00A25F3B" w:rsidP="00654C80">
            <w:pPr>
              <w:rPr>
                <w:rtl/>
              </w:rPr>
            </w:pPr>
          </w:p>
          <w:p w14:paraId="6EE3A5ED" w14:textId="77777777" w:rsidR="00654C80" w:rsidRDefault="00A25F3B" w:rsidP="00654C80">
            <w:pPr>
              <w:rPr>
                <w:rtl/>
              </w:rPr>
            </w:pPr>
            <w:r>
              <w:rPr>
                <w:rFonts w:cs="David" w:hint="cs"/>
                <w:color w:val="000000"/>
                <w:rtl/>
              </w:rPr>
              <w:t xml:space="preserve">‏‏תוקפה של החלטה זו הוא 120 יום מיום </w:t>
            </w:r>
            <w:r>
              <w:rPr>
                <w:rFonts w:cs="David" w:hint="cs"/>
                <w:color w:val="000000"/>
                <w:rtl/>
              </w:rPr>
              <w:t>שהתקבלה, וזאת לצורך הגשת תכנית מתוקנת / השלמת תנאים מרחביים. ‏‏ ‏‏יודגש כי במידה ולא תוגש תכנית מתוקנת כנדרש ו/או לא ימולאו התנאים המרחביים הנדרשים - בתוך תקופת זמן זו, הבקשה תיסגר ויהיה צורך לפתוח תיק חדש.‏</w:t>
            </w:r>
          </w:p>
          <w:p w14:paraId="2E616378" w14:textId="77777777" w:rsidR="00654C80" w:rsidRDefault="00A25F3B" w:rsidP="00654C80">
            <w:pPr>
              <w:rPr>
                <w:rtl/>
              </w:rPr>
            </w:pPr>
          </w:p>
          <w:p w14:paraId="6931BB7F" w14:textId="77777777" w:rsidR="00654C80" w:rsidRDefault="00A25F3B" w:rsidP="00654C80">
            <w:pPr>
              <w:rPr>
                <w:rtl/>
              </w:rPr>
            </w:pPr>
            <w:r>
              <w:rPr>
                <w:rFonts w:cs="David" w:hint="cs"/>
                <w:color w:val="000000"/>
                <w:rtl/>
              </w:rPr>
              <w:t>‏‎ ‎</w:t>
            </w:r>
          </w:p>
        </w:tc>
      </w:tr>
      <w:tr w:rsidR="00BF1333" w14:paraId="1125720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98387BD" w14:textId="77777777" w:rsidR="00BF1333" w:rsidRDefault="00BF1333">
            <w:pPr>
              <w:rPr>
                <w:bCs/>
              </w:rPr>
            </w:pPr>
            <w:r>
              <w:rPr>
                <w:rFonts w:cs="Arial" w:hint="cs"/>
                <w:rtl/>
              </w:rPr>
              <w:lastRenderedPageBreak/>
              <w:t>בדיקת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15FB23F2" w14:textId="77777777" w:rsidR="00BF1333" w:rsidRDefault="00BF1333">
            <w:pPr>
              <w:jc w:val="both"/>
            </w:pPr>
            <w:r>
              <w:rPr>
                <w:rFonts w:cs="Arial" w:hint="cs"/>
                <w:rtl/>
              </w:rPr>
              <w:t>21/01/2025</w:t>
            </w:r>
          </w:p>
        </w:tc>
        <w:tc>
          <w:tcPr>
            <w:tcW w:w="5669" w:type="dxa"/>
          </w:tcPr>
          <w:p w14:paraId="5E9EBCED" w14:textId="77777777" w:rsidR="00654C80" w:rsidRDefault="00A25F3B" w:rsidP="00654C80">
            <w:pPr>
              <w:rPr>
                <w:rtl/>
              </w:rPr>
            </w:pPr>
          </w:p>
          <w:p w14:paraId="0AC2AAEA" w14:textId="77777777" w:rsidR="00654C80" w:rsidRDefault="00A25F3B" w:rsidP="00654C80">
            <w:pPr>
              <w:rPr>
                <w:rtl/>
              </w:rPr>
            </w:pPr>
            <w:r>
              <w:rPr>
                <w:rFonts w:cs="David" w:hint="cs"/>
                <w:color w:val="000000"/>
                <w:rtl/>
              </w:rPr>
              <w:t>‏‎ ‎</w:t>
            </w:r>
          </w:p>
          <w:p w14:paraId="69238C2D" w14:textId="77777777" w:rsidR="00654C80" w:rsidRDefault="00A25F3B" w:rsidP="00654C80">
            <w:pPr>
              <w:rPr>
                <w:rtl/>
              </w:rPr>
            </w:pPr>
          </w:p>
          <w:p w14:paraId="13C58AE5" w14:textId="77777777" w:rsidR="00654C80" w:rsidRDefault="00A25F3B" w:rsidP="00654C80">
            <w:pPr>
              <w:rPr>
                <w:rtl/>
              </w:rPr>
            </w:pPr>
            <w:r>
              <w:rPr>
                <w:rFonts w:cs="David" w:hint="cs"/>
                <w:color w:val="000000"/>
                <w:rtl/>
              </w:rPr>
              <w:t>‏‏המלצת ‏‏אגף הרישוי‏</w:t>
            </w:r>
          </w:p>
          <w:p w14:paraId="1C6E1FED" w14:textId="77777777" w:rsidR="00654C80" w:rsidRDefault="00A25F3B" w:rsidP="00654C80">
            <w:pPr>
              <w:rPr>
                <w:rtl/>
              </w:rPr>
            </w:pPr>
          </w:p>
          <w:p w14:paraId="47CB8B6F" w14:textId="77777777" w:rsidR="00654C80" w:rsidRDefault="00A25F3B" w:rsidP="00654C80">
            <w:pPr>
              <w:rPr>
                <w:rtl/>
              </w:rPr>
            </w:pPr>
            <w:r>
              <w:rPr>
                <w:rFonts w:cs="David" w:hint="cs"/>
                <w:color w:val="000000"/>
                <w:rtl/>
              </w:rPr>
              <w:t>‏‏לדחות לצורך השלמת תנאים‏</w:t>
            </w:r>
          </w:p>
          <w:p w14:paraId="66B0EDF9" w14:textId="77777777" w:rsidR="00654C80" w:rsidRDefault="00A25F3B" w:rsidP="00654C80">
            <w:pPr>
              <w:rPr>
                <w:rtl/>
              </w:rPr>
            </w:pPr>
          </w:p>
          <w:p w14:paraId="2CA662B1" w14:textId="77777777" w:rsidR="00654C80" w:rsidRDefault="00A25F3B" w:rsidP="00654C80">
            <w:pPr>
              <w:rPr>
                <w:rtl/>
              </w:rPr>
            </w:pPr>
            <w:r>
              <w:rPr>
                <w:rFonts w:cs="David" w:hint="cs"/>
                <w:color w:val="000000"/>
                <w:rtl/>
              </w:rPr>
              <w:t>‏‏להשלמת איכות הסביבה ואישור הסדרי תנועה מעודכן‏</w:t>
            </w:r>
          </w:p>
          <w:p w14:paraId="0624F619" w14:textId="77777777" w:rsidR="00654C80" w:rsidRDefault="00A25F3B" w:rsidP="00654C80">
            <w:pPr>
              <w:rPr>
                <w:rtl/>
              </w:rPr>
            </w:pPr>
          </w:p>
          <w:p w14:paraId="5301CFBC" w14:textId="77777777" w:rsidR="00654C80" w:rsidRDefault="00A25F3B" w:rsidP="00654C80">
            <w:pPr>
              <w:rPr>
                <w:rtl/>
              </w:rPr>
            </w:pPr>
            <w:r>
              <w:rPr>
                <w:rFonts w:cs="David" w:hint="cs"/>
                <w:color w:val="000000"/>
                <w:rtl/>
              </w:rPr>
              <w:t>‏‏חו"ד מח' ‏‏הסדרי תנועה‏‏:‏‏ אין התנגדות לתכנית.‏</w:t>
            </w:r>
          </w:p>
          <w:p w14:paraId="078B310C" w14:textId="77777777" w:rsidR="00654C80" w:rsidRDefault="00A25F3B" w:rsidP="00654C80">
            <w:pPr>
              <w:rPr>
                <w:rtl/>
              </w:rPr>
            </w:pPr>
          </w:p>
          <w:p w14:paraId="01E5535C" w14:textId="77777777" w:rsidR="00654C80" w:rsidRDefault="00A25F3B" w:rsidP="00654C80">
            <w:pPr>
              <w:rPr>
                <w:rtl/>
              </w:rPr>
            </w:pPr>
            <w:r>
              <w:rPr>
                <w:rFonts w:cs="David" w:hint="cs"/>
                <w:color w:val="000000"/>
                <w:rtl/>
              </w:rPr>
              <w:t>‏‏מוצע 11 ‏‏מק"ח עבור 10 ‏‏יח"ד‏‏ בהתאם לדרישת התקן.‏</w:t>
            </w:r>
          </w:p>
          <w:p w14:paraId="55BB9429" w14:textId="77777777" w:rsidR="00654C80" w:rsidRDefault="00A25F3B" w:rsidP="00654C80">
            <w:pPr>
              <w:rPr>
                <w:rtl/>
              </w:rPr>
            </w:pPr>
          </w:p>
          <w:p w14:paraId="182FDB64" w14:textId="77777777" w:rsidR="00654C80" w:rsidRDefault="00A25F3B" w:rsidP="00654C80">
            <w:pPr>
              <w:rPr>
                <w:rtl/>
              </w:rPr>
            </w:pPr>
            <w:r>
              <w:rPr>
                <w:rFonts w:cs="David" w:hint="cs"/>
                <w:color w:val="000000"/>
                <w:rtl/>
              </w:rPr>
              <w:t xml:space="preserve">‏‏תנאי לטופס 4 </w:t>
            </w:r>
            <w:r>
              <w:rPr>
                <w:rFonts w:cs="David" w:hint="cs"/>
                <w:color w:val="000000"/>
                <w:rtl/>
              </w:rPr>
              <w:t>אישור רשות התמרור.‏</w:t>
            </w:r>
          </w:p>
          <w:p w14:paraId="7F00446C" w14:textId="77777777" w:rsidR="00654C80" w:rsidRDefault="00A25F3B" w:rsidP="00654C80">
            <w:pPr>
              <w:rPr>
                <w:rtl/>
              </w:rPr>
            </w:pPr>
          </w:p>
          <w:p w14:paraId="484DCCCF" w14:textId="77777777" w:rsidR="00654C80" w:rsidRDefault="00A25F3B" w:rsidP="00654C80">
            <w:pPr>
              <w:rPr>
                <w:rtl/>
              </w:rPr>
            </w:pPr>
            <w:r>
              <w:rPr>
                <w:rFonts w:cs="David" w:hint="cs"/>
                <w:color w:val="000000"/>
                <w:rtl/>
              </w:rPr>
              <w:t>‏‏תנאי להיתר הגשת כתב התחייבות להתקנת ותחזוקת מתקן חניה בהתאם לתתק"י.‏</w:t>
            </w:r>
          </w:p>
          <w:p w14:paraId="6BB6F87D" w14:textId="77777777" w:rsidR="00654C80" w:rsidRDefault="00A25F3B" w:rsidP="00654C80">
            <w:pPr>
              <w:rPr>
                <w:rtl/>
              </w:rPr>
            </w:pPr>
          </w:p>
          <w:p w14:paraId="6567C4B3" w14:textId="77777777" w:rsidR="00654C80" w:rsidRDefault="00A25F3B" w:rsidP="00654C80">
            <w:pPr>
              <w:rPr>
                <w:rtl/>
              </w:rPr>
            </w:pPr>
            <w:r>
              <w:rPr>
                <w:rFonts w:cs="David" w:hint="cs"/>
                <w:color w:val="000000"/>
                <w:rtl/>
              </w:rPr>
              <w:t>‏‏ ‏</w:t>
            </w:r>
          </w:p>
          <w:p w14:paraId="58F1F971" w14:textId="77777777" w:rsidR="00654C80" w:rsidRDefault="00A25F3B" w:rsidP="00654C80">
            <w:pPr>
              <w:rPr>
                <w:rtl/>
              </w:rPr>
            </w:pPr>
          </w:p>
          <w:p w14:paraId="55FB4BE6" w14:textId="77777777" w:rsidR="00654C80" w:rsidRDefault="00A25F3B" w:rsidP="00654C80">
            <w:pPr>
              <w:rPr>
                <w:rtl/>
              </w:rPr>
            </w:pPr>
            <w:r>
              <w:rPr>
                <w:rFonts w:cs="David" w:hint="cs"/>
                <w:color w:val="000000"/>
                <w:rtl/>
              </w:rPr>
              <w:t>‏‏חו"ד תכנון עיר לעניין חניה:‏‏ ‏‏הבקשה מציעה 11 יח"ד, 3 מעל 95 מ"ר ו ‏‏–‏‏ 8 מתחת ל 95 מ"ר. הבקשה מציעה 14 מקומות חנייה בהתאם לתקן חנייה גבוה, אך אין התייחסות להפחתה של 50% בהתאם למבנה שימור. בהתאם לכך יש להציע אך ורק 7 מקומות חנייה. בהתאם לכך יצומצמו קומות התת"ק. בתאום אגף תושי"ה.‏</w:t>
            </w:r>
          </w:p>
          <w:p w14:paraId="249BAD51" w14:textId="77777777" w:rsidR="00654C80" w:rsidRDefault="00A25F3B" w:rsidP="00654C80">
            <w:pPr>
              <w:rPr>
                <w:rtl/>
              </w:rPr>
            </w:pPr>
          </w:p>
          <w:p w14:paraId="0354D273" w14:textId="77777777" w:rsidR="00654C80" w:rsidRDefault="00A25F3B" w:rsidP="00654C80">
            <w:pPr>
              <w:rPr>
                <w:rtl/>
              </w:rPr>
            </w:pPr>
            <w:r>
              <w:rPr>
                <w:rFonts w:cs="David" w:hint="cs"/>
                <w:color w:val="000000"/>
                <w:rtl/>
              </w:rPr>
              <w:t>‏‏ ‏</w:t>
            </w:r>
          </w:p>
          <w:p w14:paraId="681A26F8" w14:textId="77777777" w:rsidR="00654C80" w:rsidRDefault="00A25F3B" w:rsidP="00654C80">
            <w:pPr>
              <w:rPr>
                <w:rtl/>
              </w:rPr>
            </w:pPr>
          </w:p>
          <w:p w14:paraId="4E55E3D8" w14:textId="77777777" w:rsidR="00654C80" w:rsidRDefault="00A25F3B" w:rsidP="00654C80">
            <w:pPr>
              <w:rPr>
                <w:rtl/>
              </w:rPr>
            </w:pPr>
            <w:r>
              <w:rPr>
                <w:rFonts w:cs="David" w:hint="cs"/>
                <w:color w:val="000000"/>
                <w:rtl/>
              </w:rPr>
              <w:t>‏‏מוצע 11 יח"ד ולא 10 כפי שצוין באישור מח' הסדרי תנועה‏</w:t>
            </w:r>
          </w:p>
          <w:p w14:paraId="5012A797" w14:textId="77777777" w:rsidR="00654C80" w:rsidRDefault="00A25F3B" w:rsidP="00654C80">
            <w:pPr>
              <w:rPr>
                <w:rtl/>
              </w:rPr>
            </w:pPr>
          </w:p>
          <w:p w14:paraId="76B428B0" w14:textId="77777777" w:rsidR="00654C80" w:rsidRDefault="00A25F3B" w:rsidP="00654C80">
            <w:pPr>
              <w:rPr>
                <w:rtl/>
              </w:rPr>
            </w:pPr>
            <w:r>
              <w:rPr>
                <w:rFonts w:cs="David" w:hint="cs"/>
                <w:color w:val="000000"/>
                <w:rtl/>
              </w:rPr>
              <w:t>‏‏יש להגיש אישור הסדרי תנועה מעודכן‏</w:t>
            </w:r>
          </w:p>
          <w:p w14:paraId="7889EA29" w14:textId="77777777" w:rsidR="00654C80" w:rsidRDefault="00A25F3B" w:rsidP="00654C80">
            <w:pPr>
              <w:rPr>
                <w:rtl/>
              </w:rPr>
            </w:pPr>
          </w:p>
          <w:p w14:paraId="5DE91B68" w14:textId="77777777" w:rsidR="00654C80" w:rsidRDefault="00A25F3B" w:rsidP="00654C80">
            <w:pPr>
              <w:rPr>
                <w:rtl/>
              </w:rPr>
            </w:pPr>
            <w:r>
              <w:rPr>
                <w:rFonts w:cs="David" w:hint="cs"/>
                <w:color w:val="000000"/>
                <w:rtl/>
              </w:rPr>
              <w:t>‏ ‏</w:t>
            </w:r>
          </w:p>
          <w:p w14:paraId="52CD5001" w14:textId="77777777" w:rsidR="00654C80" w:rsidRDefault="00A25F3B" w:rsidP="00654C80">
            <w:pPr>
              <w:rPr>
                <w:rtl/>
              </w:rPr>
            </w:pPr>
          </w:p>
          <w:p w14:paraId="29830D6F" w14:textId="77777777" w:rsidR="00654C80" w:rsidRDefault="00A25F3B" w:rsidP="00654C80">
            <w:pPr>
              <w:rPr>
                <w:rtl/>
              </w:rPr>
            </w:pPr>
            <w:r>
              <w:rPr>
                <w:rFonts w:cs="David" w:hint="cs"/>
                <w:color w:val="000000"/>
                <w:rtl/>
              </w:rPr>
              <w:t xml:space="preserve">‏חו"ד מחלקת </w:t>
            </w:r>
            <w:r>
              <w:rPr>
                <w:rFonts w:cs="David" w:hint="cs"/>
                <w:color w:val="000000"/>
                <w:rtl/>
              </w:rPr>
              <w:t>איכות הסביבה‏ ‏ ‏ ‏–‏ ‏ לדחות את הבקשה.‏</w:t>
            </w:r>
          </w:p>
          <w:p w14:paraId="23A71159" w14:textId="77777777" w:rsidR="00654C80" w:rsidRDefault="00A25F3B" w:rsidP="00654C80">
            <w:pPr>
              <w:rPr>
                <w:rtl/>
              </w:rPr>
            </w:pPr>
          </w:p>
          <w:p w14:paraId="5B515BBF" w14:textId="77777777" w:rsidR="00654C80" w:rsidRDefault="00A25F3B" w:rsidP="00654C80">
            <w:pPr>
              <w:rPr>
                <w:rtl/>
              </w:rPr>
            </w:pPr>
            <w:r>
              <w:rPr>
                <w:rFonts w:cs="David" w:hint="cs"/>
                <w:color w:val="000000"/>
                <w:rtl/>
              </w:rPr>
              <w:t xml:space="preserve">‏חו"ד מחלקת תברואה‏ ‏ ‏ ‏–‏ ‏ לאשר את הבקשה ‏ ‏–‏ ‏ יש לתכנן 2 </w:t>
            </w:r>
            <w:r>
              <w:rPr>
                <w:rFonts w:cs="David" w:hint="cs"/>
                <w:color w:val="000000"/>
                <w:rtl/>
              </w:rPr>
              <w:lastRenderedPageBreak/>
              <w:t>עגלות בגודל 1100 ליטר.‏</w:t>
            </w:r>
          </w:p>
          <w:p w14:paraId="5B39951D" w14:textId="77777777" w:rsidR="00654C80" w:rsidRDefault="00A25F3B" w:rsidP="00654C80">
            <w:pPr>
              <w:rPr>
                <w:rtl/>
              </w:rPr>
            </w:pPr>
          </w:p>
          <w:p w14:paraId="4B1A547F"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4C28799B" w14:textId="77777777" w:rsidR="00654C80" w:rsidRDefault="00A25F3B" w:rsidP="00654C80">
            <w:pPr>
              <w:rPr>
                <w:rtl/>
              </w:rPr>
            </w:pPr>
          </w:p>
          <w:p w14:paraId="47CE179C" w14:textId="77777777" w:rsidR="00654C80" w:rsidRDefault="00A25F3B" w:rsidP="00654C80">
            <w:pPr>
              <w:rPr>
                <w:rtl/>
              </w:rPr>
            </w:pPr>
            <w:r>
              <w:rPr>
                <w:rFonts w:cs="David" w:hint="cs"/>
                <w:color w:val="000000"/>
                <w:rtl/>
              </w:rPr>
              <w:t>‏חו"ד תכנון עיר לעניין התאמת הבקשה ל –9988‏</w:t>
            </w:r>
          </w:p>
          <w:p w14:paraId="486C8F84" w14:textId="77777777" w:rsidR="00654C80" w:rsidRDefault="00A25F3B" w:rsidP="00654C80">
            <w:pPr>
              <w:rPr>
                <w:rtl/>
              </w:rPr>
            </w:pPr>
          </w:p>
          <w:p w14:paraId="07CA9E9D" w14:textId="77777777" w:rsidR="00654C80" w:rsidRDefault="00A25F3B" w:rsidP="00654C80">
            <w:pPr>
              <w:rPr>
                <w:rtl/>
              </w:rPr>
            </w:pPr>
            <w:r>
              <w:rPr>
                <w:rFonts w:cs="David" w:hint="cs"/>
                <w:color w:val="000000"/>
                <w:rtl/>
              </w:rPr>
              <w:t>‏הבקשה חורגת בקומה אחת מתכנית מתאר 9988 ומציעה אחוזי בניה בחריגה גדולה ומשמעותית מתכנית 9988. מכיוון שמדובר במצב הנכנס בבניין קטן אין הצדקה לאשר חריגה גבוהה כל כך 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0333907B" w14:textId="77777777" w:rsidR="00654C80" w:rsidRDefault="00A25F3B" w:rsidP="00654C80">
            <w:pPr>
              <w:rPr>
                <w:rtl/>
              </w:rPr>
            </w:pPr>
          </w:p>
          <w:p w14:paraId="6C3A6EEF" w14:textId="77777777" w:rsidR="00654C80" w:rsidRDefault="00A25F3B" w:rsidP="00654C80">
            <w:pPr>
              <w:rPr>
                <w:rtl/>
              </w:rPr>
            </w:pPr>
            <w:r>
              <w:rPr>
                <w:rFonts w:cs="David" w:hint="cs"/>
                <w:color w:val="000000"/>
                <w:rtl/>
              </w:rPr>
              <w:t>‏בנוסף לחריגה במס' הקומות. במפלס הגג מוצעת ברכה היוצרת הגבהה נוספת לגובה הבינוי. כאמור יש לצמצם מס' הקומות ולהציע הנמכת מעקה הברכה ליצירת חזות ראויה לחזית רחוב.‏</w:t>
            </w:r>
          </w:p>
          <w:p w14:paraId="18BEC622" w14:textId="77777777" w:rsidR="00654C80" w:rsidRDefault="00A25F3B" w:rsidP="00654C80">
            <w:pPr>
              <w:rPr>
                <w:rtl/>
              </w:rPr>
            </w:pPr>
          </w:p>
          <w:p w14:paraId="69C3C1C4"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15ED7DFB" w14:textId="77777777" w:rsidR="00654C80" w:rsidRDefault="00A25F3B" w:rsidP="00654C80">
            <w:pPr>
              <w:rPr>
                <w:rtl/>
              </w:rPr>
            </w:pPr>
          </w:p>
          <w:p w14:paraId="5306D0BD" w14:textId="77777777" w:rsidR="00654C80" w:rsidRDefault="00A25F3B" w:rsidP="00654C80">
            <w:pPr>
              <w:rPr>
                <w:rtl/>
              </w:rPr>
            </w:pPr>
            <w:r>
              <w:rPr>
                <w:rFonts w:cs="David" w:hint="cs"/>
                <w:color w:val="000000"/>
                <w:rtl/>
              </w:rPr>
              <w:t>‏‏שטחים‏</w:t>
            </w:r>
          </w:p>
          <w:p w14:paraId="4782B23C" w14:textId="77777777" w:rsidR="00654C80" w:rsidRDefault="00A25F3B" w:rsidP="00654C80">
            <w:pPr>
              <w:rPr>
                <w:rtl/>
              </w:rPr>
            </w:pPr>
          </w:p>
          <w:p w14:paraId="7BFC7DE3" w14:textId="77777777" w:rsidR="00654C80" w:rsidRDefault="00A25F3B" w:rsidP="00654C80">
            <w:pPr>
              <w:rPr>
                <w:rtl/>
              </w:rPr>
            </w:pPr>
            <w:r>
              <w:rPr>
                <w:rFonts w:cs="David" w:hint="cs"/>
                <w:color w:val="000000"/>
                <w:rtl/>
              </w:rPr>
              <w:t>‏‏שטחים עיקריים: ‏</w:t>
            </w:r>
          </w:p>
          <w:p w14:paraId="2076625B" w14:textId="77777777" w:rsidR="00654C80" w:rsidRDefault="00A25F3B" w:rsidP="00654C80">
            <w:pPr>
              <w:rPr>
                <w:rtl/>
              </w:rPr>
            </w:pPr>
          </w:p>
          <w:p w14:paraId="78A7FE51" w14:textId="77777777" w:rsidR="00654C80" w:rsidRDefault="00A25F3B" w:rsidP="00654C80">
            <w:pPr>
              <w:rPr>
                <w:rtl/>
              </w:rPr>
            </w:pPr>
            <w:r>
              <w:rPr>
                <w:rFonts w:cs="David" w:hint="cs"/>
                <w:color w:val="000000"/>
                <w:rtl/>
              </w:rPr>
              <w:t>‏‏שטח עיקרי מותר לבינוי ‏‏919 מ"ר‏‏, שטח עיקרי מוצע ‏‏797.38 מ"ר‏‏.‏</w:t>
            </w:r>
          </w:p>
          <w:p w14:paraId="5FD471A5" w14:textId="77777777" w:rsidR="00654C80" w:rsidRDefault="00A25F3B" w:rsidP="00654C80">
            <w:pPr>
              <w:rPr>
                <w:rtl/>
              </w:rPr>
            </w:pPr>
          </w:p>
          <w:p w14:paraId="7418A978" w14:textId="77777777" w:rsidR="00654C80" w:rsidRDefault="00A25F3B" w:rsidP="00654C80">
            <w:pPr>
              <w:rPr>
                <w:rtl/>
              </w:rPr>
            </w:pPr>
            <w:r>
              <w:rPr>
                <w:rFonts w:cs="David" w:hint="cs"/>
                <w:color w:val="000000"/>
                <w:rtl/>
              </w:rPr>
              <w:t>‏‏השטחים המוצעים עומדים במסגרת השטחים המותרים ע"פ תמ"א 38.‏</w:t>
            </w:r>
          </w:p>
          <w:p w14:paraId="712A5B53" w14:textId="77777777" w:rsidR="00654C80" w:rsidRDefault="00A25F3B" w:rsidP="00654C80">
            <w:pPr>
              <w:rPr>
                <w:rtl/>
              </w:rPr>
            </w:pPr>
          </w:p>
          <w:p w14:paraId="00FE6D60" w14:textId="77777777" w:rsidR="00654C80" w:rsidRDefault="00A25F3B" w:rsidP="00654C80">
            <w:pPr>
              <w:rPr>
                <w:rtl/>
              </w:rPr>
            </w:pPr>
            <w:r>
              <w:rPr>
                <w:rFonts w:cs="David" w:hint="cs"/>
                <w:color w:val="000000"/>
                <w:rtl/>
              </w:rPr>
              <w:t>‏‏חו"ד תכנון עיר: ‏</w:t>
            </w:r>
          </w:p>
          <w:p w14:paraId="3BB6B6D8" w14:textId="77777777" w:rsidR="00654C80" w:rsidRDefault="00A25F3B" w:rsidP="00654C80">
            <w:pPr>
              <w:rPr>
                <w:rtl/>
              </w:rPr>
            </w:pPr>
          </w:p>
          <w:p w14:paraId="6B91546F" w14:textId="77777777" w:rsidR="00654C80" w:rsidRDefault="00A25F3B" w:rsidP="00654C80">
            <w:pPr>
              <w:rPr>
                <w:rtl/>
              </w:rPr>
            </w:pPr>
            <w:r>
              <w:rPr>
                <w:rFonts w:cs="David" w:hint="cs"/>
                <w:color w:val="000000"/>
                <w:rtl/>
              </w:rPr>
              <w:t>‏הבקשה מציעה ממ"ד למסחר ויח"ד 1 במפלס תת"ק. ממ"ד למסחר אטום ללא אוורור וממ"ד ליח"ד 1 באוורור ע"י חצר אנגלית. אין סיבה תכנונית להציע שטחים אלה בתת הקרקע. יש להציע ממ"דים תחת עמודות הממ"ד המוצעות במפלס קרקע. על כן יש לבטל שטחים אלו המוצעים בתת הקרקע.‏</w:t>
            </w:r>
          </w:p>
          <w:p w14:paraId="41611512" w14:textId="77777777" w:rsidR="00654C80" w:rsidRDefault="00A25F3B" w:rsidP="00654C80">
            <w:pPr>
              <w:rPr>
                <w:rtl/>
              </w:rPr>
            </w:pPr>
          </w:p>
          <w:p w14:paraId="447218FF" w14:textId="77777777" w:rsidR="00654C80" w:rsidRDefault="00A25F3B" w:rsidP="00654C80">
            <w:pPr>
              <w:rPr>
                <w:rtl/>
              </w:rPr>
            </w:pPr>
            <w:r>
              <w:rPr>
                <w:rFonts w:cs="David" w:hint="cs"/>
                <w:color w:val="000000"/>
                <w:rtl/>
              </w:rPr>
              <w:t>‏‏ ‏</w:t>
            </w:r>
          </w:p>
          <w:p w14:paraId="6835D716" w14:textId="77777777" w:rsidR="00654C80" w:rsidRDefault="00A25F3B" w:rsidP="00654C80">
            <w:pPr>
              <w:rPr>
                <w:rtl/>
              </w:rPr>
            </w:pPr>
          </w:p>
          <w:p w14:paraId="748948C5" w14:textId="77777777" w:rsidR="00654C80" w:rsidRDefault="00A25F3B" w:rsidP="00654C80">
            <w:pPr>
              <w:rPr>
                <w:rtl/>
              </w:rPr>
            </w:pPr>
            <w:r>
              <w:rPr>
                <w:rFonts w:cs="David" w:hint="cs"/>
                <w:color w:val="000000"/>
                <w:rtl/>
              </w:rPr>
              <w:t>‏‏מחסנים‏</w:t>
            </w:r>
          </w:p>
          <w:p w14:paraId="51B9AF57" w14:textId="77777777" w:rsidR="00654C80" w:rsidRDefault="00A25F3B" w:rsidP="00654C80">
            <w:pPr>
              <w:rPr>
                <w:rtl/>
              </w:rPr>
            </w:pPr>
          </w:p>
          <w:p w14:paraId="5B888D85"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20AA1D41" w14:textId="77777777" w:rsidR="00654C80" w:rsidRDefault="00A25F3B" w:rsidP="00654C80">
            <w:pPr>
              <w:rPr>
                <w:rtl/>
              </w:rPr>
            </w:pPr>
          </w:p>
          <w:p w14:paraId="39311CB5" w14:textId="77777777" w:rsidR="00654C80" w:rsidRDefault="00A25F3B" w:rsidP="00654C80">
            <w:pPr>
              <w:rPr>
                <w:rtl/>
              </w:rPr>
            </w:pPr>
            <w:r>
              <w:rPr>
                <w:rFonts w:cs="David" w:hint="cs"/>
                <w:color w:val="000000"/>
                <w:rtl/>
              </w:rPr>
              <w:t xml:space="preserve">‏יש לציין שטח של כל מחסן (עד 10 מ"ר </w:t>
            </w:r>
            <w:r>
              <w:rPr>
                <w:rFonts w:cs="David" w:hint="cs"/>
                <w:color w:val="000000"/>
                <w:rtl/>
              </w:rPr>
              <w:t>למחסן)‏</w:t>
            </w:r>
          </w:p>
          <w:p w14:paraId="2C271A48" w14:textId="77777777" w:rsidR="00654C80" w:rsidRDefault="00A25F3B" w:rsidP="00654C80">
            <w:pPr>
              <w:rPr>
                <w:rtl/>
              </w:rPr>
            </w:pPr>
          </w:p>
          <w:p w14:paraId="7327FD6A" w14:textId="77777777" w:rsidR="00654C80" w:rsidRDefault="00A25F3B" w:rsidP="00654C80">
            <w:pPr>
              <w:rPr>
                <w:rtl/>
              </w:rPr>
            </w:pPr>
            <w:r>
              <w:rPr>
                <w:rFonts w:cs="David" w:hint="cs"/>
                <w:color w:val="000000"/>
                <w:rtl/>
              </w:rPr>
              <w:t>‏לציין גובה מחסנים ‏ h ‏2.20.‏</w:t>
            </w:r>
          </w:p>
          <w:p w14:paraId="6031D3BA" w14:textId="77777777" w:rsidR="00654C80" w:rsidRDefault="00A25F3B" w:rsidP="00654C80">
            <w:pPr>
              <w:rPr>
                <w:rtl/>
              </w:rPr>
            </w:pPr>
          </w:p>
          <w:p w14:paraId="72946919" w14:textId="77777777" w:rsidR="00654C80" w:rsidRDefault="00A25F3B" w:rsidP="00654C80">
            <w:pPr>
              <w:rPr>
                <w:rtl/>
              </w:rPr>
            </w:pPr>
            <w:r>
              <w:rPr>
                <w:rFonts w:cs="David" w:hint="cs"/>
                <w:color w:val="000000"/>
                <w:rtl/>
              </w:rPr>
              <w:t>‏לסדר מספור מחסנים בהתאם לתכנית.‏</w:t>
            </w:r>
          </w:p>
          <w:p w14:paraId="4290DED1" w14:textId="77777777" w:rsidR="00654C80" w:rsidRDefault="00A25F3B" w:rsidP="00654C80">
            <w:pPr>
              <w:rPr>
                <w:rtl/>
              </w:rPr>
            </w:pPr>
          </w:p>
          <w:p w14:paraId="4AC0BFC8" w14:textId="77777777" w:rsidR="00654C80" w:rsidRDefault="00A25F3B" w:rsidP="00654C80">
            <w:pPr>
              <w:rPr>
                <w:rtl/>
              </w:rPr>
            </w:pPr>
            <w:r>
              <w:rPr>
                <w:rFonts w:cs="David" w:hint="cs"/>
                <w:color w:val="000000"/>
                <w:rtl/>
              </w:rPr>
              <w:lastRenderedPageBreak/>
              <w:t>‏‏מרפסות‏</w:t>
            </w:r>
          </w:p>
          <w:p w14:paraId="5F8A3CE9" w14:textId="77777777" w:rsidR="00654C80" w:rsidRDefault="00A25F3B" w:rsidP="00654C80">
            <w:pPr>
              <w:rPr>
                <w:rtl/>
              </w:rPr>
            </w:pPr>
          </w:p>
          <w:p w14:paraId="554FAE01"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6CD343C3" w14:textId="77777777" w:rsidR="00654C80" w:rsidRDefault="00A25F3B" w:rsidP="00654C80">
            <w:pPr>
              <w:rPr>
                <w:rtl/>
              </w:rPr>
            </w:pPr>
          </w:p>
          <w:p w14:paraId="7FDB8327" w14:textId="77777777" w:rsidR="00654C80" w:rsidRDefault="00A25F3B" w:rsidP="00654C80">
            <w:pPr>
              <w:rPr>
                <w:rtl/>
              </w:rPr>
            </w:pPr>
            <w:r>
              <w:rPr>
                <w:rFonts w:cs="David" w:hint="cs"/>
                <w:color w:val="000000"/>
                <w:rtl/>
              </w:rPr>
              <w:t>‏‏מוצעות מרפסות זיז בתחום קווי בניין תמ"א 38 המותרים ובעומק 1.60 מ' ‏‏–‏‏ נדרש לחשב שטחי מרפסות זיז מקורות כשטח עיקרי, אין מניעה לאשר שטחי מרפסות זיז מקורות בהתאם לתכנית 253286 ובכפוף לחישוב שטחי מרפסות מקורות כשטחי מרפסות זיז מקורות.‏</w:t>
            </w:r>
          </w:p>
          <w:p w14:paraId="23435DFD" w14:textId="77777777" w:rsidR="00654C80" w:rsidRDefault="00A25F3B" w:rsidP="00654C80">
            <w:pPr>
              <w:rPr>
                <w:rtl/>
              </w:rPr>
            </w:pPr>
          </w:p>
          <w:p w14:paraId="6A797F43" w14:textId="77777777" w:rsidR="00654C80" w:rsidRDefault="00A25F3B" w:rsidP="00654C80">
            <w:pPr>
              <w:rPr>
                <w:rtl/>
              </w:rPr>
            </w:pPr>
            <w:r>
              <w:rPr>
                <w:rFonts w:cs="David" w:hint="cs"/>
                <w:color w:val="000000"/>
                <w:rtl/>
              </w:rPr>
              <w:t>‏‏חו"ד מח' התכנון:‏</w:t>
            </w:r>
          </w:p>
          <w:p w14:paraId="52140AB3" w14:textId="77777777" w:rsidR="00654C80" w:rsidRDefault="00A25F3B" w:rsidP="00654C80">
            <w:pPr>
              <w:rPr>
                <w:rtl/>
              </w:rPr>
            </w:pPr>
          </w:p>
          <w:p w14:paraId="65EB5B4D" w14:textId="77777777" w:rsidR="00654C80" w:rsidRDefault="00A25F3B" w:rsidP="00654C80">
            <w:pPr>
              <w:rPr>
                <w:rtl/>
              </w:rPr>
            </w:pPr>
            <w:r>
              <w:rPr>
                <w:rFonts w:cs="David" w:hint="cs"/>
                <w:color w:val="000000"/>
                <w:rtl/>
              </w:rPr>
              <w:t>‏הבקשה מציעה שימור המרפסת המקורית 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מוצעת ובכך תינתן חזות יותר צנועה לרחוב מעל מרפסת השימור).‏</w:t>
            </w:r>
          </w:p>
          <w:p w14:paraId="111A96DB" w14:textId="77777777" w:rsidR="00654C80" w:rsidRDefault="00A25F3B" w:rsidP="00654C80">
            <w:pPr>
              <w:rPr>
                <w:rtl/>
              </w:rPr>
            </w:pPr>
          </w:p>
          <w:p w14:paraId="441A0907" w14:textId="77777777" w:rsidR="00654C80" w:rsidRDefault="00A25F3B" w:rsidP="00654C80">
            <w:pPr>
              <w:rPr>
                <w:rtl/>
              </w:rPr>
            </w:pPr>
            <w:r>
              <w:rPr>
                <w:rFonts w:cs="David" w:hint="cs"/>
                <w:color w:val="000000"/>
                <w:rtl/>
              </w:rPr>
              <w:t>‏מוצעת מרפסת בודדת 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35D93799" w14:textId="77777777" w:rsidR="00654C80" w:rsidRDefault="00A25F3B" w:rsidP="00654C80">
            <w:pPr>
              <w:rPr>
                <w:rtl/>
              </w:rPr>
            </w:pPr>
          </w:p>
          <w:p w14:paraId="6936AB31" w14:textId="77777777" w:rsidR="00654C80" w:rsidRDefault="00A25F3B" w:rsidP="00654C80">
            <w:pPr>
              <w:rPr>
                <w:rtl/>
              </w:rPr>
            </w:pPr>
            <w:r>
              <w:rPr>
                <w:rFonts w:cs="David" w:hint="cs"/>
                <w:color w:val="000000"/>
                <w:rtl/>
              </w:rPr>
              <w:t>‏‏תברואה‏</w:t>
            </w:r>
          </w:p>
          <w:p w14:paraId="715262FF" w14:textId="77777777" w:rsidR="00654C80" w:rsidRDefault="00A25F3B" w:rsidP="00654C80">
            <w:pPr>
              <w:rPr>
                <w:rtl/>
              </w:rPr>
            </w:pPr>
          </w:p>
          <w:p w14:paraId="00ACB592"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7CBE48EC" w14:textId="77777777" w:rsidR="00654C80" w:rsidRDefault="00A25F3B" w:rsidP="00654C80">
            <w:pPr>
              <w:rPr>
                <w:rtl/>
              </w:rPr>
            </w:pPr>
          </w:p>
          <w:p w14:paraId="2B00905B"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4FAEB36C" w14:textId="77777777" w:rsidR="00654C80" w:rsidRDefault="00A25F3B" w:rsidP="00654C80">
            <w:pPr>
              <w:rPr>
                <w:rtl/>
              </w:rPr>
            </w:pPr>
          </w:p>
          <w:p w14:paraId="7C261132" w14:textId="77777777" w:rsidR="00654C80" w:rsidRDefault="00A25F3B" w:rsidP="00654C80">
            <w:pPr>
              <w:rPr>
                <w:rtl/>
              </w:rPr>
            </w:pPr>
            <w:r>
              <w:rPr>
                <w:rFonts w:cs="David" w:hint="cs"/>
                <w:color w:val="000000"/>
                <w:rtl/>
              </w:rPr>
              <w:t>‏יש ל‏ ‏תכנן‏ ‏ מתק‏ ‏ני‏ ‏ אשפה ‏ ‏כנדרש בהתאם ‏ ‏להוראות 9988 בניצב לגדר בחזית הפונה לרחוב‏ ‏ ובתיאום עם הצוות המקצועי‏ ‏.‏</w:t>
            </w:r>
          </w:p>
          <w:p w14:paraId="5B6E98A2" w14:textId="77777777" w:rsidR="00654C80" w:rsidRDefault="00A25F3B" w:rsidP="00654C80">
            <w:pPr>
              <w:rPr>
                <w:rtl/>
              </w:rPr>
            </w:pPr>
          </w:p>
          <w:p w14:paraId="3CE2673A" w14:textId="77777777" w:rsidR="00654C80" w:rsidRDefault="00A25F3B" w:rsidP="00654C80">
            <w:pPr>
              <w:rPr>
                <w:rtl/>
              </w:rPr>
            </w:pPr>
            <w:r>
              <w:rPr>
                <w:rFonts w:cs="David" w:hint="cs"/>
                <w:color w:val="000000"/>
                <w:rtl/>
              </w:rPr>
              <w:t>‏‏עצים‏</w:t>
            </w:r>
          </w:p>
          <w:p w14:paraId="549EF6E2" w14:textId="77777777" w:rsidR="00654C80" w:rsidRDefault="00A25F3B" w:rsidP="00654C80">
            <w:pPr>
              <w:rPr>
                <w:rtl/>
              </w:rPr>
            </w:pPr>
          </w:p>
          <w:p w14:paraId="71721BA2" w14:textId="77777777" w:rsidR="00654C80" w:rsidRDefault="00A25F3B" w:rsidP="00654C80">
            <w:pPr>
              <w:rPr>
                <w:rtl/>
              </w:rPr>
            </w:pPr>
            <w:r>
              <w:rPr>
                <w:rFonts w:cs="David" w:hint="cs"/>
                <w:color w:val="000000"/>
                <w:rtl/>
              </w:rPr>
              <w:t xml:space="preserve">‏‏חו"ד מח' התכנון‏‏: ישנם 3 </w:t>
            </w:r>
            <w:r>
              <w:rPr>
                <w:rFonts w:cs="David" w:hint="cs"/>
                <w:color w:val="000000"/>
                <w:rtl/>
              </w:rPr>
              <w:t>עצים על פי מדידה. 2 קיימים בפועל. מסומנים לעקירה ואינם בעלי ערכיות גבוהה. יש לסמן שתילה חלופית של עצים בוגרים בחזית הפונה לרחוב.‏</w:t>
            </w:r>
          </w:p>
          <w:p w14:paraId="419B0665" w14:textId="77777777" w:rsidR="00654C80" w:rsidRDefault="00A25F3B" w:rsidP="00654C80">
            <w:pPr>
              <w:rPr>
                <w:rtl/>
              </w:rPr>
            </w:pPr>
          </w:p>
          <w:p w14:paraId="735123EF" w14:textId="77777777" w:rsidR="00654C80" w:rsidRDefault="00A25F3B" w:rsidP="00654C80">
            <w:pPr>
              <w:rPr>
                <w:rtl/>
              </w:rPr>
            </w:pPr>
            <w:r>
              <w:rPr>
                <w:rFonts w:cs="David" w:hint="cs"/>
                <w:color w:val="000000"/>
                <w:rtl/>
              </w:rPr>
              <w:t>‏עצים להעתקה/שימור‏ ‏: על פי סעיף 6.11 נדרש אישור עקרוני של מחלקת גננות. תנאי למתן היתר בניה יהיה מתן הוראות לעניין סיווג עצים, ביצוע העתקה וקביעת הטיפולים בהם. החלקה כוללת עצים לשימור ויש להקפיד על הנחיות מתאימות לשימור לעת הבניה מול מחלקת שפ"ע. ‏</w:t>
            </w:r>
          </w:p>
          <w:p w14:paraId="0ADC8076" w14:textId="77777777" w:rsidR="00654C80" w:rsidRDefault="00A25F3B" w:rsidP="00654C80">
            <w:pPr>
              <w:rPr>
                <w:rtl/>
              </w:rPr>
            </w:pPr>
          </w:p>
          <w:p w14:paraId="4838F36D" w14:textId="77777777" w:rsidR="00654C80" w:rsidRDefault="00A25F3B" w:rsidP="00654C80">
            <w:pPr>
              <w:rPr>
                <w:rtl/>
              </w:rPr>
            </w:pPr>
            <w:r>
              <w:rPr>
                <w:rFonts w:cs="David" w:hint="cs"/>
                <w:color w:val="000000"/>
                <w:rtl/>
              </w:rPr>
              <w:t>‏יש להציג שתילת עצים חלופיים בתחום החלקה.‏</w:t>
            </w:r>
          </w:p>
          <w:p w14:paraId="4BDF7E27" w14:textId="77777777" w:rsidR="00654C80" w:rsidRDefault="00A25F3B" w:rsidP="00654C80">
            <w:pPr>
              <w:rPr>
                <w:rtl/>
              </w:rPr>
            </w:pPr>
          </w:p>
          <w:p w14:paraId="57F78B0A" w14:textId="77777777" w:rsidR="00654C80" w:rsidRDefault="00A25F3B" w:rsidP="00654C80">
            <w:pPr>
              <w:rPr>
                <w:rtl/>
              </w:rPr>
            </w:pPr>
            <w:r>
              <w:rPr>
                <w:rFonts w:cs="David" w:hint="cs"/>
                <w:color w:val="000000"/>
                <w:rtl/>
              </w:rPr>
              <w:t>‏‏ ‏</w:t>
            </w:r>
          </w:p>
          <w:p w14:paraId="4E9DD58D" w14:textId="77777777" w:rsidR="00654C80" w:rsidRDefault="00A25F3B" w:rsidP="00654C80">
            <w:pPr>
              <w:rPr>
                <w:rtl/>
              </w:rPr>
            </w:pPr>
          </w:p>
          <w:p w14:paraId="181650AD" w14:textId="77777777" w:rsidR="00654C80" w:rsidRDefault="00A25F3B" w:rsidP="00654C80">
            <w:pPr>
              <w:rPr>
                <w:rtl/>
              </w:rPr>
            </w:pPr>
            <w:r>
              <w:rPr>
                <w:rFonts w:cs="David" w:hint="cs"/>
                <w:color w:val="000000"/>
                <w:rtl/>
              </w:rPr>
              <w:t>‏‏התקבלה חו"ד שפ"ע לאישור.‏</w:t>
            </w:r>
          </w:p>
          <w:p w14:paraId="2B21B725" w14:textId="77777777" w:rsidR="00654C80" w:rsidRDefault="00A25F3B" w:rsidP="00654C80">
            <w:pPr>
              <w:rPr>
                <w:rtl/>
              </w:rPr>
            </w:pPr>
          </w:p>
          <w:p w14:paraId="477BC60E" w14:textId="77777777" w:rsidR="00654C80" w:rsidRDefault="00A25F3B" w:rsidP="00654C80">
            <w:pPr>
              <w:rPr>
                <w:rtl/>
              </w:rPr>
            </w:pPr>
            <w:r>
              <w:rPr>
                <w:rFonts w:cs="David" w:hint="cs"/>
                <w:color w:val="000000"/>
                <w:rtl/>
              </w:rPr>
              <w:t>‏‏ ‏</w:t>
            </w:r>
          </w:p>
          <w:p w14:paraId="7269E917" w14:textId="77777777" w:rsidR="00654C80" w:rsidRDefault="00A25F3B" w:rsidP="00654C80">
            <w:pPr>
              <w:rPr>
                <w:rtl/>
              </w:rPr>
            </w:pPr>
          </w:p>
          <w:p w14:paraId="642007AC" w14:textId="77777777" w:rsidR="00654C80" w:rsidRDefault="00A25F3B" w:rsidP="00654C80">
            <w:pPr>
              <w:rPr>
                <w:rtl/>
              </w:rPr>
            </w:pPr>
            <w:r>
              <w:rPr>
                <w:rFonts w:cs="David" w:hint="cs"/>
                <w:color w:val="000000"/>
                <w:rtl/>
              </w:rPr>
              <w:t>‏‏פיתוח שטח‏</w:t>
            </w:r>
          </w:p>
          <w:p w14:paraId="3BD3361D" w14:textId="77777777" w:rsidR="00654C80" w:rsidRDefault="00A25F3B" w:rsidP="00654C80">
            <w:pPr>
              <w:rPr>
                <w:rtl/>
              </w:rPr>
            </w:pPr>
          </w:p>
          <w:p w14:paraId="30CFCE34" w14:textId="77777777" w:rsidR="00654C80" w:rsidRDefault="00A25F3B" w:rsidP="00654C80">
            <w:pPr>
              <w:rPr>
                <w:rtl/>
              </w:rPr>
            </w:pPr>
            <w:r>
              <w:rPr>
                <w:rFonts w:cs="David" w:hint="cs"/>
                <w:color w:val="000000"/>
                <w:rtl/>
              </w:rPr>
              <w:t>‏‏מיזוג אוויר, צוברי/בלוני גז, חשמל, מים 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‏‏להוסיף פריסת גדרות ו‏‏מפלסי גדרות בתכנית פיתוח שטח.‏</w:t>
            </w:r>
          </w:p>
          <w:p w14:paraId="2F26684C" w14:textId="77777777" w:rsidR="00654C80" w:rsidRDefault="00A25F3B" w:rsidP="00654C80">
            <w:pPr>
              <w:rPr>
                <w:rtl/>
              </w:rPr>
            </w:pPr>
          </w:p>
          <w:p w14:paraId="6F7C096B" w14:textId="77777777" w:rsidR="00654C80" w:rsidRDefault="00A25F3B" w:rsidP="00654C80">
            <w:pPr>
              <w:rPr>
                <w:rtl/>
              </w:rPr>
            </w:pPr>
            <w:r>
              <w:rPr>
                <w:rFonts w:cs="David" w:hint="cs"/>
                <w:color w:val="000000"/>
                <w:rtl/>
              </w:rPr>
              <w:t>‏ ‏</w:t>
            </w:r>
          </w:p>
          <w:p w14:paraId="04823799" w14:textId="77777777" w:rsidR="00654C80" w:rsidRDefault="00A25F3B" w:rsidP="00654C80">
            <w:pPr>
              <w:rPr>
                <w:rtl/>
              </w:rPr>
            </w:pPr>
          </w:p>
          <w:p w14:paraId="129BA773" w14:textId="77777777" w:rsidR="00654C80" w:rsidRDefault="00A25F3B" w:rsidP="00654C80">
            <w:pPr>
              <w:rPr>
                <w:rtl/>
              </w:rPr>
            </w:pPr>
            <w:r>
              <w:rPr>
                <w:rFonts w:cs="David" w:hint="cs"/>
                <w:color w:val="000000"/>
                <w:rtl/>
              </w:rPr>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7873A976" w14:textId="77777777" w:rsidR="00654C80" w:rsidRDefault="00A25F3B" w:rsidP="00654C80">
            <w:pPr>
              <w:rPr>
                <w:rtl/>
              </w:rPr>
            </w:pPr>
          </w:p>
          <w:p w14:paraId="08390709" w14:textId="77777777" w:rsidR="00654C80" w:rsidRDefault="00A25F3B" w:rsidP="00654C80">
            <w:pPr>
              <w:rPr>
                <w:rtl/>
              </w:rPr>
            </w:pPr>
            <w:r>
              <w:rPr>
                <w:rFonts w:cs="David" w:hint="cs"/>
                <w:color w:val="000000"/>
                <w:rtl/>
              </w:rPr>
              <w:t>‏ ‏</w:t>
            </w:r>
          </w:p>
          <w:p w14:paraId="0ECF9ECB" w14:textId="77777777" w:rsidR="00654C80" w:rsidRDefault="00A25F3B" w:rsidP="00654C80">
            <w:pPr>
              <w:rPr>
                <w:rtl/>
              </w:rPr>
            </w:pPr>
          </w:p>
          <w:p w14:paraId="4E0B7FE7" w14:textId="77777777" w:rsidR="00654C80" w:rsidRDefault="00A25F3B" w:rsidP="00654C80">
            <w:pPr>
              <w:rPr>
                <w:rtl/>
              </w:rPr>
            </w:pPr>
            <w:r>
              <w:rPr>
                <w:rFonts w:cs="David" w:hint="cs"/>
                <w:color w:val="000000"/>
                <w:rtl/>
              </w:rPr>
              <w:t xml:space="preserve">‏מוצע חצר אנגלית </w:t>
            </w:r>
            <w:r>
              <w:rPr>
                <w:rFonts w:cs="David" w:hint="cs"/>
                <w:color w:val="000000"/>
                <w:rtl/>
              </w:rPr>
              <w:t>לאוורור ממ"ד ‏ ‏–‏ ‏ ‏ ‏לא ניתן לאשר‏ ‏ בהתאם להוראות תכנית 9988 נדרש להתרחק 2 מ' מגבול חלקה.‏</w:t>
            </w:r>
          </w:p>
          <w:p w14:paraId="2A369690" w14:textId="77777777" w:rsidR="00654C80" w:rsidRDefault="00A25F3B" w:rsidP="00654C80">
            <w:pPr>
              <w:rPr>
                <w:rtl/>
              </w:rPr>
            </w:pPr>
          </w:p>
          <w:p w14:paraId="0B3ADD65" w14:textId="77777777" w:rsidR="00654C80" w:rsidRDefault="00A25F3B" w:rsidP="00654C80">
            <w:pPr>
              <w:rPr>
                <w:rtl/>
              </w:rPr>
            </w:pPr>
            <w:r>
              <w:rPr>
                <w:rFonts w:cs="David" w:hint="cs"/>
                <w:color w:val="000000"/>
                <w:rtl/>
              </w:rPr>
              <w:t>‏ ‏</w:t>
            </w:r>
          </w:p>
          <w:p w14:paraId="6C4C1F51" w14:textId="77777777" w:rsidR="00654C80" w:rsidRDefault="00A25F3B" w:rsidP="00654C80">
            <w:pPr>
              <w:rPr>
                <w:rtl/>
              </w:rPr>
            </w:pPr>
          </w:p>
          <w:p w14:paraId="3F5A4609" w14:textId="77777777" w:rsidR="00654C80" w:rsidRDefault="00A25F3B" w:rsidP="00654C80">
            <w:pPr>
              <w:rPr>
                <w:rtl/>
              </w:rPr>
            </w:pPr>
            <w:r>
              <w:rPr>
                <w:rFonts w:cs="David" w:hint="cs"/>
                <w:color w:val="000000"/>
                <w:rtl/>
              </w:rPr>
              <w:t>‏‏גדרות:‏‏ ‏‏הבקשה מציעה כמצוין בבקשה "בולדרים" כאמצעי הפרדה ובטיחות בין רחבת המסחר לאזור המתנת רכב וכניסה לחנייה. יש להציע אמצעי הפרדה ובטיחות בצורה דקורטיבית כגון רצועות גינון רחבות.‏</w:t>
            </w:r>
          </w:p>
          <w:p w14:paraId="053D986C" w14:textId="77777777" w:rsidR="00654C80" w:rsidRDefault="00A25F3B" w:rsidP="00654C80">
            <w:pPr>
              <w:rPr>
                <w:rtl/>
              </w:rPr>
            </w:pPr>
          </w:p>
          <w:p w14:paraId="270D0FD9" w14:textId="77777777" w:rsidR="00654C80" w:rsidRDefault="00A25F3B" w:rsidP="00654C80">
            <w:pPr>
              <w:rPr>
                <w:rtl/>
              </w:rPr>
            </w:pPr>
            <w:r>
              <w:rPr>
                <w:rFonts w:cs="David" w:hint="cs"/>
                <w:color w:val="000000"/>
                <w:rtl/>
              </w:rPr>
              <w:t>‏‏מי נגר‏</w:t>
            </w:r>
          </w:p>
          <w:p w14:paraId="3B25BC8B" w14:textId="77777777" w:rsidR="00654C80" w:rsidRDefault="00A25F3B" w:rsidP="00654C80">
            <w:pPr>
              <w:rPr>
                <w:rtl/>
              </w:rPr>
            </w:pPr>
          </w:p>
          <w:p w14:paraId="31BEE9A1"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041583C2" w14:textId="77777777" w:rsidR="00654C80" w:rsidRDefault="00A25F3B" w:rsidP="00654C80">
            <w:pPr>
              <w:rPr>
                <w:rtl/>
              </w:rPr>
            </w:pPr>
          </w:p>
          <w:p w14:paraId="486C5AC7" w14:textId="77777777" w:rsidR="00654C80" w:rsidRDefault="00A25F3B" w:rsidP="00654C80">
            <w:pPr>
              <w:rPr>
                <w:rtl/>
              </w:rPr>
            </w:pPr>
            <w:r>
              <w:rPr>
                <w:rFonts w:cs="David" w:hint="cs"/>
                <w:color w:val="000000"/>
                <w:rtl/>
              </w:rPr>
              <w:t>‏‏חדר שנאים‏</w:t>
            </w:r>
          </w:p>
          <w:p w14:paraId="7FE3720F" w14:textId="77777777" w:rsidR="00654C80" w:rsidRDefault="00A25F3B" w:rsidP="00654C80">
            <w:pPr>
              <w:rPr>
                <w:rtl/>
              </w:rPr>
            </w:pPr>
          </w:p>
          <w:p w14:paraId="539BAD9F" w14:textId="77777777" w:rsidR="00654C80" w:rsidRDefault="00A25F3B" w:rsidP="00654C80">
            <w:pPr>
              <w:rPr>
                <w:rtl/>
              </w:rPr>
            </w:pPr>
            <w:r>
              <w:rPr>
                <w:rFonts w:cs="David" w:hint="cs"/>
                <w:color w:val="000000"/>
                <w:rtl/>
              </w:rPr>
              <w:t>‏‏מוצע חדר שנאים תת"ק בגישה פנימית ובתיאום עם אדר' העיר וחב' החשמל ‏‏–‏‏ ‏‏אין מניעה לאשר‏‏, יש להגיש אישור סופי חב' החשמל עבור חדר שנאים. ‏</w:t>
            </w:r>
          </w:p>
          <w:p w14:paraId="1660967D" w14:textId="77777777" w:rsidR="00654C80" w:rsidRDefault="00A25F3B" w:rsidP="00654C80">
            <w:pPr>
              <w:rPr>
                <w:rtl/>
              </w:rPr>
            </w:pPr>
          </w:p>
          <w:p w14:paraId="1279F834"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6C339E9B" w14:textId="77777777" w:rsidR="00654C80" w:rsidRDefault="00A25F3B" w:rsidP="00654C80">
            <w:pPr>
              <w:rPr>
                <w:rtl/>
              </w:rPr>
            </w:pPr>
          </w:p>
          <w:p w14:paraId="13589799" w14:textId="77777777" w:rsidR="00654C80" w:rsidRDefault="00A25F3B" w:rsidP="00654C80">
            <w:pPr>
              <w:rPr>
                <w:rtl/>
              </w:rPr>
            </w:pPr>
            <w:r>
              <w:rPr>
                <w:rFonts w:cs="David" w:hint="cs"/>
                <w:color w:val="000000"/>
                <w:rtl/>
              </w:rPr>
              <w:t>‏‏נגישות ‏</w:t>
            </w:r>
          </w:p>
          <w:p w14:paraId="48BC82A7" w14:textId="77777777" w:rsidR="00654C80" w:rsidRDefault="00A25F3B" w:rsidP="00654C80">
            <w:pPr>
              <w:rPr>
                <w:rtl/>
              </w:rPr>
            </w:pPr>
          </w:p>
          <w:p w14:paraId="02ED11BF"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5BCE6E07" w14:textId="77777777" w:rsidR="00654C80" w:rsidRDefault="00A25F3B" w:rsidP="00654C80">
            <w:pPr>
              <w:rPr>
                <w:rtl/>
              </w:rPr>
            </w:pPr>
          </w:p>
          <w:p w14:paraId="195FF1BE" w14:textId="77777777" w:rsidR="00654C80" w:rsidRDefault="00A25F3B" w:rsidP="00654C80">
            <w:pPr>
              <w:rPr>
                <w:rtl/>
              </w:rPr>
            </w:pPr>
            <w:r>
              <w:rPr>
                <w:rFonts w:cs="David" w:hint="cs"/>
                <w:color w:val="000000"/>
                <w:rtl/>
              </w:rPr>
              <w:t>‏‏נדרש תיקון ליקויים גרפיים כמסומן ע"ג תוכנית ‏‎a‎</w:t>
            </w:r>
          </w:p>
          <w:p w14:paraId="10C9BF6C" w14:textId="77777777" w:rsidR="00654C80" w:rsidRDefault="00A25F3B" w:rsidP="00654C80">
            <w:pPr>
              <w:rPr>
                <w:rtl/>
              </w:rPr>
            </w:pPr>
          </w:p>
          <w:p w14:paraId="26C14AF5" w14:textId="77777777" w:rsidR="00654C80" w:rsidRDefault="00A25F3B" w:rsidP="00654C80">
            <w:pPr>
              <w:rPr>
                <w:rtl/>
              </w:rPr>
            </w:pPr>
            <w:r>
              <w:rPr>
                <w:rFonts w:cs="David" w:hint="cs"/>
                <w:color w:val="000000"/>
                <w:rtl/>
              </w:rPr>
              <w:t>‏‏ ‏</w:t>
            </w:r>
          </w:p>
          <w:p w14:paraId="60655FBC" w14:textId="77777777" w:rsidR="00654C80" w:rsidRDefault="00A25F3B" w:rsidP="00654C80">
            <w:pPr>
              <w:rPr>
                <w:rtl/>
              </w:rPr>
            </w:pPr>
          </w:p>
          <w:p w14:paraId="2C169B1F" w14:textId="77777777" w:rsidR="00654C80" w:rsidRDefault="00A25F3B" w:rsidP="00654C80">
            <w:pPr>
              <w:rPr>
                <w:rtl/>
              </w:rPr>
            </w:pPr>
            <w:r>
              <w:rPr>
                <w:rFonts w:cs="David" w:hint="cs"/>
                <w:color w:val="000000"/>
                <w:rtl/>
              </w:rPr>
              <w:lastRenderedPageBreak/>
              <w:t>‏‏תוקפה של החלטה זו הוא 120 יום מיום שהתקבלה, וזאת לצורך הגשת תכנית מתוקנת / השלמת תנאים מרחביים. ‏‏ ‏‏יודגש כי במידה ולא תוגש תכנית מתוקנת כנדרש ו/או לא ימולאו התנאים המרחביים הנדרשים - בתוך תקופת זמן זו, הבקשה תיסגר ויהיה צורך לפתוח תיק חדש.‏</w:t>
            </w:r>
          </w:p>
          <w:p w14:paraId="7A49B658" w14:textId="77777777" w:rsidR="00654C80" w:rsidRDefault="00A25F3B" w:rsidP="00654C80">
            <w:pPr>
              <w:rPr>
                <w:rtl/>
              </w:rPr>
            </w:pPr>
          </w:p>
          <w:p w14:paraId="78E5561C" w14:textId="77777777" w:rsidR="00654C80" w:rsidRDefault="00A25F3B" w:rsidP="00654C80">
            <w:pPr>
              <w:rPr>
                <w:rtl/>
              </w:rPr>
            </w:pPr>
            <w:r>
              <w:rPr>
                <w:rFonts w:cs="David" w:hint="cs"/>
                <w:color w:val="000000"/>
                <w:rtl/>
              </w:rPr>
              <w:t>‏‎ ‎</w:t>
            </w:r>
          </w:p>
        </w:tc>
      </w:tr>
      <w:tr w:rsidR="00BF1333" w14:paraId="108221B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49421C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E0A1B7" w14:textId="77777777" w:rsidR="00BF1333" w:rsidRDefault="00BF1333">
            <w:pPr>
              <w:jc w:val="both"/>
            </w:pPr>
            <w:r>
              <w:rPr>
                <w:rFonts w:cs="Arial" w:hint="cs"/>
                <w:rtl/>
              </w:rPr>
              <w:t>20/01/2025</w:t>
            </w:r>
          </w:p>
        </w:tc>
        <w:tc>
          <w:tcPr>
            <w:tcW w:w="5669" w:type="dxa"/>
          </w:tcPr>
          <w:p w14:paraId="41A8BBD4" w14:textId="77777777" w:rsidR="00654C80" w:rsidRDefault="00A25F3B" w:rsidP="00654C80">
            <w:pPr>
              <w:rPr>
                <w:rtl/>
              </w:rPr>
            </w:pPr>
          </w:p>
          <w:p w14:paraId="013A7F66" w14:textId="77777777" w:rsidR="00654C80" w:rsidRDefault="00A25F3B" w:rsidP="00654C80">
            <w:pPr>
              <w:rPr>
                <w:rtl/>
              </w:rPr>
            </w:pPr>
            <w:r>
              <w:rPr>
                <w:rFonts w:cs="David" w:hint="cs"/>
                <w:color w:val="000000"/>
                <w:rtl/>
              </w:rPr>
              <w:t>‏‎ ‎</w:t>
            </w:r>
          </w:p>
          <w:p w14:paraId="3C361531" w14:textId="77777777" w:rsidR="00654C80" w:rsidRDefault="00A25F3B" w:rsidP="00654C80">
            <w:pPr>
              <w:rPr>
                <w:rtl/>
              </w:rPr>
            </w:pPr>
          </w:p>
          <w:p w14:paraId="01D7C7EE" w14:textId="77777777" w:rsidR="00654C80" w:rsidRDefault="00A25F3B" w:rsidP="00654C80">
            <w:pPr>
              <w:rPr>
                <w:rtl/>
              </w:rPr>
            </w:pPr>
            <w:r>
              <w:rPr>
                <w:rFonts w:cs="David" w:hint="cs"/>
                <w:color w:val="000000"/>
                <w:rtl/>
              </w:rPr>
              <w:t>‏ ‏חוות דעת תכנונית ‏</w:t>
            </w:r>
          </w:p>
          <w:p w14:paraId="4E1DAD35" w14:textId="77777777" w:rsidR="00654C80" w:rsidRDefault="00A25F3B" w:rsidP="00654C80">
            <w:pPr>
              <w:rPr>
                <w:rtl/>
              </w:rPr>
            </w:pPr>
          </w:p>
          <w:p w14:paraId="638AA97D" w14:textId="77777777" w:rsidR="00654C80" w:rsidRDefault="00A25F3B" w:rsidP="00654C80">
            <w:pPr>
              <w:rPr>
                <w:rtl/>
              </w:rPr>
            </w:pPr>
            <w:r>
              <w:rPr>
                <w:rFonts w:cs="David" w:hint="cs"/>
                <w:color w:val="000000"/>
                <w:rtl/>
              </w:rPr>
              <w:t>‏‏מס' תכנית שחלה בחלקה:‏</w:t>
            </w:r>
          </w:p>
          <w:p w14:paraId="59950C15" w14:textId="77777777" w:rsidR="00654C80" w:rsidRDefault="00A25F3B" w:rsidP="00654C80">
            <w:pPr>
              <w:rPr>
                <w:rtl/>
              </w:rPr>
            </w:pPr>
          </w:p>
          <w:p w14:paraId="45FD5C24" w14:textId="77777777" w:rsidR="00654C80" w:rsidRDefault="00A25F3B" w:rsidP="00654C80">
            <w:pPr>
              <w:rPr>
                <w:rtl/>
              </w:rPr>
            </w:pPr>
            <w:r>
              <w:rPr>
                <w:rFonts w:cs="David" w:hint="cs"/>
                <w:color w:val="000000"/>
                <w:rtl/>
              </w:rPr>
              <w:t>‏‏9988‏</w:t>
            </w:r>
          </w:p>
          <w:p w14:paraId="23C4BB1B" w14:textId="77777777" w:rsidR="00654C80" w:rsidRDefault="00A25F3B" w:rsidP="00654C80">
            <w:pPr>
              <w:rPr>
                <w:rtl/>
              </w:rPr>
            </w:pPr>
          </w:p>
          <w:p w14:paraId="4D4AAF1C" w14:textId="77777777" w:rsidR="00654C80" w:rsidRDefault="00A25F3B" w:rsidP="00654C80">
            <w:pPr>
              <w:rPr>
                <w:rtl/>
              </w:rPr>
            </w:pPr>
            <w:r>
              <w:rPr>
                <w:rFonts w:cs="David" w:hint="cs"/>
                <w:color w:val="000000"/>
                <w:rtl/>
              </w:rPr>
              <w:t>‏‏תחילת תוקף:‏</w:t>
            </w:r>
          </w:p>
          <w:p w14:paraId="452C96C5" w14:textId="77777777" w:rsidR="00654C80" w:rsidRDefault="00A25F3B" w:rsidP="00654C80">
            <w:pPr>
              <w:rPr>
                <w:rtl/>
              </w:rPr>
            </w:pPr>
          </w:p>
          <w:p w14:paraId="5AA0D5FC" w14:textId="77777777" w:rsidR="00654C80" w:rsidRDefault="00A25F3B" w:rsidP="00654C80">
            <w:pPr>
              <w:rPr>
                <w:rtl/>
              </w:rPr>
            </w:pPr>
            <w:r>
              <w:rPr>
                <w:rFonts w:cs="David" w:hint="cs"/>
                <w:color w:val="000000"/>
                <w:rtl/>
              </w:rPr>
              <w:t>‏‏25/08/2015‏</w:t>
            </w:r>
          </w:p>
          <w:p w14:paraId="673E1D41" w14:textId="77777777" w:rsidR="00654C80" w:rsidRDefault="00A25F3B" w:rsidP="00654C80">
            <w:pPr>
              <w:rPr>
                <w:rtl/>
              </w:rPr>
            </w:pPr>
          </w:p>
          <w:p w14:paraId="54F5385A" w14:textId="77777777" w:rsidR="00654C80" w:rsidRDefault="00A25F3B" w:rsidP="00654C80">
            <w:pPr>
              <w:rPr>
                <w:rtl/>
              </w:rPr>
            </w:pPr>
            <w:r>
              <w:rPr>
                <w:rFonts w:cs="David" w:hint="cs"/>
                <w:color w:val="000000"/>
                <w:rtl/>
              </w:rPr>
              <w:t>‏‏ייעוד הקרקע:‏</w:t>
            </w:r>
          </w:p>
          <w:p w14:paraId="5E7FCA8E" w14:textId="77777777" w:rsidR="00654C80" w:rsidRDefault="00A25F3B" w:rsidP="00654C80">
            <w:pPr>
              <w:rPr>
                <w:rtl/>
              </w:rPr>
            </w:pPr>
          </w:p>
          <w:p w14:paraId="678A9F12" w14:textId="77777777" w:rsidR="00654C80" w:rsidRDefault="00A25F3B" w:rsidP="00654C80">
            <w:pPr>
              <w:rPr>
                <w:rtl/>
              </w:rPr>
            </w:pPr>
            <w:r>
              <w:rPr>
                <w:rFonts w:cs="David" w:hint="cs"/>
                <w:color w:val="000000"/>
                <w:rtl/>
              </w:rPr>
              <w:t>‏‎ ‎</w:t>
            </w:r>
          </w:p>
          <w:p w14:paraId="4C056E8C" w14:textId="77777777" w:rsidR="00654C80" w:rsidRDefault="00A25F3B" w:rsidP="00654C80">
            <w:pPr>
              <w:rPr>
                <w:rtl/>
              </w:rPr>
            </w:pPr>
          </w:p>
          <w:p w14:paraId="076ED81D" w14:textId="77777777" w:rsidR="00654C80" w:rsidRDefault="00A25F3B" w:rsidP="00654C80">
            <w:pPr>
              <w:rPr>
                <w:rtl/>
              </w:rPr>
            </w:pPr>
            <w:r>
              <w:rPr>
                <w:rFonts w:cs="David" w:hint="cs"/>
                <w:color w:val="000000"/>
                <w:rtl/>
              </w:rPr>
              <w:t>‏‏חו"ד‏‏ ‏‏אגף‏‏ ‏‏ה‏‏רישו‏‏י‏</w:t>
            </w:r>
          </w:p>
          <w:p w14:paraId="42658F8D" w14:textId="77777777" w:rsidR="00654C80" w:rsidRDefault="00A25F3B" w:rsidP="00654C80">
            <w:pPr>
              <w:rPr>
                <w:rtl/>
              </w:rPr>
            </w:pPr>
          </w:p>
          <w:p w14:paraId="4D40E4D8" w14:textId="77777777" w:rsidR="00654C80" w:rsidRDefault="00A25F3B" w:rsidP="00654C80">
            <w:pPr>
              <w:rPr>
                <w:rtl/>
              </w:rPr>
            </w:pPr>
            <w:r>
              <w:rPr>
                <w:rFonts w:cs="David" w:hint="cs"/>
                <w:color w:val="000000"/>
                <w:rtl/>
              </w:rPr>
              <w:t>‏‏חו"ד מח' ‏‏הסדרי תנועה‏‏:‏‏ אין התנגדות לתכנית.‏</w:t>
            </w:r>
          </w:p>
          <w:p w14:paraId="4D981D64" w14:textId="77777777" w:rsidR="00654C80" w:rsidRDefault="00A25F3B" w:rsidP="00654C80">
            <w:pPr>
              <w:rPr>
                <w:rtl/>
              </w:rPr>
            </w:pPr>
          </w:p>
          <w:p w14:paraId="5FAC66E2" w14:textId="77777777" w:rsidR="00654C80" w:rsidRDefault="00A25F3B" w:rsidP="00654C80">
            <w:pPr>
              <w:rPr>
                <w:rtl/>
              </w:rPr>
            </w:pPr>
            <w:r>
              <w:rPr>
                <w:rFonts w:cs="David" w:hint="cs"/>
                <w:color w:val="000000"/>
                <w:rtl/>
              </w:rPr>
              <w:t>‏‏מוצע 11 ‏‏מק"ח עבור 10 ‏‏יח"ד‏‏ בהתאם לדרישת התקן.‏</w:t>
            </w:r>
          </w:p>
          <w:p w14:paraId="73F3D8F8" w14:textId="77777777" w:rsidR="00654C80" w:rsidRDefault="00A25F3B" w:rsidP="00654C80">
            <w:pPr>
              <w:rPr>
                <w:rtl/>
              </w:rPr>
            </w:pPr>
          </w:p>
          <w:p w14:paraId="6CD79F5F" w14:textId="77777777" w:rsidR="00654C80" w:rsidRDefault="00A25F3B" w:rsidP="00654C80">
            <w:pPr>
              <w:rPr>
                <w:rtl/>
              </w:rPr>
            </w:pPr>
            <w:r>
              <w:rPr>
                <w:rFonts w:cs="David" w:hint="cs"/>
                <w:color w:val="000000"/>
                <w:rtl/>
              </w:rPr>
              <w:t>‏‏תנאי לטופס 4 אישור רשות התמרור.‏</w:t>
            </w:r>
          </w:p>
          <w:p w14:paraId="2709F454" w14:textId="77777777" w:rsidR="00654C80" w:rsidRDefault="00A25F3B" w:rsidP="00654C80">
            <w:pPr>
              <w:rPr>
                <w:rtl/>
              </w:rPr>
            </w:pPr>
          </w:p>
          <w:p w14:paraId="43EEF4E3" w14:textId="77777777" w:rsidR="00654C80" w:rsidRDefault="00A25F3B" w:rsidP="00654C80">
            <w:pPr>
              <w:rPr>
                <w:rtl/>
              </w:rPr>
            </w:pPr>
            <w:r>
              <w:rPr>
                <w:rFonts w:cs="David" w:hint="cs"/>
                <w:color w:val="000000"/>
                <w:rtl/>
              </w:rPr>
              <w:t xml:space="preserve">‏‏תנאי להיתר הגשת כתב התחייבות להתקנת </w:t>
            </w:r>
            <w:r>
              <w:rPr>
                <w:rFonts w:cs="David" w:hint="cs"/>
                <w:color w:val="000000"/>
                <w:rtl/>
              </w:rPr>
              <w:t>ותחזוקת מתקן חניה בהתאם לתתק"י.‏</w:t>
            </w:r>
          </w:p>
          <w:p w14:paraId="41356F0C" w14:textId="77777777" w:rsidR="00654C80" w:rsidRDefault="00A25F3B" w:rsidP="00654C80">
            <w:pPr>
              <w:rPr>
                <w:rtl/>
              </w:rPr>
            </w:pPr>
          </w:p>
          <w:p w14:paraId="39F1FD3F" w14:textId="77777777" w:rsidR="00654C80" w:rsidRDefault="00A25F3B" w:rsidP="00654C80">
            <w:pPr>
              <w:rPr>
                <w:rtl/>
              </w:rPr>
            </w:pPr>
            <w:r>
              <w:rPr>
                <w:rFonts w:cs="David" w:hint="cs"/>
                <w:color w:val="000000"/>
                <w:rtl/>
              </w:rPr>
              <w:t>‏‏ ‏</w:t>
            </w:r>
          </w:p>
          <w:p w14:paraId="138D2438" w14:textId="77777777" w:rsidR="00654C80" w:rsidRDefault="00A25F3B" w:rsidP="00654C80">
            <w:pPr>
              <w:rPr>
                <w:rtl/>
              </w:rPr>
            </w:pPr>
          </w:p>
          <w:p w14:paraId="28B33304" w14:textId="77777777" w:rsidR="00654C80" w:rsidRDefault="00A25F3B" w:rsidP="00654C80">
            <w:pPr>
              <w:rPr>
                <w:rtl/>
              </w:rPr>
            </w:pPr>
            <w:r>
              <w:rPr>
                <w:rFonts w:cs="David" w:hint="cs"/>
                <w:color w:val="000000"/>
                <w:rtl/>
              </w:rPr>
              <w:t>‏‏חו"ד תכנון עיר לעניין חניה:‏‏ ‏‏הבקשה מציעה 11 יח"ד, 3 מעל 95 מ"ר ו ‏‏–‏‏ 8 מתחת ל 95 מ"ר. הבקשה מציעה 14 מקומות חנייה בהתאם לתקן חנייה גבוה, אך אין התייחסות להפחתה של 50% בהתאם למבנה שימור. בהתאם לכך יש להציע אך ורק 7 מקומות חנייה. בהתאם לכך יצומצמו קומות התת"ק. בתאום אגף תושי"ה.‏</w:t>
            </w:r>
          </w:p>
          <w:p w14:paraId="7DB8DC8B" w14:textId="77777777" w:rsidR="00654C80" w:rsidRDefault="00A25F3B" w:rsidP="00654C80">
            <w:pPr>
              <w:rPr>
                <w:rtl/>
              </w:rPr>
            </w:pPr>
          </w:p>
          <w:p w14:paraId="37F1B443" w14:textId="77777777" w:rsidR="00654C80" w:rsidRDefault="00A25F3B" w:rsidP="00654C80">
            <w:pPr>
              <w:rPr>
                <w:rtl/>
              </w:rPr>
            </w:pPr>
            <w:r>
              <w:rPr>
                <w:rFonts w:cs="David" w:hint="cs"/>
                <w:color w:val="000000"/>
                <w:rtl/>
              </w:rPr>
              <w:t>‏‏ ‏</w:t>
            </w:r>
          </w:p>
          <w:p w14:paraId="4E9D3A3E" w14:textId="77777777" w:rsidR="00654C80" w:rsidRDefault="00A25F3B" w:rsidP="00654C80">
            <w:pPr>
              <w:rPr>
                <w:rtl/>
              </w:rPr>
            </w:pPr>
          </w:p>
          <w:p w14:paraId="00D03671" w14:textId="77777777" w:rsidR="00654C80" w:rsidRDefault="00A25F3B" w:rsidP="00654C80">
            <w:pPr>
              <w:rPr>
                <w:rtl/>
              </w:rPr>
            </w:pPr>
            <w:r>
              <w:rPr>
                <w:rFonts w:cs="David" w:hint="cs"/>
                <w:color w:val="000000"/>
                <w:rtl/>
              </w:rPr>
              <w:t>‏‏מוצע 11 יח"ד ולא 10 כפי שצוין באישור מח' הסדרי תנועה‏</w:t>
            </w:r>
          </w:p>
          <w:p w14:paraId="4EC53F54" w14:textId="77777777" w:rsidR="00654C80" w:rsidRDefault="00A25F3B" w:rsidP="00654C80">
            <w:pPr>
              <w:rPr>
                <w:rtl/>
              </w:rPr>
            </w:pPr>
          </w:p>
          <w:p w14:paraId="001B4ECA" w14:textId="77777777" w:rsidR="00654C80" w:rsidRDefault="00A25F3B" w:rsidP="00654C80">
            <w:pPr>
              <w:rPr>
                <w:rtl/>
              </w:rPr>
            </w:pPr>
            <w:r>
              <w:rPr>
                <w:rFonts w:cs="David" w:hint="cs"/>
                <w:color w:val="000000"/>
                <w:rtl/>
              </w:rPr>
              <w:t>‏‏יש להגיש אישור הסדרי תנועה מעודכן‏</w:t>
            </w:r>
          </w:p>
          <w:p w14:paraId="32AA4F16" w14:textId="77777777" w:rsidR="00654C80" w:rsidRDefault="00A25F3B" w:rsidP="00654C80">
            <w:pPr>
              <w:rPr>
                <w:rtl/>
              </w:rPr>
            </w:pPr>
          </w:p>
          <w:p w14:paraId="4AA8BF35" w14:textId="77777777" w:rsidR="00654C80" w:rsidRDefault="00A25F3B" w:rsidP="00654C80">
            <w:pPr>
              <w:rPr>
                <w:rtl/>
              </w:rPr>
            </w:pPr>
            <w:r>
              <w:rPr>
                <w:rFonts w:cs="David" w:hint="cs"/>
                <w:color w:val="000000"/>
                <w:rtl/>
              </w:rPr>
              <w:t>‏‏ ‏</w:t>
            </w:r>
          </w:p>
          <w:p w14:paraId="46BC2FAB" w14:textId="77777777" w:rsidR="00654C80" w:rsidRDefault="00A25F3B" w:rsidP="00654C80">
            <w:pPr>
              <w:rPr>
                <w:rtl/>
              </w:rPr>
            </w:pPr>
          </w:p>
          <w:p w14:paraId="3C7D7DAD" w14:textId="77777777" w:rsidR="00654C80" w:rsidRDefault="00A25F3B" w:rsidP="00654C80">
            <w:pPr>
              <w:rPr>
                <w:rtl/>
              </w:rPr>
            </w:pPr>
            <w:r>
              <w:rPr>
                <w:rFonts w:cs="David" w:hint="cs"/>
                <w:color w:val="000000"/>
                <w:rtl/>
              </w:rPr>
              <w:t>‏‏חו"ד הנדסית‏‏ ‏‏–‏‏ התקבלה ע"י איתי שרעבי בתאריך ‏‏–‏‏ 25.05.2024‏</w:t>
            </w:r>
          </w:p>
          <w:p w14:paraId="354B256C" w14:textId="77777777" w:rsidR="00654C80" w:rsidRDefault="00A25F3B" w:rsidP="00654C80">
            <w:pPr>
              <w:rPr>
                <w:rtl/>
              </w:rPr>
            </w:pPr>
          </w:p>
          <w:p w14:paraId="1EE77654" w14:textId="77777777" w:rsidR="00654C80" w:rsidRDefault="00A25F3B" w:rsidP="00654C80">
            <w:pPr>
              <w:rPr>
                <w:rtl/>
              </w:rPr>
            </w:pPr>
            <w:r>
              <w:rPr>
                <w:rFonts w:cs="David" w:hint="cs"/>
                <w:color w:val="000000"/>
                <w:rtl/>
              </w:rPr>
              <w:lastRenderedPageBreak/>
              <w:t>‏‏חו"ד מח' השימור‏‏ ‏‏–‏‏ לאשר את הבקשה.‏</w:t>
            </w:r>
          </w:p>
          <w:p w14:paraId="30B3430B" w14:textId="77777777" w:rsidR="00654C80" w:rsidRDefault="00A25F3B" w:rsidP="00654C80">
            <w:pPr>
              <w:rPr>
                <w:rtl/>
              </w:rPr>
            </w:pPr>
          </w:p>
          <w:p w14:paraId="681FBE42" w14:textId="77777777" w:rsidR="00654C80" w:rsidRDefault="00A25F3B" w:rsidP="00654C80">
            <w:pPr>
              <w:rPr>
                <w:rtl/>
              </w:rPr>
            </w:pPr>
            <w:r>
              <w:rPr>
                <w:rFonts w:cs="David" w:hint="cs"/>
                <w:color w:val="000000"/>
                <w:rtl/>
              </w:rPr>
              <w:t>‏חו"ד מחלקת דרכים‏ ‏ ‏ ‏–‏ ‏ לאשר את הבקשה לדיון בלבד.‏</w:t>
            </w:r>
          </w:p>
          <w:p w14:paraId="24D2CBD6" w14:textId="77777777" w:rsidR="00654C80" w:rsidRDefault="00A25F3B" w:rsidP="00654C80">
            <w:pPr>
              <w:rPr>
                <w:rtl/>
              </w:rPr>
            </w:pPr>
          </w:p>
          <w:p w14:paraId="45E28CC2" w14:textId="77777777" w:rsidR="00654C80" w:rsidRDefault="00A25F3B" w:rsidP="00654C80">
            <w:pPr>
              <w:rPr>
                <w:rtl/>
              </w:rPr>
            </w:pPr>
            <w:r>
              <w:rPr>
                <w:rFonts w:cs="David" w:hint="cs"/>
                <w:color w:val="000000"/>
                <w:rtl/>
              </w:rPr>
              <w:t>‏חו"ד מחלקת איכות הסביבה‏ ‏ ‏ ‏–‏ ‏ לדחות את הבקשה.‏</w:t>
            </w:r>
          </w:p>
          <w:p w14:paraId="1F3EDB46" w14:textId="77777777" w:rsidR="00654C80" w:rsidRDefault="00A25F3B" w:rsidP="00654C80">
            <w:pPr>
              <w:rPr>
                <w:rtl/>
              </w:rPr>
            </w:pPr>
          </w:p>
          <w:p w14:paraId="496EDC61" w14:textId="77777777" w:rsidR="00654C80" w:rsidRDefault="00A25F3B" w:rsidP="00654C80">
            <w:pPr>
              <w:rPr>
                <w:rtl/>
              </w:rPr>
            </w:pPr>
            <w:r>
              <w:rPr>
                <w:rFonts w:cs="David" w:hint="cs"/>
                <w:color w:val="000000"/>
                <w:rtl/>
              </w:rPr>
              <w:t>‏חו"ד מחלקת שפ"ע ‏ ‏ - לאשר את הבקשה ‏ ‏–‏ ‏ הוגשה התחייבות לשימור עצים ע"ס 4,003 ₪.‏</w:t>
            </w:r>
          </w:p>
          <w:p w14:paraId="3D0947CF" w14:textId="77777777" w:rsidR="00654C80" w:rsidRDefault="00A25F3B" w:rsidP="00654C80">
            <w:pPr>
              <w:rPr>
                <w:rtl/>
              </w:rPr>
            </w:pPr>
          </w:p>
          <w:p w14:paraId="2814B07C" w14:textId="77777777" w:rsidR="00654C80" w:rsidRDefault="00A25F3B" w:rsidP="00654C80">
            <w:pPr>
              <w:rPr>
                <w:rtl/>
              </w:rPr>
            </w:pPr>
            <w:r>
              <w:rPr>
                <w:rFonts w:cs="David" w:hint="cs"/>
                <w:color w:val="000000"/>
                <w:rtl/>
              </w:rPr>
              <w:t>‏חו"ד מחלקת תברואה‏ ‏ ‏ ‏–‏ ‏ לאשר את הבקשה ‏ ‏–‏ ‏ יש לתכנן 2 עגלות בגודל 1100 ליטר.‏</w:t>
            </w:r>
          </w:p>
          <w:p w14:paraId="3CC3482F" w14:textId="77777777" w:rsidR="00654C80" w:rsidRDefault="00A25F3B" w:rsidP="00654C80">
            <w:pPr>
              <w:rPr>
                <w:rtl/>
              </w:rPr>
            </w:pPr>
          </w:p>
          <w:p w14:paraId="2AB50353"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7D4D4F3B" w14:textId="77777777" w:rsidR="00654C80" w:rsidRDefault="00A25F3B" w:rsidP="00654C80">
            <w:pPr>
              <w:rPr>
                <w:rtl/>
              </w:rPr>
            </w:pPr>
          </w:p>
          <w:p w14:paraId="19E58099" w14:textId="77777777" w:rsidR="00654C80" w:rsidRDefault="00A25F3B" w:rsidP="00654C80">
            <w:pPr>
              <w:rPr>
                <w:rtl/>
              </w:rPr>
            </w:pPr>
            <w:r>
              <w:rPr>
                <w:rFonts w:cs="David" w:hint="cs"/>
                <w:color w:val="000000"/>
                <w:rtl/>
              </w:rPr>
              <w:t>‏חו"ד וועדה מחוזית‏ ‏ - ‏ ‏נדרש. לא התקבל על פי הזמנים המקובלים‏ ‏.‏</w:t>
            </w:r>
          </w:p>
          <w:p w14:paraId="1483324B" w14:textId="77777777" w:rsidR="00654C80" w:rsidRDefault="00A25F3B" w:rsidP="00654C80">
            <w:pPr>
              <w:rPr>
                <w:rtl/>
              </w:rPr>
            </w:pPr>
          </w:p>
          <w:p w14:paraId="082D3061" w14:textId="77777777" w:rsidR="00654C80" w:rsidRDefault="00A25F3B" w:rsidP="00654C80">
            <w:pPr>
              <w:rPr>
                <w:rtl/>
              </w:rPr>
            </w:pPr>
            <w:r>
              <w:rPr>
                <w:rFonts w:cs="David" w:hint="cs"/>
                <w:color w:val="000000"/>
                <w:rtl/>
              </w:rPr>
              <w:t>‏חו"ד תכנון עיר לעניין התאמת הבקשה ל –9988‏</w:t>
            </w:r>
          </w:p>
          <w:p w14:paraId="48A5B781" w14:textId="77777777" w:rsidR="00654C80" w:rsidRDefault="00A25F3B" w:rsidP="00654C80">
            <w:pPr>
              <w:rPr>
                <w:rtl/>
              </w:rPr>
            </w:pPr>
          </w:p>
          <w:p w14:paraId="187DA788" w14:textId="77777777" w:rsidR="00654C80" w:rsidRDefault="00A25F3B" w:rsidP="00654C80">
            <w:pPr>
              <w:rPr>
                <w:rtl/>
              </w:rPr>
            </w:pPr>
            <w:r>
              <w:rPr>
                <w:rFonts w:cs="David" w:hint="cs"/>
                <w:color w:val="000000"/>
                <w:rtl/>
              </w:rPr>
              <w:t>‏הבקשה חורגת בקומה אחת מתכנית מתאר 9988 ומציעה אחוזי בניה בחריגה גדולה ומשמעותית מתכנית 9988. מכיוון שמדובר במצב הנכנס בבניין קטן אין הצדקה לאשר חריגה גבוהה כל כך 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2790D3D1" w14:textId="77777777" w:rsidR="00654C80" w:rsidRDefault="00A25F3B" w:rsidP="00654C80">
            <w:pPr>
              <w:rPr>
                <w:rtl/>
              </w:rPr>
            </w:pPr>
          </w:p>
          <w:p w14:paraId="7A1AB05F" w14:textId="77777777" w:rsidR="00654C80" w:rsidRDefault="00A25F3B" w:rsidP="00654C80">
            <w:pPr>
              <w:rPr>
                <w:rtl/>
              </w:rPr>
            </w:pPr>
            <w:r>
              <w:rPr>
                <w:rFonts w:cs="David" w:hint="cs"/>
                <w:color w:val="000000"/>
                <w:rtl/>
              </w:rPr>
              <w:t>‏בנוסף לחריגה במס' הקומות. במפלס הגג מוצעת ברכה היוצרת הגבהה נוספת לגובה הבינוי. כאמור יש לצמצם מס' הקומות ולהציע הנמכת מעקה הברכה ליצירת חזות ראויה לחזית רחוב.‏</w:t>
            </w:r>
          </w:p>
          <w:p w14:paraId="6CED163C" w14:textId="77777777" w:rsidR="00654C80" w:rsidRDefault="00A25F3B" w:rsidP="00654C80">
            <w:pPr>
              <w:rPr>
                <w:rtl/>
              </w:rPr>
            </w:pPr>
          </w:p>
          <w:p w14:paraId="5E7AE106"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2B178C4E" w14:textId="77777777" w:rsidR="00654C80" w:rsidRDefault="00A25F3B" w:rsidP="00654C80">
            <w:pPr>
              <w:rPr>
                <w:rtl/>
              </w:rPr>
            </w:pPr>
          </w:p>
          <w:p w14:paraId="416E601B" w14:textId="77777777" w:rsidR="00654C80" w:rsidRDefault="00A25F3B" w:rsidP="00654C80">
            <w:pPr>
              <w:rPr>
                <w:rtl/>
              </w:rPr>
            </w:pPr>
            <w:r>
              <w:rPr>
                <w:rFonts w:cs="David" w:hint="cs"/>
                <w:color w:val="000000"/>
                <w:rtl/>
              </w:rPr>
              <w:t>‏פרסום‏</w:t>
            </w:r>
          </w:p>
          <w:p w14:paraId="4269C87F" w14:textId="77777777" w:rsidR="00654C80" w:rsidRDefault="00A25F3B" w:rsidP="00654C80">
            <w:pPr>
              <w:rPr>
                <w:rtl/>
              </w:rPr>
            </w:pPr>
          </w:p>
          <w:p w14:paraId="6F3D7E0F" w14:textId="77777777" w:rsidR="00654C80" w:rsidRDefault="00A25F3B" w:rsidP="00654C80">
            <w:pPr>
              <w:rPr>
                <w:rtl/>
              </w:rPr>
            </w:pPr>
            <w:r>
              <w:rPr>
                <w:rFonts w:cs="David" w:hint="cs"/>
                <w:color w:val="000000"/>
                <w:rtl/>
              </w:rPr>
              <w:t>‏‏פורסמו ההקלות הבאות:‏</w:t>
            </w:r>
          </w:p>
          <w:p w14:paraId="251A020F" w14:textId="77777777" w:rsidR="00654C80" w:rsidRDefault="00A25F3B" w:rsidP="00654C80">
            <w:pPr>
              <w:rPr>
                <w:rtl/>
              </w:rPr>
            </w:pPr>
          </w:p>
          <w:p w14:paraId="71CDAF9F" w14:textId="77777777" w:rsidR="00654C80" w:rsidRDefault="00A25F3B" w:rsidP="00654C80">
            <w:pPr>
              <w:rPr>
                <w:rtl/>
              </w:rPr>
            </w:pPr>
            <w:r>
              <w:rPr>
                <w:rFonts w:cs="David" w:hint="cs"/>
                <w:color w:val="000000"/>
                <w:rtl/>
              </w:rPr>
              <w:t xml:space="preserve">‏הריסת ‏ ‏בניין‏ ‏ </w:t>
            </w:r>
            <w:r>
              <w:rPr>
                <w:rFonts w:cs="David" w:hint="cs"/>
                <w:color w:val="000000"/>
                <w:rtl/>
              </w:rPr>
              <w:t>קיים בן ‏ ‏2‏ ‏ קומות ‏ ‏וגג רעפים ‏ ‏והקמת בניין ‏ ‏חדש ‏ ‏בן ‏ ‏5‏ ‏ קומות מעל ‏ ‏הקרקע למגורים ומסחר ו- 3 ‏ ‏קומ‏ ‏ו‏ ‏ת‏ ‏ מתחת לקרקע לממ"דים,‏ ‏ מחסנים‏ ‏ וחניה‏ ‏ בהתאם לתמ"א 38 ותכנית 10038 חיזוק ‏ ‏מבנים‏ ‏ ‏ ‏ב‏ ‏פני רעידות אדמה‏ ‏. ‏</w:t>
            </w:r>
          </w:p>
          <w:p w14:paraId="7AD74D1C" w14:textId="77777777" w:rsidR="00654C80" w:rsidRDefault="00A25F3B" w:rsidP="00654C80">
            <w:pPr>
              <w:rPr>
                <w:rtl/>
              </w:rPr>
            </w:pPr>
          </w:p>
          <w:p w14:paraId="30B6302C" w14:textId="77777777" w:rsidR="00654C80" w:rsidRDefault="00A25F3B" w:rsidP="00654C80">
            <w:pPr>
              <w:rPr>
                <w:rtl/>
              </w:rPr>
            </w:pPr>
            <w:r>
              <w:rPr>
                <w:rFonts w:cs="David" w:hint="cs"/>
                <w:color w:val="000000"/>
                <w:rtl/>
              </w:rPr>
              <w:t>‏קיימות 4 יח"ד ומוצעות 11 יח"ד.‏</w:t>
            </w:r>
          </w:p>
          <w:p w14:paraId="5862CB58" w14:textId="77777777" w:rsidR="00654C80" w:rsidRDefault="00A25F3B" w:rsidP="00654C80">
            <w:pPr>
              <w:rPr>
                <w:rtl/>
              </w:rPr>
            </w:pPr>
          </w:p>
          <w:p w14:paraId="611FD41F" w14:textId="77777777" w:rsidR="00654C80" w:rsidRDefault="00A25F3B" w:rsidP="00654C80">
            <w:pPr>
              <w:rPr>
                <w:rtl/>
              </w:rPr>
            </w:pPr>
            <w:r>
              <w:rPr>
                <w:rFonts w:cs="David" w:hint="cs"/>
                <w:color w:val="000000"/>
                <w:rtl/>
              </w:rPr>
              <w:t>‏קו בניין קדמי צפוני ע"פ חזית קיימת לשימור, קווי בניין צדדיים חלקם ע"פ חזית לשימור וחלקם 2 מ' וקו בניין אחורי דרומי 3 מ'. ‏</w:t>
            </w:r>
          </w:p>
          <w:p w14:paraId="1D198B58" w14:textId="77777777" w:rsidR="00654C80" w:rsidRDefault="00A25F3B" w:rsidP="00654C80">
            <w:pPr>
              <w:rPr>
                <w:rtl/>
              </w:rPr>
            </w:pPr>
          </w:p>
          <w:p w14:paraId="78037FE3" w14:textId="77777777" w:rsidR="00654C80" w:rsidRDefault="00A25F3B" w:rsidP="00654C80">
            <w:pPr>
              <w:rPr>
                <w:rtl/>
              </w:rPr>
            </w:pPr>
            <w:r>
              <w:rPr>
                <w:rFonts w:cs="David" w:hint="cs"/>
                <w:color w:val="000000"/>
                <w:rtl/>
              </w:rPr>
              <w:t>‏‏קווי בניין ‏</w:t>
            </w:r>
          </w:p>
          <w:p w14:paraId="394E2E43" w14:textId="77777777" w:rsidR="00654C80" w:rsidRDefault="00A25F3B" w:rsidP="00654C80">
            <w:pPr>
              <w:rPr>
                <w:rtl/>
              </w:rPr>
            </w:pPr>
          </w:p>
          <w:p w14:paraId="0751917E" w14:textId="77777777" w:rsidR="00654C80" w:rsidRDefault="00A25F3B" w:rsidP="00654C80">
            <w:pPr>
              <w:rPr>
                <w:rtl/>
              </w:rPr>
            </w:pPr>
            <w:r>
              <w:rPr>
                <w:rFonts w:cs="David" w:hint="cs"/>
                <w:color w:val="000000"/>
                <w:rtl/>
              </w:rPr>
              <w:t>‏‏קווי בניין המותרים ע"פ 10038 הם: ‏</w:t>
            </w:r>
          </w:p>
          <w:p w14:paraId="5F473762" w14:textId="77777777" w:rsidR="00654C80" w:rsidRDefault="00A25F3B" w:rsidP="00654C80">
            <w:pPr>
              <w:rPr>
                <w:rtl/>
              </w:rPr>
            </w:pPr>
          </w:p>
          <w:p w14:paraId="4A2495AC" w14:textId="77777777" w:rsidR="00654C80" w:rsidRDefault="00A25F3B" w:rsidP="00654C80">
            <w:pPr>
              <w:rPr>
                <w:rtl/>
              </w:rPr>
            </w:pPr>
            <w:r>
              <w:rPr>
                <w:rFonts w:cs="David" w:hint="cs"/>
                <w:color w:val="000000"/>
                <w:rtl/>
              </w:rPr>
              <w:t>‏‏חזית קדמית צפונית ואחורית דרומית 3 מ'.‏</w:t>
            </w:r>
          </w:p>
          <w:p w14:paraId="788ED6F9" w14:textId="77777777" w:rsidR="00654C80" w:rsidRDefault="00A25F3B" w:rsidP="00654C80">
            <w:pPr>
              <w:rPr>
                <w:rtl/>
              </w:rPr>
            </w:pPr>
          </w:p>
          <w:p w14:paraId="1ADA1974" w14:textId="77777777" w:rsidR="00654C80" w:rsidRDefault="00A25F3B" w:rsidP="00654C80">
            <w:pPr>
              <w:rPr>
                <w:rtl/>
              </w:rPr>
            </w:pPr>
            <w:r>
              <w:rPr>
                <w:rFonts w:cs="David" w:hint="cs"/>
                <w:color w:val="000000"/>
                <w:rtl/>
              </w:rPr>
              <w:t>‏‏חזיתות צידיות מזרחית ומערבית 2 מ'.‏</w:t>
            </w:r>
          </w:p>
          <w:p w14:paraId="3C0F2885" w14:textId="77777777" w:rsidR="00654C80" w:rsidRDefault="00A25F3B" w:rsidP="00654C80">
            <w:pPr>
              <w:rPr>
                <w:rtl/>
              </w:rPr>
            </w:pPr>
          </w:p>
          <w:p w14:paraId="2C9244B1" w14:textId="77777777" w:rsidR="00654C80" w:rsidRDefault="00A25F3B" w:rsidP="00654C80">
            <w:pPr>
              <w:rPr>
                <w:rtl/>
              </w:rPr>
            </w:pPr>
            <w:r>
              <w:rPr>
                <w:rFonts w:cs="David" w:hint="cs"/>
                <w:color w:val="000000"/>
                <w:rtl/>
              </w:rPr>
              <w:t>‏‏הבינוי המוצע היינו בתחום קווי בניין המותרים למעט חניה וחדר שנאים תת"ק‏</w:t>
            </w:r>
          </w:p>
          <w:p w14:paraId="026213FE" w14:textId="77777777" w:rsidR="00654C80" w:rsidRDefault="00A25F3B" w:rsidP="00654C80">
            <w:pPr>
              <w:rPr>
                <w:rtl/>
              </w:rPr>
            </w:pPr>
          </w:p>
          <w:p w14:paraId="07A5BB03" w14:textId="77777777" w:rsidR="00654C80" w:rsidRDefault="00A25F3B" w:rsidP="00654C80">
            <w:pPr>
              <w:rPr>
                <w:rtl/>
              </w:rPr>
            </w:pPr>
            <w:r>
              <w:rPr>
                <w:rFonts w:cs="David" w:hint="cs"/>
                <w:color w:val="000000"/>
                <w:rtl/>
              </w:rPr>
              <w:t>‏‏שטחים‏</w:t>
            </w:r>
          </w:p>
          <w:p w14:paraId="7C041D5B" w14:textId="77777777" w:rsidR="00654C80" w:rsidRDefault="00A25F3B" w:rsidP="00654C80">
            <w:pPr>
              <w:rPr>
                <w:rtl/>
              </w:rPr>
            </w:pPr>
          </w:p>
          <w:p w14:paraId="44E736E4" w14:textId="77777777" w:rsidR="00654C80" w:rsidRDefault="00A25F3B" w:rsidP="00654C80">
            <w:pPr>
              <w:rPr>
                <w:rtl/>
              </w:rPr>
            </w:pPr>
            <w:r>
              <w:rPr>
                <w:rFonts w:cs="David" w:hint="cs"/>
                <w:color w:val="000000"/>
                <w:rtl/>
              </w:rPr>
              <w:t>‏‏שטחים עיקריים: ‏</w:t>
            </w:r>
          </w:p>
          <w:p w14:paraId="7531A9B5" w14:textId="77777777" w:rsidR="00654C80" w:rsidRDefault="00A25F3B" w:rsidP="00654C80">
            <w:pPr>
              <w:rPr>
                <w:rtl/>
              </w:rPr>
            </w:pPr>
          </w:p>
          <w:p w14:paraId="0D487FA4" w14:textId="77777777" w:rsidR="00654C80" w:rsidRDefault="00A25F3B" w:rsidP="00654C80">
            <w:pPr>
              <w:rPr>
                <w:rtl/>
              </w:rPr>
            </w:pPr>
            <w:r>
              <w:rPr>
                <w:rFonts w:cs="David" w:hint="cs"/>
                <w:color w:val="000000"/>
                <w:rtl/>
              </w:rPr>
              <w:t>‏‏שטח עיקרי מותר לבינוי ‏‏919 מ"ר‏‏, שטח עיקרי מוצע ‏‏797.38 מ"ר‏‏.‏</w:t>
            </w:r>
          </w:p>
          <w:p w14:paraId="315565DC" w14:textId="77777777" w:rsidR="00654C80" w:rsidRDefault="00A25F3B" w:rsidP="00654C80">
            <w:pPr>
              <w:rPr>
                <w:rtl/>
              </w:rPr>
            </w:pPr>
          </w:p>
          <w:p w14:paraId="34317400" w14:textId="77777777" w:rsidR="00654C80" w:rsidRDefault="00A25F3B" w:rsidP="00654C80">
            <w:pPr>
              <w:rPr>
                <w:rtl/>
              </w:rPr>
            </w:pPr>
            <w:r>
              <w:rPr>
                <w:rFonts w:cs="David" w:hint="cs"/>
                <w:color w:val="000000"/>
                <w:rtl/>
              </w:rPr>
              <w:t xml:space="preserve">‏‏השטחים המוצעים עומדים במסגרת השטחים המותרים ע"פ </w:t>
            </w:r>
            <w:r>
              <w:rPr>
                <w:rFonts w:cs="David" w:hint="cs"/>
                <w:color w:val="000000"/>
                <w:rtl/>
              </w:rPr>
              <w:t>תמ"א 38.‏</w:t>
            </w:r>
          </w:p>
          <w:p w14:paraId="683BFDFD" w14:textId="77777777" w:rsidR="00654C80" w:rsidRDefault="00A25F3B" w:rsidP="00654C80">
            <w:pPr>
              <w:rPr>
                <w:rtl/>
              </w:rPr>
            </w:pPr>
          </w:p>
          <w:p w14:paraId="608BB284" w14:textId="77777777" w:rsidR="00654C80" w:rsidRDefault="00A25F3B" w:rsidP="00654C80">
            <w:pPr>
              <w:rPr>
                <w:rtl/>
              </w:rPr>
            </w:pPr>
            <w:r>
              <w:rPr>
                <w:rFonts w:cs="David" w:hint="cs"/>
                <w:color w:val="000000"/>
                <w:rtl/>
              </w:rPr>
              <w:t>‏‏חו"ד תכנון עיר: ‏</w:t>
            </w:r>
          </w:p>
          <w:p w14:paraId="6A4C6976" w14:textId="77777777" w:rsidR="00654C80" w:rsidRDefault="00A25F3B" w:rsidP="00654C80">
            <w:pPr>
              <w:rPr>
                <w:rtl/>
              </w:rPr>
            </w:pPr>
          </w:p>
          <w:p w14:paraId="1076C935" w14:textId="77777777" w:rsidR="00654C80" w:rsidRDefault="00A25F3B" w:rsidP="00654C80">
            <w:pPr>
              <w:rPr>
                <w:rtl/>
              </w:rPr>
            </w:pPr>
            <w:r>
              <w:rPr>
                <w:rFonts w:cs="David" w:hint="cs"/>
                <w:color w:val="000000"/>
                <w:rtl/>
              </w:rPr>
              <w:t xml:space="preserve">‏הבקשה מציעה ממ"ד למסחר ויח"ד 1 במפלס תת"ק. ממ"ד למסחר אטום ללא אוורור וממ"ד ליח"ד 1 באוורור ע"י חצר אנגלית. אין סיבה תכנונית להציע שטחים אלה בתת הקרקע. יש להציע ממ"דים תחת עמודות הממ"ד המוצעות במפלס קרקע. על כן יש לבטל </w:t>
            </w:r>
            <w:r>
              <w:rPr>
                <w:rFonts w:cs="David" w:hint="cs"/>
                <w:color w:val="000000"/>
                <w:rtl/>
              </w:rPr>
              <w:t>שטחים אלו המוצעים בתת הקרקע.‏</w:t>
            </w:r>
          </w:p>
          <w:p w14:paraId="3811BAF7" w14:textId="77777777" w:rsidR="00654C80" w:rsidRDefault="00A25F3B" w:rsidP="00654C80">
            <w:pPr>
              <w:rPr>
                <w:rtl/>
              </w:rPr>
            </w:pPr>
          </w:p>
          <w:p w14:paraId="1B3E5EDD" w14:textId="77777777" w:rsidR="00654C80" w:rsidRDefault="00A25F3B" w:rsidP="00654C80">
            <w:pPr>
              <w:rPr>
                <w:rtl/>
              </w:rPr>
            </w:pPr>
            <w:r>
              <w:rPr>
                <w:rFonts w:cs="David" w:hint="cs"/>
                <w:color w:val="000000"/>
                <w:rtl/>
              </w:rPr>
              <w:t>‏‏ ‏</w:t>
            </w:r>
          </w:p>
          <w:p w14:paraId="42CA028D" w14:textId="77777777" w:rsidR="00654C80" w:rsidRDefault="00A25F3B" w:rsidP="00654C80">
            <w:pPr>
              <w:rPr>
                <w:rtl/>
              </w:rPr>
            </w:pPr>
          </w:p>
          <w:p w14:paraId="5AD0B2E3" w14:textId="77777777" w:rsidR="00654C80" w:rsidRDefault="00A25F3B" w:rsidP="00654C80">
            <w:pPr>
              <w:rPr>
                <w:rtl/>
              </w:rPr>
            </w:pPr>
            <w:r>
              <w:rPr>
                <w:rFonts w:cs="David" w:hint="cs"/>
                <w:color w:val="000000"/>
                <w:rtl/>
              </w:rPr>
              <w:t>‏‏שטחי שירות: ‏</w:t>
            </w:r>
          </w:p>
          <w:p w14:paraId="136B9C3D" w14:textId="77777777" w:rsidR="00654C80" w:rsidRDefault="00A25F3B" w:rsidP="00654C80">
            <w:pPr>
              <w:rPr>
                <w:rtl/>
              </w:rPr>
            </w:pPr>
          </w:p>
          <w:p w14:paraId="2255879C" w14:textId="77777777" w:rsidR="00654C80" w:rsidRDefault="00A25F3B" w:rsidP="00654C80">
            <w:pPr>
              <w:rPr>
                <w:rtl/>
              </w:rPr>
            </w:pPr>
            <w:r>
              <w:rPr>
                <w:rFonts w:cs="David" w:hint="cs"/>
                <w:color w:val="000000"/>
                <w:rtl/>
              </w:rPr>
              <w:t>‏‏שטחי שירות מוצעים כמותר עפ"י התקנות שטחי מיגון, חניה, מעלית, חדר מדרגות ומבואות.‏</w:t>
            </w:r>
          </w:p>
          <w:p w14:paraId="46402F08" w14:textId="77777777" w:rsidR="00654C80" w:rsidRDefault="00A25F3B" w:rsidP="00654C80">
            <w:pPr>
              <w:rPr>
                <w:rtl/>
              </w:rPr>
            </w:pPr>
          </w:p>
          <w:p w14:paraId="27592B10" w14:textId="77777777" w:rsidR="00654C80" w:rsidRDefault="00A25F3B" w:rsidP="00654C80">
            <w:pPr>
              <w:rPr>
                <w:rtl/>
              </w:rPr>
            </w:pPr>
            <w:r>
              <w:rPr>
                <w:rFonts w:cs="David" w:hint="cs"/>
                <w:color w:val="000000"/>
                <w:rtl/>
              </w:rPr>
              <w:t>‏‏מחסנים‏</w:t>
            </w:r>
          </w:p>
          <w:p w14:paraId="22D5C088" w14:textId="77777777" w:rsidR="00654C80" w:rsidRDefault="00A25F3B" w:rsidP="00654C80">
            <w:pPr>
              <w:rPr>
                <w:rtl/>
              </w:rPr>
            </w:pPr>
          </w:p>
          <w:p w14:paraId="7D47F253"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4C2860F3" w14:textId="77777777" w:rsidR="00654C80" w:rsidRDefault="00A25F3B" w:rsidP="00654C80">
            <w:pPr>
              <w:rPr>
                <w:rtl/>
              </w:rPr>
            </w:pPr>
          </w:p>
          <w:p w14:paraId="441C1B6D" w14:textId="77777777" w:rsidR="00654C80" w:rsidRDefault="00A25F3B" w:rsidP="00654C80">
            <w:pPr>
              <w:rPr>
                <w:rtl/>
              </w:rPr>
            </w:pPr>
            <w:r>
              <w:rPr>
                <w:rFonts w:cs="David" w:hint="cs"/>
                <w:color w:val="000000"/>
                <w:rtl/>
              </w:rPr>
              <w:t>‏יש לציין שטח של כל מחסן (עד 10 מ"ר למחסן)‏</w:t>
            </w:r>
          </w:p>
          <w:p w14:paraId="0554F393" w14:textId="77777777" w:rsidR="00654C80" w:rsidRDefault="00A25F3B" w:rsidP="00654C80">
            <w:pPr>
              <w:rPr>
                <w:rtl/>
              </w:rPr>
            </w:pPr>
          </w:p>
          <w:p w14:paraId="2711131D" w14:textId="77777777" w:rsidR="00654C80" w:rsidRDefault="00A25F3B" w:rsidP="00654C80">
            <w:pPr>
              <w:rPr>
                <w:rtl/>
              </w:rPr>
            </w:pPr>
            <w:r>
              <w:rPr>
                <w:rFonts w:cs="David" w:hint="cs"/>
                <w:color w:val="000000"/>
                <w:rtl/>
              </w:rPr>
              <w:t>‏לציין גובה מחסנים ‏ h ‏2.20.‏</w:t>
            </w:r>
          </w:p>
          <w:p w14:paraId="551708AA" w14:textId="77777777" w:rsidR="00654C80" w:rsidRDefault="00A25F3B" w:rsidP="00654C80">
            <w:pPr>
              <w:rPr>
                <w:rtl/>
              </w:rPr>
            </w:pPr>
          </w:p>
          <w:p w14:paraId="6FB44662" w14:textId="77777777" w:rsidR="00654C80" w:rsidRDefault="00A25F3B" w:rsidP="00654C80">
            <w:pPr>
              <w:rPr>
                <w:rtl/>
              </w:rPr>
            </w:pPr>
            <w:r>
              <w:rPr>
                <w:rFonts w:cs="David" w:hint="cs"/>
                <w:color w:val="000000"/>
                <w:rtl/>
              </w:rPr>
              <w:t>‏לסדר מספור מחסנים בהתאם לתכנית.‏</w:t>
            </w:r>
          </w:p>
          <w:p w14:paraId="71FD1BA1" w14:textId="77777777" w:rsidR="00654C80" w:rsidRDefault="00A25F3B" w:rsidP="00654C80">
            <w:pPr>
              <w:rPr>
                <w:rtl/>
              </w:rPr>
            </w:pPr>
          </w:p>
          <w:p w14:paraId="1619DD69" w14:textId="77777777" w:rsidR="00654C80" w:rsidRDefault="00A25F3B" w:rsidP="00654C80">
            <w:pPr>
              <w:rPr>
                <w:rtl/>
              </w:rPr>
            </w:pPr>
            <w:r>
              <w:rPr>
                <w:rFonts w:cs="David" w:hint="cs"/>
                <w:color w:val="000000"/>
                <w:rtl/>
              </w:rPr>
              <w:t>‏‏מרפסות‏</w:t>
            </w:r>
          </w:p>
          <w:p w14:paraId="794FCA9A" w14:textId="77777777" w:rsidR="00654C80" w:rsidRDefault="00A25F3B" w:rsidP="00654C80">
            <w:pPr>
              <w:rPr>
                <w:rtl/>
              </w:rPr>
            </w:pPr>
          </w:p>
          <w:p w14:paraId="051C5E66"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2C5E2AA0" w14:textId="77777777" w:rsidR="00654C80" w:rsidRDefault="00A25F3B" w:rsidP="00654C80">
            <w:pPr>
              <w:rPr>
                <w:rtl/>
              </w:rPr>
            </w:pPr>
          </w:p>
          <w:p w14:paraId="3395FF1D" w14:textId="77777777" w:rsidR="00654C80" w:rsidRDefault="00A25F3B" w:rsidP="00654C80">
            <w:pPr>
              <w:rPr>
                <w:rtl/>
              </w:rPr>
            </w:pPr>
            <w:r>
              <w:rPr>
                <w:rFonts w:cs="David" w:hint="cs"/>
                <w:color w:val="000000"/>
                <w:rtl/>
              </w:rPr>
              <w:t>‏‏מוצעות מרפסות זיז בתחום קווי בניין תמ"א 38 המותרים ובעומק 1.60 מ' ‏‏–‏‏ נדרש לחשב שטחי מרפסות זיז מקורות כשטח עיקרי, אין מניעה לאשר שטחי מרפסות זיז מקורות בהתאם לתכנית 253286 ובכפוף לחישוב שטחי מרפסות מקורות כשטחי מרפסות זיז מקורות.‏</w:t>
            </w:r>
          </w:p>
          <w:p w14:paraId="1C68BDD9" w14:textId="77777777" w:rsidR="00654C80" w:rsidRDefault="00A25F3B" w:rsidP="00654C80">
            <w:pPr>
              <w:rPr>
                <w:rtl/>
              </w:rPr>
            </w:pPr>
          </w:p>
          <w:p w14:paraId="7947FE27" w14:textId="77777777" w:rsidR="00654C80" w:rsidRDefault="00A25F3B" w:rsidP="00654C80">
            <w:pPr>
              <w:rPr>
                <w:rtl/>
              </w:rPr>
            </w:pPr>
            <w:r>
              <w:rPr>
                <w:rFonts w:cs="David" w:hint="cs"/>
                <w:color w:val="000000"/>
                <w:rtl/>
              </w:rPr>
              <w:lastRenderedPageBreak/>
              <w:t>‏‏חו"ד מח' התכנון:‏</w:t>
            </w:r>
          </w:p>
          <w:p w14:paraId="59EE1394" w14:textId="77777777" w:rsidR="00654C80" w:rsidRDefault="00A25F3B" w:rsidP="00654C80">
            <w:pPr>
              <w:rPr>
                <w:rtl/>
              </w:rPr>
            </w:pPr>
          </w:p>
          <w:p w14:paraId="1D7206E2" w14:textId="77777777" w:rsidR="00654C80" w:rsidRDefault="00A25F3B" w:rsidP="00654C80">
            <w:pPr>
              <w:rPr>
                <w:rtl/>
              </w:rPr>
            </w:pPr>
            <w:r>
              <w:rPr>
                <w:rFonts w:cs="David" w:hint="cs"/>
                <w:color w:val="000000"/>
                <w:rtl/>
              </w:rPr>
              <w:t>‏הבקשה מציעה שימור המרפסת המקורית 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מוצעת ובכך תינתן חזות יותר צנועה לרחוב מעל מרפסת השימור).‏</w:t>
            </w:r>
          </w:p>
          <w:p w14:paraId="3A7ED814" w14:textId="77777777" w:rsidR="00654C80" w:rsidRDefault="00A25F3B" w:rsidP="00654C80">
            <w:pPr>
              <w:rPr>
                <w:rtl/>
              </w:rPr>
            </w:pPr>
          </w:p>
          <w:p w14:paraId="2F345826" w14:textId="77777777" w:rsidR="00654C80" w:rsidRDefault="00A25F3B" w:rsidP="00654C80">
            <w:pPr>
              <w:rPr>
                <w:rtl/>
              </w:rPr>
            </w:pPr>
            <w:r>
              <w:rPr>
                <w:rFonts w:cs="David" w:hint="cs"/>
                <w:color w:val="000000"/>
                <w:rtl/>
              </w:rPr>
              <w:t xml:space="preserve">‏מוצעת מרפסת בודדת </w:t>
            </w:r>
            <w:r>
              <w:rPr>
                <w:rFonts w:cs="David" w:hint="cs"/>
                <w:color w:val="000000"/>
                <w:rtl/>
              </w:rPr>
              <w:t>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06267E54" w14:textId="77777777" w:rsidR="00654C80" w:rsidRDefault="00A25F3B" w:rsidP="00654C80">
            <w:pPr>
              <w:rPr>
                <w:rtl/>
              </w:rPr>
            </w:pPr>
          </w:p>
          <w:p w14:paraId="0DC90BCC" w14:textId="77777777" w:rsidR="00654C80" w:rsidRDefault="00A25F3B" w:rsidP="00654C80">
            <w:pPr>
              <w:rPr>
                <w:rtl/>
              </w:rPr>
            </w:pPr>
            <w:r>
              <w:rPr>
                <w:rFonts w:cs="David" w:hint="cs"/>
                <w:color w:val="000000"/>
                <w:rtl/>
              </w:rPr>
              <w:t>‏‏תברואה‏</w:t>
            </w:r>
          </w:p>
          <w:p w14:paraId="74D65C2F" w14:textId="77777777" w:rsidR="00654C80" w:rsidRDefault="00A25F3B" w:rsidP="00654C80">
            <w:pPr>
              <w:rPr>
                <w:rtl/>
              </w:rPr>
            </w:pPr>
          </w:p>
          <w:p w14:paraId="5E9B776D"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0D417049" w14:textId="77777777" w:rsidR="00654C80" w:rsidRDefault="00A25F3B" w:rsidP="00654C80">
            <w:pPr>
              <w:rPr>
                <w:rtl/>
              </w:rPr>
            </w:pPr>
          </w:p>
          <w:p w14:paraId="227D5246"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3CCA1249" w14:textId="77777777" w:rsidR="00654C80" w:rsidRDefault="00A25F3B" w:rsidP="00654C80">
            <w:pPr>
              <w:rPr>
                <w:rtl/>
              </w:rPr>
            </w:pPr>
          </w:p>
          <w:p w14:paraId="2F2C3F9B" w14:textId="77777777" w:rsidR="00654C80" w:rsidRDefault="00A25F3B" w:rsidP="00654C80">
            <w:pPr>
              <w:rPr>
                <w:rtl/>
              </w:rPr>
            </w:pPr>
            <w:r>
              <w:rPr>
                <w:rFonts w:cs="David" w:hint="cs"/>
                <w:color w:val="000000"/>
                <w:rtl/>
              </w:rPr>
              <w:t>‏יש ל‏ ‏תכנן‏ ‏ מתק‏ ‏ני‏ ‏ אשפה ‏ ‏כנדרש בהתאם ‏ ‏להוראות 9988 בניצב לגדר בחזית הפונה לרחוב‏ ‏ ובתיאום עם הצוות המקצועי‏ ‏.‏</w:t>
            </w:r>
          </w:p>
          <w:p w14:paraId="4F90E2EB" w14:textId="77777777" w:rsidR="00654C80" w:rsidRDefault="00A25F3B" w:rsidP="00654C80">
            <w:pPr>
              <w:rPr>
                <w:rtl/>
              </w:rPr>
            </w:pPr>
          </w:p>
          <w:p w14:paraId="045E2166" w14:textId="77777777" w:rsidR="00654C80" w:rsidRDefault="00A25F3B" w:rsidP="00654C80">
            <w:pPr>
              <w:rPr>
                <w:rtl/>
              </w:rPr>
            </w:pPr>
            <w:r>
              <w:rPr>
                <w:rFonts w:cs="David" w:hint="cs"/>
                <w:color w:val="000000"/>
                <w:rtl/>
              </w:rPr>
              <w:t>‏‏עצים‏</w:t>
            </w:r>
          </w:p>
          <w:p w14:paraId="2A33F93B" w14:textId="77777777" w:rsidR="00654C80" w:rsidRDefault="00A25F3B" w:rsidP="00654C80">
            <w:pPr>
              <w:rPr>
                <w:rtl/>
              </w:rPr>
            </w:pPr>
          </w:p>
          <w:p w14:paraId="26ED2899" w14:textId="77777777" w:rsidR="00654C80" w:rsidRDefault="00A25F3B" w:rsidP="00654C80">
            <w:pPr>
              <w:rPr>
                <w:rtl/>
              </w:rPr>
            </w:pPr>
            <w:r>
              <w:rPr>
                <w:rFonts w:cs="David" w:hint="cs"/>
                <w:color w:val="000000"/>
                <w:rtl/>
              </w:rPr>
              <w:t>‏‏חו"ד מח' התכנון‏‏: ישנם 3 עצים על פי מדידה. 2 קיימים בפועל. מסומנים לעקירה ואינם בעלי ערכיות גבוהה. יש לסמן שתילה חלופית של עצים בוגרים בחזית הפונה לרחוב.‏</w:t>
            </w:r>
          </w:p>
          <w:p w14:paraId="733B3917" w14:textId="77777777" w:rsidR="00654C80" w:rsidRDefault="00A25F3B" w:rsidP="00654C80">
            <w:pPr>
              <w:rPr>
                <w:rtl/>
              </w:rPr>
            </w:pPr>
          </w:p>
          <w:p w14:paraId="420A1A72" w14:textId="77777777" w:rsidR="00654C80" w:rsidRDefault="00A25F3B" w:rsidP="00654C80">
            <w:pPr>
              <w:rPr>
                <w:rtl/>
              </w:rPr>
            </w:pPr>
            <w:r>
              <w:rPr>
                <w:rFonts w:cs="David" w:hint="cs"/>
                <w:color w:val="000000"/>
                <w:rtl/>
              </w:rPr>
              <w:t>‏עצים להעתקה/שימור‏ ‏: על פי סעיף 6.11 נדרש אישור עקרוני של מחלקת גננות. תנאי למתן היתר בניה יהיה מתן הוראות לעניין סיווג עצים, ביצוע העתקה וקביעת הטיפולים בהם. החלקה כוללת עצים לשימור ויש להקפיד על הנחיות מתאימות לשימור לעת הבניה מול מחלקת שפ"ע. ‏</w:t>
            </w:r>
          </w:p>
          <w:p w14:paraId="18A56141" w14:textId="77777777" w:rsidR="00654C80" w:rsidRDefault="00A25F3B" w:rsidP="00654C80">
            <w:pPr>
              <w:rPr>
                <w:rtl/>
              </w:rPr>
            </w:pPr>
          </w:p>
          <w:p w14:paraId="1B90CC4A" w14:textId="77777777" w:rsidR="00654C80" w:rsidRDefault="00A25F3B" w:rsidP="00654C80">
            <w:pPr>
              <w:rPr>
                <w:rtl/>
              </w:rPr>
            </w:pPr>
            <w:r>
              <w:rPr>
                <w:rFonts w:cs="David" w:hint="cs"/>
                <w:color w:val="000000"/>
                <w:rtl/>
              </w:rPr>
              <w:t>‏יש להציג שתילת עצים חלופיים בתחום החלקה.‏</w:t>
            </w:r>
          </w:p>
          <w:p w14:paraId="1CF9E5E9" w14:textId="77777777" w:rsidR="00654C80" w:rsidRDefault="00A25F3B" w:rsidP="00654C80">
            <w:pPr>
              <w:rPr>
                <w:rtl/>
              </w:rPr>
            </w:pPr>
          </w:p>
          <w:p w14:paraId="39F5E9DF" w14:textId="77777777" w:rsidR="00654C80" w:rsidRDefault="00A25F3B" w:rsidP="00654C80">
            <w:pPr>
              <w:rPr>
                <w:rtl/>
              </w:rPr>
            </w:pPr>
            <w:r>
              <w:rPr>
                <w:rFonts w:cs="David" w:hint="cs"/>
                <w:color w:val="000000"/>
                <w:rtl/>
              </w:rPr>
              <w:t>‏‏ ‏</w:t>
            </w:r>
          </w:p>
          <w:p w14:paraId="2A19DBC4" w14:textId="77777777" w:rsidR="00654C80" w:rsidRDefault="00A25F3B" w:rsidP="00654C80">
            <w:pPr>
              <w:rPr>
                <w:rtl/>
              </w:rPr>
            </w:pPr>
          </w:p>
          <w:p w14:paraId="3D10BA2E" w14:textId="77777777" w:rsidR="00654C80" w:rsidRDefault="00A25F3B" w:rsidP="00654C80">
            <w:pPr>
              <w:rPr>
                <w:rtl/>
              </w:rPr>
            </w:pPr>
            <w:r>
              <w:rPr>
                <w:rFonts w:cs="David" w:hint="cs"/>
                <w:color w:val="000000"/>
                <w:rtl/>
              </w:rPr>
              <w:t>‏‏התקבלה חו"ד שפ"ע לאישור.‏</w:t>
            </w:r>
          </w:p>
          <w:p w14:paraId="45C35798" w14:textId="77777777" w:rsidR="00654C80" w:rsidRDefault="00A25F3B" w:rsidP="00654C80">
            <w:pPr>
              <w:rPr>
                <w:rtl/>
              </w:rPr>
            </w:pPr>
          </w:p>
          <w:p w14:paraId="720436BC" w14:textId="77777777" w:rsidR="00654C80" w:rsidRDefault="00A25F3B" w:rsidP="00654C80">
            <w:pPr>
              <w:rPr>
                <w:rtl/>
              </w:rPr>
            </w:pPr>
            <w:r>
              <w:rPr>
                <w:rFonts w:cs="David" w:hint="cs"/>
                <w:color w:val="000000"/>
                <w:rtl/>
              </w:rPr>
              <w:t>‏‏ ‏</w:t>
            </w:r>
          </w:p>
          <w:p w14:paraId="26B4C64E" w14:textId="77777777" w:rsidR="00654C80" w:rsidRDefault="00A25F3B" w:rsidP="00654C80">
            <w:pPr>
              <w:rPr>
                <w:rtl/>
              </w:rPr>
            </w:pPr>
          </w:p>
          <w:p w14:paraId="0028697E" w14:textId="77777777" w:rsidR="00654C80" w:rsidRDefault="00A25F3B" w:rsidP="00654C80">
            <w:pPr>
              <w:rPr>
                <w:rtl/>
              </w:rPr>
            </w:pPr>
            <w:r>
              <w:rPr>
                <w:rFonts w:cs="David" w:hint="cs"/>
                <w:color w:val="000000"/>
                <w:rtl/>
              </w:rPr>
              <w:t>‏‏פיתוח שטח‏</w:t>
            </w:r>
          </w:p>
          <w:p w14:paraId="2963C15E" w14:textId="77777777" w:rsidR="00654C80" w:rsidRDefault="00A25F3B" w:rsidP="00654C80">
            <w:pPr>
              <w:rPr>
                <w:rtl/>
              </w:rPr>
            </w:pPr>
          </w:p>
          <w:p w14:paraId="72FE0EA2" w14:textId="77777777" w:rsidR="00654C80" w:rsidRDefault="00A25F3B" w:rsidP="00654C80">
            <w:pPr>
              <w:rPr>
                <w:rtl/>
              </w:rPr>
            </w:pPr>
            <w:r>
              <w:rPr>
                <w:rFonts w:cs="David" w:hint="cs"/>
                <w:color w:val="000000"/>
                <w:rtl/>
              </w:rPr>
              <w:t xml:space="preserve">‏‏מיזוג </w:t>
            </w:r>
            <w:r>
              <w:rPr>
                <w:rFonts w:cs="David" w:hint="cs"/>
                <w:color w:val="000000"/>
                <w:rtl/>
              </w:rPr>
              <w:t>אוויר, צוברי/בלוני גז, חשמל, מים 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‏‏להוסיף פריסת גדרות ו‏‏מפלסי גדרות בתכנית פיתוח שטח.‏</w:t>
            </w:r>
          </w:p>
          <w:p w14:paraId="17846320" w14:textId="77777777" w:rsidR="00654C80" w:rsidRDefault="00A25F3B" w:rsidP="00654C80">
            <w:pPr>
              <w:rPr>
                <w:rtl/>
              </w:rPr>
            </w:pPr>
          </w:p>
          <w:p w14:paraId="4CDB8948" w14:textId="77777777" w:rsidR="00654C80" w:rsidRDefault="00A25F3B" w:rsidP="00654C80">
            <w:pPr>
              <w:rPr>
                <w:rtl/>
              </w:rPr>
            </w:pPr>
            <w:r>
              <w:rPr>
                <w:rFonts w:cs="David" w:hint="cs"/>
                <w:color w:val="000000"/>
                <w:rtl/>
              </w:rPr>
              <w:t>‏ ‏</w:t>
            </w:r>
          </w:p>
          <w:p w14:paraId="1D2E7403" w14:textId="77777777" w:rsidR="00654C80" w:rsidRDefault="00A25F3B" w:rsidP="00654C80">
            <w:pPr>
              <w:rPr>
                <w:rtl/>
              </w:rPr>
            </w:pPr>
          </w:p>
          <w:p w14:paraId="1A255D4D" w14:textId="77777777" w:rsidR="00654C80" w:rsidRDefault="00A25F3B" w:rsidP="00654C80">
            <w:pPr>
              <w:rPr>
                <w:rtl/>
              </w:rPr>
            </w:pPr>
            <w:r>
              <w:rPr>
                <w:rFonts w:cs="David" w:hint="cs"/>
                <w:color w:val="000000"/>
                <w:rtl/>
              </w:rPr>
              <w:lastRenderedPageBreak/>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26790E05" w14:textId="77777777" w:rsidR="00654C80" w:rsidRDefault="00A25F3B" w:rsidP="00654C80">
            <w:pPr>
              <w:rPr>
                <w:rtl/>
              </w:rPr>
            </w:pPr>
          </w:p>
          <w:p w14:paraId="0D1B8E64" w14:textId="77777777" w:rsidR="00654C80" w:rsidRDefault="00A25F3B" w:rsidP="00654C80">
            <w:pPr>
              <w:rPr>
                <w:rtl/>
              </w:rPr>
            </w:pPr>
            <w:r>
              <w:rPr>
                <w:rFonts w:cs="David" w:hint="cs"/>
                <w:color w:val="000000"/>
                <w:rtl/>
              </w:rPr>
              <w:t>‏ ‏</w:t>
            </w:r>
          </w:p>
          <w:p w14:paraId="75324B1F" w14:textId="77777777" w:rsidR="00654C80" w:rsidRDefault="00A25F3B" w:rsidP="00654C80">
            <w:pPr>
              <w:rPr>
                <w:rtl/>
              </w:rPr>
            </w:pPr>
          </w:p>
          <w:p w14:paraId="2578D854" w14:textId="77777777" w:rsidR="00654C80" w:rsidRDefault="00A25F3B" w:rsidP="00654C80">
            <w:pPr>
              <w:rPr>
                <w:rtl/>
              </w:rPr>
            </w:pPr>
            <w:r>
              <w:rPr>
                <w:rFonts w:cs="David" w:hint="cs"/>
                <w:color w:val="000000"/>
                <w:rtl/>
              </w:rPr>
              <w:t>‏מוצע חצר אנגלית לאוורור ממ"ד ‏ ‏–‏ ‏ ‏ ‏לא ניתן לאשר‏ ‏ בהתאם להוראות תכנית 9988 נדרש להתרחק 2 מ' מגבול חלקה.‏</w:t>
            </w:r>
          </w:p>
          <w:p w14:paraId="280FCFEE" w14:textId="77777777" w:rsidR="00654C80" w:rsidRDefault="00A25F3B" w:rsidP="00654C80">
            <w:pPr>
              <w:rPr>
                <w:rtl/>
              </w:rPr>
            </w:pPr>
          </w:p>
          <w:p w14:paraId="01A8A6E5" w14:textId="77777777" w:rsidR="00654C80" w:rsidRDefault="00A25F3B" w:rsidP="00654C80">
            <w:pPr>
              <w:rPr>
                <w:rtl/>
              </w:rPr>
            </w:pPr>
            <w:r>
              <w:rPr>
                <w:rFonts w:cs="David" w:hint="cs"/>
                <w:color w:val="000000"/>
                <w:rtl/>
              </w:rPr>
              <w:t>‏ ‏</w:t>
            </w:r>
          </w:p>
          <w:p w14:paraId="3E1752F8" w14:textId="77777777" w:rsidR="00654C80" w:rsidRDefault="00A25F3B" w:rsidP="00654C80">
            <w:pPr>
              <w:rPr>
                <w:rtl/>
              </w:rPr>
            </w:pPr>
          </w:p>
          <w:p w14:paraId="1FD6BB47" w14:textId="77777777" w:rsidR="00654C80" w:rsidRDefault="00A25F3B" w:rsidP="00654C80">
            <w:pPr>
              <w:rPr>
                <w:rtl/>
              </w:rPr>
            </w:pPr>
            <w:r>
              <w:rPr>
                <w:rFonts w:cs="David" w:hint="cs"/>
                <w:color w:val="000000"/>
                <w:rtl/>
              </w:rPr>
              <w:t>‏‏גדרות:‏‏ ‏‏הבקשה מציעה כמצוין בבקשה "בולדרים" כאמצעי הפרדה ובטיחות בין רחבת המסחר לאזור המתנת רכב וכניסה לחנייה. יש להציע אמצעי הפרדה ובטיחות בצורה דקורטיבית כגון רצועות גינון רחבות.‏</w:t>
            </w:r>
          </w:p>
          <w:p w14:paraId="0BDB672A" w14:textId="77777777" w:rsidR="00654C80" w:rsidRDefault="00A25F3B" w:rsidP="00654C80">
            <w:pPr>
              <w:rPr>
                <w:rtl/>
              </w:rPr>
            </w:pPr>
          </w:p>
          <w:p w14:paraId="7B117DF6" w14:textId="77777777" w:rsidR="00654C80" w:rsidRDefault="00A25F3B" w:rsidP="00654C80">
            <w:pPr>
              <w:rPr>
                <w:rtl/>
              </w:rPr>
            </w:pPr>
            <w:r>
              <w:rPr>
                <w:rFonts w:cs="David" w:hint="cs"/>
                <w:color w:val="000000"/>
                <w:rtl/>
              </w:rPr>
              <w:t>‏‏מי נגר‏</w:t>
            </w:r>
          </w:p>
          <w:p w14:paraId="691A400C" w14:textId="77777777" w:rsidR="00654C80" w:rsidRDefault="00A25F3B" w:rsidP="00654C80">
            <w:pPr>
              <w:rPr>
                <w:rtl/>
              </w:rPr>
            </w:pPr>
          </w:p>
          <w:p w14:paraId="2F180BF7"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488FC305" w14:textId="77777777" w:rsidR="00654C80" w:rsidRDefault="00A25F3B" w:rsidP="00654C80">
            <w:pPr>
              <w:rPr>
                <w:rtl/>
              </w:rPr>
            </w:pPr>
          </w:p>
          <w:p w14:paraId="4E396ACF" w14:textId="77777777" w:rsidR="00654C80" w:rsidRDefault="00A25F3B" w:rsidP="00654C80">
            <w:pPr>
              <w:rPr>
                <w:rtl/>
              </w:rPr>
            </w:pPr>
            <w:r>
              <w:rPr>
                <w:rFonts w:cs="David" w:hint="cs"/>
                <w:color w:val="000000"/>
                <w:rtl/>
              </w:rPr>
              <w:t>‏‏חדר שנאים‏</w:t>
            </w:r>
          </w:p>
          <w:p w14:paraId="0BC378CB" w14:textId="77777777" w:rsidR="00654C80" w:rsidRDefault="00A25F3B" w:rsidP="00654C80">
            <w:pPr>
              <w:rPr>
                <w:rtl/>
              </w:rPr>
            </w:pPr>
          </w:p>
          <w:p w14:paraId="64FDC54E" w14:textId="77777777" w:rsidR="00654C80" w:rsidRDefault="00A25F3B" w:rsidP="00654C80">
            <w:pPr>
              <w:rPr>
                <w:rtl/>
              </w:rPr>
            </w:pPr>
            <w:r>
              <w:rPr>
                <w:rFonts w:cs="David" w:hint="cs"/>
                <w:color w:val="000000"/>
                <w:rtl/>
              </w:rPr>
              <w:t>‏‏מוצע חדר שנאים תת"ק בגישה פנימית ובתיאום עם אדר' העיר וחב' החשמל ‏‏–‏‏ ‏‏אין מניעה לאשר‏‏, יש להגיש אישור סופי חב' החשמל עבור חדר שנאים. ‏</w:t>
            </w:r>
          </w:p>
          <w:p w14:paraId="76873F10" w14:textId="77777777" w:rsidR="00654C80" w:rsidRDefault="00A25F3B" w:rsidP="00654C80">
            <w:pPr>
              <w:rPr>
                <w:rtl/>
              </w:rPr>
            </w:pPr>
          </w:p>
          <w:p w14:paraId="3D8B4113"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224C3DE9" w14:textId="77777777" w:rsidR="00654C80" w:rsidRDefault="00A25F3B" w:rsidP="00654C80">
            <w:pPr>
              <w:rPr>
                <w:rtl/>
              </w:rPr>
            </w:pPr>
          </w:p>
          <w:p w14:paraId="61EFDC79" w14:textId="77777777" w:rsidR="00654C80" w:rsidRDefault="00A25F3B" w:rsidP="00654C80">
            <w:pPr>
              <w:rPr>
                <w:rtl/>
              </w:rPr>
            </w:pPr>
            <w:r>
              <w:rPr>
                <w:rFonts w:cs="David" w:hint="cs"/>
                <w:color w:val="000000"/>
                <w:rtl/>
              </w:rPr>
              <w:t>‏‏נגישות ‏</w:t>
            </w:r>
          </w:p>
          <w:p w14:paraId="49E9FD13" w14:textId="77777777" w:rsidR="00654C80" w:rsidRDefault="00A25F3B" w:rsidP="00654C80">
            <w:pPr>
              <w:rPr>
                <w:rtl/>
              </w:rPr>
            </w:pPr>
          </w:p>
          <w:p w14:paraId="309EAA0E"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51EEA0FE" w14:textId="77777777" w:rsidR="00654C80" w:rsidRDefault="00A25F3B" w:rsidP="00654C80">
            <w:pPr>
              <w:rPr>
                <w:rtl/>
              </w:rPr>
            </w:pPr>
          </w:p>
          <w:p w14:paraId="4AA31C2B" w14:textId="77777777" w:rsidR="00654C80" w:rsidRDefault="00A25F3B" w:rsidP="00654C80">
            <w:pPr>
              <w:rPr>
                <w:rtl/>
              </w:rPr>
            </w:pPr>
            <w:r>
              <w:rPr>
                <w:rFonts w:cs="David" w:hint="cs"/>
                <w:color w:val="000000"/>
                <w:rtl/>
              </w:rPr>
              <w:t>‏‏התנגדויות‏</w:t>
            </w:r>
          </w:p>
          <w:p w14:paraId="6E7C8D09" w14:textId="77777777" w:rsidR="00654C80" w:rsidRDefault="00A25F3B" w:rsidP="00654C80">
            <w:pPr>
              <w:rPr>
                <w:rtl/>
              </w:rPr>
            </w:pPr>
          </w:p>
          <w:p w14:paraId="3B3B964B" w14:textId="77777777" w:rsidR="00654C80" w:rsidRDefault="00A25F3B" w:rsidP="00654C80">
            <w:pPr>
              <w:rPr>
                <w:rtl/>
              </w:rPr>
            </w:pPr>
            <w:r>
              <w:rPr>
                <w:rFonts w:cs="David" w:hint="cs"/>
                <w:color w:val="000000"/>
                <w:rtl/>
              </w:rPr>
              <w:t>‏‏בוצע הליך פרסומי לפי סעיף 149, לא התקבלו התנגדויות. ‏</w:t>
            </w:r>
          </w:p>
          <w:p w14:paraId="7801972E" w14:textId="77777777" w:rsidR="00654C80" w:rsidRDefault="00A25F3B" w:rsidP="00654C80">
            <w:pPr>
              <w:rPr>
                <w:rtl/>
              </w:rPr>
            </w:pPr>
          </w:p>
          <w:p w14:paraId="7011BB0A" w14:textId="77777777" w:rsidR="00654C80" w:rsidRDefault="00A25F3B" w:rsidP="00654C80">
            <w:pPr>
              <w:rPr>
                <w:rtl/>
              </w:rPr>
            </w:pPr>
            <w:r>
              <w:rPr>
                <w:rFonts w:cs="David" w:hint="cs"/>
                <w:color w:val="000000"/>
                <w:rtl/>
              </w:rPr>
              <w:t>‏‏נדרש תיקון ליקויים גרפיים כמסומן ע"ג תוכנית ‏‎a‎</w:t>
            </w:r>
          </w:p>
          <w:p w14:paraId="73416E3C" w14:textId="77777777" w:rsidR="00654C80" w:rsidRDefault="00A25F3B" w:rsidP="00654C80">
            <w:pPr>
              <w:rPr>
                <w:rtl/>
              </w:rPr>
            </w:pPr>
          </w:p>
          <w:p w14:paraId="302EDA86" w14:textId="77777777" w:rsidR="00654C80" w:rsidRDefault="00A25F3B" w:rsidP="00654C80">
            <w:pPr>
              <w:rPr>
                <w:rtl/>
              </w:rPr>
            </w:pPr>
            <w:r>
              <w:rPr>
                <w:rFonts w:cs="David" w:hint="cs"/>
                <w:color w:val="000000"/>
                <w:rtl/>
              </w:rPr>
              <w:t>‏‎ ‎</w:t>
            </w:r>
          </w:p>
        </w:tc>
      </w:tr>
      <w:tr w:rsidR="00BF1333" w14:paraId="4CE7ADF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B545DEB"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EA3E48D" w14:textId="77777777" w:rsidR="00BF1333" w:rsidRDefault="00BF1333">
            <w:pPr>
              <w:jc w:val="both"/>
            </w:pPr>
            <w:r>
              <w:rPr>
                <w:rFonts w:cs="Arial" w:hint="cs"/>
                <w:rtl/>
              </w:rPr>
              <w:t>10/09/2024</w:t>
            </w:r>
          </w:p>
        </w:tc>
        <w:tc>
          <w:tcPr>
            <w:tcW w:w="5669" w:type="dxa"/>
          </w:tcPr>
          <w:p w14:paraId="1083C985" w14:textId="77777777" w:rsidR="00654C80" w:rsidRDefault="00A25F3B" w:rsidP="00654C80">
            <w:pPr>
              <w:rPr>
                <w:rtl/>
              </w:rPr>
            </w:pPr>
          </w:p>
          <w:p w14:paraId="2AD6B40E" w14:textId="77777777" w:rsidR="00654C80" w:rsidRDefault="00A25F3B" w:rsidP="00654C80">
            <w:pPr>
              <w:rPr>
                <w:rtl/>
              </w:rPr>
            </w:pPr>
            <w:r>
              <w:rPr>
                <w:rFonts w:cs="David" w:hint="cs"/>
                <w:color w:val="000000"/>
                <w:rtl/>
              </w:rPr>
              <w:t>1. הריסת בנין קיים בן 2 קומות וגג רעפים והקמת בנין חדש בן 5 קומות מעל הקרקע</w:t>
            </w:r>
          </w:p>
          <w:p w14:paraId="09C65488" w14:textId="77777777" w:rsidR="00654C80" w:rsidRDefault="00A25F3B" w:rsidP="00654C80">
            <w:pPr>
              <w:rPr>
                <w:rtl/>
              </w:rPr>
            </w:pPr>
          </w:p>
          <w:p w14:paraId="18A597E9" w14:textId="77777777" w:rsidR="00654C80" w:rsidRDefault="00A25F3B" w:rsidP="00654C80">
            <w:pPr>
              <w:rPr>
                <w:rtl/>
              </w:rPr>
            </w:pPr>
            <w:r>
              <w:rPr>
                <w:rFonts w:cs="David" w:hint="cs"/>
                <w:color w:val="000000"/>
                <w:rtl/>
              </w:rPr>
              <w:t>למגורים ומסחר ו-3 קומות מתחת לקרקע לממ"דים, מחסנים וחניה בהתאם לתמ"א 38</w:t>
            </w:r>
          </w:p>
          <w:p w14:paraId="23C18975" w14:textId="77777777" w:rsidR="00654C80" w:rsidRDefault="00A25F3B" w:rsidP="00654C80">
            <w:pPr>
              <w:rPr>
                <w:rtl/>
              </w:rPr>
            </w:pPr>
          </w:p>
          <w:p w14:paraId="52C30FBD" w14:textId="77777777" w:rsidR="00654C80" w:rsidRDefault="00A25F3B" w:rsidP="00654C80">
            <w:pPr>
              <w:rPr>
                <w:rtl/>
              </w:rPr>
            </w:pPr>
            <w:r>
              <w:rPr>
                <w:rFonts w:cs="David" w:hint="cs"/>
                <w:color w:val="000000"/>
                <w:rtl/>
              </w:rPr>
              <w:t xml:space="preserve">ותכנית 10038 חיזוק מבנים בפני רעידות אדמה. קיימות 4 יח"ד </w:t>
            </w:r>
            <w:r>
              <w:rPr>
                <w:rFonts w:cs="David" w:hint="cs"/>
                <w:color w:val="000000"/>
                <w:rtl/>
              </w:rPr>
              <w:lastRenderedPageBreak/>
              <w:t>ומוצעות 11 יח"ד.</w:t>
            </w:r>
          </w:p>
          <w:p w14:paraId="203FB561" w14:textId="77777777" w:rsidR="00654C80" w:rsidRDefault="00A25F3B" w:rsidP="00654C80">
            <w:pPr>
              <w:rPr>
                <w:rtl/>
              </w:rPr>
            </w:pPr>
          </w:p>
          <w:p w14:paraId="471E1D69" w14:textId="77777777" w:rsidR="00654C80" w:rsidRDefault="00A25F3B" w:rsidP="00654C80">
            <w:pPr>
              <w:rPr>
                <w:rtl/>
              </w:rPr>
            </w:pPr>
            <w:r>
              <w:rPr>
                <w:rFonts w:cs="David" w:hint="cs"/>
                <w:color w:val="000000"/>
                <w:rtl/>
              </w:rPr>
              <w:t xml:space="preserve">קו </w:t>
            </w:r>
            <w:r>
              <w:rPr>
                <w:rFonts w:cs="David" w:hint="cs"/>
                <w:color w:val="000000"/>
                <w:rtl/>
              </w:rPr>
              <w:t>בנין קדמי צפוני ע"פ חזית קיימת לשימור, קווי בנין צדדיים חלקם ע"פ חזית לשימור</w:t>
            </w:r>
          </w:p>
          <w:p w14:paraId="695B1072" w14:textId="77777777" w:rsidR="00654C80" w:rsidRDefault="00A25F3B" w:rsidP="00654C80">
            <w:pPr>
              <w:rPr>
                <w:rtl/>
              </w:rPr>
            </w:pPr>
          </w:p>
          <w:p w14:paraId="6592D44E" w14:textId="77777777" w:rsidR="00654C80" w:rsidRDefault="00A25F3B" w:rsidP="00654C80">
            <w:pPr>
              <w:rPr>
                <w:rtl/>
              </w:rPr>
            </w:pPr>
            <w:r>
              <w:rPr>
                <w:rFonts w:cs="David" w:hint="cs"/>
                <w:color w:val="000000"/>
                <w:rtl/>
              </w:rPr>
              <w:t>וחלקם 2 מ'''' וקו בנין אחורי דרומי 3 מ''''.</w:t>
            </w:r>
          </w:p>
        </w:tc>
      </w:tr>
    </w:tbl>
    <w:p w14:paraId="6F08EF2F" w14:textId="77777777" w:rsidR="00BF1333" w:rsidRPr="001B4317" w:rsidRDefault="00BF1333" w:rsidP="001B4317">
      <w:pPr>
        <w:rPr>
          <w:rFonts w:asciiTheme="minorBidi" w:hAnsiTheme="minorBidi" w:cstheme="minorBidi"/>
          <w:b/>
          <w:bCs/>
          <w:u w:val="single"/>
          <w:rtl/>
        </w:rPr>
      </w:pPr>
    </w:p>
    <w:p w14:paraId="44CCC8D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9000C55" w14:textId="77777777" w:rsidTr="009D623E">
        <w:trPr>
          <w:trHeight w:val="70"/>
        </w:trPr>
        <w:tc>
          <w:tcPr>
            <w:tcW w:w="860" w:type="dxa"/>
            <w:shd w:val="clear" w:color="auto" w:fill="auto"/>
          </w:tcPr>
          <w:p w14:paraId="7F42008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21B10C3"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35EDAE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16469D3" w14:textId="77777777" w:rsidTr="009D623E">
        <w:tc>
          <w:tcPr>
            <w:tcW w:w="860" w:type="dxa"/>
            <w:shd w:val="clear" w:color="auto" w:fill="auto"/>
          </w:tcPr>
          <w:p w14:paraId="41E5F8D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E8903EA"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967E260" w14:textId="77777777" w:rsidR="00CF2AD0" w:rsidRPr="001B4317" w:rsidRDefault="00CF2AD0" w:rsidP="00A01A49">
            <w:pPr>
              <w:jc w:val="center"/>
              <w:rPr>
                <w:rFonts w:asciiTheme="minorBidi" w:hAnsiTheme="minorBidi" w:cstheme="minorBidi"/>
                <w:bCs/>
              </w:rPr>
            </w:pPr>
          </w:p>
        </w:tc>
      </w:tr>
      <w:tr w:rsidR="00CF2AD0" w:rsidRPr="001B4317" w14:paraId="18725057" w14:textId="77777777" w:rsidTr="009D623E">
        <w:tc>
          <w:tcPr>
            <w:tcW w:w="860" w:type="dxa"/>
            <w:shd w:val="clear" w:color="auto" w:fill="auto"/>
          </w:tcPr>
          <w:p w14:paraId="043C7B2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F4E37AE"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6BAD461" w14:textId="77777777" w:rsidR="00CF2AD0" w:rsidRPr="001B4317" w:rsidRDefault="00CF2AD0" w:rsidP="00A01A49">
            <w:pPr>
              <w:jc w:val="center"/>
              <w:rPr>
                <w:rFonts w:asciiTheme="minorBidi" w:hAnsiTheme="minorBidi" w:cstheme="minorBidi"/>
                <w:bCs/>
              </w:rPr>
            </w:pPr>
          </w:p>
        </w:tc>
      </w:tr>
      <w:tr w:rsidR="00CF2AD0" w:rsidRPr="001B4317" w14:paraId="0E059D79" w14:textId="77777777" w:rsidTr="009D623E">
        <w:tc>
          <w:tcPr>
            <w:tcW w:w="860" w:type="dxa"/>
            <w:shd w:val="clear" w:color="auto" w:fill="auto"/>
          </w:tcPr>
          <w:p w14:paraId="7480D32F"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D32B5C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D73C97C" w14:textId="77777777" w:rsidR="00CF2AD0" w:rsidRPr="001B4317" w:rsidRDefault="00CF2AD0" w:rsidP="00A01A49">
            <w:pPr>
              <w:jc w:val="center"/>
              <w:rPr>
                <w:rFonts w:asciiTheme="minorBidi" w:hAnsiTheme="minorBidi" w:cstheme="minorBidi"/>
                <w:bCs/>
              </w:rPr>
            </w:pPr>
          </w:p>
        </w:tc>
      </w:tr>
      <w:tr w:rsidR="00CF2AD0" w:rsidRPr="001B4317" w14:paraId="5F93CA38" w14:textId="77777777" w:rsidTr="009D623E">
        <w:tc>
          <w:tcPr>
            <w:tcW w:w="860" w:type="dxa"/>
            <w:shd w:val="clear" w:color="auto" w:fill="auto"/>
          </w:tcPr>
          <w:p w14:paraId="0876F58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6B5722A"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9E98B5B" w14:textId="77777777" w:rsidR="00CF2AD0" w:rsidRPr="001B4317" w:rsidRDefault="00CF2AD0" w:rsidP="00A01A49">
            <w:pPr>
              <w:jc w:val="center"/>
              <w:rPr>
                <w:rFonts w:asciiTheme="minorBidi" w:hAnsiTheme="minorBidi" w:cstheme="minorBidi"/>
                <w:bCs/>
              </w:rPr>
            </w:pPr>
          </w:p>
        </w:tc>
      </w:tr>
      <w:tr w:rsidR="00CF2AD0" w:rsidRPr="001B4317" w14:paraId="07B0B9E8" w14:textId="77777777" w:rsidTr="009D623E">
        <w:tc>
          <w:tcPr>
            <w:tcW w:w="860" w:type="dxa"/>
            <w:shd w:val="clear" w:color="auto" w:fill="auto"/>
          </w:tcPr>
          <w:p w14:paraId="43C1ADF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83BE4F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CCB20A9" w14:textId="77777777" w:rsidR="00CF2AD0" w:rsidRPr="001B4317" w:rsidRDefault="00CF2AD0" w:rsidP="00A01A49">
            <w:pPr>
              <w:jc w:val="center"/>
              <w:rPr>
                <w:rFonts w:asciiTheme="minorBidi" w:hAnsiTheme="minorBidi" w:cstheme="minorBidi"/>
                <w:bCs/>
              </w:rPr>
            </w:pPr>
          </w:p>
        </w:tc>
      </w:tr>
      <w:tr w:rsidR="00CF2AD0" w:rsidRPr="001B4317" w14:paraId="41A5F37B" w14:textId="77777777" w:rsidTr="009D623E">
        <w:tc>
          <w:tcPr>
            <w:tcW w:w="860" w:type="dxa"/>
            <w:shd w:val="clear" w:color="auto" w:fill="auto"/>
          </w:tcPr>
          <w:p w14:paraId="21D8A9D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FF8453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2834975" w14:textId="77777777" w:rsidR="00CF2AD0" w:rsidRPr="001B4317" w:rsidRDefault="00CF2AD0" w:rsidP="00A01A49">
            <w:pPr>
              <w:jc w:val="center"/>
              <w:rPr>
                <w:rFonts w:asciiTheme="minorBidi" w:hAnsiTheme="minorBidi" w:cstheme="minorBidi"/>
                <w:bCs/>
              </w:rPr>
            </w:pPr>
          </w:p>
        </w:tc>
      </w:tr>
      <w:tr w:rsidR="00CF2AD0" w:rsidRPr="001B4317" w14:paraId="01A2DF79" w14:textId="77777777" w:rsidTr="009D623E">
        <w:tc>
          <w:tcPr>
            <w:tcW w:w="860" w:type="dxa"/>
            <w:shd w:val="clear" w:color="auto" w:fill="auto"/>
          </w:tcPr>
          <w:p w14:paraId="167A97B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81A2B40"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1EFA412B"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41EE690B" w14:textId="77777777" w:rsidTr="009D623E">
        <w:tc>
          <w:tcPr>
            <w:tcW w:w="860" w:type="dxa"/>
            <w:shd w:val="clear" w:color="auto" w:fill="auto"/>
          </w:tcPr>
          <w:p w14:paraId="6063D80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1648CA4"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3974690A" w14:textId="77777777" w:rsidR="00CF2AD0" w:rsidRPr="001B4317" w:rsidRDefault="00CF2AD0" w:rsidP="00A01A49">
            <w:pPr>
              <w:jc w:val="center"/>
              <w:rPr>
                <w:rFonts w:asciiTheme="minorBidi" w:hAnsiTheme="minorBidi" w:cstheme="minorBidi"/>
                <w:bCs/>
              </w:rPr>
            </w:pPr>
          </w:p>
        </w:tc>
      </w:tr>
      <w:tr w:rsidR="00CF2AD0" w:rsidRPr="001B4317" w14:paraId="64DE82D2" w14:textId="77777777" w:rsidTr="009D623E">
        <w:tc>
          <w:tcPr>
            <w:tcW w:w="860" w:type="dxa"/>
            <w:shd w:val="clear" w:color="auto" w:fill="auto"/>
          </w:tcPr>
          <w:p w14:paraId="72409E9D"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411E226"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2D1DA20C" w14:textId="77777777" w:rsidR="00CF2AD0" w:rsidRPr="001B4317" w:rsidRDefault="00CF2AD0" w:rsidP="00A01A49">
            <w:pPr>
              <w:jc w:val="center"/>
              <w:rPr>
                <w:rFonts w:asciiTheme="minorBidi" w:hAnsiTheme="minorBidi" w:cstheme="minorBidi"/>
                <w:bCs/>
              </w:rPr>
            </w:pPr>
          </w:p>
        </w:tc>
      </w:tr>
      <w:tr w:rsidR="00CF2AD0" w:rsidRPr="001B4317" w14:paraId="4F6CEF40" w14:textId="77777777" w:rsidTr="009D623E">
        <w:tc>
          <w:tcPr>
            <w:tcW w:w="860" w:type="dxa"/>
            <w:shd w:val="clear" w:color="auto" w:fill="auto"/>
          </w:tcPr>
          <w:p w14:paraId="474D91AC"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05DA561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4258BB2" w14:textId="77777777" w:rsidR="00CF2AD0" w:rsidRPr="001B4317" w:rsidRDefault="00CF2AD0" w:rsidP="00A01A49">
            <w:pPr>
              <w:jc w:val="center"/>
              <w:rPr>
                <w:rFonts w:asciiTheme="minorBidi" w:hAnsiTheme="minorBidi" w:cstheme="minorBidi"/>
                <w:bCs/>
              </w:rPr>
            </w:pPr>
          </w:p>
        </w:tc>
      </w:tr>
      <w:tr w:rsidR="00CF2AD0" w:rsidRPr="001B4317" w14:paraId="2D92D76D" w14:textId="77777777" w:rsidTr="009D623E">
        <w:tc>
          <w:tcPr>
            <w:tcW w:w="860" w:type="dxa"/>
            <w:shd w:val="clear" w:color="auto" w:fill="auto"/>
          </w:tcPr>
          <w:p w14:paraId="21233DF2"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600C42A1"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16512E6" w14:textId="77777777" w:rsidR="00CF2AD0" w:rsidRPr="001B4317" w:rsidRDefault="00CF2AD0" w:rsidP="00A01A49">
            <w:pPr>
              <w:jc w:val="center"/>
              <w:rPr>
                <w:rFonts w:asciiTheme="minorBidi" w:hAnsiTheme="minorBidi" w:cstheme="minorBidi"/>
                <w:bCs/>
              </w:rPr>
            </w:pPr>
          </w:p>
        </w:tc>
      </w:tr>
      <w:tr w:rsidR="00CF2AD0" w:rsidRPr="001B4317" w14:paraId="2352789A" w14:textId="77777777" w:rsidTr="009D623E">
        <w:tc>
          <w:tcPr>
            <w:tcW w:w="860" w:type="dxa"/>
            <w:shd w:val="clear" w:color="auto" w:fill="auto"/>
          </w:tcPr>
          <w:p w14:paraId="755F2A37"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5EE373F8"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56E4D1D3" w14:textId="77777777" w:rsidR="00CF2AD0" w:rsidRPr="001B4317" w:rsidRDefault="00CF2AD0" w:rsidP="00A01A49">
            <w:pPr>
              <w:jc w:val="center"/>
              <w:rPr>
                <w:rFonts w:asciiTheme="minorBidi" w:hAnsiTheme="minorBidi" w:cstheme="minorBidi"/>
                <w:bCs/>
              </w:rPr>
            </w:pPr>
          </w:p>
        </w:tc>
      </w:tr>
      <w:tr w:rsidR="00CF2AD0" w:rsidRPr="001B4317" w14:paraId="766563BB" w14:textId="77777777" w:rsidTr="009D623E">
        <w:tc>
          <w:tcPr>
            <w:tcW w:w="860" w:type="dxa"/>
            <w:shd w:val="clear" w:color="auto" w:fill="auto"/>
          </w:tcPr>
          <w:p w14:paraId="2DE96378"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6D99BCEC"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3DF18AC4" w14:textId="77777777" w:rsidR="00CF2AD0" w:rsidRPr="001B4317" w:rsidRDefault="00CF2AD0" w:rsidP="00A01A49">
            <w:pPr>
              <w:jc w:val="center"/>
              <w:rPr>
                <w:rFonts w:asciiTheme="minorBidi" w:hAnsiTheme="minorBidi" w:cstheme="minorBidi"/>
                <w:bCs/>
              </w:rPr>
            </w:pPr>
          </w:p>
        </w:tc>
      </w:tr>
      <w:tr w:rsidR="00CF2AD0" w:rsidRPr="001B4317" w14:paraId="5D037A43" w14:textId="77777777" w:rsidTr="009D623E">
        <w:tc>
          <w:tcPr>
            <w:tcW w:w="860" w:type="dxa"/>
            <w:shd w:val="clear" w:color="auto" w:fill="auto"/>
          </w:tcPr>
          <w:p w14:paraId="2AAFF7AB"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3BBD22FA"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61F3B213" w14:textId="77777777" w:rsidR="00CF2AD0" w:rsidRPr="001B4317" w:rsidRDefault="00CF2AD0" w:rsidP="00A01A49">
            <w:pPr>
              <w:jc w:val="center"/>
              <w:rPr>
                <w:rFonts w:asciiTheme="minorBidi" w:hAnsiTheme="minorBidi" w:cstheme="minorBidi"/>
                <w:bCs/>
              </w:rPr>
            </w:pPr>
          </w:p>
        </w:tc>
      </w:tr>
      <w:tr w:rsidR="00CF2AD0" w:rsidRPr="001B4317" w14:paraId="64AEEF59" w14:textId="77777777" w:rsidTr="009D623E">
        <w:tc>
          <w:tcPr>
            <w:tcW w:w="860" w:type="dxa"/>
            <w:shd w:val="clear" w:color="auto" w:fill="auto"/>
          </w:tcPr>
          <w:p w14:paraId="697643BD"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79119CF9"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33BFEB34" w14:textId="77777777" w:rsidR="00CF2AD0" w:rsidRPr="001B4317" w:rsidRDefault="00CF2AD0" w:rsidP="00A01A49">
            <w:pPr>
              <w:jc w:val="center"/>
              <w:rPr>
                <w:rFonts w:asciiTheme="minorBidi" w:hAnsiTheme="minorBidi" w:cstheme="minorBidi"/>
                <w:bCs/>
              </w:rPr>
            </w:pPr>
          </w:p>
        </w:tc>
      </w:tr>
      <w:tr w:rsidR="00CF2AD0" w:rsidRPr="001B4317" w14:paraId="0FB1C301" w14:textId="77777777" w:rsidTr="009D623E">
        <w:tc>
          <w:tcPr>
            <w:tcW w:w="860" w:type="dxa"/>
            <w:shd w:val="clear" w:color="auto" w:fill="auto"/>
          </w:tcPr>
          <w:p w14:paraId="262111C9"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5DB40770" w14:textId="77777777" w:rsidR="00CF2AD0" w:rsidRPr="001B4317" w:rsidRDefault="00CF2AD0" w:rsidP="00BE28A4">
            <w:pPr>
              <w:rPr>
                <w:rFonts w:asciiTheme="minorBidi" w:hAnsiTheme="minorBidi" w:cstheme="minorBidi"/>
                <w:bCs/>
                <w:rtl/>
              </w:rPr>
            </w:pPr>
            <w:r>
              <w:rPr>
                <w:rFonts w:cs="Arial" w:hint="cs"/>
                <w:rtl/>
              </w:rPr>
              <w:t>קבלת אישור מכון בקרה כי בוצעה בקרת תכן ותוצאות הבקרה תקינות, בצירוף דוח עורך בקשה כאמור בתקנה 52</w:t>
            </w:r>
          </w:p>
        </w:tc>
        <w:tc>
          <w:tcPr>
            <w:tcW w:w="709" w:type="dxa"/>
          </w:tcPr>
          <w:p w14:paraId="5E8E2F19" w14:textId="77777777" w:rsidR="00CF2AD0" w:rsidRPr="001B4317" w:rsidRDefault="00CF2AD0" w:rsidP="00A01A49">
            <w:pPr>
              <w:jc w:val="center"/>
              <w:rPr>
                <w:rFonts w:asciiTheme="minorBidi" w:hAnsiTheme="minorBidi" w:cstheme="minorBidi"/>
                <w:bCs/>
              </w:rPr>
            </w:pPr>
          </w:p>
        </w:tc>
      </w:tr>
      <w:tr w:rsidR="00CF2AD0" w:rsidRPr="001B4317" w14:paraId="7990BC04" w14:textId="77777777" w:rsidTr="009D623E">
        <w:tc>
          <w:tcPr>
            <w:tcW w:w="860" w:type="dxa"/>
            <w:shd w:val="clear" w:color="auto" w:fill="auto"/>
          </w:tcPr>
          <w:p w14:paraId="3192A693"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620D2B7E" w14:textId="77777777" w:rsidR="00CF2AD0" w:rsidRPr="001B4317" w:rsidRDefault="00CF2AD0" w:rsidP="00BE28A4">
            <w:pPr>
              <w:rPr>
                <w:rFonts w:asciiTheme="minorBidi" w:hAnsiTheme="minorBidi" w:cstheme="minorBidi"/>
                <w:bCs/>
                <w:rtl/>
              </w:rPr>
            </w:pPr>
            <w:r>
              <w:rPr>
                <w:rFonts w:cs="Arial" w:hint="cs"/>
                <w:rtl/>
              </w:rPr>
              <w:t>תנאי להיתר הגשת כתב התחייבות להתקנת ותחזוקת מתקן חניה בהתאם לתתק"י.</w:t>
            </w:r>
          </w:p>
        </w:tc>
        <w:tc>
          <w:tcPr>
            <w:tcW w:w="709" w:type="dxa"/>
          </w:tcPr>
          <w:p w14:paraId="2E4A75AA" w14:textId="77777777" w:rsidR="00CF2AD0" w:rsidRPr="001B4317" w:rsidRDefault="00CF2AD0" w:rsidP="00A01A49">
            <w:pPr>
              <w:jc w:val="center"/>
              <w:rPr>
                <w:rFonts w:asciiTheme="minorBidi" w:hAnsiTheme="minorBidi" w:cstheme="minorBidi"/>
                <w:bCs/>
              </w:rPr>
            </w:pPr>
          </w:p>
        </w:tc>
      </w:tr>
      <w:tr w:rsidR="00CF2AD0" w:rsidRPr="001B4317" w14:paraId="3B34515C" w14:textId="77777777" w:rsidTr="009D623E">
        <w:tc>
          <w:tcPr>
            <w:tcW w:w="860" w:type="dxa"/>
            <w:shd w:val="clear" w:color="auto" w:fill="auto"/>
          </w:tcPr>
          <w:p w14:paraId="4089EDAC"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066FC205" w14:textId="77777777" w:rsidR="00CF2AD0" w:rsidRPr="001B4317" w:rsidRDefault="00CF2AD0" w:rsidP="00BE28A4">
            <w:pPr>
              <w:rPr>
                <w:rFonts w:asciiTheme="minorBidi" w:hAnsiTheme="minorBidi" w:cstheme="minorBidi"/>
                <w:bCs/>
                <w:rtl/>
              </w:rPr>
            </w:pPr>
            <w:r>
              <w:rPr>
                <w:rFonts w:cs="Arial" w:hint="cs"/>
                <w:rtl/>
              </w:rPr>
              <w:t>חוות דעת סופית  מחלקת השימור</w:t>
            </w:r>
          </w:p>
        </w:tc>
        <w:tc>
          <w:tcPr>
            <w:tcW w:w="709" w:type="dxa"/>
          </w:tcPr>
          <w:p w14:paraId="0872E7D3" w14:textId="77777777" w:rsidR="00CF2AD0" w:rsidRPr="001B4317" w:rsidRDefault="00CF2AD0" w:rsidP="00A01A49">
            <w:pPr>
              <w:jc w:val="center"/>
              <w:rPr>
                <w:rFonts w:asciiTheme="minorBidi" w:hAnsiTheme="minorBidi" w:cstheme="minorBidi"/>
                <w:bCs/>
              </w:rPr>
            </w:pPr>
          </w:p>
        </w:tc>
      </w:tr>
      <w:tr w:rsidR="00CF2AD0" w:rsidRPr="001B4317" w14:paraId="44D5A36B" w14:textId="77777777" w:rsidTr="009D623E">
        <w:tc>
          <w:tcPr>
            <w:tcW w:w="860" w:type="dxa"/>
            <w:shd w:val="clear" w:color="auto" w:fill="auto"/>
          </w:tcPr>
          <w:p w14:paraId="612209BE"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71DC9743" w14:textId="77777777" w:rsidR="00CF2AD0" w:rsidRPr="001B4317" w:rsidRDefault="00CF2AD0" w:rsidP="00BE28A4">
            <w:pPr>
              <w:rPr>
                <w:rFonts w:asciiTheme="minorBidi" w:hAnsiTheme="minorBidi" w:cstheme="minorBidi"/>
                <w:bCs/>
                <w:rtl/>
              </w:rPr>
            </w:pPr>
            <w:r>
              <w:rPr>
                <w:rFonts w:cs="Arial" w:hint="cs"/>
                <w:rtl/>
              </w:rPr>
              <w:t>דרכים - תנאי להיתר בניה הינו הנפקת אישור של קונסטרוקטור ויועץ קרקע לכך שאין סכנת קריסת קרקע ואין חשש לפגיעה בתשתיות לאורך הקיר דיפון.</w:t>
            </w:r>
          </w:p>
        </w:tc>
        <w:tc>
          <w:tcPr>
            <w:tcW w:w="709" w:type="dxa"/>
          </w:tcPr>
          <w:p w14:paraId="36A3CBFE" w14:textId="77777777" w:rsidR="00CF2AD0" w:rsidRPr="001B4317" w:rsidRDefault="00CF2AD0" w:rsidP="00A01A49">
            <w:pPr>
              <w:jc w:val="center"/>
              <w:rPr>
                <w:rFonts w:asciiTheme="minorBidi" w:hAnsiTheme="minorBidi" w:cstheme="minorBidi"/>
                <w:bCs/>
              </w:rPr>
            </w:pPr>
          </w:p>
        </w:tc>
      </w:tr>
      <w:tr w:rsidR="00CF2AD0" w:rsidRPr="001B4317" w14:paraId="3C2E1A55" w14:textId="77777777" w:rsidTr="009D623E">
        <w:tc>
          <w:tcPr>
            <w:tcW w:w="860" w:type="dxa"/>
            <w:shd w:val="clear" w:color="auto" w:fill="auto"/>
          </w:tcPr>
          <w:p w14:paraId="52EB1909"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202C4DF5" w14:textId="77777777" w:rsidR="00CF2AD0" w:rsidRPr="001B4317" w:rsidRDefault="00CF2AD0" w:rsidP="00BE28A4">
            <w:pPr>
              <w:rPr>
                <w:rFonts w:asciiTheme="minorBidi" w:hAnsiTheme="minorBidi" w:cstheme="minorBidi"/>
                <w:bCs/>
                <w:rtl/>
              </w:rPr>
            </w:pPr>
            <w:r>
              <w:rPr>
                <w:rFonts w:cs="Arial" w:hint="cs"/>
                <w:rtl/>
              </w:rPr>
              <w:t>אישור סופי של מח' דרכים</w:t>
            </w:r>
          </w:p>
        </w:tc>
        <w:tc>
          <w:tcPr>
            <w:tcW w:w="709" w:type="dxa"/>
          </w:tcPr>
          <w:p w14:paraId="5EB761C1" w14:textId="77777777" w:rsidR="00CF2AD0" w:rsidRPr="001B4317" w:rsidRDefault="00CF2AD0" w:rsidP="00A01A49">
            <w:pPr>
              <w:jc w:val="center"/>
              <w:rPr>
                <w:rFonts w:asciiTheme="minorBidi" w:hAnsiTheme="minorBidi" w:cstheme="minorBidi"/>
                <w:bCs/>
              </w:rPr>
            </w:pPr>
          </w:p>
        </w:tc>
      </w:tr>
      <w:tr w:rsidR="00CF2AD0" w:rsidRPr="001B4317" w14:paraId="119B5F08" w14:textId="77777777" w:rsidTr="009D623E">
        <w:tc>
          <w:tcPr>
            <w:tcW w:w="860" w:type="dxa"/>
            <w:shd w:val="clear" w:color="auto" w:fill="auto"/>
          </w:tcPr>
          <w:p w14:paraId="4FB4F3F6" w14:textId="77777777" w:rsidR="00CF2AD0" w:rsidRPr="001B4317" w:rsidRDefault="00CF2AD0" w:rsidP="00BE28A4">
            <w:pPr>
              <w:jc w:val="right"/>
              <w:rPr>
                <w:rFonts w:asciiTheme="minorBidi" w:hAnsiTheme="minorBidi" w:cstheme="minorBidi"/>
                <w:bCs/>
                <w:rtl/>
              </w:rPr>
            </w:pPr>
            <w:r>
              <w:rPr>
                <w:rFonts w:cs="Arial" w:hint="cs"/>
                <w:rtl/>
              </w:rPr>
              <w:t>21</w:t>
            </w:r>
          </w:p>
        </w:tc>
        <w:tc>
          <w:tcPr>
            <w:tcW w:w="8263" w:type="dxa"/>
            <w:shd w:val="clear" w:color="auto" w:fill="auto"/>
          </w:tcPr>
          <w:p w14:paraId="6C001056"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הפרוייקט במודל העיר ע"י מגישי הבקשה להיתר ועל חשבונם, בתיאום ובהנחית מנהל בית המודל</w:t>
            </w:r>
          </w:p>
        </w:tc>
        <w:tc>
          <w:tcPr>
            <w:tcW w:w="709" w:type="dxa"/>
          </w:tcPr>
          <w:p w14:paraId="597FA9A1" w14:textId="77777777" w:rsidR="00CF2AD0" w:rsidRPr="001B4317" w:rsidRDefault="00CF2AD0" w:rsidP="00A01A49">
            <w:pPr>
              <w:jc w:val="center"/>
              <w:rPr>
                <w:rFonts w:asciiTheme="minorBidi" w:hAnsiTheme="minorBidi" w:cstheme="minorBidi"/>
                <w:bCs/>
              </w:rPr>
            </w:pPr>
          </w:p>
        </w:tc>
      </w:tr>
      <w:tr w:rsidR="00CF2AD0" w:rsidRPr="001B4317" w14:paraId="5D8490CC" w14:textId="77777777" w:rsidTr="009D623E">
        <w:tc>
          <w:tcPr>
            <w:tcW w:w="860" w:type="dxa"/>
            <w:shd w:val="clear" w:color="auto" w:fill="auto"/>
          </w:tcPr>
          <w:p w14:paraId="10996BB5" w14:textId="77777777" w:rsidR="00CF2AD0" w:rsidRPr="001B4317" w:rsidRDefault="00CF2AD0" w:rsidP="00BE28A4">
            <w:pPr>
              <w:jc w:val="right"/>
              <w:rPr>
                <w:rFonts w:asciiTheme="minorBidi" w:hAnsiTheme="minorBidi" w:cstheme="minorBidi"/>
                <w:bCs/>
                <w:rtl/>
              </w:rPr>
            </w:pPr>
            <w:r>
              <w:rPr>
                <w:rFonts w:cs="Arial" w:hint="cs"/>
                <w:rtl/>
              </w:rPr>
              <w:t>22</w:t>
            </w:r>
          </w:p>
        </w:tc>
        <w:tc>
          <w:tcPr>
            <w:tcW w:w="8263" w:type="dxa"/>
            <w:shd w:val="clear" w:color="auto" w:fill="auto"/>
          </w:tcPr>
          <w:p w14:paraId="68C5C243" w14:textId="77777777" w:rsidR="00CF2AD0" w:rsidRPr="001B4317" w:rsidRDefault="00CF2AD0" w:rsidP="00BE28A4">
            <w:pPr>
              <w:rPr>
                <w:rFonts w:asciiTheme="minorBidi" w:hAnsiTheme="minorBidi" w:cstheme="minorBidi"/>
                <w:bCs/>
                <w:rtl/>
              </w:rPr>
            </w:pPr>
            <w:r>
              <w:rPr>
                <w:rFonts w:cs="Arial" w:hint="cs"/>
                <w:rtl/>
              </w:rPr>
              <w:t>הצהרת עורך בקשה עבור בניית בריכת שחיה</w:t>
            </w:r>
          </w:p>
        </w:tc>
        <w:tc>
          <w:tcPr>
            <w:tcW w:w="709" w:type="dxa"/>
          </w:tcPr>
          <w:p w14:paraId="05BA776F" w14:textId="77777777" w:rsidR="00CF2AD0" w:rsidRPr="001B4317" w:rsidRDefault="00CF2AD0" w:rsidP="00A01A49">
            <w:pPr>
              <w:jc w:val="center"/>
              <w:rPr>
                <w:rFonts w:asciiTheme="minorBidi" w:hAnsiTheme="minorBidi" w:cstheme="minorBidi"/>
                <w:bCs/>
              </w:rPr>
            </w:pPr>
          </w:p>
        </w:tc>
      </w:tr>
    </w:tbl>
    <w:p w14:paraId="41B3DA25" w14:textId="77777777" w:rsidR="001B4317" w:rsidRPr="001B4317" w:rsidRDefault="001B4317" w:rsidP="001B4317">
      <w:pPr>
        <w:rPr>
          <w:rFonts w:asciiTheme="minorBidi" w:hAnsiTheme="minorBidi" w:cstheme="minorBidi"/>
          <w:rtl/>
        </w:rPr>
      </w:pPr>
    </w:p>
    <w:p w14:paraId="2BC496D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FDB379B"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43DAED1A" w14:textId="77777777">
        <w:tc>
          <w:tcPr>
            <w:tcW w:w="0" w:type="auto"/>
          </w:tcPr>
          <w:p w14:paraId="07F10111" w14:textId="77777777" w:rsidR="00654C80" w:rsidRDefault="00A25F3B" w:rsidP="00654C80">
            <w:pPr>
              <w:rPr>
                <w:rtl/>
              </w:rPr>
            </w:pPr>
          </w:p>
          <w:p w14:paraId="43C28ECA" w14:textId="77777777" w:rsidR="00654C80" w:rsidRDefault="00A25F3B" w:rsidP="00654C80">
            <w:pPr>
              <w:rPr>
                <w:rtl/>
              </w:rPr>
            </w:pPr>
            <w:r>
              <w:rPr>
                <w:rFonts w:cs="David" w:hint="cs"/>
                <w:color w:val="000000"/>
                <w:rtl/>
              </w:rPr>
              <w:t>‏‎ ‎</w:t>
            </w:r>
          </w:p>
          <w:p w14:paraId="19ECBC45" w14:textId="77777777" w:rsidR="00654C80" w:rsidRDefault="00A25F3B" w:rsidP="00654C80">
            <w:pPr>
              <w:rPr>
                <w:rtl/>
              </w:rPr>
            </w:pPr>
          </w:p>
          <w:p w14:paraId="29FF5139" w14:textId="77777777" w:rsidR="00654C80" w:rsidRDefault="00A25F3B" w:rsidP="00654C80">
            <w:pPr>
              <w:rPr>
                <w:rtl/>
              </w:rPr>
            </w:pPr>
            <w:r>
              <w:rPr>
                <w:rFonts w:cs="David" w:hint="cs"/>
                <w:color w:val="000000"/>
                <w:rtl/>
              </w:rPr>
              <w:t>‏‏המלצת ‏‏אגף הרישוי‏</w:t>
            </w:r>
          </w:p>
          <w:p w14:paraId="42DBCD5A" w14:textId="77777777" w:rsidR="00654C80" w:rsidRDefault="00A25F3B" w:rsidP="00654C80">
            <w:pPr>
              <w:rPr>
                <w:rtl/>
              </w:rPr>
            </w:pPr>
          </w:p>
          <w:p w14:paraId="0561C0C7" w14:textId="77777777" w:rsidR="00654C80" w:rsidRDefault="00A25F3B" w:rsidP="00654C80">
            <w:pPr>
              <w:rPr>
                <w:rtl/>
              </w:rPr>
            </w:pPr>
            <w:r>
              <w:rPr>
                <w:rFonts w:cs="David" w:hint="cs"/>
                <w:color w:val="000000"/>
                <w:rtl/>
              </w:rPr>
              <w:t>‏‏לדחות לצורך השלמת תנאים‏</w:t>
            </w:r>
          </w:p>
          <w:p w14:paraId="122D45EC" w14:textId="77777777" w:rsidR="00654C80" w:rsidRDefault="00A25F3B" w:rsidP="00654C80">
            <w:pPr>
              <w:rPr>
                <w:rtl/>
              </w:rPr>
            </w:pPr>
          </w:p>
          <w:p w14:paraId="6DE027FA" w14:textId="77777777" w:rsidR="00654C80" w:rsidRDefault="00A25F3B" w:rsidP="00654C80">
            <w:pPr>
              <w:rPr>
                <w:rtl/>
              </w:rPr>
            </w:pPr>
            <w:r>
              <w:rPr>
                <w:rFonts w:cs="David" w:hint="cs"/>
                <w:color w:val="000000"/>
                <w:rtl/>
              </w:rPr>
              <w:t>‏‏חו"ד מח' ‏‏הסדרי תנועה‏‏:‏‏ אין התנגדות לתכנית.‏</w:t>
            </w:r>
          </w:p>
          <w:p w14:paraId="4B6A9955" w14:textId="77777777" w:rsidR="00654C80" w:rsidRDefault="00A25F3B" w:rsidP="00654C80">
            <w:pPr>
              <w:rPr>
                <w:rtl/>
              </w:rPr>
            </w:pPr>
          </w:p>
          <w:p w14:paraId="538920ED" w14:textId="77777777" w:rsidR="00654C80" w:rsidRDefault="00A25F3B" w:rsidP="00654C80">
            <w:pPr>
              <w:rPr>
                <w:rtl/>
              </w:rPr>
            </w:pPr>
            <w:r>
              <w:rPr>
                <w:rFonts w:cs="David" w:hint="cs"/>
                <w:color w:val="000000"/>
                <w:rtl/>
              </w:rPr>
              <w:t>‏‏מוצע 11 ‏‏מק"ח עבור 10 ‏‏יח"ד‏‏ בהתאם לדרישת התקן.‏</w:t>
            </w:r>
          </w:p>
          <w:p w14:paraId="4EC11623" w14:textId="77777777" w:rsidR="00654C80" w:rsidRDefault="00A25F3B" w:rsidP="00654C80">
            <w:pPr>
              <w:rPr>
                <w:rtl/>
              </w:rPr>
            </w:pPr>
          </w:p>
          <w:p w14:paraId="607B2816" w14:textId="77777777" w:rsidR="00654C80" w:rsidRDefault="00A25F3B" w:rsidP="00654C80">
            <w:pPr>
              <w:rPr>
                <w:rtl/>
              </w:rPr>
            </w:pPr>
            <w:r>
              <w:rPr>
                <w:rFonts w:cs="David" w:hint="cs"/>
                <w:color w:val="000000"/>
                <w:rtl/>
              </w:rPr>
              <w:t xml:space="preserve">‏‏תנאי לטופס 4 אישור רשות </w:t>
            </w:r>
            <w:r>
              <w:rPr>
                <w:rFonts w:cs="David" w:hint="cs"/>
                <w:color w:val="000000"/>
                <w:rtl/>
              </w:rPr>
              <w:t>התמרור.‏</w:t>
            </w:r>
          </w:p>
          <w:p w14:paraId="6FBDB8FE" w14:textId="77777777" w:rsidR="00654C80" w:rsidRDefault="00A25F3B" w:rsidP="00654C80">
            <w:pPr>
              <w:rPr>
                <w:rtl/>
              </w:rPr>
            </w:pPr>
          </w:p>
          <w:p w14:paraId="5C6EE2C8" w14:textId="77777777" w:rsidR="00654C80" w:rsidRDefault="00A25F3B" w:rsidP="00654C80">
            <w:pPr>
              <w:rPr>
                <w:rtl/>
              </w:rPr>
            </w:pPr>
            <w:r>
              <w:rPr>
                <w:rFonts w:cs="David" w:hint="cs"/>
                <w:color w:val="000000"/>
                <w:rtl/>
              </w:rPr>
              <w:t>‏‏תנאי להיתר הגשת כתב התחייבות להתקנת ותחזוקת מתקן חניה בהתאם לתתק"י.‏</w:t>
            </w:r>
          </w:p>
          <w:p w14:paraId="24FEEBE6" w14:textId="77777777" w:rsidR="00654C80" w:rsidRDefault="00A25F3B" w:rsidP="00654C80">
            <w:pPr>
              <w:rPr>
                <w:rtl/>
              </w:rPr>
            </w:pPr>
          </w:p>
          <w:p w14:paraId="62AC96D7" w14:textId="77777777" w:rsidR="00654C80" w:rsidRDefault="00A25F3B" w:rsidP="00654C80">
            <w:pPr>
              <w:rPr>
                <w:rtl/>
              </w:rPr>
            </w:pPr>
            <w:r>
              <w:rPr>
                <w:rFonts w:cs="David" w:hint="cs"/>
                <w:color w:val="000000"/>
                <w:rtl/>
              </w:rPr>
              <w:t>‏‏ ‏</w:t>
            </w:r>
          </w:p>
          <w:p w14:paraId="1223B077" w14:textId="77777777" w:rsidR="00654C80" w:rsidRDefault="00A25F3B" w:rsidP="00654C80">
            <w:pPr>
              <w:rPr>
                <w:rtl/>
              </w:rPr>
            </w:pPr>
          </w:p>
          <w:p w14:paraId="7E359074" w14:textId="77777777" w:rsidR="00654C80" w:rsidRDefault="00A25F3B" w:rsidP="00654C80">
            <w:pPr>
              <w:rPr>
                <w:rtl/>
              </w:rPr>
            </w:pPr>
            <w:r>
              <w:rPr>
                <w:rFonts w:cs="David" w:hint="cs"/>
                <w:color w:val="000000"/>
                <w:rtl/>
              </w:rPr>
              <w:t xml:space="preserve">‏‏חו"ד תכנון עיר לעניין חניה:‏‏ ‏‏הבקשה מציעה 11 יח"ד, 3 מעל 95 מ"ר ו ‏‏–‏‏ 8 מתחת ל 95 מ"ר. הבקשה מציעה 14 מקומות חנייה בהתאם לתקן חנייה גבוה, אך אין התייחסות </w:t>
            </w:r>
            <w:r>
              <w:rPr>
                <w:rFonts w:cs="David" w:hint="cs"/>
                <w:color w:val="000000"/>
                <w:rtl/>
              </w:rPr>
              <w:t>להפחתה של 50% בהתאם למבנה שימור. בהתאם לכך יש להציע אך ורק 7 מקומות חנייה. בהתאם לכך יצומצמו קומות התת"ק. בתאום אגף תושי"ה.‏</w:t>
            </w:r>
          </w:p>
          <w:p w14:paraId="67F3C06D" w14:textId="77777777" w:rsidR="00654C80" w:rsidRDefault="00A25F3B" w:rsidP="00654C80">
            <w:pPr>
              <w:rPr>
                <w:rtl/>
              </w:rPr>
            </w:pPr>
          </w:p>
          <w:p w14:paraId="0D2A1368" w14:textId="77777777" w:rsidR="00654C80" w:rsidRDefault="00A25F3B" w:rsidP="00654C80">
            <w:pPr>
              <w:rPr>
                <w:rtl/>
              </w:rPr>
            </w:pPr>
            <w:r>
              <w:rPr>
                <w:rFonts w:cs="David" w:hint="cs"/>
                <w:color w:val="000000"/>
                <w:rtl/>
              </w:rPr>
              <w:t>‏‏ ‏</w:t>
            </w:r>
          </w:p>
          <w:p w14:paraId="22372F49" w14:textId="77777777" w:rsidR="00654C80" w:rsidRDefault="00A25F3B" w:rsidP="00654C80">
            <w:pPr>
              <w:rPr>
                <w:rtl/>
              </w:rPr>
            </w:pPr>
          </w:p>
          <w:p w14:paraId="3A1DC755" w14:textId="77777777" w:rsidR="00654C80" w:rsidRDefault="00A25F3B" w:rsidP="00654C80">
            <w:pPr>
              <w:rPr>
                <w:rtl/>
              </w:rPr>
            </w:pPr>
            <w:r>
              <w:rPr>
                <w:rFonts w:cs="David" w:hint="cs"/>
                <w:color w:val="000000"/>
                <w:rtl/>
              </w:rPr>
              <w:t>‏‏מוצע 11 יח"ד ולא 10 כפי שצוין באישור מח' הסדרי תנועה‏</w:t>
            </w:r>
          </w:p>
          <w:p w14:paraId="2374CA1E" w14:textId="77777777" w:rsidR="00654C80" w:rsidRDefault="00A25F3B" w:rsidP="00654C80">
            <w:pPr>
              <w:rPr>
                <w:rtl/>
              </w:rPr>
            </w:pPr>
          </w:p>
          <w:p w14:paraId="527AAA41" w14:textId="77777777" w:rsidR="00654C80" w:rsidRDefault="00A25F3B" w:rsidP="00654C80">
            <w:pPr>
              <w:rPr>
                <w:rtl/>
              </w:rPr>
            </w:pPr>
            <w:r>
              <w:rPr>
                <w:rFonts w:cs="David" w:hint="cs"/>
                <w:color w:val="000000"/>
                <w:rtl/>
              </w:rPr>
              <w:t>‏‏יש להגיש אישור הסדרי תנועה מעודכן‏</w:t>
            </w:r>
          </w:p>
          <w:p w14:paraId="46E252C9" w14:textId="77777777" w:rsidR="00654C80" w:rsidRDefault="00A25F3B" w:rsidP="00654C80">
            <w:pPr>
              <w:rPr>
                <w:rtl/>
              </w:rPr>
            </w:pPr>
          </w:p>
          <w:p w14:paraId="738EB452" w14:textId="77777777" w:rsidR="00654C80" w:rsidRDefault="00A25F3B" w:rsidP="00654C80">
            <w:pPr>
              <w:rPr>
                <w:rtl/>
              </w:rPr>
            </w:pPr>
            <w:r>
              <w:rPr>
                <w:rFonts w:cs="David" w:hint="cs"/>
                <w:color w:val="000000"/>
                <w:rtl/>
              </w:rPr>
              <w:t>‏‏ ‏</w:t>
            </w:r>
          </w:p>
          <w:p w14:paraId="44A89CAF" w14:textId="77777777" w:rsidR="00654C80" w:rsidRDefault="00A25F3B" w:rsidP="00654C80">
            <w:pPr>
              <w:rPr>
                <w:rtl/>
              </w:rPr>
            </w:pPr>
          </w:p>
          <w:p w14:paraId="138FB8D3" w14:textId="77777777" w:rsidR="00654C80" w:rsidRDefault="00A25F3B" w:rsidP="00654C80">
            <w:pPr>
              <w:rPr>
                <w:rtl/>
              </w:rPr>
            </w:pPr>
            <w:r>
              <w:rPr>
                <w:rFonts w:cs="David" w:hint="cs"/>
                <w:color w:val="000000"/>
                <w:rtl/>
              </w:rPr>
              <w:t>‏חו"ד מחלקת איכות הסביבה‏ ‏ ‏ ‏–‏ ‏ לדחות את הבקשה.‏</w:t>
            </w:r>
          </w:p>
          <w:p w14:paraId="0BB22290" w14:textId="77777777" w:rsidR="00654C80" w:rsidRDefault="00A25F3B" w:rsidP="00654C80">
            <w:pPr>
              <w:rPr>
                <w:rtl/>
              </w:rPr>
            </w:pPr>
          </w:p>
          <w:p w14:paraId="4BE4B2B9" w14:textId="77777777" w:rsidR="00654C80" w:rsidRDefault="00A25F3B" w:rsidP="00654C80">
            <w:pPr>
              <w:rPr>
                <w:rtl/>
              </w:rPr>
            </w:pPr>
            <w:r>
              <w:rPr>
                <w:rFonts w:cs="David" w:hint="cs"/>
                <w:color w:val="000000"/>
                <w:rtl/>
              </w:rPr>
              <w:t>‏חו"ד מחלקת תברואה‏ ‏ ‏ ‏–‏ ‏ לאשר את הבקשה ‏ ‏–‏ ‏ יש לתכנן 2 עגלות בגודל 1100 ליטר.‏</w:t>
            </w:r>
          </w:p>
          <w:p w14:paraId="1FA936D4" w14:textId="77777777" w:rsidR="00654C80" w:rsidRDefault="00A25F3B" w:rsidP="00654C80">
            <w:pPr>
              <w:rPr>
                <w:rtl/>
              </w:rPr>
            </w:pPr>
          </w:p>
          <w:p w14:paraId="39A931C4" w14:textId="77777777" w:rsidR="00654C80" w:rsidRDefault="00A25F3B" w:rsidP="00654C80">
            <w:pPr>
              <w:rPr>
                <w:rtl/>
              </w:rPr>
            </w:pPr>
            <w:r>
              <w:rPr>
                <w:rFonts w:cs="David" w:hint="cs"/>
                <w:color w:val="000000"/>
                <w:rtl/>
              </w:rPr>
              <w:t>‏חו"ד תכנון לעניין תברואה:‏ ‏ ‏ ‏יש להראות פתרון תברואה בנגישות פנימית ע"פ הנחיות מרחביות‏ ‏.‏</w:t>
            </w:r>
          </w:p>
          <w:p w14:paraId="2AE7025F" w14:textId="77777777" w:rsidR="00654C80" w:rsidRDefault="00A25F3B" w:rsidP="00654C80">
            <w:pPr>
              <w:rPr>
                <w:rtl/>
              </w:rPr>
            </w:pPr>
          </w:p>
          <w:p w14:paraId="7B52CC00" w14:textId="77777777" w:rsidR="00654C80" w:rsidRDefault="00A25F3B" w:rsidP="00654C80">
            <w:pPr>
              <w:rPr>
                <w:rtl/>
              </w:rPr>
            </w:pPr>
            <w:r>
              <w:rPr>
                <w:rFonts w:cs="David" w:hint="cs"/>
                <w:color w:val="000000"/>
                <w:rtl/>
              </w:rPr>
              <w:t>‏חו"ד תכנון עיר לעניין התאמת הבקשה ל –9988‏</w:t>
            </w:r>
          </w:p>
          <w:p w14:paraId="326925DF" w14:textId="77777777" w:rsidR="00654C80" w:rsidRDefault="00A25F3B" w:rsidP="00654C80">
            <w:pPr>
              <w:rPr>
                <w:rtl/>
              </w:rPr>
            </w:pPr>
          </w:p>
          <w:p w14:paraId="06DE97E2" w14:textId="77777777" w:rsidR="00654C80" w:rsidRDefault="00A25F3B" w:rsidP="00654C80">
            <w:pPr>
              <w:rPr>
                <w:rtl/>
              </w:rPr>
            </w:pPr>
            <w:r>
              <w:rPr>
                <w:rFonts w:cs="David" w:hint="cs"/>
                <w:color w:val="000000"/>
                <w:rtl/>
              </w:rPr>
              <w:t>‏הבקשה חורגת בקומה אחת מתכנית מתאר 9988 ומציעה אחוזי בניה בחריגה גדולה ומשמעותית מתכנית 9988. מכיוון שמדובר במצב הנכנס בבניין קטן אין הצדקה לאשר חריגה גבוהה כל כך באחוזי הבניה וחריגה במס' קומות ‏ ‏–‏ ‏ אך מכיוון שהבקשה מציעה שטח מסחרי לחזית רחוב ומשמרת חזיתות לשימור (למרות שאין מדובר בשימור סטטוטור‏ ‏י‏ ‏ על פי תכנית מתאר רחביה) ניתן לאשר חצי קומה לחזית אחורית במפלס קומה רביעית (קומת המגורים האחרונה) . בכך ייווצ‏ ‏ר‏ ‏ חתך של 4 קומות לחזית רחוב. ‏</w:t>
            </w:r>
          </w:p>
          <w:p w14:paraId="24757199" w14:textId="77777777" w:rsidR="00654C80" w:rsidRDefault="00A25F3B" w:rsidP="00654C80">
            <w:pPr>
              <w:rPr>
                <w:rtl/>
              </w:rPr>
            </w:pPr>
          </w:p>
          <w:p w14:paraId="4893D2C6" w14:textId="77777777" w:rsidR="00654C80" w:rsidRDefault="00A25F3B" w:rsidP="00654C80">
            <w:pPr>
              <w:rPr>
                <w:rtl/>
              </w:rPr>
            </w:pPr>
            <w:r>
              <w:rPr>
                <w:rFonts w:cs="David" w:hint="cs"/>
                <w:color w:val="000000"/>
                <w:rtl/>
              </w:rPr>
              <w:t>‏בנוסף לחריגה במס' הקומות. במפלס הגג מוצעת ברכה היוצרת הגבהה נוספת לגובה הבינוי. כאמור יש לצמצם מס' הקומות ולהציע הנמכת מעקה הברכה ליצירת חזות ראויה לחזית רחוב.‏</w:t>
            </w:r>
          </w:p>
          <w:p w14:paraId="6A09C7C0" w14:textId="77777777" w:rsidR="00654C80" w:rsidRDefault="00A25F3B" w:rsidP="00654C80">
            <w:pPr>
              <w:rPr>
                <w:rtl/>
              </w:rPr>
            </w:pPr>
          </w:p>
          <w:p w14:paraId="1440F814" w14:textId="77777777" w:rsidR="00654C80" w:rsidRDefault="00A25F3B" w:rsidP="00654C80">
            <w:pPr>
              <w:rPr>
                <w:rtl/>
              </w:rPr>
            </w:pPr>
            <w:r>
              <w:rPr>
                <w:rFonts w:cs="David" w:hint="cs"/>
                <w:color w:val="000000"/>
                <w:rtl/>
              </w:rPr>
              <w:t>‏-יש להתאים את מס' הקומות לחו"ד מח' התכנון לעניין קומה חמישית. ‏</w:t>
            </w:r>
          </w:p>
          <w:p w14:paraId="1B79DD40" w14:textId="77777777" w:rsidR="00654C80" w:rsidRDefault="00A25F3B" w:rsidP="00654C80">
            <w:pPr>
              <w:rPr>
                <w:rtl/>
              </w:rPr>
            </w:pPr>
          </w:p>
          <w:p w14:paraId="2D29ACC1" w14:textId="77777777" w:rsidR="00654C80" w:rsidRDefault="00A25F3B" w:rsidP="00654C80">
            <w:pPr>
              <w:rPr>
                <w:rtl/>
              </w:rPr>
            </w:pPr>
            <w:r>
              <w:rPr>
                <w:rFonts w:cs="David" w:hint="cs"/>
                <w:color w:val="000000"/>
                <w:rtl/>
              </w:rPr>
              <w:t>‏‏שטחים‏</w:t>
            </w:r>
          </w:p>
          <w:p w14:paraId="32D52D0C" w14:textId="77777777" w:rsidR="00654C80" w:rsidRDefault="00A25F3B" w:rsidP="00654C80">
            <w:pPr>
              <w:rPr>
                <w:rtl/>
              </w:rPr>
            </w:pPr>
          </w:p>
          <w:p w14:paraId="372E0365" w14:textId="77777777" w:rsidR="00654C80" w:rsidRDefault="00A25F3B" w:rsidP="00654C80">
            <w:pPr>
              <w:rPr>
                <w:rtl/>
              </w:rPr>
            </w:pPr>
            <w:r>
              <w:rPr>
                <w:rFonts w:cs="David" w:hint="cs"/>
                <w:color w:val="000000"/>
                <w:rtl/>
              </w:rPr>
              <w:t>‏‏שטחים עיקריים: ‏</w:t>
            </w:r>
          </w:p>
          <w:p w14:paraId="7B4511F4" w14:textId="77777777" w:rsidR="00654C80" w:rsidRDefault="00A25F3B" w:rsidP="00654C80">
            <w:pPr>
              <w:rPr>
                <w:rtl/>
              </w:rPr>
            </w:pPr>
          </w:p>
          <w:p w14:paraId="23CEBCCC" w14:textId="77777777" w:rsidR="00654C80" w:rsidRDefault="00A25F3B" w:rsidP="00654C80">
            <w:pPr>
              <w:rPr>
                <w:rtl/>
              </w:rPr>
            </w:pPr>
            <w:r>
              <w:rPr>
                <w:rFonts w:cs="David" w:hint="cs"/>
                <w:color w:val="000000"/>
                <w:rtl/>
              </w:rPr>
              <w:t xml:space="preserve">‏‏שטח עיקרי מותר לבינוי ‏‏919 מ"ר‏‏, שטח עיקרי </w:t>
            </w:r>
            <w:r>
              <w:rPr>
                <w:rFonts w:cs="David" w:hint="cs"/>
                <w:color w:val="000000"/>
                <w:rtl/>
              </w:rPr>
              <w:t>מוצע ‏‏797.38 מ"ר‏‏.‏</w:t>
            </w:r>
          </w:p>
          <w:p w14:paraId="4D2D9B07" w14:textId="77777777" w:rsidR="00654C80" w:rsidRDefault="00A25F3B" w:rsidP="00654C80">
            <w:pPr>
              <w:rPr>
                <w:rtl/>
              </w:rPr>
            </w:pPr>
          </w:p>
          <w:p w14:paraId="69A128DE" w14:textId="77777777" w:rsidR="00654C80" w:rsidRDefault="00A25F3B" w:rsidP="00654C80">
            <w:pPr>
              <w:rPr>
                <w:rtl/>
              </w:rPr>
            </w:pPr>
            <w:r>
              <w:rPr>
                <w:rFonts w:cs="David" w:hint="cs"/>
                <w:color w:val="000000"/>
                <w:rtl/>
              </w:rPr>
              <w:t>‏‏השטחים המוצעים עומדים במסגרת השטחים המותרים ע"פ תמ"א 38.‏</w:t>
            </w:r>
          </w:p>
          <w:p w14:paraId="66A9B7DE" w14:textId="77777777" w:rsidR="00654C80" w:rsidRDefault="00A25F3B" w:rsidP="00654C80">
            <w:pPr>
              <w:rPr>
                <w:rtl/>
              </w:rPr>
            </w:pPr>
          </w:p>
          <w:p w14:paraId="17FFBD15" w14:textId="77777777" w:rsidR="00654C80" w:rsidRDefault="00A25F3B" w:rsidP="00654C80">
            <w:pPr>
              <w:rPr>
                <w:rtl/>
              </w:rPr>
            </w:pPr>
            <w:r>
              <w:rPr>
                <w:rFonts w:cs="David" w:hint="cs"/>
                <w:color w:val="000000"/>
                <w:rtl/>
              </w:rPr>
              <w:t>‏‏חו"ד תכנון עיר: ‏</w:t>
            </w:r>
          </w:p>
          <w:p w14:paraId="490584A7" w14:textId="77777777" w:rsidR="00654C80" w:rsidRDefault="00A25F3B" w:rsidP="00654C80">
            <w:pPr>
              <w:rPr>
                <w:rtl/>
              </w:rPr>
            </w:pPr>
          </w:p>
          <w:p w14:paraId="73BED315" w14:textId="77777777" w:rsidR="00654C80" w:rsidRDefault="00A25F3B" w:rsidP="00654C80">
            <w:pPr>
              <w:rPr>
                <w:rtl/>
              </w:rPr>
            </w:pPr>
            <w:r>
              <w:rPr>
                <w:rFonts w:cs="David" w:hint="cs"/>
                <w:color w:val="000000"/>
                <w:rtl/>
              </w:rPr>
              <w:t>‏הבקשה מציעה ממ"ד למסחר ויח"ד 1 במפלס תת"ק. ממ"ד למסחר אטום ללא אוורור וממ"ד ליח"ד 1 באוורור ע"י חצר אנגלית. אין סיבה תכנונית להציע שטחים אלה בתת הקרקע. יש להציע ממ"דים תחת עמודות הממ"ד המוצעות במפלס קרקע. על כן יש לבטל שטחים אלו המוצעים בתת הקרקע.‏</w:t>
            </w:r>
          </w:p>
          <w:p w14:paraId="7AB4B35A" w14:textId="77777777" w:rsidR="00654C80" w:rsidRDefault="00A25F3B" w:rsidP="00654C80">
            <w:pPr>
              <w:rPr>
                <w:rtl/>
              </w:rPr>
            </w:pPr>
          </w:p>
          <w:p w14:paraId="0151851A" w14:textId="77777777" w:rsidR="00654C80" w:rsidRDefault="00A25F3B" w:rsidP="00654C80">
            <w:pPr>
              <w:rPr>
                <w:rtl/>
              </w:rPr>
            </w:pPr>
            <w:r>
              <w:rPr>
                <w:rFonts w:cs="David" w:hint="cs"/>
                <w:color w:val="000000"/>
                <w:rtl/>
              </w:rPr>
              <w:t>‏‏ ‏</w:t>
            </w:r>
          </w:p>
          <w:p w14:paraId="2F6BDE3C" w14:textId="77777777" w:rsidR="00654C80" w:rsidRDefault="00A25F3B" w:rsidP="00654C80">
            <w:pPr>
              <w:rPr>
                <w:rtl/>
              </w:rPr>
            </w:pPr>
          </w:p>
          <w:p w14:paraId="58396895" w14:textId="77777777" w:rsidR="00654C80" w:rsidRDefault="00A25F3B" w:rsidP="00654C80">
            <w:pPr>
              <w:rPr>
                <w:rtl/>
              </w:rPr>
            </w:pPr>
            <w:r>
              <w:rPr>
                <w:rFonts w:cs="David" w:hint="cs"/>
                <w:color w:val="000000"/>
                <w:rtl/>
              </w:rPr>
              <w:lastRenderedPageBreak/>
              <w:t>‏‏מחסנים‏</w:t>
            </w:r>
          </w:p>
          <w:p w14:paraId="2D6DF7BB" w14:textId="77777777" w:rsidR="00654C80" w:rsidRDefault="00A25F3B" w:rsidP="00654C80">
            <w:pPr>
              <w:rPr>
                <w:rtl/>
              </w:rPr>
            </w:pPr>
          </w:p>
          <w:p w14:paraId="6EC589C3" w14:textId="77777777" w:rsidR="00654C80" w:rsidRDefault="00A25F3B" w:rsidP="00654C80">
            <w:pPr>
              <w:rPr>
                <w:rtl/>
              </w:rPr>
            </w:pPr>
            <w:r>
              <w:rPr>
                <w:rFonts w:cs="David" w:hint="cs"/>
                <w:color w:val="000000"/>
                <w:rtl/>
              </w:rPr>
              <w:t>‏‏מוצעים 9 מחסנים בקומות המרתף ‏‏–‏‏ ‏‏אין מניעה לאשר‏‏ 10 מ"ר למחסן עבור כל יח"ד.‏</w:t>
            </w:r>
          </w:p>
          <w:p w14:paraId="2B42ECF6" w14:textId="77777777" w:rsidR="00654C80" w:rsidRDefault="00A25F3B" w:rsidP="00654C80">
            <w:pPr>
              <w:rPr>
                <w:rtl/>
              </w:rPr>
            </w:pPr>
          </w:p>
          <w:p w14:paraId="41895B3B" w14:textId="77777777" w:rsidR="00654C80" w:rsidRDefault="00A25F3B" w:rsidP="00654C80">
            <w:pPr>
              <w:rPr>
                <w:rtl/>
              </w:rPr>
            </w:pPr>
            <w:r>
              <w:rPr>
                <w:rFonts w:cs="David" w:hint="cs"/>
                <w:color w:val="000000"/>
                <w:rtl/>
              </w:rPr>
              <w:t>‏יש לציין שטח של כל מחסן (עד 10 מ"ר למחסן)‏</w:t>
            </w:r>
          </w:p>
          <w:p w14:paraId="4D7DB34F" w14:textId="77777777" w:rsidR="00654C80" w:rsidRDefault="00A25F3B" w:rsidP="00654C80">
            <w:pPr>
              <w:rPr>
                <w:rtl/>
              </w:rPr>
            </w:pPr>
          </w:p>
          <w:p w14:paraId="6A54C579" w14:textId="77777777" w:rsidR="00654C80" w:rsidRDefault="00A25F3B" w:rsidP="00654C80">
            <w:pPr>
              <w:rPr>
                <w:rtl/>
              </w:rPr>
            </w:pPr>
            <w:r>
              <w:rPr>
                <w:rFonts w:cs="David" w:hint="cs"/>
                <w:color w:val="000000"/>
                <w:rtl/>
              </w:rPr>
              <w:t>‏לציין גובה מחסנים ‏ h ‏2.20.‏</w:t>
            </w:r>
          </w:p>
          <w:p w14:paraId="5128A2C0" w14:textId="77777777" w:rsidR="00654C80" w:rsidRDefault="00A25F3B" w:rsidP="00654C80">
            <w:pPr>
              <w:rPr>
                <w:rtl/>
              </w:rPr>
            </w:pPr>
          </w:p>
          <w:p w14:paraId="1EF879E4" w14:textId="77777777" w:rsidR="00654C80" w:rsidRDefault="00A25F3B" w:rsidP="00654C80">
            <w:pPr>
              <w:rPr>
                <w:rtl/>
              </w:rPr>
            </w:pPr>
            <w:r>
              <w:rPr>
                <w:rFonts w:cs="David" w:hint="cs"/>
                <w:color w:val="000000"/>
                <w:rtl/>
              </w:rPr>
              <w:t>‏לסדר מספור מחסנים בהתאם לתכנית.‏</w:t>
            </w:r>
          </w:p>
          <w:p w14:paraId="3D68E703" w14:textId="77777777" w:rsidR="00654C80" w:rsidRDefault="00A25F3B" w:rsidP="00654C80">
            <w:pPr>
              <w:rPr>
                <w:rtl/>
              </w:rPr>
            </w:pPr>
          </w:p>
          <w:p w14:paraId="7C7326FE" w14:textId="77777777" w:rsidR="00654C80" w:rsidRDefault="00A25F3B" w:rsidP="00654C80">
            <w:pPr>
              <w:rPr>
                <w:rtl/>
              </w:rPr>
            </w:pPr>
            <w:r>
              <w:rPr>
                <w:rFonts w:cs="David" w:hint="cs"/>
                <w:color w:val="000000"/>
                <w:rtl/>
              </w:rPr>
              <w:t>‏‏מרפסות‏</w:t>
            </w:r>
          </w:p>
          <w:p w14:paraId="68ABD45C" w14:textId="77777777" w:rsidR="00654C80" w:rsidRDefault="00A25F3B" w:rsidP="00654C80">
            <w:pPr>
              <w:rPr>
                <w:rtl/>
              </w:rPr>
            </w:pPr>
          </w:p>
          <w:p w14:paraId="22FEB174" w14:textId="77777777" w:rsidR="00654C80" w:rsidRDefault="00A25F3B" w:rsidP="00654C80">
            <w:pPr>
              <w:rPr>
                <w:rtl/>
              </w:rPr>
            </w:pPr>
            <w:r>
              <w:rPr>
                <w:rFonts w:cs="David" w:hint="cs"/>
                <w:color w:val="000000"/>
                <w:rtl/>
              </w:rPr>
              <w:t>‏‏מוצעות מרפסות גג ‏‏–‏‏ אין מניעה לאשר בכפוף לחישוב מרפסת גג כמוצע.‏</w:t>
            </w:r>
          </w:p>
          <w:p w14:paraId="1FEA756D" w14:textId="77777777" w:rsidR="00654C80" w:rsidRDefault="00A25F3B" w:rsidP="00654C80">
            <w:pPr>
              <w:rPr>
                <w:rtl/>
              </w:rPr>
            </w:pPr>
          </w:p>
          <w:p w14:paraId="00A7989D" w14:textId="77777777" w:rsidR="00654C80" w:rsidRDefault="00A25F3B" w:rsidP="00654C80">
            <w:pPr>
              <w:rPr>
                <w:rtl/>
              </w:rPr>
            </w:pPr>
            <w:r>
              <w:rPr>
                <w:rFonts w:cs="David" w:hint="cs"/>
                <w:color w:val="000000"/>
                <w:rtl/>
              </w:rPr>
              <w:t xml:space="preserve">‏‏מוצעות מרפסות זיז בתחום קווי בניין תמ"א 38 המותרים ובעומק 1.60 מ' ‏‏–‏‏ נדרש לחשב שטחי מרפסות זיז מקורות כשטח </w:t>
            </w:r>
            <w:r>
              <w:rPr>
                <w:rFonts w:cs="David" w:hint="cs"/>
                <w:color w:val="000000"/>
                <w:rtl/>
              </w:rPr>
              <w:t>עיקרי, אין מניעה לאשר שטחי מרפסות זיז מקורות בהתאם לתכנית 253286 ובכפוף לחישוב שטחי מרפסות מקורות כשטחי מרפסות זיז מקורות.‏</w:t>
            </w:r>
          </w:p>
          <w:p w14:paraId="3896737C" w14:textId="77777777" w:rsidR="00654C80" w:rsidRDefault="00A25F3B" w:rsidP="00654C80">
            <w:pPr>
              <w:rPr>
                <w:rtl/>
              </w:rPr>
            </w:pPr>
          </w:p>
          <w:p w14:paraId="7ED93B94" w14:textId="77777777" w:rsidR="00654C80" w:rsidRDefault="00A25F3B" w:rsidP="00654C80">
            <w:pPr>
              <w:rPr>
                <w:rtl/>
              </w:rPr>
            </w:pPr>
            <w:r>
              <w:rPr>
                <w:rFonts w:cs="David" w:hint="cs"/>
                <w:color w:val="000000"/>
                <w:rtl/>
              </w:rPr>
              <w:t>‏‏חו"ד מח' התכנון:‏</w:t>
            </w:r>
          </w:p>
          <w:p w14:paraId="6ECF98C5" w14:textId="77777777" w:rsidR="00654C80" w:rsidRDefault="00A25F3B" w:rsidP="00654C80">
            <w:pPr>
              <w:rPr>
                <w:rtl/>
              </w:rPr>
            </w:pPr>
          </w:p>
          <w:p w14:paraId="2D24AF16" w14:textId="77777777" w:rsidR="00654C80" w:rsidRDefault="00A25F3B" w:rsidP="00654C80">
            <w:pPr>
              <w:rPr>
                <w:rtl/>
              </w:rPr>
            </w:pPr>
            <w:r>
              <w:rPr>
                <w:rFonts w:cs="David" w:hint="cs"/>
                <w:color w:val="000000"/>
                <w:rtl/>
              </w:rPr>
              <w:t>‏הבקשה מציעה שימור המרפסת המקורית לחזית רחוב ובשאר המפלסים מרפסות ארוכות. יש להמשיך קונטור מרפסת מקורית בשאר המפלסים. מרפסות צרות לכל רוחב כל קומה פוגם בחזות המבנה ומעמיס יתר על המידה, שבמקורו מנדטורי והיסטורי (לכל הפחות ניתן לבטל 3 מ' מכל צד של מרפסת מוצעת ובכך תינתן חזות יותר צנועה לרחוב מעל מרפסת השימור).‏</w:t>
            </w:r>
          </w:p>
          <w:p w14:paraId="735D99A9" w14:textId="77777777" w:rsidR="00654C80" w:rsidRDefault="00A25F3B" w:rsidP="00654C80">
            <w:pPr>
              <w:rPr>
                <w:rtl/>
              </w:rPr>
            </w:pPr>
          </w:p>
          <w:p w14:paraId="68DCCAD9" w14:textId="77777777" w:rsidR="00654C80" w:rsidRDefault="00A25F3B" w:rsidP="00654C80">
            <w:pPr>
              <w:rPr>
                <w:rtl/>
              </w:rPr>
            </w:pPr>
            <w:r>
              <w:rPr>
                <w:rFonts w:cs="David" w:hint="cs"/>
                <w:color w:val="000000"/>
                <w:rtl/>
              </w:rPr>
              <w:t>‏מוצעת מרפסת בודדת ויחידה ליח"ד 2 בחזית צידית מערבית. מרפסת זו חורגת מקו תמ"א. לא מקובל. יש לבטל מרפסת זו היוצרת בליטה מיותרת לחזית מערבית. כמו כן ליח"ד 2 מוצעת מרפסת לחזית מערבית ומרפסת קדמית לשימור.‏</w:t>
            </w:r>
          </w:p>
          <w:p w14:paraId="795EDABE" w14:textId="77777777" w:rsidR="00654C80" w:rsidRDefault="00A25F3B" w:rsidP="00654C80">
            <w:pPr>
              <w:rPr>
                <w:rtl/>
              </w:rPr>
            </w:pPr>
          </w:p>
          <w:p w14:paraId="46FAAB27" w14:textId="77777777" w:rsidR="00654C80" w:rsidRDefault="00A25F3B" w:rsidP="00654C80">
            <w:pPr>
              <w:rPr>
                <w:rtl/>
              </w:rPr>
            </w:pPr>
            <w:r>
              <w:rPr>
                <w:rFonts w:cs="David" w:hint="cs"/>
                <w:color w:val="000000"/>
                <w:rtl/>
              </w:rPr>
              <w:t>‏‏תברואה‏</w:t>
            </w:r>
          </w:p>
          <w:p w14:paraId="1984C206" w14:textId="77777777" w:rsidR="00654C80" w:rsidRDefault="00A25F3B" w:rsidP="00654C80">
            <w:pPr>
              <w:rPr>
                <w:rtl/>
              </w:rPr>
            </w:pPr>
          </w:p>
          <w:p w14:paraId="15142544" w14:textId="77777777" w:rsidR="00654C80" w:rsidRDefault="00A25F3B" w:rsidP="00654C80">
            <w:pPr>
              <w:rPr>
                <w:rtl/>
              </w:rPr>
            </w:pPr>
            <w:r>
              <w:rPr>
                <w:rFonts w:cs="David" w:hint="cs"/>
                <w:color w:val="000000"/>
                <w:rtl/>
              </w:rPr>
              <w:t>‏‏חו"ד תברואה ‏‏–‏‏ לאשר את הבקשה - ‏‏יש לתכנן ‏‏2 ‏‏פח‏‏ים‏‏ אחד בנפח 1‏‏1‏‏00 ליטר‏‏.‏</w:t>
            </w:r>
          </w:p>
          <w:p w14:paraId="40E66750" w14:textId="77777777" w:rsidR="00654C80" w:rsidRDefault="00A25F3B" w:rsidP="00654C80">
            <w:pPr>
              <w:rPr>
                <w:rtl/>
              </w:rPr>
            </w:pPr>
          </w:p>
          <w:p w14:paraId="62163816" w14:textId="77777777" w:rsidR="00654C80" w:rsidRDefault="00A25F3B" w:rsidP="00654C80">
            <w:pPr>
              <w:rPr>
                <w:rtl/>
              </w:rPr>
            </w:pPr>
            <w:r>
              <w:rPr>
                <w:rFonts w:cs="David" w:hint="cs"/>
                <w:color w:val="000000"/>
                <w:rtl/>
              </w:rPr>
              <w:t>‏‏חו"ד תכנון‏‏: ‏‏יש להראות פתרון תברואה בנגישות פנימית ע"פ הנחיות מרחביות‏‏.‏</w:t>
            </w:r>
          </w:p>
          <w:p w14:paraId="09727D89" w14:textId="77777777" w:rsidR="00654C80" w:rsidRDefault="00A25F3B" w:rsidP="00654C80">
            <w:pPr>
              <w:rPr>
                <w:rtl/>
              </w:rPr>
            </w:pPr>
          </w:p>
          <w:p w14:paraId="0846A692" w14:textId="77777777" w:rsidR="00654C80" w:rsidRDefault="00A25F3B" w:rsidP="00654C80">
            <w:pPr>
              <w:rPr>
                <w:rtl/>
              </w:rPr>
            </w:pPr>
            <w:r>
              <w:rPr>
                <w:rFonts w:cs="David" w:hint="cs"/>
                <w:color w:val="000000"/>
                <w:rtl/>
              </w:rPr>
              <w:t>‏יש ל‏ ‏תכנן‏ ‏ מתק‏ ‏ני‏ ‏ אשפה ‏ ‏כנדרש בהתאם ‏ ‏להוראות 9988 בניצב לגדר בחזית הפונה לרחוב‏ ‏ ובתיאום עם הצוות המקצועי‏ ‏.‏</w:t>
            </w:r>
          </w:p>
          <w:p w14:paraId="1970F28D" w14:textId="77777777" w:rsidR="00654C80" w:rsidRDefault="00A25F3B" w:rsidP="00654C80">
            <w:pPr>
              <w:rPr>
                <w:rtl/>
              </w:rPr>
            </w:pPr>
          </w:p>
          <w:p w14:paraId="1D15D7F4" w14:textId="77777777" w:rsidR="00654C80" w:rsidRDefault="00A25F3B" w:rsidP="00654C80">
            <w:pPr>
              <w:rPr>
                <w:rtl/>
              </w:rPr>
            </w:pPr>
            <w:r>
              <w:rPr>
                <w:rFonts w:cs="David" w:hint="cs"/>
                <w:color w:val="000000"/>
                <w:rtl/>
              </w:rPr>
              <w:t>‏‏עצים‏</w:t>
            </w:r>
          </w:p>
          <w:p w14:paraId="6A0A5F1D" w14:textId="77777777" w:rsidR="00654C80" w:rsidRDefault="00A25F3B" w:rsidP="00654C80">
            <w:pPr>
              <w:rPr>
                <w:rtl/>
              </w:rPr>
            </w:pPr>
          </w:p>
          <w:p w14:paraId="2AEFD392" w14:textId="77777777" w:rsidR="00654C80" w:rsidRDefault="00A25F3B" w:rsidP="00654C80">
            <w:pPr>
              <w:rPr>
                <w:rtl/>
              </w:rPr>
            </w:pPr>
            <w:r>
              <w:rPr>
                <w:rFonts w:cs="David" w:hint="cs"/>
                <w:color w:val="000000"/>
                <w:rtl/>
              </w:rPr>
              <w:t xml:space="preserve">‏‏חו"ד מח' התכנון‏‏: ישנם 3 עצים על פי </w:t>
            </w:r>
            <w:r>
              <w:rPr>
                <w:rFonts w:cs="David" w:hint="cs"/>
                <w:color w:val="000000"/>
                <w:rtl/>
              </w:rPr>
              <w:t>מדידה. 2 קיימים בפועל. מסומנים לעקירה ואינם בעלי ערכיות גבוהה. יש לסמן שתילה חלופית של עצים בוגרים בחזית הפונה לרחוב.‏</w:t>
            </w:r>
          </w:p>
          <w:p w14:paraId="4D94616E" w14:textId="77777777" w:rsidR="00654C80" w:rsidRDefault="00A25F3B" w:rsidP="00654C80">
            <w:pPr>
              <w:rPr>
                <w:rtl/>
              </w:rPr>
            </w:pPr>
          </w:p>
          <w:p w14:paraId="506A872F" w14:textId="77777777" w:rsidR="00654C80" w:rsidRDefault="00A25F3B" w:rsidP="00654C80">
            <w:pPr>
              <w:rPr>
                <w:rtl/>
              </w:rPr>
            </w:pPr>
            <w:r>
              <w:rPr>
                <w:rFonts w:cs="David" w:hint="cs"/>
                <w:color w:val="000000"/>
                <w:rtl/>
              </w:rPr>
              <w:t>‏עצים להעתקה/שימור‏ ‏: על פי סעיף 6.11 נדרש אישור עקרוני של מחלקת גננות. תנאי למתן היתר בניה יהיה מתן הוראות לעניין סיווג עצים, ביצוע העתקה וקביעת הטיפולים בהם. החלקה כוללת עצים לשימור ויש להקפיד על הנחיות מתאימות לשימור לעת הבניה מול מחלקת שפ"ע. ‏</w:t>
            </w:r>
          </w:p>
          <w:p w14:paraId="21D10831" w14:textId="77777777" w:rsidR="00654C80" w:rsidRDefault="00A25F3B" w:rsidP="00654C80">
            <w:pPr>
              <w:rPr>
                <w:rtl/>
              </w:rPr>
            </w:pPr>
          </w:p>
          <w:p w14:paraId="6B340BC7" w14:textId="77777777" w:rsidR="00654C80" w:rsidRDefault="00A25F3B" w:rsidP="00654C80">
            <w:pPr>
              <w:rPr>
                <w:rtl/>
              </w:rPr>
            </w:pPr>
            <w:r>
              <w:rPr>
                <w:rFonts w:cs="David" w:hint="cs"/>
                <w:color w:val="000000"/>
                <w:rtl/>
              </w:rPr>
              <w:t>‏יש להציג שתילת עצים חלופיים בתחום החלקה.‏</w:t>
            </w:r>
          </w:p>
          <w:p w14:paraId="46B4B22D" w14:textId="77777777" w:rsidR="00654C80" w:rsidRDefault="00A25F3B" w:rsidP="00654C80">
            <w:pPr>
              <w:rPr>
                <w:rtl/>
              </w:rPr>
            </w:pPr>
          </w:p>
          <w:p w14:paraId="1D243CF2" w14:textId="77777777" w:rsidR="00654C80" w:rsidRDefault="00A25F3B" w:rsidP="00654C80">
            <w:pPr>
              <w:rPr>
                <w:rtl/>
              </w:rPr>
            </w:pPr>
            <w:r>
              <w:rPr>
                <w:rFonts w:cs="David" w:hint="cs"/>
                <w:color w:val="000000"/>
                <w:rtl/>
              </w:rPr>
              <w:t>‏‏ ‏</w:t>
            </w:r>
          </w:p>
          <w:p w14:paraId="1242C62A" w14:textId="77777777" w:rsidR="00654C80" w:rsidRDefault="00A25F3B" w:rsidP="00654C80">
            <w:pPr>
              <w:rPr>
                <w:rtl/>
              </w:rPr>
            </w:pPr>
          </w:p>
          <w:p w14:paraId="26B90037" w14:textId="77777777" w:rsidR="00654C80" w:rsidRDefault="00A25F3B" w:rsidP="00654C80">
            <w:pPr>
              <w:rPr>
                <w:rtl/>
              </w:rPr>
            </w:pPr>
            <w:r>
              <w:rPr>
                <w:rFonts w:cs="David" w:hint="cs"/>
                <w:color w:val="000000"/>
                <w:rtl/>
              </w:rPr>
              <w:t>‏‏התקבלה חו"ד שפ"ע לאישור.‏</w:t>
            </w:r>
          </w:p>
          <w:p w14:paraId="224A1859" w14:textId="77777777" w:rsidR="00654C80" w:rsidRDefault="00A25F3B" w:rsidP="00654C80">
            <w:pPr>
              <w:rPr>
                <w:rtl/>
              </w:rPr>
            </w:pPr>
          </w:p>
          <w:p w14:paraId="0F94C40F" w14:textId="77777777" w:rsidR="00654C80" w:rsidRDefault="00A25F3B" w:rsidP="00654C80">
            <w:pPr>
              <w:rPr>
                <w:rtl/>
              </w:rPr>
            </w:pPr>
            <w:r>
              <w:rPr>
                <w:rFonts w:cs="David" w:hint="cs"/>
                <w:color w:val="000000"/>
                <w:rtl/>
              </w:rPr>
              <w:t>‏‏ ‏</w:t>
            </w:r>
          </w:p>
          <w:p w14:paraId="59322FFD" w14:textId="77777777" w:rsidR="00654C80" w:rsidRDefault="00A25F3B" w:rsidP="00654C80">
            <w:pPr>
              <w:rPr>
                <w:rtl/>
              </w:rPr>
            </w:pPr>
          </w:p>
          <w:p w14:paraId="7567F41E" w14:textId="77777777" w:rsidR="00654C80" w:rsidRDefault="00A25F3B" w:rsidP="00654C80">
            <w:pPr>
              <w:rPr>
                <w:rtl/>
              </w:rPr>
            </w:pPr>
            <w:r>
              <w:rPr>
                <w:rFonts w:cs="David" w:hint="cs"/>
                <w:color w:val="000000"/>
                <w:rtl/>
              </w:rPr>
              <w:lastRenderedPageBreak/>
              <w:t>‏‏פיתוח שטח‏</w:t>
            </w:r>
          </w:p>
          <w:p w14:paraId="300D22BA" w14:textId="77777777" w:rsidR="00654C80" w:rsidRDefault="00A25F3B" w:rsidP="00654C80">
            <w:pPr>
              <w:rPr>
                <w:rtl/>
              </w:rPr>
            </w:pPr>
          </w:p>
          <w:p w14:paraId="02FA0EEB" w14:textId="77777777" w:rsidR="00654C80" w:rsidRDefault="00A25F3B" w:rsidP="00654C80">
            <w:pPr>
              <w:rPr>
                <w:rtl/>
              </w:rPr>
            </w:pPr>
            <w:r>
              <w:rPr>
                <w:rFonts w:cs="David" w:hint="cs"/>
                <w:color w:val="000000"/>
                <w:rtl/>
              </w:rPr>
              <w:t xml:space="preserve">‏‏מיזוג אוויר, צוברי/בלוני גז, חשמל, מים </w:t>
            </w:r>
            <w:r>
              <w:rPr>
                <w:rFonts w:cs="David" w:hint="cs"/>
                <w:color w:val="000000"/>
                <w:rtl/>
              </w:rPr>
              <w:t>ותקשורת/ברז כיבוי אש‏‏- מיקום התשתיות יוצע עפ"י הוראות תכנית 9988 ובכל מקרה בניצב‏‏ ‏‏לרחוב או בתחום המבנה. ככל שנדרש למקם תשתיות מחוץ למבנה, להציג מיקום גמל מים ופתרון גז. ‏‏להוסיף פריסת גדרות ו‏‏מפלסי גדרות בתכנית פיתוח שטח.‏</w:t>
            </w:r>
          </w:p>
          <w:p w14:paraId="4E1AFC93" w14:textId="77777777" w:rsidR="00654C80" w:rsidRDefault="00A25F3B" w:rsidP="00654C80">
            <w:pPr>
              <w:rPr>
                <w:rtl/>
              </w:rPr>
            </w:pPr>
          </w:p>
          <w:p w14:paraId="7C587DE0" w14:textId="77777777" w:rsidR="00654C80" w:rsidRDefault="00A25F3B" w:rsidP="00654C80">
            <w:pPr>
              <w:rPr>
                <w:rtl/>
              </w:rPr>
            </w:pPr>
            <w:r>
              <w:rPr>
                <w:rFonts w:cs="David" w:hint="cs"/>
                <w:color w:val="000000"/>
                <w:rtl/>
              </w:rPr>
              <w:t>‏ ‏</w:t>
            </w:r>
          </w:p>
          <w:p w14:paraId="69E1EF7C" w14:textId="77777777" w:rsidR="00654C80" w:rsidRDefault="00A25F3B" w:rsidP="00654C80">
            <w:pPr>
              <w:rPr>
                <w:rtl/>
              </w:rPr>
            </w:pPr>
          </w:p>
          <w:p w14:paraId="1BAD64A8" w14:textId="77777777" w:rsidR="00654C80" w:rsidRDefault="00A25F3B" w:rsidP="00654C80">
            <w:pPr>
              <w:rPr>
                <w:rtl/>
              </w:rPr>
            </w:pPr>
            <w:r>
              <w:rPr>
                <w:rFonts w:cs="David" w:hint="cs"/>
                <w:color w:val="000000"/>
                <w:rtl/>
              </w:rPr>
              <w:t>‏יש להטמיע סכמת חילחול. בהתאם לכך התכנית מציעה שטחי גינון כלואים בחזית אחורית לטובת יח"ד 1 וביתרת השטח ב 2 החזיתות וחזית קדמית שטחי ריצוף. יש להציע רצועת גינון המשכית לכל אורך החזית המערבית הן לטובת חילחול והן לטובת רווחת הדיירים.‏</w:t>
            </w:r>
          </w:p>
          <w:p w14:paraId="65FB3721" w14:textId="77777777" w:rsidR="00654C80" w:rsidRDefault="00A25F3B" w:rsidP="00654C80">
            <w:pPr>
              <w:rPr>
                <w:rtl/>
              </w:rPr>
            </w:pPr>
          </w:p>
          <w:p w14:paraId="717ECC5F" w14:textId="77777777" w:rsidR="00654C80" w:rsidRDefault="00A25F3B" w:rsidP="00654C80">
            <w:pPr>
              <w:rPr>
                <w:rtl/>
              </w:rPr>
            </w:pPr>
            <w:r>
              <w:rPr>
                <w:rFonts w:cs="David" w:hint="cs"/>
                <w:color w:val="000000"/>
                <w:rtl/>
              </w:rPr>
              <w:t>‏ ‏</w:t>
            </w:r>
          </w:p>
          <w:p w14:paraId="28733B1E" w14:textId="77777777" w:rsidR="00654C80" w:rsidRDefault="00A25F3B" w:rsidP="00654C80">
            <w:pPr>
              <w:rPr>
                <w:rtl/>
              </w:rPr>
            </w:pPr>
          </w:p>
          <w:p w14:paraId="67AFC93C" w14:textId="77777777" w:rsidR="00654C80" w:rsidRDefault="00A25F3B" w:rsidP="00654C80">
            <w:pPr>
              <w:rPr>
                <w:rtl/>
              </w:rPr>
            </w:pPr>
            <w:r>
              <w:rPr>
                <w:rFonts w:cs="David" w:hint="cs"/>
                <w:color w:val="000000"/>
                <w:rtl/>
              </w:rPr>
              <w:t>‏מוצע חצר אנגלית לאוורור ממ"ד ‏ ‏–‏ ‏ ‏ ‏לא ניתן לאשר‏ ‏ בהתאם להוראות תכנית 9988 נדרש להתרחק 2 מ' מגבול חלקה.‏</w:t>
            </w:r>
          </w:p>
          <w:p w14:paraId="5DC7ECBE" w14:textId="77777777" w:rsidR="00654C80" w:rsidRDefault="00A25F3B" w:rsidP="00654C80">
            <w:pPr>
              <w:rPr>
                <w:rtl/>
              </w:rPr>
            </w:pPr>
          </w:p>
          <w:p w14:paraId="59D22F15" w14:textId="77777777" w:rsidR="00654C80" w:rsidRDefault="00A25F3B" w:rsidP="00654C80">
            <w:pPr>
              <w:rPr>
                <w:rtl/>
              </w:rPr>
            </w:pPr>
            <w:r>
              <w:rPr>
                <w:rFonts w:cs="David" w:hint="cs"/>
                <w:color w:val="000000"/>
                <w:rtl/>
              </w:rPr>
              <w:t>‏ ‏</w:t>
            </w:r>
          </w:p>
          <w:p w14:paraId="6F650E58" w14:textId="77777777" w:rsidR="00654C80" w:rsidRDefault="00A25F3B" w:rsidP="00654C80">
            <w:pPr>
              <w:rPr>
                <w:rtl/>
              </w:rPr>
            </w:pPr>
          </w:p>
          <w:p w14:paraId="12E43E62" w14:textId="77777777" w:rsidR="00654C80" w:rsidRDefault="00A25F3B" w:rsidP="00654C80">
            <w:pPr>
              <w:rPr>
                <w:rtl/>
              </w:rPr>
            </w:pPr>
            <w:r>
              <w:rPr>
                <w:rFonts w:cs="David" w:hint="cs"/>
                <w:color w:val="000000"/>
                <w:rtl/>
              </w:rPr>
              <w:t>‏‏גדרות:‏‏ ‏‏הבקשה מציעה כמצוין בבקשה "בולדרים" כאמצעי הפרדה ובטיחות בין רחבת המסחר לאזור המתנת רכב וכניסה לחנייה. יש להציע אמצעי הפרדה ובטיחות בצורה דקורטיבית כגון רצועות גינון רחבות.‏</w:t>
            </w:r>
          </w:p>
          <w:p w14:paraId="5939E52E" w14:textId="77777777" w:rsidR="00654C80" w:rsidRDefault="00A25F3B" w:rsidP="00654C80">
            <w:pPr>
              <w:rPr>
                <w:rtl/>
              </w:rPr>
            </w:pPr>
          </w:p>
          <w:p w14:paraId="1D19FCAA" w14:textId="77777777" w:rsidR="00654C80" w:rsidRDefault="00A25F3B" w:rsidP="00654C80">
            <w:pPr>
              <w:rPr>
                <w:rtl/>
              </w:rPr>
            </w:pPr>
            <w:r>
              <w:rPr>
                <w:rFonts w:cs="David" w:hint="cs"/>
                <w:color w:val="000000"/>
                <w:rtl/>
              </w:rPr>
              <w:t>‏‏מי נגר‏</w:t>
            </w:r>
          </w:p>
          <w:p w14:paraId="08FECF44" w14:textId="77777777" w:rsidR="00654C80" w:rsidRDefault="00A25F3B" w:rsidP="00654C80">
            <w:pPr>
              <w:rPr>
                <w:rtl/>
              </w:rPr>
            </w:pPr>
          </w:p>
          <w:p w14:paraId="32621E73"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7936E4D6" w14:textId="77777777" w:rsidR="00654C80" w:rsidRDefault="00A25F3B" w:rsidP="00654C80">
            <w:pPr>
              <w:rPr>
                <w:rtl/>
              </w:rPr>
            </w:pPr>
          </w:p>
          <w:p w14:paraId="49F5D563" w14:textId="77777777" w:rsidR="00654C80" w:rsidRDefault="00A25F3B" w:rsidP="00654C80">
            <w:pPr>
              <w:rPr>
                <w:rtl/>
              </w:rPr>
            </w:pPr>
            <w:r>
              <w:rPr>
                <w:rFonts w:cs="David" w:hint="cs"/>
                <w:color w:val="000000"/>
                <w:rtl/>
              </w:rPr>
              <w:t>‏‏חדר שנאים‏</w:t>
            </w:r>
          </w:p>
          <w:p w14:paraId="77080350" w14:textId="77777777" w:rsidR="00654C80" w:rsidRDefault="00A25F3B" w:rsidP="00654C80">
            <w:pPr>
              <w:rPr>
                <w:rtl/>
              </w:rPr>
            </w:pPr>
          </w:p>
          <w:p w14:paraId="097417CA" w14:textId="77777777" w:rsidR="00654C80" w:rsidRDefault="00A25F3B" w:rsidP="00654C80">
            <w:pPr>
              <w:rPr>
                <w:rtl/>
              </w:rPr>
            </w:pPr>
            <w:r>
              <w:rPr>
                <w:rFonts w:cs="David" w:hint="cs"/>
                <w:color w:val="000000"/>
                <w:rtl/>
              </w:rPr>
              <w:t>‏‏מוצע חדר שנאים תת"ק בגישה פנימית ובתיאום עם אדר' העיר וחב' החשמל ‏‏–‏‏ ‏‏אין מניעה לאשר‏‏, יש להגיש אישור סופי חב' החשמל עבור חדר שנאים. ‏</w:t>
            </w:r>
          </w:p>
          <w:p w14:paraId="45C16072" w14:textId="77777777" w:rsidR="00654C80" w:rsidRDefault="00A25F3B" w:rsidP="00654C80">
            <w:pPr>
              <w:rPr>
                <w:rtl/>
              </w:rPr>
            </w:pPr>
          </w:p>
          <w:p w14:paraId="269DDADE" w14:textId="77777777" w:rsidR="00654C80" w:rsidRDefault="00A25F3B" w:rsidP="00654C80">
            <w:pPr>
              <w:rPr>
                <w:rtl/>
              </w:rPr>
            </w:pPr>
            <w:r>
              <w:rPr>
                <w:rFonts w:cs="David" w:hint="cs"/>
                <w:color w:val="000000"/>
                <w:rtl/>
              </w:rPr>
              <w:t>‏יש להציג תכנון מלא של חדר השנאים כמאושר ע"י הגורמים הרלוונטיים.‏</w:t>
            </w:r>
          </w:p>
          <w:p w14:paraId="10E24E3E" w14:textId="77777777" w:rsidR="00654C80" w:rsidRDefault="00A25F3B" w:rsidP="00654C80">
            <w:pPr>
              <w:rPr>
                <w:rtl/>
              </w:rPr>
            </w:pPr>
          </w:p>
          <w:p w14:paraId="54E060F6" w14:textId="77777777" w:rsidR="00654C80" w:rsidRDefault="00A25F3B" w:rsidP="00654C80">
            <w:pPr>
              <w:rPr>
                <w:rtl/>
              </w:rPr>
            </w:pPr>
            <w:r>
              <w:rPr>
                <w:rFonts w:cs="David" w:hint="cs"/>
                <w:color w:val="000000"/>
                <w:rtl/>
              </w:rPr>
              <w:t>‏‏נגישות ‏</w:t>
            </w:r>
          </w:p>
          <w:p w14:paraId="3EF49F4D" w14:textId="77777777" w:rsidR="00654C80" w:rsidRDefault="00A25F3B" w:rsidP="00654C80">
            <w:pPr>
              <w:rPr>
                <w:rtl/>
              </w:rPr>
            </w:pPr>
          </w:p>
          <w:p w14:paraId="49900FF5" w14:textId="77777777" w:rsidR="00654C80" w:rsidRDefault="00A25F3B" w:rsidP="00654C80">
            <w:pPr>
              <w:rPr>
                <w:rtl/>
              </w:rPr>
            </w:pPr>
            <w:r>
              <w:rPr>
                <w:rFonts w:cs="David" w:hint="cs"/>
                <w:color w:val="000000"/>
                <w:rtl/>
              </w:rPr>
              <w:t>‏‏מוצעות מעל 6 יח"ד בבניין, נדרש להציג אישור מורשה נגישות כתנאי להיתר.‏</w:t>
            </w:r>
          </w:p>
          <w:p w14:paraId="36C112AE" w14:textId="77777777" w:rsidR="00654C80" w:rsidRDefault="00A25F3B" w:rsidP="00654C80">
            <w:pPr>
              <w:rPr>
                <w:rtl/>
              </w:rPr>
            </w:pPr>
          </w:p>
          <w:p w14:paraId="27F66D89" w14:textId="77777777" w:rsidR="00654C80" w:rsidRDefault="00A25F3B" w:rsidP="00654C80">
            <w:pPr>
              <w:rPr>
                <w:rtl/>
              </w:rPr>
            </w:pPr>
            <w:r>
              <w:rPr>
                <w:rFonts w:cs="David" w:hint="cs"/>
                <w:color w:val="000000"/>
                <w:rtl/>
              </w:rPr>
              <w:t>‏‏נדרש תיקון ליקויים גרפיים כמסומן ע"ג תוכנית ‏‎a‎</w:t>
            </w:r>
          </w:p>
          <w:p w14:paraId="33D4EFD2" w14:textId="77777777" w:rsidR="00654C80" w:rsidRDefault="00A25F3B" w:rsidP="00654C80">
            <w:pPr>
              <w:rPr>
                <w:rtl/>
              </w:rPr>
            </w:pPr>
          </w:p>
          <w:p w14:paraId="0B0116F8"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 ‏‏יודגש כי במידה ולא תוגש תכנית מתוקנת כנדרש ו/או לא ימולאו התנאים המרחביים הנדרשים - בתוך תקופת זמן זו, הבקשה תיסגר ויהיה צורך לפתוח תיק חדש.‏‏</w:t>
            </w:r>
          </w:p>
        </w:tc>
      </w:tr>
    </w:tbl>
    <w:p w14:paraId="40C6E373" w14:textId="77777777" w:rsidR="00327103" w:rsidRPr="001B4317" w:rsidRDefault="00327103" w:rsidP="007C72FC">
      <w:pPr>
        <w:pStyle w:val="4"/>
        <w:rPr>
          <w:rFonts w:asciiTheme="minorBidi" w:hAnsiTheme="minorBidi" w:cstheme="minorBidi"/>
          <w:rtl/>
        </w:rPr>
      </w:pPr>
    </w:p>
    <w:p w14:paraId="291086EC" w14:textId="77777777" w:rsidR="006C72F3" w:rsidRDefault="00A25F3B">
      <w:r>
        <w:br w:type="page"/>
      </w:r>
    </w:p>
    <w:p w14:paraId="7A14E4E5"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E9E2B3E"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A40B848" w14:textId="77777777" w:rsidTr="009D623E">
        <w:trPr>
          <w:jc w:val="center"/>
        </w:trPr>
        <w:tc>
          <w:tcPr>
            <w:tcW w:w="2744" w:type="dxa"/>
            <w:shd w:val="clear" w:color="auto" w:fill="auto"/>
          </w:tcPr>
          <w:p w14:paraId="64ED9B59"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A6D9D8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9D88E10" w14:textId="77777777" w:rsidTr="009D623E">
        <w:trPr>
          <w:jc w:val="center"/>
        </w:trPr>
        <w:tc>
          <w:tcPr>
            <w:tcW w:w="2744" w:type="dxa"/>
            <w:shd w:val="clear" w:color="auto" w:fill="auto"/>
          </w:tcPr>
          <w:p w14:paraId="0FEA682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EA9F995" w14:textId="77777777" w:rsidR="00513E01" w:rsidRPr="00513E01" w:rsidRDefault="009560DF" w:rsidP="001B4317">
            <w:r>
              <w:rPr>
                <w:rFonts w:asciiTheme="minorBidi" w:hAnsiTheme="minorBidi" w:cstheme="minorBidi"/>
                <w:b/>
                <w:bCs/>
                <w:color w:val="000000"/>
                <w:rtl/>
              </w:rPr>
              <w:t>2025/30</w:t>
            </w:r>
          </w:p>
        </w:tc>
      </w:tr>
      <w:tr w:rsidR="00513E01" w:rsidRPr="00513E01" w14:paraId="60F6C1DF" w14:textId="77777777" w:rsidTr="009D623E">
        <w:trPr>
          <w:jc w:val="center"/>
        </w:trPr>
        <w:tc>
          <w:tcPr>
            <w:tcW w:w="2744" w:type="dxa"/>
            <w:shd w:val="clear" w:color="auto" w:fill="auto"/>
          </w:tcPr>
          <w:p w14:paraId="13CED9D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188321A" w14:textId="77777777" w:rsidR="00513E01" w:rsidRPr="00513E01" w:rsidRDefault="007C62F6" w:rsidP="00513E01">
            <w:r>
              <w:rPr>
                <w:rFonts w:asciiTheme="minorBidi" w:hAnsiTheme="minorBidi" w:cstheme="minorBidi"/>
                <w:b/>
                <w:bCs/>
                <w:color w:val="C00000"/>
                <w:u w:val="single"/>
                <w:rtl/>
              </w:rPr>
              <w:t>2024/0057.00</w:t>
            </w:r>
          </w:p>
        </w:tc>
      </w:tr>
      <w:tr w:rsidR="0027089E" w:rsidRPr="00513E01" w14:paraId="0F56D396" w14:textId="77777777" w:rsidTr="009D623E">
        <w:trPr>
          <w:jc w:val="center"/>
        </w:trPr>
        <w:tc>
          <w:tcPr>
            <w:tcW w:w="2744" w:type="dxa"/>
            <w:shd w:val="clear" w:color="auto" w:fill="auto"/>
          </w:tcPr>
          <w:p w14:paraId="75786B3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7B6152B" w14:textId="77777777" w:rsidR="0027089E" w:rsidRDefault="007C62F6" w:rsidP="00513E01">
            <w:r>
              <w:rPr>
                <w:rFonts w:asciiTheme="minorBidi" w:hAnsiTheme="minorBidi" w:cstheme="minorBidi"/>
                <w:b/>
                <w:bCs/>
                <w:color w:val="C00000"/>
                <w:u w:val="single"/>
                <w:rtl/>
              </w:rPr>
              <w:t>55</w:t>
            </w:r>
          </w:p>
        </w:tc>
      </w:tr>
    </w:tbl>
    <w:p w14:paraId="10FFE77A" w14:textId="77777777" w:rsidR="001B4317" w:rsidRPr="001B4317" w:rsidRDefault="001B4317" w:rsidP="001B4317">
      <w:pPr>
        <w:rPr>
          <w:rFonts w:asciiTheme="minorBidi" w:hAnsiTheme="minorBidi" w:cstheme="minorBidi"/>
          <w:rtl/>
        </w:rPr>
      </w:pPr>
    </w:p>
    <w:p w14:paraId="445FFFD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010C14F" w14:textId="77777777" w:rsidTr="009D623E">
        <w:tc>
          <w:tcPr>
            <w:tcW w:w="2433" w:type="dxa"/>
            <w:shd w:val="clear" w:color="auto" w:fill="auto"/>
            <w:vAlign w:val="center"/>
          </w:tcPr>
          <w:p w14:paraId="31E606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0978687" w14:textId="77777777" w:rsidR="001B4317" w:rsidRPr="001B4317" w:rsidRDefault="005C7979" w:rsidP="00BE28A4">
            <w:r>
              <w:rPr>
                <w:rFonts w:asciiTheme="minorBidi" w:hAnsiTheme="minorBidi" w:cstheme="minorBidi"/>
                <w:b/>
                <w:bCs/>
                <w:color w:val="000000"/>
                <w:rtl/>
              </w:rPr>
              <w:t>עבודות הריסה, בניה חדשה / בניין חדש, תמ"א 38 הריסה ובניה</w:t>
            </w:r>
          </w:p>
        </w:tc>
      </w:tr>
      <w:tr w:rsidR="001B4317" w:rsidRPr="001B4317" w14:paraId="51C505C1" w14:textId="77777777" w:rsidTr="009D623E">
        <w:tc>
          <w:tcPr>
            <w:tcW w:w="2433" w:type="dxa"/>
            <w:shd w:val="clear" w:color="auto" w:fill="auto"/>
            <w:vAlign w:val="center"/>
          </w:tcPr>
          <w:p w14:paraId="0DD4CC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7B5BA9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A83ED13" w14:textId="77777777" w:rsidTr="009D623E">
        <w:tc>
          <w:tcPr>
            <w:tcW w:w="2433" w:type="dxa"/>
            <w:shd w:val="clear" w:color="auto" w:fill="auto"/>
            <w:vAlign w:val="center"/>
          </w:tcPr>
          <w:p w14:paraId="0E7AAC7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336DB33" w14:textId="77777777" w:rsidR="001B4317" w:rsidRPr="001B4317" w:rsidRDefault="005C7979" w:rsidP="00BE28A4">
            <w:r>
              <w:rPr>
                <w:rFonts w:asciiTheme="minorBidi" w:hAnsiTheme="minorBidi" w:cstheme="minorBidi"/>
                <w:b/>
                <w:bCs/>
                <w:color w:val="000000"/>
                <w:rtl/>
              </w:rPr>
              <w:t>הריסת בניין קיים ובנית בניין חדש במסגירת תמ"א 38</w:t>
            </w:r>
          </w:p>
        </w:tc>
      </w:tr>
      <w:tr w:rsidR="001B4317" w:rsidRPr="001B4317" w14:paraId="0431E733" w14:textId="77777777" w:rsidTr="009D623E">
        <w:tc>
          <w:tcPr>
            <w:tcW w:w="2433" w:type="dxa"/>
            <w:shd w:val="clear" w:color="auto" w:fill="auto"/>
            <w:vAlign w:val="center"/>
          </w:tcPr>
          <w:p w14:paraId="722AB88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BF72ACD" w14:textId="77777777" w:rsidR="001B4317" w:rsidRPr="001B4317" w:rsidRDefault="001B4317" w:rsidP="00BE28A4"/>
        </w:tc>
      </w:tr>
      <w:tr w:rsidR="001B4317" w:rsidRPr="001B4317" w14:paraId="445A3E27" w14:textId="77777777" w:rsidTr="009D623E">
        <w:tc>
          <w:tcPr>
            <w:tcW w:w="2433" w:type="dxa"/>
            <w:shd w:val="clear" w:color="auto" w:fill="auto"/>
            <w:vAlign w:val="center"/>
          </w:tcPr>
          <w:p w14:paraId="097F323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FB66C00" w14:textId="77777777" w:rsidR="001B4317" w:rsidRPr="001B4317" w:rsidRDefault="001B4317" w:rsidP="00BE28A4"/>
        </w:tc>
      </w:tr>
      <w:tr w:rsidR="002460A0" w:rsidRPr="001B4317" w14:paraId="7DDB97C6" w14:textId="77777777" w:rsidTr="009D623E">
        <w:tc>
          <w:tcPr>
            <w:tcW w:w="2433" w:type="dxa"/>
            <w:shd w:val="clear" w:color="auto" w:fill="auto"/>
            <w:vAlign w:val="center"/>
          </w:tcPr>
          <w:p w14:paraId="550F254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115D6BB" w14:textId="77777777" w:rsidR="002460A0" w:rsidRDefault="002460A0" w:rsidP="00BE28A4">
            <w:r>
              <w:rPr>
                <w:rFonts w:asciiTheme="minorBidi" w:hAnsiTheme="minorBidi" w:cstheme="minorBidi"/>
                <w:b/>
                <w:bCs/>
                <w:color w:val="000000"/>
                <w:rtl/>
              </w:rPr>
              <w:t>נסח טאבו</w:t>
            </w:r>
          </w:p>
        </w:tc>
      </w:tr>
      <w:tr w:rsidR="007F2E8F" w:rsidRPr="001B4317" w14:paraId="2918B010" w14:textId="77777777" w:rsidTr="009D623E">
        <w:tc>
          <w:tcPr>
            <w:tcW w:w="2433" w:type="dxa"/>
            <w:shd w:val="clear" w:color="auto" w:fill="auto"/>
            <w:vAlign w:val="center"/>
          </w:tcPr>
          <w:p w14:paraId="6C5A90F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977843B" w14:textId="77777777" w:rsidR="007F2E8F" w:rsidRPr="001B4317" w:rsidRDefault="005C7979" w:rsidP="00BE28A4">
            <w:r>
              <w:rPr>
                <w:rFonts w:asciiTheme="minorBidi" w:hAnsiTheme="minorBidi" w:cstheme="minorBidi"/>
                <w:b/>
                <w:bCs/>
                <w:color w:val="000000"/>
                <w:rtl/>
              </w:rPr>
              <w:t>לא</w:t>
            </w:r>
          </w:p>
        </w:tc>
      </w:tr>
      <w:tr w:rsidR="001B4317" w:rsidRPr="001B4317" w14:paraId="4066432A" w14:textId="77777777" w:rsidTr="009D623E">
        <w:tc>
          <w:tcPr>
            <w:tcW w:w="2433" w:type="dxa"/>
            <w:shd w:val="clear" w:color="auto" w:fill="auto"/>
            <w:vAlign w:val="center"/>
          </w:tcPr>
          <w:p w14:paraId="33272D7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1088F18" w14:textId="77777777" w:rsidR="001B4317" w:rsidRPr="001B4317" w:rsidRDefault="006E6745" w:rsidP="006E6745">
            <w:r>
              <w:rPr>
                <w:rFonts w:asciiTheme="minorBidi" w:hAnsiTheme="minorBidi" w:cstheme="minorBidi"/>
                <w:b/>
                <w:bCs/>
                <w:color w:val="000000"/>
                <w:rtl/>
              </w:rPr>
              <w:t>מר קאהן  זאב אליהו</w:t>
            </w:r>
          </w:p>
        </w:tc>
      </w:tr>
      <w:tr w:rsidR="001B4317" w:rsidRPr="001B4317" w14:paraId="1845EE8A" w14:textId="77777777" w:rsidTr="009D623E">
        <w:tc>
          <w:tcPr>
            <w:tcW w:w="2433" w:type="dxa"/>
            <w:shd w:val="clear" w:color="auto" w:fill="auto"/>
            <w:vAlign w:val="center"/>
          </w:tcPr>
          <w:p w14:paraId="2E2B8BF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7A60CCD" w14:textId="77777777" w:rsidR="001B4317" w:rsidRPr="001B4317" w:rsidRDefault="006E6745" w:rsidP="005C7979">
            <w:r>
              <w:rPr>
                <w:rFonts w:asciiTheme="minorBidi" w:hAnsiTheme="minorBidi" w:cstheme="minorBidi"/>
                <w:b/>
                <w:bCs/>
                <w:color w:val="000000"/>
                <w:rtl/>
              </w:rPr>
              <w:t>אדריכל אורן  נירה</w:t>
            </w:r>
          </w:p>
        </w:tc>
      </w:tr>
      <w:tr w:rsidR="001B4317" w:rsidRPr="001B4317" w14:paraId="278E53C6" w14:textId="77777777" w:rsidTr="009D623E">
        <w:tc>
          <w:tcPr>
            <w:tcW w:w="2433" w:type="dxa"/>
            <w:shd w:val="clear" w:color="auto" w:fill="auto"/>
            <w:vAlign w:val="center"/>
          </w:tcPr>
          <w:p w14:paraId="4DDCE4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E30F75C" w14:textId="77777777" w:rsidR="001B4317" w:rsidRPr="001B4317" w:rsidRDefault="006E6745" w:rsidP="005C7979">
            <w:r>
              <w:rPr>
                <w:rFonts w:asciiTheme="minorBidi" w:hAnsiTheme="minorBidi" w:cstheme="minorBidi"/>
                <w:b/>
                <w:bCs/>
                <w:color w:val="000000"/>
                <w:rtl/>
              </w:rPr>
              <w:t>מהנדס ידלין   יהושוע</w:t>
            </w:r>
          </w:p>
        </w:tc>
      </w:tr>
      <w:tr w:rsidR="001B4317" w:rsidRPr="001B4317" w14:paraId="5D168E85" w14:textId="77777777" w:rsidTr="009D623E">
        <w:tc>
          <w:tcPr>
            <w:tcW w:w="2433" w:type="dxa"/>
            <w:shd w:val="clear" w:color="auto" w:fill="auto"/>
            <w:vAlign w:val="center"/>
          </w:tcPr>
          <w:p w14:paraId="1A30941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4AF1DC9" w14:textId="77777777" w:rsidR="001B4317" w:rsidRPr="001B4317" w:rsidRDefault="005C7979" w:rsidP="00BE28A4">
            <w:r>
              <w:rPr>
                <w:rFonts w:asciiTheme="minorBidi" w:hAnsiTheme="minorBidi" w:cstheme="minorBidi"/>
                <w:b/>
                <w:bCs/>
                <w:color w:val="000000"/>
                <w:rtl/>
              </w:rPr>
              <w:t>0</w:t>
            </w:r>
          </w:p>
        </w:tc>
      </w:tr>
      <w:tr w:rsidR="001B4317" w:rsidRPr="001B4317" w14:paraId="42C6972A" w14:textId="77777777" w:rsidTr="009D623E">
        <w:tc>
          <w:tcPr>
            <w:tcW w:w="2433" w:type="dxa"/>
            <w:shd w:val="clear" w:color="auto" w:fill="auto"/>
            <w:vAlign w:val="center"/>
          </w:tcPr>
          <w:p w14:paraId="456670B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5FFD622" w14:textId="77777777" w:rsidR="001B4317" w:rsidRPr="001B4317" w:rsidRDefault="005C7979" w:rsidP="00BE28A4">
            <w:r>
              <w:rPr>
                <w:rFonts w:asciiTheme="minorBidi" w:hAnsiTheme="minorBidi" w:cstheme="minorBidi"/>
                <w:b/>
                <w:bCs/>
                <w:color w:val="000000"/>
                <w:rtl/>
              </w:rPr>
              <w:t>1</w:t>
            </w:r>
          </w:p>
        </w:tc>
      </w:tr>
    </w:tbl>
    <w:p w14:paraId="57A204AB" w14:textId="77777777" w:rsidR="001B4317" w:rsidRPr="001B4317" w:rsidRDefault="001B4317" w:rsidP="001B4317">
      <w:pPr>
        <w:tabs>
          <w:tab w:val="left" w:pos="31"/>
        </w:tabs>
        <w:ind w:firstLine="26"/>
        <w:outlineLvl w:val="0"/>
        <w:rPr>
          <w:rFonts w:asciiTheme="minorBidi" w:hAnsiTheme="minorBidi" w:cstheme="minorBidi"/>
          <w:b/>
          <w:bCs/>
          <w:rtl/>
        </w:rPr>
      </w:pPr>
    </w:p>
    <w:p w14:paraId="7D99E8D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634E09C" w14:textId="77777777" w:rsidTr="009D623E">
        <w:tc>
          <w:tcPr>
            <w:tcW w:w="4638" w:type="dxa"/>
            <w:shd w:val="clear" w:color="auto" w:fill="auto"/>
          </w:tcPr>
          <w:p w14:paraId="148750D6" w14:textId="77777777" w:rsidR="001B4317" w:rsidRPr="001B4317" w:rsidRDefault="005C7979" w:rsidP="00BE28A4">
            <w:r>
              <w:rPr>
                <w:rFonts w:asciiTheme="minorBidi" w:hAnsiTheme="minorBidi" w:cstheme="minorBidi"/>
                <w:b/>
                <w:bCs/>
                <w:color w:val="000000"/>
                <w:rtl/>
              </w:rPr>
              <w:t>אברבנאל 26 , רחביה</w:t>
            </w:r>
          </w:p>
        </w:tc>
      </w:tr>
    </w:tbl>
    <w:p w14:paraId="5599835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9A233A1" w14:textId="77777777" w:rsidTr="009D623E">
        <w:tc>
          <w:tcPr>
            <w:tcW w:w="0" w:type="auto"/>
            <w:shd w:val="clear" w:color="auto" w:fill="auto"/>
          </w:tcPr>
          <w:p w14:paraId="7D512D3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E40C484"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5BFC98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0A6D195C" w14:textId="77777777" w:rsidTr="009D623E">
        <w:tc>
          <w:tcPr>
            <w:tcW w:w="0" w:type="auto"/>
            <w:shd w:val="clear" w:color="auto" w:fill="auto"/>
          </w:tcPr>
          <w:p w14:paraId="4EA37231" w14:textId="77777777" w:rsidR="001B4317" w:rsidRPr="001B4317" w:rsidRDefault="001B4317" w:rsidP="00BE28A4">
            <w:pPr>
              <w:rPr>
                <w:rFonts w:asciiTheme="minorBidi" w:hAnsiTheme="minorBidi" w:cstheme="minorBidi"/>
                <w:bCs/>
              </w:rPr>
            </w:pPr>
            <w:r>
              <w:rPr>
                <w:rFonts w:cs="Arial" w:hint="cs"/>
                <w:rtl/>
              </w:rPr>
              <w:t>30039</w:t>
            </w:r>
          </w:p>
        </w:tc>
        <w:tc>
          <w:tcPr>
            <w:tcW w:w="0" w:type="auto"/>
            <w:shd w:val="clear" w:color="auto" w:fill="auto"/>
          </w:tcPr>
          <w:p w14:paraId="6F609F4F" w14:textId="77777777" w:rsidR="001B4317" w:rsidRPr="001B4317" w:rsidRDefault="001B4317" w:rsidP="00BE28A4">
            <w:pPr>
              <w:rPr>
                <w:rFonts w:asciiTheme="minorBidi" w:hAnsiTheme="minorBidi" w:cstheme="minorBidi"/>
                <w:rtl/>
              </w:rPr>
            </w:pPr>
            <w:r>
              <w:rPr>
                <w:rFonts w:cs="Arial" w:hint="cs"/>
                <w:rtl/>
              </w:rPr>
              <w:t>177</w:t>
            </w:r>
          </w:p>
        </w:tc>
        <w:tc>
          <w:tcPr>
            <w:tcW w:w="2468" w:type="dxa"/>
            <w:shd w:val="clear" w:color="auto" w:fill="auto"/>
          </w:tcPr>
          <w:p w14:paraId="68CC8DE9" w14:textId="77777777" w:rsidR="001B4317" w:rsidRPr="001B4317" w:rsidRDefault="001B4317" w:rsidP="00BE28A4">
            <w:pPr>
              <w:jc w:val="center"/>
              <w:rPr>
                <w:rFonts w:asciiTheme="minorBidi" w:hAnsiTheme="minorBidi" w:cstheme="minorBidi"/>
              </w:rPr>
            </w:pPr>
            <w:r>
              <w:rPr>
                <w:rFonts w:cs="Arial" w:hint="cs"/>
                <w:rtl/>
              </w:rPr>
              <w:t>לא</w:t>
            </w:r>
          </w:p>
        </w:tc>
      </w:tr>
    </w:tbl>
    <w:p w14:paraId="16729F9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8"/>
        <w:gridCol w:w="1418"/>
        <w:gridCol w:w="1386"/>
        <w:gridCol w:w="1778"/>
        <w:gridCol w:w="1233"/>
      </w:tblGrid>
      <w:tr w:rsidR="001B4317" w:rsidRPr="001B4317" w14:paraId="7D90BC33" w14:textId="77777777" w:rsidTr="009D623E">
        <w:tc>
          <w:tcPr>
            <w:tcW w:w="1040" w:type="dxa"/>
            <w:shd w:val="clear" w:color="auto" w:fill="auto"/>
            <w:vAlign w:val="center"/>
          </w:tcPr>
          <w:p w14:paraId="4661FE8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86F9A7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C851A3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94AEA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9FFC2D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3E183F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51913AF" w14:textId="77777777" w:rsidTr="009D623E">
        <w:tc>
          <w:tcPr>
            <w:tcW w:w="1040" w:type="dxa"/>
            <w:shd w:val="clear" w:color="auto" w:fill="auto"/>
            <w:vAlign w:val="center"/>
          </w:tcPr>
          <w:p w14:paraId="3490DB1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30039ג</w:t>
            </w:r>
          </w:p>
        </w:tc>
        <w:tc>
          <w:tcPr>
            <w:tcW w:w="1980" w:type="dxa"/>
            <w:shd w:val="clear" w:color="auto" w:fill="auto"/>
            <w:vAlign w:val="center"/>
          </w:tcPr>
          <w:p w14:paraId="34314D2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268D40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6A9B506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369932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43E4CE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A07FD65" w14:textId="77777777" w:rsidTr="009D623E">
        <w:tc>
          <w:tcPr>
            <w:tcW w:w="1040" w:type="dxa"/>
            <w:shd w:val="clear" w:color="auto" w:fill="auto"/>
            <w:vAlign w:val="center"/>
          </w:tcPr>
          <w:p w14:paraId="6E14EB4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9988</w:t>
            </w:r>
          </w:p>
        </w:tc>
        <w:tc>
          <w:tcPr>
            <w:tcW w:w="1980" w:type="dxa"/>
            <w:shd w:val="clear" w:color="auto" w:fill="auto"/>
            <w:vAlign w:val="center"/>
          </w:tcPr>
          <w:p w14:paraId="3392E04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4B3DE3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25/08/2015</w:t>
            </w:r>
          </w:p>
        </w:tc>
        <w:tc>
          <w:tcPr>
            <w:tcW w:w="1421" w:type="dxa"/>
            <w:shd w:val="clear" w:color="auto" w:fill="auto"/>
            <w:vAlign w:val="center"/>
          </w:tcPr>
          <w:p w14:paraId="235FA6B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78B74B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C08D60A" w14:textId="77777777" w:rsidR="001B4317" w:rsidRPr="001B4317" w:rsidRDefault="001B4317" w:rsidP="00BE28A4">
            <w:pPr>
              <w:tabs>
                <w:tab w:val="left" w:pos="31"/>
              </w:tabs>
              <w:jc w:val="right"/>
              <w:outlineLvl w:val="0"/>
              <w:rPr>
                <w:rFonts w:asciiTheme="minorBidi" w:hAnsiTheme="minorBidi" w:cstheme="minorBidi"/>
                <w:rtl/>
              </w:rPr>
            </w:pPr>
          </w:p>
        </w:tc>
      </w:tr>
    </w:tbl>
    <w:p w14:paraId="4F90FBA2" w14:textId="77777777" w:rsidR="001B4317" w:rsidRPr="001B4317" w:rsidRDefault="001B4317" w:rsidP="001B4317">
      <w:pPr>
        <w:tabs>
          <w:tab w:val="left" w:pos="31"/>
        </w:tabs>
        <w:ind w:firstLine="26"/>
        <w:outlineLvl w:val="0"/>
        <w:rPr>
          <w:rFonts w:asciiTheme="minorBidi" w:hAnsiTheme="minorBidi" w:cstheme="minorBidi"/>
          <w:b/>
          <w:bCs/>
          <w:rtl/>
        </w:rPr>
      </w:pPr>
    </w:p>
    <w:p w14:paraId="08125DE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00F1FD6" w14:textId="77777777" w:rsidTr="00CE6010">
        <w:tc>
          <w:tcPr>
            <w:tcW w:w="0" w:type="auto"/>
          </w:tcPr>
          <w:p w14:paraId="43AA3267" w14:textId="77777777" w:rsidR="00654C80" w:rsidRDefault="00A25F3B" w:rsidP="00654C80">
            <w:pPr>
              <w:rPr>
                <w:rtl/>
              </w:rPr>
            </w:pPr>
          </w:p>
          <w:p w14:paraId="735C6312" w14:textId="77777777" w:rsidR="00654C80" w:rsidRDefault="00A25F3B" w:rsidP="00654C80">
            <w:pPr>
              <w:rPr>
                <w:rtl/>
              </w:rPr>
            </w:pPr>
            <w:r>
              <w:rPr>
                <w:rFonts w:cs="David" w:hint="cs"/>
                <w:color w:val="000000"/>
                <w:rtl/>
              </w:rPr>
              <w:t>‏‎ ‎</w:t>
            </w:r>
          </w:p>
          <w:p w14:paraId="3A519895" w14:textId="77777777" w:rsidR="00654C80" w:rsidRDefault="00A25F3B" w:rsidP="00654C80">
            <w:pPr>
              <w:rPr>
                <w:rtl/>
              </w:rPr>
            </w:pPr>
          </w:p>
          <w:p w14:paraId="67576D75" w14:textId="77777777" w:rsidR="00654C80" w:rsidRDefault="00A25F3B" w:rsidP="00654C80">
            <w:pPr>
              <w:rPr>
                <w:rtl/>
              </w:rPr>
            </w:pPr>
            <w:r>
              <w:rPr>
                <w:rFonts w:cs="David" w:hint="cs"/>
                <w:color w:val="000000"/>
                <w:rtl/>
              </w:rPr>
              <w:t xml:space="preserve">‏‏בקשה נדונה בוועדת משנה בתאריך ‏‏31.12.2024‏‏ ואושרה בכפוף לשינויים ובתנאי‏‏ם, כעת ‏‎ ‎‏נדרש ממבקש הבקשה להציג חדר משאבות ומאגר כמים בדרישת רשות מסומכת, ע"ב הגיש תכנית מתוקנת בהתאם </w:t>
            </w:r>
            <w:r>
              <w:rPr>
                <w:rFonts w:cs="David" w:hint="cs"/>
                <w:color w:val="000000"/>
                <w:rtl/>
              </w:rPr>
              <w:t>לדרישה‏‏ ותיקונים הנדרשים בהתאם להחלטת וועדה.‏</w:t>
            </w:r>
          </w:p>
        </w:tc>
      </w:tr>
    </w:tbl>
    <w:p w14:paraId="7F4511A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4288CE8" w14:textId="77777777" w:rsidTr="00015A82">
        <w:tc>
          <w:tcPr>
            <w:tcW w:w="1893" w:type="dxa"/>
            <w:tcBorders>
              <w:top w:val="single" w:sz="4" w:space="0" w:color="auto"/>
              <w:left w:val="single" w:sz="4" w:space="0" w:color="auto"/>
              <w:bottom w:val="single" w:sz="4" w:space="0" w:color="auto"/>
              <w:right w:val="single" w:sz="4" w:space="0" w:color="auto"/>
            </w:tcBorders>
          </w:tcPr>
          <w:p w14:paraId="17C34DB9"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A89771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6A99E3E" w14:textId="77777777" w:rsidR="00BF1333" w:rsidRDefault="00BF1333">
            <w:pPr>
              <w:jc w:val="center"/>
              <w:rPr>
                <w:rFonts w:ascii="Arial" w:hAnsi="Arial" w:cs="David"/>
                <w:b/>
                <w:bCs/>
              </w:rPr>
            </w:pPr>
          </w:p>
        </w:tc>
      </w:tr>
      <w:tr w:rsidR="00BF1333" w14:paraId="6F8B317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2B29F0F" w14:textId="77777777" w:rsidR="00BF1333" w:rsidRDefault="00BF1333">
            <w:pPr>
              <w:rPr>
                <w:bCs/>
              </w:rPr>
            </w:pPr>
            <w:r>
              <w:rPr>
                <w:rFonts w:cs="Arial" w:hint="cs"/>
                <w:rtl/>
              </w:rPr>
              <w:t>הכנת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298CE92D" w14:textId="77777777" w:rsidR="00BF1333" w:rsidRDefault="00BF1333">
            <w:pPr>
              <w:jc w:val="both"/>
            </w:pPr>
            <w:r>
              <w:rPr>
                <w:rFonts w:cs="Arial" w:hint="cs"/>
                <w:rtl/>
              </w:rPr>
              <w:t>04/02/2025</w:t>
            </w:r>
          </w:p>
        </w:tc>
        <w:tc>
          <w:tcPr>
            <w:tcW w:w="5669" w:type="dxa"/>
          </w:tcPr>
          <w:p w14:paraId="1DDA3E50" w14:textId="77777777" w:rsidR="00654C80" w:rsidRDefault="00A25F3B" w:rsidP="00654C80">
            <w:pPr>
              <w:rPr>
                <w:rtl/>
              </w:rPr>
            </w:pPr>
          </w:p>
          <w:p w14:paraId="58954A2B" w14:textId="77777777" w:rsidR="00654C80" w:rsidRDefault="00A25F3B" w:rsidP="00654C80">
            <w:pPr>
              <w:rPr>
                <w:rtl/>
              </w:rPr>
            </w:pPr>
            <w:r>
              <w:rPr>
                <w:rFonts w:cs="David" w:hint="cs"/>
                <w:color w:val="000000"/>
                <w:rtl/>
              </w:rPr>
              <w:t>‏‎ ‎</w:t>
            </w:r>
          </w:p>
          <w:p w14:paraId="724B3BEB" w14:textId="77777777" w:rsidR="00654C80" w:rsidRDefault="00A25F3B" w:rsidP="00654C80">
            <w:pPr>
              <w:rPr>
                <w:rtl/>
              </w:rPr>
            </w:pPr>
          </w:p>
          <w:p w14:paraId="4B46A094" w14:textId="77777777" w:rsidR="00654C80" w:rsidRDefault="00A25F3B" w:rsidP="00654C80">
            <w:pPr>
              <w:rPr>
                <w:rtl/>
              </w:rPr>
            </w:pPr>
            <w:r>
              <w:rPr>
                <w:rFonts w:cs="David" w:hint="cs"/>
                <w:color w:val="000000"/>
                <w:rtl/>
              </w:rPr>
              <w:t xml:space="preserve">‏‏בקשה נדונה בוועדת משנה בתאריך ‏‏31.12.2024‏‏ ואושרה בכפוף לשינויים ובתנאי‏‏ם, כעת ‏‏נדרש ממבקש הבקשה להציג חדר </w:t>
            </w:r>
            <w:r>
              <w:rPr>
                <w:rFonts w:cs="David" w:hint="cs"/>
                <w:color w:val="000000"/>
                <w:rtl/>
              </w:rPr>
              <w:t>משאבות ומאגר כמים בדרישת רשות מסומכת, ע"ב הגיש תכנית מתוקנת בהתאם לדרישה‏‏ ותיקונים הנדרשים בהתאם להחלטת וועדה.‏‏ ‏‏ע"כ אין מניעה לאשר את שטחי השיות המוצעים בהתאם לדרישת רשות מוסמכת.‏</w:t>
            </w:r>
          </w:p>
        </w:tc>
      </w:tr>
      <w:tr w:rsidR="00BF1333" w14:paraId="1A589F9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9F6A5E9"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647AE4B" w14:textId="77777777" w:rsidR="00BF1333" w:rsidRDefault="00BF1333">
            <w:pPr>
              <w:jc w:val="both"/>
            </w:pPr>
            <w:r>
              <w:rPr>
                <w:rFonts w:cs="Arial" w:hint="cs"/>
                <w:rtl/>
              </w:rPr>
              <w:t>04/02/2025</w:t>
            </w:r>
          </w:p>
        </w:tc>
        <w:tc>
          <w:tcPr>
            <w:tcW w:w="5669" w:type="dxa"/>
          </w:tcPr>
          <w:p w14:paraId="56F63422" w14:textId="77777777" w:rsidR="00654C80" w:rsidRDefault="00A25F3B" w:rsidP="00654C80">
            <w:pPr>
              <w:rPr>
                <w:rtl/>
              </w:rPr>
            </w:pPr>
          </w:p>
          <w:p w14:paraId="3E3AE1BB" w14:textId="77777777" w:rsidR="00654C80" w:rsidRDefault="00A25F3B" w:rsidP="00654C80">
            <w:pPr>
              <w:rPr>
                <w:rtl/>
              </w:rPr>
            </w:pPr>
            <w:r>
              <w:rPr>
                <w:rFonts w:cs="David" w:hint="cs"/>
                <w:color w:val="000000"/>
                <w:rtl/>
              </w:rPr>
              <w:t>‏‎ ‎</w:t>
            </w:r>
          </w:p>
          <w:p w14:paraId="73F2938E" w14:textId="77777777" w:rsidR="00654C80" w:rsidRDefault="00A25F3B" w:rsidP="00654C80">
            <w:pPr>
              <w:rPr>
                <w:rtl/>
              </w:rPr>
            </w:pPr>
          </w:p>
          <w:p w14:paraId="3C139982" w14:textId="77777777" w:rsidR="00654C80" w:rsidRDefault="00A25F3B" w:rsidP="00654C80">
            <w:pPr>
              <w:rPr>
                <w:rtl/>
              </w:rPr>
            </w:pPr>
            <w:r>
              <w:rPr>
                <w:rFonts w:cs="David" w:hint="cs"/>
                <w:color w:val="000000"/>
                <w:rtl/>
              </w:rPr>
              <w:t>‏ ‏חוות דעת תכנונית ‏</w:t>
            </w:r>
          </w:p>
          <w:p w14:paraId="56F4F1DB" w14:textId="77777777" w:rsidR="00654C80" w:rsidRDefault="00A25F3B" w:rsidP="00654C80">
            <w:pPr>
              <w:rPr>
                <w:rtl/>
              </w:rPr>
            </w:pPr>
          </w:p>
          <w:p w14:paraId="0DEF5267" w14:textId="77777777" w:rsidR="00654C80" w:rsidRDefault="00A25F3B" w:rsidP="00654C80">
            <w:pPr>
              <w:rPr>
                <w:rtl/>
              </w:rPr>
            </w:pPr>
            <w:r>
              <w:rPr>
                <w:rFonts w:cs="David" w:hint="cs"/>
                <w:color w:val="000000"/>
                <w:rtl/>
              </w:rPr>
              <w:t xml:space="preserve">‏‏מס' </w:t>
            </w:r>
            <w:r>
              <w:rPr>
                <w:rFonts w:cs="David" w:hint="cs"/>
                <w:color w:val="000000"/>
                <w:rtl/>
              </w:rPr>
              <w:t>תכנית שחלה בחלקה:‏</w:t>
            </w:r>
          </w:p>
          <w:p w14:paraId="3138E5DA" w14:textId="77777777" w:rsidR="00654C80" w:rsidRDefault="00A25F3B" w:rsidP="00654C80">
            <w:pPr>
              <w:rPr>
                <w:rtl/>
              </w:rPr>
            </w:pPr>
          </w:p>
          <w:p w14:paraId="6ED6AB04" w14:textId="77777777" w:rsidR="00654C80" w:rsidRDefault="00A25F3B" w:rsidP="00654C80">
            <w:pPr>
              <w:rPr>
                <w:rtl/>
              </w:rPr>
            </w:pPr>
            <w:r>
              <w:rPr>
                <w:rFonts w:cs="David" w:hint="cs"/>
                <w:color w:val="000000"/>
                <w:rtl/>
              </w:rPr>
              <w:t>‏‏9988‏</w:t>
            </w:r>
          </w:p>
          <w:p w14:paraId="3C6BBBF4" w14:textId="77777777" w:rsidR="00654C80" w:rsidRDefault="00A25F3B" w:rsidP="00654C80">
            <w:pPr>
              <w:rPr>
                <w:rtl/>
              </w:rPr>
            </w:pPr>
          </w:p>
          <w:p w14:paraId="0C165117" w14:textId="77777777" w:rsidR="00654C80" w:rsidRDefault="00A25F3B" w:rsidP="00654C80">
            <w:pPr>
              <w:rPr>
                <w:rtl/>
              </w:rPr>
            </w:pPr>
            <w:r>
              <w:rPr>
                <w:rFonts w:cs="David" w:hint="cs"/>
                <w:color w:val="000000"/>
                <w:rtl/>
              </w:rPr>
              <w:t>‏‏תחילת תוקף:‏</w:t>
            </w:r>
          </w:p>
          <w:p w14:paraId="4F31A3D7" w14:textId="77777777" w:rsidR="00654C80" w:rsidRDefault="00A25F3B" w:rsidP="00654C80">
            <w:pPr>
              <w:rPr>
                <w:rtl/>
              </w:rPr>
            </w:pPr>
          </w:p>
          <w:p w14:paraId="3E6749B2" w14:textId="77777777" w:rsidR="00654C80" w:rsidRDefault="00A25F3B" w:rsidP="00654C80">
            <w:pPr>
              <w:rPr>
                <w:rtl/>
              </w:rPr>
            </w:pPr>
            <w:r>
              <w:rPr>
                <w:rFonts w:cs="David" w:hint="cs"/>
                <w:color w:val="000000"/>
                <w:rtl/>
              </w:rPr>
              <w:t>‏‏25/08/2015‏</w:t>
            </w:r>
          </w:p>
          <w:p w14:paraId="1B82FC4C" w14:textId="77777777" w:rsidR="00654C80" w:rsidRDefault="00A25F3B" w:rsidP="00654C80">
            <w:pPr>
              <w:rPr>
                <w:rtl/>
              </w:rPr>
            </w:pPr>
          </w:p>
          <w:p w14:paraId="0B159FCB" w14:textId="77777777" w:rsidR="00654C80" w:rsidRDefault="00A25F3B" w:rsidP="00654C80">
            <w:pPr>
              <w:rPr>
                <w:rtl/>
              </w:rPr>
            </w:pPr>
            <w:r>
              <w:rPr>
                <w:rFonts w:cs="David" w:hint="cs"/>
                <w:color w:val="000000"/>
                <w:rtl/>
              </w:rPr>
              <w:t>‏‏ייעוד הקרקע:‏</w:t>
            </w:r>
          </w:p>
          <w:p w14:paraId="579FDA5A" w14:textId="77777777" w:rsidR="00654C80" w:rsidRDefault="00A25F3B" w:rsidP="00654C80">
            <w:pPr>
              <w:rPr>
                <w:rtl/>
              </w:rPr>
            </w:pPr>
          </w:p>
          <w:p w14:paraId="2A88A3F6" w14:textId="77777777" w:rsidR="00654C80" w:rsidRDefault="00A25F3B" w:rsidP="00654C80">
            <w:pPr>
              <w:rPr>
                <w:rtl/>
              </w:rPr>
            </w:pPr>
            <w:r>
              <w:rPr>
                <w:rFonts w:cs="David" w:hint="cs"/>
                <w:color w:val="000000"/>
                <w:rtl/>
              </w:rPr>
              <w:t>‏‎ ‎</w:t>
            </w:r>
          </w:p>
          <w:p w14:paraId="5706D21B" w14:textId="77777777" w:rsidR="00654C80" w:rsidRDefault="00A25F3B" w:rsidP="00654C80">
            <w:pPr>
              <w:rPr>
                <w:rtl/>
              </w:rPr>
            </w:pPr>
          </w:p>
          <w:p w14:paraId="3BB7496C" w14:textId="77777777" w:rsidR="00654C80" w:rsidRDefault="00A25F3B" w:rsidP="00654C80">
            <w:pPr>
              <w:rPr>
                <w:rtl/>
              </w:rPr>
            </w:pPr>
            <w:r>
              <w:rPr>
                <w:rFonts w:cs="David" w:hint="cs"/>
                <w:color w:val="000000"/>
                <w:rtl/>
              </w:rPr>
              <w:t>‏‏בקשה נדונה בוועדת משנה בתאריך ‏‏31.12.2024‏‏ ואושרה בכפוף לשינויים ובתנאי‏‏ם, כעת ‏‎ ‎‏נדרש ממבקש הבקשה להציג חדר משאבות ומאגר כמים בדרישת רשות מסומכת, ע"ב הגיש תכנית מתוקנת בהתאם לדרישה‏‏ ותיקונים הנדרשים בהתאם להחלטת וועדה.‏</w:t>
            </w:r>
          </w:p>
          <w:p w14:paraId="0188987E" w14:textId="77777777" w:rsidR="00654C80" w:rsidRDefault="00A25F3B" w:rsidP="00654C80">
            <w:pPr>
              <w:rPr>
                <w:rtl/>
              </w:rPr>
            </w:pPr>
          </w:p>
          <w:p w14:paraId="704ECE98" w14:textId="77777777" w:rsidR="00654C80" w:rsidRDefault="00A25F3B" w:rsidP="00654C80">
            <w:pPr>
              <w:rPr>
                <w:rtl/>
              </w:rPr>
            </w:pPr>
            <w:r>
              <w:rPr>
                <w:rFonts w:cs="David" w:hint="cs"/>
                <w:color w:val="000000"/>
                <w:rtl/>
              </w:rPr>
              <w:t>‏‎ ‎</w:t>
            </w:r>
          </w:p>
        </w:tc>
      </w:tr>
      <w:tr w:rsidR="00BF1333" w14:paraId="47854D4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4EF71B2" w14:textId="77777777" w:rsidR="00BF1333" w:rsidRDefault="00BF1333">
            <w:pPr>
              <w:rPr>
                <w:bCs/>
              </w:rPr>
            </w:pPr>
            <w:r>
              <w:rPr>
                <w:rFonts w:cs="Arial" w:hint="cs"/>
                <w:rtl/>
              </w:rPr>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00E98D97" w14:textId="77777777" w:rsidR="00BF1333" w:rsidRDefault="00BF1333">
            <w:pPr>
              <w:jc w:val="both"/>
            </w:pPr>
            <w:r>
              <w:rPr>
                <w:rFonts w:cs="Arial" w:hint="cs"/>
                <w:rtl/>
              </w:rPr>
              <w:t>31/12/2024</w:t>
            </w:r>
          </w:p>
        </w:tc>
        <w:tc>
          <w:tcPr>
            <w:tcW w:w="5669" w:type="dxa"/>
          </w:tcPr>
          <w:p w14:paraId="1AE977C1" w14:textId="77777777" w:rsidR="00654C80" w:rsidRDefault="00A25F3B" w:rsidP="00654C80">
            <w:pPr>
              <w:rPr>
                <w:rtl/>
              </w:rPr>
            </w:pPr>
          </w:p>
          <w:p w14:paraId="09A3ECCD" w14:textId="77777777" w:rsidR="00654C80" w:rsidRDefault="00A25F3B" w:rsidP="00654C80">
            <w:pPr>
              <w:rPr>
                <w:rtl/>
              </w:rPr>
            </w:pPr>
            <w:r>
              <w:rPr>
                <w:rFonts w:cs="David" w:hint="cs"/>
                <w:color w:val="000000"/>
                <w:rtl/>
              </w:rPr>
              <w:t>‏‎</w:t>
            </w:r>
          </w:p>
          <w:p w14:paraId="70C0309A" w14:textId="77777777" w:rsidR="00654C80" w:rsidRDefault="00A25F3B" w:rsidP="00654C80">
            <w:pPr>
              <w:rPr>
                <w:rtl/>
              </w:rPr>
            </w:pPr>
          </w:p>
          <w:p w14:paraId="18156804" w14:textId="77777777" w:rsidR="00654C80" w:rsidRDefault="00A25F3B" w:rsidP="00654C80">
            <w:pPr>
              <w:rPr>
                <w:rtl/>
              </w:rPr>
            </w:pPr>
            <w:r>
              <w:rPr>
                <w:rFonts w:cs="David" w:hint="cs"/>
                <w:color w:val="000000"/>
                <w:rtl/>
              </w:rPr>
              <w:t xml:space="preserve">הוועדה המקומית דנה בבקשה ומצאה כי הבקשה תואמת לתכנית החיזוק וכן לתכניות החלות במקרקעין ואינה סותרת תכניות מופקדות (אם </w:t>
            </w:r>
            <w:r>
              <w:rPr>
                <w:rFonts w:cs="David" w:hint="cs"/>
                <w:color w:val="000000"/>
                <w:rtl/>
              </w:rPr>
              <w:t>ישנן כאלה). ואינה סותרת תנאים לפי סעיף 78 לחוק התכנון והבניה (אם נקבעו כאלה).</w:t>
            </w:r>
          </w:p>
          <w:p w14:paraId="08441814" w14:textId="77777777" w:rsidR="00654C80" w:rsidRDefault="00A25F3B" w:rsidP="00654C80">
            <w:pPr>
              <w:rPr>
                <w:rtl/>
              </w:rPr>
            </w:pPr>
          </w:p>
          <w:p w14:paraId="375C7AB4" w14:textId="77777777" w:rsidR="00654C80" w:rsidRDefault="00A25F3B" w:rsidP="00654C80">
            <w:pPr>
              <w:rPr>
                <w:rtl/>
              </w:rPr>
            </w:pPr>
            <w:r>
              <w:rPr>
                <w:rFonts w:cs="David" w:hint="cs"/>
                <w:color w:val="000000"/>
                <w:rtl/>
              </w:rPr>
              <w:t>הוועדה המקומית בחנה את הבקשה ומצאה כי הבניה המבוקשת משתלבת במערכות התשתית הקיימות והמתוכננות בסביבתה.</w:t>
            </w:r>
          </w:p>
          <w:p w14:paraId="71DC1125" w14:textId="77777777" w:rsidR="00654C80" w:rsidRDefault="00A25F3B" w:rsidP="00654C80">
            <w:pPr>
              <w:rPr>
                <w:rtl/>
              </w:rPr>
            </w:pPr>
          </w:p>
          <w:p w14:paraId="228ABCC4" w14:textId="77777777" w:rsidR="00654C80" w:rsidRDefault="00A25F3B" w:rsidP="00654C80">
            <w:pPr>
              <w:rPr>
                <w:rtl/>
              </w:rPr>
            </w:pPr>
            <w:r>
              <w:rPr>
                <w:rFonts w:cs="David" w:hint="cs"/>
                <w:color w:val="000000"/>
                <w:rtl/>
              </w:rPr>
              <w:t>‏‏חו"ד מח' ‏‏הסדרי תנועה‏</w:t>
            </w:r>
          </w:p>
          <w:p w14:paraId="3F787CA7" w14:textId="77777777" w:rsidR="00654C80" w:rsidRDefault="00A25F3B" w:rsidP="00654C80">
            <w:pPr>
              <w:rPr>
                <w:rtl/>
              </w:rPr>
            </w:pPr>
          </w:p>
          <w:p w14:paraId="0C52D728" w14:textId="77777777" w:rsidR="00654C80" w:rsidRDefault="00A25F3B" w:rsidP="00654C80">
            <w:pPr>
              <w:rPr>
                <w:rtl/>
              </w:rPr>
            </w:pPr>
            <w:r>
              <w:rPr>
                <w:rFonts w:cs="David" w:hint="cs"/>
                <w:color w:val="000000"/>
                <w:rtl/>
              </w:rPr>
              <w:t>‏‏המלצת מחלקת הסדרי תנועה‏‏:‏‏ ‏‏ ‏‏אין התנגדות לתכנית. עבור 5 יח"ד חדשות במסגרת תמ"א 38/2 דרוש 10 מק"ח ע"פ התקן, מוצע 10 מק"ח בגבול התכנית.‏</w:t>
            </w:r>
          </w:p>
          <w:p w14:paraId="6114CDC1" w14:textId="77777777" w:rsidR="00654C80" w:rsidRDefault="00A25F3B" w:rsidP="00654C80">
            <w:pPr>
              <w:rPr>
                <w:rtl/>
              </w:rPr>
            </w:pPr>
          </w:p>
          <w:p w14:paraId="7626561A" w14:textId="77777777" w:rsidR="00654C80" w:rsidRDefault="00A25F3B" w:rsidP="00654C80">
            <w:pPr>
              <w:rPr>
                <w:rtl/>
              </w:rPr>
            </w:pPr>
            <w:r>
              <w:rPr>
                <w:rFonts w:cs="David" w:hint="cs"/>
                <w:color w:val="000000"/>
                <w:rtl/>
              </w:rPr>
              <w:t>‏‏תנאי לקבלת היתר: הגשת כתב התחייבות להתקנת ותחזוקת מתקן אוטומטי בת"י.‏</w:t>
            </w:r>
          </w:p>
          <w:p w14:paraId="37C2205A" w14:textId="77777777" w:rsidR="00654C80" w:rsidRDefault="00A25F3B" w:rsidP="00654C80">
            <w:pPr>
              <w:rPr>
                <w:rtl/>
              </w:rPr>
            </w:pPr>
          </w:p>
          <w:p w14:paraId="2D5FEEBE" w14:textId="77777777" w:rsidR="00654C80" w:rsidRDefault="00A25F3B" w:rsidP="00654C80">
            <w:pPr>
              <w:rPr>
                <w:rtl/>
              </w:rPr>
            </w:pPr>
            <w:r>
              <w:rPr>
                <w:rFonts w:cs="David" w:hint="cs"/>
                <w:color w:val="000000"/>
                <w:rtl/>
              </w:rPr>
              <w:t>‏‏</w:t>
            </w:r>
          </w:p>
          <w:p w14:paraId="5456C4E4" w14:textId="77777777" w:rsidR="00654C80" w:rsidRDefault="00A25F3B" w:rsidP="00654C80">
            <w:pPr>
              <w:rPr>
                <w:rtl/>
              </w:rPr>
            </w:pPr>
          </w:p>
          <w:p w14:paraId="1FCC3ED0" w14:textId="77777777" w:rsidR="00654C80" w:rsidRDefault="00A25F3B" w:rsidP="00654C80">
            <w:pPr>
              <w:rPr>
                <w:rtl/>
              </w:rPr>
            </w:pPr>
            <w:r>
              <w:rPr>
                <w:rFonts w:cs="David" w:hint="cs"/>
                <w:color w:val="000000"/>
                <w:rtl/>
              </w:rPr>
              <w:t>‏יש להטמיע טבלת מאזן חנייה.‏</w:t>
            </w:r>
          </w:p>
          <w:p w14:paraId="79927F2F" w14:textId="77777777" w:rsidR="00654C80" w:rsidRDefault="00A25F3B" w:rsidP="00654C80">
            <w:pPr>
              <w:rPr>
                <w:rtl/>
              </w:rPr>
            </w:pPr>
          </w:p>
          <w:p w14:paraId="0426352D" w14:textId="77777777" w:rsidR="00654C80" w:rsidRDefault="00A25F3B" w:rsidP="00654C80">
            <w:pPr>
              <w:rPr>
                <w:rtl/>
              </w:rPr>
            </w:pPr>
            <w:r>
              <w:rPr>
                <w:rFonts w:cs="David" w:hint="cs"/>
                <w:color w:val="000000"/>
                <w:rtl/>
              </w:rPr>
              <w:t>‏</w:t>
            </w:r>
          </w:p>
          <w:p w14:paraId="48D29FA4" w14:textId="77777777" w:rsidR="00654C80" w:rsidRDefault="00A25F3B" w:rsidP="00654C80">
            <w:pPr>
              <w:rPr>
                <w:rtl/>
              </w:rPr>
            </w:pPr>
          </w:p>
          <w:p w14:paraId="53433B6E" w14:textId="77777777" w:rsidR="00654C80" w:rsidRDefault="00A25F3B" w:rsidP="00654C80">
            <w:pPr>
              <w:rPr>
                <w:rtl/>
              </w:rPr>
            </w:pPr>
            <w:r>
              <w:rPr>
                <w:rFonts w:cs="David" w:hint="cs"/>
                <w:color w:val="000000"/>
                <w:rtl/>
              </w:rPr>
              <w:t xml:space="preserve">הוועדה מאשרת את החריגות מתכנית 9988 ונצמדת </w:t>
            </w:r>
            <w:r>
              <w:rPr>
                <w:rFonts w:cs="David" w:hint="cs"/>
                <w:color w:val="000000"/>
                <w:rtl/>
              </w:rPr>
              <w:t>להמלצת מחלקת תכנון ומחלקת שימור.</w:t>
            </w:r>
          </w:p>
          <w:p w14:paraId="554BD788" w14:textId="77777777" w:rsidR="00654C80" w:rsidRDefault="00A25F3B" w:rsidP="00654C80">
            <w:pPr>
              <w:rPr>
                <w:rtl/>
              </w:rPr>
            </w:pPr>
          </w:p>
          <w:p w14:paraId="59985DD0" w14:textId="77777777" w:rsidR="00654C80" w:rsidRDefault="00A25F3B" w:rsidP="00654C80">
            <w:pPr>
              <w:rPr>
                <w:rtl/>
              </w:rPr>
            </w:pPr>
            <w:r>
              <w:rPr>
                <w:rFonts w:cs="David" w:hint="cs"/>
                <w:color w:val="000000"/>
                <w:rtl/>
              </w:rPr>
              <w:t xml:space="preserve">הוועדה מאשרת את יח"ד מעל 160 מ"ר בהתאם להקלה </w:t>
            </w:r>
            <w:r>
              <w:rPr>
                <w:rFonts w:cs="David" w:hint="cs"/>
                <w:color w:val="000000"/>
                <w:rtl/>
              </w:rPr>
              <w:lastRenderedPageBreak/>
              <w:t>שפורסמה.</w:t>
            </w:r>
          </w:p>
          <w:p w14:paraId="4553D37F" w14:textId="77777777" w:rsidR="00654C80" w:rsidRDefault="00A25F3B" w:rsidP="00654C80">
            <w:pPr>
              <w:rPr>
                <w:rtl/>
              </w:rPr>
            </w:pPr>
          </w:p>
          <w:p w14:paraId="3BE58E4C" w14:textId="77777777" w:rsidR="00654C80" w:rsidRDefault="00A25F3B" w:rsidP="00654C80">
            <w:pPr>
              <w:rPr>
                <w:rtl/>
              </w:rPr>
            </w:pPr>
            <w:r>
              <w:rPr>
                <w:rFonts w:cs="David" w:hint="cs"/>
                <w:color w:val="000000"/>
                <w:rtl/>
              </w:rPr>
              <w:t>‏‏שטחים‏</w:t>
            </w:r>
          </w:p>
          <w:p w14:paraId="7090C74F" w14:textId="77777777" w:rsidR="00654C80" w:rsidRDefault="00A25F3B" w:rsidP="00654C80">
            <w:pPr>
              <w:rPr>
                <w:rtl/>
              </w:rPr>
            </w:pPr>
          </w:p>
          <w:p w14:paraId="7D3B0966" w14:textId="77777777" w:rsidR="00654C80" w:rsidRDefault="00A25F3B" w:rsidP="00654C80">
            <w:pPr>
              <w:rPr>
                <w:rtl/>
              </w:rPr>
            </w:pPr>
            <w:r>
              <w:rPr>
                <w:rFonts w:cs="David" w:hint="cs"/>
                <w:color w:val="000000"/>
                <w:rtl/>
              </w:rPr>
              <w:t>‏‏שטחי שירות: ‏</w:t>
            </w:r>
          </w:p>
          <w:p w14:paraId="5CE476E1" w14:textId="77777777" w:rsidR="00654C80" w:rsidRDefault="00A25F3B" w:rsidP="00654C80">
            <w:pPr>
              <w:rPr>
                <w:rtl/>
              </w:rPr>
            </w:pPr>
          </w:p>
          <w:p w14:paraId="43B17413" w14:textId="77777777" w:rsidR="00654C80" w:rsidRDefault="00A25F3B" w:rsidP="00654C80">
            <w:pPr>
              <w:rPr>
                <w:rtl/>
              </w:rPr>
            </w:pPr>
            <w:r>
              <w:rPr>
                <w:rFonts w:cs="David" w:hint="cs"/>
                <w:color w:val="000000"/>
                <w:rtl/>
              </w:rPr>
              <w:t>‏‏מוצע חדר טכני בשטח הגג היוצא משטח מרפסת גג מוצמדת ‏‏–‏‏ ‏‏לא ניתן לאשר‏‏ בגג המבנה שטחי שירות עבור שימוש פרטי כפי שהוצג, יש להבהיר את השימוש המוצע.‏</w:t>
            </w:r>
          </w:p>
          <w:p w14:paraId="09BECAAE" w14:textId="77777777" w:rsidR="00654C80" w:rsidRDefault="00A25F3B" w:rsidP="00654C80">
            <w:pPr>
              <w:rPr>
                <w:rtl/>
              </w:rPr>
            </w:pPr>
          </w:p>
          <w:p w14:paraId="77723D84" w14:textId="77777777" w:rsidR="00654C80" w:rsidRDefault="00A25F3B" w:rsidP="00654C80">
            <w:pPr>
              <w:rPr>
                <w:rtl/>
              </w:rPr>
            </w:pPr>
            <w:r>
              <w:rPr>
                <w:rFonts w:cs="David" w:hint="cs"/>
                <w:color w:val="000000"/>
                <w:rtl/>
              </w:rPr>
              <w:t>‏‏מחסנים‏</w:t>
            </w:r>
          </w:p>
          <w:p w14:paraId="74AED5A7" w14:textId="77777777" w:rsidR="00654C80" w:rsidRDefault="00A25F3B" w:rsidP="00654C80">
            <w:pPr>
              <w:rPr>
                <w:rtl/>
              </w:rPr>
            </w:pPr>
          </w:p>
          <w:p w14:paraId="72476CAA" w14:textId="77777777" w:rsidR="00654C80" w:rsidRDefault="00A25F3B" w:rsidP="00654C80">
            <w:pPr>
              <w:rPr>
                <w:rtl/>
              </w:rPr>
            </w:pPr>
            <w:r>
              <w:rPr>
                <w:rFonts w:cs="David" w:hint="cs"/>
                <w:color w:val="000000"/>
                <w:rtl/>
              </w:rPr>
              <w:t>‏‏מוצעים 3 מחסנים בקומות המרתף ‏‏–‏‏ ‏‏אין מניעה לאשר.‏</w:t>
            </w:r>
          </w:p>
          <w:p w14:paraId="39209F7B" w14:textId="77777777" w:rsidR="00654C80" w:rsidRDefault="00A25F3B" w:rsidP="00654C80">
            <w:pPr>
              <w:rPr>
                <w:rtl/>
              </w:rPr>
            </w:pPr>
          </w:p>
          <w:p w14:paraId="339316EA" w14:textId="77777777" w:rsidR="00654C80" w:rsidRDefault="00A25F3B" w:rsidP="00654C80">
            <w:pPr>
              <w:rPr>
                <w:rtl/>
              </w:rPr>
            </w:pPr>
            <w:r>
              <w:rPr>
                <w:rFonts w:cs="David" w:hint="cs"/>
                <w:color w:val="000000"/>
                <w:rtl/>
              </w:rPr>
              <w:t>‏יש לציין שטח של כל מחסן.‏</w:t>
            </w:r>
          </w:p>
          <w:p w14:paraId="2CE2D1B2" w14:textId="77777777" w:rsidR="00654C80" w:rsidRDefault="00A25F3B" w:rsidP="00654C80">
            <w:pPr>
              <w:rPr>
                <w:rtl/>
              </w:rPr>
            </w:pPr>
          </w:p>
          <w:p w14:paraId="14936678" w14:textId="77777777" w:rsidR="00654C80" w:rsidRDefault="00A25F3B" w:rsidP="00654C80">
            <w:pPr>
              <w:rPr>
                <w:rtl/>
              </w:rPr>
            </w:pPr>
            <w:r>
              <w:rPr>
                <w:rFonts w:cs="David" w:hint="cs"/>
                <w:color w:val="000000"/>
                <w:rtl/>
              </w:rPr>
              <w:t>‏יש לציין גובה ‏ h ‏2.20 וכן להציג בחתך הנמכה.‏</w:t>
            </w:r>
          </w:p>
          <w:p w14:paraId="75CEC409" w14:textId="77777777" w:rsidR="00654C80" w:rsidRDefault="00A25F3B" w:rsidP="00654C80">
            <w:pPr>
              <w:rPr>
                <w:rtl/>
              </w:rPr>
            </w:pPr>
          </w:p>
          <w:p w14:paraId="18438130" w14:textId="77777777" w:rsidR="00654C80" w:rsidRDefault="00A25F3B" w:rsidP="00654C80">
            <w:pPr>
              <w:rPr>
                <w:rtl/>
              </w:rPr>
            </w:pPr>
            <w:r>
              <w:rPr>
                <w:rFonts w:cs="David" w:hint="cs"/>
                <w:color w:val="000000"/>
                <w:rtl/>
              </w:rPr>
              <w:t>‏‏מרפסות‏</w:t>
            </w:r>
          </w:p>
          <w:p w14:paraId="70BFC1E9" w14:textId="77777777" w:rsidR="00654C80" w:rsidRDefault="00A25F3B" w:rsidP="00654C80">
            <w:pPr>
              <w:rPr>
                <w:rtl/>
              </w:rPr>
            </w:pPr>
          </w:p>
          <w:p w14:paraId="077EFFAF"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2E238FC0" w14:textId="77777777" w:rsidR="00654C80" w:rsidRDefault="00A25F3B" w:rsidP="00654C80">
            <w:pPr>
              <w:rPr>
                <w:rtl/>
              </w:rPr>
            </w:pPr>
          </w:p>
          <w:p w14:paraId="254E94EA" w14:textId="77777777" w:rsidR="00654C80" w:rsidRDefault="00A25F3B" w:rsidP="00654C80">
            <w:pPr>
              <w:rPr>
                <w:rtl/>
              </w:rPr>
            </w:pPr>
            <w:r>
              <w:rPr>
                <w:rFonts w:cs="David" w:hint="cs"/>
                <w:color w:val="000000"/>
                <w:rtl/>
              </w:rPr>
              <w:t xml:space="preserve">‏לחשב </w:t>
            </w:r>
            <w:r>
              <w:rPr>
                <w:rFonts w:cs="David" w:hint="cs"/>
                <w:color w:val="000000"/>
                <w:rtl/>
              </w:rPr>
              <w:t>מרפסות זיז מקורות לפי תכנית 253286</w:t>
            </w:r>
          </w:p>
          <w:p w14:paraId="52B39884" w14:textId="77777777" w:rsidR="00654C80" w:rsidRDefault="00A25F3B" w:rsidP="00654C80">
            <w:pPr>
              <w:rPr>
                <w:rtl/>
              </w:rPr>
            </w:pPr>
          </w:p>
          <w:p w14:paraId="4EEEF30B" w14:textId="77777777" w:rsidR="00654C80" w:rsidRDefault="00A25F3B" w:rsidP="00654C80">
            <w:pPr>
              <w:rPr>
                <w:rtl/>
              </w:rPr>
            </w:pPr>
            <w:r>
              <w:rPr>
                <w:rFonts w:cs="David" w:hint="cs"/>
                <w:color w:val="000000"/>
                <w:rtl/>
              </w:rPr>
              <w:t>‏ ‏</w:t>
            </w:r>
          </w:p>
          <w:p w14:paraId="3FEEC6D6" w14:textId="77777777" w:rsidR="00654C80" w:rsidRDefault="00A25F3B" w:rsidP="00654C80">
            <w:pPr>
              <w:rPr>
                <w:rtl/>
              </w:rPr>
            </w:pPr>
          </w:p>
          <w:p w14:paraId="464ED16A" w14:textId="77777777" w:rsidR="00654C80" w:rsidRDefault="00A25F3B" w:rsidP="00654C80">
            <w:pPr>
              <w:rPr>
                <w:rtl/>
              </w:rPr>
            </w:pPr>
            <w:r>
              <w:rPr>
                <w:rFonts w:cs="David" w:hint="cs"/>
                <w:color w:val="000000"/>
                <w:rtl/>
              </w:rPr>
              <w:t>‏תברואה‏</w:t>
            </w:r>
          </w:p>
          <w:p w14:paraId="58C4A8E5" w14:textId="77777777" w:rsidR="00654C80" w:rsidRDefault="00A25F3B" w:rsidP="00654C80">
            <w:pPr>
              <w:rPr>
                <w:rtl/>
              </w:rPr>
            </w:pPr>
          </w:p>
          <w:p w14:paraId="0B904DC9" w14:textId="77777777" w:rsidR="00654C80" w:rsidRDefault="00A25F3B" w:rsidP="00654C80">
            <w:pPr>
              <w:rPr>
                <w:rtl/>
              </w:rPr>
            </w:pPr>
            <w:r>
              <w:rPr>
                <w:rFonts w:cs="David" w:hint="cs"/>
                <w:color w:val="000000"/>
                <w:rtl/>
              </w:rPr>
              <w:t>‏‏חו"ד תברואה ‏‏–‏‏ לאשר את הבקשה - ‏‏יש לתכנן פח אחד בנפח ‏‏350‏‏ ליטר‏‏.‏</w:t>
            </w:r>
          </w:p>
          <w:p w14:paraId="3A04BD69" w14:textId="77777777" w:rsidR="00654C80" w:rsidRDefault="00A25F3B" w:rsidP="00654C80">
            <w:pPr>
              <w:rPr>
                <w:rtl/>
              </w:rPr>
            </w:pPr>
          </w:p>
          <w:p w14:paraId="62E3311F"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40E05325" w14:textId="77777777" w:rsidR="00654C80" w:rsidRDefault="00A25F3B" w:rsidP="00654C80">
            <w:pPr>
              <w:rPr>
                <w:rtl/>
              </w:rPr>
            </w:pPr>
          </w:p>
          <w:p w14:paraId="78E286F5" w14:textId="77777777" w:rsidR="00654C80" w:rsidRDefault="00A25F3B" w:rsidP="00654C80">
            <w:pPr>
              <w:rPr>
                <w:rtl/>
              </w:rPr>
            </w:pPr>
            <w:r>
              <w:rPr>
                <w:rFonts w:cs="David" w:hint="cs"/>
                <w:color w:val="000000"/>
                <w:rtl/>
              </w:rPr>
              <w:t>‏יש ‏ ‏להציג פתרון‏ ‏ מתקן אשפה ‏ ‏בהתאם ‏ ‏להוראות 9988 בניצב לגדר בחזית הפונה לרחוב.‏</w:t>
            </w:r>
          </w:p>
          <w:p w14:paraId="25606103" w14:textId="77777777" w:rsidR="00654C80" w:rsidRDefault="00A25F3B" w:rsidP="00654C80">
            <w:pPr>
              <w:rPr>
                <w:rtl/>
              </w:rPr>
            </w:pPr>
          </w:p>
          <w:p w14:paraId="7D767B3D" w14:textId="77777777" w:rsidR="00654C80" w:rsidRDefault="00A25F3B" w:rsidP="00654C80">
            <w:pPr>
              <w:rPr>
                <w:rtl/>
              </w:rPr>
            </w:pPr>
            <w:r>
              <w:rPr>
                <w:rFonts w:cs="David" w:hint="cs"/>
                <w:color w:val="000000"/>
                <w:rtl/>
              </w:rPr>
              <w:t>‏‏עצים‏</w:t>
            </w:r>
          </w:p>
          <w:p w14:paraId="4562DA7B" w14:textId="77777777" w:rsidR="00654C80" w:rsidRDefault="00A25F3B" w:rsidP="00654C80">
            <w:pPr>
              <w:rPr>
                <w:rtl/>
              </w:rPr>
            </w:pPr>
          </w:p>
          <w:p w14:paraId="7C647C51" w14:textId="77777777" w:rsidR="00654C80" w:rsidRDefault="00A25F3B" w:rsidP="00654C80">
            <w:pPr>
              <w:rPr>
                <w:rtl/>
              </w:rPr>
            </w:pPr>
            <w:r>
              <w:rPr>
                <w:rFonts w:cs="David" w:hint="cs"/>
                <w:color w:val="000000"/>
                <w:rtl/>
              </w:rPr>
              <w:t>‏‏חו"ד תכנון עיר לעניין עצים:‏‏ יש לסמן בסימוני מבא"ת במפת מדידה וקומת קרקע ‏‏–‏‏ פיתוח , 3 עצים לשימור בחזית קדמית. 2 עצים לעקירה. ו ‏‏–‏‏ 3 עצים לשתילה בחזית אחורית. יש להטמיע בהרמוניקה לנושא 2 עצים לעקירה ‏‏–‏‏ תמונת עץ + סוג עץ + סיבת עקירה.‏</w:t>
            </w:r>
          </w:p>
          <w:p w14:paraId="36023540" w14:textId="77777777" w:rsidR="00654C80" w:rsidRDefault="00A25F3B" w:rsidP="00654C80">
            <w:pPr>
              <w:rPr>
                <w:rtl/>
              </w:rPr>
            </w:pPr>
          </w:p>
          <w:p w14:paraId="0DC19B9D" w14:textId="77777777" w:rsidR="00654C80" w:rsidRDefault="00A25F3B" w:rsidP="00654C80">
            <w:pPr>
              <w:rPr>
                <w:rtl/>
              </w:rPr>
            </w:pPr>
            <w:r>
              <w:rPr>
                <w:rFonts w:cs="David" w:hint="cs"/>
                <w:color w:val="000000"/>
                <w:rtl/>
              </w:rPr>
              <w:t>‏‏פיתוח שטח‏</w:t>
            </w:r>
          </w:p>
          <w:p w14:paraId="577B94D3" w14:textId="77777777" w:rsidR="00654C80" w:rsidRDefault="00A25F3B" w:rsidP="00654C80">
            <w:pPr>
              <w:rPr>
                <w:rtl/>
              </w:rPr>
            </w:pPr>
          </w:p>
          <w:p w14:paraId="3B0944BC"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6D9EB138" w14:textId="77777777" w:rsidR="00654C80" w:rsidRDefault="00A25F3B" w:rsidP="00654C80">
            <w:pPr>
              <w:rPr>
                <w:rtl/>
              </w:rPr>
            </w:pPr>
          </w:p>
          <w:p w14:paraId="7C0191C6" w14:textId="77777777" w:rsidR="00654C80" w:rsidRDefault="00A25F3B" w:rsidP="00654C80">
            <w:pPr>
              <w:rPr>
                <w:rtl/>
              </w:rPr>
            </w:pPr>
            <w:r>
              <w:rPr>
                <w:rFonts w:cs="David" w:hint="cs"/>
                <w:color w:val="000000"/>
                <w:rtl/>
              </w:rPr>
              <w:t xml:space="preserve">‏‏מיזוג אוויר, צוברי/בלוני גז, חשמל, מים ותקשורת/ברז כיבוי </w:t>
            </w:r>
            <w:r>
              <w:rPr>
                <w:rFonts w:cs="David" w:hint="cs"/>
                <w:color w:val="000000"/>
                <w:rtl/>
              </w:rPr>
              <w:lastRenderedPageBreak/>
              <w:t>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63425070" w14:textId="77777777" w:rsidR="00654C80" w:rsidRDefault="00A25F3B" w:rsidP="00654C80">
            <w:pPr>
              <w:rPr>
                <w:rtl/>
              </w:rPr>
            </w:pPr>
          </w:p>
          <w:p w14:paraId="0214CE1B"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7333871F" w14:textId="77777777" w:rsidR="00654C80" w:rsidRDefault="00A25F3B" w:rsidP="00654C80">
            <w:pPr>
              <w:rPr>
                <w:rtl/>
              </w:rPr>
            </w:pPr>
          </w:p>
          <w:p w14:paraId="1AD39BA4" w14:textId="77777777" w:rsidR="00654C80" w:rsidRDefault="00A25F3B" w:rsidP="00654C80">
            <w:pPr>
              <w:rPr>
                <w:rtl/>
              </w:rPr>
            </w:pPr>
            <w:r>
              <w:rPr>
                <w:rFonts w:cs="David" w:hint="cs"/>
                <w:color w:val="000000"/>
                <w:rtl/>
              </w:rPr>
              <w:t>‏‏מי נגר‏</w:t>
            </w:r>
          </w:p>
          <w:p w14:paraId="430691DC" w14:textId="77777777" w:rsidR="00654C80" w:rsidRDefault="00A25F3B" w:rsidP="00654C80">
            <w:pPr>
              <w:rPr>
                <w:rtl/>
              </w:rPr>
            </w:pPr>
          </w:p>
          <w:p w14:paraId="6E166FFF" w14:textId="77777777" w:rsidR="00654C80" w:rsidRDefault="00A25F3B" w:rsidP="00654C80">
            <w:pPr>
              <w:rPr>
                <w:rtl/>
              </w:rPr>
            </w:pPr>
            <w:r>
              <w:rPr>
                <w:rFonts w:cs="David" w:hint="cs"/>
                <w:color w:val="000000"/>
                <w:rtl/>
              </w:rPr>
              <w:t xml:space="preserve">‏‏יש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w:t>
            </w:r>
            <w:r>
              <w:rPr>
                <w:rFonts w:cs="David" w:hint="cs"/>
                <w:color w:val="000000"/>
                <w:rtl/>
              </w:rPr>
              <w:t>המחלקה לאיכות סביבה כתנאי למתן היתר.‏</w:t>
            </w:r>
          </w:p>
          <w:p w14:paraId="6DD389FD" w14:textId="77777777" w:rsidR="00654C80" w:rsidRDefault="00A25F3B" w:rsidP="00654C80">
            <w:pPr>
              <w:rPr>
                <w:rtl/>
              </w:rPr>
            </w:pPr>
          </w:p>
          <w:p w14:paraId="67618E97" w14:textId="77777777" w:rsidR="00654C80" w:rsidRDefault="00A25F3B" w:rsidP="00654C80">
            <w:pPr>
              <w:rPr>
                <w:rtl/>
              </w:rPr>
            </w:pPr>
            <w:r>
              <w:rPr>
                <w:rFonts w:cs="David" w:hint="cs"/>
                <w:color w:val="000000"/>
                <w:rtl/>
              </w:rPr>
              <w:t>‏‏</w:t>
            </w:r>
          </w:p>
          <w:p w14:paraId="24A83569" w14:textId="77777777" w:rsidR="00654C80" w:rsidRDefault="00A25F3B" w:rsidP="00654C80">
            <w:pPr>
              <w:rPr>
                <w:rtl/>
              </w:rPr>
            </w:pPr>
          </w:p>
          <w:p w14:paraId="6415CEF7" w14:textId="77777777" w:rsidR="00654C80" w:rsidRDefault="00A25F3B" w:rsidP="00654C80">
            <w:pPr>
              <w:rPr>
                <w:rtl/>
              </w:rPr>
            </w:pPr>
            <w:r>
              <w:rPr>
                <w:rFonts w:cs="David" w:hint="cs"/>
                <w:color w:val="000000"/>
                <w:rtl/>
              </w:rPr>
              <w:t>‏‏ ‏</w:t>
            </w:r>
          </w:p>
          <w:p w14:paraId="33B1C10F" w14:textId="77777777" w:rsidR="00654C80" w:rsidRDefault="00A25F3B" w:rsidP="00654C80">
            <w:pPr>
              <w:rPr>
                <w:rtl/>
              </w:rPr>
            </w:pPr>
          </w:p>
          <w:p w14:paraId="4548226F" w14:textId="77777777" w:rsidR="00654C80" w:rsidRDefault="00A25F3B" w:rsidP="00654C80">
            <w:pPr>
              <w:rPr>
                <w:rtl/>
              </w:rPr>
            </w:pPr>
            <w:r>
              <w:rPr>
                <w:rFonts w:cs="David" w:hint="cs"/>
                <w:color w:val="000000"/>
                <w:rtl/>
              </w:rPr>
              <w:t>‏‏נדרש תיקון ליקויים גרפיים כמסומן ע"ג תוכנית ‏‎a‎</w:t>
            </w:r>
          </w:p>
          <w:p w14:paraId="7B5DC8D3" w14:textId="77777777" w:rsidR="00654C80" w:rsidRDefault="00A25F3B" w:rsidP="00654C80">
            <w:pPr>
              <w:rPr>
                <w:rtl/>
              </w:rPr>
            </w:pPr>
          </w:p>
          <w:p w14:paraId="57EE31F3" w14:textId="77777777" w:rsidR="00654C80" w:rsidRDefault="00A25F3B" w:rsidP="00654C80">
            <w:pPr>
              <w:rPr>
                <w:rtl/>
              </w:rPr>
            </w:pPr>
            <w:r>
              <w:rPr>
                <w:rFonts w:cs="David" w:hint="cs"/>
                <w:color w:val="000000"/>
                <w:rtl/>
              </w:rPr>
              <w:t>‏‎ ‎</w:t>
            </w:r>
          </w:p>
          <w:p w14:paraId="67FF154F" w14:textId="77777777" w:rsidR="00654C80" w:rsidRDefault="00A25F3B" w:rsidP="00654C80">
            <w:pPr>
              <w:rPr>
                <w:rtl/>
              </w:rPr>
            </w:pPr>
          </w:p>
          <w:p w14:paraId="3FE17654" w14:textId="77777777" w:rsidR="00654C80" w:rsidRDefault="00A25F3B" w:rsidP="00654C80">
            <w:pPr>
              <w:rPr>
                <w:rtl/>
              </w:rPr>
            </w:pPr>
            <w:r>
              <w:rPr>
                <w:rFonts w:cs="David" w:hint="cs"/>
                <w:color w:val="000000"/>
                <w:rtl/>
              </w:rPr>
              <w:t>‎</w:t>
            </w:r>
          </w:p>
        </w:tc>
      </w:tr>
      <w:tr w:rsidR="00BF1333" w14:paraId="44AB9F4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FF38C8A" w14:textId="77777777" w:rsidR="00BF1333" w:rsidRDefault="00BF1333">
            <w:pPr>
              <w:rPr>
                <w:bCs/>
              </w:rPr>
            </w:pPr>
            <w:r>
              <w:rPr>
                <w:rFonts w:cs="Arial" w:hint="cs"/>
                <w:rtl/>
              </w:rPr>
              <w:lastRenderedPageBreak/>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1D6376DB" w14:textId="77777777" w:rsidR="00BF1333" w:rsidRDefault="00BF1333">
            <w:pPr>
              <w:jc w:val="both"/>
            </w:pPr>
            <w:r>
              <w:rPr>
                <w:rFonts w:cs="Arial" w:hint="cs"/>
                <w:rtl/>
              </w:rPr>
              <w:t>11/12/2024</w:t>
            </w:r>
          </w:p>
        </w:tc>
        <w:tc>
          <w:tcPr>
            <w:tcW w:w="5669" w:type="dxa"/>
          </w:tcPr>
          <w:p w14:paraId="0BD3788B" w14:textId="77777777" w:rsidR="00654C80" w:rsidRDefault="00A25F3B" w:rsidP="00654C80">
            <w:pPr>
              <w:rPr>
                <w:rtl/>
              </w:rPr>
            </w:pPr>
          </w:p>
          <w:p w14:paraId="4AC41CD3" w14:textId="77777777" w:rsidR="00654C80" w:rsidRDefault="00A25F3B" w:rsidP="00654C80">
            <w:pPr>
              <w:rPr>
                <w:rtl/>
              </w:rPr>
            </w:pPr>
            <w:r>
              <w:rPr>
                <w:rFonts w:cs="David" w:hint="cs"/>
                <w:color w:val="000000"/>
                <w:rtl/>
              </w:rPr>
              <w:t>‏‎ ‎</w:t>
            </w:r>
          </w:p>
          <w:p w14:paraId="6092AA8F" w14:textId="77777777" w:rsidR="00654C80" w:rsidRDefault="00A25F3B" w:rsidP="00654C80">
            <w:pPr>
              <w:rPr>
                <w:rtl/>
              </w:rPr>
            </w:pPr>
          </w:p>
          <w:p w14:paraId="75A61CF8" w14:textId="77777777" w:rsidR="00654C80" w:rsidRDefault="00A25F3B" w:rsidP="00654C80">
            <w:pPr>
              <w:rPr>
                <w:rtl/>
              </w:rPr>
            </w:pPr>
            <w:r>
              <w:rPr>
                <w:rFonts w:cs="David" w:hint="cs"/>
                <w:color w:val="000000"/>
                <w:rtl/>
              </w:rPr>
              <w:t>‏‏המלצת ‏‏אגף הרישוי‏</w:t>
            </w:r>
          </w:p>
          <w:p w14:paraId="00B23AF4" w14:textId="77777777" w:rsidR="00654C80" w:rsidRDefault="00A25F3B" w:rsidP="00654C80">
            <w:pPr>
              <w:rPr>
                <w:rtl/>
              </w:rPr>
            </w:pPr>
          </w:p>
          <w:p w14:paraId="508C42A2" w14:textId="77777777" w:rsidR="00654C80" w:rsidRDefault="00A25F3B" w:rsidP="00654C80">
            <w:pPr>
              <w:rPr>
                <w:rtl/>
              </w:rPr>
            </w:pPr>
            <w:r>
              <w:rPr>
                <w:rFonts w:cs="David" w:hint="cs"/>
                <w:color w:val="000000"/>
                <w:rtl/>
              </w:rPr>
              <w:t>‏‏מובא להכרעת וועדה לעניין חניה וחריגה מתכנית 9988‏</w:t>
            </w:r>
          </w:p>
          <w:p w14:paraId="2FE53033" w14:textId="77777777" w:rsidR="00654C80" w:rsidRDefault="00A25F3B" w:rsidP="00654C80">
            <w:pPr>
              <w:rPr>
                <w:rtl/>
              </w:rPr>
            </w:pPr>
          </w:p>
          <w:p w14:paraId="0676D053" w14:textId="77777777" w:rsidR="00654C80" w:rsidRDefault="00A25F3B" w:rsidP="00654C80">
            <w:pPr>
              <w:rPr>
                <w:rtl/>
              </w:rPr>
            </w:pPr>
            <w:r>
              <w:rPr>
                <w:rFonts w:cs="David" w:hint="cs"/>
                <w:color w:val="000000"/>
                <w:rtl/>
              </w:rPr>
              <w:t xml:space="preserve">‏‏חו"ד </w:t>
            </w:r>
            <w:r>
              <w:rPr>
                <w:rFonts w:cs="David" w:hint="cs"/>
                <w:color w:val="000000"/>
                <w:rtl/>
              </w:rPr>
              <w:t>מח' ‏‏הסדרי תנועה‏</w:t>
            </w:r>
          </w:p>
          <w:p w14:paraId="1722B1AF" w14:textId="77777777" w:rsidR="00654C80" w:rsidRDefault="00A25F3B" w:rsidP="00654C80">
            <w:pPr>
              <w:rPr>
                <w:rtl/>
              </w:rPr>
            </w:pPr>
          </w:p>
          <w:p w14:paraId="29073C86" w14:textId="77777777" w:rsidR="00654C80" w:rsidRDefault="00A25F3B" w:rsidP="00654C80">
            <w:pPr>
              <w:rPr>
                <w:rtl/>
              </w:rPr>
            </w:pPr>
            <w:r>
              <w:rPr>
                <w:rFonts w:cs="David" w:hint="cs"/>
                <w:color w:val="000000"/>
                <w:rtl/>
              </w:rPr>
              <w:t>‏‏המלצת מחלקת הסדרי תנועה‏‏:‏‏ ‏‏ ‏‏אין התנגדות לתכנית. עבור 5 יח"ד חדשות במסגרת תמ"א 38/2 דרוש 10 מק"ח ע"פ התקן, מוצע 10 מק"ח בגבול התכנית.‏</w:t>
            </w:r>
          </w:p>
          <w:p w14:paraId="15A9B221" w14:textId="77777777" w:rsidR="00654C80" w:rsidRDefault="00A25F3B" w:rsidP="00654C80">
            <w:pPr>
              <w:rPr>
                <w:rtl/>
              </w:rPr>
            </w:pPr>
          </w:p>
          <w:p w14:paraId="2A236079" w14:textId="77777777" w:rsidR="00654C80" w:rsidRDefault="00A25F3B" w:rsidP="00654C80">
            <w:pPr>
              <w:rPr>
                <w:rtl/>
              </w:rPr>
            </w:pPr>
            <w:r>
              <w:rPr>
                <w:rFonts w:cs="David" w:hint="cs"/>
                <w:color w:val="000000"/>
                <w:rtl/>
              </w:rPr>
              <w:t>‏‏ ‏</w:t>
            </w:r>
          </w:p>
          <w:p w14:paraId="2A38DC8C" w14:textId="77777777" w:rsidR="00654C80" w:rsidRDefault="00A25F3B" w:rsidP="00654C80">
            <w:pPr>
              <w:rPr>
                <w:rtl/>
              </w:rPr>
            </w:pPr>
          </w:p>
          <w:p w14:paraId="6271B17C" w14:textId="77777777" w:rsidR="00654C80" w:rsidRDefault="00A25F3B" w:rsidP="00654C80">
            <w:pPr>
              <w:rPr>
                <w:rtl/>
              </w:rPr>
            </w:pPr>
            <w:r>
              <w:rPr>
                <w:rFonts w:cs="David" w:hint="cs"/>
                <w:color w:val="000000"/>
                <w:rtl/>
              </w:rPr>
              <w:t>‏‏תנאי לקבלת היתר: הגשת כתב התחייבות להתקנת ותחזוקת מתקן אוטומטי בת"י.‏</w:t>
            </w:r>
          </w:p>
          <w:p w14:paraId="3EB2DEF4" w14:textId="77777777" w:rsidR="00654C80" w:rsidRDefault="00A25F3B" w:rsidP="00654C80">
            <w:pPr>
              <w:rPr>
                <w:rtl/>
              </w:rPr>
            </w:pPr>
          </w:p>
          <w:p w14:paraId="6F20089C" w14:textId="77777777" w:rsidR="00654C80" w:rsidRDefault="00A25F3B" w:rsidP="00654C80">
            <w:pPr>
              <w:rPr>
                <w:rtl/>
              </w:rPr>
            </w:pPr>
            <w:r>
              <w:rPr>
                <w:rFonts w:cs="David" w:hint="cs"/>
                <w:color w:val="000000"/>
                <w:rtl/>
              </w:rPr>
              <w:t xml:space="preserve">‏‏חו"ד </w:t>
            </w:r>
            <w:r>
              <w:rPr>
                <w:rFonts w:cs="David" w:hint="cs"/>
                <w:color w:val="000000"/>
                <w:rtl/>
              </w:rPr>
              <w:t>תכנון עיר לעניין חניה‏‏: ‏‏הבקשה מציעה חניית תת"ק עם מעלית רכב. יש לתאם מול עורך הבקשה לתמ"א בחלקה המצרנית את נושא החנייה, על מנת ליצור חזית ירידה לחנייה תואם / זהה וליצור חזית אחידה ראויה למפלס הרחוב. ‏</w:t>
            </w:r>
          </w:p>
          <w:p w14:paraId="3AF73DEF" w14:textId="77777777" w:rsidR="00654C80" w:rsidRDefault="00A25F3B" w:rsidP="00654C80">
            <w:pPr>
              <w:rPr>
                <w:rtl/>
              </w:rPr>
            </w:pPr>
          </w:p>
          <w:p w14:paraId="3A0FDE01" w14:textId="77777777" w:rsidR="00654C80" w:rsidRDefault="00A25F3B" w:rsidP="00654C80">
            <w:pPr>
              <w:rPr>
                <w:rtl/>
              </w:rPr>
            </w:pPr>
            <w:r>
              <w:rPr>
                <w:rFonts w:cs="David" w:hint="cs"/>
                <w:color w:val="000000"/>
                <w:rtl/>
              </w:rPr>
              <w:t>‏יש להטמיע טבלת מאזן חנייה.‏</w:t>
            </w:r>
          </w:p>
          <w:p w14:paraId="0DC4A096" w14:textId="77777777" w:rsidR="00654C80" w:rsidRDefault="00A25F3B" w:rsidP="00654C80">
            <w:pPr>
              <w:rPr>
                <w:rtl/>
              </w:rPr>
            </w:pPr>
          </w:p>
          <w:p w14:paraId="4B515443" w14:textId="77777777" w:rsidR="00654C80" w:rsidRDefault="00A25F3B" w:rsidP="00654C80">
            <w:pPr>
              <w:rPr>
                <w:rtl/>
              </w:rPr>
            </w:pPr>
            <w:r>
              <w:rPr>
                <w:rFonts w:cs="David" w:hint="cs"/>
                <w:color w:val="000000"/>
                <w:rtl/>
              </w:rPr>
              <w:t>‏יש לבחון אפשרות לכניסה אחת לשני הפרויקטים.‏</w:t>
            </w:r>
          </w:p>
          <w:p w14:paraId="0A1A69E8" w14:textId="77777777" w:rsidR="00654C80" w:rsidRDefault="00A25F3B" w:rsidP="00654C80">
            <w:pPr>
              <w:rPr>
                <w:rtl/>
              </w:rPr>
            </w:pPr>
          </w:p>
          <w:p w14:paraId="325D9B69" w14:textId="77777777" w:rsidR="00654C80" w:rsidRDefault="00A25F3B" w:rsidP="00654C80">
            <w:pPr>
              <w:rPr>
                <w:rtl/>
              </w:rPr>
            </w:pPr>
            <w:r>
              <w:rPr>
                <w:rFonts w:cs="David" w:hint="cs"/>
                <w:color w:val="000000"/>
                <w:rtl/>
              </w:rPr>
              <w:t>‏‏ ‏</w:t>
            </w:r>
          </w:p>
          <w:p w14:paraId="4C1FD27A" w14:textId="77777777" w:rsidR="00654C80" w:rsidRDefault="00A25F3B" w:rsidP="00654C80">
            <w:pPr>
              <w:rPr>
                <w:rtl/>
              </w:rPr>
            </w:pPr>
          </w:p>
          <w:p w14:paraId="7BDA6929" w14:textId="77777777" w:rsidR="00654C80" w:rsidRDefault="00A25F3B" w:rsidP="00654C80">
            <w:pPr>
              <w:rPr>
                <w:rtl/>
              </w:rPr>
            </w:pPr>
            <w:r>
              <w:rPr>
                <w:rFonts w:cs="David" w:hint="cs"/>
                <w:color w:val="000000"/>
                <w:rtl/>
              </w:rPr>
              <w:t>‏‏מובא להכרעת וועדה ‏‏חו"ד תכנון לעניין חניה‏</w:t>
            </w:r>
          </w:p>
          <w:p w14:paraId="050137BE" w14:textId="77777777" w:rsidR="00654C80" w:rsidRDefault="00A25F3B" w:rsidP="00654C80">
            <w:pPr>
              <w:rPr>
                <w:rtl/>
              </w:rPr>
            </w:pPr>
          </w:p>
          <w:p w14:paraId="1AC43297" w14:textId="77777777" w:rsidR="00654C80" w:rsidRDefault="00A25F3B" w:rsidP="00654C80">
            <w:pPr>
              <w:rPr>
                <w:rtl/>
              </w:rPr>
            </w:pPr>
            <w:r>
              <w:rPr>
                <w:rFonts w:cs="David" w:hint="cs"/>
                <w:color w:val="000000"/>
                <w:rtl/>
              </w:rPr>
              <w:t>‏‏ ‏</w:t>
            </w:r>
          </w:p>
          <w:p w14:paraId="73D59807" w14:textId="77777777" w:rsidR="00654C80" w:rsidRDefault="00A25F3B" w:rsidP="00654C80">
            <w:pPr>
              <w:rPr>
                <w:rtl/>
              </w:rPr>
            </w:pPr>
          </w:p>
          <w:p w14:paraId="64364831" w14:textId="77777777" w:rsidR="00654C80" w:rsidRDefault="00A25F3B" w:rsidP="00654C80">
            <w:pPr>
              <w:rPr>
                <w:rtl/>
              </w:rPr>
            </w:pPr>
            <w:r>
              <w:rPr>
                <w:rFonts w:cs="David" w:hint="cs"/>
                <w:color w:val="000000"/>
                <w:rtl/>
              </w:rPr>
              <w:t>‏‏חו"ד וועדה מחוזית‏‏ - נמצא כי נתוני הבקשה אינם מהווים חריגה משמעותית ביחס למדיניות שנקבעה לאזור וכי ניתן לאשרן לאור חשיבות מימושה של תמ"א 38. ובכפוף להערות כדלהלן:‏</w:t>
            </w:r>
          </w:p>
          <w:p w14:paraId="117C5F30" w14:textId="77777777" w:rsidR="00654C80" w:rsidRDefault="00A25F3B" w:rsidP="00654C80">
            <w:pPr>
              <w:rPr>
                <w:rtl/>
              </w:rPr>
            </w:pPr>
          </w:p>
          <w:p w14:paraId="6B5C70AD" w14:textId="77777777" w:rsidR="00654C80" w:rsidRDefault="00A25F3B" w:rsidP="00654C80">
            <w:pPr>
              <w:rPr>
                <w:rtl/>
              </w:rPr>
            </w:pPr>
            <w:r>
              <w:rPr>
                <w:rFonts w:cs="David" w:hint="cs"/>
                <w:color w:val="000000"/>
                <w:rtl/>
              </w:rPr>
              <w:t>‏יש לצמצם את היקף הבינוי המוצע ולהתאים את זכויות הבניה המוצעות לזכויות הבניה המתאפשרות בהתאם לתכנית מס' 9988 לשכונת רחביה.‏</w:t>
            </w:r>
          </w:p>
          <w:p w14:paraId="545B9E8C" w14:textId="77777777" w:rsidR="00654C80" w:rsidRDefault="00A25F3B" w:rsidP="00654C80">
            <w:pPr>
              <w:rPr>
                <w:rtl/>
              </w:rPr>
            </w:pPr>
          </w:p>
          <w:p w14:paraId="59DE4AE2" w14:textId="77777777" w:rsidR="00654C80" w:rsidRDefault="00A25F3B" w:rsidP="00654C80">
            <w:pPr>
              <w:rPr>
                <w:rtl/>
              </w:rPr>
            </w:pPr>
            <w:r>
              <w:rPr>
                <w:rFonts w:cs="David" w:hint="cs"/>
                <w:color w:val="000000"/>
                <w:rtl/>
              </w:rPr>
              <w:t>‏קווי בניין יותאמו לקווי הבניין לפי תכנית מס' 9988, יותר קו בניין 0 בחלק הגובל בבינוי בחלקה המיצרנית בלבד.‏</w:t>
            </w:r>
          </w:p>
          <w:p w14:paraId="3FEB9AC4" w14:textId="77777777" w:rsidR="00654C80" w:rsidRDefault="00A25F3B" w:rsidP="00654C80">
            <w:pPr>
              <w:rPr>
                <w:rtl/>
              </w:rPr>
            </w:pPr>
          </w:p>
          <w:p w14:paraId="4C9D22CD" w14:textId="77777777" w:rsidR="00654C80" w:rsidRDefault="00A25F3B" w:rsidP="00654C80">
            <w:pPr>
              <w:rPr>
                <w:rtl/>
              </w:rPr>
            </w:pPr>
            <w:r>
              <w:rPr>
                <w:rFonts w:cs="David" w:hint="cs"/>
                <w:color w:val="000000"/>
                <w:rtl/>
              </w:rPr>
              <w:t>‏יש להציע תמהיל דירות בהתאם לתכנית רחביה, הכולל דירות עד 160 מ"ר.‏</w:t>
            </w:r>
          </w:p>
          <w:p w14:paraId="434CE4E5" w14:textId="77777777" w:rsidR="00654C80" w:rsidRDefault="00A25F3B" w:rsidP="00654C80">
            <w:pPr>
              <w:rPr>
                <w:rtl/>
              </w:rPr>
            </w:pPr>
          </w:p>
          <w:p w14:paraId="77F5F789" w14:textId="77777777" w:rsidR="00654C80" w:rsidRDefault="00A25F3B" w:rsidP="00654C80">
            <w:pPr>
              <w:rPr>
                <w:rtl/>
              </w:rPr>
            </w:pPr>
            <w:r>
              <w:rPr>
                <w:rFonts w:cs="David" w:hint="cs"/>
                <w:color w:val="000000"/>
                <w:rtl/>
              </w:rPr>
              <w:t>‏גובה הגדרות יהיה עד 120 ס"מ וכן יש לסמן לשימור את העצים הבוגרים בחזית המגרש.‏</w:t>
            </w:r>
          </w:p>
          <w:p w14:paraId="32263483" w14:textId="77777777" w:rsidR="00654C80" w:rsidRDefault="00A25F3B" w:rsidP="00654C80">
            <w:pPr>
              <w:rPr>
                <w:rtl/>
              </w:rPr>
            </w:pPr>
          </w:p>
          <w:p w14:paraId="7EB9553C" w14:textId="77777777" w:rsidR="00654C80" w:rsidRDefault="00A25F3B" w:rsidP="00654C80">
            <w:pPr>
              <w:rPr>
                <w:rtl/>
              </w:rPr>
            </w:pPr>
            <w:r>
              <w:rPr>
                <w:rFonts w:cs="David" w:hint="cs"/>
                <w:color w:val="000000"/>
                <w:rtl/>
              </w:rPr>
              <w:t>‏יש לבחון את הנסיגות המוצעות בקדמת המגרש. כן יוער כי הבינוי המוצע אינו נמצא ראוי אדריכלית ועיצובית ויש לתאמו מול תכנון עיר.‏</w:t>
            </w:r>
          </w:p>
          <w:p w14:paraId="2707E239" w14:textId="77777777" w:rsidR="00654C80" w:rsidRDefault="00A25F3B" w:rsidP="00654C80">
            <w:pPr>
              <w:rPr>
                <w:rtl/>
              </w:rPr>
            </w:pPr>
          </w:p>
          <w:p w14:paraId="747E6F42" w14:textId="77777777" w:rsidR="00654C80" w:rsidRDefault="00A25F3B" w:rsidP="00654C80">
            <w:pPr>
              <w:rPr>
                <w:rtl/>
              </w:rPr>
            </w:pPr>
            <w:r>
              <w:rPr>
                <w:rFonts w:cs="David" w:hint="cs"/>
                <w:color w:val="000000"/>
                <w:rtl/>
              </w:rPr>
              <w:t>‏ ‏</w:t>
            </w:r>
          </w:p>
          <w:p w14:paraId="317F2CEA" w14:textId="77777777" w:rsidR="00654C80" w:rsidRDefault="00A25F3B" w:rsidP="00654C80">
            <w:pPr>
              <w:rPr>
                <w:rtl/>
              </w:rPr>
            </w:pPr>
          </w:p>
          <w:p w14:paraId="76EAE33F" w14:textId="77777777" w:rsidR="00654C80" w:rsidRDefault="00A25F3B" w:rsidP="00654C80">
            <w:pPr>
              <w:rPr>
                <w:rtl/>
              </w:rPr>
            </w:pPr>
            <w:r>
              <w:rPr>
                <w:rFonts w:cs="David" w:hint="cs"/>
                <w:color w:val="000000"/>
                <w:rtl/>
              </w:rPr>
              <w:t>‏חו"ד תכנון עיר לעניין התאמת הבקשה ל ‏ ‏–‏ ‏9988‏</w:t>
            </w:r>
          </w:p>
          <w:p w14:paraId="2C1CEAB7" w14:textId="77777777" w:rsidR="00654C80" w:rsidRDefault="00A25F3B" w:rsidP="00654C80">
            <w:pPr>
              <w:rPr>
                <w:rtl/>
              </w:rPr>
            </w:pPr>
          </w:p>
          <w:p w14:paraId="6C6527A6" w14:textId="77777777" w:rsidR="00654C80" w:rsidRDefault="00A25F3B" w:rsidP="00654C80">
            <w:pPr>
              <w:rPr>
                <w:rtl/>
              </w:rPr>
            </w:pPr>
            <w:r>
              <w:rPr>
                <w:rFonts w:cs="David" w:hint="cs"/>
                <w:color w:val="000000"/>
                <w:rtl/>
              </w:rPr>
              <w:t>‏אחוזי בנייה‏ ‏ ‏ ‏–‏ ‏ הבקשה חורגת ב 39% בנייה ממדיניות תכנית המתאר. ניתן לקבל חריגה מינורית זו לטובת בינוי חדש.‏</w:t>
            </w:r>
          </w:p>
          <w:p w14:paraId="7FAEFBD8" w14:textId="77777777" w:rsidR="00654C80" w:rsidRDefault="00A25F3B" w:rsidP="00654C80">
            <w:pPr>
              <w:rPr>
                <w:rtl/>
              </w:rPr>
            </w:pPr>
          </w:p>
          <w:p w14:paraId="77008713" w14:textId="77777777" w:rsidR="00654C80" w:rsidRDefault="00A25F3B" w:rsidP="00654C80">
            <w:pPr>
              <w:rPr>
                <w:rtl/>
              </w:rPr>
            </w:pPr>
            <w:r>
              <w:rPr>
                <w:rFonts w:cs="David" w:hint="cs"/>
                <w:color w:val="000000"/>
                <w:rtl/>
              </w:rPr>
              <w:t>‏ק‏ ‏ווי בניין‏ ‏ ‏ ‏–‏ ‏ על פי הנאמר בסעיף לעיל. בשל שמירה של 3 מ' במקטע האחורי צידי והקדמי צידי. ניתן לאשר הקלה בקו בנין צידי מזרחי (2 מ' כפי שהבקשה מציעה) לבקשה נשואת התכנון, על מנת ליצור בינוי ראוי ולא בינוי צר.‏</w:t>
            </w:r>
          </w:p>
          <w:p w14:paraId="6A4ADC9C" w14:textId="77777777" w:rsidR="00654C80" w:rsidRDefault="00A25F3B" w:rsidP="00654C80">
            <w:pPr>
              <w:rPr>
                <w:rtl/>
              </w:rPr>
            </w:pPr>
          </w:p>
          <w:p w14:paraId="54FE3E7D" w14:textId="77777777" w:rsidR="00654C80" w:rsidRDefault="00A25F3B" w:rsidP="00654C80">
            <w:pPr>
              <w:rPr>
                <w:rtl/>
              </w:rPr>
            </w:pPr>
            <w:r>
              <w:rPr>
                <w:rFonts w:cs="David" w:hint="cs"/>
                <w:color w:val="000000"/>
                <w:rtl/>
              </w:rPr>
              <w:t>‏תמהיל דירות‏ ‏ ‏ ‏–‏ ‏ הבקשה מציעה דירות גדול. על פי תכנית מתאר 9988 סעיף 4.1.2 י"א יש להציע עד 160 מ"ר לשטח דירה. יש לצמצם בהתאם.‏</w:t>
            </w:r>
          </w:p>
          <w:p w14:paraId="38B017E1" w14:textId="77777777" w:rsidR="00654C80" w:rsidRDefault="00A25F3B" w:rsidP="00654C80">
            <w:pPr>
              <w:rPr>
                <w:rtl/>
              </w:rPr>
            </w:pPr>
          </w:p>
          <w:p w14:paraId="5690DDBE" w14:textId="77777777" w:rsidR="00654C80" w:rsidRDefault="00A25F3B" w:rsidP="00654C80">
            <w:pPr>
              <w:rPr>
                <w:rtl/>
              </w:rPr>
            </w:pPr>
            <w:r>
              <w:rPr>
                <w:rFonts w:cs="David" w:hint="cs"/>
                <w:color w:val="000000"/>
                <w:rtl/>
              </w:rPr>
              <w:t>‏ ‏</w:t>
            </w:r>
          </w:p>
          <w:p w14:paraId="0E97950C" w14:textId="77777777" w:rsidR="00654C80" w:rsidRDefault="00A25F3B" w:rsidP="00654C80">
            <w:pPr>
              <w:rPr>
                <w:rtl/>
              </w:rPr>
            </w:pPr>
          </w:p>
          <w:p w14:paraId="683DAAB9" w14:textId="77777777" w:rsidR="00654C80" w:rsidRDefault="00A25F3B" w:rsidP="00654C80">
            <w:pPr>
              <w:rPr>
                <w:rtl/>
              </w:rPr>
            </w:pPr>
            <w:r>
              <w:rPr>
                <w:rFonts w:cs="David" w:hint="cs"/>
                <w:color w:val="000000"/>
                <w:rtl/>
              </w:rPr>
              <w:t>‏מובא להכרעת וועדה לעניין אחוזי הבניה המוצעים בחריגה מתכנית 9988 ‏</w:t>
            </w:r>
          </w:p>
          <w:p w14:paraId="20CB7258" w14:textId="77777777" w:rsidR="00654C80" w:rsidRDefault="00A25F3B" w:rsidP="00654C80">
            <w:pPr>
              <w:rPr>
                <w:rtl/>
              </w:rPr>
            </w:pPr>
          </w:p>
          <w:p w14:paraId="37EE6C77" w14:textId="77777777" w:rsidR="00654C80" w:rsidRDefault="00A25F3B" w:rsidP="00654C80">
            <w:pPr>
              <w:rPr>
                <w:rtl/>
              </w:rPr>
            </w:pPr>
            <w:r>
              <w:rPr>
                <w:rFonts w:cs="David" w:hint="cs"/>
                <w:color w:val="000000"/>
                <w:rtl/>
              </w:rPr>
              <w:t>‏וכן להכרעת הוועדה לעניין דירות מעבר ל- 160 מ"ר ‏ ‏–‏ ‏ פורסמה הקלה.‏</w:t>
            </w:r>
          </w:p>
          <w:p w14:paraId="50C3EA8B" w14:textId="77777777" w:rsidR="00654C80" w:rsidRDefault="00A25F3B" w:rsidP="00654C80">
            <w:pPr>
              <w:rPr>
                <w:rtl/>
              </w:rPr>
            </w:pPr>
          </w:p>
          <w:p w14:paraId="0709C41F" w14:textId="77777777" w:rsidR="00654C80" w:rsidRDefault="00A25F3B" w:rsidP="00654C80">
            <w:pPr>
              <w:rPr>
                <w:rtl/>
              </w:rPr>
            </w:pPr>
            <w:r>
              <w:rPr>
                <w:rFonts w:cs="David" w:hint="cs"/>
                <w:color w:val="000000"/>
                <w:rtl/>
              </w:rPr>
              <w:t>‏‏שטחים‏</w:t>
            </w:r>
          </w:p>
          <w:p w14:paraId="1CB582C6" w14:textId="77777777" w:rsidR="00654C80" w:rsidRDefault="00A25F3B" w:rsidP="00654C80">
            <w:pPr>
              <w:rPr>
                <w:rtl/>
              </w:rPr>
            </w:pPr>
          </w:p>
          <w:p w14:paraId="7A66B187" w14:textId="77777777" w:rsidR="00654C80" w:rsidRDefault="00A25F3B" w:rsidP="00654C80">
            <w:pPr>
              <w:rPr>
                <w:rtl/>
              </w:rPr>
            </w:pPr>
            <w:r>
              <w:rPr>
                <w:rFonts w:cs="David" w:hint="cs"/>
                <w:color w:val="000000"/>
                <w:rtl/>
              </w:rPr>
              <w:lastRenderedPageBreak/>
              <w:t>‏‏שטחי שירות: ‏</w:t>
            </w:r>
          </w:p>
          <w:p w14:paraId="50B592CF" w14:textId="77777777" w:rsidR="00654C80" w:rsidRDefault="00A25F3B" w:rsidP="00654C80">
            <w:pPr>
              <w:rPr>
                <w:rtl/>
              </w:rPr>
            </w:pPr>
          </w:p>
          <w:p w14:paraId="60CDF852" w14:textId="77777777" w:rsidR="00654C80" w:rsidRDefault="00A25F3B" w:rsidP="00654C80">
            <w:pPr>
              <w:rPr>
                <w:rtl/>
              </w:rPr>
            </w:pPr>
            <w:r>
              <w:rPr>
                <w:rFonts w:cs="David" w:hint="cs"/>
                <w:color w:val="000000"/>
                <w:rtl/>
              </w:rPr>
              <w:t xml:space="preserve">‏‏מוצע חדר טכני בשטח הגג היוצא משטח מרפסת גג מוצמדת ‏‏–‏‏ ‏‏לא ניתן </w:t>
            </w:r>
            <w:r>
              <w:rPr>
                <w:rFonts w:cs="David" w:hint="cs"/>
                <w:color w:val="000000"/>
                <w:rtl/>
              </w:rPr>
              <w:t>לאשר‏‏ בגג המבנה שטחי שירות עבור שימוש פרטי כפי שהוצג, יש להבהיר את השימוש המוצע.‏</w:t>
            </w:r>
          </w:p>
          <w:p w14:paraId="58BC5BEC" w14:textId="77777777" w:rsidR="00654C80" w:rsidRDefault="00A25F3B" w:rsidP="00654C80">
            <w:pPr>
              <w:rPr>
                <w:rtl/>
              </w:rPr>
            </w:pPr>
          </w:p>
          <w:p w14:paraId="4D1F496C" w14:textId="77777777" w:rsidR="00654C80" w:rsidRDefault="00A25F3B" w:rsidP="00654C80">
            <w:pPr>
              <w:rPr>
                <w:rtl/>
              </w:rPr>
            </w:pPr>
            <w:r>
              <w:rPr>
                <w:rFonts w:cs="David" w:hint="cs"/>
                <w:color w:val="000000"/>
                <w:rtl/>
              </w:rPr>
              <w:t>‏‏מחסנים‏</w:t>
            </w:r>
          </w:p>
          <w:p w14:paraId="44508229" w14:textId="77777777" w:rsidR="00654C80" w:rsidRDefault="00A25F3B" w:rsidP="00654C80">
            <w:pPr>
              <w:rPr>
                <w:rtl/>
              </w:rPr>
            </w:pPr>
          </w:p>
          <w:p w14:paraId="5F9E3523" w14:textId="77777777" w:rsidR="00654C80" w:rsidRDefault="00A25F3B" w:rsidP="00654C80">
            <w:pPr>
              <w:rPr>
                <w:rtl/>
              </w:rPr>
            </w:pPr>
            <w:r>
              <w:rPr>
                <w:rFonts w:cs="David" w:hint="cs"/>
                <w:color w:val="000000"/>
                <w:rtl/>
              </w:rPr>
              <w:t>‏‏מוצעים 3 מחסנים בקומות המרתף ‏‏–‏‏ ‏‏אין מניעה לאשר.‏</w:t>
            </w:r>
          </w:p>
          <w:p w14:paraId="53695C2D" w14:textId="77777777" w:rsidR="00654C80" w:rsidRDefault="00A25F3B" w:rsidP="00654C80">
            <w:pPr>
              <w:rPr>
                <w:rtl/>
              </w:rPr>
            </w:pPr>
          </w:p>
          <w:p w14:paraId="0C0209BC" w14:textId="77777777" w:rsidR="00654C80" w:rsidRDefault="00A25F3B" w:rsidP="00654C80">
            <w:pPr>
              <w:rPr>
                <w:rtl/>
              </w:rPr>
            </w:pPr>
            <w:r>
              <w:rPr>
                <w:rFonts w:cs="David" w:hint="cs"/>
                <w:color w:val="000000"/>
                <w:rtl/>
              </w:rPr>
              <w:t>‏יש לציין שטח של כל מחסן.‏</w:t>
            </w:r>
          </w:p>
          <w:p w14:paraId="453C2D8A" w14:textId="77777777" w:rsidR="00654C80" w:rsidRDefault="00A25F3B" w:rsidP="00654C80">
            <w:pPr>
              <w:rPr>
                <w:rtl/>
              </w:rPr>
            </w:pPr>
          </w:p>
          <w:p w14:paraId="30ABE279" w14:textId="77777777" w:rsidR="00654C80" w:rsidRDefault="00A25F3B" w:rsidP="00654C80">
            <w:pPr>
              <w:rPr>
                <w:rtl/>
              </w:rPr>
            </w:pPr>
            <w:r>
              <w:rPr>
                <w:rFonts w:cs="David" w:hint="cs"/>
                <w:color w:val="000000"/>
                <w:rtl/>
              </w:rPr>
              <w:t>‏יש לציין גובה ‏ h ‏2.20 וכן להציג בחתך הנמכה.‏</w:t>
            </w:r>
          </w:p>
          <w:p w14:paraId="4D1BFF8B" w14:textId="77777777" w:rsidR="00654C80" w:rsidRDefault="00A25F3B" w:rsidP="00654C80">
            <w:pPr>
              <w:rPr>
                <w:rtl/>
              </w:rPr>
            </w:pPr>
          </w:p>
          <w:p w14:paraId="46274B31" w14:textId="77777777" w:rsidR="00654C80" w:rsidRDefault="00A25F3B" w:rsidP="00654C80">
            <w:pPr>
              <w:rPr>
                <w:rtl/>
              </w:rPr>
            </w:pPr>
            <w:r>
              <w:rPr>
                <w:rFonts w:cs="David" w:hint="cs"/>
                <w:color w:val="000000"/>
                <w:rtl/>
              </w:rPr>
              <w:t>‏‏מרפסות‏</w:t>
            </w:r>
          </w:p>
          <w:p w14:paraId="6C7C6C84" w14:textId="77777777" w:rsidR="00654C80" w:rsidRDefault="00A25F3B" w:rsidP="00654C80">
            <w:pPr>
              <w:rPr>
                <w:rtl/>
              </w:rPr>
            </w:pPr>
          </w:p>
          <w:p w14:paraId="7C5BFC5C"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6FED51BA" w14:textId="77777777" w:rsidR="00654C80" w:rsidRDefault="00A25F3B" w:rsidP="00654C80">
            <w:pPr>
              <w:rPr>
                <w:rtl/>
              </w:rPr>
            </w:pPr>
          </w:p>
          <w:p w14:paraId="7E653398" w14:textId="77777777" w:rsidR="00654C80" w:rsidRDefault="00A25F3B" w:rsidP="00654C80">
            <w:pPr>
              <w:rPr>
                <w:rtl/>
              </w:rPr>
            </w:pPr>
            <w:r>
              <w:rPr>
                <w:rFonts w:cs="David" w:hint="cs"/>
                <w:color w:val="000000"/>
                <w:rtl/>
              </w:rPr>
              <w:t>‏לחשב מרפסות זיז מקורות לשטח עיקרי.‏</w:t>
            </w:r>
          </w:p>
          <w:p w14:paraId="0B794522" w14:textId="77777777" w:rsidR="00654C80" w:rsidRDefault="00A25F3B" w:rsidP="00654C80">
            <w:pPr>
              <w:rPr>
                <w:rtl/>
              </w:rPr>
            </w:pPr>
          </w:p>
          <w:p w14:paraId="465DE704" w14:textId="77777777" w:rsidR="00654C80" w:rsidRDefault="00A25F3B" w:rsidP="00654C80">
            <w:pPr>
              <w:rPr>
                <w:rtl/>
              </w:rPr>
            </w:pPr>
            <w:r>
              <w:rPr>
                <w:rFonts w:cs="David" w:hint="cs"/>
                <w:color w:val="000000"/>
                <w:rtl/>
              </w:rPr>
              <w:t>‏ ‏</w:t>
            </w:r>
          </w:p>
          <w:p w14:paraId="1B74711A" w14:textId="77777777" w:rsidR="00654C80" w:rsidRDefault="00A25F3B" w:rsidP="00654C80">
            <w:pPr>
              <w:rPr>
                <w:rtl/>
              </w:rPr>
            </w:pPr>
          </w:p>
          <w:p w14:paraId="5D23B475" w14:textId="77777777" w:rsidR="00654C80" w:rsidRDefault="00A25F3B" w:rsidP="00654C80">
            <w:pPr>
              <w:rPr>
                <w:rtl/>
              </w:rPr>
            </w:pPr>
            <w:r>
              <w:rPr>
                <w:rFonts w:cs="David" w:hint="cs"/>
                <w:color w:val="000000"/>
                <w:rtl/>
              </w:rPr>
              <w:t>‏תברואה‏</w:t>
            </w:r>
          </w:p>
          <w:p w14:paraId="3DCEC751" w14:textId="77777777" w:rsidR="00654C80" w:rsidRDefault="00A25F3B" w:rsidP="00654C80">
            <w:pPr>
              <w:rPr>
                <w:rtl/>
              </w:rPr>
            </w:pPr>
          </w:p>
          <w:p w14:paraId="40C14DF6" w14:textId="77777777" w:rsidR="00654C80" w:rsidRDefault="00A25F3B" w:rsidP="00654C80">
            <w:pPr>
              <w:rPr>
                <w:rtl/>
              </w:rPr>
            </w:pPr>
            <w:r>
              <w:rPr>
                <w:rFonts w:cs="David" w:hint="cs"/>
                <w:color w:val="000000"/>
                <w:rtl/>
              </w:rPr>
              <w:t>‏‏חו"ד תברואה ‏‏–‏‏ לאשר את הבקשה - ‏‏יש לתכנן פח אחד בנפח ‏‏350‏‏ ליטר‏‏.‏</w:t>
            </w:r>
          </w:p>
          <w:p w14:paraId="52D8A08C" w14:textId="77777777" w:rsidR="00654C80" w:rsidRDefault="00A25F3B" w:rsidP="00654C80">
            <w:pPr>
              <w:rPr>
                <w:rtl/>
              </w:rPr>
            </w:pPr>
          </w:p>
          <w:p w14:paraId="5B93EDF4"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551C9456" w14:textId="77777777" w:rsidR="00654C80" w:rsidRDefault="00A25F3B" w:rsidP="00654C80">
            <w:pPr>
              <w:rPr>
                <w:rtl/>
              </w:rPr>
            </w:pPr>
          </w:p>
          <w:p w14:paraId="44739A42" w14:textId="77777777" w:rsidR="00654C80" w:rsidRDefault="00A25F3B" w:rsidP="00654C80">
            <w:pPr>
              <w:rPr>
                <w:rtl/>
              </w:rPr>
            </w:pPr>
            <w:r>
              <w:rPr>
                <w:rFonts w:cs="David" w:hint="cs"/>
                <w:color w:val="000000"/>
                <w:rtl/>
              </w:rPr>
              <w:t>‏יש ‏ ‏להציג פתרון‏ ‏ מתקן אשפה ‏ ‏בהתאם ‏ ‏להוראות 9988 בניצב לגדר בחזית הפונה לרחוב.‏</w:t>
            </w:r>
          </w:p>
          <w:p w14:paraId="21F1A8D9" w14:textId="77777777" w:rsidR="00654C80" w:rsidRDefault="00A25F3B" w:rsidP="00654C80">
            <w:pPr>
              <w:rPr>
                <w:rtl/>
              </w:rPr>
            </w:pPr>
          </w:p>
          <w:p w14:paraId="4EE762A0" w14:textId="77777777" w:rsidR="00654C80" w:rsidRDefault="00A25F3B" w:rsidP="00654C80">
            <w:pPr>
              <w:rPr>
                <w:rtl/>
              </w:rPr>
            </w:pPr>
            <w:r>
              <w:rPr>
                <w:rFonts w:cs="David" w:hint="cs"/>
                <w:color w:val="000000"/>
                <w:rtl/>
              </w:rPr>
              <w:t>‏‏עצים‏</w:t>
            </w:r>
          </w:p>
          <w:p w14:paraId="1DBF6D24" w14:textId="77777777" w:rsidR="00654C80" w:rsidRDefault="00A25F3B" w:rsidP="00654C80">
            <w:pPr>
              <w:rPr>
                <w:rtl/>
              </w:rPr>
            </w:pPr>
          </w:p>
          <w:p w14:paraId="53CACFD3" w14:textId="77777777" w:rsidR="00654C80" w:rsidRDefault="00A25F3B" w:rsidP="00654C80">
            <w:pPr>
              <w:rPr>
                <w:rtl/>
              </w:rPr>
            </w:pPr>
            <w:r>
              <w:rPr>
                <w:rFonts w:cs="David" w:hint="cs"/>
                <w:color w:val="000000"/>
                <w:rtl/>
              </w:rPr>
              <w:t xml:space="preserve">‏‏חו"ד תכנון עיר לעניין עצים:‏‏ יש לסמן בסימוני מבא"ת במפת מדידה וקומת קרקע ‏‏–‏‏ פיתוח , 3 עצים לשימור בחזית קדמית. 2 עצים לעקירה. ו ‏‏–‏‏ 3 </w:t>
            </w:r>
            <w:r>
              <w:rPr>
                <w:rFonts w:cs="David" w:hint="cs"/>
                <w:color w:val="000000"/>
                <w:rtl/>
              </w:rPr>
              <w:t>עצים לשתילה בחזית אחורית. יש להטמיע בהרמוניקה לנושא 2 עצים לעקירה ‏‏–‏‏ תמונת עץ + סוג עץ + סיבת עקירה.‏</w:t>
            </w:r>
          </w:p>
          <w:p w14:paraId="2693B203" w14:textId="77777777" w:rsidR="00654C80" w:rsidRDefault="00A25F3B" w:rsidP="00654C80">
            <w:pPr>
              <w:rPr>
                <w:rtl/>
              </w:rPr>
            </w:pPr>
          </w:p>
          <w:p w14:paraId="0B20E733" w14:textId="77777777" w:rsidR="00654C80" w:rsidRDefault="00A25F3B" w:rsidP="00654C80">
            <w:pPr>
              <w:rPr>
                <w:rtl/>
              </w:rPr>
            </w:pPr>
            <w:r>
              <w:rPr>
                <w:rFonts w:cs="David" w:hint="cs"/>
                <w:color w:val="000000"/>
                <w:rtl/>
              </w:rPr>
              <w:t>‏‏פיתוח שטח‏</w:t>
            </w:r>
          </w:p>
          <w:p w14:paraId="0852354C" w14:textId="77777777" w:rsidR="00654C80" w:rsidRDefault="00A25F3B" w:rsidP="00654C80">
            <w:pPr>
              <w:rPr>
                <w:rtl/>
              </w:rPr>
            </w:pPr>
          </w:p>
          <w:p w14:paraId="54D346B3"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484C33AB" w14:textId="77777777" w:rsidR="00654C80" w:rsidRDefault="00A25F3B" w:rsidP="00654C80">
            <w:pPr>
              <w:rPr>
                <w:rtl/>
              </w:rPr>
            </w:pPr>
          </w:p>
          <w:p w14:paraId="2E66FD84" w14:textId="77777777" w:rsidR="00654C80" w:rsidRDefault="00A25F3B" w:rsidP="00654C80">
            <w:pPr>
              <w:rPr>
                <w:rtl/>
              </w:rPr>
            </w:pPr>
            <w:r>
              <w:rPr>
                <w:rFonts w:cs="David" w:hint="cs"/>
                <w:color w:val="000000"/>
                <w:rtl/>
              </w:rPr>
              <w:t xml:space="preserve">‏‏מיזוג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w:t>
            </w:r>
            <w:r>
              <w:rPr>
                <w:rFonts w:cs="David" w:hint="cs"/>
                <w:color w:val="000000"/>
                <w:rtl/>
              </w:rPr>
              <w:lastRenderedPageBreak/>
              <w:t>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401874FD" w14:textId="77777777" w:rsidR="00654C80" w:rsidRDefault="00A25F3B" w:rsidP="00654C80">
            <w:pPr>
              <w:rPr>
                <w:rtl/>
              </w:rPr>
            </w:pPr>
          </w:p>
          <w:p w14:paraId="054CE50E"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71FC0713" w14:textId="77777777" w:rsidR="00654C80" w:rsidRDefault="00A25F3B" w:rsidP="00654C80">
            <w:pPr>
              <w:rPr>
                <w:rtl/>
              </w:rPr>
            </w:pPr>
          </w:p>
          <w:p w14:paraId="6CA85E8F" w14:textId="77777777" w:rsidR="00654C80" w:rsidRDefault="00A25F3B" w:rsidP="00654C80">
            <w:pPr>
              <w:rPr>
                <w:rtl/>
              </w:rPr>
            </w:pPr>
            <w:r>
              <w:rPr>
                <w:rFonts w:cs="David" w:hint="cs"/>
                <w:color w:val="000000"/>
                <w:rtl/>
              </w:rPr>
              <w:t>‏‏מי נגר‏</w:t>
            </w:r>
          </w:p>
          <w:p w14:paraId="12407B21" w14:textId="77777777" w:rsidR="00654C80" w:rsidRDefault="00A25F3B" w:rsidP="00654C80">
            <w:pPr>
              <w:rPr>
                <w:rtl/>
              </w:rPr>
            </w:pPr>
          </w:p>
          <w:p w14:paraId="4EC0591C"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442762E2" w14:textId="77777777" w:rsidR="00654C80" w:rsidRDefault="00A25F3B" w:rsidP="00654C80">
            <w:pPr>
              <w:rPr>
                <w:rtl/>
              </w:rPr>
            </w:pPr>
          </w:p>
          <w:p w14:paraId="36095E88" w14:textId="77777777" w:rsidR="00654C80" w:rsidRDefault="00A25F3B" w:rsidP="00654C80">
            <w:pPr>
              <w:rPr>
                <w:rtl/>
              </w:rPr>
            </w:pPr>
            <w:r>
              <w:rPr>
                <w:rFonts w:cs="David" w:hint="cs"/>
                <w:color w:val="000000"/>
                <w:rtl/>
              </w:rPr>
              <w:t>‏‏נגישות‏</w:t>
            </w:r>
          </w:p>
          <w:p w14:paraId="207C4680" w14:textId="77777777" w:rsidR="00654C80" w:rsidRDefault="00A25F3B" w:rsidP="00654C80">
            <w:pPr>
              <w:rPr>
                <w:rtl/>
              </w:rPr>
            </w:pPr>
          </w:p>
          <w:p w14:paraId="5AA94DBA" w14:textId="77777777" w:rsidR="00654C80" w:rsidRDefault="00A25F3B" w:rsidP="00654C80">
            <w:pPr>
              <w:rPr>
                <w:rtl/>
              </w:rPr>
            </w:pPr>
            <w:r>
              <w:rPr>
                <w:rFonts w:cs="David" w:hint="cs"/>
                <w:color w:val="000000"/>
                <w:rtl/>
              </w:rPr>
              <w:t>‏‏בהתאם להחלטת הוועדה בנושא מס' יח"ד יידרש אישור מורשה נגישות במידת הצורך.‏</w:t>
            </w:r>
          </w:p>
          <w:p w14:paraId="2C17BF60" w14:textId="77777777" w:rsidR="00654C80" w:rsidRDefault="00A25F3B" w:rsidP="00654C80">
            <w:pPr>
              <w:rPr>
                <w:rtl/>
              </w:rPr>
            </w:pPr>
          </w:p>
          <w:p w14:paraId="26158172" w14:textId="77777777" w:rsidR="00654C80" w:rsidRDefault="00A25F3B" w:rsidP="00654C80">
            <w:pPr>
              <w:rPr>
                <w:rtl/>
              </w:rPr>
            </w:pPr>
            <w:r>
              <w:rPr>
                <w:rFonts w:cs="David" w:hint="cs"/>
                <w:color w:val="000000"/>
                <w:rtl/>
              </w:rPr>
              <w:t>‏‏ ‏</w:t>
            </w:r>
          </w:p>
          <w:p w14:paraId="2213B567" w14:textId="77777777" w:rsidR="00654C80" w:rsidRDefault="00A25F3B" w:rsidP="00654C80">
            <w:pPr>
              <w:rPr>
                <w:rtl/>
              </w:rPr>
            </w:pPr>
          </w:p>
          <w:p w14:paraId="6922F2BA" w14:textId="77777777" w:rsidR="00654C80" w:rsidRDefault="00A25F3B" w:rsidP="00654C80">
            <w:pPr>
              <w:rPr>
                <w:rtl/>
              </w:rPr>
            </w:pPr>
            <w:r>
              <w:rPr>
                <w:rFonts w:cs="David" w:hint="cs"/>
                <w:color w:val="000000"/>
                <w:rtl/>
              </w:rPr>
              <w:t>‏‏נדרש תיקון ליקויים גרפיים כמסומן ע"ג תוכנית ‏‎a‎</w:t>
            </w:r>
          </w:p>
          <w:p w14:paraId="7CC6C041" w14:textId="77777777" w:rsidR="00654C80" w:rsidRDefault="00A25F3B" w:rsidP="00654C80">
            <w:pPr>
              <w:rPr>
                <w:rtl/>
              </w:rPr>
            </w:pPr>
          </w:p>
          <w:p w14:paraId="6FCA7306" w14:textId="77777777" w:rsidR="00654C80" w:rsidRDefault="00A25F3B" w:rsidP="00654C80">
            <w:pPr>
              <w:rPr>
                <w:rtl/>
              </w:rPr>
            </w:pPr>
            <w:r>
              <w:rPr>
                <w:rFonts w:cs="David" w:hint="cs"/>
                <w:color w:val="000000"/>
                <w:rtl/>
              </w:rPr>
              <w:t>‏‎ ‎</w:t>
            </w:r>
          </w:p>
        </w:tc>
      </w:tr>
      <w:tr w:rsidR="00BF1333" w14:paraId="608CFD4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70AF2AA"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A0C253F" w14:textId="77777777" w:rsidR="00BF1333" w:rsidRDefault="00BF1333">
            <w:pPr>
              <w:jc w:val="both"/>
            </w:pPr>
            <w:r>
              <w:rPr>
                <w:rFonts w:cs="Arial" w:hint="cs"/>
                <w:rtl/>
              </w:rPr>
              <w:t>11/12/2024</w:t>
            </w:r>
          </w:p>
        </w:tc>
        <w:tc>
          <w:tcPr>
            <w:tcW w:w="5669" w:type="dxa"/>
          </w:tcPr>
          <w:p w14:paraId="4EFDB249" w14:textId="77777777" w:rsidR="00654C80" w:rsidRDefault="00A25F3B" w:rsidP="00654C80">
            <w:pPr>
              <w:rPr>
                <w:rtl/>
              </w:rPr>
            </w:pPr>
          </w:p>
          <w:p w14:paraId="75AD7089" w14:textId="77777777" w:rsidR="00654C80" w:rsidRDefault="00A25F3B" w:rsidP="00654C80">
            <w:pPr>
              <w:rPr>
                <w:rtl/>
              </w:rPr>
            </w:pPr>
            <w:r>
              <w:rPr>
                <w:rFonts w:cs="David" w:hint="cs"/>
                <w:color w:val="000000"/>
                <w:rtl/>
              </w:rPr>
              <w:t>‏‎ ‎</w:t>
            </w:r>
          </w:p>
          <w:p w14:paraId="19C325B1" w14:textId="77777777" w:rsidR="00654C80" w:rsidRDefault="00A25F3B" w:rsidP="00654C80">
            <w:pPr>
              <w:rPr>
                <w:rtl/>
              </w:rPr>
            </w:pPr>
          </w:p>
          <w:p w14:paraId="6E89BCC2" w14:textId="77777777" w:rsidR="00654C80" w:rsidRDefault="00A25F3B" w:rsidP="00654C80">
            <w:pPr>
              <w:rPr>
                <w:rtl/>
              </w:rPr>
            </w:pPr>
            <w:r>
              <w:rPr>
                <w:rFonts w:cs="David" w:hint="cs"/>
                <w:color w:val="000000"/>
                <w:rtl/>
              </w:rPr>
              <w:t>‏ ‏חוות דעת תכנונית ‏</w:t>
            </w:r>
          </w:p>
          <w:p w14:paraId="351B46ED" w14:textId="77777777" w:rsidR="00654C80" w:rsidRDefault="00A25F3B" w:rsidP="00654C80">
            <w:pPr>
              <w:rPr>
                <w:rtl/>
              </w:rPr>
            </w:pPr>
          </w:p>
          <w:p w14:paraId="727CD407" w14:textId="77777777" w:rsidR="00654C80" w:rsidRDefault="00A25F3B" w:rsidP="00654C80">
            <w:pPr>
              <w:rPr>
                <w:rtl/>
              </w:rPr>
            </w:pPr>
            <w:r>
              <w:rPr>
                <w:rFonts w:cs="David" w:hint="cs"/>
                <w:color w:val="000000"/>
                <w:rtl/>
              </w:rPr>
              <w:t>‏‏מס' תכנית שחלה בחלקה:‏</w:t>
            </w:r>
          </w:p>
          <w:p w14:paraId="39DEF9E5" w14:textId="77777777" w:rsidR="00654C80" w:rsidRDefault="00A25F3B" w:rsidP="00654C80">
            <w:pPr>
              <w:rPr>
                <w:rtl/>
              </w:rPr>
            </w:pPr>
          </w:p>
          <w:p w14:paraId="3A2588A7" w14:textId="77777777" w:rsidR="00654C80" w:rsidRDefault="00A25F3B" w:rsidP="00654C80">
            <w:pPr>
              <w:rPr>
                <w:rtl/>
              </w:rPr>
            </w:pPr>
            <w:r>
              <w:rPr>
                <w:rFonts w:cs="David" w:hint="cs"/>
                <w:color w:val="000000"/>
                <w:rtl/>
              </w:rPr>
              <w:t>‏‏9988‏</w:t>
            </w:r>
          </w:p>
          <w:p w14:paraId="4CF84CED" w14:textId="77777777" w:rsidR="00654C80" w:rsidRDefault="00A25F3B" w:rsidP="00654C80">
            <w:pPr>
              <w:rPr>
                <w:rtl/>
              </w:rPr>
            </w:pPr>
          </w:p>
          <w:p w14:paraId="6CAC0D44" w14:textId="77777777" w:rsidR="00654C80" w:rsidRDefault="00A25F3B" w:rsidP="00654C80">
            <w:pPr>
              <w:rPr>
                <w:rtl/>
              </w:rPr>
            </w:pPr>
            <w:r>
              <w:rPr>
                <w:rFonts w:cs="David" w:hint="cs"/>
                <w:color w:val="000000"/>
                <w:rtl/>
              </w:rPr>
              <w:t>‏‏תחילת תוקף:‏</w:t>
            </w:r>
          </w:p>
          <w:p w14:paraId="1F85DC7F" w14:textId="77777777" w:rsidR="00654C80" w:rsidRDefault="00A25F3B" w:rsidP="00654C80">
            <w:pPr>
              <w:rPr>
                <w:rtl/>
              </w:rPr>
            </w:pPr>
          </w:p>
          <w:p w14:paraId="6D68B21A" w14:textId="77777777" w:rsidR="00654C80" w:rsidRDefault="00A25F3B" w:rsidP="00654C80">
            <w:pPr>
              <w:rPr>
                <w:rtl/>
              </w:rPr>
            </w:pPr>
            <w:r>
              <w:rPr>
                <w:rFonts w:cs="David" w:hint="cs"/>
                <w:color w:val="000000"/>
                <w:rtl/>
              </w:rPr>
              <w:t>‏‏25/08/2015‏</w:t>
            </w:r>
          </w:p>
          <w:p w14:paraId="64857199" w14:textId="77777777" w:rsidR="00654C80" w:rsidRDefault="00A25F3B" w:rsidP="00654C80">
            <w:pPr>
              <w:rPr>
                <w:rtl/>
              </w:rPr>
            </w:pPr>
          </w:p>
          <w:p w14:paraId="6E63F8FC" w14:textId="77777777" w:rsidR="00654C80" w:rsidRDefault="00A25F3B" w:rsidP="00654C80">
            <w:pPr>
              <w:rPr>
                <w:rtl/>
              </w:rPr>
            </w:pPr>
            <w:r>
              <w:rPr>
                <w:rFonts w:cs="David" w:hint="cs"/>
                <w:color w:val="000000"/>
                <w:rtl/>
              </w:rPr>
              <w:t>‏‏ייעוד הקרקע:‏</w:t>
            </w:r>
          </w:p>
          <w:p w14:paraId="0C53C5CC" w14:textId="77777777" w:rsidR="00654C80" w:rsidRDefault="00A25F3B" w:rsidP="00654C80">
            <w:pPr>
              <w:rPr>
                <w:rtl/>
              </w:rPr>
            </w:pPr>
          </w:p>
          <w:p w14:paraId="04D7EC78" w14:textId="77777777" w:rsidR="00654C80" w:rsidRDefault="00A25F3B" w:rsidP="00654C80">
            <w:pPr>
              <w:rPr>
                <w:rtl/>
              </w:rPr>
            </w:pPr>
            <w:r>
              <w:rPr>
                <w:rFonts w:cs="David" w:hint="cs"/>
                <w:color w:val="000000"/>
                <w:rtl/>
              </w:rPr>
              <w:t>‏‎ ‎</w:t>
            </w:r>
          </w:p>
          <w:p w14:paraId="6A976466" w14:textId="77777777" w:rsidR="00654C80" w:rsidRDefault="00A25F3B" w:rsidP="00654C80">
            <w:pPr>
              <w:rPr>
                <w:rtl/>
              </w:rPr>
            </w:pPr>
          </w:p>
          <w:p w14:paraId="4CF38EB8" w14:textId="77777777" w:rsidR="00654C80" w:rsidRDefault="00A25F3B" w:rsidP="00654C80">
            <w:pPr>
              <w:rPr>
                <w:rtl/>
              </w:rPr>
            </w:pPr>
            <w:r>
              <w:rPr>
                <w:rFonts w:cs="David" w:hint="cs"/>
                <w:color w:val="000000"/>
                <w:rtl/>
              </w:rPr>
              <w:t>‏‏חו"ד‏‏ ‏‏אגף‏‏ ‏‏ה‏‏רישו‏‏י‏</w:t>
            </w:r>
          </w:p>
          <w:p w14:paraId="36B717BD" w14:textId="77777777" w:rsidR="00654C80" w:rsidRDefault="00A25F3B" w:rsidP="00654C80">
            <w:pPr>
              <w:rPr>
                <w:rtl/>
              </w:rPr>
            </w:pPr>
          </w:p>
          <w:p w14:paraId="291680E8" w14:textId="77777777" w:rsidR="00654C80" w:rsidRDefault="00A25F3B" w:rsidP="00654C80">
            <w:pPr>
              <w:rPr>
                <w:rtl/>
              </w:rPr>
            </w:pPr>
            <w:r>
              <w:rPr>
                <w:rFonts w:cs="David" w:hint="cs"/>
                <w:color w:val="000000"/>
                <w:rtl/>
              </w:rPr>
              <w:t>‏‏חו"ד מח' ‏‏הסדרי תנועה‏</w:t>
            </w:r>
          </w:p>
          <w:p w14:paraId="5F5C168D" w14:textId="77777777" w:rsidR="00654C80" w:rsidRDefault="00A25F3B" w:rsidP="00654C80">
            <w:pPr>
              <w:rPr>
                <w:rtl/>
              </w:rPr>
            </w:pPr>
          </w:p>
          <w:p w14:paraId="6ADA09FE" w14:textId="77777777" w:rsidR="00654C80" w:rsidRDefault="00A25F3B" w:rsidP="00654C80">
            <w:pPr>
              <w:rPr>
                <w:rtl/>
              </w:rPr>
            </w:pPr>
            <w:r>
              <w:rPr>
                <w:rFonts w:cs="David" w:hint="cs"/>
                <w:color w:val="000000"/>
                <w:rtl/>
              </w:rPr>
              <w:t xml:space="preserve">‏‏המלצת מחלקת הסדרי תנועה‏‏:‏‏ ‏‏ ‏‏אין </w:t>
            </w:r>
            <w:r>
              <w:rPr>
                <w:rFonts w:cs="David" w:hint="cs"/>
                <w:color w:val="000000"/>
                <w:rtl/>
              </w:rPr>
              <w:t>התנגדות לתכנית. עבור 5 יח"ד חדשות במסגרת תמ"א 38/2 דרוש 10 מק"ח ע"פ התקן, מוצע 10 מק"ח בגבול התכנית.‏</w:t>
            </w:r>
          </w:p>
          <w:p w14:paraId="49BE4F42" w14:textId="77777777" w:rsidR="00654C80" w:rsidRDefault="00A25F3B" w:rsidP="00654C80">
            <w:pPr>
              <w:rPr>
                <w:rtl/>
              </w:rPr>
            </w:pPr>
          </w:p>
          <w:p w14:paraId="24F365BA" w14:textId="77777777" w:rsidR="00654C80" w:rsidRDefault="00A25F3B" w:rsidP="00654C80">
            <w:pPr>
              <w:rPr>
                <w:rtl/>
              </w:rPr>
            </w:pPr>
            <w:r>
              <w:rPr>
                <w:rFonts w:cs="David" w:hint="cs"/>
                <w:color w:val="000000"/>
                <w:rtl/>
              </w:rPr>
              <w:t>‏‏ ‏</w:t>
            </w:r>
          </w:p>
          <w:p w14:paraId="289266BD" w14:textId="77777777" w:rsidR="00654C80" w:rsidRDefault="00A25F3B" w:rsidP="00654C80">
            <w:pPr>
              <w:rPr>
                <w:rtl/>
              </w:rPr>
            </w:pPr>
          </w:p>
          <w:p w14:paraId="137C3628" w14:textId="77777777" w:rsidR="00654C80" w:rsidRDefault="00A25F3B" w:rsidP="00654C80">
            <w:pPr>
              <w:rPr>
                <w:rtl/>
              </w:rPr>
            </w:pPr>
            <w:r>
              <w:rPr>
                <w:rFonts w:cs="David" w:hint="cs"/>
                <w:color w:val="000000"/>
                <w:rtl/>
              </w:rPr>
              <w:t>‏‏תנאי לקבלת היתר: הגשת כתב התחייבות להתקנת ותחזוקת מתקן אוטומטי בת"י.‏</w:t>
            </w:r>
          </w:p>
          <w:p w14:paraId="1F3659AD" w14:textId="77777777" w:rsidR="00654C80" w:rsidRDefault="00A25F3B" w:rsidP="00654C80">
            <w:pPr>
              <w:rPr>
                <w:rtl/>
              </w:rPr>
            </w:pPr>
          </w:p>
          <w:p w14:paraId="031AFDB8" w14:textId="77777777" w:rsidR="00654C80" w:rsidRDefault="00A25F3B" w:rsidP="00654C80">
            <w:pPr>
              <w:rPr>
                <w:rtl/>
              </w:rPr>
            </w:pPr>
            <w:r>
              <w:rPr>
                <w:rFonts w:cs="David" w:hint="cs"/>
                <w:color w:val="000000"/>
                <w:rtl/>
              </w:rPr>
              <w:t>‏‏חו"ד תכנון עיר לעניין חניה‏‏: ‏‏הבקשה מציעה חניית תת"ק עם מעלית רכב. יש לתאם מול עורך הבקשה לתמ"א בחלקה המצרנית את נושא החנייה, על מנת ליצור חזית ירידה לחנייה תואם / זהה וליצור חזית אחידה ראויה למפלס הרחוב. ‏</w:t>
            </w:r>
          </w:p>
          <w:p w14:paraId="3D843457" w14:textId="77777777" w:rsidR="00654C80" w:rsidRDefault="00A25F3B" w:rsidP="00654C80">
            <w:pPr>
              <w:rPr>
                <w:rtl/>
              </w:rPr>
            </w:pPr>
          </w:p>
          <w:p w14:paraId="13D8C5CD" w14:textId="77777777" w:rsidR="00654C80" w:rsidRDefault="00A25F3B" w:rsidP="00654C80">
            <w:pPr>
              <w:rPr>
                <w:rtl/>
              </w:rPr>
            </w:pPr>
            <w:r>
              <w:rPr>
                <w:rFonts w:cs="David" w:hint="cs"/>
                <w:color w:val="000000"/>
                <w:rtl/>
              </w:rPr>
              <w:t>‏יש להטמיע טבלת מאזן חנייה.‏</w:t>
            </w:r>
          </w:p>
          <w:p w14:paraId="7E290BEE" w14:textId="77777777" w:rsidR="00654C80" w:rsidRDefault="00A25F3B" w:rsidP="00654C80">
            <w:pPr>
              <w:rPr>
                <w:rtl/>
              </w:rPr>
            </w:pPr>
          </w:p>
          <w:p w14:paraId="07BBAE16" w14:textId="77777777" w:rsidR="00654C80" w:rsidRDefault="00A25F3B" w:rsidP="00654C80">
            <w:pPr>
              <w:rPr>
                <w:rtl/>
              </w:rPr>
            </w:pPr>
            <w:r>
              <w:rPr>
                <w:rFonts w:cs="David" w:hint="cs"/>
                <w:color w:val="000000"/>
                <w:rtl/>
              </w:rPr>
              <w:t>‏יש לבחון אפשרות לכניסה אחת לשני הפרויקטים.‏</w:t>
            </w:r>
          </w:p>
          <w:p w14:paraId="461248F3" w14:textId="77777777" w:rsidR="00654C80" w:rsidRDefault="00A25F3B" w:rsidP="00654C80">
            <w:pPr>
              <w:rPr>
                <w:rtl/>
              </w:rPr>
            </w:pPr>
          </w:p>
          <w:p w14:paraId="46856CA4" w14:textId="77777777" w:rsidR="00654C80" w:rsidRDefault="00A25F3B" w:rsidP="00654C80">
            <w:pPr>
              <w:rPr>
                <w:rtl/>
              </w:rPr>
            </w:pPr>
            <w:r>
              <w:rPr>
                <w:rFonts w:cs="David" w:hint="cs"/>
                <w:color w:val="000000"/>
                <w:rtl/>
              </w:rPr>
              <w:t>‏‏ ‏</w:t>
            </w:r>
          </w:p>
          <w:p w14:paraId="07A5ABAB" w14:textId="77777777" w:rsidR="00654C80" w:rsidRDefault="00A25F3B" w:rsidP="00654C80">
            <w:pPr>
              <w:rPr>
                <w:rtl/>
              </w:rPr>
            </w:pPr>
          </w:p>
          <w:p w14:paraId="79B77BA9" w14:textId="77777777" w:rsidR="00654C80" w:rsidRDefault="00A25F3B" w:rsidP="00654C80">
            <w:pPr>
              <w:rPr>
                <w:rtl/>
              </w:rPr>
            </w:pPr>
            <w:r>
              <w:rPr>
                <w:rFonts w:cs="David" w:hint="cs"/>
                <w:color w:val="000000"/>
                <w:rtl/>
              </w:rPr>
              <w:t>‏‏מובא להכרעת וועדה ‏‏חו"ד תכנון לעניין חניה‏</w:t>
            </w:r>
          </w:p>
          <w:p w14:paraId="0F0FF99C" w14:textId="77777777" w:rsidR="00654C80" w:rsidRDefault="00A25F3B" w:rsidP="00654C80">
            <w:pPr>
              <w:rPr>
                <w:rtl/>
              </w:rPr>
            </w:pPr>
          </w:p>
          <w:p w14:paraId="72E788D8" w14:textId="77777777" w:rsidR="00654C80" w:rsidRDefault="00A25F3B" w:rsidP="00654C80">
            <w:pPr>
              <w:rPr>
                <w:rtl/>
              </w:rPr>
            </w:pPr>
            <w:r>
              <w:rPr>
                <w:rFonts w:cs="David" w:hint="cs"/>
                <w:color w:val="000000"/>
                <w:rtl/>
              </w:rPr>
              <w:t>‏‏ ‏</w:t>
            </w:r>
          </w:p>
          <w:p w14:paraId="3779C8FF" w14:textId="77777777" w:rsidR="00654C80" w:rsidRDefault="00A25F3B" w:rsidP="00654C80">
            <w:pPr>
              <w:rPr>
                <w:rtl/>
              </w:rPr>
            </w:pPr>
          </w:p>
          <w:p w14:paraId="5620A24C" w14:textId="77777777" w:rsidR="00654C80" w:rsidRDefault="00A25F3B" w:rsidP="00654C80">
            <w:pPr>
              <w:rPr>
                <w:rtl/>
              </w:rPr>
            </w:pPr>
            <w:r>
              <w:rPr>
                <w:rFonts w:cs="David" w:hint="cs"/>
                <w:color w:val="000000"/>
                <w:rtl/>
              </w:rPr>
              <w:t>‏‏חו"ד הנדסית‏‏ ‏‏–‏‏ ל"ר מוצעת הריסה מלאה.‏</w:t>
            </w:r>
          </w:p>
          <w:p w14:paraId="3CFF1846" w14:textId="77777777" w:rsidR="00654C80" w:rsidRDefault="00A25F3B" w:rsidP="00654C80">
            <w:pPr>
              <w:rPr>
                <w:rtl/>
              </w:rPr>
            </w:pPr>
          </w:p>
          <w:p w14:paraId="21530707" w14:textId="77777777" w:rsidR="00654C80" w:rsidRDefault="00A25F3B" w:rsidP="00654C80">
            <w:pPr>
              <w:rPr>
                <w:rtl/>
              </w:rPr>
            </w:pPr>
            <w:r>
              <w:rPr>
                <w:rFonts w:cs="David" w:hint="cs"/>
                <w:color w:val="000000"/>
                <w:rtl/>
              </w:rPr>
              <w:t>‏‏חו"ד מח' השימור‏‏ ‏‏–‏‏ מח' השימור מאשרת את הבקשה בתנאים.‏</w:t>
            </w:r>
          </w:p>
          <w:p w14:paraId="094169F8" w14:textId="77777777" w:rsidR="00654C80" w:rsidRDefault="00A25F3B" w:rsidP="00654C80">
            <w:pPr>
              <w:rPr>
                <w:rtl/>
              </w:rPr>
            </w:pPr>
          </w:p>
          <w:p w14:paraId="2D8AFB14" w14:textId="77777777" w:rsidR="00654C80" w:rsidRDefault="00A25F3B" w:rsidP="00654C80">
            <w:pPr>
              <w:rPr>
                <w:rtl/>
              </w:rPr>
            </w:pPr>
            <w:r>
              <w:rPr>
                <w:rFonts w:cs="David" w:hint="cs"/>
                <w:color w:val="000000"/>
                <w:rtl/>
              </w:rPr>
              <w:t>‏‏חו"ד מחלקת דרכים‏‏ ‏‏–‏‏ לאשר את הבקשה.‏</w:t>
            </w:r>
          </w:p>
          <w:p w14:paraId="47CEF9A5" w14:textId="77777777" w:rsidR="00654C80" w:rsidRDefault="00A25F3B" w:rsidP="00654C80">
            <w:pPr>
              <w:rPr>
                <w:rtl/>
              </w:rPr>
            </w:pPr>
          </w:p>
          <w:p w14:paraId="6A4BFE70" w14:textId="77777777" w:rsidR="00654C80" w:rsidRDefault="00A25F3B" w:rsidP="00654C80">
            <w:pPr>
              <w:rPr>
                <w:rtl/>
              </w:rPr>
            </w:pPr>
            <w:r>
              <w:rPr>
                <w:rFonts w:cs="David" w:hint="cs"/>
                <w:color w:val="000000"/>
                <w:rtl/>
              </w:rPr>
              <w:t>‏‏חו"ד מחלקת איכות הסביבה‏‏ ‏‏–‏‏ לאשר את הבקשה.‏</w:t>
            </w:r>
          </w:p>
          <w:p w14:paraId="006D042E" w14:textId="77777777" w:rsidR="00654C80" w:rsidRDefault="00A25F3B" w:rsidP="00654C80">
            <w:pPr>
              <w:rPr>
                <w:rtl/>
              </w:rPr>
            </w:pPr>
          </w:p>
          <w:p w14:paraId="714604FE" w14:textId="77777777" w:rsidR="00654C80" w:rsidRDefault="00A25F3B" w:rsidP="00654C80">
            <w:pPr>
              <w:rPr>
                <w:rtl/>
              </w:rPr>
            </w:pPr>
            <w:r>
              <w:rPr>
                <w:rFonts w:cs="David" w:hint="cs"/>
                <w:color w:val="000000"/>
                <w:rtl/>
              </w:rPr>
              <w:t xml:space="preserve">‏‏חו"ד מחלקת שפ"ע ‏‏ - לאשר את </w:t>
            </w:r>
            <w:r>
              <w:rPr>
                <w:rFonts w:cs="David" w:hint="cs"/>
                <w:color w:val="000000"/>
                <w:rtl/>
              </w:rPr>
              <w:t>הבקשה‏‏.‏</w:t>
            </w:r>
          </w:p>
          <w:p w14:paraId="263A6B87" w14:textId="77777777" w:rsidR="00654C80" w:rsidRDefault="00A25F3B" w:rsidP="00654C80">
            <w:pPr>
              <w:rPr>
                <w:rtl/>
              </w:rPr>
            </w:pPr>
          </w:p>
          <w:p w14:paraId="2A3BE499" w14:textId="77777777" w:rsidR="00654C80" w:rsidRDefault="00A25F3B" w:rsidP="00654C80">
            <w:pPr>
              <w:rPr>
                <w:rtl/>
              </w:rPr>
            </w:pPr>
            <w:r>
              <w:rPr>
                <w:rFonts w:cs="David" w:hint="cs"/>
                <w:color w:val="000000"/>
                <w:rtl/>
              </w:rPr>
              <w:t>‏‏חו"ד מחלקת תברואה‏‏ ‏‏–‏‏ לאשר את הבקשה ‏‏–‏‏ יש לתכנן פח אחד בנפח 350 ליטר.‏</w:t>
            </w:r>
          </w:p>
          <w:p w14:paraId="56BD9128" w14:textId="77777777" w:rsidR="00654C80" w:rsidRDefault="00A25F3B" w:rsidP="00654C80">
            <w:pPr>
              <w:rPr>
                <w:rtl/>
              </w:rPr>
            </w:pPr>
          </w:p>
          <w:p w14:paraId="417681A0" w14:textId="77777777" w:rsidR="00654C80" w:rsidRDefault="00A25F3B" w:rsidP="00654C80">
            <w:pPr>
              <w:rPr>
                <w:rtl/>
              </w:rPr>
            </w:pPr>
            <w:r>
              <w:rPr>
                <w:rFonts w:cs="David" w:hint="cs"/>
                <w:color w:val="000000"/>
                <w:rtl/>
              </w:rPr>
              <w:t>‏‏חו"ד וועדה מחוזית‏‏ - נמצא כי נתוני הבקשה אינם מהווים חריגה משמעותית ביחס למדיניות שנקבעה לאזור וכי ניתן לאשרן לאור חשיבות מימושה של תמ"א 38. ובכפוף להערות כדלהלן:‏</w:t>
            </w:r>
          </w:p>
          <w:p w14:paraId="7A57A5A6" w14:textId="77777777" w:rsidR="00654C80" w:rsidRDefault="00A25F3B" w:rsidP="00654C80">
            <w:pPr>
              <w:rPr>
                <w:rtl/>
              </w:rPr>
            </w:pPr>
          </w:p>
          <w:p w14:paraId="0F7AB8EF" w14:textId="77777777" w:rsidR="00654C80" w:rsidRDefault="00A25F3B" w:rsidP="00654C80">
            <w:pPr>
              <w:rPr>
                <w:rtl/>
              </w:rPr>
            </w:pPr>
            <w:r>
              <w:rPr>
                <w:rFonts w:cs="David" w:hint="cs"/>
                <w:color w:val="000000"/>
                <w:rtl/>
              </w:rPr>
              <w:t>‏יש לצמצם את היקף הבינוי המוצע ולהתאים את זכויות הבניה המוצעות לזכויות הבניה המתאפשרות בהתאם לתכנית מס' 9988 לשכונת רחביה.‏</w:t>
            </w:r>
          </w:p>
          <w:p w14:paraId="72156464" w14:textId="77777777" w:rsidR="00654C80" w:rsidRDefault="00A25F3B" w:rsidP="00654C80">
            <w:pPr>
              <w:rPr>
                <w:rtl/>
              </w:rPr>
            </w:pPr>
          </w:p>
          <w:p w14:paraId="39B939AE" w14:textId="77777777" w:rsidR="00654C80" w:rsidRDefault="00A25F3B" w:rsidP="00654C80">
            <w:pPr>
              <w:rPr>
                <w:rtl/>
              </w:rPr>
            </w:pPr>
            <w:r>
              <w:rPr>
                <w:rFonts w:cs="David" w:hint="cs"/>
                <w:color w:val="000000"/>
                <w:rtl/>
              </w:rPr>
              <w:t>‏קווי בניין יותאמו לקווי הבניין לפי תכנית מס' 9988, יותר קו בניין 0 בחלק הגובל בבינוי בחלקה המיצרנית בלבד.‏</w:t>
            </w:r>
          </w:p>
          <w:p w14:paraId="11E68AAD" w14:textId="77777777" w:rsidR="00654C80" w:rsidRDefault="00A25F3B" w:rsidP="00654C80">
            <w:pPr>
              <w:rPr>
                <w:rtl/>
              </w:rPr>
            </w:pPr>
          </w:p>
          <w:p w14:paraId="5462C6BE" w14:textId="77777777" w:rsidR="00654C80" w:rsidRDefault="00A25F3B" w:rsidP="00654C80">
            <w:pPr>
              <w:rPr>
                <w:rtl/>
              </w:rPr>
            </w:pPr>
            <w:r>
              <w:rPr>
                <w:rFonts w:cs="David" w:hint="cs"/>
                <w:color w:val="000000"/>
                <w:rtl/>
              </w:rPr>
              <w:t>‏יש להציע תמהיל דירות בהתאם לתכנית רחביה, הכולל דירות עד 160 מ"ר.‏</w:t>
            </w:r>
          </w:p>
          <w:p w14:paraId="6C6F5431" w14:textId="77777777" w:rsidR="00654C80" w:rsidRDefault="00A25F3B" w:rsidP="00654C80">
            <w:pPr>
              <w:rPr>
                <w:rtl/>
              </w:rPr>
            </w:pPr>
          </w:p>
          <w:p w14:paraId="05FDCE98" w14:textId="77777777" w:rsidR="00654C80" w:rsidRDefault="00A25F3B" w:rsidP="00654C80">
            <w:pPr>
              <w:rPr>
                <w:rtl/>
              </w:rPr>
            </w:pPr>
            <w:r>
              <w:rPr>
                <w:rFonts w:cs="David" w:hint="cs"/>
                <w:color w:val="000000"/>
                <w:rtl/>
              </w:rPr>
              <w:t>‏גובה הגדרות יהיה עד 120 ס"מ וכן יש לסמן לשימור את העצים הבוגרים בחזית המגרש.‏</w:t>
            </w:r>
          </w:p>
          <w:p w14:paraId="74EB5B2E" w14:textId="77777777" w:rsidR="00654C80" w:rsidRDefault="00A25F3B" w:rsidP="00654C80">
            <w:pPr>
              <w:rPr>
                <w:rtl/>
              </w:rPr>
            </w:pPr>
          </w:p>
          <w:p w14:paraId="0415FC3C" w14:textId="77777777" w:rsidR="00654C80" w:rsidRDefault="00A25F3B" w:rsidP="00654C80">
            <w:pPr>
              <w:rPr>
                <w:rtl/>
              </w:rPr>
            </w:pPr>
            <w:r>
              <w:rPr>
                <w:rFonts w:cs="David" w:hint="cs"/>
                <w:color w:val="000000"/>
                <w:rtl/>
              </w:rPr>
              <w:t>‏יש לבחון את הנסיגות המוצעות בקדמת המגרש. כן יוער כי הבינוי המוצע אינו נמצא ראוי אדריכלית ועיצובית ויש לתאמו מול תכנון עיר.‏</w:t>
            </w:r>
          </w:p>
          <w:p w14:paraId="5A7A3B79" w14:textId="77777777" w:rsidR="00654C80" w:rsidRDefault="00A25F3B" w:rsidP="00654C80">
            <w:pPr>
              <w:rPr>
                <w:rtl/>
              </w:rPr>
            </w:pPr>
          </w:p>
          <w:p w14:paraId="1E487B35" w14:textId="77777777" w:rsidR="00654C80" w:rsidRDefault="00A25F3B" w:rsidP="00654C80">
            <w:pPr>
              <w:rPr>
                <w:rtl/>
              </w:rPr>
            </w:pPr>
            <w:r>
              <w:rPr>
                <w:rFonts w:cs="David" w:hint="cs"/>
                <w:color w:val="000000"/>
                <w:rtl/>
              </w:rPr>
              <w:t>‏ ‏</w:t>
            </w:r>
          </w:p>
          <w:p w14:paraId="5DAB6975" w14:textId="77777777" w:rsidR="00654C80" w:rsidRDefault="00A25F3B" w:rsidP="00654C80">
            <w:pPr>
              <w:rPr>
                <w:rtl/>
              </w:rPr>
            </w:pPr>
          </w:p>
          <w:p w14:paraId="13F9991B" w14:textId="77777777" w:rsidR="00654C80" w:rsidRDefault="00A25F3B" w:rsidP="00654C80">
            <w:pPr>
              <w:rPr>
                <w:rtl/>
              </w:rPr>
            </w:pPr>
            <w:r>
              <w:rPr>
                <w:rFonts w:cs="David" w:hint="cs"/>
                <w:color w:val="000000"/>
                <w:rtl/>
              </w:rPr>
              <w:t>‏חו"ד תכנון עיר לעניין התאמת הבקשה ל ‏ ‏–‏ ‏9988‏</w:t>
            </w:r>
          </w:p>
          <w:p w14:paraId="69734DFD" w14:textId="77777777" w:rsidR="00654C80" w:rsidRDefault="00A25F3B" w:rsidP="00654C80">
            <w:pPr>
              <w:rPr>
                <w:rtl/>
              </w:rPr>
            </w:pPr>
          </w:p>
          <w:p w14:paraId="0783D10F" w14:textId="77777777" w:rsidR="00654C80" w:rsidRDefault="00A25F3B" w:rsidP="00654C80">
            <w:pPr>
              <w:rPr>
                <w:rtl/>
              </w:rPr>
            </w:pPr>
            <w:r>
              <w:rPr>
                <w:rFonts w:cs="David" w:hint="cs"/>
                <w:color w:val="000000"/>
                <w:rtl/>
              </w:rPr>
              <w:lastRenderedPageBreak/>
              <w:t>‏אחוזי בנייה‏ ‏ ‏ ‏–‏ ‏ הבקשה חורגת ב 39% בנייה ממדיניות תכנית המתאר. ניתן לקבל חריגה מינורית זו לטובת בינוי חדש.‏</w:t>
            </w:r>
          </w:p>
          <w:p w14:paraId="66F7E05F" w14:textId="77777777" w:rsidR="00654C80" w:rsidRDefault="00A25F3B" w:rsidP="00654C80">
            <w:pPr>
              <w:rPr>
                <w:rtl/>
              </w:rPr>
            </w:pPr>
          </w:p>
          <w:p w14:paraId="4E6797FE" w14:textId="77777777" w:rsidR="00654C80" w:rsidRDefault="00A25F3B" w:rsidP="00654C80">
            <w:pPr>
              <w:rPr>
                <w:rtl/>
              </w:rPr>
            </w:pPr>
            <w:r>
              <w:rPr>
                <w:rFonts w:cs="David" w:hint="cs"/>
                <w:color w:val="000000"/>
                <w:rtl/>
              </w:rPr>
              <w:t xml:space="preserve">‏ק‏ ‏ווי בניין‏ ‏ ‏ ‏–‏ ‏ על פי הנאמר בסעיף לעיל. בשל שמירה של 3 מ' במקטע </w:t>
            </w:r>
            <w:r>
              <w:rPr>
                <w:rFonts w:cs="David" w:hint="cs"/>
                <w:color w:val="000000"/>
                <w:rtl/>
              </w:rPr>
              <w:t>האחורי צידי והקדמי צידי. ניתן לאשר הקלה בקו בנין צידי מזרחי (2 מ' כפי שהבקשה מציעה) לבקשה נשואת התכנון, על מנת ליצור בינוי ראוי ולא בינוי צר.‏</w:t>
            </w:r>
          </w:p>
          <w:p w14:paraId="773ED24C" w14:textId="77777777" w:rsidR="00654C80" w:rsidRDefault="00A25F3B" w:rsidP="00654C80">
            <w:pPr>
              <w:rPr>
                <w:rtl/>
              </w:rPr>
            </w:pPr>
          </w:p>
          <w:p w14:paraId="4016A472" w14:textId="77777777" w:rsidR="00654C80" w:rsidRDefault="00A25F3B" w:rsidP="00654C80">
            <w:pPr>
              <w:rPr>
                <w:rtl/>
              </w:rPr>
            </w:pPr>
            <w:r>
              <w:rPr>
                <w:rFonts w:cs="David" w:hint="cs"/>
                <w:color w:val="000000"/>
                <w:rtl/>
              </w:rPr>
              <w:t>‏תמהיל דירות‏ ‏ ‏ ‏–‏ ‏ הבקשה מציעה דירות גדול. על פי תכנית מתאר 9988 סעיף 4.1.2 י"א יש להציע עד 160 מ"ר לשטח דירה. יש לצמצם בהתאם.‏</w:t>
            </w:r>
          </w:p>
          <w:p w14:paraId="3FAF868D" w14:textId="77777777" w:rsidR="00654C80" w:rsidRDefault="00A25F3B" w:rsidP="00654C80">
            <w:pPr>
              <w:rPr>
                <w:rtl/>
              </w:rPr>
            </w:pPr>
          </w:p>
          <w:p w14:paraId="4BC9A098" w14:textId="77777777" w:rsidR="00654C80" w:rsidRDefault="00A25F3B" w:rsidP="00654C80">
            <w:pPr>
              <w:rPr>
                <w:rtl/>
              </w:rPr>
            </w:pPr>
            <w:r>
              <w:rPr>
                <w:rFonts w:cs="David" w:hint="cs"/>
                <w:color w:val="000000"/>
                <w:rtl/>
              </w:rPr>
              <w:t>‏ ‏</w:t>
            </w:r>
          </w:p>
          <w:p w14:paraId="1122CB1A" w14:textId="77777777" w:rsidR="00654C80" w:rsidRDefault="00A25F3B" w:rsidP="00654C80">
            <w:pPr>
              <w:rPr>
                <w:rtl/>
              </w:rPr>
            </w:pPr>
          </w:p>
          <w:p w14:paraId="7ED65CCA" w14:textId="77777777" w:rsidR="00654C80" w:rsidRDefault="00A25F3B" w:rsidP="00654C80">
            <w:pPr>
              <w:rPr>
                <w:rtl/>
              </w:rPr>
            </w:pPr>
            <w:r>
              <w:rPr>
                <w:rFonts w:cs="David" w:hint="cs"/>
                <w:color w:val="000000"/>
                <w:rtl/>
              </w:rPr>
              <w:t>‏מובא להכרעת וועדה לעניין אחוזי הבניה המוצעים בחריגה מתכנית 9988 ‏</w:t>
            </w:r>
          </w:p>
          <w:p w14:paraId="00B2A201" w14:textId="77777777" w:rsidR="00654C80" w:rsidRDefault="00A25F3B" w:rsidP="00654C80">
            <w:pPr>
              <w:rPr>
                <w:rtl/>
              </w:rPr>
            </w:pPr>
          </w:p>
          <w:p w14:paraId="5FFDB423" w14:textId="77777777" w:rsidR="00654C80" w:rsidRDefault="00A25F3B" w:rsidP="00654C80">
            <w:pPr>
              <w:rPr>
                <w:rtl/>
              </w:rPr>
            </w:pPr>
            <w:r>
              <w:rPr>
                <w:rFonts w:cs="David" w:hint="cs"/>
                <w:color w:val="000000"/>
                <w:rtl/>
              </w:rPr>
              <w:t>‏וכן להכרעת הוועדה לעניין דירות מעבר ל- 160 מ"ר ‏ ‏–‏ ‏ פורסמה הקלה.‏</w:t>
            </w:r>
          </w:p>
          <w:p w14:paraId="22F49043" w14:textId="77777777" w:rsidR="00654C80" w:rsidRDefault="00A25F3B" w:rsidP="00654C80">
            <w:pPr>
              <w:rPr>
                <w:rtl/>
              </w:rPr>
            </w:pPr>
          </w:p>
          <w:p w14:paraId="1B4F2EB6" w14:textId="77777777" w:rsidR="00654C80" w:rsidRDefault="00A25F3B" w:rsidP="00654C80">
            <w:pPr>
              <w:rPr>
                <w:rtl/>
              </w:rPr>
            </w:pPr>
            <w:r>
              <w:rPr>
                <w:rFonts w:cs="David" w:hint="cs"/>
                <w:color w:val="000000"/>
                <w:rtl/>
              </w:rPr>
              <w:t>‏‏פרסום‏</w:t>
            </w:r>
          </w:p>
          <w:p w14:paraId="47BFC3D3" w14:textId="77777777" w:rsidR="00654C80" w:rsidRDefault="00A25F3B" w:rsidP="00654C80">
            <w:pPr>
              <w:rPr>
                <w:rtl/>
              </w:rPr>
            </w:pPr>
          </w:p>
          <w:p w14:paraId="22C848FA" w14:textId="77777777" w:rsidR="00654C80" w:rsidRDefault="00A25F3B" w:rsidP="00654C80">
            <w:pPr>
              <w:rPr>
                <w:rtl/>
              </w:rPr>
            </w:pPr>
            <w:r>
              <w:rPr>
                <w:rFonts w:cs="David" w:hint="cs"/>
                <w:color w:val="000000"/>
                <w:rtl/>
              </w:rPr>
              <w:t>‏‏פורסמו ההקלות הבאות:‏</w:t>
            </w:r>
          </w:p>
          <w:p w14:paraId="78A451B2" w14:textId="77777777" w:rsidR="00654C80" w:rsidRDefault="00A25F3B" w:rsidP="00654C80">
            <w:pPr>
              <w:rPr>
                <w:rtl/>
              </w:rPr>
            </w:pPr>
          </w:p>
          <w:p w14:paraId="52DF0051" w14:textId="77777777" w:rsidR="00654C80" w:rsidRDefault="00A25F3B" w:rsidP="00654C80">
            <w:pPr>
              <w:rPr>
                <w:rtl/>
              </w:rPr>
            </w:pPr>
            <w:r>
              <w:rPr>
                <w:rFonts w:cs="David" w:hint="cs"/>
                <w:color w:val="000000"/>
                <w:rtl/>
              </w:rPr>
              <w:t xml:space="preserve">1 ‏ ‏ ‏הריסת בנין קיים בן 3 קומות והקמת בנין חדש בן 5 </w:t>
            </w:r>
            <w:r>
              <w:rPr>
                <w:rFonts w:cs="David" w:hint="cs"/>
                <w:color w:val="000000"/>
                <w:rtl/>
              </w:rPr>
              <w:t>קומות מעל 2 קומות מרתף‏ ‏. ‏</w:t>
            </w:r>
          </w:p>
          <w:p w14:paraId="501BF792" w14:textId="77777777" w:rsidR="00654C80" w:rsidRDefault="00A25F3B" w:rsidP="00654C80">
            <w:pPr>
              <w:rPr>
                <w:rtl/>
              </w:rPr>
            </w:pPr>
          </w:p>
          <w:p w14:paraId="5BF57534" w14:textId="77777777" w:rsidR="00654C80" w:rsidRDefault="00A25F3B" w:rsidP="00654C80">
            <w:pPr>
              <w:rPr>
                <w:rtl/>
              </w:rPr>
            </w:pPr>
            <w:r>
              <w:rPr>
                <w:rFonts w:cs="David" w:hint="cs"/>
                <w:color w:val="000000"/>
                <w:rtl/>
              </w:rPr>
              <w:t>‏קומה 3.70- קומת מגורים, מחסנים וחניה וקומה 6.90- קומת חניה וחדר טרנספורמציה‏ ‏.‏</w:t>
            </w:r>
          </w:p>
          <w:p w14:paraId="729E2B92" w14:textId="77777777" w:rsidR="00654C80" w:rsidRDefault="00A25F3B" w:rsidP="00654C80">
            <w:pPr>
              <w:rPr>
                <w:rtl/>
              </w:rPr>
            </w:pPr>
          </w:p>
          <w:p w14:paraId="38FA7E85" w14:textId="77777777" w:rsidR="00654C80" w:rsidRDefault="00A25F3B" w:rsidP="00654C80">
            <w:pPr>
              <w:rPr>
                <w:rtl/>
              </w:rPr>
            </w:pPr>
            <w:r>
              <w:rPr>
                <w:rFonts w:cs="David" w:hint="cs"/>
                <w:color w:val="000000"/>
                <w:rtl/>
              </w:rPr>
              <w:t>‏בהתאם לתמ"א 38 ותכנית 10038 חיזוק מבנים מפני רעידות אדמה. קיימות 5 יח"ד , מוצעות 5 יח"ד‏ ‏.‏</w:t>
            </w:r>
          </w:p>
          <w:p w14:paraId="7CD47F2B" w14:textId="77777777" w:rsidR="00654C80" w:rsidRDefault="00A25F3B" w:rsidP="00654C80">
            <w:pPr>
              <w:rPr>
                <w:rtl/>
              </w:rPr>
            </w:pPr>
          </w:p>
          <w:p w14:paraId="7F1F8011" w14:textId="77777777" w:rsidR="00654C80" w:rsidRDefault="00A25F3B" w:rsidP="00654C80">
            <w:pPr>
              <w:rPr>
                <w:rtl/>
              </w:rPr>
            </w:pPr>
            <w:r>
              <w:rPr>
                <w:rFonts w:cs="David" w:hint="cs"/>
                <w:color w:val="000000"/>
                <w:rtl/>
              </w:rPr>
              <w:t>2 ‏הקלה בדבר בניה בקיר משותף בחזית מערבית‏ ‏.‏</w:t>
            </w:r>
          </w:p>
          <w:p w14:paraId="7680F84B" w14:textId="77777777" w:rsidR="00654C80" w:rsidRDefault="00A25F3B" w:rsidP="00654C80">
            <w:pPr>
              <w:rPr>
                <w:rtl/>
              </w:rPr>
            </w:pPr>
          </w:p>
          <w:p w14:paraId="4CC259A5" w14:textId="77777777" w:rsidR="00654C80" w:rsidRDefault="00A25F3B" w:rsidP="00654C80">
            <w:pPr>
              <w:rPr>
                <w:rtl/>
              </w:rPr>
            </w:pPr>
            <w:r>
              <w:rPr>
                <w:rFonts w:cs="David" w:hint="cs"/>
                <w:color w:val="000000"/>
                <w:rtl/>
              </w:rPr>
              <w:t>3 ‏הקלה בדבר שינוי מהוראות תבע 9988 בענין גודל הדירות מעל 160 מ"ר ללא תוספת שטחים‏ ‏.‏</w:t>
            </w:r>
          </w:p>
          <w:p w14:paraId="56F5E748" w14:textId="77777777" w:rsidR="00654C80" w:rsidRDefault="00A25F3B" w:rsidP="00654C80">
            <w:pPr>
              <w:rPr>
                <w:rtl/>
              </w:rPr>
            </w:pPr>
          </w:p>
          <w:p w14:paraId="32B694EA" w14:textId="77777777" w:rsidR="00654C80" w:rsidRDefault="00A25F3B" w:rsidP="00654C80">
            <w:pPr>
              <w:rPr>
                <w:rtl/>
              </w:rPr>
            </w:pPr>
            <w:r>
              <w:rPr>
                <w:rFonts w:cs="David" w:hint="cs"/>
                <w:color w:val="000000"/>
                <w:rtl/>
              </w:rPr>
              <w:t>4 ‏הקלה בקו בנין קדמי מתחת לקרקע ע"מ לבנות חדר טרנספורמציה ע"פ דרישת חברת החשמל‏ ‏.‏</w:t>
            </w:r>
          </w:p>
          <w:p w14:paraId="217BB418" w14:textId="77777777" w:rsidR="00654C80" w:rsidRDefault="00A25F3B" w:rsidP="00654C80">
            <w:pPr>
              <w:rPr>
                <w:rtl/>
              </w:rPr>
            </w:pPr>
          </w:p>
          <w:p w14:paraId="21B8C374" w14:textId="77777777" w:rsidR="00654C80" w:rsidRDefault="00A25F3B" w:rsidP="00654C80">
            <w:pPr>
              <w:rPr>
                <w:rtl/>
              </w:rPr>
            </w:pPr>
            <w:r>
              <w:rPr>
                <w:rFonts w:cs="David" w:hint="cs"/>
                <w:color w:val="000000"/>
                <w:rtl/>
              </w:rPr>
              <w:t>‏‏קווי בניין ‏</w:t>
            </w:r>
          </w:p>
          <w:p w14:paraId="482EFE99" w14:textId="77777777" w:rsidR="00654C80" w:rsidRDefault="00A25F3B" w:rsidP="00654C80">
            <w:pPr>
              <w:rPr>
                <w:rtl/>
              </w:rPr>
            </w:pPr>
          </w:p>
          <w:p w14:paraId="4DEA1C08" w14:textId="77777777" w:rsidR="00654C80" w:rsidRDefault="00A25F3B" w:rsidP="00654C80">
            <w:pPr>
              <w:rPr>
                <w:rtl/>
              </w:rPr>
            </w:pPr>
            <w:r>
              <w:rPr>
                <w:rFonts w:cs="David" w:hint="cs"/>
                <w:color w:val="000000"/>
                <w:rtl/>
              </w:rPr>
              <w:t>‏‏קווי בניין המותרים ע"פ 10038 הם: ‏</w:t>
            </w:r>
          </w:p>
          <w:p w14:paraId="294240B0" w14:textId="77777777" w:rsidR="00654C80" w:rsidRDefault="00A25F3B" w:rsidP="00654C80">
            <w:pPr>
              <w:rPr>
                <w:rtl/>
              </w:rPr>
            </w:pPr>
          </w:p>
          <w:p w14:paraId="6DB87B59" w14:textId="77777777" w:rsidR="00654C80" w:rsidRDefault="00A25F3B" w:rsidP="00654C80">
            <w:pPr>
              <w:rPr>
                <w:rtl/>
              </w:rPr>
            </w:pPr>
            <w:r>
              <w:rPr>
                <w:rFonts w:cs="David" w:hint="cs"/>
                <w:color w:val="000000"/>
                <w:rtl/>
              </w:rPr>
              <w:t xml:space="preserve">‏‏חזית קדמית דרומית 4 מ </w:t>
            </w:r>
            <w:r>
              <w:rPr>
                <w:rFonts w:cs="David" w:hint="cs"/>
                <w:color w:val="000000"/>
                <w:rtl/>
              </w:rPr>
              <w:t>(בפועל בינוי מוצע במרחק של 5.20 מ' מגבול מגרש).‏</w:t>
            </w:r>
          </w:p>
          <w:p w14:paraId="5960F63F" w14:textId="77777777" w:rsidR="00654C80" w:rsidRDefault="00A25F3B" w:rsidP="00654C80">
            <w:pPr>
              <w:rPr>
                <w:rtl/>
              </w:rPr>
            </w:pPr>
          </w:p>
          <w:p w14:paraId="77D3C4E5" w14:textId="77777777" w:rsidR="00654C80" w:rsidRDefault="00A25F3B" w:rsidP="00654C80">
            <w:pPr>
              <w:rPr>
                <w:rtl/>
              </w:rPr>
            </w:pPr>
            <w:r>
              <w:rPr>
                <w:rFonts w:cs="David" w:hint="cs"/>
                <w:color w:val="000000"/>
                <w:rtl/>
              </w:rPr>
              <w:t>‏‏חזית אחורית צפונית 3 מ'.‏</w:t>
            </w:r>
          </w:p>
          <w:p w14:paraId="1235889E" w14:textId="77777777" w:rsidR="00654C80" w:rsidRDefault="00A25F3B" w:rsidP="00654C80">
            <w:pPr>
              <w:rPr>
                <w:rtl/>
              </w:rPr>
            </w:pPr>
          </w:p>
          <w:p w14:paraId="2AC6DFF4" w14:textId="77777777" w:rsidR="00654C80" w:rsidRDefault="00A25F3B" w:rsidP="00654C80">
            <w:pPr>
              <w:rPr>
                <w:rtl/>
              </w:rPr>
            </w:pPr>
            <w:r>
              <w:rPr>
                <w:rFonts w:cs="David" w:hint="cs"/>
                <w:color w:val="000000"/>
                <w:rtl/>
              </w:rPr>
              <w:t>‏‏חזית צידית מזרחית 2 מ'.‏</w:t>
            </w:r>
          </w:p>
          <w:p w14:paraId="2A8A6337" w14:textId="77777777" w:rsidR="00654C80" w:rsidRDefault="00A25F3B" w:rsidP="00654C80">
            <w:pPr>
              <w:rPr>
                <w:rtl/>
              </w:rPr>
            </w:pPr>
          </w:p>
          <w:p w14:paraId="1A0D0B13" w14:textId="77777777" w:rsidR="00654C80" w:rsidRDefault="00A25F3B" w:rsidP="00654C80">
            <w:pPr>
              <w:rPr>
                <w:rtl/>
              </w:rPr>
            </w:pPr>
            <w:r>
              <w:rPr>
                <w:rFonts w:cs="David" w:hint="cs"/>
                <w:color w:val="000000"/>
                <w:rtl/>
              </w:rPr>
              <w:t>‏‏חזית צידית מערבית קו בנין 0 בקיר משותף בהתאם לסעיף 15 בתמ"א 38 ‏‏–‏‏ פורסמה הקלה.‏</w:t>
            </w:r>
          </w:p>
          <w:p w14:paraId="016EA66E" w14:textId="77777777" w:rsidR="00654C80" w:rsidRDefault="00A25F3B" w:rsidP="00654C80">
            <w:pPr>
              <w:rPr>
                <w:rtl/>
              </w:rPr>
            </w:pPr>
          </w:p>
          <w:p w14:paraId="0CF38B3A" w14:textId="77777777" w:rsidR="00654C80" w:rsidRDefault="00A25F3B" w:rsidP="00654C80">
            <w:pPr>
              <w:rPr>
                <w:rtl/>
              </w:rPr>
            </w:pPr>
            <w:r>
              <w:rPr>
                <w:rFonts w:cs="David" w:hint="cs"/>
                <w:color w:val="000000"/>
                <w:rtl/>
              </w:rPr>
              <w:lastRenderedPageBreak/>
              <w:t>‏‏הבינוי המוצע היינו בתוך תחום קווי בניין המותרים למעט חניות תת"ק.‏</w:t>
            </w:r>
          </w:p>
          <w:p w14:paraId="7630EB90" w14:textId="77777777" w:rsidR="00654C80" w:rsidRDefault="00A25F3B" w:rsidP="00654C80">
            <w:pPr>
              <w:rPr>
                <w:rtl/>
              </w:rPr>
            </w:pPr>
          </w:p>
          <w:p w14:paraId="4DC9E132" w14:textId="77777777" w:rsidR="00654C80" w:rsidRDefault="00A25F3B" w:rsidP="00654C80">
            <w:pPr>
              <w:rPr>
                <w:rtl/>
              </w:rPr>
            </w:pPr>
            <w:r>
              <w:rPr>
                <w:rFonts w:cs="David" w:hint="cs"/>
                <w:color w:val="000000"/>
                <w:rtl/>
              </w:rPr>
              <w:t>‏‏שטחים‏</w:t>
            </w:r>
          </w:p>
          <w:p w14:paraId="54D1105B" w14:textId="77777777" w:rsidR="00654C80" w:rsidRDefault="00A25F3B" w:rsidP="00654C80">
            <w:pPr>
              <w:rPr>
                <w:rtl/>
              </w:rPr>
            </w:pPr>
          </w:p>
          <w:p w14:paraId="736D610D" w14:textId="77777777" w:rsidR="00654C80" w:rsidRDefault="00A25F3B" w:rsidP="00654C80">
            <w:pPr>
              <w:rPr>
                <w:rtl/>
              </w:rPr>
            </w:pPr>
            <w:r>
              <w:rPr>
                <w:rFonts w:cs="David" w:hint="cs"/>
                <w:color w:val="000000"/>
                <w:rtl/>
              </w:rPr>
              <w:t>‏‏שטחים עיקריים: ‏</w:t>
            </w:r>
          </w:p>
          <w:p w14:paraId="46312270" w14:textId="77777777" w:rsidR="00654C80" w:rsidRDefault="00A25F3B" w:rsidP="00654C80">
            <w:pPr>
              <w:rPr>
                <w:rtl/>
              </w:rPr>
            </w:pPr>
          </w:p>
          <w:p w14:paraId="6603001F" w14:textId="77777777" w:rsidR="00654C80" w:rsidRDefault="00A25F3B" w:rsidP="00654C80">
            <w:pPr>
              <w:rPr>
                <w:rtl/>
              </w:rPr>
            </w:pPr>
            <w:r>
              <w:rPr>
                <w:rFonts w:cs="David" w:hint="cs"/>
                <w:color w:val="000000"/>
                <w:rtl/>
              </w:rPr>
              <w:t>‏‏שטח עיקרי מותר לבינוי ‏‏893.5 מ"ר‏‏, שטח עיקרי מוצע ‏‏891.95 מ"ר‏‏.‏</w:t>
            </w:r>
          </w:p>
          <w:p w14:paraId="1C289282" w14:textId="77777777" w:rsidR="00654C80" w:rsidRDefault="00A25F3B" w:rsidP="00654C80">
            <w:pPr>
              <w:rPr>
                <w:rtl/>
              </w:rPr>
            </w:pPr>
          </w:p>
          <w:p w14:paraId="5B89589F" w14:textId="77777777" w:rsidR="00654C80" w:rsidRDefault="00A25F3B" w:rsidP="00654C80">
            <w:pPr>
              <w:rPr>
                <w:rtl/>
              </w:rPr>
            </w:pPr>
            <w:r>
              <w:rPr>
                <w:rFonts w:cs="David" w:hint="cs"/>
                <w:color w:val="000000"/>
                <w:rtl/>
              </w:rPr>
              <w:t>‏‏השטחים המוצעים עומדים במסגרת השטחים המותרים ע"פ תמ"א 38.‏</w:t>
            </w:r>
          </w:p>
          <w:p w14:paraId="3F19ABF8" w14:textId="77777777" w:rsidR="00654C80" w:rsidRDefault="00A25F3B" w:rsidP="00654C80">
            <w:pPr>
              <w:rPr>
                <w:rtl/>
              </w:rPr>
            </w:pPr>
          </w:p>
          <w:p w14:paraId="56E72BA0" w14:textId="77777777" w:rsidR="00654C80" w:rsidRDefault="00A25F3B" w:rsidP="00654C80">
            <w:pPr>
              <w:rPr>
                <w:rtl/>
              </w:rPr>
            </w:pPr>
            <w:r>
              <w:rPr>
                <w:rFonts w:cs="David" w:hint="cs"/>
                <w:color w:val="000000"/>
                <w:rtl/>
              </w:rPr>
              <w:t>‏‏שטחי שירות: ‏</w:t>
            </w:r>
          </w:p>
          <w:p w14:paraId="7D816D7E" w14:textId="77777777" w:rsidR="00654C80" w:rsidRDefault="00A25F3B" w:rsidP="00654C80">
            <w:pPr>
              <w:rPr>
                <w:rtl/>
              </w:rPr>
            </w:pPr>
          </w:p>
          <w:p w14:paraId="695268D7" w14:textId="77777777" w:rsidR="00654C80" w:rsidRDefault="00A25F3B" w:rsidP="00654C80">
            <w:pPr>
              <w:rPr>
                <w:rtl/>
              </w:rPr>
            </w:pPr>
            <w:r>
              <w:rPr>
                <w:rFonts w:cs="David" w:hint="cs"/>
                <w:color w:val="000000"/>
                <w:rtl/>
              </w:rPr>
              <w:t>‏‏שטחי שירות מוצעים כמותר עפ"י התקנות שטחי מיגון, חדר מדרגות ומבואות.‏</w:t>
            </w:r>
          </w:p>
          <w:p w14:paraId="198CF9DE" w14:textId="77777777" w:rsidR="00654C80" w:rsidRDefault="00A25F3B" w:rsidP="00654C80">
            <w:pPr>
              <w:rPr>
                <w:rtl/>
              </w:rPr>
            </w:pPr>
          </w:p>
          <w:p w14:paraId="505A737E" w14:textId="77777777" w:rsidR="00654C80" w:rsidRDefault="00A25F3B" w:rsidP="00654C80">
            <w:pPr>
              <w:rPr>
                <w:rtl/>
              </w:rPr>
            </w:pPr>
            <w:r>
              <w:rPr>
                <w:rFonts w:cs="David" w:hint="cs"/>
                <w:color w:val="000000"/>
                <w:rtl/>
              </w:rPr>
              <w:t>‏‏מוצע חדר שנאים תת"ק בהתאם לדרישת חח"י ‏‏–‏‏ ‏‏אין מניעה לאשר.‏</w:t>
            </w:r>
          </w:p>
          <w:p w14:paraId="390D8B4E" w14:textId="77777777" w:rsidR="00654C80" w:rsidRDefault="00A25F3B" w:rsidP="00654C80">
            <w:pPr>
              <w:rPr>
                <w:rtl/>
              </w:rPr>
            </w:pPr>
          </w:p>
          <w:p w14:paraId="57A603B4" w14:textId="77777777" w:rsidR="00654C80" w:rsidRDefault="00A25F3B" w:rsidP="00654C80">
            <w:pPr>
              <w:rPr>
                <w:rtl/>
              </w:rPr>
            </w:pPr>
            <w:r>
              <w:rPr>
                <w:rFonts w:cs="David" w:hint="cs"/>
                <w:color w:val="000000"/>
                <w:rtl/>
              </w:rPr>
              <w:t>‏‏מוצע חדר טכני בשטח הגג היוצא משטח מרפסת גג מוצמדת ‏‏–‏‏ ‏‏לא ניתן לאשר‏‏ בגג המבנה שטחי שירות עבור שימוש פרטי כפי שהוצג, יש להבהיר את השימוש המוצע.‏</w:t>
            </w:r>
          </w:p>
          <w:p w14:paraId="16E8FE77" w14:textId="77777777" w:rsidR="00654C80" w:rsidRDefault="00A25F3B" w:rsidP="00654C80">
            <w:pPr>
              <w:rPr>
                <w:rtl/>
              </w:rPr>
            </w:pPr>
          </w:p>
          <w:p w14:paraId="0376C831" w14:textId="77777777" w:rsidR="00654C80" w:rsidRDefault="00A25F3B" w:rsidP="00654C80">
            <w:pPr>
              <w:rPr>
                <w:rtl/>
              </w:rPr>
            </w:pPr>
            <w:r>
              <w:rPr>
                <w:rFonts w:cs="David" w:hint="cs"/>
                <w:color w:val="000000"/>
                <w:rtl/>
              </w:rPr>
              <w:t>‏‏מחסנים‏</w:t>
            </w:r>
          </w:p>
          <w:p w14:paraId="7EEAB2AC" w14:textId="77777777" w:rsidR="00654C80" w:rsidRDefault="00A25F3B" w:rsidP="00654C80">
            <w:pPr>
              <w:rPr>
                <w:rtl/>
              </w:rPr>
            </w:pPr>
          </w:p>
          <w:p w14:paraId="0CD57D81" w14:textId="77777777" w:rsidR="00654C80" w:rsidRDefault="00A25F3B" w:rsidP="00654C80">
            <w:pPr>
              <w:rPr>
                <w:rtl/>
              </w:rPr>
            </w:pPr>
            <w:r>
              <w:rPr>
                <w:rFonts w:cs="David" w:hint="cs"/>
                <w:color w:val="000000"/>
                <w:rtl/>
              </w:rPr>
              <w:t xml:space="preserve">‏‏מוצעים 3 מחסנים </w:t>
            </w:r>
            <w:r>
              <w:rPr>
                <w:rFonts w:cs="David" w:hint="cs"/>
                <w:color w:val="000000"/>
                <w:rtl/>
              </w:rPr>
              <w:t>בקומות המרתף ‏‏–‏‏ ‏‏אין מניעה לאשר.‏</w:t>
            </w:r>
          </w:p>
          <w:p w14:paraId="753C6BA4" w14:textId="77777777" w:rsidR="00654C80" w:rsidRDefault="00A25F3B" w:rsidP="00654C80">
            <w:pPr>
              <w:rPr>
                <w:rtl/>
              </w:rPr>
            </w:pPr>
          </w:p>
          <w:p w14:paraId="29FA721C" w14:textId="77777777" w:rsidR="00654C80" w:rsidRDefault="00A25F3B" w:rsidP="00654C80">
            <w:pPr>
              <w:rPr>
                <w:rtl/>
              </w:rPr>
            </w:pPr>
            <w:r>
              <w:rPr>
                <w:rFonts w:cs="David" w:hint="cs"/>
                <w:color w:val="000000"/>
                <w:rtl/>
              </w:rPr>
              <w:t>‏יש לציין שטח של כל מחסן.‏</w:t>
            </w:r>
          </w:p>
          <w:p w14:paraId="07F855A5" w14:textId="77777777" w:rsidR="00654C80" w:rsidRDefault="00A25F3B" w:rsidP="00654C80">
            <w:pPr>
              <w:rPr>
                <w:rtl/>
              </w:rPr>
            </w:pPr>
          </w:p>
          <w:p w14:paraId="5CFA5AA1" w14:textId="77777777" w:rsidR="00654C80" w:rsidRDefault="00A25F3B" w:rsidP="00654C80">
            <w:pPr>
              <w:rPr>
                <w:rtl/>
              </w:rPr>
            </w:pPr>
            <w:r>
              <w:rPr>
                <w:rFonts w:cs="David" w:hint="cs"/>
                <w:color w:val="000000"/>
                <w:rtl/>
              </w:rPr>
              <w:t>‏יש לציין גובה ‏ h ‏2.20 וכן להציג בחתך הנמכה.‏</w:t>
            </w:r>
          </w:p>
          <w:p w14:paraId="0B73BB77" w14:textId="77777777" w:rsidR="00654C80" w:rsidRDefault="00A25F3B" w:rsidP="00654C80">
            <w:pPr>
              <w:rPr>
                <w:rtl/>
              </w:rPr>
            </w:pPr>
          </w:p>
          <w:p w14:paraId="71EB8A10" w14:textId="77777777" w:rsidR="00654C80" w:rsidRDefault="00A25F3B" w:rsidP="00654C80">
            <w:pPr>
              <w:rPr>
                <w:rtl/>
              </w:rPr>
            </w:pPr>
            <w:r>
              <w:rPr>
                <w:rFonts w:cs="David" w:hint="cs"/>
                <w:color w:val="000000"/>
                <w:rtl/>
              </w:rPr>
              <w:t>‏‏מרפסות‏</w:t>
            </w:r>
          </w:p>
          <w:p w14:paraId="741C6CBD" w14:textId="77777777" w:rsidR="00654C80" w:rsidRDefault="00A25F3B" w:rsidP="00654C80">
            <w:pPr>
              <w:rPr>
                <w:rtl/>
              </w:rPr>
            </w:pPr>
          </w:p>
          <w:p w14:paraId="01848247" w14:textId="77777777" w:rsidR="00654C80" w:rsidRDefault="00A25F3B" w:rsidP="00654C80">
            <w:pPr>
              <w:rPr>
                <w:rtl/>
              </w:rPr>
            </w:pPr>
            <w:r>
              <w:rPr>
                <w:rFonts w:cs="David" w:hint="cs"/>
                <w:color w:val="000000"/>
                <w:rtl/>
              </w:rPr>
              <w:t>‏‏מוצעות מרפסות גג בתחום קו בניין ‏‏–‏‏ ‏‏אין מניעה לאשר.‏</w:t>
            </w:r>
          </w:p>
          <w:p w14:paraId="53869BC2" w14:textId="77777777" w:rsidR="00654C80" w:rsidRDefault="00A25F3B" w:rsidP="00654C80">
            <w:pPr>
              <w:rPr>
                <w:rtl/>
              </w:rPr>
            </w:pPr>
          </w:p>
          <w:p w14:paraId="6E1243A2"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4DB98135" w14:textId="77777777" w:rsidR="00654C80" w:rsidRDefault="00A25F3B" w:rsidP="00654C80">
            <w:pPr>
              <w:rPr>
                <w:rtl/>
              </w:rPr>
            </w:pPr>
          </w:p>
          <w:p w14:paraId="609EA2B2" w14:textId="77777777" w:rsidR="00654C80" w:rsidRDefault="00A25F3B" w:rsidP="00654C80">
            <w:pPr>
              <w:rPr>
                <w:rtl/>
              </w:rPr>
            </w:pPr>
            <w:r>
              <w:rPr>
                <w:rFonts w:cs="David" w:hint="cs"/>
                <w:color w:val="000000"/>
                <w:rtl/>
              </w:rPr>
              <w:t>‏לחשב מרפסות זיז מקורות לשטח עיקרי.‏</w:t>
            </w:r>
          </w:p>
          <w:p w14:paraId="40D47BB4" w14:textId="77777777" w:rsidR="00654C80" w:rsidRDefault="00A25F3B" w:rsidP="00654C80">
            <w:pPr>
              <w:rPr>
                <w:rtl/>
              </w:rPr>
            </w:pPr>
          </w:p>
          <w:p w14:paraId="329A7797" w14:textId="77777777" w:rsidR="00654C80" w:rsidRDefault="00A25F3B" w:rsidP="00654C80">
            <w:pPr>
              <w:rPr>
                <w:rtl/>
              </w:rPr>
            </w:pPr>
            <w:r>
              <w:rPr>
                <w:rFonts w:cs="David" w:hint="cs"/>
                <w:color w:val="000000"/>
                <w:rtl/>
              </w:rPr>
              <w:t>‏ ‏</w:t>
            </w:r>
          </w:p>
          <w:p w14:paraId="6AEAB578" w14:textId="77777777" w:rsidR="00654C80" w:rsidRDefault="00A25F3B" w:rsidP="00654C80">
            <w:pPr>
              <w:rPr>
                <w:rtl/>
              </w:rPr>
            </w:pPr>
          </w:p>
          <w:p w14:paraId="49409FB9" w14:textId="77777777" w:rsidR="00654C80" w:rsidRDefault="00A25F3B" w:rsidP="00654C80">
            <w:pPr>
              <w:rPr>
                <w:rtl/>
              </w:rPr>
            </w:pPr>
            <w:r>
              <w:rPr>
                <w:rFonts w:cs="David" w:hint="cs"/>
                <w:color w:val="000000"/>
                <w:rtl/>
              </w:rPr>
              <w:t>‏תברואה‏</w:t>
            </w:r>
          </w:p>
          <w:p w14:paraId="4F3C6209" w14:textId="77777777" w:rsidR="00654C80" w:rsidRDefault="00A25F3B" w:rsidP="00654C80">
            <w:pPr>
              <w:rPr>
                <w:rtl/>
              </w:rPr>
            </w:pPr>
          </w:p>
          <w:p w14:paraId="5A89C756" w14:textId="77777777" w:rsidR="00654C80" w:rsidRDefault="00A25F3B" w:rsidP="00654C80">
            <w:pPr>
              <w:rPr>
                <w:rtl/>
              </w:rPr>
            </w:pPr>
            <w:r>
              <w:rPr>
                <w:rFonts w:cs="David" w:hint="cs"/>
                <w:color w:val="000000"/>
                <w:rtl/>
              </w:rPr>
              <w:t>‏‏חו"ד תברואה ‏‏–‏‏ לאשר את הבקשה - ‏‏יש לתכנן פח אחד בנפח ‏‏350‏‏ ליטר‏‏.‏</w:t>
            </w:r>
          </w:p>
          <w:p w14:paraId="72B126CD" w14:textId="77777777" w:rsidR="00654C80" w:rsidRDefault="00A25F3B" w:rsidP="00654C80">
            <w:pPr>
              <w:rPr>
                <w:rtl/>
              </w:rPr>
            </w:pPr>
          </w:p>
          <w:p w14:paraId="112A6A48"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233BFD89" w14:textId="77777777" w:rsidR="00654C80" w:rsidRDefault="00A25F3B" w:rsidP="00654C80">
            <w:pPr>
              <w:rPr>
                <w:rtl/>
              </w:rPr>
            </w:pPr>
          </w:p>
          <w:p w14:paraId="4F7A3F25" w14:textId="77777777" w:rsidR="00654C80" w:rsidRDefault="00A25F3B" w:rsidP="00654C80">
            <w:pPr>
              <w:rPr>
                <w:rtl/>
              </w:rPr>
            </w:pPr>
            <w:r>
              <w:rPr>
                <w:rFonts w:cs="David" w:hint="cs"/>
                <w:color w:val="000000"/>
                <w:rtl/>
              </w:rPr>
              <w:t xml:space="preserve">‏יש ‏ ‏להציג פתרון‏ ‏ מתקן אשפה ‏ </w:t>
            </w:r>
            <w:r>
              <w:rPr>
                <w:rFonts w:cs="David" w:hint="cs"/>
                <w:color w:val="000000"/>
                <w:rtl/>
              </w:rPr>
              <w:t>‏בהתאם ‏ ‏להוראות 9988 בניצב לגדר בחזית הפונה לרחוב.‏</w:t>
            </w:r>
          </w:p>
          <w:p w14:paraId="1FD54822" w14:textId="77777777" w:rsidR="00654C80" w:rsidRDefault="00A25F3B" w:rsidP="00654C80">
            <w:pPr>
              <w:rPr>
                <w:rtl/>
              </w:rPr>
            </w:pPr>
          </w:p>
          <w:p w14:paraId="543D0416" w14:textId="77777777" w:rsidR="00654C80" w:rsidRDefault="00A25F3B" w:rsidP="00654C80">
            <w:pPr>
              <w:rPr>
                <w:rtl/>
              </w:rPr>
            </w:pPr>
            <w:r>
              <w:rPr>
                <w:rFonts w:cs="David" w:hint="cs"/>
                <w:color w:val="000000"/>
                <w:rtl/>
              </w:rPr>
              <w:lastRenderedPageBreak/>
              <w:t>‏‏עצים‏</w:t>
            </w:r>
          </w:p>
          <w:p w14:paraId="43D2A1A0" w14:textId="77777777" w:rsidR="00654C80" w:rsidRDefault="00A25F3B" w:rsidP="00654C80">
            <w:pPr>
              <w:rPr>
                <w:rtl/>
              </w:rPr>
            </w:pPr>
          </w:p>
          <w:p w14:paraId="028F449B" w14:textId="77777777" w:rsidR="00654C80" w:rsidRDefault="00A25F3B" w:rsidP="00654C80">
            <w:pPr>
              <w:rPr>
                <w:rtl/>
              </w:rPr>
            </w:pPr>
            <w:r>
              <w:rPr>
                <w:rFonts w:cs="David" w:hint="cs"/>
                <w:color w:val="000000"/>
                <w:rtl/>
              </w:rPr>
              <w:t>‏‏חו"ד תכנון עיר לעניין עצים:‏‏ יש לסמן בסימוני מבא"ת במפת מדידה וקומת קרקע ‏‏–‏‏ פיתוח , 3 עצים לשימור בחזית קדמית. 2 עצים לעקירה. ו ‏‏–‏‏ 3 עצים לשתילה בחזית אחורית. יש להטמיע בהרמוניקה לנושא 2 עצים לעקירה ‏‏–‏‏ תמונת עץ + סוג עץ + סיבת עקירה.‏</w:t>
            </w:r>
          </w:p>
          <w:p w14:paraId="4D479ABE" w14:textId="77777777" w:rsidR="00654C80" w:rsidRDefault="00A25F3B" w:rsidP="00654C80">
            <w:pPr>
              <w:rPr>
                <w:rtl/>
              </w:rPr>
            </w:pPr>
          </w:p>
          <w:p w14:paraId="4F0839DA" w14:textId="77777777" w:rsidR="00654C80" w:rsidRDefault="00A25F3B" w:rsidP="00654C80">
            <w:pPr>
              <w:rPr>
                <w:rtl/>
              </w:rPr>
            </w:pPr>
            <w:r>
              <w:rPr>
                <w:rFonts w:cs="David" w:hint="cs"/>
                <w:color w:val="000000"/>
                <w:rtl/>
              </w:rPr>
              <w:t>‏‏פיתוח שטח‏</w:t>
            </w:r>
          </w:p>
          <w:p w14:paraId="09A02DF9" w14:textId="77777777" w:rsidR="00654C80" w:rsidRDefault="00A25F3B" w:rsidP="00654C80">
            <w:pPr>
              <w:rPr>
                <w:rtl/>
              </w:rPr>
            </w:pPr>
          </w:p>
          <w:p w14:paraId="611071C3"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4EE92A8B" w14:textId="77777777" w:rsidR="00654C80" w:rsidRDefault="00A25F3B" w:rsidP="00654C80">
            <w:pPr>
              <w:rPr>
                <w:rtl/>
              </w:rPr>
            </w:pPr>
          </w:p>
          <w:p w14:paraId="6211F521" w14:textId="77777777" w:rsidR="00654C80" w:rsidRDefault="00A25F3B" w:rsidP="00654C80">
            <w:pPr>
              <w:rPr>
                <w:rtl/>
              </w:rPr>
            </w:pPr>
            <w:r>
              <w:rPr>
                <w:rFonts w:cs="David" w:hint="cs"/>
                <w:color w:val="000000"/>
                <w:rtl/>
              </w:rPr>
              <w:t>‏‏מיזוג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65F5DCA3" w14:textId="77777777" w:rsidR="00654C80" w:rsidRDefault="00A25F3B" w:rsidP="00654C80">
            <w:pPr>
              <w:rPr>
                <w:rtl/>
              </w:rPr>
            </w:pPr>
          </w:p>
          <w:p w14:paraId="241E3767"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36402A42" w14:textId="77777777" w:rsidR="00654C80" w:rsidRDefault="00A25F3B" w:rsidP="00654C80">
            <w:pPr>
              <w:rPr>
                <w:rtl/>
              </w:rPr>
            </w:pPr>
          </w:p>
          <w:p w14:paraId="56A1F686" w14:textId="77777777" w:rsidR="00654C80" w:rsidRDefault="00A25F3B" w:rsidP="00654C80">
            <w:pPr>
              <w:rPr>
                <w:rtl/>
              </w:rPr>
            </w:pPr>
            <w:r>
              <w:rPr>
                <w:rFonts w:cs="David" w:hint="cs"/>
                <w:color w:val="000000"/>
                <w:rtl/>
              </w:rPr>
              <w:t>‏‏מי נגר‏</w:t>
            </w:r>
          </w:p>
          <w:p w14:paraId="1E7B56A3" w14:textId="77777777" w:rsidR="00654C80" w:rsidRDefault="00A25F3B" w:rsidP="00654C80">
            <w:pPr>
              <w:rPr>
                <w:rtl/>
              </w:rPr>
            </w:pPr>
          </w:p>
          <w:p w14:paraId="7CB76A87"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237EA98B" w14:textId="77777777" w:rsidR="00654C80" w:rsidRDefault="00A25F3B" w:rsidP="00654C80">
            <w:pPr>
              <w:rPr>
                <w:rtl/>
              </w:rPr>
            </w:pPr>
          </w:p>
          <w:p w14:paraId="4D3AED92" w14:textId="77777777" w:rsidR="00654C80" w:rsidRDefault="00A25F3B" w:rsidP="00654C80">
            <w:pPr>
              <w:rPr>
                <w:rtl/>
              </w:rPr>
            </w:pPr>
            <w:r>
              <w:rPr>
                <w:rFonts w:cs="David" w:hint="cs"/>
                <w:color w:val="000000"/>
                <w:rtl/>
              </w:rPr>
              <w:t>‏‏נגישות‏</w:t>
            </w:r>
          </w:p>
          <w:p w14:paraId="68B8DD18" w14:textId="77777777" w:rsidR="00654C80" w:rsidRDefault="00A25F3B" w:rsidP="00654C80">
            <w:pPr>
              <w:rPr>
                <w:rtl/>
              </w:rPr>
            </w:pPr>
          </w:p>
          <w:p w14:paraId="1706C082" w14:textId="77777777" w:rsidR="00654C80" w:rsidRDefault="00A25F3B" w:rsidP="00654C80">
            <w:pPr>
              <w:rPr>
                <w:rtl/>
              </w:rPr>
            </w:pPr>
            <w:r>
              <w:rPr>
                <w:rFonts w:cs="David" w:hint="cs"/>
                <w:color w:val="000000"/>
                <w:rtl/>
              </w:rPr>
              <w:t>‏‏בהתאם להחלטת הוועדה בנושא מס' יח"ד יידרש אישור מורשה נגישות במידת הצורך.‏</w:t>
            </w:r>
          </w:p>
          <w:p w14:paraId="7913E615" w14:textId="77777777" w:rsidR="00654C80" w:rsidRDefault="00A25F3B" w:rsidP="00654C80">
            <w:pPr>
              <w:rPr>
                <w:rtl/>
              </w:rPr>
            </w:pPr>
          </w:p>
          <w:p w14:paraId="0B6EAFF0" w14:textId="77777777" w:rsidR="00654C80" w:rsidRDefault="00A25F3B" w:rsidP="00654C80">
            <w:pPr>
              <w:rPr>
                <w:rtl/>
              </w:rPr>
            </w:pPr>
            <w:r>
              <w:rPr>
                <w:rFonts w:cs="David" w:hint="cs"/>
                <w:color w:val="000000"/>
                <w:rtl/>
              </w:rPr>
              <w:t>‏‏התנגדויות‏</w:t>
            </w:r>
          </w:p>
          <w:p w14:paraId="30604ADA" w14:textId="77777777" w:rsidR="00654C80" w:rsidRDefault="00A25F3B" w:rsidP="00654C80">
            <w:pPr>
              <w:rPr>
                <w:rtl/>
              </w:rPr>
            </w:pPr>
          </w:p>
          <w:p w14:paraId="79245DAA" w14:textId="77777777" w:rsidR="00654C80" w:rsidRDefault="00A25F3B" w:rsidP="00654C80">
            <w:pPr>
              <w:rPr>
                <w:rtl/>
              </w:rPr>
            </w:pPr>
            <w:r>
              <w:rPr>
                <w:rFonts w:cs="David" w:hint="cs"/>
                <w:color w:val="000000"/>
                <w:rtl/>
              </w:rPr>
              <w:t>‏‏בוצע הליך פרסומי, לא התקבלו התנגדויות. ‏</w:t>
            </w:r>
          </w:p>
          <w:p w14:paraId="032A461C" w14:textId="77777777" w:rsidR="00654C80" w:rsidRDefault="00A25F3B" w:rsidP="00654C80">
            <w:pPr>
              <w:rPr>
                <w:rtl/>
              </w:rPr>
            </w:pPr>
          </w:p>
          <w:p w14:paraId="07D063B0" w14:textId="77777777" w:rsidR="00654C80" w:rsidRDefault="00A25F3B" w:rsidP="00654C80">
            <w:pPr>
              <w:rPr>
                <w:rtl/>
              </w:rPr>
            </w:pPr>
            <w:r>
              <w:rPr>
                <w:rFonts w:cs="David" w:hint="cs"/>
                <w:color w:val="000000"/>
                <w:rtl/>
              </w:rPr>
              <w:t>‏‏נדרש תיקון ליקויים גרפיים כמסומן ע"ג תוכנית ‏‎a‎</w:t>
            </w:r>
          </w:p>
        </w:tc>
      </w:tr>
      <w:tr w:rsidR="00BF1333" w14:paraId="5674BCF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BDE63C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DA7B585" w14:textId="77777777" w:rsidR="00BF1333" w:rsidRDefault="00BF1333">
            <w:pPr>
              <w:jc w:val="both"/>
            </w:pPr>
            <w:r>
              <w:rPr>
                <w:rFonts w:cs="Arial" w:hint="cs"/>
                <w:rtl/>
              </w:rPr>
              <w:t>29/10/2024</w:t>
            </w:r>
          </w:p>
        </w:tc>
        <w:tc>
          <w:tcPr>
            <w:tcW w:w="5669" w:type="dxa"/>
          </w:tcPr>
          <w:p w14:paraId="65EB876E" w14:textId="77777777" w:rsidR="00654C80" w:rsidRDefault="00A25F3B" w:rsidP="00654C80">
            <w:pPr>
              <w:rPr>
                <w:rtl/>
              </w:rPr>
            </w:pPr>
          </w:p>
          <w:p w14:paraId="17B7782E" w14:textId="77777777" w:rsidR="00654C80" w:rsidRDefault="00A25F3B" w:rsidP="00654C80">
            <w:pPr>
              <w:rPr>
                <w:rtl/>
              </w:rPr>
            </w:pPr>
            <w:r>
              <w:rPr>
                <w:rFonts w:cs="David" w:hint="cs"/>
                <w:color w:val="000000"/>
                <w:rtl/>
              </w:rPr>
              <w:t>1- הריסה בניין קיים בן 3 קומות והקמת בניין חדש בן 5 קומות מעל 2 קומות מרתף.</w:t>
            </w:r>
          </w:p>
          <w:p w14:paraId="748A41CB" w14:textId="77777777" w:rsidR="00654C80" w:rsidRDefault="00A25F3B" w:rsidP="00654C80">
            <w:pPr>
              <w:rPr>
                <w:rtl/>
              </w:rPr>
            </w:pPr>
          </w:p>
          <w:p w14:paraId="770AF4B7" w14:textId="77777777" w:rsidR="00654C80" w:rsidRDefault="00A25F3B" w:rsidP="00654C80">
            <w:pPr>
              <w:rPr>
                <w:rtl/>
              </w:rPr>
            </w:pPr>
            <w:r>
              <w:rPr>
                <w:rFonts w:cs="David" w:hint="cs"/>
                <w:color w:val="000000"/>
                <w:rtl/>
              </w:rPr>
              <w:t>קומה -3.70 קומת מגורים, מחסנים וחניה וקומה 6.90- קומת חניה וחדר טרנספורמציה.</w:t>
            </w:r>
          </w:p>
          <w:p w14:paraId="7A5B06F0" w14:textId="77777777" w:rsidR="00654C80" w:rsidRDefault="00A25F3B" w:rsidP="00654C80">
            <w:pPr>
              <w:rPr>
                <w:rtl/>
              </w:rPr>
            </w:pPr>
          </w:p>
          <w:p w14:paraId="11262C23" w14:textId="77777777" w:rsidR="00654C80" w:rsidRDefault="00A25F3B" w:rsidP="00654C80">
            <w:pPr>
              <w:rPr>
                <w:rtl/>
              </w:rPr>
            </w:pPr>
            <w:r>
              <w:rPr>
                <w:rFonts w:cs="David" w:hint="cs"/>
                <w:color w:val="000000"/>
                <w:rtl/>
              </w:rPr>
              <w:t>בהתאם לתמ"א 38 ותכנית 10038 חיזוק מבנים מפני רעידות אדמ. קיימות 5 יח"ד, מוצעות 5 יח"ד.</w:t>
            </w:r>
          </w:p>
          <w:p w14:paraId="0077F371" w14:textId="77777777" w:rsidR="00654C80" w:rsidRDefault="00A25F3B" w:rsidP="00654C80">
            <w:pPr>
              <w:rPr>
                <w:rtl/>
              </w:rPr>
            </w:pPr>
          </w:p>
          <w:p w14:paraId="14C2D66C" w14:textId="77777777" w:rsidR="00654C80" w:rsidRDefault="00A25F3B" w:rsidP="00654C80">
            <w:pPr>
              <w:rPr>
                <w:rtl/>
              </w:rPr>
            </w:pPr>
            <w:r>
              <w:rPr>
                <w:rFonts w:cs="David" w:hint="cs"/>
                <w:color w:val="000000"/>
                <w:rtl/>
              </w:rPr>
              <w:t>2- הקלה בדבר בניה בקיר משותף בחזית מערבית.</w:t>
            </w:r>
          </w:p>
          <w:p w14:paraId="11A8B2B2" w14:textId="77777777" w:rsidR="00654C80" w:rsidRDefault="00A25F3B" w:rsidP="00654C80">
            <w:pPr>
              <w:rPr>
                <w:rtl/>
              </w:rPr>
            </w:pPr>
          </w:p>
          <w:p w14:paraId="0FDC2441" w14:textId="77777777" w:rsidR="00654C80" w:rsidRDefault="00A25F3B" w:rsidP="00654C80">
            <w:pPr>
              <w:rPr>
                <w:rtl/>
              </w:rPr>
            </w:pPr>
            <w:r>
              <w:rPr>
                <w:rFonts w:cs="David" w:hint="cs"/>
                <w:color w:val="000000"/>
                <w:rtl/>
              </w:rPr>
              <w:t>3- הקלה בדבר שינוי מהוראות תבע 9988 בענין גודל הדירות מעל 160 מ"ר ללא תוספת שטחים.</w:t>
            </w:r>
          </w:p>
          <w:p w14:paraId="0B679BAF" w14:textId="77777777" w:rsidR="00654C80" w:rsidRDefault="00A25F3B" w:rsidP="00654C80">
            <w:pPr>
              <w:rPr>
                <w:rtl/>
              </w:rPr>
            </w:pPr>
          </w:p>
          <w:p w14:paraId="20CC3E0A" w14:textId="77777777" w:rsidR="00654C80" w:rsidRDefault="00A25F3B" w:rsidP="00654C80">
            <w:pPr>
              <w:rPr>
                <w:rtl/>
              </w:rPr>
            </w:pPr>
            <w:r>
              <w:rPr>
                <w:rFonts w:cs="David" w:hint="cs"/>
                <w:color w:val="000000"/>
                <w:rtl/>
              </w:rPr>
              <w:t>4- הקלה בקו בניין קדמי מתחת לקרקע ע"מ לבנות חדר טרנפורמציה ע"פ דרישת חברת החשמל.</w:t>
            </w:r>
          </w:p>
        </w:tc>
      </w:tr>
      <w:tr w:rsidR="00BF1333" w14:paraId="0D6C95B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782422F"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3B31DD31" w14:textId="77777777" w:rsidR="00BF1333" w:rsidRDefault="00BF1333">
            <w:pPr>
              <w:jc w:val="both"/>
            </w:pPr>
            <w:r>
              <w:rPr>
                <w:rFonts w:cs="Arial" w:hint="cs"/>
                <w:rtl/>
              </w:rPr>
              <w:t>18/09/2024</w:t>
            </w:r>
          </w:p>
        </w:tc>
        <w:tc>
          <w:tcPr>
            <w:tcW w:w="5669" w:type="dxa"/>
          </w:tcPr>
          <w:p w14:paraId="02FF6BA8" w14:textId="77777777" w:rsidR="00654C80" w:rsidRDefault="00A25F3B" w:rsidP="00654C80">
            <w:pPr>
              <w:rPr>
                <w:rtl/>
              </w:rPr>
            </w:pPr>
          </w:p>
          <w:p w14:paraId="1BD1D11E" w14:textId="77777777" w:rsidR="00654C80" w:rsidRDefault="00A25F3B" w:rsidP="00654C80">
            <w:pPr>
              <w:rPr>
                <w:rtl/>
              </w:rPr>
            </w:pPr>
            <w:r>
              <w:rPr>
                <w:rFonts w:cs="David" w:hint="cs"/>
                <w:color w:val="000000"/>
                <w:rtl/>
              </w:rPr>
              <w:t>‏‎ ‎ככל  ותוגש פניה מסודרת הבקשה תובא לדיון לוודה .</w:t>
            </w:r>
          </w:p>
          <w:p w14:paraId="5B503182" w14:textId="77777777" w:rsidR="00654C80" w:rsidRDefault="00A25F3B" w:rsidP="00654C80">
            <w:pPr>
              <w:rPr>
                <w:rtl/>
              </w:rPr>
            </w:pPr>
          </w:p>
          <w:p w14:paraId="2E882F41" w14:textId="77777777" w:rsidR="00654C80" w:rsidRDefault="00A25F3B" w:rsidP="00654C80">
            <w:pPr>
              <w:rPr>
                <w:rtl/>
              </w:rPr>
            </w:pPr>
            <w:r>
              <w:rPr>
                <w:rFonts w:cs="David" w:hint="cs"/>
                <w:color w:val="000000"/>
                <w:rtl/>
              </w:rPr>
              <w:t>‏‏</w:t>
            </w:r>
          </w:p>
          <w:p w14:paraId="3989A116" w14:textId="77777777" w:rsidR="00654C80" w:rsidRDefault="00A25F3B" w:rsidP="00654C80">
            <w:pPr>
              <w:rPr>
                <w:rtl/>
              </w:rPr>
            </w:pPr>
          </w:p>
          <w:p w14:paraId="6FF5A5FA" w14:textId="77777777" w:rsidR="00654C80" w:rsidRDefault="00A25F3B" w:rsidP="00654C80">
            <w:pPr>
              <w:rPr>
                <w:rtl/>
              </w:rPr>
            </w:pPr>
            <w:r>
              <w:rPr>
                <w:rFonts w:cs="David" w:hint="cs"/>
                <w:color w:val="000000"/>
                <w:rtl/>
              </w:rPr>
              <w:t>‏‏לדחות במתכונת המוצעת: נדרש להציג דירות בשטח של עד 160 מ"ר בהתאם להוראות תכנית 9988 ולהגיש אישורים נדרשים עבור מס' יח"ד מעודכן.‏</w:t>
            </w:r>
          </w:p>
          <w:p w14:paraId="3DED519F" w14:textId="77777777" w:rsidR="00654C80" w:rsidRDefault="00A25F3B" w:rsidP="00654C80">
            <w:pPr>
              <w:rPr>
                <w:rtl/>
              </w:rPr>
            </w:pPr>
          </w:p>
          <w:p w14:paraId="54610685" w14:textId="77777777" w:rsidR="00654C80" w:rsidRDefault="00A25F3B" w:rsidP="00654C80">
            <w:pPr>
              <w:rPr>
                <w:rtl/>
              </w:rPr>
            </w:pPr>
            <w:r>
              <w:rPr>
                <w:rFonts w:cs="David" w:hint="cs"/>
                <w:color w:val="000000"/>
                <w:rtl/>
              </w:rPr>
              <w:t>‏‏בנוסף הבקשה נדחית לצורך השלמת תנאים‏</w:t>
            </w:r>
          </w:p>
          <w:p w14:paraId="2943FA47" w14:textId="77777777" w:rsidR="00654C80" w:rsidRDefault="00A25F3B" w:rsidP="00654C80">
            <w:pPr>
              <w:rPr>
                <w:rtl/>
              </w:rPr>
            </w:pPr>
          </w:p>
          <w:p w14:paraId="2FE54717" w14:textId="77777777" w:rsidR="00654C80" w:rsidRDefault="00A25F3B" w:rsidP="00654C80">
            <w:pPr>
              <w:rPr>
                <w:rtl/>
              </w:rPr>
            </w:pPr>
            <w:r>
              <w:rPr>
                <w:rFonts w:cs="David" w:hint="cs"/>
                <w:color w:val="000000"/>
                <w:rtl/>
              </w:rPr>
              <w:t>‏‏ ‏</w:t>
            </w:r>
          </w:p>
          <w:p w14:paraId="09E51A45" w14:textId="77777777" w:rsidR="00654C80" w:rsidRDefault="00A25F3B" w:rsidP="00654C80">
            <w:pPr>
              <w:rPr>
                <w:rtl/>
              </w:rPr>
            </w:pPr>
          </w:p>
          <w:p w14:paraId="352D8589" w14:textId="77777777" w:rsidR="00654C80" w:rsidRDefault="00A25F3B" w:rsidP="00654C80">
            <w:pPr>
              <w:rPr>
                <w:rtl/>
              </w:rPr>
            </w:pPr>
            <w:r>
              <w:rPr>
                <w:rFonts w:cs="David" w:hint="cs"/>
                <w:color w:val="000000"/>
                <w:rtl/>
              </w:rPr>
              <w:t>‏‏חו"ד מח' ‏‏הסדרי תנועה‏</w:t>
            </w:r>
          </w:p>
          <w:p w14:paraId="2E68A2A6" w14:textId="77777777" w:rsidR="00654C80" w:rsidRDefault="00A25F3B" w:rsidP="00654C80">
            <w:pPr>
              <w:rPr>
                <w:rtl/>
              </w:rPr>
            </w:pPr>
          </w:p>
          <w:p w14:paraId="7F3497E3" w14:textId="77777777" w:rsidR="00654C80" w:rsidRDefault="00A25F3B" w:rsidP="00654C80">
            <w:pPr>
              <w:rPr>
                <w:rtl/>
              </w:rPr>
            </w:pPr>
            <w:r>
              <w:rPr>
                <w:rFonts w:cs="David" w:hint="cs"/>
                <w:color w:val="000000"/>
                <w:rtl/>
              </w:rPr>
              <w:t>‏‏המלצת מחלקת הסדרי תנועה‏‏:‏‏ ‏‏ ‏‏אין התנגדות לתכנית. עבור 5 יח"ד חדשות במסגרת תמ"א 38/2 דרוש 10 מק"ח ע"פ התקן, מוצע 10 מק"ח בגבול התכנית.‏</w:t>
            </w:r>
          </w:p>
          <w:p w14:paraId="1FB3DAA6" w14:textId="77777777" w:rsidR="00654C80" w:rsidRDefault="00A25F3B" w:rsidP="00654C80">
            <w:pPr>
              <w:rPr>
                <w:rtl/>
              </w:rPr>
            </w:pPr>
          </w:p>
          <w:p w14:paraId="51D7DD75" w14:textId="77777777" w:rsidR="00654C80" w:rsidRDefault="00A25F3B" w:rsidP="00654C80">
            <w:pPr>
              <w:rPr>
                <w:rtl/>
              </w:rPr>
            </w:pPr>
            <w:r>
              <w:rPr>
                <w:rFonts w:cs="David" w:hint="cs"/>
                <w:color w:val="000000"/>
                <w:rtl/>
              </w:rPr>
              <w:t>‏‏ ‏</w:t>
            </w:r>
          </w:p>
          <w:p w14:paraId="6157B276" w14:textId="77777777" w:rsidR="00654C80" w:rsidRDefault="00A25F3B" w:rsidP="00654C80">
            <w:pPr>
              <w:rPr>
                <w:rtl/>
              </w:rPr>
            </w:pPr>
          </w:p>
          <w:p w14:paraId="7C66345A" w14:textId="77777777" w:rsidR="00654C80" w:rsidRDefault="00A25F3B" w:rsidP="00654C80">
            <w:pPr>
              <w:rPr>
                <w:rtl/>
              </w:rPr>
            </w:pPr>
            <w:r>
              <w:rPr>
                <w:rFonts w:cs="David" w:hint="cs"/>
                <w:color w:val="000000"/>
                <w:rtl/>
              </w:rPr>
              <w:t xml:space="preserve">‏‏תנאי לקבלת היתר: הגשת כתב התחייבות להתקנת ותחזוקת מתקן </w:t>
            </w:r>
            <w:r>
              <w:rPr>
                <w:rFonts w:cs="David" w:hint="cs"/>
                <w:color w:val="000000"/>
                <w:rtl/>
              </w:rPr>
              <w:t>אוטומטי בת"י.‏</w:t>
            </w:r>
          </w:p>
          <w:p w14:paraId="77F35894" w14:textId="77777777" w:rsidR="00654C80" w:rsidRDefault="00A25F3B" w:rsidP="00654C80">
            <w:pPr>
              <w:rPr>
                <w:rtl/>
              </w:rPr>
            </w:pPr>
          </w:p>
          <w:p w14:paraId="4D9A1795" w14:textId="77777777" w:rsidR="00654C80" w:rsidRDefault="00A25F3B" w:rsidP="00654C80">
            <w:pPr>
              <w:rPr>
                <w:rtl/>
              </w:rPr>
            </w:pPr>
            <w:r>
              <w:rPr>
                <w:rFonts w:cs="David" w:hint="cs"/>
                <w:color w:val="000000"/>
                <w:rtl/>
              </w:rPr>
              <w:t>‏‏חו"ד תכנון עיר לעניין חניה‏‏: ‏‏הבקשה מציעה חניית תת"ק עם מעלית רכב. יש לתאם מול עורך הבקשה לתמ"א בחלקה המצרנית את נושא החנייה, על מנת ליצור חזית ירידה לחנייה תואם / זהה וליצור חזית אחידה ראויה למפלס הרחוב. ‏</w:t>
            </w:r>
          </w:p>
          <w:p w14:paraId="2B8785AC" w14:textId="77777777" w:rsidR="00654C80" w:rsidRDefault="00A25F3B" w:rsidP="00654C80">
            <w:pPr>
              <w:rPr>
                <w:rtl/>
              </w:rPr>
            </w:pPr>
          </w:p>
          <w:p w14:paraId="091FE976" w14:textId="77777777" w:rsidR="00654C80" w:rsidRDefault="00A25F3B" w:rsidP="00654C80">
            <w:pPr>
              <w:rPr>
                <w:rtl/>
              </w:rPr>
            </w:pPr>
            <w:r>
              <w:rPr>
                <w:rFonts w:cs="David" w:hint="cs"/>
                <w:color w:val="000000"/>
                <w:rtl/>
              </w:rPr>
              <w:t>‏יש להטמיע טבלת מאזן חנייה.‏</w:t>
            </w:r>
          </w:p>
          <w:p w14:paraId="284BFC68" w14:textId="77777777" w:rsidR="00654C80" w:rsidRDefault="00A25F3B" w:rsidP="00654C80">
            <w:pPr>
              <w:rPr>
                <w:rtl/>
              </w:rPr>
            </w:pPr>
          </w:p>
          <w:p w14:paraId="061EDF87" w14:textId="77777777" w:rsidR="00654C80" w:rsidRDefault="00A25F3B" w:rsidP="00654C80">
            <w:pPr>
              <w:rPr>
                <w:rtl/>
              </w:rPr>
            </w:pPr>
            <w:r>
              <w:rPr>
                <w:rFonts w:cs="David" w:hint="cs"/>
                <w:color w:val="000000"/>
                <w:rtl/>
              </w:rPr>
              <w:t>‏יש לבחון אפשרות לכניסה אחת לשני הפרויקטים.‏</w:t>
            </w:r>
          </w:p>
          <w:p w14:paraId="6971E4EE" w14:textId="77777777" w:rsidR="00654C80" w:rsidRDefault="00A25F3B" w:rsidP="00654C80">
            <w:pPr>
              <w:rPr>
                <w:rtl/>
              </w:rPr>
            </w:pPr>
          </w:p>
          <w:p w14:paraId="516862B7" w14:textId="77777777" w:rsidR="00654C80" w:rsidRDefault="00A25F3B" w:rsidP="00654C80">
            <w:pPr>
              <w:rPr>
                <w:rtl/>
              </w:rPr>
            </w:pPr>
            <w:r>
              <w:rPr>
                <w:rFonts w:cs="David" w:hint="cs"/>
                <w:color w:val="000000"/>
                <w:rtl/>
              </w:rPr>
              <w:t>‏‏ ‏</w:t>
            </w:r>
          </w:p>
          <w:p w14:paraId="2C9FE1AB" w14:textId="77777777" w:rsidR="00654C80" w:rsidRDefault="00A25F3B" w:rsidP="00654C80">
            <w:pPr>
              <w:rPr>
                <w:rtl/>
              </w:rPr>
            </w:pPr>
          </w:p>
          <w:p w14:paraId="0CA13923" w14:textId="77777777" w:rsidR="00654C80" w:rsidRDefault="00A25F3B" w:rsidP="00654C80">
            <w:pPr>
              <w:rPr>
                <w:rtl/>
              </w:rPr>
            </w:pPr>
            <w:r>
              <w:rPr>
                <w:rFonts w:cs="David" w:hint="cs"/>
                <w:color w:val="000000"/>
                <w:rtl/>
              </w:rPr>
              <w:t>‏‏מובא להכרעת וועדה ‏‏חו"ד תכנון לעניין חניה‏</w:t>
            </w:r>
          </w:p>
          <w:p w14:paraId="2019A94A" w14:textId="77777777" w:rsidR="00654C80" w:rsidRDefault="00A25F3B" w:rsidP="00654C80">
            <w:pPr>
              <w:rPr>
                <w:rtl/>
              </w:rPr>
            </w:pPr>
          </w:p>
          <w:p w14:paraId="138050DB" w14:textId="77777777" w:rsidR="00654C80" w:rsidRDefault="00A25F3B" w:rsidP="00654C80">
            <w:pPr>
              <w:rPr>
                <w:rtl/>
              </w:rPr>
            </w:pPr>
            <w:r>
              <w:rPr>
                <w:rFonts w:cs="David" w:hint="cs"/>
                <w:color w:val="000000"/>
                <w:rtl/>
              </w:rPr>
              <w:t>‏‏חו"ד מחלקת איכות הסביבה‏‏ ‏‏–‏‏ לדחות את הבקשה.‏</w:t>
            </w:r>
          </w:p>
          <w:p w14:paraId="3CAA9449" w14:textId="77777777" w:rsidR="00654C80" w:rsidRDefault="00A25F3B" w:rsidP="00654C80">
            <w:pPr>
              <w:rPr>
                <w:rtl/>
              </w:rPr>
            </w:pPr>
          </w:p>
          <w:p w14:paraId="77078D3B" w14:textId="77777777" w:rsidR="00654C80" w:rsidRDefault="00A25F3B" w:rsidP="00654C80">
            <w:pPr>
              <w:rPr>
                <w:rtl/>
              </w:rPr>
            </w:pPr>
            <w:r>
              <w:rPr>
                <w:rFonts w:cs="David" w:hint="cs"/>
                <w:color w:val="000000"/>
                <w:rtl/>
              </w:rPr>
              <w:t>‏‏חו"ד מחלקת שפ"ע ‏‏ - לדחות את הבקשה‏‏.‏</w:t>
            </w:r>
          </w:p>
          <w:p w14:paraId="77C21308" w14:textId="77777777" w:rsidR="00654C80" w:rsidRDefault="00A25F3B" w:rsidP="00654C80">
            <w:pPr>
              <w:rPr>
                <w:rtl/>
              </w:rPr>
            </w:pPr>
          </w:p>
          <w:p w14:paraId="6B610AD2" w14:textId="77777777" w:rsidR="00654C80" w:rsidRDefault="00A25F3B" w:rsidP="00654C80">
            <w:pPr>
              <w:rPr>
                <w:rtl/>
              </w:rPr>
            </w:pPr>
            <w:r>
              <w:rPr>
                <w:rFonts w:cs="David" w:hint="cs"/>
                <w:color w:val="000000"/>
                <w:rtl/>
              </w:rPr>
              <w:t>‏‏חו"ד וועדה מחוזית‏‏ - ‏‏נמצא כי נתוני הבקשה אינם מהווים חריגה משמעותית ביחס למדיניות שנקבעה לאזור וכי ניתן לאשרן לאור חשיבות מימושה של תמ"א 38. ובכפוף להערות כדלהלן:‏</w:t>
            </w:r>
          </w:p>
          <w:p w14:paraId="04E9104E" w14:textId="77777777" w:rsidR="00654C80" w:rsidRDefault="00A25F3B" w:rsidP="00654C80">
            <w:pPr>
              <w:rPr>
                <w:rtl/>
              </w:rPr>
            </w:pPr>
          </w:p>
          <w:p w14:paraId="7C23371B" w14:textId="77777777" w:rsidR="00654C80" w:rsidRDefault="00A25F3B" w:rsidP="00654C80">
            <w:pPr>
              <w:rPr>
                <w:rtl/>
              </w:rPr>
            </w:pPr>
            <w:r>
              <w:rPr>
                <w:rFonts w:cs="David" w:hint="cs"/>
                <w:color w:val="000000"/>
                <w:rtl/>
              </w:rPr>
              <w:t xml:space="preserve">‏יש לצמצם את היקף הבינוי המוצע ולהתאים את זכויות הבניה </w:t>
            </w:r>
            <w:r>
              <w:rPr>
                <w:rFonts w:cs="David" w:hint="cs"/>
                <w:color w:val="000000"/>
                <w:rtl/>
              </w:rPr>
              <w:lastRenderedPageBreak/>
              <w:t>המוצעות לזכויות הבניה המתאפשרות בהתאם לתכנית מס' 9988 לשכונת רחביה.‏</w:t>
            </w:r>
          </w:p>
          <w:p w14:paraId="6E05FE8B" w14:textId="77777777" w:rsidR="00654C80" w:rsidRDefault="00A25F3B" w:rsidP="00654C80">
            <w:pPr>
              <w:rPr>
                <w:rtl/>
              </w:rPr>
            </w:pPr>
          </w:p>
          <w:p w14:paraId="7702FE86" w14:textId="77777777" w:rsidR="00654C80" w:rsidRDefault="00A25F3B" w:rsidP="00654C80">
            <w:pPr>
              <w:rPr>
                <w:rtl/>
              </w:rPr>
            </w:pPr>
            <w:r>
              <w:rPr>
                <w:rFonts w:cs="David" w:hint="cs"/>
                <w:color w:val="000000"/>
                <w:rtl/>
              </w:rPr>
              <w:t>‏קווי בניין יותאמו לקווי הבניין לפי תכנית מס' 9988, יותר קו בניין 0 בחלק הגובל בבינוי בחלקה המיצרנית בלבד.‏</w:t>
            </w:r>
          </w:p>
          <w:p w14:paraId="48EB4767" w14:textId="77777777" w:rsidR="00654C80" w:rsidRDefault="00A25F3B" w:rsidP="00654C80">
            <w:pPr>
              <w:rPr>
                <w:rtl/>
              </w:rPr>
            </w:pPr>
          </w:p>
          <w:p w14:paraId="051F037A" w14:textId="77777777" w:rsidR="00654C80" w:rsidRDefault="00A25F3B" w:rsidP="00654C80">
            <w:pPr>
              <w:rPr>
                <w:rtl/>
              </w:rPr>
            </w:pPr>
            <w:r>
              <w:rPr>
                <w:rFonts w:cs="David" w:hint="cs"/>
                <w:color w:val="000000"/>
                <w:rtl/>
              </w:rPr>
              <w:t>‏יש להציע תמהיל דירות בהתאם לתכנית רחביה, הכולל דירות עד 160 מ"ר.‏</w:t>
            </w:r>
          </w:p>
          <w:p w14:paraId="11D5169F" w14:textId="77777777" w:rsidR="00654C80" w:rsidRDefault="00A25F3B" w:rsidP="00654C80">
            <w:pPr>
              <w:rPr>
                <w:rtl/>
              </w:rPr>
            </w:pPr>
          </w:p>
          <w:p w14:paraId="36D18730" w14:textId="77777777" w:rsidR="00654C80" w:rsidRDefault="00A25F3B" w:rsidP="00654C80">
            <w:pPr>
              <w:rPr>
                <w:rtl/>
              </w:rPr>
            </w:pPr>
            <w:r>
              <w:rPr>
                <w:rFonts w:cs="David" w:hint="cs"/>
                <w:color w:val="000000"/>
                <w:rtl/>
              </w:rPr>
              <w:t>‏גובה הגדרות יהיה עד 120 ס"מ וכן יש לסמן לשימור את העצים הבוגרים בחזית המגרש.‏</w:t>
            </w:r>
          </w:p>
          <w:p w14:paraId="1F3C0379" w14:textId="77777777" w:rsidR="00654C80" w:rsidRDefault="00A25F3B" w:rsidP="00654C80">
            <w:pPr>
              <w:rPr>
                <w:rtl/>
              </w:rPr>
            </w:pPr>
          </w:p>
          <w:p w14:paraId="5C5DF3ED" w14:textId="77777777" w:rsidR="00654C80" w:rsidRDefault="00A25F3B" w:rsidP="00654C80">
            <w:pPr>
              <w:rPr>
                <w:rtl/>
              </w:rPr>
            </w:pPr>
            <w:r>
              <w:rPr>
                <w:rFonts w:cs="David" w:hint="cs"/>
                <w:color w:val="000000"/>
                <w:rtl/>
              </w:rPr>
              <w:t xml:space="preserve">‏יש לבחון את </w:t>
            </w:r>
            <w:r>
              <w:rPr>
                <w:rFonts w:cs="David" w:hint="cs"/>
                <w:color w:val="000000"/>
                <w:rtl/>
              </w:rPr>
              <w:t>הנסיגות המוצעות בקדמת המגרש. כן יוער כי הבינוי המוצע אינו נמצא ראוי אדריכלית ועיצובית ויש לתאמו מול תכנון עיר.‏</w:t>
            </w:r>
          </w:p>
          <w:p w14:paraId="1B63A311" w14:textId="77777777" w:rsidR="00654C80" w:rsidRDefault="00A25F3B" w:rsidP="00654C80">
            <w:pPr>
              <w:rPr>
                <w:rtl/>
              </w:rPr>
            </w:pPr>
          </w:p>
          <w:p w14:paraId="58738017" w14:textId="77777777" w:rsidR="00654C80" w:rsidRDefault="00A25F3B" w:rsidP="00654C80">
            <w:pPr>
              <w:rPr>
                <w:rtl/>
              </w:rPr>
            </w:pPr>
            <w:r>
              <w:rPr>
                <w:rFonts w:cs="David" w:hint="cs"/>
                <w:color w:val="000000"/>
                <w:rtl/>
              </w:rPr>
              <w:t>‏ ‏</w:t>
            </w:r>
          </w:p>
          <w:p w14:paraId="6205E60B" w14:textId="77777777" w:rsidR="00654C80" w:rsidRDefault="00A25F3B" w:rsidP="00654C80">
            <w:pPr>
              <w:rPr>
                <w:rtl/>
              </w:rPr>
            </w:pPr>
          </w:p>
          <w:p w14:paraId="17571F39" w14:textId="77777777" w:rsidR="00654C80" w:rsidRDefault="00A25F3B" w:rsidP="00654C80">
            <w:pPr>
              <w:rPr>
                <w:rtl/>
              </w:rPr>
            </w:pPr>
            <w:r>
              <w:rPr>
                <w:rFonts w:cs="David" w:hint="cs"/>
                <w:color w:val="000000"/>
                <w:rtl/>
              </w:rPr>
              <w:t>‏חו"ד תכנון עיר לעניין התאמת הבקשה ל ‏ ‏–‏ ‏9988‏</w:t>
            </w:r>
          </w:p>
          <w:p w14:paraId="04557E6A" w14:textId="77777777" w:rsidR="00654C80" w:rsidRDefault="00A25F3B" w:rsidP="00654C80">
            <w:pPr>
              <w:rPr>
                <w:rtl/>
              </w:rPr>
            </w:pPr>
          </w:p>
          <w:p w14:paraId="5EDF5E88" w14:textId="77777777" w:rsidR="00654C80" w:rsidRDefault="00A25F3B" w:rsidP="00654C80">
            <w:pPr>
              <w:rPr>
                <w:rtl/>
              </w:rPr>
            </w:pPr>
            <w:r>
              <w:rPr>
                <w:rFonts w:cs="David" w:hint="cs"/>
                <w:color w:val="000000"/>
                <w:rtl/>
              </w:rPr>
              <w:t>‏אחוזי בנייה‏ ‏ ‏ ‏–‏ ‏ הבקשה חורגת ב 39% בנייה ממדיניות תכנית המתאר. ניתן לקבל חריגה מינורית זו לטובת בינוי חדש.‏</w:t>
            </w:r>
          </w:p>
          <w:p w14:paraId="3A3A5FD3" w14:textId="77777777" w:rsidR="00654C80" w:rsidRDefault="00A25F3B" w:rsidP="00654C80">
            <w:pPr>
              <w:rPr>
                <w:rtl/>
              </w:rPr>
            </w:pPr>
          </w:p>
          <w:p w14:paraId="6C7AE203" w14:textId="77777777" w:rsidR="00654C80" w:rsidRDefault="00A25F3B" w:rsidP="00654C80">
            <w:pPr>
              <w:rPr>
                <w:rtl/>
              </w:rPr>
            </w:pPr>
            <w:r>
              <w:rPr>
                <w:rFonts w:cs="David" w:hint="cs"/>
                <w:color w:val="000000"/>
                <w:rtl/>
              </w:rPr>
              <w:t>‏ק‏ ‏ווי בניין‏ ‏ ‏ ‏–‏ ‏ ‏ ‏על פי הנאמר בסעיף לעיל. בשל שמירה של 3 מ' במקטע האחורי צידי והקדמי צידי. ניתן לאשר הקלה בקו בנין צידי מזרחי (2 מ' כפי שהבקשה מציעה) לבקשה נשואת התכנון, על מנת ליצור בינוי ראוי ולא בינוי צר.‏</w:t>
            </w:r>
          </w:p>
          <w:p w14:paraId="413D8E6B" w14:textId="77777777" w:rsidR="00654C80" w:rsidRDefault="00A25F3B" w:rsidP="00654C80">
            <w:pPr>
              <w:rPr>
                <w:rtl/>
              </w:rPr>
            </w:pPr>
          </w:p>
          <w:p w14:paraId="718D6620" w14:textId="77777777" w:rsidR="00654C80" w:rsidRDefault="00A25F3B" w:rsidP="00654C80">
            <w:pPr>
              <w:rPr>
                <w:rtl/>
              </w:rPr>
            </w:pPr>
            <w:r>
              <w:rPr>
                <w:rFonts w:cs="David" w:hint="cs"/>
                <w:color w:val="000000"/>
                <w:rtl/>
              </w:rPr>
              <w:t>‏תמהיל דירות‏ ‏ ‏ ‏–‏ ‏ הבקשה מציעה דירות גדול. על פי תכנית מתאר 9988 סעיף 4.1.2 י"א יש להציע עד 160 מ"ר לשטח דירה. יש לצמצם בהתאם.‏</w:t>
            </w:r>
          </w:p>
          <w:p w14:paraId="5893CFDC" w14:textId="77777777" w:rsidR="00654C80" w:rsidRDefault="00A25F3B" w:rsidP="00654C80">
            <w:pPr>
              <w:rPr>
                <w:rtl/>
              </w:rPr>
            </w:pPr>
          </w:p>
          <w:p w14:paraId="399A1D0A" w14:textId="77777777" w:rsidR="00654C80" w:rsidRDefault="00A25F3B" w:rsidP="00654C80">
            <w:pPr>
              <w:rPr>
                <w:rtl/>
              </w:rPr>
            </w:pPr>
            <w:r>
              <w:rPr>
                <w:rFonts w:cs="David" w:hint="cs"/>
                <w:color w:val="000000"/>
                <w:rtl/>
              </w:rPr>
              <w:t>‏ ‏</w:t>
            </w:r>
          </w:p>
          <w:p w14:paraId="6858D49C" w14:textId="77777777" w:rsidR="00654C80" w:rsidRDefault="00A25F3B" w:rsidP="00654C80">
            <w:pPr>
              <w:rPr>
                <w:rtl/>
              </w:rPr>
            </w:pPr>
          </w:p>
          <w:p w14:paraId="32E1458E" w14:textId="77777777" w:rsidR="00654C80" w:rsidRDefault="00A25F3B" w:rsidP="00654C80">
            <w:pPr>
              <w:rPr>
                <w:rtl/>
              </w:rPr>
            </w:pPr>
            <w:r>
              <w:rPr>
                <w:rFonts w:cs="David" w:hint="cs"/>
                <w:color w:val="000000"/>
                <w:rtl/>
              </w:rPr>
              <w:t>‏מובא להכרעת וועדה לעניין אחוזי הבניה המוצעים בחריגה מתכנית 9988‏</w:t>
            </w:r>
          </w:p>
          <w:p w14:paraId="07362D1C" w14:textId="77777777" w:rsidR="00654C80" w:rsidRDefault="00A25F3B" w:rsidP="00654C80">
            <w:pPr>
              <w:rPr>
                <w:rtl/>
              </w:rPr>
            </w:pPr>
          </w:p>
          <w:p w14:paraId="446D3A74" w14:textId="77777777" w:rsidR="00654C80" w:rsidRDefault="00A25F3B" w:rsidP="00654C80">
            <w:pPr>
              <w:rPr>
                <w:rtl/>
              </w:rPr>
            </w:pPr>
            <w:r>
              <w:rPr>
                <w:rFonts w:cs="David" w:hint="cs"/>
                <w:color w:val="000000"/>
                <w:rtl/>
              </w:rPr>
              <w:t>‏ ‏</w:t>
            </w:r>
          </w:p>
          <w:p w14:paraId="2D683F38" w14:textId="77777777" w:rsidR="00654C80" w:rsidRDefault="00A25F3B" w:rsidP="00654C80">
            <w:pPr>
              <w:rPr>
                <w:rtl/>
              </w:rPr>
            </w:pPr>
          </w:p>
          <w:p w14:paraId="134E2156" w14:textId="77777777" w:rsidR="00654C80" w:rsidRDefault="00A25F3B" w:rsidP="00654C80">
            <w:pPr>
              <w:rPr>
                <w:rtl/>
              </w:rPr>
            </w:pPr>
            <w:r>
              <w:rPr>
                <w:rFonts w:cs="David" w:hint="cs"/>
                <w:color w:val="000000"/>
                <w:rtl/>
              </w:rPr>
              <w:t xml:space="preserve">‏יש לצמצם יח"ד בבניין לשטח מכסימלי של עד 160 מ"ר </w:t>
            </w:r>
            <w:r>
              <w:rPr>
                <w:rFonts w:cs="David" w:hint="cs"/>
                <w:color w:val="000000"/>
                <w:rtl/>
              </w:rPr>
              <w:t>לכל יח"ד.‏</w:t>
            </w:r>
          </w:p>
          <w:p w14:paraId="3761997D" w14:textId="77777777" w:rsidR="00654C80" w:rsidRDefault="00A25F3B" w:rsidP="00654C80">
            <w:pPr>
              <w:rPr>
                <w:rtl/>
              </w:rPr>
            </w:pPr>
          </w:p>
          <w:p w14:paraId="364A218F" w14:textId="77777777" w:rsidR="00654C80" w:rsidRDefault="00A25F3B" w:rsidP="00654C80">
            <w:pPr>
              <w:rPr>
                <w:rtl/>
              </w:rPr>
            </w:pPr>
            <w:r>
              <w:rPr>
                <w:rFonts w:cs="David" w:hint="cs"/>
                <w:color w:val="000000"/>
                <w:rtl/>
              </w:rPr>
              <w:t>‏‏שטחים‏</w:t>
            </w:r>
          </w:p>
          <w:p w14:paraId="54F639EC" w14:textId="77777777" w:rsidR="00654C80" w:rsidRDefault="00A25F3B" w:rsidP="00654C80">
            <w:pPr>
              <w:rPr>
                <w:rtl/>
              </w:rPr>
            </w:pPr>
          </w:p>
          <w:p w14:paraId="0518FDD0" w14:textId="77777777" w:rsidR="00654C80" w:rsidRDefault="00A25F3B" w:rsidP="00654C80">
            <w:pPr>
              <w:rPr>
                <w:rtl/>
              </w:rPr>
            </w:pPr>
            <w:r>
              <w:rPr>
                <w:rFonts w:cs="David" w:hint="cs"/>
                <w:color w:val="000000"/>
                <w:rtl/>
              </w:rPr>
              <w:t>‏‏שטחי שירות: ‏</w:t>
            </w:r>
          </w:p>
          <w:p w14:paraId="2ACDB755" w14:textId="77777777" w:rsidR="00654C80" w:rsidRDefault="00A25F3B" w:rsidP="00654C80">
            <w:pPr>
              <w:rPr>
                <w:rtl/>
              </w:rPr>
            </w:pPr>
          </w:p>
          <w:p w14:paraId="30FEF625" w14:textId="77777777" w:rsidR="00654C80" w:rsidRDefault="00A25F3B" w:rsidP="00654C80">
            <w:pPr>
              <w:rPr>
                <w:rtl/>
              </w:rPr>
            </w:pPr>
            <w:r>
              <w:rPr>
                <w:rFonts w:cs="David" w:hint="cs"/>
                <w:color w:val="000000"/>
                <w:rtl/>
              </w:rPr>
              <w:t>‏‏מוצע חדר טכני בשטח הגג היוצא משטח מרפסת גג מוצמדת ‏‏–‏‏ ‏‏לא ניתן לאשר‏‏ בגג המבנה שטחי שירות עבור שימוש פרטי כפי שהוצג, יש להבהיר את השימוש המוצע.‏</w:t>
            </w:r>
          </w:p>
          <w:p w14:paraId="4035C11C" w14:textId="77777777" w:rsidR="00654C80" w:rsidRDefault="00A25F3B" w:rsidP="00654C80">
            <w:pPr>
              <w:rPr>
                <w:rtl/>
              </w:rPr>
            </w:pPr>
          </w:p>
          <w:p w14:paraId="693E1694" w14:textId="77777777" w:rsidR="00654C80" w:rsidRDefault="00A25F3B" w:rsidP="00654C80">
            <w:pPr>
              <w:rPr>
                <w:rtl/>
              </w:rPr>
            </w:pPr>
            <w:r>
              <w:rPr>
                <w:rFonts w:cs="David" w:hint="cs"/>
                <w:color w:val="000000"/>
                <w:rtl/>
              </w:rPr>
              <w:t>‏‏מחסנים‏</w:t>
            </w:r>
          </w:p>
          <w:p w14:paraId="0DF50994" w14:textId="77777777" w:rsidR="00654C80" w:rsidRDefault="00A25F3B" w:rsidP="00654C80">
            <w:pPr>
              <w:rPr>
                <w:rtl/>
              </w:rPr>
            </w:pPr>
          </w:p>
          <w:p w14:paraId="0C7D3621" w14:textId="77777777" w:rsidR="00654C80" w:rsidRDefault="00A25F3B" w:rsidP="00654C80">
            <w:pPr>
              <w:rPr>
                <w:rtl/>
              </w:rPr>
            </w:pPr>
            <w:r>
              <w:rPr>
                <w:rFonts w:cs="David" w:hint="cs"/>
                <w:color w:val="000000"/>
                <w:rtl/>
              </w:rPr>
              <w:t xml:space="preserve">‏‏מוצעים 3 מחסנים בקומות המרתף ‏‏–‏‏ ‏‏אין מניעה </w:t>
            </w:r>
            <w:r>
              <w:rPr>
                <w:rFonts w:cs="David" w:hint="cs"/>
                <w:color w:val="000000"/>
                <w:rtl/>
              </w:rPr>
              <w:t>לאשר.‏</w:t>
            </w:r>
          </w:p>
          <w:p w14:paraId="3A924EC7" w14:textId="77777777" w:rsidR="00654C80" w:rsidRDefault="00A25F3B" w:rsidP="00654C80">
            <w:pPr>
              <w:rPr>
                <w:rtl/>
              </w:rPr>
            </w:pPr>
          </w:p>
          <w:p w14:paraId="19E50A60" w14:textId="77777777" w:rsidR="00654C80" w:rsidRDefault="00A25F3B" w:rsidP="00654C80">
            <w:pPr>
              <w:rPr>
                <w:rtl/>
              </w:rPr>
            </w:pPr>
            <w:r>
              <w:rPr>
                <w:rFonts w:cs="David" w:hint="cs"/>
                <w:color w:val="000000"/>
                <w:rtl/>
              </w:rPr>
              <w:t>‏יש לציין שטח של כל מחסן.‏</w:t>
            </w:r>
          </w:p>
          <w:p w14:paraId="02CBD5CD" w14:textId="77777777" w:rsidR="00654C80" w:rsidRDefault="00A25F3B" w:rsidP="00654C80">
            <w:pPr>
              <w:rPr>
                <w:rtl/>
              </w:rPr>
            </w:pPr>
          </w:p>
          <w:p w14:paraId="60D5D38A" w14:textId="77777777" w:rsidR="00654C80" w:rsidRDefault="00A25F3B" w:rsidP="00654C80">
            <w:pPr>
              <w:rPr>
                <w:rtl/>
              </w:rPr>
            </w:pPr>
            <w:r>
              <w:rPr>
                <w:rFonts w:cs="David" w:hint="cs"/>
                <w:color w:val="000000"/>
                <w:rtl/>
              </w:rPr>
              <w:t>‏יש לציין גובה ‏ h ‏2.20 וכן להציג בחתך הנמכה.‏</w:t>
            </w:r>
          </w:p>
          <w:p w14:paraId="06214C93" w14:textId="77777777" w:rsidR="00654C80" w:rsidRDefault="00A25F3B" w:rsidP="00654C80">
            <w:pPr>
              <w:rPr>
                <w:rtl/>
              </w:rPr>
            </w:pPr>
          </w:p>
          <w:p w14:paraId="46835C0C" w14:textId="77777777" w:rsidR="00654C80" w:rsidRDefault="00A25F3B" w:rsidP="00654C80">
            <w:pPr>
              <w:rPr>
                <w:rtl/>
              </w:rPr>
            </w:pPr>
            <w:r>
              <w:rPr>
                <w:rFonts w:cs="David" w:hint="cs"/>
                <w:color w:val="000000"/>
                <w:rtl/>
              </w:rPr>
              <w:t>‏‏מרפסות‏</w:t>
            </w:r>
          </w:p>
          <w:p w14:paraId="386F1E7D" w14:textId="77777777" w:rsidR="00654C80" w:rsidRDefault="00A25F3B" w:rsidP="00654C80">
            <w:pPr>
              <w:rPr>
                <w:rtl/>
              </w:rPr>
            </w:pPr>
          </w:p>
          <w:p w14:paraId="19F16AFE"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5DA253FC" w14:textId="77777777" w:rsidR="00654C80" w:rsidRDefault="00A25F3B" w:rsidP="00654C80">
            <w:pPr>
              <w:rPr>
                <w:rtl/>
              </w:rPr>
            </w:pPr>
          </w:p>
          <w:p w14:paraId="377CCFDA" w14:textId="77777777" w:rsidR="00654C80" w:rsidRDefault="00A25F3B" w:rsidP="00654C80">
            <w:pPr>
              <w:rPr>
                <w:rtl/>
              </w:rPr>
            </w:pPr>
            <w:r>
              <w:rPr>
                <w:rFonts w:cs="David" w:hint="cs"/>
                <w:color w:val="000000"/>
                <w:rtl/>
              </w:rPr>
              <w:t>‏לחשב מרפסות זיז מקורות לשטח עיקרי.‏</w:t>
            </w:r>
          </w:p>
          <w:p w14:paraId="4A3EA7D9" w14:textId="77777777" w:rsidR="00654C80" w:rsidRDefault="00A25F3B" w:rsidP="00654C80">
            <w:pPr>
              <w:rPr>
                <w:rtl/>
              </w:rPr>
            </w:pPr>
          </w:p>
          <w:p w14:paraId="60BA1EE0" w14:textId="77777777" w:rsidR="00654C80" w:rsidRDefault="00A25F3B" w:rsidP="00654C80">
            <w:pPr>
              <w:rPr>
                <w:rtl/>
              </w:rPr>
            </w:pPr>
            <w:r>
              <w:rPr>
                <w:rFonts w:cs="David" w:hint="cs"/>
                <w:color w:val="000000"/>
                <w:rtl/>
              </w:rPr>
              <w:t>‏ ‏</w:t>
            </w:r>
          </w:p>
          <w:p w14:paraId="5F3F588E" w14:textId="77777777" w:rsidR="00654C80" w:rsidRDefault="00A25F3B" w:rsidP="00654C80">
            <w:pPr>
              <w:rPr>
                <w:rtl/>
              </w:rPr>
            </w:pPr>
          </w:p>
          <w:p w14:paraId="1C352FFB" w14:textId="77777777" w:rsidR="00654C80" w:rsidRDefault="00A25F3B" w:rsidP="00654C80">
            <w:pPr>
              <w:rPr>
                <w:rtl/>
              </w:rPr>
            </w:pPr>
            <w:r>
              <w:rPr>
                <w:rFonts w:cs="David" w:hint="cs"/>
                <w:color w:val="000000"/>
                <w:rtl/>
              </w:rPr>
              <w:t>‏תברואה‏</w:t>
            </w:r>
          </w:p>
          <w:p w14:paraId="3F7E7558" w14:textId="77777777" w:rsidR="00654C80" w:rsidRDefault="00A25F3B" w:rsidP="00654C80">
            <w:pPr>
              <w:rPr>
                <w:rtl/>
              </w:rPr>
            </w:pPr>
          </w:p>
          <w:p w14:paraId="71687D8B" w14:textId="77777777" w:rsidR="00654C80" w:rsidRDefault="00A25F3B" w:rsidP="00654C80">
            <w:pPr>
              <w:rPr>
                <w:rtl/>
              </w:rPr>
            </w:pPr>
            <w:r>
              <w:rPr>
                <w:rFonts w:cs="David" w:hint="cs"/>
                <w:color w:val="000000"/>
                <w:rtl/>
              </w:rPr>
              <w:t>‏‏חו"ד תברואה ‏‏–‏‏ לאשר את הבקשה - ‏‏יש לתכנן פח אחד בנפח ‏‏350‏‏ ליטר‏‏.‏</w:t>
            </w:r>
          </w:p>
          <w:p w14:paraId="50A52FC3" w14:textId="77777777" w:rsidR="00654C80" w:rsidRDefault="00A25F3B" w:rsidP="00654C80">
            <w:pPr>
              <w:rPr>
                <w:rtl/>
              </w:rPr>
            </w:pPr>
          </w:p>
          <w:p w14:paraId="6C2625D4"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0E8615A1" w14:textId="77777777" w:rsidR="00654C80" w:rsidRDefault="00A25F3B" w:rsidP="00654C80">
            <w:pPr>
              <w:rPr>
                <w:rtl/>
              </w:rPr>
            </w:pPr>
          </w:p>
          <w:p w14:paraId="48F86C46" w14:textId="77777777" w:rsidR="00654C80" w:rsidRDefault="00A25F3B" w:rsidP="00654C80">
            <w:pPr>
              <w:rPr>
                <w:rtl/>
              </w:rPr>
            </w:pPr>
            <w:r>
              <w:rPr>
                <w:rFonts w:cs="David" w:hint="cs"/>
                <w:color w:val="000000"/>
                <w:rtl/>
              </w:rPr>
              <w:t>‏יש ‏ ‏להציג פתרון‏ ‏ מתקן אשפה ‏ ‏בהתאם ‏ ‏להוראות 9988 בניצב לגדר בחזית הפונה לרחוב.‏</w:t>
            </w:r>
          </w:p>
          <w:p w14:paraId="7D5E8867" w14:textId="77777777" w:rsidR="00654C80" w:rsidRDefault="00A25F3B" w:rsidP="00654C80">
            <w:pPr>
              <w:rPr>
                <w:rtl/>
              </w:rPr>
            </w:pPr>
          </w:p>
          <w:p w14:paraId="2EA3C27E" w14:textId="77777777" w:rsidR="00654C80" w:rsidRDefault="00A25F3B" w:rsidP="00654C80">
            <w:pPr>
              <w:rPr>
                <w:rtl/>
              </w:rPr>
            </w:pPr>
            <w:r>
              <w:rPr>
                <w:rFonts w:cs="David" w:hint="cs"/>
                <w:color w:val="000000"/>
                <w:rtl/>
              </w:rPr>
              <w:t>‏‏עצים‏</w:t>
            </w:r>
          </w:p>
          <w:p w14:paraId="5B6924FA" w14:textId="77777777" w:rsidR="00654C80" w:rsidRDefault="00A25F3B" w:rsidP="00654C80">
            <w:pPr>
              <w:rPr>
                <w:rtl/>
              </w:rPr>
            </w:pPr>
          </w:p>
          <w:p w14:paraId="6BBC766A" w14:textId="77777777" w:rsidR="00654C80" w:rsidRDefault="00A25F3B" w:rsidP="00654C80">
            <w:pPr>
              <w:rPr>
                <w:rtl/>
              </w:rPr>
            </w:pPr>
            <w:r>
              <w:rPr>
                <w:rFonts w:cs="David" w:hint="cs"/>
                <w:color w:val="000000"/>
                <w:rtl/>
              </w:rPr>
              <w:t xml:space="preserve">‏‏חו"ד תכנון עיר לעניין </w:t>
            </w:r>
            <w:r>
              <w:rPr>
                <w:rFonts w:cs="David" w:hint="cs"/>
                <w:color w:val="000000"/>
                <w:rtl/>
              </w:rPr>
              <w:t>עצים:‏‏ ‏‏יש לסמן בסימוני מבא"ת במפת מדידה וקומת קרקע ‏‏–‏‏ פיתוח , 3 עצים לשימור בחזית קדמית. 2 עצים לעקירה. ו ‏‏–‏‏ 3 עצים לשתילה בחזית אחורית. יש להטמיע‏‏ ‏‏בהרמוניקה לנושא 2 עצים לעקירה ‏‏–‏‏ תמונת עץ + סוג עץ + סיבת עקירה.‏</w:t>
            </w:r>
          </w:p>
          <w:p w14:paraId="3817BA6B" w14:textId="77777777" w:rsidR="00654C80" w:rsidRDefault="00A25F3B" w:rsidP="00654C80">
            <w:pPr>
              <w:rPr>
                <w:rtl/>
              </w:rPr>
            </w:pPr>
          </w:p>
          <w:p w14:paraId="015762BB" w14:textId="77777777" w:rsidR="00654C80" w:rsidRDefault="00A25F3B" w:rsidP="00654C80">
            <w:pPr>
              <w:rPr>
                <w:rtl/>
              </w:rPr>
            </w:pPr>
            <w:r>
              <w:rPr>
                <w:rFonts w:cs="David" w:hint="cs"/>
                <w:color w:val="000000"/>
                <w:rtl/>
              </w:rPr>
              <w:t>‏יש לאשר בקשה במח' שפ"ע.‏</w:t>
            </w:r>
          </w:p>
          <w:p w14:paraId="10735AD5" w14:textId="77777777" w:rsidR="00654C80" w:rsidRDefault="00A25F3B" w:rsidP="00654C80">
            <w:pPr>
              <w:rPr>
                <w:rtl/>
              </w:rPr>
            </w:pPr>
          </w:p>
          <w:p w14:paraId="34704804" w14:textId="77777777" w:rsidR="00654C80" w:rsidRDefault="00A25F3B" w:rsidP="00654C80">
            <w:pPr>
              <w:rPr>
                <w:rtl/>
              </w:rPr>
            </w:pPr>
            <w:r>
              <w:rPr>
                <w:rFonts w:cs="David" w:hint="cs"/>
                <w:color w:val="000000"/>
                <w:rtl/>
              </w:rPr>
              <w:t>‏‏פיתוח שטח‏</w:t>
            </w:r>
          </w:p>
          <w:p w14:paraId="52878DFE" w14:textId="77777777" w:rsidR="00654C80" w:rsidRDefault="00A25F3B" w:rsidP="00654C80">
            <w:pPr>
              <w:rPr>
                <w:rtl/>
              </w:rPr>
            </w:pPr>
          </w:p>
          <w:p w14:paraId="355F24E0"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1E166E35" w14:textId="77777777" w:rsidR="00654C80" w:rsidRDefault="00A25F3B" w:rsidP="00654C80">
            <w:pPr>
              <w:rPr>
                <w:rtl/>
              </w:rPr>
            </w:pPr>
          </w:p>
          <w:p w14:paraId="5D8EB002" w14:textId="77777777" w:rsidR="00654C80" w:rsidRDefault="00A25F3B" w:rsidP="00654C80">
            <w:pPr>
              <w:rPr>
                <w:rtl/>
              </w:rPr>
            </w:pPr>
            <w:r>
              <w:rPr>
                <w:rFonts w:cs="David" w:hint="cs"/>
                <w:color w:val="000000"/>
                <w:rtl/>
              </w:rPr>
              <w:t>‏‏מיזוג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460324E0" w14:textId="77777777" w:rsidR="00654C80" w:rsidRDefault="00A25F3B" w:rsidP="00654C80">
            <w:pPr>
              <w:rPr>
                <w:rtl/>
              </w:rPr>
            </w:pPr>
          </w:p>
          <w:p w14:paraId="01AA91A7"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07A252D8" w14:textId="77777777" w:rsidR="00654C80" w:rsidRDefault="00A25F3B" w:rsidP="00654C80">
            <w:pPr>
              <w:rPr>
                <w:rtl/>
              </w:rPr>
            </w:pPr>
          </w:p>
          <w:p w14:paraId="7950CB29" w14:textId="77777777" w:rsidR="00654C80" w:rsidRDefault="00A25F3B" w:rsidP="00654C80">
            <w:pPr>
              <w:rPr>
                <w:rtl/>
              </w:rPr>
            </w:pPr>
            <w:r>
              <w:rPr>
                <w:rFonts w:cs="David" w:hint="cs"/>
                <w:color w:val="000000"/>
                <w:rtl/>
              </w:rPr>
              <w:t>‏‏מי נגר‏</w:t>
            </w:r>
          </w:p>
          <w:p w14:paraId="2B8ED88D" w14:textId="77777777" w:rsidR="00654C80" w:rsidRDefault="00A25F3B" w:rsidP="00654C80">
            <w:pPr>
              <w:rPr>
                <w:rtl/>
              </w:rPr>
            </w:pPr>
          </w:p>
          <w:p w14:paraId="22165CBC" w14:textId="77777777" w:rsidR="00654C80" w:rsidRDefault="00A25F3B" w:rsidP="00654C80">
            <w:pPr>
              <w:rPr>
                <w:rtl/>
              </w:rPr>
            </w:pPr>
            <w:r>
              <w:rPr>
                <w:rFonts w:cs="David" w:hint="cs"/>
                <w:color w:val="000000"/>
                <w:rtl/>
              </w:rPr>
              <w:t>‏‏יש להציג תכנית פיתוח צבעונית ומפורטת על בסיס תכנית מדידה לפי סעיף 6.6.2 בהוראות 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4EF06506" w14:textId="77777777" w:rsidR="00654C80" w:rsidRDefault="00A25F3B" w:rsidP="00654C80">
            <w:pPr>
              <w:rPr>
                <w:rtl/>
              </w:rPr>
            </w:pPr>
          </w:p>
          <w:p w14:paraId="77607104" w14:textId="77777777" w:rsidR="00654C80" w:rsidRDefault="00A25F3B" w:rsidP="00654C80">
            <w:pPr>
              <w:rPr>
                <w:rtl/>
              </w:rPr>
            </w:pPr>
            <w:r>
              <w:rPr>
                <w:rFonts w:cs="David" w:hint="cs"/>
                <w:color w:val="000000"/>
                <w:rtl/>
              </w:rPr>
              <w:t>‏‏נגישות‏</w:t>
            </w:r>
          </w:p>
          <w:p w14:paraId="49DC9E7D" w14:textId="77777777" w:rsidR="00654C80" w:rsidRDefault="00A25F3B" w:rsidP="00654C80">
            <w:pPr>
              <w:rPr>
                <w:rtl/>
              </w:rPr>
            </w:pPr>
          </w:p>
          <w:p w14:paraId="2FB8FAF3" w14:textId="77777777" w:rsidR="00654C80" w:rsidRDefault="00A25F3B" w:rsidP="00654C80">
            <w:pPr>
              <w:rPr>
                <w:rtl/>
              </w:rPr>
            </w:pPr>
            <w:r>
              <w:rPr>
                <w:rFonts w:cs="David" w:hint="cs"/>
                <w:color w:val="000000"/>
                <w:rtl/>
              </w:rPr>
              <w:t>‏‏בהתאם להחלטת הוועדה בנושא מס' יח"ד יידרש אישור מורשה נגישות במידת הצורך.‏</w:t>
            </w:r>
          </w:p>
          <w:p w14:paraId="66801870" w14:textId="77777777" w:rsidR="00654C80" w:rsidRDefault="00A25F3B" w:rsidP="00654C80">
            <w:pPr>
              <w:rPr>
                <w:rtl/>
              </w:rPr>
            </w:pPr>
          </w:p>
          <w:p w14:paraId="5B366A8F" w14:textId="77777777" w:rsidR="00654C80" w:rsidRDefault="00A25F3B" w:rsidP="00654C80">
            <w:pPr>
              <w:rPr>
                <w:rtl/>
              </w:rPr>
            </w:pPr>
            <w:r>
              <w:rPr>
                <w:rFonts w:cs="David" w:hint="cs"/>
                <w:color w:val="000000"/>
                <w:rtl/>
              </w:rPr>
              <w:t>‏‏נדרש תיקון ליקויים גרפיים כמסומן ע"ג תוכנית ‏‎a‎</w:t>
            </w:r>
          </w:p>
          <w:p w14:paraId="51A2E30A" w14:textId="77777777" w:rsidR="00654C80" w:rsidRDefault="00A25F3B" w:rsidP="00654C80">
            <w:pPr>
              <w:rPr>
                <w:rtl/>
              </w:rPr>
            </w:pPr>
          </w:p>
          <w:p w14:paraId="70ECD078"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‏‏יודגש כי במידה ולא תוגש תכנית מתוקנת כנדרש ו/או לא ימולאו התנאים המרחביים הנדרשים - בתוך תקופת זמן זו, הבקשה תיסגר ויהיה צורך לפתוח תיק חדש.‏</w:t>
            </w:r>
          </w:p>
          <w:p w14:paraId="480683A1" w14:textId="77777777" w:rsidR="00654C80" w:rsidRDefault="00A25F3B" w:rsidP="00654C80">
            <w:pPr>
              <w:rPr>
                <w:rtl/>
              </w:rPr>
            </w:pPr>
          </w:p>
          <w:p w14:paraId="3CF49107" w14:textId="77777777" w:rsidR="00654C80" w:rsidRDefault="00A25F3B" w:rsidP="00654C80">
            <w:pPr>
              <w:rPr>
                <w:rtl/>
              </w:rPr>
            </w:pPr>
            <w:r>
              <w:rPr>
                <w:rFonts w:cs="David" w:hint="cs"/>
                <w:color w:val="000000"/>
                <w:rtl/>
              </w:rPr>
              <w:t>‏‎ ‎</w:t>
            </w:r>
          </w:p>
        </w:tc>
      </w:tr>
      <w:tr w:rsidR="00BF1333" w14:paraId="41ADD6F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9B80444"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388716E" w14:textId="77777777" w:rsidR="00BF1333" w:rsidRDefault="00BF1333">
            <w:pPr>
              <w:jc w:val="both"/>
            </w:pPr>
            <w:r>
              <w:rPr>
                <w:rFonts w:cs="Arial" w:hint="cs"/>
                <w:rtl/>
              </w:rPr>
              <w:t>11/09/2024</w:t>
            </w:r>
          </w:p>
        </w:tc>
        <w:tc>
          <w:tcPr>
            <w:tcW w:w="5669" w:type="dxa"/>
          </w:tcPr>
          <w:p w14:paraId="647462CC" w14:textId="77777777" w:rsidR="00654C80" w:rsidRDefault="00A25F3B" w:rsidP="00654C80">
            <w:pPr>
              <w:rPr>
                <w:rtl/>
              </w:rPr>
            </w:pPr>
          </w:p>
          <w:p w14:paraId="5FFF2425" w14:textId="77777777" w:rsidR="00654C80" w:rsidRDefault="00A25F3B" w:rsidP="00654C80">
            <w:pPr>
              <w:rPr>
                <w:rtl/>
              </w:rPr>
            </w:pPr>
            <w:r>
              <w:rPr>
                <w:rFonts w:cs="David" w:hint="cs"/>
                <w:color w:val="000000"/>
                <w:rtl/>
              </w:rPr>
              <w:t>‏‎ ‎</w:t>
            </w:r>
          </w:p>
          <w:p w14:paraId="5A1A78D4" w14:textId="77777777" w:rsidR="00654C80" w:rsidRDefault="00A25F3B" w:rsidP="00654C80">
            <w:pPr>
              <w:rPr>
                <w:rtl/>
              </w:rPr>
            </w:pPr>
          </w:p>
          <w:p w14:paraId="449A519B" w14:textId="77777777" w:rsidR="00654C80" w:rsidRDefault="00A25F3B" w:rsidP="00654C80">
            <w:pPr>
              <w:rPr>
                <w:rtl/>
              </w:rPr>
            </w:pPr>
            <w:r>
              <w:rPr>
                <w:rFonts w:cs="David" w:hint="cs"/>
                <w:color w:val="000000"/>
                <w:rtl/>
              </w:rPr>
              <w:t>‏‏המלצת ‏‏אגף הרישוי‏</w:t>
            </w:r>
          </w:p>
          <w:p w14:paraId="6F39730F" w14:textId="77777777" w:rsidR="00654C80" w:rsidRDefault="00A25F3B" w:rsidP="00654C80">
            <w:pPr>
              <w:rPr>
                <w:rtl/>
              </w:rPr>
            </w:pPr>
          </w:p>
          <w:p w14:paraId="09FFF8CB" w14:textId="77777777" w:rsidR="00654C80" w:rsidRDefault="00A25F3B" w:rsidP="00654C80">
            <w:pPr>
              <w:rPr>
                <w:rtl/>
              </w:rPr>
            </w:pPr>
            <w:r>
              <w:rPr>
                <w:rFonts w:cs="David" w:hint="cs"/>
                <w:color w:val="000000"/>
                <w:rtl/>
              </w:rPr>
              <w:t xml:space="preserve">‏‏לדחות במתכונת המוצעת: נדרש להציג </w:t>
            </w:r>
            <w:r>
              <w:rPr>
                <w:rFonts w:cs="David" w:hint="cs"/>
                <w:color w:val="000000"/>
                <w:rtl/>
              </w:rPr>
              <w:t>דירות בשטח של עד 160 מ"ר בהתאם להוראות תכנית 9988 ולהגיש אישורים נדרשים עבור מס' יח"ד מעודכן.‏</w:t>
            </w:r>
          </w:p>
          <w:p w14:paraId="3BF83E6A" w14:textId="77777777" w:rsidR="00654C80" w:rsidRDefault="00A25F3B" w:rsidP="00654C80">
            <w:pPr>
              <w:rPr>
                <w:rtl/>
              </w:rPr>
            </w:pPr>
          </w:p>
          <w:p w14:paraId="3D7F4AF7" w14:textId="77777777" w:rsidR="00654C80" w:rsidRDefault="00A25F3B" w:rsidP="00654C80">
            <w:pPr>
              <w:rPr>
                <w:rtl/>
              </w:rPr>
            </w:pPr>
            <w:r>
              <w:rPr>
                <w:rFonts w:cs="David" w:hint="cs"/>
                <w:color w:val="000000"/>
                <w:rtl/>
              </w:rPr>
              <w:t>‏‏בנוסף הבקשה נדחית לצורך השלמת תנאים‏</w:t>
            </w:r>
          </w:p>
          <w:p w14:paraId="576BB321" w14:textId="77777777" w:rsidR="00654C80" w:rsidRDefault="00A25F3B" w:rsidP="00654C80">
            <w:pPr>
              <w:rPr>
                <w:rtl/>
              </w:rPr>
            </w:pPr>
          </w:p>
          <w:p w14:paraId="59C3EB2E" w14:textId="77777777" w:rsidR="00654C80" w:rsidRDefault="00A25F3B" w:rsidP="00654C80">
            <w:pPr>
              <w:rPr>
                <w:rtl/>
              </w:rPr>
            </w:pPr>
            <w:r>
              <w:rPr>
                <w:rFonts w:cs="David" w:hint="cs"/>
                <w:color w:val="000000"/>
                <w:rtl/>
              </w:rPr>
              <w:t>‏‏ ‏</w:t>
            </w:r>
          </w:p>
          <w:p w14:paraId="4C2216A8" w14:textId="77777777" w:rsidR="00654C80" w:rsidRDefault="00A25F3B" w:rsidP="00654C80">
            <w:pPr>
              <w:rPr>
                <w:rtl/>
              </w:rPr>
            </w:pPr>
          </w:p>
          <w:p w14:paraId="52CC07CB" w14:textId="77777777" w:rsidR="00654C80" w:rsidRDefault="00A25F3B" w:rsidP="00654C80">
            <w:pPr>
              <w:rPr>
                <w:rtl/>
              </w:rPr>
            </w:pPr>
            <w:r>
              <w:rPr>
                <w:rFonts w:cs="David" w:hint="cs"/>
                <w:color w:val="000000"/>
                <w:rtl/>
              </w:rPr>
              <w:t>‏‏חו"ד מח' ‏‏הסדרי תנועה‏</w:t>
            </w:r>
          </w:p>
          <w:p w14:paraId="7853CBA3" w14:textId="77777777" w:rsidR="00654C80" w:rsidRDefault="00A25F3B" w:rsidP="00654C80">
            <w:pPr>
              <w:rPr>
                <w:rtl/>
              </w:rPr>
            </w:pPr>
          </w:p>
          <w:p w14:paraId="41B824B3" w14:textId="77777777" w:rsidR="00654C80" w:rsidRDefault="00A25F3B" w:rsidP="00654C80">
            <w:pPr>
              <w:rPr>
                <w:rtl/>
              </w:rPr>
            </w:pPr>
            <w:r>
              <w:rPr>
                <w:rFonts w:cs="David" w:hint="cs"/>
                <w:color w:val="000000"/>
                <w:rtl/>
              </w:rPr>
              <w:t xml:space="preserve">‏‏המלצת מחלקת הסדרי תנועה‏‏:‏‏ ‏‏ ‏‏אין התנגדות לתכנית. עבור 5 יח"ד חדשות במסגרת </w:t>
            </w:r>
            <w:r>
              <w:rPr>
                <w:rFonts w:cs="David" w:hint="cs"/>
                <w:color w:val="000000"/>
                <w:rtl/>
              </w:rPr>
              <w:t>תמ"א 38/2 דרוש 10 מק"ח ע"פ התקן, מוצע 10 מק"ח בגבול התכנית.‏</w:t>
            </w:r>
          </w:p>
          <w:p w14:paraId="5064C3DD" w14:textId="77777777" w:rsidR="00654C80" w:rsidRDefault="00A25F3B" w:rsidP="00654C80">
            <w:pPr>
              <w:rPr>
                <w:rtl/>
              </w:rPr>
            </w:pPr>
          </w:p>
          <w:p w14:paraId="44BAD126" w14:textId="77777777" w:rsidR="00654C80" w:rsidRDefault="00A25F3B" w:rsidP="00654C80">
            <w:pPr>
              <w:rPr>
                <w:rtl/>
              </w:rPr>
            </w:pPr>
            <w:r>
              <w:rPr>
                <w:rFonts w:cs="David" w:hint="cs"/>
                <w:color w:val="000000"/>
                <w:rtl/>
              </w:rPr>
              <w:t>‏‏ ‏</w:t>
            </w:r>
          </w:p>
          <w:p w14:paraId="4DF66CCE" w14:textId="77777777" w:rsidR="00654C80" w:rsidRDefault="00A25F3B" w:rsidP="00654C80">
            <w:pPr>
              <w:rPr>
                <w:rtl/>
              </w:rPr>
            </w:pPr>
          </w:p>
          <w:p w14:paraId="01B8F80D" w14:textId="77777777" w:rsidR="00654C80" w:rsidRDefault="00A25F3B" w:rsidP="00654C80">
            <w:pPr>
              <w:rPr>
                <w:rtl/>
              </w:rPr>
            </w:pPr>
            <w:r>
              <w:rPr>
                <w:rFonts w:cs="David" w:hint="cs"/>
                <w:color w:val="000000"/>
                <w:rtl/>
              </w:rPr>
              <w:t>‏‏תנאי לקבלת היתר: הגשת כתב התחייבות להתקנת ותחזוקת מתקן אוטומטי בת"י.‏</w:t>
            </w:r>
          </w:p>
          <w:p w14:paraId="3010BCB3" w14:textId="77777777" w:rsidR="00654C80" w:rsidRDefault="00A25F3B" w:rsidP="00654C80">
            <w:pPr>
              <w:rPr>
                <w:rtl/>
              </w:rPr>
            </w:pPr>
          </w:p>
          <w:p w14:paraId="0D23FECB" w14:textId="77777777" w:rsidR="00654C80" w:rsidRDefault="00A25F3B" w:rsidP="00654C80">
            <w:pPr>
              <w:rPr>
                <w:rtl/>
              </w:rPr>
            </w:pPr>
            <w:r>
              <w:rPr>
                <w:rFonts w:cs="David" w:hint="cs"/>
                <w:color w:val="000000"/>
                <w:rtl/>
              </w:rPr>
              <w:t xml:space="preserve">‏‏חו"ד תכנון עיר לעניין חניה‏‏: ‏‏הבקשה מציעה חניית תת"ק עם מעלית רכב. יש לתאם מול עורך הבקשה לתמ"א בחלקה </w:t>
            </w:r>
            <w:r>
              <w:rPr>
                <w:rFonts w:cs="David" w:hint="cs"/>
                <w:color w:val="000000"/>
                <w:rtl/>
              </w:rPr>
              <w:t>המצרנית את נושא החנייה, על מנת ליצור חזית ירידה לחנייה תואם / זהה וליצור חזית אחידה ראויה למפלס הרחוב. ‏</w:t>
            </w:r>
          </w:p>
          <w:p w14:paraId="38F25B1B" w14:textId="77777777" w:rsidR="00654C80" w:rsidRDefault="00A25F3B" w:rsidP="00654C80">
            <w:pPr>
              <w:rPr>
                <w:rtl/>
              </w:rPr>
            </w:pPr>
          </w:p>
          <w:p w14:paraId="449DFED7" w14:textId="77777777" w:rsidR="00654C80" w:rsidRDefault="00A25F3B" w:rsidP="00654C80">
            <w:pPr>
              <w:rPr>
                <w:rtl/>
              </w:rPr>
            </w:pPr>
            <w:r>
              <w:rPr>
                <w:rFonts w:cs="David" w:hint="cs"/>
                <w:color w:val="000000"/>
                <w:rtl/>
              </w:rPr>
              <w:t>‏יש להטמיע טבלת מאזן חנייה.‏</w:t>
            </w:r>
          </w:p>
          <w:p w14:paraId="7C464463" w14:textId="77777777" w:rsidR="00654C80" w:rsidRDefault="00A25F3B" w:rsidP="00654C80">
            <w:pPr>
              <w:rPr>
                <w:rtl/>
              </w:rPr>
            </w:pPr>
          </w:p>
          <w:p w14:paraId="2EBA7257" w14:textId="77777777" w:rsidR="00654C80" w:rsidRDefault="00A25F3B" w:rsidP="00654C80">
            <w:pPr>
              <w:rPr>
                <w:rtl/>
              </w:rPr>
            </w:pPr>
            <w:r>
              <w:rPr>
                <w:rFonts w:cs="David" w:hint="cs"/>
                <w:color w:val="000000"/>
                <w:rtl/>
              </w:rPr>
              <w:t>‏יש לבחון אפשרות לכניסה אחת לשני הפרויקטים.‏</w:t>
            </w:r>
          </w:p>
          <w:p w14:paraId="41C14E7E" w14:textId="77777777" w:rsidR="00654C80" w:rsidRDefault="00A25F3B" w:rsidP="00654C80">
            <w:pPr>
              <w:rPr>
                <w:rtl/>
              </w:rPr>
            </w:pPr>
          </w:p>
          <w:p w14:paraId="2FED1E47" w14:textId="77777777" w:rsidR="00654C80" w:rsidRDefault="00A25F3B" w:rsidP="00654C80">
            <w:pPr>
              <w:rPr>
                <w:rtl/>
              </w:rPr>
            </w:pPr>
            <w:r>
              <w:rPr>
                <w:rFonts w:cs="David" w:hint="cs"/>
                <w:color w:val="000000"/>
                <w:rtl/>
              </w:rPr>
              <w:t>‏‏ ‏</w:t>
            </w:r>
          </w:p>
          <w:p w14:paraId="36AF4FDA" w14:textId="77777777" w:rsidR="00654C80" w:rsidRDefault="00A25F3B" w:rsidP="00654C80">
            <w:pPr>
              <w:rPr>
                <w:rtl/>
              </w:rPr>
            </w:pPr>
          </w:p>
          <w:p w14:paraId="7E9731A9" w14:textId="77777777" w:rsidR="00654C80" w:rsidRDefault="00A25F3B" w:rsidP="00654C80">
            <w:pPr>
              <w:rPr>
                <w:rtl/>
              </w:rPr>
            </w:pPr>
            <w:r>
              <w:rPr>
                <w:rFonts w:cs="David" w:hint="cs"/>
                <w:color w:val="000000"/>
                <w:rtl/>
              </w:rPr>
              <w:t>‏‏מובא להכרעת וועדה ‏‏חו"ד תכנון לעניין חניה‏</w:t>
            </w:r>
          </w:p>
          <w:p w14:paraId="09592DF0" w14:textId="77777777" w:rsidR="00654C80" w:rsidRDefault="00A25F3B" w:rsidP="00654C80">
            <w:pPr>
              <w:rPr>
                <w:rtl/>
              </w:rPr>
            </w:pPr>
          </w:p>
          <w:p w14:paraId="3D44084F" w14:textId="77777777" w:rsidR="00654C80" w:rsidRDefault="00A25F3B" w:rsidP="00654C80">
            <w:pPr>
              <w:rPr>
                <w:rtl/>
              </w:rPr>
            </w:pPr>
            <w:r>
              <w:rPr>
                <w:rFonts w:cs="David" w:hint="cs"/>
                <w:color w:val="000000"/>
                <w:rtl/>
              </w:rPr>
              <w:t>‏‏חו"ד מחלקת איכות הסביבה‏‏ ‏‏–‏‏ לדחות את הבקשה.‏</w:t>
            </w:r>
          </w:p>
          <w:p w14:paraId="75FF9A69" w14:textId="77777777" w:rsidR="00654C80" w:rsidRDefault="00A25F3B" w:rsidP="00654C80">
            <w:pPr>
              <w:rPr>
                <w:rtl/>
              </w:rPr>
            </w:pPr>
          </w:p>
          <w:p w14:paraId="69D39492" w14:textId="77777777" w:rsidR="00654C80" w:rsidRDefault="00A25F3B" w:rsidP="00654C80">
            <w:pPr>
              <w:rPr>
                <w:rtl/>
              </w:rPr>
            </w:pPr>
            <w:r>
              <w:rPr>
                <w:rFonts w:cs="David" w:hint="cs"/>
                <w:color w:val="000000"/>
                <w:rtl/>
              </w:rPr>
              <w:t>‏‏חו"ד מחלקת שפ"ע ‏‏ - לדחות את הבקשה‏‏.‏</w:t>
            </w:r>
          </w:p>
          <w:p w14:paraId="74F78A90" w14:textId="77777777" w:rsidR="00654C80" w:rsidRDefault="00A25F3B" w:rsidP="00654C80">
            <w:pPr>
              <w:rPr>
                <w:rtl/>
              </w:rPr>
            </w:pPr>
          </w:p>
          <w:p w14:paraId="578BBB3C" w14:textId="77777777" w:rsidR="00654C80" w:rsidRDefault="00A25F3B" w:rsidP="00654C80">
            <w:pPr>
              <w:rPr>
                <w:rtl/>
              </w:rPr>
            </w:pPr>
            <w:r>
              <w:rPr>
                <w:rFonts w:cs="David" w:hint="cs"/>
                <w:color w:val="000000"/>
                <w:rtl/>
              </w:rPr>
              <w:t>‏‏חו"ד וועדה מחוזית‏‏ - ‏‏נמצא כי נתוני הבקשה אינם מהווים חריגה משמעותית ביחס למדיניות שנקבעה לאזור וכי ניתן לאשרן לאור חשיבות מימושה של תמ"א 38. ובכפוף להערות כדלהלן:‏</w:t>
            </w:r>
          </w:p>
          <w:p w14:paraId="269ACFA1" w14:textId="77777777" w:rsidR="00654C80" w:rsidRDefault="00A25F3B" w:rsidP="00654C80">
            <w:pPr>
              <w:rPr>
                <w:rtl/>
              </w:rPr>
            </w:pPr>
          </w:p>
          <w:p w14:paraId="1C1C1D5F" w14:textId="77777777" w:rsidR="00654C80" w:rsidRDefault="00A25F3B" w:rsidP="00654C80">
            <w:pPr>
              <w:rPr>
                <w:rtl/>
              </w:rPr>
            </w:pPr>
            <w:r>
              <w:rPr>
                <w:rFonts w:cs="David" w:hint="cs"/>
                <w:color w:val="000000"/>
                <w:rtl/>
              </w:rPr>
              <w:t>‏יש לצמצם את היקף הבינוי המוצע ולהתאים את זכויות הבניה המוצעות לזכויות הבניה המתאפשרות בהתאם לתכנית מס' 9988 לשכונת רחביה.‏</w:t>
            </w:r>
          </w:p>
          <w:p w14:paraId="7D9F7CBB" w14:textId="77777777" w:rsidR="00654C80" w:rsidRDefault="00A25F3B" w:rsidP="00654C80">
            <w:pPr>
              <w:rPr>
                <w:rtl/>
              </w:rPr>
            </w:pPr>
          </w:p>
          <w:p w14:paraId="6A810D1D" w14:textId="77777777" w:rsidR="00654C80" w:rsidRDefault="00A25F3B" w:rsidP="00654C80">
            <w:pPr>
              <w:rPr>
                <w:rtl/>
              </w:rPr>
            </w:pPr>
            <w:r>
              <w:rPr>
                <w:rFonts w:cs="David" w:hint="cs"/>
                <w:color w:val="000000"/>
                <w:rtl/>
              </w:rPr>
              <w:t>‏קווי בניין יותאמו לקווי הבניין לפי תכנית מס' 9988, יותר קו בניין 0 בחלק הגובל בבינוי בחלקה המיצרנית בלבד.‏</w:t>
            </w:r>
          </w:p>
          <w:p w14:paraId="73E1030C" w14:textId="77777777" w:rsidR="00654C80" w:rsidRDefault="00A25F3B" w:rsidP="00654C80">
            <w:pPr>
              <w:rPr>
                <w:rtl/>
              </w:rPr>
            </w:pPr>
          </w:p>
          <w:p w14:paraId="1A3EEAAF" w14:textId="77777777" w:rsidR="00654C80" w:rsidRDefault="00A25F3B" w:rsidP="00654C80">
            <w:pPr>
              <w:rPr>
                <w:rtl/>
              </w:rPr>
            </w:pPr>
            <w:r>
              <w:rPr>
                <w:rFonts w:cs="David" w:hint="cs"/>
                <w:color w:val="000000"/>
                <w:rtl/>
              </w:rPr>
              <w:t>‏יש להציע תמהיל דירות בהתאם לתכנית רחביה, הכולל דירות עד 160 מ"ר.‏</w:t>
            </w:r>
          </w:p>
          <w:p w14:paraId="7ABDF0D8" w14:textId="77777777" w:rsidR="00654C80" w:rsidRDefault="00A25F3B" w:rsidP="00654C80">
            <w:pPr>
              <w:rPr>
                <w:rtl/>
              </w:rPr>
            </w:pPr>
          </w:p>
          <w:p w14:paraId="63CD944A" w14:textId="77777777" w:rsidR="00654C80" w:rsidRDefault="00A25F3B" w:rsidP="00654C80">
            <w:pPr>
              <w:rPr>
                <w:rtl/>
              </w:rPr>
            </w:pPr>
            <w:r>
              <w:rPr>
                <w:rFonts w:cs="David" w:hint="cs"/>
                <w:color w:val="000000"/>
                <w:rtl/>
              </w:rPr>
              <w:t>‏גובה הגדרות יהיה עד 120 ס"מ וכן יש לסמן לשימור את העצים הבוגרים בחזית המגרש.‏</w:t>
            </w:r>
          </w:p>
          <w:p w14:paraId="60BEC49B" w14:textId="77777777" w:rsidR="00654C80" w:rsidRDefault="00A25F3B" w:rsidP="00654C80">
            <w:pPr>
              <w:rPr>
                <w:rtl/>
              </w:rPr>
            </w:pPr>
          </w:p>
          <w:p w14:paraId="11895377" w14:textId="77777777" w:rsidR="00654C80" w:rsidRDefault="00A25F3B" w:rsidP="00654C80">
            <w:pPr>
              <w:rPr>
                <w:rtl/>
              </w:rPr>
            </w:pPr>
            <w:r>
              <w:rPr>
                <w:rFonts w:cs="David" w:hint="cs"/>
                <w:color w:val="000000"/>
                <w:rtl/>
              </w:rPr>
              <w:t>‏יש לבחון את הנסיגות המוצעות בקדמת המגרש. כן יוער כי הבינוי המוצע אינו נמצא ראוי אדריכלית ועיצובית ויש לתאמו מול תכנון עיר.‏</w:t>
            </w:r>
          </w:p>
          <w:p w14:paraId="5C53B7F2" w14:textId="77777777" w:rsidR="00654C80" w:rsidRDefault="00A25F3B" w:rsidP="00654C80">
            <w:pPr>
              <w:rPr>
                <w:rtl/>
              </w:rPr>
            </w:pPr>
          </w:p>
          <w:p w14:paraId="12C4B634" w14:textId="77777777" w:rsidR="00654C80" w:rsidRDefault="00A25F3B" w:rsidP="00654C80">
            <w:pPr>
              <w:rPr>
                <w:rtl/>
              </w:rPr>
            </w:pPr>
            <w:r>
              <w:rPr>
                <w:rFonts w:cs="David" w:hint="cs"/>
                <w:color w:val="000000"/>
                <w:rtl/>
              </w:rPr>
              <w:t>‏ ‏</w:t>
            </w:r>
          </w:p>
          <w:p w14:paraId="1F8EA2F6" w14:textId="77777777" w:rsidR="00654C80" w:rsidRDefault="00A25F3B" w:rsidP="00654C80">
            <w:pPr>
              <w:rPr>
                <w:rtl/>
              </w:rPr>
            </w:pPr>
          </w:p>
          <w:p w14:paraId="3E0E8871" w14:textId="77777777" w:rsidR="00654C80" w:rsidRDefault="00A25F3B" w:rsidP="00654C80">
            <w:pPr>
              <w:rPr>
                <w:rtl/>
              </w:rPr>
            </w:pPr>
            <w:r>
              <w:rPr>
                <w:rFonts w:cs="David" w:hint="cs"/>
                <w:color w:val="000000"/>
                <w:rtl/>
              </w:rPr>
              <w:t xml:space="preserve">‏חו"ד </w:t>
            </w:r>
            <w:r>
              <w:rPr>
                <w:rFonts w:cs="David" w:hint="cs"/>
                <w:color w:val="000000"/>
                <w:rtl/>
              </w:rPr>
              <w:t>תכנון עיר לעניין התאמת הבקשה ל ‏ ‏–‏ ‏9988‏</w:t>
            </w:r>
          </w:p>
          <w:p w14:paraId="4E951F0E" w14:textId="77777777" w:rsidR="00654C80" w:rsidRDefault="00A25F3B" w:rsidP="00654C80">
            <w:pPr>
              <w:rPr>
                <w:rtl/>
              </w:rPr>
            </w:pPr>
          </w:p>
          <w:p w14:paraId="49D54B47" w14:textId="77777777" w:rsidR="00654C80" w:rsidRDefault="00A25F3B" w:rsidP="00654C80">
            <w:pPr>
              <w:rPr>
                <w:rtl/>
              </w:rPr>
            </w:pPr>
            <w:r>
              <w:rPr>
                <w:rFonts w:cs="David" w:hint="cs"/>
                <w:color w:val="000000"/>
                <w:rtl/>
              </w:rPr>
              <w:t>‏אחוזי בנייה‏ ‏ ‏ ‏–‏ ‏ הבקשה חורגת ב 39% בנייה ממדיניות תכנית המתאר. ניתן לקבל חריגה מינורית זו לטובת בינוי חדש.‏</w:t>
            </w:r>
          </w:p>
          <w:p w14:paraId="16B5D1EA" w14:textId="77777777" w:rsidR="00654C80" w:rsidRDefault="00A25F3B" w:rsidP="00654C80">
            <w:pPr>
              <w:rPr>
                <w:rtl/>
              </w:rPr>
            </w:pPr>
          </w:p>
          <w:p w14:paraId="5842BFCB" w14:textId="77777777" w:rsidR="00654C80" w:rsidRDefault="00A25F3B" w:rsidP="00654C80">
            <w:pPr>
              <w:rPr>
                <w:rtl/>
              </w:rPr>
            </w:pPr>
            <w:r>
              <w:rPr>
                <w:rFonts w:cs="David" w:hint="cs"/>
                <w:color w:val="000000"/>
                <w:rtl/>
              </w:rPr>
              <w:t>‏ק‏ ‏ווי בניין‏ ‏ ‏ ‏–‏ ‏ ‏ ‏על פי הנאמר בסעיף לעיל. בשל שמירה של 3 מ' במקטע האחורי צידי והקדמי צידי. ניתן לאשר הקלה בקו בנין צידי מזרחי (2 מ' כפי שהבקשה מציעה) לבקשה נשואת התכנון, על מנת ליצור בינוי ראוי ולא בינוי צר.‏</w:t>
            </w:r>
          </w:p>
          <w:p w14:paraId="13C4BB05" w14:textId="77777777" w:rsidR="00654C80" w:rsidRDefault="00A25F3B" w:rsidP="00654C80">
            <w:pPr>
              <w:rPr>
                <w:rtl/>
              </w:rPr>
            </w:pPr>
          </w:p>
          <w:p w14:paraId="7D477459" w14:textId="77777777" w:rsidR="00654C80" w:rsidRDefault="00A25F3B" w:rsidP="00654C80">
            <w:pPr>
              <w:rPr>
                <w:rtl/>
              </w:rPr>
            </w:pPr>
            <w:r>
              <w:rPr>
                <w:rFonts w:cs="David" w:hint="cs"/>
                <w:color w:val="000000"/>
                <w:rtl/>
              </w:rPr>
              <w:t>‏תמהיל דירות‏ ‏ ‏ ‏–‏ ‏ הבקשה מציעה דירות גדול. על פי תכנית מתאר 9988 סעיף 4.1.2 י"א יש להציע עד 160 מ"ר לשטח דירה. יש לצמצם בהתאם.‏</w:t>
            </w:r>
          </w:p>
          <w:p w14:paraId="394769C0" w14:textId="77777777" w:rsidR="00654C80" w:rsidRDefault="00A25F3B" w:rsidP="00654C80">
            <w:pPr>
              <w:rPr>
                <w:rtl/>
              </w:rPr>
            </w:pPr>
          </w:p>
          <w:p w14:paraId="03B0C87D" w14:textId="77777777" w:rsidR="00654C80" w:rsidRDefault="00A25F3B" w:rsidP="00654C80">
            <w:pPr>
              <w:rPr>
                <w:rtl/>
              </w:rPr>
            </w:pPr>
            <w:r>
              <w:rPr>
                <w:rFonts w:cs="David" w:hint="cs"/>
                <w:color w:val="000000"/>
                <w:rtl/>
              </w:rPr>
              <w:t>‏ ‏</w:t>
            </w:r>
          </w:p>
          <w:p w14:paraId="30081FCE" w14:textId="77777777" w:rsidR="00654C80" w:rsidRDefault="00A25F3B" w:rsidP="00654C80">
            <w:pPr>
              <w:rPr>
                <w:rtl/>
              </w:rPr>
            </w:pPr>
          </w:p>
          <w:p w14:paraId="42B8E4BF" w14:textId="77777777" w:rsidR="00654C80" w:rsidRDefault="00A25F3B" w:rsidP="00654C80">
            <w:pPr>
              <w:rPr>
                <w:rtl/>
              </w:rPr>
            </w:pPr>
            <w:r>
              <w:rPr>
                <w:rFonts w:cs="David" w:hint="cs"/>
                <w:color w:val="000000"/>
                <w:rtl/>
              </w:rPr>
              <w:t>‏מובא להכרעת וועדה לעניין אחוזי הבניה המוצעים בחריגה מתכנית 9988‏</w:t>
            </w:r>
          </w:p>
          <w:p w14:paraId="4A2C5518" w14:textId="77777777" w:rsidR="00654C80" w:rsidRDefault="00A25F3B" w:rsidP="00654C80">
            <w:pPr>
              <w:rPr>
                <w:rtl/>
              </w:rPr>
            </w:pPr>
          </w:p>
          <w:p w14:paraId="21C94E2A" w14:textId="77777777" w:rsidR="00654C80" w:rsidRDefault="00A25F3B" w:rsidP="00654C80">
            <w:pPr>
              <w:rPr>
                <w:rtl/>
              </w:rPr>
            </w:pPr>
            <w:r>
              <w:rPr>
                <w:rFonts w:cs="David" w:hint="cs"/>
                <w:color w:val="000000"/>
                <w:rtl/>
              </w:rPr>
              <w:t>‏ ‏</w:t>
            </w:r>
          </w:p>
          <w:p w14:paraId="42C86FEF" w14:textId="77777777" w:rsidR="00654C80" w:rsidRDefault="00A25F3B" w:rsidP="00654C80">
            <w:pPr>
              <w:rPr>
                <w:rtl/>
              </w:rPr>
            </w:pPr>
          </w:p>
          <w:p w14:paraId="1E7AF307" w14:textId="77777777" w:rsidR="00654C80" w:rsidRDefault="00A25F3B" w:rsidP="00654C80">
            <w:pPr>
              <w:rPr>
                <w:rtl/>
              </w:rPr>
            </w:pPr>
            <w:r>
              <w:rPr>
                <w:rFonts w:cs="David" w:hint="cs"/>
                <w:color w:val="000000"/>
                <w:rtl/>
              </w:rPr>
              <w:t>‏יש לצמצם יח"ד בבניין לשטח מכסימלי של עד 160 מ"ר לכל יח"ד.‏</w:t>
            </w:r>
          </w:p>
          <w:p w14:paraId="6DCA06CB" w14:textId="77777777" w:rsidR="00654C80" w:rsidRDefault="00A25F3B" w:rsidP="00654C80">
            <w:pPr>
              <w:rPr>
                <w:rtl/>
              </w:rPr>
            </w:pPr>
          </w:p>
          <w:p w14:paraId="7A737CDF" w14:textId="77777777" w:rsidR="00654C80" w:rsidRDefault="00A25F3B" w:rsidP="00654C80">
            <w:pPr>
              <w:rPr>
                <w:rtl/>
              </w:rPr>
            </w:pPr>
            <w:r>
              <w:rPr>
                <w:rFonts w:cs="David" w:hint="cs"/>
                <w:color w:val="000000"/>
                <w:rtl/>
              </w:rPr>
              <w:lastRenderedPageBreak/>
              <w:t>‏‏שטחים‏</w:t>
            </w:r>
          </w:p>
          <w:p w14:paraId="3B8A8334" w14:textId="77777777" w:rsidR="00654C80" w:rsidRDefault="00A25F3B" w:rsidP="00654C80">
            <w:pPr>
              <w:rPr>
                <w:rtl/>
              </w:rPr>
            </w:pPr>
          </w:p>
          <w:p w14:paraId="4BD83609" w14:textId="77777777" w:rsidR="00654C80" w:rsidRDefault="00A25F3B" w:rsidP="00654C80">
            <w:pPr>
              <w:rPr>
                <w:rtl/>
              </w:rPr>
            </w:pPr>
            <w:r>
              <w:rPr>
                <w:rFonts w:cs="David" w:hint="cs"/>
                <w:color w:val="000000"/>
                <w:rtl/>
              </w:rPr>
              <w:t>‏‏שטחי שירות: ‏</w:t>
            </w:r>
          </w:p>
          <w:p w14:paraId="409DD06F" w14:textId="77777777" w:rsidR="00654C80" w:rsidRDefault="00A25F3B" w:rsidP="00654C80">
            <w:pPr>
              <w:rPr>
                <w:rtl/>
              </w:rPr>
            </w:pPr>
          </w:p>
          <w:p w14:paraId="01521203" w14:textId="77777777" w:rsidR="00654C80" w:rsidRDefault="00A25F3B" w:rsidP="00654C80">
            <w:pPr>
              <w:rPr>
                <w:rtl/>
              </w:rPr>
            </w:pPr>
            <w:r>
              <w:rPr>
                <w:rFonts w:cs="David" w:hint="cs"/>
                <w:color w:val="000000"/>
                <w:rtl/>
              </w:rPr>
              <w:t xml:space="preserve">‏‏מוצע חדר טכני בשטח הגג היוצא משטח מרפסת גג מוצמדת ‏‏–‏‏ ‏‏לא ניתן לאשר‏‏ בגג </w:t>
            </w:r>
            <w:r>
              <w:rPr>
                <w:rFonts w:cs="David" w:hint="cs"/>
                <w:color w:val="000000"/>
                <w:rtl/>
              </w:rPr>
              <w:t>המבנה שטחי שירות עבור שימוש פרטי כפי שהוצג, יש להבהיר את השימוש המוצע.‏</w:t>
            </w:r>
          </w:p>
          <w:p w14:paraId="4489AED8" w14:textId="77777777" w:rsidR="00654C80" w:rsidRDefault="00A25F3B" w:rsidP="00654C80">
            <w:pPr>
              <w:rPr>
                <w:rtl/>
              </w:rPr>
            </w:pPr>
          </w:p>
          <w:p w14:paraId="71055F52" w14:textId="77777777" w:rsidR="00654C80" w:rsidRDefault="00A25F3B" w:rsidP="00654C80">
            <w:pPr>
              <w:rPr>
                <w:rtl/>
              </w:rPr>
            </w:pPr>
            <w:r>
              <w:rPr>
                <w:rFonts w:cs="David" w:hint="cs"/>
                <w:color w:val="000000"/>
                <w:rtl/>
              </w:rPr>
              <w:t>‏‏מחסנים‏</w:t>
            </w:r>
          </w:p>
          <w:p w14:paraId="7626C3B3" w14:textId="77777777" w:rsidR="00654C80" w:rsidRDefault="00A25F3B" w:rsidP="00654C80">
            <w:pPr>
              <w:rPr>
                <w:rtl/>
              </w:rPr>
            </w:pPr>
          </w:p>
          <w:p w14:paraId="482E8E0E" w14:textId="77777777" w:rsidR="00654C80" w:rsidRDefault="00A25F3B" w:rsidP="00654C80">
            <w:pPr>
              <w:rPr>
                <w:rtl/>
              </w:rPr>
            </w:pPr>
            <w:r>
              <w:rPr>
                <w:rFonts w:cs="David" w:hint="cs"/>
                <w:color w:val="000000"/>
                <w:rtl/>
              </w:rPr>
              <w:t>‏‏מוצעים 3 מחסנים בקומות המרתף ‏‏–‏‏ ‏‏אין מניעה לאשר.‏</w:t>
            </w:r>
          </w:p>
          <w:p w14:paraId="3D0C9BCF" w14:textId="77777777" w:rsidR="00654C80" w:rsidRDefault="00A25F3B" w:rsidP="00654C80">
            <w:pPr>
              <w:rPr>
                <w:rtl/>
              </w:rPr>
            </w:pPr>
          </w:p>
          <w:p w14:paraId="27C21D2E" w14:textId="77777777" w:rsidR="00654C80" w:rsidRDefault="00A25F3B" w:rsidP="00654C80">
            <w:pPr>
              <w:rPr>
                <w:rtl/>
              </w:rPr>
            </w:pPr>
            <w:r>
              <w:rPr>
                <w:rFonts w:cs="David" w:hint="cs"/>
                <w:color w:val="000000"/>
                <w:rtl/>
              </w:rPr>
              <w:t>‏יש לציין שטח של כל מחסן.‏</w:t>
            </w:r>
          </w:p>
          <w:p w14:paraId="5CE64467" w14:textId="77777777" w:rsidR="00654C80" w:rsidRDefault="00A25F3B" w:rsidP="00654C80">
            <w:pPr>
              <w:rPr>
                <w:rtl/>
              </w:rPr>
            </w:pPr>
          </w:p>
          <w:p w14:paraId="08DB0354" w14:textId="77777777" w:rsidR="00654C80" w:rsidRDefault="00A25F3B" w:rsidP="00654C80">
            <w:pPr>
              <w:rPr>
                <w:rtl/>
              </w:rPr>
            </w:pPr>
            <w:r>
              <w:rPr>
                <w:rFonts w:cs="David" w:hint="cs"/>
                <w:color w:val="000000"/>
                <w:rtl/>
              </w:rPr>
              <w:t>‏יש לציין גובה ‏ h ‏2.20 וכן להציג בחתך הנמכה.‏</w:t>
            </w:r>
          </w:p>
          <w:p w14:paraId="551B742C" w14:textId="77777777" w:rsidR="00654C80" w:rsidRDefault="00A25F3B" w:rsidP="00654C80">
            <w:pPr>
              <w:rPr>
                <w:rtl/>
              </w:rPr>
            </w:pPr>
          </w:p>
          <w:p w14:paraId="1944A0D7" w14:textId="77777777" w:rsidR="00654C80" w:rsidRDefault="00A25F3B" w:rsidP="00654C80">
            <w:pPr>
              <w:rPr>
                <w:rtl/>
              </w:rPr>
            </w:pPr>
            <w:r>
              <w:rPr>
                <w:rFonts w:cs="David" w:hint="cs"/>
                <w:color w:val="000000"/>
                <w:rtl/>
              </w:rPr>
              <w:t>‏‏מרפסות‏</w:t>
            </w:r>
          </w:p>
          <w:p w14:paraId="78DB1E4F" w14:textId="77777777" w:rsidR="00654C80" w:rsidRDefault="00A25F3B" w:rsidP="00654C80">
            <w:pPr>
              <w:rPr>
                <w:rtl/>
              </w:rPr>
            </w:pPr>
          </w:p>
          <w:p w14:paraId="0926C479"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2F4C0E87" w14:textId="77777777" w:rsidR="00654C80" w:rsidRDefault="00A25F3B" w:rsidP="00654C80">
            <w:pPr>
              <w:rPr>
                <w:rtl/>
              </w:rPr>
            </w:pPr>
          </w:p>
          <w:p w14:paraId="13D63034" w14:textId="77777777" w:rsidR="00654C80" w:rsidRDefault="00A25F3B" w:rsidP="00654C80">
            <w:pPr>
              <w:rPr>
                <w:rtl/>
              </w:rPr>
            </w:pPr>
            <w:r>
              <w:rPr>
                <w:rFonts w:cs="David" w:hint="cs"/>
                <w:color w:val="000000"/>
                <w:rtl/>
              </w:rPr>
              <w:t>‏לחשב מרפסות זיז מקורות לשטח עיקרי.‏</w:t>
            </w:r>
          </w:p>
          <w:p w14:paraId="1B040898" w14:textId="77777777" w:rsidR="00654C80" w:rsidRDefault="00A25F3B" w:rsidP="00654C80">
            <w:pPr>
              <w:rPr>
                <w:rtl/>
              </w:rPr>
            </w:pPr>
          </w:p>
          <w:p w14:paraId="04CA708F" w14:textId="77777777" w:rsidR="00654C80" w:rsidRDefault="00A25F3B" w:rsidP="00654C80">
            <w:pPr>
              <w:rPr>
                <w:rtl/>
              </w:rPr>
            </w:pPr>
            <w:r>
              <w:rPr>
                <w:rFonts w:cs="David" w:hint="cs"/>
                <w:color w:val="000000"/>
                <w:rtl/>
              </w:rPr>
              <w:t>‏ ‏</w:t>
            </w:r>
          </w:p>
          <w:p w14:paraId="654CE069" w14:textId="77777777" w:rsidR="00654C80" w:rsidRDefault="00A25F3B" w:rsidP="00654C80">
            <w:pPr>
              <w:rPr>
                <w:rtl/>
              </w:rPr>
            </w:pPr>
          </w:p>
          <w:p w14:paraId="5149FA67" w14:textId="77777777" w:rsidR="00654C80" w:rsidRDefault="00A25F3B" w:rsidP="00654C80">
            <w:pPr>
              <w:rPr>
                <w:rtl/>
              </w:rPr>
            </w:pPr>
            <w:r>
              <w:rPr>
                <w:rFonts w:cs="David" w:hint="cs"/>
                <w:color w:val="000000"/>
                <w:rtl/>
              </w:rPr>
              <w:t>‏תברואה‏</w:t>
            </w:r>
          </w:p>
          <w:p w14:paraId="1E182E97" w14:textId="77777777" w:rsidR="00654C80" w:rsidRDefault="00A25F3B" w:rsidP="00654C80">
            <w:pPr>
              <w:rPr>
                <w:rtl/>
              </w:rPr>
            </w:pPr>
          </w:p>
          <w:p w14:paraId="20C02349" w14:textId="77777777" w:rsidR="00654C80" w:rsidRDefault="00A25F3B" w:rsidP="00654C80">
            <w:pPr>
              <w:rPr>
                <w:rtl/>
              </w:rPr>
            </w:pPr>
            <w:r>
              <w:rPr>
                <w:rFonts w:cs="David" w:hint="cs"/>
                <w:color w:val="000000"/>
                <w:rtl/>
              </w:rPr>
              <w:t>‏‏חו"ד תברואה ‏‏–‏‏ לאשר את הבקשה - ‏‏יש לתכנן פח אחד בנפח ‏‏350‏‏ ליטר‏‏.‏</w:t>
            </w:r>
          </w:p>
          <w:p w14:paraId="0616657D" w14:textId="77777777" w:rsidR="00654C80" w:rsidRDefault="00A25F3B" w:rsidP="00654C80">
            <w:pPr>
              <w:rPr>
                <w:rtl/>
              </w:rPr>
            </w:pPr>
          </w:p>
          <w:p w14:paraId="24402834"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4C532AC8" w14:textId="77777777" w:rsidR="00654C80" w:rsidRDefault="00A25F3B" w:rsidP="00654C80">
            <w:pPr>
              <w:rPr>
                <w:rtl/>
              </w:rPr>
            </w:pPr>
          </w:p>
          <w:p w14:paraId="2D9D16F8" w14:textId="77777777" w:rsidR="00654C80" w:rsidRDefault="00A25F3B" w:rsidP="00654C80">
            <w:pPr>
              <w:rPr>
                <w:rtl/>
              </w:rPr>
            </w:pPr>
            <w:r>
              <w:rPr>
                <w:rFonts w:cs="David" w:hint="cs"/>
                <w:color w:val="000000"/>
                <w:rtl/>
              </w:rPr>
              <w:t>‏יש ‏ ‏להציג פתרון‏ ‏ מתקן אשפה ‏ ‏בהתאם ‏ ‏להוראות 9988 בניצב לגדר בחזית הפונה לרחוב.‏</w:t>
            </w:r>
          </w:p>
          <w:p w14:paraId="7E86F98A" w14:textId="77777777" w:rsidR="00654C80" w:rsidRDefault="00A25F3B" w:rsidP="00654C80">
            <w:pPr>
              <w:rPr>
                <w:rtl/>
              </w:rPr>
            </w:pPr>
          </w:p>
          <w:p w14:paraId="1B200DFC" w14:textId="77777777" w:rsidR="00654C80" w:rsidRDefault="00A25F3B" w:rsidP="00654C80">
            <w:pPr>
              <w:rPr>
                <w:rtl/>
              </w:rPr>
            </w:pPr>
            <w:r>
              <w:rPr>
                <w:rFonts w:cs="David" w:hint="cs"/>
                <w:color w:val="000000"/>
                <w:rtl/>
              </w:rPr>
              <w:t>‏‏עצים‏</w:t>
            </w:r>
          </w:p>
          <w:p w14:paraId="37C530EC" w14:textId="77777777" w:rsidR="00654C80" w:rsidRDefault="00A25F3B" w:rsidP="00654C80">
            <w:pPr>
              <w:rPr>
                <w:rtl/>
              </w:rPr>
            </w:pPr>
          </w:p>
          <w:p w14:paraId="22F2A64D" w14:textId="77777777" w:rsidR="00654C80" w:rsidRDefault="00A25F3B" w:rsidP="00654C80">
            <w:pPr>
              <w:rPr>
                <w:rtl/>
              </w:rPr>
            </w:pPr>
            <w:r>
              <w:rPr>
                <w:rFonts w:cs="David" w:hint="cs"/>
                <w:color w:val="000000"/>
                <w:rtl/>
              </w:rPr>
              <w:t xml:space="preserve">‏‏חו"ד תכנון עיר לעניין עצים:‏‏ ‏‏יש לסמן בסימוני מבא"ת במפת מדידה וקומת קרקע ‏‏–‏‏ פיתוח , 3 עצים לשימור בחזית קדמית. 2 עצים לעקירה. ו ‏‏–‏‏ 3 עצים </w:t>
            </w:r>
            <w:r>
              <w:rPr>
                <w:rFonts w:cs="David" w:hint="cs"/>
                <w:color w:val="000000"/>
                <w:rtl/>
              </w:rPr>
              <w:t>לשתילה בחזית אחורית. יש להטמיע‏‏ ‏‏בהרמוניקה לנושא 2 עצים לעקירה ‏‏–‏‏ תמונת עץ + סוג עץ + סיבת עקירה.‏</w:t>
            </w:r>
          </w:p>
          <w:p w14:paraId="51E2A646" w14:textId="77777777" w:rsidR="00654C80" w:rsidRDefault="00A25F3B" w:rsidP="00654C80">
            <w:pPr>
              <w:rPr>
                <w:rtl/>
              </w:rPr>
            </w:pPr>
          </w:p>
          <w:p w14:paraId="7F119E26" w14:textId="77777777" w:rsidR="00654C80" w:rsidRDefault="00A25F3B" w:rsidP="00654C80">
            <w:pPr>
              <w:rPr>
                <w:rtl/>
              </w:rPr>
            </w:pPr>
            <w:r>
              <w:rPr>
                <w:rFonts w:cs="David" w:hint="cs"/>
                <w:color w:val="000000"/>
                <w:rtl/>
              </w:rPr>
              <w:t>‏יש לאשר בקשה במח' שפ"ע.‏</w:t>
            </w:r>
          </w:p>
          <w:p w14:paraId="61ED0606" w14:textId="77777777" w:rsidR="00654C80" w:rsidRDefault="00A25F3B" w:rsidP="00654C80">
            <w:pPr>
              <w:rPr>
                <w:rtl/>
              </w:rPr>
            </w:pPr>
          </w:p>
          <w:p w14:paraId="5D0CF583" w14:textId="77777777" w:rsidR="00654C80" w:rsidRDefault="00A25F3B" w:rsidP="00654C80">
            <w:pPr>
              <w:rPr>
                <w:rtl/>
              </w:rPr>
            </w:pPr>
            <w:r>
              <w:rPr>
                <w:rFonts w:cs="David" w:hint="cs"/>
                <w:color w:val="000000"/>
                <w:rtl/>
              </w:rPr>
              <w:t>‏‏פיתוח שטח‏</w:t>
            </w:r>
          </w:p>
          <w:p w14:paraId="55337A8E" w14:textId="77777777" w:rsidR="00654C80" w:rsidRDefault="00A25F3B" w:rsidP="00654C80">
            <w:pPr>
              <w:rPr>
                <w:rtl/>
              </w:rPr>
            </w:pPr>
          </w:p>
          <w:p w14:paraId="32F17CDE"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75501DF9" w14:textId="77777777" w:rsidR="00654C80" w:rsidRDefault="00A25F3B" w:rsidP="00654C80">
            <w:pPr>
              <w:rPr>
                <w:rtl/>
              </w:rPr>
            </w:pPr>
          </w:p>
          <w:p w14:paraId="1D9AC4AF" w14:textId="77777777" w:rsidR="00654C80" w:rsidRDefault="00A25F3B" w:rsidP="00654C80">
            <w:pPr>
              <w:rPr>
                <w:rtl/>
              </w:rPr>
            </w:pPr>
            <w:r>
              <w:rPr>
                <w:rFonts w:cs="David" w:hint="cs"/>
                <w:color w:val="000000"/>
                <w:rtl/>
              </w:rPr>
              <w:t xml:space="preserve">‏‏מיזוג אוויר, צוברי/בלוני גז, חשמל, מים ותקשורת/ברז כיבוי </w:t>
            </w:r>
            <w:r>
              <w:rPr>
                <w:rFonts w:cs="David" w:hint="cs"/>
                <w:color w:val="000000"/>
                <w:rtl/>
              </w:rPr>
              <w:lastRenderedPageBreak/>
              <w:t>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55781E5A" w14:textId="77777777" w:rsidR="00654C80" w:rsidRDefault="00A25F3B" w:rsidP="00654C80">
            <w:pPr>
              <w:rPr>
                <w:rtl/>
              </w:rPr>
            </w:pPr>
          </w:p>
          <w:p w14:paraId="7C31460C"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09593505" w14:textId="77777777" w:rsidR="00654C80" w:rsidRDefault="00A25F3B" w:rsidP="00654C80">
            <w:pPr>
              <w:rPr>
                <w:rtl/>
              </w:rPr>
            </w:pPr>
          </w:p>
          <w:p w14:paraId="3E53C1A1" w14:textId="77777777" w:rsidR="00654C80" w:rsidRDefault="00A25F3B" w:rsidP="00654C80">
            <w:pPr>
              <w:rPr>
                <w:rtl/>
              </w:rPr>
            </w:pPr>
            <w:r>
              <w:rPr>
                <w:rFonts w:cs="David" w:hint="cs"/>
                <w:color w:val="000000"/>
                <w:rtl/>
              </w:rPr>
              <w:t>‏‏מי נגר‏</w:t>
            </w:r>
          </w:p>
          <w:p w14:paraId="2E381BE6" w14:textId="77777777" w:rsidR="00654C80" w:rsidRDefault="00A25F3B" w:rsidP="00654C80">
            <w:pPr>
              <w:rPr>
                <w:rtl/>
              </w:rPr>
            </w:pPr>
          </w:p>
          <w:p w14:paraId="39931B4D" w14:textId="77777777" w:rsidR="00654C80" w:rsidRDefault="00A25F3B" w:rsidP="00654C80">
            <w:pPr>
              <w:rPr>
                <w:rtl/>
              </w:rPr>
            </w:pPr>
            <w:r>
              <w:rPr>
                <w:rFonts w:cs="David" w:hint="cs"/>
                <w:color w:val="000000"/>
                <w:rtl/>
              </w:rPr>
              <w:t xml:space="preserve">‏‏יש להציג תכנית פיתוח צבעונית ומפורטת על בסיס תכנית מדידה לפי סעיף 6.6.2 בהוראות תכנית 10038. יש להציג פתרונות חלחול לפי </w:t>
            </w:r>
            <w:r>
              <w:rPr>
                <w:rFonts w:cs="David" w:hint="cs"/>
                <w:color w:val="000000"/>
                <w:rtl/>
              </w:rPr>
              <w:t>סעיף 6.19. במידה ולא ניתן להשאיר 20% משטח המגרש לחלחול, יש/ להציג פתרון חלחול אחר בתיאום המחלקה לאיכות סביבה כתנאי למתן היתר.‏</w:t>
            </w:r>
          </w:p>
          <w:p w14:paraId="5B8B1D28" w14:textId="77777777" w:rsidR="00654C80" w:rsidRDefault="00A25F3B" w:rsidP="00654C80">
            <w:pPr>
              <w:rPr>
                <w:rtl/>
              </w:rPr>
            </w:pPr>
          </w:p>
          <w:p w14:paraId="02EA6C9D" w14:textId="77777777" w:rsidR="00654C80" w:rsidRDefault="00A25F3B" w:rsidP="00654C80">
            <w:pPr>
              <w:rPr>
                <w:rtl/>
              </w:rPr>
            </w:pPr>
            <w:r>
              <w:rPr>
                <w:rFonts w:cs="David" w:hint="cs"/>
                <w:color w:val="000000"/>
                <w:rtl/>
              </w:rPr>
              <w:t>‏‏נגישות‏</w:t>
            </w:r>
          </w:p>
          <w:p w14:paraId="765577C8" w14:textId="77777777" w:rsidR="00654C80" w:rsidRDefault="00A25F3B" w:rsidP="00654C80">
            <w:pPr>
              <w:rPr>
                <w:rtl/>
              </w:rPr>
            </w:pPr>
          </w:p>
          <w:p w14:paraId="47E12F11" w14:textId="77777777" w:rsidR="00654C80" w:rsidRDefault="00A25F3B" w:rsidP="00654C80">
            <w:pPr>
              <w:rPr>
                <w:rtl/>
              </w:rPr>
            </w:pPr>
            <w:r>
              <w:rPr>
                <w:rFonts w:cs="David" w:hint="cs"/>
                <w:color w:val="000000"/>
                <w:rtl/>
              </w:rPr>
              <w:t>‏‏בהתאם להחלטת הוועדה בנושא מס' יח"ד יידרש אישור מורשה נגישות במידת הצורך.‏</w:t>
            </w:r>
          </w:p>
          <w:p w14:paraId="24D76FE0" w14:textId="77777777" w:rsidR="00654C80" w:rsidRDefault="00A25F3B" w:rsidP="00654C80">
            <w:pPr>
              <w:rPr>
                <w:rtl/>
              </w:rPr>
            </w:pPr>
          </w:p>
          <w:p w14:paraId="77EBAFE6" w14:textId="77777777" w:rsidR="00654C80" w:rsidRDefault="00A25F3B" w:rsidP="00654C80">
            <w:pPr>
              <w:rPr>
                <w:rtl/>
              </w:rPr>
            </w:pPr>
            <w:r>
              <w:rPr>
                <w:rFonts w:cs="David" w:hint="cs"/>
                <w:color w:val="000000"/>
                <w:rtl/>
              </w:rPr>
              <w:t>‏‏נדרש תיקון ליקויים גרפיים כמסומן ע"ג תוכנית ‏‎a‎</w:t>
            </w:r>
          </w:p>
          <w:p w14:paraId="27C80E5B" w14:textId="77777777" w:rsidR="00654C80" w:rsidRDefault="00A25F3B" w:rsidP="00654C80">
            <w:pPr>
              <w:rPr>
                <w:rtl/>
              </w:rPr>
            </w:pPr>
          </w:p>
          <w:p w14:paraId="40DB8004"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‏‏יודגש כי במידה ולא תוגש תכנית מתוקנת כנדרש ו/או לא ימולאו התנאים המרחביים הנדרשים - בתוך תקופת זמן זו, הבקשה תיסגר ויהיה צורך לפתוח תיק חדש.‏</w:t>
            </w:r>
          </w:p>
          <w:p w14:paraId="3FCAF3D1" w14:textId="77777777" w:rsidR="00654C80" w:rsidRDefault="00A25F3B" w:rsidP="00654C80">
            <w:pPr>
              <w:rPr>
                <w:rtl/>
              </w:rPr>
            </w:pPr>
          </w:p>
          <w:p w14:paraId="67F87503" w14:textId="77777777" w:rsidR="00654C80" w:rsidRDefault="00A25F3B" w:rsidP="00654C80">
            <w:pPr>
              <w:rPr>
                <w:rtl/>
              </w:rPr>
            </w:pPr>
            <w:r>
              <w:rPr>
                <w:rFonts w:cs="David" w:hint="cs"/>
                <w:color w:val="000000"/>
                <w:rtl/>
              </w:rPr>
              <w:t>‏‎ ‎</w:t>
            </w:r>
          </w:p>
        </w:tc>
      </w:tr>
      <w:tr w:rsidR="00BF1333" w14:paraId="0E4933A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51DC57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22DFF83" w14:textId="77777777" w:rsidR="00BF1333" w:rsidRDefault="00BF1333">
            <w:pPr>
              <w:jc w:val="both"/>
            </w:pPr>
            <w:r>
              <w:rPr>
                <w:rFonts w:cs="Arial" w:hint="cs"/>
                <w:rtl/>
              </w:rPr>
              <w:t>24/07/2024</w:t>
            </w:r>
          </w:p>
        </w:tc>
        <w:tc>
          <w:tcPr>
            <w:tcW w:w="5669" w:type="dxa"/>
          </w:tcPr>
          <w:p w14:paraId="59B019C8" w14:textId="77777777" w:rsidR="00654C80" w:rsidRDefault="00A25F3B" w:rsidP="00654C80">
            <w:pPr>
              <w:rPr>
                <w:rtl/>
              </w:rPr>
            </w:pPr>
          </w:p>
          <w:p w14:paraId="53D9FBA6" w14:textId="77777777" w:rsidR="00654C80" w:rsidRDefault="00A25F3B" w:rsidP="00654C80">
            <w:pPr>
              <w:rPr>
                <w:rtl/>
              </w:rPr>
            </w:pPr>
            <w:r>
              <w:rPr>
                <w:rFonts w:cs="David" w:hint="cs"/>
                <w:color w:val="000000"/>
                <w:rtl/>
              </w:rPr>
              <w:t>‏‎ ‎</w:t>
            </w:r>
          </w:p>
          <w:p w14:paraId="6C980204" w14:textId="77777777" w:rsidR="00654C80" w:rsidRDefault="00A25F3B" w:rsidP="00654C80">
            <w:pPr>
              <w:rPr>
                <w:rtl/>
              </w:rPr>
            </w:pPr>
          </w:p>
          <w:p w14:paraId="1E92572E" w14:textId="77777777" w:rsidR="00654C80" w:rsidRDefault="00A25F3B" w:rsidP="00654C80">
            <w:pPr>
              <w:rPr>
                <w:rtl/>
              </w:rPr>
            </w:pPr>
            <w:r>
              <w:rPr>
                <w:rFonts w:cs="David" w:hint="cs"/>
                <w:color w:val="000000"/>
                <w:rtl/>
              </w:rPr>
              <w:t>‏ ‏חוות דעת תכנונית ‏</w:t>
            </w:r>
          </w:p>
          <w:p w14:paraId="6F273FC6" w14:textId="77777777" w:rsidR="00654C80" w:rsidRDefault="00A25F3B" w:rsidP="00654C80">
            <w:pPr>
              <w:rPr>
                <w:rtl/>
              </w:rPr>
            </w:pPr>
          </w:p>
          <w:p w14:paraId="4FC67462" w14:textId="77777777" w:rsidR="00654C80" w:rsidRDefault="00A25F3B" w:rsidP="00654C80">
            <w:pPr>
              <w:rPr>
                <w:rtl/>
              </w:rPr>
            </w:pPr>
            <w:r>
              <w:rPr>
                <w:rFonts w:cs="David" w:hint="cs"/>
                <w:color w:val="000000"/>
                <w:rtl/>
              </w:rPr>
              <w:t>‏‏מס' תכנית שחלה בחלקה:‏</w:t>
            </w:r>
          </w:p>
          <w:p w14:paraId="0B6BAB59" w14:textId="77777777" w:rsidR="00654C80" w:rsidRDefault="00A25F3B" w:rsidP="00654C80">
            <w:pPr>
              <w:rPr>
                <w:rtl/>
              </w:rPr>
            </w:pPr>
          </w:p>
          <w:p w14:paraId="3C991D58" w14:textId="77777777" w:rsidR="00654C80" w:rsidRDefault="00A25F3B" w:rsidP="00654C80">
            <w:pPr>
              <w:rPr>
                <w:rtl/>
              </w:rPr>
            </w:pPr>
            <w:r>
              <w:rPr>
                <w:rFonts w:cs="David" w:hint="cs"/>
                <w:color w:val="000000"/>
                <w:rtl/>
              </w:rPr>
              <w:t>‏‏9988‏</w:t>
            </w:r>
          </w:p>
          <w:p w14:paraId="590792A8" w14:textId="77777777" w:rsidR="00654C80" w:rsidRDefault="00A25F3B" w:rsidP="00654C80">
            <w:pPr>
              <w:rPr>
                <w:rtl/>
              </w:rPr>
            </w:pPr>
          </w:p>
          <w:p w14:paraId="12922122" w14:textId="77777777" w:rsidR="00654C80" w:rsidRDefault="00A25F3B" w:rsidP="00654C80">
            <w:pPr>
              <w:rPr>
                <w:rtl/>
              </w:rPr>
            </w:pPr>
            <w:r>
              <w:rPr>
                <w:rFonts w:cs="David" w:hint="cs"/>
                <w:color w:val="000000"/>
                <w:rtl/>
              </w:rPr>
              <w:t>‏‏תחילת תוקף:‏</w:t>
            </w:r>
          </w:p>
          <w:p w14:paraId="0B0DD0A0" w14:textId="77777777" w:rsidR="00654C80" w:rsidRDefault="00A25F3B" w:rsidP="00654C80">
            <w:pPr>
              <w:rPr>
                <w:rtl/>
              </w:rPr>
            </w:pPr>
          </w:p>
          <w:p w14:paraId="2C09313D" w14:textId="77777777" w:rsidR="00654C80" w:rsidRDefault="00A25F3B" w:rsidP="00654C80">
            <w:pPr>
              <w:rPr>
                <w:rtl/>
              </w:rPr>
            </w:pPr>
            <w:r>
              <w:rPr>
                <w:rFonts w:cs="David" w:hint="cs"/>
                <w:color w:val="000000"/>
                <w:rtl/>
              </w:rPr>
              <w:t>‏‏25/08/2015‏</w:t>
            </w:r>
          </w:p>
          <w:p w14:paraId="77B2C3F4" w14:textId="77777777" w:rsidR="00654C80" w:rsidRDefault="00A25F3B" w:rsidP="00654C80">
            <w:pPr>
              <w:rPr>
                <w:rtl/>
              </w:rPr>
            </w:pPr>
          </w:p>
          <w:p w14:paraId="20145CD5" w14:textId="77777777" w:rsidR="00654C80" w:rsidRDefault="00A25F3B" w:rsidP="00654C80">
            <w:pPr>
              <w:rPr>
                <w:rtl/>
              </w:rPr>
            </w:pPr>
            <w:r>
              <w:rPr>
                <w:rFonts w:cs="David" w:hint="cs"/>
                <w:color w:val="000000"/>
                <w:rtl/>
              </w:rPr>
              <w:t>‏‏ייעוד הקרקע:‏</w:t>
            </w:r>
          </w:p>
          <w:p w14:paraId="483A0E27" w14:textId="77777777" w:rsidR="00654C80" w:rsidRDefault="00A25F3B" w:rsidP="00654C80">
            <w:pPr>
              <w:rPr>
                <w:rtl/>
              </w:rPr>
            </w:pPr>
          </w:p>
          <w:p w14:paraId="763DBF8A" w14:textId="77777777" w:rsidR="00654C80" w:rsidRDefault="00A25F3B" w:rsidP="00654C80">
            <w:pPr>
              <w:rPr>
                <w:rtl/>
              </w:rPr>
            </w:pPr>
            <w:r>
              <w:rPr>
                <w:rFonts w:cs="David" w:hint="cs"/>
                <w:color w:val="000000"/>
                <w:rtl/>
              </w:rPr>
              <w:t>‏‎ ‎</w:t>
            </w:r>
          </w:p>
          <w:p w14:paraId="39E9F503" w14:textId="77777777" w:rsidR="00654C80" w:rsidRDefault="00A25F3B" w:rsidP="00654C80">
            <w:pPr>
              <w:rPr>
                <w:rtl/>
              </w:rPr>
            </w:pPr>
          </w:p>
          <w:p w14:paraId="5F6952DF" w14:textId="77777777" w:rsidR="00654C80" w:rsidRDefault="00A25F3B" w:rsidP="00654C80">
            <w:pPr>
              <w:rPr>
                <w:rtl/>
              </w:rPr>
            </w:pPr>
            <w:r>
              <w:rPr>
                <w:rFonts w:cs="David" w:hint="cs"/>
                <w:color w:val="000000"/>
                <w:rtl/>
              </w:rPr>
              <w:t>‏‏חו"ד‏‏ ‏‏אגף‏‏ ‏‏ה‏‏רישו‏‏י‏</w:t>
            </w:r>
          </w:p>
          <w:p w14:paraId="669D2C98" w14:textId="77777777" w:rsidR="00654C80" w:rsidRDefault="00A25F3B" w:rsidP="00654C80">
            <w:pPr>
              <w:rPr>
                <w:rtl/>
              </w:rPr>
            </w:pPr>
          </w:p>
          <w:p w14:paraId="36C4BF87" w14:textId="77777777" w:rsidR="00654C80" w:rsidRDefault="00A25F3B" w:rsidP="00654C80">
            <w:pPr>
              <w:rPr>
                <w:rtl/>
              </w:rPr>
            </w:pPr>
            <w:r>
              <w:rPr>
                <w:rFonts w:cs="David" w:hint="cs"/>
                <w:color w:val="000000"/>
                <w:rtl/>
              </w:rPr>
              <w:t>‏‏חו"ד מח' ‏‏הסדרי תנועה‏</w:t>
            </w:r>
          </w:p>
          <w:p w14:paraId="34F45EA2" w14:textId="77777777" w:rsidR="00654C80" w:rsidRDefault="00A25F3B" w:rsidP="00654C80">
            <w:pPr>
              <w:rPr>
                <w:rtl/>
              </w:rPr>
            </w:pPr>
          </w:p>
          <w:p w14:paraId="1DDF365C" w14:textId="77777777" w:rsidR="00654C80" w:rsidRDefault="00A25F3B" w:rsidP="00654C80">
            <w:pPr>
              <w:rPr>
                <w:rtl/>
              </w:rPr>
            </w:pPr>
            <w:r>
              <w:rPr>
                <w:rFonts w:cs="David" w:hint="cs"/>
                <w:color w:val="000000"/>
                <w:rtl/>
              </w:rPr>
              <w:lastRenderedPageBreak/>
              <w:t xml:space="preserve">‏‏המלצת מחלקת הסדרי תנועה‏‏:‏‏ ‏‏ </w:t>
            </w:r>
            <w:r>
              <w:rPr>
                <w:rFonts w:cs="David" w:hint="cs"/>
                <w:color w:val="000000"/>
                <w:rtl/>
              </w:rPr>
              <w:t>‏‏אין התנגדות לתכנית. עבור 5 יח"ד חדשות במסגרת תמ"א 38/2 דרוש 10 מק"ח ע"פ התקן, מוצע 10 מק"ח בגבול התכנית.‏</w:t>
            </w:r>
          </w:p>
          <w:p w14:paraId="1735222B" w14:textId="77777777" w:rsidR="00654C80" w:rsidRDefault="00A25F3B" w:rsidP="00654C80">
            <w:pPr>
              <w:rPr>
                <w:rtl/>
              </w:rPr>
            </w:pPr>
          </w:p>
          <w:p w14:paraId="6C6C8EAE" w14:textId="77777777" w:rsidR="00654C80" w:rsidRDefault="00A25F3B" w:rsidP="00654C80">
            <w:pPr>
              <w:rPr>
                <w:rtl/>
              </w:rPr>
            </w:pPr>
            <w:r>
              <w:rPr>
                <w:rFonts w:cs="David" w:hint="cs"/>
                <w:color w:val="000000"/>
                <w:rtl/>
              </w:rPr>
              <w:t>‏‏ ‏</w:t>
            </w:r>
          </w:p>
          <w:p w14:paraId="1BAA98DB" w14:textId="77777777" w:rsidR="00654C80" w:rsidRDefault="00A25F3B" w:rsidP="00654C80">
            <w:pPr>
              <w:rPr>
                <w:rtl/>
              </w:rPr>
            </w:pPr>
          </w:p>
          <w:p w14:paraId="7AB6D5E8" w14:textId="77777777" w:rsidR="00654C80" w:rsidRDefault="00A25F3B" w:rsidP="00654C80">
            <w:pPr>
              <w:rPr>
                <w:rtl/>
              </w:rPr>
            </w:pPr>
            <w:r>
              <w:rPr>
                <w:rFonts w:cs="David" w:hint="cs"/>
                <w:color w:val="000000"/>
                <w:rtl/>
              </w:rPr>
              <w:t>‏‏תנאי לקבלת היתר: הגשת כתב התחייבות להתקנת ותחזוקת מתקן אוטומטי בת"י.‏</w:t>
            </w:r>
          </w:p>
          <w:p w14:paraId="53392901" w14:textId="77777777" w:rsidR="00654C80" w:rsidRDefault="00A25F3B" w:rsidP="00654C80">
            <w:pPr>
              <w:rPr>
                <w:rtl/>
              </w:rPr>
            </w:pPr>
          </w:p>
          <w:p w14:paraId="52E6F1CA" w14:textId="77777777" w:rsidR="00654C80" w:rsidRDefault="00A25F3B" w:rsidP="00654C80">
            <w:pPr>
              <w:rPr>
                <w:rtl/>
              </w:rPr>
            </w:pPr>
            <w:r>
              <w:rPr>
                <w:rFonts w:cs="David" w:hint="cs"/>
                <w:color w:val="000000"/>
                <w:rtl/>
              </w:rPr>
              <w:t>‏‏חו"ד תכנון עיר לעניין חניה‏‏: ‏‏הבקשה מציעה חניית תת"ק עם מעלית רכב. יש לתאם מול עורך הבקשה לתמ"א בחלקה המצרנית את נושא החנייה, על מנת ליצור חזית ירידה לחנייה תואם / זהה וליצור חזית אחידה ראויה למפלס הרחוב. ‏</w:t>
            </w:r>
          </w:p>
          <w:p w14:paraId="00D6B7D7" w14:textId="77777777" w:rsidR="00654C80" w:rsidRDefault="00A25F3B" w:rsidP="00654C80">
            <w:pPr>
              <w:rPr>
                <w:rtl/>
              </w:rPr>
            </w:pPr>
          </w:p>
          <w:p w14:paraId="48576455" w14:textId="77777777" w:rsidR="00654C80" w:rsidRDefault="00A25F3B" w:rsidP="00654C80">
            <w:pPr>
              <w:rPr>
                <w:rtl/>
              </w:rPr>
            </w:pPr>
            <w:r>
              <w:rPr>
                <w:rFonts w:cs="David" w:hint="cs"/>
                <w:color w:val="000000"/>
                <w:rtl/>
              </w:rPr>
              <w:t>‏יש להטמיע טבלת מאזן חנייה.‏</w:t>
            </w:r>
          </w:p>
          <w:p w14:paraId="5BB0F7AE" w14:textId="77777777" w:rsidR="00654C80" w:rsidRDefault="00A25F3B" w:rsidP="00654C80">
            <w:pPr>
              <w:rPr>
                <w:rtl/>
              </w:rPr>
            </w:pPr>
          </w:p>
          <w:p w14:paraId="2F1ABB9C" w14:textId="77777777" w:rsidR="00654C80" w:rsidRDefault="00A25F3B" w:rsidP="00654C80">
            <w:pPr>
              <w:rPr>
                <w:rtl/>
              </w:rPr>
            </w:pPr>
            <w:r>
              <w:rPr>
                <w:rFonts w:cs="David" w:hint="cs"/>
                <w:color w:val="000000"/>
                <w:rtl/>
              </w:rPr>
              <w:t>‏יש לבחון אפשרות לכניסה אחת לשני הפרויקטים.‏</w:t>
            </w:r>
          </w:p>
          <w:p w14:paraId="2F9C0AA4" w14:textId="77777777" w:rsidR="00654C80" w:rsidRDefault="00A25F3B" w:rsidP="00654C80">
            <w:pPr>
              <w:rPr>
                <w:rtl/>
              </w:rPr>
            </w:pPr>
          </w:p>
          <w:p w14:paraId="10510D8C" w14:textId="77777777" w:rsidR="00654C80" w:rsidRDefault="00A25F3B" w:rsidP="00654C80">
            <w:pPr>
              <w:rPr>
                <w:rtl/>
              </w:rPr>
            </w:pPr>
            <w:r>
              <w:rPr>
                <w:rFonts w:cs="David" w:hint="cs"/>
                <w:color w:val="000000"/>
                <w:rtl/>
              </w:rPr>
              <w:t>‏‏ ‏</w:t>
            </w:r>
          </w:p>
          <w:p w14:paraId="108170C8" w14:textId="77777777" w:rsidR="00654C80" w:rsidRDefault="00A25F3B" w:rsidP="00654C80">
            <w:pPr>
              <w:rPr>
                <w:rtl/>
              </w:rPr>
            </w:pPr>
          </w:p>
          <w:p w14:paraId="50D04F9E" w14:textId="77777777" w:rsidR="00654C80" w:rsidRDefault="00A25F3B" w:rsidP="00654C80">
            <w:pPr>
              <w:rPr>
                <w:rtl/>
              </w:rPr>
            </w:pPr>
            <w:r>
              <w:rPr>
                <w:rFonts w:cs="David" w:hint="cs"/>
                <w:color w:val="000000"/>
                <w:rtl/>
              </w:rPr>
              <w:t>‏‏מובא להכרעת וועדה ‏‏חו"ד תכנון לעניין חניה‏</w:t>
            </w:r>
          </w:p>
          <w:p w14:paraId="628B4B9E" w14:textId="77777777" w:rsidR="00654C80" w:rsidRDefault="00A25F3B" w:rsidP="00654C80">
            <w:pPr>
              <w:rPr>
                <w:rtl/>
              </w:rPr>
            </w:pPr>
          </w:p>
          <w:p w14:paraId="14E0E9D5" w14:textId="77777777" w:rsidR="00654C80" w:rsidRDefault="00A25F3B" w:rsidP="00654C80">
            <w:pPr>
              <w:rPr>
                <w:rtl/>
              </w:rPr>
            </w:pPr>
            <w:r>
              <w:rPr>
                <w:rFonts w:cs="David" w:hint="cs"/>
                <w:color w:val="000000"/>
                <w:rtl/>
              </w:rPr>
              <w:t>‏‏ ‏</w:t>
            </w:r>
          </w:p>
          <w:p w14:paraId="13774668" w14:textId="77777777" w:rsidR="00654C80" w:rsidRDefault="00A25F3B" w:rsidP="00654C80">
            <w:pPr>
              <w:rPr>
                <w:rtl/>
              </w:rPr>
            </w:pPr>
          </w:p>
          <w:p w14:paraId="61D4B5D5" w14:textId="77777777" w:rsidR="00654C80" w:rsidRDefault="00A25F3B" w:rsidP="00654C80">
            <w:pPr>
              <w:rPr>
                <w:rtl/>
              </w:rPr>
            </w:pPr>
            <w:r>
              <w:rPr>
                <w:rFonts w:cs="David" w:hint="cs"/>
                <w:color w:val="000000"/>
                <w:rtl/>
              </w:rPr>
              <w:t>‏‏חו"ד הנדסית‏‏ ‏‏–‏‏ ל"ר מוצעת הריסה מלאה.‏</w:t>
            </w:r>
          </w:p>
          <w:p w14:paraId="3850931B" w14:textId="77777777" w:rsidR="00654C80" w:rsidRDefault="00A25F3B" w:rsidP="00654C80">
            <w:pPr>
              <w:rPr>
                <w:rtl/>
              </w:rPr>
            </w:pPr>
          </w:p>
          <w:p w14:paraId="06284DC7" w14:textId="77777777" w:rsidR="00654C80" w:rsidRDefault="00A25F3B" w:rsidP="00654C80">
            <w:pPr>
              <w:rPr>
                <w:rtl/>
              </w:rPr>
            </w:pPr>
            <w:r>
              <w:rPr>
                <w:rFonts w:cs="David" w:hint="cs"/>
                <w:color w:val="000000"/>
                <w:rtl/>
              </w:rPr>
              <w:t>‏‏חו"ד מח' השימור‏‏ ‏‏–‏‏ מח' השימור מאשרת את הבקשה בתנאים.‏</w:t>
            </w:r>
          </w:p>
          <w:p w14:paraId="533C6C09" w14:textId="77777777" w:rsidR="00654C80" w:rsidRDefault="00A25F3B" w:rsidP="00654C80">
            <w:pPr>
              <w:rPr>
                <w:rtl/>
              </w:rPr>
            </w:pPr>
          </w:p>
          <w:p w14:paraId="50097D92" w14:textId="77777777" w:rsidR="00654C80" w:rsidRDefault="00A25F3B" w:rsidP="00654C80">
            <w:pPr>
              <w:rPr>
                <w:rtl/>
              </w:rPr>
            </w:pPr>
            <w:r>
              <w:rPr>
                <w:rFonts w:cs="David" w:hint="cs"/>
                <w:color w:val="000000"/>
                <w:rtl/>
              </w:rPr>
              <w:t>‏‏חו"ד מחלקת דרכים‏‏ ‏‏–‏‏ לאשר את הבקשה.‏</w:t>
            </w:r>
          </w:p>
          <w:p w14:paraId="17231DE3" w14:textId="77777777" w:rsidR="00654C80" w:rsidRDefault="00A25F3B" w:rsidP="00654C80">
            <w:pPr>
              <w:rPr>
                <w:rtl/>
              </w:rPr>
            </w:pPr>
          </w:p>
          <w:p w14:paraId="393E4AC2" w14:textId="77777777" w:rsidR="00654C80" w:rsidRDefault="00A25F3B" w:rsidP="00654C80">
            <w:pPr>
              <w:rPr>
                <w:rtl/>
              </w:rPr>
            </w:pPr>
            <w:r>
              <w:rPr>
                <w:rFonts w:cs="David" w:hint="cs"/>
                <w:color w:val="000000"/>
                <w:rtl/>
              </w:rPr>
              <w:t>‏‏חו"ד מחלקת איכות הסביבה‏‏ ‏‏–‏‏ לדחות את הבקשה.‏</w:t>
            </w:r>
          </w:p>
          <w:p w14:paraId="25C6BE48" w14:textId="77777777" w:rsidR="00654C80" w:rsidRDefault="00A25F3B" w:rsidP="00654C80">
            <w:pPr>
              <w:rPr>
                <w:rtl/>
              </w:rPr>
            </w:pPr>
          </w:p>
          <w:p w14:paraId="547EA6C6" w14:textId="77777777" w:rsidR="00654C80" w:rsidRDefault="00A25F3B" w:rsidP="00654C80">
            <w:pPr>
              <w:rPr>
                <w:rtl/>
              </w:rPr>
            </w:pPr>
            <w:r>
              <w:rPr>
                <w:rFonts w:cs="David" w:hint="cs"/>
                <w:color w:val="000000"/>
                <w:rtl/>
              </w:rPr>
              <w:t xml:space="preserve">‏‏חו"ד מחלקת שפ"ע ‏‏ - </w:t>
            </w:r>
            <w:r>
              <w:rPr>
                <w:rFonts w:cs="David" w:hint="cs"/>
                <w:color w:val="000000"/>
                <w:rtl/>
              </w:rPr>
              <w:t>לדחות את הבקשה‏‏.‏</w:t>
            </w:r>
          </w:p>
          <w:p w14:paraId="19D0D2DF" w14:textId="77777777" w:rsidR="00654C80" w:rsidRDefault="00A25F3B" w:rsidP="00654C80">
            <w:pPr>
              <w:rPr>
                <w:rtl/>
              </w:rPr>
            </w:pPr>
          </w:p>
          <w:p w14:paraId="7B367FC9" w14:textId="77777777" w:rsidR="00654C80" w:rsidRDefault="00A25F3B" w:rsidP="00654C80">
            <w:pPr>
              <w:rPr>
                <w:rtl/>
              </w:rPr>
            </w:pPr>
            <w:r>
              <w:rPr>
                <w:rFonts w:cs="David" w:hint="cs"/>
                <w:color w:val="000000"/>
                <w:rtl/>
              </w:rPr>
              <w:t>‏‏חו"ד מחלקת תברואה‏‏ ‏‏–‏‏ לאשר את הבקשה ‏‏–‏‏ יש לתכנן פח אחד בנפח 350 ליטר.‏</w:t>
            </w:r>
          </w:p>
          <w:p w14:paraId="74D14CDC" w14:textId="77777777" w:rsidR="00654C80" w:rsidRDefault="00A25F3B" w:rsidP="00654C80">
            <w:pPr>
              <w:rPr>
                <w:rtl/>
              </w:rPr>
            </w:pPr>
          </w:p>
          <w:p w14:paraId="1C7E8418" w14:textId="77777777" w:rsidR="00654C80" w:rsidRDefault="00A25F3B" w:rsidP="00654C80">
            <w:pPr>
              <w:rPr>
                <w:rtl/>
              </w:rPr>
            </w:pPr>
            <w:r>
              <w:rPr>
                <w:rFonts w:cs="David" w:hint="cs"/>
                <w:color w:val="000000"/>
                <w:rtl/>
              </w:rPr>
              <w:t>‏‏חו"ד וועדה מחוזית‏‏ - ‏‏נמצא כי נתוני הבקשה אינם מהווים חריגה משמעותית ביחס למדיניות שנקבעה לאזור וכי ניתן לאשרן לאור חשיבות מימושה של תמ"א 38. ובכפוף להערות כדלהלן:‏</w:t>
            </w:r>
          </w:p>
          <w:p w14:paraId="3C9E3D0C" w14:textId="77777777" w:rsidR="00654C80" w:rsidRDefault="00A25F3B" w:rsidP="00654C80">
            <w:pPr>
              <w:rPr>
                <w:rtl/>
              </w:rPr>
            </w:pPr>
          </w:p>
          <w:p w14:paraId="1D98D545" w14:textId="77777777" w:rsidR="00654C80" w:rsidRDefault="00A25F3B" w:rsidP="00654C80">
            <w:pPr>
              <w:rPr>
                <w:rtl/>
              </w:rPr>
            </w:pPr>
            <w:r>
              <w:rPr>
                <w:rFonts w:cs="David" w:hint="cs"/>
                <w:color w:val="000000"/>
                <w:rtl/>
              </w:rPr>
              <w:t>‏יש לצמצם את היקף הבינוי המוצע ולהתאים את זכויות הבניה המוצעות לזכויות הבניה המתאפשרות בהתאם לתכנית מס' 9988 לשכונת רחביה.‏</w:t>
            </w:r>
          </w:p>
          <w:p w14:paraId="0B3A7EBA" w14:textId="77777777" w:rsidR="00654C80" w:rsidRDefault="00A25F3B" w:rsidP="00654C80">
            <w:pPr>
              <w:rPr>
                <w:rtl/>
              </w:rPr>
            </w:pPr>
          </w:p>
          <w:p w14:paraId="5E1C640F" w14:textId="77777777" w:rsidR="00654C80" w:rsidRDefault="00A25F3B" w:rsidP="00654C80">
            <w:pPr>
              <w:rPr>
                <w:rtl/>
              </w:rPr>
            </w:pPr>
            <w:r>
              <w:rPr>
                <w:rFonts w:cs="David" w:hint="cs"/>
                <w:color w:val="000000"/>
                <w:rtl/>
              </w:rPr>
              <w:t>‏קווי בניין יותאמו לקווי הבניין לפי תכנית מס' 9988, יותר קו בניין 0 בחלק הגובל בבינוי בחלקה המיצרנית בלבד.‏</w:t>
            </w:r>
          </w:p>
          <w:p w14:paraId="02378006" w14:textId="77777777" w:rsidR="00654C80" w:rsidRDefault="00A25F3B" w:rsidP="00654C80">
            <w:pPr>
              <w:rPr>
                <w:rtl/>
              </w:rPr>
            </w:pPr>
          </w:p>
          <w:p w14:paraId="2637213A" w14:textId="77777777" w:rsidR="00654C80" w:rsidRDefault="00A25F3B" w:rsidP="00654C80">
            <w:pPr>
              <w:rPr>
                <w:rtl/>
              </w:rPr>
            </w:pPr>
            <w:r>
              <w:rPr>
                <w:rFonts w:cs="David" w:hint="cs"/>
                <w:color w:val="000000"/>
                <w:rtl/>
              </w:rPr>
              <w:t>‏יש להציע תמהיל דירות בהתאם לתכנית רחביה, הכולל דירות עד 160 מ"ר.‏</w:t>
            </w:r>
          </w:p>
          <w:p w14:paraId="2C0266A5" w14:textId="77777777" w:rsidR="00654C80" w:rsidRDefault="00A25F3B" w:rsidP="00654C80">
            <w:pPr>
              <w:rPr>
                <w:rtl/>
              </w:rPr>
            </w:pPr>
          </w:p>
          <w:p w14:paraId="732897BD" w14:textId="77777777" w:rsidR="00654C80" w:rsidRDefault="00A25F3B" w:rsidP="00654C80">
            <w:pPr>
              <w:rPr>
                <w:rtl/>
              </w:rPr>
            </w:pPr>
            <w:r>
              <w:rPr>
                <w:rFonts w:cs="David" w:hint="cs"/>
                <w:color w:val="000000"/>
                <w:rtl/>
              </w:rPr>
              <w:t>‏גובה הגדרות יהיה עד 120 ס"מ וכן יש לסמן לשימור את העצים הבוגרים בחזית המגרש.‏</w:t>
            </w:r>
          </w:p>
          <w:p w14:paraId="775218A8" w14:textId="77777777" w:rsidR="00654C80" w:rsidRDefault="00A25F3B" w:rsidP="00654C80">
            <w:pPr>
              <w:rPr>
                <w:rtl/>
              </w:rPr>
            </w:pPr>
          </w:p>
          <w:p w14:paraId="2388CD8F" w14:textId="77777777" w:rsidR="00654C80" w:rsidRDefault="00A25F3B" w:rsidP="00654C80">
            <w:pPr>
              <w:rPr>
                <w:rtl/>
              </w:rPr>
            </w:pPr>
            <w:r>
              <w:rPr>
                <w:rFonts w:cs="David" w:hint="cs"/>
                <w:color w:val="000000"/>
                <w:rtl/>
              </w:rPr>
              <w:lastRenderedPageBreak/>
              <w:t>‏יש לבחון את הנסיגות המוצעות בקדמת המגרש. כן יוער כי הבינוי המוצע אינו נמצא ראוי אדריכלית ועיצובית ויש לתאמו מול תכנון עיר.‏</w:t>
            </w:r>
          </w:p>
          <w:p w14:paraId="5242A969" w14:textId="77777777" w:rsidR="00654C80" w:rsidRDefault="00A25F3B" w:rsidP="00654C80">
            <w:pPr>
              <w:rPr>
                <w:rtl/>
              </w:rPr>
            </w:pPr>
          </w:p>
          <w:p w14:paraId="6269FF67" w14:textId="77777777" w:rsidR="00654C80" w:rsidRDefault="00A25F3B" w:rsidP="00654C80">
            <w:pPr>
              <w:rPr>
                <w:rtl/>
              </w:rPr>
            </w:pPr>
            <w:r>
              <w:rPr>
                <w:rFonts w:cs="David" w:hint="cs"/>
                <w:color w:val="000000"/>
                <w:rtl/>
              </w:rPr>
              <w:t>‏ ‏</w:t>
            </w:r>
          </w:p>
          <w:p w14:paraId="1777FF97" w14:textId="77777777" w:rsidR="00654C80" w:rsidRDefault="00A25F3B" w:rsidP="00654C80">
            <w:pPr>
              <w:rPr>
                <w:rtl/>
              </w:rPr>
            </w:pPr>
          </w:p>
          <w:p w14:paraId="71951048" w14:textId="77777777" w:rsidR="00654C80" w:rsidRDefault="00A25F3B" w:rsidP="00654C80">
            <w:pPr>
              <w:rPr>
                <w:rtl/>
              </w:rPr>
            </w:pPr>
            <w:r>
              <w:rPr>
                <w:rFonts w:cs="David" w:hint="cs"/>
                <w:color w:val="000000"/>
                <w:rtl/>
              </w:rPr>
              <w:t>‏חו"ד תכנון עיר לעניין התאמת הבקשה ל ‏ ‏–‏ ‏9988‏</w:t>
            </w:r>
          </w:p>
          <w:p w14:paraId="7E9E7E7B" w14:textId="77777777" w:rsidR="00654C80" w:rsidRDefault="00A25F3B" w:rsidP="00654C80">
            <w:pPr>
              <w:rPr>
                <w:rtl/>
              </w:rPr>
            </w:pPr>
          </w:p>
          <w:p w14:paraId="21673D48" w14:textId="77777777" w:rsidR="00654C80" w:rsidRDefault="00A25F3B" w:rsidP="00654C80">
            <w:pPr>
              <w:rPr>
                <w:rtl/>
              </w:rPr>
            </w:pPr>
            <w:r>
              <w:rPr>
                <w:rFonts w:cs="David" w:hint="cs"/>
                <w:color w:val="000000"/>
                <w:rtl/>
              </w:rPr>
              <w:t>‏אחוזי בנייה‏ ‏ ‏ ‏–‏ ‏ הבקשה חורגת ב 39% בנייה ממדיניות תכנית המתאר. ניתן לקבל חריגה מינורית זו לטובת בינוי חדש.‏</w:t>
            </w:r>
          </w:p>
          <w:p w14:paraId="10A6ABBB" w14:textId="77777777" w:rsidR="00654C80" w:rsidRDefault="00A25F3B" w:rsidP="00654C80">
            <w:pPr>
              <w:rPr>
                <w:rtl/>
              </w:rPr>
            </w:pPr>
          </w:p>
          <w:p w14:paraId="6516DDBA" w14:textId="77777777" w:rsidR="00654C80" w:rsidRDefault="00A25F3B" w:rsidP="00654C80">
            <w:pPr>
              <w:rPr>
                <w:rtl/>
              </w:rPr>
            </w:pPr>
            <w:r>
              <w:rPr>
                <w:rFonts w:cs="David" w:hint="cs"/>
                <w:color w:val="000000"/>
                <w:rtl/>
              </w:rPr>
              <w:t xml:space="preserve">‏ק‏ ‏ווי בניין‏ ‏ ‏ ‏–‏ ‏ ‏ ‏על פי הנאמר בסעיף לעיל. בשל שמירה של 3 מ' </w:t>
            </w:r>
            <w:r>
              <w:rPr>
                <w:rFonts w:cs="David" w:hint="cs"/>
                <w:color w:val="000000"/>
                <w:rtl/>
              </w:rPr>
              <w:t>במקטע האחורי צידי והקדמי צידי. ניתן לאשר הקלה בקו בנין צידי מזרחי (2 מ' כפי שהבקשה מציעה) לבקשה נשואת התכנון, על מנת ליצור בינוי ראוי ולא בינוי צר.‏</w:t>
            </w:r>
          </w:p>
          <w:p w14:paraId="39451CA3" w14:textId="77777777" w:rsidR="00654C80" w:rsidRDefault="00A25F3B" w:rsidP="00654C80">
            <w:pPr>
              <w:rPr>
                <w:rtl/>
              </w:rPr>
            </w:pPr>
          </w:p>
          <w:p w14:paraId="2B685A8E" w14:textId="77777777" w:rsidR="00654C80" w:rsidRDefault="00A25F3B" w:rsidP="00654C80">
            <w:pPr>
              <w:rPr>
                <w:rtl/>
              </w:rPr>
            </w:pPr>
            <w:r>
              <w:rPr>
                <w:rFonts w:cs="David" w:hint="cs"/>
                <w:color w:val="000000"/>
                <w:rtl/>
              </w:rPr>
              <w:t>‏תמהיל דירות‏ ‏ ‏ ‏–‏ ‏ הבקשה מציעה דירות גדול. על פי תכנית מתאר 9988 סעיף 4.1.2 י"א יש להציע עד 160 מ"ר לשטח דירה. יש לצמצם בהתאם.‏</w:t>
            </w:r>
          </w:p>
          <w:p w14:paraId="5D66BC0C" w14:textId="77777777" w:rsidR="00654C80" w:rsidRDefault="00A25F3B" w:rsidP="00654C80">
            <w:pPr>
              <w:rPr>
                <w:rtl/>
              </w:rPr>
            </w:pPr>
          </w:p>
          <w:p w14:paraId="4948F69E" w14:textId="77777777" w:rsidR="00654C80" w:rsidRDefault="00A25F3B" w:rsidP="00654C80">
            <w:pPr>
              <w:rPr>
                <w:rtl/>
              </w:rPr>
            </w:pPr>
            <w:r>
              <w:rPr>
                <w:rFonts w:cs="David" w:hint="cs"/>
                <w:color w:val="000000"/>
                <w:rtl/>
              </w:rPr>
              <w:t>‏ ‏</w:t>
            </w:r>
          </w:p>
          <w:p w14:paraId="0F29F892" w14:textId="77777777" w:rsidR="00654C80" w:rsidRDefault="00A25F3B" w:rsidP="00654C80">
            <w:pPr>
              <w:rPr>
                <w:rtl/>
              </w:rPr>
            </w:pPr>
          </w:p>
          <w:p w14:paraId="5831C577" w14:textId="77777777" w:rsidR="00654C80" w:rsidRDefault="00A25F3B" w:rsidP="00654C80">
            <w:pPr>
              <w:rPr>
                <w:rtl/>
              </w:rPr>
            </w:pPr>
            <w:r>
              <w:rPr>
                <w:rFonts w:cs="David" w:hint="cs"/>
                <w:color w:val="000000"/>
                <w:rtl/>
              </w:rPr>
              <w:t>‏מובא להכרעת וועדה לעניין אחוזי הבניה המוצעים בחריגה מתכנית 9988‏</w:t>
            </w:r>
          </w:p>
          <w:p w14:paraId="08714A90" w14:textId="77777777" w:rsidR="00654C80" w:rsidRDefault="00A25F3B" w:rsidP="00654C80">
            <w:pPr>
              <w:rPr>
                <w:rtl/>
              </w:rPr>
            </w:pPr>
          </w:p>
          <w:p w14:paraId="7D46321A" w14:textId="77777777" w:rsidR="00654C80" w:rsidRDefault="00A25F3B" w:rsidP="00654C80">
            <w:pPr>
              <w:rPr>
                <w:rtl/>
              </w:rPr>
            </w:pPr>
            <w:r>
              <w:rPr>
                <w:rFonts w:cs="David" w:hint="cs"/>
                <w:color w:val="000000"/>
                <w:rtl/>
              </w:rPr>
              <w:t>‏ ‏</w:t>
            </w:r>
          </w:p>
          <w:p w14:paraId="08FD0DB4" w14:textId="77777777" w:rsidR="00654C80" w:rsidRDefault="00A25F3B" w:rsidP="00654C80">
            <w:pPr>
              <w:rPr>
                <w:rtl/>
              </w:rPr>
            </w:pPr>
          </w:p>
          <w:p w14:paraId="6F036869" w14:textId="77777777" w:rsidR="00654C80" w:rsidRDefault="00A25F3B" w:rsidP="00654C80">
            <w:pPr>
              <w:rPr>
                <w:rtl/>
              </w:rPr>
            </w:pPr>
            <w:r>
              <w:rPr>
                <w:rFonts w:cs="David" w:hint="cs"/>
                <w:color w:val="000000"/>
                <w:rtl/>
              </w:rPr>
              <w:t>‏יש לצמצם יח"ד בבניין לשטח מכסימלי של עד 160 מ"ר לכל יח"ד.‏</w:t>
            </w:r>
          </w:p>
          <w:p w14:paraId="70C982EC" w14:textId="77777777" w:rsidR="00654C80" w:rsidRDefault="00A25F3B" w:rsidP="00654C80">
            <w:pPr>
              <w:rPr>
                <w:rtl/>
              </w:rPr>
            </w:pPr>
          </w:p>
          <w:p w14:paraId="7DB07E75" w14:textId="77777777" w:rsidR="00654C80" w:rsidRDefault="00A25F3B" w:rsidP="00654C80">
            <w:pPr>
              <w:rPr>
                <w:rtl/>
              </w:rPr>
            </w:pPr>
            <w:r>
              <w:rPr>
                <w:rFonts w:cs="David" w:hint="cs"/>
                <w:color w:val="000000"/>
                <w:rtl/>
              </w:rPr>
              <w:t>‏‏פרסום‏</w:t>
            </w:r>
          </w:p>
          <w:p w14:paraId="76F04FE7" w14:textId="77777777" w:rsidR="00654C80" w:rsidRDefault="00A25F3B" w:rsidP="00654C80">
            <w:pPr>
              <w:rPr>
                <w:rtl/>
              </w:rPr>
            </w:pPr>
          </w:p>
          <w:p w14:paraId="7C36456E" w14:textId="77777777" w:rsidR="00654C80" w:rsidRDefault="00A25F3B" w:rsidP="00654C80">
            <w:pPr>
              <w:rPr>
                <w:rtl/>
              </w:rPr>
            </w:pPr>
            <w:r>
              <w:rPr>
                <w:rFonts w:cs="David" w:hint="cs"/>
                <w:color w:val="000000"/>
                <w:rtl/>
              </w:rPr>
              <w:t>‏‏פורסמו ההקלות הבאות:‏</w:t>
            </w:r>
          </w:p>
          <w:p w14:paraId="4912782F" w14:textId="77777777" w:rsidR="00654C80" w:rsidRDefault="00A25F3B" w:rsidP="00654C80">
            <w:pPr>
              <w:rPr>
                <w:rtl/>
              </w:rPr>
            </w:pPr>
          </w:p>
          <w:p w14:paraId="64997A37" w14:textId="77777777" w:rsidR="00654C80" w:rsidRDefault="00A25F3B" w:rsidP="00654C80">
            <w:pPr>
              <w:rPr>
                <w:rtl/>
              </w:rPr>
            </w:pPr>
            <w:r>
              <w:rPr>
                <w:rFonts w:cs="David" w:hint="cs"/>
                <w:color w:val="000000"/>
                <w:rtl/>
              </w:rPr>
              <w:t>1 ‏ ‏ ‏הריסת בנין קיים בן 3 קומות והקמת בנין חדש בן 5 קומות מעל 2 קומות מרתף‏ ‏. ‏</w:t>
            </w:r>
          </w:p>
          <w:p w14:paraId="6EF27355" w14:textId="77777777" w:rsidR="00654C80" w:rsidRDefault="00A25F3B" w:rsidP="00654C80">
            <w:pPr>
              <w:rPr>
                <w:rtl/>
              </w:rPr>
            </w:pPr>
          </w:p>
          <w:p w14:paraId="663F7E89" w14:textId="77777777" w:rsidR="00654C80" w:rsidRDefault="00A25F3B" w:rsidP="00654C80">
            <w:pPr>
              <w:rPr>
                <w:rtl/>
              </w:rPr>
            </w:pPr>
            <w:r>
              <w:rPr>
                <w:rFonts w:cs="David" w:hint="cs"/>
                <w:color w:val="000000"/>
                <w:rtl/>
              </w:rPr>
              <w:t>‏קומה 3.70- קומת מגורים, מחסנים וחניה וקומה 6.90- קומת חניה וחדר טרנספורמציה‏ ‏.‏</w:t>
            </w:r>
          </w:p>
          <w:p w14:paraId="2CE634F3" w14:textId="77777777" w:rsidR="00654C80" w:rsidRDefault="00A25F3B" w:rsidP="00654C80">
            <w:pPr>
              <w:rPr>
                <w:rtl/>
              </w:rPr>
            </w:pPr>
          </w:p>
          <w:p w14:paraId="168A0654" w14:textId="77777777" w:rsidR="00654C80" w:rsidRDefault="00A25F3B" w:rsidP="00654C80">
            <w:pPr>
              <w:rPr>
                <w:rtl/>
              </w:rPr>
            </w:pPr>
            <w:r>
              <w:rPr>
                <w:rFonts w:cs="David" w:hint="cs"/>
                <w:color w:val="000000"/>
                <w:rtl/>
              </w:rPr>
              <w:t>‏בהתאם לתמ"א 38 ותכנית 10038 חיזוק מבנים מפני רעידות אדמה. קיימות 5 יח"ד , מוצעות 5 יח"ד‏ ‏.‏</w:t>
            </w:r>
          </w:p>
          <w:p w14:paraId="482172E5" w14:textId="77777777" w:rsidR="00654C80" w:rsidRDefault="00A25F3B" w:rsidP="00654C80">
            <w:pPr>
              <w:rPr>
                <w:rtl/>
              </w:rPr>
            </w:pPr>
          </w:p>
          <w:p w14:paraId="4641A5BD" w14:textId="77777777" w:rsidR="00654C80" w:rsidRDefault="00A25F3B" w:rsidP="00654C80">
            <w:pPr>
              <w:rPr>
                <w:rtl/>
              </w:rPr>
            </w:pPr>
            <w:r>
              <w:rPr>
                <w:rFonts w:cs="David" w:hint="cs"/>
                <w:color w:val="000000"/>
                <w:rtl/>
              </w:rPr>
              <w:t>2 ‏הקלה בדבר בניה בקיר משותף בחזית מערבית‏ ‏.‏</w:t>
            </w:r>
          </w:p>
          <w:p w14:paraId="5F8028BD" w14:textId="77777777" w:rsidR="00654C80" w:rsidRDefault="00A25F3B" w:rsidP="00654C80">
            <w:pPr>
              <w:rPr>
                <w:rtl/>
              </w:rPr>
            </w:pPr>
          </w:p>
          <w:p w14:paraId="52A7B5C6" w14:textId="77777777" w:rsidR="00654C80" w:rsidRDefault="00A25F3B" w:rsidP="00654C80">
            <w:pPr>
              <w:rPr>
                <w:rtl/>
              </w:rPr>
            </w:pPr>
            <w:r>
              <w:rPr>
                <w:rFonts w:cs="David" w:hint="cs"/>
                <w:color w:val="000000"/>
                <w:rtl/>
              </w:rPr>
              <w:t>‏‏קווי בניין ‏</w:t>
            </w:r>
          </w:p>
          <w:p w14:paraId="06F541FA" w14:textId="77777777" w:rsidR="00654C80" w:rsidRDefault="00A25F3B" w:rsidP="00654C80">
            <w:pPr>
              <w:rPr>
                <w:rtl/>
              </w:rPr>
            </w:pPr>
          </w:p>
          <w:p w14:paraId="09F0CD85" w14:textId="77777777" w:rsidR="00654C80" w:rsidRDefault="00A25F3B" w:rsidP="00654C80">
            <w:pPr>
              <w:rPr>
                <w:rtl/>
              </w:rPr>
            </w:pPr>
            <w:r>
              <w:rPr>
                <w:rFonts w:cs="David" w:hint="cs"/>
                <w:color w:val="000000"/>
                <w:rtl/>
              </w:rPr>
              <w:t>‏‏קווי בניין המותרים ע"פ 10038 הם: ‏</w:t>
            </w:r>
          </w:p>
          <w:p w14:paraId="7609158B" w14:textId="77777777" w:rsidR="00654C80" w:rsidRDefault="00A25F3B" w:rsidP="00654C80">
            <w:pPr>
              <w:rPr>
                <w:rtl/>
              </w:rPr>
            </w:pPr>
          </w:p>
          <w:p w14:paraId="558C7878" w14:textId="77777777" w:rsidR="00654C80" w:rsidRDefault="00A25F3B" w:rsidP="00654C80">
            <w:pPr>
              <w:rPr>
                <w:rtl/>
              </w:rPr>
            </w:pPr>
            <w:r>
              <w:rPr>
                <w:rFonts w:cs="David" w:hint="cs"/>
                <w:color w:val="000000"/>
                <w:rtl/>
              </w:rPr>
              <w:t>‏‏חזית קדמית דרומית 4 מ (בפועל בינוי מוצע במרחק של 5.20 מ' מגבול מגרש).‏</w:t>
            </w:r>
          </w:p>
          <w:p w14:paraId="08F680EB" w14:textId="77777777" w:rsidR="00654C80" w:rsidRDefault="00A25F3B" w:rsidP="00654C80">
            <w:pPr>
              <w:rPr>
                <w:rtl/>
              </w:rPr>
            </w:pPr>
          </w:p>
          <w:p w14:paraId="73BC6B5E" w14:textId="77777777" w:rsidR="00654C80" w:rsidRDefault="00A25F3B" w:rsidP="00654C80">
            <w:pPr>
              <w:rPr>
                <w:rtl/>
              </w:rPr>
            </w:pPr>
            <w:r>
              <w:rPr>
                <w:rFonts w:cs="David" w:hint="cs"/>
                <w:color w:val="000000"/>
                <w:rtl/>
              </w:rPr>
              <w:t>‏‏חזית אחורית צפונית 3 מ'.‏</w:t>
            </w:r>
          </w:p>
          <w:p w14:paraId="1E6FF79A" w14:textId="77777777" w:rsidR="00654C80" w:rsidRDefault="00A25F3B" w:rsidP="00654C80">
            <w:pPr>
              <w:rPr>
                <w:rtl/>
              </w:rPr>
            </w:pPr>
          </w:p>
          <w:p w14:paraId="487A8B90" w14:textId="77777777" w:rsidR="00654C80" w:rsidRDefault="00A25F3B" w:rsidP="00654C80">
            <w:pPr>
              <w:rPr>
                <w:rtl/>
              </w:rPr>
            </w:pPr>
            <w:r>
              <w:rPr>
                <w:rFonts w:cs="David" w:hint="cs"/>
                <w:color w:val="000000"/>
                <w:rtl/>
              </w:rPr>
              <w:t>‏‏חזית צידית מזרחית 2 מ'.‏</w:t>
            </w:r>
          </w:p>
          <w:p w14:paraId="2048EB21" w14:textId="77777777" w:rsidR="00654C80" w:rsidRDefault="00A25F3B" w:rsidP="00654C80">
            <w:pPr>
              <w:rPr>
                <w:rtl/>
              </w:rPr>
            </w:pPr>
          </w:p>
          <w:p w14:paraId="28712655" w14:textId="77777777" w:rsidR="00654C80" w:rsidRDefault="00A25F3B" w:rsidP="00654C80">
            <w:pPr>
              <w:rPr>
                <w:rtl/>
              </w:rPr>
            </w:pPr>
            <w:r>
              <w:rPr>
                <w:rFonts w:cs="David" w:hint="cs"/>
                <w:color w:val="000000"/>
                <w:rtl/>
              </w:rPr>
              <w:t xml:space="preserve">‏‏חזית צידית מערבית קו בנין 0 בקיר משותף בהתאם לסעיף 15 בתמ"א 38 </w:t>
            </w:r>
            <w:r>
              <w:rPr>
                <w:rFonts w:cs="David" w:hint="cs"/>
                <w:color w:val="000000"/>
                <w:rtl/>
              </w:rPr>
              <w:t>‏‏–‏‏ פורסמה הקלה.‏</w:t>
            </w:r>
          </w:p>
          <w:p w14:paraId="17D86073" w14:textId="77777777" w:rsidR="00654C80" w:rsidRDefault="00A25F3B" w:rsidP="00654C80">
            <w:pPr>
              <w:rPr>
                <w:rtl/>
              </w:rPr>
            </w:pPr>
          </w:p>
          <w:p w14:paraId="62F8DFE3" w14:textId="77777777" w:rsidR="00654C80" w:rsidRDefault="00A25F3B" w:rsidP="00654C80">
            <w:pPr>
              <w:rPr>
                <w:rtl/>
              </w:rPr>
            </w:pPr>
            <w:r>
              <w:rPr>
                <w:rFonts w:cs="David" w:hint="cs"/>
                <w:color w:val="000000"/>
                <w:rtl/>
              </w:rPr>
              <w:t>‏‏הבינוי המוצע היינו בתוך תחום קווי בניין המותרים למעט חניות תת"ק.‏</w:t>
            </w:r>
          </w:p>
          <w:p w14:paraId="00B1E594" w14:textId="77777777" w:rsidR="00654C80" w:rsidRDefault="00A25F3B" w:rsidP="00654C80">
            <w:pPr>
              <w:rPr>
                <w:rtl/>
              </w:rPr>
            </w:pPr>
          </w:p>
          <w:p w14:paraId="43C117A3" w14:textId="77777777" w:rsidR="00654C80" w:rsidRDefault="00A25F3B" w:rsidP="00654C80">
            <w:pPr>
              <w:rPr>
                <w:rtl/>
              </w:rPr>
            </w:pPr>
            <w:r>
              <w:rPr>
                <w:rFonts w:cs="David" w:hint="cs"/>
                <w:color w:val="000000"/>
                <w:rtl/>
              </w:rPr>
              <w:t>‏‏שטחים‏</w:t>
            </w:r>
          </w:p>
          <w:p w14:paraId="61B49CE2" w14:textId="77777777" w:rsidR="00654C80" w:rsidRDefault="00A25F3B" w:rsidP="00654C80">
            <w:pPr>
              <w:rPr>
                <w:rtl/>
              </w:rPr>
            </w:pPr>
          </w:p>
          <w:p w14:paraId="68F37925" w14:textId="77777777" w:rsidR="00654C80" w:rsidRDefault="00A25F3B" w:rsidP="00654C80">
            <w:pPr>
              <w:rPr>
                <w:rtl/>
              </w:rPr>
            </w:pPr>
            <w:r>
              <w:rPr>
                <w:rFonts w:cs="David" w:hint="cs"/>
                <w:color w:val="000000"/>
                <w:rtl/>
              </w:rPr>
              <w:t>‏‏שטחים עיקריים: ‏</w:t>
            </w:r>
          </w:p>
          <w:p w14:paraId="5F7B619F" w14:textId="77777777" w:rsidR="00654C80" w:rsidRDefault="00A25F3B" w:rsidP="00654C80">
            <w:pPr>
              <w:rPr>
                <w:rtl/>
              </w:rPr>
            </w:pPr>
          </w:p>
          <w:p w14:paraId="1B5D0128" w14:textId="77777777" w:rsidR="00654C80" w:rsidRDefault="00A25F3B" w:rsidP="00654C80">
            <w:pPr>
              <w:rPr>
                <w:rtl/>
              </w:rPr>
            </w:pPr>
            <w:r>
              <w:rPr>
                <w:rFonts w:cs="David" w:hint="cs"/>
                <w:color w:val="000000"/>
                <w:rtl/>
              </w:rPr>
              <w:t>‏‏שטח עיקרי מותר לבינוי ‏‏893.5 מ"ר‏‏, שטח עיקרי מוצע ‏‏891.95 מ"ר‏‏.‏</w:t>
            </w:r>
          </w:p>
          <w:p w14:paraId="5A0220B0" w14:textId="77777777" w:rsidR="00654C80" w:rsidRDefault="00A25F3B" w:rsidP="00654C80">
            <w:pPr>
              <w:rPr>
                <w:rtl/>
              </w:rPr>
            </w:pPr>
          </w:p>
          <w:p w14:paraId="1EACF2E1" w14:textId="77777777" w:rsidR="00654C80" w:rsidRDefault="00A25F3B" w:rsidP="00654C80">
            <w:pPr>
              <w:rPr>
                <w:rtl/>
              </w:rPr>
            </w:pPr>
            <w:r>
              <w:rPr>
                <w:rFonts w:cs="David" w:hint="cs"/>
                <w:color w:val="000000"/>
                <w:rtl/>
              </w:rPr>
              <w:t>‏‏השטחים המוצעים עומדים במסגרת השטחים המותרים ע"פ תמ"א 38.‏</w:t>
            </w:r>
          </w:p>
          <w:p w14:paraId="6BEE6DA3" w14:textId="77777777" w:rsidR="00654C80" w:rsidRDefault="00A25F3B" w:rsidP="00654C80">
            <w:pPr>
              <w:rPr>
                <w:rtl/>
              </w:rPr>
            </w:pPr>
          </w:p>
          <w:p w14:paraId="34F1067E" w14:textId="77777777" w:rsidR="00654C80" w:rsidRDefault="00A25F3B" w:rsidP="00654C80">
            <w:pPr>
              <w:rPr>
                <w:rtl/>
              </w:rPr>
            </w:pPr>
            <w:r>
              <w:rPr>
                <w:rFonts w:cs="David" w:hint="cs"/>
                <w:color w:val="000000"/>
                <w:rtl/>
              </w:rPr>
              <w:t>‏‏שטחי שירות: ‏</w:t>
            </w:r>
          </w:p>
          <w:p w14:paraId="1D92E86B" w14:textId="77777777" w:rsidR="00654C80" w:rsidRDefault="00A25F3B" w:rsidP="00654C80">
            <w:pPr>
              <w:rPr>
                <w:rtl/>
              </w:rPr>
            </w:pPr>
          </w:p>
          <w:p w14:paraId="27EAFFC7" w14:textId="77777777" w:rsidR="00654C80" w:rsidRDefault="00A25F3B" w:rsidP="00654C80">
            <w:pPr>
              <w:rPr>
                <w:rtl/>
              </w:rPr>
            </w:pPr>
            <w:r>
              <w:rPr>
                <w:rFonts w:cs="David" w:hint="cs"/>
                <w:color w:val="000000"/>
                <w:rtl/>
              </w:rPr>
              <w:t>‏‏שטחי שירות מוצעים כמותר עפ"י התקנות שטחי מיגון, חדר מדרגות ומבואות.‏</w:t>
            </w:r>
          </w:p>
          <w:p w14:paraId="7D6343E4" w14:textId="77777777" w:rsidR="00654C80" w:rsidRDefault="00A25F3B" w:rsidP="00654C80">
            <w:pPr>
              <w:rPr>
                <w:rtl/>
              </w:rPr>
            </w:pPr>
          </w:p>
          <w:p w14:paraId="6430706C" w14:textId="77777777" w:rsidR="00654C80" w:rsidRDefault="00A25F3B" w:rsidP="00654C80">
            <w:pPr>
              <w:rPr>
                <w:rtl/>
              </w:rPr>
            </w:pPr>
            <w:r>
              <w:rPr>
                <w:rFonts w:cs="David" w:hint="cs"/>
                <w:color w:val="000000"/>
                <w:rtl/>
              </w:rPr>
              <w:t>‏‏מוצע חדר שנאים תת"ק בהתאם לדרישת חח"י ‏‏–‏‏ ‏‏אין מניעה לאשר.‏</w:t>
            </w:r>
          </w:p>
          <w:p w14:paraId="3155BCF9" w14:textId="77777777" w:rsidR="00654C80" w:rsidRDefault="00A25F3B" w:rsidP="00654C80">
            <w:pPr>
              <w:rPr>
                <w:rtl/>
              </w:rPr>
            </w:pPr>
          </w:p>
          <w:p w14:paraId="413F58D9" w14:textId="77777777" w:rsidR="00654C80" w:rsidRDefault="00A25F3B" w:rsidP="00654C80">
            <w:pPr>
              <w:rPr>
                <w:rtl/>
              </w:rPr>
            </w:pPr>
            <w:r>
              <w:rPr>
                <w:rFonts w:cs="David" w:hint="cs"/>
                <w:color w:val="000000"/>
                <w:rtl/>
              </w:rPr>
              <w:t xml:space="preserve">‏‏מוצע חדר טכני בשטח הגג היוצא משטח מרפסת גג מוצמדת ‏‏–‏‏ ‏‏לא ניתן לאשר‏‏ בגג המבנה שטחי שירות עבור </w:t>
            </w:r>
            <w:r>
              <w:rPr>
                <w:rFonts w:cs="David" w:hint="cs"/>
                <w:color w:val="000000"/>
                <w:rtl/>
              </w:rPr>
              <w:t>שימוש פרטי כפי שהוצג, יש להבהיר את השימוש המוצע.‏</w:t>
            </w:r>
          </w:p>
          <w:p w14:paraId="3640661B" w14:textId="77777777" w:rsidR="00654C80" w:rsidRDefault="00A25F3B" w:rsidP="00654C80">
            <w:pPr>
              <w:rPr>
                <w:rtl/>
              </w:rPr>
            </w:pPr>
          </w:p>
          <w:p w14:paraId="5F99FB83" w14:textId="77777777" w:rsidR="00654C80" w:rsidRDefault="00A25F3B" w:rsidP="00654C80">
            <w:pPr>
              <w:rPr>
                <w:rtl/>
              </w:rPr>
            </w:pPr>
            <w:r>
              <w:rPr>
                <w:rFonts w:cs="David" w:hint="cs"/>
                <w:color w:val="000000"/>
                <w:rtl/>
              </w:rPr>
              <w:t>‏‏מחסנים‏</w:t>
            </w:r>
          </w:p>
          <w:p w14:paraId="3152CB66" w14:textId="77777777" w:rsidR="00654C80" w:rsidRDefault="00A25F3B" w:rsidP="00654C80">
            <w:pPr>
              <w:rPr>
                <w:rtl/>
              </w:rPr>
            </w:pPr>
          </w:p>
          <w:p w14:paraId="5051D6BB" w14:textId="77777777" w:rsidR="00654C80" w:rsidRDefault="00A25F3B" w:rsidP="00654C80">
            <w:pPr>
              <w:rPr>
                <w:rtl/>
              </w:rPr>
            </w:pPr>
            <w:r>
              <w:rPr>
                <w:rFonts w:cs="David" w:hint="cs"/>
                <w:color w:val="000000"/>
                <w:rtl/>
              </w:rPr>
              <w:t>‏‏מוצעים 3 מחסנים בקומות המרתף ‏‏–‏‏ ‏‏אין מניעה לאשר.‏</w:t>
            </w:r>
          </w:p>
          <w:p w14:paraId="6EA79321" w14:textId="77777777" w:rsidR="00654C80" w:rsidRDefault="00A25F3B" w:rsidP="00654C80">
            <w:pPr>
              <w:rPr>
                <w:rtl/>
              </w:rPr>
            </w:pPr>
          </w:p>
          <w:p w14:paraId="2DC458F8" w14:textId="77777777" w:rsidR="00654C80" w:rsidRDefault="00A25F3B" w:rsidP="00654C80">
            <w:pPr>
              <w:rPr>
                <w:rtl/>
              </w:rPr>
            </w:pPr>
            <w:r>
              <w:rPr>
                <w:rFonts w:cs="David" w:hint="cs"/>
                <w:color w:val="000000"/>
                <w:rtl/>
              </w:rPr>
              <w:t>‏יש לציין שטח של כל מחסן.‏</w:t>
            </w:r>
          </w:p>
          <w:p w14:paraId="6095DEDC" w14:textId="77777777" w:rsidR="00654C80" w:rsidRDefault="00A25F3B" w:rsidP="00654C80">
            <w:pPr>
              <w:rPr>
                <w:rtl/>
              </w:rPr>
            </w:pPr>
          </w:p>
          <w:p w14:paraId="709383AC" w14:textId="77777777" w:rsidR="00654C80" w:rsidRDefault="00A25F3B" w:rsidP="00654C80">
            <w:pPr>
              <w:rPr>
                <w:rtl/>
              </w:rPr>
            </w:pPr>
            <w:r>
              <w:rPr>
                <w:rFonts w:cs="David" w:hint="cs"/>
                <w:color w:val="000000"/>
                <w:rtl/>
              </w:rPr>
              <w:t>‏יש לציין גובה ‏ h ‏2.20 וכן להציג בחתך הנמכה.‏</w:t>
            </w:r>
          </w:p>
          <w:p w14:paraId="662F50F2" w14:textId="77777777" w:rsidR="00654C80" w:rsidRDefault="00A25F3B" w:rsidP="00654C80">
            <w:pPr>
              <w:rPr>
                <w:rtl/>
              </w:rPr>
            </w:pPr>
          </w:p>
          <w:p w14:paraId="404150AC" w14:textId="77777777" w:rsidR="00654C80" w:rsidRDefault="00A25F3B" w:rsidP="00654C80">
            <w:pPr>
              <w:rPr>
                <w:rtl/>
              </w:rPr>
            </w:pPr>
            <w:r>
              <w:rPr>
                <w:rFonts w:cs="David" w:hint="cs"/>
                <w:color w:val="000000"/>
                <w:rtl/>
              </w:rPr>
              <w:t>‏‏מרפסות‏</w:t>
            </w:r>
          </w:p>
          <w:p w14:paraId="24C09A85" w14:textId="77777777" w:rsidR="00654C80" w:rsidRDefault="00A25F3B" w:rsidP="00654C80">
            <w:pPr>
              <w:rPr>
                <w:rtl/>
              </w:rPr>
            </w:pPr>
          </w:p>
          <w:p w14:paraId="0BF4B776" w14:textId="77777777" w:rsidR="00654C80" w:rsidRDefault="00A25F3B" w:rsidP="00654C80">
            <w:pPr>
              <w:rPr>
                <w:rtl/>
              </w:rPr>
            </w:pPr>
            <w:r>
              <w:rPr>
                <w:rFonts w:cs="David" w:hint="cs"/>
                <w:color w:val="000000"/>
                <w:rtl/>
              </w:rPr>
              <w:t>‏‏מוצעות מרפסות גג בתחום קו בניין ‏‏–‏‏ ‏‏אין מניעה לאשר.‏</w:t>
            </w:r>
          </w:p>
          <w:p w14:paraId="462EE6DC" w14:textId="77777777" w:rsidR="00654C80" w:rsidRDefault="00A25F3B" w:rsidP="00654C80">
            <w:pPr>
              <w:rPr>
                <w:rtl/>
              </w:rPr>
            </w:pPr>
          </w:p>
          <w:p w14:paraId="105B5A38" w14:textId="77777777" w:rsidR="00654C80" w:rsidRDefault="00A25F3B" w:rsidP="00654C80">
            <w:pPr>
              <w:rPr>
                <w:rtl/>
              </w:rPr>
            </w:pPr>
            <w:r>
              <w:rPr>
                <w:rFonts w:cs="David" w:hint="cs"/>
                <w:color w:val="000000"/>
                <w:rtl/>
              </w:rPr>
              <w:t>‏‏מוצעות מרפסת זיז בתחום קווי בניין תמ"א 38 המותרים ‏‏–‏‏ ‏‏אין מניעה לאשר.‏</w:t>
            </w:r>
          </w:p>
          <w:p w14:paraId="1BA0D716" w14:textId="77777777" w:rsidR="00654C80" w:rsidRDefault="00A25F3B" w:rsidP="00654C80">
            <w:pPr>
              <w:rPr>
                <w:rtl/>
              </w:rPr>
            </w:pPr>
          </w:p>
          <w:p w14:paraId="04681813" w14:textId="77777777" w:rsidR="00654C80" w:rsidRDefault="00A25F3B" w:rsidP="00654C80">
            <w:pPr>
              <w:rPr>
                <w:rtl/>
              </w:rPr>
            </w:pPr>
            <w:r>
              <w:rPr>
                <w:rFonts w:cs="David" w:hint="cs"/>
                <w:color w:val="000000"/>
                <w:rtl/>
              </w:rPr>
              <w:t>‏לחשב מרפסות זיז מקורות לשטח עיקרי.‏</w:t>
            </w:r>
          </w:p>
          <w:p w14:paraId="28704368" w14:textId="77777777" w:rsidR="00654C80" w:rsidRDefault="00A25F3B" w:rsidP="00654C80">
            <w:pPr>
              <w:rPr>
                <w:rtl/>
              </w:rPr>
            </w:pPr>
          </w:p>
          <w:p w14:paraId="75D6B097" w14:textId="77777777" w:rsidR="00654C80" w:rsidRDefault="00A25F3B" w:rsidP="00654C80">
            <w:pPr>
              <w:rPr>
                <w:rtl/>
              </w:rPr>
            </w:pPr>
            <w:r>
              <w:rPr>
                <w:rFonts w:cs="David" w:hint="cs"/>
                <w:color w:val="000000"/>
                <w:rtl/>
              </w:rPr>
              <w:t>‏ ‏</w:t>
            </w:r>
          </w:p>
          <w:p w14:paraId="48417975" w14:textId="77777777" w:rsidR="00654C80" w:rsidRDefault="00A25F3B" w:rsidP="00654C80">
            <w:pPr>
              <w:rPr>
                <w:rtl/>
              </w:rPr>
            </w:pPr>
          </w:p>
          <w:p w14:paraId="12DD46DD" w14:textId="77777777" w:rsidR="00654C80" w:rsidRDefault="00A25F3B" w:rsidP="00654C80">
            <w:pPr>
              <w:rPr>
                <w:rtl/>
              </w:rPr>
            </w:pPr>
            <w:r>
              <w:rPr>
                <w:rFonts w:cs="David" w:hint="cs"/>
                <w:color w:val="000000"/>
                <w:rtl/>
              </w:rPr>
              <w:t>‏תברואה‏</w:t>
            </w:r>
          </w:p>
          <w:p w14:paraId="4DF43917" w14:textId="77777777" w:rsidR="00654C80" w:rsidRDefault="00A25F3B" w:rsidP="00654C80">
            <w:pPr>
              <w:rPr>
                <w:rtl/>
              </w:rPr>
            </w:pPr>
          </w:p>
          <w:p w14:paraId="2D3F1906" w14:textId="77777777" w:rsidR="00654C80" w:rsidRDefault="00A25F3B" w:rsidP="00654C80">
            <w:pPr>
              <w:rPr>
                <w:rtl/>
              </w:rPr>
            </w:pPr>
            <w:r>
              <w:rPr>
                <w:rFonts w:cs="David" w:hint="cs"/>
                <w:color w:val="000000"/>
                <w:rtl/>
              </w:rPr>
              <w:t>‏‏חו"ד תברואה ‏‏–‏‏ לאשר את הבקשה - ‏‏יש לתכנן פח אחד בנפח ‏‏350‏‏ ליטר‏‏.‏</w:t>
            </w:r>
          </w:p>
          <w:p w14:paraId="68AFC3B5" w14:textId="77777777" w:rsidR="00654C80" w:rsidRDefault="00A25F3B" w:rsidP="00654C80">
            <w:pPr>
              <w:rPr>
                <w:rtl/>
              </w:rPr>
            </w:pPr>
          </w:p>
          <w:p w14:paraId="39F3F05D" w14:textId="77777777" w:rsidR="00654C80" w:rsidRDefault="00A25F3B" w:rsidP="00654C80">
            <w:pPr>
              <w:rPr>
                <w:rtl/>
              </w:rPr>
            </w:pPr>
            <w:r>
              <w:rPr>
                <w:rFonts w:cs="David" w:hint="cs"/>
                <w:color w:val="000000"/>
                <w:rtl/>
              </w:rPr>
              <w:t>‏‏חו"ד תכנון‏‏: ‏‏יש להציע פתרון בנגישות פנימית לחלקה על פי הנחיות מרחביות.‏</w:t>
            </w:r>
          </w:p>
          <w:p w14:paraId="5E58F20E" w14:textId="77777777" w:rsidR="00654C80" w:rsidRDefault="00A25F3B" w:rsidP="00654C80">
            <w:pPr>
              <w:rPr>
                <w:rtl/>
              </w:rPr>
            </w:pPr>
          </w:p>
          <w:p w14:paraId="154AEDDD" w14:textId="77777777" w:rsidR="00654C80" w:rsidRDefault="00A25F3B" w:rsidP="00654C80">
            <w:pPr>
              <w:rPr>
                <w:rtl/>
              </w:rPr>
            </w:pPr>
            <w:r>
              <w:rPr>
                <w:rFonts w:cs="David" w:hint="cs"/>
                <w:color w:val="000000"/>
                <w:rtl/>
              </w:rPr>
              <w:t>‏יש ‏ ‏להציג פתרון‏ ‏ מתקן אשפה ‏ ‏בהתאם ‏ ‏להוראות 9988 בניצב לגדר בחזית הפונה לרחוב.‏</w:t>
            </w:r>
          </w:p>
          <w:p w14:paraId="7693E48A" w14:textId="77777777" w:rsidR="00654C80" w:rsidRDefault="00A25F3B" w:rsidP="00654C80">
            <w:pPr>
              <w:rPr>
                <w:rtl/>
              </w:rPr>
            </w:pPr>
          </w:p>
          <w:p w14:paraId="22B3773F" w14:textId="77777777" w:rsidR="00654C80" w:rsidRDefault="00A25F3B" w:rsidP="00654C80">
            <w:pPr>
              <w:rPr>
                <w:rtl/>
              </w:rPr>
            </w:pPr>
            <w:r>
              <w:rPr>
                <w:rFonts w:cs="David" w:hint="cs"/>
                <w:color w:val="000000"/>
                <w:rtl/>
              </w:rPr>
              <w:t>‏‏עצים‏</w:t>
            </w:r>
          </w:p>
          <w:p w14:paraId="59F28221" w14:textId="77777777" w:rsidR="00654C80" w:rsidRDefault="00A25F3B" w:rsidP="00654C80">
            <w:pPr>
              <w:rPr>
                <w:rtl/>
              </w:rPr>
            </w:pPr>
          </w:p>
          <w:p w14:paraId="47770873" w14:textId="77777777" w:rsidR="00654C80" w:rsidRDefault="00A25F3B" w:rsidP="00654C80">
            <w:pPr>
              <w:rPr>
                <w:rtl/>
              </w:rPr>
            </w:pPr>
            <w:r>
              <w:rPr>
                <w:rFonts w:cs="David" w:hint="cs"/>
                <w:color w:val="000000"/>
                <w:rtl/>
              </w:rPr>
              <w:t xml:space="preserve">‏‏חו"ד תכנון עיר לעניין עצים:‏‏ ‏‏יש לסמן בסימוני מבא"ת במפת מדידה וקומת קרקע ‏‏–‏‏ פיתוח , 3 עצים לשימור בחזית </w:t>
            </w:r>
            <w:r>
              <w:rPr>
                <w:rFonts w:cs="David" w:hint="cs"/>
                <w:color w:val="000000"/>
                <w:rtl/>
              </w:rPr>
              <w:t>קדמית. 2 עצים לעקירה. ו ‏‏–‏‏ 3 עצים לשתילה בחזית אחורית. יש להטמיע‏‏ ‏‏בהרמוניקה לנושא 2 עצים לעקירה ‏‏–‏‏ תמונת עץ + סוג עץ + סיבת עקירה.‏</w:t>
            </w:r>
          </w:p>
          <w:p w14:paraId="3C8C0329" w14:textId="77777777" w:rsidR="00654C80" w:rsidRDefault="00A25F3B" w:rsidP="00654C80">
            <w:pPr>
              <w:rPr>
                <w:rtl/>
              </w:rPr>
            </w:pPr>
          </w:p>
          <w:p w14:paraId="62621E80" w14:textId="77777777" w:rsidR="00654C80" w:rsidRDefault="00A25F3B" w:rsidP="00654C80">
            <w:pPr>
              <w:rPr>
                <w:rtl/>
              </w:rPr>
            </w:pPr>
            <w:r>
              <w:rPr>
                <w:rFonts w:cs="David" w:hint="cs"/>
                <w:color w:val="000000"/>
                <w:rtl/>
              </w:rPr>
              <w:t>‏יש לאשר בקשה במח' שפ"ע.‏</w:t>
            </w:r>
          </w:p>
          <w:p w14:paraId="6938EFD6" w14:textId="77777777" w:rsidR="00654C80" w:rsidRDefault="00A25F3B" w:rsidP="00654C80">
            <w:pPr>
              <w:rPr>
                <w:rtl/>
              </w:rPr>
            </w:pPr>
          </w:p>
          <w:p w14:paraId="4855CEB1" w14:textId="77777777" w:rsidR="00654C80" w:rsidRDefault="00A25F3B" w:rsidP="00654C80">
            <w:pPr>
              <w:rPr>
                <w:rtl/>
              </w:rPr>
            </w:pPr>
            <w:r>
              <w:rPr>
                <w:rFonts w:cs="David" w:hint="cs"/>
                <w:color w:val="000000"/>
                <w:rtl/>
              </w:rPr>
              <w:t>‏‏פיתוח שטח‏</w:t>
            </w:r>
          </w:p>
          <w:p w14:paraId="1EE72FFF" w14:textId="77777777" w:rsidR="00654C80" w:rsidRDefault="00A25F3B" w:rsidP="00654C80">
            <w:pPr>
              <w:rPr>
                <w:rtl/>
              </w:rPr>
            </w:pPr>
          </w:p>
          <w:p w14:paraId="26291F5B" w14:textId="77777777" w:rsidR="00654C80" w:rsidRDefault="00A25F3B" w:rsidP="00654C80">
            <w:pPr>
              <w:rPr>
                <w:rtl/>
              </w:rPr>
            </w:pPr>
            <w:r>
              <w:rPr>
                <w:rFonts w:cs="David" w:hint="cs"/>
                <w:color w:val="000000"/>
                <w:rtl/>
              </w:rPr>
              <w:t>‏‏הבקשה מציעה יציאה לחצר פרטית ליח"ד 1 עד לגבול הגדר ההיקפית. יש לשמר את אופי השכונה בחצרות משותפות לחזית רחוב. יש להציע רצועת גינון בעומק 1.5 מ' מגבול הגדר (בתחום זה יושמרו שלושת העצים לחזית רחוב) . ביתרת השטח ניתן להציע חצר פרטית.‏</w:t>
            </w:r>
          </w:p>
          <w:p w14:paraId="12A4B81C" w14:textId="77777777" w:rsidR="00654C80" w:rsidRDefault="00A25F3B" w:rsidP="00654C80">
            <w:pPr>
              <w:rPr>
                <w:rtl/>
              </w:rPr>
            </w:pPr>
          </w:p>
          <w:p w14:paraId="5437B9AD" w14:textId="77777777" w:rsidR="00654C80" w:rsidRDefault="00A25F3B" w:rsidP="00654C80">
            <w:pPr>
              <w:rPr>
                <w:rtl/>
              </w:rPr>
            </w:pPr>
            <w:r>
              <w:rPr>
                <w:rFonts w:cs="David" w:hint="cs"/>
                <w:color w:val="000000"/>
                <w:rtl/>
              </w:rPr>
              <w:t>‏‏מיזוג אוויר, צוברי/בלוני גז, חשמל, מים ותקשורת/ברז כיבוי אש-‏‏ יש להציג בתוכניות (ובפרט בתוכנית פיתוח ותוכנית גג). המערכות הללו כולל הצנרות שלהן ימוקמו ככל הניתן בתוך מעטפת הבניין (בקומת מרתף/בחלל גג רעפים וכד') ולא ע"ג החזיתות. ניתן להציע מיקום התשתיות בשטח החלקה, בעדיפות לפתרון שלא נצפה מהרחוב ושלא "יושב" על גדר/גבול החלקה לרחוב. יש כמובן לקחת בחשבון נגישות פיזית לתחזוקה וכד' (מיקום עקרוני מומלץ הוא על גדרות פנימיות הניצבות לרחוב).‏</w:t>
            </w:r>
          </w:p>
          <w:p w14:paraId="78DB01D4" w14:textId="77777777" w:rsidR="00654C80" w:rsidRDefault="00A25F3B" w:rsidP="00654C80">
            <w:pPr>
              <w:rPr>
                <w:rtl/>
              </w:rPr>
            </w:pPr>
          </w:p>
          <w:p w14:paraId="04E21602" w14:textId="77777777" w:rsidR="00654C80" w:rsidRDefault="00A25F3B" w:rsidP="00654C80">
            <w:pPr>
              <w:rPr>
                <w:rtl/>
              </w:rPr>
            </w:pPr>
            <w:r>
              <w:rPr>
                <w:rFonts w:cs="David" w:hint="cs"/>
                <w:color w:val="000000"/>
                <w:rtl/>
              </w:rPr>
              <w:t>‏‏יש להציע מיקום גמל מים בנגישות פנימית בהתאם להנחיות מרחביות.‏</w:t>
            </w:r>
          </w:p>
          <w:p w14:paraId="70730518" w14:textId="77777777" w:rsidR="00654C80" w:rsidRDefault="00A25F3B" w:rsidP="00654C80">
            <w:pPr>
              <w:rPr>
                <w:rtl/>
              </w:rPr>
            </w:pPr>
          </w:p>
          <w:p w14:paraId="079756AB" w14:textId="77777777" w:rsidR="00654C80" w:rsidRDefault="00A25F3B" w:rsidP="00654C80">
            <w:pPr>
              <w:rPr>
                <w:rtl/>
              </w:rPr>
            </w:pPr>
            <w:r>
              <w:rPr>
                <w:rFonts w:cs="David" w:hint="cs"/>
                <w:color w:val="000000"/>
                <w:rtl/>
              </w:rPr>
              <w:t>‏‏מי נגר‏</w:t>
            </w:r>
          </w:p>
          <w:p w14:paraId="53E495CB" w14:textId="77777777" w:rsidR="00654C80" w:rsidRDefault="00A25F3B" w:rsidP="00654C80">
            <w:pPr>
              <w:rPr>
                <w:rtl/>
              </w:rPr>
            </w:pPr>
          </w:p>
          <w:p w14:paraId="03536504" w14:textId="77777777" w:rsidR="00654C80" w:rsidRDefault="00A25F3B" w:rsidP="00654C80">
            <w:pPr>
              <w:rPr>
                <w:rtl/>
              </w:rPr>
            </w:pPr>
            <w:r>
              <w:rPr>
                <w:rFonts w:cs="David" w:hint="cs"/>
                <w:color w:val="000000"/>
                <w:rtl/>
              </w:rPr>
              <w:t xml:space="preserve">‏‏יש להציג תכנית פיתוח צבעונית ומפורטת על בסיס תכנית מדידה לפי סעיף 6.6.2 בהוראות </w:t>
            </w:r>
            <w:r>
              <w:rPr>
                <w:rFonts w:cs="David" w:hint="cs"/>
                <w:color w:val="000000"/>
                <w:rtl/>
              </w:rPr>
              <w:t>תכנית 10038. יש להציג פתרונות חלחול לפי סעיף 6.19. במידה ולא ניתן להשאיר 20% משטח המגרש לחלחול, יש/ להציג פתרון חלחול אחר בתיאום המחלקה לאיכות סביבה כתנאי למתן היתר.‏</w:t>
            </w:r>
          </w:p>
          <w:p w14:paraId="3156FCE2" w14:textId="77777777" w:rsidR="00654C80" w:rsidRDefault="00A25F3B" w:rsidP="00654C80">
            <w:pPr>
              <w:rPr>
                <w:rtl/>
              </w:rPr>
            </w:pPr>
          </w:p>
          <w:p w14:paraId="713026F1" w14:textId="77777777" w:rsidR="00654C80" w:rsidRDefault="00A25F3B" w:rsidP="00654C80">
            <w:pPr>
              <w:rPr>
                <w:rtl/>
              </w:rPr>
            </w:pPr>
            <w:r>
              <w:rPr>
                <w:rFonts w:cs="David" w:hint="cs"/>
                <w:color w:val="000000"/>
                <w:rtl/>
              </w:rPr>
              <w:t>‏‏נגישות‏</w:t>
            </w:r>
          </w:p>
          <w:p w14:paraId="5F52EF46" w14:textId="77777777" w:rsidR="00654C80" w:rsidRDefault="00A25F3B" w:rsidP="00654C80">
            <w:pPr>
              <w:rPr>
                <w:rtl/>
              </w:rPr>
            </w:pPr>
          </w:p>
          <w:p w14:paraId="0BB236DC" w14:textId="77777777" w:rsidR="00654C80" w:rsidRDefault="00A25F3B" w:rsidP="00654C80">
            <w:pPr>
              <w:rPr>
                <w:rtl/>
              </w:rPr>
            </w:pPr>
            <w:r>
              <w:rPr>
                <w:rFonts w:cs="David" w:hint="cs"/>
                <w:color w:val="000000"/>
                <w:rtl/>
              </w:rPr>
              <w:t>‏‏בהתאם להחלטת הוועדה בנושא מס' יח"ד יידרש אישור מורשה נגישות במידת הצורך.‏</w:t>
            </w:r>
          </w:p>
          <w:p w14:paraId="4EEF5503" w14:textId="77777777" w:rsidR="00654C80" w:rsidRDefault="00A25F3B" w:rsidP="00654C80">
            <w:pPr>
              <w:rPr>
                <w:rtl/>
              </w:rPr>
            </w:pPr>
          </w:p>
          <w:p w14:paraId="4E9D2BAE" w14:textId="77777777" w:rsidR="00654C80" w:rsidRDefault="00A25F3B" w:rsidP="00654C80">
            <w:pPr>
              <w:rPr>
                <w:rtl/>
              </w:rPr>
            </w:pPr>
            <w:r>
              <w:rPr>
                <w:rFonts w:cs="David" w:hint="cs"/>
                <w:color w:val="000000"/>
                <w:rtl/>
              </w:rPr>
              <w:t>‏‏התנגדויות‏</w:t>
            </w:r>
          </w:p>
          <w:p w14:paraId="7EA19902" w14:textId="77777777" w:rsidR="00654C80" w:rsidRDefault="00A25F3B" w:rsidP="00654C80">
            <w:pPr>
              <w:rPr>
                <w:rtl/>
              </w:rPr>
            </w:pPr>
          </w:p>
          <w:p w14:paraId="1877EA06" w14:textId="77777777" w:rsidR="00654C80" w:rsidRDefault="00A25F3B" w:rsidP="00654C80">
            <w:pPr>
              <w:rPr>
                <w:rtl/>
              </w:rPr>
            </w:pPr>
            <w:r>
              <w:rPr>
                <w:rFonts w:cs="David" w:hint="cs"/>
                <w:color w:val="000000"/>
                <w:rtl/>
              </w:rPr>
              <w:t>‏‏בוצע הליך פרסומי, לא התקבלו התנגדויות. ‏</w:t>
            </w:r>
          </w:p>
          <w:p w14:paraId="4B59AB3D" w14:textId="77777777" w:rsidR="00654C80" w:rsidRDefault="00A25F3B" w:rsidP="00654C80">
            <w:pPr>
              <w:rPr>
                <w:rtl/>
              </w:rPr>
            </w:pPr>
          </w:p>
          <w:p w14:paraId="4A0B32CE" w14:textId="77777777" w:rsidR="00654C80" w:rsidRDefault="00A25F3B" w:rsidP="00654C80">
            <w:pPr>
              <w:rPr>
                <w:rtl/>
              </w:rPr>
            </w:pPr>
            <w:r>
              <w:rPr>
                <w:rFonts w:cs="David" w:hint="cs"/>
                <w:color w:val="000000"/>
                <w:rtl/>
              </w:rPr>
              <w:t>‏‏נדרש תיקון ליקויים גרפיים כמסומן ע"ג תוכנית ‏‎a‎</w:t>
            </w:r>
          </w:p>
          <w:p w14:paraId="2AA8D50A" w14:textId="77777777" w:rsidR="00654C80" w:rsidRDefault="00A25F3B" w:rsidP="00654C80">
            <w:pPr>
              <w:rPr>
                <w:rtl/>
              </w:rPr>
            </w:pPr>
          </w:p>
          <w:p w14:paraId="2A01B00F" w14:textId="77777777" w:rsidR="00654C80" w:rsidRDefault="00A25F3B" w:rsidP="00654C80">
            <w:pPr>
              <w:rPr>
                <w:rtl/>
              </w:rPr>
            </w:pPr>
            <w:r>
              <w:rPr>
                <w:rFonts w:cs="David" w:hint="cs"/>
                <w:color w:val="000000"/>
                <w:rtl/>
              </w:rPr>
              <w:t>‏‏ ‏</w:t>
            </w:r>
          </w:p>
          <w:p w14:paraId="1DCBF79C" w14:textId="77777777" w:rsidR="00654C80" w:rsidRDefault="00A25F3B" w:rsidP="00654C80">
            <w:pPr>
              <w:rPr>
                <w:rtl/>
              </w:rPr>
            </w:pPr>
          </w:p>
          <w:p w14:paraId="34E6CC14" w14:textId="77777777" w:rsidR="00654C80" w:rsidRDefault="00A25F3B" w:rsidP="00654C80">
            <w:pPr>
              <w:rPr>
                <w:rtl/>
              </w:rPr>
            </w:pPr>
            <w:r>
              <w:rPr>
                <w:rFonts w:cs="David" w:hint="cs"/>
                <w:color w:val="000000"/>
                <w:rtl/>
              </w:rPr>
              <w:lastRenderedPageBreak/>
              <w:t>‏‏ ‏</w:t>
            </w:r>
          </w:p>
          <w:p w14:paraId="152FDBC8" w14:textId="77777777" w:rsidR="00654C80" w:rsidRDefault="00A25F3B" w:rsidP="00654C80">
            <w:pPr>
              <w:rPr>
                <w:rtl/>
              </w:rPr>
            </w:pPr>
          </w:p>
          <w:p w14:paraId="680F4A31" w14:textId="77777777" w:rsidR="00654C80" w:rsidRDefault="00A25F3B" w:rsidP="00654C80">
            <w:pPr>
              <w:rPr>
                <w:rtl/>
              </w:rPr>
            </w:pPr>
            <w:r>
              <w:rPr>
                <w:rFonts w:cs="David" w:hint="cs"/>
                <w:color w:val="000000"/>
                <w:rtl/>
              </w:rPr>
              <w:t>‏‏ ‏</w:t>
            </w:r>
          </w:p>
          <w:p w14:paraId="2D9E1F08" w14:textId="77777777" w:rsidR="00654C80" w:rsidRDefault="00A25F3B" w:rsidP="00654C80">
            <w:pPr>
              <w:rPr>
                <w:rtl/>
              </w:rPr>
            </w:pPr>
          </w:p>
          <w:p w14:paraId="26193898" w14:textId="77777777" w:rsidR="00654C80" w:rsidRDefault="00A25F3B" w:rsidP="00654C80">
            <w:pPr>
              <w:rPr>
                <w:rtl/>
              </w:rPr>
            </w:pPr>
            <w:r>
              <w:rPr>
                <w:rFonts w:cs="David" w:hint="cs"/>
                <w:color w:val="000000"/>
                <w:rtl/>
              </w:rPr>
              <w:t>‏‏ ‏</w:t>
            </w:r>
          </w:p>
          <w:p w14:paraId="309CEC06" w14:textId="77777777" w:rsidR="00654C80" w:rsidRDefault="00A25F3B" w:rsidP="00654C80">
            <w:pPr>
              <w:rPr>
                <w:rtl/>
              </w:rPr>
            </w:pPr>
          </w:p>
          <w:p w14:paraId="0F175CA1" w14:textId="77777777" w:rsidR="00654C80" w:rsidRDefault="00A25F3B" w:rsidP="00654C80">
            <w:pPr>
              <w:rPr>
                <w:rtl/>
              </w:rPr>
            </w:pPr>
            <w:r>
              <w:rPr>
                <w:rFonts w:cs="David" w:hint="cs"/>
                <w:color w:val="000000"/>
                <w:rtl/>
              </w:rPr>
              <w:t>‏‎ ‎</w:t>
            </w:r>
          </w:p>
        </w:tc>
      </w:tr>
      <w:tr w:rsidR="00BF1333" w14:paraId="519DDF0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504D9D"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8BE4ABE" w14:textId="77777777" w:rsidR="00BF1333" w:rsidRDefault="00BF1333">
            <w:pPr>
              <w:jc w:val="both"/>
            </w:pPr>
            <w:r>
              <w:rPr>
                <w:rFonts w:cs="Arial" w:hint="cs"/>
                <w:rtl/>
              </w:rPr>
              <w:t>26/03/2024</w:t>
            </w:r>
          </w:p>
        </w:tc>
        <w:tc>
          <w:tcPr>
            <w:tcW w:w="5669" w:type="dxa"/>
          </w:tcPr>
          <w:p w14:paraId="0746122D" w14:textId="77777777" w:rsidR="00654C80" w:rsidRDefault="00A25F3B" w:rsidP="00654C80">
            <w:pPr>
              <w:rPr>
                <w:rtl/>
              </w:rPr>
            </w:pPr>
          </w:p>
          <w:p w14:paraId="2633EFD6" w14:textId="77777777" w:rsidR="00654C80" w:rsidRDefault="00A25F3B" w:rsidP="00654C80">
            <w:pPr>
              <w:rPr>
                <w:rtl/>
              </w:rPr>
            </w:pPr>
            <w:r>
              <w:rPr>
                <w:rFonts w:cs="David" w:hint="cs"/>
                <w:color w:val="000000"/>
                <w:rtl/>
              </w:rPr>
              <w:t xml:space="preserve">1- הריסת בנין קיים בן 3 קומות והקמת בנין חדש בן 5 קומות מעל 2 קומות </w:t>
            </w:r>
            <w:r>
              <w:rPr>
                <w:rFonts w:cs="David" w:hint="cs"/>
                <w:color w:val="000000"/>
                <w:rtl/>
              </w:rPr>
              <w:t>מרתף,</w:t>
            </w:r>
          </w:p>
          <w:p w14:paraId="3184B404" w14:textId="77777777" w:rsidR="00654C80" w:rsidRDefault="00A25F3B" w:rsidP="00654C80">
            <w:pPr>
              <w:rPr>
                <w:rtl/>
              </w:rPr>
            </w:pPr>
          </w:p>
          <w:p w14:paraId="4AFADE09" w14:textId="77777777" w:rsidR="00654C80" w:rsidRDefault="00A25F3B" w:rsidP="00654C80">
            <w:pPr>
              <w:rPr>
                <w:rtl/>
              </w:rPr>
            </w:pPr>
            <w:r>
              <w:rPr>
                <w:rFonts w:cs="David" w:hint="cs"/>
                <w:color w:val="000000"/>
                <w:rtl/>
              </w:rPr>
              <w:t>קומה 3.70- קומת מגורים, מחסנים וחניה וקומה 6.90- קומת חניה וחדר טרנספורמציה</w:t>
            </w:r>
          </w:p>
          <w:p w14:paraId="1524DE48" w14:textId="77777777" w:rsidR="00654C80" w:rsidRDefault="00A25F3B" w:rsidP="00654C80">
            <w:pPr>
              <w:rPr>
                <w:rtl/>
              </w:rPr>
            </w:pPr>
          </w:p>
          <w:p w14:paraId="42702FEC" w14:textId="77777777" w:rsidR="00654C80" w:rsidRDefault="00A25F3B" w:rsidP="00654C80">
            <w:pPr>
              <w:rPr>
                <w:rtl/>
              </w:rPr>
            </w:pPr>
            <w:r>
              <w:rPr>
                <w:rFonts w:cs="David" w:hint="cs"/>
                <w:color w:val="000000"/>
                <w:rtl/>
              </w:rPr>
              <w:t>בהתאם לתמ"א 38 ותכנית 10038 חיזוק מבנים מפני רעידות אדמה. קיימות 5 יח"ד , מוצעות 5 יח"ד.</w:t>
            </w:r>
          </w:p>
          <w:p w14:paraId="64EB3A50" w14:textId="77777777" w:rsidR="00654C80" w:rsidRDefault="00A25F3B" w:rsidP="00654C80">
            <w:pPr>
              <w:rPr>
                <w:rtl/>
              </w:rPr>
            </w:pPr>
          </w:p>
          <w:p w14:paraId="2F28F724" w14:textId="77777777" w:rsidR="00654C80" w:rsidRDefault="00A25F3B" w:rsidP="00654C80">
            <w:pPr>
              <w:rPr>
                <w:rtl/>
              </w:rPr>
            </w:pPr>
            <w:r>
              <w:rPr>
                <w:rFonts w:cs="David" w:hint="cs"/>
                <w:color w:val="000000"/>
                <w:rtl/>
              </w:rPr>
              <w:t>2- הקלה בדבר בניה בקיר משותף בחזית מערבית.</w:t>
            </w:r>
          </w:p>
        </w:tc>
      </w:tr>
    </w:tbl>
    <w:p w14:paraId="30818C79" w14:textId="77777777" w:rsidR="00BF1333" w:rsidRPr="001B4317" w:rsidRDefault="00BF1333" w:rsidP="001B4317">
      <w:pPr>
        <w:rPr>
          <w:rFonts w:asciiTheme="minorBidi" w:hAnsiTheme="minorBidi" w:cstheme="minorBidi"/>
          <w:b/>
          <w:bCs/>
          <w:u w:val="single"/>
          <w:rtl/>
        </w:rPr>
      </w:pPr>
    </w:p>
    <w:p w14:paraId="74F6C6A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E9352A2" w14:textId="77777777" w:rsidTr="009D623E">
        <w:trPr>
          <w:trHeight w:val="70"/>
        </w:trPr>
        <w:tc>
          <w:tcPr>
            <w:tcW w:w="860" w:type="dxa"/>
            <w:shd w:val="clear" w:color="auto" w:fill="auto"/>
          </w:tcPr>
          <w:p w14:paraId="3A2F3C6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12CDF2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179F40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ED68645" w14:textId="77777777" w:rsidTr="009D623E">
        <w:tc>
          <w:tcPr>
            <w:tcW w:w="860" w:type="dxa"/>
            <w:shd w:val="clear" w:color="auto" w:fill="auto"/>
          </w:tcPr>
          <w:p w14:paraId="24D60392"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153AF1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271B26B" w14:textId="77777777" w:rsidR="00CF2AD0" w:rsidRPr="001B4317" w:rsidRDefault="00CF2AD0" w:rsidP="00A01A49">
            <w:pPr>
              <w:jc w:val="center"/>
              <w:rPr>
                <w:rFonts w:asciiTheme="minorBidi" w:hAnsiTheme="minorBidi" w:cstheme="minorBidi"/>
                <w:bCs/>
              </w:rPr>
            </w:pPr>
          </w:p>
        </w:tc>
      </w:tr>
      <w:tr w:rsidR="00CF2AD0" w:rsidRPr="001B4317" w14:paraId="67D20FB3" w14:textId="77777777" w:rsidTr="009D623E">
        <w:tc>
          <w:tcPr>
            <w:tcW w:w="860" w:type="dxa"/>
            <w:shd w:val="clear" w:color="auto" w:fill="auto"/>
          </w:tcPr>
          <w:p w14:paraId="26E9BEE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04DD32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4AB39B7" w14:textId="77777777" w:rsidR="00CF2AD0" w:rsidRPr="001B4317" w:rsidRDefault="00CF2AD0" w:rsidP="00A01A49">
            <w:pPr>
              <w:jc w:val="center"/>
              <w:rPr>
                <w:rFonts w:asciiTheme="minorBidi" w:hAnsiTheme="minorBidi" w:cstheme="minorBidi"/>
                <w:bCs/>
              </w:rPr>
            </w:pPr>
          </w:p>
        </w:tc>
      </w:tr>
      <w:tr w:rsidR="00CF2AD0" w:rsidRPr="001B4317" w14:paraId="3051AAB7" w14:textId="77777777" w:rsidTr="009D623E">
        <w:tc>
          <w:tcPr>
            <w:tcW w:w="860" w:type="dxa"/>
            <w:shd w:val="clear" w:color="auto" w:fill="auto"/>
          </w:tcPr>
          <w:p w14:paraId="00B1275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73FCC6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590D53F" w14:textId="77777777" w:rsidR="00CF2AD0" w:rsidRPr="001B4317" w:rsidRDefault="00CF2AD0" w:rsidP="00A01A49">
            <w:pPr>
              <w:jc w:val="center"/>
              <w:rPr>
                <w:rFonts w:asciiTheme="minorBidi" w:hAnsiTheme="minorBidi" w:cstheme="minorBidi"/>
                <w:bCs/>
              </w:rPr>
            </w:pPr>
          </w:p>
        </w:tc>
      </w:tr>
      <w:tr w:rsidR="00CF2AD0" w:rsidRPr="001B4317" w14:paraId="1837D3F9" w14:textId="77777777" w:rsidTr="009D623E">
        <w:tc>
          <w:tcPr>
            <w:tcW w:w="860" w:type="dxa"/>
            <w:shd w:val="clear" w:color="auto" w:fill="auto"/>
          </w:tcPr>
          <w:p w14:paraId="480F01F3"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2CAAE7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493768D" w14:textId="77777777" w:rsidR="00CF2AD0" w:rsidRPr="001B4317" w:rsidRDefault="00CF2AD0" w:rsidP="00A01A49">
            <w:pPr>
              <w:jc w:val="center"/>
              <w:rPr>
                <w:rFonts w:asciiTheme="minorBidi" w:hAnsiTheme="minorBidi" w:cstheme="minorBidi"/>
                <w:bCs/>
              </w:rPr>
            </w:pPr>
          </w:p>
        </w:tc>
      </w:tr>
      <w:tr w:rsidR="00CF2AD0" w:rsidRPr="001B4317" w14:paraId="3A0CEDEB" w14:textId="77777777" w:rsidTr="009D623E">
        <w:tc>
          <w:tcPr>
            <w:tcW w:w="860" w:type="dxa"/>
            <w:shd w:val="clear" w:color="auto" w:fill="auto"/>
          </w:tcPr>
          <w:p w14:paraId="30CBAC4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09D222C"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734A78E" w14:textId="77777777" w:rsidR="00CF2AD0" w:rsidRPr="001B4317" w:rsidRDefault="00CF2AD0" w:rsidP="00A01A49">
            <w:pPr>
              <w:jc w:val="center"/>
              <w:rPr>
                <w:rFonts w:asciiTheme="minorBidi" w:hAnsiTheme="minorBidi" w:cstheme="minorBidi"/>
                <w:bCs/>
              </w:rPr>
            </w:pPr>
          </w:p>
        </w:tc>
      </w:tr>
      <w:tr w:rsidR="00CF2AD0" w:rsidRPr="001B4317" w14:paraId="4097BD08" w14:textId="77777777" w:rsidTr="009D623E">
        <w:tc>
          <w:tcPr>
            <w:tcW w:w="860" w:type="dxa"/>
            <w:shd w:val="clear" w:color="auto" w:fill="auto"/>
          </w:tcPr>
          <w:p w14:paraId="1D10299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0192C54"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0C64026" w14:textId="77777777" w:rsidR="00CF2AD0" w:rsidRPr="001B4317" w:rsidRDefault="00CF2AD0" w:rsidP="00A01A49">
            <w:pPr>
              <w:jc w:val="center"/>
              <w:rPr>
                <w:rFonts w:asciiTheme="minorBidi" w:hAnsiTheme="minorBidi" w:cstheme="minorBidi"/>
                <w:bCs/>
              </w:rPr>
            </w:pPr>
          </w:p>
        </w:tc>
      </w:tr>
      <w:tr w:rsidR="00CF2AD0" w:rsidRPr="001B4317" w14:paraId="21CCE674" w14:textId="77777777" w:rsidTr="009D623E">
        <w:tc>
          <w:tcPr>
            <w:tcW w:w="860" w:type="dxa"/>
            <w:shd w:val="clear" w:color="auto" w:fill="auto"/>
          </w:tcPr>
          <w:p w14:paraId="183BC3D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7D499BF"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21B0649" w14:textId="77777777" w:rsidR="00CF2AD0" w:rsidRPr="001B4317" w:rsidRDefault="00CF2AD0" w:rsidP="00A01A49">
            <w:pPr>
              <w:jc w:val="center"/>
              <w:rPr>
                <w:rFonts w:asciiTheme="minorBidi" w:hAnsiTheme="minorBidi" w:cstheme="minorBidi"/>
                <w:bCs/>
              </w:rPr>
            </w:pPr>
          </w:p>
        </w:tc>
      </w:tr>
      <w:tr w:rsidR="00CF2AD0" w:rsidRPr="001B4317" w14:paraId="59EF049E" w14:textId="77777777" w:rsidTr="009D623E">
        <w:tc>
          <w:tcPr>
            <w:tcW w:w="860" w:type="dxa"/>
            <w:shd w:val="clear" w:color="auto" w:fill="auto"/>
          </w:tcPr>
          <w:p w14:paraId="4CB1B201"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8069D3D"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0CB14F0" w14:textId="77777777" w:rsidR="00CF2AD0" w:rsidRPr="001B4317" w:rsidRDefault="00CF2AD0" w:rsidP="00A01A49">
            <w:pPr>
              <w:jc w:val="center"/>
              <w:rPr>
                <w:rFonts w:asciiTheme="minorBidi" w:hAnsiTheme="minorBidi" w:cstheme="minorBidi"/>
                <w:bCs/>
              </w:rPr>
            </w:pPr>
          </w:p>
        </w:tc>
      </w:tr>
      <w:tr w:rsidR="00CF2AD0" w:rsidRPr="001B4317" w14:paraId="5EC20CAD" w14:textId="77777777" w:rsidTr="009D623E">
        <w:tc>
          <w:tcPr>
            <w:tcW w:w="860" w:type="dxa"/>
            <w:shd w:val="clear" w:color="auto" w:fill="auto"/>
          </w:tcPr>
          <w:p w14:paraId="4190FB8A"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20EA450"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36C28055"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0EBC2779" w14:textId="77777777" w:rsidTr="009D623E">
        <w:tc>
          <w:tcPr>
            <w:tcW w:w="860" w:type="dxa"/>
            <w:shd w:val="clear" w:color="auto" w:fill="auto"/>
          </w:tcPr>
          <w:p w14:paraId="556D33D8"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596ACDFE"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16D7205" w14:textId="77777777" w:rsidR="00CF2AD0" w:rsidRPr="001B4317" w:rsidRDefault="00CF2AD0" w:rsidP="00A01A49">
            <w:pPr>
              <w:jc w:val="center"/>
              <w:rPr>
                <w:rFonts w:asciiTheme="minorBidi" w:hAnsiTheme="minorBidi" w:cstheme="minorBidi"/>
                <w:bCs/>
              </w:rPr>
            </w:pPr>
          </w:p>
        </w:tc>
      </w:tr>
      <w:tr w:rsidR="00CF2AD0" w:rsidRPr="001B4317" w14:paraId="39EA5570" w14:textId="77777777" w:rsidTr="009D623E">
        <w:tc>
          <w:tcPr>
            <w:tcW w:w="860" w:type="dxa"/>
            <w:shd w:val="clear" w:color="auto" w:fill="auto"/>
          </w:tcPr>
          <w:p w14:paraId="634317F5"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1FFB0B64"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7CF0B8B1" w14:textId="77777777" w:rsidR="00CF2AD0" w:rsidRPr="001B4317" w:rsidRDefault="00CF2AD0" w:rsidP="00A01A49">
            <w:pPr>
              <w:jc w:val="center"/>
              <w:rPr>
                <w:rFonts w:asciiTheme="minorBidi" w:hAnsiTheme="minorBidi" w:cstheme="minorBidi"/>
                <w:bCs/>
              </w:rPr>
            </w:pPr>
          </w:p>
        </w:tc>
      </w:tr>
      <w:tr w:rsidR="00CF2AD0" w:rsidRPr="001B4317" w14:paraId="41E9F183" w14:textId="77777777" w:rsidTr="009D623E">
        <w:tc>
          <w:tcPr>
            <w:tcW w:w="860" w:type="dxa"/>
            <w:shd w:val="clear" w:color="auto" w:fill="auto"/>
          </w:tcPr>
          <w:p w14:paraId="6DDC7C55"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E9AB021"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F63C784" w14:textId="77777777" w:rsidR="00CF2AD0" w:rsidRPr="001B4317" w:rsidRDefault="00CF2AD0" w:rsidP="00A01A49">
            <w:pPr>
              <w:jc w:val="center"/>
              <w:rPr>
                <w:rFonts w:asciiTheme="minorBidi" w:hAnsiTheme="minorBidi" w:cstheme="minorBidi"/>
                <w:bCs/>
              </w:rPr>
            </w:pPr>
          </w:p>
        </w:tc>
      </w:tr>
      <w:tr w:rsidR="00CF2AD0" w:rsidRPr="001B4317" w14:paraId="37094DAD" w14:textId="77777777" w:rsidTr="009D623E">
        <w:tc>
          <w:tcPr>
            <w:tcW w:w="860" w:type="dxa"/>
            <w:shd w:val="clear" w:color="auto" w:fill="auto"/>
          </w:tcPr>
          <w:p w14:paraId="46E31145"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101A6660"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FD63056" w14:textId="77777777" w:rsidR="00CF2AD0" w:rsidRPr="001B4317" w:rsidRDefault="00CF2AD0" w:rsidP="00A01A49">
            <w:pPr>
              <w:jc w:val="center"/>
              <w:rPr>
                <w:rFonts w:asciiTheme="minorBidi" w:hAnsiTheme="minorBidi" w:cstheme="minorBidi"/>
                <w:bCs/>
              </w:rPr>
            </w:pPr>
          </w:p>
        </w:tc>
      </w:tr>
      <w:tr w:rsidR="00CF2AD0" w:rsidRPr="001B4317" w14:paraId="2863855B" w14:textId="77777777" w:rsidTr="009D623E">
        <w:tc>
          <w:tcPr>
            <w:tcW w:w="860" w:type="dxa"/>
            <w:shd w:val="clear" w:color="auto" w:fill="auto"/>
          </w:tcPr>
          <w:p w14:paraId="7AF5B80A"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3FA261CD"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538ECD36" w14:textId="77777777" w:rsidR="00CF2AD0" w:rsidRPr="001B4317" w:rsidRDefault="00CF2AD0" w:rsidP="00A01A49">
            <w:pPr>
              <w:jc w:val="center"/>
              <w:rPr>
                <w:rFonts w:asciiTheme="minorBidi" w:hAnsiTheme="minorBidi" w:cstheme="minorBidi"/>
                <w:bCs/>
              </w:rPr>
            </w:pPr>
          </w:p>
        </w:tc>
      </w:tr>
      <w:tr w:rsidR="00CF2AD0" w:rsidRPr="001B4317" w14:paraId="660150AF" w14:textId="77777777" w:rsidTr="009D623E">
        <w:tc>
          <w:tcPr>
            <w:tcW w:w="860" w:type="dxa"/>
            <w:shd w:val="clear" w:color="auto" w:fill="auto"/>
          </w:tcPr>
          <w:p w14:paraId="0CFFCDC0"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4C85027C"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25BD30AE" w14:textId="77777777" w:rsidR="00CF2AD0" w:rsidRPr="001B4317" w:rsidRDefault="00CF2AD0" w:rsidP="00A01A49">
            <w:pPr>
              <w:jc w:val="center"/>
              <w:rPr>
                <w:rFonts w:asciiTheme="minorBidi" w:hAnsiTheme="minorBidi" w:cstheme="minorBidi"/>
                <w:bCs/>
              </w:rPr>
            </w:pPr>
          </w:p>
        </w:tc>
      </w:tr>
      <w:tr w:rsidR="00CF2AD0" w:rsidRPr="001B4317" w14:paraId="0E56B16E" w14:textId="77777777" w:rsidTr="009D623E">
        <w:tc>
          <w:tcPr>
            <w:tcW w:w="860" w:type="dxa"/>
            <w:shd w:val="clear" w:color="auto" w:fill="auto"/>
          </w:tcPr>
          <w:p w14:paraId="5B8142BB"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08E9F520"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126D8367" w14:textId="77777777" w:rsidR="00CF2AD0" w:rsidRPr="001B4317" w:rsidRDefault="00CF2AD0" w:rsidP="00A01A49">
            <w:pPr>
              <w:jc w:val="center"/>
              <w:rPr>
                <w:rFonts w:asciiTheme="minorBidi" w:hAnsiTheme="minorBidi" w:cstheme="minorBidi"/>
                <w:bCs/>
              </w:rPr>
            </w:pPr>
          </w:p>
        </w:tc>
      </w:tr>
      <w:tr w:rsidR="00CF2AD0" w:rsidRPr="001B4317" w14:paraId="740E24F5" w14:textId="77777777" w:rsidTr="009D623E">
        <w:tc>
          <w:tcPr>
            <w:tcW w:w="860" w:type="dxa"/>
            <w:shd w:val="clear" w:color="auto" w:fill="auto"/>
          </w:tcPr>
          <w:p w14:paraId="2EE1867A"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1CF0D508" w14:textId="77777777" w:rsidR="00CF2AD0" w:rsidRPr="001B4317" w:rsidRDefault="00CF2AD0" w:rsidP="00BE28A4">
            <w:pPr>
              <w:rPr>
                <w:rFonts w:asciiTheme="minorBidi" w:hAnsiTheme="minorBidi" w:cstheme="minorBidi"/>
                <w:bCs/>
                <w:rtl/>
              </w:rPr>
            </w:pPr>
            <w:r>
              <w:rPr>
                <w:rFonts w:cs="Arial" w:hint="cs"/>
                <w:rtl/>
              </w:rPr>
              <w:t>תנאי לקבלת היתר: הגשת כתב התחייבות להתקנת ותחזוקת מתקן אוטומטי בת"י.</w:t>
            </w:r>
          </w:p>
        </w:tc>
        <w:tc>
          <w:tcPr>
            <w:tcW w:w="709" w:type="dxa"/>
          </w:tcPr>
          <w:p w14:paraId="5E295E29" w14:textId="77777777" w:rsidR="00CF2AD0" w:rsidRPr="001B4317" w:rsidRDefault="00CF2AD0" w:rsidP="00A01A49">
            <w:pPr>
              <w:jc w:val="center"/>
              <w:rPr>
                <w:rFonts w:asciiTheme="minorBidi" w:hAnsiTheme="minorBidi" w:cstheme="minorBidi"/>
                <w:bCs/>
              </w:rPr>
            </w:pPr>
          </w:p>
        </w:tc>
      </w:tr>
      <w:tr w:rsidR="00CF2AD0" w:rsidRPr="001B4317" w14:paraId="2850E02E" w14:textId="77777777" w:rsidTr="009D623E">
        <w:tc>
          <w:tcPr>
            <w:tcW w:w="860" w:type="dxa"/>
            <w:shd w:val="clear" w:color="auto" w:fill="auto"/>
          </w:tcPr>
          <w:p w14:paraId="5DACB194"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45256E3B" w14:textId="77777777" w:rsidR="00CF2AD0" w:rsidRPr="001B4317" w:rsidRDefault="00CF2AD0" w:rsidP="00BE28A4">
            <w:pPr>
              <w:rPr>
                <w:rFonts w:asciiTheme="minorBidi" w:hAnsiTheme="minorBidi" w:cstheme="minorBidi"/>
                <w:bCs/>
                <w:rtl/>
              </w:rPr>
            </w:pPr>
            <w:r>
              <w:rPr>
                <w:rFonts w:cs="Arial" w:hint="cs"/>
                <w:rtl/>
              </w:rPr>
              <w:t>תנאי למתן היתר, יהא מודל מפורט של הפרוייקט במודל העיר ע"י מגישי הבקשה להיתר ועל חשבונם, בתיאום ובהנחית מנהל בית המודל.</w:t>
            </w:r>
          </w:p>
        </w:tc>
        <w:tc>
          <w:tcPr>
            <w:tcW w:w="709" w:type="dxa"/>
          </w:tcPr>
          <w:p w14:paraId="4802A3C0" w14:textId="77777777" w:rsidR="00CF2AD0" w:rsidRPr="001B4317" w:rsidRDefault="00CF2AD0" w:rsidP="00A01A49">
            <w:pPr>
              <w:jc w:val="center"/>
              <w:rPr>
                <w:rFonts w:asciiTheme="minorBidi" w:hAnsiTheme="minorBidi" w:cstheme="minorBidi"/>
                <w:bCs/>
              </w:rPr>
            </w:pPr>
          </w:p>
        </w:tc>
      </w:tr>
      <w:tr w:rsidR="00CF2AD0" w:rsidRPr="001B4317" w14:paraId="2775F035" w14:textId="77777777" w:rsidTr="009D623E">
        <w:tc>
          <w:tcPr>
            <w:tcW w:w="860" w:type="dxa"/>
            <w:shd w:val="clear" w:color="auto" w:fill="auto"/>
          </w:tcPr>
          <w:p w14:paraId="41B51FF9"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5C987670" w14:textId="77777777" w:rsidR="00CF2AD0" w:rsidRPr="001B4317" w:rsidRDefault="00CF2AD0" w:rsidP="00BE28A4">
            <w:pPr>
              <w:rPr>
                <w:rFonts w:asciiTheme="minorBidi" w:hAnsiTheme="minorBidi" w:cstheme="minorBidi"/>
                <w:bCs/>
                <w:rtl/>
              </w:rPr>
            </w:pPr>
            <w:r>
              <w:rPr>
                <w:rFonts w:cs="Arial" w:hint="cs"/>
                <w:rtl/>
              </w:rPr>
              <w:t>חוות דעת סופית  מחלקת השימור</w:t>
            </w:r>
          </w:p>
        </w:tc>
        <w:tc>
          <w:tcPr>
            <w:tcW w:w="709" w:type="dxa"/>
          </w:tcPr>
          <w:p w14:paraId="60047E80" w14:textId="77777777" w:rsidR="00CF2AD0" w:rsidRPr="001B4317" w:rsidRDefault="00CF2AD0" w:rsidP="00A01A49">
            <w:pPr>
              <w:jc w:val="center"/>
              <w:rPr>
                <w:rFonts w:asciiTheme="minorBidi" w:hAnsiTheme="minorBidi" w:cstheme="minorBidi"/>
                <w:bCs/>
              </w:rPr>
            </w:pPr>
          </w:p>
        </w:tc>
      </w:tr>
    </w:tbl>
    <w:p w14:paraId="728CF6D2" w14:textId="77777777" w:rsidR="001B4317" w:rsidRPr="001B4317" w:rsidRDefault="001B4317" w:rsidP="001B4317">
      <w:pPr>
        <w:rPr>
          <w:rFonts w:asciiTheme="minorBidi" w:hAnsiTheme="minorBidi" w:cstheme="minorBidi"/>
          <w:rtl/>
        </w:rPr>
      </w:pPr>
    </w:p>
    <w:p w14:paraId="24E5C0C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D20D707"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36E607AB" w14:textId="77777777">
        <w:tc>
          <w:tcPr>
            <w:tcW w:w="0" w:type="auto"/>
          </w:tcPr>
          <w:p w14:paraId="0FE5E763" w14:textId="77777777" w:rsidR="00654C80" w:rsidRDefault="00A25F3B" w:rsidP="00654C80">
            <w:pPr>
              <w:rPr>
                <w:rtl/>
              </w:rPr>
            </w:pPr>
          </w:p>
          <w:p w14:paraId="01EA6B27" w14:textId="77777777" w:rsidR="00654C80" w:rsidRDefault="00A25F3B" w:rsidP="00654C80">
            <w:pPr>
              <w:rPr>
                <w:rtl/>
              </w:rPr>
            </w:pPr>
            <w:r>
              <w:rPr>
                <w:rFonts w:cs="David" w:hint="cs"/>
                <w:color w:val="000000"/>
                <w:rtl/>
              </w:rPr>
              <w:t>‏‎ ‎</w:t>
            </w:r>
          </w:p>
          <w:p w14:paraId="191D74C3" w14:textId="77777777" w:rsidR="00654C80" w:rsidRDefault="00A25F3B" w:rsidP="00654C80">
            <w:pPr>
              <w:rPr>
                <w:rtl/>
              </w:rPr>
            </w:pPr>
          </w:p>
          <w:p w14:paraId="1A151C29" w14:textId="77777777" w:rsidR="00654C80" w:rsidRDefault="00A25F3B" w:rsidP="00654C80">
            <w:pPr>
              <w:rPr>
                <w:rtl/>
              </w:rPr>
            </w:pPr>
            <w:r>
              <w:rPr>
                <w:rFonts w:cs="David" w:hint="cs"/>
                <w:color w:val="000000"/>
                <w:rtl/>
              </w:rPr>
              <w:t xml:space="preserve">‏‏בקשה נדונה בוועדת משנה בתאריך ‏‏31.12.2024‏‏ ואושרה בכפוף לשינויים ובתנאי‏‏ם, כעת ‏‏נדרש ממבקש הבקשה להציג חדר משאבות </w:t>
            </w:r>
            <w:r>
              <w:rPr>
                <w:rFonts w:cs="David" w:hint="cs"/>
                <w:color w:val="000000"/>
                <w:rtl/>
              </w:rPr>
              <w:t xml:space="preserve">ומאגר כמים בדרישת רשות מסומכת, ע"ב הגיש תכנית מתוקנת בהתאם לדרישה‏‏ ותיקונים הנדרשים בהתאם להחלטת וועדה.‏‏ ‏‏ע"כ אין מניעה לאשר את </w:t>
            </w:r>
            <w:r>
              <w:rPr>
                <w:rFonts w:cs="David" w:hint="cs"/>
                <w:color w:val="000000"/>
                <w:rtl/>
              </w:rPr>
              <w:lastRenderedPageBreak/>
              <w:t>שטחי השיות המוצעים בהתאם לדרישת רשות מוסמכת.‏</w:t>
            </w:r>
          </w:p>
        </w:tc>
      </w:tr>
    </w:tbl>
    <w:p w14:paraId="31C0FC7F" w14:textId="77777777" w:rsidR="00327103" w:rsidRPr="001B4317" w:rsidRDefault="00327103" w:rsidP="007C72FC">
      <w:pPr>
        <w:pStyle w:val="4"/>
        <w:rPr>
          <w:rFonts w:asciiTheme="minorBidi" w:hAnsiTheme="minorBidi" w:cstheme="minorBidi"/>
          <w:rtl/>
        </w:rPr>
      </w:pPr>
    </w:p>
    <w:p w14:paraId="53A351A7" w14:textId="77777777" w:rsidR="006C72F3" w:rsidRDefault="00A25F3B">
      <w:r>
        <w:br w:type="page"/>
      </w:r>
    </w:p>
    <w:p w14:paraId="3B80526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4E51D7E"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35992D1" w14:textId="77777777" w:rsidTr="009D623E">
        <w:trPr>
          <w:jc w:val="center"/>
        </w:trPr>
        <w:tc>
          <w:tcPr>
            <w:tcW w:w="2744" w:type="dxa"/>
            <w:shd w:val="clear" w:color="auto" w:fill="auto"/>
          </w:tcPr>
          <w:p w14:paraId="24A944D7"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CC2AC53"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55C8F12" w14:textId="77777777" w:rsidTr="009D623E">
        <w:trPr>
          <w:jc w:val="center"/>
        </w:trPr>
        <w:tc>
          <w:tcPr>
            <w:tcW w:w="2744" w:type="dxa"/>
            <w:shd w:val="clear" w:color="auto" w:fill="auto"/>
          </w:tcPr>
          <w:p w14:paraId="3E622B4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72303FB" w14:textId="77777777" w:rsidR="00513E01" w:rsidRPr="00513E01" w:rsidRDefault="009560DF" w:rsidP="001B4317">
            <w:r>
              <w:rPr>
                <w:rFonts w:asciiTheme="minorBidi" w:hAnsiTheme="minorBidi" w:cstheme="minorBidi"/>
                <w:b/>
                <w:bCs/>
                <w:color w:val="000000"/>
                <w:rtl/>
              </w:rPr>
              <w:t>2025/30</w:t>
            </w:r>
          </w:p>
        </w:tc>
      </w:tr>
      <w:tr w:rsidR="00513E01" w:rsidRPr="00513E01" w14:paraId="750F14A1" w14:textId="77777777" w:rsidTr="009D623E">
        <w:trPr>
          <w:jc w:val="center"/>
        </w:trPr>
        <w:tc>
          <w:tcPr>
            <w:tcW w:w="2744" w:type="dxa"/>
            <w:shd w:val="clear" w:color="auto" w:fill="auto"/>
          </w:tcPr>
          <w:p w14:paraId="7AE98C0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CAE480D" w14:textId="77777777" w:rsidR="00513E01" w:rsidRPr="00513E01" w:rsidRDefault="007C62F6" w:rsidP="00513E01">
            <w:r>
              <w:rPr>
                <w:rFonts w:asciiTheme="minorBidi" w:hAnsiTheme="minorBidi" w:cstheme="minorBidi"/>
                <w:b/>
                <w:bCs/>
                <w:color w:val="C00000"/>
                <w:u w:val="single"/>
                <w:rtl/>
              </w:rPr>
              <w:t>2003/0351.04</w:t>
            </w:r>
          </w:p>
        </w:tc>
      </w:tr>
      <w:tr w:rsidR="0027089E" w:rsidRPr="00513E01" w14:paraId="1317E2F6" w14:textId="77777777" w:rsidTr="009D623E">
        <w:trPr>
          <w:jc w:val="center"/>
        </w:trPr>
        <w:tc>
          <w:tcPr>
            <w:tcW w:w="2744" w:type="dxa"/>
            <w:shd w:val="clear" w:color="auto" w:fill="auto"/>
          </w:tcPr>
          <w:p w14:paraId="5E9752B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E4CCB15" w14:textId="77777777" w:rsidR="0027089E" w:rsidRDefault="007C62F6" w:rsidP="00513E01">
            <w:r>
              <w:rPr>
                <w:rFonts w:asciiTheme="minorBidi" w:hAnsiTheme="minorBidi" w:cstheme="minorBidi"/>
                <w:b/>
                <w:bCs/>
                <w:color w:val="C00000"/>
                <w:u w:val="single"/>
                <w:rtl/>
              </w:rPr>
              <w:t>56</w:t>
            </w:r>
          </w:p>
        </w:tc>
      </w:tr>
    </w:tbl>
    <w:p w14:paraId="166AB470" w14:textId="77777777" w:rsidR="001B4317" w:rsidRPr="001B4317" w:rsidRDefault="001B4317" w:rsidP="001B4317">
      <w:pPr>
        <w:rPr>
          <w:rFonts w:asciiTheme="minorBidi" w:hAnsiTheme="minorBidi" w:cstheme="minorBidi"/>
          <w:rtl/>
        </w:rPr>
      </w:pPr>
    </w:p>
    <w:p w14:paraId="1698E19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2F926047" w14:textId="77777777" w:rsidTr="009D623E">
        <w:tc>
          <w:tcPr>
            <w:tcW w:w="2433" w:type="dxa"/>
            <w:shd w:val="clear" w:color="auto" w:fill="auto"/>
            <w:vAlign w:val="center"/>
          </w:tcPr>
          <w:p w14:paraId="02131A7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1EB6BC6" w14:textId="77777777" w:rsidR="001B4317" w:rsidRPr="001B4317" w:rsidRDefault="005C7979" w:rsidP="00BE28A4">
            <w:r>
              <w:rPr>
                <w:rFonts w:asciiTheme="minorBidi" w:hAnsiTheme="minorBidi" w:cstheme="minorBidi"/>
                <w:b/>
                <w:bCs/>
                <w:color w:val="000000"/>
                <w:rtl/>
              </w:rPr>
              <w:t>מתקן מכפיל חניה על הקרקע</w:t>
            </w:r>
          </w:p>
        </w:tc>
      </w:tr>
      <w:tr w:rsidR="001B4317" w:rsidRPr="001B4317" w14:paraId="65B04BB7" w14:textId="77777777" w:rsidTr="009D623E">
        <w:tc>
          <w:tcPr>
            <w:tcW w:w="2433" w:type="dxa"/>
            <w:shd w:val="clear" w:color="auto" w:fill="auto"/>
            <w:vAlign w:val="center"/>
          </w:tcPr>
          <w:p w14:paraId="1D844A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717C367" w14:textId="77777777" w:rsidR="001B4317" w:rsidRPr="001B4317" w:rsidRDefault="005C7979" w:rsidP="00BE28A4">
            <w:r>
              <w:rPr>
                <w:rFonts w:asciiTheme="minorBidi" w:hAnsiTheme="minorBidi" w:cstheme="minorBidi"/>
                <w:b/>
                <w:bCs/>
                <w:color w:val="000000"/>
                <w:rtl/>
              </w:rPr>
              <w:t>מוסד, מוסד</w:t>
            </w:r>
          </w:p>
        </w:tc>
      </w:tr>
      <w:tr w:rsidR="001B4317" w:rsidRPr="001B4317" w14:paraId="01638C63" w14:textId="77777777" w:rsidTr="009D623E">
        <w:tc>
          <w:tcPr>
            <w:tcW w:w="2433" w:type="dxa"/>
            <w:shd w:val="clear" w:color="auto" w:fill="auto"/>
            <w:vAlign w:val="center"/>
          </w:tcPr>
          <w:p w14:paraId="37558AB7"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7B76326" w14:textId="77777777" w:rsidR="001B4317" w:rsidRPr="001B4317" w:rsidRDefault="005C7979" w:rsidP="00BE28A4">
            <w:r>
              <w:rPr>
                <w:rFonts w:asciiTheme="minorBidi" w:hAnsiTheme="minorBidi" w:cstheme="minorBidi"/>
                <w:b/>
                <w:bCs/>
                <w:color w:val="000000"/>
                <w:rtl/>
              </w:rPr>
              <w:t>תוספת מקומות חניה בקרוסלות חניה אוטומטיות במגרש חניה קיים של בית החולים</w:t>
            </w:r>
          </w:p>
        </w:tc>
      </w:tr>
      <w:tr w:rsidR="001B4317" w:rsidRPr="001B4317" w14:paraId="31EF76A6" w14:textId="77777777" w:rsidTr="009D623E">
        <w:tc>
          <w:tcPr>
            <w:tcW w:w="2433" w:type="dxa"/>
            <w:shd w:val="clear" w:color="auto" w:fill="auto"/>
            <w:vAlign w:val="center"/>
          </w:tcPr>
          <w:p w14:paraId="630D74C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646B737" w14:textId="77777777" w:rsidR="001B4317" w:rsidRPr="001B4317" w:rsidRDefault="001B4317" w:rsidP="00BE28A4"/>
        </w:tc>
      </w:tr>
      <w:tr w:rsidR="001B4317" w:rsidRPr="001B4317" w14:paraId="7D8F5D75" w14:textId="77777777" w:rsidTr="009D623E">
        <w:tc>
          <w:tcPr>
            <w:tcW w:w="2433" w:type="dxa"/>
            <w:shd w:val="clear" w:color="auto" w:fill="auto"/>
            <w:vAlign w:val="center"/>
          </w:tcPr>
          <w:p w14:paraId="4AA784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79656DF" w14:textId="77777777" w:rsidR="001B4317" w:rsidRPr="001B4317" w:rsidRDefault="001B4317" w:rsidP="00BE28A4"/>
        </w:tc>
      </w:tr>
      <w:tr w:rsidR="002460A0" w:rsidRPr="001B4317" w14:paraId="0C25A48E" w14:textId="77777777" w:rsidTr="009D623E">
        <w:tc>
          <w:tcPr>
            <w:tcW w:w="2433" w:type="dxa"/>
            <w:shd w:val="clear" w:color="auto" w:fill="auto"/>
            <w:vAlign w:val="center"/>
          </w:tcPr>
          <w:p w14:paraId="0001576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E82D4AC" w14:textId="77777777" w:rsidR="002460A0" w:rsidRDefault="002460A0" w:rsidP="00BE28A4">
            <w:r>
              <w:rPr>
                <w:rFonts w:asciiTheme="minorBidi" w:hAnsiTheme="minorBidi" w:cstheme="minorBidi"/>
                <w:b/>
                <w:bCs/>
                <w:color w:val="000000"/>
                <w:rtl/>
              </w:rPr>
              <w:t>נסח טאבו</w:t>
            </w:r>
          </w:p>
        </w:tc>
      </w:tr>
      <w:tr w:rsidR="007F2E8F" w:rsidRPr="001B4317" w14:paraId="0A7ABF9B" w14:textId="77777777" w:rsidTr="009D623E">
        <w:tc>
          <w:tcPr>
            <w:tcW w:w="2433" w:type="dxa"/>
            <w:shd w:val="clear" w:color="auto" w:fill="auto"/>
            <w:vAlign w:val="center"/>
          </w:tcPr>
          <w:p w14:paraId="1B26834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F87DECA" w14:textId="77777777" w:rsidR="007F2E8F" w:rsidRPr="001B4317" w:rsidRDefault="005C7979" w:rsidP="00BE28A4">
            <w:r>
              <w:rPr>
                <w:rFonts w:asciiTheme="minorBidi" w:hAnsiTheme="minorBidi" w:cstheme="minorBidi"/>
                <w:b/>
                <w:bCs/>
                <w:color w:val="000000"/>
                <w:rtl/>
              </w:rPr>
              <w:t>לא</w:t>
            </w:r>
          </w:p>
        </w:tc>
      </w:tr>
      <w:tr w:rsidR="001B4317" w:rsidRPr="001B4317" w14:paraId="37471E82" w14:textId="77777777" w:rsidTr="009D623E">
        <w:tc>
          <w:tcPr>
            <w:tcW w:w="2433" w:type="dxa"/>
            <w:shd w:val="clear" w:color="auto" w:fill="auto"/>
            <w:vAlign w:val="center"/>
          </w:tcPr>
          <w:p w14:paraId="2215571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7BA75D4" w14:textId="77777777" w:rsidR="001B4317" w:rsidRPr="001B4317" w:rsidRDefault="006E6745" w:rsidP="006E6745">
            <w:r>
              <w:rPr>
                <w:rFonts w:asciiTheme="minorBidi" w:hAnsiTheme="minorBidi" w:cstheme="minorBidi"/>
                <w:b/>
                <w:bCs/>
                <w:color w:val="000000"/>
                <w:rtl/>
              </w:rPr>
              <w:t>אבנר  פוקס</w:t>
            </w:r>
          </w:p>
        </w:tc>
      </w:tr>
      <w:tr w:rsidR="001B4317" w:rsidRPr="001B4317" w14:paraId="45974F3A" w14:textId="77777777" w:rsidTr="009D623E">
        <w:tc>
          <w:tcPr>
            <w:tcW w:w="2433" w:type="dxa"/>
            <w:shd w:val="clear" w:color="auto" w:fill="auto"/>
            <w:vAlign w:val="center"/>
          </w:tcPr>
          <w:p w14:paraId="3E6A288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9A2CCCB" w14:textId="77777777" w:rsidR="001B4317" w:rsidRPr="001B4317" w:rsidRDefault="006E6745" w:rsidP="005C7979">
            <w:r>
              <w:rPr>
                <w:rFonts w:asciiTheme="minorBidi" w:hAnsiTheme="minorBidi" w:cstheme="minorBidi"/>
                <w:b/>
                <w:bCs/>
                <w:color w:val="000000"/>
                <w:rtl/>
              </w:rPr>
              <w:t>אדריכל עמיקם דר  מורן</w:t>
            </w:r>
          </w:p>
        </w:tc>
      </w:tr>
      <w:tr w:rsidR="001B4317" w:rsidRPr="001B4317" w14:paraId="44F891DA" w14:textId="77777777" w:rsidTr="009D623E">
        <w:tc>
          <w:tcPr>
            <w:tcW w:w="2433" w:type="dxa"/>
            <w:shd w:val="clear" w:color="auto" w:fill="auto"/>
            <w:vAlign w:val="center"/>
          </w:tcPr>
          <w:p w14:paraId="58C748D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042926F" w14:textId="77777777" w:rsidR="001B4317" w:rsidRPr="001B4317" w:rsidRDefault="006E6745" w:rsidP="005C7979">
            <w:r>
              <w:rPr>
                <w:rFonts w:asciiTheme="minorBidi" w:hAnsiTheme="minorBidi" w:cstheme="minorBidi"/>
                <w:b/>
                <w:bCs/>
                <w:color w:val="000000"/>
                <w:rtl/>
              </w:rPr>
              <w:t>אל ביאדסה  עמאד</w:t>
            </w:r>
          </w:p>
        </w:tc>
      </w:tr>
      <w:tr w:rsidR="001B4317" w:rsidRPr="001B4317" w14:paraId="553DF3F1" w14:textId="77777777" w:rsidTr="009D623E">
        <w:tc>
          <w:tcPr>
            <w:tcW w:w="2433" w:type="dxa"/>
            <w:shd w:val="clear" w:color="auto" w:fill="auto"/>
            <w:vAlign w:val="center"/>
          </w:tcPr>
          <w:p w14:paraId="0F0036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6444CAB" w14:textId="77777777" w:rsidR="001B4317" w:rsidRPr="001B4317" w:rsidRDefault="005C7979" w:rsidP="00BE28A4">
            <w:r>
              <w:rPr>
                <w:rFonts w:asciiTheme="minorBidi" w:hAnsiTheme="minorBidi" w:cstheme="minorBidi"/>
                <w:b/>
                <w:bCs/>
                <w:color w:val="000000"/>
                <w:rtl/>
              </w:rPr>
              <w:t>0</w:t>
            </w:r>
          </w:p>
        </w:tc>
      </w:tr>
      <w:tr w:rsidR="001B4317" w:rsidRPr="001B4317" w14:paraId="49F79D59" w14:textId="77777777" w:rsidTr="009D623E">
        <w:tc>
          <w:tcPr>
            <w:tcW w:w="2433" w:type="dxa"/>
            <w:shd w:val="clear" w:color="auto" w:fill="auto"/>
            <w:vAlign w:val="center"/>
          </w:tcPr>
          <w:p w14:paraId="44C44AC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9749EA9" w14:textId="77777777" w:rsidR="001B4317" w:rsidRPr="001B4317" w:rsidRDefault="005C7979" w:rsidP="00BE28A4">
            <w:r>
              <w:rPr>
                <w:rFonts w:asciiTheme="minorBidi" w:hAnsiTheme="minorBidi" w:cstheme="minorBidi"/>
                <w:b/>
                <w:bCs/>
                <w:color w:val="000000"/>
                <w:rtl/>
              </w:rPr>
              <w:t>1</w:t>
            </w:r>
          </w:p>
        </w:tc>
      </w:tr>
    </w:tbl>
    <w:p w14:paraId="3B5C4503" w14:textId="77777777" w:rsidR="001B4317" w:rsidRPr="001B4317" w:rsidRDefault="001B4317" w:rsidP="001B4317">
      <w:pPr>
        <w:tabs>
          <w:tab w:val="left" w:pos="31"/>
        </w:tabs>
        <w:ind w:firstLine="26"/>
        <w:outlineLvl w:val="0"/>
        <w:rPr>
          <w:rFonts w:asciiTheme="minorBidi" w:hAnsiTheme="minorBidi" w:cstheme="minorBidi"/>
          <w:b/>
          <w:bCs/>
          <w:rtl/>
        </w:rPr>
      </w:pPr>
    </w:p>
    <w:p w14:paraId="5DD04A3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402397F" w14:textId="77777777" w:rsidTr="009D623E">
        <w:tc>
          <w:tcPr>
            <w:tcW w:w="4638" w:type="dxa"/>
            <w:shd w:val="clear" w:color="auto" w:fill="auto"/>
          </w:tcPr>
          <w:p w14:paraId="1ABC4726" w14:textId="77777777" w:rsidR="001B4317" w:rsidRPr="001B4317" w:rsidRDefault="005C7979" w:rsidP="00BE28A4">
            <w:r>
              <w:rPr>
                <w:rFonts w:asciiTheme="minorBidi" w:hAnsiTheme="minorBidi" w:cstheme="minorBidi"/>
                <w:b/>
                <w:bCs/>
                <w:color w:val="000000"/>
                <w:rtl/>
              </w:rPr>
              <w:t>קרית הדסה 0 , מרכז רפואי הדסה עין כרם</w:t>
            </w:r>
          </w:p>
        </w:tc>
      </w:tr>
    </w:tbl>
    <w:p w14:paraId="24649BE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0E9AD27" w14:textId="77777777" w:rsidTr="009D623E">
        <w:tc>
          <w:tcPr>
            <w:tcW w:w="0" w:type="auto"/>
            <w:shd w:val="clear" w:color="auto" w:fill="auto"/>
          </w:tcPr>
          <w:p w14:paraId="42BE7DF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0F2F5F3"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3D22BD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B8DE64F" w14:textId="77777777" w:rsidTr="009D623E">
        <w:tc>
          <w:tcPr>
            <w:tcW w:w="0" w:type="auto"/>
            <w:shd w:val="clear" w:color="auto" w:fill="auto"/>
          </w:tcPr>
          <w:p w14:paraId="2FA49247" w14:textId="77777777" w:rsidR="001B4317" w:rsidRPr="001B4317" w:rsidRDefault="001B4317" w:rsidP="00BE28A4">
            <w:pPr>
              <w:rPr>
                <w:rFonts w:asciiTheme="minorBidi" w:hAnsiTheme="minorBidi" w:cstheme="minorBidi"/>
                <w:bCs/>
              </w:rPr>
            </w:pPr>
            <w:r>
              <w:rPr>
                <w:rFonts w:cs="Arial" w:hint="cs"/>
                <w:rtl/>
              </w:rPr>
              <w:t>30391</w:t>
            </w:r>
          </w:p>
        </w:tc>
        <w:tc>
          <w:tcPr>
            <w:tcW w:w="0" w:type="auto"/>
            <w:shd w:val="clear" w:color="auto" w:fill="auto"/>
          </w:tcPr>
          <w:p w14:paraId="578C70DA" w14:textId="77777777" w:rsidR="001B4317" w:rsidRPr="001B4317" w:rsidRDefault="001B4317" w:rsidP="00BE28A4">
            <w:pPr>
              <w:rPr>
                <w:rFonts w:asciiTheme="minorBidi" w:hAnsiTheme="minorBidi" w:cstheme="minorBidi"/>
                <w:rtl/>
              </w:rPr>
            </w:pPr>
            <w:r>
              <w:rPr>
                <w:rFonts w:cs="Arial" w:hint="cs"/>
                <w:rtl/>
              </w:rPr>
              <w:t>17</w:t>
            </w:r>
          </w:p>
        </w:tc>
        <w:tc>
          <w:tcPr>
            <w:tcW w:w="2468" w:type="dxa"/>
            <w:shd w:val="clear" w:color="auto" w:fill="auto"/>
          </w:tcPr>
          <w:p w14:paraId="41D24AD7" w14:textId="77777777" w:rsidR="001B4317" w:rsidRPr="001B4317" w:rsidRDefault="001B4317" w:rsidP="00BE28A4">
            <w:pPr>
              <w:jc w:val="center"/>
              <w:rPr>
                <w:rFonts w:asciiTheme="minorBidi" w:hAnsiTheme="minorBidi" w:cstheme="minorBidi"/>
              </w:rPr>
            </w:pPr>
            <w:r>
              <w:rPr>
                <w:rFonts w:cs="Arial" w:hint="cs"/>
                <w:rtl/>
              </w:rPr>
              <w:t>כן</w:t>
            </w:r>
          </w:p>
        </w:tc>
      </w:tr>
    </w:tbl>
    <w:p w14:paraId="4DC9341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924"/>
        <w:gridCol w:w="1418"/>
        <w:gridCol w:w="1383"/>
        <w:gridCol w:w="1783"/>
        <w:gridCol w:w="1241"/>
      </w:tblGrid>
      <w:tr w:rsidR="001B4317" w:rsidRPr="001B4317" w14:paraId="7688509D" w14:textId="77777777" w:rsidTr="009D623E">
        <w:tc>
          <w:tcPr>
            <w:tcW w:w="1040" w:type="dxa"/>
            <w:shd w:val="clear" w:color="auto" w:fill="auto"/>
            <w:vAlign w:val="center"/>
          </w:tcPr>
          <w:p w14:paraId="3AE177C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6BD0A6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D45B81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6B4F32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6E0BEA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6FE582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EF62738" w14:textId="77777777" w:rsidTr="009D623E">
        <w:tc>
          <w:tcPr>
            <w:tcW w:w="1040" w:type="dxa"/>
            <w:shd w:val="clear" w:color="auto" w:fill="auto"/>
            <w:vAlign w:val="center"/>
          </w:tcPr>
          <w:p w14:paraId="66899AA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3931ב</w:t>
            </w:r>
          </w:p>
        </w:tc>
        <w:tc>
          <w:tcPr>
            <w:tcW w:w="1980" w:type="dxa"/>
            <w:shd w:val="clear" w:color="auto" w:fill="auto"/>
            <w:vAlign w:val="center"/>
          </w:tcPr>
          <w:p w14:paraId="48000AF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4B13B9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01/07/2003</w:t>
            </w:r>
          </w:p>
        </w:tc>
        <w:tc>
          <w:tcPr>
            <w:tcW w:w="1421" w:type="dxa"/>
            <w:shd w:val="clear" w:color="auto" w:fill="auto"/>
            <w:vAlign w:val="center"/>
          </w:tcPr>
          <w:p w14:paraId="5E48AB0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4D555A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744A18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C231EB0" w14:textId="77777777" w:rsidTr="009D623E">
        <w:tc>
          <w:tcPr>
            <w:tcW w:w="1040" w:type="dxa"/>
            <w:shd w:val="clear" w:color="auto" w:fill="auto"/>
            <w:vAlign w:val="center"/>
          </w:tcPr>
          <w:p w14:paraId="144B3B0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3931ב</w:t>
            </w:r>
          </w:p>
        </w:tc>
        <w:tc>
          <w:tcPr>
            <w:tcW w:w="1980" w:type="dxa"/>
            <w:shd w:val="clear" w:color="auto" w:fill="auto"/>
            <w:vAlign w:val="center"/>
          </w:tcPr>
          <w:p w14:paraId="2524516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D54092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01/07/2003</w:t>
            </w:r>
          </w:p>
        </w:tc>
        <w:tc>
          <w:tcPr>
            <w:tcW w:w="1421" w:type="dxa"/>
            <w:shd w:val="clear" w:color="auto" w:fill="auto"/>
            <w:vAlign w:val="center"/>
          </w:tcPr>
          <w:p w14:paraId="1BEF049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B90DBC5"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F4BDB2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7BAABF5" w14:textId="77777777" w:rsidTr="009D623E">
        <w:tc>
          <w:tcPr>
            <w:tcW w:w="1040" w:type="dxa"/>
            <w:shd w:val="clear" w:color="auto" w:fill="auto"/>
            <w:vAlign w:val="center"/>
          </w:tcPr>
          <w:p w14:paraId="4A5D36A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3931ב</w:t>
            </w:r>
          </w:p>
        </w:tc>
        <w:tc>
          <w:tcPr>
            <w:tcW w:w="1980" w:type="dxa"/>
            <w:shd w:val="clear" w:color="auto" w:fill="auto"/>
            <w:vAlign w:val="center"/>
          </w:tcPr>
          <w:p w14:paraId="75059F8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3C593C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01/07/2003</w:t>
            </w:r>
          </w:p>
        </w:tc>
        <w:tc>
          <w:tcPr>
            <w:tcW w:w="1421" w:type="dxa"/>
            <w:shd w:val="clear" w:color="auto" w:fill="auto"/>
            <w:vAlign w:val="center"/>
          </w:tcPr>
          <w:p w14:paraId="7DC2E07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3א</w:t>
            </w:r>
          </w:p>
        </w:tc>
        <w:tc>
          <w:tcPr>
            <w:tcW w:w="1836" w:type="dxa"/>
            <w:shd w:val="clear" w:color="auto" w:fill="auto"/>
            <w:vAlign w:val="center"/>
          </w:tcPr>
          <w:p w14:paraId="382AA88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מקום למוסד</w:t>
            </w:r>
          </w:p>
        </w:tc>
        <w:tc>
          <w:tcPr>
            <w:tcW w:w="1260" w:type="dxa"/>
            <w:shd w:val="clear" w:color="auto" w:fill="auto"/>
            <w:vAlign w:val="center"/>
          </w:tcPr>
          <w:p w14:paraId="578FEE6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10665</w:t>
            </w:r>
          </w:p>
        </w:tc>
      </w:tr>
    </w:tbl>
    <w:p w14:paraId="5F63A01B" w14:textId="77777777" w:rsidR="001B4317" w:rsidRPr="001B4317" w:rsidRDefault="001B4317" w:rsidP="001B4317">
      <w:pPr>
        <w:tabs>
          <w:tab w:val="left" w:pos="31"/>
        </w:tabs>
        <w:ind w:firstLine="26"/>
        <w:outlineLvl w:val="0"/>
        <w:rPr>
          <w:rFonts w:asciiTheme="minorBidi" w:hAnsiTheme="minorBidi" w:cstheme="minorBidi"/>
          <w:b/>
          <w:bCs/>
          <w:rtl/>
        </w:rPr>
      </w:pPr>
    </w:p>
    <w:p w14:paraId="0C021E4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03C633B" w14:textId="77777777" w:rsidTr="00CE6010">
        <w:tc>
          <w:tcPr>
            <w:tcW w:w="0" w:type="auto"/>
          </w:tcPr>
          <w:p w14:paraId="4851386E" w14:textId="77777777" w:rsidR="00654C80" w:rsidRDefault="00A25F3B" w:rsidP="00654C80">
            <w:pPr>
              <w:rPr>
                <w:rtl/>
              </w:rPr>
            </w:pPr>
          </w:p>
          <w:p w14:paraId="6EEEA03C" w14:textId="77777777" w:rsidR="00654C80" w:rsidRDefault="00A25F3B" w:rsidP="00654C80">
            <w:pPr>
              <w:rPr>
                <w:rtl/>
              </w:rPr>
            </w:pPr>
            <w:r>
              <w:rPr>
                <w:rFonts w:cs="David" w:hint="cs"/>
                <w:color w:val="000000"/>
                <w:rtl/>
              </w:rPr>
              <w:t>‏‎ ‎</w:t>
            </w:r>
          </w:p>
          <w:p w14:paraId="53861A8D" w14:textId="77777777" w:rsidR="00654C80" w:rsidRDefault="00A25F3B" w:rsidP="00654C80">
            <w:pPr>
              <w:rPr>
                <w:rtl/>
              </w:rPr>
            </w:pPr>
          </w:p>
          <w:p w14:paraId="5AB57DB2" w14:textId="77777777" w:rsidR="00654C80" w:rsidRDefault="00A25F3B" w:rsidP="00654C80">
            <w:pPr>
              <w:rPr>
                <w:rtl/>
              </w:rPr>
            </w:pPr>
            <w:r>
              <w:rPr>
                <w:rFonts w:cs="David" w:hint="cs"/>
                <w:color w:val="000000"/>
                <w:rtl/>
              </w:rPr>
              <w:t>‏‏2003/0351.04 ‏‏–‏‏ הקמת מתקני חניה אוטומטיים בית חולים הדסה עין כרם‏</w:t>
            </w:r>
          </w:p>
          <w:p w14:paraId="7FA3F3C5" w14:textId="77777777" w:rsidR="00654C80" w:rsidRDefault="00A25F3B" w:rsidP="00654C80">
            <w:pPr>
              <w:rPr>
                <w:rtl/>
              </w:rPr>
            </w:pPr>
          </w:p>
          <w:p w14:paraId="4FCBD22A" w14:textId="77777777" w:rsidR="00654C80" w:rsidRDefault="00A25F3B" w:rsidP="00654C80">
            <w:pPr>
              <w:rPr>
                <w:rtl/>
              </w:rPr>
            </w:pPr>
            <w:r>
              <w:rPr>
                <w:rFonts w:cs="David" w:hint="cs"/>
                <w:color w:val="000000"/>
                <w:rtl/>
              </w:rPr>
              <w:t>‏‏ ‏</w:t>
            </w:r>
          </w:p>
          <w:p w14:paraId="594A6A00" w14:textId="77777777" w:rsidR="00654C80" w:rsidRDefault="00A25F3B" w:rsidP="00654C80">
            <w:pPr>
              <w:rPr>
                <w:rtl/>
              </w:rPr>
            </w:pPr>
          </w:p>
          <w:p w14:paraId="16D16C8D" w14:textId="77777777" w:rsidR="00654C80" w:rsidRDefault="00A25F3B" w:rsidP="00654C80">
            <w:pPr>
              <w:rPr>
                <w:rtl/>
              </w:rPr>
            </w:pPr>
            <w:r>
              <w:rPr>
                <w:rFonts w:cs="David" w:hint="cs"/>
                <w:color w:val="000000"/>
                <w:rtl/>
              </w:rPr>
              <w:t>‏‏מהות הבקשה:‏</w:t>
            </w:r>
          </w:p>
          <w:p w14:paraId="7B3E1BEF" w14:textId="77777777" w:rsidR="00654C80" w:rsidRDefault="00A25F3B" w:rsidP="00654C80">
            <w:pPr>
              <w:rPr>
                <w:rtl/>
              </w:rPr>
            </w:pPr>
          </w:p>
          <w:p w14:paraId="18C2A14E" w14:textId="77777777" w:rsidR="00654C80" w:rsidRDefault="00A25F3B" w:rsidP="00654C80">
            <w:pPr>
              <w:rPr>
                <w:rtl/>
              </w:rPr>
            </w:pPr>
            <w:r>
              <w:rPr>
                <w:rFonts w:cs="David" w:hint="cs"/>
                <w:color w:val="000000"/>
                <w:rtl/>
              </w:rPr>
              <w:t>‏‏הבקשה היא להקמת 10 מתקני חניה עיליים אוטומטיים.‏</w:t>
            </w:r>
          </w:p>
          <w:p w14:paraId="7DB2DC03" w14:textId="77777777" w:rsidR="00654C80" w:rsidRDefault="00A25F3B" w:rsidP="00654C80">
            <w:pPr>
              <w:rPr>
                <w:rtl/>
              </w:rPr>
            </w:pPr>
            <w:r>
              <w:rPr>
                <w:rFonts w:cs="David" w:hint="cs"/>
                <w:color w:val="000000"/>
                <w:rtl/>
              </w:rPr>
              <w:t>‏‏בתחום מגרש חניה קיים בגו"ח 30391/17 – בבית החולים הדסה עין כרם.‏</w:t>
            </w:r>
          </w:p>
          <w:p w14:paraId="51AF6583" w14:textId="77777777" w:rsidR="00654C80" w:rsidRDefault="00A25F3B" w:rsidP="00654C80">
            <w:pPr>
              <w:rPr>
                <w:rtl/>
              </w:rPr>
            </w:pPr>
          </w:p>
          <w:p w14:paraId="50D62755" w14:textId="77777777" w:rsidR="00654C80" w:rsidRDefault="00A25F3B" w:rsidP="00654C80">
            <w:pPr>
              <w:rPr>
                <w:rtl/>
              </w:rPr>
            </w:pPr>
            <w:r>
              <w:rPr>
                <w:rFonts w:cs="David" w:hint="cs"/>
                <w:color w:val="000000"/>
                <w:rtl/>
              </w:rPr>
              <w:t>‏‏המוצע בבקשה הוא בייעוד דרך זמנית באזור חנייה 3.‏</w:t>
            </w:r>
          </w:p>
          <w:p w14:paraId="42AFD26D" w14:textId="77777777" w:rsidR="00654C80" w:rsidRDefault="00A25F3B" w:rsidP="00654C80">
            <w:pPr>
              <w:rPr>
                <w:rtl/>
              </w:rPr>
            </w:pPr>
          </w:p>
          <w:p w14:paraId="6E2884AC" w14:textId="77777777" w:rsidR="00654C80" w:rsidRDefault="00A25F3B" w:rsidP="00654C80">
            <w:pPr>
              <w:rPr>
                <w:rtl/>
              </w:rPr>
            </w:pPr>
            <w:r>
              <w:rPr>
                <w:rFonts w:cs="David" w:hint="cs"/>
                <w:color w:val="000000"/>
                <w:rtl/>
              </w:rPr>
              <w:t xml:space="preserve">‏‏מתקן החניה המוצע הינו מתקן חניה עילי אוטומטי בגובה של כ- 18 </w:t>
            </w:r>
            <w:r>
              <w:rPr>
                <w:rFonts w:cs="David" w:hint="cs"/>
                <w:color w:val="000000"/>
                <w:rtl/>
              </w:rPr>
              <w:t>מ' . ‏</w:t>
            </w:r>
          </w:p>
          <w:p w14:paraId="2376BBF6" w14:textId="77777777" w:rsidR="00654C80" w:rsidRDefault="00A25F3B" w:rsidP="00654C80">
            <w:pPr>
              <w:rPr>
                <w:rtl/>
              </w:rPr>
            </w:pPr>
          </w:p>
          <w:p w14:paraId="1D15A16A" w14:textId="77777777" w:rsidR="00654C80" w:rsidRDefault="00A25F3B" w:rsidP="00654C80">
            <w:pPr>
              <w:rPr>
                <w:rtl/>
              </w:rPr>
            </w:pPr>
            <w:r>
              <w:rPr>
                <w:rFonts w:cs="David" w:hint="cs"/>
                <w:color w:val="000000"/>
                <w:rtl/>
              </w:rPr>
              <w:lastRenderedPageBreak/>
              <w:t>‏‏ ‏</w:t>
            </w:r>
          </w:p>
          <w:p w14:paraId="61DE1933" w14:textId="77777777" w:rsidR="00654C80" w:rsidRDefault="00A25F3B" w:rsidP="00654C80">
            <w:pPr>
              <w:rPr>
                <w:rtl/>
              </w:rPr>
            </w:pPr>
          </w:p>
          <w:p w14:paraId="2079B47D" w14:textId="77777777" w:rsidR="00654C80" w:rsidRDefault="00A25F3B" w:rsidP="00654C80">
            <w:pPr>
              <w:rPr>
                <w:rtl/>
              </w:rPr>
            </w:pPr>
            <w:r>
              <w:rPr>
                <w:rFonts w:cs="David" w:hint="cs"/>
                <w:color w:val="000000"/>
                <w:rtl/>
              </w:rPr>
              <w:t>‏‏חוות דעת מחלקות העיריה‏</w:t>
            </w:r>
          </w:p>
          <w:p w14:paraId="780DD5A8" w14:textId="77777777" w:rsidR="00654C80" w:rsidRDefault="00A25F3B" w:rsidP="00654C80">
            <w:pPr>
              <w:rPr>
                <w:rtl/>
              </w:rPr>
            </w:pPr>
          </w:p>
          <w:p w14:paraId="45CA7B5A" w14:textId="77777777" w:rsidR="00654C80" w:rsidRDefault="00A25F3B" w:rsidP="00654C80">
            <w:pPr>
              <w:rPr>
                <w:rtl/>
              </w:rPr>
            </w:pPr>
            <w:r>
              <w:rPr>
                <w:rFonts w:cs="David" w:hint="cs"/>
                <w:color w:val="000000"/>
                <w:rtl/>
              </w:rPr>
              <w:t>‏חו"ד הסדרי תנועה:‏ ‏ התקבלה. מובא להכרעת ועדה. מוצע ביטול 24 מקומות חניה קיימים והקמת 10 מגדלי חניה ע"פ תקן ישראלי אשר יאפשרו 160 מקומות חניה. ‏</w:t>
            </w:r>
          </w:p>
          <w:p w14:paraId="03EB0623" w14:textId="77777777" w:rsidR="00654C80" w:rsidRDefault="00A25F3B" w:rsidP="00654C80">
            <w:pPr>
              <w:rPr>
                <w:rtl/>
              </w:rPr>
            </w:pPr>
          </w:p>
          <w:p w14:paraId="6A572968" w14:textId="77777777" w:rsidR="00654C80" w:rsidRDefault="00A25F3B" w:rsidP="00654C80">
            <w:pPr>
              <w:rPr>
                <w:rtl/>
              </w:rPr>
            </w:pPr>
            <w:r>
              <w:rPr>
                <w:rFonts w:cs="David" w:hint="cs"/>
                <w:color w:val="000000"/>
                <w:rtl/>
              </w:rPr>
              <w:t>‏מוצעות 24 חניות לטובת החניות שבוטלו, 32 לטובת החניות עבורן התבקש פטור בהיתר 2002/0625.07, ו104 חניות לטובת בעיית מצוקת החניה והיתרים עתידיים.‏</w:t>
            </w:r>
          </w:p>
          <w:p w14:paraId="2CDC5991" w14:textId="77777777" w:rsidR="00654C80" w:rsidRDefault="00A25F3B" w:rsidP="00654C80">
            <w:pPr>
              <w:rPr>
                <w:rtl/>
              </w:rPr>
            </w:pPr>
          </w:p>
          <w:p w14:paraId="1C64E0E7" w14:textId="77777777" w:rsidR="00654C80" w:rsidRDefault="00A25F3B" w:rsidP="00654C80">
            <w:pPr>
              <w:rPr>
                <w:rtl/>
              </w:rPr>
            </w:pPr>
            <w:r>
              <w:rPr>
                <w:rFonts w:cs="David" w:hint="cs"/>
                <w:color w:val="000000"/>
                <w:rtl/>
              </w:rPr>
              <w:t>‏חו"ד דרכים: ‏ ‏התקבל. לאשר את הבקשה.‏</w:t>
            </w:r>
          </w:p>
          <w:p w14:paraId="6514AD7F" w14:textId="77777777" w:rsidR="00654C80" w:rsidRDefault="00A25F3B" w:rsidP="00654C80">
            <w:pPr>
              <w:rPr>
                <w:rtl/>
              </w:rPr>
            </w:pPr>
          </w:p>
          <w:p w14:paraId="6550C816" w14:textId="77777777" w:rsidR="00654C80" w:rsidRDefault="00A25F3B" w:rsidP="00654C80">
            <w:pPr>
              <w:rPr>
                <w:rtl/>
              </w:rPr>
            </w:pPr>
            <w:r>
              <w:rPr>
                <w:rFonts w:cs="David" w:hint="cs"/>
                <w:color w:val="000000"/>
                <w:rtl/>
              </w:rPr>
              <w:t>‏‏חו"ד שפ"ע:‏‏ התקבל. לאשר את הבקשה.‏</w:t>
            </w:r>
          </w:p>
          <w:p w14:paraId="6718E3DC" w14:textId="77777777" w:rsidR="00654C80" w:rsidRDefault="00A25F3B" w:rsidP="00654C80">
            <w:pPr>
              <w:rPr>
                <w:rtl/>
              </w:rPr>
            </w:pPr>
          </w:p>
          <w:p w14:paraId="40EA5007" w14:textId="77777777" w:rsidR="00654C80" w:rsidRDefault="00A25F3B" w:rsidP="00654C80">
            <w:pPr>
              <w:rPr>
                <w:rtl/>
              </w:rPr>
            </w:pPr>
            <w:r>
              <w:rPr>
                <w:rFonts w:cs="David" w:hint="cs"/>
                <w:color w:val="000000"/>
                <w:rtl/>
              </w:rPr>
              <w:t xml:space="preserve">‏‏חו"ד הסדרי תנועה:‏‏ התקבל. לאשר את הבקשה. מוצע ביטול 24 מקומות חניה והקמת 10 מגדלי חניה אשר </w:t>
            </w:r>
            <w:r>
              <w:rPr>
                <w:rFonts w:cs="David" w:hint="cs"/>
                <w:color w:val="000000"/>
                <w:rtl/>
              </w:rPr>
              <w:t>יאפשרו 160 מקומות חניה.‏</w:t>
            </w:r>
          </w:p>
          <w:p w14:paraId="780D05F7" w14:textId="77777777" w:rsidR="00654C80" w:rsidRDefault="00A25F3B" w:rsidP="00654C80">
            <w:pPr>
              <w:rPr>
                <w:rtl/>
              </w:rPr>
            </w:pPr>
          </w:p>
          <w:p w14:paraId="26AAC460" w14:textId="77777777" w:rsidR="00654C80" w:rsidRDefault="00A25F3B" w:rsidP="00654C80">
            <w:pPr>
              <w:rPr>
                <w:rtl/>
              </w:rPr>
            </w:pPr>
            <w:r>
              <w:rPr>
                <w:rFonts w:cs="David" w:hint="cs"/>
                <w:color w:val="000000"/>
                <w:rtl/>
              </w:rPr>
              <w:t>‏‏ ‏</w:t>
            </w:r>
          </w:p>
        </w:tc>
      </w:tr>
    </w:tbl>
    <w:p w14:paraId="27B7856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8611245" w14:textId="77777777" w:rsidTr="00015A82">
        <w:tc>
          <w:tcPr>
            <w:tcW w:w="1893" w:type="dxa"/>
            <w:tcBorders>
              <w:top w:val="single" w:sz="4" w:space="0" w:color="auto"/>
              <w:left w:val="single" w:sz="4" w:space="0" w:color="auto"/>
              <w:bottom w:val="single" w:sz="4" w:space="0" w:color="auto"/>
              <w:right w:val="single" w:sz="4" w:space="0" w:color="auto"/>
            </w:tcBorders>
          </w:tcPr>
          <w:p w14:paraId="4686B33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8971110"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6766DDA" w14:textId="77777777" w:rsidR="00BF1333" w:rsidRDefault="00BF1333">
            <w:pPr>
              <w:jc w:val="center"/>
              <w:rPr>
                <w:rFonts w:ascii="Arial" w:hAnsi="Arial" w:cs="David"/>
                <w:b/>
                <w:bCs/>
              </w:rPr>
            </w:pPr>
          </w:p>
        </w:tc>
      </w:tr>
      <w:tr w:rsidR="00BF1333" w14:paraId="2F727C3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F06C53F" w14:textId="77777777" w:rsidR="00BF1333" w:rsidRDefault="00BF1333">
            <w:pPr>
              <w:rPr>
                <w:bCs/>
              </w:rPr>
            </w:pPr>
            <w:r>
              <w:rPr>
                <w:rFonts w:cs="Arial" w:hint="cs"/>
                <w:rtl/>
              </w:rPr>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1C9D61B" w14:textId="77777777" w:rsidR="00BF1333" w:rsidRDefault="00BF1333">
            <w:pPr>
              <w:jc w:val="both"/>
            </w:pPr>
            <w:r>
              <w:rPr>
                <w:rFonts w:cs="Arial" w:hint="cs"/>
                <w:rtl/>
              </w:rPr>
              <w:t>05/02/2025</w:t>
            </w:r>
          </w:p>
        </w:tc>
        <w:tc>
          <w:tcPr>
            <w:tcW w:w="5669" w:type="dxa"/>
          </w:tcPr>
          <w:p w14:paraId="1727A9F2" w14:textId="77777777" w:rsidR="00654C80" w:rsidRDefault="00A25F3B" w:rsidP="00654C80">
            <w:pPr>
              <w:rPr>
                <w:rtl/>
              </w:rPr>
            </w:pPr>
          </w:p>
          <w:p w14:paraId="67AF5E1C" w14:textId="77777777" w:rsidR="00654C80" w:rsidRDefault="00A25F3B" w:rsidP="00654C80">
            <w:pPr>
              <w:rPr>
                <w:rtl/>
              </w:rPr>
            </w:pPr>
            <w:r>
              <w:rPr>
                <w:rFonts w:cs="David" w:hint="cs"/>
                <w:color w:val="000000"/>
                <w:rtl/>
              </w:rPr>
              <w:t>‏‎ ‎</w:t>
            </w:r>
          </w:p>
          <w:p w14:paraId="4DBA5706" w14:textId="77777777" w:rsidR="00654C80" w:rsidRDefault="00A25F3B" w:rsidP="00654C80">
            <w:pPr>
              <w:rPr>
                <w:rtl/>
              </w:rPr>
            </w:pPr>
          </w:p>
          <w:p w14:paraId="00A96EE1" w14:textId="77777777" w:rsidR="00654C80" w:rsidRDefault="00A25F3B" w:rsidP="00654C80">
            <w:pPr>
              <w:rPr>
                <w:rtl/>
              </w:rPr>
            </w:pPr>
            <w:r>
              <w:rPr>
                <w:rFonts w:cs="David" w:hint="cs"/>
                <w:color w:val="000000"/>
                <w:rtl/>
              </w:rPr>
              <w:t>‏‏המלצת המחלקה‏</w:t>
            </w:r>
          </w:p>
          <w:p w14:paraId="7F0F5E37" w14:textId="77777777" w:rsidR="00654C80" w:rsidRDefault="00A25F3B" w:rsidP="00654C80">
            <w:pPr>
              <w:rPr>
                <w:rtl/>
              </w:rPr>
            </w:pPr>
          </w:p>
          <w:p w14:paraId="0B9E51D4" w14:textId="77777777" w:rsidR="00654C80" w:rsidRDefault="00A25F3B" w:rsidP="00654C80">
            <w:pPr>
              <w:rPr>
                <w:rtl/>
              </w:rPr>
            </w:pPr>
            <w:r>
              <w:rPr>
                <w:rFonts w:cs="David" w:hint="cs"/>
                <w:color w:val="000000"/>
                <w:rtl/>
              </w:rPr>
              <w:t>‏‏ ‏</w:t>
            </w:r>
          </w:p>
          <w:p w14:paraId="53B5FBF8" w14:textId="77777777" w:rsidR="00654C80" w:rsidRDefault="00A25F3B" w:rsidP="00654C80">
            <w:pPr>
              <w:rPr>
                <w:rtl/>
              </w:rPr>
            </w:pPr>
          </w:p>
          <w:p w14:paraId="07903DA7" w14:textId="77777777" w:rsidR="00654C80" w:rsidRDefault="00A25F3B" w:rsidP="00654C80">
            <w:pPr>
              <w:rPr>
                <w:rtl/>
              </w:rPr>
            </w:pPr>
            <w:r>
              <w:rPr>
                <w:rFonts w:cs="David" w:hint="cs"/>
                <w:color w:val="000000"/>
                <w:rtl/>
              </w:rPr>
              <w:t>‏‏לאשר את הבקשה בכפוף לשינויים ובתנאים.‏</w:t>
            </w:r>
          </w:p>
          <w:p w14:paraId="4399DA01" w14:textId="77777777" w:rsidR="00654C80" w:rsidRDefault="00A25F3B" w:rsidP="00654C80">
            <w:pPr>
              <w:rPr>
                <w:rtl/>
              </w:rPr>
            </w:pPr>
          </w:p>
          <w:p w14:paraId="004D23E5" w14:textId="77777777" w:rsidR="00654C80" w:rsidRDefault="00A25F3B" w:rsidP="00654C80">
            <w:pPr>
              <w:rPr>
                <w:rtl/>
              </w:rPr>
            </w:pPr>
            <w:r>
              <w:rPr>
                <w:rFonts w:cs="David" w:hint="cs"/>
                <w:color w:val="000000"/>
                <w:rtl/>
              </w:rPr>
              <w:t>‏‏ ‏</w:t>
            </w:r>
          </w:p>
          <w:p w14:paraId="2A66BF44" w14:textId="77777777" w:rsidR="00654C80" w:rsidRDefault="00A25F3B" w:rsidP="00654C80">
            <w:pPr>
              <w:rPr>
                <w:rtl/>
              </w:rPr>
            </w:pPr>
          </w:p>
          <w:p w14:paraId="42C45A96" w14:textId="77777777" w:rsidR="00654C80" w:rsidRDefault="00A25F3B" w:rsidP="00654C80">
            <w:pPr>
              <w:rPr>
                <w:rtl/>
              </w:rPr>
            </w:pPr>
            <w:r>
              <w:rPr>
                <w:rFonts w:cs="David" w:hint="cs"/>
                <w:color w:val="000000"/>
                <w:rtl/>
              </w:rPr>
              <w:t xml:space="preserve">‏‏על המקום חלה תכנית 3931 משנת 1992 ו3931ב' משנת </w:t>
            </w:r>
            <w:r>
              <w:rPr>
                <w:rFonts w:cs="David" w:hint="cs"/>
                <w:color w:val="000000"/>
                <w:rtl/>
              </w:rPr>
              <w:t>2003. ‏‏הבקשה הינה על חלקה 17 בגוש 30391 אשר ייעודה ע"פ התכנית הינה דרך זמנית.‏</w:t>
            </w:r>
          </w:p>
          <w:p w14:paraId="01D40E47" w14:textId="77777777" w:rsidR="00654C80" w:rsidRDefault="00A25F3B" w:rsidP="00654C80">
            <w:pPr>
              <w:rPr>
                <w:rtl/>
              </w:rPr>
            </w:pPr>
          </w:p>
          <w:p w14:paraId="3F346ED8" w14:textId="77777777" w:rsidR="00654C80" w:rsidRDefault="00A25F3B" w:rsidP="00654C80">
            <w:pPr>
              <w:rPr>
                <w:rtl/>
              </w:rPr>
            </w:pPr>
            <w:r>
              <w:rPr>
                <w:rFonts w:cs="David" w:hint="cs"/>
                <w:color w:val="000000"/>
                <w:rtl/>
              </w:rPr>
              <w:t>‏</w:t>
            </w:r>
          </w:p>
          <w:p w14:paraId="598D1F06" w14:textId="77777777" w:rsidR="00654C80" w:rsidRDefault="00A25F3B" w:rsidP="00654C80">
            <w:pPr>
              <w:rPr>
                <w:rtl/>
              </w:rPr>
            </w:pPr>
            <w:r>
              <w:rPr>
                <w:rFonts w:cs="David" w:hint="cs"/>
                <w:color w:val="000000"/>
                <w:rtl/>
              </w:rPr>
              <w:t>‏‏חלקה זו משמשת כיום בפועל עבור חניות לשימוש באי בית החולים.‏</w:t>
            </w:r>
          </w:p>
          <w:p w14:paraId="15EC0FC2" w14:textId="77777777" w:rsidR="00654C80" w:rsidRDefault="00A25F3B" w:rsidP="00654C80">
            <w:pPr>
              <w:rPr>
                <w:rtl/>
              </w:rPr>
            </w:pPr>
          </w:p>
          <w:p w14:paraId="1C255281"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5EDAEE36" w14:textId="77777777" w:rsidR="00654C80" w:rsidRDefault="00A25F3B" w:rsidP="00654C80">
            <w:pPr>
              <w:rPr>
                <w:rtl/>
              </w:rPr>
            </w:pPr>
          </w:p>
          <w:p w14:paraId="0FF1752C" w14:textId="77777777" w:rsidR="00654C80" w:rsidRDefault="00A25F3B" w:rsidP="00654C80">
            <w:pPr>
              <w:rPr>
                <w:rtl/>
              </w:rPr>
            </w:pPr>
            <w:r>
              <w:rPr>
                <w:rFonts w:cs="David" w:hint="cs"/>
                <w:color w:val="000000"/>
                <w:rtl/>
              </w:rPr>
              <w:t>‏‏מטרת תכנית 3931ב בין היתר הינה שינוי יעוד משטח מוסד ומשטח פתוח ציבורי לדרך פרטית וכן שינוי יעוד שטח לדרך ציבורית לשטח לדרך פרטית.‏</w:t>
            </w:r>
          </w:p>
          <w:p w14:paraId="3D28CD82" w14:textId="77777777" w:rsidR="00654C80" w:rsidRDefault="00A25F3B" w:rsidP="00654C80">
            <w:pPr>
              <w:rPr>
                <w:rtl/>
              </w:rPr>
            </w:pPr>
          </w:p>
          <w:p w14:paraId="6160DABA" w14:textId="77777777" w:rsidR="00654C80" w:rsidRDefault="00A25F3B" w:rsidP="00654C80">
            <w:pPr>
              <w:rPr>
                <w:rtl/>
              </w:rPr>
            </w:pPr>
            <w:r>
              <w:rPr>
                <w:rFonts w:cs="David" w:hint="cs"/>
                <w:color w:val="000000"/>
                <w:rtl/>
              </w:rPr>
              <w:t xml:space="preserve">‏‏בהמשך לחוות דעת מחלקת הסדרי תנועה, אין מניעה לאשר את הבקשה בכפוף להצגת כתב התחייבות להתקנה ותחזוקת מתקני חניה בת"י ישראלי וכן בכפוף להצהרת מודד כי </w:t>
            </w:r>
            <w:r>
              <w:rPr>
                <w:rFonts w:cs="David" w:hint="cs"/>
                <w:color w:val="000000"/>
                <w:rtl/>
              </w:rPr>
              <w:t>המוצע בבקשה הינו בתחום דרך בהתאם לתשריט התכנית.‏</w:t>
            </w:r>
          </w:p>
          <w:p w14:paraId="5BB3FDFD" w14:textId="77777777" w:rsidR="00654C80" w:rsidRDefault="00A25F3B" w:rsidP="00654C80">
            <w:pPr>
              <w:rPr>
                <w:rtl/>
              </w:rPr>
            </w:pPr>
          </w:p>
          <w:p w14:paraId="2323CCBF" w14:textId="77777777" w:rsidR="00654C80" w:rsidRDefault="00A25F3B" w:rsidP="00654C80">
            <w:pPr>
              <w:rPr>
                <w:rtl/>
              </w:rPr>
            </w:pPr>
            <w:r>
              <w:rPr>
                <w:rFonts w:cs="David" w:hint="cs"/>
                <w:color w:val="000000"/>
                <w:rtl/>
              </w:rPr>
              <w:t>‏‎ ‎</w:t>
            </w:r>
          </w:p>
        </w:tc>
      </w:tr>
      <w:tr w:rsidR="00BF1333" w14:paraId="1DC3318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6138EF0"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75F61EE" w14:textId="77777777" w:rsidR="00BF1333" w:rsidRDefault="00BF1333">
            <w:pPr>
              <w:jc w:val="both"/>
            </w:pPr>
            <w:r>
              <w:rPr>
                <w:rFonts w:cs="Arial" w:hint="cs"/>
                <w:rtl/>
              </w:rPr>
              <w:t>05/02/2025</w:t>
            </w:r>
          </w:p>
        </w:tc>
        <w:tc>
          <w:tcPr>
            <w:tcW w:w="5669" w:type="dxa"/>
          </w:tcPr>
          <w:p w14:paraId="313CD203" w14:textId="77777777" w:rsidR="00654C80" w:rsidRDefault="00A25F3B" w:rsidP="00654C80">
            <w:pPr>
              <w:rPr>
                <w:rtl/>
              </w:rPr>
            </w:pPr>
          </w:p>
          <w:p w14:paraId="05517BCF" w14:textId="77777777" w:rsidR="00654C80" w:rsidRDefault="00A25F3B" w:rsidP="00654C80">
            <w:pPr>
              <w:rPr>
                <w:rtl/>
              </w:rPr>
            </w:pPr>
            <w:r>
              <w:rPr>
                <w:rFonts w:cs="David" w:hint="cs"/>
                <w:color w:val="000000"/>
                <w:rtl/>
              </w:rPr>
              <w:t>‏‎ ‎</w:t>
            </w:r>
          </w:p>
          <w:p w14:paraId="220768F3" w14:textId="77777777" w:rsidR="00654C80" w:rsidRDefault="00A25F3B" w:rsidP="00654C80">
            <w:pPr>
              <w:rPr>
                <w:rtl/>
              </w:rPr>
            </w:pPr>
          </w:p>
          <w:p w14:paraId="11520753" w14:textId="77777777" w:rsidR="00654C80" w:rsidRDefault="00A25F3B" w:rsidP="00654C80">
            <w:pPr>
              <w:rPr>
                <w:rtl/>
              </w:rPr>
            </w:pPr>
            <w:r>
              <w:rPr>
                <w:rFonts w:cs="David" w:hint="cs"/>
                <w:color w:val="000000"/>
                <w:rtl/>
              </w:rPr>
              <w:lastRenderedPageBreak/>
              <w:t>‏ ‏חוות דעת תכנונית ‏</w:t>
            </w:r>
          </w:p>
          <w:p w14:paraId="12EFB4DA" w14:textId="77777777" w:rsidR="00654C80" w:rsidRDefault="00A25F3B" w:rsidP="00654C80">
            <w:pPr>
              <w:rPr>
                <w:rtl/>
              </w:rPr>
            </w:pPr>
          </w:p>
          <w:p w14:paraId="10F9BD6E" w14:textId="77777777" w:rsidR="00654C80" w:rsidRDefault="00A25F3B" w:rsidP="00654C80">
            <w:pPr>
              <w:rPr>
                <w:rtl/>
              </w:rPr>
            </w:pPr>
            <w:r>
              <w:rPr>
                <w:rFonts w:cs="David" w:hint="cs"/>
                <w:color w:val="000000"/>
                <w:rtl/>
              </w:rPr>
              <w:t>‏‏מס' תכנית שחלה בחלקה:‏</w:t>
            </w:r>
          </w:p>
          <w:p w14:paraId="57E4DB35" w14:textId="77777777" w:rsidR="00654C80" w:rsidRDefault="00A25F3B" w:rsidP="00654C80">
            <w:pPr>
              <w:rPr>
                <w:rtl/>
              </w:rPr>
            </w:pPr>
          </w:p>
          <w:p w14:paraId="01BA6D94" w14:textId="77777777" w:rsidR="00654C80" w:rsidRDefault="00A25F3B" w:rsidP="00654C80">
            <w:pPr>
              <w:rPr>
                <w:rtl/>
              </w:rPr>
            </w:pPr>
            <w:r>
              <w:rPr>
                <w:rFonts w:cs="David" w:hint="cs"/>
                <w:color w:val="000000"/>
                <w:rtl/>
              </w:rPr>
              <w:t>‏‏3931ב‏</w:t>
            </w:r>
          </w:p>
          <w:p w14:paraId="680A7AC4" w14:textId="77777777" w:rsidR="00654C80" w:rsidRDefault="00A25F3B" w:rsidP="00654C80">
            <w:pPr>
              <w:rPr>
                <w:rtl/>
              </w:rPr>
            </w:pPr>
          </w:p>
          <w:p w14:paraId="75148D4A" w14:textId="77777777" w:rsidR="00654C80" w:rsidRDefault="00A25F3B" w:rsidP="00654C80">
            <w:pPr>
              <w:rPr>
                <w:rtl/>
              </w:rPr>
            </w:pPr>
            <w:r>
              <w:rPr>
                <w:rFonts w:cs="David" w:hint="cs"/>
                <w:color w:val="000000"/>
                <w:rtl/>
              </w:rPr>
              <w:t>‏‏תחילת תוקף:‏</w:t>
            </w:r>
          </w:p>
          <w:p w14:paraId="307D49CB" w14:textId="77777777" w:rsidR="00654C80" w:rsidRDefault="00A25F3B" w:rsidP="00654C80">
            <w:pPr>
              <w:rPr>
                <w:rtl/>
              </w:rPr>
            </w:pPr>
          </w:p>
          <w:p w14:paraId="5184B89A" w14:textId="77777777" w:rsidR="00654C80" w:rsidRDefault="00A25F3B" w:rsidP="00654C80">
            <w:pPr>
              <w:rPr>
                <w:rtl/>
              </w:rPr>
            </w:pPr>
            <w:r>
              <w:rPr>
                <w:rFonts w:cs="David" w:hint="cs"/>
                <w:color w:val="000000"/>
                <w:rtl/>
              </w:rPr>
              <w:t>‏‏01/07/2003‏</w:t>
            </w:r>
          </w:p>
          <w:p w14:paraId="6BAACD33" w14:textId="77777777" w:rsidR="00654C80" w:rsidRDefault="00A25F3B" w:rsidP="00654C80">
            <w:pPr>
              <w:rPr>
                <w:rtl/>
              </w:rPr>
            </w:pPr>
          </w:p>
          <w:p w14:paraId="128F14E4" w14:textId="77777777" w:rsidR="00654C80" w:rsidRDefault="00A25F3B" w:rsidP="00654C80">
            <w:pPr>
              <w:rPr>
                <w:rtl/>
              </w:rPr>
            </w:pPr>
            <w:r>
              <w:rPr>
                <w:rFonts w:cs="David" w:hint="cs"/>
                <w:color w:val="000000"/>
                <w:rtl/>
              </w:rPr>
              <w:t>‏‏ייעוד הקרקע:‏</w:t>
            </w:r>
          </w:p>
          <w:p w14:paraId="16212FF2" w14:textId="77777777" w:rsidR="00654C80" w:rsidRDefault="00A25F3B" w:rsidP="00654C80">
            <w:pPr>
              <w:rPr>
                <w:rtl/>
              </w:rPr>
            </w:pPr>
          </w:p>
          <w:p w14:paraId="12390479" w14:textId="77777777" w:rsidR="00654C80" w:rsidRDefault="00A25F3B" w:rsidP="00654C80">
            <w:pPr>
              <w:rPr>
                <w:rtl/>
              </w:rPr>
            </w:pPr>
            <w:r>
              <w:rPr>
                <w:rFonts w:cs="David" w:hint="cs"/>
                <w:color w:val="000000"/>
                <w:rtl/>
              </w:rPr>
              <w:t>‏‏מקום למוסד‏</w:t>
            </w:r>
          </w:p>
          <w:p w14:paraId="306D5A38" w14:textId="77777777" w:rsidR="00654C80" w:rsidRDefault="00A25F3B" w:rsidP="00654C80">
            <w:pPr>
              <w:rPr>
                <w:rtl/>
              </w:rPr>
            </w:pPr>
          </w:p>
          <w:p w14:paraId="6E2ADC06" w14:textId="77777777" w:rsidR="00654C80" w:rsidRDefault="00A25F3B" w:rsidP="00654C80">
            <w:pPr>
              <w:rPr>
                <w:rtl/>
              </w:rPr>
            </w:pPr>
            <w:r>
              <w:rPr>
                <w:rFonts w:cs="David" w:hint="cs"/>
                <w:color w:val="000000"/>
                <w:rtl/>
              </w:rPr>
              <w:t>‏‏חוות דעת מחלקת הרישוי‏</w:t>
            </w:r>
          </w:p>
          <w:p w14:paraId="7D47CF88" w14:textId="77777777" w:rsidR="00654C80" w:rsidRDefault="00A25F3B" w:rsidP="00654C80">
            <w:pPr>
              <w:rPr>
                <w:rtl/>
              </w:rPr>
            </w:pPr>
          </w:p>
          <w:p w14:paraId="46F19043" w14:textId="77777777" w:rsidR="00654C80" w:rsidRDefault="00A25F3B" w:rsidP="00654C80">
            <w:pPr>
              <w:rPr>
                <w:rtl/>
              </w:rPr>
            </w:pPr>
            <w:r>
              <w:rPr>
                <w:rFonts w:cs="David" w:hint="cs"/>
                <w:color w:val="000000"/>
                <w:rtl/>
              </w:rPr>
              <w:t>‏‏ ‏</w:t>
            </w:r>
          </w:p>
          <w:p w14:paraId="3C383DEC" w14:textId="77777777" w:rsidR="00654C80" w:rsidRDefault="00A25F3B" w:rsidP="00654C80">
            <w:pPr>
              <w:rPr>
                <w:rtl/>
              </w:rPr>
            </w:pPr>
          </w:p>
          <w:p w14:paraId="54AC4992" w14:textId="77777777" w:rsidR="00654C80" w:rsidRDefault="00A25F3B" w:rsidP="00654C80">
            <w:pPr>
              <w:rPr>
                <w:rtl/>
              </w:rPr>
            </w:pPr>
            <w:r>
              <w:rPr>
                <w:rFonts w:cs="David" w:hint="cs"/>
                <w:color w:val="000000"/>
                <w:rtl/>
              </w:rPr>
              <w:t xml:space="preserve">‏‏על </w:t>
            </w:r>
            <w:r>
              <w:rPr>
                <w:rFonts w:cs="David" w:hint="cs"/>
                <w:color w:val="000000"/>
                <w:rtl/>
              </w:rPr>
              <w:t>המקום חלה תכנית 3931 משנת 1992 ו3931ב' משנת 2003. ‏‏הבקשה הינה על חלקה 17 בגוש 30391 אשר ייעודה ע"פ התכנית הינה דרך זמנית.‏</w:t>
            </w:r>
          </w:p>
          <w:p w14:paraId="708F40C6" w14:textId="77777777" w:rsidR="00654C80" w:rsidRDefault="00A25F3B" w:rsidP="00654C80">
            <w:pPr>
              <w:rPr>
                <w:rtl/>
              </w:rPr>
            </w:pPr>
          </w:p>
          <w:p w14:paraId="42B4EADC" w14:textId="77777777" w:rsidR="00654C80" w:rsidRDefault="00A25F3B" w:rsidP="00654C80">
            <w:pPr>
              <w:rPr>
                <w:rtl/>
              </w:rPr>
            </w:pPr>
            <w:r>
              <w:rPr>
                <w:rFonts w:cs="David" w:hint="cs"/>
                <w:color w:val="000000"/>
                <w:rtl/>
              </w:rPr>
              <w:t>‏</w:t>
            </w:r>
          </w:p>
          <w:p w14:paraId="31A2C85F" w14:textId="77777777" w:rsidR="00654C80" w:rsidRDefault="00A25F3B" w:rsidP="00654C80">
            <w:pPr>
              <w:rPr>
                <w:rtl/>
              </w:rPr>
            </w:pPr>
            <w:r>
              <w:rPr>
                <w:rFonts w:cs="David" w:hint="cs"/>
                <w:color w:val="000000"/>
                <w:rtl/>
              </w:rPr>
              <w:t>‏‏חלקה זו משמשת כיום בפועל עבור חניות לשימוש באי בית החולים.‏</w:t>
            </w:r>
          </w:p>
          <w:p w14:paraId="4CEDC52B" w14:textId="77777777" w:rsidR="00654C80" w:rsidRDefault="00A25F3B" w:rsidP="00654C80">
            <w:pPr>
              <w:rPr>
                <w:rtl/>
              </w:rPr>
            </w:pPr>
          </w:p>
          <w:p w14:paraId="58B1E899"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3C351797" w14:textId="77777777" w:rsidR="00654C80" w:rsidRDefault="00A25F3B" w:rsidP="00654C80">
            <w:pPr>
              <w:rPr>
                <w:rtl/>
              </w:rPr>
            </w:pPr>
          </w:p>
          <w:p w14:paraId="5BD6C5CF" w14:textId="77777777" w:rsidR="00654C80" w:rsidRDefault="00A25F3B" w:rsidP="00654C80">
            <w:pPr>
              <w:rPr>
                <w:rtl/>
              </w:rPr>
            </w:pPr>
            <w:r>
              <w:rPr>
                <w:rFonts w:cs="David" w:hint="cs"/>
                <w:color w:val="000000"/>
                <w:rtl/>
              </w:rPr>
              <w:t>‏‏מטרת תכנית 3931ב בין היתר הינה שינוי יעוד משטח מוסד ומשטח פתוח ציבורי לדרך פרטית וכן שינוי יעוד שטח לדרך ציבורית לשטח לדרך פרטית.‏</w:t>
            </w:r>
          </w:p>
          <w:p w14:paraId="596F7AC0" w14:textId="77777777" w:rsidR="00654C80" w:rsidRDefault="00A25F3B" w:rsidP="00654C80">
            <w:pPr>
              <w:rPr>
                <w:rtl/>
              </w:rPr>
            </w:pPr>
          </w:p>
          <w:p w14:paraId="24C50ED0" w14:textId="77777777" w:rsidR="00654C80" w:rsidRDefault="00A25F3B" w:rsidP="00654C80">
            <w:pPr>
              <w:rPr>
                <w:rtl/>
              </w:rPr>
            </w:pPr>
            <w:r>
              <w:rPr>
                <w:rFonts w:cs="David" w:hint="cs"/>
                <w:color w:val="000000"/>
                <w:rtl/>
              </w:rPr>
              <w:t>‏‏בהמשך לחוות דעת מחלקת הסדרי תנועה, אין מניעה לאשר את הבקשה בכפוף להצגת כתב התחייבות להתקנה ותחזוקת מתקני חניה בת"י ישראלי וכן בכפוף להצהרת מודד כי המוצע בבקשה הינו בתחום דרך בהתאם לתשריט התכנית.‏</w:t>
            </w:r>
          </w:p>
          <w:p w14:paraId="36D60D17" w14:textId="77777777" w:rsidR="00654C80" w:rsidRDefault="00A25F3B" w:rsidP="00654C80">
            <w:pPr>
              <w:rPr>
                <w:rtl/>
              </w:rPr>
            </w:pPr>
          </w:p>
          <w:p w14:paraId="4CC108CA" w14:textId="77777777" w:rsidR="00654C80" w:rsidRDefault="00A25F3B" w:rsidP="00654C80">
            <w:pPr>
              <w:rPr>
                <w:rtl/>
              </w:rPr>
            </w:pPr>
            <w:r>
              <w:rPr>
                <w:rFonts w:cs="David" w:hint="cs"/>
                <w:color w:val="000000"/>
                <w:rtl/>
              </w:rPr>
              <w:t>‏‏ ‏</w:t>
            </w:r>
          </w:p>
          <w:p w14:paraId="247B1AA1" w14:textId="77777777" w:rsidR="00654C80" w:rsidRDefault="00A25F3B" w:rsidP="00654C80">
            <w:pPr>
              <w:rPr>
                <w:rtl/>
              </w:rPr>
            </w:pPr>
          </w:p>
          <w:p w14:paraId="21B965E3" w14:textId="77777777" w:rsidR="00654C80" w:rsidRDefault="00A25F3B" w:rsidP="00654C80">
            <w:pPr>
              <w:rPr>
                <w:rtl/>
              </w:rPr>
            </w:pPr>
            <w:r>
              <w:rPr>
                <w:rFonts w:cs="David" w:hint="cs"/>
                <w:color w:val="000000"/>
                <w:rtl/>
              </w:rPr>
              <w:t>‏‏הקלות: ‏</w:t>
            </w:r>
          </w:p>
          <w:p w14:paraId="60866F4F" w14:textId="77777777" w:rsidR="00654C80" w:rsidRDefault="00A25F3B" w:rsidP="00654C80">
            <w:pPr>
              <w:rPr>
                <w:rtl/>
              </w:rPr>
            </w:pPr>
            <w:r>
              <w:rPr>
                <w:rFonts w:cs="David" w:hint="cs"/>
                <w:color w:val="000000"/>
                <w:rtl/>
              </w:rPr>
              <w:t>‏‏הבקשה עברה הליך פרסומי. לא התקבלו התנגדויות.‏</w:t>
            </w:r>
          </w:p>
          <w:p w14:paraId="20690C3B" w14:textId="77777777" w:rsidR="00654C80" w:rsidRDefault="00A25F3B" w:rsidP="00654C80">
            <w:pPr>
              <w:rPr>
                <w:rtl/>
              </w:rPr>
            </w:pPr>
          </w:p>
          <w:p w14:paraId="790707CD" w14:textId="77777777" w:rsidR="00654C80" w:rsidRDefault="00A25F3B" w:rsidP="00654C80">
            <w:pPr>
              <w:rPr>
                <w:rtl/>
              </w:rPr>
            </w:pPr>
            <w:r>
              <w:rPr>
                <w:rFonts w:cs="David" w:hint="cs"/>
                <w:color w:val="000000"/>
                <w:rtl/>
              </w:rPr>
              <w:t>‏‎ ‎</w:t>
            </w:r>
          </w:p>
        </w:tc>
      </w:tr>
      <w:tr w:rsidR="00BF1333" w14:paraId="7FCFDD6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45074E4" w14:textId="77777777" w:rsidR="00BF1333" w:rsidRDefault="00BF1333">
            <w:pPr>
              <w:rPr>
                <w:bCs/>
              </w:rPr>
            </w:pPr>
            <w:r>
              <w:rPr>
                <w:rFonts w:cs="Arial" w:hint="cs"/>
                <w:rtl/>
              </w:rPr>
              <w:lastRenderedPageBreak/>
              <w:t>דיון בועדת משנה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7DA12F08" w14:textId="77777777" w:rsidR="00BF1333" w:rsidRDefault="00BF1333">
            <w:pPr>
              <w:jc w:val="both"/>
            </w:pPr>
            <w:r>
              <w:rPr>
                <w:rFonts w:cs="Arial" w:hint="cs"/>
                <w:rtl/>
              </w:rPr>
              <w:t>20/11/2024</w:t>
            </w:r>
          </w:p>
        </w:tc>
        <w:tc>
          <w:tcPr>
            <w:tcW w:w="5669" w:type="dxa"/>
          </w:tcPr>
          <w:p w14:paraId="2B964ECD" w14:textId="77777777" w:rsidR="00654C80" w:rsidRDefault="00A25F3B" w:rsidP="00654C80">
            <w:pPr>
              <w:rPr>
                <w:rtl/>
              </w:rPr>
            </w:pPr>
          </w:p>
          <w:p w14:paraId="4059E2EB" w14:textId="77777777" w:rsidR="00654C80" w:rsidRDefault="00A25F3B" w:rsidP="00654C80">
            <w:pPr>
              <w:rPr>
                <w:rtl/>
              </w:rPr>
            </w:pPr>
            <w:r>
              <w:rPr>
                <w:rFonts w:cs="David" w:hint="cs"/>
                <w:color w:val="000000"/>
                <w:rtl/>
              </w:rPr>
              <w:t>‏</w:t>
            </w:r>
          </w:p>
          <w:p w14:paraId="5363200C" w14:textId="77777777" w:rsidR="00654C80" w:rsidRDefault="00A25F3B" w:rsidP="00654C80">
            <w:pPr>
              <w:rPr>
                <w:rtl/>
              </w:rPr>
            </w:pPr>
          </w:p>
          <w:p w14:paraId="1CD13B90" w14:textId="77777777" w:rsidR="00654C80" w:rsidRDefault="00A25F3B" w:rsidP="00654C80">
            <w:pPr>
              <w:rPr>
                <w:rtl/>
              </w:rPr>
            </w:pPr>
            <w:r>
              <w:rPr>
                <w:rFonts w:cs="David" w:hint="cs"/>
                <w:color w:val="000000"/>
                <w:rtl/>
              </w:rPr>
              <w:t>‏‏ ‏</w:t>
            </w:r>
          </w:p>
          <w:p w14:paraId="21E6B691" w14:textId="77777777" w:rsidR="00654C80" w:rsidRDefault="00A25F3B" w:rsidP="00654C80">
            <w:pPr>
              <w:rPr>
                <w:rtl/>
              </w:rPr>
            </w:pPr>
          </w:p>
          <w:p w14:paraId="2AF69572" w14:textId="77777777" w:rsidR="00654C80" w:rsidRDefault="00A25F3B" w:rsidP="00654C80">
            <w:pPr>
              <w:rPr>
                <w:rtl/>
              </w:rPr>
            </w:pPr>
            <w:r>
              <w:rPr>
                <w:rFonts w:cs="David" w:hint="cs"/>
                <w:color w:val="000000"/>
                <w:rtl/>
              </w:rPr>
              <w:t xml:space="preserve">‏‏לדחות לצורך השלמת </w:t>
            </w:r>
            <w:r>
              <w:rPr>
                <w:rFonts w:cs="David" w:hint="cs"/>
                <w:color w:val="000000"/>
                <w:rtl/>
              </w:rPr>
              <w:t>תנאים טרם דיון(דרכים, שפ"ע).‏</w:t>
            </w:r>
          </w:p>
          <w:p w14:paraId="50CFF5CD" w14:textId="77777777" w:rsidR="00654C80" w:rsidRDefault="00A25F3B" w:rsidP="00654C80">
            <w:pPr>
              <w:rPr>
                <w:rtl/>
              </w:rPr>
            </w:pPr>
          </w:p>
          <w:p w14:paraId="5515ACF0" w14:textId="77777777" w:rsidR="00654C80" w:rsidRDefault="00A25F3B" w:rsidP="00654C80">
            <w:pPr>
              <w:rPr>
                <w:rtl/>
              </w:rPr>
            </w:pPr>
            <w:r>
              <w:rPr>
                <w:rFonts w:cs="David" w:hint="cs"/>
                <w:color w:val="000000"/>
                <w:rtl/>
              </w:rPr>
              <w:t>‏‏ ‏</w:t>
            </w:r>
          </w:p>
          <w:p w14:paraId="3B984981" w14:textId="77777777" w:rsidR="00654C80" w:rsidRDefault="00A25F3B" w:rsidP="00654C80">
            <w:pPr>
              <w:rPr>
                <w:rtl/>
              </w:rPr>
            </w:pPr>
          </w:p>
          <w:p w14:paraId="5C48BD4B" w14:textId="77777777" w:rsidR="00654C80" w:rsidRDefault="00A25F3B" w:rsidP="00654C80">
            <w:pPr>
              <w:rPr>
                <w:rtl/>
              </w:rPr>
            </w:pPr>
            <w:r>
              <w:rPr>
                <w:rFonts w:cs="David" w:hint="cs"/>
                <w:color w:val="000000"/>
                <w:rtl/>
              </w:rPr>
              <w:t>‏‏לאחר השלמת התנאים, תובא הבקשה בפני הועדה עם המלצה לאישור הבקשה בכפוף לשינויים ובתנאים.‏</w:t>
            </w:r>
          </w:p>
          <w:p w14:paraId="6D92C182" w14:textId="77777777" w:rsidR="00654C80" w:rsidRDefault="00A25F3B" w:rsidP="00654C80">
            <w:pPr>
              <w:rPr>
                <w:rtl/>
              </w:rPr>
            </w:pPr>
          </w:p>
          <w:p w14:paraId="32167B35" w14:textId="77777777" w:rsidR="00654C80" w:rsidRDefault="00A25F3B" w:rsidP="00654C80">
            <w:pPr>
              <w:rPr>
                <w:rtl/>
              </w:rPr>
            </w:pPr>
            <w:r>
              <w:rPr>
                <w:rFonts w:cs="David" w:hint="cs"/>
                <w:color w:val="000000"/>
                <w:rtl/>
              </w:rPr>
              <w:t>‏‏ ‏</w:t>
            </w:r>
          </w:p>
          <w:p w14:paraId="23817826" w14:textId="77777777" w:rsidR="00654C80" w:rsidRDefault="00A25F3B" w:rsidP="00654C80">
            <w:pPr>
              <w:rPr>
                <w:rtl/>
              </w:rPr>
            </w:pPr>
          </w:p>
          <w:p w14:paraId="38EAFFC1" w14:textId="77777777" w:rsidR="00654C80" w:rsidRDefault="00A25F3B" w:rsidP="00654C80">
            <w:pPr>
              <w:rPr>
                <w:rtl/>
              </w:rPr>
            </w:pPr>
            <w:r>
              <w:rPr>
                <w:rFonts w:cs="David" w:hint="cs"/>
                <w:color w:val="000000"/>
                <w:rtl/>
              </w:rPr>
              <w:t xml:space="preserve">‏‏על המקום חלה תכנית 3931 משנת 1992 ו3931ב' משנת 2003. ‏‏הבקשה הינה על חלקה 17 בגוש 30391 אשר ייעודה ע"פ התכנית הינה </w:t>
            </w:r>
            <w:r>
              <w:rPr>
                <w:rFonts w:cs="David" w:hint="cs"/>
                <w:color w:val="000000"/>
                <w:rtl/>
              </w:rPr>
              <w:t>דרך זמנית.‏</w:t>
            </w:r>
          </w:p>
          <w:p w14:paraId="2A626090" w14:textId="77777777" w:rsidR="00654C80" w:rsidRDefault="00A25F3B" w:rsidP="00654C80">
            <w:pPr>
              <w:rPr>
                <w:rtl/>
              </w:rPr>
            </w:pPr>
          </w:p>
          <w:p w14:paraId="1B1F38CD" w14:textId="77777777" w:rsidR="00654C80" w:rsidRDefault="00A25F3B" w:rsidP="00654C80">
            <w:pPr>
              <w:rPr>
                <w:rtl/>
              </w:rPr>
            </w:pPr>
            <w:r>
              <w:rPr>
                <w:rFonts w:cs="David" w:hint="cs"/>
                <w:color w:val="000000"/>
                <w:rtl/>
              </w:rPr>
              <w:t>‏</w:t>
            </w:r>
          </w:p>
          <w:p w14:paraId="17D2C4B3" w14:textId="77777777" w:rsidR="00654C80" w:rsidRDefault="00A25F3B" w:rsidP="00654C80">
            <w:pPr>
              <w:rPr>
                <w:rtl/>
              </w:rPr>
            </w:pPr>
            <w:r>
              <w:rPr>
                <w:rFonts w:cs="David" w:hint="cs"/>
                <w:color w:val="000000"/>
                <w:rtl/>
              </w:rPr>
              <w:t>‏‏חלקה זו משמשת כיום בפועל עבור חניות לשימוש באי בית החולים.‏</w:t>
            </w:r>
          </w:p>
          <w:p w14:paraId="0BD0D1A9" w14:textId="77777777" w:rsidR="00654C80" w:rsidRDefault="00A25F3B" w:rsidP="00654C80">
            <w:pPr>
              <w:rPr>
                <w:rtl/>
              </w:rPr>
            </w:pPr>
          </w:p>
          <w:p w14:paraId="6507F092"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7CA5095F" w14:textId="77777777" w:rsidR="00654C80" w:rsidRDefault="00A25F3B" w:rsidP="00654C80">
            <w:pPr>
              <w:rPr>
                <w:rtl/>
              </w:rPr>
            </w:pPr>
          </w:p>
          <w:p w14:paraId="626576C6" w14:textId="77777777" w:rsidR="00654C80" w:rsidRDefault="00A25F3B" w:rsidP="00654C80">
            <w:pPr>
              <w:rPr>
                <w:rtl/>
              </w:rPr>
            </w:pPr>
            <w:r>
              <w:rPr>
                <w:rFonts w:cs="David" w:hint="cs"/>
                <w:color w:val="000000"/>
                <w:rtl/>
              </w:rPr>
              <w:t>‏‏מטרת תכנית 3931ב בין היתר הינה שינוי יעוד משטח מוסד ומשטח פתוח ציבורי לדרך פרטית וכן שינוי יעוד שטח לדרך ציבורית לשטח לדרך פרטית.‏</w:t>
            </w:r>
          </w:p>
          <w:p w14:paraId="698A6E1B" w14:textId="77777777" w:rsidR="00654C80" w:rsidRDefault="00A25F3B" w:rsidP="00654C80">
            <w:pPr>
              <w:rPr>
                <w:rtl/>
              </w:rPr>
            </w:pPr>
          </w:p>
          <w:p w14:paraId="7EAEFC63" w14:textId="77777777" w:rsidR="00654C80" w:rsidRDefault="00A25F3B" w:rsidP="00654C80">
            <w:pPr>
              <w:rPr>
                <w:rtl/>
              </w:rPr>
            </w:pPr>
            <w:r>
              <w:rPr>
                <w:rFonts w:cs="David" w:hint="cs"/>
                <w:color w:val="000000"/>
                <w:rtl/>
              </w:rPr>
              <w:t>‏‏בהמשך לחוות דעת מחלקת הסדרי תנועה, אין מניעה לאשר את הבקשה בכפוף להצגת כתב התחייבות להתקנה ותחזוקת מתקני חניה בת"י ישראלי וכן בכפוף להצהרת מודד כי המוצע בבקשה הינו בתחום דרך בהתאם לתשריט התכנית.‏</w:t>
            </w:r>
          </w:p>
          <w:p w14:paraId="1A156877" w14:textId="77777777" w:rsidR="00654C80" w:rsidRDefault="00A25F3B" w:rsidP="00654C80">
            <w:pPr>
              <w:rPr>
                <w:rtl/>
              </w:rPr>
            </w:pPr>
          </w:p>
          <w:p w14:paraId="42555281" w14:textId="77777777" w:rsidR="00654C80" w:rsidRDefault="00A25F3B" w:rsidP="00654C80">
            <w:pPr>
              <w:rPr>
                <w:rtl/>
              </w:rPr>
            </w:pPr>
            <w:r>
              <w:rPr>
                <w:rFonts w:cs="David" w:hint="cs"/>
                <w:color w:val="000000"/>
                <w:rtl/>
              </w:rPr>
              <w:t>‏‏ ‏</w:t>
            </w:r>
          </w:p>
          <w:p w14:paraId="5E4AFE52" w14:textId="77777777" w:rsidR="00654C80" w:rsidRDefault="00A25F3B" w:rsidP="00654C80">
            <w:pPr>
              <w:rPr>
                <w:rtl/>
              </w:rPr>
            </w:pPr>
          </w:p>
          <w:p w14:paraId="7E0B795C"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93BBC01" w14:textId="77777777" w:rsidR="00654C80" w:rsidRDefault="00A25F3B" w:rsidP="00654C80">
            <w:pPr>
              <w:rPr>
                <w:rtl/>
              </w:rPr>
            </w:pPr>
          </w:p>
          <w:p w14:paraId="23A8365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0738DE54" w14:textId="77777777" w:rsidR="00654C80" w:rsidRDefault="00A25F3B" w:rsidP="00654C80">
            <w:pPr>
              <w:rPr>
                <w:rtl/>
              </w:rPr>
            </w:pPr>
          </w:p>
          <w:p w14:paraId="2BB5FDA1" w14:textId="77777777" w:rsidR="00654C80" w:rsidRDefault="00A25F3B" w:rsidP="00654C80">
            <w:pPr>
              <w:rPr>
                <w:rtl/>
              </w:rPr>
            </w:pPr>
            <w:r>
              <w:rPr>
                <w:rFonts w:cs="David" w:hint="cs"/>
                <w:color w:val="000000"/>
                <w:rtl/>
              </w:rPr>
              <w:t>‏‎ ‎</w:t>
            </w:r>
          </w:p>
        </w:tc>
      </w:tr>
      <w:tr w:rsidR="00BF1333" w14:paraId="086C32F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46DC967" w14:textId="77777777" w:rsidR="00BF1333" w:rsidRDefault="00BF1333">
            <w:pPr>
              <w:rPr>
                <w:bCs/>
              </w:rPr>
            </w:pPr>
            <w:r>
              <w:rPr>
                <w:rFonts w:cs="Arial" w:hint="cs"/>
                <w:rtl/>
              </w:rPr>
              <w:lastRenderedPageBreak/>
              <w:t>בדיקת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62D4608A" w14:textId="77777777" w:rsidR="00BF1333" w:rsidRDefault="00BF1333">
            <w:pPr>
              <w:jc w:val="both"/>
            </w:pPr>
            <w:r>
              <w:rPr>
                <w:rFonts w:cs="Arial" w:hint="cs"/>
                <w:rtl/>
              </w:rPr>
              <w:t>11/11/2024</w:t>
            </w:r>
          </w:p>
        </w:tc>
        <w:tc>
          <w:tcPr>
            <w:tcW w:w="5669" w:type="dxa"/>
          </w:tcPr>
          <w:p w14:paraId="08886C19" w14:textId="77777777" w:rsidR="00654C80" w:rsidRDefault="00A25F3B" w:rsidP="00654C80">
            <w:pPr>
              <w:rPr>
                <w:rtl/>
              </w:rPr>
            </w:pPr>
          </w:p>
          <w:p w14:paraId="74A7A603" w14:textId="77777777" w:rsidR="00654C80" w:rsidRDefault="00A25F3B" w:rsidP="00654C80">
            <w:pPr>
              <w:rPr>
                <w:rtl/>
              </w:rPr>
            </w:pPr>
            <w:r>
              <w:rPr>
                <w:rFonts w:cs="David" w:hint="cs"/>
                <w:color w:val="000000"/>
                <w:rtl/>
              </w:rPr>
              <w:t>‏‎ ‎</w:t>
            </w:r>
          </w:p>
          <w:p w14:paraId="5E98C45D" w14:textId="77777777" w:rsidR="00654C80" w:rsidRDefault="00A25F3B" w:rsidP="00654C80">
            <w:pPr>
              <w:rPr>
                <w:rtl/>
              </w:rPr>
            </w:pPr>
          </w:p>
          <w:p w14:paraId="25B2069E" w14:textId="77777777" w:rsidR="00654C80" w:rsidRDefault="00A25F3B" w:rsidP="00654C80">
            <w:pPr>
              <w:rPr>
                <w:rtl/>
              </w:rPr>
            </w:pPr>
            <w:r>
              <w:rPr>
                <w:rFonts w:cs="David" w:hint="cs"/>
                <w:color w:val="000000"/>
                <w:rtl/>
              </w:rPr>
              <w:t>‏‏המלצת המחלקה‏</w:t>
            </w:r>
          </w:p>
          <w:p w14:paraId="39B4A547" w14:textId="77777777" w:rsidR="00654C80" w:rsidRDefault="00A25F3B" w:rsidP="00654C80">
            <w:pPr>
              <w:rPr>
                <w:rtl/>
              </w:rPr>
            </w:pPr>
          </w:p>
          <w:p w14:paraId="62357260" w14:textId="77777777" w:rsidR="00654C80" w:rsidRDefault="00A25F3B" w:rsidP="00654C80">
            <w:pPr>
              <w:rPr>
                <w:rtl/>
              </w:rPr>
            </w:pPr>
            <w:r>
              <w:rPr>
                <w:rFonts w:cs="David" w:hint="cs"/>
                <w:color w:val="000000"/>
                <w:rtl/>
              </w:rPr>
              <w:t>‏‏ ‏</w:t>
            </w:r>
          </w:p>
          <w:p w14:paraId="3771C80F" w14:textId="77777777" w:rsidR="00654C80" w:rsidRDefault="00A25F3B" w:rsidP="00654C80">
            <w:pPr>
              <w:rPr>
                <w:rtl/>
              </w:rPr>
            </w:pPr>
          </w:p>
          <w:p w14:paraId="2314B29B" w14:textId="77777777" w:rsidR="00654C80" w:rsidRDefault="00A25F3B" w:rsidP="00654C80">
            <w:pPr>
              <w:rPr>
                <w:rtl/>
              </w:rPr>
            </w:pPr>
            <w:r>
              <w:rPr>
                <w:rFonts w:cs="David" w:hint="cs"/>
                <w:color w:val="000000"/>
                <w:rtl/>
              </w:rPr>
              <w:t>‏‏לדחות לצורך השלמת תנאים טרם דיון(דרכים, שפ"ע).‏</w:t>
            </w:r>
          </w:p>
          <w:p w14:paraId="6C149EE6" w14:textId="77777777" w:rsidR="00654C80" w:rsidRDefault="00A25F3B" w:rsidP="00654C80">
            <w:pPr>
              <w:rPr>
                <w:rtl/>
              </w:rPr>
            </w:pPr>
          </w:p>
          <w:p w14:paraId="6E20DF67" w14:textId="77777777" w:rsidR="00654C80" w:rsidRDefault="00A25F3B" w:rsidP="00654C80">
            <w:pPr>
              <w:rPr>
                <w:rtl/>
              </w:rPr>
            </w:pPr>
            <w:r>
              <w:rPr>
                <w:rFonts w:cs="David" w:hint="cs"/>
                <w:color w:val="000000"/>
                <w:rtl/>
              </w:rPr>
              <w:t>‏‏ ‏</w:t>
            </w:r>
          </w:p>
          <w:p w14:paraId="7E276A60" w14:textId="77777777" w:rsidR="00654C80" w:rsidRDefault="00A25F3B" w:rsidP="00654C80">
            <w:pPr>
              <w:rPr>
                <w:rtl/>
              </w:rPr>
            </w:pPr>
          </w:p>
          <w:p w14:paraId="4928DDBC" w14:textId="77777777" w:rsidR="00654C80" w:rsidRDefault="00A25F3B" w:rsidP="00654C80">
            <w:pPr>
              <w:rPr>
                <w:rtl/>
              </w:rPr>
            </w:pPr>
            <w:r>
              <w:rPr>
                <w:rFonts w:cs="David" w:hint="cs"/>
                <w:color w:val="000000"/>
                <w:rtl/>
              </w:rPr>
              <w:t>‏‏לאחר השלמת התנאים, תובא הבקשה בפני הועדה עם המלצה לאישור הבקשה בכפוף לשינויים ובתנאים.‏</w:t>
            </w:r>
          </w:p>
          <w:p w14:paraId="3FCF4EB0" w14:textId="77777777" w:rsidR="00654C80" w:rsidRDefault="00A25F3B" w:rsidP="00654C80">
            <w:pPr>
              <w:rPr>
                <w:rtl/>
              </w:rPr>
            </w:pPr>
          </w:p>
          <w:p w14:paraId="0F0A842A" w14:textId="77777777" w:rsidR="00654C80" w:rsidRDefault="00A25F3B" w:rsidP="00654C80">
            <w:pPr>
              <w:rPr>
                <w:rtl/>
              </w:rPr>
            </w:pPr>
            <w:r>
              <w:rPr>
                <w:rFonts w:cs="David" w:hint="cs"/>
                <w:color w:val="000000"/>
                <w:rtl/>
              </w:rPr>
              <w:t>‏‏ ‏</w:t>
            </w:r>
          </w:p>
          <w:p w14:paraId="217D0B03" w14:textId="77777777" w:rsidR="00654C80" w:rsidRDefault="00A25F3B" w:rsidP="00654C80">
            <w:pPr>
              <w:rPr>
                <w:rtl/>
              </w:rPr>
            </w:pPr>
          </w:p>
          <w:p w14:paraId="551C3E11" w14:textId="77777777" w:rsidR="00654C80" w:rsidRDefault="00A25F3B" w:rsidP="00654C80">
            <w:pPr>
              <w:rPr>
                <w:rtl/>
              </w:rPr>
            </w:pPr>
            <w:r>
              <w:rPr>
                <w:rFonts w:cs="David" w:hint="cs"/>
                <w:color w:val="000000"/>
                <w:rtl/>
              </w:rPr>
              <w:t>‏‏על המקום חלה תכנית 3931 משנת 1992 ו3931ב' משנת 2003. ‏‏הבקשה הינה על חלקה 17 בגוש 30391 אשר ייעודה ע"פ התכנית הינה דרך זמנית.‏</w:t>
            </w:r>
          </w:p>
          <w:p w14:paraId="3785F30F" w14:textId="77777777" w:rsidR="00654C80" w:rsidRDefault="00A25F3B" w:rsidP="00654C80">
            <w:pPr>
              <w:rPr>
                <w:rtl/>
              </w:rPr>
            </w:pPr>
          </w:p>
          <w:p w14:paraId="28CA5AF8" w14:textId="77777777" w:rsidR="00654C80" w:rsidRDefault="00A25F3B" w:rsidP="00654C80">
            <w:pPr>
              <w:rPr>
                <w:rtl/>
              </w:rPr>
            </w:pPr>
            <w:r>
              <w:rPr>
                <w:rFonts w:cs="David" w:hint="cs"/>
                <w:color w:val="000000"/>
                <w:rtl/>
              </w:rPr>
              <w:t>‏</w:t>
            </w:r>
          </w:p>
          <w:p w14:paraId="7610B1BC" w14:textId="77777777" w:rsidR="00654C80" w:rsidRDefault="00A25F3B" w:rsidP="00654C80">
            <w:pPr>
              <w:rPr>
                <w:rtl/>
              </w:rPr>
            </w:pPr>
            <w:r>
              <w:rPr>
                <w:rFonts w:cs="David" w:hint="cs"/>
                <w:color w:val="000000"/>
                <w:rtl/>
              </w:rPr>
              <w:t xml:space="preserve">‏‏חלקה זו משמשת כיום בפועל עבור חניות לשימוש באי בית </w:t>
            </w:r>
            <w:r>
              <w:rPr>
                <w:rFonts w:cs="David" w:hint="cs"/>
                <w:color w:val="000000"/>
                <w:rtl/>
              </w:rPr>
              <w:lastRenderedPageBreak/>
              <w:t>החולים.‏</w:t>
            </w:r>
          </w:p>
          <w:p w14:paraId="797F6ABC" w14:textId="77777777" w:rsidR="00654C80" w:rsidRDefault="00A25F3B" w:rsidP="00654C80">
            <w:pPr>
              <w:rPr>
                <w:rtl/>
              </w:rPr>
            </w:pPr>
          </w:p>
          <w:p w14:paraId="282EAECD"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21F4B5BB" w14:textId="77777777" w:rsidR="00654C80" w:rsidRDefault="00A25F3B" w:rsidP="00654C80">
            <w:pPr>
              <w:rPr>
                <w:rtl/>
              </w:rPr>
            </w:pPr>
          </w:p>
          <w:p w14:paraId="43EC96CF" w14:textId="77777777" w:rsidR="00654C80" w:rsidRDefault="00A25F3B" w:rsidP="00654C80">
            <w:pPr>
              <w:rPr>
                <w:rtl/>
              </w:rPr>
            </w:pPr>
            <w:r>
              <w:rPr>
                <w:rFonts w:cs="David" w:hint="cs"/>
                <w:color w:val="000000"/>
                <w:rtl/>
              </w:rPr>
              <w:t>‏‏מטרת תכנית 3931ב בין היתר הינה שינוי יעוד משטח מוסד ומשטח פתוח ציבורי לדרך פרטית וכן שינוי יעוד שטח לדרך ציבורית לשטח לדרך פרטית.‏</w:t>
            </w:r>
          </w:p>
          <w:p w14:paraId="66624ECD" w14:textId="77777777" w:rsidR="00654C80" w:rsidRDefault="00A25F3B" w:rsidP="00654C80">
            <w:pPr>
              <w:rPr>
                <w:rtl/>
              </w:rPr>
            </w:pPr>
          </w:p>
          <w:p w14:paraId="6475F2E0" w14:textId="77777777" w:rsidR="00654C80" w:rsidRDefault="00A25F3B" w:rsidP="00654C80">
            <w:pPr>
              <w:rPr>
                <w:rtl/>
              </w:rPr>
            </w:pPr>
            <w:r>
              <w:rPr>
                <w:rFonts w:cs="David" w:hint="cs"/>
                <w:color w:val="000000"/>
                <w:rtl/>
              </w:rPr>
              <w:t>‏‏בהמשך לחוות דעת מחלקת הסדרי תנועה, אין מניעה לאשר את הבקשה בכפוף להצגת כתב התחייבות להתקנה ותחזוקת מתקני חניה בת"י ישראלי וכן בכפוף להצהרת מודד כי המוצע בבקשה הינו בתחום דרך בהתאם לתשריט התכנית.‏</w:t>
            </w:r>
          </w:p>
          <w:p w14:paraId="1BF36480" w14:textId="77777777" w:rsidR="00654C80" w:rsidRDefault="00A25F3B" w:rsidP="00654C80">
            <w:pPr>
              <w:rPr>
                <w:rtl/>
              </w:rPr>
            </w:pPr>
          </w:p>
          <w:p w14:paraId="63635645" w14:textId="77777777" w:rsidR="00654C80" w:rsidRDefault="00A25F3B" w:rsidP="00654C80">
            <w:pPr>
              <w:rPr>
                <w:rtl/>
              </w:rPr>
            </w:pPr>
            <w:r>
              <w:rPr>
                <w:rFonts w:cs="David" w:hint="cs"/>
                <w:color w:val="000000"/>
                <w:rtl/>
              </w:rPr>
              <w:t>‏‏ ‏</w:t>
            </w:r>
          </w:p>
          <w:p w14:paraId="74F171C0" w14:textId="77777777" w:rsidR="00654C80" w:rsidRDefault="00A25F3B" w:rsidP="00654C80">
            <w:pPr>
              <w:rPr>
                <w:rtl/>
              </w:rPr>
            </w:pPr>
          </w:p>
          <w:p w14:paraId="6DA5C70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0BD1A0E1" w14:textId="77777777" w:rsidR="00654C80" w:rsidRDefault="00A25F3B" w:rsidP="00654C80">
            <w:pPr>
              <w:rPr>
                <w:rtl/>
              </w:rPr>
            </w:pPr>
          </w:p>
          <w:p w14:paraId="04158DEA"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49F209FF" w14:textId="77777777" w:rsidR="00654C80" w:rsidRDefault="00A25F3B" w:rsidP="00654C80">
            <w:pPr>
              <w:rPr>
                <w:rtl/>
              </w:rPr>
            </w:pPr>
          </w:p>
          <w:p w14:paraId="65765A1F" w14:textId="77777777" w:rsidR="00654C80" w:rsidRDefault="00A25F3B" w:rsidP="00654C80">
            <w:pPr>
              <w:rPr>
                <w:rtl/>
              </w:rPr>
            </w:pPr>
            <w:r>
              <w:rPr>
                <w:rFonts w:cs="David" w:hint="cs"/>
                <w:color w:val="000000"/>
                <w:rtl/>
              </w:rPr>
              <w:t>‏‎ ‎</w:t>
            </w:r>
          </w:p>
        </w:tc>
      </w:tr>
      <w:tr w:rsidR="00BF1333" w14:paraId="77BD1D9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9EC60E2"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C4DA38E" w14:textId="77777777" w:rsidR="00BF1333" w:rsidRDefault="00BF1333">
            <w:pPr>
              <w:jc w:val="both"/>
            </w:pPr>
            <w:r>
              <w:rPr>
                <w:rFonts w:cs="Arial" w:hint="cs"/>
                <w:rtl/>
              </w:rPr>
              <w:t>07/11/2024</w:t>
            </w:r>
          </w:p>
        </w:tc>
        <w:tc>
          <w:tcPr>
            <w:tcW w:w="5669" w:type="dxa"/>
          </w:tcPr>
          <w:p w14:paraId="0988562E" w14:textId="77777777" w:rsidR="00654C80" w:rsidRDefault="00A25F3B" w:rsidP="00654C80">
            <w:pPr>
              <w:rPr>
                <w:rtl/>
              </w:rPr>
            </w:pPr>
          </w:p>
          <w:p w14:paraId="4E5EE326" w14:textId="77777777" w:rsidR="00654C80" w:rsidRDefault="00A25F3B" w:rsidP="00654C80">
            <w:pPr>
              <w:rPr>
                <w:rtl/>
              </w:rPr>
            </w:pPr>
            <w:r>
              <w:rPr>
                <w:rFonts w:cs="David" w:hint="cs"/>
                <w:color w:val="000000"/>
                <w:rtl/>
              </w:rPr>
              <w:t>‏‎ ‎</w:t>
            </w:r>
          </w:p>
          <w:p w14:paraId="293D0ABD" w14:textId="77777777" w:rsidR="00654C80" w:rsidRDefault="00A25F3B" w:rsidP="00654C80">
            <w:pPr>
              <w:rPr>
                <w:rtl/>
              </w:rPr>
            </w:pPr>
          </w:p>
          <w:p w14:paraId="25D1B7A6" w14:textId="77777777" w:rsidR="00654C80" w:rsidRDefault="00A25F3B" w:rsidP="00654C80">
            <w:pPr>
              <w:rPr>
                <w:rtl/>
              </w:rPr>
            </w:pPr>
            <w:r>
              <w:rPr>
                <w:rFonts w:cs="David" w:hint="cs"/>
                <w:color w:val="000000"/>
                <w:rtl/>
              </w:rPr>
              <w:t>‏ ‏חוות דעת תכנונית ‏</w:t>
            </w:r>
          </w:p>
          <w:p w14:paraId="797F1D9D" w14:textId="77777777" w:rsidR="00654C80" w:rsidRDefault="00A25F3B" w:rsidP="00654C80">
            <w:pPr>
              <w:rPr>
                <w:rtl/>
              </w:rPr>
            </w:pPr>
          </w:p>
          <w:p w14:paraId="1CA006B9" w14:textId="77777777" w:rsidR="00654C80" w:rsidRDefault="00A25F3B" w:rsidP="00654C80">
            <w:pPr>
              <w:rPr>
                <w:rtl/>
              </w:rPr>
            </w:pPr>
            <w:r>
              <w:rPr>
                <w:rFonts w:cs="David" w:hint="cs"/>
                <w:color w:val="000000"/>
                <w:rtl/>
              </w:rPr>
              <w:t>‏‏מס' תכנית שחלה בחלקה:‏</w:t>
            </w:r>
          </w:p>
          <w:p w14:paraId="422EB642" w14:textId="77777777" w:rsidR="00654C80" w:rsidRDefault="00A25F3B" w:rsidP="00654C80">
            <w:pPr>
              <w:rPr>
                <w:rtl/>
              </w:rPr>
            </w:pPr>
          </w:p>
          <w:p w14:paraId="1512CDA8" w14:textId="77777777" w:rsidR="00654C80" w:rsidRDefault="00A25F3B" w:rsidP="00654C80">
            <w:pPr>
              <w:rPr>
                <w:rtl/>
              </w:rPr>
            </w:pPr>
            <w:r>
              <w:rPr>
                <w:rFonts w:cs="David" w:hint="cs"/>
                <w:color w:val="000000"/>
                <w:rtl/>
              </w:rPr>
              <w:t>‏‏3931ב‏</w:t>
            </w:r>
          </w:p>
          <w:p w14:paraId="0D686B0B" w14:textId="77777777" w:rsidR="00654C80" w:rsidRDefault="00A25F3B" w:rsidP="00654C80">
            <w:pPr>
              <w:rPr>
                <w:rtl/>
              </w:rPr>
            </w:pPr>
          </w:p>
          <w:p w14:paraId="79DF43A2" w14:textId="77777777" w:rsidR="00654C80" w:rsidRDefault="00A25F3B" w:rsidP="00654C80">
            <w:pPr>
              <w:rPr>
                <w:rtl/>
              </w:rPr>
            </w:pPr>
            <w:r>
              <w:rPr>
                <w:rFonts w:cs="David" w:hint="cs"/>
                <w:color w:val="000000"/>
                <w:rtl/>
              </w:rPr>
              <w:t>‏‏תחילת תוקף:‏</w:t>
            </w:r>
          </w:p>
          <w:p w14:paraId="0532985D" w14:textId="77777777" w:rsidR="00654C80" w:rsidRDefault="00A25F3B" w:rsidP="00654C80">
            <w:pPr>
              <w:rPr>
                <w:rtl/>
              </w:rPr>
            </w:pPr>
          </w:p>
          <w:p w14:paraId="010BDAAA" w14:textId="77777777" w:rsidR="00654C80" w:rsidRDefault="00A25F3B" w:rsidP="00654C80">
            <w:pPr>
              <w:rPr>
                <w:rtl/>
              </w:rPr>
            </w:pPr>
            <w:r>
              <w:rPr>
                <w:rFonts w:cs="David" w:hint="cs"/>
                <w:color w:val="000000"/>
                <w:rtl/>
              </w:rPr>
              <w:t>‏‏01/07/2003‏</w:t>
            </w:r>
          </w:p>
          <w:p w14:paraId="3ED06C0C" w14:textId="77777777" w:rsidR="00654C80" w:rsidRDefault="00A25F3B" w:rsidP="00654C80">
            <w:pPr>
              <w:rPr>
                <w:rtl/>
              </w:rPr>
            </w:pPr>
          </w:p>
          <w:p w14:paraId="5CCDDC5B" w14:textId="77777777" w:rsidR="00654C80" w:rsidRDefault="00A25F3B" w:rsidP="00654C80">
            <w:pPr>
              <w:rPr>
                <w:rtl/>
              </w:rPr>
            </w:pPr>
            <w:r>
              <w:rPr>
                <w:rFonts w:cs="David" w:hint="cs"/>
                <w:color w:val="000000"/>
                <w:rtl/>
              </w:rPr>
              <w:t>‏‏ייעוד הקרקע:‏</w:t>
            </w:r>
          </w:p>
          <w:p w14:paraId="608B65C0" w14:textId="77777777" w:rsidR="00654C80" w:rsidRDefault="00A25F3B" w:rsidP="00654C80">
            <w:pPr>
              <w:rPr>
                <w:rtl/>
              </w:rPr>
            </w:pPr>
          </w:p>
          <w:p w14:paraId="5ECB56A8" w14:textId="77777777" w:rsidR="00654C80" w:rsidRDefault="00A25F3B" w:rsidP="00654C80">
            <w:pPr>
              <w:rPr>
                <w:rtl/>
              </w:rPr>
            </w:pPr>
            <w:r>
              <w:rPr>
                <w:rFonts w:cs="David" w:hint="cs"/>
                <w:color w:val="000000"/>
                <w:rtl/>
              </w:rPr>
              <w:t>‏‏מקום למוסד‏</w:t>
            </w:r>
          </w:p>
          <w:p w14:paraId="39C8580D" w14:textId="77777777" w:rsidR="00654C80" w:rsidRDefault="00A25F3B" w:rsidP="00654C80">
            <w:pPr>
              <w:rPr>
                <w:rtl/>
              </w:rPr>
            </w:pPr>
          </w:p>
          <w:p w14:paraId="55E6CF93" w14:textId="77777777" w:rsidR="00654C80" w:rsidRDefault="00A25F3B" w:rsidP="00654C80">
            <w:pPr>
              <w:rPr>
                <w:rtl/>
              </w:rPr>
            </w:pPr>
            <w:r>
              <w:rPr>
                <w:rFonts w:cs="David" w:hint="cs"/>
                <w:color w:val="000000"/>
                <w:rtl/>
              </w:rPr>
              <w:t xml:space="preserve">‏‏חוות דעת </w:t>
            </w:r>
            <w:r>
              <w:rPr>
                <w:rFonts w:cs="David" w:hint="cs"/>
                <w:color w:val="000000"/>
                <w:rtl/>
              </w:rPr>
              <w:t>מחלקות העיריה‏</w:t>
            </w:r>
          </w:p>
          <w:p w14:paraId="12B626FA" w14:textId="77777777" w:rsidR="00654C80" w:rsidRDefault="00A25F3B" w:rsidP="00654C80">
            <w:pPr>
              <w:rPr>
                <w:rtl/>
              </w:rPr>
            </w:pPr>
          </w:p>
          <w:p w14:paraId="7101FFDC" w14:textId="77777777" w:rsidR="00654C80" w:rsidRDefault="00A25F3B" w:rsidP="00654C80">
            <w:pPr>
              <w:rPr>
                <w:rtl/>
              </w:rPr>
            </w:pPr>
            <w:r>
              <w:rPr>
                <w:rFonts w:cs="David" w:hint="cs"/>
                <w:color w:val="000000"/>
                <w:rtl/>
              </w:rPr>
              <w:t>‏חו"ד הסדרי תנועה:‏ ‏ התקבלה. מובא להכרעת ועדה. מוצע ביטול 24 מקומות חניה קיימים והקמת 10 מגדלי חניה ע"פ תקן ישראלי אשר יאפשרו 160 מקומות חניה. ‏</w:t>
            </w:r>
          </w:p>
          <w:p w14:paraId="74C1A037" w14:textId="77777777" w:rsidR="00654C80" w:rsidRDefault="00A25F3B" w:rsidP="00654C80">
            <w:pPr>
              <w:rPr>
                <w:rtl/>
              </w:rPr>
            </w:pPr>
          </w:p>
          <w:p w14:paraId="432C6394" w14:textId="77777777" w:rsidR="00654C80" w:rsidRDefault="00A25F3B" w:rsidP="00654C80">
            <w:pPr>
              <w:rPr>
                <w:rtl/>
              </w:rPr>
            </w:pPr>
            <w:r>
              <w:rPr>
                <w:rFonts w:cs="David" w:hint="cs"/>
                <w:color w:val="000000"/>
                <w:rtl/>
              </w:rPr>
              <w:t>‏מוצעות 24 חניות לטובת החניות שבוטלו, 32 לטובת החניות עבורן התבקש פטור בהיתר 2002/0625.07, ו104 חניות לטובת בעיית מצוקת החניה והיתרים עתידיים.‏</w:t>
            </w:r>
          </w:p>
          <w:p w14:paraId="18F4F983" w14:textId="77777777" w:rsidR="00654C80" w:rsidRDefault="00A25F3B" w:rsidP="00654C80">
            <w:pPr>
              <w:rPr>
                <w:rtl/>
              </w:rPr>
            </w:pPr>
          </w:p>
          <w:p w14:paraId="0914DAC7" w14:textId="77777777" w:rsidR="00654C80" w:rsidRDefault="00A25F3B" w:rsidP="00654C80">
            <w:pPr>
              <w:rPr>
                <w:rtl/>
              </w:rPr>
            </w:pPr>
            <w:r>
              <w:rPr>
                <w:rFonts w:cs="David" w:hint="cs"/>
                <w:color w:val="000000"/>
                <w:rtl/>
              </w:rPr>
              <w:t>‏חו"ד דרכים: ‏ ‏טרם התקבל.‏</w:t>
            </w:r>
          </w:p>
          <w:p w14:paraId="0019C303" w14:textId="77777777" w:rsidR="00654C80" w:rsidRDefault="00A25F3B" w:rsidP="00654C80">
            <w:pPr>
              <w:rPr>
                <w:rtl/>
              </w:rPr>
            </w:pPr>
          </w:p>
          <w:p w14:paraId="775AFED6" w14:textId="77777777" w:rsidR="00654C80" w:rsidRDefault="00A25F3B" w:rsidP="00654C80">
            <w:pPr>
              <w:rPr>
                <w:rtl/>
              </w:rPr>
            </w:pPr>
            <w:r>
              <w:rPr>
                <w:rFonts w:cs="David" w:hint="cs"/>
                <w:color w:val="000000"/>
                <w:rtl/>
              </w:rPr>
              <w:t>‏‏חו"ד שפ"ע:‏‏ טרם התקבל.‏</w:t>
            </w:r>
          </w:p>
          <w:p w14:paraId="78EF5326" w14:textId="77777777" w:rsidR="00654C80" w:rsidRDefault="00A25F3B" w:rsidP="00654C80">
            <w:pPr>
              <w:rPr>
                <w:rtl/>
              </w:rPr>
            </w:pPr>
          </w:p>
          <w:p w14:paraId="1055C694" w14:textId="77777777" w:rsidR="00654C80" w:rsidRDefault="00A25F3B" w:rsidP="00654C80">
            <w:pPr>
              <w:rPr>
                <w:rtl/>
              </w:rPr>
            </w:pPr>
            <w:r>
              <w:rPr>
                <w:rFonts w:cs="David" w:hint="cs"/>
                <w:color w:val="000000"/>
                <w:rtl/>
              </w:rPr>
              <w:lastRenderedPageBreak/>
              <w:t>‏‏חו"ד הסדרי תנועה:‏‏ התקבל. לאשר את הבקשה. מוצע ביטול 24 מקומות חניה והקמת 10 מגדלי חניה אשר יאפשרו 160 מקומות חניה.‏</w:t>
            </w:r>
          </w:p>
          <w:p w14:paraId="45AFD34A" w14:textId="77777777" w:rsidR="00654C80" w:rsidRDefault="00A25F3B" w:rsidP="00654C80">
            <w:pPr>
              <w:rPr>
                <w:rtl/>
              </w:rPr>
            </w:pPr>
          </w:p>
          <w:p w14:paraId="05498837" w14:textId="77777777" w:rsidR="00654C80" w:rsidRDefault="00A25F3B" w:rsidP="00654C80">
            <w:pPr>
              <w:rPr>
                <w:rtl/>
              </w:rPr>
            </w:pPr>
            <w:r>
              <w:rPr>
                <w:rFonts w:cs="David" w:hint="cs"/>
                <w:color w:val="000000"/>
                <w:rtl/>
              </w:rPr>
              <w:t>‏‏ ‏</w:t>
            </w:r>
          </w:p>
          <w:p w14:paraId="70FB60A6" w14:textId="77777777" w:rsidR="00654C80" w:rsidRDefault="00A25F3B" w:rsidP="00654C80">
            <w:pPr>
              <w:rPr>
                <w:rtl/>
              </w:rPr>
            </w:pPr>
          </w:p>
          <w:p w14:paraId="76B7A2C2" w14:textId="77777777" w:rsidR="00654C80" w:rsidRDefault="00A25F3B" w:rsidP="00654C80">
            <w:pPr>
              <w:rPr>
                <w:rtl/>
              </w:rPr>
            </w:pPr>
            <w:r>
              <w:rPr>
                <w:rFonts w:cs="David" w:hint="cs"/>
                <w:color w:val="000000"/>
                <w:rtl/>
              </w:rPr>
              <w:t xml:space="preserve">‏‏חוות דעת מחלקת </w:t>
            </w:r>
            <w:r>
              <w:rPr>
                <w:rFonts w:cs="David" w:hint="cs"/>
                <w:color w:val="000000"/>
                <w:rtl/>
              </w:rPr>
              <w:t>הרישוי‏</w:t>
            </w:r>
          </w:p>
          <w:p w14:paraId="7DEBE063" w14:textId="77777777" w:rsidR="00654C80" w:rsidRDefault="00A25F3B" w:rsidP="00654C80">
            <w:pPr>
              <w:rPr>
                <w:rtl/>
              </w:rPr>
            </w:pPr>
          </w:p>
          <w:p w14:paraId="5D0C362A" w14:textId="77777777" w:rsidR="00654C80" w:rsidRDefault="00A25F3B" w:rsidP="00654C80">
            <w:pPr>
              <w:rPr>
                <w:rtl/>
              </w:rPr>
            </w:pPr>
            <w:r>
              <w:rPr>
                <w:rFonts w:cs="David" w:hint="cs"/>
                <w:color w:val="000000"/>
                <w:rtl/>
              </w:rPr>
              <w:t>‏‏על ה‏‏מקום חלה תכנית 3931 משנת 1992 ו3931ב' משנת 2003. ‏‏הבקשה הינה על חלקה 17 בגוש 30391 אשר ייעודה ע"פ התכנית הינה דרך זמנית.‏</w:t>
            </w:r>
          </w:p>
          <w:p w14:paraId="3886E15E" w14:textId="77777777" w:rsidR="00654C80" w:rsidRDefault="00A25F3B" w:rsidP="00654C80">
            <w:pPr>
              <w:rPr>
                <w:rtl/>
              </w:rPr>
            </w:pPr>
          </w:p>
          <w:p w14:paraId="2980B382" w14:textId="77777777" w:rsidR="00654C80" w:rsidRDefault="00A25F3B" w:rsidP="00654C80">
            <w:pPr>
              <w:rPr>
                <w:rtl/>
              </w:rPr>
            </w:pPr>
            <w:r>
              <w:rPr>
                <w:rFonts w:cs="David" w:hint="cs"/>
                <w:color w:val="000000"/>
                <w:rtl/>
              </w:rPr>
              <w:t>‏</w:t>
            </w:r>
          </w:p>
          <w:p w14:paraId="49734C55" w14:textId="77777777" w:rsidR="00654C80" w:rsidRDefault="00A25F3B" w:rsidP="00654C80">
            <w:pPr>
              <w:rPr>
                <w:rtl/>
              </w:rPr>
            </w:pPr>
            <w:r>
              <w:rPr>
                <w:rFonts w:cs="David" w:hint="cs"/>
                <w:color w:val="000000"/>
                <w:rtl/>
              </w:rPr>
              <w:t>‏‏חלקה זו משמשת כיום בפועל עבור חניות לשימוש באי בית החולים.‏</w:t>
            </w:r>
          </w:p>
          <w:p w14:paraId="67442501" w14:textId="77777777" w:rsidR="00654C80" w:rsidRDefault="00A25F3B" w:rsidP="00654C80">
            <w:pPr>
              <w:rPr>
                <w:rtl/>
              </w:rPr>
            </w:pPr>
          </w:p>
          <w:p w14:paraId="3C4C862F"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5EC4855A" w14:textId="77777777" w:rsidR="00654C80" w:rsidRDefault="00A25F3B" w:rsidP="00654C80">
            <w:pPr>
              <w:rPr>
                <w:rtl/>
              </w:rPr>
            </w:pPr>
          </w:p>
          <w:p w14:paraId="343CA417" w14:textId="77777777" w:rsidR="00654C80" w:rsidRDefault="00A25F3B" w:rsidP="00654C80">
            <w:pPr>
              <w:rPr>
                <w:rtl/>
              </w:rPr>
            </w:pPr>
            <w:r>
              <w:rPr>
                <w:rFonts w:cs="David" w:hint="cs"/>
                <w:color w:val="000000"/>
                <w:rtl/>
              </w:rPr>
              <w:t>‏‏מטרת תכנית 3931ב בין היתר הינה שינוי יעוד משטח מוסד ומשטח פתוח ציבורי לדרך פרטית וכן שינוי יעוד שטח לדרך ציבורית לשטח לדרך פרטית.‏</w:t>
            </w:r>
          </w:p>
          <w:p w14:paraId="156FCA65" w14:textId="77777777" w:rsidR="00654C80" w:rsidRDefault="00A25F3B" w:rsidP="00654C80">
            <w:pPr>
              <w:rPr>
                <w:rtl/>
              </w:rPr>
            </w:pPr>
          </w:p>
          <w:p w14:paraId="7CB43577" w14:textId="77777777" w:rsidR="00654C80" w:rsidRDefault="00A25F3B" w:rsidP="00654C80">
            <w:pPr>
              <w:rPr>
                <w:rtl/>
              </w:rPr>
            </w:pPr>
            <w:r>
              <w:rPr>
                <w:rFonts w:cs="David" w:hint="cs"/>
                <w:color w:val="000000"/>
                <w:rtl/>
              </w:rPr>
              <w:t xml:space="preserve">‏‏בהמשך לחוות דעת מחלקת הסדרי תנועה, אין מניעה לאשר את הבקשה בכפוף להצגת כתב התחייבות </w:t>
            </w:r>
            <w:r>
              <w:rPr>
                <w:rFonts w:cs="David" w:hint="cs"/>
                <w:color w:val="000000"/>
                <w:rtl/>
              </w:rPr>
              <w:t>להתקנה ותחזוקת מתקני חניה בת"י ישראלי וכן בכפוף להצהרת מודד כי המוצע בבקשה הינו בתחום דרך בהתאם לתשריט התכנית.‏</w:t>
            </w:r>
          </w:p>
          <w:p w14:paraId="28741FF3" w14:textId="77777777" w:rsidR="00654C80" w:rsidRDefault="00A25F3B" w:rsidP="00654C80">
            <w:pPr>
              <w:rPr>
                <w:rtl/>
              </w:rPr>
            </w:pPr>
          </w:p>
          <w:p w14:paraId="09FA81BA" w14:textId="77777777" w:rsidR="00654C80" w:rsidRDefault="00A25F3B" w:rsidP="00654C80">
            <w:pPr>
              <w:rPr>
                <w:rtl/>
              </w:rPr>
            </w:pPr>
            <w:r>
              <w:rPr>
                <w:rFonts w:cs="David" w:hint="cs"/>
                <w:color w:val="000000"/>
                <w:rtl/>
              </w:rPr>
              <w:t>‏‏הקלות: ‏</w:t>
            </w:r>
          </w:p>
          <w:p w14:paraId="6A4F64E1" w14:textId="77777777" w:rsidR="00654C80" w:rsidRDefault="00A25F3B" w:rsidP="00654C80">
            <w:pPr>
              <w:rPr>
                <w:rtl/>
              </w:rPr>
            </w:pPr>
            <w:r>
              <w:rPr>
                <w:rFonts w:cs="David" w:hint="cs"/>
                <w:color w:val="000000"/>
                <w:rtl/>
              </w:rPr>
              <w:t>‏‏הבקשה עברה הליך פרסומי. לא התקבלו התנגדויות.‏</w:t>
            </w:r>
          </w:p>
          <w:p w14:paraId="02DE014E" w14:textId="77777777" w:rsidR="00654C80" w:rsidRDefault="00A25F3B" w:rsidP="00654C80">
            <w:pPr>
              <w:rPr>
                <w:rtl/>
              </w:rPr>
            </w:pPr>
          </w:p>
          <w:p w14:paraId="19E4C097" w14:textId="77777777" w:rsidR="00654C80" w:rsidRDefault="00A25F3B" w:rsidP="00654C80">
            <w:pPr>
              <w:rPr>
                <w:rtl/>
              </w:rPr>
            </w:pPr>
            <w:r>
              <w:rPr>
                <w:rFonts w:cs="David" w:hint="cs"/>
                <w:color w:val="000000"/>
                <w:rtl/>
              </w:rPr>
              <w:t>‏‎ ‎</w:t>
            </w:r>
          </w:p>
        </w:tc>
      </w:tr>
      <w:tr w:rsidR="00BF1333" w14:paraId="00D332A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D265985"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345076D" w14:textId="77777777" w:rsidR="00BF1333" w:rsidRDefault="00BF1333">
            <w:pPr>
              <w:jc w:val="both"/>
            </w:pPr>
            <w:r>
              <w:rPr>
                <w:rFonts w:cs="Arial" w:hint="cs"/>
                <w:rtl/>
              </w:rPr>
              <w:t>24/09/2024</w:t>
            </w:r>
          </w:p>
        </w:tc>
        <w:tc>
          <w:tcPr>
            <w:tcW w:w="5669" w:type="dxa"/>
          </w:tcPr>
          <w:p w14:paraId="7A3ABEB4" w14:textId="77777777" w:rsidR="00654C80" w:rsidRDefault="00A25F3B" w:rsidP="00654C80">
            <w:pPr>
              <w:rPr>
                <w:rtl/>
              </w:rPr>
            </w:pPr>
          </w:p>
          <w:p w14:paraId="3AB304FD" w14:textId="77777777" w:rsidR="00654C80" w:rsidRDefault="00A25F3B" w:rsidP="00654C80">
            <w:pPr>
              <w:rPr>
                <w:rtl/>
              </w:rPr>
            </w:pPr>
            <w:r>
              <w:rPr>
                <w:rFonts w:cs="David" w:hint="cs"/>
                <w:color w:val="000000"/>
                <w:rtl/>
              </w:rPr>
              <w:t xml:space="preserve">- שינוי מהוראות התכנית ונספח </w:t>
            </w:r>
            <w:r>
              <w:rPr>
                <w:rFonts w:cs="David" w:hint="cs"/>
                <w:color w:val="000000"/>
                <w:rtl/>
              </w:rPr>
              <w:t>התכנית בדבר בניית מתקני חניה עיליים זמניים לצורך מענה פרוגרמתי לחניה הנדרשת לבית החולים.</w:t>
            </w:r>
          </w:p>
        </w:tc>
      </w:tr>
    </w:tbl>
    <w:p w14:paraId="414B1B37" w14:textId="77777777" w:rsidR="00BF1333" w:rsidRPr="001B4317" w:rsidRDefault="00BF1333" w:rsidP="001B4317">
      <w:pPr>
        <w:rPr>
          <w:rFonts w:asciiTheme="minorBidi" w:hAnsiTheme="minorBidi" w:cstheme="minorBidi"/>
          <w:b/>
          <w:bCs/>
          <w:u w:val="single"/>
          <w:rtl/>
        </w:rPr>
      </w:pPr>
    </w:p>
    <w:p w14:paraId="795FF20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9E1A848" w14:textId="77777777" w:rsidTr="009D623E">
        <w:trPr>
          <w:trHeight w:val="70"/>
        </w:trPr>
        <w:tc>
          <w:tcPr>
            <w:tcW w:w="860" w:type="dxa"/>
            <w:shd w:val="clear" w:color="auto" w:fill="auto"/>
          </w:tcPr>
          <w:p w14:paraId="70D6100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F31A9A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F45F556"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1662077" w14:textId="77777777" w:rsidTr="009D623E">
        <w:tc>
          <w:tcPr>
            <w:tcW w:w="860" w:type="dxa"/>
            <w:shd w:val="clear" w:color="auto" w:fill="auto"/>
          </w:tcPr>
          <w:p w14:paraId="310182F0"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208EE2E"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BA62F01" w14:textId="77777777" w:rsidR="00CF2AD0" w:rsidRPr="001B4317" w:rsidRDefault="00CF2AD0" w:rsidP="00A01A49">
            <w:pPr>
              <w:jc w:val="center"/>
              <w:rPr>
                <w:rFonts w:asciiTheme="minorBidi" w:hAnsiTheme="minorBidi" w:cstheme="minorBidi"/>
                <w:bCs/>
              </w:rPr>
            </w:pPr>
          </w:p>
        </w:tc>
      </w:tr>
      <w:tr w:rsidR="00CF2AD0" w:rsidRPr="001B4317" w14:paraId="0C18D077" w14:textId="77777777" w:rsidTr="009D623E">
        <w:tc>
          <w:tcPr>
            <w:tcW w:w="860" w:type="dxa"/>
            <w:shd w:val="clear" w:color="auto" w:fill="auto"/>
          </w:tcPr>
          <w:p w14:paraId="05F84CAD"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1A23B5A"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67CBAF81" w14:textId="77777777" w:rsidR="00CF2AD0" w:rsidRPr="001B4317" w:rsidRDefault="00CF2AD0" w:rsidP="00A01A49">
            <w:pPr>
              <w:jc w:val="center"/>
              <w:rPr>
                <w:rFonts w:asciiTheme="minorBidi" w:hAnsiTheme="minorBidi" w:cstheme="minorBidi"/>
                <w:bCs/>
              </w:rPr>
            </w:pPr>
          </w:p>
        </w:tc>
      </w:tr>
      <w:tr w:rsidR="00CF2AD0" w:rsidRPr="001B4317" w14:paraId="00BF9A5A" w14:textId="77777777" w:rsidTr="009D623E">
        <w:tc>
          <w:tcPr>
            <w:tcW w:w="860" w:type="dxa"/>
            <w:shd w:val="clear" w:color="auto" w:fill="auto"/>
          </w:tcPr>
          <w:p w14:paraId="2F022E9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1C203AB" w14:textId="77777777" w:rsidR="00CF2AD0" w:rsidRPr="001B4317" w:rsidRDefault="00CF2AD0" w:rsidP="00BE28A4">
            <w:pPr>
              <w:rPr>
                <w:rFonts w:asciiTheme="minorBidi" w:hAnsiTheme="minorBidi" w:cstheme="minorBidi"/>
                <w:bCs/>
                <w:rtl/>
              </w:rPr>
            </w:pPr>
            <w:r>
              <w:rPr>
                <w:rFonts w:cs="Arial" w:hint="cs"/>
                <w:rtl/>
              </w:rPr>
              <w:t>הגשת ערבות בנקאית עבור פיצוי נופי בסך 58,434 ש"ח (שיפוי נופי, במקום היטל כספי מגישים ערבות)</w:t>
            </w:r>
          </w:p>
        </w:tc>
        <w:tc>
          <w:tcPr>
            <w:tcW w:w="709" w:type="dxa"/>
          </w:tcPr>
          <w:p w14:paraId="0B135C10" w14:textId="77777777" w:rsidR="00CF2AD0" w:rsidRPr="001B4317" w:rsidRDefault="00CF2AD0" w:rsidP="00A01A49">
            <w:pPr>
              <w:jc w:val="center"/>
              <w:rPr>
                <w:rFonts w:asciiTheme="minorBidi" w:hAnsiTheme="minorBidi" w:cstheme="minorBidi"/>
                <w:bCs/>
              </w:rPr>
            </w:pPr>
          </w:p>
        </w:tc>
      </w:tr>
      <w:tr w:rsidR="00CF2AD0" w:rsidRPr="001B4317" w14:paraId="75F01938" w14:textId="77777777" w:rsidTr="009D623E">
        <w:tc>
          <w:tcPr>
            <w:tcW w:w="860" w:type="dxa"/>
            <w:shd w:val="clear" w:color="auto" w:fill="auto"/>
          </w:tcPr>
          <w:p w14:paraId="51910C35"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48E2D91" w14:textId="77777777" w:rsidR="00CF2AD0" w:rsidRPr="001B4317" w:rsidRDefault="00CF2AD0" w:rsidP="00BE28A4">
            <w:pPr>
              <w:rPr>
                <w:rFonts w:asciiTheme="minorBidi" w:hAnsiTheme="minorBidi" w:cstheme="minorBidi"/>
                <w:bCs/>
                <w:rtl/>
              </w:rPr>
            </w:pPr>
            <w:r>
              <w:rPr>
                <w:rFonts w:cs="Arial" w:hint="cs"/>
                <w:rtl/>
              </w:rPr>
              <w:t>הגשת ערבות עבור שימור העצים בסך 29,971 ש"ח</w:t>
            </w:r>
          </w:p>
        </w:tc>
        <w:tc>
          <w:tcPr>
            <w:tcW w:w="709" w:type="dxa"/>
          </w:tcPr>
          <w:p w14:paraId="1D76E9B2" w14:textId="77777777" w:rsidR="00CF2AD0" w:rsidRPr="001B4317" w:rsidRDefault="00CF2AD0" w:rsidP="00A01A49">
            <w:pPr>
              <w:jc w:val="center"/>
              <w:rPr>
                <w:rFonts w:asciiTheme="minorBidi" w:hAnsiTheme="minorBidi" w:cstheme="minorBidi"/>
                <w:bCs/>
              </w:rPr>
            </w:pPr>
          </w:p>
        </w:tc>
      </w:tr>
    </w:tbl>
    <w:p w14:paraId="17046518" w14:textId="77777777" w:rsidR="001B4317" w:rsidRPr="001B4317" w:rsidRDefault="001B4317" w:rsidP="001B4317">
      <w:pPr>
        <w:rPr>
          <w:rFonts w:asciiTheme="minorBidi" w:hAnsiTheme="minorBidi" w:cstheme="minorBidi"/>
          <w:rtl/>
        </w:rPr>
      </w:pPr>
    </w:p>
    <w:p w14:paraId="1EA704F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8772B64"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0EC8F5E8" w14:textId="77777777">
        <w:tc>
          <w:tcPr>
            <w:tcW w:w="0" w:type="auto"/>
          </w:tcPr>
          <w:p w14:paraId="5EC847C2" w14:textId="77777777" w:rsidR="00654C80" w:rsidRDefault="00A25F3B" w:rsidP="00654C80">
            <w:pPr>
              <w:rPr>
                <w:rtl/>
              </w:rPr>
            </w:pPr>
          </w:p>
          <w:p w14:paraId="4475D2AA" w14:textId="77777777" w:rsidR="00654C80" w:rsidRDefault="00A25F3B" w:rsidP="00654C80">
            <w:pPr>
              <w:rPr>
                <w:rtl/>
              </w:rPr>
            </w:pPr>
            <w:r>
              <w:rPr>
                <w:rFonts w:cs="David" w:hint="cs"/>
                <w:color w:val="000000"/>
                <w:rtl/>
              </w:rPr>
              <w:t>‏‎ ‎</w:t>
            </w:r>
          </w:p>
          <w:p w14:paraId="771FA0E4" w14:textId="77777777" w:rsidR="00654C80" w:rsidRDefault="00A25F3B" w:rsidP="00654C80">
            <w:pPr>
              <w:rPr>
                <w:rtl/>
              </w:rPr>
            </w:pPr>
          </w:p>
          <w:p w14:paraId="136C4291" w14:textId="77777777" w:rsidR="00654C80" w:rsidRDefault="00A25F3B" w:rsidP="00654C80">
            <w:pPr>
              <w:rPr>
                <w:rtl/>
              </w:rPr>
            </w:pPr>
            <w:r>
              <w:rPr>
                <w:rFonts w:cs="David" w:hint="cs"/>
                <w:color w:val="000000"/>
                <w:rtl/>
              </w:rPr>
              <w:t>‏‏המלצת המחלקה‏</w:t>
            </w:r>
          </w:p>
          <w:p w14:paraId="3B427258" w14:textId="77777777" w:rsidR="00654C80" w:rsidRDefault="00A25F3B" w:rsidP="00654C80">
            <w:pPr>
              <w:rPr>
                <w:rtl/>
              </w:rPr>
            </w:pPr>
          </w:p>
          <w:p w14:paraId="7F29603F" w14:textId="77777777" w:rsidR="00654C80" w:rsidRDefault="00A25F3B" w:rsidP="00654C80">
            <w:pPr>
              <w:rPr>
                <w:rtl/>
              </w:rPr>
            </w:pPr>
            <w:r>
              <w:rPr>
                <w:rFonts w:cs="David" w:hint="cs"/>
                <w:color w:val="000000"/>
                <w:rtl/>
              </w:rPr>
              <w:t>‏‏ ‏</w:t>
            </w:r>
          </w:p>
          <w:p w14:paraId="715E5F9F" w14:textId="77777777" w:rsidR="00654C80" w:rsidRDefault="00A25F3B" w:rsidP="00654C80">
            <w:pPr>
              <w:rPr>
                <w:rtl/>
              </w:rPr>
            </w:pPr>
          </w:p>
          <w:p w14:paraId="4C875803" w14:textId="77777777" w:rsidR="00654C80" w:rsidRDefault="00A25F3B" w:rsidP="00654C80">
            <w:pPr>
              <w:rPr>
                <w:rtl/>
              </w:rPr>
            </w:pPr>
            <w:r>
              <w:rPr>
                <w:rFonts w:cs="David" w:hint="cs"/>
                <w:color w:val="000000"/>
                <w:rtl/>
              </w:rPr>
              <w:lastRenderedPageBreak/>
              <w:t>‏‏לאשר את הבקשה בכפוף לשינויים ובתנאים.‏</w:t>
            </w:r>
          </w:p>
          <w:p w14:paraId="7F4851AA" w14:textId="77777777" w:rsidR="00654C80" w:rsidRDefault="00A25F3B" w:rsidP="00654C80">
            <w:pPr>
              <w:rPr>
                <w:rtl/>
              </w:rPr>
            </w:pPr>
          </w:p>
          <w:p w14:paraId="1471DA26" w14:textId="77777777" w:rsidR="00654C80" w:rsidRDefault="00A25F3B" w:rsidP="00654C80">
            <w:pPr>
              <w:rPr>
                <w:rtl/>
              </w:rPr>
            </w:pPr>
            <w:r>
              <w:rPr>
                <w:rFonts w:cs="David" w:hint="cs"/>
                <w:color w:val="000000"/>
                <w:rtl/>
              </w:rPr>
              <w:t>‏‏ ‏</w:t>
            </w:r>
          </w:p>
          <w:p w14:paraId="6ECAB327" w14:textId="77777777" w:rsidR="00654C80" w:rsidRDefault="00A25F3B" w:rsidP="00654C80">
            <w:pPr>
              <w:rPr>
                <w:rtl/>
              </w:rPr>
            </w:pPr>
          </w:p>
          <w:p w14:paraId="7147C6B7" w14:textId="77777777" w:rsidR="00654C80" w:rsidRDefault="00A25F3B" w:rsidP="00654C80">
            <w:pPr>
              <w:rPr>
                <w:rtl/>
              </w:rPr>
            </w:pPr>
            <w:r>
              <w:rPr>
                <w:rFonts w:cs="David" w:hint="cs"/>
                <w:color w:val="000000"/>
                <w:rtl/>
              </w:rPr>
              <w:t xml:space="preserve">‏‏על המקום חלה תכנית 3931 משנת 1992 ו3931ב' משנת </w:t>
            </w:r>
            <w:r>
              <w:rPr>
                <w:rFonts w:cs="David" w:hint="cs"/>
                <w:color w:val="000000"/>
                <w:rtl/>
              </w:rPr>
              <w:t>2003. ‏‏הבקשה הינה על חלקה 17 בגוש 30391 אשר ייעודה ע"פ התכנית הינה דרך זמנית.‏</w:t>
            </w:r>
          </w:p>
          <w:p w14:paraId="699F5BE1" w14:textId="77777777" w:rsidR="00654C80" w:rsidRDefault="00A25F3B" w:rsidP="00654C80">
            <w:pPr>
              <w:rPr>
                <w:rtl/>
              </w:rPr>
            </w:pPr>
          </w:p>
          <w:p w14:paraId="2194BB41" w14:textId="77777777" w:rsidR="00654C80" w:rsidRDefault="00A25F3B" w:rsidP="00654C80">
            <w:pPr>
              <w:rPr>
                <w:rtl/>
              </w:rPr>
            </w:pPr>
            <w:r>
              <w:rPr>
                <w:rFonts w:cs="David" w:hint="cs"/>
                <w:color w:val="000000"/>
                <w:rtl/>
              </w:rPr>
              <w:t>‏</w:t>
            </w:r>
          </w:p>
          <w:p w14:paraId="61E07165" w14:textId="77777777" w:rsidR="00654C80" w:rsidRDefault="00A25F3B" w:rsidP="00654C80">
            <w:pPr>
              <w:rPr>
                <w:rtl/>
              </w:rPr>
            </w:pPr>
            <w:r>
              <w:rPr>
                <w:rFonts w:cs="David" w:hint="cs"/>
                <w:color w:val="000000"/>
                <w:rtl/>
              </w:rPr>
              <w:t>‏‏חלקה זו משמשת כיום בפועל עבור חניות לשימוש באי בית החולים.‏</w:t>
            </w:r>
          </w:p>
          <w:p w14:paraId="7A6B2626" w14:textId="77777777" w:rsidR="00654C80" w:rsidRDefault="00A25F3B" w:rsidP="00654C80">
            <w:pPr>
              <w:rPr>
                <w:rtl/>
              </w:rPr>
            </w:pPr>
          </w:p>
          <w:p w14:paraId="7BA386AC" w14:textId="77777777" w:rsidR="00654C80" w:rsidRDefault="00A25F3B" w:rsidP="00654C80">
            <w:pPr>
              <w:rPr>
                <w:rtl/>
              </w:rPr>
            </w:pPr>
            <w:r>
              <w:rPr>
                <w:rFonts w:cs="David" w:hint="cs"/>
                <w:color w:val="000000"/>
                <w:rtl/>
              </w:rPr>
              <w:t>‏‏במסגרת הבקשה מבוקש הקמת 10 מתקני חניה אוטומטיים עיליים בגובה של כ18 מטרים.‏</w:t>
            </w:r>
          </w:p>
          <w:p w14:paraId="4B7272E3" w14:textId="77777777" w:rsidR="00654C80" w:rsidRDefault="00A25F3B" w:rsidP="00654C80">
            <w:pPr>
              <w:rPr>
                <w:rtl/>
              </w:rPr>
            </w:pPr>
          </w:p>
          <w:p w14:paraId="00AE58CB" w14:textId="77777777" w:rsidR="00654C80" w:rsidRDefault="00A25F3B" w:rsidP="00654C80">
            <w:pPr>
              <w:rPr>
                <w:rtl/>
              </w:rPr>
            </w:pPr>
            <w:r>
              <w:rPr>
                <w:rFonts w:cs="David" w:hint="cs"/>
                <w:color w:val="000000"/>
                <w:rtl/>
              </w:rPr>
              <w:t xml:space="preserve">‏‏מטרת תכנית 3931ב בין היתר </w:t>
            </w:r>
            <w:r>
              <w:rPr>
                <w:rFonts w:cs="David" w:hint="cs"/>
                <w:color w:val="000000"/>
                <w:rtl/>
              </w:rPr>
              <w:t>הינה שינוי יעוד משטח מוסד ומשטח פתוח ציבורי לדרך פרטית וכן שינוי יעוד שטח לדרך ציבורית לשטח לדרך פרטית.‏</w:t>
            </w:r>
          </w:p>
          <w:p w14:paraId="3B910D8F" w14:textId="77777777" w:rsidR="00654C80" w:rsidRDefault="00A25F3B" w:rsidP="00654C80">
            <w:pPr>
              <w:rPr>
                <w:rtl/>
              </w:rPr>
            </w:pPr>
          </w:p>
          <w:p w14:paraId="46C1E810" w14:textId="77777777" w:rsidR="00654C80" w:rsidRDefault="00A25F3B" w:rsidP="00654C80">
            <w:pPr>
              <w:rPr>
                <w:rtl/>
              </w:rPr>
            </w:pPr>
            <w:r>
              <w:rPr>
                <w:rFonts w:cs="David" w:hint="cs"/>
                <w:color w:val="000000"/>
                <w:rtl/>
              </w:rPr>
              <w:t>‏‏בהמשך לחוות דעת מחלקת הסדרי תנועה, אין מניעה לאשר את הבקשה בכפוף להצגת כתב התחייבות להתקנה ותחזוקת מתקני חניה בת"י ישראלי וכן בכפוף להצהרת מודד כי המוצע בבקשה הינו בתחום דרך בהתאם לתשריט התכנית.‏</w:t>
            </w:r>
          </w:p>
          <w:p w14:paraId="17F08D33" w14:textId="77777777" w:rsidR="00654C80" w:rsidRDefault="00A25F3B" w:rsidP="00654C80">
            <w:pPr>
              <w:rPr>
                <w:rtl/>
              </w:rPr>
            </w:pPr>
          </w:p>
          <w:p w14:paraId="026599C6" w14:textId="77777777" w:rsidR="00654C80" w:rsidRDefault="00A25F3B" w:rsidP="00654C80">
            <w:pPr>
              <w:rPr>
                <w:rtl/>
              </w:rPr>
            </w:pPr>
            <w:r>
              <w:rPr>
                <w:rFonts w:cs="David" w:hint="cs"/>
                <w:color w:val="000000"/>
                <w:rtl/>
              </w:rPr>
              <w:t>‏‎ ‎</w:t>
            </w:r>
          </w:p>
        </w:tc>
      </w:tr>
    </w:tbl>
    <w:p w14:paraId="4E8E88DE" w14:textId="77777777" w:rsidR="00327103" w:rsidRPr="001B4317" w:rsidRDefault="00327103" w:rsidP="007C72FC">
      <w:pPr>
        <w:pStyle w:val="4"/>
        <w:rPr>
          <w:rFonts w:asciiTheme="minorBidi" w:hAnsiTheme="minorBidi" w:cstheme="minorBidi"/>
          <w:rtl/>
        </w:rPr>
      </w:pPr>
    </w:p>
    <w:p w14:paraId="4D259759" w14:textId="77777777" w:rsidR="006C72F3" w:rsidRDefault="00A25F3B">
      <w:r>
        <w:br w:type="page"/>
      </w:r>
    </w:p>
    <w:p w14:paraId="362BFDF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0BB7F6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FB410AE" w14:textId="77777777" w:rsidTr="009D623E">
        <w:trPr>
          <w:jc w:val="center"/>
        </w:trPr>
        <w:tc>
          <w:tcPr>
            <w:tcW w:w="2744" w:type="dxa"/>
            <w:shd w:val="clear" w:color="auto" w:fill="auto"/>
          </w:tcPr>
          <w:p w14:paraId="441401A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E90AFC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A38C98C" w14:textId="77777777" w:rsidTr="009D623E">
        <w:trPr>
          <w:jc w:val="center"/>
        </w:trPr>
        <w:tc>
          <w:tcPr>
            <w:tcW w:w="2744" w:type="dxa"/>
            <w:shd w:val="clear" w:color="auto" w:fill="auto"/>
          </w:tcPr>
          <w:p w14:paraId="59F09D3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ECBC45B" w14:textId="77777777" w:rsidR="00513E01" w:rsidRPr="00513E01" w:rsidRDefault="009560DF" w:rsidP="001B4317">
            <w:r>
              <w:rPr>
                <w:rFonts w:asciiTheme="minorBidi" w:hAnsiTheme="minorBidi" w:cstheme="minorBidi"/>
                <w:b/>
                <w:bCs/>
                <w:color w:val="000000"/>
                <w:rtl/>
              </w:rPr>
              <w:t>2025/30</w:t>
            </w:r>
          </w:p>
        </w:tc>
      </w:tr>
      <w:tr w:rsidR="00513E01" w:rsidRPr="00513E01" w14:paraId="062172CE" w14:textId="77777777" w:rsidTr="009D623E">
        <w:trPr>
          <w:jc w:val="center"/>
        </w:trPr>
        <w:tc>
          <w:tcPr>
            <w:tcW w:w="2744" w:type="dxa"/>
            <w:shd w:val="clear" w:color="auto" w:fill="auto"/>
          </w:tcPr>
          <w:p w14:paraId="1F98EEA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909557D" w14:textId="77777777" w:rsidR="00513E01" w:rsidRPr="00513E01" w:rsidRDefault="007C62F6" w:rsidP="00513E01">
            <w:r>
              <w:rPr>
                <w:rFonts w:asciiTheme="minorBidi" w:hAnsiTheme="minorBidi" w:cstheme="minorBidi"/>
                <w:b/>
                <w:bCs/>
                <w:color w:val="C00000"/>
                <w:u w:val="single"/>
                <w:rtl/>
              </w:rPr>
              <w:t>2023/0153.00</w:t>
            </w:r>
          </w:p>
        </w:tc>
      </w:tr>
      <w:tr w:rsidR="0027089E" w:rsidRPr="00513E01" w14:paraId="78402185" w14:textId="77777777" w:rsidTr="009D623E">
        <w:trPr>
          <w:jc w:val="center"/>
        </w:trPr>
        <w:tc>
          <w:tcPr>
            <w:tcW w:w="2744" w:type="dxa"/>
            <w:shd w:val="clear" w:color="auto" w:fill="auto"/>
          </w:tcPr>
          <w:p w14:paraId="4C3E0CDF"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3809E28" w14:textId="77777777" w:rsidR="0027089E" w:rsidRDefault="007C62F6" w:rsidP="00513E01">
            <w:r>
              <w:rPr>
                <w:rFonts w:asciiTheme="minorBidi" w:hAnsiTheme="minorBidi" w:cstheme="minorBidi"/>
                <w:b/>
                <w:bCs/>
                <w:color w:val="C00000"/>
                <w:u w:val="single"/>
                <w:rtl/>
              </w:rPr>
              <w:t>57</w:t>
            </w:r>
          </w:p>
        </w:tc>
      </w:tr>
    </w:tbl>
    <w:p w14:paraId="4F52E5F9" w14:textId="77777777" w:rsidR="001B4317" w:rsidRPr="001B4317" w:rsidRDefault="001B4317" w:rsidP="001B4317">
      <w:pPr>
        <w:rPr>
          <w:rFonts w:asciiTheme="minorBidi" w:hAnsiTheme="minorBidi" w:cstheme="minorBidi"/>
          <w:rtl/>
        </w:rPr>
      </w:pPr>
    </w:p>
    <w:p w14:paraId="3A4D68A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03B7282E" w14:textId="77777777" w:rsidTr="009D623E">
        <w:tc>
          <w:tcPr>
            <w:tcW w:w="2433" w:type="dxa"/>
            <w:shd w:val="clear" w:color="auto" w:fill="auto"/>
            <w:vAlign w:val="center"/>
          </w:tcPr>
          <w:p w14:paraId="46B3ED4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FA1F815" w14:textId="77777777" w:rsidR="001B4317" w:rsidRPr="001B4317" w:rsidRDefault="005C7979" w:rsidP="00BE28A4">
            <w:r>
              <w:rPr>
                <w:rFonts w:asciiTheme="minorBidi" w:hAnsiTheme="minorBidi" w:cstheme="minorBidi"/>
                <w:b/>
                <w:bCs/>
                <w:color w:val="000000"/>
                <w:rtl/>
              </w:rPr>
              <w:t>תמ"א 38 הריסה ובניה</w:t>
            </w:r>
          </w:p>
        </w:tc>
      </w:tr>
      <w:tr w:rsidR="001B4317" w:rsidRPr="001B4317" w14:paraId="270521F2" w14:textId="77777777" w:rsidTr="009D623E">
        <w:tc>
          <w:tcPr>
            <w:tcW w:w="2433" w:type="dxa"/>
            <w:shd w:val="clear" w:color="auto" w:fill="auto"/>
            <w:vAlign w:val="center"/>
          </w:tcPr>
          <w:p w14:paraId="248D2B9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6CD8F73" w14:textId="77777777" w:rsidR="001B4317" w:rsidRPr="001B4317" w:rsidRDefault="005C7979" w:rsidP="00BE28A4">
            <w:r>
              <w:rPr>
                <w:rFonts w:asciiTheme="minorBidi" w:hAnsiTheme="minorBidi" w:cstheme="minorBidi"/>
                <w:b/>
                <w:bCs/>
                <w:color w:val="000000"/>
                <w:rtl/>
              </w:rPr>
              <w:t>מגורים</w:t>
            </w:r>
          </w:p>
        </w:tc>
      </w:tr>
      <w:tr w:rsidR="001B4317" w:rsidRPr="001B4317" w14:paraId="64FDBB38" w14:textId="77777777" w:rsidTr="009D623E">
        <w:tc>
          <w:tcPr>
            <w:tcW w:w="2433" w:type="dxa"/>
            <w:shd w:val="clear" w:color="auto" w:fill="auto"/>
            <w:vAlign w:val="center"/>
          </w:tcPr>
          <w:p w14:paraId="0AF3FB5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CFEC5F9" w14:textId="77777777" w:rsidR="001B4317" w:rsidRPr="001B4317" w:rsidRDefault="005C7979" w:rsidP="00BE28A4">
            <w:r>
              <w:rPr>
                <w:rFonts w:asciiTheme="minorBidi" w:hAnsiTheme="minorBidi" w:cstheme="minorBidi"/>
                <w:b/>
                <w:bCs/>
                <w:color w:val="000000"/>
                <w:rtl/>
              </w:rPr>
              <w:t>תמ"א 38 ב' הריסת מבנה קיים ובניית בנין בן 6 קומות עם 2 קומות תת קרקעיות</w:t>
            </w:r>
          </w:p>
        </w:tc>
      </w:tr>
      <w:tr w:rsidR="001B4317" w:rsidRPr="001B4317" w14:paraId="75CCF3E1" w14:textId="77777777" w:rsidTr="009D623E">
        <w:tc>
          <w:tcPr>
            <w:tcW w:w="2433" w:type="dxa"/>
            <w:shd w:val="clear" w:color="auto" w:fill="auto"/>
            <w:vAlign w:val="center"/>
          </w:tcPr>
          <w:p w14:paraId="7504446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FC14DA8" w14:textId="77777777" w:rsidR="001B4317" w:rsidRPr="001B4317" w:rsidRDefault="001B4317" w:rsidP="00BE28A4"/>
        </w:tc>
      </w:tr>
      <w:tr w:rsidR="001B4317" w:rsidRPr="001B4317" w14:paraId="14351242" w14:textId="77777777" w:rsidTr="009D623E">
        <w:tc>
          <w:tcPr>
            <w:tcW w:w="2433" w:type="dxa"/>
            <w:shd w:val="clear" w:color="auto" w:fill="auto"/>
            <w:vAlign w:val="center"/>
          </w:tcPr>
          <w:p w14:paraId="52B4F46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30FE79D" w14:textId="77777777" w:rsidR="001B4317" w:rsidRPr="001B4317" w:rsidRDefault="001B4317" w:rsidP="00BE28A4"/>
        </w:tc>
      </w:tr>
      <w:tr w:rsidR="002460A0" w:rsidRPr="001B4317" w14:paraId="03544359" w14:textId="77777777" w:rsidTr="009D623E">
        <w:tc>
          <w:tcPr>
            <w:tcW w:w="2433" w:type="dxa"/>
            <w:shd w:val="clear" w:color="auto" w:fill="auto"/>
            <w:vAlign w:val="center"/>
          </w:tcPr>
          <w:p w14:paraId="530A258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74D80D5" w14:textId="77777777" w:rsidR="002460A0" w:rsidRDefault="002460A0" w:rsidP="00BE28A4"/>
        </w:tc>
      </w:tr>
      <w:tr w:rsidR="007F2E8F" w:rsidRPr="001B4317" w14:paraId="179A97A1" w14:textId="77777777" w:rsidTr="009D623E">
        <w:tc>
          <w:tcPr>
            <w:tcW w:w="2433" w:type="dxa"/>
            <w:shd w:val="clear" w:color="auto" w:fill="auto"/>
            <w:vAlign w:val="center"/>
          </w:tcPr>
          <w:p w14:paraId="52A86A3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200E695" w14:textId="77777777" w:rsidR="007F2E8F" w:rsidRPr="001B4317" w:rsidRDefault="005C7979" w:rsidP="00BE28A4">
            <w:r>
              <w:rPr>
                <w:rFonts w:asciiTheme="minorBidi" w:hAnsiTheme="minorBidi" w:cstheme="minorBidi"/>
                <w:b/>
                <w:bCs/>
                <w:color w:val="000000"/>
                <w:rtl/>
              </w:rPr>
              <w:t>לא</w:t>
            </w:r>
          </w:p>
        </w:tc>
      </w:tr>
      <w:tr w:rsidR="001B4317" w:rsidRPr="001B4317" w14:paraId="7CE0B519" w14:textId="77777777" w:rsidTr="009D623E">
        <w:tc>
          <w:tcPr>
            <w:tcW w:w="2433" w:type="dxa"/>
            <w:shd w:val="clear" w:color="auto" w:fill="auto"/>
            <w:vAlign w:val="center"/>
          </w:tcPr>
          <w:p w14:paraId="20B7C9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5B99D9F" w14:textId="77777777" w:rsidR="001B4317" w:rsidRPr="001B4317" w:rsidRDefault="006E6745" w:rsidP="006E6745">
            <w:r>
              <w:rPr>
                <w:rFonts w:asciiTheme="minorBidi" w:hAnsiTheme="minorBidi" w:cstheme="minorBidi"/>
                <w:b/>
                <w:bCs/>
                <w:color w:val="000000"/>
                <w:rtl/>
              </w:rPr>
              <w:t>חברה חרל"פ  33</w:t>
            </w:r>
          </w:p>
        </w:tc>
      </w:tr>
      <w:tr w:rsidR="001B4317" w:rsidRPr="001B4317" w14:paraId="4C36984B" w14:textId="77777777" w:rsidTr="009D623E">
        <w:tc>
          <w:tcPr>
            <w:tcW w:w="2433" w:type="dxa"/>
            <w:shd w:val="clear" w:color="auto" w:fill="auto"/>
            <w:vAlign w:val="center"/>
          </w:tcPr>
          <w:p w14:paraId="5390863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A79581F" w14:textId="77777777" w:rsidR="001B4317" w:rsidRPr="001B4317" w:rsidRDefault="006E6745" w:rsidP="005C7979">
            <w:r>
              <w:rPr>
                <w:rFonts w:asciiTheme="minorBidi" w:hAnsiTheme="minorBidi" w:cstheme="minorBidi"/>
                <w:b/>
                <w:bCs/>
                <w:color w:val="000000"/>
                <w:rtl/>
              </w:rPr>
              <w:t>אדריכל רוזנשיין  מטיו אהר</w:t>
            </w:r>
          </w:p>
        </w:tc>
      </w:tr>
      <w:tr w:rsidR="001B4317" w:rsidRPr="001B4317" w14:paraId="77C6A8EE" w14:textId="77777777" w:rsidTr="009D623E">
        <w:tc>
          <w:tcPr>
            <w:tcW w:w="2433" w:type="dxa"/>
            <w:shd w:val="clear" w:color="auto" w:fill="auto"/>
            <w:vAlign w:val="center"/>
          </w:tcPr>
          <w:p w14:paraId="657D58D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4C57FDB" w14:textId="77777777" w:rsidR="001B4317" w:rsidRPr="001B4317" w:rsidRDefault="006E6745" w:rsidP="005C7979">
            <w:r>
              <w:rPr>
                <w:rFonts w:asciiTheme="minorBidi" w:hAnsiTheme="minorBidi" w:cstheme="minorBidi"/>
                <w:b/>
                <w:bCs/>
                <w:color w:val="000000"/>
                <w:rtl/>
              </w:rPr>
              <w:t>מהנדס בנואליד  אלי</w:t>
            </w:r>
          </w:p>
        </w:tc>
      </w:tr>
      <w:tr w:rsidR="001B4317" w:rsidRPr="001B4317" w14:paraId="735A0DF3" w14:textId="77777777" w:rsidTr="009D623E">
        <w:tc>
          <w:tcPr>
            <w:tcW w:w="2433" w:type="dxa"/>
            <w:shd w:val="clear" w:color="auto" w:fill="auto"/>
            <w:vAlign w:val="center"/>
          </w:tcPr>
          <w:p w14:paraId="1B4BB1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1E117C7" w14:textId="77777777" w:rsidR="001B4317" w:rsidRPr="001B4317" w:rsidRDefault="005C7979" w:rsidP="00BE28A4">
            <w:r>
              <w:rPr>
                <w:rFonts w:asciiTheme="minorBidi" w:hAnsiTheme="minorBidi" w:cstheme="minorBidi"/>
                <w:b/>
                <w:bCs/>
                <w:color w:val="000000"/>
                <w:rtl/>
              </w:rPr>
              <w:t>1</w:t>
            </w:r>
          </w:p>
        </w:tc>
      </w:tr>
      <w:tr w:rsidR="001B4317" w:rsidRPr="001B4317" w14:paraId="11AB5197" w14:textId="77777777" w:rsidTr="009D623E">
        <w:tc>
          <w:tcPr>
            <w:tcW w:w="2433" w:type="dxa"/>
            <w:shd w:val="clear" w:color="auto" w:fill="auto"/>
            <w:vAlign w:val="center"/>
          </w:tcPr>
          <w:p w14:paraId="60D6094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E2DE4B3" w14:textId="77777777" w:rsidR="001B4317" w:rsidRPr="001B4317" w:rsidRDefault="005C7979" w:rsidP="00BE28A4">
            <w:r>
              <w:rPr>
                <w:rFonts w:asciiTheme="minorBidi" w:hAnsiTheme="minorBidi" w:cstheme="minorBidi"/>
                <w:b/>
                <w:bCs/>
                <w:color w:val="000000"/>
                <w:rtl/>
              </w:rPr>
              <w:t>13</w:t>
            </w:r>
          </w:p>
        </w:tc>
      </w:tr>
    </w:tbl>
    <w:p w14:paraId="7465C7EC" w14:textId="77777777" w:rsidR="001B4317" w:rsidRPr="001B4317" w:rsidRDefault="001B4317" w:rsidP="001B4317">
      <w:pPr>
        <w:tabs>
          <w:tab w:val="left" w:pos="31"/>
        </w:tabs>
        <w:ind w:firstLine="26"/>
        <w:outlineLvl w:val="0"/>
        <w:rPr>
          <w:rFonts w:asciiTheme="minorBidi" w:hAnsiTheme="minorBidi" w:cstheme="minorBidi"/>
          <w:b/>
          <w:bCs/>
          <w:rtl/>
        </w:rPr>
      </w:pPr>
    </w:p>
    <w:p w14:paraId="7FB3A02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284BBEC" w14:textId="77777777" w:rsidTr="009D623E">
        <w:tc>
          <w:tcPr>
            <w:tcW w:w="4638" w:type="dxa"/>
            <w:shd w:val="clear" w:color="auto" w:fill="auto"/>
          </w:tcPr>
          <w:p w14:paraId="29148024" w14:textId="77777777" w:rsidR="001B4317" w:rsidRPr="001B4317" w:rsidRDefault="005C7979" w:rsidP="00BE28A4">
            <w:r>
              <w:rPr>
                <w:rFonts w:asciiTheme="minorBidi" w:hAnsiTheme="minorBidi" w:cstheme="minorBidi"/>
                <w:b/>
                <w:bCs/>
                <w:color w:val="000000"/>
                <w:rtl/>
              </w:rPr>
              <w:t>חרלפ 33 , קריית שמואל</w:t>
            </w:r>
          </w:p>
        </w:tc>
      </w:tr>
    </w:tbl>
    <w:p w14:paraId="092A143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D34D44F" w14:textId="77777777" w:rsidTr="009D623E">
        <w:tc>
          <w:tcPr>
            <w:tcW w:w="0" w:type="auto"/>
            <w:shd w:val="clear" w:color="auto" w:fill="auto"/>
          </w:tcPr>
          <w:p w14:paraId="2E5666C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3B10614"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94312C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DE4C2D0" w14:textId="77777777" w:rsidTr="009D623E">
        <w:tc>
          <w:tcPr>
            <w:tcW w:w="0" w:type="auto"/>
            <w:shd w:val="clear" w:color="auto" w:fill="auto"/>
          </w:tcPr>
          <w:p w14:paraId="0EC1972B" w14:textId="77777777" w:rsidR="001B4317" w:rsidRPr="001B4317" w:rsidRDefault="001B4317" w:rsidP="00BE28A4">
            <w:pPr>
              <w:rPr>
                <w:rFonts w:asciiTheme="minorBidi" w:hAnsiTheme="minorBidi" w:cstheme="minorBidi"/>
                <w:bCs/>
              </w:rPr>
            </w:pPr>
            <w:r>
              <w:rPr>
                <w:rFonts w:cs="Arial" w:hint="cs"/>
                <w:rtl/>
              </w:rPr>
              <w:t>30023</w:t>
            </w:r>
          </w:p>
        </w:tc>
        <w:tc>
          <w:tcPr>
            <w:tcW w:w="0" w:type="auto"/>
            <w:shd w:val="clear" w:color="auto" w:fill="auto"/>
          </w:tcPr>
          <w:p w14:paraId="33D11680" w14:textId="77777777" w:rsidR="001B4317" w:rsidRPr="001B4317" w:rsidRDefault="001B4317" w:rsidP="00BE28A4">
            <w:pPr>
              <w:rPr>
                <w:rFonts w:asciiTheme="minorBidi" w:hAnsiTheme="minorBidi" w:cstheme="minorBidi"/>
                <w:rtl/>
              </w:rPr>
            </w:pPr>
            <w:r>
              <w:rPr>
                <w:rFonts w:cs="Arial" w:hint="cs"/>
                <w:rtl/>
              </w:rPr>
              <w:t>158</w:t>
            </w:r>
          </w:p>
        </w:tc>
        <w:tc>
          <w:tcPr>
            <w:tcW w:w="2468" w:type="dxa"/>
            <w:shd w:val="clear" w:color="auto" w:fill="auto"/>
          </w:tcPr>
          <w:p w14:paraId="77590A15" w14:textId="77777777" w:rsidR="001B4317" w:rsidRPr="001B4317" w:rsidRDefault="001B4317" w:rsidP="00BE28A4">
            <w:pPr>
              <w:jc w:val="center"/>
              <w:rPr>
                <w:rFonts w:asciiTheme="minorBidi" w:hAnsiTheme="minorBidi" w:cstheme="minorBidi"/>
              </w:rPr>
            </w:pPr>
            <w:r>
              <w:rPr>
                <w:rFonts w:cs="Arial" w:hint="cs"/>
                <w:rtl/>
              </w:rPr>
              <w:t>לא</w:t>
            </w:r>
          </w:p>
        </w:tc>
      </w:tr>
    </w:tbl>
    <w:p w14:paraId="3C1270B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9"/>
        <w:gridCol w:w="1418"/>
        <w:gridCol w:w="1382"/>
        <w:gridCol w:w="1784"/>
        <w:gridCol w:w="1230"/>
      </w:tblGrid>
      <w:tr w:rsidR="001B4317" w:rsidRPr="001B4317" w14:paraId="374504ED" w14:textId="77777777" w:rsidTr="009D623E">
        <w:tc>
          <w:tcPr>
            <w:tcW w:w="1040" w:type="dxa"/>
            <w:shd w:val="clear" w:color="auto" w:fill="auto"/>
            <w:vAlign w:val="center"/>
          </w:tcPr>
          <w:p w14:paraId="2A7AFD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B598D2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589C8D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1EBDE7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0C251B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9C50B0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B3B96B0" w14:textId="77777777" w:rsidTr="009D623E">
        <w:tc>
          <w:tcPr>
            <w:tcW w:w="1040" w:type="dxa"/>
            <w:shd w:val="clear" w:color="auto" w:fill="auto"/>
            <w:vAlign w:val="center"/>
          </w:tcPr>
          <w:p w14:paraId="6DDADBD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15367</w:t>
            </w:r>
          </w:p>
        </w:tc>
        <w:tc>
          <w:tcPr>
            <w:tcW w:w="1980" w:type="dxa"/>
            <w:shd w:val="clear" w:color="auto" w:fill="auto"/>
            <w:vAlign w:val="center"/>
          </w:tcPr>
          <w:p w14:paraId="003024C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בקשה לפי תמ"א 38 הועברה למחלקת הרישוי</w:t>
            </w:r>
          </w:p>
        </w:tc>
        <w:tc>
          <w:tcPr>
            <w:tcW w:w="1243" w:type="dxa"/>
            <w:shd w:val="clear" w:color="auto" w:fill="auto"/>
            <w:vAlign w:val="center"/>
          </w:tcPr>
          <w:p w14:paraId="52002C0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19/03/2023</w:t>
            </w:r>
          </w:p>
        </w:tc>
        <w:tc>
          <w:tcPr>
            <w:tcW w:w="1421" w:type="dxa"/>
            <w:shd w:val="clear" w:color="auto" w:fill="auto"/>
            <w:vAlign w:val="center"/>
          </w:tcPr>
          <w:p w14:paraId="6BA5EFC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7ED328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1B7977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51F56F2" w14:textId="77777777" w:rsidTr="009D623E">
        <w:tc>
          <w:tcPr>
            <w:tcW w:w="1040" w:type="dxa"/>
            <w:shd w:val="clear" w:color="auto" w:fill="auto"/>
            <w:vAlign w:val="center"/>
          </w:tcPr>
          <w:p w14:paraId="7810B69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15692</w:t>
            </w:r>
          </w:p>
        </w:tc>
        <w:tc>
          <w:tcPr>
            <w:tcW w:w="1980" w:type="dxa"/>
            <w:shd w:val="clear" w:color="auto" w:fill="auto"/>
            <w:vAlign w:val="center"/>
          </w:tcPr>
          <w:p w14:paraId="3439210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בקשה לפי תמ"א 38 הועברה למחלקת הרישוי</w:t>
            </w:r>
          </w:p>
        </w:tc>
        <w:tc>
          <w:tcPr>
            <w:tcW w:w="1243" w:type="dxa"/>
            <w:shd w:val="clear" w:color="auto" w:fill="auto"/>
            <w:vAlign w:val="center"/>
          </w:tcPr>
          <w:p w14:paraId="0EB5250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11/12/2022</w:t>
            </w:r>
          </w:p>
        </w:tc>
        <w:tc>
          <w:tcPr>
            <w:tcW w:w="1421" w:type="dxa"/>
            <w:shd w:val="clear" w:color="auto" w:fill="auto"/>
            <w:vAlign w:val="center"/>
          </w:tcPr>
          <w:p w14:paraId="565A06F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6CAC70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C42AE2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4884004" w14:textId="77777777" w:rsidTr="009D623E">
        <w:tc>
          <w:tcPr>
            <w:tcW w:w="1040" w:type="dxa"/>
            <w:shd w:val="clear" w:color="auto" w:fill="auto"/>
            <w:vAlign w:val="center"/>
          </w:tcPr>
          <w:p w14:paraId="7E5760C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30023ג</w:t>
            </w:r>
          </w:p>
        </w:tc>
        <w:tc>
          <w:tcPr>
            <w:tcW w:w="1980" w:type="dxa"/>
            <w:shd w:val="clear" w:color="auto" w:fill="auto"/>
            <w:vAlign w:val="center"/>
          </w:tcPr>
          <w:p w14:paraId="7928641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D95CB2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169FABE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158</w:t>
            </w:r>
          </w:p>
        </w:tc>
        <w:tc>
          <w:tcPr>
            <w:tcW w:w="1836" w:type="dxa"/>
            <w:shd w:val="clear" w:color="auto" w:fill="auto"/>
            <w:vAlign w:val="center"/>
          </w:tcPr>
          <w:p w14:paraId="069285C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3E21DF8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625</w:t>
            </w:r>
          </w:p>
        </w:tc>
      </w:tr>
      <w:tr w:rsidR="001B4317" w:rsidRPr="001B4317" w14:paraId="7E5D4FB3" w14:textId="77777777" w:rsidTr="009D623E">
        <w:tc>
          <w:tcPr>
            <w:tcW w:w="1040" w:type="dxa"/>
            <w:shd w:val="clear" w:color="auto" w:fill="auto"/>
            <w:vAlign w:val="center"/>
          </w:tcPr>
          <w:p w14:paraId="6A0C9F5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9988</w:t>
            </w:r>
          </w:p>
        </w:tc>
        <w:tc>
          <w:tcPr>
            <w:tcW w:w="1980" w:type="dxa"/>
            <w:shd w:val="clear" w:color="auto" w:fill="auto"/>
            <w:vAlign w:val="center"/>
          </w:tcPr>
          <w:p w14:paraId="014A785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0F6AAD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25/08/2015</w:t>
            </w:r>
          </w:p>
        </w:tc>
        <w:tc>
          <w:tcPr>
            <w:tcW w:w="1421" w:type="dxa"/>
            <w:shd w:val="clear" w:color="auto" w:fill="auto"/>
            <w:vAlign w:val="center"/>
          </w:tcPr>
          <w:p w14:paraId="3204FE2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59</w:t>
            </w:r>
          </w:p>
        </w:tc>
        <w:tc>
          <w:tcPr>
            <w:tcW w:w="1836" w:type="dxa"/>
            <w:shd w:val="clear" w:color="auto" w:fill="auto"/>
            <w:vAlign w:val="center"/>
          </w:tcPr>
          <w:p w14:paraId="04961F4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w:t>
            </w:r>
          </w:p>
        </w:tc>
        <w:tc>
          <w:tcPr>
            <w:tcW w:w="1260" w:type="dxa"/>
            <w:shd w:val="clear" w:color="auto" w:fill="auto"/>
            <w:vAlign w:val="center"/>
          </w:tcPr>
          <w:p w14:paraId="0E3ABC7A" w14:textId="77777777" w:rsidR="001B4317" w:rsidRPr="001B4317" w:rsidRDefault="001B4317" w:rsidP="00BE28A4">
            <w:pPr>
              <w:tabs>
                <w:tab w:val="left" w:pos="31"/>
              </w:tabs>
              <w:jc w:val="right"/>
              <w:outlineLvl w:val="0"/>
              <w:rPr>
                <w:rFonts w:asciiTheme="minorBidi" w:hAnsiTheme="minorBidi" w:cstheme="minorBidi"/>
                <w:rtl/>
              </w:rPr>
            </w:pPr>
          </w:p>
        </w:tc>
      </w:tr>
    </w:tbl>
    <w:p w14:paraId="5CC77123" w14:textId="77777777" w:rsidR="001B4317" w:rsidRPr="001B4317" w:rsidRDefault="001B4317" w:rsidP="001B4317">
      <w:pPr>
        <w:tabs>
          <w:tab w:val="left" w:pos="31"/>
        </w:tabs>
        <w:ind w:firstLine="26"/>
        <w:outlineLvl w:val="0"/>
        <w:rPr>
          <w:rFonts w:asciiTheme="minorBidi" w:hAnsiTheme="minorBidi" w:cstheme="minorBidi"/>
          <w:b/>
          <w:bCs/>
          <w:rtl/>
        </w:rPr>
      </w:pPr>
    </w:p>
    <w:p w14:paraId="6A4C2B8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26C1F8E" w14:textId="77777777" w:rsidTr="00CE6010">
        <w:tc>
          <w:tcPr>
            <w:tcW w:w="0" w:type="auto"/>
          </w:tcPr>
          <w:p w14:paraId="072F7FEA" w14:textId="77777777" w:rsidR="00654C80" w:rsidRDefault="00A25F3B" w:rsidP="00654C80">
            <w:pPr>
              <w:rPr>
                <w:rtl/>
              </w:rPr>
            </w:pPr>
          </w:p>
          <w:p w14:paraId="444AF69E" w14:textId="77777777" w:rsidR="00654C80" w:rsidRDefault="00A25F3B" w:rsidP="00654C80">
            <w:pPr>
              <w:rPr>
                <w:rtl/>
              </w:rPr>
            </w:pPr>
            <w:r>
              <w:rPr>
                <w:rFonts w:cs="David" w:hint="cs"/>
                <w:color w:val="000000"/>
                <w:rtl/>
              </w:rPr>
              <w:t>‏‎ ‎</w:t>
            </w:r>
          </w:p>
          <w:p w14:paraId="0AE3F799" w14:textId="77777777" w:rsidR="00654C80" w:rsidRDefault="00A25F3B" w:rsidP="00654C80">
            <w:pPr>
              <w:rPr>
                <w:rtl/>
              </w:rPr>
            </w:pPr>
          </w:p>
          <w:p w14:paraId="669E6725" w14:textId="77777777" w:rsidR="00654C80" w:rsidRDefault="00A25F3B" w:rsidP="00654C80">
            <w:pPr>
              <w:rPr>
                <w:rtl/>
              </w:rPr>
            </w:pPr>
            <w:r>
              <w:rPr>
                <w:rFonts w:cs="David" w:hint="cs"/>
                <w:color w:val="000000"/>
                <w:rtl/>
              </w:rPr>
              <w:t>‏‏מהות הבקשה:‏</w:t>
            </w:r>
          </w:p>
          <w:p w14:paraId="65E7E9FB" w14:textId="77777777" w:rsidR="00654C80" w:rsidRDefault="00A25F3B" w:rsidP="00654C80">
            <w:pPr>
              <w:rPr>
                <w:rtl/>
              </w:rPr>
            </w:pPr>
          </w:p>
          <w:p w14:paraId="0D081F79" w14:textId="77777777" w:rsidR="00654C80" w:rsidRDefault="00A25F3B" w:rsidP="00654C80">
            <w:pPr>
              <w:rPr>
                <w:rtl/>
              </w:rPr>
            </w:pPr>
            <w:r>
              <w:rPr>
                <w:rFonts w:cs="David" w:hint="cs"/>
                <w:color w:val="000000"/>
                <w:rtl/>
              </w:rPr>
              <w:t xml:space="preserve">‏‏מדובר במ‏‏ב‏‏נה קיים‏‏ בעל ‏‏3 קומות‏‏ ‏‏מעל קומת ‏‏מרתף חלקית למגורים, ‏‏סה''כ ‏‏9 ‏‏יח''ד קיימות, במסגרת </w:t>
            </w:r>
            <w:r>
              <w:rPr>
                <w:rFonts w:cs="David" w:hint="cs"/>
                <w:color w:val="000000"/>
                <w:rtl/>
              </w:rPr>
              <w:t>בקשה זו מבוקש‏‏ת‏‏ ‏‏הריסת המבנה ובניית בנין חדש בן 6 קומות כאשר בקומה האחרונה מוצעת נסיגה של כ3.5 מ' כנדרש בתכנית רחביה. בבקשה זו מוצעות סה''כ 17 יח''ד ‏‏לצורך חיזוק המבנה מפני רעידות אדמה בהתאם לתמ''א 38 ותכנית 10038. ‏</w:t>
            </w:r>
          </w:p>
          <w:p w14:paraId="0BAC1DE8" w14:textId="77777777" w:rsidR="00654C80" w:rsidRDefault="00A25F3B" w:rsidP="00654C80">
            <w:pPr>
              <w:rPr>
                <w:rtl/>
              </w:rPr>
            </w:pPr>
          </w:p>
          <w:p w14:paraId="6504028E" w14:textId="77777777" w:rsidR="00654C80" w:rsidRDefault="00A25F3B" w:rsidP="00654C80">
            <w:pPr>
              <w:rPr>
                <w:rtl/>
              </w:rPr>
            </w:pPr>
            <w:r>
              <w:rPr>
                <w:rFonts w:cs="David" w:hint="cs"/>
                <w:color w:val="000000"/>
                <w:rtl/>
              </w:rPr>
              <w:t>‏‏ ‏</w:t>
            </w:r>
          </w:p>
          <w:p w14:paraId="65E2E10B" w14:textId="77777777" w:rsidR="00654C80" w:rsidRDefault="00A25F3B" w:rsidP="00654C80">
            <w:pPr>
              <w:rPr>
                <w:rtl/>
              </w:rPr>
            </w:pPr>
          </w:p>
          <w:p w14:paraId="4BE04C92" w14:textId="77777777" w:rsidR="00654C80" w:rsidRDefault="00A25F3B" w:rsidP="00654C80">
            <w:pPr>
              <w:rPr>
                <w:rtl/>
              </w:rPr>
            </w:pPr>
            <w:r>
              <w:rPr>
                <w:rFonts w:cs="David" w:hint="cs"/>
                <w:color w:val="000000"/>
                <w:rtl/>
              </w:rPr>
              <w:t>‏‏להלן תיאור הבקשה‏‏:‏</w:t>
            </w:r>
          </w:p>
          <w:p w14:paraId="76E65441" w14:textId="77777777" w:rsidR="00654C80" w:rsidRDefault="00A25F3B" w:rsidP="00654C80">
            <w:pPr>
              <w:rPr>
                <w:rtl/>
              </w:rPr>
            </w:pPr>
          </w:p>
          <w:p w14:paraId="7D3B2BEF" w14:textId="77777777" w:rsidR="00654C80" w:rsidRDefault="00A25F3B" w:rsidP="00654C80">
            <w:pPr>
              <w:rPr>
                <w:rtl/>
              </w:rPr>
            </w:pPr>
            <w:r>
              <w:rPr>
                <w:rFonts w:cs="David" w:hint="cs"/>
                <w:color w:val="000000"/>
                <w:rtl/>
              </w:rPr>
              <w:t>‏‏קומת ‏‏חניה תחתונה ‏‏מפלס ‏‏7.68-‏‏:‏‏ מוצע ‏‏חניון תת קרקעי הכולל מחסנים, מעלית וחדר מדרגות משותף. ‏</w:t>
            </w:r>
          </w:p>
          <w:p w14:paraId="6211666F" w14:textId="77777777" w:rsidR="00654C80" w:rsidRDefault="00A25F3B" w:rsidP="00654C80">
            <w:pPr>
              <w:rPr>
                <w:rtl/>
              </w:rPr>
            </w:pPr>
          </w:p>
          <w:p w14:paraId="50939ED8" w14:textId="77777777" w:rsidR="00654C80" w:rsidRDefault="00A25F3B" w:rsidP="00654C80">
            <w:pPr>
              <w:rPr>
                <w:rtl/>
              </w:rPr>
            </w:pPr>
            <w:r>
              <w:rPr>
                <w:rFonts w:cs="David" w:hint="cs"/>
                <w:color w:val="000000"/>
                <w:rtl/>
              </w:rPr>
              <w:t>‏‏קומת ‏‏חניה עליונה ‏‏מפלס ‏‏4.80-‏‏:‏‏ מוצע ‏‏חניון תת קרקעי הכולל מחסנים, מעלית וחדר מדרגות משותף. ‏</w:t>
            </w:r>
          </w:p>
          <w:p w14:paraId="4A419B3C" w14:textId="77777777" w:rsidR="00654C80" w:rsidRDefault="00A25F3B" w:rsidP="00654C80">
            <w:pPr>
              <w:rPr>
                <w:rtl/>
              </w:rPr>
            </w:pPr>
          </w:p>
          <w:p w14:paraId="51ED33AC" w14:textId="77777777" w:rsidR="00654C80" w:rsidRDefault="00A25F3B" w:rsidP="00654C80">
            <w:pPr>
              <w:rPr>
                <w:rtl/>
              </w:rPr>
            </w:pPr>
            <w:r>
              <w:rPr>
                <w:rFonts w:cs="David" w:hint="cs"/>
                <w:color w:val="000000"/>
                <w:rtl/>
              </w:rPr>
              <w:t>‏‏קומ‏‏ת קרקע מפלס 0.00+‏‏:‏‏ ‏‏ ‏‏מוצע‏‏ת קומה חדשה הכוללת פיתוח שטח, לובי כניסה לבנין, 3 יח''ד ובכללן ממ''ד, מעלית וחדר מדרגות משותף, ‏‏בהתאם לתמ"א 38 ותכנית 1003‏‏8. ‏</w:t>
            </w:r>
          </w:p>
          <w:p w14:paraId="13E43663" w14:textId="77777777" w:rsidR="00654C80" w:rsidRDefault="00A25F3B" w:rsidP="00654C80">
            <w:pPr>
              <w:rPr>
                <w:rtl/>
              </w:rPr>
            </w:pPr>
          </w:p>
          <w:p w14:paraId="350732D5" w14:textId="77777777" w:rsidR="00654C80" w:rsidRDefault="00A25F3B" w:rsidP="00654C80">
            <w:pPr>
              <w:rPr>
                <w:rtl/>
              </w:rPr>
            </w:pPr>
            <w:r>
              <w:rPr>
                <w:rFonts w:cs="David" w:hint="cs"/>
                <w:color w:val="000000"/>
                <w:rtl/>
              </w:rPr>
              <w:t xml:space="preserve">‏‏קומה ‏‏א' מפלס 3.50+‏‏: ‏‏ מוצע‏‏ת קומה חדשה הכוללת 3 יח''ד ובכללן ממ''ד ומרפסות זיז, מעלית וחדר מדרגות משותף, ‏‏בהתאם לתמ"א 38 </w:t>
            </w:r>
            <w:r>
              <w:rPr>
                <w:rFonts w:cs="David" w:hint="cs"/>
                <w:color w:val="000000"/>
                <w:rtl/>
              </w:rPr>
              <w:t>ותכנית 1003‏‏8.‏‏ ‏</w:t>
            </w:r>
          </w:p>
          <w:p w14:paraId="7035D810" w14:textId="77777777" w:rsidR="00654C80" w:rsidRDefault="00A25F3B" w:rsidP="00654C80">
            <w:pPr>
              <w:rPr>
                <w:rtl/>
              </w:rPr>
            </w:pPr>
          </w:p>
          <w:p w14:paraId="5CAED0FA" w14:textId="77777777" w:rsidR="00654C80" w:rsidRDefault="00A25F3B" w:rsidP="00654C80">
            <w:pPr>
              <w:rPr>
                <w:rtl/>
              </w:rPr>
            </w:pPr>
            <w:r>
              <w:rPr>
                <w:rFonts w:cs="David" w:hint="cs"/>
                <w:color w:val="000000"/>
                <w:rtl/>
              </w:rPr>
              <w:t>‏‏קומה ‏‏ב' מפלס 7.00+‏‏: ‏‏ מוצע‏‏ת קומה חדשה הכוללת 3 יח''ד ובכללן ממ''ד ומרפסות זיז, מעלית וחדר מדרגות משותף, ‏‏בהתאם לתמ"א 38 ותכנית 1003‏‏8.‏‏ ‏</w:t>
            </w:r>
          </w:p>
          <w:p w14:paraId="3993E7B4" w14:textId="77777777" w:rsidR="00654C80" w:rsidRDefault="00A25F3B" w:rsidP="00654C80">
            <w:pPr>
              <w:rPr>
                <w:rtl/>
              </w:rPr>
            </w:pPr>
          </w:p>
          <w:p w14:paraId="7A2CB8E8" w14:textId="77777777" w:rsidR="00654C80" w:rsidRDefault="00A25F3B" w:rsidP="00654C80">
            <w:pPr>
              <w:rPr>
                <w:rtl/>
              </w:rPr>
            </w:pPr>
            <w:r>
              <w:rPr>
                <w:rFonts w:cs="David" w:hint="cs"/>
                <w:color w:val="000000"/>
                <w:rtl/>
              </w:rPr>
              <w:t>‏‏קומה ‏‏ג' מפלס 10.50+‏‏: ‏‏ מוצע‏‏ת קומה חדשה הכוללת 3 יח''ד ובכללן ממ''ד ומרפסות זיז, מעלית וחדר מדרגות משותף, ‏‏בהתאם לתמ"א 38 ותכנית 1003‏‏8.‏‏ ‏</w:t>
            </w:r>
          </w:p>
          <w:p w14:paraId="20BE984A" w14:textId="77777777" w:rsidR="00654C80" w:rsidRDefault="00A25F3B" w:rsidP="00654C80">
            <w:pPr>
              <w:rPr>
                <w:rtl/>
              </w:rPr>
            </w:pPr>
          </w:p>
          <w:p w14:paraId="4AE51A09" w14:textId="77777777" w:rsidR="00654C80" w:rsidRDefault="00A25F3B" w:rsidP="00654C80">
            <w:pPr>
              <w:rPr>
                <w:rtl/>
              </w:rPr>
            </w:pPr>
            <w:r>
              <w:rPr>
                <w:rFonts w:cs="David" w:hint="cs"/>
                <w:color w:val="000000"/>
                <w:rtl/>
              </w:rPr>
              <w:t>‏‏קומה ‏‏ד' מפלס 14.00+‏‏: ‏‏ מוצע‏‏ת קומה חדשה הכוללת 3 יח''ד ובכללן ממ''ד ומרפסות זיז, איזור שרות עבור ארון טכני, מעלית וחדר מדרגות משותף, ‏‏בהתאם לתמ"א 38 ותכנית 1003‏‏8.‏‏ ‏</w:t>
            </w:r>
          </w:p>
          <w:p w14:paraId="5224AC3A" w14:textId="77777777" w:rsidR="00654C80" w:rsidRDefault="00A25F3B" w:rsidP="00654C80">
            <w:pPr>
              <w:rPr>
                <w:rtl/>
              </w:rPr>
            </w:pPr>
          </w:p>
          <w:p w14:paraId="63F0088E" w14:textId="77777777" w:rsidR="00654C80" w:rsidRDefault="00A25F3B" w:rsidP="00654C80">
            <w:pPr>
              <w:rPr>
                <w:rtl/>
              </w:rPr>
            </w:pPr>
            <w:r>
              <w:rPr>
                <w:rFonts w:cs="David" w:hint="cs"/>
                <w:color w:val="000000"/>
                <w:rtl/>
              </w:rPr>
              <w:t>‏‏קומה ‏‏ה' מפלס 17.48+‏‏: ‏‏מוצע‏‏ת קומה חדשה הכוללת 2 יח''ד ובכללן ממ''ד, מרפסת גג מעלית וחדר מדרגות משותף, ‏‏בהתאם לתמ"א 38 ותכנית 1003‏‏8.‏‏ ‏</w:t>
            </w:r>
          </w:p>
          <w:p w14:paraId="0A85277A" w14:textId="77777777" w:rsidR="00654C80" w:rsidRDefault="00A25F3B" w:rsidP="00654C80">
            <w:pPr>
              <w:rPr>
                <w:rtl/>
              </w:rPr>
            </w:pPr>
          </w:p>
          <w:p w14:paraId="31481869" w14:textId="77777777" w:rsidR="00654C80" w:rsidRDefault="00A25F3B" w:rsidP="00654C80">
            <w:pPr>
              <w:rPr>
                <w:rtl/>
              </w:rPr>
            </w:pPr>
            <w:r>
              <w:rPr>
                <w:rFonts w:cs="David" w:hint="cs"/>
                <w:color w:val="000000"/>
                <w:rtl/>
              </w:rPr>
              <w:t>‏‏קומ‏‏ת הגג מפלס 20.98+‏‏: ‏‏ ‏‏מוצע הגבהת חדר מדרגות משותף ליציאה לגג טכני ולמרפסת גג משותפת.‏</w:t>
            </w:r>
          </w:p>
          <w:p w14:paraId="35DD4A9D" w14:textId="77777777" w:rsidR="00654C80" w:rsidRDefault="00A25F3B" w:rsidP="00654C80">
            <w:pPr>
              <w:rPr>
                <w:rtl/>
              </w:rPr>
            </w:pPr>
          </w:p>
          <w:p w14:paraId="0584340B" w14:textId="77777777" w:rsidR="00654C80" w:rsidRDefault="00A25F3B" w:rsidP="00654C80">
            <w:pPr>
              <w:rPr>
                <w:rtl/>
              </w:rPr>
            </w:pPr>
            <w:r>
              <w:rPr>
                <w:rFonts w:cs="David" w:hint="cs"/>
                <w:color w:val="000000"/>
                <w:rtl/>
              </w:rPr>
              <w:t xml:space="preserve">‏‏היתר מקורי </w:t>
            </w:r>
            <w:r>
              <w:rPr>
                <w:rFonts w:cs="David" w:hint="cs"/>
                <w:color w:val="000000"/>
                <w:rtl/>
              </w:rPr>
              <w:t>להקמת הבניין 1956/0276, הבניין נבנה משנת 1956. ‏</w:t>
            </w:r>
          </w:p>
          <w:p w14:paraId="3BCD36A7" w14:textId="77777777" w:rsidR="00654C80" w:rsidRDefault="00A25F3B" w:rsidP="00654C80">
            <w:pPr>
              <w:rPr>
                <w:rtl/>
              </w:rPr>
            </w:pPr>
          </w:p>
          <w:p w14:paraId="4AB68866" w14:textId="77777777" w:rsidR="00654C80" w:rsidRDefault="00A25F3B" w:rsidP="00654C80">
            <w:pPr>
              <w:rPr>
                <w:rtl/>
              </w:rPr>
            </w:pPr>
            <w:r>
              <w:rPr>
                <w:rFonts w:cs="David" w:hint="cs"/>
                <w:color w:val="000000"/>
                <w:rtl/>
              </w:rPr>
              <w:t>‏‏לא נמצאו היתרים נוספים בתחום החלקה.‏</w:t>
            </w:r>
          </w:p>
          <w:p w14:paraId="579B81D4" w14:textId="77777777" w:rsidR="00654C80" w:rsidRDefault="00A25F3B" w:rsidP="00654C80">
            <w:pPr>
              <w:rPr>
                <w:rtl/>
              </w:rPr>
            </w:pPr>
          </w:p>
          <w:p w14:paraId="03D07484" w14:textId="77777777" w:rsidR="00654C80" w:rsidRDefault="00A25F3B" w:rsidP="00654C80">
            <w:pPr>
              <w:rPr>
                <w:rtl/>
              </w:rPr>
            </w:pPr>
            <w:r>
              <w:rPr>
                <w:rFonts w:cs="David" w:hint="cs"/>
                <w:color w:val="000000"/>
                <w:rtl/>
              </w:rPr>
              <w:t>‏ ‏</w:t>
            </w:r>
          </w:p>
          <w:p w14:paraId="6F129EE7" w14:textId="77777777" w:rsidR="00654C80" w:rsidRDefault="00A25F3B" w:rsidP="00654C80">
            <w:pPr>
              <w:rPr>
                <w:rtl/>
              </w:rPr>
            </w:pPr>
          </w:p>
          <w:p w14:paraId="3866F18A" w14:textId="77777777" w:rsidR="00654C80" w:rsidRDefault="00A25F3B" w:rsidP="00654C80">
            <w:pPr>
              <w:rPr>
                <w:rtl/>
              </w:rPr>
            </w:pPr>
            <w:r>
              <w:rPr>
                <w:rFonts w:cs="David" w:hint="cs"/>
                <w:color w:val="000000"/>
                <w:rtl/>
              </w:rPr>
              <w:t>‏‏רקע סטטוטורי:‏</w:t>
            </w:r>
          </w:p>
          <w:p w14:paraId="604D0B14" w14:textId="77777777" w:rsidR="00654C80" w:rsidRDefault="00A25F3B" w:rsidP="00654C80">
            <w:pPr>
              <w:rPr>
                <w:rtl/>
              </w:rPr>
            </w:pPr>
          </w:p>
          <w:p w14:paraId="06AEF734" w14:textId="77777777" w:rsidR="00654C80" w:rsidRDefault="00A25F3B" w:rsidP="00654C80">
            <w:pPr>
              <w:rPr>
                <w:rtl/>
              </w:rPr>
            </w:pPr>
            <w:r>
              <w:rPr>
                <w:rFonts w:cs="David" w:hint="cs"/>
                <w:color w:val="000000"/>
                <w:rtl/>
              </w:rPr>
              <w:t>‏לפי תכנית 9988, אזור מגורים ב' עד 5 קומות, 2.5 מ' נסיגה בקומה אחרונה מהחזית הקדמית, 161.75% בניה, תכסית עד 37%. המבנה אינו מסומן לשימור. קווי הבניין 6 מ' כלפי החזית הקדמית, 5 מ' כלפי החזית האחורית ו-4 מ' צידי.‏</w:t>
            </w:r>
          </w:p>
          <w:p w14:paraId="014E3FD0" w14:textId="77777777" w:rsidR="00654C80" w:rsidRDefault="00A25F3B" w:rsidP="00654C80">
            <w:pPr>
              <w:rPr>
                <w:rtl/>
              </w:rPr>
            </w:pPr>
          </w:p>
          <w:p w14:paraId="31F2D1B3" w14:textId="77777777" w:rsidR="00654C80" w:rsidRDefault="00A25F3B" w:rsidP="00654C80">
            <w:pPr>
              <w:rPr>
                <w:rtl/>
              </w:rPr>
            </w:pPr>
            <w:r>
              <w:rPr>
                <w:rFonts w:cs="David" w:hint="cs"/>
                <w:color w:val="000000"/>
                <w:rtl/>
              </w:rPr>
              <w:t>‏היתרי בנייה: היתר בנייה מס' 1956/0276 משנת 1956 ניתן עבור הקמת בניין חדש בן 3 קומות מעל קומת מרתף, סה"כ 9 יח"ד.‏</w:t>
            </w:r>
          </w:p>
          <w:p w14:paraId="4B639047" w14:textId="77777777" w:rsidR="00654C80" w:rsidRDefault="00A25F3B" w:rsidP="00654C80">
            <w:pPr>
              <w:rPr>
                <w:rtl/>
              </w:rPr>
            </w:pPr>
          </w:p>
          <w:p w14:paraId="45A2C760" w14:textId="77777777" w:rsidR="00654C80" w:rsidRDefault="00A25F3B" w:rsidP="00654C80">
            <w:pPr>
              <w:rPr>
                <w:rtl/>
              </w:rPr>
            </w:pPr>
            <w:r>
              <w:rPr>
                <w:rFonts w:cs="David" w:hint="cs"/>
                <w:color w:val="000000"/>
                <w:rtl/>
              </w:rPr>
              <w:t>‏מדיניות תכנונית‏ ‏: בהתאם לתכנית רחביה.‏</w:t>
            </w:r>
          </w:p>
          <w:p w14:paraId="10C78C4A" w14:textId="77777777" w:rsidR="00654C80" w:rsidRDefault="00A25F3B" w:rsidP="00654C80">
            <w:pPr>
              <w:rPr>
                <w:rtl/>
              </w:rPr>
            </w:pPr>
          </w:p>
          <w:p w14:paraId="525DA143" w14:textId="77777777" w:rsidR="00654C80" w:rsidRDefault="00A25F3B" w:rsidP="00654C80">
            <w:pPr>
              <w:rPr>
                <w:rtl/>
              </w:rPr>
            </w:pPr>
            <w:r>
              <w:rPr>
                <w:rFonts w:cs="David" w:hint="cs"/>
                <w:color w:val="000000"/>
                <w:rtl/>
              </w:rPr>
              <w:t>‏תקן חנייה לפי 5166ב‏ ‏': תקן חניה גבוה.‏</w:t>
            </w:r>
          </w:p>
          <w:p w14:paraId="6D0071E3" w14:textId="77777777" w:rsidR="00654C80" w:rsidRDefault="00A25F3B" w:rsidP="00654C80">
            <w:pPr>
              <w:rPr>
                <w:rtl/>
              </w:rPr>
            </w:pPr>
          </w:p>
          <w:p w14:paraId="451DF68B" w14:textId="77777777" w:rsidR="00654C80" w:rsidRDefault="00A25F3B" w:rsidP="00654C80">
            <w:pPr>
              <w:rPr>
                <w:rtl/>
              </w:rPr>
            </w:pPr>
            <w:r>
              <w:rPr>
                <w:rFonts w:cs="David" w:hint="cs"/>
                <w:color w:val="000000"/>
                <w:rtl/>
              </w:rPr>
              <w:t>‏‏הבקשה מוצעת במסגרת תמ"א 38 ותכנית 10038 לצורך חיזוק הבניין מפני רעידת אדמה.‏</w:t>
            </w:r>
          </w:p>
          <w:p w14:paraId="29880DAF" w14:textId="77777777" w:rsidR="00654C80" w:rsidRDefault="00A25F3B" w:rsidP="00654C80">
            <w:pPr>
              <w:rPr>
                <w:rtl/>
              </w:rPr>
            </w:pPr>
          </w:p>
          <w:p w14:paraId="6381CE96" w14:textId="77777777" w:rsidR="00654C80" w:rsidRDefault="00A25F3B" w:rsidP="00654C80">
            <w:pPr>
              <w:rPr>
                <w:rtl/>
              </w:rPr>
            </w:pPr>
            <w:r>
              <w:rPr>
                <w:rFonts w:cs="David" w:hint="cs"/>
                <w:color w:val="000000"/>
                <w:rtl/>
              </w:rPr>
              <w:t>‏‏התקבלה חו"ד מאת אד' שלום כהן בשם מהנדס העיר:‏</w:t>
            </w:r>
          </w:p>
          <w:p w14:paraId="05DF2C6F" w14:textId="77777777" w:rsidR="00654C80" w:rsidRDefault="00A25F3B" w:rsidP="00654C80">
            <w:pPr>
              <w:rPr>
                <w:rtl/>
              </w:rPr>
            </w:pPr>
          </w:p>
          <w:p w14:paraId="5DB84CEE" w14:textId="77777777" w:rsidR="00654C80" w:rsidRDefault="00A25F3B" w:rsidP="00654C80">
            <w:pPr>
              <w:rPr>
                <w:rtl/>
              </w:rPr>
            </w:pPr>
            <w:r>
              <w:rPr>
                <w:rFonts w:cs="David" w:hint="cs"/>
                <w:color w:val="000000"/>
                <w:rtl/>
              </w:rPr>
              <w:t>‏‏ ‏</w:t>
            </w:r>
          </w:p>
        </w:tc>
      </w:tr>
    </w:tbl>
    <w:p w14:paraId="09033CF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12CE678" w14:textId="77777777" w:rsidTr="00015A82">
        <w:tc>
          <w:tcPr>
            <w:tcW w:w="1893" w:type="dxa"/>
            <w:tcBorders>
              <w:top w:val="single" w:sz="4" w:space="0" w:color="auto"/>
              <w:left w:val="single" w:sz="4" w:space="0" w:color="auto"/>
              <w:bottom w:val="single" w:sz="4" w:space="0" w:color="auto"/>
              <w:right w:val="single" w:sz="4" w:space="0" w:color="auto"/>
            </w:tcBorders>
          </w:tcPr>
          <w:p w14:paraId="5C459F6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601FA1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4E35B28" w14:textId="77777777" w:rsidR="00BF1333" w:rsidRDefault="00BF1333">
            <w:pPr>
              <w:jc w:val="center"/>
              <w:rPr>
                <w:rFonts w:ascii="Arial" w:hAnsi="Arial" w:cs="David"/>
                <w:b/>
                <w:bCs/>
              </w:rPr>
            </w:pPr>
          </w:p>
        </w:tc>
      </w:tr>
      <w:tr w:rsidR="00BF1333" w14:paraId="50DCFA7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2927ABD" w14:textId="77777777" w:rsidR="00BF1333" w:rsidRDefault="00BF1333">
            <w:pPr>
              <w:rPr>
                <w:bCs/>
              </w:rPr>
            </w:pPr>
            <w:r>
              <w:rPr>
                <w:rFonts w:cs="Arial" w:hint="cs"/>
                <w:rtl/>
              </w:rPr>
              <w:t xml:space="preserve">הכנת המלצה </w:t>
            </w:r>
            <w:r>
              <w:rPr>
                <w:rFonts w:cs="Arial" w:hint="cs"/>
                <w:rtl/>
              </w:rPr>
              <w:lastRenderedPageBreak/>
              <w:t>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187B62C7" w14:textId="77777777" w:rsidR="00BF1333" w:rsidRDefault="00BF1333">
            <w:pPr>
              <w:jc w:val="both"/>
            </w:pPr>
            <w:r>
              <w:rPr>
                <w:rFonts w:cs="Arial" w:hint="cs"/>
                <w:rtl/>
              </w:rPr>
              <w:lastRenderedPageBreak/>
              <w:t>05/02/2025</w:t>
            </w:r>
          </w:p>
        </w:tc>
        <w:tc>
          <w:tcPr>
            <w:tcW w:w="5669" w:type="dxa"/>
          </w:tcPr>
          <w:p w14:paraId="50893606" w14:textId="77777777" w:rsidR="00654C80" w:rsidRDefault="00A25F3B" w:rsidP="00654C80">
            <w:pPr>
              <w:rPr>
                <w:rtl/>
              </w:rPr>
            </w:pPr>
          </w:p>
          <w:p w14:paraId="3AEA53D4" w14:textId="77777777" w:rsidR="00654C80" w:rsidRDefault="00A25F3B" w:rsidP="00654C80">
            <w:pPr>
              <w:rPr>
                <w:rtl/>
              </w:rPr>
            </w:pPr>
            <w:r>
              <w:rPr>
                <w:rFonts w:cs="David" w:hint="cs"/>
                <w:color w:val="000000"/>
                <w:rtl/>
              </w:rPr>
              <w:lastRenderedPageBreak/>
              <w:t>‏‎ ‎</w:t>
            </w:r>
          </w:p>
          <w:p w14:paraId="4A9EC914" w14:textId="77777777" w:rsidR="00654C80" w:rsidRDefault="00A25F3B" w:rsidP="00654C80">
            <w:pPr>
              <w:rPr>
                <w:rtl/>
              </w:rPr>
            </w:pPr>
          </w:p>
          <w:p w14:paraId="4894CEAB" w14:textId="77777777" w:rsidR="00654C80" w:rsidRDefault="00A25F3B" w:rsidP="00654C80">
            <w:pPr>
              <w:rPr>
                <w:rtl/>
              </w:rPr>
            </w:pPr>
            <w:r>
              <w:rPr>
                <w:rFonts w:cs="David" w:hint="cs"/>
                <w:color w:val="000000"/>
                <w:rtl/>
              </w:rPr>
              <w:t>‏‏חו"ד הסדרי תנועה‏‏: ‏‏אין התנגדות לתכנית‏‎.‎</w:t>
            </w:r>
          </w:p>
          <w:p w14:paraId="0FC95E20" w14:textId="77777777" w:rsidR="00654C80" w:rsidRDefault="00A25F3B" w:rsidP="00654C80">
            <w:pPr>
              <w:rPr>
                <w:rtl/>
              </w:rPr>
            </w:pPr>
          </w:p>
          <w:p w14:paraId="3B2CA999" w14:textId="77777777" w:rsidR="00654C80" w:rsidRDefault="00A25F3B" w:rsidP="00654C80">
            <w:pPr>
              <w:rPr>
                <w:rtl/>
              </w:rPr>
            </w:pPr>
            <w:r>
              <w:rPr>
                <w:rFonts w:cs="David" w:hint="cs"/>
                <w:color w:val="000000"/>
                <w:rtl/>
              </w:rPr>
              <w:t>‏‏תכנית תנועה מצורפת בעמוד 2 ותואמת לאישור שניתן בשלב תכנון עיר, מצורף‏‎.‎</w:t>
            </w:r>
          </w:p>
          <w:p w14:paraId="3B73205C" w14:textId="77777777" w:rsidR="00654C80" w:rsidRDefault="00A25F3B" w:rsidP="00654C80">
            <w:pPr>
              <w:rPr>
                <w:rtl/>
              </w:rPr>
            </w:pPr>
            <w:r>
              <w:rPr>
                <w:rFonts w:cs="David" w:hint="cs"/>
                <w:color w:val="000000"/>
                <w:rtl/>
              </w:rPr>
              <w:t>‏‏מוצע 17 יח"ד במסגרת תמא 38-2‏</w:t>
            </w:r>
          </w:p>
          <w:p w14:paraId="4AAD31BA" w14:textId="77777777" w:rsidR="00654C80" w:rsidRDefault="00A25F3B" w:rsidP="00654C80">
            <w:pPr>
              <w:rPr>
                <w:rtl/>
              </w:rPr>
            </w:pPr>
            <w:r>
              <w:rPr>
                <w:rFonts w:cs="David" w:hint="cs"/>
                <w:color w:val="000000"/>
                <w:rtl/>
              </w:rPr>
              <w:t>‏‏נדרש ע"פ תקן 18 מק"ח‏</w:t>
            </w:r>
          </w:p>
          <w:p w14:paraId="71599145" w14:textId="77777777" w:rsidR="00654C80" w:rsidRDefault="00A25F3B" w:rsidP="00654C80">
            <w:pPr>
              <w:rPr>
                <w:rtl/>
              </w:rPr>
            </w:pPr>
            <w:r>
              <w:rPr>
                <w:rFonts w:cs="David" w:hint="cs"/>
                <w:color w:val="000000"/>
                <w:rtl/>
              </w:rPr>
              <w:t>‏‏מוצע 11 מ"ח בתחום החלקה‏</w:t>
            </w:r>
          </w:p>
          <w:p w14:paraId="14270911" w14:textId="77777777" w:rsidR="00654C80" w:rsidRDefault="00A25F3B" w:rsidP="00654C80">
            <w:pPr>
              <w:rPr>
                <w:rtl/>
              </w:rPr>
            </w:pPr>
            <w:r>
              <w:rPr>
                <w:rFonts w:cs="David" w:hint="cs"/>
                <w:color w:val="000000"/>
                <w:rtl/>
              </w:rPr>
              <w:t>‏‏חסר 7 מ"ח‏‎.‎</w:t>
            </w:r>
          </w:p>
          <w:p w14:paraId="38939489" w14:textId="77777777" w:rsidR="00654C80" w:rsidRDefault="00A25F3B" w:rsidP="00654C80">
            <w:pPr>
              <w:rPr>
                <w:rtl/>
              </w:rPr>
            </w:pPr>
            <w:r>
              <w:rPr>
                <w:rFonts w:cs="David" w:hint="cs"/>
                <w:color w:val="000000"/>
                <w:rtl/>
              </w:rPr>
              <w:t xml:space="preserve">‏‏קיים קרן חנייה </w:t>
            </w:r>
            <w:r>
              <w:rPr>
                <w:rFonts w:cs="David" w:hint="cs"/>
                <w:color w:val="000000"/>
                <w:rtl/>
              </w:rPr>
              <w:t>באיזור‏‎:‎‏ ‏‏חניון הנשיא, משכנות התיאטרון‏</w:t>
            </w:r>
          </w:p>
          <w:p w14:paraId="10B630ED" w14:textId="77777777" w:rsidR="00654C80" w:rsidRDefault="00A25F3B" w:rsidP="00654C80">
            <w:pPr>
              <w:rPr>
                <w:rtl/>
              </w:rPr>
            </w:pPr>
          </w:p>
          <w:p w14:paraId="387FAFD1" w14:textId="77777777" w:rsidR="00654C80" w:rsidRDefault="00A25F3B" w:rsidP="00654C80">
            <w:pPr>
              <w:rPr>
                <w:rtl/>
              </w:rPr>
            </w:pPr>
            <w:r>
              <w:rPr>
                <w:rFonts w:cs="David" w:hint="cs"/>
                <w:color w:val="000000"/>
                <w:rtl/>
              </w:rPr>
              <w:t>‏‏להכרעת הוועדה לעניין זה‏</w:t>
            </w:r>
          </w:p>
          <w:p w14:paraId="1588B5DA" w14:textId="77777777" w:rsidR="00654C80" w:rsidRDefault="00A25F3B" w:rsidP="00654C80">
            <w:pPr>
              <w:rPr>
                <w:rtl/>
              </w:rPr>
            </w:pPr>
          </w:p>
          <w:p w14:paraId="38B52644" w14:textId="77777777" w:rsidR="00654C80" w:rsidRDefault="00A25F3B" w:rsidP="00654C80">
            <w:pPr>
              <w:rPr>
                <w:rtl/>
              </w:rPr>
            </w:pPr>
            <w:r>
              <w:rPr>
                <w:rFonts w:cs="David" w:hint="cs"/>
                <w:color w:val="000000"/>
                <w:rtl/>
              </w:rPr>
              <w:t>‏‏המלצת תכנון עיר לנושא חניה:‏‎ ‎</w:t>
            </w:r>
          </w:p>
          <w:p w14:paraId="1889CFC7" w14:textId="77777777" w:rsidR="00654C80" w:rsidRDefault="00A25F3B" w:rsidP="00654C80">
            <w:pPr>
              <w:rPr>
                <w:rtl/>
              </w:rPr>
            </w:pPr>
          </w:p>
          <w:p w14:paraId="79F4CD4C" w14:textId="77777777" w:rsidR="00654C80" w:rsidRDefault="00A25F3B" w:rsidP="00654C80">
            <w:pPr>
              <w:rPr>
                <w:rtl/>
              </w:rPr>
            </w:pPr>
            <w:r>
              <w:rPr>
                <w:rFonts w:cs="David" w:hint="cs"/>
                <w:color w:val="000000"/>
                <w:rtl/>
              </w:rPr>
              <w:t>‏מוצע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3F74CBCE" w14:textId="77777777" w:rsidR="00654C80" w:rsidRDefault="00A25F3B" w:rsidP="00654C80">
            <w:pPr>
              <w:rPr>
                <w:rtl/>
              </w:rPr>
            </w:pPr>
          </w:p>
          <w:p w14:paraId="7EBB6696" w14:textId="77777777" w:rsidR="00654C80" w:rsidRDefault="00A25F3B" w:rsidP="00654C80">
            <w:pPr>
              <w:rPr>
                <w:rtl/>
              </w:rPr>
            </w:pPr>
            <w:r>
              <w:rPr>
                <w:rFonts w:cs="David" w:hint="cs"/>
                <w:color w:val="000000"/>
                <w:rtl/>
              </w:rPr>
              <w:t>‏לא מוצע פתרון מלא עפ"י התקן, זאת כאשר קיים מחסור של 7 מ"ח‏ ‏. ‏ ‏מאחר ומדובר בפרויקט של הריסה ובנייה מחדש לא יתאפשר מתן פטור או תשלום לקרן חנייה. יש להציע פתרון חנייה מלא תת קרקעי עפ"י התקן בתיאום עם תושי"ה בתחום החלקה ‏ ‏בלבד.‏</w:t>
            </w:r>
          </w:p>
          <w:p w14:paraId="765B9701" w14:textId="77777777" w:rsidR="00654C80" w:rsidRDefault="00A25F3B" w:rsidP="00654C80">
            <w:pPr>
              <w:rPr>
                <w:rtl/>
              </w:rPr>
            </w:pPr>
          </w:p>
          <w:p w14:paraId="32BCEDC9" w14:textId="77777777" w:rsidR="00654C80" w:rsidRDefault="00A25F3B" w:rsidP="00654C80">
            <w:pPr>
              <w:rPr>
                <w:rtl/>
              </w:rPr>
            </w:pPr>
            <w:r>
              <w:rPr>
                <w:rFonts w:cs="David" w:hint="cs"/>
                <w:color w:val="000000"/>
                <w:rtl/>
              </w:rPr>
              <w:t>‏‏ ‏‏חו"ד מחלקת דרכים‏‏: ‏‏משוחרר לדיון בועדה בלבד‏‎.‎</w:t>
            </w:r>
          </w:p>
          <w:p w14:paraId="14FB0B91" w14:textId="77777777" w:rsidR="00654C80" w:rsidRDefault="00A25F3B" w:rsidP="00654C80">
            <w:pPr>
              <w:rPr>
                <w:rtl/>
              </w:rPr>
            </w:pPr>
          </w:p>
          <w:p w14:paraId="7DF78174" w14:textId="77777777" w:rsidR="00654C80" w:rsidRDefault="00A25F3B" w:rsidP="00654C80">
            <w:pPr>
              <w:rPr>
                <w:rtl/>
              </w:rPr>
            </w:pPr>
            <w:r>
              <w:rPr>
                <w:rFonts w:cs="David" w:hint="cs"/>
                <w:color w:val="000000"/>
                <w:rtl/>
              </w:rPr>
              <w:t>‏‏חו"ד מחלקת תברואה‏‏: לאשר את הבקשה ‏‏יש לתכנן 2 פחים בנפח 1000 ליטר‏‏.‏</w:t>
            </w:r>
          </w:p>
          <w:p w14:paraId="1B2E3FCC" w14:textId="77777777" w:rsidR="00654C80" w:rsidRDefault="00A25F3B" w:rsidP="00654C80">
            <w:pPr>
              <w:rPr>
                <w:rtl/>
              </w:rPr>
            </w:pPr>
          </w:p>
          <w:p w14:paraId="585223F0" w14:textId="77777777" w:rsidR="00654C80" w:rsidRDefault="00A25F3B" w:rsidP="00654C80">
            <w:pPr>
              <w:rPr>
                <w:rtl/>
              </w:rPr>
            </w:pPr>
            <w:r>
              <w:rPr>
                <w:rFonts w:cs="David" w:hint="cs"/>
                <w:color w:val="000000"/>
                <w:rtl/>
              </w:rPr>
              <w:t>‏‏חו"ד מחלקת שפ"ע‏‏: לאשר את הבקשה.‏</w:t>
            </w:r>
          </w:p>
          <w:p w14:paraId="62399C2E" w14:textId="77777777" w:rsidR="00654C80" w:rsidRDefault="00A25F3B" w:rsidP="00654C80">
            <w:pPr>
              <w:rPr>
                <w:rtl/>
              </w:rPr>
            </w:pPr>
          </w:p>
          <w:p w14:paraId="5729836D" w14:textId="77777777" w:rsidR="00654C80" w:rsidRDefault="00A25F3B" w:rsidP="00654C80">
            <w:pPr>
              <w:rPr>
                <w:rtl/>
              </w:rPr>
            </w:pPr>
            <w:r>
              <w:rPr>
                <w:rFonts w:cs="David" w:hint="cs"/>
                <w:color w:val="000000"/>
                <w:rtl/>
              </w:rPr>
              <w:t>‏‏חו"ד מחלקת איכות הסביבה‏‏: לאשר את הבקשה‏</w:t>
            </w:r>
          </w:p>
          <w:p w14:paraId="6EA3C9F5" w14:textId="77777777" w:rsidR="00654C80" w:rsidRDefault="00A25F3B" w:rsidP="00654C80">
            <w:pPr>
              <w:rPr>
                <w:rtl/>
              </w:rPr>
            </w:pPr>
          </w:p>
          <w:p w14:paraId="1C87A249"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1A697BC0" w14:textId="77777777" w:rsidR="00654C80" w:rsidRDefault="00A25F3B" w:rsidP="00654C80">
            <w:pPr>
              <w:rPr>
                <w:rtl/>
              </w:rPr>
            </w:pPr>
          </w:p>
          <w:p w14:paraId="5BBD3530" w14:textId="77777777" w:rsidR="00654C80" w:rsidRDefault="00A25F3B" w:rsidP="00654C80">
            <w:pPr>
              <w:rPr>
                <w:rtl/>
              </w:rPr>
            </w:pPr>
            <w:r>
              <w:rPr>
                <w:rFonts w:cs="David" w:hint="cs"/>
                <w:color w:val="000000"/>
                <w:rtl/>
              </w:rPr>
              <w:t>‏‏קווי בניין‏‏:‏‏ ‏‏ ‏</w:t>
            </w:r>
          </w:p>
          <w:p w14:paraId="04AE545F" w14:textId="77777777" w:rsidR="00654C80" w:rsidRDefault="00A25F3B" w:rsidP="00654C80">
            <w:pPr>
              <w:rPr>
                <w:rtl/>
              </w:rPr>
            </w:pPr>
          </w:p>
          <w:p w14:paraId="2EE78380" w14:textId="77777777" w:rsidR="00654C80" w:rsidRDefault="00A25F3B" w:rsidP="00654C80">
            <w:pPr>
              <w:rPr>
                <w:rtl/>
              </w:rPr>
            </w:pPr>
            <w:r>
              <w:rPr>
                <w:rFonts w:cs="David" w:hint="cs"/>
                <w:color w:val="000000"/>
                <w:rtl/>
              </w:rPr>
              <w:t>‏‏ ‏</w:t>
            </w:r>
          </w:p>
          <w:p w14:paraId="02AC87D1" w14:textId="77777777" w:rsidR="00654C80" w:rsidRDefault="00A25F3B" w:rsidP="00654C80">
            <w:pPr>
              <w:rPr>
                <w:rtl/>
              </w:rPr>
            </w:pPr>
          </w:p>
          <w:p w14:paraId="2FE306E3" w14:textId="77777777" w:rsidR="00654C80" w:rsidRDefault="00A25F3B" w:rsidP="00654C80">
            <w:pPr>
              <w:rPr>
                <w:rtl/>
              </w:rPr>
            </w:pPr>
            <w:r>
              <w:rPr>
                <w:rFonts w:cs="David" w:hint="cs"/>
                <w:color w:val="000000"/>
                <w:rtl/>
              </w:rPr>
              <w:t xml:space="preserve">‏‏קווי בניין המותרים במקום עפ"י תכנית 10038 הם: חזית קדמית מערבית ‏‏–‏‏ 4 מ'. חזיתות צידיות </w:t>
            </w:r>
            <w:r>
              <w:rPr>
                <w:rFonts w:cs="David" w:hint="cs"/>
                <w:color w:val="000000"/>
                <w:rtl/>
              </w:rPr>
              <w:t>צפונית ודרומית ‏‏–‏‏ 3 מ'. ‏</w:t>
            </w:r>
          </w:p>
          <w:p w14:paraId="338C0185" w14:textId="77777777" w:rsidR="00654C80" w:rsidRDefault="00A25F3B" w:rsidP="00654C80">
            <w:pPr>
              <w:rPr>
                <w:rtl/>
              </w:rPr>
            </w:pPr>
          </w:p>
          <w:p w14:paraId="1D2307A3" w14:textId="77777777" w:rsidR="00654C80" w:rsidRDefault="00A25F3B" w:rsidP="00654C80">
            <w:pPr>
              <w:rPr>
                <w:rtl/>
              </w:rPr>
            </w:pPr>
            <w:r>
              <w:rPr>
                <w:rFonts w:cs="David" w:hint="cs"/>
                <w:color w:val="000000"/>
                <w:rtl/>
              </w:rPr>
              <w:t>‏‏חזית אחורית מזרחית ‏‏–‏‏ 3 מ'. ‏</w:t>
            </w:r>
          </w:p>
          <w:p w14:paraId="63E8B428" w14:textId="77777777" w:rsidR="00654C80" w:rsidRDefault="00A25F3B" w:rsidP="00654C80">
            <w:pPr>
              <w:rPr>
                <w:rtl/>
              </w:rPr>
            </w:pPr>
          </w:p>
          <w:p w14:paraId="7154485B" w14:textId="77777777" w:rsidR="00654C80" w:rsidRDefault="00A25F3B" w:rsidP="00654C80">
            <w:pPr>
              <w:rPr>
                <w:rtl/>
              </w:rPr>
            </w:pPr>
            <w:r>
              <w:rPr>
                <w:rFonts w:cs="David" w:hint="cs"/>
                <w:color w:val="000000"/>
                <w:rtl/>
              </w:rPr>
              <w:t xml:space="preserve">‏‏הבניה המוצעת הינה בתוך תחום קווי הבניין המותרים עפ"י תמ"א 38 למעט חריגה קלה במרפסות זיז בחזית אחורית. ‏‏יש </w:t>
            </w:r>
            <w:r>
              <w:rPr>
                <w:rFonts w:cs="David" w:hint="cs"/>
                <w:color w:val="000000"/>
                <w:rtl/>
              </w:rPr>
              <w:lastRenderedPageBreak/>
              <w:t>לצמצם לתחום קווי הבניין המותרים.‏</w:t>
            </w:r>
          </w:p>
          <w:p w14:paraId="4968C57E" w14:textId="77777777" w:rsidR="00654C80" w:rsidRDefault="00A25F3B" w:rsidP="00654C80">
            <w:pPr>
              <w:rPr>
                <w:rtl/>
              </w:rPr>
            </w:pPr>
          </w:p>
          <w:p w14:paraId="536D451E" w14:textId="77777777" w:rsidR="00654C80" w:rsidRDefault="00A25F3B" w:rsidP="00654C80">
            <w:pPr>
              <w:rPr>
                <w:rtl/>
              </w:rPr>
            </w:pPr>
            <w:r>
              <w:rPr>
                <w:rFonts w:cs="David" w:hint="cs"/>
                <w:color w:val="000000"/>
                <w:rtl/>
              </w:rPr>
              <w:t>‏‏שטחים‏‏:‏‏ ‏</w:t>
            </w:r>
          </w:p>
          <w:p w14:paraId="220181A4" w14:textId="77777777" w:rsidR="00654C80" w:rsidRDefault="00A25F3B" w:rsidP="00654C80">
            <w:pPr>
              <w:rPr>
                <w:rtl/>
              </w:rPr>
            </w:pPr>
          </w:p>
          <w:p w14:paraId="2ED74014" w14:textId="77777777" w:rsidR="00654C80" w:rsidRDefault="00A25F3B" w:rsidP="00654C80">
            <w:pPr>
              <w:rPr>
                <w:rtl/>
              </w:rPr>
            </w:pPr>
            <w:r>
              <w:rPr>
                <w:rFonts w:cs="David" w:hint="cs"/>
                <w:color w:val="000000"/>
                <w:rtl/>
              </w:rPr>
              <w:t>‏‏שטחים עיקריים‏‏: ‏</w:t>
            </w:r>
          </w:p>
          <w:p w14:paraId="12C20E65" w14:textId="77777777" w:rsidR="00654C80" w:rsidRDefault="00A25F3B" w:rsidP="00654C80">
            <w:pPr>
              <w:rPr>
                <w:rtl/>
              </w:rPr>
            </w:pPr>
          </w:p>
          <w:p w14:paraId="39AEE4FA" w14:textId="77777777" w:rsidR="00654C80" w:rsidRDefault="00A25F3B" w:rsidP="00654C80">
            <w:pPr>
              <w:rPr>
                <w:rtl/>
              </w:rPr>
            </w:pPr>
            <w:r>
              <w:rPr>
                <w:rFonts w:cs="David" w:hint="cs"/>
                <w:color w:val="000000"/>
                <w:rtl/>
              </w:rPr>
              <w:t>‏‏שטח עיקרי מותר לבינוי 1196.5 מ"ר, שטח עיקרי מוצע 1124.42 מ', המוצע עומד במותר ‏</w:t>
            </w:r>
          </w:p>
          <w:p w14:paraId="05930BB6" w14:textId="77777777" w:rsidR="00654C80" w:rsidRDefault="00A25F3B" w:rsidP="00654C80">
            <w:pPr>
              <w:rPr>
                <w:rtl/>
              </w:rPr>
            </w:pPr>
          </w:p>
          <w:p w14:paraId="75350421" w14:textId="77777777" w:rsidR="00654C80" w:rsidRDefault="00A25F3B" w:rsidP="00654C80">
            <w:pPr>
              <w:rPr>
                <w:rtl/>
              </w:rPr>
            </w:pPr>
            <w:r>
              <w:rPr>
                <w:rFonts w:cs="David" w:hint="cs"/>
                <w:color w:val="000000"/>
                <w:rtl/>
              </w:rPr>
              <w:t>‏‏שטחי שירות‏‏:‏</w:t>
            </w:r>
          </w:p>
          <w:p w14:paraId="0DEC5CFA" w14:textId="77777777" w:rsidR="00654C80" w:rsidRDefault="00A25F3B" w:rsidP="00654C80">
            <w:pPr>
              <w:rPr>
                <w:rtl/>
              </w:rPr>
            </w:pPr>
          </w:p>
          <w:p w14:paraId="3FB7A761"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039D15CD" w14:textId="77777777" w:rsidR="00654C80" w:rsidRDefault="00A25F3B" w:rsidP="00654C80">
            <w:pPr>
              <w:rPr>
                <w:rtl/>
              </w:rPr>
            </w:pPr>
          </w:p>
          <w:p w14:paraId="3C59F99E" w14:textId="77777777" w:rsidR="00654C80" w:rsidRDefault="00A25F3B" w:rsidP="00654C80">
            <w:pPr>
              <w:rPr>
                <w:rtl/>
              </w:rPr>
            </w:pPr>
            <w:r>
              <w:rPr>
                <w:rFonts w:cs="David" w:hint="cs"/>
                <w:color w:val="000000"/>
                <w:rtl/>
              </w:rPr>
              <w:t>‏‏ ‏</w:t>
            </w:r>
          </w:p>
          <w:p w14:paraId="62C9F950" w14:textId="77777777" w:rsidR="00654C80" w:rsidRDefault="00A25F3B" w:rsidP="00654C80">
            <w:pPr>
              <w:rPr>
                <w:rtl/>
              </w:rPr>
            </w:pPr>
          </w:p>
          <w:p w14:paraId="796E66DF" w14:textId="77777777" w:rsidR="00654C80" w:rsidRDefault="00A25F3B" w:rsidP="00654C80">
            <w:pPr>
              <w:rPr>
                <w:rtl/>
              </w:rPr>
            </w:pPr>
            <w:r>
              <w:rPr>
                <w:rFonts w:cs="David" w:hint="cs"/>
                <w:color w:val="000000"/>
                <w:rtl/>
              </w:rPr>
              <w:t>‏‏חו"ד תכנון עיר לעניין התאמת הבקשה למדיניות ‏‏:‏</w:t>
            </w:r>
          </w:p>
          <w:p w14:paraId="1B6D8009" w14:textId="77777777" w:rsidR="00654C80" w:rsidRDefault="00A25F3B" w:rsidP="00654C80">
            <w:pPr>
              <w:rPr>
                <w:rtl/>
              </w:rPr>
            </w:pPr>
          </w:p>
          <w:p w14:paraId="52D59908" w14:textId="77777777" w:rsidR="00654C80" w:rsidRDefault="00A25F3B" w:rsidP="00654C80">
            <w:pPr>
              <w:rPr>
                <w:rtl/>
              </w:rPr>
            </w:pPr>
            <w:r>
              <w:rPr>
                <w:rFonts w:cs="David" w:hint="cs"/>
                <w:color w:val="000000"/>
                <w:rtl/>
              </w:rPr>
              <w:t>‏‏התכנון המוצע חורג מתכנית רחביה מס' 9988 בנושאים הבאים‏‏:‏</w:t>
            </w:r>
          </w:p>
          <w:p w14:paraId="675CB7D9" w14:textId="77777777" w:rsidR="00654C80" w:rsidRDefault="00A25F3B" w:rsidP="00654C80">
            <w:pPr>
              <w:rPr>
                <w:rtl/>
              </w:rPr>
            </w:pPr>
          </w:p>
          <w:p w14:paraId="6B05E7E8"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5C9E9495" w14:textId="77777777" w:rsidR="00654C80" w:rsidRDefault="00A25F3B" w:rsidP="00654C80">
            <w:pPr>
              <w:rPr>
                <w:rtl/>
              </w:rPr>
            </w:pPr>
          </w:p>
          <w:p w14:paraId="4AB70825" w14:textId="77777777" w:rsidR="00654C80" w:rsidRDefault="00A25F3B" w:rsidP="00654C80">
            <w:pPr>
              <w:rPr>
                <w:rtl/>
              </w:rPr>
            </w:pPr>
            <w:r>
              <w:rPr>
                <w:rFonts w:cs="David" w:hint="cs"/>
                <w:color w:val="000000"/>
                <w:rtl/>
              </w:rPr>
              <w:t>‏‏מס' קומות‏‏- מוצע בינוי של 6 קומות בחריגה של קומה אחת מתכנית רחביה.‏</w:t>
            </w:r>
          </w:p>
          <w:p w14:paraId="6AC0627C" w14:textId="77777777" w:rsidR="00654C80" w:rsidRDefault="00A25F3B" w:rsidP="00654C80">
            <w:pPr>
              <w:rPr>
                <w:rtl/>
              </w:rPr>
            </w:pPr>
          </w:p>
          <w:p w14:paraId="718F103A" w14:textId="77777777" w:rsidR="00654C80" w:rsidRDefault="00A25F3B" w:rsidP="00654C80">
            <w:pPr>
              <w:rPr>
                <w:rtl/>
              </w:rPr>
            </w:pPr>
            <w:r>
              <w:rPr>
                <w:rFonts w:cs="David" w:hint="cs"/>
                <w:color w:val="000000"/>
                <w:rtl/>
              </w:rPr>
              <w:t xml:space="preserve">‏‏קווי בניין‏‏- ‏‏מוצעת חריגה כלפי החזית הקדמית של </w:t>
            </w:r>
            <w:r>
              <w:rPr>
                <w:rFonts w:cs="David" w:hint="cs"/>
                <w:color w:val="000000"/>
                <w:rtl/>
              </w:rPr>
              <w:t>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186E7177" w14:textId="77777777" w:rsidR="00654C80" w:rsidRDefault="00A25F3B" w:rsidP="00654C80">
            <w:pPr>
              <w:rPr>
                <w:rtl/>
              </w:rPr>
            </w:pPr>
          </w:p>
          <w:p w14:paraId="6003A763" w14:textId="77777777" w:rsidR="00654C80" w:rsidRDefault="00A25F3B" w:rsidP="00654C80">
            <w:pPr>
              <w:rPr>
                <w:rtl/>
              </w:rPr>
            </w:pPr>
            <w:r>
              <w:rPr>
                <w:rFonts w:cs="David" w:hint="cs"/>
                <w:color w:val="000000"/>
                <w:rtl/>
              </w:rPr>
              <w:t>‏‏לאור כל זאת, ניתן לאפשר את קווי 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073973E9" w14:textId="77777777" w:rsidR="00654C80" w:rsidRDefault="00A25F3B" w:rsidP="00654C80">
            <w:pPr>
              <w:rPr>
                <w:rtl/>
              </w:rPr>
            </w:pPr>
          </w:p>
          <w:p w14:paraId="4220572F" w14:textId="77777777" w:rsidR="00654C80" w:rsidRDefault="00A25F3B" w:rsidP="00654C80">
            <w:pPr>
              <w:rPr>
                <w:rtl/>
              </w:rPr>
            </w:pPr>
            <w:r>
              <w:rPr>
                <w:rFonts w:cs="David" w:hint="cs"/>
                <w:color w:val="000000"/>
                <w:rtl/>
              </w:rPr>
              <w:t>‏‏בינוי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6DBD7FFC" w14:textId="77777777" w:rsidR="00654C80" w:rsidRDefault="00A25F3B" w:rsidP="00654C80">
            <w:pPr>
              <w:rPr>
                <w:rtl/>
              </w:rPr>
            </w:pPr>
          </w:p>
          <w:p w14:paraId="19E3E58E" w14:textId="77777777" w:rsidR="00654C80" w:rsidRDefault="00A25F3B" w:rsidP="00654C80">
            <w:pPr>
              <w:rPr>
                <w:rtl/>
              </w:rPr>
            </w:pPr>
            <w:r>
              <w:rPr>
                <w:rFonts w:cs="David" w:hint="cs"/>
                <w:color w:val="000000"/>
                <w:rtl/>
              </w:rPr>
              <w:t xml:space="preserve">‏‏לא מוצע פתרון מלא עפ"י התקן, זאת כאשר קיים מחסור של 7 מ"ח. מאחר ומדובר בפרויקט של הריסה ובנייה מחדש לא יתאפשר מתן פטור או תשלום לקרן חנייה. ‏‏יש להציע פתרון </w:t>
            </w:r>
            <w:r>
              <w:rPr>
                <w:rFonts w:cs="David" w:hint="cs"/>
                <w:color w:val="000000"/>
                <w:rtl/>
              </w:rPr>
              <w:lastRenderedPageBreak/>
              <w:t>חנייה מלא תת קרקעי‏‏ עפ"י התקן בתיאום עם תושי"ה בתחום החלקה בלבד.‏</w:t>
            </w:r>
          </w:p>
          <w:p w14:paraId="56EA2791" w14:textId="77777777" w:rsidR="00654C80" w:rsidRDefault="00A25F3B" w:rsidP="00654C80">
            <w:pPr>
              <w:rPr>
                <w:rtl/>
              </w:rPr>
            </w:pPr>
          </w:p>
          <w:p w14:paraId="6FFCBB3E" w14:textId="77777777" w:rsidR="00654C80" w:rsidRDefault="00A25F3B" w:rsidP="00654C80">
            <w:pPr>
              <w:rPr>
                <w:rtl/>
              </w:rPr>
            </w:pPr>
            <w:r>
              <w:rPr>
                <w:rFonts w:cs="David" w:hint="cs"/>
                <w:color w:val="000000"/>
                <w:rtl/>
              </w:rPr>
              <w:t>‏‏תכסית‏‏- חריגה בפער של ‏‏6.66‏‏% ‏‏עפ"י‏‏ תכסית ‏‏קומת הקרקע‏‏.‏‏ נראה כי חריגה זו תצומצם לאור צמצום הבינוי הנדרש בחזית האחורית.‏</w:t>
            </w:r>
          </w:p>
          <w:p w14:paraId="4DA823FF" w14:textId="77777777" w:rsidR="00654C80" w:rsidRDefault="00A25F3B" w:rsidP="00654C80">
            <w:pPr>
              <w:rPr>
                <w:rtl/>
              </w:rPr>
            </w:pPr>
          </w:p>
          <w:p w14:paraId="4679CBD2"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498D1D7E" w14:textId="77777777" w:rsidR="00654C80" w:rsidRDefault="00A25F3B" w:rsidP="00654C80">
            <w:pPr>
              <w:rPr>
                <w:rtl/>
              </w:rPr>
            </w:pPr>
          </w:p>
          <w:p w14:paraId="45B13B52" w14:textId="77777777" w:rsidR="00654C80" w:rsidRDefault="00A25F3B" w:rsidP="00654C80">
            <w:pPr>
              <w:rPr>
                <w:rtl/>
              </w:rPr>
            </w:pPr>
            <w:r>
              <w:rPr>
                <w:rFonts w:cs="David" w:hint="cs"/>
                <w:color w:val="000000"/>
                <w:rtl/>
              </w:rPr>
              <w:t>‏‏תכנון ‏</w:t>
            </w:r>
          </w:p>
          <w:p w14:paraId="3B3D9CBE" w14:textId="77777777" w:rsidR="00654C80" w:rsidRDefault="00A25F3B" w:rsidP="00654C80">
            <w:pPr>
              <w:rPr>
                <w:rtl/>
              </w:rPr>
            </w:pPr>
          </w:p>
          <w:p w14:paraId="45B30AB3" w14:textId="77777777" w:rsidR="00654C80" w:rsidRDefault="00A25F3B" w:rsidP="00654C80">
            <w:pPr>
              <w:rPr>
                <w:rtl/>
              </w:rPr>
            </w:pPr>
            <w:r>
              <w:rPr>
                <w:rFonts w:cs="David" w:hint="cs"/>
                <w:color w:val="000000"/>
                <w:rtl/>
              </w:rPr>
              <w:t>‏‏גובה המבנה: מוצע בינוי של 6 קומות בחריגה של קומה אחת מתכנית רחביה. ‏</w:t>
            </w:r>
          </w:p>
          <w:p w14:paraId="00AE6187" w14:textId="77777777" w:rsidR="00654C80" w:rsidRDefault="00A25F3B" w:rsidP="00654C80">
            <w:pPr>
              <w:rPr>
                <w:rtl/>
              </w:rPr>
            </w:pPr>
          </w:p>
          <w:p w14:paraId="3CE02C1E"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7F095DF4" w14:textId="77777777" w:rsidR="00654C80" w:rsidRDefault="00A25F3B" w:rsidP="00654C80">
            <w:pPr>
              <w:rPr>
                <w:rtl/>
              </w:rPr>
            </w:pPr>
          </w:p>
          <w:p w14:paraId="256643E4" w14:textId="77777777" w:rsidR="00654C80" w:rsidRDefault="00A25F3B" w:rsidP="00654C80">
            <w:pPr>
              <w:rPr>
                <w:rtl/>
              </w:rPr>
            </w:pPr>
            <w:r>
              <w:rPr>
                <w:rFonts w:cs="David" w:hint="cs"/>
                <w:color w:val="000000"/>
                <w:rtl/>
              </w:rPr>
              <w:t>‏‏קומת גג: ‏</w:t>
            </w:r>
          </w:p>
          <w:p w14:paraId="5F474B2E" w14:textId="77777777" w:rsidR="00654C80" w:rsidRDefault="00A25F3B" w:rsidP="00654C80">
            <w:pPr>
              <w:rPr>
                <w:rtl/>
              </w:rPr>
            </w:pPr>
          </w:p>
          <w:p w14:paraId="4D1C1D3F" w14:textId="77777777" w:rsidR="00654C80" w:rsidRDefault="00A25F3B" w:rsidP="00654C80">
            <w:pPr>
              <w:rPr>
                <w:rtl/>
              </w:rPr>
            </w:pPr>
            <w:r>
              <w:rPr>
                <w:rFonts w:cs="David" w:hint="cs"/>
                <w:color w:val="000000"/>
                <w:rtl/>
              </w:rPr>
              <w:t>‏‏הבקשה מציעה פתח יציאה לגג משותף מתוך גרם מדרגות משותף נראה כי קיים שטח של 25% משטח הגג הפנוי ממתקנים וממרפסות גג ‏‏אין מניעה מלאשר‏‏.‏</w:t>
            </w:r>
          </w:p>
          <w:p w14:paraId="4A9AC530" w14:textId="77777777" w:rsidR="00654C80" w:rsidRDefault="00A25F3B" w:rsidP="00654C80">
            <w:pPr>
              <w:rPr>
                <w:rtl/>
              </w:rPr>
            </w:pPr>
          </w:p>
          <w:p w14:paraId="2E8BB155"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401EDD20" w14:textId="77777777" w:rsidR="00654C80" w:rsidRDefault="00A25F3B" w:rsidP="00654C80">
            <w:pPr>
              <w:rPr>
                <w:rtl/>
              </w:rPr>
            </w:pPr>
          </w:p>
          <w:p w14:paraId="7B15E6E5"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1247C9F8" w14:textId="77777777" w:rsidR="00654C80" w:rsidRDefault="00A25F3B" w:rsidP="00654C80">
            <w:pPr>
              <w:rPr>
                <w:rtl/>
              </w:rPr>
            </w:pPr>
          </w:p>
          <w:p w14:paraId="671BDC6C" w14:textId="77777777" w:rsidR="00654C80" w:rsidRDefault="00A25F3B" w:rsidP="00654C80">
            <w:pPr>
              <w:rPr>
                <w:rtl/>
              </w:rPr>
            </w:pPr>
            <w:r>
              <w:rPr>
                <w:rFonts w:cs="David" w:hint="cs"/>
                <w:color w:val="000000"/>
                <w:rtl/>
              </w:rPr>
              <w:t>‏ ‏ ‏מחסנים‏ ‏:‏ ‏ ‏ ‏ ‏ ‏ ‏ ‏מוצע ‏ ‏12‏ ‏ מחסנים ב‏ ‏קומות החניה עבור 17 יח''ד‏ ‏,‏ ‏ עפ''י תכנית רחביה שטח המחסנים לא יעלה על 10 מ''ר למחסן ‏</w:t>
            </w:r>
          </w:p>
          <w:p w14:paraId="32E41751" w14:textId="77777777" w:rsidR="00654C80" w:rsidRDefault="00A25F3B" w:rsidP="00654C80">
            <w:pPr>
              <w:rPr>
                <w:rtl/>
              </w:rPr>
            </w:pPr>
          </w:p>
          <w:p w14:paraId="735F5078" w14:textId="77777777" w:rsidR="00654C80" w:rsidRDefault="00A25F3B" w:rsidP="00654C80">
            <w:pPr>
              <w:rPr>
                <w:rtl/>
              </w:rPr>
            </w:pPr>
            <w:r>
              <w:rPr>
                <w:rFonts w:cs="David" w:hint="cs"/>
                <w:color w:val="000000"/>
                <w:rtl/>
              </w:rPr>
              <w:t xml:space="preserve">‏ו ‏ ‏–‏ ‏ 8% משטח הדירה עבור דירה </w:t>
            </w:r>
            <w:r>
              <w:rPr>
                <w:rFonts w:cs="David" w:hint="cs"/>
                <w:color w:val="000000"/>
                <w:rtl/>
              </w:rPr>
              <w:t>ששטחה עולה על 150 מ''ר.‏</w:t>
            </w:r>
          </w:p>
          <w:p w14:paraId="2A9F07D4" w14:textId="77777777" w:rsidR="00654C80" w:rsidRDefault="00A25F3B" w:rsidP="00654C80">
            <w:pPr>
              <w:rPr>
                <w:rtl/>
              </w:rPr>
            </w:pPr>
          </w:p>
          <w:p w14:paraId="31FC09C9" w14:textId="77777777" w:rsidR="00654C80" w:rsidRDefault="00A25F3B" w:rsidP="00654C80">
            <w:pPr>
              <w:rPr>
                <w:rtl/>
              </w:rPr>
            </w:pPr>
            <w:r>
              <w:rPr>
                <w:rFonts w:cs="David" w:hint="cs"/>
                <w:color w:val="000000"/>
                <w:rtl/>
              </w:rPr>
              <w:t>‏המוצע עומד במותר ‏ ‏–‏ ‏ ‏ ‏אין מניעה מלאשר‏ ‏.‏</w:t>
            </w:r>
          </w:p>
          <w:p w14:paraId="2D103F95" w14:textId="77777777" w:rsidR="00654C80" w:rsidRDefault="00A25F3B" w:rsidP="00654C80">
            <w:pPr>
              <w:rPr>
                <w:rtl/>
              </w:rPr>
            </w:pPr>
          </w:p>
          <w:p w14:paraId="63640F9E" w14:textId="77777777" w:rsidR="00654C80" w:rsidRDefault="00A25F3B" w:rsidP="00654C80">
            <w:pPr>
              <w:rPr>
                <w:rtl/>
              </w:rPr>
            </w:pPr>
            <w:r>
              <w:rPr>
                <w:rFonts w:cs="David" w:hint="cs"/>
                <w:color w:val="000000"/>
                <w:rtl/>
              </w:rPr>
              <w:t>‏ ‏</w:t>
            </w:r>
          </w:p>
          <w:p w14:paraId="10B80E19" w14:textId="77777777" w:rsidR="00654C80" w:rsidRDefault="00A25F3B" w:rsidP="00654C80">
            <w:pPr>
              <w:rPr>
                <w:rtl/>
              </w:rPr>
            </w:pPr>
          </w:p>
          <w:p w14:paraId="00018591" w14:textId="77777777" w:rsidR="00654C80" w:rsidRDefault="00A25F3B" w:rsidP="00654C80">
            <w:pPr>
              <w:rPr>
                <w:rtl/>
              </w:rPr>
            </w:pPr>
            <w:r>
              <w:rPr>
                <w:rFonts w:cs="David" w:hint="cs"/>
                <w:color w:val="000000"/>
                <w:rtl/>
              </w:rPr>
              <w:t>‏מרפסות‏ ‏:‏</w:t>
            </w:r>
          </w:p>
          <w:p w14:paraId="556DACCB" w14:textId="77777777" w:rsidR="00654C80" w:rsidRDefault="00A25F3B" w:rsidP="00654C80">
            <w:pPr>
              <w:rPr>
                <w:rtl/>
              </w:rPr>
            </w:pPr>
          </w:p>
          <w:p w14:paraId="6B8ACC86" w14:textId="77777777" w:rsidR="00654C80" w:rsidRDefault="00A25F3B" w:rsidP="00654C80">
            <w:pPr>
              <w:rPr>
                <w:rtl/>
              </w:rPr>
            </w:pPr>
            <w:r>
              <w:rPr>
                <w:rFonts w:cs="David" w:hint="cs"/>
                <w:color w:val="000000"/>
                <w:rtl/>
              </w:rPr>
              <w:t>‏‏מוצעות מרפסות זיז מקורות כאשר חלק מהמרפסות חורגות מתכנית רחביה ואף חורגות בחלקן מקווי הבניין המותרים,‏</w:t>
            </w:r>
          </w:p>
          <w:p w14:paraId="46D52425" w14:textId="77777777" w:rsidR="00654C80" w:rsidRDefault="00A25F3B" w:rsidP="00654C80">
            <w:pPr>
              <w:rPr>
                <w:rtl/>
              </w:rPr>
            </w:pPr>
          </w:p>
          <w:p w14:paraId="79D875D5" w14:textId="77777777" w:rsidR="00654C80" w:rsidRDefault="00A25F3B" w:rsidP="00654C80">
            <w:pPr>
              <w:rPr>
                <w:rtl/>
              </w:rPr>
            </w:pPr>
            <w:r>
              <w:rPr>
                <w:rFonts w:cs="David" w:hint="cs"/>
                <w:color w:val="000000"/>
                <w:rtl/>
              </w:rPr>
              <w:t>‏יש לצמצם לתחום קווי הבניין המותרים.‏</w:t>
            </w:r>
          </w:p>
          <w:p w14:paraId="002D56C8" w14:textId="77777777" w:rsidR="00654C80" w:rsidRDefault="00A25F3B" w:rsidP="00654C80">
            <w:pPr>
              <w:rPr>
                <w:rtl/>
              </w:rPr>
            </w:pPr>
          </w:p>
          <w:p w14:paraId="6666E76F" w14:textId="77777777" w:rsidR="00654C80" w:rsidRDefault="00A25F3B" w:rsidP="00654C80">
            <w:pPr>
              <w:rPr>
                <w:rtl/>
              </w:rPr>
            </w:pPr>
            <w:r>
              <w:rPr>
                <w:rFonts w:cs="David" w:hint="cs"/>
                <w:color w:val="000000"/>
                <w:rtl/>
              </w:rPr>
              <w:t xml:space="preserve">‏יש לצמצם את </w:t>
            </w:r>
            <w:r>
              <w:rPr>
                <w:rFonts w:cs="David" w:hint="cs"/>
                <w:color w:val="000000"/>
                <w:rtl/>
              </w:rPr>
              <w:t>עומק המרפסות שיותאם לתכנית 9988.‏</w:t>
            </w:r>
          </w:p>
          <w:p w14:paraId="14C970AF" w14:textId="77777777" w:rsidR="00654C80" w:rsidRDefault="00A25F3B" w:rsidP="00654C80">
            <w:pPr>
              <w:rPr>
                <w:rtl/>
              </w:rPr>
            </w:pPr>
          </w:p>
          <w:p w14:paraId="0EF4A5E5" w14:textId="77777777" w:rsidR="00654C80" w:rsidRDefault="00A25F3B" w:rsidP="00654C80">
            <w:pPr>
              <w:rPr>
                <w:rtl/>
              </w:rPr>
            </w:pPr>
            <w:r>
              <w:rPr>
                <w:rFonts w:cs="David" w:hint="cs"/>
                <w:color w:val="000000"/>
                <w:rtl/>
              </w:rPr>
              <w:lastRenderedPageBreak/>
              <w:t>‏יש להציג ‏ ‏תחשיב שטח מרפסות מוצעות בהתאם לתקנות עד 14 מ"ר וכן עד 12 מ"ר בממוצע.‏</w:t>
            </w:r>
          </w:p>
          <w:p w14:paraId="5A8CFE22" w14:textId="77777777" w:rsidR="00654C80" w:rsidRDefault="00A25F3B" w:rsidP="00654C80">
            <w:pPr>
              <w:rPr>
                <w:rtl/>
              </w:rPr>
            </w:pPr>
          </w:p>
          <w:p w14:paraId="6DFE442D" w14:textId="77777777" w:rsidR="00654C80" w:rsidRDefault="00A25F3B" w:rsidP="00654C80">
            <w:pPr>
              <w:rPr>
                <w:rtl/>
              </w:rPr>
            </w:pPr>
            <w:r>
              <w:rPr>
                <w:rFonts w:cs="David" w:hint="cs"/>
                <w:color w:val="000000"/>
                <w:rtl/>
              </w:rPr>
              <w:t>‏עפ''י תכנית 253286 אין‏ ‏ ‏ ‏צורך לחשב את שטחי המרפסות המקורות כשטח עיקרי (ובלבד ששטחן הכולל של כל המרפסות בבנין לא יעלה על 12 מ''ר.)‏</w:t>
            </w:r>
          </w:p>
          <w:p w14:paraId="4E8A6CC8" w14:textId="77777777" w:rsidR="00654C80" w:rsidRDefault="00A25F3B" w:rsidP="00654C80">
            <w:pPr>
              <w:rPr>
                <w:rtl/>
              </w:rPr>
            </w:pPr>
          </w:p>
          <w:p w14:paraId="2F7C0701" w14:textId="77777777" w:rsidR="00654C80" w:rsidRDefault="00A25F3B" w:rsidP="00654C80">
            <w:pPr>
              <w:rPr>
                <w:rtl/>
              </w:rPr>
            </w:pPr>
            <w:r>
              <w:rPr>
                <w:rFonts w:cs="David" w:hint="cs"/>
                <w:color w:val="000000"/>
                <w:rtl/>
              </w:rPr>
              <w:t>‏‏ ‏</w:t>
            </w:r>
          </w:p>
          <w:p w14:paraId="44257CBE" w14:textId="77777777" w:rsidR="00654C80" w:rsidRDefault="00A25F3B" w:rsidP="00654C80">
            <w:pPr>
              <w:rPr>
                <w:rtl/>
              </w:rPr>
            </w:pPr>
          </w:p>
          <w:p w14:paraId="6D2F5485" w14:textId="77777777" w:rsidR="00654C80" w:rsidRDefault="00A25F3B" w:rsidP="00654C80">
            <w:pPr>
              <w:rPr>
                <w:rtl/>
              </w:rPr>
            </w:pPr>
            <w:r>
              <w:rPr>
                <w:rFonts w:cs="David" w:hint="cs"/>
                <w:color w:val="000000"/>
                <w:rtl/>
              </w:rPr>
              <w:t>‏‏תברואה‏</w:t>
            </w:r>
          </w:p>
          <w:p w14:paraId="4BCA67CE" w14:textId="77777777" w:rsidR="00654C80" w:rsidRDefault="00A25F3B" w:rsidP="00654C80">
            <w:pPr>
              <w:rPr>
                <w:rtl/>
              </w:rPr>
            </w:pPr>
          </w:p>
          <w:p w14:paraId="2EFD1C7C"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3F3A81EF" w14:textId="77777777" w:rsidR="00654C80" w:rsidRDefault="00A25F3B" w:rsidP="00654C80">
            <w:pPr>
              <w:rPr>
                <w:rtl/>
              </w:rPr>
            </w:pPr>
          </w:p>
          <w:p w14:paraId="42979334"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4BF70283" w14:textId="77777777" w:rsidR="00654C80" w:rsidRDefault="00A25F3B" w:rsidP="00654C80">
            <w:pPr>
              <w:rPr>
                <w:rtl/>
              </w:rPr>
            </w:pPr>
          </w:p>
          <w:p w14:paraId="5E284683" w14:textId="77777777" w:rsidR="00654C80" w:rsidRDefault="00A25F3B" w:rsidP="00654C80">
            <w:pPr>
              <w:rPr>
                <w:rtl/>
              </w:rPr>
            </w:pPr>
            <w:r>
              <w:rPr>
                <w:rFonts w:cs="David" w:hint="cs"/>
                <w:color w:val="000000"/>
                <w:rtl/>
              </w:rPr>
              <w:t xml:space="preserve">‏‏אין מניעה מלאשר </w:t>
            </w:r>
            <w:r>
              <w:rPr>
                <w:rFonts w:cs="David" w:hint="cs"/>
                <w:color w:val="000000"/>
                <w:rtl/>
              </w:rPr>
              <w:t>בכפוף לתיאום מיקום מתקני האשפה מול הצוות המקצועי ומול מחלקת תברואה. ‏</w:t>
            </w:r>
          </w:p>
          <w:p w14:paraId="4A25F125" w14:textId="77777777" w:rsidR="00654C80" w:rsidRDefault="00A25F3B" w:rsidP="00654C80">
            <w:pPr>
              <w:rPr>
                <w:rtl/>
              </w:rPr>
            </w:pPr>
          </w:p>
          <w:p w14:paraId="2CA10550" w14:textId="77777777" w:rsidR="00654C80" w:rsidRDefault="00A25F3B" w:rsidP="00654C80">
            <w:pPr>
              <w:rPr>
                <w:rtl/>
              </w:rPr>
            </w:pPr>
            <w:r>
              <w:rPr>
                <w:rFonts w:cs="David" w:hint="cs"/>
                <w:color w:val="000000"/>
                <w:rtl/>
              </w:rPr>
              <w:t>‏‏פיתוח שטח‏</w:t>
            </w:r>
          </w:p>
          <w:p w14:paraId="3855A4FB" w14:textId="77777777" w:rsidR="00654C80" w:rsidRDefault="00A25F3B" w:rsidP="00654C80">
            <w:pPr>
              <w:rPr>
                <w:rtl/>
              </w:rPr>
            </w:pPr>
          </w:p>
          <w:p w14:paraId="48A6FFA2" w14:textId="77777777" w:rsidR="00654C80" w:rsidRDefault="00A25F3B" w:rsidP="00654C80">
            <w:pPr>
              <w:rPr>
                <w:rtl/>
              </w:rPr>
            </w:pPr>
            <w:r>
              <w:rPr>
                <w:rFonts w:cs="David" w:hint="cs"/>
                <w:color w:val="000000"/>
                <w:rtl/>
              </w:rPr>
              <w:t>‏‏תכנית פיתוח: ‏</w:t>
            </w:r>
          </w:p>
          <w:p w14:paraId="49A9CA82" w14:textId="77777777" w:rsidR="00654C80" w:rsidRDefault="00A25F3B" w:rsidP="00654C80">
            <w:pPr>
              <w:rPr>
                <w:rtl/>
              </w:rPr>
            </w:pPr>
          </w:p>
          <w:p w14:paraId="11CAC335" w14:textId="77777777" w:rsidR="00654C80" w:rsidRDefault="00A25F3B" w:rsidP="00654C80">
            <w:pPr>
              <w:rPr>
                <w:rtl/>
              </w:rPr>
            </w:pPr>
            <w:r>
              <w:rPr>
                <w:rFonts w:cs="David" w:hint="cs"/>
                <w:color w:val="000000"/>
                <w:rtl/>
              </w:rPr>
              <w:t>‏‏חוו''ד תכנון לנושא: ‏‏יש להציג ‏‏את ‏‏מיקום התשתיות הקיימות מים, ביוב וכו' + מיקום כל התשתיות המוצעות. מיקום התשתיות יוצע עפ"י הוראות תכנית 9988 ‏‏קיימת עדיפות למיקום התשתיות‏‏ בתחום המבנה. ‏‏ככל שנדרש למקם תשתיות מחוץ למבנה, ‏‏קיימת עדיפות ‏‏למקמם‏‏ בניצב לרחוב.‏</w:t>
            </w:r>
          </w:p>
          <w:p w14:paraId="2AAF83E6" w14:textId="77777777" w:rsidR="00654C80" w:rsidRDefault="00A25F3B" w:rsidP="00654C80">
            <w:pPr>
              <w:rPr>
                <w:rtl/>
              </w:rPr>
            </w:pPr>
          </w:p>
          <w:p w14:paraId="2A63D883" w14:textId="77777777" w:rsidR="00654C80" w:rsidRDefault="00A25F3B" w:rsidP="00654C80">
            <w:pPr>
              <w:rPr>
                <w:rtl/>
              </w:rPr>
            </w:pPr>
            <w:r>
              <w:rPr>
                <w:rFonts w:cs="David" w:hint="cs"/>
                <w:color w:val="000000"/>
                <w:rtl/>
              </w:rPr>
              <w:t>‏‏יש לבחון חלופה למיקום פיר אוורור מבוקש על קו מגרש קדמי לרחוב חרל"פ בגובה מצטבר 1.8 מ' ~ . יש לבחון חלופה 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5375D7C8" w14:textId="77777777" w:rsidR="00654C80" w:rsidRDefault="00A25F3B" w:rsidP="00654C80">
            <w:pPr>
              <w:rPr>
                <w:rtl/>
              </w:rPr>
            </w:pPr>
          </w:p>
          <w:p w14:paraId="6AE3E45A" w14:textId="77777777" w:rsidR="00654C80" w:rsidRDefault="00A25F3B" w:rsidP="00654C80">
            <w:pPr>
              <w:rPr>
                <w:rtl/>
              </w:rPr>
            </w:pPr>
            <w:r>
              <w:rPr>
                <w:rFonts w:cs="David" w:hint="cs"/>
                <w:color w:val="000000"/>
                <w:rtl/>
              </w:rPr>
              <w:t>‏‏ ‏</w:t>
            </w:r>
          </w:p>
          <w:p w14:paraId="43BC4296" w14:textId="77777777" w:rsidR="00654C80" w:rsidRDefault="00A25F3B" w:rsidP="00654C80">
            <w:pPr>
              <w:rPr>
                <w:rtl/>
              </w:rPr>
            </w:pPr>
          </w:p>
          <w:p w14:paraId="285351EE" w14:textId="77777777" w:rsidR="00654C80" w:rsidRDefault="00A25F3B" w:rsidP="00654C80">
            <w:pPr>
              <w:rPr>
                <w:rtl/>
              </w:rPr>
            </w:pPr>
            <w:r>
              <w:rPr>
                <w:rFonts w:cs="David" w:hint="cs"/>
                <w:color w:val="000000"/>
                <w:rtl/>
              </w:rPr>
              <w:t>‏‏ ‏</w:t>
            </w:r>
          </w:p>
          <w:p w14:paraId="1F7ADE58" w14:textId="77777777" w:rsidR="00654C80" w:rsidRDefault="00A25F3B" w:rsidP="00654C80">
            <w:pPr>
              <w:rPr>
                <w:rtl/>
              </w:rPr>
            </w:pPr>
          </w:p>
          <w:p w14:paraId="47B0A95D" w14:textId="77777777" w:rsidR="00654C80" w:rsidRDefault="00A25F3B" w:rsidP="00654C80">
            <w:pPr>
              <w:rPr>
                <w:rtl/>
              </w:rPr>
            </w:pPr>
            <w:r>
              <w:rPr>
                <w:rFonts w:cs="David" w:hint="cs"/>
                <w:color w:val="000000"/>
                <w:rtl/>
              </w:rPr>
              <w:t>‏‏גדרות:‏</w:t>
            </w:r>
          </w:p>
          <w:p w14:paraId="5F5E34FE" w14:textId="77777777" w:rsidR="00654C80" w:rsidRDefault="00A25F3B" w:rsidP="00654C80">
            <w:pPr>
              <w:rPr>
                <w:rtl/>
              </w:rPr>
            </w:pPr>
          </w:p>
          <w:p w14:paraId="3C23D6CE" w14:textId="77777777" w:rsidR="00654C80" w:rsidRDefault="00A25F3B" w:rsidP="00654C80">
            <w:pPr>
              <w:rPr>
                <w:rtl/>
              </w:rPr>
            </w:pPr>
            <w:r>
              <w:rPr>
                <w:rFonts w:cs="David" w:hint="cs"/>
                <w:color w:val="000000"/>
                <w:rtl/>
              </w:rPr>
              <w:t>‏גדרות חדשות יוצעו בהתאם להוראות תכנית רחביה לרבות גובה גדר וחומרים.‏</w:t>
            </w:r>
          </w:p>
          <w:p w14:paraId="45F47135" w14:textId="77777777" w:rsidR="00654C80" w:rsidRDefault="00A25F3B" w:rsidP="00654C80">
            <w:pPr>
              <w:rPr>
                <w:rtl/>
              </w:rPr>
            </w:pPr>
          </w:p>
          <w:p w14:paraId="4DA7C5F6" w14:textId="77777777" w:rsidR="00654C80" w:rsidRDefault="00A25F3B" w:rsidP="00654C80">
            <w:pPr>
              <w:rPr>
                <w:rtl/>
              </w:rPr>
            </w:pPr>
            <w:r>
              <w:rPr>
                <w:rFonts w:cs="David" w:hint="cs"/>
                <w:color w:val="000000"/>
                <w:rtl/>
              </w:rPr>
              <w:t>‏יצירת גריל לצורך אוורור חדר הטרפו' בגדר כלפי הרחוב אינה מקובלת. יש להציע פתרון חלופי לאוורור חדר הטרפו' שלא נצפה מהרחוב.‏</w:t>
            </w:r>
          </w:p>
          <w:p w14:paraId="386241B0" w14:textId="77777777" w:rsidR="00654C80" w:rsidRDefault="00A25F3B" w:rsidP="00654C80">
            <w:pPr>
              <w:rPr>
                <w:rtl/>
              </w:rPr>
            </w:pPr>
          </w:p>
          <w:p w14:paraId="2C7ED62E" w14:textId="77777777" w:rsidR="00654C80" w:rsidRDefault="00A25F3B" w:rsidP="00654C80">
            <w:pPr>
              <w:rPr>
                <w:rtl/>
              </w:rPr>
            </w:pPr>
            <w:r>
              <w:rPr>
                <w:rFonts w:cs="David" w:hint="cs"/>
                <w:color w:val="000000"/>
                <w:rtl/>
              </w:rPr>
              <w:t>‏‏ ‏</w:t>
            </w:r>
          </w:p>
          <w:p w14:paraId="18EB6301" w14:textId="77777777" w:rsidR="00654C80" w:rsidRDefault="00A25F3B" w:rsidP="00654C80">
            <w:pPr>
              <w:rPr>
                <w:rtl/>
              </w:rPr>
            </w:pPr>
          </w:p>
          <w:p w14:paraId="1941CAFF" w14:textId="77777777" w:rsidR="00654C80" w:rsidRDefault="00A25F3B" w:rsidP="00654C80">
            <w:pPr>
              <w:rPr>
                <w:rtl/>
              </w:rPr>
            </w:pPr>
            <w:r>
              <w:rPr>
                <w:rFonts w:cs="David" w:hint="cs"/>
                <w:color w:val="000000"/>
                <w:rtl/>
              </w:rPr>
              <w:t>‏‏עצים‏</w:t>
            </w:r>
          </w:p>
          <w:p w14:paraId="0C1563DE" w14:textId="77777777" w:rsidR="00654C80" w:rsidRDefault="00A25F3B" w:rsidP="00654C80">
            <w:pPr>
              <w:rPr>
                <w:rtl/>
              </w:rPr>
            </w:pPr>
          </w:p>
          <w:p w14:paraId="2BA4FD36" w14:textId="77777777" w:rsidR="00654C80" w:rsidRDefault="00A25F3B" w:rsidP="00654C80">
            <w:pPr>
              <w:rPr>
                <w:rtl/>
              </w:rPr>
            </w:pPr>
            <w:r>
              <w:rPr>
                <w:rFonts w:cs="David" w:hint="cs"/>
                <w:color w:val="000000"/>
                <w:rtl/>
              </w:rPr>
              <w:t xml:space="preserve">‏חו"ד תכנון עיר:‏ ‏ ‏ ‏עצים להעתקה/שימור:‏ ‏ עצים אשר אין </w:t>
            </w:r>
            <w:r>
              <w:rPr>
                <w:rFonts w:cs="David" w:hint="cs"/>
                <w:color w:val="000000"/>
                <w:rtl/>
              </w:rPr>
              <w:lastRenderedPageBreak/>
              <w:t>נחיצות לעקירתם יוותרו על כנם.‏ ‏ ‏ ‏נושא העצים יבחן ע"י מחלקת שפ"ע‏ ‏. ‏ ‏יש להוסיף בהרמוניקה תכנית נטיעות חדשות פיצוי נופי נטיעות חדשות בתחום החלקה‏ ‏ לרבות נטיעת‏ ‏ עצים משמעותיים בחצר קדמית לרחוב חרל"פ‏</w:t>
            </w:r>
          </w:p>
          <w:p w14:paraId="7392D7FB" w14:textId="77777777" w:rsidR="00654C80" w:rsidRDefault="00A25F3B" w:rsidP="00654C80">
            <w:pPr>
              <w:rPr>
                <w:rtl/>
              </w:rPr>
            </w:pPr>
          </w:p>
          <w:p w14:paraId="6374B071"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0EA1CD6C" w14:textId="77777777" w:rsidR="00654C80" w:rsidRDefault="00A25F3B" w:rsidP="00654C80">
            <w:pPr>
              <w:rPr>
                <w:rtl/>
              </w:rPr>
            </w:pPr>
          </w:p>
          <w:p w14:paraId="70527110" w14:textId="77777777" w:rsidR="00654C80" w:rsidRDefault="00A25F3B" w:rsidP="00654C80">
            <w:pPr>
              <w:rPr>
                <w:rtl/>
              </w:rPr>
            </w:pPr>
            <w:r>
              <w:rPr>
                <w:rFonts w:cs="David" w:hint="cs"/>
                <w:color w:val="000000"/>
                <w:rtl/>
              </w:rPr>
              <w:t xml:space="preserve">‏יש להוסיף בהרמוניקה הנחיות </w:t>
            </w:r>
            <w:r>
              <w:rPr>
                <w:rFonts w:cs="David" w:hint="cs"/>
                <w:color w:val="000000"/>
                <w:rtl/>
              </w:rPr>
              <w:t>אגרנום לשימור עצים בחלקה סמוכה דרום מערבית עת ביצוע עבודות חפירה/חציבה בתחום המגרש‏ .</w:t>
            </w:r>
          </w:p>
          <w:p w14:paraId="25C861EF" w14:textId="77777777" w:rsidR="00654C80" w:rsidRDefault="00A25F3B" w:rsidP="00654C80">
            <w:pPr>
              <w:rPr>
                <w:rtl/>
              </w:rPr>
            </w:pPr>
          </w:p>
          <w:p w14:paraId="1361CFB0"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2A695FD1" w14:textId="77777777" w:rsidR="00654C80" w:rsidRDefault="00A25F3B" w:rsidP="00654C80">
            <w:pPr>
              <w:rPr>
                <w:rtl/>
              </w:rPr>
            </w:pPr>
            <w:r>
              <w:rPr>
                <w:rFonts w:cs="David" w:hint="cs"/>
                <w:color w:val="000000"/>
                <w:rtl/>
              </w:rPr>
              <w:t>‎ ‏יש להטמיע בהרמוניקה טבלה מסקר העצים המפורטת מס' עץ, סוג העץ והמלצה תכנונית‏ .</w:t>
            </w:r>
          </w:p>
          <w:p w14:paraId="278D9657" w14:textId="77777777" w:rsidR="00654C80" w:rsidRDefault="00A25F3B" w:rsidP="00654C80">
            <w:pPr>
              <w:rPr>
                <w:rtl/>
              </w:rPr>
            </w:pPr>
            <w:r>
              <w:rPr>
                <w:rFonts w:cs="David" w:hint="cs"/>
                <w:color w:val="000000"/>
                <w:rtl/>
              </w:rPr>
              <w:t>‎ ‏וכן תיאור מיקום וסוג העצים המוצעים במסגרת פיצוי נופי נטיעות חדשות, לחו"ד מחלקת גננות‏ .</w:t>
            </w:r>
          </w:p>
          <w:p w14:paraId="7DCD5108" w14:textId="77777777" w:rsidR="00654C80" w:rsidRDefault="00A25F3B" w:rsidP="00654C80">
            <w:pPr>
              <w:rPr>
                <w:rtl/>
              </w:rPr>
            </w:pPr>
            <w:r>
              <w:rPr>
                <w:rFonts w:cs="David" w:hint="cs"/>
                <w:color w:val="000000"/>
                <w:rtl/>
              </w:rPr>
              <w:t>‎ ‏ולהוסיף נטיעות עצים משמעותיים בחצר הקדמית לרחוב‏ .</w:t>
            </w:r>
          </w:p>
          <w:p w14:paraId="48AAA068" w14:textId="77777777" w:rsidR="00654C80" w:rsidRDefault="00A25F3B" w:rsidP="00654C80">
            <w:pPr>
              <w:rPr>
                <w:rtl/>
              </w:rPr>
            </w:pPr>
          </w:p>
          <w:p w14:paraId="54D8A367" w14:textId="77777777" w:rsidR="00654C80" w:rsidRDefault="00A25F3B" w:rsidP="00654C80">
            <w:pPr>
              <w:rPr>
                <w:rtl/>
              </w:rPr>
            </w:pPr>
            <w:r>
              <w:rPr>
                <w:rFonts w:cs="David" w:hint="cs"/>
                <w:color w:val="000000"/>
                <w:rtl/>
              </w:rPr>
              <w:t>‏‏התקבל אישור שפ''ע‏‏.‏</w:t>
            </w:r>
          </w:p>
          <w:p w14:paraId="1601764B" w14:textId="77777777" w:rsidR="00654C80" w:rsidRDefault="00A25F3B" w:rsidP="00654C80">
            <w:pPr>
              <w:rPr>
                <w:rtl/>
              </w:rPr>
            </w:pPr>
            <w:r>
              <w:rPr>
                <w:rFonts w:cs="David" w:hint="cs"/>
                <w:color w:val="000000"/>
                <w:rtl/>
              </w:rPr>
              <w:t>‏</w:t>
            </w:r>
          </w:p>
          <w:p w14:paraId="5123E6D9" w14:textId="77777777" w:rsidR="00654C80" w:rsidRDefault="00A25F3B" w:rsidP="00654C80">
            <w:pPr>
              <w:rPr>
                <w:rtl/>
              </w:rPr>
            </w:pPr>
          </w:p>
          <w:p w14:paraId="695BF73C" w14:textId="77777777" w:rsidR="00654C80" w:rsidRDefault="00A25F3B" w:rsidP="00654C80">
            <w:pPr>
              <w:rPr>
                <w:rtl/>
              </w:rPr>
            </w:pPr>
            <w:r>
              <w:rPr>
                <w:rFonts w:cs="David" w:hint="cs"/>
                <w:color w:val="000000"/>
                <w:rtl/>
              </w:rPr>
              <w:t>‏‏מי נגר:‏</w:t>
            </w:r>
          </w:p>
          <w:p w14:paraId="0828A1ED" w14:textId="77777777" w:rsidR="00654C80" w:rsidRDefault="00A25F3B" w:rsidP="00654C80">
            <w:pPr>
              <w:rPr>
                <w:rtl/>
              </w:rPr>
            </w:pPr>
          </w:p>
          <w:p w14:paraId="19D8AE82" w14:textId="77777777" w:rsidR="00654C80" w:rsidRDefault="00A25F3B" w:rsidP="00654C80">
            <w:pPr>
              <w:rPr>
                <w:rtl/>
              </w:rPr>
            </w:pPr>
            <w:r>
              <w:rPr>
                <w:rFonts w:cs="David" w:hint="cs"/>
                <w:color w:val="000000"/>
                <w:rtl/>
              </w:rPr>
              <w:t>‏‏עפ"י תוכנית 10038 סעיף 6.19 החדרת מי נגר – ‏‏יש להציע‏‏ שטח חלחול בכ-‏‏20‏‏%‏‏ יש לחשב את השטח עבור החלחול ולהציג סכימת חלחול מי נגר בתכנית‏‏. ‏</w:t>
            </w:r>
          </w:p>
          <w:p w14:paraId="28AB678D" w14:textId="77777777" w:rsidR="00654C80" w:rsidRDefault="00A25F3B" w:rsidP="00654C80">
            <w:pPr>
              <w:rPr>
                <w:rtl/>
              </w:rPr>
            </w:pPr>
          </w:p>
          <w:p w14:paraId="52B05A26" w14:textId="77777777" w:rsidR="00654C80" w:rsidRDefault="00A25F3B" w:rsidP="00654C80">
            <w:pPr>
              <w:rPr>
                <w:rtl/>
              </w:rPr>
            </w:pPr>
            <w:r>
              <w:rPr>
                <w:rFonts w:cs="David" w:hint="cs"/>
                <w:color w:val="000000"/>
                <w:rtl/>
              </w:rPr>
              <w:t>‏‏ ‏</w:t>
            </w:r>
          </w:p>
          <w:p w14:paraId="527F3A0C" w14:textId="77777777" w:rsidR="00654C80" w:rsidRDefault="00A25F3B" w:rsidP="00654C80">
            <w:pPr>
              <w:rPr>
                <w:rtl/>
              </w:rPr>
            </w:pPr>
          </w:p>
          <w:p w14:paraId="75E2BAD1" w14:textId="77777777" w:rsidR="00654C80" w:rsidRDefault="00A25F3B" w:rsidP="00654C80">
            <w:pPr>
              <w:rPr>
                <w:rtl/>
              </w:rPr>
            </w:pPr>
            <w:r>
              <w:rPr>
                <w:rFonts w:cs="David" w:hint="cs"/>
                <w:color w:val="000000"/>
                <w:rtl/>
              </w:rPr>
              <w:t>‏‏התנגדויות‏‏:‏‏ ‏‏ ‏</w:t>
            </w:r>
          </w:p>
          <w:p w14:paraId="1625E9AD" w14:textId="77777777" w:rsidR="00654C80" w:rsidRDefault="00A25F3B" w:rsidP="00654C80">
            <w:pPr>
              <w:rPr>
                <w:rtl/>
              </w:rPr>
            </w:pPr>
          </w:p>
          <w:p w14:paraId="47824E2A" w14:textId="77777777" w:rsidR="00654C80" w:rsidRDefault="00A25F3B" w:rsidP="00654C80">
            <w:pPr>
              <w:rPr>
                <w:rtl/>
              </w:rPr>
            </w:pPr>
            <w:r>
              <w:rPr>
                <w:rFonts w:cs="David" w:hint="cs"/>
                <w:color w:val="000000"/>
                <w:rtl/>
              </w:rPr>
              <w:t>‏‏בוצע הליך פרסומי לפי סעיף 149 ‏</w:t>
            </w:r>
          </w:p>
          <w:p w14:paraId="6CFD8390" w14:textId="77777777" w:rsidR="00654C80" w:rsidRDefault="00A25F3B" w:rsidP="00654C80">
            <w:pPr>
              <w:rPr>
                <w:rtl/>
              </w:rPr>
            </w:pPr>
          </w:p>
          <w:p w14:paraId="54AD1124" w14:textId="77777777" w:rsidR="00654C80" w:rsidRDefault="00A25F3B" w:rsidP="00654C80">
            <w:pPr>
              <w:rPr>
                <w:rtl/>
              </w:rPr>
            </w:pPr>
            <w:r>
              <w:rPr>
                <w:rFonts w:cs="David" w:hint="cs"/>
                <w:color w:val="000000"/>
                <w:rtl/>
              </w:rPr>
              <w:t>‏‏הוגשה התנגדות 1 מדייר מבנין סמוך שעניינה:‏</w:t>
            </w:r>
          </w:p>
          <w:p w14:paraId="0E77663A" w14:textId="77777777" w:rsidR="00654C80" w:rsidRDefault="00A25F3B" w:rsidP="00654C80">
            <w:pPr>
              <w:rPr>
                <w:rtl/>
              </w:rPr>
            </w:pPr>
          </w:p>
          <w:p w14:paraId="159971E0" w14:textId="77777777" w:rsidR="00654C80" w:rsidRDefault="00A25F3B" w:rsidP="00654C80">
            <w:pPr>
              <w:rPr>
                <w:rtl/>
              </w:rPr>
            </w:pPr>
            <w:r>
              <w:rPr>
                <w:rFonts w:cs="David" w:hint="cs"/>
                <w:color w:val="000000"/>
                <w:rtl/>
              </w:rPr>
              <w:t>‏פגיעה באופי השכונה ובמדיניות תכנית 9988.‏</w:t>
            </w:r>
          </w:p>
          <w:p w14:paraId="3AB257B2" w14:textId="77777777" w:rsidR="00654C80" w:rsidRDefault="00A25F3B" w:rsidP="00654C80">
            <w:pPr>
              <w:rPr>
                <w:rtl/>
              </w:rPr>
            </w:pPr>
          </w:p>
          <w:p w14:paraId="66DB1FC7"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7F5F0682" w14:textId="77777777" w:rsidR="00654C80" w:rsidRDefault="00A25F3B" w:rsidP="00654C80">
            <w:pPr>
              <w:rPr>
                <w:rtl/>
              </w:rPr>
            </w:pPr>
          </w:p>
          <w:p w14:paraId="7B8994AC" w14:textId="77777777" w:rsidR="00654C80" w:rsidRDefault="00A25F3B" w:rsidP="00654C80">
            <w:pPr>
              <w:rPr>
                <w:rtl/>
              </w:rPr>
            </w:pPr>
            <w:r>
              <w:rPr>
                <w:rFonts w:cs="David" w:hint="cs"/>
                <w:color w:val="000000"/>
                <w:rtl/>
              </w:rPr>
              <w:t>‏פגיעה בפרטיות ובהיזק ראיה.‏</w:t>
            </w:r>
          </w:p>
          <w:p w14:paraId="6819769B" w14:textId="77777777" w:rsidR="00654C80" w:rsidRDefault="00A25F3B" w:rsidP="00654C80">
            <w:pPr>
              <w:rPr>
                <w:rtl/>
              </w:rPr>
            </w:pPr>
          </w:p>
          <w:p w14:paraId="33E7F658" w14:textId="77777777" w:rsidR="00654C80" w:rsidRDefault="00A25F3B" w:rsidP="00654C80">
            <w:pPr>
              <w:rPr>
                <w:rtl/>
              </w:rPr>
            </w:pPr>
            <w:r>
              <w:rPr>
                <w:rFonts w:cs="David" w:hint="cs"/>
                <w:color w:val="000000"/>
                <w:rtl/>
              </w:rPr>
              <w:t>‏היקף בנית החניון התת קרקעי חריג ואינו מוצדק ועלול לגרום לנזקים כבדים כגון הרס צמחיה ועוד, כמו כן אינה עומדת בתקן חניה הנדרש.‏</w:t>
            </w:r>
          </w:p>
          <w:p w14:paraId="64E2663B" w14:textId="77777777" w:rsidR="00654C80" w:rsidRDefault="00A25F3B" w:rsidP="00654C80">
            <w:pPr>
              <w:rPr>
                <w:rtl/>
              </w:rPr>
            </w:pPr>
          </w:p>
          <w:p w14:paraId="5C78E496" w14:textId="77777777" w:rsidR="00654C80" w:rsidRDefault="00A25F3B" w:rsidP="00654C80">
            <w:pPr>
              <w:rPr>
                <w:rtl/>
              </w:rPr>
            </w:pPr>
            <w:r>
              <w:rPr>
                <w:rFonts w:cs="David" w:hint="cs"/>
                <w:color w:val="000000"/>
                <w:rtl/>
              </w:rPr>
              <w:t xml:space="preserve">‏חשש ליציבות המבנה בעקבות </w:t>
            </w:r>
            <w:r>
              <w:rPr>
                <w:rFonts w:cs="David" w:hint="cs"/>
                <w:color w:val="000000"/>
                <w:rtl/>
              </w:rPr>
              <w:t>החפירה.‏</w:t>
            </w:r>
          </w:p>
          <w:p w14:paraId="24E631B3" w14:textId="77777777" w:rsidR="00654C80" w:rsidRDefault="00A25F3B" w:rsidP="00654C80">
            <w:pPr>
              <w:rPr>
                <w:rtl/>
              </w:rPr>
            </w:pPr>
          </w:p>
          <w:p w14:paraId="2E0D6663" w14:textId="77777777" w:rsidR="00654C80" w:rsidRDefault="00A25F3B" w:rsidP="00654C80">
            <w:pPr>
              <w:rPr>
                <w:rtl/>
              </w:rPr>
            </w:pPr>
            <w:r>
              <w:rPr>
                <w:rFonts w:cs="David" w:hint="cs"/>
                <w:color w:val="000000"/>
                <w:rtl/>
              </w:rPr>
              <w:t>‏מבקשי ההיתר פנו לוועדה והגישו מסמכי בעלות חדשים המראים כי המתנגד אינו בעלים של הדירה וכי הדירה נמכרה בזמן ההמתנה לוועדה.‏</w:t>
            </w:r>
          </w:p>
          <w:p w14:paraId="531DACF2" w14:textId="77777777" w:rsidR="00654C80" w:rsidRDefault="00A25F3B" w:rsidP="00654C80">
            <w:pPr>
              <w:rPr>
                <w:rtl/>
              </w:rPr>
            </w:pPr>
          </w:p>
          <w:p w14:paraId="3480969B" w14:textId="77777777" w:rsidR="00654C80" w:rsidRDefault="00A25F3B" w:rsidP="00654C80">
            <w:pPr>
              <w:rPr>
                <w:rtl/>
              </w:rPr>
            </w:pPr>
            <w:r>
              <w:rPr>
                <w:rFonts w:cs="David" w:hint="cs"/>
                <w:color w:val="000000"/>
                <w:rtl/>
              </w:rPr>
              <w:t>‏לפיכך הבקשה מובאת להכרעת הוועדה באם לזמן את המתנגד.‏</w:t>
            </w:r>
          </w:p>
          <w:p w14:paraId="441E9838" w14:textId="77777777" w:rsidR="00654C80" w:rsidRDefault="00A25F3B" w:rsidP="00654C80">
            <w:pPr>
              <w:rPr>
                <w:rtl/>
              </w:rPr>
            </w:pPr>
          </w:p>
          <w:p w14:paraId="64C26300" w14:textId="77777777" w:rsidR="00654C80" w:rsidRDefault="00A25F3B" w:rsidP="00654C80">
            <w:pPr>
              <w:rPr>
                <w:rtl/>
              </w:rPr>
            </w:pPr>
            <w:r>
              <w:rPr>
                <w:rFonts w:cs="David" w:hint="cs"/>
                <w:color w:val="000000"/>
                <w:rtl/>
              </w:rPr>
              <w:t>‏‏ ‏</w:t>
            </w:r>
          </w:p>
          <w:p w14:paraId="105CDBDB" w14:textId="77777777" w:rsidR="00654C80" w:rsidRDefault="00A25F3B" w:rsidP="00654C80">
            <w:pPr>
              <w:rPr>
                <w:rtl/>
              </w:rPr>
            </w:pPr>
          </w:p>
          <w:p w14:paraId="556B26C4" w14:textId="77777777" w:rsidR="00654C80" w:rsidRDefault="00A25F3B" w:rsidP="00654C80">
            <w:pPr>
              <w:rPr>
                <w:rtl/>
              </w:rPr>
            </w:pPr>
            <w:r>
              <w:rPr>
                <w:rFonts w:cs="David" w:hint="cs"/>
                <w:color w:val="000000"/>
                <w:rtl/>
              </w:rPr>
              <w:t>‏‏נדרש תיקון ליקויים גרפים כמסומן ע"ג תכנית ‏‎a‎</w:t>
            </w:r>
          </w:p>
          <w:p w14:paraId="0ABB0E9D" w14:textId="77777777" w:rsidR="00654C80" w:rsidRDefault="00A25F3B" w:rsidP="00654C80">
            <w:pPr>
              <w:rPr>
                <w:rtl/>
              </w:rPr>
            </w:pPr>
          </w:p>
          <w:p w14:paraId="452C559B" w14:textId="77777777" w:rsidR="00654C80" w:rsidRDefault="00A25F3B" w:rsidP="00654C80">
            <w:pPr>
              <w:rPr>
                <w:rtl/>
              </w:rPr>
            </w:pPr>
            <w:r>
              <w:rPr>
                <w:rFonts w:cs="David" w:hint="cs"/>
                <w:color w:val="000000"/>
                <w:rtl/>
              </w:rPr>
              <w:t>‏‎ ‎</w:t>
            </w:r>
          </w:p>
        </w:tc>
      </w:tr>
      <w:tr w:rsidR="00BF1333" w14:paraId="3723ECB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8819B4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F2F73F3" w14:textId="77777777" w:rsidR="00BF1333" w:rsidRDefault="00BF1333">
            <w:pPr>
              <w:jc w:val="both"/>
            </w:pPr>
            <w:r>
              <w:rPr>
                <w:rFonts w:cs="Arial" w:hint="cs"/>
                <w:rtl/>
              </w:rPr>
              <w:t>05/02/2025</w:t>
            </w:r>
          </w:p>
        </w:tc>
        <w:tc>
          <w:tcPr>
            <w:tcW w:w="5669" w:type="dxa"/>
          </w:tcPr>
          <w:p w14:paraId="4A7FF3BD" w14:textId="77777777" w:rsidR="00654C80" w:rsidRDefault="00A25F3B" w:rsidP="00654C80">
            <w:pPr>
              <w:rPr>
                <w:rtl/>
              </w:rPr>
            </w:pPr>
          </w:p>
          <w:p w14:paraId="29B677EC" w14:textId="77777777" w:rsidR="00654C80" w:rsidRDefault="00A25F3B" w:rsidP="00654C80">
            <w:pPr>
              <w:rPr>
                <w:rtl/>
              </w:rPr>
            </w:pPr>
            <w:r>
              <w:rPr>
                <w:rFonts w:cs="David" w:hint="cs"/>
                <w:color w:val="000000"/>
                <w:rtl/>
              </w:rPr>
              <w:t>‏‎ ‎</w:t>
            </w:r>
          </w:p>
          <w:p w14:paraId="58235F8A" w14:textId="77777777" w:rsidR="00654C80" w:rsidRDefault="00A25F3B" w:rsidP="00654C80">
            <w:pPr>
              <w:rPr>
                <w:rtl/>
              </w:rPr>
            </w:pPr>
          </w:p>
          <w:p w14:paraId="601523EC" w14:textId="77777777" w:rsidR="00654C80" w:rsidRDefault="00A25F3B" w:rsidP="00654C80">
            <w:pPr>
              <w:rPr>
                <w:rtl/>
              </w:rPr>
            </w:pPr>
            <w:r>
              <w:rPr>
                <w:rFonts w:cs="David" w:hint="cs"/>
                <w:color w:val="000000"/>
                <w:rtl/>
              </w:rPr>
              <w:t>‏ ‏חוות דעת תכנונית ‏</w:t>
            </w:r>
          </w:p>
          <w:p w14:paraId="260FF911" w14:textId="77777777" w:rsidR="00654C80" w:rsidRDefault="00A25F3B" w:rsidP="00654C80">
            <w:pPr>
              <w:rPr>
                <w:rtl/>
              </w:rPr>
            </w:pPr>
          </w:p>
          <w:p w14:paraId="4DD2BCF8" w14:textId="77777777" w:rsidR="00654C80" w:rsidRDefault="00A25F3B" w:rsidP="00654C80">
            <w:pPr>
              <w:rPr>
                <w:rtl/>
              </w:rPr>
            </w:pPr>
            <w:r>
              <w:rPr>
                <w:rFonts w:cs="David" w:hint="cs"/>
                <w:color w:val="000000"/>
                <w:rtl/>
              </w:rPr>
              <w:t>‏‏מס' תכנית שחלה בחלקה:‏</w:t>
            </w:r>
          </w:p>
          <w:p w14:paraId="28A84DFD" w14:textId="77777777" w:rsidR="00654C80" w:rsidRDefault="00A25F3B" w:rsidP="00654C80">
            <w:pPr>
              <w:rPr>
                <w:rtl/>
              </w:rPr>
            </w:pPr>
          </w:p>
          <w:p w14:paraId="5BC498DB" w14:textId="77777777" w:rsidR="00654C80" w:rsidRDefault="00A25F3B" w:rsidP="00654C80">
            <w:pPr>
              <w:rPr>
                <w:rtl/>
              </w:rPr>
            </w:pPr>
            <w:r>
              <w:rPr>
                <w:rFonts w:cs="David" w:hint="cs"/>
                <w:color w:val="000000"/>
                <w:rtl/>
              </w:rPr>
              <w:t>‏‏9988‏</w:t>
            </w:r>
          </w:p>
          <w:p w14:paraId="2029015F" w14:textId="77777777" w:rsidR="00654C80" w:rsidRDefault="00A25F3B" w:rsidP="00654C80">
            <w:pPr>
              <w:rPr>
                <w:rtl/>
              </w:rPr>
            </w:pPr>
          </w:p>
          <w:p w14:paraId="60265DFF" w14:textId="77777777" w:rsidR="00654C80" w:rsidRDefault="00A25F3B" w:rsidP="00654C80">
            <w:pPr>
              <w:rPr>
                <w:rtl/>
              </w:rPr>
            </w:pPr>
            <w:r>
              <w:rPr>
                <w:rFonts w:cs="David" w:hint="cs"/>
                <w:color w:val="000000"/>
                <w:rtl/>
              </w:rPr>
              <w:t>‏‏תחילת תוקף:‏</w:t>
            </w:r>
          </w:p>
          <w:p w14:paraId="3AF0DA3A" w14:textId="77777777" w:rsidR="00654C80" w:rsidRDefault="00A25F3B" w:rsidP="00654C80">
            <w:pPr>
              <w:rPr>
                <w:rtl/>
              </w:rPr>
            </w:pPr>
          </w:p>
          <w:p w14:paraId="44F0ADB3" w14:textId="77777777" w:rsidR="00654C80" w:rsidRDefault="00A25F3B" w:rsidP="00654C80">
            <w:pPr>
              <w:rPr>
                <w:rtl/>
              </w:rPr>
            </w:pPr>
            <w:r>
              <w:rPr>
                <w:rFonts w:cs="David" w:hint="cs"/>
                <w:color w:val="000000"/>
                <w:rtl/>
              </w:rPr>
              <w:t>‏‏25/08/2015‏</w:t>
            </w:r>
          </w:p>
          <w:p w14:paraId="60448291" w14:textId="77777777" w:rsidR="00654C80" w:rsidRDefault="00A25F3B" w:rsidP="00654C80">
            <w:pPr>
              <w:rPr>
                <w:rtl/>
              </w:rPr>
            </w:pPr>
          </w:p>
          <w:p w14:paraId="3F51ED03" w14:textId="77777777" w:rsidR="00654C80" w:rsidRDefault="00A25F3B" w:rsidP="00654C80">
            <w:pPr>
              <w:rPr>
                <w:rtl/>
              </w:rPr>
            </w:pPr>
            <w:r>
              <w:rPr>
                <w:rFonts w:cs="David" w:hint="cs"/>
                <w:color w:val="000000"/>
                <w:rtl/>
              </w:rPr>
              <w:t>‏‏ייעוד הקרקע:‏</w:t>
            </w:r>
          </w:p>
          <w:p w14:paraId="44FE5AFD" w14:textId="77777777" w:rsidR="00654C80" w:rsidRDefault="00A25F3B" w:rsidP="00654C80">
            <w:pPr>
              <w:rPr>
                <w:rtl/>
              </w:rPr>
            </w:pPr>
          </w:p>
          <w:p w14:paraId="6CF58003" w14:textId="77777777" w:rsidR="00654C80" w:rsidRDefault="00A25F3B" w:rsidP="00654C80">
            <w:pPr>
              <w:rPr>
                <w:rtl/>
              </w:rPr>
            </w:pPr>
            <w:r>
              <w:rPr>
                <w:rFonts w:cs="David" w:hint="cs"/>
                <w:color w:val="000000"/>
                <w:rtl/>
              </w:rPr>
              <w:t>‏‏מגורים‏</w:t>
            </w:r>
          </w:p>
          <w:p w14:paraId="213CE6B5" w14:textId="77777777" w:rsidR="00654C80" w:rsidRDefault="00A25F3B" w:rsidP="00654C80">
            <w:pPr>
              <w:rPr>
                <w:rtl/>
              </w:rPr>
            </w:pPr>
          </w:p>
          <w:p w14:paraId="386B6BB8" w14:textId="77777777" w:rsidR="00654C80" w:rsidRDefault="00A25F3B" w:rsidP="00654C80">
            <w:pPr>
              <w:rPr>
                <w:rtl/>
              </w:rPr>
            </w:pPr>
            <w:r>
              <w:rPr>
                <w:rFonts w:cs="David" w:hint="cs"/>
                <w:color w:val="000000"/>
                <w:rtl/>
              </w:rPr>
              <w:t>‏‏חו"ד הסדרי תנועה‏‏: ‏‏אין התנגדות לתכנית‏‎.‎</w:t>
            </w:r>
          </w:p>
          <w:p w14:paraId="0C105401" w14:textId="77777777" w:rsidR="00654C80" w:rsidRDefault="00A25F3B" w:rsidP="00654C80">
            <w:pPr>
              <w:rPr>
                <w:rtl/>
              </w:rPr>
            </w:pPr>
          </w:p>
          <w:p w14:paraId="69735BE4" w14:textId="77777777" w:rsidR="00654C80" w:rsidRDefault="00A25F3B" w:rsidP="00654C80">
            <w:pPr>
              <w:rPr>
                <w:rtl/>
              </w:rPr>
            </w:pPr>
            <w:r>
              <w:rPr>
                <w:rFonts w:cs="David" w:hint="cs"/>
                <w:color w:val="000000"/>
                <w:rtl/>
              </w:rPr>
              <w:t xml:space="preserve">‏‏תכנית תנועה מצורפת בעמוד 2 ותואמת לאישור שניתן </w:t>
            </w:r>
            <w:r>
              <w:rPr>
                <w:rFonts w:cs="David" w:hint="cs"/>
                <w:color w:val="000000"/>
                <w:rtl/>
              </w:rPr>
              <w:t>בשלב תכנון עיר, מצורף‏‎.‎</w:t>
            </w:r>
          </w:p>
          <w:p w14:paraId="09991625" w14:textId="77777777" w:rsidR="00654C80" w:rsidRDefault="00A25F3B" w:rsidP="00654C80">
            <w:pPr>
              <w:rPr>
                <w:rtl/>
              </w:rPr>
            </w:pPr>
            <w:r>
              <w:rPr>
                <w:rFonts w:cs="David" w:hint="cs"/>
                <w:color w:val="000000"/>
                <w:rtl/>
              </w:rPr>
              <w:t>‏‏מוצע 17 יח"ד במסגרת תמא 38-2‏</w:t>
            </w:r>
          </w:p>
          <w:p w14:paraId="50F33486" w14:textId="77777777" w:rsidR="00654C80" w:rsidRDefault="00A25F3B" w:rsidP="00654C80">
            <w:pPr>
              <w:rPr>
                <w:rtl/>
              </w:rPr>
            </w:pPr>
            <w:r>
              <w:rPr>
                <w:rFonts w:cs="David" w:hint="cs"/>
                <w:color w:val="000000"/>
                <w:rtl/>
              </w:rPr>
              <w:t>‏‏נדרש ע"פ תקן 18 מק"ח‏</w:t>
            </w:r>
          </w:p>
          <w:p w14:paraId="1D32E388" w14:textId="77777777" w:rsidR="00654C80" w:rsidRDefault="00A25F3B" w:rsidP="00654C80">
            <w:pPr>
              <w:rPr>
                <w:rtl/>
              </w:rPr>
            </w:pPr>
            <w:r>
              <w:rPr>
                <w:rFonts w:cs="David" w:hint="cs"/>
                <w:color w:val="000000"/>
                <w:rtl/>
              </w:rPr>
              <w:t>‏‏מוצע 11 מ"ח בתחום החלקה‏</w:t>
            </w:r>
          </w:p>
          <w:p w14:paraId="444F8CA2" w14:textId="77777777" w:rsidR="00654C80" w:rsidRDefault="00A25F3B" w:rsidP="00654C80">
            <w:pPr>
              <w:rPr>
                <w:rtl/>
              </w:rPr>
            </w:pPr>
            <w:r>
              <w:rPr>
                <w:rFonts w:cs="David" w:hint="cs"/>
                <w:color w:val="000000"/>
                <w:rtl/>
              </w:rPr>
              <w:t>‏‏חסר 7 מ"ח‏‎.‎</w:t>
            </w:r>
          </w:p>
          <w:p w14:paraId="3AD2ED7B" w14:textId="77777777" w:rsidR="00654C80" w:rsidRDefault="00A25F3B" w:rsidP="00654C80">
            <w:pPr>
              <w:rPr>
                <w:rtl/>
              </w:rPr>
            </w:pPr>
            <w:r>
              <w:rPr>
                <w:rFonts w:cs="David" w:hint="cs"/>
                <w:color w:val="000000"/>
                <w:rtl/>
              </w:rPr>
              <w:t>‏‏קיים קרן חנייה באיזור‏‎:‎‏ ‏‏חניון הנשיא, משכנות התיאטרו‏‏ן‏</w:t>
            </w:r>
          </w:p>
          <w:p w14:paraId="48ED5E3A" w14:textId="77777777" w:rsidR="00654C80" w:rsidRDefault="00A25F3B" w:rsidP="00654C80">
            <w:pPr>
              <w:rPr>
                <w:rtl/>
              </w:rPr>
            </w:pPr>
          </w:p>
          <w:p w14:paraId="5544A90A" w14:textId="77777777" w:rsidR="00654C80" w:rsidRDefault="00A25F3B" w:rsidP="00654C80">
            <w:pPr>
              <w:rPr>
                <w:rtl/>
              </w:rPr>
            </w:pPr>
            <w:r>
              <w:rPr>
                <w:rFonts w:cs="David" w:hint="cs"/>
                <w:color w:val="000000"/>
                <w:rtl/>
              </w:rPr>
              <w:t>‏‏המלצת תכנון עיר לנושא חניה:‏‎ ‎</w:t>
            </w:r>
          </w:p>
          <w:p w14:paraId="4615D9E5" w14:textId="77777777" w:rsidR="00654C80" w:rsidRDefault="00A25F3B" w:rsidP="00654C80">
            <w:pPr>
              <w:rPr>
                <w:rtl/>
              </w:rPr>
            </w:pPr>
          </w:p>
          <w:p w14:paraId="4F550A4C" w14:textId="77777777" w:rsidR="00654C80" w:rsidRDefault="00A25F3B" w:rsidP="00654C80">
            <w:pPr>
              <w:rPr>
                <w:rtl/>
              </w:rPr>
            </w:pPr>
            <w:r>
              <w:rPr>
                <w:rFonts w:cs="David" w:hint="cs"/>
                <w:color w:val="000000"/>
                <w:rtl/>
              </w:rPr>
              <w:t xml:space="preserve">‏מוצע חניון תת קרקעי </w:t>
            </w:r>
            <w:r>
              <w:rPr>
                <w:rFonts w:cs="David" w:hint="cs"/>
                <w:color w:val="000000"/>
                <w:rtl/>
              </w:rPr>
              <w:t>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0C78D2DD" w14:textId="77777777" w:rsidR="00654C80" w:rsidRDefault="00A25F3B" w:rsidP="00654C80">
            <w:pPr>
              <w:rPr>
                <w:rtl/>
              </w:rPr>
            </w:pPr>
          </w:p>
          <w:p w14:paraId="123E262E" w14:textId="77777777" w:rsidR="00654C80" w:rsidRDefault="00A25F3B" w:rsidP="00654C80">
            <w:pPr>
              <w:rPr>
                <w:rtl/>
              </w:rPr>
            </w:pPr>
            <w:r>
              <w:rPr>
                <w:rFonts w:cs="David" w:hint="cs"/>
                <w:color w:val="000000"/>
                <w:rtl/>
              </w:rPr>
              <w:t>‏לא מוצע פתרון מלא עפ"י התקן, זאת כאשר קיים מחסור של 7 מ"ח‏ ‏.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754B6788" w14:textId="77777777" w:rsidR="00654C80" w:rsidRDefault="00A25F3B" w:rsidP="00654C80">
            <w:pPr>
              <w:rPr>
                <w:rtl/>
              </w:rPr>
            </w:pPr>
          </w:p>
          <w:p w14:paraId="68CFCEC8" w14:textId="77777777" w:rsidR="00654C80" w:rsidRDefault="00A25F3B" w:rsidP="00654C80">
            <w:pPr>
              <w:rPr>
                <w:rtl/>
              </w:rPr>
            </w:pPr>
            <w:r>
              <w:rPr>
                <w:rFonts w:cs="David" w:hint="cs"/>
                <w:color w:val="000000"/>
                <w:rtl/>
              </w:rPr>
              <w:t>‏‏ ‏‏חו"ד מחלקת דרכים‏‏: ‏‏משוחרר לדיון בועדה בלבד‏‎.‎</w:t>
            </w:r>
          </w:p>
          <w:p w14:paraId="073CAA99" w14:textId="77777777" w:rsidR="00654C80" w:rsidRDefault="00A25F3B" w:rsidP="00654C80">
            <w:pPr>
              <w:rPr>
                <w:rtl/>
              </w:rPr>
            </w:pPr>
          </w:p>
          <w:p w14:paraId="3D695E30" w14:textId="77777777" w:rsidR="00654C80" w:rsidRDefault="00A25F3B" w:rsidP="00654C80">
            <w:pPr>
              <w:rPr>
                <w:rtl/>
              </w:rPr>
            </w:pPr>
            <w:r>
              <w:rPr>
                <w:rFonts w:cs="David" w:hint="cs"/>
                <w:color w:val="000000"/>
                <w:rtl/>
              </w:rPr>
              <w:t>‏‏חו"ד מחלקת תברואה‏‏: לאשר את הבקשה ‏‏יש לתכנן 2 פחים בנפח 1000 ליטר‏‏.‏</w:t>
            </w:r>
          </w:p>
          <w:p w14:paraId="0E4F3088" w14:textId="77777777" w:rsidR="00654C80" w:rsidRDefault="00A25F3B" w:rsidP="00654C80">
            <w:pPr>
              <w:rPr>
                <w:rtl/>
              </w:rPr>
            </w:pPr>
          </w:p>
          <w:p w14:paraId="0F0583C3" w14:textId="77777777" w:rsidR="00654C80" w:rsidRDefault="00A25F3B" w:rsidP="00654C80">
            <w:pPr>
              <w:rPr>
                <w:rtl/>
              </w:rPr>
            </w:pPr>
            <w:r>
              <w:rPr>
                <w:rFonts w:cs="David" w:hint="cs"/>
                <w:color w:val="000000"/>
                <w:rtl/>
              </w:rPr>
              <w:t>‏‏חו"ד מחלקת שפ"ע‏‏: לאשר את הבקשה.‏</w:t>
            </w:r>
          </w:p>
          <w:p w14:paraId="619C85B6" w14:textId="77777777" w:rsidR="00654C80" w:rsidRDefault="00A25F3B" w:rsidP="00654C80">
            <w:pPr>
              <w:rPr>
                <w:rtl/>
              </w:rPr>
            </w:pPr>
          </w:p>
          <w:p w14:paraId="4CC287F5" w14:textId="77777777" w:rsidR="00654C80" w:rsidRDefault="00A25F3B" w:rsidP="00654C80">
            <w:pPr>
              <w:rPr>
                <w:rtl/>
              </w:rPr>
            </w:pPr>
            <w:r>
              <w:rPr>
                <w:rFonts w:cs="David" w:hint="cs"/>
                <w:color w:val="000000"/>
                <w:rtl/>
              </w:rPr>
              <w:t>‏‏חו"ד מחלקת איכות הסביבה‏‏: לאשר את הבקשה‏</w:t>
            </w:r>
          </w:p>
          <w:p w14:paraId="5DE6B0F9" w14:textId="77777777" w:rsidR="00654C80" w:rsidRDefault="00A25F3B" w:rsidP="00654C80">
            <w:pPr>
              <w:rPr>
                <w:rtl/>
              </w:rPr>
            </w:pPr>
          </w:p>
          <w:p w14:paraId="76201AAB"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48AC06A2" w14:textId="77777777" w:rsidR="00654C80" w:rsidRDefault="00A25F3B" w:rsidP="00654C80">
            <w:pPr>
              <w:rPr>
                <w:rtl/>
              </w:rPr>
            </w:pPr>
          </w:p>
          <w:p w14:paraId="0A876014" w14:textId="77777777" w:rsidR="00654C80" w:rsidRDefault="00A25F3B" w:rsidP="00654C80">
            <w:pPr>
              <w:rPr>
                <w:rtl/>
              </w:rPr>
            </w:pPr>
            <w:r>
              <w:rPr>
                <w:rFonts w:cs="David" w:hint="cs"/>
                <w:color w:val="000000"/>
                <w:rtl/>
              </w:rPr>
              <w:t>‏‏פרסום ‏‏ ‏‏פורסמו ההקלות הבאות‏‏: ‏</w:t>
            </w:r>
          </w:p>
          <w:p w14:paraId="067D8FF9" w14:textId="77777777" w:rsidR="00654C80" w:rsidRDefault="00A25F3B" w:rsidP="00654C80">
            <w:pPr>
              <w:rPr>
                <w:rtl/>
              </w:rPr>
            </w:pPr>
          </w:p>
          <w:p w14:paraId="1A08F97C" w14:textId="77777777" w:rsidR="00654C80" w:rsidRDefault="00A25F3B" w:rsidP="00654C80">
            <w:pPr>
              <w:rPr>
                <w:rtl/>
              </w:rPr>
            </w:pPr>
            <w:r>
              <w:rPr>
                <w:rFonts w:cs="David" w:hint="cs"/>
                <w:color w:val="000000"/>
                <w:rtl/>
              </w:rPr>
              <w:t>‏ ‏ ‏הקלה בקו בניין קדמי- 4 מ'' במקום 6 מ'' מותרים‏</w:t>
            </w:r>
          </w:p>
          <w:p w14:paraId="6557BC19" w14:textId="77777777" w:rsidR="00654C80" w:rsidRDefault="00A25F3B" w:rsidP="00654C80">
            <w:pPr>
              <w:rPr>
                <w:rtl/>
              </w:rPr>
            </w:pPr>
          </w:p>
          <w:p w14:paraId="71D7F1CE" w14:textId="77777777" w:rsidR="00654C80" w:rsidRDefault="00A25F3B" w:rsidP="00654C80">
            <w:pPr>
              <w:rPr>
                <w:rtl/>
              </w:rPr>
            </w:pPr>
            <w:r>
              <w:rPr>
                <w:rFonts w:cs="David" w:hint="cs"/>
                <w:color w:val="000000"/>
                <w:rtl/>
              </w:rPr>
              <w:t>‏‏הקלה בקו בניין צפוני- 3 מ'' במקום 4 מ'' מותרים‏</w:t>
            </w:r>
          </w:p>
          <w:p w14:paraId="04646D2B" w14:textId="77777777" w:rsidR="00654C80" w:rsidRDefault="00A25F3B" w:rsidP="00654C80">
            <w:pPr>
              <w:rPr>
                <w:rtl/>
              </w:rPr>
            </w:pPr>
          </w:p>
          <w:p w14:paraId="1BBCAB84" w14:textId="77777777" w:rsidR="00654C80" w:rsidRDefault="00A25F3B" w:rsidP="00654C80">
            <w:pPr>
              <w:rPr>
                <w:rtl/>
              </w:rPr>
            </w:pPr>
            <w:r>
              <w:rPr>
                <w:rFonts w:cs="David" w:hint="cs"/>
                <w:color w:val="000000"/>
                <w:rtl/>
              </w:rPr>
              <w:t>‏‏הקלה בקו בניין דרומי- 3 מ'' במקום 4 מ'' מותרים‏‎.‎</w:t>
            </w:r>
          </w:p>
          <w:p w14:paraId="300CB6D4" w14:textId="77777777" w:rsidR="00654C80" w:rsidRDefault="00A25F3B" w:rsidP="00654C80">
            <w:pPr>
              <w:rPr>
                <w:rtl/>
              </w:rPr>
            </w:pPr>
          </w:p>
          <w:p w14:paraId="72CEAE9E" w14:textId="77777777" w:rsidR="00654C80" w:rsidRDefault="00A25F3B" w:rsidP="00654C80">
            <w:pPr>
              <w:rPr>
                <w:rtl/>
              </w:rPr>
            </w:pPr>
            <w:r>
              <w:rPr>
                <w:rFonts w:cs="David" w:hint="cs"/>
                <w:color w:val="000000"/>
                <w:rtl/>
              </w:rPr>
              <w:t>‏הקלה בקו בניין אחורי- 3 מ'' במקום 5 מ'' מותרים‏</w:t>
            </w:r>
          </w:p>
          <w:p w14:paraId="7E0DC7CD" w14:textId="77777777" w:rsidR="00654C80" w:rsidRDefault="00A25F3B" w:rsidP="00654C80">
            <w:pPr>
              <w:rPr>
                <w:rtl/>
              </w:rPr>
            </w:pPr>
          </w:p>
          <w:p w14:paraId="71B6EC98" w14:textId="77777777" w:rsidR="00654C80" w:rsidRDefault="00A25F3B" w:rsidP="00654C80">
            <w:pPr>
              <w:rPr>
                <w:rtl/>
              </w:rPr>
            </w:pPr>
            <w:r>
              <w:rPr>
                <w:rFonts w:cs="David" w:hint="cs"/>
                <w:color w:val="000000"/>
                <w:rtl/>
              </w:rPr>
              <w:t xml:space="preserve">‏הקלה במספר </w:t>
            </w:r>
            <w:r>
              <w:rPr>
                <w:rFonts w:cs="David" w:hint="cs"/>
                <w:color w:val="000000"/>
                <w:rtl/>
              </w:rPr>
              <w:t>הקומות- מוצע 6 קומות במקום 5 קומות מותרות‏</w:t>
            </w:r>
          </w:p>
          <w:p w14:paraId="119F7D6E" w14:textId="77777777" w:rsidR="00654C80" w:rsidRDefault="00A25F3B" w:rsidP="00654C80">
            <w:pPr>
              <w:rPr>
                <w:rtl/>
              </w:rPr>
            </w:pPr>
          </w:p>
          <w:p w14:paraId="2E9BA254" w14:textId="77777777" w:rsidR="00654C80" w:rsidRDefault="00A25F3B" w:rsidP="00654C80">
            <w:pPr>
              <w:rPr>
                <w:rtl/>
              </w:rPr>
            </w:pPr>
            <w:r>
              <w:rPr>
                <w:rFonts w:cs="David" w:hint="cs"/>
                <w:color w:val="000000"/>
                <w:rtl/>
              </w:rPr>
              <w:t>‏הקלה בקו בניין תת קרקעי קדמי- 0 מ'' במקום 6 מ'' מותרים‏</w:t>
            </w:r>
          </w:p>
          <w:p w14:paraId="23AF414A" w14:textId="77777777" w:rsidR="00654C80" w:rsidRDefault="00A25F3B" w:rsidP="00654C80">
            <w:pPr>
              <w:rPr>
                <w:rtl/>
              </w:rPr>
            </w:pPr>
            <w:r>
              <w:rPr>
                <w:rFonts w:cs="David" w:hint="cs"/>
                <w:color w:val="000000"/>
                <w:rtl/>
              </w:rPr>
              <w:t>‎ ‏- ‏ ‏הקלה באחוזי בנייה- 256% במקום 161.75% מותרים‏</w:t>
            </w:r>
          </w:p>
          <w:p w14:paraId="15688662" w14:textId="77777777" w:rsidR="00654C80" w:rsidRDefault="00A25F3B" w:rsidP="00654C80">
            <w:pPr>
              <w:rPr>
                <w:rtl/>
              </w:rPr>
            </w:pPr>
          </w:p>
          <w:p w14:paraId="65F8108D" w14:textId="77777777" w:rsidR="00654C80" w:rsidRDefault="00A25F3B" w:rsidP="00654C80">
            <w:pPr>
              <w:rPr>
                <w:rtl/>
              </w:rPr>
            </w:pPr>
            <w:r>
              <w:rPr>
                <w:rFonts w:cs="David" w:hint="cs"/>
                <w:color w:val="000000"/>
                <w:rtl/>
              </w:rPr>
              <w:t>‏הקלה בתכסית הקרקע- 47% במקום 37% מותרים‏</w:t>
            </w:r>
          </w:p>
          <w:p w14:paraId="789FDED7" w14:textId="77777777" w:rsidR="00654C80" w:rsidRDefault="00A25F3B" w:rsidP="00654C80">
            <w:pPr>
              <w:rPr>
                <w:rtl/>
              </w:rPr>
            </w:pPr>
          </w:p>
          <w:p w14:paraId="2834D458" w14:textId="77777777" w:rsidR="00654C80" w:rsidRDefault="00A25F3B" w:rsidP="00654C80">
            <w:pPr>
              <w:rPr>
                <w:rtl/>
              </w:rPr>
            </w:pPr>
            <w:r>
              <w:rPr>
                <w:rFonts w:cs="David" w:hint="cs"/>
                <w:color w:val="000000"/>
                <w:rtl/>
              </w:rPr>
              <w:t>‏הריסת מבנה קיים בן 3 קומות והקמת בניין בן 6 קומות מעל קומות חניה ומחסנים בהתאם לתמא 38 ותכנית 10038 - חיזוק הבניין מפני רעידות אדמה‏ .</w:t>
            </w:r>
          </w:p>
          <w:p w14:paraId="0DC2FFBA" w14:textId="77777777" w:rsidR="00654C80" w:rsidRDefault="00A25F3B" w:rsidP="00654C80">
            <w:pPr>
              <w:rPr>
                <w:rtl/>
              </w:rPr>
            </w:pPr>
          </w:p>
          <w:p w14:paraId="0CD92830" w14:textId="77777777" w:rsidR="00654C80" w:rsidRDefault="00A25F3B" w:rsidP="00654C80">
            <w:pPr>
              <w:rPr>
                <w:rtl/>
              </w:rPr>
            </w:pPr>
            <w:r>
              <w:rPr>
                <w:rFonts w:cs="David" w:hint="cs"/>
                <w:color w:val="000000"/>
                <w:rtl/>
              </w:rPr>
              <w:t>‏‏- ‏‏מס'' יח"ד קיימות:9, מס'' יח"ד מוצעות: 17‏</w:t>
            </w:r>
          </w:p>
          <w:p w14:paraId="01E773F6" w14:textId="77777777" w:rsidR="00654C80" w:rsidRDefault="00A25F3B" w:rsidP="00654C80">
            <w:pPr>
              <w:rPr>
                <w:rtl/>
              </w:rPr>
            </w:pPr>
          </w:p>
          <w:p w14:paraId="27585286" w14:textId="77777777" w:rsidR="00654C80" w:rsidRDefault="00A25F3B" w:rsidP="00654C80">
            <w:pPr>
              <w:rPr>
                <w:rtl/>
              </w:rPr>
            </w:pPr>
            <w:r>
              <w:rPr>
                <w:rFonts w:cs="David" w:hint="cs"/>
                <w:color w:val="000000"/>
                <w:rtl/>
              </w:rPr>
              <w:t>‏‏ ‏</w:t>
            </w:r>
          </w:p>
          <w:p w14:paraId="0262B454" w14:textId="77777777" w:rsidR="00654C80" w:rsidRDefault="00A25F3B" w:rsidP="00654C80">
            <w:pPr>
              <w:rPr>
                <w:rtl/>
              </w:rPr>
            </w:pPr>
          </w:p>
          <w:p w14:paraId="1FACB63C" w14:textId="77777777" w:rsidR="00654C80" w:rsidRDefault="00A25F3B" w:rsidP="00654C80">
            <w:pPr>
              <w:rPr>
                <w:rtl/>
              </w:rPr>
            </w:pPr>
            <w:r>
              <w:rPr>
                <w:rFonts w:cs="David" w:hint="cs"/>
                <w:color w:val="000000"/>
                <w:rtl/>
              </w:rPr>
              <w:t>‏‏קווי בניין‏‏:‏‏ ‏‏ ‏</w:t>
            </w:r>
          </w:p>
          <w:p w14:paraId="3FD7ECB9" w14:textId="77777777" w:rsidR="00654C80" w:rsidRDefault="00A25F3B" w:rsidP="00654C80">
            <w:pPr>
              <w:rPr>
                <w:rtl/>
              </w:rPr>
            </w:pPr>
          </w:p>
          <w:p w14:paraId="59A14647" w14:textId="77777777" w:rsidR="00654C80" w:rsidRDefault="00A25F3B" w:rsidP="00654C80">
            <w:pPr>
              <w:rPr>
                <w:rtl/>
              </w:rPr>
            </w:pPr>
            <w:r>
              <w:rPr>
                <w:rFonts w:cs="David" w:hint="cs"/>
                <w:color w:val="000000"/>
                <w:rtl/>
              </w:rPr>
              <w:t>‏‏ ‏</w:t>
            </w:r>
          </w:p>
          <w:p w14:paraId="1B12002A" w14:textId="77777777" w:rsidR="00654C80" w:rsidRDefault="00A25F3B" w:rsidP="00654C80">
            <w:pPr>
              <w:rPr>
                <w:rtl/>
              </w:rPr>
            </w:pPr>
          </w:p>
          <w:p w14:paraId="1C9D1417" w14:textId="77777777" w:rsidR="00654C80" w:rsidRDefault="00A25F3B" w:rsidP="00654C80">
            <w:pPr>
              <w:rPr>
                <w:rtl/>
              </w:rPr>
            </w:pPr>
            <w:r>
              <w:rPr>
                <w:rFonts w:cs="David" w:hint="cs"/>
                <w:color w:val="000000"/>
                <w:rtl/>
              </w:rPr>
              <w:t>‏‏קווי בניין המותרים במקום עפ"י תכנית 10038 הם: חזית קדמית מערבית ‏‏–‏‏ 4 מ'. ‏</w:t>
            </w:r>
          </w:p>
          <w:p w14:paraId="51187F1C" w14:textId="77777777" w:rsidR="00654C80" w:rsidRDefault="00A25F3B" w:rsidP="00654C80">
            <w:pPr>
              <w:rPr>
                <w:rtl/>
              </w:rPr>
            </w:pPr>
          </w:p>
          <w:p w14:paraId="33D13D53" w14:textId="77777777" w:rsidR="00654C80" w:rsidRDefault="00A25F3B" w:rsidP="00654C80">
            <w:pPr>
              <w:rPr>
                <w:rtl/>
              </w:rPr>
            </w:pPr>
            <w:r>
              <w:rPr>
                <w:rFonts w:cs="David" w:hint="cs"/>
                <w:color w:val="000000"/>
                <w:rtl/>
              </w:rPr>
              <w:t>‏‏חזיתות צידיות צפונית ודרומית ‏‏–‏‏ 3 מ'. ‏</w:t>
            </w:r>
          </w:p>
          <w:p w14:paraId="7D2A5F0F" w14:textId="77777777" w:rsidR="00654C80" w:rsidRDefault="00A25F3B" w:rsidP="00654C80">
            <w:pPr>
              <w:rPr>
                <w:rtl/>
              </w:rPr>
            </w:pPr>
          </w:p>
          <w:p w14:paraId="5D8DAE58" w14:textId="77777777" w:rsidR="00654C80" w:rsidRDefault="00A25F3B" w:rsidP="00654C80">
            <w:pPr>
              <w:rPr>
                <w:rtl/>
              </w:rPr>
            </w:pPr>
            <w:r>
              <w:rPr>
                <w:rFonts w:cs="David" w:hint="cs"/>
                <w:color w:val="000000"/>
                <w:rtl/>
              </w:rPr>
              <w:t>‏‏חזית אחורית מזרחית ‏‏–‏‏ 3 מ'. ‏</w:t>
            </w:r>
          </w:p>
          <w:p w14:paraId="1F665564" w14:textId="77777777" w:rsidR="00654C80" w:rsidRDefault="00A25F3B" w:rsidP="00654C80">
            <w:pPr>
              <w:rPr>
                <w:rtl/>
              </w:rPr>
            </w:pPr>
          </w:p>
          <w:p w14:paraId="33E694A0" w14:textId="77777777" w:rsidR="00654C80" w:rsidRDefault="00A25F3B" w:rsidP="00654C80">
            <w:pPr>
              <w:rPr>
                <w:rtl/>
              </w:rPr>
            </w:pPr>
            <w:r>
              <w:rPr>
                <w:rFonts w:cs="David" w:hint="cs"/>
                <w:color w:val="000000"/>
                <w:rtl/>
              </w:rPr>
              <w:t>‏‏הבניה המוצעת הינה בתוך תחום קווי הבניין המותרים עפ"י תמ"א 38 למעט חריגה קלה במרפסות זיז בחזית אחורית. ‏‏יש לצמצם לתחום קווי הבניין המותרים.‏</w:t>
            </w:r>
          </w:p>
          <w:p w14:paraId="2FE099EA" w14:textId="77777777" w:rsidR="00654C80" w:rsidRDefault="00A25F3B" w:rsidP="00654C80">
            <w:pPr>
              <w:rPr>
                <w:rtl/>
              </w:rPr>
            </w:pPr>
          </w:p>
          <w:p w14:paraId="567D6D0A" w14:textId="77777777" w:rsidR="00654C80" w:rsidRDefault="00A25F3B" w:rsidP="00654C80">
            <w:pPr>
              <w:rPr>
                <w:rtl/>
              </w:rPr>
            </w:pPr>
            <w:r>
              <w:rPr>
                <w:rFonts w:cs="David" w:hint="cs"/>
                <w:color w:val="000000"/>
                <w:rtl/>
              </w:rPr>
              <w:t>‏‏שטחים‏‏:‏‏ ‏</w:t>
            </w:r>
          </w:p>
          <w:p w14:paraId="24CCF9F7" w14:textId="77777777" w:rsidR="00654C80" w:rsidRDefault="00A25F3B" w:rsidP="00654C80">
            <w:pPr>
              <w:rPr>
                <w:rtl/>
              </w:rPr>
            </w:pPr>
          </w:p>
          <w:p w14:paraId="669E50B2" w14:textId="77777777" w:rsidR="00654C80" w:rsidRDefault="00A25F3B" w:rsidP="00654C80">
            <w:pPr>
              <w:rPr>
                <w:rtl/>
              </w:rPr>
            </w:pPr>
            <w:r>
              <w:rPr>
                <w:rFonts w:cs="David" w:hint="cs"/>
                <w:color w:val="000000"/>
                <w:rtl/>
              </w:rPr>
              <w:t xml:space="preserve">‏‏שטחים </w:t>
            </w:r>
            <w:r>
              <w:rPr>
                <w:rFonts w:cs="David" w:hint="cs"/>
                <w:color w:val="000000"/>
                <w:rtl/>
              </w:rPr>
              <w:t>עיקריים‏‏: ‏</w:t>
            </w:r>
          </w:p>
          <w:p w14:paraId="628A9FF1" w14:textId="77777777" w:rsidR="00654C80" w:rsidRDefault="00A25F3B" w:rsidP="00654C80">
            <w:pPr>
              <w:rPr>
                <w:rtl/>
              </w:rPr>
            </w:pPr>
          </w:p>
          <w:p w14:paraId="7B26D43D" w14:textId="77777777" w:rsidR="00654C80" w:rsidRDefault="00A25F3B" w:rsidP="00654C80">
            <w:pPr>
              <w:rPr>
                <w:rtl/>
              </w:rPr>
            </w:pPr>
            <w:r>
              <w:rPr>
                <w:rFonts w:cs="David" w:hint="cs"/>
                <w:color w:val="000000"/>
                <w:rtl/>
              </w:rPr>
              <w:t>‏‏שטח עיקרי מותר לבינוי 1196.5 מ"ר, שטח עיקרי מוצע 1124.42 מ', המוצע עומד במותר ‏</w:t>
            </w:r>
          </w:p>
          <w:p w14:paraId="1BA91363" w14:textId="77777777" w:rsidR="00654C80" w:rsidRDefault="00A25F3B" w:rsidP="00654C80">
            <w:pPr>
              <w:rPr>
                <w:rtl/>
              </w:rPr>
            </w:pPr>
          </w:p>
          <w:p w14:paraId="40596DBE" w14:textId="77777777" w:rsidR="00654C80" w:rsidRDefault="00A25F3B" w:rsidP="00654C80">
            <w:pPr>
              <w:rPr>
                <w:rtl/>
              </w:rPr>
            </w:pPr>
            <w:r>
              <w:rPr>
                <w:rFonts w:cs="David" w:hint="cs"/>
                <w:color w:val="000000"/>
                <w:rtl/>
              </w:rPr>
              <w:t>‏‏שטחי שירות‏‏:‏</w:t>
            </w:r>
          </w:p>
          <w:p w14:paraId="41D3F561" w14:textId="77777777" w:rsidR="00654C80" w:rsidRDefault="00A25F3B" w:rsidP="00654C80">
            <w:pPr>
              <w:rPr>
                <w:rtl/>
              </w:rPr>
            </w:pPr>
          </w:p>
          <w:p w14:paraId="7B795E88"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7A2C6E81" w14:textId="77777777" w:rsidR="00654C80" w:rsidRDefault="00A25F3B" w:rsidP="00654C80">
            <w:pPr>
              <w:rPr>
                <w:rtl/>
              </w:rPr>
            </w:pPr>
          </w:p>
          <w:p w14:paraId="159848AC" w14:textId="77777777" w:rsidR="00654C80" w:rsidRDefault="00A25F3B" w:rsidP="00654C80">
            <w:pPr>
              <w:rPr>
                <w:rtl/>
              </w:rPr>
            </w:pPr>
            <w:r>
              <w:rPr>
                <w:rFonts w:cs="David" w:hint="cs"/>
                <w:color w:val="000000"/>
                <w:rtl/>
              </w:rPr>
              <w:t>‏‏ ‏</w:t>
            </w:r>
          </w:p>
          <w:p w14:paraId="0E28A110" w14:textId="77777777" w:rsidR="00654C80" w:rsidRDefault="00A25F3B" w:rsidP="00654C80">
            <w:pPr>
              <w:rPr>
                <w:rtl/>
              </w:rPr>
            </w:pPr>
          </w:p>
          <w:p w14:paraId="47B7AD97" w14:textId="77777777" w:rsidR="00654C80" w:rsidRDefault="00A25F3B" w:rsidP="00654C80">
            <w:pPr>
              <w:rPr>
                <w:rtl/>
              </w:rPr>
            </w:pPr>
            <w:r>
              <w:rPr>
                <w:rFonts w:cs="David" w:hint="cs"/>
                <w:color w:val="000000"/>
                <w:rtl/>
              </w:rPr>
              <w:t>‏‏חו"ד תכנון עיר לעניין התאמת הבקשה למדיניות ‏‏:‏</w:t>
            </w:r>
          </w:p>
          <w:p w14:paraId="6C8B5E55" w14:textId="77777777" w:rsidR="00654C80" w:rsidRDefault="00A25F3B" w:rsidP="00654C80">
            <w:pPr>
              <w:rPr>
                <w:rtl/>
              </w:rPr>
            </w:pPr>
          </w:p>
          <w:p w14:paraId="39AED2F9" w14:textId="77777777" w:rsidR="00654C80" w:rsidRDefault="00A25F3B" w:rsidP="00654C80">
            <w:pPr>
              <w:rPr>
                <w:rtl/>
              </w:rPr>
            </w:pPr>
            <w:r>
              <w:rPr>
                <w:rFonts w:cs="David" w:hint="cs"/>
                <w:color w:val="000000"/>
                <w:rtl/>
              </w:rPr>
              <w:t>‏‏התכנון המוצע חורג מתכנית רחביה מס' 9988 בנושאים הבאים‏‏:‏</w:t>
            </w:r>
          </w:p>
          <w:p w14:paraId="02E06A1C" w14:textId="77777777" w:rsidR="00654C80" w:rsidRDefault="00A25F3B" w:rsidP="00654C80">
            <w:pPr>
              <w:rPr>
                <w:rtl/>
              </w:rPr>
            </w:pPr>
          </w:p>
          <w:p w14:paraId="76536ADE"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7937B76A" w14:textId="77777777" w:rsidR="00654C80" w:rsidRDefault="00A25F3B" w:rsidP="00654C80">
            <w:pPr>
              <w:rPr>
                <w:rtl/>
              </w:rPr>
            </w:pPr>
          </w:p>
          <w:p w14:paraId="69845C82" w14:textId="77777777" w:rsidR="00654C80" w:rsidRDefault="00A25F3B" w:rsidP="00654C80">
            <w:pPr>
              <w:rPr>
                <w:rtl/>
              </w:rPr>
            </w:pPr>
            <w:r>
              <w:rPr>
                <w:rFonts w:cs="David" w:hint="cs"/>
                <w:color w:val="000000"/>
                <w:rtl/>
              </w:rPr>
              <w:t>‏‏מס' קומות‏‏- מוצע בינוי של 6 קומות בחריגה של קומה אחת מתכנית רחביה.‏</w:t>
            </w:r>
          </w:p>
          <w:p w14:paraId="15DDE2F0" w14:textId="77777777" w:rsidR="00654C80" w:rsidRDefault="00A25F3B" w:rsidP="00654C80">
            <w:pPr>
              <w:rPr>
                <w:rtl/>
              </w:rPr>
            </w:pPr>
          </w:p>
          <w:p w14:paraId="7C57C064" w14:textId="77777777" w:rsidR="00654C80" w:rsidRDefault="00A25F3B" w:rsidP="00654C80">
            <w:pPr>
              <w:rPr>
                <w:rtl/>
              </w:rPr>
            </w:pPr>
            <w:r>
              <w:rPr>
                <w:rFonts w:cs="David" w:hint="cs"/>
                <w:color w:val="000000"/>
                <w:rtl/>
              </w:rPr>
              <w:t>‏‏קווי בניין‏‏- ‏‏מוצעת חריגה כלפי החזית הקדמית של 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4D7CA6CD" w14:textId="77777777" w:rsidR="00654C80" w:rsidRDefault="00A25F3B" w:rsidP="00654C80">
            <w:pPr>
              <w:rPr>
                <w:rtl/>
              </w:rPr>
            </w:pPr>
          </w:p>
          <w:p w14:paraId="4217E4A8" w14:textId="77777777" w:rsidR="00654C80" w:rsidRDefault="00A25F3B" w:rsidP="00654C80">
            <w:pPr>
              <w:rPr>
                <w:rtl/>
              </w:rPr>
            </w:pPr>
            <w:r>
              <w:rPr>
                <w:rFonts w:cs="David" w:hint="cs"/>
                <w:color w:val="000000"/>
                <w:rtl/>
              </w:rPr>
              <w:t>‏‏לאור כל זאת, ניתן לאפשר את קווי 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29ABE73C" w14:textId="77777777" w:rsidR="00654C80" w:rsidRDefault="00A25F3B" w:rsidP="00654C80">
            <w:pPr>
              <w:rPr>
                <w:rtl/>
              </w:rPr>
            </w:pPr>
          </w:p>
          <w:p w14:paraId="42D2B958" w14:textId="77777777" w:rsidR="00654C80" w:rsidRDefault="00A25F3B" w:rsidP="00654C80">
            <w:pPr>
              <w:rPr>
                <w:rtl/>
              </w:rPr>
            </w:pPr>
            <w:r>
              <w:rPr>
                <w:rFonts w:cs="David" w:hint="cs"/>
                <w:color w:val="000000"/>
                <w:rtl/>
              </w:rPr>
              <w:t>‏‏בינוי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291D48ED" w14:textId="77777777" w:rsidR="00654C80" w:rsidRDefault="00A25F3B" w:rsidP="00654C80">
            <w:pPr>
              <w:rPr>
                <w:rtl/>
              </w:rPr>
            </w:pPr>
          </w:p>
          <w:p w14:paraId="63836B69" w14:textId="77777777" w:rsidR="00654C80" w:rsidRDefault="00A25F3B" w:rsidP="00654C80">
            <w:pPr>
              <w:rPr>
                <w:rtl/>
              </w:rPr>
            </w:pPr>
            <w:r>
              <w:rPr>
                <w:rFonts w:cs="David" w:hint="cs"/>
                <w:color w:val="000000"/>
                <w:rtl/>
              </w:rPr>
              <w:t>‏‏לא מוצע פתרון מלא עפ"י התקן, זאת כאשר קיים מחסור של 7 מ"ח.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43BC87A4" w14:textId="77777777" w:rsidR="00654C80" w:rsidRDefault="00A25F3B" w:rsidP="00654C80">
            <w:pPr>
              <w:rPr>
                <w:rtl/>
              </w:rPr>
            </w:pPr>
          </w:p>
          <w:p w14:paraId="32AC7905" w14:textId="77777777" w:rsidR="00654C80" w:rsidRDefault="00A25F3B" w:rsidP="00654C80">
            <w:pPr>
              <w:rPr>
                <w:rtl/>
              </w:rPr>
            </w:pPr>
            <w:r>
              <w:rPr>
                <w:rFonts w:cs="David" w:hint="cs"/>
                <w:color w:val="000000"/>
                <w:rtl/>
              </w:rPr>
              <w:t>‏‏תכסית‏‏- חריגה בפער של ‏‏6.66‏‏% ‏‏עפ"י‏‏ תכסית ‏‏קומת הקרקע‏‏.‏‏ נראה כי חריגה זו תצומצם לאור צמצום הבינוי הנדרש בחזית האחורית.‏</w:t>
            </w:r>
          </w:p>
          <w:p w14:paraId="1DAB7183" w14:textId="77777777" w:rsidR="00654C80" w:rsidRDefault="00A25F3B" w:rsidP="00654C80">
            <w:pPr>
              <w:rPr>
                <w:rtl/>
              </w:rPr>
            </w:pPr>
          </w:p>
          <w:p w14:paraId="552E6703" w14:textId="77777777" w:rsidR="00654C80" w:rsidRDefault="00A25F3B" w:rsidP="00654C80">
            <w:pPr>
              <w:rPr>
                <w:rtl/>
              </w:rPr>
            </w:pPr>
            <w:r>
              <w:rPr>
                <w:rFonts w:cs="David" w:hint="cs"/>
                <w:color w:val="000000"/>
                <w:rtl/>
              </w:rPr>
              <w:t xml:space="preserve">‏‏בעניין החריגות בנושא </w:t>
            </w:r>
            <w:r>
              <w:rPr>
                <w:rFonts w:cs="David" w:hint="cs"/>
                <w:color w:val="000000"/>
                <w:rtl/>
              </w:rPr>
              <w:t xml:space="preserve">זכויות הבנייה ומס' הקומות, על מנת </w:t>
            </w:r>
            <w:r>
              <w:rPr>
                <w:rFonts w:cs="David" w:hint="cs"/>
                <w:color w:val="000000"/>
                <w:rtl/>
              </w:rPr>
              <w:lastRenderedPageBreak/>
              <w:t>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7032AF4F" w14:textId="77777777" w:rsidR="00654C80" w:rsidRDefault="00A25F3B" w:rsidP="00654C80">
            <w:pPr>
              <w:rPr>
                <w:rtl/>
              </w:rPr>
            </w:pPr>
          </w:p>
          <w:p w14:paraId="637C6601" w14:textId="77777777" w:rsidR="00654C80" w:rsidRDefault="00A25F3B" w:rsidP="00654C80">
            <w:pPr>
              <w:rPr>
                <w:rtl/>
              </w:rPr>
            </w:pPr>
            <w:r>
              <w:rPr>
                <w:rFonts w:cs="David" w:hint="cs"/>
                <w:color w:val="000000"/>
                <w:rtl/>
              </w:rPr>
              <w:t>‏‏תכנון ‏</w:t>
            </w:r>
          </w:p>
          <w:p w14:paraId="36621B64" w14:textId="77777777" w:rsidR="00654C80" w:rsidRDefault="00A25F3B" w:rsidP="00654C80">
            <w:pPr>
              <w:rPr>
                <w:rtl/>
              </w:rPr>
            </w:pPr>
          </w:p>
          <w:p w14:paraId="6CC19BCC" w14:textId="77777777" w:rsidR="00654C80" w:rsidRDefault="00A25F3B" w:rsidP="00654C80">
            <w:pPr>
              <w:rPr>
                <w:rtl/>
              </w:rPr>
            </w:pPr>
            <w:r>
              <w:rPr>
                <w:rFonts w:cs="David" w:hint="cs"/>
                <w:color w:val="000000"/>
                <w:rtl/>
              </w:rPr>
              <w:t>‏‏גובה המבנה: מוצע בינוי של 6 קומות בחריגה של קומה אחת מתכנית רחביה. ‏</w:t>
            </w:r>
          </w:p>
          <w:p w14:paraId="5A82E475" w14:textId="77777777" w:rsidR="00654C80" w:rsidRDefault="00A25F3B" w:rsidP="00654C80">
            <w:pPr>
              <w:rPr>
                <w:rtl/>
              </w:rPr>
            </w:pPr>
          </w:p>
          <w:p w14:paraId="6A834660"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492FC3F7" w14:textId="77777777" w:rsidR="00654C80" w:rsidRDefault="00A25F3B" w:rsidP="00654C80">
            <w:pPr>
              <w:rPr>
                <w:rtl/>
              </w:rPr>
            </w:pPr>
          </w:p>
          <w:p w14:paraId="487DB492" w14:textId="77777777" w:rsidR="00654C80" w:rsidRDefault="00A25F3B" w:rsidP="00654C80">
            <w:pPr>
              <w:rPr>
                <w:rtl/>
              </w:rPr>
            </w:pPr>
            <w:r>
              <w:rPr>
                <w:rFonts w:cs="David" w:hint="cs"/>
                <w:color w:val="000000"/>
                <w:rtl/>
              </w:rPr>
              <w:t>‏‏קומת גג: ‏</w:t>
            </w:r>
          </w:p>
          <w:p w14:paraId="198516B7" w14:textId="77777777" w:rsidR="00654C80" w:rsidRDefault="00A25F3B" w:rsidP="00654C80">
            <w:pPr>
              <w:rPr>
                <w:rtl/>
              </w:rPr>
            </w:pPr>
          </w:p>
          <w:p w14:paraId="21C51D82" w14:textId="77777777" w:rsidR="00654C80" w:rsidRDefault="00A25F3B" w:rsidP="00654C80">
            <w:pPr>
              <w:rPr>
                <w:rtl/>
              </w:rPr>
            </w:pPr>
            <w:r>
              <w:rPr>
                <w:rFonts w:cs="David" w:hint="cs"/>
                <w:color w:val="000000"/>
                <w:rtl/>
              </w:rPr>
              <w:t>‏‏הבקשה מציעה פתח יציאה לגג משותף מתוך גרם מדרגות משותף נראה כי קיים שטח של 25% משטח הגג הפנוי ממתקנים וממרפסות גג ‏‏אין מניעה מלאשר‏‏.‏</w:t>
            </w:r>
          </w:p>
          <w:p w14:paraId="2209D274" w14:textId="77777777" w:rsidR="00654C80" w:rsidRDefault="00A25F3B" w:rsidP="00654C80">
            <w:pPr>
              <w:rPr>
                <w:rtl/>
              </w:rPr>
            </w:pPr>
          </w:p>
          <w:p w14:paraId="6DDB77E4"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1793582C" w14:textId="77777777" w:rsidR="00654C80" w:rsidRDefault="00A25F3B" w:rsidP="00654C80">
            <w:pPr>
              <w:rPr>
                <w:rtl/>
              </w:rPr>
            </w:pPr>
          </w:p>
          <w:p w14:paraId="0AAA4AA8"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41FECB20" w14:textId="77777777" w:rsidR="00654C80" w:rsidRDefault="00A25F3B" w:rsidP="00654C80">
            <w:pPr>
              <w:rPr>
                <w:rtl/>
              </w:rPr>
            </w:pPr>
          </w:p>
          <w:p w14:paraId="66C35806" w14:textId="77777777" w:rsidR="00654C80" w:rsidRDefault="00A25F3B" w:rsidP="00654C80">
            <w:pPr>
              <w:rPr>
                <w:rtl/>
              </w:rPr>
            </w:pPr>
            <w:r>
              <w:rPr>
                <w:rFonts w:cs="David" w:hint="cs"/>
                <w:color w:val="000000"/>
                <w:rtl/>
              </w:rPr>
              <w:t>‏ ‏ ‏מחסנים‏ ‏:‏ ‏ ‏ ‏ ‏ ‏ ‏ ‏מוצע ‏ ‏12‏ ‏ מחסנים ב‏ ‏קומות החניה עבור 17 יח''ד‏ ‏,‏ ‏ עפ''י תכנית רחביה שטח המחסנים לא יעלה על 10 מ''ר למחסן ‏</w:t>
            </w:r>
          </w:p>
          <w:p w14:paraId="6F14D05E" w14:textId="77777777" w:rsidR="00654C80" w:rsidRDefault="00A25F3B" w:rsidP="00654C80">
            <w:pPr>
              <w:rPr>
                <w:rtl/>
              </w:rPr>
            </w:pPr>
          </w:p>
          <w:p w14:paraId="0C8A9F76" w14:textId="77777777" w:rsidR="00654C80" w:rsidRDefault="00A25F3B" w:rsidP="00654C80">
            <w:pPr>
              <w:rPr>
                <w:rtl/>
              </w:rPr>
            </w:pPr>
            <w:r>
              <w:rPr>
                <w:rFonts w:cs="David" w:hint="cs"/>
                <w:color w:val="000000"/>
                <w:rtl/>
              </w:rPr>
              <w:t>‏ו ‏ ‏–‏ ‏ 8% משטח הדירה עבור דירה ששטחה עולה על 150 מ''ר.‏</w:t>
            </w:r>
          </w:p>
          <w:p w14:paraId="3D142857" w14:textId="77777777" w:rsidR="00654C80" w:rsidRDefault="00A25F3B" w:rsidP="00654C80">
            <w:pPr>
              <w:rPr>
                <w:rtl/>
              </w:rPr>
            </w:pPr>
          </w:p>
          <w:p w14:paraId="495C6D78" w14:textId="77777777" w:rsidR="00654C80" w:rsidRDefault="00A25F3B" w:rsidP="00654C80">
            <w:pPr>
              <w:rPr>
                <w:rtl/>
              </w:rPr>
            </w:pPr>
            <w:r>
              <w:rPr>
                <w:rFonts w:cs="David" w:hint="cs"/>
                <w:color w:val="000000"/>
                <w:rtl/>
              </w:rPr>
              <w:t>‏המוצע עומד במותר ‏ ‏–‏ ‏ ‏ ‏אין מניעה מלאשר‏ ‏.‏</w:t>
            </w:r>
          </w:p>
          <w:p w14:paraId="79E06297" w14:textId="77777777" w:rsidR="00654C80" w:rsidRDefault="00A25F3B" w:rsidP="00654C80">
            <w:pPr>
              <w:rPr>
                <w:rtl/>
              </w:rPr>
            </w:pPr>
          </w:p>
          <w:p w14:paraId="30333E6E" w14:textId="77777777" w:rsidR="00654C80" w:rsidRDefault="00A25F3B" w:rsidP="00654C80">
            <w:pPr>
              <w:rPr>
                <w:rtl/>
              </w:rPr>
            </w:pPr>
            <w:r>
              <w:rPr>
                <w:rFonts w:cs="David" w:hint="cs"/>
                <w:color w:val="000000"/>
                <w:rtl/>
              </w:rPr>
              <w:t>‏ ‏</w:t>
            </w:r>
          </w:p>
          <w:p w14:paraId="38EEDA4D" w14:textId="77777777" w:rsidR="00654C80" w:rsidRDefault="00A25F3B" w:rsidP="00654C80">
            <w:pPr>
              <w:rPr>
                <w:rtl/>
              </w:rPr>
            </w:pPr>
          </w:p>
          <w:p w14:paraId="3E399BBB" w14:textId="77777777" w:rsidR="00654C80" w:rsidRDefault="00A25F3B" w:rsidP="00654C80">
            <w:pPr>
              <w:rPr>
                <w:rtl/>
              </w:rPr>
            </w:pPr>
            <w:r>
              <w:rPr>
                <w:rFonts w:cs="David" w:hint="cs"/>
                <w:color w:val="000000"/>
                <w:rtl/>
              </w:rPr>
              <w:t>‏מרפסות‏ ‏:‏</w:t>
            </w:r>
          </w:p>
          <w:p w14:paraId="43183405" w14:textId="77777777" w:rsidR="00654C80" w:rsidRDefault="00A25F3B" w:rsidP="00654C80">
            <w:pPr>
              <w:rPr>
                <w:rtl/>
              </w:rPr>
            </w:pPr>
          </w:p>
          <w:p w14:paraId="12906A8D" w14:textId="77777777" w:rsidR="00654C80" w:rsidRDefault="00A25F3B" w:rsidP="00654C80">
            <w:pPr>
              <w:rPr>
                <w:rtl/>
              </w:rPr>
            </w:pPr>
            <w:r>
              <w:rPr>
                <w:rFonts w:cs="David" w:hint="cs"/>
                <w:color w:val="000000"/>
                <w:rtl/>
              </w:rPr>
              <w:t>‏‏מוצעות מרפסות זיז מקורות כאשר חלק מהמרפסות חורגות מתכנית רחביה ואף חורגות בחלקן מקווי הבניין המותרים,‏</w:t>
            </w:r>
          </w:p>
          <w:p w14:paraId="495468AE" w14:textId="77777777" w:rsidR="00654C80" w:rsidRDefault="00A25F3B" w:rsidP="00654C80">
            <w:pPr>
              <w:rPr>
                <w:rtl/>
              </w:rPr>
            </w:pPr>
          </w:p>
          <w:p w14:paraId="4640C3A9" w14:textId="77777777" w:rsidR="00654C80" w:rsidRDefault="00A25F3B" w:rsidP="00654C80">
            <w:pPr>
              <w:rPr>
                <w:rtl/>
              </w:rPr>
            </w:pPr>
            <w:r>
              <w:rPr>
                <w:rFonts w:cs="David" w:hint="cs"/>
                <w:color w:val="000000"/>
                <w:rtl/>
              </w:rPr>
              <w:t xml:space="preserve">‏יש לצמצם לתחום קווי </w:t>
            </w:r>
            <w:r>
              <w:rPr>
                <w:rFonts w:cs="David" w:hint="cs"/>
                <w:color w:val="000000"/>
                <w:rtl/>
              </w:rPr>
              <w:t>הבניין המותרים.‏</w:t>
            </w:r>
          </w:p>
          <w:p w14:paraId="3D9F0C2D" w14:textId="77777777" w:rsidR="00654C80" w:rsidRDefault="00A25F3B" w:rsidP="00654C80">
            <w:pPr>
              <w:rPr>
                <w:rtl/>
              </w:rPr>
            </w:pPr>
          </w:p>
          <w:p w14:paraId="19A2F5C3" w14:textId="77777777" w:rsidR="00654C80" w:rsidRDefault="00A25F3B" w:rsidP="00654C80">
            <w:pPr>
              <w:rPr>
                <w:rtl/>
              </w:rPr>
            </w:pPr>
            <w:r>
              <w:rPr>
                <w:rFonts w:cs="David" w:hint="cs"/>
                <w:color w:val="000000"/>
                <w:rtl/>
              </w:rPr>
              <w:t>‏יש לצמצם את עומק המרפסות שיותאם לתכנית 9988.‏</w:t>
            </w:r>
          </w:p>
          <w:p w14:paraId="1BBB0465" w14:textId="77777777" w:rsidR="00654C80" w:rsidRDefault="00A25F3B" w:rsidP="00654C80">
            <w:pPr>
              <w:rPr>
                <w:rtl/>
              </w:rPr>
            </w:pPr>
          </w:p>
          <w:p w14:paraId="70A46643" w14:textId="77777777" w:rsidR="00654C80" w:rsidRDefault="00A25F3B" w:rsidP="00654C80">
            <w:pPr>
              <w:rPr>
                <w:rtl/>
              </w:rPr>
            </w:pPr>
            <w:r>
              <w:rPr>
                <w:rFonts w:cs="David" w:hint="cs"/>
                <w:color w:val="000000"/>
                <w:rtl/>
              </w:rPr>
              <w:t>‏יש להציג ‏ ‏תחשיב שטח מרפסות מוצעות בהתאם לתקנות עד 14 מ"ר וכן עד 12 מ"ר בממוצע.‏</w:t>
            </w:r>
          </w:p>
          <w:p w14:paraId="6DF414CB" w14:textId="77777777" w:rsidR="00654C80" w:rsidRDefault="00A25F3B" w:rsidP="00654C80">
            <w:pPr>
              <w:rPr>
                <w:rtl/>
              </w:rPr>
            </w:pPr>
          </w:p>
          <w:p w14:paraId="47CEA4B6" w14:textId="77777777" w:rsidR="00654C80" w:rsidRDefault="00A25F3B" w:rsidP="00654C80">
            <w:pPr>
              <w:rPr>
                <w:rtl/>
              </w:rPr>
            </w:pPr>
            <w:r>
              <w:rPr>
                <w:rFonts w:cs="David" w:hint="cs"/>
                <w:color w:val="000000"/>
                <w:rtl/>
              </w:rPr>
              <w:t>‏עפ''י תכנית 253286 אין‏ ‏ ‏ ‏צורך לחשב את שטחי המרפסות המקורות כשטח עיקרי (ובלבד ששטחן הכולל של כל המרפסות בבנין לא יעלה על 12 מ''ר.)‏</w:t>
            </w:r>
          </w:p>
          <w:p w14:paraId="5D91A26C" w14:textId="77777777" w:rsidR="00654C80" w:rsidRDefault="00A25F3B" w:rsidP="00654C80">
            <w:pPr>
              <w:rPr>
                <w:rtl/>
              </w:rPr>
            </w:pPr>
          </w:p>
          <w:p w14:paraId="3710EDF0" w14:textId="77777777" w:rsidR="00654C80" w:rsidRDefault="00A25F3B" w:rsidP="00654C80">
            <w:pPr>
              <w:rPr>
                <w:rtl/>
              </w:rPr>
            </w:pPr>
            <w:r>
              <w:rPr>
                <w:rFonts w:cs="David" w:hint="cs"/>
                <w:color w:val="000000"/>
                <w:rtl/>
              </w:rPr>
              <w:t>‏‏ ‏</w:t>
            </w:r>
          </w:p>
          <w:p w14:paraId="1F84EED3" w14:textId="77777777" w:rsidR="00654C80" w:rsidRDefault="00A25F3B" w:rsidP="00654C80">
            <w:pPr>
              <w:rPr>
                <w:rtl/>
              </w:rPr>
            </w:pPr>
          </w:p>
          <w:p w14:paraId="49CAD7F0" w14:textId="77777777" w:rsidR="00654C80" w:rsidRDefault="00A25F3B" w:rsidP="00654C80">
            <w:pPr>
              <w:rPr>
                <w:rtl/>
              </w:rPr>
            </w:pPr>
            <w:r>
              <w:rPr>
                <w:rFonts w:cs="David" w:hint="cs"/>
                <w:color w:val="000000"/>
                <w:rtl/>
              </w:rPr>
              <w:t>‏‏תברואה‏</w:t>
            </w:r>
          </w:p>
          <w:p w14:paraId="05CAF060" w14:textId="77777777" w:rsidR="00654C80" w:rsidRDefault="00A25F3B" w:rsidP="00654C80">
            <w:pPr>
              <w:rPr>
                <w:rtl/>
              </w:rPr>
            </w:pPr>
          </w:p>
          <w:p w14:paraId="557452B7"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6A960707" w14:textId="77777777" w:rsidR="00654C80" w:rsidRDefault="00A25F3B" w:rsidP="00654C80">
            <w:pPr>
              <w:rPr>
                <w:rtl/>
              </w:rPr>
            </w:pPr>
          </w:p>
          <w:p w14:paraId="18987B80"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2CC69CD1" w14:textId="77777777" w:rsidR="00654C80" w:rsidRDefault="00A25F3B" w:rsidP="00654C80">
            <w:pPr>
              <w:rPr>
                <w:rtl/>
              </w:rPr>
            </w:pPr>
          </w:p>
          <w:p w14:paraId="5A7AC40F" w14:textId="77777777" w:rsidR="00654C80" w:rsidRDefault="00A25F3B" w:rsidP="00654C80">
            <w:pPr>
              <w:rPr>
                <w:rtl/>
              </w:rPr>
            </w:pPr>
            <w:r>
              <w:rPr>
                <w:rFonts w:cs="David" w:hint="cs"/>
                <w:color w:val="000000"/>
                <w:rtl/>
              </w:rPr>
              <w:t>‏‏אין מניעה מלאשר בכפוף לתיאום מיקום מתקני האשפה מול הצוות המקצועי ומול מחלקת תברואה. ‏</w:t>
            </w:r>
          </w:p>
          <w:p w14:paraId="32C04DE4" w14:textId="77777777" w:rsidR="00654C80" w:rsidRDefault="00A25F3B" w:rsidP="00654C80">
            <w:pPr>
              <w:rPr>
                <w:rtl/>
              </w:rPr>
            </w:pPr>
          </w:p>
          <w:p w14:paraId="1678E086" w14:textId="77777777" w:rsidR="00654C80" w:rsidRDefault="00A25F3B" w:rsidP="00654C80">
            <w:pPr>
              <w:rPr>
                <w:rtl/>
              </w:rPr>
            </w:pPr>
            <w:r>
              <w:rPr>
                <w:rFonts w:cs="David" w:hint="cs"/>
                <w:color w:val="000000"/>
                <w:rtl/>
              </w:rPr>
              <w:t>‏‏פיתוח שטח‏</w:t>
            </w:r>
          </w:p>
          <w:p w14:paraId="364A2D1A" w14:textId="77777777" w:rsidR="00654C80" w:rsidRDefault="00A25F3B" w:rsidP="00654C80">
            <w:pPr>
              <w:rPr>
                <w:rtl/>
              </w:rPr>
            </w:pPr>
          </w:p>
          <w:p w14:paraId="56B10FAB" w14:textId="77777777" w:rsidR="00654C80" w:rsidRDefault="00A25F3B" w:rsidP="00654C80">
            <w:pPr>
              <w:rPr>
                <w:rtl/>
              </w:rPr>
            </w:pPr>
            <w:r>
              <w:rPr>
                <w:rFonts w:cs="David" w:hint="cs"/>
                <w:color w:val="000000"/>
                <w:rtl/>
              </w:rPr>
              <w:t>‏‏תכנית פיתוח: ‏</w:t>
            </w:r>
          </w:p>
          <w:p w14:paraId="61B2E910" w14:textId="77777777" w:rsidR="00654C80" w:rsidRDefault="00A25F3B" w:rsidP="00654C80">
            <w:pPr>
              <w:rPr>
                <w:rtl/>
              </w:rPr>
            </w:pPr>
          </w:p>
          <w:p w14:paraId="27A3F1C4" w14:textId="77777777" w:rsidR="00654C80" w:rsidRDefault="00A25F3B" w:rsidP="00654C80">
            <w:pPr>
              <w:rPr>
                <w:rtl/>
              </w:rPr>
            </w:pPr>
            <w:r>
              <w:rPr>
                <w:rFonts w:cs="David" w:hint="cs"/>
                <w:color w:val="000000"/>
                <w:rtl/>
              </w:rPr>
              <w:t>‏‏חוו''ד תכנון לנושא: ‏‏יש להציג ‏‏את ‏‏מיקום התשתיות הקיימות מים, ביוב וכו' + מיקום כל התשתיות המוצעות. מיקום התשתיות יוצע עפ"י הוראות תכנית 9988 ‏‏קיימת עדיפות למיקום התשתיות‏‏ בתחום המבנה. ‏‏ככל שנדרש למקם תשתיות מחוץ למבנה, ‏‏קיימת עדיפות ‏‏למקמם‏‏ בניצב לרחוב.‏</w:t>
            </w:r>
          </w:p>
          <w:p w14:paraId="577EB5B5" w14:textId="77777777" w:rsidR="00654C80" w:rsidRDefault="00A25F3B" w:rsidP="00654C80">
            <w:pPr>
              <w:rPr>
                <w:rtl/>
              </w:rPr>
            </w:pPr>
          </w:p>
          <w:p w14:paraId="330DC1DD" w14:textId="77777777" w:rsidR="00654C80" w:rsidRDefault="00A25F3B" w:rsidP="00654C80">
            <w:pPr>
              <w:rPr>
                <w:rtl/>
              </w:rPr>
            </w:pPr>
            <w:r>
              <w:rPr>
                <w:rFonts w:cs="David" w:hint="cs"/>
                <w:color w:val="000000"/>
                <w:rtl/>
              </w:rPr>
              <w:t xml:space="preserve">‏‏יש לבחון חלופה למיקום פיר אוורור מבוקש על קו מגרש קדמי לרחוב חרל"פ בגובה מצטבר 1.8 מ' ~ . יש לבחון חלופה </w:t>
            </w:r>
            <w:r>
              <w:rPr>
                <w:rFonts w:cs="David" w:hint="cs"/>
                <w:color w:val="000000"/>
                <w:rtl/>
              </w:rPr>
              <w:t>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31D2FE59" w14:textId="77777777" w:rsidR="00654C80" w:rsidRDefault="00A25F3B" w:rsidP="00654C80">
            <w:pPr>
              <w:rPr>
                <w:rtl/>
              </w:rPr>
            </w:pPr>
          </w:p>
          <w:p w14:paraId="0674659E" w14:textId="77777777" w:rsidR="00654C80" w:rsidRDefault="00A25F3B" w:rsidP="00654C80">
            <w:pPr>
              <w:rPr>
                <w:rtl/>
              </w:rPr>
            </w:pPr>
            <w:r>
              <w:rPr>
                <w:rFonts w:cs="David" w:hint="cs"/>
                <w:color w:val="000000"/>
                <w:rtl/>
              </w:rPr>
              <w:t>‏‏ ‏</w:t>
            </w:r>
          </w:p>
          <w:p w14:paraId="3A6B043D" w14:textId="77777777" w:rsidR="00654C80" w:rsidRDefault="00A25F3B" w:rsidP="00654C80">
            <w:pPr>
              <w:rPr>
                <w:rtl/>
              </w:rPr>
            </w:pPr>
          </w:p>
          <w:p w14:paraId="368E6796" w14:textId="77777777" w:rsidR="00654C80" w:rsidRDefault="00A25F3B" w:rsidP="00654C80">
            <w:pPr>
              <w:rPr>
                <w:rtl/>
              </w:rPr>
            </w:pPr>
            <w:r>
              <w:rPr>
                <w:rFonts w:cs="David" w:hint="cs"/>
                <w:color w:val="000000"/>
                <w:rtl/>
              </w:rPr>
              <w:t>‏‏ ‏</w:t>
            </w:r>
          </w:p>
          <w:p w14:paraId="1028ADA7" w14:textId="77777777" w:rsidR="00654C80" w:rsidRDefault="00A25F3B" w:rsidP="00654C80">
            <w:pPr>
              <w:rPr>
                <w:rtl/>
              </w:rPr>
            </w:pPr>
          </w:p>
          <w:p w14:paraId="039A9013" w14:textId="77777777" w:rsidR="00654C80" w:rsidRDefault="00A25F3B" w:rsidP="00654C80">
            <w:pPr>
              <w:rPr>
                <w:rtl/>
              </w:rPr>
            </w:pPr>
            <w:r>
              <w:rPr>
                <w:rFonts w:cs="David" w:hint="cs"/>
                <w:color w:val="000000"/>
                <w:rtl/>
              </w:rPr>
              <w:t>‏‏גדרות:‏</w:t>
            </w:r>
          </w:p>
          <w:p w14:paraId="5B95E96A" w14:textId="77777777" w:rsidR="00654C80" w:rsidRDefault="00A25F3B" w:rsidP="00654C80">
            <w:pPr>
              <w:rPr>
                <w:rtl/>
              </w:rPr>
            </w:pPr>
          </w:p>
          <w:p w14:paraId="21287069" w14:textId="77777777" w:rsidR="00654C80" w:rsidRDefault="00A25F3B" w:rsidP="00654C80">
            <w:pPr>
              <w:rPr>
                <w:rtl/>
              </w:rPr>
            </w:pPr>
            <w:r>
              <w:rPr>
                <w:rFonts w:cs="David" w:hint="cs"/>
                <w:color w:val="000000"/>
                <w:rtl/>
              </w:rPr>
              <w:t xml:space="preserve">‏גדרות חדשות יוצעו בהתאם להוראות תכנית רחביה לרבות גובה גדר </w:t>
            </w:r>
            <w:r>
              <w:rPr>
                <w:rFonts w:cs="David" w:hint="cs"/>
                <w:color w:val="000000"/>
                <w:rtl/>
              </w:rPr>
              <w:t>וחומרים.‏</w:t>
            </w:r>
          </w:p>
          <w:p w14:paraId="276D2B03" w14:textId="77777777" w:rsidR="00654C80" w:rsidRDefault="00A25F3B" w:rsidP="00654C80">
            <w:pPr>
              <w:rPr>
                <w:rtl/>
              </w:rPr>
            </w:pPr>
          </w:p>
          <w:p w14:paraId="2217D4C7" w14:textId="77777777" w:rsidR="00654C80" w:rsidRDefault="00A25F3B" w:rsidP="00654C80">
            <w:pPr>
              <w:rPr>
                <w:rtl/>
              </w:rPr>
            </w:pPr>
            <w:r>
              <w:rPr>
                <w:rFonts w:cs="David" w:hint="cs"/>
                <w:color w:val="000000"/>
                <w:rtl/>
              </w:rPr>
              <w:t>‏יצירת גריל לצורך אוורור חדר הטרפו' בגדר כלפי הרחוב אינה מקובלת. יש להציע פתרון חלופי לאוורור חדר הטרפו' שלא נצפה מהרחוב.‏</w:t>
            </w:r>
          </w:p>
          <w:p w14:paraId="074AA319" w14:textId="77777777" w:rsidR="00654C80" w:rsidRDefault="00A25F3B" w:rsidP="00654C80">
            <w:pPr>
              <w:rPr>
                <w:rtl/>
              </w:rPr>
            </w:pPr>
          </w:p>
          <w:p w14:paraId="555FB086" w14:textId="77777777" w:rsidR="00654C80" w:rsidRDefault="00A25F3B" w:rsidP="00654C80">
            <w:pPr>
              <w:rPr>
                <w:rtl/>
              </w:rPr>
            </w:pPr>
            <w:r>
              <w:rPr>
                <w:rFonts w:cs="David" w:hint="cs"/>
                <w:color w:val="000000"/>
                <w:rtl/>
              </w:rPr>
              <w:t>‏‏ ‏</w:t>
            </w:r>
          </w:p>
          <w:p w14:paraId="5303F898" w14:textId="77777777" w:rsidR="00654C80" w:rsidRDefault="00A25F3B" w:rsidP="00654C80">
            <w:pPr>
              <w:rPr>
                <w:rtl/>
              </w:rPr>
            </w:pPr>
          </w:p>
          <w:p w14:paraId="5A64B8FB" w14:textId="77777777" w:rsidR="00654C80" w:rsidRDefault="00A25F3B" w:rsidP="00654C80">
            <w:pPr>
              <w:rPr>
                <w:rtl/>
              </w:rPr>
            </w:pPr>
            <w:r>
              <w:rPr>
                <w:rFonts w:cs="David" w:hint="cs"/>
                <w:color w:val="000000"/>
                <w:rtl/>
              </w:rPr>
              <w:t>‏‏עצים‏</w:t>
            </w:r>
          </w:p>
          <w:p w14:paraId="65196640" w14:textId="77777777" w:rsidR="00654C80" w:rsidRDefault="00A25F3B" w:rsidP="00654C80">
            <w:pPr>
              <w:rPr>
                <w:rtl/>
              </w:rPr>
            </w:pPr>
          </w:p>
          <w:p w14:paraId="1A7482C3" w14:textId="77777777" w:rsidR="00654C80" w:rsidRDefault="00A25F3B" w:rsidP="00654C80">
            <w:pPr>
              <w:rPr>
                <w:rtl/>
              </w:rPr>
            </w:pPr>
            <w:r>
              <w:rPr>
                <w:rFonts w:cs="David" w:hint="cs"/>
                <w:color w:val="000000"/>
                <w:rtl/>
              </w:rPr>
              <w:t>‏חו"ד תכנון עיר:‏ ‏ ‏ ‏עצים להעתקה/שימור:‏ ‏ עצים אשר אין נחיצות לעקירתם יוותרו על כנם.‏ ‏ ‏ ‏נושא העצים יבחן ע"י מחלקת שפ"ע‏ ‏. ‏ ‏יש להוסיף בהרמוניקה תכנית נטיעות חדשות פיצוי נופי נטיעות חדשות בתחום החלקה‏ ‏ לרבות נטיעת‏ ‏ עצים משמעותיים בחצר קדמית לרחוב חרל"פ‏</w:t>
            </w:r>
          </w:p>
          <w:p w14:paraId="02C940B2" w14:textId="77777777" w:rsidR="00654C80" w:rsidRDefault="00A25F3B" w:rsidP="00654C80">
            <w:pPr>
              <w:rPr>
                <w:rtl/>
              </w:rPr>
            </w:pPr>
          </w:p>
          <w:p w14:paraId="7DC39592"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534E08FD" w14:textId="77777777" w:rsidR="00654C80" w:rsidRDefault="00A25F3B" w:rsidP="00654C80">
            <w:pPr>
              <w:rPr>
                <w:rtl/>
              </w:rPr>
            </w:pPr>
          </w:p>
          <w:p w14:paraId="73BBA18E" w14:textId="77777777" w:rsidR="00654C80" w:rsidRDefault="00A25F3B" w:rsidP="00654C80">
            <w:pPr>
              <w:rPr>
                <w:rtl/>
              </w:rPr>
            </w:pPr>
            <w:r>
              <w:rPr>
                <w:rFonts w:cs="David" w:hint="cs"/>
                <w:color w:val="000000"/>
                <w:rtl/>
              </w:rPr>
              <w:lastRenderedPageBreak/>
              <w:t>‏יש להוסיף בהרמוניקה הנחיות אגרנום לשימור עצים בחלקה סמוכה דרום מערבית עת ביצוע עבודות חפירה/חציבה בתחום המגרש‏ .</w:t>
            </w:r>
          </w:p>
          <w:p w14:paraId="0031C804" w14:textId="77777777" w:rsidR="00654C80" w:rsidRDefault="00A25F3B" w:rsidP="00654C80">
            <w:pPr>
              <w:rPr>
                <w:rtl/>
              </w:rPr>
            </w:pPr>
          </w:p>
          <w:p w14:paraId="10D2E5A6"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05C0BA85" w14:textId="77777777" w:rsidR="00654C80" w:rsidRDefault="00A25F3B" w:rsidP="00654C80">
            <w:pPr>
              <w:rPr>
                <w:rtl/>
              </w:rPr>
            </w:pPr>
            <w:r>
              <w:rPr>
                <w:rFonts w:cs="David" w:hint="cs"/>
                <w:color w:val="000000"/>
                <w:rtl/>
              </w:rPr>
              <w:t>‎ ‏יש להטמיע בהרמוניקה טבלה מסקר העצים המפורטת מס' עץ, סוג העץ והמלצה תכנונית‏ .</w:t>
            </w:r>
          </w:p>
          <w:p w14:paraId="4DC03E6A" w14:textId="77777777" w:rsidR="00654C80" w:rsidRDefault="00A25F3B" w:rsidP="00654C80">
            <w:pPr>
              <w:rPr>
                <w:rtl/>
              </w:rPr>
            </w:pPr>
            <w:r>
              <w:rPr>
                <w:rFonts w:cs="David" w:hint="cs"/>
                <w:color w:val="000000"/>
                <w:rtl/>
              </w:rPr>
              <w:t>‎ ‏וכן תיאור מיקום וסוג העצים המוצעים במסגרת פיצוי נופי נטיעות חדשות, לחו"ד מחלקת גננות‏ .</w:t>
            </w:r>
          </w:p>
          <w:p w14:paraId="63273A16" w14:textId="77777777" w:rsidR="00654C80" w:rsidRDefault="00A25F3B" w:rsidP="00654C80">
            <w:pPr>
              <w:rPr>
                <w:rtl/>
              </w:rPr>
            </w:pPr>
            <w:r>
              <w:rPr>
                <w:rFonts w:cs="David" w:hint="cs"/>
                <w:color w:val="000000"/>
                <w:rtl/>
              </w:rPr>
              <w:t>‎ ‏ולהוסיף נטיעות עצים משמעותיים בחצר הקדמית לרחוב‏ .</w:t>
            </w:r>
          </w:p>
          <w:p w14:paraId="72EC3847" w14:textId="77777777" w:rsidR="00654C80" w:rsidRDefault="00A25F3B" w:rsidP="00654C80">
            <w:pPr>
              <w:rPr>
                <w:rtl/>
              </w:rPr>
            </w:pPr>
          </w:p>
          <w:p w14:paraId="6B37F746" w14:textId="77777777" w:rsidR="00654C80" w:rsidRDefault="00A25F3B" w:rsidP="00654C80">
            <w:pPr>
              <w:rPr>
                <w:rtl/>
              </w:rPr>
            </w:pPr>
            <w:r>
              <w:rPr>
                <w:rFonts w:cs="David" w:hint="cs"/>
                <w:color w:val="000000"/>
                <w:rtl/>
              </w:rPr>
              <w:t>‏‏התקבל אישור שפ''ע‏‏.‏</w:t>
            </w:r>
          </w:p>
          <w:p w14:paraId="5D161F74" w14:textId="77777777" w:rsidR="00654C80" w:rsidRDefault="00A25F3B" w:rsidP="00654C80">
            <w:pPr>
              <w:rPr>
                <w:rtl/>
              </w:rPr>
            </w:pPr>
            <w:r>
              <w:rPr>
                <w:rFonts w:cs="David" w:hint="cs"/>
                <w:color w:val="000000"/>
                <w:rtl/>
              </w:rPr>
              <w:t>‏</w:t>
            </w:r>
          </w:p>
          <w:p w14:paraId="34C19C0E" w14:textId="77777777" w:rsidR="00654C80" w:rsidRDefault="00A25F3B" w:rsidP="00654C80">
            <w:pPr>
              <w:rPr>
                <w:rtl/>
              </w:rPr>
            </w:pPr>
          </w:p>
          <w:p w14:paraId="028C82AE" w14:textId="77777777" w:rsidR="00654C80" w:rsidRDefault="00A25F3B" w:rsidP="00654C80">
            <w:pPr>
              <w:rPr>
                <w:rtl/>
              </w:rPr>
            </w:pPr>
            <w:r>
              <w:rPr>
                <w:rFonts w:cs="David" w:hint="cs"/>
                <w:color w:val="000000"/>
                <w:rtl/>
              </w:rPr>
              <w:t>‏‏מי נגר:‏</w:t>
            </w:r>
          </w:p>
          <w:p w14:paraId="637E0C86" w14:textId="77777777" w:rsidR="00654C80" w:rsidRDefault="00A25F3B" w:rsidP="00654C80">
            <w:pPr>
              <w:rPr>
                <w:rtl/>
              </w:rPr>
            </w:pPr>
          </w:p>
          <w:p w14:paraId="75B35D2D" w14:textId="77777777" w:rsidR="00654C80" w:rsidRDefault="00A25F3B" w:rsidP="00654C80">
            <w:pPr>
              <w:rPr>
                <w:rtl/>
              </w:rPr>
            </w:pPr>
            <w:r>
              <w:rPr>
                <w:rFonts w:cs="David" w:hint="cs"/>
                <w:color w:val="000000"/>
                <w:rtl/>
              </w:rPr>
              <w:t xml:space="preserve">‏‏עפ"י </w:t>
            </w:r>
            <w:r>
              <w:rPr>
                <w:rFonts w:cs="David" w:hint="cs"/>
                <w:color w:val="000000"/>
                <w:rtl/>
              </w:rPr>
              <w:t>תוכנית 10038 סעיף 6.19 החדרת מי נגר – ‏‏יש להציע‏‏ שטח חלחול בכ-‏‏20‏‏%‏‏ יש לחשב את השטח עבור החלחול ולהציג סכימת חלחול מי נגר בתכנית‏‏. ‏</w:t>
            </w:r>
          </w:p>
          <w:p w14:paraId="7D0A78C9" w14:textId="77777777" w:rsidR="00654C80" w:rsidRDefault="00A25F3B" w:rsidP="00654C80">
            <w:pPr>
              <w:rPr>
                <w:rtl/>
              </w:rPr>
            </w:pPr>
          </w:p>
          <w:p w14:paraId="15C8B786" w14:textId="77777777" w:rsidR="00654C80" w:rsidRDefault="00A25F3B" w:rsidP="00654C80">
            <w:pPr>
              <w:rPr>
                <w:rtl/>
              </w:rPr>
            </w:pPr>
            <w:r>
              <w:rPr>
                <w:rFonts w:cs="David" w:hint="cs"/>
                <w:color w:val="000000"/>
                <w:rtl/>
              </w:rPr>
              <w:t>‏‏ ‏</w:t>
            </w:r>
          </w:p>
          <w:p w14:paraId="503556F0" w14:textId="77777777" w:rsidR="00654C80" w:rsidRDefault="00A25F3B" w:rsidP="00654C80">
            <w:pPr>
              <w:rPr>
                <w:rtl/>
              </w:rPr>
            </w:pPr>
          </w:p>
          <w:p w14:paraId="29550510" w14:textId="77777777" w:rsidR="00654C80" w:rsidRDefault="00A25F3B" w:rsidP="00654C80">
            <w:pPr>
              <w:rPr>
                <w:rtl/>
              </w:rPr>
            </w:pPr>
            <w:r>
              <w:rPr>
                <w:rFonts w:cs="David" w:hint="cs"/>
                <w:color w:val="000000"/>
                <w:rtl/>
              </w:rPr>
              <w:t>‏‏התנגדויות‏‏:‏‏ ‏‏ ‏</w:t>
            </w:r>
          </w:p>
          <w:p w14:paraId="3DB0026A" w14:textId="77777777" w:rsidR="00654C80" w:rsidRDefault="00A25F3B" w:rsidP="00654C80">
            <w:pPr>
              <w:rPr>
                <w:rtl/>
              </w:rPr>
            </w:pPr>
          </w:p>
          <w:p w14:paraId="245980EA" w14:textId="77777777" w:rsidR="00654C80" w:rsidRDefault="00A25F3B" w:rsidP="00654C80">
            <w:pPr>
              <w:rPr>
                <w:rtl/>
              </w:rPr>
            </w:pPr>
            <w:r>
              <w:rPr>
                <w:rFonts w:cs="David" w:hint="cs"/>
                <w:color w:val="000000"/>
                <w:rtl/>
              </w:rPr>
              <w:t>‏‏בוצע הליך פרסומי לפי סעיף 149 ‏‏–‏‏ התקבלה התנגדות 1.‏</w:t>
            </w:r>
          </w:p>
          <w:p w14:paraId="18B353C6" w14:textId="77777777" w:rsidR="00654C80" w:rsidRDefault="00A25F3B" w:rsidP="00654C80">
            <w:pPr>
              <w:rPr>
                <w:rtl/>
              </w:rPr>
            </w:pPr>
          </w:p>
          <w:p w14:paraId="32A18056" w14:textId="77777777" w:rsidR="00654C80" w:rsidRDefault="00A25F3B" w:rsidP="00654C80">
            <w:pPr>
              <w:rPr>
                <w:rtl/>
              </w:rPr>
            </w:pPr>
            <w:r>
              <w:rPr>
                <w:rFonts w:cs="David" w:hint="cs"/>
                <w:color w:val="000000"/>
                <w:rtl/>
              </w:rPr>
              <w:t>‏פגיעה באופי השכונה ובמדיניות תכנית 9988.‏</w:t>
            </w:r>
          </w:p>
          <w:p w14:paraId="78C53FED" w14:textId="77777777" w:rsidR="00654C80" w:rsidRDefault="00A25F3B" w:rsidP="00654C80">
            <w:pPr>
              <w:rPr>
                <w:rtl/>
              </w:rPr>
            </w:pPr>
          </w:p>
          <w:p w14:paraId="42325B63"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20E8BB36" w14:textId="77777777" w:rsidR="00654C80" w:rsidRDefault="00A25F3B" w:rsidP="00654C80">
            <w:pPr>
              <w:rPr>
                <w:rtl/>
              </w:rPr>
            </w:pPr>
          </w:p>
          <w:p w14:paraId="1B62BCB8" w14:textId="77777777" w:rsidR="00654C80" w:rsidRDefault="00A25F3B" w:rsidP="00654C80">
            <w:pPr>
              <w:rPr>
                <w:rtl/>
              </w:rPr>
            </w:pPr>
            <w:r>
              <w:rPr>
                <w:rFonts w:cs="David" w:hint="cs"/>
                <w:color w:val="000000"/>
                <w:rtl/>
              </w:rPr>
              <w:t>‏פגיעה בפרטיות ובהיזק ראיה.‏</w:t>
            </w:r>
          </w:p>
          <w:p w14:paraId="35EE97DD" w14:textId="77777777" w:rsidR="00654C80" w:rsidRDefault="00A25F3B" w:rsidP="00654C80">
            <w:pPr>
              <w:rPr>
                <w:rtl/>
              </w:rPr>
            </w:pPr>
          </w:p>
          <w:p w14:paraId="1D44DBE5" w14:textId="77777777" w:rsidR="00654C80" w:rsidRDefault="00A25F3B" w:rsidP="00654C80">
            <w:pPr>
              <w:rPr>
                <w:rtl/>
              </w:rPr>
            </w:pPr>
            <w:r>
              <w:rPr>
                <w:rFonts w:cs="David" w:hint="cs"/>
                <w:color w:val="000000"/>
                <w:rtl/>
              </w:rPr>
              <w:t>‏היקף בנית החניון התת קרקעי חריג ואינו מוצדק ועלול לגרום לנזקים כבדיםכגון הרס צמחיה ועוד, כמו כן אינה עומדת בתקן חניה הנדרש.‏</w:t>
            </w:r>
          </w:p>
          <w:p w14:paraId="75B4952A" w14:textId="77777777" w:rsidR="00654C80" w:rsidRDefault="00A25F3B" w:rsidP="00654C80">
            <w:pPr>
              <w:rPr>
                <w:rtl/>
              </w:rPr>
            </w:pPr>
          </w:p>
          <w:p w14:paraId="2BCB5635" w14:textId="77777777" w:rsidR="00654C80" w:rsidRDefault="00A25F3B" w:rsidP="00654C80">
            <w:pPr>
              <w:rPr>
                <w:rtl/>
              </w:rPr>
            </w:pPr>
            <w:r>
              <w:rPr>
                <w:rFonts w:cs="David" w:hint="cs"/>
                <w:color w:val="000000"/>
                <w:rtl/>
              </w:rPr>
              <w:t>‏חשש ליציבות המבנה בעקבות החפירה.‏</w:t>
            </w:r>
          </w:p>
          <w:p w14:paraId="32B7031A" w14:textId="77777777" w:rsidR="00654C80" w:rsidRDefault="00A25F3B" w:rsidP="00654C80">
            <w:pPr>
              <w:rPr>
                <w:rtl/>
              </w:rPr>
            </w:pPr>
          </w:p>
          <w:p w14:paraId="31FEB9BD" w14:textId="77777777" w:rsidR="00654C80" w:rsidRDefault="00A25F3B" w:rsidP="00654C80">
            <w:pPr>
              <w:rPr>
                <w:rtl/>
              </w:rPr>
            </w:pPr>
            <w:r>
              <w:rPr>
                <w:rFonts w:cs="David" w:hint="cs"/>
                <w:color w:val="000000"/>
                <w:rtl/>
              </w:rPr>
              <w:t>‏‏ ‏</w:t>
            </w:r>
          </w:p>
          <w:p w14:paraId="14285178" w14:textId="77777777" w:rsidR="00654C80" w:rsidRDefault="00A25F3B" w:rsidP="00654C80">
            <w:pPr>
              <w:rPr>
                <w:rtl/>
              </w:rPr>
            </w:pPr>
          </w:p>
          <w:p w14:paraId="69CA18D8" w14:textId="77777777" w:rsidR="00654C80" w:rsidRDefault="00A25F3B" w:rsidP="00654C80">
            <w:pPr>
              <w:rPr>
                <w:rtl/>
              </w:rPr>
            </w:pPr>
            <w:r>
              <w:rPr>
                <w:rFonts w:cs="David" w:hint="cs"/>
                <w:color w:val="000000"/>
                <w:rtl/>
              </w:rPr>
              <w:t>‏‏נדרש תיקון ליקויים גרפים כמסומן ע"ג תכנית ‏‎a‎</w:t>
            </w:r>
          </w:p>
          <w:p w14:paraId="092815C7" w14:textId="77777777" w:rsidR="00654C80" w:rsidRDefault="00A25F3B" w:rsidP="00654C80">
            <w:pPr>
              <w:rPr>
                <w:rtl/>
              </w:rPr>
            </w:pPr>
          </w:p>
          <w:p w14:paraId="61D817B5" w14:textId="77777777" w:rsidR="00654C80" w:rsidRDefault="00A25F3B" w:rsidP="00654C80">
            <w:pPr>
              <w:rPr>
                <w:rtl/>
              </w:rPr>
            </w:pPr>
            <w:r>
              <w:rPr>
                <w:rFonts w:cs="David" w:hint="cs"/>
                <w:color w:val="000000"/>
                <w:rtl/>
              </w:rPr>
              <w:t>‏‏ ‏</w:t>
            </w:r>
          </w:p>
          <w:p w14:paraId="3A125F3C" w14:textId="77777777" w:rsidR="00654C80" w:rsidRDefault="00A25F3B" w:rsidP="00654C80">
            <w:pPr>
              <w:rPr>
                <w:rtl/>
              </w:rPr>
            </w:pPr>
          </w:p>
          <w:p w14:paraId="6DDC4A86" w14:textId="77777777" w:rsidR="00654C80" w:rsidRDefault="00A25F3B" w:rsidP="00654C80">
            <w:pPr>
              <w:rPr>
                <w:rtl/>
              </w:rPr>
            </w:pPr>
            <w:r>
              <w:rPr>
                <w:rFonts w:cs="David" w:hint="cs"/>
                <w:color w:val="000000"/>
                <w:rtl/>
              </w:rPr>
              <w:t>‏‎ ‎</w:t>
            </w:r>
          </w:p>
        </w:tc>
      </w:tr>
      <w:tr w:rsidR="00BF1333" w14:paraId="7868A96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83C1F6F" w14:textId="77777777" w:rsidR="00BF1333" w:rsidRDefault="00BF1333">
            <w:pPr>
              <w:rPr>
                <w:bCs/>
              </w:rPr>
            </w:pPr>
            <w:r>
              <w:rPr>
                <w:rFonts w:cs="Arial" w:hint="cs"/>
                <w:rtl/>
              </w:rPr>
              <w:lastRenderedPageBreak/>
              <w:t>דיון בועדת משנה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358EDD10" w14:textId="77777777" w:rsidR="00BF1333" w:rsidRDefault="00BF1333">
            <w:pPr>
              <w:jc w:val="both"/>
            </w:pPr>
            <w:r>
              <w:rPr>
                <w:rFonts w:cs="Arial" w:hint="cs"/>
                <w:rtl/>
              </w:rPr>
              <w:t>03/06/2024</w:t>
            </w:r>
          </w:p>
        </w:tc>
        <w:tc>
          <w:tcPr>
            <w:tcW w:w="5669" w:type="dxa"/>
          </w:tcPr>
          <w:p w14:paraId="44C36C7B" w14:textId="77777777" w:rsidR="00654C80" w:rsidRDefault="00A25F3B" w:rsidP="00654C80">
            <w:pPr>
              <w:rPr>
                <w:rtl/>
              </w:rPr>
            </w:pPr>
          </w:p>
          <w:p w14:paraId="182570F8" w14:textId="77777777" w:rsidR="00654C80" w:rsidRDefault="00A25F3B" w:rsidP="00654C80">
            <w:pPr>
              <w:rPr>
                <w:rtl/>
              </w:rPr>
            </w:pPr>
            <w:r>
              <w:rPr>
                <w:rFonts w:cs="David" w:hint="cs"/>
                <w:color w:val="000000"/>
                <w:rtl/>
              </w:rPr>
              <w:t>‏‎ ‎</w:t>
            </w:r>
          </w:p>
          <w:p w14:paraId="6F6B9C1A" w14:textId="77777777" w:rsidR="00654C80" w:rsidRDefault="00A25F3B" w:rsidP="00654C80">
            <w:pPr>
              <w:rPr>
                <w:rtl/>
              </w:rPr>
            </w:pPr>
          </w:p>
          <w:p w14:paraId="0E5092A0" w14:textId="77777777" w:rsidR="00654C80" w:rsidRDefault="00A25F3B" w:rsidP="00654C80">
            <w:pPr>
              <w:rPr>
                <w:rtl/>
              </w:rPr>
            </w:pPr>
            <w:r>
              <w:rPr>
                <w:rFonts w:cs="David" w:hint="cs"/>
                <w:color w:val="000000"/>
                <w:rtl/>
              </w:rPr>
              <w:t>‏‏חו"ד הסדרי תנועה‏‏: ‏‏אין התנגדות לתכנית‏‎.‎</w:t>
            </w:r>
          </w:p>
          <w:p w14:paraId="4415BD4C" w14:textId="77777777" w:rsidR="00654C80" w:rsidRDefault="00A25F3B" w:rsidP="00654C80">
            <w:pPr>
              <w:rPr>
                <w:rtl/>
              </w:rPr>
            </w:pPr>
          </w:p>
          <w:p w14:paraId="110BD6CB" w14:textId="77777777" w:rsidR="00654C80" w:rsidRDefault="00A25F3B" w:rsidP="00654C80">
            <w:pPr>
              <w:rPr>
                <w:rtl/>
              </w:rPr>
            </w:pPr>
            <w:r>
              <w:rPr>
                <w:rFonts w:cs="David" w:hint="cs"/>
                <w:color w:val="000000"/>
                <w:rtl/>
              </w:rPr>
              <w:t xml:space="preserve">‏‏תכנית תנועה מצורפת בעמוד 2 ותואמת לאישור שניתן </w:t>
            </w:r>
            <w:r>
              <w:rPr>
                <w:rFonts w:cs="David" w:hint="cs"/>
                <w:color w:val="000000"/>
                <w:rtl/>
              </w:rPr>
              <w:t>בשלב תכנון עיר, מצורף‏‎.‎</w:t>
            </w:r>
          </w:p>
          <w:p w14:paraId="0E3BD67B" w14:textId="77777777" w:rsidR="00654C80" w:rsidRDefault="00A25F3B" w:rsidP="00654C80">
            <w:pPr>
              <w:rPr>
                <w:rtl/>
              </w:rPr>
            </w:pPr>
            <w:r>
              <w:rPr>
                <w:rFonts w:cs="David" w:hint="cs"/>
                <w:color w:val="000000"/>
                <w:rtl/>
              </w:rPr>
              <w:t>‏‏מוצע 17 יח"ד במסגרת תמא 38-2‏</w:t>
            </w:r>
          </w:p>
          <w:p w14:paraId="289FF105" w14:textId="77777777" w:rsidR="00654C80" w:rsidRDefault="00A25F3B" w:rsidP="00654C80">
            <w:pPr>
              <w:rPr>
                <w:rtl/>
              </w:rPr>
            </w:pPr>
            <w:r>
              <w:rPr>
                <w:rFonts w:cs="David" w:hint="cs"/>
                <w:color w:val="000000"/>
                <w:rtl/>
              </w:rPr>
              <w:lastRenderedPageBreak/>
              <w:t>‏‏נדרש ע"פ תקן 18 מק"ח‏</w:t>
            </w:r>
          </w:p>
          <w:p w14:paraId="1AEE1978" w14:textId="77777777" w:rsidR="00654C80" w:rsidRDefault="00A25F3B" w:rsidP="00654C80">
            <w:pPr>
              <w:rPr>
                <w:rtl/>
              </w:rPr>
            </w:pPr>
            <w:r>
              <w:rPr>
                <w:rFonts w:cs="David" w:hint="cs"/>
                <w:color w:val="000000"/>
                <w:rtl/>
              </w:rPr>
              <w:t>‏‏מוצע 11 מ"ח בתחום החלקה‏</w:t>
            </w:r>
          </w:p>
          <w:p w14:paraId="3B53E377" w14:textId="77777777" w:rsidR="00654C80" w:rsidRDefault="00A25F3B" w:rsidP="00654C80">
            <w:pPr>
              <w:rPr>
                <w:rtl/>
              </w:rPr>
            </w:pPr>
            <w:r>
              <w:rPr>
                <w:rFonts w:cs="David" w:hint="cs"/>
                <w:color w:val="000000"/>
                <w:rtl/>
              </w:rPr>
              <w:t>‏‏חסר 7 מ"ח‏‎.‎</w:t>
            </w:r>
          </w:p>
          <w:p w14:paraId="1C4A2207" w14:textId="77777777" w:rsidR="00654C80" w:rsidRDefault="00A25F3B" w:rsidP="00654C80">
            <w:pPr>
              <w:rPr>
                <w:rtl/>
              </w:rPr>
            </w:pPr>
            <w:r>
              <w:rPr>
                <w:rFonts w:cs="David" w:hint="cs"/>
                <w:color w:val="000000"/>
                <w:rtl/>
              </w:rPr>
              <w:t>‏‏קיים קרן חנייה באיזור‏‎:‎‏ ‏‏חניון הנשיא, משכנות התיאטרון‏</w:t>
            </w:r>
          </w:p>
          <w:p w14:paraId="63081931" w14:textId="77777777" w:rsidR="00654C80" w:rsidRDefault="00A25F3B" w:rsidP="00654C80">
            <w:pPr>
              <w:rPr>
                <w:rtl/>
              </w:rPr>
            </w:pPr>
          </w:p>
          <w:p w14:paraId="48BB64E9" w14:textId="77777777" w:rsidR="00654C80" w:rsidRDefault="00A25F3B" w:rsidP="00654C80">
            <w:pPr>
              <w:rPr>
                <w:rtl/>
              </w:rPr>
            </w:pPr>
            <w:r>
              <w:rPr>
                <w:rFonts w:cs="David" w:hint="cs"/>
                <w:color w:val="000000"/>
                <w:rtl/>
              </w:rPr>
              <w:t>‏‏להכרעת הוועדה לעניין זה‏</w:t>
            </w:r>
          </w:p>
          <w:p w14:paraId="581B1F00" w14:textId="77777777" w:rsidR="00654C80" w:rsidRDefault="00A25F3B" w:rsidP="00654C80">
            <w:pPr>
              <w:rPr>
                <w:rtl/>
              </w:rPr>
            </w:pPr>
          </w:p>
          <w:p w14:paraId="23813378" w14:textId="77777777" w:rsidR="00654C80" w:rsidRDefault="00A25F3B" w:rsidP="00654C80">
            <w:pPr>
              <w:rPr>
                <w:rtl/>
              </w:rPr>
            </w:pPr>
            <w:r>
              <w:rPr>
                <w:rFonts w:cs="David" w:hint="cs"/>
                <w:color w:val="000000"/>
                <w:rtl/>
              </w:rPr>
              <w:t>‏‏המלצת תכנון עיר לנושא חניה:‏‎ ‎</w:t>
            </w:r>
          </w:p>
          <w:p w14:paraId="2EA04EB9" w14:textId="77777777" w:rsidR="00654C80" w:rsidRDefault="00A25F3B" w:rsidP="00654C80">
            <w:pPr>
              <w:rPr>
                <w:rtl/>
              </w:rPr>
            </w:pPr>
          </w:p>
          <w:p w14:paraId="56F8D7A9" w14:textId="77777777" w:rsidR="00654C80" w:rsidRDefault="00A25F3B" w:rsidP="00654C80">
            <w:pPr>
              <w:rPr>
                <w:rtl/>
              </w:rPr>
            </w:pPr>
            <w:r>
              <w:rPr>
                <w:rFonts w:cs="David" w:hint="cs"/>
                <w:color w:val="000000"/>
                <w:rtl/>
              </w:rPr>
              <w:t>‏מוצע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23766109" w14:textId="77777777" w:rsidR="00654C80" w:rsidRDefault="00A25F3B" w:rsidP="00654C80">
            <w:pPr>
              <w:rPr>
                <w:rtl/>
              </w:rPr>
            </w:pPr>
          </w:p>
          <w:p w14:paraId="0F756CAA" w14:textId="77777777" w:rsidR="00654C80" w:rsidRDefault="00A25F3B" w:rsidP="00654C80">
            <w:pPr>
              <w:rPr>
                <w:rtl/>
              </w:rPr>
            </w:pPr>
            <w:r>
              <w:rPr>
                <w:rFonts w:cs="David" w:hint="cs"/>
                <w:color w:val="000000"/>
                <w:rtl/>
              </w:rPr>
              <w:t>‏לא מוצע פתרון מלא עפ"י התקן, זאת כאשר קיים מחסור של 7 מ"ח‏ ‏. ‏ ‏מאחר ומדובר בפרויקט של הריסה ובנייה מחדש לא יתאפשר מתן פטור או תשלום לקרן חנייה. יש להציע פתרון חנייה מלא תת קרקעי עפ"י התקן בתיאום עם תושי"ה בתחום החלקה ‏ ‏בלבד.‏</w:t>
            </w:r>
          </w:p>
          <w:p w14:paraId="26D679CB" w14:textId="77777777" w:rsidR="00654C80" w:rsidRDefault="00A25F3B" w:rsidP="00654C80">
            <w:pPr>
              <w:rPr>
                <w:rtl/>
              </w:rPr>
            </w:pPr>
          </w:p>
          <w:p w14:paraId="0D0B37E4" w14:textId="77777777" w:rsidR="00654C80" w:rsidRDefault="00A25F3B" w:rsidP="00654C80">
            <w:pPr>
              <w:rPr>
                <w:rtl/>
              </w:rPr>
            </w:pPr>
            <w:r>
              <w:rPr>
                <w:rFonts w:cs="David" w:hint="cs"/>
                <w:color w:val="000000"/>
                <w:rtl/>
              </w:rPr>
              <w:t>‏‏ ‏‏חו"ד מחלקת דרכים‏‏: ‏‏משוחרר לדיון בועדה בלבד‏‎.‎</w:t>
            </w:r>
          </w:p>
          <w:p w14:paraId="026BE2D3" w14:textId="77777777" w:rsidR="00654C80" w:rsidRDefault="00A25F3B" w:rsidP="00654C80">
            <w:pPr>
              <w:rPr>
                <w:rtl/>
              </w:rPr>
            </w:pPr>
          </w:p>
          <w:p w14:paraId="7FE96694" w14:textId="77777777" w:rsidR="00654C80" w:rsidRDefault="00A25F3B" w:rsidP="00654C80">
            <w:pPr>
              <w:rPr>
                <w:rtl/>
              </w:rPr>
            </w:pPr>
            <w:r>
              <w:rPr>
                <w:rFonts w:cs="David" w:hint="cs"/>
                <w:color w:val="000000"/>
                <w:rtl/>
              </w:rPr>
              <w:t xml:space="preserve">‏‏חו"ד מחלקת תברואה‏‏: לאשר את </w:t>
            </w:r>
            <w:r>
              <w:rPr>
                <w:rFonts w:cs="David" w:hint="cs"/>
                <w:color w:val="000000"/>
                <w:rtl/>
              </w:rPr>
              <w:t>הבקשה ‏‏יש לתכנן 2 פחים בנפח 1000 ליטר‏‏.‏</w:t>
            </w:r>
          </w:p>
          <w:p w14:paraId="3811493C" w14:textId="77777777" w:rsidR="00654C80" w:rsidRDefault="00A25F3B" w:rsidP="00654C80">
            <w:pPr>
              <w:rPr>
                <w:rtl/>
              </w:rPr>
            </w:pPr>
          </w:p>
          <w:p w14:paraId="0A334AF5" w14:textId="77777777" w:rsidR="00654C80" w:rsidRDefault="00A25F3B" w:rsidP="00654C80">
            <w:pPr>
              <w:rPr>
                <w:rtl/>
              </w:rPr>
            </w:pPr>
            <w:r>
              <w:rPr>
                <w:rFonts w:cs="David" w:hint="cs"/>
                <w:color w:val="000000"/>
                <w:rtl/>
              </w:rPr>
              <w:t>‏‏חו"ד מחלקת שפ"ע‏‏: לאשר את הבקשה.‏</w:t>
            </w:r>
          </w:p>
          <w:p w14:paraId="6CCF4968" w14:textId="77777777" w:rsidR="00654C80" w:rsidRDefault="00A25F3B" w:rsidP="00654C80">
            <w:pPr>
              <w:rPr>
                <w:rtl/>
              </w:rPr>
            </w:pPr>
          </w:p>
          <w:p w14:paraId="674001A8" w14:textId="77777777" w:rsidR="00654C80" w:rsidRDefault="00A25F3B" w:rsidP="00654C80">
            <w:pPr>
              <w:rPr>
                <w:rtl/>
              </w:rPr>
            </w:pPr>
            <w:r>
              <w:rPr>
                <w:rFonts w:cs="David" w:hint="cs"/>
                <w:color w:val="000000"/>
                <w:rtl/>
              </w:rPr>
              <w:t>‏‏חו"ד מחלקת איכות הסביבה‏‏: לדחות את הבקשה ‏‏–‏‏ דחייה אוטומטית.‏</w:t>
            </w:r>
          </w:p>
          <w:p w14:paraId="1D8C7302" w14:textId="77777777" w:rsidR="00654C80" w:rsidRDefault="00A25F3B" w:rsidP="00654C80">
            <w:pPr>
              <w:rPr>
                <w:rtl/>
              </w:rPr>
            </w:pPr>
          </w:p>
          <w:p w14:paraId="3024D990"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10BB27E1" w14:textId="77777777" w:rsidR="00654C80" w:rsidRDefault="00A25F3B" w:rsidP="00654C80">
            <w:pPr>
              <w:rPr>
                <w:rtl/>
              </w:rPr>
            </w:pPr>
          </w:p>
          <w:p w14:paraId="76F5AFE9" w14:textId="77777777" w:rsidR="00654C80" w:rsidRDefault="00A25F3B" w:rsidP="00654C80">
            <w:pPr>
              <w:rPr>
                <w:rtl/>
              </w:rPr>
            </w:pPr>
            <w:r>
              <w:rPr>
                <w:rFonts w:cs="David" w:hint="cs"/>
                <w:color w:val="000000"/>
                <w:rtl/>
              </w:rPr>
              <w:t>‏‏ ‏</w:t>
            </w:r>
          </w:p>
          <w:p w14:paraId="4A6A814B" w14:textId="77777777" w:rsidR="00654C80" w:rsidRDefault="00A25F3B" w:rsidP="00654C80">
            <w:pPr>
              <w:rPr>
                <w:rtl/>
              </w:rPr>
            </w:pPr>
          </w:p>
          <w:p w14:paraId="72EEF9A1" w14:textId="77777777" w:rsidR="00654C80" w:rsidRDefault="00A25F3B" w:rsidP="00654C80">
            <w:pPr>
              <w:rPr>
                <w:rtl/>
              </w:rPr>
            </w:pPr>
            <w:r>
              <w:rPr>
                <w:rFonts w:cs="David" w:hint="cs"/>
                <w:color w:val="000000"/>
                <w:rtl/>
              </w:rPr>
              <w:t>‏‏ ‏</w:t>
            </w:r>
          </w:p>
          <w:p w14:paraId="54EB7818" w14:textId="77777777" w:rsidR="00654C80" w:rsidRDefault="00A25F3B" w:rsidP="00654C80">
            <w:pPr>
              <w:rPr>
                <w:rtl/>
              </w:rPr>
            </w:pPr>
          </w:p>
          <w:p w14:paraId="686B0C0E" w14:textId="77777777" w:rsidR="00654C80" w:rsidRDefault="00A25F3B" w:rsidP="00654C80">
            <w:pPr>
              <w:rPr>
                <w:rtl/>
              </w:rPr>
            </w:pPr>
            <w:r>
              <w:rPr>
                <w:rFonts w:cs="David" w:hint="cs"/>
                <w:color w:val="000000"/>
                <w:rtl/>
              </w:rPr>
              <w:t>‏‏ ‏</w:t>
            </w:r>
          </w:p>
          <w:p w14:paraId="6DBA5F08" w14:textId="77777777" w:rsidR="00654C80" w:rsidRDefault="00A25F3B" w:rsidP="00654C80">
            <w:pPr>
              <w:rPr>
                <w:rtl/>
              </w:rPr>
            </w:pPr>
          </w:p>
          <w:p w14:paraId="21DCAFF7" w14:textId="77777777" w:rsidR="00654C80" w:rsidRDefault="00A25F3B" w:rsidP="00654C80">
            <w:pPr>
              <w:rPr>
                <w:rtl/>
              </w:rPr>
            </w:pPr>
            <w:r>
              <w:rPr>
                <w:rFonts w:cs="David" w:hint="cs"/>
                <w:color w:val="000000"/>
                <w:rtl/>
              </w:rPr>
              <w:t>‏‏ ‏</w:t>
            </w:r>
          </w:p>
          <w:p w14:paraId="2A576C86" w14:textId="77777777" w:rsidR="00654C80" w:rsidRDefault="00A25F3B" w:rsidP="00654C80">
            <w:pPr>
              <w:rPr>
                <w:rtl/>
              </w:rPr>
            </w:pPr>
          </w:p>
          <w:p w14:paraId="76EB29B1" w14:textId="77777777" w:rsidR="00654C80" w:rsidRDefault="00A25F3B" w:rsidP="00654C80">
            <w:pPr>
              <w:rPr>
                <w:rtl/>
              </w:rPr>
            </w:pPr>
            <w:r>
              <w:rPr>
                <w:rFonts w:cs="David" w:hint="cs"/>
                <w:color w:val="000000"/>
                <w:rtl/>
              </w:rPr>
              <w:t>‏‏קווי בניין‏‏:‏‏ ‏‏ ‏</w:t>
            </w:r>
          </w:p>
          <w:p w14:paraId="36AB6369" w14:textId="77777777" w:rsidR="00654C80" w:rsidRDefault="00A25F3B" w:rsidP="00654C80">
            <w:pPr>
              <w:rPr>
                <w:rtl/>
              </w:rPr>
            </w:pPr>
          </w:p>
          <w:p w14:paraId="68119393" w14:textId="77777777" w:rsidR="00654C80" w:rsidRDefault="00A25F3B" w:rsidP="00654C80">
            <w:pPr>
              <w:rPr>
                <w:rtl/>
              </w:rPr>
            </w:pPr>
            <w:r>
              <w:rPr>
                <w:rFonts w:cs="David" w:hint="cs"/>
                <w:color w:val="000000"/>
                <w:rtl/>
              </w:rPr>
              <w:t>‏‏ ‏</w:t>
            </w:r>
          </w:p>
          <w:p w14:paraId="055765D8" w14:textId="77777777" w:rsidR="00654C80" w:rsidRDefault="00A25F3B" w:rsidP="00654C80">
            <w:pPr>
              <w:rPr>
                <w:rtl/>
              </w:rPr>
            </w:pPr>
          </w:p>
          <w:p w14:paraId="04EAB11E" w14:textId="77777777" w:rsidR="00654C80" w:rsidRDefault="00A25F3B" w:rsidP="00654C80">
            <w:pPr>
              <w:rPr>
                <w:rtl/>
              </w:rPr>
            </w:pPr>
            <w:r>
              <w:rPr>
                <w:rFonts w:cs="David" w:hint="cs"/>
                <w:color w:val="000000"/>
                <w:rtl/>
              </w:rPr>
              <w:t>‏‏קווי בניין המותרים במקום עפ"י תכנית 10038 הם: חזית קדמית מערבית ‏‏–‏‏ 4 מ'. חזיתות צידיות צפונית ודרומית ‏‏–‏‏ 3 מ'. חזית אחורית מזרחית ‏‏–‏‏ 3 מ'. ‏</w:t>
            </w:r>
          </w:p>
          <w:p w14:paraId="3A996E5E" w14:textId="77777777" w:rsidR="00654C80" w:rsidRDefault="00A25F3B" w:rsidP="00654C80">
            <w:pPr>
              <w:rPr>
                <w:rtl/>
              </w:rPr>
            </w:pPr>
          </w:p>
          <w:p w14:paraId="2B2BD4E8" w14:textId="77777777" w:rsidR="00654C80" w:rsidRDefault="00A25F3B" w:rsidP="00654C80">
            <w:pPr>
              <w:rPr>
                <w:rtl/>
              </w:rPr>
            </w:pPr>
            <w:r>
              <w:rPr>
                <w:rFonts w:cs="David" w:hint="cs"/>
                <w:color w:val="000000"/>
                <w:rtl/>
              </w:rPr>
              <w:t xml:space="preserve">‏‏הבניה המוצעת הינה בתוך תחום קווי הבניין המותרים עפ"י </w:t>
            </w:r>
            <w:r>
              <w:rPr>
                <w:rFonts w:cs="David" w:hint="cs"/>
                <w:color w:val="000000"/>
                <w:rtl/>
              </w:rPr>
              <w:lastRenderedPageBreak/>
              <w:t>תמ"א 38 למעט חריגה קלה במרפסות זיז בחזית אחורית. ‏‏יש לצמצם לתחום קווי הבניין המותרים.‏</w:t>
            </w:r>
          </w:p>
          <w:p w14:paraId="4B938A11" w14:textId="77777777" w:rsidR="00654C80" w:rsidRDefault="00A25F3B" w:rsidP="00654C80">
            <w:pPr>
              <w:rPr>
                <w:rtl/>
              </w:rPr>
            </w:pPr>
          </w:p>
          <w:p w14:paraId="76249A72" w14:textId="77777777" w:rsidR="00654C80" w:rsidRDefault="00A25F3B" w:rsidP="00654C80">
            <w:pPr>
              <w:rPr>
                <w:rtl/>
              </w:rPr>
            </w:pPr>
            <w:r>
              <w:rPr>
                <w:rFonts w:cs="David" w:hint="cs"/>
                <w:color w:val="000000"/>
                <w:rtl/>
              </w:rPr>
              <w:t>‏‏שטחים‏‏:‏‏ ‏</w:t>
            </w:r>
          </w:p>
          <w:p w14:paraId="7545F34F" w14:textId="77777777" w:rsidR="00654C80" w:rsidRDefault="00A25F3B" w:rsidP="00654C80">
            <w:pPr>
              <w:rPr>
                <w:rtl/>
              </w:rPr>
            </w:pPr>
          </w:p>
          <w:p w14:paraId="17940D1F" w14:textId="77777777" w:rsidR="00654C80" w:rsidRDefault="00A25F3B" w:rsidP="00654C80">
            <w:pPr>
              <w:rPr>
                <w:rtl/>
              </w:rPr>
            </w:pPr>
            <w:r>
              <w:rPr>
                <w:rFonts w:cs="David" w:hint="cs"/>
                <w:color w:val="000000"/>
                <w:rtl/>
              </w:rPr>
              <w:t>‏‏שטחים עיקריים‏‏: ‏</w:t>
            </w:r>
          </w:p>
          <w:p w14:paraId="25C815A3" w14:textId="77777777" w:rsidR="00654C80" w:rsidRDefault="00A25F3B" w:rsidP="00654C80">
            <w:pPr>
              <w:rPr>
                <w:rtl/>
              </w:rPr>
            </w:pPr>
          </w:p>
          <w:p w14:paraId="07F2CA9C" w14:textId="77777777" w:rsidR="00654C80" w:rsidRDefault="00A25F3B" w:rsidP="00654C80">
            <w:pPr>
              <w:rPr>
                <w:rtl/>
              </w:rPr>
            </w:pPr>
            <w:r>
              <w:rPr>
                <w:rFonts w:cs="David" w:hint="cs"/>
                <w:color w:val="000000"/>
                <w:rtl/>
              </w:rPr>
              <w:t>‏‏שטח עיקרי מותר לבינוי 1196.5 מ"ר, שטח עיקרי מוצע 1124.42 מ', המוצע אינו עומד במותר מאחר וקיימות מרפסות זיז מקורות אשר שטחן לא חושב כשטח עיקרי, ‏‏יש לצמצם את הבנוי שיעמוד בסך השטחים המותרים.‏</w:t>
            </w:r>
          </w:p>
          <w:p w14:paraId="08538596" w14:textId="77777777" w:rsidR="00654C80" w:rsidRDefault="00A25F3B" w:rsidP="00654C80">
            <w:pPr>
              <w:rPr>
                <w:rtl/>
              </w:rPr>
            </w:pPr>
          </w:p>
          <w:p w14:paraId="073886D7" w14:textId="77777777" w:rsidR="00654C80" w:rsidRDefault="00A25F3B" w:rsidP="00654C80">
            <w:pPr>
              <w:rPr>
                <w:rtl/>
              </w:rPr>
            </w:pPr>
            <w:r>
              <w:rPr>
                <w:rFonts w:cs="David" w:hint="cs"/>
                <w:color w:val="000000"/>
                <w:rtl/>
              </w:rPr>
              <w:t>‏‏חו"ד תכנון עיר לעניין התאמת הבקשה למדיניות ‏‏:‏</w:t>
            </w:r>
          </w:p>
          <w:p w14:paraId="1E999430" w14:textId="77777777" w:rsidR="00654C80" w:rsidRDefault="00A25F3B" w:rsidP="00654C80">
            <w:pPr>
              <w:rPr>
                <w:rtl/>
              </w:rPr>
            </w:pPr>
          </w:p>
          <w:p w14:paraId="04D6C41E" w14:textId="77777777" w:rsidR="00654C80" w:rsidRDefault="00A25F3B" w:rsidP="00654C80">
            <w:pPr>
              <w:rPr>
                <w:rtl/>
              </w:rPr>
            </w:pPr>
            <w:r>
              <w:rPr>
                <w:rFonts w:cs="David" w:hint="cs"/>
                <w:color w:val="000000"/>
                <w:rtl/>
              </w:rPr>
              <w:t>‏‏התכנון המוצע חורג מתכנית רחביה מס' 9988 בנושאים הבאים‏‏:‏</w:t>
            </w:r>
          </w:p>
          <w:p w14:paraId="3E2E5BBC" w14:textId="77777777" w:rsidR="00654C80" w:rsidRDefault="00A25F3B" w:rsidP="00654C80">
            <w:pPr>
              <w:rPr>
                <w:rtl/>
              </w:rPr>
            </w:pPr>
          </w:p>
          <w:p w14:paraId="138214EA"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006911C7" w14:textId="77777777" w:rsidR="00654C80" w:rsidRDefault="00A25F3B" w:rsidP="00654C80">
            <w:pPr>
              <w:rPr>
                <w:rtl/>
              </w:rPr>
            </w:pPr>
          </w:p>
          <w:p w14:paraId="59DBBEAE" w14:textId="77777777" w:rsidR="00654C80" w:rsidRDefault="00A25F3B" w:rsidP="00654C80">
            <w:pPr>
              <w:rPr>
                <w:rtl/>
              </w:rPr>
            </w:pPr>
            <w:r>
              <w:rPr>
                <w:rFonts w:cs="David" w:hint="cs"/>
                <w:color w:val="000000"/>
                <w:rtl/>
              </w:rPr>
              <w:t>‏‏מס' קומות‏‏- מוצע בינוי של 6 קומות בחריגה של קומה אחת מתכנית רחביה.‏</w:t>
            </w:r>
          </w:p>
          <w:p w14:paraId="5E2F0CAD" w14:textId="77777777" w:rsidR="00654C80" w:rsidRDefault="00A25F3B" w:rsidP="00654C80">
            <w:pPr>
              <w:rPr>
                <w:rtl/>
              </w:rPr>
            </w:pPr>
          </w:p>
          <w:p w14:paraId="4E062D8D" w14:textId="77777777" w:rsidR="00654C80" w:rsidRDefault="00A25F3B" w:rsidP="00654C80">
            <w:pPr>
              <w:rPr>
                <w:rtl/>
              </w:rPr>
            </w:pPr>
            <w:r>
              <w:rPr>
                <w:rFonts w:cs="David" w:hint="cs"/>
                <w:color w:val="000000"/>
                <w:rtl/>
              </w:rPr>
              <w:t>‏‏קווי בניין‏‏- ‏‏מוצעת חריגה כלפי החזית הקדמית של 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5E0E58DB" w14:textId="77777777" w:rsidR="00654C80" w:rsidRDefault="00A25F3B" w:rsidP="00654C80">
            <w:pPr>
              <w:rPr>
                <w:rtl/>
              </w:rPr>
            </w:pPr>
          </w:p>
          <w:p w14:paraId="6773B335" w14:textId="77777777" w:rsidR="00654C80" w:rsidRDefault="00A25F3B" w:rsidP="00654C80">
            <w:pPr>
              <w:rPr>
                <w:rtl/>
              </w:rPr>
            </w:pPr>
            <w:r>
              <w:rPr>
                <w:rFonts w:cs="David" w:hint="cs"/>
                <w:color w:val="000000"/>
                <w:rtl/>
              </w:rPr>
              <w:t>‏‏לאור כל זאת, ניתן לאפשר את קווי 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5CAED670" w14:textId="77777777" w:rsidR="00654C80" w:rsidRDefault="00A25F3B" w:rsidP="00654C80">
            <w:pPr>
              <w:rPr>
                <w:rtl/>
              </w:rPr>
            </w:pPr>
          </w:p>
          <w:p w14:paraId="3A656CE4" w14:textId="77777777" w:rsidR="00654C80" w:rsidRDefault="00A25F3B" w:rsidP="00654C80">
            <w:pPr>
              <w:rPr>
                <w:rtl/>
              </w:rPr>
            </w:pPr>
            <w:r>
              <w:rPr>
                <w:rFonts w:cs="David" w:hint="cs"/>
                <w:color w:val="000000"/>
                <w:rtl/>
              </w:rPr>
              <w:t xml:space="preserve">‏‏בינוי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w:t>
            </w:r>
            <w:r>
              <w:rPr>
                <w:rFonts w:cs="David" w:hint="cs"/>
                <w:color w:val="000000"/>
                <w:rtl/>
              </w:rPr>
              <w:t>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600F3760" w14:textId="77777777" w:rsidR="00654C80" w:rsidRDefault="00A25F3B" w:rsidP="00654C80">
            <w:pPr>
              <w:rPr>
                <w:rtl/>
              </w:rPr>
            </w:pPr>
          </w:p>
          <w:p w14:paraId="42CC41D4" w14:textId="77777777" w:rsidR="00654C80" w:rsidRDefault="00A25F3B" w:rsidP="00654C80">
            <w:pPr>
              <w:rPr>
                <w:rtl/>
              </w:rPr>
            </w:pPr>
            <w:r>
              <w:rPr>
                <w:rFonts w:cs="David" w:hint="cs"/>
                <w:color w:val="000000"/>
                <w:rtl/>
              </w:rPr>
              <w:t>‏‏לא מוצע פתרון מלא עפ"י התקן, זאת כאשר קיים מחסור של 7 מ"ח.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310647B2" w14:textId="77777777" w:rsidR="00654C80" w:rsidRDefault="00A25F3B" w:rsidP="00654C80">
            <w:pPr>
              <w:rPr>
                <w:rtl/>
              </w:rPr>
            </w:pPr>
          </w:p>
          <w:p w14:paraId="58F93DCC" w14:textId="77777777" w:rsidR="00654C80" w:rsidRDefault="00A25F3B" w:rsidP="00654C80">
            <w:pPr>
              <w:rPr>
                <w:rtl/>
              </w:rPr>
            </w:pPr>
            <w:r>
              <w:rPr>
                <w:rFonts w:cs="David" w:hint="cs"/>
                <w:color w:val="000000"/>
                <w:rtl/>
              </w:rPr>
              <w:t xml:space="preserve">‏‏תכסית‏‏- חריגה בפער של ‏‏6.66‏‏% ‏‏עפ"י‏‏ תכסית ‏‏קומת הקרקע‏‏.‏‏ נראה כי חריגה זו תצומצם לאור צמצום הבינוי הנדרש בחזית </w:t>
            </w:r>
            <w:r>
              <w:rPr>
                <w:rFonts w:cs="David" w:hint="cs"/>
                <w:color w:val="000000"/>
                <w:rtl/>
              </w:rPr>
              <w:lastRenderedPageBreak/>
              <w:t>האחורית.‏</w:t>
            </w:r>
          </w:p>
          <w:p w14:paraId="6CC4958C" w14:textId="77777777" w:rsidR="00654C80" w:rsidRDefault="00A25F3B" w:rsidP="00654C80">
            <w:pPr>
              <w:rPr>
                <w:rtl/>
              </w:rPr>
            </w:pPr>
          </w:p>
          <w:p w14:paraId="4CA9FEEA"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30A535F1" w14:textId="77777777" w:rsidR="00654C80" w:rsidRDefault="00A25F3B" w:rsidP="00654C80">
            <w:pPr>
              <w:rPr>
                <w:rtl/>
              </w:rPr>
            </w:pPr>
          </w:p>
          <w:p w14:paraId="4D133DB6" w14:textId="77777777" w:rsidR="00654C80" w:rsidRDefault="00A25F3B" w:rsidP="00654C80">
            <w:pPr>
              <w:rPr>
                <w:rtl/>
              </w:rPr>
            </w:pPr>
            <w:r>
              <w:rPr>
                <w:rFonts w:cs="David" w:hint="cs"/>
                <w:color w:val="000000"/>
                <w:rtl/>
              </w:rPr>
              <w:t>‏‏תכנון ‏</w:t>
            </w:r>
          </w:p>
          <w:p w14:paraId="76333CD1" w14:textId="77777777" w:rsidR="00654C80" w:rsidRDefault="00A25F3B" w:rsidP="00654C80">
            <w:pPr>
              <w:rPr>
                <w:rtl/>
              </w:rPr>
            </w:pPr>
          </w:p>
          <w:p w14:paraId="26B105A1" w14:textId="77777777" w:rsidR="00654C80" w:rsidRDefault="00A25F3B" w:rsidP="00654C80">
            <w:pPr>
              <w:rPr>
                <w:rtl/>
              </w:rPr>
            </w:pPr>
            <w:r>
              <w:rPr>
                <w:rFonts w:cs="David" w:hint="cs"/>
                <w:color w:val="000000"/>
                <w:rtl/>
              </w:rPr>
              <w:t>‏‏גובה המבנה: מוצע בינוי של 6 קומות בחריגה של קומה אחת מתכנית רחביה. ‏‏בעניין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7031B3F2" w14:textId="77777777" w:rsidR="00654C80" w:rsidRDefault="00A25F3B" w:rsidP="00654C80">
            <w:pPr>
              <w:rPr>
                <w:rtl/>
              </w:rPr>
            </w:pPr>
          </w:p>
          <w:p w14:paraId="3DD14F8A" w14:textId="77777777" w:rsidR="00654C80" w:rsidRDefault="00A25F3B" w:rsidP="00654C80">
            <w:pPr>
              <w:rPr>
                <w:rtl/>
              </w:rPr>
            </w:pPr>
            <w:r>
              <w:rPr>
                <w:rFonts w:cs="David" w:hint="cs"/>
                <w:color w:val="000000"/>
                <w:rtl/>
              </w:rPr>
              <w:t>‏‏קומת גג: ‏</w:t>
            </w:r>
          </w:p>
          <w:p w14:paraId="21E52818" w14:textId="77777777" w:rsidR="00654C80" w:rsidRDefault="00A25F3B" w:rsidP="00654C80">
            <w:pPr>
              <w:rPr>
                <w:rtl/>
              </w:rPr>
            </w:pPr>
          </w:p>
          <w:p w14:paraId="6F3FD4B7" w14:textId="77777777" w:rsidR="00654C80" w:rsidRDefault="00A25F3B" w:rsidP="00654C80">
            <w:pPr>
              <w:rPr>
                <w:rtl/>
              </w:rPr>
            </w:pPr>
            <w:r>
              <w:rPr>
                <w:rFonts w:cs="David" w:hint="cs"/>
                <w:color w:val="000000"/>
                <w:rtl/>
              </w:rPr>
              <w:t>‏‏הבקשה מציעה פתח יציאה לגג משותף מתוך גרם מדרגות משותף נראה כי קיים שטח של 25% משטח הגג הפנוי ממתקנים וממרפסות גג ‏‏אין מניעה מלאשר‏‏.‏</w:t>
            </w:r>
          </w:p>
          <w:p w14:paraId="7ED072ED" w14:textId="77777777" w:rsidR="00654C80" w:rsidRDefault="00A25F3B" w:rsidP="00654C80">
            <w:pPr>
              <w:rPr>
                <w:rtl/>
              </w:rPr>
            </w:pPr>
          </w:p>
          <w:p w14:paraId="1DD5F772"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348281F1" w14:textId="77777777" w:rsidR="00654C80" w:rsidRDefault="00A25F3B" w:rsidP="00654C80">
            <w:pPr>
              <w:rPr>
                <w:rtl/>
              </w:rPr>
            </w:pPr>
          </w:p>
          <w:p w14:paraId="0DBFD6DE"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13A2ADBC" w14:textId="77777777" w:rsidR="00654C80" w:rsidRDefault="00A25F3B" w:rsidP="00654C80">
            <w:pPr>
              <w:rPr>
                <w:rtl/>
              </w:rPr>
            </w:pPr>
          </w:p>
          <w:p w14:paraId="62EFC9C8" w14:textId="77777777" w:rsidR="00654C80" w:rsidRDefault="00A25F3B" w:rsidP="00654C80">
            <w:pPr>
              <w:rPr>
                <w:rtl/>
              </w:rPr>
            </w:pPr>
            <w:r>
              <w:rPr>
                <w:rFonts w:cs="David" w:hint="cs"/>
                <w:color w:val="000000"/>
                <w:rtl/>
              </w:rPr>
              <w:t>‏ ‏ ‏מחסנים‏ ‏:‏ ‏ ‏ ‏ ‏ ‏ ‏ ‏מוצע ‏ ‏12‏ ‏ מחסנים ב‏ ‏קומות החניה עבור 17 יח''ד‏ ‏,‏ ‏ עפ''י תכנית רחביה שטח המחסנים לא יעלה על 10 מ''ר למחסן ו ‏ ‏–‏ ‏ 8% משטח הדירה עבור דירה ששטחה עולה על 150 מ''ר.‏</w:t>
            </w:r>
          </w:p>
          <w:p w14:paraId="241CD83F" w14:textId="77777777" w:rsidR="00654C80" w:rsidRDefault="00A25F3B" w:rsidP="00654C80">
            <w:pPr>
              <w:rPr>
                <w:rtl/>
              </w:rPr>
            </w:pPr>
          </w:p>
          <w:p w14:paraId="01A0B385" w14:textId="77777777" w:rsidR="00654C80" w:rsidRDefault="00A25F3B" w:rsidP="00654C80">
            <w:pPr>
              <w:rPr>
                <w:rtl/>
              </w:rPr>
            </w:pPr>
            <w:r>
              <w:rPr>
                <w:rFonts w:cs="David" w:hint="cs"/>
                <w:color w:val="000000"/>
                <w:rtl/>
              </w:rPr>
              <w:t>‏המוצע עומד במותר ‏ ‏–‏ ‏ ‏ ‏אין מניעה מלאשר‏ ‏.‏</w:t>
            </w:r>
          </w:p>
          <w:p w14:paraId="0D13A580" w14:textId="77777777" w:rsidR="00654C80" w:rsidRDefault="00A25F3B" w:rsidP="00654C80">
            <w:pPr>
              <w:rPr>
                <w:rtl/>
              </w:rPr>
            </w:pPr>
          </w:p>
          <w:p w14:paraId="45C0CB1C" w14:textId="77777777" w:rsidR="00654C80" w:rsidRDefault="00A25F3B" w:rsidP="00654C80">
            <w:pPr>
              <w:rPr>
                <w:rtl/>
              </w:rPr>
            </w:pPr>
            <w:r>
              <w:rPr>
                <w:rFonts w:cs="David" w:hint="cs"/>
                <w:color w:val="000000"/>
                <w:rtl/>
              </w:rPr>
              <w:t>‏ ‏</w:t>
            </w:r>
          </w:p>
          <w:p w14:paraId="103CCB93" w14:textId="77777777" w:rsidR="00654C80" w:rsidRDefault="00A25F3B" w:rsidP="00654C80">
            <w:pPr>
              <w:rPr>
                <w:rtl/>
              </w:rPr>
            </w:pPr>
          </w:p>
          <w:p w14:paraId="075A92D5" w14:textId="77777777" w:rsidR="00654C80" w:rsidRDefault="00A25F3B" w:rsidP="00654C80">
            <w:pPr>
              <w:rPr>
                <w:rtl/>
              </w:rPr>
            </w:pPr>
            <w:r>
              <w:rPr>
                <w:rFonts w:cs="David" w:hint="cs"/>
                <w:color w:val="000000"/>
                <w:rtl/>
              </w:rPr>
              <w:t>‏מרפסות‏ ‏:‏</w:t>
            </w:r>
          </w:p>
          <w:p w14:paraId="38BFB358" w14:textId="77777777" w:rsidR="00654C80" w:rsidRDefault="00A25F3B" w:rsidP="00654C80">
            <w:pPr>
              <w:rPr>
                <w:rtl/>
              </w:rPr>
            </w:pPr>
          </w:p>
          <w:p w14:paraId="2D501920" w14:textId="77777777" w:rsidR="00654C80" w:rsidRDefault="00A25F3B" w:rsidP="00654C80">
            <w:pPr>
              <w:rPr>
                <w:rtl/>
              </w:rPr>
            </w:pPr>
            <w:r>
              <w:rPr>
                <w:rFonts w:cs="David" w:hint="cs"/>
                <w:color w:val="000000"/>
                <w:rtl/>
              </w:rPr>
              <w:t>‏‏מוצעות מרפסות זיז מקורות כאשר חלק מהמרפסות חורגות מתכנית רחביה ואף חורגות בחלקן מקווי הבניין המותרים,‏</w:t>
            </w:r>
          </w:p>
          <w:p w14:paraId="74E0B883" w14:textId="77777777" w:rsidR="00654C80" w:rsidRDefault="00A25F3B" w:rsidP="00654C80">
            <w:pPr>
              <w:rPr>
                <w:rtl/>
              </w:rPr>
            </w:pPr>
          </w:p>
          <w:p w14:paraId="6C137C43" w14:textId="77777777" w:rsidR="00654C80" w:rsidRDefault="00A25F3B" w:rsidP="00654C80">
            <w:pPr>
              <w:rPr>
                <w:rtl/>
              </w:rPr>
            </w:pPr>
            <w:r>
              <w:rPr>
                <w:rFonts w:cs="David" w:hint="cs"/>
                <w:color w:val="000000"/>
                <w:rtl/>
              </w:rPr>
              <w:t>‏יש לצמצם לתחום קווי הבניין המותרים.‏</w:t>
            </w:r>
          </w:p>
          <w:p w14:paraId="42930E26" w14:textId="77777777" w:rsidR="00654C80" w:rsidRDefault="00A25F3B" w:rsidP="00654C80">
            <w:pPr>
              <w:rPr>
                <w:rtl/>
              </w:rPr>
            </w:pPr>
          </w:p>
          <w:p w14:paraId="1E92B2BB" w14:textId="77777777" w:rsidR="00654C80" w:rsidRDefault="00A25F3B" w:rsidP="00654C80">
            <w:pPr>
              <w:rPr>
                <w:rtl/>
              </w:rPr>
            </w:pPr>
            <w:r>
              <w:rPr>
                <w:rFonts w:cs="David" w:hint="cs"/>
                <w:color w:val="000000"/>
                <w:rtl/>
              </w:rPr>
              <w:t>‏יש לצמצם את עומק המרפסות שיותאם לתכנית 9988.‏</w:t>
            </w:r>
          </w:p>
          <w:p w14:paraId="7CDF6B20" w14:textId="77777777" w:rsidR="00654C80" w:rsidRDefault="00A25F3B" w:rsidP="00654C80">
            <w:pPr>
              <w:rPr>
                <w:rtl/>
              </w:rPr>
            </w:pPr>
          </w:p>
          <w:p w14:paraId="221D977F" w14:textId="77777777" w:rsidR="00654C80" w:rsidRDefault="00A25F3B" w:rsidP="00654C80">
            <w:pPr>
              <w:rPr>
                <w:rtl/>
              </w:rPr>
            </w:pPr>
            <w:r>
              <w:rPr>
                <w:rFonts w:cs="David" w:hint="cs"/>
                <w:color w:val="000000"/>
                <w:rtl/>
              </w:rPr>
              <w:t xml:space="preserve">‏יש לחשב את שטחי המרפסות </w:t>
            </w:r>
            <w:r>
              <w:rPr>
                <w:rFonts w:cs="David" w:hint="cs"/>
                <w:color w:val="000000"/>
                <w:rtl/>
              </w:rPr>
              <w:t>המקורות כשטח עיקרי.‏</w:t>
            </w:r>
          </w:p>
          <w:p w14:paraId="6449BA20" w14:textId="77777777" w:rsidR="00654C80" w:rsidRDefault="00A25F3B" w:rsidP="00654C80">
            <w:pPr>
              <w:rPr>
                <w:rtl/>
              </w:rPr>
            </w:pPr>
          </w:p>
          <w:p w14:paraId="7B765967" w14:textId="77777777" w:rsidR="00654C80" w:rsidRDefault="00A25F3B" w:rsidP="00654C80">
            <w:pPr>
              <w:rPr>
                <w:rtl/>
              </w:rPr>
            </w:pPr>
            <w:r>
              <w:rPr>
                <w:rFonts w:cs="David" w:hint="cs"/>
                <w:color w:val="000000"/>
                <w:rtl/>
              </w:rPr>
              <w:t>‏יש להציג ‏ ‏תחשיב שטח מרפסות מוצעות בהתאם לתקנות עד 14 מ"ר וכן עד 12 מ"ר בממוצע.‏</w:t>
            </w:r>
          </w:p>
          <w:p w14:paraId="0650C752" w14:textId="77777777" w:rsidR="00654C80" w:rsidRDefault="00A25F3B" w:rsidP="00654C80">
            <w:pPr>
              <w:rPr>
                <w:rtl/>
              </w:rPr>
            </w:pPr>
          </w:p>
          <w:p w14:paraId="63FB54DA" w14:textId="77777777" w:rsidR="00654C80" w:rsidRDefault="00A25F3B" w:rsidP="00654C80">
            <w:pPr>
              <w:rPr>
                <w:rtl/>
              </w:rPr>
            </w:pPr>
            <w:r>
              <w:rPr>
                <w:rFonts w:cs="David" w:hint="cs"/>
                <w:color w:val="000000"/>
                <w:rtl/>
              </w:rPr>
              <w:t>‏‏ ‏</w:t>
            </w:r>
          </w:p>
          <w:p w14:paraId="3BF314A6" w14:textId="77777777" w:rsidR="00654C80" w:rsidRDefault="00A25F3B" w:rsidP="00654C80">
            <w:pPr>
              <w:rPr>
                <w:rtl/>
              </w:rPr>
            </w:pPr>
          </w:p>
          <w:p w14:paraId="776BFBE5" w14:textId="77777777" w:rsidR="00654C80" w:rsidRDefault="00A25F3B" w:rsidP="00654C80">
            <w:pPr>
              <w:rPr>
                <w:rtl/>
              </w:rPr>
            </w:pPr>
            <w:r>
              <w:rPr>
                <w:rFonts w:cs="David" w:hint="cs"/>
                <w:color w:val="000000"/>
                <w:rtl/>
              </w:rPr>
              <w:lastRenderedPageBreak/>
              <w:t>‏‏תברואה‏</w:t>
            </w:r>
          </w:p>
          <w:p w14:paraId="04AB66FF" w14:textId="77777777" w:rsidR="00654C80" w:rsidRDefault="00A25F3B" w:rsidP="00654C80">
            <w:pPr>
              <w:rPr>
                <w:rtl/>
              </w:rPr>
            </w:pPr>
          </w:p>
          <w:p w14:paraId="3E9B0035"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5B63B43D" w14:textId="77777777" w:rsidR="00654C80" w:rsidRDefault="00A25F3B" w:rsidP="00654C80">
            <w:pPr>
              <w:rPr>
                <w:rtl/>
              </w:rPr>
            </w:pPr>
          </w:p>
          <w:p w14:paraId="1B0670D6"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61239210" w14:textId="77777777" w:rsidR="00654C80" w:rsidRDefault="00A25F3B" w:rsidP="00654C80">
            <w:pPr>
              <w:rPr>
                <w:rtl/>
              </w:rPr>
            </w:pPr>
          </w:p>
          <w:p w14:paraId="2CA7653A" w14:textId="77777777" w:rsidR="00654C80" w:rsidRDefault="00A25F3B" w:rsidP="00654C80">
            <w:pPr>
              <w:rPr>
                <w:rtl/>
              </w:rPr>
            </w:pPr>
            <w:r>
              <w:rPr>
                <w:rFonts w:cs="David" w:hint="cs"/>
                <w:color w:val="000000"/>
                <w:rtl/>
              </w:rPr>
              <w:t>‏‏אין מניעה מלאשר בכפוף לתיאום מיקום מתקני האשפה מול הצוות המקצועי ומול מחלקת תברואה. ‏</w:t>
            </w:r>
          </w:p>
          <w:p w14:paraId="2CE32DC0" w14:textId="77777777" w:rsidR="00654C80" w:rsidRDefault="00A25F3B" w:rsidP="00654C80">
            <w:pPr>
              <w:rPr>
                <w:rtl/>
              </w:rPr>
            </w:pPr>
          </w:p>
          <w:p w14:paraId="225EE3C3" w14:textId="77777777" w:rsidR="00654C80" w:rsidRDefault="00A25F3B" w:rsidP="00654C80">
            <w:pPr>
              <w:rPr>
                <w:rtl/>
              </w:rPr>
            </w:pPr>
            <w:r>
              <w:rPr>
                <w:rFonts w:cs="David" w:hint="cs"/>
                <w:color w:val="000000"/>
                <w:rtl/>
              </w:rPr>
              <w:t>‏‏פיתוח שטח‏</w:t>
            </w:r>
          </w:p>
          <w:p w14:paraId="2D546E7B" w14:textId="77777777" w:rsidR="00654C80" w:rsidRDefault="00A25F3B" w:rsidP="00654C80">
            <w:pPr>
              <w:rPr>
                <w:rtl/>
              </w:rPr>
            </w:pPr>
          </w:p>
          <w:p w14:paraId="1B1F38D5" w14:textId="77777777" w:rsidR="00654C80" w:rsidRDefault="00A25F3B" w:rsidP="00654C80">
            <w:pPr>
              <w:rPr>
                <w:rtl/>
              </w:rPr>
            </w:pPr>
            <w:r>
              <w:rPr>
                <w:rFonts w:cs="David" w:hint="cs"/>
                <w:color w:val="000000"/>
                <w:rtl/>
              </w:rPr>
              <w:t>‏‏תכנית פיתוח: ‏</w:t>
            </w:r>
          </w:p>
          <w:p w14:paraId="17D3F62F" w14:textId="77777777" w:rsidR="00654C80" w:rsidRDefault="00A25F3B" w:rsidP="00654C80">
            <w:pPr>
              <w:rPr>
                <w:rtl/>
              </w:rPr>
            </w:pPr>
          </w:p>
          <w:p w14:paraId="39982265" w14:textId="77777777" w:rsidR="00654C80" w:rsidRDefault="00A25F3B" w:rsidP="00654C80">
            <w:pPr>
              <w:rPr>
                <w:rtl/>
              </w:rPr>
            </w:pPr>
            <w:r>
              <w:rPr>
                <w:rFonts w:cs="David" w:hint="cs"/>
                <w:color w:val="000000"/>
                <w:rtl/>
              </w:rPr>
              <w:t xml:space="preserve">‏‏חוו''ד תכנון לנושא: ‏‏יש להציג ‏‏את ‏‏מיקום </w:t>
            </w:r>
            <w:r>
              <w:rPr>
                <w:rFonts w:cs="David" w:hint="cs"/>
                <w:color w:val="000000"/>
                <w:rtl/>
              </w:rPr>
              <w:t>התשתיות הקיימות מים, ביוב וכו' + מיקום כל התשתיות המוצעות. מיקום התשתיות יוצע עפ"י הוראות תכנית 9988 ‏‏קיימת עדיפות למיקום התשתיות‏‏ בתחום המבנה. ‏‏ככל שנדרש למקם תשתיות מחוץ למבנה, ‏‏קיימת עדיפות ‏‏למקמם‏‏ בניצב לרחוב.‏</w:t>
            </w:r>
          </w:p>
          <w:p w14:paraId="1C6C54CF" w14:textId="77777777" w:rsidR="00654C80" w:rsidRDefault="00A25F3B" w:rsidP="00654C80">
            <w:pPr>
              <w:rPr>
                <w:rtl/>
              </w:rPr>
            </w:pPr>
          </w:p>
          <w:p w14:paraId="02FE540E" w14:textId="77777777" w:rsidR="00654C80" w:rsidRDefault="00A25F3B" w:rsidP="00654C80">
            <w:pPr>
              <w:rPr>
                <w:rtl/>
              </w:rPr>
            </w:pPr>
            <w:r>
              <w:rPr>
                <w:rFonts w:cs="David" w:hint="cs"/>
                <w:color w:val="000000"/>
                <w:rtl/>
              </w:rPr>
              <w:t xml:space="preserve">‏‏יש לבחון חלופה למיקום פיר </w:t>
            </w:r>
            <w:r>
              <w:rPr>
                <w:rFonts w:cs="David" w:hint="cs"/>
                <w:color w:val="000000"/>
                <w:rtl/>
              </w:rPr>
              <w:t>אוורור מבוקש על קו מגרש קדמי לרחוב חרל"פ בגובה מצטבר 1.8 מ' ~ . יש לבחון חלופה 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71EB622B" w14:textId="77777777" w:rsidR="00654C80" w:rsidRDefault="00A25F3B" w:rsidP="00654C80">
            <w:pPr>
              <w:rPr>
                <w:rtl/>
              </w:rPr>
            </w:pPr>
          </w:p>
          <w:p w14:paraId="6E21F798" w14:textId="77777777" w:rsidR="00654C80" w:rsidRDefault="00A25F3B" w:rsidP="00654C80">
            <w:pPr>
              <w:rPr>
                <w:rtl/>
              </w:rPr>
            </w:pPr>
            <w:r>
              <w:rPr>
                <w:rFonts w:cs="David" w:hint="cs"/>
                <w:color w:val="000000"/>
                <w:rtl/>
              </w:rPr>
              <w:t>‏‏יש להציע פתרון חלופי בתיאום עם הצוות המקצועי והמחלקות הנדרשות.‏</w:t>
            </w:r>
          </w:p>
          <w:p w14:paraId="2824693F" w14:textId="77777777" w:rsidR="00654C80" w:rsidRDefault="00A25F3B" w:rsidP="00654C80">
            <w:pPr>
              <w:rPr>
                <w:rtl/>
              </w:rPr>
            </w:pPr>
          </w:p>
          <w:p w14:paraId="17E66670" w14:textId="77777777" w:rsidR="00654C80" w:rsidRDefault="00A25F3B" w:rsidP="00654C80">
            <w:pPr>
              <w:rPr>
                <w:rtl/>
              </w:rPr>
            </w:pPr>
            <w:r>
              <w:rPr>
                <w:rFonts w:cs="David" w:hint="cs"/>
                <w:color w:val="000000"/>
                <w:rtl/>
              </w:rPr>
              <w:t>‏‏ ‏</w:t>
            </w:r>
          </w:p>
          <w:p w14:paraId="7CF49446" w14:textId="77777777" w:rsidR="00654C80" w:rsidRDefault="00A25F3B" w:rsidP="00654C80">
            <w:pPr>
              <w:rPr>
                <w:rtl/>
              </w:rPr>
            </w:pPr>
          </w:p>
          <w:p w14:paraId="4DE94D78" w14:textId="77777777" w:rsidR="00654C80" w:rsidRDefault="00A25F3B" w:rsidP="00654C80">
            <w:pPr>
              <w:rPr>
                <w:rtl/>
              </w:rPr>
            </w:pPr>
            <w:r>
              <w:rPr>
                <w:rFonts w:cs="David" w:hint="cs"/>
                <w:color w:val="000000"/>
                <w:rtl/>
              </w:rPr>
              <w:t>‏‏ ‏</w:t>
            </w:r>
          </w:p>
          <w:p w14:paraId="0A4DE12B" w14:textId="77777777" w:rsidR="00654C80" w:rsidRDefault="00A25F3B" w:rsidP="00654C80">
            <w:pPr>
              <w:rPr>
                <w:rtl/>
              </w:rPr>
            </w:pPr>
          </w:p>
          <w:p w14:paraId="68C3E9AA" w14:textId="77777777" w:rsidR="00654C80" w:rsidRDefault="00A25F3B" w:rsidP="00654C80">
            <w:pPr>
              <w:rPr>
                <w:rtl/>
              </w:rPr>
            </w:pPr>
            <w:r>
              <w:rPr>
                <w:rFonts w:cs="David" w:hint="cs"/>
                <w:color w:val="000000"/>
                <w:rtl/>
              </w:rPr>
              <w:t>‏‏גדרות:‏</w:t>
            </w:r>
          </w:p>
          <w:p w14:paraId="3EE7FDB1" w14:textId="77777777" w:rsidR="00654C80" w:rsidRDefault="00A25F3B" w:rsidP="00654C80">
            <w:pPr>
              <w:rPr>
                <w:rtl/>
              </w:rPr>
            </w:pPr>
          </w:p>
          <w:p w14:paraId="64FC4E75" w14:textId="77777777" w:rsidR="00654C80" w:rsidRDefault="00A25F3B" w:rsidP="00654C80">
            <w:pPr>
              <w:rPr>
                <w:rtl/>
              </w:rPr>
            </w:pPr>
            <w:r>
              <w:rPr>
                <w:rFonts w:cs="David" w:hint="cs"/>
                <w:color w:val="000000"/>
                <w:rtl/>
              </w:rPr>
              <w:t>‏גדרות חדשות יוצעו בהתאם להוראות תכנית רחביה לרבות גובה גדר וחומרים.‏</w:t>
            </w:r>
          </w:p>
          <w:p w14:paraId="3E5AD291" w14:textId="77777777" w:rsidR="00654C80" w:rsidRDefault="00A25F3B" w:rsidP="00654C80">
            <w:pPr>
              <w:rPr>
                <w:rtl/>
              </w:rPr>
            </w:pPr>
          </w:p>
          <w:p w14:paraId="3D4CEC61" w14:textId="77777777" w:rsidR="00654C80" w:rsidRDefault="00A25F3B" w:rsidP="00654C80">
            <w:pPr>
              <w:rPr>
                <w:rtl/>
              </w:rPr>
            </w:pPr>
            <w:r>
              <w:rPr>
                <w:rFonts w:cs="David" w:hint="cs"/>
                <w:color w:val="000000"/>
                <w:rtl/>
              </w:rPr>
              <w:t>‏יצירת גריל לצורך אוורור חדר הטרפו' בגדר כלפי הרחוב אינה מקובלת. ‏ ‏יש להציע פתרון חלופי לאוורור חדר הטרפו' שלא נצפה מהרחוב.‏</w:t>
            </w:r>
          </w:p>
          <w:p w14:paraId="4B1507B3" w14:textId="77777777" w:rsidR="00654C80" w:rsidRDefault="00A25F3B" w:rsidP="00654C80">
            <w:pPr>
              <w:rPr>
                <w:rtl/>
              </w:rPr>
            </w:pPr>
          </w:p>
          <w:p w14:paraId="00D53C4B" w14:textId="77777777" w:rsidR="00654C80" w:rsidRDefault="00A25F3B" w:rsidP="00654C80">
            <w:pPr>
              <w:rPr>
                <w:rtl/>
              </w:rPr>
            </w:pPr>
            <w:r>
              <w:rPr>
                <w:rFonts w:cs="David" w:hint="cs"/>
                <w:color w:val="000000"/>
                <w:rtl/>
              </w:rPr>
              <w:t>‏‏ ‏</w:t>
            </w:r>
          </w:p>
          <w:p w14:paraId="0F76A9B1" w14:textId="77777777" w:rsidR="00654C80" w:rsidRDefault="00A25F3B" w:rsidP="00654C80">
            <w:pPr>
              <w:rPr>
                <w:rtl/>
              </w:rPr>
            </w:pPr>
          </w:p>
          <w:p w14:paraId="5658B7BA" w14:textId="77777777" w:rsidR="00654C80" w:rsidRDefault="00A25F3B" w:rsidP="00654C80">
            <w:pPr>
              <w:rPr>
                <w:rtl/>
              </w:rPr>
            </w:pPr>
            <w:r>
              <w:rPr>
                <w:rFonts w:cs="David" w:hint="cs"/>
                <w:color w:val="000000"/>
                <w:rtl/>
              </w:rPr>
              <w:t>‏‏עצים‏</w:t>
            </w:r>
          </w:p>
          <w:p w14:paraId="248D4A67" w14:textId="77777777" w:rsidR="00654C80" w:rsidRDefault="00A25F3B" w:rsidP="00654C80">
            <w:pPr>
              <w:rPr>
                <w:rtl/>
              </w:rPr>
            </w:pPr>
          </w:p>
          <w:p w14:paraId="5B6C1BE5" w14:textId="77777777" w:rsidR="00654C80" w:rsidRDefault="00A25F3B" w:rsidP="00654C80">
            <w:pPr>
              <w:rPr>
                <w:rtl/>
              </w:rPr>
            </w:pPr>
            <w:r>
              <w:rPr>
                <w:rFonts w:cs="David" w:hint="cs"/>
                <w:color w:val="000000"/>
                <w:rtl/>
              </w:rPr>
              <w:t>‏חו"ד תכנון עיר:‏ ‏ ‏ ‏עצים להעתקה/שימור:‏ ‏ עצים אשר אין נחיצות לעקירתם יוותרו על כנם.‏ ‏ ‏ ‏נושא העצים יבחן ע"י מחלקת שפ"ע‏ ‏. ‏ ‏יש להוסיף בהרמוניקה תכנית נטיעות חדשות פיצוי נופי נטיעות חדשות בתחום החלקה‏ ‏ לרבות נטיעת‏ ‏ עצים משמעותיים בחצר קדמית לרחוב חרל"פ‏</w:t>
            </w:r>
          </w:p>
          <w:p w14:paraId="5D770F29" w14:textId="77777777" w:rsidR="00654C80" w:rsidRDefault="00A25F3B" w:rsidP="00654C80">
            <w:pPr>
              <w:rPr>
                <w:rtl/>
              </w:rPr>
            </w:pPr>
          </w:p>
          <w:p w14:paraId="3B8D721C"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3C5F6A53" w14:textId="77777777" w:rsidR="00654C80" w:rsidRDefault="00A25F3B" w:rsidP="00654C80">
            <w:pPr>
              <w:rPr>
                <w:rtl/>
              </w:rPr>
            </w:pPr>
          </w:p>
          <w:p w14:paraId="337EB6F0" w14:textId="77777777" w:rsidR="00654C80" w:rsidRDefault="00A25F3B" w:rsidP="00654C80">
            <w:pPr>
              <w:rPr>
                <w:rtl/>
              </w:rPr>
            </w:pPr>
            <w:r>
              <w:rPr>
                <w:rFonts w:cs="David" w:hint="cs"/>
                <w:color w:val="000000"/>
                <w:rtl/>
              </w:rPr>
              <w:t>‏יש להוסיף בהרמוניקה הנחיות אגרנום לשימור עצים בחלקה סמוכה דרום מערבית עת ביצוע עבודות חפירה/חציבה בתחום המגרש‏ .</w:t>
            </w:r>
          </w:p>
          <w:p w14:paraId="1F3CE54A" w14:textId="77777777" w:rsidR="00654C80" w:rsidRDefault="00A25F3B" w:rsidP="00654C80">
            <w:pPr>
              <w:rPr>
                <w:rtl/>
              </w:rPr>
            </w:pPr>
          </w:p>
          <w:p w14:paraId="7E350206"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529B9E95" w14:textId="77777777" w:rsidR="00654C80" w:rsidRDefault="00A25F3B" w:rsidP="00654C80">
            <w:pPr>
              <w:rPr>
                <w:rtl/>
              </w:rPr>
            </w:pPr>
            <w:r>
              <w:rPr>
                <w:rFonts w:cs="David" w:hint="cs"/>
                <w:color w:val="000000"/>
                <w:rtl/>
              </w:rPr>
              <w:t>‎ ‏יש להטמיע בהרמוניקה טבלה מסקר העצים המפורטת מס' עץ, סוג העץ והמלצה תכנונית‏ .</w:t>
            </w:r>
          </w:p>
          <w:p w14:paraId="371FA474" w14:textId="77777777" w:rsidR="00654C80" w:rsidRDefault="00A25F3B" w:rsidP="00654C80">
            <w:pPr>
              <w:rPr>
                <w:rtl/>
              </w:rPr>
            </w:pPr>
            <w:r>
              <w:rPr>
                <w:rFonts w:cs="David" w:hint="cs"/>
                <w:color w:val="000000"/>
                <w:rtl/>
              </w:rPr>
              <w:t>‎ ‏וכן תיאור מיקום וסוג העצים המוצעים במסגרת פיצוי נופי נטיעות חדשות, לחו"ד מחלקת גננות‏ .</w:t>
            </w:r>
          </w:p>
          <w:p w14:paraId="53F4C650" w14:textId="77777777" w:rsidR="00654C80" w:rsidRDefault="00A25F3B" w:rsidP="00654C80">
            <w:pPr>
              <w:rPr>
                <w:rtl/>
              </w:rPr>
            </w:pPr>
            <w:r>
              <w:rPr>
                <w:rFonts w:cs="David" w:hint="cs"/>
                <w:color w:val="000000"/>
                <w:rtl/>
              </w:rPr>
              <w:t>‎ ‏ולהוסיף נטיעות עצים משמעותיים בחצר הקדמית לרחוב‏ .</w:t>
            </w:r>
          </w:p>
          <w:p w14:paraId="7068D289" w14:textId="77777777" w:rsidR="00654C80" w:rsidRDefault="00A25F3B" w:rsidP="00654C80">
            <w:pPr>
              <w:rPr>
                <w:rtl/>
              </w:rPr>
            </w:pPr>
          </w:p>
          <w:p w14:paraId="0061CC0F" w14:textId="77777777" w:rsidR="00654C80" w:rsidRDefault="00A25F3B" w:rsidP="00654C80">
            <w:pPr>
              <w:rPr>
                <w:rtl/>
              </w:rPr>
            </w:pPr>
            <w:r>
              <w:rPr>
                <w:rFonts w:cs="David" w:hint="cs"/>
                <w:color w:val="000000"/>
                <w:rtl/>
              </w:rPr>
              <w:t>‏‏לא התקבל אישור שפ''ע‏‏.‏</w:t>
            </w:r>
          </w:p>
          <w:p w14:paraId="42DDF959" w14:textId="77777777" w:rsidR="00654C80" w:rsidRDefault="00A25F3B" w:rsidP="00654C80">
            <w:pPr>
              <w:rPr>
                <w:rtl/>
              </w:rPr>
            </w:pPr>
            <w:r>
              <w:rPr>
                <w:rFonts w:cs="David" w:hint="cs"/>
                <w:color w:val="000000"/>
                <w:rtl/>
              </w:rPr>
              <w:t>‏</w:t>
            </w:r>
          </w:p>
          <w:p w14:paraId="58B39104" w14:textId="77777777" w:rsidR="00654C80" w:rsidRDefault="00A25F3B" w:rsidP="00654C80">
            <w:pPr>
              <w:rPr>
                <w:rtl/>
              </w:rPr>
            </w:pPr>
          </w:p>
          <w:p w14:paraId="7BCF2BD4" w14:textId="77777777" w:rsidR="00654C80" w:rsidRDefault="00A25F3B" w:rsidP="00654C80">
            <w:pPr>
              <w:rPr>
                <w:rtl/>
              </w:rPr>
            </w:pPr>
            <w:r>
              <w:rPr>
                <w:rFonts w:cs="David" w:hint="cs"/>
                <w:color w:val="000000"/>
                <w:rtl/>
              </w:rPr>
              <w:t>‏‏מי נגר:‏</w:t>
            </w:r>
          </w:p>
          <w:p w14:paraId="55D15B00" w14:textId="77777777" w:rsidR="00654C80" w:rsidRDefault="00A25F3B" w:rsidP="00654C80">
            <w:pPr>
              <w:rPr>
                <w:rtl/>
              </w:rPr>
            </w:pPr>
          </w:p>
          <w:p w14:paraId="5B9CF9EC" w14:textId="77777777" w:rsidR="00654C80" w:rsidRDefault="00A25F3B" w:rsidP="00654C80">
            <w:pPr>
              <w:rPr>
                <w:rtl/>
              </w:rPr>
            </w:pPr>
            <w:r>
              <w:rPr>
                <w:rFonts w:cs="David" w:hint="cs"/>
                <w:color w:val="000000"/>
                <w:rtl/>
              </w:rPr>
              <w:t xml:space="preserve">‏‏עפ"י תוכנית 10038 סעיף 6.19 החדרת מי נגר – ‏‏יש להציע‏‏ שטח חלחול בכ-‏‏20‏‏%‏‏ כמו כן לחשב את השטח עבור החלחול ולהציג </w:t>
            </w:r>
            <w:r>
              <w:rPr>
                <w:rFonts w:cs="David" w:hint="cs"/>
                <w:color w:val="000000"/>
                <w:rtl/>
              </w:rPr>
              <w:t>סכימת חלחול מי נגר בתכנית‏‏. ‏</w:t>
            </w:r>
          </w:p>
          <w:p w14:paraId="302CB44B" w14:textId="77777777" w:rsidR="00654C80" w:rsidRDefault="00A25F3B" w:rsidP="00654C80">
            <w:pPr>
              <w:rPr>
                <w:rtl/>
              </w:rPr>
            </w:pPr>
          </w:p>
          <w:p w14:paraId="3E0D67C1" w14:textId="77777777" w:rsidR="00654C80" w:rsidRDefault="00A25F3B" w:rsidP="00654C80">
            <w:pPr>
              <w:rPr>
                <w:rtl/>
              </w:rPr>
            </w:pPr>
            <w:r>
              <w:rPr>
                <w:rFonts w:cs="David" w:hint="cs"/>
                <w:color w:val="000000"/>
                <w:rtl/>
              </w:rPr>
              <w:t>‏‏ ‏</w:t>
            </w:r>
          </w:p>
          <w:p w14:paraId="23522E08" w14:textId="77777777" w:rsidR="00654C80" w:rsidRDefault="00A25F3B" w:rsidP="00654C80">
            <w:pPr>
              <w:rPr>
                <w:rtl/>
              </w:rPr>
            </w:pPr>
          </w:p>
          <w:p w14:paraId="22BCB75C" w14:textId="77777777" w:rsidR="00654C80" w:rsidRDefault="00A25F3B" w:rsidP="00654C80">
            <w:pPr>
              <w:rPr>
                <w:rtl/>
              </w:rPr>
            </w:pPr>
            <w:r>
              <w:rPr>
                <w:rFonts w:cs="David" w:hint="cs"/>
                <w:color w:val="000000"/>
                <w:rtl/>
              </w:rPr>
              <w:t>‏‏ ‏</w:t>
            </w:r>
          </w:p>
          <w:p w14:paraId="3CD2FEB7" w14:textId="77777777" w:rsidR="00654C80" w:rsidRDefault="00A25F3B" w:rsidP="00654C80">
            <w:pPr>
              <w:rPr>
                <w:rtl/>
              </w:rPr>
            </w:pPr>
          </w:p>
          <w:p w14:paraId="05829876" w14:textId="77777777" w:rsidR="00654C80" w:rsidRDefault="00A25F3B" w:rsidP="00654C80">
            <w:pPr>
              <w:rPr>
                <w:rtl/>
              </w:rPr>
            </w:pPr>
            <w:r>
              <w:rPr>
                <w:rFonts w:cs="David" w:hint="cs"/>
                <w:color w:val="000000"/>
                <w:rtl/>
              </w:rPr>
              <w:t>‏‏התנגדויות‏‏:‏‏ ‏‏ ‏</w:t>
            </w:r>
          </w:p>
          <w:p w14:paraId="7E1FA282" w14:textId="77777777" w:rsidR="00654C80" w:rsidRDefault="00A25F3B" w:rsidP="00654C80">
            <w:pPr>
              <w:rPr>
                <w:rtl/>
              </w:rPr>
            </w:pPr>
          </w:p>
          <w:p w14:paraId="1EAA458C" w14:textId="77777777" w:rsidR="00654C80" w:rsidRDefault="00A25F3B" w:rsidP="00654C80">
            <w:pPr>
              <w:rPr>
                <w:rtl/>
              </w:rPr>
            </w:pPr>
            <w:r>
              <w:rPr>
                <w:rFonts w:cs="David" w:hint="cs"/>
                <w:color w:val="000000"/>
                <w:rtl/>
              </w:rPr>
              <w:t>‏‏בוצע הליך פרסומי לפי סעיף 149 ‏‏–‏‏ התקבלה התנגדות 1.‏</w:t>
            </w:r>
          </w:p>
          <w:p w14:paraId="053ACA21" w14:textId="77777777" w:rsidR="00654C80" w:rsidRDefault="00A25F3B" w:rsidP="00654C80">
            <w:pPr>
              <w:rPr>
                <w:rtl/>
              </w:rPr>
            </w:pPr>
          </w:p>
          <w:p w14:paraId="3B69054B" w14:textId="77777777" w:rsidR="00654C80" w:rsidRDefault="00A25F3B" w:rsidP="00654C80">
            <w:pPr>
              <w:rPr>
                <w:rtl/>
              </w:rPr>
            </w:pPr>
            <w:r>
              <w:rPr>
                <w:rFonts w:cs="David" w:hint="cs"/>
                <w:color w:val="000000"/>
                <w:rtl/>
              </w:rPr>
              <w:t>‏פגיעה באופי השכונה ובמדיניות תכנית 9988.‏</w:t>
            </w:r>
          </w:p>
          <w:p w14:paraId="46FCD5A7" w14:textId="77777777" w:rsidR="00654C80" w:rsidRDefault="00A25F3B" w:rsidP="00654C80">
            <w:pPr>
              <w:rPr>
                <w:rtl/>
              </w:rPr>
            </w:pPr>
          </w:p>
          <w:p w14:paraId="6C9D457A"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687F430B" w14:textId="77777777" w:rsidR="00654C80" w:rsidRDefault="00A25F3B" w:rsidP="00654C80">
            <w:pPr>
              <w:rPr>
                <w:rtl/>
              </w:rPr>
            </w:pPr>
          </w:p>
          <w:p w14:paraId="753BE239" w14:textId="77777777" w:rsidR="00654C80" w:rsidRDefault="00A25F3B" w:rsidP="00654C80">
            <w:pPr>
              <w:rPr>
                <w:rtl/>
              </w:rPr>
            </w:pPr>
            <w:r>
              <w:rPr>
                <w:rFonts w:cs="David" w:hint="cs"/>
                <w:color w:val="000000"/>
                <w:rtl/>
              </w:rPr>
              <w:t>‏פגיעה בפרטיות ובהיזק ראיה.‏</w:t>
            </w:r>
          </w:p>
          <w:p w14:paraId="15628DC2" w14:textId="77777777" w:rsidR="00654C80" w:rsidRDefault="00A25F3B" w:rsidP="00654C80">
            <w:pPr>
              <w:rPr>
                <w:rtl/>
              </w:rPr>
            </w:pPr>
          </w:p>
          <w:p w14:paraId="00E5186F" w14:textId="77777777" w:rsidR="00654C80" w:rsidRDefault="00A25F3B" w:rsidP="00654C80">
            <w:pPr>
              <w:rPr>
                <w:rtl/>
              </w:rPr>
            </w:pPr>
            <w:r>
              <w:rPr>
                <w:rFonts w:cs="David" w:hint="cs"/>
                <w:color w:val="000000"/>
                <w:rtl/>
              </w:rPr>
              <w:t>‏היקף בנית החניון התת קרקעי חריג ואינו מוצדק ועלול לגרום לנזקים כבדיםכגון הרס צמחיה ועוד, כמו כן אינה עומדת בתקן חניה הנדרש.‏</w:t>
            </w:r>
          </w:p>
          <w:p w14:paraId="6FE6FC57" w14:textId="77777777" w:rsidR="00654C80" w:rsidRDefault="00A25F3B" w:rsidP="00654C80">
            <w:pPr>
              <w:rPr>
                <w:rtl/>
              </w:rPr>
            </w:pPr>
          </w:p>
          <w:p w14:paraId="0B6B8148" w14:textId="77777777" w:rsidR="00654C80" w:rsidRDefault="00A25F3B" w:rsidP="00654C80">
            <w:pPr>
              <w:rPr>
                <w:rtl/>
              </w:rPr>
            </w:pPr>
            <w:r>
              <w:rPr>
                <w:rFonts w:cs="David" w:hint="cs"/>
                <w:color w:val="000000"/>
                <w:rtl/>
              </w:rPr>
              <w:t>‏חשש ליציבות המבנה בעקבות החפירה.‏</w:t>
            </w:r>
          </w:p>
          <w:p w14:paraId="364B66EC" w14:textId="77777777" w:rsidR="00654C80" w:rsidRDefault="00A25F3B" w:rsidP="00654C80">
            <w:pPr>
              <w:rPr>
                <w:rtl/>
              </w:rPr>
            </w:pPr>
          </w:p>
          <w:p w14:paraId="05B83551" w14:textId="77777777" w:rsidR="00654C80" w:rsidRDefault="00A25F3B" w:rsidP="00654C80">
            <w:pPr>
              <w:rPr>
                <w:rtl/>
              </w:rPr>
            </w:pPr>
            <w:r>
              <w:rPr>
                <w:rFonts w:cs="David" w:hint="cs"/>
                <w:color w:val="000000"/>
                <w:rtl/>
              </w:rPr>
              <w:t>‏‏ ‏</w:t>
            </w:r>
          </w:p>
          <w:p w14:paraId="06E22624" w14:textId="77777777" w:rsidR="00654C80" w:rsidRDefault="00A25F3B" w:rsidP="00654C80">
            <w:pPr>
              <w:rPr>
                <w:rtl/>
              </w:rPr>
            </w:pPr>
          </w:p>
          <w:p w14:paraId="2CDDF205" w14:textId="77777777" w:rsidR="00654C80" w:rsidRDefault="00A25F3B" w:rsidP="00654C80">
            <w:pPr>
              <w:rPr>
                <w:rtl/>
              </w:rPr>
            </w:pPr>
            <w:r>
              <w:rPr>
                <w:rFonts w:cs="David" w:hint="cs"/>
                <w:color w:val="000000"/>
                <w:rtl/>
              </w:rPr>
              <w:t>‏‏נדרש תיקון ליקויים גרפים כמסומן ע"ג תכנית ‏‎a‎</w:t>
            </w:r>
          </w:p>
          <w:p w14:paraId="599A7378" w14:textId="77777777" w:rsidR="00654C80" w:rsidRDefault="00A25F3B" w:rsidP="00654C80">
            <w:pPr>
              <w:rPr>
                <w:rtl/>
              </w:rPr>
            </w:pPr>
          </w:p>
          <w:p w14:paraId="154CB1A4" w14:textId="77777777" w:rsidR="00654C80" w:rsidRDefault="00A25F3B" w:rsidP="00654C80">
            <w:pPr>
              <w:rPr>
                <w:rtl/>
              </w:rPr>
            </w:pPr>
            <w:r>
              <w:rPr>
                <w:rFonts w:cs="David" w:hint="cs"/>
                <w:color w:val="000000"/>
                <w:rtl/>
              </w:rPr>
              <w:t>‏‏ ‏</w:t>
            </w:r>
          </w:p>
          <w:p w14:paraId="3A479B66" w14:textId="77777777" w:rsidR="00654C80" w:rsidRDefault="00A25F3B" w:rsidP="00654C80">
            <w:pPr>
              <w:rPr>
                <w:rtl/>
              </w:rPr>
            </w:pPr>
          </w:p>
          <w:p w14:paraId="68216215" w14:textId="77777777" w:rsidR="00654C80" w:rsidRDefault="00A25F3B" w:rsidP="00654C80">
            <w:pPr>
              <w:rPr>
                <w:rtl/>
              </w:rPr>
            </w:pPr>
            <w:r>
              <w:rPr>
                <w:rFonts w:cs="David" w:hint="cs"/>
                <w:color w:val="000000"/>
                <w:rtl/>
              </w:rPr>
              <w:t xml:space="preserve">‏‏תוקפה של החלטה זו </w:t>
            </w:r>
            <w:r>
              <w:rPr>
                <w:rFonts w:cs="David" w:hint="cs"/>
                <w:color w:val="000000"/>
                <w:rtl/>
              </w:rPr>
              <w:t>הוא 120 יום מיום שהתקבלה, וזאת לצורך הגשת תכנית מתוקנת / השלמת תנאים מרחביים. ‏</w:t>
            </w:r>
          </w:p>
          <w:p w14:paraId="63BCAB26" w14:textId="77777777" w:rsidR="00654C80" w:rsidRDefault="00A25F3B" w:rsidP="00654C80">
            <w:pPr>
              <w:rPr>
                <w:rtl/>
              </w:rPr>
            </w:pPr>
          </w:p>
          <w:p w14:paraId="57FEC3B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63A8424A" w14:textId="77777777" w:rsidR="00654C80" w:rsidRDefault="00A25F3B" w:rsidP="00654C80">
            <w:pPr>
              <w:rPr>
                <w:rtl/>
              </w:rPr>
            </w:pPr>
          </w:p>
          <w:p w14:paraId="4903EACC" w14:textId="77777777" w:rsidR="00654C80" w:rsidRDefault="00A25F3B" w:rsidP="00654C80">
            <w:pPr>
              <w:rPr>
                <w:rtl/>
              </w:rPr>
            </w:pPr>
            <w:r>
              <w:rPr>
                <w:rFonts w:cs="David" w:hint="cs"/>
                <w:color w:val="000000"/>
                <w:rtl/>
              </w:rPr>
              <w:t>‏‏ ‏</w:t>
            </w:r>
          </w:p>
          <w:p w14:paraId="36536CC0" w14:textId="77777777" w:rsidR="00654C80" w:rsidRDefault="00A25F3B" w:rsidP="00654C80">
            <w:pPr>
              <w:rPr>
                <w:rtl/>
              </w:rPr>
            </w:pPr>
          </w:p>
          <w:p w14:paraId="397FD705" w14:textId="77777777" w:rsidR="00654C80" w:rsidRDefault="00A25F3B" w:rsidP="00654C80">
            <w:pPr>
              <w:rPr>
                <w:rtl/>
              </w:rPr>
            </w:pPr>
            <w:r>
              <w:rPr>
                <w:rFonts w:cs="David" w:hint="cs"/>
                <w:color w:val="000000"/>
                <w:rtl/>
              </w:rPr>
              <w:t>‏‎ ‎</w:t>
            </w:r>
          </w:p>
        </w:tc>
      </w:tr>
      <w:tr w:rsidR="00BF1333" w14:paraId="3AF43FA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238361A" w14:textId="77777777" w:rsidR="00BF1333" w:rsidRDefault="00BF1333">
            <w:pPr>
              <w:rPr>
                <w:bCs/>
              </w:rPr>
            </w:pPr>
            <w:r>
              <w:rPr>
                <w:rFonts w:cs="Arial" w:hint="cs"/>
                <w:rtl/>
              </w:rPr>
              <w:lastRenderedPageBreak/>
              <w:t>הכנת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2180612F" w14:textId="77777777" w:rsidR="00BF1333" w:rsidRDefault="00BF1333">
            <w:pPr>
              <w:jc w:val="both"/>
            </w:pPr>
            <w:r>
              <w:rPr>
                <w:rFonts w:cs="Arial" w:hint="cs"/>
                <w:rtl/>
              </w:rPr>
              <w:t>20/05/2024</w:t>
            </w:r>
          </w:p>
        </w:tc>
        <w:tc>
          <w:tcPr>
            <w:tcW w:w="5669" w:type="dxa"/>
          </w:tcPr>
          <w:p w14:paraId="551D0477" w14:textId="77777777" w:rsidR="00654C80" w:rsidRDefault="00A25F3B" w:rsidP="00654C80">
            <w:pPr>
              <w:rPr>
                <w:rtl/>
              </w:rPr>
            </w:pPr>
          </w:p>
          <w:p w14:paraId="55413281" w14:textId="77777777" w:rsidR="00654C80" w:rsidRDefault="00A25F3B" w:rsidP="00654C80">
            <w:pPr>
              <w:rPr>
                <w:rtl/>
              </w:rPr>
            </w:pPr>
            <w:r>
              <w:rPr>
                <w:rFonts w:cs="David" w:hint="cs"/>
                <w:color w:val="000000"/>
                <w:rtl/>
              </w:rPr>
              <w:t>‏‎ ‎</w:t>
            </w:r>
          </w:p>
          <w:p w14:paraId="413B6092" w14:textId="77777777" w:rsidR="00654C80" w:rsidRDefault="00A25F3B" w:rsidP="00654C80">
            <w:pPr>
              <w:rPr>
                <w:rtl/>
              </w:rPr>
            </w:pPr>
          </w:p>
          <w:p w14:paraId="1DF4957C" w14:textId="77777777" w:rsidR="00654C80" w:rsidRDefault="00A25F3B" w:rsidP="00654C80">
            <w:pPr>
              <w:rPr>
                <w:rtl/>
              </w:rPr>
            </w:pPr>
            <w:r>
              <w:rPr>
                <w:rFonts w:cs="David" w:hint="cs"/>
                <w:color w:val="000000"/>
                <w:rtl/>
              </w:rPr>
              <w:t>‏‏חו"ד הסדרי תנועה‏‏: ‏‏אין התנגדות לתכנית‏‎.‎</w:t>
            </w:r>
          </w:p>
          <w:p w14:paraId="4B1784B9" w14:textId="77777777" w:rsidR="00654C80" w:rsidRDefault="00A25F3B" w:rsidP="00654C80">
            <w:pPr>
              <w:rPr>
                <w:rtl/>
              </w:rPr>
            </w:pPr>
          </w:p>
          <w:p w14:paraId="604B7C68" w14:textId="77777777" w:rsidR="00654C80" w:rsidRDefault="00A25F3B" w:rsidP="00654C80">
            <w:pPr>
              <w:rPr>
                <w:rtl/>
              </w:rPr>
            </w:pPr>
            <w:r>
              <w:rPr>
                <w:rFonts w:cs="David" w:hint="cs"/>
                <w:color w:val="000000"/>
                <w:rtl/>
              </w:rPr>
              <w:t>‏‏תכנית תנועה מצורפת בעמוד 2 ותואמת לאישור שניתן בשלב תכנון עיר, מצורף‏‎.‎</w:t>
            </w:r>
          </w:p>
          <w:p w14:paraId="4AF07B65" w14:textId="77777777" w:rsidR="00654C80" w:rsidRDefault="00A25F3B" w:rsidP="00654C80">
            <w:pPr>
              <w:rPr>
                <w:rtl/>
              </w:rPr>
            </w:pPr>
            <w:r>
              <w:rPr>
                <w:rFonts w:cs="David" w:hint="cs"/>
                <w:color w:val="000000"/>
                <w:rtl/>
              </w:rPr>
              <w:t>‏‏מוצע 17 יח"ד במסגרת תמא 38-2‏</w:t>
            </w:r>
          </w:p>
          <w:p w14:paraId="06BAB4D3" w14:textId="77777777" w:rsidR="00654C80" w:rsidRDefault="00A25F3B" w:rsidP="00654C80">
            <w:pPr>
              <w:rPr>
                <w:rtl/>
              </w:rPr>
            </w:pPr>
            <w:r>
              <w:rPr>
                <w:rFonts w:cs="David" w:hint="cs"/>
                <w:color w:val="000000"/>
                <w:rtl/>
              </w:rPr>
              <w:t>‏‏נדרש ע"פ תקן 18 מק"ח‏</w:t>
            </w:r>
          </w:p>
          <w:p w14:paraId="43B7C20B" w14:textId="77777777" w:rsidR="00654C80" w:rsidRDefault="00A25F3B" w:rsidP="00654C80">
            <w:pPr>
              <w:rPr>
                <w:rtl/>
              </w:rPr>
            </w:pPr>
            <w:r>
              <w:rPr>
                <w:rFonts w:cs="David" w:hint="cs"/>
                <w:color w:val="000000"/>
                <w:rtl/>
              </w:rPr>
              <w:t xml:space="preserve">‏‏מוצע 11 מ"ח בתחום </w:t>
            </w:r>
            <w:r>
              <w:rPr>
                <w:rFonts w:cs="David" w:hint="cs"/>
                <w:color w:val="000000"/>
                <w:rtl/>
              </w:rPr>
              <w:t>החלקה‏</w:t>
            </w:r>
          </w:p>
          <w:p w14:paraId="7B9BED18" w14:textId="77777777" w:rsidR="00654C80" w:rsidRDefault="00A25F3B" w:rsidP="00654C80">
            <w:pPr>
              <w:rPr>
                <w:rtl/>
              </w:rPr>
            </w:pPr>
            <w:r>
              <w:rPr>
                <w:rFonts w:cs="David" w:hint="cs"/>
                <w:color w:val="000000"/>
                <w:rtl/>
              </w:rPr>
              <w:t>‏‏חסר 7 מ"ח‏‎.‎</w:t>
            </w:r>
          </w:p>
          <w:p w14:paraId="27E3AE67" w14:textId="77777777" w:rsidR="00654C80" w:rsidRDefault="00A25F3B" w:rsidP="00654C80">
            <w:pPr>
              <w:rPr>
                <w:rtl/>
              </w:rPr>
            </w:pPr>
            <w:r>
              <w:rPr>
                <w:rFonts w:cs="David" w:hint="cs"/>
                <w:color w:val="000000"/>
                <w:rtl/>
              </w:rPr>
              <w:t>‏‏קיים קרן חנייה באיזור‏‎:‎‏ ‏‏חניון הנשיא, משכנות התיאטרון‏</w:t>
            </w:r>
          </w:p>
          <w:p w14:paraId="64A6627C" w14:textId="77777777" w:rsidR="00654C80" w:rsidRDefault="00A25F3B" w:rsidP="00654C80">
            <w:pPr>
              <w:rPr>
                <w:rtl/>
              </w:rPr>
            </w:pPr>
          </w:p>
          <w:p w14:paraId="5E1D0A4F" w14:textId="77777777" w:rsidR="00654C80" w:rsidRDefault="00A25F3B" w:rsidP="00654C80">
            <w:pPr>
              <w:rPr>
                <w:rtl/>
              </w:rPr>
            </w:pPr>
            <w:r>
              <w:rPr>
                <w:rFonts w:cs="David" w:hint="cs"/>
                <w:color w:val="000000"/>
                <w:rtl/>
              </w:rPr>
              <w:t>‏‏להכרעת הוועדה לעניין זה‏</w:t>
            </w:r>
          </w:p>
          <w:p w14:paraId="1B215BAF" w14:textId="77777777" w:rsidR="00654C80" w:rsidRDefault="00A25F3B" w:rsidP="00654C80">
            <w:pPr>
              <w:rPr>
                <w:rtl/>
              </w:rPr>
            </w:pPr>
          </w:p>
          <w:p w14:paraId="69C6FA06" w14:textId="77777777" w:rsidR="00654C80" w:rsidRDefault="00A25F3B" w:rsidP="00654C80">
            <w:pPr>
              <w:rPr>
                <w:rtl/>
              </w:rPr>
            </w:pPr>
            <w:r>
              <w:rPr>
                <w:rFonts w:cs="David" w:hint="cs"/>
                <w:color w:val="000000"/>
                <w:rtl/>
              </w:rPr>
              <w:t>‏‏המלצת תכנון עיר לנושא חניה:‏‎ ‎</w:t>
            </w:r>
          </w:p>
          <w:p w14:paraId="1172B3E4" w14:textId="77777777" w:rsidR="00654C80" w:rsidRDefault="00A25F3B" w:rsidP="00654C80">
            <w:pPr>
              <w:rPr>
                <w:rtl/>
              </w:rPr>
            </w:pPr>
          </w:p>
          <w:p w14:paraId="786BE108" w14:textId="77777777" w:rsidR="00654C80" w:rsidRDefault="00A25F3B" w:rsidP="00654C80">
            <w:pPr>
              <w:rPr>
                <w:rtl/>
              </w:rPr>
            </w:pPr>
            <w:r>
              <w:rPr>
                <w:rFonts w:cs="David" w:hint="cs"/>
                <w:color w:val="000000"/>
                <w:rtl/>
              </w:rPr>
              <w:t>‏מוצע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5DA4DA61" w14:textId="77777777" w:rsidR="00654C80" w:rsidRDefault="00A25F3B" w:rsidP="00654C80">
            <w:pPr>
              <w:rPr>
                <w:rtl/>
              </w:rPr>
            </w:pPr>
          </w:p>
          <w:p w14:paraId="185A996D" w14:textId="77777777" w:rsidR="00654C80" w:rsidRDefault="00A25F3B" w:rsidP="00654C80">
            <w:pPr>
              <w:rPr>
                <w:rtl/>
              </w:rPr>
            </w:pPr>
            <w:r>
              <w:rPr>
                <w:rFonts w:cs="David" w:hint="cs"/>
                <w:color w:val="000000"/>
                <w:rtl/>
              </w:rPr>
              <w:t>‏לא מוצע פתרון מלא עפ"י התקן, זאת כאשר קיים מחסור של 7 מ"ח‏ ‏. ‏ ‏מאחר ומדובר בפרויקט של הריסה ובנייה מחדש לא יתאפשר מתן פטור או תשלום לקרן חנייה. יש להציע פתרון חנייה מלא תת קרקעי עפ"י התקן בתיאום עם תושי"ה בתחום החלקה ‏ ‏בלבד.‏</w:t>
            </w:r>
          </w:p>
          <w:p w14:paraId="66BCAA6F" w14:textId="77777777" w:rsidR="00654C80" w:rsidRDefault="00A25F3B" w:rsidP="00654C80">
            <w:pPr>
              <w:rPr>
                <w:rtl/>
              </w:rPr>
            </w:pPr>
          </w:p>
          <w:p w14:paraId="6EE35B3C" w14:textId="77777777" w:rsidR="00654C80" w:rsidRDefault="00A25F3B" w:rsidP="00654C80">
            <w:pPr>
              <w:rPr>
                <w:rtl/>
              </w:rPr>
            </w:pPr>
            <w:r>
              <w:rPr>
                <w:rFonts w:cs="David" w:hint="cs"/>
                <w:color w:val="000000"/>
                <w:rtl/>
              </w:rPr>
              <w:t>‏‏ ‏‏חו"ד מחלקת דרכים‏‏: ‏‏משוחרר לדיון בועדה בלבד‏‎.‎</w:t>
            </w:r>
          </w:p>
          <w:p w14:paraId="232FF0C1" w14:textId="77777777" w:rsidR="00654C80" w:rsidRDefault="00A25F3B" w:rsidP="00654C80">
            <w:pPr>
              <w:rPr>
                <w:rtl/>
              </w:rPr>
            </w:pPr>
          </w:p>
          <w:p w14:paraId="0133DB95" w14:textId="77777777" w:rsidR="00654C80" w:rsidRDefault="00A25F3B" w:rsidP="00654C80">
            <w:pPr>
              <w:rPr>
                <w:rtl/>
              </w:rPr>
            </w:pPr>
            <w:r>
              <w:rPr>
                <w:rFonts w:cs="David" w:hint="cs"/>
                <w:color w:val="000000"/>
                <w:rtl/>
              </w:rPr>
              <w:t>‏‏חו"ד מחלקת תברואה‏‏: לאשר את הבקשה ‏‏יש לתכנן 2 פחים בנפח 1000 ליטר‏‏.‏</w:t>
            </w:r>
          </w:p>
          <w:p w14:paraId="3D7B90D6" w14:textId="77777777" w:rsidR="00654C80" w:rsidRDefault="00A25F3B" w:rsidP="00654C80">
            <w:pPr>
              <w:rPr>
                <w:rtl/>
              </w:rPr>
            </w:pPr>
          </w:p>
          <w:p w14:paraId="487033F1" w14:textId="77777777" w:rsidR="00654C80" w:rsidRDefault="00A25F3B" w:rsidP="00654C80">
            <w:pPr>
              <w:rPr>
                <w:rtl/>
              </w:rPr>
            </w:pPr>
            <w:r>
              <w:rPr>
                <w:rFonts w:cs="David" w:hint="cs"/>
                <w:color w:val="000000"/>
                <w:rtl/>
              </w:rPr>
              <w:t>‏‏חו"ד מחלקת שפ"ע‏‏: לאשר את הבקשה.‏</w:t>
            </w:r>
          </w:p>
          <w:p w14:paraId="13856D76" w14:textId="77777777" w:rsidR="00654C80" w:rsidRDefault="00A25F3B" w:rsidP="00654C80">
            <w:pPr>
              <w:rPr>
                <w:rtl/>
              </w:rPr>
            </w:pPr>
          </w:p>
          <w:p w14:paraId="00C4F13B" w14:textId="77777777" w:rsidR="00654C80" w:rsidRDefault="00A25F3B" w:rsidP="00654C80">
            <w:pPr>
              <w:rPr>
                <w:rtl/>
              </w:rPr>
            </w:pPr>
            <w:r>
              <w:rPr>
                <w:rFonts w:cs="David" w:hint="cs"/>
                <w:color w:val="000000"/>
                <w:rtl/>
              </w:rPr>
              <w:t>‏‏חו"ד מחלקת איכות הסביבה‏‏: לדחות את הבקשה ‏‏–‏‏ דחייה אוטומטית.‏</w:t>
            </w:r>
          </w:p>
          <w:p w14:paraId="1E67221A" w14:textId="77777777" w:rsidR="00654C80" w:rsidRDefault="00A25F3B" w:rsidP="00654C80">
            <w:pPr>
              <w:rPr>
                <w:rtl/>
              </w:rPr>
            </w:pPr>
          </w:p>
          <w:p w14:paraId="759405BA"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4AACA472" w14:textId="77777777" w:rsidR="00654C80" w:rsidRDefault="00A25F3B" w:rsidP="00654C80">
            <w:pPr>
              <w:rPr>
                <w:rtl/>
              </w:rPr>
            </w:pPr>
          </w:p>
          <w:p w14:paraId="5C2D92FD" w14:textId="77777777" w:rsidR="00654C80" w:rsidRDefault="00A25F3B" w:rsidP="00654C80">
            <w:pPr>
              <w:rPr>
                <w:rtl/>
              </w:rPr>
            </w:pPr>
            <w:r>
              <w:rPr>
                <w:rFonts w:cs="David" w:hint="cs"/>
                <w:color w:val="000000"/>
                <w:rtl/>
              </w:rPr>
              <w:t>‏‏ ‏</w:t>
            </w:r>
          </w:p>
          <w:p w14:paraId="5B6CCB20" w14:textId="77777777" w:rsidR="00654C80" w:rsidRDefault="00A25F3B" w:rsidP="00654C80">
            <w:pPr>
              <w:rPr>
                <w:rtl/>
              </w:rPr>
            </w:pPr>
          </w:p>
          <w:p w14:paraId="77B974F2" w14:textId="77777777" w:rsidR="00654C80" w:rsidRDefault="00A25F3B" w:rsidP="00654C80">
            <w:pPr>
              <w:rPr>
                <w:rtl/>
              </w:rPr>
            </w:pPr>
            <w:r>
              <w:rPr>
                <w:rFonts w:cs="David" w:hint="cs"/>
                <w:color w:val="000000"/>
                <w:rtl/>
              </w:rPr>
              <w:t>‏‏ ‏</w:t>
            </w:r>
          </w:p>
          <w:p w14:paraId="20C85E74" w14:textId="77777777" w:rsidR="00654C80" w:rsidRDefault="00A25F3B" w:rsidP="00654C80">
            <w:pPr>
              <w:rPr>
                <w:rtl/>
              </w:rPr>
            </w:pPr>
          </w:p>
          <w:p w14:paraId="41DC4967" w14:textId="77777777" w:rsidR="00654C80" w:rsidRDefault="00A25F3B" w:rsidP="00654C80">
            <w:pPr>
              <w:rPr>
                <w:rtl/>
              </w:rPr>
            </w:pPr>
            <w:r>
              <w:rPr>
                <w:rFonts w:cs="David" w:hint="cs"/>
                <w:color w:val="000000"/>
                <w:rtl/>
              </w:rPr>
              <w:t>‏‏ ‏</w:t>
            </w:r>
          </w:p>
          <w:p w14:paraId="3AF8D646" w14:textId="77777777" w:rsidR="00654C80" w:rsidRDefault="00A25F3B" w:rsidP="00654C80">
            <w:pPr>
              <w:rPr>
                <w:rtl/>
              </w:rPr>
            </w:pPr>
          </w:p>
          <w:p w14:paraId="77411DCF" w14:textId="77777777" w:rsidR="00654C80" w:rsidRDefault="00A25F3B" w:rsidP="00654C80">
            <w:pPr>
              <w:rPr>
                <w:rtl/>
              </w:rPr>
            </w:pPr>
            <w:r>
              <w:rPr>
                <w:rFonts w:cs="David" w:hint="cs"/>
                <w:color w:val="000000"/>
                <w:rtl/>
              </w:rPr>
              <w:t>‏‏ ‏</w:t>
            </w:r>
          </w:p>
          <w:p w14:paraId="18217AFF" w14:textId="77777777" w:rsidR="00654C80" w:rsidRDefault="00A25F3B" w:rsidP="00654C80">
            <w:pPr>
              <w:rPr>
                <w:rtl/>
              </w:rPr>
            </w:pPr>
          </w:p>
          <w:p w14:paraId="57785896" w14:textId="77777777" w:rsidR="00654C80" w:rsidRDefault="00A25F3B" w:rsidP="00654C80">
            <w:pPr>
              <w:rPr>
                <w:rtl/>
              </w:rPr>
            </w:pPr>
            <w:r>
              <w:rPr>
                <w:rFonts w:cs="David" w:hint="cs"/>
                <w:color w:val="000000"/>
                <w:rtl/>
              </w:rPr>
              <w:t>‏‏קווי בניין‏‏:‏‏ ‏‏ ‏</w:t>
            </w:r>
          </w:p>
          <w:p w14:paraId="3EEB4510" w14:textId="77777777" w:rsidR="00654C80" w:rsidRDefault="00A25F3B" w:rsidP="00654C80">
            <w:pPr>
              <w:rPr>
                <w:rtl/>
              </w:rPr>
            </w:pPr>
          </w:p>
          <w:p w14:paraId="62C55718" w14:textId="77777777" w:rsidR="00654C80" w:rsidRDefault="00A25F3B" w:rsidP="00654C80">
            <w:pPr>
              <w:rPr>
                <w:rtl/>
              </w:rPr>
            </w:pPr>
            <w:r>
              <w:rPr>
                <w:rFonts w:cs="David" w:hint="cs"/>
                <w:color w:val="000000"/>
                <w:rtl/>
              </w:rPr>
              <w:t>‏‏ ‏</w:t>
            </w:r>
          </w:p>
          <w:p w14:paraId="47AB1D38" w14:textId="77777777" w:rsidR="00654C80" w:rsidRDefault="00A25F3B" w:rsidP="00654C80">
            <w:pPr>
              <w:rPr>
                <w:rtl/>
              </w:rPr>
            </w:pPr>
          </w:p>
          <w:p w14:paraId="0A8CBD98" w14:textId="77777777" w:rsidR="00654C80" w:rsidRDefault="00A25F3B" w:rsidP="00654C80">
            <w:pPr>
              <w:rPr>
                <w:rtl/>
              </w:rPr>
            </w:pPr>
            <w:r>
              <w:rPr>
                <w:rFonts w:cs="David" w:hint="cs"/>
                <w:color w:val="000000"/>
                <w:rtl/>
              </w:rPr>
              <w:t xml:space="preserve">‏‏קווי </w:t>
            </w:r>
            <w:r>
              <w:rPr>
                <w:rFonts w:cs="David" w:hint="cs"/>
                <w:color w:val="000000"/>
                <w:rtl/>
              </w:rPr>
              <w:t>בניין המותרים במקום עפ"י תכנית 10038 הם: חזית קדמית מערבית ‏‏–‏‏ 4 מ'. חזיתות צידיות צפונית ודרומית ‏‏–‏‏ 3 מ'. חזית אחורית מזרחית ‏‏–‏‏ 3 מ'. ‏</w:t>
            </w:r>
          </w:p>
          <w:p w14:paraId="5452384D" w14:textId="77777777" w:rsidR="00654C80" w:rsidRDefault="00A25F3B" w:rsidP="00654C80">
            <w:pPr>
              <w:rPr>
                <w:rtl/>
              </w:rPr>
            </w:pPr>
          </w:p>
          <w:p w14:paraId="7146B1C5" w14:textId="77777777" w:rsidR="00654C80" w:rsidRDefault="00A25F3B" w:rsidP="00654C80">
            <w:pPr>
              <w:rPr>
                <w:rtl/>
              </w:rPr>
            </w:pPr>
            <w:r>
              <w:rPr>
                <w:rFonts w:cs="David" w:hint="cs"/>
                <w:color w:val="000000"/>
                <w:rtl/>
              </w:rPr>
              <w:t>‏‏הבניה המוצעת הינה בתוך תחום קווי הבניין המותרים עפ"י תמ"א 38 למעט חריגה קלה במרפסות זיז בחזית אחורית. ‏‏יש לצמצם לתחום קווי הבניין המותרים.‏</w:t>
            </w:r>
          </w:p>
          <w:p w14:paraId="401EBD90" w14:textId="77777777" w:rsidR="00654C80" w:rsidRDefault="00A25F3B" w:rsidP="00654C80">
            <w:pPr>
              <w:rPr>
                <w:rtl/>
              </w:rPr>
            </w:pPr>
          </w:p>
          <w:p w14:paraId="765B25D6" w14:textId="77777777" w:rsidR="00654C80" w:rsidRDefault="00A25F3B" w:rsidP="00654C80">
            <w:pPr>
              <w:rPr>
                <w:rtl/>
              </w:rPr>
            </w:pPr>
            <w:r>
              <w:rPr>
                <w:rFonts w:cs="David" w:hint="cs"/>
                <w:color w:val="000000"/>
                <w:rtl/>
              </w:rPr>
              <w:t>‏‏שטחים‏‏:‏‏ ‏</w:t>
            </w:r>
          </w:p>
          <w:p w14:paraId="21C76B7E" w14:textId="77777777" w:rsidR="00654C80" w:rsidRDefault="00A25F3B" w:rsidP="00654C80">
            <w:pPr>
              <w:rPr>
                <w:rtl/>
              </w:rPr>
            </w:pPr>
          </w:p>
          <w:p w14:paraId="7A739836" w14:textId="77777777" w:rsidR="00654C80" w:rsidRDefault="00A25F3B" w:rsidP="00654C80">
            <w:pPr>
              <w:rPr>
                <w:rtl/>
              </w:rPr>
            </w:pPr>
            <w:r>
              <w:rPr>
                <w:rFonts w:cs="David" w:hint="cs"/>
                <w:color w:val="000000"/>
                <w:rtl/>
              </w:rPr>
              <w:t>‏‏שטחים עיקריים‏‏: ‏</w:t>
            </w:r>
          </w:p>
          <w:p w14:paraId="3FA34ED9" w14:textId="77777777" w:rsidR="00654C80" w:rsidRDefault="00A25F3B" w:rsidP="00654C80">
            <w:pPr>
              <w:rPr>
                <w:rtl/>
              </w:rPr>
            </w:pPr>
          </w:p>
          <w:p w14:paraId="77149ECA" w14:textId="77777777" w:rsidR="00654C80" w:rsidRDefault="00A25F3B" w:rsidP="00654C80">
            <w:pPr>
              <w:rPr>
                <w:rtl/>
              </w:rPr>
            </w:pPr>
            <w:r>
              <w:rPr>
                <w:rFonts w:cs="David" w:hint="cs"/>
                <w:color w:val="000000"/>
                <w:rtl/>
              </w:rPr>
              <w:t>‏‏שטח עיקרי מותר לבינוי 1196.5 מ"ר, שטח עיקרי מוצע 1124.42 מ', המוצע אינו עומד במותר מאחר וקיימות מרפסות זיז מקורות אשר שטחן לא חושב כשטח עיקרי, ‏‏יש לצמצם את הבנוי שיעמוד בסך השטחים המותרים.‏</w:t>
            </w:r>
          </w:p>
          <w:p w14:paraId="6D1CA1EB" w14:textId="77777777" w:rsidR="00654C80" w:rsidRDefault="00A25F3B" w:rsidP="00654C80">
            <w:pPr>
              <w:rPr>
                <w:rtl/>
              </w:rPr>
            </w:pPr>
          </w:p>
          <w:p w14:paraId="7E7C9BFE" w14:textId="77777777" w:rsidR="00654C80" w:rsidRDefault="00A25F3B" w:rsidP="00654C80">
            <w:pPr>
              <w:rPr>
                <w:rtl/>
              </w:rPr>
            </w:pPr>
            <w:r>
              <w:rPr>
                <w:rFonts w:cs="David" w:hint="cs"/>
                <w:color w:val="000000"/>
                <w:rtl/>
              </w:rPr>
              <w:t>‏‏חו"ד תכנון עיר לעניין התאמת הבקשה למדיניות ‏‏:‏</w:t>
            </w:r>
          </w:p>
          <w:p w14:paraId="0D796792" w14:textId="77777777" w:rsidR="00654C80" w:rsidRDefault="00A25F3B" w:rsidP="00654C80">
            <w:pPr>
              <w:rPr>
                <w:rtl/>
              </w:rPr>
            </w:pPr>
          </w:p>
          <w:p w14:paraId="05870F1B" w14:textId="77777777" w:rsidR="00654C80" w:rsidRDefault="00A25F3B" w:rsidP="00654C80">
            <w:pPr>
              <w:rPr>
                <w:rtl/>
              </w:rPr>
            </w:pPr>
            <w:r>
              <w:rPr>
                <w:rFonts w:cs="David" w:hint="cs"/>
                <w:color w:val="000000"/>
                <w:rtl/>
              </w:rPr>
              <w:t>‏‏התכנון המוצע חורג מתכנית רחביה מס' 9988 בנושאים הבאים‏‏:‏</w:t>
            </w:r>
          </w:p>
          <w:p w14:paraId="295B21BA" w14:textId="77777777" w:rsidR="00654C80" w:rsidRDefault="00A25F3B" w:rsidP="00654C80">
            <w:pPr>
              <w:rPr>
                <w:rtl/>
              </w:rPr>
            </w:pPr>
          </w:p>
          <w:p w14:paraId="2829A8C6"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613C835A" w14:textId="77777777" w:rsidR="00654C80" w:rsidRDefault="00A25F3B" w:rsidP="00654C80">
            <w:pPr>
              <w:rPr>
                <w:rtl/>
              </w:rPr>
            </w:pPr>
          </w:p>
          <w:p w14:paraId="69880236" w14:textId="77777777" w:rsidR="00654C80" w:rsidRDefault="00A25F3B" w:rsidP="00654C80">
            <w:pPr>
              <w:rPr>
                <w:rtl/>
              </w:rPr>
            </w:pPr>
            <w:r>
              <w:rPr>
                <w:rFonts w:cs="David" w:hint="cs"/>
                <w:color w:val="000000"/>
                <w:rtl/>
              </w:rPr>
              <w:t xml:space="preserve">‏‏מס' קומות‏‏- מוצע בינוי של 6 קומות </w:t>
            </w:r>
            <w:r>
              <w:rPr>
                <w:rFonts w:cs="David" w:hint="cs"/>
                <w:color w:val="000000"/>
                <w:rtl/>
              </w:rPr>
              <w:t>בחריגה של קומה אחת מתכנית רחביה.‏</w:t>
            </w:r>
          </w:p>
          <w:p w14:paraId="21C9CEC0" w14:textId="77777777" w:rsidR="00654C80" w:rsidRDefault="00A25F3B" w:rsidP="00654C80">
            <w:pPr>
              <w:rPr>
                <w:rtl/>
              </w:rPr>
            </w:pPr>
          </w:p>
          <w:p w14:paraId="560D5C43" w14:textId="77777777" w:rsidR="00654C80" w:rsidRDefault="00A25F3B" w:rsidP="00654C80">
            <w:pPr>
              <w:rPr>
                <w:rtl/>
              </w:rPr>
            </w:pPr>
            <w:r>
              <w:rPr>
                <w:rFonts w:cs="David" w:hint="cs"/>
                <w:color w:val="000000"/>
                <w:rtl/>
              </w:rPr>
              <w:t>‏‏קווי בניין‏‏- ‏‏מוצעת חריגה כלפי החזית הקדמית של 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59995F3D" w14:textId="77777777" w:rsidR="00654C80" w:rsidRDefault="00A25F3B" w:rsidP="00654C80">
            <w:pPr>
              <w:rPr>
                <w:rtl/>
              </w:rPr>
            </w:pPr>
          </w:p>
          <w:p w14:paraId="6BE78C63" w14:textId="77777777" w:rsidR="00654C80" w:rsidRDefault="00A25F3B" w:rsidP="00654C80">
            <w:pPr>
              <w:rPr>
                <w:rtl/>
              </w:rPr>
            </w:pPr>
            <w:r>
              <w:rPr>
                <w:rFonts w:cs="David" w:hint="cs"/>
                <w:color w:val="000000"/>
                <w:rtl/>
              </w:rPr>
              <w:t>‏‏לאור כל זאת, ניתן לאפשר את קווי 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2D019B04" w14:textId="77777777" w:rsidR="00654C80" w:rsidRDefault="00A25F3B" w:rsidP="00654C80">
            <w:pPr>
              <w:rPr>
                <w:rtl/>
              </w:rPr>
            </w:pPr>
          </w:p>
          <w:p w14:paraId="31A4B568" w14:textId="77777777" w:rsidR="00654C80" w:rsidRDefault="00A25F3B" w:rsidP="00654C80">
            <w:pPr>
              <w:rPr>
                <w:rtl/>
              </w:rPr>
            </w:pPr>
            <w:r>
              <w:rPr>
                <w:rFonts w:cs="David" w:hint="cs"/>
                <w:color w:val="000000"/>
                <w:rtl/>
              </w:rPr>
              <w:t xml:space="preserve">‏‏בינוי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w:t>
            </w:r>
            <w:r>
              <w:rPr>
                <w:rFonts w:cs="David" w:hint="cs"/>
                <w:color w:val="000000"/>
                <w:rtl/>
              </w:rPr>
              <w:lastRenderedPageBreak/>
              <w:t>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16D01F2A" w14:textId="77777777" w:rsidR="00654C80" w:rsidRDefault="00A25F3B" w:rsidP="00654C80">
            <w:pPr>
              <w:rPr>
                <w:rtl/>
              </w:rPr>
            </w:pPr>
          </w:p>
          <w:p w14:paraId="49485391" w14:textId="77777777" w:rsidR="00654C80" w:rsidRDefault="00A25F3B" w:rsidP="00654C80">
            <w:pPr>
              <w:rPr>
                <w:rtl/>
              </w:rPr>
            </w:pPr>
            <w:r>
              <w:rPr>
                <w:rFonts w:cs="David" w:hint="cs"/>
                <w:color w:val="000000"/>
                <w:rtl/>
              </w:rPr>
              <w:t>‏‏לא מוצע פתרון מלא עפ"י התקן, זאת כאשר קיים מחסור של 7 מ"ח.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76BABC30" w14:textId="77777777" w:rsidR="00654C80" w:rsidRDefault="00A25F3B" w:rsidP="00654C80">
            <w:pPr>
              <w:rPr>
                <w:rtl/>
              </w:rPr>
            </w:pPr>
          </w:p>
          <w:p w14:paraId="74D26775" w14:textId="77777777" w:rsidR="00654C80" w:rsidRDefault="00A25F3B" w:rsidP="00654C80">
            <w:pPr>
              <w:rPr>
                <w:rtl/>
              </w:rPr>
            </w:pPr>
            <w:r>
              <w:rPr>
                <w:rFonts w:cs="David" w:hint="cs"/>
                <w:color w:val="000000"/>
                <w:rtl/>
              </w:rPr>
              <w:t>‏‏תכסית‏‏- חריגה בפער של ‏‏6.66‏‏% ‏‏עפ"י‏‏ תכסית ‏‏קומת הקרקע‏‏.‏‏ נראה כי חריגה זו תצומצם לאור צמצום הבינוי הנדרש בחזית האחורית.‏</w:t>
            </w:r>
          </w:p>
          <w:p w14:paraId="46D7F49B" w14:textId="77777777" w:rsidR="00654C80" w:rsidRDefault="00A25F3B" w:rsidP="00654C80">
            <w:pPr>
              <w:rPr>
                <w:rtl/>
              </w:rPr>
            </w:pPr>
          </w:p>
          <w:p w14:paraId="65CFB6F2"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6CAA5D8B" w14:textId="77777777" w:rsidR="00654C80" w:rsidRDefault="00A25F3B" w:rsidP="00654C80">
            <w:pPr>
              <w:rPr>
                <w:rtl/>
              </w:rPr>
            </w:pPr>
          </w:p>
          <w:p w14:paraId="5ED39275" w14:textId="77777777" w:rsidR="00654C80" w:rsidRDefault="00A25F3B" w:rsidP="00654C80">
            <w:pPr>
              <w:rPr>
                <w:rtl/>
              </w:rPr>
            </w:pPr>
            <w:r>
              <w:rPr>
                <w:rFonts w:cs="David" w:hint="cs"/>
                <w:color w:val="000000"/>
                <w:rtl/>
              </w:rPr>
              <w:t>‏‏תכנון ‏</w:t>
            </w:r>
          </w:p>
          <w:p w14:paraId="75A6812C" w14:textId="77777777" w:rsidR="00654C80" w:rsidRDefault="00A25F3B" w:rsidP="00654C80">
            <w:pPr>
              <w:rPr>
                <w:rtl/>
              </w:rPr>
            </w:pPr>
          </w:p>
          <w:p w14:paraId="0FB659B1" w14:textId="77777777" w:rsidR="00654C80" w:rsidRDefault="00A25F3B" w:rsidP="00654C80">
            <w:pPr>
              <w:rPr>
                <w:rtl/>
              </w:rPr>
            </w:pPr>
            <w:r>
              <w:rPr>
                <w:rFonts w:cs="David" w:hint="cs"/>
                <w:color w:val="000000"/>
                <w:rtl/>
              </w:rPr>
              <w:t>‏‏גובה המבנה: מוצע בינוי של 6 קומות בחריגה של קומה אחת מתכנית רחביה. ‏‏בעניין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619B9392" w14:textId="77777777" w:rsidR="00654C80" w:rsidRDefault="00A25F3B" w:rsidP="00654C80">
            <w:pPr>
              <w:rPr>
                <w:rtl/>
              </w:rPr>
            </w:pPr>
          </w:p>
          <w:p w14:paraId="287931B1" w14:textId="77777777" w:rsidR="00654C80" w:rsidRDefault="00A25F3B" w:rsidP="00654C80">
            <w:pPr>
              <w:rPr>
                <w:rtl/>
              </w:rPr>
            </w:pPr>
            <w:r>
              <w:rPr>
                <w:rFonts w:cs="David" w:hint="cs"/>
                <w:color w:val="000000"/>
                <w:rtl/>
              </w:rPr>
              <w:t>‏‏קומת גג: ‏</w:t>
            </w:r>
          </w:p>
          <w:p w14:paraId="4C740B1F" w14:textId="77777777" w:rsidR="00654C80" w:rsidRDefault="00A25F3B" w:rsidP="00654C80">
            <w:pPr>
              <w:rPr>
                <w:rtl/>
              </w:rPr>
            </w:pPr>
          </w:p>
          <w:p w14:paraId="1ADB8A77" w14:textId="77777777" w:rsidR="00654C80" w:rsidRDefault="00A25F3B" w:rsidP="00654C80">
            <w:pPr>
              <w:rPr>
                <w:rtl/>
              </w:rPr>
            </w:pPr>
            <w:r>
              <w:rPr>
                <w:rFonts w:cs="David" w:hint="cs"/>
                <w:color w:val="000000"/>
                <w:rtl/>
              </w:rPr>
              <w:t>‏‏הבקשה מציעה פתח יציאה לגג משותף מתוך גרם מדרגות משותף נראה כי קיים שטח של 25% משטח הגג הפנוי ממתקנים וממרפסות גג ‏‏אין מניעה מלאשר‏‏.‏</w:t>
            </w:r>
          </w:p>
          <w:p w14:paraId="735BC7C7" w14:textId="77777777" w:rsidR="00654C80" w:rsidRDefault="00A25F3B" w:rsidP="00654C80">
            <w:pPr>
              <w:rPr>
                <w:rtl/>
              </w:rPr>
            </w:pPr>
          </w:p>
          <w:p w14:paraId="230C0140"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1E98B3B7" w14:textId="77777777" w:rsidR="00654C80" w:rsidRDefault="00A25F3B" w:rsidP="00654C80">
            <w:pPr>
              <w:rPr>
                <w:rtl/>
              </w:rPr>
            </w:pPr>
          </w:p>
          <w:p w14:paraId="6333478C"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414CBE6B" w14:textId="77777777" w:rsidR="00654C80" w:rsidRDefault="00A25F3B" w:rsidP="00654C80">
            <w:pPr>
              <w:rPr>
                <w:rtl/>
              </w:rPr>
            </w:pPr>
          </w:p>
          <w:p w14:paraId="3831F2AD" w14:textId="77777777" w:rsidR="00654C80" w:rsidRDefault="00A25F3B" w:rsidP="00654C80">
            <w:pPr>
              <w:rPr>
                <w:rtl/>
              </w:rPr>
            </w:pPr>
            <w:r>
              <w:rPr>
                <w:rFonts w:cs="David" w:hint="cs"/>
                <w:color w:val="000000"/>
                <w:rtl/>
              </w:rPr>
              <w:t xml:space="preserve">‏ ‏ ‏מחסנים‏ ‏:‏ ‏ ‏ ‏ ‏ ‏ ‏ ‏מוצע ‏ ‏12‏ ‏ מחסנים ב‏ ‏קומות החניה עבור 17 יח''ד‏ ‏,‏ ‏ עפ''י </w:t>
            </w:r>
            <w:r>
              <w:rPr>
                <w:rFonts w:cs="David" w:hint="cs"/>
                <w:color w:val="000000"/>
                <w:rtl/>
              </w:rPr>
              <w:t>תכנית רחביה שטח המחסנים לא יעלה על 10 מ''ר למחסן ו ‏ ‏–‏ ‏ 8% משטח הדירה עבור דירה ששטחה עולה על 150 מ''ר.‏</w:t>
            </w:r>
          </w:p>
          <w:p w14:paraId="6F37AE96" w14:textId="77777777" w:rsidR="00654C80" w:rsidRDefault="00A25F3B" w:rsidP="00654C80">
            <w:pPr>
              <w:rPr>
                <w:rtl/>
              </w:rPr>
            </w:pPr>
          </w:p>
          <w:p w14:paraId="4631A53B" w14:textId="77777777" w:rsidR="00654C80" w:rsidRDefault="00A25F3B" w:rsidP="00654C80">
            <w:pPr>
              <w:rPr>
                <w:rtl/>
              </w:rPr>
            </w:pPr>
            <w:r>
              <w:rPr>
                <w:rFonts w:cs="David" w:hint="cs"/>
                <w:color w:val="000000"/>
                <w:rtl/>
              </w:rPr>
              <w:t>‏המוצע עומד במותר ‏ ‏–‏ ‏ ‏ ‏אין מניעה מלאשר‏ ‏.‏</w:t>
            </w:r>
          </w:p>
          <w:p w14:paraId="799CA245" w14:textId="77777777" w:rsidR="00654C80" w:rsidRDefault="00A25F3B" w:rsidP="00654C80">
            <w:pPr>
              <w:rPr>
                <w:rtl/>
              </w:rPr>
            </w:pPr>
          </w:p>
          <w:p w14:paraId="090A291B" w14:textId="77777777" w:rsidR="00654C80" w:rsidRDefault="00A25F3B" w:rsidP="00654C80">
            <w:pPr>
              <w:rPr>
                <w:rtl/>
              </w:rPr>
            </w:pPr>
            <w:r>
              <w:rPr>
                <w:rFonts w:cs="David" w:hint="cs"/>
                <w:color w:val="000000"/>
                <w:rtl/>
              </w:rPr>
              <w:t>‏ ‏</w:t>
            </w:r>
          </w:p>
          <w:p w14:paraId="65D7A3FC" w14:textId="77777777" w:rsidR="00654C80" w:rsidRDefault="00A25F3B" w:rsidP="00654C80">
            <w:pPr>
              <w:rPr>
                <w:rtl/>
              </w:rPr>
            </w:pPr>
          </w:p>
          <w:p w14:paraId="1CBAD6B6" w14:textId="77777777" w:rsidR="00654C80" w:rsidRDefault="00A25F3B" w:rsidP="00654C80">
            <w:pPr>
              <w:rPr>
                <w:rtl/>
              </w:rPr>
            </w:pPr>
            <w:r>
              <w:rPr>
                <w:rFonts w:cs="David" w:hint="cs"/>
                <w:color w:val="000000"/>
                <w:rtl/>
              </w:rPr>
              <w:t>‏מרפסות‏ ‏:‏</w:t>
            </w:r>
          </w:p>
          <w:p w14:paraId="46CBC7A1" w14:textId="77777777" w:rsidR="00654C80" w:rsidRDefault="00A25F3B" w:rsidP="00654C80">
            <w:pPr>
              <w:rPr>
                <w:rtl/>
              </w:rPr>
            </w:pPr>
          </w:p>
          <w:p w14:paraId="12B63838" w14:textId="77777777" w:rsidR="00654C80" w:rsidRDefault="00A25F3B" w:rsidP="00654C80">
            <w:pPr>
              <w:rPr>
                <w:rtl/>
              </w:rPr>
            </w:pPr>
            <w:r>
              <w:rPr>
                <w:rFonts w:cs="David" w:hint="cs"/>
                <w:color w:val="000000"/>
                <w:rtl/>
              </w:rPr>
              <w:t xml:space="preserve">‏‏מוצעות מרפסות זיז מקורות כאשר חלק מהמרפסות חורגות מתכנית רחביה ואף </w:t>
            </w:r>
            <w:r>
              <w:rPr>
                <w:rFonts w:cs="David" w:hint="cs"/>
                <w:color w:val="000000"/>
                <w:rtl/>
              </w:rPr>
              <w:t>חורגות בחלקן מקווי הבניין המותרים,‏</w:t>
            </w:r>
          </w:p>
          <w:p w14:paraId="73976FD1" w14:textId="77777777" w:rsidR="00654C80" w:rsidRDefault="00A25F3B" w:rsidP="00654C80">
            <w:pPr>
              <w:rPr>
                <w:rtl/>
              </w:rPr>
            </w:pPr>
          </w:p>
          <w:p w14:paraId="13A99CF7" w14:textId="77777777" w:rsidR="00654C80" w:rsidRDefault="00A25F3B" w:rsidP="00654C80">
            <w:pPr>
              <w:rPr>
                <w:rtl/>
              </w:rPr>
            </w:pPr>
            <w:r>
              <w:rPr>
                <w:rFonts w:cs="David" w:hint="cs"/>
                <w:color w:val="000000"/>
                <w:rtl/>
              </w:rPr>
              <w:t>‏יש לצמצם לתחום קווי הבניין המותרים.‏</w:t>
            </w:r>
          </w:p>
          <w:p w14:paraId="6CF762E7" w14:textId="77777777" w:rsidR="00654C80" w:rsidRDefault="00A25F3B" w:rsidP="00654C80">
            <w:pPr>
              <w:rPr>
                <w:rtl/>
              </w:rPr>
            </w:pPr>
          </w:p>
          <w:p w14:paraId="699A3A71" w14:textId="77777777" w:rsidR="00654C80" w:rsidRDefault="00A25F3B" w:rsidP="00654C80">
            <w:pPr>
              <w:rPr>
                <w:rtl/>
              </w:rPr>
            </w:pPr>
            <w:r>
              <w:rPr>
                <w:rFonts w:cs="David" w:hint="cs"/>
                <w:color w:val="000000"/>
                <w:rtl/>
              </w:rPr>
              <w:t>‏יש לצמצם את עומק המרפסות שיותאם לתכנית 9988.‏</w:t>
            </w:r>
          </w:p>
          <w:p w14:paraId="5CC0EB13" w14:textId="77777777" w:rsidR="00654C80" w:rsidRDefault="00A25F3B" w:rsidP="00654C80">
            <w:pPr>
              <w:rPr>
                <w:rtl/>
              </w:rPr>
            </w:pPr>
          </w:p>
          <w:p w14:paraId="70071290" w14:textId="77777777" w:rsidR="00654C80" w:rsidRDefault="00A25F3B" w:rsidP="00654C80">
            <w:pPr>
              <w:rPr>
                <w:rtl/>
              </w:rPr>
            </w:pPr>
            <w:r>
              <w:rPr>
                <w:rFonts w:cs="David" w:hint="cs"/>
                <w:color w:val="000000"/>
                <w:rtl/>
              </w:rPr>
              <w:t>‏יש לחשב את שטחי המרפסות המקורות כשטח עיקרי.‏</w:t>
            </w:r>
          </w:p>
          <w:p w14:paraId="5A601645" w14:textId="77777777" w:rsidR="00654C80" w:rsidRDefault="00A25F3B" w:rsidP="00654C80">
            <w:pPr>
              <w:rPr>
                <w:rtl/>
              </w:rPr>
            </w:pPr>
          </w:p>
          <w:p w14:paraId="33434DED" w14:textId="77777777" w:rsidR="00654C80" w:rsidRDefault="00A25F3B" w:rsidP="00654C80">
            <w:pPr>
              <w:rPr>
                <w:rtl/>
              </w:rPr>
            </w:pPr>
            <w:r>
              <w:rPr>
                <w:rFonts w:cs="David" w:hint="cs"/>
                <w:color w:val="000000"/>
                <w:rtl/>
              </w:rPr>
              <w:t>‏יש להציג ‏ ‏תחשיב שטח מרפסות מוצעות בהתאם לתקנות עד 14 מ"ר וכן עד 12 מ"ר בממוצע.‏</w:t>
            </w:r>
          </w:p>
          <w:p w14:paraId="3811566A" w14:textId="77777777" w:rsidR="00654C80" w:rsidRDefault="00A25F3B" w:rsidP="00654C80">
            <w:pPr>
              <w:rPr>
                <w:rtl/>
              </w:rPr>
            </w:pPr>
          </w:p>
          <w:p w14:paraId="0C2CE7C5" w14:textId="77777777" w:rsidR="00654C80" w:rsidRDefault="00A25F3B" w:rsidP="00654C80">
            <w:pPr>
              <w:rPr>
                <w:rtl/>
              </w:rPr>
            </w:pPr>
            <w:r>
              <w:rPr>
                <w:rFonts w:cs="David" w:hint="cs"/>
                <w:color w:val="000000"/>
                <w:rtl/>
              </w:rPr>
              <w:t>‏‏ ‏</w:t>
            </w:r>
          </w:p>
          <w:p w14:paraId="31C41A14" w14:textId="77777777" w:rsidR="00654C80" w:rsidRDefault="00A25F3B" w:rsidP="00654C80">
            <w:pPr>
              <w:rPr>
                <w:rtl/>
              </w:rPr>
            </w:pPr>
          </w:p>
          <w:p w14:paraId="4B293CDE" w14:textId="77777777" w:rsidR="00654C80" w:rsidRDefault="00A25F3B" w:rsidP="00654C80">
            <w:pPr>
              <w:rPr>
                <w:rtl/>
              </w:rPr>
            </w:pPr>
            <w:r>
              <w:rPr>
                <w:rFonts w:cs="David" w:hint="cs"/>
                <w:color w:val="000000"/>
                <w:rtl/>
              </w:rPr>
              <w:t>‏‏תברואה‏</w:t>
            </w:r>
          </w:p>
          <w:p w14:paraId="0810F50E" w14:textId="77777777" w:rsidR="00654C80" w:rsidRDefault="00A25F3B" w:rsidP="00654C80">
            <w:pPr>
              <w:rPr>
                <w:rtl/>
              </w:rPr>
            </w:pPr>
          </w:p>
          <w:p w14:paraId="0D95DCDA"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4946449A" w14:textId="77777777" w:rsidR="00654C80" w:rsidRDefault="00A25F3B" w:rsidP="00654C80">
            <w:pPr>
              <w:rPr>
                <w:rtl/>
              </w:rPr>
            </w:pPr>
          </w:p>
          <w:p w14:paraId="27C2A4A2"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7132A8C6" w14:textId="77777777" w:rsidR="00654C80" w:rsidRDefault="00A25F3B" w:rsidP="00654C80">
            <w:pPr>
              <w:rPr>
                <w:rtl/>
              </w:rPr>
            </w:pPr>
          </w:p>
          <w:p w14:paraId="3F81B089" w14:textId="77777777" w:rsidR="00654C80" w:rsidRDefault="00A25F3B" w:rsidP="00654C80">
            <w:pPr>
              <w:rPr>
                <w:rtl/>
              </w:rPr>
            </w:pPr>
            <w:r>
              <w:rPr>
                <w:rFonts w:cs="David" w:hint="cs"/>
                <w:color w:val="000000"/>
                <w:rtl/>
              </w:rPr>
              <w:t xml:space="preserve">‏‏אין מניעה מלאשר </w:t>
            </w:r>
            <w:r>
              <w:rPr>
                <w:rFonts w:cs="David" w:hint="cs"/>
                <w:color w:val="000000"/>
                <w:rtl/>
              </w:rPr>
              <w:t>בכפוף לתיאום מיקום מתקני האשפה מול הצוות המקצועי ומול מחלקת תברואה. ‏</w:t>
            </w:r>
          </w:p>
          <w:p w14:paraId="6D5E544E" w14:textId="77777777" w:rsidR="00654C80" w:rsidRDefault="00A25F3B" w:rsidP="00654C80">
            <w:pPr>
              <w:rPr>
                <w:rtl/>
              </w:rPr>
            </w:pPr>
          </w:p>
          <w:p w14:paraId="56D51AB0" w14:textId="77777777" w:rsidR="00654C80" w:rsidRDefault="00A25F3B" w:rsidP="00654C80">
            <w:pPr>
              <w:rPr>
                <w:rtl/>
              </w:rPr>
            </w:pPr>
            <w:r>
              <w:rPr>
                <w:rFonts w:cs="David" w:hint="cs"/>
                <w:color w:val="000000"/>
                <w:rtl/>
              </w:rPr>
              <w:t>‏‏פיתוח שטח‏</w:t>
            </w:r>
          </w:p>
          <w:p w14:paraId="486DB092" w14:textId="77777777" w:rsidR="00654C80" w:rsidRDefault="00A25F3B" w:rsidP="00654C80">
            <w:pPr>
              <w:rPr>
                <w:rtl/>
              </w:rPr>
            </w:pPr>
          </w:p>
          <w:p w14:paraId="331BBAB0" w14:textId="77777777" w:rsidR="00654C80" w:rsidRDefault="00A25F3B" w:rsidP="00654C80">
            <w:pPr>
              <w:rPr>
                <w:rtl/>
              </w:rPr>
            </w:pPr>
            <w:r>
              <w:rPr>
                <w:rFonts w:cs="David" w:hint="cs"/>
                <w:color w:val="000000"/>
                <w:rtl/>
              </w:rPr>
              <w:t>‏‏תכנית פיתוח: ‏</w:t>
            </w:r>
          </w:p>
          <w:p w14:paraId="49D5D01F" w14:textId="77777777" w:rsidR="00654C80" w:rsidRDefault="00A25F3B" w:rsidP="00654C80">
            <w:pPr>
              <w:rPr>
                <w:rtl/>
              </w:rPr>
            </w:pPr>
          </w:p>
          <w:p w14:paraId="2A9E1B77" w14:textId="77777777" w:rsidR="00654C80" w:rsidRDefault="00A25F3B" w:rsidP="00654C80">
            <w:pPr>
              <w:rPr>
                <w:rtl/>
              </w:rPr>
            </w:pPr>
            <w:r>
              <w:rPr>
                <w:rFonts w:cs="David" w:hint="cs"/>
                <w:color w:val="000000"/>
                <w:rtl/>
              </w:rPr>
              <w:t>‏‏חוו''ד תכנון לנושא: ‏‏יש להציג ‏‏את ‏‏מיקום התשתיות הקיימות מים, ביוב וכו' + מיקום כל התשתיות המוצעות. מיקום התשתיות יוצע עפ"י הוראות תכנית 9988 ‏‏קיימת עדיפות למיקום התשתיות‏‏ בתחום המבנה. ‏‏ככל שנדרש למקם תשתיות מחוץ למבנה, ‏‏קיימת עדיפות ‏‏למקמם‏‏ בניצב לרחוב.‏</w:t>
            </w:r>
          </w:p>
          <w:p w14:paraId="0E9074C8" w14:textId="77777777" w:rsidR="00654C80" w:rsidRDefault="00A25F3B" w:rsidP="00654C80">
            <w:pPr>
              <w:rPr>
                <w:rtl/>
              </w:rPr>
            </w:pPr>
          </w:p>
          <w:p w14:paraId="56DCDA3F" w14:textId="77777777" w:rsidR="00654C80" w:rsidRDefault="00A25F3B" w:rsidP="00654C80">
            <w:pPr>
              <w:rPr>
                <w:rtl/>
              </w:rPr>
            </w:pPr>
            <w:r>
              <w:rPr>
                <w:rFonts w:cs="David" w:hint="cs"/>
                <w:color w:val="000000"/>
                <w:rtl/>
              </w:rPr>
              <w:t>‏‏יש לבחון חלופה למיקום פיר אוורור מבוקש על קו מגרש קדמי לרחוב חרל"פ בגובה מצטבר 1.8 מ' ~ . יש לבחון חלופה 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71AD8890" w14:textId="77777777" w:rsidR="00654C80" w:rsidRDefault="00A25F3B" w:rsidP="00654C80">
            <w:pPr>
              <w:rPr>
                <w:rtl/>
              </w:rPr>
            </w:pPr>
          </w:p>
          <w:p w14:paraId="295CE8CF" w14:textId="77777777" w:rsidR="00654C80" w:rsidRDefault="00A25F3B" w:rsidP="00654C80">
            <w:pPr>
              <w:rPr>
                <w:rtl/>
              </w:rPr>
            </w:pPr>
            <w:r>
              <w:rPr>
                <w:rFonts w:cs="David" w:hint="cs"/>
                <w:color w:val="000000"/>
                <w:rtl/>
              </w:rPr>
              <w:t>‏‏יש להציע פתרון חלופי בתיאום עם הצוות המקצועי והמחלקות הנדרשות.‏</w:t>
            </w:r>
          </w:p>
          <w:p w14:paraId="6C5C27A3" w14:textId="77777777" w:rsidR="00654C80" w:rsidRDefault="00A25F3B" w:rsidP="00654C80">
            <w:pPr>
              <w:rPr>
                <w:rtl/>
              </w:rPr>
            </w:pPr>
          </w:p>
          <w:p w14:paraId="26697B46" w14:textId="77777777" w:rsidR="00654C80" w:rsidRDefault="00A25F3B" w:rsidP="00654C80">
            <w:pPr>
              <w:rPr>
                <w:rtl/>
              </w:rPr>
            </w:pPr>
            <w:r>
              <w:rPr>
                <w:rFonts w:cs="David" w:hint="cs"/>
                <w:color w:val="000000"/>
                <w:rtl/>
              </w:rPr>
              <w:t>‏‏ ‏</w:t>
            </w:r>
          </w:p>
          <w:p w14:paraId="37AAE500" w14:textId="77777777" w:rsidR="00654C80" w:rsidRDefault="00A25F3B" w:rsidP="00654C80">
            <w:pPr>
              <w:rPr>
                <w:rtl/>
              </w:rPr>
            </w:pPr>
          </w:p>
          <w:p w14:paraId="32201029" w14:textId="77777777" w:rsidR="00654C80" w:rsidRDefault="00A25F3B" w:rsidP="00654C80">
            <w:pPr>
              <w:rPr>
                <w:rtl/>
              </w:rPr>
            </w:pPr>
            <w:r>
              <w:rPr>
                <w:rFonts w:cs="David" w:hint="cs"/>
                <w:color w:val="000000"/>
                <w:rtl/>
              </w:rPr>
              <w:t>‏‏ ‏</w:t>
            </w:r>
          </w:p>
          <w:p w14:paraId="1318C299" w14:textId="77777777" w:rsidR="00654C80" w:rsidRDefault="00A25F3B" w:rsidP="00654C80">
            <w:pPr>
              <w:rPr>
                <w:rtl/>
              </w:rPr>
            </w:pPr>
          </w:p>
          <w:p w14:paraId="37EE28EC" w14:textId="77777777" w:rsidR="00654C80" w:rsidRDefault="00A25F3B" w:rsidP="00654C80">
            <w:pPr>
              <w:rPr>
                <w:rtl/>
              </w:rPr>
            </w:pPr>
            <w:r>
              <w:rPr>
                <w:rFonts w:cs="David" w:hint="cs"/>
                <w:color w:val="000000"/>
                <w:rtl/>
              </w:rPr>
              <w:t>‏‏גדרות:‏</w:t>
            </w:r>
          </w:p>
          <w:p w14:paraId="46A4A832" w14:textId="77777777" w:rsidR="00654C80" w:rsidRDefault="00A25F3B" w:rsidP="00654C80">
            <w:pPr>
              <w:rPr>
                <w:rtl/>
              </w:rPr>
            </w:pPr>
          </w:p>
          <w:p w14:paraId="35D5646D" w14:textId="77777777" w:rsidR="00654C80" w:rsidRDefault="00A25F3B" w:rsidP="00654C80">
            <w:pPr>
              <w:rPr>
                <w:rtl/>
              </w:rPr>
            </w:pPr>
            <w:r>
              <w:rPr>
                <w:rFonts w:cs="David" w:hint="cs"/>
                <w:color w:val="000000"/>
                <w:rtl/>
              </w:rPr>
              <w:t>‏גדרות חדשות יוצעו בהתאם להוראות תכנית רחביה לרבות גובה גדר וחומרים.‏</w:t>
            </w:r>
          </w:p>
          <w:p w14:paraId="567A7067" w14:textId="77777777" w:rsidR="00654C80" w:rsidRDefault="00A25F3B" w:rsidP="00654C80">
            <w:pPr>
              <w:rPr>
                <w:rtl/>
              </w:rPr>
            </w:pPr>
          </w:p>
          <w:p w14:paraId="32371236" w14:textId="77777777" w:rsidR="00654C80" w:rsidRDefault="00A25F3B" w:rsidP="00654C80">
            <w:pPr>
              <w:rPr>
                <w:rtl/>
              </w:rPr>
            </w:pPr>
            <w:r>
              <w:rPr>
                <w:rFonts w:cs="David" w:hint="cs"/>
                <w:color w:val="000000"/>
                <w:rtl/>
              </w:rPr>
              <w:t>‏יצירת גריל לצורך אוורור חדר הטרפו' בגדר כלפי הרחוב אינה מקובלת. ‏ ‏יש להציע פתרון חלופי לאוורור חדר הטרפו' שלא נצפה מהרחוב.‏</w:t>
            </w:r>
          </w:p>
          <w:p w14:paraId="05C25F96" w14:textId="77777777" w:rsidR="00654C80" w:rsidRDefault="00A25F3B" w:rsidP="00654C80">
            <w:pPr>
              <w:rPr>
                <w:rtl/>
              </w:rPr>
            </w:pPr>
          </w:p>
          <w:p w14:paraId="0CD9B94A" w14:textId="77777777" w:rsidR="00654C80" w:rsidRDefault="00A25F3B" w:rsidP="00654C80">
            <w:pPr>
              <w:rPr>
                <w:rtl/>
              </w:rPr>
            </w:pPr>
            <w:r>
              <w:rPr>
                <w:rFonts w:cs="David" w:hint="cs"/>
                <w:color w:val="000000"/>
                <w:rtl/>
              </w:rPr>
              <w:t>‏‏ ‏</w:t>
            </w:r>
          </w:p>
          <w:p w14:paraId="17A5FD6A" w14:textId="77777777" w:rsidR="00654C80" w:rsidRDefault="00A25F3B" w:rsidP="00654C80">
            <w:pPr>
              <w:rPr>
                <w:rtl/>
              </w:rPr>
            </w:pPr>
          </w:p>
          <w:p w14:paraId="55F78175" w14:textId="77777777" w:rsidR="00654C80" w:rsidRDefault="00A25F3B" w:rsidP="00654C80">
            <w:pPr>
              <w:rPr>
                <w:rtl/>
              </w:rPr>
            </w:pPr>
            <w:r>
              <w:rPr>
                <w:rFonts w:cs="David" w:hint="cs"/>
                <w:color w:val="000000"/>
                <w:rtl/>
              </w:rPr>
              <w:t>‏‏עצים‏</w:t>
            </w:r>
          </w:p>
          <w:p w14:paraId="132E36F4" w14:textId="77777777" w:rsidR="00654C80" w:rsidRDefault="00A25F3B" w:rsidP="00654C80">
            <w:pPr>
              <w:rPr>
                <w:rtl/>
              </w:rPr>
            </w:pPr>
          </w:p>
          <w:p w14:paraId="6EFEF31F" w14:textId="77777777" w:rsidR="00654C80" w:rsidRDefault="00A25F3B" w:rsidP="00654C80">
            <w:pPr>
              <w:rPr>
                <w:rtl/>
              </w:rPr>
            </w:pPr>
            <w:r>
              <w:rPr>
                <w:rFonts w:cs="David" w:hint="cs"/>
                <w:color w:val="000000"/>
                <w:rtl/>
              </w:rPr>
              <w:t xml:space="preserve">‏חו"ד תכנון עיר:‏ ‏ ‏ ‏עצים להעתקה/שימור:‏ ‏ עצים אשר אין נחיצות </w:t>
            </w:r>
            <w:r>
              <w:rPr>
                <w:rFonts w:cs="David" w:hint="cs"/>
                <w:color w:val="000000"/>
                <w:rtl/>
              </w:rPr>
              <w:t>לעקירתם יוותרו על כנם.‏ ‏ ‏ ‏נושא העצים יבחן ע"י מחלקת שפ"ע‏ ‏. ‏ ‏יש להוסיף בהרמוניקה תכנית נטיעות חדשות פיצוי נופי נטיעות חדשות בתחום החלקה‏ ‏ לרבות נטיעת‏ ‏ עצים משמעותיים בחצר קדמית לרחוב חרל"פ‏</w:t>
            </w:r>
          </w:p>
          <w:p w14:paraId="45C1ED37" w14:textId="77777777" w:rsidR="00654C80" w:rsidRDefault="00A25F3B" w:rsidP="00654C80">
            <w:pPr>
              <w:rPr>
                <w:rtl/>
              </w:rPr>
            </w:pPr>
          </w:p>
          <w:p w14:paraId="3BB621AF"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55371415" w14:textId="77777777" w:rsidR="00654C80" w:rsidRDefault="00A25F3B" w:rsidP="00654C80">
            <w:pPr>
              <w:rPr>
                <w:rtl/>
              </w:rPr>
            </w:pPr>
          </w:p>
          <w:p w14:paraId="3D0A5DD8" w14:textId="77777777" w:rsidR="00654C80" w:rsidRDefault="00A25F3B" w:rsidP="00654C80">
            <w:pPr>
              <w:rPr>
                <w:rtl/>
              </w:rPr>
            </w:pPr>
            <w:r>
              <w:rPr>
                <w:rFonts w:cs="David" w:hint="cs"/>
                <w:color w:val="000000"/>
                <w:rtl/>
              </w:rPr>
              <w:t>‏יש להוסיף בהרמוניקה הנחיות אגרנום לשימור עצים בחלקה סמוכה דרום מערבית עת ביצוע עבודות חפירה/חציבה בתחום המגרש‏ .</w:t>
            </w:r>
          </w:p>
          <w:p w14:paraId="51BEF6BE" w14:textId="77777777" w:rsidR="00654C80" w:rsidRDefault="00A25F3B" w:rsidP="00654C80">
            <w:pPr>
              <w:rPr>
                <w:rtl/>
              </w:rPr>
            </w:pPr>
          </w:p>
          <w:p w14:paraId="260CB79C"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50EC9451" w14:textId="77777777" w:rsidR="00654C80" w:rsidRDefault="00A25F3B" w:rsidP="00654C80">
            <w:pPr>
              <w:rPr>
                <w:rtl/>
              </w:rPr>
            </w:pPr>
            <w:r>
              <w:rPr>
                <w:rFonts w:cs="David" w:hint="cs"/>
                <w:color w:val="000000"/>
                <w:rtl/>
              </w:rPr>
              <w:t>‎ ‏יש להטמיע בהרמוניקה טבלה מסקר העצים המפורטת מס' עץ, סוג העץ והמלצה תכנונית‏ .</w:t>
            </w:r>
          </w:p>
          <w:p w14:paraId="1F02CD8E" w14:textId="77777777" w:rsidR="00654C80" w:rsidRDefault="00A25F3B" w:rsidP="00654C80">
            <w:pPr>
              <w:rPr>
                <w:rtl/>
              </w:rPr>
            </w:pPr>
            <w:r>
              <w:rPr>
                <w:rFonts w:cs="David" w:hint="cs"/>
                <w:color w:val="000000"/>
                <w:rtl/>
              </w:rPr>
              <w:t>‎ ‏וכן תיאור מיקום וסוג העצים המוצעים במסגרת פיצוי נופי נטיעות חדשות, לחו"ד מחלקת גננות‏ .</w:t>
            </w:r>
          </w:p>
          <w:p w14:paraId="49948A2A" w14:textId="77777777" w:rsidR="00654C80" w:rsidRDefault="00A25F3B" w:rsidP="00654C80">
            <w:pPr>
              <w:rPr>
                <w:rtl/>
              </w:rPr>
            </w:pPr>
            <w:r>
              <w:rPr>
                <w:rFonts w:cs="David" w:hint="cs"/>
                <w:color w:val="000000"/>
                <w:rtl/>
              </w:rPr>
              <w:t>‎ ‏ולהוסיף נטיעות עצים משמעותיים בחצר הקדמית לרחוב‏ .</w:t>
            </w:r>
          </w:p>
          <w:p w14:paraId="62855555" w14:textId="77777777" w:rsidR="00654C80" w:rsidRDefault="00A25F3B" w:rsidP="00654C80">
            <w:pPr>
              <w:rPr>
                <w:rtl/>
              </w:rPr>
            </w:pPr>
          </w:p>
          <w:p w14:paraId="3027832F" w14:textId="77777777" w:rsidR="00654C80" w:rsidRDefault="00A25F3B" w:rsidP="00654C80">
            <w:pPr>
              <w:rPr>
                <w:rtl/>
              </w:rPr>
            </w:pPr>
            <w:r>
              <w:rPr>
                <w:rFonts w:cs="David" w:hint="cs"/>
                <w:color w:val="000000"/>
                <w:rtl/>
              </w:rPr>
              <w:t>‏‏לא התקבל אישור שפ''ע‏‏.‏</w:t>
            </w:r>
          </w:p>
          <w:p w14:paraId="76E06BBA" w14:textId="77777777" w:rsidR="00654C80" w:rsidRDefault="00A25F3B" w:rsidP="00654C80">
            <w:pPr>
              <w:rPr>
                <w:rtl/>
              </w:rPr>
            </w:pPr>
            <w:r>
              <w:rPr>
                <w:rFonts w:cs="David" w:hint="cs"/>
                <w:color w:val="000000"/>
                <w:rtl/>
              </w:rPr>
              <w:t>‏</w:t>
            </w:r>
          </w:p>
          <w:p w14:paraId="1A91AD9E" w14:textId="77777777" w:rsidR="00654C80" w:rsidRDefault="00A25F3B" w:rsidP="00654C80">
            <w:pPr>
              <w:rPr>
                <w:rtl/>
              </w:rPr>
            </w:pPr>
          </w:p>
          <w:p w14:paraId="61BE415E" w14:textId="77777777" w:rsidR="00654C80" w:rsidRDefault="00A25F3B" w:rsidP="00654C80">
            <w:pPr>
              <w:rPr>
                <w:rtl/>
              </w:rPr>
            </w:pPr>
            <w:r>
              <w:rPr>
                <w:rFonts w:cs="David" w:hint="cs"/>
                <w:color w:val="000000"/>
                <w:rtl/>
              </w:rPr>
              <w:t>‏‏מי נגר:‏</w:t>
            </w:r>
          </w:p>
          <w:p w14:paraId="5ADE8B1D" w14:textId="77777777" w:rsidR="00654C80" w:rsidRDefault="00A25F3B" w:rsidP="00654C80">
            <w:pPr>
              <w:rPr>
                <w:rtl/>
              </w:rPr>
            </w:pPr>
          </w:p>
          <w:p w14:paraId="268BBAD1" w14:textId="77777777" w:rsidR="00654C80" w:rsidRDefault="00A25F3B" w:rsidP="00654C80">
            <w:pPr>
              <w:rPr>
                <w:rtl/>
              </w:rPr>
            </w:pPr>
            <w:r>
              <w:rPr>
                <w:rFonts w:cs="David" w:hint="cs"/>
                <w:color w:val="000000"/>
                <w:rtl/>
              </w:rPr>
              <w:t>‏‏עפ"י תוכנית 10038 סעיף 6.19 החדרת מי נגר – ‏‏יש להציע‏‏ שטח חלחול בכ-‏‏20‏‏%‏‏ כמו כן לחשב את השטח עבור החלחול ולהציג סכימת חלחול מי נגר בתכנית‏‏. ‏</w:t>
            </w:r>
          </w:p>
          <w:p w14:paraId="598AB140" w14:textId="77777777" w:rsidR="00654C80" w:rsidRDefault="00A25F3B" w:rsidP="00654C80">
            <w:pPr>
              <w:rPr>
                <w:rtl/>
              </w:rPr>
            </w:pPr>
          </w:p>
          <w:p w14:paraId="38BECF79" w14:textId="77777777" w:rsidR="00654C80" w:rsidRDefault="00A25F3B" w:rsidP="00654C80">
            <w:pPr>
              <w:rPr>
                <w:rtl/>
              </w:rPr>
            </w:pPr>
            <w:r>
              <w:rPr>
                <w:rFonts w:cs="David" w:hint="cs"/>
                <w:color w:val="000000"/>
                <w:rtl/>
              </w:rPr>
              <w:t>‏‏ ‏</w:t>
            </w:r>
          </w:p>
          <w:p w14:paraId="0B2A2C07" w14:textId="77777777" w:rsidR="00654C80" w:rsidRDefault="00A25F3B" w:rsidP="00654C80">
            <w:pPr>
              <w:rPr>
                <w:rtl/>
              </w:rPr>
            </w:pPr>
          </w:p>
          <w:p w14:paraId="6BE7BE90" w14:textId="77777777" w:rsidR="00654C80" w:rsidRDefault="00A25F3B" w:rsidP="00654C80">
            <w:pPr>
              <w:rPr>
                <w:rtl/>
              </w:rPr>
            </w:pPr>
            <w:r>
              <w:rPr>
                <w:rFonts w:cs="David" w:hint="cs"/>
                <w:color w:val="000000"/>
                <w:rtl/>
              </w:rPr>
              <w:t>‏‏ ‏</w:t>
            </w:r>
          </w:p>
          <w:p w14:paraId="34869918" w14:textId="77777777" w:rsidR="00654C80" w:rsidRDefault="00A25F3B" w:rsidP="00654C80">
            <w:pPr>
              <w:rPr>
                <w:rtl/>
              </w:rPr>
            </w:pPr>
          </w:p>
          <w:p w14:paraId="2AABEE15" w14:textId="77777777" w:rsidR="00654C80" w:rsidRDefault="00A25F3B" w:rsidP="00654C80">
            <w:pPr>
              <w:rPr>
                <w:rtl/>
              </w:rPr>
            </w:pPr>
            <w:r>
              <w:rPr>
                <w:rFonts w:cs="David" w:hint="cs"/>
                <w:color w:val="000000"/>
                <w:rtl/>
              </w:rPr>
              <w:t>‏‏התנגדויות‏‏:‏‏ ‏‏ ‏</w:t>
            </w:r>
          </w:p>
          <w:p w14:paraId="20D97698" w14:textId="77777777" w:rsidR="00654C80" w:rsidRDefault="00A25F3B" w:rsidP="00654C80">
            <w:pPr>
              <w:rPr>
                <w:rtl/>
              </w:rPr>
            </w:pPr>
          </w:p>
          <w:p w14:paraId="51A76C53" w14:textId="77777777" w:rsidR="00654C80" w:rsidRDefault="00A25F3B" w:rsidP="00654C80">
            <w:pPr>
              <w:rPr>
                <w:rtl/>
              </w:rPr>
            </w:pPr>
            <w:r>
              <w:rPr>
                <w:rFonts w:cs="David" w:hint="cs"/>
                <w:color w:val="000000"/>
                <w:rtl/>
              </w:rPr>
              <w:t>‏‏בוצע הליך פרסומי לפי סעיף 149 ‏‏–‏‏ התקבלה התנגדות 1.‏</w:t>
            </w:r>
          </w:p>
          <w:p w14:paraId="1EF39474" w14:textId="77777777" w:rsidR="00654C80" w:rsidRDefault="00A25F3B" w:rsidP="00654C80">
            <w:pPr>
              <w:rPr>
                <w:rtl/>
              </w:rPr>
            </w:pPr>
          </w:p>
          <w:p w14:paraId="0192F9FD" w14:textId="77777777" w:rsidR="00654C80" w:rsidRDefault="00A25F3B" w:rsidP="00654C80">
            <w:pPr>
              <w:rPr>
                <w:rtl/>
              </w:rPr>
            </w:pPr>
            <w:r>
              <w:rPr>
                <w:rFonts w:cs="David" w:hint="cs"/>
                <w:color w:val="000000"/>
                <w:rtl/>
              </w:rPr>
              <w:t>‏פגיעה באופי השכונה ובמדיניות תכנית 9988.‏</w:t>
            </w:r>
          </w:p>
          <w:p w14:paraId="7E8D1C33" w14:textId="77777777" w:rsidR="00654C80" w:rsidRDefault="00A25F3B" w:rsidP="00654C80">
            <w:pPr>
              <w:rPr>
                <w:rtl/>
              </w:rPr>
            </w:pPr>
          </w:p>
          <w:p w14:paraId="067FC0B3"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6E104EE4" w14:textId="77777777" w:rsidR="00654C80" w:rsidRDefault="00A25F3B" w:rsidP="00654C80">
            <w:pPr>
              <w:rPr>
                <w:rtl/>
              </w:rPr>
            </w:pPr>
          </w:p>
          <w:p w14:paraId="02AF860E" w14:textId="77777777" w:rsidR="00654C80" w:rsidRDefault="00A25F3B" w:rsidP="00654C80">
            <w:pPr>
              <w:rPr>
                <w:rtl/>
              </w:rPr>
            </w:pPr>
            <w:r>
              <w:rPr>
                <w:rFonts w:cs="David" w:hint="cs"/>
                <w:color w:val="000000"/>
                <w:rtl/>
              </w:rPr>
              <w:t>‏פגיעה בפרטיות ובהיזק ראיה.‏</w:t>
            </w:r>
          </w:p>
          <w:p w14:paraId="22B67911" w14:textId="77777777" w:rsidR="00654C80" w:rsidRDefault="00A25F3B" w:rsidP="00654C80">
            <w:pPr>
              <w:rPr>
                <w:rtl/>
              </w:rPr>
            </w:pPr>
          </w:p>
          <w:p w14:paraId="4D4F3A93" w14:textId="77777777" w:rsidR="00654C80" w:rsidRDefault="00A25F3B" w:rsidP="00654C80">
            <w:pPr>
              <w:rPr>
                <w:rtl/>
              </w:rPr>
            </w:pPr>
            <w:r>
              <w:rPr>
                <w:rFonts w:cs="David" w:hint="cs"/>
                <w:color w:val="000000"/>
                <w:rtl/>
              </w:rPr>
              <w:t xml:space="preserve">‏היקף בנית החניון התת קרקעי חריג ואינו מוצדק ועלול לגרום לנזקים כבדיםכגון הרס צמחיה ועוד, כמו כן </w:t>
            </w:r>
            <w:r>
              <w:rPr>
                <w:rFonts w:cs="David" w:hint="cs"/>
                <w:color w:val="000000"/>
                <w:rtl/>
              </w:rPr>
              <w:t>אינה עומדת בתקן חניה הנדרש.‏</w:t>
            </w:r>
          </w:p>
          <w:p w14:paraId="7386E920" w14:textId="77777777" w:rsidR="00654C80" w:rsidRDefault="00A25F3B" w:rsidP="00654C80">
            <w:pPr>
              <w:rPr>
                <w:rtl/>
              </w:rPr>
            </w:pPr>
          </w:p>
          <w:p w14:paraId="19AA54A8" w14:textId="77777777" w:rsidR="00654C80" w:rsidRDefault="00A25F3B" w:rsidP="00654C80">
            <w:pPr>
              <w:rPr>
                <w:rtl/>
              </w:rPr>
            </w:pPr>
            <w:r>
              <w:rPr>
                <w:rFonts w:cs="David" w:hint="cs"/>
                <w:color w:val="000000"/>
                <w:rtl/>
              </w:rPr>
              <w:t>‏חשש ליציבות המבנה בעקבות החפירה.‏</w:t>
            </w:r>
          </w:p>
          <w:p w14:paraId="367E7764" w14:textId="77777777" w:rsidR="00654C80" w:rsidRDefault="00A25F3B" w:rsidP="00654C80">
            <w:pPr>
              <w:rPr>
                <w:rtl/>
              </w:rPr>
            </w:pPr>
          </w:p>
          <w:p w14:paraId="2CB7004F" w14:textId="77777777" w:rsidR="00654C80" w:rsidRDefault="00A25F3B" w:rsidP="00654C80">
            <w:pPr>
              <w:rPr>
                <w:rtl/>
              </w:rPr>
            </w:pPr>
            <w:r>
              <w:rPr>
                <w:rFonts w:cs="David" w:hint="cs"/>
                <w:color w:val="000000"/>
                <w:rtl/>
              </w:rPr>
              <w:t>‏‏ ‏</w:t>
            </w:r>
          </w:p>
          <w:p w14:paraId="0393AD65" w14:textId="77777777" w:rsidR="00654C80" w:rsidRDefault="00A25F3B" w:rsidP="00654C80">
            <w:pPr>
              <w:rPr>
                <w:rtl/>
              </w:rPr>
            </w:pPr>
          </w:p>
          <w:p w14:paraId="536FB53C" w14:textId="77777777" w:rsidR="00654C80" w:rsidRDefault="00A25F3B" w:rsidP="00654C80">
            <w:pPr>
              <w:rPr>
                <w:rtl/>
              </w:rPr>
            </w:pPr>
            <w:r>
              <w:rPr>
                <w:rFonts w:cs="David" w:hint="cs"/>
                <w:color w:val="000000"/>
                <w:rtl/>
              </w:rPr>
              <w:t>‏‏נדרש תיקון ליקויים גרפים כמסומן ע"ג תכנית ‏‎a‎</w:t>
            </w:r>
          </w:p>
          <w:p w14:paraId="7F88ABD0" w14:textId="77777777" w:rsidR="00654C80" w:rsidRDefault="00A25F3B" w:rsidP="00654C80">
            <w:pPr>
              <w:rPr>
                <w:rtl/>
              </w:rPr>
            </w:pPr>
          </w:p>
          <w:p w14:paraId="393455C8" w14:textId="77777777" w:rsidR="00654C80" w:rsidRDefault="00A25F3B" w:rsidP="00654C80">
            <w:pPr>
              <w:rPr>
                <w:rtl/>
              </w:rPr>
            </w:pPr>
            <w:r>
              <w:rPr>
                <w:rFonts w:cs="David" w:hint="cs"/>
                <w:color w:val="000000"/>
                <w:rtl/>
              </w:rPr>
              <w:t>‏‏ ‏</w:t>
            </w:r>
          </w:p>
          <w:p w14:paraId="27CBA004" w14:textId="77777777" w:rsidR="00654C80" w:rsidRDefault="00A25F3B" w:rsidP="00654C80">
            <w:pPr>
              <w:rPr>
                <w:rtl/>
              </w:rPr>
            </w:pPr>
          </w:p>
          <w:p w14:paraId="49C6826F"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5F86B304" w14:textId="77777777" w:rsidR="00654C80" w:rsidRDefault="00A25F3B" w:rsidP="00654C80">
            <w:pPr>
              <w:rPr>
                <w:rtl/>
              </w:rPr>
            </w:pPr>
          </w:p>
          <w:p w14:paraId="4D8E805C" w14:textId="77777777" w:rsidR="00654C80" w:rsidRDefault="00A25F3B" w:rsidP="00654C80">
            <w:pPr>
              <w:rPr>
                <w:rtl/>
              </w:rPr>
            </w:pPr>
            <w:r>
              <w:rPr>
                <w:rFonts w:cs="David" w:hint="cs"/>
                <w:color w:val="000000"/>
                <w:rtl/>
              </w:rPr>
              <w:t xml:space="preserve">‏‏יודגש כי במידה ולא </w:t>
            </w:r>
            <w:r>
              <w:rPr>
                <w:rFonts w:cs="David" w:hint="cs"/>
                <w:color w:val="000000"/>
                <w:rtl/>
              </w:rPr>
              <w:t>תוגש תכנית מתוקנת כנדרש ו/או לא ימולאו התנאים המרחביים הנדרשים - בתוך תקופת זמן זו, הבקשה תיסגר ויהיה צורך לפתוח תיק חדש. ‏</w:t>
            </w:r>
          </w:p>
          <w:p w14:paraId="6EDF3671" w14:textId="77777777" w:rsidR="00654C80" w:rsidRDefault="00A25F3B" w:rsidP="00654C80">
            <w:pPr>
              <w:rPr>
                <w:rtl/>
              </w:rPr>
            </w:pPr>
          </w:p>
          <w:p w14:paraId="043871E9" w14:textId="77777777" w:rsidR="00654C80" w:rsidRDefault="00A25F3B" w:rsidP="00654C80">
            <w:pPr>
              <w:rPr>
                <w:rtl/>
              </w:rPr>
            </w:pPr>
            <w:r>
              <w:rPr>
                <w:rFonts w:cs="David" w:hint="cs"/>
                <w:color w:val="000000"/>
                <w:rtl/>
              </w:rPr>
              <w:t>‏‏ ‏</w:t>
            </w:r>
          </w:p>
          <w:p w14:paraId="047697A5" w14:textId="77777777" w:rsidR="00654C80" w:rsidRDefault="00A25F3B" w:rsidP="00654C80">
            <w:pPr>
              <w:rPr>
                <w:rtl/>
              </w:rPr>
            </w:pPr>
          </w:p>
          <w:p w14:paraId="54A4378F" w14:textId="77777777" w:rsidR="00654C80" w:rsidRDefault="00A25F3B" w:rsidP="00654C80">
            <w:pPr>
              <w:rPr>
                <w:rtl/>
              </w:rPr>
            </w:pPr>
            <w:r>
              <w:rPr>
                <w:rFonts w:cs="David" w:hint="cs"/>
                <w:color w:val="000000"/>
                <w:rtl/>
              </w:rPr>
              <w:t>‏‎ ‎</w:t>
            </w:r>
          </w:p>
        </w:tc>
      </w:tr>
      <w:tr w:rsidR="00BF1333" w14:paraId="157165D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3A567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414C012" w14:textId="77777777" w:rsidR="00BF1333" w:rsidRDefault="00BF1333">
            <w:pPr>
              <w:jc w:val="both"/>
            </w:pPr>
            <w:r>
              <w:rPr>
                <w:rFonts w:cs="Arial" w:hint="cs"/>
                <w:rtl/>
              </w:rPr>
              <w:t>20/05/2024</w:t>
            </w:r>
          </w:p>
        </w:tc>
        <w:tc>
          <w:tcPr>
            <w:tcW w:w="5669" w:type="dxa"/>
          </w:tcPr>
          <w:p w14:paraId="4B193107" w14:textId="77777777" w:rsidR="00654C80" w:rsidRDefault="00A25F3B" w:rsidP="00654C80">
            <w:pPr>
              <w:rPr>
                <w:rtl/>
              </w:rPr>
            </w:pPr>
          </w:p>
          <w:p w14:paraId="207AC61E" w14:textId="77777777" w:rsidR="00654C80" w:rsidRDefault="00A25F3B" w:rsidP="00654C80">
            <w:pPr>
              <w:rPr>
                <w:rtl/>
              </w:rPr>
            </w:pPr>
            <w:r>
              <w:rPr>
                <w:rFonts w:cs="David" w:hint="cs"/>
                <w:color w:val="000000"/>
                <w:rtl/>
              </w:rPr>
              <w:t>‏‎ ‎</w:t>
            </w:r>
          </w:p>
          <w:p w14:paraId="210F27F2" w14:textId="77777777" w:rsidR="00654C80" w:rsidRDefault="00A25F3B" w:rsidP="00654C80">
            <w:pPr>
              <w:rPr>
                <w:rtl/>
              </w:rPr>
            </w:pPr>
          </w:p>
          <w:p w14:paraId="5D7C277C" w14:textId="77777777" w:rsidR="00654C80" w:rsidRDefault="00A25F3B" w:rsidP="00654C80">
            <w:pPr>
              <w:rPr>
                <w:rtl/>
              </w:rPr>
            </w:pPr>
            <w:r>
              <w:rPr>
                <w:rFonts w:cs="David" w:hint="cs"/>
                <w:color w:val="000000"/>
                <w:rtl/>
              </w:rPr>
              <w:t>‏ ‏חוות דעת תכנונית ‏</w:t>
            </w:r>
          </w:p>
          <w:p w14:paraId="7F039F34" w14:textId="77777777" w:rsidR="00654C80" w:rsidRDefault="00A25F3B" w:rsidP="00654C80">
            <w:pPr>
              <w:rPr>
                <w:rtl/>
              </w:rPr>
            </w:pPr>
          </w:p>
          <w:p w14:paraId="48FF81F4" w14:textId="77777777" w:rsidR="00654C80" w:rsidRDefault="00A25F3B" w:rsidP="00654C80">
            <w:pPr>
              <w:rPr>
                <w:rtl/>
              </w:rPr>
            </w:pPr>
            <w:r>
              <w:rPr>
                <w:rFonts w:cs="David" w:hint="cs"/>
                <w:color w:val="000000"/>
                <w:rtl/>
              </w:rPr>
              <w:t>‏‏מס' תכנית שחלה בחלקה:‏</w:t>
            </w:r>
          </w:p>
          <w:p w14:paraId="0D29556B" w14:textId="77777777" w:rsidR="00654C80" w:rsidRDefault="00A25F3B" w:rsidP="00654C80">
            <w:pPr>
              <w:rPr>
                <w:rtl/>
              </w:rPr>
            </w:pPr>
          </w:p>
          <w:p w14:paraId="05BEB34E" w14:textId="77777777" w:rsidR="00654C80" w:rsidRDefault="00A25F3B" w:rsidP="00654C80">
            <w:pPr>
              <w:rPr>
                <w:rtl/>
              </w:rPr>
            </w:pPr>
            <w:r>
              <w:rPr>
                <w:rFonts w:cs="David" w:hint="cs"/>
                <w:color w:val="000000"/>
                <w:rtl/>
              </w:rPr>
              <w:t>‏‏9988‏</w:t>
            </w:r>
          </w:p>
          <w:p w14:paraId="7FF16B1C" w14:textId="77777777" w:rsidR="00654C80" w:rsidRDefault="00A25F3B" w:rsidP="00654C80">
            <w:pPr>
              <w:rPr>
                <w:rtl/>
              </w:rPr>
            </w:pPr>
          </w:p>
          <w:p w14:paraId="6BA6FEB7" w14:textId="77777777" w:rsidR="00654C80" w:rsidRDefault="00A25F3B" w:rsidP="00654C80">
            <w:pPr>
              <w:rPr>
                <w:rtl/>
              </w:rPr>
            </w:pPr>
            <w:r>
              <w:rPr>
                <w:rFonts w:cs="David" w:hint="cs"/>
                <w:color w:val="000000"/>
                <w:rtl/>
              </w:rPr>
              <w:t>‏‏תחילת תוקף:‏</w:t>
            </w:r>
          </w:p>
          <w:p w14:paraId="0086A1E7" w14:textId="77777777" w:rsidR="00654C80" w:rsidRDefault="00A25F3B" w:rsidP="00654C80">
            <w:pPr>
              <w:rPr>
                <w:rtl/>
              </w:rPr>
            </w:pPr>
          </w:p>
          <w:p w14:paraId="47FDD24A" w14:textId="77777777" w:rsidR="00654C80" w:rsidRDefault="00A25F3B" w:rsidP="00654C80">
            <w:pPr>
              <w:rPr>
                <w:rtl/>
              </w:rPr>
            </w:pPr>
            <w:r>
              <w:rPr>
                <w:rFonts w:cs="David" w:hint="cs"/>
                <w:color w:val="000000"/>
                <w:rtl/>
              </w:rPr>
              <w:t>‏‏25/08/2015‏</w:t>
            </w:r>
          </w:p>
          <w:p w14:paraId="6F7943A3" w14:textId="77777777" w:rsidR="00654C80" w:rsidRDefault="00A25F3B" w:rsidP="00654C80">
            <w:pPr>
              <w:rPr>
                <w:rtl/>
              </w:rPr>
            </w:pPr>
          </w:p>
          <w:p w14:paraId="1A24B8F5" w14:textId="77777777" w:rsidR="00654C80" w:rsidRDefault="00A25F3B" w:rsidP="00654C80">
            <w:pPr>
              <w:rPr>
                <w:rtl/>
              </w:rPr>
            </w:pPr>
            <w:r>
              <w:rPr>
                <w:rFonts w:cs="David" w:hint="cs"/>
                <w:color w:val="000000"/>
                <w:rtl/>
              </w:rPr>
              <w:t>‏‏ייעוד הקרקע:‏</w:t>
            </w:r>
          </w:p>
          <w:p w14:paraId="0DD8427C" w14:textId="77777777" w:rsidR="00654C80" w:rsidRDefault="00A25F3B" w:rsidP="00654C80">
            <w:pPr>
              <w:rPr>
                <w:rtl/>
              </w:rPr>
            </w:pPr>
          </w:p>
          <w:p w14:paraId="3C7B3A5B" w14:textId="77777777" w:rsidR="00654C80" w:rsidRDefault="00A25F3B" w:rsidP="00654C80">
            <w:pPr>
              <w:rPr>
                <w:rtl/>
              </w:rPr>
            </w:pPr>
            <w:r>
              <w:rPr>
                <w:rFonts w:cs="David" w:hint="cs"/>
                <w:color w:val="000000"/>
                <w:rtl/>
              </w:rPr>
              <w:t>‏‏מגורים‏</w:t>
            </w:r>
          </w:p>
          <w:p w14:paraId="5E7A8E72" w14:textId="77777777" w:rsidR="00654C80" w:rsidRDefault="00A25F3B" w:rsidP="00654C80">
            <w:pPr>
              <w:rPr>
                <w:rtl/>
              </w:rPr>
            </w:pPr>
          </w:p>
          <w:p w14:paraId="1EB7A001" w14:textId="77777777" w:rsidR="00654C80" w:rsidRDefault="00A25F3B" w:rsidP="00654C80">
            <w:pPr>
              <w:rPr>
                <w:rtl/>
              </w:rPr>
            </w:pPr>
            <w:r>
              <w:rPr>
                <w:rFonts w:cs="David" w:hint="cs"/>
                <w:color w:val="000000"/>
                <w:rtl/>
              </w:rPr>
              <w:t>‏‏חו"ד הסדרי תנועה‏‏: ‏‏אין התנגדות לתכנית‏‎.‎</w:t>
            </w:r>
          </w:p>
          <w:p w14:paraId="0582121F" w14:textId="77777777" w:rsidR="00654C80" w:rsidRDefault="00A25F3B" w:rsidP="00654C80">
            <w:pPr>
              <w:rPr>
                <w:rtl/>
              </w:rPr>
            </w:pPr>
          </w:p>
          <w:p w14:paraId="69FDD4E0" w14:textId="77777777" w:rsidR="00654C80" w:rsidRDefault="00A25F3B" w:rsidP="00654C80">
            <w:pPr>
              <w:rPr>
                <w:rtl/>
              </w:rPr>
            </w:pPr>
            <w:r>
              <w:rPr>
                <w:rFonts w:cs="David" w:hint="cs"/>
                <w:color w:val="000000"/>
                <w:rtl/>
              </w:rPr>
              <w:t>‏‏תכנית תנועה מצורפת בעמוד 2 ותואמת לאישור שניתן בשלב תכנון עיר, מצורף‏‎.‎</w:t>
            </w:r>
          </w:p>
          <w:p w14:paraId="49DC7642" w14:textId="77777777" w:rsidR="00654C80" w:rsidRDefault="00A25F3B" w:rsidP="00654C80">
            <w:pPr>
              <w:rPr>
                <w:rtl/>
              </w:rPr>
            </w:pPr>
            <w:r>
              <w:rPr>
                <w:rFonts w:cs="David" w:hint="cs"/>
                <w:color w:val="000000"/>
                <w:rtl/>
              </w:rPr>
              <w:t>‏‏מוצע 17 יח"ד במסגרת תמא 38-2‏</w:t>
            </w:r>
          </w:p>
          <w:p w14:paraId="29B1967F" w14:textId="77777777" w:rsidR="00654C80" w:rsidRDefault="00A25F3B" w:rsidP="00654C80">
            <w:pPr>
              <w:rPr>
                <w:rtl/>
              </w:rPr>
            </w:pPr>
            <w:r>
              <w:rPr>
                <w:rFonts w:cs="David" w:hint="cs"/>
                <w:color w:val="000000"/>
                <w:rtl/>
              </w:rPr>
              <w:t>‏‏נדרש ע"פ תקן 18 מק"ח‏</w:t>
            </w:r>
          </w:p>
          <w:p w14:paraId="1CE75BC8" w14:textId="77777777" w:rsidR="00654C80" w:rsidRDefault="00A25F3B" w:rsidP="00654C80">
            <w:pPr>
              <w:rPr>
                <w:rtl/>
              </w:rPr>
            </w:pPr>
            <w:r>
              <w:rPr>
                <w:rFonts w:cs="David" w:hint="cs"/>
                <w:color w:val="000000"/>
                <w:rtl/>
              </w:rPr>
              <w:t>‏‏מוצע 11 מ"ח בתחום החלקה‏</w:t>
            </w:r>
          </w:p>
          <w:p w14:paraId="72B8D2BB" w14:textId="77777777" w:rsidR="00654C80" w:rsidRDefault="00A25F3B" w:rsidP="00654C80">
            <w:pPr>
              <w:rPr>
                <w:rtl/>
              </w:rPr>
            </w:pPr>
            <w:r>
              <w:rPr>
                <w:rFonts w:cs="David" w:hint="cs"/>
                <w:color w:val="000000"/>
                <w:rtl/>
              </w:rPr>
              <w:t>‏‏חסר 7 מ"ח‏‎.‎</w:t>
            </w:r>
          </w:p>
          <w:p w14:paraId="37795049" w14:textId="77777777" w:rsidR="00654C80" w:rsidRDefault="00A25F3B" w:rsidP="00654C80">
            <w:pPr>
              <w:rPr>
                <w:rtl/>
              </w:rPr>
            </w:pPr>
            <w:r>
              <w:rPr>
                <w:rFonts w:cs="David" w:hint="cs"/>
                <w:color w:val="000000"/>
                <w:rtl/>
              </w:rPr>
              <w:t>‏‏קיים קרן חנייה באיזור‏‎:‎‏ ‏‏חניון הנשיא, משכנות התיאטרון‏</w:t>
            </w:r>
          </w:p>
          <w:p w14:paraId="4409E034" w14:textId="77777777" w:rsidR="00654C80" w:rsidRDefault="00A25F3B" w:rsidP="00654C80">
            <w:pPr>
              <w:rPr>
                <w:rtl/>
              </w:rPr>
            </w:pPr>
          </w:p>
          <w:p w14:paraId="49EB0302" w14:textId="77777777" w:rsidR="00654C80" w:rsidRDefault="00A25F3B" w:rsidP="00654C80">
            <w:pPr>
              <w:rPr>
                <w:rtl/>
              </w:rPr>
            </w:pPr>
            <w:r>
              <w:rPr>
                <w:rFonts w:cs="David" w:hint="cs"/>
                <w:color w:val="000000"/>
                <w:rtl/>
              </w:rPr>
              <w:t>‏‏המלצת תכנון עיר לנושא חניה:‏‎ ‎</w:t>
            </w:r>
          </w:p>
          <w:p w14:paraId="57DF2E94" w14:textId="77777777" w:rsidR="00654C80" w:rsidRDefault="00A25F3B" w:rsidP="00654C80">
            <w:pPr>
              <w:rPr>
                <w:rtl/>
              </w:rPr>
            </w:pPr>
          </w:p>
          <w:p w14:paraId="280ACF37" w14:textId="77777777" w:rsidR="00654C80" w:rsidRDefault="00A25F3B" w:rsidP="00654C80">
            <w:pPr>
              <w:rPr>
                <w:rtl/>
              </w:rPr>
            </w:pPr>
            <w:r>
              <w:rPr>
                <w:rFonts w:cs="David" w:hint="cs"/>
                <w:color w:val="000000"/>
                <w:rtl/>
              </w:rPr>
              <w:t>‏מוצע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41BC3697" w14:textId="77777777" w:rsidR="00654C80" w:rsidRDefault="00A25F3B" w:rsidP="00654C80">
            <w:pPr>
              <w:rPr>
                <w:rtl/>
              </w:rPr>
            </w:pPr>
          </w:p>
          <w:p w14:paraId="6C870EE0" w14:textId="77777777" w:rsidR="00654C80" w:rsidRDefault="00A25F3B" w:rsidP="00654C80">
            <w:pPr>
              <w:rPr>
                <w:rtl/>
              </w:rPr>
            </w:pPr>
            <w:r>
              <w:rPr>
                <w:rFonts w:cs="David" w:hint="cs"/>
                <w:color w:val="000000"/>
                <w:rtl/>
              </w:rPr>
              <w:t>‏לא מוצע פתרון מלא עפ"י התקן, זאת כאשר קיים מחסור של 7 מ"ח‏ ‏.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1452A748" w14:textId="77777777" w:rsidR="00654C80" w:rsidRDefault="00A25F3B" w:rsidP="00654C80">
            <w:pPr>
              <w:rPr>
                <w:rtl/>
              </w:rPr>
            </w:pPr>
          </w:p>
          <w:p w14:paraId="41E82B08" w14:textId="77777777" w:rsidR="00654C80" w:rsidRDefault="00A25F3B" w:rsidP="00654C80">
            <w:pPr>
              <w:rPr>
                <w:rtl/>
              </w:rPr>
            </w:pPr>
            <w:r>
              <w:rPr>
                <w:rFonts w:cs="David" w:hint="cs"/>
                <w:color w:val="000000"/>
                <w:rtl/>
              </w:rPr>
              <w:t>‏‏ ‏‏חו"ד מחלקת דרכים‏‏: ‏‏משוחרר לדיון בועדה בלבד‏‎.‎</w:t>
            </w:r>
          </w:p>
          <w:p w14:paraId="02C79C64" w14:textId="77777777" w:rsidR="00654C80" w:rsidRDefault="00A25F3B" w:rsidP="00654C80">
            <w:pPr>
              <w:rPr>
                <w:rtl/>
              </w:rPr>
            </w:pPr>
          </w:p>
          <w:p w14:paraId="3EC74A92" w14:textId="77777777" w:rsidR="00654C80" w:rsidRDefault="00A25F3B" w:rsidP="00654C80">
            <w:pPr>
              <w:rPr>
                <w:rtl/>
              </w:rPr>
            </w:pPr>
            <w:r>
              <w:rPr>
                <w:rFonts w:cs="David" w:hint="cs"/>
                <w:color w:val="000000"/>
                <w:rtl/>
              </w:rPr>
              <w:t>‏‏חו"ד מחלקת תברואה‏‏: לאשר את הבקשה ‏‏יש לתכנן 2 פחים בנפח 1000 ליטר‏‏.‏</w:t>
            </w:r>
          </w:p>
          <w:p w14:paraId="7E849D40" w14:textId="77777777" w:rsidR="00654C80" w:rsidRDefault="00A25F3B" w:rsidP="00654C80">
            <w:pPr>
              <w:rPr>
                <w:rtl/>
              </w:rPr>
            </w:pPr>
          </w:p>
          <w:p w14:paraId="4091ABC4" w14:textId="77777777" w:rsidR="00654C80" w:rsidRDefault="00A25F3B" w:rsidP="00654C80">
            <w:pPr>
              <w:rPr>
                <w:rtl/>
              </w:rPr>
            </w:pPr>
            <w:r>
              <w:rPr>
                <w:rFonts w:cs="David" w:hint="cs"/>
                <w:color w:val="000000"/>
                <w:rtl/>
              </w:rPr>
              <w:t>‏‏חו"ד מחלקת שפ"ע‏‏: לאשר את הבקשה.‏</w:t>
            </w:r>
          </w:p>
          <w:p w14:paraId="2F77606F" w14:textId="77777777" w:rsidR="00654C80" w:rsidRDefault="00A25F3B" w:rsidP="00654C80">
            <w:pPr>
              <w:rPr>
                <w:rtl/>
              </w:rPr>
            </w:pPr>
          </w:p>
          <w:p w14:paraId="11BB6130" w14:textId="77777777" w:rsidR="00654C80" w:rsidRDefault="00A25F3B" w:rsidP="00654C80">
            <w:pPr>
              <w:rPr>
                <w:rtl/>
              </w:rPr>
            </w:pPr>
            <w:r>
              <w:rPr>
                <w:rFonts w:cs="David" w:hint="cs"/>
                <w:color w:val="000000"/>
                <w:rtl/>
              </w:rPr>
              <w:t>‏‏חו"ד מחלקת איכות הסביבה‏‏: לדחות את הבקשה ‏‏–‏‏ דחייה אוטומטית.‏</w:t>
            </w:r>
          </w:p>
          <w:p w14:paraId="5C8C2043" w14:textId="77777777" w:rsidR="00654C80" w:rsidRDefault="00A25F3B" w:rsidP="00654C80">
            <w:pPr>
              <w:rPr>
                <w:rtl/>
              </w:rPr>
            </w:pPr>
          </w:p>
          <w:p w14:paraId="06BEA287"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5A6DD601" w14:textId="77777777" w:rsidR="00654C80" w:rsidRDefault="00A25F3B" w:rsidP="00654C80">
            <w:pPr>
              <w:rPr>
                <w:rtl/>
              </w:rPr>
            </w:pPr>
          </w:p>
          <w:p w14:paraId="42B7D0B6" w14:textId="77777777" w:rsidR="00654C80" w:rsidRDefault="00A25F3B" w:rsidP="00654C80">
            <w:pPr>
              <w:rPr>
                <w:rtl/>
              </w:rPr>
            </w:pPr>
            <w:r>
              <w:rPr>
                <w:rFonts w:cs="David" w:hint="cs"/>
                <w:color w:val="000000"/>
                <w:rtl/>
              </w:rPr>
              <w:t>‏‏פרסום ‏‏ ‏‏פורסמו ההקלות הבאות‏‏: ‏</w:t>
            </w:r>
          </w:p>
          <w:p w14:paraId="20CEA29F" w14:textId="77777777" w:rsidR="00654C80" w:rsidRDefault="00A25F3B" w:rsidP="00654C80">
            <w:pPr>
              <w:rPr>
                <w:rtl/>
              </w:rPr>
            </w:pPr>
          </w:p>
          <w:p w14:paraId="324172B2" w14:textId="77777777" w:rsidR="00654C80" w:rsidRDefault="00A25F3B" w:rsidP="00654C80">
            <w:pPr>
              <w:rPr>
                <w:rtl/>
              </w:rPr>
            </w:pPr>
            <w:r>
              <w:rPr>
                <w:rFonts w:cs="David" w:hint="cs"/>
                <w:color w:val="000000"/>
                <w:rtl/>
              </w:rPr>
              <w:t>‏ ‏ ‏הקלה בקו בניין קדמי- 4 מ'' במקום 6 מ'' מותרים‏</w:t>
            </w:r>
          </w:p>
          <w:p w14:paraId="13D9F4B4" w14:textId="77777777" w:rsidR="00654C80" w:rsidRDefault="00A25F3B" w:rsidP="00654C80">
            <w:pPr>
              <w:rPr>
                <w:rtl/>
              </w:rPr>
            </w:pPr>
          </w:p>
          <w:p w14:paraId="2B8D4F4B" w14:textId="77777777" w:rsidR="00654C80" w:rsidRDefault="00A25F3B" w:rsidP="00654C80">
            <w:pPr>
              <w:rPr>
                <w:rtl/>
              </w:rPr>
            </w:pPr>
            <w:r>
              <w:rPr>
                <w:rFonts w:cs="David" w:hint="cs"/>
                <w:color w:val="000000"/>
                <w:rtl/>
              </w:rPr>
              <w:t>‏‏הקלה בקו בניין צפוני- 3 מ'' במקום 4 מ'' מותרים‏</w:t>
            </w:r>
          </w:p>
          <w:p w14:paraId="6727C909" w14:textId="77777777" w:rsidR="00654C80" w:rsidRDefault="00A25F3B" w:rsidP="00654C80">
            <w:pPr>
              <w:rPr>
                <w:rtl/>
              </w:rPr>
            </w:pPr>
          </w:p>
          <w:p w14:paraId="7C584179" w14:textId="77777777" w:rsidR="00654C80" w:rsidRDefault="00A25F3B" w:rsidP="00654C80">
            <w:pPr>
              <w:rPr>
                <w:rtl/>
              </w:rPr>
            </w:pPr>
            <w:r>
              <w:rPr>
                <w:rFonts w:cs="David" w:hint="cs"/>
                <w:color w:val="000000"/>
                <w:rtl/>
              </w:rPr>
              <w:t>‏‏הקלה בקו בניין דרומי- 3 מ'' במקום 4 מ'' מותרים‏‎.‎</w:t>
            </w:r>
          </w:p>
          <w:p w14:paraId="60D4ABAD" w14:textId="77777777" w:rsidR="00654C80" w:rsidRDefault="00A25F3B" w:rsidP="00654C80">
            <w:pPr>
              <w:rPr>
                <w:rtl/>
              </w:rPr>
            </w:pPr>
          </w:p>
          <w:p w14:paraId="59CAFB44" w14:textId="77777777" w:rsidR="00654C80" w:rsidRDefault="00A25F3B" w:rsidP="00654C80">
            <w:pPr>
              <w:rPr>
                <w:rtl/>
              </w:rPr>
            </w:pPr>
            <w:r>
              <w:rPr>
                <w:rFonts w:cs="David" w:hint="cs"/>
                <w:color w:val="000000"/>
                <w:rtl/>
              </w:rPr>
              <w:t>‏הקלה בקו בניין אחורי- 3 מ'' במקום 5 מ'' מותרים‏</w:t>
            </w:r>
          </w:p>
          <w:p w14:paraId="5B163D5D" w14:textId="77777777" w:rsidR="00654C80" w:rsidRDefault="00A25F3B" w:rsidP="00654C80">
            <w:pPr>
              <w:rPr>
                <w:rtl/>
              </w:rPr>
            </w:pPr>
          </w:p>
          <w:p w14:paraId="7F3CF492" w14:textId="77777777" w:rsidR="00654C80" w:rsidRDefault="00A25F3B" w:rsidP="00654C80">
            <w:pPr>
              <w:rPr>
                <w:rtl/>
              </w:rPr>
            </w:pPr>
            <w:r>
              <w:rPr>
                <w:rFonts w:cs="David" w:hint="cs"/>
                <w:color w:val="000000"/>
                <w:rtl/>
              </w:rPr>
              <w:t>‏הקלה במספר הקומות- מוצע 6 קומות במקום 5 קומות מותרות‏</w:t>
            </w:r>
          </w:p>
          <w:p w14:paraId="607F726F" w14:textId="77777777" w:rsidR="00654C80" w:rsidRDefault="00A25F3B" w:rsidP="00654C80">
            <w:pPr>
              <w:rPr>
                <w:rtl/>
              </w:rPr>
            </w:pPr>
          </w:p>
          <w:p w14:paraId="1455EDA9" w14:textId="77777777" w:rsidR="00654C80" w:rsidRDefault="00A25F3B" w:rsidP="00654C80">
            <w:pPr>
              <w:rPr>
                <w:rtl/>
              </w:rPr>
            </w:pPr>
            <w:r>
              <w:rPr>
                <w:rFonts w:cs="David" w:hint="cs"/>
                <w:color w:val="000000"/>
                <w:rtl/>
              </w:rPr>
              <w:t>‏הקלה בקו בניין תת קרקעי קדמי- 0 מ'' במקום 6 מ'' מותרים‏</w:t>
            </w:r>
          </w:p>
          <w:p w14:paraId="3F8B1DFF" w14:textId="77777777" w:rsidR="00654C80" w:rsidRDefault="00A25F3B" w:rsidP="00654C80">
            <w:pPr>
              <w:rPr>
                <w:rtl/>
              </w:rPr>
            </w:pPr>
            <w:r>
              <w:rPr>
                <w:rFonts w:cs="David" w:hint="cs"/>
                <w:color w:val="000000"/>
                <w:rtl/>
              </w:rPr>
              <w:t>‎ ‏- ‏ ‏הקלה באחוזי בנייה- 256% במקום 161.75% מותרים‏</w:t>
            </w:r>
          </w:p>
          <w:p w14:paraId="570AA2EA" w14:textId="77777777" w:rsidR="00654C80" w:rsidRDefault="00A25F3B" w:rsidP="00654C80">
            <w:pPr>
              <w:rPr>
                <w:rtl/>
              </w:rPr>
            </w:pPr>
          </w:p>
          <w:p w14:paraId="4E18DEB2" w14:textId="77777777" w:rsidR="00654C80" w:rsidRDefault="00A25F3B" w:rsidP="00654C80">
            <w:pPr>
              <w:rPr>
                <w:rtl/>
              </w:rPr>
            </w:pPr>
            <w:r>
              <w:rPr>
                <w:rFonts w:cs="David" w:hint="cs"/>
                <w:color w:val="000000"/>
                <w:rtl/>
              </w:rPr>
              <w:t>‏הקלה בתכסית הקרקע- 47% במקום 37% מותרים‏</w:t>
            </w:r>
          </w:p>
          <w:p w14:paraId="2B243DE3" w14:textId="77777777" w:rsidR="00654C80" w:rsidRDefault="00A25F3B" w:rsidP="00654C80">
            <w:pPr>
              <w:rPr>
                <w:rtl/>
              </w:rPr>
            </w:pPr>
          </w:p>
          <w:p w14:paraId="28670489" w14:textId="77777777" w:rsidR="00654C80" w:rsidRDefault="00A25F3B" w:rsidP="00654C80">
            <w:pPr>
              <w:rPr>
                <w:rtl/>
              </w:rPr>
            </w:pPr>
            <w:r>
              <w:rPr>
                <w:rFonts w:cs="David" w:hint="cs"/>
                <w:color w:val="000000"/>
                <w:rtl/>
              </w:rPr>
              <w:t>‏הריסת מבנה קיים בן 3 קומות והקמת בניין בן 6 קומות מעל קומות חניה ומחסנים בהתאם לתמא 38 ותכנית 10038 - חיזוק הבניין מפני רעידות אדמה‏ .</w:t>
            </w:r>
          </w:p>
          <w:p w14:paraId="1325B1CC" w14:textId="77777777" w:rsidR="00654C80" w:rsidRDefault="00A25F3B" w:rsidP="00654C80">
            <w:pPr>
              <w:rPr>
                <w:rtl/>
              </w:rPr>
            </w:pPr>
          </w:p>
          <w:p w14:paraId="2822912A" w14:textId="77777777" w:rsidR="00654C80" w:rsidRDefault="00A25F3B" w:rsidP="00654C80">
            <w:pPr>
              <w:rPr>
                <w:rtl/>
              </w:rPr>
            </w:pPr>
            <w:r>
              <w:rPr>
                <w:rFonts w:cs="David" w:hint="cs"/>
                <w:color w:val="000000"/>
                <w:rtl/>
              </w:rPr>
              <w:t>‏‏- ‏‏מס'' יח"ד קיימות:9, מס'' יח"ד מוצעות: 17‏</w:t>
            </w:r>
          </w:p>
          <w:p w14:paraId="5127B89F" w14:textId="77777777" w:rsidR="00654C80" w:rsidRDefault="00A25F3B" w:rsidP="00654C80">
            <w:pPr>
              <w:rPr>
                <w:rtl/>
              </w:rPr>
            </w:pPr>
          </w:p>
          <w:p w14:paraId="7BE286B9" w14:textId="77777777" w:rsidR="00654C80" w:rsidRDefault="00A25F3B" w:rsidP="00654C80">
            <w:pPr>
              <w:rPr>
                <w:rtl/>
              </w:rPr>
            </w:pPr>
            <w:r>
              <w:rPr>
                <w:rFonts w:cs="David" w:hint="cs"/>
                <w:color w:val="000000"/>
                <w:rtl/>
              </w:rPr>
              <w:t>‏‏ ‏</w:t>
            </w:r>
          </w:p>
          <w:p w14:paraId="3C5754AE" w14:textId="77777777" w:rsidR="00654C80" w:rsidRDefault="00A25F3B" w:rsidP="00654C80">
            <w:pPr>
              <w:rPr>
                <w:rtl/>
              </w:rPr>
            </w:pPr>
          </w:p>
          <w:p w14:paraId="7D585938" w14:textId="77777777" w:rsidR="00654C80" w:rsidRDefault="00A25F3B" w:rsidP="00654C80">
            <w:pPr>
              <w:rPr>
                <w:rtl/>
              </w:rPr>
            </w:pPr>
            <w:r>
              <w:rPr>
                <w:rFonts w:cs="David" w:hint="cs"/>
                <w:color w:val="000000"/>
                <w:rtl/>
              </w:rPr>
              <w:t>‏‏קווי בניין‏‏:‏‏ ‏‏ ‏</w:t>
            </w:r>
          </w:p>
          <w:p w14:paraId="4163BA85" w14:textId="77777777" w:rsidR="00654C80" w:rsidRDefault="00A25F3B" w:rsidP="00654C80">
            <w:pPr>
              <w:rPr>
                <w:rtl/>
              </w:rPr>
            </w:pPr>
          </w:p>
          <w:p w14:paraId="29F75FDA" w14:textId="77777777" w:rsidR="00654C80" w:rsidRDefault="00A25F3B" w:rsidP="00654C80">
            <w:pPr>
              <w:rPr>
                <w:rtl/>
              </w:rPr>
            </w:pPr>
            <w:r>
              <w:rPr>
                <w:rFonts w:cs="David" w:hint="cs"/>
                <w:color w:val="000000"/>
                <w:rtl/>
              </w:rPr>
              <w:t>‏‏ ‏</w:t>
            </w:r>
          </w:p>
          <w:p w14:paraId="1224F861" w14:textId="77777777" w:rsidR="00654C80" w:rsidRDefault="00A25F3B" w:rsidP="00654C80">
            <w:pPr>
              <w:rPr>
                <w:rtl/>
              </w:rPr>
            </w:pPr>
          </w:p>
          <w:p w14:paraId="2F594DF9" w14:textId="77777777" w:rsidR="00654C80" w:rsidRDefault="00A25F3B" w:rsidP="00654C80">
            <w:pPr>
              <w:rPr>
                <w:rtl/>
              </w:rPr>
            </w:pPr>
            <w:r>
              <w:rPr>
                <w:rFonts w:cs="David" w:hint="cs"/>
                <w:color w:val="000000"/>
                <w:rtl/>
              </w:rPr>
              <w:t>‏‏קווי בניין המותרים במקום עפ"י תכנית 10038 הם: חזית קדמית מערבית ‏‏–‏‏ 4 מ'. חזיתות צידיות צפונית ודרומית ‏‏–‏‏ 3 מ'. חזית אחורית מזרחית ‏‏–‏‏ 3 מ'. ‏</w:t>
            </w:r>
          </w:p>
          <w:p w14:paraId="10110DCB" w14:textId="77777777" w:rsidR="00654C80" w:rsidRDefault="00A25F3B" w:rsidP="00654C80">
            <w:pPr>
              <w:rPr>
                <w:rtl/>
              </w:rPr>
            </w:pPr>
          </w:p>
          <w:p w14:paraId="794AF165" w14:textId="77777777" w:rsidR="00654C80" w:rsidRDefault="00A25F3B" w:rsidP="00654C80">
            <w:pPr>
              <w:rPr>
                <w:rtl/>
              </w:rPr>
            </w:pPr>
            <w:r>
              <w:rPr>
                <w:rFonts w:cs="David" w:hint="cs"/>
                <w:color w:val="000000"/>
                <w:rtl/>
              </w:rPr>
              <w:t xml:space="preserve">‏‏הבניה המוצעת הינה בתוך תחום קווי </w:t>
            </w:r>
            <w:r>
              <w:rPr>
                <w:rFonts w:cs="David" w:hint="cs"/>
                <w:color w:val="000000"/>
                <w:rtl/>
              </w:rPr>
              <w:t xml:space="preserve">הבניין המותרים עפ"י </w:t>
            </w:r>
            <w:r>
              <w:rPr>
                <w:rFonts w:cs="David" w:hint="cs"/>
                <w:color w:val="000000"/>
                <w:rtl/>
              </w:rPr>
              <w:lastRenderedPageBreak/>
              <w:t>תמ"א 38 למעט חריגה קלה במרפסות זיז בחזית אחורית. ‏‏יש לצמצם לתחום קווי הבניין המותרים.‏</w:t>
            </w:r>
          </w:p>
          <w:p w14:paraId="4B1BA8ED" w14:textId="77777777" w:rsidR="00654C80" w:rsidRDefault="00A25F3B" w:rsidP="00654C80">
            <w:pPr>
              <w:rPr>
                <w:rtl/>
              </w:rPr>
            </w:pPr>
          </w:p>
          <w:p w14:paraId="7F2C6209" w14:textId="77777777" w:rsidR="00654C80" w:rsidRDefault="00A25F3B" w:rsidP="00654C80">
            <w:pPr>
              <w:rPr>
                <w:rtl/>
              </w:rPr>
            </w:pPr>
            <w:r>
              <w:rPr>
                <w:rFonts w:cs="David" w:hint="cs"/>
                <w:color w:val="000000"/>
                <w:rtl/>
              </w:rPr>
              <w:t>‏‏שטחים‏‏:‏‏ ‏</w:t>
            </w:r>
          </w:p>
          <w:p w14:paraId="64BA0095" w14:textId="77777777" w:rsidR="00654C80" w:rsidRDefault="00A25F3B" w:rsidP="00654C80">
            <w:pPr>
              <w:rPr>
                <w:rtl/>
              </w:rPr>
            </w:pPr>
          </w:p>
          <w:p w14:paraId="4EB54425" w14:textId="77777777" w:rsidR="00654C80" w:rsidRDefault="00A25F3B" w:rsidP="00654C80">
            <w:pPr>
              <w:rPr>
                <w:rtl/>
              </w:rPr>
            </w:pPr>
            <w:r>
              <w:rPr>
                <w:rFonts w:cs="David" w:hint="cs"/>
                <w:color w:val="000000"/>
                <w:rtl/>
              </w:rPr>
              <w:t>‏‏שטחים עיקריים‏‏: ‏</w:t>
            </w:r>
          </w:p>
          <w:p w14:paraId="1B042E7D" w14:textId="77777777" w:rsidR="00654C80" w:rsidRDefault="00A25F3B" w:rsidP="00654C80">
            <w:pPr>
              <w:rPr>
                <w:rtl/>
              </w:rPr>
            </w:pPr>
          </w:p>
          <w:p w14:paraId="0A782C3C" w14:textId="77777777" w:rsidR="00654C80" w:rsidRDefault="00A25F3B" w:rsidP="00654C80">
            <w:pPr>
              <w:rPr>
                <w:rtl/>
              </w:rPr>
            </w:pPr>
            <w:r>
              <w:rPr>
                <w:rFonts w:cs="David" w:hint="cs"/>
                <w:color w:val="000000"/>
                <w:rtl/>
              </w:rPr>
              <w:t>‏‏שטח עיקרי מותר לבינוי 1196.5 מ"ר, שטח עיקרי מוצע 1124.42 מ', המוצע אינו עומד במותר מאחר וקיימות מרפסות זיז מקורות אשר שטחן לא חושב כשטח עיקרי, ‏‏יש לצמצם את הבנוי שיעמוד בסך השטחים המותרים.‏</w:t>
            </w:r>
          </w:p>
          <w:p w14:paraId="3F459D77" w14:textId="77777777" w:rsidR="00654C80" w:rsidRDefault="00A25F3B" w:rsidP="00654C80">
            <w:pPr>
              <w:rPr>
                <w:rtl/>
              </w:rPr>
            </w:pPr>
          </w:p>
          <w:p w14:paraId="6CB6A363" w14:textId="77777777" w:rsidR="00654C80" w:rsidRDefault="00A25F3B" w:rsidP="00654C80">
            <w:pPr>
              <w:rPr>
                <w:rtl/>
              </w:rPr>
            </w:pPr>
            <w:r>
              <w:rPr>
                <w:rFonts w:cs="David" w:hint="cs"/>
                <w:color w:val="000000"/>
                <w:rtl/>
              </w:rPr>
              <w:t>‏‏שטחי שירות‏‏:‏</w:t>
            </w:r>
          </w:p>
          <w:p w14:paraId="35A6FFE8" w14:textId="77777777" w:rsidR="00654C80" w:rsidRDefault="00A25F3B" w:rsidP="00654C80">
            <w:pPr>
              <w:rPr>
                <w:rtl/>
              </w:rPr>
            </w:pPr>
          </w:p>
          <w:p w14:paraId="62B43355"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36222BBB" w14:textId="77777777" w:rsidR="00654C80" w:rsidRDefault="00A25F3B" w:rsidP="00654C80">
            <w:pPr>
              <w:rPr>
                <w:rtl/>
              </w:rPr>
            </w:pPr>
          </w:p>
          <w:p w14:paraId="57F47555" w14:textId="77777777" w:rsidR="00654C80" w:rsidRDefault="00A25F3B" w:rsidP="00654C80">
            <w:pPr>
              <w:rPr>
                <w:rtl/>
              </w:rPr>
            </w:pPr>
            <w:r>
              <w:rPr>
                <w:rFonts w:cs="David" w:hint="cs"/>
                <w:color w:val="000000"/>
                <w:rtl/>
              </w:rPr>
              <w:t>‏‏ ‏</w:t>
            </w:r>
          </w:p>
          <w:p w14:paraId="584613E5" w14:textId="77777777" w:rsidR="00654C80" w:rsidRDefault="00A25F3B" w:rsidP="00654C80">
            <w:pPr>
              <w:rPr>
                <w:rtl/>
              </w:rPr>
            </w:pPr>
          </w:p>
          <w:p w14:paraId="1376261D" w14:textId="77777777" w:rsidR="00654C80" w:rsidRDefault="00A25F3B" w:rsidP="00654C80">
            <w:pPr>
              <w:rPr>
                <w:rtl/>
              </w:rPr>
            </w:pPr>
            <w:r>
              <w:rPr>
                <w:rFonts w:cs="David" w:hint="cs"/>
                <w:color w:val="000000"/>
                <w:rtl/>
              </w:rPr>
              <w:t>‏‏חו"ד תכנון עיר לעניין התאמת הבקשה למדיניות ‏‏:‏</w:t>
            </w:r>
          </w:p>
          <w:p w14:paraId="36A0EBEB" w14:textId="77777777" w:rsidR="00654C80" w:rsidRDefault="00A25F3B" w:rsidP="00654C80">
            <w:pPr>
              <w:rPr>
                <w:rtl/>
              </w:rPr>
            </w:pPr>
          </w:p>
          <w:p w14:paraId="568777DA" w14:textId="77777777" w:rsidR="00654C80" w:rsidRDefault="00A25F3B" w:rsidP="00654C80">
            <w:pPr>
              <w:rPr>
                <w:rtl/>
              </w:rPr>
            </w:pPr>
            <w:r>
              <w:rPr>
                <w:rFonts w:cs="David" w:hint="cs"/>
                <w:color w:val="000000"/>
                <w:rtl/>
              </w:rPr>
              <w:t>‏‏התכנון המוצע חורג מתכנית רחביה מס' 9988 בנושאים הבאים‏‏:‏</w:t>
            </w:r>
          </w:p>
          <w:p w14:paraId="260DCC1A" w14:textId="77777777" w:rsidR="00654C80" w:rsidRDefault="00A25F3B" w:rsidP="00654C80">
            <w:pPr>
              <w:rPr>
                <w:rtl/>
              </w:rPr>
            </w:pPr>
          </w:p>
          <w:p w14:paraId="7A5BB61E"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2B669157" w14:textId="77777777" w:rsidR="00654C80" w:rsidRDefault="00A25F3B" w:rsidP="00654C80">
            <w:pPr>
              <w:rPr>
                <w:rtl/>
              </w:rPr>
            </w:pPr>
          </w:p>
          <w:p w14:paraId="18E27493" w14:textId="77777777" w:rsidR="00654C80" w:rsidRDefault="00A25F3B" w:rsidP="00654C80">
            <w:pPr>
              <w:rPr>
                <w:rtl/>
              </w:rPr>
            </w:pPr>
            <w:r>
              <w:rPr>
                <w:rFonts w:cs="David" w:hint="cs"/>
                <w:color w:val="000000"/>
                <w:rtl/>
              </w:rPr>
              <w:t>‏‏מס' קומות‏‏- מוצע בינוי של 6 קומות בחריגה של קומה אחת מתכנית רחביה.‏</w:t>
            </w:r>
          </w:p>
          <w:p w14:paraId="429EE732" w14:textId="77777777" w:rsidR="00654C80" w:rsidRDefault="00A25F3B" w:rsidP="00654C80">
            <w:pPr>
              <w:rPr>
                <w:rtl/>
              </w:rPr>
            </w:pPr>
          </w:p>
          <w:p w14:paraId="6518410E" w14:textId="77777777" w:rsidR="00654C80" w:rsidRDefault="00A25F3B" w:rsidP="00654C80">
            <w:pPr>
              <w:rPr>
                <w:rtl/>
              </w:rPr>
            </w:pPr>
            <w:r>
              <w:rPr>
                <w:rFonts w:cs="David" w:hint="cs"/>
                <w:color w:val="000000"/>
                <w:rtl/>
              </w:rPr>
              <w:t>‏‏קווי בניין‏‏- ‏‏מוצעת חריגה כלפי החזית הקדמית של 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6E849265" w14:textId="77777777" w:rsidR="00654C80" w:rsidRDefault="00A25F3B" w:rsidP="00654C80">
            <w:pPr>
              <w:rPr>
                <w:rtl/>
              </w:rPr>
            </w:pPr>
          </w:p>
          <w:p w14:paraId="6EF12480" w14:textId="77777777" w:rsidR="00654C80" w:rsidRDefault="00A25F3B" w:rsidP="00654C80">
            <w:pPr>
              <w:rPr>
                <w:rtl/>
              </w:rPr>
            </w:pPr>
            <w:r>
              <w:rPr>
                <w:rFonts w:cs="David" w:hint="cs"/>
                <w:color w:val="000000"/>
                <w:rtl/>
              </w:rPr>
              <w:t xml:space="preserve">‏‏לאור כל זאת, ניתן לאפשר את קווי </w:t>
            </w:r>
            <w:r>
              <w:rPr>
                <w:rFonts w:cs="David" w:hint="cs"/>
                <w:color w:val="000000"/>
                <w:rtl/>
              </w:rPr>
              <w:t>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34122D6C" w14:textId="77777777" w:rsidR="00654C80" w:rsidRDefault="00A25F3B" w:rsidP="00654C80">
            <w:pPr>
              <w:rPr>
                <w:rtl/>
              </w:rPr>
            </w:pPr>
          </w:p>
          <w:p w14:paraId="386569DE" w14:textId="77777777" w:rsidR="00654C80" w:rsidRDefault="00A25F3B" w:rsidP="00654C80">
            <w:pPr>
              <w:rPr>
                <w:rtl/>
              </w:rPr>
            </w:pPr>
            <w:r>
              <w:rPr>
                <w:rFonts w:cs="David" w:hint="cs"/>
                <w:color w:val="000000"/>
                <w:rtl/>
              </w:rPr>
              <w:t>‏‏בינוי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259B3720" w14:textId="77777777" w:rsidR="00654C80" w:rsidRDefault="00A25F3B" w:rsidP="00654C80">
            <w:pPr>
              <w:rPr>
                <w:rtl/>
              </w:rPr>
            </w:pPr>
          </w:p>
          <w:p w14:paraId="4E9E996C" w14:textId="77777777" w:rsidR="00654C80" w:rsidRDefault="00A25F3B" w:rsidP="00654C80">
            <w:pPr>
              <w:rPr>
                <w:rtl/>
              </w:rPr>
            </w:pPr>
            <w:r>
              <w:rPr>
                <w:rFonts w:cs="David" w:hint="cs"/>
                <w:color w:val="000000"/>
                <w:rtl/>
              </w:rPr>
              <w:lastRenderedPageBreak/>
              <w:t>‏‏לא מוצע פתרון מלא עפ"י התקן, זאת כאשר קיים מחסור של 7 מ"ח. מאחר ומדובר בפרויקט של הריסה ובנייה מחדש לא יתאפשר מתן פטור או תשלום לקרן חנייה. ‏‏יש להציע פתרון חנייה מלא תת קרקעי‏‏ עפ"י התקן בתיאום עם תושי"ה בתחום החלקה בלבד.‏</w:t>
            </w:r>
          </w:p>
          <w:p w14:paraId="3570930F" w14:textId="77777777" w:rsidR="00654C80" w:rsidRDefault="00A25F3B" w:rsidP="00654C80">
            <w:pPr>
              <w:rPr>
                <w:rtl/>
              </w:rPr>
            </w:pPr>
          </w:p>
          <w:p w14:paraId="3AC68396" w14:textId="77777777" w:rsidR="00654C80" w:rsidRDefault="00A25F3B" w:rsidP="00654C80">
            <w:pPr>
              <w:rPr>
                <w:rtl/>
              </w:rPr>
            </w:pPr>
            <w:r>
              <w:rPr>
                <w:rFonts w:cs="David" w:hint="cs"/>
                <w:color w:val="000000"/>
                <w:rtl/>
              </w:rPr>
              <w:t>‏‏תכסית‏‏- חריגה בפער של ‏‏6.66‏‏% ‏‏עפ"י‏‏ תכסית ‏‏קומת הקרקע‏‏.‏‏ נראה כי חריגה זו תצומצם לאור צמצום הבינוי הנדרש בחזית האחורית.‏</w:t>
            </w:r>
          </w:p>
          <w:p w14:paraId="6CB2E2DD" w14:textId="77777777" w:rsidR="00654C80" w:rsidRDefault="00A25F3B" w:rsidP="00654C80">
            <w:pPr>
              <w:rPr>
                <w:rtl/>
              </w:rPr>
            </w:pPr>
          </w:p>
          <w:p w14:paraId="25B61C2B"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5663560B" w14:textId="77777777" w:rsidR="00654C80" w:rsidRDefault="00A25F3B" w:rsidP="00654C80">
            <w:pPr>
              <w:rPr>
                <w:rtl/>
              </w:rPr>
            </w:pPr>
          </w:p>
          <w:p w14:paraId="3BE8B538" w14:textId="77777777" w:rsidR="00654C80" w:rsidRDefault="00A25F3B" w:rsidP="00654C80">
            <w:pPr>
              <w:rPr>
                <w:rtl/>
              </w:rPr>
            </w:pPr>
            <w:r>
              <w:rPr>
                <w:rFonts w:cs="David" w:hint="cs"/>
                <w:color w:val="000000"/>
                <w:rtl/>
              </w:rPr>
              <w:t>‏‏תכנון ‏</w:t>
            </w:r>
          </w:p>
          <w:p w14:paraId="697CFB49" w14:textId="77777777" w:rsidR="00654C80" w:rsidRDefault="00A25F3B" w:rsidP="00654C80">
            <w:pPr>
              <w:rPr>
                <w:rtl/>
              </w:rPr>
            </w:pPr>
          </w:p>
          <w:p w14:paraId="7AC10678" w14:textId="77777777" w:rsidR="00654C80" w:rsidRDefault="00A25F3B" w:rsidP="00654C80">
            <w:pPr>
              <w:rPr>
                <w:rtl/>
              </w:rPr>
            </w:pPr>
            <w:r>
              <w:rPr>
                <w:rFonts w:cs="David" w:hint="cs"/>
                <w:color w:val="000000"/>
                <w:rtl/>
              </w:rPr>
              <w:t>‏‏גובה המבנה: מוצע בינוי של 6 קומות בחריגה של קומה אחת מתכנית רחביה. ‏‏בעניין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5A221976" w14:textId="77777777" w:rsidR="00654C80" w:rsidRDefault="00A25F3B" w:rsidP="00654C80">
            <w:pPr>
              <w:rPr>
                <w:rtl/>
              </w:rPr>
            </w:pPr>
          </w:p>
          <w:p w14:paraId="6937A50C" w14:textId="77777777" w:rsidR="00654C80" w:rsidRDefault="00A25F3B" w:rsidP="00654C80">
            <w:pPr>
              <w:rPr>
                <w:rtl/>
              </w:rPr>
            </w:pPr>
            <w:r>
              <w:rPr>
                <w:rFonts w:cs="David" w:hint="cs"/>
                <w:color w:val="000000"/>
                <w:rtl/>
              </w:rPr>
              <w:t>‏‏קומת גג: ‏</w:t>
            </w:r>
          </w:p>
          <w:p w14:paraId="16C3ADC1" w14:textId="77777777" w:rsidR="00654C80" w:rsidRDefault="00A25F3B" w:rsidP="00654C80">
            <w:pPr>
              <w:rPr>
                <w:rtl/>
              </w:rPr>
            </w:pPr>
          </w:p>
          <w:p w14:paraId="6BED8A45" w14:textId="77777777" w:rsidR="00654C80" w:rsidRDefault="00A25F3B" w:rsidP="00654C80">
            <w:pPr>
              <w:rPr>
                <w:rtl/>
              </w:rPr>
            </w:pPr>
            <w:r>
              <w:rPr>
                <w:rFonts w:cs="David" w:hint="cs"/>
                <w:color w:val="000000"/>
                <w:rtl/>
              </w:rPr>
              <w:t>‏‏הבקשה מציעה פתח יציאה לגג משותף מתוך גרם מדרגות משותף נראה כי קיים שטח של 25% משטח הגג הפנוי ממתקנים וממרפסות גג ‏‏אין מניעה מלאשר‏‏.‏</w:t>
            </w:r>
          </w:p>
          <w:p w14:paraId="12DE6C02" w14:textId="77777777" w:rsidR="00654C80" w:rsidRDefault="00A25F3B" w:rsidP="00654C80">
            <w:pPr>
              <w:rPr>
                <w:rtl/>
              </w:rPr>
            </w:pPr>
          </w:p>
          <w:p w14:paraId="79E254C7"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7ADB3E24" w14:textId="77777777" w:rsidR="00654C80" w:rsidRDefault="00A25F3B" w:rsidP="00654C80">
            <w:pPr>
              <w:rPr>
                <w:rtl/>
              </w:rPr>
            </w:pPr>
          </w:p>
          <w:p w14:paraId="47EBE1FD"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3F498AF1" w14:textId="77777777" w:rsidR="00654C80" w:rsidRDefault="00A25F3B" w:rsidP="00654C80">
            <w:pPr>
              <w:rPr>
                <w:rtl/>
              </w:rPr>
            </w:pPr>
          </w:p>
          <w:p w14:paraId="036405D6" w14:textId="77777777" w:rsidR="00654C80" w:rsidRDefault="00A25F3B" w:rsidP="00654C80">
            <w:pPr>
              <w:rPr>
                <w:rtl/>
              </w:rPr>
            </w:pPr>
            <w:r>
              <w:rPr>
                <w:rFonts w:cs="David" w:hint="cs"/>
                <w:color w:val="000000"/>
                <w:rtl/>
              </w:rPr>
              <w:t>‏ ‏ ‏מחסנים‏ ‏:‏ ‏ ‏ ‏ ‏ ‏ ‏ ‏מוצע ‏ ‏12‏ ‏ מחסנים ב‏ ‏קומות החניה עבור 17 יח''ד‏ ‏,‏ ‏ עפ''י תכנית רחביה שטח המחסנים לא יעלה על 10 מ''ר למחסן ו ‏ ‏–‏ ‏ 8% משטח הדירה עבור דירה ששטחה עולה על 150 מ''ר.‏</w:t>
            </w:r>
          </w:p>
          <w:p w14:paraId="2F40A4C1" w14:textId="77777777" w:rsidR="00654C80" w:rsidRDefault="00A25F3B" w:rsidP="00654C80">
            <w:pPr>
              <w:rPr>
                <w:rtl/>
              </w:rPr>
            </w:pPr>
          </w:p>
          <w:p w14:paraId="5DFD5AED" w14:textId="77777777" w:rsidR="00654C80" w:rsidRDefault="00A25F3B" w:rsidP="00654C80">
            <w:pPr>
              <w:rPr>
                <w:rtl/>
              </w:rPr>
            </w:pPr>
            <w:r>
              <w:rPr>
                <w:rFonts w:cs="David" w:hint="cs"/>
                <w:color w:val="000000"/>
                <w:rtl/>
              </w:rPr>
              <w:t>‏המוצע עומד במותר ‏ ‏–‏ ‏ ‏ ‏אין מניעה מלאשר‏ ‏.‏</w:t>
            </w:r>
          </w:p>
          <w:p w14:paraId="5B9615A1" w14:textId="77777777" w:rsidR="00654C80" w:rsidRDefault="00A25F3B" w:rsidP="00654C80">
            <w:pPr>
              <w:rPr>
                <w:rtl/>
              </w:rPr>
            </w:pPr>
          </w:p>
          <w:p w14:paraId="27C8B208" w14:textId="77777777" w:rsidR="00654C80" w:rsidRDefault="00A25F3B" w:rsidP="00654C80">
            <w:pPr>
              <w:rPr>
                <w:rtl/>
              </w:rPr>
            </w:pPr>
            <w:r>
              <w:rPr>
                <w:rFonts w:cs="David" w:hint="cs"/>
                <w:color w:val="000000"/>
                <w:rtl/>
              </w:rPr>
              <w:t>‏ ‏</w:t>
            </w:r>
          </w:p>
          <w:p w14:paraId="5962B000" w14:textId="77777777" w:rsidR="00654C80" w:rsidRDefault="00A25F3B" w:rsidP="00654C80">
            <w:pPr>
              <w:rPr>
                <w:rtl/>
              </w:rPr>
            </w:pPr>
          </w:p>
          <w:p w14:paraId="3A06DAB3" w14:textId="77777777" w:rsidR="00654C80" w:rsidRDefault="00A25F3B" w:rsidP="00654C80">
            <w:pPr>
              <w:rPr>
                <w:rtl/>
              </w:rPr>
            </w:pPr>
            <w:r>
              <w:rPr>
                <w:rFonts w:cs="David" w:hint="cs"/>
                <w:color w:val="000000"/>
                <w:rtl/>
              </w:rPr>
              <w:t>‏מרפסות‏ ‏:‏</w:t>
            </w:r>
          </w:p>
          <w:p w14:paraId="3400D1AE" w14:textId="77777777" w:rsidR="00654C80" w:rsidRDefault="00A25F3B" w:rsidP="00654C80">
            <w:pPr>
              <w:rPr>
                <w:rtl/>
              </w:rPr>
            </w:pPr>
          </w:p>
          <w:p w14:paraId="1E78D316" w14:textId="77777777" w:rsidR="00654C80" w:rsidRDefault="00A25F3B" w:rsidP="00654C80">
            <w:pPr>
              <w:rPr>
                <w:rtl/>
              </w:rPr>
            </w:pPr>
            <w:r>
              <w:rPr>
                <w:rFonts w:cs="David" w:hint="cs"/>
                <w:color w:val="000000"/>
                <w:rtl/>
              </w:rPr>
              <w:t>‏‏מוצעות מרפסות זיז מקורות כאשר חלק מהמרפסות חורגות מתכנית רחביה ואף חורגות בחלקן מקווי הבניין המותרים,‏</w:t>
            </w:r>
          </w:p>
          <w:p w14:paraId="1C46A26D" w14:textId="77777777" w:rsidR="00654C80" w:rsidRDefault="00A25F3B" w:rsidP="00654C80">
            <w:pPr>
              <w:rPr>
                <w:rtl/>
              </w:rPr>
            </w:pPr>
          </w:p>
          <w:p w14:paraId="5CD1E23F" w14:textId="77777777" w:rsidR="00654C80" w:rsidRDefault="00A25F3B" w:rsidP="00654C80">
            <w:pPr>
              <w:rPr>
                <w:rtl/>
              </w:rPr>
            </w:pPr>
            <w:r>
              <w:rPr>
                <w:rFonts w:cs="David" w:hint="cs"/>
                <w:color w:val="000000"/>
                <w:rtl/>
              </w:rPr>
              <w:t>‏יש לצמצם לתחום קווי הבניין המותרים.‏</w:t>
            </w:r>
          </w:p>
          <w:p w14:paraId="7AE182FE" w14:textId="77777777" w:rsidR="00654C80" w:rsidRDefault="00A25F3B" w:rsidP="00654C80">
            <w:pPr>
              <w:rPr>
                <w:rtl/>
              </w:rPr>
            </w:pPr>
          </w:p>
          <w:p w14:paraId="386B50FF" w14:textId="77777777" w:rsidR="00654C80" w:rsidRDefault="00A25F3B" w:rsidP="00654C80">
            <w:pPr>
              <w:rPr>
                <w:rtl/>
              </w:rPr>
            </w:pPr>
            <w:r>
              <w:rPr>
                <w:rFonts w:cs="David" w:hint="cs"/>
                <w:color w:val="000000"/>
                <w:rtl/>
              </w:rPr>
              <w:t xml:space="preserve">‏יש לצמצם את </w:t>
            </w:r>
            <w:r>
              <w:rPr>
                <w:rFonts w:cs="David" w:hint="cs"/>
                <w:color w:val="000000"/>
                <w:rtl/>
              </w:rPr>
              <w:t>עומק המרפסות שיותאם לתכנית 9988.‏</w:t>
            </w:r>
          </w:p>
          <w:p w14:paraId="080F10E5" w14:textId="77777777" w:rsidR="00654C80" w:rsidRDefault="00A25F3B" w:rsidP="00654C80">
            <w:pPr>
              <w:rPr>
                <w:rtl/>
              </w:rPr>
            </w:pPr>
          </w:p>
          <w:p w14:paraId="4507D4E4" w14:textId="77777777" w:rsidR="00654C80" w:rsidRDefault="00A25F3B" w:rsidP="00654C80">
            <w:pPr>
              <w:rPr>
                <w:rtl/>
              </w:rPr>
            </w:pPr>
            <w:r>
              <w:rPr>
                <w:rFonts w:cs="David" w:hint="cs"/>
                <w:color w:val="000000"/>
                <w:rtl/>
              </w:rPr>
              <w:lastRenderedPageBreak/>
              <w:t>‏יש לחשב את שטחי המרפסות המקורות כשטח עיקרי.‏</w:t>
            </w:r>
          </w:p>
          <w:p w14:paraId="587F1567" w14:textId="77777777" w:rsidR="00654C80" w:rsidRDefault="00A25F3B" w:rsidP="00654C80">
            <w:pPr>
              <w:rPr>
                <w:rtl/>
              </w:rPr>
            </w:pPr>
          </w:p>
          <w:p w14:paraId="1E6503CF" w14:textId="77777777" w:rsidR="00654C80" w:rsidRDefault="00A25F3B" w:rsidP="00654C80">
            <w:pPr>
              <w:rPr>
                <w:rtl/>
              </w:rPr>
            </w:pPr>
            <w:r>
              <w:rPr>
                <w:rFonts w:cs="David" w:hint="cs"/>
                <w:color w:val="000000"/>
                <w:rtl/>
              </w:rPr>
              <w:t>‏יש להציג ‏ ‏תחשיב שטח מרפסות מוצעות בהתאם לתקנות עד 14 מ"ר וכן עד 12 מ"ר בממוצע.‏</w:t>
            </w:r>
          </w:p>
          <w:p w14:paraId="244FEB8D" w14:textId="77777777" w:rsidR="00654C80" w:rsidRDefault="00A25F3B" w:rsidP="00654C80">
            <w:pPr>
              <w:rPr>
                <w:rtl/>
              </w:rPr>
            </w:pPr>
          </w:p>
          <w:p w14:paraId="290C4169" w14:textId="77777777" w:rsidR="00654C80" w:rsidRDefault="00A25F3B" w:rsidP="00654C80">
            <w:pPr>
              <w:rPr>
                <w:rtl/>
              </w:rPr>
            </w:pPr>
            <w:r>
              <w:rPr>
                <w:rFonts w:cs="David" w:hint="cs"/>
                <w:color w:val="000000"/>
                <w:rtl/>
              </w:rPr>
              <w:t>‏‏ ‏</w:t>
            </w:r>
          </w:p>
          <w:p w14:paraId="56363408" w14:textId="77777777" w:rsidR="00654C80" w:rsidRDefault="00A25F3B" w:rsidP="00654C80">
            <w:pPr>
              <w:rPr>
                <w:rtl/>
              </w:rPr>
            </w:pPr>
          </w:p>
          <w:p w14:paraId="7876FD68" w14:textId="77777777" w:rsidR="00654C80" w:rsidRDefault="00A25F3B" w:rsidP="00654C80">
            <w:pPr>
              <w:rPr>
                <w:rtl/>
              </w:rPr>
            </w:pPr>
            <w:r>
              <w:rPr>
                <w:rFonts w:cs="David" w:hint="cs"/>
                <w:color w:val="000000"/>
                <w:rtl/>
              </w:rPr>
              <w:t>‏‏תברואה‏</w:t>
            </w:r>
          </w:p>
          <w:p w14:paraId="07E46B35" w14:textId="77777777" w:rsidR="00654C80" w:rsidRDefault="00A25F3B" w:rsidP="00654C80">
            <w:pPr>
              <w:rPr>
                <w:rtl/>
              </w:rPr>
            </w:pPr>
          </w:p>
          <w:p w14:paraId="60F17D6F"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2B65F978" w14:textId="77777777" w:rsidR="00654C80" w:rsidRDefault="00A25F3B" w:rsidP="00654C80">
            <w:pPr>
              <w:rPr>
                <w:rtl/>
              </w:rPr>
            </w:pPr>
          </w:p>
          <w:p w14:paraId="02204AE3"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2BE59539" w14:textId="77777777" w:rsidR="00654C80" w:rsidRDefault="00A25F3B" w:rsidP="00654C80">
            <w:pPr>
              <w:rPr>
                <w:rtl/>
              </w:rPr>
            </w:pPr>
          </w:p>
          <w:p w14:paraId="219A6C60" w14:textId="77777777" w:rsidR="00654C80" w:rsidRDefault="00A25F3B" w:rsidP="00654C80">
            <w:pPr>
              <w:rPr>
                <w:rtl/>
              </w:rPr>
            </w:pPr>
            <w:r>
              <w:rPr>
                <w:rFonts w:cs="David" w:hint="cs"/>
                <w:color w:val="000000"/>
                <w:rtl/>
              </w:rPr>
              <w:t>‏‏אין מניעה מלאשר בכפוף לתיאום מיקום מתקני האשפה מול הצוות המקצועי ומול מחלקת תברואה. ‏</w:t>
            </w:r>
          </w:p>
          <w:p w14:paraId="3C3C5FFD" w14:textId="77777777" w:rsidR="00654C80" w:rsidRDefault="00A25F3B" w:rsidP="00654C80">
            <w:pPr>
              <w:rPr>
                <w:rtl/>
              </w:rPr>
            </w:pPr>
          </w:p>
          <w:p w14:paraId="733B40D4" w14:textId="77777777" w:rsidR="00654C80" w:rsidRDefault="00A25F3B" w:rsidP="00654C80">
            <w:pPr>
              <w:rPr>
                <w:rtl/>
              </w:rPr>
            </w:pPr>
            <w:r>
              <w:rPr>
                <w:rFonts w:cs="David" w:hint="cs"/>
                <w:color w:val="000000"/>
                <w:rtl/>
              </w:rPr>
              <w:t>‏‏פיתוח שטח‏</w:t>
            </w:r>
          </w:p>
          <w:p w14:paraId="4332EFA4" w14:textId="77777777" w:rsidR="00654C80" w:rsidRDefault="00A25F3B" w:rsidP="00654C80">
            <w:pPr>
              <w:rPr>
                <w:rtl/>
              </w:rPr>
            </w:pPr>
          </w:p>
          <w:p w14:paraId="14202C57" w14:textId="77777777" w:rsidR="00654C80" w:rsidRDefault="00A25F3B" w:rsidP="00654C80">
            <w:pPr>
              <w:rPr>
                <w:rtl/>
              </w:rPr>
            </w:pPr>
            <w:r>
              <w:rPr>
                <w:rFonts w:cs="David" w:hint="cs"/>
                <w:color w:val="000000"/>
                <w:rtl/>
              </w:rPr>
              <w:t>‏‏תכנית פיתוח: ‏</w:t>
            </w:r>
          </w:p>
          <w:p w14:paraId="3151BD34" w14:textId="77777777" w:rsidR="00654C80" w:rsidRDefault="00A25F3B" w:rsidP="00654C80">
            <w:pPr>
              <w:rPr>
                <w:rtl/>
              </w:rPr>
            </w:pPr>
          </w:p>
          <w:p w14:paraId="27D44531" w14:textId="77777777" w:rsidR="00654C80" w:rsidRDefault="00A25F3B" w:rsidP="00654C80">
            <w:pPr>
              <w:rPr>
                <w:rtl/>
              </w:rPr>
            </w:pPr>
            <w:r>
              <w:rPr>
                <w:rFonts w:cs="David" w:hint="cs"/>
                <w:color w:val="000000"/>
                <w:rtl/>
              </w:rPr>
              <w:t xml:space="preserve">‏‏חוו''ד תכנון לנושא: ‏‏יש להציג ‏‏את ‏‏מיקום התשתיות הקיימות מים, ביוב וכו' + מיקום כל התשתיות המוצעות. מיקום התשתיות יוצע עפ"י הוראות תכנית 9988 ‏‏קיימת עדיפות למיקום התשתיות‏‏ בתחום המבנה. ‏‏ככל שנדרש למקם תשתיות מחוץ למבנה, ‏‏קיימת עדיפות </w:t>
            </w:r>
            <w:r>
              <w:rPr>
                <w:rFonts w:cs="David" w:hint="cs"/>
                <w:color w:val="000000"/>
                <w:rtl/>
              </w:rPr>
              <w:t>‏‏למקמם‏‏ בניצב לרחוב.‏</w:t>
            </w:r>
          </w:p>
          <w:p w14:paraId="156F1F5A" w14:textId="77777777" w:rsidR="00654C80" w:rsidRDefault="00A25F3B" w:rsidP="00654C80">
            <w:pPr>
              <w:rPr>
                <w:rtl/>
              </w:rPr>
            </w:pPr>
          </w:p>
          <w:p w14:paraId="63127C29" w14:textId="77777777" w:rsidR="00654C80" w:rsidRDefault="00A25F3B" w:rsidP="00654C80">
            <w:pPr>
              <w:rPr>
                <w:rtl/>
              </w:rPr>
            </w:pPr>
            <w:r>
              <w:rPr>
                <w:rFonts w:cs="David" w:hint="cs"/>
                <w:color w:val="000000"/>
                <w:rtl/>
              </w:rPr>
              <w:t>‏‏יש לבחון חלופה למיקום פיר אוורור מבוקש על קו מגרש קדמי לרחוב חרל"פ בגובה מצטבר 1.8 מ' ~ . יש לבחון חלופה 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57322123" w14:textId="77777777" w:rsidR="00654C80" w:rsidRDefault="00A25F3B" w:rsidP="00654C80">
            <w:pPr>
              <w:rPr>
                <w:rtl/>
              </w:rPr>
            </w:pPr>
          </w:p>
          <w:p w14:paraId="392E194D" w14:textId="77777777" w:rsidR="00654C80" w:rsidRDefault="00A25F3B" w:rsidP="00654C80">
            <w:pPr>
              <w:rPr>
                <w:rtl/>
              </w:rPr>
            </w:pPr>
            <w:r>
              <w:rPr>
                <w:rFonts w:cs="David" w:hint="cs"/>
                <w:color w:val="000000"/>
                <w:rtl/>
              </w:rPr>
              <w:t>‏‏ ‏</w:t>
            </w:r>
          </w:p>
          <w:p w14:paraId="388D73CB" w14:textId="77777777" w:rsidR="00654C80" w:rsidRDefault="00A25F3B" w:rsidP="00654C80">
            <w:pPr>
              <w:rPr>
                <w:rtl/>
              </w:rPr>
            </w:pPr>
          </w:p>
          <w:p w14:paraId="259FFDE7" w14:textId="77777777" w:rsidR="00654C80" w:rsidRDefault="00A25F3B" w:rsidP="00654C80">
            <w:pPr>
              <w:rPr>
                <w:rtl/>
              </w:rPr>
            </w:pPr>
            <w:r>
              <w:rPr>
                <w:rFonts w:cs="David" w:hint="cs"/>
                <w:color w:val="000000"/>
                <w:rtl/>
              </w:rPr>
              <w:t>‏‏ ‏</w:t>
            </w:r>
          </w:p>
          <w:p w14:paraId="05DC4184" w14:textId="77777777" w:rsidR="00654C80" w:rsidRDefault="00A25F3B" w:rsidP="00654C80">
            <w:pPr>
              <w:rPr>
                <w:rtl/>
              </w:rPr>
            </w:pPr>
          </w:p>
          <w:p w14:paraId="6DCA1A13" w14:textId="77777777" w:rsidR="00654C80" w:rsidRDefault="00A25F3B" w:rsidP="00654C80">
            <w:pPr>
              <w:rPr>
                <w:rtl/>
              </w:rPr>
            </w:pPr>
            <w:r>
              <w:rPr>
                <w:rFonts w:cs="David" w:hint="cs"/>
                <w:color w:val="000000"/>
                <w:rtl/>
              </w:rPr>
              <w:t>‏‏גדרות:‏</w:t>
            </w:r>
          </w:p>
          <w:p w14:paraId="7D5742C9" w14:textId="77777777" w:rsidR="00654C80" w:rsidRDefault="00A25F3B" w:rsidP="00654C80">
            <w:pPr>
              <w:rPr>
                <w:rtl/>
              </w:rPr>
            </w:pPr>
          </w:p>
          <w:p w14:paraId="17AA0AD7" w14:textId="77777777" w:rsidR="00654C80" w:rsidRDefault="00A25F3B" w:rsidP="00654C80">
            <w:pPr>
              <w:rPr>
                <w:rtl/>
              </w:rPr>
            </w:pPr>
            <w:r>
              <w:rPr>
                <w:rFonts w:cs="David" w:hint="cs"/>
                <w:color w:val="000000"/>
                <w:rtl/>
              </w:rPr>
              <w:t>‏גדרות חדשות יוצעו בהתאם להוראות תכנית רחביה לרבות גובה גדר וחומרים.‏</w:t>
            </w:r>
          </w:p>
          <w:p w14:paraId="716E8A48" w14:textId="77777777" w:rsidR="00654C80" w:rsidRDefault="00A25F3B" w:rsidP="00654C80">
            <w:pPr>
              <w:rPr>
                <w:rtl/>
              </w:rPr>
            </w:pPr>
          </w:p>
          <w:p w14:paraId="38BBE47E" w14:textId="77777777" w:rsidR="00654C80" w:rsidRDefault="00A25F3B" w:rsidP="00654C80">
            <w:pPr>
              <w:rPr>
                <w:rtl/>
              </w:rPr>
            </w:pPr>
            <w:r>
              <w:rPr>
                <w:rFonts w:cs="David" w:hint="cs"/>
                <w:color w:val="000000"/>
                <w:rtl/>
              </w:rPr>
              <w:t xml:space="preserve">‏יצירת גריל לצורך אוורור חדר הטרפו' בגדר כלפי הרחוב אינה מקובלת. יש להציע פתרון חלופי לאוורור חדר הטרפו' שלא נצפה </w:t>
            </w:r>
            <w:r>
              <w:rPr>
                <w:rFonts w:cs="David" w:hint="cs"/>
                <w:color w:val="000000"/>
                <w:rtl/>
              </w:rPr>
              <w:t>מהרחוב.‏</w:t>
            </w:r>
          </w:p>
          <w:p w14:paraId="1B3984D3" w14:textId="77777777" w:rsidR="00654C80" w:rsidRDefault="00A25F3B" w:rsidP="00654C80">
            <w:pPr>
              <w:rPr>
                <w:rtl/>
              </w:rPr>
            </w:pPr>
          </w:p>
          <w:p w14:paraId="08A95E55" w14:textId="77777777" w:rsidR="00654C80" w:rsidRDefault="00A25F3B" w:rsidP="00654C80">
            <w:pPr>
              <w:rPr>
                <w:rtl/>
              </w:rPr>
            </w:pPr>
            <w:r>
              <w:rPr>
                <w:rFonts w:cs="David" w:hint="cs"/>
                <w:color w:val="000000"/>
                <w:rtl/>
              </w:rPr>
              <w:t>‏‏ ‏</w:t>
            </w:r>
          </w:p>
          <w:p w14:paraId="6494A7E3" w14:textId="77777777" w:rsidR="00654C80" w:rsidRDefault="00A25F3B" w:rsidP="00654C80">
            <w:pPr>
              <w:rPr>
                <w:rtl/>
              </w:rPr>
            </w:pPr>
          </w:p>
          <w:p w14:paraId="35F99478" w14:textId="77777777" w:rsidR="00654C80" w:rsidRDefault="00A25F3B" w:rsidP="00654C80">
            <w:pPr>
              <w:rPr>
                <w:rtl/>
              </w:rPr>
            </w:pPr>
            <w:r>
              <w:rPr>
                <w:rFonts w:cs="David" w:hint="cs"/>
                <w:color w:val="000000"/>
                <w:rtl/>
              </w:rPr>
              <w:t>‏‏עצים‏</w:t>
            </w:r>
          </w:p>
          <w:p w14:paraId="42C193BD" w14:textId="77777777" w:rsidR="00654C80" w:rsidRDefault="00A25F3B" w:rsidP="00654C80">
            <w:pPr>
              <w:rPr>
                <w:rtl/>
              </w:rPr>
            </w:pPr>
          </w:p>
          <w:p w14:paraId="174D92D4" w14:textId="77777777" w:rsidR="00654C80" w:rsidRDefault="00A25F3B" w:rsidP="00654C80">
            <w:pPr>
              <w:rPr>
                <w:rtl/>
              </w:rPr>
            </w:pPr>
            <w:r>
              <w:rPr>
                <w:rFonts w:cs="David" w:hint="cs"/>
                <w:color w:val="000000"/>
                <w:rtl/>
              </w:rPr>
              <w:t xml:space="preserve">‏חו"ד תכנון עיר:‏ ‏ ‏ ‏עצים להעתקה/שימור:‏ ‏ עצים אשר אין נחיצות לעקירתם יוותרו על כנם.‏ ‏ ‏ ‏נושא העצים יבחן ע"י מחלקת שפ"ע‏ ‏. ‏ ‏יש להוסיף בהרמוניקה תכנית נטיעות חדשות </w:t>
            </w:r>
            <w:r>
              <w:rPr>
                <w:rFonts w:cs="David" w:hint="cs"/>
                <w:color w:val="000000"/>
                <w:rtl/>
              </w:rPr>
              <w:lastRenderedPageBreak/>
              <w:t>פיצוי נופי נטיעות חדשות בתחום החלקה‏ ‏ לרבות נטיעת‏ ‏ עצים משמעותיים בחצר קדמית לרחוב חרל"פ‏</w:t>
            </w:r>
          </w:p>
          <w:p w14:paraId="16068857" w14:textId="77777777" w:rsidR="00654C80" w:rsidRDefault="00A25F3B" w:rsidP="00654C80">
            <w:pPr>
              <w:rPr>
                <w:rtl/>
              </w:rPr>
            </w:pPr>
          </w:p>
          <w:p w14:paraId="13A9235C"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5ABE4B46" w14:textId="77777777" w:rsidR="00654C80" w:rsidRDefault="00A25F3B" w:rsidP="00654C80">
            <w:pPr>
              <w:rPr>
                <w:rtl/>
              </w:rPr>
            </w:pPr>
          </w:p>
          <w:p w14:paraId="515AA7E0" w14:textId="77777777" w:rsidR="00654C80" w:rsidRDefault="00A25F3B" w:rsidP="00654C80">
            <w:pPr>
              <w:rPr>
                <w:rtl/>
              </w:rPr>
            </w:pPr>
            <w:r>
              <w:rPr>
                <w:rFonts w:cs="David" w:hint="cs"/>
                <w:color w:val="000000"/>
                <w:rtl/>
              </w:rPr>
              <w:t>‏יש להוסיף בהרמוניקה הנחיות אגרנום לשימור עצים בחלקה סמוכה דרום מערבית עת ביצוע עבודות חפירה/חציבה בתחום המגרש‏ .</w:t>
            </w:r>
          </w:p>
          <w:p w14:paraId="1DE72859" w14:textId="77777777" w:rsidR="00654C80" w:rsidRDefault="00A25F3B" w:rsidP="00654C80">
            <w:pPr>
              <w:rPr>
                <w:rtl/>
              </w:rPr>
            </w:pPr>
          </w:p>
          <w:p w14:paraId="4803AE5B"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5044B299" w14:textId="77777777" w:rsidR="00654C80" w:rsidRDefault="00A25F3B" w:rsidP="00654C80">
            <w:pPr>
              <w:rPr>
                <w:rtl/>
              </w:rPr>
            </w:pPr>
            <w:r>
              <w:rPr>
                <w:rFonts w:cs="David" w:hint="cs"/>
                <w:color w:val="000000"/>
                <w:rtl/>
              </w:rPr>
              <w:t>‎ ‏יש להטמיע בהרמוניקה טבלה מסקר העצים המפורטת מס' עץ, סוג העץ והמלצה תכנונית‏ .</w:t>
            </w:r>
          </w:p>
          <w:p w14:paraId="768473BE" w14:textId="77777777" w:rsidR="00654C80" w:rsidRDefault="00A25F3B" w:rsidP="00654C80">
            <w:pPr>
              <w:rPr>
                <w:rtl/>
              </w:rPr>
            </w:pPr>
            <w:r>
              <w:rPr>
                <w:rFonts w:cs="David" w:hint="cs"/>
                <w:color w:val="000000"/>
                <w:rtl/>
              </w:rPr>
              <w:t xml:space="preserve">‎ ‏וכן תיאור מיקום וסוג העצים המוצעים במסגרת פיצוי נופי נטיעות </w:t>
            </w:r>
            <w:r>
              <w:rPr>
                <w:rFonts w:cs="David" w:hint="cs"/>
                <w:color w:val="000000"/>
                <w:rtl/>
              </w:rPr>
              <w:t>חדשות, לחו"ד מחלקת גננות‏ .</w:t>
            </w:r>
          </w:p>
          <w:p w14:paraId="525929E5" w14:textId="77777777" w:rsidR="00654C80" w:rsidRDefault="00A25F3B" w:rsidP="00654C80">
            <w:pPr>
              <w:rPr>
                <w:rtl/>
              </w:rPr>
            </w:pPr>
            <w:r>
              <w:rPr>
                <w:rFonts w:cs="David" w:hint="cs"/>
                <w:color w:val="000000"/>
                <w:rtl/>
              </w:rPr>
              <w:t>‎ ‏ולהוסיף נטיעות עצים משמעותיים בחצר הקדמית לרחוב‏ .</w:t>
            </w:r>
          </w:p>
          <w:p w14:paraId="41A9295B" w14:textId="77777777" w:rsidR="00654C80" w:rsidRDefault="00A25F3B" w:rsidP="00654C80">
            <w:pPr>
              <w:rPr>
                <w:rtl/>
              </w:rPr>
            </w:pPr>
          </w:p>
          <w:p w14:paraId="11A468DE" w14:textId="77777777" w:rsidR="00654C80" w:rsidRDefault="00A25F3B" w:rsidP="00654C80">
            <w:pPr>
              <w:rPr>
                <w:rtl/>
              </w:rPr>
            </w:pPr>
            <w:r>
              <w:rPr>
                <w:rFonts w:cs="David" w:hint="cs"/>
                <w:color w:val="000000"/>
                <w:rtl/>
              </w:rPr>
              <w:t>‏‏לא התקבל אישור שפ''ע‏‏.‏</w:t>
            </w:r>
          </w:p>
          <w:p w14:paraId="6B57DA32" w14:textId="77777777" w:rsidR="00654C80" w:rsidRDefault="00A25F3B" w:rsidP="00654C80">
            <w:pPr>
              <w:rPr>
                <w:rtl/>
              </w:rPr>
            </w:pPr>
            <w:r>
              <w:rPr>
                <w:rFonts w:cs="David" w:hint="cs"/>
                <w:color w:val="000000"/>
                <w:rtl/>
              </w:rPr>
              <w:t>‏</w:t>
            </w:r>
          </w:p>
          <w:p w14:paraId="245AB04B" w14:textId="77777777" w:rsidR="00654C80" w:rsidRDefault="00A25F3B" w:rsidP="00654C80">
            <w:pPr>
              <w:rPr>
                <w:rtl/>
              </w:rPr>
            </w:pPr>
          </w:p>
          <w:p w14:paraId="4629F819" w14:textId="77777777" w:rsidR="00654C80" w:rsidRDefault="00A25F3B" w:rsidP="00654C80">
            <w:pPr>
              <w:rPr>
                <w:rtl/>
              </w:rPr>
            </w:pPr>
            <w:r>
              <w:rPr>
                <w:rFonts w:cs="David" w:hint="cs"/>
                <w:color w:val="000000"/>
                <w:rtl/>
              </w:rPr>
              <w:t>‏‏מי נגר:‏</w:t>
            </w:r>
          </w:p>
          <w:p w14:paraId="531FC287" w14:textId="77777777" w:rsidR="00654C80" w:rsidRDefault="00A25F3B" w:rsidP="00654C80">
            <w:pPr>
              <w:rPr>
                <w:rtl/>
              </w:rPr>
            </w:pPr>
          </w:p>
          <w:p w14:paraId="0476A105" w14:textId="77777777" w:rsidR="00654C80" w:rsidRDefault="00A25F3B" w:rsidP="00654C80">
            <w:pPr>
              <w:rPr>
                <w:rtl/>
              </w:rPr>
            </w:pPr>
            <w:r>
              <w:rPr>
                <w:rFonts w:cs="David" w:hint="cs"/>
                <w:color w:val="000000"/>
                <w:rtl/>
              </w:rPr>
              <w:t>‏‏עפ"י תוכנית 10038 סעיף 6.19 החדרת מי נגר – ‏‏יש להציע‏‏ שטח חלחול בכ-‏‏20‏‏%‏‏ יש לחשב את השטח עבור החלחול ולהציג סכימת חלחול מי נגר בתכנית‏‏. ‏</w:t>
            </w:r>
          </w:p>
          <w:p w14:paraId="560BE67A" w14:textId="77777777" w:rsidR="00654C80" w:rsidRDefault="00A25F3B" w:rsidP="00654C80">
            <w:pPr>
              <w:rPr>
                <w:rtl/>
              </w:rPr>
            </w:pPr>
          </w:p>
          <w:p w14:paraId="2195AFDD" w14:textId="77777777" w:rsidR="00654C80" w:rsidRDefault="00A25F3B" w:rsidP="00654C80">
            <w:pPr>
              <w:rPr>
                <w:rtl/>
              </w:rPr>
            </w:pPr>
            <w:r>
              <w:rPr>
                <w:rFonts w:cs="David" w:hint="cs"/>
                <w:color w:val="000000"/>
                <w:rtl/>
              </w:rPr>
              <w:t>‏‏ ‏</w:t>
            </w:r>
          </w:p>
          <w:p w14:paraId="06886716" w14:textId="77777777" w:rsidR="00654C80" w:rsidRDefault="00A25F3B" w:rsidP="00654C80">
            <w:pPr>
              <w:rPr>
                <w:rtl/>
              </w:rPr>
            </w:pPr>
          </w:p>
          <w:p w14:paraId="39E77A81" w14:textId="77777777" w:rsidR="00654C80" w:rsidRDefault="00A25F3B" w:rsidP="00654C80">
            <w:pPr>
              <w:rPr>
                <w:rtl/>
              </w:rPr>
            </w:pPr>
            <w:r>
              <w:rPr>
                <w:rFonts w:cs="David" w:hint="cs"/>
                <w:color w:val="000000"/>
                <w:rtl/>
              </w:rPr>
              <w:t>‏‏התנגדויות‏‏:‏‏ ‏‏ ‏</w:t>
            </w:r>
          </w:p>
          <w:p w14:paraId="00537398" w14:textId="77777777" w:rsidR="00654C80" w:rsidRDefault="00A25F3B" w:rsidP="00654C80">
            <w:pPr>
              <w:rPr>
                <w:rtl/>
              </w:rPr>
            </w:pPr>
          </w:p>
          <w:p w14:paraId="1C8641B2" w14:textId="77777777" w:rsidR="00654C80" w:rsidRDefault="00A25F3B" w:rsidP="00654C80">
            <w:pPr>
              <w:rPr>
                <w:rtl/>
              </w:rPr>
            </w:pPr>
            <w:r>
              <w:rPr>
                <w:rFonts w:cs="David" w:hint="cs"/>
                <w:color w:val="000000"/>
                <w:rtl/>
              </w:rPr>
              <w:t>‏‏בוצע הליך פרסומי לפי סעיף 149 ‏‏–‏‏ התקבלה התנגדות 1.‏</w:t>
            </w:r>
          </w:p>
          <w:p w14:paraId="65931B56" w14:textId="77777777" w:rsidR="00654C80" w:rsidRDefault="00A25F3B" w:rsidP="00654C80">
            <w:pPr>
              <w:rPr>
                <w:rtl/>
              </w:rPr>
            </w:pPr>
          </w:p>
          <w:p w14:paraId="578C9A04" w14:textId="77777777" w:rsidR="00654C80" w:rsidRDefault="00A25F3B" w:rsidP="00654C80">
            <w:pPr>
              <w:rPr>
                <w:rtl/>
              </w:rPr>
            </w:pPr>
            <w:r>
              <w:rPr>
                <w:rFonts w:cs="David" w:hint="cs"/>
                <w:color w:val="000000"/>
                <w:rtl/>
              </w:rPr>
              <w:t>‏פגיעה באופי השכונה ובמדיניות תכנית 9988.‏</w:t>
            </w:r>
          </w:p>
          <w:p w14:paraId="47FD7B3F" w14:textId="77777777" w:rsidR="00654C80" w:rsidRDefault="00A25F3B" w:rsidP="00654C80">
            <w:pPr>
              <w:rPr>
                <w:rtl/>
              </w:rPr>
            </w:pPr>
          </w:p>
          <w:p w14:paraId="626DFA06"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301DA5BA" w14:textId="77777777" w:rsidR="00654C80" w:rsidRDefault="00A25F3B" w:rsidP="00654C80">
            <w:pPr>
              <w:rPr>
                <w:rtl/>
              </w:rPr>
            </w:pPr>
          </w:p>
          <w:p w14:paraId="7C6B9979" w14:textId="77777777" w:rsidR="00654C80" w:rsidRDefault="00A25F3B" w:rsidP="00654C80">
            <w:pPr>
              <w:rPr>
                <w:rtl/>
              </w:rPr>
            </w:pPr>
            <w:r>
              <w:rPr>
                <w:rFonts w:cs="David" w:hint="cs"/>
                <w:color w:val="000000"/>
                <w:rtl/>
              </w:rPr>
              <w:t>‏פגיעה בפרטיות ובהיזק ראיה.‏</w:t>
            </w:r>
          </w:p>
          <w:p w14:paraId="46EBAD0B" w14:textId="77777777" w:rsidR="00654C80" w:rsidRDefault="00A25F3B" w:rsidP="00654C80">
            <w:pPr>
              <w:rPr>
                <w:rtl/>
              </w:rPr>
            </w:pPr>
          </w:p>
          <w:p w14:paraId="5A5A6306" w14:textId="77777777" w:rsidR="00654C80" w:rsidRDefault="00A25F3B" w:rsidP="00654C80">
            <w:pPr>
              <w:rPr>
                <w:rtl/>
              </w:rPr>
            </w:pPr>
            <w:r>
              <w:rPr>
                <w:rFonts w:cs="David" w:hint="cs"/>
                <w:color w:val="000000"/>
                <w:rtl/>
              </w:rPr>
              <w:t>‏היקף בנית החניון התת קרקעי חריג ואינו מוצדק ועלול לגרום לנזקים כבדיםכגון הרס צמחיה ועוד, כמו כן אינה עומדת בתקן חניה הנדרש.‏</w:t>
            </w:r>
          </w:p>
          <w:p w14:paraId="5895C9D3" w14:textId="77777777" w:rsidR="00654C80" w:rsidRDefault="00A25F3B" w:rsidP="00654C80">
            <w:pPr>
              <w:rPr>
                <w:rtl/>
              </w:rPr>
            </w:pPr>
          </w:p>
          <w:p w14:paraId="056C8C08" w14:textId="77777777" w:rsidR="00654C80" w:rsidRDefault="00A25F3B" w:rsidP="00654C80">
            <w:pPr>
              <w:rPr>
                <w:rtl/>
              </w:rPr>
            </w:pPr>
            <w:r>
              <w:rPr>
                <w:rFonts w:cs="David" w:hint="cs"/>
                <w:color w:val="000000"/>
                <w:rtl/>
              </w:rPr>
              <w:t>‏חשש ליציבות המבנה בעקבות החפירה.‏</w:t>
            </w:r>
          </w:p>
          <w:p w14:paraId="3044C35B" w14:textId="77777777" w:rsidR="00654C80" w:rsidRDefault="00A25F3B" w:rsidP="00654C80">
            <w:pPr>
              <w:rPr>
                <w:rtl/>
              </w:rPr>
            </w:pPr>
          </w:p>
          <w:p w14:paraId="59075997" w14:textId="77777777" w:rsidR="00654C80" w:rsidRDefault="00A25F3B" w:rsidP="00654C80">
            <w:pPr>
              <w:rPr>
                <w:rtl/>
              </w:rPr>
            </w:pPr>
            <w:r>
              <w:rPr>
                <w:rFonts w:cs="David" w:hint="cs"/>
                <w:color w:val="000000"/>
                <w:rtl/>
              </w:rPr>
              <w:t>‏‏ ‏</w:t>
            </w:r>
          </w:p>
          <w:p w14:paraId="0A04E667" w14:textId="77777777" w:rsidR="00654C80" w:rsidRDefault="00A25F3B" w:rsidP="00654C80">
            <w:pPr>
              <w:rPr>
                <w:rtl/>
              </w:rPr>
            </w:pPr>
          </w:p>
          <w:p w14:paraId="7907AA26" w14:textId="77777777" w:rsidR="00654C80" w:rsidRDefault="00A25F3B" w:rsidP="00654C80">
            <w:pPr>
              <w:rPr>
                <w:rtl/>
              </w:rPr>
            </w:pPr>
            <w:r>
              <w:rPr>
                <w:rFonts w:cs="David" w:hint="cs"/>
                <w:color w:val="000000"/>
                <w:rtl/>
              </w:rPr>
              <w:t>‏‏נדרש תיקון ליקויים גרפים כמסומן ע"ג תכנית ‏‎a‎</w:t>
            </w:r>
          </w:p>
          <w:p w14:paraId="36175E81" w14:textId="77777777" w:rsidR="00654C80" w:rsidRDefault="00A25F3B" w:rsidP="00654C80">
            <w:pPr>
              <w:rPr>
                <w:rtl/>
              </w:rPr>
            </w:pPr>
          </w:p>
          <w:p w14:paraId="39914784" w14:textId="77777777" w:rsidR="00654C80" w:rsidRDefault="00A25F3B" w:rsidP="00654C80">
            <w:pPr>
              <w:rPr>
                <w:rtl/>
              </w:rPr>
            </w:pPr>
            <w:r>
              <w:rPr>
                <w:rFonts w:cs="David" w:hint="cs"/>
                <w:color w:val="000000"/>
                <w:rtl/>
              </w:rPr>
              <w:t>‏‎ ‎</w:t>
            </w:r>
          </w:p>
        </w:tc>
      </w:tr>
      <w:tr w:rsidR="00BF1333" w14:paraId="6E8FE4B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5C2572"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C155F6D" w14:textId="77777777" w:rsidR="00BF1333" w:rsidRDefault="00BF1333">
            <w:pPr>
              <w:jc w:val="both"/>
            </w:pPr>
            <w:r>
              <w:rPr>
                <w:rFonts w:cs="Arial" w:hint="cs"/>
                <w:rtl/>
              </w:rPr>
              <w:t>18/07/2023</w:t>
            </w:r>
          </w:p>
        </w:tc>
        <w:tc>
          <w:tcPr>
            <w:tcW w:w="5669" w:type="dxa"/>
          </w:tcPr>
          <w:p w14:paraId="5AFAD0B5" w14:textId="77777777" w:rsidR="00654C80" w:rsidRDefault="00A25F3B" w:rsidP="00654C80">
            <w:pPr>
              <w:rPr>
                <w:rtl/>
              </w:rPr>
            </w:pPr>
          </w:p>
          <w:p w14:paraId="6325902F" w14:textId="77777777" w:rsidR="00654C80" w:rsidRDefault="00A25F3B" w:rsidP="00654C80">
            <w:pPr>
              <w:rPr>
                <w:rtl/>
              </w:rPr>
            </w:pPr>
            <w:r>
              <w:rPr>
                <w:rFonts w:cs="David" w:hint="cs"/>
                <w:color w:val="000000"/>
                <w:rtl/>
              </w:rPr>
              <w:t>הקלה בקו בניין קדמי- 4 מ במקום 6 מ מותרים - חריגה מקווי בניין לצורך מיצוי זכויות של תמ"א 38</w:t>
            </w:r>
          </w:p>
          <w:p w14:paraId="33195283" w14:textId="77777777" w:rsidR="00654C80" w:rsidRDefault="00A25F3B" w:rsidP="00654C80">
            <w:pPr>
              <w:rPr>
                <w:rtl/>
              </w:rPr>
            </w:pPr>
          </w:p>
          <w:p w14:paraId="6D7F3398" w14:textId="77777777" w:rsidR="00654C80" w:rsidRDefault="00A25F3B" w:rsidP="00654C80">
            <w:pPr>
              <w:rPr>
                <w:rtl/>
              </w:rPr>
            </w:pPr>
            <w:r>
              <w:rPr>
                <w:rFonts w:cs="David" w:hint="cs"/>
                <w:color w:val="000000"/>
                <w:rtl/>
              </w:rPr>
              <w:lastRenderedPageBreak/>
              <w:t>הקלה בקו בניין צפוני- 3 מ במקום 4 מ מותרים - חריגה מקווי בניין לצורך מיצוי זכויות של תמ"א 38</w:t>
            </w:r>
          </w:p>
          <w:p w14:paraId="43EB3D6A" w14:textId="77777777" w:rsidR="00654C80" w:rsidRDefault="00A25F3B" w:rsidP="00654C80">
            <w:pPr>
              <w:rPr>
                <w:rtl/>
              </w:rPr>
            </w:pPr>
          </w:p>
          <w:p w14:paraId="329FD444" w14:textId="77777777" w:rsidR="00654C80" w:rsidRDefault="00A25F3B" w:rsidP="00654C80">
            <w:pPr>
              <w:rPr>
                <w:rtl/>
              </w:rPr>
            </w:pPr>
            <w:r>
              <w:rPr>
                <w:rFonts w:cs="David" w:hint="cs"/>
                <w:color w:val="000000"/>
                <w:rtl/>
              </w:rPr>
              <w:t>הקלה בקו בניין דרומי- 3 מ במקום 4 מ מותרים - חריגה מקווי בניין לצורך מיצוי זכויות של תמ"א 38</w:t>
            </w:r>
          </w:p>
          <w:p w14:paraId="389EF67E" w14:textId="77777777" w:rsidR="00654C80" w:rsidRDefault="00A25F3B" w:rsidP="00654C80">
            <w:pPr>
              <w:rPr>
                <w:rtl/>
              </w:rPr>
            </w:pPr>
          </w:p>
          <w:p w14:paraId="456305AE" w14:textId="77777777" w:rsidR="00654C80" w:rsidRDefault="00A25F3B" w:rsidP="00654C80">
            <w:pPr>
              <w:rPr>
                <w:rtl/>
              </w:rPr>
            </w:pPr>
            <w:r>
              <w:rPr>
                <w:rFonts w:cs="David" w:hint="cs"/>
                <w:color w:val="000000"/>
                <w:rtl/>
              </w:rPr>
              <w:t>הקלה בקו בניין אחורי- 3 מ במקום 5 מ מותרים - חריגה מקווי בניין לצורך מיצוי זכויות של תמ"א 38</w:t>
            </w:r>
          </w:p>
          <w:p w14:paraId="02DDD01D" w14:textId="77777777" w:rsidR="00654C80" w:rsidRDefault="00A25F3B" w:rsidP="00654C80">
            <w:pPr>
              <w:rPr>
                <w:rtl/>
              </w:rPr>
            </w:pPr>
          </w:p>
          <w:p w14:paraId="12858B3B" w14:textId="77777777" w:rsidR="00654C80" w:rsidRDefault="00A25F3B" w:rsidP="00654C80">
            <w:pPr>
              <w:rPr>
                <w:rtl/>
              </w:rPr>
            </w:pPr>
            <w:r>
              <w:rPr>
                <w:rFonts w:cs="David" w:hint="cs"/>
                <w:color w:val="000000"/>
                <w:rtl/>
              </w:rPr>
              <w:t>הקלה במספר הקומות- מוצע 6 קומות במקום 5 קומות מותרות - חריגה מקווי בניין לצורך מיצוי זכויות של תמ"א 38</w:t>
            </w:r>
          </w:p>
          <w:p w14:paraId="283B0DBC" w14:textId="77777777" w:rsidR="00654C80" w:rsidRDefault="00A25F3B" w:rsidP="00654C80">
            <w:pPr>
              <w:rPr>
                <w:rtl/>
              </w:rPr>
            </w:pPr>
          </w:p>
          <w:p w14:paraId="7C8AB1B8" w14:textId="77777777" w:rsidR="00654C80" w:rsidRDefault="00A25F3B" w:rsidP="00654C80">
            <w:pPr>
              <w:rPr>
                <w:rtl/>
              </w:rPr>
            </w:pPr>
            <w:r>
              <w:rPr>
                <w:rFonts w:cs="David" w:hint="cs"/>
                <w:color w:val="000000"/>
                <w:rtl/>
              </w:rPr>
              <w:t xml:space="preserve">הקלה בקו בניין תת </w:t>
            </w:r>
            <w:r>
              <w:rPr>
                <w:rFonts w:cs="David" w:hint="cs"/>
                <w:color w:val="000000"/>
                <w:rtl/>
              </w:rPr>
              <w:t>קרקעי קדמי- 0 מ במקום 6 מ מותרים - חריגה מקווי בניין לצורך בניית חניון</w:t>
            </w:r>
          </w:p>
          <w:p w14:paraId="6FD0EA89" w14:textId="77777777" w:rsidR="00654C80" w:rsidRDefault="00A25F3B" w:rsidP="00654C80">
            <w:pPr>
              <w:rPr>
                <w:rtl/>
              </w:rPr>
            </w:pPr>
          </w:p>
          <w:p w14:paraId="3CC26C00" w14:textId="77777777" w:rsidR="00654C80" w:rsidRDefault="00A25F3B" w:rsidP="00654C80">
            <w:pPr>
              <w:rPr>
                <w:rtl/>
              </w:rPr>
            </w:pPr>
            <w:r>
              <w:rPr>
                <w:rFonts w:cs="David" w:hint="cs"/>
                <w:color w:val="000000"/>
                <w:rtl/>
              </w:rPr>
              <w:t>הקלה באחוזי בנייה- 256% במקום 161.75% מותרים - חריגה מקווי בניין לצורך מיצוי זכויות של תמ"א 38</w:t>
            </w:r>
          </w:p>
          <w:p w14:paraId="09B61AF0" w14:textId="77777777" w:rsidR="00654C80" w:rsidRDefault="00A25F3B" w:rsidP="00654C80">
            <w:pPr>
              <w:rPr>
                <w:rtl/>
              </w:rPr>
            </w:pPr>
          </w:p>
          <w:p w14:paraId="2A3421FC" w14:textId="77777777" w:rsidR="00654C80" w:rsidRDefault="00A25F3B" w:rsidP="00654C80">
            <w:pPr>
              <w:rPr>
                <w:rtl/>
              </w:rPr>
            </w:pPr>
            <w:r>
              <w:rPr>
                <w:rFonts w:cs="David" w:hint="cs"/>
                <w:color w:val="000000"/>
                <w:rtl/>
              </w:rPr>
              <w:t>הקלה בתכסית הקרקע- 47% במקום 37% מותרים - חריגה מקווי בניין לצורך מיצוי זכויות של תמ"א 38</w:t>
            </w:r>
          </w:p>
          <w:p w14:paraId="2D088E40" w14:textId="77777777" w:rsidR="00654C80" w:rsidRDefault="00A25F3B" w:rsidP="00654C80">
            <w:pPr>
              <w:rPr>
                <w:rtl/>
              </w:rPr>
            </w:pPr>
          </w:p>
          <w:p w14:paraId="3C45EE97" w14:textId="77777777" w:rsidR="00654C80" w:rsidRDefault="00A25F3B" w:rsidP="00654C80">
            <w:pPr>
              <w:rPr>
                <w:rtl/>
              </w:rPr>
            </w:pPr>
            <w:r>
              <w:rPr>
                <w:rFonts w:cs="David" w:hint="cs"/>
                <w:color w:val="000000"/>
                <w:rtl/>
              </w:rPr>
              <w:t>הריסת מבנה קיים בן 3 קומות והקמת בניין בן 6 קומות מעל קומות חניה ומחסנים בהתאם לתמא 38 ותכנית 10038 - חיזוק הבניין מפני רעידות אדמה. -</w:t>
            </w:r>
          </w:p>
          <w:p w14:paraId="61DED951" w14:textId="77777777" w:rsidR="00654C80" w:rsidRDefault="00A25F3B" w:rsidP="00654C80">
            <w:pPr>
              <w:rPr>
                <w:rtl/>
              </w:rPr>
            </w:pPr>
          </w:p>
          <w:p w14:paraId="3D43D6B0" w14:textId="77777777" w:rsidR="00654C80" w:rsidRDefault="00A25F3B" w:rsidP="00654C80">
            <w:pPr>
              <w:rPr>
                <w:rtl/>
              </w:rPr>
            </w:pPr>
            <w:r>
              <w:rPr>
                <w:rFonts w:cs="David" w:hint="cs"/>
                <w:color w:val="000000"/>
                <w:rtl/>
              </w:rPr>
              <w:t>מס יח"ד קיימות:9, מס יח"ד מוצעות: 17 -</w:t>
            </w:r>
          </w:p>
        </w:tc>
      </w:tr>
    </w:tbl>
    <w:p w14:paraId="21473FD1" w14:textId="77777777" w:rsidR="00BF1333" w:rsidRPr="001B4317" w:rsidRDefault="00BF1333" w:rsidP="001B4317">
      <w:pPr>
        <w:rPr>
          <w:rFonts w:asciiTheme="minorBidi" w:hAnsiTheme="minorBidi" w:cstheme="minorBidi"/>
          <w:b/>
          <w:bCs/>
          <w:u w:val="single"/>
          <w:rtl/>
        </w:rPr>
      </w:pPr>
    </w:p>
    <w:p w14:paraId="4567F2E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1004373" w14:textId="77777777" w:rsidTr="009D623E">
        <w:trPr>
          <w:trHeight w:val="70"/>
        </w:trPr>
        <w:tc>
          <w:tcPr>
            <w:tcW w:w="860" w:type="dxa"/>
            <w:shd w:val="clear" w:color="auto" w:fill="auto"/>
          </w:tcPr>
          <w:p w14:paraId="3FDDF6FC"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158F97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D661A01"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81780E6" w14:textId="77777777" w:rsidTr="009D623E">
        <w:tc>
          <w:tcPr>
            <w:tcW w:w="860" w:type="dxa"/>
            <w:shd w:val="clear" w:color="auto" w:fill="auto"/>
          </w:tcPr>
          <w:p w14:paraId="2228574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0A87FE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B409817" w14:textId="77777777" w:rsidR="00CF2AD0" w:rsidRPr="001B4317" w:rsidRDefault="00CF2AD0" w:rsidP="00A01A49">
            <w:pPr>
              <w:jc w:val="center"/>
              <w:rPr>
                <w:rFonts w:asciiTheme="minorBidi" w:hAnsiTheme="minorBidi" w:cstheme="minorBidi"/>
                <w:bCs/>
              </w:rPr>
            </w:pPr>
          </w:p>
        </w:tc>
      </w:tr>
      <w:tr w:rsidR="00CF2AD0" w:rsidRPr="001B4317" w14:paraId="25EE444F" w14:textId="77777777" w:rsidTr="009D623E">
        <w:tc>
          <w:tcPr>
            <w:tcW w:w="860" w:type="dxa"/>
            <w:shd w:val="clear" w:color="auto" w:fill="auto"/>
          </w:tcPr>
          <w:p w14:paraId="18B8D4F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5CFDB29"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21760EE" w14:textId="77777777" w:rsidR="00CF2AD0" w:rsidRPr="001B4317" w:rsidRDefault="00CF2AD0" w:rsidP="00A01A49">
            <w:pPr>
              <w:jc w:val="center"/>
              <w:rPr>
                <w:rFonts w:asciiTheme="minorBidi" w:hAnsiTheme="minorBidi" w:cstheme="minorBidi"/>
                <w:bCs/>
              </w:rPr>
            </w:pPr>
          </w:p>
        </w:tc>
      </w:tr>
      <w:tr w:rsidR="00CF2AD0" w:rsidRPr="001B4317" w14:paraId="5C27F200" w14:textId="77777777" w:rsidTr="009D623E">
        <w:tc>
          <w:tcPr>
            <w:tcW w:w="860" w:type="dxa"/>
            <w:shd w:val="clear" w:color="auto" w:fill="auto"/>
          </w:tcPr>
          <w:p w14:paraId="40BF46DE"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50E870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95E9287" w14:textId="77777777" w:rsidR="00CF2AD0" w:rsidRPr="001B4317" w:rsidRDefault="00CF2AD0" w:rsidP="00A01A49">
            <w:pPr>
              <w:jc w:val="center"/>
              <w:rPr>
                <w:rFonts w:asciiTheme="minorBidi" w:hAnsiTheme="minorBidi" w:cstheme="minorBidi"/>
                <w:bCs/>
              </w:rPr>
            </w:pPr>
          </w:p>
        </w:tc>
      </w:tr>
      <w:tr w:rsidR="00CF2AD0" w:rsidRPr="001B4317" w14:paraId="7C6A852D" w14:textId="77777777" w:rsidTr="009D623E">
        <w:tc>
          <w:tcPr>
            <w:tcW w:w="860" w:type="dxa"/>
            <w:shd w:val="clear" w:color="auto" w:fill="auto"/>
          </w:tcPr>
          <w:p w14:paraId="037BC33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DFDE1D0"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FCCBC8E" w14:textId="77777777" w:rsidR="00CF2AD0" w:rsidRPr="001B4317" w:rsidRDefault="00CF2AD0" w:rsidP="00A01A49">
            <w:pPr>
              <w:jc w:val="center"/>
              <w:rPr>
                <w:rFonts w:asciiTheme="minorBidi" w:hAnsiTheme="minorBidi" w:cstheme="minorBidi"/>
                <w:bCs/>
              </w:rPr>
            </w:pPr>
          </w:p>
        </w:tc>
      </w:tr>
      <w:tr w:rsidR="00CF2AD0" w:rsidRPr="001B4317" w14:paraId="44CF998C" w14:textId="77777777" w:rsidTr="009D623E">
        <w:tc>
          <w:tcPr>
            <w:tcW w:w="860" w:type="dxa"/>
            <w:shd w:val="clear" w:color="auto" w:fill="auto"/>
          </w:tcPr>
          <w:p w14:paraId="1D83F747"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AB20FDE"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C17B6E0" w14:textId="77777777" w:rsidR="00CF2AD0" w:rsidRPr="001B4317" w:rsidRDefault="00CF2AD0" w:rsidP="00A01A49">
            <w:pPr>
              <w:jc w:val="center"/>
              <w:rPr>
                <w:rFonts w:asciiTheme="minorBidi" w:hAnsiTheme="minorBidi" w:cstheme="minorBidi"/>
                <w:bCs/>
              </w:rPr>
            </w:pPr>
          </w:p>
        </w:tc>
      </w:tr>
      <w:tr w:rsidR="00CF2AD0" w:rsidRPr="001B4317" w14:paraId="5D52BBFC" w14:textId="77777777" w:rsidTr="009D623E">
        <w:tc>
          <w:tcPr>
            <w:tcW w:w="860" w:type="dxa"/>
            <w:shd w:val="clear" w:color="auto" w:fill="auto"/>
          </w:tcPr>
          <w:p w14:paraId="6B42787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0141038"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4CBF2DF4" w14:textId="77777777" w:rsidR="00CF2AD0" w:rsidRPr="001B4317" w:rsidRDefault="00CF2AD0" w:rsidP="00A01A49">
            <w:pPr>
              <w:jc w:val="center"/>
              <w:rPr>
                <w:rFonts w:asciiTheme="minorBidi" w:hAnsiTheme="minorBidi" w:cstheme="minorBidi"/>
                <w:bCs/>
              </w:rPr>
            </w:pPr>
          </w:p>
        </w:tc>
      </w:tr>
      <w:tr w:rsidR="00CF2AD0" w:rsidRPr="001B4317" w14:paraId="3B984238" w14:textId="77777777" w:rsidTr="009D623E">
        <w:tc>
          <w:tcPr>
            <w:tcW w:w="860" w:type="dxa"/>
            <w:shd w:val="clear" w:color="auto" w:fill="auto"/>
          </w:tcPr>
          <w:p w14:paraId="4A02A44A"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2657A6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A14D0B9" w14:textId="77777777" w:rsidR="00CF2AD0" w:rsidRPr="001B4317" w:rsidRDefault="00CF2AD0" w:rsidP="00A01A49">
            <w:pPr>
              <w:jc w:val="center"/>
              <w:rPr>
                <w:rFonts w:asciiTheme="minorBidi" w:hAnsiTheme="minorBidi" w:cstheme="minorBidi"/>
                <w:bCs/>
              </w:rPr>
            </w:pPr>
          </w:p>
        </w:tc>
      </w:tr>
      <w:tr w:rsidR="00CF2AD0" w:rsidRPr="001B4317" w14:paraId="4A80B8FF" w14:textId="77777777" w:rsidTr="009D623E">
        <w:tc>
          <w:tcPr>
            <w:tcW w:w="860" w:type="dxa"/>
            <w:shd w:val="clear" w:color="auto" w:fill="auto"/>
          </w:tcPr>
          <w:p w14:paraId="5B311F3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687FFD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A6D9F30" w14:textId="77777777" w:rsidR="00CF2AD0" w:rsidRPr="001B4317" w:rsidRDefault="00CF2AD0" w:rsidP="00A01A49">
            <w:pPr>
              <w:jc w:val="center"/>
              <w:rPr>
                <w:rFonts w:asciiTheme="minorBidi" w:hAnsiTheme="minorBidi" w:cstheme="minorBidi"/>
                <w:bCs/>
              </w:rPr>
            </w:pPr>
          </w:p>
        </w:tc>
      </w:tr>
      <w:tr w:rsidR="00CF2AD0" w:rsidRPr="001B4317" w14:paraId="006C5ADF" w14:textId="77777777" w:rsidTr="009D623E">
        <w:tc>
          <w:tcPr>
            <w:tcW w:w="860" w:type="dxa"/>
            <w:shd w:val="clear" w:color="auto" w:fill="auto"/>
          </w:tcPr>
          <w:p w14:paraId="4745F031"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11C74AB"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BB4C167" w14:textId="77777777" w:rsidR="00CF2AD0" w:rsidRPr="001B4317" w:rsidRDefault="00CF2AD0" w:rsidP="00A01A49">
            <w:pPr>
              <w:jc w:val="center"/>
              <w:rPr>
                <w:rFonts w:asciiTheme="minorBidi" w:hAnsiTheme="minorBidi" w:cstheme="minorBidi"/>
                <w:bCs/>
              </w:rPr>
            </w:pPr>
          </w:p>
        </w:tc>
      </w:tr>
      <w:tr w:rsidR="00CF2AD0" w:rsidRPr="001B4317" w14:paraId="417044B5" w14:textId="77777777" w:rsidTr="009D623E">
        <w:tc>
          <w:tcPr>
            <w:tcW w:w="860" w:type="dxa"/>
            <w:shd w:val="clear" w:color="auto" w:fill="auto"/>
          </w:tcPr>
          <w:p w14:paraId="57E6D74E"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4DDEB150"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3453788" w14:textId="77777777" w:rsidR="00CF2AD0" w:rsidRPr="001B4317" w:rsidRDefault="00CF2AD0" w:rsidP="00A01A49">
            <w:pPr>
              <w:jc w:val="center"/>
              <w:rPr>
                <w:rFonts w:asciiTheme="minorBidi" w:hAnsiTheme="minorBidi" w:cstheme="minorBidi"/>
                <w:bCs/>
              </w:rPr>
            </w:pPr>
          </w:p>
        </w:tc>
      </w:tr>
      <w:tr w:rsidR="00CF2AD0" w:rsidRPr="001B4317" w14:paraId="01664F5A" w14:textId="77777777" w:rsidTr="009D623E">
        <w:tc>
          <w:tcPr>
            <w:tcW w:w="860" w:type="dxa"/>
            <w:shd w:val="clear" w:color="auto" w:fill="auto"/>
          </w:tcPr>
          <w:p w14:paraId="0B08A79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66127C3C"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E34F9F6" w14:textId="77777777" w:rsidR="00CF2AD0" w:rsidRPr="001B4317" w:rsidRDefault="00CF2AD0" w:rsidP="00A01A49">
            <w:pPr>
              <w:jc w:val="center"/>
              <w:rPr>
                <w:rFonts w:asciiTheme="minorBidi" w:hAnsiTheme="minorBidi" w:cstheme="minorBidi"/>
                <w:bCs/>
              </w:rPr>
            </w:pPr>
          </w:p>
        </w:tc>
      </w:tr>
      <w:tr w:rsidR="00CF2AD0" w:rsidRPr="001B4317" w14:paraId="200A153E" w14:textId="77777777" w:rsidTr="009D623E">
        <w:tc>
          <w:tcPr>
            <w:tcW w:w="860" w:type="dxa"/>
            <w:shd w:val="clear" w:color="auto" w:fill="auto"/>
          </w:tcPr>
          <w:p w14:paraId="4CFEE245"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693B6235" w14:textId="77777777" w:rsidR="00CF2AD0" w:rsidRPr="001B4317" w:rsidRDefault="00CF2AD0" w:rsidP="00BE28A4">
            <w:pPr>
              <w:rPr>
                <w:rFonts w:asciiTheme="minorBidi" w:hAnsiTheme="minorBidi" w:cstheme="minorBidi"/>
                <w:bCs/>
                <w:rtl/>
              </w:rPr>
            </w:pPr>
            <w:r>
              <w:rPr>
                <w:rFonts w:cs="Arial" w:hint="cs"/>
                <w:rtl/>
              </w:rPr>
              <w:t>כתב שיפוי בנוסח שנקבע ע"י הועדה המקומית</w:t>
            </w:r>
          </w:p>
        </w:tc>
        <w:tc>
          <w:tcPr>
            <w:tcW w:w="709" w:type="dxa"/>
          </w:tcPr>
          <w:p w14:paraId="26337B33" w14:textId="77777777" w:rsidR="00CF2AD0" w:rsidRPr="001B4317" w:rsidRDefault="00CF2AD0" w:rsidP="00A01A49">
            <w:pPr>
              <w:jc w:val="center"/>
              <w:rPr>
                <w:rFonts w:asciiTheme="minorBidi" w:hAnsiTheme="minorBidi" w:cstheme="minorBidi"/>
                <w:bCs/>
              </w:rPr>
            </w:pPr>
          </w:p>
        </w:tc>
      </w:tr>
      <w:tr w:rsidR="00CF2AD0" w:rsidRPr="001B4317" w14:paraId="355545C6" w14:textId="77777777" w:rsidTr="009D623E">
        <w:tc>
          <w:tcPr>
            <w:tcW w:w="860" w:type="dxa"/>
            <w:shd w:val="clear" w:color="auto" w:fill="auto"/>
          </w:tcPr>
          <w:p w14:paraId="3DDDAA77"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7BE160E2" w14:textId="77777777" w:rsidR="00CF2AD0" w:rsidRPr="001B4317" w:rsidRDefault="00CF2AD0" w:rsidP="00BE28A4">
            <w:pPr>
              <w:rPr>
                <w:rFonts w:asciiTheme="minorBidi" w:hAnsiTheme="minorBidi" w:cstheme="minorBidi"/>
                <w:bCs/>
                <w:rtl/>
              </w:rPr>
            </w:pPr>
            <w:r>
              <w:rPr>
                <w:rFonts w:cs="Arial" w:hint="cs"/>
                <w:rtl/>
              </w:rPr>
              <w:t>הסכמת מהנדס העיר להגשת בקשה במסגרת תמ"א 38 למבנה שלא יצא לו היתר</w:t>
            </w:r>
          </w:p>
        </w:tc>
        <w:tc>
          <w:tcPr>
            <w:tcW w:w="709" w:type="dxa"/>
          </w:tcPr>
          <w:p w14:paraId="104EAD26" w14:textId="77777777" w:rsidR="00CF2AD0" w:rsidRPr="001B4317" w:rsidRDefault="00CF2AD0" w:rsidP="00A01A49">
            <w:pPr>
              <w:jc w:val="center"/>
              <w:rPr>
                <w:rFonts w:asciiTheme="minorBidi" w:hAnsiTheme="minorBidi" w:cstheme="minorBidi"/>
                <w:bCs/>
              </w:rPr>
            </w:pPr>
          </w:p>
        </w:tc>
      </w:tr>
      <w:tr w:rsidR="00CF2AD0" w:rsidRPr="001B4317" w14:paraId="3ACF4061" w14:textId="77777777" w:rsidTr="009D623E">
        <w:tc>
          <w:tcPr>
            <w:tcW w:w="860" w:type="dxa"/>
            <w:shd w:val="clear" w:color="auto" w:fill="auto"/>
          </w:tcPr>
          <w:p w14:paraId="236294E6"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17F6F879"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78A70748" w14:textId="77777777" w:rsidR="00CF2AD0" w:rsidRPr="001B4317" w:rsidRDefault="00CF2AD0" w:rsidP="00A01A49">
            <w:pPr>
              <w:jc w:val="center"/>
              <w:rPr>
                <w:rFonts w:asciiTheme="minorBidi" w:hAnsiTheme="minorBidi" w:cstheme="minorBidi"/>
                <w:bCs/>
              </w:rPr>
            </w:pPr>
          </w:p>
        </w:tc>
      </w:tr>
      <w:tr w:rsidR="00CF2AD0" w:rsidRPr="001B4317" w14:paraId="4BD1C3C4" w14:textId="77777777" w:rsidTr="009D623E">
        <w:tc>
          <w:tcPr>
            <w:tcW w:w="860" w:type="dxa"/>
            <w:shd w:val="clear" w:color="auto" w:fill="auto"/>
          </w:tcPr>
          <w:p w14:paraId="3BE5A061"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73468C97" w14:textId="77777777" w:rsidR="00CF2AD0" w:rsidRPr="001B4317" w:rsidRDefault="00CF2AD0" w:rsidP="00BE28A4">
            <w:pPr>
              <w:rPr>
                <w:rFonts w:asciiTheme="minorBidi" w:hAnsiTheme="minorBidi" w:cstheme="minorBidi"/>
                <w:bCs/>
                <w:rtl/>
              </w:rPr>
            </w:pPr>
            <w:r>
              <w:rPr>
                <w:rFonts w:cs="Arial" w:hint="cs"/>
                <w:rtl/>
              </w:rPr>
              <w:t>ביצוע תשלום קרן חנייה עבור מ"ח החסרים</w:t>
            </w:r>
          </w:p>
        </w:tc>
        <w:tc>
          <w:tcPr>
            <w:tcW w:w="709" w:type="dxa"/>
          </w:tcPr>
          <w:p w14:paraId="748C7783" w14:textId="77777777" w:rsidR="00CF2AD0" w:rsidRPr="001B4317" w:rsidRDefault="00CF2AD0" w:rsidP="00A01A49">
            <w:pPr>
              <w:jc w:val="center"/>
              <w:rPr>
                <w:rFonts w:asciiTheme="minorBidi" w:hAnsiTheme="minorBidi" w:cstheme="minorBidi"/>
                <w:bCs/>
              </w:rPr>
            </w:pPr>
          </w:p>
        </w:tc>
      </w:tr>
      <w:tr w:rsidR="00CF2AD0" w:rsidRPr="001B4317" w14:paraId="5AD29063" w14:textId="77777777" w:rsidTr="009D623E">
        <w:tc>
          <w:tcPr>
            <w:tcW w:w="860" w:type="dxa"/>
            <w:shd w:val="clear" w:color="auto" w:fill="auto"/>
          </w:tcPr>
          <w:p w14:paraId="495014B0"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20367FA7" w14:textId="77777777" w:rsidR="00CF2AD0" w:rsidRPr="001B4317" w:rsidRDefault="00CF2AD0" w:rsidP="00BE28A4">
            <w:pPr>
              <w:rPr>
                <w:rFonts w:asciiTheme="minorBidi" w:hAnsiTheme="minorBidi" w:cstheme="minorBidi"/>
                <w:bCs/>
                <w:rtl/>
              </w:rPr>
            </w:pPr>
            <w:r>
              <w:rPr>
                <w:rFonts w:cs="Arial" w:hint="cs"/>
                <w:rtl/>
              </w:rPr>
              <w:t>הנפקת אישורי  קונסטרוקטור ויועץ קרקע לכך שאין סכנת קריסת קרקע ואין חשש לפגיעה בתשתיות לאורך הקיר דיפון. הועברו נוסחים במייל.</w:t>
            </w:r>
          </w:p>
        </w:tc>
        <w:tc>
          <w:tcPr>
            <w:tcW w:w="709" w:type="dxa"/>
          </w:tcPr>
          <w:p w14:paraId="65CBE9BB" w14:textId="77777777" w:rsidR="00CF2AD0" w:rsidRPr="001B4317" w:rsidRDefault="00CF2AD0" w:rsidP="00A01A49">
            <w:pPr>
              <w:jc w:val="center"/>
              <w:rPr>
                <w:rFonts w:asciiTheme="minorBidi" w:hAnsiTheme="minorBidi" w:cstheme="minorBidi"/>
                <w:bCs/>
              </w:rPr>
            </w:pPr>
          </w:p>
        </w:tc>
      </w:tr>
      <w:tr w:rsidR="00CF2AD0" w:rsidRPr="001B4317" w14:paraId="08C0C48B" w14:textId="77777777" w:rsidTr="009D623E">
        <w:tc>
          <w:tcPr>
            <w:tcW w:w="860" w:type="dxa"/>
            <w:shd w:val="clear" w:color="auto" w:fill="auto"/>
          </w:tcPr>
          <w:p w14:paraId="5AF9FD8E"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43811763" w14:textId="77777777" w:rsidR="00CF2AD0" w:rsidRPr="001B4317" w:rsidRDefault="00CF2AD0" w:rsidP="00BE28A4">
            <w:pPr>
              <w:rPr>
                <w:rFonts w:asciiTheme="minorBidi" w:hAnsiTheme="minorBidi" w:cstheme="minorBidi"/>
                <w:bCs/>
                <w:rtl/>
              </w:rPr>
            </w:pPr>
            <w:r>
              <w:rPr>
                <w:rFonts w:cs="Arial" w:hint="cs"/>
                <w:rtl/>
              </w:rPr>
              <w:t>שפ''ע - הגשת ערבות בנקאית לשימור העצים על סך 7,602 ₪</w:t>
            </w:r>
          </w:p>
        </w:tc>
        <w:tc>
          <w:tcPr>
            <w:tcW w:w="709" w:type="dxa"/>
          </w:tcPr>
          <w:p w14:paraId="4A6B12E5" w14:textId="77777777" w:rsidR="00CF2AD0" w:rsidRPr="001B4317" w:rsidRDefault="00CF2AD0" w:rsidP="00A01A49">
            <w:pPr>
              <w:jc w:val="center"/>
              <w:rPr>
                <w:rFonts w:asciiTheme="minorBidi" w:hAnsiTheme="minorBidi" w:cstheme="minorBidi"/>
                <w:bCs/>
              </w:rPr>
            </w:pPr>
          </w:p>
        </w:tc>
      </w:tr>
      <w:tr w:rsidR="00CF2AD0" w:rsidRPr="001B4317" w14:paraId="0F8C779D" w14:textId="77777777" w:rsidTr="009D623E">
        <w:tc>
          <w:tcPr>
            <w:tcW w:w="860" w:type="dxa"/>
            <w:shd w:val="clear" w:color="auto" w:fill="auto"/>
          </w:tcPr>
          <w:p w14:paraId="6640CACE"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5EB13785" w14:textId="77777777" w:rsidR="00CF2AD0" w:rsidRPr="001B4317" w:rsidRDefault="00CF2AD0" w:rsidP="00BE28A4">
            <w:pPr>
              <w:rPr>
                <w:rFonts w:asciiTheme="minorBidi" w:hAnsiTheme="minorBidi" w:cstheme="minorBidi"/>
                <w:bCs/>
                <w:rtl/>
              </w:rPr>
            </w:pPr>
            <w:r>
              <w:rPr>
                <w:rFonts w:cs="Arial" w:hint="cs"/>
                <w:rtl/>
              </w:rPr>
              <w:t>שפ''ע - תשלום היטל כספי על סך 6,121 ₪</w:t>
            </w:r>
          </w:p>
        </w:tc>
        <w:tc>
          <w:tcPr>
            <w:tcW w:w="709" w:type="dxa"/>
          </w:tcPr>
          <w:p w14:paraId="4FABDEBA" w14:textId="77777777" w:rsidR="00CF2AD0" w:rsidRPr="001B4317" w:rsidRDefault="00CF2AD0" w:rsidP="00A01A49">
            <w:pPr>
              <w:jc w:val="center"/>
              <w:rPr>
                <w:rFonts w:asciiTheme="minorBidi" w:hAnsiTheme="minorBidi" w:cstheme="minorBidi"/>
                <w:bCs/>
              </w:rPr>
            </w:pPr>
          </w:p>
        </w:tc>
      </w:tr>
      <w:tr w:rsidR="00CF2AD0" w:rsidRPr="001B4317" w14:paraId="22E12E9C" w14:textId="77777777" w:rsidTr="009D623E">
        <w:tc>
          <w:tcPr>
            <w:tcW w:w="860" w:type="dxa"/>
            <w:shd w:val="clear" w:color="auto" w:fill="auto"/>
          </w:tcPr>
          <w:p w14:paraId="1AD5870C"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0CAA9601" w14:textId="77777777" w:rsidR="00CF2AD0" w:rsidRPr="001B4317" w:rsidRDefault="00CF2AD0" w:rsidP="00BE28A4">
            <w:pPr>
              <w:rPr>
                <w:rFonts w:asciiTheme="minorBidi" w:hAnsiTheme="minorBidi" w:cstheme="minorBidi"/>
                <w:bCs/>
                <w:rtl/>
              </w:rPr>
            </w:pPr>
            <w:r>
              <w:rPr>
                <w:rFonts w:cs="Arial" w:hint="cs"/>
                <w:rtl/>
              </w:rPr>
              <w:t>אישור בית המודל</w:t>
            </w:r>
          </w:p>
        </w:tc>
        <w:tc>
          <w:tcPr>
            <w:tcW w:w="709" w:type="dxa"/>
          </w:tcPr>
          <w:p w14:paraId="07495226" w14:textId="77777777" w:rsidR="00CF2AD0" w:rsidRPr="001B4317" w:rsidRDefault="00CF2AD0" w:rsidP="00A01A49">
            <w:pPr>
              <w:jc w:val="center"/>
              <w:rPr>
                <w:rFonts w:asciiTheme="minorBidi" w:hAnsiTheme="minorBidi" w:cstheme="minorBidi"/>
                <w:bCs/>
              </w:rPr>
            </w:pPr>
          </w:p>
        </w:tc>
      </w:tr>
    </w:tbl>
    <w:p w14:paraId="33C5CFFE" w14:textId="77777777" w:rsidR="001B4317" w:rsidRPr="001B4317" w:rsidRDefault="001B4317" w:rsidP="001B4317">
      <w:pPr>
        <w:rPr>
          <w:rFonts w:asciiTheme="minorBidi" w:hAnsiTheme="minorBidi" w:cstheme="minorBidi"/>
          <w:rtl/>
        </w:rPr>
      </w:pPr>
    </w:p>
    <w:p w14:paraId="46C91B6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C2C962F" w14:textId="77777777" w:rsidR="001B4317" w:rsidRPr="001B4317" w:rsidRDefault="00CE6010" w:rsidP="001B4317">
      <w:pPr>
        <w:rPr>
          <w:rFonts w:asciiTheme="minorBidi" w:hAnsiTheme="minorBidi" w:cstheme="minorBidi"/>
          <w:b/>
          <w:bCs/>
          <w:u w:val="single"/>
          <w:rtl/>
        </w:rPr>
      </w:pPr>
      <w:r>
        <w:rPr>
          <w:rFonts w:cs="David" w:hint="cs"/>
          <w:b/>
          <w:bCs/>
          <w:color w:val="000000"/>
          <w:rtl/>
        </w:rPr>
        <w:lastRenderedPageBreak/>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73CE8ED7" w14:textId="77777777">
        <w:tc>
          <w:tcPr>
            <w:tcW w:w="0" w:type="auto"/>
          </w:tcPr>
          <w:p w14:paraId="458A4E28" w14:textId="77777777" w:rsidR="00654C80" w:rsidRDefault="00A25F3B" w:rsidP="00654C80">
            <w:pPr>
              <w:rPr>
                <w:rtl/>
              </w:rPr>
            </w:pPr>
          </w:p>
          <w:p w14:paraId="65E54080" w14:textId="77777777" w:rsidR="00654C80" w:rsidRDefault="00A25F3B" w:rsidP="00654C80">
            <w:pPr>
              <w:rPr>
                <w:rtl/>
              </w:rPr>
            </w:pPr>
            <w:r>
              <w:rPr>
                <w:rFonts w:cs="David" w:hint="cs"/>
                <w:color w:val="000000"/>
                <w:rtl/>
              </w:rPr>
              <w:t>‏‎ ‎</w:t>
            </w:r>
          </w:p>
          <w:p w14:paraId="26E864E3" w14:textId="77777777" w:rsidR="00654C80" w:rsidRDefault="00A25F3B" w:rsidP="00654C80">
            <w:pPr>
              <w:rPr>
                <w:rtl/>
              </w:rPr>
            </w:pPr>
          </w:p>
          <w:p w14:paraId="3C733201" w14:textId="77777777" w:rsidR="00654C80" w:rsidRDefault="00A25F3B" w:rsidP="00654C80">
            <w:pPr>
              <w:rPr>
                <w:rtl/>
              </w:rPr>
            </w:pPr>
            <w:r>
              <w:rPr>
                <w:rFonts w:cs="David" w:hint="cs"/>
                <w:color w:val="000000"/>
                <w:rtl/>
              </w:rPr>
              <w:t xml:space="preserve">‏‏חו"ד הסדרי </w:t>
            </w:r>
            <w:r>
              <w:rPr>
                <w:rFonts w:cs="David" w:hint="cs"/>
                <w:color w:val="000000"/>
                <w:rtl/>
              </w:rPr>
              <w:t>תנועה‏‏: ‏‏אין התנגדות לתכנית‏‎.‎</w:t>
            </w:r>
          </w:p>
          <w:p w14:paraId="2A522C87" w14:textId="77777777" w:rsidR="00654C80" w:rsidRDefault="00A25F3B" w:rsidP="00654C80">
            <w:pPr>
              <w:rPr>
                <w:rtl/>
              </w:rPr>
            </w:pPr>
          </w:p>
          <w:p w14:paraId="2D82FA8E" w14:textId="77777777" w:rsidR="00654C80" w:rsidRDefault="00A25F3B" w:rsidP="00654C80">
            <w:pPr>
              <w:rPr>
                <w:rtl/>
              </w:rPr>
            </w:pPr>
            <w:r>
              <w:rPr>
                <w:rFonts w:cs="David" w:hint="cs"/>
                <w:color w:val="000000"/>
                <w:rtl/>
              </w:rPr>
              <w:t>‏‏תכנית תנועה מצורפת בעמוד 2 ותואמת לאישור שניתן בשלב תכנון עיר, מצורף‏‎.‎</w:t>
            </w:r>
          </w:p>
          <w:p w14:paraId="14D2E651" w14:textId="77777777" w:rsidR="00654C80" w:rsidRDefault="00A25F3B" w:rsidP="00654C80">
            <w:pPr>
              <w:rPr>
                <w:rtl/>
              </w:rPr>
            </w:pPr>
            <w:r>
              <w:rPr>
                <w:rFonts w:cs="David" w:hint="cs"/>
                <w:color w:val="000000"/>
                <w:rtl/>
              </w:rPr>
              <w:t>‏‏מוצע 17 יח"ד במסגרת תמא 38-2‏</w:t>
            </w:r>
          </w:p>
          <w:p w14:paraId="79DA64E6" w14:textId="77777777" w:rsidR="00654C80" w:rsidRDefault="00A25F3B" w:rsidP="00654C80">
            <w:pPr>
              <w:rPr>
                <w:rtl/>
              </w:rPr>
            </w:pPr>
            <w:r>
              <w:rPr>
                <w:rFonts w:cs="David" w:hint="cs"/>
                <w:color w:val="000000"/>
                <w:rtl/>
              </w:rPr>
              <w:t>‏‏נדרש ע"פ תקן 18 מק"ח‏</w:t>
            </w:r>
          </w:p>
          <w:p w14:paraId="4A5DC397" w14:textId="77777777" w:rsidR="00654C80" w:rsidRDefault="00A25F3B" w:rsidP="00654C80">
            <w:pPr>
              <w:rPr>
                <w:rtl/>
              </w:rPr>
            </w:pPr>
            <w:r>
              <w:rPr>
                <w:rFonts w:cs="David" w:hint="cs"/>
                <w:color w:val="000000"/>
                <w:rtl/>
              </w:rPr>
              <w:t>‏‏מוצע 11 מ"ח בתחום החלקה‏</w:t>
            </w:r>
          </w:p>
          <w:p w14:paraId="0A255166" w14:textId="77777777" w:rsidR="00654C80" w:rsidRDefault="00A25F3B" w:rsidP="00654C80">
            <w:pPr>
              <w:rPr>
                <w:rtl/>
              </w:rPr>
            </w:pPr>
            <w:r>
              <w:rPr>
                <w:rFonts w:cs="David" w:hint="cs"/>
                <w:color w:val="000000"/>
                <w:rtl/>
              </w:rPr>
              <w:t>‏‏חסר 7 מ"ח‏‎.‎</w:t>
            </w:r>
          </w:p>
          <w:p w14:paraId="54B06BDA" w14:textId="77777777" w:rsidR="00654C80" w:rsidRDefault="00A25F3B" w:rsidP="00654C80">
            <w:pPr>
              <w:rPr>
                <w:rtl/>
              </w:rPr>
            </w:pPr>
            <w:r>
              <w:rPr>
                <w:rFonts w:cs="David" w:hint="cs"/>
                <w:color w:val="000000"/>
                <w:rtl/>
              </w:rPr>
              <w:t>‏‏קיים קרן חנייה באיזור‏‎:‎‏ ‏‏חניון הנשיא, משכנות התיאטרון‏</w:t>
            </w:r>
          </w:p>
          <w:p w14:paraId="0F267413" w14:textId="77777777" w:rsidR="00654C80" w:rsidRDefault="00A25F3B" w:rsidP="00654C80">
            <w:pPr>
              <w:rPr>
                <w:rtl/>
              </w:rPr>
            </w:pPr>
          </w:p>
          <w:p w14:paraId="513FA344" w14:textId="77777777" w:rsidR="00654C80" w:rsidRDefault="00A25F3B" w:rsidP="00654C80">
            <w:pPr>
              <w:rPr>
                <w:rtl/>
              </w:rPr>
            </w:pPr>
            <w:r>
              <w:rPr>
                <w:rFonts w:cs="David" w:hint="cs"/>
                <w:color w:val="000000"/>
                <w:rtl/>
              </w:rPr>
              <w:t>‏‏להכרעת הוועדה לעניין זה‏</w:t>
            </w:r>
          </w:p>
          <w:p w14:paraId="1167418C" w14:textId="77777777" w:rsidR="00654C80" w:rsidRDefault="00A25F3B" w:rsidP="00654C80">
            <w:pPr>
              <w:rPr>
                <w:rtl/>
              </w:rPr>
            </w:pPr>
          </w:p>
          <w:p w14:paraId="414A432B" w14:textId="77777777" w:rsidR="00654C80" w:rsidRDefault="00A25F3B" w:rsidP="00654C80">
            <w:pPr>
              <w:rPr>
                <w:rtl/>
              </w:rPr>
            </w:pPr>
            <w:r>
              <w:rPr>
                <w:rFonts w:cs="David" w:hint="cs"/>
                <w:color w:val="000000"/>
                <w:rtl/>
              </w:rPr>
              <w:t>‏‏המלצת תכנון עיר לנושא חניה:‏‎ ‎</w:t>
            </w:r>
          </w:p>
          <w:p w14:paraId="58FFA202" w14:textId="77777777" w:rsidR="00654C80" w:rsidRDefault="00A25F3B" w:rsidP="00654C80">
            <w:pPr>
              <w:rPr>
                <w:rtl/>
              </w:rPr>
            </w:pPr>
          </w:p>
          <w:p w14:paraId="61F71B50" w14:textId="77777777" w:rsidR="00654C80" w:rsidRDefault="00A25F3B" w:rsidP="00654C80">
            <w:pPr>
              <w:rPr>
                <w:rtl/>
              </w:rPr>
            </w:pPr>
            <w:r>
              <w:rPr>
                <w:rFonts w:cs="David" w:hint="cs"/>
                <w:color w:val="000000"/>
                <w:rtl/>
              </w:rPr>
              <w:t xml:space="preserve">‏מוצע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w:t>
            </w:r>
            <w:r>
              <w:rPr>
                <w:rFonts w:cs="David" w:hint="cs"/>
                <w:color w:val="000000"/>
                <w:rtl/>
              </w:rPr>
              <w:t>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5FDFBE2D" w14:textId="77777777" w:rsidR="00654C80" w:rsidRDefault="00A25F3B" w:rsidP="00654C80">
            <w:pPr>
              <w:rPr>
                <w:rtl/>
              </w:rPr>
            </w:pPr>
          </w:p>
          <w:p w14:paraId="258FB6B1" w14:textId="77777777" w:rsidR="00654C80" w:rsidRDefault="00A25F3B" w:rsidP="00654C80">
            <w:pPr>
              <w:rPr>
                <w:rtl/>
              </w:rPr>
            </w:pPr>
            <w:r>
              <w:rPr>
                <w:rFonts w:cs="David" w:hint="cs"/>
                <w:color w:val="000000"/>
                <w:rtl/>
              </w:rPr>
              <w:t>‏לא מוצע פתרון מלא עפ"י התקן, זאת כאשר קיים מחסור של 7 מ"ח‏ ‏. ‏ ‏מאחר ומדובר בפרויקט של הריסה ובנייה מחדש לא יתאפשר מתן פטור או תשלום לקרן חנייה. יש להציע פתרון חנייה מלא תת קרקעי עפ"י התקן בתיאום עם תושי"ה בתחום החלקה ‏ ‏בלבד.‏</w:t>
            </w:r>
          </w:p>
          <w:p w14:paraId="15605ED3" w14:textId="77777777" w:rsidR="00654C80" w:rsidRDefault="00A25F3B" w:rsidP="00654C80">
            <w:pPr>
              <w:rPr>
                <w:rtl/>
              </w:rPr>
            </w:pPr>
          </w:p>
          <w:p w14:paraId="2D2272CF" w14:textId="77777777" w:rsidR="00654C80" w:rsidRDefault="00A25F3B" w:rsidP="00654C80">
            <w:pPr>
              <w:rPr>
                <w:rtl/>
              </w:rPr>
            </w:pPr>
            <w:r>
              <w:rPr>
                <w:rFonts w:cs="David" w:hint="cs"/>
                <w:color w:val="000000"/>
                <w:rtl/>
              </w:rPr>
              <w:t>‏‏ ‏‏חו"ד מחלקת דרכים‏‏: ‏‏משוחרר לדיון בועדה בלבד‏‎.‎</w:t>
            </w:r>
          </w:p>
          <w:p w14:paraId="1D9B44D8" w14:textId="77777777" w:rsidR="00654C80" w:rsidRDefault="00A25F3B" w:rsidP="00654C80">
            <w:pPr>
              <w:rPr>
                <w:rtl/>
              </w:rPr>
            </w:pPr>
          </w:p>
          <w:p w14:paraId="68ACDD8B" w14:textId="77777777" w:rsidR="00654C80" w:rsidRDefault="00A25F3B" w:rsidP="00654C80">
            <w:pPr>
              <w:rPr>
                <w:rtl/>
              </w:rPr>
            </w:pPr>
            <w:r>
              <w:rPr>
                <w:rFonts w:cs="David" w:hint="cs"/>
                <w:color w:val="000000"/>
                <w:rtl/>
              </w:rPr>
              <w:t>‏‏חו"ד מחלקת תברואה‏‏: לאשר את הבקשה ‏‏יש לתכנן 2 פחים בנפח 1000 ליטר‏‏.‏</w:t>
            </w:r>
          </w:p>
          <w:p w14:paraId="4ABC1DD9" w14:textId="77777777" w:rsidR="00654C80" w:rsidRDefault="00A25F3B" w:rsidP="00654C80">
            <w:pPr>
              <w:rPr>
                <w:rtl/>
              </w:rPr>
            </w:pPr>
          </w:p>
          <w:p w14:paraId="2DD1ED71" w14:textId="77777777" w:rsidR="00654C80" w:rsidRDefault="00A25F3B" w:rsidP="00654C80">
            <w:pPr>
              <w:rPr>
                <w:rtl/>
              </w:rPr>
            </w:pPr>
            <w:r>
              <w:rPr>
                <w:rFonts w:cs="David" w:hint="cs"/>
                <w:color w:val="000000"/>
                <w:rtl/>
              </w:rPr>
              <w:t>‏‏חו"ד מחלקת שפ"ע‏‏: לאשר את הבקשה.‏</w:t>
            </w:r>
          </w:p>
          <w:p w14:paraId="698ED932" w14:textId="77777777" w:rsidR="00654C80" w:rsidRDefault="00A25F3B" w:rsidP="00654C80">
            <w:pPr>
              <w:rPr>
                <w:rtl/>
              </w:rPr>
            </w:pPr>
          </w:p>
          <w:p w14:paraId="282F4881" w14:textId="77777777" w:rsidR="00654C80" w:rsidRDefault="00A25F3B" w:rsidP="00654C80">
            <w:pPr>
              <w:rPr>
                <w:rtl/>
              </w:rPr>
            </w:pPr>
            <w:r>
              <w:rPr>
                <w:rFonts w:cs="David" w:hint="cs"/>
                <w:color w:val="000000"/>
                <w:rtl/>
              </w:rPr>
              <w:t>‏‏חו"ד מחלקת איכות הסביבה‏‏: לאשר את הבקשה‏</w:t>
            </w:r>
          </w:p>
          <w:p w14:paraId="38FD4193" w14:textId="77777777" w:rsidR="00654C80" w:rsidRDefault="00A25F3B" w:rsidP="00654C80">
            <w:pPr>
              <w:rPr>
                <w:rtl/>
              </w:rPr>
            </w:pPr>
          </w:p>
          <w:p w14:paraId="66C96D88" w14:textId="77777777" w:rsidR="00654C80" w:rsidRDefault="00A25F3B" w:rsidP="00654C80">
            <w:pPr>
              <w:rPr>
                <w:rtl/>
              </w:rPr>
            </w:pPr>
            <w:r>
              <w:rPr>
                <w:rFonts w:cs="David" w:hint="cs"/>
                <w:color w:val="000000"/>
                <w:rtl/>
              </w:rPr>
              <w:t>‏חו"ד הנדסית‏ ‏: ‏ ‏חוות דעת הנדסית (מהנדסים אריאל בבג'נוב, איתי שרעבי, דייגו פרסוסבקי – משרד ירון-שמעוני-שחם) מתאריך 1‏ ‏0‏ ‏.0‏ ‏8‏ ‏.202‏ ‏2.‏</w:t>
            </w:r>
          </w:p>
          <w:p w14:paraId="587BDF09" w14:textId="77777777" w:rsidR="00654C80" w:rsidRDefault="00A25F3B" w:rsidP="00654C80">
            <w:pPr>
              <w:rPr>
                <w:rtl/>
              </w:rPr>
            </w:pPr>
          </w:p>
          <w:p w14:paraId="232833F0" w14:textId="77777777" w:rsidR="00654C80" w:rsidRDefault="00A25F3B" w:rsidP="00654C80">
            <w:pPr>
              <w:rPr>
                <w:rtl/>
              </w:rPr>
            </w:pPr>
            <w:r>
              <w:rPr>
                <w:rFonts w:cs="David" w:hint="cs"/>
                <w:color w:val="000000"/>
                <w:rtl/>
              </w:rPr>
              <w:t>‏‏קווי בניין‏‏:‏‏ ‏‏ ‏</w:t>
            </w:r>
          </w:p>
          <w:p w14:paraId="585D4598" w14:textId="77777777" w:rsidR="00654C80" w:rsidRDefault="00A25F3B" w:rsidP="00654C80">
            <w:pPr>
              <w:rPr>
                <w:rtl/>
              </w:rPr>
            </w:pPr>
          </w:p>
          <w:p w14:paraId="0D43B608" w14:textId="77777777" w:rsidR="00654C80" w:rsidRDefault="00A25F3B" w:rsidP="00654C80">
            <w:pPr>
              <w:rPr>
                <w:rtl/>
              </w:rPr>
            </w:pPr>
            <w:r>
              <w:rPr>
                <w:rFonts w:cs="David" w:hint="cs"/>
                <w:color w:val="000000"/>
                <w:rtl/>
              </w:rPr>
              <w:t>‏‏ ‏</w:t>
            </w:r>
          </w:p>
          <w:p w14:paraId="79AB1443" w14:textId="77777777" w:rsidR="00654C80" w:rsidRDefault="00A25F3B" w:rsidP="00654C80">
            <w:pPr>
              <w:rPr>
                <w:rtl/>
              </w:rPr>
            </w:pPr>
          </w:p>
          <w:p w14:paraId="333559DC" w14:textId="77777777" w:rsidR="00654C80" w:rsidRDefault="00A25F3B" w:rsidP="00654C80">
            <w:pPr>
              <w:rPr>
                <w:rtl/>
              </w:rPr>
            </w:pPr>
            <w:r>
              <w:rPr>
                <w:rFonts w:cs="David" w:hint="cs"/>
                <w:color w:val="000000"/>
                <w:rtl/>
              </w:rPr>
              <w:t>‏‏קווי בניין המותרים במקום עפ"י תכנית 10038 הם: חזית קדמית מערבית ‏‏–‏‏ 4 מ'. חזיתות צידיות צפונית ודרומית ‏‏–‏‏ 3 מ'. ‏</w:t>
            </w:r>
          </w:p>
          <w:p w14:paraId="20C508CB" w14:textId="77777777" w:rsidR="00654C80" w:rsidRDefault="00A25F3B" w:rsidP="00654C80">
            <w:pPr>
              <w:rPr>
                <w:rtl/>
              </w:rPr>
            </w:pPr>
          </w:p>
          <w:p w14:paraId="41EF0C3E" w14:textId="77777777" w:rsidR="00654C80" w:rsidRDefault="00A25F3B" w:rsidP="00654C80">
            <w:pPr>
              <w:rPr>
                <w:rtl/>
              </w:rPr>
            </w:pPr>
            <w:r>
              <w:rPr>
                <w:rFonts w:cs="David" w:hint="cs"/>
                <w:color w:val="000000"/>
                <w:rtl/>
              </w:rPr>
              <w:t>‏‏חזית אחורית מזרחית ‏‏–‏‏ 3 מ'. ‏</w:t>
            </w:r>
          </w:p>
          <w:p w14:paraId="0AB57EB8" w14:textId="77777777" w:rsidR="00654C80" w:rsidRDefault="00A25F3B" w:rsidP="00654C80">
            <w:pPr>
              <w:rPr>
                <w:rtl/>
              </w:rPr>
            </w:pPr>
          </w:p>
          <w:p w14:paraId="6FCB044D" w14:textId="77777777" w:rsidR="00654C80" w:rsidRDefault="00A25F3B" w:rsidP="00654C80">
            <w:pPr>
              <w:rPr>
                <w:rtl/>
              </w:rPr>
            </w:pPr>
            <w:r>
              <w:rPr>
                <w:rFonts w:cs="David" w:hint="cs"/>
                <w:color w:val="000000"/>
                <w:rtl/>
              </w:rPr>
              <w:t>‏‏הבניה המוצעת הינה בתוך תחום קווי הבניין המותרים עפ"י תמ"א 38 למעט חריגה קלה במרפסות זיז בחזית אחורית. ‏‏יש לצמצם לתחום קווי הבניין המותרים.‏</w:t>
            </w:r>
          </w:p>
          <w:p w14:paraId="5A70E54C" w14:textId="77777777" w:rsidR="00654C80" w:rsidRDefault="00A25F3B" w:rsidP="00654C80">
            <w:pPr>
              <w:rPr>
                <w:rtl/>
              </w:rPr>
            </w:pPr>
          </w:p>
          <w:p w14:paraId="38198108" w14:textId="77777777" w:rsidR="00654C80" w:rsidRDefault="00A25F3B" w:rsidP="00654C80">
            <w:pPr>
              <w:rPr>
                <w:rtl/>
              </w:rPr>
            </w:pPr>
            <w:r>
              <w:rPr>
                <w:rFonts w:cs="David" w:hint="cs"/>
                <w:color w:val="000000"/>
                <w:rtl/>
              </w:rPr>
              <w:t>‏‏שטחים‏‏:‏‏ ‏</w:t>
            </w:r>
          </w:p>
          <w:p w14:paraId="4577E360" w14:textId="77777777" w:rsidR="00654C80" w:rsidRDefault="00A25F3B" w:rsidP="00654C80">
            <w:pPr>
              <w:rPr>
                <w:rtl/>
              </w:rPr>
            </w:pPr>
          </w:p>
          <w:p w14:paraId="235AC10E" w14:textId="77777777" w:rsidR="00654C80" w:rsidRDefault="00A25F3B" w:rsidP="00654C80">
            <w:pPr>
              <w:rPr>
                <w:rtl/>
              </w:rPr>
            </w:pPr>
            <w:r>
              <w:rPr>
                <w:rFonts w:cs="David" w:hint="cs"/>
                <w:color w:val="000000"/>
                <w:rtl/>
              </w:rPr>
              <w:t>‏‏שטחים עיקריים‏‏: ‏</w:t>
            </w:r>
          </w:p>
          <w:p w14:paraId="6BACEE21" w14:textId="77777777" w:rsidR="00654C80" w:rsidRDefault="00A25F3B" w:rsidP="00654C80">
            <w:pPr>
              <w:rPr>
                <w:rtl/>
              </w:rPr>
            </w:pPr>
          </w:p>
          <w:p w14:paraId="64386318" w14:textId="77777777" w:rsidR="00654C80" w:rsidRDefault="00A25F3B" w:rsidP="00654C80">
            <w:pPr>
              <w:rPr>
                <w:rtl/>
              </w:rPr>
            </w:pPr>
            <w:r>
              <w:rPr>
                <w:rFonts w:cs="David" w:hint="cs"/>
                <w:color w:val="000000"/>
                <w:rtl/>
              </w:rPr>
              <w:lastRenderedPageBreak/>
              <w:t xml:space="preserve">‏‏שטח עיקרי מותר לבינוי 1196.5 מ"ר, </w:t>
            </w:r>
            <w:r>
              <w:rPr>
                <w:rFonts w:cs="David" w:hint="cs"/>
                <w:color w:val="000000"/>
                <w:rtl/>
              </w:rPr>
              <w:t>שטח עיקרי מוצע 1124.42 מ', המוצע עומד במותר ‏</w:t>
            </w:r>
          </w:p>
          <w:p w14:paraId="623E7A57" w14:textId="77777777" w:rsidR="00654C80" w:rsidRDefault="00A25F3B" w:rsidP="00654C80">
            <w:pPr>
              <w:rPr>
                <w:rtl/>
              </w:rPr>
            </w:pPr>
          </w:p>
          <w:p w14:paraId="11E847A8" w14:textId="77777777" w:rsidR="00654C80" w:rsidRDefault="00A25F3B" w:rsidP="00654C80">
            <w:pPr>
              <w:rPr>
                <w:rtl/>
              </w:rPr>
            </w:pPr>
            <w:r>
              <w:rPr>
                <w:rFonts w:cs="David" w:hint="cs"/>
                <w:color w:val="000000"/>
                <w:rtl/>
              </w:rPr>
              <w:t>‏‏שטחי שירות‏‏:‏</w:t>
            </w:r>
          </w:p>
          <w:p w14:paraId="1711A8AA" w14:textId="77777777" w:rsidR="00654C80" w:rsidRDefault="00A25F3B" w:rsidP="00654C80">
            <w:pPr>
              <w:rPr>
                <w:rtl/>
              </w:rPr>
            </w:pPr>
          </w:p>
          <w:p w14:paraId="1B8030D1" w14:textId="77777777" w:rsidR="00654C80" w:rsidRDefault="00A25F3B" w:rsidP="00654C80">
            <w:pPr>
              <w:rPr>
                <w:rtl/>
              </w:rPr>
            </w:pPr>
            <w:r>
              <w:rPr>
                <w:rFonts w:cs="David" w:hint="cs"/>
                <w:color w:val="000000"/>
                <w:rtl/>
              </w:rPr>
              <w:t>‏‏שטחי שירות מוצעים כמותר עפ"י התקנות שטחי מיגון, מרפסות שירות ,חדר מדרגות ומבואות.‏</w:t>
            </w:r>
          </w:p>
          <w:p w14:paraId="1FDD781A" w14:textId="77777777" w:rsidR="00654C80" w:rsidRDefault="00A25F3B" w:rsidP="00654C80">
            <w:pPr>
              <w:rPr>
                <w:rtl/>
              </w:rPr>
            </w:pPr>
          </w:p>
          <w:p w14:paraId="0E553D70" w14:textId="77777777" w:rsidR="00654C80" w:rsidRDefault="00A25F3B" w:rsidP="00654C80">
            <w:pPr>
              <w:rPr>
                <w:rtl/>
              </w:rPr>
            </w:pPr>
            <w:r>
              <w:rPr>
                <w:rFonts w:cs="David" w:hint="cs"/>
                <w:color w:val="000000"/>
                <w:rtl/>
              </w:rPr>
              <w:t>‏‏ ‏</w:t>
            </w:r>
          </w:p>
          <w:p w14:paraId="7722A9CE" w14:textId="77777777" w:rsidR="00654C80" w:rsidRDefault="00A25F3B" w:rsidP="00654C80">
            <w:pPr>
              <w:rPr>
                <w:rtl/>
              </w:rPr>
            </w:pPr>
          </w:p>
          <w:p w14:paraId="07D945EA" w14:textId="77777777" w:rsidR="00654C80" w:rsidRDefault="00A25F3B" w:rsidP="00654C80">
            <w:pPr>
              <w:rPr>
                <w:rtl/>
              </w:rPr>
            </w:pPr>
            <w:r>
              <w:rPr>
                <w:rFonts w:cs="David" w:hint="cs"/>
                <w:color w:val="000000"/>
                <w:rtl/>
              </w:rPr>
              <w:t>‏‏חו"ד תכנון עיר לעניין התאמת הבקשה למדיניות ‏‏:‏</w:t>
            </w:r>
          </w:p>
          <w:p w14:paraId="355BE213" w14:textId="77777777" w:rsidR="00654C80" w:rsidRDefault="00A25F3B" w:rsidP="00654C80">
            <w:pPr>
              <w:rPr>
                <w:rtl/>
              </w:rPr>
            </w:pPr>
          </w:p>
          <w:p w14:paraId="20FCB1FF" w14:textId="77777777" w:rsidR="00654C80" w:rsidRDefault="00A25F3B" w:rsidP="00654C80">
            <w:pPr>
              <w:rPr>
                <w:rtl/>
              </w:rPr>
            </w:pPr>
            <w:r>
              <w:rPr>
                <w:rFonts w:cs="David" w:hint="cs"/>
                <w:color w:val="000000"/>
                <w:rtl/>
              </w:rPr>
              <w:t xml:space="preserve">‏‏התכנון המוצע חורג מתכנית רחביה מס' 9988 </w:t>
            </w:r>
            <w:r>
              <w:rPr>
                <w:rFonts w:cs="David" w:hint="cs"/>
                <w:color w:val="000000"/>
                <w:rtl/>
              </w:rPr>
              <w:t>בנושאים הבאים‏‏:‏</w:t>
            </w:r>
          </w:p>
          <w:p w14:paraId="194534DE" w14:textId="77777777" w:rsidR="00654C80" w:rsidRDefault="00A25F3B" w:rsidP="00654C80">
            <w:pPr>
              <w:rPr>
                <w:rtl/>
              </w:rPr>
            </w:pPr>
          </w:p>
          <w:p w14:paraId="0F09E917" w14:textId="77777777" w:rsidR="00654C80" w:rsidRDefault="00A25F3B" w:rsidP="00654C80">
            <w:pPr>
              <w:rPr>
                <w:rtl/>
              </w:rPr>
            </w:pPr>
            <w:r>
              <w:rPr>
                <w:rFonts w:cs="David" w:hint="cs"/>
                <w:color w:val="000000"/>
                <w:rtl/>
              </w:rPr>
              <w:t>‏‏בנושא אחוזי הבנייה‏‏- מוצעת חריגה בפער של כ-‏‏94.96‏‏% בנייה‏‏ שהם כ-593 מ"ר‏‏.‏‏ ‏</w:t>
            </w:r>
          </w:p>
          <w:p w14:paraId="0A3FD2ED" w14:textId="77777777" w:rsidR="00654C80" w:rsidRDefault="00A25F3B" w:rsidP="00654C80">
            <w:pPr>
              <w:rPr>
                <w:rtl/>
              </w:rPr>
            </w:pPr>
          </w:p>
          <w:p w14:paraId="4D8B9115" w14:textId="77777777" w:rsidR="00654C80" w:rsidRDefault="00A25F3B" w:rsidP="00654C80">
            <w:pPr>
              <w:rPr>
                <w:rtl/>
              </w:rPr>
            </w:pPr>
            <w:r>
              <w:rPr>
                <w:rFonts w:cs="David" w:hint="cs"/>
                <w:color w:val="000000"/>
                <w:rtl/>
              </w:rPr>
              <w:t>‏‏מס' קומות‏‏- מוצע בינוי של 6 קומות בחריגה של קומה אחת מתכנית רחביה.‏</w:t>
            </w:r>
          </w:p>
          <w:p w14:paraId="7E49BB4D" w14:textId="77777777" w:rsidR="00654C80" w:rsidRDefault="00A25F3B" w:rsidP="00654C80">
            <w:pPr>
              <w:rPr>
                <w:rtl/>
              </w:rPr>
            </w:pPr>
          </w:p>
          <w:p w14:paraId="6DA36FA8" w14:textId="77777777" w:rsidR="00654C80" w:rsidRDefault="00A25F3B" w:rsidP="00654C80">
            <w:pPr>
              <w:rPr>
                <w:rtl/>
              </w:rPr>
            </w:pPr>
            <w:r>
              <w:rPr>
                <w:rFonts w:cs="David" w:hint="cs"/>
                <w:color w:val="000000"/>
                <w:rtl/>
              </w:rPr>
              <w:t>‏‏קווי בניין‏‏- ‏‏מוצעת חריגה כלפי החזית הקדמית של כ-1 מ', כלפי החזית הצידית צפונית חריגה ‏‏נקודתית של כ-‏‏1 מ' כאשר חלק מהבינוי תואם לקווי הבניין, כלפי החזית הצידית דרומית חריגה של כ-1 מ' כאשר חלק מהבינוי תואם לקווי הבניין, כלפי החזית האחורית חריגה של כ-2 מ'‏‏.‏</w:t>
            </w:r>
          </w:p>
          <w:p w14:paraId="31FF7572" w14:textId="77777777" w:rsidR="00654C80" w:rsidRDefault="00A25F3B" w:rsidP="00654C80">
            <w:pPr>
              <w:rPr>
                <w:rtl/>
              </w:rPr>
            </w:pPr>
          </w:p>
          <w:p w14:paraId="3049622B" w14:textId="77777777" w:rsidR="00654C80" w:rsidRDefault="00A25F3B" w:rsidP="00654C80">
            <w:pPr>
              <w:rPr>
                <w:rtl/>
              </w:rPr>
            </w:pPr>
            <w:r>
              <w:rPr>
                <w:rFonts w:cs="David" w:hint="cs"/>
                <w:color w:val="000000"/>
                <w:rtl/>
              </w:rPr>
              <w:t>‏‏לאור כל זאת, ניתן לאפשר את קווי הבניין הקדמיים מאחר והם מוצעים בקו בינוי דומה של יתר המבנים לאורך הרחוב. קווי הבניין הצידיים ניתן לאפשר היות ומוצעת חריגה מידתית ובעיקר בפינות וזאת תוך התכנסות לתחום קווי הבניין של תכנית רחביה ואף במרחק גדול יותר. לעניין קווי הבניין האחוריים, מבחינה של תמ"א 38/1 מתקבלת תוצאה של חריגה מקווי הבניין הנ"ל. לאור זאת ומאחר ומדובר במסלול של הריסה ובנייה מחדש שעדיף על פני חלופה של תמ"א 38/1 ניתן לאפשרם.‏</w:t>
            </w:r>
          </w:p>
          <w:p w14:paraId="0A47D79A" w14:textId="77777777" w:rsidR="00654C80" w:rsidRDefault="00A25F3B" w:rsidP="00654C80">
            <w:pPr>
              <w:rPr>
                <w:rtl/>
              </w:rPr>
            </w:pPr>
          </w:p>
          <w:p w14:paraId="0126E978" w14:textId="77777777" w:rsidR="00654C80" w:rsidRDefault="00A25F3B" w:rsidP="00654C80">
            <w:pPr>
              <w:rPr>
                <w:rtl/>
              </w:rPr>
            </w:pPr>
            <w:r>
              <w:rPr>
                <w:rFonts w:cs="David" w:hint="cs"/>
                <w:color w:val="000000"/>
                <w:rtl/>
              </w:rPr>
              <w:t>‏‏בינוי בתת הקרקע‏‏-‏‏ מוצע חניון תת קרקעי בתכסית של כ-‏‏97‏‏% לרבות בנייה בקו אפס כלפי החצר הקדמית בחריגה מתכנית רחביה‏‏, המשמעות לכך היא שמוצעת עקירה של כל העצים הקיימים בתחום החלקה. על כן, נדרשת בחינה בתיאום מול תושי"ה של חלופת תכנון אשר תצמצם את תכסית החניון באופן משמעותי תוך ביטול החפירה המוצעת תחת החצר הקדמית. במידה ולא יהיה ניתן להציע תכנון אחר של החניון ועל מנת לאפשר נטיעות עצים בהתאם לאופי השכונה, יש להציע מילוי אדמה גננית בעומק של לפחות 1.2 מ' בכל שטח החצרות.‏</w:t>
            </w:r>
          </w:p>
          <w:p w14:paraId="4CD74EC0" w14:textId="77777777" w:rsidR="00654C80" w:rsidRDefault="00A25F3B" w:rsidP="00654C80">
            <w:pPr>
              <w:rPr>
                <w:rtl/>
              </w:rPr>
            </w:pPr>
          </w:p>
          <w:p w14:paraId="7AF4F164" w14:textId="77777777" w:rsidR="00654C80" w:rsidRDefault="00A25F3B" w:rsidP="00654C80">
            <w:pPr>
              <w:rPr>
                <w:rtl/>
              </w:rPr>
            </w:pPr>
            <w:r>
              <w:rPr>
                <w:rFonts w:cs="David" w:hint="cs"/>
                <w:color w:val="000000"/>
                <w:rtl/>
              </w:rPr>
              <w:t xml:space="preserve">‏‏לא מוצע פתרון מלא עפ"י התקן, זאת כאשר קיים מחסור של 7 מ"ח. מאחר ומדובר בפרויקט של הריסה ובנייה מחדש לא יתאפשר מתן פטור או תשלום לקרן חנייה. ‏‏יש להציע פתרון חנייה מלא תת </w:t>
            </w:r>
            <w:r>
              <w:rPr>
                <w:rFonts w:cs="David" w:hint="cs"/>
                <w:color w:val="000000"/>
                <w:rtl/>
              </w:rPr>
              <w:t>קרקעי‏‏ עפ"י התקן בתיאום עם תושי"ה בתחום החלקה בלבד.‏</w:t>
            </w:r>
          </w:p>
          <w:p w14:paraId="21DD863C" w14:textId="77777777" w:rsidR="00654C80" w:rsidRDefault="00A25F3B" w:rsidP="00654C80">
            <w:pPr>
              <w:rPr>
                <w:rtl/>
              </w:rPr>
            </w:pPr>
          </w:p>
          <w:p w14:paraId="4A737DD8" w14:textId="77777777" w:rsidR="00654C80" w:rsidRDefault="00A25F3B" w:rsidP="00654C80">
            <w:pPr>
              <w:rPr>
                <w:rtl/>
              </w:rPr>
            </w:pPr>
            <w:r>
              <w:rPr>
                <w:rFonts w:cs="David" w:hint="cs"/>
                <w:color w:val="000000"/>
                <w:rtl/>
              </w:rPr>
              <w:t>‏‏תכסית‏‏- חריגה בפער של ‏‏6.66‏‏% ‏‏עפ"י‏‏ תכסית ‏‏קומת הקרקע‏‏.‏‏ נראה כי חריגה זו תצומצם לאור צמצום הבינוי הנדרש בחזית האחורית.‏</w:t>
            </w:r>
          </w:p>
          <w:p w14:paraId="4BAF9D56" w14:textId="77777777" w:rsidR="00654C80" w:rsidRDefault="00A25F3B" w:rsidP="00654C80">
            <w:pPr>
              <w:rPr>
                <w:rtl/>
              </w:rPr>
            </w:pPr>
          </w:p>
          <w:p w14:paraId="2B33CC3A"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7D2E9AB1" w14:textId="77777777" w:rsidR="00654C80" w:rsidRDefault="00A25F3B" w:rsidP="00654C80">
            <w:pPr>
              <w:rPr>
                <w:rtl/>
              </w:rPr>
            </w:pPr>
          </w:p>
          <w:p w14:paraId="7FF17F65" w14:textId="77777777" w:rsidR="00654C80" w:rsidRDefault="00A25F3B" w:rsidP="00654C80">
            <w:pPr>
              <w:rPr>
                <w:rtl/>
              </w:rPr>
            </w:pPr>
            <w:r>
              <w:rPr>
                <w:rFonts w:cs="David" w:hint="cs"/>
                <w:color w:val="000000"/>
                <w:rtl/>
              </w:rPr>
              <w:t>‏‏תכנון ‏</w:t>
            </w:r>
          </w:p>
          <w:p w14:paraId="6EB132B6" w14:textId="77777777" w:rsidR="00654C80" w:rsidRDefault="00A25F3B" w:rsidP="00654C80">
            <w:pPr>
              <w:rPr>
                <w:rtl/>
              </w:rPr>
            </w:pPr>
          </w:p>
          <w:p w14:paraId="1EF3550C" w14:textId="77777777" w:rsidR="00654C80" w:rsidRDefault="00A25F3B" w:rsidP="00654C80">
            <w:pPr>
              <w:rPr>
                <w:rtl/>
              </w:rPr>
            </w:pPr>
            <w:r>
              <w:rPr>
                <w:rFonts w:cs="David" w:hint="cs"/>
                <w:color w:val="000000"/>
                <w:rtl/>
              </w:rPr>
              <w:t>‏‏גובה המבנה: מוצע בינוי של 6 קומות בחריגה של קומה אחת מתכנית רחביה. ‏</w:t>
            </w:r>
          </w:p>
          <w:p w14:paraId="78127A9B" w14:textId="77777777" w:rsidR="00654C80" w:rsidRDefault="00A25F3B" w:rsidP="00654C80">
            <w:pPr>
              <w:rPr>
                <w:rtl/>
              </w:rPr>
            </w:pPr>
          </w:p>
          <w:p w14:paraId="77F696EC" w14:textId="77777777" w:rsidR="00654C80" w:rsidRDefault="00A25F3B" w:rsidP="00654C80">
            <w:pPr>
              <w:rPr>
                <w:rtl/>
              </w:rPr>
            </w:pPr>
            <w:r>
              <w:rPr>
                <w:rFonts w:cs="David" w:hint="cs"/>
                <w:color w:val="000000"/>
                <w:rtl/>
              </w:rPr>
              <w:t>‏‏בעניין החריגות בנושא זכויות הבנייה ומס' הקומות, על מנת לאפשר את קידום התמ"א ומאחר ומדובר במבנה חדש בסטנדרט בינוי חדיש הכולל פתרון חניה, ניתן לאפשר חריגה בפרמטרים אלו. יודגש כי על התכנון המוצע לעמוד בהנחיות תכנית רחביה ביתר הנושאים שאינם מוזכרים לעיל.‏</w:t>
            </w:r>
          </w:p>
          <w:p w14:paraId="4A08DD6F" w14:textId="77777777" w:rsidR="00654C80" w:rsidRDefault="00A25F3B" w:rsidP="00654C80">
            <w:pPr>
              <w:rPr>
                <w:rtl/>
              </w:rPr>
            </w:pPr>
          </w:p>
          <w:p w14:paraId="5123D559" w14:textId="77777777" w:rsidR="00654C80" w:rsidRDefault="00A25F3B" w:rsidP="00654C80">
            <w:pPr>
              <w:rPr>
                <w:rtl/>
              </w:rPr>
            </w:pPr>
            <w:r>
              <w:rPr>
                <w:rFonts w:cs="David" w:hint="cs"/>
                <w:color w:val="000000"/>
                <w:rtl/>
              </w:rPr>
              <w:t>‏‏קומת גג: ‏</w:t>
            </w:r>
          </w:p>
          <w:p w14:paraId="66BC91FE" w14:textId="77777777" w:rsidR="00654C80" w:rsidRDefault="00A25F3B" w:rsidP="00654C80">
            <w:pPr>
              <w:rPr>
                <w:rtl/>
              </w:rPr>
            </w:pPr>
          </w:p>
          <w:p w14:paraId="6B39B53B" w14:textId="77777777" w:rsidR="00654C80" w:rsidRDefault="00A25F3B" w:rsidP="00654C80">
            <w:pPr>
              <w:rPr>
                <w:rtl/>
              </w:rPr>
            </w:pPr>
            <w:r>
              <w:rPr>
                <w:rFonts w:cs="David" w:hint="cs"/>
                <w:color w:val="000000"/>
                <w:rtl/>
              </w:rPr>
              <w:t xml:space="preserve">‏‏הבקשה מציעה פתח יציאה לגג משותף מתוך גרם מדרגות משותף נראה כי קיים שטח של 25% </w:t>
            </w:r>
            <w:r>
              <w:rPr>
                <w:rFonts w:cs="David" w:hint="cs"/>
                <w:color w:val="000000"/>
                <w:rtl/>
              </w:rPr>
              <w:lastRenderedPageBreak/>
              <w:t>משטח הגג הפנוי ממתקנים וממרפסות גג ‏‏אין מניעה מלאשר‏‏.‏</w:t>
            </w:r>
          </w:p>
          <w:p w14:paraId="1FEA9138" w14:textId="77777777" w:rsidR="00654C80" w:rsidRDefault="00A25F3B" w:rsidP="00654C80">
            <w:pPr>
              <w:rPr>
                <w:rtl/>
              </w:rPr>
            </w:pPr>
          </w:p>
          <w:p w14:paraId="04D1E3B2" w14:textId="77777777" w:rsidR="00654C80" w:rsidRDefault="00A25F3B" w:rsidP="00654C80">
            <w:pPr>
              <w:rPr>
                <w:rtl/>
              </w:rPr>
            </w:pPr>
            <w:r>
              <w:rPr>
                <w:rFonts w:cs="David" w:hint="cs"/>
                <w:color w:val="000000"/>
                <w:rtl/>
              </w:rPr>
              <w:t>‏יש לצמצם את גובה חדר המדרגות עבור היציאה לגג המשותף ל2.20 מ'.‏</w:t>
            </w:r>
          </w:p>
          <w:p w14:paraId="0318C8AF" w14:textId="77777777" w:rsidR="00654C80" w:rsidRDefault="00A25F3B" w:rsidP="00654C80">
            <w:pPr>
              <w:rPr>
                <w:rtl/>
              </w:rPr>
            </w:pPr>
          </w:p>
          <w:p w14:paraId="68D78AB5" w14:textId="77777777" w:rsidR="00654C80" w:rsidRDefault="00A25F3B" w:rsidP="00654C80">
            <w:pPr>
              <w:rPr>
                <w:rtl/>
              </w:rPr>
            </w:pPr>
            <w:r>
              <w:rPr>
                <w:rFonts w:cs="David" w:hint="cs"/>
                <w:color w:val="000000"/>
                <w:rtl/>
              </w:rPr>
              <w:t>‏מאחר ומדובר בהריסה ובניה יש למקם את הדוודים בתוך הדירות בהתאם לתכנית רחביה. ‏</w:t>
            </w:r>
          </w:p>
          <w:p w14:paraId="2FF1373F" w14:textId="77777777" w:rsidR="00654C80" w:rsidRDefault="00A25F3B" w:rsidP="00654C80">
            <w:pPr>
              <w:rPr>
                <w:rtl/>
              </w:rPr>
            </w:pPr>
          </w:p>
          <w:p w14:paraId="53E12F2C" w14:textId="77777777" w:rsidR="00654C80" w:rsidRDefault="00A25F3B" w:rsidP="00654C80">
            <w:pPr>
              <w:rPr>
                <w:rtl/>
              </w:rPr>
            </w:pPr>
            <w:r>
              <w:rPr>
                <w:rFonts w:cs="David" w:hint="cs"/>
                <w:color w:val="000000"/>
                <w:rtl/>
              </w:rPr>
              <w:t>‏ ‏ ‏מחסנים‏ ‏:‏ ‏ ‏ ‏ ‏ ‏ ‏ ‏מוצע ‏ ‏12‏ ‏ מחסנים ב‏ ‏קומות החניה עבור 17 יח''ד‏ ‏,‏ ‏ עפ''י תכנית רחביה שטח המחסנים לא יעלה על 10 מ''ר למחסן ‏</w:t>
            </w:r>
          </w:p>
          <w:p w14:paraId="00DB892C" w14:textId="77777777" w:rsidR="00654C80" w:rsidRDefault="00A25F3B" w:rsidP="00654C80">
            <w:pPr>
              <w:rPr>
                <w:rtl/>
              </w:rPr>
            </w:pPr>
          </w:p>
          <w:p w14:paraId="012A1CD4" w14:textId="77777777" w:rsidR="00654C80" w:rsidRDefault="00A25F3B" w:rsidP="00654C80">
            <w:pPr>
              <w:rPr>
                <w:rtl/>
              </w:rPr>
            </w:pPr>
            <w:r>
              <w:rPr>
                <w:rFonts w:cs="David" w:hint="cs"/>
                <w:color w:val="000000"/>
                <w:rtl/>
              </w:rPr>
              <w:t>‏ו ‏ ‏–‏ ‏ 8% משטח הדירה עבור דירה ששטחה עולה על 150 מ''ר.‏</w:t>
            </w:r>
          </w:p>
          <w:p w14:paraId="47A09B34" w14:textId="77777777" w:rsidR="00654C80" w:rsidRDefault="00A25F3B" w:rsidP="00654C80">
            <w:pPr>
              <w:rPr>
                <w:rtl/>
              </w:rPr>
            </w:pPr>
          </w:p>
          <w:p w14:paraId="776EE2FA" w14:textId="77777777" w:rsidR="00654C80" w:rsidRDefault="00A25F3B" w:rsidP="00654C80">
            <w:pPr>
              <w:rPr>
                <w:rtl/>
              </w:rPr>
            </w:pPr>
            <w:r>
              <w:rPr>
                <w:rFonts w:cs="David" w:hint="cs"/>
                <w:color w:val="000000"/>
                <w:rtl/>
              </w:rPr>
              <w:t>‏המוצע עומד במותר ‏ ‏–‏ ‏ ‏ ‏אין מניעה מלאשר‏ ‏.‏</w:t>
            </w:r>
          </w:p>
          <w:p w14:paraId="7406948B" w14:textId="77777777" w:rsidR="00654C80" w:rsidRDefault="00A25F3B" w:rsidP="00654C80">
            <w:pPr>
              <w:rPr>
                <w:rtl/>
              </w:rPr>
            </w:pPr>
          </w:p>
          <w:p w14:paraId="3B7D7EEC" w14:textId="77777777" w:rsidR="00654C80" w:rsidRDefault="00A25F3B" w:rsidP="00654C80">
            <w:pPr>
              <w:rPr>
                <w:rtl/>
              </w:rPr>
            </w:pPr>
            <w:r>
              <w:rPr>
                <w:rFonts w:cs="David" w:hint="cs"/>
                <w:color w:val="000000"/>
                <w:rtl/>
              </w:rPr>
              <w:t>‏ ‏</w:t>
            </w:r>
          </w:p>
          <w:p w14:paraId="587B0943" w14:textId="77777777" w:rsidR="00654C80" w:rsidRDefault="00A25F3B" w:rsidP="00654C80">
            <w:pPr>
              <w:rPr>
                <w:rtl/>
              </w:rPr>
            </w:pPr>
          </w:p>
          <w:p w14:paraId="031F2DE7" w14:textId="77777777" w:rsidR="00654C80" w:rsidRDefault="00A25F3B" w:rsidP="00654C80">
            <w:pPr>
              <w:rPr>
                <w:rtl/>
              </w:rPr>
            </w:pPr>
            <w:r>
              <w:rPr>
                <w:rFonts w:cs="David" w:hint="cs"/>
                <w:color w:val="000000"/>
                <w:rtl/>
              </w:rPr>
              <w:t>‏מרפסות‏ ‏:‏</w:t>
            </w:r>
          </w:p>
          <w:p w14:paraId="5E30B33C" w14:textId="77777777" w:rsidR="00654C80" w:rsidRDefault="00A25F3B" w:rsidP="00654C80">
            <w:pPr>
              <w:rPr>
                <w:rtl/>
              </w:rPr>
            </w:pPr>
          </w:p>
          <w:p w14:paraId="0D58E71C" w14:textId="77777777" w:rsidR="00654C80" w:rsidRDefault="00A25F3B" w:rsidP="00654C80">
            <w:pPr>
              <w:rPr>
                <w:rtl/>
              </w:rPr>
            </w:pPr>
            <w:r>
              <w:rPr>
                <w:rFonts w:cs="David" w:hint="cs"/>
                <w:color w:val="000000"/>
                <w:rtl/>
              </w:rPr>
              <w:t>‏‏מוצעות מרפסות זיז מקורות כאשר חלק מהמרפסות חורגות מתכנית רחביה ואף חורגות בחלקן מקווי הבניין המותרים,‏</w:t>
            </w:r>
          </w:p>
          <w:p w14:paraId="26A6CD47" w14:textId="77777777" w:rsidR="00654C80" w:rsidRDefault="00A25F3B" w:rsidP="00654C80">
            <w:pPr>
              <w:rPr>
                <w:rtl/>
              </w:rPr>
            </w:pPr>
          </w:p>
          <w:p w14:paraId="681DE7CB" w14:textId="77777777" w:rsidR="00654C80" w:rsidRDefault="00A25F3B" w:rsidP="00654C80">
            <w:pPr>
              <w:rPr>
                <w:rtl/>
              </w:rPr>
            </w:pPr>
            <w:r>
              <w:rPr>
                <w:rFonts w:cs="David" w:hint="cs"/>
                <w:color w:val="000000"/>
                <w:rtl/>
              </w:rPr>
              <w:t>‏יש לצמצם לתחום קווי הבניין המותרים.‏</w:t>
            </w:r>
          </w:p>
          <w:p w14:paraId="5E525021" w14:textId="77777777" w:rsidR="00654C80" w:rsidRDefault="00A25F3B" w:rsidP="00654C80">
            <w:pPr>
              <w:rPr>
                <w:rtl/>
              </w:rPr>
            </w:pPr>
          </w:p>
          <w:p w14:paraId="16D8E5B8" w14:textId="77777777" w:rsidR="00654C80" w:rsidRDefault="00A25F3B" w:rsidP="00654C80">
            <w:pPr>
              <w:rPr>
                <w:rtl/>
              </w:rPr>
            </w:pPr>
            <w:r>
              <w:rPr>
                <w:rFonts w:cs="David" w:hint="cs"/>
                <w:color w:val="000000"/>
                <w:rtl/>
              </w:rPr>
              <w:t xml:space="preserve">‏יש לצמצם את עומק המרפסות </w:t>
            </w:r>
            <w:r>
              <w:rPr>
                <w:rFonts w:cs="David" w:hint="cs"/>
                <w:color w:val="000000"/>
                <w:rtl/>
              </w:rPr>
              <w:t>שיותאם לתכנית 9988.‏</w:t>
            </w:r>
          </w:p>
          <w:p w14:paraId="19F1949E" w14:textId="77777777" w:rsidR="00654C80" w:rsidRDefault="00A25F3B" w:rsidP="00654C80">
            <w:pPr>
              <w:rPr>
                <w:rtl/>
              </w:rPr>
            </w:pPr>
          </w:p>
          <w:p w14:paraId="63DF43E5" w14:textId="77777777" w:rsidR="00654C80" w:rsidRDefault="00A25F3B" w:rsidP="00654C80">
            <w:pPr>
              <w:rPr>
                <w:rtl/>
              </w:rPr>
            </w:pPr>
            <w:r>
              <w:rPr>
                <w:rFonts w:cs="David" w:hint="cs"/>
                <w:color w:val="000000"/>
                <w:rtl/>
              </w:rPr>
              <w:t>‏יש להציג ‏ ‏תחשיב שטח מרפסות מוצעות בהתאם לתקנות עד 14 מ"ר וכן עד 12 מ"ר בממוצע.‏</w:t>
            </w:r>
          </w:p>
          <w:p w14:paraId="073C8182" w14:textId="77777777" w:rsidR="00654C80" w:rsidRDefault="00A25F3B" w:rsidP="00654C80">
            <w:pPr>
              <w:rPr>
                <w:rtl/>
              </w:rPr>
            </w:pPr>
          </w:p>
          <w:p w14:paraId="37411F7C" w14:textId="77777777" w:rsidR="00654C80" w:rsidRDefault="00A25F3B" w:rsidP="00654C80">
            <w:pPr>
              <w:rPr>
                <w:rtl/>
              </w:rPr>
            </w:pPr>
            <w:r>
              <w:rPr>
                <w:rFonts w:cs="David" w:hint="cs"/>
                <w:color w:val="000000"/>
                <w:rtl/>
              </w:rPr>
              <w:t>‏עפ''י תכנית 253286 אין‏ ‏ ‏ ‏צורך לחשב את שטחי המרפסות המקורות כשטח עיקרי (ובלבד ששטחן הכולל של כל המרפסות בבנין לא יעלה על 12 מ''ר.)‏</w:t>
            </w:r>
          </w:p>
          <w:p w14:paraId="5861A7EB" w14:textId="77777777" w:rsidR="00654C80" w:rsidRDefault="00A25F3B" w:rsidP="00654C80">
            <w:pPr>
              <w:rPr>
                <w:rtl/>
              </w:rPr>
            </w:pPr>
          </w:p>
          <w:p w14:paraId="3573D457" w14:textId="77777777" w:rsidR="00654C80" w:rsidRDefault="00A25F3B" w:rsidP="00654C80">
            <w:pPr>
              <w:rPr>
                <w:rtl/>
              </w:rPr>
            </w:pPr>
            <w:r>
              <w:rPr>
                <w:rFonts w:cs="David" w:hint="cs"/>
                <w:color w:val="000000"/>
                <w:rtl/>
              </w:rPr>
              <w:t>‏‏ ‏</w:t>
            </w:r>
          </w:p>
          <w:p w14:paraId="37A5CBA6" w14:textId="77777777" w:rsidR="00654C80" w:rsidRDefault="00A25F3B" w:rsidP="00654C80">
            <w:pPr>
              <w:rPr>
                <w:rtl/>
              </w:rPr>
            </w:pPr>
          </w:p>
          <w:p w14:paraId="6E826210" w14:textId="77777777" w:rsidR="00654C80" w:rsidRDefault="00A25F3B" w:rsidP="00654C80">
            <w:pPr>
              <w:rPr>
                <w:rtl/>
              </w:rPr>
            </w:pPr>
            <w:r>
              <w:rPr>
                <w:rFonts w:cs="David" w:hint="cs"/>
                <w:color w:val="000000"/>
                <w:rtl/>
              </w:rPr>
              <w:t>‏‏תברואה‏</w:t>
            </w:r>
          </w:p>
          <w:p w14:paraId="1AF8F9F3" w14:textId="77777777" w:rsidR="00654C80" w:rsidRDefault="00A25F3B" w:rsidP="00654C80">
            <w:pPr>
              <w:rPr>
                <w:rtl/>
              </w:rPr>
            </w:pPr>
          </w:p>
          <w:p w14:paraId="5C9995C0" w14:textId="77777777" w:rsidR="00654C80" w:rsidRDefault="00A25F3B" w:rsidP="00654C80">
            <w:pPr>
              <w:rPr>
                <w:rtl/>
              </w:rPr>
            </w:pPr>
            <w:r>
              <w:rPr>
                <w:rFonts w:cs="David" w:hint="cs"/>
                <w:color w:val="000000"/>
                <w:rtl/>
              </w:rPr>
              <w:t>‏חו"ד תכנון לנושא תברואה‏ ‏: ‏ ‏יש לבחון חלופה למיקום אשפה ומערכת גמל מים בניצב לכי‏ ‏ו‏ ‏ון הרמפה או לאורך קו מגרש צדי דרום מערבי.‏ ‏ ‏</w:t>
            </w:r>
          </w:p>
          <w:p w14:paraId="0B12C29E" w14:textId="77777777" w:rsidR="00654C80" w:rsidRDefault="00A25F3B" w:rsidP="00654C80">
            <w:pPr>
              <w:rPr>
                <w:rtl/>
              </w:rPr>
            </w:pPr>
          </w:p>
          <w:p w14:paraId="69C0CF09" w14:textId="77777777" w:rsidR="00654C80" w:rsidRDefault="00A25F3B" w:rsidP="00654C80">
            <w:pPr>
              <w:rPr>
                <w:rtl/>
              </w:rPr>
            </w:pPr>
            <w:r>
              <w:rPr>
                <w:rFonts w:cs="David" w:hint="cs"/>
                <w:color w:val="000000"/>
                <w:rtl/>
              </w:rPr>
              <w:t>‏חו"ד מחלקת תברואה‏ ‏: לאשר את הבקשה ‏ ‏יש לתכנן 2 פחים בנפח 1000 ליטר‏ ‏.‏</w:t>
            </w:r>
          </w:p>
          <w:p w14:paraId="24D3697B" w14:textId="77777777" w:rsidR="00654C80" w:rsidRDefault="00A25F3B" w:rsidP="00654C80">
            <w:pPr>
              <w:rPr>
                <w:rtl/>
              </w:rPr>
            </w:pPr>
          </w:p>
          <w:p w14:paraId="5D826C06" w14:textId="77777777" w:rsidR="00654C80" w:rsidRDefault="00A25F3B" w:rsidP="00654C80">
            <w:pPr>
              <w:rPr>
                <w:rtl/>
              </w:rPr>
            </w:pPr>
            <w:r>
              <w:rPr>
                <w:rFonts w:cs="David" w:hint="cs"/>
                <w:color w:val="000000"/>
                <w:rtl/>
              </w:rPr>
              <w:t>‏‏אין מניעה מלאשר בכפוף לתיאום מיקום מתקני האשפה מול הצוות המקצועי ומול מחלקת תברואה. ‏</w:t>
            </w:r>
          </w:p>
          <w:p w14:paraId="6F7701EF" w14:textId="77777777" w:rsidR="00654C80" w:rsidRDefault="00A25F3B" w:rsidP="00654C80">
            <w:pPr>
              <w:rPr>
                <w:rtl/>
              </w:rPr>
            </w:pPr>
          </w:p>
          <w:p w14:paraId="43923346" w14:textId="77777777" w:rsidR="00654C80" w:rsidRDefault="00A25F3B" w:rsidP="00654C80">
            <w:pPr>
              <w:rPr>
                <w:rtl/>
              </w:rPr>
            </w:pPr>
            <w:r>
              <w:rPr>
                <w:rFonts w:cs="David" w:hint="cs"/>
                <w:color w:val="000000"/>
                <w:rtl/>
              </w:rPr>
              <w:t>‏‏פיתוח שטח‏</w:t>
            </w:r>
          </w:p>
          <w:p w14:paraId="5AC5CB3C" w14:textId="77777777" w:rsidR="00654C80" w:rsidRDefault="00A25F3B" w:rsidP="00654C80">
            <w:pPr>
              <w:rPr>
                <w:rtl/>
              </w:rPr>
            </w:pPr>
          </w:p>
          <w:p w14:paraId="7112AF96" w14:textId="77777777" w:rsidR="00654C80" w:rsidRDefault="00A25F3B" w:rsidP="00654C80">
            <w:pPr>
              <w:rPr>
                <w:rtl/>
              </w:rPr>
            </w:pPr>
            <w:r>
              <w:rPr>
                <w:rFonts w:cs="David" w:hint="cs"/>
                <w:color w:val="000000"/>
                <w:rtl/>
              </w:rPr>
              <w:t>‏‏תכנית פיתוח: ‏</w:t>
            </w:r>
          </w:p>
          <w:p w14:paraId="74E6F1D1" w14:textId="77777777" w:rsidR="00654C80" w:rsidRDefault="00A25F3B" w:rsidP="00654C80">
            <w:pPr>
              <w:rPr>
                <w:rtl/>
              </w:rPr>
            </w:pPr>
          </w:p>
          <w:p w14:paraId="5AD7E785" w14:textId="77777777" w:rsidR="00654C80" w:rsidRDefault="00A25F3B" w:rsidP="00654C80">
            <w:pPr>
              <w:rPr>
                <w:rtl/>
              </w:rPr>
            </w:pPr>
            <w:r>
              <w:rPr>
                <w:rFonts w:cs="David" w:hint="cs"/>
                <w:color w:val="000000"/>
                <w:rtl/>
              </w:rPr>
              <w:t xml:space="preserve">‏‏חוו''ד תכנון לנושא: ‏‏יש להציג ‏‏את ‏‏מיקום התשתיות הקיימות מים, ביוב וכו' + מיקום כל התשתיות המוצעות. מיקום התשתיות יוצע עפ"י הוראות תכנית 9988 ‏‏קיימת עדיפות </w:t>
            </w:r>
            <w:r>
              <w:rPr>
                <w:rFonts w:cs="David" w:hint="cs"/>
                <w:color w:val="000000"/>
                <w:rtl/>
              </w:rPr>
              <w:t>למיקום התשתיות‏‏ בתחום המבנה. ‏‏ככל שנדרש למקם תשתיות מחוץ למבנה, ‏‏קיימת עדיפות ‏‏למקמם‏‏ בניצב לרחוב.‏</w:t>
            </w:r>
          </w:p>
          <w:p w14:paraId="27D9B841" w14:textId="77777777" w:rsidR="00654C80" w:rsidRDefault="00A25F3B" w:rsidP="00654C80">
            <w:pPr>
              <w:rPr>
                <w:rtl/>
              </w:rPr>
            </w:pPr>
          </w:p>
          <w:p w14:paraId="667E4E68" w14:textId="77777777" w:rsidR="00654C80" w:rsidRDefault="00A25F3B" w:rsidP="00654C80">
            <w:pPr>
              <w:rPr>
                <w:rtl/>
              </w:rPr>
            </w:pPr>
            <w:r>
              <w:rPr>
                <w:rFonts w:cs="David" w:hint="cs"/>
                <w:color w:val="000000"/>
                <w:rtl/>
              </w:rPr>
              <w:t>‏‏יש לבחון חלופה למיקום פיר אוורור מבוקש על קו מגרש קדמי לרחוב חרל"פ בגובה מצטבר 1.8 מ' ~ . יש לבחון חלופה למיקום מערכת גמל מים בניצב לכי‏‏ו‏‏ון הרמפה או לאורך קו מגרש צדי דרום מערבי. לא ברור אם מוצע בינוי על קרקעי בפינה הדרום מערבית כניסה לפיר הכנסת ציוד לחדר שנאים‏‏.‏</w:t>
            </w:r>
          </w:p>
          <w:p w14:paraId="1692DFD9" w14:textId="77777777" w:rsidR="00654C80" w:rsidRDefault="00A25F3B" w:rsidP="00654C80">
            <w:pPr>
              <w:rPr>
                <w:rtl/>
              </w:rPr>
            </w:pPr>
          </w:p>
          <w:p w14:paraId="1BA2492C" w14:textId="77777777" w:rsidR="00654C80" w:rsidRDefault="00A25F3B" w:rsidP="00654C80">
            <w:pPr>
              <w:rPr>
                <w:rtl/>
              </w:rPr>
            </w:pPr>
            <w:r>
              <w:rPr>
                <w:rFonts w:cs="David" w:hint="cs"/>
                <w:color w:val="000000"/>
                <w:rtl/>
              </w:rPr>
              <w:lastRenderedPageBreak/>
              <w:t>‏‏ ‏</w:t>
            </w:r>
          </w:p>
          <w:p w14:paraId="3BDDDF72" w14:textId="77777777" w:rsidR="00654C80" w:rsidRDefault="00A25F3B" w:rsidP="00654C80">
            <w:pPr>
              <w:rPr>
                <w:rtl/>
              </w:rPr>
            </w:pPr>
          </w:p>
          <w:p w14:paraId="49D1F6AC" w14:textId="77777777" w:rsidR="00654C80" w:rsidRDefault="00A25F3B" w:rsidP="00654C80">
            <w:pPr>
              <w:rPr>
                <w:rtl/>
              </w:rPr>
            </w:pPr>
            <w:r>
              <w:rPr>
                <w:rFonts w:cs="David" w:hint="cs"/>
                <w:color w:val="000000"/>
                <w:rtl/>
              </w:rPr>
              <w:t>‏‏ ‏</w:t>
            </w:r>
          </w:p>
          <w:p w14:paraId="16F111A8" w14:textId="77777777" w:rsidR="00654C80" w:rsidRDefault="00A25F3B" w:rsidP="00654C80">
            <w:pPr>
              <w:rPr>
                <w:rtl/>
              </w:rPr>
            </w:pPr>
          </w:p>
          <w:p w14:paraId="393F2675" w14:textId="77777777" w:rsidR="00654C80" w:rsidRDefault="00A25F3B" w:rsidP="00654C80">
            <w:pPr>
              <w:rPr>
                <w:rtl/>
              </w:rPr>
            </w:pPr>
            <w:r>
              <w:rPr>
                <w:rFonts w:cs="David" w:hint="cs"/>
                <w:color w:val="000000"/>
                <w:rtl/>
              </w:rPr>
              <w:t>‏‏גדרות:‏</w:t>
            </w:r>
          </w:p>
          <w:p w14:paraId="46B33AD5" w14:textId="77777777" w:rsidR="00654C80" w:rsidRDefault="00A25F3B" w:rsidP="00654C80">
            <w:pPr>
              <w:rPr>
                <w:rtl/>
              </w:rPr>
            </w:pPr>
          </w:p>
          <w:p w14:paraId="64E4DF88" w14:textId="77777777" w:rsidR="00654C80" w:rsidRDefault="00A25F3B" w:rsidP="00654C80">
            <w:pPr>
              <w:rPr>
                <w:rtl/>
              </w:rPr>
            </w:pPr>
            <w:r>
              <w:rPr>
                <w:rFonts w:cs="David" w:hint="cs"/>
                <w:color w:val="000000"/>
                <w:rtl/>
              </w:rPr>
              <w:t>‏גדרות חדשות יוצעו בהתאם להוראות תכנית רחביה לרבות גובה גדר וחומרים.‏</w:t>
            </w:r>
          </w:p>
          <w:p w14:paraId="3B6062A9" w14:textId="77777777" w:rsidR="00654C80" w:rsidRDefault="00A25F3B" w:rsidP="00654C80">
            <w:pPr>
              <w:rPr>
                <w:rtl/>
              </w:rPr>
            </w:pPr>
          </w:p>
          <w:p w14:paraId="7BB5C9B4" w14:textId="77777777" w:rsidR="00654C80" w:rsidRDefault="00A25F3B" w:rsidP="00654C80">
            <w:pPr>
              <w:rPr>
                <w:rtl/>
              </w:rPr>
            </w:pPr>
            <w:r>
              <w:rPr>
                <w:rFonts w:cs="David" w:hint="cs"/>
                <w:color w:val="000000"/>
                <w:rtl/>
              </w:rPr>
              <w:t>‏יצירת גריל לצורך אוורור חדר הטרפו' בגדר כלפי הרחוב אינה מקובלת. יש להציע פתרון חלופי לאוורור חדר הטרפו' שלא נצפה מהרחוב.‏</w:t>
            </w:r>
          </w:p>
          <w:p w14:paraId="0807F634" w14:textId="77777777" w:rsidR="00654C80" w:rsidRDefault="00A25F3B" w:rsidP="00654C80">
            <w:pPr>
              <w:rPr>
                <w:rtl/>
              </w:rPr>
            </w:pPr>
          </w:p>
          <w:p w14:paraId="347CED73" w14:textId="77777777" w:rsidR="00654C80" w:rsidRDefault="00A25F3B" w:rsidP="00654C80">
            <w:pPr>
              <w:rPr>
                <w:rtl/>
              </w:rPr>
            </w:pPr>
            <w:r>
              <w:rPr>
                <w:rFonts w:cs="David" w:hint="cs"/>
                <w:color w:val="000000"/>
                <w:rtl/>
              </w:rPr>
              <w:t>‏‏ ‏</w:t>
            </w:r>
          </w:p>
          <w:p w14:paraId="37AE3656" w14:textId="77777777" w:rsidR="00654C80" w:rsidRDefault="00A25F3B" w:rsidP="00654C80">
            <w:pPr>
              <w:rPr>
                <w:rtl/>
              </w:rPr>
            </w:pPr>
          </w:p>
          <w:p w14:paraId="316747C0" w14:textId="77777777" w:rsidR="00654C80" w:rsidRDefault="00A25F3B" w:rsidP="00654C80">
            <w:pPr>
              <w:rPr>
                <w:rtl/>
              </w:rPr>
            </w:pPr>
            <w:r>
              <w:rPr>
                <w:rFonts w:cs="David" w:hint="cs"/>
                <w:color w:val="000000"/>
                <w:rtl/>
              </w:rPr>
              <w:t>‏‏עצים‏</w:t>
            </w:r>
          </w:p>
          <w:p w14:paraId="623867AA" w14:textId="77777777" w:rsidR="00654C80" w:rsidRDefault="00A25F3B" w:rsidP="00654C80">
            <w:pPr>
              <w:rPr>
                <w:rtl/>
              </w:rPr>
            </w:pPr>
          </w:p>
          <w:p w14:paraId="28EDD993" w14:textId="77777777" w:rsidR="00654C80" w:rsidRDefault="00A25F3B" w:rsidP="00654C80">
            <w:pPr>
              <w:rPr>
                <w:rtl/>
              </w:rPr>
            </w:pPr>
            <w:r>
              <w:rPr>
                <w:rFonts w:cs="David" w:hint="cs"/>
                <w:color w:val="000000"/>
                <w:rtl/>
              </w:rPr>
              <w:t>‏חו"ד תכנון עיר:‏ ‏ ‏ ‏עצים להעתקה/שימור:‏ ‏ עצים אשר אין נחיצות לעקירתם יוותרו על כנם.‏ ‏ ‏ ‏נושא העצים יבחן ע"י מחלקת שפ"ע‏ ‏. ‏ ‏יש להוסיף בהרמוניקה תכנית נטיעות חדשות פיצוי נופי נטיעות חדשות בתחום החלקה‏ ‏ לרבות נטיעת‏ ‏ עצים משמעותיים בחצר קדמית לרחוב חרל"פ‏</w:t>
            </w:r>
          </w:p>
          <w:p w14:paraId="47C096B2" w14:textId="77777777" w:rsidR="00654C80" w:rsidRDefault="00A25F3B" w:rsidP="00654C80">
            <w:pPr>
              <w:rPr>
                <w:rtl/>
              </w:rPr>
            </w:pPr>
          </w:p>
          <w:p w14:paraId="426210A4" w14:textId="77777777" w:rsidR="00654C80" w:rsidRDefault="00A25F3B" w:rsidP="00654C80">
            <w:pPr>
              <w:rPr>
                <w:rtl/>
              </w:rPr>
            </w:pPr>
            <w:r>
              <w:rPr>
                <w:rFonts w:cs="David" w:hint="cs"/>
                <w:color w:val="000000"/>
                <w:rtl/>
              </w:rPr>
              <w:t>‏יש להטמיע בתכנית הפיתוח התייחסות לכריתת עצים קיימים בצהוב כולל מס' עץ בהתאם לטבלת עצים מצב מוצע‏ ‏.‏</w:t>
            </w:r>
          </w:p>
          <w:p w14:paraId="47254596" w14:textId="77777777" w:rsidR="00654C80" w:rsidRDefault="00A25F3B" w:rsidP="00654C80">
            <w:pPr>
              <w:rPr>
                <w:rtl/>
              </w:rPr>
            </w:pPr>
          </w:p>
          <w:p w14:paraId="7BEB5571" w14:textId="77777777" w:rsidR="00654C80" w:rsidRDefault="00A25F3B" w:rsidP="00654C80">
            <w:pPr>
              <w:rPr>
                <w:rtl/>
              </w:rPr>
            </w:pPr>
            <w:r>
              <w:rPr>
                <w:rFonts w:cs="David" w:hint="cs"/>
                <w:color w:val="000000"/>
                <w:rtl/>
              </w:rPr>
              <w:t>‏יש להוסיף בהרמוניקה הנחיות אגרנום לשימור עצים בחלקה סמוכה דרום מערבית עת ביצוע עבודות חפירה/חציבה בתחום המגרש‏ .</w:t>
            </w:r>
          </w:p>
          <w:p w14:paraId="0E39DAF9" w14:textId="77777777" w:rsidR="00654C80" w:rsidRDefault="00A25F3B" w:rsidP="00654C80">
            <w:pPr>
              <w:rPr>
                <w:rtl/>
              </w:rPr>
            </w:pPr>
          </w:p>
          <w:p w14:paraId="5C922CF1" w14:textId="77777777" w:rsidR="00654C80" w:rsidRDefault="00A25F3B" w:rsidP="00654C80">
            <w:pPr>
              <w:rPr>
                <w:rtl/>
              </w:rPr>
            </w:pPr>
            <w:r>
              <w:rPr>
                <w:rFonts w:cs="David" w:hint="cs"/>
                <w:color w:val="000000"/>
                <w:rtl/>
              </w:rPr>
              <w:t>‏חוו''ד שימור בנושא‏ ‏: ‏ ‏התכנית מבקשת לעקור את כל העצים הבוגרים בתחום החלקה, 10 עצים, לצורך חפירה מלאה‏ .</w:t>
            </w:r>
          </w:p>
          <w:p w14:paraId="6ED2F303" w14:textId="77777777" w:rsidR="00654C80" w:rsidRDefault="00A25F3B" w:rsidP="00654C80">
            <w:pPr>
              <w:rPr>
                <w:rtl/>
              </w:rPr>
            </w:pPr>
            <w:r>
              <w:rPr>
                <w:rFonts w:cs="David" w:hint="cs"/>
                <w:color w:val="000000"/>
                <w:rtl/>
              </w:rPr>
              <w:t xml:space="preserve">‎ ‏יש להטמיע בהרמוניקה טבלה מסקר העצים המפורטת מס' עץ, סוג העץ והמלצה </w:t>
            </w:r>
            <w:r>
              <w:rPr>
                <w:rFonts w:cs="David" w:hint="cs"/>
                <w:color w:val="000000"/>
                <w:rtl/>
              </w:rPr>
              <w:t>תכנונית‏ .</w:t>
            </w:r>
          </w:p>
          <w:p w14:paraId="2DC1B5A6" w14:textId="77777777" w:rsidR="00654C80" w:rsidRDefault="00A25F3B" w:rsidP="00654C80">
            <w:pPr>
              <w:rPr>
                <w:rtl/>
              </w:rPr>
            </w:pPr>
            <w:r>
              <w:rPr>
                <w:rFonts w:cs="David" w:hint="cs"/>
                <w:color w:val="000000"/>
                <w:rtl/>
              </w:rPr>
              <w:t>‎ ‏וכן תיאור מיקום וסוג העצים המוצעים במסגרת פיצוי נופי נטיעות חדשות, לחו"ד מחלקת גננות‏ .</w:t>
            </w:r>
          </w:p>
          <w:p w14:paraId="7B626902" w14:textId="77777777" w:rsidR="00654C80" w:rsidRDefault="00A25F3B" w:rsidP="00654C80">
            <w:pPr>
              <w:rPr>
                <w:rtl/>
              </w:rPr>
            </w:pPr>
            <w:r>
              <w:rPr>
                <w:rFonts w:cs="David" w:hint="cs"/>
                <w:color w:val="000000"/>
                <w:rtl/>
              </w:rPr>
              <w:t>‎ ‏ולהוסיף נטיעות עצים משמעותיים בחצר הקדמית לרחוב‏ .</w:t>
            </w:r>
          </w:p>
          <w:p w14:paraId="09636B6A" w14:textId="77777777" w:rsidR="00654C80" w:rsidRDefault="00A25F3B" w:rsidP="00654C80">
            <w:pPr>
              <w:rPr>
                <w:rtl/>
              </w:rPr>
            </w:pPr>
          </w:p>
          <w:p w14:paraId="461C7462" w14:textId="77777777" w:rsidR="00654C80" w:rsidRDefault="00A25F3B" w:rsidP="00654C80">
            <w:pPr>
              <w:rPr>
                <w:rtl/>
              </w:rPr>
            </w:pPr>
            <w:r>
              <w:rPr>
                <w:rFonts w:cs="David" w:hint="cs"/>
                <w:color w:val="000000"/>
                <w:rtl/>
              </w:rPr>
              <w:t>‏‏התקבל אישור שפ''ע‏‏.‏</w:t>
            </w:r>
          </w:p>
          <w:p w14:paraId="4CA9BA41" w14:textId="77777777" w:rsidR="00654C80" w:rsidRDefault="00A25F3B" w:rsidP="00654C80">
            <w:pPr>
              <w:rPr>
                <w:rtl/>
              </w:rPr>
            </w:pPr>
            <w:r>
              <w:rPr>
                <w:rFonts w:cs="David" w:hint="cs"/>
                <w:color w:val="000000"/>
                <w:rtl/>
              </w:rPr>
              <w:t>‏</w:t>
            </w:r>
          </w:p>
          <w:p w14:paraId="265B239C" w14:textId="77777777" w:rsidR="00654C80" w:rsidRDefault="00A25F3B" w:rsidP="00654C80">
            <w:pPr>
              <w:rPr>
                <w:rtl/>
              </w:rPr>
            </w:pPr>
          </w:p>
          <w:p w14:paraId="1171E2E7" w14:textId="77777777" w:rsidR="00654C80" w:rsidRDefault="00A25F3B" w:rsidP="00654C80">
            <w:pPr>
              <w:rPr>
                <w:rtl/>
              </w:rPr>
            </w:pPr>
            <w:r>
              <w:rPr>
                <w:rFonts w:cs="David" w:hint="cs"/>
                <w:color w:val="000000"/>
                <w:rtl/>
              </w:rPr>
              <w:t>‏‏מי נגר:‏</w:t>
            </w:r>
          </w:p>
          <w:p w14:paraId="591A797B" w14:textId="77777777" w:rsidR="00654C80" w:rsidRDefault="00A25F3B" w:rsidP="00654C80">
            <w:pPr>
              <w:rPr>
                <w:rtl/>
              </w:rPr>
            </w:pPr>
          </w:p>
          <w:p w14:paraId="67B33B0C" w14:textId="77777777" w:rsidR="00654C80" w:rsidRDefault="00A25F3B" w:rsidP="00654C80">
            <w:pPr>
              <w:rPr>
                <w:rtl/>
              </w:rPr>
            </w:pPr>
            <w:r>
              <w:rPr>
                <w:rFonts w:cs="David" w:hint="cs"/>
                <w:color w:val="000000"/>
                <w:rtl/>
              </w:rPr>
              <w:t xml:space="preserve">‏‏עפ"י תוכנית 10038 סעיף 6.19 החדרת מי נגר – ‏‏יש </w:t>
            </w:r>
            <w:r>
              <w:rPr>
                <w:rFonts w:cs="David" w:hint="cs"/>
                <w:color w:val="000000"/>
                <w:rtl/>
              </w:rPr>
              <w:t>להציע‏‏ שטח חלחול בכ-‏‏20‏‏%‏‏ יש לחשב את השטח עבור החלחול ולהציג סכימת חלחול מי נגר בתכנית‏‏. ‏</w:t>
            </w:r>
          </w:p>
          <w:p w14:paraId="61ED339E" w14:textId="77777777" w:rsidR="00654C80" w:rsidRDefault="00A25F3B" w:rsidP="00654C80">
            <w:pPr>
              <w:rPr>
                <w:rtl/>
              </w:rPr>
            </w:pPr>
          </w:p>
          <w:p w14:paraId="63E222B1" w14:textId="77777777" w:rsidR="00654C80" w:rsidRDefault="00A25F3B" w:rsidP="00654C80">
            <w:pPr>
              <w:rPr>
                <w:rtl/>
              </w:rPr>
            </w:pPr>
            <w:r>
              <w:rPr>
                <w:rFonts w:cs="David" w:hint="cs"/>
                <w:color w:val="000000"/>
                <w:rtl/>
              </w:rPr>
              <w:t>‏‏ ‏</w:t>
            </w:r>
          </w:p>
          <w:p w14:paraId="7559C886" w14:textId="77777777" w:rsidR="00654C80" w:rsidRDefault="00A25F3B" w:rsidP="00654C80">
            <w:pPr>
              <w:rPr>
                <w:rtl/>
              </w:rPr>
            </w:pPr>
          </w:p>
          <w:p w14:paraId="106EAFEC" w14:textId="77777777" w:rsidR="00654C80" w:rsidRDefault="00A25F3B" w:rsidP="00654C80">
            <w:pPr>
              <w:rPr>
                <w:rtl/>
              </w:rPr>
            </w:pPr>
            <w:r>
              <w:rPr>
                <w:rFonts w:cs="David" w:hint="cs"/>
                <w:color w:val="000000"/>
                <w:rtl/>
              </w:rPr>
              <w:t>‏‏התנגדויות‏‏:‏‏ ‏‏ ‏</w:t>
            </w:r>
          </w:p>
          <w:p w14:paraId="015FB24D" w14:textId="77777777" w:rsidR="00654C80" w:rsidRDefault="00A25F3B" w:rsidP="00654C80">
            <w:pPr>
              <w:rPr>
                <w:rtl/>
              </w:rPr>
            </w:pPr>
          </w:p>
          <w:p w14:paraId="4F47E4FA" w14:textId="77777777" w:rsidR="00654C80" w:rsidRDefault="00A25F3B" w:rsidP="00654C80">
            <w:pPr>
              <w:rPr>
                <w:rtl/>
              </w:rPr>
            </w:pPr>
            <w:r>
              <w:rPr>
                <w:rFonts w:cs="David" w:hint="cs"/>
                <w:color w:val="000000"/>
                <w:rtl/>
              </w:rPr>
              <w:t>‏‏בוצע הליך פרסומי לפי סעיף 149 ‏</w:t>
            </w:r>
          </w:p>
          <w:p w14:paraId="14281CB9" w14:textId="77777777" w:rsidR="00654C80" w:rsidRDefault="00A25F3B" w:rsidP="00654C80">
            <w:pPr>
              <w:rPr>
                <w:rtl/>
              </w:rPr>
            </w:pPr>
          </w:p>
          <w:p w14:paraId="61E2923D" w14:textId="77777777" w:rsidR="00654C80" w:rsidRDefault="00A25F3B" w:rsidP="00654C80">
            <w:pPr>
              <w:rPr>
                <w:rtl/>
              </w:rPr>
            </w:pPr>
            <w:r>
              <w:rPr>
                <w:rFonts w:cs="David" w:hint="cs"/>
                <w:color w:val="000000"/>
                <w:rtl/>
              </w:rPr>
              <w:t>‏‏הוגשה התנגדות 1 מדייר מבנין סמוך שעניינה:‏</w:t>
            </w:r>
          </w:p>
          <w:p w14:paraId="4C110E5E" w14:textId="77777777" w:rsidR="00654C80" w:rsidRDefault="00A25F3B" w:rsidP="00654C80">
            <w:pPr>
              <w:rPr>
                <w:rtl/>
              </w:rPr>
            </w:pPr>
          </w:p>
          <w:p w14:paraId="45610EAE" w14:textId="77777777" w:rsidR="00654C80" w:rsidRDefault="00A25F3B" w:rsidP="00654C80">
            <w:pPr>
              <w:rPr>
                <w:rtl/>
              </w:rPr>
            </w:pPr>
            <w:r>
              <w:rPr>
                <w:rFonts w:cs="David" w:hint="cs"/>
                <w:color w:val="000000"/>
                <w:rtl/>
              </w:rPr>
              <w:t>‏פגיעה באופי השכונה ובמדיניות תכנית 9988.‏</w:t>
            </w:r>
          </w:p>
          <w:p w14:paraId="377CFD95" w14:textId="77777777" w:rsidR="00654C80" w:rsidRDefault="00A25F3B" w:rsidP="00654C80">
            <w:pPr>
              <w:rPr>
                <w:rtl/>
              </w:rPr>
            </w:pPr>
          </w:p>
          <w:p w14:paraId="511904D6" w14:textId="77777777" w:rsidR="00654C80" w:rsidRDefault="00A25F3B" w:rsidP="00654C80">
            <w:pPr>
              <w:rPr>
                <w:rtl/>
              </w:rPr>
            </w:pPr>
            <w:r>
              <w:rPr>
                <w:rFonts w:cs="David" w:hint="cs"/>
                <w:color w:val="000000"/>
                <w:rtl/>
              </w:rPr>
              <w:t>‏פגיעה בקניין המתנגדים מאחר והבנוי המוצע יסתיר את האור והשמש.‏</w:t>
            </w:r>
          </w:p>
          <w:p w14:paraId="47DB5910" w14:textId="77777777" w:rsidR="00654C80" w:rsidRDefault="00A25F3B" w:rsidP="00654C80">
            <w:pPr>
              <w:rPr>
                <w:rtl/>
              </w:rPr>
            </w:pPr>
          </w:p>
          <w:p w14:paraId="44F4940D" w14:textId="77777777" w:rsidR="00654C80" w:rsidRDefault="00A25F3B" w:rsidP="00654C80">
            <w:pPr>
              <w:rPr>
                <w:rtl/>
              </w:rPr>
            </w:pPr>
            <w:r>
              <w:rPr>
                <w:rFonts w:cs="David" w:hint="cs"/>
                <w:color w:val="000000"/>
                <w:rtl/>
              </w:rPr>
              <w:t>‏פגיעה בפרטיות ובהיזק ראיה.‏</w:t>
            </w:r>
          </w:p>
          <w:p w14:paraId="75E09D5F" w14:textId="77777777" w:rsidR="00654C80" w:rsidRDefault="00A25F3B" w:rsidP="00654C80">
            <w:pPr>
              <w:rPr>
                <w:rtl/>
              </w:rPr>
            </w:pPr>
          </w:p>
          <w:p w14:paraId="45023FDF" w14:textId="77777777" w:rsidR="00654C80" w:rsidRDefault="00A25F3B" w:rsidP="00654C80">
            <w:pPr>
              <w:rPr>
                <w:rtl/>
              </w:rPr>
            </w:pPr>
            <w:r>
              <w:rPr>
                <w:rFonts w:cs="David" w:hint="cs"/>
                <w:color w:val="000000"/>
                <w:rtl/>
              </w:rPr>
              <w:t xml:space="preserve">‏היקף בנית החניון התת קרקעי חריג ואינו מוצדק ועלול לגרום לנזקים כבדים כגון הרס צמחיה </w:t>
            </w:r>
            <w:r>
              <w:rPr>
                <w:rFonts w:cs="David" w:hint="cs"/>
                <w:color w:val="000000"/>
                <w:rtl/>
              </w:rPr>
              <w:lastRenderedPageBreak/>
              <w:t>ועוד, כמו כן אינה עומדת בתקן חניה הנדרש.‏</w:t>
            </w:r>
          </w:p>
          <w:p w14:paraId="02591952" w14:textId="77777777" w:rsidR="00654C80" w:rsidRDefault="00A25F3B" w:rsidP="00654C80">
            <w:pPr>
              <w:rPr>
                <w:rtl/>
              </w:rPr>
            </w:pPr>
          </w:p>
          <w:p w14:paraId="2F2D00F5" w14:textId="77777777" w:rsidR="00654C80" w:rsidRDefault="00A25F3B" w:rsidP="00654C80">
            <w:pPr>
              <w:rPr>
                <w:rtl/>
              </w:rPr>
            </w:pPr>
            <w:r>
              <w:rPr>
                <w:rFonts w:cs="David" w:hint="cs"/>
                <w:color w:val="000000"/>
                <w:rtl/>
              </w:rPr>
              <w:t>‏חשש ליציבות המבנה בעקבות החפירה.‏</w:t>
            </w:r>
          </w:p>
          <w:p w14:paraId="6C8A8A40" w14:textId="77777777" w:rsidR="00654C80" w:rsidRDefault="00A25F3B" w:rsidP="00654C80">
            <w:pPr>
              <w:rPr>
                <w:rtl/>
              </w:rPr>
            </w:pPr>
          </w:p>
          <w:p w14:paraId="19E6A287" w14:textId="77777777" w:rsidR="00654C80" w:rsidRDefault="00A25F3B" w:rsidP="00654C80">
            <w:pPr>
              <w:rPr>
                <w:rtl/>
              </w:rPr>
            </w:pPr>
            <w:r>
              <w:rPr>
                <w:rFonts w:cs="David" w:hint="cs"/>
                <w:color w:val="000000"/>
                <w:rtl/>
              </w:rPr>
              <w:t>‏מבקשי ההיתר פנו לוועדה והגישו מסמכי בעלות חדשים המראים כי המתנגד אינו בעלים של הדירה וכי הדירה נמכרה בזמן ההמתנה לוועדה.‏</w:t>
            </w:r>
          </w:p>
          <w:p w14:paraId="3FF5D076" w14:textId="77777777" w:rsidR="00654C80" w:rsidRDefault="00A25F3B" w:rsidP="00654C80">
            <w:pPr>
              <w:rPr>
                <w:rtl/>
              </w:rPr>
            </w:pPr>
          </w:p>
          <w:p w14:paraId="544B1A47" w14:textId="77777777" w:rsidR="00654C80" w:rsidRDefault="00A25F3B" w:rsidP="00654C80">
            <w:pPr>
              <w:rPr>
                <w:rtl/>
              </w:rPr>
            </w:pPr>
            <w:r>
              <w:rPr>
                <w:rFonts w:cs="David" w:hint="cs"/>
                <w:color w:val="000000"/>
                <w:rtl/>
              </w:rPr>
              <w:t>‏לפיכך הבקשה מובאת להכרעת הוועדה באם לזמן את המתנגד.‏</w:t>
            </w:r>
          </w:p>
          <w:p w14:paraId="603C06B5" w14:textId="77777777" w:rsidR="00654C80" w:rsidRDefault="00A25F3B" w:rsidP="00654C80">
            <w:pPr>
              <w:rPr>
                <w:rtl/>
              </w:rPr>
            </w:pPr>
          </w:p>
          <w:p w14:paraId="79DA43B0" w14:textId="77777777" w:rsidR="00654C80" w:rsidRDefault="00A25F3B" w:rsidP="00654C80">
            <w:pPr>
              <w:rPr>
                <w:rtl/>
              </w:rPr>
            </w:pPr>
            <w:r>
              <w:rPr>
                <w:rFonts w:cs="David" w:hint="cs"/>
                <w:color w:val="000000"/>
                <w:rtl/>
              </w:rPr>
              <w:t>‏‏ ‏</w:t>
            </w:r>
          </w:p>
          <w:p w14:paraId="4563B365" w14:textId="77777777" w:rsidR="00654C80" w:rsidRDefault="00A25F3B" w:rsidP="00654C80">
            <w:pPr>
              <w:rPr>
                <w:rtl/>
              </w:rPr>
            </w:pPr>
          </w:p>
          <w:p w14:paraId="1CE5F84B" w14:textId="77777777" w:rsidR="00654C80" w:rsidRDefault="00A25F3B" w:rsidP="00654C80">
            <w:pPr>
              <w:rPr>
                <w:rtl/>
              </w:rPr>
            </w:pPr>
            <w:r>
              <w:rPr>
                <w:rFonts w:cs="David" w:hint="cs"/>
                <w:color w:val="000000"/>
                <w:rtl/>
              </w:rPr>
              <w:t>‏‏נדרש תיקון ליקויים גרפים כמסומן ע"ג תכנית ‏‎a‎</w:t>
            </w:r>
          </w:p>
          <w:p w14:paraId="3D731D7A" w14:textId="77777777" w:rsidR="00654C80" w:rsidRDefault="00A25F3B" w:rsidP="00654C80">
            <w:pPr>
              <w:rPr>
                <w:rtl/>
              </w:rPr>
            </w:pPr>
          </w:p>
          <w:p w14:paraId="043EAF0F" w14:textId="77777777" w:rsidR="00654C80" w:rsidRDefault="00A25F3B" w:rsidP="00654C80">
            <w:pPr>
              <w:rPr>
                <w:rtl/>
              </w:rPr>
            </w:pPr>
            <w:r>
              <w:rPr>
                <w:rFonts w:cs="David" w:hint="cs"/>
                <w:color w:val="000000"/>
                <w:rtl/>
              </w:rPr>
              <w:t>‏‎ ‎</w:t>
            </w:r>
          </w:p>
        </w:tc>
      </w:tr>
    </w:tbl>
    <w:p w14:paraId="564AB761" w14:textId="77777777" w:rsidR="00327103" w:rsidRPr="001B4317" w:rsidRDefault="00327103" w:rsidP="007C72FC">
      <w:pPr>
        <w:pStyle w:val="4"/>
        <w:rPr>
          <w:rFonts w:asciiTheme="minorBidi" w:hAnsiTheme="minorBidi" w:cstheme="minorBidi"/>
          <w:rtl/>
        </w:rPr>
      </w:pPr>
    </w:p>
    <w:p w14:paraId="0B69E606" w14:textId="77777777" w:rsidR="006C72F3" w:rsidRDefault="00A25F3B">
      <w:r>
        <w:br w:type="page"/>
      </w:r>
    </w:p>
    <w:p w14:paraId="78AA293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2FC86F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BAB5B7F" w14:textId="77777777" w:rsidTr="009D623E">
        <w:trPr>
          <w:jc w:val="center"/>
        </w:trPr>
        <w:tc>
          <w:tcPr>
            <w:tcW w:w="2744" w:type="dxa"/>
            <w:shd w:val="clear" w:color="auto" w:fill="auto"/>
          </w:tcPr>
          <w:p w14:paraId="1CD36790"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538B60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D18225E" w14:textId="77777777" w:rsidTr="009D623E">
        <w:trPr>
          <w:jc w:val="center"/>
        </w:trPr>
        <w:tc>
          <w:tcPr>
            <w:tcW w:w="2744" w:type="dxa"/>
            <w:shd w:val="clear" w:color="auto" w:fill="auto"/>
          </w:tcPr>
          <w:p w14:paraId="17E1D8D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E48E222" w14:textId="77777777" w:rsidR="00513E01" w:rsidRPr="00513E01" w:rsidRDefault="009560DF" w:rsidP="001B4317">
            <w:r>
              <w:rPr>
                <w:rFonts w:asciiTheme="minorBidi" w:hAnsiTheme="minorBidi" w:cstheme="minorBidi"/>
                <w:b/>
                <w:bCs/>
                <w:color w:val="000000"/>
                <w:rtl/>
              </w:rPr>
              <w:t>2025/30</w:t>
            </w:r>
          </w:p>
        </w:tc>
      </w:tr>
      <w:tr w:rsidR="00513E01" w:rsidRPr="00513E01" w14:paraId="19CB7C95" w14:textId="77777777" w:rsidTr="009D623E">
        <w:trPr>
          <w:jc w:val="center"/>
        </w:trPr>
        <w:tc>
          <w:tcPr>
            <w:tcW w:w="2744" w:type="dxa"/>
            <w:shd w:val="clear" w:color="auto" w:fill="auto"/>
          </w:tcPr>
          <w:p w14:paraId="01EB5F3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DAFBBFC" w14:textId="77777777" w:rsidR="00513E01" w:rsidRPr="00513E01" w:rsidRDefault="007C62F6" w:rsidP="00513E01">
            <w:r>
              <w:rPr>
                <w:rFonts w:asciiTheme="minorBidi" w:hAnsiTheme="minorBidi" w:cstheme="minorBidi"/>
                <w:b/>
                <w:bCs/>
                <w:color w:val="C00000"/>
                <w:u w:val="single"/>
                <w:rtl/>
              </w:rPr>
              <w:t>2018/0068.02</w:t>
            </w:r>
          </w:p>
        </w:tc>
      </w:tr>
      <w:tr w:rsidR="0027089E" w:rsidRPr="00513E01" w14:paraId="3CF8332F" w14:textId="77777777" w:rsidTr="009D623E">
        <w:trPr>
          <w:jc w:val="center"/>
        </w:trPr>
        <w:tc>
          <w:tcPr>
            <w:tcW w:w="2744" w:type="dxa"/>
            <w:shd w:val="clear" w:color="auto" w:fill="auto"/>
          </w:tcPr>
          <w:p w14:paraId="2E7715E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9910EF9" w14:textId="77777777" w:rsidR="0027089E" w:rsidRDefault="007C62F6" w:rsidP="00513E01">
            <w:r>
              <w:rPr>
                <w:rFonts w:asciiTheme="minorBidi" w:hAnsiTheme="minorBidi" w:cstheme="minorBidi"/>
                <w:b/>
                <w:bCs/>
                <w:color w:val="C00000"/>
                <w:u w:val="single"/>
                <w:rtl/>
              </w:rPr>
              <w:t>58</w:t>
            </w:r>
          </w:p>
        </w:tc>
      </w:tr>
    </w:tbl>
    <w:p w14:paraId="18D06BEA" w14:textId="77777777" w:rsidR="001B4317" w:rsidRPr="001B4317" w:rsidRDefault="001B4317" w:rsidP="001B4317">
      <w:pPr>
        <w:rPr>
          <w:rFonts w:asciiTheme="minorBidi" w:hAnsiTheme="minorBidi" w:cstheme="minorBidi"/>
          <w:rtl/>
        </w:rPr>
      </w:pPr>
    </w:p>
    <w:p w14:paraId="0EC8C1A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889"/>
      </w:tblGrid>
      <w:tr w:rsidR="001B4317" w:rsidRPr="001B4317" w14:paraId="20278EBD" w14:textId="77777777" w:rsidTr="009D623E">
        <w:tc>
          <w:tcPr>
            <w:tcW w:w="2433" w:type="dxa"/>
            <w:shd w:val="clear" w:color="auto" w:fill="auto"/>
            <w:vAlign w:val="center"/>
          </w:tcPr>
          <w:p w14:paraId="46BB09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06C272C" w14:textId="77777777" w:rsidR="001B4317" w:rsidRPr="001B4317" w:rsidRDefault="005C7979" w:rsidP="00BE28A4">
            <w:r>
              <w:rPr>
                <w:rFonts w:asciiTheme="minorBidi" w:hAnsiTheme="minorBidi" w:cstheme="minorBidi"/>
                <w:b/>
                <w:bCs/>
                <w:color w:val="000000"/>
                <w:rtl/>
              </w:rPr>
              <w:t>תוכנית שינויים</w:t>
            </w:r>
          </w:p>
        </w:tc>
      </w:tr>
      <w:tr w:rsidR="001B4317" w:rsidRPr="001B4317" w14:paraId="23563D9A" w14:textId="77777777" w:rsidTr="009D623E">
        <w:tc>
          <w:tcPr>
            <w:tcW w:w="2433" w:type="dxa"/>
            <w:shd w:val="clear" w:color="auto" w:fill="auto"/>
            <w:vAlign w:val="center"/>
          </w:tcPr>
          <w:p w14:paraId="289BB4A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86DB218"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97EABD0" w14:textId="77777777" w:rsidTr="009D623E">
        <w:tc>
          <w:tcPr>
            <w:tcW w:w="2433" w:type="dxa"/>
            <w:shd w:val="clear" w:color="auto" w:fill="auto"/>
            <w:vAlign w:val="center"/>
          </w:tcPr>
          <w:p w14:paraId="3E861297"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883F5EF" w14:textId="77777777" w:rsidR="001B4317" w:rsidRPr="001B4317" w:rsidRDefault="005C7979" w:rsidP="00BE28A4">
            <w:r>
              <w:rPr>
                <w:rFonts w:asciiTheme="minorBidi" w:hAnsiTheme="minorBidi" w:cstheme="minorBidi"/>
                <w:b/>
                <w:bCs/>
                <w:color w:val="000000"/>
                <w:rtl/>
              </w:rPr>
              <w:t>שינויי דיירים</w:t>
            </w:r>
          </w:p>
        </w:tc>
      </w:tr>
      <w:tr w:rsidR="001B4317" w:rsidRPr="001B4317" w14:paraId="677A0653" w14:textId="77777777" w:rsidTr="009D623E">
        <w:tc>
          <w:tcPr>
            <w:tcW w:w="2433" w:type="dxa"/>
            <w:shd w:val="clear" w:color="auto" w:fill="auto"/>
            <w:vAlign w:val="center"/>
          </w:tcPr>
          <w:p w14:paraId="4B922A2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168AB22" w14:textId="77777777" w:rsidR="001B4317" w:rsidRPr="001B4317" w:rsidRDefault="001B4317" w:rsidP="00BE28A4"/>
        </w:tc>
      </w:tr>
      <w:tr w:rsidR="001B4317" w:rsidRPr="001B4317" w14:paraId="52276C28" w14:textId="77777777" w:rsidTr="009D623E">
        <w:tc>
          <w:tcPr>
            <w:tcW w:w="2433" w:type="dxa"/>
            <w:shd w:val="clear" w:color="auto" w:fill="auto"/>
            <w:vAlign w:val="center"/>
          </w:tcPr>
          <w:p w14:paraId="4F51893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60A3F34" w14:textId="77777777" w:rsidR="001B4317" w:rsidRPr="001B4317" w:rsidRDefault="001B4317" w:rsidP="00BE28A4"/>
        </w:tc>
      </w:tr>
      <w:tr w:rsidR="002460A0" w:rsidRPr="001B4317" w14:paraId="386AAFA3" w14:textId="77777777" w:rsidTr="009D623E">
        <w:tc>
          <w:tcPr>
            <w:tcW w:w="2433" w:type="dxa"/>
            <w:shd w:val="clear" w:color="auto" w:fill="auto"/>
            <w:vAlign w:val="center"/>
          </w:tcPr>
          <w:p w14:paraId="4D6D1232"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C5FF5EE" w14:textId="77777777" w:rsidR="002460A0" w:rsidRDefault="002460A0" w:rsidP="00BE28A4">
            <w:r>
              <w:rPr>
                <w:rFonts w:asciiTheme="minorBidi" w:hAnsiTheme="minorBidi" w:cstheme="minorBidi"/>
                <w:b/>
                <w:bCs/>
                <w:color w:val="000000"/>
                <w:rtl/>
              </w:rPr>
              <w:t>נסח טאבו</w:t>
            </w:r>
          </w:p>
        </w:tc>
      </w:tr>
      <w:tr w:rsidR="007F2E8F" w:rsidRPr="001B4317" w14:paraId="6A4A00D1" w14:textId="77777777" w:rsidTr="009D623E">
        <w:tc>
          <w:tcPr>
            <w:tcW w:w="2433" w:type="dxa"/>
            <w:shd w:val="clear" w:color="auto" w:fill="auto"/>
            <w:vAlign w:val="center"/>
          </w:tcPr>
          <w:p w14:paraId="6FE0C39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CBBC38F" w14:textId="77777777" w:rsidR="007F2E8F" w:rsidRPr="001B4317" w:rsidRDefault="005C7979" w:rsidP="00BE28A4">
            <w:r>
              <w:rPr>
                <w:rFonts w:asciiTheme="minorBidi" w:hAnsiTheme="minorBidi" w:cstheme="minorBidi"/>
                <w:b/>
                <w:bCs/>
                <w:color w:val="000000"/>
                <w:rtl/>
              </w:rPr>
              <w:t>לא</w:t>
            </w:r>
          </w:p>
        </w:tc>
      </w:tr>
      <w:tr w:rsidR="001B4317" w:rsidRPr="001B4317" w14:paraId="02EE5471" w14:textId="77777777" w:rsidTr="009D623E">
        <w:tc>
          <w:tcPr>
            <w:tcW w:w="2433" w:type="dxa"/>
            <w:shd w:val="clear" w:color="auto" w:fill="auto"/>
            <w:vAlign w:val="center"/>
          </w:tcPr>
          <w:p w14:paraId="340E30C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F726736" w14:textId="77777777" w:rsidR="001B4317" w:rsidRPr="001B4317" w:rsidRDefault="006E6745" w:rsidP="006E6745">
            <w:r>
              <w:rPr>
                <w:rFonts w:asciiTheme="minorBidi" w:hAnsiTheme="minorBidi" w:cstheme="minorBidi"/>
                <w:b/>
                <w:bCs/>
                <w:color w:val="000000"/>
                <w:rtl/>
              </w:rPr>
              <w:t>חברה א.ב.נ.ר אבן  ישראל רזידנס</w:t>
            </w:r>
          </w:p>
        </w:tc>
      </w:tr>
      <w:tr w:rsidR="001B4317" w:rsidRPr="001B4317" w14:paraId="6C9A032E" w14:textId="77777777" w:rsidTr="009D623E">
        <w:tc>
          <w:tcPr>
            <w:tcW w:w="2433" w:type="dxa"/>
            <w:shd w:val="clear" w:color="auto" w:fill="auto"/>
            <w:vAlign w:val="center"/>
          </w:tcPr>
          <w:p w14:paraId="0C2A340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A1A4370" w14:textId="77777777" w:rsidR="001B4317" w:rsidRPr="001B4317" w:rsidRDefault="006E6745" w:rsidP="005C7979">
            <w:r>
              <w:rPr>
                <w:rFonts w:asciiTheme="minorBidi" w:hAnsiTheme="minorBidi" w:cstheme="minorBidi"/>
                <w:b/>
                <w:bCs/>
                <w:color w:val="000000"/>
                <w:rtl/>
              </w:rPr>
              <w:t>אדריכל בריידמן  יואל</w:t>
            </w:r>
          </w:p>
        </w:tc>
      </w:tr>
      <w:tr w:rsidR="001B4317" w:rsidRPr="001B4317" w14:paraId="6E18EB9A" w14:textId="77777777" w:rsidTr="009D623E">
        <w:tc>
          <w:tcPr>
            <w:tcW w:w="2433" w:type="dxa"/>
            <w:shd w:val="clear" w:color="auto" w:fill="auto"/>
            <w:vAlign w:val="center"/>
          </w:tcPr>
          <w:p w14:paraId="6B78F50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A5C9DA8" w14:textId="77777777" w:rsidR="001B4317" w:rsidRPr="001B4317" w:rsidRDefault="006E6745" w:rsidP="005C7979">
            <w:r>
              <w:rPr>
                <w:rFonts w:asciiTheme="minorBidi" w:hAnsiTheme="minorBidi" w:cstheme="minorBidi"/>
                <w:b/>
                <w:bCs/>
                <w:color w:val="000000"/>
                <w:rtl/>
              </w:rPr>
              <w:t>מהנדס פינקלשטיין  חיים</w:t>
            </w:r>
          </w:p>
        </w:tc>
      </w:tr>
      <w:tr w:rsidR="001B4317" w:rsidRPr="001B4317" w14:paraId="5D9BE08E" w14:textId="77777777" w:rsidTr="009D623E">
        <w:tc>
          <w:tcPr>
            <w:tcW w:w="2433" w:type="dxa"/>
            <w:shd w:val="clear" w:color="auto" w:fill="auto"/>
            <w:vAlign w:val="center"/>
          </w:tcPr>
          <w:p w14:paraId="4D136E4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D7A7307" w14:textId="77777777" w:rsidR="001B4317" w:rsidRPr="001B4317" w:rsidRDefault="005C7979" w:rsidP="00BE28A4">
            <w:r>
              <w:rPr>
                <w:rFonts w:asciiTheme="minorBidi" w:hAnsiTheme="minorBidi" w:cstheme="minorBidi"/>
                <w:b/>
                <w:bCs/>
                <w:color w:val="000000"/>
                <w:rtl/>
              </w:rPr>
              <w:t>0</w:t>
            </w:r>
          </w:p>
        </w:tc>
      </w:tr>
      <w:tr w:rsidR="001B4317" w:rsidRPr="001B4317" w14:paraId="7298FCC8" w14:textId="77777777" w:rsidTr="009D623E">
        <w:tc>
          <w:tcPr>
            <w:tcW w:w="2433" w:type="dxa"/>
            <w:shd w:val="clear" w:color="auto" w:fill="auto"/>
            <w:vAlign w:val="center"/>
          </w:tcPr>
          <w:p w14:paraId="4002A21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0114BE2" w14:textId="77777777" w:rsidR="001B4317" w:rsidRPr="001B4317" w:rsidRDefault="005C7979" w:rsidP="00BE28A4">
            <w:r>
              <w:rPr>
                <w:rFonts w:asciiTheme="minorBidi" w:hAnsiTheme="minorBidi" w:cstheme="minorBidi"/>
                <w:b/>
                <w:bCs/>
                <w:color w:val="000000"/>
                <w:rtl/>
              </w:rPr>
              <w:t>0</w:t>
            </w:r>
          </w:p>
        </w:tc>
      </w:tr>
    </w:tbl>
    <w:p w14:paraId="72268322" w14:textId="77777777" w:rsidR="001B4317" w:rsidRPr="001B4317" w:rsidRDefault="001B4317" w:rsidP="001B4317">
      <w:pPr>
        <w:tabs>
          <w:tab w:val="left" w:pos="31"/>
        </w:tabs>
        <w:ind w:firstLine="26"/>
        <w:outlineLvl w:val="0"/>
        <w:rPr>
          <w:rFonts w:asciiTheme="minorBidi" w:hAnsiTheme="minorBidi" w:cstheme="minorBidi"/>
          <w:b/>
          <w:bCs/>
          <w:rtl/>
        </w:rPr>
      </w:pPr>
    </w:p>
    <w:p w14:paraId="4A81A09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E355F1B" w14:textId="77777777" w:rsidTr="009D623E">
        <w:tc>
          <w:tcPr>
            <w:tcW w:w="4638" w:type="dxa"/>
            <w:shd w:val="clear" w:color="auto" w:fill="auto"/>
          </w:tcPr>
          <w:p w14:paraId="69F9C632" w14:textId="77777777" w:rsidR="001B4317" w:rsidRPr="001B4317" w:rsidRDefault="005C7979" w:rsidP="00BE28A4">
            <w:r>
              <w:rPr>
                <w:rFonts w:asciiTheme="minorBidi" w:hAnsiTheme="minorBidi" w:cstheme="minorBidi"/>
                <w:b/>
                <w:bCs/>
                <w:color w:val="000000"/>
                <w:rtl/>
              </w:rPr>
              <w:t>קורא הדורות 6 , תלפיות</w:t>
            </w:r>
          </w:p>
        </w:tc>
      </w:tr>
    </w:tbl>
    <w:p w14:paraId="508E5AB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7961BF9" w14:textId="77777777" w:rsidTr="009D623E">
        <w:tc>
          <w:tcPr>
            <w:tcW w:w="0" w:type="auto"/>
            <w:shd w:val="clear" w:color="auto" w:fill="auto"/>
          </w:tcPr>
          <w:p w14:paraId="003AD20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B98558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E16B12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00BF3547" w14:textId="77777777" w:rsidTr="009D623E">
        <w:tc>
          <w:tcPr>
            <w:tcW w:w="0" w:type="auto"/>
            <w:shd w:val="clear" w:color="auto" w:fill="auto"/>
          </w:tcPr>
          <w:p w14:paraId="34BC0942" w14:textId="77777777" w:rsidR="001B4317" w:rsidRPr="001B4317" w:rsidRDefault="001B4317" w:rsidP="00BE28A4">
            <w:pPr>
              <w:rPr>
                <w:rFonts w:asciiTheme="minorBidi" w:hAnsiTheme="minorBidi" w:cstheme="minorBidi"/>
                <w:bCs/>
              </w:rPr>
            </w:pPr>
            <w:r>
              <w:rPr>
                <w:rFonts w:cs="Arial" w:hint="cs"/>
                <w:rtl/>
              </w:rPr>
              <w:t>30115</w:t>
            </w:r>
          </w:p>
        </w:tc>
        <w:tc>
          <w:tcPr>
            <w:tcW w:w="0" w:type="auto"/>
            <w:shd w:val="clear" w:color="auto" w:fill="auto"/>
          </w:tcPr>
          <w:p w14:paraId="2CBBEEBC" w14:textId="77777777" w:rsidR="001B4317" w:rsidRPr="001B4317" w:rsidRDefault="001B4317" w:rsidP="00BE28A4">
            <w:pPr>
              <w:rPr>
                <w:rFonts w:asciiTheme="minorBidi" w:hAnsiTheme="minorBidi" w:cstheme="minorBidi"/>
                <w:rtl/>
              </w:rPr>
            </w:pPr>
            <w:r>
              <w:rPr>
                <w:rFonts w:cs="Arial" w:hint="cs"/>
                <w:rtl/>
              </w:rPr>
              <w:t>48</w:t>
            </w:r>
          </w:p>
        </w:tc>
        <w:tc>
          <w:tcPr>
            <w:tcW w:w="2468" w:type="dxa"/>
            <w:shd w:val="clear" w:color="auto" w:fill="auto"/>
          </w:tcPr>
          <w:p w14:paraId="40C28042" w14:textId="77777777" w:rsidR="001B4317" w:rsidRPr="001B4317" w:rsidRDefault="001B4317" w:rsidP="00BE28A4">
            <w:pPr>
              <w:jc w:val="center"/>
              <w:rPr>
                <w:rFonts w:asciiTheme="minorBidi" w:hAnsiTheme="minorBidi" w:cstheme="minorBidi"/>
              </w:rPr>
            </w:pPr>
            <w:r>
              <w:rPr>
                <w:rFonts w:cs="Arial" w:hint="cs"/>
                <w:rtl/>
              </w:rPr>
              <w:t>כן</w:t>
            </w:r>
          </w:p>
        </w:tc>
      </w:tr>
    </w:tbl>
    <w:p w14:paraId="426B9B5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69280E7D" w14:textId="77777777" w:rsidTr="009D623E">
        <w:tc>
          <w:tcPr>
            <w:tcW w:w="1040" w:type="dxa"/>
            <w:shd w:val="clear" w:color="auto" w:fill="auto"/>
            <w:vAlign w:val="center"/>
          </w:tcPr>
          <w:p w14:paraId="35333B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97C0D0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70CC17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F67296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3AD3F2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85C54A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9F92D57" w14:textId="77777777" w:rsidTr="009D623E">
        <w:tc>
          <w:tcPr>
            <w:tcW w:w="1040" w:type="dxa"/>
            <w:shd w:val="clear" w:color="auto" w:fill="auto"/>
            <w:vAlign w:val="center"/>
          </w:tcPr>
          <w:p w14:paraId="40C0B55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w:t>
            </w:r>
          </w:p>
        </w:tc>
        <w:tc>
          <w:tcPr>
            <w:tcW w:w="1980" w:type="dxa"/>
            <w:shd w:val="clear" w:color="auto" w:fill="auto"/>
            <w:vAlign w:val="center"/>
          </w:tcPr>
          <w:p w14:paraId="3BFA967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76B195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25/11/1976</w:t>
            </w:r>
          </w:p>
        </w:tc>
        <w:tc>
          <w:tcPr>
            <w:tcW w:w="1421" w:type="dxa"/>
            <w:shd w:val="clear" w:color="auto" w:fill="auto"/>
            <w:vAlign w:val="center"/>
          </w:tcPr>
          <w:p w14:paraId="02B8DF3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95870C4"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0EAC7A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C637CD7" w14:textId="77777777" w:rsidTr="009D623E">
        <w:tc>
          <w:tcPr>
            <w:tcW w:w="1040" w:type="dxa"/>
            <w:shd w:val="clear" w:color="auto" w:fill="auto"/>
            <w:vAlign w:val="center"/>
          </w:tcPr>
          <w:p w14:paraId="174D469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1721א</w:t>
            </w:r>
          </w:p>
        </w:tc>
        <w:tc>
          <w:tcPr>
            <w:tcW w:w="1980" w:type="dxa"/>
            <w:shd w:val="clear" w:color="auto" w:fill="auto"/>
            <w:vAlign w:val="center"/>
          </w:tcPr>
          <w:p w14:paraId="0A9A31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86DA88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12/01/1986</w:t>
            </w:r>
          </w:p>
        </w:tc>
        <w:tc>
          <w:tcPr>
            <w:tcW w:w="1421" w:type="dxa"/>
            <w:shd w:val="clear" w:color="auto" w:fill="auto"/>
            <w:vAlign w:val="center"/>
          </w:tcPr>
          <w:p w14:paraId="01E6224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4BCAC5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52D780F" w14:textId="77777777" w:rsidR="001B4317" w:rsidRPr="001B4317" w:rsidRDefault="001B4317" w:rsidP="00BE28A4">
            <w:pPr>
              <w:tabs>
                <w:tab w:val="left" w:pos="31"/>
              </w:tabs>
              <w:jc w:val="right"/>
              <w:outlineLvl w:val="0"/>
              <w:rPr>
                <w:rFonts w:asciiTheme="minorBidi" w:hAnsiTheme="minorBidi" w:cstheme="minorBidi"/>
                <w:rtl/>
              </w:rPr>
            </w:pPr>
          </w:p>
        </w:tc>
      </w:tr>
    </w:tbl>
    <w:p w14:paraId="4FB91015" w14:textId="77777777" w:rsidR="001B4317" w:rsidRPr="001B4317" w:rsidRDefault="001B4317" w:rsidP="001B4317">
      <w:pPr>
        <w:tabs>
          <w:tab w:val="left" w:pos="31"/>
        </w:tabs>
        <w:ind w:firstLine="26"/>
        <w:outlineLvl w:val="0"/>
        <w:rPr>
          <w:rFonts w:asciiTheme="minorBidi" w:hAnsiTheme="minorBidi" w:cstheme="minorBidi"/>
          <w:b/>
          <w:bCs/>
          <w:rtl/>
        </w:rPr>
      </w:pPr>
    </w:p>
    <w:p w14:paraId="09AAD68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D953976" w14:textId="77777777" w:rsidTr="00CE6010">
        <w:tc>
          <w:tcPr>
            <w:tcW w:w="0" w:type="auto"/>
          </w:tcPr>
          <w:p w14:paraId="79F4341B" w14:textId="77777777" w:rsidR="00654C80" w:rsidRDefault="00A25F3B" w:rsidP="00654C80">
            <w:pPr>
              <w:rPr>
                <w:rtl/>
              </w:rPr>
            </w:pPr>
          </w:p>
          <w:p w14:paraId="287FEBD1" w14:textId="77777777" w:rsidR="00654C80" w:rsidRDefault="00A25F3B" w:rsidP="00654C80">
            <w:pPr>
              <w:rPr>
                <w:rtl/>
              </w:rPr>
            </w:pPr>
            <w:r>
              <w:rPr>
                <w:rFonts w:cs="David" w:hint="cs"/>
                <w:color w:val="000000"/>
                <w:rtl/>
              </w:rPr>
              <w:t>‏‎ ‎</w:t>
            </w:r>
          </w:p>
          <w:p w14:paraId="4E867C14" w14:textId="77777777" w:rsidR="00654C80" w:rsidRDefault="00A25F3B" w:rsidP="00654C80">
            <w:pPr>
              <w:rPr>
                <w:rtl/>
              </w:rPr>
            </w:pPr>
          </w:p>
          <w:p w14:paraId="1852EC3A" w14:textId="77777777" w:rsidR="00654C80" w:rsidRDefault="00A25F3B" w:rsidP="00654C80">
            <w:pPr>
              <w:rPr>
                <w:rtl/>
              </w:rPr>
            </w:pPr>
            <w:r>
              <w:rPr>
                <w:rFonts w:cs="David" w:hint="cs"/>
                <w:color w:val="000000"/>
                <w:rtl/>
              </w:rPr>
              <w:t>‏‏ת.ב. ‏‏2018/0068.02 רח' קורא הדורות 6 -‏‏ תמ"א 38‏‏ ‏‏–‏‏ שינויים ‏</w:t>
            </w:r>
          </w:p>
          <w:p w14:paraId="403D2232" w14:textId="77777777" w:rsidR="00654C80" w:rsidRDefault="00A25F3B" w:rsidP="00654C80">
            <w:pPr>
              <w:rPr>
                <w:rtl/>
              </w:rPr>
            </w:pPr>
          </w:p>
          <w:p w14:paraId="0455A9B1" w14:textId="77777777" w:rsidR="00654C80" w:rsidRDefault="00A25F3B" w:rsidP="00654C80">
            <w:pPr>
              <w:rPr>
                <w:rtl/>
              </w:rPr>
            </w:pPr>
            <w:r>
              <w:rPr>
                <w:rFonts w:cs="David" w:hint="cs"/>
                <w:color w:val="000000"/>
                <w:rtl/>
              </w:rPr>
              <w:t>‏‏גוש: ‏‏30115‏</w:t>
            </w:r>
          </w:p>
          <w:p w14:paraId="655B9063" w14:textId="77777777" w:rsidR="00654C80" w:rsidRDefault="00A25F3B" w:rsidP="00654C80">
            <w:pPr>
              <w:rPr>
                <w:rtl/>
              </w:rPr>
            </w:pPr>
          </w:p>
          <w:p w14:paraId="04BF22CD" w14:textId="77777777" w:rsidR="00654C80" w:rsidRDefault="00A25F3B" w:rsidP="00654C80">
            <w:pPr>
              <w:rPr>
                <w:rtl/>
              </w:rPr>
            </w:pPr>
            <w:r>
              <w:rPr>
                <w:rFonts w:cs="David" w:hint="cs"/>
                <w:color w:val="000000"/>
                <w:rtl/>
              </w:rPr>
              <w:t>‏‏חלקה:‏‏ 48‏</w:t>
            </w:r>
          </w:p>
          <w:p w14:paraId="33A6B71D" w14:textId="77777777" w:rsidR="00654C80" w:rsidRDefault="00A25F3B" w:rsidP="00654C80">
            <w:pPr>
              <w:rPr>
                <w:rtl/>
              </w:rPr>
            </w:pPr>
          </w:p>
          <w:p w14:paraId="1DCBA68F" w14:textId="77777777" w:rsidR="00654C80" w:rsidRDefault="00A25F3B" w:rsidP="00654C80">
            <w:pPr>
              <w:rPr>
                <w:rtl/>
              </w:rPr>
            </w:pPr>
            <w:r>
              <w:rPr>
                <w:rFonts w:cs="David" w:hint="cs"/>
                <w:color w:val="000000"/>
                <w:rtl/>
              </w:rPr>
              <w:t>‏‏ ‏</w:t>
            </w:r>
          </w:p>
          <w:p w14:paraId="28C17951" w14:textId="77777777" w:rsidR="00654C80" w:rsidRDefault="00A25F3B" w:rsidP="00654C80">
            <w:pPr>
              <w:rPr>
                <w:rtl/>
              </w:rPr>
            </w:pPr>
          </w:p>
          <w:p w14:paraId="2157E933" w14:textId="77777777" w:rsidR="00654C80" w:rsidRDefault="00A25F3B" w:rsidP="00654C80">
            <w:pPr>
              <w:rPr>
                <w:rtl/>
              </w:rPr>
            </w:pPr>
            <w:r>
              <w:rPr>
                <w:rFonts w:cs="David" w:hint="cs"/>
                <w:color w:val="000000"/>
                <w:rtl/>
              </w:rPr>
              <w:t xml:space="preserve">‏‏מהות </w:t>
            </w:r>
            <w:r>
              <w:rPr>
                <w:rFonts w:cs="David" w:hint="cs"/>
                <w:color w:val="000000"/>
                <w:rtl/>
              </w:rPr>
              <w:t>הבקשה:‏</w:t>
            </w:r>
          </w:p>
          <w:p w14:paraId="449A1C06" w14:textId="77777777" w:rsidR="00654C80" w:rsidRDefault="00A25F3B" w:rsidP="00654C80">
            <w:pPr>
              <w:rPr>
                <w:rtl/>
              </w:rPr>
            </w:pPr>
          </w:p>
          <w:p w14:paraId="6731EB7E" w14:textId="77777777" w:rsidR="00654C80" w:rsidRDefault="00A25F3B" w:rsidP="00654C80">
            <w:pPr>
              <w:rPr>
                <w:rtl/>
              </w:rPr>
            </w:pPr>
            <w:r>
              <w:rPr>
                <w:rFonts w:cs="David" w:hint="cs"/>
                <w:color w:val="000000"/>
                <w:rtl/>
              </w:rPr>
              <w:t>‏‏ ‏</w:t>
            </w:r>
          </w:p>
          <w:p w14:paraId="01242E66" w14:textId="77777777" w:rsidR="00654C80" w:rsidRDefault="00A25F3B" w:rsidP="00654C80">
            <w:pPr>
              <w:rPr>
                <w:rtl/>
              </w:rPr>
            </w:pPr>
          </w:p>
          <w:p w14:paraId="6414A890" w14:textId="77777777" w:rsidR="00654C80" w:rsidRDefault="00A25F3B" w:rsidP="00654C80">
            <w:pPr>
              <w:rPr>
                <w:rtl/>
              </w:rPr>
            </w:pPr>
            <w:r>
              <w:rPr>
                <w:rFonts w:cs="David" w:hint="cs"/>
                <w:color w:val="000000"/>
                <w:rtl/>
              </w:rPr>
              <w:t>‏‏בקשה לשינויים לתיק 2018/0068.00 ‏‏–‏‏ היתר בניה יצא ב- 06.04.2020.‏</w:t>
            </w:r>
          </w:p>
          <w:p w14:paraId="07938E49" w14:textId="77777777" w:rsidR="00654C80" w:rsidRDefault="00A25F3B" w:rsidP="00654C80">
            <w:pPr>
              <w:rPr>
                <w:rtl/>
              </w:rPr>
            </w:pPr>
          </w:p>
          <w:p w14:paraId="42C629A9" w14:textId="77777777" w:rsidR="00654C80" w:rsidRDefault="00A25F3B" w:rsidP="00654C80">
            <w:pPr>
              <w:rPr>
                <w:rtl/>
              </w:rPr>
            </w:pPr>
            <w:r>
              <w:rPr>
                <w:rFonts w:cs="David" w:hint="cs"/>
                <w:color w:val="000000"/>
                <w:rtl/>
              </w:rPr>
              <w:t>‏‏השינויים המוצעים הינם:‏</w:t>
            </w:r>
          </w:p>
          <w:p w14:paraId="47391980" w14:textId="77777777" w:rsidR="00654C80" w:rsidRDefault="00A25F3B" w:rsidP="00654C80">
            <w:pPr>
              <w:rPr>
                <w:rtl/>
              </w:rPr>
            </w:pPr>
          </w:p>
          <w:p w14:paraId="74942CEC" w14:textId="77777777" w:rsidR="00654C80" w:rsidRDefault="00A25F3B" w:rsidP="00654C80">
            <w:pPr>
              <w:rPr>
                <w:rtl/>
              </w:rPr>
            </w:pPr>
            <w:r>
              <w:rPr>
                <w:rFonts w:cs="David" w:hint="cs"/>
                <w:color w:val="000000"/>
                <w:rtl/>
              </w:rPr>
              <w:t>‏‏ ‏</w:t>
            </w:r>
          </w:p>
          <w:p w14:paraId="738C4960" w14:textId="77777777" w:rsidR="00654C80" w:rsidRDefault="00A25F3B" w:rsidP="00654C80">
            <w:pPr>
              <w:rPr>
                <w:rtl/>
              </w:rPr>
            </w:pPr>
          </w:p>
          <w:p w14:paraId="67E7DA97" w14:textId="77777777" w:rsidR="00654C80" w:rsidRDefault="00A25F3B" w:rsidP="00654C80">
            <w:pPr>
              <w:rPr>
                <w:rtl/>
              </w:rPr>
            </w:pPr>
            <w:r>
              <w:rPr>
                <w:rFonts w:cs="David" w:hint="cs"/>
                <w:color w:val="000000"/>
                <w:rtl/>
              </w:rPr>
              <w:t>‏‏קומת מרתף 2-:‏</w:t>
            </w:r>
          </w:p>
          <w:p w14:paraId="44B9B04B" w14:textId="77777777" w:rsidR="00654C80" w:rsidRDefault="00A25F3B" w:rsidP="00654C80">
            <w:pPr>
              <w:rPr>
                <w:rtl/>
              </w:rPr>
            </w:pPr>
          </w:p>
          <w:p w14:paraId="22ACF421" w14:textId="77777777" w:rsidR="00654C80" w:rsidRDefault="00A25F3B" w:rsidP="00654C80">
            <w:pPr>
              <w:rPr>
                <w:rtl/>
              </w:rPr>
            </w:pPr>
            <w:r>
              <w:rPr>
                <w:rFonts w:cs="David" w:hint="cs"/>
                <w:color w:val="000000"/>
                <w:rtl/>
              </w:rPr>
              <w:t>‏שינויים בחלוקה פנימית ותוספת קירות יורדים של ממ"ד.‏</w:t>
            </w:r>
          </w:p>
          <w:p w14:paraId="601E6962" w14:textId="77777777" w:rsidR="00654C80" w:rsidRDefault="00A25F3B" w:rsidP="00654C80">
            <w:pPr>
              <w:rPr>
                <w:rtl/>
              </w:rPr>
            </w:pPr>
          </w:p>
          <w:p w14:paraId="09BDB4D0" w14:textId="77777777" w:rsidR="00654C80" w:rsidRDefault="00A25F3B" w:rsidP="00654C80">
            <w:pPr>
              <w:rPr>
                <w:rtl/>
              </w:rPr>
            </w:pPr>
            <w:r>
              <w:rPr>
                <w:rFonts w:cs="David" w:hint="cs"/>
                <w:color w:val="000000"/>
                <w:rtl/>
              </w:rPr>
              <w:t>‏פריצת פתח בחדר בור שאיבה.‏</w:t>
            </w:r>
          </w:p>
          <w:p w14:paraId="4DCE4BBB" w14:textId="77777777" w:rsidR="00654C80" w:rsidRDefault="00A25F3B" w:rsidP="00654C80">
            <w:pPr>
              <w:rPr>
                <w:rtl/>
              </w:rPr>
            </w:pPr>
          </w:p>
          <w:p w14:paraId="7E3C194D" w14:textId="77777777" w:rsidR="00654C80" w:rsidRDefault="00A25F3B" w:rsidP="00654C80">
            <w:pPr>
              <w:rPr>
                <w:rtl/>
              </w:rPr>
            </w:pPr>
            <w:r>
              <w:rPr>
                <w:rFonts w:cs="David" w:hint="cs"/>
                <w:color w:val="000000"/>
                <w:rtl/>
              </w:rPr>
              <w:t>‏‏ ‏</w:t>
            </w:r>
          </w:p>
          <w:p w14:paraId="62A38D0A" w14:textId="77777777" w:rsidR="00654C80" w:rsidRDefault="00A25F3B" w:rsidP="00654C80">
            <w:pPr>
              <w:rPr>
                <w:rtl/>
              </w:rPr>
            </w:pPr>
          </w:p>
          <w:p w14:paraId="3766B264" w14:textId="77777777" w:rsidR="00654C80" w:rsidRDefault="00A25F3B" w:rsidP="00654C80">
            <w:pPr>
              <w:rPr>
                <w:rtl/>
              </w:rPr>
            </w:pPr>
            <w:r>
              <w:rPr>
                <w:rFonts w:cs="David" w:hint="cs"/>
                <w:color w:val="000000"/>
                <w:rtl/>
              </w:rPr>
              <w:t>‏‏קומת מרתף 1-:‏</w:t>
            </w:r>
          </w:p>
          <w:p w14:paraId="79D68688" w14:textId="77777777" w:rsidR="00654C80" w:rsidRDefault="00A25F3B" w:rsidP="00654C80">
            <w:pPr>
              <w:rPr>
                <w:rtl/>
              </w:rPr>
            </w:pPr>
          </w:p>
          <w:p w14:paraId="35F4184D" w14:textId="77777777" w:rsidR="00654C80" w:rsidRDefault="00A25F3B" w:rsidP="00654C80">
            <w:pPr>
              <w:rPr>
                <w:rtl/>
              </w:rPr>
            </w:pPr>
            <w:r>
              <w:rPr>
                <w:rFonts w:cs="David" w:hint="cs"/>
                <w:color w:val="000000"/>
                <w:rtl/>
              </w:rPr>
              <w:t>‏שינויים בחלוקה פנימית ותוספת קירות יורדים של ממ"ד.‏</w:t>
            </w:r>
          </w:p>
          <w:p w14:paraId="7055166A" w14:textId="77777777" w:rsidR="00654C80" w:rsidRDefault="00A25F3B" w:rsidP="00654C80">
            <w:pPr>
              <w:rPr>
                <w:rtl/>
              </w:rPr>
            </w:pPr>
          </w:p>
          <w:p w14:paraId="0B49D58D" w14:textId="77777777" w:rsidR="00654C80" w:rsidRDefault="00A25F3B" w:rsidP="00654C80">
            <w:pPr>
              <w:rPr>
                <w:rtl/>
              </w:rPr>
            </w:pPr>
            <w:r>
              <w:rPr>
                <w:rFonts w:cs="David" w:hint="cs"/>
                <w:color w:val="000000"/>
                <w:rtl/>
              </w:rPr>
              <w:t>‏שינויי פנים של דירה מאושרת ותוספת שטח לדירה.‏</w:t>
            </w:r>
          </w:p>
          <w:p w14:paraId="2A922B36" w14:textId="77777777" w:rsidR="00654C80" w:rsidRDefault="00A25F3B" w:rsidP="00654C80">
            <w:pPr>
              <w:rPr>
                <w:rtl/>
              </w:rPr>
            </w:pPr>
          </w:p>
          <w:p w14:paraId="449077CE" w14:textId="77777777" w:rsidR="00654C80" w:rsidRDefault="00A25F3B" w:rsidP="00654C80">
            <w:pPr>
              <w:rPr>
                <w:rtl/>
              </w:rPr>
            </w:pPr>
            <w:r>
              <w:rPr>
                <w:rFonts w:cs="David" w:hint="cs"/>
                <w:color w:val="000000"/>
                <w:rtl/>
              </w:rPr>
              <w:t>‏שינויים בפתחים.‏</w:t>
            </w:r>
          </w:p>
          <w:p w14:paraId="7550F4B9" w14:textId="77777777" w:rsidR="00654C80" w:rsidRDefault="00A25F3B" w:rsidP="00654C80">
            <w:pPr>
              <w:rPr>
                <w:rtl/>
              </w:rPr>
            </w:pPr>
          </w:p>
          <w:p w14:paraId="3DC943B6" w14:textId="77777777" w:rsidR="00654C80" w:rsidRDefault="00A25F3B" w:rsidP="00654C80">
            <w:pPr>
              <w:rPr>
                <w:rtl/>
              </w:rPr>
            </w:pPr>
            <w:r>
              <w:rPr>
                <w:rFonts w:cs="David" w:hint="cs"/>
                <w:color w:val="000000"/>
                <w:rtl/>
              </w:rPr>
              <w:t>‏‏ ‏</w:t>
            </w:r>
          </w:p>
          <w:p w14:paraId="6D37632C" w14:textId="77777777" w:rsidR="00654C80" w:rsidRDefault="00A25F3B" w:rsidP="00654C80">
            <w:pPr>
              <w:rPr>
                <w:rtl/>
              </w:rPr>
            </w:pPr>
          </w:p>
          <w:p w14:paraId="00E488D2" w14:textId="77777777" w:rsidR="00654C80" w:rsidRDefault="00A25F3B" w:rsidP="00654C80">
            <w:pPr>
              <w:rPr>
                <w:rtl/>
              </w:rPr>
            </w:pPr>
            <w:r>
              <w:rPr>
                <w:rFonts w:cs="David" w:hint="cs"/>
                <w:color w:val="000000"/>
                <w:rtl/>
              </w:rPr>
              <w:t>‏‏קומת קרקע:‏</w:t>
            </w:r>
          </w:p>
          <w:p w14:paraId="5A61A140" w14:textId="77777777" w:rsidR="00654C80" w:rsidRDefault="00A25F3B" w:rsidP="00654C80">
            <w:pPr>
              <w:rPr>
                <w:rtl/>
              </w:rPr>
            </w:pPr>
          </w:p>
          <w:p w14:paraId="6E740098" w14:textId="77777777" w:rsidR="00654C80" w:rsidRDefault="00A25F3B" w:rsidP="00654C80">
            <w:pPr>
              <w:rPr>
                <w:rtl/>
              </w:rPr>
            </w:pPr>
            <w:r>
              <w:rPr>
                <w:rFonts w:cs="David" w:hint="cs"/>
                <w:color w:val="000000"/>
                <w:rtl/>
              </w:rPr>
              <w:t>‏שינויים בחלוקה פנימית ותוספת ממ"ד בעקבות פיצול דירה.‏</w:t>
            </w:r>
          </w:p>
          <w:p w14:paraId="7347C58C" w14:textId="77777777" w:rsidR="00654C80" w:rsidRDefault="00A25F3B" w:rsidP="00654C80">
            <w:pPr>
              <w:rPr>
                <w:rtl/>
              </w:rPr>
            </w:pPr>
          </w:p>
          <w:p w14:paraId="23726F4B" w14:textId="77777777" w:rsidR="00654C80" w:rsidRDefault="00A25F3B" w:rsidP="00654C80">
            <w:pPr>
              <w:rPr>
                <w:rtl/>
              </w:rPr>
            </w:pPr>
            <w:r>
              <w:rPr>
                <w:rFonts w:cs="David" w:hint="cs"/>
                <w:color w:val="000000"/>
                <w:rtl/>
              </w:rPr>
              <w:t>‏שינויי פנים של דירה מאושרת ותוספת שטח לדירה.‏</w:t>
            </w:r>
          </w:p>
          <w:p w14:paraId="78244538" w14:textId="77777777" w:rsidR="00654C80" w:rsidRDefault="00A25F3B" w:rsidP="00654C80">
            <w:pPr>
              <w:rPr>
                <w:rtl/>
              </w:rPr>
            </w:pPr>
          </w:p>
          <w:p w14:paraId="22805F4B" w14:textId="77777777" w:rsidR="00654C80" w:rsidRDefault="00A25F3B" w:rsidP="00654C80">
            <w:pPr>
              <w:rPr>
                <w:rtl/>
              </w:rPr>
            </w:pPr>
            <w:r>
              <w:rPr>
                <w:rFonts w:cs="David" w:hint="cs"/>
                <w:color w:val="000000"/>
                <w:rtl/>
              </w:rPr>
              <w:t>‏שינויים בפתחים.‏</w:t>
            </w:r>
          </w:p>
          <w:p w14:paraId="31D49418" w14:textId="77777777" w:rsidR="00654C80" w:rsidRDefault="00A25F3B" w:rsidP="00654C80">
            <w:pPr>
              <w:rPr>
                <w:rtl/>
              </w:rPr>
            </w:pPr>
          </w:p>
          <w:p w14:paraId="43421A03" w14:textId="77777777" w:rsidR="00654C80" w:rsidRDefault="00A25F3B" w:rsidP="00654C80">
            <w:pPr>
              <w:rPr>
                <w:rtl/>
              </w:rPr>
            </w:pPr>
            <w:r>
              <w:rPr>
                <w:rFonts w:cs="David" w:hint="cs"/>
                <w:color w:val="000000"/>
                <w:rtl/>
              </w:rPr>
              <w:t>‏שינויים במתקן אשפה.‏</w:t>
            </w:r>
          </w:p>
          <w:p w14:paraId="59ECAEE5" w14:textId="77777777" w:rsidR="00654C80" w:rsidRDefault="00A25F3B" w:rsidP="00654C80">
            <w:pPr>
              <w:rPr>
                <w:rtl/>
              </w:rPr>
            </w:pPr>
          </w:p>
          <w:p w14:paraId="67FE5DCE" w14:textId="77777777" w:rsidR="00654C80" w:rsidRDefault="00A25F3B" w:rsidP="00654C80">
            <w:pPr>
              <w:rPr>
                <w:rtl/>
              </w:rPr>
            </w:pPr>
            <w:r>
              <w:rPr>
                <w:rFonts w:cs="David" w:hint="cs"/>
                <w:color w:val="000000"/>
                <w:rtl/>
              </w:rPr>
              <w:t>‏‏ ‏</w:t>
            </w:r>
          </w:p>
          <w:p w14:paraId="2461A724" w14:textId="77777777" w:rsidR="00654C80" w:rsidRDefault="00A25F3B" w:rsidP="00654C80">
            <w:pPr>
              <w:rPr>
                <w:rtl/>
              </w:rPr>
            </w:pPr>
          </w:p>
          <w:p w14:paraId="5155DADB" w14:textId="77777777" w:rsidR="00654C80" w:rsidRDefault="00A25F3B" w:rsidP="00654C80">
            <w:pPr>
              <w:rPr>
                <w:rtl/>
              </w:rPr>
            </w:pPr>
            <w:r>
              <w:rPr>
                <w:rFonts w:cs="David" w:hint="cs"/>
                <w:color w:val="000000"/>
                <w:rtl/>
              </w:rPr>
              <w:t>‏‏קומה א':‏</w:t>
            </w:r>
          </w:p>
          <w:p w14:paraId="65B9E809" w14:textId="77777777" w:rsidR="00654C80" w:rsidRDefault="00A25F3B" w:rsidP="00654C80">
            <w:pPr>
              <w:rPr>
                <w:rtl/>
              </w:rPr>
            </w:pPr>
          </w:p>
          <w:p w14:paraId="2807915D" w14:textId="77777777" w:rsidR="00654C80" w:rsidRDefault="00A25F3B" w:rsidP="00654C80">
            <w:pPr>
              <w:rPr>
                <w:rtl/>
              </w:rPr>
            </w:pPr>
            <w:r>
              <w:rPr>
                <w:rFonts w:cs="David" w:hint="cs"/>
                <w:color w:val="000000"/>
                <w:rtl/>
              </w:rPr>
              <w:t>‏שינויים בחלוקה פנימית וביטול ממ"ד בעקבות פיצול דירה ותוספת שטח עיקרי.‏</w:t>
            </w:r>
          </w:p>
          <w:p w14:paraId="45606C6F" w14:textId="77777777" w:rsidR="00654C80" w:rsidRDefault="00A25F3B" w:rsidP="00654C80">
            <w:pPr>
              <w:rPr>
                <w:rtl/>
              </w:rPr>
            </w:pPr>
          </w:p>
          <w:p w14:paraId="1F2CBB63" w14:textId="77777777" w:rsidR="00654C80" w:rsidRDefault="00A25F3B" w:rsidP="00654C80">
            <w:pPr>
              <w:rPr>
                <w:rtl/>
              </w:rPr>
            </w:pPr>
            <w:r>
              <w:rPr>
                <w:rFonts w:cs="David" w:hint="cs"/>
                <w:color w:val="000000"/>
                <w:rtl/>
              </w:rPr>
              <w:t>‏שינויים פנימיים ובפתחים.‏</w:t>
            </w:r>
          </w:p>
          <w:p w14:paraId="121D8F5F" w14:textId="77777777" w:rsidR="00654C80" w:rsidRDefault="00A25F3B" w:rsidP="00654C80">
            <w:pPr>
              <w:rPr>
                <w:rtl/>
              </w:rPr>
            </w:pPr>
          </w:p>
          <w:p w14:paraId="1311F127" w14:textId="77777777" w:rsidR="00654C80" w:rsidRDefault="00A25F3B" w:rsidP="00654C80">
            <w:pPr>
              <w:rPr>
                <w:rtl/>
              </w:rPr>
            </w:pPr>
            <w:r>
              <w:rPr>
                <w:rFonts w:cs="David" w:hint="cs"/>
                <w:color w:val="000000"/>
                <w:rtl/>
              </w:rPr>
              <w:t>‏ביטול פיר ותוס' שטח עיקרי לדירות.‏</w:t>
            </w:r>
          </w:p>
          <w:p w14:paraId="325D1D24" w14:textId="77777777" w:rsidR="00654C80" w:rsidRDefault="00A25F3B" w:rsidP="00654C80">
            <w:pPr>
              <w:rPr>
                <w:rtl/>
              </w:rPr>
            </w:pPr>
          </w:p>
          <w:p w14:paraId="3933BBDB" w14:textId="77777777" w:rsidR="00654C80" w:rsidRDefault="00A25F3B" w:rsidP="00654C80">
            <w:pPr>
              <w:rPr>
                <w:rtl/>
              </w:rPr>
            </w:pPr>
            <w:r>
              <w:rPr>
                <w:rFonts w:cs="David" w:hint="cs"/>
                <w:color w:val="000000"/>
                <w:rtl/>
              </w:rPr>
              <w:t>‏שינוי תצורת פרגולה מאושרת ‏ ‏–‏ ‏ אין מניעה לאשר.‏</w:t>
            </w:r>
          </w:p>
          <w:p w14:paraId="10BA88DE" w14:textId="77777777" w:rsidR="00654C80" w:rsidRDefault="00A25F3B" w:rsidP="00654C80">
            <w:pPr>
              <w:rPr>
                <w:rtl/>
              </w:rPr>
            </w:pPr>
          </w:p>
          <w:p w14:paraId="5F216AFD" w14:textId="77777777" w:rsidR="00654C80" w:rsidRDefault="00A25F3B" w:rsidP="00654C80">
            <w:pPr>
              <w:rPr>
                <w:rtl/>
              </w:rPr>
            </w:pPr>
            <w:r>
              <w:rPr>
                <w:rFonts w:cs="David" w:hint="cs"/>
                <w:color w:val="000000"/>
                <w:rtl/>
              </w:rPr>
              <w:t>‏‏ ‏</w:t>
            </w:r>
          </w:p>
          <w:p w14:paraId="20124A8C" w14:textId="77777777" w:rsidR="00654C80" w:rsidRDefault="00A25F3B" w:rsidP="00654C80">
            <w:pPr>
              <w:rPr>
                <w:rtl/>
              </w:rPr>
            </w:pPr>
          </w:p>
          <w:p w14:paraId="78C2A024" w14:textId="77777777" w:rsidR="00654C80" w:rsidRDefault="00A25F3B" w:rsidP="00654C80">
            <w:pPr>
              <w:rPr>
                <w:rtl/>
              </w:rPr>
            </w:pPr>
            <w:r>
              <w:rPr>
                <w:rFonts w:cs="David" w:hint="cs"/>
                <w:color w:val="000000"/>
                <w:rtl/>
              </w:rPr>
              <w:t>‏‏קומה ב':‏</w:t>
            </w:r>
          </w:p>
          <w:p w14:paraId="5D8689A0" w14:textId="77777777" w:rsidR="00654C80" w:rsidRDefault="00A25F3B" w:rsidP="00654C80">
            <w:pPr>
              <w:rPr>
                <w:rtl/>
              </w:rPr>
            </w:pPr>
          </w:p>
          <w:p w14:paraId="0D5AA568" w14:textId="77777777" w:rsidR="00654C80" w:rsidRDefault="00A25F3B" w:rsidP="00654C80">
            <w:pPr>
              <w:rPr>
                <w:rtl/>
              </w:rPr>
            </w:pPr>
            <w:r>
              <w:rPr>
                <w:rFonts w:cs="David" w:hint="cs"/>
                <w:color w:val="000000"/>
                <w:rtl/>
              </w:rPr>
              <w:t>‏שינויים פנימיים ובפתחים.‏</w:t>
            </w:r>
          </w:p>
          <w:p w14:paraId="698837EF" w14:textId="77777777" w:rsidR="00654C80" w:rsidRDefault="00A25F3B" w:rsidP="00654C80">
            <w:pPr>
              <w:rPr>
                <w:rtl/>
              </w:rPr>
            </w:pPr>
          </w:p>
          <w:p w14:paraId="29D6ABA9" w14:textId="77777777" w:rsidR="00654C80" w:rsidRDefault="00A25F3B" w:rsidP="00654C80">
            <w:pPr>
              <w:rPr>
                <w:rtl/>
              </w:rPr>
            </w:pPr>
            <w:r>
              <w:rPr>
                <w:rFonts w:cs="David" w:hint="cs"/>
                <w:color w:val="000000"/>
                <w:rtl/>
              </w:rPr>
              <w:t>‏שינוי חיפוי חזית מזרחית מזכוכית לאבן. ‏</w:t>
            </w:r>
          </w:p>
          <w:p w14:paraId="2B843216" w14:textId="77777777" w:rsidR="00654C80" w:rsidRDefault="00A25F3B" w:rsidP="00654C80">
            <w:pPr>
              <w:rPr>
                <w:rtl/>
              </w:rPr>
            </w:pPr>
          </w:p>
          <w:p w14:paraId="0982389B" w14:textId="77777777" w:rsidR="00654C80" w:rsidRDefault="00A25F3B" w:rsidP="00654C80">
            <w:pPr>
              <w:rPr>
                <w:rtl/>
              </w:rPr>
            </w:pPr>
            <w:r>
              <w:rPr>
                <w:rFonts w:cs="David" w:hint="cs"/>
                <w:color w:val="000000"/>
                <w:rtl/>
              </w:rPr>
              <w:t>‏ביטול פיר ותוס' שטח עיקרי לדירה.‏</w:t>
            </w:r>
          </w:p>
          <w:p w14:paraId="63C25824" w14:textId="77777777" w:rsidR="00654C80" w:rsidRDefault="00A25F3B" w:rsidP="00654C80">
            <w:pPr>
              <w:rPr>
                <w:rtl/>
              </w:rPr>
            </w:pPr>
          </w:p>
          <w:p w14:paraId="31BC4202" w14:textId="77777777" w:rsidR="00654C80" w:rsidRDefault="00A25F3B" w:rsidP="00654C80">
            <w:pPr>
              <w:rPr>
                <w:rtl/>
              </w:rPr>
            </w:pPr>
            <w:r>
              <w:rPr>
                <w:rFonts w:cs="David" w:hint="cs"/>
                <w:color w:val="000000"/>
                <w:rtl/>
              </w:rPr>
              <w:t>‏ ‏</w:t>
            </w:r>
          </w:p>
          <w:p w14:paraId="1E3D13E8" w14:textId="77777777" w:rsidR="00654C80" w:rsidRDefault="00A25F3B" w:rsidP="00654C80">
            <w:pPr>
              <w:rPr>
                <w:rtl/>
              </w:rPr>
            </w:pPr>
          </w:p>
          <w:p w14:paraId="28316235" w14:textId="77777777" w:rsidR="00654C80" w:rsidRDefault="00A25F3B" w:rsidP="00654C80">
            <w:pPr>
              <w:rPr>
                <w:rtl/>
              </w:rPr>
            </w:pPr>
            <w:r>
              <w:rPr>
                <w:rFonts w:cs="David" w:hint="cs"/>
                <w:color w:val="000000"/>
                <w:rtl/>
              </w:rPr>
              <w:t>‏‏קומה ג':‏</w:t>
            </w:r>
          </w:p>
          <w:p w14:paraId="09914434" w14:textId="77777777" w:rsidR="00654C80" w:rsidRDefault="00A25F3B" w:rsidP="00654C80">
            <w:pPr>
              <w:rPr>
                <w:rtl/>
              </w:rPr>
            </w:pPr>
          </w:p>
          <w:p w14:paraId="24F2342B" w14:textId="77777777" w:rsidR="00654C80" w:rsidRDefault="00A25F3B" w:rsidP="00654C80">
            <w:pPr>
              <w:rPr>
                <w:rtl/>
              </w:rPr>
            </w:pPr>
            <w:r>
              <w:rPr>
                <w:rFonts w:cs="David" w:hint="cs"/>
                <w:color w:val="000000"/>
                <w:rtl/>
              </w:rPr>
              <w:t>‏שינויים פנימיים ובפתחים.‏</w:t>
            </w:r>
          </w:p>
          <w:p w14:paraId="7AC80EB7" w14:textId="77777777" w:rsidR="00654C80" w:rsidRDefault="00A25F3B" w:rsidP="00654C80">
            <w:pPr>
              <w:rPr>
                <w:rtl/>
              </w:rPr>
            </w:pPr>
          </w:p>
          <w:p w14:paraId="67E96C0D" w14:textId="77777777" w:rsidR="00654C80" w:rsidRDefault="00A25F3B" w:rsidP="00654C80">
            <w:pPr>
              <w:rPr>
                <w:rtl/>
              </w:rPr>
            </w:pPr>
            <w:r>
              <w:rPr>
                <w:rFonts w:cs="David" w:hint="cs"/>
                <w:color w:val="000000"/>
                <w:rtl/>
              </w:rPr>
              <w:t>‏שינוי חיפוי חזית מזרחית מזכוכית לאבן. ‏</w:t>
            </w:r>
          </w:p>
          <w:p w14:paraId="00E32C62" w14:textId="77777777" w:rsidR="00654C80" w:rsidRDefault="00A25F3B" w:rsidP="00654C80">
            <w:pPr>
              <w:rPr>
                <w:rtl/>
              </w:rPr>
            </w:pPr>
          </w:p>
          <w:p w14:paraId="262A502B" w14:textId="77777777" w:rsidR="00654C80" w:rsidRDefault="00A25F3B" w:rsidP="00654C80">
            <w:pPr>
              <w:rPr>
                <w:rtl/>
              </w:rPr>
            </w:pPr>
            <w:r>
              <w:rPr>
                <w:rFonts w:cs="David" w:hint="cs"/>
                <w:color w:val="000000"/>
                <w:rtl/>
              </w:rPr>
              <w:t>‏ביטול פיר ותוס' שטח עיקרי לדירה.‏</w:t>
            </w:r>
          </w:p>
          <w:p w14:paraId="40524DAD" w14:textId="77777777" w:rsidR="00654C80" w:rsidRDefault="00A25F3B" w:rsidP="00654C80">
            <w:pPr>
              <w:rPr>
                <w:rtl/>
              </w:rPr>
            </w:pPr>
          </w:p>
          <w:p w14:paraId="307AB2D6" w14:textId="77777777" w:rsidR="00654C80" w:rsidRDefault="00A25F3B" w:rsidP="00654C80">
            <w:pPr>
              <w:rPr>
                <w:rtl/>
              </w:rPr>
            </w:pPr>
            <w:r>
              <w:rPr>
                <w:rFonts w:cs="David" w:hint="cs"/>
                <w:color w:val="000000"/>
                <w:rtl/>
              </w:rPr>
              <w:t>‏‏ ‏</w:t>
            </w:r>
          </w:p>
          <w:p w14:paraId="6E2B9AC0" w14:textId="77777777" w:rsidR="00654C80" w:rsidRDefault="00A25F3B" w:rsidP="00654C80">
            <w:pPr>
              <w:rPr>
                <w:rtl/>
              </w:rPr>
            </w:pPr>
          </w:p>
          <w:p w14:paraId="19DC9DE1" w14:textId="77777777" w:rsidR="00654C80" w:rsidRDefault="00A25F3B" w:rsidP="00654C80">
            <w:pPr>
              <w:rPr>
                <w:rtl/>
              </w:rPr>
            </w:pPr>
            <w:r>
              <w:rPr>
                <w:rFonts w:cs="David" w:hint="cs"/>
                <w:color w:val="000000"/>
                <w:rtl/>
              </w:rPr>
              <w:t>‏‏קומה ד':‏</w:t>
            </w:r>
          </w:p>
          <w:p w14:paraId="3FA18A65" w14:textId="77777777" w:rsidR="00654C80" w:rsidRDefault="00A25F3B" w:rsidP="00654C80">
            <w:pPr>
              <w:rPr>
                <w:rtl/>
              </w:rPr>
            </w:pPr>
          </w:p>
          <w:p w14:paraId="33470D5F" w14:textId="77777777" w:rsidR="00654C80" w:rsidRDefault="00A25F3B" w:rsidP="00654C80">
            <w:pPr>
              <w:rPr>
                <w:rtl/>
              </w:rPr>
            </w:pPr>
            <w:r>
              <w:rPr>
                <w:rFonts w:cs="David" w:hint="cs"/>
                <w:color w:val="000000"/>
                <w:rtl/>
              </w:rPr>
              <w:t>‏שינויים פנימיים ובפתחים.‏</w:t>
            </w:r>
          </w:p>
          <w:p w14:paraId="47D8D6B2" w14:textId="77777777" w:rsidR="00654C80" w:rsidRDefault="00A25F3B" w:rsidP="00654C80">
            <w:pPr>
              <w:rPr>
                <w:rtl/>
              </w:rPr>
            </w:pPr>
          </w:p>
          <w:p w14:paraId="64B134B1" w14:textId="77777777" w:rsidR="00654C80" w:rsidRDefault="00A25F3B" w:rsidP="00654C80">
            <w:pPr>
              <w:rPr>
                <w:rtl/>
              </w:rPr>
            </w:pPr>
            <w:r>
              <w:rPr>
                <w:rFonts w:cs="David" w:hint="cs"/>
                <w:color w:val="000000"/>
                <w:rtl/>
              </w:rPr>
              <w:t>‏שינוי חיפוי חזית מזרחית מזכוכית לאבן. ‏</w:t>
            </w:r>
          </w:p>
          <w:p w14:paraId="7D3F55D2" w14:textId="77777777" w:rsidR="00654C80" w:rsidRDefault="00A25F3B" w:rsidP="00654C80">
            <w:pPr>
              <w:rPr>
                <w:rtl/>
              </w:rPr>
            </w:pPr>
          </w:p>
          <w:p w14:paraId="01CC4C3C" w14:textId="77777777" w:rsidR="00654C80" w:rsidRDefault="00A25F3B" w:rsidP="00654C80">
            <w:pPr>
              <w:rPr>
                <w:rtl/>
              </w:rPr>
            </w:pPr>
            <w:r>
              <w:rPr>
                <w:rFonts w:cs="David" w:hint="cs"/>
                <w:color w:val="000000"/>
                <w:rtl/>
              </w:rPr>
              <w:t>‏ביטול פיר ותוס' שטח עיקרי לדירה.‏</w:t>
            </w:r>
          </w:p>
          <w:p w14:paraId="15953F7D" w14:textId="77777777" w:rsidR="00654C80" w:rsidRDefault="00A25F3B" w:rsidP="00654C80">
            <w:pPr>
              <w:rPr>
                <w:rtl/>
              </w:rPr>
            </w:pPr>
          </w:p>
          <w:p w14:paraId="19B15FE7" w14:textId="77777777" w:rsidR="00654C80" w:rsidRDefault="00A25F3B" w:rsidP="00654C80">
            <w:pPr>
              <w:rPr>
                <w:rtl/>
              </w:rPr>
            </w:pPr>
            <w:r>
              <w:rPr>
                <w:rFonts w:cs="David" w:hint="cs"/>
                <w:color w:val="000000"/>
                <w:rtl/>
              </w:rPr>
              <w:t>‏פיצול דירה ל- 2 יח"ד כולל תוס' ממ"ד.‏</w:t>
            </w:r>
          </w:p>
          <w:p w14:paraId="44B8E1F5" w14:textId="77777777" w:rsidR="00654C80" w:rsidRDefault="00A25F3B" w:rsidP="00654C80">
            <w:pPr>
              <w:rPr>
                <w:rtl/>
              </w:rPr>
            </w:pPr>
          </w:p>
          <w:p w14:paraId="03C140F6" w14:textId="77777777" w:rsidR="00654C80" w:rsidRDefault="00A25F3B" w:rsidP="00654C80">
            <w:pPr>
              <w:rPr>
                <w:rtl/>
              </w:rPr>
            </w:pPr>
            <w:r>
              <w:rPr>
                <w:rFonts w:cs="David" w:hint="cs"/>
                <w:color w:val="000000"/>
                <w:rtl/>
              </w:rPr>
              <w:t>‏‏ ‏</w:t>
            </w:r>
          </w:p>
          <w:p w14:paraId="27E5BF63" w14:textId="77777777" w:rsidR="00654C80" w:rsidRDefault="00A25F3B" w:rsidP="00654C80">
            <w:pPr>
              <w:rPr>
                <w:rtl/>
              </w:rPr>
            </w:pPr>
          </w:p>
          <w:p w14:paraId="33EBFE46" w14:textId="77777777" w:rsidR="00654C80" w:rsidRDefault="00A25F3B" w:rsidP="00654C80">
            <w:pPr>
              <w:rPr>
                <w:rtl/>
              </w:rPr>
            </w:pPr>
            <w:r>
              <w:rPr>
                <w:rFonts w:cs="David" w:hint="cs"/>
                <w:color w:val="000000"/>
                <w:rtl/>
              </w:rPr>
              <w:t>‏‏קומה ה':‏</w:t>
            </w:r>
          </w:p>
          <w:p w14:paraId="7F869DF1" w14:textId="77777777" w:rsidR="00654C80" w:rsidRDefault="00A25F3B" w:rsidP="00654C80">
            <w:pPr>
              <w:rPr>
                <w:rtl/>
              </w:rPr>
            </w:pPr>
          </w:p>
          <w:p w14:paraId="6A661092" w14:textId="77777777" w:rsidR="00654C80" w:rsidRDefault="00A25F3B" w:rsidP="00654C80">
            <w:pPr>
              <w:rPr>
                <w:rtl/>
              </w:rPr>
            </w:pPr>
            <w:r>
              <w:rPr>
                <w:rFonts w:cs="David" w:hint="cs"/>
                <w:color w:val="000000"/>
                <w:rtl/>
              </w:rPr>
              <w:t>‏שינויים פנימיים ובפתחים.‏</w:t>
            </w:r>
          </w:p>
          <w:p w14:paraId="6896B223" w14:textId="77777777" w:rsidR="00654C80" w:rsidRDefault="00A25F3B" w:rsidP="00654C80">
            <w:pPr>
              <w:rPr>
                <w:rtl/>
              </w:rPr>
            </w:pPr>
          </w:p>
          <w:p w14:paraId="783CE7A4" w14:textId="77777777" w:rsidR="00654C80" w:rsidRDefault="00A25F3B" w:rsidP="00654C80">
            <w:pPr>
              <w:rPr>
                <w:rtl/>
              </w:rPr>
            </w:pPr>
            <w:r>
              <w:rPr>
                <w:rFonts w:cs="David" w:hint="cs"/>
                <w:color w:val="000000"/>
                <w:rtl/>
              </w:rPr>
              <w:t>‏שינוי חיפוי חזית מזרחית מזכוכית לאבן. ‏</w:t>
            </w:r>
          </w:p>
          <w:p w14:paraId="538F733E" w14:textId="77777777" w:rsidR="00654C80" w:rsidRDefault="00A25F3B" w:rsidP="00654C80">
            <w:pPr>
              <w:rPr>
                <w:rtl/>
              </w:rPr>
            </w:pPr>
          </w:p>
          <w:p w14:paraId="4144E452" w14:textId="77777777" w:rsidR="00654C80" w:rsidRDefault="00A25F3B" w:rsidP="00654C80">
            <w:pPr>
              <w:rPr>
                <w:rtl/>
              </w:rPr>
            </w:pPr>
            <w:r>
              <w:rPr>
                <w:rFonts w:cs="David" w:hint="cs"/>
                <w:color w:val="000000"/>
                <w:rtl/>
              </w:rPr>
              <w:t>‏ביטול פיר ותוס' שטח עיקרי לדירה.‏</w:t>
            </w:r>
          </w:p>
          <w:p w14:paraId="0AF7EC9E" w14:textId="77777777" w:rsidR="00654C80" w:rsidRDefault="00A25F3B" w:rsidP="00654C80">
            <w:pPr>
              <w:rPr>
                <w:rtl/>
              </w:rPr>
            </w:pPr>
          </w:p>
          <w:p w14:paraId="643D202B" w14:textId="77777777" w:rsidR="00654C80" w:rsidRDefault="00A25F3B" w:rsidP="00654C80">
            <w:pPr>
              <w:rPr>
                <w:rtl/>
              </w:rPr>
            </w:pPr>
            <w:r>
              <w:rPr>
                <w:rFonts w:cs="David" w:hint="cs"/>
                <w:color w:val="000000"/>
                <w:rtl/>
              </w:rPr>
              <w:t>‏פיצול דירה ל- 2 יח"ד כולל תוס' ממ"ד.‏</w:t>
            </w:r>
          </w:p>
          <w:p w14:paraId="1808095C" w14:textId="77777777" w:rsidR="00654C80" w:rsidRDefault="00A25F3B" w:rsidP="00654C80">
            <w:pPr>
              <w:rPr>
                <w:rtl/>
              </w:rPr>
            </w:pPr>
          </w:p>
          <w:p w14:paraId="075BCBF1" w14:textId="77777777" w:rsidR="00654C80" w:rsidRDefault="00A25F3B" w:rsidP="00654C80">
            <w:pPr>
              <w:rPr>
                <w:rtl/>
              </w:rPr>
            </w:pPr>
            <w:r>
              <w:rPr>
                <w:rFonts w:cs="David" w:hint="cs"/>
                <w:color w:val="000000"/>
                <w:rtl/>
              </w:rPr>
              <w:t>‏‏ ‏</w:t>
            </w:r>
          </w:p>
          <w:p w14:paraId="67AB94E5" w14:textId="77777777" w:rsidR="00654C80" w:rsidRDefault="00A25F3B" w:rsidP="00654C80">
            <w:pPr>
              <w:rPr>
                <w:rtl/>
              </w:rPr>
            </w:pPr>
          </w:p>
          <w:p w14:paraId="3C7C05CF" w14:textId="77777777" w:rsidR="00654C80" w:rsidRDefault="00A25F3B" w:rsidP="00654C80">
            <w:pPr>
              <w:rPr>
                <w:rtl/>
              </w:rPr>
            </w:pPr>
            <w:r>
              <w:rPr>
                <w:rFonts w:cs="David" w:hint="cs"/>
                <w:color w:val="000000"/>
                <w:rtl/>
              </w:rPr>
              <w:t>‏‏קומה ו':‏</w:t>
            </w:r>
          </w:p>
          <w:p w14:paraId="7CF7B042" w14:textId="77777777" w:rsidR="00654C80" w:rsidRDefault="00A25F3B" w:rsidP="00654C80">
            <w:pPr>
              <w:rPr>
                <w:rtl/>
              </w:rPr>
            </w:pPr>
          </w:p>
          <w:p w14:paraId="4531E0EB" w14:textId="77777777" w:rsidR="00654C80" w:rsidRDefault="00A25F3B" w:rsidP="00654C80">
            <w:pPr>
              <w:rPr>
                <w:rtl/>
              </w:rPr>
            </w:pPr>
            <w:r>
              <w:rPr>
                <w:rFonts w:cs="David" w:hint="cs"/>
                <w:color w:val="000000"/>
                <w:rtl/>
              </w:rPr>
              <w:t>‏שינויים פנימיים ובפתחים.‏</w:t>
            </w:r>
          </w:p>
          <w:p w14:paraId="258E6479" w14:textId="77777777" w:rsidR="00654C80" w:rsidRDefault="00A25F3B" w:rsidP="00654C80">
            <w:pPr>
              <w:rPr>
                <w:rtl/>
              </w:rPr>
            </w:pPr>
          </w:p>
          <w:p w14:paraId="62B14C46" w14:textId="77777777" w:rsidR="00654C80" w:rsidRDefault="00A25F3B" w:rsidP="00654C80">
            <w:pPr>
              <w:rPr>
                <w:rtl/>
              </w:rPr>
            </w:pPr>
            <w:r>
              <w:rPr>
                <w:rFonts w:cs="David" w:hint="cs"/>
                <w:color w:val="000000"/>
                <w:rtl/>
              </w:rPr>
              <w:t>‏שינוי חיפוי חזית מזרחית מזכוכית לאבן. ‏</w:t>
            </w:r>
          </w:p>
          <w:p w14:paraId="46C7FCDC" w14:textId="77777777" w:rsidR="00654C80" w:rsidRDefault="00A25F3B" w:rsidP="00654C80">
            <w:pPr>
              <w:rPr>
                <w:rtl/>
              </w:rPr>
            </w:pPr>
          </w:p>
          <w:p w14:paraId="013C5F30" w14:textId="77777777" w:rsidR="00654C80" w:rsidRDefault="00A25F3B" w:rsidP="00654C80">
            <w:pPr>
              <w:rPr>
                <w:rtl/>
              </w:rPr>
            </w:pPr>
            <w:r>
              <w:rPr>
                <w:rFonts w:cs="David" w:hint="cs"/>
                <w:color w:val="000000"/>
                <w:rtl/>
              </w:rPr>
              <w:t>‏איחוד 2 יח"ד ליח"ד אחת ותוספת שטח עקרי ליח"ד הנ"ל.‏</w:t>
            </w:r>
          </w:p>
          <w:p w14:paraId="041C710F" w14:textId="77777777" w:rsidR="00654C80" w:rsidRDefault="00A25F3B" w:rsidP="00654C80">
            <w:pPr>
              <w:rPr>
                <w:rtl/>
              </w:rPr>
            </w:pPr>
          </w:p>
          <w:p w14:paraId="5229FDE7" w14:textId="77777777" w:rsidR="00654C80" w:rsidRDefault="00A25F3B" w:rsidP="00654C80">
            <w:pPr>
              <w:rPr>
                <w:rtl/>
              </w:rPr>
            </w:pPr>
            <w:r>
              <w:rPr>
                <w:rFonts w:cs="David" w:hint="cs"/>
                <w:color w:val="000000"/>
                <w:rtl/>
              </w:rPr>
              <w:t xml:space="preserve">‏תוספת של בריכה ליח"ד </w:t>
            </w:r>
            <w:r>
              <w:rPr>
                <w:rFonts w:cs="David" w:hint="cs"/>
                <w:color w:val="000000"/>
                <w:rtl/>
              </w:rPr>
              <w:t>המאוחדת.‏</w:t>
            </w:r>
          </w:p>
          <w:p w14:paraId="2FFE67C2" w14:textId="77777777" w:rsidR="00654C80" w:rsidRDefault="00A25F3B" w:rsidP="00654C80">
            <w:pPr>
              <w:rPr>
                <w:rtl/>
              </w:rPr>
            </w:pPr>
          </w:p>
          <w:p w14:paraId="4DDF5A16" w14:textId="77777777" w:rsidR="00654C80" w:rsidRDefault="00A25F3B" w:rsidP="00654C80">
            <w:pPr>
              <w:rPr>
                <w:rtl/>
              </w:rPr>
            </w:pPr>
            <w:r>
              <w:rPr>
                <w:rFonts w:cs="David" w:hint="cs"/>
                <w:color w:val="000000"/>
                <w:rtl/>
              </w:rPr>
              <w:t>‏‏ ‏</w:t>
            </w:r>
          </w:p>
          <w:p w14:paraId="0C8FEB51" w14:textId="77777777" w:rsidR="00654C80" w:rsidRDefault="00A25F3B" w:rsidP="00654C80">
            <w:pPr>
              <w:rPr>
                <w:rtl/>
              </w:rPr>
            </w:pPr>
          </w:p>
          <w:p w14:paraId="0843366E" w14:textId="77777777" w:rsidR="00654C80" w:rsidRDefault="00A25F3B" w:rsidP="00654C80">
            <w:pPr>
              <w:rPr>
                <w:rtl/>
              </w:rPr>
            </w:pPr>
            <w:r>
              <w:rPr>
                <w:rFonts w:cs="David" w:hint="cs"/>
                <w:color w:val="000000"/>
                <w:rtl/>
              </w:rPr>
              <w:t>‏‏קומת גג:‏</w:t>
            </w:r>
          </w:p>
          <w:p w14:paraId="158BCFB0" w14:textId="77777777" w:rsidR="00654C80" w:rsidRDefault="00A25F3B" w:rsidP="00654C80">
            <w:pPr>
              <w:rPr>
                <w:rtl/>
              </w:rPr>
            </w:pPr>
          </w:p>
          <w:p w14:paraId="2FAB4F7B" w14:textId="77777777" w:rsidR="00654C80" w:rsidRDefault="00A25F3B" w:rsidP="00654C80">
            <w:pPr>
              <w:rPr>
                <w:rtl/>
              </w:rPr>
            </w:pPr>
            <w:r>
              <w:rPr>
                <w:rFonts w:cs="David" w:hint="cs"/>
                <w:color w:val="000000"/>
                <w:rtl/>
              </w:rPr>
              <w:t>‏שינויים בפתחים בחדר המדרגות ביציאה לגג.‏</w:t>
            </w:r>
          </w:p>
          <w:p w14:paraId="5A14F288" w14:textId="77777777" w:rsidR="00654C80" w:rsidRDefault="00A25F3B" w:rsidP="00654C80">
            <w:pPr>
              <w:rPr>
                <w:rtl/>
              </w:rPr>
            </w:pPr>
          </w:p>
          <w:p w14:paraId="70A924DE" w14:textId="77777777" w:rsidR="00654C80" w:rsidRDefault="00A25F3B" w:rsidP="00654C80">
            <w:pPr>
              <w:rPr>
                <w:rtl/>
              </w:rPr>
            </w:pPr>
            <w:r>
              <w:rPr>
                <w:rFonts w:cs="David" w:hint="cs"/>
                <w:color w:val="000000"/>
                <w:rtl/>
              </w:rPr>
              <w:t>‏שינויים בחלוקה בפיר המעלית.‏</w:t>
            </w:r>
          </w:p>
          <w:p w14:paraId="23F85435" w14:textId="77777777" w:rsidR="00654C80" w:rsidRDefault="00A25F3B" w:rsidP="00654C80">
            <w:pPr>
              <w:rPr>
                <w:rtl/>
              </w:rPr>
            </w:pPr>
          </w:p>
          <w:p w14:paraId="08C33CF7" w14:textId="77777777" w:rsidR="00654C80" w:rsidRDefault="00A25F3B" w:rsidP="00654C80">
            <w:pPr>
              <w:rPr>
                <w:rtl/>
              </w:rPr>
            </w:pPr>
            <w:r>
              <w:rPr>
                <w:rFonts w:cs="David" w:hint="cs"/>
                <w:color w:val="000000"/>
                <w:rtl/>
              </w:rPr>
              <w:t>‏ ‏</w:t>
            </w:r>
          </w:p>
          <w:p w14:paraId="45067CB0" w14:textId="77777777" w:rsidR="00654C80" w:rsidRDefault="00A25F3B" w:rsidP="00654C80">
            <w:pPr>
              <w:rPr>
                <w:rtl/>
              </w:rPr>
            </w:pPr>
          </w:p>
          <w:p w14:paraId="24EA452E" w14:textId="77777777" w:rsidR="00654C80" w:rsidRDefault="00A25F3B" w:rsidP="00654C80">
            <w:pPr>
              <w:rPr>
                <w:rtl/>
              </w:rPr>
            </w:pPr>
            <w:r>
              <w:rPr>
                <w:rFonts w:cs="David" w:hint="cs"/>
                <w:color w:val="000000"/>
                <w:rtl/>
              </w:rPr>
              <w:t>‏‏פרסום‏</w:t>
            </w:r>
          </w:p>
          <w:p w14:paraId="4A6CB600" w14:textId="77777777" w:rsidR="00654C80" w:rsidRDefault="00A25F3B" w:rsidP="00654C80">
            <w:pPr>
              <w:rPr>
                <w:rtl/>
              </w:rPr>
            </w:pPr>
          </w:p>
          <w:p w14:paraId="478EF1FF" w14:textId="77777777" w:rsidR="00654C80" w:rsidRDefault="00A25F3B" w:rsidP="00654C80">
            <w:pPr>
              <w:rPr>
                <w:rtl/>
              </w:rPr>
            </w:pPr>
            <w:r>
              <w:rPr>
                <w:rFonts w:cs="David" w:hint="cs"/>
                <w:color w:val="000000"/>
                <w:rtl/>
              </w:rPr>
              <w:t>‏‏ ‏</w:t>
            </w:r>
          </w:p>
          <w:p w14:paraId="51E68EDD" w14:textId="77777777" w:rsidR="00654C80" w:rsidRDefault="00A25F3B" w:rsidP="00654C80">
            <w:pPr>
              <w:rPr>
                <w:rtl/>
              </w:rPr>
            </w:pPr>
          </w:p>
          <w:p w14:paraId="15039C37" w14:textId="77777777" w:rsidR="00654C80" w:rsidRDefault="00A25F3B" w:rsidP="00654C80">
            <w:pPr>
              <w:rPr>
                <w:rtl/>
              </w:rPr>
            </w:pPr>
            <w:r>
              <w:rPr>
                <w:rFonts w:cs="David" w:hint="cs"/>
                <w:color w:val="000000"/>
                <w:rtl/>
              </w:rPr>
              <w:t>‏‏לא בוצע משלוח הודעות לפי תקנה 36 ולא בוצע פרסום לפי סעיף 149.‏</w:t>
            </w:r>
          </w:p>
          <w:p w14:paraId="468C9AFC" w14:textId="77777777" w:rsidR="00654C80" w:rsidRDefault="00A25F3B" w:rsidP="00654C80">
            <w:pPr>
              <w:rPr>
                <w:rtl/>
              </w:rPr>
            </w:pPr>
          </w:p>
          <w:p w14:paraId="1B228772" w14:textId="77777777" w:rsidR="00654C80" w:rsidRDefault="00A25F3B" w:rsidP="00654C80">
            <w:pPr>
              <w:rPr>
                <w:rtl/>
              </w:rPr>
            </w:pPr>
            <w:r>
              <w:rPr>
                <w:rFonts w:cs="David" w:hint="cs"/>
                <w:color w:val="000000"/>
                <w:rtl/>
              </w:rPr>
              <w:t>‏‏ ‏</w:t>
            </w:r>
          </w:p>
          <w:p w14:paraId="16B2E859" w14:textId="77777777" w:rsidR="00654C80" w:rsidRDefault="00A25F3B" w:rsidP="00654C80">
            <w:pPr>
              <w:rPr>
                <w:rtl/>
              </w:rPr>
            </w:pPr>
          </w:p>
          <w:p w14:paraId="68886031" w14:textId="77777777" w:rsidR="00654C80" w:rsidRDefault="00A25F3B" w:rsidP="00654C80">
            <w:pPr>
              <w:rPr>
                <w:rtl/>
              </w:rPr>
            </w:pPr>
            <w:r>
              <w:rPr>
                <w:rFonts w:cs="David" w:hint="cs"/>
                <w:color w:val="000000"/>
                <w:rtl/>
              </w:rPr>
              <w:t>‏‏ ‏</w:t>
            </w:r>
          </w:p>
          <w:p w14:paraId="52DF2B0A" w14:textId="77777777" w:rsidR="00654C80" w:rsidRDefault="00A25F3B" w:rsidP="00654C80">
            <w:pPr>
              <w:rPr>
                <w:rtl/>
              </w:rPr>
            </w:pPr>
          </w:p>
          <w:p w14:paraId="56830668" w14:textId="77777777" w:rsidR="00654C80" w:rsidRDefault="00A25F3B" w:rsidP="00654C80">
            <w:pPr>
              <w:rPr>
                <w:rtl/>
              </w:rPr>
            </w:pPr>
            <w:r>
              <w:rPr>
                <w:rFonts w:cs="David" w:hint="cs"/>
                <w:color w:val="000000"/>
                <w:rtl/>
              </w:rPr>
              <w:t>‏‏חו"ד גורמים‏</w:t>
            </w:r>
          </w:p>
          <w:p w14:paraId="7B99B392" w14:textId="77777777" w:rsidR="00654C80" w:rsidRDefault="00A25F3B" w:rsidP="00654C80">
            <w:pPr>
              <w:rPr>
                <w:rtl/>
              </w:rPr>
            </w:pPr>
          </w:p>
          <w:p w14:paraId="528AE88A" w14:textId="77777777" w:rsidR="00654C80" w:rsidRDefault="00A25F3B" w:rsidP="00654C80">
            <w:pPr>
              <w:rPr>
                <w:rtl/>
              </w:rPr>
            </w:pPr>
            <w:r>
              <w:rPr>
                <w:rFonts w:cs="David" w:hint="cs"/>
                <w:color w:val="000000"/>
                <w:rtl/>
              </w:rPr>
              <w:t>‏‏ ‏</w:t>
            </w:r>
          </w:p>
          <w:p w14:paraId="3607E3C1" w14:textId="77777777" w:rsidR="00654C80" w:rsidRDefault="00A25F3B" w:rsidP="00654C80">
            <w:pPr>
              <w:rPr>
                <w:rtl/>
              </w:rPr>
            </w:pPr>
          </w:p>
          <w:p w14:paraId="67B932FC" w14:textId="77777777" w:rsidR="00654C80" w:rsidRDefault="00A25F3B" w:rsidP="00654C80">
            <w:pPr>
              <w:rPr>
                <w:rtl/>
              </w:rPr>
            </w:pPr>
            <w:r>
              <w:rPr>
                <w:rFonts w:cs="David" w:hint="cs"/>
                <w:color w:val="000000"/>
                <w:rtl/>
              </w:rPr>
              <w:t xml:space="preserve">‏‏חו"ד שפ"ע ‏‏–‏‏ לא </w:t>
            </w:r>
            <w:r>
              <w:rPr>
                <w:rFonts w:cs="David" w:hint="cs"/>
                <w:color w:val="000000"/>
                <w:rtl/>
              </w:rPr>
              <w:t>נדרש.‏</w:t>
            </w:r>
          </w:p>
          <w:p w14:paraId="46E5DF83" w14:textId="77777777" w:rsidR="00654C80" w:rsidRDefault="00A25F3B" w:rsidP="00654C80">
            <w:pPr>
              <w:rPr>
                <w:rtl/>
              </w:rPr>
            </w:pPr>
          </w:p>
          <w:p w14:paraId="7BBC88FE" w14:textId="77777777" w:rsidR="00654C80" w:rsidRDefault="00A25F3B" w:rsidP="00654C80">
            <w:pPr>
              <w:rPr>
                <w:rtl/>
              </w:rPr>
            </w:pPr>
            <w:r>
              <w:rPr>
                <w:rFonts w:cs="David" w:hint="cs"/>
                <w:color w:val="000000"/>
                <w:rtl/>
              </w:rPr>
              <w:t>‏‏חו"ד הסדרי תנועה ‏‏–‏‏ לאשר את הבקשה.‏</w:t>
            </w:r>
          </w:p>
          <w:p w14:paraId="0AE06167" w14:textId="77777777" w:rsidR="00654C80" w:rsidRDefault="00A25F3B" w:rsidP="00654C80">
            <w:pPr>
              <w:rPr>
                <w:rtl/>
              </w:rPr>
            </w:pPr>
          </w:p>
          <w:p w14:paraId="5D0559E6" w14:textId="77777777" w:rsidR="00654C80" w:rsidRDefault="00A25F3B" w:rsidP="00654C80">
            <w:pPr>
              <w:rPr>
                <w:rtl/>
              </w:rPr>
            </w:pPr>
            <w:r>
              <w:rPr>
                <w:rFonts w:cs="David" w:hint="cs"/>
                <w:color w:val="000000"/>
                <w:rtl/>
              </w:rPr>
              <w:t>‏‏חו"ד איכ"ס ‏‏–‏‏ לא נדרש.‏</w:t>
            </w:r>
          </w:p>
          <w:p w14:paraId="3156B036" w14:textId="77777777" w:rsidR="00654C80" w:rsidRDefault="00A25F3B" w:rsidP="00654C80">
            <w:pPr>
              <w:rPr>
                <w:rtl/>
              </w:rPr>
            </w:pPr>
          </w:p>
          <w:p w14:paraId="65B2D16B" w14:textId="77777777" w:rsidR="00654C80" w:rsidRDefault="00A25F3B" w:rsidP="00654C80">
            <w:pPr>
              <w:rPr>
                <w:rtl/>
              </w:rPr>
            </w:pPr>
            <w:r>
              <w:rPr>
                <w:rFonts w:cs="David" w:hint="cs"/>
                <w:color w:val="000000"/>
                <w:rtl/>
              </w:rPr>
              <w:t>‏‏חו"ד תברואה ‏‏–‏‏ לאשר את הבקשה.‏</w:t>
            </w:r>
          </w:p>
          <w:p w14:paraId="1818F2DB" w14:textId="77777777" w:rsidR="00654C80" w:rsidRDefault="00A25F3B" w:rsidP="00654C80">
            <w:pPr>
              <w:rPr>
                <w:rtl/>
              </w:rPr>
            </w:pPr>
          </w:p>
          <w:p w14:paraId="10296E23" w14:textId="77777777" w:rsidR="00654C80" w:rsidRDefault="00A25F3B" w:rsidP="00654C80">
            <w:pPr>
              <w:rPr>
                <w:rtl/>
              </w:rPr>
            </w:pPr>
            <w:r>
              <w:rPr>
                <w:rFonts w:cs="David" w:hint="cs"/>
                <w:color w:val="000000"/>
                <w:rtl/>
              </w:rPr>
              <w:t>‏‏חו"ד מח' שימור ‏‏–‏‏ לא נתקבל.‏</w:t>
            </w:r>
          </w:p>
          <w:p w14:paraId="2072FF7F" w14:textId="77777777" w:rsidR="00654C80" w:rsidRDefault="00A25F3B" w:rsidP="00654C80">
            <w:pPr>
              <w:rPr>
                <w:rtl/>
              </w:rPr>
            </w:pPr>
          </w:p>
          <w:p w14:paraId="76C06940" w14:textId="77777777" w:rsidR="00654C80" w:rsidRDefault="00A25F3B" w:rsidP="00654C80">
            <w:pPr>
              <w:rPr>
                <w:rtl/>
              </w:rPr>
            </w:pPr>
            <w:r>
              <w:rPr>
                <w:rFonts w:cs="David" w:hint="cs"/>
                <w:color w:val="000000"/>
                <w:rtl/>
              </w:rPr>
              <w:t>‏‏חו"ד מהנדס תמ"א: טרם התקבל.‏</w:t>
            </w:r>
          </w:p>
          <w:p w14:paraId="4E92AC58" w14:textId="77777777" w:rsidR="00654C80" w:rsidRDefault="00A25F3B" w:rsidP="00654C80">
            <w:pPr>
              <w:rPr>
                <w:rtl/>
              </w:rPr>
            </w:pPr>
          </w:p>
          <w:p w14:paraId="6BEA7B9D" w14:textId="77777777" w:rsidR="00654C80" w:rsidRDefault="00A25F3B" w:rsidP="00654C80">
            <w:pPr>
              <w:rPr>
                <w:rtl/>
              </w:rPr>
            </w:pPr>
            <w:r>
              <w:rPr>
                <w:rFonts w:cs="David" w:hint="cs"/>
                <w:color w:val="000000"/>
                <w:rtl/>
              </w:rPr>
              <w:t>‏‏ ‏</w:t>
            </w:r>
          </w:p>
        </w:tc>
      </w:tr>
    </w:tbl>
    <w:p w14:paraId="00CA2E6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6F0AF7A" w14:textId="77777777" w:rsidTr="00015A82">
        <w:tc>
          <w:tcPr>
            <w:tcW w:w="1893" w:type="dxa"/>
            <w:tcBorders>
              <w:top w:val="single" w:sz="4" w:space="0" w:color="auto"/>
              <w:left w:val="single" w:sz="4" w:space="0" w:color="auto"/>
              <w:bottom w:val="single" w:sz="4" w:space="0" w:color="auto"/>
              <w:right w:val="single" w:sz="4" w:space="0" w:color="auto"/>
            </w:tcBorders>
          </w:tcPr>
          <w:p w14:paraId="6763B4CE"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71C3F4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1B4FA3D" w14:textId="77777777" w:rsidR="00BF1333" w:rsidRDefault="00BF1333">
            <w:pPr>
              <w:jc w:val="center"/>
              <w:rPr>
                <w:rFonts w:ascii="Arial" w:hAnsi="Arial" w:cs="David"/>
                <w:b/>
                <w:bCs/>
              </w:rPr>
            </w:pPr>
          </w:p>
        </w:tc>
      </w:tr>
      <w:tr w:rsidR="00BF1333" w14:paraId="68C778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88D9CD" w14:textId="77777777" w:rsidR="00BF1333" w:rsidRDefault="00BF1333">
            <w:pPr>
              <w:rPr>
                <w:bCs/>
              </w:rPr>
            </w:pPr>
            <w:r>
              <w:rPr>
                <w:rFonts w:cs="Arial" w:hint="cs"/>
                <w:rtl/>
              </w:rPr>
              <w:t>הכנת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2F185854" w14:textId="77777777" w:rsidR="00BF1333" w:rsidRDefault="00BF1333">
            <w:pPr>
              <w:jc w:val="both"/>
            </w:pPr>
            <w:r>
              <w:rPr>
                <w:rFonts w:cs="Arial" w:hint="cs"/>
                <w:rtl/>
              </w:rPr>
              <w:t>05/02/2025</w:t>
            </w:r>
          </w:p>
        </w:tc>
        <w:tc>
          <w:tcPr>
            <w:tcW w:w="5669" w:type="dxa"/>
          </w:tcPr>
          <w:p w14:paraId="54015399" w14:textId="77777777" w:rsidR="00654C80" w:rsidRDefault="00A25F3B" w:rsidP="00654C80">
            <w:pPr>
              <w:rPr>
                <w:rtl/>
              </w:rPr>
            </w:pPr>
          </w:p>
          <w:p w14:paraId="51F1008E" w14:textId="77777777" w:rsidR="00654C80" w:rsidRDefault="00A25F3B" w:rsidP="00654C80">
            <w:pPr>
              <w:rPr>
                <w:rtl/>
              </w:rPr>
            </w:pPr>
            <w:r>
              <w:rPr>
                <w:rFonts w:cs="David" w:hint="cs"/>
                <w:color w:val="000000"/>
                <w:rtl/>
              </w:rPr>
              <w:t>‏‎ ‎</w:t>
            </w:r>
          </w:p>
          <w:p w14:paraId="25AF179C" w14:textId="77777777" w:rsidR="00654C80" w:rsidRDefault="00A25F3B" w:rsidP="00654C80">
            <w:pPr>
              <w:rPr>
                <w:rtl/>
              </w:rPr>
            </w:pPr>
          </w:p>
          <w:p w14:paraId="49299536" w14:textId="77777777" w:rsidR="00654C80" w:rsidRDefault="00A25F3B" w:rsidP="00654C80">
            <w:pPr>
              <w:rPr>
                <w:rtl/>
              </w:rPr>
            </w:pPr>
            <w:r>
              <w:rPr>
                <w:rFonts w:cs="David" w:hint="cs"/>
                <w:color w:val="000000"/>
                <w:rtl/>
              </w:rPr>
              <w:t>‏‏חו"ד והמלצת אגף ה‏‏רישוי‏</w:t>
            </w:r>
          </w:p>
          <w:p w14:paraId="5B4E14C7" w14:textId="77777777" w:rsidR="00654C80" w:rsidRDefault="00A25F3B" w:rsidP="00654C80">
            <w:pPr>
              <w:rPr>
                <w:rtl/>
              </w:rPr>
            </w:pPr>
          </w:p>
          <w:p w14:paraId="5D80002A" w14:textId="77777777" w:rsidR="00654C80" w:rsidRDefault="00A25F3B" w:rsidP="00654C80">
            <w:pPr>
              <w:rPr>
                <w:rtl/>
              </w:rPr>
            </w:pPr>
            <w:r>
              <w:rPr>
                <w:rFonts w:cs="David" w:hint="cs"/>
                <w:color w:val="000000"/>
                <w:rtl/>
              </w:rPr>
              <w:t>‏‏לדחות לצורך השלמת תנאים ‏‏–‏‏ יש להגיש אישור שימור‏</w:t>
            </w:r>
          </w:p>
          <w:p w14:paraId="12933E5A" w14:textId="77777777" w:rsidR="00654C80" w:rsidRDefault="00A25F3B" w:rsidP="00654C80">
            <w:pPr>
              <w:rPr>
                <w:rtl/>
              </w:rPr>
            </w:pPr>
          </w:p>
          <w:p w14:paraId="35CBB62C" w14:textId="77777777" w:rsidR="00654C80" w:rsidRDefault="00A25F3B" w:rsidP="00654C80">
            <w:pPr>
              <w:rPr>
                <w:rtl/>
              </w:rPr>
            </w:pPr>
            <w:r>
              <w:rPr>
                <w:rFonts w:cs="David" w:hint="cs"/>
                <w:color w:val="000000"/>
                <w:rtl/>
              </w:rPr>
              <w:t>‏‏קומת מרתף 2-:‏</w:t>
            </w:r>
          </w:p>
          <w:p w14:paraId="631887A8" w14:textId="77777777" w:rsidR="00654C80" w:rsidRDefault="00A25F3B" w:rsidP="00654C80">
            <w:pPr>
              <w:rPr>
                <w:rtl/>
              </w:rPr>
            </w:pPr>
          </w:p>
          <w:p w14:paraId="3F19116C" w14:textId="77777777" w:rsidR="00654C80" w:rsidRDefault="00A25F3B" w:rsidP="00654C80">
            <w:pPr>
              <w:rPr>
                <w:rtl/>
              </w:rPr>
            </w:pPr>
            <w:r>
              <w:rPr>
                <w:rFonts w:cs="David" w:hint="cs"/>
                <w:color w:val="000000"/>
                <w:rtl/>
              </w:rPr>
              <w:t>‏שינויים בחלוקה פנימית ותוספת קירות יורדים של ממ"ד ‏ ‏–‏ ‏ ‏ ‏אין מניעה לאשר‏ ‏ בכפוף לאישור הג"א.‏</w:t>
            </w:r>
          </w:p>
          <w:p w14:paraId="3FBE2A76" w14:textId="77777777" w:rsidR="00654C80" w:rsidRDefault="00A25F3B" w:rsidP="00654C80">
            <w:pPr>
              <w:rPr>
                <w:rtl/>
              </w:rPr>
            </w:pPr>
          </w:p>
          <w:p w14:paraId="7D6FBC9E" w14:textId="77777777" w:rsidR="00654C80" w:rsidRDefault="00A25F3B" w:rsidP="00654C80">
            <w:pPr>
              <w:rPr>
                <w:rtl/>
              </w:rPr>
            </w:pPr>
            <w:r>
              <w:rPr>
                <w:rFonts w:cs="David" w:hint="cs"/>
                <w:color w:val="000000"/>
                <w:rtl/>
              </w:rPr>
              <w:t xml:space="preserve">‏פריצת פתח בחדר בור </w:t>
            </w:r>
            <w:r>
              <w:rPr>
                <w:rFonts w:cs="David" w:hint="cs"/>
                <w:color w:val="000000"/>
                <w:rtl/>
              </w:rPr>
              <w:t>שאיבה ‏ ‏–‏ ‏ ‏ ‏אין מניעה לאשר‏ ‏ בכפוף לחישוב השטח המוצע.‏</w:t>
            </w:r>
          </w:p>
          <w:p w14:paraId="42A3EBBD" w14:textId="77777777" w:rsidR="00654C80" w:rsidRDefault="00A25F3B" w:rsidP="00654C80">
            <w:pPr>
              <w:rPr>
                <w:rtl/>
              </w:rPr>
            </w:pPr>
          </w:p>
          <w:p w14:paraId="259792B2" w14:textId="77777777" w:rsidR="00654C80" w:rsidRDefault="00A25F3B" w:rsidP="00654C80">
            <w:pPr>
              <w:rPr>
                <w:rtl/>
              </w:rPr>
            </w:pPr>
            <w:r>
              <w:rPr>
                <w:rFonts w:cs="David" w:hint="cs"/>
                <w:color w:val="000000"/>
                <w:rtl/>
              </w:rPr>
              <w:t>‏‏ ‏</w:t>
            </w:r>
          </w:p>
          <w:p w14:paraId="42E372C2" w14:textId="77777777" w:rsidR="00654C80" w:rsidRDefault="00A25F3B" w:rsidP="00654C80">
            <w:pPr>
              <w:rPr>
                <w:rtl/>
              </w:rPr>
            </w:pPr>
          </w:p>
          <w:p w14:paraId="2AB649E1" w14:textId="77777777" w:rsidR="00654C80" w:rsidRDefault="00A25F3B" w:rsidP="00654C80">
            <w:pPr>
              <w:rPr>
                <w:rtl/>
              </w:rPr>
            </w:pPr>
            <w:r>
              <w:rPr>
                <w:rFonts w:cs="David" w:hint="cs"/>
                <w:color w:val="000000"/>
                <w:rtl/>
              </w:rPr>
              <w:t>‏‏קומת מרתף 1-:‏</w:t>
            </w:r>
          </w:p>
          <w:p w14:paraId="2E3D0891" w14:textId="77777777" w:rsidR="00654C80" w:rsidRDefault="00A25F3B" w:rsidP="00654C80">
            <w:pPr>
              <w:rPr>
                <w:rtl/>
              </w:rPr>
            </w:pPr>
          </w:p>
          <w:p w14:paraId="767E759E" w14:textId="77777777" w:rsidR="00654C80" w:rsidRDefault="00A25F3B" w:rsidP="00654C80">
            <w:pPr>
              <w:rPr>
                <w:rtl/>
              </w:rPr>
            </w:pPr>
            <w:r>
              <w:rPr>
                <w:rFonts w:cs="David" w:hint="cs"/>
                <w:color w:val="000000"/>
                <w:rtl/>
              </w:rPr>
              <w:t>‏שינויים בחלוקה פנימית ותוספת קירות יורדים של ממ"ד - ‏ ‏אין מניעה לאשר‏ ‏ בכפוף לאישור הג"א.‏</w:t>
            </w:r>
          </w:p>
          <w:p w14:paraId="6C733185" w14:textId="77777777" w:rsidR="00654C80" w:rsidRDefault="00A25F3B" w:rsidP="00654C80">
            <w:pPr>
              <w:rPr>
                <w:rtl/>
              </w:rPr>
            </w:pPr>
          </w:p>
          <w:p w14:paraId="1A3FB6BA" w14:textId="77777777" w:rsidR="00654C80" w:rsidRDefault="00A25F3B" w:rsidP="00654C80">
            <w:pPr>
              <w:rPr>
                <w:rtl/>
              </w:rPr>
            </w:pPr>
            <w:r>
              <w:rPr>
                <w:rFonts w:cs="David" w:hint="cs"/>
                <w:color w:val="000000"/>
                <w:rtl/>
              </w:rPr>
              <w:t xml:space="preserve">‏שינויי פנים של דירה מאושרת ותוספת שטח עיקרי לדירה- לא ניתן לאשר תוספת שטח במסגרת שינויים לתמ"א. מדובר </w:t>
            </w:r>
            <w:r>
              <w:rPr>
                <w:rFonts w:cs="David" w:hint="cs"/>
                <w:color w:val="000000"/>
                <w:rtl/>
              </w:rPr>
              <w:lastRenderedPageBreak/>
              <w:t>בבקשה לשינויים בתיק 18/68 אשר מהות הבקשה שלו הינו תמ"א 38/2, הריסה ובנייה. לאחר שנהרס המבנה לא ניתן לאשר תוספת זכויות מכוח תכנית 10038, ‏ ‏אין מניעה לאשר שינויים פנימיים. יש לבטל את ההרחבות המוצעות.‏</w:t>
            </w:r>
          </w:p>
          <w:p w14:paraId="1951B758" w14:textId="77777777" w:rsidR="00654C80" w:rsidRDefault="00A25F3B" w:rsidP="00654C80">
            <w:pPr>
              <w:rPr>
                <w:rtl/>
              </w:rPr>
            </w:pPr>
          </w:p>
          <w:p w14:paraId="6EF3602A" w14:textId="77777777" w:rsidR="00654C80" w:rsidRDefault="00A25F3B" w:rsidP="00654C80">
            <w:pPr>
              <w:rPr>
                <w:rtl/>
              </w:rPr>
            </w:pPr>
            <w:r>
              <w:rPr>
                <w:rFonts w:cs="David" w:hint="cs"/>
                <w:color w:val="000000"/>
                <w:rtl/>
              </w:rPr>
              <w:t>‏שינויים בפתחים ‏ ‏–‏ ‏ ‏ ‏אין מניעה לאשר.‏</w:t>
            </w:r>
          </w:p>
          <w:p w14:paraId="09BD2A1D" w14:textId="77777777" w:rsidR="00654C80" w:rsidRDefault="00A25F3B" w:rsidP="00654C80">
            <w:pPr>
              <w:rPr>
                <w:rtl/>
              </w:rPr>
            </w:pPr>
          </w:p>
          <w:p w14:paraId="390561F1" w14:textId="77777777" w:rsidR="00654C80" w:rsidRDefault="00A25F3B" w:rsidP="00654C80">
            <w:pPr>
              <w:rPr>
                <w:rtl/>
              </w:rPr>
            </w:pPr>
            <w:r>
              <w:rPr>
                <w:rFonts w:cs="David" w:hint="cs"/>
                <w:color w:val="000000"/>
                <w:rtl/>
              </w:rPr>
              <w:t>‏‏ ‏</w:t>
            </w:r>
          </w:p>
          <w:p w14:paraId="1E8B385D" w14:textId="77777777" w:rsidR="00654C80" w:rsidRDefault="00A25F3B" w:rsidP="00654C80">
            <w:pPr>
              <w:rPr>
                <w:rtl/>
              </w:rPr>
            </w:pPr>
          </w:p>
          <w:p w14:paraId="5DFE0B25" w14:textId="77777777" w:rsidR="00654C80" w:rsidRDefault="00A25F3B" w:rsidP="00654C80">
            <w:pPr>
              <w:rPr>
                <w:rtl/>
              </w:rPr>
            </w:pPr>
            <w:r>
              <w:rPr>
                <w:rFonts w:cs="David" w:hint="cs"/>
                <w:color w:val="000000"/>
                <w:rtl/>
              </w:rPr>
              <w:t>‏‏קומת קרקע:‏</w:t>
            </w:r>
          </w:p>
          <w:p w14:paraId="75FE6F97" w14:textId="77777777" w:rsidR="00654C80" w:rsidRDefault="00A25F3B" w:rsidP="00654C80">
            <w:pPr>
              <w:rPr>
                <w:rtl/>
              </w:rPr>
            </w:pPr>
          </w:p>
          <w:p w14:paraId="3D0BFC4D" w14:textId="77777777" w:rsidR="00654C80" w:rsidRDefault="00A25F3B" w:rsidP="00654C80">
            <w:pPr>
              <w:rPr>
                <w:rtl/>
              </w:rPr>
            </w:pPr>
            <w:r>
              <w:rPr>
                <w:rFonts w:cs="David" w:hint="cs"/>
                <w:color w:val="000000"/>
                <w:rtl/>
              </w:rPr>
              <w:t>‏שינויים בחלוקה פנימית ותוספת ממ"ד בעקבות פיצול דירה ‏ ‏–‏ ‏ אין מניעה לאשר בכפוף לאישור הג"א. שטח הממ"ד הינו על חשבון שטח עיקרי שאושר בהיתר מקורי.‏</w:t>
            </w:r>
          </w:p>
          <w:p w14:paraId="0FDAE6F9" w14:textId="77777777" w:rsidR="00654C80" w:rsidRDefault="00A25F3B" w:rsidP="00654C80">
            <w:pPr>
              <w:rPr>
                <w:rtl/>
              </w:rPr>
            </w:pPr>
          </w:p>
          <w:p w14:paraId="5BDB9F7E" w14:textId="77777777" w:rsidR="00654C80" w:rsidRDefault="00A25F3B" w:rsidP="00654C80">
            <w:pPr>
              <w:rPr>
                <w:rtl/>
              </w:rPr>
            </w:pPr>
            <w:r>
              <w:rPr>
                <w:rFonts w:cs="David" w:hint="cs"/>
                <w:color w:val="000000"/>
                <w:rtl/>
              </w:rPr>
              <w:t xml:space="preserve">‏שינויי פנים של דירה מאושרת ותוספת שטח עיקרי לדירה - לא ניתן </w:t>
            </w:r>
            <w:r>
              <w:rPr>
                <w:rFonts w:cs="David" w:hint="cs"/>
                <w:color w:val="000000"/>
                <w:rtl/>
              </w:rPr>
              <w:t>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יש לבטל את ההרחבות המוצעות.‏</w:t>
            </w:r>
          </w:p>
          <w:p w14:paraId="13829817" w14:textId="77777777" w:rsidR="00654C80" w:rsidRDefault="00A25F3B" w:rsidP="00654C80">
            <w:pPr>
              <w:rPr>
                <w:rtl/>
              </w:rPr>
            </w:pPr>
          </w:p>
          <w:p w14:paraId="141172BD" w14:textId="77777777" w:rsidR="00654C80" w:rsidRDefault="00A25F3B" w:rsidP="00654C80">
            <w:pPr>
              <w:rPr>
                <w:rtl/>
              </w:rPr>
            </w:pPr>
            <w:r>
              <w:rPr>
                <w:rFonts w:cs="David" w:hint="cs"/>
                <w:color w:val="000000"/>
                <w:rtl/>
              </w:rPr>
              <w:t>‏שינויים בפתחים ‏ ‏–‏ ‏ אין מניעה לאשר.‏</w:t>
            </w:r>
          </w:p>
          <w:p w14:paraId="7C6B81F7" w14:textId="77777777" w:rsidR="00654C80" w:rsidRDefault="00A25F3B" w:rsidP="00654C80">
            <w:pPr>
              <w:rPr>
                <w:rtl/>
              </w:rPr>
            </w:pPr>
          </w:p>
          <w:p w14:paraId="4365E19B" w14:textId="77777777" w:rsidR="00654C80" w:rsidRDefault="00A25F3B" w:rsidP="00654C80">
            <w:pPr>
              <w:rPr>
                <w:rtl/>
              </w:rPr>
            </w:pPr>
            <w:r>
              <w:rPr>
                <w:rFonts w:cs="David" w:hint="cs"/>
                <w:color w:val="000000"/>
                <w:rtl/>
              </w:rPr>
              <w:t>‏שינויים במתקן אשפה ‏ ‏–‏ ‏ חדר אשפה המוצע אינו תואם את הנחיות המרחביות, המוצע מחוץ לקו בנין חורג מהגובה המותר ולא מקובל תכנונית ע"כ יש להחזיר את האשפה כפי שאושר בהיתר מקורי או לחילופין לתאם תכנון מחודש בתיאום אל מול הצוות המקצועי. ‏</w:t>
            </w:r>
          </w:p>
          <w:p w14:paraId="368CE155" w14:textId="77777777" w:rsidR="00654C80" w:rsidRDefault="00A25F3B" w:rsidP="00654C80">
            <w:pPr>
              <w:rPr>
                <w:rtl/>
              </w:rPr>
            </w:pPr>
          </w:p>
          <w:p w14:paraId="55AD548B" w14:textId="77777777" w:rsidR="00654C80" w:rsidRDefault="00A25F3B" w:rsidP="00654C80">
            <w:pPr>
              <w:rPr>
                <w:rtl/>
              </w:rPr>
            </w:pPr>
            <w:r>
              <w:rPr>
                <w:rFonts w:cs="David" w:hint="cs"/>
                <w:color w:val="000000"/>
                <w:rtl/>
              </w:rPr>
              <w:t>‏‏ ‏</w:t>
            </w:r>
          </w:p>
          <w:p w14:paraId="75912A17" w14:textId="77777777" w:rsidR="00654C80" w:rsidRDefault="00A25F3B" w:rsidP="00654C80">
            <w:pPr>
              <w:rPr>
                <w:rtl/>
              </w:rPr>
            </w:pPr>
          </w:p>
          <w:p w14:paraId="5D08AD23" w14:textId="77777777" w:rsidR="00654C80" w:rsidRDefault="00A25F3B" w:rsidP="00654C80">
            <w:pPr>
              <w:rPr>
                <w:rtl/>
              </w:rPr>
            </w:pPr>
            <w:r>
              <w:rPr>
                <w:rFonts w:cs="David" w:hint="cs"/>
                <w:color w:val="000000"/>
                <w:rtl/>
              </w:rPr>
              <w:t>‏‏קומה א':‏</w:t>
            </w:r>
          </w:p>
          <w:p w14:paraId="30E7106D" w14:textId="77777777" w:rsidR="00654C80" w:rsidRDefault="00A25F3B" w:rsidP="00654C80">
            <w:pPr>
              <w:rPr>
                <w:rtl/>
              </w:rPr>
            </w:pPr>
          </w:p>
          <w:p w14:paraId="2B6DF0FA" w14:textId="77777777" w:rsidR="00654C80" w:rsidRDefault="00A25F3B" w:rsidP="00654C80">
            <w:pPr>
              <w:rPr>
                <w:rtl/>
              </w:rPr>
            </w:pPr>
            <w:r>
              <w:rPr>
                <w:rFonts w:cs="David" w:hint="cs"/>
                <w:color w:val="000000"/>
                <w:rtl/>
              </w:rPr>
              <w:t>‏שינויים בחלוקה פנימית וביטול ממ"ד בעקבות פיצול דירה ותוספת שטח עיקרי ‏ ‏–‏ ‏ ניתן לאשר חלקית. את החלוקה הפנימית ניתן לאשר. את תוספת השטח לא ניתן לאשר.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יש לבטל את ההרחבות המוצעות.‏</w:t>
            </w:r>
          </w:p>
          <w:p w14:paraId="33C27652" w14:textId="77777777" w:rsidR="00654C80" w:rsidRDefault="00A25F3B" w:rsidP="00654C80">
            <w:pPr>
              <w:rPr>
                <w:rtl/>
              </w:rPr>
            </w:pPr>
          </w:p>
          <w:p w14:paraId="4641F6EA" w14:textId="77777777" w:rsidR="00654C80" w:rsidRDefault="00A25F3B" w:rsidP="00654C80">
            <w:pPr>
              <w:rPr>
                <w:rtl/>
              </w:rPr>
            </w:pPr>
            <w:r>
              <w:rPr>
                <w:rFonts w:cs="David" w:hint="cs"/>
                <w:color w:val="000000"/>
                <w:rtl/>
              </w:rPr>
              <w:t>‏שינויים פנימיים ובפתחים ‏ ‏–‏ ‏ אין מניעה לאשר בכפוף לחישוב הפיכת שטחים שאושרו כשטחי שירות לשטח עיקרי (כמסומן בתכנית ‏ a ‏)‏</w:t>
            </w:r>
          </w:p>
          <w:p w14:paraId="6BAA41A7" w14:textId="77777777" w:rsidR="00654C80" w:rsidRDefault="00A25F3B" w:rsidP="00654C80">
            <w:pPr>
              <w:rPr>
                <w:rtl/>
              </w:rPr>
            </w:pPr>
          </w:p>
          <w:p w14:paraId="7DA58AEA" w14:textId="77777777" w:rsidR="00654C80" w:rsidRDefault="00A25F3B" w:rsidP="00654C80">
            <w:pPr>
              <w:rPr>
                <w:rtl/>
              </w:rPr>
            </w:pPr>
            <w:r>
              <w:rPr>
                <w:rFonts w:cs="David" w:hint="cs"/>
                <w:color w:val="000000"/>
                <w:rtl/>
              </w:rPr>
              <w:t>‏ביטול פיר ותוס' שטח עיקרי לדירה - *אין מניעה לאשר.‏</w:t>
            </w:r>
          </w:p>
          <w:p w14:paraId="52CF3EE6" w14:textId="77777777" w:rsidR="00654C80" w:rsidRDefault="00A25F3B" w:rsidP="00654C80">
            <w:pPr>
              <w:rPr>
                <w:rtl/>
              </w:rPr>
            </w:pPr>
          </w:p>
          <w:p w14:paraId="73ACDC30" w14:textId="77777777" w:rsidR="00654C80" w:rsidRDefault="00A25F3B" w:rsidP="00654C80">
            <w:pPr>
              <w:rPr>
                <w:rtl/>
              </w:rPr>
            </w:pPr>
            <w:r>
              <w:rPr>
                <w:rFonts w:cs="David" w:hint="cs"/>
                <w:color w:val="000000"/>
                <w:rtl/>
              </w:rPr>
              <w:t>‏שינוי תצורת פרגולה מאושרת ‏ ‏–‏ ‏ אין מניעה לאשר.‏</w:t>
            </w:r>
          </w:p>
          <w:p w14:paraId="49880716" w14:textId="77777777" w:rsidR="00654C80" w:rsidRDefault="00A25F3B" w:rsidP="00654C80">
            <w:pPr>
              <w:rPr>
                <w:rtl/>
              </w:rPr>
            </w:pPr>
          </w:p>
          <w:p w14:paraId="0284B555" w14:textId="77777777" w:rsidR="00654C80" w:rsidRDefault="00A25F3B" w:rsidP="00654C80">
            <w:pPr>
              <w:rPr>
                <w:rtl/>
              </w:rPr>
            </w:pPr>
            <w:r>
              <w:rPr>
                <w:rFonts w:cs="David" w:hint="cs"/>
                <w:color w:val="000000"/>
                <w:rtl/>
              </w:rPr>
              <w:t>‏‏ ‏</w:t>
            </w:r>
          </w:p>
          <w:p w14:paraId="382D254B" w14:textId="77777777" w:rsidR="00654C80" w:rsidRDefault="00A25F3B" w:rsidP="00654C80">
            <w:pPr>
              <w:rPr>
                <w:rtl/>
              </w:rPr>
            </w:pPr>
          </w:p>
          <w:p w14:paraId="36FC768E" w14:textId="77777777" w:rsidR="00654C80" w:rsidRDefault="00A25F3B" w:rsidP="00654C80">
            <w:pPr>
              <w:rPr>
                <w:rtl/>
              </w:rPr>
            </w:pPr>
            <w:r>
              <w:rPr>
                <w:rFonts w:cs="David" w:hint="cs"/>
                <w:color w:val="000000"/>
                <w:rtl/>
              </w:rPr>
              <w:t>‏‏קומה ב':‏</w:t>
            </w:r>
          </w:p>
          <w:p w14:paraId="0E5CFAEF" w14:textId="77777777" w:rsidR="00654C80" w:rsidRDefault="00A25F3B" w:rsidP="00654C80">
            <w:pPr>
              <w:rPr>
                <w:rtl/>
              </w:rPr>
            </w:pPr>
          </w:p>
          <w:p w14:paraId="20135208" w14:textId="77777777" w:rsidR="00654C80" w:rsidRDefault="00A25F3B" w:rsidP="00654C80">
            <w:pPr>
              <w:rPr>
                <w:rtl/>
              </w:rPr>
            </w:pPr>
            <w:r>
              <w:rPr>
                <w:rFonts w:cs="David" w:hint="cs"/>
                <w:color w:val="000000"/>
                <w:rtl/>
              </w:rPr>
              <w:t>‏שינויים פנימיים ובפתחים ‏ ‏–‏ ‏ אין מניעה לאשר.‏</w:t>
            </w:r>
          </w:p>
          <w:p w14:paraId="203EC105" w14:textId="77777777" w:rsidR="00654C80" w:rsidRDefault="00A25F3B" w:rsidP="00654C80">
            <w:pPr>
              <w:rPr>
                <w:rtl/>
              </w:rPr>
            </w:pPr>
          </w:p>
          <w:p w14:paraId="227F9491" w14:textId="77777777" w:rsidR="00654C80" w:rsidRDefault="00A25F3B" w:rsidP="00654C80">
            <w:pPr>
              <w:rPr>
                <w:rtl/>
              </w:rPr>
            </w:pPr>
            <w:r>
              <w:rPr>
                <w:rFonts w:cs="David" w:hint="cs"/>
                <w:color w:val="000000"/>
                <w:rtl/>
              </w:rPr>
              <w:lastRenderedPageBreak/>
              <w:t>‏שינוי חיפוי חזית מזרחית מזכוכית לאבן ‏ ‏–‏ ‏ אין מניעה לאשר.‏</w:t>
            </w:r>
          </w:p>
          <w:p w14:paraId="1373378D" w14:textId="77777777" w:rsidR="00654C80" w:rsidRDefault="00A25F3B" w:rsidP="00654C80">
            <w:pPr>
              <w:rPr>
                <w:rtl/>
              </w:rPr>
            </w:pPr>
          </w:p>
          <w:p w14:paraId="4626CA87" w14:textId="77777777" w:rsidR="00654C80" w:rsidRDefault="00A25F3B" w:rsidP="00654C80">
            <w:pPr>
              <w:rPr>
                <w:rtl/>
              </w:rPr>
            </w:pPr>
            <w:r>
              <w:rPr>
                <w:rFonts w:cs="David" w:hint="cs"/>
                <w:color w:val="000000"/>
                <w:rtl/>
              </w:rPr>
              <w:t xml:space="preserve">‏ביטול פיר ותוס' שטח עיקרי </w:t>
            </w:r>
            <w:r>
              <w:rPr>
                <w:rFonts w:cs="David" w:hint="cs"/>
                <w:color w:val="000000"/>
                <w:rtl/>
              </w:rPr>
              <w:t>לדירות ‏ ‏–‏ ‏ *אין מניעה לאשר. ‏</w:t>
            </w:r>
          </w:p>
          <w:p w14:paraId="5934809F" w14:textId="77777777" w:rsidR="00654C80" w:rsidRDefault="00A25F3B" w:rsidP="00654C80">
            <w:pPr>
              <w:rPr>
                <w:rtl/>
              </w:rPr>
            </w:pPr>
          </w:p>
          <w:p w14:paraId="4E373CF6" w14:textId="77777777" w:rsidR="00654C80" w:rsidRDefault="00A25F3B" w:rsidP="00654C80">
            <w:pPr>
              <w:rPr>
                <w:rtl/>
              </w:rPr>
            </w:pPr>
            <w:r>
              <w:rPr>
                <w:rFonts w:cs="David" w:hint="cs"/>
                <w:color w:val="000000"/>
                <w:rtl/>
              </w:rPr>
              <w:t>‏ ‏</w:t>
            </w:r>
          </w:p>
          <w:p w14:paraId="382A841B" w14:textId="77777777" w:rsidR="00654C80" w:rsidRDefault="00A25F3B" w:rsidP="00654C80">
            <w:pPr>
              <w:rPr>
                <w:rtl/>
              </w:rPr>
            </w:pPr>
          </w:p>
          <w:p w14:paraId="521AD860" w14:textId="77777777" w:rsidR="00654C80" w:rsidRDefault="00A25F3B" w:rsidP="00654C80">
            <w:pPr>
              <w:rPr>
                <w:rtl/>
              </w:rPr>
            </w:pPr>
            <w:r>
              <w:rPr>
                <w:rFonts w:cs="David" w:hint="cs"/>
                <w:color w:val="000000"/>
                <w:rtl/>
              </w:rPr>
              <w:t>‏‏קומה ג':‏</w:t>
            </w:r>
          </w:p>
          <w:p w14:paraId="6AEBA92C" w14:textId="77777777" w:rsidR="00654C80" w:rsidRDefault="00A25F3B" w:rsidP="00654C80">
            <w:pPr>
              <w:rPr>
                <w:rtl/>
              </w:rPr>
            </w:pPr>
          </w:p>
          <w:p w14:paraId="6DC5F611" w14:textId="77777777" w:rsidR="00654C80" w:rsidRDefault="00A25F3B" w:rsidP="00654C80">
            <w:pPr>
              <w:rPr>
                <w:rtl/>
              </w:rPr>
            </w:pPr>
            <w:r>
              <w:rPr>
                <w:rFonts w:cs="David" w:hint="cs"/>
                <w:color w:val="000000"/>
                <w:rtl/>
              </w:rPr>
              <w:t>‏שינויים פנימיים ובפתחים ‏ ‏–‏ ‏ אין מניעה לאשר.‏</w:t>
            </w:r>
          </w:p>
          <w:p w14:paraId="5E7DD865" w14:textId="77777777" w:rsidR="00654C80" w:rsidRDefault="00A25F3B" w:rsidP="00654C80">
            <w:pPr>
              <w:rPr>
                <w:rtl/>
              </w:rPr>
            </w:pPr>
          </w:p>
          <w:p w14:paraId="1CE37C07" w14:textId="77777777" w:rsidR="00654C80" w:rsidRDefault="00A25F3B" w:rsidP="00654C80">
            <w:pPr>
              <w:rPr>
                <w:rtl/>
              </w:rPr>
            </w:pPr>
            <w:r>
              <w:rPr>
                <w:rFonts w:cs="David" w:hint="cs"/>
                <w:color w:val="000000"/>
                <w:rtl/>
              </w:rPr>
              <w:t>‏שינוי חיפוי חזית מזרחית מזכוכית לאבן - אין מניעה לאשר.‏</w:t>
            </w:r>
          </w:p>
          <w:p w14:paraId="5E19CA25" w14:textId="77777777" w:rsidR="00654C80" w:rsidRDefault="00A25F3B" w:rsidP="00654C80">
            <w:pPr>
              <w:rPr>
                <w:rtl/>
              </w:rPr>
            </w:pPr>
          </w:p>
          <w:p w14:paraId="1E6CD0B9" w14:textId="77777777" w:rsidR="00654C80" w:rsidRDefault="00A25F3B" w:rsidP="00654C80">
            <w:pPr>
              <w:rPr>
                <w:rtl/>
              </w:rPr>
            </w:pPr>
            <w:r>
              <w:rPr>
                <w:rFonts w:cs="David" w:hint="cs"/>
                <w:color w:val="000000"/>
                <w:rtl/>
              </w:rPr>
              <w:t>‏ביטול פיר ותוס' שטח עיקרי לדירה ‏ ‏–‏ ‏ *אין מניעה לאשר.‏</w:t>
            </w:r>
          </w:p>
          <w:p w14:paraId="4F901688" w14:textId="77777777" w:rsidR="00654C80" w:rsidRDefault="00A25F3B" w:rsidP="00654C80">
            <w:pPr>
              <w:rPr>
                <w:rtl/>
              </w:rPr>
            </w:pPr>
          </w:p>
          <w:p w14:paraId="65BD4AA0" w14:textId="77777777" w:rsidR="00654C80" w:rsidRDefault="00A25F3B" w:rsidP="00654C80">
            <w:pPr>
              <w:rPr>
                <w:rtl/>
              </w:rPr>
            </w:pPr>
            <w:r>
              <w:rPr>
                <w:rFonts w:cs="David" w:hint="cs"/>
                <w:color w:val="000000"/>
                <w:rtl/>
              </w:rPr>
              <w:t>‏‏ ‏</w:t>
            </w:r>
          </w:p>
          <w:p w14:paraId="29E4D98E" w14:textId="77777777" w:rsidR="00654C80" w:rsidRDefault="00A25F3B" w:rsidP="00654C80">
            <w:pPr>
              <w:rPr>
                <w:rtl/>
              </w:rPr>
            </w:pPr>
          </w:p>
          <w:p w14:paraId="4B7AF8F9" w14:textId="77777777" w:rsidR="00654C80" w:rsidRDefault="00A25F3B" w:rsidP="00654C80">
            <w:pPr>
              <w:rPr>
                <w:rtl/>
              </w:rPr>
            </w:pPr>
            <w:r>
              <w:rPr>
                <w:rFonts w:cs="David" w:hint="cs"/>
                <w:color w:val="000000"/>
                <w:rtl/>
              </w:rPr>
              <w:t>‏‏קומה ד':‏</w:t>
            </w:r>
          </w:p>
          <w:p w14:paraId="47AE40DF" w14:textId="77777777" w:rsidR="00654C80" w:rsidRDefault="00A25F3B" w:rsidP="00654C80">
            <w:pPr>
              <w:rPr>
                <w:rtl/>
              </w:rPr>
            </w:pPr>
          </w:p>
          <w:p w14:paraId="02FB91BE" w14:textId="77777777" w:rsidR="00654C80" w:rsidRDefault="00A25F3B" w:rsidP="00654C80">
            <w:pPr>
              <w:rPr>
                <w:rtl/>
              </w:rPr>
            </w:pPr>
            <w:r>
              <w:rPr>
                <w:rFonts w:cs="David" w:hint="cs"/>
                <w:color w:val="000000"/>
                <w:rtl/>
              </w:rPr>
              <w:t>‏שינויים פנימיים ובפתחים ‏ ‏–‏ ‏ אין מניעה לאשר.‏</w:t>
            </w:r>
          </w:p>
          <w:p w14:paraId="0812DAA0" w14:textId="77777777" w:rsidR="00654C80" w:rsidRDefault="00A25F3B" w:rsidP="00654C80">
            <w:pPr>
              <w:rPr>
                <w:rtl/>
              </w:rPr>
            </w:pPr>
          </w:p>
          <w:p w14:paraId="5659F33C" w14:textId="77777777" w:rsidR="00654C80" w:rsidRDefault="00A25F3B" w:rsidP="00654C80">
            <w:pPr>
              <w:rPr>
                <w:rtl/>
              </w:rPr>
            </w:pPr>
            <w:r>
              <w:rPr>
                <w:rFonts w:cs="David" w:hint="cs"/>
                <w:color w:val="000000"/>
                <w:rtl/>
              </w:rPr>
              <w:t>‏שינוי חיפוי חזית מזרחית מזכוכית לאבן ‏ ‏–‏ ‏ אין מניעה לאשר.‏</w:t>
            </w:r>
          </w:p>
          <w:p w14:paraId="53D51DBA" w14:textId="77777777" w:rsidR="00654C80" w:rsidRDefault="00A25F3B" w:rsidP="00654C80">
            <w:pPr>
              <w:rPr>
                <w:rtl/>
              </w:rPr>
            </w:pPr>
          </w:p>
          <w:p w14:paraId="31E24A6E" w14:textId="77777777" w:rsidR="00654C80" w:rsidRDefault="00A25F3B" w:rsidP="00654C80">
            <w:pPr>
              <w:rPr>
                <w:rtl/>
              </w:rPr>
            </w:pPr>
            <w:r>
              <w:rPr>
                <w:rFonts w:cs="David" w:hint="cs"/>
                <w:color w:val="000000"/>
                <w:rtl/>
              </w:rPr>
              <w:t>‏ביטול פיר ותוס' שטח עיקרי לדירה ‏ ‏–‏ ‏ *אין מניעה לאשר.‏</w:t>
            </w:r>
          </w:p>
          <w:p w14:paraId="514E19FA" w14:textId="77777777" w:rsidR="00654C80" w:rsidRDefault="00A25F3B" w:rsidP="00654C80">
            <w:pPr>
              <w:rPr>
                <w:rtl/>
              </w:rPr>
            </w:pPr>
          </w:p>
          <w:p w14:paraId="3C47789E" w14:textId="77777777" w:rsidR="00654C80" w:rsidRDefault="00A25F3B" w:rsidP="00654C80">
            <w:pPr>
              <w:rPr>
                <w:rtl/>
              </w:rPr>
            </w:pPr>
            <w:r>
              <w:rPr>
                <w:rFonts w:cs="David" w:hint="cs"/>
                <w:color w:val="000000"/>
                <w:rtl/>
              </w:rPr>
              <w:t>‏פיצול דירה ל- 2 יח"ד כולל תוס' ממ"ד ‏ ‏–‏ ‏ אין מניעה לאשר בכפוף לאישור הג"א.‏</w:t>
            </w:r>
          </w:p>
          <w:p w14:paraId="1CEB1559" w14:textId="77777777" w:rsidR="00654C80" w:rsidRDefault="00A25F3B" w:rsidP="00654C80">
            <w:pPr>
              <w:rPr>
                <w:rtl/>
              </w:rPr>
            </w:pPr>
          </w:p>
          <w:p w14:paraId="019EC9E8" w14:textId="77777777" w:rsidR="00654C80" w:rsidRDefault="00A25F3B" w:rsidP="00654C80">
            <w:pPr>
              <w:rPr>
                <w:rtl/>
              </w:rPr>
            </w:pPr>
            <w:r>
              <w:rPr>
                <w:rFonts w:cs="David" w:hint="cs"/>
                <w:color w:val="000000"/>
                <w:rtl/>
              </w:rPr>
              <w:t>‏‏ ‏</w:t>
            </w:r>
          </w:p>
          <w:p w14:paraId="43B48333" w14:textId="77777777" w:rsidR="00654C80" w:rsidRDefault="00A25F3B" w:rsidP="00654C80">
            <w:pPr>
              <w:rPr>
                <w:rtl/>
              </w:rPr>
            </w:pPr>
          </w:p>
          <w:p w14:paraId="7F1A2506" w14:textId="77777777" w:rsidR="00654C80" w:rsidRDefault="00A25F3B" w:rsidP="00654C80">
            <w:pPr>
              <w:rPr>
                <w:rtl/>
              </w:rPr>
            </w:pPr>
            <w:r>
              <w:rPr>
                <w:rFonts w:cs="David" w:hint="cs"/>
                <w:color w:val="000000"/>
                <w:rtl/>
              </w:rPr>
              <w:t xml:space="preserve">‏‏קומה </w:t>
            </w:r>
            <w:r>
              <w:rPr>
                <w:rFonts w:cs="David" w:hint="cs"/>
                <w:color w:val="000000"/>
                <w:rtl/>
              </w:rPr>
              <w:t>ה':‏</w:t>
            </w:r>
          </w:p>
          <w:p w14:paraId="290B5942" w14:textId="77777777" w:rsidR="00654C80" w:rsidRDefault="00A25F3B" w:rsidP="00654C80">
            <w:pPr>
              <w:rPr>
                <w:rtl/>
              </w:rPr>
            </w:pPr>
          </w:p>
          <w:p w14:paraId="336BF90B" w14:textId="77777777" w:rsidR="00654C80" w:rsidRDefault="00A25F3B" w:rsidP="00654C80">
            <w:pPr>
              <w:rPr>
                <w:rtl/>
              </w:rPr>
            </w:pPr>
            <w:r>
              <w:rPr>
                <w:rFonts w:cs="David" w:hint="cs"/>
                <w:color w:val="000000"/>
                <w:rtl/>
              </w:rPr>
              <w:t>‏שינויים פנימיים ובפתחים ‏ ‏–‏ ‏ אין מניעה לאשר.‏</w:t>
            </w:r>
          </w:p>
          <w:p w14:paraId="503DDA16" w14:textId="77777777" w:rsidR="00654C80" w:rsidRDefault="00A25F3B" w:rsidP="00654C80">
            <w:pPr>
              <w:rPr>
                <w:rtl/>
              </w:rPr>
            </w:pPr>
          </w:p>
          <w:p w14:paraId="6FE45595" w14:textId="77777777" w:rsidR="00654C80" w:rsidRDefault="00A25F3B" w:rsidP="00654C80">
            <w:pPr>
              <w:rPr>
                <w:rtl/>
              </w:rPr>
            </w:pPr>
            <w:r>
              <w:rPr>
                <w:rFonts w:cs="David" w:hint="cs"/>
                <w:color w:val="000000"/>
                <w:rtl/>
              </w:rPr>
              <w:t>‏שינוי חיפוי חזית מזרחית מזכוכית לאבן ‏ ‏–‏ ‏ אין מניעה לאשר. ‏</w:t>
            </w:r>
          </w:p>
          <w:p w14:paraId="25B41BEF" w14:textId="77777777" w:rsidR="00654C80" w:rsidRDefault="00A25F3B" w:rsidP="00654C80">
            <w:pPr>
              <w:rPr>
                <w:rtl/>
              </w:rPr>
            </w:pPr>
          </w:p>
          <w:p w14:paraId="09A05B65" w14:textId="77777777" w:rsidR="00654C80" w:rsidRDefault="00A25F3B" w:rsidP="00654C80">
            <w:pPr>
              <w:rPr>
                <w:rtl/>
              </w:rPr>
            </w:pPr>
            <w:r>
              <w:rPr>
                <w:rFonts w:cs="David" w:hint="cs"/>
                <w:color w:val="000000"/>
                <w:rtl/>
              </w:rPr>
              <w:t xml:space="preserve">‏איחוד 2 יח"ד ליח"ד אחת ותוספת שטח עקרי ליח"ד הנ"ל ‏ ‏–‏ ‏ *אין מניעה לאשר את איחוד הדירות כולל שטחים שהפכו משירות לעיקרי אך ישנה </w:t>
            </w:r>
            <w:r>
              <w:rPr>
                <w:rFonts w:cs="David" w:hint="cs"/>
                <w:color w:val="000000"/>
                <w:rtl/>
              </w:rPr>
              <w:t>מניעה מלאשר שטחים מחוץ לקונטור המבנה לאחר שנהרס המבנה. ע"כ יש לבטל את הרחבת השטחים המוצעים לצד מערב.‏</w:t>
            </w:r>
          </w:p>
          <w:p w14:paraId="67DEF4AD" w14:textId="77777777" w:rsidR="00654C80" w:rsidRDefault="00A25F3B" w:rsidP="00654C80">
            <w:pPr>
              <w:rPr>
                <w:rtl/>
              </w:rPr>
            </w:pPr>
          </w:p>
          <w:p w14:paraId="6F5D7985" w14:textId="77777777" w:rsidR="00654C80" w:rsidRDefault="00A25F3B" w:rsidP="00654C80">
            <w:pPr>
              <w:rPr>
                <w:rtl/>
              </w:rPr>
            </w:pPr>
            <w:r>
              <w:rPr>
                <w:rFonts w:cs="David" w:hint="cs"/>
                <w:color w:val="000000"/>
                <w:rtl/>
              </w:rPr>
              <w:t>‏תוספת של בריכה ליח"ד המאוחדת ‏ ‏–‏ ‏ אין מניעה לאשר בכפוף להצגת אישור מהנדס תמ"א.‏</w:t>
            </w:r>
          </w:p>
          <w:p w14:paraId="700BDA00" w14:textId="77777777" w:rsidR="00654C80" w:rsidRDefault="00A25F3B" w:rsidP="00654C80">
            <w:pPr>
              <w:rPr>
                <w:rtl/>
              </w:rPr>
            </w:pPr>
          </w:p>
          <w:p w14:paraId="11B7276A" w14:textId="77777777" w:rsidR="00654C80" w:rsidRDefault="00A25F3B" w:rsidP="00654C80">
            <w:pPr>
              <w:rPr>
                <w:rtl/>
              </w:rPr>
            </w:pPr>
            <w:r>
              <w:rPr>
                <w:rFonts w:cs="David" w:hint="cs"/>
                <w:color w:val="000000"/>
                <w:rtl/>
              </w:rPr>
              <w:t>‏‏ ‏</w:t>
            </w:r>
          </w:p>
          <w:p w14:paraId="3A6FD943" w14:textId="77777777" w:rsidR="00654C80" w:rsidRDefault="00A25F3B" w:rsidP="00654C80">
            <w:pPr>
              <w:rPr>
                <w:rtl/>
              </w:rPr>
            </w:pPr>
          </w:p>
          <w:p w14:paraId="6FEEAB51" w14:textId="77777777" w:rsidR="00654C80" w:rsidRDefault="00A25F3B" w:rsidP="00654C80">
            <w:pPr>
              <w:rPr>
                <w:rtl/>
              </w:rPr>
            </w:pPr>
            <w:r>
              <w:rPr>
                <w:rFonts w:cs="David" w:hint="cs"/>
                <w:color w:val="000000"/>
                <w:rtl/>
              </w:rPr>
              <w:t>‏‏קומת גג:‏</w:t>
            </w:r>
          </w:p>
          <w:p w14:paraId="322F234F" w14:textId="77777777" w:rsidR="00654C80" w:rsidRDefault="00A25F3B" w:rsidP="00654C80">
            <w:pPr>
              <w:rPr>
                <w:rtl/>
              </w:rPr>
            </w:pPr>
          </w:p>
          <w:p w14:paraId="556A624B" w14:textId="77777777" w:rsidR="00654C80" w:rsidRDefault="00A25F3B" w:rsidP="00654C80">
            <w:pPr>
              <w:rPr>
                <w:rtl/>
              </w:rPr>
            </w:pPr>
            <w:r>
              <w:rPr>
                <w:rFonts w:cs="David" w:hint="cs"/>
                <w:color w:val="000000"/>
                <w:rtl/>
              </w:rPr>
              <w:t>‏שינויים בפתחים בחדר המדרגות ביציאה לגג ‏ ‏–‏ ‏ מקובל.‏</w:t>
            </w:r>
          </w:p>
          <w:p w14:paraId="6D49B3DB" w14:textId="77777777" w:rsidR="00654C80" w:rsidRDefault="00A25F3B" w:rsidP="00654C80">
            <w:pPr>
              <w:rPr>
                <w:rtl/>
              </w:rPr>
            </w:pPr>
          </w:p>
          <w:p w14:paraId="3F85C5E1" w14:textId="77777777" w:rsidR="00654C80" w:rsidRDefault="00A25F3B" w:rsidP="00654C80">
            <w:pPr>
              <w:rPr>
                <w:rtl/>
              </w:rPr>
            </w:pPr>
            <w:r>
              <w:rPr>
                <w:rFonts w:cs="David" w:hint="cs"/>
                <w:color w:val="000000"/>
                <w:rtl/>
              </w:rPr>
              <w:t>‏שינויים בחלוקה בפיר המעלית ‏ ‏–‏ ‏ מקובל.‏</w:t>
            </w:r>
          </w:p>
          <w:p w14:paraId="0A05232E" w14:textId="77777777" w:rsidR="00654C80" w:rsidRDefault="00A25F3B" w:rsidP="00654C80">
            <w:pPr>
              <w:rPr>
                <w:rtl/>
              </w:rPr>
            </w:pPr>
          </w:p>
          <w:p w14:paraId="02235868" w14:textId="77777777" w:rsidR="00654C80" w:rsidRDefault="00A25F3B" w:rsidP="00654C80">
            <w:pPr>
              <w:rPr>
                <w:rtl/>
              </w:rPr>
            </w:pPr>
            <w:r>
              <w:rPr>
                <w:rFonts w:cs="David" w:hint="cs"/>
                <w:color w:val="000000"/>
                <w:rtl/>
              </w:rPr>
              <w:t>‏‏ ‏</w:t>
            </w:r>
          </w:p>
          <w:p w14:paraId="21034634" w14:textId="77777777" w:rsidR="00654C80" w:rsidRDefault="00A25F3B" w:rsidP="00654C80">
            <w:pPr>
              <w:rPr>
                <w:rtl/>
              </w:rPr>
            </w:pPr>
          </w:p>
          <w:p w14:paraId="15A90A1E" w14:textId="77777777" w:rsidR="00654C80" w:rsidRDefault="00A25F3B" w:rsidP="00654C80">
            <w:pPr>
              <w:rPr>
                <w:rtl/>
              </w:rPr>
            </w:pPr>
            <w:r>
              <w:rPr>
                <w:rFonts w:cs="David" w:hint="cs"/>
                <w:color w:val="000000"/>
                <w:rtl/>
              </w:rPr>
              <w:lastRenderedPageBreak/>
              <w:t>‏‏*נושא שטחי הבניה:‏</w:t>
            </w:r>
          </w:p>
          <w:p w14:paraId="10F5E77C" w14:textId="77777777" w:rsidR="00654C80" w:rsidRDefault="00A25F3B" w:rsidP="00654C80">
            <w:pPr>
              <w:rPr>
                <w:rtl/>
              </w:rPr>
            </w:pPr>
          </w:p>
          <w:p w14:paraId="44BE3792" w14:textId="77777777" w:rsidR="00654C80" w:rsidRDefault="00A25F3B" w:rsidP="00654C80">
            <w:pPr>
              <w:rPr>
                <w:rtl/>
              </w:rPr>
            </w:pPr>
            <w:r>
              <w:rPr>
                <w:rFonts w:cs="David" w:hint="cs"/>
                <w:color w:val="000000"/>
                <w:rtl/>
              </w:rPr>
              <w:t>‏‏סך שטחי הבניה המותרים מכוח תכנית 10038 בהריסה ובניה בהיתר מקורי: 1174 מ"ר עיקרי. נוצלו סך שטחי הבניה עיקריים המותרים בהיתר מקורי.‏</w:t>
            </w:r>
          </w:p>
          <w:p w14:paraId="5066A65E" w14:textId="77777777" w:rsidR="00654C80" w:rsidRDefault="00A25F3B" w:rsidP="00654C80">
            <w:pPr>
              <w:rPr>
                <w:rtl/>
              </w:rPr>
            </w:pPr>
          </w:p>
          <w:p w14:paraId="0D09452F" w14:textId="77777777" w:rsidR="00654C80" w:rsidRDefault="00A25F3B" w:rsidP="00654C80">
            <w:pPr>
              <w:rPr>
                <w:rtl/>
              </w:rPr>
            </w:pPr>
            <w:r>
              <w:rPr>
                <w:rFonts w:cs="David" w:hint="cs"/>
                <w:color w:val="000000"/>
                <w:rtl/>
              </w:rPr>
              <w:t>‏‏כעת בבקשה זו מוצעים שינויים בין שטחי הבניה העיקריים לבין שטחי שירות המאושרים, אין מניעה לאשר את שינויי השטחים בין הדירות אך בבקשה זו מוצעים 12 מ"ר עיקרי נוספים אשר לא ניתן לאשרם ‏‏–‏‏ ע"כ יש לצמצם את שטח בניה העיקרי בבקשה לסך שטחי בניה המותרים מכוח 10038 אשר הינם 1174 מ"ר, ייתר שינויים בשטחי הבניה ניתן לאשר בכפוף להוכחת קיזוזי השטחים בין שירות לעיקרי ושלא נוצרת חריגה מהשטחים המותרים.‏</w:t>
            </w:r>
          </w:p>
          <w:p w14:paraId="37AFD82B" w14:textId="77777777" w:rsidR="00654C80" w:rsidRDefault="00A25F3B" w:rsidP="00654C80">
            <w:pPr>
              <w:rPr>
                <w:rtl/>
              </w:rPr>
            </w:pPr>
          </w:p>
          <w:p w14:paraId="7004B705" w14:textId="77777777" w:rsidR="00654C80" w:rsidRDefault="00A25F3B" w:rsidP="00654C80">
            <w:pPr>
              <w:rPr>
                <w:rtl/>
              </w:rPr>
            </w:pPr>
            <w:r>
              <w:rPr>
                <w:rFonts w:cs="David" w:hint="cs"/>
                <w:color w:val="000000"/>
                <w:rtl/>
              </w:rPr>
              <w:t>‏‏ ‏</w:t>
            </w:r>
          </w:p>
          <w:p w14:paraId="7FEE2D01" w14:textId="77777777" w:rsidR="00654C80" w:rsidRDefault="00A25F3B" w:rsidP="00654C80">
            <w:pPr>
              <w:rPr>
                <w:rtl/>
              </w:rPr>
            </w:pPr>
          </w:p>
          <w:p w14:paraId="6F4178AB" w14:textId="77777777" w:rsidR="00654C80" w:rsidRDefault="00A25F3B" w:rsidP="00654C80">
            <w:pPr>
              <w:rPr>
                <w:rtl/>
              </w:rPr>
            </w:pPr>
            <w:r>
              <w:rPr>
                <w:rFonts w:cs="David" w:hint="cs"/>
                <w:color w:val="000000"/>
                <w:rtl/>
              </w:rPr>
              <w:t>‏‏נדרש תיקונים בהתאם לתכנית ‏‎a‎</w:t>
            </w:r>
          </w:p>
          <w:p w14:paraId="3DBF3B52" w14:textId="77777777" w:rsidR="00654C80" w:rsidRDefault="00A25F3B" w:rsidP="00654C80">
            <w:pPr>
              <w:rPr>
                <w:rtl/>
              </w:rPr>
            </w:pPr>
          </w:p>
          <w:p w14:paraId="6C5394B9" w14:textId="77777777" w:rsidR="00654C80" w:rsidRDefault="00A25F3B" w:rsidP="00654C80">
            <w:pPr>
              <w:rPr>
                <w:rtl/>
              </w:rPr>
            </w:pPr>
            <w:r>
              <w:rPr>
                <w:rFonts w:cs="David" w:hint="cs"/>
                <w:color w:val="000000"/>
                <w:rtl/>
              </w:rPr>
              <w:t>‏‏יש להגיש אישור מהנדס תמ"א מעודכן כתנאי להיתר‏</w:t>
            </w:r>
          </w:p>
          <w:p w14:paraId="5D7D788A" w14:textId="77777777" w:rsidR="00654C80" w:rsidRDefault="00A25F3B" w:rsidP="00654C80">
            <w:pPr>
              <w:rPr>
                <w:rtl/>
              </w:rPr>
            </w:pPr>
          </w:p>
          <w:p w14:paraId="31861F60" w14:textId="77777777" w:rsidR="00654C80" w:rsidRDefault="00A25F3B" w:rsidP="00654C80">
            <w:pPr>
              <w:rPr>
                <w:rtl/>
              </w:rPr>
            </w:pPr>
            <w:r>
              <w:rPr>
                <w:rFonts w:cs="David" w:hint="cs"/>
                <w:color w:val="000000"/>
                <w:rtl/>
              </w:rPr>
              <w:t>‏‏ ‏</w:t>
            </w:r>
          </w:p>
          <w:p w14:paraId="016E662B" w14:textId="77777777" w:rsidR="00654C80" w:rsidRDefault="00A25F3B" w:rsidP="00654C80">
            <w:pPr>
              <w:rPr>
                <w:rtl/>
              </w:rPr>
            </w:pPr>
          </w:p>
          <w:p w14:paraId="03522D42" w14:textId="77777777" w:rsidR="00654C80" w:rsidRDefault="00A25F3B" w:rsidP="00654C80">
            <w:pPr>
              <w:rPr>
                <w:rtl/>
              </w:rPr>
            </w:pPr>
            <w:r>
              <w:rPr>
                <w:rFonts w:cs="David" w:hint="cs"/>
                <w:color w:val="000000"/>
                <w:rtl/>
              </w:rPr>
              <w:t xml:space="preserve">‏‏תוקפה של החלטה זו הוא 120 יום מיום שהתקבלה, וזאת לצורך הגשת </w:t>
            </w:r>
            <w:r>
              <w:rPr>
                <w:rFonts w:cs="David" w:hint="cs"/>
                <w:color w:val="000000"/>
                <w:rtl/>
              </w:rPr>
              <w:t>תכנית מתוקנת / השלמת תנאים מרחביים.‏‏ ‏‏יודגש כי במידה ולא תוגש תכנית מתוקנת כנדרש ו/או לא ימולאו התנאים המרחביים הנדרשים - בתוך תקופת זמן זו, הבקשה תיסגר ויהיה צורך לפתוח תיק חדש.‏</w:t>
            </w:r>
          </w:p>
          <w:p w14:paraId="029EE1D9" w14:textId="77777777" w:rsidR="00654C80" w:rsidRDefault="00A25F3B" w:rsidP="00654C80">
            <w:pPr>
              <w:rPr>
                <w:rtl/>
              </w:rPr>
            </w:pPr>
          </w:p>
          <w:p w14:paraId="244AE888" w14:textId="77777777" w:rsidR="00654C80" w:rsidRDefault="00A25F3B" w:rsidP="00654C80">
            <w:pPr>
              <w:rPr>
                <w:rtl/>
              </w:rPr>
            </w:pPr>
            <w:r>
              <w:rPr>
                <w:rFonts w:cs="David" w:hint="cs"/>
                <w:color w:val="000000"/>
                <w:rtl/>
              </w:rPr>
              <w:t>‏‎ ‎</w:t>
            </w:r>
          </w:p>
        </w:tc>
      </w:tr>
      <w:tr w:rsidR="00BF1333" w14:paraId="455CD1A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63D83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C6AC864" w14:textId="77777777" w:rsidR="00BF1333" w:rsidRDefault="00BF1333">
            <w:pPr>
              <w:jc w:val="both"/>
            </w:pPr>
            <w:r>
              <w:rPr>
                <w:rFonts w:cs="Arial" w:hint="cs"/>
                <w:rtl/>
              </w:rPr>
              <w:t>05/02/2025</w:t>
            </w:r>
          </w:p>
        </w:tc>
        <w:tc>
          <w:tcPr>
            <w:tcW w:w="5669" w:type="dxa"/>
          </w:tcPr>
          <w:p w14:paraId="07967B53" w14:textId="77777777" w:rsidR="00654C80" w:rsidRDefault="00A25F3B" w:rsidP="00654C80">
            <w:pPr>
              <w:rPr>
                <w:rtl/>
              </w:rPr>
            </w:pPr>
          </w:p>
          <w:p w14:paraId="3305CE35" w14:textId="77777777" w:rsidR="00654C80" w:rsidRDefault="00A25F3B" w:rsidP="00654C80">
            <w:pPr>
              <w:rPr>
                <w:rtl/>
              </w:rPr>
            </w:pPr>
            <w:r>
              <w:rPr>
                <w:rFonts w:cs="David" w:hint="cs"/>
                <w:color w:val="000000"/>
                <w:rtl/>
              </w:rPr>
              <w:t>‏‎ ‎</w:t>
            </w:r>
          </w:p>
          <w:p w14:paraId="00C4A3CB" w14:textId="77777777" w:rsidR="00654C80" w:rsidRDefault="00A25F3B" w:rsidP="00654C80">
            <w:pPr>
              <w:rPr>
                <w:rtl/>
              </w:rPr>
            </w:pPr>
          </w:p>
          <w:p w14:paraId="12CC62BD" w14:textId="77777777" w:rsidR="00654C80" w:rsidRDefault="00A25F3B" w:rsidP="00654C80">
            <w:pPr>
              <w:rPr>
                <w:rtl/>
              </w:rPr>
            </w:pPr>
            <w:r>
              <w:rPr>
                <w:rFonts w:cs="David" w:hint="cs"/>
                <w:color w:val="000000"/>
                <w:rtl/>
              </w:rPr>
              <w:t>‏ ‏חוות דעת תכנונית ‏</w:t>
            </w:r>
          </w:p>
          <w:p w14:paraId="45F4A4C8" w14:textId="77777777" w:rsidR="00654C80" w:rsidRDefault="00A25F3B" w:rsidP="00654C80">
            <w:pPr>
              <w:rPr>
                <w:rtl/>
              </w:rPr>
            </w:pPr>
          </w:p>
          <w:p w14:paraId="556273DE" w14:textId="77777777" w:rsidR="00654C80" w:rsidRDefault="00A25F3B" w:rsidP="00654C80">
            <w:pPr>
              <w:rPr>
                <w:rtl/>
              </w:rPr>
            </w:pPr>
            <w:r>
              <w:rPr>
                <w:rFonts w:cs="David" w:hint="cs"/>
                <w:color w:val="000000"/>
                <w:rtl/>
              </w:rPr>
              <w:t>‏‏מס' תכנית שחלה בחלקה:‏</w:t>
            </w:r>
          </w:p>
          <w:p w14:paraId="3D0400B0" w14:textId="77777777" w:rsidR="00654C80" w:rsidRDefault="00A25F3B" w:rsidP="00654C80">
            <w:pPr>
              <w:rPr>
                <w:rtl/>
              </w:rPr>
            </w:pPr>
          </w:p>
          <w:p w14:paraId="5D9B2F23" w14:textId="77777777" w:rsidR="00654C80" w:rsidRDefault="00A25F3B" w:rsidP="00654C80">
            <w:pPr>
              <w:rPr>
                <w:rtl/>
              </w:rPr>
            </w:pPr>
            <w:r>
              <w:rPr>
                <w:rFonts w:cs="David" w:hint="cs"/>
                <w:color w:val="000000"/>
                <w:rtl/>
              </w:rPr>
              <w:t>‏‏1721א‏</w:t>
            </w:r>
          </w:p>
          <w:p w14:paraId="256C2B55" w14:textId="77777777" w:rsidR="00654C80" w:rsidRDefault="00A25F3B" w:rsidP="00654C80">
            <w:pPr>
              <w:rPr>
                <w:rtl/>
              </w:rPr>
            </w:pPr>
          </w:p>
          <w:p w14:paraId="41C718A5" w14:textId="77777777" w:rsidR="00654C80" w:rsidRDefault="00A25F3B" w:rsidP="00654C80">
            <w:pPr>
              <w:rPr>
                <w:rtl/>
              </w:rPr>
            </w:pPr>
            <w:r>
              <w:rPr>
                <w:rFonts w:cs="David" w:hint="cs"/>
                <w:color w:val="000000"/>
                <w:rtl/>
              </w:rPr>
              <w:t>‏‏תחילת תוקף:‏</w:t>
            </w:r>
          </w:p>
          <w:p w14:paraId="0E0957B3" w14:textId="77777777" w:rsidR="00654C80" w:rsidRDefault="00A25F3B" w:rsidP="00654C80">
            <w:pPr>
              <w:rPr>
                <w:rtl/>
              </w:rPr>
            </w:pPr>
          </w:p>
          <w:p w14:paraId="177614C5" w14:textId="77777777" w:rsidR="00654C80" w:rsidRDefault="00A25F3B" w:rsidP="00654C80">
            <w:pPr>
              <w:rPr>
                <w:rtl/>
              </w:rPr>
            </w:pPr>
            <w:r>
              <w:rPr>
                <w:rFonts w:cs="David" w:hint="cs"/>
                <w:color w:val="000000"/>
                <w:rtl/>
              </w:rPr>
              <w:t>‏‏12/01/1986‏</w:t>
            </w:r>
          </w:p>
          <w:p w14:paraId="28077986" w14:textId="77777777" w:rsidR="00654C80" w:rsidRDefault="00A25F3B" w:rsidP="00654C80">
            <w:pPr>
              <w:rPr>
                <w:rtl/>
              </w:rPr>
            </w:pPr>
          </w:p>
          <w:p w14:paraId="41CDC6BF" w14:textId="77777777" w:rsidR="00654C80" w:rsidRDefault="00A25F3B" w:rsidP="00654C80">
            <w:pPr>
              <w:rPr>
                <w:rtl/>
              </w:rPr>
            </w:pPr>
            <w:r>
              <w:rPr>
                <w:rFonts w:cs="David" w:hint="cs"/>
                <w:color w:val="000000"/>
                <w:rtl/>
              </w:rPr>
              <w:t>‏‏ייעוד הקרקע:‏</w:t>
            </w:r>
          </w:p>
          <w:p w14:paraId="0E4E68A7" w14:textId="77777777" w:rsidR="00654C80" w:rsidRDefault="00A25F3B" w:rsidP="00654C80">
            <w:pPr>
              <w:rPr>
                <w:rtl/>
              </w:rPr>
            </w:pPr>
          </w:p>
          <w:p w14:paraId="71118B48" w14:textId="77777777" w:rsidR="00654C80" w:rsidRDefault="00A25F3B" w:rsidP="00654C80">
            <w:pPr>
              <w:rPr>
                <w:rtl/>
              </w:rPr>
            </w:pPr>
            <w:r>
              <w:rPr>
                <w:rFonts w:cs="David" w:hint="cs"/>
                <w:color w:val="000000"/>
                <w:rtl/>
              </w:rPr>
              <w:t>‏‎ ‎</w:t>
            </w:r>
          </w:p>
          <w:p w14:paraId="49194756" w14:textId="77777777" w:rsidR="00654C80" w:rsidRDefault="00A25F3B" w:rsidP="00654C80">
            <w:pPr>
              <w:rPr>
                <w:rtl/>
              </w:rPr>
            </w:pPr>
          </w:p>
          <w:p w14:paraId="69D28395" w14:textId="77777777" w:rsidR="00654C80" w:rsidRDefault="00A25F3B" w:rsidP="00654C80">
            <w:pPr>
              <w:rPr>
                <w:rtl/>
              </w:rPr>
            </w:pPr>
            <w:r>
              <w:rPr>
                <w:rFonts w:cs="David" w:hint="cs"/>
                <w:color w:val="000000"/>
                <w:rtl/>
              </w:rPr>
              <w:t>‏‏חו"ד והמלצת אגף ה‏‏רישוי‏</w:t>
            </w:r>
          </w:p>
          <w:p w14:paraId="4C0EE70F" w14:textId="77777777" w:rsidR="00654C80" w:rsidRDefault="00A25F3B" w:rsidP="00654C80">
            <w:pPr>
              <w:rPr>
                <w:rtl/>
              </w:rPr>
            </w:pPr>
          </w:p>
          <w:p w14:paraId="72C314EB" w14:textId="77777777" w:rsidR="00654C80" w:rsidRDefault="00A25F3B" w:rsidP="00654C80">
            <w:pPr>
              <w:rPr>
                <w:rtl/>
              </w:rPr>
            </w:pPr>
            <w:r>
              <w:rPr>
                <w:rFonts w:cs="David" w:hint="cs"/>
                <w:color w:val="000000"/>
                <w:rtl/>
              </w:rPr>
              <w:t>‏‏קומת מרתף 2-:‏</w:t>
            </w:r>
          </w:p>
          <w:p w14:paraId="41067FD8" w14:textId="77777777" w:rsidR="00654C80" w:rsidRDefault="00A25F3B" w:rsidP="00654C80">
            <w:pPr>
              <w:rPr>
                <w:rtl/>
              </w:rPr>
            </w:pPr>
          </w:p>
          <w:p w14:paraId="316360B4" w14:textId="77777777" w:rsidR="00654C80" w:rsidRDefault="00A25F3B" w:rsidP="00654C80">
            <w:pPr>
              <w:rPr>
                <w:rtl/>
              </w:rPr>
            </w:pPr>
            <w:r>
              <w:rPr>
                <w:rFonts w:cs="David" w:hint="cs"/>
                <w:color w:val="000000"/>
                <w:rtl/>
              </w:rPr>
              <w:t>‏שינויים בחלוקה פנימית ותוספת קירות יורדים של ממ"ד ‏ ‏–‏ ‏ ‏ ‏אין מניעה לאשר‏ ‏ בכפוף לאישור הג"א.‏</w:t>
            </w:r>
          </w:p>
          <w:p w14:paraId="4C81AE0F" w14:textId="77777777" w:rsidR="00654C80" w:rsidRDefault="00A25F3B" w:rsidP="00654C80">
            <w:pPr>
              <w:rPr>
                <w:rtl/>
              </w:rPr>
            </w:pPr>
          </w:p>
          <w:p w14:paraId="25FF5908" w14:textId="77777777" w:rsidR="00654C80" w:rsidRDefault="00A25F3B" w:rsidP="00654C80">
            <w:pPr>
              <w:rPr>
                <w:rtl/>
              </w:rPr>
            </w:pPr>
            <w:r>
              <w:rPr>
                <w:rFonts w:cs="David" w:hint="cs"/>
                <w:color w:val="000000"/>
                <w:rtl/>
              </w:rPr>
              <w:t xml:space="preserve">‏פריצת פתח בחדר בור שאיבה ‏ ‏–‏ ‏ ‏ ‏אין מניעה לאשר‏ ‏ בכפוף </w:t>
            </w:r>
            <w:r>
              <w:rPr>
                <w:rFonts w:cs="David" w:hint="cs"/>
                <w:color w:val="000000"/>
                <w:rtl/>
              </w:rPr>
              <w:lastRenderedPageBreak/>
              <w:t>לחישוב השטח המוצע.‏</w:t>
            </w:r>
          </w:p>
          <w:p w14:paraId="50074ABE" w14:textId="77777777" w:rsidR="00654C80" w:rsidRDefault="00A25F3B" w:rsidP="00654C80">
            <w:pPr>
              <w:rPr>
                <w:rtl/>
              </w:rPr>
            </w:pPr>
          </w:p>
          <w:p w14:paraId="42CB35C3" w14:textId="77777777" w:rsidR="00654C80" w:rsidRDefault="00A25F3B" w:rsidP="00654C80">
            <w:pPr>
              <w:rPr>
                <w:rtl/>
              </w:rPr>
            </w:pPr>
            <w:r>
              <w:rPr>
                <w:rFonts w:cs="David" w:hint="cs"/>
                <w:color w:val="000000"/>
                <w:rtl/>
              </w:rPr>
              <w:t>‏‏ ‏</w:t>
            </w:r>
          </w:p>
          <w:p w14:paraId="08DA5269" w14:textId="77777777" w:rsidR="00654C80" w:rsidRDefault="00A25F3B" w:rsidP="00654C80">
            <w:pPr>
              <w:rPr>
                <w:rtl/>
              </w:rPr>
            </w:pPr>
          </w:p>
          <w:p w14:paraId="3A982E15" w14:textId="77777777" w:rsidR="00654C80" w:rsidRDefault="00A25F3B" w:rsidP="00654C80">
            <w:pPr>
              <w:rPr>
                <w:rtl/>
              </w:rPr>
            </w:pPr>
            <w:r>
              <w:rPr>
                <w:rFonts w:cs="David" w:hint="cs"/>
                <w:color w:val="000000"/>
                <w:rtl/>
              </w:rPr>
              <w:t>‏‏קומת מרתף 1-:‏</w:t>
            </w:r>
          </w:p>
          <w:p w14:paraId="7B2CAE59" w14:textId="77777777" w:rsidR="00654C80" w:rsidRDefault="00A25F3B" w:rsidP="00654C80">
            <w:pPr>
              <w:rPr>
                <w:rtl/>
              </w:rPr>
            </w:pPr>
          </w:p>
          <w:p w14:paraId="7C297A8C" w14:textId="77777777" w:rsidR="00654C80" w:rsidRDefault="00A25F3B" w:rsidP="00654C80">
            <w:pPr>
              <w:rPr>
                <w:rtl/>
              </w:rPr>
            </w:pPr>
            <w:r>
              <w:rPr>
                <w:rFonts w:cs="David" w:hint="cs"/>
                <w:color w:val="000000"/>
                <w:rtl/>
              </w:rPr>
              <w:t>‏שינויים בחלוקה פנימית ותוספת קירות יורדים של ממ"ד - ‏ ‏אין מניעה לאשר‏ ‏ בכפוף לאישור הג"א.‏</w:t>
            </w:r>
          </w:p>
          <w:p w14:paraId="5E4F548E" w14:textId="77777777" w:rsidR="00654C80" w:rsidRDefault="00A25F3B" w:rsidP="00654C80">
            <w:pPr>
              <w:rPr>
                <w:rtl/>
              </w:rPr>
            </w:pPr>
          </w:p>
          <w:p w14:paraId="246BA3A1" w14:textId="77777777" w:rsidR="00654C80" w:rsidRDefault="00A25F3B" w:rsidP="00654C80">
            <w:pPr>
              <w:rPr>
                <w:rtl/>
              </w:rPr>
            </w:pPr>
            <w:r>
              <w:rPr>
                <w:rFonts w:cs="David" w:hint="cs"/>
                <w:color w:val="000000"/>
                <w:rtl/>
              </w:rPr>
              <w:t xml:space="preserve">‏שינויי פנים של דירה מאושרת ותוספת שטח עיקרי לדירה- לא ניתן לאשר </w:t>
            </w:r>
            <w:r>
              <w:rPr>
                <w:rFonts w:cs="David" w:hint="cs"/>
                <w:color w:val="000000"/>
                <w:rtl/>
              </w:rPr>
              <w:t>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 ‏אין מניעה לאשר שינויים פנימיים. יש לבטל את ההרחבות המוצעות.‏</w:t>
            </w:r>
          </w:p>
          <w:p w14:paraId="50711B5F" w14:textId="77777777" w:rsidR="00654C80" w:rsidRDefault="00A25F3B" w:rsidP="00654C80">
            <w:pPr>
              <w:rPr>
                <w:rtl/>
              </w:rPr>
            </w:pPr>
          </w:p>
          <w:p w14:paraId="1E33FB15" w14:textId="77777777" w:rsidR="00654C80" w:rsidRDefault="00A25F3B" w:rsidP="00654C80">
            <w:pPr>
              <w:rPr>
                <w:rtl/>
              </w:rPr>
            </w:pPr>
            <w:r>
              <w:rPr>
                <w:rFonts w:cs="David" w:hint="cs"/>
                <w:color w:val="000000"/>
                <w:rtl/>
              </w:rPr>
              <w:t>‏שינויים בפתחים ‏ ‏–‏ ‏ ‏ ‏אין מניעה לאשר.‏</w:t>
            </w:r>
          </w:p>
          <w:p w14:paraId="4B3419DD" w14:textId="77777777" w:rsidR="00654C80" w:rsidRDefault="00A25F3B" w:rsidP="00654C80">
            <w:pPr>
              <w:rPr>
                <w:rtl/>
              </w:rPr>
            </w:pPr>
          </w:p>
          <w:p w14:paraId="28D106D5" w14:textId="77777777" w:rsidR="00654C80" w:rsidRDefault="00A25F3B" w:rsidP="00654C80">
            <w:pPr>
              <w:rPr>
                <w:rtl/>
              </w:rPr>
            </w:pPr>
            <w:r>
              <w:rPr>
                <w:rFonts w:cs="David" w:hint="cs"/>
                <w:color w:val="000000"/>
                <w:rtl/>
              </w:rPr>
              <w:t>‏‏ ‏</w:t>
            </w:r>
          </w:p>
          <w:p w14:paraId="75FFE128" w14:textId="77777777" w:rsidR="00654C80" w:rsidRDefault="00A25F3B" w:rsidP="00654C80">
            <w:pPr>
              <w:rPr>
                <w:rtl/>
              </w:rPr>
            </w:pPr>
          </w:p>
          <w:p w14:paraId="746DBC2E" w14:textId="77777777" w:rsidR="00654C80" w:rsidRDefault="00A25F3B" w:rsidP="00654C80">
            <w:pPr>
              <w:rPr>
                <w:rtl/>
              </w:rPr>
            </w:pPr>
            <w:r>
              <w:rPr>
                <w:rFonts w:cs="David" w:hint="cs"/>
                <w:color w:val="000000"/>
                <w:rtl/>
              </w:rPr>
              <w:t>‏‏קומת קרקע:‏</w:t>
            </w:r>
          </w:p>
          <w:p w14:paraId="30D92C45" w14:textId="77777777" w:rsidR="00654C80" w:rsidRDefault="00A25F3B" w:rsidP="00654C80">
            <w:pPr>
              <w:rPr>
                <w:rtl/>
              </w:rPr>
            </w:pPr>
          </w:p>
          <w:p w14:paraId="16841AC7" w14:textId="77777777" w:rsidR="00654C80" w:rsidRDefault="00A25F3B" w:rsidP="00654C80">
            <w:pPr>
              <w:rPr>
                <w:rtl/>
              </w:rPr>
            </w:pPr>
            <w:r>
              <w:rPr>
                <w:rFonts w:cs="David" w:hint="cs"/>
                <w:color w:val="000000"/>
                <w:rtl/>
              </w:rPr>
              <w:t>‏שינויים בחלוקה פנימית ותוספת ממ"ד בעקבות פיצול דירה ‏ ‏–‏ ‏ אין מניעה לאשר בכפוף לאישור הג"א. שטח הממ"ד הינו על חשבון שטח עיקרי שאושר בהיתר מקורי.‏</w:t>
            </w:r>
          </w:p>
          <w:p w14:paraId="6503F13F" w14:textId="77777777" w:rsidR="00654C80" w:rsidRDefault="00A25F3B" w:rsidP="00654C80">
            <w:pPr>
              <w:rPr>
                <w:rtl/>
              </w:rPr>
            </w:pPr>
          </w:p>
          <w:p w14:paraId="634AFD7D" w14:textId="77777777" w:rsidR="00654C80" w:rsidRDefault="00A25F3B" w:rsidP="00654C80">
            <w:pPr>
              <w:rPr>
                <w:rtl/>
              </w:rPr>
            </w:pPr>
            <w:r>
              <w:rPr>
                <w:rFonts w:cs="David" w:hint="cs"/>
                <w:color w:val="000000"/>
                <w:rtl/>
              </w:rPr>
              <w:t>‏שינויי פנים של דירה מאושרת ותוספת שטח עיקרי לדירה -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יש לבטל את ההרחבות המוצעות.‏</w:t>
            </w:r>
          </w:p>
          <w:p w14:paraId="4EEB8B10" w14:textId="77777777" w:rsidR="00654C80" w:rsidRDefault="00A25F3B" w:rsidP="00654C80">
            <w:pPr>
              <w:rPr>
                <w:rtl/>
              </w:rPr>
            </w:pPr>
          </w:p>
          <w:p w14:paraId="3D42B8CF" w14:textId="77777777" w:rsidR="00654C80" w:rsidRDefault="00A25F3B" w:rsidP="00654C80">
            <w:pPr>
              <w:rPr>
                <w:rtl/>
              </w:rPr>
            </w:pPr>
            <w:r>
              <w:rPr>
                <w:rFonts w:cs="David" w:hint="cs"/>
                <w:color w:val="000000"/>
                <w:rtl/>
              </w:rPr>
              <w:t xml:space="preserve">‏שינויים בפתחים ‏ ‏–‏ ‏ אין מניעה </w:t>
            </w:r>
            <w:r>
              <w:rPr>
                <w:rFonts w:cs="David" w:hint="cs"/>
                <w:color w:val="000000"/>
                <w:rtl/>
              </w:rPr>
              <w:t>לאשר.‏</w:t>
            </w:r>
          </w:p>
          <w:p w14:paraId="43B8A86D" w14:textId="77777777" w:rsidR="00654C80" w:rsidRDefault="00A25F3B" w:rsidP="00654C80">
            <w:pPr>
              <w:rPr>
                <w:rtl/>
              </w:rPr>
            </w:pPr>
          </w:p>
          <w:p w14:paraId="1E224587" w14:textId="77777777" w:rsidR="00654C80" w:rsidRDefault="00A25F3B" w:rsidP="00654C80">
            <w:pPr>
              <w:rPr>
                <w:rtl/>
              </w:rPr>
            </w:pPr>
            <w:r>
              <w:rPr>
                <w:rFonts w:cs="David" w:hint="cs"/>
                <w:color w:val="000000"/>
                <w:rtl/>
              </w:rPr>
              <w:t>‏שינויים במתקן אשפה ‏ ‏–‏ ‏ חדר אשפה המוצע אינו תואם את הנחיות המרחביות, המוצע מחוץ לקו בנין חורג מהגובה המותר ולא מקובל תכנונית ע"כ יש להחזיר את האשפה כפי שאושר בהיתר מקורי או לחילופין לתאם תכנון מחודש בתיאום אל מול הצוות המקצועי. ‏</w:t>
            </w:r>
          </w:p>
          <w:p w14:paraId="23D1FD0C" w14:textId="77777777" w:rsidR="00654C80" w:rsidRDefault="00A25F3B" w:rsidP="00654C80">
            <w:pPr>
              <w:rPr>
                <w:rtl/>
              </w:rPr>
            </w:pPr>
          </w:p>
          <w:p w14:paraId="49E58741" w14:textId="77777777" w:rsidR="00654C80" w:rsidRDefault="00A25F3B" w:rsidP="00654C80">
            <w:pPr>
              <w:rPr>
                <w:rtl/>
              </w:rPr>
            </w:pPr>
            <w:r>
              <w:rPr>
                <w:rFonts w:cs="David" w:hint="cs"/>
                <w:color w:val="000000"/>
                <w:rtl/>
              </w:rPr>
              <w:t>‏‏ ‏</w:t>
            </w:r>
          </w:p>
          <w:p w14:paraId="0582B6E9" w14:textId="77777777" w:rsidR="00654C80" w:rsidRDefault="00A25F3B" w:rsidP="00654C80">
            <w:pPr>
              <w:rPr>
                <w:rtl/>
              </w:rPr>
            </w:pPr>
          </w:p>
          <w:p w14:paraId="02AFCA83" w14:textId="77777777" w:rsidR="00654C80" w:rsidRDefault="00A25F3B" w:rsidP="00654C80">
            <w:pPr>
              <w:rPr>
                <w:rtl/>
              </w:rPr>
            </w:pPr>
            <w:r>
              <w:rPr>
                <w:rFonts w:cs="David" w:hint="cs"/>
                <w:color w:val="000000"/>
                <w:rtl/>
              </w:rPr>
              <w:t>‏‏קומה א':‏</w:t>
            </w:r>
          </w:p>
          <w:p w14:paraId="2CF8AA1B" w14:textId="77777777" w:rsidR="00654C80" w:rsidRDefault="00A25F3B" w:rsidP="00654C80">
            <w:pPr>
              <w:rPr>
                <w:rtl/>
              </w:rPr>
            </w:pPr>
          </w:p>
          <w:p w14:paraId="5AA28F39" w14:textId="77777777" w:rsidR="00654C80" w:rsidRDefault="00A25F3B" w:rsidP="00654C80">
            <w:pPr>
              <w:rPr>
                <w:rtl/>
              </w:rPr>
            </w:pPr>
            <w:r>
              <w:rPr>
                <w:rFonts w:cs="David" w:hint="cs"/>
                <w:color w:val="000000"/>
                <w:rtl/>
              </w:rPr>
              <w:t>‏שינויים בחלוקה פנימית וביטול ממ"ד בעקבות פיצול דירה ותוספת שטח עיקרי ‏ ‏–‏ ‏ ניתן לאשר חלקית. את החלוקה הפנימית ניתן לאשר. את תוספת השטח לא ניתן לאשר.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יש לבטל את ההרחבות המוצעות.‏</w:t>
            </w:r>
          </w:p>
          <w:p w14:paraId="295D5E24" w14:textId="77777777" w:rsidR="00654C80" w:rsidRDefault="00A25F3B" w:rsidP="00654C80">
            <w:pPr>
              <w:rPr>
                <w:rtl/>
              </w:rPr>
            </w:pPr>
          </w:p>
          <w:p w14:paraId="7DF15C26" w14:textId="77777777" w:rsidR="00654C80" w:rsidRDefault="00A25F3B" w:rsidP="00654C80">
            <w:pPr>
              <w:rPr>
                <w:rtl/>
              </w:rPr>
            </w:pPr>
            <w:r>
              <w:rPr>
                <w:rFonts w:cs="David" w:hint="cs"/>
                <w:color w:val="000000"/>
                <w:rtl/>
              </w:rPr>
              <w:t>‏שינויים פנימיים ובפתחים ‏ ‏–‏ ‏ אין מניעה לאשר בכפוף לחישוב הפיכת שטחים שאושרו כשטחי שירות לשטח עיקרי (כמסומן בתכנית ‏ a ‏)‏</w:t>
            </w:r>
          </w:p>
          <w:p w14:paraId="2F690C2D" w14:textId="77777777" w:rsidR="00654C80" w:rsidRDefault="00A25F3B" w:rsidP="00654C80">
            <w:pPr>
              <w:rPr>
                <w:rtl/>
              </w:rPr>
            </w:pPr>
          </w:p>
          <w:p w14:paraId="6C04E340" w14:textId="77777777" w:rsidR="00654C80" w:rsidRDefault="00A25F3B" w:rsidP="00654C80">
            <w:pPr>
              <w:rPr>
                <w:rtl/>
              </w:rPr>
            </w:pPr>
            <w:r>
              <w:rPr>
                <w:rFonts w:cs="David" w:hint="cs"/>
                <w:color w:val="000000"/>
                <w:rtl/>
              </w:rPr>
              <w:t>‏ביטול פיר ותוס' שטח עיקרי לדירה - *אין מניעה לאשר.‏</w:t>
            </w:r>
          </w:p>
          <w:p w14:paraId="128F0457" w14:textId="77777777" w:rsidR="00654C80" w:rsidRDefault="00A25F3B" w:rsidP="00654C80">
            <w:pPr>
              <w:rPr>
                <w:rtl/>
              </w:rPr>
            </w:pPr>
          </w:p>
          <w:p w14:paraId="13A63B46" w14:textId="77777777" w:rsidR="00654C80" w:rsidRDefault="00A25F3B" w:rsidP="00654C80">
            <w:pPr>
              <w:rPr>
                <w:rtl/>
              </w:rPr>
            </w:pPr>
            <w:r>
              <w:rPr>
                <w:rFonts w:cs="David" w:hint="cs"/>
                <w:color w:val="000000"/>
                <w:rtl/>
              </w:rPr>
              <w:t>‏שינוי תצורת פרגולה מאושרת ‏ ‏–‏ ‏ אין מניעה לאשר.‏</w:t>
            </w:r>
          </w:p>
          <w:p w14:paraId="6B3CB2B6" w14:textId="77777777" w:rsidR="00654C80" w:rsidRDefault="00A25F3B" w:rsidP="00654C80">
            <w:pPr>
              <w:rPr>
                <w:rtl/>
              </w:rPr>
            </w:pPr>
          </w:p>
          <w:p w14:paraId="12A0D87F" w14:textId="77777777" w:rsidR="00654C80" w:rsidRDefault="00A25F3B" w:rsidP="00654C80">
            <w:pPr>
              <w:rPr>
                <w:rtl/>
              </w:rPr>
            </w:pPr>
            <w:r>
              <w:rPr>
                <w:rFonts w:cs="David" w:hint="cs"/>
                <w:color w:val="000000"/>
                <w:rtl/>
              </w:rPr>
              <w:t>‏‏ ‏</w:t>
            </w:r>
          </w:p>
          <w:p w14:paraId="3F9E34A9" w14:textId="77777777" w:rsidR="00654C80" w:rsidRDefault="00A25F3B" w:rsidP="00654C80">
            <w:pPr>
              <w:rPr>
                <w:rtl/>
              </w:rPr>
            </w:pPr>
          </w:p>
          <w:p w14:paraId="33571DE6" w14:textId="77777777" w:rsidR="00654C80" w:rsidRDefault="00A25F3B" w:rsidP="00654C80">
            <w:pPr>
              <w:rPr>
                <w:rtl/>
              </w:rPr>
            </w:pPr>
            <w:r>
              <w:rPr>
                <w:rFonts w:cs="David" w:hint="cs"/>
                <w:color w:val="000000"/>
                <w:rtl/>
              </w:rPr>
              <w:t>‏‏קומה ב':‏</w:t>
            </w:r>
          </w:p>
          <w:p w14:paraId="3022C69D" w14:textId="77777777" w:rsidR="00654C80" w:rsidRDefault="00A25F3B" w:rsidP="00654C80">
            <w:pPr>
              <w:rPr>
                <w:rtl/>
              </w:rPr>
            </w:pPr>
          </w:p>
          <w:p w14:paraId="412A4881" w14:textId="77777777" w:rsidR="00654C80" w:rsidRDefault="00A25F3B" w:rsidP="00654C80">
            <w:pPr>
              <w:rPr>
                <w:rtl/>
              </w:rPr>
            </w:pPr>
            <w:r>
              <w:rPr>
                <w:rFonts w:cs="David" w:hint="cs"/>
                <w:color w:val="000000"/>
                <w:rtl/>
              </w:rPr>
              <w:t>‏שינויים פנימיים ובפתחים ‏ ‏–‏ ‏ אין מניעה לאשר.‏</w:t>
            </w:r>
          </w:p>
          <w:p w14:paraId="0E2C640B" w14:textId="77777777" w:rsidR="00654C80" w:rsidRDefault="00A25F3B" w:rsidP="00654C80">
            <w:pPr>
              <w:rPr>
                <w:rtl/>
              </w:rPr>
            </w:pPr>
          </w:p>
          <w:p w14:paraId="5806B20B" w14:textId="77777777" w:rsidR="00654C80" w:rsidRDefault="00A25F3B" w:rsidP="00654C80">
            <w:pPr>
              <w:rPr>
                <w:rtl/>
              </w:rPr>
            </w:pPr>
            <w:r>
              <w:rPr>
                <w:rFonts w:cs="David" w:hint="cs"/>
                <w:color w:val="000000"/>
                <w:rtl/>
              </w:rPr>
              <w:t>‏שינוי חיפוי חזית מזרחית מזכוכית לאבן ‏ ‏–‏ ‏ אין מניעה לאשר.‏</w:t>
            </w:r>
          </w:p>
          <w:p w14:paraId="13E924BE" w14:textId="77777777" w:rsidR="00654C80" w:rsidRDefault="00A25F3B" w:rsidP="00654C80">
            <w:pPr>
              <w:rPr>
                <w:rtl/>
              </w:rPr>
            </w:pPr>
          </w:p>
          <w:p w14:paraId="72335135" w14:textId="77777777" w:rsidR="00654C80" w:rsidRDefault="00A25F3B" w:rsidP="00654C80">
            <w:pPr>
              <w:rPr>
                <w:rtl/>
              </w:rPr>
            </w:pPr>
            <w:r>
              <w:rPr>
                <w:rFonts w:cs="David" w:hint="cs"/>
                <w:color w:val="000000"/>
                <w:rtl/>
              </w:rPr>
              <w:t xml:space="preserve">‏ביטול פיר ותוס' שטח </w:t>
            </w:r>
            <w:r>
              <w:rPr>
                <w:rFonts w:cs="David" w:hint="cs"/>
                <w:color w:val="000000"/>
                <w:rtl/>
              </w:rPr>
              <w:t>עיקרי לדירות ‏ ‏–‏ ‏ *אין מניעה לאשר. ‏</w:t>
            </w:r>
          </w:p>
          <w:p w14:paraId="35BF4355" w14:textId="77777777" w:rsidR="00654C80" w:rsidRDefault="00A25F3B" w:rsidP="00654C80">
            <w:pPr>
              <w:rPr>
                <w:rtl/>
              </w:rPr>
            </w:pPr>
          </w:p>
          <w:p w14:paraId="0586EF12" w14:textId="77777777" w:rsidR="00654C80" w:rsidRDefault="00A25F3B" w:rsidP="00654C80">
            <w:pPr>
              <w:rPr>
                <w:rtl/>
              </w:rPr>
            </w:pPr>
            <w:r>
              <w:rPr>
                <w:rFonts w:cs="David" w:hint="cs"/>
                <w:color w:val="000000"/>
                <w:rtl/>
              </w:rPr>
              <w:t>‏ ‏</w:t>
            </w:r>
          </w:p>
          <w:p w14:paraId="248E3B31" w14:textId="77777777" w:rsidR="00654C80" w:rsidRDefault="00A25F3B" w:rsidP="00654C80">
            <w:pPr>
              <w:rPr>
                <w:rtl/>
              </w:rPr>
            </w:pPr>
          </w:p>
          <w:p w14:paraId="7F817C5F" w14:textId="77777777" w:rsidR="00654C80" w:rsidRDefault="00A25F3B" w:rsidP="00654C80">
            <w:pPr>
              <w:rPr>
                <w:rtl/>
              </w:rPr>
            </w:pPr>
            <w:r>
              <w:rPr>
                <w:rFonts w:cs="David" w:hint="cs"/>
                <w:color w:val="000000"/>
                <w:rtl/>
              </w:rPr>
              <w:t>‏‏קומה ג':‏</w:t>
            </w:r>
          </w:p>
          <w:p w14:paraId="258D43D8" w14:textId="77777777" w:rsidR="00654C80" w:rsidRDefault="00A25F3B" w:rsidP="00654C80">
            <w:pPr>
              <w:rPr>
                <w:rtl/>
              </w:rPr>
            </w:pPr>
          </w:p>
          <w:p w14:paraId="37708EB6" w14:textId="77777777" w:rsidR="00654C80" w:rsidRDefault="00A25F3B" w:rsidP="00654C80">
            <w:pPr>
              <w:rPr>
                <w:rtl/>
              </w:rPr>
            </w:pPr>
            <w:r>
              <w:rPr>
                <w:rFonts w:cs="David" w:hint="cs"/>
                <w:color w:val="000000"/>
                <w:rtl/>
              </w:rPr>
              <w:t>‏שינויים פנימיים ובפתחים ‏ ‏–‏ ‏ אין מניעה לאשר.‏</w:t>
            </w:r>
          </w:p>
          <w:p w14:paraId="741F9C67" w14:textId="77777777" w:rsidR="00654C80" w:rsidRDefault="00A25F3B" w:rsidP="00654C80">
            <w:pPr>
              <w:rPr>
                <w:rtl/>
              </w:rPr>
            </w:pPr>
          </w:p>
          <w:p w14:paraId="7BC015C6" w14:textId="77777777" w:rsidR="00654C80" w:rsidRDefault="00A25F3B" w:rsidP="00654C80">
            <w:pPr>
              <w:rPr>
                <w:rtl/>
              </w:rPr>
            </w:pPr>
            <w:r>
              <w:rPr>
                <w:rFonts w:cs="David" w:hint="cs"/>
                <w:color w:val="000000"/>
                <w:rtl/>
              </w:rPr>
              <w:t>‏שינוי חיפוי חזית מזרחית מזכוכית לאבן - אין מניעה לאשר.‏</w:t>
            </w:r>
          </w:p>
          <w:p w14:paraId="13103E99" w14:textId="77777777" w:rsidR="00654C80" w:rsidRDefault="00A25F3B" w:rsidP="00654C80">
            <w:pPr>
              <w:rPr>
                <w:rtl/>
              </w:rPr>
            </w:pPr>
          </w:p>
          <w:p w14:paraId="713E3C2F" w14:textId="77777777" w:rsidR="00654C80" w:rsidRDefault="00A25F3B" w:rsidP="00654C80">
            <w:pPr>
              <w:rPr>
                <w:rtl/>
              </w:rPr>
            </w:pPr>
            <w:r>
              <w:rPr>
                <w:rFonts w:cs="David" w:hint="cs"/>
                <w:color w:val="000000"/>
                <w:rtl/>
              </w:rPr>
              <w:t>‏ביטול פיר ותוס' שטח עיקרי לדירה ‏ ‏–‏ ‏ *אין מניעה לאשר.‏</w:t>
            </w:r>
          </w:p>
          <w:p w14:paraId="7B97D7A6" w14:textId="77777777" w:rsidR="00654C80" w:rsidRDefault="00A25F3B" w:rsidP="00654C80">
            <w:pPr>
              <w:rPr>
                <w:rtl/>
              </w:rPr>
            </w:pPr>
          </w:p>
          <w:p w14:paraId="0B38EFD2" w14:textId="77777777" w:rsidR="00654C80" w:rsidRDefault="00A25F3B" w:rsidP="00654C80">
            <w:pPr>
              <w:rPr>
                <w:rtl/>
              </w:rPr>
            </w:pPr>
            <w:r>
              <w:rPr>
                <w:rFonts w:cs="David" w:hint="cs"/>
                <w:color w:val="000000"/>
                <w:rtl/>
              </w:rPr>
              <w:t>‏‏ ‏</w:t>
            </w:r>
          </w:p>
          <w:p w14:paraId="22551026" w14:textId="77777777" w:rsidR="00654C80" w:rsidRDefault="00A25F3B" w:rsidP="00654C80">
            <w:pPr>
              <w:rPr>
                <w:rtl/>
              </w:rPr>
            </w:pPr>
          </w:p>
          <w:p w14:paraId="345958DF" w14:textId="77777777" w:rsidR="00654C80" w:rsidRDefault="00A25F3B" w:rsidP="00654C80">
            <w:pPr>
              <w:rPr>
                <w:rtl/>
              </w:rPr>
            </w:pPr>
            <w:r>
              <w:rPr>
                <w:rFonts w:cs="David" w:hint="cs"/>
                <w:color w:val="000000"/>
                <w:rtl/>
              </w:rPr>
              <w:t>‏‏קומה ד':‏</w:t>
            </w:r>
          </w:p>
          <w:p w14:paraId="62B33F66" w14:textId="77777777" w:rsidR="00654C80" w:rsidRDefault="00A25F3B" w:rsidP="00654C80">
            <w:pPr>
              <w:rPr>
                <w:rtl/>
              </w:rPr>
            </w:pPr>
          </w:p>
          <w:p w14:paraId="11940479" w14:textId="77777777" w:rsidR="00654C80" w:rsidRDefault="00A25F3B" w:rsidP="00654C80">
            <w:pPr>
              <w:rPr>
                <w:rtl/>
              </w:rPr>
            </w:pPr>
            <w:r>
              <w:rPr>
                <w:rFonts w:cs="David" w:hint="cs"/>
                <w:color w:val="000000"/>
                <w:rtl/>
              </w:rPr>
              <w:t>‏שינויים פנימיים ובפתחים ‏ ‏–‏ ‏ אין מניעה לאשר.‏</w:t>
            </w:r>
          </w:p>
          <w:p w14:paraId="767C5651" w14:textId="77777777" w:rsidR="00654C80" w:rsidRDefault="00A25F3B" w:rsidP="00654C80">
            <w:pPr>
              <w:rPr>
                <w:rtl/>
              </w:rPr>
            </w:pPr>
          </w:p>
          <w:p w14:paraId="1B0862C1" w14:textId="77777777" w:rsidR="00654C80" w:rsidRDefault="00A25F3B" w:rsidP="00654C80">
            <w:pPr>
              <w:rPr>
                <w:rtl/>
              </w:rPr>
            </w:pPr>
            <w:r>
              <w:rPr>
                <w:rFonts w:cs="David" w:hint="cs"/>
                <w:color w:val="000000"/>
                <w:rtl/>
              </w:rPr>
              <w:t>‏שינוי חיפוי חזית מזרחית מזכוכית לאבן ‏ ‏–‏ ‏ אין מניעה לאשר.‏</w:t>
            </w:r>
          </w:p>
          <w:p w14:paraId="2BC14D5F" w14:textId="77777777" w:rsidR="00654C80" w:rsidRDefault="00A25F3B" w:rsidP="00654C80">
            <w:pPr>
              <w:rPr>
                <w:rtl/>
              </w:rPr>
            </w:pPr>
          </w:p>
          <w:p w14:paraId="31C20563" w14:textId="77777777" w:rsidR="00654C80" w:rsidRDefault="00A25F3B" w:rsidP="00654C80">
            <w:pPr>
              <w:rPr>
                <w:rtl/>
              </w:rPr>
            </w:pPr>
            <w:r>
              <w:rPr>
                <w:rFonts w:cs="David" w:hint="cs"/>
                <w:color w:val="000000"/>
                <w:rtl/>
              </w:rPr>
              <w:t>‏ביטול פיר ותוס' שטח עיקרי לדירה ‏ ‏–‏ ‏ *אין מניעה לאשר.‏</w:t>
            </w:r>
          </w:p>
          <w:p w14:paraId="7B557290" w14:textId="77777777" w:rsidR="00654C80" w:rsidRDefault="00A25F3B" w:rsidP="00654C80">
            <w:pPr>
              <w:rPr>
                <w:rtl/>
              </w:rPr>
            </w:pPr>
          </w:p>
          <w:p w14:paraId="18190915" w14:textId="77777777" w:rsidR="00654C80" w:rsidRDefault="00A25F3B" w:rsidP="00654C80">
            <w:pPr>
              <w:rPr>
                <w:rtl/>
              </w:rPr>
            </w:pPr>
            <w:r>
              <w:rPr>
                <w:rFonts w:cs="David" w:hint="cs"/>
                <w:color w:val="000000"/>
                <w:rtl/>
              </w:rPr>
              <w:t>‏פיצול דירה ל- 2 יח"ד כולל תוס' ממ"ד ‏ ‏–‏ ‏ אין מניעה לאשר בכפוף לאישור הג"א.‏</w:t>
            </w:r>
          </w:p>
          <w:p w14:paraId="137E2D65" w14:textId="77777777" w:rsidR="00654C80" w:rsidRDefault="00A25F3B" w:rsidP="00654C80">
            <w:pPr>
              <w:rPr>
                <w:rtl/>
              </w:rPr>
            </w:pPr>
          </w:p>
          <w:p w14:paraId="6AA02918" w14:textId="77777777" w:rsidR="00654C80" w:rsidRDefault="00A25F3B" w:rsidP="00654C80">
            <w:pPr>
              <w:rPr>
                <w:rtl/>
              </w:rPr>
            </w:pPr>
            <w:r>
              <w:rPr>
                <w:rFonts w:cs="David" w:hint="cs"/>
                <w:color w:val="000000"/>
                <w:rtl/>
              </w:rPr>
              <w:t>‏‏ ‏</w:t>
            </w:r>
          </w:p>
          <w:p w14:paraId="1D5580C5" w14:textId="77777777" w:rsidR="00654C80" w:rsidRDefault="00A25F3B" w:rsidP="00654C80">
            <w:pPr>
              <w:rPr>
                <w:rtl/>
              </w:rPr>
            </w:pPr>
          </w:p>
          <w:p w14:paraId="7439D37D" w14:textId="77777777" w:rsidR="00654C80" w:rsidRDefault="00A25F3B" w:rsidP="00654C80">
            <w:pPr>
              <w:rPr>
                <w:rtl/>
              </w:rPr>
            </w:pPr>
            <w:r>
              <w:rPr>
                <w:rFonts w:cs="David" w:hint="cs"/>
                <w:color w:val="000000"/>
                <w:rtl/>
              </w:rPr>
              <w:t>‏‏קומה ה':‏</w:t>
            </w:r>
          </w:p>
          <w:p w14:paraId="69735F04" w14:textId="77777777" w:rsidR="00654C80" w:rsidRDefault="00A25F3B" w:rsidP="00654C80">
            <w:pPr>
              <w:rPr>
                <w:rtl/>
              </w:rPr>
            </w:pPr>
          </w:p>
          <w:p w14:paraId="0A10F8FE" w14:textId="77777777" w:rsidR="00654C80" w:rsidRDefault="00A25F3B" w:rsidP="00654C80">
            <w:pPr>
              <w:rPr>
                <w:rtl/>
              </w:rPr>
            </w:pPr>
            <w:r>
              <w:rPr>
                <w:rFonts w:cs="David" w:hint="cs"/>
                <w:color w:val="000000"/>
                <w:rtl/>
              </w:rPr>
              <w:t>‏שינויים פנימיים ובפתחים ‏ ‏–‏ ‏ אין מניעה לאשר.‏</w:t>
            </w:r>
          </w:p>
          <w:p w14:paraId="482CE843" w14:textId="77777777" w:rsidR="00654C80" w:rsidRDefault="00A25F3B" w:rsidP="00654C80">
            <w:pPr>
              <w:rPr>
                <w:rtl/>
              </w:rPr>
            </w:pPr>
          </w:p>
          <w:p w14:paraId="7DD730D2" w14:textId="77777777" w:rsidR="00654C80" w:rsidRDefault="00A25F3B" w:rsidP="00654C80">
            <w:pPr>
              <w:rPr>
                <w:rtl/>
              </w:rPr>
            </w:pPr>
            <w:r>
              <w:rPr>
                <w:rFonts w:cs="David" w:hint="cs"/>
                <w:color w:val="000000"/>
                <w:rtl/>
              </w:rPr>
              <w:t>‏שינוי חיפוי חזית מזרחית מזכוכית לאבן ‏ ‏–‏ ‏ אין מניעה לאשר. ‏</w:t>
            </w:r>
          </w:p>
          <w:p w14:paraId="4378EA5D" w14:textId="77777777" w:rsidR="00654C80" w:rsidRDefault="00A25F3B" w:rsidP="00654C80">
            <w:pPr>
              <w:rPr>
                <w:rtl/>
              </w:rPr>
            </w:pPr>
          </w:p>
          <w:p w14:paraId="10C3D837" w14:textId="77777777" w:rsidR="00654C80" w:rsidRDefault="00A25F3B" w:rsidP="00654C80">
            <w:pPr>
              <w:rPr>
                <w:rtl/>
              </w:rPr>
            </w:pPr>
            <w:r>
              <w:rPr>
                <w:rFonts w:cs="David" w:hint="cs"/>
                <w:color w:val="000000"/>
                <w:rtl/>
              </w:rPr>
              <w:t>‏איחוד 2 יח"ד ליח"ד אחת ותוספת שטח עקרי ליח"ד הנ"ל ‏ ‏–‏ ‏ *אין מניעה לאשר את איחוד הדירות כולל שטחים שהפכו משירות לעיקרי אך ישנה מניעה מלאשר שטחים מחוץ לקונטור המבנה לאחר שנהרס המבנה. ע"כ יש לבטל את הרחבת השטחים המוצעים לצד מערב.‏</w:t>
            </w:r>
          </w:p>
          <w:p w14:paraId="444A7512" w14:textId="77777777" w:rsidR="00654C80" w:rsidRDefault="00A25F3B" w:rsidP="00654C80">
            <w:pPr>
              <w:rPr>
                <w:rtl/>
              </w:rPr>
            </w:pPr>
          </w:p>
          <w:p w14:paraId="777A0B21" w14:textId="77777777" w:rsidR="00654C80" w:rsidRDefault="00A25F3B" w:rsidP="00654C80">
            <w:pPr>
              <w:rPr>
                <w:rtl/>
              </w:rPr>
            </w:pPr>
            <w:r>
              <w:rPr>
                <w:rFonts w:cs="David" w:hint="cs"/>
                <w:color w:val="000000"/>
                <w:rtl/>
              </w:rPr>
              <w:t>‏תוספת של בריכה ליח"ד המאוחדת ‏ ‏–‏ ‏ אין מניעה לאשר בכפוף להצגת אישור מהנדס תמ"א.‏</w:t>
            </w:r>
          </w:p>
          <w:p w14:paraId="2009D7CB" w14:textId="77777777" w:rsidR="00654C80" w:rsidRDefault="00A25F3B" w:rsidP="00654C80">
            <w:pPr>
              <w:rPr>
                <w:rtl/>
              </w:rPr>
            </w:pPr>
          </w:p>
          <w:p w14:paraId="34A84251" w14:textId="77777777" w:rsidR="00654C80" w:rsidRDefault="00A25F3B" w:rsidP="00654C80">
            <w:pPr>
              <w:rPr>
                <w:rtl/>
              </w:rPr>
            </w:pPr>
            <w:r>
              <w:rPr>
                <w:rFonts w:cs="David" w:hint="cs"/>
                <w:color w:val="000000"/>
                <w:rtl/>
              </w:rPr>
              <w:t>‏‏ ‏</w:t>
            </w:r>
          </w:p>
          <w:p w14:paraId="3604E06A" w14:textId="77777777" w:rsidR="00654C80" w:rsidRDefault="00A25F3B" w:rsidP="00654C80">
            <w:pPr>
              <w:rPr>
                <w:rtl/>
              </w:rPr>
            </w:pPr>
          </w:p>
          <w:p w14:paraId="742204D1" w14:textId="77777777" w:rsidR="00654C80" w:rsidRDefault="00A25F3B" w:rsidP="00654C80">
            <w:pPr>
              <w:rPr>
                <w:rtl/>
              </w:rPr>
            </w:pPr>
            <w:r>
              <w:rPr>
                <w:rFonts w:cs="David" w:hint="cs"/>
                <w:color w:val="000000"/>
                <w:rtl/>
              </w:rPr>
              <w:t>‏‏קומת גג:‏</w:t>
            </w:r>
          </w:p>
          <w:p w14:paraId="581FBC9C" w14:textId="77777777" w:rsidR="00654C80" w:rsidRDefault="00A25F3B" w:rsidP="00654C80">
            <w:pPr>
              <w:rPr>
                <w:rtl/>
              </w:rPr>
            </w:pPr>
          </w:p>
          <w:p w14:paraId="5493A215" w14:textId="77777777" w:rsidR="00654C80" w:rsidRDefault="00A25F3B" w:rsidP="00654C80">
            <w:pPr>
              <w:rPr>
                <w:rtl/>
              </w:rPr>
            </w:pPr>
            <w:r>
              <w:rPr>
                <w:rFonts w:cs="David" w:hint="cs"/>
                <w:color w:val="000000"/>
                <w:rtl/>
              </w:rPr>
              <w:t>‏שינויים בפתחים בחדר המדרגות ביציאה לגג ‏ ‏–‏ ‏ מקובל.‏</w:t>
            </w:r>
          </w:p>
          <w:p w14:paraId="3EBDF1AC" w14:textId="77777777" w:rsidR="00654C80" w:rsidRDefault="00A25F3B" w:rsidP="00654C80">
            <w:pPr>
              <w:rPr>
                <w:rtl/>
              </w:rPr>
            </w:pPr>
          </w:p>
          <w:p w14:paraId="17ED187F" w14:textId="77777777" w:rsidR="00654C80" w:rsidRDefault="00A25F3B" w:rsidP="00654C80">
            <w:pPr>
              <w:rPr>
                <w:rtl/>
              </w:rPr>
            </w:pPr>
            <w:r>
              <w:rPr>
                <w:rFonts w:cs="David" w:hint="cs"/>
                <w:color w:val="000000"/>
                <w:rtl/>
              </w:rPr>
              <w:t>‏שינויים בחלוקה בפיר המעלית ‏ ‏–‏ ‏ מקובל.‏</w:t>
            </w:r>
          </w:p>
          <w:p w14:paraId="7DD17EC6" w14:textId="77777777" w:rsidR="00654C80" w:rsidRDefault="00A25F3B" w:rsidP="00654C80">
            <w:pPr>
              <w:rPr>
                <w:rtl/>
              </w:rPr>
            </w:pPr>
          </w:p>
          <w:p w14:paraId="68F96C6F" w14:textId="77777777" w:rsidR="00654C80" w:rsidRDefault="00A25F3B" w:rsidP="00654C80">
            <w:pPr>
              <w:rPr>
                <w:rtl/>
              </w:rPr>
            </w:pPr>
            <w:r>
              <w:rPr>
                <w:rFonts w:cs="David" w:hint="cs"/>
                <w:color w:val="000000"/>
                <w:rtl/>
              </w:rPr>
              <w:t>‏‏ ‏</w:t>
            </w:r>
          </w:p>
          <w:p w14:paraId="43C1DDED" w14:textId="77777777" w:rsidR="00654C80" w:rsidRDefault="00A25F3B" w:rsidP="00654C80">
            <w:pPr>
              <w:rPr>
                <w:rtl/>
              </w:rPr>
            </w:pPr>
          </w:p>
          <w:p w14:paraId="7F6BB3BF" w14:textId="77777777" w:rsidR="00654C80" w:rsidRDefault="00A25F3B" w:rsidP="00654C80">
            <w:pPr>
              <w:rPr>
                <w:rtl/>
              </w:rPr>
            </w:pPr>
            <w:r>
              <w:rPr>
                <w:rFonts w:cs="David" w:hint="cs"/>
                <w:color w:val="000000"/>
                <w:rtl/>
              </w:rPr>
              <w:t>‏‏*נושא שטחי הבניה:‏</w:t>
            </w:r>
          </w:p>
          <w:p w14:paraId="61DBA0BE" w14:textId="77777777" w:rsidR="00654C80" w:rsidRDefault="00A25F3B" w:rsidP="00654C80">
            <w:pPr>
              <w:rPr>
                <w:rtl/>
              </w:rPr>
            </w:pPr>
          </w:p>
          <w:p w14:paraId="41B28AB1" w14:textId="77777777" w:rsidR="00654C80" w:rsidRDefault="00A25F3B" w:rsidP="00654C80">
            <w:pPr>
              <w:rPr>
                <w:rtl/>
              </w:rPr>
            </w:pPr>
            <w:r>
              <w:rPr>
                <w:rFonts w:cs="David" w:hint="cs"/>
                <w:color w:val="000000"/>
                <w:rtl/>
              </w:rPr>
              <w:t>‏‏סך שטחי הבניה המותרים מכוח תכנית 10038 בהריסה ובניה בהיתר מקורי: 1174 מ"ר עיקרי. נוצלו סך שטחי הבניה עיקריים המותרים בהיתר מקורי.‏</w:t>
            </w:r>
          </w:p>
          <w:p w14:paraId="797F70D4" w14:textId="77777777" w:rsidR="00654C80" w:rsidRDefault="00A25F3B" w:rsidP="00654C80">
            <w:pPr>
              <w:rPr>
                <w:rtl/>
              </w:rPr>
            </w:pPr>
          </w:p>
          <w:p w14:paraId="29186EA0" w14:textId="77777777" w:rsidR="00654C80" w:rsidRDefault="00A25F3B" w:rsidP="00654C80">
            <w:pPr>
              <w:rPr>
                <w:rtl/>
              </w:rPr>
            </w:pPr>
            <w:r>
              <w:rPr>
                <w:rFonts w:cs="David" w:hint="cs"/>
                <w:color w:val="000000"/>
                <w:rtl/>
              </w:rPr>
              <w:t xml:space="preserve">‏‏כעת בבקשה זו מוצעים שינויים בין </w:t>
            </w:r>
            <w:r>
              <w:rPr>
                <w:rFonts w:cs="David" w:hint="cs"/>
                <w:color w:val="000000"/>
                <w:rtl/>
              </w:rPr>
              <w:t>שטחי הבניה העיקריים לבין שטחי שירות המאושרים, אין מניעה לאשר את שינויי השטחים בין הדירות אך בבקשה זו מוצעים 12 מ"ר עיקרי נוספים אשר לא ניתן לאשרם ‏‏–‏‏ ע"כ יש לצמצם את שטח בניה העיקרי בבקשה לסך שטחי בניה המותרים מכוח 10038 אשר הינם 1174 מ"ר, ייתר שינויים בשטחי הבניה ניתן לאשר בכפוף להוכחת קיזוזי השטחים בין שירות לעיקרי ושלא נוצרת חריגה מהשטחים המותרים.‏</w:t>
            </w:r>
          </w:p>
          <w:p w14:paraId="2958C279" w14:textId="77777777" w:rsidR="00654C80" w:rsidRDefault="00A25F3B" w:rsidP="00654C80">
            <w:pPr>
              <w:rPr>
                <w:rtl/>
              </w:rPr>
            </w:pPr>
          </w:p>
          <w:p w14:paraId="4D296756" w14:textId="77777777" w:rsidR="00654C80" w:rsidRDefault="00A25F3B" w:rsidP="00654C80">
            <w:pPr>
              <w:rPr>
                <w:rtl/>
              </w:rPr>
            </w:pPr>
            <w:r>
              <w:rPr>
                <w:rFonts w:cs="David" w:hint="cs"/>
                <w:color w:val="000000"/>
                <w:rtl/>
              </w:rPr>
              <w:t>‏‏ ‏</w:t>
            </w:r>
          </w:p>
          <w:p w14:paraId="486E1DBE" w14:textId="77777777" w:rsidR="00654C80" w:rsidRDefault="00A25F3B" w:rsidP="00654C80">
            <w:pPr>
              <w:rPr>
                <w:rtl/>
              </w:rPr>
            </w:pPr>
          </w:p>
          <w:p w14:paraId="4377D126" w14:textId="77777777" w:rsidR="00654C80" w:rsidRDefault="00A25F3B" w:rsidP="00654C80">
            <w:pPr>
              <w:rPr>
                <w:rtl/>
              </w:rPr>
            </w:pPr>
            <w:r>
              <w:rPr>
                <w:rFonts w:cs="David" w:hint="cs"/>
                <w:color w:val="000000"/>
                <w:rtl/>
              </w:rPr>
              <w:t>‏‏נדרש תיקונים בהתאם לתכנית ‏‎a‎</w:t>
            </w:r>
          </w:p>
          <w:p w14:paraId="669F7173" w14:textId="77777777" w:rsidR="00654C80" w:rsidRDefault="00A25F3B" w:rsidP="00654C80">
            <w:pPr>
              <w:rPr>
                <w:rtl/>
              </w:rPr>
            </w:pPr>
          </w:p>
          <w:p w14:paraId="0DD03008" w14:textId="77777777" w:rsidR="00654C80" w:rsidRDefault="00A25F3B" w:rsidP="00654C80">
            <w:pPr>
              <w:rPr>
                <w:rtl/>
              </w:rPr>
            </w:pPr>
            <w:r>
              <w:rPr>
                <w:rFonts w:cs="David" w:hint="cs"/>
                <w:color w:val="000000"/>
                <w:rtl/>
              </w:rPr>
              <w:t>‏‏יש להגיש אישור מהנדס תמ"א מעודכן כתנאי להיתר‏</w:t>
            </w:r>
          </w:p>
          <w:p w14:paraId="06CF61ED" w14:textId="77777777" w:rsidR="00654C80" w:rsidRDefault="00A25F3B" w:rsidP="00654C80">
            <w:pPr>
              <w:rPr>
                <w:rtl/>
              </w:rPr>
            </w:pPr>
          </w:p>
          <w:p w14:paraId="5CEC6B5B" w14:textId="77777777" w:rsidR="00654C80" w:rsidRDefault="00A25F3B" w:rsidP="00654C80">
            <w:pPr>
              <w:rPr>
                <w:rtl/>
              </w:rPr>
            </w:pPr>
            <w:r>
              <w:rPr>
                <w:rFonts w:cs="David" w:hint="cs"/>
                <w:color w:val="000000"/>
                <w:rtl/>
              </w:rPr>
              <w:t>‏‏ ‏</w:t>
            </w:r>
          </w:p>
          <w:p w14:paraId="74DF6CFA" w14:textId="77777777" w:rsidR="00654C80" w:rsidRDefault="00A25F3B" w:rsidP="00654C80">
            <w:pPr>
              <w:rPr>
                <w:rtl/>
              </w:rPr>
            </w:pPr>
          </w:p>
          <w:p w14:paraId="3A64BABE" w14:textId="77777777" w:rsidR="00654C80" w:rsidRDefault="00A25F3B" w:rsidP="00654C80">
            <w:pPr>
              <w:rPr>
                <w:rtl/>
              </w:rPr>
            </w:pPr>
            <w:r>
              <w:rPr>
                <w:rFonts w:cs="David" w:hint="cs"/>
                <w:color w:val="000000"/>
                <w:rtl/>
              </w:rPr>
              <w:t>‏‎ ‎</w:t>
            </w:r>
          </w:p>
        </w:tc>
      </w:tr>
    </w:tbl>
    <w:p w14:paraId="14E4E511" w14:textId="77777777" w:rsidR="00BF1333" w:rsidRPr="001B4317" w:rsidRDefault="00BF1333" w:rsidP="001B4317">
      <w:pPr>
        <w:rPr>
          <w:rFonts w:asciiTheme="minorBidi" w:hAnsiTheme="minorBidi" w:cstheme="minorBidi"/>
          <w:b/>
          <w:bCs/>
          <w:u w:val="single"/>
          <w:rtl/>
        </w:rPr>
      </w:pPr>
    </w:p>
    <w:p w14:paraId="2C34836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9ECAA28" w14:textId="77777777" w:rsidTr="009D623E">
        <w:trPr>
          <w:trHeight w:val="70"/>
        </w:trPr>
        <w:tc>
          <w:tcPr>
            <w:tcW w:w="860" w:type="dxa"/>
            <w:shd w:val="clear" w:color="auto" w:fill="auto"/>
          </w:tcPr>
          <w:p w14:paraId="75A1280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288B3A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16139A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04031D0" w14:textId="77777777" w:rsidTr="009D623E">
        <w:tc>
          <w:tcPr>
            <w:tcW w:w="860" w:type="dxa"/>
            <w:shd w:val="clear" w:color="auto" w:fill="auto"/>
          </w:tcPr>
          <w:p w14:paraId="6748A41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8CCAF5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F70AA41" w14:textId="77777777" w:rsidR="00CF2AD0" w:rsidRPr="001B4317" w:rsidRDefault="00CF2AD0" w:rsidP="00A01A49">
            <w:pPr>
              <w:jc w:val="center"/>
              <w:rPr>
                <w:rFonts w:asciiTheme="minorBidi" w:hAnsiTheme="minorBidi" w:cstheme="minorBidi"/>
                <w:bCs/>
              </w:rPr>
            </w:pPr>
          </w:p>
        </w:tc>
      </w:tr>
      <w:tr w:rsidR="00CF2AD0" w:rsidRPr="001B4317" w14:paraId="2D446218" w14:textId="77777777" w:rsidTr="009D623E">
        <w:tc>
          <w:tcPr>
            <w:tcW w:w="860" w:type="dxa"/>
            <w:shd w:val="clear" w:color="auto" w:fill="auto"/>
          </w:tcPr>
          <w:p w14:paraId="69C3ED3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C709CDE"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73EBF7A" w14:textId="77777777" w:rsidR="00CF2AD0" w:rsidRPr="001B4317" w:rsidRDefault="00CF2AD0" w:rsidP="00A01A49">
            <w:pPr>
              <w:jc w:val="center"/>
              <w:rPr>
                <w:rFonts w:asciiTheme="minorBidi" w:hAnsiTheme="minorBidi" w:cstheme="minorBidi"/>
                <w:bCs/>
              </w:rPr>
            </w:pPr>
          </w:p>
        </w:tc>
      </w:tr>
      <w:tr w:rsidR="00CF2AD0" w:rsidRPr="001B4317" w14:paraId="1A6ECB7C" w14:textId="77777777" w:rsidTr="009D623E">
        <w:tc>
          <w:tcPr>
            <w:tcW w:w="860" w:type="dxa"/>
            <w:shd w:val="clear" w:color="auto" w:fill="auto"/>
          </w:tcPr>
          <w:p w14:paraId="33740418"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4CDCA3D"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65D43E81" w14:textId="77777777" w:rsidR="00CF2AD0" w:rsidRPr="001B4317" w:rsidRDefault="00CF2AD0" w:rsidP="00A01A49">
            <w:pPr>
              <w:jc w:val="center"/>
              <w:rPr>
                <w:rFonts w:asciiTheme="minorBidi" w:hAnsiTheme="minorBidi" w:cstheme="minorBidi"/>
                <w:bCs/>
              </w:rPr>
            </w:pPr>
          </w:p>
        </w:tc>
      </w:tr>
      <w:tr w:rsidR="00CF2AD0" w:rsidRPr="001B4317" w14:paraId="6EEA01D3" w14:textId="77777777" w:rsidTr="009D623E">
        <w:tc>
          <w:tcPr>
            <w:tcW w:w="860" w:type="dxa"/>
            <w:shd w:val="clear" w:color="auto" w:fill="auto"/>
          </w:tcPr>
          <w:p w14:paraId="278107C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C1310F7"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227EA0C2" w14:textId="77777777" w:rsidR="00CF2AD0" w:rsidRPr="001B4317" w:rsidRDefault="00CF2AD0" w:rsidP="00A01A49">
            <w:pPr>
              <w:jc w:val="center"/>
              <w:rPr>
                <w:rFonts w:asciiTheme="minorBidi" w:hAnsiTheme="minorBidi" w:cstheme="minorBidi"/>
                <w:bCs/>
              </w:rPr>
            </w:pPr>
          </w:p>
        </w:tc>
      </w:tr>
      <w:tr w:rsidR="00CF2AD0" w:rsidRPr="001B4317" w14:paraId="5F93FFF2" w14:textId="77777777" w:rsidTr="009D623E">
        <w:tc>
          <w:tcPr>
            <w:tcW w:w="860" w:type="dxa"/>
            <w:shd w:val="clear" w:color="auto" w:fill="auto"/>
          </w:tcPr>
          <w:p w14:paraId="2254E33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D9D1CEE"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7F6BA488" w14:textId="77777777" w:rsidR="00CF2AD0" w:rsidRPr="001B4317" w:rsidRDefault="00CF2AD0" w:rsidP="00A01A49">
            <w:pPr>
              <w:jc w:val="center"/>
              <w:rPr>
                <w:rFonts w:asciiTheme="minorBidi" w:hAnsiTheme="minorBidi" w:cstheme="minorBidi"/>
                <w:bCs/>
              </w:rPr>
            </w:pPr>
          </w:p>
        </w:tc>
      </w:tr>
      <w:tr w:rsidR="00CF2AD0" w:rsidRPr="001B4317" w14:paraId="6772002E" w14:textId="77777777" w:rsidTr="009D623E">
        <w:tc>
          <w:tcPr>
            <w:tcW w:w="860" w:type="dxa"/>
            <w:shd w:val="clear" w:color="auto" w:fill="auto"/>
          </w:tcPr>
          <w:p w14:paraId="4BCEE19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AB0852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0F08D85" w14:textId="77777777" w:rsidR="00CF2AD0" w:rsidRPr="001B4317" w:rsidRDefault="00CF2AD0" w:rsidP="00A01A49">
            <w:pPr>
              <w:jc w:val="center"/>
              <w:rPr>
                <w:rFonts w:asciiTheme="minorBidi" w:hAnsiTheme="minorBidi" w:cstheme="minorBidi"/>
                <w:bCs/>
              </w:rPr>
            </w:pPr>
          </w:p>
        </w:tc>
      </w:tr>
      <w:tr w:rsidR="00CF2AD0" w:rsidRPr="001B4317" w14:paraId="15B3688F" w14:textId="77777777" w:rsidTr="009D623E">
        <w:tc>
          <w:tcPr>
            <w:tcW w:w="860" w:type="dxa"/>
            <w:shd w:val="clear" w:color="auto" w:fill="auto"/>
          </w:tcPr>
          <w:p w14:paraId="1B7DCEE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4769CB4"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15666EC0" w14:textId="77777777" w:rsidR="00CF2AD0" w:rsidRPr="001B4317" w:rsidRDefault="00CF2AD0" w:rsidP="00A01A49">
            <w:pPr>
              <w:jc w:val="center"/>
              <w:rPr>
                <w:rFonts w:asciiTheme="minorBidi" w:hAnsiTheme="minorBidi" w:cstheme="minorBidi"/>
                <w:bCs/>
              </w:rPr>
            </w:pPr>
          </w:p>
        </w:tc>
      </w:tr>
      <w:tr w:rsidR="00CF2AD0" w:rsidRPr="001B4317" w14:paraId="2FE79336" w14:textId="77777777" w:rsidTr="009D623E">
        <w:tc>
          <w:tcPr>
            <w:tcW w:w="860" w:type="dxa"/>
            <w:shd w:val="clear" w:color="auto" w:fill="auto"/>
          </w:tcPr>
          <w:p w14:paraId="1EBF0141"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09FE32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0D9D5B0" w14:textId="77777777" w:rsidR="00CF2AD0" w:rsidRPr="001B4317" w:rsidRDefault="00CF2AD0" w:rsidP="00A01A49">
            <w:pPr>
              <w:jc w:val="center"/>
              <w:rPr>
                <w:rFonts w:asciiTheme="minorBidi" w:hAnsiTheme="minorBidi" w:cstheme="minorBidi"/>
                <w:bCs/>
              </w:rPr>
            </w:pPr>
          </w:p>
        </w:tc>
      </w:tr>
      <w:tr w:rsidR="00CF2AD0" w:rsidRPr="001B4317" w14:paraId="329AC3E5" w14:textId="77777777" w:rsidTr="009D623E">
        <w:tc>
          <w:tcPr>
            <w:tcW w:w="860" w:type="dxa"/>
            <w:shd w:val="clear" w:color="auto" w:fill="auto"/>
          </w:tcPr>
          <w:p w14:paraId="6207430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BA3372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F881502" w14:textId="77777777" w:rsidR="00CF2AD0" w:rsidRPr="001B4317" w:rsidRDefault="00CF2AD0" w:rsidP="00A01A49">
            <w:pPr>
              <w:jc w:val="center"/>
              <w:rPr>
                <w:rFonts w:asciiTheme="minorBidi" w:hAnsiTheme="minorBidi" w:cstheme="minorBidi"/>
                <w:bCs/>
              </w:rPr>
            </w:pPr>
          </w:p>
        </w:tc>
      </w:tr>
      <w:tr w:rsidR="00CF2AD0" w:rsidRPr="001B4317" w14:paraId="44D35A12" w14:textId="77777777" w:rsidTr="009D623E">
        <w:tc>
          <w:tcPr>
            <w:tcW w:w="860" w:type="dxa"/>
            <w:shd w:val="clear" w:color="auto" w:fill="auto"/>
          </w:tcPr>
          <w:p w14:paraId="7659FDAE"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75660613"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6040F7F" w14:textId="77777777" w:rsidR="00CF2AD0" w:rsidRPr="001B4317" w:rsidRDefault="00CF2AD0" w:rsidP="00A01A49">
            <w:pPr>
              <w:jc w:val="center"/>
              <w:rPr>
                <w:rFonts w:asciiTheme="minorBidi" w:hAnsiTheme="minorBidi" w:cstheme="minorBidi"/>
                <w:bCs/>
              </w:rPr>
            </w:pPr>
          </w:p>
        </w:tc>
      </w:tr>
      <w:tr w:rsidR="00CF2AD0" w:rsidRPr="001B4317" w14:paraId="270959D7" w14:textId="77777777" w:rsidTr="009D623E">
        <w:tc>
          <w:tcPr>
            <w:tcW w:w="860" w:type="dxa"/>
            <w:shd w:val="clear" w:color="auto" w:fill="auto"/>
          </w:tcPr>
          <w:p w14:paraId="7B3343B2"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8B8F7BA"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B048258" w14:textId="77777777" w:rsidR="00CF2AD0" w:rsidRPr="001B4317" w:rsidRDefault="00CF2AD0" w:rsidP="00A01A49">
            <w:pPr>
              <w:jc w:val="center"/>
              <w:rPr>
                <w:rFonts w:asciiTheme="minorBidi" w:hAnsiTheme="minorBidi" w:cstheme="minorBidi"/>
                <w:bCs/>
              </w:rPr>
            </w:pPr>
          </w:p>
        </w:tc>
      </w:tr>
      <w:tr w:rsidR="00CF2AD0" w:rsidRPr="001B4317" w14:paraId="22909A62" w14:textId="77777777" w:rsidTr="009D623E">
        <w:tc>
          <w:tcPr>
            <w:tcW w:w="860" w:type="dxa"/>
            <w:shd w:val="clear" w:color="auto" w:fill="auto"/>
          </w:tcPr>
          <w:p w14:paraId="2CC847ED"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1A7C1921"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5DCCC26" w14:textId="77777777" w:rsidR="00CF2AD0" w:rsidRPr="001B4317" w:rsidRDefault="00CF2AD0" w:rsidP="00A01A49">
            <w:pPr>
              <w:jc w:val="center"/>
              <w:rPr>
                <w:rFonts w:asciiTheme="minorBidi" w:hAnsiTheme="minorBidi" w:cstheme="minorBidi"/>
                <w:bCs/>
              </w:rPr>
            </w:pPr>
          </w:p>
        </w:tc>
      </w:tr>
    </w:tbl>
    <w:p w14:paraId="207F6D82" w14:textId="77777777" w:rsidR="001B4317" w:rsidRPr="001B4317" w:rsidRDefault="001B4317" w:rsidP="001B4317">
      <w:pPr>
        <w:rPr>
          <w:rFonts w:asciiTheme="minorBidi" w:hAnsiTheme="minorBidi" w:cstheme="minorBidi"/>
          <w:rtl/>
        </w:rPr>
      </w:pPr>
    </w:p>
    <w:p w14:paraId="5398C7C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734F5EF" w14:textId="77777777" w:rsidR="001B4317" w:rsidRPr="001B4317" w:rsidRDefault="00CE6010" w:rsidP="001B4317">
      <w:pPr>
        <w:rPr>
          <w:rFonts w:asciiTheme="minorBidi" w:hAnsiTheme="minorBidi" w:cstheme="minorBidi"/>
          <w:b/>
          <w:bCs/>
          <w:u w:val="single"/>
          <w:rtl/>
        </w:rPr>
      </w:pPr>
      <w:r>
        <w:rPr>
          <w:rFonts w:cs="David" w:hint="cs"/>
          <w:b/>
          <w:bCs/>
          <w:color w:val="000000"/>
          <w:rtl/>
        </w:rPr>
        <w:lastRenderedPageBreak/>
        <w:t>לדחות לצורך השלמת תנאים לדיון</w:t>
      </w:r>
    </w:p>
    <w:tbl>
      <w:tblPr>
        <w:bidiVisual/>
        <w:tblW w:w="0" w:type="auto"/>
        <w:tblLook w:val="0000" w:firstRow="0" w:lastRow="0" w:firstColumn="0" w:lastColumn="0" w:noHBand="0" w:noVBand="0"/>
      </w:tblPr>
      <w:tblGrid>
        <w:gridCol w:w="8306"/>
      </w:tblGrid>
      <w:tr w:rsidR="00513E01" w:rsidRPr="001B4317" w14:paraId="1C350F49" w14:textId="77777777">
        <w:tc>
          <w:tcPr>
            <w:tcW w:w="0" w:type="auto"/>
          </w:tcPr>
          <w:p w14:paraId="35CBA718" w14:textId="77777777" w:rsidR="00654C80" w:rsidRDefault="00A25F3B" w:rsidP="00654C80">
            <w:pPr>
              <w:rPr>
                <w:rtl/>
              </w:rPr>
            </w:pPr>
          </w:p>
          <w:p w14:paraId="60D61251" w14:textId="77777777" w:rsidR="00654C80" w:rsidRDefault="00A25F3B" w:rsidP="00654C80">
            <w:pPr>
              <w:rPr>
                <w:rtl/>
              </w:rPr>
            </w:pPr>
            <w:r>
              <w:rPr>
                <w:rFonts w:cs="David" w:hint="cs"/>
                <w:color w:val="000000"/>
                <w:rtl/>
              </w:rPr>
              <w:t>‏‎ ‎</w:t>
            </w:r>
          </w:p>
          <w:p w14:paraId="0F899C06" w14:textId="77777777" w:rsidR="00654C80" w:rsidRDefault="00A25F3B" w:rsidP="00654C80">
            <w:pPr>
              <w:rPr>
                <w:rtl/>
              </w:rPr>
            </w:pPr>
          </w:p>
          <w:p w14:paraId="2D33498E" w14:textId="77777777" w:rsidR="00654C80" w:rsidRDefault="00A25F3B" w:rsidP="00654C80">
            <w:pPr>
              <w:rPr>
                <w:rtl/>
              </w:rPr>
            </w:pPr>
            <w:r>
              <w:rPr>
                <w:rFonts w:cs="David" w:hint="cs"/>
                <w:color w:val="000000"/>
                <w:rtl/>
              </w:rPr>
              <w:t>‏‏חו"ד והמלצת אגף ה‏‏רישוי‏</w:t>
            </w:r>
          </w:p>
          <w:p w14:paraId="239988FB" w14:textId="77777777" w:rsidR="00654C80" w:rsidRDefault="00A25F3B" w:rsidP="00654C80">
            <w:pPr>
              <w:rPr>
                <w:rtl/>
              </w:rPr>
            </w:pPr>
          </w:p>
          <w:p w14:paraId="5428C818" w14:textId="77777777" w:rsidR="00654C80" w:rsidRDefault="00A25F3B" w:rsidP="00654C80">
            <w:pPr>
              <w:rPr>
                <w:rtl/>
              </w:rPr>
            </w:pPr>
            <w:r>
              <w:rPr>
                <w:rFonts w:cs="David" w:hint="cs"/>
                <w:color w:val="000000"/>
                <w:rtl/>
              </w:rPr>
              <w:t>‏‏לדחות לצורך השלמת תנאים ‏‏–‏‏ יש להגיש אישור שימור‏</w:t>
            </w:r>
          </w:p>
          <w:p w14:paraId="3B91226D" w14:textId="77777777" w:rsidR="00654C80" w:rsidRDefault="00A25F3B" w:rsidP="00654C80">
            <w:pPr>
              <w:rPr>
                <w:rtl/>
              </w:rPr>
            </w:pPr>
          </w:p>
          <w:p w14:paraId="49E2840B" w14:textId="77777777" w:rsidR="00654C80" w:rsidRDefault="00A25F3B" w:rsidP="00654C80">
            <w:pPr>
              <w:rPr>
                <w:rtl/>
              </w:rPr>
            </w:pPr>
            <w:r>
              <w:rPr>
                <w:rFonts w:cs="David" w:hint="cs"/>
                <w:color w:val="000000"/>
                <w:rtl/>
              </w:rPr>
              <w:t>‏‏קומת מרתף 2-:‏</w:t>
            </w:r>
          </w:p>
          <w:p w14:paraId="11F068AD" w14:textId="77777777" w:rsidR="00654C80" w:rsidRDefault="00A25F3B" w:rsidP="00654C80">
            <w:pPr>
              <w:rPr>
                <w:rtl/>
              </w:rPr>
            </w:pPr>
          </w:p>
          <w:p w14:paraId="4EEC5DAF" w14:textId="77777777" w:rsidR="00654C80" w:rsidRDefault="00A25F3B" w:rsidP="00654C80">
            <w:pPr>
              <w:rPr>
                <w:rtl/>
              </w:rPr>
            </w:pPr>
            <w:r>
              <w:rPr>
                <w:rFonts w:cs="David" w:hint="cs"/>
                <w:color w:val="000000"/>
                <w:rtl/>
              </w:rPr>
              <w:t xml:space="preserve">‏שינויים בחלוקה פנימית ותוספת קירות יורדים של ממ"ד ‏ ‏–‏ ‏ ‏ ‏אין </w:t>
            </w:r>
            <w:r>
              <w:rPr>
                <w:rFonts w:cs="David" w:hint="cs"/>
                <w:color w:val="000000"/>
                <w:rtl/>
              </w:rPr>
              <w:t>מניעה לאשר‏ ‏ בכפוף לאישור הג"א.‏</w:t>
            </w:r>
          </w:p>
          <w:p w14:paraId="5CD2DC30" w14:textId="77777777" w:rsidR="00654C80" w:rsidRDefault="00A25F3B" w:rsidP="00654C80">
            <w:pPr>
              <w:rPr>
                <w:rtl/>
              </w:rPr>
            </w:pPr>
          </w:p>
          <w:p w14:paraId="20560092" w14:textId="77777777" w:rsidR="00654C80" w:rsidRDefault="00A25F3B" w:rsidP="00654C80">
            <w:pPr>
              <w:rPr>
                <w:rtl/>
              </w:rPr>
            </w:pPr>
            <w:r>
              <w:rPr>
                <w:rFonts w:cs="David" w:hint="cs"/>
                <w:color w:val="000000"/>
                <w:rtl/>
              </w:rPr>
              <w:t>‏פריצת פתח בחדר בור שאיבה ‏ ‏–‏ ‏ ‏ ‏אין מניעה לאשר‏ ‏ בכפוף לחישוב השטח המוצע.‏</w:t>
            </w:r>
          </w:p>
          <w:p w14:paraId="1E60A06E" w14:textId="77777777" w:rsidR="00654C80" w:rsidRDefault="00A25F3B" w:rsidP="00654C80">
            <w:pPr>
              <w:rPr>
                <w:rtl/>
              </w:rPr>
            </w:pPr>
          </w:p>
          <w:p w14:paraId="7BF7690F" w14:textId="77777777" w:rsidR="00654C80" w:rsidRDefault="00A25F3B" w:rsidP="00654C80">
            <w:pPr>
              <w:rPr>
                <w:rtl/>
              </w:rPr>
            </w:pPr>
            <w:r>
              <w:rPr>
                <w:rFonts w:cs="David" w:hint="cs"/>
                <w:color w:val="000000"/>
                <w:rtl/>
              </w:rPr>
              <w:t>‏‏ ‏</w:t>
            </w:r>
          </w:p>
          <w:p w14:paraId="5D866121" w14:textId="77777777" w:rsidR="00654C80" w:rsidRDefault="00A25F3B" w:rsidP="00654C80">
            <w:pPr>
              <w:rPr>
                <w:rtl/>
              </w:rPr>
            </w:pPr>
          </w:p>
          <w:p w14:paraId="0749126C" w14:textId="77777777" w:rsidR="00654C80" w:rsidRDefault="00A25F3B" w:rsidP="00654C80">
            <w:pPr>
              <w:rPr>
                <w:rtl/>
              </w:rPr>
            </w:pPr>
            <w:r>
              <w:rPr>
                <w:rFonts w:cs="David" w:hint="cs"/>
                <w:color w:val="000000"/>
                <w:rtl/>
              </w:rPr>
              <w:t>‏‏קומת מרתף 1-:‏</w:t>
            </w:r>
          </w:p>
          <w:p w14:paraId="19546E23" w14:textId="77777777" w:rsidR="00654C80" w:rsidRDefault="00A25F3B" w:rsidP="00654C80">
            <w:pPr>
              <w:rPr>
                <w:rtl/>
              </w:rPr>
            </w:pPr>
          </w:p>
          <w:p w14:paraId="5711F155" w14:textId="77777777" w:rsidR="00654C80" w:rsidRDefault="00A25F3B" w:rsidP="00654C80">
            <w:pPr>
              <w:rPr>
                <w:rtl/>
              </w:rPr>
            </w:pPr>
            <w:r>
              <w:rPr>
                <w:rFonts w:cs="David" w:hint="cs"/>
                <w:color w:val="000000"/>
                <w:rtl/>
              </w:rPr>
              <w:t>‏שינויים בחלוקה פנימית ותוספת קירות יורדים של ממ"ד - ‏ ‏אין מניעה לאשר‏ ‏ בכפוף לאישור הג"א.‏</w:t>
            </w:r>
          </w:p>
          <w:p w14:paraId="666421B1" w14:textId="77777777" w:rsidR="00654C80" w:rsidRDefault="00A25F3B" w:rsidP="00654C80">
            <w:pPr>
              <w:rPr>
                <w:rtl/>
              </w:rPr>
            </w:pPr>
          </w:p>
          <w:p w14:paraId="2A6D7F02" w14:textId="77777777" w:rsidR="00654C80" w:rsidRDefault="00A25F3B" w:rsidP="00654C80">
            <w:pPr>
              <w:rPr>
                <w:rtl/>
              </w:rPr>
            </w:pPr>
            <w:r>
              <w:rPr>
                <w:rFonts w:cs="David" w:hint="cs"/>
                <w:color w:val="000000"/>
                <w:rtl/>
              </w:rPr>
              <w:t>‏שינויי פנים של דירה מאושרת ותוספת שטח עיקרי לדירה-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 ‏אין מניעה לאשר שינויים פנימיים. יש לבטל את ההרחבות המוצעות.‏</w:t>
            </w:r>
          </w:p>
          <w:p w14:paraId="45AE454B" w14:textId="77777777" w:rsidR="00654C80" w:rsidRDefault="00A25F3B" w:rsidP="00654C80">
            <w:pPr>
              <w:rPr>
                <w:rtl/>
              </w:rPr>
            </w:pPr>
          </w:p>
          <w:p w14:paraId="49A538B8" w14:textId="77777777" w:rsidR="00654C80" w:rsidRDefault="00A25F3B" w:rsidP="00654C80">
            <w:pPr>
              <w:rPr>
                <w:rtl/>
              </w:rPr>
            </w:pPr>
            <w:r>
              <w:rPr>
                <w:rFonts w:cs="David" w:hint="cs"/>
                <w:color w:val="000000"/>
                <w:rtl/>
              </w:rPr>
              <w:t>‏שינויים בפתחים ‏ ‏–‏ ‏ ‏ ‏אין מניעה לאשר.‏</w:t>
            </w:r>
          </w:p>
          <w:p w14:paraId="627DC8F4" w14:textId="77777777" w:rsidR="00654C80" w:rsidRDefault="00A25F3B" w:rsidP="00654C80">
            <w:pPr>
              <w:rPr>
                <w:rtl/>
              </w:rPr>
            </w:pPr>
          </w:p>
          <w:p w14:paraId="0E9317E1" w14:textId="77777777" w:rsidR="00654C80" w:rsidRDefault="00A25F3B" w:rsidP="00654C80">
            <w:pPr>
              <w:rPr>
                <w:rtl/>
              </w:rPr>
            </w:pPr>
            <w:r>
              <w:rPr>
                <w:rFonts w:cs="David" w:hint="cs"/>
                <w:color w:val="000000"/>
                <w:rtl/>
              </w:rPr>
              <w:t>‏‏ ‏</w:t>
            </w:r>
          </w:p>
          <w:p w14:paraId="3C07C10B" w14:textId="77777777" w:rsidR="00654C80" w:rsidRDefault="00A25F3B" w:rsidP="00654C80">
            <w:pPr>
              <w:rPr>
                <w:rtl/>
              </w:rPr>
            </w:pPr>
          </w:p>
          <w:p w14:paraId="1085A694" w14:textId="77777777" w:rsidR="00654C80" w:rsidRDefault="00A25F3B" w:rsidP="00654C80">
            <w:pPr>
              <w:rPr>
                <w:rtl/>
              </w:rPr>
            </w:pPr>
            <w:r>
              <w:rPr>
                <w:rFonts w:cs="David" w:hint="cs"/>
                <w:color w:val="000000"/>
                <w:rtl/>
              </w:rPr>
              <w:t>‏‏קומת קרקע:‏</w:t>
            </w:r>
          </w:p>
          <w:p w14:paraId="72543E99" w14:textId="77777777" w:rsidR="00654C80" w:rsidRDefault="00A25F3B" w:rsidP="00654C80">
            <w:pPr>
              <w:rPr>
                <w:rtl/>
              </w:rPr>
            </w:pPr>
          </w:p>
          <w:p w14:paraId="24F274AF" w14:textId="77777777" w:rsidR="00654C80" w:rsidRDefault="00A25F3B" w:rsidP="00654C80">
            <w:pPr>
              <w:rPr>
                <w:rtl/>
              </w:rPr>
            </w:pPr>
            <w:r>
              <w:rPr>
                <w:rFonts w:cs="David" w:hint="cs"/>
                <w:color w:val="000000"/>
                <w:rtl/>
              </w:rPr>
              <w:t>‏שינויים בחלוקה פנימית ותוספת ממ"ד בעקבות פיצול דירה ‏ ‏–‏ ‏ אין מניעה לאשר בכפוף לאישור הג"א. שטח הממ"ד הינו על חשבון שטח עיקרי שאושר בהיתר מקורי.‏</w:t>
            </w:r>
          </w:p>
          <w:p w14:paraId="04733638" w14:textId="77777777" w:rsidR="00654C80" w:rsidRDefault="00A25F3B" w:rsidP="00654C80">
            <w:pPr>
              <w:rPr>
                <w:rtl/>
              </w:rPr>
            </w:pPr>
          </w:p>
          <w:p w14:paraId="52F3B13F" w14:textId="77777777" w:rsidR="00654C80" w:rsidRDefault="00A25F3B" w:rsidP="00654C80">
            <w:pPr>
              <w:rPr>
                <w:rtl/>
              </w:rPr>
            </w:pPr>
            <w:r>
              <w:rPr>
                <w:rFonts w:cs="David" w:hint="cs"/>
                <w:color w:val="000000"/>
                <w:rtl/>
              </w:rPr>
              <w:t>‏שינויי פנים של דירה מאושרת ותוספת שטח עיקרי לדירה -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תכנית 10038. יש לבטל את ההרחבות המוצעות.‏</w:t>
            </w:r>
          </w:p>
          <w:p w14:paraId="69E3B2D9" w14:textId="77777777" w:rsidR="00654C80" w:rsidRDefault="00A25F3B" w:rsidP="00654C80">
            <w:pPr>
              <w:rPr>
                <w:rtl/>
              </w:rPr>
            </w:pPr>
          </w:p>
          <w:p w14:paraId="5F511D6D" w14:textId="77777777" w:rsidR="00654C80" w:rsidRDefault="00A25F3B" w:rsidP="00654C80">
            <w:pPr>
              <w:rPr>
                <w:rtl/>
              </w:rPr>
            </w:pPr>
            <w:r>
              <w:rPr>
                <w:rFonts w:cs="David" w:hint="cs"/>
                <w:color w:val="000000"/>
                <w:rtl/>
              </w:rPr>
              <w:t>‏שינויים בפתחים ‏ ‏–‏ ‏ אין מניעה לאשר.‏</w:t>
            </w:r>
          </w:p>
          <w:p w14:paraId="45E2BC55" w14:textId="77777777" w:rsidR="00654C80" w:rsidRDefault="00A25F3B" w:rsidP="00654C80">
            <w:pPr>
              <w:rPr>
                <w:rtl/>
              </w:rPr>
            </w:pPr>
          </w:p>
          <w:p w14:paraId="265FEBA3" w14:textId="77777777" w:rsidR="00654C80" w:rsidRDefault="00A25F3B" w:rsidP="00654C80">
            <w:pPr>
              <w:rPr>
                <w:rtl/>
              </w:rPr>
            </w:pPr>
            <w:r>
              <w:rPr>
                <w:rFonts w:cs="David" w:hint="cs"/>
                <w:color w:val="000000"/>
                <w:rtl/>
              </w:rPr>
              <w:t>‏שינויים במתקן אשפה ‏ ‏–‏ ‏ חדר אשפה המוצע אינו תואם את הנחיות המרחביות, המוצע מחוץ לקו בנין חורג מהגובה המותר ולא מקובל תכנונית ע"כ יש להחזיר את האשפה כפי שאושר בהיתר מקורי או לחילופין לתאם תכנון מחודש בתיאום אל מול הצוות המקצועי. ‏</w:t>
            </w:r>
          </w:p>
          <w:p w14:paraId="48DF8F20" w14:textId="77777777" w:rsidR="00654C80" w:rsidRDefault="00A25F3B" w:rsidP="00654C80">
            <w:pPr>
              <w:rPr>
                <w:rtl/>
              </w:rPr>
            </w:pPr>
          </w:p>
          <w:p w14:paraId="4382A055" w14:textId="77777777" w:rsidR="00654C80" w:rsidRDefault="00A25F3B" w:rsidP="00654C80">
            <w:pPr>
              <w:rPr>
                <w:rtl/>
              </w:rPr>
            </w:pPr>
            <w:r>
              <w:rPr>
                <w:rFonts w:cs="David" w:hint="cs"/>
                <w:color w:val="000000"/>
                <w:rtl/>
              </w:rPr>
              <w:t>‏‏ ‏</w:t>
            </w:r>
          </w:p>
          <w:p w14:paraId="054DB154" w14:textId="77777777" w:rsidR="00654C80" w:rsidRDefault="00A25F3B" w:rsidP="00654C80">
            <w:pPr>
              <w:rPr>
                <w:rtl/>
              </w:rPr>
            </w:pPr>
          </w:p>
          <w:p w14:paraId="10988BD5" w14:textId="77777777" w:rsidR="00654C80" w:rsidRDefault="00A25F3B" w:rsidP="00654C80">
            <w:pPr>
              <w:rPr>
                <w:rtl/>
              </w:rPr>
            </w:pPr>
            <w:r>
              <w:rPr>
                <w:rFonts w:cs="David" w:hint="cs"/>
                <w:color w:val="000000"/>
                <w:rtl/>
              </w:rPr>
              <w:t>‏‏קומה א':‏</w:t>
            </w:r>
          </w:p>
          <w:p w14:paraId="47391337" w14:textId="77777777" w:rsidR="00654C80" w:rsidRDefault="00A25F3B" w:rsidP="00654C80">
            <w:pPr>
              <w:rPr>
                <w:rtl/>
              </w:rPr>
            </w:pPr>
          </w:p>
          <w:p w14:paraId="73A2FE98" w14:textId="77777777" w:rsidR="00654C80" w:rsidRDefault="00A25F3B" w:rsidP="00654C80">
            <w:pPr>
              <w:rPr>
                <w:rtl/>
              </w:rPr>
            </w:pPr>
            <w:r>
              <w:rPr>
                <w:rFonts w:cs="David" w:hint="cs"/>
                <w:color w:val="000000"/>
                <w:rtl/>
              </w:rPr>
              <w:t xml:space="preserve">‏שינויים בחלוקה פנימית וביטול ממ"ד בעקבות פיצול דירה ותוספת שטח עיקרי ‏ ‏–‏ ‏ ניתן לאשר חלקית. את החלוקה הפנימית ניתן לאשר. את תוספת השטח לא ניתן לאשר. לא ניתן לאשר תוספת שטח במסגרת שינויים לתמ"א. מדובר בבקשה לשינויים בתיק 18/68 אשר מהות הבקשה שלו הינו תמ"א 38/2, הריסה ובנייה. לאחר שנהרס המבנה לא ניתן לאשר תוספת זכויות מכוח </w:t>
            </w:r>
            <w:r>
              <w:rPr>
                <w:rFonts w:cs="David" w:hint="cs"/>
                <w:color w:val="000000"/>
                <w:rtl/>
              </w:rPr>
              <w:lastRenderedPageBreak/>
              <w:t>תכנית 10038. יש לבטל את ההרחבות המוצעות.‏</w:t>
            </w:r>
          </w:p>
          <w:p w14:paraId="4F0DF059" w14:textId="77777777" w:rsidR="00654C80" w:rsidRDefault="00A25F3B" w:rsidP="00654C80">
            <w:pPr>
              <w:rPr>
                <w:rtl/>
              </w:rPr>
            </w:pPr>
          </w:p>
          <w:p w14:paraId="64CA6C28" w14:textId="77777777" w:rsidR="00654C80" w:rsidRDefault="00A25F3B" w:rsidP="00654C80">
            <w:pPr>
              <w:rPr>
                <w:rtl/>
              </w:rPr>
            </w:pPr>
            <w:r>
              <w:rPr>
                <w:rFonts w:cs="David" w:hint="cs"/>
                <w:color w:val="000000"/>
                <w:rtl/>
              </w:rPr>
              <w:t>‏שינויים פנימיים ובפתחים ‏ ‏–‏ ‏ אין מניעה לאשר בכפוף לחישוב הפיכת שטחים שאושרו כשטחי שירות לשטח עיקרי (כמסומן בתכנית ‏ a ‏)‏</w:t>
            </w:r>
          </w:p>
          <w:p w14:paraId="44A434F7" w14:textId="77777777" w:rsidR="00654C80" w:rsidRDefault="00A25F3B" w:rsidP="00654C80">
            <w:pPr>
              <w:rPr>
                <w:rtl/>
              </w:rPr>
            </w:pPr>
          </w:p>
          <w:p w14:paraId="6A90B9ED" w14:textId="77777777" w:rsidR="00654C80" w:rsidRDefault="00A25F3B" w:rsidP="00654C80">
            <w:pPr>
              <w:rPr>
                <w:rtl/>
              </w:rPr>
            </w:pPr>
            <w:r>
              <w:rPr>
                <w:rFonts w:cs="David" w:hint="cs"/>
                <w:color w:val="000000"/>
                <w:rtl/>
              </w:rPr>
              <w:t>‏ביטול פיר ותוס' שטח עיקרי לדירה - *אין מניעה לאשר.‏</w:t>
            </w:r>
          </w:p>
          <w:p w14:paraId="4D399CE7" w14:textId="77777777" w:rsidR="00654C80" w:rsidRDefault="00A25F3B" w:rsidP="00654C80">
            <w:pPr>
              <w:rPr>
                <w:rtl/>
              </w:rPr>
            </w:pPr>
          </w:p>
          <w:p w14:paraId="364521A9" w14:textId="77777777" w:rsidR="00654C80" w:rsidRDefault="00A25F3B" w:rsidP="00654C80">
            <w:pPr>
              <w:rPr>
                <w:rtl/>
              </w:rPr>
            </w:pPr>
            <w:r>
              <w:rPr>
                <w:rFonts w:cs="David" w:hint="cs"/>
                <w:color w:val="000000"/>
                <w:rtl/>
              </w:rPr>
              <w:t>‏שינוי תצורת פרגולה מאושרת ‏ ‏–‏ ‏ אין מניעה לאשר.‏</w:t>
            </w:r>
          </w:p>
          <w:p w14:paraId="15291EC6" w14:textId="77777777" w:rsidR="00654C80" w:rsidRDefault="00A25F3B" w:rsidP="00654C80">
            <w:pPr>
              <w:rPr>
                <w:rtl/>
              </w:rPr>
            </w:pPr>
          </w:p>
          <w:p w14:paraId="658E4541" w14:textId="77777777" w:rsidR="00654C80" w:rsidRDefault="00A25F3B" w:rsidP="00654C80">
            <w:pPr>
              <w:rPr>
                <w:rtl/>
              </w:rPr>
            </w:pPr>
            <w:r>
              <w:rPr>
                <w:rFonts w:cs="David" w:hint="cs"/>
                <w:color w:val="000000"/>
                <w:rtl/>
              </w:rPr>
              <w:t>‏‏ ‏</w:t>
            </w:r>
          </w:p>
          <w:p w14:paraId="1E03B8B7" w14:textId="77777777" w:rsidR="00654C80" w:rsidRDefault="00A25F3B" w:rsidP="00654C80">
            <w:pPr>
              <w:rPr>
                <w:rtl/>
              </w:rPr>
            </w:pPr>
          </w:p>
          <w:p w14:paraId="0FD1FFC1" w14:textId="77777777" w:rsidR="00654C80" w:rsidRDefault="00A25F3B" w:rsidP="00654C80">
            <w:pPr>
              <w:rPr>
                <w:rtl/>
              </w:rPr>
            </w:pPr>
            <w:r>
              <w:rPr>
                <w:rFonts w:cs="David" w:hint="cs"/>
                <w:color w:val="000000"/>
                <w:rtl/>
              </w:rPr>
              <w:t>‏‏קומה ב':‏</w:t>
            </w:r>
          </w:p>
          <w:p w14:paraId="064D363B" w14:textId="77777777" w:rsidR="00654C80" w:rsidRDefault="00A25F3B" w:rsidP="00654C80">
            <w:pPr>
              <w:rPr>
                <w:rtl/>
              </w:rPr>
            </w:pPr>
          </w:p>
          <w:p w14:paraId="5B2621DD" w14:textId="77777777" w:rsidR="00654C80" w:rsidRDefault="00A25F3B" w:rsidP="00654C80">
            <w:pPr>
              <w:rPr>
                <w:rtl/>
              </w:rPr>
            </w:pPr>
            <w:r>
              <w:rPr>
                <w:rFonts w:cs="David" w:hint="cs"/>
                <w:color w:val="000000"/>
                <w:rtl/>
              </w:rPr>
              <w:t>‏שינויים פנימיים ובפתחים ‏ ‏–‏ ‏ אין מניעה לאשר.‏</w:t>
            </w:r>
          </w:p>
          <w:p w14:paraId="60EE1079" w14:textId="77777777" w:rsidR="00654C80" w:rsidRDefault="00A25F3B" w:rsidP="00654C80">
            <w:pPr>
              <w:rPr>
                <w:rtl/>
              </w:rPr>
            </w:pPr>
          </w:p>
          <w:p w14:paraId="27FACF18" w14:textId="77777777" w:rsidR="00654C80" w:rsidRDefault="00A25F3B" w:rsidP="00654C80">
            <w:pPr>
              <w:rPr>
                <w:rtl/>
              </w:rPr>
            </w:pPr>
            <w:r>
              <w:rPr>
                <w:rFonts w:cs="David" w:hint="cs"/>
                <w:color w:val="000000"/>
                <w:rtl/>
              </w:rPr>
              <w:t xml:space="preserve">‏שינוי חיפוי חזית מזרחית מזכוכית לאבן ‏ </w:t>
            </w:r>
            <w:r>
              <w:rPr>
                <w:rFonts w:cs="David" w:hint="cs"/>
                <w:color w:val="000000"/>
                <w:rtl/>
              </w:rPr>
              <w:t>‏–‏ ‏ אין מניעה לאשר.‏</w:t>
            </w:r>
          </w:p>
          <w:p w14:paraId="5BE79D17" w14:textId="77777777" w:rsidR="00654C80" w:rsidRDefault="00A25F3B" w:rsidP="00654C80">
            <w:pPr>
              <w:rPr>
                <w:rtl/>
              </w:rPr>
            </w:pPr>
          </w:p>
          <w:p w14:paraId="5F825F3C" w14:textId="77777777" w:rsidR="00654C80" w:rsidRDefault="00A25F3B" w:rsidP="00654C80">
            <w:pPr>
              <w:rPr>
                <w:rtl/>
              </w:rPr>
            </w:pPr>
            <w:r>
              <w:rPr>
                <w:rFonts w:cs="David" w:hint="cs"/>
                <w:color w:val="000000"/>
                <w:rtl/>
              </w:rPr>
              <w:t>‏ביטול פיר ותוס' שטח עיקרי לדירות ‏ ‏–‏ ‏ *אין מניעה לאשר. ‏</w:t>
            </w:r>
          </w:p>
          <w:p w14:paraId="278C5F82" w14:textId="77777777" w:rsidR="00654C80" w:rsidRDefault="00A25F3B" w:rsidP="00654C80">
            <w:pPr>
              <w:rPr>
                <w:rtl/>
              </w:rPr>
            </w:pPr>
          </w:p>
          <w:p w14:paraId="4F38C87B" w14:textId="77777777" w:rsidR="00654C80" w:rsidRDefault="00A25F3B" w:rsidP="00654C80">
            <w:pPr>
              <w:rPr>
                <w:rtl/>
              </w:rPr>
            </w:pPr>
            <w:r>
              <w:rPr>
                <w:rFonts w:cs="David" w:hint="cs"/>
                <w:color w:val="000000"/>
                <w:rtl/>
              </w:rPr>
              <w:t>‏ ‏</w:t>
            </w:r>
          </w:p>
          <w:p w14:paraId="506FF0BF" w14:textId="77777777" w:rsidR="00654C80" w:rsidRDefault="00A25F3B" w:rsidP="00654C80">
            <w:pPr>
              <w:rPr>
                <w:rtl/>
              </w:rPr>
            </w:pPr>
          </w:p>
          <w:p w14:paraId="7173B5F6" w14:textId="77777777" w:rsidR="00654C80" w:rsidRDefault="00A25F3B" w:rsidP="00654C80">
            <w:pPr>
              <w:rPr>
                <w:rtl/>
              </w:rPr>
            </w:pPr>
            <w:r>
              <w:rPr>
                <w:rFonts w:cs="David" w:hint="cs"/>
                <w:color w:val="000000"/>
                <w:rtl/>
              </w:rPr>
              <w:t>‏‏קומה ג':‏</w:t>
            </w:r>
          </w:p>
          <w:p w14:paraId="7F1891C1" w14:textId="77777777" w:rsidR="00654C80" w:rsidRDefault="00A25F3B" w:rsidP="00654C80">
            <w:pPr>
              <w:rPr>
                <w:rtl/>
              </w:rPr>
            </w:pPr>
          </w:p>
          <w:p w14:paraId="6C9C8ED3" w14:textId="77777777" w:rsidR="00654C80" w:rsidRDefault="00A25F3B" w:rsidP="00654C80">
            <w:pPr>
              <w:rPr>
                <w:rtl/>
              </w:rPr>
            </w:pPr>
            <w:r>
              <w:rPr>
                <w:rFonts w:cs="David" w:hint="cs"/>
                <w:color w:val="000000"/>
                <w:rtl/>
              </w:rPr>
              <w:t>‏שינויים פנימיים ובפתחים ‏ ‏–‏ ‏ אין מניעה לאשר.‏</w:t>
            </w:r>
          </w:p>
          <w:p w14:paraId="4D201C47" w14:textId="77777777" w:rsidR="00654C80" w:rsidRDefault="00A25F3B" w:rsidP="00654C80">
            <w:pPr>
              <w:rPr>
                <w:rtl/>
              </w:rPr>
            </w:pPr>
          </w:p>
          <w:p w14:paraId="63E9B1B9" w14:textId="77777777" w:rsidR="00654C80" w:rsidRDefault="00A25F3B" w:rsidP="00654C80">
            <w:pPr>
              <w:rPr>
                <w:rtl/>
              </w:rPr>
            </w:pPr>
            <w:r>
              <w:rPr>
                <w:rFonts w:cs="David" w:hint="cs"/>
                <w:color w:val="000000"/>
                <w:rtl/>
              </w:rPr>
              <w:t>‏שינוי חיפוי חזית מזרחית מזכוכית לאבן - אין מניעה לאשר.‏</w:t>
            </w:r>
          </w:p>
          <w:p w14:paraId="1753EF8F" w14:textId="77777777" w:rsidR="00654C80" w:rsidRDefault="00A25F3B" w:rsidP="00654C80">
            <w:pPr>
              <w:rPr>
                <w:rtl/>
              </w:rPr>
            </w:pPr>
          </w:p>
          <w:p w14:paraId="0A1A0344" w14:textId="77777777" w:rsidR="00654C80" w:rsidRDefault="00A25F3B" w:rsidP="00654C80">
            <w:pPr>
              <w:rPr>
                <w:rtl/>
              </w:rPr>
            </w:pPr>
            <w:r>
              <w:rPr>
                <w:rFonts w:cs="David" w:hint="cs"/>
                <w:color w:val="000000"/>
                <w:rtl/>
              </w:rPr>
              <w:t>‏ביטול פיר ותוס' שטח עיקרי לדירה ‏ ‏–‏ ‏ *אין מניעה לאשר.‏</w:t>
            </w:r>
          </w:p>
          <w:p w14:paraId="22FBF1AA" w14:textId="77777777" w:rsidR="00654C80" w:rsidRDefault="00A25F3B" w:rsidP="00654C80">
            <w:pPr>
              <w:rPr>
                <w:rtl/>
              </w:rPr>
            </w:pPr>
          </w:p>
          <w:p w14:paraId="3672D5CF" w14:textId="77777777" w:rsidR="00654C80" w:rsidRDefault="00A25F3B" w:rsidP="00654C80">
            <w:pPr>
              <w:rPr>
                <w:rtl/>
              </w:rPr>
            </w:pPr>
            <w:r>
              <w:rPr>
                <w:rFonts w:cs="David" w:hint="cs"/>
                <w:color w:val="000000"/>
                <w:rtl/>
              </w:rPr>
              <w:t>‏‏ ‏</w:t>
            </w:r>
          </w:p>
          <w:p w14:paraId="6E8131E0" w14:textId="77777777" w:rsidR="00654C80" w:rsidRDefault="00A25F3B" w:rsidP="00654C80">
            <w:pPr>
              <w:rPr>
                <w:rtl/>
              </w:rPr>
            </w:pPr>
          </w:p>
          <w:p w14:paraId="6D6349BF" w14:textId="77777777" w:rsidR="00654C80" w:rsidRDefault="00A25F3B" w:rsidP="00654C80">
            <w:pPr>
              <w:rPr>
                <w:rtl/>
              </w:rPr>
            </w:pPr>
            <w:r>
              <w:rPr>
                <w:rFonts w:cs="David" w:hint="cs"/>
                <w:color w:val="000000"/>
                <w:rtl/>
              </w:rPr>
              <w:t>‏‏קומה ד':‏</w:t>
            </w:r>
          </w:p>
          <w:p w14:paraId="15110978" w14:textId="77777777" w:rsidR="00654C80" w:rsidRDefault="00A25F3B" w:rsidP="00654C80">
            <w:pPr>
              <w:rPr>
                <w:rtl/>
              </w:rPr>
            </w:pPr>
          </w:p>
          <w:p w14:paraId="49A4F56B" w14:textId="77777777" w:rsidR="00654C80" w:rsidRDefault="00A25F3B" w:rsidP="00654C80">
            <w:pPr>
              <w:rPr>
                <w:rtl/>
              </w:rPr>
            </w:pPr>
            <w:r>
              <w:rPr>
                <w:rFonts w:cs="David" w:hint="cs"/>
                <w:color w:val="000000"/>
                <w:rtl/>
              </w:rPr>
              <w:t>‏שינויים פנימיים ובפתחים ‏ ‏–‏ ‏ אין מניעה לאשר.‏</w:t>
            </w:r>
          </w:p>
          <w:p w14:paraId="5867E5E2" w14:textId="77777777" w:rsidR="00654C80" w:rsidRDefault="00A25F3B" w:rsidP="00654C80">
            <w:pPr>
              <w:rPr>
                <w:rtl/>
              </w:rPr>
            </w:pPr>
          </w:p>
          <w:p w14:paraId="24EAEB0A" w14:textId="77777777" w:rsidR="00654C80" w:rsidRDefault="00A25F3B" w:rsidP="00654C80">
            <w:pPr>
              <w:rPr>
                <w:rtl/>
              </w:rPr>
            </w:pPr>
            <w:r>
              <w:rPr>
                <w:rFonts w:cs="David" w:hint="cs"/>
                <w:color w:val="000000"/>
                <w:rtl/>
              </w:rPr>
              <w:t>‏שינוי חיפוי חזית מזרחית מזכוכית לאבן ‏ ‏–‏ ‏ אין מניעה לאשר.‏</w:t>
            </w:r>
          </w:p>
          <w:p w14:paraId="6347B39A" w14:textId="77777777" w:rsidR="00654C80" w:rsidRDefault="00A25F3B" w:rsidP="00654C80">
            <w:pPr>
              <w:rPr>
                <w:rtl/>
              </w:rPr>
            </w:pPr>
          </w:p>
          <w:p w14:paraId="50C1F409" w14:textId="77777777" w:rsidR="00654C80" w:rsidRDefault="00A25F3B" w:rsidP="00654C80">
            <w:pPr>
              <w:rPr>
                <w:rtl/>
              </w:rPr>
            </w:pPr>
            <w:r>
              <w:rPr>
                <w:rFonts w:cs="David" w:hint="cs"/>
                <w:color w:val="000000"/>
                <w:rtl/>
              </w:rPr>
              <w:t>‏ביטול פיר ותוס' שטח עיקרי לדירה ‏ ‏–‏ ‏ *אין מניעה לאשר.‏</w:t>
            </w:r>
          </w:p>
          <w:p w14:paraId="3BBBD5FC" w14:textId="77777777" w:rsidR="00654C80" w:rsidRDefault="00A25F3B" w:rsidP="00654C80">
            <w:pPr>
              <w:rPr>
                <w:rtl/>
              </w:rPr>
            </w:pPr>
          </w:p>
          <w:p w14:paraId="300D00C9" w14:textId="77777777" w:rsidR="00654C80" w:rsidRDefault="00A25F3B" w:rsidP="00654C80">
            <w:pPr>
              <w:rPr>
                <w:rtl/>
              </w:rPr>
            </w:pPr>
            <w:r>
              <w:rPr>
                <w:rFonts w:cs="David" w:hint="cs"/>
                <w:color w:val="000000"/>
                <w:rtl/>
              </w:rPr>
              <w:t>‏פיצול דירה ל- 2 יח"ד כולל תוס' ממ"ד ‏ ‏–‏ ‏ אין מניעה לאשר בכפוף לאישור הג"א.‏</w:t>
            </w:r>
          </w:p>
          <w:p w14:paraId="7DE3E97F" w14:textId="77777777" w:rsidR="00654C80" w:rsidRDefault="00A25F3B" w:rsidP="00654C80">
            <w:pPr>
              <w:rPr>
                <w:rtl/>
              </w:rPr>
            </w:pPr>
          </w:p>
          <w:p w14:paraId="2B819C1B" w14:textId="77777777" w:rsidR="00654C80" w:rsidRDefault="00A25F3B" w:rsidP="00654C80">
            <w:pPr>
              <w:rPr>
                <w:rtl/>
              </w:rPr>
            </w:pPr>
            <w:r>
              <w:rPr>
                <w:rFonts w:cs="David" w:hint="cs"/>
                <w:color w:val="000000"/>
                <w:rtl/>
              </w:rPr>
              <w:t>‏‏ ‏</w:t>
            </w:r>
          </w:p>
          <w:p w14:paraId="264E9219" w14:textId="77777777" w:rsidR="00654C80" w:rsidRDefault="00A25F3B" w:rsidP="00654C80">
            <w:pPr>
              <w:rPr>
                <w:rtl/>
              </w:rPr>
            </w:pPr>
          </w:p>
          <w:p w14:paraId="2F479E34" w14:textId="77777777" w:rsidR="00654C80" w:rsidRDefault="00A25F3B" w:rsidP="00654C80">
            <w:pPr>
              <w:rPr>
                <w:rtl/>
              </w:rPr>
            </w:pPr>
            <w:r>
              <w:rPr>
                <w:rFonts w:cs="David" w:hint="cs"/>
                <w:color w:val="000000"/>
                <w:rtl/>
              </w:rPr>
              <w:t>‏‏קומה ה':‏</w:t>
            </w:r>
          </w:p>
          <w:p w14:paraId="698CF18D" w14:textId="77777777" w:rsidR="00654C80" w:rsidRDefault="00A25F3B" w:rsidP="00654C80">
            <w:pPr>
              <w:rPr>
                <w:rtl/>
              </w:rPr>
            </w:pPr>
          </w:p>
          <w:p w14:paraId="5F1BA50F" w14:textId="77777777" w:rsidR="00654C80" w:rsidRDefault="00A25F3B" w:rsidP="00654C80">
            <w:pPr>
              <w:rPr>
                <w:rtl/>
              </w:rPr>
            </w:pPr>
            <w:r>
              <w:rPr>
                <w:rFonts w:cs="David" w:hint="cs"/>
                <w:color w:val="000000"/>
                <w:rtl/>
              </w:rPr>
              <w:t>‏שינויים פנימיים ובפתחים ‏ ‏–‏ ‏ אין מניעה לאשר.‏</w:t>
            </w:r>
          </w:p>
          <w:p w14:paraId="42980D6F" w14:textId="77777777" w:rsidR="00654C80" w:rsidRDefault="00A25F3B" w:rsidP="00654C80">
            <w:pPr>
              <w:rPr>
                <w:rtl/>
              </w:rPr>
            </w:pPr>
          </w:p>
          <w:p w14:paraId="5E48451F" w14:textId="77777777" w:rsidR="00654C80" w:rsidRDefault="00A25F3B" w:rsidP="00654C80">
            <w:pPr>
              <w:rPr>
                <w:rtl/>
              </w:rPr>
            </w:pPr>
            <w:r>
              <w:rPr>
                <w:rFonts w:cs="David" w:hint="cs"/>
                <w:color w:val="000000"/>
                <w:rtl/>
              </w:rPr>
              <w:t>‏שינוי חיפוי חזית מזרחית מזכוכית לאבן ‏ ‏–‏ ‏ אין מניעה לאשר. ‏</w:t>
            </w:r>
          </w:p>
          <w:p w14:paraId="1590A263" w14:textId="77777777" w:rsidR="00654C80" w:rsidRDefault="00A25F3B" w:rsidP="00654C80">
            <w:pPr>
              <w:rPr>
                <w:rtl/>
              </w:rPr>
            </w:pPr>
          </w:p>
          <w:p w14:paraId="68B2678F" w14:textId="77777777" w:rsidR="00654C80" w:rsidRDefault="00A25F3B" w:rsidP="00654C80">
            <w:pPr>
              <w:rPr>
                <w:rtl/>
              </w:rPr>
            </w:pPr>
            <w:r>
              <w:rPr>
                <w:rFonts w:cs="David" w:hint="cs"/>
                <w:color w:val="000000"/>
                <w:rtl/>
              </w:rPr>
              <w:t xml:space="preserve">‏איחוד 2 יח"ד ליח"ד אחת ותוספת שטח עקרי ליח"ד הנ"ל ‏ ‏–‏ ‏ *אין מניעה לאשר את </w:t>
            </w:r>
            <w:r>
              <w:rPr>
                <w:rFonts w:cs="David" w:hint="cs"/>
                <w:color w:val="000000"/>
                <w:rtl/>
              </w:rPr>
              <w:t>איחוד הדירות כולל שטחים שהפכו משירות לעיקרי אך ישנה מניעה מלאשר שטחים מחוץ לקונטור המבנה לאחר שנהרס המבנה. ע"כ יש לבטל את הרחבת השטחים המוצעים לצד מערב.‏</w:t>
            </w:r>
          </w:p>
          <w:p w14:paraId="1F3BD09D" w14:textId="77777777" w:rsidR="00654C80" w:rsidRDefault="00A25F3B" w:rsidP="00654C80">
            <w:pPr>
              <w:rPr>
                <w:rtl/>
              </w:rPr>
            </w:pPr>
          </w:p>
          <w:p w14:paraId="54BECD95" w14:textId="77777777" w:rsidR="00654C80" w:rsidRDefault="00A25F3B" w:rsidP="00654C80">
            <w:pPr>
              <w:rPr>
                <w:rtl/>
              </w:rPr>
            </w:pPr>
            <w:r>
              <w:rPr>
                <w:rFonts w:cs="David" w:hint="cs"/>
                <w:color w:val="000000"/>
                <w:rtl/>
              </w:rPr>
              <w:t>‏תוספת של בריכה ליח"ד המאוחדת ‏ ‏–‏ ‏ אין מניעה לאשר בכפוף להצגת אישור מהנדס תמ"א.‏</w:t>
            </w:r>
          </w:p>
          <w:p w14:paraId="36E1AFF6" w14:textId="77777777" w:rsidR="00654C80" w:rsidRDefault="00A25F3B" w:rsidP="00654C80">
            <w:pPr>
              <w:rPr>
                <w:rtl/>
              </w:rPr>
            </w:pPr>
          </w:p>
          <w:p w14:paraId="0B283A40" w14:textId="77777777" w:rsidR="00654C80" w:rsidRDefault="00A25F3B" w:rsidP="00654C80">
            <w:pPr>
              <w:rPr>
                <w:rtl/>
              </w:rPr>
            </w:pPr>
            <w:r>
              <w:rPr>
                <w:rFonts w:cs="David" w:hint="cs"/>
                <w:color w:val="000000"/>
                <w:rtl/>
              </w:rPr>
              <w:t>‏‏ ‏</w:t>
            </w:r>
          </w:p>
          <w:p w14:paraId="214F6079" w14:textId="77777777" w:rsidR="00654C80" w:rsidRDefault="00A25F3B" w:rsidP="00654C80">
            <w:pPr>
              <w:rPr>
                <w:rtl/>
              </w:rPr>
            </w:pPr>
          </w:p>
          <w:p w14:paraId="7D34D6C6" w14:textId="77777777" w:rsidR="00654C80" w:rsidRDefault="00A25F3B" w:rsidP="00654C80">
            <w:pPr>
              <w:rPr>
                <w:rtl/>
              </w:rPr>
            </w:pPr>
            <w:r>
              <w:rPr>
                <w:rFonts w:cs="David" w:hint="cs"/>
                <w:color w:val="000000"/>
                <w:rtl/>
              </w:rPr>
              <w:t>‏‏קומת גג:‏</w:t>
            </w:r>
          </w:p>
          <w:p w14:paraId="6F205B72" w14:textId="77777777" w:rsidR="00654C80" w:rsidRDefault="00A25F3B" w:rsidP="00654C80">
            <w:pPr>
              <w:rPr>
                <w:rtl/>
              </w:rPr>
            </w:pPr>
          </w:p>
          <w:p w14:paraId="47610572" w14:textId="77777777" w:rsidR="00654C80" w:rsidRDefault="00A25F3B" w:rsidP="00654C80">
            <w:pPr>
              <w:rPr>
                <w:rtl/>
              </w:rPr>
            </w:pPr>
            <w:r>
              <w:rPr>
                <w:rFonts w:cs="David" w:hint="cs"/>
                <w:color w:val="000000"/>
                <w:rtl/>
              </w:rPr>
              <w:t>‏שינויים בפתחים בחדר המדרגות ביציאה לגג ‏ ‏–‏ ‏ מקובל.‏</w:t>
            </w:r>
          </w:p>
          <w:p w14:paraId="701AC8F1" w14:textId="77777777" w:rsidR="00654C80" w:rsidRDefault="00A25F3B" w:rsidP="00654C80">
            <w:pPr>
              <w:rPr>
                <w:rtl/>
              </w:rPr>
            </w:pPr>
          </w:p>
          <w:p w14:paraId="4E9BC048" w14:textId="77777777" w:rsidR="00654C80" w:rsidRDefault="00A25F3B" w:rsidP="00654C80">
            <w:pPr>
              <w:rPr>
                <w:rtl/>
              </w:rPr>
            </w:pPr>
            <w:r>
              <w:rPr>
                <w:rFonts w:cs="David" w:hint="cs"/>
                <w:color w:val="000000"/>
                <w:rtl/>
              </w:rPr>
              <w:t>‏שינויים בחלוקה בפיר המעלית ‏ ‏–‏ ‏ מקובל.‏</w:t>
            </w:r>
          </w:p>
          <w:p w14:paraId="482C7860" w14:textId="77777777" w:rsidR="00654C80" w:rsidRDefault="00A25F3B" w:rsidP="00654C80">
            <w:pPr>
              <w:rPr>
                <w:rtl/>
              </w:rPr>
            </w:pPr>
          </w:p>
          <w:p w14:paraId="6D12DC21" w14:textId="77777777" w:rsidR="00654C80" w:rsidRDefault="00A25F3B" w:rsidP="00654C80">
            <w:pPr>
              <w:rPr>
                <w:rtl/>
              </w:rPr>
            </w:pPr>
            <w:r>
              <w:rPr>
                <w:rFonts w:cs="David" w:hint="cs"/>
                <w:color w:val="000000"/>
                <w:rtl/>
              </w:rPr>
              <w:t>‏‏ ‏</w:t>
            </w:r>
          </w:p>
          <w:p w14:paraId="0793D55A" w14:textId="77777777" w:rsidR="00654C80" w:rsidRDefault="00A25F3B" w:rsidP="00654C80">
            <w:pPr>
              <w:rPr>
                <w:rtl/>
              </w:rPr>
            </w:pPr>
          </w:p>
          <w:p w14:paraId="4D6C9ECF" w14:textId="77777777" w:rsidR="00654C80" w:rsidRDefault="00A25F3B" w:rsidP="00654C80">
            <w:pPr>
              <w:rPr>
                <w:rtl/>
              </w:rPr>
            </w:pPr>
            <w:r>
              <w:rPr>
                <w:rFonts w:cs="David" w:hint="cs"/>
                <w:color w:val="000000"/>
                <w:rtl/>
              </w:rPr>
              <w:t>‏‏*נושא שטחי הבניה:‏</w:t>
            </w:r>
          </w:p>
          <w:p w14:paraId="5B153F1E" w14:textId="77777777" w:rsidR="00654C80" w:rsidRDefault="00A25F3B" w:rsidP="00654C80">
            <w:pPr>
              <w:rPr>
                <w:rtl/>
              </w:rPr>
            </w:pPr>
          </w:p>
          <w:p w14:paraId="59234C85" w14:textId="77777777" w:rsidR="00654C80" w:rsidRDefault="00A25F3B" w:rsidP="00654C80">
            <w:pPr>
              <w:rPr>
                <w:rtl/>
              </w:rPr>
            </w:pPr>
            <w:r>
              <w:rPr>
                <w:rFonts w:cs="David" w:hint="cs"/>
                <w:color w:val="000000"/>
                <w:rtl/>
              </w:rPr>
              <w:t xml:space="preserve">‏‏סך שטחי הבניה המותרים מכוח תכנית 10038 בהריסה ובניה בהיתר מקורי: 1174 מ"ר עיקרי. נוצלו סך שטחי הבניה עיקריים </w:t>
            </w:r>
            <w:r>
              <w:rPr>
                <w:rFonts w:cs="David" w:hint="cs"/>
                <w:color w:val="000000"/>
                <w:rtl/>
              </w:rPr>
              <w:t>המותרים בהיתר מקורי.‏</w:t>
            </w:r>
          </w:p>
          <w:p w14:paraId="3A3B765D" w14:textId="77777777" w:rsidR="00654C80" w:rsidRDefault="00A25F3B" w:rsidP="00654C80">
            <w:pPr>
              <w:rPr>
                <w:rtl/>
              </w:rPr>
            </w:pPr>
          </w:p>
          <w:p w14:paraId="1638A4C8" w14:textId="77777777" w:rsidR="00654C80" w:rsidRDefault="00A25F3B" w:rsidP="00654C80">
            <w:pPr>
              <w:rPr>
                <w:rtl/>
              </w:rPr>
            </w:pPr>
            <w:r>
              <w:rPr>
                <w:rFonts w:cs="David" w:hint="cs"/>
                <w:color w:val="000000"/>
                <w:rtl/>
              </w:rPr>
              <w:t>‏‏כעת בבקשה זו מוצעים שינויים בין שטחי הבניה העיקריים לבין שטחי שירות המאושרים, אין מניעה לאשר את שינויי השטחים בין הדירות אך בבקשה זו מוצעים 12 מ"ר עיקרי נוספים אשר לא ניתן לאשרם ‏‏–‏‏ ע"כ יש לצמצם את שטח בניה העיקרי בבקשה לסך שטחי בניה המותרים מכוח 10038 אשר הינם 1174 מ"ר, ייתר שינויים בשטחי הבניה ניתן לאשר בכפוף להוכחת קיזוזי השטחים בין שירות לעיקרי ושלא נוצרת חריגה מהשטחים המותרים.‏</w:t>
            </w:r>
          </w:p>
          <w:p w14:paraId="16163BB7" w14:textId="77777777" w:rsidR="00654C80" w:rsidRDefault="00A25F3B" w:rsidP="00654C80">
            <w:pPr>
              <w:rPr>
                <w:rtl/>
              </w:rPr>
            </w:pPr>
          </w:p>
          <w:p w14:paraId="6DFD91A7" w14:textId="77777777" w:rsidR="00654C80" w:rsidRDefault="00A25F3B" w:rsidP="00654C80">
            <w:pPr>
              <w:rPr>
                <w:rtl/>
              </w:rPr>
            </w:pPr>
            <w:r>
              <w:rPr>
                <w:rFonts w:cs="David" w:hint="cs"/>
                <w:color w:val="000000"/>
                <w:rtl/>
              </w:rPr>
              <w:t>‏‏ ‏</w:t>
            </w:r>
          </w:p>
          <w:p w14:paraId="33C99A05" w14:textId="77777777" w:rsidR="00654C80" w:rsidRDefault="00A25F3B" w:rsidP="00654C80">
            <w:pPr>
              <w:rPr>
                <w:rtl/>
              </w:rPr>
            </w:pPr>
          </w:p>
          <w:p w14:paraId="58269073" w14:textId="77777777" w:rsidR="00654C80" w:rsidRDefault="00A25F3B" w:rsidP="00654C80">
            <w:pPr>
              <w:rPr>
                <w:rtl/>
              </w:rPr>
            </w:pPr>
            <w:r>
              <w:rPr>
                <w:rFonts w:cs="David" w:hint="cs"/>
                <w:color w:val="000000"/>
                <w:rtl/>
              </w:rPr>
              <w:t>‏‏נדרש תיקונים בהתאם לתכנית ‏‎a‎</w:t>
            </w:r>
          </w:p>
          <w:p w14:paraId="5A80756D" w14:textId="77777777" w:rsidR="00654C80" w:rsidRDefault="00A25F3B" w:rsidP="00654C80">
            <w:pPr>
              <w:rPr>
                <w:rtl/>
              </w:rPr>
            </w:pPr>
          </w:p>
          <w:p w14:paraId="0D25B4C9" w14:textId="77777777" w:rsidR="00654C80" w:rsidRDefault="00A25F3B" w:rsidP="00654C80">
            <w:pPr>
              <w:rPr>
                <w:rtl/>
              </w:rPr>
            </w:pPr>
            <w:r>
              <w:rPr>
                <w:rFonts w:cs="David" w:hint="cs"/>
                <w:color w:val="000000"/>
                <w:rtl/>
              </w:rPr>
              <w:t>‏‏יש להגיש אישור מהנדס תמ"א מעודכן כתנאי להיתר‏</w:t>
            </w:r>
          </w:p>
          <w:p w14:paraId="7A9542DB" w14:textId="77777777" w:rsidR="00654C80" w:rsidRDefault="00A25F3B" w:rsidP="00654C80">
            <w:pPr>
              <w:rPr>
                <w:rtl/>
              </w:rPr>
            </w:pPr>
          </w:p>
          <w:p w14:paraId="4B32C278" w14:textId="77777777" w:rsidR="00654C80" w:rsidRDefault="00A25F3B" w:rsidP="00654C80">
            <w:pPr>
              <w:rPr>
                <w:rtl/>
              </w:rPr>
            </w:pPr>
            <w:r>
              <w:rPr>
                <w:rFonts w:cs="David" w:hint="cs"/>
                <w:color w:val="000000"/>
                <w:rtl/>
              </w:rPr>
              <w:t>‏‏ ‏</w:t>
            </w:r>
          </w:p>
          <w:p w14:paraId="755B599F" w14:textId="77777777" w:rsidR="00654C80" w:rsidRDefault="00A25F3B" w:rsidP="00654C80">
            <w:pPr>
              <w:rPr>
                <w:rtl/>
              </w:rPr>
            </w:pPr>
          </w:p>
          <w:p w14:paraId="4C8A1568"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‏‏יודגש כי במידה ולא תוגש תכנית מתוקנת כנדרש ו/או לא ימולאו התנאים המרחביים הנדרשים - בתוך תקופת זמן זו, הבקשה תיסגר ויהיה צורך לפתוח תיק חדש.‏</w:t>
            </w:r>
          </w:p>
          <w:p w14:paraId="68641F4E" w14:textId="77777777" w:rsidR="00654C80" w:rsidRDefault="00A25F3B" w:rsidP="00654C80">
            <w:pPr>
              <w:rPr>
                <w:rtl/>
              </w:rPr>
            </w:pPr>
          </w:p>
          <w:p w14:paraId="6411DC15" w14:textId="77777777" w:rsidR="00654C80" w:rsidRDefault="00A25F3B" w:rsidP="00654C80">
            <w:pPr>
              <w:rPr>
                <w:rtl/>
              </w:rPr>
            </w:pPr>
            <w:r>
              <w:rPr>
                <w:rFonts w:cs="David" w:hint="cs"/>
                <w:color w:val="000000"/>
                <w:rtl/>
              </w:rPr>
              <w:t>‏‎ ‎</w:t>
            </w:r>
          </w:p>
        </w:tc>
      </w:tr>
    </w:tbl>
    <w:p w14:paraId="3A982E73" w14:textId="77777777" w:rsidR="00327103" w:rsidRPr="001B4317" w:rsidRDefault="00327103" w:rsidP="007C72FC">
      <w:pPr>
        <w:pStyle w:val="4"/>
        <w:rPr>
          <w:rFonts w:asciiTheme="minorBidi" w:hAnsiTheme="minorBidi" w:cstheme="minorBidi"/>
          <w:rtl/>
        </w:rPr>
      </w:pPr>
    </w:p>
    <w:p w14:paraId="7B3ABDD4" w14:textId="77777777" w:rsidR="006C72F3" w:rsidRDefault="00A25F3B">
      <w:r>
        <w:br w:type="page"/>
      </w:r>
    </w:p>
    <w:p w14:paraId="179155DE"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D97F63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0CF07E7" w14:textId="77777777" w:rsidTr="009D623E">
        <w:trPr>
          <w:jc w:val="center"/>
        </w:trPr>
        <w:tc>
          <w:tcPr>
            <w:tcW w:w="2744" w:type="dxa"/>
            <w:shd w:val="clear" w:color="auto" w:fill="auto"/>
          </w:tcPr>
          <w:p w14:paraId="09CCC01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EF3249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924784C" w14:textId="77777777" w:rsidTr="009D623E">
        <w:trPr>
          <w:jc w:val="center"/>
        </w:trPr>
        <w:tc>
          <w:tcPr>
            <w:tcW w:w="2744" w:type="dxa"/>
            <w:shd w:val="clear" w:color="auto" w:fill="auto"/>
          </w:tcPr>
          <w:p w14:paraId="416EDCF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520DF54" w14:textId="77777777" w:rsidR="00513E01" w:rsidRPr="00513E01" w:rsidRDefault="009560DF" w:rsidP="001B4317">
            <w:r>
              <w:rPr>
                <w:rFonts w:asciiTheme="minorBidi" w:hAnsiTheme="minorBidi" w:cstheme="minorBidi"/>
                <w:b/>
                <w:bCs/>
                <w:color w:val="000000"/>
                <w:rtl/>
              </w:rPr>
              <w:t>2025/30</w:t>
            </w:r>
          </w:p>
        </w:tc>
      </w:tr>
      <w:tr w:rsidR="00513E01" w:rsidRPr="00513E01" w14:paraId="0FB041C3" w14:textId="77777777" w:rsidTr="009D623E">
        <w:trPr>
          <w:jc w:val="center"/>
        </w:trPr>
        <w:tc>
          <w:tcPr>
            <w:tcW w:w="2744" w:type="dxa"/>
            <w:shd w:val="clear" w:color="auto" w:fill="auto"/>
          </w:tcPr>
          <w:p w14:paraId="3727F33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2A99B1C" w14:textId="77777777" w:rsidR="00513E01" w:rsidRPr="00513E01" w:rsidRDefault="007C62F6" w:rsidP="00513E01">
            <w:r>
              <w:rPr>
                <w:rFonts w:asciiTheme="minorBidi" w:hAnsiTheme="minorBidi" w:cstheme="minorBidi"/>
                <w:b/>
                <w:bCs/>
                <w:color w:val="C00000"/>
                <w:u w:val="single"/>
                <w:rtl/>
              </w:rPr>
              <w:t>1983/0109.03</w:t>
            </w:r>
          </w:p>
        </w:tc>
      </w:tr>
      <w:tr w:rsidR="0027089E" w:rsidRPr="00513E01" w14:paraId="3BBCC654" w14:textId="77777777" w:rsidTr="009D623E">
        <w:trPr>
          <w:jc w:val="center"/>
        </w:trPr>
        <w:tc>
          <w:tcPr>
            <w:tcW w:w="2744" w:type="dxa"/>
            <w:shd w:val="clear" w:color="auto" w:fill="auto"/>
          </w:tcPr>
          <w:p w14:paraId="77D79F57"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608D414" w14:textId="77777777" w:rsidR="0027089E" w:rsidRDefault="007C62F6" w:rsidP="00513E01">
            <w:r>
              <w:rPr>
                <w:rFonts w:asciiTheme="minorBidi" w:hAnsiTheme="minorBidi" w:cstheme="minorBidi"/>
                <w:b/>
                <w:bCs/>
                <w:color w:val="C00000"/>
                <w:u w:val="single"/>
                <w:rtl/>
              </w:rPr>
              <w:t>59</w:t>
            </w:r>
          </w:p>
        </w:tc>
      </w:tr>
    </w:tbl>
    <w:p w14:paraId="54114DCB" w14:textId="77777777" w:rsidR="001B4317" w:rsidRPr="001B4317" w:rsidRDefault="001B4317" w:rsidP="001B4317">
      <w:pPr>
        <w:rPr>
          <w:rFonts w:asciiTheme="minorBidi" w:hAnsiTheme="minorBidi" w:cstheme="minorBidi"/>
          <w:rtl/>
        </w:rPr>
      </w:pPr>
    </w:p>
    <w:p w14:paraId="36E2575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077F0772" w14:textId="77777777" w:rsidTr="009D623E">
        <w:tc>
          <w:tcPr>
            <w:tcW w:w="2433" w:type="dxa"/>
            <w:shd w:val="clear" w:color="auto" w:fill="auto"/>
            <w:vAlign w:val="center"/>
          </w:tcPr>
          <w:p w14:paraId="243C677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C5AEE91"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0F72B7DE" w14:textId="77777777" w:rsidTr="009D623E">
        <w:tc>
          <w:tcPr>
            <w:tcW w:w="2433" w:type="dxa"/>
            <w:shd w:val="clear" w:color="auto" w:fill="auto"/>
            <w:vAlign w:val="center"/>
          </w:tcPr>
          <w:p w14:paraId="2F4D60E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68C4CFF"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00788CF" w14:textId="77777777" w:rsidTr="009D623E">
        <w:tc>
          <w:tcPr>
            <w:tcW w:w="2433" w:type="dxa"/>
            <w:shd w:val="clear" w:color="auto" w:fill="auto"/>
            <w:vAlign w:val="center"/>
          </w:tcPr>
          <w:p w14:paraId="3F04825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B08EA0C" w14:textId="77777777" w:rsidR="001B4317" w:rsidRPr="001B4317" w:rsidRDefault="005C7979" w:rsidP="00BE28A4">
            <w:r>
              <w:rPr>
                <w:rFonts w:asciiTheme="minorBidi" w:hAnsiTheme="minorBidi" w:cstheme="minorBidi"/>
                <w:b/>
                <w:bCs/>
                <w:color w:val="000000"/>
                <w:rtl/>
              </w:rPr>
              <w:t>תוספת בנייה ע"פ תב"ע מספר 2771</w:t>
            </w:r>
          </w:p>
        </w:tc>
      </w:tr>
      <w:tr w:rsidR="001B4317" w:rsidRPr="001B4317" w14:paraId="41DD17A3" w14:textId="77777777" w:rsidTr="009D623E">
        <w:tc>
          <w:tcPr>
            <w:tcW w:w="2433" w:type="dxa"/>
            <w:shd w:val="clear" w:color="auto" w:fill="auto"/>
            <w:vAlign w:val="center"/>
          </w:tcPr>
          <w:p w14:paraId="0C1814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2D2F3BB" w14:textId="77777777" w:rsidR="001B4317" w:rsidRPr="001B4317" w:rsidRDefault="001B4317" w:rsidP="00BE28A4"/>
        </w:tc>
      </w:tr>
      <w:tr w:rsidR="001B4317" w:rsidRPr="001B4317" w14:paraId="08C46483" w14:textId="77777777" w:rsidTr="009D623E">
        <w:tc>
          <w:tcPr>
            <w:tcW w:w="2433" w:type="dxa"/>
            <w:shd w:val="clear" w:color="auto" w:fill="auto"/>
            <w:vAlign w:val="center"/>
          </w:tcPr>
          <w:p w14:paraId="59E0A5B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A429E6C" w14:textId="77777777" w:rsidR="001B4317" w:rsidRPr="001B4317" w:rsidRDefault="001B4317" w:rsidP="00BE28A4"/>
        </w:tc>
      </w:tr>
      <w:tr w:rsidR="002460A0" w:rsidRPr="001B4317" w14:paraId="186B1262" w14:textId="77777777" w:rsidTr="009D623E">
        <w:tc>
          <w:tcPr>
            <w:tcW w:w="2433" w:type="dxa"/>
            <w:shd w:val="clear" w:color="auto" w:fill="auto"/>
            <w:vAlign w:val="center"/>
          </w:tcPr>
          <w:p w14:paraId="7150AFC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F757735" w14:textId="77777777" w:rsidR="002460A0" w:rsidRDefault="002460A0" w:rsidP="00BE28A4">
            <w:r>
              <w:rPr>
                <w:rFonts w:asciiTheme="minorBidi" w:hAnsiTheme="minorBidi" w:cstheme="minorBidi"/>
                <w:b/>
                <w:bCs/>
                <w:color w:val="000000"/>
                <w:rtl/>
              </w:rPr>
              <w:t>נסח טאבו</w:t>
            </w:r>
          </w:p>
        </w:tc>
      </w:tr>
      <w:tr w:rsidR="007F2E8F" w:rsidRPr="001B4317" w14:paraId="2FB27B53" w14:textId="77777777" w:rsidTr="009D623E">
        <w:tc>
          <w:tcPr>
            <w:tcW w:w="2433" w:type="dxa"/>
            <w:shd w:val="clear" w:color="auto" w:fill="auto"/>
            <w:vAlign w:val="center"/>
          </w:tcPr>
          <w:p w14:paraId="5EAD032E"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E5FE3CA" w14:textId="77777777" w:rsidR="007F2E8F" w:rsidRPr="001B4317" w:rsidRDefault="005C7979" w:rsidP="00BE28A4">
            <w:r>
              <w:rPr>
                <w:rFonts w:asciiTheme="minorBidi" w:hAnsiTheme="minorBidi" w:cstheme="minorBidi"/>
                <w:b/>
                <w:bCs/>
                <w:color w:val="000000"/>
                <w:rtl/>
              </w:rPr>
              <w:t>לא</w:t>
            </w:r>
          </w:p>
        </w:tc>
      </w:tr>
      <w:tr w:rsidR="001B4317" w:rsidRPr="001B4317" w14:paraId="26FD3A12" w14:textId="77777777" w:rsidTr="009D623E">
        <w:tc>
          <w:tcPr>
            <w:tcW w:w="2433" w:type="dxa"/>
            <w:shd w:val="clear" w:color="auto" w:fill="auto"/>
            <w:vAlign w:val="center"/>
          </w:tcPr>
          <w:p w14:paraId="6D31E8C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EBD15E2" w14:textId="77777777" w:rsidR="001B4317" w:rsidRPr="001B4317" w:rsidRDefault="006E6745" w:rsidP="006E6745">
            <w:r>
              <w:rPr>
                <w:rFonts w:asciiTheme="minorBidi" w:hAnsiTheme="minorBidi" w:cstheme="minorBidi"/>
                <w:b/>
                <w:bCs/>
                <w:color w:val="000000"/>
                <w:rtl/>
              </w:rPr>
              <w:t>גברת קרי  חיה</w:t>
            </w:r>
          </w:p>
        </w:tc>
      </w:tr>
      <w:tr w:rsidR="001B4317" w:rsidRPr="001B4317" w14:paraId="526E2CC4" w14:textId="77777777" w:rsidTr="009D623E">
        <w:tc>
          <w:tcPr>
            <w:tcW w:w="2433" w:type="dxa"/>
            <w:shd w:val="clear" w:color="auto" w:fill="auto"/>
            <w:vAlign w:val="center"/>
          </w:tcPr>
          <w:p w14:paraId="5BA99C8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4E5E425" w14:textId="77777777" w:rsidR="001B4317" w:rsidRPr="001B4317" w:rsidRDefault="006E6745" w:rsidP="005C7979">
            <w:r>
              <w:rPr>
                <w:rFonts w:asciiTheme="minorBidi" w:hAnsiTheme="minorBidi" w:cstheme="minorBidi"/>
                <w:b/>
                <w:bCs/>
                <w:color w:val="000000"/>
                <w:rtl/>
              </w:rPr>
              <w:t>מרקס  בתיה</w:t>
            </w:r>
          </w:p>
        </w:tc>
      </w:tr>
      <w:tr w:rsidR="001B4317" w:rsidRPr="001B4317" w14:paraId="7EA44824" w14:textId="77777777" w:rsidTr="009D623E">
        <w:tc>
          <w:tcPr>
            <w:tcW w:w="2433" w:type="dxa"/>
            <w:shd w:val="clear" w:color="auto" w:fill="auto"/>
            <w:vAlign w:val="center"/>
          </w:tcPr>
          <w:p w14:paraId="67B8466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3729AAB" w14:textId="77777777" w:rsidR="001B4317" w:rsidRPr="001B4317" w:rsidRDefault="006E6745" w:rsidP="005C7979">
            <w:r>
              <w:rPr>
                <w:rFonts w:asciiTheme="minorBidi" w:hAnsiTheme="minorBidi" w:cstheme="minorBidi"/>
                <w:b/>
                <w:bCs/>
                <w:color w:val="000000"/>
                <w:rtl/>
              </w:rPr>
              <w:t>הנדסאי ביטון  אריאל</w:t>
            </w:r>
          </w:p>
        </w:tc>
      </w:tr>
      <w:tr w:rsidR="001B4317" w:rsidRPr="001B4317" w14:paraId="1EFFC68F" w14:textId="77777777" w:rsidTr="009D623E">
        <w:tc>
          <w:tcPr>
            <w:tcW w:w="2433" w:type="dxa"/>
            <w:shd w:val="clear" w:color="auto" w:fill="auto"/>
            <w:vAlign w:val="center"/>
          </w:tcPr>
          <w:p w14:paraId="7F708BD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BB2374A" w14:textId="77777777" w:rsidR="001B4317" w:rsidRPr="001B4317" w:rsidRDefault="005C7979" w:rsidP="00BE28A4">
            <w:r>
              <w:rPr>
                <w:rFonts w:asciiTheme="minorBidi" w:hAnsiTheme="minorBidi" w:cstheme="minorBidi"/>
                <w:b/>
                <w:bCs/>
                <w:color w:val="000000"/>
                <w:rtl/>
              </w:rPr>
              <w:t>12</w:t>
            </w:r>
          </w:p>
        </w:tc>
      </w:tr>
      <w:tr w:rsidR="001B4317" w:rsidRPr="001B4317" w14:paraId="72F4F9A3" w14:textId="77777777" w:rsidTr="009D623E">
        <w:tc>
          <w:tcPr>
            <w:tcW w:w="2433" w:type="dxa"/>
            <w:shd w:val="clear" w:color="auto" w:fill="auto"/>
            <w:vAlign w:val="center"/>
          </w:tcPr>
          <w:p w14:paraId="55712A0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1660C5B" w14:textId="77777777" w:rsidR="001B4317" w:rsidRPr="001B4317" w:rsidRDefault="005C7979" w:rsidP="00BE28A4">
            <w:r>
              <w:rPr>
                <w:rFonts w:asciiTheme="minorBidi" w:hAnsiTheme="minorBidi" w:cstheme="minorBidi"/>
                <w:b/>
                <w:bCs/>
                <w:color w:val="000000"/>
                <w:rtl/>
              </w:rPr>
              <w:t>21</w:t>
            </w:r>
          </w:p>
        </w:tc>
      </w:tr>
    </w:tbl>
    <w:p w14:paraId="3B19E8B6" w14:textId="77777777" w:rsidR="001B4317" w:rsidRPr="001B4317" w:rsidRDefault="001B4317" w:rsidP="001B4317">
      <w:pPr>
        <w:tabs>
          <w:tab w:val="left" w:pos="31"/>
        </w:tabs>
        <w:ind w:firstLine="26"/>
        <w:outlineLvl w:val="0"/>
        <w:rPr>
          <w:rFonts w:asciiTheme="minorBidi" w:hAnsiTheme="minorBidi" w:cstheme="minorBidi"/>
          <w:b/>
          <w:bCs/>
          <w:rtl/>
        </w:rPr>
      </w:pPr>
    </w:p>
    <w:p w14:paraId="6C0169C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C13FAC3" w14:textId="77777777" w:rsidTr="009D623E">
        <w:tc>
          <w:tcPr>
            <w:tcW w:w="4638" w:type="dxa"/>
            <w:shd w:val="clear" w:color="auto" w:fill="auto"/>
          </w:tcPr>
          <w:p w14:paraId="0D42F093" w14:textId="77777777" w:rsidR="001B4317" w:rsidRPr="001B4317" w:rsidRDefault="005C7979" w:rsidP="00BE28A4">
            <w:r>
              <w:rPr>
                <w:rFonts w:asciiTheme="minorBidi" w:hAnsiTheme="minorBidi" w:cstheme="minorBidi"/>
                <w:b/>
                <w:bCs/>
                <w:color w:val="000000"/>
                <w:rtl/>
              </w:rPr>
              <w:t>ישראל זנגויל 19 , קרית היובל</w:t>
            </w:r>
          </w:p>
        </w:tc>
      </w:tr>
    </w:tbl>
    <w:p w14:paraId="0587EFF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6E70B78" w14:textId="77777777" w:rsidTr="009D623E">
        <w:tc>
          <w:tcPr>
            <w:tcW w:w="0" w:type="auto"/>
            <w:shd w:val="clear" w:color="auto" w:fill="auto"/>
          </w:tcPr>
          <w:p w14:paraId="4B0EC55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0B604FC"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1E9F19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1045B37" w14:textId="77777777" w:rsidTr="009D623E">
        <w:tc>
          <w:tcPr>
            <w:tcW w:w="0" w:type="auto"/>
            <w:shd w:val="clear" w:color="auto" w:fill="auto"/>
          </w:tcPr>
          <w:p w14:paraId="18AFE8F7" w14:textId="77777777" w:rsidR="001B4317" w:rsidRPr="001B4317" w:rsidRDefault="001B4317" w:rsidP="00BE28A4">
            <w:pPr>
              <w:rPr>
                <w:rFonts w:asciiTheme="minorBidi" w:hAnsiTheme="minorBidi" w:cstheme="minorBidi"/>
                <w:bCs/>
              </w:rPr>
            </w:pPr>
            <w:r>
              <w:rPr>
                <w:rFonts w:cs="Arial" w:hint="cs"/>
                <w:rtl/>
              </w:rPr>
              <w:t>30412</w:t>
            </w:r>
          </w:p>
        </w:tc>
        <w:tc>
          <w:tcPr>
            <w:tcW w:w="0" w:type="auto"/>
            <w:shd w:val="clear" w:color="auto" w:fill="auto"/>
          </w:tcPr>
          <w:p w14:paraId="2F8914A3" w14:textId="77777777" w:rsidR="001B4317" w:rsidRPr="001B4317" w:rsidRDefault="001B4317" w:rsidP="00BE28A4">
            <w:pPr>
              <w:rPr>
                <w:rFonts w:asciiTheme="minorBidi" w:hAnsiTheme="minorBidi" w:cstheme="minorBidi"/>
                <w:rtl/>
              </w:rPr>
            </w:pPr>
            <w:r>
              <w:rPr>
                <w:rFonts w:cs="Arial" w:hint="cs"/>
                <w:rtl/>
              </w:rPr>
              <w:t>158</w:t>
            </w:r>
          </w:p>
        </w:tc>
        <w:tc>
          <w:tcPr>
            <w:tcW w:w="2468" w:type="dxa"/>
            <w:shd w:val="clear" w:color="auto" w:fill="auto"/>
          </w:tcPr>
          <w:p w14:paraId="38E980F0" w14:textId="77777777" w:rsidR="001B4317" w:rsidRPr="001B4317" w:rsidRDefault="001B4317" w:rsidP="00BE28A4">
            <w:pPr>
              <w:jc w:val="center"/>
              <w:rPr>
                <w:rFonts w:asciiTheme="minorBidi" w:hAnsiTheme="minorBidi" w:cstheme="minorBidi"/>
              </w:rPr>
            </w:pPr>
            <w:r>
              <w:rPr>
                <w:rFonts w:cs="Arial" w:hint="cs"/>
                <w:rtl/>
              </w:rPr>
              <w:t>כן</w:t>
            </w:r>
          </w:p>
        </w:tc>
      </w:tr>
    </w:tbl>
    <w:p w14:paraId="4F2C39A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1F53F0E2" w14:textId="77777777" w:rsidTr="009D623E">
        <w:tc>
          <w:tcPr>
            <w:tcW w:w="1040" w:type="dxa"/>
            <w:shd w:val="clear" w:color="auto" w:fill="auto"/>
            <w:vAlign w:val="center"/>
          </w:tcPr>
          <w:p w14:paraId="6EAB97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7E5A40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FD3848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09007E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08C397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E84FFB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2916333" w14:textId="77777777" w:rsidTr="009D623E">
        <w:tc>
          <w:tcPr>
            <w:tcW w:w="1040" w:type="dxa"/>
            <w:shd w:val="clear" w:color="auto" w:fill="auto"/>
            <w:vAlign w:val="center"/>
          </w:tcPr>
          <w:p w14:paraId="724CC98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2771</w:t>
            </w:r>
          </w:p>
        </w:tc>
        <w:tc>
          <w:tcPr>
            <w:tcW w:w="1980" w:type="dxa"/>
            <w:shd w:val="clear" w:color="auto" w:fill="auto"/>
            <w:vAlign w:val="center"/>
          </w:tcPr>
          <w:p w14:paraId="06DD3EA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0B9DB8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30/07/1981</w:t>
            </w:r>
          </w:p>
        </w:tc>
        <w:tc>
          <w:tcPr>
            <w:tcW w:w="1421" w:type="dxa"/>
            <w:shd w:val="clear" w:color="auto" w:fill="auto"/>
            <w:vAlign w:val="center"/>
          </w:tcPr>
          <w:p w14:paraId="252850E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6B41C2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6A928DD" w14:textId="77777777" w:rsidR="001B4317" w:rsidRPr="001B4317" w:rsidRDefault="001B4317" w:rsidP="00BE28A4">
            <w:pPr>
              <w:tabs>
                <w:tab w:val="left" w:pos="31"/>
              </w:tabs>
              <w:jc w:val="right"/>
              <w:outlineLvl w:val="0"/>
              <w:rPr>
                <w:rFonts w:asciiTheme="minorBidi" w:hAnsiTheme="minorBidi" w:cstheme="minorBidi"/>
                <w:rtl/>
              </w:rPr>
            </w:pPr>
          </w:p>
        </w:tc>
      </w:tr>
    </w:tbl>
    <w:p w14:paraId="4E978F37" w14:textId="77777777" w:rsidR="001B4317" w:rsidRPr="001B4317" w:rsidRDefault="001B4317" w:rsidP="001B4317">
      <w:pPr>
        <w:tabs>
          <w:tab w:val="left" w:pos="31"/>
        </w:tabs>
        <w:ind w:firstLine="26"/>
        <w:outlineLvl w:val="0"/>
        <w:rPr>
          <w:rFonts w:asciiTheme="minorBidi" w:hAnsiTheme="minorBidi" w:cstheme="minorBidi"/>
          <w:b/>
          <w:bCs/>
          <w:rtl/>
        </w:rPr>
      </w:pPr>
    </w:p>
    <w:p w14:paraId="275E1C3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F9A3C15" w14:textId="77777777" w:rsidTr="00CE6010">
        <w:tc>
          <w:tcPr>
            <w:tcW w:w="0" w:type="auto"/>
          </w:tcPr>
          <w:p w14:paraId="606CCDF5" w14:textId="77777777" w:rsidR="00654C80" w:rsidRDefault="00A25F3B" w:rsidP="00654C80">
            <w:pPr>
              <w:rPr>
                <w:rtl/>
              </w:rPr>
            </w:pPr>
          </w:p>
          <w:p w14:paraId="49260C64" w14:textId="77777777" w:rsidR="00654C80" w:rsidRDefault="00A25F3B" w:rsidP="00654C80">
            <w:pPr>
              <w:rPr>
                <w:rtl/>
              </w:rPr>
            </w:pPr>
            <w:r>
              <w:rPr>
                <w:rFonts w:cs="David" w:hint="cs"/>
                <w:color w:val="000000"/>
                <w:rtl/>
              </w:rPr>
              <w:t>‏‎ ‎</w:t>
            </w:r>
          </w:p>
          <w:p w14:paraId="53B630BE" w14:textId="77777777" w:rsidR="00654C80" w:rsidRDefault="00A25F3B" w:rsidP="00654C80">
            <w:pPr>
              <w:rPr>
                <w:rtl/>
              </w:rPr>
            </w:pPr>
          </w:p>
          <w:p w14:paraId="0F78CFC1" w14:textId="77777777" w:rsidR="00654C80" w:rsidRDefault="00A25F3B" w:rsidP="00654C80">
            <w:pPr>
              <w:rPr>
                <w:rtl/>
              </w:rPr>
            </w:pPr>
            <w:r>
              <w:rPr>
                <w:rFonts w:cs="David" w:hint="cs"/>
                <w:color w:val="000000"/>
                <w:rtl/>
              </w:rPr>
              <w:t>‏‏ ‏</w:t>
            </w:r>
          </w:p>
          <w:p w14:paraId="28C6D3B7" w14:textId="77777777" w:rsidR="00654C80" w:rsidRDefault="00A25F3B" w:rsidP="00654C80">
            <w:pPr>
              <w:rPr>
                <w:rtl/>
              </w:rPr>
            </w:pPr>
          </w:p>
          <w:p w14:paraId="6EB4DA96" w14:textId="77777777" w:rsidR="00654C80" w:rsidRDefault="00A25F3B" w:rsidP="00654C80">
            <w:pPr>
              <w:rPr>
                <w:rtl/>
              </w:rPr>
            </w:pPr>
            <w:r>
              <w:rPr>
                <w:rFonts w:cs="David" w:hint="cs"/>
                <w:color w:val="000000"/>
                <w:rtl/>
              </w:rPr>
              <w:t>‏‏מהות הבקשה‏‏ המ‏‏וצעת‏‏:‏‏ ‏</w:t>
            </w:r>
          </w:p>
          <w:p w14:paraId="2B3294CB" w14:textId="77777777" w:rsidR="00654C80" w:rsidRDefault="00A25F3B" w:rsidP="00654C80">
            <w:pPr>
              <w:rPr>
                <w:rtl/>
              </w:rPr>
            </w:pPr>
          </w:p>
          <w:p w14:paraId="4E830397" w14:textId="77777777" w:rsidR="00654C80" w:rsidRDefault="00A25F3B" w:rsidP="00654C80">
            <w:pPr>
              <w:rPr>
                <w:rtl/>
              </w:rPr>
            </w:pPr>
            <w:r>
              <w:rPr>
                <w:rFonts w:cs="David" w:hint="cs"/>
                <w:color w:val="000000"/>
                <w:rtl/>
              </w:rPr>
              <w:t>‏‏מדובר במבנה קיים בן 5 קומות המשמש למגורים, ברח' זנגוויל 19, קרית יובל, גוש: 30412 חלקה: 158.‏</w:t>
            </w:r>
          </w:p>
          <w:p w14:paraId="132D9B83" w14:textId="77777777" w:rsidR="00654C80" w:rsidRDefault="00A25F3B" w:rsidP="00654C80">
            <w:pPr>
              <w:rPr>
                <w:rtl/>
              </w:rPr>
            </w:pPr>
          </w:p>
          <w:p w14:paraId="57B3BA65" w14:textId="77777777" w:rsidR="00654C80" w:rsidRDefault="00A25F3B" w:rsidP="00654C80">
            <w:pPr>
              <w:rPr>
                <w:rtl/>
              </w:rPr>
            </w:pPr>
            <w:r>
              <w:rPr>
                <w:rFonts w:cs="David" w:hint="cs"/>
                <w:color w:val="000000"/>
                <w:rtl/>
              </w:rPr>
              <w:t>‏‏ ‏</w:t>
            </w:r>
          </w:p>
          <w:p w14:paraId="25028B4F" w14:textId="77777777" w:rsidR="00654C80" w:rsidRDefault="00A25F3B" w:rsidP="00654C80">
            <w:pPr>
              <w:rPr>
                <w:rtl/>
              </w:rPr>
            </w:pPr>
          </w:p>
          <w:p w14:paraId="6DA72EA3" w14:textId="77777777" w:rsidR="00654C80" w:rsidRDefault="00A25F3B" w:rsidP="00654C80">
            <w:pPr>
              <w:rPr>
                <w:rtl/>
              </w:rPr>
            </w:pPr>
            <w:r>
              <w:rPr>
                <w:rFonts w:cs="David" w:hint="cs"/>
                <w:color w:val="000000"/>
                <w:rtl/>
              </w:rPr>
              <w:t>‏‏מצב מוצע‏‏:‏</w:t>
            </w:r>
          </w:p>
          <w:p w14:paraId="41B5145B" w14:textId="77777777" w:rsidR="00654C80" w:rsidRDefault="00A25F3B" w:rsidP="00654C80">
            <w:pPr>
              <w:rPr>
                <w:rtl/>
              </w:rPr>
            </w:pPr>
          </w:p>
          <w:p w14:paraId="5ADACBB0" w14:textId="77777777" w:rsidR="00654C80" w:rsidRDefault="00A25F3B" w:rsidP="00654C80">
            <w:pPr>
              <w:rPr>
                <w:rtl/>
              </w:rPr>
            </w:pPr>
            <w:r>
              <w:rPr>
                <w:rFonts w:cs="David" w:hint="cs"/>
                <w:color w:val="000000"/>
                <w:rtl/>
              </w:rPr>
              <w:t>‏‏קומה 1-, מפלס 2.77-‏‏: מוצע תוספת בינוי במסגרת קווי הבניין בהתאם לנספח הבינוי.‏</w:t>
            </w:r>
          </w:p>
          <w:p w14:paraId="16C4F69B" w14:textId="77777777" w:rsidR="00654C80" w:rsidRDefault="00A25F3B" w:rsidP="00654C80">
            <w:pPr>
              <w:rPr>
                <w:rtl/>
              </w:rPr>
            </w:pPr>
          </w:p>
          <w:p w14:paraId="1D355FB8" w14:textId="77777777" w:rsidR="00654C80" w:rsidRDefault="00A25F3B" w:rsidP="00654C80">
            <w:pPr>
              <w:rPr>
                <w:rtl/>
              </w:rPr>
            </w:pPr>
            <w:r>
              <w:rPr>
                <w:rFonts w:cs="David" w:hint="cs"/>
                <w:color w:val="000000"/>
                <w:rtl/>
              </w:rPr>
              <w:t>‏‎ ‎</w:t>
            </w:r>
          </w:p>
          <w:p w14:paraId="23A5CD4B" w14:textId="77777777" w:rsidR="00654C80" w:rsidRDefault="00A25F3B" w:rsidP="00654C80">
            <w:pPr>
              <w:rPr>
                <w:rtl/>
              </w:rPr>
            </w:pPr>
          </w:p>
          <w:p w14:paraId="2AC1799C" w14:textId="77777777" w:rsidR="00654C80" w:rsidRDefault="00A25F3B" w:rsidP="00654C80">
            <w:pPr>
              <w:rPr>
                <w:rtl/>
              </w:rPr>
            </w:pPr>
            <w:r>
              <w:rPr>
                <w:rFonts w:cs="David" w:hint="cs"/>
                <w:color w:val="000000"/>
                <w:rtl/>
              </w:rPr>
              <w:t>‏‏פרסום הקלות‏‏:‏</w:t>
            </w:r>
          </w:p>
          <w:p w14:paraId="5B631476" w14:textId="77777777" w:rsidR="00654C80" w:rsidRDefault="00A25F3B" w:rsidP="00654C80">
            <w:pPr>
              <w:rPr>
                <w:rtl/>
              </w:rPr>
            </w:pPr>
          </w:p>
          <w:p w14:paraId="0314D4F4" w14:textId="77777777" w:rsidR="00654C80" w:rsidRDefault="00A25F3B" w:rsidP="00654C80">
            <w:pPr>
              <w:rPr>
                <w:rtl/>
              </w:rPr>
            </w:pPr>
            <w:r>
              <w:rPr>
                <w:rFonts w:cs="David" w:hint="cs"/>
                <w:color w:val="000000"/>
                <w:rtl/>
              </w:rPr>
              <w:lastRenderedPageBreak/>
              <w:t>‏‏במסגרת הבקשה ‏‏לא ‏‏פורסמו הקלות.‏</w:t>
            </w:r>
          </w:p>
          <w:p w14:paraId="513A3F33" w14:textId="77777777" w:rsidR="00654C80" w:rsidRDefault="00A25F3B" w:rsidP="00654C80">
            <w:pPr>
              <w:rPr>
                <w:rtl/>
              </w:rPr>
            </w:pPr>
          </w:p>
          <w:p w14:paraId="429767F6" w14:textId="77777777" w:rsidR="00654C80" w:rsidRDefault="00A25F3B" w:rsidP="00654C80">
            <w:pPr>
              <w:rPr>
                <w:rtl/>
              </w:rPr>
            </w:pPr>
            <w:r>
              <w:rPr>
                <w:rFonts w:cs="David" w:hint="cs"/>
                <w:color w:val="000000"/>
                <w:rtl/>
              </w:rPr>
              <w:t>‏‏תום מועד התנגדויות נכון לתאריך 17.10.2024 ולפי נתוני המערכת לבקשה הנידונה התקבלו ‏‏12 ‏‏התנגדויות.‏</w:t>
            </w:r>
          </w:p>
          <w:p w14:paraId="457C3071" w14:textId="77777777" w:rsidR="00654C80" w:rsidRDefault="00A25F3B" w:rsidP="00654C80">
            <w:pPr>
              <w:rPr>
                <w:rtl/>
              </w:rPr>
            </w:pPr>
          </w:p>
          <w:p w14:paraId="485B445B" w14:textId="77777777" w:rsidR="00654C80" w:rsidRDefault="00A25F3B" w:rsidP="00654C80">
            <w:pPr>
              <w:rPr>
                <w:rtl/>
              </w:rPr>
            </w:pPr>
            <w:r>
              <w:rPr>
                <w:rFonts w:cs="David" w:hint="cs"/>
                <w:color w:val="000000"/>
                <w:rtl/>
              </w:rPr>
              <w:t>‏‏ ‏</w:t>
            </w:r>
          </w:p>
          <w:p w14:paraId="705A20B6" w14:textId="77777777" w:rsidR="00654C80" w:rsidRDefault="00A25F3B" w:rsidP="00654C80">
            <w:pPr>
              <w:rPr>
                <w:rtl/>
              </w:rPr>
            </w:pPr>
          </w:p>
          <w:p w14:paraId="4CA5D529" w14:textId="77777777" w:rsidR="00654C80" w:rsidRDefault="00A25F3B" w:rsidP="00654C80">
            <w:pPr>
              <w:rPr>
                <w:rtl/>
              </w:rPr>
            </w:pPr>
            <w:r>
              <w:rPr>
                <w:rFonts w:cs="David" w:hint="cs"/>
                <w:color w:val="000000"/>
                <w:rtl/>
              </w:rPr>
              <w:t>‏‏בעלי העניין בנכס‏‏: ‏</w:t>
            </w:r>
          </w:p>
          <w:p w14:paraId="10EF673B" w14:textId="77777777" w:rsidR="00654C80" w:rsidRDefault="00A25F3B" w:rsidP="00654C80">
            <w:pPr>
              <w:rPr>
                <w:rtl/>
              </w:rPr>
            </w:pPr>
          </w:p>
          <w:p w14:paraId="4B57F409" w14:textId="77777777" w:rsidR="00654C80" w:rsidRDefault="00A25F3B" w:rsidP="00654C80">
            <w:pPr>
              <w:rPr>
                <w:rtl/>
              </w:rPr>
            </w:pPr>
            <w:r>
              <w:rPr>
                <w:rFonts w:cs="David" w:hint="cs"/>
                <w:color w:val="000000"/>
                <w:rtl/>
              </w:rPr>
              <w:t>‏‏הבנייה מוצעת ע"ג חלק‏‏ה‏‏ מס‏‏'‏‏ ‏‏158, בוצע משלוח הודעות ע"פ סעיף 36 לחוק באחריות ובמסגרת דסק שרות במעמד התיק. ‏</w:t>
            </w:r>
          </w:p>
          <w:p w14:paraId="0839E08E" w14:textId="77777777" w:rsidR="00654C80" w:rsidRDefault="00A25F3B" w:rsidP="00654C80">
            <w:pPr>
              <w:rPr>
                <w:rtl/>
              </w:rPr>
            </w:pPr>
          </w:p>
          <w:p w14:paraId="2F684E8D" w14:textId="77777777" w:rsidR="00654C80" w:rsidRDefault="00A25F3B" w:rsidP="00654C80">
            <w:pPr>
              <w:rPr>
                <w:rtl/>
              </w:rPr>
            </w:pPr>
            <w:r>
              <w:rPr>
                <w:rFonts w:cs="David" w:hint="cs"/>
                <w:color w:val="000000"/>
                <w:rtl/>
              </w:rPr>
              <w:t>‏‏עפ"י נתוני המערכת, לבקשה הנ"ל התקבלו ‏‏12 ‏‏התנגדויות.‏</w:t>
            </w:r>
          </w:p>
        </w:tc>
      </w:tr>
    </w:tbl>
    <w:p w14:paraId="6AFFC8B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A10DCC6" w14:textId="77777777" w:rsidTr="00015A82">
        <w:tc>
          <w:tcPr>
            <w:tcW w:w="1893" w:type="dxa"/>
            <w:tcBorders>
              <w:top w:val="single" w:sz="4" w:space="0" w:color="auto"/>
              <w:left w:val="single" w:sz="4" w:space="0" w:color="auto"/>
              <w:bottom w:val="single" w:sz="4" w:space="0" w:color="auto"/>
              <w:right w:val="single" w:sz="4" w:space="0" w:color="auto"/>
            </w:tcBorders>
          </w:tcPr>
          <w:p w14:paraId="71C3310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83D983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E053D64" w14:textId="77777777" w:rsidR="00BF1333" w:rsidRDefault="00BF1333">
            <w:pPr>
              <w:jc w:val="center"/>
              <w:rPr>
                <w:rFonts w:ascii="Arial" w:hAnsi="Arial" w:cs="David"/>
                <w:b/>
                <w:bCs/>
              </w:rPr>
            </w:pPr>
          </w:p>
        </w:tc>
      </w:tr>
      <w:tr w:rsidR="00BF1333" w14:paraId="12B2881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3F281A8" w14:textId="77777777" w:rsidR="00BF1333" w:rsidRDefault="00BF1333">
            <w:pPr>
              <w:rPr>
                <w:bCs/>
              </w:rPr>
            </w:pPr>
            <w:r>
              <w:rPr>
                <w:rFonts w:cs="Arial" w:hint="cs"/>
                <w:rtl/>
              </w:rPr>
              <w:t>בדיקת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0964C8D3" w14:textId="77777777" w:rsidR="00BF1333" w:rsidRDefault="00BF1333">
            <w:pPr>
              <w:jc w:val="both"/>
            </w:pPr>
            <w:r>
              <w:rPr>
                <w:rFonts w:cs="Arial" w:hint="cs"/>
                <w:rtl/>
              </w:rPr>
              <w:t>12/01/2025</w:t>
            </w:r>
          </w:p>
        </w:tc>
        <w:tc>
          <w:tcPr>
            <w:tcW w:w="5669" w:type="dxa"/>
          </w:tcPr>
          <w:p w14:paraId="7A79025E" w14:textId="77777777" w:rsidR="00654C80" w:rsidRDefault="00A25F3B" w:rsidP="00654C80">
            <w:pPr>
              <w:rPr>
                <w:rtl/>
              </w:rPr>
            </w:pPr>
          </w:p>
          <w:p w14:paraId="0F5CC770" w14:textId="77777777" w:rsidR="00654C80" w:rsidRDefault="00A25F3B" w:rsidP="00654C80">
            <w:pPr>
              <w:rPr>
                <w:rtl/>
              </w:rPr>
            </w:pPr>
            <w:r>
              <w:rPr>
                <w:rFonts w:cs="David" w:hint="cs"/>
                <w:color w:val="000000"/>
                <w:rtl/>
              </w:rPr>
              <w:t>‏‎ ‎</w:t>
            </w:r>
          </w:p>
          <w:p w14:paraId="755BCDC1" w14:textId="77777777" w:rsidR="00654C80" w:rsidRDefault="00A25F3B" w:rsidP="00654C80">
            <w:pPr>
              <w:rPr>
                <w:rtl/>
              </w:rPr>
            </w:pPr>
          </w:p>
          <w:p w14:paraId="5DF15C8C" w14:textId="77777777" w:rsidR="00654C80" w:rsidRDefault="00A25F3B" w:rsidP="00654C80">
            <w:pPr>
              <w:rPr>
                <w:rtl/>
              </w:rPr>
            </w:pPr>
            <w:r>
              <w:rPr>
                <w:rFonts w:cs="David" w:hint="cs"/>
                <w:color w:val="000000"/>
                <w:rtl/>
              </w:rPr>
              <w:t>‏‏ ‏</w:t>
            </w:r>
          </w:p>
          <w:p w14:paraId="0F785562" w14:textId="77777777" w:rsidR="00654C80" w:rsidRDefault="00A25F3B" w:rsidP="00654C80">
            <w:pPr>
              <w:rPr>
                <w:rtl/>
              </w:rPr>
            </w:pPr>
          </w:p>
          <w:p w14:paraId="16704102" w14:textId="77777777" w:rsidR="00654C80" w:rsidRDefault="00A25F3B" w:rsidP="00654C80">
            <w:pPr>
              <w:rPr>
                <w:rtl/>
              </w:rPr>
            </w:pPr>
            <w:r>
              <w:rPr>
                <w:rFonts w:cs="David" w:hint="cs"/>
                <w:color w:val="000000"/>
                <w:rtl/>
              </w:rPr>
              <w:t>‏‏מובא להכרעת הוועדה אם לזמן מתנגדים‏‏:‏</w:t>
            </w:r>
          </w:p>
          <w:p w14:paraId="6B7AAA3D" w14:textId="77777777" w:rsidR="00654C80" w:rsidRDefault="00A25F3B" w:rsidP="00654C80">
            <w:pPr>
              <w:rPr>
                <w:rtl/>
              </w:rPr>
            </w:pPr>
          </w:p>
          <w:p w14:paraId="5BE1CF0F" w14:textId="77777777" w:rsidR="00654C80" w:rsidRDefault="00A25F3B" w:rsidP="00654C80">
            <w:pPr>
              <w:rPr>
                <w:rtl/>
              </w:rPr>
            </w:pPr>
            <w:r>
              <w:rPr>
                <w:rFonts w:cs="David" w:hint="cs"/>
                <w:color w:val="000000"/>
                <w:rtl/>
              </w:rPr>
              <w:t>‏‏ ‏</w:t>
            </w:r>
          </w:p>
          <w:p w14:paraId="00D157AE" w14:textId="77777777" w:rsidR="00654C80" w:rsidRDefault="00A25F3B" w:rsidP="00654C80">
            <w:pPr>
              <w:rPr>
                <w:rtl/>
              </w:rPr>
            </w:pPr>
          </w:p>
          <w:p w14:paraId="7A1D70E5" w14:textId="77777777" w:rsidR="00654C80" w:rsidRDefault="00A25F3B" w:rsidP="00654C80">
            <w:pPr>
              <w:rPr>
                <w:rtl/>
              </w:rPr>
            </w:pPr>
            <w:r>
              <w:rPr>
                <w:rFonts w:cs="David" w:hint="cs"/>
                <w:color w:val="000000"/>
                <w:rtl/>
              </w:rPr>
              <w:t xml:space="preserve">‏‏מוצע בבקשה תוספת בינוי בקומת הקרקע התואמת במדויק את נספח הבינוי, התקבלו לבקשה 12 התנגדויות, מהות ההתנגדויות שהתקבלו הינם כי </w:t>
            </w:r>
            <w:r>
              <w:rPr>
                <w:rFonts w:cs="David" w:hint="cs"/>
                <w:color w:val="000000"/>
                <w:rtl/>
              </w:rPr>
              <w:t>המוצע מהווה חסימה לשטח חצר משותפת, המבקש מעוניין לבנות גם בתת הקרקע ולהוסיף יח"ד, הבניין ישן, הוספת עומס על המבנה תהווה סכנה.‏</w:t>
            </w:r>
          </w:p>
          <w:p w14:paraId="5680F45B" w14:textId="77777777" w:rsidR="00654C80" w:rsidRDefault="00A25F3B" w:rsidP="00654C80">
            <w:pPr>
              <w:rPr>
                <w:rtl/>
              </w:rPr>
            </w:pPr>
          </w:p>
          <w:p w14:paraId="2C2B337B" w14:textId="77777777" w:rsidR="00654C80" w:rsidRDefault="00A25F3B" w:rsidP="00654C80">
            <w:pPr>
              <w:rPr>
                <w:rtl/>
              </w:rPr>
            </w:pPr>
            <w:r>
              <w:rPr>
                <w:rFonts w:cs="David" w:hint="cs"/>
                <w:color w:val="000000"/>
                <w:rtl/>
              </w:rPr>
              <w:t>‏‏ ‏</w:t>
            </w:r>
          </w:p>
          <w:p w14:paraId="1062C928" w14:textId="77777777" w:rsidR="00654C80" w:rsidRDefault="00A25F3B" w:rsidP="00654C80">
            <w:pPr>
              <w:rPr>
                <w:rtl/>
              </w:rPr>
            </w:pPr>
          </w:p>
          <w:p w14:paraId="38CBC458" w14:textId="77777777" w:rsidR="00654C80" w:rsidRDefault="00A25F3B" w:rsidP="00654C80">
            <w:pPr>
              <w:rPr>
                <w:rtl/>
              </w:rPr>
            </w:pPr>
            <w:r>
              <w:rPr>
                <w:rFonts w:cs="David" w:hint="cs"/>
                <w:color w:val="000000"/>
                <w:rtl/>
              </w:rPr>
              <w:t>‏‏מוצע בבקשה תוספת בינוי בקומת קרקע בהתאמה מלאה לנספח הבינוי, הושלמו תנאים טרם דיון, אין מניעה לאשר.‏</w:t>
            </w:r>
          </w:p>
          <w:p w14:paraId="7C384260" w14:textId="77777777" w:rsidR="00654C80" w:rsidRDefault="00A25F3B" w:rsidP="00654C80">
            <w:pPr>
              <w:rPr>
                <w:rtl/>
              </w:rPr>
            </w:pPr>
          </w:p>
          <w:p w14:paraId="155757FC" w14:textId="77777777" w:rsidR="00654C80" w:rsidRDefault="00A25F3B" w:rsidP="00654C80">
            <w:pPr>
              <w:rPr>
                <w:rtl/>
              </w:rPr>
            </w:pPr>
            <w:r>
              <w:rPr>
                <w:rFonts w:cs="David" w:hint="cs"/>
                <w:color w:val="000000"/>
                <w:rtl/>
              </w:rPr>
              <w:t>‏‏ ‏</w:t>
            </w:r>
          </w:p>
          <w:p w14:paraId="52D722CE" w14:textId="77777777" w:rsidR="00654C80" w:rsidRDefault="00A25F3B" w:rsidP="00654C80">
            <w:pPr>
              <w:rPr>
                <w:rtl/>
              </w:rPr>
            </w:pPr>
          </w:p>
          <w:p w14:paraId="225F24E2" w14:textId="77777777" w:rsidR="00654C80" w:rsidRDefault="00A25F3B" w:rsidP="00654C80">
            <w:pPr>
              <w:rPr>
                <w:rtl/>
              </w:rPr>
            </w:pPr>
            <w:r>
              <w:rPr>
                <w:rFonts w:cs="David" w:hint="cs"/>
                <w:color w:val="000000"/>
                <w:rtl/>
              </w:rPr>
              <w:t>‏חוות דעת תכנונית‏ ‏:‏</w:t>
            </w:r>
          </w:p>
          <w:p w14:paraId="3716C918" w14:textId="77777777" w:rsidR="00654C80" w:rsidRDefault="00A25F3B" w:rsidP="00654C80">
            <w:pPr>
              <w:rPr>
                <w:rtl/>
              </w:rPr>
            </w:pPr>
          </w:p>
          <w:p w14:paraId="002D7324" w14:textId="77777777" w:rsidR="00654C80" w:rsidRDefault="00A25F3B" w:rsidP="00654C80">
            <w:pPr>
              <w:rPr>
                <w:rtl/>
              </w:rPr>
            </w:pPr>
            <w:r>
              <w:rPr>
                <w:rFonts w:cs="David" w:hint="cs"/>
                <w:color w:val="000000"/>
                <w:rtl/>
              </w:rPr>
              <w:t>‏‏- יש לתקן את ההערות המופיעות ע"ג תוכנית ‏‎a‎‏.‏</w:t>
            </w:r>
          </w:p>
          <w:p w14:paraId="6AA6E240" w14:textId="77777777" w:rsidR="00654C80" w:rsidRDefault="00A25F3B" w:rsidP="00654C80">
            <w:pPr>
              <w:rPr>
                <w:rtl/>
              </w:rPr>
            </w:pPr>
          </w:p>
          <w:p w14:paraId="1F42979B" w14:textId="77777777" w:rsidR="00654C80" w:rsidRDefault="00A25F3B" w:rsidP="00654C80">
            <w:pPr>
              <w:rPr>
                <w:rtl/>
              </w:rPr>
            </w:pPr>
            <w:r>
              <w:rPr>
                <w:rFonts w:cs="David" w:hint="cs"/>
                <w:color w:val="000000"/>
                <w:rtl/>
              </w:rPr>
              <w:t>‏‏ ‏</w:t>
            </w:r>
          </w:p>
          <w:p w14:paraId="58BEDBD1" w14:textId="77777777" w:rsidR="00654C80" w:rsidRDefault="00A25F3B" w:rsidP="00654C80">
            <w:pPr>
              <w:rPr>
                <w:rtl/>
              </w:rPr>
            </w:pPr>
          </w:p>
          <w:p w14:paraId="2D03B7D8" w14:textId="77777777" w:rsidR="00654C80" w:rsidRDefault="00A25F3B" w:rsidP="00654C80">
            <w:pPr>
              <w:rPr>
                <w:rtl/>
              </w:rPr>
            </w:pPr>
            <w:r>
              <w:rPr>
                <w:rFonts w:cs="David" w:hint="cs"/>
                <w:color w:val="000000"/>
                <w:rtl/>
              </w:rPr>
              <w:t>‏התנגדויות‏ ‏:‏</w:t>
            </w:r>
          </w:p>
          <w:p w14:paraId="02B0A7EC" w14:textId="77777777" w:rsidR="00654C80" w:rsidRDefault="00A25F3B" w:rsidP="00654C80">
            <w:pPr>
              <w:rPr>
                <w:rtl/>
              </w:rPr>
            </w:pPr>
          </w:p>
          <w:p w14:paraId="4E26C307" w14:textId="77777777" w:rsidR="00654C80" w:rsidRDefault="00A25F3B" w:rsidP="00654C80">
            <w:pPr>
              <w:rPr>
                <w:rtl/>
              </w:rPr>
            </w:pPr>
            <w:r>
              <w:rPr>
                <w:rFonts w:cs="David" w:hint="cs"/>
                <w:color w:val="000000"/>
                <w:rtl/>
              </w:rPr>
              <w:t>‏‏עפ"י נתוני המערכת ‏‏לבקשה הנ"ל התקבלו ‏‏12 ‏‏התנגדויות, להלן עיקרי טענות המתנגדים:‏</w:t>
            </w:r>
          </w:p>
          <w:p w14:paraId="4014C986" w14:textId="77777777" w:rsidR="00654C80" w:rsidRDefault="00A25F3B" w:rsidP="00654C80">
            <w:pPr>
              <w:rPr>
                <w:rtl/>
              </w:rPr>
            </w:pPr>
          </w:p>
          <w:p w14:paraId="7883EC53" w14:textId="77777777" w:rsidR="00654C80" w:rsidRDefault="00A25F3B" w:rsidP="00654C80">
            <w:pPr>
              <w:rPr>
                <w:rtl/>
              </w:rPr>
            </w:pPr>
            <w:r>
              <w:rPr>
                <w:rFonts w:cs="David" w:hint="cs"/>
                <w:color w:val="000000"/>
                <w:rtl/>
              </w:rPr>
              <w:t>‏‏*הבניה מוצעת על שטח משותף, חוסם את הגישה לחצר המשותפת*‏</w:t>
            </w:r>
          </w:p>
          <w:p w14:paraId="780E1367" w14:textId="77777777" w:rsidR="00654C80" w:rsidRDefault="00A25F3B" w:rsidP="00654C80">
            <w:pPr>
              <w:rPr>
                <w:rtl/>
              </w:rPr>
            </w:pPr>
          </w:p>
          <w:p w14:paraId="4F0B3BF2" w14:textId="77777777" w:rsidR="00654C80" w:rsidRDefault="00A25F3B" w:rsidP="00654C80">
            <w:pPr>
              <w:rPr>
                <w:rtl/>
              </w:rPr>
            </w:pPr>
            <w:r>
              <w:rPr>
                <w:rFonts w:cs="David" w:hint="cs"/>
                <w:color w:val="000000"/>
                <w:rtl/>
              </w:rPr>
              <w:t xml:space="preserve">‏‏*המבקש מתכנן לבנות גם </w:t>
            </w:r>
            <w:r>
              <w:rPr>
                <w:rFonts w:cs="David" w:hint="cs"/>
                <w:color w:val="000000"/>
                <w:rtl/>
              </w:rPr>
              <w:t>בתת הקרקע ולהוסיף יח"ד*‏</w:t>
            </w:r>
          </w:p>
          <w:p w14:paraId="7D07918C" w14:textId="77777777" w:rsidR="00654C80" w:rsidRDefault="00A25F3B" w:rsidP="00654C80">
            <w:pPr>
              <w:rPr>
                <w:rtl/>
              </w:rPr>
            </w:pPr>
          </w:p>
          <w:p w14:paraId="26679183" w14:textId="77777777" w:rsidR="00654C80" w:rsidRDefault="00A25F3B" w:rsidP="00654C80">
            <w:pPr>
              <w:rPr>
                <w:rtl/>
              </w:rPr>
            </w:pPr>
            <w:r>
              <w:rPr>
                <w:rFonts w:cs="David" w:hint="cs"/>
                <w:color w:val="000000"/>
                <w:rtl/>
              </w:rPr>
              <w:t>‏‏*הבניין ישן ותוספת בינוי תהווה סכנה*‏</w:t>
            </w:r>
          </w:p>
          <w:p w14:paraId="6E46068F" w14:textId="77777777" w:rsidR="00654C80" w:rsidRDefault="00A25F3B" w:rsidP="00654C80">
            <w:pPr>
              <w:rPr>
                <w:rtl/>
              </w:rPr>
            </w:pPr>
          </w:p>
          <w:p w14:paraId="0F769017" w14:textId="77777777" w:rsidR="00654C80" w:rsidRDefault="00A25F3B" w:rsidP="00654C80">
            <w:pPr>
              <w:rPr>
                <w:rtl/>
              </w:rPr>
            </w:pPr>
            <w:r>
              <w:rPr>
                <w:rFonts w:cs="David" w:hint="cs"/>
                <w:color w:val="000000"/>
                <w:rtl/>
              </w:rPr>
              <w:lastRenderedPageBreak/>
              <w:t>‏‏ ‏</w:t>
            </w:r>
          </w:p>
          <w:p w14:paraId="52828ACF" w14:textId="77777777" w:rsidR="00654C80" w:rsidRDefault="00A25F3B" w:rsidP="00654C80">
            <w:pPr>
              <w:rPr>
                <w:rtl/>
              </w:rPr>
            </w:pPr>
          </w:p>
          <w:p w14:paraId="751419D6" w14:textId="77777777" w:rsidR="00654C80" w:rsidRDefault="00A25F3B" w:rsidP="00654C80">
            <w:pPr>
              <w:rPr>
                <w:rtl/>
              </w:rPr>
            </w:pPr>
            <w:r>
              <w:rPr>
                <w:rFonts w:cs="David" w:hint="cs"/>
                <w:color w:val="000000"/>
                <w:rtl/>
              </w:rPr>
              <w:t>‏‏תגובת המחלקה‏‏:‏</w:t>
            </w:r>
          </w:p>
          <w:p w14:paraId="1F302380" w14:textId="77777777" w:rsidR="00654C80" w:rsidRDefault="00A25F3B" w:rsidP="00654C80">
            <w:pPr>
              <w:rPr>
                <w:rtl/>
              </w:rPr>
            </w:pPr>
          </w:p>
          <w:p w14:paraId="14CEA99D" w14:textId="77777777" w:rsidR="00654C80" w:rsidRDefault="00A25F3B" w:rsidP="00654C80">
            <w:pPr>
              <w:rPr>
                <w:rtl/>
              </w:rPr>
            </w:pPr>
            <w:r>
              <w:rPr>
                <w:rFonts w:cs="David" w:hint="cs"/>
                <w:color w:val="000000"/>
                <w:rtl/>
              </w:rPr>
              <w:t>‏‏הבניה המוצעת תואמת נספח בינוי במדיוק,‏</w:t>
            </w:r>
          </w:p>
          <w:p w14:paraId="574DA3C8" w14:textId="77777777" w:rsidR="00654C80" w:rsidRDefault="00A25F3B" w:rsidP="00654C80">
            <w:pPr>
              <w:rPr>
                <w:rtl/>
              </w:rPr>
            </w:pPr>
          </w:p>
          <w:p w14:paraId="58910EE4" w14:textId="77777777" w:rsidR="00654C80" w:rsidRDefault="00A25F3B" w:rsidP="00654C80">
            <w:pPr>
              <w:rPr>
                <w:rtl/>
              </w:rPr>
            </w:pPr>
            <w:r>
              <w:rPr>
                <w:rFonts w:cs="David" w:hint="cs"/>
                <w:color w:val="000000"/>
                <w:rtl/>
              </w:rPr>
              <w:t>‏‏מבדיקה שנערכה נראה כי המבקש התחיל בעבר בהגשת תיק (21/215.1) לתוספת בינוי בשונה מנספח ובתת הקרקע,‏</w:t>
            </w:r>
          </w:p>
          <w:p w14:paraId="4FF5157F" w14:textId="77777777" w:rsidR="00654C80" w:rsidRDefault="00A25F3B" w:rsidP="00654C80">
            <w:pPr>
              <w:rPr>
                <w:rtl/>
              </w:rPr>
            </w:pPr>
          </w:p>
          <w:p w14:paraId="08468CB8" w14:textId="77777777" w:rsidR="00654C80" w:rsidRDefault="00A25F3B" w:rsidP="00654C80">
            <w:pPr>
              <w:rPr>
                <w:rtl/>
              </w:rPr>
            </w:pPr>
            <w:r>
              <w:rPr>
                <w:rFonts w:cs="David" w:hint="cs"/>
                <w:color w:val="000000"/>
                <w:rtl/>
              </w:rPr>
              <w:t>‏‏בתיק הנוכחי הבניה המוצעת הינה עפ"י תב"ע.‏</w:t>
            </w:r>
          </w:p>
          <w:p w14:paraId="159131AF" w14:textId="77777777" w:rsidR="00654C80" w:rsidRDefault="00A25F3B" w:rsidP="00654C80">
            <w:pPr>
              <w:rPr>
                <w:rtl/>
              </w:rPr>
            </w:pPr>
          </w:p>
          <w:p w14:paraId="7E2BBAF2" w14:textId="77777777" w:rsidR="00654C80" w:rsidRDefault="00A25F3B" w:rsidP="00654C80">
            <w:pPr>
              <w:rPr>
                <w:rtl/>
              </w:rPr>
            </w:pPr>
            <w:r>
              <w:rPr>
                <w:rFonts w:cs="David" w:hint="cs"/>
                <w:color w:val="000000"/>
                <w:rtl/>
              </w:rPr>
              <w:t>‏‏ ‏</w:t>
            </w:r>
          </w:p>
          <w:p w14:paraId="6EAFD4D7" w14:textId="77777777" w:rsidR="00654C80" w:rsidRDefault="00A25F3B" w:rsidP="00654C80">
            <w:pPr>
              <w:rPr>
                <w:rtl/>
              </w:rPr>
            </w:pPr>
          </w:p>
          <w:p w14:paraId="6A8530EB" w14:textId="77777777" w:rsidR="00654C80" w:rsidRDefault="00A25F3B" w:rsidP="00654C80">
            <w:pPr>
              <w:rPr>
                <w:rtl/>
              </w:rPr>
            </w:pPr>
            <w:r>
              <w:rPr>
                <w:rFonts w:cs="David" w:hint="cs"/>
                <w:color w:val="000000"/>
                <w:rtl/>
              </w:rPr>
              <w:t>‏‎ ‎</w:t>
            </w:r>
          </w:p>
        </w:tc>
      </w:tr>
      <w:tr w:rsidR="00BF1333" w14:paraId="15CFE86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61C3A6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3F8EC36" w14:textId="77777777" w:rsidR="00BF1333" w:rsidRDefault="00BF1333">
            <w:pPr>
              <w:jc w:val="both"/>
            </w:pPr>
            <w:r>
              <w:rPr>
                <w:rFonts w:cs="Arial" w:hint="cs"/>
                <w:rtl/>
              </w:rPr>
              <w:t>26/12/2024</w:t>
            </w:r>
          </w:p>
        </w:tc>
        <w:tc>
          <w:tcPr>
            <w:tcW w:w="5669" w:type="dxa"/>
          </w:tcPr>
          <w:p w14:paraId="5F8AC44F" w14:textId="77777777" w:rsidR="00654C80" w:rsidRDefault="00A25F3B" w:rsidP="00654C80">
            <w:pPr>
              <w:rPr>
                <w:rtl/>
              </w:rPr>
            </w:pPr>
          </w:p>
          <w:p w14:paraId="6999EBBB" w14:textId="77777777" w:rsidR="00654C80" w:rsidRDefault="00A25F3B" w:rsidP="00654C80">
            <w:pPr>
              <w:rPr>
                <w:rtl/>
              </w:rPr>
            </w:pPr>
            <w:r>
              <w:rPr>
                <w:rFonts w:cs="David" w:hint="cs"/>
                <w:color w:val="000000"/>
                <w:rtl/>
              </w:rPr>
              <w:t>‏‎ ‎</w:t>
            </w:r>
          </w:p>
          <w:p w14:paraId="50F54763" w14:textId="77777777" w:rsidR="00654C80" w:rsidRDefault="00A25F3B" w:rsidP="00654C80">
            <w:pPr>
              <w:rPr>
                <w:rtl/>
              </w:rPr>
            </w:pPr>
          </w:p>
          <w:p w14:paraId="6CC094BA" w14:textId="77777777" w:rsidR="00654C80" w:rsidRDefault="00A25F3B" w:rsidP="00654C80">
            <w:pPr>
              <w:rPr>
                <w:rtl/>
              </w:rPr>
            </w:pPr>
            <w:r>
              <w:rPr>
                <w:rFonts w:cs="David" w:hint="cs"/>
                <w:color w:val="000000"/>
                <w:rtl/>
              </w:rPr>
              <w:t>‏ ‏חוות דעת תכנונית ‏</w:t>
            </w:r>
          </w:p>
          <w:p w14:paraId="331695C3" w14:textId="77777777" w:rsidR="00654C80" w:rsidRDefault="00A25F3B" w:rsidP="00654C80">
            <w:pPr>
              <w:rPr>
                <w:rtl/>
              </w:rPr>
            </w:pPr>
          </w:p>
          <w:p w14:paraId="047C2CCA" w14:textId="77777777" w:rsidR="00654C80" w:rsidRDefault="00A25F3B" w:rsidP="00654C80">
            <w:pPr>
              <w:rPr>
                <w:rtl/>
              </w:rPr>
            </w:pPr>
            <w:r>
              <w:rPr>
                <w:rFonts w:cs="David" w:hint="cs"/>
                <w:color w:val="000000"/>
                <w:rtl/>
              </w:rPr>
              <w:t>‏‏מס' תכנית שחלה בחלקה:‏</w:t>
            </w:r>
          </w:p>
          <w:p w14:paraId="2ACEF7C8" w14:textId="77777777" w:rsidR="00654C80" w:rsidRDefault="00A25F3B" w:rsidP="00654C80">
            <w:pPr>
              <w:rPr>
                <w:rtl/>
              </w:rPr>
            </w:pPr>
          </w:p>
          <w:p w14:paraId="6104888C" w14:textId="77777777" w:rsidR="00654C80" w:rsidRDefault="00A25F3B" w:rsidP="00654C80">
            <w:pPr>
              <w:rPr>
                <w:rtl/>
              </w:rPr>
            </w:pPr>
            <w:r>
              <w:rPr>
                <w:rFonts w:cs="David" w:hint="cs"/>
                <w:color w:val="000000"/>
                <w:rtl/>
              </w:rPr>
              <w:t>‏‏2771‏</w:t>
            </w:r>
          </w:p>
          <w:p w14:paraId="05F75B59" w14:textId="77777777" w:rsidR="00654C80" w:rsidRDefault="00A25F3B" w:rsidP="00654C80">
            <w:pPr>
              <w:rPr>
                <w:rtl/>
              </w:rPr>
            </w:pPr>
          </w:p>
          <w:p w14:paraId="7D781BCD" w14:textId="77777777" w:rsidR="00654C80" w:rsidRDefault="00A25F3B" w:rsidP="00654C80">
            <w:pPr>
              <w:rPr>
                <w:rtl/>
              </w:rPr>
            </w:pPr>
            <w:r>
              <w:rPr>
                <w:rFonts w:cs="David" w:hint="cs"/>
                <w:color w:val="000000"/>
                <w:rtl/>
              </w:rPr>
              <w:t>‏‏תחילת תוקף:‏</w:t>
            </w:r>
          </w:p>
          <w:p w14:paraId="03CF89B4" w14:textId="77777777" w:rsidR="00654C80" w:rsidRDefault="00A25F3B" w:rsidP="00654C80">
            <w:pPr>
              <w:rPr>
                <w:rtl/>
              </w:rPr>
            </w:pPr>
          </w:p>
          <w:p w14:paraId="4BE2662D" w14:textId="77777777" w:rsidR="00654C80" w:rsidRDefault="00A25F3B" w:rsidP="00654C80">
            <w:pPr>
              <w:rPr>
                <w:rtl/>
              </w:rPr>
            </w:pPr>
            <w:r>
              <w:rPr>
                <w:rFonts w:cs="David" w:hint="cs"/>
                <w:color w:val="000000"/>
                <w:rtl/>
              </w:rPr>
              <w:t>‏‏30/07/1981‏</w:t>
            </w:r>
          </w:p>
          <w:p w14:paraId="4776B77F" w14:textId="77777777" w:rsidR="00654C80" w:rsidRDefault="00A25F3B" w:rsidP="00654C80">
            <w:pPr>
              <w:rPr>
                <w:rtl/>
              </w:rPr>
            </w:pPr>
          </w:p>
          <w:p w14:paraId="306A533D" w14:textId="77777777" w:rsidR="00654C80" w:rsidRDefault="00A25F3B" w:rsidP="00654C80">
            <w:pPr>
              <w:rPr>
                <w:rtl/>
              </w:rPr>
            </w:pPr>
            <w:r>
              <w:rPr>
                <w:rFonts w:cs="David" w:hint="cs"/>
                <w:color w:val="000000"/>
                <w:rtl/>
              </w:rPr>
              <w:t>‏‏ייעוד הקרקע:‏</w:t>
            </w:r>
          </w:p>
          <w:p w14:paraId="7A08054D" w14:textId="77777777" w:rsidR="00654C80" w:rsidRDefault="00A25F3B" w:rsidP="00654C80">
            <w:pPr>
              <w:rPr>
                <w:rtl/>
              </w:rPr>
            </w:pPr>
          </w:p>
          <w:p w14:paraId="20C05961" w14:textId="77777777" w:rsidR="00654C80" w:rsidRDefault="00A25F3B" w:rsidP="00654C80">
            <w:pPr>
              <w:rPr>
                <w:rtl/>
              </w:rPr>
            </w:pPr>
            <w:r>
              <w:rPr>
                <w:rFonts w:cs="David" w:hint="cs"/>
                <w:color w:val="000000"/>
                <w:rtl/>
              </w:rPr>
              <w:t>‏‏אזור מגורים מיוחד‏</w:t>
            </w:r>
          </w:p>
          <w:p w14:paraId="0E31A234" w14:textId="77777777" w:rsidR="00654C80" w:rsidRDefault="00A25F3B" w:rsidP="00654C80">
            <w:pPr>
              <w:rPr>
                <w:rtl/>
              </w:rPr>
            </w:pPr>
          </w:p>
          <w:p w14:paraId="21284EB4" w14:textId="77777777" w:rsidR="00654C80" w:rsidRDefault="00A25F3B" w:rsidP="00654C80">
            <w:pPr>
              <w:rPr>
                <w:rtl/>
              </w:rPr>
            </w:pPr>
            <w:r>
              <w:rPr>
                <w:rFonts w:cs="David" w:hint="cs"/>
                <w:color w:val="000000"/>
                <w:rtl/>
              </w:rPr>
              <w:t>‏‏*מתאר 62.‏</w:t>
            </w:r>
          </w:p>
          <w:p w14:paraId="22601081" w14:textId="77777777" w:rsidR="00654C80" w:rsidRDefault="00A25F3B" w:rsidP="00654C80">
            <w:pPr>
              <w:rPr>
                <w:rtl/>
              </w:rPr>
            </w:pPr>
          </w:p>
          <w:p w14:paraId="5A65F8C8" w14:textId="77777777" w:rsidR="00654C80" w:rsidRDefault="00A25F3B" w:rsidP="00654C80">
            <w:pPr>
              <w:rPr>
                <w:rtl/>
              </w:rPr>
            </w:pPr>
            <w:r>
              <w:rPr>
                <w:rFonts w:cs="David" w:hint="cs"/>
                <w:color w:val="000000"/>
                <w:rtl/>
              </w:rPr>
              <w:t>‏‏*‏‏תקנות התכנון והבניה.‏</w:t>
            </w:r>
          </w:p>
          <w:p w14:paraId="1505FB48" w14:textId="77777777" w:rsidR="00654C80" w:rsidRDefault="00A25F3B" w:rsidP="00654C80">
            <w:pPr>
              <w:rPr>
                <w:rtl/>
              </w:rPr>
            </w:pPr>
          </w:p>
          <w:p w14:paraId="2185BED7" w14:textId="77777777" w:rsidR="00654C80" w:rsidRDefault="00A25F3B" w:rsidP="00654C80">
            <w:pPr>
              <w:rPr>
                <w:rtl/>
              </w:rPr>
            </w:pPr>
            <w:r>
              <w:rPr>
                <w:rFonts w:cs="David" w:hint="cs"/>
                <w:color w:val="000000"/>
                <w:rtl/>
              </w:rPr>
              <w:t>‏‏ ‏</w:t>
            </w:r>
          </w:p>
          <w:p w14:paraId="22F71519" w14:textId="77777777" w:rsidR="00654C80" w:rsidRDefault="00A25F3B" w:rsidP="00654C80">
            <w:pPr>
              <w:rPr>
                <w:rtl/>
              </w:rPr>
            </w:pPr>
          </w:p>
          <w:p w14:paraId="7BF1357F" w14:textId="77777777" w:rsidR="00654C80" w:rsidRDefault="00A25F3B" w:rsidP="00654C80">
            <w:pPr>
              <w:rPr>
                <w:rtl/>
              </w:rPr>
            </w:pPr>
            <w:r>
              <w:rPr>
                <w:rFonts w:cs="David" w:hint="cs"/>
                <w:color w:val="000000"/>
                <w:rtl/>
              </w:rPr>
              <w:t>‏‏סטייה ניכרת‏‏:‏</w:t>
            </w:r>
          </w:p>
          <w:p w14:paraId="6F9E4C09" w14:textId="77777777" w:rsidR="00654C80" w:rsidRDefault="00A25F3B" w:rsidP="00654C80">
            <w:pPr>
              <w:rPr>
                <w:rtl/>
              </w:rPr>
            </w:pPr>
          </w:p>
          <w:p w14:paraId="26D7DBB3" w14:textId="77777777" w:rsidR="00654C80" w:rsidRDefault="00A25F3B" w:rsidP="00654C80">
            <w:pPr>
              <w:rPr>
                <w:rtl/>
              </w:rPr>
            </w:pPr>
            <w:r>
              <w:rPr>
                <w:rFonts w:cs="David" w:hint="cs"/>
                <w:color w:val="000000"/>
                <w:rtl/>
              </w:rPr>
              <w:t>‏‏בתכנית הנ"ל ‏‏אין סעיף סטיה ניכרת.‏</w:t>
            </w:r>
          </w:p>
          <w:p w14:paraId="42142131" w14:textId="77777777" w:rsidR="00654C80" w:rsidRDefault="00A25F3B" w:rsidP="00654C80">
            <w:pPr>
              <w:rPr>
                <w:rtl/>
              </w:rPr>
            </w:pPr>
          </w:p>
          <w:p w14:paraId="194A335D" w14:textId="77777777" w:rsidR="00654C80" w:rsidRDefault="00A25F3B" w:rsidP="00654C80">
            <w:pPr>
              <w:rPr>
                <w:rtl/>
              </w:rPr>
            </w:pPr>
            <w:r>
              <w:rPr>
                <w:rFonts w:cs="David" w:hint="cs"/>
                <w:color w:val="000000"/>
                <w:rtl/>
              </w:rPr>
              <w:t>‏‏ ‏</w:t>
            </w:r>
          </w:p>
          <w:p w14:paraId="4EA1331A" w14:textId="77777777" w:rsidR="00654C80" w:rsidRDefault="00A25F3B" w:rsidP="00654C80">
            <w:pPr>
              <w:rPr>
                <w:rtl/>
              </w:rPr>
            </w:pPr>
          </w:p>
          <w:p w14:paraId="19324EC1" w14:textId="77777777" w:rsidR="00654C80" w:rsidRDefault="00A25F3B" w:rsidP="00654C80">
            <w:pPr>
              <w:rPr>
                <w:rtl/>
              </w:rPr>
            </w:pPr>
            <w:r>
              <w:rPr>
                <w:rFonts w:cs="David" w:hint="cs"/>
                <w:color w:val="000000"/>
                <w:rtl/>
              </w:rPr>
              <w:t>‏‏נספח בינוי‏‏:‏</w:t>
            </w:r>
          </w:p>
          <w:p w14:paraId="3A040194" w14:textId="77777777" w:rsidR="00654C80" w:rsidRDefault="00A25F3B" w:rsidP="00654C80">
            <w:pPr>
              <w:rPr>
                <w:rtl/>
              </w:rPr>
            </w:pPr>
          </w:p>
          <w:p w14:paraId="46BD5ED6" w14:textId="77777777" w:rsidR="00654C80" w:rsidRDefault="00A25F3B" w:rsidP="00654C80">
            <w:pPr>
              <w:rPr>
                <w:rtl/>
              </w:rPr>
            </w:pPr>
            <w:r>
              <w:rPr>
                <w:rFonts w:cs="David" w:hint="cs"/>
                <w:color w:val="000000"/>
                <w:rtl/>
              </w:rPr>
              <w:t>‏‏בתוכנית 2771 חל נספח בינוי מס' 1 בהתאם לתוכנית מגרש מס' 3, שותק (מחייב), מוצע בבקשה תוספת בינוי בהתאמה מלאה לנספח הבינוי ‏‏- אין מניעה לאשר.‏</w:t>
            </w:r>
          </w:p>
          <w:p w14:paraId="69EC09F0" w14:textId="77777777" w:rsidR="00654C80" w:rsidRDefault="00A25F3B" w:rsidP="00654C80">
            <w:pPr>
              <w:rPr>
                <w:rtl/>
              </w:rPr>
            </w:pPr>
          </w:p>
          <w:p w14:paraId="1F461FFF" w14:textId="77777777" w:rsidR="00654C80" w:rsidRDefault="00A25F3B" w:rsidP="00654C80">
            <w:pPr>
              <w:rPr>
                <w:rtl/>
              </w:rPr>
            </w:pPr>
            <w:r>
              <w:rPr>
                <w:rFonts w:cs="David" w:hint="cs"/>
                <w:color w:val="000000"/>
                <w:rtl/>
              </w:rPr>
              <w:t>‏‏ ‏</w:t>
            </w:r>
          </w:p>
          <w:p w14:paraId="60462B03" w14:textId="77777777" w:rsidR="00654C80" w:rsidRDefault="00A25F3B" w:rsidP="00654C80">
            <w:pPr>
              <w:rPr>
                <w:rtl/>
              </w:rPr>
            </w:pPr>
          </w:p>
          <w:p w14:paraId="7EED06D3" w14:textId="77777777" w:rsidR="00654C80" w:rsidRDefault="00A25F3B" w:rsidP="00654C80">
            <w:pPr>
              <w:rPr>
                <w:rtl/>
              </w:rPr>
            </w:pPr>
            <w:r>
              <w:rPr>
                <w:rFonts w:cs="David" w:hint="cs"/>
                <w:color w:val="000000"/>
                <w:rtl/>
              </w:rPr>
              <w:t>‏‏קווי בניין‏‏:‏</w:t>
            </w:r>
          </w:p>
          <w:p w14:paraId="662BCCB4" w14:textId="77777777" w:rsidR="00654C80" w:rsidRDefault="00A25F3B" w:rsidP="00654C80">
            <w:pPr>
              <w:rPr>
                <w:rtl/>
              </w:rPr>
            </w:pPr>
          </w:p>
          <w:p w14:paraId="3958FF91" w14:textId="77777777" w:rsidR="00654C80" w:rsidRDefault="00A25F3B" w:rsidP="00654C80">
            <w:pPr>
              <w:rPr>
                <w:rtl/>
              </w:rPr>
            </w:pPr>
            <w:r>
              <w:rPr>
                <w:rFonts w:cs="David" w:hint="cs"/>
                <w:color w:val="000000"/>
                <w:rtl/>
              </w:rPr>
              <w:t xml:space="preserve">‏‏הבחינה נערכה עפ"י תיק מידע תכנוני מיום 16.10.2023, קווי </w:t>
            </w:r>
            <w:r>
              <w:rPr>
                <w:rFonts w:cs="David" w:hint="cs"/>
                <w:color w:val="000000"/>
                <w:rtl/>
              </w:rPr>
              <w:lastRenderedPageBreak/>
              <w:t>הבניין סומנו עפ"י 2771 ולא נמצאו חריגות מקווי הבניין המאושרים.‏</w:t>
            </w:r>
          </w:p>
          <w:p w14:paraId="26511FEA" w14:textId="77777777" w:rsidR="00654C80" w:rsidRDefault="00A25F3B" w:rsidP="00654C80">
            <w:pPr>
              <w:rPr>
                <w:rtl/>
              </w:rPr>
            </w:pPr>
          </w:p>
          <w:p w14:paraId="11421D5E" w14:textId="77777777" w:rsidR="00654C80" w:rsidRDefault="00A25F3B" w:rsidP="00654C80">
            <w:pPr>
              <w:rPr>
                <w:rtl/>
              </w:rPr>
            </w:pPr>
            <w:r>
              <w:rPr>
                <w:rFonts w:cs="David" w:hint="cs"/>
                <w:color w:val="000000"/>
                <w:rtl/>
              </w:rPr>
              <w:t>‏‎ ‎</w:t>
            </w:r>
          </w:p>
          <w:p w14:paraId="306D4BF5" w14:textId="77777777" w:rsidR="00654C80" w:rsidRDefault="00A25F3B" w:rsidP="00654C80">
            <w:pPr>
              <w:rPr>
                <w:rtl/>
              </w:rPr>
            </w:pPr>
          </w:p>
          <w:p w14:paraId="6C07C14E" w14:textId="77777777" w:rsidR="00654C80" w:rsidRDefault="00A25F3B" w:rsidP="00654C80">
            <w:pPr>
              <w:rPr>
                <w:rtl/>
              </w:rPr>
            </w:pPr>
            <w:r>
              <w:rPr>
                <w:rFonts w:cs="David" w:hint="cs"/>
                <w:color w:val="000000"/>
                <w:rtl/>
              </w:rPr>
              <w:t>‏‏שטח בניה‏‏:‏</w:t>
            </w:r>
          </w:p>
          <w:p w14:paraId="008FBC3C" w14:textId="77777777" w:rsidR="00654C80" w:rsidRDefault="00A25F3B" w:rsidP="00654C80">
            <w:pPr>
              <w:rPr>
                <w:rtl/>
              </w:rPr>
            </w:pPr>
          </w:p>
          <w:p w14:paraId="2534F6AE" w14:textId="77777777" w:rsidR="00654C80" w:rsidRDefault="00A25F3B" w:rsidP="00654C80">
            <w:pPr>
              <w:rPr>
                <w:rtl/>
              </w:rPr>
            </w:pPr>
            <w:r>
              <w:rPr>
                <w:rFonts w:cs="David" w:hint="cs"/>
                <w:color w:val="000000"/>
                <w:rtl/>
              </w:rPr>
              <w:t>‏‏שטחי הבניה הינם עפ"י נספח, פועל יוצא של קווי הבניין ומס' קומות.‏</w:t>
            </w:r>
          </w:p>
          <w:p w14:paraId="7BE8437B" w14:textId="77777777" w:rsidR="00654C80" w:rsidRDefault="00A25F3B" w:rsidP="00654C80">
            <w:pPr>
              <w:rPr>
                <w:rtl/>
              </w:rPr>
            </w:pPr>
          </w:p>
          <w:p w14:paraId="1871BBF6" w14:textId="77777777" w:rsidR="00654C80" w:rsidRDefault="00A25F3B" w:rsidP="00654C80">
            <w:pPr>
              <w:rPr>
                <w:rtl/>
              </w:rPr>
            </w:pPr>
            <w:r>
              <w:rPr>
                <w:rFonts w:cs="David" w:hint="cs"/>
                <w:color w:val="000000"/>
                <w:rtl/>
              </w:rPr>
              <w:t xml:space="preserve">‏‏התוכנית צומצמה בהתאם לנספח הבינוי, שטחי </w:t>
            </w:r>
            <w:r>
              <w:rPr>
                <w:rFonts w:cs="David" w:hint="cs"/>
                <w:color w:val="000000"/>
                <w:rtl/>
              </w:rPr>
              <w:t>הבניה הינם פועל יוצא, אין חריגה, מוצע סה"כ תוספת של 32.97 מ"ר עיקרי.‏</w:t>
            </w:r>
          </w:p>
          <w:p w14:paraId="5E448862" w14:textId="77777777" w:rsidR="00654C80" w:rsidRDefault="00A25F3B" w:rsidP="00654C80">
            <w:pPr>
              <w:rPr>
                <w:rtl/>
              </w:rPr>
            </w:pPr>
          </w:p>
          <w:p w14:paraId="06310467" w14:textId="77777777" w:rsidR="00654C80" w:rsidRDefault="00A25F3B" w:rsidP="00654C80">
            <w:pPr>
              <w:rPr>
                <w:rtl/>
              </w:rPr>
            </w:pPr>
            <w:r>
              <w:rPr>
                <w:rFonts w:cs="David" w:hint="cs"/>
                <w:color w:val="000000"/>
                <w:rtl/>
              </w:rPr>
              <w:t>‏‏ ‏</w:t>
            </w:r>
          </w:p>
          <w:p w14:paraId="21828D01" w14:textId="77777777" w:rsidR="00654C80" w:rsidRDefault="00A25F3B" w:rsidP="00654C80">
            <w:pPr>
              <w:rPr>
                <w:rtl/>
              </w:rPr>
            </w:pPr>
          </w:p>
          <w:p w14:paraId="286831F0" w14:textId="77777777" w:rsidR="00654C80" w:rsidRDefault="00A25F3B" w:rsidP="00654C80">
            <w:pPr>
              <w:rPr>
                <w:rtl/>
              </w:rPr>
            </w:pPr>
            <w:r>
              <w:rPr>
                <w:rFonts w:cs="David" w:hint="cs"/>
                <w:color w:val="000000"/>
                <w:rtl/>
              </w:rPr>
              <w:t>‏‏תימוכין קניינים‏‏:‏</w:t>
            </w:r>
          </w:p>
          <w:p w14:paraId="40507E1B" w14:textId="77777777" w:rsidR="00654C80" w:rsidRDefault="00A25F3B" w:rsidP="00654C80">
            <w:pPr>
              <w:rPr>
                <w:rtl/>
              </w:rPr>
            </w:pPr>
          </w:p>
          <w:p w14:paraId="6B02BB4E" w14:textId="77777777" w:rsidR="00654C80" w:rsidRDefault="00A25F3B" w:rsidP="00654C80">
            <w:pPr>
              <w:rPr>
                <w:rtl/>
              </w:rPr>
            </w:pPr>
            <w:r>
              <w:rPr>
                <w:rFonts w:cs="David" w:hint="cs"/>
                <w:color w:val="000000"/>
                <w:rtl/>
              </w:rPr>
              <w:t>‏‏מוצע בבקשה תוספת בינוי בהתאמה מלאה לנספח הבינוי, אין צורך בחתימות שכנים.‏</w:t>
            </w:r>
          </w:p>
          <w:p w14:paraId="62D895F2" w14:textId="77777777" w:rsidR="00654C80" w:rsidRDefault="00A25F3B" w:rsidP="00654C80">
            <w:pPr>
              <w:rPr>
                <w:rtl/>
              </w:rPr>
            </w:pPr>
          </w:p>
          <w:p w14:paraId="29FD536F" w14:textId="77777777" w:rsidR="00654C80" w:rsidRDefault="00A25F3B" w:rsidP="00654C80">
            <w:pPr>
              <w:rPr>
                <w:rtl/>
              </w:rPr>
            </w:pPr>
            <w:r>
              <w:rPr>
                <w:rFonts w:cs="David" w:hint="cs"/>
                <w:color w:val="000000"/>
                <w:rtl/>
              </w:rPr>
              <w:t>‏‏ ‏</w:t>
            </w:r>
          </w:p>
          <w:p w14:paraId="7676A017" w14:textId="77777777" w:rsidR="00654C80" w:rsidRDefault="00A25F3B" w:rsidP="00654C80">
            <w:pPr>
              <w:rPr>
                <w:rtl/>
              </w:rPr>
            </w:pPr>
          </w:p>
          <w:p w14:paraId="3FE8793B" w14:textId="77777777" w:rsidR="00654C80" w:rsidRDefault="00A25F3B" w:rsidP="00654C80">
            <w:pPr>
              <w:rPr>
                <w:rtl/>
              </w:rPr>
            </w:pPr>
            <w:r>
              <w:rPr>
                <w:rFonts w:cs="David" w:hint="cs"/>
                <w:color w:val="000000"/>
                <w:rtl/>
              </w:rPr>
              <w:t>‏‏אישור‏‏י גורמים‏‏:‏</w:t>
            </w:r>
          </w:p>
          <w:p w14:paraId="547FB568" w14:textId="77777777" w:rsidR="00654C80" w:rsidRDefault="00A25F3B" w:rsidP="00654C80">
            <w:pPr>
              <w:rPr>
                <w:rtl/>
              </w:rPr>
            </w:pPr>
          </w:p>
          <w:p w14:paraId="425F42FA" w14:textId="77777777" w:rsidR="00654C80" w:rsidRDefault="00A25F3B" w:rsidP="00654C80">
            <w:pPr>
              <w:rPr>
                <w:rtl/>
              </w:rPr>
            </w:pPr>
            <w:r>
              <w:rPr>
                <w:rFonts w:cs="David" w:hint="cs"/>
                <w:color w:val="000000"/>
                <w:rtl/>
              </w:rPr>
              <w:t>‏‏א.סביבה‏‏ - אושר, ‏‏שפ"ע‏‏ - אושר.‏</w:t>
            </w:r>
          </w:p>
          <w:p w14:paraId="5B9955BF" w14:textId="77777777" w:rsidR="00654C80" w:rsidRDefault="00A25F3B" w:rsidP="00654C80">
            <w:pPr>
              <w:rPr>
                <w:rtl/>
              </w:rPr>
            </w:pPr>
          </w:p>
          <w:p w14:paraId="247B73EE" w14:textId="77777777" w:rsidR="00654C80" w:rsidRDefault="00A25F3B" w:rsidP="00654C80">
            <w:pPr>
              <w:rPr>
                <w:rtl/>
              </w:rPr>
            </w:pPr>
            <w:r>
              <w:rPr>
                <w:rFonts w:cs="David" w:hint="cs"/>
                <w:color w:val="000000"/>
                <w:rtl/>
              </w:rPr>
              <w:t>‏‏ ‏</w:t>
            </w:r>
          </w:p>
          <w:p w14:paraId="2F1B2862" w14:textId="77777777" w:rsidR="00654C80" w:rsidRDefault="00A25F3B" w:rsidP="00654C80">
            <w:pPr>
              <w:rPr>
                <w:rtl/>
              </w:rPr>
            </w:pPr>
          </w:p>
          <w:p w14:paraId="3FE916E9" w14:textId="77777777" w:rsidR="00654C80" w:rsidRDefault="00A25F3B" w:rsidP="00654C80">
            <w:pPr>
              <w:rPr>
                <w:rtl/>
              </w:rPr>
            </w:pPr>
            <w:r>
              <w:rPr>
                <w:rFonts w:cs="David" w:hint="cs"/>
                <w:color w:val="000000"/>
                <w:rtl/>
              </w:rPr>
              <w:t>‏‏חוות דעת תכנונית‏‏:‏</w:t>
            </w:r>
          </w:p>
          <w:p w14:paraId="6C20C448" w14:textId="77777777" w:rsidR="00654C80" w:rsidRDefault="00A25F3B" w:rsidP="00654C80">
            <w:pPr>
              <w:rPr>
                <w:rtl/>
              </w:rPr>
            </w:pPr>
          </w:p>
          <w:p w14:paraId="4016DD9D" w14:textId="77777777" w:rsidR="00654C80" w:rsidRDefault="00A25F3B" w:rsidP="00654C80">
            <w:pPr>
              <w:rPr>
                <w:rtl/>
              </w:rPr>
            </w:pPr>
            <w:r>
              <w:rPr>
                <w:rFonts w:cs="David" w:hint="cs"/>
                <w:color w:val="000000"/>
                <w:rtl/>
              </w:rPr>
              <w:t>‏‏מוצע בבקשה תוספת בינוי בקומת קרקע בהתאמה מלאה לנספח הבינוי, הושלמו תנאים טרם דיון, התקבלו 12 התנגדויות, מובא להכרעת הוועדה ‏‏- יש לתקן את ההערות המסומנות ע"ג תוכנית ‏‎a‎‏.‏</w:t>
            </w:r>
          </w:p>
          <w:p w14:paraId="4840B9C2" w14:textId="77777777" w:rsidR="00654C80" w:rsidRDefault="00A25F3B" w:rsidP="00654C80">
            <w:pPr>
              <w:rPr>
                <w:rtl/>
              </w:rPr>
            </w:pPr>
          </w:p>
          <w:p w14:paraId="76232CA0" w14:textId="77777777" w:rsidR="00654C80" w:rsidRDefault="00A25F3B" w:rsidP="00654C80">
            <w:pPr>
              <w:rPr>
                <w:rtl/>
              </w:rPr>
            </w:pPr>
            <w:r>
              <w:rPr>
                <w:rFonts w:cs="David" w:hint="cs"/>
                <w:color w:val="000000"/>
                <w:rtl/>
              </w:rPr>
              <w:t>‏‏ ‏</w:t>
            </w:r>
          </w:p>
          <w:p w14:paraId="3E73FE92" w14:textId="77777777" w:rsidR="00654C80" w:rsidRDefault="00A25F3B" w:rsidP="00654C80">
            <w:pPr>
              <w:rPr>
                <w:rtl/>
              </w:rPr>
            </w:pPr>
          </w:p>
          <w:p w14:paraId="02F9F80A" w14:textId="77777777" w:rsidR="00654C80" w:rsidRDefault="00A25F3B" w:rsidP="00654C80">
            <w:pPr>
              <w:rPr>
                <w:rtl/>
              </w:rPr>
            </w:pPr>
            <w:r>
              <w:rPr>
                <w:rFonts w:cs="David" w:hint="cs"/>
                <w:color w:val="000000"/>
                <w:rtl/>
              </w:rPr>
              <w:t>‏‏התנגדויות‏‏:‏</w:t>
            </w:r>
          </w:p>
          <w:p w14:paraId="4AAD58AC" w14:textId="77777777" w:rsidR="00654C80" w:rsidRDefault="00A25F3B" w:rsidP="00654C80">
            <w:pPr>
              <w:rPr>
                <w:rtl/>
              </w:rPr>
            </w:pPr>
          </w:p>
          <w:p w14:paraId="772F8B6F" w14:textId="77777777" w:rsidR="00654C80" w:rsidRDefault="00A25F3B" w:rsidP="00654C80">
            <w:pPr>
              <w:rPr>
                <w:rtl/>
              </w:rPr>
            </w:pPr>
            <w:r>
              <w:rPr>
                <w:rFonts w:cs="David" w:hint="cs"/>
                <w:color w:val="000000"/>
                <w:rtl/>
              </w:rPr>
              <w:t xml:space="preserve">‏‏עפ"י נתוני המערכת ‏‏לבקשה הנ"ל </w:t>
            </w:r>
            <w:r>
              <w:rPr>
                <w:rFonts w:cs="David" w:hint="cs"/>
                <w:color w:val="000000"/>
                <w:rtl/>
              </w:rPr>
              <w:t>התקבלו ‏‏12 ‏‏התנגדויות, להלן עיקרי טענות המתנגדים:‏</w:t>
            </w:r>
          </w:p>
          <w:p w14:paraId="76052711" w14:textId="77777777" w:rsidR="00654C80" w:rsidRDefault="00A25F3B" w:rsidP="00654C80">
            <w:pPr>
              <w:rPr>
                <w:rtl/>
              </w:rPr>
            </w:pPr>
          </w:p>
          <w:p w14:paraId="3EB8C038" w14:textId="77777777" w:rsidR="00654C80" w:rsidRDefault="00A25F3B" w:rsidP="00654C80">
            <w:pPr>
              <w:rPr>
                <w:rtl/>
              </w:rPr>
            </w:pPr>
            <w:r>
              <w:rPr>
                <w:rFonts w:cs="David" w:hint="cs"/>
                <w:color w:val="000000"/>
                <w:rtl/>
              </w:rPr>
              <w:t>‏‏*הבניה מוצעת על שטח משותף, חוסם את הגישה לחצר המשותפת*‏</w:t>
            </w:r>
          </w:p>
          <w:p w14:paraId="50B306B9" w14:textId="77777777" w:rsidR="00654C80" w:rsidRDefault="00A25F3B" w:rsidP="00654C80">
            <w:pPr>
              <w:rPr>
                <w:rtl/>
              </w:rPr>
            </w:pPr>
          </w:p>
          <w:p w14:paraId="7F15D400" w14:textId="77777777" w:rsidR="00654C80" w:rsidRDefault="00A25F3B" w:rsidP="00654C80">
            <w:pPr>
              <w:rPr>
                <w:rtl/>
              </w:rPr>
            </w:pPr>
            <w:r>
              <w:rPr>
                <w:rFonts w:cs="David" w:hint="cs"/>
                <w:color w:val="000000"/>
                <w:rtl/>
              </w:rPr>
              <w:t>‏‏*המבקש מתכנן לבנות גם בתת הקרקע ולהוסיף יח"ד*‏</w:t>
            </w:r>
          </w:p>
          <w:p w14:paraId="0372FA51" w14:textId="77777777" w:rsidR="00654C80" w:rsidRDefault="00A25F3B" w:rsidP="00654C80">
            <w:pPr>
              <w:rPr>
                <w:rtl/>
              </w:rPr>
            </w:pPr>
          </w:p>
          <w:p w14:paraId="6CF9A1B5" w14:textId="77777777" w:rsidR="00654C80" w:rsidRDefault="00A25F3B" w:rsidP="00654C80">
            <w:pPr>
              <w:rPr>
                <w:rtl/>
              </w:rPr>
            </w:pPr>
            <w:r>
              <w:rPr>
                <w:rFonts w:cs="David" w:hint="cs"/>
                <w:color w:val="000000"/>
                <w:rtl/>
              </w:rPr>
              <w:t>‏‏*הבניין ישן ותוספת בינוי תהווה סכנה*‏</w:t>
            </w:r>
          </w:p>
          <w:p w14:paraId="3FBD8401" w14:textId="77777777" w:rsidR="00654C80" w:rsidRDefault="00A25F3B" w:rsidP="00654C80">
            <w:pPr>
              <w:rPr>
                <w:rtl/>
              </w:rPr>
            </w:pPr>
          </w:p>
          <w:p w14:paraId="647DFFE4" w14:textId="77777777" w:rsidR="00654C80" w:rsidRDefault="00A25F3B" w:rsidP="00654C80">
            <w:pPr>
              <w:rPr>
                <w:rtl/>
              </w:rPr>
            </w:pPr>
            <w:r>
              <w:rPr>
                <w:rFonts w:cs="David" w:hint="cs"/>
                <w:color w:val="000000"/>
                <w:rtl/>
              </w:rPr>
              <w:t>‏‏ ‏</w:t>
            </w:r>
          </w:p>
          <w:p w14:paraId="50CEAC63" w14:textId="77777777" w:rsidR="00654C80" w:rsidRDefault="00A25F3B" w:rsidP="00654C80">
            <w:pPr>
              <w:rPr>
                <w:rtl/>
              </w:rPr>
            </w:pPr>
          </w:p>
          <w:p w14:paraId="23B834A6" w14:textId="77777777" w:rsidR="00654C80" w:rsidRDefault="00A25F3B" w:rsidP="00654C80">
            <w:pPr>
              <w:rPr>
                <w:rtl/>
              </w:rPr>
            </w:pPr>
            <w:r>
              <w:rPr>
                <w:rFonts w:cs="David" w:hint="cs"/>
                <w:color w:val="000000"/>
                <w:rtl/>
              </w:rPr>
              <w:t>‏‏תגובת המחלקה‏‏:‏</w:t>
            </w:r>
          </w:p>
          <w:p w14:paraId="6CC8803F" w14:textId="77777777" w:rsidR="00654C80" w:rsidRDefault="00A25F3B" w:rsidP="00654C80">
            <w:pPr>
              <w:rPr>
                <w:rtl/>
              </w:rPr>
            </w:pPr>
          </w:p>
          <w:p w14:paraId="62ECD6B6" w14:textId="77777777" w:rsidR="00654C80" w:rsidRDefault="00A25F3B" w:rsidP="00654C80">
            <w:pPr>
              <w:rPr>
                <w:rtl/>
              </w:rPr>
            </w:pPr>
            <w:r>
              <w:rPr>
                <w:rFonts w:cs="David" w:hint="cs"/>
                <w:color w:val="000000"/>
                <w:rtl/>
              </w:rPr>
              <w:t xml:space="preserve">‏‏הבניה המוצעת תואמת </w:t>
            </w:r>
            <w:r>
              <w:rPr>
                <w:rFonts w:cs="David" w:hint="cs"/>
                <w:color w:val="000000"/>
                <w:rtl/>
              </w:rPr>
              <w:t>נספח בינוי במדיוק,‏</w:t>
            </w:r>
          </w:p>
          <w:p w14:paraId="32F5FEA0" w14:textId="77777777" w:rsidR="00654C80" w:rsidRDefault="00A25F3B" w:rsidP="00654C80">
            <w:pPr>
              <w:rPr>
                <w:rtl/>
              </w:rPr>
            </w:pPr>
          </w:p>
          <w:p w14:paraId="2236194B" w14:textId="77777777" w:rsidR="00654C80" w:rsidRDefault="00A25F3B" w:rsidP="00654C80">
            <w:pPr>
              <w:rPr>
                <w:rtl/>
              </w:rPr>
            </w:pPr>
            <w:r>
              <w:rPr>
                <w:rFonts w:cs="David" w:hint="cs"/>
                <w:color w:val="000000"/>
                <w:rtl/>
              </w:rPr>
              <w:lastRenderedPageBreak/>
              <w:t>‏‏מבדיקה שנערכה נראה כי המבקש התחיל בעבר בהגשת תיק (21/215.1) לתוספת בינוי בשונה מנספח ובתת הקרקע,‏</w:t>
            </w:r>
          </w:p>
          <w:p w14:paraId="10750B92" w14:textId="77777777" w:rsidR="00654C80" w:rsidRDefault="00A25F3B" w:rsidP="00654C80">
            <w:pPr>
              <w:rPr>
                <w:rtl/>
              </w:rPr>
            </w:pPr>
          </w:p>
          <w:p w14:paraId="754991CA" w14:textId="77777777" w:rsidR="00654C80" w:rsidRDefault="00A25F3B" w:rsidP="00654C80">
            <w:pPr>
              <w:rPr>
                <w:rtl/>
              </w:rPr>
            </w:pPr>
            <w:r>
              <w:rPr>
                <w:rFonts w:cs="David" w:hint="cs"/>
                <w:color w:val="000000"/>
                <w:rtl/>
              </w:rPr>
              <w:t>‏‏בתיק הנוכחי הבניה המוצעת הינה עפ"י תב"ע.‏</w:t>
            </w:r>
          </w:p>
          <w:p w14:paraId="226AE39A" w14:textId="77777777" w:rsidR="00654C80" w:rsidRDefault="00A25F3B" w:rsidP="00654C80">
            <w:pPr>
              <w:rPr>
                <w:rtl/>
              </w:rPr>
            </w:pPr>
          </w:p>
          <w:p w14:paraId="79AA501A" w14:textId="77777777" w:rsidR="00654C80" w:rsidRDefault="00A25F3B" w:rsidP="00654C80">
            <w:pPr>
              <w:rPr>
                <w:rtl/>
              </w:rPr>
            </w:pPr>
            <w:r>
              <w:rPr>
                <w:rFonts w:cs="David" w:hint="cs"/>
                <w:color w:val="000000"/>
                <w:rtl/>
              </w:rPr>
              <w:t>‏‎ ‎</w:t>
            </w:r>
          </w:p>
        </w:tc>
      </w:tr>
    </w:tbl>
    <w:p w14:paraId="6412EA04" w14:textId="77777777" w:rsidR="00BF1333" w:rsidRPr="001B4317" w:rsidRDefault="00BF1333" w:rsidP="001B4317">
      <w:pPr>
        <w:rPr>
          <w:rFonts w:asciiTheme="minorBidi" w:hAnsiTheme="minorBidi" w:cstheme="minorBidi"/>
          <w:b/>
          <w:bCs/>
          <w:u w:val="single"/>
          <w:rtl/>
        </w:rPr>
      </w:pPr>
    </w:p>
    <w:p w14:paraId="44A8834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36A8FEF" w14:textId="77777777" w:rsidTr="009D623E">
        <w:trPr>
          <w:trHeight w:val="70"/>
        </w:trPr>
        <w:tc>
          <w:tcPr>
            <w:tcW w:w="860" w:type="dxa"/>
            <w:shd w:val="clear" w:color="auto" w:fill="auto"/>
          </w:tcPr>
          <w:p w14:paraId="0FC217B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4155D5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2A9B3FB"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6E2ACC9" w14:textId="77777777" w:rsidTr="009D623E">
        <w:tc>
          <w:tcPr>
            <w:tcW w:w="860" w:type="dxa"/>
            <w:shd w:val="clear" w:color="auto" w:fill="auto"/>
          </w:tcPr>
          <w:p w14:paraId="4A207EF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BB2C974"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4E7422D" w14:textId="77777777" w:rsidR="00CF2AD0" w:rsidRPr="001B4317" w:rsidRDefault="00CF2AD0" w:rsidP="00A01A49">
            <w:pPr>
              <w:jc w:val="center"/>
              <w:rPr>
                <w:rFonts w:asciiTheme="minorBidi" w:hAnsiTheme="minorBidi" w:cstheme="minorBidi"/>
                <w:bCs/>
              </w:rPr>
            </w:pPr>
          </w:p>
        </w:tc>
      </w:tr>
      <w:tr w:rsidR="00CF2AD0" w:rsidRPr="001B4317" w14:paraId="5DC24048" w14:textId="77777777" w:rsidTr="009D623E">
        <w:tc>
          <w:tcPr>
            <w:tcW w:w="860" w:type="dxa"/>
            <w:shd w:val="clear" w:color="auto" w:fill="auto"/>
          </w:tcPr>
          <w:p w14:paraId="210B7F5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1215B7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7BFA24E" w14:textId="77777777" w:rsidR="00CF2AD0" w:rsidRPr="001B4317" w:rsidRDefault="00CF2AD0" w:rsidP="00A01A49">
            <w:pPr>
              <w:jc w:val="center"/>
              <w:rPr>
                <w:rFonts w:asciiTheme="minorBidi" w:hAnsiTheme="minorBidi" w:cstheme="minorBidi"/>
                <w:bCs/>
              </w:rPr>
            </w:pPr>
          </w:p>
        </w:tc>
      </w:tr>
      <w:tr w:rsidR="00CF2AD0" w:rsidRPr="001B4317" w14:paraId="4F834713" w14:textId="77777777" w:rsidTr="009D623E">
        <w:tc>
          <w:tcPr>
            <w:tcW w:w="860" w:type="dxa"/>
            <w:shd w:val="clear" w:color="auto" w:fill="auto"/>
          </w:tcPr>
          <w:p w14:paraId="002901F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03D4B94"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A89475C" w14:textId="77777777" w:rsidR="00CF2AD0" w:rsidRPr="001B4317" w:rsidRDefault="00CF2AD0" w:rsidP="00A01A49">
            <w:pPr>
              <w:jc w:val="center"/>
              <w:rPr>
                <w:rFonts w:asciiTheme="minorBidi" w:hAnsiTheme="minorBidi" w:cstheme="minorBidi"/>
                <w:bCs/>
              </w:rPr>
            </w:pPr>
          </w:p>
        </w:tc>
      </w:tr>
      <w:tr w:rsidR="00CF2AD0" w:rsidRPr="001B4317" w14:paraId="134C0A28" w14:textId="77777777" w:rsidTr="009D623E">
        <w:tc>
          <w:tcPr>
            <w:tcW w:w="860" w:type="dxa"/>
            <w:shd w:val="clear" w:color="auto" w:fill="auto"/>
          </w:tcPr>
          <w:p w14:paraId="7A4A75A5"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59041A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A33E103" w14:textId="77777777" w:rsidR="00CF2AD0" w:rsidRPr="001B4317" w:rsidRDefault="00CF2AD0" w:rsidP="00A01A49">
            <w:pPr>
              <w:jc w:val="center"/>
              <w:rPr>
                <w:rFonts w:asciiTheme="minorBidi" w:hAnsiTheme="minorBidi" w:cstheme="minorBidi"/>
                <w:bCs/>
              </w:rPr>
            </w:pPr>
          </w:p>
        </w:tc>
      </w:tr>
      <w:tr w:rsidR="00CF2AD0" w:rsidRPr="001B4317" w14:paraId="1209B230" w14:textId="77777777" w:rsidTr="009D623E">
        <w:tc>
          <w:tcPr>
            <w:tcW w:w="860" w:type="dxa"/>
            <w:shd w:val="clear" w:color="auto" w:fill="auto"/>
          </w:tcPr>
          <w:p w14:paraId="672E60B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9424C69"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F7A4DDA" w14:textId="77777777" w:rsidR="00CF2AD0" w:rsidRPr="001B4317" w:rsidRDefault="00CF2AD0" w:rsidP="00A01A49">
            <w:pPr>
              <w:jc w:val="center"/>
              <w:rPr>
                <w:rFonts w:asciiTheme="minorBidi" w:hAnsiTheme="minorBidi" w:cstheme="minorBidi"/>
                <w:bCs/>
              </w:rPr>
            </w:pPr>
          </w:p>
        </w:tc>
      </w:tr>
      <w:tr w:rsidR="00CF2AD0" w:rsidRPr="001B4317" w14:paraId="51FFAC12" w14:textId="77777777" w:rsidTr="009D623E">
        <w:tc>
          <w:tcPr>
            <w:tcW w:w="860" w:type="dxa"/>
            <w:shd w:val="clear" w:color="auto" w:fill="auto"/>
          </w:tcPr>
          <w:p w14:paraId="1905970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67EEAB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DFF30CB" w14:textId="77777777" w:rsidR="00CF2AD0" w:rsidRPr="001B4317" w:rsidRDefault="00CF2AD0" w:rsidP="00A01A49">
            <w:pPr>
              <w:jc w:val="center"/>
              <w:rPr>
                <w:rFonts w:asciiTheme="minorBidi" w:hAnsiTheme="minorBidi" w:cstheme="minorBidi"/>
                <w:bCs/>
              </w:rPr>
            </w:pPr>
          </w:p>
        </w:tc>
      </w:tr>
      <w:tr w:rsidR="00CF2AD0" w:rsidRPr="001B4317" w14:paraId="381C104C" w14:textId="77777777" w:rsidTr="009D623E">
        <w:tc>
          <w:tcPr>
            <w:tcW w:w="860" w:type="dxa"/>
            <w:shd w:val="clear" w:color="auto" w:fill="auto"/>
          </w:tcPr>
          <w:p w14:paraId="5878FD9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4A5558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5CF2DC7" w14:textId="77777777" w:rsidR="00CF2AD0" w:rsidRPr="001B4317" w:rsidRDefault="00CF2AD0" w:rsidP="00A01A49">
            <w:pPr>
              <w:jc w:val="center"/>
              <w:rPr>
                <w:rFonts w:asciiTheme="minorBidi" w:hAnsiTheme="minorBidi" w:cstheme="minorBidi"/>
                <w:bCs/>
              </w:rPr>
            </w:pPr>
          </w:p>
        </w:tc>
      </w:tr>
      <w:tr w:rsidR="00CF2AD0" w:rsidRPr="001B4317" w14:paraId="7622876F" w14:textId="77777777" w:rsidTr="009D623E">
        <w:tc>
          <w:tcPr>
            <w:tcW w:w="860" w:type="dxa"/>
            <w:shd w:val="clear" w:color="auto" w:fill="auto"/>
          </w:tcPr>
          <w:p w14:paraId="27AA07C1"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0F85047"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12C937B" w14:textId="77777777" w:rsidR="00CF2AD0" w:rsidRPr="001B4317" w:rsidRDefault="00CF2AD0" w:rsidP="00A01A49">
            <w:pPr>
              <w:jc w:val="center"/>
              <w:rPr>
                <w:rFonts w:asciiTheme="minorBidi" w:hAnsiTheme="minorBidi" w:cstheme="minorBidi"/>
                <w:bCs/>
              </w:rPr>
            </w:pPr>
          </w:p>
        </w:tc>
      </w:tr>
      <w:tr w:rsidR="00CF2AD0" w:rsidRPr="001B4317" w14:paraId="5F28D893" w14:textId="77777777" w:rsidTr="009D623E">
        <w:tc>
          <w:tcPr>
            <w:tcW w:w="860" w:type="dxa"/>
            <w:shd w:val="clear" w:color="auto" w:fill="auto"/>
          </w:tcPr>
          <w:p w14:paraId="25B29E8B"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078FFA7"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4CF49C9C" w14:textId="77777777" w:rsidR="00CF2AD0" w:rsidRPr="001B4317" w:rsidRDefault="00CF2AD0" w:rsidP="00A01A49">
            <w:pPr>
              <w:jc w:val="center"/>
              <w:rPr>
                <w:rFonts w:asciiTheme="minorBidi" w:hAnsiTheme="minorBidi" w:cstheme="minorBidi"/>
                <w:bCs/>
              </w:rPr>
            </w:pPr>
          </w:p>
        </w:tc>
      </w:tr>
    </w:tbl>
    <w:p w14:paraId="3D095951" w14:textId="77777777" w:rsidR="001B4317" w:rsidRPr="001B4317" w:rsidRDefault="001B4317" w:rsidP="001B4317">
      <w:pPr>
        <w:rPr>
          <w:rFonts w:asciiTheme="minorBidi" w:hAnsiTheme="minorBidi" w:cstheme="minorBidi"/>
          <w:rtl/>
        </w:rPr>
      </w:pPr>
    </w:p>
    <w:p w14:paraId="2AB4511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296CE71"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3BA8EBF6" w14:textId="77777777">
        <w:tc>
          <w:tcPr>
            <w:tcW w:w="0" w:type="auto"/>
          </w:tcPr>
          <w:p w14:paraId="4E7ABA03" w14:textId="77777777" w:rsidR="00654C80" w:rsidRDefault="00A25F3B" w:rsidP="00654C80">
            <w:pPr>
              <w:rPr>
                <w:rtl/>
              </w:rPr>
            </w:pPr>
          </w:p>
          <w:p w14:paraId="553EF3AF" w14:textId="77777777" w:rsidR="00654C80" w:rsidRDefault="00A25F3B" w:rsidP="00654C80">
            <w:pPr>
              <w:rPr>
                <w:rtl/>
              </w:rPr>
            </w:pPr>
            <w:r>
              <w:rPr>
                <w:rFonts w:cs="David" w:hint="cs"/>
                <w:color w:val="000000"/>
                <w:rtl/>
              </w:rPr>
              <w:t>‏‎ ‎</w:t>
            </w:r>
          </w:p>
          <w:p w14:paraId="6B175E4F" w14:textId="77777777" w:rsidR="00654C80" w:rsidRDefault="00A25F3B" w:rsidP="00654C80">
            <w:pPr>
              <w:rPr>
                <w:rtl/>
              </w:rPr>
            </w:pPr>
          </w:p>
          <w:p w14:paraId="7A89DF74" w14:textId="77777777" w:rsidR="00654C80" w:rsidRDefault="00A25F3B" w:rsidP="00654C80">
            <w:pPr>
              <w:rPr>
                <w:rtl/>
              </w:rPr>
            </w:pPr>
            <w:r>
              <w:rPr>
                <w:rFonts w:cs="David" w:hint="cs"/>
                <w:color w:val="000000"/>
                <w:rtl/>
              </w:rPr>
              <w:t>‏‏ ‏</w:t>
            </w:r>
          </w:p>
          <w:p w14:paraId="164E4E91" w14:textId="77777777" w:rsidR="00654C80" w:rsidRDefault="00A25F3B" w:rsidP="00654C80">
            <w:pPr>
              <w:rPr>
                <w:rtl/>
              </w:rPr>
            </w:pPr>
          </w:p>
          <w:p w14:paraId="5528DA08" w14:textId="77777777" w:rsidR="00654C80" w:rsidRDefault="00A25F3B" w:rsidP="00654C80">
            <w:pPr>
              <w:rPr>
                <w:rtl/>
              </w:rPr>
            </w:pPr>
            <w:r>
              <w:rPr>
                <w:rFonts w:cs="David" w:hint="cs"/>
                <w:color w:val="000000"/>
                <w:rtl/>
              </w:rPr>
              <w:t>‏‏מובא להכרעת הוועדה אם לזמן מתנגדים‏‏:‏</w:t>
            </w:r>
          </w:p>
          <w:p w14:paraId="1B413814" w14:textId="77777777" w:rsidR="00654C80" w:rsidRDefault="00A25F3B" w:rsidP="00654C80">
            <w:pPr>
              <w:rPr>
                <w:rtl/>
              </w:rPr>
            </w:pPr>
          </w:p>
          <w:p w14:paraId="30112292" w14:textId="77777777" w:rsidR="00654C80" w:rsidRDefault="00A25F3B" w:rsidP="00654C80">
            <w:pPr>
              <w:rPr>
                <w:rtl/>
              </w:rPr>
            </w:pPr>
            <w:r>
              <w:rPr>
                <w:rFonts w:cs="David" w:hint="cs"/>
                <w:color w:val="000000"/>
                <w:rtl/>
              </w:rPr>
              <w:t>‏‏ ‏</w:t>
            </w:r>
          </w:p>
          <w:p w14:paraId="1C680392" w14:textId="77777777" w:rsidR="00654C80" w:rsidRDefault="00A25F3B" w:rsidP="00654C80">
            <w:pPr>
              <w:rPr>
                <w:rtl/>
              </w:rPr>
            </w:pPr>
          </w:p>
          <w:p w14:paraId="5D5DCB48" w14:textId="77777777" w:rsidR="00654C80" w:rsidRDefault="00A25F3B" w:rsidP="00654C80">
            <w:pPr>
              <w:rPr>
                <w:rtl/>
              </w:rPr>
            </w:pPr>
            <w:r>
              <w:rPr>
                <w:rFonts w:cs="David" w:hint="cs"/>
                <w:color w:val="000000"/>
                <w:rtl/>
              </w:rPr>
              <w:t>‏‏מוצע בבקשה תוספת בינוי בקומת הקרקע התואמת במדויק את נספח הבינוי, התקבלו לבקשה 12 התנגדויות, מהות ההתנגדויות שהתקבלו הינם כי המוצע מהווה חסימה לשטח חצר משותפת, המבקש מעוניין לבנות גם בתת הקרקע ולהוסיף יח"ד, הבניין ישן, הוספת עומס על המבנה תהווה סכנה.‏</w:t>
            </w:r>
          </w:p>
          <w:p w14:paraId="724C81CA" w14:textId="77777777" w:rsidR="00654C80" w:rsidRDefault="00A25F3B" w:rsidP="00654C80">
            <w:pPr>
              <w:rPr>
                <w:rtl/>
              </w:rPr>
            </w:pPr>
          </w:p>
          <w:p w14:paraId="7C1C0D27" w14:textId="77777777" w:rsidR="00654C80" w:rsidRDefault="00A25F3B" w:rsidP="00654C80">
            <w:pPr>
              <w:rPr>
                <w:rtl/>
              </w:rPr>
            </w:pPr>
            <w:r>
              <w:rPr>
                <w:rFonts w:cs="David" w:hint="cs"/>
                <w:color w:val="000000"/>
                <w:rtl/>
              </w:rPr>
              <w:t>‏‏ ‏</w:t>
            </w:r>
          </w:p>
          <w:p w14:paraId="5B318B3A" w14:textId="77777777" w:rsidR="00654C80" w:rsidRDefault="00A25F3B" w:rsidP="00654C80">
            <w:pPr>
              <w:rPr>
                <w:rtl/>
              </w:rPr>
            </w:pPr>
          </w:p>
          <w:p w14:paraId="16B705DE" w14:textId="77777777" w:rsidR="00654C80" w:rsidRDefault="00A25F3B" w:rsidP="00654C80">
            <w:pPr>
              <w:rPr>
                <w:rtl/>
              </w:rPr>
            </w:pPr>
            <w:r>
              <w:rPr>
                <w:rFonts w:cs="David" w:hint="cs"/>
                <w:color w:val="000000"/>
                <w:rtl/>
              </w:rPr>
              <w:t>‏‏מוצע בבקשה תוספת בינוי בקומת קרקע בהתאמה מלאה לנספח הבינוי, הושלמו תנאים טרם דיון, אין מניעה לאשר.‏</w:t>
            </w:r>
          </w:p>
          <w:p w14:paraId="0668C84E" w14:textId="77777777" w:rsidR="00654C80" w:rsidRDefault="00A25F3B" w:rsidP="00654C80">
            <w:pPr>
              <w:rPr>
                <w:rtl/>
              </w:rPr>
            </w:pPr>
          </w:p>
          <w:p w14:paraId="7CD903B7" w14:textId="77777777" w:rsidR="00654C80" w:rsidRDefault="00A25F3B" w:rsidP="00654C80">
            <w:pPr>
              <w:rPr>
                <w:rtl/>
              </w:rPr>
            </w:pPr>
            <w:r>
              <w:rPr>
                <w:rFonts w:cs="David" w:hint="cs"/>
                <w:color w:val="000000"/>
                <w:rtl/>
              </w:rPr>
              <w:t>‏‏ ‏</w:t>
            </w:r>
          </w:p>
          <w:p w14:paraId="2C708A34" w14:textId="77777777" w:rsidR="00654C80" w:rsidRDefault="00A25F3B" w:rsidP="00654C80">
            <w:pPr>
              <w:rPr>
                <w:rtl/>
              </w:rPr>
            </w:pPr>
          </w:p>
          <w:p w14:paraId="7472B724" w14:textId="77777777" w:rsidR="00654C80" w:rsidRDefault="00A25F3B" w:rsidP="00654C80">
            <w:pPr>
              <w:rPr>
                <w:rtl/>
              </w:rPr>
            </w:pPr>
            <w:r>
              <w:rPr>
                <w:rFonts w:cs="David" w:hint="cs"/>
                <w:color w:val="000000"/>
                <w:rtl/>
              </w:rPr>
              <w:t>‏חוות דעת תכנונית‏ ‏:‏</w:t>
            </w:r>
          </w:p>
          <w:p w14:paraId="6FE8E081" w14:textId="77777777" w:rsidR="00654C80" w:rsidRDefault="00A25F3B" w:rsidP="00654C80">
            <w:pPr>
              <w:rPr>
                <w:rtl/>
              </w:rPr>
            </w:pPr>
          </w:p>
          <w:p w14:paraId="53F99B97" w14:textId="77777777" w:rsidR="00654C80" w:rsidRDefault="00A25F3B" w:rsidP="00654C80">
            <w:pPr>
              <w:rPr>
                <w:rtl/>
              </w:rPr>
            </w:pPr>
            <w:r>
              <w:rPr>
                <w:rFonts w:cs="David" w:hint="cs"/>
                <w:color w:val="000000"/>
                <w:rtl/>
              </w:rPr>
              <w:t>‏‏- יש לתקן את ההערות המופיעות ע"ג תוכנית ‏‎a‎‏.‏</w:t>
            </w:r>
          </w:p>
          <w:p w14:paraId="29D2CAE5" w14:textId="77777777" w:rsidR="00654C80" w:rsidRDefault="00A25F3B" w:rsidP="00654C80">
            <w:pPr>
              <w:rPr>
                <w:rtl/>
              </w:rPr>
            </w:pPr>
          </w:p>
          <w:p w14:paraId="16BE8145" w14:textId="77777777" w:rsidR="00654C80" w:rsidRDefault="00A25F3B" w:rsidP="00654C80">
            <w:pPr>
              <w:rPr>
                <w:rtl/>
              </w:rPr>
            </w:pPr>
            <w:r>
              <w:rPr>
                <w:rFonts w:cs="David" w:hint="cs"/>
                <w:color w:val="000000"/>
                <w:rtl/>
              </w:rPr>
              <w:t>‏‏ ‏</w:t>
            </w:r>
          </w:p>
          <w:p w14:paraId="2571F1E2" w14:textId="77777777" w:rsidR="00654C80" w:rsidRDefault="00A25F3B" w:rsidP="00654C80">
            <w:pPr>
              <w:rPr>
                <w:rtl/>
              </w:rPr>
            </w:pPr>
          </w:p>
          <w:p w14:paraId="1F593F53" w14:textId="77777777" w:rsidR="00654C80" w:rsidRDefault="00A25F3B" w:rsidP="00654C80">
            <w:pPr>
              <w:rPr>
                <w:rtl/>
              </w:rPr>
            </w:pPr>
            <w:r>
              <w:rPr>
                <w:rFonts w:cs="David" w:hint="cs"/>
                <w:color w:val="000000"/>
                <w:rtl/>
              </w:rPr>
              <w:t>‏התנגדויות‏ ‏:‏</w:t>
            </w:r>
          </w:p>
          <w:p w14:paraId="3DDF0CEC" w14:textId="77777777" w:rsidR="00654C80" w:rsidRDefault="00A25F3B" w:rsidP="00654C80">
            <w:pPr>
              <w:rPr>
                <w:rtl/>
              </w:rPr>
            </w:pPr>
          </w:p>
          <w:p w14:paraId="30FF954C" w14:textId="77777777" w:rsidR="00654C80" w:rsidRDefault="00A25F3B" w:rsidP="00654C80">
            <w:pPr>
              <w:rPr>
                <w:rtl/>
              </w:rPr>
            </w:pPr>
            <w:r>
              <w:rPr>
                <w:rFonts w:cs="David" w:hint="cs"/>
                <w:color w:val="000000"/>
                <w:rtl/>
              </w:rPr>
              <w:t xml:space="preserve">‏‏עפ"י נתוני המערכת ‏‏לבקשה הנ"ל התקבלו </w:t>
            </w:r>
            <w:r>
              <w:rPr>
                <w:rFonts w:cs="David" w:hint="cs"/>
                <w:color w:val="000000"/>
                <w:rtl/>
              </w:rPr>
              <w:t>‏‏12 ‏‏התנגדויות, להלן עיקרי טענות המתנגדים:‏</w:t>
            </w:r>
          </w:p>
          <w:p w14:paraId="580F5D19" w14:textId="77777777" w:rsidR="00654C80" w:rsidRDefault="00A25F3B" w:rsidP="00654C80">
            <w:pPr>
              <w:rPr>
                <w:rtl/>
              </w:rPr>
            </w:pPr>
          </w:p>
          <w:p w14:paraId="607375C7" w14:textId="77777777" w:rsidR="00654C80" w:rsidRDefault="00A25F3B" w:rsidP="00654C80">
            <w:pPr>
              <w:rPr>
                <w:rtl/>
              </w:rPr>
            </w:pPr>
            <w:r>
              <w:rPr>
                <w:rFonts w:cs="David" w:hint="cs"/>
                <w:color w:val="000000"/>
                <w:rtl/>
              </w:rPr>
              <w:lastRenderedPageBreak/>
              <w:t>‏‏*הבניה מוצעת על שטח משותף, חוסם את הגישה לחצר המשותפת*‏</w:t>
            </w:r>
          </w:p>
          <w:p w14:paraId="487A2A22" w14:textId="77777777" w:rsidR="00654C80" w:rsidRDefault="00A25F3B" w:rsidP="00654C80">
            <w:pPr>
              <w:rPr>
                <w:rtl/>
              </w:rPr>
            </w:pPr>
          </w:p>
          <w:p w14:paraId="11AF4833" w14:textId="77777777" w:rsidR="00654C80" w:rsidRDefault="00A25F3B" w:rsidP="00654C80">
            <w:pPr>
              <w:rPr>
                <w:rtl/>
              </w:rPr>
            </w:pPr>
            <w:r>
              <w:rPr>
                <w:rFonts w:cs="David" w:hint="cs"/>
                <w:color w:val="000000"/>
                <w:rtl/>
              </w:rPr>
              <w:t>‏‏*המבקש מתכנן לבנות גם בתת הקרקע ולהוסיף יח"ד*‏</w:t>
            </w:r>
          </w:p>
          <w:p w14:paraId="0C718AF2" w14:textId="77777777" w:rsidR="00654C80" w:rsidRDefault="00A25F3B" w:rsidP="00654C80">
            <w:pPr>
              <w:rPr>
                <w:rtl/>
              </w:rPr>
            </w:pPr>
          </w:p>
          <w:p w14:paraId="7AEC2526" w14:textId="77777777" w:rsidR="00654C80" w:rsidRDefault="00A25F3B" w:rsidP="00654C80">
            <w:pPr>
              <w:rPr>
                <w:rtl/>
              </w:rPr>
            </w:pPr>
            <w:r>
              <w:rPr>
                <w:rFonts w:cs="David" w:hint="cs"/>
                <w:color w:val="000000"/>
                <w:rtl/>
              </w:rPr>
              <w:t>‏‏*הבניין ישן ותוספת בינוי תהווה סכנה*‏</w:t>
            </w:r>
          </w:p>
          <w:p w14:paraId="505A2EB2" w14:textId="77777777" w:rsidR="00654C80" w:rsidRDefault="00A25F3B" w:rsidP="00654C80">
            <w:pPr>
              <w:rPr>
                <w:rtl/>
              </w:rPr>
            </w:pPr>
          </w:p>
          <w:p w14:paraId="2EBE414D" w14:textId="77777777" w:rsidR="00654C80" w:rsidRDefault="00A25F3B" w:rsidP="00654C80">
            <w:pPr>
              <w:rPr>
                <w:rtl/>
              </w:rPr>
            </w:pPr>
            <w:r>
              <w:rPr>
                <w:rFonts w:cs="David" w:hint="cs"/>
                <w:color w:val="000000"/>
                <w:rtl/>
              </w:rPr>
              <w:t>‏‏ ‏</w:t>
            </w:r>
          </w:p>
          <w:p w14:paraId="53DBEA42" w14:textId="77777777" w:rsidR="00654C80" w:rsidRDefault="00A25F3B" w:rsidP="00654C80">
            <w:pPr>
              <w:rPr>
                <w:rtl/>
              </w:rPr>
            </w:pPr>
          </w:p>
          <w:p w14:paraId="36B6C42A" w14:textId="77777777" w:rsidR="00654C80" w:rsidRDefault="00A25F3B" w:rsidP="00654C80">
            <w:pPr>
              <w:rPr>
                <w:rtl/>
              </w:rPr>
            </w:pPr>
            <w:r>
              <w:rPr>
                <w:rFonts w:cs="David" w:hint="cs"/>
                <w:color w:val="000000"/>
                <w:rtl/>
              </w:rPr>
              <w:t>‏‏תגובת המחלקה‏‏:‏</w:t>
            </w:r>
          </w:p>
          <w:p w14:paraId="1C903F19" w14:textId="77777777" w:rsidR="00654C80" w:rsidRDefault="00A25F3B" w:rsidP="00654C80">
            <w:pPr>
              <w:rPr>
                <w:rtl/>
              </w:rPr>
            </w:pPr>
          </w:p>
          <w:p w14:paraId="64D172A1" w14:textId="77777777" w:rsidR="00654C80" w:rsidRDefault="00A25F3B" w:rsidP="00654C80">
            <w:pPr>
              <w:rPr>
                <w:rtl/>
              </w:rPr>
            </w:pPr>
            <w:r>
              <w:rPr>
                <w:rFonts w:cs="David" w:hint="cs"/>
                <w:color w:val="000000"/>
                <w:rtl/>
              </w:rPr>
              <w:t>‏‏הבניה המוצעת תואמת נספח בינוי במדיוק,‏</w:t>
            </w:r>
          </w:p>
          <w:p w14:paraId="52276E71" w14:textId="77777777" w:rsidR="00654C80" w:rsidRDefault="00A25F3B" w:rsidP="00654C80">
            <w:pPr>
              <w:rPr>
                <w:rtl/>
              </w:rPr>
            </w:pPr>
          </w:p>
          <w:p w14:paraId="4DC4CABA" w14:textId="77777777" w:rsidR="00654C80" w:rsidRDefault="00A25F3B" w:rsidP="00654C80">
            <w:pPr>
              <w:rPr>
                <w:rtl/>
              </w:rPr>
            </w:pPr>
            <w:r>
              <w:rPr>
                <w:rFonts w:cs="David" w:hint="cs"/>
                <w:color w:val="000000"/>
                <w:rtl/>
              </w:rPr>
              <w:t>‏‏מבדיקה שנערכה נראה כי המבקש התחיל בעבר בהגשת תיק (21/215.1) לתוספת בינוי בשונה מנספח ובתת הקרקע,‏</w:t>
            </w:r>
          </w:p>
          <w:p w14:paraId="11A22E12" w14:textId="77777777" w:rsidR="00654C80" w:rsidRDefault="00A25F3B" w:rsidP="00654C80">
            <w:pPr>
              <w:rPr>
                <w:rtl/>
              </w:rPr>
            </w:pPr>
          </w:p>
          <w:p w14:paraId="15CE1C9E" w14:textId="77777777" w:rsidR="00654C80" w:rsidRDefault="00A25F3B" w:rsidP="00654C80">
            <w:pPr>
              <w:rPr>
                <w:rtl/>
              </w:rPr>
            </w:pPr>
            <w:r>
              <w:rPr>
                <w:rFonts w:cs="David" w:hint="cs"/>
                <w:color w:val="000000"/>
                <w:rtl/>
              </w:rPr>
              <w:t>‏‏בתיק הנוכחי הבניה המוצעת הינה עפ"י תב"ע.‏</w:t>
            </w:r>
          </w:p>
          <w:p w14:paraId="1F2C9618" w14:textId="77777777" w:rsidR="00654C80" w:rsidRDefault="00A25F3B" w:rsidP="00654C80">
            <w:pPr>
              <w:rPr>
                <w:rtl/>
              </w:rPr>
            </w:pPr>
          </w:p>
          <w:p w14:paraId="0C86CF25" w14:textId="77777777" w:rsidR="00654C80" w:rsidRDefault="00A25F3B" w:rsidP="00654C80">
            <w:pPr>
              <w:rPr>
                <w:rtl/>
              </w:rPr>
            </w:pPr>
            <w:r>
              <w:rPr>
                <w:rFonts w:cs="David" w:hint="cs"/>
                <w:color w:val="000000"/>
                <w:rtl/>
              </w:rPr>
              <w:t>‏‏ ‏</w:t>
            </w:r>
          </w:p>
          <w:p w14:paraId="2AC5694D" w14:textId="77777777" w:rsidR="00654C80" w:rsidRDefault="00A25F3B" w:rsidP="00654C80">
            <w:pPr>
              <w:rPr>
                <w:rtl/>
              </w:rPr>
            </w:pPr>
          </w:p>
          <w:p w14:paraId="726584EA" w14:textId="77777777" w:rsidR="00654C80" w:rsidRDefault="00A25F3B" w:rsidP="00654C80">
            <w:pPr>
              <w:rPr>
                <w:rtl/>
              </w:rPr>
            </w:pPr>
            <w:r>
              <w:rPr>
                <w:rFonts w:cs="David" w:hint="cs"/>
                <w:color w:val="000000"/>
                <w:rtl/>
              </w:rPr>
              <w:t>‏‎ ‎</w:t>
            </w:r>
          </w:p>
        </w:tc>
      </w:tr>
    </w:tbl>
    <w:p w14:paraId="5A710605" w14:textId="77777777" w:rsidR="00327103" w:rsidRPr="001B4317" w:rsidRDefault="00327103" w:rsidP="007C72FC">
      <w:pPr>
        <w:pStyle w:val="4"/>
        <w:rPr>
          <w:rFonts w:asciiTheme="minorBidi" w:hAnsiTheme="minorBidi" w:cstheme="minorBidi"/>
          <w:rtl/>
        </w:rPr>
      </w:pPr>
    </w:p>
    <w:p w14:paraId="3D00DCDC" w14:textId="77777777" w:rsidR="006C72F3" w:rsidRDefault="00A25F3B">
      <w:r>
        <w:br w:type="page"/>
      </w:r>
    </w:p>
    <w:p w14:paraId="6525C51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50766D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EF301EE" w14:textId="77777777" w:rsidTr="009D623E">
        <w:trPr>
          <w:jc w:val="center"/>
        </w:trPr>
        <w:tc>
          <w:tcPr>
            <w:tcW w:w="2744" w:type="dxa"/>
            <w:shd w:val="clear" w:color="auto" w:fill="auto"/>
          </w:tcPr>
          <w:p w14:paraId="38010B4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B19FC5B" w14:textId="77777777" w:rsidR="00513E01" w:rsidRPr="00513E01" w:rsidRDefault="005C7979" w:rsidP="001B4317">
            <w:r>
              <w:rPr>
                <w:rFonts w:asciiTheme="minorBidi" w:hAnsiTheme="minorBidi" w:cstheme="minorBidi"/>
                <w:b/>
                <w:bCs/>
                <w:color w:val="000000"/>
                <w:rtl/>
              </w:rPr>
              <w:t>דיון בוועדת משנה לשמיעת התנגדויות</w:t>
            </w:r>
          </w:p>
        </w:tc>
      </w:tr>
      <w:tr w:rsidR="00513E01" w:rsidRPr="00513E01" w14:paraId="2AB8F53D" w14:textId="77777777" w:rsidTr="009D623E">
        <w:trPr>
          <w:jc w:val="center"/>
        </w:trPr>
        <w:tc>
          <w:tcPr>
            <w:tcW w:w="2744" w:type="dxa"/>
            <w:shd w:val="clear" w:color="auto" w:fill="auto"/>
          </w:tcPr>
          <w:p w14:paraId="5B9DDD4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23DDFA1" w14:textId="77777777" w:rsidR="00513E01" w:rsidRPr="00513E01" w:rsidRDefault="009560DF" w:rsidP="001B4317">
            <w:r>
              <w:rPr>
                <w:rFonts w:asciiTheme="minorBidi" w:hAnsiTheme="minorBidi" w:cstheme="minorBidi"/>
                <w:b/>
                <w:bCs/>
                <w:color w:val="000000"/>
                <w:rtl/>
              </w:rPr>
              <w:t>2025/30</w:t>
            </w:r>
          </w:p>
        </w:tc>
      </w:tr>
      <w:tr w:rsidR="00513E01" w:rsidRPr="00513E01" w14:paraId="09BDF858" w14:textId="77777777" w:rsidTr="009D623E">
        <w:trPr>
          <w:jc w:val="center"/>
        </w:trPr>
        <w:tc>
          <w:tcPr>
            <w:tcW w:w="2744" w:type="dxa"/>
            <w:shd w:val="clear" w:color="auto" w:fill="auto"/>
          </w:tcPr>
          <w:p w14:paraId="14A4DF2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411CBA3" w14:textId="77777777" w:rsidR="00513E01" w:rsidRPr="00513E01" w:rsidRDefault="007C62F6" w:rsidP="00513E01">
            <w:r>
              <w:rPr>
                <w:rFonts w:asciiTheme="minorBidi" w:hAnsiTheme="minorBidi" w:cstheme="minorBidi"/>
                <w:b/>
                <w:bCs/>
                <w:color w:val="C00000"/>
                <w:u w:val="single"/>
                <w:rtl/>
              </w:rPr>
              <w:t>1981/0206.02</w:t>
            </w:r>
          </w:p>
        </w:tc>
      </w:tr>
      <w:tr w:rsidR="0027089E" w:rsidRPr="00513E01" w14:paraId="459AF4C4" w14:textId="77777777" w:rsidTr="009D623E">
        <w:trPr>
          <w:jc w:val="center"/>
        </w:trPr>
        <w:tc>
          <w:tcPr>
            <w:tcW w:w="2744" w:type="dxa"/>
            <w:shd w:val="clear" w:color="auto" w:fill="auto"/>
          </w:tcPr>
          <w:p w14:paraId="57ED106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C9BF1E0" w14:textId="77777777" w:rsidR="0027089E" w:rsidRDefault="007C62F6" w:rsidP="00513E01">
            <w:r>
              <w:rPr>
                <w:rFonts w:asciiTheme="minorBidi" w:hAnsiTheme="minorBidi" w:cstheme="minorBidi"/>
                <w:b/>
                <w:bCs/>
                <w:color w:val="C00000"/>
                <w:u w:val="single"/>
                <w:rtl/>
              </w:rPr>
              <w:t>60</w:t>
            </w:r>
          </w:p>
        </w:tc>
      </w:tr>
    </w:tbl>
    <w:p w14:paraId="64ACED99" w14:textId="77777777" w:rsidR="001B4317" w:rsidRPr="001B4317" w:rsidRDefault="001B4317" w:rsidP="001B4317">
      <w:pPr>
        <w:rPr>
          <w:rFonts w:asciiTheme="minorBidi" w:hAnsiTheme="minorBidi" w:cstheme="minorBidi"/>
          <w:rtl/>
        </w:rPr>
      </w:pPr>
    </w:p>
    <w:p w14:paraId="5924041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61E1E3A" w14:textId="77777777" w:rsidTr="009D623E">
        <w:tc>
          <w:tcPr>
            <w:tcW w:w="2433" w:type="dxa"/>
            <w:shd w:val="clear" w:color="auto" w:fill="auto"/>
            <w:vAlign w:val="center"/>
          </w:tcPr>
          <w:p w14:paraId="55BDA35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673061A0" w14:textId="77777777" w:rsidR="001B4317" w:rsidRPr="001B4317" w:rsidRDefault="005C7979" w:rsidP="00BE28A4">
            <w:r>
              <w:rPr>
                <w:rFonts w:asciiTheme="minorBidi" w:hAnsiTheme="minorBidi" w:cstheme="minorBidi"/>
                <w:b/>
                <w:bCs/>
                <w:color w:val="000000"/>
                <w:rtl/>
              </w:rPr>
              <w:t>בניית מרפסת, ממ"ד, סגירת מרפסת</w:t>
            </w:r>
          </w:p>
        </w:tc>
      </w:tr>
      <w:tr w:rsidR="001B4317" w:rsidRPr="001B4317" w14:paraId="095CFC51" w14:textId="77777777" w:rsidTr="009D623E">
        <w:tc>
          <w:tcPr>
            <w:tcW w:w="2433" w:type="dxa"/>
            <w:shd w:val="clear" w:color="auto" w:fill="auto"/>
            <w:vAlign w:val="center"/>
          </w:tcPr>
          <w:p w14:paraId="0C7A6E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FEE7074"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0373BB5" w14:textId="77777777" w:rsidTr="009D623E">
        <w:tc>
          <w:tcPr>
            <w:tcW w:w="2433" w:type="dxa"/>
            <w:shd w:val="clear" w:color="auto" w:fill="auto"/>
            <w:vAlign w:val="center"/>
          </w:tcPr>
          <w:p w14:paraId="4F4871A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93D501D" w14:textId="77777777" w:rsidR="001B4317" w:rsidRPr="001B4317" w:rsidRDefault="005C7979" w:rsidP="00BE28A4">
            <w:r>
              <w:rPr>
                <w:rFonts w:asciiTheme="minorBidi" w:hAnsiTheme="minorBidi" w:cstheme="minorBidi"/>
                <w:b/>
                <w:bCs/>
                <w:color w:val="000000"/>
                <w:rtl/>
              </w:rPr>
              <w:t>תוספות ממדים ומרפסות.</w:t>
            </w:r>
          </w:p>
        </w:tc>
      </w:tr>
      <w:tr w:rsidR="001B4317" w:rsidRPr="001B4317" w14:paraId="02B4A56F" w14:textId="77777777" w:rsidTr="009D623E">
        <w:tc>
          <w:tcPr>
            <w:tcW w:w="2433" w:type="dxa"/>
            <w:shd w:val="clear" w:color="auto" w:fill="auto"/>
            <w:vAlign w:val="center"/>
          </w:tcPr>
          <w:p w14:paraId="51FA5A0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0C5DB9FC" w14:textId="77777777" w:rsidR="001B4317" w:rsidRPr="001B4317" w:rsidRDefault="001B4317" w:rsidP="00BE28A4"/>
        </w:tc>
      </w:tr>
      <w:tr w:rsidR="001B4317" w:rsidRPr="001B4317" w14:paraId="78CFCCE0" w14:textId="77777777" w:rsidTr="009D623E">
        <w:tc>
          <w:tcPr>
            <w:tcW w:w="2433" w:type="dxa"/>
            <w:shd w:val="clear" w:color="auto" w:fill="auto"/>
            <w:vAlign w:val="center"/>
          </w:tcPr>
          <w:p w14:paraId="673B3F3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6F5A535" w14:textId="77777777" w:rsidR="001B4317" w:rsidRPr="001B4317" w:rsidRDefault="001B4317" w:rsidP="00BE28A4"/>
        </w:tc>
      </w:tr>
      <w:tr w:rsidR="002460A0" w:rsidRPr="001B4317" w14:paraId="07C2953C" w14:textId="77777777" w:rsidTr="009D623E">
        <w:tc>
          <w:tcPr>
            <w:tcW w:w="2433" w:type="dxa"/>
            <w:shd w:val="clear" w:color="auto" w:fill="auto"/>
            <w:vAlign w:val="center"/>
          </w:tcPr>
          <w:p w14:paraId="56F3996C"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A519B60" w14:textId="77777777" w:rsidR="002460A0" w:rsidRDefault="002460A0" w:rsidP="00BE28A4"/>
        </w:tc>
      </w:tr>
      <w:tr w:rsidR="007F2E8F" w:rsidRPr="001B4317" w14:paraId="58D1B7ED" w14:textId="77777777" w:rsidTr="009D623E">
        <w:tc>
          <w:tcPr>
            <w:tcW w:w="2433" w:type="dxa"/>
            <w:shd w:val="clear" w:color="auto" w:fill="auto"/>
            <w:vAlign w:val="center"/>
          </w:tcPr>
          <w:p w14:paraId="4EE3CCBA"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431E2AD" w14:textId="77777777" w:rsidR="007F2E8F" w:rsidRPr="001B4317" w:rsidRDefault="005C7979" w:rsidP="00BE28A4">
            <w:r>
              <w:rPr>
                <w:rFonts w:asciiTheme="minorBidi" w:hAnsiTheme="minorBidi" w:cstheme="minorBidi"/>
                <w:b/>
                <w:bCs/>
                <w:color w:val="000000"/>
                <w:rtl/>
              </w:rPr>
              <w:t>לא</w:t>
            </w:r>
          </w:p>
        </w:tc>
      </w:tr>
      <w:tr w:rsidR="001B4317" w:rsidRPr="001B4317" w14:paraId="78B5B0BB" w14:textId="77777777" w:rsidTr="009D623E">
        <w:tc>
          <w:tcPr>
            <w:tcW w:w="2433" w:type="dxa"/>
            <w:shd w:val="clear" w:color="auto" w:fill="auto"/>
            <w:vAlign w:val="center"/>
          </w:tcPr>
          <w:p w14:paraId="0089D7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32EE28A" w14:textId="77777777" w:rsidR="001B4317" w:rsidRPr="001B4317" w:rsidRDefault="006E6745" w:rsidP="006E6745">
            <w:r>
              <w:rPr>
                <w:rFonts w:asciiTheme="minorBidi" w:hAnsiTheme="minorBidi" w:cstheme="minorBidi"/>
                <w:b/>
                <w:bCs/>
                <w:color w:val="000000"/>
                <w:rtl/>
              </w:rPr>
              <w:t>חברה פימופארק  אינק</w:t>
            </w:r>
          </w:p>
        </w:tc>
      </w:tr>
      <w:tr w:rsidR="001B4317" w:rsidRPr="001B4317" w14:paraId="364DEEC1" w14:textId="77777777" w:rsidTr="009D623E">
        <w:tc>
          <w:tcPr>
            <w:tcW w:w="2433" w:type="dxa"/>
            <w:shd w:val="clear" w:color="auto" w:fill="auto"/>
            <w:vAlign w:val="center"/>
          </w:tcPr>
          <w:p w14:paraId="6D49F1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8B3D70D" w14:textId="77777777" w:rsidR="001B4317" w:rsidRPr="001B4317" w:rsidRDefault="006E6745" w:rsidP="005C7979">
            <w:r>
              <w:rPr>
                <w:rFonts w:asciiTheme="minorBidi" w:hAnsiTheme="minorBidi" w:cstheme="minorBidi"/>
                <w:b/>
                <w:bCs/>
                <w:color w:val="000000"/>
                <w:rtl/>
              </w:rPr>
              <w:t>מימרן  קרול שרה סליה</w:t>
            </w:r>
          </w:p>
        </w:tc>
      </w:tr>
      <w:tr w:rsidR="001B4317" w:rsidRPr="001B4317" w14:paraId="1AE954E1" w14:textId="77777777" w:rsidTr="009D623E">
        <w:tc>
          <w:tcPr>
            <w:tcW w:w="2433" w:type="dxa"/>
            <w:shd w:val="clear" w:color="auto" w:fill="auto"/>
            <w:vAlign w:val="center"/>
          </w:tcPr>
          <w:p w14:paraId="66CD449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BCC6270" w14:textId="77777777" w:rsidR="001B4317" w:rsidRPr="001B4317" w:rsidRDefault="006E6745" w:rsidP="005C7979">
            <w:r>
              <w:rPr>
                <w:rFonts w:asciiTheme="minorBidi" w:hAnsiTheme="minorBidi" w:cstheme="minorBidi"/>
                <w:b/>
                <w:bCs/>
                <w:color w:val="000000"/>
                <w:rtl/>
              </w:rPr>
              <w:t>מר ביטון  אריאל</w:t>
            </w:r>
          </w:p>
        </w:tc>
      </w:tr>
      <w:tr w:rsidR="001B4317" w:rsidRPr="001B4317" w14:paraId="7B2BB422" w14:textId="77777777" w:rsidTr="009D623E">
        <w:tc>
          <w:tcPr>
            <w:tcW w:w="2433" w:type="dxa"/>
            <w:shd w:val="clear" w:color="auto" w:fill="auto"/>
            <w:vAlign w:val="center"/>
          </w:tcPr>
          <w:p w14:paraId="046A0E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3C22C55" w14:textId="77777777" w:rsidR="001B4317" w:rsidRPr="001B4317" w:rsidRDefault="005C7979" w:rsidP="00BE28A4">
            <w:r>
              <w:rPr>
                <w:rFonts w:asciiTheme="minorBidi" w:hAnsiTheme="minorBidi" w:cstheme="minorBidi"/>
                <w:b/>
                <w:bCs/>
                <w:color w:val="000000"/>
                <w:rtl/>
              </w:rPr>
              <w:t>6</w:t>
            </w:r>
          </w:p>
        </w:tc>
      </w:tr>
      <w:tr w:rsidR="001B4317" w:rsidRPr="001B4317" w14:paraId="038BDD65" w14:textId="77777777" w:rsidTr="009D623E">
        <w:tc>
          <w:tcPr>
            <w:tcW w:w="2433" w:type="dxa"/>
            <w:shd w:val="clear" w:color="auto" w:fill="auto"/>
            <w:vAlign w:val="center"/>
          </w:tcPr>
          <w:p w14:paraId="56AA74E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453F286" w14:textId="77777777" w:rsidR="001B4317" w:rsidRPr="001B4317" w:rsidRDefault="005C7979" w:rsidP="00BE28A4">
            <w:r>
              <w:rPr>
                <w:rFonts w:asciiTheme="minorBidi" w:hAnsiTheme="minorBidi" w:cstheme="minorBidi"/>
                <w:b/>
                <w:bCs/>
                <w:color w:val="000000"/>
                <w:rtl/>
              </w:rPr>
              <w:t>4</w:t>
            </w:r>
          </w:p>
        </w:tc>
      </w:tr>
    </w:tbl>
    <w:p w14:paraId="27B90F95" w14:textId="77777777" w:rsidR="001B4317" w:rsidRPr="001B4317" w:rsidRDefault="001B4317" w:rsidP="001B4317">
      <w:pPr>
        <w:tabs>
          <w:tab w:val="left" w:pos="31"/>
        </w:tabs>
        <w:ind w:firstLine="26"/>
        <w:outlineLvl w:val="0"/>
        <w:rPr>
          <w:rFonts w:asciiTheme="minorBidi" w:hAnsiTheme="minorBidi" w:cstheme="minorBidi"/>
          <w:b/>
          <w:bCs/>
          <w:rtl/>
        </w:rPr>
      </w:pPr>
    </w:p>
    <w:p w14:paraId="0197A132"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3944544" w14:textId="77777777" w:rsidTr="009D623E">
        <w:tc>
          <w:tcPr>
            <w:tcW w:w="4638" w:type="dxa"/>
            <w:shd w:val="clear" w:color="auto" w:fill="auto"/>
          </w:tcPr>
          <w:p w14:paraId="310FBB61" w14:textId="77777777" w:rsidR="001B4317" w:rsidRPr="001B4317" w:rsidRDefault="005C7979" w:rsidP="00BE28A4">
            <w:r>
              <w:rPr>
                <w:rFonts w:asciiTheme="minorBidi" w:hAnsiTheme="minorBidi" w:cstheme="minorBidi"/>
                <w:b/>
                <w:bCs/>
                <w:color w:val="000000"/>
                <w:rtl/>
              </w:rPr>
              <w:t>החידא 9 , בית וגן</w:t>
            </w:r>
          </w:p>
        </w:tc>
      </w:tr>
    </w:tbl>
    <w:p w14:paraId="2A321C8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6533BC4" w14:textId="77777777" w:rsidTr="009D623E">
        <w:tc>
          <w:tcPr>
            <w:tcW w:w="0" w:type="auto"/>
            <w:shd w:val="clear" w:color="auto" w:fill="auto"/>
          </w:tcPr>
          <w:p w14:paraId="5F7E437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9EED17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9E6CD0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58C5393" w14:textId="77777777" w:rsidTr="009D623E">
        <w:tc>
          <w:tcPr>
            <w:tcW w:w="0" w:type="auto"/>
            <w:shd w:val="clear" w:color="auto" w:fill="auto"/>
          </w:tcPr>
          <w:p w14:paraId="12287B9D" w14:textId="77777777" w:rsidR="001B4317" w:rsidRPr="001B4317" w:rsidRDefault="001B4317" w:rsidP="00BE28A4">
            <w:pPr>
              <w:rPr>
                <w:rFonts w:asciiTheme="minorBidi" w:hAnsiTheme="minorBidi" w:cstheme="minorBidi"/>
                <w:bCs/>
              </w:rPr>
            </w:pPr>
            <w:r>
              <w:rPr>
                <w:rFonts w:cs="Arial" w:hint="cs"/>
                <w:rtl/>
              </w:rPr>
              <w:t>30166</w:t>
            </w:r>
          </w:p>
        </w:tc>
        <w:tc>
          <w:tcPr>
            <w:tcW w:w="0" w:type="auto"/>
            <w:shd w:val="clear" w:color="auto" w:fill="auto"/>
          </w:tcPr>
          <w:p w14:paraId="361AEC5C" w14:textId="77777777" w:rsidR="001B4317" w:rsidRPr="001B4317" w:rsidRDefault="001B4317" w:rsidP="00BE28A4">
            <w:pPr>
              <w:rPr>
                <w:rFonts w:asciiTheme="minorBidi" w:hAnsiTheme="minorBidi" w:cstheme="minorBidi"/>
                <w:rtl/>
              </w:rPr>
            </w:pPr>
            <w:r>
              <w:rPr>
                <w:rFonts w:cs="Arial" w:hint="cs"/>
                <w:rtl/>
              </w:rPr>
              <w:t>125</w:t>
            </w:r>
          </w:p>
        </w:tc>
        <w:tc>
          <w:tcPr>
            <w:tcW w:w="2468" w:type="dxa"/>
            <w:shd w:val="clear" w:color="auto" w:fill="auto"/>
          </w:tcPr>
          <w:p w14:paraId="41EA5359" w14:textId="77777777" w:rsidR="001B4317" w:rsidRPr="001B4317" w:rsidRDefault="001B4317" w:rsidP="00BE28A4">
            <w:pPr>
              <w:jc w:val="center"/>
              <w:rPr>
                <w:rFonts w:asciiTheme="minorBidi" w:hAnsiTheme="minorBidi" w:cstheme="minorBidi"/>
              </w:rPr>
            </w:pPr>
            <w:r>
              <w:rPr>
                <w:rFonts w:cs="Arial" w:hint="cs"/>
                <w:rtl/>
              </w:rPr>
              <w:t>כן</w:t>
            </w:r>
          </w:p>
        </w:tc>
      </w:tr>
    </w:tbl>
    <w:p w14:paraId="036F0AD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390DB0BF" w14:textId="77777777" w:rsidTr="009D623E">
        <w:tc>
          <w:tcPr>
            <w:tcW w:w="1040" w:type="dxa"/>
            <w:shd w:val="clear" w:color="auto" w:fill="auto"/>
            <w:vAlign w:val="center"/>
          </w:tcPr>
          <w:p w14:paraId="56009FA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0FA45B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C51CBE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9086D4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35624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AAFE5C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8EACE7A" w14:textId="77777777" w:rsidTr="009D623E">
        <w:tc>
          <w:tcPr>
            <w:tcW w:w="1040" w:type="dxa"/>
            <w:shd w:val="clear" w:color="auto" w:fill="auto"/>
            <w:vAlign w:val="center"/>
          </w:tcPr>
          <w:p w14:paraId="5D42597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1042</w:t>
            </w:r>
          </w:p>
        </w:tc>
        <w:tc>
          <w:tcPr>
            <w:tcW w:w="1980" w:type="dxa"/>
            <w:shd w:val="clear" w:color="auto" w:fill="auto"/>
            <w:vAlign w:val="center"/>
          </w:tcPr>
          <w:p w14:paraId="557002E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52C206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20/09/1979</w:t>
            </w:r>
          </w:p>
        </w:tc>
        <w:tc>
          <w:tcPr>
            <w:tcW w:w="1421" w:type="dxa"/>
            <w:shd w:val="clear" w:color="auto" w:fill="auto"/>
            <w:vAlign w:val="center"/>
          </w:tcPr>
          <w:p w14:paraId="48E2CF2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031E19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4A71559"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F915886" w14:textId="77777777" w:rsidTr="009D623E">
        <w:tc>
          <w:tcPr>
            <w:tcW w:w="1040" w:type="dxa"/>
            <w:shd w:val="clear" w:color="auto" w:fill="auto"/>
            <w:vAlign w:val="center"/>
          </w:tcPr>
          <w:p w14:paraId="52FFDB5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1042</w:t>
            </w:r>
          </w:p>
        </w:tc>
        <w:tc>
          <w:tcPr>
            <w:tcW w:w="1980" w:type="dxa"/>
            <w:shd w:val="clear" w:color="auto" w:fill="auto"/>
            <w:vAlign w:val="center"/>
          </w:tcPr>
          <w:p w14:paraId="3C8D605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6B66A2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20/09/1979</w:t>
            </w:r>
          </w:p>
        </w:tc>
        <w:tc>
          <w:tcPr>
            <w:tcW w:w="1421" w:type="dxa"/>
            <w:shd w:val="clear" w:color="auto" w:fill="auto"/>
            <w:vAlign w:val="center"/>
          </w:tcPr>
          <w:p w14:paraId="6F137E5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9E2821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1A6302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CC43759" w14:textId="77777777" w:rsidTr="009D623E">
        <w:tc>
          <w:tcPr>
            <w:tcW w:w="1040" w:type="dxa"/>
            <w:shd w:val="clear" w:color="auto" w:fill="auto"/>
            <w:vAlign w:val="center"/>
          </w:tcPr>
          <w:p w14:paraId="45FDF42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1155</w:t>
            </w:r>
          </w:p>
        </w:tc>
        <w:tc>
          <w:tcPr>
            <w:tcW w:w="1980" w:type="dxa"/>
            <w:shd w:val="clear" w:color="auto" w:fill="auto"/>
            <w:vAlign w:val="center"/>
          </w:tcPr>
          <w:p w14:paraId="3A8C767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9A9046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13/05/1965</w:t>
            </w:r>
          </w:p>
        </w:tc>
        <w:tc>
          <w:tcPr>
            <w:tcW w:w="1421" w:type="dxa"/>
            <w:shd w:val="clear" w:color="auto" w:fill="auto"/>
            <w:vAlign w:val="center"/>
          </w:tcPr>
          <w:p w14:paraId="241AA91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DD6217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ACD9B1C" w14:textId="77777777" w:rsidR="001B4317" w:rsidRPr="001B4317" w:rsidRDefault="001B4317" w:rsidP="00BE28A4">
            <w:pPr>
              <w:tabs>
                <w:tab w:val="left" w:pos="31"/>
              </w:tabs>
              <w:jc w:val="right"/>
              <w:outlineLvl w:val="0"/>
              <w:rPr>
                <w:rFonts w:asciiTheme="minorBidi" w:hAnsiTheme="minorBidi" w:cstheme="minorBidi"/>
                <w:rtl/>
              </w:rPr>
            </w:pPr>
          </w:p>
        </w:tc>
      </w:tr>
    </w:tbl>
    <w:p w14:paraId="5E8C1152" w14:textId="77777777" w:rsidR="001B4317" w:rsidRPr="001B4317" w:rsidRDefault="001B4317" w:rsidP="001B4317">
      <w:pPr>
        <w:tabs>
          <w:tab w:val="left" w:pos="31"/>
        </w:tabs>
        <w:ind w:firstLine="26"/>
        <w:outlineLvl w:val="0"/>
        <w:rPr>
          <w:rFonts w:asciiTheme="minorBidi" w:hAnsiTheme="minorBidi" w:cstheme="minorBidi"/>
          <w:b/>
          <w:bCs/>
          <w:rtl/>
        </w:rPr>
      </w:pPr>
    </w:p>
    <w:p w14:paraId="3E81554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5D5965A" w14:textId="77777777" w:rsidTr="00CE6010">
        <w:tc>
          <w:tcPr>
            <w:tcW w:w="0" w:type="auto"/>
          </w:tcPr>
          <w:p w14:paraId="02B13A25" w14:textId="77777777" w:rsidR="00654C80" w:rsidRDefault="00A25F3B" w:rsidP="00654C80">
            <w:pPr>
              <w:rPr>
                <w:rtl/>
              </w:rPr>
            </w:pPr>
          </w:p>
          <w:p w14:paraId="64105D81" w14:textId="77777777" w:rsidR="00654C80" w:rsidRDefault="00A25F3B" w:rsidP="00654C80">
            <w:pPr>
              <w:rPr>
                <w:rtl/>
              </w:rPr>
            </w:pPr>
            <w:r>
              <w:rPr>
                <w:rFonts w:cs="David" w:hint="cs"/>
                <w:color w:val="000000"/>
                <w:rtl/>
              </w:rPr>
              <w:t>‏‎ ‎</w:t>
            </w:r>
          </w:p>
          <w:p w14:paraId="62E00351" w14:textId="77777777" w:rsidR="00654C80" w:rsidRDefault="00A25F3B" w:rsidP="00654C80">
            <w:pPr>
              <w:rPr>
                <w:rtl/>
              </w:rPr>
            </w:pPr>
          </w:p>
          <w:p w14:paraId="46EC2905" w14:textId="77777777" w:rsidR="00654C80" w:rsidRDefault="00A25F3B" w:rsidP="00654C80">
            <w:pPr>
              <w:rPr>
                <w:rtl/>
              </w:rPr>
            </w:pPr>
            <w:r>
              <w:rPr>
                <w:rFonts w:cs="David" w:hint="cs"/>
                <w:color w:val="000000"/>
                <w:rtl/>
              </w:rPr>
              <w:t>‏‏ ‏</w:t>
            </w:r>
          </w:p>
          <w:p w14:paraId="6CEE828D" w14:textId="77777777" w:rsidR="00654C80" w:rsidRDefault="00A25F3B" w:rsidP="00654C80">
            <w:pPr>
              <w:rPr>
                <w:rtl/>
              </w:rPr>
            </w:pPr>
          </w:p>
          <w:p w14:paraId="15133DFB" w14:textId="77777777" w:rsidR="00654C80" w:rsidRDefault="00A25F3B" w:rsidP="00654C80">
            <w:pPr>
              <w:rPr>
                <w:rtl/>
              </w:rPr>
            </w:pPr>
            <w:r>
              <w:rPr>
                <w:rFonts w:cs="David" w:hint="cs"/>
                <w:color w:val="000000"/>
                <w:rtl/>
              </w:rPr>
              <w:t>‏‏ ‏</w:t>
            </w:r>
          </w:p>
          <w:p w14:paraId="1E3D893F" w14:textId="77777777" w:rsidR="00654C80" w:rsidRDefault="00A25F3B" w:rsidP="00654C80">
            <w:pPr>
              <w:rPr>
                <w:rtl/>
              </w:rPr>
            </w:pPr>
          </w:p>
          <w:p w14:paraId="39C6FF2B" w14:textId="77777777" w:rsidR="00654C80" w:rsidRDefault="00A25F3B" w:rsidP="00654C80">
            <w:pPr>
              <w:rPr>
                <w:rtl/>
              </w:rPr>
            </w:pPr>
            <w:r>
              <w:rPr>
                <w:rFonts w:cs="David" w:hint="cs"/>
                <w:color w:val="000000"/>
                <w:rtl/>
              </w:rPr>
              <w:t>‏‏‏‏נתוני מספרי היתרים קודמים בחלקה:‏‏</w:t>
            </w:r>
          </w:p>
          <w:p w14:paraId="2237E0D3" w14:textId="77777777" w:rsidR="00654C80" w:rsidRDefault="00A25F3B" w:rsidP="00654C80">
            <w:pPr>
              <w:rPr>
                <w:rtl/>
              </w:rPr>
            </w:pPr>
          </w:p>
          <w:p w14:paraId="54B8CE13" w14:textId="77777777" w:rsidR="00654C80" w:rsidRDefault="00A25F3B" w:rsidP="00654C80">
            <w:pPr>
              <w:rPr>
                <w:rtl/>
              </w:rPr>
            </w:pPr>
            <w:r>
              <w:rPr>
                <w:rFonts w:cs="David" w:hint="cs"/>
                <w:color w:val="000000"/>
                <w:rtl/>
              </w:rPr>
              <w:t>‏‏ ‏</w:t>
            </w:r>
          </w:p>
          <w:p w14:paraId="50C69D6C" w14:textId="77777777" w:rsidR="00654C80" w:rsidRDefault="00A25F3B" w:rsidP="00654C80">
            <w:pPr>
              <w:rPr>
                <w:rtl/>
              </w:rPr>
            </w:pPr>
          </w:p>
          <w:p w14:paraId="6E920F00" w14:textId="77777777" w:rsidR="00654C80" w:rsidRDefault="00A25F3B" w:rsidP="00654C80">
            <w:pPr>
              <w:rPr>
                <w:rtl/>
              </w:rPr>
            </w:pPr>
            <w:r>
              <w:rPr>
                <w:rFonts w:cs="David" w:hint="cs"/>
                <w:color w:val="000000"/>
                <w:rtl/>
              </w:rPr>
              <w:t>‏‏‏‏ ‏‏‏לא נמצאו נתונים במערכת המעידות על סך השטח העיקרי המאושר בבניין.‏</w:t>
            </w:r>
          </w:p>
          <w:p w14:paraId="745659E0" w14:textId="77777777" w:rsidR="00654C80" w:rsidRDefault="00A25F3B" w:rsidP="00654C80">
            <w:pPr>
              <w:rPr>
                <w:rtl/>
              </w:rPr>
            </w:pPr>
          </w:p>
          <w:p w14:paraId="2FC2CF5A" w14:textId="77777777" w:rsidR="00654C80" w:rsidRDefault="00A25F3B" w:rsidP="00654C80">
            <w:pPr>
              <w:rPr>
                <w:rtl/>
              </w:rPr>
            </w:pPr>
            <w:r>
              <w:rPr>
                <w:rFonts w:cs="David" w:hint="cs"/>
                <w:color w:val="000000"/>
                <w:rtl/>
              </w:rPr>
              <w:t>‏‏ ‏</w:t>
            </w:r>
          </w:p>
          <w:p w14:paraId="5F99759A" w14:textId="77777777" w:rsidR="00654C80" w:rsidRDefault="00A25F3B" w:rsidP="00654C80">
            <w:pPr>
              <w:rPr>
                <w:rtl/>
              </w:rPr>
            </w:pPr>
          </w:p>
          <w:p w14:paraId="1D4180D8" w14:textId="77777777" w:rsidR="00654C80" w:rsidRDefault="00A25F3B" w:rsidP="00654C80">
            <w:pPr>
              <w:rPr>
                <w:rtl/>
              </w:rPr>
            </w:pPr>
            <w:r>
              <w:rPr>
                <w:rFonts w:cs="David" w:hint="cs"/>
                <w:color w:val="000000"/>
                <w:rtl/>
              </w:rPr>
              <w:t>‏‏‏‏ ‏‏</w:t>
            </w:r>
          </w:p>
          <w:p w14:paraId="74F8A785" w14:textId="77777777" w:rsidR="00654C80" w:rsidRDefault="00A25F3B" w:rsidP="00654C80">
            <w:pPr>
              <w:rPr>
                <w:rtl/>
              </w:rPr>
            </w:pPr>
          </w:p>
          <w:p w14:paraId="023F9D58" w14:textId="77777777" w:rsidR="00654C80" w:rsidRDefault="00A25F3B" w:rsidP="00654C80">
            <w:pPr>
              <w:rPr>
                <w:rtl/>
              </w:rPr>
            </w:pPr>
            <w:r>
              <w:rPr>
                <w:rFonts w:cs="David" w:hint="cs"/>
                <w:color w:val="000000"/>
                <w:rtl/>
              </w:rPr>
              <w:lastRenderedPageBreak/>
              <w:t>‏‏ ‏</w:t>
            </w:r>
          </w:p>
          <w:p w14:paraId="5D83EE8A" w14:textId="77777777" w:rsidR="00654C80" w:rsidRDefault="00A25F3B" w:rsidP="00654C80">
            <w:pPr>
              <w:rPr>
                <w:rtl/>
              </w:rPr>
            </w:pPr>
          </w:p>
          <w:p w14:paraId="29631F78" w14:textId="77777777" w:rsidR="00654C80" w:rsidRDefault="00A25F3B" w:rsidP="00654C80">
            <w:pPr>
              <w:rPr>
                <w:rtl/>
              </w:rPr>
            </w:pPr>
            <w:r>
              <w:rPr>
                <w:rFonts w:cs="David" w:hint="cs"/>
                <w:color w:val="000000"/>
                <w:rtl/>
              </w:rPr>
              <w:t>‏‏‏‏‏‏מהות הבקשה‏‏</w:t>
            </w:r>
          </w:p>
          <w:p w14:paraId="5ABB0852" w14:textId="77777777" w:rsidR="00654C80" w:rsidRDefault="00A25F3B" w:rsidP="00654C80">
            <w:pPr>
              <w:rPr>
                <w:rtl/>
              </w:rPr>
            </w:pPr>
          </w:p>
          <w:p w14:paraId="543B27CD" w14:textId="77777777" w:rsidR="00654C80" w:rsidRDefault="00A25F3B" w:rsidP="00654C80">
            <w:pPr>
              <w:rPr>
                <w:rtl/>
              </w:rPr>
            </w:pPr>
            <w:r>
              <w:rPr>
                <w:rFonts w:cs="David" w:hint="cs"/>
                <w:color w:val="000000"/>
                <w:rtl/>
              </w:rPr>
              <w:t>‏‏ ‏</w:t>
            </w:r>
          </w:p>
          <w:p w14:paraId="7C72C088" w14:textId="77777777" w:rsidR="00654C80" w:rsidRDefault="00A25F3B" w:rsidP="00654C80">
            <w:pPr>
              <w:rPr>
                <w:rtl/>
              </w:rPr>
            </w:pPr>
          </w:p>
          <w:p w14:paraId="5951122C" w14:textId="77777777" w:rsidR="00654C80" w:rsidRDefault="00A25F3B" w:rsidP="00654C80">
            <w:pPr>
              <w:rPr>
                <w:rtl/>
              </w:rPr>
            </w:pPr>
            <w:r>
              <w:rPr>
                <w:rFonts w:cs="David" w:hint="cs"/>
                <w:color w:val="000000"/>
                <w:rtl/>
              </w:rPr>
              <w:t>‏‏‏‏מדובר בבניין מגורים קיים בן 4 קומות, מעל קומת מרתף, בן ‏‏6 ‏‏יח"ד קיימות.‏‏</w:t>
            </w:r>
          </w:p>
          <w:p w14:paraId="16330A10" w14:textId="77777777" w:rsidR="00654C80" w:rsidRDefault="00A25F3B" w:rsidP="00654C80">
            <w:pPr>
              <w:rPr>
                <w:rtl/>
              </w:rPr>
            </w:pPr>
          </w:p>
          <w:p w14:paraId="3F15C6C1" w14:textId="77777777" w:rsidR="00654C80" w:rsidRDefault="00A25F3B" w:rsidP="00654C80">
            <w:pPr>
              <w:rPr>
                <w:rtl/>
              </w:rPr>
            </w:pPr>
            <w:r>
              <w:rPr>
                <w:rFonts w:cs="David" w:hint="cs"/>
                <w:color w:val="000000"/>
                <w:rtl/>
              </w:rPr>
              <w:t>‏‏ ‏</w:t>
            </w:r>
          </w:p>
          <w:p w14:paraId="4176A3C5" w14:textId="77777777" w:rsidR="00654C80" w:rsidRDefault="00A25F3B" w:rsidP="00654C80">
            <w:pPr>
              <w:rPr>
                <w:rtl/>
              </w:rPr>
            </w:pPr>
          </w:p>
          <w:p w14:paraId="7F75853E" w14:textId="77777777" w:rsidR="00654C80" w:rsidRDefault="00A25F3B" w:rsidP="00654C80">
            <w:pPr>
              <w:rPr>
                <w:rtl/>
              </w:rPr>
            </w:pPr>
            <w:r>
              <w:rPr>
                <w:rFonts w:cs="David" w:hint="cs"/>
                <w:color w:val="000000"/>
                <w:rtl/>
              </w:rPr>
              <w:t>‏‏‏‏‏‏ ‏‏‏מוצע‏‏ :‏</w:t>
            </w:r>
          </w:p>
          <w:p w14:paraId="5A85A311" w14:textId="77777777" w:rsidR="00654C80" w:rsidRDefault="00A25F3B" w:rsidP="00654C80">
            <w:pPr>
              <w:rPr>
                <w:rtl/>
              </w:rPr>
            </w:pPr>
          </w:p>
          <w:p w14:paraId="53CDB3A4" w14:textId="77777777" w:rsidR="00654C80" w:rsidRDefault="00A25F3B" w:rsidP="00654C80">
            <w:pPr>
              <w:rPr>
                <w:rtl/>
              </w:rPr>
            </w:pPr>
            <w:r>
              <w:rPr>
                <w:rFonts w:cs="David" w:hint="cs"/>
                <w:color w:val="000000"/>
                <w:rtl/>
              </w:rPr>
              <w:t>‏עמודת ממ"דים ל 3 דירות ‏</w:t>
            </w:r>
          </w:p>
          <w:p w14:paraId="15718D12" w14:textId="77777777" w:rsidR="00654C80" w:rsidRDefault="00A25F3B" w:rsidP="00654C80">
            <w:pPr>
              <w:rPr>
                <w:rtl/>
              </w:rPr>
            </w:pPr>
          </w:p>
          <w:p w14:paraId="403DB3FF" w14:textId="77777777" w:rsidR="00654C80" w:rsidRDefault="00A25F3B" w:rsidP="00654C80">
            <w:pPr>
              <w:rPr>
                <w:rtl/>
              </w:rPr>
            </w:pPr>
            <w:r>
              <w:rPr>
                <w:rFonts w:cs="David" w:hint="cs"/>
                <w:color w:val="000000"/>
                <w:rtl/>
              </w:rPr>
              <w:t>‏תוספת מרפסות זיז עבור 3 דירות בחזית צדדי‏ ‏ת‏ ‏ צפונית‏</w:t>
            </w:r>
          </w:p>
          <w:p w14:paraId="1A2F09EB" w14:textId="77777777" w:rsidR="00654C80" w:rsidRDefault="00A25F3B" w:rsidP="00654C80">
            <w:pPr>
              <w:rPr>
                <w:rtl/>
              </w:rPr>
            </w:pPr>
          </w:p>
          <w:p w14:paraId="199C2C67" w14:textId="77777777" w:rsidR="00654C80" w:rsidRDefault="00A25F3B" w:rsidP="00654C80">
            <w:pPr>
              <w:rPr>
                <w:rtl/>
              </w:rPr>
            </w:pPr>
            <w:r>
              <w:rPr>
                <w:rFonts w:cs="David" w:hint="cs"/>
                <w:color w:val="000000"/>
                <w:rtl/>
              </w:rPr>
              <w:t xml:space="preserve">‏שינויים בפתחים ‏ ‏ בחזית ‏ </w:t>
            </w:r>
            <w:r>
              <w:rPr>
                <w:rFonts w:cs="David" w:hint="cs"/>
                <w:color w:val="000000"/>
                <w:rtl/>
              </w:rPr>
              <w:t>‏צדדי‏ ‏ת‏ ‏ צפונית‏</w:t>
            </w:r>
          </w:p>
          <w:p w14:paraId="17602F75" w14:textId="77777777" w:rsidR="00654C80" w:rsidRDefault="00A25F3B" w:rsidP="00654C80">
            <w:pPr>
              <w:rPr>
                <w:rtl/>
              </w:rPr>
            </w:pPr>
          </w:p>
          <w:p w14:paraId="60094C48" w14:textId="77777777" w:rsidR="00654C80" w:rsidRDefault="00A25F3B" w:rsidP="00654C80">
            <w:pPr>
              <w:rPr>
                <w:rtl/>
              </w:rPr>
            </w:pPr>
            <w:r>
              <w:rPr>
                <w:rFonts w:cs="David" w:hint="cs"/>
                <w:color w:val="000000"/>
                <w:rtl/>
              </w:rPr>
              <w:t>‏‏ ‏</w:t>
            </w:r>
          </w:p>
          <w:p w14:paraId="5FC04982" w14:textId="77777777" w:rsidR="00654C80" w:rsidRDefault="00A25F3B" w:rsidP="00654C80">
            <w:pPr>
              <w:rPr>
                <w:rtl/>
              </w:rPr>
            </w:pPr>
          </w:p>
          <w:p w14:paraId="6ED0FAE2" w14:textId="77777777" w:rsidR="00654C80" w:rsidRDefault="00A25F3B" w:rsidP="00654C80">
            <w:pPr>
              <w:rPr>
                <w:rtl/>
              </w:rPr>
            </w:pPr>
            <w:r>
              <w:rPr>
                <w:rFonts w:cs="David" w:hint="cs"/>
                <w:color w:val="000000"/>
                <w:rtl/>
              </w:rPr>
              <w:t>‏‏‏‏הבקשה לא מהווה תוספת קומות.‏‏</w:t>
            </w:r>
          </w:p>
          <w:p w14:paraId="62359733" w14:textId="77777777" w:rsidR="00654C80" w:rsidRDefault="00A25F3B" w:rsidP="00654C80">
            <w:pPr>
              <w:rPr>
                <w:rtl/>
              </w:rPr>
            </w:pPr>
          </w:p>
          <w:p w14:paraId="3CF67D55" w14:textId="77777777" w:rsidR="00654C80" w:rsidRDefault="00A25F3B" w:rsidP="00654C80">
            <w:pPr>
              <w:rPr>
                <w:rtl/>
              </w:rPr>
            </w:pPr>
            <w:r>
              <w:rPr>
                <w:rFonts w:cs="David" w:hint="cs"/>
                <w:color w:val="000000"/>
                <w:rtl/>
              </w:rPr>
              <w:t>‏‏ ‏</w:t>
            </w:r>
          </w:p>
          <w:p w14:paraId="5732FEBE" w14:textId="77777777" w:rsidR="00654C80" w:rsidRDefault="00A25F3B" w:rsidP="00654C80">
            <w:pPr>
              <w:rPr>
                <w:rtl/>
              </w:rPr>
            </w:pPr>
          </w:p>
          <w:p w14:paraId="5A63A932" w14:textId="77777777" w:rsidR="00654C80" w:rsidRDefault="00A25F3B" w:rsidP="00654C80">
            <w:pPr>
              <w:rPr>
                <w:rtl/>
              </w:rPr>
            </w:pPr>
            <w:r>
              <w:rPr>
                <w:rFonts w:cs="David" w:hint="cs"/>
                <w:color w:val="000000"/>
                <w:rtl/>
              </w:rPr>
              <w:t>‏‏‏‏הבקשה מהווה לא תוספת יח"ד.‏‏</w:t>
            </w:r>
          </w:p>
          <w:p w14:paraId="3C5ECBC4" w14:textId="77777777" w:rsidR="00654C80" w:rsidRDefault="00A25F3B" w:rsidP="00654C80">
            <w:pPr>
              <w:rPr>
                <w:rtl/>
              </w:rPr>
            </w:pPr>
          </w:p>
          <w:p w14:paraId="1BBBE78F" w14:textId="77777777" w:rsidR="00654C80" w:rsidRDefault="00A25F3B" w:rsidP="00654C80">
            <w:pPr>
              <w:rPr>
                <w:rtl/>
              </w:rPr>
            </w:pPr>
            <w:r>
              <w:rPr>
                <w:rFonts w:cs="David" w:hint="cs"/>
                <w:color w:val="000000"/>
                <w:rtl/>
              </w:rPr>
              <w:t>‏‏ ‏</w:t>
            </w:r>
          </w:p>
          <w:p w14:paraId="12AF2C1F" w14:textId="77777777" w:rsidR="00654C80" w:rsidRDefault="00A25F3B" w:rsidP="00654C80">
            <w:pPr>
              <w:rPr>
                <w:rtl/>
              </w:rPr>
            </w:pPr>
          </w:p>
          <w:p w14:paraId="653C6C90" w14:textId="77777777" w:rsidR="00654C80" w:rsidRDefault="00A25F3B" w:rsidP="00654C80">
            <w:pPr>
              <w:rPr>
                <w:rtl/>
              </w:rPr>
            </w:pPr>
            <w:r>
              <w:rPr>
                <w:rFonts w:cs="David" w:hint="cs"/>
                <w:color w:val="000000"/>
                <w:rtl/>
              </w:rPr>
              <w:t>‏‏‏‏הבקשה כוללת תוספת מרפס‏‏ו‏‏ת ‏‏זיז‏‏.‏‏</w:t>
            </w:r>
          </w:p>
          <w:p w14:paraId="5A1DBF35" w14:textId="77777777" w:rsidR="00654C80" w:rsidRDefault="00A25F3B" w:rsidP="00654C80">
            <w:pPr>
              <w:rPr>
                <w:rtl/>
              </w:rPr>
            </w:pPr>
          </w:p>
          <w:p w14:paraId="423D2780" w14:textId="77777777" w:rsidR="00654C80" w:rsidRDefault="00A25F3B" w:rsidP="00654C80">
            <w:pPr>
              <w:rPr>
                <w:rtl/>
              </w:rPr>
            </w:pPr>
            <w:r>
              <w:rPr>
                <w:rFonts w:cs="David" w:hint="cs"/>
                <w:color w:val="000000"/>
                <w:rtl/>
              </w:rPr>
              <w:t>‏‏ ‏</w:t>
            </w:r>
          </w:p>
          <w:p w14:paraId="3F212BC6" w14:textId="77777777" w:rsidR="00654C80" w:rsidRDefault="00A25F3B" w:rsidP="00654C80">
            <w:pPr>
              <w:rPr>
                <w:rtl/>
              </w:rPr>
            </w:pPr>
          </w:p>
          <w:p w14:paraId="76990F56" w14:textId="77777777" w:rsidR="00654C80" w:rsidRDefault="00A25F3B" w:rsidP="00654C80">
            <w:pPr>
              <w:rPr>
                <w:rtl/>
              </w:rPr>
            </w:pPr>
            <w:r>
              <w:rPr>
                <w:rFonts w:cs="David" w:hint="cs"/>
                <w:color w:val="000000"/>
                <w:rtl/>
              </w:rPr>
              <w:t>‏‏‏‏הבקשה לא כוללת תוספת חניות.‏‏</w:t>
            </w:r>
          </w:p>
          <w:p w14:paraId="68EE5039" w14:textId="77777777" w:rsidR="00654C80" w:rsidRDefault="00A25F3B" w:rsidP="00654C80">
            <w:pPr>
              <w:rPr>
                <w:rtl/>
              </w:rPr>
            </w:pPr>
          </w:p>
          <w:p w14:paraId="19888FD3" w14:textId="77777777" w:rsidR="00654C80" w:rsidRDefault="00A25F3B" w:rsidP="00654C80">
            <w:pPr>
              <w:rPr>
                <w:rtl/>
              </w:rPr>
            </w:pPr>
            <w:r>
              <w:rPr>
                <w:rFonts w:cs="David" w:hint="cs"/>
                <w:color w:val="000000"/>
                <w:rtl/>
              </w:rPr>
              <w:t>‏‏ ‏</w:t>
            </w:r>
          </w:p>
          <w:p w14:paraId="27024175" w14:textId="77777777" w:rsidR="00654C80" w:rsidRDefault="00A25F3B" w:rsidP="00654C80">
            <w:pPr>
              <w:rPr>
                <w:rtl/>
              </w:rPr>
            </w:pPr>
          </w:p>
          <w:p w14:paraId="1C95FB00" w14:textId="77777777" w:rsidR="00654C80" w:rsidRDefault="00A25F3B" w:rsidP="00654C80">
            <w:pPr>
              <w:rPr>
                <w:rtl/>
              </w:rPr>
            </w:pPr>
            <w:r>
              <w:rPr>
                <w:rFonts w:cs="David" w:hint="cs"/>
                <w:color w:val="000000"/>
                <w:rtl/>
              </w:rPr>
              <w:t>‏‏‏‏הבקשה לא כוללת תוספת מעלית.‏‏</w:t>
            </w:r>
          </w:p>
          <w:p w14:paraId="40CAEC24" w14:textId="77777777" w:rsidR="00654C80" w:rsidRDefault="00A25F3B" w:rsidP="00654C80">
            <w:pPr>
              <w:rPr>
                <w:rtl/>
              </w:rPr>
            </w:pPr>
          </w:p>
          <w:p w14:paraId="43D2034F" w14:textId="77777777" w:rsidR="00654C80" w:rsidRDefault="00A25F3B" w:rsidP="00654C80">
            <w:pPr>
              <w:rPr>
                <w:rtl/>
              </w:rPr>
            </w:pPr>
            <w:r>
              <w:rPr>
                <w:rFonts w:cs="David" w:hint="cs"/>
                <w:color w:val="000000"/>
                <w:rtl/>
              </w:rPr>
              <w:t>‏‏ ‏</w:t>
            </w:r>
          </w:p>
          <w:p w14:paraId="6AD5CC8E" w14:textId="77777777" w:rsidR="00654C80" w:rsidRDefault="00A25F3B" w:rsidP="00654C80">
            <w:pPr>
              <w:rPr>
                <w:rtl/>
              </w:rPr>
            </w:pPr>
          </w:p>
          <w:p w14:paraId="27156224" w14:textId="77777777" w:rsidR="00654C80" w:rsidRDefault="00A25F3B" w:rsidP="00654C80">
            <w:pPr>
              <w:rPr>
                <w:rtl/>
              </w:rPr>
            </w:pPr>
            <w:r>
              <w:rPr>
                <w:rFonts w:cs="David" w:hint="cs"/>
                <w:color w:val="000000"/>
                <w:rtl/>
              </w:rPr>
              <w:t>‏‏‏‏ ‏‏</w:t>
            </w:r>
          </w:p>
          <w:p w14:paraId="7A62D0F9" w14:textId="77777777" w:rsidR="00654C80" w:rsidRDefault="00A25F3B" w:rsidP="00654C80">
            <w:pPr>
              <w:rPr>
                <w:rtl/>
              </w:rPr>
            </w:pPr>
          </w:p>
          <w:p w14:paraId="3BF7CEC1" w14:textId="77777777" w:rsidR="00654C80" w:rsidRDefault="00A25F3B" w:rsidP="00654C80">
            <w:pPr>
              <w:rPr>
                <w:rtl/>
              </w:rPr>
            </w:pPr>
            <w:r>
              <w:rPr>
                <w:rFonts w:cs="David" w:hint="cs"/>
                <w:color w:val="000000"/>
                <w:rtl/>
              </w:rPr>
              <w:t>‏‏ ‏</w:t>
            </w:r>
          </w:p>
          <w:p w14:paraId="2CC383FA" w14:textId="77777777" w:rsidR="00654C80" w:rsidRDefault="00A25F3B" w:rsidP="00654C80">
            <w:pPr>
              <w:rPr>
                <w:rtl/>
              </w:rPr>
            </w:pPr>
          </w:p>
          <w:p w14:paraId="63AADAB2" w14:textId="77777777" w:rsidR="00654C80" w:rsidRDefault="00A25F3B" w:rsidP="00654C80">
            <w:pPr>
              <w:rPr>
                <w:rtl/>
              </w:rPr>
            </w:pPr>
            <w:r>
              <w:rPr>
                <w:rFonts w:cs="David" w:hint="cs"/>
                <w:color w:val="000000"/>
                <w:rtl/>
              </w:rPr>
              <w:t>‏‏‏‏‏‏פרסום הקלות‏‏‏‏‏ ‏</w:t>
            </w:r>
          </w:p>
          <w:p w14:paraId="2C94C671" w14:textId="77777777" w:rsidR="00654C80" w:rsidRDefault="00A25F3B" w:rsidP="00654C80">
            <w:pPr>
              <w:rPr>
                <w:rtl/>
              </w:rPr>
            </w:pPr>
          </w:p>
          <w:p w14:paraId="628DA67B" w14:textId="77777777" w:rsidR="00654C80" w:rsidRDefault="00A25F3B" w:rsidP="00654C80">
            <w:pPr>
              <w:rPr>
                <w:rtl/>
              </w:rPr>
            </w:pPr>
            <w:r>
              <w:rPr>
                <w:rFonts w:cs="David" w:hint="cs"/>
                <w:color w:val="000000"/>
                <w:rtl/>
              </w:rPr>
              <w:t>‏הקלה עבור תוספת ממ"ד עבור תוספת מיגון‏</w:t>
            </w:r>
          </w:p>
          <w:p w14:paraId="6F3896D2" w14:textId="77777777" w:rsidR="00654C80" w:rsidRDefault="00A25F3B" w:rsidP="00654C80">
            <w:pPr>
              <w:rPr>
                <w:rtl/>
              </w:rPr>
            </w:pPr>
          </w:p>
          <w:p w14:paraId="68FEE3D5" w14:textId="77777777" w:rsidR="00654C80" w:rsidRDefault="00A25F3B" w:rsidP="00654C80">
            <w:pPr>
              <w:rPr>
                <w:rtl/>
              </w:rPr>
            </w:pPr>
            <w:r>
              <w:rPr>
                <w:rFonts w:cs="David" w:hint="cs"/>
                <w:color w:val="000000"/>
                <w:rtl/>
              </w:rPr>
              <w:t>‏הקלה כמותית 6%‏</w:t>
            </w:r>
          </w:p>
          <w:p w14:paraId="157751CD" w14:textId="77777777" w:rsidR="00654C80" w:rsidRDefault="00A25F3B" w:rsidP="00654C80">
            <w:pPr>
              <w:rPr>
                <w:rtl/>
              </w:rPr>
            </w:pPr>
          </w:p>
          <w:p w14:paraId="1D89DCC6" w14:textId="77777777" w:rsidR="00654C80" w:rsidRDefault="00A25F3B" w:rsidP="00654C80">
            <w:pPr>
              <w:rPr>
                <w:rtl/>
              </w:rPr>
            </w:pPr>
            <w:r>
              <w:rPr>
                <w:rFonts w:cs="David" w:hint="cs"/>
                <w:color w:val="000000"/>
                <w:rtl/>
              </w:rPr>
              <w:t>‏‏‏‏ ‏‏‏התקבלו 6 התנגדויות‏</w:t>
            </w:r>
          </w:p>
          <w:p w14:paraId="4CE74D5A" w14:textId="77777777" w:rsidR="00654C80" w:rsidRDefault="00A25F3B" w:rsidP="00654C80">
            <w:pPr>
              <w:rPr>
                <w:rtl/>
              </w:rPr>
            </w:pPr>
          </w:p>
          <w:p w14:paraId="608F6317" w14:textId="77777777" w:rsidR="00654C80" w:rsidRDefault="00A25F3B" w:rsidP="00654C80">
            <w:pPr>
              <w:rPr>
                <w:rtl/>
              </w:rPr>
            </w:pPr>
            <w:r>
              <w:rPr>
                <w:rFonts w:cs="David" w:hint="cs"/>
                <w:color w:val="000000"/>
                <w:rtl/>
              </w:rPr>
              <w:t>‏‏ ‏</w:t>
            </w:r>
          </w:p>
          <w:p w14:paraId="77D94AAF" w14:textId="77777777" w:rsidR="00654C80" w:rsidRDefault="00A25F3B" w:rsidP="00654C80">
            <w:pPr>
              <w:rPr>
                <w:rtl/>
              </w:rPr>
            </w:pPr>
          </w:p>
          <w:p w14:paraId="661319E7" w14:textId="77777777" w:rsidR="00654C80" w:rsidRDefault="00A25F3B" w:rsidP="00654C80">
            <w:pPr>
              <w:rPr>
                <w:rtl/>
              </w:rPr>
            </w:pPr>
            <w:r>
              <w:rPr>
                <w:rFonts w:cs="David" w:hint="cs"/>
                <w:color w:val="000000"/>
                <w:rtl/>
              </w:rPr>
              <w:lastRenderedPageBreak/>
              <w:t>‏‏‏‏ ‏‏</w:t>
            </w:r>
          </w:p>
        </w:tc>
      </w:tr>
    </w:tbl>
    <w:p w14:paraId="6DF5AF9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6B19A86" w14:textId="77777777" w:rsidTr="00015A82">
        <w:tc>
          <w:tcPr>
            <w:tcW w:w="1893" w:type="dxa"/>
            <w:tcBorders>
              <w:top w:val="single" w:sz="4" w:space="0" w:color="auto"/>
              <w:left w:val="single" w:sz="4" w:space="0" w:color="auto"/>
              <w:bottom w:val="single" w:sz="4" w:space="0" w:color="auto"/>
              <w:right w:val="single" w:sz="4" w:space="0" w:color="auto"/>
            </w:tcBorders>
          </w:tcPr>
          <w:p w14:paraId="055E3D3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B5EA56C"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8FCD62F" w14:textId="77777777" w:rsidR="00BF1333" w:rsidRDefault="00BF1333">
            <w:pPr>
              <w:jc w:val="center"/>
              <w:rPr>
                <w:rFonts w:ascii="Arial" w:hAnsi="Arial" w:cs="David"/>
                <w:b/>
                <w:bCs/>
              </w:rPr>
            </w:pPr>
          </w:p>
        </w:tc>
      </w:tr>
      <w:tr w:rsidR="00BF1333" w14:paraId="1534078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81CB2B"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3C5BE4D9" w14:textId="77777777" w:rsidR="00BF1333" w:rsidRDefault="00BF1333">
            <w:pPr>
              <w:jc w:val="both"/>
            </w:pPr>
            <w:r>
              <w:rPr>
                <w:rFonts w:cs="Arial" w:hint="cs"/>
                <w:rtl/>
              </w:rPr>
              <w:t>12/01/2025</w:t>
            </w:r>
          </w:p>
        </w:tc>
        <w:tc>
          <w:tcPr>
            <w:tcW w:w="5669" w:type="dxa"/>
          </w:tcPr>
          <w:p w14:paraId="2C672376" w14:textId="77777777" w:rsidR="00654C80" w:rsidRDefault="00A25F3B" w:rsidP="00654C80">
            <w:pPr>
              <w:rPr>
                <w:rtl/>
              </w:rPr>
            </w:pPr>
          </w:p>
          <w:p w14:paraId="0BC83C6A" w14:textId="77777777" w:rsidR="00654C80" w:rsidRDefault="00A25F3B" w:rsidP="00654C80">
            <w:pPr>
              <w:rPr>
                <w:rtl/>
              </w:rPr>
            </w:pPr>
            <w:r>
              <w:rPr>
                <w:rFonts w:cs="David" w:hint="cs"/>
                <w:color w:val="000000"/>
                <w:rtl/>
              </w:rPr>
              <w:t>‏‎ ‎</w:t>
            </w:r>
          </w:p>
          <w:p w14:paraId="1BC25A1E" w14:textId="77777777" w:rsidR="00654C80" w:rsidRDefault="00A25F3B" w:rsidP="00654C80">
            <w:pPr>
              <w:rPr>
                <w:rtl/>
              </w:rPr>
            </w:pPr>
          </w:p>
          <w:p w14:paraId="0A07FFCD" w14:textId="77777777" w:rsidR="00654C80" w:rsidRDefault="00A25F3B" w:rsidP="00654C80">
            <w:pPr>
              <w:rPr>
                <w:rtl/>
              </w:rPr>
            </w:pPr>
            <w:r>
              <w:rPr>
                <w:rFonts w:cs="David" w:hint="cs"/>
                <w:color w:val="000000"/>
                <w:rtl/>
              </w:rPr>
              <w:t>‏‏ ‏</w:t>
            </w:r>
          </w:p>
          <w:p w14:paraId="6FED1936" w14:textId="77777777" w:rsidR="00654C80" w:rsidRDefault="00A25F3B" w:rsidP="00654C80">
            <w:pPr>
              <w:rPr>
                <w:rtl/>
              </w:rPr>
            </w:pPr>
          </w:p>
          <w:p w14:paraId="75ED203B" w14:textId="77777777" w:rsidR="00654C80" w:rsidRDefault="00A25F3B" w:rsidP="00654C80">
            <w:pPr>
              <w:rPr>
                <w:rtl/>
              </w:rPr>
            </w:pPr>
            <w:r>
              <w:rPr>
                <w:rFonts w:cs="David" w:hint="cs"/>
                <w:color w:val="000000"/>
                <w:rtl/>
              </w:rPr>
              <w:t xml:space="preserve">‏‏בבית וגן רח' החיד"א 9 </w:t>
            </w:r>
            <w:r>
              <w:rPr>
                <w:rFonts w:cs="David" w:hint="cs"/>
                <w:color w:val="000000"/>
                <w:rtl/>
              </w:rPr>
              <w:t>ב‏‏בניין מגורים קיים בן 4 קומות, מעל קומת מרתף, בן ‏‏6 ‏‏יח"ד קיימות.‏‏</w:t>
            </w:r>
          </w:p>
          <w:p w14:paraId="24FA5BC4" w14:textId="77777777" w:rsidR="00654C80" w:rsidRDefault="00A25F3B" w:rsidP="00654C80">
            <w:pPr>
              <w:rPr>
                <w:rtl/>
              </w:rPr>
            </w:pPr>
          </w:p>
          <w:p w14:paraId="339F2A12" w14:textId="77777777" w:rsidR="00654C80" w:rsidRDefault="00A25F3B" w:rsidP="00654C80">
            <w:pPr>
              <w:rPr>
                <w:rtl/>
              </w:rPr>
            </w:pPr>
            <w:r>
              <w:rPr>
                <w:rFonts w:cs="David" w:hint="cs"/>
                <w:color w:val="000000"/>
                <w:rtl/>
              </w:rPr>
              <w:t>‏‏ ‏</w:t>
            </w:r>
          </w:p>
          <w:p w14:paraId="7C1DD365" w14:textId="77777777" w:rsidR="00654C80" w:rsidRDefault="00A25F3B" w:rsidP="00654C80">
            <w:pPr>
              <w:rPr>
                <w:rtl/>
              </w:rPr>
            </w:pPr>
          </w:p>
          <w:p w14:paraId="1F43C83F" w14:textId="77777777" w:rsidR="00654C80" w:rsidRDefault="00A25F3B" w:rsidP="00654C80">
            <w:pPr>
              <w:rPr>
                <w:rtl/>
              </w:rPr>
            </w:pPr>
            <w:r>
              <w:rPr>
                <w:rFonts w:cs="David" w:hint="cs"/>
                <w:color w:val="000000"/>
                <w:rtl/>
              </w:rPr>
              <w:t>‏‏‏‏‏‏ ‏‏‏מוצע‏‏ :‏</w:t>
            </w:r>
          </w:p>
          <w:p w14:paraId="0665EACA" w14:textId="77777777" w:rsidR="00654C80" w:rsidRDefault="00A25F3B" w:rsidP="00654C80">
            <w:pPr>
              <w:rPr>
                <w:rtl/>
              </w:rPr>
            </w:pPr>
          </w:p>
          <w:p w14:paraId="0EECE8F4" w14:textId="77777777" w:rsidR="00654C80" w:rsidRDefault="00A25F3B" w:rsidP="00654C80">
            <w:pPr>
              <w:rPr>
                <w:rtl/>
              </w:rPr>
            </w:pPr>
            <w:r>
              <w:rPr>
                <w:rFonts w:cs="David" w:hint="cs"/>
                <w:color w:val="000000"/>
                <w:rtl/>
              </w:rPr>
              <w:t>‏עמודת ממ"דים ל 3 דירות ‏</w:t>
            </w:r>
          </w:p>
          <w:p w14:paraId="31B19A81" w14:textId="77777777" w:rsidR="00654C80" w:rsidRDefault="00A25F3B" w:rsidP="00654C80">
            <w:pPr>
              <w:rPr>
                <w:rtl/>
              </w:rPr>
            </w:pPr>
          </w:p>
          <w:p w14:paraId="058113BE" w14:textId="77777777" w:rsidR="00654C80" w:rsidRDefault="00A25F3B" w:rsidP="00654C80">
            <w:pPr>
              <w:rPr>
                <w:rtl/>
              </w:rPr>
            </w:pPr>
            <w:r>
              <w:rPr>
                <w:rFonts w:cs="David" w:hint="cs"/>
                <w:color w:val="000000"/>
                <w:rtl/>
              </w:rPr>
              <w:t>‏תוספת מרפסות זיז עבור 3 דירות בחזית צדדי‏ ‏ת‏ ‏ צפונית‏</w:t>
            </w:r>
          </w:p>
          <w:p w14:paraId="43DF2170" w14:textId="77777777" w:rsidR="00654C80" w:rsidRDefault="00A25F3B" w:rsidP="00654C80">
            <w:pPr>
              <w:rPr>
                <w:rtl/>
              </w:rPr>
            </w:pPr>
          </w:p>
          <w:p w14:paraId="62128F1E" w14:textId="77777777" w:rsidR="00654C80" w:rsidRDefault="00A25F3B" w:rsidP="00654C80">
            <w:pPr>
              <w:rPr>
                <w:rtl/>
              </w:rPr>
            </w:pPr>
            <w:r>
              <w:rPr>
                <w:rFonts w:cs="David" w:hint="cs"/>
                <w:color w:val="000000"/>
                <w:rtl/>
              </w:rPr>
              <w:t>‏שינויים בפתחים ‏ ‏ בחזית ‏ ‏צדדי‏ ‏ת‏ ‏ צפונית‏</w:t>
            </w:r>
          </w:p>
          <w:p w14:paraId="7D094C09" w14:textId="77777777" w:rsidR="00654C80" w:rsidRDefault="00A25F3B" w:rsidP="00654C80">
            <w:pPr>
              <w:rPr>
                <w:rtl/>
              </w:rPr>
            </w:pPr>
          </w:p>
          <w:p w14:paraId="68B6E2D0" w14:textId="77777777" w:rsidR="00654C80" w:rsidRDefault="00A25F3B" w:rsidP="00654C80">
            <w:pPr>
              <w:rPr>
                <w:rtl/>
              </w:rPr>
            </w:pPr>
            <w:r>
              <w:rPr>
                <w:rFonts w:cs="David" w:hint="cs"/>
                <w:color w:val="000000"/>
                <w:rtl/>
              </w:rPr>
              <w:t>‏‏ ‏</w:t>
            </w:r>
          </w:p>
          <w:p w14:paraId="4B2834FB" w14:textId="77777777" w:rsidR="00654C80" w:rsidRDefault="00A25F3B" w:rsidP="00654C80">
            <w:pPr>
              <w:rPr>
                <w:rtl/>
              </w:rPr>
            </w:pPr>
          </w:p>
          <w:p w14:paraId="60855ED8" w14:textId="77777777" w:rsidR="00654C80" w:rsidRDefault="00A25F3B" w:rsidP="00654C80">
            <w:pPr>
              <w:rPr>
                <w:rtl/>
              </w:rPr>
            </w:pPr>
            <w:r>
              <w:rPr>
                <w:rFonts w:cs="David" w:hint="cs"/>
                <w:color w:val="000000"/>
                <w:rtl/>
              </w:rPr>
              <w:t>‏‏תב"ע ‏‏</w:t>
            </w:r>
          </w:p>
          <w:p w14:paraId="77946041" w14:textId="77777777" w:rsidR="00654C80" w:rsidRDefault="00A25F3B" w:rsidP="00654C80">
            <w:pPr>
              <w:rPr>
                <w:rtl/>
              </w:rPr>
            </w:pPr>
          </w:p>
          <w:p w14:paraId="123D8B03" w14:textId="77777777" w:rsidR="00654C80" w:rsidRDefault="00A25F3B" w:rsidP="00654C80">
            <w:pPr>
              <w:rPr>
                <w:rtl/>
              </w:rPr>
            </w:pPr>
            <w:r>
              <w:rPr>
                <w:rFonts w:cs="David" w:hint="cs"/>
                <w:color w:val="000000"/>
                <w:rtl/>
              </w:rPr>
              <w:t xml:space="preserve">‏‏ </w:t>
            </w:r>
            <w:r>
              <w:rPr>
                <w:rFonts w:cs="David" w:hint="cs"/>
                <w:color w:val="000000"/>
                <w:rtl/>
              </w:rPr>
              <w:t>‏</w:t>
            </w:r>
          </w:p>
          <w:p w14:paraId="5E0AAD0F" w14:textId="77777777" w:rsidR="00654C80" w:rsidRDefault="00A25F3B" w:rsidP="00654C80">
            <w:pPr>
              <w:rPr>
                <w:rtl/>
              </w:rPr>
            </w:pPr>
          </w:p>
          <w:p w14:paraId="5A9DF06A" w14:textId="77777777" w:rsidR="00654C80" w:rsidRDefault="00A25F3B" w:rsidP="00654C80">
            <w:pPr>
              <w:rPr>
                <w:rtl/>
              </w:rPr>
            </w:pPr>
            <w:r>
              <w:rPr>
                <w:rFonts w:cs="David" w:hint="cs"/>
                <w:color w:val="000000"/>
                <w:rtl/>
              </w:rPr>
              <w:t>‏‏‏‏כפופה למתאר , ‏ אזור מגורים 1 ‏‏</w:t>
            </w:r>
          </w:p>
          <w:p w14:paraId="781CF5C9" w14:textId="77777777" w:rsidR="00654C80" w:rsidRDefault="00A25F3B" w:rsidP="00654C80">
            <w:pPr>
              <w:rPr>
                <w:rtl/>
              </w:rPr>
            </w:pPr>
          </w:p>
          <w:p w14:paraId="0A0E13B6" w14:textId="77777777" w:rsidR="00654C80" w:rsidRDefault="00A25F3B" w:rsidP="00654C80">
            <w:pPr>
              <w:rPr>
                <w:rtl/>
              </w:rPr>
            </w:pPr>
            <w:r>
              <w:rPr>
                <w:rFonts w:cs="David" w:hint="cs"/>
                <w:color w:val="000000"/>
                <w:rtl/>
              </w:rPr>
              <w:t>‏‏ ‏</w:t>
            </w:r>
          </w:p>
          <w:p w14:paraId="5916F1FA" w14:textId="77777777" w:rsidR="00654C80" w:rsidRDefault="00A25F3B" w:rsidP="00654C80">
            <w:pPr>
              <w:rPr>
                <w:rtl/>
              </w:rPr>
            </w:pPr>
          </w:p>
          <w:p w14:paraId="604DDAE3" w14:textId="77777777" w:rsidR="00654C80" w:rsidRDefault="00A25F3B" w:rsidP="00654C80">
            <w:pPr>
              <w:rPr>
                <w:rtl/>
              </w:rPr>
            </w:pPr>
            <w:r>
              <w:rPr>
                <w:rFonts w:cs="David" w:hint="cs"/>
                <w:color w:val="000000"/>
                <w:rtl/>
              </w:rPr>
              <w:t>‏‏‏‏בתוקף מ 1979, ‏‏</w:t>
            </w:r>
          </w:p>
          <w:p w14:paraId="25D312DA" w14:textId="77777777" w:rsidR="00654C80" w:rsidRDefault="00A25F3B" w:rsidP="00654C80">
            <w:pPr>
              <w:rPr>
                <w:rtl/>
              </w:rPr>
            </w:pPr>
          </w:p>
          <w:p w14:paraId="2D870D9D" w14:textId="77777777" w:rsidR="00654C80" w:rsidRDefault="00A25F3B" w:rsidP="00654C80">
            <w:pPr>
              <w:rPr>
                <w:rtl/>
              </w:rPr>
            </w:pPr>
            <w:r>
              <w:rPr>
                <w:rFonts w:cs="David" w:hint="cs"/>
                <w:color w:val="000000"/>
                <w:rtl/>
              </w:rPr>
              <w:t>‏‏ ‏</w:t>
            </w:r>
          </w:p>
          <w:p w14:paraId="31220066" w14:textId="77777777" w:rsidR="00654C80" w:rsidRDefault="00A25F3B" w:rsidP="00654C80">
            <w:pPr>
              <w:rPr>
                <w:rtl/>
              </w:rPr>
            </w:pPr>
          </w:p>
          <w:p w14:paraId="00762406" w14:textId="77777777" w:rsidR="00654C80" w:rsidRDefault="00A25F3B" w:rsidP="00654C80">
            <w:pPr>
              <w:rPr>
                <w:rtl/>
              </w:rPr>
            </w:pPr>
            <w:r>
              <w:rPr>
                <w:rFonts w:cs="David" w:hint="cs"/>
                <w:color w:val="000000"/>
                <w:rtl/>
              </w:rPr>
              <w:t>‏‏‏‏אין נפסח מפורט, ‏‏</w:t>
            </w:r>
          </w:p>
          <w:p w14:paraId="4F509AEC" w14:textId="77777777" w:rsidR="00654C80" w:rsidRDefault="00A25F3B" w:rsidP="00654C80">
            <w:pPr>
              <w:rPr>
                <w:rtl/>
              </w:rPr>
            </w:pPr>
          </w:p>
          <w:p w14:paraId="62543809" w14:textId="77777777" w:rsidR="00654C80" w:rsidRDefault="00A25F3B" w:rsidP="00654C80">
            <w:pPr>
              <w:rPr>
                <w:rtl/>
              </w:rPr>
            </w:pPr>
            <w:r>
              <w:rPr>
                <w:rFonts w:cs="David" w:hint="cs"/>
                <w:color w:val="000000"/>
                <w:rtl/>
              </w:rPr>
              <w:t>‏‏ ‏</w:t>
            </w:r>
          </w:p>
          <w:p w14:paraId="53F69094" w14:textId="77777777" w:rsidR="00654C80" w:rsidRDefault="00A25F3B" w:rsidP="00654C80">
            <w:pPr>
              <w:rPr>
                <w:rtl/>
              </w:rPr>
            </w:pPr>
          </w:p>
          <w:p w14:paraId="35155967" w14:textId="77777777" w:rsidR="00654C80" w:rsidRDefault="00A25F3B" w:rsidP="00654C80">
            <w:pPr>
              <w:rPr>
                <w:rtl/>
              </w:rPr>
            </w:pPr>
            <w:r>
              <w:rPr>
                <w:rFonts w:cs="David" w:hint="cs"/>
                <w:color w:val="000000"/>
                <w:rtl/>
              </w:rPr>
              <w:t>‏‏‏‏‏</w:t>
            </w:r>
          </w:p>
          <w:p w14:paraId="0F13A3E1" w14:textId="77777777" w:rsidR="00654C80" w:rsidRDefault="00A25F3B" w:rsidP="00654C80">
            <w:pPr>
              <w:rPr>
                <w:rtl/>
              </w:rPr>
            </w:pPr>
          </w:p>
          <w:p w14:paraId="7F82B1F2" w14:textId="77777777" w:rsidR="00654C80" w:rsidRDefault="00A25F3B" w:rsidP="00654C80">
            <w:pPr>
              <w:rPr>
                <w:rtl/>
              </w:rPr>
            </w:pPr>
            <w:r>
              <w:rPr>
                <w:rFonts w:cs="David" w:hint="cs"/>
                <w:color w:val="000000"/>
                <w:rtl/>
              </w:rPr>
              <w:t>‏‏‏‏‏‏ס.ס.נ‏‏‏‏ אין ‏‏</w:t>
            </w:r>
          </w:p>
          <w:p w14:paraId="53F18E7E" w14:textId="77777777" w:rsidR="00654C80" w:rsidRDefault="00A25F3B" w:rsidP="00654C80">
            <w:pPr>
              <w:rPr>
                <w:rtl/>
              </w:rPr>
            </w:pPr>
          </w:p>
          <w:p w14:paraId="74F46218" w14:textId="77777777" w:rsidR="00654C80" w:rsidRDefault="00A25F3B" w:rsidP="00654C80">
            <w:pPr>
              <w:rPr>
                <w:rtl/>
              </w:rPr>
            </w:pPr>
            <w:r>
              <w:rPr>
                <w:rFonts w:cs="David" w:hint="cs"/>
                <w:color w:val="000000"/>
                <w:rtl/>
              </w:rPr>
              <w:t>‏‏ ‏</w:t>
            </w:r>
          </w:p>
          <w:p w14:paraId="5E642941" w14:textId="77777777" w:rsidR="00654C80" w:rsidRDefault="00A25F3B" w:rsidP="00654C80">
            <w:pPr>
              <w:rPr>
                <w:rtl/>
              </w:rPr>
            </w:pPr>
          </w:p>
          <w:p w14:paraId="438F8A3D" w14:textId="77777777" w:rsidR="00654C80" w:rsidRDefault="00A25F3B" w:rsidP="00654C80">
            <w:pPr>
              <w:rPr>
                <w:rtl/>
              </w:rPr>
            </w:pPr>
            <w:r>
              <w:rPr>
                <w:rFonts w:cs="David" w:hint="cs"/>
                <w:color w:val="000000"/>
                <w:rtl/>
              </w:rPr>
              <w:t>‏‏הקלות‏‏‏‏‏ ‏</w:t>
            </w:r>
          </w:p>
          <w:p w14:paraId="74B72803" w14:textId="77777777" w:rsidR="00654C80" w:rsidRDefault="00A25F3B" w:rsidP="00654C80">
            <w:pPr>
              <w:rPr>
                <w:rtl/>
              </w:rPr>
            </w:pPr>
          </w:p>
          <w:p w14:paraId="318703D6" w14:textId="77777777" w:rsidR="00654C80" w:rsidRDefault="00A25F3B" w:rsidP="00654C80">
            <w:pPr>
              <w:rPr>
                <w:rtl/>
              </w:rPr>
            </w:pPr>
            <w:r>
              <w:rPr>
                <w:rFonts w:cs="David" w:hint="cs"/>
                <w:color w:val="000000"/>
                <w:rtl/>
              </w:rPr>
              <w:t>‏הקלה עבור תוספת ממ"ד עבור תוספת מיגון‏</w:t>
            </w:r>
          </w:p>
          <w:p w14:paraId="23AAEF40" w14:textId="77777777" w:rsidR="00654C80" w:rsidRDefault="00A25F3B" w:rsidP="00654C80">
            <w:pPr>
              <w:rPr>
                <w:rtl/>
              </w:rPr>
            </w:pPr>
          </w:p>
          <w:p w14:paraId="6FA9412A" w14:textId="77777777" w:rsidR="00654C80" w:rsidRDefault="00A25F3B" w:rsidP="00654C80">
            <w:pPr>
              <w:rPr>
                <w:rtl/>
              </w:rPr>
            </w:pPr>
            <w:r>
              <w:rPr>
                <w:rFonts w:cs="David" w:hint="cs"/>
                <w:color w:val="000000"/>
                <w:rtl/>
              </w:rPr>
              <w:t>‏הקלה כמותית 6%‏</w:t>
            </w:r>
          </w:p>
          <w:p w14:paraId="4B35DD12" w14:textId="77777777" w:rsidR="00654C80" w:rsidRDefault="00A25F3B" w:rsidP="00654C80">
            <w:pPr>
              <w:rPr>
                <w:rtl/>
              </w:rPr>
            </w:pPr>
          </w:p>
          <w:p w14:paraId="6C6EDC45" w14:textId="77777777" w:rsidR="00654C80" w:rsidRDefault="00A25F3B" w:rsidP="00654C80">
            <w:pPr>
              <w:rPr>
                <w:rtl/>
              </w:rPr>
            </w:pPr>
            <w:r>
              <w:rPr>
                <w:rFonts w:cs="David" w:hint="cs"/>
                <w:color w:val="000000"/>
                <w:rtl/>
              </w:rPr>
              <w:t xml:space="preserve">‏‏המלצת המחלקה: לדחות במתכונת </w:t>
            </w:r>
            <w:r>
              <w:rPr>
                <w:rFonts w:cs="David" w:hint="cs"/>
                <w:color w:val="000000"/>
                <w:rtl/>
              </w:rPr>
              <w:t>המוצעת : ‏</w:t>
            </w:r>
          </w:p>
          <w:p w14:paraId="74053002" w14:textId="77777777" w:rsidR="00654C80" w:rsidRDefault="00A25F3B" w:rsidP="00654C80">
            <w:pPr>
              <w:rPr>
                <w:rtl/>
              </w:rPr>
            </w:pPr>
          </w:p>
          <w:p w14:paraId="060FC121" w14:textId="77777777" w:rsidR="00654C80" w:rsidRDefault="00A25F3B" w:rsidP="00654C80">
            <w:pPr>
              <w:rPr>
                <w:rtl/>
              </w:rPr>
            </w:pPr>
            <w:r>
              <w:rPr>
                <w:rFonts w:cs="David" w:hint="cs"/>
                <w:color w:val="000000"/>
                <w:rtl/>
              </w:rPr>
              <w:t>‏‏ ‏</w:t>
            </w:r>
          </w:p>
          <w:p w14:paraId="2570C0F8" w14:textId="77777777" w:rsidR="00654C80" w:rsidRDefault="00A25F3B" w:rsidP="00654C80">
            <w:pPr>
              <w:rPr>
                <w:rtl/>
              </w:rPr>
            </w:pPr>
          </w:p>
          <w:p w14:paraId="71A7A37C" w14:textId="77777777" w:rsidR="00654C80" w:rsidRDefault="00A25F3B" w:rsidP="00654C80">
            <w:pPr>
              <w:rPr>
                <w:rtl/>
              </w:rPr>
            </w:pPr>
            <w:r>
              <w:rPr>
                <w:rFonts w:cs="David" w:hint="cs"/>
                <w:color w:val="000000"/>
                <w:rtl/>
              </w:rPr>
              <w:t>‏‏מפאת ‏‏סטייה ניכרת ‏‏. ‏‏נמצאו חריגות מקווי הבניין המאושרים :‏</w:t>
            </w:r>
          </w:p>
          <w:p w14:paraId="4737D17E" w14:textId="77777777" w:rsidR="00654C80" w:rsidRDefault="00A25F3B" w:rsidP="00654C80">
            <w:pPr>
              <w:rPr>
                <w:rtl/>
              </w:rPr>
            </w:pPr>
          </w:p>
          <w:p w14:paraId="436CBBF2" w14:textId="77777777" w:rsidR="00654C80" w:rsidRDefault="00A25F3B" w:rsidP="00654C80">
            <w:pPr>
              <w:rPr>
                <w:rtl/>
              </w:rPr>
            </w:pPr>
            <w:r>
              <w:rPr>
                <w:rFonts w:cs="David" w:hint="cs"/>
                <w:color w:val="000000"/>
                <w:rtl/>
              </w:rPr>
              <w:t>‏‏-‏‏מרפסות בחזית צפונית 37,5% מרווח צדדי‏</w:t>
            </w:r>
          </w:p>
          <w:p w14:paraId="3D72FF57" w14:textId="77777777" w:rsidR="00654C80" w:rsidRDefault="00A25F3B" w:rsidP="00654C80">
            <w:pPr>
              <w:rPr>
                <w:rtl/>
              </w:rPr>
            </w:pPr>
          </w:p>
          <w:p w14:paraId="7FBA90EE" w14:textId="77777777" w:rsidR="00654C80" w:rsidRDefault="00A25F3B" w:rsidP="00654C80">
            <w:pPr>
              <w:rPr>
                <w:rtl/>
              </w:rPr>
            </w:pPr>
            <w:r>
              <w:rPr>
                <w:rFonts w:cs="David" w:hint="cs"/>
                <w:color w:val="000000"/>
                <w:rtl/>
              </w:rPr>
              <w:t>‏‏-‏‏מרפסת בחזית דרומית 47,5% מרווח צדדי‏</w:t>
            </w:r>
          </w:p>
          <w:p w14:paraId="335702FB" w14:textId="77777777" w:rsidR="00654C80" w:rsidRDefault="00A25F3B" w:rsidP="00654C80">
            <w:pPr>
              <w:rPr>
                <w:rtl/>
              </w:rPr>
            </w:pPr>
          </w:p>
          <w:p w14:paraId="2C1A2F3A" w14:textId="77777777" w:rsidR="00654C80" w:rsidRDefault="00A25F3B" w:rsidP="00654C80">
            <w:pPr>
              <w:rPr>
                <w:rtl/>
              </w:rPr>
            </w:pPr>
            <w:r>
              <w:rPr>
                <w:rFonts w:cs="David" w:hint="cs"/>
                <w:color w:val="000000"/>
                <w:rtl/>
              </w:rPr>
              <w:t>‏‏לא פורסמה הקלה מקוי בניין. המרפסות המוצעות מהוות סטייה ניכרת ונוגדות הנחיות מדיניות הועדה לבניית מרפסות,‏</w:t>
            </w:r>
          </w:p>
          <w:p w14:paraId="039287F6" w14:textId="77777777" w:rsidR="00654C80" w:rsidRDefault="00A25F3B" w:rsidP="00654C80">
            <w:pPr>
              <w:rPr>
                <w:rtl/>
              </w:rPr>
            </w:pPr>
          </w:p>
          <w:p w14:paraId="27768B36" w14:textId="77777777" w:rsidR="00654C80" w:rsidRDefault="00A25F3B" w:rsidP="00654C80">
            <w:pPr>
              <w:rPr>
                <w:rtl/>
              </w:rPr>
            </w:pPr>
            <w:r>
              <w:rPr>
                <w:rFonts w:cs="David" w:hint="cs"/>
                <w:color w:val="000000"/>
                <w:rtl/>
              </w:rPr>
              <w:t>‏‏כאשר במקרה חלות תכנית מתאר ללא נספח ניתן לאשר מרפסות בחריגה מקו בניין צדדי עד 1 מ. בלבד.‏</w:t>
            </w:r>
          </w:p>
          <w:p w14:paraId="09C75BDB" w14:textId="77777777" w:rsidR="00654C80" w:rsidRDefault="00A25F3B" w:rsidP="00654C80">
            <w:pPr>
              <w:rPr>
                <w:rtl/>
              </w:rPr>
            </w:pPr>
          </w:p>
          <w:p w14:paraId="401B8DBE" w14:textId="77777777" w:rsidR="00654C80" w:rsidRDefault="00A25F3B" w:rsidP="00654C80">
            <w:pPr>
              <w:rPr>
                <w:rtl/>
              </w:rPr>
            </w:pPr>
            <w:r>
              <w:rPr>
                <w:rFonts w:cs="David" w:hint="cs"/>
                <w:color w:val="000000"/>
                <w:rtl/>
              </w:rPr>
              <w:t>‏‏ ‏</w:t>
            </w:r>
          </w:p>
          <w:p w14:paraId="7C1979CD" w14:textId="77777777" w:rsidR="00654C80" w:rsidRDefault="00A25F3B" w:rsidP="00654C80">
            <w:pPr>
              <w:rPr>
                <w:rtl/>
              </w:rPr>
            </w:pPr>
          </w:p>
          <w:p w14:paraId="7862AE1F" w14:textId="77777777" w:rsidR="00654C80" w:rsidRDefault="00A25F3B" w:rsidP="00654C80">
            <w:pPr>
              <w:rPr>
                <w:rtl/>
              </w:rPr>
            </w:pPr>
            <w:r>
              <w:rPr>
                <w:rFonts w:cs="David" w:hint="cs"/>
                <w:color w:val="000000"/>
                <w:rtl/>
              </w:rPr>
              <w:t>‏‏כ"כ סך שטח המרפסות בכל דירה הנדונה ( קיים+ מוצע) עולה על 14 מ"ר . קיימות מרפסות וסגירות מחומר קל שלא נמצאו להן היתרים.‏</w:t>
            </w:r>
          </w:p>
          <w:p w14:paraId="7CBED6D1" w14:textId="77777777" w:rsidR="00654C80" w:rsidRDefault="00A25F3B" w:rsidP="00654C80">
            <w:pPr>
              <w:rPr>
                <w:rtl/>
              </w:rPr>
            </w:pPr>
          </w:p>
          <w:p w14:paraId="4043FDFF" w14:textId="77777777" w:rsidR="00654C80" w:rsidRDefault="00A25F3B" w:rsidP="00654C80">
            <w:pPr>
              <w:rPr>
                <w:rtl/>
              </w:rPr>
            </w:pPr>
            <w:r>
              <w:rPr>
                <w:rFonts w:cs="David" w:hint="cs"/>
                <w:color w:val="000000"/>
                <w:rtl/>
              </w:rPr>
              <w:t xml:space="preserve">‏‏לא </w:t>
            </w:r>
            <w:r>
              <w:rPr>
                <w:rFonts w:cs="David" w:hint="cs"/>
                <w:color w:val="000000"/>
                <w:rtl/>
              </w:rPr>
              <w:t>הוצגה הסכמת רוב דיירי הבניין למיקום ממ"דים בחצר משותפת ‏</w:t>
            </w:r>
          </w:p>
          <w:p w14:paraId="0B73F309" w14:textId="77777777" w:rsidR="00654C80" w:rsidRDefault="00A25F3B" w:rsidP="00654C80">
            <w:pPr>
              <w:rPr>
                <w:rtl/>
              </w:rPr>
            </w:pPr>
          </w:p>
          <w:p w14:paraId="7A3F5A1C" w14:textId="77777777" w:rsidR="00654C80" w:rsidRDefault="00A25F3B" w:rsidP="00654C80">
            <w:pPr>
              <w:rPr>
                <w:rtl/>
              </w:rPr>
            </w:pPr>
            <w:r>
              <w:rPr>
                <w:rFonts w:cs="David" w:hint="cs"/>
                <w:color w:val="000000"/>
                <w:rtl/>
              </w:rPr>
              <w:t>‏‏לא מקובל פתרון המיגון המוצע שכולל פינת ממ"ד תלוי ללא תמיכה בהיקף חיצוני. ייתכן שיש התנגדות למיקום מצד הדיירים מבניין מס' 7 ( לא נמצאו סרוקות במערכת). ‏</w:t>
            </w:r>
          </w:p>
          <w:p w14:paraId="6B70ED10" w14:textId="77777777" w:rsidR="00654C80" w:rsidRDefault="00A25F3B" w:rsidP="00654C80">
            <w:pPr>
              <w:rPr>
                <w:rtl/>
              </w:rPr>
            </w:pPr>
          </w:p>
          <w:p w14:paraId="6643799E" w14:textId="77777777" w:rsidR="00654C80" w:rsidRDefault="00A25F3B" w:rsidP="00654C80">
            <w:pPr>
              <w:rPr>
                <w:rtl/>
              </w:rPr>
            </w:pPr>
            <w:r>
              <w:rPr>
                <w:rFonts w:cs="David" w:hint="cs"/>
                <w:color w:val="000000"/>
                <w:rtl/>
              </w:rPr>
              <w:t>‏‏ ‏</w:t>
            </w:r>
          </w:p>
          <w:p w14:paraId="459D9783" w14:textId="77777777" w:rsidR="00654C80" w:rsidRDefault="00A25F3B" w:rsidP="00654C80">
            <w:pPr>
              <w:rPr>
                <w:rtl/>
              </w:rPr>
            </w:pPr>
          </w:p>
          <w:p w14:paraId="49CA52C2" w14:textId="77777777" w:rsidR="00654C80" w:rsidRDefault="00A25F3B" w:rsidP="00654C80">
            <w:pPr>
              <w:rPr>
                <w:rtl/>
              </w:rPr>
            </w:pPr>
            <w:r>
              <w:rPr>
                <w:rFonts w:cs="David" w:hint="cs"/>
                <w:color w:val="000000"/>
                <w:rtl/>
              </w:rPr>
              <w:t>‏‏ ‏</w:t>
            </w:r>
          </w:p>
          <w:p w14:paraId="71D5B1F8" w14:textId="77777777" w:rsidR="00654C80" w:rsidRDefault="00A25F3B" w:rsidP="00654C80">
            <w:pPr>
              <w:rPr>
                <w:rtl/>
              </w:rPr>
            </w:pPr>
          </w:p>
          <w:p w14:paraId="2E195A9A" w14:textId="77777777" w:rsidR="00654C80" w:rsidRDefault="00A25F3B" w:rsidP="00654C80">
            <w:pPr>
              <w:rPr>
                <w:rtl/>
              </w:rPr>
            </w:pPr>
            <w:r>
              <w:rPr>
                <w:rFonts w:cs="David" w:hint="cs"/>
                <w:color w:val="000000"/>
                <w:rtl/>
              </w:rPr>
              <w:t xml:space="preserve">‏‏‏‏‏‏התקבלו 6 </w:t>
            </w:r>
            <w:r>
              <w:rPr>
                <w:rFonts w:cs="David" w:hint="cs"/>
                <w:color w:val="000000"/>
                <w:rtl/>
              </w:rPr>
              <w:t>התנגדויות‏‏.‏‏ ‏‏</w:t>
            </w:r>
          </w:p>
          <w:p w14:paraId="1DB581D1" w14:textId="77777777" w:rsidR="00654C80" w:rsidRDefault="00A25F3B" w:rsidP="00654C80">
            <w:pPr>
              <w:rPr>
                <w:rtl/>
              </w:rPr>
            </w:pPr>
          </w:p>
          <w:p w14:paraId="5741E76C" w14:textId="77777777" w:rsidR="00654C80" w:rsidRDefault="00A25F3B" w:rsidP="00654C80">
            <w:pPr>
              <w:rPr>
                <w:rtl/>
              </w:rPr>
            </w:pPr>
            <w:r>
              <w:rPr>
                <w:rFonts w:cs="David" w:hint="cs"/>
                <w:color w:val="000000"/>
                <w:rtl/>
              </w:rPr>
              <w:t>‏‏קיים מתנגד אחד בין דיירי הבניין. 3 מתנגדים מבניין מס' 7 הגובל עם הנדון, ועוד אחד לכאורה אינו בעל עניין בכתובת הנדונה. בחומר התיק לא נמצאו טענות המתנגדים, אם היה מקום בקיום שאר התנאים לאשר את הבקשה אזי חובה להשמיען.‏</w:t>
            </w:r>
          </w:p>
          <w:p w14:paraId="1657F26E" w14:textId="77777777" w:rsidR="00654C80" w:rsidRDefault="00A25F3B" w:rsidP="00654C80">
            <w:pPr>
              <w:rPr>
                <w:rtl/>
              </w:rPr>
            </w:pPr>
          </w:p>
          <w:p w14:paraId="46FC116B" w14:textId="77777777" w:rsidR="00654C80" w:rsidRDefault="00A25F3B" w:rsidP="00654C80">
            <w:pPr>
              <w:rPr>
                <w:rtl/>
              </w:rPr>
            </w:pPr>
            <w:r>
              <w:rPr>
                <w:rFonts w:cs="David" w:hint="cs"/>
                <w:color w:val="000000"/>
                <w:rtl/>
              </w:rPr>
              <w:t>‏‏ ‏</w:t>
            </w:r>
          </w:p>
          <w:p w14:paraId="4F351D32" w14:textId="77777777" w:rsidR="00654C80" w:rsidRDefault="00A25F3B" w:rsidP="00654C80">
            <w:pPr>
              <w:rPr>
                <w:rtl/>
              </w:rPr>
            </w:pPr>
          </w:p>
          <w:p w14:paraId="43ADF383" w14:textId="77777777" w:rsidR="00654C80" w:rsidRDefault="00A25F3B" w:rsidP="00654C80">
            <w:pPr>
              <w:rPr>
                <w:rtl/>
              </w:rPr>
            </w:pPr>
            <w:r>
              <w:rPr>
                <w:rFonts w:cs="David" w:hint="cs"/>
                <w:color w:val="000000"/>
                <w:rtl/>
              </w:rPr>
              <w:t>‏‏ ‏‏הסכמות וסימוכין קנייניים‏‏ :‏</w:t>
            </w:r>
          </w:p>
          <w:p w14:paraId="0363B518" w14:textId="77777777" w:rsidR="00654C80" w:rsidRDefault="00A25F3B" w:rsidP="00654C80">
            <w:pPr>
              <w:rPr>
                <w:rtl/>
              </w:rPr>
            </w:pPr>
          </w:p>
          <w:p w14:paraId="23271EA8" w14:textId="77777777" w:rsidR="00654C80" w:rsidRDefault="00A25F3B" w:rsidP="00654C80">
            <w:pPr>
              <w:rPr>
                <w:rtl/>
              </w:rPr>
            </w:pPr>
            <w:r>
              <w:rPr>
                <w:rFonts w:cs="David" w:hint="cs"/>
                <w:color w:val="000000"/>
                <w:rtl/>
              </w:rPr>
              <w:t>‏‏אין רוב קנייני לבקשה. ‏</w:t>
            </w:r>
          </w:p>
          <w:p w14:paraId="2ECFCAB4" w14:textId="77777777" w:rsidR="00654C80" w:rsidRDefault="00A25F3B" w:rsidP="00654C80">
            <w:pPr>
              <w:rPr>
                <w:rtl/>
              </w:rPr>
            </w:pPr>
          </w:p>
          <w:p w14:paraId="74A033A7" w14:textId="77777777" w:rsidR="00654C80" w:rsidRDefault="00A25F3B" w:rsidP="00654C80">
            <w:pPr>
              <w:rPr>
                <w:rtl/>
              </w:rPr>
            </w:pPr>
            <w:r>
              <w:rPr>
                <w:rFonts w:cs="David" w:hint="cs"/>
                <w:color w:val="000000"/>
                <w:rtl/>
              </w:rPr>
              <w:t>‏‏כי הבניין בן 6 דירות. אין הצמדות שטח לדירות, לכן כל שטח החצר הינו רכוש משותף ומחייב הסכמת לפחות 2/3 = 4 דיירי הבניין, והסכמה זו לא הוצגה. ‏</w:t>
            </w:r>
          </w:p>
          <w:p w14:paraId="40EA8CD2" w14:textId="77777777" w:rsidR="00654C80" w:rsidRDefault="00A25F3B" w:rsidP="00654C80">
            <w:pPr>
              <w:rPr>
                <w:rtl/>
              </w:rPr>
            </w:pPr>
          </w:p>
          <w:p w14:paraId="01293793" w14:textId="77777777" w:rsidR="00654C80" w:rsidRDefault="00A25F3B" w:rsidP="00654C80">
            <w:pPr>
              <w:rPr>
                <w:rtl/>
              </w:rPr>
            </w:pPr>
            <w:r>
              <w:rPr>
                <w:rFonts w:cs="David" w:hint="cs"/>
                <w:color w:val="000000"/>
                <w:rtl/>
              </w:rPr>
              <w:t>‏‏ ‏</w:t>
            </w:r>
          </w:p>
          <w:p w14:paraId="2545A95E" w14:textId="77777777" w:rsidR="00654C80" w:rsidRDefault="00A25F3B" w:rsidP="00654C80">
            <w:pPr>
              <w:rPr>
                <w:rtl/>
              </w:rPr>
            </w:pPr>
          </w:p>
          <w:p w14:paraId="7C7F4001" w14:textId="77777777" w:rsidR="00654C80" w:rsidRDefault="00A25F3B" w:rsidP="00654C80">
            <w:pPr>
              <w:rPr>
                <w:rtl/>
              </w:rPr>
            </w:pPr>
            <w:r>
              <w:rPr>
                <w:rFonts w:cs="David" w:hint="cs"/>
                <w:color w:val="000000"/>
                <w:rtl/>
              </w:rPr>
              <w:t>‏‏ ‏</w:t>
            </w:r>
          </w:p>
          <w:p w14:paraId="38C76F4C" w14:textId="77777777" w:rsidR="00654C80" w:rsidRDefault="00A25F3B" w:rsidP="00654C80">
            <w:pPr>
              <w:rPr>
                <w:rtl/>
              </w:rPr>
            </w:pPr>
          </w:p>
          <w:p w14:paraId="56057B51" w14:textId="77777777" w:rsidR="00654C80" w:rsidRDefault="00A25F3B" w:rsidP="00654C80">
            <w:pPr>
              <w:rPr>
                <w:rtl/>
              </w:rPr>
            </w:pPr>
            <w:r>
              <w:rPr>
                <w:rFonts w:cs="David" w:hint="cs"/>
                <w:color w:val="000000"/>
                <w:rtl/>
              </w:rPr>
              <w:t>‏‏‏‏ ‏‏</w:t>
            </w:r>
          </w:p>
          <w:p w14:paraId="2B58C1EC" w14:textId="77777777" w:rsidR="00654C80" w:rsidRDefault="00A25F3B" w:rsidP="00654C80">
            <w:pPr>
              <w:rPr>
                <w:rtl/>
              </w:rPr>
            </w:pPr>
          </w:p>
          <w:p w14:paraId="07143901" w14:textId="77777777" w:rsidR="00654C80" w:rsidRDefault="00A25F3B" w:rsidP="00654C80">
            <w:pPr>
              <w:rPr>
                <w:rtl/>
              </w:rPr>
            </w:pPr>
            <w:r>
              <w:rPr>
                <w:rFonts w:cs="David" w:hint="cs"/>
                <w:color w:val="000000"/>
                <w:rtl/>
              </w:rPr>
              <w:t xml:space="preserve">‏‏‏‏ ‏‏‏תנאים לדיון ‏‏–‏‏ בקרה </w:t>
            </w:r>
            <w:r>
              <w:rPr>
                <w:rFonts w:cs="David" w:hint="cs"/>
                <w:color w:val="000000"/>
                <w:rtl/>
              </w:rPr>
              <w:t>מרחבית‏‏: בוצעו‏</w:t>
            </w:r>
          </w:p>
          <w:p w14:paraId="2DDB8CAB" w14:textId="77777777" w:rsidR="00654C80" w:rsidRDefault="00A25F3B" w:rsidP="00654C80">
            <w:pPr>
              <w:rPr>
                <w:rtl/>
              </w:rPr>
            </w:pPr>
          </w:p>
          <w:p w14:paraId="5AB04387" w14:textId="77777777" w:rsidR="00654C80" w:rsidRDefault="00A25F3B" w:rsidP="00654C80">
            <w:pPr>
              <w:rPr>
                <w:rtl/>
              </w:rPr>
            </w:pPr>
            <w:r>
              <w:rPr>
                <w:rFonts w:cs="David" w:hint="cs"/>
                <w:color w:val="000000"/>
                <w:rtl/>
              </w:rPr>
              <w:t>‏‏ ‏</w:t>
            </w:r>
          </w:p>
          <w:p w14:paraId="371B6FDB" w14:textId="77777777" w:rsidR="00654C80" w:rsidRDefault="00A25F3B" w:rsidP="00654C80">
            <w:pPr>
              <w:rPr>
                <w:rtl/>
              </w:rPr>
            </w:pPr>
          </w:p>
          <w:p w14:paraId="329EE7EC" w14:textId="77777777" w:rsidR="00654C80" w:rsidRDefault="00A25F3B" w:rsidP="00654C80">
            <w:pPr>
              <w:rPr>
                <w:rtl/>
              </w:rPr>
            </w:pPr>
            <w:r>
              <w:rPr>
                <w:rFonts w:cs="David" w:hint="cs"/>
                <w:color w:val="000000"/>
                <w:rtl/>
              </w:rPr>
              <w:t>‏‎ ‎</w:t>
            </w:r>
          </w:p>
        </w:tc>
      </w:tr>
      <w:tr w:rsidR="00BF1333" w14:paraId="2ED3B33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81181C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2ABE6C4" w14:textId="77777777" w:rsidR="00BF1333" w:rsidRDefault="00BF1333">
            <w:pPr>
              <w:jc w:val="both"/>
            </w:pPr>
            <w:r>
              <w:rPr>
                <w:rFonts w:cs="Arial" w:hint="cs"/>
                <w:rtl/>
              </w:rPr>
              <w:t>08/01/2025</w:t>
            </w:r>
          </w:p>
        </w:tc>
        <w:tc>
          <w:tcPr>
            <w:tcW w:w="5669" w:type="dxa"/>
          </w:tcPr>
          <w:p w14:paraId="37C0A746" w14:textId="77777777" w:rsidR="00654C80" w:rsidRDefault="00A25F3B" w:rsidP="00654C80">
            <w:pPr>
              <w:rPr>
                <w:rtl/>
              </w:rPr>
            </w:pPr>
          </w:p>
          <w:p w14:paraId="74DDF980" w14:textId="77777777" w:rsidR="00654C80" w:rsidRDefault="00A25F3B" w:rsidP="00654C80">
            <w:pPr>
              <w:rPr>
                <w:rtl/>
              </w:rPr>
            </w:pPr>
            <w:r>
              <w:rPr>
                <w:rFonts w:cs="David" w:hint="cs"/>
                <w:color w:val="000000"/>
                <w:rtl/>
              </w:rPr>
              <w:t>‏‎ ‎</w:t>
            </w:r>
          </w:p>
          <w:p w14:paraId="02B991E0" w14:textId="77777777" w:rsidR="00654C80" w:rsidRDefault="00A25F3B" w:rsidP="00654C80">
            <w:pPr>
              <w:rPr>
                <w:rtl/>
              </w:rPr>
            </w:pPr>
          </w:p>
          <w:p w14:paraId="241DE0EB" w14:textId="77777777" w:rsidR="00654C80" w:rsidRDefault="00A25F3B" w:rsidP="00654C80">
            <w:pPr>
              <w:rPr>
                <w:rtl/>
              </w:rPr>
            </w:pPr>
            <w:r>
              <w:rPr>
                <w:rFonts w:cs="David" w:hint="cs"/>
                <w:color w:val="000000"/>
                <w:rtl/>
              </w:rPr>
              <w:t>‏ ‏חוות דעת תכנונית ‏</w:t>
            </w:r>
          </w:p>
          <w:p w14:paraId="294A6719" w14:textId="77777777" w:rsidR="00654C80" w:rsidRDefault="00A25F3B" w:rsidP="00654C80">
            <w:pPr>
              <w:rPr>
                <w:rtl/>
              </w:rPr>
            </w:pPr>
          </w:p>
          <w:p w14:paraId="2661FEC1" w14:textId="77777777" w:rsidR="00654C80" w:rsidRDefault="00A25F3B" w:rsidP="00654C80">
            <w:pPr>
              <w:rPr>
                <w:rtl/>
              </w:rPr>
            </w:pPr>
            <w:r>
              <w:rPr>
                <w:rFonts w:cs="David" w:hint="cs"/>
                <w:color w:val="000000"/>
                <w:rtl/>
              </w:rPr>
              <w:t>‏‏מס' תכנית שחלה בחלקה:‏</w:t>
            </w:r>
          </w:p>
          <w:p w14:paraId="1876EF55" w14:textId="77777777" w:rsidR="00654C80" w:rsidRDefault="00A25F3B" w:rsidP="00654C80">
            <w:pPr>
              <w:rPr>
                <w:rtl/>
              </w:rPr>
            </w:pPr>
          </w:p>
          <w:p w14:paraId="25C852B8" w14:textId="77777777" w:rsidR="00654C80" w:rsidRDefault="00A25F3B" w:rsidP="00654C80">
            <w:pPr>
              <w:rPr>
                <w:rtl/>
              </w:rPr>
            </w:pPr>
            <w:r>
              <w:rPr>
                <w:rFonts w:cs="David" w:hint="cs"/>
                <w:color w:val="000000"/>
                <w:rtl/>
              </w:rPr>
              <w:t>‏‏1155‏</w:t>
            </w:r>
          </w:p>
          <w:p w14:paraId="111A1139" w14:textId="77777777" w:rsidR="00654C80" w:rsidRDefault="00A25F3B" w:rsidP="00654C80">
            <w:pPr>
              <w:rPr>
                <w:rtl/>
              </w:rPr>
            </w:pPr>
          </w:p>
          <w:p w14:paraId="301369E9" w14:textId="77777777" w:rsidR="00654C80" w:rsidRDefault="00A25F3B" w:rsidP="00654C80">
            <w:pPr>
              <w:rPr>
                <w:rtl/>
              </w:rPr>
            </w:pPr>
            <w:r>
              <w:rPr>
                <w:rFonts w:cs="David" w:hint="cs"/>
                <w:color w:val="000000"/>
                <w:rtl/>
              </w:rPr>
              <w:t>‏‏תחילת תוקף:‏</w:t>
            </w:r>
          </w:p>
          <w:p w14:paraId="73D2DDF1" w14:textId="77777777" w:rsidR="00654C80" w:rsidRDefault="00A25F3B" w:rsidP="00654C80">
            <w:pPr>
              <w:rPr>
                <w:rtl/>
              </w:rPr>
            </w:pPr>
          </w:p>
          <w:p w14:paraId="7B995FA2" w14:textId="77777777" w:rsidR="00654C80" w:rsidRDefault="00A25F3B" w:rsidP="00654C80">
            <w:pPr>
              <w:rPr>
                <w:rtl/>
              </w:rPr>
            </w:pPr>
            <w:r>
              <w:rPr>
                <w:rFonts w:cs="David" w:hint="cs"/>
                <w:color w:val="000000"/>
                <w:rtl/>
              </w:rPr>
              <w:t>‏‏13/05/1965‏</w:t>
            </w:r>
          </w:p>
          <w:p w14:paraId="45F6B812" w14:textId="77777777" w:rsidR="00654C80" w:rsidRDefault="00A25F3B" w:rsidP="00654C80">
            <w:pPr>
              <w:rPr>
                <w:rtl/>
              </w:rPr>
            </w:pPr>
          </w:p>
          <w:p w14:paraId="25006BDF" w14:textId="77777777" w:rsidR="00654C80" w:rsidRDefault="00A25F3B" w:rsidP="00654C80">
            <w:pPr>
              <w:rPr>
                <w:rtl/>
              </w:rPr>
            </w:pPr>
            <w:r>
              <w:rPr>
                <w:rFonts w:cs="David" w:hint="cs"/>
                <w:color w:val="000000"/>
                <w:rtl/>
              </w:rPr>
              <w:t>‏‏ייעוד הקרקע:‏</w:t>
            </w:r>
          </w:p>
          <w:p w14:paraId="1C3721FB" w14:textId="77777777" w:rsidR="00654C80" w:rsidRDefault="00A25F3B" w:rsidP="00654C80">
            <w:pPr>
              <w:rPr>
                <w:rtl/>
              </w:rPr>
            </w:pPr>
          </w:p>
          <w:p w14:paraId="0A1F571B" w14:textId="77777777" w:rsidR="00654C80" w:rsidRDefault="00A25F3B" w:rsidP="00654C80">
            <w:pPr>
              <w:rPr>
                <w:rtl/>
              </w:rPr>
            </w:pPr>
            <w:r>
              <w:rPr>
                <w:rFonts w:cs="David" w:hint="cs"/>
                <w:color w:val="000000"/>
                <w:rtl/>
              </w:rPr>
              <w:t>‏‏מגורים 1 ‏</w:t>
            </w:r>
          </w:p>
          <w:p w14:paraId="6F5D4DC5" w14:textId="77777777" w:rsidR="00654C80" w:rsidRDefault="00A25F3B" w:rsidP="00654C80">
            <w:pPr>
              <w:rPr>
                <w:rtl/>
              </w:rPr>
            </w:pPr>
          </w:p>
          <w:p w14:paraId="697D69C9" w14:textId="77777777" w:rsidR="00654C80" w:rsidRDefault="00A25F3B" w:rsidP="00654C80">
            <w:pPr>
              <w:rPr>
                <w:rtl/>
              </w:rPr>
            </w:pPr>
            <w:r>
              <w:rPr>
                <w:rFonts w:cs="David" w:hint="cs"/>
                <w:color w:val="000000"/>
                <w:rtl/>
              </w:rPr>
              <w:t>‏‏‏‏התכנית כפופה לתכנית מתאר‏‏</w:t>
            </w:r>
          </w:p>
          <w:p w14:paraId="0B504187" w14:textId="77777777" w:rsidR="00654C80" w:rsidRDefault="00A25F3B" w:rsidP="00654C80">
            <w:pPr>
              <w:rPr>
                <w:rtl/>
              </w:rPr>
            </w:pPr>
          </w:p>
          <w:p w14:paraId="20EE9509" w14:textId="77777777" w:rsidR="00654C80" w:rsidRDefault="00A25F3B" w:rsidP="00654C80">
            <w:pPr>
              <w:rPr>
                <w:rtl/>
              </w:rPr>
            </w:pPr>
            <w:r>
              <w:rPr>
                <w:rFonts w:cs="David" w:hint="cs"/>
                <w:color w:val="000000"/>
                <w:rtl/>
              </w:rPr>
              <w:t xml:space="preserve">‏‏‏‏‏‏סעיף הקלות / סטייה ניכרת כפי </w:t>
            </w:r>
            <w:r>
              <w:rPr>
                <w:rFonts w:cs="David" w:hint="cs"/>
                <w:color w:val="000000"/>
                <w:rtl/>
              </w:rPr>
              <w:t>שנקבע בהוראות התכנית החלה בחלקה הנדונה‏‏</w:t>
            </w:r>
          </w:p>
          <w:p w14:paraId="7BD84E8F" w14:textId="77777777" w:rsidR="00654C80" w:rsidRDefault="00A25F3B" w:rsidP="00654C80">
            <w:pPr>
              <w:rPr>
                <w:rtl/>
              </w:rPr>
            </w:pPr>
          </w:p>
          <w:p w14:paraId="344AD16A" w14:textId="77777777" w:rsidR="00654C80" w:rsidRDefault="00A25F3B" w:rsidP="00654C80">
            <w:pPr>
              <w:rPr>
                <w:rtl/>
              </w:rPr>
            </w:pPr>
            <w:r>
              <w:rPr>
                <w:rFonts w:cs="David" w:hint="cs"/>
                <w:color w:val="000000"/>
                <w:rtl/>
              </w:rPr>
              <w:t>‏‏‏‏אין‏‏</w:t>
            </w:r>
          </w:p>
          <w:p w14:paraId="3550A6F3" w14:textId="77777777" w:rsidR="00654C80" w:rsidRDefault="00A25F3B" w:rsidP="00654C80">
            <w:pPr>
              <w:rPr>
                <w:rtl/>
              </w:rPr>
            </w:pPr>
          </w:p>
          <w:p w14:paraId="72219124" w14:textId="77777777" w:rsidR="00654C80" w:rsidRDefault="00A25F3B" w:rsidP="00654C80">
            <w:pPr>
              <w:rPr>
                <w:rtl/>
              </w:rPr>
            </w:pPr>
            <w:r>
              <w:rPr>
                <w:rFonts w:cs="David" w:hint="cs"/>
                <w:color w:val="000000"/>
                <w:rtl/>
              </w:rPr>
              <w:t>‏‏פרסום הקלות‏‏‏‏‏ ‏</w:t>
            </w:r>
          </w:p>
          <w:p w14:paraId="0CC9FC41" w14:textId="77777777" w:rsidR="00654C80" w:rsidRDefault="00A25F3B" w:rsidP="00654C80">
            <w:pPr>
              <w:rPr>
                <w:rtl/>
              </w:rPr>
            </w:pPr>
          </w:p>
          <w:p w14:paraId="3BDF0BED" w14:textId="77777777" w:rsidR="00654C80" w:rsidRDefault="00A25F3B" w:rsidP="00654C80">
            <w:pPr>
              <w:rPr>
                <w:rtl/>
              </w:rPr>
            </w:pPr>
            <w:r>
              <w:rPr>
                <w:rFonts w:cs="David" w:hint="cs"/>
                <w:color w:val="000000"/>
                <w:rtl/>
              </w:rPr>
              <w:t>‏הקלה עבור תוספת ממ"ד עבור תוספת מיגון‏</w:t>
            </w:r>
          </w:p>
          <w:p w14:paraId="76D9536B" w14:textId="77777777" w:rsidR="00654C80" w:rsidRDefault="00A25F3B" w:rsidP="00654C80">
            <w:pPr>
              <w:rPr>
                <w:rtl/>
              </w:rPr>
            </w:pPr>
          </w:p>
          <w:p w14:paraId="0A62254A" w14:textId="77777777" w:rsidR="00654C80" w:rsidRDefault="00A25F3B" w:rsidP="00654C80">
            <w:pPr>
              <w:rPr>
                <w:rtl/>
              </w:rPr>
            </w:pPr>
            <w:r>
              <w:rPr>
                <w:rFonts w:cs="David" w:hint="cs"/>
                <w:color w:val="000000"/>
                <w:rtl/>
              </w:rPr>
              <w:t>‏הקלה כמותית 6%‏</w:t>
            </w:r>
          </w:p>
          <w:p w14:paraId="723D2D45" w14:textId="77777777" w:rsidR="00654C80" w:rsidRDefault="00A25F3B" w:rsidP="00654C80">
            <w:pPr>
              <w:rPr>
                <w:rtl/>
              </w:rPr>
            </w:pPr>
          </w:p>
          <w:p w14:paraId="2FFEA269" w14:textId="77777777" w:rsidR="00654C80" w:rsidRDefault="00A25F3B" w:rsidP="00654C80">
            <w:pPr>
              <w:rPr>
                <w:rtl/>
              </w:rPr>
            </w:pPr>
            <w:r>
              <w:rPr>
                <w:rFonts w:cs="David" w:hint="cs"/>
                <w:color w:val="000000"/>
                <w:rtl/>
              </w:rPr>
              <w:t>‏‏‏‏ ‏‏‏התקבלו 6 התנגדויות‏</w:t>
            </w:r>
          </w:p>
          <w:p w14:paraId="56A950D0" w14:textId="77777777" w:rsidR="00654C80" w:rsidRDefault="00A25F3B" w:rsidP="00654C80">
            <w:pPr>
              <w:rPr>
                <w:rtl/>
              </w:rPr>
            </w:pPr>
          </w:p>
          <w:p w14:paraId="388E1E05" w14:textId="77777777" w:rsidR="00654C80" w:rsidRDefault="00A25F3B" w:rsidP="00654C80">
            <w:pPr>
              <w:rPr>
                <w:rtl/>
              </w:rPr>
            </w:pPr>
            <w:r>
              <w:rPr>
                <w:rFonts w:cs="David" w:hint="cs"/>
                <w:color w:val="000000"/>
                <w:rtl/>
              </w:rPr>
              <w:t>‏‏ ‏</w:t>
            </w:r>
          </w:p>
          <w:p w14:paraId="3F227338" w14:textId="77777777" w:rsidR="00654C80" w:rsidRDefault="00A25F3B" w:rsidP="00654C80">
            <w:pPr>
              <w:rPr>
                <w:rtl/>
              </w:rPr>
            </w:pPr>
          </w:p>
          <w:p w14:paraId="27AAF72C" w14:textId="77777777" w:rsidR="00654C80" w:rsidRDefault="00A25F3B" w:rsidP="00654C80">
            <w:pPr>
              <w:rPr>
                <w:rtl/>
              </w:rPr>
            </w:pPr>
            <w:r>
              <w:rPr>
                <w:rFonts w:cs="David" w:hint="cs"/>
                <w:color w:val="000000"/>
                <w:rtl/>
              </w:rPr>
              <w:t>‏‏‏‏‏‏נספח בינוי‏‏</w:t>
            </w:r>
          </w:p>
          <w:p w14:paraId="64D925EE" w14:textId="77777777" w:rsidR="00654C80" w:rsidRDefault="00A25F3B" w:rsidP="00654C80">
            <w:pPr>
              <w:rPr>
                <w:rtl/>
              </w:rPr>
            </w:pPr>
          </w:p>
          <w:p w14:paraId="7990F838" w14:textId="77777777" w:rsidR="00654C80" w:rsidRDefault="00A25F3B" w:rsidP="00654C80">
            <w:pPr>
              <w:rPr>
                <w:rtl/>
              </w:rPr>
            </w:pPr>
            <w:r>
              <w:rPr>
                <w:rFonts w:cs="David" w:hint="cs"/>
                <w:color w:val="000000"/>
                <w:rtl/>
              </w:rPr>
              <w:t>‏‏‏‏לא קיים נספח בינוי מפורט ‏‏</w:t>
            </w:r>
          </w:p>
          <w:p w14:paraId="498F779A" w14:textId="77777777" w:rsidR="00654C80" w:rsidRDefault="00A25F3B" w:rsidP="00654C80">
            <w:pPr>
              <w:rPr>
                <w:rtl/>
              </w:rPr>
            </w:pPr>
          </w:p>
          <w:p w14:paraId="1FEC2125" w14:textId="77777777" w:rsidR="00654C80" w:rsidRDefault="00A25F3B" w:rsidP="00654C80">
            <w:pPr>
              <w:rPr>
                <w:rtl/>
              </w:rPr>
            </w:pPr>
            <w:r>
              <w:rPr>
                <w:rFonts w:cs="David" w:hint="cs"/>
                <w:color w:val="000000"/>
                <w:rtl/>
              </w:rPr>
              <w:t>‏‏ ‏</w:t>
            </w:r>
          </w:p>
          <w:p w14:paraId="40C045E2" w14:textId="77777777" w:rsidR="00654C80" w:rsidRDefault="00A25F3B" w:rsidP="00654C80">
            <w:pPr>
              <w:rPr>
                <w:rtl/>
              </w:rPr>
            </w:pPr>
          </w:p>
          <w:p w14:paraId="2B45C6D8" w14:textId="77777777" w:rsidR="00654C80" w:rsidRDefault="00A25F3B" w:rsidP="00654C80">
            <w:pPr>
              <w:rPr>
                <w:rtl/>
              </w:rPr>
            </w:pPr>
            <w:r>
              <w:rPr>
                <w:rFonts w:cs="David" w:hint="cs"/>
                <w:color w:val="000000"/>
                <w:rtl/>
              </w:rPr>
              <w:t>‏‏‏‏‏‏קווי בניין‏‏</w:t>
            </w:r>
          </w:p>
          <w:p w14:paraId="2EEA1AD8" w14:textId="77777777" w:rsidR="00654C80" w:rsidRDefault="00A25F3B" w:rsidP="00654C80">
            <w:pPr>
              <w:rPr>
                <w:rtl/>
              </w:rPr>
            </w:pPr>
          </w:p>
          <w:p w14:paraId="6614AA28" w14:textId="77777777" w:rsidR="00654C80" w:rsidRDefault="00A25F3B" w:rsidP="00654C80">
            <w:pPr>
              <w:rPr>
                <w:rtl/>
              </w:rPr>
            </w:pPr>
            <w:r>
              <w:rPr>
                <w:rFonts w:cs="David" w:hint="cs"/>
                <w:color w:val="000000"/>
                <w:rtl/>
              </w:rPr>
              <w:t>‏‏‏‏הבחינה נערכה עפ"י תיק קווי בניין שהוגש מיום: ‏‏14/07/22 ‏‏ ע"י המח' למידע תכנוני.‏‏</w:t>
            </w:r>
          </w:p>
          <w:p w14:paraId="41D0AAA1" w14:textId="77777777" w:rsidR="00654C80" w:rsidRDefault="00A25F3B" w:rsidP="00654C80">
            <w:pPr>
              <w:rPr>
                <w:rtl/>
              </w:rPr>
            </w:pPr>
          </w:p>
          <w:p w14:paraId="7D2EC41E" w14:textId="77777777" w:rsidR="00654C80" w:rsidRDefault="00A25F3B" w:rsidP="00654C80">
            <w:pPr>
              <w:rPr>
                <w:rtl/>
              </w:rPr>
            </w:pPr>
            <w:r>
              <w:rPr>
                <w:rFonts w:cs="David" w:hint="cs"/>
                <w:color w:val="000000"/>
                <w:rtl/>
              </w:rPr>
              <w:t>‏‏‏‏ נמצאו חריגות מקווי הבניין המאושרים ‏‏:‏</w:t>
            </w:r>
          </w:p>
          <w:p w14:paraId="0626A6BE" w14:textId="77777777" w:rsidR="00654C80" w:rsidRDefault="00A25F3B" w:rsidP="00654C80">
            <w:pPr>
              <w:rPr>
                <w:rtl/>
              </w:rPr>
            </w:pPr>
          </w:p>
          <w:p w14:paraId="13D7739C" w14:textId="77777777" w:rsidR="00654C80" w:rsidRDefault="00A25F3B" w:rsidP="00654C80">
            <w:pPr>
              <w:rPr>
                <w:rtl/>
              </w:rPr>
            </w:pPr>
            <w:r>
              <w:rPr>
                <w:rFonts w:cs="David" w:hint="cs"/>
                <w:color w:val="000000"/>
                <w:rtl/>
              </w:rPr>
              <w:t>‏מרפסות בחזית צפונית 37,5% מרווח צדדי‏</w:t>
            </w:r>
          </w:p>
          <w:p w14:paraId="4B7ADE12" w14:textId="77777777" w:rsidR="00654C80" w:rsidRDefault="00A25F3B" w:rsidP="00654C80">
            <w:pPr>
              <w:rPr>
                <w:rtl/>
              </w:rPr>
            </w:pPr>
          </w:p>
          <w:p w14:paraId="43A62D6F" w14:textId="77777777" w:rsidR="00654C80" w:rsidRDefault="00A25F3B" w:rsidP="00654C80">
            <w:pPr>
              <w:rPr>
                <w:rtl/>
              </w:rPr>
            </w:pPr>
            <w:r>
              <w:rPr>
                <w:rFonts w:cs="David" w:hint="cs"/>
                <w:color w:val="000000"/>
                <w:rtl/>
              </w:rPr>
              <w:t>‏מרפסת בחזית ‏ ‏דרומ‏ ‏ית ‏ ‏4‏ ‏7,5% מרווח צדדי‏</w:t>
            </w:r>
          </w:p>
          <w:p w14:paraId="5929CD72" w14:textId="77777777" w:rsidR="00654C80" w:rsidRDefault="00A25F3B" w:rsidP="00654C80">
            <w:pPr>
              <w:rPr>
                <w:rtl/>
              </w:rPr>
            </w:pPr>
          </w:p>
          <w:p w14:paraId="33BB6B40" w14:textId="77777777" w:rsidR="00654C80" w:rsidRDefault="00A25F3B" w:rsidP="00654C80">
            <w:pPr>
              <w:rPr>
                <w:rtl/>
              </w:rPr>
            </w:pPr>
            <w:r>
              <w:rPr>
                <w:rFonts w:cs="David" w:hint="cs"/>
                <w:color w:val="000000"/>
                <w:rtl/>
              </w:rPr>
              <w:t>‏ממ"ד‏ ‏ בחזית דרומית ‏ ‏87‏ ‏% מרווח צדדי‏</w:t>
            </w:r>
          </w:p>
          <w:p w14:paraId="380E521D" w14:textId="77777777" w:rsidR="00654C80" w:rsidRDefault="00A25F3B" w:rsidP="00654C80">
            <w:pPr>
              <w:rPr>
                <w:rtl/>
              </w:rPr>
            </w:pPr>
          </w:p>
          <w:p w14:paraId="1870F08A" w14:textId="77777777" w:rsidR="00654C80" w:rsidRDefault="00A25F3B" w:rsidP="00654C80">
            <w:pPr>
              <w:rPr>
                <w:rtl/>
              </w:rPr>
            </w:pPr>
            <w:r>
              <w:rPr>
                <w:rFonts w:cs="David" w:hint="cs"/>
                <w:color w:val="000000"/>
                <w:rtl/>
              </w:rPr>
              <w:t>‏‏לא פורסמה הקלה מקוי בניין. המרפסות המוצעות מהוות סטייה ניכרת ‏</w:t>
            </w:r>
          </w:p>
          <w:p w14:paraId="3FC894FB" w14:textId="77777777" w:rsidR="00654C80" w:rsidRDefault="00A25F3B" w:rsidP="00654C80">
            <w:pPr>
              <w:rPr>
                <w:rtl/>
              </w:rPr>
            </w:pPr>
          </w:p>
          <w:p w14:paraId="0D083987" w14:textId="77777777" w:rsidR="00654C80" w:rsidRDefault="00A25F3B" w:rsidP="00654C80">
            <w:pPr>
              <w:rPr>
                <w:rtl/>
              </w:rPr>
            </w:pPr>
            <w:r>
              <w:rPr>
                <w:rFonts w:cs="David" w:hint="cs"/>
                <w:color w:val="000000"/>
                <w:rtl/>
              </w:rPr>
              <w:t>‏‏ ‏</w:t>
            </w:r>
          </w:p>
          <w:p w14:paraId="0F93A971" w14:textId="77777777" w:rsidR="00654C80" w:rsidRDefault="00A25F3B" w:rsidP="00654C80">
            <w:pPr>
              <w:rPr>
                <w:rtl/>
              </w:rPr>
            </w:pPr>
          </w:p>
          <w:p w14:paraId="2ED80CC6" w14:textId="77777777" w:rsidR="00654C80" w:rsidRDefault="00A25F3B" w:rsidP="00654C80">
            <w:pPr>
              <w:rPr>
                <w:rtl/>
              </w:rPr>
            </w:pPr>
            <w:r>
              <w:rPr>
                <w:rFonts w:cs="David" w:hint="cs"/>
                <w:color w:val="000000"/>
                <w:rtl/>
              </w:rPr>
              <w:t>‏‏‏‏‏‏מספר קומות‏‏</w:t>
            </w:r>
          </w:p>
          <w:p w14:paraId="316ECEAA" w14:textId="77777777" w:rsidR="00654C80" w:rsidRDefault="00A25F3B" w:rsidP="00654C80">
            <w:pPr>
              <w:rPr>
                <w:rtl/>
              </w:rPr>
            </w:pPr>
          </w:p>
          <w:p w14:paraId="02FB1538" w14:textId="77777777" w:rsidR="00654C80" w:rsidRDefault="00A25F3B" w:rsidP="00654C80">
            <w:pPr>
              <w:rPr>
                <w:rtl/>
              </w:rPr>
            </w:pPr>
            <w:r>
              <w:rPr>
                <w:rFonts w:cs="David" w:hint="cs"/>
                <w:color w:val="000000"/>
                <w:rtl/>
              </w:rPr>
              <w:t>‏‏מס קומות מותר עפ"י התכנית: 3 . מס' קומות מוצע: 0 נמצאה חריגה ממספר הקומות המותר עפ"י היתר מקורי ‏‏</w:t>
            </w:r>
          </w:p>
          <w:p w14:paraId="7569C76D" w14:textId="77777777" w:rsidR="00654C80" w:rsidRDefault="00A25F3B" w:rsidP="00654C80">
            <w:pPr>
              <w:rPr>
                <w:rtl/>
              </w:rPr>
            </w:pPr>
          </w:p>
          <w:p w14:paraId="7614A8BE" w14:textId="77777777" w:rsidR="00654C80" w:rsidRDefault="00A25F3B" w:rsidP="00654C80">
            <w:pPr>
              <w:rPr>
                <w:rtl/>
              </w:rPr>
            </w:pPr>
            <w:r>
              <w:rPr>
                <w:rFonts w:cs="David" w:hint="cs"/>
                <w:color w:val="000000"/>
                <w:rtl/>
              </w:rPr>
              <w:t>‏‏‏‏‏</w:t>
            </w:r>
          </w:p>
          <w:p w14:paraId="119A7371" w14:textId="77777777" w:rsidR="00654C80" w:rsidRDefault="00A25F3B" w:rsidP="00654C80">
            <w:pPr>
              <w:rPr>
                <w:rtl/>
              </w:rPr>
            </w:pPr>
          </w:p>
          <w:p w14:paraId="6D4B779C" w14:textId="77777777" w:rsidR="00654C80" w:rsidRDefault="00A25F3B" w:rsidP="00654C80">
            <w:pPr>
              <w:rPr>
                <w:rtl/>
              </w:rPr>
            </w:pPr>
            <w:r>
              <w:rPr>
                <w:rFonts w:cs="David" w:hint="cs"/>
                <w:color w:val="000000"/>
                <w:rtl/>
              </w:rPr>
              <w:t>‏‏מספר יחידות דיור‏‏</w:t>
            </w:r>
          </w:p>
          <w:p w14:paraId="03389968" w14:textId="77777777" w:rsidR="00654C80" w:rsidRDefault="00A25F3B" w:rsidP="00654C80">
            <w:pPr>
              <w:rPr>
                <w:rtl/>
              </w:rPr>
            </w:pPr>
          </w:p>
          <w:p w14:paraId="2D61D677" w14:textId="77777777" w:rsidR="00654C80" w:rsidRDefault="00A25F3B" w:rsidP="00654C80">
            <w:pPr>
              <w:rPr>
                <w:rtl/>
              </w:rPr>
            </w:pPr>
            <w:r>
              <w:rPr>
                <w:rFonts w:cs="David" w:hint="cs"/>
                <w:color w:val="000000"/>
                <w:rtl/>
              </w:rPr>
              <w:t xml:space="preserve">‏‏‏‏מס יח"ד </w:t>
            </w:r>
            <w:r>
              <w:rPr>
                <w:rFonts w:cs="David" w:hint="cs"/>
                <w:color w:val="000000"/>
                <w:rtl/>
              </w:rPr>
              <w:t>מותר עפ"י התכנית: אין הגבלה. מס' יח"ד מוצע : 0 וקיים : ‏‏6‏</w:t>
            </w:r>
          </w:p>
          <w:p w14:paraId="1D6D691A" w14:textId="77777777" w:rsidR="00654C80" w:rsidRDefault="00A25F3B" w:rsidP="00654C80">
            <w:pPr>
              <w:rPr>
                <w:rtl/>
              </w:rPr>
            </w:pPr>
          </w:p>
          <w:p w14:paraId="0965DB12" w14:textId="77777777" w:rsidR="00654C80" w:rsidRDefault="00A25F3B" w:rsidP="00654C80">
            <w:pPr>
              <w:rPr>
                <w:rtl/>
              </w:rPr>
            </w:pPr>
            <w:r>
              <w:rPr>
                <w:rFonts w:cs="David" w:hint="cs"/>
                <w:color w:val="000000"/>
                <w:rtl/>
              </w:rPr>
              <w:t>‏‏‏‏לא מבוקשת תוספת יח"ד‏‏</w:t>
            </w:r>
          </w:p>
          <w:p w14:paraId="2392061A" w14:textId="77777777" w:rsidR="00654C80" w:rsidRDefault="00A25F3B" w:rsidP="00654C80">
            <w:pPr>
              <w:rPr>
                <w:rtl/>
              </w:rPr>
            </w:pPr>
          </w:p>
          <w:p w14:paraId="3400CEA4" w14:textId="77777777" w:rsidR="00654C80" w:rsidRDefault="00A25F3B" w:rsidP="00654C80">
            <w:pPr>
              <w:rPr>
                <w:rtl/>
              </w:rPr>
            </w:pPr>
            <w:r>
              <w:rPr>
                <w:rFonts w:cs="David" w:hint="cs"/>
                <w:color w:val="000000"/>
                <w:rtl/>
              </w:rPr>
              <w:t>‏‏ ‏</w:t>
            </w:r>
          </w:p>
          <w:p w14:paraId="1E043017" w14:textId="77777777" w:rsidR="00654C80" w:rsidRDefault="00A25F3B" w:rsidP="00654C80">
            <w:pPr>
              <w:rPr>
                <w:rtl/>
              </w:rPr>
            </w:pPr>
          </w:p>
          <w:p w14:paraId="21B592E9" w14:textId="77777777" w:rsidR="00654C80" w:rsidRDefault="00A25F3B" w:rsidP="00654C80">
            <w:pPr>
              <w:rPr>
                <w:rtl/>
              </w:rPr>
            </w:pPr>
            <w:r>
              <w:rPr>
                <w:rFonts w:cs="David" w:hint="cs"/>
                <w:color w:val="000000"/>
                <w:rtl/>
              </w:rPr>
              <w:t>‏‏‏‏‏‏שטחי בניה – שטחים עיקריים‏‏</w:t>
            </w:r>
          </w:p>
          <w:p w14:paraId="4DD1C318" w14:textId="77777777" w:rsidR="00654C80" w:rsidRDefault="00A25F3B" w:rsidP="00654C80">
            <w:pPr>
              <w:rPr>
                <w:rtl/>
              </w:rPr>
            </w:pPr>
          </w:p>
          <w:p w14:paraId="03365061" w14:textId="77777777" w:rsidR="00654C80" w:rsidRDefault="00A25F3B" w:rsidP="00654C80">
            <w:pPr>
              <w:rPr>
                <w:rtl/>
              </w:rPr>
            </w:pPr>
            <w:r>
              <w:rPr>
                <w:rFonts w:cs="David" w:hint="cs"/>
                <w:color w:val="000000"/>
                <w:rtl/>
              </w:rPr>
              <w:t>‏‏‏‏</w:t>
            </w:r>
          </w:p>
          <w:p w14:paraId="55B658DA" w14:textId="77777777" w:rsidR="00654C80" w:rsidRDefault="00A25F3B" w:rsidP="00654C80">
            <w:pPr>
              <w:rPr>
                <w:rtl/>
              </w:rPr>
            </w:pPr>
          </w:p>
          <w:p w14:paraId="4F7B8534" w14:textId="77777777" w:rsidR="00654C80" w:rsidRDefault="00A25F3B" w:rsidP="00654C80">
            <w:pPr>
              <w:rPr>
                <w:rtl/>
              </w:rPr>
            </w:pPr>
            <w:r>
              <w:rPr>
                <w:rFonts w:cs="David" w:hint="cs"/>
                <w:color w:val="000000"/>
                <w:rtl/>
              </w:rPr>
              <w:t>‏‏‏‏שטח עיקרי מוצע בבקשה : ‏‏‏אין ‏</w:t>
            </w:r>
          </w:p>
          <w:p w14:paraId="50B1FCD9" w14:textId="77777777" w:rsidR="00654C80" w:rsidRDefault="00A25F3B" w:rsidP="00654C80">
            <w:pPr>
              <w:rPr>
                <w:rtl/>
              </w:rPr>
            </w:pPr>
          </w:p>
          <w:p w14:paraId="573DEC52" w14:textId="77777777" w:rsidR="00654C80" w:rsidRDefault="00A25F3B" w:rsidP="00654C80">
            <w:pPr>
              <w:rPr>
                <w:rtl/>
              </w:rPr>
            </w:pPr>
            <w:r>
              <w:rPr>
                <w:rFonts w:cs="David" w:hint="cs"/>
                <w:color w:val="000000"/>
                <w:rtl/>
              </w:rPr>
              <w:t>‏‏ ‏</w:t>
            </w:r>
          </w:p>
          <w:p w14:paraId="7D9FD74F" w14:textId="77777777" w:rsidR="00654C80" w:rsidRDefault="00A25F3B" w:rsidP="00654C80">
            <w:pPr>
              <w:rPr>
                <w:rtl/>
              </w:rPr>
            </w:pPr>
          </w:p>
          <w:p w14:paraId="7813E383" w14:textId="77777777" w:rsidR="00654C80" w:rsidRDefault="00A25F3B" w:rsidP="00654C80">
            <w:pPr>
              <w:rPr>
                <w:rtl/>
              </w:rPr>
            </w:pPr>
            <w:r>
              <w:rPr>
                <w:rFonts w:cs="David" w:hint="cs"/>
                <w:color w:val="000000"/>
                <w:rtl/>
              </w:rPr>
              <w:t>‏‏‏‏שטח עיקרי מותר מכוח התכנית: 75% = 58‏‏2 ‏‏מ"ר‏‏</w:t>
            </w:r>
          </w:p>
          <w:p w14:paraId="2E0C157F" w14:textId="77777777" w:rsidR="00654C80" w:rsidRDefault="00A25F3B" w:rsidP="00654C80">
            <w:pPr>
              <w:rPr>
                <w:rtl/>
              </w:rPr>
            </w:pPr>
          </w:p>
          <w:p w14:paraId="20A17B2F" w14:textId="77777777" w:rsidR="00654C80" w:rsidRDefault="00A25F3B" w:rsidP="00654C80">
            <w:pPr>
              <w:rPr>
                <w:rtl/>
              </w:rPr>
            </w:pPr>
            <w:r>
              <w:rPr>
                <w:rFonts w:cs="David" w:hint="cs"/>
                <w:color w:val="000000"/>
                <w:rtl/>
              </w:rPr>
              <w:t>‏‏‏‏לא ‏‏ניתן לקבוע האם קיימת‏‏ חריגה ממכסת השטח העיקרי המותר עפ"י התכנית, כי ‏‏לא ניתן חישוב יתרת זכויות הבנייה בהתאם למאושר עד כהבחלקה. לציין כי לא אותרו במערכת ייעודי קרקע היתרים מקוריים שיצאו בבניין המתייחסים לתוספות שטח עיקרי. ‏</w:t>
            </w:r>
          </w:p>
          <w:p w14:paraId="6DFF8FF1" w14:textId="77777777" w:rsidR="00654C80" w:rsidRDefault="00A25F3B" w:rsidP="00654C80">
            <w:pPr>
              <w:rPr>
                <w:rtl/>
              </w:rPr>
            </w:pPr>
          </w:p>
          <w:p w14:paraId="0041F08A" w14:textId="77777777" w:rsidR="00654C80" w:rsidRDefault="00A25F3B" w:rsidP="00654C80">
            <w:pPr>
              <w:rPr>
                <w:rtl/>
              </w:rPr>
            </w:pPr>
            <w:r>
              <w:rPr>
                <w:rFonts w:cs="David" w:hint="cs"/>
                <w:color w:val="000000"/>
                <w:rtl/>
              </w:rPr>
              <w:t>‏‏ ‏</w:t>
            </w:r>
          </w:p>
          <w:p w14:paraId="7CB58577" w14:textId="77777777" w:rsidR="00654C80" w:rsidRDefault="00A25F3B" w:rsidP="00654C80">
            <w:pPr>
              <w:rPr>
                <w:rtl/>
              </w:rPr>
            </w:pPr>
          </w:p>
          <w:p w14:paraId="5ACE344B" w14:textId="77777777" w:rsidR="00654C80" w:rsidRDefault="00A25F3B" w:rsidP="00654C80">
            <w:pPr>
              <w:rPr>
                <w:rtl/>
              </w:rPr>
            </w:pPr>
            <w:r>
              <w:rPr>
                <w:rFonts w:cs="David" w:hint="cs"/>
                <w:color w:val="000000"/>
                <w:rtl/>
              </w:rPr>
              <w:t>‏‏‏‏פורסמו הקל‏‏ה כמותית 6% ללא הוכחת קיום / מיצוי אחוזי הבנייה עפ"י התכנית.‏</w:t>
            </w:r>
          </w:p>
          <w:p w14:paraId="33B91875" w14:textId="77777777" w:rsidR="00654C80" w:rsidRDefault="00A25F3B" w:rsidP="00654C80">
            <w:pPr>
              <w:rPr>
                <w:rtl/>
              </w:rPr>
            </w:pPr>
          </w:p>
          <w:p w14:paraId="5EEC19F7" w14:textId="77777777" w:rsidR="00654C80" w:rsidRDefault="00A25F3B" w:rsidP="00654C80">
            <w:pPr>
              <w:rPr>
                <w:rtl/>
              </w:rPr>
            </w:pPr>
            <w:r>
              <w:rPr>
                <w:rFonts w:cs="David" w:hint="cs"/>
                <w:color w:val="000000"/>
                <w:rtl/>
              </w:rPr>
              <w:t>‏‏ ‏</w:t>
            </w:r>
          </w:p>
          <w:p w14:paraId="22AD144A" w14:textId="77777777" w:rsidR="00654C80" w:rsidRDefault="00A25F3B" w:rsidP="00654C80">
            <w:pPr>
              <w:rPr>
                <w:rtl/>
              </w:rPr>
            </w:pPr>
          </w:p>
          <w:p w14:paraId="64F02283" w14:textId="77777777" w:rsidR="00654C80" w:rsidRDefault="00A25F3B" w:rsidP="00654C80">
            <w:pPr>
              <w:rPr>
                <w:rtl/>
              </w:rPr>
            </w:pPr>
            <w:r>
              <w:rPr>
                <w:rFonts w:cs="David" w:hint="cs"/>
                <w:color w:val="000000"/>
                <w:rtl/>
              </w:rPr>
              <w:t>‏‏ ‏</w:t>
            </w:r>
          </w:p>
          <w:p w14:paraId="6B68EE4D" w14:textId="77777777" w:rsidR="00654C80" w:rsidRDefault="00A25F3B" w:rsidP="00654C80">
            <w:pPr>
              <w:rPr>
                <w:rtl/>
              </w:rPr>
            </w:pPr>
          </w:p>
          <w:p w14:paraId="338B03B3" w14:textId="77777777" w:rsidR="00654C80" w:rsidRDefault="00A25F3B" w:rsidP="00654C80">
            <w:pPr>
              <w:rPr>
                <w:rtl/>
              </w:rPr>
            </w:pPr>
            <w:r>
              <w:rPr>
                <w:rFonts w:cs="David" w:hint="cs"/>
                <w:color w:val="000000"/>
                <w:rtl/>
              </w:rPr>
              <w:t>‏‏‏‏‏‏שטחי בניה – שטחי שרות‏‏‏. ‏</w:t>
            </w:r>
          </w:p>
          <w:p w14:paraId="7719AA17" w14:textId="77777777" w:rsidR="00654C80" w:rsidRDefault="00A25F3B" w:rsidP="00654C80">
            <w:pPr>
              <w:rPr>
                <w:rtl/>
              </w:rPr>
            </w:pPr>
          </w:p>
          <w:p w14:paraId="2E9F19CF" w14:textId="77777777" w:rsidR="00654C80" w:rsidRDefault="00A25F3B" w:rsidP="00654C80">
            <w:pPr>
              <w:rPr>
                <w:rtl/>
              </w:rPr>
            </w:pPr>
            <w:r>
              <w:rPr>
                <w:rFonts w:cs="David" w:hint="cs"/>
                <w:color w:val="000000"/>
                <w:rtl/>
              </w:rPr>
              <w:t>‏‏‏‏אין ‏‏‏התייחסות. מוצעת עמודת 3 ממ"דים בשטח תקני ‏‏‏‏ ‏‏סה"כ ‏‏‏‏‏39,81‏‏ מ"ר.‏‏ ‏</w:t>
            </w:r>
          </w:p>
          <w:p w14:paraId="28ADF1F1" w14:textId="77777777" w:rsidR="00654C80" w:rsidRDefault="00A25F3B" w:rsidP="00654C80">
            <w:pPr>
              <w:rPr>
                <w:rtl/>
              </w:rPr>
            </w:pPr>
          </w:p>
          <w:p w14:paraId="342778ED" w14:textId="77777777" w:rsidR="00654C80" w:rsidRDefault="00A25F3B" w:rsidP="00654C80">
            <w:pPr>
              <w:rPr>
                <w:rtl/>
              </w:rPr>
            </w:pPr>
            <w:r>
              <w:rPr>
                <w:rFonts w:cs="David" w:hint="cs"/>
                <w:color w:val="000000"/>
                <w:rtl/>
              </w:rPr>
              <w:t>‏‏ ‏</w:t>
            </w:r>
          </w:p>
          <w:p w14:paraId="6956F5C9" w14:textId="77777777" w:rsidR="00654C80" w:rsidRDefault="00A25F3B" w:rsidP="00654C80">
            <w:pPr>
              <w:rPr>
                <w:rtl/>
              </w:rPr>
            </w:pPr>
          </w:p>
          <w:p w14:paraId="48200A1E" w14:textId="77777777" w:rsidR="00654C80" w:rsidRDefault="00A25F3B" w:rsidP="00654C80">
            <w:pPr>
              <w:rPr>
                <w:rtl/>
              </w:rPr>
            </w:pPr>
            <w:r>
              <w:rPr>
                <w:rFonts w:cs="David" w:hint="cs"/>
                <w:color w:val="000000"/>
                <w:rtl/>
              </w:rPr>
              <w:t>‏‏ממ"דים‏</w:t>
            </w:r>
          </w:p>
          <w:p w14:paraId="10310289" w14:textId="77777777" w:rsidR="00654C80" w:rsidRDefault="00A25F3B" w:rsidP="00654C80">
            <w:pPr>
              <w:rPr>
                <w:rtl/>
              </w:rPr>
            </w:pPr>
          </w:p>
          <w:p w14:paraId="433AE8E2" w14:textId="77777777" w:rsidR="00654C80" w:rsidRDefault="00A25F3B" w:rsidP="00654C80">
            <w:pPr>
              <w:rPr>
                <w:rtl/>
              </w:rPr>
            </w:pPr>
            <w:r>
              <w:rPr>
                <w:rFonts w:cs="David" w:hint="cs"/>
                <w:color w:val="000000"/>
                <w:rtl/>
              </w:rPr>
              <w:t xml:space="preserve">‏‏כאמור אין בתכנית החלה במקום פתרון המיגון המעוגן בנספח </w:t>
            </w:r>
            <w:r>
              <w:rPr>
                <w:rFonts w:cs="David" w:hint="cs"/>
                <w:color w:val="000000"/>
                <w:rtl/>
              </w:rPr>
              <w:t>בינוי מפורט. ‏</w:t>
            </w:r>
          </w:p>
          <w:p w14:paraId="4604F8E6" w14:textId="77777777" w:rsidR="00654C80" w:rsidRDefault="00A25F3B" w:rsidP="00654C80">
            <w:pPr>
              <w:rPr>
                <w:rtl/>
              </w:rPr>
            </w:pPr>
          </w:p>
          <w:p w14:paraId="47CD5E61" w14:textId="77777777" w:rsidR="00654C80" w:rsidRDefault="00A25F3B" w:rsidP="00654C80">
            <w:pPr>
              <w:rPr>
                <w:rtl/>
              </w:rPr>
            </w:pPr>
            <w:r>
              <w:rPr>
                <w:rFonts w:cs="David" w:hint="cs"/>
                <w:color w:val="000000"/>
                <w:rtl/>
              </w:rPr>
              <w:t>‏‏עיקרונית ניתן לאשר בכפוף תיאום תכנוני מול האגף ואישור רשות מוסמכת, להסכמת רוב דיירי הבניין, דיון בהתנגדויות ואישור מה"ע לצימצום מרווח צדדי. ‏</w:t>
            </w:r>
          </w:p>
          <w:p w14:paraId="2CAA8C60" w14:textId="77777777" w:rsidR="00654C80" w:rsidRDefault="00A25F3B" w:rsidP="00654C80">
            <w:pPr>
              <w:rPr>
                <w:rtl/>
              </w:rPr>
            </w:pPr>
          </w:p>
          <w:p w14:paraId="25D81040" w14:textId="77777777" w:rsidR="00654C80" w:rsidRDefault="00A25F3B" w:rsidP="00654C80">
            <w:pPr>
              <w:rPr>
                <w:rtl/>
              </w:rPr>
            </w:pPr>
            <w:r>
              <w:rPr>
                <w:rFonts w:cs="David" w:hint="cs"/>
                <w:color w:val="000000"/>
                <w:rtl/>
              </w:rPr>
              <w:t>‏‏לציין כי לא מקובל פתרון המיגון המוצע שכולל פינת ממ"ד תלוי ללא תמיכה בהיקף חיצוני.‏</w:t>
            </w:r>
          </w:p>
          <w:p w14:paraId="6CF424C4" w14:textId="77777777" w:rsidR="00654C80" w:rsidRDefault="00A25F3B" w:rsidP="00654C80">
            <w:pPr>
              <w:rPr>
                <w:rtl/>
              </w:rPr>
            </w:pPr>
          </w:p>
          <w:p w14:paraId="6D3351E9" w14:textId="77777777" w:rsidR="00654C80" w:rsidRDefault="00A25F3B" w:rsidP="00654C80">
            <w:pPr>
              <w:rPr>
                <w:rtl/>
              </w:rPr>
            </w:pPr>
            <w:r>
              <w:rPr>
                <w:rFonts w:cs="David" w:hint="cs"/>
                <w:color w:val="000000"/>
                <w:rtl/>
              </w:rPr>
              <w:t>‏‏ ‏</w:t>
            </w:r>
          </w:p>
          <w:p w14:paraId="64DA4843" w14:textId="77777777" w:rsidR="00654C80" w:rsidRDefault="00A25F3B" w:rsidP="00654C80">
            <w:pPr>
              <w:rPr>
                <w:rtl/>
              </w:rPr>
            </w:pPr>
          </w:p>
          <w:p w14:paraId="25130C7B" w14:textId="77777777" w:rsidR="00654C80" w:rsidRDefault="00A25F3B" w:rsidP="00654C80">
            <w:pPr>
              <w:rPr>
                <w:rtl/>
              </w:rPr>
            </w:pPr>
            <w:r>
              <w:rPr>
                <w:rFonts w:cs="David" w:hint="cs"/>
                <w:color w:val="000000"/>
                <w:rtl/>
              </w:rPr>
              <w:t>‏‏מרפסות‏‏ :‏</w:t>
            </w:r>
          </w:p>
          <w:p w14:paraId="66D291DD" w14:textId="77777777" w:rsidR="00654C80" w:rsidRDefault="00A25F3B" w:rsidP="00654C80">
            <w:pPr>
              <w:rPr>
                <w:rtl/>
              </w:rPr>
            </w:pPr>
          </w:p>
          <w:p w14:paraId="3732BA8E" w14:textId="77777777" w:rsidR="00654C80" w:rsidRDefault="00A25F3B" w:rsidP="00654C80">
            <w:pPr>
              <w:rPr>
                <w:rtl/>
              </w:rPr>
            </w:pPr>
            <w:r>
              <w:rPr>
                <w:rFonts w:cs="David" w:hint="cs"/>
                <w:color w:val="000000"/>
                <w:rtl/>
              </w:rPr>
              <w:t>‏‏נמצאו חריגות מקווי הבניין המאושרים :‏</w:t>
            </w:r>
          </w:p>
          <w:p w14:paraId="302BA950" w14:textId="77777777" w:rsidR="00654C80" w:rsidRDefault="00A25F3B" w:rsidP="00654C80">
            <w:pPr>
              <w:rPr>
                <w:rtl/>
              </w:rPr>
            </w:pPr>
          </w:p>
          <w:p w14:paraId="160B1FBB" w14:textId="77777777" w:rsidR="00654C80" w:rsidRDefault="00A25F3B" w:rsidP="00654C80">
            <w:pPr>
              <w:rPr>
                <w:rtl/>
              </w:rPr>
            </w:pPr>
            <w:r>
              <w:rPr>
                <w:rFonts w:cs="David" w:hint="cs"/>
                <w:color w:val="000000"/>
                <w:rtl/>
              </w:rPr>
              <w:t>‏‏-‏‏מרפסות בחזית צפונית 37,5% מרווח צדדי‏</w:t>
            </w:r>
          </w:p>
          <w:p w14:paraId="43CD0F37" w14:textId="77777777" w:rsidR="00654C80" w:rsidRDefault="00A25F3B" w:rsidP="00654C80">
            <w:pPr>
              <w:rPr>
                <w:rtl/>
              </w:rPr>
            </w:pPr>
          </w:p>
          <w:p w14:paraId="2CCD995B" w14:textId="77777777" w:rsidR="00654C80" w:rsidRDefault="00A25F3B" w:rsidP="00654C80">
            <w:pPr>
              <w:rPr>
                <w:rtl/>
              </w:rPr>
            </w:pPr>
            <w:r>
              <w:rPr>
                <w:rFonts w:cs="David" w:hint="cs"/>
                <w:color w:val="000000"/>
                <w:rtl/>
              </w:rPr>
              <w:t>‏‏-‏‏מרפסת בחזית דרומית 47,5% מרווח צדדי‏</w:t>
            </w:r>
          </w:p>
          <w:p w14:paraId="668112DF" w14:textId="77777777" w:rsidR="00654C80" w:rsidRDefault="00A25F3B" w:rsidP="00654C80">
            <w:pPr>
              <w:rPr>
                <w:rtl/>
              </w:rPr>
            </w:pPr>
          </w:p>
          <w:p w14:paraId="00BDD48D" w14:textId="77777777" w:rsidR="00654C80" w:rsidRDefault="00A25F3B" w:rsidP="00654C80">
            <w:pPr>
              <w:rPr>
                <w:rtl/>
              </w:rPr>
            </w:pPr>
            <w:r>
              <w:rPr>
                <w:rFonts w:cs="David" w:hint="cs"/>
                <w:color w:val="000000"/>
                <w:rtl/>
              </w:rPr>
              <w:t>‏‏לא פורסמה הקלה מקוי בניין. המרפסות המוצעות מהוות סטייה ניכרת‏‏ ונוגדות הנחיות מדיניות הועדה לבניית מרפסות,‏</w:t>
            </w:r>
          </w:p>
          <w:p w14:paraId="0D8FC90B" w14:textId="77777777" w:rsidR="00654C80" w:rsidRDefault="00A25F3B" w:rsidP="00654C80">
            <w:pPr>
              <w:rPr>
                <w:rtl/>
              </w:rPr>
            </w:pPr>
          </w:p>
          <w:p w14:paraId="602057BA" w14:textId="77777777" w:rsidR="00654C80" w:rsidRDefault="00A25F3B" w:rsidP="00654C80">
            <w:pPr>
              <w:rPr>
                <w:rtl/>
              </w:rPr>
            </w:pPr>
            <w:r>
              <w:rPr>
                <w:rFonts w:cs="David" w:hint="cs"/>
                <w:color w:val="000000"/>
                <w:rtl/>
              </w:rPr>
              <w:t>‏‏כאשר במקרה חלות תכנית מתאר ללא נספח ניתן לאשר מרפסות בחריגה מקו בניין צדדי עד 1 מ. בלבד.‏</w:t>
            </w:r>
          </w:p>
          <w:p w14:paraId="53D270C5" w14:textId="77777777" w:rsidR="00654C80" w:rsidRDefault="00A25F3B" w:rsidP="00654C80">
            <w:pPr>
              <w:rPr>
                <w:rtl/>
              </w:rPr>
            </w:pPr>
          </w:p>
          <w:p w14:paraId="4B3D10D4" w14:textId="77777777" w:rsidR="00654C80" w:rsidRDefault="00A25F3B" w:rsidP="00654C80">
            <w:pPr>
              <w:rPr>
                <w:rtl/>
              </w:rPr>
            </w:pPr>
            <w:r>
              <w:rPr>
                <w:rFonts w:cs="David" w:hint="cs"/>
                <w:color w:val="000000"/>
                <w:rtl/>
              </w:rPr>
              <w:t>‏‏כ"כ סך שטח המרפסות בכל דירה הנדונה ( קיים+ מוצע) עולה על 14 מ"ר . קיימות מרפסות וסגירות מחומר קל שלא נמצאו להן היתרים. ‏</w:t>
            </w:r>
          </w:p>
          <w:p w14:paraId="00BB7800" w14:textId="77777777" w:rsidR="00654C80" w:rsidRDefault="00A25F3B" w:rsidP="00654C80">
            <w:pPr>
              <w:rPr>
                <w:rtl/>
              </w:rPr>
            </w:pPr>
          </w:p>
          <w:p w14:paraId="32F74974" w14:textId="77777777" w:rsidR="00654C80" w:rsidRDefault="00A25F3B" w:rsidP="00654C80">
            <w:pPr>
              <w:rPr>
                <w:rtl/>
              </w:rPr>
            </w:pPr>
            <w:r>
              <w:rPr>
                <w:rFonts w:cs="David" w:hint="cs"/>
                <w:color w:val="000000"/>
                <w:rtl/>
              </w:rPr>
              <w:t>‏‏ ‏</w:t>
            </w:r>
          </w:p>
          <w:p w14:paraId="53C9BC7C" w14:textId="77777777" w:rsidR="00654C80" w:rsidRDefault="00A25F3B" w:rsidP="00654C80">
            <w:pPr>
              <w:rPr>
                <w:rtl/>
              </w:rPr>
            </w:pPr>
          </w:p>
          <w:p w14:paraId="7D50C21D" w14:textId="77777777" w:rsidR="00654C80" w:rsidRDefault="00A25F3B" w:rsidP="00654C80">
            <w:pPr>
              <w:rPr>
                <w:rtl/>
              </w:rPr>
            </w:pPr>
            <w:r>
              <w:rPr>
                <w:rFonts w:cs="David" w:hint="cs"/>
                <w:color w:val="000000"/>
                <w:rtl/>
              </w:rPr>
              <w:t>‏‏‏ ‏‏‏הסכמות וסימוכין קנייניים‏‏ :‏</w:t>
            </w:r>
          </w:p>
          <w:p w14:paraId="1E33CB9F" w14:textId="77777777" w:rsidR="00654C80" w:rsidRDefault="00A25F3B" w:rsidP="00654C80">
            <w:pPr>
              <w:rPr>
                <w:rtl/>
              </w:rPr>
            </w:pPr>
          </w:p>
          <w:p w14:paraId="44175A9E" w14:textId="77777777" w:rsidR="00654C80" w:rsidRDefault="00A25F3B" w:rsidP="00654C80">
            <w:pPr>
              <w:rPr>
                <w:rtl/>
              </w:rPr>
            </w:pPr>
            <w:r>
              <w:rPr>
                <w:rFonts w:cs="David" w:hint="cs"/>
                <w:color w:val="000000"/>
                <w:rtl/>
              </w:rPr>
              <w:t>‏‏הבניין בן 6 דירות. אין הצמדות שטח לדירות, לכן כל שטח החצר הינו רכוש משותף ומחייב הסכמת לפחות 2/3 = 4 דיירי הבניין, והסכמה זו לא הוצגה. לכן אין לבקשה רוב קנייני. אין מקום לדון בה.‏</w:t>
            </w:r>
          </w:p>
          <w:p w14:paraId="4EFC40A8" w14:textId="77777777" w:rsidR="00654C80" w:rsidRDefault="00A25F3B" w:rsidP="00654C80">
            <w:pPr>
              <w:rPr>
                <w:rtl/>
              </w:rPr>
            </w:pPr>
          </w:p>
          <w:p w14:paraId="3E493E07" w14:textId="77777777" w:rsidR="00654C80" w:rsidRDefault="00A25F3B" w:rsidP="00654C80">
            <w:pPr>
              <w:rPr>
                <w:rtl/>
              </w:rPr>
            </w:pPr>
            <w:r>
              <w:rPr>
                <w:rFonts w:cs="David" w:hint="cs"/>
                <w:color w:val="000000"/>
                <w:rtl/>
              </w:rPr>
              <w:t>‏‏ ‏</w:t>
            </w:r>
          </w:p>
          <w:p w14:paraId="1ADD79F2" w14:textId="77777777" w:rsidR="00654C80" w:rsidRDefault="00A25F3B" w:rsidP="00654C80">
            <w:pPr>
              <w:rPr>
                <w:rtl/>
              </w:rPr>
            </w:pPr>
          </w:p>
          <w:p w14:paraId="3D9C05DE" w14:textId="77777777" w:rsidR="00654C80" w:rsidRDefault="00A25F3B" w:rsidP="00654C80">
            <w:pPr>
              <w:rPr>
                <w:rtl/>
              </w:rPr>
            </w:pPr>
            <w:r>
              <w:rPr>
                <w:rFonts w:cs="David" w:hint="cs"/>
                <w:color w:val="000000"/>
                <w:rtl/>
              </w:rPr>
              <w:t>‏‏קיים מתנגד אחד בין דיירי הבניין. 3 מתנגדים מבניין מס' 7 הגובל עם הנדון, ועוד אחד לכאורה אינו בעל עניין בכתובת הנדונה. בחומר התיק לא נמצאו טענות המתנגדים, אם היה מקום בקיום שאר התנאים לאשר את הבקשה אזי חובה להשמיען. ‏</w:t>
            </w:r>
          </w:p>
          <w:p w14:paraId="2599DE08" w14:textId="77777777" w:rsidR="00654C80" w:rsidRDefault="00A25F3B" w:rsidP="00654C80">
            <w:pPr>
              <w:rPr>
                <w:rtl/>
              </w:rPr>
            </w:pPr>
          </w:p>
          <w:p w14:paraId="1AE79E38" w14:textId="77777777" w:rsidR="00654C80" w:rsidRDefault="00A25F3B" w:rsidP="00654C80">
            <w:pPr>
              <w:rPr>
                <w:rtl/>
              </w:rPr>
            </w:pPr>
            <w:r>
              <w:rPr>
                <w:rFonts w:cs="David" w:hint="cs"/>
                <w:color w:val="000000"/>
                <w:rtl/>
              </w:rPr>
              <w:t>‏‏‏‏ ‏‏</w:t>
            </w:r>
          </w:p>
          <w:p w14:paraId="42AD7E7E" w14:textId="77777777" w:rsidR="00654C80" w:rsidRDefault="00A25F3B" w:rsidP="00654C80">
            <w:pPr>
              <w:rPr>
                <w:rtl/>
              </w:rPr>
            </w:pPr>
          </w:p>
          <w:p w14:paraId="14DA91CD" w14:textId="77777777" w:rsidR="00654C80" w:rsidRDefault="00A25F3B" w:rsidP="00654C80">
            <w:pPr>
              <w:rPr>
                <w:rtl/>
              </w:rPr>
            </w:pPr>
            <w:r>
              <w:rPr>
                <w:rFonts w:cs="David" w:hint="cs"/>
                <w:color w:val="000000"/>
                <w:rtl/>
              </w:rPr>
              <w:t>‏‏‏‏ ‏‏‏תנאים לדיון ‏‏–‏‏ בקרה מרחבית‏‏: בוצעו‏</w:t>
            </w:r>
          </w:p>
          <w:p w14:paraId="201819C6" w14:textId="77777777" w:rsidR="00654C80" w:rsidRDefault="00A25F3B" w:rsidP="00654C80">
            <w:pPr>
              <w:rPr>
                <w:rtl/>
              </w:rPr>
            </w:pPr>
          </w:p>
          <w:p w14:paraId="57A19287" w14:textId="77777777" w:rsidR="00654C80" w:rsidRDefault="00A25F3B" w:rsidP="00654C80">
            <w:pPr>
              <w:rPr>
                <w:rtl/>
              </w:rPr>
            </w:pPr>
            <w:r>
              <w:rPr>
                <w:rFonts w:cs="David" w:hint="cs"/>
                <w:color w:val="000000"/>
                <w:rtl/>
              </w:rPr>
              <w:t>‏‎ ‎</w:t>
            </w:r>
          </w:p>
          <w:p w14:paraId="6C7F1776" w14:textId="77777777" w:rsidR="00654C80" w:rsidRDefault="00A25F3B" w:rsidP="00654C80">
            <w:pPr>
              <w:rPr>
                <w:rtl/>
              </w:rPr>
            </w:pPr>
          </w:p>
          <w:p w14:paraId="62B40293" w14:textId="77777777" w:rsidR="00654C80" w:rsidRDefault="00A25F3B" w:rsidP="00654C80">
            <w:pPr>
              <w:rPr>
                <w:rtl/>
              </w:rPr>
            </w:pPr>
            <w:r>
              <w:rPr>
                <w:rFonts w:cs="David" w:hint="cs"/>
                <w:color w:val="000000"/>
                <w:rtl/>
              </w:rPr>
              <w:t>‏‏ ‏</w:t>
            </w:r>
          </w:p>
        </w:tc>
      </w:tr>
      <w:tr w:rsidR="00BF1333" w14:paraId="5ECC32E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A8F41D1"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4DC9391" w14:textId="77777777" w:rsidR="00BF1333" w:rsidRDefault="00BF1333">
            <w:pPr>
              <w:jc w:val="both"/>
            </w:pPr>
            <w:r>
              <w:rPr>
                <w:rFonts w:cs="Arial" w:hint="cs"/>
                <w:rtl/>
              </w:rPr>
              <w:t>06/08/2024</w:t>
            </w:r>
          </w:p>
        </w:tc>
        <w:tc>
          <w:tcPr>
            <w:tcW w:w="5669" w:type="dxa"/>
          </w:tcPr>
          <w:p w14:paraId="0D15F4B3" w14:textId="77777777" w:rsidR="00654C80" w:rsidRDefault="00A25F3B" w:rsidP="00654C80">
            <w:pPr>
              <w:rPr>
                <w:rtl/>
              </w:rPr>
            </w:pPr>
          </w:p>
          <w:p w14:paraId="1E593465" w14:textId="77777777" w:rsidR="00654C80" w:rsidRDefault="00A25F3B" w:rsidP="00654C80">
            <w:pPr>
              <w:rPr>
                <w:rtl/>
              </w:rPr>
            </w:pPr>
            <w:r>
              <w:rPr>
                <w:rFonts w:cs="David" w:hint="cs"/>
                <w:color w:val="000000"/>
                <w:rtl/>
              </w:rPr>
              <w:t>הקלה עבור תוספת ממ"ד עבור תוספת מיגון</w:t>
            </w:r>
          </w:p>
          <w:p w14:paraId="5F3BD776" w14:textId="77777777" w:rsidR="00654C80" w:rsidRDefault="00A25F3B" w:rsidP="00654C80">
            <w:pPr>
              <w:rPr>
                <w:rtl/>
              </w:rPr>
            </w:pPr>
          </w:p>
          <w:p w14:paraId="15C5C2BB" w14:textId="77777777" w:rsidR="00654C80" w:rsidRDefault="00A25F3B" w:rsidP="00654C80">
            <w:pPr>
              <w:rPr>
                <w:rtl/>
              </w:rPr>
            </w:pPr>
            <w:r>
              <w:rPr>
                <w:rFonts w:cs="David" w:hint="cs"/>
                <w:color w:val="000000"/>
                <w:rtl/>
              </w:rPr>
              <w:t>הקלה כמותית 6%</w:t>
            </w:r>
          </w:p>
        </w:tc>
      </w:tr>
    </w:tbl>
    <w:p w14:paraId="5AC8F5B8" w14:textId="77777777" w:rsidR="00BF1333" w:rsidRPr="001B4317" w:rsidRDefault="00BF1333" w:rsidP="001B4317">
      <w:pPr>
        <w:rPr>
          <w:rFonts w:asciiTheme="minorBidi" w:hAnsiTheme="minorBidi" w:cstheme="minorBidi"/>
          <w:b/>
          <w:bCs/>
          <w:u w:val="single"/>
          <w:rtl/>
        </w:rPr>
      </w:pPr>
    </w:p>
    <w:p w14:paraId="6A878A1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B851C7E" w14:textId="77777777" w:rsidTr="009D623E">
        <w:trPr>
          <w:trHeight w:val="70"/>
        </w:trPr>
        <w:tc>
          <w:tcPr>
            <w:tcW w:w="860" w:type="dxa"/>
            <w:shd w:val="clear" w:color="auto" w:fill="auto"/>
          </w:tcPr>
          <w:p w14:paraId="6CC9133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8F3A2D6"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5BAD4DE"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CC2743B" w14:textId="77777777" w:rsidTr="009D623E">
        <w:tc>
          <w:tcPr>
            <w:tcW w:w="860" w:type="dxa"/>
            <w:shd w:val="clear" w:color="auto" w:fill="auto"/>
          </w:tcPr>
          <w:p w14:paraId="1CA2F16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214D2C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3E67FD2" w14:textId="77777777" w:rsidR="00CF2AD0" w:rsidRPr="001B4317" w:rsidRDefault="00CF2AD0" w:rsidP="00A01A49">
            <w:pPr>
              <w:jc w:val="center"/>
              <w:rPr>
                <w:rFonts w:asciiTheme="minorBidi" w:hAnsiTheme="minorBidi" w:cstheme="minorBidi"/>
                <w:bCs/>
              </w:rPr>
            </w:pPr>
          </w:p>
        </w:tc>
      </w:tr>
      <w:tr w:rsidR="00CF2AD0" w:rsidRPr="001B4317" w14:paraId="554EFD15" w14:textId="77777777" w:rsidTr="009D623E">
        <w:tc>
          <w:tcPr>
            <w:tcW w:w="860" w:type="dxa"/>
            <w:shd w:val="clear" w:color="auto" w:fill="auto"/>
          </w:tcPr>
          <w:p w14:paraId="6AF1C636"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84DEA1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01A8AE3" w14:textId="77777777" w:rsidR="00CF2AD0" w:rsidRPr="001B4317" w:rsidRDefault="00CF2AD0" w:rsidP="00A01A49">
            <w:pPr>
              <w:jc w:val="center"/>
              <w:rPr>
                <w:rFonts w:asciiTheme="minorBidi" w:hAnsiTheme="minorBidi" w:cstheme="minorBidi"/>
                <w:bCs/>
              </w:rPr>
            </w:pPr>
          </w:p>
        </w:tc>
      </w:tr>
      <w:tr w:rsidR="00CF2AD0" w:rsidRPr="001B4317" w14:paraId="72AEC382" w14:textId="77777777" w:rsidTr="009D623E">
        <w:tc>
          <w:tcPr>
            <w:tcW w:w="860" w:type="dxa"/>
            <w:shd w:val="clear" w:color="auto" w:fill="auto"/>
          </w:tcPr>
          <w:p w14:paraId="524FE791"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E7396D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36DB468" w14:textId="77777777" w:rsidR="00CF2AD0" w:rsidRPr="001B4317" w:rsidRDefault="00CF2AD0" w:rsidP="00A01A49">
            <w:pPr>
              <w:jc w:val="center"/>
              <w:rPr>
                <w:rFonts w:asciiTheme="minorBidi" w:hAnsiTheme="minorBidi" w:cstheme="minorBidi"/>
                <w:bCs/>
              </w:rPr>
            </w:pPr>
          </w:p>
        </w:tc>
      </w:tr>
      <w:tr w:rsidR="00CF2AD0" w:rsidRPr="001B4317" w14:paraId="20C59611" w14:textId="77777777" w:rsidTr="009D623E">
        <w:tc>
          <w:tcPr>
            <w:tcW w:w="860" w:type="dxa"/>
            <w:shd w:val="clear" w:color="auto" w:fill="auto"/>
          </w:tcPr>
          <w:p w14:paraId="358F483D"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4D3294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3E419FB" w14:textId="77777777" w:rsidR="00CF2AD0" w:rsidRPr="001B4317" w:rsidRDefault="00CF2AD0" w:rsidP="00A01A49">
            <w:pPr>
              <w:jc w:val="center"/>
              <w:rPr>
                <w:rFonts w:asciiTheme="minorBidi" w:hAnsiTheme="minorBidi" w:cstheme="minorBidi"/>
                <w:bCs/>
              </w:rPr>
            </w:pPr>
          </w:p>
        </w:tc>
      </w:tr>
      <w:tr w:rsidR="00CF2AD0" w:rsidRPr="001B4317" w14:paraId="68E2C50A" w14:textId="77777777" w:rsidTr="009D623E">
        <w:tc>
          <w:tcPr>
            <w:tcW w:w="860" w:type="dxa"/>
            <w:shd w:val="clear" w:color="auto" w:fill="auto"/>
          </w:tcPr>
          <w:p w14:paraId="571AC28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8A558EF"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A51A2E4" w14:textId="77777777" w:rsidR="00CF2AD0" w:rsidRPr="001B4317" w:rsidRDefault="00CF2AD0" w:rsidP="00A01A49">
            <w:pPr>
              <w:jc w:val="center"/>
              <w:rPr>
                <w:rFonts w:asciiTheme="minorBidi" w:hAnsiTheme="minorBidi" w:cstheme="minorBidi"/>
                <w:bCs/>
              </w:rPr>
            </w:pPr>
          </w:p>
        </w:tc>
      </w:tr>
      <w:tr w:rsidR="00CF2AD0" w:rsidRPr="001B4317" w14:paraId="61232D1B" w14:textId="77777777" w:rsidTr="009D623E">
        <w:tc>
          <w:tcPr>
            <w:tcW w:w="860" w:type="dxa"/>
            <w:shd w:val="clear" w:color="auto" w:fill="auto"/>
          </w:tcPr>
          <w:p w14:paraId="5EAE040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4DD2987"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38F0798" w14:textId="77777777" w:rsidR="00CF2AD0" w:rsidRPr="001B4317" w:rsidRDefault="00CF2AD0" w:rsidP="00A01A49">
            <w:pPr>
              <w:jc w:val="center"/>
              <w:rPr>
                <w:rFonts w:asciiTheme="minorBidi" w:hAnsiTheme="minorBidi" w:cstheme="minorBidi"/>
                <w:bCs/>
              </w:rPr>
            </w:pPr>
          </w:p>
        </w:tc>
      </w:tr>
      <w:tr w:rsidR="00CF2AD0" w:rsidRPr="001B4317" w14:paraId="62F1171C" w14:textId="77777777" w:rsidTr="009D623E">
        <w:tc>
          <w:tcPr>
            <w:tcW w:w="860" w:type="dxa"/>
            <w:shd w:val="clear" w:color="auto" w:fill="auto"/>
          </w:tcPr>
          <w:p w14:paraId="1D864B5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404021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8D232BB" w14:textId="77777777" w:rsidR="00CF2AD0" w:rsidRPr="001B4317" w:rsidRDefault="00CF2AD0" w:rsidP="00A01A49">
            <w:pPr>
              <w:jc w:val="center"/>
              <w:rPr>
                <w:rFonts w:asciiTheme="minorBidi" w:hAnsiTheme="minorBidi" w:cstheme="minorBidi"/>
                <w:bCs/>
              </w:rPr>
            </w:pPr>
          </w:p>
        </w:tc>
      </w:tr>
      <w:tr w:rsidR="00CF2AD0" w:rsidRPr="001B4317" w14:paraId="29A1B307" w14:textId="77777777" w:rsidTr="009D623E">
        <w:tc>
          <w:tcPr>
            <w:tcW w:w="860" w:type="dxa"/>
            <w:shd w:val="clear" w:color="auto" w:fill="auto"/>
          </w:tcPr>
          <w:p w14:paraId="56106B9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EFC07DF"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35C6E090" w14:textId="77777777" w:rsidR="00CF2AD0" w:rsidRPr="001B4317" w:rsidRDefault="00CF2AD0" w:rsidP="00A01A49">
            <w:pPr>
              <w:jc w:val="center"/>
              <w:rPr>
                <w:rFonts w:asciiTheme="minorBidi" w:hAnsiTheme="minorBidi" w:cstheme="minorBidi"/>
                <w:bCs/>
              </w:rPr>
            </w:pPr>
          </w:p>
        </w:tc>
      </w:tr>
    </w:tbl>
    <w:p w14:paraId="3B5DEEA8" w14:textId="77777777" w:rsidR="001B4317" w:rsidRPr="001B4317" w:rsidRDefault="001B4317" w:rsidP="001B4317">
      <w:pPr>
        <w:rPr>
          <w:rFonts w:asciiTheme="minorBidi" w:hAnsiTheme="minorBidi" w:cstheme="minorBidi"/>
          <w:rtl/>
        </w:rPr>
      </w:pPr>
    </w:p>
    <w:p w14:paraId="1D99781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3A050F6"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364FCA4A" w14:textId="77777777">
        <w:tc>
          <w:tcPr>
            <w:tcW w:w="0" w:type="auto"/>
          </w:tcPr>
          <w:p w14:paraId="584EC1F6" w14:textId="77777777" w:rsidR="00654C80" w:rsidRDefault="00A25F3B" w:rsidP="00654C80">
            <w:pPr>
              <w:rPr>
                <w:rtl/>
              </w:rPr>
            </w:pPr>
          </w:p>
          <w:p w14:paraId="6073D6FA" w14:textId="77777777" w:rsidR="00654C80" w:rsidRDefault="00A25F3B" w:rsidP="00654C80">
            <w:pPr>
              <w:rPr>
                <w:rtl/>
              </w:rPr>
            </w:pPr>
            <w:r>
              <w:rPr>
                <w:rFonts w:cs="David" w:hint="cs"/>
                <w:color w:val="000000"/>
                <w:rtl/>
              </w:rPr>
              <w:t>‏‎ ‎</w:t>
            </w:r>
          </w:p>
          <w:p w14:paraId="570B2224" w14:textId="77777777" w:rsidR="00654C80" w:rsidRDefault="00A25F3B" w:rsidP="00654C80">
            <w:pPr>
              <w:rPr>
                <w:rtl/>
              </w:rPr>
            </w:pPr>
          </w:p>
          <w:p w14:paraId="61299971" w14:textId="77777777" w:rsidR="00654C80" w:rsidRDefault="00A25F3B" w:rsidP="00654C80">
            <w:pPr>
              <w:rPr>
                <w:rtl/>
              </w:rPr>
            </w:pPr>
            <w:r>
              <w:rPr>
                <w:rFonts w:cs="David" w:hint="cs"/>
                <w:color w:val="000000"/>
                <w:rtl/>
              </w:rPr>
              <w:t>‏‏ ‏</w:t>
            </w:r>
          </w:p>
          <w:p w14:paraId="13F06024" w14:textId="77777777" w:rsidR="00654C80" w:rsidRDefault="00A25F3B" w:rsidP="00654C80">
            <w:pPr>
              <w:rPr>
                <w:rtl/>
              </w:rPr>
            </w:pPr>
          </w:p>
          <w:p w14:paraId="07A501A0" w14:textId="77777777" w:rsidR="00654C80" w:rsidRDefault="00A25F3B" w:rsidP="00654C80">
            <w:pPr>
              <w:rPr>
                <w:rtl/>
              </w:rPr>
            </w:pPr>
            <w:r>
              <w:rPr>
                <w:rFonts w:cs="David" w:hint="cs"/>
                <w:color w:val="000000"/>
                <w:rtl/>
              </w:rPr>
              <w:t>‏‏בבית וגן רח' החיד"א 9 ב‏‏בניין מגורים קיים בן 4 קומות, מעל קומת מרתף, בן ‏‏6 ‏‏יח"ד קיימות.‏‏</w:t>
            </w:r>
          </w:p>
          <w:p w14:paraId="603C019C" w14:textId="77777777" w:rsidR="00654C80" w:rsidRDefault="00A25F3B" w:rsidP="00654C80">
            <w:pPr>
              <w:rPr>
                <w:rtl/>
              </w:rPr>
            </w:pPr>
          </w:p>
          <w:p w14:paraId="79169722" w14:textId="77777777" w:rsidR="00654C80" w:rsidRDefault="00A25F3B" w:rsidP="00654C80">
            <w:pPr>
              <w:rPr>
                <w:rtl/>
              </w:rPr>
            </w:pPr>
            <w:r>
              <w:rPr>
                <w:rFonts w:cs="David" w:hint="cs"/>
                <w:color w:val="000000"/>
                <w:rtl/>
              </w:rPr>
              <w:t>‏‏ ‏</w:t>
            </w:r>
          </w:p>
          <w:p w14:paraId="72B0EEE8" w14:textId="77777777" w:rsidR="00654C80" w:rsidRDefault="00A25F3B" w:rsidP="00654C80">
            <w:pPr>
              <w:rPr>
                <w:rtl/>
              </w:rPr>
            </w:pPr>
          </w:p>
          <w:p w14:paraId="08CA285B" w14:textId="77777777" w:rsidR="00654C80" w:rsidRDefault="00A25F3B" w:rsidP="00654C80">
            <w:pPr>
              <w:rPr>
                <w:rtl/>
              </w:rPr>
            </w:pPr>
            <w:r>
              <w:rPr>
                <w:rFonts w:cs="David" w:hint="cs"/>
                <w:color w:val="000000"/>
                <w:rtl/>
              </w:rPr>
              <w:t>‏‏‏‏‏‏ ‏‏‏מוצע‏‏ :‏</w:t>
            </w:r>
          </w:p>
          <w:p w14:paraId="4E7AD817" w14:textId="77777777" w:rsidR="00654C80" w:rsidRDefault="00A25F3B" w:rsidP="00654C80">
            <w:pPr>
              <w:rPr>
                <w:rtl/>
              </w:rPr>
            </w:pPr>
          </w:p>
          <w:p w14:paraId="59C0CA90" w14:textId="77777777" w:rsidR="00654C80" w:rsidRDefault="00A25F3B" w:rsidP="00654C80">
            <w:pPr>
              <w:rPr>
                <w:rtl/>
              </w:rPr>
            </w:pPr>
            <w:r>
              <w:rPr>
                <w:rFonts w:cs="David" w:hint="cs"/>
                <w:color w:val="000000"/>
                <w:rtl/>
              </w:rPr>
              <w:t>‏עמודת ממ"דים ל 3 דירות ‏</w:t>
            </w:r>
          </w:p>
          <w:p w14:paraId="5427D8D8" w14:textId="77777777" w:rsidR="00654C80" w:rsidRDefault="00A25F3B" w:rsidP="00654C80">
            <w:pPr>
              <w:rPr>
                <w:rtl/>
              </w:rPr>
            </w:pPr>
          </w:p>
          <w:p w14:paraId="17B6AAD7" w14:textId="77777777" w:rsidR="00654C80" w:rsidRDefault="00A25F3B" w:rsidP="00654C80">
            <w:pPr>
              <w:rPr>
                <w:rtl/>
              </w:rPr>
            </w:pPr>
            <w:r>
              <w:rPr>
                <w:rFonts w:cs="David" w:hint="cs"/>
                <w:color w:val="000000"/>
                <w:rtl/>
              </w:rPr>
              <w:t>‏תוספת מרפסות זיז עבור 3 דירות בחזית צדדי‏ ‏ת‏ ‏ צפונית‏</w:t>
            </w:r>
          </w:p>
          <w:p w14:paraId="55C4C1D0" w14:textId="77777777" w:rsidR="00654C80" w:rsidRDefault="00A25F3B" w:rsidP="00654C80">
            <w:pPr>
              <w:rPr>
                <w:rtl/>
              </w:rPr>
            </w:pPr>
          </w:p>
          <w:p w14:paraId="784C1BE1" w14:textId="77777777" w:rsidR="00654C80" w:rsidRDefault="00A25F3B" w:rsidP="00654C80">
            <w:pPr>
              <w:rPr>
                <w:rtl/>
              </w:rPr>
            </w:pPr>
            <w:r>
              <w:rPr>
                <w:rFonts w:cs="David" w:hint="cs"/>
                <w:color w:val="000000"/>
                <w:rtl/>
              </w:rPr>
              <w:t>‏שינויים בפתחים ‏ ‏ בחזית ‏ ‏צדדי‏ ‏ת‏ ‏ צפונית‏</w:t>
            </w:r>
          </w:p>
          <w:p w14:paraId="1AD68658" w14:textId="77777777" w:rsidR="00654C80" w:rsidRDefault="00A25F3B" w:rsidP="00654C80">
            <w:pPr>
              <w:rPr>
                <w:rtl/>
              </w:rPr>
            </w:pPr>
          </w:p>
          <w:p w14:paraId="32EC9E55" w14:textId="77777777" w:rsidR="00654C80" w:rsidRDefault="00A25F3B" w:rsidP="00654C80">
            <w:pPr>
              <w:rPr>
                <w:rtl/>
              </w:rPr>
            </w:pPr>
            <w:r>
              <w:rPr>
                <w:rFonts w:cs="David" w:hint="cs"/>
                <w:color w:val="000000"/>
                <w:rtl/>
              </w:rPr>
              <w:t>‏‏ ‏</w:t>
            </w:r>
          </w:p>
          <w:p w14:paraId="3A82FDD8" w14:textId="77777777" w:rsidR="00654C80" w:rsidRDefault="00A25F3B" w:rsidP="00654C80">
            <w:pPr>
              <w:rPr>
                <w:rtl/>
              </w:rPr>
            </w:pPr>
          </w:p>
          <w:p w14:paraId="4E510E93" w14:textId="77777777" w:rsidR="00654C80" w:rsidRDefault="00A25F3B" w:rsidP="00654C80">
            <w:pPr>
              <w:rPr>
                <w:rtl/>
              </w:rPr>
            </w:pPr>
            <w:r>
              <w:rPr>
                <w:rFonts w:cs="David" w:hint="cs"/>
                <w:color w:val="000000"/>
                <w:rtl/>
              </w:rPr>
              <w:t>‏‏תב"ע ‏‏</w:t>
            </w:r>
          </w:p>
          <w:p w14:paraId="16A905B5" w14:textId="77777777" w:rsidR="00654C80" w:rsidRDefault="00A25F3B" w:rsidP="00654C80">
            <w:pPr>
              <w:rPr>
                <w:rtl/>
              </w:rPr>
            </w:pPr>
          </w:p>
          <w:p w14:paraId="6D4C9E3C" w14:textId="77777777" w:rsidR="00654C80" w:rsidRDefault="00A25F3B" w:rsidP="00654C80">
            <w:pPr>
              <w:rPr>
                <w:rtl/>
              </w:rPr>
            </w:pPr>
            <w:r>
              <w:rPr>
                <w:rFonts w:cs="David" w:hint="cs"/>
                <w:color w:val="000000"/>
                <w:rtl/>
              </w:rPr>
              <w:t>‏‏ ‏</w:t>
            </w:r>
          </w:p>
          <w:p w14:paraId="2F5F4774" w14:textId="77777777" w:rsidR="00654C80" w:rsidRDefault="00A25F3B" w:rsidP="00654C80">
            <w:pPr>
              <w:rPr>
                <w:rtl/>
              </w:rPr>
            </w:pPr>
          </w:p>
          <w:p w14:paraId="7544F718" w14:textId="77777777" w:rsidR="00654C80" w:rsidRDefault="00A25F3B" w:rsidP="00654C80">
            <w:pPr>
              <w:rPr>
                <w:rtl/>
              </w:rPr>
            </w:pPr>
            <w:r>
              <w:rPr>
                <w:rFonts w:cs="David" w:hint="cs"/>
                <w:color w:val="000000"/>
                <w:rtl/>
              </w:rPr>
              <w:t>‏‏‏‏כפופה למתאר , ‏ אזור מגורים 1 ‏‏</w:t>
            </w:r>
          </w:p>
          <w:p w14:paraId="71C83845" w14:textId="77777777" w:rsidR="00654C80" w:rsidRDefault="00A25F3B" w:rsidP="00654C80">
            <w:pPr>
              <w:rPr>
                <w:rtl/>
              </w:rPr>
            </w:pPr>
          </w:p>
          <w:p w14:paraId="2923A647" w14:textId="77777777" w:rsidR="00654C80" w:rsidRDefault="00A25F3B" w:rsidP="00654C80">
            <w:pPr>
              <w:rPr>
                <w:rtl/>
              </w:rPr>
            </w:pPr>
            <w:r>
              <w:rPr>
                <w:rFonts w:cs="David" w:hint="cs"/>
                <w:color w:val="000000"/>
                <w:rtl/>
              </w:rPr>
              <w:t>‏‏ ‏</w:t>
            </w:r>
          </w:p>
          <w:p w14:paraId="57AECB55" w14:textId="77777777" w:rsidR="00654C80" w:rsidRDefault="00A25F3B" w:rsidP="00654C80">
            <w:pPr>
              <w:rPr>
                <w:rtl/>
              </w:rPr>
            </w:pPr>
          </w:p>
          <w:p w14:paraId="67BB580A" w14:textId="77777777" w:rsidR="00654C80" w:rsidRDefault="00A25F3B" w:rsidP="00654C80">
            <w:pPr>
              <w:rPr>
                <w:rtl/>
              </w:rPr>
            </w:pPr>
            <w:r>
              <w:rPr>
                <w:rFonts w:cs="David" w:hint="cs"/>
                <w:color w:val="000000"/>
                <w:rtl/>
              </w:rPr>
              <w:t>‏‏‏‏בתוקף מ 1979, ‏‏</w:t>
            </w:r>
          </w:p>
          <w:p w14:paraId="192D6182" w14:textId="77777777" w:rsidR="00654C80" w:rsidRDefault="00A25F3B" w:rsidP="00654C80">
            <w:pPr>
              <w:rPr>
                <w:rtl/>
              </w:rPr>
            </w:pPr>
          </w:p>
          <w:p w14:paraId="7D0284F3" w14:textId="77777777" w:rsidR="00654C80" w:rsidRDefault="00A25F3B" w:rsidP="00654C80">
            <w:pPr>
              <w:rPr>
                <w:rtl/>
              </w:rPr>
            </w:pPr>
            <w:r>
              <w:rPr>
                <w:rFonts w:cs="David" w:hint="cs"/>
                <w:color w:val="000000"/>
                <w:rtl/>
              </w:rPr>
              <w:t>‏‏ ‏</w:t>
            </w:r>
          </w:p>
          <w:p w14:paraId="64B35E7A" w14:textId="77777777" w:rsidR="00654C80" w:rsidRDefault="00A25F3B" w:rsidP="00654C80">
            <w:pPr>
              <w:rPr>
                <w:rtl/>
              </w:rPr>
            </w:pPr>
          </w:p>
          <w:p w14:paraId="503C666E" w14:textId="77777777" w:rsidR="00654C80" w:rsidRDefault="00A25F3B" w:rsidP="00654C80">
            <w:pPr>
              <w:rPr>
                <w:rtl/>
              </w:rPr>
            </w:pPr>
            <w:r>
              <w:rPr>
                <w:rFonts w:cs="David" w:hint="cs"/>
                <w:color w:val="000000"/>
                <w:rtl/>
              </w:rPr>
              <w:lastRenderedPageBreak/>
              <w:t>‏‏‏‏אין נפסח מפורט, ‏‏</w:t>
            </w:r>
          </w:p>
          <w:p w14:paraId="38326A52" w14:textId="77777777" w:rsidR="00654C80" w:rsidRDefault="00A25F3B" w:rsidP="00654C80">
            <w:pPr>
              <w:rPr>
                <w:rtl/>
              </w:rPr>
            </w:pPr>
          </w:p>
          <w:p w14:paraId="012595E6" w14:textId="77777777" w:rsidR="00654C80" w:rsidRDefault="00A25F3B" w:rsidP="00654C80">
            <w:pPr>
              <w:rPr>
                <w:rtl/>
              </w:rPr>
            </w:pPr>
            <w:r>
              <w:rPr>
                <w:rFonts w:cs="David" w:hint="cs"/>
                <w:color w:val="000000"/>
                <w:rtl/>
              </w:rPr>
              <w:t>‏‏ ‏</w:t>
            </w:r>
          </w:p>
          <w:p w14:paraId="19F43E52" w14:textId="77777777" w:rsidR="00654C80" w:rsidRDefault="00A25F3B" w:rsidP="00654C80">
            <w:pPr>
              <w:rPr>
                <w:rtl/>
              </w:rPr>
            </w:pPr>
          </w:p>
          <w:p w14:paraId="4A07983F" w14:textId="77777777" w:rsidR="00654C80" w:rsidRDefault="00A25F3B" w:rsidP="00654C80">
            <w:pPr>
              <w:rPr>
                <w:rtl/>
              </w:rPr>
            </w:pPr>
            <w:r>
              <w:rPr>
                <w:rFonts w:cs="David" w:hint="cs"/>
                <w:color w:val="000000"/>
                <w:rtl/>
              </w:rPr>
              <w:t>‏‏‏‏‏</w:t>
            </w:r>
          </w:p>
          <w:p w14:paraId="206880AB" w14:textId="77777777" w:rsidR="00654C80" w:rsidRDefault="00A25F3B" w:rsidP="00654C80">
            <w:pPr>
              <w:rPr>
                <w:rtl/>
              </w:rPr>
            </w:pPr>
          </w:p>
          <w:p w14:paraId="641CDEC2" w14:textId="77777777" w:rsidR="00654C80" w:rsidRDefault="00A25F3B" w:rsidP="00654C80">
            <w:pPr>
              <w:rPr>
                <w:rtl/>
              </w:rPr>
            </w:pPr>
            <w:r>
              <w:rPr>
                <w:rFonts w:cs="David" w:hint="cs"/>
                <w:color w:val="000000"/>
                <w:rtl/>
              </w:rPr>
              <w:t>‏‏‏‏‏‏ס.ס.נ‏‏‏‏ אין ‏‏</w:t>
            </w:r>
          </w:p>
          <w:p w14:paraId="429AB2FC" w14:textId="77777777" w:rsidR="00654C80" w:rsidRDefault="00A25F3B" w:rsidP="00654C80">
            <w:pPr>
              <w:rPr>
                <w:rtl/>
              </w:rPr>
            </w:pPr>
          </w:p>
          <w:p w14:paraId="43D146B6" w14:textId="77777777" w:rsidR="00654C80" w:rsidRDefault="00A25F3B" w:rsidP="00654C80">
            <w:pPr>
              <w:rPr>
                <w:rtl/>
              </w:rPr>
            </w:pPr>
            <w:r>
              <w:rPr>
                <w:rFonts w:cs="David" w:hint="cs"/>
                <w:color w:val="000000"/>
                <w:rtl/>
              </w:rPr>
              <w:t>‏‏ ‏</w:t>
            </w:r>
          </w:p>
          <w:p w14:paraId="4E9293CD" w14:textId="77777777" w:rsidR="00654C80" w:rsidRDefault="00A25F3B" w:rsidP="00654C80">
            <w:pPr>
              <w:rPr>
                <w:rtl/>
              </w:rPr>
            </w:pPr>
          </w:p>
          <w:p w14:paraId="683CF796" w14:textId="77777777" w:rsidR="00654C80" w:rsidRDefault="00A25F3B" w:rsidP="00654C80">
            <w:pPr>
              <w:rPr>
                <w:rtl/>
              </w:rPr>
            </w:pPr>
            <w:r>
              <w:rPr>
                <w:rFonts w:cs="David" w:hint="cs"/>
                <w:color w:val="000000"/>
                <w:rtl/>
              </w:rPr>
              <w:t>‏‏הקלות‏‏‏‏‏ ‏</w:t>
            </w:r>
          </w:p>
          <w:p w14:paraId="05F326B6" w14:textId="77777777" w:rsidR="00654C80" w:rsidRDefault="00A25F3B" w:rsidP="00654C80">
            <w:pPr>
              <w:rPr>
                <w:rtl/>
              </w:rPr>
            </w:pPr>
          </w:p>
          <w:p w14:paraId="5C20D933" w14:textId="77777777" w:rsidR="00654C80" w:rsidRDefault="00A25F3B" w:rsidP="00654C80">
            <w:pPr>
              <w:rPr>
                <w:rtl/>
              </w:rPr>
            </w:pPr>
            <w:r>
              <w:rPr>
                <w:rFonts w:cs="David" w:hint="cs"/>
                <w:color w:val="000000"/>
                <w:rtl/>
              </w:rPr>
              <w:t xml:space="preserve">‏הקלה עבור תוספת ממ"ד </w:t>
            </w:r>
            <w:r>
              <w:rPr>
                <w:rFonts w:cs="David" w:hint="cs"/>
                <w:color w:val="000000"/>
                <w:rtl/>
              </w:rPr>
              <w:t>עבור תוספת מיגון‏</w:t>
            </w:r>
          </w:p>
          <w:p w14:paraId="7339657F" w14:textId="77777777" w:rsidR="00654C80" w:rsidRDefault="00A25F3B" w:rsidP="00654C80">
            <w:pPr>
              <w:rPr>
                <w:rtl/>
              </w:rPr>
            </w:pPr>
          </w:p>
          <w:p w14:paraId="7BF7AF85" w14:textId="77777777" w:rsidR="00654C80" w:rsidRDefault="00A25F3B" w:rsidP="00654C80">
            <w:pPr>
              <w:rPr>
                <w:rtl/>
              </w:rPr>
            </w:pPr>
            <w:r>
              <w:rPr>
                <w:rFonts w:cs="David" w:hint="cs"/>
                <w:color w:val="000000"/>
                <w:rtl/>
              </w:rPr>
              <w:t>‏הקלה כמותית 6%‏</w:t>
            </w:r>
          </w:p>
          <w:p w14:paraId="68158138" w14:textId="77777777" w:rsidR="00654C80" w:rsidRDefault="00A25F3B" w:rsidP="00654C80">
            <w:pPr>
              <w:rPr>
                <w:rtl/>
              </w:rPr>
            </w:pPr>
          </w:p>
          <w:p w14:paraId="1C0B1D95" w14:textId="77777777" w:rsidR="00654C80" w:rsidRDefault="00A25F3B" w:rsidP="00654C80">
            <w:pPr>
              <w:rPr>
                <w:rtl/>
              </w:rPr>
            </w:pPr>
            <w:r>
              <w:rPr>
                <w:rFonts w:cs="David" w:hint="cs"/>
                <w:color w:val="000000"/>
                <w:rtl/>
              </w:rPr>
              <w:t>‏‏המלצת המחלקה: לדחות במתכונת המוצעת : ‏</w:t>
            </w:r>
          </w:p>
          <w:p w14:paraId="717AA79B" w14:textId="77777777" w:rsidR="00654C80" w:rsidRDefault="00A25F3B" w:rsidP="00654C80">
            <w:pPr>
              <w:rPr>
                <w:rtl/>
              </w:rPr>
            </w:pPr>
          </w:p>
          <w:p w14:paraId="097CD448" w14:textId="77777777" w:rsidR="00654C80" w:rsidRDefault="00A25F3B" w:rsidP="00654C80">
            <w:pPr>
              <w:rPr>
                <w:rtl/>
              </w:rPr>
            </w:pPr>
            <w:r>
              <w:rPr>
                <w:rFonts w:cs="David" w:hint="cs"/>
                <w:color w:val="000000"/>
                <w:rtl/>
              </w:rPr>
              <w:t>‏‏ ‏</w:t>
            </w:r>
          </w:p>
          <w:p w14:paraId="14E88216" w14:textId="77777777" w:rsidR="00654C80" w:rsidRDefault="00A25F3B" w:rsidP="00654C80">
            <w:pPr>
              <w:rPr>
                <w:rtl/>
              </w:rPr>
            </w:pPr>
          </w:p>
          <w:p w14:paraId="36D334C0" w14:textId="77777777" w:rsidR="00654C80" w:rsidRDefault="00A25F3B" w:rsidP="00654C80">
            <w:pPr>
              <w:rPr>
                <w:rtl/>
              </w:rPr>
            </w:pPr>
            <w:r>
              <w:rPr>
                <w:rFonts w:cs="David" w:hint="cs"/>
                <w:color w:val="000000"/>
                <w:rtl/>
              </w:rPr>
              <w:t>‏‏מפאת ‏‏סטייה ניכרת ‏‏. ‏‏נמצאו חריגות מקווי הבניין המאושרים :‏</w:t>
            </w:r>
          </w:p>
          <w:p w14:paraId="5F9B6A69" w14:textId="77777777" w:rsidR="00654C80" w:rsidRDefault="00A25F3B" w:rsidP="00654C80">
            <w:pPr>
              <w:rPr>
                <w:rtl/>
              </w:rPr>
            </w:pPr>
          </w:p>
          <w:p w14:paraId="684E34FB" w14:textId="77777777" w:rsidR="00654C80" w:rsidRDefault="00A25F3B" w:rsidP="00654C80">
            <w:pPr>
              <w:rPr>
                <w:rtl/>
              </w:rPr>
            </w:pPr>
            <w:r>
              <w:rPr>
                <w:rFonts w:cs="David" w:hint="cs"/>
                <w:color w:val="000000"/>
                <w:rtl/>
              </w:rPr>
              <w:t>‏‏-‏‏מרפסות בחזית צפונית 37,5% מרווח צדדי‏</w:t>
            </w:r>
          </w:p>
          <w:p w14:paraId="1B535E2C" w14:textId="77777777" w:rsidR="00654C80" w:rsidRDefault="00A25F3B" w:rsidP="00654C80">
            <w:pPr>
              <w:rPr>
                <w:rtl/>
              </w:rPr>
            </w:pPr>
          </w:p>
          <w:p w14:paraId="6850816B" w14:textId="77777777" w:rsidR="00654C80" w:rsidRDefault="00A25F3B" w:rsidP="00654C80">
            <w:pPr>
              <w:rPr>
                <w:rtl/>
              </w:rPr>
            </w:pPr>
            <w:r>
              <w:rPr>
                <w:rFonts w:cs="David" w:hint="cs"/>
                <w:color w:val="000000"/>
                <w:rtl/>
              </w:rPr>
              <w:t>‏‏-‏‏מרפסת בחזית דרומית 47,5% מרווח צדדי‏</w:t>
            </w:r>
          </w:p>
          <w:p w14:paraId="7381D1FD" w14:textId="77777777" w:rsidR="00654C80" w:rsidRDefault="00A25F3B" w:rsidP="00654C80">
            <w:pPr>
              <w:rPr>
                <w:rtl/>
              </w:rPr>
            </w:pPr>
          </w:p>
          <w:p w14:paraId="5661DB3C" w14:textId="77777777" w:rsidR="00654C80" w:rsidRDefault="00A25F3B" w:rsidP="00654C80">
            <w:pPr>
              <w:rPr>
                <w:rtl/>
              </w:rPr>
            </w:pPr>
            <w:r>
              <w:rPr>
                <w:rFonts w:cs="David" w:hint="cs"/>
                <w:color w:val="000000"/>
                <w:rtl/>
              </w:rPr>
              <w:t xml:space="preserve">‏‏לא פורסמה </w:t>
            </w:r>
            <w:r>
              <w:rPr>
                <w:rFonts w:cs="David" w:hint="cs"/>
                <w:color w:val="000000"/>
                <w:rtl/>
              </w:rPr>
              <w:t>הקלה מקוי בניין. המרפסות המוצעות מהוות סטייה ניכרת ונוגדות הנחיות מדיניות הועדה לבניית מרפסות,‏</w:t>
            </w:r>
          </w:p>
          <w:p w14:paraId="03245E3F" w14:textId="77777777" w:rsidR="00654C80" w:rsidRDefault="00A25F3B" w:rsidP="00654C80">
            <w:pPr>
              <w:rPr>
                <w:rtl/>
              </w:rPr>
            </w:pPr>
          </w:p>
          <w:p w14:paraId="25405B60" w14:textId="77777777" w:rsidR="00654C80" w:rsidRDefault="00A25F3B" w:rsidP="00654C80">
            <w:pPr>
              <w:rPr>
                <w:rtl/>
              </w:rPr>
            </w:pPr>
            <w:r>
              <w:rPr>
                <w:rFonts w:cs="David" w:hint="cs"/>
                <w:color w:val="000000"/>
                <w:rtl/>
              </w:rPr>
              <w:t>‏‏כאשר במקרה חלות תכנית מתאר ללא נספח ניתן לאשר מרפסות בחריגה מקו בניין צדדי עד 1 מ. בלבד.‏</w:t>
            </w:r>
          </w:p>
          <w:p w14:paraId="30FE261B" w14:textId="77777777" w:rsidR="00654C80" w:rsidRDefault="00A25F3B" w:rsidP="00654C80">
            <w:pPr>
              <w:rPr>
                <w:rtl/>
              </w:rPr>
            </w:pPr>
          </w:p>
          <w:p w14:paraId="21089514" w14:textId="77777777" w:rsidR="00654C80" w:rsidRDefault="00A25F3B" w:rsidP="00654C80">
            <w:pPr>
              <w:rPr>
                <w:rtl/>
              </w:rPr>
            </w:pPr>
            <w:r>
              <w:rPr>
                <w:rFonts w:cs="David" w:hint="cs"/>
                <w:color w:val="000000"/>
                <w:rtl/>
              </w:rPr>
              <w:t>‏‏ ‏</w:t>
            </w:r>
          </w:p>
          <w:p w14:paraId="614BEDBD" w14:textId="77777777" w:rsidR="00654C80" w:rsidRDefault="00A25F3B" w:rsidP="00654C80">
            <w:pPr>
              <w:rPr>
                <w:rtl/>
              </w:rPr>
            </w:pPr>
          </w:p>
          <w:p w14:paraId="38EC64D2" w14:textId="77777777" w:rsidR="00654C80" w:rsidRDefault="00A25F3B" w:rsidP="00654C80">
            <w:pPr>
              <w:rPr>
                <w:rtl/>
              </w:rPr>
            </w:pPr>
            <w:r>
              <w:rPr>
                <w:rFonts w:cs="David" w:hint="cs"/>
                <w:color w:val="000000"/>
                <w:rtl/>
              </w:rPr>
              <w:t>‏‏כ"כ סך שטח המרפסות בכל דירה הנדונה ( קיים+ מוצע) עולה על 14 מ"ר . קיימות מרפסות וסגירות מחומר קל שלא נמצאו להן היתרים.‏</w:t>
            </w:r>
          </w:p>
          <w:p w14:paraId="5FE49B1D" w14:textId="77777777" w:rsidR="00654C80" w:rsidRDefault="00A25F3B" w:rsidP="00654C80">
            <w:pPr>
              <w:rPr>
                <w:rtl/>
              </w:rPr>
            </w:pPr>
          </w:p>
          <w:p w14:paraId="601F84AB" w14:textId="77777777" w:rsidR="00654C80" w:rsidRDefault="00A25F3B" w:rsidP="00654C80">
            <w:pPr>
              <w:rPr>
                <w:rtl/>
              </w:rPr>
            </w:pPr>
            <w:r>
              <w:rPr>
                <w:rFonts w:cs="David" w:hint="cs"/>
                <w:color w:val="000000"/>
                <w:rtl/>
              </w:rPr>
              <w:t>‏‏לא הוצגה הסכמת רוב דיירי הבניין למיקום ממ"דים בחצר משותפת ‏</w:t>
            </w:r>
          </w:p>
          <w:p w14:paraId="34318BDC" w14:textId="77777777" w:rsidR="00654C80" w:rsidRDefault="00A25F3B" w:rsidP="00654C80">
            <w:pPr>
              <w:rPr>
                <w:rtl/>
              </w:rPr>
            </w:pPr>
          </w:p>
          <w:p w14:paraId="6BCF3470" w14:textId="77777777" w:rsidR="00654C80" w:rsidRDefault="00A25F3B" w:rsidP="00654C80">
            <w:pPr>
              <w:rPr>
                <w:rtl/>
              </w:rPr>
            </w:pPr>
            <w:r>
              <w:rPr>
                <w:rFonts w:cs="David" w:hint="cs"/>
                <w:color w:val="000000"/>
                <w:rtl/>
              </w:rPr>
              <w:t>‏‏לא מקובל פתרון המיגון המוצע שכולל פינת ממ"ד תלוי ללא תמיכה בהיקף חיצוני. ייתכן שיש התנגדות למיקום מצד הדיירים מבניין מס' 7 ( לא נמצאו סרוקות במערכת). ‏</w:t>
            </w:r>
          </w:p>
          <w:p w14:paraId="071B8B67" w14:textId="77777777" w:rsidR="00654C80" w:rsidRDefault="00A25F3B" w:rsidP="00654C80">
            <w:pPr>
              <w:rPr>
                <w:rtl/>
              </w:rPr>
            </w:pPr>
          </w:p>
          <w:p w14:paraId="46BF924F" w14:textId="77777777" w:rsidR="00654C80" w:rsidRDefault="00A25F3B" w:rsidP="00654C80">
            <w:pPr>
              <w:rPr>
                <w:rtl/>
              </w:rPr>
            </w:pPr>
            <w:r>
              <w:rPr>
                <w:rFonts w:cs="David" w:hint="cs"/>
                <w:color w:val="000000"/>
                <w:rtl/>
              </w:rPr>
              <w:t>‏‏ ‏</w:t>
            </w:r>
          </w:p>
          <w:p w14:paraId="3E5CBAC3" w14:textId="77777777" w:rsidR="00654C80" w:rsidRDefault="00A25F3B" w:rsidP="00654C80">
            <w:pPr>
              <w:rPr>
                <w:rtl/>
              </w:rPr>
            </w:pPr>
          </w:p>
          <w:p w14:paraId="0675B16C" w14:textId="77777777" w:rsidR="00654C80" w:rsidRDefault="00A25F3B" w:rsidP="00654C80">
            <w:pPr>
              <w:rPr>
                <w:rtl/>
              </w:rPr>
            </w:pPr>
            <w:r>
              <w:rPr>
                <w:rFonts w:cs="David" w:hint="cs"/>
                <w:color w:val="000000"/>
                <w:rtl/>
              </w:rPr>
              <w:t>‏‏ ‏</w:t>
            </w:r>
          </w:p>
          <w:p w14:paraId="6C2422E5" w14:textId="77777777" w:rsidR="00654C80" w:rsidRDefault="00A25F3B" w:rsidP="00654C80">
            <w:pPr>
              <w:rPr>
                <w:rtl/>
              </w:rPr>
            </w:pPr>
          </w:p>
          <w:p w14:paraId="415BA0E7" w14:textId="77777777" w:rsidR="00654C80" w:rsidRDefault="00A25F3B" w:rsidP="00654C80">
            <w:pPr>
              <w:rPr>
                <w:rtl/>
              </w:rPr>
            </w:pPr>
            <w:r>
              <w:rPr>
                <w:rFonts w:cs="David" w:hint="cs"/>
                <w:color w:val="000000"/>
                <w:rtl/>
              </w:rPr>
              <w:t>‏‏‏‏‏‏התקבלו 6 התנגדויות‏‏.‏‏ ‏‏</w:t>
            </w:r>
          </w:p>
          <w:p w14:paraId="7338A58A" w14:textId="77777777" w:rsidR="00654C80" w:rsidRDefault="00A25F3B" w:rsidP="00654C80">
            <w:pPr>
              <w:rPr>
                <w:rtl/>
              </w:rPr>
            </w:pPr>
          </w:p>
          <w:p w14:paraId="5F33A75A" w14:textId="77777777" w:rsidR="00654C80" w:rsidRDefault="00A25F3B" w:rsidP="00654C80">
            <w:pPr>
              <w:rPr>
                <w:rtl/>
              </w:rPr>
            </w:pPr>
            <w:r>
              <w:rPr>
                <w:rFonts w:cs="David" w:hint="cs"/>
                <w:color w:val="000000"/>
                <w:rtl/>
              </w:rPr>
              <w:t>‏‏קיים מתנגד אחד בין דיירי הבניין. 3 מתנגדים מבניין מס' 7 הגובל עם הנדון, ועוד אחד לכאורה אינו בעל עניין בכתובת הנדונה. בחומר התיק לא נמצאו טענות המתנגדים, אם היה מקום בקיום שאר התנאים לאשר את הבקשה אזי חובה להשמיען.‏</w:t>
            </w:r>
          </w:p>
          <w:p w14:paraId="5BA80A3A" w14:textId="77777777" w:rsidR="00654C80" w:rsidRDefault="00A25F3B" w:rsidP="00654C80">
            <w:pPr>
              <w:rPr>
                <w:rtl/>
              </w:rPr>
            </w:pPr>
          </w:p>
          <w:p w14:paraId="589D2770" w14:textId="77777777" w:rsidR="00654C80" w:rsidRDefault="00A25F3B" w:rsidP="00654C80">
            <w:pPr>
              <w:rPr>
                <w:rtl/>
              </w:rPr>
            </w:pPr>
            <w:r>
              <w:rPr>
                <w:rFonts w:cs="David" w:hint="cs"/>
                <w:color w:val="000000"/>
                <w:rtl/>
              </w:rPr>
              <w:t>‏‏ ‏</w:t>
            </w:r>
          </w:p>
          <w:p w14:paraId="1FFEE1C2" w14:textId="77777777" w:rsidR="00654C80" w:rsidRDefault="00A25F3B" w:rsidP="00654C80">
            <w:pPr>
              <w:rPr>
                <w:rtl/>
              </w:rPr>
            </w:pPr>
          </w:p>
          <w:p w14:paraId="1027A2CD" w14:textId="77777777" w:rsidR="00654C80" w:rsidRDefault="00A25F3B" w:rsidP="00654C80">
            <w:pPr>
              <w:rPr>
                <w:rtl/>
              </w:rPr>
            </w:pPr>
            <w:r>
              <w:rPr>
                <w:rFonts w:cs="David" w:hint="cs"/>
                <w:color w:val="000000"/>
                <w:rtl/>
              </w:rPr>
              <w:t>‏‏ ‏‏הסכמות וסימוכין קנייניים‏‏ :‏</w:t>
            </w:r>
          </w:p>
          <w:p w14:paraId="5B9D4559" w14:textId="77777777" w:rsidR="00654C80" w:rsidRDefault="00A25F3B" w:rsidP="00654C80">
            <w:pPr>
              <w:rPr>
                <w:rtl/>
              </w:rPr>
            </w:pPr>
          </w:p>
          <w:p w14:paraId="3B7A4DFC" w14:textId="77777777" w:rsidR="00654C80" w:rsidRDefault="00A25F3B" w:rsidP="00654C80">
            <w:pPr>
              <w:rPr>
                <w:rtl/>
              </w:rPr>
            </w:pPr>
            <w:r>
              <w:rPr>
                <w:rFonts w:cs="David" w:hint="cs"/>
                <w:color w:val="000000"/>
                <w:rtl/>
              </w:rPr>
              <w:t>‏‏אין רוב קנייני לבקשה. ‏</w:t>
            </w:r>
          </w:p>
          <w:p w14:paraId="5E0E908A" w14:textId="77777777" w:rsidR="00654C80" w:rsidRDefault="00A25F3B" w:rsidP="00654C80">
            <w:pPr>
              <w:rPr>
                <w:rtl/>
              </w:rPr>
            </w:pPr>
          </w:p>
          <w:p w14:paraId="6FCBEFB9" w14:textId="77777777" w:rsidR="00654C80" w:rsidRDefault="00A25F3B" w:rsidP="00654C80">
            <w:pPr>
              <w:rPr>
                <w:rtl/>
              </w:rPr>
            </w:pPr>
            <w:r>
              <w:rPr>
                <w:rFonts w:cs="David" w:hint="cs"/>
                <w:color w:val="000000"/>
                <w:rtl/>
              </w:rPr>
              <w:t>‏‏כי הבניין בן 6 דירות. אין הצמדות שטח לדירות, לכן כל שטח החצר הינו רכוש משותף ומחייב הסכמת לפחות 2/3 = 4 דיירי הבניין, והסכמה זו לא הוצגה. ‏</w:t>
            </w:r>
          </w:p>
          <w:p w14:paraId="7DB87421" w14:textId="77777777" w:rsidR="00654C80" w:rsidRDefault="00A25F3B" w:rsidP="00654C80">
            <w:pPr>
              <w:rPr>
                <w:rtl/>
              </w:rPr>
            </w:pPr>
          </w:p>
          <w:p w14:paraId="284C13CB" w14:textId="77777777" w:rsidR="00654C80" w:rsidRDefault="00A25F3B" w:rsidP="00654C80">
            <w:pPr>
              <w:rPr>
                <w:rtl/>
              </w:rPr>
            </w:pPr>
            <w:r>
              <w:rPr>
                <w:rFonts w:cs="David" w:hint="cs"/>
                <w:color w:val="000000"/>
                <w:rtl/>
              </w:rPr>
              <w:t>‏‏ ‏</w:t>
            </w:r>
          </w:p>
          <w:p w14:paraId="09A02BB1" w14:textId="77777777" w:rsidR="00654C80" w:rsidRDefault="00A25F3B" w:rsidP="00654C80">
            <w:pPr>
              <w:rPr>
                <w:rtl/>
              </w:rPr>
            </w:pPr>
          </w:p>
          <w:p w14:paraId="60B8C9B7" w14:textId="77777777" w:rsidR="00654C80" w:rsidRDefault="00A25F3B" w:rsidP="00654C80">
            <w:pPr>
              <w:rPr>
                <w:rtl/>
              </w:rPr>
            </w:pPr>
            <w:r>
              <w:rPr>
                <w:rFonts w:cs="David" w:hint="cs"/>
                <w:color w:val="000000"/>
                <w:rtl/>
              </w:rPr>
              <w:t xml:space="preserve">‏‏ </w:t>
            </w:r>
            <w:r>
              <w:rPr>
                <w:rFonts w:cs="David" w:hint="cs"/>
                <w:color w:val="000000"/>
                <w:rtl/>
              </w:rPr>
              <w:t>‏</w:t>
            </w:r>
          </w:p>
          <w:p w14:paraId="2C1F55F6" w14:textId="77777777" w:rsidR="00654C80" w:rsidRDefault="00A25F3B" w:rsidP="00654C80">
            <w:pPr>
              <w:rPr>
                <w:rtl/>
              </w:rPr>
            </w:pPr>
          </w:p>
          <w:p w14:paraId="49318819" w14:textId="77777777" w:rsidR="00654C80" w:rsidRDefault="00A25F3B" w:rsidP="00654C80">
            <w:pPr>
              <w:rPr>
                <w:rtl/>
              </w:rPr>
            </w:pPr>
            <w:r>
              <w:rPr>
                <w:rFonts w:cs="David" w:hint="cs"/>
                <w:color w:val="000000"/>
                <w:rtl/>
              </w:rPr>
              <w:t>‏‏‏‏ ‏‏</w:t>
            </w:r>
          </w:p>
          <w:p w14:paraId="0C3EF6BC" w14:textId="77777777" w:rsidR="00654C80" w:rsidRDefault="00A25F3B" w:rsidP="00654C80">
            <w:pPr>
              <w:rPr>
                <w:rtl/>
              </w:rPr>
            </w:pPr>
          </w:p>
          <w:p w14:paraId="668C40FE" w14:textId="77777777" w:rsidR="00654C80" w:rsidRDefault="00A25F3B" w:rsidP="00654C80">
            <w:pPr>
              <w:rPr>
                <w:rtl/>
              </w:rPr>
            </w:pPr>
            <w:r>
              <w:rPr>
                <w:rFonts w:cs="David" w:hint="cs"/>
                <w:color w:val="000000"/>
                <w:rtl/>
              </w:rPr>
              <w:t>‏‏‏‏ ‏‏‏תנאים לדיון ‏‏–‏‏ בקרה מרחבית‏‏: בוצעו‏</w:t>
            </w:r>
          </w:p>
          <w:p w14:paraId="2DA6410B" w14:textId="77777777" w:rsidR="00654C80" w:rsidRDefault="00A25F3B" w:rsidP="00654C80">
            <w:pPr>
              <w:rPr>
                <w:rtl/>
              </w:rPr>
            </w:pPr>
          </w:p>
          <w:p w14:paraId="5E1A04A2" w14:textId="77777777" w:rsidR="00654C80" w:rsidRDefault="00A25F3B" w:rsidP="00654C80">
            <w:pPr>
              <w:rPr>
                <w:rtl/>
              </w:rPr>
            </w:pPr>
            <w:r>
              <w:rPr>
                <w:rFonts w:cs="David" w:hint="cs"/>
                <w:color w:val="000000"/>
                <w:rtl/>
              </w:rPr>
              <w:t>‏‏ ‏</w:t>
            </w:r>
          </w:p>
          <w:p w14:paraId="27309930" w14:textId="77777777" w:rsidR="00654C80" w:rsidRDefault="00A25F3B" w:rsidP="00654C80">
            <w:pPr>
              <w:rPr>
                <w:rtl/>
              </w:rPr>
            </w:pPr>
          </w:p>
          <w:p w14:paraId="0E719437" w14:textId="77777777" w:rsidR="00654C80" w:rsidRDefault="00A25F3B" w:rsidP="00654C80">
            <w:pPr>
              <w:rPr>
                <w:rtl/>
              </w:rPr>
            </w:pPr>
            <w:r>
              <w:rPr>
                <w:rFonts w:cs="David" w:hint="cs"/>
                <w:color w:val="000000"/>
                <w:rtl/>
              </w:rPr>
              <w:t>‏‎ ‎</w:t>
            </w:r>
          </w:p>
        </w:tc>
      </w:tr>
    </w:tbl>
    <w:p w14:paraId="2E103739" w14:textId="77777777" w:rsidR="00327103" w:rsidRPr="001B4317" w:rsidRDefault="00327103" w:rsidP="007C72FC">
      <w:pPr>
        <w:pStyle w:val="4"/>
        <w:rPr>
          <w:rFonts w:asciiTheme="minorBidi" w:hAnsiTheme="minorBidi" w:cstheme="minorBidi"/>
          <w:rtl/>
        </w:rPr>
      </w:pPr>
    </w:p>
    <w:p w14:paraId="3F236458" w14:textId="77777777" w:rsidR="006C72F3" w:rsidRDefault="00A25F3B">
      <w:r>
        <w:br w:type="page"/>
      </w:r>
    </w:p>
    <w:p w14:paraId="4BCD474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1D3366C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1FEF3A0" w14:textId="77777777" w:rsidTr="009D623E">
        <w:trPr>
          <w:jc w:val="center"/>
        </w:trPr>
        <w:tc>
          <w:tcPr>
            <w:tcW w:w="2744" w:type="dxa"/>
            <w:shd w:val="clear" w:color="auto" w:fill="auto"/>
          </w:tcPr>
          <w:p w14:paraId="57FB864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75C7B9C"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ECD6E88" w14:textId="77777777" w:rsidTr="009D623E">
        <w:trPr>
          <w:jc w:val="center"/>
        </w:trPr>
        <w:tc>
          <w:tcPr>
            <w:tcW w:w="2744" w:type="dxa"/>
            <w:shd w:val="clear" w:color="auto" w:fill="auto"/>
          </w:tcPr>
          <w:p w14:paraId="0CD526C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83E72F7" w14:textId="77777777" w:rsidR="00513E01" w:rsidRPr="00513E01" w:rsidRDefault="009560DF" w:rsidP="001B4317">
            <w:r>
              <w:rPr>
                <w:rFonts w:asciiTheme="minorBidi" w:hAnsiTheme="minorBidi" w:cstheme="minorBidi"/>
                <w:b/>
                <w:bCs/>
                <w:color w:val="000000"/>
                <w:rtl/>
              </w:rPr>
              <w:t>2025/30</w:t>
            </w:r>
          </w:p>
        </w:tc>
      </w:tr>
      <w:tr w:rsidR="00513E01" w:rsidRPr="00513E01" w14:paraId="78729AE3" w14:textId="77777777" w:rsidTr="009D623E">
        <w:trPr>
          <w:jc w:val="center"/>
        </w:trPr>
        <w:tc>
          <w:tcPr>
            <w:tcW w:w="2744" w:type="dxa"/>
            <w:shd w:val="clear" w:color="auto" w:fill="auto"/>
          </w:tcPr>
          <w:p w14:paraId="6A163A7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1CD9FA6" w14:textId="77777777" w:rsidR="00513E01" w:rsidRPr="00513E01" w:rsidRDefault="007C62F6" w:rsidP="00513E01">
            <w:r>
              <w:rPr>
                <w:rFonts w:asciiTheme="minorBidi" w:hAnsiTheme="minorBidi" w:cstheme="minorBidi"/>
                <w:b/>
                <w:bCs/>
                <w:color w:val="C00000"/>
                <w:u w:val="single"/>
                <w:rtl/>
              </w:rPr>
              <w:t>1990/0912.07</w:t>
            </w:r>
          </w:p>
        </w:tc>
      </w:tr>
      <w:tr w:rsidR="0027089E" w:rsidRPr="00513E01" w14:paraId="2108D5B2" w14:textId="77777777" w:rsidTr="009D623E">
        <w:trPr>
          <w:jc w:val="center"/>
        </w:trPr>
        <w:tc>
          <w:tcPr>
            <w:tcW w:w="2744" w:type="dxa"/>
            <w:shd w:val="clear" w:color="auto" w:fill="auto"/>
          </w:tcPr>
          <w:p w14:paraId="5FACF2C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8EA5699" w14:textId="77777777" w:rsidR="0027089E" w:rsidRDefault="007C62F6" w:rsidP="00513E01">
            <w:r>
              <w:rPr>
                <w:rFonts w:asciiTheme="minorBidi" w:hAnsiTheme="minorBidi" w:cstheme="minorBidi"/>
                <w:b/>
                <w:bCs/>
                <w:color w:val="C00000"/>
                <w:u w:val="single"/>
                <w:rtl/>
              </w:rPr>
              <w:t>61</w:t>
            </w:r>
          </w:p>
        </w:tc>
      </w:tr>
    </w:tbl>
    <w:p w14:paraId="6AFAC449" w14:textId="77777777" w:rsidR="001B4317" w:rsidRPr="001B4317" w:rsidRDefault="001B4317" w:rsidP="001B4317">
      <w:pPr>
        <w:rPr>
          <w:rFonts w:asciiTheme="minorBidi" w:hAnsiTheme="minorBidi" w:cstheme="minorBidi"/>
          <w:rtl/>
        </w:rPr>
      </w:pPr>
    </w:p>
    <w:p w14:paraId="31490E5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07A4CE97" w14:textId="77777777" w:rsidTr="009D623E">
        <w:tc>
          <w:tcPr>
            <w:tcW w:w="2433" w:type="dxa"/>
            <w:shd w:val="clear" w:color="auto" w:fill="auto"/>
            <w:vAlign w:val="center"/>
          </w:tcPr>
          <w:p w14:paraId="5AB7258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F2849D2"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28AE8022" w14:textId="77777777" w:rsidTr="009D623E">
        <w:tc>
          <w:tcPr>
            <w:tcW w:w="2433" w:type="dxa"/>
            <w:shd w:val="clear" w:color="auto" w:fill="auto"/>
            <w:vAlign w:val="center"/>
          </w:tcPr>
          <w:p w14:paraId="58962D6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458AB40"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A9E48DD" w14:textId="77777777" w:rsidTr="009D623E">
        <w:tc>
          <w:tcPr>
            <w:tcW w:w="2433" w:type="dxa"/>
            <w:shd w:val="clear" w:color="auto" w:fill="auto"/>
            <w:vAlign w:val="center"/>
          </w:tcPr>
          <w:p w14:paraId="49764F93"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AD78F38" w14:textId="77777777" w:rsidR="001B4317" w:rsidRPr="001B4317" w:rsidRDefault="005C7979" w:rsidP="00BE28A4">
            <w:r>
              <w:rPr>
                <w:rFonts w:asciiTheme="minorBidi" w:hAnsiTheme="minorBidi" w:cstheme="minorBidi"/>
                <w:b/>
                <w:bCs/>
                <w:color w:val="000000"/>
                <w:rtl/>
              </w:rPr>
              <w:t>תוספת בניה הרחבה לבנין קיים ובניית מרפסות עפ"י תב"ע מספר 3194</w:t>
            </w:r>
          </w:p>
        </w:tc>
      </w:tr>
      <w:tr w:rsidR="001B4317" w:rsidRPr="001B4317" w14:paraId="41A0E998" w14:textId="77777777" w:rsidTr="009D623E">
        <w:tc>
          <w:tcPr>
            <w:tcW w:w="2433" w:type="dxa"/>
            <w:shd w:val="clear" w:color="auto" w:fill="auto"/>
            <w:vAlign w:val="center"/>
          </w:tcPr>
          <w:p w14:paraId="455E00E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254933A" w14:textId="77777777" w:rsidR="001B4317" w:rsidRPr="001B4317" w:rsidRDefault="001B4317" w:rsidP="00BE28A4"/>
        </w:tc>
      </w:tr>
      <w:tr w:rsidR="001B4317" w:rsidRPr="001B4317" w14:paraId="3C4436A5" w14:textId="77777777" w:rsidTr="009D623E">
        <w:tc>
          <w:tcPr>
            <w:tcW w:w="2433" w:type="dxa"/>
            <w:shd w:val="clear" w:color="auto" w:fill="auto"/>
            <w:vAlign w:val="center"/>
          </w:tcPr>
          <w:p w14:paraId="552E37A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91A97F3" w14:textId="77777777" w:rsidR="001B4317" w:rsidRPr="001B4317" w:rsidRDefault="001B4317" w:rsidP="00BE28A4"/>
        </w:tc>
      </w:tr>
      <w:tr w:rsidR="002460A0" w:rsidRPr="001B4317" w14:paraId="5525A6DB" w14:textId="77777777" w:rsidTr="009D623E">
        <w:tc>
          <w:tcPr>
            <w:tcW w:w="2433" w:type="dxa"/>
            <w:shd w:val="clear" w:color="auto" w:fill="auto"/>
            <w:vAlign w:val="center"/>
          </w:tcPr>
          <w:p w14:paraId="1FF12AF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20A031A" w14:textId="77777777" w:rsidR="002460A0" w:rsidRDefault="002460A0" w:rsidP="00BE28A4">
            <w:r>
              <w:rPr>
                <w:rFonts w:asciiTheme="minorBidi" w:hAnsiTheme="minorBidi" w:cstheme="minorBidi"/>
                <w:b/>
                <w:bCs/>
                <w:color w:val="000000"/>
                <w:rtl/>
              </w:rPr>
              <w:t>נסח טאבו</w:t>
            </w:r>
          </w:p>
        </w:tc>
      </w:tr>
      <w:tr w:rsidR="007F2E8F" w:rsidRPr="001B4317" w14:paraId="753E9AF8" w14:textId="77777777" w:rsidTr="009D623E">
        <w:tc>
          <w:tcPr>
            <w:tcW w:w="2433" w:type="dxa"/>
            <w:shd w:val="clear" w:color="auto" w:fill="auto"/>
            <w:vAlign w:val="center"/>
          </w:tcPr>
          <w:p w14:paraId="207EF20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118F367" w14:textId="77777777" w:rsidR="007F2E8F" w:rsidRPr="001B4317" w:rsidRDefault="005C7979" w:rsidP="00BE28A4">
            <w:r>
              <w:rPr>
                <w:rFonts w:asciiTheme="minorBidi" w:hAnsiTheme="minorBidi" w:cstheme="minorBidi"/>
                <w:b/>
                <w:bCs/>
                <w:color w:val="000000"/>
                <w:rtl/>
              </w:rPr>
              <w:t>לא</w:t>
            </w:r>
          </w:p>
        </w:tc>
      </w:tr>
      <w:tr w:rsidR="001B4317" w:rsidRPr="001B4317" w14:paraId="572349D4" w14:textId="77777777" w:rsidTr="009D623E">
        <w:tc>
          <w:tcPr>
            <w:tcW w:w="2433" w:type="dxa"/>
            <w:shd w:val="clear" w:color="auto" w:fill="auto"/>
            <w:vAlign w:val="center"/>
          </w:tcPr>
          <w:p w14:paraId="7DCC132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907B123" w14:textId="77777777" w:rsidR="001B4317" w:rsidRPr="001B4317" w:rsidRDefault="006E6745" w:rsidP="006E6745">
            <w:r>
              <w:rPr>
                <w:rFonts w:asciiTheme="minorBidi" w:hAnsiTheme="minorBidi" w:cstheme="minorBidi"/>
                <w:b/>
                <w:bCs/>
                <w:color w:val="000000"/>
                <w:rtl/>
              </w:rPr>
              <w:t>הדרי  שלמה</w:t>
            </w:r>
          </w:p>
        </w:tc>
      </w:tr>
      <w:tr w:rsidR="001B4317" w:rsidRPr="001B4317" w14:paraId="48F33C6D" w14:textId="77777777" w:rsidTr="009D623E">
        <w:tc>
          <w:tcPr>
            <w:tcW w:w="2433" w:type="dxa"/>
            <w:shd w:val="clear" w:color="auto" w:fill="auto"/>
            <w:vAlign w:val="center"/>
          </w:tcPr>
          <w:p w14:paraId="7FD43A1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BC613D3" w14:textId="77777777" w:rsidR="001B4317" w:rsidRPr="001B4317" w:rsidRDefault="006E6745" w:rsidP="005C7979">
            <w:r>
              <w:rPr>
                <w:rFonts w:asciiTheme="minorBidi" w:hAnsiTheme="minorBidi" w:cstheme="minorBidi"/>
                <w:b/>
                <w:bCs/>
                <w:color w:val="000000"/>
                <w:rtl/>
              </w:rPr>
              <w:t>גברת מרקס  בתיה</w:t>
            </w:r>
          </w:p>
        </w:tc>
      </w:tr>
      <w:tr w:rsidR="001B4317" w:rsidRPr="001B4317" w14:paraId="7ADFEA2A" w14:textId="77777777" w:rsidTr="009D623E">
        <w:tc>
          <w:tcPr>
            <w:tcW w:w="2433" w:type="dxa"/>
            <w:shd w:val="clear" w:color="auto" w:fill="auto"/>
            <w:vAlign w:val="center"/>
          </w:tcPr>
          <w:p w14:paraId="3661F2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6B2F7F9"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0BB75337" w14:textId="77777777" w:rsidTr="009D623E">
        <w:tc>
          <w:tcPr>
            <w:tcW w:w="2433" w:type="dxa"/>
            <w:shd w:val="clear" w:color="auto" w:fill="auto"/>
            <w:vAlign w:val="center"/>
          </w:tcPr>
          <w:p w14:paraId="7B273DD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B7D9484" w14:textId="77777777" w:rsidR="001B4317" w:rsidRPr="001B4317" w:rsidRDefault="005C7979" w:rsidP="00BE28A4">
            <w:r>
              <w:rPr>
                <w:rFonts w:asciiTheme="minorBidi" w:hAnsiTheme="minorBidi" w:cstheme="minorBidi"/>
                <w:b/>
                <w:bCs/>
                <w:color w:val="000000"/>
                <w:rtl/>
              </w:rPr>
              <w:t>2</w:t>
            </w:r>
          </w:p>
        </w:tc>
      </w:tr>
      <w:tr w:rsidR="001B4317" w:rsidRPr="001B4317" w14:paraId="10AC1E48" w14:textId="77777777" w:rsidTr="009D623E">
        <w:tc>
          <w:tcPr>
            <w:tcW w:w="2433" w:type="dxa"/>
            <w:shd w:val="clear" w:color="auto" w:fill="auto"/>
            <w:vAlign w:val="center"/>
          </w:tcPr>
          <w:p w14:paraId="13000E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438C361" w14:textId="77777777" w:rsidR="001B4317" w:rsidRPr="001B4317" w:rsidRDefault="005C7979" w:rsidP="00BE28A4">
            <w:r>
              <w:rPr>
                <w:rFonts w:asciiTheme="minorBidi" w:hAnsiTheme="minorBidi" w:cstheme="minorBidi"/>
                <w:b/>
                <w:bCs/>
                <w:color w:val="000000"/>
                <w:rtl/>
              </w:rPr>
              <w:t>35</w:t>
            </w:r>
          </w:p>
        </w:tc>
      </w:tr>
    </w:tbl>
    <w:p w14:paraId="361272EB" w14:textId="77777777" w:rsidR="001B4317" w:rsidRPr="001B4317" w:rsidRDefault="001B4317" w:rsidP="001B4317">
      <w:pPr>
        <w:tabs>
          <w:tab w:val="left" w:pos="31"/>
        </w:tabs>
        <w:ind w:firstLine="26"/>
        <w:outlineLvl w:val="0"/>
        <w:rPr>
          <w:rFonts w:asciiTheme="minorBidi" w:hAnsiTheme="minorBidi" w:cstheme="minorBidi"/>
          <w:b/>
          <w:bCs/>
          <w:rtl/>
        </w:rPr>
      </w:pPr>
    </w:p>
    <w:p w14:paraId="7CCF7523"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9B5A735" w14:textId="77777777" w:rsidTr="009D623E">
        <w:tc>
          <w:tcPr>
            <w:tcW w:w="4638" w:type="dxa"/>
            <w:shd w:val="clear" w:color="auto" w:fill="auto"/>
          </w:tcPr>
          <w:p w14:paraId="3DCDC2C4" w14:textId="77777777" w:rsidR="001B4317" w:rsidRPr="001B4317" w:rsidRDefault="005C7979" w:rsidP="00BE28A4">
            <w:r>
              <w:rPr>
                <w:rFonts w:asciiTheme="minorBidi" w:hAnsiTheme="minorBidi" w:cstheme="minorBidi"/>
                <w:b/>
                <w:bCs/>
                <w:color w:val="000000"/>
                <w:rtl/>
              </w:rPr>
              <w:t>וולטה העלית 7 , קרית היובל</w:t>
            </w:r>
          </w:p>
        </w:tc>
      </w:tr>
    </w:tbl>
    <w:p w14:paraId="68DC531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76B7EF8" w14:textId="77777777" w:rsidTr="009D623E">
        <w:tc>
          <w:tcPr>
            <w:tcW w:w="0" w:type="auto"/>
            <w:shd w:val="clear" w:color="auto" w:fill="auto"/>
          </w:tcPr>
          <w:p w14:paraId="676CE4C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791D2C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04FFB6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9361601" w14:textId="77777777" w:rsidTr="009D623E">
        <w:tc>
          <w:tcPr>
            <w:tcW w:w="0" w:type="auto"/>
            <w:shd w:val="clear" w:color="auto" w:fill="auto"/>
          </w:tcPr>
          <w:p w14:paraId="21F2DBEB" w14:textId="77777777" w:rsidR="001B4317" w:rsidRPr="001B4317" w:rsidRDefault="001B4317" w:rsidP="00BE28A4">
            <w:pPr>
              <w:rPr>
                <w:rFonts w:asciiTheme="minorBidi" w:hAnsiTheme="minorBidi" w:cstheme="minorBidi"/>
                <w:bCs/>
              </w:rPr>
            </w:pPr>
            <w:r>
              <w:rPr>
                <w:rFonts w:cs="Arial" w:hint="cs"/>
                <w:rtl/>
              </w:rPr>
              <w:t>30413</w:t>
            </w:r>
          </w:p>
        </w:tc>
        <w:tc>
          <w:tcPr>
            <w:tcW w:w="0" w:type="auto"/>
            <w:shd w:val="clear" w:color="auto" w:fill="auto"/>
          </w:tcPr>
          <w:p w14:paraId="7CEB8874" w14:textId="77777777" w:rsidR="001B4317" w:rsidRPr="001B4317" w:rsidRDefault="001B4317" w:rsidP="00BE28A4">
            <w:pPr>
              <w:rPr>
                <w:rFonts w:asciiTheme="minorBidi" w:hAnsiTheme="minorBidi" w:cstheme="minorBidi"/>
                <w:rtl/>
              </w:rPr>
            </w:pPr>
            <w:r>
              <w:rPr>
                <w:rFonts w:cs="Arial" w:hint="cs"/>
                <w:rtl/>
              </w:rPr>
              <w:t>53</w:t>
            </w:r>
          </w:p>
        </w:tc>
        <w:tc>
          <w:tcPr>
            <w:tcW w:w="2468" w:type="dxa"/>
            <w:shd w:val="clear" w:color="auto" w:fill="auto"/>
          </w:tcPr>
          <w:p w14:paraId="72DED248" w14:textId="77777777" w:rsidR="001B4317" w:rsidRPr="001B4317" w:rsidRDefault="001B4317" w:rsidP="00BE28A4">
            <w:pPr>
              <w:jc w:val="center"/>
              <w:rPr>
                <w:rFonts w:asciiTheme="minorBidi" w:hAnsiTheme="minorBidi" w:cstheme="minorBidi"/>
              </w:rPr>
            </w:pPr>
            <w:r>
              <w:rPr>
                <w:rFonts w:cs="Arial" w:hint="cs"/>
                <w:rtl/>
              </w:rPr>
              <w:t>לא</w:t>
            </w:r>
          </w:p>
        </w:tc>
      </w:tr>
    </w:tbl>
    <w:p w14:paraId="5AF71C5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5BE0FEE8" w14:textId="77777777" w:rsidTr="009D623E">
        <w:tc>
          <w:tcPr>
            <w:tcW w:w="1040" w:type="dxa"/>
            <w:shd w:val="clear" w:color="auto" w:fill="auto"/>
            <w:vAlign w:val="center"/>
          </w:tcPr>
          <w:p w14:paraId="55066E9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2CCCFB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64AC42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D52F5A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22A64B4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0A2AD5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BD9D76C" w14:textId="77777777" w:rsidTr="009D623E">
        <w:tc>
          <w:tcPr>
            <w:tcW w:w="1040" w:type="dxa"/>
            <w:shd w:val="clear" w:color="auto" w:fill="auto"/>
            <w:vAlign w:val="center"/>
          </w:tcPr>
          <w:p w14:paraId="619FE05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3194</w:t>
            </w:r>
          </w:p>
        </w:tc>
        <w:tc>
          <w:tcPr>
            <w:tcW w:w="1980" w:type="dxa"/>
            <w:shd w:val="clear" w:color="auto" w:fill="auto"/>
            <w:vAlign w:val="center"/>
          </w:tcPr>
          <w:p w14:paraId="4D6F916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C29DD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26/12/1984</w:t>
            </w:r>
          </w:p>
        </w:tc>
        <w:tc>
          <w:tcPr>
            <w:tcW w:w="1421" w:type="dxa"/>
            <w:shd w:val="clear" w:color="auto" w:fill="auto"/>
            <w:vAlign w:val="center"/>
          </w:tcPr>
          <w:p w14:paraId="7D2A3E1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89BF48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201D874" w14:textId="77777777" w:rsidR="001B4317" w:rsidRPr="001B4317" w:rsidRDefault="001B4317" w:rsidP="00BE28A4">
            <w:pPr>
              <w:tabs>
                <w:tab w:val="left" w:pos="31"/>
              </w:tabs>
              <w:jc w:val="right"/>
              <w:outlineLvl w:val="0"/>
              <w:rPr>
                <w:rFonts w:asciiTheme="minorBidi" w:hAnsiTheme="minorBidi" w:cstheme="minorBidi"/>
                <w:rtl/>
              </w:rPr>
            </w:pPr>
          </w:p>
        </w:tc>
      </w:tr>
    </w:tbl>
    <w:p w14:paraId="7F2A18AE" w14:textId="77777777" w:rsidR="001B4317" w:rsidRPr="001B4317" w:rsidRDefault="001B4317" w:rsidP="001B4317">
      <w:pPr>
        <w:tabs>
          <w:tab w:val="left" w:pos="31"/>
        </w:tabs>
        <w:ind w:firstLine="26"/>
        <w:outlineLvl w:val="0"/>
        <w:rPr>
          <w:rFonts w:asciiTheme="minorBidi" w:hAnsiTheme="minorBidi" w:cstheme="minorBidi"/>
          <w:b/>
          <w:bCs/>
          <w:rtl/>
        </w:rPr>
      </w:pPr>
    </w:p>
    <w:p w14:paraId="0D01D23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6D74D3A" w14:textId="77777777" w:rsidTr="00CE6010">
        <w:tc>
          <w:tcPr>
            <w:tcW w:w="0" w:type="auto"/>
          </w:tcPr>
          <w:p w14:paraId="19EB0790" w14:textId="77777777" w:rsidR="00654C80" w:rsidRDefault="00A25F3B" w:rsidP="00654C80">
            <w:pPr>
              <w:rPr>
                <w:rtl/>
              </w:rPr>
            </w:pPr>
          </w:p>
          <w:p w14:paraId="688DE8E4" w14:textId="77777777" w:rsidR="00654C80" w:rsidRDefault="00A25F3B" w:rsidP="00654C80">
            <w:pPr>
              <w:rPr>
                <w:rtl/>
              </w:rPr>
            </w:pPr>
            <w:r>
              <w:rPr>
                <w:rFonts w:cs="David" w:hint="cs"/>
                <w:color w:val="000000"/>
                <w:rtl/>
              </w:rPr>
              <w:t>‏‎ ‎</w:t>
            </w:r>
          </w:p>
          <w:p w14:paraId="272C5AE8" w14:textId="77777777" w:rsidR="00654C80" w:rsidRDefault="00A25F3B" w:rsidP="00654C80">
            <w:pPr>
              <w:rPr>
                <w:rtl/>
              </w:rPr>
            </w:pPr>
          </w:p>
          <w:p w14:paraId="6BA83538" w14:textId="77777777" w:rsidR="00654C80" w:rsidRDefault="00A25F3B" w:rsidP="00654C80">
            <w:pPr>
              <w:rPr>
                <w:rtl/>
              </w:rPr>
            </w:pPr>
            <w:r>
              <w:rPr>
                <w:rFonts w:cs="David" w:hint="cs"/>
                <w:color w:val="000000"/>
                <w:rtl/>
              </w:rPr>
              <w:t>‏‏ ‏</w:t>
            </w:r>
          </w:p>
          <w:p w14:paraId="2F0E955D" w14:textId="77777777" w:rsidR="00654C80" w:rsidRDefault="00A25F3B" w:rsidP="00654C80">
            <w:pPr>
              <w:rPr>
                <w:rtl/>
              </w:rPr>
            </w:pPr>
          </w:p>
          <w:p w14:paraId="5D84D98A" w14:textId="77777777" w:rsidR="00654C80" w:rsidRDefault="00A25F3B" w:rsidP="00654C80">
            <w:pPr>
              <w:rPr>
                <w:rtl/>
              </w:rPr>
            </w:pPr>
            <w:r>
              <w:rPr>
                <w:rFonts w:cs="David" w:hint="cs"/>
                <w:color w:val="000000"/>
                <w:rtl/>
              </w:rPr>
              <w:t xml:space="preserve">‏‏מהות הבקשה‏‏ </w:t>
            </w:r>
            <w:r>
              <w:rPr>
                <w:rFonts w:cs="David" w:hint="cs"/>
                <w:color w:val="000000"/>
                <w:rtl/>
              </w:rPr>
              <w:t>המ‏‏וצעת‏‏:‏‏ ‏</w:t>
            </w:r>
          </w:p>
          <w:p w14:paraId="4C9A6B48" w14:textId="77777777" w:rsidR="00654C80" w:rsidRDefault="00A25F3B" w:rsidP="00654C80">
            <w:pPr>
              <w:rPr>
                <w:rtl/>
              </w:rPr>
            </w:pPr>
          </w:p>
          <w:p w14:paraId="5B12956D" w14:textId="77777777" w:rsidR="00654C80" w:rsidRDefault="00A25F3B" w:rsidP="00654C80">
            <w:pPr>
              <w:rPr>
                <w:rtl/>
              </w:rPr>
            </w:pPr>
            <w:r>
              <w:rPr>
                <w:rFonts w:cs="David" w:hint="cs"/>
                <w:color w:val="000000"/>
                <w:rtl/>
              </w:rPr>
              <w:t>‏‏הבקשה מוצעת כתוספת לבניין קיים בן 3 קומות הכולל 4 כניסות ומשמש למגורים ברח' וולטה העלית 7, קרית יובל, גוש: 30413 חלקה: 53.‏</w:t>
            </w:r>
          </w:p>
          <w:p w14:paraId="72FB627E" w14:textId="77777777" w:rsidR="00654C80" w:rsidRDefault="00A25F3B" w:rsidP="00654C80">
            <w:pPr>
              <w:rPr>
                <w:rtl/>
              </w:rPr>
            </w:pPr>
          </w:p>
          <w:p w14:paraId="30FE6B31" w14:textId="77777777" w:rsidR="00654C80" w:rsidRDefault="00A25F3B" w:rsidP="00654C80">
            <w:pPr>
              <w:rPr>
                <w:rtl/>
              </w:rPr>
            </w:pPr>
            <w:r>
              <w:rPr>
                <w:rFonts w:cs="David" w:hint="cs"/>
                <w:color w:val="000000"/>
                <w:rtl/>
              </w:rPr>
              <w:t>‏‏ ‏</w:t>
            </w:r>
          </w:p>
          <w:p w14:paraId="2B63148A" w14:textId="77777777" w:rsidR="00654C80" w:rsidRDefault="00A25F3B" w:rsidP="00654C80">
            <w:pPr>
              <w:rPr>
                <w:rtl/>
              </w:rPr>
            </w:pPr>
          </w:p>
          <w:p w14:paraId="1317AE87" w14:textId="77777777" w:rsidR="00654C80" w:rsidRDefault="00A25F3B" w:rsidP="00654C80">
            <w:pPr>
              <w:rPr>
                <w:rtl/>
              </w:rPr>
            </w:pPr>
            <w:r>
              <w:rPr>
                <w:rFonts w:cs="David" w:hint="cs"/>
                <w:color w:val="000000"/>
                <w:rtl/>
              </w:rPr>
              <w:t>‏‏מצב מוצע‏‏:‏</w:t>
            </w:r>
          </w:p>
          <w:p w14:paraId="0E8F33F5" w14:textId="77777777" w:rsidR="00654C80" w:rsidRDefault="00A25F3B" w:rsidP="00654C80">
            <w:pPr>
              <w:rPr>
                <w:rtl/>
              </w:rPr>
            </w:pPr>
          </w:p>
          <w:p w14:paraId="26C8F959" w14:textId="77777777" w:rsidR="00654C80" w:rsidRDefault="00A25F3B" w:rsidP="00654C80">
            <w:pPr>
              <w:rPr>
                <w:rtl/>
              </w:rPr>
            </w:pPr>
            <w:r>
              <w:rPr>
                <w:rFonts w:cs="David" w:hint="cs"/>
                <w:color w:val="000000"/>
                <w:rtl/>
              </w:rPr>
              <w:t>‏‏קומה קרקע, מפלס 1.50+‏‏: ‏‏חזית צפונית‏‏ - מוצעת תוספת בינוי בהתאם לנספח הבינוי וריצוף חצר הכולל סגירה באלומיניום.‏</w:t>
            </w:r>
          </w:p>
          <w:p w14:paraId="07129FC8" w14:textId="77777777" w:rsidR="00654C80" w:rsidRDefault="00A25F3B" w:rsidP="00654C80">
            <w:pPr>
              <w:rPr>
                <w:rtl/>
              </w:rPr>
            </w:pPr>
          </w:p>
          <w:p w14:paraId="708863F7" w14:textId="77777777" w:rsidR="00654C80" w:rsidRDefault="00A25F3B" w:rsidP="00654C80">
            <w:pPr>
              <w:rPr>
                <w:rtl/>
              </w:rPr>
            </w:pPr>
            <w:r>
              <w:rPr>
                <w:rFonts w:cs="David" w:hint="cs"/>
                <w:color w:val="000000"/>
                <w:rtl/>
              </w:rPr>
              <w:t>‏‏חזית מערבית‏‏ - מוצעת מרפסת סגורה בחלונות בהתאם לנספח הבינוי.‏</w:t>
            </w:r>
          </w:p>
          <w:p w14:paraId="3B6FF04B" w14:textId="77777777" w:rsidR="00654C80" w:rsidRDefault="00A25F3B" w:rsidP="00654C80">
            <w:pPr>
              <w:rPr>
                <w:rtl/>
              </w:rPr>
            </w:pPr>
          </w:p>
          <w:p w14:paraId="506246EF" w14:textId="77777777" w:rsidR="00654C80" w:rsidRDefault="00A25F3B" w:rsidP="00654C80">
            <w:pPr>
              <w:rPr>
                <w:rtl/>
              </w:rPr>
            </w:pPr>
            <w:r>
              <w:rPr>
                <w:rFonts w:cs="David" w:hint="cs"/>
                <w:color w:val="000000"/>
                <w:rtl/>
              </w:rPr>
              <w:t>‏‎ ‎</w:t>
            </w:r>
          </w:p>
          <w:p w14:paraId="654828EC" w14:textId="77777777" w:rsidR="00654C80" w:rsidRDefault="00A25F3B" w:rsidP="00654C80">
            <w:pPr>
              <w:rPr>
                <w:rtl/>
              </w:rPr>
            </w:pPr>
          </w:p>
          <w:p w14:paraId="1C56C75E" w14:textId="77777777" w:rsidR="00654C80" w:rsidRDefault="00A25F3B" w:rsidP="00654C80">
            <w:pPr>
              <w:rPr>
                <w:rtl/>
              </w:rPr>
            </w:pPr>
            <w:r>
              <w:rPr>
                <w:rFonts w:cs="David" w:hint="cs"/>
                <w:color w:val="000000"/>
                <w:rtl/>
              </w:rPr>
              <w:t>‏‏פרסום הקלות‏‏:‏</w:t>
            </w:r>
          </w:p>
          <w:p w14:paraId="482B2EA0" w14:textId="77777777" w:rsidR="00654C80" w:rsidRDefault="00A25F3B" w:rsidP="00654C80">
            <w:pPr>
              <w:rPr>
                <w:rtl/>
              </w:rPr>
            </w:pPr>
          </w:p>
          <w:p w14:paraId="3BA882EC" w14:textId="77777777" w:rsidR="00654C80" w:rsidRDefault="00A25F3B" w:rsidP="00654C80">
            <w:pPr>
              <w:rPr>
                <w:rtl/>
              </w:rPr>
            </w:pPr>
            <w:r>
              <w:rPr>
                <w:rFonts w:cs="David" w:hint="cs"/>
                <w:color w:val="000000"/>
                <w:rtl/>
              </w:rPr>
              <w:t>‏‏במסגרת הבקשה ‏‏לא ‏‏פורסמו הקלות.‏</w:t>
            </w:r>
          </w:p>
          <w:p w14:paraId="4AB3668F" w14:textId="77777777" w:rsidR="00654C80" w:rsidRDefault="00A25F3B" w:rsidP="00654C80">
            <w:pPr>
              <w:rPr>
                <w:rtl/>
              </w:rPr>
            </w:pPr>
          </w:p>
          <w:p w14:paraId="5F725915" w14:textId="77777777" w:rsidR="00654C80" w:rsidRDefault="00A25F3B" w:rsidP="00654C80">
            <w:pPr>
              <w:rPr>
                <w:rtl/>
              </w:rPr>
            </w:pPr>
            <w:r>
              <w:rPr>
                <w:rFonts w:cs="David" w:hint="cs"/>
                <w:color w:val="000000"/>
                <w:rtl/>
              </w:rPr>
              <w:t>‏‏תום מועד התנגדויות נכון לתאריך 17.10.2024 ולפי נתוני המערכת לבקשה הנידונה התקבלו ‏‏2 התנגדויות.‏</w:t>
            </w:r>
          </w:p>
          <w:p w14:paraId="40D0725D" w14:textId="77777777" w:rsidR="00654C80" w:rsidRDefault="00A25F3B" w:rsidP="00654C80">
            <w:pPr>
              <w:rPr>
                <w:rtl/>
              </w:rPr>
            </w:pPr>
          </w:p>
          <w:p w14:paraId="17C03DAB" w14:textId="77777777" w:rsidR="00654C80" w:rsidRDefault="00A25F3B" w:rsidP="00654C80">
            <w:pPr>
              <w:rPr>
                <w:rtl/>
              </w:rPr>
            </w:pPr>
            <w:r>
              <w:rPr>
                <w:rFonts w:cs="David" w:hint="cs"/>
                <w:color w:val="000000"/>
                <w:rtl/>
              </w:rPr>
              <w:t>‏‏ ‏</w:t>
            </w:r>
          </w:p>
          <w:p w14:paraId="450A8178" w14:textId="77777777" w:rsidR="00654C80" w:rsidRDefault="00A25F3B" w:rsidP="00654C80">
            <w:pPr>
              <w:rPr>
                <w:rtl/>
              </w:rPr>
            </w:pPr>
          </w:p>
          <w:p w14:paraId="3F15A2D9" w14:textId="77777777" w:rsidR="00654C80" w:rsidRDefault="00A25F3B" w:rsidP="00654C80">
            <w:pPr>
              <w:rPr>
                <w:rtl/>
              </w:rPr>
            </w:pPr>
            <w:r>
              <w:rPr>
                <w:rFonts w:cs="David" w:hint="cs"/>
                <w:color w:val="000000"/>
                <w:rtl/>
              </w:rPr>
              <w:t>‏‏בעלי העניין בנכס‏‏: ‏</w:t>
            </w:r>
          </w:p>
          <w:p w14:paraId="3C1538E5" w14:textId="77777777" w:rsidR="00654C80" w:rsidRDefault="00A25F3B" w:rsidP="00654C80">
            <w:pPr>
              <w:rPr>
                <w:rtl/>
              </w:rPr>
            </w:pPr>
          </w:p>
          <w:p w14:paraId="15348FC5" w14:textId="77777777" w:rsidR="00654C80" w:rsidRDefault="00A25F3B" w:rsidP="00654C80">
            <w:pPr>
              <w:rPr>
                <w:rtl/>
              </w:rPr>
            </w:pPr>
            <w:r>
              <w:rPr>
                <w:rFonts w:cs="David" w:hint="cs"/>
                <w:color w:val="000000"/>
                <w:rtl/>
              </w:rPr>
              <w:t>‏‏הבנייה מוצעת ע"ג חלק‏‏ה‏‏ מס‏‏'‏‏ ‏‏53, בוצע משלוח הודעות ע"פ סעיף 36 לחוק באחריות ובמסגרת דסק שרות במעמד התיק.‏</w:t>
            </w:r>
          </w:p>
          <w:p w14:paraId="1C7C4598" w14:textId="77777777" w:rsidR="00654C80" w:rsidRDefault="00A25F3B" w:rsidP="00654C80">
            <w:pPr>
              <w:rPr>
                <w:rtl/>
              </w:rPr>
            </w:pPr>
          </w:p>
          <w:p w14:paraId="6686A791" w14:textId="77777777" w:rsidR="00654C80" w:rsidRDefault="00A25F3B" w:rsidP="00654C80">
            <w:pPr>
              <w:rPr>
                <w:rtl/>
              </w:rPr>
            </w:pPr>
            <w:r>
              <w:rPr>
                <w:rFonts w:cs="David" w:hint="cs"/>
                <w:color w:val="000000"/>
                <w:rtl/>
              </w:rPr>
              <w:t>‏‏עפ"י נתוני המערכת, לבקשה הנ"ל התקבלו ‏‏2 התנגדויות.‏</w:t>
            </w:r>
          </w:p>
        </w:tc>
      </w:tr>
    </w:tbl>
    <w:p w14:paraId="1CBA84F6"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6188616" w14:textId="77777777" w:rsidTr="00015A82">
        <w:tc>
          <w:tcPr>
            <w:tcW w:w="1893" w:type="dxa"/>
            <w:tcBorders>
              <w:top w:val="single" w:sz="4" w:space="0" w:color="auto"/>
              <w:left w:val="single" w:sz="4" w:space="0" w:color="auto"/>
              <w:bottom w:val="single" w:sz="4" w:space="0" w:color="auto"/>
              <w:right w:val="single" w:sz="4" w:space="0" w:color="auto"/>
            </w:tcBorders>
          </w:tcPr>
          <w:p w14:paraId="3A8B918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759EE4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01739FD" w14:textId="77777777" w:rsidR="00BF1333" w:rsidRDefault="00BF1333">
            <w:pPr>
              <w:jc w:val="center"/>
              <w:rPr>
                <w:rFonts w:ascii="Arial" w:hAnsi="Arial" w:cs="David"/>
                <w:b/>
                <w:bCs/>
              </w:rPr>
            </w:pPr>
          </w:p>
        </w:tc>
      </w:tr>
      <w:tr w:rsidR="00BF1333" w14:paraId="244EC89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5DCD87A" w14:textId="77777777" w:rsidR="00BF1333" w:rsidRDefault="00BF1333">
            <w:pPr>
              <w:rPr>
                <w:bCs/>
              </w:rPr>
            </w:pPr>
            <w:r>
              <w:rPr>
                <w:rFonts w:cs="Arial" w:hint="cs"/>
                <w:rtl/>
              </w:rPr>
              <w:t>הכנת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74699C08" w14:textId="77777777" w:rsidR="00BF1333" w:rsidRDefault="00BF1333">
            <w:pPr>
              <w:jc w:val="both"/>
            </w:pPr>
            <w:r>
              <w:rPr>
                <w:rFonts w:cs="Arial" w:hint="cs"/>
                <w:rtl/>
              </w:rPr>
              <w:t>12/01/2025</w:t>
            </w:r>
          </w:p>
        </w:tc>
        <w:tc>
          <w:tcPr>
            <w:tcW w:w="5669" w:type="dxa"/>
          </w:tcPr>
          <w:p w14:paraId="1293C556" w14:textId="77777777" w:rsidR="00654C80" w:rsidRDefault="00A25F3B" w:rsidP="00654C80">
            <w:pPr>
              <w:rPr>
                <w:rtl/>
              </w:rPr>
            </w:pPr>
          </w:p>
          <w:p w14:paraId="4A063368" w14:textId="77777777" w:rsidR="00654C80" w:rsidRDefault="00A25F3B" w:rsidP="00654C80">
            <w:pPr>
              <w:rPr>
                <w:rtl/>
              </w:rPr>
            </w:pPr>
            <w:r>
              <w:rPr>
                <w:rFonts w:cs="David" w:hint="cs"/>
                <w:color w:val="000000"/>
                <w:rtl/>
              </w:rPr>
              <w:t>‏‎ ‎</w:t>
            </w:r>
          </w:p>
          <w:p w14:paraId="6AEEFB57" w14:textId="77777777" w:rsidR="00654C80" w:rsidRDefault="00A25F3B" w:rsidP="00654C80">
            <w:pPr>
              <w:rPr>
                <w:rtl/>
              </w:rPr>
            </w:pPr>
          </w:p>
          <w:p w14:paraId="6D2D1B49" w14:textId="77777777" w:rsidR="00654C80" w:rsidRDefault="00A25F3B" w:rsidP="00654C80">
            <w:pPr>
              <w:rPr>
                <w:rtl/>
              </w:rPr>
            </w:pPr>
            <w:r>
              <w:rPr>
                <w:rFonts w:cs="David" w:hint="cs"/>
                <w:color w:val="000000"/>
                <w:rtl/>
              </w:rPr>
              <w:t>‏‏ ‏</w:t>
            </w:r>
          </w:p>
          <w:p w14:paraId="767CA1E6" w14:textId="77777777" w:rsidR="00654C80" w:rsidRDefault="00A25F3B" w:rsidP="00654C80">
            <w:pPr>
              <w:rPr>
                <w:rtl/>
              </w:rPr>
            </w:pPr>
          </w:p>
          <w:p w14:paraId="265BE16D" w14:textId="77777777" w:rsidR="00654C80" w:rsidRDefault="00A25F3B" w:rsidP="00654C80">
            <w:pPr>
              <w:rPr>
                <w:rtl/>
              </w:rPr>
            </w:pPr>
            <w:r>
              <w:rPr>
                <w:rFonts w:cs="David" w:hint="cs"/>
                <w:color w:val="000000"/>
                <w:rtl/>
              </w:rPr>
              <w:t>‏‏מובא להכרעת הוועדה אם לזמן את המתנגדים‏‏:‏</w:t>
            </w:r>
          </w:p>
          <w:p w14:paraId="2DE3E997" w14:textId="77777777" w:rsidR="00654C80" w:rsidRDefault="00A25F3B" w:rsidP="00654C80">
            <w:pPr>
              <w:rPr>
                <w:rtl/>
              </w:rPr>
            </w:pPr>
          </w:p>
          <w:p w14:paraId="1B851B47" w14:textId="77777777" w:rsidR="00654C80" w:rsidRDefault="00A25F3B" w:rsidP="00654C80">
            <w:pPr>
              <w:rPr>
                <w:rtl/>
              </w:rPr>
            </w:pPr>
            <w:r>
              <w:rPr>
                <w:rFonts w:cs="David" w:hint="cs"/>
                <w:color w:val="000000"/>
                <w:rtl/>
              </w:rPr>
              <w:t>‏‏ ‏</w:t>
            </w:r>
          </w:p>
          <w:p w14:paraId="5C7428F7" w14:textId="77777777" w:rsidR="00654C80" w:rsidRDefault="00A25F3B" w:rsidP="00654C80">
            <w:pPr>
              <w:rPr>
                <w:rtl/>
              </w:rPr>
            </w:pPr>
          </w:p>
          <w:p w14:paraId="6F547214" w14:textId="77777777" w:rsidR="00654C80" w:rsidRDefault="00A25F3B" w:rsidP="00654C80">
            <w:pPr>
              <w:rPr>
                <w:rtl/>
              </w:rPr>
            </w:pPr>
            <w:r>
              <w:rPr>
                <w:rFonts w:cs="David" w:hint="cs"/>
                <w:color w:val="000000"/>
                <w:rtl/>
              </w:rPr>
              <w:t>‏‏הבקשה תוקנה וכעת מוצעת תוספת בינוי התואמת במדויק את הנספח, מובא להכרעת הוועדה אם לזמן את המתנגדים.‏</w:t>
            </w:r>
          </w:p>
          <w:p w14:paraId="15A96E1E" w14:textId="77777777" w:rsidR="00654C80" w:rsidRDefault="00A25F3B" w:rsidP="00654C80">
            <w:pPr>
              <w:rPr>
                <w:rtl/>
              </w:rPr>
            </w:pPr>
          </w:p>
          <w:p w14:paraId="1FF22A53" w14:textId="77777777" w:rsidR="00654C80" w:rsidRDefault="00A25F3B" w:rsidP="00654C80">
            <w:pPr>
              <w:rPr>
                <w:rtl/>
              </w:rPr>
            </w:pPr>
            <w:r>
              <w:rPr>
                <w:rFonts w:cs="David" w:hint="cs"/>
                <w:color w:val="000000"/>
                <w:rtl/>
              </w:rPr>
              <w:t>‏‏הבקשה המוצעת תואמת לנספח הבינוי במדויק, המוצע אמנם חוסם גישה לחצר משותפת, איך ניתן לראות כי הדייר השכן בנה וביצע חסימה חלקית לשכן, כעת המבקש מציע לממש את זכויות הבניה בהתאם לנספח הבינוי. ‏</w:t>
            </w:r>
          </w:p>
          <w:p w14:paraId="284E7930" w14:textId="77777777" w:rsidR="00654C80" w:rsidRDefault="00A25F3B" w:rsidP="00654C80">
            <w:pPr>
              <w:rPr>
                <w:rtl/>
              </w:rPr>
            </w:pPr>
          </w:p>
          <w:p w14:paraId="658BE167" w14:textId="77777777" w:rsidR="00654C80" w:rsidRDefault="00A25F3B" w:rsidP="00654C80">
            <w:pPr>
              <w:rPr>
                <w:rtl/>
              </w:rPr>
            </w:pPr>
            <w:r>
              <w:rPr>
                <w:rFonts w:cs="David" w:hint="cs"/>
                <w:color w:val="000000"/>
                <w:rtl/>
              </w:rPr>
              <w:t>‏‏ ‏</w:t>
            </w:r>
          </w:p>
          <w:p w14:paraId="42532ABF" w14:textId="77777777" w:rsidR="00654C80" w:rsidRDefault="00A25F3B" w:rsidP="00654C80">
            <w:pPr>
              <w:rPr>
                <w:rtl/>
              </w:rPr>
            </w:pPr>
          </w:p>
          <w:p w14:paraId="0B9BC4AC" w14:textId="77777777" w:rsidR="00654C80" w:rsidRDefault="00A25F3B" w:rsidP="00654C80">
            <w:pPr>
              <w:rPr>
                <w:rtl/>
              </w:rPr>
            </w:pPr>
            <w:r>
              <w:rPr>
                <w:rFonts w:cs="David" w:hint="cs"/>
                <w:color w:val="000000"/>
                <w:rtl/>
              </w:rPr>
              <w:t>‏‏מוצע בבקשה תוספת בינוי ומרפסות, המרפסת בחזית הצפונית הוסרה מהבקשה התקבל אישור מח' איכות הסביבה, אין מניעה לאשר.‏</w:t>
            </w:r>
          </w:p>
          <w:p w14:paraId="71D4A172" w14:textId="77777777" w:rsidR="00654C80" w:rsidRDefault="00A25F3B" w:rsidP="00654C80">
            <w:pPr>
              <w:rPr>
                <w:rtl/>
              </w:rPr>
            </w:pPr>
          </w:p>
          <w:p w14:paraId="05427DA4" w14:textId="77777777" w:rsidR="00654C80" w:rsidRDefault="00A25F3B" w:rsidP="00654C80">
            <w:pPr>
              <w:rPr>
                <w:rtl/>
              </w:rPr>
            </w:pPr>
            <w:r>
              <w:rPr>
                <w:rFonts w:cs="David" w:hint="cs"/>
                <w:color w:val="000000"/>
                <w:rtl/>
              </w:rPr>
              <w:t>‏‏ ‏</w:t>
            </w:r>
          </w:p>
          <w:p w14:paraId="62DAAD5B" w14:textId="77777777" w:rsidR="00654C80" w:rsidRDefault="00A25F3B" w:rsidP="00654C80">
            <w:pPr>
              <w:rPr>
                <w:rtl/>
              </w:rPr>
            </w:pPr>
          </w:p>
          <w:p w14:paraId="7A395F69" w14:textId="77777777" w:rsidR="00654C80" w:rsidRDefault="00A25F3B" w:rsidP="00654C80">
            <w:pPr>
              <w:rPr>
                <w:rtl/>
              </w:rPr>
            </w:pPr>
            <w:r>
              <w:rPr>
                <w:rFonts w:cs="David" w:hint="cs"/>
                <w:color w:val="000000"/>
                <w:rtl/>
              </w:rPr>
              <w:t>‏‏דברי הסבר לתוכנית‏‏:‏</w:t>
            </w:r>
          </w:p>
          <w:p w14:paraId="060E39CE" w14:textId="77777777" w:rsidR="00654C80" w:rsidRDefault="00A25F3B" w:rsidP="00654C80">
            <w:pPr>
              <w:rPr>
                <w:rtl/>
              </w:rPr>
            </w:pPr>
          </w:p>
          <w:p w14:paraId="6ACC54A6" w14:textId="77777777" w:rsidR="00654C80" w:rsidRDefault="00A25F3B" w:rsidP="00654C80">
            <w:pPr>
              <w:rPr>
                <w:rtl/>
              </w:rPr>
            </w:pPr>
            <w:r>
              <w:rPr>
                <w:rFonts w:cs="David" w:hint="cs"/>
                <w:color w:val="000000"/>
                <w:rtl/>
              </w:rPr>
              <w:t>‏‏התיק נידון בוועדת משנה בתאריך 3.12.24 והוחלט "להוריד סדר יום", וזאת בהתאם לבקשת ע"ב, כעת, הוגשה תוכנית מתוקנת, הושלמו תנאים טרם דיון ואין מניעה לאשר.‏</w:t>
            </w:r>
          </w:p>
          <w:p w14:paraId="3BD842B7" w14:textId="77777777" w:rsidR="00654C80" w:rsidRDefault="00A25F3B" w:rsidP="00654C80">
            <w:pPr>
              <w:rPr>
                <w:rtl/>
              </w:rPr>
            </w:pPr>
          </w:p>
          <w:p w14:paraId="72843B39" w14:textId="77777777" w:rsidR="00654C80" w:rsidRDefault="00A25F3B" w:rsidP="00654C80">
            <w:pPr>
              <w:rPr>
                <w:rtl/>
              </w:rPr>
            </w:pPr>
            <w:r>
              <w:rPr>
                <w:rFonts w:cs="David" w:hint="cs"/>
                <w:color w:val="000000"/>
                <w:rtl/>
              </w:rPr>
              <w:t>‏‏ ‏</w:t>
            </w:r>
          </w:p>
          <w:p w14:paraId="55E0E441" w14:textId="77777777" w:rsidR="00654C80" w:rsidRDefault="00A25F3B" w:rsidP="00654C80">
            <w:pPr>
              <w:rPr>
                <w:rtl/>
              </w:rPr>
            </w:pPr>
          </w:p>
          <w:p w14:paraId="2FA176D8" w14:textId="77777777" w:rsidR="00654C80" w:rsidRDefault="00A25F3B" w:rsidP="00654C80">
            <w:pPr>
              <w:rPr>
                <w:rtl/>
              </w:rPr>
            </w:pPr>
            <w:r>
              <w:rPr>
                <w:rFonts w:cs="David" w:hint="cs"/>
                <w:color w:val="000000"/>
                <w:rtl/>
              </w:rPr>
              <w:t>‏התנגדויות‏ ‏:‏</w:t>
            </w:r>
          </w:p>
          <w:p w14:paraId="6058FF27" w14:textId="77777777" w:rsidR="00654C80" w:rsidRDefault="00A25F3B" w:rsidP="00654C80">
            <w:pPr>
              <w:rPr>
                <w:rtl/>
              </w:rPr>
            </w:pPr>
          </w:p>
          <w:p w14:paraId="51416E55" w14:textId="77777777" w:rsidR="00654C80" w:rsidRDefault="00A25F3B" w:rsidP="00654C80">
            <w:pPr>
              <w:rPr>
                <w:rtl/>
              </w:rPr>
            </w:pPr>
            <w:r>
              <w:rPr>
                <w:rFonts w:cs="David" w:hint="cs"/>
                <w:color w:val="000000"/>
                <w:rtl/>
              </w:rPr>
              <w:lastRenderedPageBreak/>
              <w:t xml:space="preserve">‏‏עפ"י נתוני המערכת </w:t>
            </w:r>
            <w:r>
              <w:rPr>
                <w:rFonts w:cs="David" w:hint="cs"/>
                <w:color w:val="000000"/>
                <w:rtl/>
              </w:rPr>
              <w:t>‏‏לבקשה הנ"ל התקבלו ‏‏2 התנגדויות,‏‏ להלן עיקרי טענות המתנגדים:‏</w:t>
            </w:r>
          </w:p>
          <w:p w14:paraId="563293AF" w14:textId="77777777" w:rsidR="00654C80" w:rsidRDefault="00A25F3B" w:rsidP="00654C80">
            <w:pPr>
              <w:rPr>
                <w:rtl/>
              </w:rPr>
            </w:pPr>
          </w:p>
          <w:p w14:paraId="6D58947C" w14:textId="77777777" w:rsidR="00654C80" w:rsidRDefault="00A25F3B" w:rsidP="00654C80">
            <w:pPr>
              <w:rPr>
                <w:rtl/>
              </w:rPr>
            </w:pPr>
            <w:r>
              <w:rPr>
                <w:rFonts w:cs="David" w:hint="cs"/>
                <w:color w:val="000000"/>
                <w:rtl/>
              </w:rPr>
              <w:t>‏‏*בניה מאחור - יש לבצע העתקת מנול קיים באזור הבניה המוצעת‏</w:t>
            </w:r>
          </w:p>
          <w:p w14:paraId="7A45592C" w14:textId="77777777" w:rsidR="00654C80" w:rsidRDefault="00A25F3B" w:rsidP="00654C80">
            <w:pPr>
              <w:rPr>
                <w:rtl/>
              </w:rPr>
            </w:pPr>
          </w:p>
          <w:p w14:paraId="517ADE33" w14:textId="77777777" w:rsidR="00654C80" w:rsidRDefault="00A25F3B" w:rsidP="00654C80">
            <w:pPr>
              <w:rPr>
                <w:rtl/>
              </w:rPr>
            </w:pPr>
            <w:r>
              <w:rPr>
                <w:rFonts w:cs="David" w:hint="cs"/>
                <w:color w:val="000000"/>
                <w:rtl/>
              </w:rPr>
              <w:t>‏‏*בניה מהצד - על הבונה לבנות שביל גישה המצד האחורי של הבנין הכולל תאורה‏</w:t>
            </w:r>
          </w:p>
          <w:p w14:paraId="71AB360C" w14:textId="77777777" w:rsidR="00654C80" w:rsidRDefault="00A25F3B" w:rsidP="00654C80">
            <w:pPr>
              <w:rPr>
                <w:rtl/>
              </w:rPr>
            </w:pPr>
          </w:p>
          <w:p w14:paraId="50455D4C" w14:textId="77777777" w:rsidR="00654C80" w:rsidRDefault="00A25F3B" w:rsidP="00654C80">
            <w:pPr>
              <w:rPr>
                <w:rtl/>
              </w:rPr>
            </w:pPr>
            <w:r>
              <w:rPr>
                <w:rFonts w:cs="David" w:hint="cs"/>
                <w:color w:val="000000"/>
                <w:rtl/>
              </w:rPr>
              <w:t>‏‏*בניה מהצד - המרפסת תהווה מטרד לשכנים מעל‏</w:t>
            </w:r>
          </w:p>
          <w:p w14:paraId="10191F07" w14:textId="77777777" w:rsidR="00654C80" w:rsidRDefault="00A25F3B" w:rsidP="00654C80">
            <w:pPr>
              <w:rPr>
                <w:rtl/>
              </w:rPr>
            </w:pPr>
          </w:p>
          <w:p w14:paraId="2EC81108" w14:textId="77777777" w:rsidR="00654C80" w:rsidRDefault="00A25F3B" w:rsidP="00654C80">
            <w:pPr>
              <w:rPr>
                <w:rtl/>
              </w:rPr>
            </w:pPr>
            <w:r>
              <w:rPr>
                <w:rFonts w:cs="David" w:hint="cs"/>
                <w:color w:val="000000"/>
                <w:rtl/>
              </w:rPr>
              <w:t>‏‏*מתנגדים להרחבה המערבית שתהרוס שימוש בגינה קיימת המשמת ילדים בשעות אחה"צ.‏</w:t>
            </w:r>
          </w:p>
          <w:p w14:paraId="4C42304E" w14:textId="77777777" w:rsidR="00654C80" w:rsidRDefault="00A25F3B" w:rsidP="00654C80">
            <w:pPr>
              <w:rPr>
                <w:rtl/>
              </w:rPr>
            </w:pPr>
          </w:p>
          <w:p w14:paraId="2243F65B" w14:textId="77777777" w:rsidR="00654C80" w:rsidRDefault="00A25F3B" w:rsidP="00654C80">
            <w:pPr>
              <w:rPr>
                <w:rtl/>
              </w:rPr>
            </w:pPr>
            <w:r>
              <w:rPr>
                <w:rFonts w:cs="David" w:hint="cs"/>
                <w:color w:val="000000"/>
                <w:rtl/>
              </w:rPr>
              <w:t>‏‎ ‎</w:t>
            </w:r>
          </w:p>
        </w:tc>
      </w:tr>
      <w:tr w:rsidR="00BF1333" w14:paraId="4687614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D731AC7"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3D74C23" w14:textId="77777777" w:rsidR="00BF1333" w:rsidRDefault="00BF1333">
            <w:pPr>
              <w:jc w:val="both"/>
            </w:pPr>
            <w:r>
              <w:rPr>
                <w:rFonts w:cs="Arial" w:hint="cs"/>
                <w:rtl/>
              </w:rPr>
              <w:t>12/01/2025</w:t>
            </w:r>
          </w:p>
        </w:tc>
        <w:tc>
          <w:tcPr>
            <w:tcW w:w="5669" w:type="dxa"/>
          </w:tcPr>
          <w:p w14:paraId="3590C0B1" w14:textId="77777777" w:rsidR="00654C80" w:rsidRDefault="00A25F3B" w:rsidP="00654C80">
            <w:pPr>
              <w:rPr>
                <w:rtl/>
              </w:rPr>
            </w:pPr>
          </w:p>
          <w:p w14:paraId="0D3D284F" w14:textId="77777777" w:rsidR="00654C80" w:rsidRDefault="00A25F3B" w:rsidP="00654C80">
            <w:pPr>
              <w:rPr>
                <w:rtl/>
              </w:rPr>
            </w:pPr>
            <w:r>
              <w:rPr>
                <w:rFonts w:cs="David" w:hint="cs"/>
                <w:color w:val="000000"/>
                <w:rtl/>
              </w:rPr>
              <w:t>‏‎ ‎</w:t>
            </w:r>
          </w:p>
          <w:p w14:paraId="7E4028A6" w14:textId="77777777" w:rsidR="00654C80" w:rsidRDefault="00A25F3B" w:rsidP="00654C80">
            <w:pPr>
              <w:rPr>
                <w:rtl/>
              </w:rPr>
            </w:pPr>
          </w:p>
          <w:p w14:paraId="7E647338" w14:textId="77777777" w:rsidR="00654C80" w:rsidRDefault="00A25F3B" w:rsidP="00654C80">
            <w:pPr>
              <w:rPr>
                <w:rtl/>
              </w:rPr>
            </w:pPr>
            <w:r>
              <w:rPr>
                <w:rFonts w:cs="David" w:hint="cs"/>
                <w:color w:val="000000"/>
                <w:rtl/>
              </w:rPr>
              <w:t>‏ ‏חוות דעת תכנונית ‏</w:t>
            </w:r>
          </w:p>
          <w:p w14:paraId="6EA5228D" w14:textId="77777777" w:rsidR="00654C80" w:rsidRDefault="00A25F3B" w:rsidP="00654C80">
            <w:pPr>
              <w:rPr>
                <w:rtl/>
              </w:rPr>
            </w:pPr>
          </w:p>
          <w:p w14:paraId="502B7B20" w14:textId="77777777" w:rsidR="00654C80" w:rsidRDefault="00A25F3B" w:rsidP="00654C80">
            <w:pPr>
              <w:rPr>
                <w:rtl/>
              </w:rPr>
            </w:pPr>
            <w:r>
              <w:rPr>
                <w:rFonts w:cs="David" w:hint="cs"/>
                <w:color w:val="000000"/>
                <w:rtl/>
              </w:rPr>
              <w:t>‏‏מס' תכנית שחלה בחלקה:‏</w:t>
            </w:r>
          </w:p>
          <w:p w14:paraId="2F1F56DD" w14:textId="77777777" w:rsidR="00654C80" w:rsidRDefault="00A25F3B" w:rsidP="00654C80">
            <w:pPr>
              <w:rPr>
                <w:rtl/>
              </w:rPr>
            </w:pPr>
          </w:p>
          <w:p w14:paraId="605426C3" w14:textId="77777777" w:rsidR="00654C80" w:rsidRDefault="00A25F3B" w:rsidP="00654C80">
            <w:pPr>
              <w:rPr>
                <w:rtl/>
              </w:rPr>
            </w:pPr>
            <w:r>
              <w:rPr>
                <w:rFonts w:cs="David" w:hint="cs"/>
                <w:color w:val="000000"/>
                <w:rtl/>
              </w:rPr>
              <w:t>‏‏3194‏</w:t>
            </w:r>
          </w:p>
          <w:p w14:paraId="175FF5D0" w14:textId="77777777" w:rsidR="00654C80" w:rsidRDefault="00A25F3B" w:rsidP="00654C80">
            <w:pPr>
              <w:rPr>
                <w:rtl/>
              </w:rPr>
            </w:pPr>
          </w:p>
          <w:p w14:paraId="5765E069" w14:textId="77777777" w:rsidR="00654C80" w:rsidRDefault="00A25F3B" w:rsidP="00654C80">
            <w:pPr>
              <w:rPr>
                <w:rtl/>
              </w:rPr>
            </w:pPr>
            <w:r>
              <w:rPr>
                <w:rFonts w:cs="David" w:hint="cs"/>
                <w:color w:val="000000"/>
                <w:rtl/>
              </w:rPr>
              <w:t>‏‏תחילת תוקף:‏</w:t>
            </w:r>
          </w:p>
          <w:p w14:paraId="7A5F10A8" w14:textId="77777777" w:rsidR="00654C80" w:rsidRDefault="00A25F3B" w:rsidP="00654C80">
            <w:pPr>
              <w:rPr>
                <w:rtl/>
              </w:rPr>
            </w:pPr>
          </w:p>
          <w:p w14:paraId="2C0EE82E" w14:textId="77777777" w:rsidR="00654C80" w:rsidRDefault="00A25F3B" w:rsidP="00654C80">
            <w:pPr>
              <w:rPr>
                <w:rtl/>
              </w:rPr>
            </w:pPr>
            <w:r>
              <w:rPr>
                <w:rFonts w:cs="David" w:hint="cs"/>
                <w:color w:val="000000"/>
                <w:rtl/>
              </w:rPr>
              <w:t>‏‏26/12/1984‏</w:t>
            </w:r>
          </w:p>
          <w:p w14:paraId="52EDFCF5" w14:textId="77777777" w:rsidR="00654C80" w:rsidRDefault="00A25F3B" w:rsidP="00654C80">
            <w:pPr>
              <w:rPr>
                <w:rtl/>
              </w:rPr>
            </w:pPr>
          </w:p>
          <w:p w14:paraId="0F0E3174" w14:textId="77777777" w:rsidR="00654C80" w:rsidRDefault="00A25F3B" w:rsidP="00654C80">
            <w:pPr>
              <w:rPr>
                <w:rtl/>
              </w:rPr>
            </w:pPr>
            <w:r>
              <w:rPr>
                <w:rFonts w:cs="David" w:hint="cs"/>
                <w:color w:val="000000"/>
                <w:rtl/>
              </w:rPr>
              <w:t>‏‏ייעוד הקרקע:‏</w:t>
            </w:r>
          </w:p>
          <w:p w14:paraId="2E8BD894" w14:textId="77777777" w:rsidR="00654C80" w:rsidRDefault="00A25F3B" w:rsidP="00654C80">
            <w:pPr>
              <w:rPr>
                <w:rtl/>
              </w:rPr>
            </w:pPr>
          </w:p>
          <w:p w14:paraId="46006A66" w14:textId="77777777" w:rsidR="00654C80" w:rsidRDefault="00A25F3B" w:rsidP="00654C80">
            <w:pPr>
              <w:rPr>
                <w:rtl/>
              </w:rPr>
            </w:pPr>
            <w:r>
              <w:rPr>
                <w:rFonts w:cs="David" w:hint="cs"/>
                <w:color w:val="000000"/>
                <w:rtl/>
              </w:rPr>
              <w:t>‏‏אזור מגורים מיוחד.‏</w:t>
            </w:r>
          </w:p>
          <w:p w14:paraId="18FEB395" w14:textId="77777777" w:rsidR="00654C80" w:rsidRDefault="00A25F3B" w:rsidP="00654C80">
            <w:pPr>
              <w:rPr>
                <w:rtl/>
              </w:rPr>
            </w:pPr>
          </w:p>
          <w:p w14:paraId="7E3C1D83" w14:textId="77777777" w:rsidR="00654C80" w:rsidRDefault="00A25F3B" w:rsidP="00654C80">
            <w:pPr>
              <w:rPr>
                <w:rtl/>
              </w:rPr>
            </w:pPr>
            <w:r>
              <w:rPr>
                <w:rFonts w:cs="David" w:hint="cs"/>
                <w:color w:val="000000"/>
                <w:rtl/>
              </w:rPr>
              <w:t xml:space="preserve">‏‏*3194 </w:t>
            </w:r>
            <w:r>
              <w:rPr>
                <w:rFonts w:cs="David" w:hint="cs"/>
                <w:color w:val="000000"/>
                <w:rtl/>
              </w:rPr>
              <w:t>תחילת תוקף 26.10.1984, אזור מגורים מיוחד.‏</w:t>
            </w:r>
          </w:p>
          <w:p w14:paraId="6345283E" w14:textId="77777777" w:rsidR="00654C80" w:rsidRDefault="00A25F3B" w:rsidP="00654C80">
            <w:pPr>
              <w:rPr>
                <w:rtl/>
              </w:rPr>
            </w:pPr>
          </w:p>
          <w:p w14:paraId="6F25C3E3" w14:textId="77777777" w:rsidR="00654C80" w:rsidRDefault="00A25F3B" w:rsidP="00654C80">
            <w:pPr>
              <w:rPr>
                <w:rtl/>
              </w:rPr>
            </w:pPr>
            <w:r>
              <w:rPr>
                <w:rFonts w:cs="David" w:hint="cs"/>
                <w:color w:val="000000"/>
                <w:rtl/>
              </w:rPr>
              <w:t>‏‏*מתאר 62.‏</w:t>
            </w:r>
          </w:p>
          <w:p w14:paraId="16D8D4DA" w14:textId="77777777" w:rsidR="00654C80" w:rsidRDefault="00A25F3B" w:rsidP="00654C80">
            <w:pPr>
              <w:rPr>
                <w:rtl/>
              </w:rPr>
            </w:pPr>
          </w:p>
          <w:p w14:paraId="176A6C90" w14:textId="77777777" w:rsidR="00654C80" w:rsidRDefault="00A25F3B" w:rsidP="00654C80">
            <w:pPr>
              <w:rPr>
                <w:rtl/>
              </w:rPr>
            </w:pPr>
            <w:r>
              <w:rPr>
                <w:rFonts w:cs="David" w:hint="cs"/>
                <w:color w:val="000000"/>
                <w:rtl/>
              </w:rPr>
              <w:t>‏‏*‏‏תקנות התכנון והבניה.‏</w:t>
            </w:r>
          </w:p>
          <w:p w14:paraId="68D3A115" w14:textId="77777777" w:rsidR="00654C80" w:rsidRDefault="00A25F3B" w:rsidP="00654C80">
            <w:pPr>
              <w:rPr>
                <w:rtl/>
              </w:rPr>
            </w:pPr>
          </w:p>
          <w:p w14:paraId="19D79B7E" w14:textId="77777777" w:rsidR="00654C80" w:rsidRDefault="00A25F3B" w:rsidP="00654C80">
            <w:pPr>
              <w:rPr>
                <w:rtl/>
              </w:rPr>
            </w:pPr>
            <w:r>
              <w:rPr>
                <w:rFonts w:cs="David" w:hint="cs"/>
                <w:color w:val="000000"/>
                <w:rtl/>
              </w:rPr>
              <w:t>‏‏ ‏</w:t>
            </w:r>
          </w:p>
          <w:p w14:paraId="7F74E3B9" w14:textId="77777777" w:rsidR="00654C80" w:rsidRDefault="00A25F3B" w:rsidP="00654C80">
            <w:pPr>
              <w:rPr>
                <w:rtl/>
              </w:rPr>
            </w:pPr>
          </w:p>
          <w:p w14:paraId="42511DD4" w14:textId="77777777" w:rsidR="00654C80" w:rsidRDefault="00A25F3B" w:rsidP="00654C80">
            <w:pPr>
              <w:rPr>
                <w:rtl/>
              </w:rPr>
            </w:pPr>
            <w:r>
              <w:rPr>
                <w:rFonts w:cs="David" w:hint="cs"/>
                <w:color w:val="000000"/>
                <w:rtl/>
              </w:rPr>
              <w:t>‏‏דברי הסבר לתוכנית‏‏:‏</w:t>
            </w:r>
          </w:p>
          <w:p w14:paraId="3CF21DF7" w14:textId="77777777" w:rsidR="00654C80" w:rsidRDefault="00A25F3B" w:rsidP="00654C80">
            <w:pPr>
              <w:rPr>
                <w:rtl/>
              </w:rPr>
            </w:pPr>
          </w:p>
          <w:p w14:paraId="2F745F4E" w14:textId="77777777" w:rsidR="00654C80" w:rsidRDefault="00A25F3B" w:rsidP="00654C80">
            <w:pPr>
              <w:rPr>
                <w:rtl/>
              </w:rPr>
            </w:pPr>
            <w:r>
              <w:rPr>
                <w:rFonts w:cs="David" w:hint="cs"/>
                <w:color w:val="000000"/>
                <w:rtl/>
              </w:rPr>
              <w:t xml:space="preserve">‏‏התיק נידון בוועדת משנה בתאריך 3.12.24 והוחלט "להוריד סדר יום", וזאת בהתאם לבקשת ע"ב, כעת, הוגשה תוכנית מתוקנת, הושלמו תנאים טרם דיון </w:t>
            </w:r>
            <w:r>
              <w:rPr>
                <w:rFonts w:cs="David" w:hint="cs"/>
                <w:color w:val="000000"/>
                <w:rtl/>
              </w:rPr>
              <w:t>ואין מניעה לאשר.‏</w:t>
            </w:r>
          </w:p>
          <w:p w14:paraId="1E78ED42" w14:textId="77777777" w:rsidR="00654C80" w:rsidRDefault="00A25F3B" w:rsidP="00654C80">
            <w:pPr>
              <w:rPr>
                <w:rtl/>
              </w:rPr>
            </w:pPr>
          </w:p>
          <w:p w14:paraId="2032C01D" w14:textId="77777777" w:rsidR="00654C80" w:rsidRDefault="00A25F3B" w:rsidP="00654C80">
            <w:pPr>
              <w:rPr>
                <w:rtl/>
              </w:rPr>
            </w:pPr>
            <w:r>
              <w:rPr>
                <w:rFonts w:cs="David" w:hint="cs"/>
                <w:color w:val="000000"/>
                <w:rtl/>
              </w:rPr>
              <w:t>‏‏ ‏</w:t>
            </w:r>
          </w:p>
          <w:p w14:paraId="5600E8C8" w14:textId="77777777" w:rsidR="00654C80" w:rsidRDefault="00A25F3B" w:rsidP="00654C80">
            <w:pPr>
              <w:rPr>
                <w:rtl/>
              </w:rPr>
            </w:pPr>
          </w:p>
          <w:p w14:paraId="7BEF2F19" w14:textId="77777777" w:rsidR="00654C80" w:rsidRDefault="00A25F3B" w:rsidP="00654C80">
            <w:pPr>
              <w:rPr>
                <w:rtl/>
              </w:rPr>
            </w:pPr>
            <w:r>
              <w:rPr>
                <w:rFonts w:cs="David" w:hint="cs"/>
                <w:color w:val="000000"/>
                <w:rtl/>
              </w:rPr>
              <w:t>‏‏סטייה ניכרת‏‏:‏</w:t>
            </w:r>
          </w:p>
          <w:p w14:paraId="21EEC83F" w14:textId="77777777" w:rsidR="00654C80" w:rsidRDefault="00A25F3B" w:rsidP="00654C80">
            <w:pPr>
              <w:rPr>
                <w:rtl/>
              </w:rPr>
            </w:pPr>
          </w:p>
          <w:p w14:paraId="6084DD98" w14:textId="77777777" w:rsidR="00654C80" w:rsidRDefault="00A25F3B" w:rsidP="00654C80">
            <w:pPr>
              <w:rPr>
                <w:rtl/>
              </w:rPr>
            </w:pPr>
            <w:r>
              <w:rPr>
                <w:rFonts w:cs="David" w:hint="cs"/>
                <w:color w:val="000000"/>
                <w:rtl/>
              </w:rPr>
              <w:t>‏‏בתוכנית 3194 יש סעיף סטיה ניכרת לעניין: גובה בניה, קווי בניין וגודל תוספת הבניה.‏</w:t>
            </w:r>
          </w:p>
          <w:p w14:paraId="6435FFB6" w14:textId="77777777" w:rsidR="00654C80" w:rsidRDefault="00A25F3B" w:rsidP="00654C80">
            <w:pPr>
              <w:rPr>
                <w:rtl/>
              </w:rPr>
            </w:pPr>
          </w:p>
          <w:p w14:paraId="069FCDC0" w14:textId="77777777" w:rsidR="00654C80" w:rsidRDefault="00A25F3B" w:rsidP="00654C80">
            <w:pPr>
              <w:rPr>
                <w:rtl/>
              </w:rPr>
            </w:pPr>
            <w:r>
              <w:rPr>
                <w:rFonts w:cs="David" w:hint="cs"/>
                <w:color w:val="000000"/>
                <w:rtl/>
              </w:rPr>
              <w:t>‏‏המוצע בבקשה מהווה סטיה ניכרת לעניין קווי הבניין ‏‏- (ראה סעיף קווי בניין)‏</w:t>
            </w:r>
          </w:p>
          <w:p w14:paraId="3BA4F00E" w14:textId="77777777" w:rsidR="00654C80" w:rsidRDefault="00A25F3B" w:rsidP="00654C80">
            <w:pPr>
              <w:rPr>
                <w:rtl/>
              </w:rPr>
            </w:pPr>
          </w:p>
          <w:p w14:paraId="419A107E" w14:textId="77777777" w:rsidR="00654C80" w:rsidRDefault="00A25F3B" w:rsidP="00654C80">
            <w:pPr>
              <w:rPr>
                <w:rtl/>
              </w:rPr>
            </w:pPr>
            <w:r>
              <w:rPr>
                <w:rFonts w:cs="David" w:hint="cs"/>
                <w:color w:val="000000"/>
                <w:rtl/>
              </w:rPr>
              <w:t>‏‏ ‏</w:t>
            </w:r>
          </w:p>
          <w:p w14:paraId="4E778F95" w14:textId="77777777" w:rsidR="00654C80" w:rsidRDefault="00A25F3B" w:rsidP="00654C80">
            <w:pPr>
              <w:rPr>
                <w:rtl/>
              </w:rPr>
            </w:pPr>
          </w:p>
          <w:p w14:paraId="5BCC30DA" w14:textId="77777777" w:rsidR="00654C80" w:rsidRDefault="00A25F3B" w:rsidP="00654C80">
            <w:pPr>
              <w:rPr>
                <w:rtl/>
              </w:rPr>
            </w:pPr>
            <w:r>
              <w:rPr>
                <w:rFonts w:cs="David" w:hint="cs"/>
                <w:color w:val="000000"/>
                <w:rtl/>
              </w:rPr>
              <w:t>‏‏נספח בינוי‏‏:‏</w:t>
            </w:r>
          </w:p>
          <w:p w14:paraId="437B0059" w14:textId="77777777" w:rsidR="00654C80" w:rsidRDefault="00A25F3B" w:rsidP="00654C80">
            <w:pPr>
              <w:rPr>
                <w:rtl/>
              </w:rPr>
            </w:pPr>
          </w:p>
          <w:p w14:paraId="60C93869" w14:textId="77777777" w:rsidR="00654C80" w:rsidRDefault="00A25F3B" w:rsidP="00654C80">
            <w:pPr>
              <w:rPr>
                <w:rtl/>
              </w:rPr>
            </w:pPr>
            <w:r>
              <w:rPr>
                <w:rFonts w:cs="David" w:hint="cs"/>
                <w:color w:val="000000"/>
                <w:rtl/>
              </w:rPr>
              <w:t>‏‏בתב"ע 3194‏‏: חל נספח בינוי מס' 1 שותק (מחייב), ‏</w:t>
            </w:r>
          </w:p>
          <w:p w14:paraId="22860B6F" w14:textId="77777777" w:rsidR="00654C80" w:rsidRDefault="00A25F3B" w:rsidP="00654C80">
            <w:pPr>
              <w:rPr>
                <w:rtl/>
              </w:rPr>
            </w:pPr>
          </w:p>
          <w:p w14:paraId="0B715B66" w14:textId="77777777" w:rsidR="00654C80" w:rsidRDefault="00A25F3B" w:rsidP="00654C80">
            <w:pPr>
              <w:rPr>
                <w:rtl/>
              </w:rPr>
            </w:pPr>
            <w:r>
              <w:rPr>
                <w:rFonts w:cs="David" w:hint="cs"/>
                <w:color w:val="000000"/>
                <w:rtl/>
              </w:rPr>
              <w:t>‏‏מוצע בבקשה תוספת בינוי בחזית צפונית ומרפסת בחזית מערבית בהתאם לנספח הבינוי ומרפסת בחזית צפונית בשונה מנספח הבינוי, לא פורסמה הקלה בגין בניה בשונה מנספח הבינוי, בנוסף המרפסת המוצעת חורגת מקו בניין ומהווה סטיה ניכרת לעניין קווי בניין, המרפסת בחזית הצפונית הוסרה מהבקשה ‏‏- אין ניעה לאשר.‏</w:t>
            </w:r>
          </w:p>
          <w:p w14:paraId="16CC02C4" w14:textId="77777777" w:rsidR="00654C80" w:rsidRDefault="00A25F3B" w:rsidP="00654C80">
            <w:pPr>
              <w:rPr>
                <w:rtl/>
              </w:rPr>
            </w:pPr>
          </w:p>
          <w:p w14:paraId="2B92E136" w14:textId="77777777" w:rsidR="00654C80" w:rsidRDefault="00A25F3B" w:rsidP="00654C80">
            <w:pPr>
              <w:rPr>
                <w:rtl/>
              </w:rPr>
            </w:pPr>
            <w:r>
              <w:rPr>
                <w:rFonts w:cs="David" w:hint="cs"/>
                <w:color w:val="000000"/>
                <w:rtl/>
              </w:rPr>
              <w:t>‏‏ ‏</w:t>
            </w:r>
          </w:p>
          <w:p w14:paraId="3CD69D73" w14:textId="77777777" w:rsidR="00654C80" w:rsidRDefault="00A25F3B" w:rsidP="00654C80">
            <w:pPr>
              <w:rPr>
                <w:rtl/>
              </w:rPr>
            </w:pPr>
          </w:p>
          <w:p w14:paraId="10630D89" w14:textId="77777777" w:rsidR="00654C80" w:rsidRDefault="00A25F3B" w:rsidP="00654C80">
            <w:pPr>
              <w:rPr>
                <w:rtl/>
              </w:rPr>
            </w:pPr>
            <w:r>
              <w:rPr>
                <w:rFonts w:cs="David" w:hint="cs"/>
                <w:color w:val="000000"/>
                <w:rtl/>
              </w:rPr>
              <w:t>‏‏קווי בניין‏‏:‏</w:t>
            </w:r>
          </w:p>
          <w:p w14:paraId="430B028F" w14:textId="77777777" w:rsidR="00654C80" w:rsidRDefault="00A25F3B" w:rsidP="00654C80">
            <w:pPr>
              <w:rPr>
                <w:rtl/>
              </w:rPr>
            </w:pPr>
          </w:p>
          <w:p w14:paraId="186DEDDC" w14:textId="77777777" w:rsidR="00654C80" w:rsidRDefault="00A25F3B" w:rsidP="00654C80">
            <w:pPr>
              <w:rPr>
                <w:rtl/>
              </w:rPr>
            </w:pPr>
            <w:r>
              <w:rPr>
                <w:rFonts w:cs="David" w:hint="cs"/>
                <w:color w:val="000000"/>
                <w:rtl/>
              </w:rPr>
              <w:t xml:space="preserve">‏‏הבחינה נערכה עפ"י תיק ‏‏מידע‏‏ שהוגש מיום ‏‏08.04.2024‏‏ ע"י המח' למידע תכנוני‏‏, קווי הבניין סומנו עפ"י תוכנית 3194 ו‏‏נמצאו חריגות מקווי הבניין </w:t>
            </w:r>
            <w:r>
              <w:rPr>
                <w:rFonts w:cs="David" w:hint="cs"/>
                <w:color w:val="000000"/>
                <w:rtl/>
              </w:rPr>
              <w:t>המאושרים‏‏:‏</w:t>
            </w:r>
          </w:p>
          <w:p w14:paraId="4C4AD674" w14:textId="77777777" w:rsidR="00654C80" w:rsidRDefault="00A25F3B" w:rsidP="00654C80">
            <w:pPr>
              <w:rPr>
                <w:rtl/>
              </w:rPr>
            </w:pPr>
          </w:p>
          <w:p w14:paraId="6E120F8E" w14:textId="77777777" w:rsidR="00654C80" w:rsidRDefault="00A25F3B" w:rsidP="00654C80">
            <w:pPr>
              <w:rPr>
                <w:rtl/>
              </w:rPr>
            </w:pPr>
            <w:r>
              <w:rPr>
                <w:rFonts w:cs="David" w:hint="cs"/>
                <w:color w:val="000000"/>
                <w:rtl/>
              </w:rPr>
              <w:t>‏‏חזית צפונית‏‏ - מוצעת מרפסת בחריגה מקו בניין צידי, עפ"י הוראות 3194, סעיף 8 קווי בניין מהווים סטיה ניכרת, ולא ניתן לאשר את המרפסת המוצעת, המרפסת הוסרה מהבקשה ‏‏- אין מיעה לאשר.‏</w:t>
            </w:r>
          </w:p>
          <w:p w14:paraId="45EBBE9C" w14:textId="77777777" w:rsidR="00654C80" w:rsidRDefault="00A25F3B" w:rsidP="00654C80">
            <w:pPr>
              <w:rPr>
                <w:rtl/>
              </w:rPr>
            </w:pPr>
          </w:p>
          <w:p w14:paraId="7FFC429B" w14:textId="77777777" w:rsidR="00654C80" w:rsidRDefault="00A25F3B" w:rsidP="00654C80">
            <w:pPr>
              <w:rPr>
                <w:rtl/>
              </w:rPr>
            </w:pPr>
            <w:r>
              <w:rPr>
                <w:rFonts w:cs="David" w:hint="cs"/>
                <w:color w:val="000000"/>
                <w:rtl/>
              </w:rPr>
              <w:t>‏‏ ‏</w:t>
            </w:r>
          </w:p>
          <w:p w14:paraId="0B942FA5" w14:textId="77777777" w:rsidR="00654C80" w:rsidRDefault="00A25F3B" w:rsidP="00654C80">
            <w:pPr>
              <w:rPr>
                <w:rtl/>
              </w:rPr>
            </w:pPr>
          </w:p>
          <w:p w14:paraId="4EF47FD1" w14:textId="77777777" w:rsidR="00654C80" w:rsidRDefault="00A25F3B" w:rsidP="00654C80">
            <w:pPr>
              <w:rPr>
                <w:rtl/>
              </w:rPr>
            </w:pPr>
            <w:r>
              <w:rPr>
                <w:rFonts w:cs="David" w:hint="cs"/>
                <w:color w:val="000000"/>
                <w:rtl/>
              </w:rPr>
              <w:t>‏‏שטח בניה‏‏:‏</w:t>
            </w:r>
          </w:p>
          <w:p w14:paraId="14D85B95" w14:textId="77777777" w:rsidR="00654C80" w:rsidRDefault="00A25F3B" w:rsidP="00654C80">
            <w:pPr>
              <w:rPr>
                <w:rtl/>
              </w:rPr>
            </w:pPr>
          </w:p>
          <w:p w14:paraId="4B3E10C3" w14:textId="77777777" w:rsidR="00654C80" w:rsidRDefault="00A25F3B" w:rsidP="00654C80">
            <w:pPr>
              <w:rPr>
                <w:rtl/>
              </w:rPr>
            </w:pPr>
            <w:r>
              <w:rPr>
                <w:rFonts w:cs="David" w:hint="cs"/>
                <w:color w:val="000000"/>
                <w:rtl/>
              </w:rPr>
              <w:t>‏‏בתוכנית 3194 לא מצוין סך שטחי בניה, שטחי הבניה הינם פועל יוצא של נספח הבינוי, בבקשה מוצע תוספת בינוי בהתאם לנספח, המוצע עומד בשטחי הבניה המותרים ואינו מהווה חריגה.‏</w:t>
            </w:r>
          </w:p>
          <w:p w14:paraId="2715D412" w14:textId="77777777" w:rsidR="00654C80" w:rsidRDefault="00A25F3B" w:rsidP="00654C80">
            <w:pPr>
              <w:rPr>
                <w:rtl/>
              </w:rPr>
            </w:pPr>
          </w:p>
          <w:p w14:paraId="0B75781B" w14:textId="77777777" w:rsidR="00654C80" w:rsidRDefault="00A25F3B" w:rsidP="00654C80">
            <w:pPr>
              <w:rPr>
                <w:rtl/>
              </w:rPr>
            </w:pPr>
            <w:r>
              <w:rPr>
                <w:rFonts w:cs="David" w:hint="cs"/>
                <w:color w:val="000000"/>
                <w:rtl/>
              </w:rPr>
              <w:t>‏‏ ‏</w:t>
            </w:r>
          </w:p>
          <w:p w14:paraId="348D54D0" w14:textId="77777777" w:rsidR="00654C80" w:rsidRDefault="00A25F3B" w:rsidP="00654C80">
            <w:pPr>
              <w:rPr>
                <w:rtl/>
              </w:rPr>
            </w:pPr>
          </w:p>
          <w:p w14:paraId="2CFB8176" w14:textId="77777777" w:rsidR="00654C80" w:rsidRDefault="00A25F3B" w:rsidP="00654C80">
            <w:pPr>
              <w:rPr>
                <w:rtl/>
              </w:rPr>
            </w:pPr>
            <w:r>
              <w:rPr>
                <w:rFonts w:cs="David" w:hint="cs"/>
                <w:color w:val="000000"/>
                <w:rtl/>
              </w:rPr>
              <w:t>‏‏מרפסת זיז‏‏:‏</w:t>
            </w:r>
          </w:p>
          <w:p w14:paraId="47A253CC" w14:textId="77777777" w:rsidR="00654C80" w:rsidRDefault="00A25F3B" w:rsidP="00654C80">
            <w:pPr>
              <w:rPr>
                <w:rtl/>
              </w:rPr>
            </w:pPr>
          </w:p>
          <w:p w14:paraId="3975A156" w14:textId="77777777" w:rsidR="00654C80" w:rsidRDefault="00A25F3B" w:rsidP="00654C80">
            <w:pPr>
              <w:rPr>
                <w:rtl/>
              </w:rPr>
            </w:pPr>
            <w:r>
              <w:rPr>
                <w:rFonts w:cs="David" w:hint="cs"/>
                <w:color w:val="000000"/>
                <w:rtl/>
              </w:rPr>
              <w:t>‏‏קומת קרקע, מפלס 1.50+‏‏: ‏‏חזית צפונית‏‏ - מוצעת מרפסת זיז מקורה סגורה בחלונות בחריגה מקו בניין צידי, המרפסת המוצעת אינה עומדת בהגדרת מרפסת זיז אלא כהגבת חצר היות והיא גבוהה מהקרקע הקרובה בכ-1.70 מ', בנוסף המרפסת מוצעת בחריגה מקו בניין, דבר מהווה סטיה ניכרת מהוראות התוכנית סעיף 8, בנוסף הסגירה המוצעת מהווה תוספת שטח עיקרי ומהווה חריגה משטחי הבניה המותרים, המרפסת הוסרה מהבקשה ‏‏- אין מניעה לאשר.‏</w:t>
            </w:r>
          </w:p>
          <w:p w14:paraId="70BB2D1E" w14:textId="77777777" w:rsidR="00654C80" w:rsidRDefault="00A25F3B" w:rsidP="00654C80">
            <w:pPr>
              <w:rPr>
                <w:rtl/>
              </w:rPr>
            </w:pPr>
          </w:p>
          <w:p w14:paraId="57BEBFAC" w14:textId="77777777" w:rsidR="00654C80" w:rsidRDefault="00A25F3B" w:rsidP="00654C80">
            <w:pPr>
              <w:rPr>
                <w:rtl/>
              </w:rPr>
            </w:pPr>
            <w:r>
              <w:rPr>
                <w:rFonts w:cs="David" w:hint="cs"/>
                <w:color w:val="000000"/>
                <w:rtl/>
              </w:rPr>
              <w:t>‏‏לעניין טענת ע"ב כי ניתן להציע מרפסות בחריגה מקו בניין, מצוין בסעיף 9(ה)(2) כי ניתנת חריגה עד 4.90 מ' מקו בניין המקורי, הבינוי המוצע כעת בהתאם לנספח הבינוי מהווה חריגה של 5 מ' ולכן המוצע אינו עומד בסעיף הנ"ל.‏</w:t>
            </w:r>
          </w:p>
          <w:p w14:paraId="4BCC195A" w14:textId="77777777" w:rsidR="00654C80" w:rsidRDefault="00A25F3B" w:rsidP="00654C80">
            <w:pPr>
              <w:rPr>
                <w:rtl/>
              </w:rPr>
            </w:pPr>
          </w:p>
          <w:p w14:paraId="6FF572CD" w14:textId="77777777" w:rsidR="00654C80" w:rsidRDefault="00A25F3B" w:rsidP="00654C80">
            <w:pPr>
              <w:rPr>
                <w:rtl/>
              </w:rPr>
            </w:pPr>
            <w:r>
              <w:rPr>
                <w:rFonts w:cs="David" w:hint="cs"/>
                <w:color w:val="000000"/>
                <w:rtl/>
              </w:rPr>
              <w:t xml:space="preserve">‏‏חזית מערבית‏‏ - מוצעת מרפסת מקורה סגורה בחלונות, בעומק של 2.70 מ' ובשטח של 8.76 מ"ר בהתאם לנספח הבינוי, </w:t>
            </w:r>
            <w:r>
              <w:rPr>
                <w:rFonts w:cs="David" w:hint="cs"/>
                <w:color w:val="000000"/>
                <w:rtl/>
              </w:rPr>
              <w:lastRenderedPageBreak/>
              <w:t>במסגרת קווי הבניין ‏‏- אין מניעה לאשר.‏‏ ‏</w:t>
            </w:r>
          </w:p>
          <w:p w14:paraId="36420BE6" w14:textId="77777777" w:rsidR="00654C80" w:rsidRDefault="00A25F3B" w:rsidP="00654C80">
            <w:pPr>
              <w:rPr>
                <w:rtl/>
              </w:rPr>
            </w:pPr>
          </w:p>
          <w:p w14:paraId="1ECF3FE9" w14:textId="77777777" w:rsidR="00654C80" w:rsidRDefault="00A25F3B" w:rsidP="00654C80">
            <w:pPr>
              <w:rPr>
                <w:rtl/>
              </w:rPr>
            </w:pPr>
            <w:r>
              <w:rPr>
                <w:rFonts w:cs="David" w:hint="cs"/>
                <w:color w:val="000000"/>
                <w:rtl/>
              </w:rPr>
              <w:t>‏‏ ‏</w:t>
            </w:r>
          </w:p>
          <w:p w14:paraId="0FD3A0D1" w14:textId="77777777" w:rsidR="00654C80" w:rsidRDefault="00A25F3B" w:rsidP="00654C80">
            <w:pPr>
              <w:rPr>
                <w:rtl/>
              </w:rPr>
            </w:pPr>
          </w:p>
          <w:p w14:paraId="44CD3D3B" w14:textId="77777777" w:rsidR="00654C80" w:rsidRDefault="00A25F3B" w:rsidP="00654C80">
            <w:pPr>
              <w:rPr>
                <w:rtl/>
              </w:rPr>
            </w:pPr>
            <w:r>
              <w:rPr>
                <w:rFonts w:cs="David" w:hint="cs"/>
                <w:color w:val="000000"/>
                <w:rtl/>
              </w:rPr>
              <w:t>‏‏שלביות ביצוע‏‏:‏</w:t>
            </w:r>
          </w:p>
          <w:p w14:paraId="10B2C8F8" w14:textId="77777777" w:rsidR="00654C80" w:rsidRDefault="00A25F3B" w:rsidP="00654C80">
            <w:pPr>
              <w:rPr>
                <w:rtl/>
              </w:rPr>
            </w:pPr>
          </w:p>
          <w:p w14:paraId="35D47EFA" w14:textId="77777777" w:rsidR="00654C80" w:rsidRDefault="00A25F3B" w:rsidP="00654C80">
            <w:pPr>
              <w:rPr>
                <w:rtl/>
              </w:rPr>
            </w:pPr>
            <w:r>
              <w:rPr>
                <w:rFonts w:cs="David" w:hint="cs"/>
                <w:color w:val="000000"/>
                <w:rtl/>
              </w:rPr>
              <w:t>‏‏עפ"י סעיף 9(ד)(5): ברח' וולטה העילית, חלקות 53,54, בעמודות בהן קיימות תוספות בניה תותר הוצאת היתר בניה ליחידה בודדת, הבקשה המוצעת הינה בחלקה 53 ‏‏- עומד בהוראות סעיף זה.‏</w:t>
            </w:r>
          </w:p>
          <w:p w14:paraId="34180F18" w14:textId="77777777" w:rsidR="00654C80" w:rsidRDefault="00A25F3B" w:rsidP="00654C80">
            <w:pPr>
              <w:rPr>
                <w:rtl/>
              </w:rPr>
            </w:pPr>
          </w:p>
          <w:p w14:paraId="1A07D022" w14:textId="77777777" w:rsidR="00654C80" w:rsidRDefault="00A25F3B" w:rsidP="00654C80">
            <w:pPr>
              <w:rPr>
                <w:rtl/>
              </w:rPr>
            </w:pPr>
            <w:r>
              <w:rPr>
                <w:rFonts w:cs="David" w:hint="cs"/>
                <w:color w:val="000000"/>
                <w:rtl/>
              </w:rPr>
              <w:t>‏‏ ‏</w:t>
            </w:r>
          </w:p>
          <w:p w14:paraId="38C8559C" w14:textId="77777777" w:rsidR="00654C80" w:rsidRDefault="00A25F3B" w:rsidP="00654C80">
            <w:pPr>
              <w:rPr>
                <w:rtl/>
              </w:rPr>
            </w:pPr>
          </w:p>
          <w:p w14:paraId="7889106B" w14:textId="77777777" w:rsidR="00654C80" w:rsidRDefault="00A25F3B" w:rsidP="00654C80">
            <w:pPr>
              <w:rPr>
                <w:rtl/>
              </w:rPr>
            </w:pPr>
            <w:r>
              <w:rPr>
                <w:rFonts w:cs="David" w:hint="cs"/>
                <w:color w:val="000000"/>
                <w:rtl/>
              </w:rPr>
              <w:t>‏‏תימוכין קניינים‏‏:‏</w:t>
            </w:r>
          </w:p>
          <w:p w14:paraId="3D47D567" w14:textId="77777777" w:rsidR="00654C80" w:rsidRDefault="00A25F3B" w:rsidP="00654C80">
            <w:pPr>
              <w:rPr>
                <w:rtl/>
              </w:rPr>
            </w:pPr>
          </w:p>
          <w:p w14:paraId="07D2A611" w14:textId="77777777" w:rsidR="00654C80" w:rsidRDefault="00A25F3B" w:rsidP="00654C80">
            <w:pPr>
              <w:rPr>
                <w:rtl/>
              </w:rPr>
            </w:pPr>
            <w:r>
              <w:rPr>
                <w:rFonts w:cs="David" w:hint="cs"/>
                <w:color w:val="000000"/>
                <w:rtl/>
              </w:rPr>
              <w:t xml:space="preserve">‏‏ל"ר, מוצע בבקשה תוספת בינוי בהתאם לנספח הבינוי, למעט המרפסת המוצעת בחזית הצפונית והיות ולא ניתן לשארה, לא נדרש חתימות שכנים </w:t>
            </w:r>
            <w:r>
              <w:rPr>
                <w:rFonts w:cs="David" w:hint="cs"/>
                <w:color w:val="000000"/>
                <w:rtl/>
              </w:rPr>
              <w:t>לבקשה. ‏</w:t>
            </w:r>
          </w:p>
          <w:p w14:paraId="37397EE4" w14:textId="77777777" w:rsidR="00654C80" w:rsidRDefault="00A25F3B" w:rsidP="00654C80">
            <w:pPr>
              <w:rPr>
                <w:rtl/>
              </w:rPr>
            </w:pPr>
          </w:p>
          <w:p w14:paraId="33C5CAD1" w14:textId="77777777" w:rsidR="00654C80" w:rsidRDefault="00A25F3B" w:rsidP="00654C80">
            <w:pPr>
              <w:rPr>
                <w:rtl/>
              </w:rPr>
            </w:pPr>
            <w:r>
              <w:rPr>
                <w:rFonts w:cs="David" w:hint="cs"/>
                <w:color w:val="000000"/>
                <w:rtl/>
              </w:rPr>
              <w:t>‏‏ ‏</w:t>
            </w:r>
          </w:p>
          <w:p w14:paraId="46029389" w14:textId="77777777" w:rsidR="00654C80" w:rsidRDefault="00A25F3B" w:rsidP="00654C80">
            <w:pPr>
              <w:rPr>
                <w:rtl/>
              </w:rPr>
            </w:pPr>
          </w:p>
          <w:p w14:paraId="6BE2BFEA" w14:textId="77777777" w:rsidR="00654C80" w:rsidRDefault="00A25F3B" w:rsidP="00654C80">
            <w:pPr>
              <w:rPr>
                <w:rtl/>
              </w:rPr>
            </w:pPr>
            <w:r>
              <w:rPr>
                <w:rFonts w:cs="David" w:hint="cs"/>
                <w:color w:val="000000"/>
                <w:rtl/>
              </w:rPr>
              <w:t>‏‏אישור‏‏י גורמים‏‏:‏</w:t>
            </w:r>
          </w:p>
          <w:p w14:paraId="74E96958" w14:textId="77777777" w:rsidR="00654C80" w:rsidRDefault="00A25F3B" w:rsidP="00654C80">
            <w:pPr>
              <w:rPr>
                <w:rtl/>
              </w:rPr>
            </w:pPr>
          </w:p>
          <w:p w14:paraId="397B4031" w14:textId="77777777" w:rsidR="00654C80" w:rsidRDefault="00A25F3B" w:rsidP="00654C80">
            <w:pPr>
              <w:rPr>
                <w:rtl/>
              </w:rPr>
            </w:pPr>
            <w:r>
              <w:rPr>
                <w:rFonts w:cs="David" w:hint="cs"/>
                <w:color w:val="000000"/>
                <w:rtl/>
              </w:rPr>
              <w:t>‏‏איכות סביבה‏‏ - אושר, ‏‏שפ"ע‏‏ - אושר, ‏‏בקרה הנדסית‏‏ - ל"ר‏</w:t>
            </w:r>
          </w:p>
          <w:p w14:paraId="485A6EF1" w14:textId="77777777" w:rsidR="00654C80" w:rsidRDefault="00A25F3B" w:rsidP="00654C80">
            <w:pPr>
              <w:rPr>
                <w:rtl/>
              </w:rPr>
            </w:pPr>
          </w:p>
          <w:p w14:paraId="505EF6E8" w14:textId="77777777" w:rsidR="00654C80" w:rsidRDefault="00A25F3B" w:rsidP="00654C80">
            <w:pPr>
              <w:rPr>
                <w:rtl/>
              </w:rPr>
            </w:pPr>
            <w:r>
              <w:rPr>
                <w:rFonts w:cs="David" w:hint="cs"/>
                <w:color w:val="000000"/>
                <w:rtl/>
              </w:rPr>
              <w:t>‏‎ ‎</w:t>
            </w:r>
          </w:p>
          <w:p w14:paraId="6632F693" w14:textId="77777777" w:rsidR="00654C80" w:rsidRDefault="00A25F3B" w:rsidP="00654C80">
            <w:pPr>
              <w:rPr>
                <w:rtl/>
              </w:rPr>
            </w:pPr>
          </w:p>
          <w:p w14:paraId="4C2A4C81" w14:textId="77777777" w:rsidR="00654C80" w:rsidRDefault="00A25F3B" w:rsidP="00654C80">
            <w:pPr>
              <w:rPr>
                <w:rtl/>
              </w:rPr>
            </w:pPr>
            <w:r>
              <w:rPr>
                <w:rFonts w:cs="David" w:hint="cs"/>
                <w:color w:val="000000"/>
                <w:rtl/>
              </w:rPr>
              <w:t>‏‏חוות דעת תכנונית‏‏:‏</w:t>
            </w:r>
          </w:p>
          <w:p w14:paraId="0DC5C84F" w14:textId="77777777" w:rsidR="00654C80" w:rsidRDefault="00A25F3B" w:rsidP="00654C80">
            <w:pPr>
              <w:rPr>
                <w:rtl/>
              </w:rPr>
            </w:pPr>
          </w:p>
          <w:p w14:paraId="77A23133" w14:textId="77777777" w:rsidR="00654C80" w:rsidRDefault="00A25F3B" w:rsidP="00654C80">
            <w:pPr>
              <w:rPr>
                <w:rtl/>
              </w:rPr>
            </w:pPr>
            <w:r>
              <w:rPr>
                <w:rFonts w:cs="David" w:hint="cs"/>
                <w:color w:val="000000"/>
                <w:rtl/>
              </w:rPr>
              <w:t xml:space="preserve">‏‏מוצע בבקשה תוספת בינוי ומרפסות, המרפסת בחזית הצפונית הוסרה מהבקשה התקבל אישור מח' איכות הסביבה ‏‏- אין מניעה </w:t>
            </w:r>
            <w:r>
              <w:rPr>
                <w:rFonts w:cs="David" w:hint="cs"/>
                <w:color w:val="000000"/>
                <w:rtl/>
              </w:rPr>
              <w:t>לאשר.‏</w:t>
            </w:r>
          </w:p>
          <w:p w14:paraId="24465BB4" w14:textId="77777777" w:rsidR="00654C80" w:rsidRDefault="00A25F3B" w:rsidP="00654C80">
            <w:pPr>
              <w:rPr>
                <w:rtl/>
              </w:rPr>
            </w:pPr>
          </w:p>
          <w:p w14:paraId="3A38CAB4" w14:textId="77777777" w:rsidR="00654C80" w:rsidRDefault="00A25F3B" w:rsidP="00654C80">
            <w:pPr>
              <w:rPr>
                <w:rtl/>
              </w:rPr>
            </w:pPr>
            <w:r>
              <w:rPr>
                <w:rFonts w:cs="David" w:hint="cs"/>
                <w:color w:val="000000"/>
                <w:rtl/>
              </w:rPr>
              <w:t>‏‏ ‏</w:t>
            </w:r>
          </w:p>
          <w:p w14:paraId="2FC52BB7" w14:textId="77777777" w:rsidR="00654C80" w:rsidRDefault="00A25F3B" w:rsidP="00654C80">
            <w:pPr>
              <w:rPr>
                <w:rtl/>
              </w:rPr>
            </w:pPr>
          </w:p>
          <w:p w14:paraId="3A2ADA88" w14:textId="77777777" w:rsidR="00654C80" w:rsidRDefault="00A25F3B" w:rsidP="00654C80">
            <w:pPr>
              <w:rPr>
                <w:rtl/>
              </w:rPr>
            </w:pPr>
            <w:r>
              <w:rPr>
                <w:rFonts w:cs="David" w:hint="cs"/>
                <w:color w:val="000000"/>
                <w:rtl/>
              </w:rPr>
              <w:t>‏‏התנגדויות‏‏:‏</w:t>
            </w:r>
          </w:p>
          <w:p w14:paraId="190E5F16" w14:textId="77777777" w:rsidR="00654C80" w:rsidRDefault="00A25F3B" w:rsidP="00654C80">
            <w:pPr>
              <w:rPr>
                <w:rtl/>
              </w:rPr>
            </w:pPr>
          </w:p>
          <w:p w14:paraId="57629400" w14:textId="77777777" w:rsidR="00654C80" w:rsidRDefault="00A25F3B" w:rsidP="00654C80">
            <w:pPr>
              <w:rPr>
                <w:rtl/>
              </w:rPr>
            </w:pPr>
            <w:r>
              <w:rPr>
                <w:rFonts w:cs="David" w:hint="cs"/>
                <w:color w:val="000000"/>
                <w:rtl/>
              </w:rPr>
              <w:t>‏‏עפ"י נתוני המערכת ‏‏לבקשה הנ"ל התקבלו ‏‏2 התנגדויות,‏‏ להלן עיקרי טענות המתנגדים:‏</w:t>
            </w:r>
          </w:p>
          <w:p w14:paraId="7BD4A900" w14:textId="77777777" w:rsidR="00654C80" w:rsidRDefault="00A25F3B" w:rsidP="00654C80">
            <w:pPr>
              <w:rPr>
                <w:rtl/>
              </w:rPr>
            </w:pPr>
          </w:p>
          <w:p w14:paraId="28645F82" w14:textId="77777777" w:rsidR="00654C80" w:rsidRDefault="00A25F3B" w:rsidP="00654C80">
            <w:pPr>
              <w:rPr>
                <w:rtl/>
              </w:rPr>
            </w:pPr>
            <w:r>
              <w:rPr>
                <w:rFonts w:cs="David" w:hint="cs"/>
                <w:color w:val="000000"/>
                <w:rtl/>
              </w:rPr>
              <w:t>‏‏*בניה מאחור - יש לבצע העתקת מנול קיים באזור הבניה המוצעת‏</w:t>
            </w:r>
          </w:p>
          <w:p w14:paraId="2DB0D778" w14:textId="77777777" w:rsidR="00654C80" w:rsidRDefault="00A25F3B" w:rsidP="00654C80">
            <w:pPr>
              <w:rPr>
                <w:rtl/>
              </w:rPr>
            </w:pPr>
          </w:p>
          <w:p w14:paraId="7446D6E1" w14:textId="77777777" w:rsidR="00654C80" w:rsidRDefault="00A25F3B" w:rsidP="00654C80">
            <w:pPr>
              <w:rPr>
                <w:rtl/>
              </w:rPr>
            </w:pPr>
            <w:r>
              <w:rPr>
                <w:rFonts w:cs="David" w:hint="cs"/>
                <w:color w:val="000000"/>
                <w:rtl/>
              </w:rPr>
              <w:t>‏‏*בניה מהצד - על הבונה לבנות שביל גישה המצד האחורי של הבנין הכולל תאורה‏</w:t>
            </w:r>
          </w:p>
          <w:p w14:paraId="5CAE7018" w14:textId="77777777" w:rsidR="00654C80" w:rsidRDefault="00A25F3B" w:rsidP="00654C80">
            <w:pPr>
              <w:rPr>
                <w:rtl/>
              </w:rPr>
            </w:pPr>
          </w:p>
          <w:p w14:paraId="2B0F3A63" w14:textId="77777777" w:rsidR="00654C80" w:rsidRDefault="00A25F3B" w:rsidP="00654C80">
            <w:pPr>
              <w:rPr>
                <w:rtl/>
              </w:rPr>
            </w:pPr>
            <w:r>
              <w:rPr>
                <w:rFonts w:cs="David" w:hint="cs"/>
                <w:color w:val="000000"/>
                <w:rtl/>
              </w:rPr>
              <w:t>‏‏*בניה מהצד - המרפסת תהווה מטרד לשכנים מעל‏</w:t>
            </w:r>
          </w:p>
          <w:p w14:paraId="023FB080" w14:textId="77777777" w:rsidR="00654C80" w:rsidRDefault="00A25F3B" w:rsidP="00654C80">
            <w:pPr>
              <w:rPr>
                <w:rtl/>
              </w:rPr>
            </w:pPr>
          </w:p>
          <w:p w14:paraId="6062CB61" w14:textId="77777777" w:rsidR="00654C80" w:rsidRDefault="00A25F3B" w:rsidP="00654C80">
            <w:pPr>
              <w:rPr>
                <w:rtl/>
              </w:rPr>
            </w:pPr>
            <w:r>
              <w:rPr>
                <w:rFonts w:cs="David" w:hint="cs"/>
                <w:color w:val="000000"/>
                <w:rtl/>
              </w:rPr>
              <w:t>‏‏*מתנגדים להרחבה המערבית שתהרוס שימוש בגינה קיימת המשמת ילדים בשעות אחה"צ.‏</w:t>
            </w:r>
          </w:p>
          <w:p w14:paraId="492140E0" w14:textId="77777777" w:rsidR="00654C80" w:rsidRDefault="00A25F3B" w:rsidP="00654C80">
            <w:pPr>
              <w:rPr>
                <w:rtl/>
              </w:rPr>
            </w:pPr>
          </w:p>
          <w:p w14:paraId="1BC2ACCA" w14:textId="77777777" w:rsidR="00654C80" w:rsidRDefault="00A25F3B" w:rsidP="00654C80">
            <w:pPr>
              <w:rPr>
                <w:rtl/>
              </w:rPr>
            </w:pPr>
            <w:r>
              <w:rPr>
                <w:rFonts w:cs="David" w:hint="cs"/>
                <w:color w:val="000000"/>
                <w:rtl/>
              </w:rPr>
              <w:t>‏‏ ‏</w:t>
            </w:r>
          </w:p>
          <w:p w14:paraId="166B8BF0" w14:textId="77777777" w:rsidR="00654C80" w:rsidRDefault="00A25F3B" w:rsidP="00654C80">
            <w:pPr>
              <w:rPr>
                <w:rtl/>
              </w:rPr>
            </w:pPr>
          </w:p>
          <w:p w14:paraId="36E445C3" w14:textId="77777777" w:rsidR="00654C80" w:rsidRDefault="00A25F3B" w:rsidP="00654C80">
            <w:pPr>
              <w:rPr>
                <w:rtl/>
              </w:rPr>
            </w:pPr>
            <w:r>
              <w:rPr>
                <w:rFonts w:cs="David" w:hint="cs"/>
                <w:color w:val="000000"/>
                <w:rtl/>
              </w:rPr>
              <w:t>‏‏תגובת המחלקה‏‏:‏</w:t>
            </w:r>
          </w:p>
          <w:p w14:paraId="6E551FEE" w14:textId="77777777" w:rsidR="00654C80" w:rsidRDefault="00A25F3B" w:rsidP="00654C80">
            <w:pPr>
              <w:rPr>
                <w:rtl/>
              </w:rPr>
            </w:pPr>
          </w:p>
          <w:p w14:paraId="52B6E259" w14:textId="77777777" w:rsidR="00654C80" w:rsidRDefault="00A25F3B" w:rsidP="00654C80">
            <w:pPr>
              <w:rPr>
                <w:rtl/>
              </w:rPr>
            </w:pPr>
            <w:r>
              <w:rPr>
                <w:rFonts w:cs="David" w:hint="cs"/>
                <w:color w:val="000000"/>
                <w:rtl/>
              </w:rPr>
              <w:lastRenderedPageBreak/>
              <w:t>‏‏הבקשה תוקנה וכעת מוצעת תוספת בינוי התואמת במדויק את הנספח ‏‏- מובא להכרעת הוועדה אם לזמן את המתנגדים.‏</w:t>
            </w:r>
          </w:p>
          <w:p w14:paraId="4D1657F5" w14:textId="77777777" w:rsidR="00654C80" w:rsidRDefault="00A25F3B" w:rsidP="00654C80">
            <w:pPr>
              <w:rPr>
                <w:rtl/>
              </w:rPr>
            </w:pPr>
          </w:p>
          <w:p w14:paraId="6D3933DC" w14:textId="77777777" w:rsidR="00654C80" w:rsidRDefault="00A25F3B" w:rsidP="00654C80">
            <w:pPr>
              <w:rPr>
                <w:rtl/>
              </w:rPr>
            </w:pPr>
            <w:r>
              <w:rPr>
                <w:rFonts w:cs="David" w:hint="cs"/>
                <w:color w:val="000000"/>
                <w:rtl/>
              </w:rPr>
              <w:t>‏‎ ‎</w:t>
            </w:r>
          </w:p>
        </w:tc>
      </w:tr>
      <w:tr w:rsidR="00BF1333" w14:paraId="298CF83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2ACB3D8" w14:textId="77777777" w:rsidR="00BF1333" w:rsidRDefault="00BF1333">
            <w:pPr>
              <w:rPr>
                <w:bCs/>
              </w:rPr>
            </w:pPr>
            <w:r>
              <w:rPr>
                <w:rFonts w:cs="Arial" w:hint="cs"/>
                <w:rtl/>
              </w:rPr>
              <w:lastRenderedPageBreak/>
              <w:t>דיון ברשות הרישוי :  להוציא הסעיף מסדר היום</w:t>
            </w:r>
          </w:p>
        </w:tc>
        <w:tc>
          <w:tcPr>
            <w:tcW w:w="1843" w:type="dxa"/>
            <w:tcBorders>
              <w:top w:val="single" w:sz="4" w:space="0" w:color="auto"/>
              <w:left w:val="single" w:sz="4" w:space="0" w:color="auto"/>
              <w:bottom w:val="single" w:sz="4" w:space="0" w:color="auto"/>
              <w:right w:val="single" w:sz="4" w:space="0" w:color="auto"/>
            </w:tcBorders>
            <w:hideMark/>
          </w:tcPr>
          <w:p w14:paraId="467C3C63" w14:textId="77777777" w:rsidR="00BF1333" w:rsidRDefault="00BF1333">
            <w:pPr>
              <w:jc w:val="both"/>
            </w:pPr>
            <w:r>
              <w:rPr>
                <w:rFonts w:cs="Arial" w:hint="cs"/>
                <w:rtl/>
              </w:rPr>
              <w:t>03/12/2024</w:t>
            </w:r>
          </w:p>
        </w:tc>
        <w:tc>
          <w:tcPr>
            <w:tcW w:w="5669" w:type="dxa"/>
          </w:tcPr>
          <w:p w14:paraId="2725706B" w14:textId="77777777" w:rsidR="00654C80" w:rsidRDefault="00A25F3B" w:rsidP="00654C80">
            <w:pPr>
              <w:rPr>
                <w:rtl/>
              </w:rPr>
            </w:pPr>
          </w:p>
          <w:p w14:paraId="6256732A" w14:textId="77777777" w:rsidR="00654C80" w:rsidRDefault="00A25F3B" w:rsidP="00654C80">
            <w:pPr>
              <w:rPr>
                <w:rtl/>
              </w:rPr>
            </w:pPr>
            <w:r>
              <w:rPr>
                <w:rFonts w:cs="David" w:hint="cs"/>
                <w:color w:val="000000"/>
                <w:rtl/>
              </w:rPr>
              <w:t>לבדיקת ר"צ מול ע"ב .</w:t>
            </w:r>
          </w:p>
        </w:tc>
      </w:tr>
      <w:tr w:rsidR="00BF1333" w14:paraId="395539F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1BF7CE" w14:textId="77777777" w:rsidR="00BF1333" w:rsidRDefault="00BF1333">
            <w:pPr>
              <w:rPr>
                <w:bCs/>
              </w:rPr>
            </w:pPr>
            <w:r>
              <w:rPr>
                <w:rFonts w:cs="Arial" w:hint="cs"/>
                <w:rtl/>
              </w:rPr>
              <w:t>בדיקת המלצה תכנונית :  לדחות לצורך השלמת תנאים לדיון</w:t>
            </w:r>
          </w:p>
        </w:tc>
        <w:tc>
          <w:tcPr>
            <w:tcW w:w="1843" w:type="dxa"/>
            <w:tcBorders>
              <w:top w:val="single" w:sz="4" w:space="0" w:color="auto"/>
              <w:left w:val="single" w:sz="4" w:space="0" w:color="auto"/>
              <w:bottom w:val="single" w:sz="4" w:space="0" w:color="auto"/>
              <w:right w:val="single" w:sz="4" w:space="0" w:color="auto"/>
            </w:tcBorders>
            <w:hideMark/>
          </w:tcPr>
          <w:p w14:paraId="6BFE63CA" w14:textId="77777777" w:rsidR="00BF1333" w:rsidRDefault="00BF1333">
            <w:pPr>
              <w:jc w:val="both"/>
            </w:pPr>
            <w:r>
              <w:rPr>
                <w:rFonts w:cs="Arial" w:hint="cs"/>
                <w:rtl/>
              </w:rPr>
              <w:t>24/11/2024</w:t>
            </w:r>
          </w:p>
        </w:tc>
        <w:tc>
          <w:tcPr>
            <w:tcW w:w="5669" w:type="dxa"/>
          </w:tcPr>
          <w:p w14:paraId="194720F0" w14:textId="77777777" w:rsidR="00654C80" w:rsidRDefault="00A25F3B" w:rsidP="00654C80">
            <w:pPr>
              <w:rPr>
                <w:rtl/>
              </w:rPr>
            </w:pPr>
          </w:p>
          <w:p w14:paraId="58C76809" w14:textId="77777777" w:rsidR="00654C80" w:rsidRDefault="00A25F3B" w:rsidP="00654C80">
            <w:pPr>
              <w:rPr>
                <w:rtl/>
              </w:rPr>
            </w:pPr>
            <w:r>
              <w:rPr>
                <w:rFonts w:cs="David" w:hint="cs"/>
                <w:color w:val="000000"/>
                <w:rtl/>
              </w:rPr>
              <w:t>‏‎ ‎</w:t>
            </w:r>
          </w:p>
          <w:p w14:paraId="74EEFABB" w14:textId="77777777" w:rsidR="00654C80" w:rsidRDefault="00A25F3B" w:rsidP="00654C80">
            <w:pPr>
              <w:rPr>
                <w:rtl/>
              </w:rPr>
            </w:pPr>
          </w:p>
          <w:p w14:paraId="0F15D37E" w14:textId="77777777" w:rsidR="00654C80" w:rsidRDefault="00A25F3B" w:rsidP="00654C80">
            <w:pPr>
              <w:rPr>
                <w:rtl/>
              </w:rPr>
            </w:pPr>
            <w:r>
              <w:rPr>
                <w:rFonts w:cs="David" w:hint="cs"/>
                <w:color w:val="000000"/>
                <w:rtl/>
              </w:rPr>
              <w:t>‏‏ ‏</w:t>
            </w:r>
          </w:p>
          <w:p w14:paraId="535F507B" w14:textId="77777777" w:rsidR="00654C80" w:rsidRDefault="00A25F3B" w:rsidP="00654C80">
            <w:pPr>
              <w:rPr>
                <w:rtl/>
              </w:rPr>
            </w:pPr>
          </w:p>
          <w:p w14:paraId="0A9F5202" w14:textId="77777777" w:rsidR="00654C80" w:rsidRDefault="00A25F3B" w:rsidP="00654C80">
            <w:pPr>
              <w:rPr>
                <w:rtl/>
              </w:rPr>
            </w:pPr>
            <w:r>
              <w:rPr>
                <w:rFonts w:cs="David" w:hint="cs"/>
                <w:color w:val="000000"/>
                <w:rtl/>
              </w:rPr>
              <w:t>‏‏לדחות לצורך השלמת תנאים‏‏:‏</w:t>
            </w:r>
          </w:p>
          <w:p w14:paraId="1D19C99B" w14:textId="77777777" w:rsidR="00654C80" w:rsidRDefault="00A25F3B" w:rsidP="00654C80">
            <w:pPr>
              <w:rPr>
                <w:rtl/>
              </w:rPr>
            </w:pPr>
          </w:p>
          <w:p w14:paraId="0157FF9A" w14:textId="77777777" w:rsidR="00654C80" w:rsidRDefault="00A25F3B" w:rsidP="00654C80">
            <w:pPr>
              <w:rPr>
                <w:rtl/>
              </w:rPr>
            </w:pPr>
            <w:r>
              <w:rPr>
                <w:rFonts w:cs="David" w:hint="cs"/>
                <w:color w:val="000000"/>
                <w:rtl/>
              </w:rPr>
              <w:t>‏‏ ‏</w:t>
            </w:r>
          </w:p>
          <w:p w14:paraId="27F56494" w14:textId="77777777" w:rsidR="00654C80" w:rsidRDefault="00A25F3B" w:rsidP="00654C80">
            <w:pPr>
              <w:rPr>
                <w:rtl/>
              </w:rPr>
            </w:pPr>
          </w:p>
          <w:p w14:paraId="0C204D00" w14:textId="77777777" w:rsidR="00654C80" w:rsidRDefault="00A25F3B" w:rsidP="00654C80">
            <w:pPr>
              <w:rPr>
                <w:rtl/>
              </w:rPr>
            </w:pPr>
            <w:r>
              <w:rPr>
                <w:rFonts w:cs="David" w:hint="cs"/>
                <w:color w:val="000000"/>
                <w:rtl/>
              </w:rPr>
              <w:t xml:space="preserve">‏‏המלצת המחלקה היא לא לזמן את המתנגדים היות והבקשה </w:t>
            </w:r>
            <w:r>
              <w:rPr>
                <w:rFonts w:cs="David" w:hint="cs"/>
                <w:color w:val="000000"/>
                <w:rtl/>
              </w:rPr>
              <w:t>מובאת לדחיה לצורך השלמת תנאים‏</w:t>
            </w:r>
          </w:p>
          <w:p w14:paraId="4E369FB3" w14:textId="77777777" w:rsidR="00654C80" w:rsidRDefault="00A25F3B" w:rsidP="00654C80">
            <w:pPr>
              <w:rPr>
                <w:rtl/>
              </w:rPr>
            </w:pPr>
          </w:p>
          <w:p w14:paraId="20997C0B" w14:textId="77777777" w:rsidR="00654C80" w:rsidRDefault="00A25F3B" w:rsidP="00654C80">
            <w:pPr>
              <w:rPr>
                <w:rtl/>
              </w:rPr>
            </w:pPr>
            <w:r>
              <w:rPr>
                <w:rFonts w:cs="David" w:hint="cs"/>
                <w:color w:val="000000"/>
                <w:rtl/>
              </w:rPr>
              <w:t>‏‏ ‏</w:t>
            </w:r>
          </w:p>
          <w:p w14:paraId="3B388445" w14:textId="77777777" w:rsidR="00654C80" w:rsidRDefault="00A25F3B" w:rsidP="00654C80">
            <w:pPr>
              <w:rPr>
                <w:rtl/>
              </w:rPr>
            </w:pPr>
          </w:p>
          <w:p w14:paraId="02370F7B" w14:textId="77777777" w:rsidR="00654C80" w:rsidRDefault="00A25F3B" w:rsidP="00654C80">
            <w:pPr>
              <w:rPr>
                <w:rtl/>
              </w:rPr>
            </w:pPr>
            <w:r>
              <w:rPr>
                <w:rFonts w:cs="David" w:hint="cs"/>
                <w:color w:val="000000"/>
                <w:rtl/>
              </w:rPr>
              <w:t>‏‏מוצע בבקשה תוספת בינוי ומרפסות, הבקשה מובאת לדחיה היות ו:‏</w:t>
            </w:r>
          </w:p>
          <w:p w14:paraId="15598EF1" w14:textId="77777777" w:rsidR="00654C80" w:rsidRDefault="00A25F3B" w:rsidP="00654C80">
            <w:pPr>
              <w:rPr>
                <w:rtl/>
              </w:rPr>
            </w:pPr>
          </w:p>
          <w:p w14:paraId="27CD824E" w14:textId="77777777" w:rsidR="00654C80" w:rsidRDefault="00A25F3B" w:rsidP="00654C80">
            <w:pPr>
              <w:rPr>
                <w:rtl/>
              </w:rPr>
            </w:pPr>
            <w:r>
              <w:rPr>
                <w:rFonts w:cs="David" w:hint="cs"/>
                <w:color w:val="000000"/>
                <w:rtl/>
              </w:rPr>
              <w:t>‏נדרש להביא אישור מח' איכות הסביבה לבקשה,‏</w:t>
            </w:r>
          </w:p>
          <w:p w14:paraId="120CB125" w14:textId="77777777" w:rsidR="00654C80" w:rsidRDefault="00A25F3B" w:rsidP="00654C80">
            <w:pPr>
              <w:rPr>
                <w:rtl/>
              </w:rPr>
            </w:pPr>
          </w:p>
          <w:p w14:paraId="0BF4A4DF" w14:textId="77777777" w:rsidR="00654C80" w:rsidRDefault="00A25F3B" w:rsidP="00654C80">
            <w:pPr>
              <w:rPr>
                <w:rtl/>
              </w:rPr>
            </w:pPr>
            <w:r>
              <w:rPr>
                <w:rFonts w:cs="David" w:hint="cs"/>
                <w:color w:val="000000"/>
                <w:rtl/>
              </w:rPr>
              <w:t xml:space="preserve">‏המרפסת המוצעת בחזית הצפונית אינה תואמת לנספח הבינוי ולא ניתן לאשרה היות ומהווה סטיה ניכרת לעניין קווי </w:t>
            </w:r>
            <w:r>
              <w:rPr>
                <w:rFonts w:cs="David" w:hint="cs"/>
                <w:color w:val="000000"/>
                <w:rtl/>
              </w:rPr>
              <w:t>הבניין.‏</w:t>
            </w:r>
          </w:p>
          <w:p w14:paraId="4365BCFA" w14:textId="77777777" w:rsidR="00654C80" w:rsidRDefault="00A25F3B" w:rsidP="00654C80">
            <w:pPr>
              <w:rPr>
                <w:rtl/>
              </w:rPr>
            </w:pPr>
          </w:p>
          <w:p w14:paraId="310FA4FA" w14:textId="77777777" w:rsidR="00654C80" w:rsidRDefault="00A25F3B" w:rsidP="00654C80">
            <w:pPr>
              <w:rPr>
                <w:rtl/>
              </w:rPr>
            </w:pPr>
            <w:r>
              <w:rPr>
                <w:rFonts w:cs="David" w:hint="cs"/>
                <w:color w:val="000000"/>
                <w:rtl/>
              </w:rPr>
              <w:t>‏‏ ‏</w:t>
            </w:r>
          </w:p>
          <w:p w14:paraId="4038E2B6" w14:textId="77777777" w:rsidR="00654C80" w:rsidRDefault="00A25F3B" w:rsidP="00654C80">
            <w:pPr>
              <w:rPr>
                <w:rtl/>
              </w:rPr>
            </w:pPr>
          </w:p>
          <w:p w14:paraId="615E3C6D" w14:textId="77777777" w:rsidR="00654C80" w:rsidRDefault="00A25F3B" w:rsidP="00654C80">
            <w:pPr>
              <w:rPr>
                <w:rtl/>
              </w:rPr>
            </w:pPr>
            <w:r>
              <w:rPr>
                <w:rFonts w:cs="David" w:hint="cs"/>
                <w:color w:val="000000"/>
                <w:rtl/>
              </w:rPr>
              <w:t>‏נספח בינוי‏ ‏:‏</w:t>
            </w:r>
          </w:p>
          <w:p w14:paraId="77411968" w14:textId="77777777" w:rsidR="00654C80" w:rsidRDefault="00A25F3B" w:rsidP="00654C80">
            <w:pPr>
              <w:rPr>
                <w:rtl/>
              </w:rPr>
            </w:pPr>
          </w:p>
          <w:p w14:paraId="177895A2" w14:textId="77777777" w:rsidR="00654C80" w:rsidRDefault="00A25F3B" w:rsidP="00654C80">
            <w:pPr>
              <w:rPr>
                <w:rtl/>
              </w:rPr>
            </w:pPr>
            <w:r>
              <w:rPr>
                <w:rFonts w:cs="David" w:hint="cs"/>
                <w:color w:val="000000"/>
                <w:rtl/>
              </w:rPr>
              <w:t>‏‏בתב"ע 3194‏‏: חל נספח בינוי מס' 1 שותק (מחייב), ‏</w:t>
            </w:r>
          </w:p>
          <w:p w14:paraId="08111C3B" w14:textId="77777777" w:rsidR="00654C80" w:rsidRDefault="00A25F3B" w:rsidP="00654C80">
            <w:pPr>
              <w:rPr>
                <w:rtl/>
              </w:rPr>
            </w:pPr>
          </w:p>
          <w:p w14:paraId="1374B5A3" w14:textId="77777777" w:rsidR="00654C80" w:rsidRDefault="00A25F3B" w:rsidP="00654C80">
            <w:pPr>
              <w:rPr>
                <w:rtl/>
              </w:rPr>
            </w:pPr>
            <w:r>
              <w:rPr>
                <w:rFonts w:cs="David" w:hint="cs"/>
                <w:color w:val="000000"/>
                <w:rtl/>
              </w:rPr>
              <w:t>‏‏מוצע בבקשה תוספת בינוי בחזית צפונית ומרפסת בחזית מערבית בהתאם לנספח הבינוי ומרפסת בחזית צפונית בשונה מנספח הבינוי, לא פורסמה הקלה בגין בניה בשונה מנספח הבינוי, בנוסף המרפסת המוצעת חורגת מקו בניין ומהווה סטיה ניכרת לעניין קווי בניין ‏‏- יש להסיר את המרפסת המוצעת בחזית צפונית מהבקשה.‏</w:t>
            </w:r>
          </w:p>
          <w:p w14:paraId="7F68FC83" w14:textId="77777777" w:rsidR="00654C80" w:rsidRDefault="00A25F3B" w:rsidP="00654C80">
            <w:pPr>
              <w:rPr>
                <w:rtl/>
              </w:rPr>
            </w:pPr>
          </w:p>
          <w:p w14:paraId="79AC26AC" w14:textId="77777777" w:rsidR="00654C80" w:rsidRDefault="00A25F3B" w:rsidP="00654C80">
            <w:pPr>
              <w:rPr>
                <w:rtl/>
              </w:rPr>
            </w:pPr>
            <w:r>
              <w:rPr>
                <w:rFonts w:cs="David" w:hint="cs"/>
                <w:color w:val="000000"/>
                <w:rtl/>
              </w:rPr>
              <w:t>‏‏ ‏</w:t>
            </w:r>
          </w:p>
          <w:p w14:paraId="5C5482B4" w14:textId="77777777" w:rsidR="00654C80" w:rsidRDefault="00A25F3B" w:rsidP="00654C80">
            <w:pPr>
              <w:rPr>
                <w:rtl/>
              </w:rPr>
            </w:pPr>
          </w:p>
          <w:p w14:paraId="312714B9" w14:textId="77777777" w:rsidR="00654C80" w:rsidRDefault="00A25F3B" w:rsidP="00654C80">
            <w:pPr>
              <w:rPr>
                <w:rtl/>
              </w:rPr>
            </w:pPr>
            <w:r>
              <w:rPr>
                <w:rFonts w:cs="David" w:hint="cs"/>
                <w:color w:val="000000"/>
                <w:rtl/>
              </w:rPr>
              <w:t>‏קווי בניין‏ ‏:‏</w:t>
            </w:r>
          </w:p>
          <w:p w14:paraId="4352D52C" w14:textId="77777777" w:rsidR="00654C80" w:rsidRDefault="00A25F3B" w:rsidP="00654C80">
            <w:pPr>
              <w:rPr>
                <w:rtl/>
              </w:rPr>
            </w:pPr>
          </w:p>
          <w:p w14:paraId="5BC8DC43" w14:textId="77777777" w:rsidR="00654C80" w:rsidRDefault="00A25F3B" w:rsidP="00654C80">
            <w:pPr>
              <w:rPr>
                <w:rtl/>
              </w:rPr>
            </w:pPr>
            <w:r>
              <w:rPr>
                <w:rFonts w:cs="David" w:hint="cs"/>
                <w:color w:val="000000"/>
                <w:rtl/>
              </w:rPr>
              <w:t>‏‏חזית צפונית‏‏ - מוצעת מרפסת בחריגה מקו בניין צידי, עפ"י הוראות 3194, סעיף 8 קווי בניין מהווים סטיה ניכרת, ולא ניתן לאשר את המרפסת המוצעת ‏‏- יש להסיר את המרפסת המוצעת מהבקשה.‏</w:t>
            </w:r>
          </w:p>
          <w:p w14:paraId="43B6EA07" w14:textId="77777777" w:rsidR="00654C80" w:rsidRDefault="00A25F3B" w:rsidP="00654C80">
            <w:pPr>
              <w:rPr>
                <w:rtl/>
              </w:rPr>
            </w:pPr>
          </w:p>
          <w:p w14:paraId="5B3CF9C4" w14:textId="77777777" w:rsidR="00654C80" w:rsidRDefault="00A25F3B" w:rsidP="00654C80">
            <w:pPr>
              <w:rPr>
                <w:rtl/>
              </w:rPr>
            </w:pPr>
            <w:r>
              <w:rPr>
                <w:rFonts w:cs="David" w:hint="cs"/>
                <w:color w:val="000000"/>
                <w:rtl/>
              </w:rPr>
              <w:t>‏‏ ‏</w:t>
            </w:r>
          </w:p>
          <w:p w14:paraId="4D46AB45" w14:textId="77777777" w:rsidR="00654C80" w:rsidRDefault="00A25F3B" w:rsidP="00654C80">
            <w:pPr>
              <w:rPr>
                <w:rtl/>
              </w:rPr>
            </w:pPr>
          </w:p>
          <w:p w14:paraId="2B255274" w14:textId="77777777" w:rsidR="00654C80" w:rsidRDefault="00A25F3B" w:rsidP="00654C80">
            <w:pPr>
              <w:rPr>
                <w:rtl/>
              </w:rPr>
            </w:pPr>
            <w:r>
              <w:rPr>
                <w:rFonts w:cs="David" w:hint="cs"/>
                <w:color w:val="000000"/>
                <w:rtl/>
              </w:rPr>
              <w:t>‏מרפסת זיז‏ ‏:‏</w:t>
            </w:r>
          </w:p>
          <w:p w14:paraId="51D9048E" w14:textId="77777777" w:rsidR="00654C80" w:rsidRDefault="00A25F3B" w:rsidP="00654C80">
            <w:pPr>
              <w:rPr>
                <w:rtl/>
              </w:rPr>
            </w:pPr>
          </w:p>
          <w:p w14:paraId="0D90A251" w14:textId="77777777" w:rsidR="00654C80" w:rsidRDefault="00A25F3B" w:rsidP="00654C80">
            <w:pPr>
              <w:rPr>
                <w:rtl/>
              </w:rPr>
            </w:pPr>
            <w:r>
              <w:rPr>
                <w:rFonts w:cs="David" w:hint="cs"/>
                <w:color w:val="000000"/>
                <w:rtl/>
              </w:rPr>
              <w:lastRenderedPageBreak/>
              <w:t>‏‏קומת קרקע, מפלס 1.50+‏‏: ‏‏חזית צפונית‏‏ - מוצעת מרפסת זיז מקורה סגורה בחלונות בחריגה מקו בניין צידי, המרפסת המוצעת אינה עומדת בהגדרת מרפסת זיז אלא כהגבת חצר היות והיא גבוהה מהקרקע הקרובה בכ-1.70 מ', בנוסף המרפסת מוצעת בחריגה מקו בניין, דבר מהווה סטיה ניכרת מהוראות התוכנית סעיף 8, בנוסף הסגירה המוצעת מהווה תוספת שטח עיקרי ומהווה חריגה משטחי הבניה המותרים ‏‏- יש להסיר את המרפסת המוצעת מהבקשה.‏</w:t>
            </w:r>
          </w:p>
          <w:p w14:paraId="00AFB208" w14:textId="77777777" w:rsidR="00654C80" w:rsidRDefault="00A25F3B" w:rsidP="00654C80">
            <w:pPr>
              <w:rPr>
                <w:rtl/>
              </w:rPr>
            </w:pPr>
          </w:p>
          <w:p w14:paraId="6F4D7DA6" w14:textId="77777777" w:rsidR="00654C80" w:rsidRDefault="00A25F3B" w:rsidP="00654C80">
            <w:pPr>
              <w:rPr>
                <w:rtl/>
              </w:rPr>
            </w:pPr>
            <w:r>
              <w:rPr>
                <w:rFonts w:cs="David" w:hint="cs"/>
                <w:color w:val="000000"/>
                <w:rtl/>
              </w:rPr>
              <w:t xml:space="preserve">‏‏לעניין טענת ע"ב כי </w:t>
            </w:r>
            <w:r>
              <w:rPr>
                <w:rFonts w:cs="David" w:hint="cs"/>
                <w:color w:val="000000"/>
                <w:rtl/>
              </w:rPr>
              <w:t>ניתן להציע מרפסות בחריגה מקו בניין, מצוין בסעיף 9(ה)(2) כי ניתנת חריגה עד 4.90 מ' מקו בניין המקורי, הבינוי המוצע כעת בהתאם לנספח הבינוי מהווה חריגה של 5 מ' ולכן המוצע אינו עומד בסעיף הנ"ל.‏</w:t>
            </w:r>
          </w:p>
          <w:p w14:paraId="0ADA319C" w14:textId="77777777" w:rsidR="00654C80" w:rsidRDefault="00A25F3B" w:rsidP="00654C80">
            <w:pPr>
              <w:rPr>
                <w:rtl/>
              </w:rPr>
            </w:pPr>
          </w:p>
          <w:p w14:paraId="6FADE6B1" w14:textId="77777777" w:rsidR="00654C80" w:rsidRDefault="00A25F3B" w:rsidP="00654C80">
            <w:pPr>
              <w:rPr>
                <w:rtl/>
              </w:rPr>
            </w:pPr>
            <w:r>
              <w:rPr>
                <w:rFonts w:cs="David" w:hint="cs"/>
                <w:color w:val="000000"/>
                <w:rtl/>
              </w:rPr>
              <w:t>‏‏ ‏</w:t>
            </w:r>
          </w:p>
          <w:p w14:paraId="7D77F6E7" w14:textId="77777777" w:rsidR="00654C80" w:rsidRDefault="00A25F3B" w:rsidP="00654C80">
            <w:pPr>
              <w:rPr>
                <w:rtl/>
              </w:rPr>
            </w:pPr>
          </w:p>
          <w:p w14:paraId="7E47FD9E" w14:textId="77777777" w:rsidR="00654C80" w:rsidRDefault="00A25F3B" w:rsidP="00654C80">
            <w:pPr>
              <w:rPr>
                <w:rtl/>
              </w:rPr>
            </w:pPr>
            <w:r>
              <w:rPr>
                <w:rFonts w:cs="David" w:hint="cs"/>
                <w:color w:val="000000"/>
                <w:rtl/>
              </w:rPr>
              <w:t>‏אישור‏ ‏י גורמים‏ ‏:‏</w:t>
            </w:r>
          </w:p>
          <w:p w14:paraId="2AD9806C" w14:textId="77777777" w:rsidR="00654C80" w:rsidRDefault="00A25F3B" w:rsidP="00654C80">
            <w:pPr>
              <w:rPr>
                <w:rtl/>
              </w:rPr>
            </w:pPr>
          </w:p>
          <w:p w14:paraId="752089F8" w14:textId="77777777" w:rsidR="00654C80" w:rsidRDefault="00A25F3B" w:rsidP="00654C80">
            <w:pPr>
              <w:rPr>
                <w:rtl/>
              </w:rPr>
            </w:pPr>
            <w:r>
              <w:rPr>
                <w:rFonts w:cs="David" w:hint="cs"/>
                <w:color w:val="000000"/>
                <w:rtl/>
              </w:rPr>
              <w:t xml:space="preserve">‏‏איכות סביבה‏‏ ‏‏- חסר, יש </w:t>
            </w:r>
            <w:r>
              <w:rPr>
                <w:rFonts w:cs="David" w:hint="cs"/>
                <w:color w:val="000000"/>
                <w:rtl/>
              </w:rPr>
              <w:t>להשלים.‏</w:t>
            </w:r>
          </w:p>
          <w:p w14:paraId="7C59EE05" w14:textId="77777777" w:rsidR="00654C80" w:rsidRDefault="00A25F3B" w:rsidP="00654C80">
            <w:pPr>
              <w:rPr>
                <w:rtl/>
              </w:rPr>
            </w:pPr>
          </w:p>
          <w:p w14:paraId="210D2AA2" w14:textId="77777777" w:rsidR="00654C80" w:rsidRDefault="00A25F3B" w:rsidP="00654C80">
            <w:pPr>
              <w:rPr>
                <w:rtl/>
              </w:rPr>
            </w:pPr>
            <w:r>
              <w:rPr>
                <w:rFonts w:cs="David" w:hint="cs"/>
                <w:color w:val="000000"/>
                <w:rtl/>
              </w:rPr>
              <w:t>‏‏ ‏</w:t>
            </w:r>
          </w:p>
          <w:p w14:paraId="11294339" w14:textId="77777777" w:rsidR="00654C80" w:rsidRDefault="00A25F3B" w:rsidP="00654C80">
            <w:pPr>
              <w:rPr>
                <w:rtl/>
              </w:rPr>
            </w:pPr>
          </w:p>
          <w:p w14:paraId="7704A849" w14:textId="77777777" w:rsidR="00654C80" w:rsidRDefault="00A25F3B" w:rsidP="00654C80">
            <w:pPr>
              <w:rPr>
                <w:rtl/>
              </w:rPr>
            </w:pPr>
            <w:r>
              <w:rPr>
                <w:rFonts w:cs="David" w:hint="cs"/>
                <w:color w:val="000000"/>
                <w:rtl/>
              </w:rPr>
              <w:t>‏חוות דעת תכנונית‏ ‏:‏</w:t>
            </w:r>
          </w:p>
          <w:p w14:paraId="08B8FCC6" w14:textId="77777777" w:rsidR="00654C80" w:rsidRDefault="00A25F3B" w:rsidP="00654C80">
            <w:pPr>
              <w:rPr>
                <w:rtl/>
              </w:rPr>
            </w:pPr>
          </w:p>
          <w:p w14:paraId="3BC5DBF9" w14:textId="77777777" w:rsidR="00654C80" w:rsidRDefault="00A25F3B" w:rsidP="00654C80">
            <w:pPr>
              <w:rPr>
                <w:rtl/>
              </w:rPr>
            </w:pPr>
            <w:r>
              <w:rPr>
                <w:rFonts w:cs="David" w:hint="cs"/>
                <w:color w:val="000000"/>
                <w:rtl/>
              </w:rPr>
              <w:t>‏‏- יש לתקן את ההערות המסומנות ע"ג תכנית ‏‎a‎‏.‏</w:t>
            </w:r>
          </w:p>
          <w:p w14:paraId="3094A118" w14:textId="77777777" w:rsidR="00654C80" w:rsidRDefault="00A25F3B" w:rsidP="00654C80">
            <w:pPr>
              <w:rPr>
                <w:rtl/>
              </w:rPr>
            </w:pPr>
          </w:p>
          <w:p w14:paraId="50F4F40E" w14:textId="77777777" w:rsidR="00654C80" w:rsidRDefault="00A25F3B" w:rsidP="00654C80">
            <w:pPr>
              <w:rPr>
                <w:rtl/>
              </w:rPr>
            </w:pPr>
            <w:r>
              <w:rPr>
                <w:rFonts w:cs="David" w:hint="cs"/>
                <w:color w:val="000000"/>
                <w:rtl/>
              </w:rPr>
              <w:t>‏‏ ‏</w:t>
            </w:r>
          </w:p>
          <w:p w14:paraId="60438ADC" w14:textId="77777777" w:rsidR="00654C80" w:rsidRDefault="00A25F3B" w:rsidP="00654C80">
            <w:pPr>
              <w:rPr>
                <w:rtl/>
              </w:rPr>
            </w:pPr>
          </w:p>
          <w:p w14:paraId="1A330898" w14:textId="77777777" w:rsidR="00654C80" w:rsidRDefault="00A25F3B" w:rsidP="00654C80">
            <w:pPr>
              <w:rPr>
                <w:rtl/>
              </w:rPr>
            </w:pPr>
            <w:r>
              <w:rPr>
                <w:rFonts w:cs="David" w:hint="cs"/>
                <w:color w:val="000000"/>
                <w:rtl/>
              </w:rPr>
              <w:t>‏התנגדויות‏ ‏:‏</w:t>
            </w:r>
          </w:p>
          <w:p w14:paraId="32DD6D8F" w14:textId="77777777" w:rsidR="00654C80" w:rsidRDefault="00A25F3B" w:rsidP="00654C80">
            <w:pPr>
              <w:rPr>
                <w:rtl/>
              </w:rPr>
            </w:pPr>
          </w:p>
          <w:p w14:paraId="73C0E595" w14:textId="77777777" w:rsidR="00654C80" w:rsidRDefault="00A25F3B" w:rsidP="00654C80">
            <w:pPr>
              <w:rPr>
                <w:rtl/>
              </w:rPr>
            </w:pPr>
            <w:r>
              <w:rPr>
                <w:rFonts w:cs="David" w:hint="cs"/>
                <w:color w:val="000000"/>
                <w:rtl/>
              </w:rPr>
              <w:t>‏‏עפ"י נתוני המערכת ‏‏לבקשה הנ"ל התקבלו ‏‏2 התנגדויות,‏‏ להלן עיקרי טענות המתנגדים:‏</w:t>
            </w:r>
          </w:p>
          <w:p w14:paraId="4A346EC7" w14:textId="77777777" w:rsidR="00654C80" w:rsidRDefault="00A25F3B" w:rsidP="00654C80">
            <w:pPr>
              <w:rPr>
                <w:rtl/>
              </w:rPr>
            </w:pPr>
          </w:p>
          <w:p w14:paraId="588AA6A0" w14:textId="77777777" w:rsidR="00654C80" w:rsidRDefault="00A25F3B" w:rsidP="00654C80">
            <w:pPr>
              <w:rPr>
                <w:rtl/>
              </w:rPr>
            </w:pPr>
            <w:r>
              <w:rPr>
                <w:rFonts w:cs="David" w:hint="cs"/>
                <w:color w:val="000000"/>
                <w:rtl/>
              </w:rPr>
              <w:t>‏‏*בניה מאחור - יש לבצע העתקת מנול קיים באזור הבניה המוצעת‏</w:t>
            </w:r>
          </w:p>
          <w:p w14:paraId="5A273C43" w14:textId="77777777" w:rsidR="00654C80" w:rsidRDefault="00A25F3B" w:rsidP="00654C80">
            <w:pPr>
              <w:rPr>
                <w:rtl/>
              </w:rPr>
            </w:pPr>
          </w:p>
          <w:p w14:paraId="2E3FC503" w14:textId="77777777" w:rsidR="00654C80" w:rsidRDefault="00A25F3B" w:rsidP="00654C80">
            <w:pPr>
              <w:rPr>
                <w:rtl/>
              </w:rPr>
            </w:pPr>
            <w:r>
              <w:rPr>
                <w:rFonts w:cs="David" w:hint="cs"/>
                <w:color w:val="000000"/>
                <w:rtl/>
              </w:rPr>
              <w:t>‏‏*בניה מהצד - על הבונה לבנות שביל גישה המצד האחורי של הבנין הכולל תאורה‏</w:t>
            </w:r>
          </w:p>
          <w:p w14:paraId="5F75C26E" w14:textId="77777777" w:rsidR="00654C80" w:rsidRDefault="00A25F3B" w:rsidP="00654C80">
            <w:pPr>
              <w:rPr>
                <w:rtl/>
              </w:rPr>
            </w:pPr>
          </w:p>
          <w:p w14:paraId="43B0D498" w14:textId="77777777" w:rsidR="00654C80" w:rsidRDefault="00A25F3B" w:rsidP="00654C80">
            <w:pPr>
              <w:rPr>
                <w:rtl/>
              </w:rPr>
            </w:pPr>
            <w:r>
              <w:rPr>
                <w:rFonts w:cs="David" w:hint="cs"/>
                <w:color w:val="000000"/>
                <w:rtl/>
              </w:rPr>
              <w:t>‏‏*בניה מהצד - המרפסת תהווה מטרד לשכנים מעל‏</w:t>
            </w:r>
          </w:p>
          <w:p w14:paraId="71D8B4DD" w14:textId="77777777" w:rsidR="00654C80" w:rsidRDefault="00A25F3B" w:rsidP="00654C80">
            <w:pPr>
              <w:rPr>
                <w:rtl/>
              </w:rPr>
            </w:pPr>
          </w:p>
          <w:p w14:paraId="219F86D6" w14:textId="77777777" w:rsidR="00654C80" w:rsidRDefault="00A25F3B" w:rsidP="00654C80">
            <w:pPr>
              <w:rPr>
                <w:rtl/>
              </w:rPr>
            </w:pPr>
            <w:r>
              <w:rPr>
                <w:rFonts w:cs="David" w:hint="cs"/>
                <w:color w:val="000000"/>
                <w:rtl/>
              </w:rPr>
              <w:t>‏‏*מתנגדים להרחבה המערבית שתהרוס שימוש בגינה קיימת המשמת ילדים בשעות אחה"צ.‏</w:t>
            </w:r>
          </w:p>
          <w:p w14:paraId="00047FA9" w14:textId="77777777" w:rsidR="00654C80" w:rsidRDefault="00A25F3B" w:rsidP="00654C80">
            <w:pPr>
              <w:rPr>
                <w:rtl/>
              </w:rPr>
            </w:pPr>
          </w:p>
          <w:p w14:paraId="47A2278C" w14:textId="77777777" w:rsidR="00654C80" w:rsidRDefault="00A25F3B" w:rsidP="00654C80">
            <w:pPr>
              <w:rPr>
                <w:rtl/>
              </w:rPr>
            </w:pPr>
            <w:r>
              <w:rPr>
                <w:rFonts w:cs="David" w:hint="cs"/>
                <w:color w:val="000000"/>
                <w:rtl/>
              </w:rPr>
              <w:t>‏‏ ‏</w:t>
            </w:r>
          </w:p>
          <w:p w14:paraId="32D405B2" w14:textId="77777777" w:rsidR="00654C80" w:rsidRDefault="00A25F3B" w:rsidP="00654C80">
            <w:pPr>
              <w:rPr>
                <w:rtl/>
              </w:rPr>
            </w:pPr>
          </w:p>
          <w:p w14:paraId="0AEB4B38" w14:textId="77777777" w:rsidR="00654C80" w:rsidRDefault="00A25F3B" w:rsidP="00654C80">
            <w:pPr>
              <w:rPr>
                <w:rtl/>
              </w:rPr>
            </w:pPr>
            <w:r>
              <w:rPr>
                <w:rFonts w:cs="David" w:hint="cs"/>
                <w:color w:val="000000"/>
                <w:rtl/>
              </w:rPr>
              <w:t>‏‏תגובת המחלקה‏‏:‏</w:t>
            </w:r>
          </w:p>
          <w:p w14:paraId="7FB156BE" w14:textId="77777777" w:rsidR="00654C80" w:rsidRDefault="00A25F3B" w:rsidP="00654C80">
            <w:pPr>
              <w:rPr>
                <w:rtl/>
              </w:rPr>
            </w:pPr>
          </w:p>
          <w:p w14:paraId="5159A817" w14:textId="77777777" w:rsidR="00654C80" w:rsidRDefault="00A25F3B" w:rsidP="00654C80">
            <w:pPr>
              <w:rPr>
                <w:rtl/>
              </w:rPr>
            </w:pPr>
            <w:r>
              <w:rPr>
                <w:rFonts w:cs="David" w:hint="cs"/>
                <w:color w:val="000000"/>
                <w:rtl/>
              </w:rPr>
              <w:t xml:space="preserve">‏‏הבקשה המוצעת תואמת </w:t>
            </w:r>
            <w:r>
              <w:rPr>
                <w:rFonts w:cs="David" w:hint="cs"/>
                <w:color w:val="000000"/>
                <w:rtl/>
              </w:rPr>
              <w:t>נספח הבינוי, המרפסת שהוצעה בשונה מנספח הבינוי לא ניתן לאשרה ונדרש להסירה מהבקשה.‏</w:t>
            </w:r>
          </w:p>
          <w:p w14:paraId="779257F0" w14:textId="77777777" w:rsidR="00654C80" w:rsidRDefault="00A25F3B" w:rsidP="00654C80">
            <w:pPr>
              <w:rPr>
                <w:rtl/>
              </w:rPr>
            </w:pPr>
          </w:p>
          <w:p w14:paraId="44448D5F" w14:textId="77777777" w:rsidR="00654C80" w:rsidRDefault="00A25F3B" w:rsidP="00654C80">
            <w:pPr>
              <w:rPr>
                <w:rtl/>
              </w:rPr>
            </w:pPr>
            <w:r>
              <w:rPr>
                <w:rFonts w:cs="David" w:hint="cs"/>
                <w:color w:val="000000"/>
                <w:rtl/>
              </w:rPr>
              <w:t>‏‏ ‏</w:t>
            </w:r>
          </w:p>
          <w:p w14:paraId="14F040AB" w14:textId="77777777" w:rsidR="00654C80" w:rsidRDefault="00A25F3B" w:rsidP="00654C80">
            <w:pPr>
              <w:rPr>
                <w:rtl/>
              </w:rPr>
            </w:pPr>
          </w:p>
          <w:p w14:paraId="5FED9AB7" w14:textId="77777777" w:rsidR="00654C80" w:rsidRDefault="00A25F3B" w:rsidP="00654C80">
            <w:pPr>
              <w:rPr>
                <w:rtl/>
              </w:rPr>
            </w:pPr>
            <w:r>
              <w:rPr>
                <w:rFonts w:cs="David" w:hint="cs"/>
                <w:color w:val="000000"/>
                <w:rtl/>
              </w:rPr>
              <w:t>‏‎ ‎</w:t>
            </w:r>
          </w:p>
        </w:tc>
      </w:tr>
      <w:tr w:rsidR="00BF1333" w14:paraId="3772172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59DB09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D8D68DA" w14:textId="77777777" w:rsidR="00BF1333" w:rsidRDefault="00BF1333">
            <w:pPr>
              <w:jc w:val="both"/>
            </w:pPr>
            <w:r>
              <w:rPr>
                <w:rFonts w:cs="Arial" w:hint="cs"/>
                <w:rtl/>
              </w:rPr>
              <w:t>14/11/2024</w:t>
            </w:r>
          </w:p>
        </w:tc>
        <w:tc>
          <w:tcPr>
            <w:tcW w:w="5669" w:type="dxa"/>
          </w:tcPr>
          <w:p w14:paraId="14FC49AA" w14:textId="77777777" w:rsidR="00654C80" w:rsidRDefault="00A25F3B" w:rsidP="00654C80">
            <w:pPr>
              <w:rPr>
                <w:rtl/>
              </w:rPr>
            </w:pPr>
          </w:p>
          <w:p w14:paraId="2DA2C9C3" w14:textId="77777777" w:rsidR="00654C80" w:rsidRDefault="00A25F3B" w:rsidP="00654C80">
            <w:pPr>
              <w:rPr>
                <w:rtl/>
              </w:rPr>
            </w:pPr>
            <w:r>
              <w:rPr>
                <w:rFonts w:cs="David" w:hint="cs"/>
                <w:color w:val="000000"/>
                <w:rtl/>
              </w:rPr>
              <w:lastRenderedPageBreak/>
              <w:t>‏‎ ‎</w:t>
            </w:r>
          </w:p>
          <w:p w14:paraId="592310DC" w14:textId="77777777" w:rsidR="00654C80" w:rsidRDefault="00A25F3B" w:rsidP="00654C80">
            <w:pPr>
              <w:rPr>
                <w:rtl/>
              </w:rPr>
            </w:pPr>
          </w:p>
          <w:p w14:paraId="314AABA7" w14:textId="77777777" w:rsidR="00654C80" w:rsidRDefault="00A25F3B" w:rsidP="00654C80">
            <w:pPr>
              <w:rPr>
                <w:rtl/>
              </w:rPr>
            </w:pPr>
            <w:r>
              <w:rPr>
                <w:rFonts w:cs="David" w:hint="cs"/>
                <w:color w:val="000000"/>
                <w:rtl/>
              </w:rPr>
              <w:t>‏ ‏חוות דעת תכנונית ‏</w:t>
            </w:r>
          </w:p>
          <w:p w14:paraId="18A7F672" w14:textId="77777777" w:rsidR="00654C80" w:rsidRDefault="00A25F3B" w:rsidP="00654C80">
            <w:pPr>
              <w:rPr>
                <w:rtl/>
              </w:rPr>
            </w:pPr>
          </w:p>
          <w:p w14:paraId="7EA61F8B" w14:textId="77777777" w:rsidR="00654C80" w:rsidRDefault="00A25F3B" w:rsidP="00654C80">
            <w:pPr>
              <w:rPr>
                <w:rtl/>
              </w:rPr>
            </w:pPr>
            <w:r>
              <w:rPr>
                <w:rFonts w:cs="David" w:hint="cs"/>
                <w:color w:val="000000"/>
                <w:rtl/>
              </w:rPr>
              <w:t>‏‏מס' תכנית שחלה בחלקה:‏</w:t>
            </w:r>
          </w:p>
          <w:p w14:paraId="4615172D" w14:textId="77777777" w:rsidR="00654C80" w:rsidRDefault="00A25F3B" w:rsidP="00654C80">
            <w:pPr>
              <w:rPr>
                <w:rtl/>
              </w:rPr>
            </w:pPr>
          </w:p>
          <w:p w14:paraId="3226E09B" w14:textId="77777777" w:rsidR="00654C80" w:rsidRDefault="00A25F3B" w:rsidP="00654C80">
            <w:pPr>
              <w:rPr>
                <w:rtl/>
              </w:rPr>
            </w:pPr>
            <w:r>
              <w:rPr>
                <w:rFonts w:cs="David" w:hint="cs"/>
                <w:color w:val="000000"/>
                <w:rtl/>
              </w:rPr>
              <w:t>‏‏3194‏</w:t>
            </w:r>
          </w:p>
          <w:p w14:paraId="18836A2F" w14:textId="77777777" w:rsidR="00654C80" w:rsidRDefault="00A25F3B" w:rsidP="00654C80">
            <w:pPr>
              <w:rPr>
                <w:rtl/>
              </w:rPr>
            </w:pPr>
          </w:p>
          <w:p w14:paraId="048D58AE" w14:textId="77777777" w:rsidR="00654C80" w:rsidRDefault="00A25F3B" w:rsidP="00654C80">
            <w:pPr>
              <w:rPr>
                <w:rtl/>
              </w:rPr>
            </w:pPr>
            <w:r>
              <w:rPr>
                <w:rFonts w:cs="David" w:hint="cs"/>
                <w:color w:val="000000"/>
                <w:rtl/>
              </w:rPr>
              <w:t>‏‏תחילת תוקף:‏</w:t>
            </w:r>
          </w:p>
          <w:p w14:paraId="3D8FC941" w14:textId="77777777" w:rsidR="00654C80" w:rsidRDefault="00A25F3B" w:rsidP="00654C80">
            <w:pPr>
              <w:rPr>
                <w:rtl/>
              </w:rPr>
            </w:pPr>
          </w:p>
          <w:p w14:paraId="50288560" w14:textId="77777777" w:rsidR="00654C80" w:rsidRDefault="00A25F3B" w:rsidP="00654C80">
            <w:pPr>
              <w:rPr>
                <w:rtl/>
              </w:rPr>
            </w:pPr>
            <w:r>
              <w:rPr>
                <w:rFonts w:cs="David" w:hint="cs"/>
                <w:color w:val="000000"/>
                <w:rtl/>
              </w:rPr>
              <w:t>‏‏26/12/1984‏</w:t>
            </w:r>
          </w:p>
          <w:p w14:paraId="3D9187A5" w14:textId="77777777" w:rsidR="00654C80" w:rsidRDefault="00A25F3B" w:rsidP="00654C80">
            <w:pPr>
              <w:rPr>
                <w:rtl/>
              </w:rPr>
            </w:pPr>
          </w:p>
          <w:p w14:paraId="130DA1A1" w14:textId="77777777" w:rsidR="00654C80" w:rsidRDefault="00A25F3B" w:rsidP="00654C80">
            <w:pPr>
              <w:rPr>
                <w:rtl/>
              </w:rPr>
            </w:pPr>
            <w:r>
              <w:rPr>
                <w:rFonts w:cs="David" w:hint="cs"/>
                <w:color w:val="000000"/>
                <w:rtl/>
              </w:rPr>
              <w:t>‏‏ייעוד הקרקע:‏</w:t>
            </w:r>
          </w:p>
          <w:p w14:paraId="0CFE6B6B" w14:textId="77777777" w:rsidR="00654C80" w:rsidRDefault="00A25F3B" w:rsidP="00654C80">
            <w:pPr>
              <w:rPr>
                <w:rtl/>
              </w:rPr>
            </w:pPr>
          </w:p>
          <w:p w14:paraId="176B97C1" w14:textId="77777777" w:rsidR="00654C80" w:rsidRDefault="00A25F3B" w:rsidP="00654C80">
            <w:pPr>
              <w:rPr>
                <w:rtl/>
              </w:rPr>
            </w:pPr>
            <w:r>
              <w:rPr>
                <w:rFonts w:cs="David" w:hint="cs"/>
                <w:color w:val="000000"/>
                <w:rtl/>
              </w:rPr>
              <w:t xml:space="preserve">‏‏אזור מגורים </w:t>
            </w:r>
            <w:r>
              <w:rPr>
                <w:rFonts w:cs="David" w:hint="cs"/>
                <w:color w:val="000000"/>
                <w:rtl/>
              </w:rPr>
              <w:t>מיוחד‏</w:t>
            </w:r>
          </w:p>
          <w:p w14:paraId="15A97D37" w14:textId="77777777" w:rsidR="00654C80" w:rsidRDefault="00A25F3B" w:rsidP="00654C80">
            <w:pPr>
              <w:rPr>
                <w:rtl/>
              </w:rPr>
            </w:pPr>
          </w:p>
          <w:p w14:paraId="22356001" w14:textId="77777777" w:rsidR="00654C80" w:rsidRDefault="00A25F3B" w:rsidP="00654C80">
            <w:pPr>
              <w:rPr>
                <w:rtl/>
              </w:rPr>
            </w:pPr>
            <w:r>
              <w:rPr>
                <w:rFonts w:cs="David" w:hint="cs"/>
                <w:color w:val="000000"/>
                <w:rtl/>
              </w:rPr>
              <w:t>‏‏*מתאר 62.‏</w:t>
            </w:r>
          </w:p>
          <w:p w14:paraId="74B0C29A" w14:textId="77777777" w:rsidR="00654C80" w:rsidRDefault="00A25F3B" w:rsidP="00654C80">
            <w:pPr>
              <w:rPr>
                <w:rtl/>
              </w:rPr>
            </w:pPr>
          </w:p>
          <w:p w14:paraId="3C268FA6" w14:textId="77777777" w:rsidR="00654C80" w:rsidRDefault="00A25F3B" w:rsidP="00654C80">
            <w:pPr>
              <w:rPr>
                <w:rtl/>
              </w:rPr>
            </w:pPr>
            <w:r>
              <w:rPr>
                <w:rFonts w:cs="David" w:hint="cs"/>
                <w:color w:val="000000"/>
                <w:rtl/>
              </w:rPr>
              <w:t>‏‏*‏‏תקנות התכנון והבניה.‏</w:t>
            </w:r>
          </w:p>
          <w:p w14:paraId="2E6196F7" w14:textId="77777777" w:rsidR="00654C80" w:rsidRDefault="00A25F3B" w:rsidP="00654C80">
            <w:pPr>
              <w:rPr>
                <w:rtl/>
              </w:rPr>
            </w:pPr>
          </w:p>
          <w:p w14:paraId="70E95C64" w14:textId="77777777" w:rsidR="00654C80" w:rsidRDefault="00A25F3B" w:rsidP="00654C80">
            <w:pPr>
              <w:rPr>
                <w:rtl/>
              </w:rPr>
            </w:pPr>
            <w:r>
              <w:rPr>
                <w:rFonts w:cs="David" w:hint="cs"/>
                <w:color w:val="000000"/>
                <w:rtl/>
              </w:rPr>
              <w:t>‏‏ ‏</w:t>
            </w:r>
          </w:p>
          <w:p w14:paraId="438A604A" w14:textId="77777777" w:rsidR="00654C80" w:rsidRDefault="00A25F3B" w:rsidP="00654C80">
            <w:pPr>
              <w:rPr>
                <w:rtl/>
              </w:rPr>
            </w:pPr>
          </w:p>
          <w:p w14:paraId="2E9CC961" w14:textId="77777777" w:rsidR="00654C80" w:rsidRDefault="00A25F3B" w:rsidP="00654C80">
            <w:pPr>
              <w:rPr>
                <w:rtl/>
              </w:rPr>
            </w:pPr>
            <w:r>
              <w:rPr>
                <w:rFonts w:cs="David" w:hint="cs"/>
                <w:color w:val="000000"/>
                <w:rtl/>
              </w:rPr>
              <w:t>‏‏סטייה ניכרת‏‏:‏</w:t>
            </w:r>
          </w:p>
          <w:p w14:paraId="4FE6678D" w14:textId="77777777" w:rsidR="00654C80" w:rsidRDefault="00A25F3B" w:rsidP="00654C80">
            <w:pPr>
              <w:rPr>
                <w:rtl/>
              </w:rPr>
            </w:pPr>
          </w:p>
          <w:p w14:paraId="551F79D7" w14:textId="77777777" w:rsidR="00654C80" w:rsidRDefault="00A25F3B" w:rsidP="00654C80">
            <w:pPr>
              <w:rPr>
                <w:rtl/>
              </w:rPr>
            </w:pPr>
            <w:r>
              <w:rPr>
                <w:rFonts w:cs="David" w:hint="cs"/>
                <w:color w:val="000000"/>
                <w:rtl/>
              </w:rPr>
              <w:t>‏‏בתוכנית 3194 יש סעיף סטיה ניכרת לעניין: גובה בניה, קווי בניין וגודל תוספת הבניה.‏</w:t>
            </w:r>
          </w:p>
          <w:p w14:paraId="33922358" w14:textId="77777777" w:rsidR="00654C80" w:rsidRDefault="00A25F3B" w:rsidP="00654C80">
            <w:pPr>
              <w:rPr>
                <w:rtl/>
              </w:rPr>
            </w:pPr>
          </w:p>
          <w:p w14:paraId="0862B293" w14:textId="77777777" w:rsidR="00654C80" w:rsidRDefault="00A25F3B" w:rsidP="00654C80">
            <w:pPr>
              <w:rPr>
                <w:rtl/>
              </w:rPr>
            </w:pPr>
            <w:r>
              <w:rPr>
                <w:rFonts w:cs="David" w:hint="cs"/>
                <w:color w:val="000000"/>
                <w:rtl/>
              </w:rPr>
              <w:t>‏‏המוצע בבקשה מהווה סטיה ניכרת לעניין קווי הבניין ‏‏- (ראה סעיף קווי בניין)‏</w:t>
            </w:r>
          </w:p>
          <w:p w14:paraId="4D696F71" w14:textId="77777777" w:rsidR="00654C80" w:rsidRDefault="00A25F3B" w:rsidP="00654C80">
            <w:pPr>
              <w:rPr>
                <w:rtl/>
              </w:rPr>
            </w:pPr>
          </w:p>
          <w:p w14:paraId="60E52B2C" w14:textId="77777777" w:rsidR="00654C80" w:rsidRDefault="00A25F3B" w:rsidP="00654C80">
            <w:pPr>
              <w:rPr>
                <w:rtl/>
              </w:rPr>
            </w:pPr>
            <w:r>
              <w:rPr>
                <w:rFonts w:cs="David" w:hint="cs"/>
                <w:color w:val="000000"/>
                <w:rtl/>
              </w:rPr>
              <w:t>‏‏ ‏</w:t>
            </w:r>
          </w:p>
          <w:p w14:paraId="52B6311E" w14:textId="77777777" w:rsidR="00654C80" w:rsidRDefault="00A25F3B" w:rsidP="00654C80">
            <w:pPr>
              <w:rPr>
                <w:rtl/>
              </w:rPr>
            </w:pPr>
          </w:p>
          <w:p w14:paraId="32872896" w14:textId="77777777" w:rsidR="00654C80" w:rsidRDefault="00A25F3B" w:rsidP="00654C80">
            <w:pPr>
              <w:rPr>
                <w:rtl/>
              </w:rPr>
            </w:pPr>
            <w:r>
              <w:rPr>
                <w:rFonts w:cs="David" w:hint="cs"/>
                <w:color w:val="000000"/>
                <w:rtl/>
              </w:rPr>
              <w:t xml:space="preserve">‏‏נספח </w:t>
            </w:r>
            <w:r>
              <w:rPr>
                <w:rFonts w:cs="David" w:hint="cs"/>
                <w:color w:val="000000"/>
                <w:rtl/>
              </w:rPr>
              <w:t>בינוי‏‏:‏</w:t>
            </w:r>
          </w:p>
          <w:p w14:paraId="062CD06C" w14:textId="77777777" w:rsidR="00654C80" w:rsidRDefault="00A25F3B" w:rsidP="00654C80">
            <w:pPr>
              <w:rPr>
                <w:rtl/>
              </w:rPr>
            </w:pPr>
          </w:p>
          <w:p w14:paraId="00446F1E" w14:textId="77777777" w:rsidR="00654C80" w:rsidRDefault="00A25F3B" w:rsidP="00654C80">
            <w:pPr>
              <w:rPr>
                <w:rtl/>
              </w:rPr>
            </w:pPr>
            <w:r>
              <w:rPr>
                <w:rFonts w:cs="David" w:hint="cs"/>
                <w:color w:val="000000"/>
                <w:rtl/>
              </w:rPr>
              <w:t>‏‏בתב"ע 3194‏‏: חל נספח בינוי מס' 1 שותק (מחייב), ‏</w:t>
            </w:r>
          </w:p>
          <w:p w14:paraId="5C6787FF" w14:textId="77777777" w:rsidR="00654C80" w:rsidRDefault="00A25F3B" w:rsidP="00654C80">
            <w:pPr>
              <w:rPr>
                <w:rtl/>
              </w:rPr>
            </w:pPr>
          </w:p>
          <w:p w14:paraId="0AD92107" w14:textId="77777777" w:rsidR="00654C80" w:rsidRDefault="00A25F3B" w:rsidP="00654C80">
            <w:pPr>
              <w:rPr>
                <w:rtl/>
              </w:rPr>
            </w:pPr>
            <w:r>
              <w:rPr>
                <w:rFonts w:cs="David" w:hint="cs"/>
                <w:color w:val="000000"/>
                <w:rtl/>
              </w:rPr>
              <w:t>‏‏מוצע בבקשה תוספת בינוי בחזית צפונית ומרפסת בחזית מערבית בהתאם לנספח הבינוי ומרפסת בחזית צפונית בשונה מנספח הבינוי, לא פורסמה הקלה בגין בניה בשונה מנספח הבינוי, בנוסף המרפסת המוצעת חורגת מקו בניין ומהווה סטיה ניכרת לעניין קווי בניין ‏‏- יש להסיר את המרפסת המוצעת בחזית צפונית מהבקשה.‏</w:t>
            </w:r>
          </w:p>
          <w:p w14:paraId="46D4ADCF" w14:textId="77777777" w:rsidR="00654C80" w:rsidRDefault="00A25F3B" w:rsidP="00654C80">
            <w:pPr>
              <w:rPr>
                <w:rtl/>
              </w:rPr>
            </w:pPr>
          </w:p>
          <w:p w14:paraId="681CB4BD" w14:textId="77777777" w:rsidR="00654C80" w:rsidRDefault="00A25F3B" w:rsidP="00654C80">
            <w:pPr>
              <w:rPr>
                <w:rtl/>
              </w:rPr>
            </w:pPr>
            <w:r>
              <w:rPr>
                <w:rFonts w:cs="David" w:hint="cs"/>
                <w:color w:val="000000"/>
                <w:rtl/>
              </w:rPr>
              <w:t>‏‏ ‏</w:t>
            </w:r>
          </w:p>
          <w:p w14:paraId="304EAEFF" w14:textId="77777777" w:rsidR="00654C80" w:rsidRDefault="00A25F3B" w:rsidP="00654C80">
            <w:pPr>
              <w:rPr>
                <w:rtl/>
              </w:rPr>
            </w:pPr>
          </w:p>
          <w:p w14:paraId="559C3B89" w14:textId="77777777" w:rsidR="00654C80" w:rsidRDefault="00A25F3B" w:rsidP="00654C80">
            <w:pPr>
              <w:rPr>
                <w:rtl/>
              </w:rPr>
            </w:pPr>
            <w:r>
              <w:rPr>
                <w:rFonts w:cs="David" w:hint="cs"/>
                <w:color w:val="000000"/>
                <w:rtl/>
              </w:rPr>
              <w:t>‏‏קווי בניין‏‏:‏</w:t>
            </w:r>
          </w:p>
          <w:p w14:paraId="65A4DADF" w14:textId="77777777" w:rsidR="00654C80" w:rsidRDefault="00A25F3B" w:rsidP="00654C80">
            <w:pPr>
              <w:rPr>
                <w:rtl/>
              </w:rPr>
            </w:pPr>
          </w:p>
          <w:p w14:paraId="006D90A1" w14:textId="77777777" w:rsidR="00654C80" w:rsidRDefault="00A25F3B" w:rsidP="00654C80">
            <w:pPr>
              <w:rPr>
                <w:rtl/>
              </w:rPr>
            </w:pPr>
            <w:r>
              <w:rPr>
                <w:rFonts w:cs="David" w:hint="cs"/>
                <w:color w:val="000000"/>
                <w:rtl/>
              </w:rPr>
              <w:t>‏‏הבחינה נערכה עפ"י תיק ‏‏מידע‏‏ שהוגש מיום ‏‏08.04.2024‏‏ ע"י המח' למידע תכנוני‏‏, קווי הבניין סומנו עפ"י תוכנית 3194 ו‏‏נמצאו חריגות מקווי הבניין המאושרים‏‏:‏</w:t>
            </w:r>
          </w:p>
          <w:p w14:paraId="06522E62" w14:textId="77777777" w:rsidR="00654C80" w:rsidRDefault="00A25F3B" w:rsidP="00654C80">
            <w:pPr>
              <w:rPr>
                <w:rtl/>
              </w:rPr>
            </w:pPr>
          </w:p>
          <w:p w14:paraId="19CA1A6E" w14:textId="77777777" w:rsidR="00654C80" w:rsidRDefault="00A25F3B" w:rsidP="00654C80">
            <w:pPr>
              <w:rPr>
                <w:rtl/>
              </w:rPr>
            </w:pPr>
            <w:r>
              <w:rPr>
                <w:rFonts w:cs="David" w:hint="cs"/>
                <w:color w:val="000000"/>
                <w:rtl/>
              </w:rPr>
              <w:t>‏‏חזית צפונית‏‏ - מוצעת מרפסת בחריגה מקו בניין צידי, עפ"י הוראות 3194, סעיף 8 קווי בניין מהווים סטיה ניכרת, ולא ניתן לאשר את המרפסת המוצעת ‏‏- יש להסיר את המרפסת המוצעת מהבקשה.‏</w:t>
            </w:r>
          </w:p>
          <w:p w14:paraId="7964AF1A" w14:textId="77777777" w:rsidR="00654C80" w:rsidRDefault="00A25F3B" w:rsidP="00654C80">
            <w:pPr>
              <w:rPr>
                <w:rtl/>
              </w:rPr>
            </w:pPr>
          </w:p>
          <w:p w14:paraId="269E81C6" w14:textId="77777777" w:rsidR="00654C80" w:rsidRDefault="00A25F3B" w:rsidP="00654C80">
            <w:pPr>
              <w:rPr>
                <w:rtl/>
              </w:rPr>
            </w:pPr>
            <w:r>
              <w:rPr>
                <w:rFonts w:cs="David" w:hint="cs"/>
                <w:color w:val="000000"/>
                <w:rtl/>
              </w:rPr>
              <w:t>‏‏ ‏</w:t>
            </w:r>
          </w:p>
          <w:p w14:paraId="29E54240" w14:textId="77777777" w:rsidR="00654C80" w:rsidRDefault="00A25F3B" w:rsidP="00654C80">
            <w:pPr>
              <w:rPr>
                <w:rtl/>
              </w:rPr>
            </w:pPr>
          </w:p>
          <w:p w14:paraId="5B2B695D" w14:textId="77777777" w:rsidR="00654C80" w:rsidRDefault="00A25F3B" w:rsidP="00654C80">
            <w:pPr>
              <w:rPr>
                <w:rtl/>
              </w:rPr>
            </w:pPr>
            <w:r>
              <w:rPr>
                <w:rFonts w:cs="David" w:hint="cs"/>
                <w:color w:val="000000"/>
                <w:rtl/>
              </w:rPr>
              <w:t>‏‏שטח בניה‏‏:‏</w:t>
            </w:r>
          </w:p>
          <w:p w14:paraId="2B760601" w14:textId="77777777" w:rsidR="00654C80" w:rsidRDefault="00A25F3B" w:rsidP="00654C80">
            <w:pPr>
              <w:rPr>
                <w:rtl/>
              </w:rPr>
            </w:pPr>
          </w:p>
          <w:p w14:paraId="69D11972" w14:textId="77777777" w:rsidR="00654C80" w:rsidRDefault="00A25F3B" w:rsidP="00654C80">
            <w:pPr>
              <w:rPr>
                <w:rtl/>
              </w:rPr>
            </w:pPr>
            <w:r>
              <w:rPr>
                <w:rFonts w:cs="David" w:hint="cs"/>
                <w:color w:val="000000"/>
                <w:rtl/>
              </w:rPr>
              <w:t xml:space="preserve">‏‏בתוכנית 3194 לא מצוין סך </w:t>
            </w:r>
            <w:r>
              <w:rPr>
                <w:rFonts w:cs="David" w:hint="cs"/>
                <w:color w:val="000000"/>
                <w:rtl/>
              </w:rPr>
              <w:t>שטחי בניה, שטחי הבניה הינם פועל יוצא של נספח הבינוי, בבקשה מוצע תוספת בינוי בהתאם לנספח, המוצע עומד בשטחי הבניה המותרים ואינו מהווה חריגה.‏</w:t>
            </w:r>
          </w:p>
          <w:p w14:paraId="15CA1663" w14:textId="77777777" w:rsidR="00654C80" w:rsidRDefault="00A25F3B" w:rsidP="00654C80">
            <w:pPr>
              <w:rPr>
                <w:rtl/>
              </w:rPr>
            </w:pPr>
          </w:p>
          <w:p w14:paraId="04C9A3FE" w14:textId="77777777" w:rsidR="00654C80" w:rsidRDefault="00A25F3B" w:rsidP="00654C80">
            <w:pPr>
              <w:rPr>
                <w:rtl/>
              </w:rPr>
            </w:pPr>
            <w:r>
              <w:rPr>
                <w:rFonts w:cs="David" w:hint="cs"/>
                <w:color w:val="000000"/>
                <w:rtl/>
              </w:rPr>
              <w:t>‏‏ ‏</w:t>
            </w:r>
          </w:p>
          <w:p w14:paraId="46A4FA73" w14:textId="77777777" w:rsidR="00654C80" w:rsidRDefault="00A25F3B" w:rsidP="00654C80">
            <w:pPr>
              <w:rPr>
                <w:rtl/>
              </w:rPr>
            </w:pPr>
          </w:p>
          <w:p w14:paraId="4228E9F0" w14:textId="77777777" w:rsidR="00654C80" w:rsidRDefault="00A25F3B" w:rsidP="00654C80">
            <w:pPr>
              <w:rPr>
                <w:rtl/>
              </w:rPr>
            </w:pPr>
            <w:r>
              <w:rPr>
                <w:rFonts w:cs="David" w:hint="cs"/>
                <w:color w:val="000000"/>
                <w:rtl/>
              </w:rPr>
              <w:t>‏‏מרפסת זיז‏‏:‏</w:t>
            </w:r>
          </w:p>
          <w:p w14:paraId="36A38610" w14:textId="77777777" w:rsidR="00654C80" w:rsidRDefault="00A25F3B" w:rsidP="00654C80">
            <w:pPr>
              <w:rPr>
                <w:rtl/>
              </w:rPr>
            </w:pPr>
          </w:p>
          <w:p w14:paraId="3A5AE08A" w14:textId="77777777" w:rsidR="00654C80" w:rsidRDefault="00A25F3B" w:rsidP="00654C80">
            <w:pPr>
              <w:rPr>
                <w:rtl/>
              </w:rPr>
            </w:pPr>
            <w:r>
              <w:rPr>
                <w:rFonts w:cs="David" w:hint="cs"/>
                <w:color w:val="000000"/>
                <w:rtl/>
              </w:rPr>
              <w:t>‏‏קומת קרקע, מפלס 1.50+‏‏: ‏‏חזית צפונית‏‏ - מוצעת מרפסת זיז מקורה סגורה בחלונות בחריגה מקו בניין צידי, המרפסת המוצעת אינה עומדת בהגדרת מרפסת זיז אלא כהגבת חצר היות והיא גבוהה מהקרקע הקרובה בכ-1.70 מ', בנוסף המרפסת מוצעת בחריגה מקו בניין, דבר מהווה סטיה ניכרת מהוראות התוכנית סעיף 8, בנוסף הסגירה המוצעת מהווה תוספת שטח עיקרי ומהווה חריגה משטחי הבניה המותרים ‏‏- יש להסיר את המרפסת המוצעת מהבקשה.‏</w:t>
            </w:r>
          </w:p>
          <w:p w14:paraId="4B64E7F9" w14:textId="77777777" w:rsidR="00654C80" w:rsidRDefault="00A25F3B" w:rsidP="00654C80">
            <w:pPr>
              <w:rPr>
                <w:rtl/>
              </w:rPr>
            </w:pPr>
          </w:p>
          <w:p w14:paraId="79240D20" w14:textId="77777777" w:rsidR="00654C80" w:rsidRDefault="00A25F3B" w:rsidP="00654C80">
            <w:pPr>
              <w:rPr>
                <w:rtl/>
              </w:rPr>
            </w:pPr>
            <w:r>
              <w:rPr>
                <w:rFonts w:cs="David" w:hint="cs"/>
                <w:color w:val="000000"/>
                <w:rtl/>
              </w:rPr>
              <w:t xml:space="preserve">‏‏לעניין טענת ע"ב כי ניתן להציע מרפסות בחריגה מקו בניין, מצוין בסעיף 9(ה)(2) כי ניתנת חריגה עד 4.90 מ' מקו בניין המקורי, הבינוי המוצע כעת בהתאם לנספח הבינוי מהווה חריגה של 5 מ' ולכן המוצע אינו עומד </w:t>
            </w:r>
            <w:r>
              <w:rPr>
                <w:rFonts w:cs="David" w:hint="cs"/>
                <w:color w:val="000000"/>
                <w:rtl/>
              </w:rPr>
              <w:t>בסעיף הנ"ל.‏</w:t>
            </w:r>
          </w:p>
          <w:p w14:paraId="77188460" w14:textId="77777777" w:rsidR="00654C80" w:rsidRDefault="00A25F3B" w:rsidP="00654C80">
            <w:pPr>
              <w:rPr>
                <w:rtl/>
              </w:rPr>
            </w:pPr>
          </w:p>
          <w:p w14:paraId="029B4B8B" w14:textId="77777777" w:rsidR="00654C80" w:rsidRDefault="00A25F3B" w:rsidP="00654C80">
            <w:pPr>
              <w:rPr>
                <w:rtl/>
              </w:rPr>
            </w:pPr>
            <w:r>
              <w:rPr>
                <w:rFonts w:cs="David" w:hint="cs"/>
                <w:color w:val="000000"/>
                <w:rtl/>
              </w:rPr>
              <w:t>‏‏חזית מערבית‏‏ - מוצעת מרפסת מקורה סגורה בחלונות, בעומק של 2.70 מ' ובשטח של 8.76 מ"ר בהתאם לנספח הבינוי, במסגרת קווי הבניין ‏‏- אין מניעה לאשר.‏‏ ‏</w:t>
            </w:r>
          </w:p>
          <w:p w14:paraId="1AADBFEE" w14:textId="77777777" w:rsidR="00654C80" w:rsidRDefault="00A25F3B" w:rsidP="00654C80">
            <w:pPr>
              <w:rPr>
                <w:rtl/>
              </w:rPr>
            </w:pPr>
          </w:p>
          <w:p w14:paraId="16A8DC4A" w14:textId="77777777" w:rsidR="00654C80" w:rsidRDefault="00A25F3B" w:rsidP="00654C80">
            <w:pPr>
              <w:rPr>
                <w:rtl/>
              </w:rPr>
            </w:pPr>
            <w:r>
              <w:rPr>
                <w:rFonts w:cs="David" w:hint="cs"/>
                <w:color w:val="000000"/>
                <w:rtl/>
              </w:rPr>
              <w:t>‏‏ ‏</w:t>
            </w:r>
          </w:p>
          <w:p w14:paraId="6717D0A8" w14:textId="77777777" w:rsidR="00654C80" w:rsidRDefault="00A25F3B" w:rsidP="00654C80">
            <w:pPr>
              <w:rPr>
                <w:rtl/>
              </w:rPr>
            </w:pPr>
          </w:p>
          <w:p w14:paraId="17ACABB4" w14:textId="77777777" w:rsidR="00654C80" w:rsidRDefault="00A25F3B" w:rsidP="00654C80">
            <w:pPr>
              <w:rPr>
                <w:rtl/>
              </w:rPr>
            </w:pPr>
            <w:r>
              <w:rPr>
                <w:rFonts w:cs="David" w:hint="cs"/>
                <w:color w:val="000000"/>
                <w:rtl/>
              </w:rPr>
              <w:t>‏‏שלביות ביצוע‏‏:‏</w:t>
            </w:r>
          </w:p>
          <w:p w14:paraId="5643D6BB" w14:textId="77777777" w:rsidR="00654C80" w:rsidRDefault="00A25F3B" w:rsidP="00654C80">
            <w:pPr>
              <w:rPr>
                <w:rtl/>
              </w:rPr>
            </w:pPr>
          </w:p>
          <w:p w14:paraId="0391A292" w14:textId="77777777" w:rsidR="00654C80" w:rsidRDefault="00A25F3B" w:rsidP="00654C80">
            <w:pPr>
              <w:rPr>
                <w:rtl/>
              </w:rPr>
            </w:pPr>
            <w:r>
              <w:rPr>
                <w:rFonts w:cs="David" w:hint="cs"/>
                <w:color w:val="000000"/>
                <w:rtl/>
              </w:rPr>
              <w:t>‏‏עפ"י סעיף 9(ד)(5): ברח' וולטה העילית, חלקות 53,54, בעמודות בהן קיימות תוספות בניה תותר הוצאת היתר בניה ליחידה בודדת, הבקשה המוצעת הינה בחלקה 53 ‏‏- עומד בהוראות סעיף זה.‏</w:t>
            </w:r>
          </w:p>
          <w:p w14:paraId="05167E54" w14:textId="77777777" w:rsidR="00654C80" w:rsidRDefault="00A25F3B" w:rsidP="00654C80">
            <w:pPr>
              <w:rPr>
                <w:rtl/>
              </w:rPr>
            </w:pPr>
          </w:p>
          <w:p w14:paraId="4AF91456" w14:textId="77777777" w:rsidR="00654C80" w:rsidRDefault="00A25F3B" w:rsidP="00654C80">
            <w:pPr>
              <w:rPr>
                <w:rtl/>
              </w:rPr>
            </w:pPr>
            <w:r>
              <w:rPr>
                <w:rFonts w:cs="David" w:hint="cs"/>
                <w:color w:val="000000"/>
                <w:rtl/>
              </w:rPr>
              <w:t>‏‏ ‏</w:t>
            </w:r>
          </w:p>
          <w:p w14:paraId="508E0D72" w14:textId="77777777" w:rsidR="00654C80" w:rsidRDefault="00A25F3B" w:rsidP="00654C80">
            <w:pPr>
              <w:rPr>
                <w:rtl/>
              </w:rPr>
            </w:pPr>
          </w:p>
          <w:p w14:paraId="74A69EF6" w14:textId="77777777" w:rsidR="00654C80" w:rsidRDefault="00A25F3B" w:rsidP="00654C80">
            <w:pPr>
              <w:rPr>
                <w:rtl/>
              </w:rPr>
            </w:pPr>
            <w:r>
              <w:rPr>
                <w:rFonts w:cs="David" w:hint="cs"/>
                <w:color w:val="000000"/>
                <w:rtl/>
              </w:rPr>
              <w:t>‏‏תימוכין קניינים‏‏:‏</w:t>
            </w:r>
          </w:p>
          <w:p w14:paraId="372D2753" w14:textId="77777777" w:rsidR="00654C80" w:rsidRDefault="00A25F3B" w:rsidP="00654C80">
            <w:pPr>
              <w:rPr>
                <w:rtl/>
              </w:rPr>
            </w:pPr>
          </w:p>
          <w:p w14:paraId="5A4A5A9E" w14:textId="77777777" w:rsidR="00654C80" w:rsidRDefault="00A25F3B" w:rsidP="00654C80">
            <w:pPr>
              <w:rPr>
                <w:rtl/>
              </w:rPr>
            </w:pPr>
            <w:r>
              <w:rPr>
                <w:rFonts w:cs="David" w:hint="cs"/>
                <w:color w:val="000000"/>
                <w:rtl/>
              </w:rPr>
              <w:t>‏‏ל"ר, מוצע בבקשה תוספת בינוי בהתאם לנספח הבינוי, למעט המרפסת המוצעת בחזית הצפונית והיות ולא ניתן לשארה, לא נדרש חתימות שכנים לבקשה. ‏</w:t>
            </w:r>
          </w:p>
          <w:p w14:paraId="71833377" w14:textId="77777777" w:rsidR="00654C80" w:rsidRDefault="00A25F3B" w:rsidP="00654C80">
            <w:pPr>
              <w:rPr>
                <w:rtl/>
              </w:rPr>
            </w:pPr>
          </w:p>
          <w:p w14:paraId="515A54CA" w14:textId="77777777" w:rsidR="00654C80" w:rsidRDefault="00A25F3B" w:rsidP="00654C80">
            <w:pPr>
              <w:rPr>
                <w:rtl/>
              </w:rPr>
            </w:pPr>
            <w:r>
              <w:rPr>
                <w:rFonts w:cs="David" w:hint="cs"/>
                <w:color w:val="000000"/>
                <w:rtl/>
              </w:rPr>
              <w:t>‏‏ ‏</w:t>
            </w:r>
          </w:p>
          <w:p w14:paraId="1173AD44" w14:textId="77777777" w:rsidR="00654C80" w:rsidRDefault="00A25F3B" w:rsidP="00654C80">
            <w:pPr>
              <w:rPr>
                <w:rtl/>
              </w:rPr>
            </w:pPr>
          </w:p>
          <w:p w14:paraId="1DCAC20D" w14:textId="77777777" w:rsidR="00654C80" w:rsidRDefault="00A25F3B" w:rsidP="00654C80">
            <w:pPr>
              <w:rPr>
                <w:rtl/>
              </w:rPr>
            </w:pPr>
            <w:r>
              <w:rPr>
                <w:rFonts w:cs="David" w:hint="cs"/>
                <w:color w:val="000000"/>
                <w:rtl/>
              </w:rPr>
              <w:t>‏‏אישור‏‏י גורמים‏‏:‏</w:t>
            </w:r>
          </w:p>
          <w:p w14:paraId="068336FB" w14:textId="77777777" w:rsidR="00654C80" w:rsidRDefault="00A25F3B" w:rsidP="00654C80">
            <w:pPr>
              <w:rPr>
                <w:rtl/>
              </w:rPr>
            </w:pPr>
          </w:p>
          <w:p w14:paraId="72E0EEE2" w14:textId="77777777" w:rsidR="00654C80" w:rsidRDefault="00A25F3B" w:rsidP="00654C80">
            <w:pPr>
              <w:rPr>
                <w:rtl/>
              </w:rPr>
            </w:pPr>
            <w:r>
              <w:rPr>
                <w:rFonts w:cs="David" w:hint="cs"/>
                <w:color w:val="000000"/>
                <w:rtl/>
              </w:rPr>
              <w:t>‏‏איכות סביבה‏‏ ‏‏- חסר, יש להשלים,‏‏ ‏‏שפ"ע‏‏ - אושר, ‏‏בקרה הנדסית‏‏ - ל"ר‏</w:t>
            </w:r>
          </w:p>
          <w:p w14:paraId="3A393AAE" w14:textId="77777777" w:rsidR="00654C80" w:rsidRDefault="00A25F3B" w:rsidP="00654C80">
            <w:pPr>
              <w:rPr>
                <w:rtl/>
              </w:rPr>
            </w:pPr>
          </w:p>
          <w:p w14:paraId="408CF250" w14:textId="77777777" w:rsidR="00654C80" w:rsidRDefault="00A25F3B" w:rsidP="00654C80">
            <w:pPr>
              <w:rPr>
                <w:rtl/>
              </w:rPr>
            </w:pPr>
            <w:r>
              <w:rPr>
                <w:rFonts w:cs="David" w:hint="cs"/>
                <w:color w:val="000000"/>
                <w:rtl/>
              </w:rPr>
              <w:t>‏‎ ‎</w:t>
            </w:r>
          </w:p>
          <w:p w14:paraId="7A38BD60" w14:textId="77777777" w:rsidR="00654C80" w:rsidRDefault="00A25F3B" w:rsidP="00654C80">
            <w:pPr>
              <w:rPr>
                <w:rtl/>
              </w:rPr>
            </w:pPr>
          </w:p>
          <w:p w14:paraId="6DC615AA" w14:textId="77777777" w:rsidR="00654C80" w:rsidRDefault="00A25F3B" w:rsidP="00654C80">
            <w:pPr>
              <w:rPr>
                <w:rtl/>
              </w:rPr>
            </w:pPr>
            <w:r>
              <w:rPr>
                <w:rFonts w:cs="David" w:hint="cs"/>
                <w:color w:val="000000"/>
                <w:rtl/>
              </w:rPr>
              <w:t>‏‏חוות דעת תכנונית‏‏:‏</w:t>
            </w:r>
          </w:p>
          <w:p w14:paraId="633A1C75" w14:textId="77777777" w:rsidR="00654C80" w:rsidRDefault="00A25F3B" w:rsidP="00654C80">
            <w:pPr>
              <w:rPr>
                <w:rtl/>
              </w:rPr>
            </w:pPr>
          </w:p>
          <w:p w14:paraId="47629E87" w14:textId="77777777" w:rsidR="00654C80" w:rsidRDefault="00A25F3B" w:rsidP="00654C80">
            <w:pPr>
              <w:rPr>
                <w:rtl/>
              </w:rPr>
            </w:pPr>
            <w:r>
              <w:rPr>
                <w:rFonts w:cs="David" w:hint="cs"/>
                <w:color w:val="000000"/>
                <w:rtl/>
              </w:rPr>
              <w:t>‏‏מוצע בבקשה תוספת בינוי ומרפסות, המרפסת המוצעת בחזית הצפונית אינה תואמת לנספח הבינוי ולא ניתן לאשרה היות ומהווה סטיה ניכרת לעניין קווי הבניין, בנוסף, יש להשלים אישור מח' איכות הסביבה לבקשה ‏‏- יש לתקן את ההערות המסומנות ע"ג תכנית ‏‎a‎‏.‏</w:t>
            </w:r>
          </w:p>
          <w:p w14:paraId="2D687BB5" w14:textId="77777777" w:rsidR="00654C80" w:rsidRDefault="00A25F3B" w:rsidP="00654C80">
            <w:pPr>
              <w:rPr>
                <w:rtl/>
              </w:rPr>
            </w:pPr>
          </w:p>
          <w:p w14:paraId="1C5EA05A" w14:textId="77777777" w:rsidR="00654C80" w:rsidRDefault="00A25F3B" w:rsidP="00654C80">
            <w:pPr>
              <w:rPr>
                <w:rtl/>
              </w:rPr>
            </w:pPr>
            <w:r>
              <w:rPr>
                <w:rFonts w:cs="David" w:hint="cs"/>
                <w:color w:val="000000"/>
                <w:rtl/>
              </w:rPr>
              <w:t>‏‏ ‏</w:t>
            </w:r>
          </w:p>
          <w:p w14:paraId="753A6F1D" w14:textId="77777777" w:rsidR="00654C80" w:rsidRDefault="00A25F3B" w:rsidP="00654C80">
            <w:pPr>
              <w:rPr>
                <w:rtl/>
              </w:rPr>
            </w:pPr>
          </w:p>
          <w:p w14:paraId="5DC5A43E" w14:textId="77777777" w:rsidR="00654C80" w:rsidRDefault="00A25F3B" w:rsidP="00654C80">
            <w:pPr>
              <w:rPr>
                <w:rtl/>
              </w:rPr>
            </w:pPr>
            <w:r>
              <w:rPr>
                <w:rFonts w:cs="David" w:hint="cs"/>
                <w:color w:val="000000"/>
                <w:rtl/>
              </w:rPr>
              <w:t>‏‏התנגדויות‏‏:‏</w:t>
            </w:r>
          </w:p>
          <w:p w14:paraId="023AD058" w14:textId="77777777" w:rsidR="00654C80" w:rsidRDefault="00A25F3B" w:rsidP="00654C80">
            <w:pPr>
              <w:rPr>
                <w:rtl/>
              </w:rPr>
            </w:pPr>
          </w:p>
          <w:p w14:paraId="25577013" w14:textId="77777777" w:rsidR="00654C80" w:rsidRDefault="00A25F3B" w:rsidP="00654C80">
            <w:pPr>
              <w:rPr>
                <w:rtl/>
              </w:rPr>
            </w:pPr>
            <w:r>
              <w:rPr>
                <w:rFonts w:cs="David" w:hint="cs"/>
                <w:color w:val="000000"/>
                <w:rtl/>
              </w:rPr>
              <w:t>‏‏עפ"י נתוני המערכת ‏‏לבקשה הנ"ל התקבלו ‏‏2 התנגדויות,‏‏ להלן עיקרי טענות המתנגדים:‏</w:t>
            </w:r>
          </w:p>
          <w:p w14:paraId="267353E9" w14:textId="77777777" w:rsidR="00654C80" w:rsidRDefault="00A25F3B" w:rsidP="00654C80">
            <w:pPr>
              <w:rPr>
                <w:rtl/>
              </w:rPr>
            </w:pPr>
          </w:p>
          <w:p w14:paraId="3166D54E" w14:textId="77777777" w:rsidR="00654C80" w:rsidRDefault="00A25F3B" w:rsidP="00654C80">
            <w:pPr>
              <w:rPr>
                <w:rtl/>
              </w:rPr>
            </w:pPr>
            <w:r>
              <w:rPr>
                <w:rFonts w:cs="David" w:hint="cs"/>
                <w:color w:val="000000"/>
                <w:rtl/>
              </w:rPr>
              <w:t>‏‏*בניה מאחור - יש לבצע העתקת מנול קיים באזור הבניה המוצעת‏</w:t>
            </w:r>
          </w:p>
          <w:p w14:paraId="5111EC00" w14:textId="77777777" w:rsidR="00654C80" w:rsidRDefault="00A25F3B" w:rsidP="00654C80">
            <w:pPr>
              <w:rPr>
                <w:rtl/>
              </w:rPr>
            </w:pPr>
          </w:p>
          <w:p w14:paraId="37978D99" w14:textId="77777777" w:rsidR="00654C80" w:rsidRDefault="00A25F3B" w:rsidP="00654C80">
            <w:pPr>
              <w:rPr>
                <w:rtl/>
              </w:rPr>
            </w:pPr>
            <w:r>
              <w:rPr>
                <w:rFonts w:cs="David" w:hint="cs"/>
                <w:color w:val="000000"/>
                <w:rtl/>
              </w:rPr>
              <w:t>‏‏*בניה מהצד - על הבונה לבנות שביל גישה המצד האחורי של הבנין הכולל תאורה‏</w:t>
            </w:r>
          </w:p>
          <w:p w14:paraId="4C1FF901" w14:textId="77777777" w:rsidR="00654C80" w:rsidRDefault="00A25F3B" w:rsidP="00654C80">
            <w:pPr>
              <w:rPr>
                <w:rtl/>
              </w:rPr>
            </w:pPr>
          </w:p>
          <w:p w14:paraId="01A06DB7" w14:textId="77777777" w:rsidR="00654C80" w:rsidRDefault="00A25F3B" w:rsidP="00654C80">
            <w:pPr>
              <w:rPr>
                <w:rtl/>
              </w:rPr>
            </w:pPr>
            <w:r>
              <w:rPr>
                <w:rFonts w:cs="David" w:hint="cs"/>
                <w:color w:val="000000"/>
                <w:rtl/>
              </w:rPr>
              <w:t>‏‏*בניה מהצד - המרפסת תהווה מטרד לשכנים מעל‏</w:t>
            </w:r>
          </w:p>
          <w:p w14:paraId="029DAA80" w14:textId="77777777" w:rsidR="00654C80" w:rsidRDefault="00A25F3B" w:rsidP="00654C80">
            <w:pPr>
              <w:rPr>
                <w:rtl/>
              </w:rPr>
            </w:pPr>
          </w:p>
          <w:p w14:paraId="75A299A2" w14:textId="77777777" w:rsidR="00654C80" w:rsidRDefault="00A25F3B" w:rsidP="00654C80">
            <w:pPr>
              <w:rPr>
                <w:rtl/>
              </w:rPr>
            </w:pPr>
            <w:r>
              <w:rPr>
                <w:rFonts w:cs="David" w:hint="cs"/>
                <w:color w:val="000000"/>
                <w:rtl/>
              </w:rPr>
              <w:t>‏‏*מתנגדים להרחבה המערבית שתהרוס שימוש בגינה קיימת המשמת ילדים בשעות אחה"צ.‏</w:t>
            </w:r>
          </w:p>
          <w:p w14:paraId="79ECDCD6" w14:textId="77777777" w:rsidR="00654C80" w:rsidRDefault="00A25F3B" w:rsidP="00654C80">
            <w:pPr>
              <w:rPr>
                <w:rtl/>
              </w:rPr>
            </w:pPr>
          </w:p>
          <w:p w14:paraId="0EE0EE83" w14:textId="77777777" w:rsidR="00654C80" w:rsidRDefault="00A25F3B" w:rsidP="00654C80">
            <w:pPr>
              <w:rPr>
                <w:rtl/>
              </w:rPr>
            </w:pPr>
            <w:r>
              <w:rPr>
                <w:rFonts w:cs="David" w:hint="cs"/>
                <w:color w:val="000000"/>
                <w:rtl/>
              </w:rPr>
              <w:t>‏‏ ‏</w:t>
            </w:r>
          </w:p>
          <w:p w14:paraId="662AD94D" w14:textId="77777777" w:rsidR="00654C80" w:rsidRDefault="00A25F3B" w:rsidP="00654C80">
            <w:pPr>
              <w:rPr>
                <w:rtl/>
              </w:rPr>
            </w:pPr>
          </w:p>
          <w:p w14:paraId="14DF4447" w14:textId="77777777" w:rsidR="00654C80" w:rsidRDefault="00A25F3B" w:rsidP="00654C80">
            <w:pPr>
              <w:rPr>
                <w:rtl/>
              </w:rPr>
            </w:pPr>
            <w:r>
              <w:rPr>
                <w:rFonts w:cs="David" w:hint="cs"/>
                <w:color w:val="000000"/>
                <w:rtl/>
              </w:rPr>
              <w:t>‏‏תגובת המחלקה‏‏:‏</w:t>
            </w:r>
          </w:p>
          <w:p w14:paraId="544B2172" w14:textId="77777777" w:rsidR="00654C80" w:rsidRDefault="00A25F3B" w:rsidP="00654C80">
            <w:pPr>
              <w:rPr>
                <w:rtl/>
              </w:rPr>
            </w:pPr>
          </w:p>
          <w:p w14:paraId="614F0175" w14:textId="77777777" w:rsidR="00654C80" w:rsidRDefault="00A25F3B" w:rsidP="00654C80">
            <w:pPr>
              <w:rPr>
                <w:rtl/>
              </w:rPr>
            </w:pPr>
            <w:r>
              <w:rPr>
                <w:rFonts w:cs="David" w:hint="cs"/>
                <w:color w:val="000000"/>
                <w:rtl/>
              </w:rPr>
              <w:t>‏‏הבקשה המוצעת תואמת נספח הבינוי, המרפסת שהוצעה בשונה מנספח הבינוי לא ניתן לאשרה ונדרש להסירה מהבקשה.‏</w:t>
            </w:r>
          </w:p>
          <w:p w14:paraId="2EF7C6B0" w14:textId="77777777" w:rsidR="00654C80" w:rsidRDefault="00A25F3B" w:rsidP="00654C80">
            <w:pPr>
              <w:rPr>
                <w:rtl/>
              </w:rPr>
            </w:pPr>
          </w:p>
          <w:p w14:paraId="728E17F7" w14:textId="77777777" w:rsidR="00654C80" w:rsidRDefault="00A25F3B" w:rsidP="00654C80">
            <w:pPr>
              <w:rPr>
                <w:rtl/>
              </w:rPr>
            </w:pPr>
            <w:r>
              <w:rPr>
                <w:rFonts w:cs="David" w:hint="cs"/>
                <w:color w:val="000000"/>
                <w:rtl/>
              </w:rPr>
              <w:t>‏‏ ‏</w:t>
            </w:r>
          </w:p>
          <w:p w14:paraId="503A4A40" w14:textId="77777777" w:rsidR="00654C80" w:rsidRDefault="00A25F3B" w:rsidP="00654C80">
            <w:pPr>
              <w:rPr>
                <w:rtl/>
              </w:rPr>
            </w:pPr>
          </w:p>
          <w:p w14:paraId="673F6C43" w14:textId="77777777" w:rsidR="00654C80" w:rsidRDefault="00A25F3B" w:rsidP="00654C80">
            <w:pPr>
              <w:rPr>
                <w:rtl/>
              </w:rPr>
            </w:pPr>
            <w:r>
              <w:rPr>
                <w:rFonts w:cs="David" w:hint="cs"/>
                <w:color w:val="000000"/>
                <w:rtl/>
              </w:rPr>
              <w:t>‏‏המלצת המחלקה היא לא לזמן את המתנגדים היות והבקשה מבואת לדחיה לצורך השלמת תנאים.‏</w:t>
            </w:r>
          </w:p>
          <w:p w14:paraId="07293F94" w14:textId="77777777" w:rsidR="00654C80" w:rsidRDefault="00A25F3B" w:rsidP="00654C80">
            <w:pPr>
              <w:rPr>
                <w:rtl/>
              </w:rPr>
            </w:pPr>
          </w:p>
          <w:p w14:paraId="5478C032" w14:textId="77777777" w:rsidR="00654C80" w:rsidRDefault="00A25F3B" w:rsidP="00654C80">
            <w:pPr>
              <w:rPr>
                <w:rtl/>
              </w:rPr>
            </w:pPr>
            <w:r>
              <w:rPr>
                <w:rFonts w:cs="David" w:hint="cs"/>
                <w:color w:val="000000"/>
                <w:rtl/>
              </w:rPr>
              <w:t>‏‎ ‎</w:t>
            </w:r>
          </w:p>
        </w:tc>
      </w:tr>
    </w:tbl>
    <w:p w14:paraId="2EF01176" w14:textId="77777777" w:rsidR="00BF1333" w:rsidRPr="001B4317" w:rsidRDefault="00BF1333" w:rsidP="001B4317">
      <w:pPr>
        <w:rPr>
          <w:rFonts w:asciiTheme="minorBidi" w:hAnsiTheme="minorBidi" w:cstheme="minorBidi"/>
          <w:b/>
          <w:bCs/>
          <w:u w:val="single"/>
          <w:rtl/>
        </w:rPr>
      </w:pPr>
    </w:p>
    <w:p w14:paraId="4ADA95D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418EEA5" w14:textId="77777777" w:rsidTr="009D623E">
        <w:trPr>
          <w:trHeight w:val="70"/>
        </w:trPr>
        <w:tc>
          <w:tcPr>
            <w:tcW w:w="860" w:type="dxa"/>
            <w:shd w:val="clear" w:color="auto" w:fill="auto"/>
          </w:tcPr>
          <w:p w14:paraId="3EB4096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BD90D7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0E609F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633E3A9" w14:textId="77777777" w:rsidTr="009D623E">
        <w:tc>
          <w:tcPr>
            <w:tcW w:w="860" w:type="dxa"/>
            <w:shd w:val="clear" w:color="auto" w:fill="auto"/>
          </w:tcPr>
          <w:p w14:paraId="0B88067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C6D9504"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2FAAFB8" w14:textId="77777777" w:rsidR="00CF2AD0" w:rsidRPr="001B4317" w:rsidRDefault="00CF2AD0" w:rsidP="00A01A49">
            <w:pPr>
              <w:jc w:val="center"/>
              <w:rPr>
                <w:rFonts w:asciiTheme="minorBidi" w:hAnsiTheme="minorBidi" w:cstheme="minorBidi"/>
                <w:bCs/>
              </w:rPr>
            </w:pPr>
          </w:p>
        </w:tc>
      </w:tr>
      <w:tr w:rsidR="00CF2AD0" w:rsidRPr="001B4317" w14:paraId="530FB16F" w14:textId="77777777" w:rsidTr="009D623E">
        <w:tc>
          <w:tcPr>
            <w:tcW w:w="860" w:type="dxa"/>
            <w:shd w:val="clear" w:color="auto" w:fill="auto"/>
          </w:tcPr>
          <w:p w14:paraId="7FB19E9C"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C1ECD2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4B1C643" w14:textId="77777777" w:rsidR="00CF2AD0" w:rsidRPr="001B4317" w:rsidRDefault="00CF2AD0" w:rsidP="00A01A49">
            <w:pPr>
              <w:jc w:val="center"/>
              <w:rPr>
                <w:rFonts w:asciiTheme="minorBidi" w:hAnsiTheme="minorBidi" w:cstheme="minorBidi"/>
                <w:bCs/>
              </w:rPr>
            </w:pPr>
          </w:p>
        </w:tc>
      </w:tr>
      <w:tr w:rsidR="00CF2AD0" w:rsidRPr="001B4317" w14:paraId="29FFC401" w14:textId="77777777" w:rsidTr="009D623E">
        <w:tc>
          <w:tcPr>
            <w:tcW w:w="860" w:type="dxa"/>
            <w:shd w:val="clear" w:color="auto" w:fill="auto"/>
          </w:tcPr>
          <w:p w14:paraId="1C16D8E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38BC6C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4555DE5" w14:textId="77777777" w:rsidR="00CF2AD0" w:rsidRPr="001B4317" w:rsidRDefault="00CF2AD0" w:rsidP="00A01A49">
            <w:pPr>
              <w:jc w:val="center"/>
              <w:rPr>
                <w:rFonts w:asciiTheme="minorBidi" w:hAnsiTheme="minorBidi" w:cstheme="minorBidi"/>
                <w:bCs/>
              </w:rPr>
            </w:pPr>
          </w:p>
        </w:tc>
      </w:tr>
      <w:tr w:rsidR="00CF2AD0" w:rsidRPr="001B4317" w14:paraId="11BE7DB5" w14:textId="77777777" w:rsidTr="009D623E">
        <w:tc>
          <w:tcPr>
            <w:tcW w:w="860" w:type="dxa"/>
            <w:shd w:val="clear" w:color="auto" w:fill="auto"/>
          </w:tcPr>
          <w:p w14:paraId="540F1B7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29DEB3D"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F566DC8" w14:textId="77777777" w:rsidR="00CF2AD0" w:rsidRPr="001B4317" w:rsidRDefault="00CF2AD0" w:rsidP="00A01A49">
            <w:pPr>
              <w:jc w:val="center"/>
              <w:rPr>
                <w:rFonts w:asciiTheme="minorBidi" w:hAnsiTheme="minorBidi" w:cstheme="minorBidi"/>
                <w:bCs/>
              </w:rPr>
            </w:pPr>
          </w:p>
        </w:tc>
      </w:tr>
      <w:tr w:rsidR="00CF2AD0" w:rsidRPr="001B4317" w14:paraId="1C16990D" w14:textId="77777777" w:rsidTr="009D623E">
        <w:tc>
          <w:tcPr>
            <w:tcW w:w="860" w:type="dxa"/>
            <w:shd w:val="clear" w:color="auto" w:fill="auto"/>
          </w:tcPr>
          <w:p w14:paraId="53E9396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54B3A0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1FDAE5B" w14:textId="77777777" w:rsidR="00CF2AD0" w:rsidRPr="001B4317" w:rsidRDefault="00CF2AD0" w:rsidP="00A01A49">
            <w:pPr>
              <w:jc w:val="center"/>
              <w:rPr>
                <w:rFonts w:asciiTheme="minorBidi" w:hAnsiTheme="minorBidi" w:cstheme="minorBidi"/>
                <w:bCs/>
              </w:rPr>
            </w:pPr>
          </w:p>
        </w:tc>
      </w:tr>
      <w:tr w:rsidR="00CF2AD0" w:rsidRPr="001B4317" w14:paraId="21D4A82C" w14:textId="77777777" w:rsidTr="009D623E">
        <w:tc>
          <w:tcPr>
            <w:tcW w:w="860" w:type="dxa"/>
            <w:shd w:val="clear" w:color="auto" w:fill="auto"/>
          </w:tcPr>
          <w:p w14:paraId="29FA3FD8"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0701D2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81C5423" w14:textId="77777777" w:rsidR="00CF2AD0" w:rsidRPr="001B4317" w:rsidRDefault="00CF2AD0" w:rsidP="00A01A49">
            <w:pPr>
              <w:jc w:val="center"/>
              <w:rPr>
                <w:rFonts w:asciiTheme="minorBidi" w:hAnsiTheme="minorBidi" w:cstheme="minorBidi"/>
                <w:bCs/>
              </w:rPr>
            </w:pPr>
          </w:p>
        </w:tc>
      </w:tr>
      <w:tr w:rsidR="00CF2AD0" w:rsidRPr="001B4317" w14:paraId="6EA675B7" w14:textId="77777777" w:rsidTr="009D623E">
        <w:tc>
          <w:tcPr>
            <w:tcW w:w="860" w:type="dxa"/>
            <w:shd w:val="clear" w:color="auto" w:fill="auto"/>
          </w:tcPr>
          <w:p w14:paraId="76445CA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7A437A2"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1F71326" w14:textId="77777777" w:rsidR="00CF2AD0" w:rsidRPr="001B4317" w:rsidRDefault="00CF2AD0" w:rsidP="00A01A49">
            <w:pPr>
              <w:jc w:val="center"/>
              <w:rPr>
                <w:rFonts w:asciiTheme="minorBidi" w:hAnsiTheme="minorBidi" w:cstheme="minorBidi"/>
                <w:bCs/>
              </w:rPr>
            </w:pPr>
          </w:p>
        </w:tc>
      </w:tr>
      <w:tr w:rsidR="00CF2AD0" w:rsidRPr="001B4317" w14:paraId="0B81496C" w14:textId="77777777" w:rsidTr="009D623E">
        <w:tc>
          <w:tcPr>
            <w:tcW w:w="860" w:type="dxa"/>
            <w:shd w:val="clear" w:color="auto" w:fill="auto"/>
          </w:tcPr>
          <w:p w14:paraId="02FED051" w14:textId="77777777" w:rsidR="00CF2AD0" w:rsidRPr="001B4317" w:rsidRDefault="00CF2AD0" w:rsidP="00BE28A4">
            <w:pPr>
              <w:jc w:val="right"/>
              <w:rPr>
                <w:rFonts w:asciiTheme="minorBidi" w:hAnsiTheme="minorBidi" w:cstheme="minorBidi"/>
                <w:bCs/>
                <w:rtl/>
              </w:rPr>
            </w:pPr>
            <w:r>
              <w:rPr>
                <w:rFonts w:cs="Arial" w:hint="cs"/>
                <w:rtl/>
              </w:rPr>
              <w:lastRenderedPageBreak/>
              <w:t>8</w:t>
            </w:r>
          </w:p>
        </w:tc>
        <w:tc>
          <w:tcPr>
            <w:tcW w:w="8263" w:type="dxa"/>
            <w:shd w:val="clear" w:color="auto" w:fill="auto"/>
          </w:tcPr>
          <w:p w14:paraId="048A570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A391902" w14:textId="77777777" w:rsidR="00CF2AD0" w:rsidRPr="001B4317" w:rsidRDefault="00CF2AD0" w:rsidP="00A01A49">
            <w:pPr>
              <w:jc w:val="center"/>
              <w:rPr>
                <w:rFonts w:asciiTheme="minorBidi" w:hAnsiTheme="minorBidi" w:cstheme="minorBidi"/>
                <w:bCs/>
              </w:rPr>
            </w:pPr>
          </w:p>
        </w:tc>
      </w:tr>
      <w:tr w:rsidR="00CF2AD0" w:rsidRPr="001B4317" w14:paraId="4E9DF116" w14:textId="77777777" w:rsidTr="009D623E">
        <w:tc>
          <w:tcPr>
            <w:tcW w:w="860" w:type="dxa"/>
            <w:shd w:val="clear" w:color="auto" w:fill="auto"/>
          </w:tcPr>
          <w:p w14:paraId="79EA6768"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08E034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5321B15C" w14:textId="77777777" w:rsidR="00CF2AD0" w:rsidRPr="001B4317" w:rsidRDefault="00CF2AD0" w:rsidP="00A01A49">
            <w:pPr>
              <w:jc w:val="center"/>
              <w:rPr>
                <w:rFonts w:asciiTheme="minorBidi" w:hAnsiTheme="minorBidi" w:cstheme="minorBidi"/>
                <w:bCs/>
              </w:rPr>
            </w:pPr>
          </w:p>
        </w:tc>
      </w:tr>
    </w:tbl>
    <w:p w14:paraId="1C36AA97" w14:textId="77777777" w:rsidR="001B4317" w:rsidRPr="001B4317" w:rsidRDefault="001B4317" w:rsidP="001B4317">
      <w:pPr>
        <w:rPr>
          <w:rFonts w:asciiTheme="minorBidi" w:hAnsiTheme="minorBidi" w:cstheme="minorBidi"/>
          <w:rtl/>
        </w:rPr>
      </w:pPr>
    </w:p>
    <w:p w14:paraId="783B354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277B724"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6CCD13BB" w14:textId="77777777">
        <w:tc>
          <w:tcPr>
            <w:tcW w:w="0" w:type="auto"/>
          </w:tcPr>
          <w:p w14:paraId="15B9AB89" w14:textId="77777777" w:rsidR="00654C80" w:rsidRDefault="00A25F3B" w:rsidP="00654C80">
            <w:pPr>
              <w:rPr>
                <w:rtl/>
              </w:rPr>
            </w:pPr>
          </w:p>
          <w:p w14:paraId="0EF656E0" w14:textId="77777777" w:rsidR="00654C80" w:rsidRDefault="00A25F3B" w:rsidP="00654C80">
            <w:pPr>
              <w:rPr>
                <w:rtl/>
              </w:rPr>
            </w:pPr>
            <w:r>
              <w:rPr>
                <w:rFonts w:cs="David" w:hint="cs"/>
                <w:color w:val="000000"/>
                <w:rtl/>
              </w:rPr>
              <w:t>‏‎ ‎</w:t>
            </w:r>
          </w:p>
          <w:p w14:paraId="1B6F9A61" w14:textId="77777777" w:rsidR="00654C80" w:rsidRDefault="00A25F3B" w:rsidP="00654C80">
            <w:pPr>
              <w:rPr>
                <w:rtl/>
              </w:rPr>
            </w:pPr>
          </w:p>
          <w:p w14:paraId="23824E43" w14:textId="77777777" w:rsidR="00654C80" w:rsidRDefault="00A25F3B" w:rsidP="00654C80">
            <w:pPr>
              <w:rPr>
                <w:rtl/>
              </w:rPr>
            </w:pPr>
            <w:r>
              <w:rPr>
                <w:rFonts w:cs="David" w:hint="cs"/>
                <w:color w:val="000000"/>
                <w:rtl/>
              </w:rPr>
              <w:t>‏‏ ‏</w:t>
            </w:r>
          </w:p>
          <w:p w14:paraId="59011DB4" w14:textId="77777777" w:rsidR="00654C80" w:rsidRDefault="00A25F3B" w:rsidP="00654C80">
            <w:pPr>
              <w:rPr>
                <w:rtl/>
              </w:rPr>
            </w:pPr>
          </w:p>
          <w:p w14:paraId="1ADD7987" w14:textId="77777777" w:rsidR="00654C80" w:rsidRDefault="00A25F3B" w:rsidP="00654C80">
            <w:pPr>
              <w:rPr>
                <w:rtl/>
              </w:rPr>
            </w:pPr>
            <w:r>
              <w:rPr>
                <w:rFonts w:cs="David" w:hint="cs"/>
                <w:color w:val="000000"/>
                <w:rtl/>
              </w:rPr>
              <w:t>‏‏מובא להכרעת הוועדה אם לזמן את המתנגדים‏‏:‏</w:t>
            </w:r>
          </w:p>
          <w:p w14:paraId="3D8C028A" w14:textId="77777777" w:rsidR="00654C80" w:rsidRDefault="00A25F3B" w:rsidP="00654C80">
            <w:pPr>
              <w:rPr>
                <w:rtl/>
              </w:rPr>
            </w:pPr>
          </w:p>
          <w:p w14:paraId="3F4A4173" w14:textId="77777777" w:rsidR="00654C80" w:rsidRDefault="00A25F3B" w:rsidP="00654C80">
            <w:pPr>
              <w:rPr>
                <w:rtl/>
              </w:rPr>
            </w:pPr>
            <w:r>
              <w:rPr>
                <w:rFonts w:cs="David" w:hint="cs"/>
                <w:color w:val="000000"/>
                <w:rtl/>
              </w:rPr>
              <w:t>‏‏ ‏</w:t>
            </w:r>
          </w:p>
          <w:p w14:paraId="1EBDA009" w14:textId="77777777" w:rsidR="00654C80" w:rsidRDefault="00A25F3B" w:rsidP="00654C80">
            <w:pPr>
              <w:rPr>
                <w:rtl/>
              </w:rPr>
            </w:pPr>
          </w:p>
          <w:p w14:paraId="6BB14924" w14:textId="77777777" w:rsidR="00654C80" w:rsidRDefault="00A25F3B" w:rsidP="00654C80">
            <w:pPr>
              <w:rPr>
                <w:rtl/>
              </w:rPr>
            </w:pPr>
            <w:r>
              <w:rPr>
                <w:rFonts w:cs="David" w:hint="cs"/>
                <w:color w:val="000000"/>
                <w:rtl/>
              </w:rPr>
              <w:t>‏‏הבקשה תוקנה וכעת מוצעת תוספת בינוי התואמת במדויק את הנספח, מובא להכרעת הוועדה אם לזמן את המתנגדים.‏</w:t>
            </w:r>
          </w:p>
          <w:p w14:paraId="0B4FDC0C" w14:textId="77777777" w:rsidR="00654C80" w:rsidRDefault="00A25F3B" w:rsidP="00654C80">
            <w:pPr>
              <w:rPr>
                <w:rtl/>
              </w:rPr>
            </w:pPr>
          </w:p>
          <w:p w14:paraId="11B9767A" w14:textId="77777777" w:rsidR="00654C80" w:rsidRDefault="00A25F3B" w:rsidP="00654C80">
            <w:pPr>
              <w:rPr>
                <w:rtl/>
              </w:rPr>
            </w:pPr>
            <w:r>
              <w:rPr>
                <w:rFonts w:cs="David" w:hint="cs"/>
                <w:color w:val="000000"/>
                <w:rtl/>
              </w:rPr>
              <w:t>‏‏הבקשה המוצעת תואמת לנספח הבינוי במדויק, המוצע אמנם חוסם גישה לחצר משותפת, איך ניתן לראות כי הדייר השכן בנה וביצע חסימה חלקית לשכן, כעת המבקש מציע לממש את זכויות הבניה בהתאם לנספח הבינוי. ‏</w:t>
            </w:r>
          </w:p>
          <w:p w14:paraId="1302F00E" w14:textId="77777777" w:rsidR="00654C80" w:rsidRDefault="00A25F3B" w:rsidP="00654C80">
            <w:pPr>
              <w:rPr>
                <w:rtl/>
              </w:rPr>
            </w:pPr>
          </w:p>
          <w:p w14:paraId="72BFF25E" w14:textId="77777777" w:rsidR="00654C80" w:rsidRDefault="00A25F3B" w:rsidP="00654C80">
            <w:pPr>
              <w:rPr>
                <w:rtl/>
              </w:rPr>
            </w:pPr>
            <w:r>
              <w:rPr>
                <w:rFonts w:cs="David" w:hint="cs"/>
                <w:color w:val="000000"/>
                <w:rtl/>
              </w:rPr>
              <w:t>‏‏ ‏</w:t>
            </w:r>
          </w:p>
          <w:p w14:paraId="48C20393" w14:textId="77777777" w:rsidR="00654C80" w:rsidRDefault="00A25F3B" w:rsidP="00654C80">
            <w:pPr>
              <w:rPr>
                <w:rtl/>
              </w:rPr>
            </w:pPr>
          </w:p>
          <w:p w14:paraId="560FE8F4" w14:textId="77777777" w:rsidR="00654C80" w:rsidRDefault="00A25F3B" w:rsidP="00654C80">
            <w:pPr>
              <w:rPr>
                <w:rtl/>
              </w:rPr>
            </w:pPr>
            <w:r>
              <w:rPr>
                <w:rFonts w:cs="David" w:hint="cs"/>
                <w:color w:val="000000"/>
                <w:rtl/>
              </w:rPr>
              <w:t>‏‏מוצע בבקשה תוספת בינוי ומרפסות, המרפסת בחזית הצפונית הוסרה מהבקשה התקבל אישור מח' איכות הסביבה, אין מניעה לאשר.‏</w:t>
            </w:r>
          </w:p>
          <w:p w14:paraId="3B68CE94" w14:textId="77777777" w:rsidR="00654C80" w:rsidRDefault="00A25F3B" w:rsidP="00654C80">
            <w:pPr>
              <w:rPr>
                <w:rtl/>
              </w:rPr>
            </w:pPr>
          </w:p>
          <w:p w14:paraId="3EC9D9DC" w14:textId="77777777" w:rsidR="00654C80" w:rsidRDefault="00A25F3B" w:rsidP="00654C80">
            <w:pPr>
              <w:rPr>
                <w:rtl/>
              </w:rPr>
            </w:pPr>
            <w:r>
              <w:rPr>
                <w:rFonts w:cs="David" w:hint="cs"/>
                <w:color w:val="000000"/>
                <w:rtl/>
              </w:rPr>
              <w:t>‏‏ ‏</w:t>
            </w:r>
          </w:p>
          <w:p w14:paraId="60B79B72" w14:textId="77777777" w:rsidR="00654C80" w:rsidRDefault="00A25F3B" w:rsidP="00654C80">
            <w:pPr>
              <w:rPr>
                <w:rtl/>
              </w:rPr>
            </w:pPr>
          </w:p>
          <w:p w14:paraId="7ED34C09" w14:textId="77777777" w:rsidR="00654C80" w:rsidRDefault="00A25F3B" w:rsidP="00654C80">
            <w:pPr>
              <w:rPr>
                <w:rtl/>
              </w:rPr>
            </w:pPr>
            <w:r>
              <w:rPr>
                <w:rFonts w:cs="David" w:hint="cs"/>
                <w:color w:val="000000"/>
                <w:rtl/>
              </w:rPr>
              <w:t>‏‏דברי הסבר לתוכנית‏‏:‏</w:t>
            </w:r>
          </w:p>
          <w:p w14:paraId="0B18FD7E" w14:textId="77777777" w:rsidR="00654C80" w:rsidRDefault="00A25F3B" w:rsidP="00654C80">
            <w:pPr>
              <w:rPr>
                <w:rtl/>
              </w:rPr>
            </w:pPr>
          </w:p>
          <w:p w14:paraId="58C186F1" w14:textId="77777777" w:rsidR="00654C80" w:rsidRDefault="00A25F3B" w:rsidP="00654C80">
            <w:pPr>
              <w:rPr>
                <w:rtl/>
              </w:rPr>
            </w:pPr>
            <w:r>
              <w:rPr>
                <w:rFonts w:cs="David" w:hint="cs"/>
                <w:color w:val="000000"/>
                <w:rtl/>
              </w:rPr>
              <w:t>‏‏התיק נידון בוועדת משנה בתאריך 3.12.24 והוחלט "להוריד סדר יום", וזאת בהתאם לבקשת ע"ב, כעת, הוגשה תוכנית מתוקנת, הושלמו תנאים טרם דיון ואין מניעה לאשר.‏</w:t>
            </w:r>
          </w:p>
          <w:p w14:paraId="13629FEC" w14:textId="77777777" w:rsidR="00654C80" w:rsidRDefault="00A25F3B" w:rsidP="00654C80">
            <w:pPr>
              <w:rPr>
                <w:rtl/>
              </w:rPr>
            </w:pPr>
          </w:p>
          <w:p w14:paraId="499DE871" w14:textId="77777777" w:rsidR="00654C80" w:rsidRDefault="00A25F3B" w:rsidP="00654C80">
            <w:pPr>
              <w:rPr>
                <w:rtl/>
              </w:rPr>
            </w:pPr>
            <w:r>
              <w:rPr>
                <w:rFonts w:cs="David" w:hint="cs"/>
                <w:color w:val="000000"/>
                <w:rtl/>
              </w:rPr>
              <w:t>‏‏ ‏</w:t>
            </w:r>
          </w:p>
          <w:p w14:paraId="49EB0A5F" w14:textId="77777777" w:rsidR="00654C80" w:rsidRDefault="00A25F3B" w:rsidP="00654C80">
            <w:pPr>
              <w:rPr>
                <w:rtl/>
              </w:rPr>
            </w:pPr>
          </w:p>
          <w:p w14:paraId="58F9B7C0" w14:textId="77777777" w:rsidR="00654C80" w:rsidRDefault="00A25F3B" w:rsidP="00654C80">
            <w:pPr>
              <w:rPr>
                <w:rtl/>
              </w:rPr>
            </w:pPr>
            <w:r>
              <w:rPr>
                <w:rFonts w:cs="David" w:hint="cs"/>
                <w:color w:val="000000"/>
                <w:rtl/>
              </w:rPr>
              <w:t>‏התנגדויות‏ ‏:‏</w:t>
            </w:r>
          </w:p>
          <w:p w14:paraId="7F0B2766" w14:textId="77777777" w:rsidR="00654C80" w:rsidRDefault="00A25F3B" w:rsidP="00654C80">
            <w:pPr>
              <w:rPr>
                <w:rtl/>
              </w:rPr>
            </w:pPr>
          </w:p>
          <w:p w14:paraId="69F36E69" w14:textId="77777777" w:rsidR="00654C80" w:rsidRDefault="00A25F3B" w:rsidP="00654C80">
            <w:pPr>
              <w:rPr>
                <w:rtl/>
              </w:rPr>
            </w:pPr>
            <w:r>
              <w:rPr>
                <w:rFonts w:cs="David" w:hint="cs"/>
                <w:color w:val="000000"/>
                <w:rtl/>
              </w:rPr>
              <w:t xml:space="preserve">‏‏עפ"י נתוני המערכת ‏‏לבקשה הנ"ל התקבלו ‏‏2 התנגדויות,‏‏ להלן </w:t>
            </w:r>
            <w:r>
              <w:rPr>
                <w:rFonts w:cs="David" w:hint="cs"/>
                <w:color w:val="000000"/>
                <w:rtl/>
              </w:rPr>
              <w:t>עיקרי טענות המתנגדים:‏</w:t>
            </w:r>
          </w:p>
          <w:p w14:paraId="3ADFA3D0" w14:textId="77777777" w:rsidR="00654C80" w:rsidRDefault="00A25F3B" w:rsidP="00654C80">
            <w:pPr>
              <w:rPr>
                <w:rtl/>
              </w:rPr>
            </w:pPr>
          </w:p>
          <w:p w14:paraId="309C2B18" w14:textId="77777777" w:rsidR="00654C80" w:rsidRDefault="00A25F3B" w:rsidP="00654C80">
            <w:pPr>
              <w:rPr>
                <w:rtl/>
              </w:rPr>
            </w:pPr>
            <w:r>
              <w:rPr>
                <w:rFonts w:cs="David" w:hint="cs"/>
                <w:color w:val="000000"/>
                <w:rtl/>
              </w:rPr>
              <w:t>‏‏*בניה מאחור - יש לבצע העתקת מנול קיים באזור הבניה המוצעת‏</w:t>
            </w:r>
          </w:p>
          <w:p w14:paraId="722E0AF6" w14:textId="77777777" w:rsidR="00654C80" w:rsidRDefault="00A25F3B" w:rsidP="00654C80">
            <w:pPr>
              <w:rPr>
                <w:rtl/>
              </w:rPr>
            </w:pPr>
          </w:p>
          <w:p w14:paraId="6B677800" w14:textId="77777777" w:rsidR="00654C80" w:rsidRDefault="00A25F3B" w:rsidP="00654C80">
            <w:pPr>
              <w:rPr>
                <w:rtl/>
              </w:rPr>
            </w:pPr>
            <w:r>
              <w:rPr>
                <w:rFonts w:cs="David" w:hint="cs"/>
                <w:color w:val="000000"/>
                <w:rtl/>
              </w:rPr>
              <w:t>‏‏*בניה מהצד - על הבונה לבנות שביל גישה המצד האחורי של הבנין הכולל תאורה‏</w:t>
            </w:r>
          </w:p>
          <w:p w14:paraId="7B7382EB" w14:textId="77777777" w:rsidR="00654C80" w:rsidRDefault="00A25F3B" w:rsidP="00654C80">
            <w:pPr>
              <w:rPr>
                <w:rtl/>
              </w:rPr>
            </w:pPr>
          </w:p>
          <w:p w14:paraId="1972795E" w14:textId="77777777" w:rsidR="00654C80" w:rsidRDefault="00A25F3B" w:rsidP="00654C80">
            <w:pPr>
              <w:rPr>
                <w:rtl/>
              </w:rPr>
            </w:pPr>
            <w:r>
              <w:rPr>
                <w:rFonts w:cs="David" w:hint="cs"/>
                <w:color w:val="000000"/>
                <w:rtl/>
              </w:rPr>
              <w:t>‏‏*בניה מהצד - המרפסת תהווה מטרד לשכנים מעל‏</w:t>
            </w:r>
          </w:p>
          <w:p w14:paraId="57A6D8B3" w14:textId="77777777" w:rsidR="00654C80" w:rsidRDefault="00A25F3B" w:rsidP="00654C80">
            <w:pPr>
              <w:rPr>
                <w:rtl/>
              </w:rPr>
            </w:pPr>
          </w:p>
          <w:p w14:paraId="36D424CB" w14:textId="77777777" w:rsidR="00654C80" w:rsidRDefault="00A25F3B" w:rsidP="00654C80">
            <w:pPr>
              <w:rPr>
                <w:rtl/>
              </w:rPr>
            </w:pPr>
            <w:r>
              <w:rPr>
                <w:rFonts w:cs="David" w:hint="cs"/>
                <w:color w:val="000000"/>
                <w:rtl/>
              </w:rPr>
              <w:t>‏‏*מתנגדים להרחבה המערבית שתהרוס שימוש בגינה קיימת המשמת ילדים בשעות אחה"צ.‏</w:t>
            </w:r>
          </w:p>
          <w:p w14:paraId="03944A74" w14:textId="77777777" w:rsidR="00654C80" w:rsidRDefault="00A25F3B" w:rsidP="00654C80">
            <w:pPr>
              <w:rPr>
                <w:rtl/>
              </w:rPr>
            </w:pPr>
          </w:p>
          <w:p w14:paraId="6AF8FB49" w14:textId="77777777" w:rsidR="00654C80" w:rsidRDefault="00A25F3B" w:rsidP="00654C80">
            <w:pPr>
              <w:rPr>
                <w:rtl/>
              </w:rPr>
            </w:pPr>
            <w:r>
              <w:rPr>
                <w:rFonts w:cs="David" w:hint="cs"/>
                <w:color w:val="000000"/>
                <w:rtl/>
              </w:rPr>
              <w:t>‏‎ ‎</w:t>
            </w:r>
          </w:p>
        </w:tc>
      </w:tr>
    </w:tbl>
    <w:p w14:paraId="127AE2A6" w14:textId="77777777" w:rsidR="00327103" w:rsidRPr="001B4317" w:rsidRDefault="00327103" w:rsidP="007C72FC">
      <w:pPr>
        <w:pStyle w:val="4"/>
        <w:rPr>
          <w:rFonts w:asciiTheme="minorBidi" w:hAnsiTheme="minorBidi" w:cstheme="minorBidi"/>
          <w:rtl/>
        </w:rPr>
      </w:pPr>
    </w:p>
    <w:p w14:paraId="0F55BB92" w14:textId="77777777" w:rsidR="006C72F3" w:rsidRDefault="00A25F3B">
      <w:r>
        <w:br w:type="page"/>
      </w:r>
    </w:p>
    <w:p w14:paraId="67098B88"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43AC2C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ABCCDF2" w14:textId="77777777" w:rsidTr="009D623E">
        <w:trPr>
          <w:jc w:val="center"/>
        </w:trPr>
        <w:tc>
          <w:tcPr>
            <w:tcW w:w="2744" w:type="dxa"/>
            <w:shd w:val="clear" w:color="auto" w:fill="auto"/>
          </w:tcPr>
          <w:p w14:paraId="0D4F85D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ECD72E0"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2DAFA03" w14:textId="77777777" w:rsidTr="009D623E">
        <w:trPr>
          <w:jc w:val="center"/>
        </w:trPr>
        <w:tc>
          <w:tcPr>
            <w:tcW w:w="2744" w:type="dxa"/>
            <w:shd w:val="clear" w:color="auto" w:fill="auto"/>
          </w:tcPr>
          <w:p w14:paraId="68359D32"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BDC70A9" w14:textId="77777777" w:rsidR="00513E01" w:rsidRPr="00513E01" w:rsidRDefault="009560DF" w:rsidP="001B4317">
            <w:r>
              <w:rPr>
                <w:rFonts w:asciiTheme="minorBidi" w:hAnsiTheme="minorBidi" w:cstheme="minorBidi"/>
                <w:b/>
                <w:bCs/>
                <w:color w:val="000000"/>
                <w:rtl/>
              </w:rPr>
              <w:t>2025/30</w:t>
            </w:r>
          </w:p>
        </w:tc>
      </w:tr>
      <w:tr w:rsidR="00513E01" w:rsidRPr="00513E01" w14:paraId="6A7D3C87" w14:textId="77777777" w:rsidTr="009D623E">
        <w:trPr>
          <w:jc w:val="center"/>
        </w:trPr>
        <w:tc>
          <w:tcPr>
            <w:tcW w:w="2744" w:type="dxa"/>
            <w:shd w:val="clear" w:color="auto" w:fill="auto"/>
          </w:tcPr>
          <w:p w14:paraId="25B5E6E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E6742DF" w14:textId="77777777" w:rsidR="00513E01" w:rsidRPr="00513E01" w:rsidRDefault="007C62F6" w:rsidP="00513E01">
            <w:r>
              <w:rPr>
                <w:rFonts w:asciiTheme="minorBidi" w:hAnsiTheme="minorBidi" w:cstheme="minorBidi"/>
                <w:b/>
                <w:bCs/>
                <w:color w:val="C00000"/>
                <w:u w:val="single"/>
                <w:rtl/>
              </w:rPr>
              <w:t>2020/0251.03</w:t>
            </w:r>
          </w:p>
        </w:tc>
      </w:tr>
      <w:tr w:rsidR="0027089E" w:rsidRPr="00513E01" w14:paraId="632A0F92" w14:textId="77777777" w:rsidTr="009D623E">
        <w:trPr>
          <w:jc w:val="center"/>
        </w:trPr>
        <w:tc>
          <w:tcPr>
            <w:tcW w:w="2744" w:type="dxa"/>
            <w:shd w:val="clear" w:color="auto" w:fill="auto"/>
          </w:tcPr>
          <w:p w14:paraId="6187E6E0"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5B1056E" w14:textId="77777777" w:rsidR="0027089E" w:rsidRDefault="007C62F6" w:rsidP="00513E01">
            <w:r>
              <w:rPr>
                <w:rFonts w:asciiTheme="minorBidi" w:hAnsiTheme="minorBidi" w:cstheme="minorBidi"/>
                <w:b/>
                <w:bCs/>
                <w:color w:val="C00000"/>
                <w:u w:val="single"/>
                <w:rtl/>
              </w:rPr>
              <w:t>62</w:t>
            </w:r>
          </w:p>
        </w:tc>
      </w:tr>
    </w:tbl>
    <w:p w14:paraId="5FA4403C" w14:textId="77777777" w:rsidR="001B4317" w:rsidRPr="001B4317" w:rsidRDefault="001B4317" w:rsidP="001B4317">
      <w:pPr>
        <w:rPr>
          <w:rFonts w:asciiTheme="minorBidi" w:hAnsiTheme="minorBidi" w:cstheme="minorBidi"/>
          <w:rtl/>
        </w:rPr>
      </w:pPr>
    </w:p>
    <w:p w14:paraId="3B4122B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606167CB" w14:textId="77777777" w:rsidTr="009D623E">
        <w:tc>
          <w:tcPr>
            <w:tcW w:w="2433" w:type="dxa"/>
            <w:shd w:val="clear" w:color="auto" w:fill="auto"/>
            <w:vAlign w:val="center"/>
          </w:tcPr>
          <w:p w14:paraId="4CDE06B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CB5AAAB" w14:textId="77777777" w:rsidR="001B4317" w:rsidRPr="001B4317" w:rsidRDefault="005C7979" w:rsidP="00BE28A4">
            <w:r>
              <w:rPr>
                <w:rFonts w:asciiTheme="minorBidi" w:hAnsiTheme="minorBidi" w:cstheme="minorBidi"/>
                <w:b/>
                <w:bCs/>
                <w:color w:val="000000"/>
                <w:rtl/>
              </w:rPr>
              <w:t>תוספת בניה / הרחבה לבניין קיים, תוספת בניה על גג בניין מגורים, ממ"ד, בנית מחסן/מחסנים</w:t>
            </w:r>
          </w:p>
        </w:tc>
      </w:tr>
      <w:tr w:rsidR="001B4317" w:rsidRPr="001B4317" w14:paraId="2C10DE06" w14:textId="77777777" w:rsidTr="009D623E">
        <w:tc>
          <w:tcPr>
            <w:tcW w:w="2433" w:type="dxa"/>
            <w:shd w:val="clear" w:color="auto" w:fill="auto"/>
            <w:vAlign w:val="center"/>
          </w:tcPr>
          <w:p w14:paraId="13D7B26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4E3390F"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742DDA1" w14:textId="77777777" w:rsidTr="009D623E">
        <w:tc>
          <w:tcPr>
            <w:tcW w:w="2433" w:type="dxa"/>
            <w:shd w:val="clear" w:color="auto" w:fill="auto"/>
            <w:vAlign w:val="center"/>
          </w:tcPr>
          <w:p w14:paraId="1E226366"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84C0404" w14:textId="77777777" w:rsidR="001B4317" w:rsidRPr="001B4317" w:rsidRDefault="005C7979" w:rsidP="00BE28A4">
            <w:r>
              <w:rPr>
                <w:rFonts w:asciiTheme="minorBidi" w:hAnsiTheme="minorBidi" w:cstheme="minorBidi"/>
                <w:b/>
                <w:bCs/>
                <w:color w:val="000000"/>
                <w:rtl/>
              </w:rPr>
              <w:t>תוספות בניה/הרחבה לבניין קיים + תוספת ממ"ד + תוספת מחסנים</w:t>
            </w:r>
          </w:p>
        </w:tc>
      </w:tr>
      <w:tr w:rsidR="001B4317" w:rsidRPr="001B4317" w14:paraId="3C8AEDE9" w14:textId="77777777" w:rsidTr="009D623E">
        <w:tc>
          <w:tcPr>
            <w:tcW w:w="2433" w:type="dxa"/>
            <w:shd w:val="clear" w:color="auto" w:fill="auto"/>
            <w:vAlign w:val="center"/>
          </w:tcPr>
          <w:p w14:paraId="2B3D2A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49829DD" w14:textId="77777777" w:rsidR="001B4317" w:rsidRPr="001B4317" w:rsidRDefault="001B4317" w:rsidP="00BE28A4"/>
        </w:tc>
      </w:tr>
      <w:tr w:rsidR="001B4317" w:rsidRPr="001B4317" w14:paraId="25CABAA6" w14:textId="77777777" w:rsidTr="009D623E">
        <w:tc>
          <w:tcPr>
            <w:tcW w:w="2433" w:type="dxa"/>
            <w:shd w:val="clear" w:color="auto" w:fill="auto"/>
            <w:vAlign w:val="center"/>
          </w:tcPr>
          <w:p w14:paraId="38D5C95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C997281" w14:textId="77777777" w:rsidR="001B4317" w:rsidRPr="001B4317" w:rsidRDefault="001B4317" w:rsidP="00BE28A4"/>
        </w:tc>
      </w:tr>
      <w:tr w:rsidR="002460A0" w:rsidRPr="001B4317" w14:paraId="7CD4C31E" w14:textId="77777777" w:rsidTr="009D623E">
        <w:tc>
          <w:tcPr>
            <w:tcW w:w="2433" w:type="dxa"/>
            <w:shd w:val="clear" w:color="auto" w:fill="auto"/>
            <w:vAlign w:val="center"/>
          </w:tcPr>
          <w:p w14:paraId="6D67287A"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988B6AD" w14:textId="77777777" w:rsidR="002460A0" w:rsidRDefault="002460A0" w:rsidP="00BE28A4">
            <w:r>
              <w:rPr>
                <w:rFonts w:asciiTheme="minorBidi" w:hAnsiTheme="minorBidi" w:cstheme="minorBidi"/>
                <w:b/>
                <w:bCs/>
                <w:color w:val="000000"/>
                <w:rtl/>
              </w:rPr>
              <w:t>נסח טאבו</w:t>
            </w:r>
          </w:p>
        </w:tc>
      </w:tr>
      <w:tr w:rsidR="007F2E8F" w:rsidRPr="001B4317" w14:paraId="108897F1" w14:textId="77777777" w:rsidTr="009D623E">
        <w:tc>
          <w:tcPr>
            <w:tcW w:w="2433" w:type="dxa"/>
            <w:shd w:val="clear" w:color="auto" w:fill="auto"/>
            <w:vAlign w:val="center"/>
          </w:tcPr>
          <w:p w14:paraId="094E3F8D"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9E8BC32" w14:textId="77777777" w:rsidR="007F2E8F" w:rsidRPr="001B4317" w:rsidRDefault="005C7979" w:rsidP="00BE28A4">
            <w:r>
              <w:rPr>
                <w:rFonts w:asciiTheme="minorBidi" w:hAnsiTheme="minorBidi" w:cstheme="minorBidi"/>
                <w:b/>
                <w:bCs/>
                <w:color w:val="000000"/>
                <w:rtl/>
              </w:rPr>
              <w:t>לא</w:t>
            </w:r>
          </w:p>
        </w:tc>
      </w:tr>
      <w:tr w:rsidR="001B4317" w:rsidRPr="001B4317" w14:paraId="0ECDC6FA" w14:textId="77777777" w:rsidTr="009D623E">
        <w:tc>
          <w:tcPr>
            <w:tcW w:w="2433" w:type="dxa"/>
            <w:shd w:val="clear" w:color="auto" w:fill="auto"/>
            <w:vAlign w:val="center"/>
          </w:tcPr>
          <w:p w14:paraId="6339C0D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9A87643" w14:textId="77777777" w:rsidR="001B4317" w:rsidRPr="001B4317" w:rsidRDefault="006E6745" w:rsidP="006E6745">
            <w:r>
              <w:rPr>
                <w:rFonts w:asciiTheme="minorBidi" w:hAnsiTheme="minorBidi" w:cstheme="minorBidi"/>
                <w:b/>
                <w:bCs/>
                <w:color w:val="000000"/>
                <w:rtl/>
              </w:rPr>
              <w:t>וילנציק   יעקב</w:t>
            </w:r>
          </w:p>
        </w:tc>
      </w:tr>
      <w:tr w:rsidR="001B4317" w:rsidRPr="001B4317" w14:paraId="66E40379" w14:textId="77777777" w:rsidTr="009D623E">
        <w:tc>
          <w:tcPr>
            <w:tcW w:w="2433" w:type="dxa"/>
            <w:shd w:val="clear" w:color="auto" w:fill="auto"/>
            <w:vAlign w:val="center"/>
          </w:tcPr>
          <w:p w14:paraId="0757281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5AA71FF" w14:textId="77777777" w:rsidR="001B4317" w:rsidRPr="001B4317" w:rsidRDefault="006E6745" w:rsidP="005C7979">
            <w:r>
              <w:rPr>
                <w:rFonts w:asciiTheme="minorBidi" w:hAnsiTheme="minorBidi" w:cstheme="minorBidi"/>
                <w:b/>
                <w:bCs/>
                <w:color w:val="000000"/>
                <w:rtl/>
              </w:rPr>
              <w:t>הנדסאי אדריכלות קובי  אלישבע</w:t>
            </w:r>
          </w:p>
        </w:tc>
      </w:tr>
      <w:tr w:rsidR="001B4317" w:rsidRPr="001B4317" w14:paraId="1AC668A0" w14:textId="77777777" w:rsidTr="009D623E">
        <w:tc>
          <w:tcPr>
            <w:tcW w:w="2433" w:type="dxa"/>
            <w:shd w:val="clear" w:color="auto" w:fill="auto"/>
            <w:vAlign w:val="center"/>
          </w:tcPr>
          <w:p w14:paraId="54662FD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F473B9A" w14:textId="77777777" w:rsidR="001B4317" w:rsidRPr="001B4317" w:rsidRDefault="006E6745" w:rsidP="005C7979">
            <w:r>
              <w:rPr>
                <w:rFonts w:asciiTheme="minorBidi" w:hAnsiTheme="minorBidi" w:cstheme="minorBidi"/>
                <w:b/>
                <w:bCs/>
                <w:color w:val="000000"/>
                <w:rtl/>
              </w:rPr>
              <w:t>לנגר  מיכאל</w:t>
            </w:r>
          </w:p>
        </w:tc>
      </w:tr>
      <w:tr w:rsidR="001B4317" w:rsidRPr="001B4317" w14:paraId="3194FD74" w14:textId="77777777" w:rsidTr="009D623E">
        <w:tc>
          <w:tcPr>
            <w:tcW w:w="2433" w:type="dxa"/>
            <w:shd w:val="clear" w:color="auto" w:fill="auto"/>
            <w:vAlign w:val="center"/>
          </w:tcPr>
          <w:p w14:paraId="48A888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483064A" w14:textId="77777777" w:rsidR="001B4317" w:rsidRPr="001B4317" w:rsidRDefault="005C7979" w:rsidP="00BE28A4">
            <w:r>
              <w:rPr>
                <w:rFonts w:asciiTheme="minorBidi" w:hAnsiTheme="minorBidi" w:cstheme="minorBidi"/>
                <w:b/>
                <w:bCs/>
                <w:color w:val="000000"/>
                <w:rtl/>
              </w:rPr>
              <w:t>1</w:t>
            </w:r>
          </w:p>
        </w:tc>
      </w:tr>
      <w:tr w:rsidR="001B4317" w:rsidRPr="001B4317" w14:paraId="14374330" w14:textId="77777777" w:rsidTr="009D623E">
        <w:tc>
          <w:tcPr>
            <w:tcW w:w="2433" w:type="dxa"/>
            <w:shd w:val="clear" w:color="auto" w:fill="auto"/>
            <w:vAlign w:val="center"/>
          </w:tcPr>
          <w:p w14:paraId="3BCC2A4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27F99AD" w14:textId="77777777" w:rsidR="001B4317" w:rsidRPr="001B4317" w:rsidRDefault="005C7979" w:rsidP="00BE28A4">
            <w:r>
              <w:rPr>
                <w:rFonts w:asciiTheme="minorBidi" w:hAnsiTheme="minorBidi" w:cstheme="minorBidi"/>
                <w:b/>
                <w:bCs/>
                <w:color w:val="000000"/>
                <w:rtl/>
              </w:rPr>
              <w:t>5</w:t>
            </w:r>
          </w:p>
        </w:tc>
      </w:tr>
    </w:tbl>
    <w:p w14:paraId="27194AE7" w14:textId="77777777" w:rsidR="001B4317" w:rsidRPr="001B4317" w:rsidRDefault="001B4317" w:rsidP="001B4317">
      <w:pPr>
        <w:tabs>
          <w:tab w:val="left" w:pos="31"/>
        </w:tabs>
        <w:ind w:firstLine="26"/>
        <w:outlineLvl w:val="0"/>
        <w:rPr>
          <w:rFonts w:asciiTheme="minorBidi" w:hAnsiTheme="minorBidi" w:cstheme="minorBidi"/>
          <w:b/>
          <w:bCs/>
          <w:rtl/>
        </w:rPr>
      </w:pPr>
    </w:p>
    <w:p w14:paraId="105B37D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DF6DFB9" w14:textId="77777777" w:rsidTr="009D623E">
        <w:tc>
          <w:tcPr>
            <w:tcW w:w="4638" w:type="dxa"/>
            <w:shd w:val="clear" w:color="auto" w:fill="auto"/>
          </w:tcPr>
          <w:p w14:paraId="167913BC" w14:textId="77777777" w:rsidR="001B4317" w:rsidRPr="001B4317" w:rsidRDefault="005C7979" w:rsidP="00BE28A4">
            <w:r>
              <w:rPr>
                <w:rFonts w:asciiTheme="minorBidi" w:hAnsiTheme="minorBidi" w:cstheme="minorBidi"/>
                <w:b/>
                <w:bCs/>
                <w:color w:val="000000"/>
                <w:rtl/>
              </w:rPr>
              <w:t>א.ד. גורדון  5 , קרית היובל</w:t>
            </w:r>
          </w:p>
        </w:tc>
      </w:tr>
    </w:tbl>
    <w:p w14:paraId="42F1A08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2646A28" w14:textId="77777777" w:rsidTr="009D623E">
        <w:tc>
          <w:tcPr>
            <w:tcW w:w="0" w:type="auto"/>
            <w:shd w:val="clear" w:color="auto" w:fill="auto"/>
          </w:tcPr>
          <w:p w14:paraId="4AA889E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EC020F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BBE663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64CB62A" w14:textId="77777777" w:rsidTr="009D623E">
        <w:tc>
          <w:tcPr>
            <w:tcW w:w="0" w:type="auto"/>
            <w:shd w:val="clear" w:color="auto" w:fill="auto"/>
          </w:tcPr>
          <w:p w14:paraId="61494517" w14:textId="77777777" w:rsidR="001B4317" w:rsidRPr="001B4317" w:rsidRDefault="001B4317" w:rsidP="00BE28A4">
            <w:pPr>
              <w:rPr>
                <w:rFonts w:asciiTheme="minorBidi" w:hAnsiTheme="minorBidi" w:cstheme="minorBidi"/>
                <w:bCs/>
              </w:rPr>
            </w:pPr>
            <w:r>
              <w:rPr>
                <w:rFonts w:cs="Arial" w:hint="cs"/>
                <w:rtl/>
              </w:rPr>
              <w:t>30408</w:t>
            </w:r>
          </w:p>
        </w:tc>
        <w:tc>
          <w:tcPr>
            <w:tcW w:w="0" w:type="auto"/>
            <w:shd w:val="clear" w:color="auto" w:fill="auto"/>
          </w:tcPr>
          <w:p w14:paraId="52EC64EA" w14:textId="77777777" w:rsidR="001B4317" w:rsidRPr="001B4317" w:rsidRDefault="001B4317" w:rsidP="00BE28A4">
            <w:pPr>
              <w:rPr>
                <w:rFonts w:asciiTheme="minorBidi" w:hAnsiTheme="minorBidi" w:cstheme="minorBidi"/>
                <w:rtl/>
              </w:rPr>
            </w:pPr>
            <w:r>
              <w:rPr>
                <w:rFonts w:cs="Arial" w:hint="cs"/>
                <w:rtl/>
              </w:rPr>
              <w:t>147</w:t>
            </w:r>
          </w:p>
        </w:tc>
        <w:tc>
          <w:tcPr>
            <w:tcW w:w="2468" w:type="dxa"/>
            <w:shd w:val="clear" w:color="auto" w:fill="auto"/>
          </w:tcPr>
          <w:p w14:paraId="51E84284" w14:textId="77777777" w:rsidR="001B4317" w:rsidRPr="001B4317" w:rsidRDefault="001B4317" w:rsidP="00BE28A4">
            <w:pPr>
              <w:jc w:val="center"/>
              <w:rPr>
                <w:rFonts w:asciiTheme="minorBidi" w:hAnsiTheme="minorBidi" w:cstheme="minorBidi"/>
              </w:rPr>
            </w:pPr>
            <w:r>
              <w:rPr>
                <w:rFonts w:cs="Arial" w:hint="cs"/>
                <w:rtl/>
              </w:rPr>
              <w:t>לא</w:t>
            </w:r>
          </w:p>
        </w:tc>
      </w:tr>
    </w:tbl>
    <w:p w14:paraId="57F55EE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23"/>
        <w:gridCol w:w="1418"/>
        <w:gridCol w:w="1383"/>
        <w:gridCol w:w="1785"/>
        <w:gridCol w:w="1234"/>
      </w:tblGrid>
      <w:tr w:rsidR="001B4317" w:rsidRPr="001B4317" w14:paraId="7287E218" w14:textId="77777777" w:rsidTr="009D623E">
        <w:tc>
          <w:tcPr>
            <w:tcW w:w="1040" w:type="dxa"/>
            <w:shd w:val="clear" w:color="auto" w:fill="auto"/>
            <w:vAlign w:val="center"/>
          </w:tcPr>
          <w:p w14:paraId="7B4657C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4A225F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B964E5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047430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8E2659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0601EB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340D596" w14:textId="77777777" w:rsidTr="009D623E">
        <w:tc>
          <w:tcPr>
            <w:tcW w:w="1040" w:type="dxa"/>
            <w:shd w:val="clear" w:color="auto" w:fill="auto"/>
            <w:vAlign w:val="center"/>
          </w:tcPr>
          <w:p w14:paraId="61F99DB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30408ג</w:t>
            </w:r>
          </w:p>
        </w:tc>
        <w:tc>
          <w:tcPr>
            <w:tcW w:w="1980" w:type="dxa"/>
            <w:shd w:val="clear" w:color="auto" w:fill="auto"/>
            <w:vAlign w:val="center"/>
          </w:tcPr>
          <w:p w14:paraId="40245E0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E3735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36FD70D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3DE3FF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047F2F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1736B4F" w14:textId="77777777" w:rsidTr="009D623E">
        <w:tc>
          <w:tcPr>
            <w:tcW w:w="1040" w:type="dxa"/>
            <w:shd w:val="clear" w:color="auto" w:fill="auto"/>
            <w:vAlign w:val="center"/>
          </w:tcPr>
          <w:p w14:paraId="394E85A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4782</w:t>
            </w:r>
          </w:p>
        </w:tc>
        <w:tc>
          <w:tcPr>
            <w:tcW w:w="1980" w:type="dxa"/>
            <w:shd w:val="clear" w:color="auto" w:fill="auto"/>
            <w:vAlign w:val="center"/>
          </w:tcPr>
          <w:p w14:paraId="146B21C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CFC9B2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16/02/1996</w:t>
            </w:r>
          </w:p>
        </w:tc>
        <w:tc>
          <w:tcPr>
            <w:tcW w:w="1421" w:type="dxa"/>
            <w:shd w:val="clear" w:color="auto" w:fill="auto"/>
            <w:vAlign w:val="center"/>
          </w:tcPr>
          <w:p w14:paraId="31D8ED4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147</w:t>
            </w:r>
          </w:p>
        </w:tc>
        <w:tc>
          <w:tcPr>
            <w:tcW w:w="1836" w:type="dxa"/>
            <w:shd w:val="clear" w:color="auto" w:fill="auto"/>
            <w:vAlign w:val="center"/>
          </w:tcPr>
          <w:p w14:paraId="6A147D6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2F1C083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1263</w:t>
            </w:r>
          </w:p>
        </w:tc>
      </w:tr>
    </w:tbl>
    <w:p w14:paraId="23E8AD49" w14:textId="77777777" w:rsidR="001B4317" w:rsidRPr="001B4317" w:rsidRDefault="001B4317" w:rsidP="001B4317">
      <w:pPr>
        <w:tabs>
          <w:tab w:val="left" w:pos="31"/>
        </w:tabs>
        <w:ind w:firstLine="26"/>
        <w:outlineLvl w:val="0"/>
        <w:rPr>
          <w:rFonts w:asciiTheme="minorBidi" w:hAnsiTheme="minorBidi" w:cstheme="minorBidi"/>
          <w:b/>
          <w:bCs/>
          <w:rtl/>
        </w:rPr>
      </w:pPr>
    </w:p>
    <w:p w14:paraId="304C9F7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3893242" w14:textId="77777777" w:rsidTr="00CE6010">
        <w:tc>
          <w:tcPr>
            <w:tcW w:w="0" w:type="auto"/>
          </w:tcPr>
          <w:p w14:paraId="068E58D3" w14:textId="77777777" w:rsidR="00654C80" w:rsidRDefault="00A25F3B" w:rsidP="00654C80">
            <w:pPr>
              <w:rPr>
                <w:rtl/>
              </w:rPr>
            </w:pPr>
          </w:p>
          <w:p w14:paraId="1DF239CC" w14:textId="77777777" w:rsidR="00654C80" w:rsidRDefault="00A25F3B" w:rsidP="00654C80">
            <w:pPr>
              <w:rPr>
                <w:rtl/>
              </w:rPr>
            </w:pPr>
            <w:r>
              <w:rPr>
                <w:rFonts w:cs="David" w:hint="cs"/>
                <w:color w:val="000000"/>
                <w:rtl/>
              </w:rPr>
              <w:t>‏‎ ‎</w:t>
            </w:r>
          </w:p>
          <w:p w14:paraId="70A001DA" w14:textId="77777777" w:rsidR="00654C80" w:rsidRDefault="00A25F3B" w:rsidP="00654C80">
            <w:pPr>
              <w:rPr>
                <w:rtl/>
              </w:rPr>
            </w:pPr>
          </w:p>
          <w:p w14:paraId="4573F19F" w14:textId="77777777" w:rsidR="00654C80" w:rsidRDefault="00A25F3B" w:rsidP="00654C80">
            <w:pPr>
              <w:rPr>
                <w:rtl/>
              </w:rPr>
            </w:pPr>
            <w:r>
              <w:rPr>
                <w:rFonts w:cs="David" w:hint="cs"/>
                <w:color w:val="000000"/>
                <w:rtl/>
              </w:rPr>
              <w:t>‏‏ ‏</w:t>
            </w:r>
          </w:p>
          <w:p w14:paraId="0C092A1F" w14:textId="77777777" w:rsidR="00654C80" w:rsidRDefault="00A25F3B" w:rsidP="00654C80">
            <w:pPr>
              <w:rPr>
                <w:rtl/>
              </w:rPr>
            </w:pPr>
          </w:p>
          <w:p w14:paraId="56A19411" w14:textId="77777777" w:rsidR="00654C80" w:rsidRDefault="00A25F3B" w:rsidP="00654C80">
            <w:pPr>
              <w:rPr>
                <w:rtl/>
              </w:rPr>
            </w:pPr>
            <w:r>
              <w:rPr>
                <w:rFonts w:cs="David" w:hint="cs"/>
                <w:color w:val="000000"/>
                <w:rtl/>
              </w:rPr>
              <w:t>‏‏מהות הבקשה‏‏ המ‏‏וצעת‏‏:‏‏ ‏</w:t>
            </w:r>
          </w:p>
          <w:p w14:paraId="0FBA41D8" w14:textId="77777777" w:rsidR="00654C80" w:rsidRDefault="00A25F3B" w:rsidP="00654C80">
            <w:pPr>
              <w:rPr>
                <w:rtl/>
              </w:rPr>
            </w:pPr>
          </w:p>
          <w:p w14:paraId="777CC3FF" w14:textId="77777777" w:rsidR="00654C80" w:rsidRDefault="00A25F3B" w:rsidP="00654C80">
            <w:pPr>
              <w:rPr>
                <w:rtl/>
              </w:rPr>
            </w:pPr>
            <w:r>
              <w:rPr>
                <w:rFonts w:cs="David" w:hint="cs"/>
                <w:color w:val="000000"/>
                <w:rtl/>
              </w:rPr>
              <w:t>‏‏מצב קיים: ‏‏בנין בן 3 קומות מעל קומת מרתף ובינוי בגג הכולל 2 כניסות, משמש ל‏‏מגורים‏‏ ברח'‏‏ ‏‏גורדון 5‏‏, גוש: ‏‏30408‏‏ חלקה: ‏‏147‏‏.‏</w:t>
            </w:r>
          </w:p>
          <w:p w14:paraId="08780740" w14:textId="77777777" w:rsidR="00654C80" w:rsidRDefault="00A25F3B" w:rsidP="00654C80">
            <w:pPr>
              <w:rPr>
                <w:rtl/>
              </w:rPr>
            </w:pPr>
          </w:p>
          <w:p w14:paraId="7FBACE3B" w14:textId="77777777" w:rsidR="00654C80" w:rsidRDefault="00A25F3B" w:rsidP="00654C80">
            <w:pPr>
              <w:rPr>
                <w:rtl/>
              </w:rPr>
            </w:pPr>
            <w:r>
              <w:rPr>
                <w:rFonts w:cs="David" w:hint="cs"/>
                <w:color w:val="000000"/>
                <w:rtl/>
              </w:rPr>
              <w:t>‏‏ ‏</w:t>
            </w:r>
          </w:p>
          <w:p w14:paraId="3C869F2D" w14:textId="77777777" w:rsidR="00654C80" w:rsidRDefault="00A25F3B" w:rsidP="00654C80">
            <w:pPr>
              <w:rPr>
                <w:rtl/>
              </w:rPr>
            </w:pPr>
          </w:p>
          <w:p w14:paraId="13955100" w14:textId="77777777" w:rsidR="00654C80" w:rsidRDefault="00A25F3B" w:rsidP="00654C80">
            <w:pPr>
              <w:rPr>
                <w:rtl/>
              </w:rPr>
            </w:pPr>
            <w:r>
              <w:rPr>
                <w:rFonts w:cs="David" w:hint="cs"/>
                <w:color w:val="000000"/>
                <w:rtl/>
              </w:rPr>
              <w:t xml:space="preserve">‏‏מצב </w:t>
            </w:r>
            <w:r>
              <w:rPr>
                <w:rFonts w:cs="David" w:hint="cs"/>
                <w:color w:val="000000"/>
                <w:rtl/>
              </w:rPr>
              <w:t>מוצע‏‏:‏</w:t>
            </w:r>
          </w:p>
          <w:p w14:paraId="625123B2" w14:textId="77777777" w:rsidR="00654C80" w:rsidRDefault="00A25F3B" w:rsidP="00654C80">
            <w:pPr>
              <w:rPr>
                <w:rtl/>
              </w:rPr>
            </w:pPr>
          </w:p>
          <w:p w14:paraId="5DD3546E" w14:textId="77777777" w:rsidR="00654C80" w:rsidRDefault="00A25F3B" w:rsidP="00654C80">
            <w:pPr>
              <w:rPr>
                <w:rtl/>
              </w:rPr>
            </w:pPr>
            <w:r>
              <w:rPr>
                <w:rFonts w:cs="David" w:hint="cs"/>
                <w:color w:val="000000"/>
                <w:rtl/>
              </w:rPr>
              <w:t>‏‏קומת מרתף, מפלס 2.50-‏‏: מוצע תוספת מחסנים בחללים קיימים ותחת בינוי מוצע.‏</w:t>
            </w:r>
          </w:p>
          <w:p w14:paraId="0F5AE7F7" w14:textId="77777777" w:rsidR="00654C80" w:rsidRDefault="00A25F3B" w:rsidP="00654C80">
            <w:pPr>
              <w:rPr>
                <w:rtl/>
              </w:rPr>
            </w:pPr>
          </w:p>
          <w:p w14:paraId="2D81A6B4" w14:textId="77777777" w:rsidR="00654C80" w:rsidRDefault="00A25F3B" w:rsidP="00654C80">
            <w:pPr>
              <w:rPr>
                <w:rtl/>
              </w:rPr>
            </w:pPr>
            <w:r>
              <w:rPr>
                <w:rFonts w:cs="David" w:hint="cs"/>
                <w:color w:val="000000"/>
                <w:rtl/>
              </w:rPr>
              <w:t>‏‏קומת קרקע, מפלס 0.00+‏‏: מוצע תוספת בינוי בחזית צפונית ודרומית ומרפסות זיז בחזית צפונית.‏</w:t>
            </w:r>
          </w:p>
          <w:p w14:paraId="61E5152A" w14:textId="77777777" w:rsidR="00654C80" w:rsidRDefault="00A25F3B" w:rsidP="00654C80">
            <w:pPr>
              <w:rPr>
                <w:rtl/>
              </w:rPr>
            </w:pPr>
          </w:p>
          <w:p w14:paraId="2C69DAEE" w14:textId="77777777" w:rsidR="00654C80" w:rsidRDefault="00A25F3B" w:rsidP="00654C80">
            <w:pPr>
              <w:rPr>
                <w:rtl/>
              </w:rPr>
            </w:pPr>
            <w:r>
              <w:rPr>
                <w:rFonts w:cs="David" w:hint="cs"/>
                <w:color w:val="000000"/>
                <w:rtl/>
              </w:rPr>
              <w:t>‏‏קומה א', מפלס 3.00+‏‏: מוצע תוספת בינוי בחזית צפונית.‏</w:t>
            </w:r>
          </w:p>
          <w:p w14:paraId="74009ACC" w14:textId="77777777" w:rsidR="00654C80" w:rsidRDefault="00A25F3B" w:rsidP="00654C80">
            <w:pPr>
              <w:rPr>
                <w:rtl/>
              </w:rPr>
            </w:pPr>
          </w:p>
          <w:p w14:paraId="563F891B" w14:textId="77777777" w:rsidR="00654C80" w:rsidRDefault="00A25F3B" w:rsidP="00654C80">
            <w:pPr>
              <w:rPr>
                <w:rtl/>
              </w:rPr>
            </w:pPr>
            <w:r>
              <w:rPr>
                <w:rFonts w:cs="David" w:hint="cs"/>
                <w:color w:val="000000"/>
                <w:rtl/>
              </w:rPr>
              <w:t>‏‏קומה ב', מפלס 6.00+‏‏: מוצעת מרפסת גג לא מקורה בחזית צפונית מעל בינוי מוצע בקומה א'.‏</w:t>
            </w:r>
          </w:p>
          <w:p w14:paraId="5E7BBA88" w14:textId="77777777" w:rsidR="00654C80" w:rsidRDefault="00A25F3B" w:rsidP="00654C80">
            <w:pPr>
              <w:rPr>
                <w:rtl/>
              </w:rPr>
            </w:pPr>
          </w:p>
          <w:p w14:paraId="4BAFD88F" w14:textId="77777777" w:rsidR="00654C80" w:rsidRDefault="00A25F3B" w:rsidP="00654C80">
            <w:pPr>
              <w:rPr>
                <w:rtl/>
              </w:rPr>
            </w:pPr>
            <w:r>
              <w:rPr>
                <w:rFonts w:cs="David" w:hint="cs"/>
                <w:color w:val="000000"/>
                <w:rtl/>
              </w:rPr>
              <w:t>‏‏קומת גג, מפלס 9.40+‏‏: מוצע תוספת בינוי ל-3 דיירי קומת הגגות.‏</w:t>
            </w:r>
          </w:p>
          <w:p w14:paraId="3413C808" w14:textId="77777777" w:rsidR="00654C80" w:rsidRDefault="00A25F3B" w:rsidP="00654C80">
            <w:pPr>
              <w:rPr>
                <w:rtl/>
              </w:rPr>
            </w:pPr>
          </w:p>
          <w:p w14:paraId="75EDABD3" w14:textId="77777777" w:rsidR="00654C80" w:rsidRDefault="00A25F3B" w:rsidP="00654C80">
            <w:pPr>
              <w:rPr>
                <w:rtl/>
              </w:rPr>
            </w:pPr>
            <w:r>
              <w:rPr>
                <w:rFonts w:cs="David" w:hint="cs"/>
                <w:color w:val="000000"/>
                <w:rtl/>
              </w:rPr>
              <w:t>‏‏ ‏</w:t>
            </w:r>
          </w:p>
          <w:p w14:paraId="39E5C473" w14:textId="77777777" w:rsidR="00654C80" w:rsidRDefault="00A25F3B" w:rsidP="00654C80">
            <w:pPr>
              <w:rPr>
                <w:rtl/>
              </w:rPr>
            </w:pPr>
          </w:p>
          <w:p w14:paraId="3EAE40ED" w14:textId="77777777" w:rsidR="00654C80" w:rsidRDefault="00A25F3B" w:rsidP="00654C80">
            <w:pPr>
              <w:rPr>
                <w:rtl/>
              </w:rPr>
            </w:pPr>
            <w:r>
              <w:rPr>
                <w:rFonts w:cs="David" w:hint="cs"/>
                <w:color w:val="000000"/>
                <w:rtl/>
              </w:rPr>
              <w:t>‏‏פרסום הקלות‏‏:‏</w:t>
            </w:r>
          </w:p>
          <w:p w14:paraId="3DFD9313" w14:textId="77777777" w:rsidR="00654C80" w:rsidRDefault="00A25F3B" w:rsidP="00654C80">
            <w:pPr>
              <w:rPr>
                <w:rtl/>
              </w:rPr>
            </w:pPr>
          </w:p>
          <w:p w14:paraId="4400049D" w14:textId="77777777" w:rsidR="00654C80" w:rsidRDefault="00A25F3B" w:rsidP="00654C80">
            <w:pPr>
              <w:rPr>
                <w:rtl/>
              </w:rPr>
            </w:pPr>
            <w:r>
              <w:rPr>
                <w:rFonts w:cs="David" w:hint="cs"/>
                <w:color w:val="000000"/>
                <w:rtl/>
              </w:rPr>
              <w:t>‏‏במסגרת הבקשה פורסמה ההקלה הבאה:‏</w:t>
            </w:r>
          </w:p>
          <w:p w14:paraId="4FBDC42A" w14:textId="77777777" w:rsidR="00654C80" w:rsidRDefault="00A25F3B" w:rsidP="00654C80">
            <w:pPr>
              <w:rPr>
                <w:rtl/>
              </w:rPr>
            </w:pPr>
          </w:p>
          <w:p w14:paraId="3E1B63E3" w14:textId="77777777" w:rsidR="00654C80" w:rsidRDefault="00A25F3B" w:rsidP="00654C80">
            <w:pPr>
              <w:rPr>
                <w:rtl/>
              </w:rPr>
            </w:pPr>
            <w:r>
              <w:rPr>
                <w:rFonts w:cs="David" w:hint="cs"/>
                <w:color w:val="000000"/>
                <w:rtl/>
              </w:rPr>
              <w:t>‏"שינוי מנספח בינוי בגין בניה בגג שלא בהינף אחד"‏</w:t>
            </w:r>
          </w:p>
          <w:p w14:paraId="3BD3D322" w14:textId="77777777" w:rsidR="00654C80" w:rsidRDefault="00A25F3B" w:rsidP="00654C80">
            <w:pPr>
              <w:rPr>
                <w:rtl/>
              </w:rPr>
            </w:pPr>
          </w:p>
          <w:p w14:paraId="485786C2" w14:textId="77777777" w:rsidR="00654C80" w:rsidRDefault="00A25F3B" w:rsidP="00654C80">
            <w:pPr>
              <w:rPr>
                <w:rtl/>
              </w:rPr>
            </w:pPr>
            <w:r>
              <w:rPr>
                <w:rFonts w:cs="David" w:hint="cs"/>
                <w:color w:val="000000"/>
                <w:rtl/>
              </w:rPr>
              <w:t>‏"שינוי מנספח בינוי תוספת בניה על הקרקע ובגג"‏</w:t>
            </w:r>
          </w:p>
          <w:p w14:paraId="60D99E49" w14:textId="77777777" w:rsidR="00654C80" w:rsidRDefault="00A25F3B" w:rsidP="00654C80">
            <w:pPr>
              <w:rPr>
                <w:rtl/>
              </w:rPr>
            </w:pPr>
          </w:p>
          <w:p w14:paraId="179A403F" w14:textId="77777777" w:rsidR="00654C80" w:rsidRDefault="00A25F3B" w:rsidP="00654C80">
            <w:pPr>
              <w:rPr>
                <w:rtl/>
              </w:rPr>
            </w:pPr>
            <w:r>
              <w:rPr>
                <w:rFonts w:cs="David" w:hint="cs"/>
                <w:color w:val="000000"/>
                <w:rtl/>
              </w:rPr>
              <w:t>‏"הקלה מקו בניין צידי בשיעור של עד 30% בקיר ללא פתחים"‏</w:t>
            </w:r>
          </w:p>
          <w:p w14:paraId="139F6FAE" w14:textId="77777777" w:rsidR="00654C80" w:rsidRDefault="00A25F3B" w:rsidP="00654C80">
            <w:pPr>
              <w:rPr>
                <w:rtl/>
              </w:rPr>
            </w:pPr>
          </w:p>
          <w:p w14:paraId="668C21ED" w14:textId="77777777" w:rsidR="00654C80" w:rsidRDefault="00A25F3B" w:rsidP="00654C80">
            <w:pPr>
              <w:rPr>
                <w:rtl/>
              </w:rPr>
            </w:pPr>
            <w:r>
              <w:rPr>
                <w:rFonts w:cs="David" w:hint="cs"/>
                <w:color w:val="000000"/>
                <w:rtl/>
              </w:rPr>
              <w:t>‏"שינוי מנספח בינוי בגין בניה בקרקע שלא בהינף אחד"‏</w:t>
            </w:r>
          </w:p>
          <w:p w14:paraId="28FE7863" w14:textId="77777777" w:rsidR="00654C80" w:rsidRDefault="00A25F3B" w:rsidP="00654C80">
            <w:pPr>
              <w:rPr>
                <w:rtl/>
              </w:rPr>
            </w:pPr>
          </w:p>
          <w:p w14:paraId="455D2809" w14:textId="77777777" w:rsidR="00654C80" w:rsidRDefault="00A25F3B" w:rsidP="00654C80">
            <w:pPr>
              <w:rPr>
                <w:rtl/>
              </w:rPr>
            </w:pPr>
            <w:r>
              <w:rPr>
                <w:rFonts w:cs="David" w:hint="cs"/>
                <w:color w:val="000000"/>
                <w:rtl/>
              </w:rPr>
              <w:t>‏‏תום מועד התנגדויות נכון לתאריך 01.10.2024 ולפי נתוני המערכת לבקשה הנידונה התקבלה ‏‏התנגדות אחת.‏</w:t>
            </w:r>
          </w:p>
          <w:p w14:paraId="21D5B258" w14:textId="77777777" w:rsidR="00654C80" w:rsidRDefault="00A25F3B" w:rsidP="00654C80">
            <w:pPr>
              <w:rPr>
                <w:rtl/>
              </w:rPr>
            </w:pPr>
          </w:p>
          <w:p w14:paraId="1E27A1FA" w14:textId="77777777" w:rsidR="00654C80" w:rsidRDefault="00A25F3B" w:rsidP="00654C80">
            <w:pPr>
              <w:rPr>
                <w:rtl/>
              </w:rPr>
            </w:pPr>
            <w:r>
              <w:rPr>
                <w:rFonts w:cs="David" w:hint="cs"/>
                <w:color w:val="000000"/>
                <w:rtl/>
              </w:rPr>
              <w:t>‏‏ ‏</w:t>
            </w:r>
          </w:p>
          <w:p w14:paraId="717DBCA6" w14:textId="77777777" w:rsidR="00654C80" w:rsidRDefault="00A25F3B" w:rsidP="00654C80">
            <w:pPr>
              <w:rPr>
                <w:rtl/>
              </w:rPr>
            </w:pPr>
          </w:p>
          <w:p w14:paraId="7FBB1B6B" w14:textId="77777777" w:rsidR="00654C80" w:rsidRDefault="00A25F3B" w:rsidP="00654C80">
            <w:pPr>
              <w:rPr>
                <w:rtl/>
              </w:rPr>
            </w:pPr>
            <w:r>
              <w:rPr>
                <w:rFonts w:cs="David" w:hint="cs"/>
                <w:color w:val="000000"/>
                <w:rtl/>
              </w:rPr>
              <w:t>‏‏בעלי העניין בנכס‏‏: ‏</w:t>
            </w:r>
          </w:p>
          <w:p w14:paraId="4817E676" w14:textId="77777777" w:rsidR="00654C80" w:rsidRDefault="00A25F3B" w:rsidP="00654C80">
            <w:pPr>
              <w:rPr>
                <w:rtl/>
              </w:rPr>
            </w:pPr>
          </w:p>
          <w:p w14:paraId="57F109D1" w14:textId="77777777" w:rsidR="00654C80" w:rsidRDefault="00A25F3B" w:rsidP="00654C80">
            <w:pPr>
              <w:rPr>
                <w:rtl/>
              </w:rPr>
            </w:pPr>
            <w:r>
              <w:rPr>
                <w:rFonts w:cs="David" w:hint="cs"/>
                <w:color w:val="000000"/>
                <w:rtl/>
              </w:rPr>
              <w:t>‏‏הבנייה מוצעת ע"ג חלק‏‏ה‏‏ מס‏‏'‏‏ ‏‏147, בוצע הליך פרסומי לפי סעיף 149 לחוק ומשלוח הודעות ע"פ סעיף 36 לחוק באחריות ובמסגרת דסק שרות במעמד התיק. ‏</w:t>
            </w:r>
          </w:p>
          <w:p w14:paraId="551285AB" w14:textId="77777777" w:rsidR="00654C80" w:rsidRDefault="00A25F3B" w:rsidP="00654C80">
            <w:pPr>
              <w:rPr>
                <w:rtl/>
              </w:rPr>
            </w:pPr>
          </w:p>
          <w:p w14:paraId="429EDCCB" w14:textId="77777777" w:rsidR="00654C80" w:rsidRDefault="00A25F3B" w:rsidP="00654C80">
            <w:pPr>
              <w:rPr>
                <w:rtl/>
              </w:rPr>
            </w:pPr>
            <w:r>
              <w:rPr>
                <w:rFonts w:cs="David" w:hint="cs"/>
                <w:color w:val="000000"/>
                <w:rtl/>
              </w:rPr>
              <w:t>‏‏עפ"י נתוני המערכת, לבקשה הנ"ל התקבלה ‏‏התנגדות אחת.‏</w:t>
            </w:r>
          </w:p>
        </w:tc>
      </w:tr>
    </w:tbl>
    <w:p w14:paraId="2159F80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9555F08" w14:textId="77777777" w:rsidTr="00015A82">
        <w:tc>
          <w:tcPr>
            <w:tcW w:w="1893" w:type="dxa"/>
            <w:tcBorders>
              <w:top w:val="single" w:sz="4" w:space="0" w:color="auto"/>
              <w:left w:val="single" w:sz="4" w:space="0" w:color="auto"/>
              <w:bottom w:val="single" w:sz="4" w:space="0" w:color="auto"/>
              <w:right w:val="single" w:sz="4" w:space="0" w:color="auto"/>
            </w:tcBorders>
          </w:tcPr>
          <w:p w14:paraId="138BF2A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AE9355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FB0B67A" w14:textId="77777777" w:rsidR="00BF1333" w:rsidRDefault="00BF1333">
            <w:pPr>
              <w:jc w:val="center"/>
              <w:rPr>
                <w:rFonts w:ascii="Arial" w:hAnsi="Arial" w:cs="David"/>
                <w:b/>
                <w:bCs/>
              </w:rPr>
            </w:pPr>
          </w:p>
        </w:tc>
      </w:tr>
      <w:tr w:rsidR="00BF1333" w14:paraId="6602A98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B2B8148"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F0B9D05" w14:textId="77777777" w:rsidR="00BF1333" w:rsidRDefault="00BF1333">
            <w:pPr>
              <w:jc w:val="both"/>
            </w:pPr>
            <w:r>
              <w:rPr>
                <w:rFonts w:cs="Arial" w:hint="cs"/>
                <w:rtl/>
              </w:rPr>
              <w:t>12/01/2025</w:t>
            </w:r>
          </w:p>
        </w:tc>
        <w:tc>
          <w:tcPr>
            <w:tcW w:w="5669" w:type="dxa"/>
          </w:tcPr>
          <w:p w14:paraId="0B939805" w14:textId="77777777" w:rsidR="00654C80" w:rsidRDefault="00A25F3B" w:rsidP="00654C80">
            <w:pPr>
              <w:rPr>
                <w:rtl/>
              </w:rPr>
            </w:pPr>
          </w:p>
          <w:p w14:paraId="383BAB11" w14:textId="77777777" w:rsidR="00654C80" w:rsidRDefault="00A25F3B" w:rsidP="00654C80">
            <w:pPr>
              <w:rPr>
                <w:rtl/>
              </w:rPr>
            </w:pPr>
            <w:r>
              <w:rPr>
                <w:rFonts w:cs="David" w:hint="cs"/>
                <w:color w:val="000000"/>
                <w:rtl/>
              </w:rPr>
              <w:t>‏‎ ‎</w:t>
            </w:r>
          </w:p>
          <w:p w14:paraId="641E8E4E" w14:textId="77777777" w:rsidR="00654C80" w:rsidRDefault="00A25F3B" w:rsidP="00654C80">
            <w:pPr>
              <w:rPr>
                <w:rtl/>
              </w:rPr>
            </w:pPr>
          </w:p>
          <w:p w14:paraId="03462C18" w14:textId="77777777" w:rsidR="00654C80" w:rsidRDefault="00A25F3B" w:rsidP="00654C80">
            <w:pPr>
              <w:rPr>
                <w:rtl/>
              </w:rPr>
            </w:pPr>
            <w:r>
              <w:rPr>
                <w:rFonts w:cs="David" w:hint="cs"/>
                <w:color w:val="000000"/>
                <w:rtl/>
              </w:rPr>
              <w:t>‏‏ ‏</w:t>
            </w:r>
          </w:p>
          <w:p w14:paraId="36163B75" w14:textId="77777777" w:rsidR="00654C80" w:rsidRDefault="00A25F3B" w:rsidP="00654C80">
            <w:pPr>
              <w:rPr>
                <w:rtl/>
              </w:rPr>
            </w:pPr>
          </w:p>
          <w:p w14:paraId="0DF3CDD4" w14:textId="77777777" w:rsidR="00654C80" w:rsidRDefault="00A25F3B" w:rsidP="00654C80">
            <w:pPr>
              <w:rPr>
                <w:rtl/>
              </w:rPr>
            </w:pPr>
            <w:r>
              <w:rPr>
                <w:rFonts w:cs="David" w:hint="cs"/>
                <w:color w:val="000000"/>
                <w:rtl/>
              </w:rPr>
              <w:t>‏‏לדחות במתכונת המוצעת‏‏:‏</w:t>
            </w:r>
          </w:p>
          <w:p w14:paraId="5D2BEBB8" w14:textId="77777777" w:rsidR="00654C80" w:rsidRDefault="00A25F3B" w:rsidP="00654C80">
            <w:pPr>
              <w:rPr>
                <w:rtl/>
              </w:rPr>
            </w:pPr>
          </w:p>
          <w:p w14:paraId="78FEEA66" w14:textId="77777777" w:rsidR="00654C80" w:rsidRDefault="00A25F3B" w:rsidP="00654C80">
            <w:pPr>
              <w:rPr>
                <w:rtl/>
              </w:rPr>
            </w:pPr>
            <w:r>
              <w:rPr>
                <w:rFonts w:cs="David" w:hint="cs"/>
                <w:color w:val="000000"/>
                <w:rtl/>
              </w:rPr>
              <w:t>‏‏ ‏</w:t>
            </w:r>
          </w:p>
          <w:p w14:paraId="66735538" w14:textId="77777777" w:rsidR="00654C80" w:rsidRDefault="00A25F3B" w:rsidP="00654C80">
            <w:pPr>
              <w:rPr>
                <w:rtl/>
              </w:rPr>
            </w:pPr>
          </w:p>
          <w:p w14:paraId="71994372" w14:textId="77777777" w:rsidR="00654C80" w:rsidRDefault="00A25F3B" w:rsidP="00654C80">
            <w:pPr>
              <w:rPr>
                <w:rtl/>
              </w:rPr>
            </w:pPr>
            <w:r>
              <w:rPr>
                <w:rFonts w:cs="David" w:hint="cs"/>
                <w:color w:val="000000"/>
                <w:rtl/>
              </w:rPr>
              <w:t>‏‏המלצת המחלקה היא לא לזמן את המתנגדים היות והבקשה מובאת לדחיה במתכונת המוצעת.‏</w:t>
            </w:r>
          </w:p>
          <w:p w14:paraId="1FBD6128" w14:textId="77777777" w:rsidR="00654C80" w:rsidRDefault="00A25F3B" w:rsidP="00654C80">
            <w:pPr>
              <w:rPr>
                <w:rtl/>
              </w:rPr>
            </w:pPr>
          </w:p>
          <w:p w14:paraId="3F44EF02" w14:textId="77777777" w:rsidR="00654C80" w:rsidRDefault="00A25F3B" w:rsidP="00654C80">
            <w:pPr>
              <w:rPr>
                <w:rtl/>
              </w:rPr>
            </w:pPr>
            <w:r>
              <w:rPr>
                <w:rFonts w:cs="David" w:hint="cs"/>
                <w:color w:val="000000"/>
                <w:rtl/>
              </w:rPr>
              <w:t>‏‏ ‏</w:t>
            </w:r>
          </w:p>
          <w:p w14:paraId="5291F166" w14:textId="77777777" w:rsidR="00654C80" w:rsidRDefault="00A25F3B" w:rsidP="00654C80">
            <w:pPr>
              <w:rPr>
                <w:rtl/>
              </w:rPr>
            </w:pPr>
          </w:p>
          <w:p w14:paraId="43E6AF72" w14:textId="77777777" w:rsidR="00654C80" w:rsidRDefault="00A25F3B" w:rsidP="00654C80">
            <w:pPr>
              <w:rPr>
                <w:rtl/>
              </w:rPr>
            </w:pPr>
            <w:r>
              <w:rPr>
                <w:rFonts w:cs="David" w:hint="cs"/>
                <w:color w:val="000000"/>
                <w:rtl/>
              </w:rPr>
              <w:t xml:space="preserve">‏‏מוצע בבקשה תוספת בינוי עפ"י תב"ע, ממ"ד ומחסנים, </w:t>
            </w:r>
            <w:r>
              <w:rPr>
                <w:rFonts w:cs="David" w:hint="cs"/>
                <w:color w:val="000000"/>
                <w:rtl/>
              </w:rPr>
              <w:t>הבקשה מובאת לדחיה במתכונת המוצעת היות ו:‏</w:t>
            </w:r>
          </w:p>
          <w:p w14:paraId="03E576A5" w14:textId="77777777" w:rsidR="00654C80" w:rsidRDefault="00A25F3B" w:rsidP="00654C80">
            <w:pPr>
              <w:rPr>
                <w:rtl/>
              </w:rPr>
            </w:pPr>
          </w:p>
          <w:p w14:paraId="15053D55" w14:textId="77777777" w:rsidR="00654C80" w:rsidRDefault="00A25F3B" w:rsidP="00654C80">
            <w:pPr>
              <w:rPr>
                <w:rtl/>
              </w:rPr>
            </w:pPr>
            <w:r>
              <w:rPr>
                <w:rFonts w:cs="David" w:hint="cs"/>
                <w:color w:val="000000"/>
                <w:rtl/>
              </w:rPr>
              <w:t>‏יש להשלים חתימות שכנים למוצע, ‏</w:t>
            </w:r>
          </w:p>
          <w:p w14:paraId="050EB1DC" w14:textId="77777777" w:rsidR="00654C80" w:rsidRDefault="00A25F3B" w:rsidP="00654C80">
            <w:pPr>
              <w:rPr>
                <w:rtl/>
              </w:rPr>
            </w:pPr>
          </w:p>
          <w:p w14:paraId="1FC9FF71" w14:textId="77777777" w:rsidR="00654C80" w:rsidRDefault="00A25F3B" w:rsidP="00654C80">
            <w:pPr>
              <w:rPr>
                <w:rtl/>
              </w:rPr>
            </w:pPr>
            <w:r>
              <w:rPr>
                <w:rFonts w:cs="David" w:hint="cs"/>
                <w:color w:val="000000"/>
                <w:rtl/>
              </w:rPr>
              <w:lastRenderedPageBreak/>
              <w:t>‏לצמצם את שטח המחסנים ל-8% המותרים ‏</w:t>
            </w:r>
          </w:p>
          <w:p w14:paraId="23596692" w14:textId="77777777" w:rsidR="00654C80" w:rsidRDefault="00A25F3B" w:rsidP="00654C80">
            <w:pPr>
              <w:rPr>
                <w:rtl/>
              </w:rPr>
            </w:pPr>
          </w:p>
          <w:p w14:paraId="37C0C4AF" w14:textId="77777777" w:rsidR="00654C80" w:rsidRDefault="00A25F3B" w:rsidP="00654C80">
            <w:pPr>
              <w:rPr>
                <w:rtl/>
              </w:rPr>
            </w:pPr>
            <w:r>
              <w:rPr>
                <w:rFonts w:cs="David" w:hint="cs"/>
                <w:color w:val="000000"/>
                <w:rtl/>
              </w:rPr>
              <w:t>‏להציע פתרון גישה לגג עליון,‏</w:t>
            </w:r>
          </w:p>
          <w:p w14:paraId="794638A6" w14:textId="77777777" w:rsidR="00654C80" w:rsidRDefault="00A25F3B" w:rsidP="00654C80">
            <w:pPr>
              <w:rPr>
                <w:rtl/>
              </w:rPr>
            </w:pPr>
          </w:p>
          <w:p w14:paraId="15F838A9" w14:textId="77777777" w:rsidR="00654C80" w:rsidRDefault="00A25F3B" w:rsidP="00654C80">
            <w:pPr>
              <w:rPr>
                <w:rtl/>
              </w:rPr>
            </w:pPr>
            <w:r>
              <w:rPr>
                <w:rFonts w:cs="David" w:hint="cs"/>
                <w:color w:val="000000"/>
                <w:rtl/>
              </w:rPr>
              <w:t>‏ולהשלים תנאים טרם דיון.‏</w:t>
            </w:r>
          </w:p>
          <w:p w14:paraId="6EA264B6" w14:textId="77777777" w:rsidR="00654C80" w:rsidRDefault="00A25F3B" w:rsidP="00654C80">
            <w:pPr>
              <w:rPr>
                <w:rtl/>
              </w:rPr>
            </w:pPr>
          </w:p>
          <w:p w14:paraId="66FE9898" w14:textId="77777777" w:rsidR="00654C80" w:rsidRDefault="00A25F3B" w:rsidP="00654C80">
            <w:pPr>
              <w:rPr>
                <w:rtl/>
              </w:rPr>
            </w:pPr>
            <w:r>
              <w:rPr>
                <w:rFonts w:cs="David" w:hint="cs"/>
                <w:color w:val="000000"/>
                <w:rtl/>
              </w:rPr>
              <w:t>‏‏ ‏</w:t>
            </w:r>
          </w:p>
          <w:p w14:paraId="5030F06F" w14:textId="77777777" w:rsidR="00654C80" w:rsidRDefault="00A25F3B" w:rsidP="00654C80">
            <w:pPr>
              <w:rPr>
                <w:rtl/>
              </w:rPr>
            </w:pPr>
          </w:p>
          <w:p w14:paraId="0084BDC7" w14:textId="77777777" w:rsidR="00654C80" w:rsidRDefault="00A25F3B" w:rsidP="00654C80">
            <w:pPr>
              <w:rPr>
                <w:rtl/>
              </w:rPr>
            </w:pPr>
            <w:r>
              <w:rPr>
                <w:rFonts w:cs="David" w:hint="cs"/>
                <w:color w:val="000000"/>
                <w:rtl/>
              </w:rPr>
              <w:t>‏‏ ‏</w:t>
            </w:r>
          </w:p>
          <w:p w14:paraId="7F711A89" w14:textId="77777777" w:rsidR="00654C80" w:rsidRDefault="00A25F3B" w:rsidP="00654C80">
            <w:pPr>
              <w:rPr>
                <w:rtl/>
              </w:rPr>
            </w:pPr>
          </w:p>
          <w:p w14:paraId="3113F029" w14:textId="77777777" w:rsidR="00654C80" w:rsidRDefault="00A25F3B" w:rsidP="00654C80">
            <w:pPr>
              <w:rPr>
                <w:rtl/>
              </w:rPr>
            </w:pPr>
            <w:r>
              <w:rPr>
                <w:rFonts w:cs="David" w:hint="cs"/>
                <w:color w:val="000000"/>
                <w:rtl/>
              </w:rPr>
              <w:t>‏נספח בינוי‏ ‏:‏</w:t>
            </w:r>
          </w:p>
          <w:p w14:paraId="64F1139C" w14:textId="77777777" w:rsidR="00654C80" w:rsidRDefault="00A25F3B" w:rsidP="00654C80">
            <w:pPr>
              <w:rPr>
                <w:rtl/>
              </w:rPr>
            </w:pPr>
          </w:p>
          <w:p w14:paraId="0F8A22CA" w14:textId="77777777" w:rsidR="00654C80" w:rsidRDefault="00A25F3B" w:rsidP="00654C80">
            <w:pPr>
              <w:rPr>
                <w:rtl/>
              </w:rPr>
            </w:pPr>
            <w:r>
              <w:rPr>
                <w:rFonts w:cs="David" w:hint="cs"/>
                <w:color w:val="000000"/>
                <w:rtl/>
              </w:rPr>
              <w:t>‏‏בתב"ע 4782‏‏ חל נספח בינוי שותק (מחייב).‏</w:t>
            </w:r>
          </w:p>
          <w:p w14:paraId="41654E10" w14:textId="77777777" w:rsidR="00654C80" w:rsidRDefault="00A25F3B" w:rsidP="00654C80">
            <w:pPr>
              <w:rPr>
                <w:rtl/>
              </w:rPr>
            </w:pPr>
          </w:p>
          <w:p w14:paraId="66709BDE" w14:textId="77777777" w:rsidR="00654C80" w:rsidRDefault="00A25F3B" w:rsidP="00654C80">
            <w:pPr>
              <w:rPr>
                <w:rtl/>
              </w:rPr>
            </w:pPr>
            <w:r>
              <w:rPr>
                <w:rFonts w:cs="David" w:hint="cs"/>
                <w:color w:val="000000"/>
                <w:rtl/>
              </w:rPr>
              <w:t>‏‏מוצע בבקשה תוספת מחסנים בנוסף למאושר בנספח הבינוי, בניה בקומת הקרקע בשונה מנספח עקב תוספת ממ"ד ובנית גג שטוח במקום גג רעפים המוצע בנספח, פורסמה הקלה בגין בניה בשונה מנספח הבינוי, השינוי המוצע אינו כולל גישה לגג עליון ‏‏- יש להציע גישה לגג עליון או להתאים את המוצע במדויק לנספח הבינוי.‏</w:t>
            </w:r>
          </w:p>
          <w:p w14:paraId="09188E9C" w14:textId="77777777" w:rsidR="00654C80" w:rsidRDefault="00A25F3B" w:rsidP="00654C80">
            <w:pPr>
              <w:rPr>
                <w:rtl/>
              </w:rPr>
            </w:pPr>
          </w:p>
          <w:p w14:paraId="0E23ACEC" w14:textId="77777777" w:rsidR="00654C80" w:rsidRDefault="00A25F3B" w:rsidP="00654C80">
            <w:pPr>
              <w:rPr>
                <w:rtl/>
              </w:rPr>
            </w:pPr>
            <w:r>
              <w:rPr>
                <w:rFonts w:cs="David" w:hint="cs"/>
                <w:color w:val="000000"/>
                <w:rtl/>
              </w:rPr>
              <w:t>‏‏ ‏</w:t>
            </w:r>
          </w:p>
          <w:p w14:paraId="09ADA0B2" w14:textId="77777777" w:rsidR="00654C80" w:rsidRDefault="00A25F3B" w:rsidP="00654C80">
            <w:pPr>
              <w:rPr>
                <w:rtl/>
              </w:rPr>
            </w:pPr>
          </w:p>
          <w:p w14:paraId="64FA80AA" w14:textId="77777777" w:rsidR="00654C80" w:rsidRDefault="00A25F3B" w:rsidP="00654C80">
            <w:pPr>
              <w:rPr>
                <w:rtl/>
              </w:rPr>
            </w:pPr>
            <w:r>
              <w:rPr>
                <w:rFonts w:cs="David" w:hint="cs"/>
                <w:color w:val="000000"/>
                <w:rtl/>
              </w:rPr>
              <w:t>‏ממ"ד‏ ‏:‏</w:t>
            </w:r>
          </w:p>
          <w:p w14:paraId="7926D5D7" w14:textId="77777777" w:rsidR="00654C80" w:rsidRDefault="00A25F3B" w:rsidP="00654C80">
            <w:pPr>
              <w:rPr>
                <w:rtl/>
              </w:rPr>
            </w:pPr>
          </w:p>
          <w:p w14:paraId="61E6A25F" w14:textId="77777777" w:rsidR="00654C80" w:rsidRDefault="00A25F3B" w:rsidP="00654C80">
            <w:pPr>
              <w:rPr>
                <w:rtl/>
              </w:rPr>
            </w:pPr>
            <w:r>
              <w:rPr>
                <w:rFonts w:cs="David" w:hint="cs"/>
                <w:color w:val="000000"/>
                <w:rtl/>
              </w:rPr>
              <w:t>‏‏חזית דרומית‏‏: מוצע תוספת ממ"ד במסגרת קווי הבניין, הממ"ד יוצר בניה בשינוי מנספח הבינוי, פורסמה הקלה בגין בניה בשונה מנספח ולעניין חריגה מקו הבניין.לא התקבלו 2/3 חתימות שכנים ‏‏- יש להשלים 2/3 חתימות שכנים לממ"ד‏‏ ‏‏המוצע.‏</w:t>
            </w:r>
          </w:p>
          <w:p w14:paraId="67F00DB8" w14:textId="77777777" w:rsidR="00654C80" w:rsidRDefault="00A25F3B" w:rsidP="00654C80">
            <w:pPr>
              <w:rPr>
                <w:rtl/>
              </w:rPr>
            </w:pPr>
          </w:p>
          <w:p w14:paraId="7F4B4BAB" w14:textId="77777777" w:rsidR="00654C80" w:rsidRDefault="00A25F3B" w:rsidP="00654C80">
            <w:pPr>
              <w:rPr>
                <w:rtl/>
              </w:rPr>
            </w:pPr>
            <w:r>
              <w:rPr>
                <w:rFonts w:cs="David" w:hint="cs"/>
                <w:color w:val="000000"/>
                <w:rtl/>
              </w:rPr>
              <w:t>‏‏ ‏</w:t>
            </w:r>
          </w:p>
          <w:p w14:paraId="06A2DAAF" w14:textId="77777777" w:rsidR="00654C80" w:rsidRDefault="00A25F3B" w:rsidP="00654C80">
            <w:pPr>
              <w:rPr>
                <w:rtl/>
              </w:rPr>
            </w:pPr>
          </w:p>
          <w:p w14:paraId="30AC0CEB" w14:textId="77777777" w:rsidR="00654C80" w:rsidRDefault="00A25F3B" w:rsidP="00654C80">
            <w:pPr>
              <w:rPr>
                <w:rtl/>
              </w:rPr>
            </w:pPr>
            <w:r>
              <w:rPr>
                <w:rFonts w:cs="David" w:hint="cs"/>
                <w:color w:val="000000"/>
                <w:rtl/>
              </w:rPr>
              <w:t>‏מחסנים‏ ‏:‏</w:t>
            </w:r>
          </w:p>
          <w:p w14:paraId="537866B1" w14:textId="77777777" w:rsidR="00654C80" w:rsidRDefault="00A25F3B" w:rsidP="00654C80">
            <w:pPr>
              <w:rPr>
                <w:rtl/>
              </w:rPr>
            </w:pPr>
          </w:p>
          <w:p w14:paraId="4D086D8A" w14:textId="77777777" w:rsidR="00654C80" w:rsidRDefault="00A25F3B" w:rsidP="00654C80">
            <w:pPr>
              <w:rPr>
                <w:rtl/>
              </w:rPr>
            </w:pPr>
            <w:r>
              <w:rPr>
                <w:rFonts w:cs="David" w:hint="cs"/>
                <w:color w:val="000000"/>
                <w:rtl/>
              </w:rPr>
              <w:t>‏‏יח"ד מס' 3‏‏: מוצע תוספת מחסן בשטח של 8.80 מ"ר, מוצג בבקשה ליח"ד מס' 3 קומה נוספת בתת הקרקע, לא נמצא כי הקומה מאושרת בהיתר ונדרש להכשיר את המוצע, בהתאם לנספח הבינוי הקומה הינה מיועדת לאחסנה ולכן לא ניתן להציע מחסן נוסף ליח"ד זו ‏‏- יש להסיר את המחסן המוצע מהבקשה.‏</w:t>
            </w:r>
          </w:p>
          <w:p w14:paraId="575F2DC9" w14:textId="77777777" w:rsidR="00654C80" w:rsidRDefault="00A25F3B" w:rsidP="00654C80">
            <w:pPr>
              <w:rPr>
                <w:rtl/>
              </w:rPr>
            </w:pPr>
          </w:p>
          <w:p w14:paraId="796C4C03" w14:textId="77777777" w:rsidR="00654C80" w:rsidRDefault="00A25F3B" w:rsidP="00654C80">
            <w:pPr>
              <w:rPr>
                <w:rtl/>
              </w:rPr>
            </w:pPr>
            <w:r>
              <w:rPr>
                <w:rFonts w:cs="David" w:hint="cs"/>
                <w:color w:val="000000"/>
                <w:rtl/>
              </w:rPr>
              <w:t>‏‏יח"ד מס' 6‏‏: מוצע תוספת מחסן בשטח של 8 מ"ר, שטח הדירה הוא 68.69 מ"ר, 8% = 5.49 מ"ר ‏‏- יש לצמצם את שטח המחסן ל-8% המותרים.‏</w:t>
            </w:r>
          </w:p>
          <w:p w14:paraId="4AAD00AE" w14:textId="77777777" w:rsidR="00654C80" w:rsidRDefault="00A25F3B" w:rsidP="00654C80">
            <w:pPr>
              <w:rPr>
                <w:rtl/>
              </w:rPr>
            </w:pPr>
          </w:p>
          <w:p w14:paraId="69FFFB22" w14:textId="77777777" w:rsidR="00654C80" w:rsidRDefault="00A25F3B" w:rsidP="00654C80">
            <w:pPr>
              <w:rPr>
                <w:rtl/>
              </w:rPr>
            </w:pPr>
            <w:r>
              <w:rPr>
                <w:rFonts w:cs="David" w:hint="cs"/>
                <w:color w:val="000000"/>
                <w:rtl/>
              </w:rPr>
              <w:t>‏‏יח"ד מס' 9‏‏: מוצע מחסן בשטח של 10.15 מ"ר, שטח הדירה הוא 92.25 מ"ר, 8% = 7.38 מ"ר ‏‏- יש לצמצם את שטח המחסן ל-8% המותרים.‏</w:t>
            </w:r>
          </w:p>
          <w:p w14:paraId="1C524515" w14:textId="77777777" w:rsidR="00654C80" w:rsidRDefault="00A25F3B" w:rsidP="00654C80">
            <w:pPr>
              <w:rPr>
                <w:rtl/>
              </w:rPr>
            </w:pPr>
          </w:p>
          <w:p w14:paraId="1B310887" w14:textId="77777777" w:rsidR="00654C80" w:rsidRDefault="00A25F3B" w:rsidP="00654C80">
            <w:pPr>
              <w:rPr>
                <w:rtl/>
              </w:rPr>
            </w:pPr>
            <w:r>
              <w:rPr>
                <w:rFonts w:cs="David" w:hint="cs"/>
                <w:color w:val="000000"/>
                <w:rtl/>
              </w:rPr>
              <w:t>‏‏יח"ד מס' 10‏‏: מוצע מחסן בשטח של 10.54 מ"ר, שטח הדירה הוא 91.88 מ"ר, 8% = 7.35 מ"ר,‏‏ חורג - יש לצמצם את המחסן המוצע ל-8% המותרים.‏</w:t>
            </w:r>
          </w:p>
          <w:p w14:paraId="4320EAF9" w14:textId="77777777" w:rsidR="00654C80" w:rsidRDefault="00A25F3B" w:rsidP="00654C80">
            <w:pPr>
              <w:rPr>
                <w:rtl/>
              </w:rPr>
            </w:pPr>
          </w:p>
          <w:p w14:paraId="60E33AAE" w14:textId="77777777" w:rsidR="00654C80" w:rsidRDefault="00A25F3B" w:rsidP="00654C80">
            <w:pPr>
              <w:rPr>
                <w:rtl/>
              </w:rPr>
            </w:pPr>
            <w:r>
              <w:rPr>
                <w:rFonts w:cs="David" w:hint="cs"/>
                <w:color w:val="000000"/>
                <w:rtl/>
              </w:rPr>
              <w:t>‏‏ ‏</w:t>
            </w:r>
          </w:p>
          <w:p w14:paraId="084F1874" w14:textId="77777777" w:rsidR="00654C80" w:rsidRDefault="00A25F3B" w:rsidP="00654C80">
            <w:pPr>
              <w:rPr>
                <w:rtl/>
              </w:rPr>
            </w:pPr>
          </w:p>
          <w:p w14:paraId="5D69DB8D" w14:textId="77777777" w:rsidR="00654C80" w:rsidRDefault="00A25F3B" w:rsidP="00654C80">
            <w:pPr>
              <w:rPr>
                <w:rtl/>
              </w:rPr>
            </w:pPr>
            <w:r>
              <w:rPr>
                <w:rFonts w:cs="David" w:hint="cs"/>
                <w:color w:val="000000"/>
                <w:rtl/>
              </w:rPr>
              <w:t>‏אישו‏ ‏רי גורמים‏ ‏:‏</w:t>
            </w:r>
          </w:p>
          <w:p w14:paraId="4118A004" w14:textId="77777777" w:rsidR="00654C80" w:rsidRDefault="00A25F3B" w:rsidP="00654C80">
            <w:pPr>
              <w:rPr>
                <w:rtl/>
              </w:rPr>
            </w:pPr>
          </w:p>
          <w:p w14:paraId="68BF9397" w14:textId="77777777" w:rsidR="00654C80" w:rsidRDefault="00A25F3B" w:rsidP="00654C80">
            <w:pPr>
              <w:rPr>
                <w:rtl/>
              </w:rPr>
            </w:pPr>
            <w:r>
              <w:rPr>
                <w:rFonts w:cs="David" w:hint="cs"/>
                <w:color w:val="000000"/>
                <w:rtl/>
              </w:rPr>
              <w:t>‏‏א.סביבה‏‏ ‏‏- חסר, יש להשלים.‏</w:t>
            </w:r>
          </w:p>
          <w:p w14:paraId="188DF567" w14:textId="77777777" w:rsidR="00654C80" w:rsidRDefault="00A25F3B" w:rsidP="00654C80">
            <w:pPr>
              <w:rPr>
                <w:rtl/>
              </w:rPr>
            </w:pPr>
          </w:p>
          <w:p w14:paraId="190C3953" w14:textId="77777777" w:rsidR="00654C80" w:rsidRDefault="00A25F3B" w:rsidP="00654C80">
            <w:pPr>
              <w:rPr>
                <w:rtl/>
              </w:rPr>
            </w:pPr>
            <w:r>
              <w:rPr>
                <w:rFonts w:cs="David" w:hint="cs"/>
                <w:color w:val="000000"/>
                <w:rtl/>
              </w:rPr>
              <w:t>‏‏ ‏</w:t>
            </w:r>
          </w:p>
          <w:p w14:paraId="04FFF4E1" w14:textId="77777777" w:rsidR="00654C80" w:rsidRDefault="00A25F3B" w:rsidP="00654C80">
            <w:pPr>
              <w:rPr>
                <w:rtl/>
              </w:rPr>
            </w:pPr>
          </w:p>
          <w:p w14:paraId="6A621967" w14:textId="77777777" w:rsidR="00654C80" w:rsidRDefault="00A25F3B" w:rsidP="00654C80">
            <w:pPr>
              <w:rPr>
                <w:rtl/>
              </w:rPr>
            </w:pPr>
            <w:r>
              <w:rPr>
                <w:rFonts w:cs="David" w:hint="cs"/>
                <w:color w:val="000000"/>
                <w:rtl/>
              </w:rPr>
              <w:t>‏תימוכין קניינים‏ ‏:‏</w:t>
            </w:r>
          </w:p>
          <w:p w14:paraId="50757110" w14:textId="77777777" w:rsidR="00654C80" w:rsidRDefault="00A25F3B" w:rsidP="00654C80">
            <w:pPr>
              <w:rPr>
                <w:rtl/>
              </w:rPr>
            </w:pPr>
          </w:p>
          <w:p w14:paraId="447F5B30" w14:textId="77777777" w:rsidR="00654C80" w:rsidRDefault="00A25F3B" w:rsidP="00654C80">
            <w:pPr>
              <w:rPr>
                <w:rtl/>
              </w:rPr>
            </w:pPr>
            <w:r>
              <w:rPr>
                <w:rFonts w:cs="David" w:hint="cs"/>
                <w:color w:val="000000"/>
                <w:rtl/>
              </w:rPr>
              <w:t>‏‏מוצע בבקשה תוספת מחסנים על שטח משותף, נדרש 66% חתימות שכנים, מוצע ממ"ד, נדרש 2/3 חתימות שכנים לממ"ד המוצע, התקבלו 66% חתימות שכנים אך לא 2/3 חתימות מעמודת הממ"ד ‏‏- יש להשלים 2/3 חתימות שכנים לעמודת הממ"ד המוצע.‏</w:t>
            </w:r>
          </w:p>
          <w:p w14:paraId="64DA1B40" w14:textId="77777777" w:rsidR="00654C80" w:rsidRDefault="00A25F3B" w:rsidP="00654C80">
            <w:pPr>
              <w:rPr>
                <w:rtl/>
              </w:rPr>
            </w:pPr>
          </w:p>
          <w:p w14:paraId="1E5445C9" w14:textId="77777777" w:rsidR="00654C80" w:rsidRDefault="00A25F3B" w:rsidP="00654C80">
            <w:pPr>
              <w:rPr>
                <w:rtl/>
              </w:rPr>
            </w:pPr>
            <w:r>
              <w:rPr>
                <w:rFonts w:cs="David" w:hint="cs"/>
                <w:color w:val="000000"/>
                <w:rtl/>
              </w:rPr>
              <w:t>‏‏ ‏</w:t>
            </w:r>
          </w:p>
          <w:p w14:paraId="2205FA33" w14:textId="77777777" w:rsidR="00654C80" w:rsidRDefault="00A25F3B" w:rsidP="00654C80">
            <w:pPr>
              <w:rPr>
                <w:rtl/>
              </w:rPr>
            </w:pPr>
          </w:p>
          <w:p w14:paraId="5A5C499F" w14:textId="77777777" w:rsidR="00654C80" w:rsidRDefault="00A25F3B" w:rsidP="00654C80">
            <w:pPr>
              <w:rPr>
                <w:rtl/>
              </w:rPr>
            </w:pPr>
            <w:r>
              <w:rPr>
                <w:rFonts w:cs="David" w:hint="cs"/>
                <w:color w:val="000000"/>
                <w:rtl/>
              </w:rPr>
              <w:t>‏חוות דעת תכנונית‏ ‏:‏</w:t>
            </w:r>
          </w:p>
          <w:p w14:paraId="21814376" w14:textId="77777777" w:rsidR="00654C80" w:rsidRDefault="00A25F3B" w:rsidP="00654C80">
            <w:pPr>
              <w:rPr>
                <w:rtl/>
              </w:rPr>
            </w:pPr>
          </w:p>
          <w:p w14:paraId="7705D284" w14:textId="77777777" w:rsidR="00654C80" w:rsidRDefault="00A25F3B" w:rsidP="00654C80">
            <w:pPr>
              <w:rPr>
                <w:rtl/>
              </w:rPr>
            </w:pPr>
            <w:r>
              <w:rPr>
                <w:rFonts w:cs="David" w:hint="cs"/>
                <w:color w:val="000000"/>
                <w:rtl/>
              </w:rPr>
              <w:t>‏‏- יש לתקן את ההערות המסומנות ע"ג תוכנית ‏‎a‎‏.‏</w:t>
            </w:r>
          </w:p>
          <w:p w14:paraId="356A0B30" w14:textId="77777777" w:rsidR="00654C80" w:rsidRDefault="00A25F3B" w:rsidP="00654C80">
            <w:pPr>
              <w:rPr>
                <w:rtl/>
              </w:rPr>
            </w:pPr>
          </w:p>
          <w:p w14:paraId="403C0661" w14:textId="77777777" w:rsidR="00654C80" w:rsidRDefault="00A25F3B" w:rsidP="00654C80">
            <w:pPr>
              <w:rPr>
                <w:rtl/>
              </w:rPr>
            </w:pPr>
            <w:r>
              <w:rPr>
                <w:rFonts w:cs="David" w:hint="cs"/>
                <w:color w:val="000000"/>
                <w:rtl/>
              </w:rPr>
              <w:t>‏‏ ‏</w:t>
            </w:r>
          </w:p>
          <w:p w14:paraId="59CD9E30" w14:textId="77777777" w:rsidR="00654C80" w:rsidRDefault="00A25F3B" w:rsidP="00654C80">
            <w:pPr>
              <w:rPr>
                <w:rtl/>
              </w:rPr>
            </w:pPr>
          </w:p>
          <w:p w14:paraId="403A874E" w14:textId="77777777" w:rsidR="00654C80" w:rsidRDefault="00A25F3B" w:rsidP="00654C80">
            <w:pPr>
              <w:rPr>
                <w:rtl/>
              </w:rPr>
            </w:pPr>
            <w:r>
              <w:rPr>
                <w:rFonts w:cs="David" w:hint="cs"/>
                <w:color w:val="000000"/>
                <w:rtl/>
              </w:rPr>
              <w:t>‏התנגדויות‏ ‏:‏</w:t>
            </w:r>
          </w:p>
          <w:p w14:paraId="20659C72" w14:textId="77777777" w:rsidR="00654C80" w:rsidRDefault="00A25F3B" w:rsidP="00654C80">
            <w:pPr>
              <w:rPr>
                <w:rtl/>
              </w:rPr>
            </w:pPr>
          </w:p>
          <w:p w14:paraId="752F8479" w14:textId="77777777" w:rsidR="00654C80" w:rsidRDefault="00A25F3B" w:rsidP="00654C80">
            <w:pPr>
              <w:rPr>
                <w:rtl/>
              </w:rPr>
            </w:pPr>
            <w:r>
              <w:rPr>
                <w:rFonts w:cs="David" w:hint="cs"/>
                <w:color w:val="000000"/>
                <w:rtl/>
              </w:rPr>
              <w:t>‏‏עפ"י נתוני המערכת ‏‏לבקשה הנ"ל התקבלה ‏‏התנגדות אחת,‏‏ להלן עיקרי טענות המתנגדת:‏</w:t>
            </w:r>
          </w:p>
          <w:p w14:paraId="3AFA059A" w14:textId="77777777" w:rsidR="00654C80" w:rsidRDefault="00A25F3B" w:rsidP="00654C80">
            <w:pPr>
              <w:rPr>
                <w:rtl/>
              </w:rPr>
            </w:pPr>
          </w:p>
          <w:p w14:paraId="24B5B14D" w14:textId="77777777" w:rsidR="00654C80" w:rsidRDefault="00A25F3B" w:rsidP="00654C80">
            <w:pPr>
              <w:rPr>
                <w:rtl/>
              </w:rPr>
            </w:pPr>
            <w:r>
              <w:rPr>
                <w:rFonts w:cs="David" w:hint="cs"/>
                <w:color w:val="000000"/>
                <w:rtl/>
              </w:rPr>
              <w:t>‏‏*אין מדובר בהתנגדות להיתר, ההערות מתייחסות לתרשימים,‏</w:t>
            </w:r>
          </w:p>
          <w:p w14:paraId="695F8DF8" w14:textId="77777777" w:rsidR="00654C80" w:rsidRDefault="00A25F3B" w:rsidP="00654C80">
            <w:pPr>
              <w:rPr>
                <w:rtl/>
              </w:rPr>
            </w:pPr>
          </w:p>
          <w:p w14:paraId="11D64960" w14:textId="77777777" w:rsidR="00654C80" w:rsidRDefault="00A25F3B" w:rsidP="00654C80">
            <w:pPr>
              <w:rPr>
                <w:rtl/>
              </w:rPr>
            </w:pPr>
            <w:r>
              <w:rPr>
                <w:rFonts w:cs="David" w:hint="cs"/>
                <w:color w:val="000000"/>
                <w:rtl/>
              </w:rPr>
              <w:t>‏‏-הבינוי המוצע על הגג חורג מהגג השכן ועולה על גג הדירה שלי,‏</w:t>
            </w:r>
          </w:p>
          <w:p w14:paraId="64C99907" w14:textId="77777777" w:rsidR="00654C80" w:rsidRDefault="00A25F3B" w:rsidP="00654C80">
            <w:pPr>
              <w:rPr>
                <w:rtl/>
              </w:rPr>
            </w:pPr>
          </w:p>
          <w:p w14:paraId="25008161" w14:textId="77777777" w:rsidR="00654C80" w:rsidRDefault="00A25F3B" w:rsidP="00654C80">
            <w:pPr>
              <w:rPr>
                <w:rtl/>
              </w:rPr>
            </w:pPr>
            <w:r>
              <w:rPr>
                <w:rFonts w:cs="David" w:hint="cs"/>
                <w:color w:val="000000"/>
                <w:rtl/>
              </w:rPr>
              <w:t>‏‏-הבינוי סוגר את האפשרות לעליה לגג עליון.‏</w:t>
            </w:r>
          </w:p>
          <w:p w14:paraId="1F7025EE" w14:textId="77777777" w:rsidR="00654C80" w:rsidRDefault="00A25F3B" w:rsidP="00654C80">
            <w:pPr>
              <w:rPr>
                <w:rtl/>
              </w:rPr>
            </w:pPr>
          </w:p>
          <w:p w14:paraId="2C6BDE13" w14:textId="77777777" w:rsidR="00654C80" w:rsidRDefault="00A25F3B" w:rsidP="00654C80">
            <w:pPr>
              <w:rPr>
                <w:rtl/>
              </w:rPr>
            </w:pPr>
            <w:r>
              <w:rPr>
                <w:rFonts w:cs="David" w:hint="cs"/>
                <w:color w:val="000000"/>
                <w:rtl/>
              </w:rPr>
              <w:t>‏‏ ‏</w:t>
            </w:r>
          </w:p>
          <w:p w14:paraId="413344BC" w14:textId="77777777" w:rsidR="00654C80" w:rsidRDefault="00A25F3B" w:rsidP="00654C80">
            <w:pPr>
              <w:rPr>
                <w:rtl/>
              </w:rPr>
            </w:pPr>
          </w:p>
          <w:p w14:paraId="66E0C53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57FB0F3F" w14:textId="77777777" w:rsidR="00654C80" w:rsidRDefault="00A25F3B" w:rsidP="00654C80">
            <w:pPr>
              <w:rPr>
                <w:rtl/>
              </w:rPr>
            </w:pPr>
          </w:p>
          <w:p w14:paraId="5584C12C" w14:textId="77777777" w:rsidR="00654C80" w:rsidRDefault="00A25F3B" w:rsidP="00654C80">
            <w:pPr>
              <w:rPr>
                <w:rtl/>
              </w:rPr>
            </w:pPr>
            <w:r>
              <w:rPr>
                <w:rFonts w:cs="David" w:hint="cs"/>
                <w:color w:val="000000"/>
                <w:rtl/>
              </w:rPr>
              <w:t xml:space="preserve">‏‏יודגש כי במידה ולא תוגש תכנית מתוקנת כנדרש ו/או לא ימולאו </w:t>
            </w:r>
            <w:r>
              <w:rPr>
                <w:rFonts w:cs="David" w:hint="cs"/>
                <w:color w:val="000000"/>
                <w:rtl/>
              </w:rPr>
              <w:t>התנאים המרחביים הנדרשים - בתוך תקופת זמן זו, הבקשה תיסגר ויהיה צורך לפתוח תיק חדש. ‏</w:t>
            </w:r>
          </w:p>
          <w:p w14:paraId="60F3944B" w14:textId="77777777" w:rsidR="00654C80" w:rsidRDefault="00A25F3B" w:rsidP="00654C80">
            <w:pPr>
              <w:rPr>
                <w:rtl/>
              </w:rPr>
            </w:pPr>
          </w:p>
          <w:p w14:paraId="7B8CDCE1" w14:textId="77777777" w:rsidR="00654C80" w:rsidRDefault="00A25F3B" w:rsidP="00654C80">
            <w:pPr>
              <w:rPr>
                <w:rtl/>
              </w:rPr>
            </w:pPr>
            <w:r>
              <w:rPr>
                <w:rFonts w:cs="David" w:hint="cs"/>
                <w:color w:val="000000"/>
                <w:rtl/>
              </w:rPr>
              <w:t>‏‎ ‎</w:t>
            </w:r>
          </w:p>
        </w:tc>
      </w:tr>
      <w:tr w:rsidR="00BF1333" w14:paraId="68710E2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F2FBCA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565F7A3" w14:textId="77777777" w:rsidR="00BF1333" w:rsidRDefault="00BF1333">
            <w:pPr>
              <w:jc w:val="both"/>
            </w:pPr>
            <w:r>
              <w:rPr>
                <w:rFonts w:cs="Arial" w:hint="cs"/>
                <w:rtl/>
              </w:rPr>
              <w:t>09/01/2025</w:t>
            </w:r>
          </w:p>
        </w:tc>
        <w:tc>
          <w:tcPr>
            <w:tcW w:w="5669" w:type="dxa"/>
          </w:tcPr>
          <w:p w14:paraId="23DA0A4C" w14:textId="77777777" w:rsidR="00654C80" w:rsidRDefault="00A25F3B" w:rsidP="00654C80">
            <w:pPr>
              <w:rPr>
                <w:rtl/>
              </w:rPr>
            </w:pPr>
          </w:p>
          <w:p w14:paraId="7EC9D687" w14:textId="77777777" w:rsidR="00654C80" w:rsidRDefault="00A25F3B" w:rsidP="00654C80">
            <w:pPr>
              <w:rPr>
                <w:rtl/>
              </w:rPr>
            </w:pPr>
            <w:r>
              <w:rPr>
                <w:rFonts w:cs="David" w:hint="cs"/>
                <w:color w:val="000000"/>
                <w:rtl/>
              </w:rPr>
              <w:t>‏‎ ‎</w:t>
            </w:r>
          </w:p>
          <w:p w14:paraId="2037FFD7" w14:textId="77777777" w:rsidR="00654C80" w:rsidRDefault="00A25F3B" w:rsidP="00654C80">
            <w:pPr>
              <w:rPr>
                <w:rtl/>
              </w:rPr>
            </w:pPr>
          </w:p>
          <w:p w14:paraId="1F5EAC41" w14:textId="77777777" w:rsidR="00654C80" w:rsidRDefault="00A25F3B" w:rsidP="00654C80">
            <w:pPr>
              <w:rPr>
                <w:rtl/>
              </w:rPr>
            </w:pPr>
            <w:r>
              <w:rPr>
                <w:rFonts w:cs="David" w:hint="cs"/>
                <w:color w:val="000000"/>
                <w:rtl/>
              </w:rPr>
              <w:t>‏ ‏חוות דעת תכנונית ‏</w:t>
            </w:r>
          </w:p>
          <w:p w14:paraId="0E030897" w14:textId="77777777" w:rsidR="00654C80" w:rsidRDefault="00A25F3B" w:rsidP="00654C80">
            <w:pPr>
              <w:rPr>
                <w:rtl/>
              </w:rPr>
            </w:pPr>
          </w:p>
          <w:p w14:paraId="256D4D91" w14:textId="77777777" w:rsidR="00654C80" w:rsidRDefault="00A25F3B" w:rsidP="00654C80">
            <w:pPr>
              <w:rPr>
                <w:rtl/>
              </w:rPr>
            </w:pPr>
            <w:r>
              <w:rPr>
                <w:rFonts w:cs="David" w:hint="cs"/>
                <w:color w:val="000000"/>
                <w:rtl/>
              </w:rPr>
              <w:t>‏‏מס' תכנית שחלה בחלקה:‏</w:t>
            </w:r>
          </w:p>
          <w:p w14:paraId="6D457CCE" w14:textId="77777777" w:rsidR="00654C80" w:rsidRDefault="00A25F3B" w:rsidP="00654C80">
            <w:pPr>
              <w:rPr>
                <w:rtl/>
              </w:rPr>
            </w:pPr>
          </w:p>
          <w:p w14:paraId="1DD1CF78" w14:textId="77777777" w:rsidR="00654C80" w:rsidRDefault="00A25F3B" w:rsidP="00654C80">
            <w:pPr>
              <w:rPr>
                <w:rtl/>
              </w:rPr>
            </w:pPr>
            <w:r>
              <w:rPr>
                <w:rFonts w:cs="David" w:hint="cs"/>
                <w:color w:val="000000"/>
                <w:rtl/>
              </w:rPr>
              <w:t>‏‏4782‏</w:t>
            </w:r>
          </w:p>
          <w:p w14:paraId="1510DFF9" w14:textId="77777777" w:rsidR="00654C80" w:rsidRDefault="00A25F3B" w:rsidP="00654C80">
            <w:pPr>
              <w:rPr>
                <w:rtl/>
              </w:rPr>
            </w:pPr>
          </w:p>
          <w:p w14:paraId="436D21D5" w14:textId="77777777" w:rsidR="00654C80" w:rsidRDefault="00A25F3B" w:rsidP="00654C80">
            <w:pPr>
              <w:rPr>
                <w:rtl/>
              </w:rPr>
            </w:pPr>
            <w:r>
              <w:rPr>
                <w:rFonts w:cs="David" w:hint="cs"/>
                <w:color w:val="000000"/>
                <w:rtl/>
              </w:rPr>
              <w:t>‏‏תחילת תוקף:‏</w:t>
            </w:r>
          </w:p>
          <w:p w14:paraId="4CB7C211" w14:textId="77777777" w:rsidR="00654C80" w:rsidRDefault="00A25F3B" w:rsidP="00654C80">
            <w:pPr>
              <w:rPr>
                <w:rtl/>
              </w:rPr>
            </w:pPr>
          </w:p>
          <w:p w14:paraId="409CF046" w14:textId="77777777" w:rsidR="00654C80" w:rsidRDefault="00A25F3B" w:rsidP="00654C80">
            <w:pPr>
              <w:rPr>
                <w:rtl/>
              </w:rPr>
            </w:pPr>
            <w:r>
              <w:rPr>
                <w:rFonts w:cs="David" w:hint="cs"/>
                <w:color w:val="000000"/>
                <w:rtl/>
              </w:rPr>
              <w:t>‏‏16/02/1996‏</w:t>
            </w:r>
          </w:p>
          <w:p w14:paraId="5FBA8F0F" w14:textId="77777777" w:rsidR="00654C80" w:rsidRDefault="00A25F3B" w:rsidP="00654C80">
            <w:pPr>
              <w:rPr>
                <w:rtl/>
              </w:rPr>
            </w:pPr>
          </w:p>
          <w:p w14:paraId="130F264B" w14:textId="77777777" w:rsidR="00654C80" w:rsidRDefault="00A25F3B" w:rsidP="00654C80">
            <w:pPr>
              <w:rPr>
                <w:rtl/>
              </w:rPr>
            </w:pPr>
            <w:r>
              <w:rPr>
                <w:rFonts w:cs="David" w:hint="cs"/>
                <w:color w:val="000000"/>
                <w:rtl/>
              </w:rPr>
              <w:t>‏‏ייעוד הקרקע:‏</w:t>
            </w:r>
          </w:p>
          <w:p w14:paraId="473CB7AE" w14:textId="77777777" w:rsidR="00654C80" w:rsidRDefault="00A25F3B" w:rsidP="00654C80">
            <w:pPr>
              <w:rPr>
                <w:rtl/>
              </w:rPr>
            </w:pPr>
          </w:p>
          <w:p w14:paraId="7F5F5D08" w14:textId="77777777" w:rsidR="00654C80" w:rsidRDefault="00A25F3B" w:rsidP="00654C80">
            <w:pPr>
              <w:rPr>
                <w:rtl/>
              </w:rPr>
            </w:pPr>
            <w:r>
              <w:rPr>
                <w:rFonts w:cs="David" w:hint="cs"/>
                <w:color w:val="000000"/>
                <w:rtl/>
              </w:rPr>
              <w:t xml:space="preserve">‏‏אזור מגורים </w:t>
            </w:r>
            <w:r>
              <w:rPr>
                <w:rFonts w:cs="David" w:hint="cs"/>
                <w:color w:val="000000"/>
                <w:rtl/>
              </w:rPr>
              <w:t>מיוחד‏</w:t>
            </w:r>
          </w:p>
          <w:p w14:paraId="0880FF69" w14:textId="77777777" w:rsidR="00654C80" w:rsidRDefault="00A25F3B" w:rsidP="00654C80">
            <w:pPr>
              <w:rPr>
                <w:rtl/>
              </w:rPr>
            </w:pPr>
          </w:p>
          <w:p w14:paraId="57D30A3A" w14:textId="77777777" w:rsidR="00654C80" w:rsidRDefault="00A25F3B" w:rsidP="00654C80">
            <w:pPr>
              <w:rPr>
                <w:rtl/>
              </w:rPr>
            </w:pPr>
            <w:r>
              <w:rPr>
                <w:rFonts w:cs="David" w:hint="cs"/>
                <w:color w:val="000000"/>
                <w:rtl/>
              </w:rPr>
              <w:t>‏‏*4782 תחילת תוקף 16.02.1996, אזור מגורים מיוחד.‏</w:t>
            </w:r>
          </w:p>
          <w:p w14:paraId="563C3DEB" w14:textId="77777777" w:rsidR="00654C80" w:rsidRDefault="00A25F3B" w:rsidP="00654C80">
            <w:pPr>
              <w:rPr>
                <w:rtl/>
              </w:rPr>
            </w:pPr>
          </w:p>
          <w:p w14:paraId="60203AF5" w14:textId="77777777" w:rsidR="00654C80" w:rsidRDefault="00A25F3B" w:rsidP="00654C80">
            <w:pPr>
              <w:rPr>
                <w:rtl/>
              </w:rPr>
            </w:pPr>
            <w:r>
              <w:rPr>
                <w:rFonts w:cs="David" w:hint="cs"/>
                <w:color w:val="000000"/>
                <w:rtl/>
              </w:rPr>
              <w:t>‏‏*מתאר 62.‏</w:t>
            </w:r>
          </w:p>
          <w:p w14:paraId="4F82B9FF" w14:textId="77777777" w:rsidR="00654C80" w:rsidRDefault="00A25F3B" w:rsidP="00654C80">
            <w:pPr>
              <w:rPr>
                <w:rtl/>
              </w:rPr>
            </w:pPr>
          </w:p>
          <w:p w14:paraId="6526422D" w14:textId="77777777" w:rsidR="00654C80" w:rsidRDefault="00A25F3B" w:rsidP="00654C80">
            <w:pPr>
              <w:rPr>
                <w:rtl/>
              </w:rPr>
            </w:pPr>
            <w:r>
              <w:rPr>
                <w:rFonts w:cs="David" w:hint="cs"/>
                <w:color w:val="000000"/>
                <w:rtl/>
              </w:rPr>
              <w:t>‏‏*‏‏תקנות התכנון והבניה.‏</w:t>
            </w:r>
          </w:p>
          <w:p w14:paraId="07C5B0B0" w14:textId="77777777" w:rsidR="00654C80" w:rsidRDefault="00A25F3B" w:rsidP="00654C80">
            <w:pPr>
              <w:rPr>
                <w:rtl/>
              </w:rPr>
            </w:pPr>
          </w:p>
          <w:p w14:paraId="4617F879" w14:textId="77777777" w:rsidR="00654C80" w:rsidRDefault="00A25F3B" w:rsidP="00654C80">
            <w:pPr>
              <w:rPr>
                <w:rtl/>
              </w:rPr>
            </w:pPr>
            <w:r>
              <w:rPr>
                <w:rFonts w:cs="David" w:hint="cs"/>
                <w:color w:val="000000"/>
                <w:rtl/>
              </w:rPr>
              <w:t>‏‏ ‏</w:t>
            </w:r>
          </w:p>
          <w:p w14:paraId="20A41E10" w14:textId="77777777" w:rsidR="00654C80" w:rsidRDefault="00A25F3B" w:rsidP="00654C80">
            <w:pPr>
              <w:rPr>
                <w:rtl/>
              </w:rPr>
            </w:pPr>
          </w:p>
          <w:p w14:paraId="53221910" w14:textId="77777777" w:rsidR="00654C80" w:rsidRDefault="00A25F3B" w:rsidP="00654C80">
            <w:pPr>
              <w:rPr>
                <w:rtl/>
              </w:rPr>
            </w:pPr>
            <w:r>
              <w:rPr>
                <w:rFonts w:cs="David" w:hint="cs"/>
                <w:color w:val="000000"/>
                <w:rtl/>
              </w:rPr>
              <w:t>‏‏סטייה ניכרת‏‏:‏</w:t>
            </w:r>
          </w:p>
          <w:p w14:paraId="5E285F11" w14:textId="77777777" w:rsidR="00654C80" w:rsidRDefault="00A25F3B" w:rsidP="00654C80">
            <w:pPr>
              <w:rPr>
                <w:rtl/>
              </w:rPr>
            </w:pPr>
          </w:p>
          <w:p w14:paraId="4DD3EA5D" w14:textId="77777777" w:rsidR="00654C80" w:rsidRDefault="00A25F3B" w:rsidP="00654C80">
            <w:pPr>
              <w:rPr>
                <w:rtl/>
              </w:rPr>
            </w:pPr>
            <w:r>
              <w:rPr>
                <w:rFonts w:cs="David" w:hint="cs"/>
                <w:color w:val="000000"/>
                <w:rtl/>
              </w:rPr>
              <w:t>‏‏בתכנית הנ"ל ‏‏לא ‏‏קיים סעיף סטייה ‏‏ניכרת.‏</w:t>
            </w:r>
          </w:p>
          <w:p w14:paraId="55D2CDCC" w14:textId="77777777" w:rsidR="00654C80" w:rsidRDefault="00A25F3B" w:rsidP="00654C80">
            <w:pPr>
              <w:rPr>
                <w:rtl/>
              </w:rPr>
            </w:pPr>
          </w:p>
          <w:p w14:paraId="132DE70D" w14:textId="77777777" w:rsidR="00654C80" w:rsidRDefault="00A25F3B" w:rsidP="00654C80">
            <w:pPr>
              <w:rPr>
                <w:rtl/>
              </w:rPr>
            </w:pPr>
            <w:r>
              <w:rPr>
                <w:rFonts w:cs="David" w:hint="cs"/>
                <w:color w:val="000000"/>
                <w:rtl/>
              </w:rPr>
              <w:t>‏‏ ‏</w:t>
            </w:r>
          </w:p>
          <w:p w14:paraId="63058C54" w14:textId="77777777" w:rsidR="00654C80" w:rsidRDefault="00A25F3B" w:rsidP="00654C80">
            <w:pPr>
              <w:rPr>
                <w:rtl/>
              </w:rPr>
            </w:pPr>
          </w:p>
          <w:p w14:paraId="66E54B9A" w14:textId="77777777" w:rsidR="00654C80" w:rsidRDefault="00A25F3B" w:rsidP="00654C80">
            <w:pPr>
              <w:rPr>
                <w:rtl/>
              </w:rPr>
            </w:pPr>
            <w:r>
              <w:rPr>
                <w:rFonts w:cs="David" w:hint="cs"/>
                <w:color w:val="000000"/>
                <w:rtl/>
              </w:rPr>
              <w:t>‏‏נספח בינוי‏‏:‏</w:t>
            </w:r>
          </w:p>
          <w:p w14:paraId="05925207" w14:textId="77777777" w:rsidR="00654C80" w:rsidRDefault="00A25F3B" w:rsidP="00654C80">
            <w:pPr>
              <w:rPr>
                <w:rtl/>
              </w:rPr>
            </w:pPr>
          </w:p>
          <w:p w14:paraId="59618C6A" w14:textId="77777777" w:rsidR="00654C80" w:rsidRDefault="00A25F3B" w:rsidP="00654C80">
            <w:pPr>
              <w:rPr>
                <w:rtl/>
              </w:rPr>
            </w:pPr>
            <w:r>
              <w:rPr>
                <w:rFonts w:cs="David" w:hint="cs"/>
                <w:color w:val="000000"/>
                <w:rtl/>
              </w:rPr>
              <w:t>‏‏בתב"ע 4782‏‏ חל נספח בינוי שותק (מחייב).‏</w:t>
            </w:r>
          </w:p>
          <w:p w14:paraId="0E54AF5A" w14:textId="77777777" w:rsidR="00654C80" w:rsidRDefault="00A25F3B" w:rsidP="00654C80">
            <w:pPr>
              <w:rPr>
                <w:rtl/>
              </w:rPr>
            </w:pPr>
          </w:p>
          <w:p w14:paraId="61D7D84D" w14:textId="77777777" w:rsidR="00654C80" w:rsidRDefault="00A25F3B" w:rsidP="00654C80">
            <w:pPr>
              <w:rPr>
                <w:rtl/>
              </w:rPr>
            </w:pPr>
            <w:r>
              <w:rPr>
                <w:rFonts w:cs="David" w:hint="cs"/>
                <w:color w:val="000000"/>
                <w:rtl/>
              </w:rPr>
              <w:t xml:space="preserve">‏‏מוצע </w:t>
            </w:r>
            <w:r>
              <w:rPr>
                <w:rFonts w:cs="David" w:hint="cs"/>
                <w:color w:val="000000"/>
                <w:rtl/>
              </w:rPr>
              <w:t>בבקשה תוספת מחסנים בנוסף למאושר בנספח הבינוי, בניה בקומת הקרקע בשונה מנספח עקב תוספת ממ"ד ובנית גג שטוח במקום גג רעפים המוצע בנספח, פורסמה הקלה בגין בניה בשונה מנספח הבינוי, השינוי המוצע אינו כולל גישה לגג עליון ‏‏- יש להציע גישה לגג עליון או להתאים את המוצע במדויק לנספח הבינוי.‏</w:t>
            </w:r>
          </w:p>
          <w:p w14:paraId="3091DC30" w14:textId="77777777" w:rsidR="00654C80" w:rsidRDefault="00A25F3B" w:rsidP="00654C80">
            <w:pPr>
              <w:rPr>
                <w:rtl/>
              </w:rPr>
            </w:pPr>
          </w:p>
          <w:p w14:paraId="66B8EB96" w14:textId="77777777" w:rsidR="00654C80" w:rsidRDefault="00A25F3B" w:rsidP="00654C80">
            <w:pPr>
              <w:rPr>
                <w:rtl/>
              </w:rPr>
            </w:pPr>
            <w:r>
              <w:rPr>
                <w:rFonts w:cs="David" w:hint="cs"/>
                <w:color w:val="000000"/>
                <w:rtl/>
              </w:rPr>
              <w:t>‏‏ ‏</w:t>
            </w:r>
          </w:p>
          <w:p w14:paraId="5F32C4A3" w14:textId="77777777" w:rsidR="00654C80" w:rsidRDefault="00A25F3B" w:rsidP="00654C80">
            <w:pPr>
              <w:rPr>
                <w:rtl/>
              </w:rPr>
            </w:pPr>
          </w:p>
          <w:p w14:paraId="39AE97AD" w14:textId="77777777" w:rsidR="00654C80" w:rsidRDefault="00A25F3B" w:rsidP="00654C80">
            <w:pPr>
              <w:rPr>
                <w:rtl/>
              </w:rPr>
            </w:pPr>
            <w:r>
              <w:rPr>
                <w:rFonts w:cs="David" w:hint="cs"/>
                <w:color w:val="000000"/>
                <w:rtl/>
              </w:rPr>
              <w:t>‏‏קווי בניין‏‏:‏</w:t>
            </w:r>
          </w:p>
          <w:p w14:paraId="79FDA85A" w14:textId="77777777" w:rsidR="00654C80" w:rsidRDefault="00A25F3B" w:rsidP="00654C80">
            <w:pPr>
              <w:rPr>
                <w:rtl/>
              </w:rPr>
            </w:pPr>
          </w:p>
          <w:p w14:paraId="1330831A" w14:textId="77777777" w:rsidR="00654C80" w:rsidRDefault="00A25F3B" w:rsidP="00654C80">
            <w:pPr>
              <w:rPr>
                <w:rtl/>
              </w:rPr>
            </w:pPr>
            <w:r>
              <w:rPr>
                <w:rFonts w:cs="David" w:hint="cs"/>
                <w:color w:val="000000"/>
                <w:rtl/>
              </w:rPr>
              <w:t>‏‏הבחינה נערכה עפ"י תיק קווי בניין שהוגש מיום ‏‏12.12.2022‏‏ ע"י המח' למידע תכנוני‏‏, קווי בניין סומנו עפ"י תוכנית 4782 ונמצאו חריגות‏‏ מקווי הבניין המאושרים‏‏:‏</w:t>
            </w:r>
          </w:p>
          <w:p w14:paraId="47224068" w14:textId="77777777" w:rsidR="00654C80" w:rsidRDefault="00A25F3B" w:rsidP="00654C80">
            <w:pPr>
              <w:rPr>
                <w:rtl/>
              </w:rPr>
            </w:pPr>
          </w:p>
          <w:p w14:paraId="080DA5F5" w14:textId="77777777" w:rsidR="00654C80" w:rsidRDefault="00A25F3B" w:rsidP="00654C80">
            <w:pPr>
              <w:rPr>
                <w:rtl/>
              </w:rPr>
            </w:pPr>
            <w:r>
              <w:rPr>
                <w:rFonts w:cs="David" w:hint="cs"/>
                <w:color w:val="000000"/>
                <w:rtl/>
              </w:rPr>
              <w:t xml:space="preserve">‏‏חזית דרומית‏‏ - מוצע תוספת בינוי </w:t>
            </w:r>
            <w:r>
              <w:rPr>
                <w:rFonts w:cs="David" w:hint="cs"/>
                <w:color w:val="000000"/>
                <w:rtl/>
              </w:rPr>
              <w:t>בחריגה מקו בניין אחורי בקיר ללא פתחים, פורסמה הקלה בנדון, המוצע עומד בתקנות סטיה ניכרת אך במסגרת הבקשה מוצעת הריסת מרפסת לשכן בקיר הצמוד ‏‏- יש להגיש חתימה פוזיטיבית של עמודת השכנים להסכמה להריסת המרפסת הקיימת.‏</w:t>
            </w:r>
          </w:p>
          <w:p w14:paraId="0EA4691F" w14:textId="77777777" w:rsidR="00654C80" w:rsidRDefault="00A25F3B" w:rsidP="00654C80">
            <w:pPr>
              <w:rPr>
                <w:rtl/>
              </w:rPr>
            </w:pPr>
          </w:p>
          <w:p w14:paraId="546177D1" w14:textId="77777777" w:rsidR="00654C80" w:rsidRDefault="00A25F3B" w:rsidP="00654C80">
            <w:pPr>
              <w:rPr>
                <w:rtl/>
              </w:rPr>
            </w:pPr>
            <w:r>
              <w:rPr>
                <w:rFonts w:cs="David" w:hint="cs"/>
                <w:color w:val="000000"/>
                <w:rtl/>
              </w:rPr>
              <w:t>‏‏חזית צפונית‏‏ - מוצעת תוספת בינוי בהתאם לנספח הבינוי אך הבינוי המוצע ליח"ד מס' 3 גדול מהמאושר ומהווה חריגה מקו הבניין, פורסמה הקלה בגין החריגה המוצעת, החריגה עומדת בתקנות סטיה ניכרת.‏</w:t>
            </w:r>
          </w:p>
          <w:p w14:paraId="3A3E778D" w14:textId="77777777" w:rsidR="00654C80" w:rsidRDefault="00A25F3B" w:rsidP="00654C80">
            <w:pPr>
              <w:rPr>
                <w:rtl/>
              </w:rPr>
            </w:pPr>
          </w:p>
          <w:p w14:paraId="097D21E9" w14:textId="77777777" w:rsidR="00654C80" w:rsidRDefault="00A25F3B" w:rsidP="00654C80">
            <w:pPr>
              <w:rPr>
                <w:rtl/>
              </w:rPr>
            </w:pPr>
            <w:r>
              <w:rPr>
                <w:rFonts w:cs="David" w:hint="cs"/>
                <w:color w:val="000000"/>
                <w:rtl/>
              </w:rPr>
              <w:t>‏‏ ‏</w:t>
            </w:r>
          </w:p>
          <w:p w14:paraId="208A9846" w14:textId="77777777" w:rsidR="00654C80" w:rsidRDefault="00A25F3B" w:rsidP="00654C80">
            <w:pPr>
              <w:rPr>
                <w:rtl/>
              </w:rPr>
            </w:pPr>
          </w:p>
          <w:p w14:paraId="00008ADA" w14:textId="77777777" w:rsidR="00654C80" w:rsidRDefault="00A25F3B" w:rsidP="00654C80">
            <w:pPr>
              <w:rPr>
                <w:rtl/>
              </w:rPr>
            </w:pPr>
            <w:r>
              <w:rPr>
                <w:rFonts w:cs="David" w:hint="cs"/>
                <w:color w:val="000000"/>
                <w:rtl/>
              </w:rPr>
              <w:t>‏‏שטח בניה‏‏:‏</w:t>
            </w:r>
          </w:p>
          <w:p w14:paraId="2FDB835F" w14:textId="77777777" w:rsidR="00654C80" w:rsidRDefault="00A25F3B" w:rsidP="00654C80">
            <w:pPr>
              <w:rPr>
                <w:rtl/>
              </w:rPr>
            </w:pPr>
          </w:p>
          <w:p w14:paraId="134B9381" w14:textId="77777777" w:rsidR="00654C80" w:rsidRDefault="00A25F3B" w:rsidP="00654C80">
            <w:pPr>
              <w:rPr>
                <w:rtl/>
              </w:rPr>
            </w:pPr>
            <w:r>
              <w:rPr>
                <w:rFonts w:cs="David" w:hint="cs"/>
                <w:color w:val="000000"/>
                <w:rtl/>
              </w:rPr>
              <w:lastRenderedPageBreak/>
              <w:t>‏‏מותר‏‏: תוספת 606.18 מ"ר עיקרי, ‏‏עפ"י נספח‏‏: מותר תוספת של 38.04 מ"ר ליח"ד המבקשות כעת בקומות קרקע ו-א'.‏</w:t>
            </w:r>
          </w:p>
          <w:p w14:paraId="556681C5" w14:textId="77777777" w:rsidR="00654C80" w:rsidRDefault="00A25F3B" w:rsidP="00654C80">
            <w:pPr>
              <w:rPr>
                <w:rtl/>
              </w:rPr>
            </w:pPr>
          </w:p>
          <w:p w14:paraId="588D4E76" w14:textId="77777777" w:rsidR="00654C80" w:rsidRDefault="00A25F3B" w:rsidP="00654C80">
            <w:pPr>
              <w:rPr>
                <w:rtl/>
              </w:rPr>
            </w:pPr>
            <w:r>
              <w:rPr>
                <w:rFonts w:cs="David" w:hint="cs"/>
                <w:color w:val="000000"/>
                <w:rtl/>
              </w:rPr>
              <w:t>‏‏תוספת לקומה המוצעת‏‏: סה"כ 195.89 מ"ר, סה"כ 48.97 מ"ר לכל יח"ד.‏</w:t>
            </w:r>
          </w:p>
          <w:p w14:paraId="4007F449" w14:textId="77777777" w:rsidR="00654C80" w:rsidRDefault="00A25F3B" w:rsidP="00654C80">
            <w:pPr>
              <w:rPr>
                <w:rtl/>
              </w:rPr>
            </w:pPr>
          </w:p>
          <w:p w14:paraId="0C33722F" w14:textId="77777777" w:rsidR="00654C80" w:rsidRDefault="00A25F3B" w:rsidP="00654C80">
            <w:pPr>
              <w:rPr>
                <w:rtl/>
              </w:rPr>
            </w:pPr>
            <w:r>
              <w:rPr>
                <w:rFonts w:cs="David" w:hint="cs"/>
                <w:color w:val="000000"/>
                <w:rtl/>
              </w:rPr>
              <w:t>‏‏מוצע‏‏: ‏‏יח"ד מס' 2‏‏ - תוספת בינוי בשטח של 22.97 מ"ר, ‏‏יח"ד מס' 3‏‏ - תוספת בינוי בשטח של 38.58 מ"ר, ‏‏יח"ד מס' 6‏‏ - תוספת של 22.97 מ"ר, ‏‏יח"ד מס' 9‏‏ - 46.42 מ"ר, ‏‏יח"ד מס' 10‏‏ - 49.79 מ"ר, ‏‏יח"ד מס' 12‏‏ - 47.32 מ"ר ‏‏- השטחים המוצעים עומדים במותר.‏</w:t>
            </w:r>
          </w:p>
          <w:p w14:paraId="2CB02A80" w14:textId="77777777" w:rsidR="00654C80" w:rsidRDefault="00A25F3B" w:rsidP="00654C80">
            <w:pPr>
              <w:rPr>
                <w:rtl/>
              </w:rPr>
            </w:pPr>
          </w:p>
          <w:p w14:paraId="7D5B3787" w14:textId="77777777" w:rsidR="00654C80" w:rsidRDefault="00A25F3B" w:rsidP="00654C80">
            <w:pPr>
              <w:rPr>
                <w:rtl/>
              </w:rPr>
            </w:pPr>
            <w:r>
              <w:rPr>
                <w:rFonts w:cs="David" w:hint="cs"/>
                <w:color w:val="000000"/>
                <w:rtl/>
              </w:rPr>
              <w:t>‏‏ ‏</w:t>
            </w:r>
          </w:p>
          <w:p w14:paraId="2F6E3DBD" w14:textId="77777777" w:rsidR="00654C80" w:rsidRDefault="00A25F3B" w:rsidP="00654C80">
            <w:pPr>
              <w:rPr>
                <w:rtl/>
              </w:rPr>
            </w:pPr>
          </w:p>
          <w:p w14:paraId="334353B4" w14:textId="77777777" w:rsidR="00654C80" w:rsidRDefault="00A25F3B" w:rsidP="00654C80">
            <w:pPr>
              <w:rPr>
                <w:rtl/>
              </w:rPr>
            </w:pPr>
            <w:r>
              <w:rPr>
                <w:rFonts w:cs="David" w:hint="cs"/>
                <w:color w:val="000000"/>
                <w:rtl/>
              </w:rPr>
              <w:t>‏‏מרפסת זיז‏‏:‏</w:t>
            </w:r>
          </w:p>
          <w:p w14:paraId="38EEE447" w14:textId="77777777" w:rsidR="00654C80" w:rsidRDefault="00A25F3B" w:rsidP="00654C80">
            <w:pPr>
              <w:rPr>
                <w:rtl/>
              </w:rPr>
            </w:pPr>
          </w:p>
          <w:p w14:paraId="3FB84100" w14:textId="77777777" w:rsidR="00654C80" w:rsidRDefault="00A25F3B" w:rsidP="00654C80">
            <w:pPr>
              <w:rPr>
                <w:rtl/>
              </w:rPr>
            </w:pPr>
            <w:r>
              <w:rPr>
                <w:rFonts w:cs="David" w:hint="cs"/>
                <w:color w:val="000000"/>
                <w:rtl/>
              </w:rPr>
              <w:t>‏‏חזית צפונית‏‏ - מוצעות מרפסות זיזיות בעומק של 2 מ' בשטח של 2.6 מ"ר בהתאם לנספח הבינוי, המרפסות מחושבות כעיקרי בהתאם לנספח.‏</w:t>
            </w:r>
          </w:p>
          <w:p w14:paraId="1AA2623D" w14:textId="77777777" w:rsidR="00654C80" w:rsidRDefault="00A25F3B" w:rsidP="00654C80">
            <w:pPr>
              <w:rPr>
                <w:rtl/>
              </w:rPr>
            </w:pPr>
          </w:p>
          <w:p w14:paraId="629F6B57" w14:textId="77777777" w:rsidR="00654C80" w:rsidRDefault="00A25F3B" w:rsidP="00654C80">
            <w:pPr>
              <w:rPr>
                <w:rtl/>
              </w:rPr>
            </w:pPr>
            <w:r>
              <w:rPr>
                <w:rFonts w:cs="David" w:hint="cs"/>
                <w:color w:val="000000"/>
                <w:rtl/>
              </w:rPr>
              <w:t>‏‏ ‏</w:t>
            </w:r>
          </w:p>
          <w:p w14:paraId="18E5D6C1" w14:textId="77777777" w:rsidR="00654C80" w:rsidRDefault="00A25F3B" w:rsidP="00654C80">
            <w:pPr>
              <w:rPr>
                <w:rtl/>
              </w:rPr>
            </w:pPr>
          </w:p>
          <w:p w14:paraId="446C5E0A" w14:textId="77777777" w:rsidR="00654C80" w:rsidRDefault="00A25F3B" w:rsidP="00654C80">
            <w:pPr>
              <w:rPr>
                <w:rtl/>
              </w:rPr>
            </w:pPr>
            <w:r>
              <w:rPr>
                <w:rFonts w:cs="David" w:hint="cs"/>
                <w:color w:val="000000"/>
                <w:rtl/>
              </w:rPr>
              <w:t>‏‏מס' קומות‏‏:‏</w:t>
            </w:r>
          </w:p>
          <w:p w14:paraId="0C607AC1" w14:textId="77777777" w:rsidR="00654C80" w:rsidRDefault="00A25F3B" w:rsidP="00654C80">
            <w:pPr>
              <w:rPr>
                <w:rtl/>
              </w:rPr>
            </w:pPr>
          </w:p>
          <w:p w14:paraId="6C51FEC6" w14:textId="77777777" w:rsidR="00654C80" w:rsidRDefault="00A25F3B" w:rsidP="00654C80">
            <w:pPr>
              <w:rPr>
                <w:rtl/>
              </w:rPr>
            </w:pPr>
            <w:r>
              <w:rPr>
                <w:rFonts w:cs="David" w:hint="cs"/>
                <w:color w:val="000000"/>
                <w:rtl/>
              </w:rPr>
              <w:t>‏‏מותר‏‏: 5 קומות, ‏‏מוצע‏‏: תוספת קומה מעל 4 קיימות בהתאם לנספח הבינוי ‏‏- עומד במותר.‏</w:t>
            </w:r>
          </w:p>
          <w:p w14:paraId="20A7E8C5" w14:textId="77777777" w:rsidR="00654C80" w:rsidRDefault="00A25F3B" w:rsidP="00654C80">
            <w:pPr>
              <w:rPr>
                <w:rtl/>
              </w:rPr>
            </w:pPr>
          </w:p>
          <w:p w14:paraId="64998456" w14:textId="77777777" w:rsidR="00654C80" w:rsidRDefault="00A25F3B" w:rsidP="00654C80">
            <w:pPr>
              <w:rPr>
                <w:rtl/>
              </w:rPr>
            </w:pPr>
            <w:r>
              <w:rPr>
                <w:rFonts w:cs="David" w:hint="cs"/>
                <w:color w:val="000000"/>
                <w:rtl/>
              </w:rPr>
              <w:t>‏‏ ‏</w:t>
            </w:r>
          </w:p>
          <w:p w14:paraId="7076CEFA" w14:textId="77777777" w:rsidR="00654C80" w:rsidRDefault="00A25F3B" w:rsidP="00654C80">
            <w:pPr>
              <w:rPr>
                <w:rtl/>
              </w:rPr>
            </w:pPr>
          </w:p>
          <w:p w14:paraId="18EF30B4" w14:textId="77777777" w:rsidR="00654C80" w:rsidRDefault="00A25F3B" w:rsidP="00654C80">
            <w:pPr>
              <w:rPr>
                <w:rtl/>
              </w:rPr>
            </w:pPr>
            <w:r>
              <w:rPr>
                <w:rFonts w:cs="David" w:hint="cs"/>
                <w:color w:val="000000"/>
                <w:rtl/>
              </w:rPr>
              <w:t>‏‏שלביות ביצוע‏‏:‏</w:t>
            </w:r>
          </w:p>
          <w:p w14:paraId="2B2C21D0" w14:textId="77777777" w:rsidR="00654C80" w:rsidRDefault="00A25F3B" w:rsidP="00654C80">
            <w:pPr>
              <w:rPr>
                <w:rtl/>
              </w:rPr>
            </w:pPr>
          </w:p>
          <w:p w14:paraId="5719F9C9" w14:textId="77777777" w:rsidR="00654C80" w:rsidRDefault="00A25F3B" w:rsidP="00654C80">
            <w:pPr>
              <w:rPr>
                <w:rtl/>
              </w:rPr>
            </w:pPr>
            <w:r>
              <w:rPr>
                <w:rFonts w:cs="David" w:hint="cs"/>
                <w:color w:val="000000"/>
                <w:rtl/>
              </w:rPr>
              <w:t>‏‏"‏‏הבניה תהיה בעמודות שלמות בלבד, הבניה בקומה העליונה תהיה בהינף אחד‏‏", פורסמה הקלה בגין בניה שאינה בהינף אחד.‏</w:t>
            </w:r>
          </w:p>
          <w:p w14:paraId="1A9069F7" w14:textId="77777777" w:rsidR="00654C80" w:rsidRDefault="00A25F3B" w:rsidP="00654C80">
            <w:pPr>
              <w:rPr>
                <w:rtl/>
              </w:rPr>
            </w:pPr>
          </w:p>
          <w:p w14:paraId="313DE952" w14:textId="77777777" w:rsidR="00654C80" w:rsidRDefault="00A25F3B" w:rsidP="00654C80">
            <w:pPr>
              <w:rPr>
                <w:rtl/>
              </w:rPr>
            </w:pPr>
            <w:r>
              <w:rPr>
                <w:rFonts w:cs="David" w:hint="cs"/>
                <w:color w:val="000000"/>
                <w:rtl/>
              </w:rPr>
              <w:t>‏‏ ‏</w:t>
            </w:r>
          </w:p>
          <w:p w14:paraId="2F2CB84C" w14:textId="77777777" w:rsidR="00654C80" w:rsidRDefault="00A25F3B" w:rsidP="00654C80">
            <w:pPr>
              <w:rPr>
                <w:rtl/>
              </w:rPr>
            </w:pPr>
          </w:p>
          <w:p w14:paraId="61A6F65A" w14:textId="77777777" w:rsidR="00654C80" w:rsidRDefault="00A25F3B" w:rsidP="00654C80">
            <w:pPr>
              <w:rPr>
                <w:rtl/>
              </w:rPr>
            </w:pPr>
            <w:r>
              <w:rPr>
                <w:rFonts w:cs="David" w:hint="cs"/>
                <w:color w:val="000000"/>
                <w:rtl/>
              </w:rPr>
              <w:t>‏‏ממ"ד‏‏:‏</w:t>
            </w:r>
          </w:p>
          <w:p w14:paraId="5D45C41E" w14:textId="77777777" w:rsidR="00654C80" w:rsidRDefault="00A25F3B" w:rsidP="00654C80">
            <w:pPr>
              <w:rPr>
                <w:rtl/>
              </w:rPr>
            </w:pPr>
          </w:p>
          <w:p w14:paraId="5881A28A" w14:textId="77777777" w:rsidR="00654C80" w:rsidRDefault="00A25F3B" w:rsidP="00654C80">
            <w:pPr>
              <w:rPr>
                <w:rtl/>
              </w:rPr>
            </w:pPr>
            <w:r>
              <w:rPr>
                <w:rFonts w:cs="David" w:hint="cs"/>
                <w:color w:val="000000"/>
                <w:rtl/>
              </w:rPr>
              <w:t>‏‏חזית דרומית‏‏: מוצע תוספת ממ"ד במסגרת קווי הבניין, הממ"ד יוצר בניה בשינוי מנספח הבינוי, פורסמה הקלה בגין בניה בשונה מנספח ולעניין חריגה מקו הבניין.לא התקבלו 2/3 חתימות שכנים ‏‏- יש להשלים 2/3 חתימות שכנים לממ"ד‏‏ ‏‏המוצע.‏</w:t>
            </w:r>
          </w:p>
          <w:p w14:paraId="00457AB4" w14:textId="77777777" w:rsidR="00654C80" w:rsidRDefault="00A25F3B" w:rsidP="00654C80">
            <w:pPr>
              <w:rPr>
                <w:rtl/>
              </w:rPr>
            </w:pPr>
          </w:p>
          <w:p w14:paraId="0480F475" w14:textId="77777777" w:rsidR="00654C80" w:rsidRDefault="00A25F3B" w:rsidP="00654C80">
            <w:pPr>
              <w:rPr>
                <w:rtl/>
              </w:rPr>
            </w:pPr>
            <w:r>
              <w:rPr>
                <w:rFonts w:cs="David" w:hint="cs"/>
                <w:color w:val="000000"/>
                <w:rtl/>
              </w:rPr>
              <w:t>‏‏ ‏</w:t>
            </w:r>
          </w:p>
          <w:p w14:paraId="622ECE4C" w14:textId="77777777" w:rsidR="00654C80" w:rsidRDefault="00A25F3B" w:rsidP="00654C80">
            <w:pPr>
              <w:rPr>
                <w:rtl/>
              </w:rPr>
            </w:pPr>
          </w:p>
          <w:p w14:paraId="38AD1EC0" w14:textId="77777777" w:rsidR="00654C80" w:rsidRDefault="00A25F3B" w:rsidP="00654C80">
            <w:pPr>
              <w:rPr>
                <w:rtl/>
              </w:rPr>
            </w:pPr>
            <w:r>
              <w:rPr>
                <w:rFonts w:cs="David" w:hint="cs"/>
                <w:color w:val="000000"/>
                <w:rtl/>
              </w:rPr>
              <w:t>‏‏מחסנים‏‏:‏</w:t>
            </w:r>
          </w:p>
          <w:p w14:paraId="648176FA" w14:textId="77777777" w:rsidR="00654C80" w:rsidRDefault="00A25F3B" w:rsidP="00654C80">
            <w:pPr>
              <w:rPr>
                <w:rtl/>
              </w:rPr>
            </w:pPr>
          </w:p>
          <w:p w14:paraId="55BE3CBF" w14:textId="77777777" w:rsidR="00654C80" w:rsidRDefault="00A25F3B" w:rsidP="00654C80">
            <w:pPr>
              <w:rPr>
                <w:rtl/>
              </w:rPr>
            </w:pPr>
            <w:r>
              <w:rPr>
                <w:rFonts w:cs="David" w:hint="cs"/>
                <w:color w:val="000000"/>
                <w:rtl/>
              </w:rPr>
              <w:t>‏‏התוכנית לא קבעה תוספת שטחי שרות ולכן ניתן להציע 8% משטח הדירה, פורסמה הקלה בגין בניה בשונה מנספח הבינוי.‏</w:t>
            </w:r>
          </w:p>
          <w:p w14:paraId="7E2D42C0" w14:textId="77777777" w:rsidR="00654C80" w:rsidRDefault="00A25F3B" w:rsidP="00654C80">
            <w:pPr>
              <w:rPr>
                <w:rtl/>
              </w:rPr>
            </w:pPr>
          </w:p>
          <w:p w14:paraId="2966B803" w14:textId="77777777" w:rsidR="00654C80" w:rsidRDefault="00A25F3B" w:rsidP="00654C80">
            <w:pPr>
              <w:rPr>
                <w:rtl/>
              </w:rPr>
            </w:pPr>
            <w:r>
              <w:rPr>
                <w:rFonts w:cs="David" w:hint="cs"/>
                <w:color w:val="000000"/>
                <w:rtl/>
              </w:rPr>
              <w:t>‏‏קומת מרתף, מפלס 2.50-‏‏: מוצע תוספת מחסנים ל-4 יח"ד כמפורט:‏</w:t>
            </w:r>
          </w:p>
          <w:p w14:paraId="64AE1318" w14:textId="77777777" w:rsidR="00654C80" w:rsidRDefault="00A25F3B" w:rsidP="00654C80">
            <w:pPr>
              <w:rPr>
                <w:rtl/>
              </w:rPr>
            </w:pPr>
          </w:p>
          <w:p w14:paraId="051F6EEB" w14:textId="77777777" w:rsidR="00654C80" w:rsidRDefault="00A25F3B" w:rsidP="00654C80">
            <w:pPr>
              <w:rPr>
                <w:rtl/>
              </w:rPr>
            </w:pPr>
            <w:r>
              <w:rPr>
                <w:rFonts w:cs="David" w:hint="cs"/>
                <w:color w:val="000000"/>
                <w:rtl/>
              </w:rPr>
              <w:lastRenderedPageBreak/>
              <w:t xml:space="preserve">‏‏יח"ד מס' 3‏‏: מוצע תוספת מחסן בשטח של 8.80 מ"ר, מוצג בבקשה ליח"ד מס' 3 קומה </w:t>
            </w:r>
            <w:r>
              <w:rPr>
                <w:rFonts w:cs="David" w:hint="cs"/>
                <w:color w:val="000000"/>
                <w:rtl/>
              </w:rPr>
              <w:t>נוספת בתת הקרקע, לא נמצא כי הקומה מאושרת בהיתר ונדרש להכשיר את המוצע, בהתאם לנספח הבינוי הקומה הינה מיועדת לאחסנה ולכן לא ניתן להציע מחסן נוסף ליח"ד זו ‏‏- יש להסיר את המחסן המוצע מהבקשה.‏</w:t>
            </w:r>
          </w:p>
          <w:p w14:paraId="21EECFC4" w14:textId="77777777" w:rsidR="00654C80" w:rsidRDefault="00A25F3B" w:rsidP="00654C80">
            <w:pPr>
              <w:rPr>
                <w:rtl/>
              </w:rPr>
            </w:pPr>
          </w:p>
          <w:p w14:paraId="61A553FD" w14:textId="77777777" w:rsidR="00654C80" w:rsidRDefault="00A25F3B" w:rsidP="00654C80">
            <w:pPr>
              <w:rPr>
                <w:rtl/>
              </w:rPr>
            </w:pPr>
            <w:r>
              <w:rPr>
                <w:rFonts w:cs="David" w:hint="cs"/>
                <w:color w:val="000000"/>
                <w:rtl/>
              </w:rPr>
              <w:t>‏‏יח"ד מס' 6‏‏: מוצע תוספת מחסן בשטח של 8 מ"ר, שטח הדירה הוא 68.69 מ"ר, 8% = 5.49 מ"ר ‏‏- יש לצמצם את שטח המחסן ל-8% המותרים.‏</w:t>
            </w:r>
          </w:p>
          <w:p w14:paraId="1E93FD2F" w14:textId="77777777" w:rsidR="00654C80" w:rsidRDefault="00A25F3B" w:rsidP="00654C80">
            <w:pPr>
              <w:rPr>
                <w:rtl/>
              </w:rPr>
            </w:pPr>
          </w:p>
          <w:p w14:paraId="2E64B99C" w14:textId="77777777" w:rsidR="00654C80" w:rsidRDefault="00A25F3B" w:rsidP="00654C80">
            <w:pPr>
              <w:rPr>
                <w:rtl/>
              </w:rPr>
            </w:pPr>
            <w:r>
              <w:rPr>
                <w:rFonts w:cs="David" w:hint="cs"/>
                <w:color w:val="000000"/>
                <w:rtl/>
              </w:rPr>
              <w:t>‏‏יח"ד מס' 9‏‏: מוצע מחסן בשטח של 10.15 מ"ר, שטח הדירה הוא 92.25 מ"ר, 8% = 7.38 מ"ר ‏‏- יש לצמצם את שטח המחסן ל-8% המותרים.‏</w:t>
            </w:r>
          </w:p>
          <w:p w14:paraId="69315EBA" w14:textId="77777777" w:rsidR="00654C80" w:rsidRDefault="00A25F3B" w:rsidP="00654C80">
            <w:pPr>
              <w:rPr>
                <w:rtl/>
              </w:rPr>
            </w:pPr>
          </w:p>
          <w:p w14:paraId="260BE33C" w14:textId="77777777" w:rsidR="00654C80" w:rsidRDefault="00A25F3B" w:rsidP="00654C80">
            <w:pPr>
              <w:rPr>
                <w:rtl/>
              </w:rPr>
            </w:pPr>
            <w:r>
              <w:rPr>
                <w:rFonts w:cs="David" w:hint="cs"/>
                <w:color w:val="000000"/>
                <w:rtl/>
              </w:rPr>
              <w:t>‏‏יח"ד מס' 10‏‏: מוצע מחסן בשטח של 10.54 מ"ר, שטח הדירה הוא 91.88 מ"ר, 8% = 7.35 מ"ר,‏‏ חורג - יש לצמצם את המחסן המוצע ל-8% המותרים.‏</w:t>
            </w:r>
          </w:p>
          <w:p w14:paraId="31192A39" w14:textId="77777777" w:rsidR="00654C80" w:rsidRDefault="00A25F3B" w:rsidP="00654C80">
            <w:pPr>
              <w:rPr>
                <w:rtl/>
              </w:rPr>
            </w:pPr>
          </w:p>
          <w:p w14:paraId="2D7593BE" w14:textId="77777777" w:rsidR="00654C80" w:rsidRDefault="00A25F3B" w:rsidP="00654C80">
            <w:pPr>
              <w:rPr>
                <w:rtl/>
              </w:rPr>
            </w:pPr>
            <w:r>
              <w:rPr>
                <w:rFonts w:cs="David" w:hint="cs"/>
                <w:color w:val="000000"/>
                <w:rtl/>
              </w:rPr>
              <w:t>‏‏ ‏</w:t>
            </w:r>
          </w:p>
          <w:p w14:paraId="12B19AFF" w14:textId="77777777" w:rsidR="00654C80" w:rsidRDefault="00A25F3B" w:rsidP="00654C80">
            <w:pPr>
              <w:rPr>
                <w:rtl/>
              </w:rPr>
            </w:pPr>
          </w:p>
          <w:p w14:paraId="4293DA3D" w14:textId="77777777" w:rsidR="00654C80" w:rsidRDefault="00A25F3B" w:rsidP="00654C80">
            <w:pPr>
              <w:rPr>
                <w:rtl/>
              </w:rPr>
            </w:pPr>
            <w:r>
              <w:rPr>
                <w:rFonts w:cs="David" w:hint="cs"/>
                <w:color w:val="000000"/>
                <w:rtl/>
              </w:rPr>
              <w:t>‏‏אישו‏‏רי גורמים‏‏:‏</w:t>
            </w:r>
          </w:p>
          <w:p w14:paraId="3D283971" w14:textId="77777777" w:rsidR="00654C80" w:rsidRDefault="00A25F3B" w:rsidP="00654C80">
            <w:pPr>
              <w:rPr>
                <w:rtl/>
              </w:rPr>
            </w:pPr>
          </w:p>
          <w:p w14:paraId="4B307160" w14:textId="77777777" w:rsidR="00654C80" w:rsidRDefault="00A25F3B" w:rsidP="00654C80">
            <w:pPr>
              <w:rPr>
                <w:rtl/>
              </w:rPr>
            </w:pPr>
            <w:r>
              <w:rPr>
                <w:rFonts w:cs="David" w:hint="cs"/>
                <w:color w:val="000000"/>
                <w:rtl/>
              </w:rPr>
              <w:t>‏‏נוהל בקרה הנדסית‏‏ - ל"ר, ‏‏א.סביבה‏‏ ‏‏- חסר, יש להשלים,‏‏ ‏‏שפ"ע‏‏ - אושר.‏</w:t>
            </w:r>
          </w:p>
          <w:p w14:paraId="1C7A5B1A" w14:textId="77777777" w:rsidR="00654C80" w:rsidRDefault="00A25F3B" w:rsidP="00654C80">
            <w:pPr>
              <w:rPr>
                <w:rtl/>
              </w:rPr>
            </w:pPr>
          </w:p>
          <w:p w14:paraId="1D05A527" w14:textId="77777777" w:rsidR="00654C80" w:rsidRDefault="00A25F3B" w:rsidP="00654C80">
            <w:pPr>
              <w:rPr>
                <w:rtl/>
              </w:rPr>
            </w:pPr>
            <w:r>
              <w:rPr>
                <w:rFonts w:cs="David" w:hint="cs"/>
                <w:color w:val="000000"/>
                <w:rtl/>
              </w:rPr>
              <w:t>‏‏ ‏</w:t>
            </w:r>
          </w:p>
          <w:p w14:paraId="7C9D7F30" w14:textId="77777777" w:rsidR="00654C80" w:rsidRDefault="00A25F3B" w:rsidP="00654C80">
            <w:pPr>
              <w:rPr>
                <w:rtl/>
              </w:rPr>
            </w:pPr>
          </w:p>
          <w:p w14:paraId="41255337" w14:textId="77777777" w:rsidR="00654C80" w:rsidRDefault="00A25F3B" w:rsidP="00654C80">
            <w:pPr>
              <w:rPr>
                <w:rtl/>
              </w:rPr>
            </w:pPr>
            <w:r>
              <w:rPr>
                <w:rFonts w:cs="David" w:hint="cs"/>
                <w:color w:val="000000"/>
                <w:rtl/>
              </w:rPr>
              <w:t>‏‏תימוכין קניינים‏‏:‏</w:t>
            </w:r>
          </w:p>
          <w:p w14:paraId="4FF64BB5" w14:textId="77777777" w:rsidR="00654C80" w:rsidRDefault="00A25F3B" w:rsidP="00654C80">
            <w:pPr>
              <w:rPr>
                <w:rtl/>
              </w:rPr>
            </w:pPr>
          </w:p>
          <w:p w14:paraId="36C339B8" w14:textId="77777777" w:rsidR="00654C80" w:rsidRDefault="00A25F3B" w:rsidP="00654C80">
            <w:pPr>
              <w:rPr>
                <w:rtl/>
              </w:rPr>
            </w:pPr>
            <w:r>
              <w:rPr>
                <w:rFonts w:cs="David" w:hint="cs"/>
                <w:color w:val="000000"/>
                <w:rtl/>
              </w:rPr>
              <w:t>‏‏מוצע בבקשה תוספת מחסנים על שטח משותף, נדרש 66% חתימות שכנים, מוצע ממ"ד, נדרש 2/3 חתימות שכנים לממ"ד המוצע, התקבלו 66% חתימות שכנים אך לא 2/3 חתימות מעמודת הממ"ד ‏‏- יש להשלים 2/3 חתימות שכנים לעמודת הממ"ד המוצע.‏</w:t>
            </w:r>
          </w:p>
          <w:p w14:paraId="7A8A0EF3" w14:textId="77777777" w:rsidR="00654C80" w:rsidRDefault="00A25F3B" w:rsidP="00654C80">
            <w:pPr>
              <w:rPr>
                <w:rtl/>
              </w:rPr>
            </w:pPr>
          </w:p>
          <w:p w14:paraId="1D6C6894" w14:textId="77777777" w:rsidR="00654C80" w:rsidRDefault="00A25F3B" w:rsidP="00654C80">
            <w:pPr>
              <w:rPr>
                <w:rtl/>
              </w:rPr>
            </w:pPr>
            <w:r>
              <w:rPr>
                <w:rFonts w:cs="David" w:hint="cs"/>
                <w:color w:val="000000"/>
                <w:rtl/>
              </w:rPr>
              <w:t>‏‏ ‏</w:t>
            </w:r>
          </w:p>
          <w:p w14:paraId="62F4C99C" w14:textId="77777777" w:rsidR="00654C80" w:rsidRDefault="00A25F3B" w:rsidP="00654C80">
            <w:pPr>
              <w:rPr>
                <w:rtl/>
              </w:rPr>
            </w:pPr>
          </w:p>
          <w:p w14:paraId="63E74953" w14:textId="77777777" w:rsidR="00654C80" w:rsidRDefault="00A25F3B" w:rsidP="00654C80">
            <w:pPr>
              <w:rPr>
                <w:rtl/>
              </w:rPr>
            </w:pPr>
            <w:r>
              <w:rPr>
                <w:rFonts w:cs="David" w:hint="cs"/>
                <w:color w:val="000000"/>
                <w:rtl/>
              </w:rPr>
              <w:t>‏‏חוות דעת תכנונית‏‏:‏</w:t>
            </w:r>
          </w:p>
          <w:p w14:paraId="3AF4E552" w14:textId="77777777" w:rsidR="00654C80" w:rsidRDefault="00A25F3B" w:rsidP="00654C80">
            <w:pPr>
              <w:rPr>
                <w:rtl/>
              </w:rPr>
            </w:pPr>
          </w:p>
          <w:p w14:paraId="600E5168" w14:textId="77777777" w:rsidR="00654C80" w:rsidRDefault="00A25F3B" w:rsidP="00654C80">
            <w:pPr>
              <w:rPr>
                <w:rtl/>
              </w:rPr>
            </w:pPr>
            <w:r>
              <w:rPr>
                <w:rFonts w:cs="David" w:hint="cs"/>
                <w:color w:val="000000"/>
                <w:rtl/>
              </w:rPr>
              <w:t>‏‏מוצע בבקשה תוספת בינוי עפ"י תב"ע, ממ"ד ומחסנים, יש להשלים חתימות שכנים למוצע, לצמצם את שטח המחסנים ל-8% המותרים ולהשלים תנאים טרם דיון ‏‏- יש לתקן את ההערות המסומנות ע"ג תוכנית ‏‎a‎‏.‏</w:t>
            </w:r>
          </w:p>
          <w:p w14:paraId="2055DBB9" w14:textId="77777777" w:rsidR="00654C80" w:rsidRDefault="00A25F3B" w:rsidP="00654C80">
            <w:pPr>
              <w:rPr>
                <w:rtl/>
              </w:rPr>
            </w:pPr>
          </w:p>
          <w:p w14:paraId="18DB12FD" w14:textId="77777777" w:rsidR="00654C80" w:rsidRDefault="00A25F3B" w:rsidP="00654C80">
            <w:pPr>
              <w:rPr>
                <w:rtl/>
              </w:rPr>
            </w:pPr>
            <w:r>
              <w:rPr>
                <w:rFonts w:cs="David" w:hint="cs"/>
                <w:color w:val="000000"/>
                <w:rtl/>
              </w:rPr>
              <w:t>‏‏ ‏</w:t>
            </w:r>
          </w:p>
          <w:p w14:paraId="27743207" w14:textId="77777777" w:rsidR="00654C80" w:rsidRDefault="00A25F3B" w:rsidP="00654C80">
            <w:pPr>
              <w:rPr>
                <w:rtl/>
              </w:rPr>
            </w:pPr>
          </w:p>
          <w:p w14:paraId="2FB00046" w14:textId="77777777" w:rsidR="00654C80" w:rsidRDefault="00A25F3B" w:rsidP="00654C80">
            <w:pPr>
              <w:rPr>
                <w:rtl/>
              </w:rPr>
            </w:pPr>
            <w:r>
              <w:rPr>
                <w:rFonts w:cs="David" w:hint="cs"/>
                <w:color w:val="000000"/>
                <w:rtl/>
              </w:rPr>
              <w:t>‏‏התנגדויות‏‏:‏</w:t>
            </w:r>
          </w:p>
          <w:p w14:paraId="0E074D15" w14:textId="77777777" w:rsidR="00654C80" w:rsidRDefault="00A25F3B" w:rsidP="00654C80">
            <w:pPr>
              <w:rPr>
                <w:rtl/>
              </w:rPr>
            </w:pPr>
          </w:p>
          <w:p w14:paraId="4924D554" w14:textId="77777777" w:rsidR="00654C80" w:rsidRDefault="00A25F3B" w:rsidP="00654C80">
            <w:pPr>
              <w:rPr>
                <w:rtl/>
              </w:rPr>
            </w:pPr>
            <w:r>
              <w:rPr>
                <w:rFonts w:cs="David" w:hint="cs"/>
                <w:color w:val="000000"/>
                <w:rtl/>
              </w:rPr>
              <w:t>‏‏עפ"י נתוני המערכת ‏‏לבקשה הנ‏‏"ל התקבלה ‏‏התנגדות אחת,‏‏ להלן עיקרי טענות המתנגדת:‏</w:t>
            </w:r>
          </w:p>
          <w:p w14:paraId="2518C1EC" w14:textId="77777777" w:rsidR="00654C80" w:rsidRDefault="00A25F3B" w:rsidP="00654C80">
            <w:pPr>
              <w:rPr>
                <w:rtl/>
              </w:rPr>
            </w:pPr>
          </w:p>
          <w:p w14:paraId="41D43C5F" w14:textId="77777777" w:rsidR="00654C80" w:rsidRDefault="00A25F3B" w:rsidP="00654C80">
            <w:pPr>
              <w:rPr>
                <w:rtl/>
              </w:rPr>
            </w:pPr>
            <w:r>
              <w:rPr>
                <w:rFonts w:cs="David" w:hint="cs"/>
                <w:color w:val="000000"/>
                <w:rtl/>
              </w:rPr>
              <w:t xml:space="preserve">‏‏*אין מדובר </w:t>
            </w:r>
            <w:r>
              <w:rPr>
                <w:rFonts w:cs="David" w:hint="cs"/>
                <w:color w:val="000000"/>
                <w:rtl/>
              </w:rPr>
              <w:t>בהתנגדות להיתר, ההערות מתייחסות לתרשימים,‏</w:t>
            </w:r>
          </w:p>
          <w:p w14:paraId="061CE6DA" w14:textId="77777777" w:rsidR="00654C80" w:rsidRDefault="00A25F3B" w:rsidP="00654C80">
            <w:pPr>
              <w:rPr>
                <w:rtl/>
              </w:rPr>
            </w:pPr>
          </w:p>
          <w:p w14:paraId="1DD0E09C" w14:textId="77777777" w:rsidR="00654C80" w:rsidRDefault="00A25F3B" w:rsidP="00654C80">
            <w:pPr>
              <w:rPr>
                <w:rtl/>
              </w:rPr>
            </w:pPr>
            <w:r>
              <w:rPr>
                <w:rFonts w:cs="David" w:hint="cs"/>
                <w:color w:val="000000"/>
                <w:rtl/>
              </w:rPr>
              <w:t>‏‏-הבינוי המוצע על הגג חורג מהגג השכן ועולה על גג הדירה שלי,‏</w:t>
            </w:r>
          </w:p>
          <w:p w14:paraId="714588FA" w14:textId="77777777" w:rsidR="00654C80" w:rsidRDefault="00A25F3B" w:rsidP="00654C80">
            <w:pPr>
              <w:rPr>
                <w:rtl/>
              </w:rPr>
            </w:pPr>
          </w:p>
          <w:p w14:paraId="13A4C387" w14:textId="77777777" w:rsidR="00654C80" w:rsidRDefault="00A25F3B" w:rsidP="00654C80">
            <w:pPr>
              <w:rPr>
                <w:rtl/>
              </w:rPr>
            </w:pPr>
            <w:r>
              <w:rPr>
                <w:rFonts w:cs="David" w:hint="cs"/>
                <w:color w:val="000000"/>
                <w:rtl/>
              </w:rPr>
              <w:t>‏‏-הבינוי סוגר את האפשרות לעליה לגג עליון.‏</w:t>
            </w:r>
          </w:p>
          <w:p w14:paraId="32EDCA51" w14:textId="77777777" w:rsidR="00654C80" w:rsidRDefault="00A25F3B" w:rsidP="00654C80">
            <w:pPr>
              <w:rPr>
                <w:rtl/>
              </w:rPr>
            </w:pPr>
          </w:p>
          <w:p w14:paraId="677748B6" w14:textId="77777777" w:rsidR="00654C80" w:rsidRDefault="00A25F3B" w:rsidP="00654C80">
            <w:pPr>
              <w:rPr>
                <w:rtl/>
              </w:rPr>
            </w:pPr>
            <w:r>
              <w:rPr>
                <w:rFonts w:cs="David" w:hint="cs"/>
                <w:color w:val="000000"/>
                <w:rtl/>
              </w:rPr>
              <w:t>‏‏ ‏</w:t>
            </w:r>
          </w:p>
          <w:p w14:paraId="662D4C4D" w14:textId="77777777" w:rsidR="00654C80" w:rsidRDefault="00A25F3B" w:rsidP="00654C80">
            <w:pPr>
              <w:rPr>
                <w:rtl/>
              </w:rPr>
            </w:pPr>
          </w:p>
          <w:p w14:paraId="72D50C2C" w14:textId="77777777" w:rsidR="00654C80" w:rsidRDefault="00A25F3B" w:rsidP="00654C80">
            <w:pPr>
              <w:rPr>
                <w:rtl/>
              </w:rPr>
            </w:pPr>
            <w:r>
              <w:rPr>
                <w:rFonts w:cs="David" w:hint="cs"/>
                <w:color w:val="000000"/>
                <w:rtl/>
              </w:rPr>
              <w:t>‏‏תגובת האגף‏‏:‏</w:t>
            </w:r>
          </w:p>
          <w:p w14:paraId="7240EAE5" w14:textId="77777777" w:rsidR="00654C80" w:rsidRDefault="00A25F3B" w:rsidP="00654C80">
            <w:pPr>
              <w:rPr>
                <w:rtl/>
              </w:rPr>
            </w:pPr>
          </w:p>
          <w:p w14:paraId="3F803739" w14:textId="77777777" w:rsidR="00654C80" w:rsidRDefault="00A25F3B" w:rsidP="00654C80">
            <w:pPr>
              <w:rPr>
                <w:rtl/>
              </w:rPr>
            </w:pPr>
            <w:r>
              <w:rPr>
                <w:rFonts w:cs="David" w:hint="cs"/>
                <w:color w:val="000000"/>
                <w:rtl/>
              </w:rPr>
              <w:t>‏‏לעניין החריגות לגג המתנגד, ע"ב נדרש לצמצם את הבינוי לגג בית המבקש בלבד בהתאם לנספח הבינוי.‏</w:t>
            </w:r>
          </w:p>
          <w:p w14:paraId="34D34C11" w14:textId="77777777" w:rsidR="00654C80" w:rsidRDefault="00A25F3B" w:rsidP="00654C80">
            <w:pPr>
              <w:rPr>
                <w:rtl/>
              </w:rPr>
            </w:pPr>
          </w:p>
          <w:p w14:paraId="2919F128" w14:textId="77777777" w:rsidR="00654C80" w:rsidRDefault="00A25F3B" w:rsidP="00654C80">
            <w:pPr>
              <w:rPr>
                <w:rtl/>
              </w:rPr>
            </w:pPr>
            <w:r>
              <w:rPr>
                <w:rFonts w:cs="David" w:hint="cs"/>
                <w:color w:val="000000"/>
                <w:rtl/>
              </w:rPr>
              <w:t>‏‏לעניין גישה לגג עליון, נדרש להציג פתרון לעניין זה.‏</w:t>
            </w:r>
          </w:p>
          <w:p w14:paraId="63456239" w14:textId="77777777" w:rsidR="00654C80" w:rsidRDefault="00A25F3B" w:rsidP="00654C80">
            <w:pPr>
              <w:rPr>
                <w:rtl/>
              </w:rPr>
            </w:pPr>
          </w:p>
          <w:p w14:paraId="77D6049D" w14:textId="77777777" w:rsidR="00654C80" w:rsidRDefault="00A25F3B" w:rsidP="00654C80">
            <w:pPr>
              <w:rPr>
                <w:rtl/>
              </w:rPr>
            </w:pPr>
            <w:r>
              <w:rPr>
                <w:rFonts w:cs="David" w:hint="cs"/>
                <w:color w:val="000000"/>
                <w:rtl/>
              </w:rPr>
              <w:t>‏‏ ‏</w:t>
            </w:r>
          </w:p>
          <w:p w14:paraId="687BE80E" w14:textId="77777777" w:rsidR="00654C80" w:rsidRDefault="00A25F3B" w:rsidP="00654C80">
            <w:pPr>
              <w:rPr>
                <w:rtl/>
              </w:rPr>
            </w:pPr>
          </w:p>
          <w:p w14:paraId="74824603" w14:textId="77777777" w:rsidR="00654C80" w:rsidRDefault="00A25F3B" w:rsidP="00654C80">
            <w:pPr>
              <w:rPr>
                <w:rtl/>
              </w:rPr>
            </w:pPr>
            <w:r>
              <w:rPr>
                <w:rFonts w:cs="David" w:hint="cs"/>
                <w:color w:val="000000"/>
                <w:rtl/>
              </w:rPr>
              <w:t>‏‏המלצת המחלקה היא לא לזמן את המתנגדים היות והבקשה מובאת לדחיה במתכונת המוצעת.‏</w:t>
            </w:r>
          </w:p>
          <w:p w14:paraId="44C4D4A1" w14:textId="77777777" w:rsidR="00654C80" w:rsidRDefault="00A25F3B" w:rsidP="00654C80">
            <w:pPr>
              <w:rPr>
                <w:rtl/>
              </w:rPr>
            </w:pPr>
          </w:p>
          <w:p w14:paraId="4E1E01EC" w14:textId="77777777" w:rsidR="00654C80" w:rsidRDefault="00A25F3B" w:rsidP="00654C80">
            <w:pPr>
              <w:rPr>
                <w:rtl/>
              </w:rPr>
            </w:pPr>
            <w:r>
              <w:rPr>
                <w:rFonts w:cs="David" w:hint="cs"/>
                <w:color w:val="000000"/>
                <w:rtl/>
              </w:rPr>
              <w:t>‏‏ ‏</w:t>
            </w:r>
          </w:p>
          <w:p w14:paraId="703CA7FA" w14:textId="77777777" w:rsidR="00654C80" w:rsidRDefault="00A25F3B" w:rsidP="00654C80">
            <w:pPr>
              <w:rPr>
                <w:rtl/>
              </w:rPr>
            </w:pPr>
          </w:p>
          <w:p w14:paraId="62051B94" w14:textId="77777777" w:rsidR="00654C80" w:rsidRDefault="00A25F3B" w:rsidP="00654C80">
            <w:pPr>
              <w:rPr>
                <w:rtl/>
              </w:rPr>
            </w:pPr>
            <w:r>
              <w:rPr>
                <w:rFonts w:cs="David" w:hint="cs"/>
                <w:color w:val="000000"/>
                <w:rtl/>
              </w:rPr>
              <w:t>‏‏ ‏</w:t>
            </w:r>
          </w:p>
          <w:p w14:paraId="78FFDD0C" w14:textId="77777777" w:rsidR="00654C80" w:rsidRDefault="00A25F3B" w:rsidP="00654C80">
            <w:pPr>
              <w:rPr>
                <w:rtl/>
              </w:rPr>
            </w:pPr>
          </w:p>
          <w:p w14:paraId="0ACFFEDD" w14:textId="77777777" w:rsidR="00654C80" w:rsidRDefault="00A25F3B" w:rsidP="00654C80">
            <w:pPr>
              <w:rPr>
                <w:rtl/>
              </w:rPr>
            </w:pPr>
            <w:r>
              <w:rPr>
                <w:rFonts w:cs="David" w:hint="cs"/>
                <w:color w:val="000000"/>
                <w:rtl/>
              </w:rPr>
              <w:t>‏‎ ‎</w:t>
            </w:r>
          </w:p>
        </w:tc>
      </w:tr>
      <w:tr w:rsidR="00BF1333" w14:paraId="33E7E2E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4397611"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B7339FA" w14:textId="77777777" w:rsidR="00BF1333" w:rsidRDefault="00BF1333">
            <w:pPr>
              <w:jc w:val="both"/>
            </w:pPr>
            <w:r>
              <w:rPr>
                <w:rFonts w:cs="Arial" w:hint="cs"/>
                <w:rtl/>
              </w:rPr>
              <w:t>10/09/2024</w:t>
            </w:r>
          </w:p>
        </w:tc>
        <w:tc>
          <w:tcPr>
            <w:tcW w:w="5669" w:type="dxa"/>
          </w:tcPr>
          <w:p w14:paraId="4E83F074" w14:textId="77777777" w:rsidR="00654C80" w:rsidRDefault="00A25F3B" w:rsidP="00654C80">
            <w:pPr>
              <w:rPr>
                <w:rtl/>
              </w:rPr>
            </w:pPr>
          </w:p>
          <w:p w14:paraId="36AC7AAB" w14:textId="77777777" w:rsidR="00654C80" w:rsidRDefault="00A25F3B" w:rsidP="00654C80">
            <w:pPr>
              <w:rPr>
                <w:rtl/>
              </w:rPr>
            </w:pPr>
            <w:r>
              <w:rPr>
                <w:rFonts w:cs="David" w:hint="cs"/>
                <w:color w:val="000000"/>
                <w:rtl/>
              </w:rPr>
              <w:t xml:space="preserve">שינוי מנספח בינוי בגין בניה בגג שלא </w:t>
            </w:r>
            <w:r>
              <w:rPr>
                <w:rFonts w:cs="David" w:hint="cs"/>
                <w:color w:val="000000"/>
                <w:rtl/>
              </w:rPr>
              <w:t>בהינף אחד</w:t>
            </w:r>
          </w:p>
          <w:p w14:paraId="11EAB483" w14:textId="77777777" w:rsidR="00654C80" w:rsidRDefault="00A25F3B" w:rsidP="00654C80">
            <w:pPr>
              <w:rPr>
                <w:rtl/>
              </w:rPr>
            </w:pPr>
          </w:p>
          <w:p w14:paraId="741BB684" w14:textId="77777777" w:rsidR="00654C80" w:rsidRDefault="00A25F3B" w:rsidP="00654C80">
            <w:pPr>
              <w:rPr>
                <w:rtl/>
              </w:rPr>
            </w:pPr>
            <w:r>
              <w:rPr>
                <w:rFonts w:cs="David" w:hint="cs"/>
                <w:color w:val="000000"/>
                <w:rtl/>
              </w:rPr>
              <w:t>שינוי מנספח בינוי בגין תוספת בניה על הקרקע ובגג</w:t>
            </w:r>
          </w:p>
          <w:p w14:paraId="6635D73E" w14:textId="77777777" w:rsidR="00654C80" w:rsidRDefault="00A25F3B" w:rsidP="00654C80">
            <w:pPr>
              <w:rPr>
                <w:rtl/>
              </w:rPr>
            </w:pPr>
          </w:p>
          <w:p w14:paraId="3A8F57F1" w14:textId="77777777" w:rsidR="00654C80" w:rsidRDefault="00A25F3B" w:rsidP="00654C80">
            <w:pPr>
              <w:rPr>
                <w:rtl/>
              </w:rPr>
            </w:pPr>
            <w:r>
              <w:rPr>
                <w:rFonts w:cs="David" w:hint="cs"/>
                <w:color w:val="000000"/>
                <w:rtl/>
              </w:rPr>
              <w:t>הקלה מקו בניין צידי בשיעור של עד 30% בקיר ללא פתחים</w:t>
            </w:r>
          </w:p>
          <w:p w14:paraId="282D7A0A" w14:textId="77777777" w:rsidR="00654C80" w:rsidRDefault="00A25F3B" w:rsidP="00654C80">
            <w:pPr>
              <w:rPr>
                <w:rtl/>
              </w:rPr>
            </w:pPr>
          </w:p>
          <w:p w14:paraId="73AFA207" w14:textId="77777777" w:rsidR="00654C80" w:rsidRDefault="00A25F3B" w:rsidP="00654C80">
            <w:pPr>
              <w:rPr>
                <w:rtl/>
              </w:rPr>
            </w:pPr>
            <w:r>
              <w:rPr>
                <w:rFonts w:cs="David" w:hint="cs"/>
                <w:color w:val="000000"/>
                <w:rtl/>
              </w:rPr>
              <w:t>שינוי מנספח בינוי בגין בניה בקרקע שלא בהינף אחד</w:t>
            </w:r>
          </w:p>
        </w:tc>
      </w:tr>
    </w:tbl>
    <w:p w14:paraId="61F965A7" w14:textId="77777777" w:rsidR="00BF1333" w:rsidRPr="001B4317" w:rsidRDefault="00BF1333" w:rsidP="001B4317">
      <w:pPr>
        <w:rPr>
          <w:rFonts w:asciiTheme="minorBidi" w:hAnsiTheme="minorBidi" w:cstheme="minorBidi"/>
          <w:b/>
          <w:bCs/>
          <w:u w:val="single"/>
          <w:rtl/>
        </w:rPr>
      </w:pPr>
    </w:p>
    <w:p w14:paraId="37BDA36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90C8486" w14:textId="77777777" w:rsidTr="009D623E">
        <w:trPr>
          <w:trHeight w:val="70"/>
        </w:trPr>
        <w:tc>
          <w:tcPr>
            <w:tcW w:w="860" w:type="dxa"/>
            <w:shd w:val="clear" w:color="auto" w:fill="auto"/>
          </w:tcPr>
          <w:p w14:paraId="0132FAFE"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BD3A1D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0F3839B"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289D8F3" w14:textId="77777777" w:rsidTr="009D623E">
        <w:tc>
          <w:tcPr>
            <w:tcW w:w="860" w:type="dxa"/>
            <w:shd w:val="clear" w:color="auto" w:fill="auto"/>
          </w:tcPr>
          <w:p w14:paraId="3044D52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BB1C11C"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D4A32C0" w14:textId="77777777" w:rsidR="00CF2AD0" w:rsidRPr="001B4317" w:rsidRDefault="00CF2AD0" w:rsidP="00A01A49">
            <w:pPr>
              <w:jc w:val="center"/>
              <w:rPr>
                <w:rFonts w:asciiTheme="minorBidi" w:hAnsiTheme="minorBidi" w:cstheme="minorBidi"/>
                <w:bCs/>
              </w:rPr>
            </w:pPr>
          </w:p>
        </w:tc>
      </w:tr>
      <w:tr w:rsidR="00CF2AD0" w:rsidRPr="001B4317" w14:paraId="481FDA5C" w14:textId="77777777" w:rsidTr="009D623E">
        <w:tc>
          <w:tcPr>
            <w:tcW w:w="860" w:type="dxa"/>
            <w:shd w:val="clear" w:color="auto" w:fill="auto"/>
          </w:tcPr>
          <w:p w14:paraId="6D54BD0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6E41B0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7ED5D44" w14:textId="77777777" w:rsidR="00CF2AD0" w:rsidRPr="001B4317" w:rsidRDefault="00CF2AD0" w:rsidP="00A01A49">
            <w:pPr>
              <w:jc w:val="center"/>
              <w:rPr>
                <w:rFonts w:asciiTheme="minorBidi" w:hAnsiTheme="minorBidi" w:cstheme="minorBidi"/>
                <w:bCs/>
              </w:rPr>
            </w:pPr>
          </w:p>
        </w:tc>
      </w:tr>
      <w:tr w:rsidR="00CF2AD0" w:rsidRPr="001B4317" w14:paraId="6A797EC1" w14:textId="77777777" w:rsidTr="009D623E">
        <w:tc>
          <w:tcPr>
            <w:tcW w:w="860" w:type="dxa"/>
            <w:shd w:val="clear" w:color="auto" w:fill="auto"/>
          </w:tcPr>
          <w:p w14:paraId="0908E16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4BBE810"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7C277C5" w14:textId="77777777" w:rsidR="00CF2AD0" w:rsidRPr="001B4317" w:rsidRDefault="00CF2AD0" w:rsidP="00A01A49">
            <w:pPr>
              <w:jc w:val="center"/>
              <w:rPr>
                <w:rFonts w:asciiTheme="minorBidi" w:hAnsiTheme="minorBidi" w:cstheme="minorBidi"/>
                <w:bCs/>
              </w:rPr>
            </w:pPr>
          </w:p>
        </w:tc>
      </w:tr>
      <w:tr w:rsidR="00CF2AD0" w:rsidRPr="001B4317" w14:paraId="2DE4C685" w14:textId="77777777" w:rsidTr="009D623E">
        <w:tc>
          <w:tcPr>
            <w:tcW w:w="860" w:type="dxa"/>
            <w:shd w:val="clear" w:color="auto" w:fill="auto"/>
          </w:tcPr>
          <w:p w14:paraId="5200A92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E66EED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DE6E4CF" w14:textId="77777777" w:rsidR="00CF2AD0" w:rsidRPr="001B4317" w:rsidRDefault="00CF2AD0" w:rsidP="00A01A49">
            <w:pPr>
              <w:jc w:val="center"/>
              <w:rPr>
                <w:rFonts w:asciiTheme="minorBidi" w:hAnsiTheme="minorBidi" w:cstheme="minorBidi"/>
                <w:bCs/>
              </w:rPr>
            </w:pPr>
          </w:p>
        </w:tc>
      </w:tr>
      <w:tr w:rsidR="00CF2AD0" w:rsidRPr="001B4317" w14:paraId="2DAE3BCD" w14:textId="77777777" w:rsidTr="009D623E">
        <w:tc>
          <w:tcPr>
            <w:tcW w:w="860" w:type="dxa"/>
            <w:shd w:val="clear" w:color="auto" w:fill="auto"/>
          </w:tcPr>
          <w:p w14:paraId="3CA0B6A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C8D0D4B"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4A43FF84" w14:textId="77777777" w:rsidR="00CF2AD0" w:rsidRPr="001B4317" w:rsidRDefault="00CF2AD0" w:rsidP="00A01A49">
            <w:pPr>
              <w:jc w:val="center"/>
              <w:rPr>
                <w:rFonts w:asciiTheme="minorBidi" w:hAnsiTheme="minorBidi" w:cstheme="minorBidi"/>
                <w:bCs/>
              </w:rPr>
            </w:pPr>
          </w:p>
        </w:tc>
      </w:tr>
      <w:tr w:rsidR="00CF2AD0" w:rsidRPr="001B4317" w14:paraId="74C33125" w14:textId="77777777" w:rsidTr="009D623E">
        <w:tc>
          <w:tcPr>
            <w:tcW w:w="860" w:type="dxa"/>
            <w:shd w:val="clear" w:color="auto" w:fill="auto"/>
          </w:tcPr>
          <w:p w14:paraId="103900F1"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5E5CC6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BDE933D" w14:textId="77777777" w:rsidR="00CF2AD0" w:rsidRPr="001B4317" w:rsidRDefault="00CF2AD0" w:rsidP="00A01A49">
            <w:pPr>
              <w:jc w:val="center"/>
              <w:rPr>
                <w:rFonts w:asciiTheme="minorBidi" w:hAnsiTheme="minorBidi" w:cstheme="minorBidi"/>
                <w:bCs/>
              </w:rPr>
            </w:pPr>
          </w:p>
        </w:tc>
      </w:tr>
      <w:tr w:rsidR="00CF2AD0" w:rsidRPr="001B4317" w14:paraId="23464C02" w14:textId="77777777" w:rsidTr="009D623E">
        <w:tc>
          <w:tcPr>
            <w:tcW w:w="860" w:type="dxa"/>
            <w:shd w:val="clear" w:color="auto" w:fill="auto"/>
          </w:tcPr>
          <w:p w14:paraId="7F415C29"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9799DB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9A3281B" w14:textId="77777777" w:rsidR="00CF2AD0" w:rsidRPr="001B4317" w:rsidRDefault="00CF2AD0" w:rsidP="00A01A49">
            <w:pPr>
              <w:jc w:val="center"/>
              <w:rPr>
                <w:rFonts w:asciiTheme="minorBidi" w:hAnsiTheme="minorBidi" w:cstheme="minorBidi"/>
                <w:bCs/>
              </w:rPr>
            </w:pPr>
          </w:p>
        </w:tc>
      </w:tr>
      <w:tr w:rsidR="00CF2AD0" w:rsidRPr="001B4317" w14:paraId="3A97E08B" w14:textId="77777777" w:rsidTr="009D623E">
        <w:tc>
          <w:tcPr>
            <w:tcW w:w="860" w:type="dxa"/>
            <w:shd w:val="clear" w:color="auto" w:fill="auto"/>
          </w:tcPr>
          <w:p w14:paraId="5ADEA50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A6E794E"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B3064CC" w14:textId="77777777" w:rsidR="00CF2AD0" w:rsidRPr="001B4317" w:rsidRDefault="00CF2AD0" w:rsidP="00A01A49">
            <w:pPr>
              <w:jc w:val="center"/>
              <w:rPr>
                <w:rFonts w:asciiTheme="minorBidi" w:hAnsiTheme="minorBidi" w:cstheme="minorBidi"/>
                <w:bCs/>
              </w:rPr>
            </w:pPr>
          </w:p>
        </w:tc>
      </w:tr>
      <w:tr w:rsidR="00CF2AD0" w:rsidRPr="001B4317" w14:paraId="0E3F1EBF" w14:textId="77777777" w:rsidTr="009D623E">
        <w:tc>
          <w:tcPr>
            <w:tcW w:w="860" w:type="dxa"/>
            <w:shd w:val="clear" w:color="auto" w:fill="auto"/>
          </w:tcPr>
          <w:p w14:paraId="6F8E06D7"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6A957D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99BEF7C" w14:textId="77777777" w:rsidR="00CF2AD0" w:rsidRPr="001B4317" w:rsidRDefault="00CF2AD0" w:rsidP="00A01A49">
            <w:pPr>
              <w:jc w:val="center"/>
              <w:rPr>
                <w:rFonts w:asciiTheme="minorBidi" w:hAnsiTheme="minorBidi" w:cstheme="minorBidi"/>
                <w:bCs/>
              </w:rPr>
            </w:pPr>
          </w:p>
        </w:tc>
      </w:tr>
    </w:tbl>
    <w:p w14:paraId="268B4FCB" w14:textId="77777777" w:rsidR="001B4317" w:rsidRPr="001B4317" w:rsidRDefault="001B4317" w:rsidP="001B4317">
      <w:pPr>
        <w:rPr>
          <w:rFonts w:asciiTheme="minorBidi" w:hAnsiTheme="minorBidi" w:cstheme="minorBidi"/>
          <w:rtl/>
        </w:rPr>
      </w:pPr>
    </w:p>
    <w:p w14:paraId="4980E06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02CEDEF"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05013677" w14:textId="77777777">
        <w:tc>
          <w:tcPr>
            <w:tcW w:w="0" w:type="auto"/>
          </w:tcPr>
          <w:p w14:paraId="06B0DDF8" w14:textId="77777777" w:rsidR="00654C80" w:rsidRDefault="00A25F3B" w:rsidP="00654C80">
            <w:pPr>
              <w:rPr>
                <w:rtl/>
              </w:rPr>
            </w:pPr>
          </w:p>
          <w:p w14:paraId="4A401530" w14:textId="77777777" w:rsidR="00654C80" w:rsidRDefault="00A25F3B" w:rsidP="00654C80">
            <w:pPr>
              <w:rPr>
                <w:rtl/>
              </w:rPr>
            </w:pPr>
            <w:r>
              <w:rPr>
                <w:rFonts w:cs="David" w:hint="cs"/>
                <w:color w:val="000000"/>
                <w:rtl/>
              </w:rPr>
              <w:t>‏‎ ‎</w:t>
            </w:r>
          </w:p>
          <w:p w14:paraId="17799EB8" w14:textId="77777777" w:rsidR="00654C80" w:rsidRDefault="00A25F3B" w:rsidP="00654C80">
            <w:pPr>
              <w:rPr>
                <w:rtl/>
              </w:rPr>
            </w:pPr>
          </w:p>
          <w:p w14:paraId="2FCAA8E0" w14:textId="77777777" w:rsidR="00654C80" w:rsidRDefault="00A25F3B" w:rsidP="00654C80">
            <w:pPr>
              <w:rPr>
                <w:rtl/>
              </w:rPr>
            </w:pPr>
            <w:r>
              <w:rPr>
                <w:rFonts w:cs="David" w:hint="cs"/>
                <w:color w:val="000000"/>
                <w:rtl/>
              </w:rPr>
              <w:t>‏‏ ‏</w:t>
            </w:r>
          </w:p>
          <w:p w14:paraId="0CBD5D6A" w14:textId="77777777" w:rsidR="00654C80" w:rsidRDefault="00A25F3B" w:rsidP="00654C80">
            <w:pPr>
              <w:rPr>
                <w:rtl/>
              </w:rPr>
            </w:pPr>
          </w:p>
          <w:p w14:paraId="57B55C49" w14:textId="77777777" w:rsidR="00654C80" w:rsidRDefault="00A25F3B" w:rsidP="00654C80">
            <w:pPr>
              <w:rPr>
                <w:rtl/>
              </w:rPr>
            </w:pPr>
            <w:r>
              <w:rPr>
                <w:rFonts w:cs="David" w:hint="cs"/>
                <w:color w:val="000000"/>
                <w:rtl/>
              </w:rPr>
              <w:t>‏‏לדחות במתכונת המוצעת‏‏:‏</w:t>
            </w:r>
          </w:p>
          <w:p w14:paraId="63A23FDF" w14:textId="77777777" w:rsidR="00654C80" w:rsidRDefault="00A25F3B" w:rsidP="00654C80">
            <w:pPr>
              <w:rPr>
                <w:rtl/>
              </w:rPr>
            </w:pPr>
          </w:p>
          <w:p w14:paraId="627948AB" w14:textId="77777777" w:rsidR="00654C80" w:rsidRDefault="00A25F3B" w:rsidP="00654C80">
            <w:pPr>
              <w:rPr>
                <w:rtl/>
              </w:rPr>
            </w:pPr>
            <w:r>
              <w:rPr>
                <w:rFonts w:cs="David" w:hint="cs"/>
                <w:color w:val="000000"/>
                <w:rtl/>
              </w:rPr>
              <w:t>‏‏ ‏</w:t>
            </w:r>
          </w:p>
          <w:p w14:paraId="61E5AF38" w14:textId="77777777" w:rsidR="00654C80" w:rsidRDefault="00A25F3B" w:rsidP="00654C80">
            <w:pPr>
              <w:rPr>
                <w:rtl/>
              </w:rPr>
            </w:pPr>
          </w:p>
          <w:p w14:paraId="437FF526" w14:textId="77777777" w:rsidR="00654C80" w:rsidRDefault="00A25F3B" w:rsidP="00654C80">
            <w:pPr>
              <w:rPr>
                <w:rtl/>
              </w:rPr>
            </w:pPr>
            <w:r>
              <w:rPr>
                <w:rFonts w:cs="David" w:hint="cs"/>
                <w:color w:val="000000"/>
                <w:rtl/>
              </w:rPr>
              <w:t xml:space="preserve">‏‏המלצת המחלקה היא לא לזמן את </w:t>
            </w:r>
            <w:r>
              <w:rPr>
                <w:rFonts w:cs="David" w:hint="cs"/>
                <w:color w:val="000000"/>
                <w:rtl/>
              </w:rPr>
              <w:t>המתנגדים היות והבקשה מובאת לדחיה במתכונת המוצעת.‏</w:t>
            </w:r>
          </w:p>
          <w:p w14:paraId="1EEC8BAC" w14:textId="77777777" w:rsidR="00654C80" w:rsidRDefault="00A25F3B" w:rsidP="00654C80">
            <w:pPr>
              <w:rPr>
                <w:rtl/>
              </w:rPr>
            </w:pPr>
          </w:p>
          <w:p w14:paraId="73B7094B" w14:textId="77777777" w:rsidR="00654C80" w:rsidRDefault="00A25F3B" w:rsidP="00654C80">
            <w:pPr>
              <w:rPr>
                <w:rtl/>
              </w:rPr>
            </w:pPr>
            <w:r>
              <w:rPr>
                <w:rFonts w:cs="David" w:hint="cs"/>
                <w:color w:val="000000"/>
                <w:rtl/>
              </w:rPr>
              <w:t>‏‏ ‏</w:t>
            </w:r>
          </w:p>
          <w:p w14:paraId="4FEC6AD8" w14:textId="77777777" w:rsidR="00654C80" w:rsidRDefault="00A25F3B" w:rsidP="00654C80">
            <w:pPr>
              <w:rPr>
                <w:rtl/>
              </w:rPr>
            </w:pPr>
          </w:p>
          <w:p w14:paraId="3BCBD030" w14:textId="77777777" w:rsidR="00654C80" w:rsidRDefault="00A25F3B" w:rsidP="00654C80">
            <w:pPr>
              <w:rPr>
                <w:rtl/>
              </w:rPr>
            </w:pPr>
            <w:r>
              <w:rPr>
                <w:rFonts w:cs="David" w:hint="cs"/>
                <w:color w:val="000000"/>
                <w:rtl/>
              </w:rPr>
              <w:t>‏‏מוצע בבקשה תוספת בינוי עפ"י תב"ע, ממ"ד ומחסנים, הבקשה מובאת לדחיה במתכונת המוצעת היות ו:‏</w:t>
            </w:r>
          </w:p>
          <w:p w14:paraId="14FE949C" w14:textId="77777777" w:rsidR="00654C80" w:rsidRDefault="00A25F3B" w:rsidP="00654C80">
            <w:pPr>
              <w:rPr>
                <w:rtl/>
              </w:rPr>
            </w:pPr>
          </w:p>
          <w:p w14:paraId="0597EFFB" w14:textId="77777777" w:rsidR="00654C80" w:rsidRDefault="00A25F3B" w:rsidP="00654C80">
            <w:pPr>
              <w:rPr>
                <w:rtl/>
              </w:rPr>
            </w:pPr>
            <w:r>
              <w:rPr>
                <w:rFonts w:cs="David" w:hint="cs"/>
                <w:color w:val="000000"/>
                <w:rtl/>
              </w:rPr>
              <w:t>‏יש להשלים חתימות שכנים למוצע, ‏</w:t>
            </w:r>
          </w:p>
          <w:p w14:paraId="30DE125A" w14:textId="77777777" w:rsidR="00654C80" w:rsidRDefault="00A25F3B" w:rsidP="00654C80">
            <w:pPr>
              <w:rPr>
                <w:rtl/>
              </w:rPr>
            </w:pPr>
          </w:p>
          <w:p w14:paraId="5272D9F1" w14:textId="77777777" w:rsidR="00654C80" w:rsidRDefault="00A25F3B" w:rsidP="00654C80">
            <w:pPr>
              <w:rPr>
                <w:rtl/>
              </w:rPr>
            </w:pPr>
            <w:r>
              <w:rPr>
                <w:rFonts w:cs="David" w:hint="cs"/>
                <w:color w:val="000000"/>
                <w:rtl/>
              </w:rPr>
              <w:t>‏לצמצם את שטח המחסנים ל-8% המותרים ‏</w:t>
            </w:r>
          </w:p>
          <w:p w14:paraId="1B1FC4D3" w14:textId="77777777" w:rsidR="00654C80" w:rsidRDefault="00A25F3B" w:rsidP="00654C80">
            <w:pPr>
              <w:rPr>
                <w:rtl/>
              </w:rPr>
            </w:pPr>
          </w:p>
          <w:p w14:paraId="2CCE9710" w14:textId="77777777" w:rsidR="00654C80" w:rsidRDefault="00A25F3B" w:rsidP="00654C80">
            <w:pPr>
              <w:rPr>
                <w:rtl/>
              </w:rPr>
            </w:pPr>
            <w:r>
              <w:rPr>
                <w:rFonts w:cs="David" w:hint="cs"/>
                <w:color w:val="000000"/>
                <w:rtl/>
              </w:rPr>
              <w:t>‏להציע פתרון גישה לגג עליון,‏</w:t>
            </w:r>
          </w:p>
          <w:p w14:paraId="0C861470" w14:textId="77777777" w:rsidR="00654C80" w:rsidRDefault="00A25F3B" w:rsidP="00654C80">
            <w:pPr>
              <w:rPr>
                <w:rtl/>
              </w:rPr>
            </w:pPr>
          </w:p>
          <w:p w14:paraId="0ECAB514" w14:textId="77777777" w:rsidR="00654C80" w:rsidRDefault="00A25F3B" w:rsidP="00654C80">
            <w:pPr>
              <w:rPr>
                <w:rtl/>
              </w:rPr>
            </w:pPr>
            <w:r>
              <w:rPr>
                <w:rFonts w:cs="David" w:hint="cs"/>
                <w:color w:val="000000"/>
                <w:rtl/>
              </w:rPr>
              <w:t>‏ולהשלים תנאים טרם דיון.‏</w:t>
            </w:r>
          </w:p>
          <w:p w14:paraId="11917013" w14:textId="77777777" w:rsidR="00654C80" w:rsidRDefault="00A25F3B" w:rsidP="00654C80">
            <w:pPr>
              <w:rPr>
                <w:rtl/>
              </w:rPr>
            </w:pPr>
          </w:p>
          <w:p w14:paraId="13853809" w14:textId="77777777" w:rsidR="00654C80" w:rsidRDefault="00A25F3B" w:rsidP="00654C80">
            <w:pPr>
              <w:rPr>
                <w:rtl/>
              </w:rPr>
            </w:pPr>
            <w:r>
              <w:rPr>
                <w:rFonts w:cs="David" w:hint="cs"/>
                <w:color w:val="000000"/>
                <w:rtl/>
              </w:rPr>
              <w:t>‏‏ ‏</w:t>
            </w:r>
          </w:p>
          <w:p w14:paraId="78C36E68" w14:textId="77777777" w:rsidR="00654C80" w:rsidRDefault="00A25F3B" w:rsidP="00654C80">
            <w:pPr>
              <w:rPr>
                <w:rtl/>
              </w:rPr>
            </w:pPr>
          </w:p>
          <w:p w14:paraId="7C6F945F" w14:textId="77777777" w:rsidR="00654C80" w:rsidRDefault="00A25F3B" w:rsidP="00654C80">
            <w:pPr>
              <w:rPr>
                <w:rtl/>
              </w:rPr>
            </w:pPr>
            <w:r>
              <w:rPr>
                <w:rFonts w:cs="David" w:hint="cs"/>
                <w:color w:val="000000"/>
                <w:rtl/>
              </w:rPr>
              <w:t>‏‏ ‏</w:t>
            </w:r>
          </w:p>
          <w:p w14:paraId="5F9C05CF" w14:textId="77777777" w:rsidR="00654C80" w:rsidRDefault="00A25F3B" w:rsidP="00654C80">
            <w:pPr>
              <w:rPr>
                <w:rtl/>
              </w:rPr>
            </w:pPr>
          </w:p>
          <w:p w14:paraId="7F97B56E" w14:textId="77777777" w:rsidR="00654C80" w:rsidRDefault="00A25F3B" w:rsidP="00654C80">
            <w:pPr>
              <w:rPr>
                <w:rtl/>
              </w:rPr>
            </w:pPr>
            <w:r>
              <w:rPr>
                <w:rFonts w:cs="David" w:hint="cs"/>
                <w:color w:val="000000"/>
                <w:rtl/>
              </w:rPr>
              <w:t>‏נספח בינוי‏ ‏:‏</w:t>
            </w:r>
          </w:p>
          <w:p w14:paraId="7A1837FD" w14:textId="77777777" w:rsidR="00654C80" w:rsidRDefault="00A25F3B" w:rsidP="00654C80">
            <w:pPr>
              <w:rPr>
                <w:rtl/>
              </w:rPr>
            </w:pPr>
          </w:p>
          <w:p w14:paraId="0E28EF02" w14:textId="77777777" w:rsidR="00654C80" w:rsidRDefault="00A25F3B" w:rsidP="00654C80">
            <w:pPr>
              <w:rPr>
                <w:rtl/>
              </w:rPr>
            </w:pPr>
            <w:r>
              <w:rPr>
                <w:rFonts w:cs="David" w:hint="cs"/>
                <w:color w:val="000000"/>
                <w:rtl/>
              </w:rPr>
              <w:t>‏‏בתב"ע 4782‏‏ חל נספח בינוי שותק (מחייב).‏</w:t>
            </w:r>
          </w:p>
          <w:p w14:paraId="5365CA36" w14:textId="77777777" w:rsidR="00654C80" w:rsidRDefault="00A25F3B" w:rsidP="00654C80">
            <w:pPr>
              <w:rPr>
                <w:rtl/>
              </w:rPr>
            </w:pPr>
          </w:p>
          <w:p w14:paraId="030B5316" w14:textId="77777777" w:rsidR="00654C80" w:rsidRDefault="00A25F3B" w:rsidP="00654C80">
            <w:pPr>
              <w:rPr>
                <w:rtl/>
              </w:rPr>
            </w:pPr>
            <w:r>
              <w:rPr>
                <w:rFonts w:cs="David" w:hint="cs"/>
                <w:color w:val="000000"/>
                <w:rtl/>
              </w:rPr>
              <w:t xml:space="preserve">‏‏מוצע בבקשה תוספת מחסנים בנוסף למאושר בנספח הבינוי, בניה בקומת הקרקע בשונה מנספח עקב תוספת ממ"ד ובנית גג שטוח במקום גג רעפים המוצע בנספח, פורסמה הקלה </w:t>
            </w:r>
            <w:r>
              <w:rPr>
                <w:rFonts w:cs="David" w:hint="cs"/>
                <w:color w:val="000000"/>
                <w:rtl/>
              </w:rPr>
              <w:t>בגין בניה בשונה מנספח הבינוי, השינוי המוצע אינו כולל גישה לגג עליון ‏‏- יש להציע גישה לגג עליון או להתאים את המוצע במדויק לנספח הבינוי.‏</w:t>
            </w:r>
          </w:p>
          <w:p w14:paraId="647F21D2" w14:textId="77777777" w:rsidR="00654C80" w:rsidRDefault="00A25F3B" w:rsidP="00654C80">
            <w:pPr>
              <w:rPr>
                <w:rtl/>
              </w:rPr>
            </w:pPr>
          </w:p>
          <w:p w14:paraId="7C416348" w14:textId="77777777" w:rsidR="00654C80" w:rsidRDefault="00A25F3B" w:rsidP="00654C80">
            <w:pPr>
              <w:rPr>
                <w:rtl/>
              </w:rPr>
            </w:pPr>
            <w:r>
              <w:rPr>
                <w:rFonts w:cs="David" w:hint="cs"/>
                <w:color w:val="000000"/>
                <w:rtl/>
              </w:rPr>
              <w:t>‏‏ ‏</w:t>
            </w:r>
          </w:p>
          <w:p w14:paraId="738ACADF" w14:textId="77777777" w:rsidR="00654C80" w:rsidRDefault="00A25F3B" w:rsidP="00654C80">
            <w:pPr>
              <w:rPr>
                <w:rtl/>
              </w:rPr>
            </w:pPr>
          </w:p>
          <w:p w14:paraId="2E95C7D2" w14:textId="77777777" w:rsidR="00654C80" w:rsidRDefault="00A25F3B" w:rsidP="00654C80">
            <w:pPr>
              <w:rPr>
                <w:rtl/>
              </w:rPr>
            </w:pPr>
            <w:r>
              <w:rPr>
                <w:rFonts w:cs="David" w:hint="cs"/>
                <w:color w:val="000000"/>
                <w:rtl/>
              </w:rPr>
              <w:t>‏ממ"ד‏ ‏:‏</w:t>
            </w:r>
          </w:p>
          <w:p w14:paraId="431F920A" w14:textId="77777777" w:rsidR="00654C80" w:rsidRDefault="00A25F3B" w:rsidP="00654C80">
            <w:pPr>
              <w:rPr>
                <w:rtl/>
              </w:rPr>
            </w:pPr>
          </w:p>
          <w:p w14:paraId="2D325FCD" w14:textId="77777777" w:rsidR="00654C80" w:rsidRDefault="00A25F3B" w:rsidP="00654C80">
            <w:pPr>
              <w:rPr>
                <w:rtl/>
              </w:rPr>
            </w:pPr>
            <w:r>
              <w:rPr>
                <w:rFonts w:cs="David" w:hint="cs"/>
                <w:color w:val="000000"/>
                <w:rtl/>
              </w:rPr>
              <w:t>‏‏חזית דרומית‏‏: מוצע תוספת ממ"ד במסגרת קווי הבניין, הממ"ד יוצר בניה בשינוי מנספח הבינוי, פורסמה הקלה בגין בניה בשונה מנספח ולעניין חריגה מקו הבניין.לא התקבלו 2/3 חתימות שכנים ‏‏- יש להשלים 2/3 חתימות שכנים לממ"ד‏‏ ‏‏המוצע.‏</w:t>
            </w:r>
          </w:p>
          <w:p w14:paraId="009210F8" w14:textId="77777777" w:rsidR="00654C80" w:rsidRDefault="00A25F3B" w:rsidP="00654C80">
            <w:pPr>
              <w:rPr>
                <w:rtl/>
              </w:rPr>
            </w:pPr>
          </w:p>
          <w:p w14:paraId="7EA1B73B" w14:textId="77777777" w:rsidR="00654C80" w:rsidRDefault="00A25F3B" w:rsidP="00654C80">
            <w:pPr>
              <w:rPr>
                <w:rtl/>
              </w:rPr>
            </w:pPr>
            <w:r>
              <w:rPr>
                <w:rFonts w:cs="David" w:hint="cs"/>
                <w:color w:val="000000"/>
                <w:rtl/>
              </w:rPr>
              <w:t>‏‏ ‏</w:t>
            </w:r>
          </w:p>
          <w:p w14:paraId="1CFF5B08" w14:textId="77777777" w:rsidR="00654C80" w:rsidRDefault="00A25F3B" w:rsidP="00654C80">
            <w:pPr>
              <w:rPr>
                <w:rtl/>
              </w:rPr>
            </w:pPr>
          </w:p>
          <w:p w14:paraId="0B540605" w14:textId="77777777" w:rsidR="00654C80" w:rsidRDefault="00A25F3B" w:rsidP="00654C80">
            <w:pPr>
              <w:rPr>
                <w:rtl/>
              </w:rPr>
            </w:pPr>
            <w:r>
              <w:rPr>
                <w:rFonts w:cs="David" w:hint="cs"/>
                <w:color w:val="000000"/>
                <w:rtl/>
              </w:rPr>
              <w:t>‏מחסנים‏ ‏:‏</w:t>
            </w:r>
          </w:p>
          <w:p w14:paraId="3177A590" w14:textId="77777777" w:rsidR="00654C80" w:rsidRDefault="00A25F3B" w:rsidP="00654C80">
            <w:pPr>
              <w:rPr>
                <w:rtl/>
              </w:rPr>
            </w:pPr>
          </w:p>
          <w:p w14:paraId="5617648C" w14:textId="77777777" w:rsidR="00654C80" w:rsidRDefault="00A25F3B" w:rsidP="00654C80">
            <w:pPr>
              <w:rPr>
                <w:rtl/>
              </w:rPr>
            </w:pPr>
            <w:r>
              <w:rPr>
                <w:rFonts w:cs="David" w:hint="cs"/>
                <w:color w:val="000000"/>
                <w:rtl/>
              </w:rPr>
              <w:t>‏‏יח"ד מס' 3‏‏: מוצע תוספת מחסן בשטח של 8.80 מ"ר, מוצג בבקשה ליח"ד מס' 3 קומה נוספת בתת הקרקע, לא נמצא כי הקומה מאושרת בהיתר ונדרש להכשיר את המוצע, בהתאם לנספח הבינוי הקומה הינה מיועדת לאחסנה ולכן לא ניתן להציע מחסן נוסף ליח"ד זו ‏‏- יש להסיר את המחסן המוצע מהבקשה.‏</w:t>
            </w:r>
          </w:p>
          <w:p w14:paraId="5A792387" w14:textId="77777777" w:rsidR="00654C80" w:rsidRDefault="00A25F3B" w:rsidP="00654C80">
            <w:pPr>
              <w:rPr>
                <w:rtl/>
              </w:rPr>
            </w:pPr>
          </w:p>
          <w:p w14:paraId="7454D59F" w14:textId="77777777" w:rsidR="00654C80" w:rsidRDefault="00A25F3B" w:rsidP="00654C80">
            <w:pPr>
              <w:rPr>
                <w:rtl/>
              </w:rPr>
            </w:pPr>
            <w:r>
              <w:rPr>
                <w:rFonts w:cs="David" w:hint="cs"/>
                <w:color w:val="000000"/>
                <w:rtl/>
              </w:rPr>
              <w:t>‏‏יח"ד מס' 6‏‏: מוצע תוספת מחסן בשטח של 8 מ"ר, שטח הדירה הוא 68.69 מ"ר, 8% = 5.49 מ"ר ‏‏- יש לצמצם את שטח המחסן ל-8% המותרים.‏</w:t>
            </w:r>
          </w:p>
          <w:p w14:paraId="75941DF5" w14:textId="77777777" w:rsidR="00654C80" w:rsidRDefault="00A25F3B" w:rsidP="00654C80">
            <w:pPr>
              <w:rPr>
                <w:rtl/>
              </w:rPr>
            </w:pPr>
          </w:p>
          <w:p w14:paraId="4E4E411B" w14:textId="77777777" w:rsidR="00654C80" w:rsidRDefault="00A25F3B" w:rsidP="00654C80">
            <w:pPr>
              <w:rPr>
                <w:rtl/>
              </w:rPr>
            </w:pPr>
            <w:r>
              <w:rPr>
                <w:rFonts w:cs="David" w:hint="cs"/>
                <w:color w:val="000000"/>
                <w:rtl/>
              </w:rPr>
              <w:t>‏‏יח"ד מס' 9‏‏: מוצע מחסן בשטח של 10.15 מ"ר, שטח הדירה הוא 92.25 מ"ר, 8% = 7.38 מ"ר ‏‏- יש לצמצם את שטח המחסן ל-8% המותרים.‏</w:t>
            </w:r>
          </w:p>
          <w:p w14:paraId="2B248173" w14:textId="77777777" w:rsidR="00654C80" w:rsidRDefault="00A25F3B" w:rsidP="00654C80">
            <w:pPr>
              <w:rPr>
                <w:rtl/>
              </w:rPr>
            </w:pPr>
          </w:p>
          <w:p w14:paraId="3286EE0C" w14:textId="77777777" w:rsidR="00654C80" w:rsidRDefault="00A25F3B" w:rsidP="00654C80">
            <w:pPr>
              <w:rPr>
                <w:rtl/>
              </w:rPr>
            </w:pPr>
            <w:r>
              <w:rPr>
                <w:rFonts w:cs="David" w:hint="cs"/>
                <w:color w:val="000000"/>
                <w:rtl/>
              </w:rPr>
              <w:t xml:space="preserve">‏‏יח"ד מס' 10‏‏: מוצע מחסן בשטח של 10.54 מ"ר, שטח הדירה הוא 91.88 מ"ר, 8% = 7.35 מ"ר,‏‏ </w:t>
            </w:r>
            <w:r>
              <w:rPr>
                <w:rFonts w:cs="David" w:hint="cs"/>
                <w:color w:val="000000"/>
                <w:rtl/>
              </w:rPr>
              <w:lastRenderedPageBreak/>
              <w:t>חורג - יש לצמצם את המחסן המוצע ל-8% המותרים.‏</w:t>
            </w:r>
          </w:p>
          <w:p w14:paraId="7D6710F5" w14:textId="77777777" w:rsidR="00654C80" w:rsidRDefault="00A25F3B" w:rsidP="00654C80">
            <w:pPr>
              <w:rPr>
                <w:rtl/>
              </w:rPr>
            </w:pPr>
          </w:p>
          <w:p w14:paraId="76027598" w14:textId="77777777" w:rsidR="00654C80" w:rsidRDefault="00A25F3B" w:rsidP="00654C80">
            <w:pPr>
              <w:rPr>
                <w:rtl/>
              </w:rPr>
            </w:pPr>
            <w:r>
              <w:rPr>
                <w:rFonts w:cs="David" w:hint="cs"/>
                <w:color w:val="000000"/>
                <w:rtl/>
              </w:rPr>
              <w:t>‏‏ ‏</w:t>
            </w:r>
          </w:p>
          <w:p w14:paraId="57664C51" w14:textId="77777777" w:rsidR="00654C80" w:rsidRDefault="00A25F3B" w:rsidP="00654C80">
            <w:pPr>
              <w:rPr>
                <w:rtl/>
              </w:rPr>
            </w:pPr>
          </w:p>
          <w:p w14:paraId="0A8AA243" w14:textId="77777777" w:rsidR="00654C80" w:rsidRDefault="00A25F3B" w:rsidP="00654C80">
            <w:pPr>
              <w:rPr>
                <w:rtl/>
              </w:rPr>
            </w:pPr>
            <w:r>
              <w:rPr>
                <w:rFonts w:cs="David" w:hint="cs"/>
                <w:color w:val="000000"/>
                <w:rtl/>
              </w:rPr>
              <w:t>‏אישו‏ ‏רי גורמים‏ ‏:‏</w:t>
            </w:r>
          </w:p>
          <w:p w14:paraId="037F87DC" w14:textId="77777777" w:rsidR="00654C80" w:rsidRDefault="00A25F3B" w:rsidP="00654C80">
            <w:pPr>
              <w:rPr>
                <w:rtl/>
              </w:rPr>
            </w:pPr>
          </w:p>
          <w:p w14:paraId="4E8BBA25" w14:textId="77777777" w:rsidR="00654C80" w:rsidRDefault="00A25F3B" w:rsidP="00654C80">
            <w:pPr>
              <w:rPr>
                <w:rtl/>
              </w:rPr>
            </w:pPr>
            <w:r>
              <w:rPr>
                <w:rFonts w:cs="David" w:hint="cs"/>
                <w:color w:val="000000"/>
                <w:rtl/>
              </w:rPr>
              <w:t>‏‏א.סביבה‏‏ ‏‏- חסר, יש להשלים.‏</w:t>
            </w:r>
          </w:p>
          <w:p w14:paraId="6170F242" w14:textId="77777777" w:rsidR="00654C80" w:rsidRDefault="00A25F3B" w:rsidP="00654C80">
            <w:pPr>
              <w:rPr>
                <w:rtl/>
              </w:rPr>
            </w:pPr>
          </w:p>
          <w:p w14:paraId="450ABF7E" w14:textId="77777777" w:rsidR="00654C80" w:rsidRDefault="00A25F3B" w:rsidP="00654C80">
            <w:pPr>
              <w:rPr>
                <w:rtl/>
              </w:rPr>
            </w:pPr>
            <w:r>
              <w:rPr>
                <w:rFonts w:cs="David" w:hint="cs"/>
                <w:color w:val="000000"/>
                <w:rtl/>
              </w:rPr>
              <w:t>‏‏ ‏</w:t>
            </w:r>
          </w:p>
          <w:p w14:paraId="486125BB" w14:textId="77777777" w:rsidR="00654C80" w:rsidRDefault="00A25F3B" w:rsidP="00654C80">
            <w:pPr>
              <w:rPr>
                <w:rtl/>
              </w:rPr>
            </w:pPr>
          </w:p>
          <w:p w14:paraId="51F1526C" w14:textId="77777777" w:rsidR="00654C80" w:rsidRDefault="00A25F3B" w:rsidP="00654C80">
            <w:pPr>
              <w:rPr>
                <w:rtl/>
              </w:rPr>
            </w:pPr>
            <w:r>
              <w:rPr>
                <w:rFonts w:cs="David" w:hint="cs"/>
                <w:color w:val="000000"/>
                <w:rtl/>
              </w:rPr>
              <w:t>‏תימוכין קניינים‏ ‏:‏</w:t>
            </w:r>
          </w:p>
          <w:p w14:paraId="31F3CAC2" w14:textId="77777777" w:rsidR="00654C80" w:rsidRDefault="00A25F3B" w:rsidP="00654C80">
            <w:pPr>
              <w:rPr>
                <w:rtl/>
              </w:rPr>
            </w:pPr>
          </w:p>
          <w:p w14:paraId="70B63FED" w14:textId="77777777" w:rsidR="00654C80" w:rsidRDefault="00A25F3B" w:rsidP="00654C80">
            <w:pPr>
              <w:rPr>
                <w:rtl/>
              </w:rPr>
            </w:pPr>
            <w:r>
              <w:rPr>
                <w:rFonts w:cs="David" w:hint="cs"/>
                <w:color w:val="000000"/>
                <w:rtl/>
              </w:rPr>
              <w:t xml:space="preserve">‏‏מוצע בבקשה תוספת מחסנים על שטח משותף, נדרש 66% חתימות שכנים, מוצע ממ"ד, נדרש 2/3 חתימות שכנים לממ"ד המוצע, התקבלו 66% </w:t>
            </w:r>
            <w:r>
              <w:rPr>
                <w:rFonts w:cs="David" w:hint="cs"/>
                <w:color w:val="000000"/>
                <w:rtl/>
              </w:rPr>
              <w:t>חתימות שכנים אך לא 2/3 חתימות מעמודת הממ"ד ‏‏- יש להשלים 2/3 חתימות שכנים לעמודת הממ"ד המוצע.‏</w:t>
            </w:r>
          </w:p>
          <w:p w14:paraId="1ABF63EE" w14:textId="77777777" w:rsidR="00654C80" w:rsidRDefault="00A25F3B" w:rsidP="00654C80">
            <w:pPr>
              <w:rPr>
                <w:rtl/>
              </w:rPr>
            </w:pPr>
          </w:p>
          <w:p w14:paraId="3B696C9D" w14:textId="77777777" w:rsidR="00654C80" w:rsidRDefault="00A25F3B" w:rsidP="00654C80">
            <w:pPr>
              <w:rPr>
                <w:rtl/>
              </w:rPr>
            </w:pPr>
            <w:r>
              <w:rPr>
                <w:rFonts w:cs="David" w:hint="cs"/>
                <w:color w:val="000000"/>
                <w:rtl/>
              </w:rPr>
              <w:t>‏‏ ‏</w:t>
            </w:r>
          </w:p>
          <w:p w14:paraId="5678A3FE" w14:textId="77777777" w:rsidR="00654C80" w:rsidRDefault="00A25F3B" w:rsidP="00654C80">
            <w:pPr>
              <w:rPr>
                <w:rtl/>
              </w:rPr>
            </w:pPr>
          </w:p>
          <w:p w14:paraId="6D3822C2" w14:textId="77777777" w:rsidR="00654C80" w:rsidRDefault="00A25F3B" w:rsidP="00654C80">
            <w:pPr>
              <w:rPr>
                <w:rtl/>
              </w:rPr>
            </w:pPr>
            <w:r>
              <w:rPr>
                <w:rFonts w:cs="David" w:hint="cs"/>
                <w:color w:val="000000"/>
                <w:rtl/>
              </w:rPr>
              <w:t>‏חוות דעת תכנונית‏ ‏:‏</w:t>
            </w:r>
          </w:p>
          <w:p w14:paraId="1D9A645D" w14:textId="77777777" w:rsidR="00654C80" w:rsidRDefault="00A25F3B" w:rsidP="00654C80">
            <w:pPr>
              <w:rPr>
                <w:rtl/>
              </w:rPr>
            </w:pPr>
          </w:p>
          <w:p w14:paraId="47090F3D" w14:textId="77777777" w:rsidR="00654C80" w:rsidRDefault="00A25F3B" w:rsidP="00654C80">
            <w:pPr>
              <w:rPr>
                <w:rtl/>
              </w:rPr>
            </w:pPr>
            <w:r>
              <w:rPr>
                <w:rFonts w:cs="David" w:hint="cs"/>
                <w:color w:val="000000"/>
                <w:rtl/>
              </w:rPr>
              <w:t>‏‏- יש לתקן את ההערות המסומנות ע"ג תוכנית ‏‎a‎‏.‏</w:t>
            </w:r>
          </w:p>
          <w:p w14:paraId="419A6DA1" w14:textId="77777777" w:rsidR="00654C80" w:rsidRDefault="00A25F3B" w:rsidP="00654C80">
            <w:pPr>
              <w:rPr>
                <w:rtl/>
              </w:rPr>
            </w:pPr>
          </w:p>
          <w:p w14:paraId="5C6C847D" w14:textId="77777777" w:rsidR="00654C80" w:rsidRDefault="00A25F3B" w:rsidP="00654C80">
            <w:pPr>
              <w:rPr>
                <w:rtl/>
              </w:rPr>
            </w:pPr>
            <w:r>
              <w:rPr>
                <w:rFonts w:cs="David" w:hint="cs"/>
                <w:color w:val="000000"/>
                <w:rtl/>
              </w:rPr>
              <w:t>‏‏ ‏</w:t>
            </w:r>
          </w:p>
          <w:p w14:paraId="4A23A8CB" w14:textId="77777777" w:rsidR="00654C80" w:rsidRDefault="00A25F3B" w:rsidP="00654C80">
            <w:pPr>
              <w:rPr>
                <w:rtl/>
              </w:rPr>
            </w:pPr>
          </w:p>
          <w:p w14:paraId="550F577A" w14:textId="77777777" w:rsidR="00654C80" w:rsidRDefault="00A25F3B" w:rsidP="00654C80">
            <w:pPr>
              <w:rPr>
                <w:rtl/>
              </w:rPr>
            </w:pPr>
            <w:r>
              <w:rPr>
                <w:rFonts w:cs="David" w:hint="cs"/>
                <w:color w:val="000000"/>
                <w:rtl/>
              </w:rPr>
              <w:t>‏התנגדויות‏ ‏:‏</w:t>
            </w:r>
          </w:p>
          <w:p w14:paraId="489BB418" w14:textId="77777777" w:rsidR="00654C80" w:rsidRDefault="00A25F3B" w:rsidP="00654C80">
            <w:pPr>
              <w:rPr>
                <w:rtl/>
              </w:rPr>
            </w:pPr>
          </w:p>
          <w:p w14:paraId="1858CF38" w14:textId="77777777" w:rsidR="00654C80" w:rsidRDefault="00A25F3B" w:rsidP="00654C80">
            <w:pPr>
              <w:rPr>
                <w:rtl/>
              </w:rPr>
            </w:pPr>
            <w:r>
              <w:rPr>
                <w:rFonts w:cs="David" w:hint="cs"/>
                <w:color w:val="000000"/>
                <w:rtl/>
              </w:rPr>
              <w:t>‏‏עפ"י נתוני המערכת ‏‏לבקשה הנ"ל התקבלה ‏‏התנגדות אחת,‏‏ להלן עיקרי טענות המתנגדת:‏</w:t>
            </w:r>
          </w:p>
          <w:p w14:paraId="22124A4C" w14:textId="77777777" w:rsidR="00654C80" w:rsidRDefault="00A25F3B" w:rsidP="00654C80">
            <w:pPr>
              <w:rPr>
                <w:rtl/>
              </w:rPr>
            </w:pPr>
          </w:p>
          <w:p w14:paraId="32B90CDE" w14:textId="77777777" w:rsidR="00654C80" w:rsidRDefault="00A25F3B" w:rsidP="00654C80">
            <w:pPr>
              <w:rPr>
                <w:rtl/>
              </w:rPr>
            </w:pPr>
            <w:r>
              <w:rPr>
                <w:rFonts w:cs="David" w:hint="cs"/>
                <w:color w:val="000000"/>
                <w:rtl/>
              </w:rPr>
              <w:t>‏‏*אין מדובר בהתנגדות להיתר, ההערות מתייחסות לתרשימים,‏</w:t>
            </w:r>
          </w:p>
          <w:p w14:paraId="002F7087" w14:textId="77777777" w:rsidR="00654C80" w:rsidRDefault="00A25F3B" w:rsidP="00654C80">
            <w:pPr>
              <w:rPr>
                <w:rtl/>
              </w:rPr>
            </w:pPr>
          </w:p>
          <w:p w14:paraId="36FC9049" w14:textId="77777777" w:rsidR="00654C80" w:rsidRDefault="00A25F3B" w:rsidP="00654C80">
            <w:pPr>
              <w:rPr>
                <w:rtl/>
              </w:rPr>
            </w:pPr>
            <w:r>
              <w:rPr>
                <w:rFonts w:cs="David" w:hint="cs"/>
                <w:color w:val="000000"/>
                <w:rtl/>
              </w:rPr>
              <w:t>‏‏-הבינוי המוצע על הגג חורג מהגג השכן ועולה על גג הדירה שלי,‏</w:t>
            </w:r>
          </w:p>
          <w:p w14:paraId="1237FE91" w14:textId="77777777" w:rsidR="00654C80" w:rsidRDefault="00A25F3B" w:rsidP="00654C80">
            <w:pPr>
              <w:rPr>
                <w:rtl/>
              </w:rPr>
            </w:pPr>
          </w:p>
          <w:p w14:paraId="092DAB77" w14:textId="77777777" w:rsidR="00654C80" w:rsidRDefault="00A25F3B" w:rsidP="00654C80">
            <w:pPr>
              <w:rPr>
                <w:rtl/>
              </w:rPr>
            </w:pPr>
            <w:r>
              <w:rPr>
                <w:rFonts w:cs="David" w:hint="cs"/>
                <w:color w:val="000000"/>
                <w:rtl/>
              </w:rPr>
              <w:t>‏‏-הבינוי סוגר את האפשרות לעליה לגג עליון.‏</w:t>
            </w:r>
          </w:p>
          <w:p w14:paraId="38179CD8" w14:textId="77777777" w:rsidR="00654C80" w:rsidRDefault="00A25F3B" w:rsidP="00654C80">
            <w:pPr>
              <w:rPr>
                <w:rtl/>
              </w:rPr>
            </w:pPr>
          </w:p>
          <w:p w14:paraId="7CE8CF2D" w14:textId="77777777" w:rsidR="00654C80" w:rsidRDefault="00A25F3B" w:rsidP="00654C80">
            <w:pPr>
              <w:rPr>
                <w:rtl/>
              </w:rPr>
            </w:pPr>
            <w:r>
              <w:rPr>
                <w:rFonts w:cs="David" w:hint="cs"/>
                <w:color w:val="000000"/>
                <w:rtl/>
              </w:rPr>
              <w:t>‏‏ ‏</w:t>
            </w:r>
          </w:p>
          <w:p w14:paraId="0A60E0D8" w14:textId="77777777" w:rsidR="00654C80" w:rsidRDefault="00A25F3B" w:rsidP="00654C80">
            <w:pPr>
              <w:rPr>
                <w:rtl/>
              </w:rPr>
            </w:pPr>
          </w:p>
          <w:p w14:paraId="419E7CBC" w14:textId="77777777" w:rsidR="00654C80" w:rsidRDefault="00A25F3B" w:rsidP="00654C80">
            <w:pPr>
              <w:rPr>
                <w:rtl/>
              </w:rPr>
            </w:pPr>
            <w:r>
              <w:rPr>
                <w:rFonts w:cs="David" w:hint="cs"/>
                <w:color w:val="000000"/>
                <w:rtl/>
              </w:rPr>
              <w:t xml:space="preserve">‏‏תוקפה של החלטה זו הוא 120 יום מיום שהתקבלה, וזאת </w:t>
            </w:r>
            <w:r>
              <w:rPr>
                <w:rFonts w:cs="David" w:hint="cs"/>
                <w:color w:val="000000"/>
                <w:rtl/>
              </w:rPr>
              <w:t>לצורך הגשת תכנית מתוקנת / השלמת תנאים מרחביים. ‏</w:t>
            </w:r>
          </w:p>
          <w:p w14:paraId="78240FF6" w14:textId="77777777" w:rsidR="00654C80" w:rsidRDefault="00A25F3B" w:rsidP="00654C80">
            <w:pPr>
              <w:rPr>
                <w:rtl/>
              </w:rPr>
            </w:pPr>
          </w:p>
          <w:p w14:paraId="1A853E24"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04ADA29B" w14:textId="77777777" w:rsidR="00654C80" w:rsidRDefault="00A25F3B" w:rsidP="00654C80">
            <w:pPr>
              <w:rPr>
                <w:rtl/>
              </w:rPr>
            </w:pPr>
          </w:p>
          <w:p w14:paraId="1443B847" w14:textId="77777777" w:rsidR="00654C80" w:rsidRDefault="00A25F3B" w:rsidP="00654C80">
            <w:pPr>
              <w:rPr>
                <w:rtl/>
              </w:rPr>
            </w:pPr>
            <w:r>
              <w:rPr>
                <w:rFonts w:cs="David" w:hint="cs"/>
                <w:color w:val="000000"/>
                <w:rtl/>
              </w:rPr>
              <w:t>‏‎ ‎</w:t>
            </w:r>
          </w:p>
        </w:tc>
      </w:tr>
    </w:tbl>
    <w:p w14:paraId="1A932F53" w14:textId="77777777" w:rsidR="00327103" w:rsidRPr="001B4317" w:rsidRDefault="00327103" w:rsidP="007C72FC">
      <w:pPr>
        <w:pStyle w:val="4"/>
        <w:rPr>
          <w:rFonts w:asciiTheme="minorBidi" w:hAnsiTheme="minorBidi" w:cstheme="minorBidi"/>
          <w:rtl/>
        </w:rPr>
      </w:pPr>
    </w:p>
    <w:p w14:paraId="1B8B508E" w14:textId="77777777" w:rsidR="006C72F3" w:rsidRDefault="00A25F3B">
      <w:r>
        <w:br w:type="page"/>
      </w:r>
    </w:p>
    <w:p w14:paraId="4A9E236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FC16C74"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60031AE" w14:textId="77777777" w:rsidTr="009D623E">
        <w:trPr>
          <w:jc w:val="center"/>
        </w:trPr>
        <w:tc>
          <w:tcPr>
            <w:tcW w:w="2744" w:type="dxa"/>
            <w:shd w:val="clear" w:color="auto" w:fill="auto"/>
          </w:tcPr>
          <w:p w14:paraId="2A6A7AE7"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1F9C4D0"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13A6D9A" w14:textId="77777777" w:rsidTr="009D623E">
        <w:trPr>
          <w:jc w:val="center"/>
        </w:trPr>
        <w:tc>
          <w:tcPr>
            <w:tcW w:w="2744" w:type="dxa"/>
            <w:shd w:val="clear" w:color="auto" w:fill="auto"/>
          </w:tcPr>
          <w:p w14:paraId="007EE36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EE70F15" w14:textId="77777777" w:rsidR="00513E01" w:rsidRPr="00513E01" w:rsidRDefault="009560DF" w:rsidP="001B4317">
            <w:r>
              <w:rPr>
                <w:rFonts w:asciiTheme="minorBidi" w:hAnsiTheme="minorBidi" w:cstheme="minorBidi"/>
                <w:b/>
                <w:bCs/>
                <w:color w:val="000000"/>
                <w:rtl/>
              </w:rPr>
              <w:t>2025/30</w:t>
            </w:r>
          </w:p>
        </w:tc>
      </w:tr>
      <w:tr w:rsidR="00513E01" w:rsidRPr="00513E01" w14:paraId="677F58F1" w14:textId="77777777" w:rsidTr="009D623E">
        <w:trPr>
          <w:jc w:val="center"/>
        </w:trPr>
        <w:tc>
          <w:tcPr>
            <w:tcW w:w="2744" w:type="dxa"/>
            <w:shd w:val="clear" w:color="auto" w:fill="auto"/>
          </w:tcPr>
          <w:p w14:paraId="598B6B2C"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49B5E59" w14:textId="77777777" w:rsidR="00513E01" w:rsidRPr="00513E01" w:rsidRDefault="007C62F6" w:rsidP="00513E01">
            <w:r>
              <w:rPr>
                <w:rFonts w:asciiTheme="minorBidi" w:hAnsiTheme="minorBidi" w:cstheme="minorBidi"/>
                <w:b/>
                <w:bCs/>
                <w:color w:val="C00000"/>
                <w:u w:val="single"/>
                <w:rtl/>
              </w:rPr>
              <w:t>2024/0358.00</w:t>
            </w:r>
          </w:p>
        </w:tc>
      </w:tr>
      <w:tr w:rsidR="0027089E" w:rsidRPr="00513E01" w14:paraId="6747E1F6" w14:textId="77777777" w:rsidTr="009D623E">
        <w:trPr>
          <w:jc w:val="center"/>
        </w:trPr>
        <w:tc>
          <w:tcPr>
            <w:tcW w:w="2744" w:type="dxa"/>
            <w:shd w:val="clear" w:color="auto" w:fill="auto"/>
          </w:tcPr>
          <w:p w14:paraId="1B8402E0"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26EFF60" w14:textId="77777777" w:rsidR="0027089E" w:rsidRDefault="007C62F6" w:rsidP="00513E01">
            <w:r>
              <w:rPr>
                <w:rFonts w:asciiTheme="minorBidi" w:hAnsiTheme="minorBidi" w:cstheme="minorBidi"/>
                <w:b/>
                <w:bCs/>
                <w:color w:val="C00000"/>
                <w:u w:val="single"/>
                <w:rtl/>
              </w:rPr>
              <w:t>63</w:t>
            </w:r>
          </w:p>
        </w:tc>
      </w:tr>
    </w:tbl>
    <w:p w14:paraId="4BB47D46" w14:textId="77777777" w:rsidR="001B4317" w:rsidRPr="001B4317" w:rsidRDefault="001B4317" w:rsidP="001B4317">
      <w:pPr>
        <w:rPr>
          <w:rFonts w:asciiTheme="minorBidi" w:hAnsiTheme="minorBidi" w:cstheme="minorBidi"/>
          <w:rtl/>
        </w:rPr>
      </w:pPr>
    </w:p>
    <w:p w14:paraId="6636B74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448E4C9E" w14:textId="77777777" w:rsidTr="009D623E">
        <w:tc>
          <w:tcPr>
            <w:tcW w:w="2433" w:type="dxa"/>
            <w:shd w:val="clear" w:color="auto" w:fill="auto"/>
            <w:vAlign w:val="center"/>
          </w:tcPr>
          <w:p w14:paraId="5C21F84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E3DD12C" w14:textId="77777777" w:rsidR="001B4317" w:rsidRPr="001B4317" w:rsidRDefault="005C7979" w:rsidP="00BE28A4">
            <w:r>
              <w:rPr>
                <w:rFonts w:asciiTheme="minorBidi" w:hAnsiTheme="minorBidi" w:cstheme="minorBidi"/>
                <w:b/>
                <w:bCs/>
                <w:color w:val="000000"/>
                <w:rtl/>
              </w:rPr>
              <w:t>בניה חדשה / בניין חדש</w:t>
            </w:r>
          </w:p>
        </w:tc>
      </w:tr>
      <w:tr w:rsidR="001B4317" w:rsidRPr="001B4317" w14:paraId="5182CC73" w14:textId="77777777" w:rsidTr="009D623E">
        <w:tc>
          <w:tcPr>
            <w:tcW w:w="2433" w:type="dxa"/>
            <w:shd w:val="clear" w:color="auto" w:fill="auto"/>
            <w:vAlign w:val="center"/>
          </w:tcPr>
          <w:p w14:paraId="221E15C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735441C"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BF8BF36" w14:textId="77777777" w:rsidTr="009D623E">
        <w:tc>
          <w:tcPr>
            <w:tcW w:w="2433" w:type="dxa"/>
            <w:shd w:val="clear" w:color="auto" w:fill="auto"/>
            <w:vAlign w:val="center"/>
          </w:tcPr>
          <w:p w14:paraId="21EA2F5F"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0280FF4" w14:textId="77777777" w:rsidR="001B4317" w:rsidRPr="001B4317" w:rsidRDefault="005C7979" w:rsidP="00BE28A4">
            <w:r>
              <w:rPr>
                <w:rFonts w:asciiTheme="minorBidi" w:hAnsiTheme="minorBidi" w:cstheme="minorBidi"/>
                <w:b/>
                <w:bCs/>
                <w:color w:val="000000"/>
                <w:rtl/>
              </w:rPr>
              <w:t>הקמת מבנה בן שתי קומות, סה"כ יחדת דיור אחת</w:t>
            </w:r>
          </w:p>
        </w:tc>
      </w:tr>
      <w:tr w:rsidR="001B4317" w:rsidRPr="001B4317" w14:paraId="1B041516" w14:textId="77777777" w:rsidTr="009D623E">
        <w:tc>
          <w:tcPr>
            <w:tcW w:w="2433" w:type="dxa"/>
            <w:shd w:val="clear" w:color="auto" w:fill="auto"/>
            <w:vAlign w:val="center"/>
          </w:tcPr>
          <w:p w14:paraId="60CC3D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664259F" w14:textId="77777777" w:rsidR="001B4317" w:rsidRPr="001B4317" w:rsidRDefault="001B4317" w:rsidP="00BE28A4"/>
        </w:tc>
      </w:tr>
      <w:tr w:rsidR="001B4317" w:rsidRPr="001B4317" w14:paraId="633C5ADB" w14:textId="77777777" w:rsidTr="009D623E">
        <w:tc>
          <w:tcPr>
            <w:tcW w:w="2433" w:type="dxa"/>
            <w:shd w:val="clear" w:color="auto" w:fill="auto"/>
            <w:vAlign w:val="center"/>
          </w:tcPr>
          <w:p w14:paraId="06A9BC0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89FBDAD" w14:textId="77777777" w:rsidR="001B4317" w:rsidRPr="001B4317" w:rsidRDefault="001B4317" w:rsidP="00BE28A4"/>
        </w:tc>
      </w:tr>
      <w:tr w:rsidR="002460A0" w:rsidRPr="001B4317" w14:paraId="36CDD1AB" w14:textId="77777777" w:rsidTr="009D623E">
        <w:tc>
          <w:tcPr>
            <w:tcW w:w="2433" w:type="dxa"/>
            <w:shd w:val="clear" w:color="auto" w:fill="auto"/>
            <w:vAlign w:val="center"/>
          </w:tcPr>
          <w:p w14:paraId="1D76689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2963075" w14:textId="77777777" w:rsidR="002460A0" w:rsidRDefault="002460A0" w:rsidP="00BE28A4">
            <w:r>
              <w:rPr>
                <w:rFonts w:asciiTheme="minorBidi" w:hAnsiTheme="minorBidi" w:cstheme="minorBidi"/>
                <w:b/>
                <w:bCs/>
                <w:color w:val="000000"/>
                <w:rtl/>
              </w:rPr>
              <w:t>נוהל מוכתר</w:t>
            </w:r>
          </w:p>
        </w:tc>
      </w:tr>
      <w:tr w:rsidR="007F2E8F" w:rsidRPr="001B4317" w14:paraId="1560457F" w14:textId="77777777" w:rsidTr="009D623E">
        <w:tc>
          <w:tcPr>
            <w:tcW w:w="2433" w:type="dxa"/>
            <w:shd w:val="clear" w:color="auto" w:fill="auto"/>
            <w:vAlign w:val="center"/>
          </w:tcPr>
          <w:p w14:paraId="10F16CC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8E7F2F4" w14:textId="77777777" w:rsidR="007F2E8F" w:rsidRPr="001B4317" w:rsidRDefault="005C7979" w:rsidP="00BE28A4">
            <w:r>
              <w:rPr>
                <w:rFonts w:asciiTheme="minorBidi" w:hAnsiTheme="minorBidi" w:cstheme="minorBidi"/>
                <w:b/>
                <w:bCs/>
                <w:color w:val="000000"/>
                <w:rtl/>
              </w:rPr>
              <w:t>לא</w:t>
            </w:r>
          </w:p>
        </w:tc>
      </w:tr>
      <w:tr w:rsidR="001B4317" w:rsidRPr="001B4317" w14:paraId="54D15173" w14:textId="77777777" w:rsidTr="009D623E">
        <w:tc>
          <w:tcPr>
            <w:tcW w:w="2433" w:type="dxa"/>
            <w:shd w:val="clear" w:color="auto" w:fill="auto"/>
            <w:vAlign w:val="center"/>
          </w:tcPr>
          <w:p w14:paraId="2956DE3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497F652" w14:textId="77777777" w:rsidR="001B4317" w:rsidRPr="001B4317" w:rsidRDefault="006E6745" w:rsidP="006E6745">
            <w:r>
              <w:rPr>
                <w:rFonts w:asciiTheme="minorBidi" w:hAnsiTheme="minorBidi" w:cstheme="minorBidi"/>
                <w:b/>
                <w:bCs/>
                <w:color w:val="000000"/>
                <w:rtl/>
              </w:rPr>
              <w:t>מר סלימאן  סאלח</w:t>
            </w:r>
          </w:p>
        </w:tc>
      </w:tr>
      <w:tr w:rsidR="001B4317" w:rsidRPr="001B4317" w14:paraId="46901984" w14:textId="77777777" w:rsidTr="009D623E">
        <w:tc>
          <w:tcPr>
            <w:tcW w:w="2433" w:type="dxa"/>
            <w:shd w:val="clear" w:color="auto" w:fill="auto"/>
            <w:vAlign w:val="center"/>
          </w:tcPr>
          <w:p w14:paraId="7D2E825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C4A3996" w14:textId="77777777" w:rsidR="001B4317" w:rsidRPr="001B4317" w:rsidRDefault="006E6745" w:rsidP="005C7979">
            <w:r>
              <w:rPr>
                <w:rFonts w:asciiTheme="minorBidi" w:hAnsiTheme="minorBidi" w:cstheme="minorBidi"/>
                <w:b/>
                <w:bCs/>
                <w:color w:val="000000"/>
                <w:rtl/>
              </w:rPr>
              <w:t>אדריכל זין  איהאב</w:t>
            </w:r>
          </w:p>
        </w:tc>
      </w:tr>
      <w:tr w:rsidR="001B4317" w:rsidRPr="001B4317" w14:paraId="2200E7F3" w14:textId="77777777" w:rsidTr="009D623E">
        <w:tc>
          <w:tcPr>
            <w:tcW w:w="2433" w:type="dxa"/>
            <w:shd w:val="clear" w:color="auto" w:fill="auto"/>
            <w:vAlign w:val="center"/>
          </w:tcPr>
          <w:p w14:paraId="212FB7B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EA6D9DE" w14:textId="77777777" w:rsidR="001B4317" w:rsidRPr="001B4317" w:rsidRDefault="006E6745" w:rsidP="005C7979">
            <w:r>
              <w:rPr>
                <w:rFonts w:asciiTheme="minorBidi" w:hAnsiTheme="minorBidi" w:cstheme="minorBidi"/>
                <w:b/>
                <w:bCs/>
                <w:color w:val="000000"/>
                <w:rtl/>
              </w:rPr>
              <w:t>הנדסאי זין  איהאב</w:t>
            </w:r>
          </w:p>
        </w:tc>
      </w:tr>
      <w:tr w:rsidR="001B4317" w:rsidRPr="001B4317" w14:paraId="4E8A65D1" w14:textId="77777777" w:rsidTr="009D623E">
        <w:tc>
          <w:tcPr>
            <w:tcW w:w="2433" w:type="dxa"/>
            <w:shd w:val="clear" w:color="auto" w:fill="auto"/>
            <w:vAlign w:val="center"/>
          </w:tcPr>
          <w:p w14:paraId="17CF280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13E4FDC" w14:textId="77777777" w:rsidR="001B4317" w:rsidRPr="001B4317" w:rsidRDefault="005C7979" w:rsidP="00BE28A4">
            <w:r>
              <w:rPr>
                <w:rFonts w:asciiTheme="minorBidi" w:hAnsiTheme="minorBidi" w:cstheme="minorBidi"/>
                <w:b/>
                <w:bCs/>
                <w:color w:val="000000"/>
                <w:rtl/>
              </w:rPr>
              <w:t>0</w:t>
            </w:r>
          </w:p>
        </w:tc>
      </w:tr>
      <w:tr w:rsidR="001B4317" w:rsidRPr="001B4317" w14:paraId="56ED93E1" w14:textId="77777777" w:rsidTr="009D623E">
        <w:tc>
          <w:tcPr>
            <w:tcW w:w="2433" w:type="dxa"/>
            <w:shd w:val="clear" w:color="auto" w:fill="auto"/>
            <w:vAlign w:val="center"/>
          </w:tcPr>
          <w:p w14:paraId="2E70D3E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97EF79A" w14:textId="77777777" w:rsidR="001B4317" w:rsidRPr="001B4317" w:rsidRDefault="005C7979" w:rsidP="00BE28A4">
            <w:r>
              <w:rPr>
                <w:rFonts w:asciiTheme="minorBidi" w:hAnsiTheme="minorBidi" w:cstheme="minorBidi"/>
                <w:b/>
                <w:bCs/>
                <w:color w:val="000000"/>
                <w:rtl/>
              </w:rPr>
              <w:t>0</w:t>
            </w:r>
          </w:p>
        </w:tc>
      </w:tr>
    </w:tbl>
    <w:p w14:paraId="734EFCC5" w14:textId="77777777" w:rsidR="001B4317" w:rsidRPr="001B4317" w:rsidRDefault="001B4317" w:rsidP="001B4317">
      <w:pPr>
        <w:tabs>
          <w:tab w:val="left" w:pos="31"/>
        </w:tabs>
        <w:ind w:firstLine="26"/>
        <w:outlineLvl w:val="0"/>
        <w:rPr>
          <w:rFonts w:asciiTheme="minorBidi" w:hAnsiTheme="minorBidi" w:cstheme="minorBidi"/>
          <w:b/>
          <w:bCs/>
          <w:rtl/>
        </w:rPr>
      </w:pPr>
    </w:p>
    <w:p w14:paraId="38441032"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39F0196" w14:textId="77777777" w:rsidTr="009D623E">
        <w:tc>
          <w:tcPr>
            <w:tcW w:w="4638" w:type="dxa"/>
            <w:shd w:val="clear" w:color="auto" w:fill="auto"/>
          </w:tcPr>
          <w:p w14:paraId="262E271B" w14:textId="77777777" w:rsidR="001B4317" w:rsidRPr="001B4317" w:rsidRDefault="005C7979" w:rsidP="00BE28A4">
            <w:r>
              <w:rPr>
                <w:rFonts w:asciiTheme="minorBidi" w:hAnsiTheme="minorBidi" w:cstheme="minorBidi"/>
                <w:b/>
                <w:bCs/>
                <w:color w:val="000000"/>
                <w:rtl/>
              </w:rPr>
              <w:t>מוניר חסאן  , אל-עיסוויה .</w:t>
            </w:r>
          </w:p>
        </w:tc>
      </w:tr>
    </w:tbl>
    <w:p w14:paraId="160CBBF9" w14:textId="77777777" w:rsidR="001B4317" w:rsidRPr="001B4317" w:rsidRDefault="001B4317" w:rsidP="001B4317">
      <w:pPr>
        <w:tabs>
          <w:tab w:val="left" w:pos="31"/>
        </w:tabs>
        <w:ind w:firstLine="26"/>
        <w:outlineLvl w:val="0"/>
        <w:rPr>
          <w:rFonts w:asciiTheme="minorBidi" w:hAnsiTheme="minorBidi" w:cstheme="minorBidi"/>
          <w:b/>
          <w:bCs/>
          <w:rtl/>
        </w:rPr>
      </w:pPr>
    </w:p>
    <w:p w14:paraId="0194093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3908685F" w14:textId="77777777" w:rsidTr="009D623E">
        <w:tc>
          <w:tcPr>
            <w:tcW w:w="1040" w:type="dxa"/>
            <w:shd w:val="clear" w:color="auto" w:fill="auto"/>
            <w:vAlign w:val="center"/>
          </w:tcPr>
          <w:p w14:paraId="2731461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85A970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661C9F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08EE58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5097DA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82686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0732A37" w14:textId="77777777" w:rsidTr="009D623E">
        <w:tc>
          <w:tcPr>
            <w:tcW w:w="1040" w:type="dxa"/>
            <w:shd w:val="clear" w:color="auto" w:fill="auto"/>
            <w:vAlign w:val="center"/>
          </w:tcPr>
          <w:p w14:paraId="1298C4B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2316</w:t>
            </w:r>
          </w:p>
        </w:tc>
        <w:tc>
          <w:tcPr>
            <w:tcW w:w="1980" w:type="dxa"/>
            <w:shd w:val="clear" w:color="auto" w:fill="auto"/>
            <w:vAlign w:val="center"/>
          </w:tcPr>
          <w:p w14:paraId="09BFE0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1181CE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31/12/1991</w:t>
            </w:r>
          </w:p>
        </w:tc>
        <w:tc>
          <w:tcPr>
            <w:tcW w:w="1421" w:type="dxa"/>
            <w:shd w:val="clear" w:color="auto" w:fill="auto"/>
            <w:vAlign w:val="center"/>
          </w:tcPr>
          <w:p w14:paraId="351ABE0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DF853F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ABA8453" w14:textId="77777777" w:rsidR="001B4317" w:rsidRPr="001B4317" w:rsidRDefault="001B4317" w:rsidP="00BE28A4">
            <w:pPr>
              <w:tabs>
                <w:tab w:val="left" w:pos="31"/>
              </w:tabs>
              <w:jc w:val="right"/>
              <w:outlineLvl w:val="0"/>
              <w:rPr>
                <w:rFonts w:asciiTheme="minorBidi" w:hAnsiTheme="minorBidi" w:cstheme="minorBidi"/>
                <w:rtl/>
              </w:rPr>
            </w:pPr>
          </w:p>
        </w:tc>
      </w:tr>
    </w:tbl>
    <w:p w14:paraId="5D272D16" w14:textId="77777777" w:rsidR="001B4317" w:rsidRPr="001B4317" w:rsidRDefault="001B4317" w:rsidP="001B4317">
      <w:pPr>
        <w:tabs>
          <w:tab w:val="left" w:pos="31"/>
        </w:tabs>
        <w:ind w:firstLine="26"/>
        <w:outlineLvl w:val="0"/>
        <w:rPr>
          <w:rFonts w:asciiTheme="minorBidi" w:hAnsiTheme="minorBidi" w:cstheme="minorBidi"/>
          <w:b/>
          <w:bCs/>
          <w:rtl/>
        </w:rPr>
      </w:pPr>
    </w:p>
    <w:p w14:paraId="42F98C2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11382EB" w14:textId="77777777" w:rsidTr="00CE6010">
        <w:tc>
          <w:tcPr>
            <w:tcW w:w="0" w:type="auto"/>
          </w:tcPr>
          <w:p w14:paraId="7A83377E" w14:textId="77777777" w:rsidR="00654C80" w:rsidRDefault="00A25F3B" w:rsidP="00654C80">
            <w:pPr>
              <w:rPr>
                <w:rtl/>
              </w:rPr>
            </w:pPr>
          </w:p>
          <w:p w14:paraId="16F4CFDE" w14:textId="77777777" w:rsidR="00654C80" w:rsidRDefault="00A25F3B" w:rsidP="00654C80">
            <w:pPr>
              <w:rPr>
                <w:rtl/>
              </w:rPr>
            </w:pPr>
            <w:r>
              <w:rPr>
                <w:rFonts w:cs="David" w:hint="cs"/>
                <w:color w:val="000000"/>
                <w:rtl/>
              </w:rPr>
              <w:t>‏‎ ‎</w:t>
            </w:r>
          </w:p>
          <w:p w14:paraId="48D72B20" w14:textId="77777777" w:rsidR="00654C80" w:rsidRDefault="00A25F3B" w:rsidP="00654C80">
            <w:pPr>
              <w:rPr>
                <w:rtl/>
              </w:rPr>
            </w:pPr>
          </w:p>
          <w:p w14:paraId="019E3C4D" w14:textId="77777777" w:rsidR="00654C80" w:rsidRDefault="00A25F3B" w:rsidP="00654C80">
            <w:pPr>
              <w:rPr>
                <w:rtl/>
              </w:rPr>
            </w:pPr>
            <w:r>
              <w:rPr>
                <w:rFonts w:cs="David" w:hint="cs"/>
                <w:color w:val="000000"/>
                <w:rtl/>
              </w:rPr>
              <w:t>‏</w:t>
            </w:r>
          </w:p>
          <w:p w14:paraId="2E7C0900" w14:textId="77777777" w:rsidR="00654C80" w:rsidRDefault="00A25F3B" w:rsidP="00654C80">
            <w:pPr>
              <w:rPr>
                <w:rtl/>
              </w:rPr>
            </w:pPr>
            <w:r>
              <w:rPr>
                <w:rFonts w:cs="David" w:hint="cs"/>
                <w:color w:val="000000"/>
                <w:rtl/>
              </w:rPr>
              <w:t>‏‏תיאור הבקשה‏</w:t>
            </w:r>
          </w:p>
          <w:p w14:paraId="67721339" w14:textId="77777777" w:rsidR="00654C80" w:rsidRDefault="00A25F3B" w:rsidP="00654C80">
            <w:pPr>
              <w:rPr>
                <w:rtl/>
              </w:rPr>
            </w:pPr>
          </w:p>
          <w:p w14:paraId="1E586F54" w14:textId="77777777" w:rsidR="00654C80" w:rsidRDefault="00A25F3B" w:rsidP="00654C80">
            <w:pPr>
              <w:rPr>
                <w:rtl/>
              </w:rPr>
            </w:pPr>
            <w:r>
              <w:rPr>
                <w:rFonts w:cs="David" w:hint="cs"/>
                <w:color w:val="000000"/>
                <w:rtl/>
              </w:rPr>
              <w:t>‏‏ ‏</w:t>
            </w:r>
          </w:p>
          <w:p w14:paraId="41B39DD1" w14:textId="77777777" w:rsidR="00654C80" w:rsidRDefault="00A25F3B" w:rsidP="00654C80">
            <w:pPr>
              <w:rPr>
                <w:rtl/>
              </w:rPr>
            </w:pPr>
          </w:p>
          <w:p w14:paraId="22BA2C86" w14:textId="77777777" w:rsidR="00654C80" w:rsidRDefault="00A25F3B" w:rsidP="00654C80">
            <w:pPr>
              <w:rPr>
                <w:rtl/>
              </w:rPr>
            </w:pPr>
            <w:r>
              <w:rPr>
                <w:rFonts w:cs="David" w:hint="cs"/>
                <w:color w:val="000000"/>
                <w:rtl/>
              </w:rPr>
              <w:t>‏‏מבקשים ‏‏ה‏‏קמת בניין חדש בן ‏‏2‏‏ קומות ‏‏+ עלית גג ‏‏בשכונת עיסאויייה על גבי ‏‏שטח ריק ‏</w:t>
            </w:r>
          </w:p>
          <w:p w14:paraId="5B4AE319" w14:textId="77777777" w:rsidR="00654C80" w:rsidRDefault="00A25F3B" w:rsidP="00654C80">
            <w:pPr>
              <w:rPr>
                <w:rtl/>
              </w:rPr>
            </w:pPr>
          </w:p>
          <w:p w14:paraId="62F72ECA" w14:textId="77777777" w:rsidR="00654C80" w:rsidRDefault="00A25F3B" w:rsidP="00654C80">
            <w:pPr>
              <w:rPr>
                <w:rtl/>
              </w:rPr>
            </w:pPr>
            <w:r>
              <w:rPr>
                <w:rFonts w:cs="David" w:hint="cs"/>
                <w:color w:val="000000"/>
                <w:rtl/>
              </w:rPr>
              <w:t xml:space="preserve">‏‏יש לצין כי הגישו תיק מידע אשר לא כולל התייחסות לתב"ע הנקודתית אשר אושרה מיום </w:t>
            </w:r>
            <w:r>
              <w:rPr>
                <w:rFonts w:cs="David" w:hint="cs"/>
                <w:color w:val="000000"/>
                <w:rtl/>
              </w:rPr>
              <w:t>22.7.2023 ולכן לא ניתן לבחון את הבקשה ‏</w:t>
            </w:r>
          </w:p>
          <w:p w14:paraId="3FCAED20" w14:textId="77777777" w:rsidR="00654C80" w:rsidRDefault="00A25F3B" w:rsidP="00654C80">
            <w:pPr>
              <w:rPr>
                <w:rtl/>
              </w:rPr>
            </w:pPr>
          </w:p>
          <w:p w14:paraId="66F7B41F" w14:textId="77777777" w:rsidR="00654C80" w:rsidRDefault="00A25F3B" w:rsidP="00654C80">
            <w:pPr>
              <w:rPr>
                <w:rtl/>
              </w:rPr>
            </w:pPr>
            <w:r>
              <w:rPr>
                <w:rFonts w:cs="David" w:hint="cs"/>
                <w:color w:val="000000"/>
                <w:rtl/>
              </w:rPr>
              <w:t>‏</w:t>
            </w:r>
          </w:p>
          <w:p w14:paraId="47C5FEC0" w14:textId="77777777" w:rsidR="00654C80" w:rsidRDefault="00A25F3B" w:rsidP="00654C80">
            <w:pPr>
              <w:rPr>
                <w:rtl/>
              </w:rPr>
            </w:pPr>
            <w:r>
              <w:rPr>
                <w:rFonts w:cs="David" w:hint="cs"/>
                <w:color w:val="000000"/>
                <w:rtl/>
              </w:rPr>
              <w:t>‏</w:t>
            </w:r>
          </w:p>
          <w:p w14:paraId="11CADE66" w14:textId="77777777" w:rsidR="00654C80" w:rsidRDefault="00A25F3B" w:rsidP="00654C80">
            <w:pPr>
              <w:rPr>
                <w:rtl/>
              </w:rPr>
            </w:pPr>
            <w:r>
              <w:rPr>
                <w:rFonts w:cs="David" w:hint="cs"/>
                <w:color w:val="000000"/>
                <w:rtl/>
              </w:rPr>
              <w:t>‏‏במסגרת הבקשה נרשמה הקלה ‏‏לחריגה מקו בנין ‏‏ ‏‏ו‏‏תום מועד להגשת התנגדויות‏‏ מיום ‏‏: ‏‏1.10.2024 ולא הוגשו התנגדויות . ‏</w:t>
            </w:r>
          </w:p>
          <w:p w14:paraId="2EC2AFF2" w14:textId="77777777" w:rsidR="00654C80" w:rsidRDefault="00A25F3B" w:rsidP="00654C80">
            <w:pPr>
              <w:rPr>
                <w:rtl/>
              </w:rPr>
            </w:pPr>
          </w:p>
          <w:p w14:paraId="7DE495ED" w14:textId="77777777" w:rsidR="00654C80" w:rsidRDefault="00A25F3B" w:rsidP="00654C80">
            <w:pPr>
              <w:rPr>
                <w:rtl/>
              </w:rPr>
            </w:pPr>
            <w:r>
              <w:rPr>
                <w:rFonts w:cs="David" w:hint="cs"/>
                <w:color w:val="000000"/>
                <w:rtl/>
              </w:rPr>
              <w:t>‏‏ ‏</w:t>
            </w:r>
          </w:p>
          <w:p w14:paraId="45589C15" w14:textId="77777777" w:rsidR="00654C80" w:rsidRDefault="00A25F3B" w:rsidP="00654C80">
            <w:pPr>
              <w:rPr>
                <w:rtl/>
              </w:rPr>
            </w:pPr>
          </w:p>
          <w:p w14:paraId="7368BC8C" w14:textId="77777777" w:rsidR="00654C80" w:rsidRDefault="00A25F3B" w:rsidP="00654C80">
            <w:pPr>
              <w:rPr>
                <w:rtl/>
              </w:rPr>
            </w:pPr>
            <w:r>
              <w:rPr>
                <w:rFonts w:cs="David" w:hint="cs"/>
                <w:color w:val="000000"/>
                <w:rtl/>
              </w:rPr>
              <w:t xml:space="preserve">‏‏יש לצין כי קיבלו אישור ממחלקת איכות סביבה , שפ"ע ,תברואה והסדרי תנועה כאשר הציגו בפני מחלקות אלו נתונים שגויים ולכן כאשר יפתחו בקשה חדשה יידרשו להגיש אישורים אלו בהתאם לתוכנית אשר </w:t>
            </w:r>
            <w:r>
              <w:rPr>
                <w:rFonts w:cs="David" w:hint="cs"/>
                <w:color w:val="000000"/>
                <w:rtl/>
              </w:rPr>
              <w:lastRenderedPageBreak/>
              <w:t>תעמוד בתכנון בכפוף תב"ע ‏‏790758‏‏ ובהתאם לתכנית בינוי אשר תאושר ע"י מחלקת תכנון ‏</w:t>
            </w:r>
          </w:p>
          <w:p w14:paraId="14164EC8" w14:textId="77777777" w:rsidR="00654C80" w:rsidRDefault="00A25F3B" w:rsidP="00654C80">
            <w:pPr>
              <w:rPr>
                <w:rtl/>
              </w:rPr>
            </w:pPr>
          </w:p>
          <w:p w14:paraId="36D91551" w14:textId="77777777" w:rsidR="00654C80" w:rsidRDefault="00A25F3B" w:rsidP="00654C80">
            <w:pPr>
              <w:rPr>
                <w:rtl/>
              </w:rPr>
            </w:pPr>
            <w:r>
              <w:rPr>
                <w:rFonts w:cs="David" w:hint="cs"/>
                <w:color w:val="000000"/>
                <w:rtl/>
              </w:rPr>
              <w:t>‏‏ ‏</w:t>
            </w:r>
          </w:p>
        </w:tc>
      </w:tr>
    </w:tbl>
    <w:p w14:paraId="24923795"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12A051C" w14:textId="77777777" w:rsidTr="00015A82">
        <w:tc>
          <w:tcPr>
            <w:tcW w:w="1893" w:type="dxa"/>
            <w:tcBorders>
              <w:top w:val="single" w:sz="4" w:space="0" w:color="auto"/>
              <w:left w:val="single" w:sz="4" w:space="0" w:color="auto"/>
              <w:bottom w:val="single" w:sz="4" w:space="0" w:color="auto"/>
              <w:right w:val="single" w:sz="4" w:space="0" w:color="auto"/>
            </w:tcBorders>
          </w:tcPr>
          <w:p w14:paraId="186B0A2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D7218E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D32CE87" w14:textId="77777777" w:rsidR="00BF1333" w:rsidRDefault="00BF1333">
            <w:pPr>
              <w:jc w:val="center"/>
              <w:rPr>
                <w:rFonts w:ascii="Arial" w:hAnsi="Arial" w:cs="David"/>
                <w:b/>
                <w:bCs/>
              </w:rPr>
            </w:pPr>
          </w:p>
        </w:tc>
      </w:tr>
      <w:tr w:rsidR="00BF1333" w14:paraId="2BCE4BD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412C495" w14:textId="77777777" w:rsidR="00BF1333" w:rsidRDefault="00BF1333">
            <w:pPr>
              <w:rPr>
                <w:bCs/>
              </w:rPr>
            </w:pPr>
            <w:r>
              <w:rPr>
                <w:rFonts w:cs="Arial" w:hint="cs"/>
                <w:rtl/>
              </w:rPr>
              <w:t>בדיקת המלצה תכנונית :  לדחות את הבקשה</w:t>
            </w:r>
          </w:p>
        </w:tc>
        <w:tc>
          <w:tcPr>
            <w:tcW w:w="1843" w:type="dxa"/>
            <w:tcBorders>
              <w:top w:val="single" w:sz="4" w:space="0" w:color="auto"/>
              <w:left w:val="single" w:sz="4" w:space="0" w:color="auto"/>
              <w:bottom w:val="single" w:sz="4" w:space="0" w:color="auto"/>
              <w:right w:val="single" w:sz="4" w:space="0" w:color="auto"/>
            </w:tcBorders>
            <w:hideMark/>
          </w:tcPr>
          <w:p w14:paraId="3F0C77EC" w14:textId="77777777" w:rsidR="00BF1333" w:rsidRDefault="00BF1333">
            <w:pPr>
              <w:jc w:val="both"/>
            </w:pPr>
            <w:r>
              <w:rPr>
                <w:rFonts w:cs="Arial" w:hint="cs"/>
                <w:rtl/>
              </w:rPr>
              <w:t>15/01/2025</w:t>
            </w:r>
          </w:p>
        </w:tc>
        <w:tc>
          <w:tcPr>
            <w:tcW w:w="5669" w:type="dxa"/>
          </w:tcPr>
          <w:p w14:paraId="5C6172DF" w14:textId="77777777" w:rsidR="00654C80" w:rsidRDefault="00A25F3B" w:rsidP="00654C80">
            <w:pPr>
              <w:rPr>
                <w:rtl/>
              </w:rPr>
            </w:pPr>
          </w:p>
          <w:p w14:paraId="2180C28F" w14:textId="77777777" w:rsidR="00654C80" w:rsidRDefault="00A25F3B" w:rsidP="00654C80">
            <w:pPr>
              <w:rPr>
                <w:rtl/>
              </w:rPr>
            </w:pPr>
            <w:r>
              <w:rPr>
                <w:rFonts w:cs="David" w:hint="cs"/>
                <w:color w:val="000000"/>
                <w:rtl/>
              </w:rPr>
              <w:t>‏‎ ‎</w:t>
            </w:r>
          </w:p>
          <w:p w14:paraId="63B4B0DA" w14:textId="77777777" w:rsidR="00654C80" w:rsidRDefault="00A25F3B" w:rsidP="00654C80">
            <w:pPr>
              <w:rPr>
                <w:rtl/>
              </w:rPr>
            </w:pPr>
          </w:p>
          <w:p w14:paraId="25F19149" w14:textId="77777777" w:rsidR="00654C80" w:rsidRDefault="00A25F3B" w:rsidP="00654C80">
            <w:pPr>
              <w:rPr>
                <w:rtl/>
              </w:rPr>
            </w:pPr>
            <w:r>
              <w:rPr>
                <w:rFonts w:cs="David" w:hint="cs"/>
                <w:color w:val="000000"/>
                <w:rtl/>
              </w:rPr>
              <w:t>‏‏ ‏</w:t>
            </w:r>
          </w:p>
          <w:p w14:paraId="3F5F5B30" w14:textId="77777777" w:rsidR="00654C80" w:rsidRDefault="00A25F3B" w:rsidP="00654C80">
            <w:pPr>
              <w:rPr>
                <w:rtl/>
              </w:rPr>
            </w:pPr>
          </w:p>
          <w:p w14:paraId="483A06B8" w14:textId="77777777" w:rsidR="00654C80" w:rsidRDefault="00A25F3B" w:rsidP="00654C80">
            <w:pPr>
              <w:rPr>
                <w:rtl/>
              </w:rPr>
            </w:pPr>
            <w:r>
              <w:rPr>
                <w:rFonts w:cs="David" w:hint="cs"/>
                <w:color w:val="000000"/>
                <w:rtl/>
              </w:rPr>
              <w:t>‏‏בשכונת אל – עיסוויה מבקשים ‏‏הקמת בניין חדש בן ‏‏2‏‏ קומות ‏‏+עלית גג מבנה זה מבוקש בקו 0 עם המבנה הקיים בחזית מזרחית ‏‏ ‏‏וכן וחורג מקווי הבנין אשר הוצגו בתיק מידע אשר הוגש ‏‏טרם ‏‏פתיחת הבקשה ‏</w:t>
            </w:r>
          </w:p>
          <w:p w14:paraId="7520A937" w14:textId="77777777" w:rsidR="00654C80" w:rsidRDefault="00A25F3B" w:rsidP="00654C80">
            <w:pPr>
              <w:rPr>
                <w:rtl/>
              </w:rPr>
            </w:pPr>
          </w:p>
          <w:p w14:paraId="0108A429" w14:textId="77777777" w:rsidR="00654C80" w:rsidRDefault="00A25F3B" w:rsidP="00654C80">
            <w:pPr>
              <w:rPr>
                <w:rtl/>
              </w:rPr>
            </w:pPr>
            <w:r>
              <w:rPr>
                <w:rFonts w:cs="David" w:hint="cs"/>
                <w:color w:val="000000"/>
                <w:rtl/>
              </w:rPr>
              <w:t xml:space="preserve">‏‏יובהר כי עורך הבקשה הגיש תיק </w:t>
            </w:r>
            <w:r>
              <w:rPr>
                <w:rFonts w:cs="David" w:hint="cs"/>
                <w:color w:val="000000"/>
                <w:rtl/>
              </w:rPr>
              <w:t>מידע מיום 14.11.2022 הכולל התייחסות לתב"ע הראשונית אשר הייתה חלה על החלקה - תב"ע 2316 .‏</w:t>
            </w:r>
          </w:p>
          <w:p w14:paraId="438E7211" w14:textId="77777777" w:rsidR="00654C80" w:rsidRDefault="00A25F3B" w:rsidP="00654C80">
            <w:pPr>
              <w:rPr>
                <w:rtl/>
              </w:rPr>
            </w:pPr>
          </w:p>
          <w:p w14:paraId="4ABAC05B" w14:textId="77777777" w:rsidR="00654C80" w:rsidRDefault="00A25F3B" w:rsidP="00654C80">
            <w:pPr>
              <w:rPr>
                <w:rtl/>
              </w:rPr>
            </w:pPr>
            <w:r>
              <w:rPr>
                <w:rFonts w:cs="David" w:hint="cs"/>
                <w:color w:val="000000"/>
                <w:rtl/>
              </w:rPr>
              <w:t>‏‏למרות שידע כי קיימת תב"ע בהליך אישור אשר מסדירה את כל שכונת עייסוויה וזאת כי מדובר בשכונה המאופיינת בצפיפות רבה כאשר מרבית שטח השכונה הינו קרקע שאינה מוסדרת ואופי הבנוי בלתי אחיד לכן קודמה תוכנית אשר מסדירה מתווה המסדיר שכונה זאת .‏</w:t>
            </w:r>
          </w:p>
          <w:p w14:paraId="7972419D" w14:textId="77777777" w:rsidR="00654C80" w:rsidRDefault="00A25F3B" w:rsidP="00654C80">
            <w:pPr>
              <w:rPr>
                <w:rtl/>
              </w:rPr>
            </w:pPr>
          </w:p>
          <w:p w14:paraId="2F4C2D15" w14:textId="77777777" w:rsidR="00654C80" w:rsidRDefault="00A25F3B" w:rsidP="00654C80">
            <w:pPr>
              <w:rPr>
                <w:rtl/>
              </w:rPr>
            </w:pPr>
            <w:r>
              <w:rPr>
                <w:rFonts w:cs="David" w:hint="cs"/>
                <w:color w:val="000000"/>
                <w:rtl/>
              </w:rPr>
              <w:t>‏‏התב"ע המדוברת היא ‏‏790758 ‏‏ ו‏‏אושרה מיום 22.7.2023 ‏‏.‏</w:t>
            </w:r>
          </w:p>
          <w:p w14:paraId="186A3AA6" w14:textId="77777777" w:rsidR="00654C80" w:rsidRDefault="00A25F3B" w:rsidP="00654C80">
            <w:pPr>
              <w:rPr>
                <w:rtl/>
              </w:rPr>
            </w:pPr>
          </w:p>
          <w:p w14:paraId="3E58B8BD" w14:textId="77777777" w:rsidR="00654C80" w:rsidRDefault="00A25F3B" w:rsidP="00654C80">
            <w:pPr>
              <w:rPr>
                <w:rtl/>
              </w:rPr>
            </w:pPr>
            <w:r>
              <w:rPr>
                <w:rFonts w:cs="David" w:hint="cs"/>
                <w:color w:val="000000"/>
                <w:rtl/>
              </w:rPr>
              <w:t>‏‏מעיון בתב"ע זו ניתן לראות כי החלקה עליה מבקשים את הקמת המבנה החדש ‏‏נופלת על ‏‏שטח עירוני מעורב .‏</w:t>
            </w:r>
          </w:p>
          <w:p w14:paraId="6CB3FA9B" w14:textId="77777777" w:rsidR="00654C80" w:rsidRDefault="00A25F3B" w:rsidP="00654C80">
            <w:pPr>
              <w:rPr>
                <w:rtl/>
              </w:rPr>
            </w:pPr>
          </w:p>
          <w:p w14:paraId="4FA2053E" w14:textId="77777777" w:rsidR="00654C80" w:rsidRDefault="00A25F3B" w:rsidP="00654C80">
            <w:pPr>
              <w:rPr>
                <w:rtl/>
              </w:rPr>
            </w:pPr>
            <w:r>
              <w:rPr>
                <w:rFonts w:cs="David" w:hint="cs"/>
                <w:color w:val="000000"/>
                <w:rtl/>
              </w:rPr>
              <w:t>‏‏כאשר עורך הבקשה לא נתן את הדעת על המבנים הקיימים בצידי החלקה וכן לא עדכן את התצ"ר אשר הוגש טרם אישור התב"ע הנקודתית .‏</w:t>
            </w:r>
          </w:p>
          <w:p w14:paraId="15AFFBF6" w14:textId="77777777" w:rsidR="00654C80" w:rsidRDefault="00A25F3B" w:rsidP="00654C80">
            <w:pPr>
              <w:rPr>
                <w:rtl/>
              </w:rPr>
            </w:pPr>
          </w:p>
          <w:p w14:paraId="1B61B714" w14:textId="77777777" w:rsidR="00654C80" w:rsidRDefault="00A25F3B" w:rsidP="00654C80">
            <w:pPr>
              <w:rPr>
                <w:rtl/>
              </w:rPr>
            </w:pPr>
            <w:r>
              <w:rPr>
                <w:rFonts w:cs="David" w:hint="cs"/>
                <w:color w:val="000000"/>
                <w:rtl/>
              </w:rPr>
              <w:t>‏‏ ‏</w:t>
            </w:r>
          </w:p>
          <w:p w14:paraId="0EB94246" w14:textId="77777777" w:rsidR="00654C80" w:rsidRDefault="00A25F3B" w:rsidP="00654C80">
            <w:pPr>
              <w:rPr>
                <w:rtl/>
              </w:rPr>
            </w:pPr>
          </w:p>
          <w:p w14:paraId="74304042" w14:textId="77777777" w:rsidR="00654C80" w:rsidRDefault="00A25F3B" w:rsidP="00654C80">
            <w:pPr>
              <w:rPr>
                <w:rtl/>
              </w:rPr>
            </w:pPr>
            <w:r>
              <w:rPr>
                <w:rFonts w:cs="David" w:hint="cs"/>
                <w:color w:val="000000"/>
                <w:rtl/>
              </w:rPr>
              <w:t>‏‏וכן בהעדר תיק מידע נכון הכולל התייחסות לתב"ע 790758 לא ניתן לקדם את הבקשה ויש לפתוח בקשה חדשה עם תיק מידע הכולל התייחסות לתב"ע החלה על אזור השטח .‏</w:t>
            </w:r>
          </w:p>
          <w:p w14:paraId="7A1E1318" w14:textId="77777777" w:rsidR="00654C80" w:rsidRDefault="00A25F3B" w:rsidP="00654C80">
            <w:pPr>
              <w:rPr>
                <w:rtl/>
              </w:rPr>
            </w:pPr>
          </w:p>
          <w:p w14:paraId="6ECF67F1" w14:textId="77777777" w:rsidR="00654C80" w:rsidRDefault="00A25F3B" w:rsidP="00654C80">
            <w:pPr>
              <w:rPr>
                <w:rtl/>
              </w:rPr>
            </w:pPr>
            <w:r>
              <w:rPr>
                <w:rFonts w:cs="David" w:hint="cs"/>
                <w:color w:val="000000"/>
                <w:rtl/>
              </w:rPr>
              <w:t>‏‏ ‏</w:t>
            </w:r>
          </w:p>
          <w:p w14:paraId="25D37BDE" w14:textId="77777777" w:rsidR="00654C80" w:rsidRDefault="00A25F3B" w:rsidP="00654C80">
            <w:pPr>
              <w:rPr>
                <w:rtl/>
              </w:rPr>
            </w:pPr>
          </w:p>
          <w:p w14:paraId="3D43BC1B" w14:textId="77777777" w:rsidR="00654C80" w:rsidRDefault="00A25F3B" w:rsidP="00654C80">
            <w:pPr>
              <w:rPr>
                <w:rtl/>
              </w:rPr>
            </w:pPr>
            <w:r>
              <w:rPr>
                <w:rFonts w:cs="David" w:hint="cs"/>
                <w:color w:val="000000"/>
                <w:rtl/>
              </w:rPr>
              <w:t>‏‏עוד ניתן לראות בהוראות התב"ע( 790758 ) לפי סעיף 4.1(ג) כי יש להגיש תוכנית בינוי עבור אזור עירוני מעורב הכולל מבנים קיימים להכשרה ויש לתת התייחסות למבנים אלו ביחס למבנים חדשים .‏</w:t>
            </w:r>
          </w:p>
          <w:p w14:paraId="6A942415" w14:textId="77777777" w:rsidR="00654C80" w:rsidRDefault="00A25F3B" w:rsidP="00654C80">
            <w:pPr>
              <w:rPr>
                <w:rtl/>
              </w:rPr>
            </w:pPr>
          </w:p>
          <w:p w14:paraId="50393662" w14:textId="77777777" w:rsidR="00654C80" w:rsidRDefault="00A25F3B" w:rsidP="00654C80">
            <w:pPr>
              <w:rPr>
                <w:rtl/>
              </w:rPr>
            </w:pPr>
            <w:r>
              <w:rPr>
                <w:rFonts w:cs="David" w:hint="cs"/>
                <w:color w:val="000000"/>
                <w:rtl/>
              </w:rPr>
              <w:t xml:space="preserve">‏‏ולכן עורך הבקשה היה צריך להגיש טרם דיון תכנית בינוי מפורטת אשר </w:t>
            </w:r>
            <w:r>
              <w:rPr>
                <w:rFonts w:cs="David" w:hint="cs"/>
                <w:color w:val="000000"/>
                <w:rtl/>
              </w:rPr>
              <w:t>מאושרת ע"י מחלקת תכנון . ‏</w:t>
            </w:r>
          </w:p>
          <w:p w14:paraId="3DE83800" w14:textId="77777777" w:rsidR="00654C80" w:rsidRDefault="00A25F3B" w:rsidP="00654C80">
            <w:pPr>
              <w:rPr>
                <w:rtl/>
              </w:rPr>
            </w:pPr>
          </w:p>
          <w:p w14:paraId="10B92F25" w14:textId="77777777" w:rsidR="00654C80" w:rsidRDefault="00A25F3B" w:rsidP="00654C80">
            <w:pPr>
              <w:rPr>
                <w:rtl/>
              </w:rPr>
            </w:pPr>
            <w:r>
              <w:rPr>
                <w:rFonts w:cs="David" w:hint="cs"/>
                <w:color w:val="000000"/>
                <w:rtl/>
              </w:rPr>
              <w:t>‏‏ ‏</w:t>
            </w:r>
          </w:p>
          <w:p w14:paraId="2B525B6F" w14:textId="77777777" w:rsidR="00654C80" w:rsidRDefault="00A25F3B" w:rsidP="00654C80">
            <w:pPr>
              <w:rPr>
                <w:rtl/>
              </w:rPr>
            </w:pPr>
          </w:p>
          <w:p w14:paraId="118A859F" w14:textId="77777777" w:rsidR="00654C80" w:rsidRDefault="00A25F3B" w:rsidP="00654C80">
            <w:pPr>
              <w:rPr>
                <w:rtl/>
              </w:rPr>
            </w:pPr>
            <w:r>
              <w:rPr>
                <w:rFonts w:cs="David" w:hint="cs"/>
                <w:color w:val="000000"/>
                <w:rtl/>
              </w:rPr>
              <w:t>‏‏בהעדר תנאים בסיסים אלו , לא ניתן לבחון את הבקשה ולכן נדרשים לפתוח בקשה חדשה אשר תכלול אישורים המתייחסים למצב הנכון הקיים בשטח ובכפוף לתב"ע אשר אושרה . ‏</w:t>
            </w:r>
          </w:p>
          <w:p w14:paraId="0A34E581" w14:textId="77777777" w:rsidR="00654C80" w:rsidRDefault="00A25F3B" w:rsidP="00654C80">
            <w:pPr>
              <w:rPr>
                <w:rtl/>
              </w:rPr>
            </w:pPr>
          </w:p>
          <w:p w14:paraId="2A5536F1" w14:textId="77777777" w:rsidR="00654C80" w:rsidRDefault="00A25F3B" w:rsidP="00654C80">
            <w:pPr>
              <w:rPr>
                <w:rtl/>
              </w:rPr>
            </w:pPr>
            <w:r>
              <w:rPr>
                <w:rFonts w:cs="David" w:hint="cs"/>
                <w:color w:val="000000"/>
                <w:rtl/>
              </w:rPr>
              <w:t>‏‏ ‏</w:t>
            </w:r>
          </w:p>
          <w:p w14:paraId="2229946B" w14:textId="77777777" w:rsidR="00654C80" w:rsidRDefault="00A25F3B" w:rsidP="00654C80">
            <w:pPr>
              <w:rPr>
                <w:rtl/>
              </w:rPr>
            </w:pPr>
          </w:p>
          <w:p w14:paraId="302F90AF" w14:textId="77777777" w:rsidR="00654C80" w:rsidRDefault="00A25F3B" w:rsidP="00654C80">
            <w:pPr>
              <w:rPr>
                <w:rtl/>
              </w:rPr>
            </w:pPr>
            <w:r>
              <w:rPr>
                <w:rFonts w:cs="David" w:hint="cs"/>
                <w:color w:val="000000"/>
                <w:rtl/>
              </w:rPr>
              <w:t>‏‎ ‎</w:t>
            </w:r>
          </w:p>
        </w:tc>
      </w:tr>
      <w:tr w:rsidR="00BF1333" w14:paraId="4EA766D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43F33E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7B7918B" w14:textId="77777777" w:rsidR="00BF1333" w:rsidRDefault="00BF1333">
            <w:pPr>
              <w:jc w:val="both"/>
            </w:pPr>
            <w:r>
              <w:rPr>
                <w:rFonts w:cs="Arial" w:hint="cs"/>
                <w:rtl/>
              </w:rPr>
              <w:t>14/01/2025</w:t>
            </w:r>
          </w:p>
        </w:tc>
        <w:tc>
          <w:tcPr>
            <w:tcW w:w="5669" w:type="dxa"/>
          </w:tcPr>
          <w:p w14:paraId="48574CCD" w14:textId="77777777" w:rsidR="00654C80" w:rsidRDefault="00A25F3B" w:rsidP="00654C80">
            <w:pPr>
              <w:rPr>
                <w:rtl/>
              </w:rPr>
            </w:pPr>
          </w:p>
          <w:p w14:paraId="582A1D01" w14:textId="77777777" w:rsidR="00654C80" w:rsidRDefault="00A25F3B" w:rsidP="00654C80">
            <w:pPr>
              <w:rPr>
                <w:rtl/>
              </w:rPr>
            </w:pPr>
            <w:r>
              <w:rPr>
                <w:rFonts w:cs="David" w:hint="cs"/>
                <w:color w:val="000000"/>
                <w:rtl/>
              </w:rPr>
              <w:t>‏‎ ‎</w:t>
            </w:r>
          </w:p>
          <w:p w14:paraId="62A7829B" w14:textId="77777777" w:rsidR="00654C80" w:rsidRDefault="00A25F3B" w:rsidP="00654C80">
            <w:pPr>
              <w:rPr>
                <w:rtl/>
              </w:rPr>
            </w:pPr>
          </w:p>
          <w:p w14:paraId="4F4A6CF1" w14:textId="77777777" w:rsidR="00654C80" w:rsidRDefault="00A25F3B" w:rsidP="00654C80">
            <w:pPr>
              <w:rPr>
                <w:rtl/>
              </w:rPr>
            </w:pPr>
            <w:r>
              <w:rPr>
                <w:rFonts w:cs="David" w:hint="cs"/>
                <w:color w:val="000000"/>
                <w:rtl/>
              </w:rPr>
              <w:t xml:space="preserve">‏ ‏חוות דעת </w:t>
            </w:r>
            <w:r>
              <w:rPr>
                <w:rFonts w:cs="David" w:hint="cs"/>
                <w:color w:val="000000"/>
                <w:rtl/>
              </w:rPr>
              <w:t>תכנונית ‏</w:t>
            </w:r>
          </w:p>
          <w:p w14:paraId="75424452" w14:textId="77777777" w:rsidR="00654C80" w:rsidRDefault="00A25F3B" w:rsidP="00654C80">
            <w:pPr>
              <w:rPr>
                <w:rtl/>
              </w:rPr>
            </w:pPr>
          </w:p>
          <w:p w14:paraId="0A43F7C7" w14:textId="77777777" w:rsidR="00654C80" w:rsidRDefault="00A25F3B" w:rsidP="00654C80">
            <w:pPr>
              <w:rPr>
                <w:rtl/>
              </w:rPr>
            </w:pPr>
            <w:r>
              <w:rPr>
                <w:rFonts w:cs="David" w:hint="cs"/>
                <w:color w:val="000000"/>
                <w:rtl/>
              </w:rPr>
              <w:t>‏‏מס' תכנית שחלה בחלקה:‏</w:t>
            </w:r>
          </w:p>
          <w:p w14:paraId="6C8535AD" w14:textId="77777777" w:rsidR="00654C80" w:rsidRDefault="00A25F3B" w:rsidP="00654C80">
            <w:pPr>
              <w:rPr>
                <w:rtl/>
              </w:rPr>
            </w:pPr>
          </w:p>
          <w:p w14:paraId="4D692A61" w14:textId="77777777" w:rsidR="00654C80" w:rsidRDefault="00A25F3B" w:rsidP="00654C80">
            <w:pPr>
              <w:rPr>
                <w:rtl/>
              </w:rPr>
            </w:pPr>
            <w:r>
              <w:rPr>
                <w:rFonts w:cs="David" w:hint="cs"/>
                <w:color w:val="000000"/>
                <w:rtl/>
              </w:rPr>
              <w:t>‏‏790758‏</w:t>
            </w:r>
          </w:p>
          <w:p w14:paraId="568BA0E1" w14:textId="77777777" w:rsidR="00654C80" w:rsidRDefault="00A25F3B" w:rsidP="00654C80">
            <w:pPr>
              <w:rPr>
                <w:rtl/>
              </w:rPr>
            </w:pPr>
          </w:p>
          <w:p w14:paraId="45A7C92E" w14:textId="77777777" w:rsidR="00654C80" w:rsidRDefault="00A25F3B" w:rsidP="00654C80">
            <w:pPr>
              <w:rPr>
                <w:rtl/>
              </w:rPr>
            </w:pPr>
            <w:r>
              <w:rPr>
                <w:rFonts w:cs="David" w:hint="cs"/>
                <w:color w:val="000000"/>
                <w:rtl/>
              </w:rPr>
              <w:t>‏‏תחילת תוקף:‏</w:t>
            </w:r>
          </w:p>
          <w:p w14:paraId="50DDC3B3" w14:textId="77777777" w:rsidR="00654C80" w:rsidRDefault="00A25F3B" w:rsidP="00654C80">
            <w:pPr>
              <w:rPr>
                <w:rtl/>
              </w:rPr>
            </w:pPr>
          </w:p>
          <w:p w14:paraId="66A989A2" w14:textId="77777777" w:rsidR="00654C80" w:rsidRDefault="00A25F3B" w:rsidP="00654C80">
            <w:pPr>
              <w:rPr>
                <w:rtl/>
              </w:rPr>
            </w:pPr>
            <w:r>
              <w:rPr>
                <w:rFonts w:cs="David" w:hint="cs"/>
                <w:color w:val="000000"/>
                <w:rtl/>
              </w:rPr>
              <w:t>‏‏22.7.2023‏</w:t>
            </w:r>
          </w:p>
          <w:p w14:paraId="1112035E" w14:textId="77777777" w:rsidR="00654C80" w:rsidRDefault="00A25F3B" w:rsidP="00654C80">
            <w:pPr>
              <w:rPr>
                <w:rtl/>
              </w:rPr>
            </w:pPr>
          </w:p>
          <w:p w14:paraId="7B17D5C2" w14:textId="77777777" w:rsidR="00654C80" w:rsidRDefault="00A25F3B" w:rsidP="00654C80">
            <w:pPr>
              <w:rPr>
                <w:rtl/>
              </w:rPr>
            </w:pPr>
            <w:r>
              <w:rPr>
                <w:rFonts w:cs="David" w:hint="cs"/>
                <w:color w:val="000000"/>
                <w:rtl/>
              </w:rPr>
              <w:t>‏‏ייעוד הקרקע: עירוני מעורב ‏</w:t>
            </w:r>
          </w:p>
          <w:p w14:paraId="5C705E8C" w14:textId="77777777" w:rsidR="00654C80" w:rsidRDefault="00A25F3B" w:rsidP="00654C80">
            <w:pPr>
              <w:rPr>
                <w:rtl/>
              </w:rPr>
            </w:pPr>
          </w:p>
          <w:p w14:paraId="5DE8106D" w14:textId="77777777" w:rsidR="00654C80" w:rsidRDefault="00A25F3B" w:rsidP="00654C80">
            <w:pPr>
              <w:rPr>
                <w:rtl/>
              </w:rPr>
            </w:pPr>
            <w:r>
              <w:rPr>
                <w:rFonts w:cs="David" w:hint="cs"/>
                <w:color w:val="000000"/>
                <w:rtl/>
              </w:rPr>
              <w:t>‏‎ ‎</w:t>
            </w:r>
          </w:p>
          <w:p w14:paraId="2ACB1132" w14:textId="77777777" w:rsidR="00654C80" w:rsidRDefault="00A25F3B" w:rsidP="00654C80">
            <w:pPr>
              <w:rPr>
                <w:rtl/>
              </w:rPr>
            </w:pPr>
          </w:p>
          <w:p w14:paraId="4B5F7EB5" w14:textId="77777777" w:rsidR="00654C80" w:rsidRDefault="00A25F3B" w:rsidP="00654C80">
            <w:pPr>
              <w:rPr>
                <w:rtl/>
              </w:rPr>
            </w:pPr>
            <w:r>
              <w:rPr>
                <w:rFonts w:cs="David" w:hint="cs"/>
                <w:color w:val="000000"/>
                <w:rtl/>
              </w:rPr>
              <w:t>‏‏ ‏</w:t>
            </w:r>
          </w:p>
          <w:p w14:paraId="298CD3E6" w14:textId="77777777" w:rsidR="00654C80" w:rsidRDefault="00A25F3B" w:rsidP="00654C80">
            <w:pPr>
              <w:rPr>
                <w:rtl/>
              </w:rPr>
            </w:pPr>
          </w:p>
          <w:p w14:paraId="1AA9F8D9" w14:textId="77777777" w:rsidR="00654C80" w:rsidRDefault="00A25F3B" w:rsidP="00654C80">
            <w:pPr>
              <w:rPr>
                <w:rtl/>
              </w:rPr>
            </w:pPr>
            <w:r>
              <w:rPr>
                <w:rFonts w:cs="David" w:hint="cs"/>
                <w:color w:val="000000"/>
                <w:rtl/>
              </w:rPr>
              <w:t>‏‏רקע לבקשה ‏</w:t>
            </w:r>
          </w:p>
          <w:p w14:paraId="05BC4B97" w14:textId="77777777" w:rsidR="00654C80" w:rsidRDefault="00A25F3B" w:rsidP="00654C80">
            <w:pPr>
              <w:rPr>
                <w:rtl/>
              </w:rPr>
            </w:pPr>
          </w:p>
          <w:p w14:paraId="23ACA085" w14:textId="77777777" w:rsidR="00654C80" w:rsidRDefault="00A25F3B" w:rsidP="00654C80">
            <w:pPr>
              <w:rPr>
                <w:rtl/>
              </w:rPr>
            </w:pPr>
            <w:r>
              <w:rPr>
                <w:rFonts w:cs="David" w:hint="cs"/>
                <w:color w:val="000000"/>
                <w:rtl/>
              </w:rPr>
              <w:t xml:space="preserve">‏‏בשכונת אל – עיסוויה מבקשים ‏‏הקמת בניין חדש בן ‏‏2‏‏ קומות ‏‏+עלית גג מבנה זה מבוקש בקו 0 עם המבנה הקיים בחזית </w:t>
            </w:r>
            <w:r>
              <w:rPr>
                <w:rFonts w:cs="David" w:hint="cs"/>
                <w:color w:val="000000"/>
                <w:rtl/>
              </w:rPr>
              <w:t>מזרחית ‏‏ ‏‏וכן וחורג מקווי הבנין אשר הוצגו בתיק מידע אשר הוגש ‏‏טרם ‏‏פתיחת הבקשה ‏</w:t>
            </w:r>
          </w:p>
          <w:p w14:paraId="3096DECA" w14:textId="77777777" w:rsidR="00654C80" w:rsidRDefault="00A25F3B" w:rsidP="00654C80">
            <w:pPr>
              <w:rPr>
                <w:rtl/>
              </w:rPr>
            </w:pPr>
          </w:p>
          <w:p w14:paraId="26EDC85F" w14:textId="77777777" w:rsidR="00654C80" w:rsidRDefault="00A25F3B" w:rsidP="00654C80">
            <w:pPr>
              <w:rPr>
                <w:rtl/>
              </w:rPr>
            </w:pPr>
            <w:r>
              <w:rPr>
                <w:rFonts w:cs="David" w:hint="cs"/>
                <w:color w:val="000000"/>
                <w:rtl/>
              </w:rPr>
              <w:t>‏‏יובהר כי עורך הבקשה הגיש תיק מידע מיום 14.11.2022 הכולל התייחסות לתב"ע הראשונית אשר הייתה חלה על החלקה - תב"ע 2316 .‏</w:t>
            </w:r>
          </w:p>
          <w:p w14:paraId="0B2CA7F3" w14:textId="77777777" w:rsidR="00654C80" w:rsidRDefault="00A25F3B" w:rsidP="00654C80">
            <w:pPr>
              <w:rPr>
                <w:rtl/>
              </w:rPr>
            </w:pPr>
          </w:p>
          <w:p w14:paraId="4B33DB09" w14:textId="77777777" w:rsidR="00654C80" w:rsidRDefault="00A25F3B" w:rsidP="00654C80">
            <w:pPr>
              <w:rPr>
                <w:rtl/>
              </w:rPr>
            </w:pPr>
            <w:r>
              <w:rPr>
                <w:rFonts w:cs="David" w:hint="cs"/>
                <w:color w:val="000000"/>
                <w:rtl/>
              </w:rPr>
              <w:t>‏‏למרות שידע כי קיימת תב"ע בהליך אישור אשר מסדירה את כל שכונת עייסוויה וזאת כי מדובר בשכונה המאופיינת בצפיפות רבה כאשר מרבית שטח השכונה הינו קרקע שאינה מוסדרת ואופי הבנוי בלתי אחיד לכן קודמה תוכנית אשר מסדירה מתווה המסדיר שכונה זאת .‏</w:t>
            </w:r>
          </w:p>
          <w:p w14:paraId="1F66C63B" w14:textId="77777777" w:rsidR="00654C80" w:rsidRDefault="00A25F3B" w:rsidP="00654C80">
            <w:pPr>
              <w:rPr>
                <w:rtl/>
              </w:rPr>
            </w:pPr>
          </w:p>
          <w:p w14:paraId="44CF96BB" w14:textId="77777777" w:rsidR="00654C80" w:rsidRDefault="00A25F3B" w:rsidP="00654C80">
            <w:pPr>
              <w:rPr>
                <w:rtl/>
              </w:rPr>
            </w:pPr>
            <w:r>
              <w:rPr>
                <w:rFonts w:cs="David" w:hint="cs"/>
                <w:color w:val="000000"/>
                <w:rtl/>
              </w:rPr>
              <w:t>‏‏התב"ע המדוברת היא ‏‏790758 ‏‏ ו‏‏אושרה מיום 22.7.2023 ‏‏.‏</w:t>
            </w:r>
          </w:p>
          <w:p w14:paraId="6AD660D8" w14:textId="77777777" w:rsidR="00654C80" w:rsidRDefault="00A25F3B" w:rsidP="00654C80">
            <w:pPr>
              <w:rPr>
                <w:rtl/>
              </w:rPr>
            </w:pPr>
          </w:p>
          <w:p w14:paraId="3D4E214D" w14:textId="77777777" w:rsidR="00654C80" w:rsidRDefault="00A25F3B" w:rsidP="00654C80">
            <w:pPr>
              <w:rPr>
                <w:rtl/>
              </w:rPr>
            </w:pPr>
            <w:r>
              <w:rPr>
                <w:rFonts w:cs="David" w:hint="cs"/>
                <w:color w:val="000000"/>
                <w:rtl/>
              </w:rPr>
              <w:t>‏‏מעיון בתב"ע זו ניתן לראות כי החלקה עליה מבקשים את הקמת המבנה החדש ‏‏נופלת על ‏‏שטח עירוני מעורב .‏</w:t>
            </w:r>
          </w:p>
          <w:p w14:paraId="796050EC" w14:textId="77777777" w:rsidR="00654C80" w:rsidRDefault="00A25F3B" w:rsidP="00654C80">
            <w:pPr>
              <w:rPr>
                <w:rtl/>
              </w:rPr>
            </w:pPr>
          </w:p>
          <w:p w14:paraId="7F0D78A6" w14:textId="77777777" w:rsidR="00654C80" w:rsidRDefault="00A25F3B" w:rsidP="00654C80">
            <w:pPr>
              <w:rPr>
                <w:rtl/>
              </w:rPr>
            </w:pPr>
            <w:r>
              <w:rPr>
                <w:rFonts w:cs="David" w:hint="cs"/>
                <w:color w:val="000000"/>
                <w:rtl/>
              </w:rPr>
              <w:t>‏‏כאשר עורך הבקשה לא נתן את הדעת על המבנים הקיימים בצידי החלקה וכן לא עדכן את התצ"ר אשר הוגש טרם אישור התב"ע הנקודתית .‏</w:t>
            </w:r>
          </w:p>
          <w:p w14:paraId="42DA6F84" w14:textId="77777777" w:rsidR="00654C80" w:rsidRDefault="00A25F3B" w:rsidP="00654C80">
            <w:pPr>
              <w:rPr>
                <w:rtl/>
              </w:rPr>
            </w:pPr>
          </w:p>
          <w:p w14:paraId="50F4F47E" w14:textId="77777777" w:rsidR="00654C80" w:rsidRDefault="00A25F3B" w:rsidP="00654C80">
            <w:pPr>
              <w:rPr>
                <w:rtl/>
              </w:rPr>
            </w:pPr>
            <w:r>
              <w:rPr>
                <w:rFonts w:cs="David" w:hint="cs"/>
                <w:color w:val="000000"/>
                <w:rtl/>
              </w:rPr>
              <w:t>‏‏ ‏</w:t>
            </w:r>
          </w:p>
          <w:p w14:paraId="605461EF" w14:textId="77777777" w:rsidR="00654C80" w:rsidRDefault="00A25F3B" w:rsidP="00654C80">
            <w:pPr>
              <w:rPr>
                <w:rtl/>
              </w:rPr>
            </w:pPr>
          </w:p>
          <w:p w14:paraId="203DF7B3" w14:textId="77777777" w:rsidR="00654C80" w:rsidRDefault="00A25F3B" w:rsidP="00654C80">
            <w:pPr>
              <w:rPr>
                <w:rtl/>
              </w:rPr>
            </w:pPr>
            <w:r>
              <w:rPr>
                <w:rFonts w:cs="David" w:hint="cs"/>
                <w:color w:val="000000"/>
                <w:rtl/>
              </w:rPr>
              <w:t xml:space="preserve">‏‏וכן בהעדר תיק מידע נכון </w:t>
            </w:r>
            <w:r>
              <w:rPr>
                <w:rFonts w:cs="David" w:hint="cs"/>
                <w:color w:val="000000"/>
                <w:rtl/>
              </w:rPr>
              <w:t>הכולל התייחסות לתב"ע 790758 לא ניתן לקדם את הבקשה ויש לפתוח בקשה חדשה עם תיק מידע הכולל התייחסות לתב"ע החלה על אזור השטח .‏</w:t>
            </w:r>
          </w:p>
          <w:p w14:paraId="04545AC2" w14:textId="77777777" w:rsidR="00654C80" w:rsidRDefault="00A25F3B" w:rsidP="00654C80">
            <w:pPr>
              <w:rPr>
                <w:rtl/>
              </w:rPr>
            </w:pPr>
          </w:p>
          <w:p w14:paraId="332A77F4" w14:textId="77777777" w:rsidR="00654C80" w:rsidRDefault="00A25F3B" w:rsidP="00654C80">
            <w:pPr>
              <w:rPr>
                <w:rtl/>
              </w:rPr>
            </w:pPr>
            <w:r>
              <w:rPr>
                <w:rFonts w:cs="David" w:hint="cs"/>
                <w:color w:val="000000"/>
                <w:rtl/>
              </w:rPr>
              <w:lastRenderedPageBreak/>
              <w:t>‏‏ ‏</w:t>
            </w:r>
          </w:p>
          <w:p w14:paraId="7F489D4F" w14:textId="77777777" w:rsidR="00654C80" w:rsidRDefault="00A25F3B" w:rsidP="00654C80">
            <w:pPr>
              <w:rPr>
                <w:rtl/>
              </w:rPr>
            </w:pPr>
          </w:p>
          <w:p w14:paraId="1FC7DF74" w14:textId="77777777" w:rsidR="00654C80" w:rsidRDefault="00A25F3B" w:rsidP="00654C80">
            <w:pPr>
              <w:rPr>
                <w:rtl/>
              </w:rPr>
            </w:pPr>
            <w:r>
              <w:rPr>
                <w:rFonts w:cs="David" w:hint="cs"/>
                <w:color w:val="000000"/>
                <w:rtl/>
              </w:rPr>
              <w:t>‏‏עוד ניתן לראות בהוראות התב"ע( 790758 ) לפי סעיף 4.1(ג) כי יש להגיש תוכנית בינוי עבור אזור עירוני מעורב הכולל מבנים קיימים להכשרה ויש לתת התייחסות למבנים אלו ביחס למבנים חדשים .‏</w:t>
            </w:r>
          </w:p>
          <w:p w14:paraId="51D43371" w14:textId="77777777" w:rsidR="00654C80" w:rsidRDefault="00A25F3B" w:rsidP="00654C80">
            <w:pPr>
              <w:rPr>
                <w:rtl/>
              </w:rPr>
            </w:pPr>
          </w:p>
          <w:p w14:paraId="54C648C5" w14:textId="77777777" w:rsidR="00654C80" w:rsidRDefault="00A25F3B" w:rsidP="00654C80">
            <w:pPr>
              <w:rPr>
                <w:rtl/>
              </w:rPr>
            </w:pPr>
            <w:r>
              <w:rPr>
                <w:rFonts w:cs="David" w:hint="cs"/>
                <w:color w:val="000000"/>
                <w:rtl/>
              </w:rPr>
              <w:t>‏‏ולכן עורך הבקשה היה צריך להגיש טרם דיון תכנית בינוי מפורטת אשר מאושרת ע"י מחלקת תכנון . ‏</w:t>
            </w:r>
          </w:p>
          <w:p w14:paraId="55E29BC9" w14:textId="77777777" w:rsidR="00654C80" w:rsidRDefault="00A25F3B" w:rsidP="00654C80">
            <w:pPr>
              <w:rPr>
                <w:rtl/>
              </w:rPr>
            </w:pPr>
          </w:p>
          <w:p w14:paraId="717F4F46" w14:textId="77777777" w:rsidR="00654C80" w:rsidRDefault="00A25F3B" w:rsidP="00654C80">
            <w:pPr>
              <w:rPr>
                <w:rtl/>
              </w:rPr>
            </w:pPr>
            <w:r>
              <w:rPr>
                <w:rFonts w:cs="David" w:hint="cs"/>
                <w:color w:val="000000"/>
                <w:rtl/>
              </w:rPr>
              <w:t>‏‏ ‏</w:t>
            </w:r>
          </w:p>
          <w:p w14:paraId="3C1127CB" w14:textId="77777777" w:rsidR="00654C80" w:rsidRDefault="00A25F3B" w:rsidP="00654C80">
            <w:pPr>
              <w:rPr>
                <w:rtl/>
              </w:rPr>
            </w:pPr>
          </w:p>
          <w:p w14:paraId="793057DB" w14:textId="77777777" w:rsidR="00654C80" w:rsidRDefault="00A25F3B" w:rsidP="00654C80">
            <w:pPr>
              <w:rPr>
                <w:rtl/>
              </w:rPr>
            </w:pPr>
            <w:r>
              <w:rPr>
                <w:rFonts w:cs="David" w:hint="cs"/>
                <w:color w:val="000000"/>
                <w:rtl/>
              </w:rPr>
              <w:t>‏‎ ‎</w:t>
            </w:r>
          </w:p>
        </w:tc>
      </w:tr>
      <w:tr w:rsidR="00BF1333" w14:paraId="3A3633E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72130BB"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F573B9F" w14:textId="77777777" w:rsidR="00BF1333" w:rsidRDefault="00BF1333">
            <w:pPr>
              <w:jc w:val="both"/>
            </w:pPr>
            <w:r>
              <w:rPr>
                <w:rFonts w:cs="Arial" w:hint="cs"/>
                <w:rtl/>
              </w:rPr>
              <w:t>10/09/2024</w:t>
            </w:r>
          </w:p>
        </w:tc>
        <w:tc>
          <w:tcPr>
            <w:tcW w:w="5669" w:type="dxa"/>
          </w:tcPr>
          <w:p w14:paraId="7096F363" w14:textId="77777777" w:rsidR="00654C80" w:rsidRDefault="00A25F3B" w:rsidP="00654C80">
            <w:pPr>
              <w:rPr>
                <w:rtl/>
              </w:rPr>
            </w:pPr>
          </w:p>
          <w:p w14:paraId="6A0418BE" w14:textId="77777777" w:rsidR="00654C80" w:rsidRDefault="00A25F3B" w:rsidP="00654C80">
            <w:pPr>
              <w:rPr>
                <w:rtl/>
              </w:rPr>
            </w:pPr>
            <w:r>
              <w:rPr>
                <w:rFonts w:cs="David" w:hint="cs"/>
                <w:color w:val="000000"/>
                <w:rtl/>
              </w:rPr>
              <w:t>חריגה בקווי בניין</w:t>
            </w:r>
          </w:p>
        </w:tc>
      </w:tr>
    </w:tbl>
    <w:p w14:paraId="4C72CB16" w14:textId="77777777" w:rsidR="00BF1333" w:rsidRPr="001B4317" w:rsidRDefault="00BF1333" w:rsidP="001B4317">
      <w:pPr>
        <w:rPr>
          <w:rFonts w:asciiTheme="minorBidi" w:hAnsiTheme="minorBidi" w:cstheme="minorBidi"/>
          <w:b/>
          <w:bCs/>
          <w:u w:val="single"/>
          <w:rtl/>
        </w:rPr>
      </w:pPr>
    </w:p>
    <w:p w14:paraId="6AE5E97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D29FC77" w14:textId="77777777" w:rsidTr="009D623E">
        <w:trPr>
          <w:trHeight w:val="70"/>
        </w:trPr>
        <w:tc>
          <w:tcPr>
            <w:tcW w:w="860" w:type="dxa"/>
            <w:shd w:val="clear" w:color="auto" w:fill="auto"/>
          </w:tcPr>
          <w:p w14:paraId="113AC909"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173F1E56"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B7B885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2D2C7F0" w14:textId="77777777" w:rsidTr="009D623E">
        <w:tc>
          <w:tcPr>
            <w:tcW w:w="860" w:type="dxa"/>
            <w:shd w:val="clear" w:color="auto" w:fill="auto"/>
          </w:tcPr>
          <w:p w14:paraId="4EC76E78"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3E5DA9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33FED8E0" w14:textId="77777777" w:rsidR="00CF2AD0" w:rsidRPr="001B4317" w:rsidRDefault="00CF2AD0" w:rsidP="00A01A49">
            <w:pPr>
              <w:jc w:val="center"/>
              <w:rPr>
                <w:rFonts w:asciiTheme="minorBidi" w:hAnsiTheme="minorBidi" w:cstheme="minorBidi"/>
                <w:bCs/>
              </w:rPr>
            </w:pPr>
          </w:p>
        </w:tc>
      </w:tr>
      <w:tr w:rsidR="00CF2AD0" w:rsidRPr="001B4317" w14:paraId="559B9528" w14:textId="77777777" w:rsidTr="009D623E">
        <w:tc>
          <w:tcPr>
            <w:tcW w:w="860" w:type="dxa"/>
            <w:shd w:val="clear" w:color="auto" w:fill="auto"/>
          </w:tcPr>
          <w:p w14:paraId="7B4D35B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C12FDD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FA199F1" w14:textId="77777777" w:rsidR="00CF2AD0" w:rsidRPr="001B4317" w:rsidRDefault="00CF2AD0" w:rsidP="00A01A49">
            <w:pPr>
              <w:jc w:val="center"/>
              <w:rPr>
                <w:rFonts w:asciiTheme="minorBidi" w:hAnsiTheme="minorBidi" w:cstheme="minorBidi"/>
                <w:bCs/>
              </w:rPr>
            </w:pPr>
          </w:p>
        </w:tc>
      </w:tr>
      <w:tr w:rsidR="00CF2AD0" w:rsidRPr="001B4317" w14:paraId="3FD09696" w14:textId="77777777" w:rsidTr="009D623E">
        <w:tc>
          <w:tcPr>
            <w:tcW w:w="860" w:type="dxa"/>
            <w:shd w:val="clear" w:color="auto" w:fill="auto"/>
          </w:tcPr>
          <w:p w14:paraId="4CB5FADE"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C660098"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031C146" w14:textId="77777777" w:rsidR="00CF2AD0" w:rsidRPr="001B4317" w:rsidRDefault="00CF2AD0" w:rsidP="00A01A49">
            <w:pPr>
              <w:jc w:val="center"/>
              <w:rPr>
                <w:rFonts w:asciiTheme="minorBidi" w:hAnsiTheme="minorBidi" w:cstheme="minorBidi"/>
                <w:bCs/>
              </w:rPr>
            </w:pPr>
          </w:p>
        </w:tc>
      </w:tr>
      <w:tr w:rsidR="00CF2AD0" w:rsidRPr="001B4317" w14:paraId="1A789D3C" w14:textId="77777777" w:rsidTr="009D623E">
        <w:tc>
          <w:tcPr>
            <w:tcW w:w="860" w:type="dxa"/>
            <w:shd w:val="clear" w:color="auto" w:fill="auto"/>
          </w:tcPr>
          <w:p w14:paraId="402DD195"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8CE19D8"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55C24FB4" w14:textId="77777777" w:rsidR="00CF2AD0" w:rsidRPr="001B4317" w:rsidRDefault="00CF2AD0" w:rsidP="00A01A49">
            <w:pPr>
              <w:jc w:val="center"/>
              <w:rPr>
                <w:rFonts w:asciiTheme="minorBidi" w:hAnsiTheme="minorBidi" w:cstheme="minorBidi"/>
                <w:bCs/>
              </w:rPr>
            </w:pPr>
          </w:p>
        </w:tc>
      </w:tr>
      <w:tr w:rsidR="00CF2AD0" w:rsidRPr="001B4317" w14:paraId="1A7DE826" w14:textId="77777777" w:rsidTr="009D623E">
        <w:tc>
          <w:tcPr>
            <w:tcW w:w="860" w:type="dxa"/>
            <w:shd w:val="clear" w:color="auto" w:fill="auto"/>
          </w:tcPr>
          <w:p w14:paraId="2034CF6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5057CA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E8B2100" w14:textId="77777777" w:rsidR="00CF2AD0" w:rsidRPr="001B4317" w:rsidRDefault="00CF2AD0" w:rsidP="00A01A49">
            <w:pPr>
              <w:jc w:val="center"/>
              <w:rPr>
                <w:rFonts w:asciiTheme="minorBidi" w:hAnsiTheme="minorBidi" w:cstheme="minorBidi"/>
                <w:bCs/>
              </w:rPr>
            </w:pPr>
          </w:p>
        </w:tc>
      </w:tr>
      <w:tr w:rsidR="00CF2AD0" w:rsidRPr="001B4317" w14:paraId="4C038B76" w14:textId="77777777" w:rsidTr="009D623E">
        <w:tc>
          <w:tcPr>
            <w:tcW w:w="860" w:type="dxa"/>
            <w:shd w:val="clear" w:color="auto" w:fill="auto"/>
          </w:tcPr>
          <w:p w14:paraId="6B3FC9E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931836E"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4B8BC4A3" w14:textId="77777777" w:rsidR="00CF2AD0" w:rsidRPr="001B4317" w:rsidRDefault="00CF2AD0" w:rsidP="00A01A49">
            <w:pPr>
              <w:jc w:val="center"/>
              <w:rPr>
                <w:rFonts w:asciiTheme="minorBidi" w:hAnsiTheme="minorBidi" w:cstheme="minorBidi"/>
                <w:bCs/>
              </w:rPr>
            </w:pPr>
          </w:p>
        </w:tc>
      </w:tr>
      <w:tr w:rsidR="00CF2AD0" w:rsidRPr="001B4317" w14:paraId="7A06A4F0" w14:textId="77777777" w:rsidTr="009D623E">
        <w:tc>
          <w:tcPr>
            <w:tcW w:w="860" w:type="dxa"/>
            <w:shd w:val="clear" w:color="auto" w:fill="auto"/>
          </w:tcPr>
          <w:p w14:paraId="3F0A1D7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21816ED"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1342F47" w14:textId="77777777" w:rsidR="00CF2AD0" w:rsidRPr="001B4317" w:rsidRDefault="00CF2AD0" w:rsidP="00A01A49">
            <w:pPr>
              <w:jc w:val="center"/>
              <w:rPr>
                <w:rFonts w:asciiTheme="minorBidi" w:hAnsiTheme="minorBidi" w:cstheme="minorBidi"/>
                <w:bCs/>
              </w:rPr>
            </w:pPr>
          </w:p>
        </w:tc>
      </w:tr>
      <w:tr w:rsidR="00CF2AD0" w:rsidRPr="001B4317" w14:paraId="637F562A" w14:textId="77777777" w:rsidTr="009D623E">
        <w:tc>
          <w:tcPr>
            <w:tcW w:w="860" w:type="dxa"/>
            <w:shd w:val="clear" w:color="auto" w:fill="auto"/>
          </w:tcPr>
          <w:p w14:paraId="6BF27C8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0A126AE"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5155CBFC" w14:textId="77777777" w:rsidR="00CF2AD0" w:rsidRPr="001B4317" w:rsidRDefault="00CF2AD0" w:rsidP="00A01A49">
            <w:pPr>
              <w:jc w:val="center"/>
              <w:rPr>
                <w:rFonts w:asciiTheme="minorBidi" w:hAnsiTheme="minorBidi" w:cstheme="minorBidi"/>
                <w:bCs/>
              </w:rPr>
            </w:pPr>
          </w:p>
        </w:tc>
      </w:tr>
      <w:tr w:rsidR="00CF2AD0" w:rsidRPr="001B4317" w14:paraId="7934BCE4" w14:textId="77777777" w:rsidTr="009D623E">
        <w:tc>
          <w:tcPr>
            <w:tcW w:w="860" w:type="dxa"/>
            <w:shd w:val="clear" w:color="auto" w:fill="auto"/>
          </w:tcPr>
          <w:p w14:paraId="27197E5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811D8A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FB260B3" w14:textId="77777777" w:rsidR="00CF2AD0" w:rsidRPr="001B4317" w:rsidRDefault="00CF2AD0" w:rsidP="00A01A49">
            <w:pPr>
              <w:jc w:val="center"/>
              <w:rPr>
                <w:rFonts w:asciiTheme="minorBidi" w:hAnsiTheme="minorBidi" w:cstheme="minorBidi"/>
                <w:bCs/>
              </w:rPr>
            </w:pPr>
          </w:p>
        </w:tc>
      </w:tr>
      <w:tr w:rsidR="00CF2AD0" w:rsidRPr="001B4317" w14:paraId="1AAD2F3B" w14:textId="77777777" w:rsidTr="009D623E">
        <w:tc>
          <w:tcPr>
            <w:tcW w:w="860" w:type="dxa"/>
            <w:shd w:val="clear" w:color="auto" w:fill="auto"/>
          </w:tcPr>
          <w:p w14:paraId="773F7F6B"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5A08312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7531DDC" w14:textId="77777777" w:rsidR="00CF2AD0" w:rsidRPr="001B4317" w:rsidRDefault="00CF2AD0" w:rsidP="00A01A49">
            <w:pPr>
              <w:jc w:val="center"/>
              <w:rPr>
                <w:rFonts w:asciiTheme="minorBidi" w:hAnsiTheme="minorBidi" w:cstheme="minorBidi"/>
                <w:bCs/>
              </w:rPr>
            </w:pPr>
          </w:p>
        </w:tc>
      </w:tr>
      <w:tr w:rsidR="00CF2AD0" w:rsidRPr="001B4317" w14:paraId="1E371F02" w14:textId="77777777" w:rsidTr="009D623E">
        <w:tc>
          <w:tcPr>
            <w:tcW w:w="860" w:type="dxa"/>
            <w:shd w:val="clear" w:color="auto" w:fill="auto"/>
          </w:tcPr>
          <w:p w14:paraId="00F9A7A7"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04A17482"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0FF539A" w14:textId="77777777" w:rsidR="00CF2AD0" w:rsidRPr="001B4317" w:rsidRDefault="00CF2AD0" w:rsidP="00A01A49">
            <w:pPr>
              <w:jc w:val="center"/>
              <w:rPr>
                <w:rFonts w:asciiTheme="minorBidi" w:hAnsiTheme="minorBidi" w:cstheme="minorBidi"/>
                <w:bCs/>
              </w:rPr>
            </w:pPr>
          </w:p>
        </w:tc>
      </w:tr>
      <w:tr w:rsidR="00CF2AD0" w:rsidRPr="001B4317" w14:paraId="2BA9C758" w14:textId="77777777" w:rsidTr="009D623E">
        <w:tc>
          <w:tcPr>
            <w:tcW w:w="860" w:type="dxa"/>
            <w:shd w:val="clear" w:color="auto" w:fill="auto"/>
          </w:tcPr>
          <w:p w14:paraId="43AD6512"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6E0B391B"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F9AAB48" w14:textId="77777777" w:rsidR="00CF2AD0" w:rsidRPr="001B4317" w:rsidRDefault="00CF2AD0" w:rsidP="00A01A49">
            <w:pPr>
              <w:jc w:val="center"/>
              <w:rPr>
                <w:rFonts w:asciiTheme="minorBidi" w:hAnsiTheme="minorBidi" w:cstheme="minorBidi"/>
                <w:bCs/>
              </w:rPr>
            </w:pPr>
          </w:p>
        </w:tc>
      </w:tr>
      <w:tr w:rsidR="00CF2AD0" w:rsidRPr="001B4317" w14:paraId="5B31E548" w14:textId="77777777" w:rsidTr="009D623E">
        <w:tc>
          <w:tcPr>
            <w:tcW w:w="860" w:type="dxa"/>
            <w:shd w:val="clear" w:color="auto" w:fill="auto"/>
          </w:tcPr>
          <w:p w14:paraId="2B513ACF"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6649E7B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C4C6E57" w14:textId="77777777" w:rsidR="00CF2AD0" w:rsidRPr="001B4317" w:rsidRDefault="00CF2AD0" w:rsidP="00A01A49">
            <w:pPr>
              <w:jc w:val="center"/>
              <w:rPr>
                <w:rFonts w:asciiTheme="minorBidi" w:hAnsiTheme="minorBidi" w:cstheme="minorBidi"/>
                <w:bCs/>
              </w:rPr>
            </w:pPr>
          </w:p>
        </w:tc>
      </w:tr>
      <w:tr w:rsidR="00CF2AD0" w:rsidRPr="001B4317" w14:paraId="51089F12" w14:textId="77777777" w:rsidTr="009D623E">
        <w:tc>
          <w:tcPr>
            <w:tcW w:w="860" w:type="dxa"/>
            <w:shd w:val="clear" w:color="auto" w:fill="auto"/>
          </w:tcPr>
          <w:p w14:paraId="2435E7A8"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4304CC1B"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2A170ADE" w14:textId="77777777" w:rsidR="00CF2AD0" w:rsidRPr="001B4317" w:rsidRDefault="00CF2AD0" w:rsidP="00A01A49">
            <w:pPr>
              <w:jc w:val="center"/>
              <w:rPr>
                <w:rFonts w:asciiTheme="minorBidi" w:hAnsiTheme="minorBidi" w:cstheme="minorBidi"/>
                <w:bCs/>
              </w:rPr>
            </w:pPr>
          </w:p>
        </w:tc>
      </w:tr>
    </w:tbl>
    <w:p w14:paraId="52CB46C3" w14:textId="77777777" w:rsidR="001B4317" w:rsidRPr="001B4317" w:rsidRDefault="001B4317" w:rsidP="001B4317">
      <w:pPr>
        <w:rPr>
          <w:rFonts w:asciiTheme="minorBidi" w:hAnsiTheme="minorBidi" w:cstheme="minorBidi"/>
          <w:rtl/>
        </w:rPr>
      </w:pPr>
    </w:p>
    <w:p w14:paraId="5B667CC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5CDEB9D"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את הבקשה</w:t>
      </w:r>
    </w:p>
    <w:tbl>
      <w:tblPr>
        <w:bidiVisual/>
        <w:tblW w:w="0" w:type="auto"/>
        <w:tblLook w:val="0000" w:firstRow="0" w:lastRow="0" w:firstColumn="0" w:lastColumn="0" w:noHBand="0" w:noVBand="0"/>
      </w:tblPr>
      <w:tblGrid>
        <w:gridCol w:w="8306"/>
      </w:tblGrid>
      <w:tr w:rsidR="00513E01" w:rsidRPr="001B4317" w14:paraId="0C837EA5" w14:textId="77777777">
        <w:tc>
          <w:tcPr>
            <w:tcW w:w="0" w:type="auto"/>
          </w:tcPr>
          <w:p w14:paraId="47D4892D" w14:textId="77777777" w:rsidR="00654C80" w:rsidRDefault="00A25F3B" w:rsidP="00654C80">
            <w:pPr>
              <w:rPr>
                <w:rtl/>
              </w:rPr>
            </w:pPr>
          </w:p>
          <w:p w14:paraId="3F9F6474" w14:textId="77777777" w:rsidR="00654C80" w:rsidRDefault="00A25F3B" w:rsidP="00654C80">
            <w:pPr>
              <w:rPr>
                <w:rtl/>
              </w:rPr>
            </w:pPr>
            <w:r>
              <w:rPr>
                <w:rFonts w:cs="David" w:hint="cs"/>
                <w:color w:val="000000"/>
                <w:rtl/>
              </w:rPr>
              <w:t>‏‎ ‎</w:t>
            </w:r>
          </w:p>
          <w:p w14:paraId="60DD9F90" w14:textId="77777777" w:rsidR="00654C80" w:rsidRDefault="00A25F3B" w:rsidP="00654C80">
            <w:pPr>
              <w:rPr>
                <w:rtl/>
              </w:rPr>
            </w:pPr>
          </w:p>
          <w:p w14:paraId="313F46F5" w14:textId="77777777" w:rsidR="00654C80" w:rsidRDefault="00A25F3B" w:rsidP="00654C80">
            <w:pPr>
              <w:rPr>
                <w:rtl/>
              </w:rPr>
            </w:pPr>
            <w:r>
              <w:rPr>
                <w:rFonts w:cs="David" w:hint="cs"/>
                <w:color w:val="000000"/>
                <w:rtl/>
              </w:rPr>
              <w:t>‏‏ ‏</w:t>
            </w:r>
          </w:p>
          <w:p w14:paraId="6391F134" w14:textId="77777777" w:rsidR="00654C80" w:rsidRDefault="00A25F3B" w:rsidP="00654C80">
            <w:pPr>
              <w:rPr>
                <w:rtl/>
              </w:rPr>
            </w:pPr>
          </w:p>
          <w:p w14:paraId="70DF4DAD" w14:textId="77777777" w:rsidR="00654C80" w:rsidRDefault="00A25F3B" w:rsidP="00654C80">
            <w:pPr>
              <w:rPr>
                <w:rtl/>
              </w:rPr>
            </w:pPr>
            <w:r>
              <w:rPr>
                <w:rFonts w:cs="David" w:hint="cs"/>
                <w:color w:val="000000"/>
                <w:rtl/>
              </w:rPr>
              <w:t>‏‏בשכונת אל – עיסוויה מבקשים ‏‏הקמת בניין חדש בן ‏‏2‏‏ קומות ‏‏+עלית גג מבנה זה מבוקש בקו 0 עם המבנה הקיים בחזית מזרחית ‏‏ ‏‏וכן וחורג מקווי הבנין אשר הוצגו בתיק מידע אשר הוגש ‏‏טרם ‏‏פתיחת הבקשה ‏</w:t>
            </w:r>
          </w:p>
          <w:p w14:paraId="41B3D45E" w14:textId="77777777" w:rsidR="00654C80" w:rsidRDefault="00A25F3B" w:rsidP="00654C80">
            <w:pPr>
              <w:rPr>
                <w:rtl/>
              </w:rPr>
            </w:pPr>
          </w:p>
          <w:p w14:paraId="2AE6F0FE" w14:textId="77777777" w:rsidR="00654C80" w:rsidRDefault="00A25F3B" w:rsidP="00654C80">
            <w:pPr>
              <w:rPr>
                <w:rtl/>
              </w:rPr>
            </w:pPr>
            <w:r>
              <w:rPr>
                <w:rFonts w:cs="David" w:hint="cs"/>
                <w:color w:val="000000"/>
                <w:rtl/>
              </w:rPr>
              <w:t xml:space="preserve">‏‏יובהר כי עורך הבקשה </w:t>
            </w:r>
            <w:r>
              <w:rPr>
                <w:rFonts w:cs="David" w:hint="cs"/>
                <w:color w:val="000000"/>
                <w:rtl/>
              </w:rPr>
              <w:t>הגיש תיק מידע מיום 14.11.2022 הכולל התייחסות לתב"ע הראשונית אשר הייתה חלה על החלקה - תב"ע 2316 .‏</w:t>
            </w:r>
          </w:p>
          <w:p w14:paraId="78B807C0" w14:textId="77777777" w:rsidR="00654C80" w:rsidRDefault="00A25F3B" w:rsidP="00654C80">
            <w:pPr>
              <w:rPr>
                <w:rtl/>
              </w:rPr>
            </w:pPr>
          </w:p>
          <w:p w14:paraId="470E5BE4" w14:textId="77777777" w:rsidR="00654C80" w:rsidRDefault="00A25F3B" w:rsidP="00654C80">
            <w:pPr>
              <w:rPr>
                <w:rtl/>
              </w:rPr>
            </w:pPr>
            <w:r>
              <w:rPr>
                <w:rFonts w:cs="David" w:hint="cs"/>
                <w:color w:val="000000"/>
                <w:rtl/>
              </w:rPr>
              <w:t xml:space="preserve">‏‏למרות שידע כי קיימת תב"ע בהליך אישור אשר מסדירה את כל שכונת עייסוויה וזאת כי מדובר בשכונה המאופיינת בצפיפות רבה כאשר מרבית שטח השכונה הינו קרקע שאינה מוסדרת ואופי </w:t>
            </w:r>
            <w:r>
              <w:rPr>
                <w:rFonts w:cs="David" w:hint="cs"/>
                <w:color w:val="000000"/>
                <w:rtl/>
              </w:rPr>
              <w:lastRenderedPageBreak/>
              <w:t>הבנוי בלתי אחיד לכן קודמה תוכנית אשר מסדירה מתווה המסדיר שכונה זאת .‏</w:t>
            </w:r>
          </w:p>
          <w:p w14:paraId="0CE81F82" w14:textId="77777777" w:rsidR="00654C80" w:rsidRDefault="00A25F3B" w:rsidP="00654C80">
            <w:pPr>
              <w:rPr>
                <w:rtl/>
              </w:rPr>
            </w:pPr>
          </w:p>
          <w:p w14:paraId="400D845C" w14:textId="77777777" w:rsidR="00654C80" w:rsidRDefault="00A25F3B" w:rsidP="00654C80">
            <w:pPr>
              <w:rPr>
                <w:rtl/>
              </w:rPr>
            </w:pPr>
            <w:r>
              <w:rPr>
                <w:rFonts w:cs="David" w:hint="cs"/>
                <w:color w:val="000000"/>
                <w:rtl/>
              </w:rPr>
              <w:t>‏‏התב"ע המדוברת היא ‏‏790758 ‏‏ ו‏‏אושרה מיום 22.7.2023 ‏‏.‏</w:t>
            </w:r>
          </w:p>
          <w:p w14:paraId="619B97DC" w14:textId="77777777" w:rsidR="00654C80" w:rsidRDefault="00A25F3B" w:rsidP="00654C80">
            <w:pPr>
              <w:rPr>
                <w:rtl/>
              </w:rPr>
            </w:pPr>
          </w:p>
          <w:p w14:paraId="291DB5FB" w14:textId="77777777" w:rsidR="00654C80" w:rsidRDefault="00A25F3B" w:rsidP="00654C80">
            <w:pPr>
              <w:rPr>
                <w:rtl/>
              </w:rPr>
            </w:pPr>
            <w:r>
              <w:rPr>
                <w:rFonts w:cs="David" w:hint="cs"/>
                <w:color w:val="000000"/>
                <w:rtl/>
              </w:rPr>
              <w:t>‏‏מעיון בתב"ע זו ניתן לראות כי החלקה עליה מבקשים את הקמת המבנה החדש ‏‏נופלת על ‏‏שטח עירוני מעורב .‏</w:t>
            </w:r>
          </w:p>
          <w:p w14:paraId="73DB169A" w14:textId="77777777" w:rsidR="00654C80" w:rsidRDefault="00A25F3B" w:rsidP="00654C80">
            <w:pPr>
              <w:rPr>
                <w:rtl/>
              </w:rPr>
            </w:pPr>
          </w:p>
          <w:p w14:paraId="36FF0988" w14:textId="77777777" w:rsidR="00654C80" w:rsidRDefault="00A25F3B" w:rsidP="00654C80">
            <w:pPr>
              <w:rPr>
                <w:rtl/>
              </w:rPr>
            </w:pPr>
            <w:r>
              <w:rPr>
                <w:rFonts w:cs="David" w:hint="cs"/>
                <w:color w:val="000000"/>
                <w:rtl/>
              </w:rPr>
              <w:t>‏‏כאשר עורך הבקשה לא נתן את הדעת על המבנים הקיימים בצידי החלקה וכן לא עדכן את התצ"ר אשר הוגש טרם אישור התב"ע הנקודתית .‏</w:t>
            </w:r>
          </w:p>
          <w:p w14:paraId="711D7C59" w14:textId="77777777" w:rsidR="00654C80" w:rsidRDefault="00A25F3B" w:rsidP="00654C80">
            <w:pPr>
              <w:rPr>
                <w:rtl/>
              </w:rPr>
            </w:pPr>
          </w:p>
          <w:p w14:paraId="13384949" w14:textId="77777777" w:rsidR="00654C80" w:rsidRDefault="00A25F3B" w:rsidP="00654C80">
            <w:pPr>
              <w:rPr>
                <w:rtl/>
              </w:rPr>
            </w:pPr>
            <w:r>
              <w:rPr>
                <w:rFonts w:cs="David" w:hint="cs"/>
                <w:color w:val="000000"/>
                <w:rtl/>
              </w:rPr>
              <w:t>‏‏ ‏</w:t>
            </w:r>
          </w:p>
          <w:p w14:paraId="71603F2C" w14:textId="77777777" w:rsidR="00654C80" w:rsidRDefault="00A25F3B" w:rsidP="00654C80">
            <w:pPr>
              <w:rPr>
                <w:rtl/>
              </w:rPr>
            </w:pPr>
          </w:p>
          <w:p w14:paraId="14646A08" w14:textId="77777777" w:rsidR="00654C80" w:rsidRDefault="00A25F3B" w:rsidP="00654C80">
            <w:pPr>
              <w:rPr>
                <w:rtl/>
              </w:rPr>
            </w:pPr>
            <w:r>
              <w:rPr>
                <w:rFonts w:cs="David" w:hint="cs"/>
                <w:color w:val="000000"/>
                <w:rtl/>
              </w:rPr>
              <w:t>‏‏וכן בהעדר תיק מידע נכון הכולל התייחסות לתב"ע 790758 לא ניתן לקדם את הבקשה ויש לפתוח בקשה חדשה עם תיק מידע הכולל התייחסות לתב"ע החלה על אזור השטח .‏</w:t>
            </w:r>
          </w:p>
          <w:p w14:paraId="6B446FDF" w14:textId="77777777" w:rsidR="00654C80" w:rsidRDefault="00A25F3B" w:rsidP="00654C80">
            <w:pPr>
              <w:rPr>
                <w:rtl/>
              </w:rPr>
            </w:pPr>
          </w:p>
          <w:p w14:paraId="3B84BC57" w14:textId="77777777" w:rsidR="00654C80" w:rsidRDefault="00A25F3B" w:rsidP="00654C80">
            <w:pPr>
              <w:rPr>
                <w:rtl/>
              </w:rPr>
            </w:pPr>
            <w:r>
              <w:rPr>
                <w:rFonts w:cs="David" w:hint="cs"/>
                <w:color w:val="000000"/>
                <w:rtl/>
              </w:rPr>
              <w:t>‏‏ ‏</w:t>
            </w:r>
          </w:p>
          <w:p w14:paraId="6E3A3908" w14:textId="77777777" w:rsidR="00654C80" w:rsidRDefault="00A25F3B" w:rsidP="00654C80">
            <w:pPr>
              <w:rPr>
                <w:rtl/>
              </w:rPr>
            </w:pPr>
          </w:p>
          <w:p w14:paraId="4AAAE988" w14:textId="77777777" w:rsidR="00654C80" w:rsidRDefault="00A25F3B" w:rsidP="00654C80">
            <w:pPr>
              <w:rPr>
                <w:rtl/>
              </w:rPr>
            </w:pPr>
            <w:r>
              <w:rPr>
                <w:rFonts w:cs="David" w:hint="cs"/>
                <w:color w:val="000000"/>
                <w:rtl/>
              </w:rPr>
              <w:t>‏‏עוד ניתן לראות בהוראות התב"ע( 790758 ) לפי סעיף 4.1(ג) כי יש להגיש תוכנית בינוי עבור אזור עירוני מעורב הכולל מבנים קיימים להכשרה ויש לתת התייחסות למבנים אלו ביחס למבנים חדשים .‏</w:t>
            </w:r>
          </w:p>
          <w:p w14:paraId="19CDE98A" w14:textId="77777777" w:rsidR="00654C80" w:rsidRDefault="00A25F3B" w:rsidP="00654C80">
            <w:pPr>
              <w:rPr>
                <w:rtl/>
              </w:rPr>
            </w:pPr>
          </w:p>
          <w:p w14:paraId="0B851287" w14:textId="77777777" w:rsidR="00654C80" w:rsidRDefault="00A25F3B" w:rsidP="00654C80">
            <w:pPr>
              <w:rPr>
                <w:rtl/>
              </w:rPr>
            </w:pPr>
            <w:r>
              <w:rPr>
                <w:rFonts w:cs="David" w:hint="cs"/>
                <w:color w:val="000000"/>
                <w:rtl/>
              </w:rPr>
              <w:t>‏‏ולכן עורך הבקשה היה צריך להגיש טרם דיון תכנית בינוי מפורטת אשר מאושרת ע"י מחלקת תכנון . ‏</w:t>
            </w:r>
          </w:p>
          <w:p w14:paraId="0B246BC9" w14:textId="77777777" w:rsidR="00654C80" w:rsidRDefault="00A25F3B" w:rsidP="00654C80">
            <w:pPr>
              <w:rPr>
                <w:rtl/>
              </w:rPr>
            </w:pPr>
          </w:p>
          <w:p w14:paraId="0F47ADFA" w14:textId="77777777" w:rsidR="00654C80" w:rsidRDefault="00A25F3B" w:rsidP="00654C80">
            <w:pPr>
              <w:rPr>
                <w:rtl/>
              </w:rPr>
            </w:pPr>
            <w:r>
              <w:rPr>
                <w:rFonts w:cs="David" w:hint="cs"/>
                <w:color w:val="000000"/>
                <w:rtl/>
              </w:rPr>
              <w:t>‏‏ ‏</w:t>
            </w:r>
          </w:p>
          <w:p w14:paraId="4BEA0CE3" w14:textId="77777777" w:rsidR="00654C80" w:rsidRDefault="00A25F3B" w:rsidP="00654C80">
            <w:pPr>
              <w:rPr>
                <w:rtl/>
              </w:rPr>
            </w:pPr>
          </w:p>
          <w:p w14:paraId="6CFD3BBA" w14:textId="77777777" w:rsidR="00654C80" w:rsidRDefault="00A25F3B" w:rsidP="00654C80">
            <w:pPr>
              <w:rPr>
                <w:rtl/>
              </w:rPr>
            </w:pPr>
            <w:r>
              <w:rPr>
                <w:rFonts w:cs="David" w:hint="cs"/>
                <w:color w:val="000000"/>
                <w:rtl/>
              </w:rPr>
              <w:t>‏‏בהעדר תנאים בסיסים אלו , לא ניתן לבחון את הבקשה ולכן נדרשים לפתוח בקשה חדשה אשר תכלול אישורים המתייחסים למצב הנכון הקיים בשטח ובכפוף לתב"ע אשר אושרה . ‏</w:t>
            </w:r>
          </w:p>
          <w:p w14:paraId="49E9318D" w14:textId="77777777" w:rsidR="00654C80" w:rsidRDefault="00A25F3B" w:rsidP="00654C80">
            <w:pPr>
              <w:rPr>
                <w:rtl/>
              </w:rPr>
            </w:pPr>
          </w:p>
          <w:p w14:paraId="121EC61E" w14:textId="77777777" w:rsidR="00654C80" w:rsidRDefault="00A25F3B" w:rsidP="00654C80">
            <w:pPr>
              <w:rPr>
                <w:rtl/>
              </w:rPr>
            </w:pPr>
            <w:r>
              <w:rPr>
                <w:rFonts w:cs="David" w:hint="cs"/>
                <w:color w:val="000000"/>
                <w:rtl/>
              </w:rPr>
              <w:t>‏‏ ‏</w:t>
            </w:r>
          </w:p>
          <w:p w14:paraId="41A322D9" w14:textId="77777777" w:rsidR="00654C80" w:rsidRDefault="00A25F3B" w:rsidP="00654C80">
            <w:pPr>
              <w:rPr>
                <w:rtl/>
              </w:rPr>
            </w:pPr>
          </w:p>
          <w:p w14:paraId="2A7CB048" w14:textId="77777777" w:rsidR="00654C80" w:rsidRDefault="00A25F3B" w:rsidP="00654C80">
            <w:pPr>
              <w:rPr>
                <w:rtl/>
              </w:rPr>
            </w:pPr>
            <w:r>
              <w:rPr>
                <w:rFonts w:cs="David" w:hint="cs"/>
                <w:color w:val="000000"/>
                <w:rtl/>
              </w:rPr>
              <w:t>‏‎ ‎</w:t>
            </w:r>
          </w:p>
        </w:tc>
      </w:tr>
    </w:tbl>
    <w:p w14:paraId="2B9E342B" w14:textId="77777777" w:rsidR="00327103" w:rsidRPr="001B4317" w:rsidRDefault="00327103" w:rsidP="007C72FC">
      <w:pPr>
        <w:pStyle w:val="4"/>
        <w:rPr>
          <w:rFonts w:asciiTheme="minorBidi" w:hAnsiTheme="minorBidi" w:cstheme="minorBidi"/>
          <w:rtl/>
        </w:rPr>
      </w:pPr>
    </w:p>
    <w:p w14:paraId="6F44203F" w14:textId="77777777" w:rsidR="006C72F3" w:rsidRDefault="00A25F3B">
      <w:r>
        <w:br w:type="page"/>
      </w:r>
    </w:p>
    <w:p w14:paraId="23960DCB"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E9BF6C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4BFCF71" w14:textId="77777777" w:rsidTr="009D623E">
        <w:trPr>
          <w:jc w:val="center"/>
        </w:trPr>
        <w:tc>
          <w:tcPr>
            <w:tcW w:w="2744" w:type="dxa"/>
            <w:shd w:val="clear" w:color="auto" w:fill="auto"/>
          </w:tcPr>
          <w:p w14:paraId="50579F9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C932A0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368B4D4" w14:textId="77777777" w:rsidTr="009D623E">
        <w:trPr>
          <w:jc w:val="center"/>
        </w:trPr>
        <w:tc>
          <w:tcPr>
            <w:tcW w:w="2744" w:type="dxa"/>
            <w:shd w:val="clear" w:color="auto" w:fill="auto"/>
          </w:tcPr>
          <w:p w14:paraId="0D8602C9"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9259F9A" w14:textId="77777777" w:rsidR="00513E01" w:rsidRPr="00513E01" w:rsidRDefault="009560DF" w:rsidP="001B4317">
            <w:r>
              <w:rPr>
                <w:rFonts w:asciiTheme="minorBidi" w:hAnsiTheme="minorBidi" w:cstheme="minorBidi"/>
                <w:b/>
                <w:bCs/>
                <w:color w:val="000000"/>
                <w:rtl/>
              </w:rPr>
              <w:t>2025/30</w:t>
            </w:r>
          </w:p>
        </w:tc>
      </w:tr>
      <w:tr w:rsidR="00513E01" w:rsidRPr="00513E01" w14:paraId="6519A279" w14:textId="77777777" w:rsidTr="009D623E">
        <w:trPr>
          <w:jc w:val="center"/>
        </w:trPr>
        <w:tc>
          <w:tcPr>
            <w:tcW w:w="2744" w:type="dxa"/>
            <w:shd w:val="clear" w:color="auto" w:fill="auto"/>
          </w:tcPr>
          <w:p w14:paraId="42EE19B5"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35D15C9" w14:textId="77777777" w:rsidR="00513E01" w:rsidRPr="00513E01" w:rsidRDefault="007C62F6" w:rsidP="00513E01">
            <w:r>
              <w:rPr>
                <w:rFonts w:asciiTheme="minorBidi" w:hAnsiTheme="minorBidi" w:cstheme="minorBidi"/>
                <w:b/>
                <w:bCs/>
                <w:color w:val="C00000"/>
                <w:u w:val="single"/>
                <w:rtl/>
              </w:rPr>
              <w:t>2016/0656.02</w:t>
            </w:r>
          </w:p>
        </w:tc>
      </w:tr>
      <w:tr w:rsidR="0027089E" w:rsidRPr="00513E01" w14:paraId="6B7D2436" w14:textId="77777777" w:rsidTr="009D623E">
        <w:trPr>
          <w:jc w:val="center"/>
        </w:trPr>
        <w:tc>
          <w:tcPr>
            <w:tcW w:w="2744" w:type="dxa"/>
            <w:shd w:val="clear" w:color="auto" w:fill="auto"/>
          </w:tcPr>
          <w:p w14:paraId="237AEFB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E4B5809" w14:textId="77777777" w:rsidR="0027089E" w:rsidRDefault="007C62F6" w:rsidP="00513E01">
            <w:r>
              <w:rPr>
                <w:rFonts w:asciiTheme="minorBidi" w:hAnsiTheme="minorBidi" w:cstheme="minorBidi"/>
                <w:b/>
                <w:bCs/>
                <w:color w:val="C00000"/>
                <w:u w:val="single"/>
                <w:rtl/>
              </w:rPr>
              <w:t>64</w:t>
            </w:r>
          </w:p>
        </w:tc>
      </w:tr>
    </w:tbl>
    <w:p w14:paraId="3AE32EBE" w14:textId="77777777" w:rsidR="001B4317" w:rsidRPr="001B4317" w:rsidRDefault="001B4317" w:rsidP="001B4317">
      <w:pPr>
        <w:rPr>
          <w:rFonts w:asciiTheme="minorBidi" w:hAnsiTheme="minorBidi" w:cstheme="minorBidi"/>
          <w:rtl/>
        </w:rPr>
      </w:pPr>
    </w:p>
    <w:p w14:paraId="3885041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36C602F1" w14:textId="77777777" w:rsidTr="009D623E">
        <w:tc>
          <w:tcPr>
            <w:tcW w:w="2433" w:type="dxa"/>
            <w:shd w:val="clear" w:color="auto" w:fill="auto"/>
            <w:vAlign w:val="center"/>
          </w:tcPr>
          <w:p w14:paraId="61F9E03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A1C3264" w14:textId="77777777" w:rsidR="001B4317" w:rsidRPr="001B4317" w:rsidRDefault="005C7979" w:rsidP="00BE28A4">
            <w:r>
              <w:rPr>
                <w:rFonts w:asciiTheme="minorBidi" w:hAnsiTheme="minorBidi" w:cstheme="minorBidi"/>
                <w:b/>
                <w:bCs/>
                <w:color w:val="000000"/>
                <w:rtl/>
              </w:rPr>
              <w:t>ממ"ד, פיצול יח"ד קיימות - צו שעה , שינויים ללא תוספת שטחים</w:t>
            </w:r>
          </w:p>
        </w:tc>
      </w:tr>
      <w:tr w:rsidR="001B4317" w:rsidRPr="001B4317" w14:paraId="39A56BF1" w14:textId="77777777" w:rsidTr="009D623E">
        <w:tc>
          <w:tcPr>
            <w:tcW w:w="2433" w:type="dxa"/>
            <w:shd w:val="clear" w:color="auto" w:fill="auto"/>
            <w:vAlign w:val="center"/>
          </w:tcPr>
          <w:p w14:paraId="656B9E8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CACBB96" w14:textId="77777777" w:rsidR="001B4317" w:rsidRPr="001B4317" w:rsidRDefault="005C7979" w:rsidP="00BE28A4">
            <w:r>
              <w:rPr>
                <w:rFonts w:asciiTheme="minorBidi" w:hAnsiTheme="minorBidi" w:cstheme="minorBidi"/>
                <w:b/>
                <w:bCs/>
                <w:color w:val="000000"/>
                <w:rtl/>
              </w:rPr>
              <w:t>מגורים</w:t>
            </w:r>
          </w:p>
        </w:tc>
      </w:tr>
      <w:tr w:rsidR="001B4317" w:rsidRPr="001B4317" w14:paraId="77E92C0C" w14:textId="77777777" w:rsidTr="009D623E">
        <w:tc>
          <w:tcPr>
            <w:tcW w:w="2433" w:type="dxa"/>
            <w:shd w:val="clear" w:color="auto" w:fill="auto"/>
            <w:vAlign w:val="center"/>
          </w:tcPr>
          <w:p w14:paraId="1A2ADF8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9CE3C38" w14:textId="77777777" w:rsidR="001B4317" w:rsidRPr="001B4317" w:rsidRDefault="005C7979" w:rsidP="00BE28A4">
            <w:r>
              <w:rPr>
                <w:rFonts w:asciiTheme="minorBidi" w:hAnsiTheme="minorBidi" w:cstheme="minorBidi"/>
                <w:b/>
                <w:bCs/>
                <w:color w:val="000000"/>
                <w:rtl/>
              </w:rPr>
              <w:t>פיצול יח"ד קיימת לשתי יח"ד + תוספת ממדי"ם</w:t>
            </w:r>
          </w:p>
        </w:tc>
      </w:tr>
      <w:tr w:rsidR="001B4317" w:rsidRPr="001B4317" w14:paraId="17730BEF" w14:textId="77777777" w:rsidTr="009D623E">
        <w:tc>
          <w:tcPr>
            <w:tcW w:w="2433" w:type="dxa"/>
            <w:shd w:val="clear" w:color="auto" w:fill="auto"/>
            <w:vAlign w:val="center"/>
          </w:tcPr>
          <w:p w14:paraId="474BC45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0B9154D" w14:textId="77777777" w:rsidR="001B4317" w:rsidRPr="001B4317" w:rsidRDefault="001B4317" w:rsidP="00BE28A4"/>
        </w:tc>
      </w:tr>
      <w:tr w:rsidR="001B4317" w:rsidRPr="001B4317" w14:paraId="17F096EE" w14:textId="77777777" w:rsidTr="009D623E">
        <w:tc>
          <w:tcPr>
            <w:tcW w:w="2433" w:type="dxa"/>
            <w:shd w:val="clear" w:color="auto" w:fill="auto"/>
            <w:vAlign w:val="center"/>
          </w:tcPr>
          <w:p w14:paraId="339D84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D022FCD" w14:textId="77777777" w:rsidR="001B4317" w:rsidRPr="001B4317" w:rsidRDefault="001B4317" w:rsidP="00BE28A4"/>
        </w:tc>
      </w:tr>
      <w:tr w:rsidR="002460A0" w:rsidRPr="001B4317" w14:paraId="56BACF3B" w14:textId="77777777" w:rsidTr="009D623E">
        <w:tc>
          <w:tcPr>
            <w:tcW w:w="2433" w:type="dxa"/>
            <w:shd w:val="clear" w:color="auto" w:fill="auto"/>
            <w:vAlign w:val="center"/>
          </w:tcPr>
          <w:p w14:paraId="03DAD892"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DB2FDAD" w14:textId="77777777" w:rsidR="002460A0" w:rsidRDefault="002460A0" w:rsidP="00BE28A4"/>
        </w:tc>
      </w:tr>
      <w:tr w:rsidR="007F2E8F" w:rsidRPr="001B4317" w14:paraId="5BA40F67" w14:textId="77777777" w:rsidTr="009D623E">
        <w:tc>
          <w:tcPr>
            <w:tcW w:w="2433" w:type="dxa"/>
            <w:shd w:val="clear" w:color="auto" w:fill="auto"/>
            <w:vAlign w:val="center"/>
          </w:tcPr>
          <w:p w14:paraId="57ACEE29"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0399208" w14:textId="77777777" w:rsidR="007F2E8F" w:rsidRPr="001B4317" w:rsidRDefault="005C7979" w:rsidP="00BE28A4">
            <w:r>
              <w:rPr>
                <w:rFonts w:asciiTheme="minorBidi" w:hAnsiTheme="minorBidi" w:cstheme="minorBidi"/>
                <w:b/>
                <w:bCs/>
                <w:color w:val="000000"/>
                <w:rtl/>
              </w:rPr>
              <w:t>לא</w:t>
            </w:r>
          </w:p>
        </w:tc>
      </w:tr>
      <w:tr w:rsidR="001B4317" w:rsidRPr="001B4317" w14:paraId="425D3176" w14:textId="77777777" w:rsidTr="009D623E">
        <w:tc>
          <w:tcPr>
            <w:tcW w:w="2433" w:type="dxa"/>
            <w:shd w:val="clear" w:color="auto" w:fill="auto"/>
            <w:vAlign w:val="center"/>
          </w:tcPr>
          <w:p w14:paraId="3FEFBBB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B01E28D" w14:textId="77777777" w:rsidR="001B4317" w:rsidRPr="001B4317" w:rsidRDefault="006E6745" w:rsidP="006E6745">
            <w:r>
              <w:rPr>
                <w:rFonts w:asciiTheme="minorBidi" w:hAnsiTheme="minorBidi" w:cstheme="minorBidi"/>
                <w:b/>
                <w:bCs/>
                <w:color w:val="000000"/>
                <w:rtl/>
              </w:rPr>
              <w:t>הייזלר  זאב וואלף</w:t>
            </w:r>
          </w:p>
        </w:tc>
      </w:tr>
      <w:tr w:rsidR="001B4317" w:rsidRPr="001B4317" w14:paraId="352AB58B" w14:textId="77777777" w:rsidTr="009D623E">
        <w:tc>
          <w:tcPr>
            <w:tcW w:w="2433" w:type="dxa"/>
            <w:shd w:val="clear" w:color="auto" w:fill="auto"/>
            <w:vAlign w:val="center"/>
          </w:tcPr>
          <w:p w14:paraId="0C3F47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2AB6ABC" w14:textId="77777777" w:rsidR="001B4317" w:rsidRPr="001B4317" w:rsidRDefault="006E6745" w:rsidP="005C7979">
            <w:r>
              <w:rPr>
                <w:rFonts w:asciiTheme="minorBidi" w:hAnsiTheme="minorBidi" w:cstheme="minorBidi"/>
                <w:b/>
                <w:bCs/>
                <w:color w:val="000000"/>
                <w:rtl/>
              </w:rPr>
              <w:t>מרקס  בתיה</w:t>
            </w:r>
          </w:p>
        </w:tc>
      </w:tr>
      <w:tr w:rsidR="001B4317" w:rsidRPr="001B4317" w14:paraId="3022810D" w14:textId="77777777" w:rsidTr="009D623E">
        <w:tc>
          <w:tcPr>
            <w:tcW w:w="2433" w:type="dxa"/>
            <w:shd w:val="clear" w:color="auto" w:fill="auto"/>
            <w:vAlign w:val="center"/>
          </w:tcPr>
          <w:p w14:paraId="42836A1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689D0F7" w14:textId="77777777" w:rsidR="001B4317" w:rsidRPr="001B4317" w:rsidRDefault="006E6745" w:rsidP="005C7979">
            <w:r>
              <w:rPr>
                <w:rFonts w:asciiTheme="minorBidi" w:hAnsiTheme="minorBidi" w:cstheme="minorBidi"/>
                <w:b/>
                <w:bCs/>
                <w:color w:val="000000"/>
                <w:rtl/>
              </w:rPr>
              <w:t>מר ביטון  אריאל</w:t>
            </w:r>
          </w:p>
        </w:tc>
      </w:tr>
      <w:tr w:rsidR="001B4317" w:rsidRPr="001B4317" w14:paraId="2D4AE42C" w14:textId="77777777" w:rsidTr="009D623E">
        <w:tc>
          <w:tcPr>
            <w:tcW w:w="2433" w:type="dxa"/>
            <w:shd w:val="clear" w:color="auto" w:fill="auto"/>
            <w:vAlign w:val="center"/>
          </w:tcPr>
          <w:p w14:paraId="36BDAA1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532EA15" w14:textId="77777777" w:rsidR="001B4317" w:rsidRPr="001B4317" w:rsidRDefault="005C7979" w:rsidP="00BE28A4">
            <w:r>
              <w:rPr>
                <w:rFonts w:asciiTheme="minorBidi" w:hAnsiTheme="minorBidi" w:cstheme="minorBidi"/>
                <w:b/>
                <w:bCs/>
                <w:color w:val="000000"/>
                <w:rtl/>
              </w:rPr>
              <w:t>0</w:t>
            </w:r>
          </w:p>
        </w:tc>
      </w:tr>
      <w:tr w:rsidR="001B4317" w:rsidRPr="001B4317" w14:paraId="1E2383AA" w14:textId="77777777" w:rsidTr="009D623E">
        <w:tc>
          <w:tcPr>
            <w:tcW w:w="2433" w:type="dxa"/>
            <w:shd w:val="clear" w:color="auto" w:fill="auto"/>
            <w:vAlign w:val="center"/>
          </w:tcPr>
          <w:p w14:paraId="2D203CD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8CA90D8" w14:textId="77777777" w:rsidR="001B4317" w:rsidRPr="001B4317" w:rsidRDefault="005C7979" w:rsidP="00BE28A4">
            <w:r>
              <w:rPr>
                <w:rFonts w:asciiTheme="minorBidi" w:hAnsiTheme="minorBidi" w:cstheme="minorBidi"/>
                <w:b/>
                <w:bCs/>
                <w:color w:val="000000"/>
                <w:rtl/>
              </w:rPr>
              <w:t>1</w:t>
            </w:r>
          </w:p>
        </w:tc>
      </w:tr>
    </w:tbl>
    <w:p w14:paraId="537ED863" w14:textId="77777777" w:rsidR="001B4317" w:rsidRPr="001B4317" w:rsidRDefault="001B4317" w:rsidP="001B4317">
      <w:pPr>
        <w:tabs>
          <w:tab w:val="left" w:pos="31"/>
        </w:tabs>
        <w:ind w:firstLine="26"/>
        <w:outlineLvl w:val="0"/>
        <w:rPr>
          <w:rFonts w:asciiTheme="minorBidi" w:hAnsiTheme="minorBidi" w:cstheme="minorBidi"/>
          <w:b/>
          <w:bCs/>
          <w:rtl/>
        </w:rPr>
      </w:pPr>
    </w:p>
    <w:p w14:paraId="444040A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059A3752" w14:textId="77777777" w:rsidTr="009D623E">
        <w:tc>
          <w:tcPr>
            <w:tcW w:w="4638" w:type="dxa"/>
            <w:shd w:val="clear" w:color="auto" w:fill="auto"/>
          </w:tcPr>
          <w:p w14:paraId="6FFE3092" w14:textId="77777777" w:rsidR="001B4317" w:rsidRPr="001B4317" w:rsidRDefault="005C7979" w:rsidP="00BE28A4">
            <w:r>
              <w:rPr>
                <w:rFonts w:asciiTheme="minorBidi" w:hAnsiTheme="minorBidi" w:cstheme="minorBidi"/>
                <w:b/>
                <w:bCs/>
                <w:color w:val="000000"/>
                <w:rtl/>
              </w:rPr>
              <w:t>מדבר סיני 74 , גבעת המבתר</w:t>
            </w:r>
          </w:p>
        </w:tc>
      </w:tr>
    </w:tbl>
    <w:p w14:paraId="0848F60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373FD05" w14:textId="77777777" w:rsidTr="009D623E">
        <w:tc>
          <w:tcPr>
            <w:tcW w:w="0" w:type="auto"/>
            <w:shd w:val="clear" w:color="auto" w:fill="auto"/>
          </w:tcPr>
          <w:p w14:paraId="7212DE4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8E5458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EA9CEE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5283C91" w14:textId="77777777" w:rsidTr="009D623E">
        <w:tc>
          <w:tcPr>
            <w:tcW w:w="0" w:type="auto"/>
            <w:shd w:val="clear" w:color="auto" w:fill="auto"/>
          </w:tcPr>
          <w:p w14:paraId="13BE4ECF" w14:textId="77777777" w:rsidR="001B4317" w:rsidRPr="001B4317" w:rsidRDefault="001B4317" w:rsidP="00BE28A4">
            <w:pPr>
              <w:rPr>
                <w:rFonts w:asciiTheme="minorBidi" w:hAnsiTheme="minorBidi" w:cstheme="minorBidi"/>
                <w:bCs/>
              </w:rPr>
            </w:pPr>
            <w:r>
              <w:rPr>
                <w:rFonts w:cs="Arial" w:hint="cs"/>
                <w:rtl/>
              </w:rPr>
              <w:t>30657</w:t>
            </w:r>
          </w:p>
        </w:tc>
        <w:tc>
          <w:tcPr>
            <w:tcW w:w="0" w:type="auto"/>
            <w:shd w:val="clear" w:color="auto" w:fill="auto"/>
          </w:tcPr>
          <w:p w14:paraId="06E21233" w14:textId="77777777" w:rsidR="001B4317" w:rsidRPr="001B4317" w:rsidRDefault="001B4317" w:rsidP="00BE28A4">
            <w:pPr>
              <w:rPr>
                <w:rFonts w:asciiTheme="minorBidi" w:hAnsiTheme="minorBidi" w:cstheme="minorBidi"/>
                <w:rtl/>
              </w:rPr>
            </w:pPr>
            <w:r>
              <w:rPr>
                <w:rFonts w:cs="Arial" w:hint="cs"/>
                <w:rtl/>
              </w:rPr>
              <w:t>85</w:t>
            </w:r>
          </w:p>
        </w:tc>
        <w:tc>
          <w:tcPr>
            <w:tcW w:w="2468" w:type="dxa"/>
            <w:shd w:val="clear" w:color="auto" w:fill="auto"/>
          </w:tcPr>
          <w:p w14:paraId="29E0EE71" w14:textId="77777777" w:rsidR="001B4317" w:rsidRPr="001B4317" w:rsidRDefault="001B4317" w:rsidP="00BE28A4">
            <w:pPr>
              <w:jc w:val="center"/>
              <w:rPr>
                <w:rFonts w:asciiTheme="minorBidi" w:hAnsiTheme="minorBidi" w:cstheme="minorBidi"/>
              </w:rPr>
            </w:pPr>
            <w:r>
              <w:rPr>
                <w:rFonts w:cs="Arial" w:hint="cs"/>
                <w:rtl/>
              </w:rPr>
              <w:t>כן</w:t>
            </w:r>
          </w:p>
        </w:tc>
      </w:tr>
    </w:tbl>
    <w:p w14:paraId="63A8668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576EEC74" w14:textId="77777777" w:rsidTr="009D623E">
        <w:tc>
          <w:tcPr>
            <w:tcW w:w="1040" w:type="dxa"/>
            <w:shd w:val="clear" w:color="auto" w:fill="auto"/>
            <w:vAlign w:val="center"/>
          </w:tcPr>
          <w:p w14:paraId="4E716F4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0C6DFC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8834E6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06383F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4CB27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0BFC1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26BC02C" w14:textId="77777777" w:rsidTr="009D623E">
        <w:tc>
          <w:tcPr>
            <w:tcW w:w="1040" w:type="dxa"/>
            <w:shd w:val="clear" w:color="auto" w:fill="auto"/>
            <w:vAlign w:val="center"/>
          </w:tcPr>
          <w:p w14:paraId="5572047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1424</w:t>
            </w:r>
          </w:p>
        </w:tc>
        <w:tc>
          <w:tcPr>
            <w:tcW w:w="1980" w:type="dxa"/>
            <w:shd w:val="clear" w:color="auto" w:fill="auto"/>
            <w:vAlign w:val="center"/>
          </w:tcPr>
          <w:p w14:paraId="1221FDD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D139B7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13/06/1976</w:t>
            </w:r>
          </w:p>
        </w:tc>
        <w:tc>
          <w:tcPr>
            <w:tcW w:w="1421" w:type="dxa"/>
            <w:shd w:val="clear" w:color="auto" w:fill="auto"/>
            <w:vAlign w:val="center"/>
          </w:tcPr>
          <w:p w14:paraId="3440CC5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85</w:t>
            </w:r>
          </w:p>
        </w:tc>
        <w:tc>
          <w:tcPr>
            <w:tcW w:w="1836" w:type="dxa"/>
            <w:shd w:val="clear" w:color="auto" w:fill="auto"/>
            <w:vAlign w:val="center"/>
          </w:tcPr>
          <w:p w14:paraId="34EC462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5 מיוחד</w:t>
            </w:r>
          </w:p>
        </w:tc>
        <w:tc>
          <w:tcPr>
            <w:tcW w:w="1260" w:type="dxa"/>
            <w:shd w:val="clear" w:color="auto" w:fill="auto"/>
            <w:vAlign w:val="center"/>
          </w:tcPr>
          <w:p w14:paraId="674D100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381</w:t>
            </w:r>
          </w:p>
        </w:tc>
      </w:tr>
    </w:tbl>
    <w:p w14:paraId="4AB8083D" w14:textId="77777777" w:rsidR="001B4317" w:rsidRPr="001B4317" w:rsidRDefault="001B4317" w:rsidP="001B4317">
      <w:pPr>
        <w:tabs>
          <w:tab w:val="left" w:pos="31"/>
        </w:tabs>
        <w:ind w:firstLine="26"/>
        <w:outlineLvl w:val="0"/>
        <w:rPr>
          <w:rFonts w:asciiTheme="minorBidi" w:hAnsiTheme="minorBidi" w:cstheme="minorBidi"/>
          <w:b/>
          <w:bCs/>
          <w:rtl/>
        </w:rPr>
      </w:pPr>
    </w:p>
    <w:p w14:paraId="1120E51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68F06B4" w14:textId="77777777" w:rsidTr="00CE6010">
        <w:tc>
          <w:tcPr>
            <w:tcW w:w="0" w:type="auto"/>
          </w:tcPr>
          <w:p w14:paraId="3601E13A" w14:textId="77777777" w:rsidR="00654C80" w:rsidRDefault="00A25F3B" w:rsidP="00654C80">
            <w:pPr>
              <w:rPr>
                <w:rtl/>
              </w:rPr>
            </w:pPr>
          </w:p>
          <w:p w14:paraId="012A2C31" w14:textId="77777777" w:rsidR="00654C80" w:rsidRDefault="00A25F3B" w:rsidP="00654C80">
            <w:pPr>
              <w:rPr>
                <w:rtl/>
              </w:rPr>
            </w:pPr>
            <w:r>
              <w:rPr>
                <w:rFonts w:cs="David" w:hint="cs"/>
                <w:color w:val="000000"/>
                <w:rtl/>
              </w:rPr>
              <w:t>‏‎ ‎</w:t>
            </w:r>
          </w:p>
          <w:p w14:paraId="49EDF72B" w14:textId="77777777" w:rsidR="00654C80" w:rsidRDefault="00A25F3B" w:rsidP="00654C80">
            <w:pPr>
              <w:rPr>
                <w:rtl/>
              </w:rPr>
            </w:pPr>
          </w:p>
          <w:p w14:paraId="492FFC45" w14:textId="77777777" w:rsidR="00654C80" w:rsidRDefault="00A25F3B" w:rsidP="00654C80">
            <w:pPr>
              <w:rPr>
                <w:rtl/>
              </w:rPr>
            </w:pPr>
            <w:r>
              <w:rPr>
                <w:rFonts w:cs="David" w:hint="cs"/>
                <w:color w:val="000000"/>
                <w:rtl/>
              </w:rPr>
              <w:t>‏‏ ‏</w:t>
            </w:r>
          </w:p>
          <w:p w14:paraId="50EDCB97" w14:textId="77777777" w:rsidR="00654C80" w:rsidRDefault="00A25F3B" w:rsidP="00654C80">
            <w:pPr>
              <w:rPr>
                <w:rtl/>
              </w:rPr>
            </w:pPr>
          </w:p>
          <w:p w14:paraId="4DA8489B" w14:textId="77777777" w:rsidR="00654C80" w:rsidRDefault="00A25F3B" w:rsidP="00654C80">
            <w:pPr>
              <w:rPr>
                <w:rtl/>
              </w:rPr>
            </w:pPr>
            <w:r>
              <w:rPr>
                <w:rFonts w:cs="David" w:hint="cs"/>
                <w:color w:val="000000"/>
                <w:rtl/>
              </w:rPr>
              <w:t>‏‏מהות הבקשה‏‏ המ‏‏וצעת‏‏:‏‏ ‏</w:t>
            </w:r>
          </w:p>
          <w:p w14:paraId="4BF6399A" w14:textId="77777777" w:rsidR="00654C80" w:rsidRDefault="00A25F3B" w:rsidP="00654C80">
            <w:pPr>
              <w:rPr>
                <w:rtl/>
              </w:rPr>
            </w:pPr>
          </w:p>
          <w:p w14:paraId="400C93E0" w14:textId="77777777" w:rsidR="00654C80" w:rsidRDefault="00A25F3B" w:rsidP="00654C80">
            <w:pPr>
              <w:rPr>
                <w:rtl/>
              </w:rPr>
            </w:pPr>
            <w:r>
              <w:rPr>
                <w:rFonts w:cs="David" w:hint="cs"/>
                <w:color w:val="000000"/>
                <w:rtl/>
              </w:rPr>
              <w:t xml:space="preserve">‏‏מצב קיים: ‏‏קיים בית בבעלות פרטית בן 2 קומות וקומת מרתף, ‏‏ברחוב ‏‏מדבר סיני 74, גבעת המבתר‏‏, </w:t>
            </w:r>
            <w:r>
              <w:rPr>
                <w:rFonts w:cs="David" w:hint="cs"/>
                <w:color w:val="000000"/>
                <w:rtl/>
              </w:rPr>
              <w:t>גוש: ‏‏30657‏‏ חלקה: ‏‏85‏‏.‏</w:t>
            </w:r>
          </w:p>
          <w:p w14:paraId="3D91C46D" w14:textId="77777777" w:rsidR="00654C80" w:rsidRDefault="00A25F3B" w:rsidP="00654C80">
            <w:pPr>
              <w:rPr>
                <w:rtl/>
              </w:rPr>
            </w:pPr>
          </w:p>
          <w:p w14:paraId="1C297173" w14:textId="77777777" w:rsidR="00654C80" w:rsidRDefault="00A25F3B" w:rsidP="00654C80">
            <w:pPr>
              <w:rPr>
                <w:rtl/>
              </w:rPr>
            </w:pPr>
            <w:r>
              <w:rPr>
                <w:rFonts w:cs="David" w:hint="cs"/>
                <w:color w:val="000000"/>
                <w:rtl/>
              </w:rPr>
              <w:t>‏‏ ‏</w:t>
            </w:r>
          </w:p>
          <w:p w14:paraId="7CF2192C" w14:textId="77777777" w:rsidR="00654C80" w:rsidRDefault="00A25F3B" w:rsidP="00654C80">
            <w:pPr>
              <w:rPr>
                <w:rtl/>
              </w:rPr>
            </w:pPr>
          </w:p>
          <w:p w14:paraId="6EBCA95D" w14:textId="77777777" w:rsidR="00654C80" w:rsidRDefault="00A25F3B" w:rsidP="00654C80">
            <w:pPr>
              <w:rPr>
                <w:rtl/>
              </w:rPr>
            </w:pPr>
            <w:r>
              <w:rPr>
                <w:rFonts w:cs="David" w:hint="cs"/>
                <w:color w:val="000000"/>
                <w:rtl/>
              </w:rPr>
              <w:t>‏‏מצב מוצע‏‏:‏</w:t>
            </w:r>
          </w:p>
          <w:p w14:paraId="56BA42B4" w14:textId="77777777" w:rsidR="00654C80" w:rsidRDefault="00A25F3B" w:rsidP="00654C80">
            <w:pPr>
              <w:rPr>
                <w:rtl/>
              </w:rPr>
            </w:pPr>
          </w:p>
          <w:p w14:paraId="429DDF36" w14:textId="77777777" w:rsidR="00654C80" w:rsidRDefault="00A25F3B" w:rsidP="00654C80">
            <w:pPr>
              <w:rPr>
                <w:rtl/>
              </w:rPr>
            </w:pPr>
            <w:r>
              <w:rPr>
                <w:rFonts w:cs="David" w:hint="cs"/>
                <w:color w:val="000000"/>
                <w:rtl/>
              </w:rPr>
              <w:t>‏‏קומת קרקע, מפלס 0.00+‏‏: מוצע פיצול יח"ד קיימת, הפיצול הינו הבינוי הקיים בחזית מערבית.‏</w:t>
            </w:r>
          </w:p>
          <w:p w14:paraId="3D890311" w14:textId="77777777" w:rsidR="00654C80" w:rsidRDefault="00A25F3B" w:rsidP="00654C80">
            <w:pPr>
              <w:rPr>
                <w:rtl/>
              </w:rPr>
            </w:pPr>
          </w:p>
          <w:p w14:paraId="4C4784F5" w14:textId="77777777" w:rsidR="00654C80" w:rsidRDefault="00A25F3B" w:rsidP="00654C80">
            <w:pPr>
              <w:rPr>
                <w:rtl/>
              </w:rPr>
            </w:pPr>
            <w:r>
              <w:rPr>
                <w:rFonts w:cs="David" w:hint="cs"/>
                <w:color w:val="000000"/>
                <w:rtl/>
              </w:rPr>
              <w:t>‏‏חזית צפונית‏‏ - מוצעת עמודת ממ"ד ליח"ד המוצעת בפיצול בקומת קרקע וליח"ד הקיימת בקומה א'.‏</w:t>
            </w:r>
          </w:p>
          <w:p w14:paraId="6EC4866A" w14:textId="77777777" w:rsidR="00654C80" w:rsidRDefault="00A25F3B" w:rsidP="00654C80">
            <w:pPr>
              <w:rPr>
                <w:rtl/>
              </w:rPr>
            </w:pPr>
          </w:p>
          <w:p w14:paraId="0465816E" w14:textId="77777777" w:rsidR="00654C80" w:rsidRDefault="00A25F3B" w:rsidP="00654C80">
            <w:pPr>
              <w:rPr>
                <w:rtl/>
              </w:rPr>
            </w:pPr>
            <w:r>
              <w:rPr>
                <w:rFonts w:cs="David" w:hint="cs"/>
                <w:color w:val="000000"/>
                <w:rtl/>
              </w:rPr>
              <w:t>‏‏ ‏</w:t>
            </w:r>
          </w:p>
          <w:p w14:paraId="4523023F" w14:textId="77777777" w:rsidR="00654C80" w:rsidRDefault="00A25F3B" w:rsidP="00654C80">
            <w:pPr>
              <w:rPr>
                <w:rtl/>
              </w:rPr>
            </w:pPr>
          </w:p>
          <w:p w14:paraId="6B1A07F2" w14:textId="77777777" w:rsidR="00654C80" w:rsidRDefault="00A25F3B" w:rsidP="00654C80">
            <w:pPr>
              <w:rPr>
                <w:rtl/>
              </w:rPr>
            </w:pPr>
            <w:r>
              <w:rPr>
                <w:rFonts w:cs="David" w:hint="cs"/>
                <w:color w:val="000000"/>
                <w:rtl/>
              </w:rPr>
              <w:t xml:space="preserve">‏‏פרסום </w:t>
            </w:r>
            <w:r>
              <w:rPr>
                <w:rFonts w:cs="David" w:hint="cs"/>
                <w:color w:val="000000"/>
                <w:rtl/>
              </w:rPr>
              <w:t>הקלות‏‏:‏</w:t>
            </w:r>
          </w:p>
          <w:p w14:paraId="60AFBFAE" w14:textId="77777777" w:rsidR="00654C80" w:rsidRDefault="00A25F3B" w:rsidP="00654C80">
            <w:pPr>
              <w:rPr>
                <w:rtl/>
              </w:rPr>
            </w:pPr>
          </w:p>
          <w:p w14:paraId="51595E49" w14:textId="77777777" w:rsidR="00654C80" w:rsidRDefault="00A25F3B" w:rsidP="00654C80">
            <w:pPr>
              <w:rPr>
                <w:rtl/>
              </w:rPr>
            </w:pPr>
            <w:r>
              <w:rPr>
                <w:rFonts w:cs="David" w:hint="cs"/>
                <w:color w:val="000000"/>
                <w:rtl/>
              </w:rPr>
              <w:t>‏‏במסגרת הבקשה פורסמו ההקלות הבאות:‏</w:t>
            </w:r>
          </w:p>
          <w:p w14:paraId="6C82FBD2" w14:textId="77777777" w:rsidR="00654C80" w:rsidRDefault="00A25F3B" w:rsidP="00654C80">
            <w:pPr>
              <w:rPr>
                <w:rtl/>
              </w:rPr>
            </w:pPr>
          </w:p>
          <w:p w14:paraId="7803974E" w14:textId="77777777" w:rsidR="00654C80" w:rsidRDefault="00A25F3B" w:rsidP="00654C80">
            <w:pPr>
              <w:rPr>
                <w:rtl/>
              </w:rPr>
            </w:pPr>
            <w:r>
              <w:rPr>
                <w:rFonts w:cs="David" w:hint="cs"/>
                <w:color w:val="000000"/>
                <w:rtl/>
              </w:rPr>
              <w:t>‏"תוספת ממ"ד מחוץ לקווי בניין עבור תוספת מיגון"‏</w:t>
            </w:r>
          </w:p>
          <w:p w14:paraId="3CD07A75" w14:textId="77777777" w:rsidR="00654C80" w:rsidRDefault="00A25F3B" w:rsidP="00654C80">
            <w:pPr>
              <w:rPr>
                <w:rtl/>
              </w:rPr>
            </w:pPr>
          </w:p>
          <w:p w14:paraId="24F69C5E" w14:textId="77777777" w:rsidR="00654C80" w:rsidRDefault="00A25F3B" w:rsidP="00654C80">
            <w:pPr>
              <w:rPr>
                <w:rtl/>
              </w:rPr>
            </w:pPr>
            <w:r>
              <w:rPr>
                <w:rFonts w:cs="David" w:hint="cs"/>
                <w:color w:val="000000"/>
                <w:rtl/>
              </w:rPr>
              <w:t>‏"פיצול יח"ד קיימת לשתי יח"ד"‏</w:t>
            </w:r>
          </w:p>
          <w:p w14:paraId="23D98F07" w14:textId="77777777" w:rsidR="00654C80" w:rsidRDefault="00A25F3B" w:rsidP="00654C80">
            <w:pPr>
              <w:rPr>
                <w:rtl/>
              </w:rPr>
            </w:pPr>
          </w:p>
          <w:p w14:paraId="6C50C0F4" w14:textId="77777777" w:rsidR="00654C80" w:rsidRDefault="00A25F3B" w:rsidP="00654C80">
            <w:pPr>
              <w:rPr>
                <w:rtl/>
              </w:rPr>
            </w:pPr>
            <w:r>
              <w:rPr>
                <w:rFonts w:cs="David" w:hint="cs"/>
                <w:color w:val="000000"/>
                <w:rtl/>
              </w:rPr>
              <w:t>‏‏תום מועד התנגדויות נכון לתאריך 16.05.2023 ולפי נתוני המערכת לבקשה הנידונה ‏‏לא ‏‏התקבלו התנגדויות.‏</w:t>
            </w:r>
          </w:p>
          <w:p w14:paraId="7107406E" w14:textId="77777777" w:rsidR="00654C80" w:rsidRDefault="00A25F3B" w:rsidP="00654C80">
            <w:pPr>
              <w:rPr>
                <w:rtl/>
              </w:rPr>
            </w:pPr>
          </w:p>
          <w:p w14:paraId="3E3FBC77" w14:textId="77777777" w:rsidR="00654C80" w:rsidRDefault="00A25F3B" w:rsidP="00654C80">
            <w:pPr>
              <w:rPr>
                <w:rtl/>
              </w:rPr>
            </w:pPr>
            <w:r>
              <w:rPr>
                <w:rFonts w:cs="David" w:hint="cs"/>
                <w:color w:val="000000"/>
                <w:rtl/>
              </w:rPr>
              <w:t>‏‏ ‏</w:t>
            </w:r>
          </w:p>
          <w:p w14:paraId="2E2DE87D" w14:textId="77777777" w:rsidR="00654C80" w:rsidRDefault="00A25F3B" w:rsidP="00654C80">
            <w:pPr>
              <w:rPr>
                <w:rtl/>
              </w:rPr>
            </w:pPr>
          </w:p>
          <w:p w14:paraId="323CD349" w14:textId="77777777" w:rsidR="00654C80" w:rsidRDefault="00A25F3B" w:rsidP="00654C80">
            <w:pPr>
              <w:rPr>
                <w:rtl/>
              </w:rPr>
            </w:pPr>
            <w:r>
              <w:rPr>
                <w:rFonts w:cs="David" w:hint="cs"/>
                <w:color w:val="000000"/>
                <w:rtl/>
              </w:rPr>
              <w:t xml:space="preserve">‏‏בעלי </w:t>
            </w:r>
            <w:r>
              <w:rPr>
                <w:rFonts w:cs="David" w:hint="cs"/>
                <w:color w:val="000000"/>
                <w:rtl/>
              </w:rPr>
              <w:t>העניין בנכס‏‏: ‏</w:t>
            </w:r>
          </w:p>
          <w:p w14:paraId="6282631F" w14:textId="77777777" w:rsidR="00654C80" w:rsidRDefault="00A25F3B" w:rsidP="00654C80">
            <w:pPr>
              <w:rPr>
                <w:rtl/>
              </w:rPr>
            </w:pPr>
          </w:p>
          <w:p w14:paraId="3F2180AA" w14:textId="77777777" w:rsidR="00654C80" w:rsidRDefault="00A25F3B" w:rsidP="00654C80">
            <w:pPr>
              <w:rPr>
                <w:rtl/>
              </w:rPr>
            </w:pPr>
            <w:r>
              <w:rPr>
                <w:rFonts w:cs="David" w:hint="cs"/>
                <w:color w:val="000000"/>
                <w:rtl/>
              </w:rPr>
              <w:t>‏‏הבנייה מוצעת ע"ג חלק‏‏ה‏‏ מס‏‏'‏‏ ‏‏85, בוצע הליך פרסומי עפ"י סעיף 149 לחוק ומשלוח הודעות ע"פ סעיף 36 לחוק באחריות ובמסגרת דסק שרות במעמד התיק. ‏</w:t>
            </w:r>
          </w:p>
          <w:p w14:paraId="0351E2E3" w14:textId="77777777" w:rsidR="00654C80" w:rsidRDefault="00A25F3B" w:rsidP="00654C80">
            <w:pPr>
              <w:rPr>
                <w:rtl/>
              </w:rPr>
            </w:pPr>
          </w:p>
          <w:p w14:paraId="7779CBDE" w14:textId="77777777" w:rsidR="00654C80" w:rsidRDefault="00A25F3B" w:rsidP="00654C80">
            <w:pPr>
              <w:rPr>
                <w:rtl/>
              </w:rPr>
            </w:pPr>
            <w:r>
              <w:rPr>
                <w:rFonts w:cs="David" w:hint="cs"/>
                <w:color w:val="000000"/>
                <w:rtl/>
              </w:rPr>
              <w:t>‏‏עפ"י נתוני המערכת, לבקשה הנ"ל ‏‏לא‏‏ התקבלו התנגדויות.‏</w:t>
            </w:r>
          </w:p>
        </w:tc>
      </w:tr>
    </w:tbl>
    <w:p w14:paraId="0800E5F6"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0D2D28C" w14:textId="77777777" w:rsidTr="00015A82">
        <w:tc>
          <w:tcPr>
            <w:tcW w:w="1893" w:type="dxa"/>
            <w:tcBorders>
              <w:top w:val="single" w:sz="4" w:space="0" w:color="auto"/>
              <w:left w:val="single" w:sz="4" w:space="0" w:color="auto"/>
              <w:bottom w:val="single" w:sz="4" w:space="0" w:color="auto"/>
              <w:right w:val="single" w:sz="4" w:space="0" w:color="auto"/>
            </w:tcBorders>
          </w:tcPr>
          <w:p w14:paraId="2582B52F"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26D8300"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E474FF2" w14:textId="77777777" w:rsidR="00BF1333" w:rsidRDefault="00BF1333">
            <w:pPr>
              <w:jc w:val="center"/>
              <w:rPr>
                <w:rFonts w:ascii="Arial" w:hAnsi="Arial" w:cs="David"/>
                <w:b/>
                <w:bCs/>
              </w:rPr>
            </w:pPr>
          </w:p>
        </w:tc>
      </w:tr>
      <w:tr w:rsidR="00BF1333" w14:paraId="2529D8C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2E44AAE"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B11DEEF" w14:textId="77777777" w:rsidR="00BF1333" w:rsidRDefault="00BF1333">
            <w:pPr>
              <w:jc w:val="both"/>
            </w:pPr>
            <w:r>
              <w:rPr>
                <w:rFonts w:cs="Arial" w:hint="cs"/>
                <w:rtl/>
              </w:rPr>
              <w:t>16/01/2025</w:t>
            </w:r>
          </w:p>
        </w:tc>
        <w:tc>
          <w:tcPr>
            <w:tcW w:w="5669" w:type="dxa"/>
          </w:tcPr>
          <w:p w14:paraId="27A25BFB" w14:textId="77777777" w:rsidR="00654C80" w:rsidRDefault="00A25F3B" w:rsidP="00654C80">
            <w:pPr>
              <w:rPr>
                <w:rtl/>
              </w:rPr>
            </w:pPr>
          </w:p>
          <w:p w14:paraId="1AAF680E" w14:textId="77777777" w:rsidR="00654C80" w:rsidRDefault="00A25F3B" w:rsidP="00654C80">
            <w:pPr>
              <w:rPr>
                <w:rtl/>
              </w:rPr>
            </w:pPr>
            <w:r>
              <w:rPr>
                <w:rFonts w:cs="David" w:hint="cs"/>
                <w:color w:val="000000"/>
                <w:rtl/>
              </w:rPr>
              <w:t>‏‎ ‎</w:t>
            </w:r>
          </w:p>
          <w:p w14:paraId="56379995" w14:textId="77777777" w:rsidR="00654C80" w:rsidRDefault="00A25F3B" w:rsidP="00654C80">
            <w:pPr>
              <w:rPr>
                <w:rtl/>
              </w:rPr>
            </w:pPr>
          </w:p>
          <w:p w14:paraId="2E0BC152" w14:textId="77777777" w:rsidR="00654C80" w:rsidRDefault="00A25F3B" w:rsidP="00654C80">
            <w:pPr>
              <w:rPr>
                <w:rtl/>
              </w:rPr>
            </w:pPr>
            <w:r>
              <w:rPr>
                <w:rFonts w:cs="David" w:hint="cs"/>
                <w:color w:val="000000"/>
                <w:rtl/>
              </w:rPr>
              <w:t>‏‏ ‏</w:t>
            </w:r>
          </w:p>
          <w:p w14:paraId="1404389D" w14:textId="77777777" w:rsidR="00654C80" w:rsidRDefault="00A25F3B" w:rsidP="00654C80">
            <w:pPr>
              <w:rPr>
                <w:rtl/>
              </w:rPr>
            </w:pPr>
          </w:p>
          <w:p w14:paraId="00FCA001" w14:textId="77777777" w:rsidR="00654C80" w:rsidRDefault="00A25F3B" w:rsidP="00654C80">
            <w:pPr>
              <w:rPr>
                <w:rtl/>
              </w:rPr>
            </w:pPr>
            <w:r>
              <w:rPr>
                <w:rFonts w:cs="David" w:hint="cs"/>
                <w:color w:val="000000"/>
                <w:rtl/>
              </w:rPr>
              <w:t>‏‏לדחות את הבקשה במתכונת המוצעת‏‏:‏</w:t>
            </w:r>
          </w:p>
          <w:p w14:paraId="7692E5FB" w14:textId="77777777" w:rsidR="00654C80" w:rsidRDefault="00A25F3B" w:rsidP="00654C80">
            <w:pPr>
              <w:rPr>
                <w:rtl/>
              </w:rPr>
            </w:pPr>
          </w:p>
          <w:p w14:paraId="7C8DC10C" w14:textId="77777777" w:rsidR="00654C80" w:rsidRDefault="00A25F3B" w:rsidP="00654C80">
            <w:pPr>
              <w:rPr>
                <w:rtl/>
              </w:rPr>
            </w:pPr>
            <w:r>
              <w:rPr>
                <w:rFonts w:cs="David" w:hint="cs"/>
                <w:color w:val="000000"/>
                <w:rtl/>
              </w:rPr>
              <w:t>‏‏ ‏</w:t>
            </w:r>
          </w:p>
          <w:p w14:paraId="6533E045" w14:textId="77777777" w:rsidR="00654C80" w:rsidRDefault="00A25F3B" w:rsidP="00654C80">
            <w:pPr>
              <w:rPr>
                <w:rtl/>
              </w:rPr>
            </w:pPr>
          </w:p>
          <w:p w14:paraId="122F9B19" w14:textId="77777777" w:rsidR="00654C80" w:rsidRDefault="00A25F3B" w:rsidP="00654C80">
            <w:pPr>
              <w:rPr>
                <w:rtl/>
              </w:rPr>
            </w:pPr>
            <w:r>
              <w:rPr>
                <w:rFonts w:cs="David" w:hint="cs"/>
                <w:color w:val="000000"/>
                <w:rtl/>
              </w:rPr>
              <w:t>‏‏מוצע פיצול יח"ד ותוספת ממ"דים ליח"ד הקיימת והמוצעת, הבקשה מובאת לדחיה במתכונת המוצעת היות ו:‏</w:t>
            </w:r>
          </w:p>
          <w:p w14:paraId="475DD45D" w14:textId="77777777" w:rsidR="00654C80" w:rsidRDefault="00A25F3B" w:rsidP="00654C80">
            <w:pPr>
              <w:rPr>
                <w:rtl/>
              </w:rPr>
            </w:pPr>
          </w:p>
          <w:p w14:paraId="75A8DC28" w14:textId="77777777" w:rsidR="00654C80" w:rsidRDefault="00A25F3B" w:rsidP="00654C80">
            <w:pPr>
              <w:rPr>
                <w:rtl/>
              </w:rPr>
            </w:pPr>
            <w:r>
              <w:rPr>
                <w:rFonts w:cs="David" w:hint="cs"/>
                <w:color w:val="000000"/>
                <w:rtl/>
              </w:rPr>
              <w:t>‏לא ניתן לפצל יח"ד בחלקה, המוצע מהווה סטיה ניכרת מתקנות.‏</w:t>
            </w:r>
          </w:p>
          <w:p w14:paraId="6A12EBB5" w14:textId="77777777" w:rsidR="00654C80" w:rsidRDefault="00A25F3B" w:rsidP="00654C80">
            <w:pPr>
              <w:rPr>
                <w:rtl/>
              </w:rPr>
            </w:pPr>
          </w:p>
          <w:p w14:paraId="72E95E49" w14:textId="77777777" w:rsidR="00654C80" w:rsidRDefault="00A25F3B" w:rsidP="00654C80">
            <w:pPr>
              <w:rPr>
                <w:rtl/>
              </w:rPr>
            </w:pPr>
            <w:r>
              <w:rPr>
                <w:rFonts w:cs="David" w:hint="cs"/>
                <w:color w:val="000000"/>
                <w:rtl/>
              </w:rPr>
              <w:t>‏לא הושלמו תנאים טרם דיון.‏</w:t>
            </w:r>
          </w:p>
          <w:p w14:paraId="7DD3070F" w14:textId="77777777" w:rsidR="00654C80" w:rsidRDefault="00A25F3B" w:rsidP="00654C80">
            <w:pPr>
              <w:rPr>
                <w:rtl/>
              </w:rPr>
            </w:pPr>
          </w:p>
          <w:p w14:paraId="23C2C40F" w14:textId="77777777" w:rsidR="00654C80" w:rsidRDefault="00A25F3B" w:rsidP="00654C80">
            <w:pPr>
              <w:rPr>
                <w:rtl/>
              </w:rPr>
            </w:pPr>
            <w:r>
              <w:rPr>
                <w:rFonts w:cs="David" w:hint="cs"/>
                <w:color w:val="000000"/>
                <w:rtl/>
              </w:rPr>
              <w:t>‏‏ ‏</w:t>
            </w:r>
          </w:p>
          <w:p w14:paraId="01E845CD" w14:textId="77777777" w:rsidR="00654C80" w:rsidRDefault="00A25F3B" w:rsidP="00654C80">
            <w:pPr>
              <w:rPr>
                <w:rtl/>
              </w:rPr>
            </w:pPr>
          </w:p>
          <w:p w14:paraId="46CA6E7D" w14:textId="77777777" w:rsidR="00654C80" w:rsidRDefault="00A25F3B" w:rsidP="00654C80">
            <w:pPr>
              <w:rPr>
                <w:rtl/>
              </w:rPr>
            </w:pPr>
            <w:r>
              <w:rPr>
                <w:rFonts w:cs="David" w:hint="cs"/>
                <w:color w:val="000000"/>
                <w:rtl/>
              </w:rPr>
              <w:t>‏‏דברי הסבר לתוכנית‏‏:‏</w:t>
            </w:r>
          </w:p>
          <w:p w14:paraId="5EFD80E9" w14:textId="77777777" w:rsidR="00654C80" w:rsidRDefault="00A25F3B" w:rsidP="00654C80">
            <w:pPr>
              <w:rPr>
                <w:rtl/>
              </w:rPr>
            </w:pPr>
          </w:p>
          <w:p w14:paraId="3E4750C6" w14:textId="77777777" w:rsidR="00654C80" w:rsidRDefault="00A25F3B" w:rsidP="00654C80">
            <w:pPr>
              <w:rPr>
                <w:rtl/>
              </w:rPr>
            </w:pPr>
            <w:r>
              <w:rPr>
                <w:rFonts w:cs="David" w:hint="cs"/>
                <w:color w:val="000000"/>
                <w:rtl/>
              </w:rPr>
              <w:t xml:space="preserve">‏‏התיק נידון בוועדת משנה בתאריך 24.01.2024 והוחלט "להוציא סעיף מסדר היום", לצורך בדיקה מחודשת לעניין סעיף התב"ע המורה על מס' יח"ד, לאחר בדיקה שהתקיימה בנוכחות מנהל אגף יואל שבת, עו"ד </w:t>
            </w:r>
            <w:r>
              <w:rPr>
                <w:rFonts w:cs="David" w:hint="cs"/>
                <w:color w:val="000000"/>
                <w:rtl/>
              </w:rPr>
              <w:t>אילנית מיכאלי ושני בבני, נמצא כי תוכנית 1424 מתייחסת לבתים דו משפחתיים וחד משפחתיים ובדרך זו היא קובעת את מס' יח"ד בכל חלקה, ובהתאם להוראות התוכנית מדובר בחלקה לבית חד משפחתי ועל כן לא ניתן לאשר תוספת יח"ד בחלקה זו.‏</w:t>
            </w:r>
          </w:p>
          <w:p w14:paraId="50F28582" w14:textId="77777777" w:rsidR="00654C80" w:rsidRDefault="00A25F3B" w:rsidP="00654C80">
            <w:pPr>
              <w:rPr>
                <w:rtl/>
              </w:rPr>
            </w:pPr>
          </w:p>
          <w:p w14:paraId="02F8B44E" w14:textId="77777777" w:rsidR="00654C80" w:rsidRDefault="00A25F3B" w:rsidP="00654C80">
            <w:pPr>
              <w:rPr>
                <w:rtl/>
              </w:rPr>
            </w:pPr>
            <w:r>
              <w:rPr>
                <w:rFonts w:cs="David" w:hint="cs"/>
                <w:color w:val="000000"/>
                <w:rtl/>
              </w:rPr>
              <w:t>‏‏ ‏</w:t>
            </w:r>
          </w:p>
          <w:p w14:paraId="1A29D347" w14:textId="77777777" w:rsidR="00654C80" w:rsidRDefault="00A25F3B" w:rsidP="00654C80">
            <w:pPr>
              <w:rPr>
                <w:rtl/>
              </w:rPr>
            </w:pPr>
          </w:p>
          <w:p w14:paraId="519B1473" w14:textId="77777777" w:rsidR="00654C80" w:rsidRDefault="00A25F3B" w:rsidP="00654C80">
            <w:pPr>
              <w:rPr>
                <w:rtl/>
              </w:rPr>
            </w:pPr>
            <w:r>
              <w:rPr>
                <w:rFonts w:cs="David" w:hint="cs"/>
                <w:color w:val="000000"/>
                <w:rtl/>
              </w:rPr>
              <w:t>‏מס' יח"ד‏ ‏:‏</w:t>
            </w:r>
          </w:p>
          <w:p w14:paraId="456C5F76" w14:textId="77777777" w:rsidR="00654C80" w:rsidRDefault="00A25F3B" w:rsidP="00654C80">
            <w:pPr>
              <w:rPr>
                <w:rtl/>
              </w:rPr>
            </w:pPr>
          </w:p>
          <w:p w14:paraId="699709FB" w14:textId="77777777" w:rsidR="00654C80" w:rsidRDefault="00A25F3B" w:rsidP="00654C80">
            <w:pPr>
              <w:rPr>
                <w:rtl/>
              </w:rPr>
            </w:pPr>
            <w:r>
              <w:rPr>
                <w:rFonts w:cs="David" w:hint="cs"/>
                <w:color w:val="000000"/>
                <w:rtl/>
              </w:rPr>
              <w:t xml:space="preserve">‏‏מותר 1 </w:t>
            </w:r>
            <w:r>
              <w:rPr>
                <w:rFonts w:cs="David" w:hint="cs"/>
                <w:color w:val="000000"/>
                <w:rtl/>
              </w:rPr>
              <w:t>יח"ד, תוספת יח"ד יוצרת תוספת בשיעור של יותר מ-20% המותרים ומהווה סטיה ניכרת מתקנות ‏‏- יש להסיר את הפיצול המוצע מהבקשה.‏</w:t>
            </w:r>
          </w:p>
          <w:p w14:paraId="6266D366" w14:textId="77777777" w:rsidR="00654C80" w:rsidRDefault="00A25F3B" w:rsidP="00654C80">
            <w:pPr>
              <w:rPr>
                <w:rtl/>
              </w:rPr>
            </w:pPr>
          </w:p>
          <w:p w14:paraId="1DC8DB81" w14:textId="77777777" w:rsidR="00654C80" w:rsidRDefault="00A25F3B" w:rsidP="00654C80">
            <w:pPr>
              <w:rPr>
                <w:rtl/>
              </w:rPr>
            </w:pPr>
            <w:r>
              <w:rPr>
                <w:rFonts w:cs="David" w:hint="cs"/>
                <w:color w:val="000000"/>
                <w:rtl/>
              </w:rPr>
              <w:t>‏‏ ‏</w:t>
            </w:r>
          </w:p>
          <w:p w14:paraId="3D99A979" w14:textId="77777777" w:rsidR="00654C80" w:rsidRDefault="00A25F3B" w:rsidP="00654C80">
            <w:pPr>
              <w:rPr>
                <w:rtl/>
              </w:rPr>
            </w:pPr>
          </w:p>
          <w:p w14:paraId="4B0756FB" w14:textId="77777777" w:rsidR="00654C80" w:rsidRDefault="00A25F3B" w:rsidP="00654C80">
            <w:pPr>
              <w:rPr>
                <w:rtl/>
              </w:rPr>
            </w:pPr>
            <w:r>
              <w:rPr>
                <w:rFonts w:cs="David" w:hint="cs"/>
                <w:color w:val="000000"/>
                <w:rtl/>
              </w:rPr>
              <w:t>‏חוות דעת תכנונית‏ ‏:‏</w:t>
            </w:r>
          </w:p>
          <w:p w14:paraId="73A0B4B8" w14:textId="77777777" w:rsidR="00654C80" w:rsidRDefault="00A25F3B" w:rsidP="00654C80">
            <w:pPr>
              <w:rPr>
                <w:rtl/>
              </w:rPr>
            </w:pPr>
          </w:p>
          <w:p w14:paraId="7741F95E" w14:textId="77777777" w:rsidR="00654C80" w:rsidRDefault="00A25F3B" w:rsidP="00654C80">
            <w:pPr>
              <w:rPr>
                <w:rtl/>
              </w:rPr>
            </w:pPr>
            <w:r>
              <w:rPr>
                <w:rFonts w:cs="David" w:hint="cs"/>
                <w:color w:val="000000"/>
                <w:rtl/>
              </w:rPr>
              <w:t>‏‏- יש לתקן את ההערות המסומנות ע"ג תכנית ‏‎a‎‏.‏</w:t>
            </w:r>
          </w:p>
          <w:p w14:paraId="3908752C" w14:textId="77777777" w:rsidR="00654C80" w:rsidRDefault="00A25F3B" w:rsidP="00654C80">
            <w:pPr>
              <w:rPr>
                <w:rtl/>
              </w:rPr>
            </w:pPr>
          </w:p>
          <w:p w14:paraId="1483F3BA" w14:textId="77777777" w:rsidR="00654C80" w:rsidRDefault="00A25F3B" w:rsidP="00654C80">
            <w:pPr>
              <w:rPr>
                <w:rtl/>
              </w:rPr>
            </w:pPr>
            <w:r>
              <w:rPr>
                <w:rFonts w:cs="David" w:hint="cs"/>
                <w:color w:val="000000"/>
                <w:rtl/>
              </w:rPr>
              <w:t>‏‎ ‎</w:t>
            </w:r>
          </w:p>
        </w:tc>
      </w:tr>
      <w:tr w:rsidR="00BF1333" w14:paraId="04B5426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6DF23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01F29429" w14:textId="77777777" w:rsidR="00BF1333" w:rsidRDefault="00BF1333">
            <w:pPr>
              <w:jc w:val="both"/>
            </w:pPr>
            <w:r>
              <w:rPr>
                <w:rFonts w:cs="Arial" w:hint="cs"/>
                <w:rtl/>
              </w:rPr>
              <w:t>16/01/2025</w:t>
            </w:r>
          </w:p>
        </w:tc>
        <w:tc>
          <w:tcPr>
            <w:tcW w:w="5669" w:type="dxa"/>
          </w:tcPr>
          <w:p w14:paraId="522A8A63" w14:textId="77777777" w:rsidR="00654C80" w:rsidRDefault="00A25F3B" w:rsidP="00654C80">
            <w:pPr>
              <w:rPr>
                <w:rtl/>
              </w:rPr>
            </w:pPr>
          </w:p>
          <w:p w14:paraId="450BD939" w14:textId="77777777" w:rsidR="00654C80" w:rsidRDefault="00A25F3B" w:rsidP="00654C80">
            <w:pPr>
              <w:rPr>
                <w:rtl/>
              </w:rPr>
            </w:pPr>
            <w:r>
              <w:rPr>
                <w:rFonts w:cs="David" w:hint="cs"/>
                <w:color w:val="000000"/>
                <w:rtl/>
              </w:rPr>
              <w:t>‏‎ ‎</w:t>
            </w:r>
          </w:p>
          <w:p w14:paraId="729947B4" w14:textId="77777777" w:rsidR="00654C80" w:rsidRDefault="00A25F3B" w:rsidP="00654C80">
            <w:pPr>
              <w:rPr>
                <w:rtl/>
              </w:rPr>
            </w:pPr>
          </w:p>
          <w:p w14:paraId="7D60C916" w14:textId="77777777" w:rsidR="00654C80" w:rsidRDefault="00A25F3B" w:rsidP="00654C80">
            <w:pPr>
              <w:rPr>
                <w:rtl/>
              </w:rPr>
            </w:pPr>
            <w:r>
              <w:rPr>
                <w:rFonts w:cs="David" w:hint="cs"/>
                <w:color w:val="000000"/>
                <w:rtl/>
              </w:rPr>
              <w:t>‏ ‏חוות דעת תכנונית ‏</w:t>
            </w:r>
          </w:p>
          <w:p w14:paraId="050F4536" w14:textId="77777777" w:rsidR="00654C80" w:rsidRDefault="00A25F3B" w:rsidP="00654C80">
            <w:pPr>
              <w:rPr>
                <w:rtl/>
              </w:rPr>
            </w:pPr>
          </w:p>
          <w:p w14:paraId="35DED19B" w14:textId="77777777" w:rsidR="00654C80" w:rsidRDefault="00A25F3B" w:rsidP="00654C80">
            <w:pPr>
              <w:rPr>
                <w:rtl/>
              </w:rPr>
            </w:pPr>
            <w:r>
              <w:rPr>
                <w:rFonts w:cs="David" w:hint="cs"/>
                <w:color w:val="000000"/>
                <w:rtl/>
              </w:rPr>
              <w:t>‏‏מס' תכנית שחלה בחלקה:‏</w:t>
            </w:r>
          </w:p>
          <w:p w14:paraId="401BE87F" w14:textId="77777777" w:rsidR="00654C80" w:rsidRDefault="00A25F3B" w:rsidP="00654C80">
            <w:pPr>
              <w:rPr>
                <w:rtl/>
              </w:rPr>
            </w:pPr>
          </w:p>
          <w:p w14:paraId="09B32B07" w14:textId="77777777" w:rsidR="00654C80" w:rsidRDefault="00A25F3B" w:rsidP="00654C80">
            <w:pPr>
              <w:rPr>
                <w:rtl/>
              </w:rPr>
            </w:pPr>
            <w:r>
              <w:rPr>
                <w:rFonts w:cs="David" w:hint="cs"/>
                <w:color w:val="000000"/>
                <w:rtl/>
              </w:rPr>
              <w:t>‏‏1424‏</w:t>
            </w:r>
          </w:p>
          <w:p w14:paraId="39866BAF" w14:textId="77777777" w:rsidR="00654C80" w:rsidRDefault="00A25F3B" w:rsidP="00654C80">
            <w:pPr>
              <w:rPr>
                <w:rtl/>
              </w:rPr>
            </w:pPr>
          </w:p>
          <w:p w14:paraId="74DDDEA1" w14:textId="77777777" w:rsidR="00654C80" w:rsidRDefault="00A25F3B" w:rsidP="00654C80">
            <w:pPr>
              <w:rPr>
                <w:rtl/>
              </w:rPr>
            </w:pPr>
            <w:r>
              <w:rPr>
                <w:rFonts w:cs="David" w:hint="cs"/>
                <w:color w:val="000000"/>
                <w:rtl/>
              </w:rPr>
              <w:t>‏‏תחילת תוקף:‏</w:t>
            </w:r>
          </w:p>
          <w:p w14:paraId="7EB2C051" w14:textId="77777777" w:rsidR="00654C80" w:rsidRDefault="00A25F3B" w:rsidP="00654C80">
            <w:pPr>
              <w:rPr>
                <w:rtl/>
              </w:rPr>
            </w:pPr>
          </w:p>
          <w:p w14:paraId="2A88F11E" w14:textId="77777777" w:rsidR="00654C80" w:rsidRDefault="00A25F3B" w:rsidP="00654C80">
            <w:pPr>
              <w:rPr>
                <w:rtl/>
              </w:rPr>
            </w:pPr>
            <w:r>
              <w:rPr>
                <w:rFonts w:cs="David" w:hint="cs"/>
                <w:color w:val="000000"/>
                <w:rtl/>
              </w:rPr>
              <w:t>‏‏13/06/1976‏</w:t>
            </w:r>
          </w:p>
          <w:p w14:paraId="6296D1F4" w14:textId="77777777" w:rsidR="00654C80" w:rsidRDefault="00A25F3B" w:rsidP="00654C80">
            <w:pPr>
              <w:rPr>
                <w:rtl/>
              </w:rPr>
            </w:pPr>
          </w:p>
          <w:p w14:paraId="4F017779" w14:textId="77777777" w:rsidR="00654C80" w:rsidRDefault="00A25F3B" w:rsidP="00654C80">
            <w:pPr>
              <w:rPr>
                <w:rtl/>
              </w:rPr>
            </w:pPr>
            <w:r>
              <w:rPr>
                <w:rFonts w:cs="David" w:hint="cs"/>
                <w:color w:val="000000"/>
                <w:rtl/>
              </w:rPr>
              <w:t>‏‏ייעוד הקרקע:‏</w:t>
            </w:r>
          </w:p>
          <w:p w14:paraId="06514423" w14:textId="77777777" w:rsidR="00654C80" w:rsidRDefault="00A25F3B" w:rsidP="00654C80">
            <w:pPr>
              <w:rPr>
                <w:rtl/>
              </w:rPr>
            </w:pPr>
          </w:p>
          <w:p w14:paraId="76AFAAC2" w14:textId="77777777" w:rsidR="00654C80" w:rsidRDefault="00A25F3B" w:rsidP="00654C80">
            <w:pPr>
              <w:rPr>
                <w:rtl/>
              </w:rPr>
            </w:pPr>
            <w:r>
              <w:rPr>
                <w:rFonts w:cs="David" w:hint="cs"/>
                <w:color w:val="000000"/>
                <w:rtl/>
              </w:rPr>
              <w:t>‏‏אזור מגורים 5 מיוחד‏</w:t>
            </w:r>
          </w:p>
          <w:p w14:paraId="4C36CF95" w14:textId="77777777" w:rsidR="00654C80" w:rsidRDefault="00A25F3B" w:rsidP="00654C80">
            <w:pPr>
              <w:rPr>
                <w:rtl/>
              </w:rPr>
            </w:pPr>
          </w:p>
          <w:p w14:paraId="6DC671C0" w14:textId="77777777" w:rsidR="00654C80" w:rsidRDefault="00A25F3B" w:rsidP="00654C80">
            <w:pPr>
              <w:rPr>
                <w:rtl/>
              </w:rPr>
            </w:pPr>
            <w:r>
              <w:rPr>
                <w:rFonts w:cs="David" w:hint="cs"/>
                <w:color w:val="000000"/>
                <w:rtl/>
              </w:rPr>
              <w:t>‏‏*1424 תחילת תוקף 13.06.1976, אזור מגורים 5 מיוחד.‏</w:t>
            </w:r>
          </w:p>
          <w:p w14:paraId="7106BECB" w14:textId="77777777" w:rsidR="00654C80" w:rsidRDefault="00A25F3B" w:rsidP="00654C80">
            <w:pPr>
              <w:rPr>
                <w:rtl/>
              </w:rPr>
            </w:pPr>
          </w:p>
          <w:p w14:paraId="2AD26F41" w14:textId="77777777" w:rsidR="00654C80" w:rsidRDefault="00A25F3B" w:rsidP="00654C80">
            <w:pPr>
              <w:rPr>
                <w:rtl/>
              </w:rPr>
            </w:pPr>
            <w:r>
              <w:rPr>
                <w:rFonts w:cs="David" w:hint="cs"/>
                <w:color w:val="000000"/>
                <w:rtl/>
              </w:rPr>
              <w:t>‏‏*‏‏תקנות התכנון והבניה.‏</w:t>
            </w:r>
          </w:p>
          <w:p w14:paraId="6602CDAE" w14:textId="77777777" w:rsidR="00654C80" w:rsidRDefault="00A25F3B" w:rsidP="00654C80">
            <w:pPr>
              <w:rPr>
                <w:rtl/>
              </w:rPr>
            </w:pPr>
          </w:p>
          <w:p w14:paraId="1499677A" w14:textId="77777777" w:rsidR="00654C80" w:rsidRDefault="00A25F3B" w:rsidP="00654C80">
            <w:pPr>
              <w:rPr>
                <w:rtl/>
              </w:rPr>
            </w:pPr>
            <w:r>
              <w:rPr>
                <w:rFonts w:cs="David" w:hint="cs"/>
                <w:color w:val="000000"/>
                <w:rtl/>
              </w:rPr>
              <w:t>‏‏התוכנית כפופה לתכנית 1420.‏</w:t>
            </w:r>
          </w:p>
          <w:p w14:paraId="5C236FF0" w14:textId="77777777" w:rsidR="00654C80" w:rsidRDefault="00A25F3B" w:rsidP="00654C80">
            <w:pPr>
              <w:rPr>
                <w:rtl/>
              </w:rPr>
            </w:pPr>
          </w:p>
          <w:p w14:paraId="568A2201" w14:textId="77777777" w:rsidR="00654C80" w:rsidRDefault="00A25F3B" w:rsidP="00654C80">
            <w:pPr>
              <w:rPr>
                <w:rtl/>
              </w:rPr>
            </w:pPr>
            <w:r>
              <w:rPr>
                <w:rFonts w:cs="David" w:hint="cs"/>
                <w:color w:val="000000"/>
                <w:rtl/>
              </w:rPr>
              <w:t>‏‏ ‏</w:t>
            </w:r>
          </w:p>
          <w:p w14:paraId="0C4755B6" w14:textId="77777777" w:rsidR="00654C80" w:rsidRDefault="00A25F3B" w:rsidP="00654C80">
            <w:pPr>
              <w:rPr>
                <w:rtl/>
              </w:rPr>
            </w:pPr>
          </w:p>
          <w:p w14:paraId="27AFD653" w14:textId="77777777" w:rsidR="00654C80" w:rsidRDefault="00A25F3B" w:rsidP="00654C80">
            <w:pPr>
              <w:rPr>
                <w:rtl/>
              </w:rPr>
            </w:pPr>
            <w:r>
              <w:rPr>
                <w:rFonts w:cs="David" w:hint="cs"/>
                <w:color w:val="000000"/>
                <w:rtl/>
              </w:rPr>
              <w:t>‏‏דברי הסבר לתוכנית‏‏:‏</w:t>
            </w:r>
          </w:p>
          <w:p w14:paraId="1FBDF244" w14:textId="77777777" w:rsidR="00654C80" w:rsidRDefault="00A25F3B" w:rsidP="00654C80">
            <w:pPr>
              <w:rPr>
                <w:rtl/>
              </w:rPr>
            </w:pPr>
          </w:p>
          <w:p w14:paraId="5503D273" w14:textId="77777777" w:rsidR="00654C80" w:rsidRDefault="00A25F3B" w:rsidP="00654C80">
            <w:pPr>
              <w:rPr>
                <w:rtl/>
              </w:rPr>
            </w:pPr>
            <w:r>
              <w:rPr>
                <w:rFonts w:cs="David" w:hint="cs"/>
                <w:color w:val="000000"/>
                <w:rtl/>
              </w:rPr>
              <w:t>‏‏התיק נידון בוועדת משנה בתאריך 24.01.2024 והוחלט "להוציא סעיף מסדר היום", לצורך בדיקה מחודשת לעניין סעיף התב"ע המורה על מס' יח"ד, לאחר בדיקה שהתקיימה בנוכחות מנהל אגף יואל שבת, עו"ד אילנית מיכאלי ושני בבני, נמצא כי תוכנית 1424 מתייחסת לבתים דו משפחתיים וחד משפחתיים ובדרך זו היא קובעת את מס' יח"ד בכל חלקה, ובהתאם להוראות התוכנית מדובר בחלקה לבית חד משפחתי ועל כן לא ניתן לאשר תוספת יח"ד בחלקה זו.‏</w:t>
            </w:r>
          </w:p>
          <w:p w14:paraId="0EAD6504" w14:textId="77777777" w:rsidR="00654C80" w:rsidRDefault="00A25F3B" w:rsidP="00654C80">
            <w:pPr>
              <w:rPr>
                <w:rtl/>
              </w:rPr>
            </w:pPr>
          </w:p>
          <w:p w14:paraId="2D08F8C3" w14:textId="77777777" w:rsidR="00654C80" w:rsidRDefault="00A25F3B" w:rsidP="00654C80">
            <w:pPr>
              <w:rPr>
                <w:rtl/>
              </w:rPr>
            </w:pPr>
            <w:r>
              <w:rPr>
                <w:rFonts w:cs="David" w:hint="cs"/>
                <w:color w:val="000000"/>
                <w:rtl/>
              </w:rPr>
              <w:t>‏‏ ‏</w:t>
            </w:r>
          </w:p>
          <w:p w14:paraId="4C3C0E0E" w14:textId="77777777" w:rsidR="00654C80" w:rsidRDefault="00A25F3B" w:rsidP="00654C80">
            <w:pPr>
              <w:rPr>
                <w:rtl/>
              </w:rPr>
            </w:pPr>
          </w:p>
          <w:p w14:paraId="36F41849" w14:textId="77777777" w:rsidR="00654C80" w:rsidRDefault="00A25F3B" w:rsidP="00654C80">
            <w:pPr>
              <w:rPr>
                <w:rtl/>
              </w:rPr>
            </w:pPr>
            <w:r>
              <w:rPr>
                <w:rFonts w:cs="David" w:hint="cs"/>
                <w:color w:val="000000"/>
                <w:rtl/>
              </w:rPr>
              <w:t>‏‏סטייה ניכרת‏‏:‏</w:t>
            </w:r>
          </w:p>
          <w:p w14:paraId="4D548342" w14:textId="77777777" w:rsidR="00654C80" w:rsidRDefault="00A25F3B" w:rsidP="00654C80">
            <w:pPr>
              <w:rPr>
                <w:rtl/>
              </w:rPr>
            </w:pPr>
          </w:p>
          <w:p w14:paraId="3E3C538B" w14:textId="77777777" w:rsidR="00654C80" w:rsidRDefault="00A25F3B" w:rsidP="00654C80">
            <w:pPr>
              <w:rPr>
                <w:rtl/>
              </w:rPr>
            </w:pPr>
            <w:r>
              <w:rPr>
                <w:rFonts w:cs="David" w:hint="cs"/>
                <w:color w:val="000000"/>
                <w:rtl/>
              </w:rPr>
              <w:t>‏‏בתוכנית הנ"ל לא חל סעיף סטיה ניכרת.‏</w:t>
            </w:r>
          </w:p>
          <w:p w14:paraId="2B5DC9CC" w14:textId="77777777" w:rsidR="00654C80" w:rsidRDefault="00A25F3B" w:rsidP="00654C80">
            <w:pPr>
              <w:rPr>
                <w:rtl/>
              </w:rPr>
            </w:pPr>
          </w:p>
          <w:p w14:paraId="481369D4" w14:textId="77777777" w:rsidR="00654C80" w:rsidRDefault="00A25F3B" w:rsidP="00654C80">
            <w:pPr>
              <w:rPr>
                <w:rtl/>
              </w:rPr>
            </w:pPr>
            <w:r>
              <w:rPr>
                <w:rFonts w:cs="David" w:hint="cs"/>
                <w:color w:val="000000"/>
                <w:rtl/>
              </w:rPr>
              <w:t>‏‏ ‏</w:t>
            </w:r>
          </w:p>
          <w:p w14:paraId="2BCFD83D" w14:textId="77777777" w:rsidR="00654C80" w:rsidRDefault="00A25F3B" w:rsidP="00654C80">
            <w:pPr>
              <w:rPr>
                <w:rtl/>
              </w:rPr>
            </w:pPr>
          </w:p>
          <w:p w14:paraId="5FA7570D" w14:textId="77777777" w:rsidR="00654C80" w:rsidRDefault="00A25F3B" w:rsidP="00654C80">
            <w:pPr>
              <w:rPr>
                <w:rtl/>
              </w:rPr>
            </w:pPr>
            <w:r>
              <w:rPr>
                <w:rFonts w:cs="David" w:hint="cs"/>
                <w:color w:val="000000"/>
                <w:rtl/>
              </w:rPr>
              <w:t>‏‏נספח בינוי‏‏:‏</w:t>
            </w:r>
          </w:p>
          <w:p w14:paraId="31C38516" w14:textId="77777777" w:rsidR="00654C80" w:rsidRDefault="00A25F3B" w:rsidP="00654C80">
            <w:pPr>
              <w:rPr>
                <w:rtl/>
              </w:rPr>
            </w:pPr>
          </w:p>
          <w:p w14:paraId="34D55E08" w14:textId="77777777" w:rsidR="00654C80" w:rsidRDefault="00A25F3B" w:rsidP="00654C80">
            <w:pPr>
              <w:rPr>
                <w:rtl/>
              </w:rPr>
            </w:pPr>
            <w:r>
              <w:rPr>
                <w:rFonts w:cs="David" w:hint="cs"/>
                <w:color w:val="000000"/>
                <w:rtl/>
              </w:rPr>
              <w:t>‏‏לא קיים נספח בתבע 1424.‏</w:t>
            </w:r>
          </w:p>
          <w:p w14:paraId="788525DB" w14:textId="77777777" w:rsidR="00654C80" w:rsidRDefault="00A25F3B" w:rsidP="00654C80">
            <w:pPr>
              <w:rPr>
                <w:rtl/>
              </w:rPr>
            </w:pPr>
          </w:p>
          <w:p w14:paraId="270A314E" w14:textId="77777777" w:rsidR="00654C80" w:rsidRDefault="00A25F3B" w:rsidP="00654C80">
            <w:pPr>
              <w:rPr>
                <w:rtl/>
              </w:rPr>
            </w:pPr>
            <w:r>
              <w:rPr>
                <w:rFonts w:cs="David" w:hint="cs"/>
                <w:color w:val="000000"/>
                <w:rtl/>
              </w:rPr>
              <w:t>‏‏ ‏</w:t>
            </w:r>
          </w:p>
          <w:p w14:paraId="4D1242CB" w14:textId="77777777" w:rsidR="00654C80" w:rsidRDefault="00A25F3B" w:rsidP="00654C80">
            <w:pPr>
              <w:rPr>
                <w:rtl/>
              </w:rPr>
            </w:pPr>
          </w:p>
          <w:p w14:paraId="50994E32" w14:textId="77777777" w:rsidR="00654C80" w:rsidRDefault="00A25F3B" w:rsidP="00654C80">
            <w:pPr>
              <w:rPr>
                <w:rtl/>
              </w:rPr>
            </w:pPr>
            <w:r>
              <w:rPr>
                <w:rFonts w:cs="David" w:hint="cs"/>
                <w:color w:val="000000"/>
                <w:rtl/>
              </w:rPr>
              <w:t>‏‏קווי בניין‏‏:‏</w:t>
            </w:r>
          </w:p>
          <w:p w14:paraId="2459B5F3" w14:textId="77777777" w:rsidR="00654C80" w:rsidRDefault="00A25F3B" w:rsidP="00654C80">
            <w:pPr>
              <w:rPr>
                <w:rtl/>
              </w:rPr>
            </w:pPr>
          </w:p>
          <w:p w14:paraId="20A5E054" w14:textId="77777777" w:rsidR="00654C80" w:rsidRDefault="00A25F3B" w:rsidP="00654C80">
            <w:pPr>
              <w:rPr>
                <w:rtl/>
              </w:rPr>
            </w:pPr>
            <w:r>
              <w:rPr>
                <w:rFonts w:cs="David" w:hint="cs"/>
                <w:color w:val="000000"/>
                <w:rtl/>
              </w:rPr>
              <w:t>‏‏הבחינה נערכה עפ"י תיק ‏‏מידע‏‏ שהוגש מיום ‏‏19.12.2022‏‏ ע"י המח' למידע תכנוני‏‏, קווי בניין סומנו עפ"י תוכנית 1424 ‏‏ונמצאו חריגות מקווי הבניין המאושרים‏‏:‏</w:t>
            </w:r>
          </w:p>
          <w:p w14:paraId="169BC112" w14:textId="77777777" w:rsidR="00654C80" w:rsidRDefault="00A25F3B" w:rsidP="00654C80">
            <w:pPr>
              <w:rPr>
                <w:rtl/>
              </w:rPr>
            </w:pPr>
          </w:p>
          <w:p w14:paraId="704A9F1C" w14:textId="77777777" w:rsidR="00654C80" w:rsidRDefault="00A25F3B" w:rsidP="00654C80">
            <w:pPr>
              <w:rPr>
                <w:rtl/>
              </w:rPr>
            </w:pPr>
            <w:r>
              <w:rPr>
                <w:rFonts w:cs="David" w:hint="cs"/>
                <w:color w:val="000000"/>
                <w:rtl/>
              </w:rPr>
              <w:t xml:space="preserve">‏‏חזית צפונית‏‏: מוצעת תוספת עמודת </w:t>
            </w:r>
            <w:r>
              <w:rPr>
                <w:rFonts w:cs="David" w:hint="cs"/>
                <w:color w:val="000000"/>
                <w:rtl/>
              </w:rPr>
              <w:t>ממ"ד בחריגה מקו בניין אחורי ‏‏- (ראה סעיף ממ"ד)‏</w:t>
            </w:r>
          </w:p>
          <w:p w14:paraId="79C6F1A0" w14:textId="77777777" w:rsidR="00654C80" w:rsidRDefault="00A25F3B" w:rsidP="00654C80">
            <w:pPr>
              <w:rPr>
                <w:rtl/>
              </w:rPr>
            </w:pPr>
          </w:p>
          <w:p w14:paraId="60307C16" w14:textId="77777777" w:rsidR="00654C80" w:rsidRDefault="00A25F3B" w:rsidP="00654C80">
            <w:pPr>
              <w:rPr>
                <w:rtl/>
              </w:rPr>
            </w:pPr>
            <w:r>
              <w:rPr>
                <w:rFonts w:cs="David" w:hint="cs"/>
                <w:color w:val="000000"/>
                <w:rtl/>
              </w:rPr>
              <w:t>‏‏ ‏</w:t>
            </w:r>
          </w:p>
          <w:p w14:paraId="3F1546A9" w14:textId="77777777" w:rsidR="00654C80" w:rsidRDefault="00A25F3B" w:rsidP="00654C80">
            <w:pPr>
              <w:rPr>
                <w:rtl/>
              </w:rPr>
            </w:pPr>
          </w:p>
          <w:p w14:paraId="2E44A619" w14:textId="77777777" w:rsidR="00654C80" w:rsidRDefault="00A25F3B" w:rsidP="00654C80">
            <w:pPr>
              <w:rPr>
                <w:rtl/>
              </w:rPr>
            </w:pPr>
            <w:r>
              <w:rPr>
                <w:rFonts w:cs="David" w:hint="cs"/>
                <w:color w:val="000000"/>
                <w:rtl/>
              </w:rPr>
              <w:t>‏‏שטח בניה‏‏:‏</w:t>
            </w:r>
          </w:p>
          <w:p w14:paraId="1AA4EBB8" w14:textId="77777777" w:rsidR="00654C80" w:rsidRDefault="00A25F3B" w:rsidP="00654C80">
            <w:pPr>
              <w:rPr>
                <w:rtl/>
              </w:rPr>
            </w:pPr>
          </w:p>
          <w:p w14:paraId="43F3B521" w14:textId="77777777" w:rsidR="00654C80" w:rsidRDefault="00A25F3B" w:rsidP="00654C80">
            <w:pPr>
              <w:rPr>
                <w:rtl/>
              </w:rPr>
            </w:pPr>
            <w:r>
              <w:rPr>
                <w:rFonts w:cs="David" w:hint="cs"/>
                <w:color w:val="000000"/>
                <w:rtl/>
              </w:rPr>
              <w:t>‏‏בבקשה מוצע שטחי ממ"ד בלבד ‏‏- (ראה סעיף ממ"ד)‏</w:t>
            </w:r>
          </w:p>
          <w:p w14:paraId="7778912C" w14:textId="77777777" w:rsidR="00654C80" w:rsidRDefault="00A25F3B" w:rsidP="00654C80">
            <w:pPr>
              <w:rPr>
                <w:rtl/>
              </w:rPr>
            </w:pPr>
          </w:p>
          <w:p w14:paraId="67662B2F" w14:textId="77777777" w:rsidR="00654C80" w:rsidRDefault="00A25F3B" w:rsidP="00654C80">
            <w:pPr>
              <w:rPr>
                <w:rtl/>
              </w:rPr>
            </w:pPr>
            <w:r>
              <w:rPr>
                <w:rFonts w:cs="David" w:hint="cs"/>
                <w:color w:val="000000"/>
                <w:rtl/>
              </w:rPr>
              <w:t>‏‏ ‏</w:t>
            </w:r>
          </w:p>
          <w:p w14:paraId="5593A0FC" w14:textId="77777777" w:rsidR="00654C80" w:rsidRDefault="00A25F3B" w:rsidP="00654C80">
            <w:pPr>
              <w:rPr>
                <w:rtl/>
              </w:rPr>
            </w:pPr>
          </w:p>
          <w:p w14:paraId="1B93C781" w14:textId="77777777" w:rsidR="00654C80" w:rsidRDefault="00A25F3B" w:rsidP="00654C80">
            <w:pPr>
              <w:rPr>
                <w:rtl/>
              </w:rPr>
            </w:pPr>
            <w:r>
              <w:rPr>
                <w:rFonts w:cs="David" w:hint="cs"/>
                <w:color w:val="000000"/>
                <w:rtl/>
              </w:rPr>
              <w:t>‏‏ממ"ד‏‏:‏</w:t>
            </w:r>
          </w:p>
          <w:p w14:paraId="0F595F2E" w14:textId="77777777" w:rsidR="00654C80" w:rsidRDefault="00A25F3B" w:rsidP="00654C80">
            <w:pPr>
              <w:rPr>
                <w:rtl/>
              </w:rPr>
            </w:pPr>
          </w:p>
          <w:p w14:paraId="72A52DD7" w14:textId="77777777" w:rsidR="00654C80" w:rsidRDefault="00A25F3B" w:rsidP="00654C80">
            <w:pPr>
              <w:rPr>
                <w:rtl/>
              </w:rPr>
            </w:pPr>
            <w:r>
              <w:rPr>
                <w:rFonts w:cs="David" w:hint="cs"/>
                <w:color w:val="000000"/>
                <w:rtl/>
              </w:rPr>
              <w:t>‏‏חזית צפונית‏‏ - מוצעת עמודת ממ"דים בחריגה מקו בניין אחורי.‏</w:t>
            </w:r>
          </w:p>
          <w:p w14:paraId="45DC91E8" w14:textId="77777777" w:rsidR="00654C80" w:rsidRDefault="00A25F3B" w:rsidP="00654C80">
            <w:pPr>
              <w:rPr>
                <w:rtl/>
              </w:rPr>
            </w:pPr>
          </w:p>
          <w:p w14:paraId="39D65469" w14:textId="77777777" w:rsidR="00654C80" w:rsidRDefault="00A25F3B" w:rsidP="00654C80">
            <w:pPr>
              <w:rPr>
                <w:rtl/>
              </w:rPr>
            </w:pPr>
            <w:r>
              <w:rPr>
                <w:rFonts w:cs="David" w:hint="cs"/>
                <w:color w:val="000000"/>
                <w:rtl/>
              </w:rPr>
              <w:t>‏‏עפ"י מדיניות מהנדס עיר‏‏: החריגה לא תעלה על 3 מ' מקו בניין ובכל מקרה ישאר 1 מ' מגבול חלקה והקיר הפונה לחלקה הגובלת יהא אטום.‏</w:t>
            </w:r>
          </w:p>
          <w:p w14:paraId="6E7125E5" w14:textId="77777777" w:rsidR="00654C80" w:rsidRDefault="00A25F3B" w:rsidP="00654C80">
            <w:pPr>
              <w:rPr>
                <w:rtl/>
              </w:rPr>
            </w:pPr>
          </w:p>
          <w:p w14:paraId="05C7B5A9" w14:textId="77777777" w:rsidR="00654C80" w:rsidRDefault="00A25F3B" w:rsidP="00654C80">
            <w:pPr>
              <w:rPr>
                <w:rtl/>
              </w:rPr>
            </w:pPr>
            <w:r>
              <w:rPr>
                <w:rFonts w:cs="David" w:hint="cs"/>
                <w:color w:val="000000"/>
                <w:rtl/>
              </w:rPr>
              <w:t>‏‏מוצע‏‏: עמודת ממ"ד בחריגה מקו בניין אחורי של 3 מ', מוצע חלון הפונה לחלקה הגובלת, לא נדרש חתימות שכנים היות והקרקע הינה בבעלות יחיד.‏</w:t>
            </w:r>
          </w:p>
          <w:p w14:paraId="5990C46C" w14:textId="77777777" w:rsidR="00654C80" w:rsidRDefault="00A25F3B" w:rsidP="00654C80">
            <w:pPr>
              <w:rPr>
                <w:rtl/>
              </w:rPr>
            </w:pPr>
          </w:p>
          <w:p w14:paraId="21CC4DA2" w14:textId="77777777" w:rsidR="00654C80" w:rsidRDefault="00A25F3B" w:rsidP="00654C80">
            <w:pPr>
              <w:rPr>
                <w:rtl/>
              </w:rPr>
            </w:pPr>
            <w:r>
              <w:rPr>
                <w:rFonts w:cs="David" w:hint="cs"/>
                <w:color w:val="000000"/>
                <w:rtl/>
              </w:rPr>
              <w:t>‏‏ ‏</w:t>
            </w:r>
          </w:p>
          <w:p w14:paraId="35CB16FE" w14:textId="77777777" w:rsidR="00654C80" w:rsidRDefault="00A25F3B" w:rsidP="00654C80">
            <w:pPr>
              <w:rPr>
                <w:rtl/>
              </w:rPr>
            </w:pPr>
          </w:p>
          <w:p w14:paraId="4B3DF1A1" w14:textId="77777777" w:rsidR="00654C80" w:rsidRDefault="00A25F3B" w:rsidP="00654C80">
            <w:pPr>
              <w:rPr>
                <w:rtl/>
              </w:rPr>
            </w:pPr>
            <w:r>
              <w:rPr>
                <w:rFonts w:cs="David" w:hint="cs"/>
                <w:color w:val="000000"/>
                <w:rtl/>
              </w:rPr>
              <w:t>‏‏מס' יח"ד‏‏:‏</w:t>
            </w:r>
          </w:p>
          <w:p w14:paraId="226B81C9" w14:textId="77777777" w:rsidR="00654C80" w:rsidRDefault="00A25F3B" w:rsidP="00654C80">
            <w:pPr>
              <w:rPr>
                <w:rtl/>
              </w:rPr>
            </w:pPr>
          </w:p>
          <w:p w14:paraId="115EBCC3" w14:textId="77777777" w:rsidR="00654C80" w:rsidRDefault="00A25F3B" w:rsidP="00654C80">
            <w:pPr>
              <w:rPr>
                <w:rtl/>
              </w:rPr>
            </w:pPr>
            <w:r>
              <w:rPr>
                <w:rFonts w:cs="David" w:hint="cs"/>
                <w:color w:val="000000"/>
                <w:rtl/>
              </w:rPr>
              <w:t xml:space="preserve">‏‏עפ"י תב"ע‏‏: </w:t>
            </w:r>
            <w:r>
              <w:rPr>
                <w:rFonts w:cs="David" w:hint="cs"/>
                <w:color w:val="000000"/>
                <w:rtl/>
              </w:rPr>
              <w:t>גודל מזערי למגרש חד משפחתי: 350 מ"ר, לדו משפחתי: 700 מ"ר.‏</w:t>
            </w:r>
          </w:p>
          <w:p w14:paraId="7A7C35EA" w14:textId="77777777" w:rsidR="00654C80" w:rsidRDefault="00A25F3B" w:rsidP="00654C80">
            <w:pPr>
              <w:rPr>
                <w:rtl/>
              </w:rPr>
            </w:pPr>
          </w:p>
          <w:p w14:paraId="0A2D513D" w14:textId="77777777" w:rsidR="00654C80" w:rsidRDefault="00A25F3B" w:rsidP="00654C80">
            <w:pPr>
              <w:rPr>
                <w:rtl/>
              </w:rPr>
            </w:pPr>
            <w:r>
              <w:rPr>
                <w:rFonts w:cs="David" w:hint="cs"/>
                <w:color w:val="000000"/>
                <w:rtl/>
              </w:rPr>
              <w:t>‏‏שטח המגרש הינו 381 מ"ר, מותר 1 יח"ד, תוספת יח"ד יוצרת תוספת בשיעור של יותר מ-20% המותרים ומהווה סטיה ניכרת מתקנות ‏‏- יש להסיר את הפיצול המוצע מהבקשה.‏</w:t>
            </w:r>
          </w:p>
          <w:p w14:paraId="07925520" w14:textId="77777777" w:rsidR="00654C80" w:rsidRDefault="00A25F3B" w:rsidP="00654C80">
            <w:pPr>
              <w:rPr>
                <w:rtl/>
              </w:rPr>
            </w:pPr>
          </w:p>
          <w:p w14:paraId="13D85670" w14:textId="77777777" w:rsidR="00654C80" w:rsidRDefault="00A25F3B" w:rsidP="00654C80">
            <w:pPr>
              <w:rPr>
                <w:rtl/>
              </w:rPr>
            </w:pPr>
            <w:r>
              <w:rPr>
                <w:rFonts w:cs="David" w:hint="cs"/>
                <w:color w:val="000000"/>
                <w:rtl/>
              </w:rPr>
              <w:t>‏‏ ‏</w:t>
            </w:r>
          </w:p>
          <w:p w14:paraId="6D78C7CC" w14:textId="77777777" w:rsidR="00654C80" w:rsidRDefault="00A25F3B" w:rsidP="00654C80">
            <w:pPr>
              <w:rPr>
                <w:rtl/>
              </w:rPr>
            </w:pPr>
          </w:p>
          <w:p w14:paraId="4D95D764" w14:textId="77777777" w:rsidR="00654C80" w:rsidRDefault="00A25F3B" w:rsidP="00654C80">
            <w:pPr>
              <w:rPr>
                <w:rtl/>
              </w:rPr>
            </w:pPr>
            <w:r>
              <w:rPr>
                <w:rFonts w:cs="David" w:hint="cs"/>
                <w:color w:val="000000"/>
                <w:rtl/>
              </w:rPr>
              <w:t>‏‏תימוכין קניינים‏‏:‏</w:t>
            </w:r>
          </w:p>
          <w:p w14:paraId="087501F4" w14:textId="77777777" w:rsidR="00654C80" w:rsidRDefault="00A25F3B" w:rsidP="00654C80">
            <w:pPr>
              <w:rPr>
                <w:rtl/>
              </w:rPr>
            </w:pPr>
          </w:p>
          <w:p w14:paraId="0BD8B354" w14:textId="77777777" w:rsidR="00654C80" w:rsidRDefault="00A25F3B" w:rsidP="00654C80">
            <w:pPr>
              <w:rPr>
                <w:rtl/>
              </w:rPr>
            </w:pPr>
            <w:r>
              <w:rPr>
                <w:rFonts w:cs="David" w:hint="cs"/>
                <w:color w:val="000000"/>
                <w:rtl/>
              </w:rPr>
              <w:t>‏‏בעלים יחידים בחלקה, ל"ר.‏</w:t>
            </w:r>
          </w:p>
          <w:p w14:paraId="13644E26" w14:textId="77777777" w:rsidR="00654C80" w:rsidRDefault="00A25F3B" w:rsidP="00654C80">
            <w:pPr>
              <w:rPr>
                <w:rtl/>
              </w:rPr>
            </w:pPr>
          </w:p>
          <w:p w14:paraId="0A16B6DD" w14:textId="77777777" w:rsidR="00654C80" w:rsidRDefault="00A25F3B" w:rsidP="00654C80">
            <w:pPr>
              <w:rPr>
                <w:rtl/>
              </w:rPr>
            </w:pPr>
            <w:r>
              <w:rPr>
                <w:rFonts w:cs="David" w:hint="cs"/>
                <w:color w:val="000000"/>
                <w:rtl/>
              </w:rPr>
              <w:lastRenderedPageBreak/>
              <w:t>‏‏ ‏</w:t>
            </w:r>
          </w:p>
          <w:p w14:paraId="2471F276" w14:textId="77777777" w:rsidR="00654C80" w:rsidRDefault="00A25F3B" w:rsidP="00654C80">
            <w:pPr>
              <w:rPr>
                <w:rtl/>
              </w:rPr>
            </w:pPr>
          </w:p>
          <w:p w14:paraId="426F58DB" w14:textId="77777777" w:rsidR="00654C80" w:rsidRDefault="00A25F3B" w:rsidP="00654C80">
            <w:pPr>
              <w:rPr>
                <w:rtl/>
              </w:rPr>
            </w:pPr>
            <w:r>
              <w:rPr>
                <w:rFonts w:cs="David" w:hint="cs"/>
                <w:color w:val="000000"/>
                <w:rtl/>
              </w:rPr>
              <w:t>‏‏אישו‏‏רי גורמים‏‏:‏</w:t>
            </w:r>
          </w:p>
          <w:p w14:paraId="44B0A80B" w14:textId="77777777" w:rsidR="00654C80" w:rsidRDefault="00A25F3B" w:rsidP="00654C80">
            <w:pPr>
              <w:rPr>
                <w:rtl/>
              </w:rPr>
            </w:pPr>
          </w:p>
          <w:p w14:paraId="482B89B5" w14:textId="77777777" w:rsidR="00654C80" w:rsidRDefault="00A25F3B" w:rsidP="00654C80">
            <w:pPr>
              <w:rPr>
                <w:rtl/>
              </w:rPr>
            </w:pPr>
            <w:r>
              <w:rPr>
                <w:rFonts w:cs="David" w:hint="cs"/>
                <w:color w:val="000000"/>
                <w:rtl/>
              </w:rPr>
              <w:t>‏‏שפ"ע‏‏ - אושר, ‏‏איכות סביבה‏‏ - אושר, ‏‏דרכים‏‏ - ‏‏חסר, יש להמציא אישור‏‏, ‏‏ה. תנועה‏‏ ‏‏- חסר, יש להמציא אישור‏‏, ‏‏שימור‏‏ - אושר, ‏‏תברואה‏‏ - אושר.‏</w:t>
            </w:r>
          </w:p>
          <w:p w14:paraId="494ECB2E" w14:textId="77777777" w:rsidR="00654C80" w:rsidRDefault="00A25F3B" w:rsidP="00654C80">
            <w:pPr>
              <w:rPr>
                <w:rtl/>
              </w:rPr>
            </w:pPr>
          </w:p>
          <w:p w14:paraId="6ED58929" w14:textId="77777777" w:rsidR="00654C80" w:rsidRDefault="00A25F3B" w:rsidP="00654C80">
            <w:pPr>
              <w:rPr>
                <w:rtl/>
              </w:rPr>
            </w:pPr>
            <w:r>
              <w:rPr>
                <w:rFonts w:cs="David" w:hint="cs"/>
                <w:color w:val="000000"/>
                <w:rtl/>
              </w:rPr>
              <w:t>‏‏ ‏</w:t>
            </w:r>
          </w:p>
          <w:p w14:paraId="10FBE7DA" w14:textId="77777777" w:rsidR="00654C80" w:rsidRDefault="00A25F3B" w:rsidP="00654C80">
            <w:pPr>
              <w:rPr>
                <w:rtl/>
              </w:rPr>
            </w:pPr>
          </w:p>
          <w:p w14:paraId="2AFA56B6" w14:textId="77777777" w:rsidR="00654C80" w:rsidRDefault="00A25F3B" w:rsidP="00654C80">
            <w:pPr>
              <w:rPr>
                <w:rtl/>
              </w:rPr>
            </w:pPr>
            <w:r>
              <w:rPr>
                <w:rFonts w:cs="David" w:hint="cs"/>
                <w:color w:val="000000"/>
                <w:rtl/>
              </w:rPr>
              <w:t>‏‏חוות דעת תכנונית‏‏:‏</w:t>
            </w:r>
          </w:p>
          <w:p w14:paraId="60DD46A7" w14:textId="77777777" w:rsidR="00654C80" w:rsidRDefault="00A25F3B" w:rsidP="00654C80">
            <w:pPr>
              <w:rPr>
                <w:rtl/>
              </w:rPr>
            </w:pPr>
          </w:p>
          <w:p w14:paraId="23EC59E6" w14:textId="77777777" w:rsidR="00654C80" w:rsidRDefault="00A25F3B" w:rsidP="00654C80">
            <w:pPr>
              <w:rPr>
                <w:rtl/>
              </w:rPr>
            </w:pPr>
            <w:r>
              <w:rPr>
                <w:rFonts w:cs="David" w:hint="cs"/>
                <w:color w:val="000000"/>
                <w:rtl/>
              </w:rPr>
              <w:t>‏‏מוצע פיצול יח"ד ותוספת ממ"דים ליח"ד הקיימת והמוצעת, לא ניתן לפצל יח"ד בחלקה, לא הושלמו תנאים טרם דיון ‏‏- יש לתקן את ההערות המסומנות ע"ג תכנית ‏‎a‎‏.‏</w:t>
            </w:r>
          </w:p>
          <w:p w14:paraId="3D418F3E" w14:textId="77777777" w:rsidR="00654C80" w:rsidRDefault="00A25F3B" w:rsidP="00654C80">
            <w:pPr>
              <w:rPr>
                <w:rtl/>
              </w:rPr>
            </w:pPr>
          </w:p>
          <w:p w14:paraId="17210A54" w14:textId="77777777" w:rsidR="00654C80" w:rsidRDefault="00A25F3B" w:rsidP="00654C80">
            <w:pPr>
              <w:rPr>
                <w:rtl/>
              </w:rPr>
            </w:pPr>
            <w:r>
              <w:rPr>
                <w:rFonts w:cs="David" w:hint="cs"/>
                <w:color w:val="000000"/>
                <w:rtl/>
              </w:rPr>
              <w:t>‏‎ ‎</w:t>
            </w:r>
          </w:p>
          <w:p w14:paraId="6995F2F5" w14:textId="77777777" w:rsidR="00654C80" w:rsidRDefault="00A25F3B" w:rsidP="00654C80">
            <w:pPr>
              <w:rPr>
                <w:rtl/>
              </w:rPr>
            </w:pPr>
          </w:p>
          <w:p w14:paraId="389694EB" w14:textId="77777777" w:rsidR="00654C80" w:rsidRDefault="00A25F3B" w:rsidP="00654C80">
            <w:pPr>
              <w:rPr>
                <w:rtl/>
              </w:rPr>
            </w:pPr>
            <w:r>
              <w:rPr>
                <w:rFonts w:cs="David" w:hint="cs"/>
                <w:color w:val="000000"/>
                <w:rtl/>
              </w:rPr>
              <w:t>‏‏התנגדויות‏‏:‏</w:t>
            </w:r>
          </w:p>
          <w:p w14:paraId="03DBD524" w14:textId="77777777" w:rsidR="00654C80" w:rsidRDefault="00A25F3B" w:rsidP="00654C80">
            <w:pPr>
              <w:rPr>
                <w:rtl/>
              </w:rPr>
            </w:pPr>
          </w:p>
          <w:p w14:paraId="238C6A6C" w14:textId="77777777" w:rsidR="00654C80" w:rsidRDefault="00A25F3B" w:rsidP="00654C80">
            <w:pPr>
              <w:rPr>
                <w:rtl/>
              </w:rPr>
            </w:pPr>
            <w:r>
              <w:rPr>
                <w:rFonts w:cs="David" w:hint="cs"/>
                <w:color w:val="000000"/>
                <w:rtl/>
              </w:rPr>
              <w:t>‏‏עפ"י נתוני המערכת ‏‏לבקשה הנ"ל ‏‏לא‏‏ התקבלו התנגדויות.‏</w:t>
            </w:r>
          </w:p>
          <w:p w14:paraId="5CDB6861" w14:textId="77777777" w:rsidR="00654C80" w:rsidRDefault="00A25F3B" w:rsidP="00654C80">
            <w:pPr>
              <w:rPr>
                <w:rtl/>
              </w:rPr>
            </w:pPr>
          </w:p>
          <w:p w14:paraId="68404573" w14:textId="77777777" w:rsidR="00654C80" w:rsidRDefault="00A25F3B" w:rsidP="00654C80">
            <w:pPr>
              <w:rPr>
                <w:rtl/>
              </w:rPr>
            </w:pPr>
            <w:r>
              <w:rPr>
                <w:rFonts w:cs="David" w:hint="cs"/>
                <w:color w:val="000000"/>
                <w:rtl/>
              </w:rPr>
              <w:t>‏‎ ‎</w:t>
            </w:r>
          </w:p>
        </w:tc>
      </w:tr>
      <w:tr w:rsidR="00BF1333" w14:paraId="0B06938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8C1BD17" w14:textId="77777777" w:rsidR="00BF1333" w:rsidRDefault="00BF1333">
            <w:pPr>
              <w:rPr>
                <w:bCs/>
              </w:rPr>
            </w:pPr>
            <w:r>
              <w:rPr>
                <w:rFonts w:cs="Arial" w:hint="cs"/>
                <w:rtl/>
              </w:rPr>
              <w:lastRenderedPageBreak/>
              <w:t>דיון בועדת משנה :  להוציא הסעיף מסדר היום</w:t>
            </w:r>
          </w:p>
        </w:tc>
        <w:tc>
          <w:tcPr>
            <w:tcW w:w="1843" w:type="dxa"/>
            <w:tcBorders>
              <w:top w:val="single" w:sz="4" w:space="0" w:color="auto"/>
              <w:left w:val="single" w:sz="4" w:space="0" w:color="auto"/>
              <w:bottom w:val="single" w:sz="4" w:space="0" w:color="auto"/>
              <w:right w:val="single" w:sz="4" w:space="0" w:color="auto"/>
            </w:tcBorders>
            <w:hideMark/>
          </w:tcPr>
          <w:p w14:paraId="7B7FFA5C" w14:textId="77777777" w:rsidR="00BF1333" w:rsidRDefault="00BF1333">
            <w:pPr>
              <w:jc w:val="both"/>
            </w:pPr>
            <w:r>
              <w:rPr>
                <w:rFonts w:cs="Arial" w:hint="cs"/>
                <w:rtl/>
              </w:rPr>
              <w:t>24/01/2024</w:t>
            </w:r>
          </w:p>
        </w:tc>
        <w:tc>
          <w:tcPr>
            <w:tcW w:w="5669" w:type="dxa"/>
          </w:tcPr>
          <w:p w14:paraId="77B4A7E9" w14:textId="77777777" w:rsidR="00654C80" w:rsidRDefault="00A25F3B" w:rsidP="00654C80">
            <w:pPr>
              <w:rPr>
                <w:rtl/>
              </w:rPr>
            </w:pPr>
          </w:p>
          <w:p w14:paraId="689A85A9" w14:textId="77777777" w:rsidR="00654C80" w:rsidRDefault="00A25F3B" w:rsidP="00654C80">
            <w:pPr>
              <w:rPr>
                <w:rtl/>
              </w:rPr>
            </w:pPr>
            <w:r>
              <w:rPr>
                <w:rFonts w:cs="David" w:hint="cs"/>
                <w:color w:val="000000"/>
                <w:rtl/>
              </w:rPr>
              <w:t>הבקשה ירדה מסדר היום לבדיקת התב"ע</w:t>
            </w:r>
          </w:p>
        </w:tc>
      </w:tr>
      <w:tr w:rsidR="00BF1333" w14:paraId="028C363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655F0BE"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A016EEE" w14:textId="77777777" w:rsidR="00BF1333" w:rsidRDefault="00BF1333">
            <w:pPr>
              <w:jc w:val="both"/>
            </w:pPr>
            <w:r>
              <w:rPr>
                <w:rFonts w:cs="Arial" w:hint="cs"/>
                <w:rtl/>
              </w:rPr>
              <w:t>15/01/2024</w:t>
            </w:r>
          </w:p>
        </w:tc>
        <w:tc>
          <w:tcPr>
            <w:tcW w:w="5669" w:type="dxa"/>
          </w:tcPr>
          <w:p w14:paraId="24098C5C" w14:textId="77777777" w:rsidR="00654C80" w:rsidRDefault="00A25F3B" w:rsidP="00654C80">
            <w:pPr>
              <w:rPr>
                <w:rtl/>
              </w:rPr>
            </w:pPr>
          </w:p>
          <w:p w14:paraId="1D5A6E7B" w14:textId="77777777" w:rsidR="00654C80" w:rsidRDefault="00A25F3B" w:rsidP="00654C80">
            <w:pPr>
              <w:rPr>
                <w:rtl/>
              </w:rPr>
            </w:pPr>
            <w:r>
              <w:rPr>
                <w:rFonts w:cs="David" w:hint="cs"/>
                <w:color w:val="000000"/>
                <w:rtl/>
              </w:rPr>
              <w:t>‏‎ ‎</w:t>
            </w:r>
          </w:p>
          <w:p w14:paraId="314D1BFB" w14:textId="77777777" w:rsidR="00654C80" w:rsidRDefault="00A25F3B" w:rsidP="00654C80">
            <w:pPr>
              <w:rPr>
                <w:rtl/>
              </w:rPr>
            </w:pPr>
          </w:p>
          <w:p w14:paraId="763747F8" w14:textId="77777777" w:rsidR="00654C80" w:rsidRDefault="00A25F3B" w:rsidP="00654C80">
            <w:pPr>
              <w:rPr>
                <w:rtl/>
              </w:rPr>
            </w:pPr>
            <w:r>
              <w:rPr>
                <w:rFonts w:cs="David" w:hint="cs"/>
                <w:color w:val="000000"/>
                <w:rtl/>
              </w:rPr>
              <w:t>‏‏ ‏</w:t>
            </w:r>
          </w:p>
          <w:p w14:paraId="41D0E27D" w14:textId="77777777" w:rsidR="00654C80" w:rsidRDefault="00A25F3B" w:rsidP="00654C80">
            <w:pPr>
              <w:rPr>
                <w:rtl/>
              </w:rPr>
            </w:pPr>
          </w:p>
          <w:p w14:paraId="058DB6BF" w14:textId="77777777" w:rsidR="00654C80" w:rsidRDefault="00A25F3B" w:rsidP="00654C80">
            <w:pPr>
              <w:rPr>
                <w:rtl/>
              </w:rPr>
            </w:pPr>
            <w:r>
              <w:rPr>
                <w:rFonts w:cs="David" w:hint="cs"/>
                <w:color w:val="000000"/>
                <w:rtl/>
              </w:rPr>
              <w:t>‏‏לדחות את הבקשה במתכונת המוצעת‏‏:‏</w:t>
            </w:r>
          </w:p>
          <w:p w14:paraId="28A86EFE" w14:textId="77777777" w:rsidR="00654C80" w:rsidRDefault="00A25F3B" w:rsidP="00654C80">
            <w:pPr>
              <w:rPr>
                <w:rtl/>
              </w:rPr>
            </w:pPr>
          </w:p>
          <w:p w14:paraId="60B6C330" w14:textId="77777777" w:rsidR="00654C80" w:rsidRDefault="00A25F3B" w:rsidP="00654C80">
            <w:pPr>
              <w:rPr>
                <w:rtl/>
              </w:rPr>
            </w:pPr>
            <w:r>
              <w:rPr>
                <w:rFonts w:cs="David" w:hint="cs"/>
                <w:color w:val="000000"/>
                <w:rtl/>
              </w:rPr>
              <w:t>‏‏ ‏</w:t>
            </w:r>
          </w:p>
          <w:p w14:paraId="5E6AFC20" w14:textId="77777777" w:rsidR="00654C80" w:rsidRDefault="00A25F3B" w:rsidP="00654C80">
            <w:pPr>
              <w:rPr>
                <w:rtl/>
              </w:rPr>
            </w:pPr>
          </w:p>
          <w:p w14:paraId="495742D9" w14:textId="77777777" w:rsidR="00654C80" w:rsidRDefault="00A25F3B" w:rsidP="00654C80">
            <w:pPr>
              <w:rPr>
                <w:rtl/>
              </w:rPr>
            </w:pPr>
            <w:r>
              <w:rPr>
                <w:rFonts w:cs="David" w:hint="cs"/>
                <w:color w:val="000000"/>
                <w:rtl/>
              </w:rPr>
              <w:t xml:space="preserve">‏‏מוצע פיצול יח"ד ותוספת ממ"דים ליח"ד הקיימת והמוצעת, הבקשה מובאת </w:t>
            </w:r>
            <w:r>
              <w:rPr>
                <w:rFonts w:cs="David" w:hint="cs"/>
                <w:color w:val="000000"/>
                <w:rtl/>
              </w:rPr>
              <w:t>לדחיה במתכונת המוצעת היות ו:‏</w:t>
            </w:r>
          </w:p>
          <w:p w14:paraId="33AC55E6" w14:textId="77777777" w:rsidR="00654C80" w:rsidRDefault="00A25F3B" w:rsidP="00654C80">
            <w:pPr>
              <w:rPr>
                <w:rtl/>
              </w:rPr>
            </w:pPr>
          </w:p>
          <w:p w14:paraId="756834F0" w14:textId="77777777" w:rsidR="00654C80" w:rsidRDefault="00A25F3B" w:rsidP="00654C80">
            <w:pPr>
              <w:rPr>
                <w:rtl/>
              </w:rPr>
            </w:pPr>
            <w:r>
              <w:rPr>
                <w:rFonts w:cs="David" w:hint="cs"/>
                <w:color w:val="000000"/>
                <w:rtl/>
              </w:rPr>
              <w:t>‏לא ניתן לפצל יח"ד בחלקה, המוצע מהווה סטיה ניכרת מתקנות.‏</w:t>
            </w:r>
          </w:p>
          <w:p w14:paraId="39C3D9F8" w14:textId="77777777" w:rsidR="00654C80" w:rsidRDefault="00A25F3B" w:rsidP="00654C80">
            <w:pPr>
              <w:rPr>
                <w:rtl/>
              </w:rPr>
            </w:pPr>
          </w:p>
          <w:p w14:paraId="298DBF75" w14:textId="77777777" w:rsidR="00654C80" w:rsidRDefault="00A25F3B" w:rsidP="00654C80">
            <w:pPr>
              <w:rPr>
                <w:rtl/>
              </w:rPr>
            </w:pPr>
            <w:r>
              <w:rPr>
                <w:rFonts w:cs="David" w:hint="cs"/>
                <w:color w:val="000000"/>
                <w:rtl/>
              </w:rPr>
              <w:t>‏לא הושלמו תנאים טרם דיון.‏</w:t>
            </w:r>
          </w:p>
          <w:p w14:paraId="3DF6C678" w14:textId="77777777" w:rsidR="00654C80" w:rsidRDefault="00A25F3B" w:rsidP="00654C80">
            <w:pPr>
              <w:rPr>
                <w:rtl/>
              </w:rPr>
            </w:pPr>
          </w:p>
          <w:p w14:paraId="3F28B0B3" w14:textId="77777777" w:rsidR="00654C80" w:rsidRDefault="00A25F3B" w:rsidP="00654C80">
            <w:pPr>
              <w:rPr>
                <w:rtl/>
              </w:rPr>
            </w:pPr>
            <w:r>
              <w:rPr>
                <w:rFonts w:cs="David" w:hint="cs"/>
                <w:color w:val="000000"/>
                <w:rtl/>
              </w:rPr>
              <w:t>‏‏ ‏</w:t>
            </w:r>
          </w:p>
          <w:p w14:paraId="170FAB55" w14:textId="77777777" w:rsidR="00654C80" w:rsidRDefault="00A25F3B" w:rsidP="00654C80">
            <w:pPr>
              <w:rPr>
                <w:rtl/>
              </w:rPr>
            </w:pPr>
          </w:p>
          <w:p w14:paraId="4F2C895C" w14:textId="77777777" w:rsidR="00654C80" w:rsidRDefault="00A25F3B" w:rsidP="00654C80">
            <w:pPr>
              <w:rPr>
                <w:rtl/>
              </w:rPr>
            </w:pPr>
            <w:r>
              <w:rPr>
                <w:rFonts w:cs="David" w:hint="cs"/>
                <w:color w:val="000000"/>
                <w:rtl/>
              </w:rPr>
              <w:t>‏מס' יח"ד‏ ‏:‏</w:t>
            </w:r>
          </w:p>
          <w:p w14:paraId="7A9E7213" w14:textId="77777777" w:rsidR="00654C80" w:rsidRDefault="00A25F3B" w:rsidP="00654C80">
            <w:pPr>
              <w:rPr>
                <w:rtl/>
              </w:rPr>
            </w:pPr>
          </w:p>
          <w:p w14:paraId="2B8B3312" w14:textId="77777777" w:rsidR="00654C80" w:rsidRDefault="00A25F3B" w:rsidP="00654C80">
            <w:pPr>
              <w:rPr>
                <w:rtl/>
              </w:rPr>
            </w:pPr>
            <w:r>
              <w:rPr>
                <w:rFonts w:cs="David" w:hint="cs"/>
                <w:color w:val="000000"/>
                <w:rtl/>
              </w:rPr>
              <w:t>‏‏מותר 1 יח"ד, תוספת יח"ד יוצרת תוספת בשיעור של יותר מ-20% המותרים ומהווה סטיה ניכרת מתקנות ‏‏- יש להסיר את הפיצול המוצע מהבקשה.‏</w:t>
            </w:r>
          </w:p>
          <w:p w14:paraId="1633103C" w14:textId="77777777" w:rsidR="00654C80" w:rsidRDefault="00A25F3B" w:rsidP="00654C80">
            <w:pPr>
              <w:rPr>
                <w:rtl/>
              </w:rPr>
            </w:pPr>
          </w:p>
          <w:p w14:paraId="40028758" w14:textId="77777777" w:rsidR="00654C80" w:rsidRDefault="00A25F3B" w:rsidP="00654C80">
            <w:pPr>
              <w:rPr>
                <w:rtl/>
              </w:rPr>
            </w:pPr>
            <w:r>
              <w:rPr>
                <w:rFonts w:cs="David" w:hint="cs"/>
                <w:color w:val="000000"/>
                <w:rtl/>
              </w:rPr>
              <w:t>‏‏ ‏</w:t>
            </w:r>
          </w:p>
          <w:p w14:paraId="3C0F01A0" w14:textId="77777777" w:rsidR="00654C80" w:rsidRDefault="00A25F3B" w:rsidP="00654C80">
            <w:pPr>
              <w:rPr>
                <w:rtl/>
              </w:rPr>
            </w:pPr>
          </w:p>
          <w:p w14:paraId="26BE3BFB" w14:textId="77777777" w:rsidR="00654C80" w:rsidRDefault="00A25F3B" w:rsidP="00654C80">
            <w:pPr>
              <w:rPr>
                <w:rtl/>
              </w:rPr>
            </w:pPr>
            <w:r>
              <w:rPr>
                <w:rFonts w:cs="David" w:hint="cs"/>
                <w:color w:val="000000"/>
                <w:rtl/>
              </w:rPr>
              <w:t>‏חוות דעת תכנונית‏ ‏:‏</w:t>
            </w:r>
          </w:p>
          <w:p w14:paraId="6B0FD264" w14:textId="77777777" w:rsidR="00654C80" w:rsidRDefault="00A25F3B" w:rsidP="00654C80">
            <w:pPr>
              <w:rPr>
                <w:rtl/>
              </w:rPr>
            </w:pPr>
          </w:p>
          <w:p w14:paraId="590727BC" w14:textId="77777777" w:rsidR="00654C80" w:rsidRDefault="00A25F3B" w:rsidP="00654C80">
            <w:pPr>
              <w:rPr>
                <w:rtl/>
              </w:rPr>
            </w:pPr>
            <w:r>
              <w:rPr>
                <w:rFonts w:cs="David" w:hint="cs"/>
                <w:color w:val="000000"/>
                <w:rtl/>
              </w:rPr>
              <w:t>‏‏- יש לתקן את ההערות המסומנות ע"ג תכנית ‏‎a‎‏.‏</w:t>
            </w:r>
          </w:p>
        </w:tc>
      </w:tr>
      <w:tr w:rsidR="00BF1333" w14:paraId="4D3C5BD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8095497"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8FF18EB" w14:textId="77777777" w:rsidR="00BF1333" w:rsidRDefault="00BF1333">
            <w:pPr>
              <w:jc w:val="both"/>
            </w:pPr>
            <w:r>
              <w:rPr>
                <w:rFonts w:cs="Arial" w:hint="cs"/>
                <w:rtl/>
              </w:rPr>
              <w:t>14/01/2024</w:t>
            </w:r>
          </w:p>
        </w:tc>
        <w:tc>
          <w:tcPr>
            <w:tcW w:w="5669" w:type="dxa"/>
          </w:tcPr>
          <w:p w14:paraId="6D6BEE13" w14:textId="77777777" w:rsidR="00654C80" w:rsidRDefault="00A25F3B" w:rsidP="00654C80">
            <w:pPr>
              <w:rPr>
                <w:rtl/>
              </w:rPr>
            </w:pPr>
          </w:p>
          <w:p w14:paraId="60992EBC" w14:textId="77777777" w:rsidR="00654C80" w:rsidRDefault="00A25F3B" w:rsidP="00654C80">
            <w:pPr>
              <w:rPr>
                <w:rtl/>
              </w:rPr>
            </w:pPr>
            <w:r>
              <w:rPr>
                <w:rFonts w:cs="David" w:hint="cs"/>
                <w:color w:val="000000"/>
                <w:rtl/>
              </w:rPr>
              <w:t>‏‎ ‎</w:t>
            </w:r>
          </w:p>
          <w:p w14:paraId="6FA2C86C" w14:textId="77777777" w:rsidR="00654C80" w:rsidRDefault="00A25F3B" w:rsidP="00654C80">
            <w:pPr>
              <w:rPr>
                <w:rtl/>
              </w:rPr>
            </w:pPr>
          </w:p>
          <w:p w14:paraId="52EFC72D" w14:textId="77777777" w:rsidR="00654C80" w:rsidRDefault="00A25F3B" w:rsidP="00654C80">
            <w:pPr>
              <w:rPr>
                <w:rtl/>
              </w:rPr>
            </w:pPr>
            <w:r>
              <w:rPr>
                <w:rFonts w:cs="David" w:hint="cs"/>
                <w:color w:val="000000"/>
                <w:rtl/>
              </w:rPr>
              <w:t>‏ ‏חוות דעת תכנונית ‏</w:t>
            </w:r>
          </w:p>
          <w:p w14:paraId="53B8F192" w14:textId="77777777" w:rsidR="00654C80" w:rsidRDefault="00A25F3B" w:rsidP="00654C80">
            <w:pPr>
              <w:rPr>
                <w:rtl/>
              </w:rPr>
            </w:pPr>
          </w:p>
          <w:p w14:paraId="79186147" w14:textId="77777777" w:rsidR="00654C80" w:rsidRDefault="00A25F3B" w:rsidP="00654C80">
            <w:pPr>
              <w:rPr>
                <w:rtl/>
              </w:rPr>
            </w:pPr>
            <w:r>
              <w:rPr>
                <w:rFonts w:cs="David" w:hint="cs"/>
                <w:color w:val="000000"/>
                <w:rtl/>
              </w:rPr>
              <w:t>‏‏מס' תכנית שחלה בחלקה:‏</w:t>
            </w:r>
          </w:p>
          <w:p w14:paraId="3758C892" w14:textId="77777777" w:rsidR="00654C80" w:rsidRDefault="00A25F3B" w:rsidP="00654C80">
            <w:pPr>
              <w:rPr>
                <w:rtl/>
              </w:rPr>
            </w:pPr>
          </w:p>
          <w:p w14:paraId="6413528B" w14:textId="77777777" w:rsidR="00654C80" w:rsidRDefault="00A25F3B" w:rsidP="00654C80">
            <w:pPr>
              <w:rPr>
                <w:rtl/>
              </w:rPr>
            </w:pPr>
            <w:r>
              <w:rPr>
                <w:rFonts w:cs="David" w:hint="cs"/>
                <w:color w:val="000000"/>
                <w:rtl/>
              </w:rPr>
              <w:t>‏‏1424‏</w:t>
            </w:r>
          </w:p>
          <w:p w14:paraId="54527F9A" w14:textId="77777777" w:rsidR="00654C80" w:rsidRDefault="00A25F3B" w:rsidP="00654C80">
            <w:pPr>
              <w:rPr>
                <w:rtl/>
              </w:rPr>
            </w:pPr>
          </w:p>
          <w:p w14:paraId="7BF6205E" w14:textId="77777777" w:rsidR="00654C80" w:rsidRDefault="00A25F3B" w:rsidP="00654C80">
            <w:pPr>
              <w:rPr>
                <w:rtl/>
              </w:rPr>
            </w:pPr>
            <w:r>
              <w:rPr>
                <w:rFonts w:cs="David" w:hint="cs"/>
                <w:color w:val="000000"/>
                <w:rtl/>
              </w:rPr>
              <w:t>‏‏תחילת תוקף:‏</w:t>
            </w:r>
          </w:p>
          <w:p w14:paraId="2C44A5CB" w14:textId="77777777" w:rsidR="00654C80" w:rsidRDefault="00A25F3B" w:rsidP="00654C80">
            <w:pPr>
              <w:rPr>
                <w:rtl/>
              </w:rPr>
            </w:pPr>
          </w:p>
          <w:p w14:paraId="60992919" w14:textId="77777777" w:rsidR="00654C80" w:rsidRDefault="00A25F3B" w:rsidP="00654C80">
            <w:pPr>
              <w:rPr>
                <w:rtl/>
              </w:rPr>
            </w:pPr>
            <w:r>
              <w:rPr>
                <w:rFonts w:cs="David" w:hint="cs"/>
                <w:color w:val="000000"/>
                <w:rtl/>
              </w:rPr>
              <w:t>‏‏13/06/1976‏</w:t>
            </w:r>
          </w:p>
          <w:p w14:paraId="6ECA8171" w14:textId="77777777" w:rsidR="00654C80" w:rsidRDefault="00A25F3B" w:rsidP="00654C80">
            <w:pPr>
              <w:rPr>
                <w:rtl/>
              </w:rPr>
            </w:pPr>
          </w:p>
          <w:p w14:paraId="69D4B253" w14:textId="77777777" w:rsidR="00654C80" w:rsidRDefault="00A25F3B" w:rsidP="00654C80">
            <w:pPr>
              <w:rPr>
                <w:rtl/>
              </w:rPr>
            </w:pPr>
            <w:r>
              <w:rPr>
                <w:rFonts w:cs="David" w:hint="cs"/>
                <w:color w:val="000000"/>
                <w:rtl/>
              </w:rPr>
              <w:t>‏‏ייעוד הקרקע:‏</w:t>
            </w:r>
          </w:p>
          <w:p w14:paraId="1FCA181C" w14:textId="77777777" w:rsidR="00654C80" w:rsidRDefault="00A25F3B" w:rsidP="00654C80">
            <w:pPr>
              <w:rPr>
                <w:rtl/>
              </w:rPr>
            </w:pPr>
          </w:p>
          <w:p w14:paraId="270BAA9D" w14:textId="77777777" w:rsidR="00654C80" w:rsidRDefault="00A25F3B" w:rsidP="00654C80">
            <w:pPr>
              <w:rPr>
                <w:rtl/>
              </w:rPr>
            </w:pPr>
            <w:r>
              <w:rPr>
                <w:rFonts w:cs="David" w:hint="cs"/>
                <w:color w:val="000000"/>
                <w:rtl/>
              </w:rPr>
              <w:t xml:space="preserve">‏‏אזור מגורים 5 </w:t>
            </w:r>
            <w:r>
              <w:rPr>
                <w:rFonts w:cs="David" w:hint="cs"/>
                <w:color w:val="000000"/>
                <w:rtl/>
              </w:rPr>
              <w:t>מיוחד‏</w:t>
            </w:r>
          </w:p>
          <w:p w14:paraId="059D049B" w14:textId="77777777" w:rsidR="00654C80" w:rsidRDefault="00A25F3B" w:rsidP="00654C80">
            <w:pPr>
              <w:rPr>
                <w:rtl/>
              </w:rPr>
            </w:pPr>
          </w:p>
          <w:p w14:paraId="73C6714B" w14:textId="77777777" w:rsidR="00654C80" w:rsidRDefault="00A25F3B" w:rsidP="00654C80">
            <w:pPr>
              <w:rPr>
                <w:rtl/>
              </w:rPr>
            </w:pPr>
            <w:r>
              <w:rPr>
                <w:rFonts w:cs="David" w:hint="cs"/>
                <w:color w:val="000000"/>
                <w:rtl/>
              </w:rPr>
              <w:t>‏‏*‏‏תקנות התכנון והבניה.‏</w:t>
            </w:r>
          </w:p>
          <w:p w14:paraId="1EF532EC" w14:textId="77777777" w:rsidR="00654C80" w:rsidRDefault="00A25F3B" w:rsidP="00654C80">
            <w:pPr>
              <w:rPr>
                <w:rtl/>
              </w:rPr>
            </w:pPr>
          </w:p>
          <w:p w14:paraId="3FAF5822" w14:textId="77777777" w:rsidR="00654C80" w:rsidRDefault="00A25F3B" w:rsidP="00654C80">
            <w:pPr>
              <w:rPr>
                <w:rtl/>
              </w:rPr>
            </w:pPr>
            <w:r>
              <w:rPr>
                <w:rFonts w:cs="David" w:hint="cs"/>
                <w:color w:val="000000"/>
                <w:rtl/>
              </w:rPr>
              <w:t>‏‏התוכנית כפופה לתכנית 1420.‏</w:t>
            </w:r>
          </w:p>
          <w:p w14:paraId="44D4E65F" w14:textId="77777777" w:rsidR="00654C80" w:rsidRDefault="00A25F3B" w:rsidP="00654C80">
            <w:pPr>
              <w:rPr>
                <w:rtl/>
              </w:rPr>
            </w:pPr>
          </w:p>
          <w:p w14:paraId="36969212" w14:textId="77777777" w:rsidR="00654C80" w:rsidRDefault="00A25F3B" w:rsidP="00654C80">
            <w:pPr>
              <w:rPr>
                <w:rtl/>
              </w:rPr>
            </w:pPr>
            <w:r>
              <w:rPr>
                <w:rFonts w:cs="David" w:hint="cs"/>
                <w:color w:val="000000"/>
                <w:rtl/>
              </w:rPr>
              <w:t>‏‏ ‏</w:t>
            </w:r>
          </w:p>
          <w:p w14:paraId="496E81EC" w14:textId="77777777" w:rsidR="00654C80" w:rsidRDefault="00A25F3B" w:rsidP="00654C80">
            <w:pPr>
              <w:rPr>
                <w:rtl/>
              </w:rPr>
            </w:pPr>
          </w:p>
          <w:p w14:paraId="2F7B1C38" w14:textId="77777777" w:rsidR="00654C80" w:rsidRDefault="00A25F3B" w:rsidP="00654C80">
            <w:pPr>
              <w:rPr>
                <w:rtl/>
              </w:rPr>
            </w:pPr>
            <w:r>
              <w:rPr>
                <w:rFonts w:cs="David" w:hint="cs"/>
                <w:color w:val="000000"/>
                <w:rtl/>
              </w:rPr>
              <w:t>‏‏סטייה ניכרת‏‏:‏</w:t>
            </w:r>
          </w:p>
          <w:p w14:paraId="20F64FE3" w14:textId="77777777" w:rsidR="00654C80" w:rsidRDefault="00A25F3B" w:rsidP="00654C80">
            <w:pPr>
              <w:rPr>
                <w:rtl/>
              </w:rPr>
            </w:pPr>
          </w:p>
          <w:p w14:paraId="24636C24" w14:textId="77777777" w:rsidR="00654C80" w:rsidRDefault="00A25F3B" w:rsidP="00654C80">
            <w:pPr>
              <w:rPr>
                <w:rtl/>
              </w:rPr>
            </w:pPr>
            <w:r>
              <w:rPr>
                <w:rFonts w:cs="David" w:hint="cs"/>
                <w:color w:val="000000"/>
                <w:rtl/>
              </w:rPr>
              <w:t>‏‏בתוכנית הנ"ל לא חל סעיף סטיה ניכרת.‏</w:t>
            </w:r>
          </w:p>
          <w:p w14:paraId="15386F28" w14:textId="77777777" w:rsidR="00654C80" w:rsidRDefault="00A25F3B" w:rsidP="00654C80">
            <w:pPr>
              <w:rPr>
                <w:rtl/>
              </w:rPr>
            </w:pPr>
          </w:p>
          <w:p w14:paraId="310D0F59" w14:textId="77777777" w:rsidR="00654C80" w:rsidRDefault="00A25F3B" w:rsidP="00654C80">
            <w:pPr>
              <w:rPr>
                <w:rtl/>
              </w:rPr>
            </w:pPr>
            <w:r>
              <w:rPr>
                <w:rFonts w:cs="David" w:hint="cs"/>
                <w:color w:val="000000"/>
                <w:rtl/>
              </w:rPr>
              <w:t>‏‏ ‏</w:t>
            </w:r>
          </w:p>
          <w:p w14:paraId="5D129D8D" w14:textId="77777777" w:rsidR="00654C80" w:rsidRDefault="00A25F3B" w:rsidP="00654C80">
            <w:pPr>
              <w:rPr>
                <w:rtl/>
              </w:rPr>
            </w:pPr>
          </w:p>
          <w:p w14:paraId="2E330A5B" w14:textId="77777777" w:rsidR="00654C80" w:rsidRDefault="00A25F3B" w:rsidP="00654C80">
            <w:pPr>
              <w:rPr>
                <w:rtl/>
              </w:rPr>
            </w:pPr>
            <w:r>
              <w:rPr>
                <w:rFonts w:cs="David" w:hint="cs"/>
                <w:color w:val="000000"/>
                <w:rtl/>
              </w:rPr>
              <w:t>‏‏נספח בינוי‏‏:‏</w:t>
            </w:r>
          </w:p>
          <w:p w14:paraId="7721209E" w14:textId="77777777" w:rsidR="00654C80" w:rsidRDefault="00A25F3B" w:rsidP="00654C80">
            <w:pPr>
              <w:rPr>
                <w:rtl/>
              </w:rPr>
            </w:pPr>
          </w:p>
          <w:p w14:paraId="4CED4C40" w14:textId="77777777" w:rsidR="00654C80" w:rsidRDefault="00A25F3B" w:rsidP="00654C80">
            <w:pPr>
              <w:rPr>
                <w:rtl/>
              </w:rPr>
            </w:pPr>
            <w:r>
              <w:rPr>
                <w:rFonts w:cs="David" w:hint="cs"/>
                <w:color w:val="000000"/>
                <w:rtl/>
              </w:rPr>
              <w:t>‏‏לא קיים נספח בתבע 1424.‏</w:t>
            </w:r>
          </w:p>
          <w:p w14:paraId="46932105" w14:textId="77777777" w:rsidR="00654C80" w:rsidRDefault="00A25F3B" w:rsidP="00654C80">
            <w:pPr>
              <w:rPr>
                <w:rtl/>
              </w:rPr>
            </w:pPr>
          </w:p>
          <w:p w14:paraId="15669AA1" w14:textId="77777777" w:rsidR="00654C80" w:rsidRDefault="00A25F3B" w:rsidP="00654C80">
            <w:pPr>
              <w:rPr>
                <w:rtl/>
              </w:rPr>
            </w:pPr>
            <w:r>
              <w:rPr>
                <w:rFonts w:cs="David" w:hint="cs"/>
                <w:color w:val="000000"/>
                <w:rtl/>
              </w:rPr>
              <w:t>‏‏ ‏</w:t>
            </w:r>
          </w:p>
          <w:p w14:paraId="1C46D5DA" w14:textId="77777777" w:rsidR="00654C80" w:rsidRDefault="00A25F3B" w:rsidP="00654C80">
            <w:pPr>
              <w:rPr>
                <w:rtl/>
              </w:rPr>
            </w:pPr>
          </w:p>
          <w:p w14:paraId="6486CAFC" w14:textId="77777777" w:rsidR="00654C80" w:rsidRDefault="00A25F3B" w:rsidP="00654C80">
            <w:pPr>
              <w:rPr>
                <w:rtl/>
              </w:rPr>
            </w:pPr>
            <w:r>
              <w:rPr>
                <w:rFonts w:cs="David" w:hint="cs"/>
                <w:color w:val="000000"/>
                <w:rtl/>
              </w:rPr>
              <w:t>‏‏קווי בניין‏‏:‏</w:t>
            </w:r>
          </w:p>
          <w:p w14:paraId="222607A1" w14:textId="77777777" w:rsidR="00654C80" w:rsidRDefault="00A25F3B" w:rsidP="00654C80">
            <w:pPr>
              <w:rPr>
                <w:rtl/>
              </w:rPr>
            </w:pPr>
          </w:p>
          <w:p w14:paraId="27FF7C6A" w14:textId="77777777" w:rsidR="00654C80" w:rsidRDefault="00A25F3B" w:rsidP="00654C80">
            <w:pPr>
              <w:rPr>
                <w:rtl/>
              </w:rPr>
            </w:pPr>
            <w:r>
              <w:rPr>
                <w:rFonts w:cs="David" w:hint="cs"/>
                <w:color w:val="000000"/>
                <w:rtl/>
              </w:rPr>
              <w:t>‏‏הבחינה נערכה עפ"י תיק ‏‏מידע‏‏ שהוגש מיום ‏‏19.12.2022‏‏ ע"י המח' למידע תכנוני‏‏, קווי בניין סומנו עפ"י תוכנית 1424 ‏‏ונמצאו חריגות מקווי הבניין המאושרים‏‏:‏</w:t>
            </w:r>
          </w:p>
          <w:p w14:paraId="0F54A895" w14:textId="77777777" w:rsidR="00654C80" w:rsidRDefault="00A25F3B" w:rsidP="00654C80">
            <w:pPr>
              <w:rPr>
                <w:rtl/>
              </w:rPr>
            </w:pPr>
          </w:p>
          <w:p w14:paraId="3DD406D7" w14:textId="77777777" w:rsidR="00654C80" w:rsidRDefault="00A25F3B" w:rsidP="00654C80">
            <w:pPr>
              <w:rPr>
                <w:rtl/>
              </w:rPr>
            </w:pPr>
            <w:r>
              <w:rPr>
                <w:rFonts w:cs="David" w:hint="cs"/>
                <w:color w:val="000000"/>
                <w:rtl/>
              </w:rPr>
              <w:t>‏‏חזית צפונית‏‏: מוצעת תוספת עמודת ממ"ד בחריגה מקו בניין אחורי ‏‏- (ראה סעיף ממ"ד)‏</w:t>
            </w:r>
          </w:p>
          <w:p w14:paraId="0A172E1D" w14:textId="77777777" w:rsidR="00654C80" w:rsidRDefault="00A25F3B" w:rsidP="00654C80">
            <w:pPr>
              <w:rPr>
                <w:rtl/>
              </w:rPr>
            </w:pPr>
          </w:p>
          <w:p w14:paraId="3650D75E" w14:textId="77777777" w:rsidR="00654C80" w:rsidRDefault="00A25F3B" w:rsidP="00654C80">
            <w:pPr>
              <w:rPr>
                <w:rtl/>
              </w:rPr>
            </w:pPr>
            <w:r>
              <w:rPr>
                <w:rFonts w:cs="David" w:hint="cs"/>
                <w:color w:val="000000"/>
                <w:rtl/>
              </w:rPr>
              <w:t>‏‏ ‏</w:t>
            </w:r>
          </w:p>
          <w:p w14:paraId="5662F9E7" w14:textId="77777777" w:rsidR="00654C80" w:rsidRDefault="00A25F3B" w:rsidP="00654C80">
            <w:pPr>
              <w:rPr>
                <w:rtl/>
              </w:rPr>
            </w:pPr>
          </w:p>
          <w:p w14:paraId="2E19FB12" w14:textId="77777777" w:rsidR="00654C80" w:rsidRDefault="00A25F3B" w:rsidP="00654C80">
            <w:pPr>
              <w:rPr>
                <w:rtl/>
              </w:rPr>
            </w:pPr>
            <w:r>
              <w:rPr>
                <w:rFonts w:cs="David" w:hint="cs"/>
                <w:color w:val="000000"/>
                <w:rtl/>
              </w:rPr>
              <w:t>‏‏שטח בניה‏‏:‏</w:t>
            </w:r>
          </w:p>
          <w:p w14:paraId="35C1A773" w14:textId="77777777" w:rsidR="00654C80" w:rsidRDefault="00A25F3B" w:rsidP="00654C80">
            <w:pPr>
              <w:rPr>
                <w:rtl/>
              </w:rPr>
            </w:pPr>
          </w:p>
          <w:p w14:paraId="6141AC4F" w14:textId="77777777" w:rsidR="00654C80" w:rsidRDefault="00A25F3B" w:rsidP="00654C80">
            <w:pPr>
              <w:rPr>
                <w:rtl/>
              </w:rPr>
            </w:pPr>
            <w:r>
              <w:rPr>
                <w:rFonts w:cs="David" w:hint="cs"/>
                <w:color w:val="000000"/>
                <w:rtl/>
              </w:rPr>
              <w:t xml:space="preserve">‏‏בבקשה מוצע שטחי ממ"ד בלבד ‏‏- </w:t>
            </w:r>
            <w:r>
              <w:rPr>
                <w:rFonts w:cs="David" w:hint="cs"/>
                <w:color w:val="000000"/>
                <w:rtl/>
              </w:rPr>
              <w:t>(ראה סעיף ממ"ד)‏</w:t>
            </w:r>
          </w:p>
          <w:p w14:paraId="2F7C421E" w14:textId="77777777" w:rsidR="00654C80" w:rsidRDefault="00A25F3B" w:rsidP="00654C80">
            <w:pPr>
              <w:rPr>
                <w:rtl/>
              </w:rPr>
            </w:pPr>
          </w:p>
          <w:p w14:paraId="4D01568F" w14:textId="77777777" w:rsidR="00654C80" w:rsidRDefault="00A25F3B" w:rsidP="00654C80">
            <w:pPr>
              <w:rPr>
                <w:rtl/>
              </w:rPr>
            </w:pPr>
            <w:r>
              <w:rPr>
                <w:rFonts w:cs="David" w:hint="cs"/>
                <w:color w:val="000000"/>
                <w:rtl/>
              </w:rPr>
              <w:t>‏‏ ‏</w:t>
            </w:r>
          </w:p>
          <w:p w14:paraId="476287BC" w14:textId="77777777" w:rsidR="00654C80" w:rsidRDefault="00A25F3B" w:rsidP="00654C80">
            <w:pPr>
              <w:rPr>
                <w:rtl/>
              </w:rPr>
            </w:pPr>
          </w:p>
          <w:p w14:paraId="29FE24B2" w14:textId="77777777" w:rsidR="00654C80" w:rsidRDefault="00A25F3B" w:rsidP="00654C80">
            <w:pPr>
              <w:rPr>
                <w:rtl/>
              </w:rPr>
            </w:pPr>
            <w:r>
              <w:rPr>
                <w:rFonts w:cs="David" w:hint="cs"/>
                <w:color w:val="000000"/>
                <w:rtl/>
              </w:rPr>
              <w:lastRenderedPageBreak/>
              <w:t>‏‏ממ"ד‏‏:‏</w:t>
            </w:r>
          </w:p>
          <w:p w14:paraId="15D27BA3" w14:textId="77777777" w:rsidR="00654C80" w:rsidRDefault="00A25F3B" w:rsidP="00654C80">
            <w:pPr>
              <w:rPr>
                <w:rtl/>
              </w:rPr>
            </w:pPr>
          </w:p>
          <w:p w14:paraId="46DDCDD1" w14:textId="77777777" w:rsidR="00654C80" w:rsidRDefault="00A25F3B" w:rsidP="00654C80">
            <w:pPr>
              <w:rPr>
                <w:rtl/>
              </w:rPr>
            </w:pPr>
            <w:r>
              <w:rPr>
                <w:rFonts w:cs="David" w:hint="cs"/>
                <w:color w:val="000000"/>
                <w:rtl/>
              </w:rPr>
              <w:t>‏‏חזית צפונית‏‏ - מוצעת עמודת ממ"דים בחריגה מקו בניין אחורי.‏</w:t>
            </w:r>
          </w:p>
          <w:p w14:paraId="462DAE35" w14:textId="77777777" w:rsidR="00654C80" w:rsidRDefault="00A25F3B" w:rsidP="00654C80">
            <w:pPr>
              <w:rPr>
                <w:rtl/>
              </w:rPr>
            </w:pPr>
          </w:p>
          <w:p w14:paraId="6180F494" w14:textId="77777777" w:rsidR="00654C80" w:rsidRDefault="00A25F3B" w:rsidP="00654C80">
            <w:pPr>
              <w:rPr>
                <w:rtl/>
              </w:rPr>
            </w:pPr>
            <w:r>
              <w:rPr>
                <w:rFonts w:cs="David" w:hint="cs"/>
                <w:color w:val="000000"/>
                <w:rtl/>
              </w:rPr>
              <w:t>‏‏עפ"י מדיניות מהנדס עיר‏‏: החריגה לא תעלה על 3 מ' מקו בניין ובכל מקרה ישאר 1 מ' מגבול חלקה והקיר הפונה לחלקה הגובלת יהא אטום.‏</w:t>
            </w:r>
          </w:p>
          <w:p w14:paraId="2B33BCFD" w14:textId="77777777" w:rsidR="00654C80" w:rsidRDefault="00A25F3B" w:rsidP="00654C80">
            <w:pPr>
              <w:rPr>
                <w:rtl/>
              </w:rPr>
            </w:pPr>
          </w:p>
          <w:p w14:paraId="7AE60CF9" w14:textId="77777777" w:rsidR="00654C80" w:rsidRDefault="00A25F3B" w:rsidP="00654C80">
            <w:pPr>
              <w:rPr>
                <w:rtl/>
              </w:rPr>
            </w:pPr>
            <w:r>
              <w:rPr>
                <w:rFonts w:cs="David" w:hint="cs"/>
                <w:color w:val="000000"/>
                <w:rtl/>
              </w:rPr>
              <w:t>‏‏מוצע‏‏: עמודת ממ"ד בחריגה מקו בניין אחורי של 3 מ', מוצע חלון הפונה לחלקה הגובלת, לא נדרש חתימות שכנים היות והקרקע הינה בבעלות יחיד.‏</w:t>
            </w:r>
          </w:p>
          <w:p w14:paraId="668CAF34" w14:textId="77777777" w:rsidR="00654C80" w:rsidRDefault="00A25F3B" w:rsidP="00654C80">
            <w:pPr>
              <w:rPr>
                <w:rtl/>
              </w:rPr>
            </w:pPr>
          </w:p>
          <w:p w14:paraId="3E2A5CBF" w14:textId="77777777" w:rsidR="00654C80" w:rsidRDefault="00A25F3B" w:rsidP="00654C80">
            <w:pPr>
              <w:rPr>
                <w:rtl/>
              </w:rPr>
            </w:pPr>
            <w:r>
              <w:rPr>
                <w:rFonts w:cs="David" w:hint="cs"/>
                <w:color w:val="000000"/>
                <w:rtl/>
              </w:rPr>
              <w:t>‏‏ ‏</w:t>
            </w:r>
          </w:p>
          <w:p w14:paraId="7A34D2B7" w14:textId="77777777" w:rsidR="00654C80" w:rsidRDefault="00A25F3B" w:rsidP="00654C80">
            <w:pPr>
              <w:rPr>
                <w:rtl/>
              </w:rPr>
            </w:pPr>
          </w:p>
          <w:p w14:paraId="5784B3AF" w14:textId="77777777" w:rsidR="00654C80" w:rsidRDefault="00A25F3B" w:rsidP="00654C80">
            <w:pPr>
              <w:rPr>
                <w:rtl/>
              </w:rPr>
            </w:pPr>
            <w:r>
              <w:rPr>
                <w:rFonts w:cs="David" w:hint="cs"/>
                <w:color w:val="000000"/>
                <w:rtl/>
              </w:rPr>
              <w:t>‏‏מס' יח"ד‏‏:‏</w:t>
            </w:r>
          </w:p>
          <w:p w14:paraId="18EE2E7F" w14:textId="77777777" w:rsidR="00654C80" w:rsidRDefault="00A25F3B" w:rsidP="00654C80">
            <w:pPr>
              <w:rPr>
                <w:rtl/>
              </w:rPr>
            </w:pPr>
          </w:p>
          <w:p w14:paraId="047A8386" w14:textId="77777777" w:rsidR="00654C80" w:rsidRDefault="00A25F3B" w:rsidP="00654C80">
            <w:pPr>
              <w:rPr>
                <w:rtl/>
              </w:rPr>
            </w:pPr>
            <w:r>
              <w:rPr>
                <w:rFonts w:cs="David" w:hint="cs"/>
                <w:color w:val="000000"/>
                <w:rtl/>
              </w:rPr>
              <w:t>‏‏עפ"י תב"ע‏‏: גודל מזערי למגרש חד משפחתי: 350 מ"ר, לדו משפחתי: 700 מ"ר.‏</w:t>
            </w:r>
          </w:p>
          <w:p w14:paraId="6B1466CC" w14:textId="77777777" w:rsidR="00654C80" w:rsidRDefault="00A25F3B" w:rsidP="00654C80">
            <w:pPr>
              <w:rPr>
                <w:rtl/>
              </w:rPr>
            </w:pPr>
          </w:p>
          <w:p w14:paraId="08B88604" w14:textId="77777777" w:rsidR="00654C80" w:rsidRDefault="00A25F3B" w:rsidP="00654C80">
            <w:pPr>
              <w:rPr>
                <w:rtl/>
              </w:rPr>
            </w:pPr>
            <w:r>
              <w:rPr>
                <w:rFonts w:cs="David" w:hint="cs"/>
                <w:color w:val="000000"/>
                <w:rtl/>
              </w:rPr>
              <w:t>‏‏שטח המגרש הינו 381 מ"ר, מותר 1 יח"ד, תוספת יח"ד יוצרת תוספת בשיעור של יותר מ-20% המותרים ומהווה סטיה ניכרת מתקנות ‏‏- יש להסיר את הפיצול המוצע מהבקשה.‏</w:t>
            </w:r>
          </w:p>
          <w:p w14:paraId="29F9FC21" w14:textId="77777777" w:rsidR="00654C80" w:rsidRDefault="00A25F3B" w:rsidP="00654C80">
            <w:pPr>
              <w:rPr>
                <w:rtl/>
              </w:rPr>
            </w:pPr>
          </w:p>
          <w:p w14:paraId="764A4C10" w14:textId="77777777" w:rsidR="00654C80" w:rsidRDefault="00A25F3B" w:rsidP="00654C80">
            <w:pPr>
              <w:rPr>
                <w:rtl/>
              </w:rPr>
            </w:pPr>
            <w:r>
              <w:rPr>
                <w:rFonts w:cs="David" w:hint="cs"/>
                <w:color w:val="000000"/>
                <w:rtl/>
              </w:rPr>
              <w:t>‏‏ ‏</w:t>
            </w:r>
          </w:p>
          <w:p w14:paraId="1B54E5FF" w14:textId="77777777" w:rsidR="00654C80" w:rsidRDefault="00A25F3B" w:rsidP="00654C80">
            <w:pPr>
              <w:rPr>
                <w:rtl/>
              </w:rPr>
            </w:pPr>
          </w:p>
          <w:p w14:paraId="23081592" w14:textId="77777777" w:rsidR="00654C80" w:rsidRDefault="00A25F3B" w:rsidP="00654C80">
            <w:pPr>
              <w:rPr>
                <w:rtl/>
              </w:rPr>
            </w:pPr>
            <w:r>
              <w:rPr>
                <w:rFonts w:cs="David" w:hint="cs"/>
                <w:color w:val="000000"/>
                <w:rtl/>
              </w:rPr>
              <w:t>‏‏תימוכין קניינים‏‏:‏</w:t>
            </w:r>
          </w:p>
          <w:p w14:paraId="083042C8" w14:textId="77777777" w:rsidR="00654C80" w:rsidRDefault="00A25F3B" w:rsidP="00654C80">
            <w:pPr>
              <w:rPr>
                <w:rtl/>
              </w:rPr>
            </w:pPr>
          </w:p>
          <w:p w14:paraId="3E7EA3BC" w14:textId="77777777" w:rsidR="00654C80" w:rsidRDefault="00A25F3B" w:rsidP="00654C80">
            <w:pPr>
              <w:rPr>
                <w:rtl/>
              </w:rPr>
            </w:pPr>
            <w:r>
              <w:rPr>
                <w:rFonts w:cs="David" w:hint="cs"/>
                <w:color w:val="000000"/>
                <w:rtl/>
              </w:rPr>
              <w:t>‏‏בעלים יחידים בחלקה, ל"ר.‏</w:t>
            </w:r>
          </w:p>
          <w:p w14:paraId="1B5C3C2A" w14:textId="77777777" w:rsidR="00654C80" w:rsidRDefault="00A25F3B" w:rsidP="00654C80">
            <w:pPr>
              <w:rPr>
                <w:rtl/>
              </w:rPr>
            </w:pPr>
          </w:p>
          <w:p w14:paraId="3C7CDB12" w14:textId="77777777" w:rsidR="00654C80" w:rsidRDefault="00A25F3B" w:rsidP="00654C80">
            <w:pPr>
              <w:rPr>
                <w:rtl/>
              </w:rPr>
            </w:pPr>
            <w:r>
              <w:rPr>
                <w:rFonts w:cs="David" w:hint="cs"/>
                <w:color w:val="000000"/>
                <w:rtl/>
              </w:rPr>
              <w:t>‏‏ ‏</w:t>
            </w:r>
          </w:p>
          <w:p w14:paraId="1CED03C7" w14:textId="77777777" w:rsidR="00654C80" w:rsidRDefault="00A25F3B" w:rsidP="00654C80">
            <w:pPr>
              <w:rPr>
                <w:rtl/>
              </w:rPr>
            </w:pPr>
          </w:p>
          <w:p w14:paraId="4BB6B2A6" w14:textId="77777777" w:rsidR="00654C80" w:rsidRDefault="00A25F3B" w:rsidP="00654C80">
            <w:pPr>
              <w:rPr>
                <w:rtl/>
              </w:rPr>
            </w:pPr>
            <w:r>
              <w:rPr>
                <w:rFonts w:cs="David" w:hint="cs"/>
                <w:color w:val="000000"/>
                <w:rtl/>
              </w:rPr>
              <w:t>‏‏אישו‏‏רי גורמים‏‏:‏</w:t>
            </w:r>
          </w:p>
          <w:p w14:paraId="3AF05D7A" w14:textId="77777777" w:rsidR="00654C80" w:rsidRDefault="00A25F3B" w:rsidP="00654C80">
            <w:pPr>
              <w:rPr>
                <w:rtl/>
              </w:rPr>
            </w:pPr>
          </w:p>
          <w:p w14:paraId="323EDCA0" w14:textId="77777777" w:rsidR="00654C80" w:rsidRDefault="00A25F3B" w:rsidP="00654C80">
            <w:pPr>
              <w:rPr>
                <w:rtl/>
              </w:rPr>
            </w:pPr>
            <w:r>
              <w:rPr>
                <w:rFonts w:cs="David" w:hint="cs"/>
                <w:color w:val="000000"/>
                <w:rtl/>
              </w:rPr>
              <w:t xml:space="preserve">‏‏שפ"ע‏‏ - אושר, ‏‏איכות סביבה‏‏ - אושר, ‏‏דרכים‏‏ - ‏‏חסר, יש </w:t>
            </w:r>
            <w:r>
              <w:rPr>
                <w:rFonts w:cs="David" w:hint="cs"/>
                <w:color w:val="000000"/>
                <w:rtl/>
              </w:rPr>
              <w:t>להמציא אישור‏‏, ‏‏ה. תנועה‏‏ ‏‏- חסר, יש להמציא אישור‏‏, ‏‏שימור‏‏ - אושר, ‏‏תברואה‏‏ - אושר.‏</w:t>
            </w:r>
          </w:p>
          <w:p w14:paraId="30A2AEA8" w14:textId="77777777" w:rsidR="00654C80" w:rsidRDefault="00A25F3B" w:rsidP="00654C80">
            <w:pPr>
              <w:rPr>
                <w:rtl/>
              </w:rPr>
            </w:pPr>
          </w:p>
          <w:p w14:paraId="6C133646" w14:textId="77777777" w:rsidR="00654C80" w:rsidRDefault="00A25F3B" w:rsidP="00654C80">
            <w:pPr>
              <w:rPr>
                <w:rtl/>
              </w:rPr>
            </w:pPr>
            <w:r>
              <w:rPr>
                <w:rFonts w:cs="David" w:hint="cs"/>
                <w:color w:val="000000"/>
                <w:rtl/>
              </w:rPr>
              <w:t>‏‏ ‏</w:t>
            </w:r>
          </w:p>
          <w:p w14:paraId="38161411" w14:textId="77777777" w:rsidR="00654C80" w:rsidRDefault="00A25F3B" w:rsidP="00654C80">
            <w:pPr>
              <w:rPr>
                <w:rtl/>
              </w:rPr>
            </w:pPr>
          </w:p>
          <w:p w14:paraId="420C94BC" w14:textId="77777777" w:rsidR="00654C80" w:rsidRDefault="00A25F3B" w:rsidP="00654C80">
            <w:pPr>
              <w:rPr>
                <w:rtl/>
              </w:rPr>
            </w:pPr>
            <w:r>
              <w:rPr>
                <w:rFonts w:cs="David" w:hint="cs"/>
                <w:color w:val="000000"/>
                <w:rtl/>
              </w:rPr>
              <w:t>‏‏חוות דעת תכנונית‏‏:‏</w:t>
            </w:r>
          </w:p>
          <w:p w14:paraId="77B2D1DA" w14:textId="77777777" w:rsidR="00654C80" w:rsidRDefault="00A25F3B" w:rsidP="00654C80">
            <w:pPr>
              <w:rPr>
                <w:rtl/>
              </w:rPr>
            </w:pPr>
          </w:p>
          <w:p w14:paraId="22298511" w14:textId="77777777" w:rsidR="00654C80" w:rsidRDefault="00A25F3B" w:rsidP="00654C80">
            <w:pPr>
              <w:rPr>
                <w:rtl/>
              </w:rPr>
            </w:pPr>
            <w:r>
              <w:rPr>
                <w:rFonts w:cs="David" w:hint="cs"/>
                <w:color w:val="000000"/>
                <w:rtl/>
              </w:rPr>
              <w:t>‏‏מוצע פיצול יח"ד ותוספת ממ"דים ליח"ד הקיימת והמוצעת, לא ניתן לפצל יח"ד בחלקה, לא הושלמו תנאים טרם דיון ‏‏- יש לתקן את ההערות המסומנות ע"ג תכנית ‏‎a‎‏.‏</w:t>
            </w:r>
          </w:p>
          <w:p w14:paraId="2DE2B42B" w14:textId="77777777" w:rsidR="00654C80" w:rsidRDefault="00A25F3B" w:rsidP="00654C80">
            <w:pPr>
              <w:rPr>
                <w:rtl/>
              </w:rPr>
            </w:pPr>
          </w:p>
          <w:p w14:paraId="6D26AB09" w14:textId="77777777" w:rsidR="00654C80" w:rsidRDefault="00A25F3B" w:rsidP="00654C80">
            <w:pPr>
              <w:rPr>
                <w:rtl/>
              </w:rPr>
            </w:pPr>
            <w:r>
              <w:rPr>
                <w:rFonts w:cs="David" w:hint="cs"/>
                <w:color w:val="000000"/>
                <w:rtl/>
              </w:rPr>
              <w:t>‏‎ ‎</w:t>
            </w:r>
          </w:p>
          <w:p w14:paraId="7F7C7B2A" w14:textId="77777777" w:rsidR="00654C80" w:rsidRDefault="00A25F3B" w:rsidP="00654C80">
            <w:pPr>
              <w:rPr>
                <w:rtl/>
              </w:rPr>
            </w:pPr>
          </w:p>
          <w:p w14:paraId="658E070C" w14:textId="77777777" w:rsidR="00654C80" w:rsidRDefault="00A25F3B" w:rsidP="00654C80">
            <w:pPr>
              <w:rPr>
                <w:rtl/>
              </w:rPr>
            </w:pPr>
            <w:r>
              <w:rPr>
                <w:rFonts w:cs="David" w:hint="cs"/>
                <w:color w:val="000000"/>
                <w:rtl/>
              </w:rPr>
              <w:t>‏‏התנגדויות‏‏:‏</w:t>
            </w:r>
          </w:p>
          <w:p w14:paraId="14B13CE4" w14:textId="77777777" w:rsidR="00654C80" w:rsidRDefault="00A25F3B" w:rsidP="00654C80">
            <w:pPr>
              <w:rPr>
                <w:rtl/>
              </w:rPr>
            </w:pPr>
          </w:p>
          <w:p w14:paraId="6E79AF06" w14:textId="77777777" w:rsidR="00654C80" w:rsidRDefault="00A25F3B" w:rsidP="00654C80">
            <w:pPr>
              <w:rPr>
                <w:rtl/>
              </w:rPr>
            </w:pPr>
            <w:r>
              <w:rPr>
                <w:rFonts w:cs="David" w:hint="cs"/>
                <w:color w:val="000000"/>
                <w:rtl/>
              </w:rPr>
              <w:t>‏‏עפ"י נתוני המערכת ‏‏לבקשה הנ"ל ‏‏לא‏‏ התקבלו התנגדויות.‏</w:t>
            </w:r>
          </w:p>
        </w:tc>
      </w:tr>
      <w:tr w:rsidR="00BF1333" w14:paraId="314FFCE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F9CE94E"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61AF1BC4" w14:textId="77777777" w:rsidR="00BF1333" w:rsidRDefault="00BF1333">
            <w:pPr>
              <w:jc w:val="both"/>
            </w:pPr>
            <w:r>
              <w:rPr>
                <w:rFonts w:cs="Arial" w:hint="cs"/>
                <w:rtl/>
              </w:rPr>
              <w:t>28/03/2023</w:t>
            </w:r>
          </w:p>
        </w:tc>
        <w:tc>
          <w:tcPr>
            <w:tcW w:w="5669" w:type="dxa"/>
          </w:tcPr>
          <w:p w14:paraId="15C92485" w14:textId="77777777" w:rsidR="00654C80" w:rsidRDefault="00A25F3B" w:rsidP="00654C80">
            <w:pPr>
              <w:rPr>
                <w:rtl/>
              </w:rPr>
            </w:pPr>
          </w:p>
          <w:p w14:paraId="608AAE86" w14:textId="77777777" w:rsidR="00654C80" w:rsidRDefault="00A25F3B" w:rsidP="00654C80">
            <w:pPr>
              <w:rPr>
                <w:rtl/>
              </w:rPr>
            </w:pPr>
            <w:r>
              <w:rPr>
                <w:rFonts w:cs="David" w:hint="cs"/>
                <w:color w:val="000000"/>
                <w:rtl/>
              </w:rPr>
              <w:t>תוספת ממ"ד מחוץ לקווי בניין עבור תוספת מיגון. -</w:t>
            </w:r>
          </w:p>
          <w:p w14:paraId="43562AF6" w14:textId="77777777" w:rsidR="00654C80" w:rsidRDefault="00A25F3B" w:rsidP="00654C80">
            <w:pPr>
              <w:rPr>
                <w:rtl/>
              </w:rPr>
            </w:pPr>
          </w:p>
          <w:p w14:paraId="5BBB08DD" w14:textId="77777777" w:rsidR="00654C80" w:rsidRDefault="00A25F3B" w:rsidP="00654C80">
            <w:pPr>
              <w:rPr>
                <w:rtl/>
              </w:rPr>
            </w:pPr>
            <w:r>
              <w:rPr>
                <w:rFonts w:cs="David" w:hint="cs"/>
                <w:color w:val="000000"/>
                <w:rtl/>
              </w:rPr>
              <w:t>פיצול יח"ד קיימת לשתי יח"ד. -</w:t>
            </w:r>
          </w:p>
        </w:tc>
      </w:tr>
    </w:tbl>
    <w:p w14:paraId="64A5CBA2" w14:textId="77777777" w:rsidR="00BF1333" w:rsidRPr="001B4317" w:rsidRDefault="00BF1333" w:rsidP="001B4317">
      <w:pPr>
        <w:rPr>
          <w:rFonts w:asciiTheme="minorBidi" w:hAnsiTheme="minorBidi" w:cstheme="minorBidi"/>
          <w:b/>
          <w:bCs/>
          <w:u w:val="single"/>
          <w:rtl/>
        </w:rPr>
      </w:pPr>
    </w:p>
    <w:p w14:paraId="4781FC0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lastRenderedPageBreak/>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27A26AE" w14:textId="77777777" w:rsidTr="009D623E">
        <w:trPr>
          <w:trHeight w:val="70"/>
        </w:trPr>
        <w:tc>
          <w:tcPr>
            <w:tcW w:w="860" w:type="dxa"/>
            <w:shd w:val="clear" w:color="auto" w:fill="auto"/>
          </w:tcPr>
          <w:p w14:paraId="60ADEA1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AFA368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C0A4EB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82A1A52" w14:textId="77777777" w:rsidTr="009D623E">
        <w:tc>
          <w:tcPr>
            <w:tcW w:w="860" w:type="dxa"/>
            <w:shd w:val="clear" w:color="auto" w:fill="auto"/>
          </w:tcPr>
          <w:p w14:paraId="532AD280"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CDA6AE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2447ADC" w14:textId="77777777" w:rsidR="00CF2AD0" w:rsidRPr="001B4317" w:rsidRDefault="00CF2AD0" w:rsidP="00A01A49">
            <w:pPr>
              <w:jc w:val="center"/>
              <w:rPr>
                <w:rFonts w:asciiTheme="minorBidi" w:hAnsiTheme="minorBidi" w:cstheme="minorBidi"/>
                <w:bCs/>
              </w:rPr>
            </w:pPr>
          </w:p>
        </w:tc>
      </w:tr>
      <w:tr w:rsidR="00CF2AD0" w:rsidRPr="001B4317" w14:paraId="3DD7D546" w14:textId="77777777" w:rsidTr="009D623E">
        <w:tc>
          <w:tcPr>
            <w:tcW w:w="860" w:type="dxa"/>
            <w:shd w:val="clear" w:color="auto" w:fill="auto"/>
          </w:tcPr>
          <w:p w14:paraId="724091C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22679C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919CCF0" w14:textId="77777777" w:rsidR="00CF2AD0" w:rsidRPr="001B4317" w:rsidRDefault="00CF2AD0" w:rsidP="00A01A49">
            <w:pPr>
              <w:jc w:val="center"/>
              <w:rPr>
                <w:rFonts w:asciiTheme="minorBidi" w:hAnsiTheme="minorBidi" w:cstheme="minorBidi"/>
                <w:bCs/>
              </w:rPr>
            </w:pPr>
          </w:p>
        </w:tc>
      </w:tr>
      <w:tr w:rsidR="00CF2AD0" w:rsidRPr="001B4317" w14:paraId="152FF272" w14:textId="77777777" w:rsidTr="009D623E">
        <w:tc>
          <w:tcPr>
            <w:tcW w:w="860" w:type="dxa"/>
            <w:shd w:val="clear" w:color="auto" w:fill="auto"/>
          </w:tcPr>
          <w:p w14:paraId="1C1DC03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C63B30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7D80475" w14:textId="77777777" w:rsidR="00CF2AD0" w:rsidRPr="001B4317" w:rsidRDefault="00CF2AD0" w:rsidP="00A01A49">
            <w:pPr>
              <w:jc w:val="center"/>
              <w:rPr>
                <w:rFonts w:asciiTheme="minorBidi" w:hAnsiTheme="minorBidi" w:cstheme="minorBidi"/>
                <w:bCs/>
              </w:rPr>
            </w:pPr>
          </w:p>
        </w:tc>
      </w:tr>
      <w:tr w:rsidR="00CF2AD0" w:rsidRPr="001B4317" w14:paraId="183B2FFE" w14:textId="77777777" w:rsidTr="009D623E">
        <w:tc>
          <w:tcPr>
            <w:tcW w:w="860" w:type="dxa"/>
            <w:shd w:val="clear" w:color="auto" w:fill="auto"/>
          </w:tcPr>
          <w:p w14:paraId="6B74AF2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66FECF7"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EE2A75B" w14:textId="77777777" w:rsidR="00CF2AD0" w:rsidRPr="001B4317" w:rsidRDefault="00CF2AD0" w:rsidP="00A01A49">
            <w:pPr>
              <w:jc w:val="center"/>
              <w:rPr>
                <w:rFonts w:asciiTheme="minorBidi" w:hAnsiTheme="minorBidi" w:cstheme="minorBidi"/>
                <w:bCs/>
              </w:rPr>
            </w:pPr>
          </w:p>
        </w:tc>
      </w:tr>
      <w:tr w:rsidR="00CF2AD0" w:rsidRPr="001B4317" w14:paraId="01484754" w14:textId="77777777" w:rsidTr="009D623E">
        <w:tc>
          <w:tcPr>
            <w:tcW w:w="860" w:type="dxa"/>
            <w:shd w:val="clear" w:color="auto" w:fill="auto"/>
          </w:tcPr>
          <w:p w14:paraId="31ACE64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10A5AA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54488FE" w14:textId="77777777" w:rsidR="00CF2AD0" w:rsidRPr="001B4317" w:rsidRDefault="00CF2AD0" w:rsidP="00A01A49">
            <w:pPr>
              <w:jc w:val="center"/>
              <w:rPr>
                <w:rFonts w:asciiTheme="minorBidi" w:hAnsiTheme="minorBidi" w:cstheme="minorBidi"/>
                <w:bCs/>
              </w:rPr>
            </w:pPr>
          </w:p>
        </w:tc>
      </w:tr>
      <w:tr w:rsidR="00CF2AD0" w:rsidRPr="001B4317" w14:paraId="16C7AA74" w14:textId="77777777" w:rsidTr="009D623E">
        <w:tc>
          <w:tcPr>
            <w:tcW w:w="860" w:type="dxa"/>
            <w:shd w:val="clear" w:color="auto" w:fill="auto"/>
          </w:tcPr>
          <w:p w14:paraId="4CE506D4"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943DE6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BB76C70" w14:textId="77777777" w:rsidR="00CF2AD0" w:rsidRPr="001B4317" w:rsidRDefault="00CF2AD0" w:rsidP="00A01A49">
            <w:pPr>
              <w:jc w:val="center"/>
              <w:rPr>
                <w:rFonts w:asciiTheme="minorBidi" w:hAnsiTheme="minorBidi" w:cstheme="minorBidi"/>
                <w:bCs/>
              </w:rPr>
            </w:pPr>
          </w:p>
        </w:tc>
      </w:tr>
      <w:tr w:rsidR="00CF2AD0" w:rsidRPr="001B4317" w14:paraId="61C09A75" w14:textId="77777777" w:rsidTr="009D623E">
        <w:tc>
          <w:tcPr>
            <w:tcW w:w="860" w:type="dxa"/>
            <w:shd w:val="clear" w:color="auto" w:fill="auto"/>
          </w:tcPr>
          <w:p w14:paraId="04E2EC9A"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09B75D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7054F51" w14:textId="77777777" w:rsidR="00CF2AD0" w:rsidRPr="001B4317" w:rsidRDefault="00CF2AD0" w:rsidP="00A01A49">
            <w:pPr>
              <w:jc w:val="center"/>
              <w:rPr>
                <w:rFonts w:asciiTheme="minorBidi" w:hAnsiTheme="minorBidi" w:cstheme="minorBidi"/>
                <w:bCs/>
              </w:rPr>
            </w:pPr>
          </w:p>
        </w:tc>
      </w:tr>
      <w:tr w:rsidR="00CF2AD0" w:rsidRPr="001B4317" w14:paraId="773AC1D5" w14:textId="77777777" w:rsidTr="009D623E">
        <w:tc>
          <w:tcPr>
            <w:tcW w:w="860" w:type="dxa"/>
            <w:shd w:val="clear" w:color="auto" w:fill="auto"/>
          </w:tcPr>
          <w:p w14:paraId="34F27803"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4F2C815"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0F2A1ED" w14:textId="77777777" w:rsidR="00CF2AD0" w:rsidRPr="001B4317" w:rsidRDefault="00CF2AD0" w:rsidP="00A01A49">
            <w:pPr>
              <w:jc w:val="center"/>
              <w:rPr>
                <w:rFonts w:asciiTheme="minorBidi" w:hAnsiTheme="minorBidi" w:cstheme="minorBidi"/>
                <w:bCs/>
              </w:rPr>
            </w:pPr>
          </w:p>
        </w:tc>
      </w:tr>
      <w:tr w:rsidR="00CF2AD0" w:rsidRPr="001B4317" w14:paraId="139FE514" w14:textId="77777777" w:rsidTr="009D623E">
        <w:tc>
          <w:tcPr>
            <w:tcW w:w="860" w:type="dxa"/>
            <w:shd w:val="clear" w:color="auto" w:fill="auto"/>
          </w:tcPr>
          <w:p w14:paraId="242B0630"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1991D8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A0F9A52" w14:textId="77777777" w:rsidR="00CF2AD0" w:rsidRPr="001B4317" w:rsidRDefault="00CF2AD0" w:rsidP="00A01A49">
            <w:pPr>
              <w:jc w:val="center"/>
              <w:rPr>
                <w:rFonts w:asciiTheme="minorBidi" w:hAnsiTheme="minorBidi" w:cstheme="minorBidi"/>
                <w:bCs/>
              </w:rPr>
            </w:pPr>
          </w:p>
        </w:tc>
      </w:tr>
      <w:tr w:rsidR="00CF2AD0" w:rsidRPr="001B4317" w14:paraId="643B76E6" w14:textId="77777777" w:rsidTr="009D623E">
        <w:tc>
          <w:tcPr>
            <w:tcW w:w="860" w:type="dxa"/>
            <w:shd w:val="clear" w:color="auto" w:fill="auto"/>
          </w:tcPr>
          <w:p w14:paraId="7823E6F6"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4605C23"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4FBB6C6D" w14:textId="77777777" w:rsidR="00CF2AD0" w:rsidRPr="001B4317" w:rsidRDefault="00CF2AD0" w:rsidP="00A01A49">
            <w:pPr>
              <w:jc w:val="center"/>
              <w:rPr>
                <w:rFonts w:asciiTheme="minorBidi" w:hAnsiTheme="minorBidi" w:cstheme="minorBidi"/>
                <w:bCs/>
              </w:rPr>
            </w:pPr>
          </w:p>
        </w:tc>
      </w:tr>
    </w:tbl>
    <w:p w14:paraId="584D4592" w14:textId="77777777" w:rsidR="001B4317" w:rsidRPr="001B4317" w:rsidRDefault="001B4317" w:rsidP="001B4317">
      <w:pPr>
        <w:rPr>
          <w:rFonts w:asciiTheme="minorBidi" w:hAnsiTheme="minorBidi" w:cstheme="minorBidi"/>
          <w:rtl/>
        </w:rPr>
      </w:pPr>
    </w:p>
    <w:p w14:paraId="2772E11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D31C3CF"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205AA2D6" w14:textId="77777777">
        <w:tc>
          <w:tcPr>
            <w:tcW w:w="0" w:type="auto"/>
          </w:tcPr>
          <w:p w14:paraId="7931CC97" w14:textId="77777777" w:rsidR="00654C80" w:rsidRDefault="00A25F3B" w:rsidP="00654C80">
            <w:pPr>
              <w:rPr>
                <w:rtl/>
              </w:rPr>
            </w:pPr>
          </w:p>
          <w:p w14:paraId="0682A862" w14:textId="77777777" w:rsidR="00654C80" w:rsidRDefault="00A25F3B" w:rsidP="00654C80">
            <w:pPr>
              <w:rPr>
                <w:rtl/>
              </w:rPr>
            </w:pPr>
            <w:r>
              <w:rPr>
                <w:rFonts w:cs="David" w:hint="cs"/>
                <w:color w:val="000000"/>
                <w:rtl/>
              </w:rPr>
              <w:t>‏‎ ‎</w:t>
            </w:r>
          </w:p>
          <w:p w14:paraId="5D825DE3" w14:textId="77777777" w:rsidR="00654C80" w:rsidRDefault="00A25F3B" w:rsidP="00654C80">
            <w:pPr>
              <w:rPr>
                <w:rtl/>
              </w:rPr>
            </w:pPr>
          </w:p>
          <w:p w14:paraId="6D58C6B2" w14:textId="77777777" w:rsidR="00654C80" w:rsidRDefault="00A25F3B" w:rsidP="00654C80">
            <w:pPr>
              <w:rPr>
                <w:rtl/>
              </w:rPr>
            </w:pPr>
            <w:r>
              <w:rPr>
                <w:rFonts w:cs="David" w:hint="cs"/>
                <w:color w:val="000000"/>
                <w:rtl/>
              </w:rPr>
              <w:t>‏‏ ‏</w:t>
            </w:r>
          </w:p>
          <w:p w14:paraId="01CB96D3" w14:textId="77777777" w:rsidR="00654C80" w:rsidRDefault="00A25F3B" w:rsidP="00654C80">
            <w:pPr>
              <w:rPr>
                <w:rtl/>
              </w:rPr>
            </w:pPr>
          </w:p>
          <w:p w14:paraId="7A65CF60" w14:textId="77777777" w:rsidR="00654C80" w:rsidRDefault="00A25F3B" w:rsidP="00654C80">
            <w:pPr>
              <w:rPr>
                <w:rtl/>
              </w:rPr>
            </w:pPr>
            <w:r>
              <w:rPr>
                <w:rFonts w:cs="David" w:hint="cs"/>
                <w:color w:val="000000"/>
                <w:rtl/>
              </w:rPr>
              <w:t>‏‏לדחות את הבקשה במתכונת המוצעת‏‏:‏</w:t>
            </w:r>
          </w:p>
          <w:p w14:paraId="2ED194F5" w14:textId="77777777" w:rsidR="00654C80" w:rsidRDefault="00A25F3B" w:rsidP="00654C80">
            <w:pPr>
              <w:rPr>
                <w:rtl/>
              </w:rPr>
            </w:pPr>
          </w:p>
          <w:p w14:paraId="394C47F5" w14:textId="77777777" w:rsidR="00654C80" w:rsidRDefault="00A25F3B" w:rsidP="00654C80">
            <w:pPr>
              <w:rPr>
                <w:rtl/>
              </w:rPr>
            </w:pPr>
            <w:r>
              <w:rPr>
                <w:rFonts w:cs="David" w:hint="cs"/>
                <w:color w:val="000000"/>
                <w:rtl/>
              </w:rPr>
              <w:t>‏‏ ‏</w:t>
            </w:r>
          </w:p>
          <w:p w14:paraId="3E714A63" w14:textId="77777777" w:rsidR="00654C80" w:rsidRDefault="00A25F3B" w:rsidP="00654C80">
            <w:pPr>
              <w:rPr>
                <w:rtl/>
              </w:rPr>
            </w:pPr>
          </w:p>
          <w:p w14:paraId="1B3F7D47" w14:textId="77777777" w:rsidR="00654C80" w:rsidRDefault="00A25F3B" w:rsidP="00654C80">
            <w:pPr>
              <w:rPr>
                <w:rtl/>
              </w:rPr>
            </w:pPr>
            <w:r>
              <w:rPr>
                <w:rFonts w:cs="David" w:hint="cs"/>
                <w:color w:val="000000"/>
                <w:rtl/>
              </w:rPr>
              <w:t>‏‏מוצע פיצול יח"ד ותוספת ממ"דים ליח"ד הקיימת והמוצעת, הבקשה מובאת לדחיה במתכונת המוצעת היות ו:‏</w:t>
            </w:r>
          </w:p>
          <w:p w14:paraId="6DB5C0F1" w14:textId="77777777" w:rsidR="00654C80" w:rsidRDefault="00A25F3B" w:rsidP="00654C80">
            <w:pPr>
              <w:rPr>
                <w:rtl/>
              </w:rPr>
            </w:pPr>
          </w:p>
          <w:p w14:paraId="70B7C792" w14:textId="77777777" w:rsidR="00654C80" w:rsidRDefault="00A25F3B" w:rsidP="00654C80">
            <w:pPr>
              <w:rPr>
                <w:rtl/>
              </w:rPr>
            </w:pPr>
            <w:r>
              <w:rPr>
                <w:rFonts w:cs="David" w:hint="cs"/>
                <w:color w:val="000000"/>
                <w:rtl/>
              </w:rPr>
              <w:t>‏לא ניתן לפצל יח"ד בחלקה, המוצע מהווה סטיה ניכרת מתקנות.‏</w:t>
            </w:r>
          </w:p>
          <w:p w14:paraId="55702D24" w14:textId="77777777" w:rsidR="00654C80" w:rsidRDefault="00A25F3B" w:rsidP="00654C80">
            <w:pPr>
              <w:rPr>
                <w:rtl/>
              </w:rPr>
            </w:pPr>
          </w:p>
          <w:p w14:paraId="4B8096B8" w14:textId="77777777" w:rsidR="00654C80" w:rsidRDefault="00A25F3B" w:rsidP="00654C80">
            <w:pPr>
              <w:rPr>
                <w:rtl/>
              </w:rPr>
            </w:pPr>
            <w:r>
              <w:rPr>
                <w:rFonts w:cs="David" w:hint="cs"/>
                <w:color w:val="000000"/>
                <w:rtl/>
              </w:rPr>
              <w:t xml:space="preserve">‏לא הושלמו תנאים טרם </w:t>
            </w:r>
            <w:r>
              <w:rPr>
                <w:rFonts w:cs="David" w:hint="cs"/>
                <w:color w:val="000000"/>
                <w:rtl/>
              </w:rPr>
              <w:t>דיון.‏</w:t>
            </w:r>
          </w:p>
          <w:p w14:paraId="1F22E61D" w14:textId="77777777" w:rsidR="00654C80" w:rsidRDefault="00A25F3B" w:rsidP="00654C80">
            <w:pPr>
              <w:rPr>
                <w:rtl/>
              </w:rPr>
            </w:pPr>
          </w:p>
          <w:p w14:paraId="18E2B523" w14:textId="77777777" w:rsidR="00654C80" w:rsidRDefault="00A25F3B" w:rsidP="00654C80">
            <w:pPr>
              <w:rPr>
                <w:rtl/>
              </w:rPr>
            </w:pPr>
            <w:r>
              <w:rPr>
                <w:rFonts w:cs="David" w:hint="cs"/>
                <w:color w:val="000000"/>
                <w:rtl/>
              </w:rPr>
              <w:t>‏‏ ‏</w:t>
            </w:r>
          </w:p>
          <w:p w14:paraId="4C4BC7F2" w14:textId="77777777" w:rsidR="00654C80" w:rsidRDefault="00A25F3B" w:rsidP="00654C80">
            <w:pPr>
              <w:rPr>
                <w:rtl/>
              </w:rPr>
            </w:pPr>
          </w:p>
          <w:p w14:paraId="12426CA7" w14:textId="77777777" w:rsidR="00654C80" w:rsidRDefault="00A25F3B" w:rsidP="00654C80">
            <w:pPr>
              <w:rPr>
                <w:rtl/>
              </w:rPr>
            </w:pPr>
            <w:r>
              <w:rPr>
                <w:rFonts w:cs="David" w:hint="cs"/>
                <w:color w:val="000000"/>
                <w:rtl/>
              </w:rPr>
              <w:t>‏‏דברי הסבר לתוכנית‏‏:‏</w:t>
            </w:r>
          </w:p>
          <w:p w14:paraId="194EFF10" w14:textId="77777777" w:rsidR="00654C80" w:rsidRDefault="00A25F3B" w:rsidP="00654C80">
            <w:pPr>
              <w:rPr>
                <w:rtl/>
              </w:rPr>
            </w:pPr>
          </w:p>
          <w:p w14:paraId="069BCBBA" w14:textId="77777777" w:rsidR="00654C80" w:rsidRDefault="00A25F3B" w:rsidP="00654C80">
            <w:pPr>
              <w:rPr>
                <w:rtl/>
              </w:rPr>
            </w:pPr>
            <w:r>
              <w:rPr>
                <w:rFonts w:cs="David" w:hint="cs"/>
                <w:color w:val="000000"/>
                <w:rtl/>
              </w:rPr>
              <w:t>‏‏התיק נידון בוועדת משנה בתאריך 24.01.2024 והוחלט "להוציא סעיף מסדר היום", לצורך בדיקה מחודשת לעניין סעיף התב"ע המורה על מס' יח"ד, לאחר בדיקה שהתקיימה בנוכחות מנהל אגף יואל שבת, עו"ד אילנית מיכאלי ושני בבני, נמצא כי תוכנית 1424 מתייחסת לבתים דו משפחתיים וחד משפחתיים ובדרך זו היא קובעת את מס' יח"ד בכל חלקה, ובהתאם להוראות התוכנית מדובר בחלקה לבית חד משפחתי ועל כן לא ניתן לאשר תוספת יח"ד בחלקה זו.‏</w:t>
            </w:r>
          </w:p>
          <w:p w14:paraId="21E359EA" w14:textId="77777777" w:rsidR="00654C80" w:rsidRDefault="00A25F3B" w:rsidP="00654C80">
            <w:pPr>
              <w:rPr>
                <w:rtl/>
              </w:rPr>
            </w:pPr>
          </w:p>
          <w:p w14:paraId="29FD3A74" w14:textId="77777777" w:rsidR="00654C80" w:rsidRDefault="00A25F3B" w:rsidP="00654C80">
            <w:pPr>
              <w:rPr>
                <w:rtl/>
              </w:rPr>
            </w:pPr>
            <w:r>
              <w:rPr>
                <w:rFonts w:cs="David" w:hint="cs"/>
                <w:color w:val="000000"/>
                <w:rtl/>
              </w:rPr>
              <w:t>‏‏ ‏</w:t>
            </w:r>
          </w:p>
          <w:p w14:paraId="72B842D0" w14:textId="77777777" w:rsidR="00654C80" w:rsidRDefault="00A25F3B" w:rsidP="00654C80">
            <w:pPr>
              <w:rPr>
                <w:rtl/>
              </w:rPr>
            </w:pPr>
          </w:p>
          <w:p w14:paraId="21E81B21" w14:textId="77777777" w:rsidR="00654C80" w:rsidRDefault="00A25F3B" w:rsidP="00654C80">
            <w:pPr>
              <w:rPr>
                <w:rtl/>
              </w:rPr>
            </w:pPr>
            <w:r>
              <w:rPr>
                <w:rFonts w:cs="David" w:hint="cs"/>
                <w:color w:val="000000"/>
                <w:rtl/>
              </w:rPr>
              <w:t>‏מס' יח"ד‏ ‏:‏</w:t>
            </w:r>
          </w:p>
          <w:p w14:paraId="60657450" w14:textId="77777777" w:rsidR="00654C80" w:rsidRDefault="00A25F3B" w:rsidP="00654C80">
            <w:pPr>
              <w:rPr>
                <w:rtl/>
              </w:rPr>
            </w:pPr>
          </w:p>
          <w:p w14:paraId="2F2C0B2A" w14:textId="77777777" w:rsidR="00654C80" w:rsidRDefault="00A25F3B" w:rsidP="00654C80">
            <w:pPr>
              <w:rPr>
                <w:rtl/>
              </w:rPr>
            </w:pPr>
            <w:r>
              <w:rPr>
                <w:rFonts w:cs="David" w:hint="cs"/>
                <w:color w:val="000000"/>
                <w:rtl/>
              </w:rPr>
              <w:t>‏‏מותר 1 יח"ד, תוספת יח"ד יוצרת תוספת בשיעור של יותר מ-20% המותרים ומהווה סטיה ניכרת מתקנות ‏‏- יש להסיר את הפיצול המוצע מהבקשה.‏</w:t>
            </w:r>
          </w:p>
          <w:p w14:paraId="47B50587" w14:textId="77777777" w:rsidR="00654C80" w:rsidRDefault="00A25F3B" w:rsidP="00654C80">
            <w:pPr>
              <w:rPr>
                <w:rtl/>
              </w:rPr>
            </w:pPr>
          </w:p>
          <w:p w14:paraId="06A1D986" w14:textId="77777777" w:rsidR="00654C80" w:rsidRDefault="00A25F3B" w:rsidP="00654C80">
            <w:pPr>
              <w:rPr>
                <w:rtl/>
              </w:rPr>
            </w:pPr>
            <w:r>
              <w:rPr>
                <w:rFonts w:cs="David" w:hint="cs"/>
                <w:color w:val="000000"/>
                <w:rtl/>
              </w:rPr>
              <w:t>‏‏ ‏</w:t>
            </w:r>
          </w:p>
          <w:p w14:paraId="0A22961E" w14:textId="77777777" w:rsidR="00654C80" w:rsidRDefault="00A25F3B" w:rsidP="00654C80">
            <w:pPr>
              <w:rPr>
                <w:rtl/>
              </w:rPr>
            </w:pPr>
          </w:p>
          <w:p w14:paraId="6BE5A55B" w14:textId="77777777" w:rsidR="00654C80" w:rsidRDefault="00A25F3B" w:rsidP="00654C80">
            <w:pPr>
              <w:rPr>
                <w:rtl/>
              </w:rPr>
            </w:pPr>
            <w:r>
              <w:rPr>
                <w:rFonts w:cs="David" w:hint="cs"/>
                <w:color w:val="000000"/>
                <w:rtl/>
              </w:rPr>
              <w:t>‏חוות דעת תכנונית‏ ‏:‏</w:t>
            </w:r>
          </w:p>
          <w:p w14:paraId="6405978E" w14:textId="77777777" w:rsidR="00654C80" w:rsidRDefault="00A25F3B" w:rsidP="00654C80">
            <w:pPr>
              <w:rPr>
                <w:rtl/>
              </w:rPr>
            </w:pPr>
          </w:p>
          <w:p w14:paraId="45941A65" w14:textId="77777777" w:rsidR="00654C80" w:rsidRDefault="00A25F3B" w:rsidP="00654C80">
            <w:pPr>
              <w:rPr>
                <w:rtl/>
              </w:rPr>
            </w:pPr>
            <w:r>
              <w:rPr>
                <w:rFonts w:cs="David" w:hint="cs"/>
                <w:color w:val="000000"/>
                <w:rtl/>
              </w:rPr>
              <w:lastRenderedPageBreak/>
              <w:t>‏‏- יש לתקן את ההערות המסומנות ע"ג תכנית ‏‎a‎‏.‏</w:t>
            </w:r>
          </w:p>
          <w:p w14:paraId="5DC57F8A" w14:textId="77777777" w:rsidR="00654C80" w:rsidRDefault="00A25F3B" w:rsidP="00654C80">
            <w:pPr>
              <w:rPr>
                <w:rtl/>
              </w:rPr>
            </w:pPr>
          </w:p>
          <w:p w14:paraId="7CBAABB8" w14:textId="77777777" w:rsidR="00654C80" w:rsidRDefault="00A25F3B" w:rsidP="00654C80">
            <w:pPr>
              <w:rPr>
                <w:rtl/>
              </w:rPr>
            </w:pPr>
            <w:r>
              <w:rPr>
                <w:rFonts w:cs="David" w:hint="cs"/>
                <w:color w:val="000000"/>
                <w:rtl/>
              </w:rPr>
              <w:t>‏‎ ‎</w:t>
            </w:r>
          </w:p>
        </w:tc>
      </w:tr>
    </w:tbl>
    <w:p w14:paraId="5025C249" w14:textId="77777777" w:rsidR="00327103" w:rsidRPr="001B4317" w:rsidRDefault="00327103" w:rsidP="007C72FC">
      <w:pPr>
        <w:pStyle w:val="4"/>
        <w:rPr>
          <w:rFonts w:asciiTheme="minorBidi" w:hAnsiTheme="minorBidi" w:cstheme="minorBidi"/>
          <w:rtl/>
        </w:rPr>
      </w:pPr>
    </w:p>
    <w:p w14:paraId="539B3C7D" w14:textId="77777777" w:rsidR="006C72F3" w:rsidRDefault="00A25F3B">
      <w:r>
        <w:br w:type="page"/>
      </w:r>
    </w:p>
    <w:p w14:paraId="056C7CAD"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DF7B697"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AE45CFF" w14:textId="77777777" w:rsidTr="009D623E">
        <w:trPr>
          <w:jc w:val="center"/>
        </w:trPr>
        <w:tc>
          <w:tcPr>
            <w:tcW w:w="2744" w:type="dxa"/>
            <w:shd w:val="clear" w:color="auto" w:fill="auto"/>
          </w:tcPr>
          <w:p w14:paraId="13248C1C"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C1FCC0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C896B46" w14:textId="77777777" w:rsidTr="009D623E">
        <w:trPr>
          <w:jc w:val="center"/>
        </w:trPr>
        <w:tc>
          <w:tcPr>
            <w:tcW w:w="2744" w:type="dxa"/>
            <w:shd w:val="clear" w:color="auto" w:fill="auto"/>
          </w:tcPr>
          <w:p w14:paraId="55D0A51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05A1FF9" w14:textId="77777777" w:rsidR="00513E01" w:rsidRPr="00513E01" w:rsidRDefault="009560DF" w:rsidP="001B4317">
            <w:r>
              <w:rPr>
                <w:rFonts w:asciiTheme="minorBidi" w:hAnsiTheme="minorBidi" w:cstheme="minorBidi"/>
                <w:b/>
                <w:bCs/>
                <w:color w:val="000000"/>
                <w:rtl/>
              </w:rPr>
              <w:t>2025/30</w:t>
            </w:r>
          </w:p>
        </w:tc>
      </w:tr>
      <w:tr w:rsidR="00513E01" w:rsidRPr="00513E01" w14:paraId="4ED7489C" w14:textId="77777777" w:rsidTr="009D623E">
        <w:trPr>
          <w:jc w:val="center"/>
        </w:trPr>
        <w:tc>
          <w:tcPr>
            <w:tcW w:w="2744" w:type="dxa"/>
            <w:shd w:val="clear" w:color="auto" w:fill="auto"/>
          </w:tcPr>
          <w:p w14:paraId="1EE531C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9B34E7F" w14:textId="77777777" w:rsidR="00513E01" w:rsidRPr="00513E01" w:rsidRDefault="007C62F6" w:rsidP="00513E01">
            <w:r>
              <w:rPr>
                <w:rFonts w:asciiTheme="minorBidi" w:hAnsiTheme="minorBidi" w:cstheme="minorBidi"/>
                <w:b/>
                <w:bCs/>
                <w:color w:val="C00000"/>
                <w:u w:val="single"/>
                <w:rtl/>
              </w:rPr>
              <w:t>1991/0473.12</w:t>
            </w:r>
          </w:p>
        </w:tc>
      </w:tr>
      <w:tr w:rsidR="0027089E" w:rsidRPr="00513E01" w14:paraId="3B58307F" w14:textId="77777777" w:rsidTr="009D623E">
        <w:trPr>
          <w:jc w:val="center"/>
        </w:trPr>
        <w:tc>
          <w:tcPr>
            <w:tcW w:w="2744" w:type="dxa"/>
            <w:shd w:val="clear" w:color="auto" w:fill="auto"/>
          </w:tcPr>
          <w:p w14:paraId="340966C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7B8E5E3" w14:textId="77777777" w:rsidR="0027089E" w:rsidRDefault="007C62F6" w:rsidP="00513E01">
            <w:r>
              <w:rPr>
                <w:rFonts w:asciiTheme="minorBidi" w:hAnsiTheme="minorBidi" w:cstheme="minorBidi"/>
                <w:b/>
                <w:bCs/>
                <w:color w:val="C00000"/>
                <w:u w:val="single"/>
                <w:rtl/>
              </w:rPr>
              <w:t>65</w:t>
            </w:r>
          </w:p>
        </w:tc>
      </w:tr>
    </w:tbl>
    <w:p w14:paraId="41495BB7" w14:textId="77777777" w:rsidR="001B4317" w:rsidRPr="001B4317" w:rsidRDefault="001B4317" w:rsidP="001B4317">
      <w:pPr>
        <w:rPr>
          <w:rFonts w:asciiTheme="minorBidi" w:hAnsiTheme="minorBidi" w:cstheme="minorBidi"/>
          <w:rtl/>
        </w:rPr>
      </w:pPr>
    </w:p>
    <w:p w14:paraId="365064A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77192FC4" w14:textId="77777777" w:rsidTr="009D623E">
        <w:tc>
          <w:tcPr>
            <w:tcW w:w="2433" w:type="dxa"/>
            <w:shd w:val="clear" w:color="auto" w:fill="auto"/>
            <w:vAlign w:val="center"/>
          </w:tcPr>
          <w:p w14:paraId="453341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A75DFD7" w14:textId="77777777" w:rsidR="001B4317" w:rsidRPr="001B4317" w:rsidRDefault="005C7979" w:rsidP="00BE28A4">
            <w:r>
              <w:rPr>
                <w:rFonts w:asciiTheme="minorBidi" w:hAnsiTheme="minorBidi" w:cstheme="minorBidi"/>
                <w:b/>
                <w:bCs/>
                <w:color w:val="000000"/>
                <w:rtl/>
              </w:rPr>
              <w:t>תוספת בניה / הרחבה לבניין קיים, ממ"ד, בנית מחסן/מחסנים</w:t>
            </w:r>
          </w:p>
        </w:tc>
      </w:tr>
      <w:tr w:rsidR="001B4317" w:rsidRPr="001B4317" w14:paraId="7A35DCEA" w14:textId="77777777" w:rsidTr="009D623E">
        <w:tc>
          <w:tcPr>
            <w:tcW w:w="2433" w:type="dxa"/>
            <w:shd w:val="clear" w:color="auto" w:fill="auto"/>
            <w:vAlign w:val="center"/>
          </w:tcPr>
          <w:p w14:paraId="1C4A6B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E02BDBD"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3991EE6" w14:textId="77777777" w:rsidTr="009D623E">
        <w:tc>
          <w:tcPr>
            <w:tcW w:w="2433" w:type="dxa"/>
            <w:shd w:val="clear" w:color="auto" w:fill="auto"/>
            <w:vAlign w:val="center"/>
          </w:tcPr>
          <w:p w14:paraId="7F68F48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879615D" w14:textId="77777777" w:rsidR="001B4317" w:rsidRPr="001B4317" w:rsidRDefault="005C7979" w:rsidP="00BE28A4">
            <w:r>
              <w:rPr>
                <w:rFonts w:asciiTheme="minorBidi" w:hAnsiTheme="minorBidi" w:cstheme="minorBidi"/>
                <w:b/>
                <w:bCs/>
                <w:color w:val="000000"/>
                <w:rtl/>
              </w:rPr>
              <w:t>תוספת בניה , בניית ממ"ד ומחסן.</w:t>
            </w:r>
          </w:p>
        </w:tc>
      </w:tr>
      <w:tr w:rsidR="001B4317" w:rsidRPr="001B4317" w14:paraId="6613484F" w14:textId="77777777" w:rsidTr="009D623E">
        <w:tc>
          <w:tcPr>
            <w:tcW w:w="2433" w:type="dxa"/>
            <w:shd w:val="clear" w:color="auto" w:fill="auto"/>
            <w:vAlign w:val="center"/>
          </w:tcPr>
          <w:p w14:paraId="04434FF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55FC4F2" w14:textId="77777777" w:rsidR="001B4317" w:rsidRPr="001B4317" w:rsidRDefault="001B4317" w:rsidP="00BE28A4"/>
        </w:tc>
      </w:tr>
      <w:tr w:rsidR="001B4317" w:rsidRPr="001B4317" w14:paraId="3AF022D2" w14:textId="77777777" w:rsidTr="009D623E">
        <w:tc>
          <w:tcPr>
            <w:tcW w:w="2433" w:type="dxa"/>
            <w:shd w:val="clear" w:color="auto" w:fill="auto"/>
            <w:vAlign w:val="center"/>
          </w:tcPr>
          <w:p w14:paraId="0CC9FB1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BB21C30" w14:textId="77777777" w:rsidR="001B4317" w:rsidRPr="001B4317" w:rsidRDefault="001B4317" w:rsidP="00BE28A4"/>
        </w:tc>
      </w:tr>
      <w:tr w:rsidR="002460A0" w:rsidRPr="001B4317" w14:paraId="073140A3" w14:textId="77777777" w:rsidTr="009D623E">
        <w:tc>
          <w:tcPr>
            <w:tcW w:w="2433" w:type="dxa"/>
            <w:shd w:val="clear" w:color="auto" w:fill="auto"/>
            <w:vAlign w:val="center"/>
          </w:tcPr>
          <w:p w14:paraId="2974B3C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D217277" w14:textId="77777777" w:rsidR="002460A0" w:rsidRDefault="002460A0" w:rsidP="00BE28A4">
            <w:r>
              <w:rPr>
                <w:rFonts w:asciiTheme="minorBidi" w:hAnsiTheme="minorBidi" w:cstheme="minorBidi"/>
                <w:b/>
                <w:bCs/>
                <w:color w:val="000000"/>
                <w:rtl/>
              </w:rPr>
              <w:t>נסח טאבו</w:t>
            </w:r>
          </w:p>
        </w:tc>
      </w:tr>
      <w:tr w:rsidR="007F2E8F" w:rsidRPr="001B4317" w14:paraId="133A9DE8" w14:textId="77777777" w:rsidTr="009D623E">
        <w:tc>
          <w:tcPr>
            <w:tcW w:w="2433" w:type="dxa"/>
            <w:shd w:val="clear" w:color="auto" w:fill="auto"/>
            <w:vAlign w:val="center"/>
          </w:tcPr>
          <w:p w14:paraId="0789550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A8ECC26" w14:textId="77777777" w:rsidR="007F2E8F" w:rsidRPr="001B4317" w:rsidRDefault="005C7979" w:rsidP="00BE28A4">
            <w:r>
              <w:rPr>
                <w:rFonts w:asciiTheme="minorBidi" w:hAnsiTheme="minorBidi" w:cstheme="minorBidi"/>
                <w:b/>
                <w:bCs/>
                <w:color w:val="000000"/>
                <w:rtl/>
              </w:rPr>
              <w:t>כן</w:t>
            </w:r>
          </w:p>
        </w:tc>
      </w:tr>
      <w:tr w:rsidR="001B4317" w:rsidRPr="001B4317" w14:paraId="4589AF77" w14:textId="77777777" w:rsidTr="009D623E">
        <w:tc>
          <w:tcPr>
            <w:tcW w:w="2433" w:type="dxa"/>
            <w:shd w:val="clear" w:color="auto" w:fill="auto"/>
            <w:vAlign w:val="center"/>
          </w:tcPr>
          <w:p w14:paraId="4AC8876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A0038A4" w14:textId="77777777" w:rsidR="001B4317" w:rsidRPr="001B4317" w:rsidRDefault="006E6745" w:rsidP="006E6745">
            <w:r>
              <w:rPr>
                <w:rFonts w:asciiTheme="minorBidi" w:hAnsiTheme="minorBidi" w:cstheme="minorBidi"/>
                <w:b/>
                <w:bCs/>
                <w:color w:val="000000"/>
                <w:rtl/>
              </w:rPr>
              <w:t>מר אוחיון  בנימין</w:t>
            </w:r>
          </w:p>
        </w:tc>
      </w:tr>
      <w:tr w:rsidR="001B4317" w:rsidRPr="001B4317" w14:paraId="48F2E347" w14:textId="77777777" w:rsidTr="009D623E">
        <w:tc>
          <w:tcPr>
            <w:tcW w:w="2433" w:type="dxa"/>
            <w:shd w:val="clear" w:color="auto" w:fill="auto"/>
            <w:vAlign w:val="center"/>
          </w:tcPr>
          <w:p w14:paraId="4E1D316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0FE5AEC" w14:textId="77777777" w:rsidR="001B4317" w:rsidRPr="001B4317" w:rsidRDefault="006E6745" w:rsidP="005C7979">
            <w:r>
              <w:rPr>
                <w:rFonts w:asciiTheme="minorBidi" w:hAnsiTheme="minorBidi" w:cstheme="minorBidi"/>
                <w:b/>
                <w:bCs/>
                <w:color w:val="000000"/>
                <w:rtl/>
              </w:rPr>
              <w:t>הנדסאי אדריכלות יהושע  מאור</w:t>
            </w:r>
          </w:p>
        </w:tc>
      </w:tr>
      <w:tr w:rsidR="001B4317" w:rsidRPr="001B4317" w14:paraId="5C855270" w14:textId="77777777" w:rsidTr="009D623E">
        <w:tc>
          <w:tcPr>
            <w:tcW w:w="2433" w:type="dxa"/>
            <w:shd w:val="clear" w:color="auto" w:fill="auto"/>
            <w:vAlign w:val="center"/>
          </w:tcPr>
          <w:p w14:paraId="290608F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791B979" w14:textId="77777777" w:rsidR="001B4317" w:rsidRPr="001B4317" w:rsidRDefault="006E6745" w:rsidP="005C7979">
            <w:r>
              <w:rPr>
                <w:rFonts w:asciiTheme="minorBidi" w:hAnsiTheme="minorBidi" w:cstheme="minorBidi"/>
                <w:b/>
                <w:bCs/>
                <w:color w:val="000000"/>
                <w:rtl/>
              </w:rPr>
              <w:t>הנדסאי שמוחה   יצחק</w:t>
            </w:r>
          </w:p>
        </w:tc>
      </w:tr>
      <w:tr w:rsidR="001B4317" w:rsidRPr="001B4317" w14:paraId="43E33AA1" w14:textId="77777777" w:rsidTr="009D623E">
        <w:tc>
          <w:tcPr>
            <w:tcW w:w="2433" w:type="dxa"/>
            <w:shd w:val="clear" w:color="auto" w:fill="auto"/>
            <w:vAlign w:val="center"/>
          </w:tcPr>
          <w:p w14:paraId="01B879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D2231F5" w14:textId="77777777" w:rsidR="001B4317" w:rsidRPr="001B4317" w:rsidRDefault="005C7979" w:rsidP="00BE28A4">
            <w:r>
              <w:rPr>
                <w:rFonts w:asciiTheme="minorBidi" w:hAnsiTheme="minorBidi" w:cstheme="minorBidi"/>
                <w:b/>
                <w:bCs/>
                <w:color w:val="000000"/>
                <w:rtl/>
              </w:rPr>
              <w:t>0</w:t>
            </w:r>
          </w:p>
        </w:tc>
      </w:tr>
      <w:tr w:rsidR="001B4317" w:rsidRPr="001B4317" w14:paraId="744C8E19" w14:textId="77777777" w:rsidTr="009D623E">
        <w:tc>
          <w:tcPr>
            <w:tcW w:w="2433" w:type="dxa"/>
            <w:shd w:val="clear" w:color="auto" w:fill="auto"/>
            <w:vAlign w:val="center"/>
          </w:tcPr>
          <w:p w14:paraId="7F4D0CE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9F5C327" w14:textId="77777777" w:rsidR="001B4317" w:rsidRPr="001B4317" w:rsidRDefault="005C7979" w:rsidP="00BE28A4">
            <w:r>
              <w:rPr>
                <w:rFonts w:asciiTheme="minorBidi" w:hAnsiTheme="minorBidi" w:cstheme="minorBidi"/>
                <w:b/>
                <w:bCs/>
                <w:color w:val="000000"/>
                <w:rtl/>
              </w:rPr>
              <w:t>3</w:t>
            </w:r>
          </w:p>
        </w:tc>
      </w:tr>
    </w:tbl>
    <w:p w14:paraId="37F45A9B" w14:textId="77777777" w:rsidR="001B4317" w:rsidRPr="001B4317" w:rsidRDefault="001B4317" w:rsidP="001B4317">
      <w:pPr>
        <w:tabs>
          <w:tab w:val="left" w:pos="31"/>
        </w:tabs>
        <w:ind w:firstLine="26"/>
        <w:outlineLvl w:val="0"/>
        <w:rPr>
          <w:rFonts w:asciiTheme="minorBidi" w:hAnsiTheme="minorBidi" w:cstheme="minorBidi"/>
          <w:b/>
          <w:bCs/>
          <w:rtl/>
        </w:rPr>
      </w:pPr>
    </w:p>
    <w:p w14:paraId="3444BA2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E760034" w14:textId="77777777" w:rsidTr="009D623E">
        <w:tc>
          <w:tcPr>
            <w:tcW w:w="4638" w:type="dxa"/>
            <w:shd w:val="clear" w:color="auto" w:fill="auto"/>
          </w:tcPr>
          <w:p w14:paraId="4BA6862B" w14:textId="77777777" w:rsidR="001B4317" w:rsidRPr="001B4317" w:rsidRDefault="005C7979" w:rsidP="00BE28A4">
            <w:r>
              <w:rPr>
                <w:rFonts w:asciiTheme="minorBidi" w:hAnsiTheme="minorBidi" w:cstheme="minorBidi"/>
                <w:b/>
                <w:bCs/>
                <w:color w:val="000000"/>
                <w:rtl/>
              </w:rPr>
              <w:t>הסביון 9 , עיר גנים</w:t>
            </w:r>
          </w:p>
        </w:tc>
      </w:tr>
    </w:tbl>
    <w:p w14:paraId="1FF2A9E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BEE14D4" w14:textId="77777777" w:rsidTr="009D623E">
        <w:tc>
          <w:tcPr>
            <w:tcW w:w="0" w:type="auto"/>
            <w:shd w:val="clear" w:color="auto" w:fill="auto"/>
          </w:tcPr>
          <w:p w14:paraId="3B6CC2A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6757D2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44F293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BAF1615" w14:textId="77777777" w:rsidTr="009D623E">
        <w:tc>
          <w:tcPr>
            <w:tcW w:w="0" w:type="auto"/>
            <w:shd w:val="clear" w:color="auto" w:fill="auto"/>
          </w:tcPr>
          <w:p w14:paraId="17A1D2AC" w14:textId="77777777" w:rsidR="001B4317" w:rsidRPr="001B4317" w:rsidRDefault="001B4317" w:rsidP="00BE28A4">
            <w:pPr>
              <w:rPr>
                <w:rFonts w:asciiTheme="minorBidi" w:hAnsiTheme="minorBidi" w:cstheme="minorBidi"/>
                <w:bCs/>
              </w:rPr>
            </w:pPr>
            <w:r>
              <w:rPr>
                <w:rFonts w:cs="Arial" w:hint="cs"/>
                <w:rtl/>
              </w:rPr>
              <w:t>30438</w:t>
            </w:r>
          </w:p>
        </w:tc>
        <w:tc>
          <w:tcPr>
            <w:tcW w:w="0" w:type="auto"/>
            <w:shd w:val="clear" w:color="auto" w:fill="auto"/>
          </w:tcPr>
          <w:p w14:paraId="361BD92A" w14:textId="77777777" w:rsidR="001B4317" w:rsidRPr="001B4317" w:rsidRDefault="001B4317" w:rsidP="00BE28A4">
            <w:pPr>
              <w:rPr>
                <w:rFonts w:asciiTheme="minorBidi" w:hAnsiTheme="minorBidi" w:cstheme="minorBidi"/>
                <w:rtl/>
              </w:rPr>
            </w:pPr>
            <w:r>
              <w:rPr>
                <w:rFonts w:cs="Arial" w:hint="cs"/>
                <w:rtl/>
              </w:rPr>
              <w:t>49</w:t>
            </w:r>
          </w:p>
        </w:tc>
        <w:tc>
          <w:tcPr>
            <w:tcW w:w="2468" w:type="dxa"/>
            <w:shd w:val="clear" w:color="auto" w:fill="auto"/>
          </w:tcPr>
          <w:p w14:paraId="65670170" w14:textId="77777777" w:rsidR="001B4317" w:rsidRPr="001B4317" w:rsidRDefault="001B4317" w:rsidP="00BE28A4">
            <w:pPr>
              <w:jc w:val="center"/>
              <w:rPr>
                <w:rFonts w:asciiTheme="minorBidi" w:hAnsiTheme="minorBidi" w:cstheme="minorBidi"/>
              </w:rPr>
            </w:pPr>
            <w:r>
              <w:rPr>
                <w:rFonts w:cs="Arial" w:hint="cs"/>
                <w:rtl/>
              </w:rPr>
              <w:t>לא</w:t>
            </w:r>
          </w:p>
        </w:tc>
      </w:tr>
    </w:tbl>
    <w:p w14:paraId="46EEE8C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72DC9178" w14:textId="77777777" w:rsidTr="009D623E">
        <w:tc>
          <w:tcPr>
            <w:tcW w:w="1040" w:type="dxa"/>
            <w:shd w:val="clear" w:color="auto" w:fill="auto"/>
            <w:vAlign w:val="center"/>
          </w:tcPr>
          <w:p w14:paraId="566559F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938FE4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A7F76F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70453D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C109AE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4141E5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4DF8F2F" w14:textId="77777777" w:rsidTr="009D623E">
        <w:tc>
          <w:tcPr>
            <w:tcW w:w="1040" w:type="dxa"/>
            <w:shd w:val="clear" w:color="auto" w:fill="auto"/>
            <w:vAlign w:val="center"/>
          </w:tcPr>
          <w:p w14:paraId="12C5ACB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2561</w:t>
            </w:r>
          </w:p>
        </w:tc>
        <w:tc>
          <w:tcPr>
            <w:tcW w:w="1980" w:type="dxa"/>
            <w:shd w:val="clear" w:color="auto" w:fill="auto"/>
            <w:vAlign w:val="center"/>
          </w:tcPr>
          <w:p w14:paraId="447EE52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329133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14/01/1982</w:t>
            </w:r>
          </w:p>
        </w:tc>
        <w:tc>
          <w:tcPr>
            <w:tcW w:w="1421" w:type="dxa"/>
            <w:shd w:val="clear" w:color="auto" w:fill="auto"/>
            <w:vAlign w:val="center"/>
          </w:tcPr>
          <w:p w14:paraId="69D39C0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21</w:t>
            </w:r>
          </w:p>
        </w:tc>
        <w:tc>
          <w:tcPr>
            <w:tcW w:w="1836" w:type="dxa"/>
            <w:shd w:val="clear" w:color="auto" w:fill="auto"/>
            <w:vAlign w:val="center"/>
          </w:tcPr>
          <w:p w14:paraId="761540A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285D785F" w14:textId="77777777" w:rsidR="001B4317" w:rsidRPr="001B4317" w:rsidRDefault="001B4317" w:rsidP="00BE28A4">
            <w:pPr>
              <w:tabs>
                <w:tab w:val="left" w:pos="31"/>
              </w:tabs>
              <w:jc w:val="right"/>
              <w:outlineLvl w:val="0"/>
              <w:rPr>
                <w:rFonts w:asciiTheme="minorBidi" w:hAnsiTheme="minorBidi" w:cstheme="minorBidi"/>
                <w:rtl/>
              </w:rPr>
            </w:pPr>
          </w:p>
        </w:tc>
      </w:tr>
    </w:tbl>
    <w:p w14:paraId="2F84BA2B" w14:textId="77777777" w:rsidR="001B4317" w:rsidRPr="001B4317" w:rsidRDefault="001B4317" w:rsidP="001B4317">
      <w:pPr>
        <w:tabs>
          <w:tab w:val="left" w:pos="31"/>
        </w:tabs>
        <w:ind w:firstLine="26"/>
        <w:outlineLvl w:val="0"/>
        <w:rPr>
          <w:rFonts w:asciiTheme="minorBidi" w:hAnsiTheme="minorBidi" w:cstheme="minorBidi"/>
          <w:b/>
          <w:bCs/>
          <w:rtl/>
        </w:rPr>
      </w:pPr>
    </w:p>
    <w:p w14:paraId="11E6D10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5243879" w14:textId="77777777" w:rsidTr="00CE6010">
        <w:tc>
          <w:tcPr>
            <w:tcW w:w="0" w:type="auto"/>
          </w:tcPr>
          <w:p w14:paraId="5EED9F01" w14:textId="77777777" w:rsidR="00654C80" w:rsidRDefault="00A25F3B" w:rsidP="00654C80">
            <w:pPr>
              <w:rPr>
                <w:rtl/>
              </w:rPr>
            </w:pPr>
          </w:p>
          <w:p w14:paraId="5CF9E2AC" w14:textId="77777777" w:rsidR="00654C80" w:rsidRDefault="00A25F3B" w:rsidP="00654C80">
            <w:pPr>
              <w:rPr>
                <w:rtl/>
              </w:rPr>
            </w:pPr>
            <w:r>
              <w:rPr>
                <w:rFonts w:cs="David" w:hint="cs"/>
                <w:color w:val="000000"/>
                <w:rtl/>
              </w:rPr>
              <w:t>‏‎ ‎</w:t>
            </w:r>
          </w:p>
          <w:p w14:paraId="7979BD3E" w14:textId="77777777" w:rsidR="00654C80" w:rsidRDefault="00A25F3B" w:rsidP="00654C80">
            <w:pPr>
              <w:rPr>
                <w:rtl/>
              </w:rPr>
            </w:pPr>
          </w:p>
          <w:p w14:paraId="4E5DEEC8" w14:textId="77777777" w:rsidR="00654C80" w:rsidRDefault="00A25F3B" w:rsidP="00654C80">
            <w:pPr>
              <w:rPr>
                <w:rtl/>
              </w:rPr>
            </w:pPr>
            <w:r>
              <w:rPr>
                <w:rFonts w:cs="David" w:hint="cs"/>
                <w:color w:val="000000"/>
                <w:rtl/>
              </w:rPr>
              <w:t>‏‏ ‏</w:t>
            </w:r>
          </w:p>
          <w:p w14:paraId="049E40DB" w14:textId="77777777" w:rsidR="00654C80" w:rsidRDefault="00A25F3B" w:rsidP="00654C80">
            <w:pPr>
              <w:rPr>
                <w:rtl/>
              </w:rPr>
            </w:pPr>
          </w:p>
          <w:p w14:paraId="462ACF00" w14:textId="77777777" w:rsidR="00654C80" w:rsidRDefault="00A25F3B" w:rsidP="00654C80">
            <w:pPr>
              <w:rPr>
                <w:rtl/>
              </w:rPr>
            </w:pPr>
            <w:r>
              <w:rPr>
                <w:rFonts w:cs="David" w:hint="cs"/>
                <w:color w:val="000000"/>
                <w:rtl/>
              </w:rPr>
              <w:t>‏‏מהות הבקשה‏‏ המ‏‏וצעת‏‏:‏‏ ‏</w:t>
            </w:r>
          </w:p>
          <w:p w14:paraId="73540ABD" w14:textId="77777777" w:rsidR="00654C80" w:rsidRDefault="00A25F3B" w:rsidP="00654C80">
            <w:pPr>
              <w:rPr>
                <w:rtl/>
              </w:rPr>
            </w:pPr>
          </w:p>
          <w:p w14:paraId="7A2CE965" w14:textId="77777777" w:rsidR="00654C80" w:rsidRDefault="00A25F3B" w:rsidP="00654C80">
            <w:pPr>
              <w:rPr>
                <w:rtl/>
              </w:rPr>
            </w:pPr>
            <w:r>
              <w:rPr>
                <w:rFonts w:cs="David" w:hint="cs"/>
                <w:color w:val="000000"/>
                <w:rtl/>
              </w:rPr>
              <w:t>‏‏מדובר בבנין קיים בן 2 קומות, קומת מרתף חלקית וקומת גג חלקית ברח' הסביון 7, עיר גנים, גוש: 30438, חלקה: 49. ‏</w:t>
            </w:r>
          </w:p>
          <w:p w14:paraId="2802C7E5" w14:textId="77777777" w:rsidR="00654C80" w:rsidRDefault="00A25F3B" w:rsidP="00654C80">
            <w:pPr>
              <w:rPr>
                <w:rtl/>
              </w:rPr>
            </w:pPr>
          </w:p>
          <w:p w14:paraId="0DBB6DF1" w14:textId="77777777" w:rsidR="00654C80" w:rsidRDefault="00A25F3B" w:rsidP="00654C80">
            <w:pPr>
              <w:rPr>
                <w:rtl/>
              </w:rPr>
            </w:pPr>
            <w:r>
              <w:rPr>
                <w:rFonts w:cs="David" w:hint="cs"/>
                <w:color w:val="000000"/>
                <w:rtl/>
              </w:rPr>
              <w:t>‏‏ ‏</w:t>
            </w:r>
          </w:p>
          <w:p w14:paraId="6A75708B" w14:textId="77777777" w:rsidR="00654C80" w:rsidRDefault="00A25F3B" w:rsidP="00654C80">
            <w:pPr>
              <w:rPr>
                <w:rtl/>
              </w:rPr>
            </w:pPr>
          </w:p>
          <w:p w14:paraId="366B74F7" w14:textId="77777777" w:rsidR="00654C80" w:rsidRDefault="00A25F3B" w:rsidP="00654C80">
            <w:pPr>
              <w:rPr>
                <w:rtl/>
              </w:rPr>
            </w:pPr>
            <w:r>
              <w:rPr>
                <w:rFonts w:cs="David" w:hint="cs"/>
                <w:color w:val="000000"/>
                <w:rtl/>
              </w:rPr>
              <w:t>‏‏מצב מוצע‏‏:‏</w:t>
            </w:r>
          </w:p>
          <w:p w14:paraId="5372F3DB" w14:textId="77777777" w:rsidR="00654C80" w:rsidRDefault="00A25F3B" w:rsidP="00654C80">
            <w:pPr>
              <w:rPr>
                <w:rtl/>
              </w:rPr>
            </w:pPr>
          </w:p>
          <w:p w14:paraId="7C020760" w14:textId="77777777" w:rsidR="00654C80" w:rsidRDefault="00A25F3B" w:rsidP="00654C80">
            <w:pPr>
              <w:rPr>
                <w:rtl/>
              </w:rPr>
            </w:pPr>
            <w:r>
              <w:rPr>
                <w:rFonts w:cs="David" w:hint="cs"/>
                <w:color w:val="000000"/>
                <w:rtl/>
              </w:rPr>
              <w:t>‏‏קומת מרתף, מפלס 2.50-, חזית דרומית מערבית‏‏: מוצעת תוספת קומה הכוללת ממ"ד ומחסן.‏</w:t>
            </w:r>
          </w:p>
          <w:p w14:paraId="74E1E083" w14:textId="77777777" w:rsidR="00654C80" w:rsidRDefault="00A25F3B" w:rsidP="00654C80">
            <w:pPr>
              <w:rPr>
                <w:rtl/>
              </w:rPr>
            </w:pPr>
          </w:p>
          <w:p w14:paraId="186EFE80" w14:textId="77777777" w:rsidR="00654C80" w:rsidRDefault="00A25F3B" w:rsidP="00654C80">
            <w:pPr>
              <w:rPr>
                <w:rtl/>
              </w:rPr>
            </w:pPr>
            <w:r>
              <w:rPr>
                <w:rFonts w:cs="David" w:hint="cs"/>
                <w:color w:val="000000"/>
                <w:rtl/>
              </w:rPr>
              <w:t>‏‏קומת קרקע, מפלס 0.00+, חזית דרומית מערבית‏‏: מוצע בבקשה תוספת בינוי במעטפת קיימת.‏</w:t>
            </w:r>
          </w:p>
          <w:p w14:paraId="7526202E" w14:textId="77777777" w:rsidR="00654C80" w:rsidRDefault="00A25F3B" w:rsidP="00654C80">
            <w:pPr>
              <w:rPr>
                <w:rtl/>
              </w:rPr>
            </w:pPr>
          </w:p>
          <w:p w14:paraId="52AD80F1" w14:textId="77777777" w:rsidR="00654C80" w:rsidRDefault="00A25F3B" w:rsidP="00654C80">
            <w:pPr>
              <w:rPr>
                <w:rtl/>
              </w:rPr>
            </w:pPr>
            <w:r>
              <w:rPr>
                <w:rFonts w:cs="David" w:hint="cs"/>
                <w:color w:val="000000"/>
                <w:rtl/>
              </w:rPr>
              <w:t>‏‏ ‏</w:t>
            </w:r>
          </w:p>
          <w:p w14:paraId="65387DAF" w14:textId="77777777" w:rsidR="00654C80" w:rsidRDefault="00A25F3B" w:rsidP="00654C80">
            <w:pPr>
              <w:rPr>
                <w:rtl/>
              </w:rPr>
            </w:pPr>
          </w:p>
          <w:p w14:paraId="433A7E23" w14:textId="77777777" w:rsidR="00654C80" w:rsidRDefault="00A25F3B" w:rsidP="00654C80">
            <w:pPr>
              <w:rPr>
                <w:rtl/>
              </w:rPr>
            </w:pPr>
            <w:r>
              <w:rPr>
                <w:rFonts w:cs="David" w:hint="cs"/>
                <w:color w:val="000000"/>
                <w:rtl/>
              </w:rPr>
              <w:t>‏‏פרסום הקלות‏‏:‏</w:t>
            </w:r>
          </w:p>
          <w:p w14:paraId="3605DD35" w14:textId="77777777" w:rsidR="00654C80" w:rsidRDefault="00A25F3B" w:rsidP="00654C80">
            <w:pPr>
              <w:rPr>
                <w:rtl/>
              </w:rPr>
            </w:pPr>
          </w:p>
          <w:p w14:paraId="1A040197" w14:textId="77777777" w:rsidR="00654C80" w:rsidRDefault="00A25F3B" w:rsidP="00654C80">
            <w:pPr>
              <w:rPr>
                <w:rtl/>
              </w:rPr>
            </w:pPr>
            <w:r>
              <w:rPr>
                <w:rFonts w:cs="David" w:hint="cs"/>
                <w:color w:val="000000"/>
                <w:rtl/>
              </w:rPr>
              <w:t>‏‏במסגרת הבקשה פורסמה ההקלה הבאה:‏</w:t>
            </w:r>
          </w:p>
          <w:p w14:paraId="26BDAE56" w14:textId="77777777" w:rsidR="00654C80" w:rsidRDefault="00A25F3B" w:rsidP="00654C80">
            <w:pPr>
              <w:rPr>
                <w:rtl/>
              </w:rPr>
            </w:pPr>
          </w:p>
          <w:p w14:paraId="55D5E0B9" w14:textId="77777777" w:rsidR="00654C80" w:rsidRDefault="00A25F3B" w:rsidP="00654C80">
            <w:pPr>
              <w:rPr>
                <w:rtl/>
              </w:rPr>
            </w:pPr>
            <w:r>
              <w:rPr>
                <w:rFonts w:cs="David" w:hint="cs"/>
                <w:color w:val="000000"/>
                <w:rtl/>
              </w:rPr>
              <w:t>‏"בנית ממ"ד בשונה מנספח בינוי"‏</w:t>
            </w:r>
          </w:p>
          <w:p w14:paraId="091AFDFD" w14:textId="77777777" w:rsidR="00654C80" w:rsidRDefault="00A25F3B" w:rsidP="00654C80">
            <w:pPr>
              <w:rPr>
                <w:rtl/>
              </w:rPr>
            </w:pPr>
          </w:p>
          <w:p w14:paraId="6B8E9226" w14:textId="77777777" w:rsidR="00654C80" w:rsidRDefault="00A25F3B" w:rsidP="00654C80">
            <w:pPr>
              <w:rPr>
                <w:rtl/>
              </w:rPr>
            </w:pPr>
            <w:r>
              <w:rPr>
                <w:rFonts w:cs="David" w:hint="cs"/>
                <w:color w:val="000000"/>
                <w:rtl/>
              </w:rPr>
              <w:t>‏‏תום מועד התנגדויות נכון לתאריך 15.10.2024 ולפי נתוני המערכת לבקשה הנידונה ‏‏לא ‏‏התקבלו התנגדויות.‏</w:t>
            </w:r>
          </w:p>
          <w:p w14:paraId="5789A155" w14:textId="77777777" w:rsidR="00654C80" w:rsidRDefault="00A25F3B" w:rsidP="00654C80">
            <w:pPr>
              <w:rPr>
                <w:rtl/>
              </w:rPr>
            </w:pPr>
          </w:p>
          <w:p w14:paraId="55FF1883" w14:textId="77777777" w:rsidR="00654C80" w:rsidRDefault="00A25F3B" w:rsidP="00654C80">
            <w:pPr>
              <w:rPr>
                <w:rtl/>
              </w:rPr>
            </w:pPr>
            <w:r>
              <w:rPr>
                <w:rFonts w:cs="David" w:hint="cs"/>
                <w:color w:val="000000"/>
                <w:rtl/>
              </w:rPr>
              <w:t>‏‏ ‏</w:t>
            </w:r>
          </w:p>
          <w:p w14:paraId="365C433D" w14:textId="77777777" w:rsidR="00654C80" w:rsidRDefault="00A25F3B" w:rsidP="00654C80">
            <w:pPr>
              <w:rPr>
                <w:rtl/>
              </w:rPr>
            </w:pPr>
          </w:p>
          <w:p w14:paraId="0C8C5959" w14:textId="77777777" w:rsidR="00654C80" w:rsidRDefault="00A25F3B" w:rsidP="00654C80">
            <w:pPr>
              <w:rPr>
                <w:rtl/>
              </w:rPr>
            </w:pPr>
            <w:r>
              <w:rPr>
                <w:rFonts w:cs="David" w:hint="cs"/>
                <w:color w:val="000000"/>
                <w:rtl/>
              </w:rPr>
              <w:t>‏‏בעלי העניין בנכס‏‏: ‏</w:t>
            </w:r>
          </w:p>
          <w:p w14:paraId="7F4C6B2B" w14:textId="77777777" w:rsidR="00654C80" w:rsidRDefault="00A25F3B" w:rsidP="00654C80">
            <w:pPr>
              <w:rPr>
                <w:rtl/>
              </w:rPr>
            </w:pPr>
          </w:p>
          <w:p w14:paraId="31B84789" w14:textId="77777777" w:rsidR="00654C80" w:rsidRDefault="00A25F3B" w:rsidP="00654C80">
            <w:pPr>
              <w:rPr>
                <w:rtl/>
              </w:rPr>
            </w:pPr>
            <w:r>
              <w:rPr>
                <w:rFonts w:cs="David" w:hint="cs"/>
                <w:color w:val="000000"/>
                <w:rtl/>
              </w:rPr>
              <w:t xml:space="preserve">‏‏הבנייה מוצעת ע"ג חלק‏‏ה‏‏ מס‏‏'‏‏ ‏‏49, בוצע הליך פרסומי לפי סעיף 149 לחוק ומשלוח הודעות ע"פ </w:t>
            </w:r>
            <w:r>
              <w:rPr>
                <w:rFonts w:cs="David" w:hint="cs"/>
                <w:color w:val="000000"/>
                <w:rtl/>
              </w:rPr>
              <w:t>סעיף 36 לחוק באחריות ובמסגרת דסק שרות במעמד התיק.‏</w:t>
            </w:r>
          </w:p>
          <w:p w14:paraId="059D1070" w14:textId="77777777" w:rsidR="00654C80" w:rsidRDefault="00A25F3B" w:rsidP="00654C80">
            <w:pPr>
              <w:rPr>
                <w:rtl/>
              </w:rPr>
            </w:pPr>
          </w:p>
          <w:p w14:paraId="758C5EF8" w14:textId="77777777" w:rsidR="00654C80" w:rsidRDefault="00A25F3B" w:rsidP="00654C80">
            <w:pPr>
              <w:rPr>
                <w:rtl/>
              </w:rPr>
            </w:pPr>
            <w:r>
              <w:rPr>
                <w:rFonts w:cs="David" w:hint="cs"/>
                <w:color w:val="000000"/>
                <w:rtl/>
              </w:rPr>
              <w:t>‏‏עפ"י נתוני המערכת, לבקשה הנ"ל ‏‏לא‏‏ התקבלו התנגדויות.‏</w:t>
            </w:r>
          </w:p>
        </w:tc>
      </w:tr>
    </w:tbl>
    <w:p w14:paraId="79972E7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233D67C" w14:textId="77777777" w:rsidTr="00015A82">
        <w:tc>
          <w:tcPr>
            <w:tcW w:w="1893" w:type="dxa"/>
            <w:tcBorders>
              <w:top w:val="single" w:sz="4" w:space="0" w:color="auto"/>
              <w:left w:val="single" w:sz="4" w:space="0" w:color="auto"/>
              <w:bottom w:val="single" w:sz="4" w:space="0" w:color="auto"/>
              <w:right w:val="single" w:sz="4" w:space="0" w:color="auto"/>
            </w:tcBorders>
          </w:tcPr>
          <w:p w14:paraId="37DF0B30"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2BCF680"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649399C" w14:textId="77777777" w:rsidR="00BF1333" w:rsidRDefault="00BF1333">
            <w:pPr>
              <w:jc w:val="center"/>
              <w:rPr>
                <w:rFonts w:ascii="Arial" w:hAnsi="Arial" w:cs="David"/>
                <w:b/>
                <w:bCs/>
              </w:rPr>
            </w:pPr>
          </w:p>
        </w:tc>
      </w:tr>
      <w:tr w:rsidR="00BF1333" w14:paraId="6A96667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9B84875"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2DC0A28C" w14:textId="77777777" w:rsidR="00BF1333" w:rsidRDefault="00BF1333">
            <w:pPr>
              <w:jc w:val="both"/>
            </w:pPr>
            <w:r>
              <w:rPr>
                <w:rFonts w:cs="Arial" w:hint="cs"/>
                <w:rtl/>
              </w:rPr>
              <w:t>16/01/2025</w:t>
            </w:r>
          </w:p>
        </w:tc>
        <w:tc>
          <w:tcPr>
            <w:tcW w:w="5669" w:type="dxa"/>
          </w:tcPr>
          <w:p w14:paraId="52289A04" w14:textId="77777777" w:rsidR="00654C80" w:rsidRDefault="00A25F3B" w:rsidP="00654C80">
            <w:pPr>
              <w:rPr>
                <w:rtl/>
              </w:rPr>
            </w:pPr>
          </w:p>
          <w:p w14:paraId="7AA97E64" w14:textId="77777777" w:rsidR="00654C80" w:rsidRDefault="00A25F3B" w:rsidP="00654C80">
            <w:pPr>
              <w:rPr>
                <w:rtl/>
              </w:rPr>
            </w:pPr>
            <w:r>
              <w:rPr>
                <w:rFonts w:cs="David" w:hint="cs"/>
                <w:color w:val="000000"/>
                <w:rtl/>
              </w:rPr>
              <w:t>‏‎ ‎</w:t>
            </w:r>
          </w:p>
          <w:p w14:paraId="5362B498" w14:textId="77777777" w:rsidR="00654C80" w:rsidRDefault="00A25F3B" w:rsidP="00654C80">
            <w:pPr>
              <w:rPr>
                <w:rtl/>
              </w:rPr>
            </w:pPr>
          </w:p>
          <w:p w14:paraId="0CB70536" w14:textId="77777777" w:rsidR="00654C80" w:rsidRDefault="00A25F3B" w:rsidP="00654C80">
            <w:pPr>
              <w:rPr>
                <w:rtl/>
              </w:rPr>
            </w:pPr>
            <w:r>
              <w:rPr>
                <w:rFonts w:cs="David" w:hint="cs"/>
                <w:color w:val="000000"/>
                <w:rtl/>
              </w:rPr>
              <w:t>‏‏ ‏</w:t>
            </w:r>
          </w:p>
          <w:p w14:paraId="644FA1DC" w14:textId="77777777" w:rsidR="00654C80" w:rsidRDefault="00A25F3B" w:rsidP="00654C80">
            <w:pPr>
              <w:rPr>
                <w:rtl/>
              </w:rPr>
            </w:pPr>
          </w:p>
          <w:p w14:paraId="5E016C6E" w14:textId="77777777" w:rsidR="00654C80" w:rsidRDefault="00A25F3B" w:rsidP="00654C80">
            <w:pPr>
              <w:rPr>
                <w:rtl/>
              </w:rPr>
            </w:pPr>
            <w:r>
              <w:rPr>
                <w:rFonts w:cs="David" w:hint="cs"/>
                <w:color w:val="000000"/>
                <w:rtl/>
              </w:rPr>
              <w:t>‏‏לדחות במתכונת המוצעת‏‏:‏</w:t>
            </w:r>
          </w:p>
          <w:p w14:paraId="77A9AD4C" w14:textId="77777777" w:rsidR="00654C80" w:rsidRDefault="00A25F3B" w:rsidP="00654C80">
            <w:pPr>
              <w:rPr>
                <w:rtl/>
              </w:rPr>
            </w:pPr>
          </w:p>
          <w:p w14:paraId="436A27AF" w14:textId="77777777" w:rsidR="00654C80" w:rsidRDefault="00A25F3B" w:rsidP="00654C80">
            <w:pPr>
              <w:rPr>
                <w:rtl/>
              </w:rPr>
            </w:pPr>
            <w:r>
              <w:rPr>
                <w:rFonts w:cs="David" w:hint="cs"/>
                <w:color w:val="000000"/>
                <w:rtl/>
              </w:rPr>
              <w:t>‏‏ ‏</w:t>
            </w:r>
          </w:p>
          <w:p w14:paraId="5A812DC7" w14:textId="77777777" w:rsidR="00654C80" w:rsidRDefault="00A25F3B" w:rsidP="00654C80">
            <w:pPr>
              <w:rPr>
                <w:rtl/>
              </w:rPr>
            </w:pPr>
          </w:p>
          <w:p w14:paraId="28C616E4" w14:textId="77777777" w:rsidR="00654C80" w:rsidRDefault="00A25F3B" w:rsidP="00654C80">
            <w:pPr>
              <w:rPr>
                <w:rtl/>
              </w:rPr>
            </w:pPr>
            <w:r>
              <w:rPr>
                <w:rFonts w:cs="David" w:hint="cs"/>
                <w:color w:val="000000"/>
                <w:rtl/>
              </w:rPr>
              <w:t xml:space="preserve">‏‏מוצע בבקשה תוספת </w:t>
            </w:r>
            <w:r>
              <w:rPr>
                <w:rFonts w:cs="David" w:hint="cs"/>
                <w:color w:val="000000"/>
                <w:rtl/>
              </w:rPr>
              <w:t>בינוי בקומה הקיימת וקומת מרתף לשרות, השטחים המוצעים עומדים במותר, הבקשה מובאת לדחיה במתכונת המוצעת היות ו:‏</w:t>
            </w:r>
          </w:p>
          <w:p w14:paraId="5268FC5F" w14:textId="77777777" w:rsidR="00654C80" w:rsidRDefault="00A25F3B" w:rsidP="00654C80">
            <w:pPr>
              <w:rPr>
                <w:rtl/>
              </w:rPr>
            </w:pPr>
          </w:p>
          <w:p w14:paraId="20A6B6A9" w14:textId="77777777" w:rsidR="00654C80" w:rsidRDefault="00A25F3B" w:rsidP="00654C80">
            <w:pPr>
              <w:rPr>
                <w:rtl/>
              </w:rPr>
            </w:pPr>
            <w:r>
              <w:rPr>
                <w:rFonts w:cs="David" w:hint="cs"/>
                <w:color w:val="000000"/>
                <w:rtl/>
              </w:rPr>
              <w:t>‏להציע ממ"ד הנותן מענה לדייר מעל המבקש,‏</w:t>
            </w:r>
          </w:p>
          <w:p w14:paraId="36BA2552" w14:textId="77777777" w:rsidR="00654C80" w:rsidRDefault="00A25F3B" w:rsidP="00654C80">
            <w:pPr>
              <w:rPr>
                <w:rtl/>
              </w:rPr>
            </w:pPr>
          </w:p>
          <w:p w14:paraId="1E368FE9" w14:textId="77777777" w:rsidR="00654C80" w:rsidRDefault="00A25F3B" w:rsidP="00654C80">
            <w:pPr>
              <w:rPr>
                <w:rtl/>
              </w:rPr>
            </w:pPr>
            <w:r>
              <w:rPr>
                <w:rFonts w:cs="David" w:hint="cs"/>
                <w:color w:val="000000"/>
                <w:rtl/>
              </w:rPr>
              <w:t>‏נדרש להשלים אישור איכות הסביבה.‏</w:t>
            </w:r>
          </w:p>
          <w:p w14:paraId="2E3B9E4F" w14:textId="77777777" w:rsidR="00654C80" w:rsidRDefault="00A25F3B" w:rsidP="00654C80">
            <w:pPr>
              <w:rPr>
                <w:rtl/>
              </w:rPr>
            </w:pPr>
          </w:p>
          <w:p w14:paraId="40350D2C" w14:textId="77777777" w:rsidR="00654C80" w:rsidRDefault="00A25F3B" w:rsidP="00654C80">
            <w:pPr>
              <w:rPr>
                <w:rtl/>
              </w:rPr>
            </w:pPr>
            <w:r>
              <w:rPr>
                <w:rFonts w:cs="David" w:hint="cs"/>
                <w:color w:val="000000"/>
                <w:rtl/>
              </w:rPr>
              <w:t>‏‏ ‏</w:t>
            </w:r>
          </w:p>
          <w:p w14:paraId="4E472DF8" w14:textId="77777777" w:rsidR="00654C80" w:rsidRDefault="00A25F3B" w:rsidP="00654C80">
            <w:pPr>
              <w:rPr>
                <w:rtl/>
              </w:rPr>
            </w:pPr>
          </w:p>
          <w:p w14:paraId="1BBB6CE5" w14:textId="77777777" w:rsidR="00654C80" w:rsidRDefault="00A25F3B" w:rsidP="00654C80">
            <w:pPr>
              <w:rPr>
                <w:rtl/>
              </w:rPr>
            </w:pPr>
            <w:r>
              <w:rPr>
                <w:rFonts w:cs="David" w:hint="cs"/>
                <w:color w:val="000000"/>
                <w:rtl/>
              </w:rPr>
              <w:t>‏ממ"ד‏ ‏:‏</w:t>
            </w:r>
          </w:p>
          <w:p w14:paraId="004D52F4" w14:textId="77777777" w:rsidR="00654C80" w:rsidRDefault="00A25F3B" w:rsidP="00654C80">
            <w:pPr>
              <w:rPr>
                <w:rtl/>
              </w:rPr>
            </w:pPr>
          </w:p>
          <w:p w14:paraId="3174123D" w14:textId="77777777" w:rsidR="00654C80" w:rsidRDefault="00A25F3B" w:rsidP="00654C80">
            <w:pPr>
              <w:rPr>
                <w:rtl/>
              </w:rPr>
            </w:pPr>
            <w:r>
              <w:rPr>
                <w:rFonts w:cs="David" w:hint="cs"/>
                <w:color w:val="000000"/>
                <w:rtl/>
              </w:rPr>
              <w:t>‏‏קומת מרתף, מפלס 2.50-‏‏: מוצע בבקשה תוספת ממ"ד בתת קרקע, הממ"ד המוצע אינו נותן מענה לעמודת ממ"ד לשכן מעל ‏‏- יש להציע ממ"ד בקומה הקיימת הנותן מענה לממ"ד גם לשכן בקומה א'.‏</w:t>
            </w:r>
          </w:p>
          <w:p w14:paraId="4CEC7F75" w14:textId="77777777" w:rsidR="00654C80" w:rsidRDefault="00A25F3B" w:rsidP="00654C80">
            <w:pPr>
              <w:rPr>
                <w:rtl/>
              </w:rPr>
            </w:pPr>
          </w:p>
          <w:p w14:paraId="27E296CE" w14:textId="77777777" w:rsidR="00654C80" w:rsidRDefault="00A25F3B" w:rsidP="00654C80">
            <w:pPr>
              <w:rPr>
                <w:rtl/>
              </w:rPr>
            </w:pPr>
            <w:r>
              <w:rPr>
                <w:rFonts w:cs="David" w:hint="cs"/>
                <w:color w:val="000000"/>
                <w:rtl/>
              </w:rPr>
              <w:t>‏תנאים טרם דיון‏ ‏:‏</w:t>
            </w:r>
          </w:p>
          <w:p w14:paraId="3AC01482" w14:textId="77777777" w:rsidR="00654C80" w:rsidRDefault="00A25F3B" w:rsidP="00654C80">
            <w:pPr>
              <w:rPr>
                <w:rtl/>
              </w:rPr>
            </w:pPr>
          </w:p>
          <w:p w14:paraId="75DF977D" w14:textId="77777777" w:rsidR="00654C80" w:rsidRDefault="00A25F3B" w:rsidP="00654C80">
            <w:pPr>
              <w:rPr>
                <w:rtl/>
              </w:rPr>
            </w:pPr>
            <w:r>
              <w:rPr>
                <w:rFonts w:cs="David" w:hint="cs"/>
                <w:color w:val="000000"/>
                <w:rtl/>
              </w:rPr>
              <w:t>‏‏איכות הסביבה‏‏ ‏‏- חסר, יש להשלים.‏</w:t>
            </w:r>
          </w:p>
          <w:p w14:paraId="1DC39591" w14:textId="77777777" w:rsidR="00654C80" w:rsidRDefault="00A25F3B" w:rsidP="00654C80">
            <w:pPr>
              <w:rPr>
                <w:rtl/>
              </w:rPr>
            </w:pPr>
          </w:p>
          <w:p w14:paraId="734D9897" w14:textId="77777777" w:rsidR="00654C80" w:rsidRDefault="00A25F3B" w:rsidP="00654C80">
            <w:pPr>
              <w:rPr>
                <w:rtl/>
              </w:rPr>
            </w:pPr>
            <w:r>
              <w:rPr>
                <w:rFonts w:cs="David" w:hint="cs"/>
                <w:color w:val="000000"/>
                <w:rtl/>
              </w:rPr>
              <w:t>‏‏ ‏</w:t>
            </w:r>
          </w:p>
          <w:p w14:paraId="02E3CC8C" w14:textId="77777777" w:rsidR="00654C80" w:rsidRDefault="00A25F3B" w:rsidP="00654C80">
            <w:pPr>
              <w:rPr>
                <w:rtl/>
              </w:rPr>
            </w:pPr>
          </w:p>
          <w:p w14:paraId="782ADBB7" w14:textId="77777777" w:rsidR="00654C80" w:rsidRDefault="00A25F3B" w:rsidP="00654C80">
            <w:pPr>
              <w:rPr>
                <w:rtl/>
              </w:rPr>
            </w:pPr>
            <w:r>
              <w:rPr>
                <w:rFonts w:cs="David" w:hint="cs"/>
                <w:color w:val="000000"/>
                <w:rtl/>
              </w:rPr>
              <w:t>‏חוות דעת תכנונית‏ ‏:‏</w:t>
            </w:r>
          </w:p>
          <w:p w14:paraId="1F3BF8EA" w14:textId="77777777" w:rsidR="00654C80" w:rsidRDefault="00A25F3B" w:rsidP="00654C80">
            <w:pPr>
              <w:rPr>
                <w:rtl/>
              </w:rPr>
            </w:pPr>
          </w:p>
          <w:p w14:paraId="5AC8F61C" w14:textId="77777777" w:rsidR="00654C80" w:rsidRDefault="00A25F3B" w:rsidP="00654C80">
            <w:pPr>
              <w:rPr>
                <w:rtl/>
              </w:rPr>
            </w:pPr>
            <w:r>
              <w:rPr>
                <w:rFonts w:cs="David" w:hint="cs"/>
                <w:color w:val="000000"/>
                <w:rtl/>
              </w:rPr>
              <w:t xml:space="preserve">‏‏- יש לתקן את ההערות המופיעות ע"ג </w:t>
            </w:r>
            <w:r>
              <w:rPr>
                <w:rFonts w:cs="David" w:hint="cs"/>
                <w:color w:val="000000"/>
                <w:rtl/>
              </w:rPr>
              <w:t>תכנית ‏‎a‎‏.‏</w:t>
            </w:r>
          </w:p>
        </w:tc>
      </w:tr>
      <w:tr w:rsidR="00BF1333" w14:paraId="6E3C7AE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6E6ACD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A818F5D" w14:textId="77777777" w:rsidR="00BF1333" w:rsidRDefault="00BF1333">
            <w:pPr>
              <w:jc w:val="both"/>
            </w:pPr>
            <w:r>
              <w:rPr>
                <w:rFonts w:cs="Arial" w:hint="cs"/>
                <w:rtl/>
              </w:rPr>
              <w:t>15/01/2025</w:t>
            </w:r>
          </w:p>
        </w:tc>
        <w:tc>
          <w:tcPr>
            <w:tcW w:w="5669" w:type="dxa"/>
          </w:tcPr>
          <w:p w14:paraId="5765EC21" w14:textId="77777777" w:rsidR="00654C80" w:rsidRDefault="00A25F3B" w:rsidP="00654C80">
            <w:pPr>
              <w:rPr>
                <w:rtl/>
              </w:rPr>
            </w:pPr>
          </w:p>
          <w:p w14:paraId="7C2085E0" w14:textId="77777777" w:rsidR="00654C80" w:rsidRDefault="00A25F3B" w:rsidP="00654C80">
            <w:pPr>
              <w:rPr>
                <w:rtl/>
              </w:rPr>
            </w:pPr>
            <w:r>
              <w:rPr>
                <w:rFonts w:cs="David" w:hint="cs"/>
                <w:color w:val="000000"/>
                <w:rtl/>
              </w:rPr>
              <w:t>‏‎ ‎</w:t>
            </w:r>
          </w:p>
          <w:p w14:paraId="06BCE50E" w14:textId="77777777" w:rsidR="00654C80" w:rsidRDefault="00A25F3B" w:rsidP="00654C80">
            <w:pPr>
              <w:rPr>
                <w:rtl/>
              </w:rPr>
            </w:pPr>
          </w:p>
          <w:p w14:paraId="17ABF52C" w14:textId="77777777" w:rsidR="00654C80" w:rsidRDefault="00A25F3B" w:rsidP="00654C80">
            <w:pPr>
              <w:rPr>
                <w:rtl/>
              </w:rPr>
            </w:pPr>
            <w:r>
              <w:rPr>
                <w:rFonts w:cs="David" w:hint="cs"/>
                <w:color w:val="000000"/>
                <w:rtl/>
              </w:rPr>
              <w:t>‏ ‏חוות דעת תכנונית ‏</w:t>
            </w:r>
          </w:p>
          <w:p w14:paraId="3AE95D78" w14:textId="77777777" w:rsidR="00654C80" w:rsidRDefault="00A25F3B" w:rsidP="00654C80">
            <w:pPr>
              <w:rPr>
                <w:rtl/>
              </w:rPr>
            </w:pPr>
          </w:p>
          <w:p w14:paraId="25B39F2F" w14:textId="77777777" w:rsidR="00654C80" w:rsidRDefault="00A25F3B" w:rsidP="00654C80">
            <w:pPr>
              <w:rPr>
                <w:rtl/>
              </w:rPr>
            </w:pPr>
            <w:r>
              <w:rPr>
                <w:rFonts w:cs="David" w:hint="cs"/>
                <w:color w:val="000000"/>
                <w:rtl/>
              </w:rPr>
              <w:t>‏‏מס' תכנית שחלה בחלקה:‏</w:t>
            </w:r>
          </w:p>
          <w:p w14:paraId="76EE98B3" w14:textId="77777777" w:rsidR="00654C80" w:rsidRDefault="00A25F3B" w:rsidP="00654C80">
            <w:pPr>
              <w:rPr>
                <w:rtl/>
              </w:rPr>
            </w:pPr>
          </w:p>
          <w:p w14:paraId="3A6507EF" w14:textId="77777777" w:rsidR="00654C80" w:rsidRDefault="00A25F3B" w:rsidP="00654C80">
            <w:pPr>
              <w:rPr>
                <w:rtl/>
              </w:rPr>
            </w:pPr>
            <w:r>
              <w:rPr>
                <w:rFonts w:cs="David" w:hint="cs"/>
                <w:color w:val="000000"/>
                <w:rtl/>
              </w:rPr>
              <w:t>‏‏12097‏</w:t>
            </w:r>
          </w:p>
          <w:p w14:paraId="50EE2DDF" w14:textId="77777777" w:rsidR="00654C80" w:rsidRDefault="00A25F3B" w:rsidP="00654C80">
            <w:pPr>
              <w:rPr>
                <w:rtl/>
              </w:rPr>
            </w:pPr>
          </w:p>
          <w:p w14:paraId="5C6299E1" w14:textId="77777777" w:rsidR="00654C80" w:rsidRDefault="00A25F3B" w:rsidP="00654C80">
            <w:pPr>
              <w:rPr>
                <w:rtl/>
              </w:rPr>
            </w:pPr>
            <w:r>
              <w:rPr>
                <w:rFonts w:cs="David" w:hint="cs"/>
                <w:color w:val="000000"/>
                <w:rtl/>
              </w:rPr>
              <w:t>‏‏תחילת תוקף:‏</w:t>
            </w:r>
          </w:p>
          <w:p w14:paraId="4DB62CB9" w14:textId="77777777" w:rsidR="00654C80" w:rsidRDefault="00A25F3B" w:rsidP="00654C80">
            <w:pPr>
              <w:rPr>
                <w:rtl/>
              </w:rPr>
            </w:pPr>
          </w:p>
          <w:p w14:paraId="60DE82D5" w14:textId="77777777" w:rsidR="00654C80" w:rsidRDefault="00A25F3B" w:rsidP="00654C80">
            <w:pPr>
              <w:rPr>
                <w:rtl/>
              </w:rPr>
            </w:pPr>
            <w:r>
              <w:rPr>
                <w:rFonts w:cs="David" w:hint="cs"/>
                <w:color w:val="000000"/>
                <w:rtl/>
              </w:rPr>
              <w:t>‏‏07/02/2008‏</w:t>
            </w:r>
          </w:p>
          <w:p w14:paraId="534E061C" w14:textId="77777777" w:rsidR="00654C80" w:rsidRDefault="00A25F3B" w:rsidP="00654C80">
            <w:pPr>
              <w:rPr>
                <w:rtl/>
              </w:rPr>
            </w:pPr>
          </w:p>
          <w:p w14:paraId="734D4D1D" w14:textId="77777777" w:rsidR="00654C80" w:rsidRDefault="00A25F3B" w:rsidP="00654C80">
            <w:pPr>
              <w:rPr>
                <w:rtl/>
              </w:rPr>
            </w:pPr>
            <w:r>
              <w:rPr>
                <w:rFonts w:cs="David" w:hint="cs"/>
                <w:color w:val="000000"/>
                <w:rtl/>
              </w:rPr>
              <w:t>‏‏ייעוד הקרקע:‏</w:t>
            </w:r>
          </w:p>
          <w:p w14:paraId="779455C8" w14:textId="77777777" w:rsidR="00654C80" w:rsidRDefault="00A25F3B" w:rsidP="00654C80">
            <w:pPr>
              <w:rPr>
                <w:rtl/>
              </w:rPr>
            </w:pPr>
          </w:p>
          <w:p w14:paraId="10ABCA6D" w14:textId="77777777" w:rsidR="00654C80" w:rsidRDefault="00A25F3B" w:rsidP="00654C80">
            <w:pPr>
              <w:rPr>
                <w:rtl/>
              </w:rPr>
            </w:pPr>
            <w:r>
              <w:rPr>
                <w:rFonts w:cs="David" w:hint="cs"/>
                <w:color w:val="000000"/>
                <w:rtl/>
              </w:rPr>
              <w:t>‏‏אזור מגורים ב'‏</w:t>
            </w:r>
          </w:p>
          <w:p w14:paraId="29817950" w14:textId="77777777" w:rsidR="00654C80" w:rsidRDefault="00A25F3B" w:rsidP="00654C80">
            <w:pPr>
              <w:rPr>
                <w:rtl/>
              </w:rPr>
            </w:pPr>
          </w:p>
          <w:p w14:paraId="6717B100" w14:textId="77777777" w:rsidR="00654C80" w:rsidRDefault="00A25F3B" w:rsidP="00654C80">
            <w:pPr>
              <w:rPr>
                <w:rtl/>
              </w:rPr>
            </w:pPr>
            <w:r>
              <w:rPr>
                <w:rFonts w:cs="David" w:hint="cs"/>
                <w:color w:val="000000"/>
                <w:rtl/>
              </w:rPr>
              <w:t>‏‏*12097 תחילת תוקף 07.02.2008, מגורים ב'.‏</w:t>
            </w:r>
          </w:p>
          <w:p w14:paraId="12EE3D05" w14:textId="77777777" w:rsidR="00654C80" w:rsidRDefault="00A25F3B" w:rsidP="00654C80">
            <w:pPr>
              <w:rPr>
                <w:rtl/>
              </w:rPr>
            </w:pPr>
          </w:p>
          <w:p w14:paraId="58A7B17F" w14:textId="77777777" w:rsidR="00654C80" w:rsidRDefault="00A25F3B" w:rsidP="00654C80">
            <w:pPr>
              <w:rPr>
                <w:rtl/>
              </w:rPr>
            </w:pPr>
            <w:r>
              <w:rPr>
                <w:rFonts w:cs="David" w:hint="cs"/>
                <w:color w:val="000000"/>
                <w:rtl/>
              </w:rPr>
              <w:t xml:space="preserve">‏‏*2561 תחילת תוקף </w:t>
            </w:r>
            <w:r>
              <w:rPr>
                <w:rFonts w:cs="David" w:hint="cs"/>
                <w:color w:val="000000"/>
                <w:rtl/>
              </w:rPr>
              <w:t>14.01.1982, מגורים מיוחד.‏</w:t>
            </w:r>
          </w:p>
          <w:p w14:paraId="34513652" w14:textId="77777777" w:rsidR="00654C80" w:rsidRDefault="00A25F3B" w:rsidP="00654C80">
            <w:pPr>
              <w:rPr>
                <w:rtl/>
              </w:rPr>
            </w:pPr>
          </w:p>
          <w:p w14:paraId="2A9DB1D2" w14:textId="77777777" w:rsidR="00654C80" w:rsidRDefault="00A25F3B" w:rsidP="00654C80">
            <w:pPr>
              <w:rPr>
                <w:rtl/>
              </w:rPr>
            </w:pPr>
            <w:r>
              <w:rPr>
                <w:rFonts w:cs="David" w:hint="cs"/>
                <w:color w:val="000000"/>
                <w:rtl/>
              </w:rPr>
              <w:t>‏‏*מתאר 62.‏</w:t>
            </w:r>
          </w:p>
          <w:p w14:paraId="7EBB8A72" w14:textId="77777777" w:rsidR="00654C80" w:rsidRDefault="00A25F3B" w:rsidP="00654C80">
            <w:pPr>
              <w:rPr>
                <w:rtl/>
              </w:rPr>
            </w:pPr>
          </w:p>
          <w:p w14:paraId="7BBB2A5A" w14:textId="77777777" w:rsidR="00654C80" w:rsidRDefault="00A25F3B" w:rsidP="00654C80">
            <w:pPr>
              <w:rPr>
                <w:rtl/>
              </w:rPr>
            </w:pPr>
            <w:r>
              <w:rPr>
                <w:rFonts w:cs="David" w:hint="cs"/>
                <w:color w:val="000000"/>
                <w:rtl/>
              </w:rPr>
              <w:t>‏‏*‏‏תקנות התכנון והבניה.‏</w:t>
            </w:r>
          </w:p>
          <w:p w14:paraId="5654B11C" w14:textId="77777777" w:rsidR="00654C80" w:rsidRDefault="00A25F3B" w:rsidP="00654C80">
            <w:pPr>
              <w:rPr>
                <w:rtl/>
              </w:rPr>
            </w:pPr>
          </w:p>
          <w:p w14:paraId="0A1B671A" w14:textId="77777777" w:rsidR="00654C80" w:rsidRDefault="00A25F3B" w:rsidP="00654C80">
            <w:pPr>
              <w:rPr>
                <w:rtl/>
              </w:rPr>
            </w:pPr>
            <w:r>
              <w:rPr>
                <w:rFonts w:cs="David" w:hint="cs"/>
                <w:color w:val="000000"/>
                <w:rtl/>
              </w:rPr>
              <w:t>‏‏ ‏</w:t>
            </w:r>
          </w:p>
          <w:p w14:paraId="584F0172" w14:textId="77777777" w:rsidR="00654C80" w:rsidRDefault="00A25F3B" w:rsidP="00654C80">
            <w:pPr>
              <w:rPr>
                <w:rtl/>
              </w:rPr>
            </w:pPr>
          </w:p>
          <w:p w14:paraId="69F76AAC" w14:textId="77777777" w:rsidR="00654C80" w:rsidRDefault="00A25F3B" w:rsidP="00654C80">
            <w:pPr>
              <w:rPr>
                <w:rtl/>
              </w:rPr>
            </w:pPr>
            <w:r>
              <w:rPr>
                <w:rFonts w:cs="David" w:hint="cs"/>
                <w:color w:val="000000"/>
                <w:rtl/>
              </w:rPr>
              <w:t>‏‏סטייה ניכרת‏‏:‏</w:t>
            </w:r>
          </w:p>
          <w:p w14:paraId="53C436C7" w14:textId="77777777" w:rsidR="00654C80" w:rsidRDefault="00A25F3B" w:rsidP="00654C80">
            <w:pPr>
              <w:rPr>
                <w:rtl/>
              </w:rPr>
            </w:pPr>
          </w:p>
          <w:p w14:paraId="29765885" w14:textId="77777777" w:rsidR="00654C80" w:rsidRDefault="00A25F3B" w:rsidP="00654C80">
            <w:pPr>
              <w:rPr>
                <w:rtl/>
              </w:rPr>
            </w:pPr>
            <w:r>
              <w:rPr>
                <w:rFonts w:cs="David" w:hint="cs"/>
                <w:color w:val="000000"/>
                <w:rtl/>
              </w:rPr>
              <w:t>‏‏בתוכנית 12097 אין סעיף סטיה ניכרת.‏</w:t>
            </w:r>
          </w:p>
          <w:p w14:paraId="3C2EB332" w14:textId="77777777" w:rsidR="00654C80" w:rsidRDefault="00A25F3B" w:rsidP="00654C80">
            <w:pPr>
              <w:rPr>
                <w:rtl/>
              </w:rPr>
            </w:pPr>
          </w:p>
          <w:p w14:paraId="669D4693" w14:textId="77777777" w:rsidR="00654C80" w:rsidRDefault="00A25F3B" w:rsidP="00654C80">
            <w:pPr>
              <w:rPr>
                <w:rtl/>
              </w:rPr>
            </w:pPr>
            <w:r>
              <w:rPr>
                <w:rFonts w:cs="David" w:hint="cs"/>
                <w:color w:val="000000"/>
                <w:rtl/>
              </w:rPr>
              <w:t>‏‏ ‏</w:t>
            </w:r>
          </w:p>
          <w:p w14:paraId="3AA96532" w14:textId="77777777" w:rsidR="00654C80" w:rsidRDefault="00A25F3B" w:rsidP="00654C80">
            <w:pPr>
              <w:rPr>
                <w:rtl/>
              </w:rPr>
            </w:pPr>
          </w:p>
          <w:p w14:paraId="0F9C094E" w14:textId="77777777" w:rsidR="00654C80" w:rsidRDefault="00A25F3B" w:rsidP="00654C80">
            <w:pPr>
              <w:rPr>
                <w:rtl/>
              </w:rPr>
            </w:pPr>
            <w:r>
              <w:rPr>
                <w:rFonts w:cs="David" w:hint="cs"/>
                <w:color w:val="000000"/>
                <w:rtl/>
              </w:rPr>
              <w:t>‏‏נספח בינוי‏‏:‏</w:t>
            </w:r>
          </w:p>
          <w:p w14:paraId="701DBC84" w14:textId="77777777" w:rsidR="00654C80" w:rsidRDefault="00A25F3B" w:rsidP="00654C80">
            <w:pPr>
              <w:rPr>
                <w:rtl/>
              </w:rPr>
            </w:pPr>
          </w:p>
          <w:p w14:paraId="3FD60339" w14:textId="77777777" w:rsidR="00654C80" w:rsidRDefault="00A25F3B" w:rsidP="00654C80">
            <w:pPr>
              <w:rPr>
                <w:rtl/>
              </w:rPr>
            </w:pPr>
            <w:r>
              <w:rPr>
                <w:rFonts w:cs="David" w:hint="cs"/>
                <w:color w:val="000000"/>
                <w:rtl/>
              </w:rPr>
              <w:t xml:space="preserve">‏‏בתכנית 12097‏‏ חל נספח בינוי מנחה, מוצע בבקשה תוספת בינוי בחזית הדרומית מערבית בהתאם לנספח </w:t>
            </w:r>
            <w:r>
              <w:rPr>
                <w:rFonts w:cs="David" w:hint="cs"/>
                <w:color w:val="000000"/>
                <w:rtl/>
              </w:rPr>
              <w:t>הבינוי ושימוש בקומת מחסנים בשונה מנספח הבינוי, פורסמה הקלה בגין בניית ממ"ד בשונה מנספח.‏</w:t>
            </w:r>
          </w:p>
          <w:p w14:paraId="10467182" w14:textId="77777777" w:rsidR="00654C80" w:rsidRDefault="00A25F3B" w:rsidP="00654C80">
            <w:pPr>
              <w:rPr>
                <w:rtl/>
              </w:rPr>
            </w:pPr>
          </w:p>
          <w:p w14:paraId="797D4CDC" w14:textId="77777777" w:rsidR="00654C80" w:rsidRDefault="00A25F3B" w:rsidP="00654C80">
            <w:pPr>
              <w:rPr>
                <w:rtl/>
              </w:rPr>
            </w:pPr>
            <w:r>
              <w:rPr>
                <w:rFonts w:cs="David" w:hint="cs"/>
                <w:color w:val="000000"/>
                <w:rtl/>
              </w:rPr>
              <w:t>‏‏ ‏</w:t>
            </w:r>
          </w:p>
          <w:p w14:paraId="56FA7C72" w14:textId="77777777" w:rsidR="00654C80" w:rsidRDefault="00A25F3B" w:rsidP="00654C80">
            <w:pPr>
              <w:rPr>
                <w:rtl/>
              </w:rPr>
            </w:pPr>
          </w:p>
          <w:p w14:paraId="62850A3D" w14:textId="77777777" w:rsidR="00654C80" w:rsidRDefault="00A25F3B" w:rsidP="00654C80">
            <w:pPr>
              <w:rPr>
                <w:rtl/>
              </w:rPr>
            </w:pPr>
            <w:r>
              <w:rPr>
                <w:rFonts w:cs="David" w:hint="cs"/>
                <w:color w:val="000000"/>
                <w:rtl/>
              </w:rPr>
              <w:t>‏‏קווי בניין‏‏:‏</w:t>
            </w:r>
          </w:p>
          <w:p w14:paraId="24E6A46C" w14:textId="77777777" w:rsidR="00654C80" w:rsidRDefault="00A25F3B" w:rsidP="00654C80">
            <w:pPr>
              <w:rPr>
                <w:rtl/>
              </w:rPr>
            </w:pPr>
          </w:p>
          <w:p w14:paraId="3F3E8A0B" w14:textId="77777777" w:rsidR="00654C80" w:rsidRDefault="00A25F3B" w:rsidP="00654C80">
            <w:pPr>
              <w:rPr>
                <w:rtl/>
              </w:rPr>
            </w:pPr>
            <w:r>
              <w:rPr>
                <w:rFonts w:cs="David" w:hint="cs"/>
                <w:color w:val="000000"/>
                <w:rtl/>
              </w:rPr>
              <w:t>‏‏הבחינה נערכה עפ"י תיק קווי בניין שהוגש מיום ‏‏05.02.2024‏‏ ע"י המח' למידע תכנוני‏‏, קווי הבנין סומנו עפ"י תוכנית 12097 ו‏‏נמצאו חריגות מקווי הבניין המאושרי‏‏ם:‏</w:t>
            </w:r>
          </w:p>
          <w:p w14:paraId="5D42946C" w14:textId="77777777" w:rsidR="00654C80" w:rsidRDefault="00A25F3B" w:rsidP="00654C80">
            <w:pPr>
              <w:rPr>
                <w:rtl/>
              </w:rPr>
            </w:pPr>
          </w:p>
          <w:p w14:paraId="5E44D790" w14:textId="77777777" w:rsidR="00654C80" w:rsidRDefault="00A25F3B" w:rsidP="00654C80">
            <w:pPr>
              <w:rPr>
                <w:rtl/>
              </w:rPr>
            </w:pPr>
            <w:r>
              <w:rPr>
                <w:rFonts w:cs="David" w:hint="cs"/>
                <w:color w:val="000000"/>
                <w:rtl/>
              </w:rPr>
              <w:t>‏‏קומת מרתף, מפלס 2.50-, חזית דרומית מערבית‏‏: מוצעת חצר אנגלית ברוחב של 1.30 מ' ובעומק של 1.15 מ', המוצע עומד בתקנות בניה במרווחים ועל כן אין מניעה לאשר.‏</w:t>
            </w:r>
          </w:p>
          <w:p w14:paraId="120E9179" w14:textId="77777777" w:rsidR="00654C80" w:rsidRDefault="00A25F3B" w:rsidP="00654C80">
            <w:pPr>
              <w:rPr>
                <w:rtl/>
              </w:rPr>
            </w:pPr>
          </w:p>
          <w:p w14:paraId="53EF807C" w14:textId="77777777" w:rsidR="00654C80" w:rsidRDefault="00A25F3B" w:rsidP="00654C80">
            <w:pPr>
              <w:rPr>
                <w:rtl/>
              </w:rPr>
            </w:pPr>
            <w:r>
              <w:rPr>
                <w:rFonts w:cs="David" w:hint="cs"/>
                <w:color w:val="000000"/>
                <w:rtl/>
              </w:rPr>
              <w:lastRenderedPageBreak/>
              <w:t>‏‎ ‎</w:t>
            </w:r>
          </w:p>
          <w:p w14:paraId="2620F15C" w14:textId="77777777" w:rsidR="00654C80" w:rsidRDefault="00A25F3B" w:rsidP="00654C80">
            <w:pPr>
              <w:rPr>
                <w:rtl/>
              </w:rPr>
            </w:pPr>
          </w:p>
          <w:p w14:paraId="58D827DE" w14:textId="77777777" w:rsidR="00654C80" w:rsidRDefault="00A25F3B" w:rsidP="00654C80">
            <w:pPr>
              <w:rPr>
                <w:rtl/>
              </w:rPr>
            </w:pPr>
            <w:r>
              <w:rPr>
                <w:rFonts w:cs="David" w:hint="cs"/>
                <w:color w:val="000000"/>
                <w:rtl/>
              </w:rPr>
              <w:t>‏‏שטח בניה‏‏:‏</w:t>
            </w:r>
          </w:p>
          <w:p w14:paraId="777E5A7E" w14:textId="77777777" w:rsidR="00654C80" w:rsidRDefault="00A25F3B" w:rsidP="00654C80">
            <w:pPr>
              <w:rPr>
                <w:rtl/>
              </w:rPr>
            </w:pPr>
          </w:p>
          <w:p w14:paraId="456294BA" w14:textId="77777777" w:rsidR="00654C80" w:rsidRDefault="00A25F3B" w:rsidP="00654C80">
            <w:pPr>
              <w:rPr>
                <w:rtl/>
              </w:rPr>
            </w:pPr>
            <w:r>
              <w:rPr>
                <w:rFonts w:cs="David" w:hint="cs"/>
                <w:color w:val="000000"/>
                <w:rtl/>
              </w:rPr>
              <w:t>‏‏ש.עיקרי ע"ק מותר עפ"י תכנית 12097‏‏: סה"כ 1,504.20 מ"ר, ‏‏מוצע‏‏: תוספת של 27.53 מ"ר.‏</w:t>
            </w:r>
          </w:p>
          <w:p w14:paraId="71F06E45" w14:textId="77777777" w:rsidR="00654C80" w:rsidRDefault="00A25F3B" w:rsidP="00654C80">
            <w:pPr>
              <w:rPr>
                <w:rtl/>
              </w:rPr>
            </w:pPr>
          </w:p>
          <w:p w14:paraId="2FC350F1" w14:textId="77777777" w:rsidR="00654C80" w:rsidRDefault="00A25F3B" w:rsidP="00654C80">
            <w:pPr>
              <w:rPr>
                <w:rtl/>
              </w:rPr>
            </w:pPr>
            <w:r>
              <w:rPr>
                <w:rFonts w:cs="David" w:hint="cs"/>
                <w:color w:val="000000"/>
                <w:rtl/>
              </w:rPr>
              <w:t>‏‏הבקשה תואמת את נספח הבינוי, שטחי הבניה הינם פועל יוצא של נספח הבינוי ‏‏- עומד במותר.‏</w:t>
            </w:r>
          </w:p>
          <w:p w14:paraId="7304FB66" w14:textId="77777777" w:rsidR="00654C80" w:rsidRDefault="00A25F3B" w:rsidP="00654C80">
            <w:pPr>
              <w:rPr>
                <w:rtl/>
              </w:rPr>
            </w:pPr>
          </w:p>
          <w:p w14:paraId="212D6DB2" w14:textId="77777777" w:rsidR="00654C80" w:rsidRDefault="00A25F3B" w:rsidP="00654C80">
            <w:pPr>
              <w:rPr>
                <w:rtl/>
              </w:rPr>
            </w:pPr>
            <w:r>
              <w:rPr>
                <w:rFonts w:cs="David" w:hint="cs"/>
                <w:color w:val="000000"/>
                <w:rtl/>
              </w:rPr>
              <w:t>‏‏ ‏</w:t>
            </w:r>
          </w:p>
          <w:p w14:paraId="66D60008" w14:textId="77777777" w:rsidR="00654C80" w:rsidRDefault="00A25F3B" w:rsidP="00654C80">
            <w:pPr>
              <w:rPr>
                <w:rtl/>
              </w:rPr>
            </w:pPr>
          </w:p>
          <w:p w14:paraId="3ACC1FDA" w14:textId="77777777" w:rsidR="00654C80" w:rsidRDefault="00A25F3B" w:rsidP="00654C80">
            <w:pPr>
              <w:rPr>
                <w:rtl/>
              </w:rPr>
            </w:pPr>
            <w:r>
              <w:rPr>
                <w:rFonts w:cs="David" w:hint="cs"/>
                <w:color w:val="000000"/>
                <w:rtl/>
              </w:rPr>
              <w:t>‏‏ממ"ד‏‏:‏</w:t>
            </w:r>
          </w:p>
          <w:p w14:paraId="43EECC15" w14:textId="77777777" w:rsidR="00654C80" w:rsidRDefault="00A25F3B" w:rsidP="00654C80">
            <w:pPr>
              <w:rPr>
                <w:rtl/>
              </w:rPr>
            </w:pPr>
          </w:p>
          <w:p w14:paraId="3B180BF5" w14:textId="77777777" w:rsidR="00654C80" w:rsidRDefault="00A25F3B" w:rsidP="00654C80">
            <w:pPr>
              <w:rPr>
                <w:rtl/>
              </w:rPr>
            </w:pPr>
            <w:r>
              <w:rPr>
                <w:rFonts w:cs="David" w:hint="cs"/>
                <w:color w:val="000000"/>
                <w:rtl/>
              </w:rPr>
              <w:t>‏‏קומת מרתף, מפלס 2.50-‏‏: מוצע בבקשה תוספת ממ"ד בתת קרקע, הממ"ד המוצע אינו נותן מענה לעמודת ממ"ד לשכן מעל ‏‏- יש להציע ממ"ד בקומה הקיימת הנותן מענה לממ"ד גם לשכן בקומה א'.‏</w:t>
            </w:r>
          </w:p>
          <w:p w14:paraId="248F970A" w14:textId="77777777" w:rsidR="00654C80" w:rsidRDefault="00A25F3B" w:rsidP="00654C80">
            <w:pPr>
              <w:rPr>
                <w:rtl/>
              </w:rPr>
            </w:pPr>
          </w:p>
          <w:p w14:paraId="33A216BA" w14:textId="77777777" w:rsidR="00654C80" w:rsidRDefault="00A25F3B" w:rsidP="00654C80">
            <w:pPr>
              <w:rPr>
                <w:rtl/>
              </w:rPr>
            </w:pPr>
            <w:r>
              <w:rPr>
                <w:rFonts w:cs="David" w:hint="cs"/>
                <w:color w:val="000000"/>
                <w:rtl/>
              </w:rPr>
              <w:t>‏‎ ‎</w:t>
            </w:r>
          </w:p>
          <w:p w14:paraId="6C4EAAF8" w14:textId="77777777" w:rsidR="00654C80" w:rsidRDefault="00A25F3B" w:rsidP="00654C80">
            <w:pPr>
              <w:rPr>
                <w:rtl/>
              </w:rPr>
            </w:pPr>
          </w:p>
          <w:p w14:paraId="2101DE49" w14:textId="77777777" w:rsidR="00654C80" w:rsidRDefault="00A25F3B" w:rsidP="00654C80">
            <w:pPr>
              <w:rPr>
                <w:rtl/>
              </w:rPr>
            </w:pPr>
            <w:r>
              <w:rPr>
                <w:rFonts w:cs="David" w:hint="cs"/>
                <w:color w:val="000000"/>
                <w:rtl/>
              </w:rPr>
              <w:t>‏‏מחסן‏‏:‏</w:t>
            </w:r>
          </w:p>
          <w:p w14:paraId="5FB96977" w14:textId="77777777" w:rsidR="00654C80" w:rsidRDefault="00A25F3B" w:rsidP="00654C80">
            <w:pPr>
              <w:rPr>
                <w:rtl/>
              </w:rPr>
            </w:pPr>
          </w:p>
          <w:p w14:paraId="670FD6FD" w14:textId="77777777" w:rsidR="00654C80" w:rsidRDefault="00A25F3B" w:rsidP="00654C80">
            <w:pPr>
              <w:rPr>
                <w:rtl/>
              </w:rPr>
            </w:pPr>
            <w:r>
              <w:rPr>
                <w:rFonts w:cs="David" w:hint="cs"/>
                <w:color w:val="000000"/>
                <w:rtl/>
              </w:rPr>
              <w:t>‏‏קומת מרתף, מפלס 2.50-, חזית דרומית מערבית‏‏ - מוצע תוספת מחסן בתת הקרקע, בשטח של 5.76 מ"ר.‏</w:t>
            </w:r>
          </w:p>
          <w:p w14:paraId="65B7A32A" w14:textId="77777777" w:rsidR="00654C80" w:rsidRDefault="00A25F3B" w:rsidP="00654C80">
            <w:pPr>
              <w:rPr>
                <w:rtl/>
              </w:rPr>
            </w:pPr>
          </w:p>
          <w:p w14:paraId="50FB7ABE" w14:textId="77777777" w:rsidR="00654C80" w:rsidRDefault="00A25F3B" w:rsidP="00654C80">
            <w:pPr>
              <w:rPr>
                <w:rtl/>
              </w:rPr>
            </w:pPr>
            <w:r>
              <w:rPr>
                <w:rFonts w:cs="David" w:hint="cs"/>
                <w:color w:val="000000"/>
                <w:rtl/>
              </w:rPr>
              <w:t xml:space="preserve">‏‏עפ"י נספח הבינוי ניתן לראות כי ניתן להציע מחסנים בשטח של כ-14.50 מ"ר לכל </w:t>
            </w:r>
            <w:r>
              <w:rPr>
                <w:rFonts w:cs="David" w:hint="cs"/>
                <w:color w:val="000000"/>
                <w:rtl/>
              </w:rPr>
              <w:t>יח"ד ולכן ניתן להגדיל את המחסן המוצע עד לגודל המותר עפ"י נספח הבינוי, בנוסף היות ואין גישה לקומת המחסנים ומדובר בבנין שאינו כולל מדרגות משותפות ניתן לאשר גישה מהדירה.‏</w:t>
            </w:r>
          </w:p>
          <w:p w14:paraId="5AA0A7DC" w14:textId="77777777" w:rsidR="00654C80" w:rsidRDefault="00A25F3B" w:rsidP="00654C80">
            <w:pPr>
              <w:rPr>
                <w:rtl/>
              </w:rPr>
            </w:pPr>
          </w:p>
          <w:p w14:paraId="60547EC8" w14:textId="77777777" w:rsidR="00654C80" w:rsidRDefault="00A25F3B" w:rsidP="00654C80">
            <w:pPr>
              <w:rPr>
                <w:rtl/>
              </w:rPr>
            </w:pPr>
            <w:r>
              <w:rPr>
                <w:rFonts w:cs="David" w:hint="cs"/>
                <w:color w:val="000000"/>
                <w:rtl/>
              </w:rPr>
              <w:t>‏‏ ‏</w:t>
            </w:r>
          </w:p>
          <w:p w14:paraId="2490B306" w14:textId="77777777" w:rsidR="00654C80" w:rsidRDefault="00A25F3B" w:rsidP="00654C80">
            <w:pPr>
              <w:rPr>
                <w:rtl/>
              </w:rPr>
            </w:pPr>
          </w:p>
          <w:p w14:paraId="5E30A407" w14:textId="77777777" w:rsidR="00654C80" w:rsidRDefault="00A25F3B" w:rsidP="00654C80">
            <w:pPr>
              <w:rPr>
                <w:rtl/>
              </w:rPr>
            </w:pPr>
            <w:r>
              <w:rPr>
                <w:rFonts w:cs="David" w:hint="cs"/>
                <w:color w:val="000000"/>
                <w:rtl/>
              </w:rPr>
              <w:t>‏‏מס' קומות‏‏:‏</w:t>
            </w:r>
          </w:p>
          <w:p w14:paraId="0B1178E3" w14:textId="77777777" w:rsidR="00654C80" w:rsidRDefault="00A25F3B" w:rsidP="00654C80">
            <w:pPr>
              <w:rPr>
                <w:rtl/>
              </w:rPr>
            </w:pPr>
          </w:p>
          <w:p w14:paraId="385755DC" w14:textId="77777777" w:rsidR="00654C80" w:rsidRDefault="00A25F3B" w:rsidP="00654C80">
            <w:pPr>
              <w:rPr>
                <w:rtl/>
              </w:rPr>
            </w:pPr>
            <w:r>
              <w:rPr>
                <w:rFonts w:cs="David" w:hint="cs"/>
                <w:color w:val="000000"/>
                <w:rtl/>
              </w:rPr>
              <w:t>‏‏מותר‏‏: 3 קומות וקומת שרות בתת הקרקע, ‏‏מוצע‏‏: הגדלה לקומה קיימת ותוספת קומה בתת הקרקע עבור שרות.‏</w:t>
            </w:r>
          </w:p>
          <w:p w14:paraId="0985B802" w14:textId="77777777" w:rsidR="00654C80" w:rsidRDefault="00A25F3B" w:rsidP="00654C80">
            <w:pPr>
              <w:rPr>
                <w:rtl/>
              </w:rPr>
            </w:pPr>
          </w:p>
          <w:p w14:paraId="69F0EB75" w14:textId="77777777" w:rsidR="00654C80" w:rsidRDefault="00A25F3B" w:rsidP="00654C80">
            <w:pPr>
              <w:rPr>
                <w:rtl/>
              </w:rPr>
            </w:pPr>
            <w:r>
              <w:rPr>
                <w:rFonts w:cs="David" w:hint="cs"/>
                <w:color w:val="000000"/>
                <w:rtl/>
              </w:rPr>
              <w:t>‏‏ ‏</w:t>
            </w:r>
          </w:p>
          <w:p w14:paraId="5A85D353" w14:textId="77777777" w:rsidR="00654C80" w:rsidRDefault="00A25F3B" w:rsidP="00654C80">
            <w:pPr>
              <w:rPr>
                <w:rtl/>
              </w:rPr>
            </w:pPr>
          </w:p>
          <w:p w14:paraId="5B08FF9A" w14:textId="77777777" w:rsidR="00654C80" w:rsidRDefault="00A25F3B" w:rsidP="00654C80">
            <w:pPr>
              <w:rPr>
                <w:rtl/>
              </w:rPr>
            </w:pPr>
            <w:r>
              <w:rPr>
                <w:rFonts w:cs="David" w:hint="cs"/>
                <w:color w:val="000000"/>
                <w:rtl/>
              </w:rPr>
              <w:t>‏‏תימוכין קניינים‏‏:‏</w:t>
            </w:r>
          </w:p>
          <w:p w14:paraId="034298BB" w14:textId="77777777" w:rsidR="00654C80" w:rsidRDefault="00A25F3B" w:rsidP="00654C80">
            <w:pPr>
              <w:rPr>
                <w:rtl/>
              </w:rPr>
            </w:pPr>
          </w:p>
          <w:p w14:paraId="2CE9F2FC" w14:textId="77777777" w:rsidR="00654C80" w:rsidRDefault="00A25F3B" w:rsidP="00654C80">
            <w:pPr>
              <w:rPr>
                <w:rtl/>
              </w:rPr>
            </w:pPr>
            <w:r>
              <w:rPr>
                <w:rFonts w:cs="David" w:hint="cs"/>
                <w:color w:val="000000"/>
                <w:rtl/>
              </w:rPr>
              <w:t>‏‏מוצע בבקשה בינוי בהתאם לנספח הבינוי ובינוי בקומת המרתף בהתאם לנספח הבינוי, התקבלו 9/12 חתימות שכנים.‏</w:t>
            </w:r>
          </w:p>
          <w:p w14:paraId="261B781B" w14:textId="77777777" w:rsidR="00654C80" w:rsidRDefault="00A25F3B" w:rsidP="00654C80">
            <w:pPr>
              <w:rPr>
                <w:rtl/>
              </w:rPr>
            </w:pPr>
          </w:p>
          <w:p w14:paraId="06DB6407" w14:textId="77777777" w:rsidR="00654C80" w:rsidRDefault="00A25F3B" w:rsidP="00654C80">
            <w:pPr>
              <w:rPr>
                <w:rtl/>
              </w:rPr>
            </w:pPr>
            <w:r>
              <w:rPr>
                <w:rFonts w:cs="David" w:hint="cs"/>
                <w:color w:val="000000"/>
                <w:rtl/>
              </w:rPr>
              <w:t>‏‏ ‏</w:t>
            </w:r>
          </w:p>
          <w:p w14:paraId="29990735" w14:textId="77777777" w:rsidR="00654C80" w:rsidRDefault="00A25F3B" w:rsidP="00654C80">
            <w:pPr>
              <w:rPr>
                <w:rtl/>
              </w:rPr>
            </w:pPr>
          </w:p>
          <w:p w14:paraId="6EB64B9A" w14:textId="77777777" w:rsidR="00654C80" w:rsidRDefault="00A25F3B" w:rsidP="00654C80">
            <w:pPr>
              <w:rPr>
                <w:rtl/>
              </w:rPr>
            </w:pPr>
            <w:r>
              <w:rPr>
                <w:rFonts w:cs="David" w:hint="cs"/>
                <w:color w:val="000000"/>
                <w:rtl/>
              </w:rPr>
              <w:t>‏‏תנאים טרם דיון‏‏:‏</w:t>
            </w:r>
          </w:p>
          <w:p w14:paraId="627F3A7F" w14:textId="77777777" w:rsidR="00654C80" w:rsidRDefault="00A25F3B" w:rsidP="00654C80">
            <w:pPr>
              <w:rPr>
                <w:rtl/>
              </w:rPr>
            </w:pPr>
          </w:p>
          <w:p w14:paraId="45F3F52D" w14:textId="77777777" w:rsidR="00654C80" w:rsidRDefault="00A25F3B" w:rsidP="00654C80">
            <w:pPr>
              <w:rPr>
                <w:rtl/>
              </w:rPr>
            </w:pPr>
            <w:r>
              <w:rPr>
                <w:rFonts w:cs="David" w:hint="cs"/>
                <w:color w:val="000000"/>
                <w:rtl/>
              </w:rPr>
              <w:t>‏‏שפ"ע‏‏ - אושר, ‏‏איכות הסביבה‏‏ ‏‏- חסר, יש להשלים,‏‏ ‏‏בקרה הנדסית‏‏ - ל"ר.‏</w:t>
            </w:r>
          </w:p>
          <w:p w14:paraId="3B118D6C" w14:textId="77777777" w:rsidR="00654C80" w:rsidRDefault="00A25F3B" w:rsidP="00654C80">
            <w:pPr>
              <w:rPr>
                <w:rtl/>
              </w:rPr>
            </w:pPr>
          </w:p>
          <w:p w14:paraId="2B6B4C6A" w14:textId="77777777" w:rsidR="00654C80" w:rsidRDefault="00A25F3B" w:rsidP="00654C80">
            <w:pPr>
              <w:rPr>
                <w:rtl/>
              </w:rPr>
            </w:pPr>
            <w:r>
              <w:rPr>
                <w:rFonts w:cs="David" w:hint="cs"/>
                <w:color w:val="000000"/>
                <w:rtl/>
              </w:rPr>
              <w:t>‏‏ ‏</w:t>
            </w:r>
          </w:p>
          <w:p w14:paraId="4E5F52BA" w14:textId="77777777" w:rsidR="00654C80" w:rsidRDefault="00A25F3B" w:rsidP="00654C80">
            <w:pPr>
              <w:rPr>
                <w:rtl/>
              </w:rPr>
            </w:pPr>
          </w:p>
          <w:p w14:paraId="39F589B4" w14:textId="77777777" w:rsidR="00654C80" w:rsidRDefault="00A25F3B" w:rsidP="00654C80">
            <w:pPr>
              <w:rPr>
                <w:rtl/>
              </w:rPr>
            </w:pPr>
            <w:r>
              <w:rPr>
                <w:rFonts w:cs="David" w:hint="cs"/>
                <w:color w:val="000000"/>
                <w:rtl/>
              </w:rPr>
              <w:lastRenderedPageBreak/>
              <w:t>‏‏חוות דעת תכנונית‏‏:‏</w:t>
            </w:r>
          </w:p>
          <w:p w14:paraId="1BB099F5" w14:textId="77777777" w:rsidR="00654C80" w:rsidRDefault="00A25F3B" w:rsidP="00654C80">
            <w:pPr>
              <w:rPr>
                <w:rtl/>
              </w:rPr>
            </w:pPr>
          </w:p>
          <w:p w14:paraId="610EFE21" w14:textId="77777777" w:rsidR="00654C80" w:rsidRDefault="00A25F3B" w:rsidP="00654C80">
            <w:pPr>
              <w:rPr>
                <w:rtl/>
              </w:rPr>
            </w:pPr>
            <w:r>
              <w:rPr>
                <w:rFonts w:cs="David" w:hint="cs"/>
                <w:color w:val="000000"/>
                <w:rtl/>
              </w:rPr>
              <w:t xml:space="preserve">‏‏מוצע בבקשה תוספת בינוי בקומה הקיימת וקומת מרתף לשרות, השטחים המוצעים עומדים במותר, נדרש להשלים אישור איכות הסביבה ולהציע ממ"ד הנותן מענה לדייר מעל המבקש ‏‏- יש לתקן את ההערות המופיעות ע"ג תכנית </w:t>
            </w:r>
            <w:r>
              <w:rPr>
                <w:rFonts w:cs="David" w:hint="cs"/>
                <w:color w:val="000000"/>
                <w:rtl/>
              </w:rPr>
              <w:t>‏‎a‎‏.‏</w:t>
            </w:r>
          </w:p>
          <w:p w14:paraId="173825B0" w14:textId="77777777" w:rsidR="00654C80" w:rsidRDefault="00A25F3B" w:rsidP="00654C80">
            <w:pPr>
              <w:rPr>
                <w:rtl/>
              </w:rPr>
            </w:pPr>
          </w:p>
          <w:p w14:paraId="600A816A" w14:textId="77777777" w:rsidR="00654C80" w:rsidRDefault="00A25F3B" w:rsidP="00654C80">
            <w:pPr>
              <w:rPr>
                <w:rtl/>
              </w:rPr>
            </w:pPr>
            <w:r>
              <w:rPr>
                <w:rFonts w:cs="David" w:hint="cs"/>
                <w:color w:val="000000"/>
                <w:rtl/>
              </w:rPr>
              <w:t>‏‏ ‏</w:t>
            </w:r>
          </w:p>
          <w:p w14:paraId="0E13AD5B" w14:textId="77777777" w:rsidR="00654C80" w:rsidRDefault="00A25F3B" w:rsidP="00654C80">
            <w:pPr>
              <w:rPr>
                <w:rtl/>
              </w:rPr>
            </w:pPr>
          </w:p>
          <w:p w14:paraId="23EE3A7A" w14:textId="77777777" w:rsidR="00654C80" w:rsidRDefault="00A25F3B" w:rsidP="00654C80">
            <w:pPr>
              <w:rPr>
                <w:rtl/>
              </w:rPr>
            </w:pPr>
            <w:r>
              <w:rPr>
                <w:rFonts w:cs="David" w:hint="cs"/>
                <w:color w:val="000000"/>
                <w:rtl/>
              </w:rPr>
              <w:t>‏‏התנגדויות‏‏:‏</w:t>
            </w:r>
          </w:p>
          <w:p w14:paraId="05461990" w14:textId="77777777" w:rsidR="00654C80" w:rsidRDefault="00A25F3B" w:rsidP="00654C80">
            <w:pPr>
              <w:rPr>
                <w:rtl/>
              </w:rPr>
            </w:pPr>
          </w:p>
          <w:p w14:paraId="6D4F687A" w14:textId="77777777" w:rsidR="00654C80" w:rsidRDefault="00A25F3B" w:rsidP="00654C80">
            <w:pPr>
              <w:rPr>
                <w:rtl/>
              </w:rPr>
            </w:pPr>
            <w:r>
              <w:rPr>
                <w:rFonts w:cs="David" w:hint="cs"/>
                <w:color w:val="000000"/>
                <w:rtl/>
              </w:rPr>
              <w:t>‏‏עפ"י נתוני המערכת ‏‏לבקשה הנ"ל ‏‏לא ‏‏התקבלו התנגדויות.‏</w:t>
            </w:r>
          </w:p>
          <w:p w14:paraId="1A67EEE2" w14:textId="77777777" w:rsidR="00654C80" w:rsidRDefault="00A25F3B" w:rsidP="00654C80">
            <w:pPr>
              <w:rPr>
                <w:rtl/>
              </w:rPr>
            </w:pPr>
          </w:p>
          <w:p w14:paraId="20441092" w14:textId="77777777" w:rsidR="00654C80" w:rsidRDefault="00A25F3B" w:rsidP="00654C80">
            <w:pPr>
              <w:rPr>
                <w:rtl/>
              </w:rPr>
            </w:pPr>
            <w:r>
              <w:rPr>
                <w:rFonts w:cs="David" w:hint="cs"/>
                <w:color w:val="000000"/>
                <w:rtl/>
              </w:rPr>
              <w:t>‏‎ ‎</w:t>
            </w:r>
          </w:p>
        </w:tc>
      </w:tr>
      <w:tr w:rsidR="00BF1333" w14:paraId="2D8A687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14466F5"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82E99E6" w14:textId="77777777" w:rsidR="00BF1333" w:rsidRDefault="00BF1333">
            <w:pPr>
              <w:jc w:val="both"/>
            </w:pPr>
            <w:r>
              <w:rPr>
                <w:rFonts w:cs="Arial" w:hint="cs"/>
                <w:rtl/>
              </w:rPr>
              <w:t>24/09/2024</w:t>
            </w:r>
          </w:p>
        </w:tc>
        <w:tc>
          <w:tcPr>
            <w:tcW w:w="5669" w:type="dxa"/>
          </w:tcPr>
          <w:p w14:paraId="0ED2DEAE" w14:textId="77777777" w:rsidR="00654C80" w:rsidRDefault="00A25F3B" w:rsidP="00654C80">
            <w:pPr>
              <w:rPr>
                <w:rtl/>
              </w:rPr>
            </w:pPr>
          </w:p>
          <w:p w14:paraId="4AB56FAF" w14:textId="77777777" w:rsidR="00654C80" w:rsidRDefault="00A25F3B" w:rsidP="00654C80">
            <w:pPr>
              <w:rPr>
                <w:rtl/>
              </w:rPr>
            </w:pPr>
            <w:r>
              <w:rPr>
                <w:rFonts w:cs="David" w:hint="cs"/>
                <w:color w:val="000000"/>
                <w:rtl/>
              </w:rPr>
              <w:t>בניית ממ"ד בשונה מנספח בינוי</w:t>
            </w:r>
          </w:p>
        </w:tc>
      </w:tr>
    </w:tbl>
    <w:p w14:paraId="31D55EB0" w14:textId="77777777" w:rsidR="00BF1333" w:rsidRPr="001B4317" w:rsidRDefault="00BF1333" w:rsidP="001B4317">
      <w:pPr>
        <w:rPr>
          <w:rFonts w:asciiTheme="minorBidi" w:hAnsiTheme="minorBidi" w:cstheme="minorBidi"/>
          <w:b/>
          <w:bCs/>
          <w:u w:val="single"/>
          <w:rtl/>
        </w:rPr>
      </w:pPr>
    </w:p>
    <w:p w14:paraId="619E632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9CF6CC5" w14:textId="77777777" w:rsidTr="009D623E">
        <w:trPr>
          <w:trHeight w:val="70"/>
        </w:trPr>
        <w:tc>
          <w:tcPr>
            <w:tcW w:w="860" w:type="dxa"/>
            <w:shd w:val="clear" w:color="auto" w:fill="auto"/>
          </w:tcPr>
          <w:p w14:paraId="144E812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2BD483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287AB9C"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0F84D7B" w14:textId="77777777" w:rsidTr="009D623E">
        <w:tc>
          <w:tcPr>
            <w:tcW w:w="860" w:type="dxa"/>
            <w:shd w:val="clear" w:color="auto" w:fill="auto"/>
          </w:tcPr>
          <w:p w14:paraId="658C870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B24D9A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FBDD745" w14:textId="77777777" w:rsidR="00CF2AD0" w:rsidRPr="001B4317" w:rsidRDefault="00CF2AD0" w:rsidP="00A01A49">
            <w:pPr>
              <w:jc w:val="center"/>
              <w:rPr>
                <w:rFonts w:asciiTheme="minorBidi" w:hAnsiTheme="minorBidi" w:cstheme="minorBidi"/>
                <w:bCs/>
              </w:rPr>
            </w:pPr>
          </w:p>
        </w:tc>
      </w:tr>
      <w:tr w:rsidR="00CF2AD0" w:rsidRPr="001B4317" w14:paraId="2DCC0999" w14:textId="77777777" w:rsidTr="009D623E">
        <w:tc>
          <w:tcPr>
            <w:tcW w:w="860" w:type="dxa"/>
            <w:shd w:val="clear" w:color="auto" w:fill="auto"/>
          </w:tcPr>
          <w:p w14:paraId="70C1323C"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EB11DBC"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BCE8B8A" w14:textId="77777777" w:rsidR="00CF2AD0" w:rsidRPr="001B4317" w:rsidRDefault="00CF2AD0" w:rsidP="00A01A49">
            <w:pPr>
              <w:jc w:val="center"/>
              <w:rPr>
                <w:rFonts w:asciiTheme="minorBidi" w:hAnsiTheme="minorBidi" w:cstheme="minorBidi"/>
                <w:bCs/>
              </w:rPr>
            </w:pPr>
          </w:p>
        </w:tc>
      </w:tr>
      <w:tr w:rsidR="00CF2AD0" w:rsidRPr="001B4317" w14:paraId="3651A0E6" w14:textId="77777777" w:rsidTr="009D623E">
        <w:tc>
          <w:tcPr>
            <w:tcW w:w="860" w:type="dxa"/>
            <w:shd w:val="clear" w:color="auto" w:fill="auto"/>
          </w:tcPr>
          <w:p w14:paraId="0798EB9B"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093558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F45DD8F" w14:textId="77777777" w:rsidR="00CF2AD0" w:rsidRPr="001B4317" w:rsidRDefault="00CF2AD0" w:rsidP="00A01A49">
            <w:pPr>
              <w:jc w:val="center"/>
              <w:rPr>
                <w:rFonts w:asciiTheme="minorBidi" w:hAnsiTheme="minorBidi" w:cstheme="minorBidi"/>
                <w:bCs/>
              </w:rPr>
            </w:pPr>
          </w:p>
        </w:tc>
      </w:tr>
      <w:tr w:rsidR="00CF2AD0" w:rsidRPr="001B4317" w14:paraId="50200A18" w14:textId="77777777" w:rsidTr="009D623E">
        <w:tc>
          <w:tcPr>
            <w:tcW w:w="860" w:type="dxa"/>
            <w:shd w:val="clear" w:color="auto" w:fill="auto"/>
          </w:tcPr>
          <w:p w14:paraId="74966B6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9A30BB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F050F13" w14:textId="77777777" w:rsidR="00CF2AD0" w:rsidRPr="001B4317" w:rsidRDefault="00CF2AD0" w:rsidP="00A01A49">
            <w:pPr>
              <w:jc w:val="center"/>
              <w:rPr>
                <w:rFonts w:asciiTheme="minorBidi" w:hAnsiTheme="minorBidi" w:cstheme="minorBidi"/>
                <w:bCs/>
              </w:rPr>
            </w:pPr>
          </w:p>
        </w:tc>
      </w:tr>
      <w:tr w:rsidR="00CF2AD0" w:rsidRPr="001B4317" w14:paraId="52AC21A8" w14:textId="77777777" w:rsidTr="009D623E">
        <w:tc>
          <w:tcPr>
            <w:tcW w:w="860" w:type="dxa"/>
            <w:shd w:val="clear" w:color="auto" w:fill="auto"/>
          </w:tcPr>
          <w:p w14:paraId="78300B6A"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632D366"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46E4CD7D" w14:textId="77777777" w:rsidR="00CF2AD0" w:rsidRPr="001B4317" w:rsidRDefault="00CF2AD0" w:rsidP="00A01A49">
            <w:pPr>
              <w:jc w:val="center"/>
              <w:rPr>
                <w:rFonts w:asciiTheme="minorBidi" w:hAnsiTheme="minorBidi" w:cstheme="minorBidi"/>
                <w:bCs/>
              </w:rPr>
            </w:pPr>
          </w:p>
        </w:tc>
      </w:tr>
      <w:tr w:rsidR="00CF2AD0" w:rsidRPr="001B4317" w14:paraId="75419584" w14:textId="77777777" w:rsidTr="009D623E">
        <w:tc>
          <w:tcPr>
            <w:tcW w:w="860" w:type="dxa"/>
            <w:shd w:val="clear" w:color="auto" w:fill="auto"/>
          </w:tcPr>
          <w:p w14:paraId="3093FD6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86E1ECE"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3A0A75D" w14:textId="77777777" w:rsidR="00CF2AD0" w:rsidRPr="001B4317" w:rsidRDefault="00CF2AD0" w:rsidP="00A01A49">
            <w:pPr>
              <w:jc w:val="center"/>
              <w:rPr>
                <w:rFonts w:asciiTheme="minorBidi" w:hAnsiTheme="minorBidi" w:cstheme="minorBidi"/>
                <w:bCs/>
              </w:rPr>
            </w:pPr>
          </w:p>
        </w:tc>
      </w:tr>
      <w:tr w:rsidR="00CF2AD0" w:rsidRPr="001B4317" w14:paraId="6764228D" w14:textId="77777777" w:rsidTr="009D623E">
        <w:tc>
          <w:tcPr>
            <w:tcW w:w="860" w:type="dxa"/>
            <w:shd w:val="clear" w:color="auto" w:fill="auto"/>
          </w:tcPr>
          <w:p w14:paraId="7011D72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778945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7DEBF77" w14:textId="77777777" w:rsidR="00CF2AD0" w:rsidRPr="001B4317" w:rsidRDefault="00CF2AD0" w:rsidP="00A01A49">
            <w:pPr>
              <w:jc w:val="center"/>
              <w:rPr>
                <w:rFonts w:asciiTheme="minorBidi" w:hAnsiTheme="minorBidi" w:cstheme="minorBidi"/>
                <w:bCs/>
              </w:rPr>
            </w:pPr>
          </w:p>
        </w:tc>
      </w:tr>
      <w:tr w:rsidR="00CF2AD0" w:rsidRPr="001B4317" w14:paraId="79C56292" w14:textId="77777777" w:rsidTr="009D623E">
        <w:tc>
          <w:tcPr>
            <w:tcW w:w="860" w:type="dxa"/>
            <w:shd w:val="clear" w:color="auto" w:fill="auto"/>
          </w:tcPr>
          <w:p w14:paraId="078E71C3"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EAF06F3"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BAA9290" w14:textId="77777777" w:rsidR="00CF2AD0" w:rsidRPr="001B4317" w:rsidRDefault="00CF2AD0" w:rsidP="00A01A49">
            <w:pPr>
              <w:jc w:val="center"/>
              <w:rPr>
                <w:rFonts w:asciiTheme="minorBidi" w:hAnsiTheme="minorBidi" w:cstheme="minorBidi"/>
                <w:bCs/>
              </w:rPr>
            </w:pPr>
          </w:p>
        </w:tc>
      </w:tr>
      <w:tr w:rsidR="00CF2AD0" w:rsidRPr="001B4317" w14:paraId="25DDA10D" w14:textId="77777777" w:rsidTr="009D623E">
        <w:tc>
          <w:tcPr>
            <w:tcW w:w="860" w:type="dxa"/>
            <w:shd w:val="clear" w:color="auto" w:fill="auto"/>
          </w:tcPr>
          <w:p w14:paraId="2463671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4768E23"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33791B5" w14:textId="77777777" w:rsidR="00CF2AD0" w:rsidRPr="001B4317" w:rsidRDefault="00CF2AD0" w:rsidP="00A01A49">
            <w:pPr>
              <w:jc w:val="center"/>
              <w:rPr>
                <w:rFonts w:asciiTheme="minorBidi" w:hAnsiTheme="minorBidi" w:cstheme="minorBidi"/>
                <w:bCs/>
              </w:rPr>
            </w:pPr>
          </w:p>
        </w:tc>
      </w:tr>
    </w:tbl>
    <w:p w14:paraId="42783076" w14:textId="77777777" w:rsidR="001B4317" w:rsidRPr="001B4317" w:rsidRDefault="001B4317" w:rsidP="001B4317">
      <w:pPr>
        <w:rPr>
          <w:rFonts w:asciiTheme="minorBidi" w:hAnsiTheme="minorBidi" w:cstheme="minorBidi"/>
          <w:rtl/>
        </w:rPr>
      </w:pPr>
    </w:p>
    <w:p w14:paraId="17E7F65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8E10D91"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623C7715" w14:textId="77777777">
        <w:tc>
          <w:tcPr>
            <w:tcW w:w="0" w:type="auto"/>
          </w:tcPr>
          <w:p w14:paraId="2CD2377D" w14:textId="77777777" w:rsidR="00654C80" w:rsidRDefault="00A25F3B" w:rsidP="00654C80">
            <w:pPr>
              <w:rPr>
                <w:rtl/>
              </w:rPr>
            </w:pPr>
          </w:p>
          <w:p w14:paraId="17A778A6" w14:textId="77777777" w:rsidR="00654C80" w:rsidRDefault="00A25F3B" w:rsidP="00654C80">
            <w:pPr>
              <w:rPr>
                <w:rtl/>
              </w:rPr>
            </w:pPr>
            <w:r>
              <w:rPr>
                <w:rFonts w:cs="David" w:hint="cs"/>
                <w:color w:val="000000"/>
                <w:rtl/>
              </w:rPr>
              <w:t>‏‎ ‎</w:t>
            </w:r>
          </w:p>
          <w:p w14:paraId="0ECC41AA" w14:textId="77777777" w:rsidR="00654C80" w:rsidRDefault="00A25F3B" w:rsidP="00654C80">
            <w:pPr>
              <w:rPr>
                <w:rtl/>
              </w:rPr>
            </w:pPr>
          </w:p>
          <w:p w14:paraId="4CFFC391" w14:textId="77777777" w:rsidR="00654C80" w:rsidRDefault="00A25F3B" w:rsidP="00654C80">
            <w:pPr>
              <w:rPr>
                <w:rtl/>
              </w:rPr>
            </w:pPr>
            <w:r>
              <w:rPr>
                <w:rFonts w:cs="David" w:hint="cs"/>
                <w:color w:val="000000"/>
                <w:rtl/>
              </w:rPr>
              <w:t>‏‏ ‏</w:t>
            </w:r>
          </w:p>
          <w:p w14:paraId="0AFE5CFB" w14:textId="77777777" w:rsidR="00654C80" w:rsidRDefault="00A25F3B" w:rsidP="00654C80">
            <w:pPr>
              <w:rPr>
                <w:rtl/>
              </w:rPr>
            </w:pPr>
          </w:p>
          <w:p w14:paraId="5B41D1B6" w14:textId="77777777" w:rsidR="00654C80" w:rsidRDefault="00A25F3B" w:rsidP="00654C80">
            <w:pPr>
              <w:rPr>
                <w:rtl/>
              </w:rPr>
            </w:pPr>
            <w:r>
              <w:rPr>
                <w:rFonts w:cs="David" w:hint="cs"/>
                <w:color w:val="000000"/>
                <w:rtl/>
              </w:rPr>
              <w:t>‏‏לדחות במתכונת המוצעת‏‏:‏</w:t>
            </w:r>
          </w:p>
          <w:p w14:paraId="07172CBB" w14:textId="77777777" w:rsidR="00654C80" w:rsidRDefault="00A25F3B" w:rsidP="00654C80">
            <w:pPr>
              <w:rPr>
                <w:rtl/>
              </w:rPr>
            </w:pPr>
          </w:p>
          <w:p w14:paraId="1F1BADD8" w14:textId="77777777" w:rsidR="00654C80" w:rsidRDefault="00A25F3B" w:rsidP="00654C80">
            <w:pPr>
              <w:rPr>
                <w:rtl/>
              </w:rPr>
            </w:pPr>
            <w:r>
              <w:rPr>
                <w:rFonts w:cs="David" w:hint="cs"/>
                <w:color w:val="000000"/>
                <w:rtl/>
              </w:rPr>
              <w:t>‏‏ ‏</w:t>
            </w:r>
          </w:p>
          <w:p w14:paraId="03E8FBE2" w14:textId="77777777" w:rsidR="00654C80" w:rsidRDefault="00A25F3B" w:rsidP="00654C80">
            <w:pPr>
              <w:rPr>
                <w:rtl/>
              </w:rPr>
            </w:pPr>
          </w:p>
          <w:p w14:paraId="1C13BA5C" w14:textId="77777777" w:rsidR="00654C80" w:rsidRDefault="00A25F3B" w:rsidP="00654C80">
            <w:pPr>
              <w:rPr>
                <w:rtl/>
              </w:rPr>
            </w:pPr>
            <w:r>
              <w:rPr>
                <w:rFonts w:cs="David" w:hint="cs"/>
                <w:color w:val="000000"/>
                <w:rtl/>
              </w:rPr>
              <w:t xml:space="preserve">‏‏מוצע בבקשה תוספת בינוי בקומה </w:t>
            </w:r>
            <w:r>
              <w:rPr>
                <w:rFonts w:cs="David" w:hint="cs"/>
                <w:color w:val="000000"/>
                <w:rtl/>
              </w:rPr>
              <w:t>הקיימת וקומת מרתף לשרות, השטחים המוצעים עומדים במותר, הבקשה מובאת לדחיה במתכונת המוצעת היות ו:‏</w:t>
            </w:r>
          </w:p>
          <w:p w14:paraId="3BE12A2C" w14:textId="77777777" w:rsidR="00654C80" w:rsidRDefault="00A25F3B" w:rsidP="00654C80">
            <w:pPr>
              <w:rPr>
                <w:rtl/>
              </w:rPr>
            </w:pPr>
          </w:p>
          <w:p w14:paraId="481BB027" w14:textId="77777777" w:rsidR="00654C80" w:rsidRDefault="00A25F3B" w:rsidP="00654C80">
            <w:pPr>
              <w:rPr>
                <w:rtl/>
              </w:rPr>
            </w:pPr>
            <w:r>
              <w:rPr>
                <w:rFonts w:cs="David" w:hint="cs"/>
                <w:color w:val="000000"/>
                <w:rtl/>
              </w:rPr>
              <w:t>‏להציע ממ"ד הנותן מענה לדייר מעל המבקש,‏</w:t>
            </w:r>
          </w:p>
          <w:p w14:paraId="69419DA9" w14:textId="77777777" w:rsidR="00654C80" w:rsidRDefault="00A25F3B" w:rsidP="00654C80">
            <w:pPr>
              <w:rPr>
                <w:rtl/>
              </w:rPr>
            </w:pPr>
          </w:p>
          <w:p w14:paraId="154A3FE7" w14:textId="77777777" w:rsidR="00654C80" w:rsidRDefault="00A25F3B" w:rsidP="00654C80">
            <w:pPr>
              <w:rPr>
                <w:rtl/>
              </w:rPr>
            </w:pPr>
            <w:r>
              <w:rPr>
                <w:rFonts w:cs="David" w:hint="cs"/>
                <w:color w:val="000000"/>
                <w:rtl/>
              </w:rPr>
              <w:t>‏נדרש להשלים אישור איכות הסביבה.‏</w:t>
            </w:r>
          </w:p>
          <w:p w14:paraId="5C823CC9" w14:textId="77777777" w:rsidR="00654C80" w:rsidRDefault="00A25F3B" w:rsidP="00654C80">
            <w:pPr>
              <w:rPr>
                <w:rtl/>
              </w:rPr>
            </w:pPr>
          </w:p>
          <w:p w14:paraId="0B62C9E2" w14:textId="77777777" w:rsidR="00654C80" w:rsidRDefault="00A25F3B" w:rsidP="00654C80">
            <w:pPr>
              <w:rPr>
                <w:rtl/>
              </w:rPr>
            </w:pPr>
            <w:r>
              <w:rPr>
                <w:rFonts w:cs="David" w:hint="cs"/>
                <w:color w:val="000000"/>
                <w:rtl/>
              </w:rPr>
              <w:t>‏‏ ‏</w:t>
            </w:r>
          </w:p>
          <w:p w14:paraId="67E794ED" w14:textId="77777777" w:rsidR="00654C80" w:rsidRDefault="00A25F3B" w:rsidP="00654C80">
            <w:pPr>
              <w:rPr>
                <w:rtl/>
              </w:rPr>
            </w:pPr>
          </w:p>
          <w:p w14:paraId="3A494049" w14:textId="77777777" w:rsidR="00654C80" w:rsidRDefault="00A25F3B" w:rsidP="00654C80">
            <w:pPr>
              <w:rPr>
                <w:rtl/>
              </w:rPr>
            </w:pPr>
            <w:r>
              <w:rPr>
                <w:rFonts w:cs="David" w:hint="cs"/>
                <w:color w:val="000000"/>
                <w:rtl/>
              </w:rPr>
              <w:t>‏ממ"ד‏ ‏:‏</w:t>
            </w:r>
          </w:p>
          <w:p w14:paraId="2733F17C" w14:textId="77777777" w:rsidR="00654C80" w:rsidRDefault="00A25F3B" w:rsidP="00654C80">
            <w:pPr>
              <w:rPr>
                <w:rtl/>
              </w:rPr>
            </w:pPr>
          </w:p>
          <w:p w14:paraId="0EC3E809" w14:textId="77777777" w:rsidR="00654C80" w:rsidRDefault="00A25F3B" w:rsidP="00654C80">
            <w:pPr>
              <w:rPr>
                <w:rtl/>
              </w:rPr>
            </w:pPr>
            <w:r>
              <w:rPr>
                <w:rFonts w:cs="David" w:hint="cs"/>
                <w:color w:val="000000"/>
                <w:rtl/>
              </w:rPr>
              <w:t>‏‏קומת מרתף, מפלס 2.50-‏‏: מוצע בבקשה תוספת ממ"ד בתת קרקע, הממ"ד המוצע אינו נותן מענה לעמודת ממ"ד לשכן מעל ‏‏- יש להציע ממ"ד בקומה הקיימת הנותן מענה לממ"ד גם לשכן בקומה א'.‏</w:t>
            </w:r>
          </w:p>
          <w:p w14:paraId="0CA94769" w14:textId="77777777" w:rsidR="00654C80" w:rsidRDefault="00A25F3B" w:rsidP="00654C80">
            <w:pPr>
              <w:rPr>
                <w:rtl/>
              </w:rPr>
            </w:pPr>
          </w:p>
          <w:p w14:paraId="55254C14" w14:textId="77777777" w:rsidR="00654C80" w:rsidRDefault="00A25F3B" w:rsidP="00654C80">
            <w:pPr>
              <w:rPr>
                <w:rtl/>
              </w:rPr>
            </w:pPr>
            <w:r>
              <w:rPr>
                <w:rFonts w:cs="David" w:hint="cs"/>
                <w:color w:val="000000"/>
                <w:rtl/>
              </w:rPr>
              <w:t>‏תנאים טרם דיון‏ ‏:‏</w:t>
            </w:r>
          </w:p>
          <w:p w14:paraId="12E4794E" w14:textId="77777777" w:rsidR="00654C80" w:rsidRDefault="00A25F3B" w:rsidP="00654C80">
            <w:pPr>
              <w:rPr>
                <w:rtl/>
              </w:rPr>
            </w:pPr>
          </w:p>
          <w:p w14:paraId="620E573D" w14:textId="77777777" w:rsidR="00654C80" w:rsidRDefault="00A25F3B" w:rsidP="00654C80">
            <w:pPr>
              <w:rPr>
                <w:rtl/>
              </w:rPr>
            </w:pPr>
            <w:r>
              <w:rPr>
                <w:rFonts w:cs="David" w:hint="cs"/>
                <w:color w:val="000000"/>
                <w:rtl/>
              </w:rPr>
              <w:t>‏‏איכות הסביבה‏‏ ‏‏- חסר, יש להשלים.‏</w:t>
            </w:r>
          </w:p>
          <w:p w14:paraId="5B3597F3" w14:textId="77777777" w:rsidR="00654C80" w:rsidRDefault="00A25F3B" w:rsidP="00654C80">
            <w:pPr>
              <w:rPr>
                <w:rtl/>
              </w:rPr>
            </w:pPr>
          </w:p>
          <w:p w14:paraId="3213287C" w14:textId="77777777" w:rsidR="00654C80" w:rsidRDefault="00A25F3B" w:rsidP="00654C80">
            <w:pPr>
              <w:rPr>
                <w:rtl/>
              </w:rPr>
            </w:pPr>
            <w:r>
              <w:rPr>
                <w:rFonts w:cs="David" w:hint="cs"/>
                <w:color w:val="000000"/>
                <w:rtl/>
              </w:rPr>
              <w:t>‏‏ ‏</w:t>
            </w:r>
          </w:p>
          <w:p w14:paraId="2404E368" w14:textId="77777777" w:rsidR="00654C80" w:rsidRDefault="00A25F3B" w:rsidP="00654C80">
            <w:pPr>
              <w:rPr>
                <w:rtl/>
              </w:rPr>
            </w:pPr>
          </w:p>
          <w:p w14:paraId="6A94D5C2" w14:textId="77777777" w:rsidR="00654C80" w:rsidRDefault="00A25F3B" w:rsidP="00654C80">
            <w:pPr>
              <w:rPr>
                <w:rtl/>
              </w:rPr>
            </w:pPr>
            <w:r>
              <w:rPr>
                <w:rFonts w:cs="David" w:hint="cs"/>
                <w:color w:val="000000"/>
                <w:rtl/>
              </w:rPr>
              <w:t>‏חוות דעת תכנונית‏ ‏:‏</w:t>
            </w:r>
          </w:p>
          <w:p w14:paraId="6AD97088" w14:textId="77777777" w:rsidR="00654C80" w:rsidRDefault="00A25F3B" w:rsidP="00654C80">
            <w:pPr>
              <w:rPr>
                <w:rtl/>
              </w:rPr>
            </w:pPr>
          </w:p>
          <w:p w14:paraId="32BEF151" w14:textId="77777777" w:rsidR="00654C80" w:rsidRDefault="00A25F3B" w:rsidP="00654C80">
            <w:pPr>
              <w:rPr>
                <w:rtl/>
              </w:rPr>
            </w:pPr>
            <w:r>
              <w:rPr>
                <w:rFonts w:cs="David" w:hint="cs"/>
                <w:color w:val="000000"/>
                <w:rtl/>
              </w:rPr>
              <w:t xml:space="preserve">‏‏- יש לתקן את ההערות המופיעות ע"ג תכנית </w:t>
            </w:r>
            <w:r>
              <w:rPr>
                <w:rFonts w:cs="David" w:hint="cs"/>
                <w:color w:val="000000"/>
                <w:rtl/>
              </w:rPr>
              <w:t>‏‎a‎‏.‏</w:t>
            </w:r>
          </w:p>
        </w:tc>
      </w:tr>
    </w:tbl>
    <w:p w14:paraId="44B1457C" w14:textId="77777777" w:rsidR="00327103" w:rsidRPr="001B4317" w:rsidRDefault="00327103" w:rsidP="007C72FC">
      <w:pPr>
        <w:pStyle w:val="4"/>
        <w:rPr>
          <w:rFonts w:asciiTheme="minorBidi" w:hAnsiTheme="minorBidi" w:cstheme="minorBidi"/>
          <w:rtl/>
        </w:rPr>
      </w:pPr>
    </w:p>
    <w:p w14:paraId="5FC36C41" w14:textId="77777777" w:rsidR="006C72F3" w:rsidRDefault="00A25F3B">
      <w:r>
        <w:br w:type="page"/>
      </w:r>
    </w:p>
    <w:p w14:paraId="671CDB05"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90B2DC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DE594AC" w14:textId="77777777" w:rsidTr="009D623E">
        <w:trPr>
          <w:jc w:val="center"/>
        </w:trPr>
        <w:tc>
          <w:tcPr>
            <w:tcW w:w="2744" w:type="dxa"/>
            <w:shd w:val="clear" w:color="auto" w:fill="auto"/>
          </w:tcPr>
          <w:p w14:paraId="1CE6FDE9"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4A7A15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FBD8B28" w14:textId="77777777" w:rsidTr="009D623E">
        <w:trPr>
          <w:jc w:val="center"/>
        </w:trPr>
        <w:tc>
          <w:tcPr>
            <w:tcW w:w="2744" w:type="dxa"/>
            <w:shd w:val="clear" w:color="auto" w:fill="auto"/>
          </w:tcPr>
          <w:p w14:paraId="3B854CF2"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3E5BE2E" w14:textId="77777777" w:rsidR="00513E01" w:rsidRPr="00513E01" w:rsidRDefault="009560DF" w:rsidP="001B4317">
            <w:r>
              <w:rPr>
                <w:rFonts w:asciiTheme="minorBidi" w:hAnsiTheme="minorBidi" w:cstheme="minorBidi"/>
                <w:b/>
                <w:bCs/>
                <w:color w:val="000000"/>
                <w:rtl/>
              </w:rPr>
              <w:t>2025/30</w:t>
            </w:r>
          </w:p>
        </w:tc>
      </w:tr>
      <w:tr w:rsidR="00513E01" w:rsidRPr="00513E01" w14:paraId="744F3F08" w14:textId="77777777" w:rsidTr="009D623E">
        <w:trPr>
          <w:jc w:val="center"/>
        </w:trPr>
        <w:tc>
          <w:tcPr>
            <w:tcW w:w="2744" w:type="dxa"/>
            <w:shd w:val="clear" w:color="auto" w:fill="auto"/>
          </w:tcPr>
          <w:p w14:paraId="459049F5"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B722055" w14:textId="77777777" w:rsidR="00513E01" w:rsidRPr="00513E01" w:rsidRDefault="007C62F6" w:rsidP="00513E01">
            <w:r>
              <w:rPr>
                <w:rFonts w:asciiTheme="minorBidi" w:hAnsiTheme="minorBidi" w:cstheme="minorBidi"/>
                <w:b/>
                <w:bCs/>
                <w:color w:val="C00000"/>
                <w:u w:val="single"/>
                <w:rtl/>
              </w:rPr>
              <w:t>2015/0032.03</w:t>
            </w:r>
          </w:p>
        </w:tc>
      </w:tr>
      <w:tr w:rsidR="0027089E" w:rsidRPr="00513E01" w14:paraId="263AB393" w14:textId="77777777" w:rsidTr="009D623E">
        <w:trPr>
          <w:jc w:val="center"/>
        </w:trPr>
        <w:tc>
          <w:tcPr>
            <w:tcW w:w="2744" w:type="dxa"/>
            <w:shd w:val="clear" w:color="auto" w:fill="auto"/>
          </w:tcPr>
          <w:p w14:paraId="1F32142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F3C4548" w14:textId="77777777" w:rsidR="0027089E" w:rsidRDefault="007C62F6" w:rsidP="00513E01">
            <w:r>
              <w:rPr>
                <w:rFonts w:asciiTheme="minorBidi" w:hAnsiTheme="minorBidi" w:cstheme="minorBidi"/>
                <w:b/>
                <w:bCs/>
                <w:color w:val="C00000"/>
                <w:u w:val="single"/>
                <w:rtl/>
              </w:rPr>
              <w:t>66</w:t>
            </w:r>
          </w:p>
        </w:tc>
      </w:tr>
    </w:tbl>
    <w:p w14:paraId="3507CEC4" w14:textId="77777777" w:rsidR="001B4317" w:rsidRPr="001B4317" w:rsidRDefault="001B4317" w:rsidP="001B4317">
      <w:pPr>
        <w:rPr>
          <w:rFonts w:asciiTheme="minorBidi" w:hAnsiTheme="minorBidi" w:cstheme="minorBidi"/>
          <w:rtl/>
        </w:rPr>
      </w:pPr>
    </w:p>
    <w:p w14:paraId="0794102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435BD1DB" w14:textId="77777777" w:rsidTr="009D623E">
        <w:tc>
          <w:tcPr>
            <w:tcW w:w="2433" w:type="dxa"/>
            <w:shd w:val="clear" w:color="auto" w:fill="auto"/>
            <w:vAlign w:val="center"/>
          </w:tcPr>
          <w:p w14:paraId="563D08B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E84AFDE" w14:textId="77777777" w:rsidR="001B4317" w:rsidRPr="001B4317" w:rsidRDefault="005C7979" w:rsidP="00BE28A4">
            <w:r>
              <w:rPr>
                <w:rFonts w:asciiTheme="minorBidi" w:hAnsiTheme="minorBidi" w:cstheme="minorBidi"/>
                <w:b/>
                <w:bCs/>
                <w:color w:val="000000"/>
                <w:rtl/>
              </w:rPr>
              <w:t>בנית מחסן/מחסנים, חפירה ומילוי, ממ"ד, שינויים בקירות חזית במבנים קיימים, תוספת בניה / הרחבה לבניין קיים</w:t>
            </w:r>
          </w:p>
        </w:tc>
      </w:tr>
      <w:tr w:rsidR="001B4317" w:rsidRPr="001B4317" w14:paraId="6EB61C86" w14:textId="77777777" w:rsidTr="009D623E">
        <w:tc>
          <w:tcPr>
            <w:tcW w:w="2433" w:type="dxa"/>
            <w:shd w:val="clear" w:color="auto" w:fill="auto"/>
            <w:vAlign w:val="center"/>
          </w:tcPr>
          <w:p w14:paraId="348EA2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EF4C1A7"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D587317" w14:textId="77777777" w:rsidTr="009D623E">
        <w:tc>
          <w:tcPr>
            <w:tcW w:w="2433" w:type="dxa"/>
            <w:shd w:val="clear" w:color="auto" w:fill="auto"/>
            <w:vAlign w:val="center"/>
          </w:tcPr>
          <w:p w14:paraId="5B71405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2BED0AE" w14:textId="77777777" w:rsidR="001B4317" w:rsidRPr="001B4317" w:rsidRDefault="005C7979" w:rsidP="00BE28A4">
            <w:r>
              <w:rPr>
                <w:rFonts w:asciiTheme="minorBidi" w:hAnsiTheme="minorBidi" w:cstheme="minorBidi"/>
                <w:b/>
                <w:bCs/>
                <w:color w:val="000000"/>
                <w:rtl/>
              </w:rPr>
              <w:t>תוספת הרחבה לדירה קיימת, תוספת ממ"ד ומחסן.</w:t>
            </w:r>
          </w:p>
        </w:tc>
      </w:tr>
      <w:tr w:rsidR="001B4317" w:rsidRPr="001B4317" w14:paraId="31AB29E3" w14:textId="77777777" w:rsidTr="009D623E">
        <w:tc>
          <w:tcPr>
            <w:tcW w:w="2433" w:type="dxa"/>
            <w:shd w:val="clear" w:color="auto" w:fill="auto"/>
            <w:vAlign w:val="center"/>
          </w:tcPr>
          <w:p w14:paraId="1543DE9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7BF519F" w14:textId="77777777" w:rsidR="001B4317" w:rsidRPr="001B4317" w:rsidRDefault="001B4317" w:rsidP="00BE28A4"/>
        </w:tc>
      </w:tr>
      <w:tr w:rsidR="001B4317" w:rsidRPr="001B4317" w14:paraId="410AF9F9" w14:textId="77777777" w:rsidTr="009D623E">
        <w:tc>
          <w:tcPr>
            <w:tcW w:w="2433" w:type="dxa"/>
            <w:shd w:val="clear" w:color="auto" w:fill="auto"/>
            <w:vAlign w:val="center"/>
          </w:tcPr>
          <w:p w14:paraId="0E72BD3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2D2837B" w14:textId="77777777" w:rsidR="001B4317" w:rsidRPr="001B4317" w:rsidRDefault="001B4317" w:rsidP="00BE28A4"/>
        </w:tc>
      </w:tr>
      <w:tr w:rsidR="002460A0" w:rsidRPr="001B4317" w14:paraId="29B0E0CC" w14:textId="77777777" w:rsidTr="009D623E">
        <w:tc>
          <w:tcPr>
            <w:tcW w:w="2433" w:type="dxa"/>
            <w:shd w:val="clear" w:color="auto" w:fill="auto"/>
            <w:vAlign w:val="center"/>
          </w:tcPr>
          <w:p w14:paraId="5D249BB3"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075FE7D" w14:textId="77777777" w:rsidR="002460A0" w:rsidRDefault="002460A0" w:rsidP="00BE28A4"/>
        </w:tc>
      </w:tr>
      <w:tr w:rsidR="007F2E8F" w:rsidRPr="001B4317" w14:paraId="7BBAB2DB" w14:textId="77777777" w:rsidTr="009D623E">
        <w:tc>
          <w:tcPr>
            <w:tcW w:w="2433" w:type="dxa"/>
            <w:shd w:val="clear" w:color="auto" w:fill="auto"/>
            <w:vAlign w:val="center"/>
          </w:tcPr>
          <w:p w14:paraId="01ACAE5B"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8A98E08" w14:textId="77777777" w:rsidR="007F2E8F" w:rsidRPr="001B4317" w:rsidRDefault="005C7979" w:rsidP="00BE28A4">
            <w:r>
              <w:rPr>
                <w:rFonts w:asciiTheme="minorBidi" w:hAnsiTheme="minorBidi" w:cstheme="minorBidi"/>
                <w:b/>
                <w:bCs/>
                <w:color w:val="000000"/>
                <w:rtl/>
              </w:rPr>
              <w:t>לא</w:t>
            </w:r>
          </w:p>
        </w:tc>
      </w:tr>
      <w:tr w:rsidR="001B4317" w:rsidRPr="001B4317" w14:paraId="2AECF95C" w14:textId="77777777" w:rsidTr="009D623E">
        <w:tc>
          <w:tcPr>
            <w:tcW w:w="2433" w:type="dxa"/>
            <w:shd w:val="clear" w:color="auto" w:fill="auto"/>
            <w:vAlign w:val="center"/>
          </w:tcPr>
          <w:p w14:paraId="446C664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D9BBEA2" w14:textId="77777777" w:rsidR="001B4317" w:rsidRPr="001B4317" w:rsidRDefault="006E6745" w:rsidP="006E6745">
            <w:r>
              <w:rPr>
                <w:rFonts w:asciiTheme="minorBidi" w:hAnsiTheme="minorBidi" w:cstheme="minorBidi"/>
                <w:b/>
                <w:bCs/>
                <w:color w:val="000000"/>
                <w:rtl/>
              </w:rPr>
              <w:t>מר זינו  משה</w:t>
            </w:r>
          </w:p>
        </w:tc>
      </w:tr>
      <w:tr w:rsidR="001B4317" w:rsidRPr="001B4317" w14:paraId="5792BA62" w14:textId="77777777" w:rsidTr="009D623E">
        <w:tc>
          <w:tcPr>
            <w:tcW w:w="2433" w:type="dxa"/>
            <w:shd w:val="clear" w:color="auto" w:fill="auto"/>
            <w:vAlign w:val="center"/>
          </w:tcPr>
          <w:p w14:paraId="6027143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63F5AFF" w14:textId="77777777" w:rsidR="001B4317" w:rsidRPr="001B4317" w:rsidRDefault="006E6745" w:rsidP="005C7979">
            <w:r>
              <w:rPr>
                <w:rFonts w:asciiTheme="minorBidi" w:hAnsiTheme="minorBidi" w:cstheme="minorBidi"/>
                <w:b/>
                <w:bCs/>
                <w:color w:val="000000"/>
                <w:rtl/>
              </w:rPr>
              <w:t>הנדסאי אדריכלות גלרנטר  רוית</w:t>
            </w:r>
          </w:p>
        </w:tc>
      </w:tr>
      <w:tr w:rsidR="001B4317" w:rsidRPr="001B4317" w14:paraId="52568215" w14:textId="77777777" w:rsidTr="009D623E">
        <w:tc>
          <w:tcPr>
            <w:tcW w:w="2433" w:type="dxa"/>
            <w:shd w:val="clear" w:color="auto" w:fill="auto"/>
            <w:vAlign w:val="center"/>
          </w:tcPr>
          <w:p w14:paraId="330521F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6F4A478" w14:textId="77777777" w:rsidR="001B4317" w:rsidRPr="001B4317" w:rsidRDefault="006E6745" w:rsidP="005C7979">
            <w:r>
              <w:rPr>
                <w:rFonts w:asciiTheme="minorBidi" w:hAnsiTheme="minorBidi" w:cstheme="minorBidi"/>
                <w:b/>
                <w:bCs/>
                <w:color w:val="000000"/>
                <w:rtl/>
              </w:rPr>
              <w:t>הנדסאי סירוקה  יצחק</w:t>
            </w:r>
          </w:p>
        </w:tc>
      </w:tr>
      <w:tr w:rsidR="001B4317" w:rsidRPr="001B4317" w14:paraId="4BCC157A" w14:textId="77777777" w:rsidTr="009D623E">
        <w:tc>
          <w:tcPr>
            <w:tcW w:w="2433" w:type="dxa"/>
            <w:shd w:val="clear" w:color="auto" w:fill="auto"/>
            <w:vAlign w:val="center"/>
          </w:tcPr>
          <w:p w14:paraId="5BC94E7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4D35E0E" w14:textId="77777777" w:rsidR="001B4317" w:rsidRPr="001B4317" w:rsidRDefault="005C7979" w:rsidP="00BE28A4">
            <w:r>
              <w:rPr>
                <w:rFonts w:asciiTheme="minorBidi" w:hAnsiTheme="minorBidi" w:cstheme="minorBidi"/>
                <w:b/>
                <w:bCs/>
                <w:color w:val="000000"/>
                <w:rtl/>
              </w:rPr>
              <w:t>0</w:t>
            </w:r>
          </w:p>
        </w:tc>
      </w:tr>
      <w:tr w:rsidR="001B4317" w:rsidRPr="001B4317" w14:paraId="544376FA" w14:textId="77777777" w:rsidTr="009D623E">
        <w:tc>
          <w:tcPr>
            <w:tcW w:w="2433" w:type="dxa"/>
            <w:shd w:val="clear" w:color="auto" w:fill="auto"/>
            <w:vAlign w:val="center"/>
          </w:tcPr>
          <w:p w14:paraId="6F60D3B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0A710FC" w14:textId="77777777" w:rsidR="001B4317" w:rsidRPr="001B4317" w:rsidRDefault="005C7979" w:rsidP="00BE28A4">
            <w:r>
              <w:rPr>
                <w:rFonts w:asciiTheme="minorBidi" w:hAnsiTheme="minorBidi" w:cstheme="minorBidi"/>
                <w:b/>
                <w:bCs/>
                <w:color w:val="000000"/>
                <w:rtl/>
              </w:rPr>
              <w:t>9</w:t>
            </w:r>
          </w:p>
        </w:tc>
      </w:tr>
    </w:tbl>
    <w:p w14:paraId="3B383029" w14:textId="77777777" w:rsidR="001B4317" w:rsidRPr="001B4317" w:rsidRDefault="001B4317" w:rsidP="001B4317">
      <w:pPr>
        <w:tabs>
          <w:tab w:val="left" w:pos="31"/>
        </w:tabs>
        <w:ind w:firstLine="26"/>
        <w:outlineLvl w:val="0"/>
        <w:rPr>
          <w:rFonts w:asciiTheme="minorBidi" w:hAnsiTheme="minorBidi" w:cstheme="minorBidi"/>
          <w:b/>
          <w:bCs/>
          <w:rtl/>
        </w:rPr>
      </w:pPr>
    </w:p>
    <w:p w14:paraId="759C587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05FB7109" w14:textId="77777777" w:rsidTr="009D623E">
        <w:tc>
          <w:tcPr>
            <w:tcW w:w="4638" w:type="dxa"/>
            <w:shd w:val="clear" w:color="auto" w:fill="auto"/>
          </w:tcPr>
          <w:p w14:paraId="09FB3A62" w14:textId="77777777" w:rsidR="001B4317" w:rsidRPr="001B4317" w:rsidRDefault="005C7979" w:rsidP="00BE28A4">
            <w:r>
              <w:rPr>
                <w:rFonts w:asciiTheme="minorBidi" w:hAnsiTheme="minorBidi" w:cstheme="minorBidi"/>
                <w:b/>
                <w:bCs/>
                <w:color w:val="000000"/>
                <w:rtl/>
              </w:rPr>
              <w:t>קליינמן 12 , קרית היובל</w:t>
            </w:r>
          </w:p>
        </w:tc>
      </w:tr>
    </w:tbl>
    <w:p w14:paraId="1A2C18E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327EB92" w14:textId="77777777" w:rsidTr="009D623E">
        <w:tc>
          <w:tcPr>
            <w:tcW w:w="0" w:type="auto"/>
            <w:shd w:val="clear" w:color="auto" w:fill="auto"/>
          </w:tcPr>
          <w:p w14:paraId="28C4E77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4F13A0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54C821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02FA7AA" w14:textId="77777777" w:rsidTr="009D623E">
        <w:tc>
          <w:tcPr>
            <w:tcW w:w="0" w:type="auto"/>
            <w:shd w:val="clear" w:color="auto" w:fill="auto"/>
          </w:tcPr>
          <w:p w14:paraId="5D852EDB" w14:textId="77777777" w:rsidR="001B4317" w:rsidRPr="001B4317" w:rsidRDefault="001B4317" w:rsidP="00BE28A4">
            <w:pPr>
              <w:rPr>
                <w:rFonts w:asciiTheme="minorBidi" w:hAnsiTheme="minorBidi" w:cstheme="minorBidi"/>
                <w:bCs/>
              </w:rPr>
            </w:pPr>
            <w:r>
              <w:rPr>
                <w:rFonts w:cs="Arial" w:hint="cs"/>
                <w:rtl/>
              </w:rPr>
              <w:t>30398</w:t>
            </w:r>
          </w:p>
        </w:tc>
        <w:tc>
          <w:tcPr>
            <w:tcW w:w="0" w:type="auto"/>
            <w:shd w:val="clear" w:color="auto" w:fill="auto"/>
          </w:tcPr>
          <w:p w14:paraId="59637A46" w14:textId="77777777" w:rsidR="001B4317" w:rsidRPr="001B4317" w:rsidRDefault="001B4317" w:rsidP="00BE28A4">
            <w:pPr>
              <w:rPr>
                <w:rFonts w:asciiTheme="minorBidi" w:hAnsiTheme="minorBidi" w:cstheme="minorBidi"/>
                <w:rtl/>
              </w:rPr>
            </w:pPr>
            <w:r>
              <w:rPr>
                <w:rFonts w:cs="Arial" w:hint="cs"/>
                <w:rtl/>
              </w:rPr>
              <w:t>74</w:t>
            </w:r>
          </w:p>
        </w:tc>
        <w:tc>
          <w:tcPr>
            <w:tcW w:w="2468" w:type="dxa"/>
            <w:shd w:val="clear" w:color="auto" w:fill="auto"/>
          </w:tcPr>
          <w:p w14:paraId="5856ACCA" w14:textId="77777777" w:rsidR="001B4317" w:rsidRPr="001B4317" w:rsidRDefault="001B4317" w:rsidP="00BE28A4">
            <w:pPr>
              <w:jc w:val="center"/>
              <w:rPr>
                <w:rFonts w:asciiTheme="minorBidi" w:hAnsiTheme="minorBidi" w:cstheme="minorBidi"/>
              </w:rPr>
            </w:pPr>
            <w:r>
              <w:rPr>
                <w:rFonts w:cs="Arial" w:hint="cs"/>
                <w:rtl/>
              </w:rPr>
              <w:t>כן</w:t>
            </w:r>
          </w:p>
        </w:tc>
      </w:tr>
    </w:tbl>
    <w:p w14:paraId="0F3FD5E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71017DB5" w14:textId="77777777" w:rsidTr="009D623E">
        <w:tc>
          <w:tcPr>
            <w:tcW w:w="1040" w:type="dxa"/>
            <w:shd w:val="clear" w:color="auto" w:fill="auto"/>
            <w:vAlign w:val="center"/>
          </w:tcPr>
          <w:p w14:paraId="1EFE2B7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7D6CD6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6919E7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B79E73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EA91A7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868A15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69B4386" w14:textId="77777777" w:rsidTr="009D623E">
        <w:tc>
          <w:tcPr>
            <w:tcW w:w="1040" w:type="dxa"/>
            <w:shd w:val="clear" w:color="auto" w:fill="auto"/>
            <w:vAlign w:val="center"/>
          </w:tcPr>
          <w:p w14:paraId="61408E6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3158</w:t>
            </w:r>
          </w:p>
        </w:tc>
        <w:tc>
          <w:tcPr>
            <w:tcW w:w="1980" w:type="dxa"/>
            <w:shd w:val="clear" w:color="auto" w:fill="auto"/>
            <w:vAlign w:val="center"/>
          </w:tcPr>
          <w:p w14:paraId="04A4C73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07C284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12/01/1986</w:t>
            </w:r>
          </w:p>
        </w:tc>
        <w:tc>
          <w:tcPr>
            <w:tcW w:w="1421" w:type="dxa"/>
            <w:shd w:val="clear" w:color="auto" w:fill="auto"/>
            <w:vAlign w:val="center"/>
          </w:tcPr>
          <w:p w14:paraId="76212F2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21C1BA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B5DBFFE" w14:textId="77777777" w:rsidR="001B4317" w:rsidRPr="001B4317" w:rsidRDefault="001B4317" w:rsidP="00BE28A4">
            <w:pPr>
              <w:tabs>
                <w:tab w:val="left" w:pos="31"/>
              </w:tabs>
              <w:jc w:val="right"/>
              <w:outlineLvl w:val="0"/>
              <w:rPr>
                <w:rFonts w:asciiTheme="minorBidi" w:hAnsiTheme="minorBidi" w:cstheme="minorBidi"/>
                <w:rtl/>
              </w:rPr>
            </w:pPr>
          </w:p>
        </w:tc>
      </w:tr>
    </w:tbl>
    <w:p w14:paraId="5D7A33C2" w14:textId="77777777" w:rsidR="001B4317" w:rsidRPr="001B4317" w:rsidRDefault="001B4317" w:rsidP="001B4317">
      <w:pPr>
        <w:tabs>
          <w:tab w:val="left" w:pos="31"/>
        </w:tabs>
        <w:ind w:firstLine="26"/>
        <w:outlineLvl w:val="0"/>
        <w:rPr>
          <w:rFonts w:asciiTheme="minorBidi" w:hAnsiTheme="minorBidi" w:cstheme="minorBidi"/>
          <w:b/>
          <w:bCs/>
          <w:rtl/>
        </w:rPr>
      </w:pPr>
    </w:p>
    <w:p w14:paraId="34208FA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D22FDB4" w14:textId="77777777" w:rsidTr="00CE6010">
        <w:tc>
          <w:tcPr>
            <w:tcW w:w="0" w:type="auto"/>
          </w:tcPr>
          <w:p w14:paraId="60334B36" w14:textId="77777777" w:rsidR="00654C80" w:rsidRDefault="00A25F3B" w:rsidP="00654C80">
            <w:pPr>
              <w:rPr>
                <w:rtl/>
              </w:rPr>
            </w:pPr>
          </w:p>
          <w:p w14:paraId="2AD93F25" w14:textId="77777777" w:rsidR="00654C80" w:rsidRDefault="00A25F3B" w:rsidP="00654C80">
            <w:pPr>
              <w:rPr>
                <w:rtl/>
              </w:rPr>
            </w:pPr>
            <w:r>
              <w:rPr>
                <w:rFonts w:cs="David" w:hint="cs"/>
                <w:color w:val="000000"/>
                <w:rtl/>
              </w:rPr>
              <w:t>‏‎ ‎</w:t>
            </w:r>
          </w:p>
          <w:p w14:paraId="6B5830D3" w14:textId="77777777" w:rsidR="00654C80" w:rsidRDefault="00A25F3B" w:rsidP="00654C80">
            <w:pPr>
              <w:rPr>
                <w:rtl/>
              </w:rPr>
            </w:pPr>
          </w:p>
          <w:p w14:paraId="31560C4F" w14:textId="77777777" w:rsidR="00654C80" w:rsidRDefault="00A25F3B" w:rsidP="00654C80">
            <w:pPr>
              <w:rPr>
                <w:rtl/>
              </w:rPr>
            </w:pPr>
            <w:r>
              <w:rPr>
                <w:rFonts w:cs="David" w:hint="cs"/>
                <w:color w:val="000000"/>
                <w:rtl/>
              </w:rPr>
              <w:t>‏‏מוצעת תוספת בניה‏</w:t>
            </w:r>
          </w:p>
        </w:tc>
      </w:tr>
    </w:tbl>
    <w:p w14:paraId="526BB569"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4B8295D" w14:textId="77777777" w:rsidTr="00015A82">
        <w:tc>
          <w:tcPr>
            <w:tcW w:w="1893" w:type="dxa"/>
            <w:tcBorders>
              <w:top w:val="single" w:sz="4" w:space="0" w:color="auto"/>
              <w:left w:val="single" w:sz="4" w:space="0" w:color="auto"/>
              <w:bottom w:val="single" w:sz="4" w:space="0" w:color="auto"/>
              <w:right w:val="single" w:sz="4" w:space="0" w:color="auto"/>
            </w:tcBorders>
          </w:tcPr>
          <w:p w14:paraId="091B60E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A604225"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59D67E4D" w14:textId="77777777" w:rsidR="00BF1333" w:rsidRDefault="00BF1333">
            <w:pPr>
              <w:jc w:val="center"/>
              <w:rPr>
                <w:rFonts w:ascii="Arial" w:hAnsi="Arial" w:cs="David"/>
                <w:b/>
                <w:bCs/>
              </w:rPr>
            </w:pPr>
          </w:p>
        </w:tc>
      </w:tr>
      <w:tr w:rsidR="00BF1333" w14:paraId="3C41930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817A302"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3DD575D8" w14:textId="77777777" w:rsidR="00BF1333" w:rsidRDefault="00BF1333">
            <w:pPr>
              <w:jc w:val="both"/>
            </w:pPr>
            <w:r>
              <w:rPr>
                <w:rFonts w:cs="Arial" w:hint="cs"/>
                <w:rtl/>
              </w:rPr>
              <w:t>23/01/2025</w:t>
            </w:r>
          </w:p>
        </w:tc>
        <w:tc>
          <w:tcPr>
            <w:tcW w:w="5669" w:type="dxa"/>
          </w:tcPr>
          <w:p w14:paraId="4116AB85" w14:textId="77777777" w:rsidR="00654C80" w:rsidRDefault="00A25F3B" w:rsidP="00654C80">
            <w:pPr>
              <w:rPr>
                <w:rtl/>
              </w:rPr>
            </w:pPr>
          </w:p>
          <w:p w14:paraId="1DBEF52B" w14:textId="77777777" w:rsidR="00654C80" w:rsidRDefault="00A25F3B" w:rsidP="00654C80">
            <w:pPr>
              <w:rPr>
                <w:rtl/>
              </w:rPr>
            </w:pPr>
            <w:r>
              <w:rPr>
                <w:rFonts w:cs="David" w:hint="cs"/>
                <w:color w:val="000000"/>
                <w:rtl/>
              </w:rPr>
              <w:t>‏‎ ‎</w:t>
            </w:r>
          </w:p>
          <w:p w14:paraId="41D04305" w14:textId="77777777" w:rsidR="00654C80" w:rsidRDefault="00A25F3B" w:rsidP="00654C80">
            <w:pPr>
              <w:rPr>
                <w:rtl/>
              </w:rPr>
            </w:pPr>
          </w:p>
          <w:p w14:paraId="6DA7ECD5" w14:textId="77777777" w:rsidR="00654C80" w:rsidRDefault="00A25F3B" w:rsidP="00654C80">
            <w:pPr>
              <w:rPr>
                <w:rtl/>
              </w:rPr>
            </w:pPr>
            <w:r>
              <w:rPr>
                <w:rFonts w:cs="David" w:hint="cs"/>
                <w:color w:val="000000"/>
                <w:rtl/>
              </w:rPr>
              <w:t>‏‏יש לבצע פרסום חוזר מאחר ומוצע שטח עיקרי בקומת המרתף המהווה קומה נוספת.‏</w:t>
            </w:r>
          </w:p>
          <w:p w14:paraId="5E35954C" w14:textId="77777777" w:rsidR="00654C80" w:rsidRDefault="00A25F3B" w:rsidP="00654C80">
            <w:pPr>
              <w:rPr>
                <w:rtl/>
              </w:rPr>
            </w:pPr>
          </w:p>
          <w:p w14:paraId="48AD706E" w14:textId="77777777" w:rsidR="00654C80" w:rsidRDefault="00A25F3B" w:rsidP="00654C80">
            <w:pPr>
              <w:rPr>
                <w:rtl/>
              </w:rPr>
            </w:pPr>
            <w:r>
              <w:rPr>
                <w:rFonts w:cs="David" w:hint="cs"/>
                <w:color w:val="000000"/>
                <w:rtl/>
              </w:rPr>
              <w:t>‏‏ ‏</w:t>
            </w:r>
          </w:p>
          <w:p w14:paraId="40BF1469" w14:textId="77777777" w:rsidR="00654C80" w:rsidRDefault="00A25F3B" w:rsidP="00654C80">
            <w:pPr>
              <w:rPr>
                <w:rtl/>
              </w:rPr>
            </w:pPr>
          </w:p>
          <w:p w14:paraId="7D7EE1EC" w14:textId="77777777" w:rsidR="00654C80" w:rsidRDefault="00A25F3B" w:rsidP="00654C80">
            <w:pPr>
              <w:rPr>
                <w:rtl/>
              </w:rPr>
            </w:pPr>
            <w:r>
              <w:rPr>
                <w:rFonts w:cs="David" w:hint="cs"/>
                <w:color w:val="000000"/>
                <w:rtl/>
              </w:rPr>
              <w:t xml:space="preserve">‏‏כמו"כ נדרש לתכנן את הכניסה למחסן מתוך גרעין חדר המדרגות המשותף כפי שהוצע לשאר הדיירים, אחרת יש </w:t>
            </w:r>
            <w:r>
              <w:rPr>
                <w:rFonts w:cs="David" w:hint="cs"/>
                <w:color w:val="000000"/>
                <w:rtl/>
              </w:rPr>
              <w:t>לבטלו.‏</w:t>
            </w:r>
          </w:p>
          <w:p w14:paraId="07AE1C84" w14:textId="77777777" w:rsidR="00654C80" w:rsidRDefault="00A25F3B" w:rsidP="00654C80">
            <w:pPr>
              <w:rPr>
                <w:rtl/>
              </w:rPr>
            </w:pPr>
          </w:p>
          <w:p w14:paraId="3D889825" w14:textId="77777777" w:rsidR="00654C80" w:rsidRDefault="00A25F3B" w:rsidP="00654C80">
            <w:pPr>
              <w:rPr>
                <w:rtl/>
              </w:rPr>
            </w:pPr>
            <w:r>
              <w:rPr>
                <w:rFonts w:cs="David" w:hint="cs"/>
                <w:color w:val="000000"/>
                <w:rtl/>
              </w:rPr>
              <w:lastRenderedPageBreak/>
              <w:t>‏‎ ‎</w:t>
            </w:r>
          </w:p>
        </w:tc>
      </w:tr>
      <w:tr w:rsidR="00BF1333" w14:paraId="62E8869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B1D68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3808762" w14:textId="77777777" w:rsidR="00BF1333" w:rsidRDefault="00BF1333">
            <w:pPr>
              <w:jc w:val="both"/>
            </w:pPr>
            <w:r>
              <w:rPr>
                <w:rFonts w:cs="Arial" w:hint="cs"/>
                <w:rtl/>
              </w:rPr>
              <w:t>20/01/2025</w:t>
            </w:r>
          </w:p>
        </w:tc>
        <w:tc>
          <w:tcPr>
            <w:tcW w:w="5669" w:type="dxa"/>
          </w:tcPr>
          <w:p w14:paraId="04D6A23B" w14:textId="77777777" w:rsidR="00654C80" w:rsidRDefault="00A25F3B" w:rsidP="00654C80">
            <w:pPr>
              <w:rPr>
                <w:rtl/>
              </w:rPr>
            </w:pPr>
          </w:p>
          <w:p w14:paraId="391A6CED" w14:textId="77777777" w:rsidR="00654C80" w:rsidRDefault="00A25F3B" w:rsidP="00654C80">
            <w:pPr>
              <w:rPr>
                <w:rtl/>
              </w:rPr>
            </w:pPr>
            <w:r>
              <w:rPr>
                <w:rFonts w:cs="David" w:hint="cs"/>
                <w:color w:val="000000"/>
                <w:rtl/>
              </w:rPr>
              <w:t>‏‎ ‎</w:t>
            </w:r>
          </w:p>
          <w:p w14:paraId="45D1A27A" w14:textId="77777777" w:rsidR="00654C80" w:rsidRDefault="00A25F3B" w:rsidP="00654C80">
            <w:pPr>
              <w:rPr>
                <w:rtl/>
              </w:rPr>
            </w:pPr>
          </w:p>
          <w:p w14:paraId="16530F1E" w14:textId="77777777" w:rsidR="00654C80" w:rsidRDefault="00A25F3B" w:rsidP="00654C80">
            <w:pPr>
              <w:rPr>
                <w:rtl/>
              </w:rPr>
            </w:pPr>
            <w:r>
              <w:rPr>
                <w:rFonts w:cs="David" w:hint="cs"/>
                <w:color w:val="000000"/>
                <w:rtl/>
              </w:rPr>
              <w:t>‏ ‏חוות דעת תכנונית ‏</w:t>
            </w:r>
          </w:p>
          <w:p w14:paraId="0B77C1DA" w14:textId="77777777" w:rsidR="00654C80" w:rsidRDefault="00A25F3B" w:rsidP="00654C80">
            <w:pPr>
              <w:rPr>
                <w:rtl/>
              </w:rPr>
            </w:pPr>
          </w:p>
          <w:p w14:paraId="0C547468" w14:textId="77777777" w:rsidR="00654C80" w:rsidRDefault="00A25F3B" w:rsidP="00654C80">
            <w:pPr>
              <w:rPr>
                <w:rtl/>
              </w:rPr>
            </w:pPr>
            <w:r>
              <w:rPr>
                <w:rFonts w:cs="David" w:hint="cs"/>
                <w:color w:val="000000"/>
                <w:rtl/>
              </w:rPr>
              <w:t>‏‏מס' תכנית שחלה בחלקה:‏</w:t>
            </w:r>
          </w:p>
          <w:p w14:paraId="1F0273B4" w14:textId="77777777" w:rsidR="00654C80" w:rsidRDefault="00A25F3B" w:rsidP="00654C80">
            <w:pPr>
              <w:rPr>
                <w:rtl/>
              </w:rPr>
            </w:pPr>
          </w:p>
          <w:p w14:paraId="3C1D8387" w14:textId="77777777" w:rsidR="00654C80" w:rsidRDefault="00A25F3B" w:rsidP="00654C80">
            <w:pPr>
              <w:rPr>
                <w:rtl/>
              </w:rPr>
            </w:pPr>
            <w:r>
              <w:rPr>
                <w:rFonts w:cs="David" w:hint="cs"/>
                <w:color w:val="000000"/>
                <w:rtl/>
              </w:rPr>
              <w:t>‏‏3158‏</w:t>
            </w:r>
          </w:p>
          <w:p w14:paraId="534BA24A" w14:textId="77777777" w:rsidR="00654C80" w:rsidRDefault="00A25F3B" w:rsidP="00654C80">
            <w:pPr>
              <w:rPr>
                <w:rtl/>
              </w:rPr>
            </w:pPr>
          </w:p>
          <w:p w14:paraId="179DDF54" w14:textId="77777777" w:rsidR="00654C80" w:rsidRDefault="00A25F3B" w:rsidP="00654C80">
            <w:pPr>
              <w:rPr>
                <w:rtl/>
              </w:rPr>
            </w:pPr>
            <w:r>
              <w:rPr>
                <w:rFonts w:cs="David" w:hint="cs"/>
                <w:color w:val="000000"/>
                <w:rtl/>
              </w:rPr>
              <w:t>‏‏תחילת תוקף:‏</w:t>
            </w:r>
          </w:p>
          <w:p w14:paraId="1E8D6951" w14:textId="77777777" w:rsidR="00654C80" w:rsidRDefault="00A25F3B" w:rsidP="00654C80">
            <w:pPr>
              <w:rPr>
                <w:rtl/>
              </w:rPr>
            </w:pPr>
          </w:p>
          <w:p w14:paraId="320E0D10" w14:textId="77777777" w:rsidR="00654C80" w:rsidRDefault="00A25F3B" w:rsidP="00654C80">
            <w:pPr>
              <w:rPr>
                <w:rtl/>
              </w:rPr>
            </w:pPr>
            <w:r>
              <w:rPr>
                <w:rFonts w:cs="David" w:hint="cs"/>
                <w:color w:val="000000"/>
                <w:rtl/>
              </w:rPr>
              <w:t>‏‏12/01/1986‏</w:t>
            </w:r>
          </w:p>
          <w:p w14:paraId="6017E0F9" w14:textId="77777777" w:rsidR="00654C80" w:rsidRDefault="00A25F3B" w:rsidP="00654C80">
            <w:pPr>
              <w:rPr>
                <w:rtl/>
              </w:rPr>
            </w:pPr>
          </w:p>
          <w:p w14:paraId="0F1E9936" w14:textId="77777777" w:rsidR="00654C80" w:rsidRDefault="00A25F3B" w:rsidP="00654C80">
            <w:pPr>
              <w:rPr>
                <w:rtl/>
              </w:rPr>
            </w:pPr>
            <w:r>
              <w:rPr>
                <w:rFonts w:cs="David" w:hint="cs"/>
                <w:color w:val="000000"/>
                <w:rtl/>
              </w:rPr>
              <w:t>‏‏ייעוד הקרקע:‏</w:t>
            </w:r>
          </w:p>
          <w:p w14:paraId="23E85D8C" w14:textId="77777777" w:rsidR="00654C80" w:rsidRDefault="00A25F3B" w:rsidP="00654C80">
            <w:pPr>
              <w:rPr>
                <w:rtl/>
              </w:rPr>
            </w:pPr>
          </w:p>
          <w:p w14:paraId="24598ECA" w14:textId="77777777" w:rsidR="00654C80" w:rsidRDefault="00A25F3B" w:rsidP="00654C80">
            <w:pPr>
              <w:rPr>
                <w:rtl/>
              </w:rPr>
            </w:pPr>
            <w:r>
              <w:rPr>
                <w:rFonts w:cs="David" w:hint="cs"/>
                <w:color w:val="000000"/>
                <w:rtl/>
              </w:rPr>
              <w:t>‏‏אזור מגורים מיוחד‏</w:t>
            </w:r>
          </w:p>
          <w:p w14:paraId="1AC7A770" w14:textId="77777777" w:rsidR="00654C80" w:rsidRDefault="00A25F3B" w:rsidP="00654C80">
            <w:pPr>
              <w:rPr>
                <w:rtl/>
              </w:rPr>
            </w:pPr>
          </w:p>
          <w:p w14:paraId="786F352C" w14:textId="77777777" w:rsidR="00654C80" w:rsidRDefault="00A25F3B" w:rsidP="00654C80">
            <w:pPr>
              <w:rPr>
                <w:rtl/>
              </w:rPr>
            </w:pPr>
            <w:r>
              <w:rPr>
                <w:rFonts w:cs="David" w:hint="cs"/>
                <w:color w:val="000000"/>
                <w:rtl/>
              </w:rPr>
              <w:t>‏‏ ‏</w:t>
            </w:r>
          </w:p>
          <w:p w14:paraId="5D57CFBF" w14:textId="77777777" w:rsidR="00654C80" w:rsidRDefault="00A25F3B" w:rsidP="00654C80">
            <w:pPr>
              <w:rPr>
                <w:rtl/>
              </w:rPr>
            </w:pPr>
          </w:p>
          <w:p w14:paraId="0CC9A87C" w14:textId="77777777" w:rsidR="00654C80" w:rsidRDefault="00A25F3B" w:rsidP="00654C80">
            <w:pPr>
              <w:rPr>
                <w:rtl/>
              </w:rPr>
            </w:pPr>
            <w:r>
              <w:rPr>
                <w:rFonts w:cs="David" w:hint="cs"/>
                <w:color w:val="000000"/>
                <w:rtl/>
              </w:rPr>
              <w:t>‏‏‏חוות דעת אדריכלית ‏‏</w:t>
            </w:r>
          </w:p>
          <w:p w14:paraId="2F514536" w14:textId="77777777" w:rsidR="00654C80" w:rsidRDefault="00A25F3B" w:rsidP="00654C80">
            <w:pPr>
              <w:rPr>
                <w:rtl/>
              </w:rPr>
            </w:pPr>
          </w:p>
          <w:p w14:paraId="5BD8E9E1" w14:textId="77777777" w:rsidR="00654C80" w:rsidRDefault="00A25F3B" w:rsidP="00654C80">
            <w:pPr>
              <w:rPr>
                <w:rtl/>
              </w:rPr>
            </w:pPr>
            <w:r>
              <w:rPr>
                <w:rFonts w:cs="David" w:hint="cs"/>
                <w:color w:val="000000"/>
                <w:rtl/>
              </w:rPr>
              <w:t xml:space="preserve">‏‏‏‏‏‏בתאריך 22/05/2024 נדון התיק בוועדה </w:t>
            </w:r>
            <w:r>
              <w:rPr>
                <w:rFonts w:cs="David" w:hint="cs"/>
                <w:color w:val="000000"/>
                <w:rtl/>
              </w:rPr>
              <w:t>והוחלט לדחותו מהנימוקים להלן:‏‏</w:t>
            </w:r>
          </w:p>
          <w:p w14:paraId="2B913E99" w14:textId="77777777" w:rsidR="00654C80" w:rsidRDefault="00A25F3B" w:rsidP="00654C80">
            <w:pPr>
              <w:rPr>
                <w:rtl/>
              </w:rPr>
            </w:pPr>
          </w:p>
          <w:p w14:paraId="7E1B2F99" w14:textId="77777777" w:rsidR="00654C80" w:rsidRDefault="00A25F3B" w:rsidP="00654C80">
            <w:pPr>
              <w:rPr>
                <w:rtl/>
              </w:rPr>
            </w:pPr>
            <w:r>
              <w:rPr>
                <w:rFonts w:cs="David" w:hint="cs"/>
                <w:color w:val="000000"/>
                <w:rtl/>
              </w:rPr>
              <w:t>‏‏‏‏‏‏מוצעת תוספת בניה בקומת הקרקע כתוספת לדירה קיימת, בתב"ע ישנן כמה אלטרנטיבות לבניה כולל שטח עיקרי ומרפסות, ולא ניתן לאשר בניה של כל השטח בתוך קווי הבניין, כמו"כ ע"ב לא ציין באיזו אלטרנטיבה הוא בחר ולא החתים את השכנים על הסכמה לאלטרנטיבה הזו.‏‏‏</w:t>
            </w:r>
          </w:p>
          <w:p w14:paraId="73FDED60" w14:textId="77777777" w:rsidR="00654C80" w:rsidRDefault="00A25F3B" w:rsidP="00654C80">
            <w:pPr>
              <w:rPr>
                <w:rtl/>
              </w:rPr>
            </w:pPr>
          </w:p>
          <w:p w14:paraId="6F88722F" w14:textId="77777777" w:rsidR="00654C80" w:rsidRDefault="00A25F3B" w:rsidP="00654C80">
            <w:pPr>
              <w:rPr>
                <w:rtl/>
              </w:rPr>
            </w:pPr>
            <w:r>
              <w:rPr>
                <w:rFonts w:cs="David" w:hint="cs"/>
                <w:color w:val="000000"/>
                <w:rtl/>
              </w:rPr>
              <w:t>‏‏‏‏‏‏‏‏‏‏‏‏כמו"כ הבניה מוצעת מחוץ לקווי הבניין, אין די שטח עבור כך, ולא ברור מדוע נדרשת החריגה הזו- חריגה של הקיר מקווי הבניין.‏‏‏</w:t>
            </w:r>
          </w:p>
          <w:p w14:paraId="60916E15" w14:textId="77777777" w:rsidR="00654C80" w:rsidRDefault="00A25F3B" w:rsidP="00654C80">
            <w:pPr>
              <w:rPr>
                <w:rtl/>
              </w:rPr>
            </w:pPr>
          </w:p>
          <w:p w14:paraId="463902F4" w14:textId="77777777" w:rsidR="00654C80" w:rsidRDefault="00A25F3B" w:rsidP="00654C80">
            <w:pPr>
              <w:rPr>
                <w:rtl/>
              </w:rPr>
            </w:pPr>
            <w:r>
              <w:rPr>
                <w:rFonts w:cs="David" w:hint="cs"/>
                <w:color w:val="000000"/>
                <w:rtl/>
              </w:rPr>
              <w:t>‏‏‏‏‏‏‏‏‏‏‏‏ע"כ- לא ניתן לאשר את התוספת במתכונת שהוצעה.‏‏‏</w:t>
            </w:r>
          </w:p>
          <w:p w14:paraId="143336FD" w14:textId="77777777" w:rsidR="00654C80" w:rsidRDefault="00A25F3B" w:rsidP="00654C80">
            <w:pPr>
              <w:rPr>
                <w:rtl/>
              </w:rPr>
            </w:pPr>
          </w:p>
          <w:p w14:paraId="0BD1546A" w14:textId="77777777" w:rsidR="00654C80" w:rsidRDefault="00A25F3B" w:rsidP="00654C80">
            <w:pPr>
              <w:rPr>
                <w:rtl/>
              </w:rPr>
            </w:pPr>
            <w:r>
              <w:rPr>
                <w:rFonts w:cs="David" w:hint="cs"/>
                <w:color w:val="000000"/>
                <w:rtl/>
              </w:rPr>
              <w:t xml:space="preserve">‏‏‏‏‏‏‏‏‏‏‏‏בקומת המרתף מוצע שטח </w:t>
            </w:r>
            <w:r>
              <w:rPr>
                <w:rFonts w:cs="David" w:hint="cs"/>
                <w:color w:val="000000"/>
                <w:rtl/>
              </w:rPr>
              <w:t>עיקרי כ-6% הקלה, אולם לא בוצע חישוב ע"ג התכנית, ולפי חישוב שנערך לעיל המוצע חורג מהשטח המותר.‏‏‏</w:t>
            </w:r>
          </w:p>
          <w:p w14:paraId="78A02B70" w14:textId="77777777" w:rsidR="00654C80" w:rsidRDefault="00A25F3B" w:rsidP="00654C80">
            <w:pPr>
              <w:rPr>
                <w:rtl/>
              </w:rPr>
            </w:pPr>
          </w:p>
          <w:p w14:paraId="33AF6C16" w14:textId="77777777" w:rsidR="00654C80" w:rsidRDefault="00A25F3B" w:rsidP="00654C80">
            <w:pPr>
              <w:rPr>
                <w:rtl/>
              </w:rPr>
            </w:pPr>
            <w:r>
              <w:rPr>
                <w:rFonts w:cs="David" w:hint="cs"/>
                <w:color w:val="000000"/>
                <w:rtl/>
              </w:rPr>
              <w:t>‏‏‏‏‏‏‏‏‏‏‏‏כמו"כ מהמדרגות עד לשטח העיקרי- מוצע מעבר המוצג כשטח שרות- נדרש לחשב גם מעבר זה כשטח עיקרי, כיוון שכל המוביל לעיקרי גם הוא עיקרי.‏‏‏</w:t>
            </w:r>
          </w:p>
          <w:p w14:paraId="6BD26055" w14:textId="77777777" w:rsidR="00654C80" w:rsidRDefault="00A25F3B" w:rsidP="00654C80">
            <w:pPr>
              <w:rPr>
                <w:rtl/>
              </w:rPr>
            </w:pPr>
          </w:p>
          <w:p w14:paraId="00C67CA4" w14:textId="77777777" w:rsidR="00654C80" w:rsidRDefault="00A25F3B" w:rsidP="00654C80">
            <w:pPr>
              <w:rPr>
                <w:rtl/>
              </w:rPr>
            </w:pPr>
            <w:r>
              <w:rPr>
                <w:rFonts w:cs="David" w:hint="cs"/>
                <w:color w:val="000000"/>
                <w:rtl/>
              </w:rPr>
              <w:t>‏‏‏‏‏‏‏‏‏‏‏‏אם כך- וודאי שאין די שטחים עיקריים לבינוי המוצע- נדרש להסיר שטח זה מהבקשה.‏‏‏</w:t>
            </w:r>
          </w:p>
          <w:p w14:paraId="59A85873" w14:textId="77777777" w:rsidR="00654C80" w:rsidRDefault="00A25F3B" w:rsidP="00654C80">
            <w:pPr>
              <w:rPr>
                <w:rtl/>
              </w:rPr>
            </w:pPr>
          </w:p>
          <w:p w14:paraId="2A560873" w14:textId="77777777" w:rsidR="00654C80" w:rsidRDefault="00A25F3B" w:rsidP="00654C80">
            <w:pPr>
              <w:rPr>
                <w:rtl/>
              </w:rPr>
            </w:pPr>
            <w:r>
              <w:rPr>
                <w:rFonts w:cs="David" w:hint="cs"/>
                <w:color w:val="000000"/>
                <w:rtl/>
              </w:rPr>
              <w:t>‏‏‏‏‏‏‏‏‏‏‏‏באם ימצא די שטח, יידרש לפרסם הקלה לתוספת קומהף מאחר וחורג ממספר הקומות שאושרו בתב"ע.‏‏‏</w:t>
            </w:r>
          </w:p>
          <w:p w14:paraId="418EEC75" w14:textId="77777777" w:rsidR="00654C80" w:rsidRDefault="00A25F3B" w:rsidP="00654C80">
            <w:pPr>
              <w:rPr>
                <w:rtl/>
              </w:rPr>
            </w:pPr>
          </w:p>
          <w:p w14:paraId="231225B0" w14:textId="77777777" w:rsidR="00654C80" w:rsidRDefault="00A25F3B" w:rsidP="00654C80">
            <w:pPr>
              <w:rPr>
                <w:rtl/>
              </w:rPr>
            </w:pPr>
            <w:r>
              <w:rPr>
                <w:rFonts w:cs="David" w:hint="cs"/>
                <w:color w:val="000000"/>
                <w:rtl/>
              </w:rPr>
              <w:t>‏‏‏‏‏‏‏‏‏‏‏‏מוצע מחסן בקומה זו, ושטחו עולה על 20 מ"ר- נדרש לצמצם, כמו"כ בהקלה שפורסמה נכתב רק הקלה למחסן ולא הקלה למחסן עד 20 מ"ר- יש להוסיף ע"ג ההרמוניקה.‏‏‏</w:t>
            </w:r>
          </w:p>
          <w:p w14:paraId="0A3C9AF8" w14:textId="77777777" w:rsidR="00654C80" w:rsidRDefault="00A25F3B" w:rsidP="00654C80">
            <w:pPr>
              <w:rPr>
                <w:rtl/>
              </w:rPr>
            </w:pPr>
          </w:p>
          <w:p w14:paraId="5211E140" w14:textId="77777777" w:rsidR="00654C80" w:rsidRDefault="00A25F3B" w:rsidP="00654C80">
            <w:pPr>
              <w:rPr>
                <w:rtl/>
              </w:rPr>
            </w:pPr>
            <w:r>
              <w:rPr>
                <w:rFonts w:cs="David" w:hint="cs"/>
                <w:color w:val="000000"/>
                <w:rtl/>
              </w:rPr>
              <w:lastRenderedPageBreak/>
              <w:t>‏‏‏‏‏‏‏‏‏‏‏‏מוצע ממ"ד בקומה זו- תת הקרקע, מאחר וישנם דיירים נוספים למעלה ולאף אחד מהם אין ממ"ד- לא ניתן לאשר ממ"ד בתת הקרקע ללא מתן פתרון לשאר הדיירים, יש להציג ממ"ד בקומת הקרקע, ולהציג תכנית צל מסודרת לשאר הדיירים.‏‏‏</w:t>
            </w:r>
          </w:p>
          <w:p w14:paraId="12FB4731" w14:textId="77777777" w:rsidR="00654C80" w:rsidRDefault="00A25F3B" w:rsidP="00654C80">
            <w:pPr>
              <w:rPr>
                <w:rtl/>
              </w:rPr>
            </w:pPr>
          </w:p>
          <w:p w14:paraId="4CE6EEB4" w14:textId="77777777" w:rsidR="00654C80" w:rsidRDefault="00A25F3B" w:rsidP="00654C80">
            <w:pPr>
              <w:rPr>
                <w:rtl/>
              </w:rPr>
            </w:pPr>
            <w:r>
              <w:rPr>
                <w:rFonts w:cs="David" w:hint="cs"/>
                <w:color w:val="000000"/>
                <w:rtl/>
              </w:rPr>
              <w:t>‏‏‏‏‏‏‏‏‏‏‏‏כמו"כ מאחר ואין די שטח עיקרי- יש לצמצם את השטח המוצע לשטח המותר- 9.00 מ"ר נטו+ קירות.‏‏‏</w:t>
            </w:r>
          </w:p>
          <w:p w14:paraId="5260494E" w14:textId="77777777" w:rsidR="00654C80" w:rsidRDefault="00A25F3B" w:rsidP="00654C80">
            <w:pPr>
              <w:rPr>
                <w:rtl/>
              </w:rPr>
            </w:pPr>
          </w:p>
          <w:p w14:paraId="52E90DFA" w14:textId="77777777" w:rsidR="00654C80" w:rsidRDefault="00A25F3B" w:rsidP="00654C80">
            <w:pPr>
              <w:rPr>
                <w:rtl/>
              </w:rPr>
            </w:pPr>
            <w:r>
              <w:rPr>
                <w:rFonts w:cs="David" w:hint="cs"/>
                <w:color w:val="000000"/>
                <w:rtl/>
              </w:rPr>
              <w:t>‏‏‏‏‏‏‏‏‏‏‏‏ ‏‏‏</w:t>
            </w:r>
          </w:p>
          <w:p w14:paraId="51CA0517" w14:textId="77777777" w:rsidR="00654C80" w:rsidRDefault="00A25F3B" w:rsidP="00654C80">
            <w:pPr>
              <w:rPr>
                <w:rtl/>
              </w:rPr>
            </w:pPr>
          </w:p>
          <w:p w14:paraId="4E3211F4" w14:textId="77777777" w:rsidR="00654C80" w:rsidRDefault="00A25F3B" w:rsidP="00654C80">
            <w:pPr>
              <w:rPr>
                <w:rtl/>
              </w:rPr>
            </w:pPr>
            <w:r>
              <w:rPr>
                <w:rFonts w:cs="David" w:hint="cs"/>
                <w:color w:val="000000"/>
                <w:rtl/>
              </w:rPr>
              <w:t>‏‏‏‏‏‏‏‏‏‏‏‏תיקון תכנית ‏‏‏‎‎‎‎‎‎‎a‎‎‎‎‎‎‎</w:t>
            </w:r>
          </w:p>
          <w:p w14:paraId="71E7AC3B" w14:textId="77777777" w:rsidR="00654C80" w:rsidRDefault="00A25F3B" w:rsidP="00654C80">
            <w:pPr>
              <w:rPr>
                <w:rtl/>
              </w:rPr>
            </w:pPr>
          </w:p>
          <w:p w14:paraId="5FC75788" w14:textId="77777777" w:rsidR="00654C80" w:rsidRDefault="00A25F3B" w:rsidP="00654C80">
            <w:pPr>
              <w:rPr>
                <w:rtl/>
              </w:rPr>
            </w:pPr>
            <w:r>
              <w:rPr>
                <w:rFonts w:cs="David" w:hint="cs"/>
                <w:color w:val="000000"/>
                <w:rtl/>
              </w:rPr>
              <w:t>‏‏‏‏‏‏‏‏‏‏‏‏ ‏‏‏</w:t>
            </w:r>
          </w:p>
          <w:p w14:paraId="7D75DF3C" w14:textId="77777777" w:rsidR="00654C80" w:rsidRDefault="00A25F3B" w:rsidP="00654C80">
            <w:pPr>
              <w:rPr>
                <w:rtl/>
              </w:rPr>
            </w:pPr>
          </w:p>
          <w:p w14:paraId="2E01F10A" w14:textId="77777777" w:rsidR="00654C80" w:rsidRDefault="00A25F3B" w:rsidP="00654C80">
            <w:pPr>
              <w:rPr>
                <w:rtl/>
              </w:rPr>
            </w:pPr>
            <w:r>
              <w:rPr>
                <w:rFonts w:cs="David" w:hint="cs"/>
                <w:color w:val="000000"/>
                <w:rtl/>
              </w:rPr>
              <w:t>‏‏‏‏‏‏‏‏‏‏‏‏כמו"כ לא הוגשו כלל האישורים הנדרשים טרם דיון מהמחלקות הבאות:‏‏‏</w:t>
            </w:r>
          </w:p>
          <w:p w14:paraId="1B88EA5F" w14:textId="77777777" w:rsidR="00654C80" w:rsidRDefault="00A25F3B" w:rsidP="00654C80">
            <w:pPr>
              <w:rPr>
                <w:rtl/>
              </w:rPr>
            </w:pPr>
          </w:p>
          <w:p w14:paraId="6E93FAE7" w14:textId="77777777" w:rsidR="00654C80" w:rsidRDefault="00A25F3B" w:rsidP="00654C80">
            <w:pPr>
              <w:rPr>
                <w:rtl/>
              </w:rPr>
            </w:pPr>
            <w:r>
              <w:rPr>
                <w:rFonts w:cs="David" w:hint="cs"/>
                <w:color w:val="000000"/>
                <w:rtl/>
              </w:rPr>
              <w:t>‏‏‏‏‏‏‏‏‏‏‏‏התקבלה דחיה ממחלקת שפ"ע מתאריך 25/02/2024 ע"י המערכת בגין חוסר במסמכים נדרשים‏‏‏</w:t>
            </w:r>
          </w:p>
          <w:p w14:paraId="3E0D5931" w14:textId="77777777" w:rsidR="00654C80" w:rsidRDefault="00A25F3B" w:rsidP="00654C80">
            <w:pPr>
              <w:rPr>
                <w:rtl/>
              </w:rPr>
            </w:pPr>
          </w:p>
          <w:p w14:paraId="21238E96" w14:textId="77777777" w:rsidR="00654C80" w:rsidRDefault="00A25F3B" w:rsidP="00654C80">
            <w:pPr>
              <w:rPr>
                <w:rtl/>
              </w:rPr>
            </w:pPr>
            <w:r>
              <w:rPr>
                <w:rFonts w:cs="David" w:hint="cs"/>
                <w:color w:val="000000"/>
                <w:rtl/>
              </w:rPr>
              <w:t>‏‏‏‏‏‏‏‏‏‏‏‏התקבלה דחיה ממחלקת הדרכים מתאריך 25/02/2024 ע"י המערכת בגין חוסר במסמכים נדרשים‏‏</w:t>
            </w:r>
          </w:p>
          <w:p w14:paraId="6C21C58A" w14:textId="77777777" w:rsidR="00654C80" w:rsidRDefault="00A25F3B" w:rsidP="00654C80">
            <w:pPr>
              <w:rPr>
                <w:rtl/>
              </w:rPr>
            </w:pPr>
          </w:p>
          <w:p w14:paraId="66A4300C" w14:textId="77777777" w:rsidR="00654C80" w:rsidRDefault="00A25F3B" w:rsidP="00654C80">
            <w:pPr>
              <w:rPr>
                <w:rtl/>
              </w:rPr>
            </w:pPr>
            <w:r>
              <w:rPr>
                <w:rFonts w:cs="David" w:hint="cs"/>
                <w:color w:val="000000"/>
                <w:rtl/>
              </w:rPr>
              <w:t>‏‏‏‏‏‏ ‏‏</w:t>
            </w:r>
          </w:p>
          <w:p w14:paraId="43D4325F" w14:textId="77777777" w:rsidR="00654C80" w:rsidRDefault="00A25F3B" w:rsidP="00654C80">
            <w:pPr>
              <w:rPr>
                <w:rtl/>
              </w:rPr>
            </w:pPr>
          </w:p>
          <w:p w14:paraId="3E9D4393" w14:textId="77777777" w:rsidR="00654C80" w:rsidRDefault="00A25F3B" w:rsidP="00654C80">
            <w:pPr>
              <w:rPr>
                <w:rtl/>
              </w:rPr>
            </w:pPr>
            <w:r>
              <w:rPr>
                <w:rFonts w:cs="David" w:hint="cs"/>
                <w:color w:val="000000"/>
                <w:rtl/>
              </w:rPr>
              <w:t>‏‏‏‏‏‏בתאריך 13/01/2025 התקבלה תכנית שתוקנה באופן חלקי, לאחר מספר סבבים של תיקונים ע"י ע"ב.‏</w:t>
            </w:r>
          </w:p>
          <w:p w14:paraId="323628CF" w14:textId="77777777" w:rsidR="00654C80" w:rsidRDefault="00A25F3B" w:rsidP="00654C80">
            <w:pPr>
              <w:rPr>
                <w:rtl/>
              </w:rPr>
            </w:pPr>
          </w:p>
          <w:p w14:paraId="62C84ED6" w14:textId="77777777" w:rsidR="00654C80" w:rsidRDefault="00A25F3B" w:rsidP="00654C80">
            <w:pPr>
              <w:rPr>
                <w:rtl/>
              </w:rPr>
            </w:pPr>
            <w:r>
              <w:rPr>
                <w:rFonts w:cs="David" w:hint="cs"/>
                <w:color w:val="000000"/>
                <w:rtl/>
              </w:rPr>
              <w:t>‏‏‏‏‏‏בתאריך 20/06/2024 התקבל אישור ממחלקת שפ"ע ע"י כהנה ענבל‏‏</w:t>
            </w:r>
          </w:p>
          <w:p w14:paraId="39854614" w14:textId="77777777" w:rsidR="00654C80" w:rsidRDefault="00A25F3B" w:rsidP="00654C80">
            <w:pPr>
              <w:rPr>
                <w:rtl/>
              </w:rPr>
            </w:pPr>
          </w:p>
          <w:p w14:paraId="48DE3B0A" w14:textId="77777777" w:rsidR="00654C80" w:rsidRDefault="00A25F3B" w:rsidP="00654C80">
            <w:pPr>
              <w:rPr>
                <w:rtl/>
              </w:rPr>
            </w:pPr>
            <w:r>
              <w:rPr>
                <w:rFonts w:cs="David" w:hint="cs"/>
                <w:color w:val="000000"/>
                <w:rtl/>
              </w:rPr>
              <w:t>‏‏‏‏‏‏בתאריך 21/11/2024 התקבל אישור ממחלקת דרכים ע"י קורז'בסקי שילת.‏‏</w:t>
            </w:r>
          </w:p>
          <w:p w14:paraId="108BDD4E" w14:textId="77777777" w:rsidR="00654C80" w:rsidRDefault="00A25F3B" w:rsidP="00654C80">
            <w:pPr>
              <w:rPr>
                <w:rtl/>
              </w:rPr>
            </w:pPr>
          </w:p>
          <w:p w14:paraId="60B5B7AD" w14:textId="77777777" w:rsidR="00654C80" w:rsidRDefault="00A25F3B" w:rsidP="00654C80">
            <w:pPr>
              <w:rPr>
                <w:rtl/>
              </w:rPr>
            </w:pPr>
            <w:r>
              <w:rPr>
                <w:rFonts w:cs="David" w:hint="cs"/>
                <w:color w:val="000000"/>
                <w:rtl/>
              </w:rPr>
              <w:t>‏‏‏‏‏‏ ‏‏</w:t>
            </w:r>
          </w:p>
          <w:p w14:paraId="3654467C" w14:textId="77777777" w:rsidR="00654C80" w:rsidRDefault="00A25F3B" w:rsidP="00654C80">
            <w:pPr>
              <w:rPr>
                <w:rtl/>
              </w:rPr>
            </w:pPr>
          </w:p>
          <w:p w14:paraId="5A20C655" w14:textId="77777777" w:rsidR="00654C80" w:rsidRDefault="00A25F3B" w:rsidP="00654C80">
            <w:pPr>
              <w:rPr>
                <w:rtl/>
              </w:rPr>
            </w:pPr>
            <w:r>
              <w:rPr>
                <w:rFonts w:cs="David" w:hint="cs"/>
                <w:color w:val="000000"/>
                <w:rtl/>
              </w:rPr>
              <w:t>‏‏‏‏‏‏לא נמצאו מתנגדים לבקשה.‏‏</w:t>
            </w:r>
          </w:p>
          <w:p w14:paraId="36658911" w14:textId="77777777" w:rsidR="00654C80" w:rsidRDefault="00A25F3B" w:rsidP="00654C80">
            <w:pPr>
              <w:rPr>
                <w:rtl/>
              </w:rPr>
            </w:pPr>
          </w:p>
          <w:p w14:paraId="70481103" w14:textId="77777777" w:rsidR="00654C80" w:rsidRDefault="00A25F3B" w:rsidP="00654C80">
            <w:pPr>
              <w:rPr>
                <w:rtl/>
              </w:rPr>
            </w:pPr>
            <w:r>
              <w:rPr>
                <w:rFonts w:cs="David" w:hint="cs"/>
                <w:color w:val="000000"/>
                <w:rtl/>
              </w:rPr>
              <w:t>‏‏ ‏</w:t>
            </w:r>
          </w:p>
          <w:p w14:paraId="17C19701" w14:textId="77777777" w:rsidR="00654C80" w:rsidRDefault="00A25F3B" w:rsidP="00654C80">
            <w:pPr>
              <w:rPr>
                <w:rtl/>
              </w:rPr>
            </w:pPr>
          </w:p>
          <w:p w14:paraId="78CABF07" w14:textId="77777777" w:rsidR="00654C80" w:rsidRDefault="00A25F3B" w:rsidP="00654C80">
            <w:pPr>
              <w:rPr>
                <w:rtl/>
              </w:rPr>
            </w:pPr>
            <w:r>
              <w:rPr>
                <w:rFonts w:cs="David" w:hint="cs"/>
                <w:color w:val="000000"/>
                <w:rtl/>
              </w:rPr>
              <w:t>‏‏‏‏‏‏ ‏‏הבקשה מובאת לדיון למרות שטרם פורסמה מאחר ותוקף ההחלטה עומד לפוג בקרוב.‏</w:t>
            </w:r>
          </w:p>
          <w:p w14:paraId="150F5C31" w14:textId="77777777" w:rsidR="00654C80" w:rsidRDefault="00A25F3B" w:rsidP="00654C80">
            <w:pPr>
              <w:rPr>
                <w:rtl/>
              </w:rPr>
            </w:pPr>
          </w:p>
          <w:p w14:paraId="095085F7" w14:textId="77777777" w:rsidR="00654C80" w:rsidRDefault="00A25F3B" w:rsidP="00654C80">
            <w:pPr>
              <w:rPr>
                <w:rtl/>
              </w:rPr>
            </w:pPr>
            <w:r>
              <w:rPr>
                <w:rFonts w:cs="David" w:hint="cs"/>
                <w:color w:val="000000"/>
                <w:rtl/>
              </w:rPr>
              <w:t>‏‏‏‏</w:t>
            </w:r>
          </w:p>
          <w:p w14:paraId="7130171D" w14:textId="77777777" w:rsidR="00654C80" w:rsidRDefault="00A25F3B" w:rsidP="00654C80">
            <w:pPr>
              <w:rPr>
                <w:rtl/>
              </w:rPr>
            </w:pPr>
          </w:p>
          <w:p w14:paraId="5CF3B130" w14:textId="77777777" w:rsidR="00654C80" w:rsidRDefault="00A25F3B" w:rsidP="00654C80">
            <w:pPr>
              <w:rPr>
                <w:rtl/>
              </w:rPr>
            </w:pPr>
            <w:r>
              <w:rPr>
                <w:rFonts w:cs="David" w:hint="cs"/>
                <w:color w:val="000000"/>
                <w:rtl/>
              </w:rPr>
              <w:t>‏‏‏‏‏‏ע"כ הבקשה מובאת לוועדה לפרסום חוזר מאחר ומוצע שטח עיקרי בקומת המרתף המהווה קומה נוספת.‏</w:t>
            </w:r>
          </w:p>
          <w:p w14:paraId="0BE16FCF" w14:textId="77777777" w:rsidR="00654C80" w:rsidRDefault="00A25F3B" w:rsidP="00654C80">
            <w:pPr>
              <w:rPr>
                <w:rtl/>
              </w:rPr>
            </w:pPr>
          </w:p>
          <w:p w14:paraId="628B04DB" w14:textId="77777777" w:rsidR="00654C80" w:rsidRDefault="00A25F3B" w:rsidP="00654C80">
            <w:pPr>
              <w:rPr>
                <w:rtl/>
              </w:rPr>
            </w:pPr>
            <w:r>
              <w:rPr>
                <w:rFonts w:cs="David" w:hint="cs"/>
                <w:color w:val="000000"/>
                <w:rtl/>
              </w:rPr>
              <w:t>‏‏כמו"כ נדרש לתכנן את הכניסה למחסן מתוך גרעין חדר המדרגות המשותף כפי שהוצע לשאר הדיירים, אחרת יש לבטלו.‏</w:t>
            </w:r>
          </w:p>
          <w:p w14:paraId="0A46294B" w14:textId="77777777" w:rsidR="00654C80" w:rsidRDefault="00A25F3B" w:rsidP="00654C80">
            <w:pPr>
              <w:rPr>
                <w:rtl/>
              </w:rPr>
            </w:pPr>
          </w:p>
          <w:p w14:paraId="40AACCA8" w14:textId="77777777" w:rsidR="00654C80" w:rsidRDefault="00A25F3B" w:rsidP="00654C80">
            <w:pPr>
              <w:rPr>
                <w:rtl/>
              </w:rPr>
            </w:pPr>
            <w:r>
              <w:rPr>
                <w:rFonts w:cs="David" w:hint="cs"/>
                <w:color w:val="000000"/>
                <w:rtl/>
              </w:rPr>
              <w:t>‏‏ ‏</w:t>
            </w:r>
          </w:p>
          <w:p w14:paraId="737A1B86" w14:textId="77777777" w:rsidR="00654C80" w:rsidRDefault="00A25F3B" w:rsidP="00654C80">
            <w:pPr>
              <w:rPr>
                <w:rtl/>
              </w:rPr>
            </w:pPr>
          </w:p>
          <w:p w14:paraId="2E7EE35C" w14:textId="77777777" w:rsidR="00654C80" w:rsidRDefault="00A25F3B" w:rsidP="00654C80">
            <w:pPr>
              <w:rPr>
                <w:rtl/>
              </w:rPr>
            </w:pPr>
            <w:r>
              <w:rPr>
                <w:rFonts w:cs="David" w:hint="cs"/>
                <w:color w:val="000000"/>
                <w:rtl/>
              </w:rPr>
              <w:t>‏‏ ‏</w:t>
            </w:r>
          </w:p>
          <w:p w14:paraId="54E507AD" w14:textId="77777777" w:rsidR="00654C80" w:rsidRDefault="00A25F3B" w:rsidP="00654C80">
            <w:pPr>
              <w:rPr>
                <w:rtl/>
              </w:rPr>
            </w:pPr>
          </w:p>
          <w:p w14:paraId="71646E15" w14:textId="77777777" w:rsidR="00654C80" w:rsidRDefault="00A25F3B" w:rsidP="00654C80">
            <w:pPr>
              <w:rPr>
                <w:rtl/>
              </w:rPr>
            </w:pPr>
            <w:r>
              <w:rPr>
                <w:rFonts w:cs="David" w:hint="cs"/>
                <w:color w:val="000000"/>
                <w:rtl/>
              </w:rPr>
              <w:t>‏‏ ‏</w:t>
            </w:r>
          </w:p>
          <w:p w14:paraId="34E00D99" w14:textId="77777777" w:rsidR="00654C80" w:rsidRDefault="00A25F3B" w:rsidP="00654C80">
            <w:pPr>
              <w:rPr>
                <w:rtl/>
              </w:rPr>
            </w:pPr>
          </w:p>
          <w:p w14:paraId="127664B3" w14:textId="77777777" w:rsidR="00654C80" w:rsidRDefault="00A25F3B" w:rsidP="00654C80">
            <w:pPr>
              <w:rPr>
                <w:rtl/>
              </w:rPr>
            </w:pPr>
            <w:r>
              <w:rPr>
                <w:rFonts w:cs="David" w:hint="cs"/>
                <w:color w:val="000000"/>
                <w:rtl/>
              </w:rPr>
              <w:t>‏‏ ‏</w:t>
            </w:r>
          </w:p>
          <w:p w14:paraId="6301F0C1" w14:textId="77777777" w:rsidR="00654C80" w:rsidRDefault="00A25F3B" w:rsidP="00654C80">
            <w:pPr>
              <w:rPr>
                <w:rtl/>
              </w:rPr>
            </w:pPr>
          </w:p>
          <w:p w14:paraId="5C7E1220" w14:textId="77777777" w:rsidR="00654C80" w:rsidRDefault="00A25F3B" w:rsidP="00654C80">
            <w:pPr>
              <w:rPr>
                <w:rtl/>
              </w:rPr>
            </w:pPr>
            <w:r>
              <w:rPr>
                <w:rFonts w:cs="David" w:hint="cs"/>
                <w:color w:val="000000"/>
                <w:rtl/>
              </w:rPr>
              <w:t>‏‏ ‏</w:t>
            </w:r>
          </w:p>
          <w:p w14:paraId="6B8A32AF" w14:textId="77777777" w:rsidR="00654C80" w:rsidRDefault="00A25F3B" w:rsidP="00654C80">
            <w:pPr>
              <w:rPr>
                <w:rtl/>
              </w:rPr>
            </w:pPr>
          </w:p>
          <w:p w14:paraId="2FC75458" w14:textId="77777777" w:rsidR="00654C80" w:rsidRDefault="00A25F3B" w:rsidP="00654C80">
            <w:pPr>
              <w:rPr>
                <w:rtl/>
              </w:rPr>
            </w:pPr>
            <w:r>
              <w:rPr>
                <w:rFonts w:cs="David" w:hint="cs"/>
                <w:color w:val="000000"/>
                <w:rtl/>
              </w:rPr>
              <w:t>‏‏ ‏</w:t>
            </w:r>
          </w:p>
          <w:p w14:paraId="0CFB75AF" w14:textId="77777777" w:rsidR="00654C80" w:rsidRDefault="00A25F3B" w:rsidP="00654C80">
            <w:pPr>
              <w:rPr>
                <w:rtl/>
              </w:rPr>
            </w:pPr>
          </w:p>
          <w:p w14:paraId="25DE7984" w14:textId="77777777" w:rsidR="00654C80" w:rsidRDefault="00A25F3B" w:rsidP="00654C80">
            <w:pPr>
              <w:rPr>
                <w:rtl/>
              </w:rPr>
            </w:pPr>
            <w:r>
              <w:rPr>
                <w:rFonts w:cs="David" w:hint="cs"/>
                <w:color w:val="000000"/>
                <w:rtl/>
              </w:rPr>
              <w:t>‏‎ ‎</w:t>
            </w:r>
          </w:p>
        </w:tc>
      </w:tr>
      <w:tr w:rsidR="00BF1333" w14:paraId="679C165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80D75B"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22D278E1" w14:textId="77777777" w:rsidR="00BF1333" w:rsidRDefault="00BF1333">
            <w:pPr>
              <w:jc w:val="both"/>
            </w:pPr>
            <w:r>
              <w:rPr>
                <w:rFonts w:cs="Arial" w:hint="cs"/>
                <w:rtl/>
              </w:rPr>
              <w:t>22/05/2024</w:t>
            </w:r>
          </w:p>
        </w:tc>
        <w:tc>
          <w:tcPr>
            <w:tcW w:w="5669" w:type="dxa"/>
          </w:tcPr>
          <w:p w14:paraId="7F7419C4" w14:textId="77777777" w:rsidR="00654C80" w:rsidRDefault="00A25F3B" w:rsidP="00654C80">
            <w:pPr>
              <w:rPr>
                <w:rtl/>
              </w:rPr>
            </w:pPr>
          </w:p>
          <w:p w14:paraId="240D5FBA" w14:textId="77777777" w:rsidR="00654C80" w:rsidRDefault="00A25F3B" w:rsidP="00654C80">
            <w:pPr>
              <w:rPr>
                <w:rtl/>
              </w:rPr>
            </w:pPr>
            <w:r>
              <w:rPr>
                <w:rFonts w:cs="David" w:hint="cs"/>
                <w:color w:val="000000"/>
                <w:rtl/>
              </w:rPr>
              <w:t>‏‎ ‎</w:t>
            </w:r>
          </w:p>
          <w:p w14:paraId="301E2F39" w14:textId="77777777" w:rsidR="00654C80" w:rsidRDefault="00A25F3B" w:rsidP="00654C80">
            <w:pPr>
              <w:rPr>
                <w:rtl/>
              </w:rPr>
            </w:pPr>
          </w:p>
          <w:p w14:paraId="11067095" w14:textId="77777777" w:rsidR="00654C80" w:rsidRDefault="00A25F3B" w:rsidP="00654C80">
            <w:pPr>
              <w:rPr>
                <w:rtl/>
              </w:rPr>
            </w:pPr>
            <w:r>
              <w:rPr>
                <w:rFonts w:cs="David" w:hint="cs"/>
                <w:color w:val="000000"/>
                <w:rtl/>
              </w:rPr>
              <w:t>‏‏מהנימוקים להלן:‏</w:t>
            </w:r>
          </w:p>
          <w:p w14:paraId="3F19B38F" w14:textId="77777777" w:rsidR="00654C80" w:rsidRDefault="00A25F3B" w:rsidP="00654C80">
            <w:pPr>
              <w:rPr>
                <w:rtl/>
              </w:rPr>
            </w:pPr>
          </w:p>
          <w:p w14:paraId="580A4DF6" w14:textId="77777777" w:rsidR="00654C80" w:rsidRDefault="00A25F3B" w:rsidP="00654C80">
            <w:pPr>
              <w:rPr>
                <w:rtl/>
              </w:rPr>
            </w:pPr>
            <w:r>
              <w:rPr>
                <w:rFonts w:cs="David" w:hint="cs"/>
                <w:color w:val="000000"/>
                <w:rtl/>
              </w:rPr>
              <w:t>‏‏חוות דעת אדריכלית ‏</w:t>
            </w:r>
          </w:p>
          <w:p w14:paraId="1E5DCE7B" w14:textId="77777777" w:rsidR="00654C80" w:rsidRDefault="00A25F3B" w:rsidP="00654C80">
            <w:pPr>
              <w:rPr>
                <w:rtl/>
              </w:rPr>
            </w:pPr>
          </w:p>
          <w:p w14:paraId="0FC6FEAE" w14:textId="77777777" w:rsidR="00654C80" w:rsidRDefault="00A25F3B" w:rsidP="00654C80">
            <w:pPr>
              <w:rPr>
                <w:rtl/>
              </w:rPr>
            </w:pPr>
            <w:r>
              <w:rPr>
                <w:rFonts w:cs="David" w:hint="cs"/>
                <w:color w:val="000000"/>
                <w:rtl/>
              </w:rPr>
              <w:t xml:space="preserve">‏‏מוצעת תוספת בניה בקומת הקרקע כתוספת לדירה </w:t>
            </w:r>
            <w:r>
              <w:rPr>
                <w:rFonts w:cs="David" w:hint="cs"/>
                <w:color w:val="000000"/>
                <w:rtl/>
              </w:rPr>
              <w:t>קיימת, בתב"ע ישנן כמה אלטרנטיבות לבניה כולל שטח עיקרי ומרפסות, ולא ניתן לאשר בניה של כל השטח בתוך קווי הבניין, כמו"כ ע"ב לא ציין באיזו אלטרנטיבה הוא בחר ולא החתים את השכנים על הסכמה לאלטרנטיבה הזו.‏</w:t>
            </w:r>
          </w:p>
          <w:p w14:paraId="60252350" w14:textId="77777777" w:rsidR="00654C80" w:rsidRDefault="00A25F3B" w:rsidP="00654C80">
            <w:pPr>
              <w:rPr>
                <w:rtl/>
              </w:rPr>
            </w:pPr>
          </w:p>
          <w:p w14:paraId="0BC8A68E" w14:textId="77777777" w:rsidR="00654C80" w:rsidRDefault="00A25F3B" w:rsidP="00654C80">
            <w:pPr>
              <w:rPr>
                <w:rtl/>
              </w:rPr>
            </w:pPr>
            <w:r>
              <w:rPr>
                <w:rFonts w:cs="David" w:hint="cs"/>
                <w:color w:val="000000"/>
                <w:rtl/>
              </w:rPr>
              <w:t>‏‏כמו"כ הבניה מוצעת מחוץ לקווי הבניין, אין די שטח עבור כך, ולא ברור מדוע נדרשת החריגה הזו- חריגה של הקיר מקווי הבניין.‏</w:t>
            </w:r>
          </w:p>
          <w:p w14:paraId="2BAA5E0B" w14:textId="77777777" w:rsidR="00654C80" w:rsidRDefault="00A25F3B" w:rsidP="00654C80">
            <w:pPr>
              <w:rPr>
                <w:rtl/>
              </w:rPr>
            </w:pPr>
          </w:p>
          <w:p w14:paraId="41E69846" w14:textId="77777777" w:rsidR="00654C80" w:rsidRDefault="00A25F3B" w:rsidP="00654C80">
            <w:pPr>
              <w:rPr>
                <w:rtl/>
              </w:rPr>
            </w:pPr>
            <w:r>
              <w:rPr>
                <w:rFonts w:cs="David" w:hint="cs"/>
                <w:color w:val="000000"/>
                <w:rtl/>
              </w:rPr>
              <w:t>‏‏ע"כ- לא ניתן לאשר את התוספת במתכונת שהוצעה.‏</w:t>
            </w:r>
          </w:p>
          <w:p w14:paraId="466C8BD2" w14:textId="77777777" w:rsidR="00654C80" w:rsidRDefault="00A25F3B" w:rsidP="00654C80">
            <w:pPr>
              <w:rPr>
                <w:rtl/>
              </w:rPr>
            </w:pPr>
          </w:p>
          <w:p w14:paraId="4D3CE1B0" w14:textId="77777777" w:rsidR="00654C80" w:rsidRDefault="00A25F3B" w:rsidP="00654C80">
            <w:pPr>
              <w:rPr>
                <w:rtl/>
              </w:rPr>
            </w:pPr>
            <w:r>
              <w:rPr>
                <w:rFonts w:cs="David" w:hint="cs"/>
                <w:color w:val="000000"/>
                <w:rtl/>
              </w:rPr>
              <w:t>‏‏בקומת המרתף מוצע שטח עיקרי כ-6% הקלה, אולם לא בוצע חישוב ע"ג התכנית, ולפי חישוב שנערך לעיל המוצע חורג מהשטח המותר.‏</w:t>
            </w:r>
          </w:p>
          <w:p w14:paraId="33AAF415" w14:textId="77777777" w:rsidR="00654C80" w:rsidRDefault="00A25F3B" w:rsidP="00654C80">
            <w:pPr>
              <w:rPr>
                <w:rtl/>
              </w:rPr>
            </w:pPr>
          </w:p>
          <w:p w14:paraId="4062869F" w14:textId="77777777" w:rsidR="00654C80" w:rsidRDefault="00A25F3B" w:rsidP="00654C80">
            <w:pPr>
              <w:rPr>
                <w:rtl/>
              </w:rPr>
            </w:pPr>
            <w:r>
              <w:rPr>
                <w:rFonts w:cs="David" w:hint="cs"/>
                <w:color w:val="000000"/>
                <w:rtl/>
              </w:rPr>
              <w:t>‏‏כמו"כ מהמדרגות עד לשטח העיקרי- מוצע מעבר המוצג כשטח שרות- נדרש לחשב גם מעבר זה כשטח עיקרי, כיוון שכל המוביל לעיקרי גם הוא עיקרי.‏</w:t>
            </w:r>
          </w:p>
          <w:p w14:paraId="1ED3560F" w14:textId="77777777" w:rsidR="00654C80" w:rsidRDefault="00A25F3B" w:rsidP="00654C80">
            <w:pPr>
              <w:rPr>
                <w:rtl/>
              </w:rPr>
            </w:pPr>
          </w:p>
          <w:p w14:paraId="2C993E30" w14:textId="77777777" w:rsidR="00654C80" w:rsidRDefault="00A25F3B" w:rsidP="00654C80">
            <w:pPr>
              <w:rPr>
                <w:rtl/>
              </w:rPr>
            </w:pPr>
            <w:r>
              <w:rPr>
                <w:rFonts w:cs="David" w:hint="cs"/>
                <w:color w:val="000000"/>
                <w:rtl/>
              </w:rPr>
              <w:t>‏‏אם כך- וודאי שאין די שטחים עיקריים לבינוי המוצע- נדרש להסיר שטח זה מהבקשה.‏</w:t>
            </w:r>
          </w:p>
          <w:p w14:paraId="0DF38EE2" w14:textId="77777777" w:rsidR="00654C80" w:rsidRDefault="00A25F3B" w:rsidP="00654C80">
            <w:pPr>
              <w:rPr>
                <w:rtl/>
              </w:rPr>
            </w:pPr>
          </w:p>
          <w:p w14:paraId="53BD269A" w14:textId="77777777" w:rsidR="00654C80" w:rsidRDefault="00A25F3B" w:rsidP="00654C80">
            <w:pPr>
              <w:rPr>
                <w:rtl/>
              </w:rPr>
            </w:pPr>
            <w:r>
              <w:rPr>
                <w:rFonts w:cs="David" w:hint="cs"/>
                <w:color w:val="000000"/>
                <w:rtl/>
              </w:rPr>
              <w:t>‏‏באם ימצא די שטח, יידרש לפרסם הקלה לתוספת קומהף מאחר וחורג ממספר הקומות שאושרו בתב"ע.‏</w:t>
            </w:r>
          </w:p>
          <w:p w14:paraId="1A7ECC1F" w14:textId="77777777" w:rsidR="00654C80" w:rsidRDefault="00A25F3B" w:rsidP="00654C80">
            <w:pPr>
              <w:rPr>
                <w:rtl/>
              </w:rPr>
            </w:pPr>
          </w:p>
          <w:p w14:paraId="0D698380" w14:textId="77777777" w:rsidR="00654C80" w:rsidRDefault="00A25F3B" w:rsidP="00654C80">
            <w:pPr>
              <w:rPr>
                <w:rtl/>
              </w:rPr>
            </w:pPr>
            <w:r>
              <w:rPr>
                <w:rFonts w:cs="David" w:hint="cs"/>
                <w:color w:val="000000"/>
                <w:rtl/>
              </w:rPr>
              <w:t>‏‏מוצע מחסן בקומה זו, ושטחו עולה על 20 מ"ר- נדרש לצמצם, כמו"כ בהקלה שפורסמה נכתב רק הקלה למחסן ולא הקלה למחסן עד 20 מ"ר- יש להוסיף ע"ג ההרמוניקה.‏</w:t>
            </w:r>
          </w:p>
          <w:p w14:paraId="23E68EDB" w14:textId="77777777" w:rsidR="00654C80" w:rsidRDefault="00A25F3B" w:rsidP="00654C80">
            <w:pPr>
              <w:rPr>
                <w:rtl/>
              </w:rPr>
            </w:pPr>
          </w:p>
          <w:p w14:paraId="5F033ABA" w14:textId="77777777" w:rsidR="00654C80" w:rsidRDefault="00A25F3B" w:rsidP="00654C80">
            <w:pPr>
              <w:rPr>
                <w:rtl/>
              </w:rPr>
            </w:pPr>
            <w:r>
              <w:rPr>
                <w:rFonts w:cs="David" w:hint="cs"/>
                <w:color w:val="000000"/>
                <w:rtl/>
              </w:rPr>
              <w:t>‏‏מוצע ממ"ד בקומה זו- תת הקרקע, מאחר וישנם דיירים נוספים למעלה ולאף אחד מהם אין ממ"ד- לא ניתן לאשר ממ"ד בתת הקרקע ללא מתן פתרון לשאר הדיירים, יש להציג ממ"ד בקומת הקרקע, ולהציג תכנית צל מסודרת לשאר הדיירים.‏</w:t>
            </w:r>
          </w:p>
          <w:p w14:paraId="19F0E33D" w14:textId="77777777" w:rsidR="00654C80" w:rsidRDefault="00A25F3B" w:rsidP="00654C80">
            <w:pPr>
              <w:rPr>
                <w:rtl/>
              </w:rPr>
            </w:pPr>
          </w:p>
          <w:p w14:paraId="494A63B1" w14:textId="77777777" w:rsidR="00654C80" w:rsidRDefault="00A25F3B" w:rsidP="00654C80">
            <w:pPr>
              <w:rPr>
                <w:rtl/>
              </w:rPr>
            </w:pPr>
            <w:r>
              <w:rPr>
                <w:rFonts w:cs="David" w:hint="cs"/>
                <w:color w:val="000000"/>
                <w:rtl/>
              </w:rPr>
              <w:t>‏‏כמו"כ מאחר ואין די שטח עיקרי- יש לצמצם את השטח המוצע לשטח המותר- 9.00 מ"ר נטו+ קירות.‏</w:t>
            </w:r>
          </w:p>
          <w:p w14:paraId="45DF508C" w14:textId="77777777" w:rsidR="00654C80" w:rsidRDefault="00A25F3B" w:rsidP="00654C80">
            <w:pPr>
              <w:rPr>
                <w:rtl/>
              </w:rPr>
            </w:pPr>
          </w:p>
          <w:p w14:paraId="2321DD22" w14:textId="77777777" w:rsidR="00654C80" w:rsidRDefault="00A25F3B" w:rsidP="00654C80">
            <w:pPr>
              <w:rPr>
                <w:rtl/>
              </w:rPr>
            </w:pPr>
            <w:r>
              <w:rPr>
                <w:rFonts w:cs="David" w:hint="cs"/>
                <w:color w:val="000000"/>
                <w:rtl/>
              </w:rPr>
              <w:lastRenderedPageBreak/>
              <w:t>‏‏ ‏</w:t>
            </w:r>
          </w:p>
          <w:p w14:paraId="652D25C2" w14:textId="77777777" w:rsidR="00654C80" w:rsidRDefault="00A25F3B" w:rsidP="00654C80">
            <w:pPr>
              <w:rPr>
                <w:rtl/>
              </w:rPr>
            </w:pPr>
          </w:p>
          <w:p w14:paraId="100E7D77" w14:textId="77777777" w:rsidR="00654C80" w:rsidRDefault="00A25F3B" w:rsidP="00654C80">
            <w:pPr>
              <w:rPr>
                <w:rtl/>
              </w:rPr>
            </w:pPr>
            <w:r>
              <w:rPr>
                <w:rFonts w:cs="David" w:hint="cs"/>
                <w:color w:val="000000"/>
                <w:rtl/>
              </w:rPr>
              <w:t>‏‏תיקון תכנית ‏‎a‎</w:t>
            </w:r>
          </w:p>
          <w:p w14:paraId="16EFE69F" w14:textId="77777777" w:rsidR="00654C80" w:rsidRDefault="00A25F3B" w:rsidP="00654C80">
            <w:pPr>
              <w:rPr>
                <w:rtl/>
              </w:rPr>
            </w:pPr>
          </w:p>
          <w:p w14:paraId="0C6F1192" w14:textId="77777777" w:rsidR="00654C80" w:rsidRDefault="00A25F3B" w:rsidP="00654C80">
            <w:pPr>
              <w:rPr>
                <w:rtl/>
              </w:rPr>
            </w:pPr>
            <w:r>
              <w:rPr>
                <w:rFonts w:cs="David" w:hint="cs"/>
                <w:color w:val="000000"/>
                <w:rtl/>
              </w:rPr>
              <w:t>‏‏ ‏</w:t>
            </w:r>
          </w:p>
          <w:p w14:paraId="1C01BD2C" w14:textId="77777777" w:rsidR="00654C80" w:rsidRDefault="00A25F3B" w:rsidP="00654C80">
            <w:pPr>
              <w:rPr>
                <w:rtl/>
              </w:rPr>
            </w:pPr>
          </w:p>
          <w:p w14:paraId="09C2FE21" w14:textId="77777777" w:rsidR="00654C80" w:rsidRDefault="00A25F3B" w:rsidP="00654C80">
            <w:pPr>
              <w:rPr>
                <w:rtl/>
              </w:rPr>
            </w:pPr>
            <w:r>
              <w:rPr>
                <w:rFonts w:cs="David" w:hint="cs"/>
                <w:color w:val="000000"/>
                <w:rtl/>
              </w:rPr>
              <w:t>‏‏כמו"כ לא הוגשו כלל האישורים הנדרשים טרם דיון מהמחלקות הבאות:‏</w:t>
            </w:r>
          </w:p>
          <w:p w14:paraId="189BF3DC" w14:textId="77777777" w:rsidR="00654C80" w:rsidRDefault="00A25F3B" w:rsidP="00654C80">
            <w:pPr>
              <w:rPr>
                <w:rtl/>
              </w:rPr>
            </w:pPr>
          </w:p>
          <w:p w14:paraId="31E6F76B" w14:textId="77777777" w:rsidR="00654C80" w:rsidRDefault="00A25F3B" w:rsidP="00654C80">
            <w:pPr>
              <w:rPr>
                <w:rtl/>
              </w:rPr>
            </w:pPr>
            <w:r>
              <w:rPr>
                <w:rFonts w:cs="David" w:hint="cs"/>
                <w:color w:val="000000"/>
                <w:rtl/>
              </w:rPr>
              <w:t>‏‏התקבלה דחיה ממחלקת שפ"ע מתאריך 25/02/2024 ע"י המערכת בגין חוסר במסמכים נדרשים‏</w:t>
            </w:r>
          </w:p>
          <w:p w14:paraId="04AE9C11" w14:textId="77777777" w:rsidR="00654C80" w:rsidRDefault="00A25F3B" w:rsidP="00654C80">
            <w:pPr>
              <w:rPr>
                <w:rtl/>
              </w:rPr>
            </w:pPr>
          </w:p>
          <w:p w14:paraId="39A5E3A3" w14:textId="77777777" w:rsidR="00654C80" w:rsidRDefault="00A25F3B" w:rsidP="00654C80">
            <w:pPr>
              <w:rPr>
                <w:rtl/>
              </w:rPr>
            </w:pPr>
            <w:r>
              <w:rPr>
                <w:rFonts w:cs="David" w:hint="cs"/>
                <w:color w:val="000000"/>
                <w:rtl/>
              </w:rPr>
              <w:t>‏‏התקבלה דחיה ממחלקת הדרכים מתאריך 25/02/2024 ע"י המערכת בגין חוסר במסמכים נדרשים.‏</w:t>
            </w:r>
          </w:p>
          <w:p w14:paraId="2C1AA52E" w14:textId="77777777" w:rsidR="00654C80" w:rsidRDefault="00A25F3B" w:rsidP="00654C80">
            <w:pPr>
              <w:rPr>
                <w:rtl/>
              </w:rPr>
            </w:pPr>
          </w:p>
          <w:p w14:paraId="153F9BB2" w14:textId="77777777" w:rsidR="00654C80" w:rsidRDefault="00A25F3B" w:rsidP="00654C80">
            <w:pPr>
              <w:rPr>
                <w:rtl/>
              </w:rPr>
            </w:pPr>
            <w:r>
              <w:rPr>
                <w:rFonts w:cs="David" w:hint="cs"/>
                <w:color w:val="000000"/>
                <w:rtl/>
              </w:rPr>
              <w:t>‏‏ ‏</w:t>
            </w:r>
          </w:p>
          <w:p w14:paraId="4444C82A" w14:textId="77777777" w:rsidR="00654C80" w:rsidRDefault="00A25F3B" w:rsidP="00654C80">
            <w:pPr>
              <w:rPr>
                <w:rtl/>
              </w:rPr>
            </w:pPr>
          </w:p>
          <w:p w14:paraId="1DBFDE8F"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64C9CB9E" w14:textId="77777777" w:rsidR="00654C80" w:rsidRDefault="00A25F3B" w:rsidP="00654C80">
            <w:pPr>
              <w:rPr>
                <w:rtl/>
              </w:rPr>
            </w:pPr>
          </w:p>
          <w:p w14:paraId="2C956B0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7B37C454" w14:textId="77777777" w:rsidR="00654C80" w:rsidRDefault="00A25F3B" w:rsidP="00654C80">
            <w:pPr>
              <w:rPr>
                <w:rtl/>
              </w:rPr>
            </w:pPr>
          </w:p>
          <w:p w14:paraId="2573D416" w14:textId="77777777" w:rsidR="00654C80" w:rsidRDefault="00A25F3B" w:rsidP="00654C80">
            <w:pPr>
              <w:rPr>
                <w:rtl/>
              </w:rPr>
            </w:pPr>
            <w:r>
              <w:rPr>
                <w:rFonts w:cs="David" w:hint="cs"/>
                <w:color w:val="000000"/>
                <w:rtl/>
              </w:rPr>
              <w:t>‏‎ ‎</w:t>
            </w:r>
          </w:p>
        </w:tc>
      </w:tr>
      <w:tr w:rsidR="00BF1333" w14:paraId="2067860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A1243A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9BB1A8A" w14:textId="77777777" w:rsidR="00BF1333" w:rsidRDefault="00BF1333">
            <w:pPr>
              <w:jc w:val="both"/>
            </w:pPr>
            <w:r>
              <w:rPr>
                <w:rFonts w:cs="Arial" w:hint="cs"/>
                <w:rtl/>
              </w:rPr>
              <w:t>15/05/2024</w:t>
            </w:r>
          </w:p>
        </w:tc>
        <w:tc>
          <w:tcPr>
            <w:tcW w:w="5669" w:type="dxa"/>
          </w:tcPr>
          <w:p w14:paraId="79F6000A" w14:textId="77777777" w:rsidR="00654C80" w:rsidRDefault="00A25F3B" w:rsidP="00654C80">
            <w:pPr>
              <w:rPr>
                <w:rtl/>
              </w:rPr>
            </w:pPr>
          </w:p>
          <w:p w14:paraId="6D6C6CA7" w14:textId="77777777" w:rsidR="00654C80" w:rsidRDefault="00A25F3B" w:rsidP="00654C80">
            <w:pPr>
              <w:rPr>
                <w:rtl/>
              </w:rPr>
            </w:pPr>
            <w:r>
              <w:rPr>
                <w:rFonts w:cs="David" w:hint="cs"/>
                <w:color w:val="000000"/>
                <w:rtl/>
              </w:rPr>
              <w:t>‏‎ ‎</w:t>
            </w:r>
          </w:p>
          <w:p w14:paraId="73912798" w14:textId="77777777" w:rsidR="00654C80" w:rsidRDefault="00A25F3B" w:rsidP="00654C80">
            <w:pPr>
              <w:rPr>
                <w:rtl/>
              </w:rPr>
            </w:pPr>
          </w:p>
          <w:p w14:paraId="22A8E5D6" w14:textId="77777777" w:rsidR="00654C80" w:rsidRDefault="00A25F3B" w:rsidP="00654C80">
            <w:pPr>
              <w:rPr>
                <w:rtl/>
              </w:rPr>
            </w:pPr>
            <w:r>
              <w:rPr>
                <w:rFonts w:cs="David" w:hint="cs"/>
                <w:color w:val="000000"/>
                <w:rtl/>
              </w:rPr>
              <w:t>‏ ‏חוות דעת תכנונית ‏</w:t>
            </w:r>
          </w:p>
          <w:p w14:paraId="448600B5" w14:textId="77777777" w:rsidR="00654C80" w:rsidRDefault="00A25F3B" w:rsidP="00654C80">
            <w:pPr>
              <w:rPr>
                <w:rtl/>
              </w:rPr>
            </w:pPr>
          </w:p>
          <w:p w14:paraId="63D601E8" w14:textId="77777777" w:rsidR="00654C80" w:rsidRDefault="00A25F3B" w:rsidP="00654C80">
            <w:pPr>
              <w:rPr>
                <w:rtl/>
              </w:rPr>
            </w:pPr>
            <w:r>
              <w:rPr>
                <w:rFonts w:cs="David" w:hint="cs"/>
                <w:color w:val="000000"/>
                <w:rtl/>
              </w:rPr>
              <w:t>‏‏מס' תכנית שחלה בחלקה:‏</w:t>
            </w:r>
          </w:p>
          <w:p w14:paraId="24141F8A" w14:textId="77777777" w:rsidR="00654C80" w:rsidRDefault="00A25F3B" w:rsidP="00654C80">
            <w:pPr>
              <w:rPr>
                <w:rtl/>
              </w:rPr>
            </w:pPr>
          </w:p>
          <w:p w14:paraId="330AA715" w14:textId="77777777" w:rsidR="00654C80" w:rsidRDefault="00A25F3B" w:rsidP="00654C80">
            <w:pPr>
              <w:rPr>
                <w:rtl/>
              </w:rPr>
            </w:pPr>
            <w:r>
              <w:rPr>
                <w:rFonts w:cs="David" w:hint="cs"/>
                <w:color w:val="000000"/>
                <w:rtl/>
              </w:rPr>
              <w:t>‏‏3158‏</w:t>
            </w:r>
          </w:p>
          <w:p w14:paraId="3AB8A214" w14:textId="77777777" w:rsidR="00654C80" w:rsidRDefault="00A25F3B" w:rsidP="00654C80">
            <w:pPr>
              <w:rPr>
                <w:rtl/>
              </w:rPr>
            </w:pPr>
          </w:p>
          <w:p w14:paraId="582E9DC0" w14:textId="77777777" w:rsidR="00654C80" w:rsidRDefault="00A25F3B" w:rsidP="00654C80">
            <w:pPr>
              <w:rPr>
                <w:rtl/>
              </w:rPr>
            </w:pPr>
            <w:r>
              <w:rPr>
                <w:rFonts w:cs="David" w:hint="cs"/>
                <w:color w:val="000000"/>
                <w:rtl/>
              </w:rPr>
              <w:t>‏‏תחילת תוקף:‏</w:t>
            </w:r>
          </w:p>
          <w:p w14:paraId="0F66A957" w14:textId="77777777" w:rsidR="00654C80" w:rsidRDefault="00A25F3B" w:rsidP="00654C80">
            <w:pPr>
              <w:rPr>
                <w:rtl/>
              </w:rPr>
            </w:pPr>
          </w:p>
          <w:p w14:paraId="707B393B" w14:textId="77777777" w:rsidR="00654C80" w:rsidRDefault="00A25F3B" w:rsidP="00654C80">
            <w:pPr>
              <w:rPr>
                <w:rtl/>
              </w:rPr>
            </w:pPr>
            <w:r>
              <w:rPr>
                <w:rFonts w:cs="David" w:hint="cs"/>
                <w:color w:val="000000"/>
                <w:rtl/>
              </w:rPr>
              <w:t>‏‏12/01/1986‏</w:t>
            </w:r>
          </w:p>
          <w:p w14:paraId="424F8957" w14:textId="77777777" w:rsidR="00654C80" w:rsidRDefault="00A25F3B" w:rsidP="00654C80">
            <w:pPr>
              <w:rPr>
                <w:rtl/>
              </w:rPr>
            </w:pPr>
          </w:p>
          <w:p w14:paraId="0054A0A8" w14:textId="77777777" w:rsidR="00654C80" w:rsidRDefault="00A25F3B" w:rsidP="00654C80">
            <w:pPr>
              <w:rPr>
                <w:rtl/>
              </w:rPr>
            </w:pPr>
            <w:r>
              <w:rPr>
                <w:rFonts w:cs="David" w:hint="cs"/>
                <w:color w:val="000000"/>
                <w:rtl/>
              </w:rPr>
              <w:t>‏‏ייעוד הקרקע:‏</w:t>
            </w:r>
          </w:p>
          <w:p w14:paraId="49A3FC89" w14:textId="77777777" w:rsidR="00654C80" w:rsidRDefault="00A25F3B" w:rsidP="00654C80">
            <w:pPr>
              <w:rPr>
                <w:rtl/>
              </w:rPr>
            </w:pPr>
          </w:p>
          <w:p w14:paraId="331BF3C1" w14:textId="77777777" w:rsidR="00654C80" w:rsidRDefault="00A25F3B" w:rsidP="00654C80">
            <w:pPr>
              <w:rPr>
                <w:rtl/>
              </w:rPr>
            </w:pPr>
            <w:r>
              <w:rPr>
                <w:rFonts w:cs="David" w:hint="cs"/>
                <w:color w:val="000000"/>
                <w:rtl/>
              </w:rPr>
              <w:t>‏‏אזור מגורים מיוחד‏</w:t>
            </w:r>
          </w:p>
          <w:p w14:paraId="52630F20" w14:textId="77777777" w:rsidR="00654C80" w:rsidRDefault="00A25F3B" w:rsidP="00654C80">
            <w:pPr>
              <w:rPr>
                <w:rtl/>
              </w:rPr>
            </w:pPr>
          </w:p>
          <w:p w14:paraId="3D481A90" w14:textId="77777777" w:rsidR="00654C80" w:rsidRDefault="00A25F3B" w:rsidP="00654C80">
            <w:pPr>
              <w:rPr>
                <w:rtl/>
              </w:rPr>
            </w:pPr>
            <w:r>
              <w:rPr>
                <w:rFonts w:cs="David" w:hint="cs"/>
                <w:color w:val="000000"/>
                <w:rtl/>
              </w:rPr>
              <w:t>‏‏מספר נספח רלוונטי‏‏ נספח בינוי מס' 1‏</w:t>
            </w:r>
          </w:p>
          <w:p w14:paraId="122FDB49" w14:textId="77777777" w:rsidR="00654C80" w:rsidRDefault="00A25F3B" w:rsidP="00654C80">
            <w:pPr>
              <w:rPr>
                <w:rtl/>
              </w:rPr>
            </w:pPr>
          </w:p>
          <w:p w14:paraId="50FC323F" w14:textId="77777777" w:rsidR="00654C80" w:rsidRDefault="00A25F3B" w:rsidP="00654C80">
            <w:pPr>
              <w:rPr>
                <w:rtl/>
              </w:rPr>
            </w:pPr>
            <w:r>
              <w:rPr>
                <w:rFonts w:cs="David" w:hint="cs"/>
                <w:color w:val="000000"/>
                <w:rtl/>
              </w:rPr>
              <w:t>‏‏תכניות כפופות‏‏:‏‏ ‏‏אין‏</w:t>
            </w:r>
          </w:p>
          <w:p w14:paraId="76207399" w14:textId="77777777" w:rsidR="00654C80" w:rsidRDefault="00A25F3B" w:rsidP="00654C80">
            <w:pPr>
              <w:rPr>
                <w:rtl/>
              </w:rPr>
            </w:pPr>
          </w:p>
          <w:p w14:paraId="55FFB72E" w14:textId="77777777" w:rsidR="00654C80" w:rsidRDefault="00A25F3B" w:rsidP="00654C80">
            <w:pPr>
              <w:rPr>
                <w:rtl/>
              </w:rPr>
            </w:pPr>
            <w:r>
              <w:rPr>
                <w:rFonts w:cs="David" w:hint="cs"/>
                <w:color w:val="000000"/>
                <w:rtl/>
              </w:rPr>
              <w:t>‏‏התכנית כפופה לתכנית מתאר‏</w:t>
            </w:r>
          </w:p>
          <w:p w14:paraId="4E2350A1" w14:textId="77777777" w:rsidR="00654C80" w:rsidRDefault="00A25F3B" w:rsidP="00654C80">
            <w:pPr>
              <w:rPr>
                <w:rtl/>
              </w:rPr>
            </w:pPr>
          </w:p>
          <w:p w14:paraId="3BD90010"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0EE43BE9" w14:textId="77777777" w:rsidR="00654C80" w:rsidRDefault="00A25F3B" w:rsidP="00654C80">
            <w:pPr>
              <w:rPr>
                <w:rtl/>
              </w:rPr>
            </w:pPr>
          </w:p>
          <w:p w14:paraId="64DB01CE" w14:textId="77777777" w:rsidR="00654C80" w:rsidRDefault="00A25F3B" w:rsidP="00654C80">
            <w:pPr>
              <w:rPr>
                <w:rtl/>
              </w:rPr>
            </w:pPr>
            <w:r>
              <w:rPr>
                <w:rFonts w:cs="David" w:hint="cs"/>
                <w:color w:val="000000"/>
                <w:rtl/>
              </w:rPr>
              <w:t>‏‏ ‏</w:t>
            </w:r>
          </w:p>
          <w:p w14:paraId="40E12376" w14:textId="77777777" w:rsidR="00654C80" w:rsidRDefault="00A25F3B" w:rsidP="00654C80">
            <w:pPr>
              <w:rPr>
                <w:rtl/>
              </w:rPr>
            </w:pPr>
          </w:p>
          <w:p w14:paraId="181A47BA" w14:textId="77777777" w:rsidR="00654C80" w:rsidRDefault="00A25F3B" w:rsidP="00654C80">
            <w:pPr>
              <w:rPr>
                <w:rtl/>
              </w:rPr>
            </w:pPr>
            <w:r>
              <w:rPr>
                <w:rFonts w:cs="David" w:hint="cs"/>
                <w:color w:val="000000"/>
                <w:rtl/>
              </w:rPr>
              <w:t>‏‏לא קיים סעיף הקלות ו/או סטיה נכרת בחלקה הנדונה‏</w:t>
            </w:r>
          </w:p>
          <w:p w14:paraId="433E6697" w14:textId="77777777" w:rsidR="00654C80" w:rsidRDefault="00A25F3B" w:rsidP="00654C80">
            <w:pPr>
              <w:rPr>
                <w:rtl/>
              </w:rPr>
            </w:pPr>
          </w:p>
          <w:p w14:paraId="4BF2754A" w14:textId="77777777" w:rsidR="00654C80" w:rsidRDefault="00A25F3B" w:rsidP="00654C80">
            <w:pPr>
              <w:rPr>
                <w:rtl/>
              </w:rPr>
            </w:pPr>
            <w:r>
              <w:rPr>
                <w:rFonts w:cs="David" w:hint="cs"/>
                <w:color w:val="000000"/>
                <w:rtl/>
              </w:rPr>
              <w:t>‏‏ ‏</w:t>
            </w:r>
          </w:p>
          <w:p w14:paraId="2F8A67D5" w14:textId="77777777" w:rsidR="00654C80" w:rsidRDefault="00A25F3B" w:rsidP="00654C80">
            <w:pPr>
              <w:rPr>
                <w:rtl/>
              </w:rPr>
            </w:pPr>
          </w:p>
          <w:p w14:paraId="6BBE28F3" w14:textId="77777777" w:rsidR="00654C80" w:rsidRDefault="00A25F3B" w:rsidP="00654C80">
            <w:pPr>
              <w:rPr>
                <w:rtl/>
              </w:rPr>
            </w:pPr>
            <w:r>
              <w:rPr>
                <w:rFonts w:cs="David" w:hint="cs"/>
                <w:color w:val="000000"/>
                <w:rtl/>
              </w:rPr>
              <w:t>‏‏נספח בינוי ‏</w:t>
            </w:r>
          </w:p>
          <w:p w14:paraId="7935D28F" w14:textId="77777777" w:rsidR="00654C80" w:rsidRDefault="00A25F3B" w:rsidP="00654C80">
            <w:pPr>
              <w:rPr>
                <w:rtl/>
              </w:rPr>
            </w:pPr>
          </w:p>
          <w:p w14:paraId="20DBA187" w14:textId="77777777" w:rsidR="00654C80" w:rsidRDefault="00A25F3B" w:rsidP="00654C80">
            <w:pPr>
              <w:rPr>
                <w:rtl/>
              </w:rPr>
            </w:pPr>
            <w:r>
              <w:rPr>
                <w:rFonts w:cs="David" w:hint="cs"/>
                <w:color w:val="000000"/>
                <w:rtl/>
              </w:rPr>
              <w:t>‏‏ ‏</w:t>
            </w:r>
          </w:p>
          <w:p w14:paraId="24D068F9" w14:textId="77777777" w:rsidR="00654C80" w:rsidRDefault="00A25F3B" w:rsidP="00654C80">
            <w:pPr>
              <w:rPr>
                <w:rtl/>
              </w:rPr>
            </w:pPr>
          </w:p>
          <w:p w14:paraId="6A57E362" w14:textId="77777777" w:rsidR="00654C80" w:rsidRDefault="00A25F3B" w:rsidP="00654C80">
            <w:pPr>
              <w:rPr>
                <w:rtl/>
              </w:rPr>
            </w:pPr>
            <w:r>
              <w:rPr>
                <w:rFonts w:cs="David" w:hint="cs"/>
                <w:color w:val="000000"/>
                <w:rtl/>
              </w:rPr>
              <w:t>‏‏קיים נספח בינוי עקרוני ואלטרנטיבות לדירה‏</w:t>
            </w:r>
          </w:p>
          <w:p w14:paraId="48BB1904" w14:textId="77777777" w:rsidR="00654C80" w:rsidRDefault="00A25F3B" w:rsidP="00654C80">
            <w:pPr>
              <w:rPr>
                <w:rtl/>
              </w:rPr>
            </w:pPr>
          </w:p>
          <w:p w14:paraId="4CBB964E" w14:textId="77777777" w:rsidR="00654C80" w:rsidRDefault="00A25F3B" w:rsidP="00654C80">
            <w:pPr>
              <w:rPr>
                <w:rtl/>
              </w:rPr>
            </w:pPr>
            <w:r>
              <w:rPr>
                <w:rFonts w:cs="David" w:hint="cs"/>
                <w:color w:val="000000"/>
                <w:rtl/>
              </w:rPr>
              <w:t xml:space="preserve">‏‏לפי נספח האלטרנטיבות לדירה לא נראה כי ניתן לקבל </w:t>
            </w:r>
            <w:r>
              <w:rPr>
                <w:rFonts w:cs="David" w:hint="cs"/>
                <w:color w:val="000000"/>
                <w:rtl/>
              </w:rPr>
              <w:t>את כל השטח המוצע, וכי נדרש לתת מרפסות בחלק מהשטח.‏</w:t>
            </w:r>
          </w:p>
          <w:p w14:paraId="5381FEBC" w14:textId="77777777" w:rsidR="00654C80" w:rsidRDefault="00A25F3B" w:rsidP="00654C80">
            <w:pPr>
              <w:rPr>
                <w:rtl/>
              </w:rPr>
            </w:pPr>
          </w:p>
          <w:p w14:paraId="3D164851" w14:textId="77777777" w:rsidR="00654C80" w:rsidRDefault="00A25F3B" w:rsidP="00654C80">
            <w:pPr>
              <w:rPr>
                <w:rtl/>
              </w:rPr>
            </w:pPr>
            <w:r>
              <w:rPr>
                <w:rFonts w:cs="David" w:hint="cs"/>
                <w:color w:val="000000"/>
                <w:rtl/>
              </w:rPr>
              <w:t>‏‏ע"ב לא מציין אילו אלטרנטיבות הוא מציע, וכן לא מחתים את שאר הדיירים בבלוק על האלטרנטיבות הרצויות לכולם, שכן לא יעלה על הדעת כי כל דייר יבחר לו אלטרנטיבה שונה ללא תיאום ולכן נדרש תיאום בין הדיירים.‏</w:t>
            </w:r>
          </w:p>
          <w:p w14:paraId="1AE112FC" w14:textId="77777777" w:rsidR="00654C80" w:rsidRDefault="00A25F3B" w:rsidP="00654C80">
            <w:pPr>
              <w:rPr>
                <w:rtl/>
              </w:rPr>
            </w:pPr>
          </w:p>
          <w:p w14:paraId="47A212EE" w14:textId="77777777" w:rsidR="00654C80" w:rsidRDefault="00A25F3B" w:rsidP="00654C80">
            <w:pPr>
              <w:rPr>
                <w:rtl/>
              </w:rPr>
            </w:pPr>
            <w:r>
              <w:rPr>
                <w:rFonts w:cs="David" w:hint="cs"/>
                <w:color w:val="000000"/>
                <w:rtl/>
              </w:rPr>
              <w:t>‏‏קווי בניין‏</w:t>
            </w:r>
          </w:p>
          <w:p w14:paraId="2FBD15F2" w14:textId="77777777" w:rsidR="00654C80" w:rsidRDefault="00A25F3B" w:rsidP="00654C80">
            <w:pPr>
              <w:rPr>
                <w:rtl/>
              </w:rPr>
            </w:pPr>
          </w:p>
          <w:p w14:paraId="03FFA475" w14:textId="77777777" w:rsidR="00654C80" w:rsidRDefault="00A25F3B" w:rsidP="00654C80">
            <w:pPr>
              <w:rPr>
                <w:rtl/>
              </w:rPr>
            </w:pPr>
            <w:r>
              <w:rPr>
                <w:rFonts w:cs="David" w:hint="cs"/>
                <w:color w:val="000000"/>
                <w:rtl/>
              </w:rPr>
              <w:t>‏‏ ‏</w:t>
            </w:r>
          </w:p>
          <w:p w14:paraId="0154D12F" w14:textId="77777777" w:rsidR="00654C80" w:rsidRDefault="00A25F3B" w:rsidP="00654C80">
            <w:pPr>
              <w:rPr>
                <w:rtl/>
              </w:rPr>
            </w:pPr>
          </w:p>
          <w:p w14:paraId="2DE99FCA" w14:textId="77777777" w:rsidR="00654C80" w:rsidRDefault="00A25F3B" w:rsidP="00654C80">
            <w:pPr>
              <w:rPr>
                <w:rtl/>
              </w:rPr>
            </w:pPr>
            <w:r>
              <w:rPr>
                <w:rFonts w:cs="David" w:hint="cs"/>
                <w:color w:val="000000"/>
                <w:rtl/>
              </w:rPr>
              <w:t>‏‏המוצע חורג מעט מקווי הבניין הקדמיים, לא ניתן לחרוג מהם, ואין די שטחים לחריגה, אשר על כן נדרש להכניס את כל הקיר המוצע לתוך קווי הבניין.‏</w:t>
            </w:r>
          </w:p>
          <w:p w14:paraId="76A3C632" w14:textId="77777777" w:rsidR="00654C80" w:rsidRDefault="00A25F3B" w:rsidP="00654C80">
            <w:pPr>
              <w:rPr>
                <w:rtl/>
              </w:rPr>
            </w:pPr>
          </w:p>
          <w:p w14:paraId="03F77241" w14:textId="77777777" w:rsidR="00654C80" w:rsidRDefault="00A25F3B" w:rsidP="00654C80">
            <w:pPr>
              <w:rPr>
                <w:rtl/>
              </w:rPr>
            </w:pPr>
            <w:r>
              <w:rPr>
                <w:rFonts w:cs="David" w:hint="cs"/>
                <w:color w:val="000000"/>
                <w:rtl/>
              </w:rPr>
              <w:t>‏‏ ‏</w:t>
            </w:r>
          </w:p>
          <w:p w14:paraId="46E6C9B5" w14:textId="77777777" w:rsidR="00654C80" w:rsidRDefault="00A25F3B" w:rsidP="00654C80">
            <w:pPr>
              <w:rPr>
                <w:rtl/>
              </w:rPr>
            </w:pPr>
          </w:p>
          <w:p w14:paraId="1ED4F109" w14:textId="77777777" w:rsidR="00654C80" w:rsidRDefault="00A25F3B" w:rsidP="00654C80">
            <w:pPr>
              <w:rPr>
                <w:rtl/>
              </w:rPr>
            </w:pPr>
            <w:r>
              <w:rPr>
                <w:rFonts w:cs="David" w:hint="cs"/>
                <w:color w:val="000000"/>
                <w:rtl/>
              </w:rPr>
              <w:t>‏‏ ‏</w:t>
            </w:r>
          </w:p>
          <w:p w14:paraId="6A2F964C" w14:textId="77777777" w:rsidR="00654C80" w:rsidRDefault="00A25F3B" w:rsidP="00654C80">
            <w:pPr>
              <w:rPr>
                <w:rtl/>
              </w:rPr>
            </w:pPr>
          </w:p>
          <w:p w14:paraId="3EA5CC02" w14:textId="77777777" w:rsidR="00654C80" w:rsidRDefault="00A25F3B" w:rsidP="00654C80">
            <w:pPr>
              <w:rPr>
                <w:rtl/>
              </w:rPr>
            </w:pPr>
            <w:r>
              <w:rPr>
                <w:rFonts w:cs="David" w:hint="cs"/>
                <w:color w:val="000000"/>
                <w:rtl/>
              </w:rPr>
              <w:t>‏‏ ‏</w:t>
            </w:r>
          </w:p>
          <w:p w14:paraId="79903FDD" w14:textId="77777777" w:rsidR="00654C80" w:rsidRDefault="00A25F3B" w:rsidP="00654C80">
            <w:pPr>
              <w:rPr>
                <w:rtl/>
              </w:rPr>
            </w:pPr>
          </w:p>
          <w:p w14:paraId="2DEF0B01" w14:textId="77777777" w:rsidR="00654C80" w:rsidRDefault="00A25F3B" w:rsidP="00654C80">
            <w:pPr>
              <w:rPr>
                <w:rtl/>
              </w:rPr>
            </w:pPr>
            <w:r>
              <w:rPr>
                <w:rFonts w:cs="David" w:hint="cs"/>
                <w:color w:val="000000"/>
                <w:rtl/>
              </w:rPr>
              <w:t>‏‏מספר קומות‏</w:t>
            </w:r>
          </w:p>
          <w:p w14:paraId="4685F9CF" w14:textId="77777777" w:rsidR="00654C80" w:rsidRDefault="00A25F3B" w:rsidP="00654C80">
            <w:pPr>
              <w:rPr>
                <w:rtl/>
              </w:rPr>
            </w:pPr>
          </w:p>
          <w:p w14:paraId="1CCD48E0" w14:textId="77777777" w:rsidR="00654C80" w:rsidRDefault="00A25F3B" w:rsidP="00654C80">
            <w:pPr>
              <w:rPr>
                <w:rtl/>
              </w:rPr>
            </w:pPr>
            <w:r>
              <w:rPr>
                <w:rFonts w:cs="David" w:hint="cs"/>
                <w:color w:val="000000"/>
                <w:rtl/>
              </w:rPr>
              <w:t>‏‏ ‏</w:t>
            </w:r>
          </w:p>
          <w:p w14:paraId="0A718894" w14:textId="77777777" w:rsidR="00654C80" w:rsidRDefault="00A25F3B" w:rsidP="00654C80">
            <w:pPr>
              <w:rPr>
                <w:rtl/>
              </w:rPr>
            </w:pPr>
          </w:p>
          <w:p w14:paraId="40914904" w14:textId="77777777" w:rsidR="00654C80" w:rsidRDefault="00A25F3B" w:rsidP="00654C80">
            <w:pPr>
              <w:rPr>
                <w:rtl/>
              </w:rPr>
            </w:pPr>
            <w:r>
              <w:rPr>
                <w:rFonts w:cs="David" w:hint="cs"/>
                <w:color w:val="000000"/>
                <w:rtl/>
              </w:rPr>
              <w:t xml:space="preserve">‏‏בקומת המרתף מוצע שטח עיקרי נוסף על התב"ע ובכך מוצעת </w:t>
            </w:r>
            <w:r>
              <w:rPr>
                <w:rFonts w:cs="David" w:hint="cs"/>
                <w:color w:val="000000"/>
                <w:rtl/>
              </w:rPr>
              <w:t>קומה נוספת.‏</w:t>
            </w:r>
          </w:p>
          <w:p w14:paraId="20AB0196" w14:textId="77777777" w:rsidR="00654C80" w:rsidRDefault="00A25F3B" w:rsidP="00654C80">
            <w:pPr>
              <w:rPr>
                <w:rtl/>
              </w:rPr>
            </w:pPr>
          </w:p>
          <w:p w14:paraId="5B6896E1" w14:textId="77777777" w:rsidR="00654C80" w:rsidRDefault="00A25F3B" w:rsidP="00654C80">
            <w:pPr>
              <w:rPr>
                <w:rtl/>
              </w:rPr>
            </w:pPr>
            <w:r>
              <w:rPr>
                <w:rFonts w:cs="David" w:hint="cs"/>
                <w:color w:val="000000"/>
                <w:rtl/>
              </w:rPr>
              <w:t>‏‏התב"ע מתירה 3 קומות ובינוי על הגג כקומה רביעית, כאשר יש בניין בו מותרות 4 קומות ניתן להציע עוד 2 קומות בהקלה, כך שניתן לקבל קומה נוספת במרתף הבניין אולם אך ורק ע"י בקשת הקלה, ע"ב לא מציע הקלה לתוספת קומה.‏</w:t>
            </w:r>
          </w:p>
          <w:p w14:paraId="56712934" w14:textId="77777777" w:rsidR="00654C80" w:rsidRDefault="00A25F3B" w:rsidP="00654C80">
            <w:pPr>
              <w:rPr>
                <w:rtl/>
              </w:rPr>
            </w:pPr>
          </w:p>
          <w:p w14:paraId="4E468635" w14:textId="77777777" w:rsidR="00654C80" w:rsidRDefault="00A25F3B" w:rsidP="00654C80">
            <w:pPr>
              <w:rPr>
                <w:rtl/>
              </w:rPr>
            </w:pPr>
            <w:r>
              <w:rPr>
                <w:rFonts w:cs="David" w:hint="cs"/>
                <w:color w:val="000000"/>
                <w:rtl/>
              </w:rPr>
              <w:t>‏‏נדרש לפרסם הקלה לתוספת קומה.‏</w:t>
            </w:r>
          </w:p>
          <w:p w14:paraId="029782B0" w14:textId="77777777" w:rsidR="00654C80" w:rsidRDefault="00A25F3B" w:rsidP="00654C80">
            <w:pPr>
              <w:rPr>
                <w:rtl/>
              </w:rPr>
            </w:pPr>
          </w:p>
          <w:p w14:paraId="097D4ED7" w14:textId="77777777" w:rsidR="00654C80" w:rsidRDefault="00A25F3B" w:rsidP="00654C80">
            <w:pPr>
              <w:rPr>
                <w:rtl/>
              </w:rPr>
            </w:pPr>
            <w:r>
              <w:rPr>
                <w:rFonts w:cs="David" w:hint="cs"/>
                <w:color w:val="000000"/>
                <w:rtl/>
              </w:rPr>
              <w:t>‏‏ ‏</w:t>
            </w:r>
          </w:p>
          <w:p w14:paraId="27464ABA" w14:textId="77777777" w:rsidR="00654C80" w:rsidRDefault="00A25F3B" w:rsidP="00654C80">
            <w:pPr>
              <w:rPr>
                <w:rtl/>
              </w:rPr>
            </w:pPr>
          </w:p>
          <w:p w14:paraId="4EAD8A04" w14:textId="77777777" w:rsidR="00654C80" w:rsidRDefault="00A25F3B" w:rsidP="00654C80">
            <w:pPr>
              <w:rPr>
                <w:rtl/>
              </w:rPr>
            </w:pPr>
            <w:r>
              <w:rPr>
                <w:rFonts w:cs="David" w:hint="cs"/>
                <w:color w:val="000000"/>
                <w:rtl/>
              </w:rPr>
              <w:t>‏‏ ‏</w:t>
            </w:r>
          </w:p>
          <w:p w14:paraId="72949ED8" w14:textId="77777777" w:rsidR="00654C80" w:rsidRDefault="00A25F3B" w:rsidP="00654C80">
            <w:pPr>
              <w:rPr>
                <w:rtl/>
              </w:rPr>
            </w:pPr>
          </w:p>
          <w:p w14:paraId="4A9EAF77" w14:textId="77777777" w:rsidR="00654C80" w:rsidRDefault="00A25F3B" w:rsidP="00654C80">
            <w:pPr>
              <w:rPr>
                <w:rtl/>
              </w:rPr>
            </w:pPr>
            <w:r>
              <w:rPr>
                <w:rFonts w:cs="David" w:hint="cs"/>
                <w:color w:val="000000"/>
                <w:rtl/>
              </w:rPr>
              <w:t>‏‏גבהים‏</w:t>
            </w:r>
          </w:p>
          <w:p w14:paraId="44BE50C1" w14:textId="77777777" w:rsidR="00654C80" w:rsidRDefault="00A25F3B" w:rsidP="00654C80">
            <w:pPr>
              <w:rPr>
                <w:rtl/>
              </w:rPr>
            </w:pPr>
          </w:p>
          <w:p w14:paraId="542CE4DD" w14:textId="77777777" w:rsidR="00654C80" w:rsidRDefault="00A25F3B" w:rsidP="00654C80">
            <w:pPr>
              <w:rPr>
                <w:rtl/>
              </w:rPr>
            </w:pPr>
            <w:r>
              <w:rPr>
                <w:rFonts w:cs="David" w:hint="cs"/>
                <w:color w:val="000000"/>
                <w:rtl/>
              </w:rPr>
              <w:t>‏‏ ‏</w:t>
            </w:r>
          </w:p>
          <w:p w14:paraId="5954C993" w14:textId="77777777" w:rsidR="00654C80" w:rsidRDefault="00A25F3B" w:rsidP="00654C80">
            <w:pPr>
              <w:rPr>
                <w:rtl/>
              </w:rPr>
            </w:pPr>
          </w:p>
          <w:p w14:paraId="24C5FDB2" w14:textId="77777777" w:rsidR="00654C80" w:rsidRDefault="00A25F3B" w:rsidP="00654C80">
            <w:pPr>
              <w:rPr>
                <w:rtl/>
              </w:rPr>
            </w:pPr>
            <w:r>
              <w:rPr>
                <w:rFonts w:cs="David" w:hint="cs"/>
                <w:color w:val="000000"/>
                <w:rtl/>
              </w:rPr>
              <w:t>‏‏לא רלוונטי‏</w:t>
            </w:r>
          </w:p>
          <w:p w14:paraId="5AA261B7" w14:textId="77777777" w:rsidR="00654C80" w:rsidRDefault="00A25F3B" w:rsidP="00654C80">
            <w:pPr>
              <w:rPr>
                <w:rtl/>
              </w:rPr>
            </w:pPr>
          </w:p>
          <w:p w14:paraId="228B9155" w14:textId="77777777" w:rsidR="00654C80" w:rsidRDefault="00A25F3B" w:rsidP="00654C80">
            <w:pPr>
              <w:rPr>
                <w:rtl/>
              </w:rPr>
            </w:pPr>
            <w:r>
              <w:rPr>
                <w:rFonts w:cs="David" w:hint="cs"/>
                <w:color w:val="000000"/>
                <w:rtl/>
              </w:rPr>
              <w:lastRenderedPageBreak/>
              <w:t>‏‏ ‏</w:t>
            </w:r>
          </w:p>
          <w:p w14:paraId="5F533A46" w14:textId="77777777" w:rsidR="00654C80" w:rsidRDefault="00A25F3B" w:rsidP="00654C80">
            <w:pPr>
              <w:rPr>
                <w:rtl/>
              </w:rPr>
            </w:pPr>
          </w:p>
          <w:p w14:paraId="16EF8BD0" w14:textId="77777777" w:rsidR="00654C80" w:rsidRDefault="00A25F3B" w:rsidP="00654C80">
            <w:pPr>
              <w:rPr>
                <w:rtl/>
              </w:rPr>
            </w:pPr>
            <w:r>
              <w:rPr>
                <w:rFonts w:cs="David" w:hint="cs"/>
                <w:color w:val="000000"/>
                <w:rtl/>
              </w:rPr>
              <w:t>‏‏ ‏</w:t>
            </w:r>
          </w:p>
          <w:p w14:paraId="7ED3721E" w14:textId="77777777" w:rsidR="00654C80" w:rsidRDefault="00A25F3B" w:rsidP="00654C80">
            <w:pPr>
              <w:rPr>
                <w:rtl/>
              </w:rPr>
            </w:pPr>
          </w:p>
          <w:p w14:paraId="10CDD4A6" w14:textId="77777777" w:rsidR="00654C80" w:rsidRDefault="00A25F3B" w:rsidP="00654C80">
            <w:pPr>
              <w:rPr>
                <w:rtl/>
              </w:rPr>
            </w:pPr>
            <w:r>
              <w:rPr>
                <w:rFonts w:cs="David" w:hint="cs"/>
                <w:color w:val="000000"/>
                <w:rtl/>
              </w:rPr>
              <w:t>‏‏מספר יחידות דיור‏</w:t>
            </w:r>
          </w:p>
          <w:p w14:paraId="43639F93" w14:textId="77777777" w:rsidR="00654C80" w:rsidRDefault="00A25F3B" w:rsidP="00654C80">
            <w:pPr>
              <w:rPr>
                <w:rtl/>
              </w:rPr>
            </w:pPr>
          </w:p>
          <w:p w14:paraId="5FED97E0" w14:textId="77777777" w:rsidR="00654C80" w:rsidRDefault="00A25F3B" w:rsidP="00654C80">
            <w:pPr>
              <w:rPr>
                <w:rtl/>
              </w:rPr>
            </w:pPr>
            <w:r>
              <w:rPr>
                <w:rFonts w:cs="David" w:hint="cs"/>
                <w:color w:val="000000"/>
                <w:rtl/>
              </w:rPr>
              <w:t>‏‏ ‏</w:t>
            </w:r>
          </w:p>
          <w:p w14:paraId="38E86589" w14:textId="77777777" w:rsidR="00654C80" w:rsidRDefault="00A25F3B" w:rsidP="00654C80">
            <w:pPr>
              <w:rPr>
                <w:rtl/>
              </w:rPr>
            </w:pPr>
          </w:p>
          <w:p w14:paraId="468C0798" w14:textId="77777777" w:rsidR="00654C80" w:rsidRDefault="00A25F3B" w:rsidP="00654C80">
            <w:pPr>
              <w:rPr>
                <w:rtl/>
              </w:rPr>
            </w:pPr>
            <w:r>
              <w:rPr>
                <w:rFonts w:cs="David" w:hint="cs"/>
                <w:color w:val="000000"/>
                <w:rtl/>
              </w:rPr>
              <w:t>‏‏לא מוצעות יח"ד חדשות.‏</w:t>
            </w:r>
          </w:p>
          <w:p w14:paraId="050C2F5C" w14:textId="77777777" w:rsidR="00654C80" w:rsidRDefault="00A25F3B" w:rsidP="00654C80">
            <w:pPr>
              <w:rPr>
                <w:rtl/>
              </w:rPr>
            </w:pPr>
          </w:p>
          <w:p w14:paraId="3F81876E" w14:textId="77777777" w:rsidR="00654C80" w:rsidRDefault="00A25F3B" w:rsidP="00654C80">
            <w:pPr>
              <w:rPr>
                <w:rtl/>
              </w:rPr>
            </w:pPr>
            <w:r>
              <w:rPr>
                <w:rFonts w:cs="David" w:hint="cs"/>
                <w:color w:val="000000"/>
                <w:rtl/>
              </w:rPr>
              <w:t>‏‏ ‏</w:t>
            </w:r>
          </w:p>
          <w:p w14:paraId="67356AD7" w14:textId="77777777" w:rsidR="00654C80" w:rsidRDefault="00A25F3B" w:rsidP="00654C80">
            <w:pPr>
              <w:rPr>
                <w:rtl/>
              </w:rPr>
            </w:pPr>
          </w:p>
          <w:p w14:paraId="075098D2" w14:textId="77777777" w:rsidR="00654C80" w:rsidRDefault="00A25F3B" w:rsidP="00654C80">
            <w:pPr>
              <w:rPr>
                <w:rtl/>
              </w:rPr>
            </w:pPr>
            <w:r>
              <w:rPr>
                <w:rFonts w:cs="David" w:hint="cs"/>
                <w:color w:val="000000"/>
                <w:rtl/>
              </w:rPr>
              <w:t>‏‏ ‏</w:t>
            </w:r>
          </w:p>
          <w:p w14:paraId="3A03542E" w14:textId="77777777" w:rsidR="00654C80" w:rsidRDefault="00A25F3B" w:rsidP="00654C80">
            <w:pPr>
              <w:rPr>
                <w:rtl/>
              </w:rPr>
            </w:pPr>
          </w:p>
          <w:p w14:paraId="2CC142C7" w14:textId="77777777" w:rsidR="00654C80" w:rsidRDefault="00A25F3B" w:rsidP="00654C80">
            <w:pPr>
              <w:rPr>
                <w:rtl/>
              </w:rPr>
            </w:pPr>
            <w:r>
              <w:rPr>
                <w:rFonts w:cs="David" w:hint="cs"/>
                <w:color w:val="000000"/>
                <w:rtl/>
              </w:rPr>
              <w:t>‏‏שטחי בניה ‏</w:t>
            </w:r>
          </w:p>
          <w:p w14:paraId="0D2B8C83" w14:textId="77777777" w:rsidR="00654C80" w:rsidRDefault="00A25F3B" w:rsidP="00654C80">
            <w:pPr>
              <w:rPr>
                <w:rtl/>
              </w:rPr>
            </w:pPr>
          </w:p>
          <w:p w14:paraId="5ABA2440" w14:textId="77777777" w:rsidR="00654C80" w:rsidRDefault="00A25F3B" w:rsidP="00654C80">
            <w:pPr>
              <w:rPr>
                <w:rtl/>
              </w:rPr>
            </w:pPr>
            <w:r>
              <w:rPr>
                <w:rFonts w:cs="David" w:hint="cs"/>
                <w:color w:val="000000"/>
                <w:rtl/>
              </w:rPr>
              <w:t>‏‏שטחים עיקריים: ‏</w:t>
            </w:r>
          </w:p>
          <w:p w14:paraId="320DA0F7" w14:textId="77777777" w:rsidR="00654C80" w:rsidRDefault="00A25F3B" w:rsidP="00654C80">
            <w:pPr>
              <w:rPr>
                <w:rtl/>
              </w:rPr>
            </w:pPr>
          </w:p>
          <w:p w14:paraId="4FE4E4EB" w14:textId="77777777" w:rsidR="00654C80" w:rsidRDefault="00A25F3B" w:rsidP="00654C80">
            <w:pPr>
              <w:rPr>
                <w:rtl/>
              </w:rPr>
            </w:pPr>
            <w:r>
              <w:rPr>
                <w:rFonts w:cs="David" w:hint="cs"/>
                <w:color w:val="000000"/>
                <w:rtl/>
              </w:rPr>
              <w:t>‏‏ ‏</w:t>
            </w:r>
          </w:p>
          <w:p w14:paraId="1B2EE643" w14:textId="77777777" w:rsidR="00654C80" w:rsidRDefault="00A25F3B" w:rsidP="00654C80">
            <w:pPr>
              <w:rPr>
                <w:rtl/>
              </w:rPr>
            </w:pPr>
          </w:p>
          <w:p w14:paraId="7144587A" w14:textId="77777777" w:rsidR="00654C80" w:rsidRDefault="00A25F3B" w:rsidP="00654C80">
            <w:pPr>
              <w:rPr>
                <w:rtl/>
              </w:rPr>
            </w:pPr>
            <w:r>
              <w:rPr>
                <w:rFonts w:cs="David" w:hint="cs"/>
                <w:color w:val="000000"/>
                <w:rtl/>
              </w:rPr>
              <w:t xml:space="preserve">‏‏מוצע שטח עיקרי בקומה הקיימת בסך : 57.10 מ"ר, מאחר ולא ברור עפ"י איזו אלטרנטיבה ע"ב מציע </w:t>
            </w:r>
            <w:r>
              <w:rPr>
                <w:rFonts w:cs="David" w:hint="cs"/>
                <w:color w:val="000000"/>
                <w:rtl/>
              </w:rPr>
              <w:t>זאת, וכן לא הוחתמו שאר הדיירים על הסכמתם לאלטרנטיבה המוצעת, לא ניתן לאשר את השטח המוצע עד להבהרה כי אכן מוצע עפ"י התב"ע.‏</w:t>
            </w:r>
          </w:p>
          <w:p w14:paraId="66032CBD" w14:textId="77777777" w:rsidR="00654C80" w:rsidRDefault="00A25F3B" w:rsidP="00654C80">
            <w:pPr>
              <w:rPr>
                <w:rtl/>
              </w:rPr>
            </w:pPr>
          </w:p>
          <w:p w14:paraId="22D84892" w14:textId="77777777" w:rsidR="00654C80" w:rsidRDefault="00A25F3B" w:rsidP="00654C80">
            <w:pPr>
              <w:rPr>
                <w:rtl/>
              </w:rPr>
            </w:pPr>
            <w:r>
              <w:rPr>
                <w:rFonts w:cs="David" w:hint="cs"/>
                <w:color w:val="000000"/>
                <w:rtl/>
              </w:rPr>
              <w:t>‏‏לפי התב"ע לא ניתן להציע את כל הקומה, ועל כן נדרש להציג בדיוק באיזו אלטרנטיבה מדובר.‏</w:t>
            </w:r>
          </w:p>
          <w:p w14:paraId="5E64D0D2" w14:textId="77777777" w:rsidR="00654C80" w:rsidRDefault="00A25F3B" w:rsidP="00654C80">
            <w:pPr>
              <w:rPr>
                <w:rtl/>
              </w:rPr>
            </w:pPr>
          </w:p>
          <w:p w14:paraId="5CABE294" w14:textId="77777777" w:rsidR="00654C80" w:rsidRDefault="00A25F3B" w:rsidP="00654C80">
            <w:pPr>
              <w:rPr>
                <w:rtl/>
              </w:rPr>
            </w:pPr>
            <w:r>
              <w:rPr>
                <w:rFonts w:cs="David" w:hint="cs"/>
                <w:color w:val="000000"/>
                <w:rtl/>
              </w:rPr>
              <w:t>‏‏בקומת המרתף מוצע שטח עיקרי בסך: 7.58 מ"ר. השטח מוצע ע"ב 6% הקלה מאחר ומדובר בתב"ע שהופקדה לפני 1989.‏</w:t>
            </w:r>
          </w:p>
          <w:p w14:paraId="49201CE2" w14:textId="77777777" w:rsidR="00654C80" w:rsidRDefault="00A25F3B" w:rsidP="00654C80">
            <w:pPr>
              <w:rPr>
                <w:rtl/>
              </w:rPr>
            </w:pPr>
          </w:p>
          <w:p w14:paraId="7000F120" w14:textId="77777777" w:rsidR="00654C80" w:rsidRDefault="00A25F3B" w:rsidP="00654C80">
            <w:pPr>
              <w:rPr>
                <w:rtl/>
              </w:rPr>
            </w:pPr>
            <w:r>
              <w:rPr>
                <w:rFonts w:cs="David" w:hint="cs"/>
                <w:color w:val="000000"/>
                <w:rtl/>
              </w:rPr>
              <w:t>‏‏שטח החלקה: 3883 מ"ר*6%= 232.98 מ"ר/ לחלק ל- 48 דיירים (כפי הנראה מהשרטוט- נדרש להציג כמה דיירים יש)= 4.85 מ"ר.‏</w:t>
            </w:r>
          </w:p>
          <w:p w14:paraId="6F2F4F75" w14:textId="77777777" w:rsidR="00654C80" w:rsidRDefault="00A25F3B" w:rsidP="00654C80">
            <w:pPr>
              <w:rPr>
                <w:rtl/>
              </w:rPr>
            </w:pPr>
          </w:p>
          <w:p w14:paraId="05083F02" w14:textId="77777777" w:rsidR="00654C80" w:rsidRDefault="00A25F3B" w:rsidP="00654C80">
            <w:pPr>
              <w:rPr>
                <w:rtl/>
              </w:rPr>
            </w:pPr>
            <w:r>
              <w:rPr>
                <w:rFonts w:cs="David" w:hint="cs"/>
                <w:color w:val="000000"/>
                <w:rtl/>
              </w:rPr>
              <w:t>‏‏השטח המוצע חורג מהמותר, כמו"כ מוצע מסדרון מהמדרגות לשטח העיקרי כשטח שרות- לא ניתן לאשר את השטח המוצע כשרות אלא נדרש לחשב את כל המעברים לשטח עיקרי כשטח עיקרי, וע"כ המוצע חורג מהמותר ולא ניתן לאשרו.‏</w:t>
            </w:r>
          </w:p>
          <w:p w14:paraId="2865DAD0" w14:textId="77777777" w:rsidR="00654C80" w:rsidRDefault="00A25F3B" w:rsidP="00654C80">
            <w:pPr>
              <w:rPr>
                <w:rtl/>
              </w:rPr>
            </w:pPr>
          </w:p>
          <w:p w14:paraId="6688220C" w14:textId="77777777" w:rsidR="00654C80" w:rsidRDefault="00A25F3B" w:rsidP="00654C80">
            <w:pPr>
              <w:rPr>
                <w:rtl/>
              </w:rPr>
            </w:pPr>
            <w:r>
              <w:rPr>
                <w:rFonts w:cs="David" w:hint="cs"/>
                <w:color w:val="000000"/>
                <w:rtl/>
              </w:rPr>
              <w:t>‏‏ ‏</w:t>
            </w:r>
          </w:p>
          <w:p w14:paraId="0F8F00F3" w14:textId="77777777" w:rsidR="00654C80" w:rsidRDefault="00A25F3B" w:rsidP="00654C80">
            <w:pPr>
              <w:rPr>
                <w:rtl/>
              </w:rPr>
            </w:pPr>
          </w:p>
          <w:p w14:paraId="7C2434E7" w14:textId="77777777" w:rsidR="00654C80" w:rsidRDefault="00A25F3B" w:rsidP="00654C80">
            <w:pPr>
              <w:rPr>
                <w:rtl/>
              </w:rPr>
            </w:pPr>
            <w:r>
              <w:rPr>
                <w:rFonts w:cs="David" w:hint="cs"/>
                <w:color w:val="000000"/>
                <w:rtl/>
              </w:rPr>
              <w:t>‏‏ ‏</w:t>
            </w:r>
          </w:p>
          <w:p w14:paraId="140E7ED4" w14:textId="77777777" w:rsidR="00654C80" w:rsidRDefault="00A25F3B" w:rsidP="00654C80">
            <w:pPr>
              <w:rPr>
                <w:rtl/>
              </w:rPr>
            </w:pPr>
          </w:p>
          <w:p w14:paraId="0B2436B4" w14:textId="77777777" w:rsidR="00654C80" w:rsidRDefault="00A25F3B" w:rsidP="00654C80">
            <w:pPr>
              <w:rPr>
                <w:rtl/>
              </w:rPr>
            </w:pPr>
            <w:r>
              <w:rPr>
                <w:rFonts w:cs="David" w:hint="cs"/>
                <w:color w:val="000000"/>
                <w:rtl/>
              </w:rPr>
              <w:t>‏‏שטחי שרות:‏</w:t>
            </w:r>
          </w:p>
          <w:p w14:paraId="075346E6" w14:textId="77777777" w:rsidR="00654C80" w:rsidRDefault="00A25F3B" w:rsidP="00654C80">
            <w:pPr>
              <w:rPr>
                <w:rtl/>
              </w:rPr>
            </w:pPr>
          </w:p>
          <w:p w14:paraId="20D39F2D" w14:textId="77777777" w:rsidR="00654C80" w:rsidRDefault="00A25F3B" w:rsidP="00654C80">
            <w:pPr>
              <w:rPr>
                <w:rtl/>
              </w:rPr>
            </w:pPr>
            <w:r>
              <w:rPr>
                <w:rFonts w:cs="David" w:hint="cs"/>
                <w:color w:val="000000"/>
                <w:rtl/>
              </w:rPr>
              <w:t xml:space="preserve">‏‏מוצע שטח עבור מחסן בסך 20.17 מ"ר, לא פורסמה הקלה לבניית מחסן עד 20 מ"ר, אלא רק הקלה לבניית מחסן- נדרש </w:t>
            </w:r>
            <w:r>
              <w:rPr>
                <w:rFonts w:cs="David" w:hint="cs"/>
                <w:color w:val="000000"/>
                <w:rtl/>
              </w:rPr>
              <w:t>להוסיף בהרמוניקה.‏</w:t>
            </w:r>
          </w:p>
          <w:p w14:paraId="718E4EF8" w14:textId="77777777" w:rsidR="00654C80" w:rsidRDefault="00A25F3B" w:rsidP="00654C80">
            <w:pPr>
              <w:rPr>
                <w:rtl/>
              </w:rPr>
            </w:pPr>
          </w:p>
          <w:p w14:paraId="7B788730" w14:textId="77777777" w:rsidR="00654C80" w:rsidRDefault="00A25F3B" w:rsidP="00654C80">
            <w:pPr>
              <w:rPr>
                <w:rtl/>
              </w:rPr>
            </w:pPr>
            <w:r>
              <w:rPr>
                <w:rFonts w:cs="David" w:hint="cs"/>
                <w:color w:val="000000"/>
                <w:rtl/>
              </w:rPr>
              <w:t>‏‏כמו"כ לא ניתן לחרוג מעבר ל-20 מ"ר, יש לתקן.‏</w:t>
            </w:r>
          </w:p>
          <w:p w14:paraId="59E72975" w14:textId="77777777" w:rsidR="00654C80" w:rsidRDefault="00A25F3B" w:rsidP="00654C80">
            <w:pPr>
              <w:rPr>
                <w:rtl/>
              </w:rPr>
            </w:pPr>
          </w:p>
          <w:p w14:paraId="142E526F" w14:textId="77777777" w:rsidR="00654C80" w:rsidRDefault="00A25F3B" w:rsidP="00654C80">
            <w:pPr>
              <w:rPr>
                <w:rtl/>
              </w:rPr>
            </w:pPr>
            <w:r>
              <w:rPr>
                <w:rFonts w:cs="David" w:hint="cs"/>
                <w:color w:val="000000"/>
                <w:rtl/>
              </w:rPr>
              <w:t>‏‏הוצגה תכנית צל לשאר הדיירים , ‏</w:t>
            </w:r>
          </w:p>
          <w:p w14:paraId="501D3980" w14:textId="77777777" w:rsidR="00654C80" w:rsidRDefault="00A25F3B" w:rsidP="00654C80">
            <w:pPr>
              <w:rPr>
                <w:rtl/>
              </w:rPr>
            </w:pPr>
          </w:p>
          <w:p w14:paraId="0C33C0CA" w14:textId="77777777" w:rsidR="00654C80" w:rsidRDefault="00A25F3B" w:rsidP="00654C80">
            <w:pPr>
              <w:rPr>
                <w:rtl/>
              </w:rPr>
            </w:pPr>
            <w:r>
              <w:rPr>
                <w:rFonts w:cs="David" w:hint="cs"/>
                <w:color w:val="000000"/>
                <w:rtl/>
              </w:rPr>
              <w:t xml:space="preserve">‏‏מוצע ממ"ד בתת הקרקע בשטח של 9.18 מ"ר נטו+ קירות, </w:t>
            </w:r>
            <w:r>
              <w:rPr>
                <w:rFonts w:cs="David" w:hint="cs"/>
                <w:color w:val="000000"/>
                <w:rtl/>
              </w:rPr>
              <w:lastRenderedPageBreak/>
              <w:t>סה"כ: 12.32 מ"ר.‏</w:t>
            </w:r>
          </w:p>
          <w:p w14:paraId="3877BE54" w14:textId="77777777" w:rsidR="00654C80" w:rsidRDefault="00A25F3B" w:rsidP="00654C80">
            <w:pPr>
              <w:rPr>
                <w:rtl/>
              </w:rPr>
            </w:pPr>
          </w:p>
          <w:p w14:paraId="64CD7827" w14:textId="77777777" w:rsidR="00654C80" w:rsidRDefault="00A25F3B" w:rsidP="00654C80">
            <w:pPr>
              <w:rPr>
                <w:rtl/>
              </w:rPr>
            </w:pPr>
            <w:r>
              <w:rPr>
                <w:rFonts w:cs="David" w:hint="cs"/>
                <w:color w:val="000000"/>
                <w:rtl/>
              </w:rPr>
              <w:t>‏‏השטח העודף על המותר מוצע כעיקרי, לא ניתן לאשר- העיקרי חורג מהמותר, יש לצמצם לנטו המותר עפ"י חוק.‏</w:t>
            </w:r>
          </w:p>
          <w:p w14:paraId="39874FA1" w14:textId="77777777" w:rsidR="00654C80" w:rsidRDefault="00A25F3B" w:rsidP="00654C80">
            <w:pPr>
              <w:rPr>
                <w:rtl/>
              </w:rPr>
            </w:pPr>
          </w:p>
          <w:p w14:paraId="170696B4" w14:textId="77777777" w:rsidR="00654C80" w:rsidRDefault="00A25F3B" w:rsidP="00654C80">
            <w:pPr>
              <w:rPr>
                <w:rtl/>
              </w:rPr>
            </w:pPr>
            <w:r>
              <w:rPr>
                <w:rFonts w:cs="David" w:hint="cs"/>
                <w:color w:val="000000"/>
                <w:rtl/>
              </w:rPr>
              <w:t>‏‏ ‏</w:t>
            </w:r>
          </w:p>
          <w:p w14:paraId="72D0283E" w14:textId="77777777" w:rsidR="00654C80" w:rsidRDefault="00A25F3B" w:rsidP="00654C80">
            <w:pPr>
              <w:rPr>
                <w:rtl/>
              </w:rPr>
            </w:pPr>
          </w:p>
          <w:p w14:paraId="36A4BCD9" w14:textId="77777777" w:rsidR="00654C80" w:rsidRDefault="00A25F3B" w:rsidP="00654C80">
            <w:pPr>
              <w:rPr>
                <w:rtl/>
              </w:rPr>
            </w:pPr>
            <w:r>
              <w:rPr>
                <w:rFonts w:cs="David" w:hint="cs"/>
                <w:color w:val="000000"/>
                <w:rtl/>
              </w:rPr>
              <w:t>‏‏ממדים‏‏ ‏</w:t>
            </w:r>
          </w:p>
          <w:p w14:paraId="68EDA114" w14:textId="77777777" w:rsidR="00654C80" w:rsidRDefault="00A25F3B" w:rsidP="00654C80">
            <w:pPr>
              <w:rPr>
                <w:rtl/>
              </w:rPr>
            </w:pPr>
          </w:p>
          <w:p w14:paraId="7F496AB5" w14:textId="77777777" w:rsidR="00654C80" w:rsidRDefault="00A25F3B" w:rsidP="00654C80">
            <w:pPr>
              <w:rPr>
                <w:rtl/>
              </w:rPr>
            </w:pPr>
            <w:r>
              <w:rPr>
                <w:rFonts w:cs="David" w:hint="cs"/>
                <w:color w:val="000000"/>
                <w:rtl/>
              </w:rPr>
              <w:t>‏‏מוצע ממ"ד בתת הקרקע עבור הדירה מעל עם מדרגות מהדירה, מעבר לזה ששטח הממ"ד חורג מהמותר, וכן חורג מקווי הבניין ללא סיבה נראית לעין- יש די שטח בתוך קווי הבניין, לא ברור מדוע מוצע הממ"ד בתת הקרקע, כאשר ע"ב לא הציג תכנית צל, ובכך לא מודגש כי לדיירים בקומות מעל- לא תהיה אפשרות לקבל ממ"ד, מאחר ולא יהיה ממ"ד בקומת הקרקע.‏</w:t>
            </w:r>
          </w:p>
          <w:p w14:paraId="3E8F97EB" w14:textId="77777777" w:rsidR="00654C80" w:rsidRDefault="00A25F3B" w:rsidP="00654C80">
            <w:pPr>
              <w:rPr>
                <w:rtl/>
              </w:rPr>
            </w:pPr>
          </w:p>
          <w:p w14:paraId="25C3D715" w14:textId="77777777" w:rsidR="00654C80" w:rsidRDefault="00A25F3B" w:rsidP="00654C80">
            <w:pPr>
              <w:rPr>
                <w:rtl/>
              </w:rPr>
            </w:pPr>
            <w:r>
              <w:rPr>
                <w:rFonts w:cs="David" w:hint="cs"/>
                <w:color w:val="000000"/>
                <w:rtl/>
              </w:rPr>
              <w:t>‏‏ ‏</w:t>
            </w:r>
          </w:p>
          <w:p w14:paraId="651F09C2" w14:textId="77777777" w:rsidR="00654C80" w:rsidRDefault="00A25F3B" w:rsidP="00654C80">
            <w:pPr>
              <w:rPr>
                <w:rtl/>
              </w:rPr>
            </w:pPr>
          </w:p>
          <w:p w14:paraId="72C63C1A" w14:textId="77777777" w:rsidR="00654C80" w:rsidRDefault="00A25F3B" w:rsidP="00654C80">
            <w:pPr>
              <w:rPr>
                <w:rtl/>
              </w:rPr>
            </w:pPr>
            <w:r>
              <w:rPr>
                <w:rFonts w:cs="David" w:hint="cs"/>
                <w:color w:val="000000"/>
                <w:rtl/>
              </w:rPr>
              <w:t>‏‏חדרים מחוזקים‏</w:t>
            </w:r>
          </w:p>
          <w:p w14:paraId="39FCAF7A" w14:textId="77777777" w:rsidR="00654C80" w:rsidRDefault="00A25F3B" w:rsidP="00654C80">
            <w:pPr>
              <w:rPr>
                <w:rtl/>
              </w:rPr>
            </w:pPr>
          </w:p>
          <w:p w14:paraId="2DE4A2E1" w14:textId="77777777" w:rsidR="00654C80" w:rsidRDefault="00A25F3B" w:rsidP="00654C80">
            <w:pPr>
              <w:rPr>
                <w:rtl/>
              </w:rPr>
            </w:pPr>
            <w:r>
              <w:rPr>
                <w:rFonts w:cs="David" w:hint="cs"/>
                <w:color w:val="000000"/>
                <w:rtl/>
              </w:rPr>
              <w:t>‏‏ ‏</w:t>
            </w:r>
          </w:p>
          <w:p w14:paraId="3749571F" w14:textId="77777777" w:rsidR="00654C80" w:rsidRDefault="00A25F3B" w:rsidP="00654C80">
            <w:pPr>
              <w:rPr>
                <w:rtl/>
              </w:rPr>
            </w:pPr>
          </w:p>
          <w:p w14:paraId="13A021BF" w14:textId="77777777" w:rsidR="00654C80" w:rsidRDefault="00A25F3B" w:rsidP="00654C80">
            <w:pPr>
              <w:rPr>
                <w:rtl/>
              </w:rPr>
            </w:pPr>
            <w:r>
              <w:rPr>
                <w:rFonts w:cs="David" w:hint="cs"/>
                <w:color w:val="000000"/>
                <w:rtl/>
              </w:rPr>
              <w:t>‏‏לא רלוונטי‏</w:t>
            </w:r>
          </w:p>
          <w:p w14:paraId="013B5BEE" w14:textId="77777777" w:rsidR="00654C80" w:rsidRDefault="00A25F3B" w:rsidP="00654C80">
            <w:pPr>
              <w:rPr>
                <w:rtl/>
              </w:rPr>
            </w:pPr>
          </w:p>
          <w:p w14:paraId="5D426E22" w14:textId="77777777" w:rsidR="00654C80" w:rsidRDefault="00A25F3B" w:rsidP="00654C80">
            <w:pPr>
              <w:rPr>
                <w:rtl/>
              </w:rPr>
            </w:pPr>
            <w:r>
              <w:rPr>
                <w:rFonts w:cs="David" w:hint="cs"/>
                <w:color w:val="000000"/>
                <w:rtl/>
              </w:rPr>
              <w:t>‏‏ ‏</w:t>
            </w:r>
          </w:p>
          <w:p w14:paraId="588802CA" w14:textId="77777777" w:rsidR="00654C80" w:rsidRDefault="00A25F3B" w:rsidP="00654C80">
            <w:pPr>
              <w:rPr>
                <w:rtl/>
              </w:rPr>
            </w:pPr>
          </w:p>
          <w:p w14:paraId="74DFEF06" w14:textId="77777777" w:rsidR="00654C80" w:rsidRDefault="00A25F3B" w:rsidP="00654C80">
            <w:pPr>
              <w:rPr>
                <w:rtl/>
              </w:rPr>
            </w:pPr>
            <w:r>
              <w:rPr>
                <w:rFonts w:cs="David" w:hint="cs"/>
                <w:color w:val="000000"/>
                <w:rtl/>
              </w:rPr>
              <w:t>‏‏ ‏</w:t>
            </w:r>
          </w:p>
          <w:p w14:paraId="4DE1ABBF" w14:textId="77777777" w:rsidR="00654C80" w:rsidRDefault="00A25F3B" w:rsidP="00654C80">
            <w:pPr>
              <w:rPr>
                <w:rtl/>
              </w:rPr>
            </w:pPr>
          </w:p>
          <w:p w14:paraId="65868DE2" w14:textId="77777777" w:rsidR="00654C80" w:rsidRDefault="00A25F3B" w:rsidP="00654C80">
            <w:pPr>
              <w:rPr>
                <w:rtl/>
              </w:rPr>
            </w:pPr>
            <w:r>
              <w:rPr>
                <w:rFonts w:cs="David" w:hint="cs"/>
                <w:color w:val="000000"/>
                <w:rtl/>
              </w:rPr>
              <w:t>‏‏השלמת דירת גג 5% - יש לבחון על פי מדיניות מה"ע ‏</w:t>
            </w:r>
          </w:p>
          <w:p w14:paraId="75FE0C96" w14:textId="77777777" w:rsidR="00654C80" w:rsidRDefault="00A25F3B" w:rsidP="00654C80">
            <w:pPr>
              <w:rPr>
                <w:rtl/>
              </w:rPr>
            </w:pPr>
          </w:p>
          <w:p w14:paraId="2E35CF81" w14:textId="77777777" w:rsidR="00654C80" w:rsidRDefault="00A25F3B" w:rsidP="00654C80">
            <w:pPr>
              <w:rPr>
                <w:rtl/>
              </w:rPr>
            </w:pPr>
            <w:r>
              <w:rPr>
                <w:rFonts w:cs="David" w:hint="cs"/>
                <w:color w:val="000000"/>
                <w:rtl/>
              </w:rPr>
              <w:t>‏‏ ‏</w:t>
            </w:r>
          </w:p>
          <w:p w14:paraId="616648D3" w14:textId="77777777" w:rsidR="00654C80" w:rsidRDefault="00A25F3B" w:rsidP="00654C80">
            <w:pPr>
              <w:rPr>
                <w:rtl/>
              </w:rPr>
            </w:pPr>
          </w:p>
          <w:p w14:paraId="2C04B300" w14:textId="77777777" w:rsidR="00654C80" w:rsidRDefault="00A25F3B" w:rsidP="00654C80">
            <w:pPr>
              <w:rPr>
                <w:rtl/>
              </w:rPr>
            </w:pPr>
            <w:r>
              <w:rPr>
                <w:rFonts w:cs="David" w:hint="cs"/>
                <w:color w:val="000000"/>
                <w:rtl/>
              </w:rPr>
              <w:t>‏‏לא רלוונטי‏</w:t>
            </w:r>
          </w:p>
          <w:p w14:paraId="4B53D380" w14:textId="77777777" w:rsidR="00654C80" w:rsidRDefault="00A25F3B" w:rsidP="00654C80">
            <w:pPr>
              <w:rPr>
                <w:rtl/>
              </w:rPr>
            </w:pPr>
          </w:p>
          <w:p w14:paraId="69E5C0CC" w14:textId="77777777" w:rsidR="00654C80" w:rsidRDefault="00A25F3B" w:rsidP="00654C80">
            <w:pPr>
              <w:rPr>
                <w:rtl/>
              </w:rPr>
            </w:pPr>
            <w:r>
              <w:rPr>
                <w:rFonts w:cs="David" w:hint="cs"/>
                <w:color w:val="000000"/>
                <w:rtl/>
              </w:rPr>
              <w:t>‏‎ ‎</w:t>
            </w:r>
          </w:p>
          <w:p w14:paraId="2E223025" w14:textId="77777777" w:rsidR="00654C80" w:rsidRDefault="00A25F3B" w:rsidP="00654C80">
            <w:pPr>
              <w:rPr>
                <w:rtl/>
              </w:rPr>
            </w:pPr>
          </w:p>
          <w:p w14:paraId="709DD3B4" w14:textId="77777777" w:rsidR="00654C80" w:rsidRDefault="00A25F3B" w:rsidP="00654C80">
            <w:pPr>
              <w:rPr>
                <w:rtl/>
              </w:rPr>
            </w:pPr>
            <w:r>
              <w:rPr>
                <w:rFonts w:cs="David" w:hint="cs"/>
                <w:color w:val="000000"/>
                <w:rtl/>
              </w:rPr>
              <w:t>‏‏ ‏</w:t>
            </w:r>
          </w:p>
          <w:p w14:paraId="71CF9F8B" w14:textId="77777777" w:rsidR="00654C80" w:rsidRDefault="00A25F3B" w:rsidP="00654C80">
            <w:pPr>
              <w:rPr>
                <w:rtl/>
              </w:rPr>
            </w:pPr>
          </w:p>
          <w:p w14:paraId="45287AC7" w14:textId="77777777" w:rsidR="00654C80" w:rsidRDefault="00A25F3B" w:rsidP="00654C80">
            <w:pPr>
              <w:rPr>
                <w:rtl/>
              </w:rPr>
            </w:pPr>
            <w:r>
              <w:rPr>
                <w:rFonts w:cs="David" w:hint="cs"/>
                <w:color w:val="000000"/>
                <w:rtl/>
              </w:rPr>
              <w:t xml:space="preserve">‏‏ניוד </w:t>
            </w:r>
            <w:r>
              <w:rPr>
                <w:rFonts w:cs="David" w:hint="cs"/>
                <w:color w:val="000000"/>
                <w:rtl/>
              </w:rPr>
              <w:t>זכויות מצד המבנה אל גג המבנה ‏</w:t>
            </w:r>
          </w:p>
          <w:p w14:paraId="3CFAF1B2" w14:textId="77777777" w:rsidR="00654C80" w:rsidRDefault="00A25F3B" w:rsidP="00654C80">
            <w:pPr>
              <w:rPr>
                <w:rtl/>
              </w:rPr>
            </w:pPr>
          </w:p>
          <w:p w14:paraId="0217057F" w14:textId="77777777" w:rsidR="00654C80" w:rsidRDefault="00A25F3B" w:rsidP="00654C80">
            <w:pPr>
              <w:rPr>
                <w:rtl/>
              </w:rPr>
            </w:pPr>
            <w:r>
              <w:rPr>
                <w:rFonts w:cs="David" w:hint="cs"/>
                <w:color w:val="000000"/>
                <w:rtl/>
              </w:rPr>
              <w:t>‏‏ ‏</w:t>
            </w:r>
          </w:p>
          <w:p w14:paraId="483A85B8" w14:textId="77777777" w:rsidR="00654C80" w:rsidRDefault="00A25F3B" w:rsidP="00654C80">
            <w:pPr>
              <w:rPr>
                <w:rtl/>
              </w:rPr>
            </w:pPr>
          </w:p>
          <w:p w14:paraId="0828C09C" w14:textId="77777777" w:rsidR="00654C80" w:rsidRDefault="00A25F3B" w:rsidP="00654C80">
            <w:pPr>
              <w:rPr>
                <w:rtl/>
              </w:rPr>
            </w:pPr>
            <w:r>
              <w:rPr>
                <w:rFonts w:cs="David" w:hint="cs"/>
                <w:color w:val="000000"/>
                <w:rtl/>
              </w:rPr>
              <w:t>‏‏לא רלוונטי‏</w:t>
            </w:r>
          </w:p>
          <w:p w14:paraId="1E71E635" w14:textId="77777777" w:rsidR="00654C80" w:rsidRDefault="00A25F3B" w:rsidP="00654C80">
            <w:pPr>
              <w:rPr>
                <w:rtl/>
              </w:rPr>
            </w:pPr>
          </w:p>
          <w:p w14:paraId="12994850" w14:textId="77777777" w:rsidR="00654C80" w:rsidRDefault="00A25F3B" w:rsidP="00654C80">
            <w:pPr>
              <w:rPr>
                <w:rtl/>
              </w:rPr>
            </w:pPr>
            <w:r>
              <w:rPr>
                <w:rFonts w:cs="David" w:hint="cs"/>
                <w:color w:val="000000"/>
                <w:rtl/>
              </w:rPr>
              <w:t>‏‏ ‏</w:t>
            </w:r>
          </w:p>
          <w:p w14:paraId="1D77DC5D" w14:textId="77777777" w:rsidR="00654C80" w:rsidRDefault="00A25F3B" w:rsidP="00654C80">
            <w:pPr>
              <w:rPr>
                <w:rtl/>
              </w:rPr>
            </w:pPr>
          </w:p>
          <w:p w14:paraId="1A4D9136" w14:textId="77777777" w:rsidR="00654C80" w:rsidRDefault="00A25F3B" w:rsidP="00654C80">
            <w:pPr>
              <w:rPr>
                <w:rtl/>
              </w:rPr>
            </w:pPr>
            <w:r>
              <w:rPr>
                <w:rFonts w:cs="David" w:hint="cs"/>
                <w:color w:val="000000"/>
                <w:rtl/>
              </w:rPr>
              <w:t>‏‏ ‏</w:t>
            </w:r>
          </w:p>
          <w:p w14:paraId="2CC88BA7" w14:textId="77777777" w:rsidR="00654C80" w:rsidRDefault="00A25F3B" w:rsidP="00654C80">
            <w:pPr>
              <w:rPr>
                <w:rtl/>
              </w:rPr>
            </w:pPr>
          </w:p>
          <w:p w14:paraId="24A240A3" w14:textId="77777777" w:rsidR="00654C80" w:rsidRDefault="00A25F3B" w:rsidP="00654C80">
            <w:pPr>
              <w:rPr>
                <w:rtl/>
              </w:rPr>
            </w:pPr>
            <w:r>
              <w:rPr>
                <w:rFonts w:cs="David" w:hint="cs"/>
                <w:color w:val="000000"/>
                <w:rtl/>
              </w:rPr>
              <w:t>‏‏מרפסות ‏</w:t>
            </w:r>
          </w:p>
          <w:p w14:paraId="7F96852D" w14:textId="77777777" w:rsidR="00654C80" w:rsidRDefault="00A25F3B" w:rsidP="00654C80">
            <w:pPr>
              <w:rPr>
                <w:rtl/>
              </w:rPr>
            </w:pPr>
          </w:p>
          <w:p w14:paraId="4C8018FE" w14:textId="77777777" w:rsidR="00654C80" w:rsidRDefault="00A25F3B" w:rsidP="00654C80">
            <w:pPr>
              <w:rPr>
                <w:rtl/>
              </w:rPr>
            </w:pPr>
            <w:r>
              <w:rPr>
                <w:rFonts w:cs="David" w:hint="cs"/>
                <w:color w:val="000000"/>
                <w:rtl/>
              </w:rPr>
              <w:t>‏‏ ‏</w:t>
            </w:r>
          </w:p>
          <w:p w14:paraId="694B95AC" w14:textId="77777777" w:rsidR="00654C80" w:rsidRDefault="00A25F3B" w:rsidP="00654C80">
            <w:pPr>
              <w:rPr>
                <w:rtl/>
              </w:rPr>
            </w:pPr>
          </w:p>
          <w:p w14:paraId="13B9D9AE" w14:textId="77777777" w:rsidR="00654C80" w:rsidRDefault="00A25F3B" w:rsidP="00654C80">
            <w:pPr>
              <w:rPr>
                <w:rtl/>
              </w:rPr>
            </w:pPr>
            <w:r>
              <w:rPr>
                <w:rFonts w:cs="David" w:hint="cs"/>
                <w:color w:val="000000"/>
                <w:rtl/>
              </w:rPr>
              <w:t>‏‏לא רלוונטי‏</w:t>
            </w:r>
          </w:p>
          <w:p w14:paraId="5BE094CB" w14:textId="77777777" w:rsidR="00654C80" w:rsidRDefault="00A25F3B" w:rsidP="00654C80">
            <w:pPr>
              <w:rPr>
                <w:rtl/>
              </w:rPr>
            </w:pPr>
          </w:p>
          <w:p w14:paraId="51B90C82" w14:textId="77777777" w:rsidR="00654C80" w:rsidRDefault="00A25F3B" w:rsidP="00654C80">
            <w:pPr>
              <w:rPr>
                <w:rtl/>
              </w:rPr>
            </w:pPr>
            <w:r>
              <w:rPr>
                <w:rFonts w:cs="David" w:hint="cs"/>
                <w:color w:val="000000"/>
                <w:rtl/>
              </w:rPr>
              <w:lastRenderedPageBreak/>
              <w:t>‏‏ ‏</w:t>
            </w:r>
          </w:p>
          <w:p w14:paraId="4321AC1F" w14:textId="77777777" w:rsidR="00654C80" w:rsidRDefault="00A25F3B" w:rsidP="00654C80">
            <w:pPr>
              <w:rPr>
                <w:rtl/>
              </w:rPr>
            </w:pPr>
          </w:p>
          <w:p w14:paraId="7DD4F361" w14:textId="77777777" w:rsidR="00654C80" w:rsidRDefault="00A25F3B" w:rsidP="00654C80">
            <w:pPr>
              <w:rPr>
                <w:rtl/>
              </w:rPr>
            </w:pPr>
            <w:r>
              <w:rPr>
                <w:rFonts w:cs="David" w:hint="cs"/>
                <w:color w:val="000000"/>
                <w:rtl/>
              </w:rPr>
              <w:t>‏‏ ‏</w:t>
            </w:r>
          </w:p>
          <w:p w14:paraId="6D89D36F" w14:textId="77777777" w:rsidR="00654C80" w:rsidRDefault="00A25F3B" w:rsidP="00654C80">
            <w:pPr>
              <w:rPr>
                <w:rtl/>
              </w:rPr>
            </w:pPr>
          </w:p>
          <w:p w14:paraId="5B814BA0" w14:textId="77777777" w:rsidR="00654C80" w:rsidRDefault="00A25F3B" w:rsidP="00654C80">
            <w:pPr>
              <w:rPr>
                <w:rtl/>
              </w:rPr>
            </w:pPr>
            <w:r>
              <w:rPr>
                <w:rFonts w:cs="David" w:hint="cs"/>
                <w:color w:val="000000"/>
                <w:rtl/>
              </w:rPr>
              <w:t>‏‏תימוכין קניינים בשטח משותף‏</w:t>
            </w:r>
          </w:p>
          <w:p w14:paraId="0A3F0E2C" w14:textId="77777777" w:rsidR="00654C80" w:rsidRDefault="00A25F3B" w:rsidP="00654C80">
            <w:pPr>
              <w:rPr>
                <w:rtl/>
              </w:rPr>
            </w:pPr>
          </w:p>
          <w:p w14:paraId="300F67AE" w14:textId="77777777" w:rsidR="00654C80" w:rsidRDefault="00A25F3B" w:rsidP="00654C80">
            <w:pPr>
              <w:rPr>
                <w:rtl/>
              </w:rPr>
            </w:pPr>
            <w:r>
              <w:rPr>
                <w:rFonts w:cs="David" w:hint="cs"/>
                <w:color w:val="000000"/>
                <w:rtl/>
              </w:rPr>
              <w:t>‏‏ ‏</w:t>
            </w:r>
          </w:p>
          <w:p w14:paraId="5A0952CE" w14:textId="77777777" w:rsidR="00654C80" w:rsidRDefault="00A25F3B" w:rsidP="00654C80">
            <w:pPr>
              <w:rPr>
                <w:rtl/>
              </w:rPr>
            </w:pPr>
          </w:p>
          <w:p w14:paraId="32BA8573" w14:textId="77777777" w:rsidR="00654C80" w:rsidRDefault="00A25F3B" w:rsidP="00654C80">
            <w:pPr>
              <w:rPr>
                <w:rtl/>
              </w:rPr>
            </w:pPr>
            <w:r>
              <w:rPr>
                <w:rFonts w:cs="David" w:hint="cs"/>
                <w:color w:val="000000"/>
                <w:rtl/>
              </w:rPr>
              <w:t>‏‏נדרשות חתימות של 2/3 מתוך הדיירים בכניסה, לא ברור האם ישנם 6 דיירים או 8 בכניסה זו.‏</w:t>
            </w:r>
          </w:p>
          <w:p w14:paraId="389E53BC" w14:textId="77777777" w:rsidR="00654C80" w:rsidRDefault="00A25F3B" w:rsidP="00654C80">
            <w:pPr>
              <w:rPr>
                <w:rtl/>
              </w:rPr>
            </w:pPr>
          </w:p>
          <w:p w14:paraId="2CFF2DA9" w14:textId="77777777" w:rsidR="00654C80" w:rsidRDefault="00A25F3B" w:rsidP="00654C80">
            <w:pPr>
              <w:rPr>
                <w:rtl/>
              </w:rPr>
            </w:pPr>
            <w:r>
              <w:rPr>
                <w:rFonts w:cs="David" w:hint="cs"/>
                <w:color w:val="000000"/>
                <w:rtl/>
              </w:rPr>
              <w:t>‏‏התקבלו חתימות של 5</w:t>
            </w:r>
            <w:r>
              <w:rPr>
                <w:rFonts w:cs="David" w:hint="cs"/>
                <w:color w:val="000000"/>
                <w:rtl/>
              </w:rPr>
              <w:t xml:space="preserve"> דיירים מהכניסה, המהוות גם מתוך 8 2/3.‏</w:t>
            </w:r>
          </w:p>
          <w:p w14:paraId="5487887B" w14:textId="77777777" w:rsidR="00654C80" w:rsidRDefault="00A25F3B" w:rsidP="00654C80">
            <w:pPr>
              <w:rPr>
                <w:rtl/>
              </w:rPr>
            </w:pPr>
          </w:p>
          <w:p w14:paraId="6E8BB996" w14:textId="77777777" w:rsidR="00654C80" w:rsidRDefault="00A25F3B" w:rsidP="00654C80">
            <w:pPr>
              <w:rPr>
                <w:rtl/>
              </w:rPr>
            </w:pPr>
            <w:r>
              <w:rPr>
                <w:rFonts w:cs="David" w:hint="cs"/>
                <w:color w:val="000000"/>
                <w:rtl/>
              </w:rPr>
              <w:t>‏‏ע"כ עומד במותר.‏</w:t>
            </w:r>
          </w:p>
          <w:p w14:paraId="015BA6B5" w14:textId="77777777" w:rsidR="00654C80" w:rsidRDefault="00A25F3B" w:rsidP="00654C80">
            <w:pPr>
              <w:rPr>
                <w:rtl/>
              </w:rPr>
            </w:pPr>
          </w:p>
          <w:p w14:paraId="341720EE" w14:textId="77777777" w:rsidR="00654C80" w:rsidRDefault="00A25F3B" w:rsidP="00654C80">
            <w:pPr>
              <w:rPr>
                <w:rtl/>
              </w:rPr>
            </w:pPr>
            <w:r>
              <w:rPr>
                <w:rFonts w:cs="David" w:hint="cs"/>
                <w:color w:val="000000"/>
                <w:rtl/>
              </w:rPr>
              <w:t>‏‏ ‏</w:t>
            </w:r>
          </w:p>
          <w:p w14:paraId="7657269F" w14:textId="77777777" w:rsidR="00654C80" w:rsidRDefault="00A25F3B" w:rsidP="00654C80">
            <w:pPr>
              <w:rPr>
                <w:rtl/>
              </w:rPr>
            </w:pPr>
          </w:p>
          <w:p w14:paraId="08719724" w14:textId="77777777" w:rsidR="00654C80" w:rsidRDefault="00A25F3B" w:rsidP="00654C80">
            <w:pPr>
              <w:rPr>
                <w:rtl/>
              </w:rPr>
            </w:pPr>
            <w:r>
              <w:rPr>
                <w:rFonts w:cs="David" w:hint="cs"/>
                <w:color w:val="000000"/>
                <w:rtl/>
              </w:rPr>
              <w:t>‏‏ ‏</w:t>
            </w:r>
          </w:p>
          <w:p w14:paraId="08BFF535" w14:textId="77777777" w:rsidR="00654C80" w:rsidRDefault="00A25F3B" w:rsidP="00654C80">
            <w:pPr>
              <w:rPr>
                <w:rtl/>
              </w:rPr>
            </w:pPr>
          </w:p>
          <w:p w14:paraId="472E9D6A" w14:textId="77777777" w:rsidR="00654C80" w:rsidRDefault="00A25F3B" w:rsidP="00654C80">
            <w:pPr>
              <w:rPr>
                <w:rtl/>
              </w:rPr>
            </w:pPr>
            <w:r>
              <w:rPr>
                <w:rFonts w:cs="David" w:hint="cs"/>
                <w:color w:val="000000"/>
                <w:rtl/>
              </w:rPr>
              <w:t>‏‏תנאים טרם דיון‏</w:t>
            </w:r>
          </w:p>
          <w:p w14:paraId="6259B6F5" w14:textId="77777777" w:rsidR="00654C80" w:rsidRDefault="00A25F3B" w:rsidP="00654C80">
            <w:pPr>
              <w:rPr>
                <w:rtl/>
              </w:rPr>
            </w:pPr>
          </w:p>
          <w:p w14:paraId="26CCD1D6" w14:textId="77777777" w:rsidR="00654C80" w:rsidRDefault="00A25F3B" w:rsidP="00654C80">
            <w:pPr>
              <w:rPr>
                <w:rtl/>
              </w:rPr>
            </w:pPr>
            <w:r>
              <w:rPr>
                <w:rFonts w:cs="David" w:hint="cs"/>
                <w:color w:val="000000"/>
                <w:rtl/>
              </w:rPr>
              <w:t>‏‏ ‏</w:t>
            </w:r>
          </w:p>
          <w:p w14:paraId="1A9AC9BF" w14:textId="77777777" w:rsidR="00654C80" w:rsidRDefault="00A25F3B" w:rsidP="00654C80">
            <w:pPr>
              <w:rPr>
                <w:rtl/>
              </w:rPr>
            </w:pPr>
          </w:p>
          <w:p w14:paraId="3F3A7768" w14:textId="77777777" w:rsidR="00654C80" w:rsidRDefault="00A25F3B" w:rsidP="00654C80">
            <w:pPr>
              <w:rPr>
                <w:rtl/>
              </w:rPr>
            </w:pPr>
            <w:r>
              <w:rPr>
                <w:rFonts w:cs="David" w:hint="cs"/>
                <w:color w:val="000000"/>
                <w:rtl/>
              </w:rPr>
              <w:t>‏‏התקבל אישור ממחלקת איכות הסביבה מתאריך 18/03/2024 ע"י כהן איתמר‏</w:t>
            </w:r>
          </w:p>
          <w:p w14:paraId="4103B483" w14:textId="77777777" w:rsidR="00654C80" w:rsidRDefault="00A25F3B" w:rsidP="00654C80">
            <w:pPr>
              <w:rPr>
                <w:rtl/>
              </w:rPr>
            </w:pPr>
          </w:p>
          <w:p w14:paraId="4630D65D" w14:textId="77777777" w:rsidR="00654C80" w:rsidRDefault="00A25F3B" w:rsidP="00654C80">
            <w:pPr>
              <w:rPr>
                <w:rtl/>
              </w:rPr>
            </w:pPr>
            <w:r>
              <w:rPr>
                <w:rFonts w:cs="David" w:hint="cs"/>
                <w:color w:val="000000"/>
                <w:rtl/>
              </w:rPr>
              <w:t>‏‏התקבלה דחיה ממחלקת שפ"ע מתאריך 25/02/2024 ע"י המערכת בגין חוסר במסמכים נדרשים‏</w:t>
            </w:r>
          </w:p>
          <w:p w14:paraId="5A9C8048" w14:textId="77777777" w:rsidR="00654C80" w:rsidRDefault="00A25F3B" w:rsidP="00654C80">
            <w:pPr>
              <w:rPr>
                <w:rtl/>
              </w:rPr>
            </w:pPr>
          </w:p>
          <w:p w14:paraId="40F22379" w14:textId="77777777" w:rsidR="00654C80" w:rsidRDefault="00A25F3B" w:rsidP="00654C80">
            <w:pPr>
              <w:rPr>
                <w:rtl/>
              </w:rPr>
            </w:pPr>
            <w:r>
              <w:rPr>
                <w:rFonts w:cs="David" w:hint="cs"/>
                <w:color w:val="000000"/>
                <w:rtl/>
              </w:rPr>
              <w:t>‏‏התקבלה דחיה ממחלקת הדרכים מתאריך 25/02/2024 ע"י המערכת בגין חוסר במסמכים נדרשים.‏</w:t>
            </w:r>
          </w:p>
          <w:p w14:paraId="2447A037" w14:textId="77777777" w:rsidR="00654C80" w:rsidRDefault="00A25F3B" w:rsidP="00654C80">
            <w:pPr>
              <w:rPr>
                <w:rtl/>
              </w:rPr>
            </w:pPr>
          </w:p>
          <w:p w14:paraId="6ADA2DDA" w14:textId="77777777" w:rsidR="00654C80" w:rsidRDefault="00A25F3B" w:rsidP="00654C80">
            <w:pPr>
              <w:rPr>
                <w:rtl/>
              </w:rPr>
            </w:pPr>
            <w:r>
              <w:rPr>
                <w:rFonts w:cs="David" w:hint="cs"/>
                <w:color w:val="000000"/>
                <w:rtl/>
              </w:rPr>
              <w:t>‏‏ ‏</w:t>
            </w:r>
          </w:p>
          <w:p w14:paraId="4F1DF629" w14:textId="77777777" w:rsidR="00654C80" w:rsidRDefault="00A25F3B" w:rsidP="00654C80">
            <w:pPr>
              <w:rPr>
                <w:rtl/>
              </w:rPr>
            </w:pPr>
          </w:p>
          <w:p w14:paraId="4B79675F" w14:textId="77777777" w:rsidR="00654C80" w:rsidRDefault="00A25F3B" w:rsidP="00654C80">
            <w:pPr>
              <w:rPr>
                <w:rtl/>
              </w:rPr>
            </w:pPr>
            <w:r>
              <w:rPr>
                <w:rFonts w:cs="David" w:hint="cs"/>
                <w:color w:val="000000"/>
                <w:rtl/>
              </w:rPr>
              <w:t>‏‏ ‏</w:t>
            </w:r>
          </w:p>
          <w:p w14:paraId="0B7F979C" w14:textId="77777777" w:rsidR="00654C80" w:rsidRDefault="00A25F3B" w:rsidP="00654C80">
            <w:pPr>
              <w:rPr>
                <w:rtl/>
              </w:rPr>
            </w:pPr>
          </w:p>
          <w:p w14:paraId="38E7E4F5" w14:textId="77777777" w:rsidR="00654C80" w:rsidRDefault="00A25F3B" w:rsidP="00654C80">
            <w:pPr>
              <w:rPr>
                <w:rtl/>
              </w:rPr>
            </w:pPr>
            <w:r>
              <w:rPr>
                <w:rFonts w:cs="David" w:hint="cs"/>
                <w:color w:val="000000"/>
                <w:rtl/>
              </w:rPr>
              <w:t>‏‏התנגדויות‏</w:t>
            </w:r>
          </w:p>
          <w:p w14:paraId="33476811" w14:textId="77777777" w:rsidR="00654C80" w:rsidRDefault="00A25F3B" w:rsidP="00654C80">
            <w:pPr>
              <w:rPr>
                <w:rtl/>
              </w:rPr>
            </w:pPr>
          </w:p>
          <w:p w14:paraId="55701E94" w14:textId="77777777" w:rsidR="00654C80" w:rsidRDefault="00A25F3B" w:rsidP="00654C80">
            <w:pPr>
              <w:rPr>
                <w:rtl/>
              </w:rPr>
            </w:pPr>
            <w:r>
              <w:rPr>
                <w:rFonts w:cs="David" w:hint="cs"/>
                <w:color w:val="000000"/>
                <w:rtl/>
              </w:rPr>
              <w:t>‏‏ ‏</w:t>
            </w:r>
          </w:p>
          <w:p w14:paraId="4951FBC4" w14:textId="77777777" w:rsidR="00654C80" w:rsidRDefault="00A25F3B" w:rsidP="00654C80">
            <w:pPr>
              <w:rPr>
                <w:rtl/>
              </w:rPr>
            </w:pPr>
          </w:p>
          <w:p w14:paraId="69346C89" w14:textId="77777777" w:rsidR="00654C80" w:rsidRDefault="00A25F3B" w:rsidP="00654C80">
            <w:pPr>
              <w:rPr>
                <w:rtl/>
              </w:rPr>
            </w:pPr>
            <w:r>
              <w:rPr>
                <w:rFonts w:cs="David" w:hint="cs"/>
                <w:color w:val="000000"/>
                <w:rtl/>
              </w:rPr>
              <w:t>‏‏לא הוגשו‏</w:t>
            </w:r>
          </w:p>
          <w:p w14:paraId="1B34B7E9" w14:textId="77777777" w:rsidR="00654C80" w:rsidRDefault="00A25F3B" w:rsidP="00654C80">
            <w:pPr>
              <w:rPr>
                <w:rtl/>
              </w:rPr>
            </w:pPr>
          </w:p>
          <w:p w14:paraId="50802DF3" w14:textId="77777777" w:rsidR="00654C80" w:rsidRDefault="00A25F3B" w:rsidP="00654C80">
            <w:pPr>
              <w:rPr>
                <w:rtl/>
              </w:rPr>
            </w:pPr>
            <w:r>
              <w:rPr>
                <w:rFonts w:cs="David" w:hint="cs"/>
                <w:color w:val="000000"/>
                <w:rtl/>
              </w:rPr>
              <w:t>‏‏ ‏</w:t>
            </w:r>
          </w:p>
          <w:p w14:paraId="606FA7FB" w14:textId="77777777" w:rsidR="00654C80" w:rsidRDefault="00A25F3B" w:rsidP="00654C80">
            <w:pPr>
              <w:rPr>
                <w:rtl/>
              </w:rPr>
            </w:pPr>
          </w:p>
          <w:p w14:paraId="368C26D2" w14:textId="77777777" w:rsidR="00654C80" w:rsidRDefault="00A25F3B" w:rsidP="00654C80">
            <w:pPr>
              <w:rPr>
                <w:rtl/>
              </w:rPr>
            </w:pPr>
            <w:r>
              <w:rPr>
                <w:rFonts w:cs="David" w:hint="cs"/>
                <w:color w:val="000000"/>
                <w:rtl/>
              </w:rPr>
              <w:t>‏‏ ‏</w:t>
            </w:r>
          </w:p>
          <w:p w14:paraId="39BA0993" w14:textId="77777777" w:rsidR="00654C80" w:rsidRDefault="00A25F3B" w:rsidP="00654C80">
            <w:pPr>
              <w:rPr>
                <w:rtl/>
              </w:rPr>
            </w:pPr>
          </w:p>
          <w:p w14:paraId="310E2A97" w14:textId="77777777" w:rsidR="00654C80" w:rsidRDefault="00A25F3B" w:rsidP="00654C80">
            <w:pPr>
              <w:rPr>
                <w:rtl/>
              </w:rPr>
            </w:pPr>
            <w:r>
              <w:rPr>
                <w:rFonts w:cs="David" w:hint="cs"/>
                <w:color w:val="000000"/>
                <w:rtl/>
              </w:rPr>
              <w:t>‏‏ ‏</w:t>
            </w:r>
          </w:p>
          <w:p w14:paraId="0784A2B3" w14:textId="77777777" w:rsidR="00654C80" w:rsidRDefault="00A25F3B" w:rsidP="00654C80">
            <w:pPr>
              <w:rPr>
                <w:rtl/>
              </w:rPr>
            </w:pPr>
          </w:p>
          <w:p w14:paraId="06625737" w14:textId="77777777" w:rsidR="00654C80" w:rsidRDefault="00A25F3B" w:rsidP="00654C80">
            <w:pPr>
              <w:rPr>
                <w:rtl/>
              </w:rPr>
            </w:pPr>
            <w:r>
              <w:rPr>
                <w:rFonts w:cs="David" w:hint="cs"/>
                <w:color w:val="000000"/>
                <w:rtl/>
              </w:rPr>
              <w:t>‏‏ ‏</w:t>
            </w:r>
          </w:p>
          <w:p w14:paraId="05B89693" w14:textId="77777777" w:rsidR="00654C80" w:rsidRDefault="00A25F3B" w:rsidP="00654C80">
            <w:pPr>
              <w:rPr>
                <w:rtl/>
              </w:rPr>
            </w:pPr>
          </w:p>
          <w:p w14:paraId="157544B8" w14:textId="77777777" w:rsidR="00654C80" w:rsidRDefault="00A25F3B" w:rsidP="00654C80">
            <w:pPr>
              <w:rPr>
                <w:rtl/>
              </w:rPr>
            </w:pPr>
            <w:r>
              <w:rPr>
                <w:rFonts w:cs="David" w:hint="cs"/>
                <w:color w:val="000000"/>
                <w:rtl/>
              </w:rPr>
              <w:t>‏‏חוות דעת אדריכלית ‏</w:t>
            </w:r>
          </w:p>
          <w:p w14:paraId="4EDA0CFA" w14:textId="77777777" w:rsidR="00654C80" w:rsidRDefault="00A25F3B" w:rsidP="00654C80">
            <w:pPr>
              <w:rPr>
                <w:rtl/>
              </w:rPr>
            </w:pPr>
          </w:p>
          <w:p w14:paraId="1E30AD43" w14:textId="77777777" w:rsidR="00654C80" w:rsidRDefault="00A25F3B" w:rsidP="00654C80">
            <w:pPr>
              <w:rPr>
                <w:rtl/>
              </w:rPr>
            </w:pPr>
            <w:r>
              <w:rPr>
                <w:rFonts w:cs="David" w:hint="cs"/>
                <w:color w:val="000000"/>
                <w:rtl/>
              </w:rPr>
              <w:t xml:space="preserve">‏‏מוצעת תוספת בניה בקומת הקרקע כתוספת לדירה קיימת, </w:t>
            </w:r>
            <w:r>
              <w:rPr>
                <w:rFonts w:cs="David" w:hint="cs"/>
                <w:color w:val="000000"/>
                <w:rtl/>
              </w:rPr>
              <w:lastRenderedPageBreak/>
              <w:t>בתב"ע ישנן כמה אלטרנטיבות לבניה כולל שטח עיקרי ומרפסות, ולא ניתן לאשר בניה של כל השטח בתוך קווי הבניין, כמו"כ ע"ב לא ציין באיזו אלטרנטיבה הוא בחר ולא החתים את השכנים על הסכמה לאלטרנטיבה הזו.‏</w:t>
            </w:r>
          </w:p>
          <w:p w14:paraId="4C73A008" w14:textId="77777777" w:rsidR="00654C80" w:rsidRDefault="00A25F3B" w:rsidP="00654C80">
            <w:pPr>
              <w:rPr>
                <w:rtl/>
              </w:rPr>
            </w:pPr>
          </w:p>
          <w:p w14:paraId="0ACF31B2" w14:textId="77777777" w:rsidR="00654C80" w:rsidRDefault="00A25F3B" w:rsidP="00654C80">
            <w:pPr>
              <w:rPr>
                <w:rtl/>
              </w:rPr>
            </w:pPr>
            <w:r>
              <w:rPr>
                <w:rFonts w:cs="David" w:hint="cs"/>
                <w:color w:val="000000"/>
                <w:rtl/>
              </w:rPr>
              <w:t>‏‏כמו"כ הבניה מוצעת מחוץ לקווי הבניין, אין די שטח עבור כך, ולא ברור מדוע נדרשת החריגה הזו- חריגה של הקיר מקווי הבניין.‏</w:t>
            </w:r>
          </w:p>
          <w:p w14:paraId="49B22486" w14:textId="77777777" w:rsidR="00654C80" w:rsidRDefault="00A25F3B" w:rsidP="00654C80">
            <w:pPr>
              <w:rPr>
                <w:rtl/>
              </w:rPr>
            </w:pPr>
          </w:p>
          <w:p w14:paraId="522FFE9F" w14:textId="77777777" w:rsidR="00654C80" w:rsidRDefault="00A25F3B" w:rsidP="00654C80">
            <w:pPr>
              <w:rPr>
                <w:rtl/>
              </w:rPr>
            </w:pPr>
            <w:r>
              <w:rPr>
                <w:rFonts w:cs="David" w:hint="cs"/>
                <w:color w:val="000000"/>
                <w:rtl/>
              </w:rPr>
              <w:t>‏‏ע"כ- לא ניתן לאשר את התוספת במתכונת שהוצעה.‏</w:t>
            </w:r>
          </w:p>
          <w:p w14:paraId="164800B7" w14:textId="77777777" w:rsidR="00654C80" w:rsidRDefault="00A25F3B" w:rsidP="00654C80">
            <w:pPr>
              <w:rPr>
                <w:rtl/>
              </w:rPr>
            </w:pPr>
          </w:p>
          <w:p w14:paraId="635035FC" w14:textId="77777777" w:rsidR="00654C80" w:rsidRDefault="00A25F3B" w:rsidP="00654C80">
            <w:pPr>
              <w:rPr>
                <w:rtl/>
              </w:rPr>
            </w:pPr>
            <w:r>
              <w:rPr>
                <w:rFonts w:cs="David" w:hint="cs"/>
                <w:color w:val="000000"/>
                <w:rtl/>
              </w:rPr>
              <w:t>‏‏בקומת המרתף מוצע שטח עיקרי כ-6% הקלה, אולם לא בוצע חישוב ע"ג התכנית, ולפי חישוב שנערך לעיל המוצע חורג מהשטח המותר.‏</w:t>
            </w:r>
          </w:p>
          <w:p w14:paraId="1733E5A8" w14:textId="77777777" w:rsidR="00654C80" w:rsidRDefault="00A25F3B" w:rsidP="00654C80">
            <w:pPr>
              <w:rPr>
                <w:rtl/>
              </w:rPr>
            </w:pPr>
          </w:p>
          <w:p w14:paraId="3CFE2118" w14:textId="77777777" w:rsidR="00654C80" w:rsidRDefault="00A25F3B" w:rsidP="00654C80">
            <w:pPr>
              <w:rPr>
                <w:rtl/>
              </w:rPr>
            </w:pPr>
            <w:r>
              <w:rPr>
                <w:rFonts w:cs="David" w:hint="cs"/>
                <w:color w:val="000000"/>
                <w:rtl/>
              </w:rPr>
              <w:t xml:space="preserve">‏‏כמו"כ מהמדרגות עד לשטח העיקרי- מוצע מעבר המוצג כשטח </w:t>
            </w:r>
            <w:r>
              <w:rPr>
                <w:rFonts w:cs="David" w:hint="cs"/>
                <w:color w:val="000000"/>
                <w:rtl/>
              </w:rPr>
              <w:t>שרות- נדרש לחשב גם מעבר זה כשטח עיקרי, כיוון שכל המוביל לעיקרי גם הוא עיקרי.‏</w:t>
            </w:r>
          </w:p>
          <w:p w14:paraId="7C485EFF" w14:textId="77777777" w:rsidR="00654C80" w:rsidRDefault="00A25F3B" w:rsidP="00654C80">
            <w:pPr>
              <w:rPr>
                <w:rtl/>
              </w:rPr>
            </w:pPr>
          </w:p>
          <w:p w14:paraId="7F714F33" w14:textId="77777777" w:rsidR="00654C80" w:rsidRDefault="00A25F3B" w:rsidP="00654C80">
            <w:pPr>
              <w:rPr>
                <w:rtl/>
              </w:rPr>
            </w:pPr>
            <w:r>
              <w:rPr>
                <w:rFonts w:cs="David" w:hint="cs"/>
                <w:color w:val="000000"/>
                <w:rtl/>
              </w:rPr>
              <w:t>‏‏אם כך- וודאי שאין די שטחים עיקריים לבינוי המוצע- נדרש להסיר שטח זה מהבקשה.‏</w:t>
            </w:r>
          </w:p>
          <w:p w14:paraId="38F84D64" w14:textId="77777777" w:rsidR="00654C80" w:rsidRDefault="00A25F3B" w:rsidP="00654C80">
            <w:pPr>
              <w:rPr>
                <w:rtl/>
              </w:rPr>
            </w:pPr>
          </w:p>
          <w:p w14:paraId="28BDC487" w14:textId="77777777" w:rsidR="00654C80" w:rsidRDefault="00A25F3B" w:rsidP="00654C80">
            <w:pPr>
              <w:rPr>
                <w:rtl/>
              </w:rPr>
            </w:pPr>
            <w:r>
              <w:rPr>
                <w:rFonts w:cs="David" w:hint="cs"/>
                <w:color w:val="000000"/>
                <w:rtl/>
              </w:rPr>
              <w:t>‏‏באם ימצא די שטח, יידרש לפרסם הקלה לתוספת קומהף מאחר וחורג ממספר הקומות שאושרו בתב"ע.‏</w:t>
            </w:r>
          </w:p>
          <w:p w14:paraId="132948A9" w14:textId="77777777" w:rsidR="00654C80" w:rsidRDefault="00A25F3B" w:rsidP="00654C80">
            <w:pPr>
              <w:rPr>
                <w:rtl/>
              </w:rPr>
            </w:pPr>
          </w:p>
          <w:p w14:paraId="31D5382A" w14:textId="77777777" w:rsidR="00654C80" w:rsidRDefault="00A25F3B" w:rsidP="00654C80">
            <w:pPr>
              <w:rPr>
                <w:rtl/>
              </w:rPr>
            </w:pPr>
            <w:r>
              <w:rPr>
                <w:rFonts w:cs="David" w:hint="cs"/>
                <w:color w:val="000000"/>
                <w:rtl/>
              </w:rPr>
              <w:t>‏‏מוצע מחסן בקומה זו, ושטחו עולה על 20 מ"ר- נדרש לצמצם, כמו"כ בהקלה שפורסמה נכתב רק הקלה למחסן ולא הקלה למחסן עד 20 מ"ר- יש להוסיף ע"ג ההרמוניקה.‏</w:t>
            </w:r>
          </w:p>
          <w:p w14:paraId="5BD862A5" w14:textId="77777777" w:rsidR="00654C80" w:rsidRDefault="00A25F3B" w:rsidP="00654C80">
            <w:pPr>
              <w:rPr>
                <w:rtl/>
              </w:rPr>
            </w:pPr>
          </w:p>
          <w:p w14:paraId="174D4769" w14:textId="77777777" w:rsidR="00654C80" w:rsidRDefault="00A25F3B" w:rsidP="00654C80">
            <w:pPr>
              <w:rPr>
                <w:rtl/>
              </w:rPr>
            </w:pPr>
            <w:r>
              <w:rPr>
                <w:rFonts w:cs="David" w:hint="cs"/>
                <w:color w:val="000000"/>
                <w:rtl/>
              </w:rPr>
              <w:t>‏‏מוצע ממ"ד בקומה זו- תת הקרקע, מאחר וישנם דיירים נוספים למעלה ולאף אחד מהם אין ממ"ד- לא ניתן לאשר ממ"ד בתת הקרקע ללא מתן פתרון לשאר הדיירים, יש להציג ממ"ד בקומת הקרקע, ולהציג תכנית צל מסודרת לשאר הדיירים.‏</w:t>
            </w:r>
          </w:p>
          <w:p w14:paraId="0AB9371A" w14:textId="77777777" w:rsidR="00654C80" w:rsidRDefault="00A25F3B" w:rsidP="00654C80">
            <w:pPr>
              <w:rPr>
                <w:rtl/>
              </w:rPr>
            </w:pPr>
          </w:p>
          <w:p w14:paraId="7E839D82" w14:textId="77777777" w:rsidR="00654C80" w:rsidRDefault="00A25F3B" w:rsidP="00654C80">
            <w:pPr>
              <w:rPr>
                <w:rtl/>
              </w:rPr>
            </w:pPr>
            <w:r>
              <w:rPr>
                <w:rFonts w:cs="David" w:hint="cs"/>
                <w:color w:val="000000"/>
                <w:rtl/>
              </w:rPr>
              <w:t>‏‏כמו"כ מאחר ואין די שטח עיקרי- יש לצמצם את השטח המוצע לשטח המותר- 9.00 מ"ר נטו+ קירות.‏</w:t>
            </w:r>
          </w:p>
          <w:p w14:paraId="1A3E85DB" w14:textId="77777777" w:rsidR="00654C80" w:rsidRDefault="00A25F3B" w:rsidP="00654C80">
            <w:pPr>
              <w:rPr>
                <w:rtl/>
              </w:rPr>
            </w:pPr>
          </w:p>
          <w:p w14:paraId="6BA1DF53" w14:textId="77777777" w:rsidR="00654C80" w:rsidRDefault="00A25F3B" w:rsidP="00654C80">
            <w:pPr>
              <w:rPr>
                <w:rtl/>
              </w:rPr>
            </w:pPr>
            <w:r>
              <w:rPr>
                <w:rFonts w:cs="David" w:hint="cs"/>
                <w:color w:val="000000"/>
                <w:rtl/>
              </w:rPr>
              <w:t>‏‏ ‏</w:t>
            </w:r>
          </w:p>
          <w:p w14:paraId="3C0158E8" w14:textId="77777777" w:rsidR="00654C80" w:rsidRDefault="00A25F3B" w:rsidP="00654C80">
            <w:pPr>
              <w:rPr>
                <w:rtl/>
              </w:rPr>
            </w:pPr>
          </w:p>
          <w:p w14:paraId="1ABC8989" w14:textId="77777777" w:rsidR="00654C80" w:rsidRDefault="00A25F3B" w:rsidP="00654C80">
            <w:pPr>
              <w:rPr>
                <w:rtl/>
              </w:rPr>
            </w:pPr>
            <w:r>
              <w:rPr>
                <w:rFonts w:cs="David" w:hint="cs"/>
                <w:color w:val="000000"/>
                <w:rtl/>
              </w:rPr>
              <w:t>‏‏ ‏</w:t>
            </w:r>
          </w:p>
          <w:p w14:paraId="4DF50AA9" w14:textId="77777777" w:rsidR="00654C80" w:rsidRDefault="00A25F3B" w:rsidP="00654C80">
            <w:pPr>
              <w:rPr>
                <w:rtl/>
              </w:rPr>
            </w:pPr>
          </w:p>
          <w:p w14:paraId="4CA6D095" w14:textId="77777777" w:rsidR="00654C80" w:rsidRDefault="00A25F3B" w:rsidP="00654C80">
            <w:pPr>
              <w:rPr>
                <w:rtl/>
              </w:rPr>
            </w:pPr>
            <w:r>
              <w:rPr>
                <w:rFonts w:cs="David" w:hint="cs"/>
                <w:color w:val="000000"/>
                <w:rtl/>
              </w:rPr>
              <w:t>‏‏ ‏</w:t>
            </w:r>
          </w:p>
          <w:p w14:paraId="369CC024" w14:textId="77777777" w:rsidR="00654C80" w:rsidRDefault="00A25F3B" w:rsidP="00654C80">
            <w:pPr>
              <w:rPr>
                <w:rtl/>
              </w:rPr>
            </w:pPr>
          </w:p>
          <w:p w14:paraId="36840104" w14:textId="77777777" w:rsidR="00654C80" w:rsidRDefault="00A25F3B" w:rsidP="00654C80">
            <w:pPr>
              <w:rPr>
                <w:rtl/>
              </w:rPr>
            </w:pPr>
            <w:r>
              <w:rPr>
                <w:rFonts w:cs="David" w:hint="cs"/>
                <w:color w:val="000000"/>
                <w:rtl/>
              </w:rPr>
              <w:t>‏‏ ‏</w:t>
            </w:r>
          </w:p>
          <w:p w14:paraId="0127CB6D" w14:textId="77777777" w:rsidR="00654C80" w:rsidRDefault="00A25F3B" w:rsidP="00654C80">
            <w:pPr>
              <w:rPr>
                <w:rtl/>
              </w:rPr>
            </w:pPr>
          </w:p>
          <w:p w14:paraId="6EB3C752" w14:textId="77777777" w:rsidR="00654C80" w:rsidRDefault="00A25F3B" w:rsidP="00654C80">
            <w:pPr>
              <w:rPr>
                <w:rtl/>
              </w:rPr>
            </w:pPr>
            <w:r>
              <w:rPr>
                <w:rFonts w:cs="David" w:hint="cs"/>
                <w:color w:val="000000"/>
                <w:rtl/>
              </w:rPr>
              <w:t>‏‏ ‏</w:t>
            </w:r>
          </w:p>
          <w:p w14:paraId="01F293DF" w14:textId="77777777" w:rsidR="00654C80" w:rsidRDefault="00A25F3B" w:rsidP="00654C80">
            <w:pPr>
              <w:rPr>
                <w:rtl/>
              </w:rPr>
            </w:pPr>
          </w:p>
          <w:p w14:paraId="521F936C" w14:textId="77777777" w:rsidR="00654C80" w:rsidRDefault="00A25F3B" w:rsidP="00654C80">
            <w:pPr>
              <w:rPr>
                <w:rtl/>
              </w:rPr>
            </w:pPr>
            <w:r>
              <w:rPr>
                <w:rFonts w:cs="David" w:hint="cs"/>
                <w:color w:val="000000"/>
                <w:rtl/>
              </w:rPr>
              <w:t>‏‎ ‎</w:t>
            </w:r>
          </w:p>
        </w:tc>
      </w:tr>
      <w:tr w:rsidR="00BF1333" w14:paraId="5AC84FA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E8DABAF"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5C003D0D" w14:textId="77777777" w:rsidR="00BF1333" w:rsidRDefault="00BF1333">
            <w:pPr>
              <w:jc w:val="both"/>
            </w:pPr>
            <w:r>
              <w:rPr>
                <w:rFonts w:cs="Arial" w:hint="cs"/>
                <w:rtl/>
              </w:rPr>
              <w:t>15/05/2024</w:t>
            </w:r>
          </w:p>
        </w:tc>
        <w:tc>
          <w:tcPr>
            <w:tcW w:w="5669" w:type="dxa"/>
          </w:tcPr>
          <w:p w14:paraId="10330BD2" w14:textId="77777777" w:rsidR="00654C80" w:rsidRDefault="00A25F3B" w:rsidP="00654C80">
            <w:pPr>
              <w:rPr>
                <w:rtl/>
              </w:rPr>
            </w:pPr>
          </w:p>
          <w:p w14:paraId="11592094" w14:textId="77777777" w:rsidR="00654C80" w:rsidRDefault="00A25F3B" w:rsidP="00654C80">
            <w:pPr>
              <w:rPr>
                <w:rtl/>
              </w:rPr>
            </w:pPr>
            <w:r>
              <w:rPr>
                <w:rFonts w:cs="David" w:hint="cs"/>
                <w:color w:val="000000"/>
                <w:rtl/>
              </w:rPr>
              <w:t>‏‎ ‎</w:t>
            </w:r>
          </w:p>
          <w:p w14:paraId="23438477" w14:textId="77777777" w:rsidR="00654C80" w:rsidRDefault="00A25F3B" w:rsidP="00654C80">
            <w:pPr>
              <w:rPr>
                <w:rtl/>
              </w:rPr>
            </w:pPr>
          </w:p>
          <w:p w14:paraId="703D93A2" w14:textId="77777777" w:rsidR="00654C80" w:rsidRDefault="00A25F3B" w:rsidP="00654C80">
            <w:pPr>
              <w:rPr>
                <w:rtl/>
              </w:rPr>
            </w:pPr>
            <w:r>
              <w:rPr>
                <w:rFonts w:cs="David" w:hint="cs"/>
                <w:color w:val="000000"/>
                <w:rtl/>
              </w:rPr>
              <w:t>‏‏מהנימוקים להלן:‏</w:t>
            </w:r>
          </w:p>
          <w:p w14:paraId="055595DB" w14:textId="77777777" w:rsidR="00654C80" w:rsidRDefault="00A25F3B" w:rsidP="00654C80">
            <w:pPr>
              <w:rPr>
                <w:rtl/>
              </w:rPr>
            </w:pPr>
          </w:p>
          <w:p w14:paraId="3F62AA88" w14:textId="77777777" w:rsidR="00654C80" w:rsidRDefault="00A25F3B" w:rsidP="00654C80">
            <w:pPr>
              <w:rPr>
                <w:rtl/>
              </w:rPr>
            </w:pPr>
            <w:r>
              <w:rPr>
                <w:rFonts w:cs="David" w:hint="cs"/>
                <w:color w:val="000000"/>
                <w:rtl/>
              </w:rPr>
              <w:t>‏‏חוות דעת אדריכלית ‏</w:t>
            </w:r>
          </w:p>
          <w:p w14:paraId="4734F12F" w14:textId="77777777" w:rsidR="00654C80" w:rsidRDefault="00A25F3B" w:rsidP="00654C80">
            <w:pPr>
              <w:rPr>
                <w:rtl/>
              </w:rPr>
            </w:pPr>
          </w:p>
          <w:p w14:paraId="55156061" w14:textId="77777777" w:rsidR="00654C80" w:rsidRDefault="00A25F3B" w:rsidP="00654C80">
            <w:pPr>
              <w:rPr>
                <w:rtl/>
              </w:rPr>
            </w:pPr>
            <w:r>
              <w:rPr>
                <w:rFonts w:cs="David" w:hint="cs"/>
                <w:color w:val="000000"/>
                <w:rtl/>
              </w:rPr>
              <w:lastRenderedPageBreak/>
              <w:t xml:space="preserve">‏‏מוצעת תוספת בניה בקומת הקרקע כתוספת לדירה קיימת, בתב"ע ישנן כמה אלטרנטיבות לבניה כולל שטח עיקרי ומרפסות, ולא ניתן לאשר בניה של כל השטח בתוך קווי הבניין, כמו"כ ע"ב לא ציין </w:t>
            </w:r>
            <w:r>
              <w:rPr>
                <w:rFonts w:cs="David" w:hint="cs"/>
                <w:color w:val="000000"/>
                <w:rtl/>
              </w:rPr>
              <w:t>באיזו אלטרנטיבה הוא בחר ולא החתים את השכנים על הסכמה לאלטרנטיבה הזו.‏</w:t>
            </w:r>
          </w:p>
          <w:p w14:paraId="301F4DF1" w14:textId="77777777" w:rsidR="00654C80" w:rsidRDefault="00A25F3B" w:rsidP="00654C80">
            <w:pPr>
              <w:rPr>
                <w:rtl/>
              </w:rPr>
            </w:pPr>
          </w:p>
          <w:p w14:paraId="3BFDF530" w14:textId="77777777" w:rsidR="00654C80" w:rsidRDefault="00A25F3B" w:rsidP="00654C80">
            <w:pPr>
              <w:rPr>
                <w:rtl/>
              </w:rPr>
            </w:pPr>
            <w:r>
              <w:rPr>
                <w:rFonts w:cs="David" w:hint="cs"/>
                <w:color w:val="000000"/>
                <w:rtl/>
              </w:rPr>
              <w:t>‏‏כמו"כ הבניה מוצעת מחוץ לקווי הבניין, אין די שטח עבור כך, ולא ברור מדוע נדרשת החריגה הזו- חריגה של הקיר מקווי הבניין.‏</w:t>
            </w:r>
          </w:p>
          <w:p w14:paraId="18B3F5BA" w14:textId="77777777" w:rsidR="00654C80" w:rsidRDefault="00A25F3B" w:rsidP="00654C80">
            <w:pPr>
              <w:rPr>
                <w:rtl/>
              </w:rPr>
            </w:pPr>
          </w:p>
          <w:p w14:paraId="4AE69864" w14:textId="77777777" w:rsidR="00654C80" w:rsidRDefault="00A25F3B" w:rsidP="00654C80">
            <w:pPr>
              <w:rPr>
                <w:rtl/>
              </w:rPr>
            </w:pPr>
            <w:r>
              <w:rPr>
                <w:rFonts w:cs="David" w:hint="cs"/>
                <w:color w:val="000000"/>
                <w:rtl/>
              </w:rPr>
              <w:t>‏‏ע"כ- לא ניתן לאשר את התוספת במתכונת שהוצעה.‏</w:t>
            </w:r>
          </w:p>
          <w:p w14:paraId="0B711A89" w14:textId="77777777" w:rsidR="00654C80" w:rsidRDefault="00A25F3B" w:rsidP="00654C80">
            <w:pPr>
              <w:rPr>
                <w:rtl/>
              </w:rPr>
            </w:pPr>
          </w:p>
          <w:p w14:paraId="0D13A3F5" w14:textId="77777777" w:rsidR="00654C80" w:rsidRDefault="00A25F3B" w:rsidP="00654C80">
            <w:pPr>
              <w:rPr>
                <w:rtl/>
              </w:rPr>
            </w:pPr>
            <w:r>
              <w:rPr>
                <w:rFonts w:cs="David" w:hint="cs"/>
                <w:color w:val="000000"/>
                <w:rtl/>
              </w:rPr>
              <w:t xml:space="preserve">‏‏בקומת </w:t>
            </w:r>
            <w:r>
              <w:rPr>
                <w:rFonts w:cs="David" w:hint="cs"/>
                <w:color w:val="000000"/>
                <w:rtl/>
              </w:rPr>
              <w:t>המרתף מוצע שטח עיקרי כ-6% הקלה, אולם לא בוצע חישוב ע"ג התכנית, ולפי חישוב שנערך לעיל המוצע חורג מהשטח המותר.‏</w:t>
            </w:r>
          </w:p>
          <w:p w14:paraId="4585AB98" w14:textId="77777777" w:rsidR="00654C80" w:rsidRDefault="00A25F3B" w:rsidP="00654C80">
            <w:pPr>
              <w:rPr>
                <w:rtl/>
              </w:rPr>
            </w:pPr>
          </w:p>
          <w:p w14:paraId="3414CBE6" w14:textId="77777777" w:rsidR="00654C80" w:rsidRDefault="00A25F3B" w:rsidP="00654C80">
            <w:pPr>
              <w:rPr>
                <w:rtl/>
              </w:rPr>
            </w:pPr>
            <w:r>
              <w:rPr>
                <w:rFonts w:cs="David" w:hint="cs"/>
                <w:color w:val="000000"/>
                <w:rtl/>
              </w:rPr>
              <w:t>‏‏כמו"כ מהמדרגות עד לשטח העיקרי- מוצע מעבר המוצג כשטח שרות- נדרש לחשב גם מעבר זה כשטח עיקרי, כיוון שכל המוביל לעיקרי גם הוא עיקרי.‏</w:t>
            </w:r>
          </w:p>
          <w:p w14:paraId="1CDEFCB1" w14:textId="77777777" w:rsidR="00654C80" w:rsidRDefault="00A25F3B" w:rsidP="00654C80">
            <w:pPr>
              <w:rPr>
                <w:rtl/>
              </w:rPr>
            </w:pPr>
          </w:p>
          <w:p w14:paraId="3190C661" w14:textId="77777777" w:rsidR="00654C80" w:rsidRDefault="00A25F3B" w:rsidP="00654C80">
            <w:pPr>
              <w:rPr>
                <w:rtl/>
              </w:rPr>
            </w:pPr>
            <w:r>
              <w:rPr>
                <w:rFonts w:cs="David" w:hint="cs"/>
                <w:color w:val="000000"/>
                <w:rtl/>
              </w:rPr>
              <w:t>‏‏אם כך- וודאי שאין די שטחים עיקריים לבינוי המוצע- נדרש להסיר שטח זה מהבקשה.‏</w:t>
            </w:r>
          </w:p>
          <w:p w14:paraId="1A1733EF" w14:textId="77777777" w:rsidR="00654C80" w:rsidRDefault="00A25F3B" w:rsidP="00654C80">
            <w:pPr>
              <w:rPr>
                <w:rtl/>
              </w:rPr>
            </w:pPr>
          </w:p>
          <w:p w14:paraId="07301040" w14:textId="77777777" w:rsidR="00654C80" w:rsidRDefault="00A25F3B" w:rsidP="00654C80">
            <w:pPr>
              <w:rPr>
                <w:rtl/>
              </w:rPr>
            </w:pPr>
            <w:r>
              <w:rPr>
                <w:rFonts w:cs="David" w:hint="cs"/>
                <w:color w:val="000000"/>
                <w:rtl/>
              </w:rPr>
              <w:t>‏‏באם ימצא די שטח, יידרש לפרסם הקלה לתוספת קומהף מאחר וחורג ממספר הקומות שאושרו בתב"ע.‏</w:t>
            </w:r>
          </w:p>
          <w:p w14:paraId="59EC121C" w14:textId="77777777" w:rsidR="00654C80" w:rsidRDefault="00A25F3B" w:rsidP="00654C80">
            <w:pPr>
              <w:rPr>
                <w:rtl/>
              </w:rPr>
            </w:pPr>
          </w:p>
          <w:p w14:paraId="507F921D" w14:textId="77777777" w:rsidR="00654C80" w:rsidRDefault="00A25F3B" w:rsidP="00654C80">
            <w:pPr>
              <w:rPr>
                <w:rtl/>
              </w:rPr>
            </w:pPr>
            <w:r>
              <w:rPr>
                <w:rFonts w:cs="David" w:hint="cs"/>
                <w:color w:val="000000"/>
                <w:rtl/>
              </w:rPr>
              <w:t>‏‏מוצע מחסן בקומה זו, ושטחו עולה על 20 מ"ר- נדרש לצמצם, כמו"כ בהקלה שפורסמה נכתב רק הקלה למחסן ולא הקלה למחסן עד 20 מ"ר- יש להוסיף ע"ג ההרמוניקה.‏</w:t>
            </w:r>
          </w:p>
          <w:p w14:paraId="4915497D" w14:textId="77777777" w:rsidR="00654C80" w:rsidRDefault="00A25F3B" w:rsidP="00654C80">
            <w:pPr>
              <w:rPr>
                <w:rtl/>
              </w:rPr>
            </w:pPr>
          </w:p>
          <w:p w14:paraId="50B109EA" w14:textId="77777777" w:rsidR="00654C80" w:rsidRDefault="00A25F3B" w:rsidP="00654C80">
            <w:pPr>
              <w:rPr>
                <w:rtl/>
              </w:rPr>
            </w:pPr>
            <w:r>
              <w:rPr>
                <w:rFonts w:cs="David" w:hint="cs"/>
                <w:color w:val="000000"/>
                <w:rtl/>
              </w:rPr>
              <w:t>‏‏מוצע ממ"ד בקומה זו- תת הקרקע, מאחר וישנם דיירים נוספים למעלה ולאף אחד מהם אין ממ"ד- לא ניתן לאשר ממ"ד בתת הקרקע ללא מתן פתרון לשאר הדיירים, יש להציג ממ"ד בקומת הקרקע, ולהציג תכנית צל מסודרת לשאר הדיירים.‏</w:t>
            </w:r>
          </w:p>
          <w:p w14:paraId="32D6371E" w14:textId="77777777" w:rsidR="00654C80" w:rsidRDefault="00A25F3B" w:rsidP="00654C80">
            <w:pPr>
              <w:rPr>
                <w:rtl/>
              </w:rPr>
            </w:pPr>
          </w:p>
          <w:p w14:paraId="5F0D3CF5" w14:textId="77777777" w:rsidR="00654C80" w:rsidRDefault="00A25F3B" w:rsidP="00654C80">
            <w:pPr>
              <w:rPr>
                <w:rtl/>
              </w:rPr>
            </w:pPr>
            <w:r>
              <w:rPr>
                <w:rFonts w:cs="David" w:hint="cs"/>
                <w:color w:val="000000"/>
                <w:rtl/>
              </w:rPr>
              <w:t>‏‏כמו"כ מאחר ואין די שטח עיקרי- יש לצמצם את השטח המוצע לשטח המותר- 9.00 מ"ר נטו+ קירות.‏</w:t>
            </w:r>
          </w:p>
          <w:p w14:paraId="19E872A6" w14:textId="77777777" w:rsidR="00654C80" w:rsidRDefault="00A25F3B" w:rsidP="00654C80">
            <w:pPr>
              <w:rPr>
                <w:rtl/>
              </w:rPr>
            </w:pPr>
          </w:p>
          <w:p w14:paraId="05831683" w14:textId="77777777" w:rsidR="00654C80" w:rsidRDefault="00A25F3B" w:rsidP="00654C80">
            <w:pPr>
              <w:rPr>
                <w:rtl/>
              </w:rPr>
            </w:pPr>
            <w:r>
              <w:rPr>
                <w:rFonts w:cs="David" w:hint="cs"/>
                <w:color w:val="000000"/>
                <w:rtl/>
              </w:rPr>
              <w:t>‏‏ ‏</w:t>
            </w:r>
          </w:p>
          <w:p w14:paraId="110348A7" w14:textId="77777777" w:rsidR="00654C80" w:rsidRDefault="00A25F3B" w:rsidP="00654C80">
            <w:pPr>
              <w:rPr>
                <w:rtl/>
              </w:rPr>
            </w:pPr>
          </w:p>
          <w:p w14:paraId="4606F6D3" w14:textId="77777777" w:rsidR="00654C80" w:rsidRDefault="00A25F3B" w:rsidP="00654C80">
            <w:pPr>
              <w:rPr>
                <w:rtl/>
              </w:rPr>
            </w:pPr>
            <w:r>
              <w:rPr>
                <w:rFonts w:cs="David" w:hint="cs"/>
                <w:color w:val="000000"/>
                <w:rtl/>
              </w:rPr>
              <w:t>‏‏תיקון תכנית ‏‎a‎</w:t>
            </w:r>
          </w:p>
          <w:p w14:paraId="1437D36C" w14:textId="77777777" w:rsidR="00654C80" w:rsidRDefault="00A25F3B" w:rsidP="00654C80">
            <w:pPr>
              <w:rPr>
                <w:rtl/>
              </w:rPr>
            </w:pPr>
          </w:p>
          <w:p w14:paraId="3CB696C0" w14:textId="77777777" w:rsidR="00654C80" w:rsidRDefault="00A25F3B" w:rsidP="00654C80">
            <w:pPr>
              <w:rPr>
                <w:rtl/>
              </w:rPr>
            </w:pPr>
            <w:r>
              <w:rPr>
                <w:rFonts w:cs="David" w:hint="cs"/>
                <w:color w:val="000000"/>
                <w:rtl/>
              </w:rPr>
              <w:t>‏‏ ‏</w:t>
            </w:r>
          </w:p>
          <w:p w14:paraId="43C20649" w14:textId="77777777" w:rsidR="00654C80" w:rsidRDefault="00A25F3B" w:rsidP="00654C80">
            <w:pPr>
              <w:rPr>
                <w:rtl/>
              </w:rPr>
            </w:pPr>
          </w:p>
          <w:p w14:paraId="057803C0" w14:textId="77777777" w:rsidR="00654C80" w:rsidRDefault="00A25F3B" w:rsidP="00654C80">
            <w:pPr>
              <w:rPr>
                <w:rtl/>
              </w:rPr>
            </w:pPr>
            <w:r>
              <w:rPr>
                <w:rFonts w:cs="David" w:hint="cs"/>
                <w:color w:val="000000"/>
                <w:rtl/>
              </w:rPr>
              <w:t>‏‏כמו"כ לא הוגשו כלל האישורים הנדרשים טרם דיון מהמחלקות הבאות:‏</w:t>
            </w:r>
          </w:p>
          <w:p w14:paraId="68349F6F" w14:textId="77777777" w:rsidR="00654C80" w:rsidRDefault="00A25F3B" w:rsidP="00654C80">
            <w:pPr>
              <w:rPr>
                <w:rtl/>
              </w:rPr>
            </w:pPr>
          </w:p>
          <w:p w14:paraId="45D5587D" w14:textId="77777777" w:rsidR="00654C80" w:rsidRDefault="00A25F3B" w:rsidP="00654C80">
            <w:pPr>
              <w:rPr>
                <w:rtl/>
              </w:rPr>
            </w:pPr>
            <w:r>
              <w:rPr>
                <w:rFonts w:cs="David" w:hint="cs"/>
                <w:color w:val="000000"/>
                <w:rtl/>
              </w:rPr>
              <w:t>‏‏התקבלה דחיה ממחלקת שפ"ע מתאריך 25/02/2024 ע"י המערכת בגין חוסר במסמכים נדרשים‏</w:t>
            </w:r>
          </w:p>
          <w:p w14:paraId="24B09438" w14:textId="77777777" w:rsidR="00654C80" w:rsidRDefault="00A25F3B" w:rsidP="00654C80">
            <w:pPr>
              <w:rPr>
                <w:rtl/>
              </w:rPr>
            </w:pPr>
          </w:p>
          <w:p w14:paraId="2532F5E6" w14:textId="77777777" w:rsidR="00654C80" w:rsidRDefault="00A25F3B" w:rsidP="00654C80">
            <w:pPr>
              <w:rPr>
                <w:rtl/>
              </w:rPr>
            </w:pPr>
            <w:r>
              <w:rPr>
                <w:rFonts w:cs="David" w:hint="cs"/>
                <w:color w:val="000000"/>
                <w:rtl/>
              </w:rPr>
              <w:t>‏‏התקבלה דחיה ממחלקת הדרכים מתאריך 25/02/2024 ע"י המערכת בגין חוסר במסמכים נדרשים.‏</w:t>
            </w:r>
          </w:p>
          <w:p w14:paraId="2F102BF5" w14:textId="77777777" w:rsidR="00654C80" w:rsidRDefault="00A25F3B" w:rsidP="00654C80">
            <w:pPr>
              <w:rPr>
                <w:rtl/>
              </w:rPr>
            </w:pPr>
          </w:p>
          <w:p w14:paraId="1A7320B6" w14:textId="77777777" w:rsidR="00654C80" w:rsidRDefault="00A25F3B" w:rsidP="00654C80">
            <w:pPr>
              <w:rPr>
                <w:rtl/>
              </w:rPr>
            </w:pPr>
            <w:r>
              <w:rPr>
                <w:rFonts w:cs="David" w:hint="cs"/>
                <w:color w:val="000000"/>
                <w:rtl/>
              </w:rPr>
              <w:t>‏‏ ‏</w:t>
            </w:r>
          </w:p>
          <w:p w14:paraId="4DBA9D44" w14:textId="77777777" w:rsidR="00654C80" w:rsidRDefault="00A25F3B" w:rsidP="00654C80">
            <w:pPr>
              <w:rPr>
                <w:rtl/>
              </w:rPr>
            </w:pPr>
          </w:p>
          <w:p w14:paraId="0B30078F" w14:textId="77777777" w:rsidR="00654C80" w:rsidRDefault="00A25F3B" w:rsidP="00654C80">
            <w:pPr>
              <w:rPr>
                <w:rtl/>
              </w:rPr>
            </w:pPr>
            <w:r>
              <w:rPr>
                <w:rFonts w:cs="David" w:hint="cs"/>
                <w:color w:val="000000"/>
                <w:rtl/>
              </w:rPr>
              <w:t xml:space="preserve">‏‏תוקפה של החלטה זו הוא 120 יום מיום שהתקבלה, וזאת </w:t>
            </w:r>
            <w:r>
              <w:rPr>
                <w:rFonts w:cs="David" w:hint="cs"/>
                <w:color w:val="000000"/>
                <w:rtl/>
              </w:rPr>
              <w:lastRenderedPageBreak/>
              <w:t>לצורך הגשת תכנית מתוקנת / השלמת תנאים מרחביים. ‏</w:t>
            </w:r>
          </w:p>
          <w:p w14:paraId="4C9EA1DC" w14:textId="77777777" w:rsidR="00654C80" w:rsidRDefault="00A25F3B" w:rsidP="00654C80">
            <w:pPr>
              <w:rPr>
                <w:rtl/>
              </w:rPr>
            </w:pPr>
          </w:p>
          <w:p w14:paraId="7CB45580" w14:textId="77777777" w:rsidR="00654C80" w:rsidRDefault="00A25F3B" w:rsidP="00654C80">
            <w:pPr>
              <w:rPr>
                <w:rtl/>
              </w:rPr>
            </w:pPr>
            <w:r>
              <w:rPr>
                <w:rFonts w:cs="David" w:hint="cs"/>
                <w:color w:val="000000"/>
                <w:rtl/>
              </w:rPr>
              <w:t xml:space="preserve">‏‏יודגש כי במידה ולא תוגש תכנית מתוקנת כנדרש </w:t>
            </w:r>
            <w:r>
              <w:rPr>
                <w:rFonts w:cs="David" w:hint="cs"/>
                <w:color w:val="000000"/>
                <w:rtl/>
              </w:rPr>
              <w:t>ו/או לא ימולאו התנאים המרחביים הנדרשים - בתוך תקופת זמן זו, הבקשה תיסגר ויהיה צורך לפתוח תיק חדש. ‏</w:t>
            </w:r>
          </w:p>
          <w:p w14:paraId="2D4114E0" w14:textId="77777777" w:rsidR="00654C80" w:rsidRDefault="00A25F3B" w:rsidP="00654C80">
            <w:pPr>
              <w:rPr>
                <w:rtl/>
              </w:rPr>
            </w:pPr>
          </w:p>
          <w:p w14:paraId="34CA9524" w14:textId="77777777" w:rsidR="00654C80" w:rsidRDefault="00A25F3B" w:rsidP="00654C80">
            <w:pPr>
              <w:rPr>
                <w:rtl/>
              </w:rPr>
            </w:pPr>
            <w:r>
              <w:rPr>
                <w:rFonts w:cs="David" w:hint="cs"/>
                <w:color w:val="000000"/>
                <w:rtl/>
              </w:rPr>
              <w:t>‏‎ ‎</w:t>
            </w:r>
          </w:p>
        </w:tc>
      </w:tr>
      <w:tr w:rsidR="00BF1333" w14:paraId="05330E0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1A4C81B"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99D991D" w14:textId="77777777" w:rsidR="00BF1333" w:rsidRDefault="00BF1333">
            <w:pPr>
              <w:jc w:val="both"/>
            </w:pPr>
            <w:r>
              <w:rPr>
                <w:rFonts w:cs="Arial" w:hint="cs"/>
                <w:rtl/>
              </w:rPr>
              <w:t>21/11/2023</w:t>
            </w:r>
          </w:p>
        </w:tc>
        <w:tc>
          <w:tcPr>
            <w:tcW w:w="5669" w:type="dxa"/>
          </w:tcPr>
          <w:p w14:paraId="6E07B730" w14:textId="77777777" w:rsidR="00654C80" w:rsidRDefault="00A25F3B" w:rsidP="00654C80">
            <w:pPr>
              <w:rPr>
                <w:rtl/>
              </w:rPr>
            </w:pPr>
          </w:p>
          <w:p w14:paraId="390B9B7B" w14:textId="77777777" w:rsidR="00654C80" w:rsidRDefault="00A25F3B" w:rsidP="00654C80">
            <w:pPr>
              <w:rPr>
                <w:rtl/>
              </w:rPr>
            </w:pPr>
            <w:r>
              <w:rPr>
                <w:rFonts w:cs="David" w:hint="cs"/>
                <w:color w:val="000000"/>
                <w:rtl/>
              </w:rPr>
              <w:t>הקלה מהוראות תכנית המתאר בדבר תוספת 6% לזכויות הבניה המותרות בתב"ע עד 31/08/89 -</w:t>
            </w:r>
          </w:p>
          <w:p w14:paraId="0D589F05" w14:textId="77777777" w:rsidR="00654C80" w:rsidRDefault="00A25F3B" w:rsidP="00654C80">
            <w:pPr>
              <w:rPr>
                <w:rtl/>
              </w:rPr>
            </w:pPr>
          </w:p>
          <w:p w14:paraId="1BD9346C" w14:textId="77777777" w:rsidR="00654C80" w:rsidRDefault="00A25F3B" w:rsidP="00654C80">
            <w:pPr>
              <w:rPr>
                <w:rtl/>
              </w:rPr>
            </w:pPr>
            <w:r>
              <w:rPr>
                <w:rFonts w:cs="David" w:hint="cs"/>
                <w:color w:val="000000"/>
                <w:rtl/>
              </w:rPr>
              <w:t>בניית ממ"ד -</w:t>
            </w:r>
          </w:p>
          <w:p w14:paraId="76BCD026" w14:textId="77777777" w:rsidR="00654C80" w:rsidRDefault="00A25F3B" w:rsidP="00654C80">
            <w:pPr>
              <w:rPr>
                <w:rtl/>
              </w:rPr>
            </w:pPr>
          </w:p>
          <w:p w14:paraId="448A357E" w14:textId="77777777" w:rsidR="00654C80" w:rsidRDefault="00A25F3B" w:rsidP="00654C80">
            <w:pPr>
              <w:rPr>
                <w:rtl/>
              </w:rPr>
            </w:pPr>
            <w:r>
              <w:rPr>
                <w:rFonts w:cs="David" w:hint="cs"/>
                <w:color w:val="000000"/>
                <w:rtl/>
              </w:rPr>
              <w:t>בניית מחסן</w:t>
            </w:r>
          </w:p>
        </w:tc>
      </w:tr>
    </w:tbl>
    <w:p w14:paraId="12ACC6B5" w14:textId="77777777" w:rsidR="00BF1333" w:rsidRPr="001B4317" w:rsidRDefault="00BF1333" w:rsidP="001B4317">
      <w:pPr>
        <w:rPr>
          <w:rFonts w:asciiTheme="minorBidi" w:hAnsiTheme="minorBidi" w:cstheme="minorBidi"/>
          <w:b/>
          <w:bCs/>
          <w:u w:val="single"/>
          <w:rtl/>
        </w:rPr>
      </w:pPr>
    </w:p>
    <w:p w14:paraId="094FC3C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F6C678F" w14:textId="77777777" w:rsidTr="009D623E">
        <w:trPr>
          <w:trHeight w:val="70"/>
        </w:trPr>
        <w:tc>
          <w:tcPr>
            <w:tcW w:w="860" w:type="dxa"/>
            <w:shd w:val="clear" w:color="auto" w:fill="auto"/>
          </w:tcPr>
          <w:p w14:paraId="541681B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E7AE37A"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B75C0A5"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CE7FA20" w14:textId="77777777" w:rsidTr="009D623E">
        <w:tc>
          <w:tcPr>
            <w:tcW w:w="860" w:type="dxa"/>
            <w:shd w:val="clear" w:color="auto" w:fill="auto"/>
          </w:tcPr>
          <w:p w14:paraId="7CCDCF2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E923030"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94F93DA" w14:textId="77777777" w:rsidR="00CF2AD0" w:rsidRPr="001B4317" w:rsidRDefault="00CF2AD0" w:rsidP="00A01A49">
            <w:pPr>
              <w:jc w:val="center"/>
              <w:rPr>
                <w:rFonts w:asciiTheme="minorBidi" w:hAnsiTheme="minorBidi" w:cstheme="minorBidi"/>
                <w:bCs/>
              </w:rPr>
            </w:pPr>
          </w:p>
        </w:tc>
      </w:tr>
      <w:tr w:rsidR="00CF2AD0" w:rsidRPr="001B4317" w14:paraId="3561CA6B" w14:textId="77777777" w:rsidTr="009D623E">
        <w:tc>
          <w:tcPr>
            <w:tcW w:w="860" w:type="dxa"/>
            <w:shd w:val="clear" w:color="auto" w:fill="auto"/>
          </w:tcPr>
          <w:p w14:paraId="3A734EA1"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49C4862"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A91C5E6" w14:textId="77777777" w:rsidR="00CF2AD0" w:rsidRPr="001B4317" w:rsidRDefault="00CF2AD0" w:rsidP="00A01A49">
            <w:pPr>
              <w:jc w:val="center"/>
              <w:rPr>
                <w:rFonts w:asciiTheme="minorBidi" w:hAnsiTheme="minorBidi" w:cstheme="minorBidi"/>
                <w:bCs/>
              </w:rPr>
            </w:pPr>
          </w:p>
        </w:tc>
      </w:tr>
      <w:tr w:rsidR="00CF2AD0" w:rsidRPr="001B4317" w14:paraId="45679014" w14:textId="77777777" w:rsidTr="009D623E">
        <w:tc>
          <w:tcPr>
            <w:tcW w:w="860" w:type="dxa"/>
            <w:shd w:val="clear" w:color="auto" w:fill="auto"/>
          </w:tcPr>
          <w:p w14:paraId="039F37C0"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E2A822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FD04EB1" w14:textId="77777777" w:rsidR="00CF2AD0" w:rsidRPr="001B4317" w:rsidRDefault="00CF2AD0" w:rsidP="00A01A49">
            <w:pPr>
              <w:jc w:val="center"/>
              <w:rPr>
                <w:rFonts w:asciiTheme="minorBidi" w:hAnsiTheme="minorBidi" w:cstheme="minorBidi"/>
                <w:bCs/>
              </w:rPr>
            </w:pPr>
          </w:p>
        </w:tc>
      </w:tr>
      <w:tr w:rsidR="00CF2AD0" w:rsidRPr="001B4317" w14:paraId="139D1EA4" w14:textId="77777777" w:rsidTr="009D623E">
        <w:tc>
          <w:tcPr>
            <w:tcW w:w="860" w:type="dxa"/>
            <w:shd w:val="clear" w:color="auto" w:fill="auto"/>
          </w:tcPr>
          <w:p w14:paraId="310F1673"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ADD02A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BBCC34B" w14:textId="77777777" w:rsidR="00CF2AD0" w:rsidRPr="001B4317" w:rsidRDefault="00CF2AD0" w:rsidP="00A01A49">
            <w:pPr>
              <w:jc w:val="center"/>
              <w:rPr>
                <w:rFonts w:asciiTheme="minorBidi" w:hAnsiTheme="minorBidi" w:cstheme="minorBidi"/>
                <w:bCs/>
              </w:rPr>
            </w:pPr>
          </w:p>
        </w:tc>
      </w:tr>
      <w:tr w:rsidR="00CF2AD0" w:rsidRPr="001B4317" w14:paraId="6F6AFFF8" w14:textId="77777777" w:rsidTr="009D623E">
        <w:tc>
          <w:tcPr>
            <w:tcW w:w="860" w:type="dxa"/>
            <w:shd w:val="clear" w:color="auto" w:fill="auto"/>
          </w:tcPr>
          <w:p w14:paraId="0DAD3FF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A7AA32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DD27F50" w14:textId="77777777" w:rsidR="00CF2AD0" w:rsidRPr="001B4317" w:rsidRDefault="00CF2AD0" w:rsidP="00A01A49">
            <w:pPr>
              <w:jc w:val="center"/>
              <w:rPr>
                <w:rFonts w:asciiTheme="minorBidi" w:hAnsiTheme="minorBidi" w:cstheme="minorBidi"/>
                <w:bCs/>
              </w:rPr>
            </w:pPr>
          </w:p>
        </w:tc>
      </w:tr>
      <w:tr w:rsidR="00CF2AD0" w:rsidRPr="001B4317" w14:paraId="00C3B3F1" w14:textId="77777777" w:rsidTr="009D623E">
        <w:tc>
          <w:tcPr>
            <w:tcW w:w="860" w:type="dxa"/>
            <w:shd w:val="clear" w:color="auto" w:fill="auto"/>
          </w:tcPr>
          <w:p w14:paraId="76EABA1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25F2CF77"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F0DD57B" w14:textId="77777777" w:rsidR="00CF2AD0" w:rsidRPr="001B4317" w:rsidRDefault="00CF2AD0" w:rsidP="00A01A49">
            <w:pPr>
              <w:jc w:val="center"/>
              <w:rPr>
                <w:rFonts w:asciiTheme="minorBidi" w:hAnsiTheme="minorBidi" w:cstheme="minorBidi"/>
                <w:bCs/>
              </w:rPr>
            </w:pPr>
          </w:p>
        </w:tc>
      </w:tr>
      <w:tr w:rsidR="00CF2AD0" w:rsidRPr="001B4317" w14:paraId="1EAEDBE1" w14:textId="77777777" w:rsidTr="009D623E">
        <w:tc>
          <w:tcPr>
            <w:tcW w:w="860" w:type="dxa"/>
            <w:shd w:val="clear" w:color="auto" w:fill="auto"/>
          </w:tcPr>
          <w:p w14:paraId="6EDAD98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CD7D3A1"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EDEA6B8" w14:textId="77777777" w:rsidR="00CF2AD0" w:rsidRPr="001B4317" w:rsidRDefault="00CF2AD0" w:rsidP="00A01A49">
            <w:pPr>
              <w:jc w:val="center"/>
              <w:rPr>
                <w:rFonts w:asciiTheme="minorBidi" w:hAnsiTheme="minorBidi" w:cstheme="minorBidi"/>
                <w:bCs/>
              </w:rPr>
            </w:pPr>
          </w:p>
        </w:tc>
      </w:tr>
      <w:tr w:rsidR="00CF2AD0" w:rsidRPr="001B4317" w14:paraId="07CBD11D" w14:textId="77777777" w:rsidTr="009D623E">
        <w:tc>
          <w:tcPr>
            <w:tcW w:w="860" w:type="dxa"/>
            <w:shd w:val="clear" w:color="auto" w:fill="auto"/>
          </w:tcPr>
          <w:p w14:paraId="353603F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44290D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8BB62D8" w14:textId="77777777" w:rsidR="00CF2AD0" w:rsidRPr="001B4317" w:rsidRDefault="00CF2AD0" w:rsidP="00A01A49">
            <w:pPr>
              <w:jc w:val="center"/>
              <w:rPr>
                <w:rFonts w:asciiTheme="minorBidi" w:hAnsiTheme="minorBidi" w:cstheme="minorBidi"/>
                <w:bCs/>
              </w:rPr>
            </w:pPr>
          </w:p>
        </w:tc>
      </w:tr>
      <w:tr w:rsidR="00CF2AD0" w:rsidRPr="001B4317" w14:paraId="6EAB544A" w14:textId="77777777" w:rsidTr="009D623E">
        <w:tc>
          <w:tcPr>
            <w:tcW w:w="860" w:type="dxa"/>
            <w:shd w:val="clear" w:color="auto" w:fill="auto"/>
          </w:tcPr>
          <w:p w14:paraId="3121F471"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7EAB61A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0FCE0BE7" w14:textId="77777777" w:rsidR="00CF2AD0" w:rsidRPr="001B4317" w:rsidRDefault="00CF2AD0" w:rsidP="00A01A49">
            <w:pPr>
              <w:jc w:val="center"/>
              <w:rPr>
                <w:rFonts w:asciiTheme="minorBidi" w:hAnsiTheme="minorBidi" w:cstheme="minorBidi"/>
                <w:bCs/>
              </w:rPr>
            </w:pPr>
          </w:p>
        </w:tc>
      </w:tr>
    </w:tbl>
    <w:p w14:paraId="3DCD7DA4" w14:textId="77777777" w:rsidR="001B4317" w:rsidRPr="001B4317" w:rsidRDefault="001B4317" w:rsidP="001B4317">
      <w:pPr>
        <w:rPr>
          <w:rFonts w:asciiTheme="minorBidi" w:hAnsiTheme="minorBidi" w:cstheme="minorBidi"/>
          <w:rtl/>
        </w:rPr>
      </w:pPr>
    </w:p>
    <w:p w14:paraId="0F59BFA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119BFDD"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29C71AD4" w14:textId="77777777">
        <w:tc>
          <w:tcPr>
            <w:tcW w:w="0" w:type="auto"/>
          </w:tcPr>
          <w:p w14:paraId="53E22720" w14:textId="77777777" w:rsidR="00654C80" w:rsidRDefault="00A25F3B" w:rsidP="00654C80">
            <w:pPr>
              <w:rPr>
                <w:rtl/>
              </w:rPr>
            </w:pPr>
          </w:p>
          <w:p w14:paraId="2603C60D" w14:textId="77777777" w:rsidR="00654C80" w:rsidRDefault="00A25F3B" w:rsidP="00654C80">
            <w:pPr>
              <w:rPr>
                <w:rtl/>
              </w:rPr>
            </w:pPr>
            <w:r>
              <w:rPr>
                <w:rFonts w:cs="David" w:hint="cs"/>
                <w:color w:val="000000"/>
                <w:rtl/>
              </w:rPr>
              <w:t>‏‎ ‎</w:t>
            </w:r>
          </w:p>
          <w:p w14:paraId="79D1B457" w14:textId="77777777" w:rsidR="00654C80" w:rsidRDefault="00A25F3B" w:rsidP="00654C80">
            <w:pPr>
              <w:rPr>
                <w:rtl/>
              </w:rPr>
            </w:pPr>
          </w:p>
          <w:p w14:paraId="7D0062B7" w14:textId="77777777" w:rsidR="00654C80" w:rsidRDefault="00A25F3B" w:rsidP="00654C80">
            <w:pPr>
              <w:rPr>
                <w:rtl/>
              </w:rPr>
            </w:pPr>
            <w:r>
              <w:rPr>
                <w:rFonts w:cs="David" w:hint="cs"/>
                <w:color w:val="000000"/>
                <w:rtl/>
              </w:rPr>
              <w:t>‏‏יש לבצע פרסום חוזר מאחר ומוצע שטח עיקרי בקומת המרתף המהווה קומה נוספת.‏</w:t>
            </w:r>
          </w:p>
          <w:p w14:paraId="12D80317" w14:textId="77777777" w:rsidR="00654C80" w:rsidRDefault="00A25F3B" w:rsidP="00654C80">
            <w:pPr>
              <w:rPr>
                <w:rtl/>
              </w:rPr>
            </w:pPr>
          </w:p>
          <w:p w14:paraId="03FB3F88" w14:textId="77777777" w:rsidR="00654C80" w:rsidRDefault="00A25F3B" w:rsidP="00654C80">
            <w:pPr>
              <w:rPr>
                <w:rtl/>
              </w:rPr>
            </w:pPr>
            <w:r>
              <w:rPr>
                <w:rFonts w:cs="David" w:hint="cs"/>
                <w:color w:val="000000"/>
                <w:rtl/>
              </w:rPr>
              <w:t>‏‏ ‏</w:t>
            </w:r>
          </w:p>
          <w:p w14:paraId="58C10465" w14:textId="77777777" w:rsidR="00654C80" w:rsidRDefault="00A25F3B" w:rsidP="00654C80">
            <w:pPr>
              <w:rPr>
                <w:rtl/>
              </w:rPr>
            </w:pPr>
          </w:p>
          <w:p w14:paraId="7FD2752C" w14:textId="77777777" w:rsidR="00654C80" w:rsidRDefault="00A25F3B" w:rsidP="00654C80">
            <w:pPr>
              <w:rPr>
                <w:rtl/>
              </w:rPr>
            </w:pPr>
            <w:r>
              <w:rPr>
                <w:rFonts w:cs="David" w:hint="cs"/>
                <w:color w:val="000000"/>
                <w:rtl/>
              </w:rPr>
              <w:t>‏‏כמו"כ נדרש לתכנן את הכניסה למחסן מתוך גרעין חדר המדרגות המשותף כפי שהוצע לשאר הדיירים, אחרת יש לבטלו.‏</w:t>
            </w:r>
          </w:p>
          <w:p w14:paraId="47E61B0F" w14:textId="77777777" w:rsidR="00654C80" w:rsidRDefault="00A25F3B" w:rsidP="00654C80">
            <w:pPr>
              <w:rPr>
                <w:rtl/>
              </w:rPr>
            </w:pPr>
          </w:p>
          <w:p w14:paraId="61A8F4E0" w14:textId="77777777" w:rsidR="00654C80" w:rsidRDefault="00A25F3B" w:rsidP="00654C80">
            <w:pPr>
              <w:rPr>
                <w:rtl/>
              </w:rPr>
            </w:pPr>
            <w:r>
              <w:rPr>
                <w:rFonts w:cs="David" w:hint="cs"/>
                <w:color w:val="000000"/>
                <w:rtl/>
              </w:rPr>
              <w:t>‏‎ ‎</w:t>
            </w:r>
          </w:p>
        </w:tc>
      </w:tr>
    </w:tbl>
    <w:p w14:paraId="565D0E9B" w14:textId="77777777" w:rsidR="00327103" w:rsidRPr="001B4317" w:rsidRDefault="00327103" w:rsidP="007C72FC">
      <w:pPr>
        <w:pStyle w:val="4"/>
        <w:rPr>
          <w:rFonts w:asciiTheme="minorBidi" w:hAnsiTheme="minorBidi" w:cstheme="minorBidi"/>
          <w:rtl/>
        </w:rPr>
      </w:pPr>
    </w:p>
    <w:p w14:paraId="4B06371C" w14:textId="77777777" w:rsidR="006C72F3" w:rsidRDefault="00A25F3B">
      <w:r>
        <w:br w:type="page"/>
      </w:r>
    </w:p>
    <w:p w14:paraId="487D0F1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0B941CC"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1F42477" w14:textId="77777777" w:rsidTr="009D623E">
        <w:trPr>
          <w:jc w:val="center"/>
        </w:trPr>
        <w:tc>
          <w:tcPr>
            <w:tcW w:w="2744" w:type="dxa"/>
            <w:shd w:val="clear" w:color="auto" w:fill="auto"/>
          </w:tcPr>
          <w:p w14:paraId="5E1DF16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DC38C8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1149060" w14:textId="77777777" w:rsidTr="009D623E">
        <w:trPr>
          <w:jc w:val="center"/>
        </w:trPr>
        <w:tc>
          <w:tcPr>
            <w:tcW w:w="2744" w:type="dxa"/>
            <w:shd w:val="clear" w:color="auto" w:fill="auto"/>
          </w:tcPr>
          <w:p w14:paraId="5E27ACE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320817E" w14:textId="77777777" w:rsidR="00513E01" w:rsidRPr="00513E01" w:rsidRDefault="009560DF" w:rsidP="001B4317">
            <w:r>
              <w:rPr>
                <w:rFonts w:asciiTheme="minorBidi" w:hAnsiTheme="minorBidi" w:cstheme="minorBidi"/>
                <w:b/>
                <w:bCs/>
                <w:color w:val="000000"/>
                <w:rtl/>
              </w:rPr>
              <w:t>2025/30</w:t>
            </w:r>
          </w:p>
        </w:tc>
      </w:tr>
      <w:tr w:rsidR="00513E01" w:rsidRPr="00513E01" w14:paraId="2D6B73DD" w14:textId="77777777" w:rsidTr="009D623E">
        <w:trPr>
          <w:jc w:val="center"/>
        </w:trPr>
        <w:tc>
          <w:tcPr>
            <w:tcW w:w="2744" w:type="dxa"/>
            <w:shd w:val="clear" w:color="auto" w:fill="auto"/>
          </w:tcPr>
          <w:p w14:paraId="0CF35EF0"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F8DC92B" w14:textId="77777777" w:rsidR="00513E01" w:rsidRPr="00513E01" w:rsidRDefault="007C62F6" w:rsidP="00513E01">
            <w:r>
              <w:rPr>
                <w:rFonts w:asciiTheme="minorBidi" w:hAnsiTheme="minorBidi" w:cstheme="minorBidi"/>
                <w:b/>
                <w:bCs/>
                <w:color w:val="C00000"/>
                <w:u w:val="single"/>
                <w:rtl/>
              </w:rPr>
              <w:t>1982/0512.10</w:t>
            </w:r>
          </w:p>
        </w:tc>
      </w:tr>
      <w:tr w:rsidR="0027089E" w:rsidRPr="00513E01" w14:paraId="76E13AA7" w14:textId="77777777" w:rsidTr="009D623E">
        <w:trPr>
          <w:jc w:val="center"/>
        </w:trPr>
        <w:tc>
          <w:tcPr>
            <w:tcW w:w="2744" w:type="dxa"/>
            <w:shd w:val="clear" w:color="auto" w:fill="auto"/>
          </w:tcPr>
          <w:p w14:paraId="0E48C37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87FB8CC" w14:textId="77777777" w:rsidR="0027089E" w:rsidRDefault="007C62F6" w:rsidP="00513E01">
            <w:r>
              <w:rPr>
                <w:rFonts w:asciiTheme="minorBidi" w:hAnsiTheme="minorBidi" w:cstheme="minorBidi"/>
                <w:b/>
                <w:bCs/>
                <w:color w:val="C00000"/>
                <w:u w:val="single"/>
                <w:rtl/>
              </w:rPr>
              <w:t>67</w:t>
            </w:r>
          </w:p>
        </w:tc>
      </w:tr>
    </w:tbl>
    <w:p w14:paraId="399422FC" w14:textId="77777777" w:rsidR="001B4317" w:rsidRPr="001B4317" w:rsidRDefault="001B4317" w:rsidP="001B4317">
      <w:pPr>
        <w:rPr>
          <w:rFonts w:asciiTheme="minorBidi" w:hAnsiTheme="minorBidi" w:cstheme="minorBidi"/>
          <w:rtl/>
        </w:rPr>
      </w:pPr>
    </w:p>
    <w:p w14:paraId="030F036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31089FFB" w14:textId="77777777" w:rsidTr="009D623E">
        <w:tc>
          <w:tcPr>
            <w:tcW w:w="2433" w:type="dxa"/>
            <w:shd w:val="clear" w:color="auto" w:fill="auto"/>
            <w:vAlign w:val="center"/>
          </w:tcPr>
          <w:p w14:paraId="72014DF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7180F1D" w14:textId="77777777" w:rsidR="001B4317" w:rsidRPr="001B4317" w:rsidRDefault="005C7979" w:rsidP="00BE28A4">
            <w:r>
              <w:rPr>
                <w:rFonts w:asciiTheme="minorBidi" w:hAnsiTheme="minorBidi" w:cstheme="minorBidi"/>
                <w:b/>
                <w:bCs/>
                <w:color w:val="000000"/>
                <w:rtl/>
              </w:rPr>
              <w:t>תוספת בניה / הרחבה לבניין קיים, ממ"ד, בנית מחסן/מחסנים, בניית מרפסת</w:t>
            </w:r>
          </w:p>
        </w:tc>
      </w:tr>
      <w:tr w:rsidR="001B4317" w:rsidRPr="001B4317" w14:paraId="6D34E7E0" w14:textId="77777777" w:rsidTr="009D623E">
        <w:tc>
          <w:tcPr>
            <w:tcW w:w="2433" w:type="dxa"/>
            <w:shd w:val="clear" w:color="auto" w:fill="auto"/>
            <w:vAlign w:val="center"/>
          </w:tcPr>
          <w:p w14:paraId="32EE2E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6887D1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916035F" w14:textId="77777777" w:rsidTr="009D623E">
        <w:tc>
          <w:tcPr>
            <w:tcW w:w="2433" w:type="dxa"/>
            <w:shd w:val="clear" w:color="auto" w:fill="auto"/>
            <w:vAlign w:val="center"/>
          </w:tcPr>
          <w:p w14:paraId="21B05F82"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64CBDB2" w14:textId="77777777" w:rsidR="001B4317" w:rsidRPr="001B4317" w:rsidRDefault="005C7979" w:rsidP="00BE28A4">
            <w:r>
              <w:rPr>
                <w:rFonts w:asciiTheme="minorBidi" w:hAnsiTheme="minorBidi" w:cstheme="minorBidi"/>
                <w:b/>
                <w:bCs/>
                <w:color w:val="000000"/>
                <w:rtl/>
              </w:rPr>
              <w:t>תוספת בניה עפ"י תבע מרפסות ושינויים פנימיים</w:t>
            </w:r>
          </w:p>
        </w:tc>
      </w:tr>
      <w:tr w:rsidR="001B4317" w:rsidRPr="001B4317" w14:paraId="357769B1" w14:textId="77777777" w:rsidTr="009D623E">
        <w:tc>
          <w:tcPr>
            <w:tcW w:w="2433" w:type="dxa"/>
            <w:shd w:val="clear" w:color="auto" w:fill="auto"/>
            <w:vAlign w:val="center"/>
          </w:tcPr>
          <w:p w14:paraId="6C8C25B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78F748F" w14:textId="77777777" w:rsidR="001B4317" w:rsidRPr="001B4317" w:rsidRDefault="001B4317" w:rsidP="00BE28A4"/>
        </w:tc>
      </w:tr>
      <w:tr w:rsidR="001B4317" w:rsidRPr="001B4317" w14:paraId="20DD60DF" w14:textId="77777777" w:rsidTr="009D623E">
        <w:tc>
          <w:tcPr>
            <w:tcW w:w="2433" w:type="dxa"/>
            <w:shd w:val="clear" w:color="auto" w:fill="auto"/>
            <w:vAlign w:val="center"/>
          </w:tcPr>
          <w:p w14:paraId="411E79A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92EBB89" w14:textId="77777777" w:rsidR="001B4317" w:rsidRPr="001B4317" w:rsidRDefault="001B4317" w:rsidP="00BE28A4"/>
        </w:tc>
      </w:tr>
      <w:tr w:rsidR="002460A0" w:rsidRPr="001B4317" w14:paraId="6DBDAAA5" w14:textId="77777777" w:rsidTr="009D623E">
        <w:tc>
          <w:tcPr>
            <w:tcW w:w="2433" w:type="dxa"/>
            <w:shd w:val="clear" w:color="auto" w:fill="auto"/>
            <w:vAlign w:val="center"/>
          </w:tcPr>
          <w:p w14:paraId="67DA064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22FC5A2" w14:textId="77777777" w:rsidR="002460A0" w:rsidRDefault="002460A0" w:rsidP="00BE28A4">
            <w:r>
              <w:rPr>
                <w:rFonts w:asciiTheme="minorBidi" w:hAnsiTheme="minorBidi" w:cstheme="minorBidi"/>
                <w:b/>
                <w:bCs/>
                <w:color w:val="000000"/>
                <w:rtl/>
              </w:rPr>
              <w:t>נסח טאבו</w:t>
            </w:r>
          </w:p>
        </w:tc>
      </w:tr>
      <w:tr w:rsidR="007F2E8F" w:rsidRPr="001B4317" w14:paraId="389188FF" w14:textId="77777777" w:rsidTr="009D623E">
        <w:tc>
          <w:tcPr>
            <w:tcW w:w="2433" w:type="dxa"/>
            <w:shd w:val="clear" w:color="auto" w:fill="auto"/>
            <w:vAlign w:val="center"/>
          </w:tcPr>
          <w:p w14:paraId="2048712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628DC21" w14:textId="77777777" w:rsidR="007F2E8F" w:rsidRPr="001B4317" w:rsidRDefault="005C7979" w:rsidP="00BE28A4">
            <w:r>
              <w:rPr>
                <w:rFonts w:asciiTheme="minorBidi" w:hAnsiTheme="minorBidi" w:cstheme="minorBidi"/>
                <w:b/>
                <w:bCs/>
                <w:color w:val="000000"/>
                <w:rtl/>
              </w:rPr>
              <w:t>לא</w:t>
            </w:r>
          </w:p>
        </w:tc>
      </w:tr>
      <w:tr w:rsidR="001B4317" w:rsidRPr="001B4317" w14:paraId="2F0FA403" w14:textId="77777777" w:rsidTr="009D623E">
        <w:tc>
          <w:tcPr>
            <w:tcW w:w="2433" w:type="dxa"/>
            <w:shd w:val="clear" w:color="auto" w:fill="auto"/>
            <w:vAlign w:val="center"/>
          </w:tcPr>
          <w:p w14:paraId="424182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638E0A9" w14:textId="77777777" w:rsidR="001B4317" w:rsidRPr="001B4317" w:rsidRDefault="006E6745" w:rsidP="006E6745">
            <w:r>
              <w:rPr>
                <w:rFonts w:asciiTheme="minorBidi" w:hAnsiTheme="minorBidi" w:cstheme="minorBidi"/>
                <w:b/>
                <w:bCs/>
                <w:color w:val="000000"/>
                <w:rtl/>
              </w:rPr>
              <w:t>עמיר  שושנה</w:t>
            </w:r>
          </w:p>
        </w:tc>
      </w:tr>
      <w:tr w:rsidR="001B4317" w:rsidRPr="001B4317" w14:paraId="0AE51B6B" w14:textId="77777777" w:rsidTr="009D623E">
        <w:tc>
          <w:tcPr>
            <w:tcW w:w="2433" w:type="dxa"/>
            <w:shd w:val="clear" w:color="auto" w:fill="auto"/>
            <w:vAlign w:val="center"/>
          </w:tcPr>
          <w:p w14:paraId="0613E12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3B17BBF" w14:textId="77777777" w:rsidR="001B4317" w:rsidRPr="001B4317" w:rsidRDefault="006E6745" w:rsidP="005C7979">
            <w:r>
              <w:rPr>
                <w:rFonts w:asciiTheme="minorBidi" w:hAnsiTheme="minorBidi" w:cstheme="minorBidi"/>
                <w:b/>
                <w:bCs/>
                <w:color w:val="000000"/>
                <w:rtl/>
              </w:rPr>
              <w:t>מר נטף  יואן</w:t>
            </w:r>
          </w:p>
        </w:tc>
      </w:tr>
      <w:tr w:rsidR="001B4317" w:rsidRPr="001B4317" w14:paraId="3FE8C20F" w14:textId="77777777" w:rsidTr="009D623E">
        <w:tc>
          <w:tcPr>
            <w:tcW w:w="2433" w:type="dxa"/>
            <w:shd w:val="clear" w:color="auto" w:fill="auto"/>
            <w:vAlign w:val="center"/>
          </w:tcPr>
          <w:p w14:paraId="125980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EB1391D" w14:textId="77777777" w:rsidR="001B4317" w:rsidRPr="001B4317" w:rsidRDefault="006E6745" w:rsidP="005C7979">
            <w:r>
              <w:rPr>
                <w:rFonts w:asciiTheme="minorBidi" w:hAnsiTheme="minorBidi" w:cstheme="minorBidi"/>
                <w:b/>
                <w:bCs/>
                <w:color w:val="000000"/>
                <w:rtl/>
              </w:rPr>
              <w:t>ביאזי  יצחק</w:t>
            </w:r>
          </w:p>
        </w:tc>
      </w:tr>
      <w:tr w:rsidR="001B4317" w:rsidRPr="001B4317" w14:paraId="5428BB7F" w14:textId="77777777" w:rsidTr="009D623E">
        <w:tc>
          <w:tcPr>
            <w:tcW w:w="2433" w:type="dxa"/>
            <w:shd w:val="clear" w:color="auto" w:fill="auto"/>
            <w:vAlign w:val="center"/>
          </w:tcPr>
          <w:p w14:paraId="5F699F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22A19B2" w14:textId="77777777" w:rsidR="001B4317" w:rsidRPr="001B4317" w:rsidRDefault="005C7979" w:rsidP="00BE28A4">
            <w:r>
              <w:rPr>
                <w:rFonts w:asciiTheme="minorBidi" w:hAnsiTheme="minorBidi" w:cstheme="minorBidi"/>
                <w:b/>
                <w:bCs/>
                <w:color w:val="000000"/>
                <w:rtl/>
              </w:rPr>
              <w:t>0</w:t>
            </w:r>
          </w:p>
        </w:tc>
      </w:tr>
      <w:tr w:rsidR="001B4317" w:rsidRPr="001B4317" w14:paraId="489EA77B" w14:textId="77777777" w:rsidTr="009D623E">
        <w:tc>
          <w:tcPr>
            <w:tcW w:w="2433" w:type="dxa"/>
            <w:shd w:val="clear" w:color="auto" w:fill="auto"/>
            <w:vAlign w:val="center"/>
          </w:tcPr>
          <w:p w14:paraId="39ADDE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E3C4136" w14:textId="77777777" w:rsidR="001B4317" w:rsidRPr="001B4317" w:rsidRDefault="005C7979" w:rsidP="00BE28A4">
            <w:r>
              <w:rPr>
                <w:rFonts w:asciiTheme="minorBidi" w:hAnsiTheme="minorBidi" w:cstheme="minorBidi"/>
                <w:b/>
                <w:bCs/>
                <w:color w:val="000000"/>
                <w:rtl/>
              </w:rPr>
              <w:t>25</w:t>
            </w:r>
          </w:p>
        </w:tc>
      </w:tr>
    </w:tbl>
    <w:p w14:paraId="098C04FC" w14:textId="77777777" w:rsidR="001B4317" w:rsidRPr="001B4317" w:rsidRDefault="001B4317" w:rsidP="001B4317">
      <w:pPr>
        <w:tabs>
          <w:tab w:val="left" w:pos="31"/>
        </w:tabs>
        <w:ind w:firstLine="26"/>
        <w:outlineLvl w:val="0"/>
        <w:rPr>
          <w:rFonts w:asciiTheme="minorBidi" w:hAnsiTheme="minorBidi" w:cstheme="minorBidi"/>
          <w:b/>
          <w:bCs/>
          <w:rtl/>
        </w:rPr>
      </w:pPr>
    </w:p>
    <w:p w14:paraId="5BA7EF38"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C10AC76" w14:textId="77777777" w:rsidTr="009D623E">
        <w:tc>
          <w:tcPr>
            <w:tcW w:w="4638" w:type="dxa"/>
            <w:shd w:val="clear" w:color="auto" w:fill="auto"/>
          </w:tcPr>
          <w:p w14:paraId="54910F9C" w14:textId="77777777" w:rsidR="001B4317" w:rsidRPr="001B4317" w:rsidRDefault="005C7979" w:rsidP="00BE28A4">
            <w:r>
              <w:rPr>
                <w:rFonts w:asciiTheme="minorBidi" w:hAnsiTheme="minorBidi" w:cstheme="minorBidi"/>
                <w:b/>
                <w:bCs/>
                <w:color w:val="000000"/>
                <w:rtl/>
              </w:rPr>
              <w:t>בית וגן 73 , בית וגן</w:t>
            </w:r>
          </w:p>
        </w:tc>
      </w:tr>
    </w:tbl>
    <w:p w14:paraId="06B50E1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14B0E256" w14:textId="77777777" w:rsidTr="009D623E">
        <w:tc>
          <w:tcPr>
            <w:tcW w:w="0" w:type="auto"/>
            <w:shd w:val="clear" w:color="auto" w:fill="auto"/>
          </w:tcPr>
          <w:p w14:paraId="6AE9B54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2DB9452"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CD5E4A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5F12CCC" w14:textId="77777777" w:rsidTr="009D623E">
        <w:tc>
          <w:tcPr>
            <w:tcW w:w="0" w:type="auto"/>
            <w:shd w:val="clear" w:color="auto" w:fill="auto"/>
          </w:tcPr>
          <w:p w14:paraId="60E7BBA8" w14:textId="77777777" w:rsidR="001B4317" w:rsidRPr="001B4317" w:rsidRDefault="001B4317" w:rsidP="00BE28A4">
            <w:pPr>
              <w:rPr>
                <w:rFonts w:asciiTheme="minorBidi" w:hAnsiTheme="minorBidi" w:cstheme="minorBidi"/>
                <w:bCs/>
              </w:rPr>
            </w:pPr>
            <w:r>
              <w:rPr>
                <w:rFonts w:cs="Arial" w:hint="cs"/>
                <w:rtl/>
              </w:rPr>
              <w:t>30166</w:t>
            </w:r>
          </w:p>
        </w:tc>
        <w:tc>
          <w:tcPr>
            <w:tcW w:w="0" w:type="auto"/>
            <w:shd w:val="clear" w:color="auto" w:fill="auto"/>
          </w:tcPr>
          <w:p w14:paraId="351701A3" w14:textId="77777777" w:rsidR="001B4317" w:rsidRPr="001B4317" w:rsidRDefault="001B4317" w:rsidP="00BE28A4">
            <w:pPr>
              <w:rPr>
                <w:rFonts w:asciiTheme="minorBidi" w:hAnsiTheme="minorBidi" w:cstheme="minorBidi"/>
                <w:rtl/>
              </w:rPr>
            </w:pPr>
            <w:r>
              <w:rPr>
                <w:rFonts w:cs="Arial" w:hint="cs"/>
                <w:rtl/>
              </w:rPr>
              <w:t>21</w:t>
            </w:r>
          </w:p>
        </w:tc>
        <w:tc>
          <w:tcPr>
            <w:tcW w:w="2468" w:type="dxa"/>
            <w:shd w:val="clear" w:color="auto" w:fill="auto"/>
          </w:tcPr>
          <w:p w14:paraId="4EA68961"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6F6B1345" w14:textId="77777777" w:rsidTr="009D623E">
        <w:tc>
          <w:tcPr>
            <w:tcW w:w="0" w:type="auto"/>
            <w:shd w:val="clear" w:color="auto" w:fill="auto"/>
          </w:tcPr>
          <w:p w14:paraId="705070CA" w14:textId="77777777" w:rsidR="001B4317" w:rsidRPr="001B4317" w:rsidRDefault="001B4317" w:rsidP="00BE28A4">
            <w:pPr>
              <w:rPr>
                <w:rFonts w:asciiTheme="minorBidi" w:hAnsiTheme="minorBidi" w:cstheme="minorBidi"/>
                <w:bCs/>
              </w:rPr>
            </w:pPr>
            <w:r>
              <w:rPr>
                <w:rFonts w:cs="Arial" w:hint="cs"/>
                <w:rtl/>
              </w:rPr>
              <w:t>30166</w:t>
            </w:r>
          </w:p>
        </w:tc>
        <w:tc>
          <w:tcPr>
            <w:tcW w:w="0" w:type="auto"/>
            <w:shd w:val="clear" w:color="auto" w:fill="auto"/>
          </w:tcPr>
          <w:p w14:paraId="5903D7B0" w14:textId="77777777" w:rsidR="001B4317" w:rsidRPr="001B4317" w:rsidRDefault="001B4317" w:rsidP="00BE28A4">
            <w:pPr>
              <w:rPr>
                <w:rFonts w:asciiTheme="minorBidi" w:hAnsiTheme="minorBidi" w:cstheme="minorBidi"/>
                <w:rtl/>
              </w:rPr>
            </w:pPr>
            <w:r>
              <w:rPr>
                <w:rFonts w:cs="Arial" w:hint="cs"/>
                <w:rtl/>
              </w:rPr>
              <w:t>20</w:t>
            </w:r>
          </w:p>
        </w:tc>
        <w:tc>
          <w:tcPr>
            <w:tcW w:w="2468" w:type="dxa"/>
            <w:shd w:val="clear" w:color="auto" w:fill="auto"/>
          </w:tcPr>
          <w:p w14:paraId="037660C5" w14:textId="77777777" w:rsidR="001B4317" w:rsidRPr="001B4317" w:rsidRDefault="001B4317" w:rsidP="00BE28A4">
            <w:pPr>
              <w:jc w:val="center"/>
              <w:rPr>
                <w:rFonts w:asciiTheme="minorBidi" w:hAnsiTheme="minorBidi" w:cstheme="minorBidi"/>
              </w:rPr>
            </w:pPr>
            <w:r>
              <w:rPr>
                <w:rFonts w:cs="Arial" w:hint="cs"/>
                <w:rtl/>
              </w:rPr>
              <w:t>לא</w:t>
            </w:r>
          </w:p>
        </w:tc>
      </w:tr>
    </w:tbl>
    <w:p w14:paraId="79CF369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56E3B0F8" w14:textId="77777777" w:rsidTr="009D623E">
        <w:tc>
          <w:tcPr>
            <w:tcW w:w="1040" w:type="dxa"/>
            <w:shd w:val="clear" w:color="auto" w:fill="auto"/>
            <w:vAlign w:val="center"/>
          </w:tcPr>
          <w:p w14:paraId="1D6F7C0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8F5112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C9FB00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530D27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D07C5F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E43B78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4BAAD3B" w14:textId="77777777" w:rsidTr="009D623E">
        <w:tc>
          <w:tcPr>
            <w:tcW w:w="1040" w:type="dxa"/>
            <w:shd w:val="clear" w:color="auto" w:fill="auto"/>
            <w:vAlign w:val="center"/>
          </w:tcPr>
          <w:p w14:paraId="7809038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6986</w:t>
            </w:r>
          </w:p>
        </w:tc>
        <w:tc>
          <w:tcPr>
            <w:tcW w:w="1980" w:type="dxa"/>
            <w:shd w:val="clear" w:color="auto" w:fill="auto"/>
            <w:vAlign w:val="center"/>
          </w:tcPr>
          <w:p w14:paraId="0CD8CE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47A8FE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05/07/2002</w:t>
            </w:r>
          </w:p>
        </w:tc>
        <w:tc>
          <w:tcPr>
            <w:tcW w:w="1421" w:type="dxa"/>
            <w:shd w:val="clear" w:color="auto" w:fill="auto"/>
            <w:vAlign w:val="center"/>
          </w:tcPr>
          <w:p w14:paraId="1CF0A13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6646E8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5F009F3" w14:textId="77777777" w:rsidR="001B4317" w:rsidRPr="001B4317" w:rsidRDefault="001B4317" w:rsidP="00BE28A4">
            <w:pPr>
              <w:tabs>
                <w:tab w:val="left" w:pos="31"/>
              </w:tabs>
              <w:jc w:val="right"/>
              <w:outlineLvl w:val="0"/>
              <w:rPr>
                <w:rFonts w:asciiTheme="minorBidi" w:hAnsiTheme="minorBidi" w:cstheme="minorBidi"/>
                <w:rtl/>
              </w:rPr>
            </w:pPr>
          </w:p>
        </w:tc>
      </w:tr>
    </w:tbl>
    <w:p w14:paraId="4894973C" w14:textId="77777777" w:rsidR="001B4317" w:rsidRPr="001B4317" w:rsidRDefault="001B4317" w:rsidP="001B4317">
      <w:pPr>
        <w:tabs>
          <w:tab w:val="left" w:pos="31"/>
        </w:tabs>
        <w:ind w:firstLine="26"/>
        <w:outlineLvl w:val="0"/>
        <w:rPr>
          <w:rFonts w:asciiTheme="minorBidi" w:hAnsiTheme="minorBidi" w:cstheme="minorBidi"/>
          <w:b/>
          <w:bCs/>
          <w:rtl/>
        </w:rPr>
      </w:pPr>
    </w:p>
    <w:p w14:paraId="077ABAB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FFB55D6" w14:textId="77777777" w:rsidTr="00CE6010">
        <w:tc>
          <w:tcPr>
            <w:tcW w:w="0" w:type="auto"/>
          </w:tcPr>
          <w:p w14:paraId="0A5A5AEC" w14:textId="77777777" w:rsidR="00654C80" w:rsidRDefault="00A25F3B" w:rsidP="00654C80">
            <w:pPr>
              <w:rPr>
                <w:rtl/>
              </w:rPr>
            </w:pPr>
          </w:p>
          <w:p w14:paraId="475ED20C" w14:textId="77777777" w:rsidR="00654C80" w:rsidRDefault="00A25F3B" w:rsidP="00654C80">
            <w:pPr>
              <w:rPr>
                <w:rtl/>
              </w:rPr>
            </w:pPr>
            <w:r>
              <w:rPr>
                <w:rFonts w:cs="David" w:hint="cs"/>
                <w:color w:val="000000"/>
                <w:rtl/>
              </w:rPr>
              <w:t>‏‎ ‎</w:t>
            </w:r>
          </w:p>
          <w:p w14:paraId="1BACE6AF" w14:textId="77777777" w:rsidR="00654C80" w:rsidRDefault="00A25F3B" w:rsidP="00654C80">
            <w:pPr>
              <w:rPr>
                <w:rtl/>
              </w:rPr>
            </w:pPr>
          </w:p>
          <w:p w14:paraId="531A969F" w14:textId="77777777" w:rsidR="00654C80" w:rsidRDefault="00A25F3B" w:rsidP="00654C80">
            <w:pPr>
              <w:rPr>
                <w:rtl/>
              </w:rPr>
            </w:pPr>
            <w:r>
              <w:rPr>
                <w:rFonts w:cs="David" w:hint="cs"/>
                <w:color w:val="000000"/>
                <w:rtl/>
              </w:rPr>
              <w:t>‏‏ ‏</w:t>
            </w:r>
          </w:p>
          <w:p w14:paraId="3E1143CE" w14:textId="77777777" w:rsidR="00654C80" w:rsidRDefault="00A25F3B" w:rsidP="00654C80">
            <w:pPr>
              <w:rPr>
                <w:rtl/>
              </w:rPr>
            </w:pPr>
          </w:p>
          <w:p w14:paraId="3762FAD9" w14:textId="77777777" w:rsidR="00654C80" w:rsidRDefault="00A25F3B" w:rsidP="00654C80">
            <w:pPr>
              <w:rPr>
                <w:rtl/>
              </w:rPr>
            </w:pPr>
            <w:r>
              <w:rPr>
                <w:rFonts w:cs="David" w:hint="cs"/>
                <w:color w:val="000000"/>
                <w:rtl/>
              </w:rPr>
              <w:t>‏‏מהות הבקשה‏‏ המ‏‏וצעת‏‏:‏‏ ‏</w:t>
            </w:r>
          </w:p>
          <w:p w14:paraId="6B3E1578" w14:textId="77777777" w:rsidR="00654C80" w:rsidRDefault="00A25F3B" w:rsidP="00654C80">
            <w:pPr>
              <w:rPr>
                <w:rtl/>
              </w:rPr>
            </w:pPr>
          </w:p>
          <w:p w14:paraId="47CA971A" w14:textId="77777777" w:rsidR="00654C80" w:rsidRDefault="00A25F3B" w:rsidP="00654C80">
            <w:pPr>
              <w:rPr>
                <w:rtl/>
              </w:rPr>
            </w:pPr>
            <w:r>
              <w:rPr>
                <w:rFonts w:cs="David" w:hint="cs"/>
                <w:color w:val="000000"/>
                <w:rtl/>
              </w:rPr>
              <w:t xml:space="preserve">‏‏מדובר בבנין מגורים קיים בן 4 קומות הכולל 2 כניסות ומשמש למגורים ברח' בית וגן 73, בשכונת בית </w:t>
            </w:r>
            <w:r>
              <w:rPr>
                <w:rFonts w:cs="David" w:hint="cs"/>
                <w:color w:val="000000"/>
                <w:rtl/>
              </w:rPr>
              <w:t>וגן בירושלים, גוש: 30166, חלקה: 20, 21.‏</w:t>
            </w:r>
          </w:p>
          <w:p w14:paraId="421399AF" w14:textId="77777777" w:rsidR="00654C80" w:rsidRDefault="00A25F3B" w:rsidP="00654C80">
            <w:pPr>
              <w:rPr>
                <w:rtl/>
              </w:rPr>
            </w:pPr>
          </w:p>
          <w:p w14:paraId="04FBB53B" w14:textId="77777777" w:rsidR="00654C80" w:rsidRDefault="00A25F3B" w:rsidP="00654C80">
            <w:pPr>
              <w:rPr>
                <w:rtl/>
              </w:rPr>
            </w:pPr>
            <w:r>
              <w:rPr>
                <w:rFonts w:cs="David" w:hint="cs"/>
                <w:color w:val="000000"/>
                <w:rtl/>
              </w:rPr>
              <w:t>‏‏ ‏</w:t>
            </w:r>
          </w:p>
          <w:p w14:paraId="47644611" w14:textId="77777777" w:rsidR="00654C80" w:rsidRDefault="00A25F3B" w:rsidP="00654C80">
            <w:pPr>
              <w:rPr>
                <w:rtl/>
              </w:rPr>
            </w:pPr>
          </w:p>
          <w:p w14:paraId="6CE0C567" w14:textId="77777777" w:rsidR="00654C80" w:rsidRDefault="00A25F3B" w:rsidP="00654C80">
            <w:pPr>
              <w:rPr>
                <w:rtl/>
              </w:rPr>
            </w:pPr>
            <w:r>
              <w:rPr>
                <w:rFonts w:cs="David" w:hint="cs"/>
                <w:color w:val="000000"/>
                <w:rtl/>
              </w:rPr>
              <w:t>‏‏מצב מוצע‏‏:‏</w:t>
            </w:r>
          </w:p>
          <w:p w14:paraId="0601E859" w14:textId="77777777" w:rsidR="00654C80" w:rsidRDefault="00A25F3B" w:rsidP="00654C80">
            <w:pPr>
              <w:rPr>
                <w:rtl/>
              </w:rPr>
            </w:pPr>
          </w:p>
          <w:p w14:paraId="123B4F6A" w14:textId="77777777" w:rsidR="00654C80" w:rsidRDefault="00A25F3B" w:rsidP="00654C80">
            <w:pPr>
              <w:rPr>
                <w:rtl/>
              </w:rPr>
            </w:pPr>
            <w:r>
              <w:rPr>
                <w:rFonts w:cs="David" w:hint="cs"/>
                <w:color w:val="000000"/>
                <w:rtl/>
              </w:rPr>
              <w:t>‏‏קומה א', מפלס 1.36-, יח"ד מס' 3‏‏: מוצע תוספת בינוי והגדלת מרפסת זיז בחזית מזרחית, תוספת ממ"ד ומרפסת גג כצכניסה לבית בחזית צפונית ומרפסת גג בחזית מערבית.‏</w:t>
            </w:r>
          </w:p>
          <w:p w14:paraId="08624803" w14:textId="77777777" w:rsidR="00654C80" w:rsidRDefault="00A25F3B" w:rsidP="00654C80">
            <w:pPr>
              <w:rPr>
                <w:rtl/>
              </w:rPr>
            </w:pPr>
          </w:p>
          <w:p w14:paraId="3D715EE7" w14:textId="77777777" w:rsidR="00654C80" w:rsidRDefault="00A25F3B" w:rsidP="00654C80">
            <w:pPr>
              <w:rPr>
                <w:rtl/>
              </w:rPr>
            </w:pPr>
            <w:r>
              <w:rPr>
                <w:rFonts w:cs="David" w:hint="cs"/>
                <w:color w:val="000000"/>
                <w:rtl/>
              </w:rPr>
              <w:lastRenderedPageBreak/>
              <w:t>‏‎ ‎</w:t>
            </w:r>
          </w:p>
          <w:p w14:paraId="41528628" w14:textId="77777777" w:rsidR="00654C80" w:rsidRDefault="00A25F3B" w:rsidP="00654C80">
            <w:pPr>
              <w:rPr>
                <w:rtl/>
              </w:rPr>
            </w:pPr>
          </w:p>
          <w:p w14:paraId="15F175E4" w14:textId="77777777" w:rsidR="00654C80" w:rsidRDefault="00A25F3B" w:rsidP="00654C80">
            <w:pPr>
              <w:rPr>
                <w:rtl/>
              </w:rPr>
            </w:pPr>
            <w:r>
              <w:rPr>
                <w:rFonts w:cs="David" w:hint="cs"/>
                <w:color w:val="000000"/>
                <w:rtl/>
              </w:rPr>
              <w:t>‏‏פרסום הקלות‏‏:‏</w:t>
            </w:r>
          </w:p>
          <w:p w14:paraId="6B4458A2" w14:textId="77777777" w:rsidR="00654C80" w:rsidRDefault="00A25F3B" w:rsidP="00654C80">
            <w:pPr>
              <w:rPr>
                <w:rtl/>
              </w:rPr>
            </w:pPr>
          </w:p>
          <w:p w14:paraId="38093085" w14:textId="77777777" w:rsidR="00654C80" w:rsidRDefault="00A25F3B" w:rsidP="00654C80">
            <w:pPr>
              <w:rPr>
                <w:rtl/>
              </w:rPr>
            </w:pPr>
            <w:r>
              <w:rPr>
                <w:rFonts w:cs="David" w:hint="cs"/>
                <w:color w:val="000000"/>
                <w:rtl/>
              </w:rPr>
              <w:t>‏‏במסגרת הבקשה פורסמו ההקלות הבאות:‏</w:t>
            </w:r>
          </w:p>
          <w:p w14:paraId="539726EC" w14:textId="77777777" w:rsidR="00654C80" w:rsidRDefault="00A25F3B" w:rsidP="00654C80">
            <w:pPr>
              <w:rPr>
                <w:rtl/>
              </w:rPr>
            </w:pPr>
          </w:p>
          <w:p w14:paraId="68BD05F2" w14:textId="77777777" w:rsidR="00654C80" w:rsidRDefault="00A25F3B" w:rsidP="00654C80">
            <w:pPr>
              <w:rPr>
                <w:rtl/>
              </w:rPr>
            </w:pPr>
            <w:r>
              <w:rPr>
                <w:rFonts w:cs="David" w:hint="cs"/>
                <w:color w:val="000000"/>
                <w:rtl/>
              </w:rPr>
              <w:t>‏"לטובת מרפסת גג מעל תוספת מאושרת"‏</w:t>
            </w:r>
          </w:p>
          <w:p w14:paraId="369A096E" w14:textId="77777777" w:rsidR="00654C80" w:rsidRDefault="00A25F3B" w:rsidP="00654C80">
            <w:pPr>
              <w:rPr>
                <w:rtl/>
              </w:rPr>
            </w:pPr>
          </w:p>
          <w:p w14:paraId="4E6885BF" w14:textId="77777777" w:rsidR="00654C80" w:rsidRDefault="00A25F3B" w:rsidP="00654C80">
            <w:pPr>
              <w:rPr>
                <w:rtl/>
              </w:rPr>
            </w:pPr>
            <w:r>
              <w:rPr>
                <w:rFonts w:cs="David" w:hint="cs"/>
                <w:color w:val="000000"/>
                <w:rtl/>
              </w:rPr>
              <w:t>‏"בנית ממ"ד בתחום קווי בניין מעל ממ"ד מאושר"‏</w:t>
            </w:r>
          </w:p>
          <w:p w14:paraId="1ADFC07D" w14:textId="77777777" w:rsidR="00654C80" w:rsidRDefault="00A25F3B" w:rsidP="00654C80">
            <w:pPr>
              <w:rPr>
                <w:rtl/>
              </w:rPr>
            </w:pPr>
          </w:p>
          <w:p w14:paraId="14E8358F" w14:textId="77777777" w:rsidR="00654C80" w:rsidRDefault="00A25F3B" w:rsidP="00654C80">
            <w:pPr>
              <w:rPr>
                <w:rtl/>
              </w:rPr>
            </w:pPr>
            <w:r>
              <w:rPr>
                <w:rFonts w:cs="David" w:hint="cs"/>
                <w:color w:val="000000"/>
                <w:rtl/>
              </w:rPr>
              <w:t>‏"בינוי בשטח מותר למרפסת ע"ח שטח שחולץ בעקבות ממ"ד מוצע"‏</w:t>
            </w:r>
          </w:p>
          <w:p w14:paraId="2B5B60A1" w14:textId="77777777" w:rsidR="00654C80" w:rsidRDefault="00A25F3B" w:rsidP="00654C80">
            <w:pPr>
              <w:rPr>
                <w:rtl/>
              </w:rPr>
            </w:pPr>
          </w:p>
          <w:p w14:paraId="6B96C45F" w14:textId="77777777" w:rsidR="00654C80" w:rsidRDefault="00A25F3B" w:rsidP="00654C80">
            <w:pPr>
              <w:rPr>
                <w:rtl/>
              </w:rPr>
            </w:pPr>
            <w:r>
              <w:rPr>
                <w:rFonts w:cs="David" w:hint="cs"/>
                <w:color w:val="000000"/>
                <w:rtl/>
              </w:rPr>
              <w:t>‏"בניה שלא בהינף אחד"‏</w:t>
            </w:r>
          </w:p>
          <w:p w14:paraId="11F86015" w14:textId="77777777" w:rsidR="00654C80" w:rsidRDefault="00A25F3B" w:rsidP="00654C80">
            <w:pPr>
              <w:rPr>
                <w:rtl/>
              </w:rPr>
            </w:pPr>
          </w:p>
          <w:p w14:paraId="008ACAF1" w14:textId="77777777" w:rsidR="00654C80" w:rsidRDefault="00A25F3B" w:rsidP="00654C80">
            <w:pPr>
              <w:rPr>
                <w:rtl/>
              </w:rPr>
            </w:pPr>
            <w:r>
              <w:rPr>
                <w:rFonts w:cs="David" w:hint="cs"/>
                <w:color w:val="000000"/>
                <w:rtl/>
              </w:rPr>
              <w:t xml:space="preserve">‏"העברת שטח מות ע"פ תכנית שהוצע כממ"ד להרחבה על חשבון </w:t>
            </w:r>
            <w:r>
              <w:rPr>
                <w:rFonts w:cs="David" w:hint="cs"/>
                <w:color w:val="000000"/>
                <w:rtl/>
              </w:rPr>
              <w:t>מרפסת מותרת לטובת מרפסת זיז שממשיכה מרפסת גג כפי שאושר בידה הצמודה"‏</w:t>
            </w:r>
          </w:p>
          <w:p w14:paraId="679833B3" w14:textId="77777777" w:rsidR="00654C80" w:rsidRDefault="00A25F3B" w:rsidP="00654C80">
            <w:pPr>
              <w:rPr>
                <w:rtl/>
              </w:rPr>
            </w:pPr>
          </w:p>
          <w:p w14:paraId="5504440D" w14:textId="77777777" w:rsidR="00654C80" w:rsidRDefault="00A25F3B" w:rsidP="00654C80">
            <w:pPr>
              <w:rPr>
                <w:rtl/>
              </w:rPr>
            </w:pPr>
            <w:r>
              <w:rPr>
                <w:rFonts w:cs="David" w:hint="cs"/>
                <w:color w:val="000000"/>
                <w:rtl/>
              </w:rPr>
              <w:t>‏‏תום מועד התנגדויות נכון לתאריך 20.08.2022 ולפי נתוני המערכת לבקשה הנידונה ‏‏לא‏‏ התקבלו התנגדויות.‏</w:t>
            </w:r>
          </w:p>
          <w:p w14:paraId="1FB38CDA" w14:textId="77777777" w:rsidR="00654C80" w:rsidRDefault="00A25F3B" w:rsidP="00654C80">
            <w:pPr>
              <w:rPr>
                <w:rtl/>
              </w:rPr>
            </w:pPr>
          </w:p>
          <w:p w14:paraId="462F50C6" w14:textId="77777777" w:rsidR="00654C80" w:rsidRDefault="00A25F3B" w:rsidP="00654C80">
            <w:pPr>
              <w:rPr>
                <w:rtl/>
              </w:rPr>
            </w:pPr>
            <w:r>
              <w:rPr>
                <w:rFonts w:cs="David" w:hint="cs"/>
                <w:color w:val="000000"/>
                <w:rtl/>
              </w:rPr>
              <w:t>‏‏ ‏</w:t>
            </w:r>
          </w:p>
          <w:p w14:paraId="203AA402" w14:textId="77777777" w:rsidR="00654C80" w:rsidRDefault="00A25F3B" w:rsidP="00654C80">
            <w:pPr>
              <w:rPr>
                <w:rtl/>
              </w:rPr>
            </w:pPr>
          </w:p>
          <w:p w14:paraId="04B29FAC" w14:textId="77777777" w:rsidR="00654C80" w:rsidRDefault="00A25F3B" w:rsidP="00654C80">
            <w:pPr>
              <w:rPr>
                <w:rtl/>
              </w:rPr>
            </w:pPr>
            <w:r>
              <w:rPr>
                <w:rFonts w:cs="David" w:hint="cs"/>
                <w:color w:val="000000"/>
                <w:rtl/>
              </w:rPr>
              <w:t>‏‏בעלי העניין בנכס‏‏: ‏</w:t>
            </w:r>
          </w:p>
          <w:p w14:paraId="53A42CC6" w14:textId="77777777" w:rsidR="00654C80" w:rsidRDefault="00A25F3B" w:rsidP="00654C80">
            <w:pPr>
              <w:rPr>
                <w:rtl/>
              </w:rPr>
            </w:pPr>
          </w:p>
          <w:p w14:paraId="5C5696F9" w14:textId="77777777" w:rsidR="00654C80" w:rsidRDefault="00A25F3B" w:rsidP="00654C80">
            <w:pPr>
              <w:rPr>
                <w:rtl/>
              </w:rPr>
            </w:pPr>
            <w:r>
              <w:rPr>
                <w:rFonts w:cs="David" w:hint="cs"/>
                <w:color w:val="000000"/>
                <w:rtl/>
              </w:rPr>
              <w:t>‏‏הבנייה מוצעת ע"ג חלק‏‏ות‏‏ מס‏‏'‏‏ ‏‏21, 22 בוצע הליך פרסומי עפ"י סעיף 149 לחוק ומשלוח הודעות ע"פ סעיף 36 לחוק באחריות ובמסגרת דסק שרות במעמד התיק. ‏</w:t>
            </w:r>
          </w:p>
          <w:p w14:paraId="00EAAFA5" w14:textId="77777777" w:rsidR="00654C80" w:rsidRDefault="00A25F3B" w:rsidP="00654C80">
            <w:pPr>
              <w:rPr>
                <w:rtl/>
              </w:rPr>
            </w:pPr>
          </w:p>
          <w:p w14:paraId="4660F09B" w14:textId="77777777" w:rsidR="00654C80" w:rsidRDefault="00A25F3B" w:rsidP="00654C80">
            <w:pPr>
              <w:rPr>
                <w:rtl/>
              </w:rPr>
            </w:pPr>
            <w:r>
              <w:rPr>
                <w:rFonts w:cs="David" w:hint="cs"/>
                <w:color w:val="000000"/>
                <w:rtl/>
              </w:rPr>
              <w:t>‏‏עפ"י נתוני המערכת, לבקשה הנ"ל ‏‏לא‏‏ התקבלו התנגדויות.‏</w:t>
            </w:r>
          </w:p>
        </w:tc>
      </w:tr>
    </w:tbl>
    <w:p w14:paraId="3818A46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B40598F" w14:textId="77777777" w:rsidTr="00015A82">
        <w:tc>
          <w:tcPr>
            <w:tcW w:w="1893" w:type="dxa"/>
            <w:tcBorders>
              <w:top w:val="single" w:sz="4" w:space="0" w:color="auto"/>
              <w:left w:val="single" w:sz="4" w:space="0" w:color="auto"/>
              <w:bottom w:val="single" w:sz="4" w:space="0" w:color="auto"/>
              <w:right w:val="single" w:sz="4" w:space="0" w:color="auto"/>
            </w:tcBorders>
          </w:tcPr>
          <w:p w14:paraId="2468871F"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9147977"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184B5D5" w14:textId="77777777" w:rsidR="00BF1333" w:rsidRDefault="00BF1333">
            <w:pPr>
              <w:jc w:val="center"/>
              <w:rPr>
                <w:rFonts w:ascii="Arial" w:hAnsi="Arial" w:cs="David"/>
                <w:b/>
                <w:bCs/>
              </w:rPr>
            </w:pPr>
          </w:p>
        </w:tc>
      </w:tr>
      <w:tr w:rsidR="00BF1333" w14:paraId="0F7E915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EB8B118" w14:textId="77777777" w:rsidR="00BF1333" w:rsidRDefault="00BF1333">
            <w:pPr>
              <w:rPr>
                <w:bCs/>
              </w:rPr>
            </w:pPr>
            <w:r>
              <w:rPr>
                <w:rFonts w:cs="Arial" w:hint="cs"/>
                <w:rtl/>
              </w:rPr>
              <w:t>בדיקת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1E6ECB79" w14:textId="77777777" w:rsidR="00BF1333" w:rsidRDefault="00BF1333">
            <w:pPr>
              <w:jc w:val="both"/>
            </w:pPr>
            <w:r>
              <w:rPr>
                <w:rFonts w:cs="Arial" w:hint="cs"/>
                <w:rtl/>
              </w:rPr>
              <w:t>23/01/2025</w:t>
            </w:r>
          </w:p>
        </w:tc>
        <w:tc>
          <w:tcPr>
            <w:tcW w:w="5669" w:type="dxa"/>
          </w:tcPr>
          <w:p w14:paraId="1B80AE10" w14:textId="77777777" w:rsidR="00654C80" w:rsidRDefault="00A25F3B" w:rsidP="00654C80">
            <w:pPr>
              <w:rPr>
                <w:rtl/>
              </w:rPr>
            </w:pPr>
          </w:p>
          <w:p w14:paraId="32A24BC5" w14:textId="77777777" w:rsidR="00654C80" w:rsidRDefault="00A25F3B" w:rsidP="00654C80">
            <w:pPr>
              <w:rPr>
                <w:rtl/>
              </w:rPr>
            </w:pPr>
            <w:r>
              <w:rPr>
                <w:rFonts w:cs="David" w:hint="cs"/>
                <w:color w:val="000000"/>
                <w:rtl/>
              </w:rPr>
              <w:t>‏‎ ‎</w:t>
            </w:r>
          </w:p>
          <w:p w14:paraId="174181A3" w14:textId="77777777" w:rsidR="00654C80" w:rsidRDefault="00A25F3B" w:rsidP="00654C80">
            <w:pPr>
              <w:rPr>
                <w:rtl/>
              </w:rPr>
            </w:pPr>
          </w:p>
          <w:p w14:paraId="4716FF1D" w14:textId="77777777" w:rsidR="00654C80" w:rsidRDefault="00A25F3B" w:rsidP="00654C80">
            <w:pPr>
              <w:rPr>
                <w:rtl/>
              </w:rPr>
            </w:pPr>
            <w:r>
              <w:rPr>
                <w:rFonts w:cs="David" w:hint="cs"/>
                <w:color w:val="000000"/>
                <w:rtl/>
              </w:rPr>
              <w:t>‏‏ ‏</w:t>
            </w:r>
          </w:p>
          <w:p w14:paraId="5845DE84" w14:textId="77777777" w:rsidR="00654C80" w:rsidRDefault="00A25F3B" w:rsidP="00654C80">
            <w:pPr>
              <w:rPr>
                <w:rtl/>
              </w:rPr>
            </w:pPr>
          </w:p>
          <w:p w14:paraId="0B7645C6" w14:textId="77777777" w:rsidR="00654C80" w:rsidRDefault="00A25F3B" w:rsidP="00654C80">
            <w:pPr>
              <w:rPr>
                <w:rtl/>
              </w:rPr>
            </w:pPr>
            <w:r>
              <w:rPr>
                <w:rFonts w:cs="David" w:hint="cs"/>
                <w:color w:val="000000"/>
                <w:rtl/>
              </w:rPr>
              <w:t>‏‏לאשר את הבקשה להיתר בניה בתנאים‏‏:‏</w:t>
            </w:r>
          </w:p>
          <w:p w14:paraId="535F6BE9" w14:textId="77777777" w:rsidR="00654C80" w:rsidRDefault="00A25F3B" w:rsidP="00654C80">
            <w:pPr>
              <w:rPr>
                <w:rtl/>
              </w:rPr>
            </w:pPr>
          </w:p>
          <w:p w14:paraId="0EBB9F37" w14:textId="77777777" w:rsidR="00654C80" w:rsidRDefault="00A25F3B" w:rsidP="00654C80">
            <w:pPr>
              <w:rPr>
                <w:rtl/>
              </w:rPr>
            </w:pPr>
            <w:r>
              <w:rPr>
                <w:rFonts w:cs="David" w:hint="cs"/>
                <w:color w:val="000000"/>
                <w:rtl/>
              </w:rPr>
              <w:t>‏‏ ‏</w:t>
            </w:r>
          </w:p>
          <w:p w14:paraId="4ED7C517" w14:textId="77777777" w:rsidR="00654C80" w:rsidRDefault="00A25F3B" w:rsidP="00654C80">
            <w:pPr>
              <w:rPr>
                <w:rtl/>
              </w:rPr>
            </w:pPr>
          </w:p>
          <w:p w14:paraId="46B0E177" w14:textId="77777777" w:rsidR="00654C80" w:rsidRDefault="00A25F3B" w:rsidP="00654C80">
            <w:pPr>
              <w:rPr>
                <w:rtl/>
              </w:rPr>
            </w:pPr>
            <w:r>
              <w:rPr>
                <w:rFonts w:cs="David" w:hint="cs"/>
                <w:color w:val="000000"/>
                <w:rtl/>
              </w:rPr>
              <w:t>‏‏מוצע בבקשה בינוי בשונה מנספח, התוכנית תוקנה כנדרש, הושלמו תנאים טרם דיון, אין מניעה לאשר.‏</w:t>
            </w:r>
          </w:p>
          <w:p w14:paraId="0AC67178" w14:textId="77777777" w:rsidR="00654C80" w:rsidRDefault="00A25F3B" w:rsidP="00654C80">
            <w:pPr>
              <w:rPr>
                <w:rtl/>
              </w:rPr>
            </w:pPr>
          </w:p>
          <w:p w14:paraId="79FBB6E5" w14:textId="77777777" w:rsidR="00654C80" w:rsidRDefault="00A25F3B" w:rsidP="00654C80">
            <w:pPr>
              <w:rPr>
                <w:rtl/>
              </w:rPr>
            </w:pPr>
            <w:r>
              <w:rPr>
                <w:rFonts w:cs="David" w:hint="cs"/>
                <w:color w:val="000000"/>
                <w:rtl/>
              </w:rPr>
              <w:t>‏‏ ‏</w:t>
            </w:r>
          </w:p>
          <w:p w14:paraId="48A47922" w14:textId="77777777" w:rsidR="00654C80" w:rsidRDefault="00A25F3B" w:rsidP="00654C80">
            <w:pPr>
              <w:rPr>
                <w:rtl/>
              </w:rPr>
            </w:pPr>
          </w:p>
          <w:p w14:paraId="68C7F6A0" w14:textId="77777777" w:rsidR="00654C80" w:rsidRDefault="00A25F3B" w:rsidP="00654C80">
            <w:pPr>
              <w:rPr>
                <w:rtl/>
              </w:rPr>
            </w:pPr>
            <w:r>
              <w:rPr>
                <w:rFonts w:cs="David" w:hint="cs"/>
                <w:color w:val="000000"/>
                <w:rtl/>
              </w:rPr>
              <w:t>‏‏דברי הסבר לתוכנית‏‏:‏</w:t>
            </w:r>
          </w:p>
          <w:p w14:paraId="5A4D39D5" w14:textId="77777777" w:rsidR="00654C80" w:rsidRDefault="00A25F3B" w:rsidP="00654C80">
            <w:pPr>
              <w:rPr>
                <w:rtl/>
              </w:rPr>
            </w:pPr>
          </w:p>
          <w:p w14:paraId="5FB074D2" w14:textId="77777777" w:rsidR="00654C80" w:rsidRDefault="00A25F3B" w:rsidP="00654C80">
            <w:pPr>
              <w:rPr>
                <w:rtl/>
              </w:rPr>
            </w:pPr>
            <w:r>
              <w:rPr>
                <w:rFonts w:cs="David" w:hint="cs"/>
                <w:color w:val="000000"/>
                <w:rtl/>
              </w:rPr>
              <w:t xml:space="preserve">‏‏התיק נידון בוועדת משנה בתאריך 13.10.2024 והוחלט "לדחות במתכונת" היות </w:t>
            </w:r>
            <w:r>
              <w:rPr>
                <w:rFonts w:cs="David" w:hint="cs"/>
                <w:color w:val="000000"/>
                <w:rtl/>
              </w:rPr>
              <w:t>ונדרש להסדיר את חישוב השטחים בבקשה ולהסיר את מרפסת הגג המוצעת המהווה סטיה ניכרת מתקנות, כעת, הוגשה תוכנית מתוקנת כנדרש ואין מניעה לאשר.‏</w:t>
            </w:r>
          </w:p>
        </w:tc>
      </w:tr>
      <w:tr w:rsidR="00BF1333" w14:paraId="4DA5328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59A12B8"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02CCD019" w14:textId="77777777" w:rsidR="00BF1333" w:rsidRDefault="00BF1333">
            <w:pPr>
              <w:jc w:val="both"/>
            </w:pPr>
            <w:r>
              <w:rPr>
                <w:rFonts w:cs="Arial" w:hint="cs"/>
                <w:rtl/>
              </w:rPr>
              <w:t>20/01/2025</w:t>
            </w:r>
          </w:p>
        </w:tc>
        <w:tc>
          <w:tcPr>
            <w:tcW w:w="5669" w:type="dxa"/>
          </w:tcPr>
          <w:p w14:paraId="06580BDA" w14:textId="77777777" w:rsidR="00654C80" w:rsidRDefault="00A25F3B" w:rsidP="00654C80">
            <w:pPr>
              <w:rPr>
                <w:rtl/>
              </w:rPr>
            </w:pPr>
          </w:p>
          <w:p w14:paraId="7ACB6995" w14:textId="77777777" w:rsidR="00654C80" w:rsidRDefault="00A25F3B" w:rsidP="00654C80">
            <w:pPr>
              <w:rPr>
                <w:rtl/>
              </w:rPr>
            </w:pPr>
            <w:r>
              <w:rPr>
                <w:rFonts w:cs="David" w:hint="cs"/>
                <w:color w:val="000000"/>
                <w:rtl/>
              </w:rPr>
              <w:t>‏‎ ‎</w:t>
            </w:r>
          </w:p>
          <w:p w14:paraId="689E8396" w14:textId="77777777" w:rsidR="00654C80" w:rsidRDefault="00A25F3B" w:rsidP="00654C80">
            <w:pPr>
              <w:rPr>
                <w:rtl/>
              </w:rPr>
            </w:pPr>
          </w:p>
          <w:p w14:paraId="242AF5F9" w14:textId="77777777" w:rsidR="00654C80" w:rsidRDefault="00A25F3B" w:rsidP="00654C80">
            <w:pPr>
              <w:rPr>
                <w:rtl/>
              </w:rPr>
            </w:pPr>
            <w:r>
              <w:rPr>
                <w:rFonts w:cs="David" w:hint="cs"/>
                <w:color w:val="000000"/>
                <w:rtl/>
              </w:rPr>
              <w:t>‏ ‏חוות דעת תכנונית ‏</w:t>
            </w:r>
          </w:p>
          <w:p w14:paraId="1F2B1B30" w14:textId="77777777" w:rsidR="00654C80" w:rsidRDefault="00A25F3B" w:rsidP="00654C80">
            <w:pPr>
              <w:rPr>
                <w:rtl/>
              </w:rPr>
            </w:pPr>
          </w:p>
          <w:p w14:paraId="53BED016" w14:textId="77777777" w:rsidR="00654C80" w:rsidRDefault="00A25F3B" w:rsidP="00654C80">
            <w:pPr>
              <w:rPr>
                <w:rtl/>
              </w:rPr>
            </w:pPr>
            <w:r>
              <w:rPr>
                <w:rFonts w:cs="David" w:hint="cs"/>
                <w:color w:val="000000"/>
                <w:rtl/>
              </w:rPr>
              <w:lastRenderedPageBreak/>
              <w:t>‏‏מס' תכנית שחלה בחלקה:‏</w:t>
            </w:r>
          </w:p>
          <w:p w14:paraId="5A41B90D" w14:textId="77777777" w:rsidR="00654C80" w:rsidRDefault="00A25F3B" w:rsidP="00654C80">
            <w:pPr>
              <w:rPr>
                <w:rtl/>
              </w:rPr>
            </w:pPr>
          </w:p>
          <w:p w14:paraId="2665187E" w14:textId="77777777" w:rsidR="00654C80" w:rsidRDefault="00A25F3B" w:rsidP="00654C80">
            <w:pPr>
              <w:rPr>
                <w:rtl/>
              </w:rPr>
            </w:pPr>
            <w:r>
              <w:rPr>
                <w:rFonts w:cs="David" w:hint="cs"/>
                <w:color w:val="000000"/>
                <w:rtl/>
              </w:rPr>
              <w:t>‏‏6986‏</w:t>
            </w:r>
          </w:p>
          <w:p w14:paraId="0F695B6A" w14:textId="77777777" w:rsidR="00654C80" w:rsidRDefault="00A25F3B" w:rsidP="00654C80">
            <w:pPr>
              <w:rPr>
                <w:rtl/>
              </w:rPr>
            </w:pPr>
          </w:p>
          <w:p w14:paraId="57E4A97A" w14:textId="77777777" w:rsidR="00654C80" w:rsidRDefault="00A25F3B" w:rsidP="00654C80">
            <w:pPr>
              <w:rPr>
                <w:rtl/>
              </w:rPr>
            </w:pPr>
            <w:r>
              <w:rPr>
                <w:rFonts w:cs="David" w:hint="cs"/>
                <w:color w:val="000000"/>
                <w:rtl/>
              </w:rPr>
              <w:t>‏‏תחילת תוקף:‏</w:t>
            </w:r>
          </w:p>
          <w:p w14:paraId="7A46A175" w14:textId="77777777" w:rsidR="00654C80" w:rsidRDefault="00A25F3B" w:rsidP="00654C80">
            <w:pPr>
              <w:rPr>
                <w:rtl/>
              </w:rPr>
            </w:pPr>
          </w:p>
          <w:p w14:paraId="02ACF42D" w14:textId="77777777" w:rsidR="00654C80" w:rsidRDefault="00A25F3B" w:rsidP="00654C80">
            <w:pPr>
              <w:rPr>
                <w:rtl/>
              </w:rPr>
            </w:pPr>
            <w:r>
              <w:rPr>
                <w:rFonts w:cs="David" w:hint="cs"/>
                <w:color w:val="000000"/>
                <w:rtl/>
              </w:rPr>
              <w:t>‏‏05/07/2002‏</w:t>
            </w:r>
          </w:p>
          <w:p w14:paraId="402020C3" w14:textId="77777777" w:rsidR="00654C80" w:rsidRDefault="00A25F3B" w:rsidP="00654C80">
            <w:pPr>
              <w:rPr>
                <w:rtl/>
              </w:rPr>
            </w:pPr>
          </w:p>
          <w:p w14:paraId="2B95BE72" w14:textId="77777777" w:rsidR="00654C80" w:rsidRDefault="00A25F3B" w:rsidP="00654C80">
            <w:pPr>
              <w:rPr>
                <w:rtl/>
              </w:rPr>
            </w:pPr>
            <w:r>
              <w:rPr>
                <w:rFonts w:cs="David" w:hint="cs"/>
                <w:color w:val="000000"/>
                <w:rtl/>
              </w:rPr>
              <w:t>‏‏ייעוד הקרקע:‏</w:t>
            </w:r>
          </w:p>
          <w:p w14:paraId="2AB7F195" w14:textId="77777777" w:rsidR="00654C80" w:rsidRDefault="00A25F3B" w:rsidP="00654C80">
            <w:pPr>
              <w:rPr>
                <w:rtl/>
              </w:rPr>
            </w:pPr>
          </w:p>
          <w:p w14:paraId="6DBBB69F" w14:textId="77777777" w:rsidR="00654C80" w:rsidRDefault="00A25F3B" w:rsidP="00654C80">
            <w:pPr>
              <w:rPr>
                <w:rtl/>
              </w:rPr>
            </w:pPr>
            <w:r>
              <w:rPr>
                <w:rFonts w:cs="David" w:hint="cs"/>
                <w:color w:val="000000"/>
                <w:rtl/>
              </w:rPr>
              <w:t>‏‏אזור מגורים מיוחד‏</w:t>
            </w:r>
          </w:p>
          <w:p w14:paraId="5559D544" w14:textId="77777777" w:rsidR="00654C80" w:rsidRDefault="00A25F3B" w:rsidP="00654C80">
            <w:pPr>
              <w:rPr>
                <w:rtl/>
              </w:rPr>
            </w:pPr>
          </w:p>
          <w:p w14:paraId="725773EE" w14:textId="77777777" w:rsidR="00654C80" w:rsidRDefault="00A25F3B" w:rsidP="00654C80">
            <w:pPr>
              <w:rPr>
                <w:rtl/>
              </w:rPr>
            </w:pPr>
            <w:r>
              <w:rPr>
                <w:rFonts w:cs="David" w:hint="cs"/>
                <w:color w:val="000000"/>
                <w:rtl/>
              </w:rPr>
              <w:t>‏‏*1042 תחילת תוקף 20.09.1979, אזור מגורים 1.‏</w:t>
            </w:r>
          </w:p>
          <w:p w14:paraId="200776B0" w14:textId="77777777" w:rsidR="00654C80" w:rsidRDefault="00A25F3B" w:rsidP="00654C80">
            <w:pPr>
              <w:rPr>
                <w:rtl/>
              </w:rPr>
            </w:pPr>
          </w:p>
          <w:p w14:paraId="5960EFEA" w14:textId="77777777" w:rsidR="00654C80" w:rsidRDefault="00A25F3B" w:rsidP="00654C80">
            <w:pPr>
              <w:rPr>
                <w:rtl/>
              </w:rPr>
            </w:pPr>
            <w:r>
              <w:rPr>
                <w:rFonts w:cs="David" w:hint="cs"/>
                <w:color w:val="000000"/>
                <w:rtl/>
              </w:rPr>
              <w:t>‏‏*מתאר 62.‏</w:t>
            </w:r>
          </w:p>
          <w:p w14:paraId="76E0C3C3" w14:textId="77777777" w:rsidR="00654C80" w:rsidRDefault="00A25F3B" w:rsidP="00654C80">
            <w:pPr>
              <w:rPr>
                <w:rtl/>
              </w:rPr>
            </w:pPr>
          </w:p>
          <w:p w14:paraId="27C3154A" w14:textId="77777777" w:rsidR="00654C80" w:rsidRDefault="00A25F3B" w:rsidP="00654C80">
            <w:pPr>
              <w:rPr>
                <w:rtl/>
              </w:rPr>
            </w:pPr>
            <w:r>
              <w:rPr>
                <w:rFonts w:cs="David" w:hint="cs"/>
                <w:color w:val="000000"/>
                <w:rtl/>
              </w:rPr>
              <w:t>‏‏*‏‏תקנות התכנון והבניה.‏</w:t>
            </w:r>
          </w:p>
          <w:p w14:paraId="02147EB2" w14:textId="77777777" w:rsidR="00654C80" w:rsidRDefault="00A25F3B" w:rsidP="00654C80">
            <w:pPr>
              <w:rPr>
                <w:rtl/>
              </w:rPr>
            </w:pPr>
          </w:p>
          <w:p w14:paraId="674D18BA" w14:textId="77777777" w:rsidR="00654C80" w:rsidRDefault="00A25F3B" w:rsidP="00654C80">
            <w:pPr>
              <w:rPr>
                <w:rtl/>
              </w:rPr>
            </w:pPr>
            <w:r>
              <w:rPr>
                <w:rFonts w:cs="David" w:hint="cs"/>
                <w:color w:val="000000"/>
                <w:rtl/>
              </w:rPr>
              <w:t>‏‏ ‏</w:t>
            </w:r>
          </w:p>
          <w:p w14:paraId="13BA7BE8" w14:textId="77777777" w:rsidR="00654C80" w:rsidRDefault="00A25F3B" w:rsidP="00654C80">
            <w:pPr>
              <w:rPr>
                <w:rtl/>
              </w:rPr>
            </w:pPr>
          </w:p>
          <w:p w14:paraId="74301FB6" w14:textId="77777777" w:rsidR="00654C80" w:rsidRDefault="00A25F3B" w:rsidP="00654C80">
            <w:pPr>
              <w:rPr>
                <w:rtl/>
              </w:rPr>
            </w:pPr>
            <w:r>
              <w:rPr>
                <w:rFonts w:cs="David" w:hint="cs"/>
                <w:color w:val="000000"/>
                <w:rtl/>
              </w:rPr>
              <w:t>‏‏דברי הסבר לתוכנית‏‏:‏</w:t>
            </w:r>
          </w:p>
          <w:p w14:paraId="753D7E4D" w14:textId="77777777" w:rsidR="00654C80" w:rsidRDefault="00A25F3B" w:rsidP="00654C80">
            <w:pPr>
              <w:rPr>
                <w:rtl/>
              </w:rPr>
            </w:pPr>
          </w:p>
          <w:p w14:paraId="53235379" w14:textId="77777777" w:rsidR="00654C80" w:rsidRDefault="00A25F3B" w:rsidP="00654C80">
            <w:pPr>
              <w:rPr>
                <w:rtl/>
              </w:rPr>
            </w:pPr>
            <w:r>
              <w:rPr>
                <w:rFonts w:cs="David" w:hint="cs"/>
                <w:color w:val="000000"/>
                <w:rtl/>
              </w:rPr>
              <w:t>‏‏התיק נידון בוועדת משנה בתאריך 13.10.2024 והוחלט "לדחות במתכונת" היות ונדרש להסדיר את חישוב השטחים בבקשה ולהסיר את מרפסת הגג המוצעת המהווה סטיה ניכרת מתקנות, כעת, הוגשה תוכנית מתוקנת כנדרש ואין מניעה לאשר.‏</w:t>
            </w:r>
          </w:p>
          <w:p w14:paraId="0D461A68" w14:textId="77777777" w:rsidR="00654C80" w:rsidRDefault="00A25F3B" w:rsidP="00654C80">
            <w:pPr>
              <w:rPr>
                <w:rtl/>
              </w:rPr>
            </w:pPr>
          </w:p>
          <w:p w14:paraId="556FCC44" w14:textId="77777777" w:rsidR="00654C80" w:rsidRDefault="00A25F3B" w:rsidP="00654C80">
            <w:pPr>
              <w:rPr>
                <w:rtl/>
              </w:rPr>
            </w:pPr>
            <w:r>
              <w:rPr>
                <w:rFonts w:cs="David" w:hint="cs"/>
                <w:color w:val="000000"/>
                <w:rtl/>
              </w:rPr>
              <w:t>‏‏ ‏</w:t>
            </w:r>
          </w:p>
          <w:p w14:paraId="3CFC274B" w14:textId="77777777" w:rsidR="00654C80" w:rsidRDefault="00A25F3B" w:rsidP="00654C80">
            <w:pPr>
              <w:rPr>
                <w:rtl/>
              </w:rPr>
            </w:pPr>
          </w:p>
          <w:p w14:paraId="307C32E0" w14:textId="77777777" w:rsidR="00654C80" w:rsidRDefault="00A25F3B" w:rsidP="00654C80">
            <w:pPr>
              <w:rPr>
                <w:rtl/>
              </w:rPr>
            </w:pPr>
            <w:r>
              <w:rPr>
                <w:rFonts w:cs="David" w:hint="cs"/>
                <w:color w:val="000000"/>
                <w:rtl/>
              </w:rPr>
              <w:t>‏‏סטיה ניכרת‏‏:‏</w:t>
            </w:r>
          </w:p>
          <w:p w14:paraId="27B891EB" w14:textId="77777777" w:rsidR="00654C80" w:rsidRDefault="00A25F3B" w:rsidP="00654C80">
            <w:pPr>
              <w:rPr>
                <w:rtl/>
              </w:rPr>
            </w:pPr>
          </w:p>
          <w:p w14:paraId="6EC2B657" w14:textId="77777777" w:rsidR="00654C80" w:rsidRDefault="00A25F3B" w:rsidP="00654C80">
            <w:pPr>
              <w:rPr>
                <w:rtl/>
              </w:rPr>
            </w:pPr>
            <w:r>
              <w:rPr>
                <w:rFonts w:cs="David" w:hint="cs"/>
                <w:color w:val="000000"/>
                <w:rtl/>
              </w:rPr>
              <w:t>‏‏בתוכנית הנ"ל אין סעיף סטיה ניכרת.‏</w:t>
            </w:r>
          </w:p>
          <w:p w14:paraId="3EDA1CDE" w14:textId="77777777" w:rsidR="00654C80" w:rsidRDefault="00A25F3B" w:rsidP="00654C80">
            <w:pPr>
              <w:rPr>
                <w:rtl/>
              </w:rPr>
            </w:pPr>
          </w:p>
          <w:p w14:paraId="509254D4" w14:textId="77777777" w:rsidR="00654C80" w:rsidRDefault="00A25F3B" w:rsidP="00654C80">
            <w:pPr>
              <w:rPr>
                <w:rtl/>
              </w:rPr>
            </w:pPr>
            <w:r>
              <w:rPr>
                <w:rFonts w:cs="David" w:hint="cs"/>
                <w:color w:val="000000"/>
                <w:rtl/>
              </w:rPr>
              <w:t>‏‏ ‏</w:t>
            </w:r>
          </w:p>
          <w:p w14:paraId="18CD1D3D" w14:textId="77777777" w:rsidR="00654C80" w:rsidRDefault="00A25F3B" w:rsidP="00654C80">
            <w:pPr>
              <w:rPr>
                <w:rtl/>
              </w:rPr>
            </w:pPr>
          </w:p>
          <w:p w14:paraId="0FE766EF" w14:textId="77777777" w:rsidR="00654C80" w:rsidRDefault="00A25F3B" w:rsidP="00654C80">
            <w:pPr>
              <w:rPr>
                <w:rtl/>
              </w:rPr>
            </w:pPr>
            <w:r>
              <w:rPr>
                <w:rFonts w:cs="David" w:hint="cs"/>
                <w:color w:val="000000"/>
                <w:rtl/>
              </w:rPr>
              <w:t>‏‏נספח בינוי‏‏:‏</w:t>
            </w:r>
          </w:p>
          <w:p w14:paraId="3B649406" w14:textId="77777777" w:rsidR="00654C80" w:rsidRDefault="00A25F3B" w:rsidP="00654C80">
            <w:pPr>
              <w:rPr>
                <w:rtl/>
              </w:rPr>
            </w:pPr>
          </w:p>
          <w:p w14:paraId="1C8F82AC" w14:textId="77777777" w:rsidR="00654C80" w:rsidRDefault="00A25F3B" w:rsidP="00654C80">
            <w:pPr>
              <w:rPr>
                <w:rtl/>
              </w:rPr>
            </w:pPr>
            <w:r>
              <w:rPr>
                <w:rFonts w:cs="David" w:hint="cs"/>
                <w:color w:val="000000"/>
                <w:rtl/>
              </w:rPr>
              <w:t xml:space="preserve">‏‏ישנה נספח מס' 1 שותק (מחייב), מוצע </w:t>
            </w:r>
            <w:r>
              <w:rPr>
                <w:rFonts w:cs="David" w:hint="cs"/>
                <w:color w:val="000000"/>
                <w:rtl/>
              </w:rPr>
              <w:t>בבקשה תוספת בינוי בשונה מנספח הבינוי, מוצע בבקשה תוספת ממ"ד במיקום שהתוכנית מאפשרת תוספת בינוי, הממ"ד מוצע במיקום זה בהתאם לבניה שאושרה לשכן תחת המבקש בתיק מס' 82/512.3 בנוסף מוצע תוספת שטחי עיקרי במרפסת גג, כניוד שטח עיקרי ממיקום הממ"ד, פורסמה הקלה בגין הניוד ובגין בניה בשונה מנספח בינוי ‏‏- אין מניעה לאשר.‏</w:t>
            </w:r>
          </w:p>
          <w:p w14:paraId="4894C7D1" w14:textId="77777777" w:rsidR="00654C80" w:rsidRDefault="00A25F3B" w:rsidP="00654C80">
            <w:pPr>
              <w:rPr>
                <w:rtl/>
              </w:rPr>
            </w:pPr>
          </w:p>
          <w:p w14:paraId="0EC273C5" w14:textId="77777777" w:rsidR="00654C80" w:rsidRDefault="00A25F3B" w:rsidP="00654C80">
            <w:pPr>
              <w:rPr>
                <w:rtl/>
              </w:rPr>
            </w:pPr>
            <w:r>
              <w:rPr>
                <w:rFonts w:cs="David" w:hint="cs"/>
                <w:color w:val="000000"/>
                <w:rtl/>
              </w:rPr>
              <w:t>‏‏ ‏</w:t>
            </w:r>
          </w:p>
          <w:p w14:paraId="54E0140C" w14:textId="77777777" w:rsidR="00654C80" w:rsidRDefault="00A25F3B" w:rsidP="00654C80">
            <w:pPr>
              <w:rPr>
                <w:rtl/>
              </w:rPr>
            </w:pPr>
          </w:p>
          <w:p w14:paraId="336DF524" w14:textId="77777777" w:rsidR="00654C80" w:rsidRDefault="00A25F3B" w:rsidP="00654C80">
            <w:pPr>
              <w:rPr>
                <w:rtl/>
              </w:rPr>
            </w:pPr>
            <w:r>
              <w:rPr>
                <w:rFonts w:cs="David" w:hint="cs"/>
                <w:color w:val="000000"/>
                <w:rtl/>
              </w:rPr>
              <w:t>‏‏קווי בניין‏‏:‏</w:t>
            </w:r>
          </w:p>
          <w:p w14:paraId="1C622552" w14:textId="77777777" w:rsidR="00654C80" w:rsidRDefault="00A25F3B" w:rsidP="00654C80">
            <w:pPr>
              <w:rPr>
                <w:rtl/>
              </w:rPr>
            </w:pPr>
          </w:p>
          <w:p w14:paraId="7C3E79F3" w14:textId="77777777" w:rsidR="00654C80" w:rsidRDefault="00A25F3B" w:rsidP="00654C80">
            <w:pPr>
              <w:rPr>
                <w:rtl/>
              </w:rPr>
            </w:pPr>
            <w:r>
              <w:rPr>
                <w:rFonts w:cs="David" w:hint="cs"/>
                <w:color w:val="000000"/>
                <w:rtl/>
              </w:rPr>
              <w:t>‏‏הבחינה נערכה עפ"י תיק ‏‏מידע‏‏ שהוגש מיום ‏‏25.02.2024‏‏ ע"י המח' למידע תכנוני‏‏, קווי הבניין סומנו עפ"י תוכנית 6986 ו‏‏נמצאו חריגות מקווי הבניין המאושרים‏‏:‏</w:t>
            </w:r>
          </w:p>
          <w:p w14:paraId="03D96434" w14:textId="77777777" w:rsidR="00654C80" w:rsidRDefault="00A25F3B" w:rsidP="00654C80">
            <w:pPr>
              <w:rPr>
                <w:rtl/>
              </w:rPr>
            </w:pPr>
          </w:p>
          <w:p w14:paraId="45E5DB5C" w14:textId="77777777" w:rsidR="00654C80" w:rsidRDefault="00A25F3B" w:rsidP="00654C80">
            <w:pPr>
              <w:rPr>
                <w:rtl/>
              </w:rPr>
            </w:pPr>
            <w:r>
              <w:rPr>
                <w:rFonts w:cs="David" w:hint="cs"/>
                <w:color w:val="000000"/>
                <w:rtl/>
              </w:rPr>
              <w:t>‏‏חזית צפונית‏‏ - מוצעת מרפסת גג לא מקורה בחריגה מקו בניין צידי ‏‏- (ראה סעיף מרפסת גג)‏</w:t>
            </w:r>
          </w:p>
          <w:p w14:paraId="1E1D224E" w14:textId="77777777" w:rsidR="00654C80" w:rsidRDefault="00A25F3B" w:rsidP="00654C80">
            <w:pPr>
              <w:rPr>
                <w:rtl/>
              </w:rPr>
            </w:pPr>
          </w:p>
          <w:p w14:paraId="5EB9C18E" w14:textId="77777777" w:rsidR="00654C80" w:rsidRDefault="00A25F3B" w:rsidP="00654C80">
            <w:pPr>
              <w:rPr>
                <w:rtl/>
              </w:rPr>
            </w:pPr>
            <w:r>
              <w:rPr>
                <w:rFonts w:cs="David" w:hint="cs"/>
                <w:color w:val="000000"/>
                <w:rtl/>
              </w:rPr>
              <w:t>‏‏חזית מזרחית‏‏ - מוצעת הגדלת מרפסת גג למרפסת זיז בחריגה מקו בניין אחורי ‏‏- (ראה סעיף מרפסת זיז)‏</w:t>
            </w:r>
          </w:p>
          <w:p w14:paraId="17435FC5" w14:textId="77777777" w:rsidR="00654C80" w:rsidRDefault="00A25F3B" w:rsidP="00654C80">
            <w:pPr>
              <w:rPr>
                <w:rtl/>
              </w:rPr>
            </w:pPr>
          </w:p>
          <w:p w14:paraId="0EBDD3B9" w14:textId="77777777" w:rsidR="00654C80" w:rsidRDefault="00A25F3B" w:rsidP="00654C80">
            <w:pPr>
              <w:rPr>
                <w:rtl/>
              </w:rPr>
            </w:pPr>
            <w:r>
              <w:rPr>
                <w:rFonts w:cs="David" w:hint="cs"/>
                <w:color w:val="000000"/>
                <w:rtl/>
              </w:rPr>
              <w:t>‏‏ ‏</w:t>
            </w:r>
          </w:p>
          <w:p w14:paraId="23701ACE" w14:textId="77777777" w:rsidR="00654C80" w:rsidRDefault="00A25F3B" w:rsidP="00654C80">
            <w:pPr>
              <w:rPr>
                <w:rtl/>
              </w:rPr>
            </w:pPr>
          </w:p>
          <w:p w14:paraId="1EC105F6" w14:textId="77777777" w:rsidR="00654C80" w:rsidRDefault="00A25F3B" w:rsidP="00654C80">
            <w:pPr>
              <w:rPr>
                <w:rtl/>
              </w:rPr>
            </w:pPr>
            <w:r>
              <w:rPr>
                <w:rFonts w:cs="David" w:hint="cs"/>
                <w:color w:val="000000"/>
                <w:rtl/>
              </w:rPr>
              <w:t>‏‏שטח בניה‏‏:‏</w:t>
            </w:r>
          </w:p>
          <w:p w14:paraId="6E0E7FE3" w14:textId="77777777" w:rsidR="00654C80" w:rsidRDefault="00A25F3B" w:rsidP="00654C80">
            <w:pPr>
              <w:rPr>
                <w:rtl/>
              </w:rPr>
            </w:pPr>
          </w:p>
          <w:p w14:paraId="3D4D1948" w14:textId="77777777" w:rsidR="00654C80" w:rsidRDefault="00A25F3B" w:rsidP="00654C80">
            <w:pPr>
              <w:rPr>
                <w:rtl/>
              </w:rPr>
            </w:pPr>
            <w:r>
              <w:rPr>
                <w:rFonts w:cs="David" w:hint="cs"/>
                <w:color w:val="000000"/>
                <w:rtl/>
              </w:rPr>
              <w:t>‏‏ש. עיקרי מותר עפ"י תב"ע ת"ק‏‏: 277 מ"ר, שטחי הבניה כוללים את כל השטחים בתחום מעטפת הבניין ומחושבים בהתאם לתקנות חישוב שטחים.‏</w:t>
            </w:r>
          </w:p>
          <w:p w14:paraId="51CFB5B3" w14:textId="77777777" w:rsidR="00654C80" w:rsidRDefault="00A25F3B" w:rsidP="00654C80">
            <w:pPr>
              <w:rPr>
                <w:rtl/>
              </w:rPr>
            </w:pPr>
          </w:p>
          <w:p w14:paraId="287A6600" w14:textId="77777777" w:rsidR="00654C80" w:rsidRDefault="00A25F3B" w:rsidP="00654C80">
            <w:pPr>
              <w:rPr>
                <w:rtl/>
              </w:rPr>
            </w:pPr>
            <w:r>
              <w:rPr>
                <w:rFonts w:cs="David" w:hint="cs"/>
                <w:color w:val="000000"/>
                <w:rtl/>
              </w:rPr>
              <w:t>‏‏עפ"י נספח הבינוי ניתן לראות כי שטח עקרי מוצע ליח"ד זו הינו כ-48.22 מ"ר, ‏</w:t>
            </w:r>
          </w:p>
          <w:p w14:paraId="7AA7DCE5" w14:textId="77777777" w:rsidR="00654C80" w:rsidRDefault="00A25F3B" w:rsidP="00654C80">
            <w:pPr>
              <w:rPr>
                <w:rtl/>
              </w:rPr>
            </w:pPr>
          </w:p>
          <w:p w14:paraId="14D247A9" w14:textId="77777777" w:rsidR="00654C80" w:rsidRDefault="00A25F3B" w:rsidP="00654C80">
            <w:pPr>
              <w:rPr>
                <w:rtl/>
              </w:rPr>
            </w:pPr>
            <w:r>
              <w:rPr>
                <w:rFonts w:cs="David" w:hint="cs"/>
                <w:color w:val="000000"/>
                <w:rtl/>
              </w:rPr>
              <w:t>‏‏מוצע‏‏: שטח עיקרי כולל של 45.96 מ"ר, עומד במותר, חישוב השטחים תוקן וכעת מחושב כנדרש ‏‏- אין מניעה לאשר.‏</w:t>
            </w:r>
          </w:p>
          <w:p w14:paraId="6213EBA5" w14:textId="77777777" w:rsidR="00654C80" w:rsidRDefault="00A25F3B" w:rsidP="00654C80">
            <w:pPr>
              <w:rPr>
                <w:rtl/>
              </w:rPr>
            </w:pPr>
          </w:p>
          <w:p w14:paraId="3143FD32" w14:textId="77777777" w:rsidR="00654C80" w:rsidRDefault="00A25F3B" w:rsidP="00654C80">
            <w:pPr>
              <w:rPr>
                <w:rtl/>
              </w:rPr>
            </w:pPr>
            <w:r>
              <w:rPr>
                <w:rFonts w:cs="David" w:hint="cs"/>
                <w:color w:val="000000"/>
                <w:rtl/>
              </w:rPr>
              <w:t>‏‏ ‏</w:t>
            </w:r>
          </w:p>
          <w:p w14:paraId="1855425B" w14:textId="77777777" w:rsidR="00654C80" w:rsidRDefault="00A25F3B" w:rsidP="00654C80">
            <w:pPr>
              <w:rPr>
                <w:rtl/>
              </w:rPr>
            </w:pPr>
          </w:p>
          <w:p w14:paraId="19DF52B6" w14:textId="77777777" w:rsidR="00654C80" w:rsidRDefault="00A25F3B" w:rsidP="00654C80">
            <w:pPr>
              <w:rPr>
                <w:rtl/>
              </w:rPr>
            </w:pPr>
            <w:r>
              <w:rPr>
                <w:rFonts w:cs="David" w:hint="cs"/>
                <w:color w:val="000000"/>
                <w:rtl/>
              </w:rPr>
              <w:t>‏‏ממ"ד‏‏:‏</w:t>
            </w:r>
          </w:p>
          <w:p w14:paraId="2774C5B1" w14:textId="77777777" w:rsidR="00654C80" w:rsidRDefault="00A25F3B" w:rsidP="00654C80">
            <w:pPr>
              <w:rPr>
                <w:rtl/>
              </w:rPr>
            </w:pPr>
          </w:p>
          <w:p w14:paraId="45D0EC45" w14:textId="77777777" w:rsidR="00654C80" w:rsidRDefault="00A25F3B" w:rsidP="00654C80">
            <w:pPr>
              <w:rPr>
                <w:rtl/>
              </w:rPr>
            </w:pPr>
            <w:r>
              <w:rPr>
                <w:rFonts w:cs="David" w:hint="cs"/>
                <w:color w:val="000000"/>
                <w:rtl/>
              </w:rPr>
              <w:t>‏‏קומה א', מפלס 1.36-, חזית צפונית‏‏: מוצע תוספת ממ"ד עבור יח"ד מס' 3, במסגרת קווי הבניין, הממ"ד המוצע הינו בהתאם להיתר 82/512.3 שאושר לשכן תחת המבקש ‏‏- אין מניעה לאשר.‏</w:t>
            </w:r>
          </w:p>
          <w:p w14:paraId="7B04EC27" w14:textId="77777777" w:rsidR="00654C80" w:rsidRDefault="00A25F3B" w:rsidP="00654C80">
            <w:pPr>
              <w:rPr>
                <w:rtl/>
              </w:rPr>
            </w:pPr>
          </w:p>
          <w:p w14:paraId="06E49340" w14:textId="77777777" w:rsidR="00654C80" w:rsidRDefault="00A25F3B" w:rsidP="00654C80">
            <w:pPr>
              <w:rPr>
                <w:rtl/>
              </w:rPr>
            </w:pPr>
            <w:r>
              <w:rPr>
                <w:rFonts w:cs="David" w:hint="cs"/>
                <w:color w:val="000000"/>
                <w:rtl/>
              </w:rPr>
              <w:t>‏‏ ‏</w:t>
            </w:r>
          </w:p>
          <w:p w14:paraId="09F1B421" w14:textId="77777777" w:rsidR="00654C80" w:rsidRDefault="00A25F3B" w:rsidP="00654C80">
            <w:pPr>
              <w:rPr>
                <w:rtl/>
              </w:rPr>
            </w:pPr>
          </w:p>
          <w:p w14:paraId="1897FA1B" w14:textId="77777777" w:rsidR="00654C80" w:rsidRDefault="00A25F3B" w:rsidP="00654C80">
            <w:pPr>
              <w:rPr>
                <w:rtl/>
              </w:rPr>
            </w:pPr>
            <w:r>
              <w:rPr>
                <w:rFonts w:cs="David" w:hint="cs"/>
                <w:color w:val="000000"/>
                <w:rtl/>
              </w:rPr>
              <w:t>‏‏מרפסת גג‏‏: ‏</w:t>
            </w:r>
          </w:p>
          <w:p w14:paraId="1962A66B" w14:textId="77777777" w:rsidR="00654C80" w:rsidRDefault="00A25F3B" w:rsidP="00654C80">
            <w:pPr>
              <w:rPr>
                <w:rtl/>
              </w:rPr>
            </w:pPr>
          </w:p>
          <w:p w14:paraId="78970AB8" w14:textId="77777777" w:rsidR="00654C80" w:rsidRDefault="00A25F3B" w:rsidP="00654C80">
            <w:pPr>
              <w:rPr>
                <w:rtl/>
              </w:rPr>
            </w:pPr>
            <w:r>
              <w:rPr>
                <w:rFonts w:cs="David" w:hint="cs"/>
                <w:color w:val="000000"/>
                <w:rtl/>
              </w:rPr>
              <w:t>‏‏קומה א', מפלס 1.36-‏‏:‏</w:t>
            </w:r>
          </w:p>
          <w:p w14:paraId="5583295B" w14:textId="77777777" w:rsidR="00654C80" w:rsidRDefault="00A25F3B" w:rsidP="00654C80">
            <w:pPr>
              <w:rPr>
                <w:rtl/>
              </w:rPr>
            </w:pPr>
          </w:p>
          <w:p w14:paraId="23D67348" w14:textId="77777777" w:rsidR="00654C80" w:rsidRDefault="00A25F3B" w:rsidP="00654C80">
            <w:pPr>
              <w:rPr>
                <w:rtl/>
              </w:rPr>
            </w:pPr>
            <w:r>
              <w:rPr>
                <w:rFonts w:cs="David" w:hint="cs"/>
                <w:color w:val="000000"/>
                <w:rtl/>
              </w:rPr>
              <w:t xml:space="preserve">‏‏חזית </w:t>
            </w:r>
            <w:r>
              <w:rPr>
                <w:rFonts w:cs="David" w:hint="cs"/>
                <w:color w:val="000000"/>
                <w:rtl/>
              </w:rPr>
              <w:t>צפונית‏‏: מוצעת מרפסת גג לא מקורה מעל בינוי הקיים בקומת הקרקע, המרפסת חורגת מקו בניין צידי ומהווה סטיה ניכרת מתקנות, מרפסת הגג המוצעת הוסרה וצומצמה למסגרת קווי הבניין המותרים ‏‏- אין מניעה לאשר.‏</w:t>
            </w:r>
          </w:p>
          <w:p w14:paraId="75116838" w14:textId="77777777" w:rsidR="00654C80" w:rsidRDefault="00A25F3B" w:rsidP="00654C80">
            <w:pPr>
              <w:rPr>
                <w:rtl/>
              </w:rPr>
            </w:pPr>
          </w:p>
          <w:p w14:paraId="37D82F18" w14:textId="77777777" w:rsidR="00654C80" w:rsidRDefault="00A25F3B" w:rsidP="00654C80">
            <w:pPr>
              <w:rPr>
                <w:rtl/>
              </w:rPr>
            </w:pPr>
            <w:r>
              <w:rPr>
                <w:rFonts w:cs="David" w:hint="cs"/>
                <w:color w:val="000000"/>
                <w:rtl/>
              </w:rPr>
              <w:t>‏‏חזית מזרחית‏‏: מוצעת מרפסת גג לא מקורה במסגרת קווי הבניין מעל בינוי קיים לשכן בהיתר 82/512.3 ‏‏- אין מניעה לאשר.‏</w:t>
            </w:r>
          </w:p>
          <w:p w14:paraId="7B938435" w14:textId="77777777" w:rsidR="00654C80" w:rsidRDefault="00A25F3B" w:rsidP="00654C80">
            <w:pPr>
              <w:rPr>
                <w:rtl/>
              </w:rPr>
            </w:pPr>
          </w:p>
          <w:p w14:paraId="6543D2F2" w14:textId="77777777" w:rsidR="00654C80" w:rsidRDefault="00A25F3B" w:rsidP="00654C80">
            <w:pPr>
              <w:rPr>
                <w:rtl/>
              </w:rPr>
            </w:pPr>
            <w:r>
              <w:rPr>
                <w:rFonts w:cs="David" w:hint="cs"/>
                <w:color w:val="000000"/>
                <w:rtl/>
              </w:rPr>
              <w:t>‏‏ ‏</w:t>
            </w:r>
          </w:p>
          <w:p w14:paraId="76008B1E" w14:textId="77777777" w:rsidR="00654C80" w:rsidRDefault="00A25F3B" w:rsidP="00654C80">
            <w:pPr>
              <w:rPr>
                <w:rtl/>
              </w:rPr>
            </w:pPr>
          </w:p>
          <w:p w14:paraId="0DE5EBBF" w14:textId="77777777" w:rsidR="00654C80" w:rsidRDefault="00A25F3B" w:rsidP="00654C80">
            <w:pPr>
              <w:rPr>
                <w:rtl/>
              </w:rPr>
            </w:pPr>
            <w:r>
              <w:rPr>
                <w:rFonts w:cs="David" w:hint="cs"/>
                <w:color w:val="000000"/>
                <w:rtl/>
              </w:rPr>
              <w:t>‏‏מרפסת זיז‏‏:‏</w:t>
            </w:r>
          </w:p>
          <w:p w14:paraId="4891BCF4" w14:textId="77777777" w:rsidR="00654C80" w:rsidRDefault="00A25F3B" w:rsidP="00654C80">
            <w:pPr>
              <w:rPr>
                <w:rtl/>
              </w:rPr>
            </w:pPr>
          </w:p>
          <w:p w14:paraId="1A0AA9D2" w14:textId="77777777" w:rsidR="00654C80" w:rsidRDefault="00A25F3B" w:rsidP="00654C80">
            <w:pPr>
              <w:rPr>
                <w:rtl/>
              </w:rPr>
            </w:pPr>
            <w:r>
              <w:rPr>
                <w:rFonts w:cs="David" w:hint="cs"/>
                <w:color w:val="000000"/>
                <w:rtl/>
              </w:rPr>
              <w:t>‏‏קומה א', מפלס 1.36-, חזית מזרחית‏‏: מוצעת מרפסת זיז לא מקורה כהגדלה למרפסת גג קיימת, אושר לדייר הצמוד למבקש מרפסת דומה בהיתר 82/512.5, המוצע יוצר השלמה לחזית הקיימת ולכן‏‏ - אין מניעה לאשר.‏</w:t>
            </w:r>
          </w:p>
          <w:p w14:paraId="26219437" w14:textId="77777777" w:rsidR="00654C80" w:rsidRDefault="00A25F3B" w:rsidP="00654C80">
            <w:pPr>
              <w:rPr>
                <w:rtl/>
              </w:rPr>
            </w:pPr>
          </w:p>
          <w:p w14:paraId="713FBAEC" w14:textId="77777777" w:rsidR="00654C80" w:rsidRDefault="00A25F3B" w:rsidP="00654C80">
            <w:pPr>
              <w:rPr>
                <w:rtl/>
              </w:rPr>
            </w:pPr>
            <w:r>
              <w:rPr>
                <w:rFonts w:cs="David" w:hint="cs"/>
                <w:color w:val="000000"/>
                <w:rtl/>
              </w:rPr>
              <w:t>‏‏ ‏</w:t>
            </w:r>
          </w:p>
          <w:p w14:paraId="34F2F1BC" w14:textId="77777777" w:rsidR="00654C80" w:rsidRDefault="00A25F3B" w:rsidP="00654C80">
            <w:pPr>
              <w:rPr>
                <w:rtl/>
              </w:rPr>
            </w:pPr>
          </w:p>
          <w:p w14:paraId="673098D4" w14:textId="77777777" w:rsidR="00654C80" w:rsidRDefault="00A25F3B" w:rsidP="00654C80">
            <w:pPr>
              <w:rPr>
                <w:rtl/>
              </w:rPr>
            </w:pPr>
            <w:r>
              <w:rPr>
                <w:rFonts w:cs="David" w:hint="cs"/>
                <w:color w:val="000000"/>
                <w:rtl/>
              </w:rPr>
              <w:t>‏‏תימוכין קניינים‏‏:‏</w:t>
            </w:r>
          </w:p>
          <w:p w14:paraId="4E63ED8F" w14:textId="77777777" w:rsidR="00654C80" w:rsidRDefault="00A25F3B" w:rsidP="00654C80">
            <w:pPr>
              <w:rPr>
                <w:rtl/>
              </w:rPr>
            </w:pPr>
          </w:p>
          <w:p w14:paraId="6A9D5A0B" w14:textId="77777777" w:rsidR="00654C80" w:rsidRDefault="00A25F3B" w:rsidP="00654C80">
            <w:pPr>
              <w:rPr>
                <w:rtl/>
              </w:rPr>
            </w:pPr>
            <w:r>
              <w:rPr>
                <w:rFonts w:cs="David" w:hint="cs"/>
                <w:color w:val="000000"/>
                <w:rtl/>
              </w:rPr>
              <w:t xml:space="preserve">‏‏מוצע תוספת בקונטור הבניה המותרת עפ"י נפסח הבינוי, ל"ר </w:t>
            </w:r>
            <w:r>
              <w:rPr>
                <w:rFonts w:cs="David" w:hint="cs"/>
                <w:color w:val="000000"/>
                <w:rtl/>
              </w:rPr>
              <w:lastRenderedPageBreak/>
              <w:t>לבקשה.‏</w:t>
            </w:r>
          </w:p>
          <w:p w14:paraId="319442B2" w14:textId="77777777" w:rsidR="00654C80" w:rsidRDefault="00A25F3B" w:rsidP="00654C80">
            <w:pPr>
              <w:rPr>
                <w:rtl/>
              </w:rPr>
            </w:pPr>
          </w:p>
          <w:p w14:paraId="1FCF7351" w14:textId="77777777" w:rsidR="00654C80" w:rsidRDefault="00A25F3B" w:rsidP="00654C80">
            <w:pPr>
              <w:rPr>
                <w:rtl/>
              </w:rPr>
            </w:pPr>
            <w:r>
              <w:rPr>
                <w:rFonts w:cs="David" w:hint="cs"/>
                <w:color w:val="000000"/>
                <w:rtl/>
              </w:rPr>
              <w:t>‏‏ ‏</w:t>
            </w:r>
          </w:p>
          <w:p w14:paraId="7487BD4B" w14:textId="77777777" w:rsidR="00654C80" w:rsidRDefault="00A25F3B" w:rsidP="00654C80">
            <w:pPr>
              <w:rPr>
                <w:rtl/>
              </w:rPr>
            </w:pPr>
          </w:p>
          <w:p w14:paraId="1675E268" w14:textId="77777777" w:rsidR="00654C80" w:rsidRDefault="00A25F3B" w:rsidP="00654C80">
            <w:pPr>
              <w:rPr>
                <w:rtl/>
              </w:rPr>
            </w:pPr>
            <w:r>
              <w:rPr>
                <w:rFonts w:cs="David" w:hint="cs"/>
                <w:color w:val="000000"/>
                <w:rtl/>
              </w:rPr>
              <w:t>‏‏אישורי גורמים‏‏:‏</w:t>
            </w:r>
          </w:p>
          <w:p w14:paraId="437B6282" w14:textId="77777777" w:rsidR="00654C80" w:rsidRDefault="00A25F3B" w:rsidP="00654C80">
            <w:pPr>
              <w:rPr>
                <w:rtl/>
              </w:rPr>
            </w:pPr>
          </w:p>
          <w:p w14:paraId="6F7EEDF0" w14:textId="77777777" w:rsidR="00654C80" w:rsidRDefault="00A25F3B" w:rsidP="00654C80">
            <w:pPr>
              <w:rPr>
                <w:rtl/>
              </w:rPr>
            </w:pPr>
            <w:r>
              <w:rPr>
                <w:rFonts w:cs="David" w:hint="cs"/>
                <w:color w:val="000000"/>
                <w:rtl/>
              </w:rPr>
              <w:t>‏‏שפ"ע‏‏ - אושר, ‏‏איכות סביבה‏‏ - ל"ר, ‏‏בקרה הנדסי‏‏ - ל"ר.‏</w:t>
            </w:r>
          </w:p>
          <w:p w14:paraId="737B12C9" w14:textId="77777777" w:rsidR="00654C80" w:rsidRDefault="00A25F3B" w:rsidP="00654C80">
            <w:pPr>
              <w:rPr>
                <w:rtl/>
              </w:rPr>
            </w:pPr>
          </w:p>
          <w:p w14:paraId="538C99F0" w14:textId="77777777" w:rsidR="00654C80" w:rsidRDefault="00A25F3B" w:rsidP="00654C80">
            <w:pPr>
              <w:rPr>
                <w:rtl/>
              </w:rPr>
            </w:pPr>
            <w:r>
              <w:rPr>
                <w:rFonts w:cs="David" w:hint="cs"/>
                <w:color w:val="000000"/>
                <w:rtl/>
              </w:rPr>
              <w:t>‏‏ ‏</w:t>
            </w:r>
          </w:p>
          <w:p w14:paraId="53FA5BD6" w14:textId="77777777" w:rsidR="00654C80" w:rsidRDefault="00A25F3B" w:rsidP="00654C80">
            <w:pPr>
              <w:rPr>
                <w:rtl/>
              </w:rPr>
            </w:pPr>
          </w:p>
          <w:p w14:paraId="46A1FDCE" w14:textId="77777777" w:rsidR="00654C80" w:rsidRDefault="00A25F3B" w:rsidP="00654C80">
            <w:pPr>
              <w:rPr>
                <w:rtl/>
              </w:rPr>
            </w:pPr>
            <w:r>
              <w:rPr>
                <w:rFonts w:cs="David" w:hint="cs"/>
                <w:color w:val="000000"/>
                <w:rtl/>
              </w:rPr>
              <w:t>‏‏חוות דעת תכנונית‏‏:‏</w:t>
            </w:r>
          </w:p>
          <w:p w14:paraId="4F92923D" w14:textId="77777777" w:rsidR="00654C80" w:rsidRDefault="00A25F3B" w:rsidP="00654C80">
            <w:pPr>
              <w:rPr>
                <w:rtl/>
              </w:rPr>
            </w:pPr>
          </w:p>
          <w:p w14:paraId="45011629" w14:textId="77777777" w:rsidR="00654C80" w:rsidRDefault="00A25F3B" w:rsidP="00654C80">
            <w:pPr>
              <w:rPr>
                <w:rtl/>
              </w:rPr>
            </w:pPr>
            <w:r>
              <w:rPr>
                <w:rFonts w:cs="David" w:hint="cs"/>
                <w:color w:val="000000"/>
                <w:rtl/>
              </w:rPr>
              <w:t xml:space="preserve">‏‏מוצע בבקשה </w:t>
            </w:r>
            <w:r>
              <w:rPr>
                <w:rFonts w:cs="David" w:hint="cs"/>
                <w:color w:val="000000"/>
                <w:rtl/>
              </w:rPr>
              <w:t>בינוי בשונה מנספח, התוכנית תוקנה כנדרש, הושלמו תנאים טרם דיון ‏‏- אין מניעה לאשר.‏</w:t>
            </w:r>
          </w:p>
          <w:p w14:paraId="55BC013A" w14:textId="77777777" w:rsidR="00654C80" w:rsidRDefault="00A25F3B" w:rsidP="00654C80">
            <w:pPr>
              <w:rPr>
                <w:rtl/>
              </w:rPr>
            </w:pPr>
          </w:p>
          <w:p w14:paraId="28880236" w14:textId="77777777" w:rsidR="00654C80" w:rsidRDefault="00A25F3B" w:rsidP="00654C80">
            <w:pPr>
              <w:rPr>
                <w:rtl/>
              </w:rPr>
            </w:pPr>
            <w:r>
              <w:rPr>
                <w:rFonts w:cs="David" w:hint="cs"/>
                <w:color w:val="000000"/>
                <w:rtl/>
              </w:rPr>
              <w:t>‏‏ ‏</w:t>
            </w:r>
          </w:p>
          <w:p w14:paraId="04C999ED" w14:textId="77777777" w:rsidR="00654C80" w:rsidRDefault="00A25F3B" w:rsidP="00654C80">
            <w:pPr>
              <w:rPr>
                <w:rtl/>
              </w:rPr>
            </w:pPr>
          </w:p>
          <w:p w14:paraId="4522D770" w14:textId="77777777" w:rsidR="00654C80" w:rsidRDefault="00A25F3B" w:rsidP="00654C80">
            <w:pPr>
              <w:rPr>
                <w:rtl/>
              </w:rPr>
            </w:pPr>
            <w:r>
              <w:rPr>
                <w:rFonts w:cs="David" w:hint="cs"/>
                <w:color w:val="000000"/>
                <w:rtl/>
              </w:rPr>
              <w:t>‏‏התנגדויות‏‏:‏</w:t>
            </w:r>
          </w:p>
          <w:p w14:paraId="64AFC252" w14:textId="77777777" w:rsidR="00654C80" w:rsidRDefault="00A25F3B" w:rsidP="00654C80">
            <w:pPr>
              <w:rPr>
                <w:rtl/>
              </w:rPr>
            </w:pPr>
          </w:p>
          <w:p w14:paraId="45BEAD70" w14:textId="77777777" w:rsidR="00654C80" w:rsidRDefault="00A25F3B" w:rsidP="00654C80">
            <w:pPr>
              <w:rPr>
                <w:rtl/>
              </w:rPr>
            </w:pPr>
            <w:r>
              <w:rPr>
                <w:rFonts w:cs="David" w:hint="cs"/>
                <w:color w:val="000000"/>
                <w:rtl/>
              </w:rPr>
              <w:t>‏‏עפ"י נתוני המערכת ‏‏לבקשה הנ"ל ‏‏לא‏‏ התקבלו התנגדויות.‏</w:t>
            </w:r>
          </w:p>
          <w:p w14:paraId="3F107FDF" w14:textId="77777777" w:rsidR="00654C80" w:rsidRDefault="00A25F3B" w:rsidP="00654C80">
            <w:pPr>
              <w:rPr>
                <w:rtl/>
              </w:rPr>
            </w:pPr>
          </w:p>
          <w:p w14:paraId="77067436" w14:textId="77777777" w:rsidR="00654C80" w:rsidRDefault="00A25F3B" w:rsidP="00654C80">
            <w:pPr>
              <w:rPr>
                <w:rtl/>
              </w:rPr>
            </w:pPr>
            <w:r>
              <w:rPr>
                <w:rFonts w:cs="David" w:hint="cs"/>
                <w:color w:val="000000"/>
                <w:rtl/>
              </w:rPr>
              <w:t>‏‎ ‎</w:t>
            </w:r>
          </w:p>
        </w:tc>
      </w:tr>
      <w:tr w:rsidR="00BF1333" w14:paraId="2284EE6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904912"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B502430" w14:textId="77777777" w:rsidR="00BF1333" w:rsidRDefault="00BF1333">
            <w:pPr>
              <w:jc w:val="both"/>
            </w:pPr>
            <w:r>
              <w:rPr>
                <w:rFonts w:cs="Arial" w:hint="cs"/>
                <w:rtl/>
              </w:rPr>
              <w:t>13/10/2024</w:t>
            </w:r>
          </w:p>
        </w:tc>
        <w:tc>
          <w:tcPr>
            <w:tcW w:w="5669" w:type="dxa"/>
          </w:tcPr>
          <w:p w14:paraId="6C890772" w14:textId="77777777" w:rsidR="00654C80" w:rsidRDefault="00A25F3B" w:rsidP="00654C80">
            <w:pPr>
              <w:rPr>
                <w:rtl/>
              </w:rPr>
            </w:pPr>
          </w:p>
          <w:p w14:paraId="5FEFA197" w14:textId="77777777" w:rsidR="00654C80" w:rsidRDefault="00A25F3B" w:rsidP="00654C80">
            <w:pPr>
              <w:rPr>
                <w:rtl/>
              </w:rPr>
            </w:pPr>
            <w:r>
              <w:rPr>
                <w:rFonts w:cs="David" w:hint="cs"/>
                <w:color w:val="000000"/>
                <w:rtl/>
              </w:rPr>
              <w:t>‏‎ ‎</w:t>
            </w:r>
          </w:p>
          <w:p w14:paraId="0716FD65" w14:textId="77777777" w:rsidR="00654C80" w:rsidRDefault="00A25F3B" w:rsidP="00654C80">
            <w:pPr>
              <w:rPr>
                <w:rtl/>
              </w:rPr>
            </w:pPr>
          </w:p>
          <w:p w14:paraId="1803AF83" w14:textId="77777777" w:rsidR="00654C80" w:rsidRDefault="00A25F3B" w:rsidP="00654C80">
            <w:pPr>
              <w:rPr>
                <w:rtl/>
              </w:rPr>
            </w:pPr>
            <w:r>
              <w:rPr>
                <w:rFonts w:cs="David" w:hint="cs"/>
                <w:color w:val="000000"/>
                <w:rtl/>
              </w:rPr>
              <w:t>‏‏ ‏</w:t>
            </w:r>
          </w:p>
          <w:p w14:paraId="6070E152" w14:textId="77777777" w:rsidR="00654C80" w:rsidRDefault="00A25F3B" w:rsidP="00654C80">
            <w:pPr>
              <w:rPr>
                <w:rtl/>
              </w:rPr>
            </w:pPr>
          </w:p>
          <w:p w14:paraId="6580F17C" w14:textId="77777777" w:rsidR="00654C80" w:rsidRDefault="00A25F3B" w:rsidP="00654C80">
            <w:pPr>
              <w:rPr>
                <w:rtl/>
              </w:rPr>
            </w:pPr>
            <w:r>
              <w:rPr>
                <w:rFonts w:cs="David" w:hint="cs"/>
                <w:color w:val="000000"/>
                <w:rtl/>
              </w:rPr>
              <w:t xml:space="preserve">‏‏לדחות </w:t>
            </w:r>
            <w:r>
              <w:rPr>
                <w:rFonts w:cs="David" w:hint="cs"/>
                <w:color w:val="000000"/>
                <w:rtl/>
              </w:rPr>
              <w:t>במתכונת המוצעת‏‏:‏</w:t>
            </w:r>
          </w:p>
          <w:p w14:paraId="1EBD1510" w14:textId="77777777" w:rsidR="00654C80" w:rsidRDefault="00A25F3B" w:rsidP="00654C80">
            <w:pPr>
              <w:rPr>
                <w:rtl/>
              </w:rPr>
            </w:pPr>
          </w:p>
          <w:p w14:paraId="56DDD9AF" w14:textId="77777777" w:rsidR="00654C80" w:rsidRDefault="00A25F3B" w:rsidP="00654C80">
            <w:pPr>
              <w:rPr>
                <w:rtl/>
              </w:rPr>
            </w:pPr>
            <w:r>
              <w:rPr>
                <w:rFonts w:cs="David" w:hint="cs"/>
                <w:color w:val="000000"/>
                <w:rtl/>
              </w:rPr>
              <w:t>‏‏ ‏</w:t>
            </w:r>
          </w:p>
          <w:p w14:paraId="17F4E45F" w14:textId="77777777" w:rsidR="00654C80" w:rsidRDefault="00A25F3B" w:rsidP="00654C80">
            <w:pPr>
              <w:rPr>
                <w:rtl/>
              </w:rPr>
            </w:pPr>
          </w:p>
          <w:p w14:paraId="28E9C32A" w14:textId="77777777" w:rsidR="00654C80" w:rsidRDefault="00A25F3B" w:rsidP="00654C80">
            <w:pPr>
              <w:rPr>
                <w:rtl/>
              </w:rPr>
            </w:pPr>
            <w:r>
              <w:rPr>
                <w:rFonts w:cs="David" w:hint="cs"/>
                <w:color w:val="000000"/>
                <w:rtl/>
              </w:rPr>
              <w:t>‏‏מוצע בבקשה בינוי בשונה מנספח, הבקשה מובאת לדחיה במתכונת היות ו:‏</w:t>
            </w:r>
          </w:p>
          <w:p w14:paraId="2AF0F402" w14:textId="77777777" w:rsidR="00654C80" w:rsidRDefault="00A25F3B" w:rsidP="00654C80">
            <w:pPr>
              <w:rPr>
                <w:rtl/>
              </w:rPr>
            </w:pPr>
          </w:p>
          <w:p w14:paraId="78CDAAB8" w14:textId="77777777" w:rsidR="00654C80" w:rsidRDefault="00A25F3B" w:rsidP="00654C80">
            <w:pPr>
              <w:rPr>
                <w:rtl/>
              </w:rPr>
            </w:pPr>
            <w:r>
              <w:rPr>
                <w:rFonts w:cs="David" w:hint="cs"/>
                <w:color w:val="000000"/>
                <w:rtl/>
              </w:rPr>
              <w:t>‏מוצע בינוי מעל בינוי קיים אשר לא נמצא לא היתר, המוצע יחויב בהוכחת היתר לקיים או הכשרת הקיים לשכן,‏</w:t>
            </w:r>
          </w:p>
          <w:p w14:paraId="051B4551" w14:textId="77777777" w:rsidR="00654C80" w:rsidRDefault="00A25F3B" w:rsidP="00654C80">
            <w:pPr>
              <w:rPr>
                <w:rtl/>
              </w:rPr>
            </w:pPr>
          </w:p>
          <w:p w14:paraId="023EDA45" w14:textId="77777777" w:rsidR="00654C80" w:rsidRDefault="00A25F3B" w:rsidP="00654C80">
            <w:pPr>
              <w:rPr>
                <w:rtl/>
              </w:rPr>
            </w:pPr>
            <w:r>
              <w:rPr>
                <w:rFonts w:cs="David" w:hint="cs"/>
                <w:color w:val="000000"/>
                <w:rtl/>
              </w:rPr>
              <w:t>‏בנוסף נדרש להסיר את המרפסת גג המהווה סטיה ניכרת מתקנות לעניין קווי בניין ,‏</w:t>
            </w:r>
          </w:p>
          <w:p w14:paraId="40483221" w14:textId="77777777" w:rsidR="00654C80" w:rsidRDefault="00A25F3B" w:rsidP="00654C80">
            <w:pPr>
              <w:rPr>
                <w:rtl/>
              </w:rPr>
            </w:pPr>
          </w:p>
          <w:p w14:paraId="2CB7E426" w14:textId="77777777" w:rsidR="00654C80" w:rsidRDefault="00A25F3B" w:rsidP="00654C80">
            <w:pPr>
              <w:rPr>
                <w:rtl/>
              </w:rPr>
            </w:pPr>
            <w:r>
              <w:rPr>
                <w:rFonts w:cs="David" w:hint="cs"/>
                <w:color w:val="000000"/>
                <w:rtl/>
              </w:rPr>
              <w:t>‏ולהסדיר את חישוב השטחים בבקשה.‏</w:t>
            </w:r>
          </w:p>
          <w:p w14:paraId="25B84D37" w14:textId="77777777" w:rsidR="00654C80" w:rsidRDefault="00A25F3B" w:rsidP="00654C80">
            <w:pPr>
              <w:rPr>
                <w:rtl/>
              </w:rPr>
            </w:pPr>
          </w:p>
          <w:p w14:paraId="2A76EE6E" w14:textId="77777777" w:rsidR="00654C80" w:rsidRDefault="00A25F3B" w:rsidP="00654C80">
            <w:pPr>
              <w:rPr>
                <w:rtl/>
              </w:rPr>
            </w:pPr>
            <w:r>
              <w:rPr>
                <w:rFonts w:cs="David" w:hint="cs"/>
                <w:color w:val="000000"/>
                <w:rtl/>
              </w:rPr>
              <w:t>‏‏ ‏</w:t>
            </w:r>
          </w:p>
          <w:p w14:paraId="2FA5B553" w14:textId="77777777" w:rsidR="00654C80" w:rsidRDefault="00A25F3B" w:rsidP="00654C80">
            <w:pPr>
              <w:rPr>
                <w:rtl/>
              </w:rPr>
            </w:pPr>
          </w:p>
          <w:p w14:paraId="0329EFF2" w14:textId="77777777" w:rsidR="00654C80" w:rsidRDefault="00A25F3B" w:rsidP="00654C80">
            <w:pPr>
              <w:rPr>
                <w:rtl/>
              </w:rPr>
            </w:pPr>
            <w:r>
              <w:rPr>
                <w:rFonts w:cs="David" w:hint="cs"/>
                <w:color w:val="000000"/>
                <w:rtl/>
              </w:rPr>
              <w:t>‏נספח בינוי‏ ‏:‏</w:t>
            </w:r>
          </w:p>
          <w:p w14:paraId="7AE6D2A1" w14:textId="77777777" w:rsidR="00654C80" w:rsidRDefault="00A25F3B" w:rsidP="00654C80">
            <w:pPr>
              <w:rPr>
                <w:rtl/>
              </w:rPr>
            </w:pPr>
          </w:p>
          <w:p w14:paraId="042B61C8" w14:textId="77777777" w:rsidR="00654C80" w:rsidRDefault="00A25F3B" w:rsidP="00654C80">
            <w:pPr>
              <w:rPr>
                <w:rtl/>
              </w:rPr>
            </w:pPr>
            <w:r>
              <w:rPr>
                <w:rFonts w:cs="David" w:hint="cs"/>
                <w:color w:val="000000"/>
                <w:rtl/>
              </w:rPr>
              <w:t xml:space="preserve">‏‏ישנה נספח מס' 1 שותק (מחייב), מוצע בבקשה תוספת בינוי בשונה מנספח הבינוי, מוצע בבקשה תוספת ממ"ד במיקום שהתוכנית מאפשרת תוספת בינוי, עפ"י טענת ע"ב הממ"ד מוצע במיקום זה בהתאם </w:t>
            </w:r>
            <w:r>
              <w:rPr>
                <w:rFonts w:cs="David" w:hint="cs"/>
                <w:color w:val="000000"/>
                <w:rtl/>
              </w:rPr>
              <w:t>לבינוי הקיים לשכן בקומת הקרקע, עפ"י נתוני המערכת לא נמצא היתר לבינוי הקיים ‏‏- יש לצרף את השכן לבקשה או להוכיח היתר לקיים.‏</w:t>
            </w:r>
          </w:p>
          <w:p w14:paraId="0F52E072" w14:textId="77777777" w:rsidR="00654C80" w:rsidRDefault="00A25F3B" w:rsidP="00654C80">
            <w:pPr>
              <w:rPr>
                <w:rtl/>
              </w:rPr>
            </w:pPr>
          </w:p>
          <w:p w14:paraId="79791E06" w14:textId="77777777" w:rsidR="00654C80" w:rsidRDefault="00A25F3B" w:rsidP="00654C80">
            <w:pPr>
              <w:rPr>
                <w:rtl/>
              </w:rPr>
            </w:pPr>
            <w:r>
              <w:rPr>
                <w:rFonts w:cs="David" w:hint="cs"/>
                <w:color w:val="000000"/>
                <w:rtl/>
              </w:rPr>
              <w:t>‏‏ ‏</w:t>
            </w:r>
          </w:p>
          <w:p w14:paraId="3681B741" w14:textId="77777777" w:rsidR="00654C80" w:rsidRDefault="00A25F3B" w:rsidP="00654C80">
            <w:pPr>
              <w:rPr>
                <w:rtl/>
              </w:rPr>
            </w:pPr>
          </w:p>
          <w:p w14:paraId="296001D2" w14:textId="77777777" w:rsidR="00654C80" w:rsidRDefault="00A25F3B" w:rsidP="00654C80">
            <w:pPr>
              <w:rPr>
                <w:rtl/>
              </w:rPr>
            </w:pPr>
            <w:r>
              <w:rPr>
                <w:rFonts w:cs="David" w:hint="cs"/>
                <w:color w:val="000000"/>
                <w:rtl/>
              </w:rPr>
              <w:lastRenderedPageBreak/>
              <w:t>‏שטח בניה‏ ‏:‏</w:t>
            </w:r>
          </w:p>
          <w:p w14:paraId="63329A85" w14:textId="77777777" w:rsidR="00654C80" w:rsidRDefault="00A25F3B" w:rsidP="00654C80">
            <w:pPr>
              <w:rPr>
                <w:rtl/>
              </w:rPr>
            </w:pPr>
          </w:p>
          <w:p w14:paraId="275EDA3A" w14:textId="77777777" w:rsidR="00654C80" w:rsidRDefault="00A25F3B" w:rsidP="00654C80">
            <w:pPr>
              <w:rPr>
                <w:rtl/>
              </w:rPr>
            </w:pPr>
            <w:r>
              <w:rPr>
                <w:rFonts w:cs="David" w:hint="cs"/>
                <w:color w:val="000000"/>
                <w:rtl/>
              </w:rPr>
              <w:t>‏‏ומחושבים בהתאם לתקנות חישוב שטחים.‏</w:t>
            </w:r>
          </w:p>
          <w:p w14:paraId="7CE6AAD9" w14:textId="77777777" w:rsidR="00654C80" w:rsidRDefault="00A25F3B" w:rsidP="00654C80">
            <w:pPr>
              <w:rPr>
                <w:rtl/>
              </w:rPr>
            </w:pPr>
          </w:p>
          <w:p w14:paraId="3835477C" w14:textId="77777777" w:rsidR="00654C80" w:rsidRDefault="00A25F3B" w:rsidP="00654C80">
            <w:pPr>
              <w:rPr>
                <w:rtl/>
              </w:rPr>
            </w:pPr>
            <w:r>
              <w:rPr>
                <w:rFonts w:cs="David" w:hint="cs"/>
                <w:color w:val="000000"/>
                <w:rtl/>
              </w:rPr>
              <w:t>‏‏עפ"י נספח הבינוי ניתן לראות כי שטח עקרי מוצע ליח"ד זו הינו כ-48.22 מ"ר, ‏</w:t>
            </w:r>
          </w:p>
          <w:p w14:paraId="6F04353D" w14:textId="77777777" w:rsidR="00654C80" w:rsidRDefault="00A25F3B" w:rsidP="00654C80">
            <w:pPr>
              <w:rPr>
                <w:rtl/>
              </w:rPr>
            </w:pPr>
          </w:p>
          <w:p w14:paraId="0F7B5328" w14:textId="77777777" w:rsidR="00654C80" w:rsidRDefault="00A25F3B" w:rsidP="00654C80">
            <w:pPr>
              <w:rPr>
                <w:rtl/>
              </w:rPr>
            </w:pPr>
            <w:r>
              <w:rPr>
                <w:rFonts w:cs="David" w:hint="cs"/>
                <w:color w:val="000000"/>
                <w:rtl/>
              </w:rPr>
              <w:t>‏‏מוצע‏‏: שטח עיקרי כולל של 39.48 מ"ר, עומד במותר, בבחינת התוכנית נראה כי שטח של כ-6 מ"ר לא חושב כמוצע ‏‏- יש לחשב את ככל השטחים המוצעים כעיקרי מוצע.‏</w:t>
            </w:r>
          </w:p>
          <w:p w14:paraId="0931F1E3" w14:textId="77777777" w:rsidR="00654C80" w:rsidRDefault="00A25F3B" w:rsidP="00654C80">
            <w:pPr>
              <w:rPr>
                <w:rtl/>
              </w:rPr>
            </w:pPr>
          </w:p>
          <w:p w14:paraId="5C194876" w14:textId="77777777" w:rsidR="00654C80" w:rsidRDefault="00A25F3B" w:rsidP="00654C80">
            <w:pPr>
              <w:rPr>
                <w:rtl/>
              </w:rPr>
            </w:pPr>
            <w:r>
              <w:rPr>
                <w:rFonts w:cs="David" w:hint="cs"/>
                <w:color w:val="000000"/>
                <w:rtl/>
              </w:rPr>
              <w:t>‏‏ ‏</w:t>
            </w:r>
          </w:p>
          <w:p w14:paraId="50FDBD25" w14:textId="77777777" w:rsidR="00654C80" w:rsidRDefault="00A25F3B" w:rsidP="00654C80">
            <w:pPr>
              <w:rPr>
                <w:rtl/>
              </w:rPr>
            </w:pPr>
          </w:p>
          <w:p w14:paraId="314E0BF5" w14:textId="77777777" w:rsidR="00654C80" w:rsidRDefault="00A25F3B" w:rsidP="00654C80">
            <w:pPr>
              <w:rPr>
                <w:rtl/>
              </w:rPr>
            </w:pPr>
            <w:r>
              <w:rPr>
                <w:rFonts w:cs="David" w:hint="cs"/>
                <w:color w:val="000000"/>
                <w:rtl/>
              </w:rPr>
              <w:t>‏ממ"ד‏ ‏:‏</w:t>
            </w:r>
          </w:p>
          <w:p w14:paraId="1A2D95D7" w14:textId="77777777" w:rsidR="00654C80" w:rsidRDefault="00A25F3B" w:rsidP="00654C80">
            <w:pPr>
              <w:rPr>
                <w:rtl/>
              </w:rPr>
            </w:pPr>
          </w:p>
          <w:p w14:paraId="61DA18CB" w14:textId="77777777" w:rsidR="00654C80" w:rsidRDefault="00A25F3B" w:rsidP="00654C80">
            <w:pPr>
              <w:rPr>
                <w:rtl/>
              </w:rPr>
            </w:pPr>
            <w:r>
              <w:rPr>
                <w:rFonts w:cs="David" w:hint="cs"/>
                <w:color w:val="000000"/>
                <w:rtl/>
              </w:rPr>
              <w:t>‏‏קומה א', מפלס 1.36-, חזית צפונית‏‏: מוצע תוספת ממ"ד עבור יח"ד מס' 3, במסגרת קווי הבניין, עפ"י הסבר של ע"ב, השכן בקומת הקרקע בנה ממ"ד במיקום זה, מבחינת נתוני המערכת לא נמצא היתר לקיים ‏‏- יש להוכיח היתר לקיים בקומת הקרקע או לצרף את השכן לבקשה.‏</w:t>
            </w:r>
          </w:p>
          <w:p w14:paraId="06F60CB9" w14:textId="77777777" w:rsidR="00654C80" w:rsidRDefault="00A25F3B" w:rsidP="00654C80">
            <w:pPr>
              <w:rPr>
                <w:rtl/>
              </w:rPr>
            </w:pPr>
          </w:p>
          <w:p w14:paraId="2852DB0B" w14:textId="77777777" w:rsidR="00654C80" w:rsidRDefault="00A25F3B" w:rsidP="00654C80">
            <w:pPr>
              <w:rPr>
                <w:rtl/>
              </w:rPr>
            </w:pPr>
            <w:r>
              <w:rPr>
                <w:rFonts w:cs="David" w:hint="cs"/>
                <w:color w:val="000000"/>
                <w:rtl/>
              </w:rPr>
              <w:t>‏‏ ‏</w:t>
            </w:r>
          </w:p>
          <w:p w14:paraId="0DA9F391" w14:textId="77777777" w:rsidR="00654C80" w:rsidRDefault="00A25F3B" w:rsidP="00654C80">
            <w:pPr>
              <w:rPr>
                <w:rtl/>
              </w:rPr>
            </w:pPr>
          </w:p>
          <w:p w14:paraId="4BF1A87D" w14:textId="77777777" w:rsidR="00654C80" w:rsidRDefault="00A25F3B" w:rsidP="00654C80">
            <w:pPr>
              <w:rPr>
                <w:rtl/>
              </w:rPr>
            </w:pPr>
            <w:r>
              <w:rPr>
                <w:rFonts w:cs="David" w:hint="cs"/>
                <w:color w:val="000000"/>
                <w:rtl/>
              </w:rPr>
              <w:t>‏מרפסת גג‏ ‏: ‏</w:t>
            </w:r>
          </w:p>
          <w:p w14:paraId="10D9A0B3" w14:textId="77777777" w:rsidR="00654C80" w:rsidRDefault="00A25F3B" w:rsidP="00654C80">
            <w:pPr>
              <w:rPr>
                <w:rtl/>
              </w:rPr>
            </w:pPr>
          </w:p>
          <w:p w14:paraId="07F6ABFA" w14:textId="77777777" w:rsidR="00654C80" w:rsidRDefault="00A25F3B" w:rsidP="00654C80">
            <w:pPr>
              <w:rPr>
                <w:rtl/>
              </w:rPr>
            </w:pPr>
            <w:r>
              <w:rPr>
                <w:rFonts w:cs="David" w:hint="cs"/>
                <w:color w:val="000000"/>
                <w:rtl/>
              </w:rPr>
              <w:t>‏‏קומה א', מפלס 1.36-‏‏:‏</w:t>
            </w:r>
          </w:p>
          <w:p w14:paraId="1D304B19" w14:textId="77777777" w:rsidR="00654C80" w:rsidRDefault="00A25F3B" w:rsidP="00654C80">
            <w:pPr>
              <w:rPr>
                <w:rtl/>
              </w:rPr>
            </w:pPr>
          </w:p>
          <w:p w14:paraId="60BDB72D" w14:textId="77777777" w:rsidR="00654C80" w:rsidRDefault="00A25F3B" w:rsidP="00654C80">
            <w:pPr>
              <w:rPr>
                <w:rtl/>
              </w:rPr>
            </w:pPr>
            <w:r>
              <w:rPr>
                <w:rFonts w:cs="David" w:hint="cs"/>
                <w:color w:val="000000"/>
                <w:rtl/>
              </w:rPr>
              <w:t xml:space="preserve">‏‏חזית צפונית‏‏: מוצעת מרפסת גג לא </w:t>
            </w:r>
            <w:r>
              <w:rPr>
                <w:rFonts w:cs="David" w:hint="cs"/>
                <w:color w:val="000000"/>
                <w:rtl/>
              </w:rPr>
              <w:t>מקורה מעל בינוי הקיים בקומת הקרקע, המרפסת חורגת מקו בניין צידי ומהווה סטיה ניכרת מתקנות ולכן לא ניתן לאשרה, בנוסף, לא נמצא היתר לבינוי הקיים בקומת הקרקע ‏‏- יש להסיר את המרפסת המוצעת מהבקשה.‏</w:t>
            </w:r>
          </w:p>
          <w:p w14:paraId="692922EB" w14:textId="77777777" w:rsidR="00654C80" w:rsidRDefault="00A25F3B" w:rsidP="00654C80">
            <w:pPr>
              <w:rPr>
                <w:rtl/>
              </w:rPr>
            </w:pPr>
          </w:p>
          <w:p w14:paraId="6A2D8EF3" w14:textId="77777777" w:rsidR="00654C80" w:rsidRDefault="00A25F3B" w:rsidP="00654C80">
            <w:pPr>
              <w:rPr>
                <w:rtl/>
              </w:rPr>
            </w:pPr>
            <w:r>
              <w:rPr>
                <w:rFonts w:cs="David" w:hint="cs"/>
                <w:color w:val="000000"/>
                <w:rtl/>
              </w:rPr>
              <w:t>‏‏חזית מזרחית‏‏: מוצעת מרפסת גג לא מקורה במסגרת קווי הבניין מעל בינוי קיים, היות ולא נמצא היתר לבינוי הקיים לא ניתן לאשר את המרפסת המוצעת ‏‏- יש להוכיח היתר לקיים בקומת הקרקע או להסיר את המרפסת המוצעת מהבקשה.‏</w:t>
            </w:r>
          </w:p>
          <w:p w14:paraId="70D1EA99" w14:textId="77777777" w:rsidR="00654C80" w:rsidRDefault="00A25F3B" w:rsidP="00654C80">
            <w:pPr>
              <w:rPr>
                <w:rtl/>
              </w:rPr>
            </w:pPr>
          </w:p>
          <w:p w14:paraId="4021E61E" w14:textId="77777777" w:rsidR="00654C80" w:rsidRDefault="00A25F3B" w:rsidP="00654C80">
            <w:pPr>
              <w:rPr>
                <w:rtl/>
              </w:rPr>
            </w:pPr>
            <w:r>
              <w:rPr>
                <w:rFonts w:cs="David" w:hint="cs"/>
                <w:color w:val="000000"/>
                <w:rtl/>
              </w:rPr>
              <w:t>‏‏ ‏</w:t>
            </w:r>
          </w:p>
          <w:p w14:paraId="6F85F486" w14:textId="77777777" w:rsidR="00654C80" w:rsidRDefault="00A25F3B" w:rsidP="00654C80">
            <w:pPr>
              <w:rPr>
                <w:rtl/>
              </w:rPr>
            </w:pPr>
          </w:p>
          <w:p w14:paraId="01029A8A" w14:textId="77777777" w:rsidR="00654C80" w:rsidRDefault="00A25F3B" w:rsidP="00654C80">
            <w:pPr>
              <w:rPr>
                <w:rtl/>
              </w:rPr>
            </w:pPr>
            <w:r>
              <w:rPr>
                <w:rFonts w:cs="David" w:hint="cs"/>
                <w:color w:val="000000"/>
                <w:rtl/>
              </w:rPr>
              <w:t>‏מרפסת זיז‏ ‏:‏</w:t>
            </w:r>
          </w:p>
          <w:p w14:paraId="5BEF5C4D" w14:textId="77777777" w:rsidR="00654C80" w:rsidRDefault="00A25F3B" w:rsidP="00654C80">
            <w:pPr>
              <w:rPr>
                <w:rtl/>
              </w:rPr>
            </w:pPr>
          </w:p>
          <w:p w14:paraId="08B4CA59" w14:textId="77777777" w:rsidR="00654C80" w:rsidRDefault="00A25F3B" w:rsidP="00654C80">
            <w:pPr>
              <w:rPr>
                <w:rtl/>
              </w:rPr>
            </w:pPr>
            <w:r>
              <w:rPr>
                <w:rFonts w:cs="David" w:hint="cs"/>
                <w:color w:val="000000"/>
                <w:rtl/>
              </w:rPr>
              <w:t xml:space="preserve">‏‏קומה א', מפלס 1.36-, חזית מזרחית‏‏: מוצעת מרפסת זיז לא מקורה כהגדלה למרפסת גג </w:t>
            </w:r>
            <w:r>
              <w:rPr>
                <w:rFonts w:cs="David" w:hint="cs"/>
                <w:color w:val="000000"/>
                <w:rtl/>
              </w:rPr>
              <w:t>קיימת, המוצע נוגד את נוהל המחלקתי לעניין מרפסות זיז ולא ניתן לאשר ‏‏- יש להסיר את המרפסת המוצעת מהבקשה.‏</w:t>
            </w:r>
          </w:p>
          <w:p w14:paraId="1AC36524" w14:textId="77777777" w:rsidR="00654C80" w:rsidRDefault="00A25F3B" w:rsidP="00654C80">
            <w:pPr>
              <w:rPr>
                <w:rtl/>
              </w:rPr>
            </w:pPr>
          </w:p>
          <w:p w14:paraId="550BE161" w14:textId="77777777" w:rsidR="00654C80" w:rsidRDefault="00A25F3B" w:rsidP="00654C80">
            <w:pPr>
              <w:rPr>
                <w:rtl/>
              </w:rPr>
            </w:pPr>
            <w:r>
              <w:rPr>
                <w:rFonts w:cs="David" w:hint="cs"/>
                <w:color w:val="000000"/>
                <w:rtl/>
              </w:rPr>
              <w:t>‏‏ ‏</w:t>
            </w:r>
          </w:p>
          <w:p w14:paraId="43D23522" w14:textId="77777777" w:rsidR="00654C80" w:rsidRDefault="00A25F3B" w:rsidP="00654C80">
            <w:pPr>
              <w:rPr>
                <w:rtl/>
              </w:rPr>
            </w:pPr>
          </w:p>
          <w:p w14:paraId="724D2C98" w14:textId="77777777" w:rsidR="00654C80" w:rsidRDefault="00A25F3B" w:rsidP="00654C80">
            <w:pPr>
              <w:rPr>
                <w:rtl/>
              </w:rPr>
            </w:pPr>
            <w:r>
              <w:rPr>
                <w:rFonts w:cs="David" w:hint="cs"/>
                <w:color w:val="000000"/>
                <w:rtl/>
              </w:rPr>
              <w:t>‏אישורי גורמים‏ ‏:‏</w:t>
            </w:r>
          </w:p>
          <w:p w14:paraId="15B4BBDB" w14:textId="77777777" w:rsidR="00654C80" w:rsidRDefault="00A25F3B" w:rsidP="00654C80">
            <w:pPr>
              <w:rPr>
                <w:rtl/>
              </w:rPr>
            </w:pPr>
          </w:p>
          <w:p w14:paraId="5197851E" w14:textId="77777777" w:rsidR="00654C80" w:rsidRDefault="00A25F3B" w:rsidP="00654C80">
            <w:pPr>
              <w:rPr>
                <w:rtl/>
              </w:rPr>
            </w:pPr>
            <w:r>
              <w:rPr>
                <w:rFonts w:cs="David" w:hint="cs"/>
                <w:color w:val="000000"/>
                <w:rtl/>
              </w:rPr>
              <w:t>‏‏איכות סביבה‏‏ - חסר, במידה ומצרפים את השכן בקומת הקרקע לבקשה נדרש יהיה להשלים תנאי זה.‏</w:t>
            </w:r>
          </w:p>
          <w:p w14:paraId="3CDAB175" w14:textId="77777777" w:rsidR="00654C80" w:rsidRDefault="00A25F3B" w:rsidP="00654C80">
            <w:pPr>
              <w:rPr>
                <w:rtl/>
              </w:rPr>
            </w:pPr>
          </w:p>
          <w:p w14:paraId="2CD69C03" w14:textId="77777777" w:rsidR="00654C80" w:rsidRDefault="00A25F3B" w:rsidP="00654C80">
            <w:pPr>
              <w:rPr>
                <w:rtl/>
              </w:rPr>
            </w:pPr>
            <w:r>
              <w:rPr>
                <w:rFonts w:cs="David" w:hint="cs"/>
                <w:color w:val="000000"/>
                <w:rtl/>
              </w:rPr>
              <w:t>‏‏ ‏</w:t>
            </w:r>
          </w:p>
          <w:p w14:paraId="402BF602" w14:textId="77777777" w:rsidR="00654C80" w:rsidRDefault="00A25F3B" w:rsidP="00654C80">
            <w:pPr>
              <w:rPr>
                <w:rtl/>
              </w:rPr>
            </w:pPr>
          </w:p>
          <w:p w14:paraId="7189792C" w14:textId="77777777" w:rsidR="00654C80" w:rsidRDefault="00A25F3B" w:rsidP="00654C80">
            <w:pPr>
              <w:rPr>
                <w:rtl/>
              </w:rPr>
            </w:pPr>
            <w:r>
              <w:rPr>
                <w:rFonts w:cs="David" w:hint="cs"/>
                <w:color w:val="000000"/>
                <w:rtl/>
              </w:rPr>
              <w:t>‏חוות דעת תכנונית‏ ‏:‏</w:t>
            </w:r>
          </w:p>
          <w:p w14:paraId="41FA9401" w14:textId="77777777" w:rsidR="00654C80" w:rsidRDefault="00A25F3B" w:rsidP="00654C80">
            <w:pPr>
              <w:rPr>
                <w:rtl/>
              </w:rPr>
            </w:pPr>
          </w:p>
          <w:p w14:paraId="450CD07E" w14:textId="77777777" w:rsidR="00654C80" w:rsidRDefault="00A25F3B" w:rsidP="00654C80">
            <w:pPr>
              <w:rPr>
                <w:rtl/>
              </w:rPr>
            </w:pPr>
            <w:r>
              <w:rPr>
                <w:rFonts w:cs="David" w:hint="cs"/>
                <w:color w:val="000000"/>
                <w:rtl/>
              </w:rPr>
              <w:t>‏‏- יש לתקן את ההערות המופיעות ע"ג תוכנית ‏‎a‎‏.‏</w:t>
            </w:r>
          </w:p>
          <w:p w14:paraId="17A73B5B" w14:textId="77777777" w:rsidR="00654C80" w:rsidRDefault="00A25F3B" w:rsidP="00654C80">
            <w:pPr>
              <w:rPr>
                <w:rtl/>
              </w:rPr>
            </w:pPr>
          </w:p>
          <w:p w14:paraId="059CD3C6" w14:textId="77777777" w:rsidR="00654C80" w:rsidRDefault="00A25F3B" w:rsidP="00654C80">
            <w:pPr>
              <w:rPr>
                <w:rtl/>
              </w:rPr>
            </w:pPr>
            <w:r>
              <w:rPr>
                <w:rFonts w:cs="David" w:hint="cs"/>
                <w:color w:val="000000"/>
                <w:rtl/>
              </w:rPr>
              <w:t>‏‏ ‏</w:t>
            </w:r>
          </w:p>
          <w:p w14:paraId="6C7511DE" w14:textId="77777777" w:rsidR="00654C80" w:rsidRDefault="00A25F3B" w:rsidP="00654C80">
            <w:pPr>
              <w:rPr>
                <w:rtl/>
              </w:rPr>
            </w:pPr>
          </w:p>
          <w:p w14:paraId="623B61A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B1EA5E1" w14:textId="77777777" w:rsidR="00654C80" w:rsidRDefault="00A25F3B" w:rsidP="00654C80">
            <w:pPr>
              <w:rPr>
                <w:rtl/>
              </w:rPr>
            </w:pPr>
          </w:p>
          <w:p w14:paraId="01CE6A88"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66D982F3" w14:textId="77777777" w:rsidR="00654C80" w:rsidRDefault="00A25F3B" w:rsidP="00654C80">
            <w:pPr>
              <w:rPr>
                <w:rtl/>
              </w:rPr>
            </w:pPr>
          </w:p>
          <w:p w14:paraId="4181902D" w14:textId="77777777" w:rsidR="00654C80" w:rsidRDefault="00A25F3B" w:rsidP="00654C80">
            <w:pPr>
              <w:rPr>
                <w:rtl/>
              </w:rPr>
            </w:pPr>
            <w:r>
              <w:rPr>
                <w:rFonts w:cs="David" w:hint="cs"/>
                <w:color w:val="000000"/>
                <w:rtl/>
              </w:rPr>
              <w:t>‏‎ ‎</w:t>
            </w:r>
          </w:p>
        </w:tc>
      </w:tr>
      <w:tr w:rsidR="00BF1333" w14:paraId="5646D44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0BAE060"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C3E9F7C" w14:textId="77777777" w:rsidR="00BF1333" w:rsidRDefault="00BF1333">
            <w:pPr>
              <w:jc w:val="both"/>
            </w:pPr>
            <w:r>
              <w:rPr>
                <w:rFonts w:cs="Arial" w:hint="cs"/>
                <w:rtl/>
              </w:rPr>
              <w:t>06/10/2024</w:t>
            </w:r>
          </w:p>
        </w:tc>
        <w:tc>
          <w:tcPr>
            <w:tcW w:w="5669" w:type="dxa"/>
          </w:tcPr>
          <w:p w14:paraId="0979455F" w14:textId="77777777" w:rsidR="00654C80" w:rsidRDefault="00A25F3B" w:rsidP="00654C80">
            <w:pPr>
              <w:rPr>
                <w:rtl/>
              </w:rPr>
            </w:pPr>
          </w:p>
          <w:p w14:paraId="0C670197" w14:textId="77777777" w:rsidR="00654C80" w:rsidRDefault="00A25F3B" w:rsidP="00654C80">
            <w:pPr>
              <w:rPr>
                <w:rtl/>
              </w:rPr>
            </w:pPr>
            <w:r>
              <w:rPr>
                <w:rFonts w:cs="David" w:hint="cs"/>
                <w:color w:val="000000"/>
                <w:rtl/>
              </w:rPr>
              <w:t>‏‎ ‎</w:t>
            </w:r>
          </w:p>
          <w:p w14:paraId="66B4BA8C" w14:textId="77777777" w:rsidR="00654C80" w:rsidRDefault="00A25F3B" w:rsidP="00654C80">
            <w:pPr>
              <w:rPr>
                <w:rtl/>
              </w:rPr>
            </w:pPr>
          </w:p>
          <w:p w14:paraId="3E656BA5" w14:textId="77777777" w:rsidR="00654C80" w:rsidRDefault="00A25F3B" w:rsidP="00654C80">
            <w:pPr>
              <w:rPr>
                <w:rtl/>
              </w:rPr>
            </w:pPr>
            <w:r>
              <w:rPr>
                <w:rFonts w:cs="David" w:hint="cs"/>
                <w:color w:val="000000"/>
                <w:rtl/>
              </w:rPr>
              <w:t>‏‏ ‏</w:t>
            </w:r>
          </w:p>
          <w:p w14:paraId="53DF6A2A" w14:textId="77777777" w:rsidR="00654C80" w:rsidRDefault="00A25F3B" w:rsidP="00654C80">
            <w:pPr>
              <w:rPr>
                <w:rtl/>
              </w:rPr>
            </w:pPr>
          </w:p>
          <w:p w14:paraId="3CF8A333" w14:textId="77777777" w:rsidR="00654C80" w:rsidRDefault="00A25F3B" w:rsidP="00654C80">
            <w:pPr>
              <w:rPr>
                <w:rtl/>
              </w:rPr>
            </w:pPr>
            <w:r>
              <w:rPr>
                <w:rFonts w:cs="David" w:hint="cs"/>
                <w:color w:val="000000"/>
                <w:rtl/>
              </w:rPr>
              <w:t>‏‏לדחות במתכונת המוצעת‏‏:‏</w:t>
            </w:r>
          </w:p>
          <w:p w14:paraId="2999C27B" w14:textId="77777777" w:rsidR="00654C80" w:rsidRDefault="00A25F3B" w:rsidP="00654C80">
            <w:pPr>
              <w:rPr>
                <w:rtl/>
              </w:rPr>
            </w:pPr>
          </w:p>
          <w:p w14:paraId="0AC6B231" w14:textId="77777777" w:rsidR="00654C80" w:rsidRDefault="00A25F3B" w:rsidP="00654C80">
            <w:pPr>
              <w:rPr>
                <w:rtl/>
              </w:rPr>
            </w:pPr>
            <w:r>
              <w:rPr>
                <w:rFonts w:cs="David" w:hint="cs"/>
                <w:color w:val="000000"/>
                <w:rtl/>
              </w:rPr>
              <w:t>‏‏ ‏</w:t>
            </w:r>
          </w:p>
          <w:p w14:paraId="03AEBC8C" w14:textId="77777777" w:rsidR="00654C80" w:rsidRDefault="00A25F3B" w:rsidP="00654C80">
            <w:pPr>
              <w:rPr>
                <w:rtl/>
              </w:rPr>
            </w:pPr>
          </w:p>
          <w:p w14:paraId="618409EB" w14:textId="77777777" w:rsidR="00654C80" w:rsidRDefault="00A25F3B" w:rsidP="00654C80">
            <w:pPr>
              <w:rPr>
                <w:rtl/>
              </w:rPr>
            </w:pPr>
            <w:r>
              <w:rPr>
                <w:rFonts w:cs="David" w:hint="cs"/>
                <w:color w:val="000000"/>
                <w:rtl/>
              </w:rPr>
              <w:t>‏‏מוצע בבקשה בינוי בשונה מנספח, הבקשה מובאת לדחיה במתכונת היות ו:‏</w:t>
            </w:r>
          </w:p>
          <w:p w14:paraId="217D6C04" w14:textId="77777777" w:rsidR="00654C80" w:rsidRDefault="00A25F3B" w:rsidP="00654C80">
            <w:pPr>
              <w:rPr>
                <w:rtl/>
              </w:rPr>
            </w:pPr>
          </w:p>
          <w:p w14:paraId="63A5A1A7" w14:textId="77777777" w:rsidR="00654C80" w:rsidRDefault="00A25F3B" w:rsidP="00654C80">
            <w:pPr>
              <w:rPr>
                <w:rtl/>
              </w:rPr>
            </w:pPr>
            <w:r>
              <w:rPr>
                <w:rFonts w:cs="David" w:hint="cs"/>
                <w:color w:val="000000"/>
                <w:rtl/>
              </w:rPr>
              <w:t xml:space="preserve">‏מוצע בינוי מעל בינוי קיים אשר </w:t>
            </w:r>
            <w:r>
              <w:rPr>
                <w:rFonts w:cs="David" w:hint="cs"/>
                <w:color w:val="000000"/>
                <w:rtl/>
              </w:rPr>
              <w:t>לא נמצא לא היתר, המוצע יחויב בהוכחת היתר לקיים או הכשרת הקיים לשכן,‏</w:t>
            </w:r>
          </w:p>
          <w:p w14:paraId="64377974" w14:textId="77777777" w:rsidR="00654C80" w:rsidRDefault="00A25F3B" w:rsidP="00654C80">
            <w:pPr>
              <w:rPr>
                <w:rtl/>
              </w:rPr>
            </w:pPr>
          </w:p>
          <w:p w14:paraId="3F3B45A9" w14:textId="77777777" w:rsidR="00654C80" w:rsidRDefault="00A25F3B" w:rsidP="00654C80">
            <w:pPr>
              <w:rPr>
                <w:rtl/>
              </w:rPr>
            </w:pPr>
            <w:r>
              <w:rPr>
                <w:rFonts w:cs="David" w:hint="cs"/>
                <w:color w:val="000000"/>
                <w:rtl/>
              </w:rPr>
              <w:t>‏בנוסף נדרש להסיר את המרפסת גג המהווה סטיה ניכרת מתקנות לעניין קווי בניין ,‏</w:t>
            </w:r>
          </w:p>
          <w:p w14:paraId="5FEC3B29" w14:textId="77777777" w:rsidR="00654C80" w:rsidRDefault="00A25F3B" w:rsidP="00654C80">
            <w:pPr>
              <w:rPr>
                <w:rtl/>
              </w:rPr>
            </w:pPr>
          </w:p>
          <w:p w14:paraId="04A67AC6" w14:textId="77777777" w:rsidR="00654C80" w:rsidRDefault="00A25F3B" w:rsidP="00654C80">
            <w:pPr>
              <w:rPr>
                <w:rtl/>
              </w:rPr>
            </w:pPr>
            <w:r>
              <w:rPr>
                <w:rFonts w:cs="David" w:hint="cs"/>
                <w:color w:val="000000"/>
                <w:rtl/>
              </w:rPr>
              <w:t>‏ולהסדיר את חישוב השטחים בבקשה.‏</w:t>
            </w:r>
          </w:p>
          <w:p w14:paraId="01C0C078" w14:textId="77777777" w:rsidR="00654C80" w:rsidRDefault="00A25F3B" w:rsidP="00654C80">
            <w:pPr>
              <w:rPr>
                <w:rtl/>
              </w:rPr>
            </w:pPr>
          </w:p>
          <w:p w14:paraId="5AA47A75" w14:textId="77777777" w:rsidR="00654C80" w:rsidRDefault="00A25F3B" w:rsidP="00654C80">
            <w:pPr>
              <w:rPr>
                <w:rtl/>
              </w:rPr>
            </w:pPr>
            <w:r>
              <w:rPr>
                <w:rFonts w:cs="David" w:hint="cs"/>
                <w:color w:val="000000"/>
                <w:rtl/>
              </w:rPr>
              <w:t>‏‏ ‏</w:t>
            </w:r>
          </w:p>
          <w:p w14:paraId="72FAC38E" w14:textId="77777777" w:rsidR="00654C80" w:rsidRDefault="00A25F3B" w:rsidP="00654C80">
            <w:pPr>
              <w:rPr>
                <w:rtl/>
              </w:rPr>
            </w:pPr>
          </w:p>
          <w:p w14:paraId="192D0265" w14:textId="77777777" w:rsidR="00654C80" w:rsidRDefault="00A25F3B" w:rsidP="00654C80">
            <w:pPr>
              <w:rPr>
                <w:rtl/>
              </w:rPr>
            </w:pPr>
            <w:r>
              <w:rPr>
                <w:rFonts w:cs="David" w:hint="cs"/>
                <w:color w:val="000000"/>
                <w:rtl/>
              </w:rPr>
              <w:t>‏נספח בינוי‏ ‏:‏</w:t>
            </w:r>
          </w:p>
          <w:p w14:paraId="6EC18E11" w14:textId="77777777" w:rsidR="00654C80" w:rsidRDefault="00A25F3B" w:rsidP="00654C80">
            <w:pPr>
              <w:rPr>
                <w:rtl/>
              </w:rPr>
            </w:pPr>
          </w:p>
          <w:p w14:paraId="127416EB" w14:textId="77777777" w:rsidR="00654C80" w:rsidRDefault="00A25F3B" w:rsidP="00654C80">
            <w:pPr>
              <w:rPr>
                <w:rtl/>
              </w:rPr>
            </w:pPr>
            <w:r>
              <w:rPr>
                <w:rFonts w:cs="David" w:hint="cs"/>
                <w:color w:val="000000"/>
                <w:rtl/>
              </w:rPr>
              <w:t xml:space="preserve">‏‏ישנה נספח מס' 1 שותק (מחייב), מוצע בבקשה </w:t>
            </w:r>
            <w:r>
              <w:rPr>
                <w:rFonts w:cs="David" w:hint="cs"/>
                <w:color w:val="000000"/>
                <w:rtl/>
              </w:rPr>
              <w:t>תוספת בינוי בשונה מנספח הבינוי, מוצע בבקשה תוספת ממ"ד במיקום שהתוכנית מאפשרת תוספת בינוי, עפ"י טענת ע"ב הממ"ד מוצע במיקום זה בהתאם לבינוי הקיים לשכן בקומת הקרקע, עפ"י נתוני המערכת לא נמצא היתר לבינוי הקיים ‏‏- יש לצרף את השכן לבקשה או להוכיח היתר לקיים.‏</w:t>
            </w:r>
          </w:p>
          <w:p w14:paraId="0A9FE8DA" w14:textId="77777777" w:rsidR="00654C80" w:rsidRDefault="00A25F3B" w:rsidP="00654C80">
            <w:pPr>
              <w:rPr>
                <w:rtl/>
              </w:rPr>
            </w:pPr>
          </w:p>
          <w:p w14:paraId="33B49E81" w14:textId="77777777" w:rsidR="00654C80" w:rsidRDefault="00A25F3B" w:rsidP="00654C80">
            <w:pPr>
              <w:rPr>
                <w:rtl/>
              </w:rPr>
            </w:pPr>
            <w:r>
              <w:rPr>
                <w:rFonts w:cs="David" w:hint="cs"/>
                <w:color w:val="000000"/>
                <w:rtl/>
              </w:rPr>
              <w:t>‏‏ ‏</w:t>
            </w:r>
          </w:p>
          <w:p w14:paraId="33319441" w14:textId="77777777" w:rsidR="00654C80" w:rsidRDefault="00A25F3B" w:rsidP="00654C80">
            <w:pPr>
              <w:rPr>
                <w:rtl/>
              </w:rPr>
            </w:pPr>
          </w:p>
          <w:p w14:paraId="10114FD7" w14:textId="77777777" w:rsidR="00654C80" w:rsidRDefault="00A25F3B" w:rsidP="00654C80">
            <w:pPr>
              <w:rPr>
                <w:rtl/>
              </w:rPr>
            </w:pPr>
            <w:r>
              <w:rPr>
                <w:rFonts w:cs="David" w:hint="cs"/>
                <w:color w:val="000000"/>
                <w:rtl/>
              </w:rPr>
              <w:t>‏שטח בניה‏ ‏:‏</w:t>
            </w:r>
          </w:p>
          <w:p w14:paraId="0330B6DD" w14:textId="77777777" w:rsidR="00654C80" w:rsidRDefault="00A25F3B" w:rsidP="00654C80">
            <w:pPr>
              <w:rPr>
                <w:rtl/>
              </w:rPr>
            </w:pPr>
          </w:p>
          <w:p w14:paraId="7EE3E1E5" w14:textId="77777777" w:rsidR="00654C80" w:rsidRDefault="00A25F3B" w:rsidP="00654C80">
            <w:pPr>
              <w:rPr>
                <w:rtl/>
              </w:rPr>
            </w:pPr>
            <w:r>
              <w:rPr>
                <w:rFonts w:cs="David" w:hint="cs"/>
                <w:color w:val="000000"/>
                <w:rtl/>
              </w:rPr>
              <w:t>‏‏ומחושבים בהתאם לתקנות חישוב שטחים.‏</w:t>
            </w:r>
          </w:p>
          <w:p w14:paraId="075E1571" w14:textId="77777777" w:rsidR="00654C80" w:rsidRDefault="00A25F3B" w:rsidP="00654C80">
            <w:pPr>
              <w:rPr>
                <w:rtl/>
              </w:rPr>
            </w:pPr>
          </w:p>
          <w:p w14:paraId="3F695536" w14:textId="77777777" w:rsidR="00654C80" w:rsidRDefault="00A25F3B" w:rsidP="00654C80">
            <w:pPr>
              <w:rPr>
                <w:rtl/>
              </w:rPr>
            </w:pPr>
            <w:r>
              <w:rPr>
                <w:rFonts w:cs="David" w:hint="cs"/>
                <w:color w:val="000000"/>
                <w:rtl/>
              </w:rPr>
              <w:t>‏‏עפ"י נספח הבינוי ניתן לראות כי שטח עקרי מוצע ליח"ד זו הינו כ-48.22 מ"ר, ‏</w:t>
            </w:r>
          </w:p>
          <w:p w14:paraId="46F6C532" w14:textId="77777777" w:rsidR="00654C80" w:rsidRDefault="00A25F3B" w:rsidP="00654C80">
            <w:pPr>
              <w:rPr>
                <w:rtl/>
              </w:rPr>
            </w:pPr>
          </w:p>
          <w:p w14:paraId="03F7DB12" w14:textId="77777777" w:rsidR="00654C80" w:rsidRDefault="00A25F3B" w:rsidP="00654C80">
            <w:pPr>
              <w:rPr>
                <w:rtl/>
              </w:rPr>
            </w:pPr>
            <w:r>
              <w:rPr>
                <w:rFonts w:cs="David" w:hint="cs"/>
                <w:color w:val="000000"/>
                <w:rtl/>
              </w:rPr>
              <w:lastRenderedPageBreak/>
              <w:t>‏‏מוצע‏‏: שטח עיקרי כולל של 39.48 מ"ר, עומד במותר, בבחינת התוכנית נראה כי שטח של כ-6 מ"ר לא חושב כמוצע ‏‏- יש לחשב את ככל השטחים המוצעים כעיקרי מוצע.‏</w:t>
            </w:r>
          </w:p>
          <w:p w14:paraId="569BF517" w14:textId="77777777" w:rsidR="00654C80" w:rsidRDefault="00A25F3B" w:rsidP="00654C80">
            <w:pPr>
              <w:rPr>
                <w:rtl/>
              </w:rPr>
            </w:pPr>
          </w:p>
          <w:p w14:paraId="38164BFF" w14:textId="77777777" w:rsidR="00654C80" w:rsidRDefault="00A25F3B" w:rsidP="00654C80">
            <w:pPr>
              <w:rPr>
                <w:rtl/>
              </w:rPr>
            </w:pPr>
            <w:r>
              <w:rPr>
                <w:rFonts w:cs="David" w:hint="cs"/>
                <w:color w:val="000000"/>
                <w:rtl/>
              </w:rPr>
              <w:t>‏‏ ‏</w:t>
            </w:r>
          </w:p>
          <w:p w14:paraId="4A6E4AE8" w14:textId="77777777" w:rsidR="00654C80" w:rsidRDefault="00A25F3B" w:rsidP="00654C80">
            <w:pPr>
              <w:rPr>
                <w:rtl/>
              </w:rPr>
            </w:pPr>
          </w:p>
          <w:p w14:paraId="043C74E3" w14:textId="77777777" w:rsidR="00654C80" w:rsidRDefault="00A25F3B" w:rsidP="00654C80">
            <w:pPr>
              <w:rPr>
                <w:rtl/>
              </w:rPr>
            </w:pPr>
            <w:r>
              <w:rPr>
                <w:rFonts w:cs="David" w:hint="cs"/>
                <w:color w:val="000000"/>
                <w:rtl/>
              </w:rPr>
              <w:t>‏ממ"ד‏ ‏:‏</w:t>
            </w:r>
          </w:p>
          <w:p w14:paraId="1E5CCA56" w14:textId="77777777" w:rsidR="00654C80" w:rsidRDefault="00A25F3B" w:rsidP="00654C80">
            <w:pPr>
              <w:rPr>
                <w:rtl/>
              </w:rPr>
            </w:pPr>
          </w:p>
          <w:p w14:paraId="68CAFC9D" w14:textId="77777777" w:rsidR="00654C80" w:rsidRDefault="00A25F3B" w:rsidP="00654C80">
            <w:pPr>
              <w:rPr>
                <w:rtl/>
              </w:rPr>
            </w:pPr>
            <w:r>
              <w:rPr>
                <w:rFonts w:cs="David" w:hint="cs"/>
                <w:color w:val="000000"/>
                <w:rtl/>
              </w:rPr>
              <w:t>‏‏קומה א', מפלס 1.36-, חזית צפונית‏‏: מוצע תוספת ממ"ד עבור יח"ד מס' 3, במסגרת קווי הבניין, עפ"י הסבר של ע"ב, השכן בקומת הקרקע בנה ממ"ד במיקום זה, מבחינת נתוני המערכת לא נמצא היתר לקיים ‏‏- יש להוכיח היתר לקיים בקומת הקרקע או לצרף את השכן לבקשה.‏</w:t>
            </w:r>
          </w:p>
          <w:p w14:paraId="4E49F5CA" w14:textId="77777777" w:rsidR="00654C80" w:rsidRDefault="00A25F3B" w:rsidP="00654C80">
            <w:pPr>
              <w:rPr>
                <w:rtl/>
              </w:rPr>
            </w:pPr>
          </w:p>
          <w:p w14:paraId="06672FA9" w14:textId="77777777" w:rsidR="00654C80" w:rsidRDefault="00A25F3B" w:rsidP="00654C80">
            <w:pPr>
              <w:rPr>
                <w:rtl/>
              </w:rPr>
            </w:pPr>
            <w:r>
              <w:rPr>
                <w:rFonts w:cs="David" w:hint="cs"/>
                <w:color w:val="000000"/>
                <w:rtl/>
              </w:rPr>
              <w:t>‏‏ ‏</w:t>
            </w:r>
          </w:p>
          <w:p w14:paraId="3F9C21BD" w14:textId="77777777" w:rsidR="00654C80" w:rsidRDefault="00A25F3B" w:rsidP="00654C80">
            <w:pPr>
              <w:rPr>
                <w:rtl/>
              </w:rPr>
            </w:pPr>
          </w:p>
          <w:p w14:paraId="63C7241A" w14:textId="77777777" w:rsidR="00654C80" w:rsidRDefault="00A25F3B" w:rsidP="00654C80">
            <w:pPr>
              <w:rPr>
                <w:rtl/>
              </w:rPr>
            </w:pPr>
            <w:r>
              <w:rPr>
                <w:rFonts w:cs="David" w:hint="cs"/>
                <w:color w:val="000000"/>
                <w:rtl/>
              </w:rPr>
              <w:t>‏מרפסת גג‏ ‏: ‏</w:t>
            </w:r>
          </w:p>
          <w:p w14:paraId="69C0EE7B" w14:textId="77777777" w:rsidR="00654C80" w:rsidRDefault="00A25F3B" w:rsidP="00654C80">
            <w:pPr>
              <w:rPr>
                <w:rtl/>
              </w:rPr>
            </w:pPr>
          </w:p>
          <w:p w14:paraId="2989DA3F" w14:textId="77777777" w:rsidR="00654C80" w:rsidRDefault="00A25F3B" w:rsidP="00654C80">
            <w:pPr>
              <w:rPr>
                <w:rtl/>
              </w:rPr>
            </w:pPr>
            <w:r>
              <w:rPr>
                <w:rFonts w:cs="David" w:hint="cs"/>
                <w:color w:val="000000"/>
                <w:rtl/>
              </w:rPr>
              <w:t>‏‏קומה א', מפלס 1.36-‏‏:‏</w:t>
            </w:r>
          </w:p>
          <w:p w14:paraId="28867C81" w14:textId="77777777" w:rsidR="00654C80" w:rsidRDefault="00A25F3B" w:rsidP="00654C80">
            <w:pPr>
              <w:rPr>
                <w:rtl/>
              </w:rPr>
            </w:pPr>
          </w:p>
          <w:p w14:paraId="4A631DA1" w14:textId="77777777" w:rsidR="00654C80" w:rsidRDefault="00A25F3B" w:rsidP="00654C80">
            <w:pPr>
              <w:rPr>
                <w:rtl/>
              </w:rPr>
            </w:pPr>
            <w:r>
              <w:rPr>
                <w:rFonts w:cs="David" w:hint="cs"/>
                <w:color w:val="000000"/>
                <w:rtl/>
              </w:rPr>
              <w:t xml:space="preserve">‏‏חזית צפונית‏‏: מוצעת מרפסת גג לא מקורה מעל בינוי הקיים בקומת הקרקע, המרפסת חורגת מקו בניין צידי ומהווה סטיה ניכרת מתקנות ולכן לא ניתן לאשרה, בנוסף, לא נמצא </w:t>
            </w:r>
            <w:r>
              <w:rPr>
                <w:rFonts w:cs="David" w:hint="cs"/>
                <w:color w:val="000000"/>
                <w:rtl/>
              </w:rPr>
              <w:t>היתר לבינוי הקיים בקומת הקרקע ‏‏- יש להסיר את המרפסת המוצעת מהבקשה.‏</w:t>
            </w:r>
          </w:p>
          <w:p w14:paraId="57748F3D" w14:textId="77777777" w:rsidR="00654C80" w:rsidRDefault="00A25F3B" w:rsidP="00654C80">
            <w:pPr>
              <w:rPr>
                <w:rtl/>
              </w:rPr>
            </w:pPr>
          </w:p>
          <w:p w14:paraId="2DA80AA0" w14:textId="77777777" w:rsidR="00654C80" w:rsidRDefault="00A25F3B" w:rsidP="00654C80">
            <w:pPr>
              <w:rPr>
                <w:rtl/>
              </w:rPr>
            </w:pPr>
            <w:r>
              <w:rPr>
                <w:rFonts w:cs="David" w:hint="cs"/>
                <w:color w:val="000000"/>
                <w:rtl/>
              </w:rPr>
              <w:t>‏‏חזית מזרחית‏‏: מוצעת מרפסת גג לא מקורה במסגרת קווי הבניין מעל בינוי קיים, היות ולא נמצא היתר לבינוי הקיים לא ניתן לאשר את המרפסת המוצעת ‏‏- יש להוכיח היתר לקיים בקומת הקרקע או להסיר את המרפסת המוצעת מהבקשה.‏</w:t>
            </w:r>
          </w:p>
          <w:p w14:paraId="22AC7272" w14:textId="77777777" w:rsidR="00654C80" w:rsidRDefault="00A25F3B" w:rsidP="00654C80">
            <w:pPr>
              <w:rPr>
                <w:rtl/>
              </w:rPr>
            </w:pPr>
          </w:p>
          <w:p w14:paraId="4CAF3C7B" w14:textId="77777777" w:rsidR="00654C80" w:rsidRDefault="00A25F3B" w:rsidP="00654C80">
            <w:pPr>
              <w:rPr>
                <w:rtl/>
              </w:rPr>
            </w:pPr>
            <w:r>
              <w:rPr>
                <w:rFonts w:cs="David" w:hint="cs"/>
                <w:color w:val="000000"/>
                <w:rtl/>
              </w:rPr>
              <w:t>‏‏ ‏</w:t>
            </w:r>
          </w:p>
          <w:p w14:paraId="79B015F1" w14:textId="77777777" w:rsidR="00654C80" w:rsidRDefault="00A25F3B" w:rsidP="00654C80">
            <w:pPr>
              <w:rPr>
                <w:rtl/>
              </w:rPr>
            </w:pPr>
          </w:p>
          <w:p w14:paraId="7346C7E4" w14:textId="77777777" w:rsidR="00654C80" w:rsidRDefault="00A25F3B" w:rsidP="00654C80">
            <w:pPr>
              <w:rPr>
                <w:rtl/>
              </w:rPr>
            </w:pPr>
            <w:r>
              <w:rPr>
                <w:rFonts w:cs="David" w:hint="cs"/>
                <w:color w:val="000000"/>
                <w:rtl/>
              </w:rPr>
              <w:t>‏מרפסת זיז‏ ‏:‏</w:t>
            </w:r>
          </w:p>
          <w:p w14:paraId="7D6F7414" w14:textId="77777777" w:rsidR="00654C80" w:rsidRDefault="00A25F3B" w:rsidP="00654C80">
            <w:pPr>
              <w:rPr>
                <w:rtl/>
              </w:rPr>
            </w:pPr>
          </w:p>
          <w:p w14:paraId="37C52604" w14:textId="77777777" w:rsidR="00654C80" w:rsidRDefault="00A25F3B" w:rsidP="00654C80">
            <w:pPr>
              <w:rPr>
                <w:rtl/>
              </w:rPr>
            </w:pPr>
            <w:r>
              <w:rPr>
                <w:rFonts w:cs="David" w:hint="cs"/>
                <w:color w:val="000000"/>
                <w:rtl/>
              </w:rPr>
              <w:t>‏‏קומה א', מפלס 1.36-, חזית מזרחית‏‏: מוצעת מרפסת זיז לא מקורה כהגדלה למרפסת גג קיימת, המוצע נוגד את נוהל המחלקתי לעניין מרפסות זיז ולא ניתן לאשר ‏‏- יש להסיר את המרפסת המוצעת מהבקשה.‏</w:t>
            </w:r>
          </w:p>
          <w:p w14:paraId="21503FF2" w14:textId="77777777" w:rsidR="00654C80" w:rsidRDefault="00A25F3B" w:rsidP="00654C80">
            <w:pPr>
              <w:rPr>
                <w:rtl/>
              </w:rPr>
            </w:pPr>
          </w:p>
          <w:p w14:paraId="1EB1EE40" w14:textId="77777777" w:rsidR="00654C80" w:rsidRDefault="00A25F3B" w:rsidP="00654C80">
            <w:pPr>
              <w:rPr>
                <w:rtl/>
              </w:rPr>
            </w:pPr>
            <w:r>
              <w:rPr>
                <w:rFonts w:cs="David" w:hint="cs"/>
                <w:color w:val="000000"/>
                <w:rtl/>
              </w:rPr>
              <w:t>‏‏ ‏</w:t>
            </w:r>
          </w:p>
          <w:p w14:paraId="2B0DBDBB" w14:textId="77777777" w:rsidR="00654C80" w:rsidRDefault="00A25F3B" w:rsidP="00654C80">
            <w:pPr>
              <w:rPr>
                <w:rtl/>
              </w:rPr>
            </w:pPr>
          </w:p>
          <w:p w14:paraId="4934766A" w14:textId="77777777" w:rsidR="00654C80" w:rsidRDefault="00A25F3B" w:rsidP="00654C80">
            <w:pPr>
              <w:rPr>
                <w:rtl/>
              </w:rPr>
            </w:pPr>
            <w:r>
              <w:rPr>
                <w:rFonts w:cs="David" w:hint="cs"/>
                <w:color w:val="000000"/>
                <w:rtl/>
              </w:rPr>
              <w:t xml:space="preserve">‏אישורי </w:t>
            </w:r>
            <w:r>
              <w:rPr>
                <w:rFonts w:cs="David" w:hint="cs"/>
                <w:color w:val="000000"/>
                <w:rtl/>
              </w:rPr>
              <w:t>גורמים‏ ‏:‏</w:t>
            </w:r>
          </w:p>
          <w:p w14:paraId="7CAFA548" w14:textId="77777777" w:rsidR="00654C80" w:rsidRDefault="00A25F3B" w:rsidP="00654C80">
            <w:pPr>
              <w:rPr>
                <w:rtl/>
              </w:rPr>
            </w:pPr>
          </w:p>
          <w:p w14:paraId="7964C71E" w14:textId="77777777" w:rsidR="00654C80" w:rsidRDefault="00A25F3B" w:rsidP="00654C80">
            <w:pPr>
              <w:rPr>
                <w:rtl/>
              </w:rPr>
            </w:pPr>
            <w:r>
              <w:rPr>
                <w:rFonts w:cs="David" w:hint="cs"/>
                <w:color w:val="000000"/>
                <w:rtl/>
              </w:rPr>
              <w:t>‏‏איכות סביבה‏‏ - חסר, במידה ומצרפים את השכן בקומת הקרקע לבקשה נדרש יהיה להשלים תנאי זה.‏</w:t>
            </w:r>
          </w:p>
          <w:p w14:paraId="2A37D5CB" w14:textId="77777777" w:rsidR="00654C80" w:rsidRDefault="00A25F3B" w:rsidP="00654C80">
            <w:pPr>
              <w:rPr>
                <w:rtl/>
              </w:rPr>
            </w:pPr>
          </w:p>
          <w:p w14:paraId="3B118505" w14:textId="77777777" w:rsidR="00654C80" w:rsidRDefault="00A25F3B" w:rsidP="00654C80">
            <w:pPr>
              <w:rPr>
                <w:rtl/>
              </w:rPr>
            </w:pPr>
            <w:r>
              <w:rPr>
                <w:rFonts w:cs="David" w:hint="cs"/>
                <w:color w:val="000000"/>
                <w:rtl/>
              </w:rPr>
              <w:t>‏‏ ‏</w:t>
            </w:r>
          </w:p>
          <w:p w14:paraId="2A28D41B" w14:textId="77777777" w:rsidR="00654C80" w:rsidRDefault="00A25F3B" w:rsidP="00654C80">
            <w:pPr>
              <w:rPr>
                <w:rtl/>
              </w:rPr>
            </w:pPr>
          </w:p>
          <w:p w14:paraId="7B5DC7A0" w14:textId="77777777" w:rsidR="00654C80" w:rsidRDefault="00A25F3B" w:rsidP="00654C80">
            <w:pPr>
              <w:rPr>
                <w:rtl/>
              </w:rPr>
            </w:pPr>
            <w:r>
              <w:rPr>
                <w:rFonts w:cs="David" w:hint="cs"/>
                <w:color w:val="000000"/>
                <w:rtl/>
              </w:rPr>
              <w:t>‏חוות דעת תכנונית‏ ‏:‏</w:t>
            </w:r>
          </w:p>
          <w:p w14:paraId="57C051B0" w14:textId="77777777" w:rsidR="00654C80" w:rsidRDefault="00A25F3B" w:rsidP="00654C80">
            <w:pPr>
              <w:rPr>
                <w:rtl/>
              </w:rPr>
            </w:pPr>
          </w:p>
          <w:p w14:paraId="080AC3DA" w14:textId="77777777" w:rsidR="00654C80" w:rsidRDefault="00A25F3B" w:rsidP="00654C80">
            <w:pPr>
              <w:rPr>
                <w:rtl/>
              </w:rPr>
            </w:pPr>
            <w:r>
              <w:rPr>
                <w:rFonts w:cs="David" w:hint="cs"/>
                <w:color w:val="000000"/>
                <w:rtl/>
              </w:rPr>
              <w:t>‏‏- יש לתקן את ההערות המופיעות ע"ג תוכנית ‏‎a‎‏.‏</w:t>
            </w:r>
          </w:p>
          <w:p w14:paraId="20083FCA" w14:textId="77777777" w:rsidR="00654C80" w:rsidRDefault="00A25F3B" w:rsidP="00654C80">
            <w:pPr>
              <w:rPr>
                <w:rtl/>
              </w:rPr>
            </w:pPr>
          </w:p>
          <w:p w14:paraId="7783E7B2" w14:textId="77777777" w:rsidR="00654C80" w:rsidRDefault="00A25F3B" w:rsidP="00654C80">
            <w:pPr>
              <w:rPr>
                <w:rtl/>
              </w:rPr>
            </w:pPr>
            <w:r>
              <w:rPr>
                <w:rFonts w:cs="David" w:hint="cs"/>
                <w:color w:val="000000"/>
                <w:rtl/>
              </w:rPr>
              <w:t>‏‏ ‏</w:t>
            </w:r>
          </w:p>
          <w:p w14:paraId="1A5C842A" w14:textId="77777777" w:rsidR="00654C80" w:rsidRDefault="00A25F3B" w:rsidP="00654C80">
            <w:pPr>
              <w:rPr>
                <w:rtl/>
              </w:rPr>
            </w:pPr>
          </w:p>
          <w:p w14:paraId="6A46F355" w14:textId="77777777" w:rsidR="00654C80" w:rsidRDefault="00A25F3B" w:rsidP="00654C80">
            <w:pPr>
              <w:rPr>
                <w:rtl/>
              </w:rPr>
            </w:pPr>
            <w:r>
              <w:rPr>
                <w:rFonts w:cs="David" w:hint="cs"/>
                <w:color w:val="000000"/>
                <w:rtl/>
              </w:rPr>
              <w:lastRenderedPageBreak/>
              <w:t xml:space="preserve">‏‏תוקפה של החלטה זו הוא 120 יום מיום שהתקבלה, וזאת לצורך הגשת </w:t>
            </w:r>
            <w:r>
              <w:rPr>
                <w:rFonts w:cs="David" w:hint="cs"/>
                <w:color w:val="000000"/>
                <w:rtl/>
              </w:rPr>
              <w:t>תכנית מתוקנת / השלמת תנאים מרחביים. ‏</w:t>
            </w:r>
          </w:p>
          <w:p w14:paraId="3EF1E6EF" w14:textId="77777777" w:rsidR="00654C80" w:rsidRDefault="00A25F3B" w:rsidP="00654C80">
            <w:pPr>
              <w:rPr>
                <w:rtl/>
              </w:rPr>
            </w:pPr>
          </w:p>
          <w:p w14:paraId="61353D9B"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52895AE5" w14:textId="77777777" w:rsidR="00654C80" w:rsidRDefault="00A25F3B" w:rsidP="00654C80">
            <w:pPr>
              <w:rPr>
                <w:rtl/>
              </w:rPr>
            </w:pPr>
          </w:p>
          <w:p w14:paraId="7A70D922" w14:textId="77777777" w:rsidR="00654C80" w:rsidRDefault="00A25F3B" w:rsidP="00654C80">
            <w:pPr>
              <w:rPr>
                <w:rtl/>
              </w:rPr>
            </w:pPr>
            <w:r>
              <w:rPr>
                <w:rFonts w:cs="David" w:hint="cs"/>
                <w:color w:val="000000"/>
                <w:rtl/>
              </w:rPr>
              <w:t>‏‎ ‎</w:t>
            </w:r>
          </w:p>
        </w:tc>
      </w:tr>
      <w:tr w:rsidR="00BF1333" w14:paraId="60CEF09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64B7DF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92D41F4" w14:textId="77777777" w:rsidR="00BF1333" w:rsidRDefault="00BF1333">
            <w:pPr>
              <w:jc w:val="both"/>
            </w:pPr>
            <w:r>
              <w:rPr>
                <w:rFonts w:cs="Arial" w:hint="cs"/>
                <w:rtl/>
              </w:rPr>
              <w:t>30/09/2024</w:t>
            </w:r>
          </w:p>
        </w:tc>
        <w:tc>
          <w:tcPr>
            <w:tcW w:w="5669" w:type="dxa"/>
          </w:tcPr>
          <w:p w14:paraId="68480EF8" w14:textId="77777777" w:rsidR="00654C80" w:rsidRDefault="00A25F3B" w:rsidP="00654C80">
            <w:pPr>
              <w:rPr>
                <w:rtl/>
              </w:rPr>
            </w:pPr>
          </w:p>
          <w:p w14:paraId="2F733E6D" w14:textId="77777777" w:rsidR="00654C80" w:rsidRDefault="00A25F3B" w:rsidP="00654C80">
            <w:pPr>
              <w:rPr>
                <w:rtl/>
              </w:rPr>
            </w:pPr>
            <w:r>
              <w:rPr>
                <w:rFonts w:cs="David" w:hint="cs"/>
                <w:color w:val="000000"/>
                <w:rtl/>
              </w:rPr>
              <w:t>‏‎ ‎</w:t>
            </w:r>
          </w:p>
          <w:p w14:paraId="732E9883" w14:textId="77777777" w:rsidR="00654C80" w:rsidRDefault="00A25F3B" w:rsidP="00654C80">
            <w:pPr>
              <w:rPr>
                <w:rtl/>
              </w:rPr>
            </w:pPr>
          </w:p>
          <w:p w14:paraId="5D9DCD47" w14:textId="77777777" w:rsidR="00654C80" w:rsidRDefault="00A25F3B" w:rsidP="00654C80">
            <w:pPr>
              <w:rPr>
                <w:rtl/>
              </w:rPr>
            </w:pPr>
            <w:r>
              <w:rPr>
                <w:rFonts w:cs="David" w:hint="cs"/>
                <w:color w:val="000000"/>
                <w:rtl/>
              </w:rPr>
              <w:t>‏ ‏חוות דעת תכנונית ‏</w:t>
            </w:r>
          </w:p>
          <w:p w14:paraId="09D90805" w14:textId="77777777" w:rsidR="00654C80" w:rsidRDefault="00A25F3B" w:rsidP="00654C80">
            <w:pPr>
              <w:rPr>
                <w:rtl/>
              </w:rPr>
            </w:pPr>
          </w:p>
          <w:p w14:paraId="66155885" w14:textId="77777777" w:rsidR="00654C80" w:rsidRDefault="00A25F3B" w:rsidP="00654C80">
            <w:pPr>
              <w:rPr>
                <w:rtl/>
              </w:rPr>
            </w:pPr>
            <w:r>
              <w:rPr>
                <w:rFonts w:cs="David" w:hint="cs"/>
                <w:color w:val="000000"/>
                <w:rtl/>
              </w:rPr>
              <w:t>‏‏מס' תכנית שחלה בחלקה:‏</w:t>
            </w:r>
          </w:p>
          <w:p w14:paraId="5BF1C2B4" w14:textId="77777777" w:rsidR="00654C80" w:rsidRDefault="00A25F3B" w:rsidP="00654C80">
            <w:pPr>
              <w:rPr>
                <w:rtl/>
              </w:rPr>
            </w:pPr>
          </w:p>
          <w:p w14:paraId="64C74BCE" w14:textId="77777777" w:rsidR="00654C80" w:rsidRDefault="00A25F3B" w:rsidP="00654C80">
            <w:pPr>
              <w:rPr>
                <w:rtl/>
              </w:rPr>
            </w:pPr>
            <w:r>
              <w:rPr>
                <w:rFonts w:cs="David" w:hint="cs"/>
                <w:color w:val="000000"/>
                <w:rtl/>
              </w:rPr>
              <w:t>‏‏6986‏</w:t>
            </w:r>
          </w:p>
          <w:p w14:paraId="4CB40490" w14:textId="77777777" w:rsidR="00654C80" w:rsidRDefault="00A25F3B" w:rsidP="00654C80">
            <w:pPr>
              <w:rPr>
                <w:rtl/>
              </w:rPr>
            </w:pPr>
          </w:p>
          <w:p w14:paraId="311FE347" w14:textId="77777777" w:rsidR="00654C80" w:rsidRDefault="00A25F3B" w:rsidP="00654C80">
            <w:pPr>
              <w:rPr>
                <w:rtl/>
              </w:rPr>
            </w:pPr>
            <w:r>
              <w:rPr>
                <w:rFonts w:cs="David" w:hint="cs"/>
                <w:color w:val="000000"/>
                <w:rtl/>
              </w:rPr>
              <w:t>‏‏תחילת תוקף:‏</w:t>
            </w:r>
          </w:p>
          <w:p w14:paraId="2F5EE1E7" w14:textId="77777777" w:rsidR="00654C80" w:rsidRDefault="00A25F3B" w:rsidP="00654C80">
            <w:pPr>
              <w:rPr>
                <w:rtl/>
              </w:rPr>
            </w:pPr>
          </w:p>
          <w:p w14:paraId="660D1CDA" w14:textId="77777777" w:rsidR="00654C80" w:rsidRDefault="00A25F3B" w:rsidP="00654C80">
            <w:pPr>
              <w:rPr>
                <w:rtl/>
              </w:rPr>
            </w:pPr>
            <w:r>
              <w:rPr>
                <w:rFonts w:cs="David" w:hint="cs"/>
                <w:color w:val="000000"/>
                <w:rtl/>
              </w:rPr>
              <w:t>‏‏05/07/2002‏</w:t>
            </w:r>
          </w:p>
          <w:p w14:paraId="2018D168" w14:textId="77777777" w:rsidR="00654C80" w:rsidRDefault="00A25F3B" w:rsidP="00654C80">
            <w:pPr>
              <w:rPr>
                <w:rtl/>
              </w:rPr>
            </w:pPr>
          </w:p>
          <w:p w14:paraId="73264012" w14:textId="77777777" w:rsidR="00654C80" w:rsidRDefault="00A25F3B" w:rsidP="00654C80">
            <w:pPr>
              <w:rPr>
                <w:rtl/>
              </w:rPr>
            </w:pPr>
            <w:r>
              <w:rPr>
                <w:rFonts w:cs="David" w:hint="cs"/>
                <w:color w:val="000000"/>
                <w:rtl/>
              </w:rPr>
              <w:t>‏‏ייעוד הקרקע:‏</w:t>
            </w:r>
          </w:p>
          <w:p w14:paraId="1D74E2B6" w14:textId="77777777" w:rsidR="00654C80" w:rsidRDefault="00A25F3B" w:rsidP="00654C80">
            <w:pPr>
              <w:rPr>
                <w:rtl/>
              </w:rPr>
            </w:pPr>
          </w:p>
          <w:p w14:paraId="282A1073" w14:textId="77777777" w:rsidR="00654C80" w:rsidRDefault="00A25F3B" w:rsidP="00654C80">
            <w:pPr>
              <w:rPr>
                <w:rtl/>
              </w:rPr>
            </w:pPr>
            <w:r>
              <w:rPr>
                <w:rFonts w:cs="David" w:hint="cs"/>
                <w:color w:val="000000"/>
                <w:rtl/>
              </w:rPr>
              <w:t>‏‏אזור מגורים מיוחד‏</w:t>
            </w:r>
          </w:p>
          <w:p w14:paraId="70C5C552" w14:textId="77777777" w:rsidR="00654C80" w:rsidRDefault="00A25F3B" w:rsidP="00654C80">
            <w:pPr>
              <w:rPr>
                <w:rtl/>
              </w:rPr>
            </w:pPr>
          </w:p>
          <w:p w14:paraId="6E2FC7CF" w14:textId="77777777" w:rsidR="00654C80" w:rsidRDefault="00A25F3B" w:rsidP="00654C80">
            <w:pPr>
              <w:rPr>
                <w:rtl/>
              </w:rPr>
            </w:pPr>
            <w:r>
              <w:rPr>
                <w:rFonts w:cs="David" w:hint="cs"/>
                <w:color w:val="000000"/>
                <w:rtl/>
              </w:rPr>
              <w:t>‏‏*6986, תחילת תוקף 05.07.2002, אזור מגורים מיוחד.‏</w:t>
            </w:r>
          </w:p>
          <w:p w14:paraId="3A113521" w14:textId="77777777" w:rsidR="00654C80" w:rsidRDefault="00A25F3B" w:rsidP="00654C80">
            <w:pPr>
              <w:rPr>
                <w:rtl/>
              </w:rPr>
            </w:pPr>
          </w:p>
          <w:p w14:paraId="4130003D" w14:textId="77777777" w:rsidR="00654C80" w:rsidRDefault="00A25F3B" w:rsidP="00654C80">
            <w:pPr>
              <w:rPr>
                <w:rtl/>
              </w:rPr>
            </w:pPr>
            <w:r>
              <w:rPr>
                <w:rFonts w:cs="David" w:hint="cs"/>
                <w:color w:val="000000"/>
                <w:rtl/>
              </w:rPr>
              <w:t>‏‏*1042 תחחילת תוקף 20.09.1979, אזור מגורים 1.‏</w:t>
            </w:r>
          </w:p>
          <w:p w14:paraId="69860869" w14:textId="77777777" w:rsidR="00654C80" w:rsidRDefault="00A25F3B" w:rsidP="00654C80">
            <w:pPr>
              <w:rPr>
                <w:rtl/>
              </w:rPr>
            </w:pPr>
          </w:p>
          <w:p w14:paraId="55FDA5B2" w14:textId="77777777" w:rsidR="00654C80" w:rsidRDefault="00A25F3B" w:rsidP="00654C80">
            <w:pPr>
              <w:rPr>
                <w:rtl/>
              </w:rPr>
            </w:pPr>
            <w:r>
              <w:rPr>
                <w:rFonts w:cs="David" w:hint="cs"/>
                <w:color w:val="000000"/>
                <w:rtl/>
              </w:rPr>
              <w:t>‏‏*מתאר 62.‏</w:t>
            </w:r>
          </w:p>
          <w:p w14:paraId="7ECA79AC" w14:textId="77777777" w:rsidR="00654C80" w:rsidRDefault="00A25F3B" w:rsidP="00654C80">
            <w:pPr>
              <w:rPr>
                <w:rtl/>
              </w:rPr>
            </w:pPr>
          </w:p>
          <w:p w14:paraId="38AABDC9" w14:textId="77777777" w:rsidR="00654C80" w:rsidRDefault="00A25F3B" w:rsidP="00654C80">
            <w:pPr>
              <w:rPr>
                <w:rtl/>
              </w:rPr>
            </w:pPr>
            <w:r>
              <w:rPr>
                <w:rFonts w:cs="David" w:hint="cs"/>
                <w:color w:val="000000"/>
                <w:rtl/>
              </w:rPr>
              <w:t>‏‏*‏‏תקנות התכנון והבניה.‏</w:t>
            </w:r>
          </w:p>
          <w:p w14:paraId="093F9D11" w14:textId="77777777" w:rsidR="00654C80" w:rsidRDefault="00A25F3B" w:rsidP="00654C80">
            <w:pPr>
              <w:rPr>
                <w:rtl/>
              </w:rPr>
            </w:pPr>
          </w:p>
          <w:p w14:paraId="68794EDE" w14:textId="77777777" w:rsidR="00654C80" w:rsidRDefault="00A25F3B" w:rsidP="00654C80">
            <w:pPr>
              <w:rPr>
                <w:rtl/>
              </w:rPr>
            </w:pPr>
            <w:r>
              <w:rPr>
                <w:rFonts w:cs="David" w:hint="cs"/>
                <w:color w:val="000000"/>
                <w:rtl/>
              </w:rPr>
              <w:t>‏‏ ‏</w:t>
            </w:r>
          </w:p>
          <w:p w14:paraId="10D3959C" w14:textId="77777777" w:rsidR="00654C80" w:rsidRDefault="00A25F3B" w:rsidP="00654C80">
            <w:pPr>
              <w:rPr>
                <w:rtl/>
              </w:rPr>
            </w:pPr>
          </w:p>
          <w:p w14:paraId="201F37EC" w14:textId="77777777" w:rsidR="00654C80" w:rsidRDefault="00A25F3B" w:rsidP="00654C80">
            <w:pPr>
              <w:rPr>
                <w:rtl/>
              </w:rPr>
            </w:pPr>
            <w:r>
              <w:rPr>
                <w:rFonts w:cs="David" w:hint="cs"/>
                <w:color w:val="000000"/>
                <w:rtl/>
              </w:rPr>
              <w:t>‏‏סטיה ניכרת‏‏:‏</w:t>
            </w:r>
          </w:p>
          <w:p w14:paraId="68B11FB0" w14:textId="77777777" w:rsidR="00654C80" w:rsidRDefault="00A25F3B" w:rsidP="00654C80">
            <w:pPr>
              <w:rPr>
                <w:rtl/>
              </w:rPr>
            </w:pPr>
          </w:p>
          <w:p w14:paraId="6E19A3A9" w14:textId="77777777" w:rsidR="00654C80" w:rsidRDefault="00A25F3B" w:rsidP="00654C80">
            <w:pPr>
              <w:rPr>
                <w:rtl/>
              </w:rPr>
            </w:pPr>
            <w:r>
              <w:rPr>
                <w:rFonts w:cs="David" w:hint="cs"/>
                <w:color w:val="000000"/>
                <w:rtl/>
              </w:rPr>
              <w:t>‏‏בתוכנית הנ"ל אין סעיף סטיה ניכרת.‏</w:t>
            </w:r>
          </w:p>
          <w:p w14:paraId="68A88CD8" w14:textId="77777777" w:rsidR="00654C80" w:rsidRDefault="00A25F3B" w:rsidP="00654C80">
            <w:pPr>
              <w:rPr>
                <w:rtl/>
              </w:rPr>
            </w:pPr>
          </w:p>
          <w:p w14:paraId="25301D73" w14:textId="77777777" w:rsidR="00654C80" w:rsidRDefault="00A25F3B" w:rsidP="00654C80">
            <w:pPr>
              <w:rPr>
                <w:rtl/>
              </w:rPr>
            </w:pPr>
            <w:r>
              <w:rPr>
                <w:rFonts w:cs="David" w:hint="cs"/>
                <w:color w:val="000000"/>
                <w:rtl/>
              </w:rPr>
              <w:t>‏‏ ‏</w:t>
            </w:r>
          </w:p>
          <w:p w14:paraId="41E69C98" w14:textId="77777777" w:rsidR="00654C80" w:rsidRDefault="00A25F3B" w:rsidP="00654C80">
            <w:pPr>
              <w:rPr>
                <w:rtl/>
              </w:rPr>
            </w:pPr>
          </w:p>
          <w:p w14:paraId="47124890" w14:textId="77777777" w:rsidR="00654C80" w:rsidRDefault="00A25F3B" w:rsidP="00654C80">
            <w:pPr>
              <w:rPr>
                <w:rtl/>
              </w:rPr>
            </w:pPr>
            <w:r>
              <w:rPr>
                <w:rFonts w:cs="David" w:hint="cs"/>
                <w:color w:val="000000"/>
                <w:rtl/>
              </w:rPr>
              <w:t>‏‏נספח בינוי‏‏:‏</w:t>
            </w:r>
          </w:p>
          <w:p w14:paraId="237691E2" w14:textId="77777777" w:rsidR="00654C80" w:rsidRDefault="00A25F3B" w:rsidP="00654C80">
            <w:pPr>
              <w:rPr>
                <w:rtl/>
              </w:rPr>
            </w:pPr>
          </w:p>
          <w:p w14:paraId="16C74F37" w14:textId="77777777" w:rsidR="00654C80" w:rsidRDefault="00A25F3B" w:rsidP="00654C80">
            <w:pPr>
              <w:rPr>
                <w:rtl/>
              </w:rPr>
            </w:pPr>
            <w:r>
              <w:rPr>
                <w:rFonts w:cs="David" w:hint="cs"/>
                <w:color w:val="000000"/>
                <w:rtl/>
              </w:rPr>
              <w:t xml:space="preserve">‏‏ישנה נספח מס' 1 שותק (מחייב), מוצע בבקשה תוספת בינוי בשונה מנספח הבינוי, מוצע בבקשה תוספת ממ"ד במיקום שהתוכנית מאפשרת תוספת בינוי, עפ"י טענת ע"ב הממ"ד מוצע במיקום זה </w:t>
            </w:r>
            <w:r>
              <w:rPr>
                <w:rFonts w:cs="David" w:hint="cs"/>
                <w:color w:val="000000"/>
                <w:rtl/>
              </w:rPr>
              <w:t>בהתאם לבינוי הקיים לשכן בקומת הקרקע, עפ"י נתוני המערכת לא נמצא היתר לבינוי הקיים ‏‏- יש לצרף את השכן לבקשה או להוכיח היתר לקיים.‏</w:t>
            </w:r>
          </w:p>
          <w:p w14:paraId="7736A8B9" w14:textId="77777777" w:rsidR="00654C80" w:rsidRDefault="00A25F3B" w:rsidP="00654C80">
            <w:pPr>
              <w:rPr>
                <w:rtl/>
              </w:rPr>
            </w:pPr>
          </w:p>
          <w:p w14:paraId="06F3C6CF" w14:textId="77777777" w:rsidR="00654C80" w:rsidRDefault="00A25F3B" w:rsidP="00654C80">
            <w:pPr>
              <w:rPr>
                <w:rtl/>
              </w:rPr>
            </w:pPr>
            <w:r>
              <w:rPr>
                <w:rFonts w:cs="David" w:hint="cs"/>
                <w:color w:val="000000"/>
                <w:rtl/>
              </w:rPr>
              <w:t>‏‏בנוסף מוצע תוספת שטחי עיקרי במרפסת גג, כניוד שטח עיקרי ממיקום הממ"ד, פורסמה הקלה בגין הניוד ובגין בניה בשונה מנספח בינוי.‏</w:t>
            </w:r>
          </w:p>
          <w:p w14:paraId="511EA194" w14:textId="77777777" w:rsidR="00654C80" w:rsidRDefault="00A25F3B" w:rsidP="00654C80">
            <w:pPr>
              <w:rPr>
                <w:rtl/>
              </w:rPr>
            </w:pPr>
          </w:p>
          <w:p w14:paraId="1F299551" w14:textId="77777777" w:rsidR="00654C80" w:rsidRDefault="00A25F3B" w:rsidP="00654C80">
            <w:pPr>
              <w:rPr>
                <w:rtl/>
              </w:rPr>
            </w:pPr>
            <w:r>
              <w:rPr>
                <w:rFonts w:cs="David" w:hint="cs"/>
                <w:color w:val="000000"/>
                <w:rtl/>
              </w:rPr>
              <w:t>‏‏ ‏</w:t>
            </w:r>
          </w:p>
          <w:p w14:paraId="19520325" w14:textId="77777777" w:rsidR="00654C80" w:rsidRDefault="00A25F3B" w:rsidP="00654C80">
            <w:pPr>
              <w:rPr>
                <w:rtl/>
              </w:rPr>
            </w:pPr>
          </w:p>
          <w:p w14:paraId="7A4F5730" w14:textId="77777777" w:rsidR="00654C80" w:rsidRDefault="00A25F3B" w:rsidP="00654C80">
            <w:pPr>
              <w:rPr>
                <w:rtl/>
              </w:rPr>
            </w:pPr>
            <w:r>
              <w:rPr>
                <w:rFonts w:cs="David" w:hint="cs"/>
                <w:color w:val="000000"/>
                <w:rtl/>
              </w:rPr>
              <w:t>‏‏קווי בניין‏‏:‏</w:t>
            </w:r>
          </w:p>
          <w:p w14:paraId="50D0C7D8" w14:textId="77777777" w:rsidR="00654C80" w:rsidRDefault="00A25F3B" w:rsidP="00654C80">
            <w:pPr>
              <w:rPr>
                <w:rtl/>
              </w:rPr>
            </w:pPr>
          </w:p>
          <w:p w14:paraId="748F8999" w14:textId="77777777" w:rsidR="00654C80" w:rsidRDefault="00A25F3B" w:rsidP="00654C80">
            <w:pPr>
              <w:rPr>
                <w:rtl/>
              </w:rPr>
            </w:pPr>
            <w:r>
              <w:rPr>
                <w:rFonts w:cs="David" w:hint="cs"/>
                <w:color w:val="000000"/>
                <w:rtl/>
              </w:rPr>
              <w:t>‏‏הבחינה נערכה עפ"י תיק ‏‏מידע‏‏ שהוגש מיום ‏‏25.02.2024‏‏ ע"י המח' למידע תכנוני‏‏, קווי הבניין סומנו עפ"י תוכנית 6986 ו‏‏נמצאו חריגות מקווי הבניין המאושרים‏‏:‏</w:t>
            </w:r>
          </w:p>
          <w:p w14:paraId="419EB482" w14:textId="77777777" w:rsidR="00654C80" w:rsidRDefault="00A25F3B" w:rsidP="00654C80">
            <w:pPr>
              <w:rPr>
                <w:rtl/>
              </w:rPr>
            </w:pPr>
          </w:p>
          <w:p w14:paraId="007FB7DF" w14:textId="77777777" w:rsidR="00654C80" w:rsidRDefault="00A25F3B" w:rsidP="00654C80">
            <w:pPr>
              <w:rPr>
                <w:rtl/>
              </w:rPr>
            </w:pPr>
            <w:r>
              <w:rPr>
                <w:rFonts w:cs="David" w:hint="cs"/>
                <w:color w:val="000000"/>
                <w:rtl/>
              </w:rPr>
              <w:t>‏‏חזית צפונית‏‏ - מוצעת מרפסת גג לא מקורה בחריגה מקו בניין צידי ‏‏- (ראה סעיף מרפסת גג)‏</w:t>
            </w:r>
          </w:p>
          <w:p w14:paraId="3EBD94EB" w14:textId="77777777" w:rsidR="00654C80" w:rsidRDefault="00A25F3B" w:rsidP="00654C80">
            <w:pPr>
              <w:rPr>
                <w:rtl/>
              </w:rPr>
            </w:pPr>
          </w:p>
          <w:p w14:paraId="0A06C9FA" w14:textId="77777777" w:rsidR="00654C80" w:rsidRDefault="00A25F3B" w:rsidP="00654C80">
            <w:pPr>
              <w:rPr>
                <w:rtl/>
              </w:rPr>
            </w:pPr>
            <w:r>
              <w:rPr>
                <w:rFonts w:cs="David" w:hint="cs"/>
                <w:color w:val="000000"/>
                <w:rtl/>
              </w:rPr>
              <w:t>‏‏חזית מזרחית‏‏ - מוצעת הגדלת מרפסת גג למרפסת זיז בחריגה מקו בניין אחורי ‏‏- (ראה סעיף מרפסת זיז)‏</w:t>
            </w:r>
          </w:p>
          <w:p w14:paraId="417F2927" w14:textId="77777777" w:rsidR="00654C80" w:rsidRDefault="00A25F3B" w:rsidP="00654C80">
            <w:pPr>
              <w:rPr>
                <w:rtl/>
              </w:rPr>
            </w:pPr>
          </w:p>
          <w:p w14:paraId="465A92E3" w14:textId="77777777" w:rsidR="00654C80" w:rsidRDefault="00A25F3B" w:rsidP="00654C80">
            <w:pPr>
              <w:rPr>
                <w:rtl/>
              </w:rPr>
            </w:pPr>
            <w:r>
              <w:rPr>
                <w:rFonts w:cs="David" w:hint="cs"/>
                <w:color w:val="000000"/>
                <w:rtl/>
              </w:rPr>
              <w:t>‏‏ ‏</w:t>
            </w:r>
          </w:p>
          <w:p w14:paraId="1BC1E084" w14:textId="77777777" w:rsidR="00654C80" w:rsidRDefault="00A25F3B" w:rsidP="00654C80">
            <w:pPr>
              <w:rPr>
                <w:rtl/>
              </w:rPr>
            </w:pPr>
          </w:p>
          <w:p w14:paraId="77CED774" w14:textId="77777777" w:rsidR="00654C80" w:rsidRDefault="00A25F3B" w:rsidP="00654C80">
            <w:pPr>
              <w:rPr>
                <w:rtl/>
              </w:rPr>
            </w:pPr>
            <w:r>
              <w:rPr>
                <w:rFonts w:cs="David" w:hint="cs"/>
                <w:color w:val="000000"/>
                <w:rtl/>
              </w:rPr>
              <w:t>‏‏שטח בניה‏‏:‏</w:t>
            </w:r>
          </w:p>
          <w:p w14:paraId="552C837C" w14:textId="77777777" w:rsidR="00654C80" w:rsidRDefault="00A25F3B" w:rsidP="00654C80">
            <w:pPr>
              <w:rPr>
                <w:rtl/>
              </w:rPr>
            </w:pPr>
          </w:p>
          <w:p w14:paraId="27BD201D" w14:textId="77777777" w:rsidR="00654C80" w:rsidRDefault="00A25F3B" w:rsidP="00654C80">
            <w:pPr>
              <w:rPr>
                <w:rtl/>
              </w:rPr>
            </w:pPr>
            <w:r>
              <w:rPr>
                <w:rFonts w:cs="David" w:hint="cs"/>
                <w:color w:val="000000"/>
                <w:rtl/>
              </w:rPr>
              <w:t>‏‏ש. עיקרי מותר עפ"י תב"ע ת"ק‏‏: 277 מ"ר, שטחי הבניה כוללים את כל השטחים בתחום מעטפת הבניין ומחושבים בהתאם לתקנות חישוב שטחים.‏</w:t>
            </w:r>
          </w:p>
          <w:p w14:paraId="1D85B9E0" w14:textId="77777777" w:rsidR="00654C80" w:rsidRDefault="00A25F3B" w:rsidP="00654C80">
            <w:pPr>
              <w:rPr>
                <w:rtl/>
              </w:rPr>
            </w:pPr>
          </w:p>
          <w:p w14:paraId="2E3888D6" w14:textId="77777777" w:rsidR="00654C80" w:rsidRDefault="00A25F3B" w:rsidP="00654C80">
            <w:pPr>
              <w:rPr>
                <w:rtl/>
              </w:rPr>
            </w:pPr>
            <w:r>
              <w:rPr>
                <w:rFonts w:cs="David" w:hint="cs"/>
                <w:color w:val="000000"/>
                <w:rtl/>
              </w:rPr>
              <w:t>‏‏עפ"י נספח הבינוי ניתן לראות כי שטח עקרי מוצע ליח"ד זו הינו כ-48.22 מ"ר, ‏</w:t>
            </w:r>
          </w:p>
          <w:p w14:paraId="49E65800" w14:textId="77777777" w:rsidR="00654C80" w:rsidRDefault="00A25F3B" w:rsidP="00654C80">
            <w:pPr>
              <w:rPr>
                <w:rtl/>
              </w:rPr>
            </w:pPr>
          </w:p>
          <w:p w14:paraId="24CAE52C" w14:textId="77777777" w:rsidR="00654C80" w:rsidRDefault="00A25F3B" w:rsidP="00654C80">
            <w:pPr>
              <w:rPr>
                <w:rtl/>
              </w:rPr>
            </w:pPr>
            <w:r>
              <w:rPr>
                <w:rFonts w:cs="David" w:hint="cs"/>
                <w:color w:val="000000"/>
                <w:rtl/>
              </w:rPr>
              <w:t>‏‏מוצע‏‏: שטח עיקרי כולל של 39.48 מ"ר, עומד במותר, בבחינת התוכנית נראה כי שטח של כ-6 מ"ר לא חושב כמוצע ‏‏- יש לחשב את ככל השטחים המוצעים כעיקרי מוצע.‏</w:t>
            </w:r>
          </w:p>
          <w:p w14:paraId="16C6956A" w14:textId="77777777" w:rsidR="00654C80" w:rsidRDefault="00A25F3B" w:rsidP="00654C80">
            <w:pPr>
              <w:rPr>
                <w:rtl/>
              </w:rPr>
            </w:pPr>
          </w:p>
          <w:p w14:paraId="5B5EC179" w14:textId="77777777" w:rsidR="00654C80" w:rsidRDefault="00A25F3B" w:rsidP="00654C80">
            <w:pPr>
              <w:rPr>
                <w:rtl/>
              </w:rPr>
            </w:pPr>
            <w:r>
              <w:rPr>
                <w:rFonts w:cs="David" w:hint="cs"/>
                <w:color w:val="000000"/>
                <w:rtl/>
              </w:rPr>
              <w:t>‏‏ ‏</w:t>
            </w:r>
          </w:p>
          <w:p w14:paraId="5D31211D" w14:textId="77777777" w:rsidR="00654C80" w:rsidRDefault="00A25F3B" w:rsidP="00654C80">
            <w:pPr>
              <w:rPr>
                <w:rtl/>
              </w:rPr>
            </w:pPr>
          </w:p>
          <w:p w14:paraId="40D02D6D" w14:textId="77777777" w:rsidR="00654C80" w:rsidRDefault="00A25F3B" w:rsidP="00654C80">
            <w:pPr>
              <w:rPr>
                <w:rtl/>
              </w:rPr>
            </w:pPr>
            <w:r>
              <w:rPr>
                <w:rFonts w:cs="David" w:hint="cs"/>
                <w:color w:val="000000"/>
                <w:rtl/>
              </w:rPr>
              <w:t>‏‏ממ"ד‏‏:‏</w:t>
            </w:r>
          </w:p>
          <w:p w14:paraId="0D6B8AEA" w14:textId="77777777" w:rsidR="00654C80" w:rsidRDefault="00A25F3B" w:rsidP="00654C80">
            <w:pPr>
              <w:rPr>
                <w:rtl/>
              </w:rPr>
            </w:pPr>
          </w:p>
          <w:p w14:paraId="71BCDE17" w14:textId="77777777" w:rsidR="00654C80" w:rsidRDefault="00A25F3B" w:rsidP="00654C80">
            <w:pPr>
              <w:rPr>
                <w:rtl/>
              </w:rPr>
            </w:pPr>
            <w:r>
              <w:rPr>
                <w:rFonts w:cs="David" w:hint="cs"/>
                <w:color w:val="000000"/>
                <w:rtl/>
              </w:rPr>
              <w:t>‏‏קומה א', מפלס 1.36-, חזית צפונית‏‏: מוצע תוספת ממ"ד עבור יח"ד מס' 3, במסגרת קווי הבניין, עפ"י הסבר של ע"ב, השכן בקומת הקרקע בנה ממ"ד במיקום זה, מבחינת נתוני המערכת לא נמצא היתר לקיים ‏‏- יש להוכיח היתר לקיים בקומת הקרקע או לצרף את השכן לבקשה.‏</w:t>
            </w:r>
          </w:p>
          <w:p w14:paraId="75A10333" w14:textId="77777777" w:rsidR="00654C80" w:rsidRDefault="00A25F3B" w:rsidP="00654C80">
            <w:pPr>
              <w:rPr>
                <w:rtl/>
              </w:rPr>
            </w:pPr>
          </w:p>
          <w:p w14:paraId="3D04BCA1" w14:textId="77777777" w:rsidR="00654C80" w:rsidRDefault="00A25F3B" w:rsidP="00654C80">
            <w:pPr>
              <w:rPr>
                <w:rtl/>
              </w:rPr>
            </w:pPr>
            <w:r>
              <w:rPr>
                <w:rFonts w:cs="David" w:hint="cs"/>
                <w:color w:val="000000"/>
                <w:rtl/>
              </w:rPr>
              <w:t>‏‏ ‏</w:t>
            </w:r>
          </w:p>
          <w:p w14:paraId="79C54520" w14:textId="77777777" w:rsidR="00654C80" w:rsidRDefault="00A25F3B" w:rsidP="00654C80">
            <w:pPr>
              <w:rPr>
                <w:rtl/>
              </w:rPr>
            </w:pPr>
          </w:p>
          <w:p w14:paraId="1FF9D842" w14:textId="77777777" w:rsidR="00654C80" w:rsidRDefault="00A25F3B" w:rsidP="00654C80">
            <w:pPr>
              <w:rPr>
                <w:rtl/>
              </w:rPr>
            </w:pPr>
            <w:r>
              <w:rPr>
                <w:rFonts w:cs="David" w:hint="cs"/>
                <w:color w:val="000000"/>
                <w:rtl/>
              </w:rPr>
              <w:t>‏‏מרפסת גג‏‏: ‏</w:t>
            </w:r>
          </w:p>
          <w:p w14:paraId="4EEA2ABA" w14:textId="77777777" w:rsidR="00654C80" w:rsidRDefault="00A25F3B" w:rsidP="00654C80">
            <w:pPr>
              <w:rPr>
                <w:rtl/>
              </w:rPr>
            </w:pPr>
          </w:p>
          <w:p w14:paraId="0875F7BE" w14:textId="77777777" w:rsidR="00654C80" w:rsidRDefault="00A25F3B" w:rsidP="00654C80">
            <w:pPr>
              <w:rPr>
                <w:rtl/>
              </w:rPr>
            </w:pPr>
            <w:r>
              <w:rPr>
                <w:rFonts w:cs="David" w:hint="cs"/>
                <w:color w:val="000000"/>
                <w:rtl/>
              </w:rPr>
              <w:t>‏‏קומה א', מפלס 1.36-‏‏:‏</w:t>
            </w:r>
          </w:p>
          <w:p w14:paraId="30ADE328" w14:textId="77777777" w:rsidR="00654C80" w:rsidRDefault="00A25F3B" w:rsidP="00654C80">
            <w:pPr>
              <w:rPr>
                <w:rtl/>
              </w:rPr>
            </w:pPr>
          </w:p>
          <w:p w14:paraId="19F032AD" w14:textId="77777777" w:rsidR="00654C80" w:rsidRDefault="00A25F3B" w:rsidP="00654C80">
            <w:pPr>
              <w:rPr>
                <w:rtl/>
              </w:rPr>
            </w:pPr>
            <w:r>
              <w:rPr>
                <w:rFonts w:cs="David" w:hint="cs"/>
                <w:color w:val="000000"/>
                <w:rtl/>
              </w:rPr>
              <w:t>‏‏חזית צפונית‏‏: מוצעת מרפסת גג לא מקורה מעל בינוי הקיים בקומת הקרקע, המרפסת חורגת מקו בניין צידי ומהווה סטיה ניכרת מתקנות ולכן לא ניתן לאשרה, בנוסף, לא נמצא היתר לבינוי הקיים בקומת הקרקע ‏‏- יש להסיר את המרפסת המוצעת מהבקשה.‏</w:t>
            </w:r>
          </w:p>
          <w:p w14:paraId="2ED4D2B7" w14:textId="77777777" w:rsidR="00654C80" w:rsidRDefault="00A25F3B" w:rsidP="00654C80">
            <w:pPr>
              <w:rPr>
                <w:rtl/>
              </w:rPr>
            </w:pPr>
          </w:p>
          <w:p w14:paraId="35A49557" w14:textId="77777777" w:rsidR="00654C80" w:rsidRDefault="00A25F3B" w:rsidP="00654C80">
            <w:pPr>
              <w:rPr>
                <w:rtl/>
              </w:rPr>
            </w:pPr>
            <w:r>
              <w:rPr>
                <w:rFonts w:cs="David" w:hint="cs"/>
                <w:color w:val="000000"/>
                <w:rtl/>
              </w:rPr>
              <w:t>‏‏חזית מזרחית‏‏: מוצעת מרפסת גג לא מקורה במסגרת קווי הבניין מעל בינוי קיים, היות ולא נמצא היתר לבינוי הקיים לא ניתן לאשר את המרפסת המוצעת ‏‏- יש להוכיח היתר לקיים בקומת הקרקע או להסיר את המרפסת המוצעת מהבקשה.‏</w:t>
            </w:r>
          </w:p>
          <w:p w14:paraId="060202CD" w14:textId="77777777" w:rsidR="00654C80" w:rsidRDefault="00A25F3B" w:rsidP="00654C80">
            <w:pPr>
              <w:rPr>
                <w:rtl/>
              </w:rPr>
            </w:pPr>
          </w:p>
          <w:p w14:paraId="16321DEF" w14:textId="77777777" w:rsidR="00654C80" w:rsidRDefault="00A25F3B" w:rsidP="00654C80">
            <w:pPr>
              <w:rPr>
                <w:rtl/>
              </w:rPr>
            </w:pPr>
            <w:r>
              <w:rPr>
                <w:rFonts w:cs="David" w:hint="cs"/>
                <w:color w:val="000000"/>
                <w:rtl/>
              </w:rPr>
              <w:lastRenderedPageBreak/>
              <w:t>‏‏ ‏</w:t>
            </w:r>
          </w:p>
          <w:p w14:paraId="1BB31ACA" w14:textId="77777777" w:rsidR="00654C80" w:rsidRDefault="00A25F3B" w:rsidP="00654C80">
            <w:pPr>
              <w:rPr>
                <w:rtl/>
              </w:rPr>
            </w:pPr>
          </w:p>
          <w:p w14:paraId="41177D5E" w14:textId="77777777" w:rsidR="00654C80" w:rsidRDefault="00A25F3B" w:rsidP="00654C80">
            <w:pPr>
              <w:rPr>
                <w:rtl/>
              </w:rPr>
            </w:pPr>
            <w:r>
              <w:rPr>
                <w:rFonts w:cs="David" w:hint="cs"/>
                <w:color w:val="000000"/>
                <w:rtl/>
              </w:rPr>
              <w:t>‏‏מרפסת זיז‏‏:‏</w:t>
            </w:r>
          </w:p>
          <w:p w14:paraId="3D314BA7" w14:textId="77777777" w:rsidR="00654C80" w:rsidRDefault="00A25F3B" w:rsidP="00654C80">
            <w:pPr>
              <w:rPr>
                <w:rtl/>
              </w:rPr>
            </w:pPr>
          </w:p>
          <w:p w14:paraId="27300A9B" w14:textId="77777777" w:rsidR="00654C80" w:rsidRDefault="00A25F3B" w:rsidP="00654C80">
            <w:pPr>
              <w:rPr>
                <w:rtl/>
              </w:rPr>
            </w:pPr>
            <w:r>
              <w:rPr>
                <w:rFonts w:cs="David" w:hint="cs"/>
                <w:color w:val="000000"/>
                <w:rtl/>
              </w:rPr>
              <w:t>‏‏קומה א', מפלס 1.36-, חזית מזרחית‏‏: מוצעת מרפסת זיז לא מקורה כהגדלה למרפסת גג קיימת, המוצע נוגד את נוהל המחלקתי לעניין מרפסות זיז ולא ניתן לאשר ‏‏- יש להסיר את המרפסת המוצעת מהבקשה.‏</w:t>
            </w:r>
          </w:p>
          <w:p w14:paraId="791393FA" w14:textId="77777777" w:rsidR="00654C80" w:rsidRDefault="00A25F3B" w:rsidP="00654C80">
            <w:pPr>
              <w:rPr>
                <w:rtl/>
              </w:rPr>
            </w:pPr>
          </w:p>
          <w:p w14:paraId="7F20DC72" w14:textId="77777777" w:rsidR="00654C80" w:rsidRDefault="00A25F3B" w:rsidP="00654C80">
            <w:pPr>
              <w:rPr>
                <w:rtl/>
              </w:rPr>
            </w:pPr>
            <w:r>
              <w:rPr>
                <w:rFonts w:cs="David" w:hint="cs"/>
                <w:color w:val="000000"/>
                <w:rtl/>
              </w:rPr>
              <w:t>‏‏ ‏</w:t>
            </w:r>
          </w:p>
          <w:p w14:paraId="2AB600B8" w14:textId="77777777" w:rsidR="00654C80" w:rsidRDefault="00A25F3B" w:rsidP="00654C80">
            <w:pPr>
              <w:rPr>
                <w:rtl/>
              </w:rPr>
            </w:pPr>
          </w:p>
          <w:p w14:paraId="23465DB3" w14:textId="77777777" w:rsidR="00654C80" w:rsidRDefault="00A25F3B" w:rsidP="00654C80">
            <w:pPr>
              <w:rPr>
                <w:rtl/>
              </w:rPr>
            </w:pPr>
            <w:r>
              <w:rPr>
                <w:rFonts w:cs="David" w:hint="cs"/>
                <w:color w:val="000000"/>
                <w:rtl/>
              </w:rPr>
              <w:t>‏‏תימוכין קניינים‏‏:‏</w:t>
            </w:r>
          </w:p>
          <w:p w14:paraId="5D85611C" w14:textId="77777777" w:rsidR="00654C80" w:rsidRDefault="00A25F3B" w:rsidP="00654C80">
            <w:pPr>
              <w:rPr>
                <w:rtl/>
              </w:rPr>
            </w:pPr>
          </w:p>
          <w:p w14:paraId="60EB5B24" w14:textId="77777777" w:rsidR="00654C80" w:rsidRDefault="00A25F3B" w:rsidP="00654C80">
            <w:pPr>
              <w:rPr>
                <w:rtl/>
              </w:rPr>
            </w:pPr>
            <w:r>
              <w:rPr>
                <w:rFonts w:cs="David" w:hint="cs"/>
                <w:color w:val="000000"/>
                <w:rtl/>
              </w:rPr>
              <w:t>‏‏מוצע תוספת בקונטור הבניה המותרת עפ"י נפסח הבינוי, ל"ר לבקשה.‏</w:t>
            </w:r>
          </w:p>
          <w:p w14:paraId="40146A77" w14:textId="77777777" w:rsidR="00654C80" w:rsidRDefault="00A25F3B" w:rsidP="00654C80">
            <w:pPr>
              <w:rPr>
                <w:rtl/>
              </w:rPr>
            </w:pPr>
          </w:p>
          <w:p w14:paraId="6A4530C4" w14:textId="77777777" w:rsidR="00654C80" w:rsidRDefault="00A25F3B" w:rsidP="00654C80">
            <w:pPr>
              <w:rPr>
                <w:rtl/>
              </w:rPr>
            </w:pPr>
            <w:r>
              <w:rPr>
                <w:rFonts w:cs="David" w:hint="cs"/>
                <w:color w:val="000000"/>
                <w:rtl/>
              </w:rPr>
              <w:t>‏‏ ‏</w:t>
            </w:r>
          </w:p>
          <w:p w14:paraId="7B6CD1BA" w14:textId="77777777" w:rsidR="00654C80" w:rsidRDefault="00A25F3B" w:rsidP="00654C80">
            <w:pPr>
              <w:rPr>
                <w:rtl/>
              </w:rPr>
            </w:pPr>
          </w:p>
          <w:p w14:paraId="18B6B672" w14:textId="77777777" w:rsidR="00654C80" w:rsidRDefault="00A25F3B" w:rsidP="00654C80">
            <w:pPr>
              <w:rPr>
                <w:rtl/>
              </w:rPr>
            </w:pPr>
            <w:r>
              <w:rPr>
                <w:rFonts w:cs="David" w:hint="cs"/>
                <w:color w:val="000000"/>
                <w:rtl/>
              </w:rPr>
              <w:t>‏‏אישורי גורמים‏‏:‏</w:t>
            </w:r>
          </w:p>
          <w:p w14:paraId="34820037" w14:textId="77777777" w:rsidR="00654C80" w:rsidRDefault="00A25F3B" w:rsidP="00654C80">
            <w:pPr>
              <w:rPr>
                <w:rtl/>
              </w:rPr>
            </w:pPr>
          </w:p>
          <w:p w14:paraId="7A4F1EC9" w14:textId="77777777" w:rsidR="00654C80" w:rsidRDefault="00A25F3B" w:rsidP="00654C80">
            <w:pPr>
              <w:rPr>
                <w:rtl/>
              </w:rPr>
            </w:pPr>
            <w:r>
              <w:rPr>
                <w:rFonts w:cs="David" w:hint="cs"/>
                <w:color w:val="000000"/>
                <w:rtl/>
              </w:rPr>
              <w:t>‏‏שפ"ע‏‏ - אושר, ‏‏איכות סביבה‏‏ - חסר, במידה ומצרפים את השכן בקומת הקרקע לבקשה נדרש יהיה להשלים תנאי זה, ‏‏בקרה הנדסי‏‏ - ל"ר.‏</w:t>
            </w:r>
          </w:p>
          <w:p w14:paraId="485CF8EF" w14:textId="77777777" w:rsidR="00654C80" w:rsidRDefault="00A25F3B" w:rsidP="00654C80">
            <w:pPr>
              <w:rPr>
                <w:rtl/>
              </w:rPr>
            </w:pPr>
          </w:p>
          <w:p w14:paraId="31C6C2AA" w14:textId="77777777" w:rsidR="00654C80" w:rsidRDefault="00A25F3B" w:rsidP="00654C80">
            <w:pPr>
              <w:rPr>
                <w:rtl/>
              </w:rPr>
            </w:pPr>
            <w:r>
              <w:rPr>
                <w:rFonts w:cs="David" w:hint="cs"/>
                <w:color w:val="000000"/>
                <w:rtl/>
              </w:rPr>
              <w:t>‏‏ ‏</w:t>
            </w:r>
          </w:p>
          <w:p w14:paraId="3126C56E" w14:textId="77777777" w:rsidR="00654C80" w:rsidRDefault="00A25F3B" w:rsidP="00654C80">
            <w:pPr>
              <w:rPr>
                <w:rtl/>
              </w:rPr>
            </w:pPr>
          </w:p>
          <w:p w14:paraId="3770E65A" w14:textId="77777777" w:rsidR="00654C80" w:rsidRDefault="00A25F3B" w:rsidP="00654C80">
            <w:pPr>
              <w:rPr>
                <w:rtl/>
              </w:rPr>
            </w:pPr>
            <w:r>
              <w:rPr>
                <w:rFonts w:cs="David" w:hint="cs"/>
                <w:color w:val="000000"/>
                <w:rtl/>
              </w:rPr>
              <w:t>‏‏חוות דעת תכנונית‏‏:‏</w:t>
            </w:r>
          </w:p>
          <w:p w14:paraId="0141D8ED" w14:textId="77777777" w:rsidR="00654C80" w:rsidRDefault="00A25F3B" w:rsidP="00654C80">
            <w:pPr>
              <w:rPr>
                <w:rtl/>
              </w:rPr>
            </w:pPr>
          </w:p>
          <w:p w14:paraId="562BA17C" w14:textId="77777777" w:rsidR="00654C80" w:rsidRDefault="00A25F3B" w:rsidP="00654C80">
            <w:pPr>
              <w:rPr>
                <w:rtl/>
              </w:rPr>
            </w:pPr>
            <w:r>
              <w:rPr>
                <w:rFonts w:cs="David" w:hint="cs"/>
                <w:color w:val="000000"/>
                <w:rtl/>
              </w:rPr>
              <w:t xml:space="preserve">‏‏מוצע בבקשה בינוי בשונה מנספח, </w:t>
            </w:r>
            <w:r>
              <w:rPr>
                <w:rFonts w:cs="David" w:hint="cs"/>
                <w:color w:val="000000"/>
                <w:rtl/>
              </w:rPr>
              <w:t>הבינוי המוצע מעל הבינוי הקיים של השכן יחויב בהוכחת היתר למוצע או הכשרת הקיים לשכן, בנוסף נדרש להסיר את המרפסת גג המהווה סטיה ניכרת מתקנות לעניין קווי בניין ולהסדיר את חישוב השטחים בבקשה ‏‏- יש לתקן את ההערות המופיעות ע"ג תוכנית ‏‎a‎‏.‏</w:t>
            </w:r>
          </w:p>
          <w:p w14:paraId="62DF0463" w14:textId="77777777" w:rsidR="00654C80" w:rsidRDefault="00A25F3B" w:rsidP="00654C80">
            <w:pPr>
              <w:rPr>
                <w:rtl/>
              </w:rPr>
            </w:pPr>
          </w:p>
          <w:p w14:paraId="20B83650" w14:textId="77777777" w:rsidR="00654C80" w:rsidRDefault="00A25F3B" w:rsidP="00654C80">
            <w:pPr>
              <w:rPr>
                <w:rtl/>
              </w:rPr>
            </w:pPr>
            <w:r>
              <w:rPr>
                <w:rFonts w:cs="David" w:hint="cs"/>
                <w:color w:val="000000"/>
                <w:rtl/>
              </w:rPr>
              <w:t>‏‏ ‏</w:t>
            </w:r>
          </w:p>
          <w:p w14:paraId="56086790" w14:textId="77777777" w:rsidR="00654C80" w:rsidRDefault="00A25F3B" w:rsidP="00654C80">
            <w:pPr>
              <w:rPr>
                <w:rtl/>
              </w:rPr>
            </w:pPr>
          </w:p>
          <w:p w14:paraId="1B79EA9D" w14:textId="77777777" w:rsidR="00654C80" w:rsidRDefault="00A25F3B" w:rsidP="00654C80">
            <w:pPr>
              <w:rPr>
                <w:rtl/>
              </w:rPr>
            </w:pPr>
            <w:r>
              <w:rPr>
                <w:rFonts w:cs="David" w:hint="cs"/>
                <w:color w:val="000000"/>
                <w:rtl/>
              </w:rPr>
              <w:t>‏‏התנגדויות‏‏:‏</w:t>
            </w:r>
          </w:p>
          <w:p w14:paraId="2F2A40B5" w14:textId="77777777" w:rsidR="00654C80" w:rsidRDefault="00A25F3B" w:rsidP="00654C80">
            <w:pPr>
              <w:rPr>
                <w:rtl/>
              </w:rPr>
            </w:pPr>
          </w:p>
          <w:p w14:paraId="03013806" w14:textId="77777777" w:rsidR="00654C80" w:rsidRDefault="00A25F3B" w:rsidP="00654C80">
            <w:pPr>
              <w:rPr>
                <w:rtl/>
              </w:rPr>
            </w:pPr>
            <w:r>
              <w:rPr>
                <w:rFonts w:cs="David" w:hint="cs"/>
                <w:color w:val="000000"/>
                <w:rtl/>
              </w:rPr>
              <w:t>‏‏עפ"י נתוני המערכת ‏‏לבקשה הנ"ל ‏‏לא‏‏ התקבלו התנגדויות.‏</w:t>
            </w:r>
          </w:p>
        </w:tc>
      </w:tr>
      <w:tr w:rsidR="00BF1333" w14:paraId="27BCD3E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DF14D8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D379E51" w14:textId="77777777" w:rsidR="00BF1333" w:rsidRDefault="00BF1333">
            <w:pPr>
              <w:jc w:val="both"/>
            </w:pPr>
            <w:r>
              <w:rPr>
                <w:rFonts w:cs="Arial" w:hint="cs"/>
                <w:rtl/>
              </w:rPr>
              <w:t>30/07/2024</w:t>
            </w:r>
          </w:p>
        </w:tc>
        <w:tc>
          <w:tcPr>
            <w:tcW w:w="5669" w:type="dxa"/>
          </w:tcPr>
          <w:p w14:paraId="49C1497D" w14:textId="77777777" w:rsidR="00654C80" w:rsidRDefault="00A25F3B" w:rsidP="00654C80">
            <w:pPr>
              <w:rPr>
                <w:rtl/>
              </w:rPr>
            </w:pPr>
          </w:p>
          <w:p w14:paraId="172D25DE" w14:textId="77777777" w:rsidR="00654C80" w:rsidRDefault="00A25F3B" w:rsidP="00654C80">
            <w:pPr>
              <w:rPr>
                <w:rtl/>
              </w:rPr>
            </w:pPr>
            <w:r>
              <w:rPr>
                <w:rFonts w:cs="David" w:hint="cs"/>
                <w:color w:val="000000"/>
                <w:rtl/>
              </w:rPr>
              <w:t>לטובת מרפסת גג מעל תוספת מאושרת</w:t>
            </w:r>
          </w:p>
          <w:p w14:paraId="3A1266E1" w14:textId="77777777" w:rsidR="00654C80" w:rsidRDefault="00A25F3B" w:rsidP="00654C80">
            <w:pPr>
              <w:rPr>
                <w:rtl/>
              </w:rPr>
            </w:pPr>
          </w:p>
          <w:p w14:paraId="6F01862D" w14:textId="77777777" w:rsidR="00654C80" w:rsidRDefault="00A25F3B" w:rsidP="00654C80">
            <w:pPr>
              <w:rPr>
                <w:rtl/>
              </w:rPr>
            </w:pPr>
            <w:r>
              <w:rPr>
                <w:rFonts w:cs="David" w:hint="cs"/>
                <w:color w:val="000000"/>
                <w:rtl/>
              </w:rPr>
              <w:t>בניית ממ"ד בתחום קווי הבניין מעל ממ"ד מאושר</w:t>
            </w:r>
          </w:p>
          <w:p w14:paraId="28854E48" w14:textId="77777777" w:rsidR="00654C80" w:rsidRDefault="00A25F3B" w:rsidP="00654C80">
            <w:pPr>
              <w:rPr>
                <w:rtl/>
              </w:rPr>
            </w:pPr>
          </w:p>
          <w:p w14:paraId="1D18E338" w14:textId="77777777" w:rsidR="00654C80" w:rsidRDefault="00A25F3B" w:rsidP="00654C80">
            <w:pPr>
              <w:rPr>
                <w:rtl/>
              </w:rPr>
            </w:pPr>
            <w:r>
              <w:rPr>
                <w:rFonts w:cs="David" w:hint="cs"/>
                <w:color w:val="000000"/>
                <w:rtl/>
              </w:rPr>
              <w:t>בינוי בשטח מותר למרפסת ע"ח שטח שחולץ בעקבות ממ"ד מוצע</w:t>
            </w:r>
          </w:p>
          <w:p w14:paraId="5ED1A49F" w14:textId="77777777" w:rsidR="00654C80" w:rsidRDefault="00A25F3B" w:rsidP="00654C80">
            <w:pPr>
              <w:rPr>
                <w:rtl/>
              </w:rPr>
            </w:pPr>
          </w:p>
          <w:p w14:paraId="2BA55A54" w14:textId="77777777" w:rsidR="00654C80" w:rsidRDefault="00A25F3B" w:rsidP="00654C80">
            <w:pPr>
              <w:rPr>
                <w:rtl/>
              </w:rPr>
            </w:pPr>
            <w:r>
              <w:rPr>
                <w:rFonts w:cs="David" w:hint="cs"/>
                <w:color w:val="000000"/>
                <w:rtl/>
              </w:rPr>
              <w:t xml:space="preserve">בניה שלא </w:t>
            </w:r>
            <w:r>
              <w:rPr>
                <w:rFonts w:cs="David" w:hint="cs"/>
                <w:color w:val="000000"/>
                <w:rtl/>
              </w:rPr>
              <w:t>בהינף אחד</w:t>
            </w:r>
          </w:p>
          <w:p w14:paraId="018717F2" w14:textId="77777777" w:rsidR="00654C80" w:rsidRDefault="00A25F3B" w:rsidP="00654C80">
            <w:pPr>
              <w:rPr>
                <w:rtl/>
              </w:rPr>
            </w:pPr>
          </w:p>
          <w:p w14:paraId="36AE40B5" w14:textId="77777777" w:rsidR="00654C80" w:rsidRDefault="00A25F3B" w:rsidP="00654C80">
            <w:pPr>
              <w:rPr>
                <w:rtl/>
              </w:rPr>
            </w:pPr>
            <w:r>
              <w:rPr>
                <w:rFonts w:cs="David" w:hint="cs"/>
                <w:color w:val="000000"/>
                <w:rtl/>
              </w:rPr>
              <w:t>העברת שטח מותר ע"פ תכנית שהוצע כממ"ד להרחבה על חשבון מרפסת מותרת</w:t>
            </w:r>
          </w:p>
          <w:p w14:paraId="55F53685" w14:textId="77777777" w:rsidR="00654C80" w:rsidRDefault="00A25F3B" w:rsidP="00654C80">
            <w:pPr>
              <w:rPr>
                <w:rtl/>
              </w:rPr>
            </w:pPr>
          </w:p>
          <w:p w14:paraId="3B397EA8" w14:textId="77777777" w:rsidR="00654C80" w:rsidRDefault="00A25F3B" w:rsidP="00654C80">
            <w:pPr>
              <w:rPr>
                <w:rtl/>
              </w:rPr>
            </w:pPr>
            <w:r>
              <w:rPr>
                <w:rFonts w:cs="David" w:hint="cs"/>
                <w:color w:val="000000"/>
                <w:rtl/>
              </w:rPr>
              <w:t>לטובת מרפסת זיז שממשיכה מרפסת גג כפי שאושר בדירה הצמודה</w:t>
            </w:r>
          </w:p>
        </w:tc>
      </w:tr>
    </w:tbl>
    <w:p w14:paraId="121A8C88" w14:textId="77777777" w:rsidR="00BF1333" w:rsidRPr="001B4317" w:rsidRDefault="00BF1333" w:rsidP="001B4317">
      <w:pPr>
        <w:rPr>
          <w:rFonts w:asciiTheme="minorBidi" w:hAnsiTheme="minorBidi" w:cstheme="minorBidi"/>
          <w:b/>
          <w:bCs/>
          <w:u w:val="single"/>
          <w:rtl/>
        </w:rPr>
      </w:pPr>
    </w:p>
    <w:p w14:paraId="1F8DECB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lastRenderedPageBreak/>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931C88B" w14:textId="77777777" w:rsidTr="009D623E">
        <w:trPr>
          <w:trHeight w:val="70"/>
        </w:trPr>
        <w:tc>
          <w:tcPr>
            <w:tcW w:w="860" w:type="dxa"/>
            <w:shd w:val="clear" w:color="auto" w:fill="auto"/>
          </w:tcPr>
          <w:p w14:paraId="22BDE70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A545E7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1B7F4A9"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1CDADE1" w14:textId="77777777" w:rsidTr="009D623E">
        <w:tc>
          <w:tcPr>
            <w:tcW w:w="860" w:type="dxa"/>
            <w:shd w:val="clear" w:color="auto" w:fill="auto"/>
          </w:tcPr>
          <w:p w14:paraId="15E74B7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54725AA"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757CDA40" w14:textId="77777777" w:rsidR="00CF2AD0" w:rsidRPr="001B4317" w:rsidRDefault="00CF2AD0" w:rsidP="00A01A49">
            <w:pPr>
              <w:jc w:val="center"/>
              <w:rPr>
                <w:rFonts w:asciiTheme="minorBidi" w:hAnsiTheme="minorBidi" w:cstheme="minorBidi"/>
                <w:bCs/>
              </w:rPr>
            </w:pPr>
          </w:p>
        </w:tc>
      </w:tr>
      <w:tr w:rsidR="00CF2AD0" w:rsidRPr="001B4317" w14:paraId="79FA2ACF" w14:textId="77777777" w:rsidTr="009D623E">
        <w:tc>
          <w:tcPr>
            <w:tcW w:w="860" w:type="dxa"/>
            <w:shd w:val="clear" w:color="auto" w:fill="auto"/>
          </w:tcPr>
          <w:p w14:paraId="5A94687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A79051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FC3EA23" w14:textId="77777777" w:rsidR="00CF2AD0" w:rsidRPr="001B4317" w:rsidRDefault="00CF2AD0" w:rsidP="00A01A49">
            <w:pPr>
              <w:jc w:val="center"/>
              <w:rPr>
                <w:rFonts w:asciiTheme="minorBidi" w:hAnsiTheme="minorBidi" w:cstheme="minorBidi"/>
                <w:bCs/>
              </w:rPr>
            </w:pPr>
          </w:p>
        </w:tc>
      </w:tr>
      <w:tr w:rsidR="00CF2AD0" w:rsidRPr="001B4317" w14:paraId="4B901797" w14:textId="77777777" w:rsidTr="009D623E">
        <w:tc>
          <w:tcPr>
            <w:tcW w:w="860" w:type="dxa"/>
            <w:shd w:val="clear" w:color="auto" w:fill="auto"/>
          </w:tcPr>
          <w:p w14:paraId="0D494F3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06FFEB7"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38B8C3E" w14:textId="77777777" w:rsidR="00CF2AD0" w:rsidRPr="001B4317" w:rsidRDefault="00CF2AD0" w:rsidP="00A01A49">
            <w:pPr>
              <w:jc w:val="center"/>
              <w:rPr>
                <w:rFonts w:asciiTheme="minorBidi" w:hAnsiTheme="minorBidi" w:cstheme="minorBidi"/>
                <w:bCs/>
              </w:rPr>
            </w:pPr>
          </w:p>
        </w:tc>
      </w:tr>
      <w:tr w:rsidR="00CF2AD0" w:rsidRPr="001B4317" w14:paraId="3D3B2237" w14:textId="77777777" w:rsidTr="009D623E">
        <w:tc>
          <w:tcPr>
            <w:tcW w:w="860" w:type="dxa"/>
            <w:shd w:val="clear" w:color="auto" w:fill="auto"/>
          </w:tcPr>
          <w:p w14:paraId="71E5D97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9D398D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59C6E2A" w14:textId="77777777" w:rsidR="00CF2AD0" w:rsidRPr="001B4317" w:rsidRDefault="00CF2AD0" w:rsidP="00A01A49">
            <w:pPr>
              <w:jc w:val="center"/>
              <w:rPr>
                <w:rFonts w:asciiTheme="minorBidi" w:hAnsiTheme="minorBidi" w:cstheme="minorBidi"/>
                <w:bCs/>
              </w:rPr>
            </w:pPr>
          </w:p>
        </w:tc>
      </w:tr>
      <w:tr w:rsidR="00CF2AD0" w:rsidRPr="001B4317" w14:paraId="22CC692A" w14:textId="77777777" w:rsidTr="009D623E">
        <w:tc>
          <w:tcPr>
            <w:tcW w:w="860" w:type="dxa"/>
            <w:shd w:val="clear" w:color="auto" w:fill="auto"/>
          </w:tcPr>
          <w:p w14:paraId="209C737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D06941E"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06D0E59" w14:textId="77777777" w:rsidR="00CF2AD0" w:rsidRPr="001B4317" w:rsidRDefault="00CF2AD0" w:rsidP="00A01A49">
            <w:pPr>
              <w:jc w:val="center"/>
              <w:rPr>
                <w:rFonts w:asciiTheme="minorBidi" w:hAnsiTheme="minorBidi" w:cstheme="minorBidi"/>
                <w:bCs/>
              </w:rPr>
            </w:pPr>
          </w:p>
        </w:tc>
      </w:tr>
      <w:tr w:rsidR="00CF2AD0" w:rsidRPr="001B4317" w14:paraId="52D6CE58" w14:textId="77777777" w:rsidTr="009D623E">
        <w:tc>
          <w:tcPr>
            <w:tcW w:w="860" w:type="dxa"/>
            <w:shd w:val="clear" w:color="auto" w:fill="auto"/>
          </w:tcPr>
          <w:p w14:paraId="16EB3B6A"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9530C1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2041CEE" w14:textId="77777777" w:rsidR="00CF2AD0" w:rsidRPr="001B4317" w:rsidRDefault="00CF2AD0" w:rsidP="00A01A49">
            <w:pPr>
              <w:jc w:val="center"/>
              <w:rPr>
                <w:rFonts w:asciiTheme="minorBidi" w:hAnsiTheme="minorBidi" w:cstheme="minorBidi"/>
                <w:bCs/>
              </w:rPr>
            </w:pPr>
          </w:p>
        </w:tc>
      </w:tr>
      <w:tr w:rsidR="00CF2AD0" w:rsidRPr="001B4317" w14:paraId="6C9A9387" w14:textId="77777777" w:rsidTr="009D623E">
        <w:tc>
          <w:tcPr>
            <w:tcW w:w="860" w:type="dxa"/>
            <w:shd w:val="clear" w:color="auto" w:fill="auto"/>
          </w:tcPr>
          <w:p w14:paraId="15B6F7CA"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74CB07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41B766A" w14:textId="77777777" w:rsidR="00CF2AD0" w:rsidRPr="001B4317" w:rsidRDefault="00CF2AD0" w:rsidP="00A01A49">
            <w:pPr>
              <w:jc w:val="center"/>
              <w:rPr>
                <w:rFonts w:asciiTheme="minorBidi" w:hAnsiTheme="minorBidi" w:cstheme="minorBidi"/>
                <w:bCs/>
              </w:rPr>
            </w:pPr>
          </w:p>
        </w:tc>
      </w:tr>
      <w:tr w:rsidR="00CF2AD0" w:rsidRPr="001B4317" w14:paraId="61600735" w14:textId="77777777" w:rsidTr="009D623E">
        <w:tc>
          <w:tcPr>
            <w:tcW w:w="860" w:type="dxa"/>
            <w:shd w:val="clear" w:color="auto" w:fill="auto"/>
          </w:tcPr>
          <w:p w14:paraId="011A85C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18ACDC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50524C1" w14:textId="77777777" w:rsidR="00CF2AD0" w:rsidRPr="001B4317" w:rsidRDefault="00CF2AD0" w:rsidP="00A01A49">
            <w:pPr>
              <w:jc w:val="center"/>
              <w:rPr>
                <w:rFonts w:asciiTheme="minorBidi" w:hAnsiTheme="minorBidi" w:cstheme="minorBidi"/>
                <w:bCs/>
              </w:rPr>
            </w:pPr>
          </w:p>
        </w:tc>
      </w:tr>
      <w:tr w:rsidR="00CF2AD0" w:rsidRPr="001B4317" w14:paraId="6F8EDDF9" w14:textId="77777777" w:rsidTr="009D623E">
        <w:tc>
          <w:tcPr>
            <w:tcW w:w="860" w:type="dxa"/>
            <w:shd w:val="clear" w:color="auto" w:fill="auto"/>
          </w:tcPr>
          <w:p w14:paraId="3C01694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D30874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9C2C1BA" w14:textId="77777777" w:rsidR="00CF2AD0" w:rsidRPr="001B4317" w:rsidRDefault="00CF2AD0" w:rsidP="00A01A49">
            <w:pPr>
              <w:jc w:val="center"/>
              <w:rPr>
                <w:rFonts w:asciiTheme="minorBidi" w:hAnsiTheme="minorBidi" w:cstheme="minorBidi"/>
                <w:bCs/>
              </w:rPr>
            </w:pPr>
          </w:p>
        </w:tc>
      </w:tr>
    </w:tbl>
    <w:p w14:paraId="56E69EC1" w14:textId="77777777" w:rsidR="001B4317" w:rsidRPr="001B4317" w:rsidRDefault="001B4317" w:rsidP="001B4317">
      <w:pPr>
        <w:rPr>
          <w:rFonts w:asciiTheme="minorBidi" w:hAnsiTheme="minorBidi" w:cstheme="minorBidi"/>
          <w:rtl/>
        </w:rPr>
      </w:pPr>
    </w:p>
    <w:p w14:paraId="6865315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D22F801"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41E535BC" w14:textId="77777777">
        <w:tc>
          <w:tcPr>
            <w:tcW w:w="0" w:type="auto"/>
          </w:tcPr>
          <w:p w14:paraId="1190FB95" w14:textId="77777777" w:rsidR="00654C80" w:rsidRDefault="00A25F3B" w:rsidP="00654C80">
            <w:pPr>
              <w:rPr>
                <w:rtl/>
              </w:rPr>
            </w:pPr>
          </w:p>
          <w:p w14:paraId="021045F8" w14:textId="77777777" w:rsidR="00654C80" w:rsidRDefault="00A25F3B" w:rsidP="00654C80">
            <w:pPr>
              <w:rPr>
                <w:rtl/>
              </w:rPr>
            </w:pPr>
            <w:r>
              <w:rPr>
                <w:rFonts w:cs="David" w:hint="cs"/>
                <w:color w:val="000000"/>
                <w:rtl/>
              </w:rPr>
              <w:t>‏‎ ‎</w:t>
            </w:r>
          </w:p>
          <w:p w14:paraId="4558EF78" w14:textId="77777777" w:rsidR="00654C80" w:rsidRDefault="00A25F3B" w:rsidP="00654C80">
            <w:pPr>
              <w:rPr>
                <w:rtl/>
              </w:rPr>
            </w:pPr>
          </w:p>
          <w:p w14:paraId="7FE7A728" w14:textId="77777777" w:rsidR="00654C80" w:rsidRDefault="00A25F3B" w:rsidP="00654C80">
            <w:pPr>
              <w:rPr>
                <w:rtl/>
              </w:rPr>
            </w:pPr>
            <w:r>
              <w:rPr>
                <w:rFonts w:cs="David" w:hint="cs"/>
                <w:color w:val="000000"/>
                <w:rtl/>
              </w:rPr>
              <w:t>‏‏ ‏</w:t>
            </w:r>
          </w:p>
          <w:p w14:paraId="7504B532" w14:textId="77777777" w:rsidR="00654C80" w:rsidRDefault="00A25F3B" w:rsidP="00654C80">
            <w:pPr>
              <w:rPr>
                <w:rtl/>
              </w:rPr>
            </w:pPr>
          </w:p>
          <w:p w14:paraId="50A82F2E" w14:textId="77777777" w:rsidR="00654C80" w:rsidRDefault="00A25F3B" w:rsidP="00654C80">
            <w:pPr>
              <w:rPr>
                <w:rtl/>
              </w:rPr>
            </w:pPr>
            <w:r>
              <w:rPr>
                <w:rFonts w:cs="David" w:hint="cs"/>
                <w:color w:val="000000"/>
                <w:rtl/>
              </w:rPr>
              <w:t>‏‏לאשר את הבקשה להיתר בניה בתנאים‏‏:‏</w:t>
            </w:r>
          </w:p>
          <w:p w14:paraId="5F26E6D4" w14:textId="77777777" w:rsidR="00654C80" w:rsidRDefault="00A25F3B" w:rsidP="00654C80">
            <w:pPr>
              <w:rPr>
                <w:rtl/>
              </w:rPr>
            </w:pPr>
          </w:p>
          <w:p w14:paraId="72723B2A" w14:textId="77777777" w:rsidR="00654C80" w:rsidRDefault="00A25F3B" w:rsidP="00654C80">
            <w:pPr>
              <w:rPr>
                <w:rtl/>
              </w:rPr>
            </w:pPr>
            <w:r>
              <w:rPr>
                <w:rFonts w:cs="David" w:hint="cs"/>
                <w:color w:val="000000"/>
                <w:rtl/>
              </w:rPr>
              <w:t>‏‏ ‏</w:t>
            </w:r>
          </w:p>
          <w:p w14:paraId="2354A688" w14:textId="77777777" w:rsidR="00654C80" w:rsidRDefault="00A25F3B" w:rsidP="00654C80">
            <w:pPr>
              <w:rPr>
                <w:rtl/>
              </w:rPr>
            </w:pPr>
          </w:p>
          <w:p w14:paraId="01857505" w14:textId="77777777" w:rsidR="00654C80" w:rsidRDefault="00A25F3B" w:rsidP="00654C80">
            <w:pPr>
              <w:rPr>
                <w:rtl/>
              </w:rPr>
            </w:pPr>
            <w:r>
              <w:rPr>
                <w:rFonts w:cs="David" w:hint="cs"/>
                <w:color w:val="000000"/>
                <w:rtl/>
              </w:rPr>
              <w:t xml:space="preserve">‏‏מוצע בבקשה בינוי בשונה </w:t>
            </w:r>
            <w:r>
              <w:rPr>
                <w:rFonts w:cs="David" w:hint="cs"/>
                <w:color w:val="000000"/>
                <w:rtl/>
              </w:rPr>
              <w:t>מנספח, התוכנית תוקנה כנדרש, הושלמו תנאים טרם דיון, אין מניעה לאשר.‏</w:t>
            </w:r>
          </w:p>
          <w:p w14:paraId="77E6EA79" w14:textId="77777777" w:rsidR="00654C80" w:rsidRDefault="00A25F3B" w:rsidP="00654C80">
            <w:pPr>
              <w:rPr>
                <w:rtl/>
              </w:rPr>
            </w:pPr>
          </w:p>
          <w:p w14:paraId="70BE23DC" w14:textId="77777777" w:rsidR="00654C80" w:rsidRDefault="00A25F3B" w:rsidP="00654C80">
            <w:pPr>
              <w:rPr>
                <w:rtl/>
              </w:rPr>
            </w:pPr>
            <w:r>
              <w:rPr>
                <w:rFonts w:cs="David" w:hint="cs"/>
                <w:color w:val="000000"/>
                <w:rtl/>
              </w:rPr>
              <w:t>‏‏ ‏</w:t>
            </w:r>
          </w:p>
          <w:p w14:paraId="497296B3" w14:textId="77777777" w:rsidR="00654C80" w:rsidRDefault="00A25F3B" w:rsidP="00654C80">
            <w:pPr>
              <w:rPr>
                <w:rtl/>
              </w:rPr>
            </w:pPr>
          </w:p>
          <w:p w14:paraId="4C0C1A88" w14:textId="77777777" w:rsidR="00654C80" w:rsidRDefault="00A25F3B" w:rsidP="00654C80">
            <w:pPr>
              <w:rPr>
                <w:rtl/>
              </w:rPr>
            </w:pPr>
            <w:r>
              <w:rPr>
                <w:rFonts w:cs="David" w:hint="cs"/>
                <w:color w:val="000000"/>
                <w:rtl/>
              </w:rPr>
              <w:t>‏‏דברי הסבר לתוכנית‏‏:‏</w:t>
            </w:r>
          </w:p>
          <w:p w14:paraId="0762B484" w14:textId="77777777" w:rsidR="00654C80" w:rsidRDefault="00A25F3B" w:rsidP="00654C80">
            <w:pPr>
              <w:rPr>
                <w:rtl/>
              </w:rPr>
            </w:pPr>
          </w:p>
          <w:p w14:paraId="70B3EF03" w14:textId="77777777" w:rsidR="00654C80" w:rsidRDefault="00A25F3B" w:rsidP="00654C80">
            <w:pPr>
              <w:rPr>
                <w:rtl/>
              </w:rPr>
            </w:pPr>
            <w:r>
              <w:rPr>
                <w:rFonts w:cs="David" w:hint="cs"/>
                <w:color w:val="000000"/>
                <w:rtl/>
              </w:rPr>
              <w:t>‏‏התיק נידון בוועדת משנה בתאריך 13.10.2024 והוחלט "לדחות במתכונת" היות ונדרש להסדיר את חישוב השטחים בבקשה ולהסיר את מרפסת הגג המוצעת המהווה סטיה ניכרת מתקנות, כעת, הוגשה תוכנית מתוקנת כנדרש ואין מניעה לאשר.‏</w:t>
            </w:r>
          </w:p>
        </w:tc>
      </w:tr>
    </w:tbl>
    <w:p w14:paraId="114B39A7" w14:textId="77777777" w:rsidR="00327103" w:rsidRPr="001B4317" w:rsidRDefault="00327103" w:rsidP="007C72FC">
      <w:pPr>
        <w:pStyle w:val="4"/>
        <w:rPr>
          <w:rFonts w:asciiTheme="minorBidi" w:hAnsiTheme="minorBidi" w:cstheme="minorBidi"/>
          <w:rtl/>
        </w:rPr>
      </w:pPr>
    </w:p>
    <w:p w14:paraId="0DEF72AB" w14:textId="77777777" w:rsidR="006C72F3" w:rsidRDefault="00A25F3B">
      <w:r>
        <w:br w:type="page"/>
      </w:r>
    </w:p>
    <w:p w14:paraId="360ECA0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06992C8"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4942EBB" w14:textId="77777777" w:rsidTr="009D623E">
        <w:trPr>
          <w:jc w:val="center"/>
        </w:trPr>
        <w:tc>
          <w:tcPr>
            <w:tcW w:w="2744" w:type="dxa"/>
            <w:shd w:val="clear" w:color="auto" w:fill="auto"/>
          </w:tcPr>
          <w:p w14:paraId="1D3108DB"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D2D795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27FBE58" w14:textId="77777777" w:rsidTr="009D623E">
        <w:trPr>
          <w:jc w:val="center"/>
        </w:trPr>
        <w:tc>
          <w:tcPr>
            <w:tcW w:w="2744" w:type="dxa"/>
            <w:shd w:val="clear" w:color="auto" w:fill="auto"/>
          </w:tcPr>
          <w:p w14:paraId="53D1A428"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C9385C6" w14:textId="77777777" w:rsidR="00513E01" w:rsidRPr="00513E01" w:rsidRDefault="009560DF" w:rsidP="001B4317">
            <w:r>
              <w:rPr>
                <w:rFonts w:asciiTheme="minorBidi" w:hAnsiTheme="minorBidi" w:cstheme="minorBidi"/>
                <w:b/>
                <w:bCs/>
                <w:color w:val="000000"/>
                <w:rtl/>
              </w:rPr>
              <w:t>2025/30</w:t>
            </w:r>
          </w:p>
        </w:tc>
      </w:tr>
      <w:tr w:rsidR="00513E01" w:rsidRPr="00513E01" w14:paraId="3FA73359" w14:textId="77777777" w:rsidTr="009D623E">
        <w:trPr>
          <w:jc w:val="center"/>
        </w:trPr>
        <w:tc>
          <w:tcPr>
            <w:tcW w:w="2744" w:type="dxa"/>
            <w:shd w:val="clear" w:color="auto" w:fill="auto"/>
          </w:tcPr>
          <w:p w14:paraId="69B5FF65"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613C633" w14:textId="77777777" w:rsidR="00513E01" w:rsidRPr="00513E01" w:rsidRDefault="007C62F6" w:rsidP="00513E01">
            <w:r>
              <w:rPr>
                <w:rFonts w:asciiTheme="minorBidi" w:hAnsiTheme="minorBidi" w:cstheme="minorBidi"/>
                <w:b/>
                <w:bCs/>
                <w:color w:val="C00000"/>
                <w:u w:val="single"/>
                <w:rtl/>
              </w:rPr>
              <w:t>2017/0663.04</w:t>
            </w:r>
          </w:p>
        </w:tc>
      </w:tr>
      <w:tr w:rsidR="0027089E" w:rsidRPr="00513E01" w14:paraId="4CBB5F21" w14:textId="77777777" w:rsidTr="009D623E">
        <w:trPr>
          <w:jc w:val="center"/>
        </w:trPr>
        <w:tc>
          <w:tcPr>
            <w:tcW w:w="2744" w:type="dxa"/>
            <w:shd w:val="clear" w:color="auto" w:fill="auto"/>
          </w:tcPr>
          <w:p w14:paraId="0C69A63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C1B41E2" w14:textId="77777777" w:rsidR="0027089E" w:rsidRDefault="007C62F6" w:rsidP="00513E01">
            <w:r>
              <w:rPr>
                <w:rFonts w:asciiTheme="minorBidi" w:hAnsiTheme="minorBidi" w:cstheme="minorBidi"/>
                <w:b/>
                <w:bCs/>
                <w:color w:val="C00000"/>
                <w:u w:val="single"/>
                <w:rtl/>
              </w:rPr>
              <w:t>68</w:t>
            </w:r>
          </w:p>
        </w:tc>
      </w:tr>
    </w:tbl>
    <w:p w14:paraId="4B3D61A2" w14:textId="77777777" w:rsidR="001B4317" w:rsidRPr="001B4317" w:rsidRDefault="001B4317" w:rsidP="001B4317">
      <w:pPr>
        <w:rPr>
          <w:rFonts w:asciiTheme="minorBidi" w:hAnsiTheme="minorBidi" w:cstheme="minorBidi"/>
          <w:rtl/>
        </w:rPr>
      </w:pPr>
    </w:p>
    <w:p w14:paraId="0CD76C3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5C4C1F64" w14:textId="77777777" w:rsidTr="009D623E">
        <w:tc>
          <w:tcPr>
            <w:tcW w:w="2433" w:type="dxa"/>
            <w:shd w:val="clear" w:color="auto" w:fill="auto"/>
            <w:vAlign w:val="center"/>
          </w:tcPr>
          <w:p w14:paraId="3F5FC7E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88408A2" w14:textId="77777777" w:rsidR="001B4317" w:rsidRPr="001B4317" w:rsidRDefault="005C7979" w:rsidP="00BE28A4">
            <w:r>
              <w:rPr>
                <w:rFonts w:asciiTheme="minorBidi" w:hAnsiTheme="minorBidi" w:cstheme="minorBidi"/>
                <w:b/>
                <w:bCs/>
                <w:color w:val="000000"/>
                <w:rtl/>
              </w:rPr>
              <w:t>תוספת בניה / הרחבה לבניין קיים, ממ"ד, בניית מרפסת, בנית מחסן/מחסנים</w:t>
            </w:r>
          </w:p>
        </w:tc>
      </w:tr>
      <w:tr w:rsidR="001B4317" w:rsidRPr="001B4317" w14:paraId="67A99C7E" w14:textId="77777777" w:rsidTr="009D623E">
        <w:tc>
          <w:tcPr>
            <w:tcW w:w="2433" w:type="dxa"/>
            <w:shd w:val="clear" w:color="auto" w:fill="auto"/>
            <w:vAlign w:val="center"/>
          </w:tcPr>
          <w:p w14:paraId="6F5D38C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65861B7"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33D42068" w14:textId="77777777" w:rsidTr="009D623E">
        <w:tc>
          <w:tcPr>
            <w:tcW w:w="2433" w:type="dxa"/>
            <w:shd w:val="clear" w:color="auto" w:fill="auto"/>
            <w:vAlign w:val="center"/>
          </w:tcPr>
          <w:p w14:paraId="70E58701"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0792D85" w14:textId="77777777" w:rsidR="001B4317" w:rsidRPr="001B4317" w:rsidRDefault="005C7979" w:rsidP="00BE28A4">
            <w:r>
              <w:rPr>
                <w:rFonts w:asciiTheme="minorBidi" w:hAnsiTheme="minorBidi" w:cstheme="minorBidi"/>
                <w:b/>
                <w:bCs/>
                <w:color w:val="000000"/>
                <w:rtl/>
              </w:rPr>
              <w:t>תוספת בניה הכוללת: שטח עיקרי, ממ"ד, ריצוף חצר, מרפסת ומחסן</w:t>
            </w:r>
          </w:p>
        </w:tc>
      </w:tr>
      <w:tr w:rsidR="001B4317" w:rsidRPr="001B4317" w14:paraId="2635FF6E" w14:textId="77777777" w:rsidTr="009D623E">
        <w:tc>
          <w:tcPr>
            <w:tcW w:w="2433" w:type="dxa"/>
            <w:shd w:val="clear" w:color="auto" w:fill="auto"/>
            <w:vAlign w:val="center"/>
          </w:tcPr>
          <w:p w14:paraId="6BEC0E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9F4FA5F" w14:textId="77777777" w:rsidR="001B4317" w:rsidRPr="001B4317" w:rsidRDefault="001B4317" w:rsidP="00BE28A4"/>
        </w:tc>
      </w:tr>
      <w:tr w:rsidR="001B4317" w:rsidRPr="001B4317" w14:paraId="64BF93CF" w14:textId="77777777" w:rsidTr="009D623E">
        <w:tc>
          <w:tcPr>
            <w:tcW w:w="2433" w:type="dxa"/>
            <w:shd w:val="clear" w:color="auto" w:fill="auto"/>
            <w:vAlign w:val="center"/>
          </w:tcPr>
          <w:p w14:paraId="0094EE8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C8FD3DC" w14:textId="77777777" w:rsidR="001B4317" w:rsidRPr="001B4317" w:rsidRDefault="001B4317" w:rsidP="00BE28A4"/>
        </w:tc>
      </w:tr>
      <w:tr w:rsidR="002460A0" w:rsidRPr="001B4317" w14:paraId="0DF4BBC6" w14:textId="77777777" w:rsidTr="009D623E">
        <w:tc>
          <w:tcPr>
            <w:tcW w:w="2433" w:type="dxa"/>
            <w:shd w:val="clear" w:color="auto" w:fill="auto"/>
            <w:vAlign w:val="center"/>
          </w:tcPr>
          <w:p w14:paraId="24965F5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7D55398" w14:textId="77777777" w:rsidR="002460A0" w:rsidRDefault="002460A0" w:rsidP="00BE28A4">
            <w:r>
              <w:rPr>
                <w:rFonts w:asciiTheme="minorBidi" w:hAnsiTheme="minorBidi" w:cstheme="minorBidi"/>
                <w:b/>
                <w:bCs/>
                <w:color w:val="000000"/>
                <w:rtl/>
              </w:rPr>
              <w:t>נסח טאבו</w:t>
            </w:r>
          </w:p>
        </w:tc>
      </w:tr>
      <w:tr w:rsidR="007F2E8F" w:rsidRPr="001B4317" w14:paraId="53BA7AA4" w14:textId="77777777" w:rsidTr="009D623E">
        <w:tc>
          <w:tcPr>
            <w:tcW w:w="2433" w:type="dxa"/>
            <w:shd w:val="clear" w:color="auto" w:fill="auto"/>
            <w:vAlign w:val="center"/>
          </w:tcPr>
          <w:p w14:paraId="00D44E56"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BCDDD94" w14:textId="77777777" w:rsidR="007F2E8F" w:rsidRPr="001B4317" w:rsidRDefault="005C7979" w:rsidP="00BE28A4">
            <w:r>
              <w:rPr>
                <w:rFonts w:asciiTheme="minorBidi" w:hAnsiTheme="minorBidi" w:cstheme="minorBidi"/>
                <w:b/>
                <w:bCs/>
                <w:color w:val="000000"/>
                <w:rtl/>
              </w:rPr>
              <w:t>לא</w:t>
            </w:r>
          </w:p>
        </w:tc>
      </w:tr>
      <w:tr w:rsidR="001B4317" w:rsidRPr="001B4317" w14:paraId="4C225B8B" w14:textId="77777777" w:rsidTr="009D623E">
        <w:tc>
          <w:tcPr>
            <w:tcW w:w="2433" w:type="dxa"/>
            <w:shd w:val="clear" w:color="auto" w:fill="auto"/>
            <w:vAlign w:val="center"/>
          </w:tcPr>
          <w:p w14:paraId="33FFBE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54DFE51" w14:textId="77777777" w:rsidR="001B4317" w:rsidRPr="001B4317" w:rsidRDefault="006E6745" w:rsidP="006E6745">
            <w:r>
              <w:rPr>
                <w:rFonts w:asciiTheme="minorBidi" w:hAnsiTheme="minorBidi" w:cstheme="minorBidi"/>
                <w:b/>
                <w:bCs/>
                <w:color w:val="000000"/>
                <w:rtl/>
              </w:rPr>
              <w:t>כהן  אלעזר</w:t>
            </w:r>
          </w:p>
        </w:tc>
      </w:tr>
      <w:tr w:rsidR="001B4317" w:rsidRPr="001B4317" w14:paraId="534D9784" w14:textId="77777777" w:rsidTr="009D623E">
        <w:tc>
          <w:tcPr>
            <w:tcW w:w="2433" w:type="dxa"/>
            <w:shd w:val="clear" w:color="auto" w:fill="auto"/>
            <w:vAlign w:val="center"/>
          </w:tcPr>
          <w:p w14:paraId="5D1EAF8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D4175B5" w14:textId="77777777" w:rsidR="001B4317" w:rsidRPr="001B4317" w:rsidRDefault="006E6745" w:rsidP="005C7979">
            <w:r>
              <w:rPr>
                <w:rFonts w:asciiTheme="minorBidi" w:hAnsiTheme="minorBidi" w:cstheme="minorBidi"/>
                <w:b/>
                <w:bCs/>
                <w:color w:val="000000"/>
                <w:rtl/>
              </w:rPr>
              <w:t>הנדסאי תמייב  יעקב</w:t>
            </w:r>
          </w:p>
        </w:tc>
      </w:tr>
      <w:tr w:rsidR="001B4317" w:rsidRPr="001B4317" w14:paraId="1116B8BB" w14:textId="77777777" w:rsidTr="009D623E">
        <w:tc>
          <w:tcPr>
            <w:tcW w:w="2433" w:type="dxa"/>
            <w:shd w:val="clear" w:color="auto" w:fill="auto"/>
            <w:vAlign w:val="center"/>
          </w:tcPr>
          <w:p w14:paraId="62BA790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6C28FE3" w14:textId="77777777" w:rsidR="001B4317" w:rsidRPr="001B4317" w:rsidRDefault="006E6745" w:rsidP="005C7979">
            <w:r>
              <w:rPr>
                <w:rFonts w:asciiTheme="minorBidi" w:hAnsiTheme="minorBidi" w:cstheme="minorBidi"/>
                <w:b/>
                <w:bCs/>
                <w:color w:val="000000"/>
                <w:rtl/>
              </w:rPr>
              <w:t>תמייב  יעקב</w:t>
            </w:r>
          </w:p>
        </w:tc>
      </w:tr>
      <w:tr w:rsidR="001B4317" w:rsidRPr="001B4317" w14:paraId="70A77F9D" w14:textId="77777777" w:rsidTr="009D623E">
        <w:tc>
          <w:tcPr>
            <w:tcW w:w="2433" w:type="dxa"/>
            <w:shd w:val="clear" w:color="auto" w:fill="auto"/>
            <w:vAlign w:val="center"/>
          </w:tcPr>
          <w:p w14:paraId="2FB9996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E3FCCFA" w14:textId="77777777" w:rsidR="001B4317" w:rsidRPr="001B4317" w:rsidRDefault="005C7979" w:rsidP="00BE28A4">
            <w:r>
              <w:rPr>
                <w:rFonts w:asciiTheme="minorBidi" w:hAnsiTheme="minorBidi" w:cstheme="minorBidi"/>
                <w:b/>
                <w:bCs/>
                <w:color w:val="000000"/>
                <w:rtl/>
              </w:rPr>
              <w:t>0</w:t>
            </w:r>
          </w:p>
        </w:tc>
      </w:tr>
      <w:tr w:rsidR="001B4317" w:rsidRPr="001B4317" w14:paraId="140F8613" w14:textId="77777777" w:rsidTr="009D623E">
        <w:tc>
          <w:tcPr>
            <w:tcW w:w="2433" w:type="dxa"/>
            <w:shd w:val="clear" w:color="auto" w:fill="auto"/>
            <w:vAlign w:val="center"/>
          </w:tcPr>
          <w:p w14:paraId="64D7A0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F2F48FA" w14:textId="77777777" w:rsidR="001B4317" w:rsidRPr="001B4317" w:rsidRDefault="005C7979" w:rsidP="00BE28A4">
            <w:r>
              <w:rPr>
                <w:rFonts w:asciiTheme="minorBidi" w:hAnsiTheme="minorBidi" w:cstheme="minorBidi"/>
                <w:b/>
                <w:bCs/>
                <w:color w:val="000000"/>
                <w:rtl/>
              </w:rPr>
              <w:t>63</w:t>
            </w:r>
          </w:p>
        </w:tc>
      </w:tr>
    </w:tbl>
    <w:p w14:paraId="329745EB" w14:textId="77777777" w:rsidR="001B4317" w:rsidRPr="001B4317" w:rsidRDefault="001B4317" w:rsidP="001B4317">
      <w:pPr>
        <w:tabs>
          <w:tab w:val="left" w:pos="31"/>
        </w:tabs>
        <w:ind w:firstLine="26"/>
        <w:outlineLvl w:val="0"/>
        <w:rPr>
          <w:rFonts w:asciiTheme="minorBidi" w:hAnsiTheme="minorBidi" w:cstheme="minorBidi"/>
          <w:b/>
          <w:bCs/>
          <w:rtl/>
        </w:rPr>
      </w:pPr>
    </w:p>
    <w:p w14:paraId="706218F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E9866CC" w14:textId="77777777" w:rsidTr="009D623E">
        <w:tc>
          <w:tcPr>
            <w:tcW w:w="4638" w:type="dxa"/>
            <w:shd w:val="clear" w:color="auto" w:fill="auto"/>
          </w:tcPr>
          <w:p w14:paraId="7E65B331" w14:textId="77777777" w:rsidR="001B4317" w:rsidRPr="001B4317" w:rsidRDefault="005C7979" w:rsidP="00BE28A4">
            <w:r>
              <w:rPr>
                <w:rFonts w:asciiTheme="minorBidi" w:hAnsiTheme="minorBidi" w:cstheme="minorBidi"/>
                <w:b/>
                <w:bCs/>
                <w:color w:val="000000"/>
                <w:rtl/>
              </w:rPr>
              <w:t>ישראל זנגויל 9 , קרית היובל</w:t>
            </w:r>
          </w:p>
        </w:tc>
      </w:tr>
    </w:tbl>
    <w:p w14:paraId="57AC6DA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A0AAA91" w14:textId="77777777" w:rsidTr="009D623E">
        <w:tc>
          <w:tcPr>
            <w:tcW w:w="0" w:type="auto"/>
            <w:shd w:val="clear" w:color="auto" w:fill="auto"/>
          </w:tcPr>
          <w:p w14:paraId="0CF7C62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879DD9A"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637141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F604767" w14:textId="77777777" w:rsidTr="009D623E">
        <w:tc>
          <w:tcPr>
            <w:tcW w:w="0" w:type="auto"/>
            <w:shd w:val="clear" w:color="auto" w:fill="auto"/>
          </w:tcPr>
          <w:p w14:paraId="663E7250" w14:textId="77777777" w:rsidR="001B4317" w:rsidRPr="001B4317" w:rsidRDefault="001B4317" w:rsidP="00BE28A4">
            <w:pPr>
              <w:rPr>
                <w:rFonts w:asciiTheme="minorBidi" w:hAnsiTheme="minorBidi" w:cstheme="minorBidi"/>
                <w:bCs/>
              </w:rPr>
            </w:pPr>
            <w:r>
              <w:rPr>
                <w:rFonts w:cs="Arial" w:hint="cs"/>
                <w:rtl/>
              </w:rPr>
              <w:t>30343</w:t>
            </w:r>
          </w:p>
        </w:tc>
        <w:tc>
          <w:tcPr>
            <w:tcW w:w="0" w:type="auto"/>
            <w:shd w:val="clear" w:color="auto" w:fill="auto"/>
          </w:tcPr>
          <w:p w14:paraId="04B447A6" w14:textId="77777777" w:rsidR="001B4317" w:rsidRPr="001B4317" w:rsidRDefault="001B4317" w:rsidP="00BE28A4">
            <w:pPr>
              <w:rPr>
                <w:rFonts w:asciiTheme="minorBidi" w:hAnsiTheme="minorBidi" w:cstheme="minorBidi"/>
                <w:rtl/>
              </w:rPr>
            </w:pPr>
            <w:r>
              <w:rPr>
                <w:rFonts w:cs="Arial" w:hint="cs"/>
                <w:rtl/>
              </w:rPr>
              <w:t>31</w:t>
            </w:r>
          </w:p>
        </w:tc>
        <w:tc>
          <w:tcPr>
            <w:tcW w:w="2468" w:type="dxa"/>
            <w:shd w:val="clear" w:color="auto" w:fill="auto"/>
          </w:tcPr>
          <w:p w14:paraId="132D63F4" w14:textId="77777777" w:rsidR="001B4317" w:rsidRPr="001B4317" w:rsidRDefault="001B4317" w:rsidP="00BE28A4">
            <w:pPr>
              <w:jc w:val="center"/>
              <w:rPr>
                <w:rFonts w:asciiTheme="minorBidi" w:hAnsiTheme="minorBidi" w:cstheme="minorBidi"/>
              </w:rPr>
            </w:pPr>
            <w:r>
              <w:rPr>
                <w:rFonts w:cs="Arial" w:hint="cs"/>
                <w:rtl/>
              </w:rPr>
              <w:t>לא</w:t>
            </w:r>
          </w:p>
        </w:tc>
      </w:tr>
    </w:tbl>
    <w:p w14:paraId="3BA02A5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56627922" w14:textId="77777777" w:rsidTr="009D623E">
        <w:tc>
          <w:tcPr>
            <w:tcW w:w="1040" w:type="dxa"/>
            <w:shd w:val="clear" w:color="auto" w:fill="auto"/>
            <w:vAlign w:val="center"/>
          </w:tcPr>
          <w:p w14:paraId="0A85F3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FDB34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7779CB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2C3946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422478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21E104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4516C42" w14:textId="77777777" w:rsidTr="009D623E">
        <w:tc>
          <w:tcPr>
            <w:tcW w:w="1040" w:type="dxa"/>
            <w:shd w:val="clear" w:color="auto" w:fill="auto"/>
            <w:vAlign w:val="center"/>
          </w:tcPr>
          <w:p w14:paraId="1ACE004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4322</w:t>
            </w:r>
          </w:p>
        </w:tc>
        <w:tc>
          <w:tcPr>
            <w:tcW w:w="1980" w:type="dxa"/>
            <w:shd w:val="clear" w:color="auto" w:fill="auto"/>
            <w:vAlign w:val="center"/>
          </w:tcPr>
          <w:p w14:paraId="6BEE202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954490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01/04/1996</w:t>
            </w:r>
          </w:p>
        </w:tc>
        <w:tc>
          <w:tcPr>
            <w:tcW w:w="1421" w:type="dxa"/>
            <w:shd w:val="clear" w:color="auto" w:fill="auto"/>
            <w:vAlign w:val="center"/>
          </w:tcPr>
          <w:p w14:paraId="2181F7F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13A77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70B3733" w14:textId="77777777" w:rsidR="001B4317" w:rsidRPr="001B4317" w:rsidRDefault="001B4317" w:rsidP="00BE28A4">
            <w:pPr>
              <w:tabs>
                <w:tab w:val="left" w:pos="31"/>
              </w:tabs>
              <w:jc w:val="right"/>
              <w:outlineLvl w:val="0"/>
              <w:rPr>
                <w:rFonts w:asciiTheme="minorBidi" w:hAnsiTheme="minorBidi" w:cstheme="minorBidi"/>
                <w:rtl/>
              </w:rPr>
            </w:pPr>
          </w:p>
        </w:tc>
      </w:tr>
    </w:tbl>
    <w:p w14:paraId="62B2D373" w14:textId="77777777" w:rsidR="001B4317" w:rsidRPr="001B4317" w:rsidRDefault="001B4317" w:rsidP="001B4317">
      <w:pPr>
        <w:tabs>
          <w:tab w:val="left" w:pos="31"/>
        </w:tabs>
        <w:ind w:firstLine="26"/>
        <w:outlineLvl w:val="0"/>
        <w:rPr>
          <w:rFonts w:asciiTheme="minorBidi" w:hAnsiTheme="minorBidi" w:cstheme="minorBidi"/>
          <w:b/>
          <w:bCs/>
          <w:rtl/>
        </w:rPr>
      </w:pPr>
    </w:p>
    <w:p w14:paraId="0166DAD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84A7B3D" w14:textId="77777777" w:rsidTr="00CE6010">
        <w:tc>
          <w:tcPr>
            <w:tcW w:w="0" w:type="auto"/>
          </w:tcPr>
          <w:p w14:paraId="61E536F3" w14:textId="77777777" w:rsidR="00654C80" w:rsidRDefault="00A25F3B" w:rsidP="00654C80">
            <w:pPr>
              <w:rPr>
                <w:rtl/>
              </w:rPr>
            </w:pPr>
          </w:p>
          <w:p w14:paraId="3179FCDE" w14:textId="77777777" w:rsidR="00654C80" w:rsidRDefault="00A25F3B" w:rsidP="00654C80">
            <w:pPr>
              <w:rPr>
                <w:rtl/>
              </w:rPr>
            </w:pPr>
            <w:r>
              <w:rPr>
                <w:rFonts w:cs="David" w:hint="cs"/>
                <w:color w:val="000000"/>
                <w:rtl/>
              </w:rPr>
              <w:t>‏‎ ‎</w:t>
            </w:r>
          </w:p>
          <w:p w14:paraId="2FE6A7DE" w14:textId="77777777" w:rsidR="00654C80" w:rsidRDefault="00A25F3B" w:rsidP="00654C80">
            <w:pPr>
              <w:rPr>
                <w:rtl/>
              </w:rPr>
            </w:pPr>
          </w:p>
          <w:p w14:paraId="3EC2B39C" w14:textId="77777777" w:rsidR="00654C80" w:rsidRDefault="00A25F3B" w:rsidP="00654C80">
            <w:pPr>
              <w:rPr>
                <w:rtl/>
              </w:rPr>
            </w:pPr>
            <w:r>
              <w:rPr>
                <w:rFonts w:cs="David" w:hint="cs"/>
                <w:color w:val="000000"/>
                <w:rtl/>
              </w:rPr>
              <w:t>‏‏ ‏</w:t>
            </w:r>
          </w:p>
          <w:p w14:paraId="4E7137D8" w14:textId="77777777" w:rsidR="00654C80" w:rsidRDefault="00A25F3B" w:rsidP="00654C80">
            <w:pPr>
              <w:rPr>
                <w:rtl/>
              </w:rPr>
            </w:pPr>
          </w:p>
          <w:p w14:paraId="687840F1" w14:textId="77777777" w:rsidR="00654C80" w:rsidRDefault="00A25F3B" w:rsidP="00654C80">
            <w:pPr>
              <w:rPr>
                <w:rtl/>
              </w:rPr>
            </w:pPr>
            <w:r>
              <w:rPr>
                <w:rFonts w:cs="David" w:hint="cs"/>
                <w:color w:val="000000"/>
                <w:rtl/>
              </w:rPr>
              <w:t xml:space="preserve">‏‏מהות </w:t>
            </w:r>
            <w:r>
              <w:rPr>
                <w:rFonts w:cs="David" w:hint="cs"/>
                <w:color w:val="000000"/>
                <w:rtl/>
              </w:rPr>
              <w:t>הבקשה‏‏ המ‏‏וצעת‏‏:‏‏ ‏</w:t>
            </w:r>
          </w:p>
          <w:p w14:paraId="686057D5" w14:textId="77777777" w:rsidR="00654C80" w:rsidRDefault="00A25F3B" w:rsidP="00654C80">
            <w:pPr>
              <w:rPr>
                <w:rtl/>
              </w:rPr>
            </w:pPr>
          </w:p>
          <w:p w14:paraId="53167100" w14:textId="77777777" w:rsidR="00654C80" w:rsidRDefault="00A25F3B" w:rsidP="00654C80">
            <w:pPr>
              <w:rPr>
                <w:rtl/>
              </w:rPr>
            </w:pPr>
            <w:r>
              <w:rPr>
                <w:rFonts w:cs="David" w:hint="cs"/>
                <w:color w:val="000000"/>
                <w:rtl/>
              </w:rPr>
              <w:t>‏‏מדובר בבנין מרובה כניסות בן 5 קומות, ברח' זנגוויל 9, קרית יובל, גוש: 30343, חלקה: 31. ‏</w:t>
            </w:r>
          </w:p>
          <w:p w14:paraId="1EF9F90D" w14:textId="77777777" w:rsidR="00654C80" w:rsidRDefault="00A25F3B" w:rsidP="00654C80">
            <w:pPr>
              <w:rPr>
                <w:rtl/>
              </w:rPr>
            </w:pPr>
          </w:p>
          <w:p w14:paraId="76D41859" w14:textId="77777777" w:rsidR="00654C80" w:rsidRDefault="00A25F3B" w:rsidP="00654C80">
            <w:pPr>
              <w:rPr>
                <w:rtl/>
              </w:rPr>
            </w:pPr>
            <w:r>
              <w:rPr>
                <w:rFonts w:cs="David" w:hint="cs"/>
                <w:color w:val="000000"/>
                <w:rtl/>
              </w:rPr>
              <w:t>‏‏ ‏</w:t>
            </w:r>
          </w:p>
          <w:p w14:paraId="41B70A1D" w14:textId="77777777" w:rsidR="00654C80" w:rsidRDefault="00A25F3B" w:rsidP="00654C80">
            <w:pPr>
              <w:rPr>
                <w:rtl/>
              </w:rPr>
            </w:pPr>
          </w:p>
          <w:p w14:paraId="260BD713" w14:textId="77777777" w:rsidR="00654C80" w:rsidRDefault="00A25F3B" w:rsidP="00654C80">
            <w:pPr>
              <w:rPr>
                <w:rtl/>
              </w:rPr>
            </w:pPr>
            <w:r>
              <w:rPr>
                <w:rFonts w:cs="David" w:hint="cs"/>
                <w:color w:val="000000"/>
                <w:rtl/>
              </w:rPr>
              <w:t>‏‏מצב מוצע‏‏:‏</w:t>
            </w:r>
          </w:p>
          <w:p w14:paraId="2F46B3E4" w14:textId="77777777" w:rsidR="00654C80" w:rsidRDefault="00A25F3B" w:rsidP="00654C80">
            <w:pPr>
              <w:rPr>
                <w:rtl/>
              </w:rPr>
            </w:pPr>
          </w:p>
          <w:p w14:paraId="46701050" w14:textId="77777777" w:rsidR="00654C80" w:rsidRDefault="00A25F3B" w:rsidP="00654C80">
            <w:pPr>
              <w:rPr>
                <w:rtl/>
              </w:rPr>
            </w:pPr>
            <w:r>
              <w:rPr>
                <w:rFonts w:cs="David" w:hint="cs"/>
                <w:color w:val="000000"/>
                <w:rtl/>
              </w:rPr>
              <w:t>‏‏קומה א' תחתונה, מפלס 2.80-, חזית צפונית מערבית‏‏: מוצע תוספת בינוי, ממ"ד וריצוף חצר‏</w:t>
            </w:r>
          </w:p>
          <w:p w14:paraId="542EA8C6" w14:textId="77777777" w:rsidR="00654C80" w:rsidRDefault="00A25F3B" w:rsidP="00654C80">
            <w:pPr>
              <w:rPr>
                <w:rtl/>
              </w:rPr>
            </w:pPr>
          </w:p>
          <w:p w14:paraId="1D0D9A5C" w14:textId="77777777" w:rsidR="00654C80" w:rsidRDefault="00A25F3B" w:rsidP="00654C80">
            <w:pPr>
              <w:rPr>
                <w:rtl/>
              </w:rPr>
            </w:pPr>
            <w:r>
              <w:rPr>
                <w:rFonts w:cs="David" w:hint="cs"/>
                <w:color w:val="000000"/>
                <w:rtl/>
              </w:rPr>
              <w:t>‏‏חזית דרומית מזרחית‏‏: מוצעת מרפסת זיז לא מקורה.‏</w:t>
            </w:r>
          </w:p>
          <w:p w14:paraId="2DE77A83" w14:textId="77777777" w:rsidR="00654C80" w:rsidRDefault="00A25F3B" w:rsidP="00654C80">
            <w:pPr>
              <w:rPr>
                <w:rtl/>
              </w:rPr>
            </w:pPr>
          </w:p>
          <w:p w14:paraId="2453CB2F" w14:textId="77777777" w:rsidR="00654C80" w:rsidRDefault="00A25F3B" w:rsidP="00654C80">
            <w:pPr>
              <w:rPr>
                <w:rtl/>
              </w:rPr>
            </w:pPr>
            <w:r>
              <w:rPr>
                <w:rFonts w:cs="David" w:hint="cs"/>
                <w:color w:val="000000"/>
                <w:rtl/>
              </w:rPr>
              <w:lastRenderedPageBreak/>
              <w:t>‏‏קומת כניסה, מפלס 0.00+, חזית צפונית מערבית‏‏: מוצע מחסן תחת הבינוי המוצע.‏</w:t>
            </w:r>
          </w:p>
          <w:p w14:paraId="3DA68A83" w14:textId="77777777" w:rsidR="00654C80" w:rsidRDefault="00A25F3B" w:rsidP="00654C80">
            <w:pPr>
              <w:rPr>
                <w:rtl/>
              </w:rPr>
            </w:pPr>
          </w:p>
          <w:p w14:paraId="391CA586" w14:textId="77777777" w:rsidR="00654C80" w:rsidRDefault="00A25F3B" w:rsidP="00654C80">
            <w:pPr>
              <w:rPr>
                <w:rtl/>
              </w:rPr>
            </w:pPr>
            <w:r>
              <w:rPr>
                <w:rFonts w:cs="David" w:hint="cs"/>
                <w:color w:val="000000"/>
                <w:rtl/>
              </w:rPr>
              <w:t>‏‏ ‏</w:t>
            </w:r>
          </w:p>
          <w:p w14:paraId="1B06C8AB" w14:textId="77777777" w:rsidR="00654C80" w:rsidRDefault="00A25F3B" w:rsidP="00654C80">
            <w:pPr>
              <w:rPr>
                <w:rtl/>
              </w:rPr>
            </w:pPr>
          </w:p>
          <w:p w14:paraId="6E4D0A6E" w14:textId="77777777" w:rsidR="00654C80" w:rsidRDefault="00A25F3B" w:rsidP="00654C80">
            <w:pPr>
              <w:rPr>
                <w:rtl/>
              </w:rPr>
            </w:pPr>
            <w:r>
              <w:rPr>
                <w:rFonts w:cs="David" w:hint="cs"/>
                <w:color w:val="000000"/>
                <w:rtl/>
              </w:rPr>
              <w:t>‏‏פרסום הקלות‏‏:‏</w:t>
            </w:r>
          </w:p>
          <w:p w14:paraId="1C9614A6" w14:textId="77777777" w:rsidR="00654C80" w:rsidRDefault="00A25F3B" w:rsidP="00654C80">
            <w:pPr>
              <w:rPr>
                <w:rtl/>
              </w:rPr>
            </w:pPr>
          </w:p>
          <w:p w14:paraId="44A2F35B" w14:textId="77777777" w:rsidR="00654C80" w:rsidRDefault="00A25F3B" w:rsidP="00654C80">
            <w:pPr>
              <w:rPr>
                <w:rtl/>
              </w:rPr>
            </w:pPr>
            <w:r>
              <w:rPr>
                <w:rFonts w:cs="David" w:hint="cs"/>
                <w:color w:val="000000"/>
                <w:rtl/>
              </w:rPr>
              <w:t>‏‏במסגרת הבקשה פורסמו ההקלות הבאות:‏</w:t>
            </w:r>
          </w:p>
          <w:p w14:paraId="3A5EB5BD" w14:textId="77777777" w:rsidR="00654C80" w:rsidRDefault="00A25F3B" w:rsidP="00654C80">
            <w:pPr>
              <w:rPr>
                <w:rtl/>
              </w:rPr>
            </w:pPr>
          </w:p>
          <w:p w14:paraId="5E6ED8AB" w14:textId="77777777" w:rsidR="00654C80" w:rsidRDefault="00A25F3B" w:rsidP="00654C80">
            <w:pPr>
              <w:rPr>
                <w:rtl/>
              </w:rPr>
            </w:pPr>
            <w:r>
              <w:rPr>
                <w:rFonts w:cs="David" w:hint="cs"/>
                <w:color w:val="000000"/>
                <w:rtl/>
              </w:rPr>
              <w:t>‏"בניית מרפסת זיז עד עומק 2 מטר בשונה מנספח בינוי עבור סוכות"‏</w:t>
            </w:r>
          </w:p>
          <w:p w14:paraId="5D7AFD1F" w14:textId="77777777" w:rsidR="00654C80" w:rsidRDefault="00A25F3B" w:rsidP="00654C80">
            <w:pPr>
              <w:rPr>
                <w:rtl/>
              </w:rPr>
            </w:pPr>
          </w:p>
          <w:p w14:paraId="524D88C5" w14:textId="77777777" w:rsidR="00654C80" w:rsidRDefault="00A25F3B" w:rsidP="00654C80">
            <w:pPr>
              <w:rPr>
                <w:rtl/>
              </w:rPr>
            </w:pPr>
            <w:r>
              <w:rPr>
                <w:rFonts w:cs="David" w:hint="cs"/>
                <w:color w:val="000000"/>
                <w:rtl/>
              </w:rPr>
              <w:t>‏"פיתוח שטח וריצוף חצר"‏</w:t>
            </w:r>
          </w:p>
          <w:p w14:paraId="0384C6BC" w14:textId="77777777" w:rsidR="00654C80" w:rsidRDefault="00A25F3B" w:rsidP="00654C80">
            <w:pPr>
              <w:rPr>
                <w:rtl/>
              </w:rPr>
            </w:pPr>
          </w:p>
          <w:p w14:paraId="17C8D39F" w14:textId="77777777" w:rsidR="00654C80" w:rsidRDefault="00A25F3B" w:rsidP="00654C80">
            <w:pPr>
              <w:rPr>
                <w:rtl/>
              </w:rPr>
            </w:pPr>
            <w:r>
              <w:rPr>
                <w:rFonts w:cs="David" w:hint="cs"/>
                <w:color w:val="000000"/>
                <w:rtl/>
              </w:rPr>
              <w:t>‏"הקלה עבור תוספת מחסנים עיליים"‏</w:t>
            </w:r>
          </w:p>
          <w:p w14:paraId="0E6B2C84" w14:textId="77777777" w:rsidR="00654C80" w:rsidRDefault="00A25F3B" w:rsidP="00654C80">
            <w:pPr>
              <w:rPr>
                <w:rtl/>
              </w:rPr>
            </w:pPr>
          </w:p>
          <w:p w14:paraId="40978ECF" w14:textId="77777777" w:rsidR="00654C80" w:rsidRDefault="00A25F3B" w:rsidP="00654C80">
            <w:pPr>
              <w:rPr>
                <w:rtl/>
              </w:rPr>
            </w:pPr>
            <w:r>
              <w:rPr>
                <w:rFonts w:cs="David" w:hint="cs"/>
                <w:color w:val="000000"/>
                <w:rtl/>
              </w:rPr>
              <w:t>‏"בניה שלא בהינף אחד"‏</w:t>
            </w:r>
          </w:p>
          <w:p w14:paraId="114E6049" w14:textId="77777777" w:rsidR="00654C80" w:rsidRDefault="00A25F3B" w:rsidP="00654C80">
            <w:pPr>
              <w:rPr>
                <w:rtl/>
              </w:rPr>
            </w:pPr>
          </w:p>
          <w:p w14:paraId="06D09622" w14:textId="77777777" w:rsidR="00654C80" w:rsidRDefault="00A25F3B" w:rsidP="00654C80">
            <w:pPr>
              <w:rPr>
                <w:rtl/>
              </w:rPr>
            </w:pPr>
            <w:r>
              <w:rPr>
                <w:rFonts w:cs="David" w:hint="cs"/>
                <w:color w:val="000000"/>
                <w:rtl/>
              </w:rPr>
              <w:t>‏‏תום מועד התנגדויות נכון לתאריך 03.12.2024 ולפי נתוני המערכת לבקשה הנידונה ‏‏לא ‏‏התקבלו התנגדויות.‏</w:t>
            </w:r>
          </w:p>
          <w:p w14:paraId="0B1C4004" w14:textId="77777777" w:rsidR="00654C80" w:rsidRDefault="00A25F3B" w:rsidP="00654C80">
            <w:pPr>
              <w:rPr>
                <w:rtl/>
              </w:rPr>
            </w:pPr>
          </w:p>
          <w:p w14:paraId="55D08CA1" w14:textId="77777777" w:rsidR="00654C80" w:rsidRDefault="00A25F3B" w:rsidP="00654C80">
            <w:pPr>
              <w:rPr>
                <w:rtl/>
              </w:rPr>
            </w:pPr>
            <w:r>
              <w:rPr>
                <w:rFonts w:cs="David" w:hint="cs"/>
                <w:color w:val="000000"/>
                <w:rtl/>
              </w:rPr>
              <w:t>‏‏ ‏</w:t>
            </w:r>
          </w:p>
          <w:p w14:paraId="3CAFD8A7" w14:textId="77777777" w:rsidR="00654C80" w:rsidRDefault="00A25F3B" w:rsidP="00654C80">
            <w:pPr>
              <w:rPr>
                <w:rtl/>
              </w:rPr>
            </w:pPr>
          </w:p>
          <w:p w14:paraId="4117422E" w14:textId="77777777" w:rsidR="00654C80" w:rsidRDefault="00A25F3B" w:rsidP="00654C80">
            <w:pPr>
              <w:rPr>
                <w:rtl/>
              </w:rPr>
            </w:pPr>
            <w:r>
              <w:rPr>
                <w:rFonts w:cs="David" w:hint="cs"/>
                <w:color w:val="000000"/>
                <w:rtl/>
              </w:rPr>
              <w:t>‏‏בעלי העניין בנכס‏‏: ‏</w:t>
            </w:r>
          </w:p>
          <w:p w14:paraId="3452AB70" w14:textId="77777777" w:rsidR="00654C80" w:rsidRDefault="00A25F3B" w:rsidP="00654C80">
            <w:pPr>
              <w:rPr>
                <w:rtl/>
              </w:rPr>
            </w:pPr>
          </w:p>
          <w:p w14:paraId="6287C186" w14:textId="77777777" w:rsidR="00654C80" w:rsidRDefault="00A25F3B" w:rsidP="00654C80">
            <w:pPr>
              <w:rPr>
                <w:rtl/>
              </w:rPr>
            </w:pPr>
            <w:r>
              <w:rPr>
                <w:rFonts w:cs="David" w:hint="cs"/>
                <w:color w:val="000000"/>
                <w:rtl/>
              </w:rPr>
              <w:t>‏‏הבנייה מוצעת ע"ג חלק‏‏ה‏‏ מס‏‏'‏‏ ‏‏31, בוצע הליך פרסומי לפי סעיף 149 לחוק ומשלוח הודעות לפי סעיף 36 לחוק באחריות ובמסגרת דסק שרות במעמד התיק.‏</w:t>
            </w:r>
          </w:p>
          <w:p w14:paraId="0D1829B8" w14:textId="77777777" w:rsidR="00654C80" w:rsidRDefault="00A25F3B" w:rsidP="00654C80">
            <w:pPr>
              <w:rPr>
                <w:rtl/>
              </w:rPr>
            </w:pPr>
          </w:p>
          <w:p w14:paraId="73052ADE" w14:textId="77777777" w:rsidR="00654C80" w:rsidRDefault="00A25F3B" w:rsidP="00654C80">
            <w:pPr>
              <w:rPr>
                <w:rtl/>
              </w:rPr>
            </w:pPr>
            <w:r>
              <w:rPr>
                <w:rFonts w:cs="David" w:hint="cs"/>
                <w:color w:val="000000"/>
                <w:rtl/>
              </w:rPr>
              <w:t>‏‏עפ"י נתוני המערכת, לבקשה הנ"ל ‏‏לא‏‏ התקבלו התנגדויות.‏</w:t>
            </w:r>
          </w:p>
        </w:tc>
      </w:tr>
    </w:tbl>
    <w:p w14:paraId="4C669EE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1A46254" w14:textId="77777777" w:rsidTr="00015A82">
        <w:tc>
          <w:tcPr>
            <w:tcW w:w="1893" w:type="dxa"/>
            <w:tcBorders>
              <w:top w:val="single" w:sz="4" w:space="0" w:color="auto"/>
              <w:left w:val="single" w:sz="4" w:space="0" w:color="auto"/>
              <w:bottom w:val="single" w:sz="4" w:space="0" w:color="auto"/>
              <w:right w:val="single" w:sz="4" w:space="0" w:color="auto"/>
            </w:tcBorders>
          </w:tcPr>
          <w:p w14:paraId="17EB42F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7759E6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64BB67B" w14:textId="77777777" w:rsidR="00BF1333" w:rsidRDefault="00BF1333">
            <w:pPr>
              <w:jc w:val="center"/>
              <w:rPr>
                <w:rFonts w:ascii="Arial" w:hAnsi="Arial" w:cs="David"/>
                <w:b/>
                <w:bCs/>
              </w:rPr>
            </w:pPr>
          </w:p>
        </w:tc>
      </w:tr>
      <w:tr w:rsidR="00BF1333" w14:paraId="7E42CCF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A5CFB97"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0C2CD036" w14:textId="77777777" w:rsidR="00BF1333" w:rsidRDefault="00BF1333">
            <w:pPr>
              <w:jc w:val="both"/>
            </w:pPr>
            <w:r>
              <w:rPr>
                <w:rFonts w:cs="Arial" w:hint="cs"/>
                <w:rtl/>
              </w:rPr>
              <w:t>23/01/2025</w:t>
            </w:r>
          </w:p>
        </w:tc>
        <w:tc>
          <w:tcPr>
            <w:tcW w:w="5669" w:type="dxa"/>
          </w:tcPr>
          <w:p w14:paraId="2E3C60DD" w14:textId="77777777" w:rsidR="00654C80" w:rsidRDefault="00A25F3B" w:rsidP="00654C80">
            <w:pPr>
              <w:rPr>
                <w:rtl/>
              </w:rPr>
            </w:pPr>
          </w:p>
          <w:p w14:paraId="5D5CCF6E" w14:textId="77777777" w:rsidR="00654C80" w:rsidRDefault="00A25F3B" w:rsidP="00654C80">
            <w:pPr>
              <w:rPr>
                <w:rtl/>
              </w:rPr>
            </w:pPr>
            <w:r>
              <w:rPr>
                <w:rFonts w:cs="David" w:hint="cs"/>
                <w:color w:val="000000"/>
                <w:rtl/>
              </w:rPr>
              <w:t>‏‎ ‎</w:t>
            </w:r>
          </w:p>
          <w:p w14:paraId="4C8EA44C" w14:textId="77777777" w:rsidR="00654C80" w:rsidRDefault="00A25F3B" w:rsidP="00654C80">
            <w:pPr>
              <w:rPr>
                <w:rtl/>
              </w:rPr>
            </w:pPr>
          </w:p>
          <w:p w14:paraId="1741E2AF" w14:textId="77777777" w:rsidR="00654C80" w:rsidRDefault="00A25F3B" w:rsidP="00654C80">
            <w:pPr>
              <w:rPr>
                <w:rtl/>
              </w:rPr>
            </w:pPr>
            <w:r>
              <w:rPr>
                <w:rFonts w:cs="David" w:hint="cs"/>
                <w:color w:val="000000"/>
                <w:rtl/>
              </w:rPr>
              <w:t>‏‏ ‏</w:t>
            </w:r>
          </w:p>
          <w:p w14:paraId="55A21CB4" w14:textId="77777777" w:rsidR="00654C80" w:rsidRDefault="00A25F3B" w:rsidP="00654C80">
            <w:pPr>
              <w:rPr>
                <w:rtl/>
              </w:rPr>
            </w:pPr>
          </w:p>
          <w:p w14:paraId="47340A05" w14:textId="77777777" w:rsidR="00654C80" w:rsidRDefault="00A25F3B" w:rsidP="00654C80">
            <w:pPr>
              <w:rPr>
                <w:rtl/>
              </w:rPr>
            </w:pPr>
            <w:r>
              <w:rPr>
                <w:rFonts w:cs="David" w:hint="cs"/>
                <w:color w:val="000000"/>
                <w:rtl/>
              </w:rPr>
              <w:t xml:space="preserve">‏‏לדחות במתכונת </w:t>
            </w:r>
            <w:r>
              <w:rPr>
                <w:rFonts w:cs="David" w:hint="cs"/>
                <w:color w:val="000000"/>
                <w:rtl/>
              </w:rPr>
              <w:t>המוצעת‏‏:‏</w:t>
            </w:r>
          </w:p>
          <w:p w14:paraId="3271397C" w14:textId="77777777" w:rsidR="00654C80" w:rsidRDefault="00A25F3B" w:rsidP="00654C80">
            <w:pPr>
              <w:rPr>
                <w:rtl/>
              </w:rPr>
            </w:pPr>
          </w:p>
          <w:p w14:paraId="3CB71174" w14:textId="77777777" w:rsidR="00654C80" w:rsidRDefault="00A25F3B" w:rsidP="00654C80">
            <w:pPr>
              <w:rPr>
                <w:rtl/>
              </w:rPr>
            </w:pPr>
            <w:r>
              <w:rPr>
                <w:rFonts w:cs="David" w:hint="cs"/>
                <w:color w:val="000000"/>
                <w:rtl/>
              </w:rPr>
              <w:t>‏‏ ‏</w:t>
            </w:r>
          </w:p>
          <w:p w14:paraId="56256CF3" w14:textId="77777777" w:rsidR="00654C80" w:rsidRDefault="00A25F3B" w:rsidP="00654C80">
            <w:pPr>
              <w:rPr>
                <w:rtl/>
              </w:rPr>
            </w:pPr>
          </w:p>
          <w:p w14:paraId="74D19000" w14:textId="77777777" w:rsidR="00654C80" w:rsidRDefault="00A25F3B" w:rsidP="00654C80">
            <w:pPr>
              <w:rPr>
                <w:rtl/>
              </w:rPr>
            </w:pPr>
            <w:r>
              <w:rPr>
                <w:rFonts w:cs="David" w:hint="cs"/>
                <w:color w:val="000000"/>
                <w:rtl/>
              </w:rPr>
              <w:t>‏‏מוצע בבקשה תוספת בינוי עפ"י תב"ע, ריצוף חצר ומחסנים, פורסמו הקלות כנדרש, הבקשה מובאת לדחיה במתכונת המוצעת היות ו:‏</w:t>
            </w:r>
          </w:p>
          <w:p w14:paraId="268E3528" w14:textId="77777777" w:rsidR="00654C80" w:rsidRDefault="00A25F3B" w:rsidP="00654C80">
            <w:pPr>
              <w:rPr>
                <w:rtl/>
              </w:rPr>
            </w:pPr>
          </w:p>
          <w:p w14:paraId="3899FB66" w14:textId="77777777" w:rsidR="00654C80" w:rsidRDefault="00A25F3B" w:rsidP="00654C80">
            <w:pPr>
              <w:rPr>
                <w:rtl/>
              </w:rPr>
            </w:pPr>
            <w:r>
              <w:rPr>
                <w:rFonts w:cs="David" w:hint="cs"/>
                <w:color w:val="000000"/>
                <w:rtl/>
              </w:rPr>
              <w:t>‏יש להשלים חתימות שכנים למוצע‏</w:t>
            </w:r>
          </w:p>
          <w:p w14:paraId="064E56EB" w14:textId="77777777" w:rsidR="00654C80" w:rsidRDefault="00A25F3B" w:rsidP="00654C80">
            <w:pPr>
              <w:rPr>
                <w:rtl/>
              </w:rPr>
            </w:pPr>
          </w:p>
          <w:p w14:paraId="06692734" w14:textId="77777777" w:rsidR="00654C80" w:rsidRDefault="00A25F3B" w:rsidP="00654C80">
            <w:pPr>
              <w:rPr>
                <w:rtl/>
              </w:rPr>
            </w:pPr>
            <w:r>
              <w:rPr>
                <w:rFonts w:cs="David" w:hint="cs"/>
                <w:color w:val="000000"/>
                <w:rtl/>
              </w:rPr>
              <w:t>‏ולהציע חלוקה שוויונית למחסנים.‏</w:t>
            </w:r>
          </w:p>
          <w:p w14:paraId="0B11A15A" w14:textId="77777777" w:rsidR="00654C80" w:rsidRDefault="00A25F3B" w:rsidP="00654C80">
            <w:pPr>
              <w:rPr>
                <w:rtl/>
              </w:rPr>
            </w:pPr>
          </w:p>
          <w:p w14:paraId="3E67BAA9" w14:textId="77777777" w:rsidR="00654C80" w:rsidRDefault="00A25F3B" w:rsidP="00654C80">
            <w:pPr>
              <w:rPr>
                <w:rtl/>
              </w:rPr>
            </w:pPr>
            <w:r>
              <w:rPr>
                <w:rFonts w:cs="David" w:hint="cs"/>
                <w:color w:val="000000"/>
                <w:rtl/>
              </w:rPr>
              <w:t>‏‏ ‏</w:t>
            </w:r>
          </w:p>
          <w:p w14:paraId="2C70AB61" w14:textId="77777777" w:rsidR="00654C80" w:rsidRDefault="00A25F3B" w:rsidP="00654C80">
            <w:pPr>
              <w:rPr>
                <w:rtl/>
              </w:rPr>
            </w:pPr>
          </w:p>
          <w:p w14:paraId="796B74BD" w14:textId="77777777" w:rsidR="00654C80" w:rsidRDefault="00A25F3B" w:rsidP="00654C80">
            <w:pPr>
              <w:rPr>
                <w:rtl/>
              </w:rPr>
            </w:pPr>
            <w:r>
              <w:rPr>
                <w:rFonts w:cs="David" w:hint="cs"/>
                <w:color w:val="000000"/>
                <w:rtl/>
              </w:rPr>
              <w:t>‏קווי בניין‏ ‏:‏</w:t>
            </w:r>
          </w:p>
          <w:p w14:paraId="2A6A61F6" w14:textId="77777777" w:rsidR="00654C80" w:rsidRDefault="00A25F3B" w:rsidP="00654C80">
            <w:pPr>
              <w:rPr>
                <w:rtl/>
              </w:rPr>
            </w:pPr>
          </w:p>
          <w:p w14:paraId="4E3CD20A" w14:textId="77777777" w:rsidR="00654C80" w:rsidRDefault="00A25F3B" w:rsidP="00654C80">
            <w:pPr>
              <w:rPr>
                <w:rtl/>
              </w:rPr>
            </w:pPr>
            <w:r>
              <w:rPr>
                <w:rFonts w:cs="David" w:hint="cs"/>
                <w:color w:val="000000"/>
                <w:rtl/>
              </w:rPr>
              <w:t xml:space="preserve">‏‏קומה א' תחתונה, מפלס </w:t>
            </w:r>
            <w:r>
              <w:rPr>
                <w:rFonts w:cs="David" w:hint="cs"/>
                <w:color w:val="000000"/>
                <w:rtl/>
              </w:rPr>
              <w:t>2.80-, חזית צפונית מערבית‏‏: מוצע ריצוף חצר בשטח של 57.21 מ"ר, המוצע שימוש בשטח משותף, נדרש 66% חתימות שכנים לא הוצגו חתימות שכנים כנדרש ‏‏- יש להשלים 66% חתימות שכנים כנדרש.‏</w:t>
            </w:r>
          </w:p>
          <w:p w14:paraId="0E52A1E7" w14:textId="77777777" w:rsidR="00654C80" w:rsidRDefault="00A25F3B" w:rsidP="00654C80">
            <w:pPr>
              <w:rPr>
                <w:rtl/>
              </w:rPr>
            </w:pPr>
          </w:p>
          <w:p w14:paraId="1319CD59" w14:textId="77777777" w:rsidR="00654C80" w:rsidRDefault="00A25F3B" w:rsidP="00654C80">
            <w:pPr>
              <w:rPr>
                <w:rtl/>
              </w:rPr>
            </w:pPr>
            <w:r>
              <w:rPr>
                <w:rFonts w:cs="David" w:hint="cs"/>
                <w:color w:val="000000"/>
                <w:rtl/>
              </w:rPr>
              <w:lastRenderedPageBreak/>
              <w:t>‏‏ ‏</w:t>
            </w:r>
          </w:p>
          <w:p w14:paraId="5FE78C2C" w14:textId="77777777" w:rsidR="00654C80" w:rsidRDefault="00A25F3B" w:rsidP="00654C80">
            <w:pPr>
              <w:rPr>
                <w:rtl/>
              </w:rPr>
            </w:pPr>
          </w:p>
          <w:p w14:paraId="50F960B4" w14:textId="77777777" w:rsidR="00654C80" w:rsidRDefault="00A25F3B" w:rsidP="00654C80">
            <w:pPr>
              <w:rPr>
                <w:rtl/>
              </w:rPr>
            </w:pPr>
            <w:r>
              <w:rPr>
                <w:rFonts w:cs="David" w:hint="cs"/>
                <w:color w:val="000000"/>
                <w:rtl/>
              </w:rPr>
              <w:t>‏מחסנים‏ ‏:‏</w:t>
            </w:r>
          </w:p>
          <w:p w14:paraId="09FFC8BD" w14:textId="77777777" w:rsidR="00654C80" w:rsidRDefault="00A25F3B" w:rsidP="00654C80">
            <w:pPr>
              <w:rPr>
                <w:rtl/>
              </w:rPr>
            </w:pPr>
          </w:p>
          <w:p w14:paraId="34C4AAFD" w14:textId="77777777" w:rsidR="00654C80" w:rsidRDefault="00A25F3B" w:rsidP="00654C80">
            <w:pPr>
              <w:rPr>
                <w:rtl/>
              </w:rPr>
            </w:pPr>
            <w:r>
              <w:rPr>
                <w:rFonts w:cs="David" w:hint="cs"/>
                <w:color w:val="000000"/>
                <w:rtl/>
              </w:rPr>
              <w:t>‏‏קומת כניסה, מפלס 0.00+, חזית צפונית מערבית‏‏: מוצע מחסן מעל הבינוי המוצע, אושרו מחסנים נוספים בקומה ולכן ניתן לאשר זאת למרות שמדובר במחסנים עיליים, פורסמה הקלה בגין תוספת מחסנים עיליים, אך חלוקת המחסנים אינה שוויונית בין דיירי העמודה בנוסף גובה המחסנים המוצעים 2.60+ ‏‏- יש להציג חלוקה שוויונית לכל 4 דיירי העמודה ולהציג חתימות של כל בעלי העמודה למחסנים המוצעים וכן להציע הגבהת רצפה בכך שגובה המחסן המוצע לא יעלה על 2.20+ מ'.‏</w:t>
            </w:r>
          </w:p>
          <w:p w14:paraId="77E08BD1" w14:textId="77777777" w:rsidR="00654C80" w:rsidRDefault="00A25F3B" w:rsidP="00654C80">
            <w:pPr>
              <w:rPr>
                <w:rtl/>
              </w:rPr>
            </w:pPr>
          </w:p>
          <w:p w14:paraId="7C60BDF1" w14:textId="77777777" w:rsidR="00654C80" w:rsidRDefault="00A25F3B" w:rsidP="00654C80">
            <w:pPr>
              <w:rPr>
                <w:rtl/>
              </w:rPr>
            </w:pPr>
            <w:r>
              <w:rPr>
                <w:rFonts w:cs="David" w:hint="cs"/>
                <w:color w:val="000000"/>
                <w:rtl/>
              </w:rPr>
              <w:t>‏‏ ‏</w:t>
            </w:r>
          </w:p>
          <w:p w14:paraId="2663D1D8" w14:textId="77777777" w:rsidR="00654C80" w:rsidRDefault="00A25F3B" w:rsidP="00654C80">
            <w:pPr>
              <w:rPr>
                <w:rtl/>
              </w:rPr>
            </w:pPr>
          </w:p>
          <w:p w14:paraId="5E7618B8" w14:textId="77777777" w:rsidR="00654C80" w:rsidRDefault="00A25F3B" w:rsidP="00654C80">
            <w:pPr>
              <w:rPr>
                <w:rtl/>
              </w:rPr>
            </w:pPr>
            <w:r>
              <w:rPr>
                <w:rFonts w:cs="David" w:hint="cs"/>
                <w:color w:val="000000"/>
                <w:rtl/>
              </w:rPr>
              <w:t>‏תימוכין קניינים‏ ‏:‏</w:t>
            </w:r>
          </w:p>
          <w:p w14:paraId="739F2F18" w14:textId="77777777" w:rsidR="00654C80" w:rsidRDefault="00A25F3B" w:rsidP="00654C80">
            <w:pPr>
              <w:rPr>
                <w:rtl/>
              </w:rPr>
            </w:pPr>
          </w:p>
          <w:p w14:paraId="3CDEAD45" w14:textId="77777777" w:rsidR="00654C80" w:rsidRDefault="00A25F3B" w:rsidP="00654C80">
            <w:pPr>
              <w:rPr>
                <w:rtl/>
              </w:rPr>
            </w:pPr>
            <w:r>
              <w:rPr>
                <w:rFonts w:cs="David" w:hint="cs"/>
                <w:color w:val="000000"/>
                <w:rtl/>
              </w:rPr>
              <w:t>‏‏מוצע בבקשה תוספת מחסנים וריצוף חצר בשטח משותף, הוצגו 29/86 חתימות שכנים כאשר 9/18 חתימות מבעלי הכניסה המוצעת, המוצע אינו עומד ב-66% נדרש בבניה בשטח משותף ‏‏- יש להשלים 66% חתימות לבניה המוצעת בשטח המשותף.‏</w:t>
            </w:r>
          </w:p>
          <w:p w14:paraId="45AA0C27" w14:textId="77777777" w:rsidR="00654C80" w:rsidRDefault="00A25F3B" w:rsidP="00654C80">
            <w:pPr>
              <w:rPr>
                <w:rtl/>
              </w:rPr>
            </w:pPr>
          </w:p>
          <w:p w14:paraId="27A11713" w14:textId="77777777" w:rsidR="00654C80" w:rsidRDefault="00A25F3B" w:rsidP="00654C80">
            <w:pPr>
              <w:rPr>
                <w:rtl/>
              </w:rPr>
            </w:pPr>
            <w:r>
              <w:rPr>
                <w:rFonts w:cs="David" w:hint="cs"/>
                <w:color w:val="000000"/>
                <w:rtl/>
              </w:rPr>
              <w:t>‏‏ ‏</w:t>
            </w:r>
          </w:p>
          <w:p w14:paraId="69FF04BF" w14:textId="77777777" w:rsidR="00654C80" w:rsidRDefault="00A25F3B" w:rsidP="00654C80">
            <w:pPr>
              <w:rPr>
                <w:rtl/>
              </w:rPr>
            </w:pPr>
          </w:p>
          <w:p w14:paraId="77661336" w14:textId="77777777" w:rsidR="00654C80" w:rsidRDefault="00A25F3B" w:rsidP="00654C80">
            <w:pPr>
              <w:rPr>
                <w:rtl/>
              </w:rPr>
            </w:pPr>
            <w:r>
              <w:rPr>
                <w:rFonts w:cs="David" w:hint="cs"/>
                <w:color w:val="000000"/>
                <w:rtl/>
              </w:rPr>
              <w:t>‏חוות דעת תכנונית‏ ‏:‏</w:t>
            </w:r>
          </w:p>
          <w:p w14:paraId="21FBFA2D" w14:textId="77777777" w:rsidR="00654C80" w:rsidRDefault="00A25F3B" w:rsidP="00654C80">
            <w:pPr>
              <w:rPr>
                <w:rtl/>
              </w:rPr>
            </w:pPr>
          </w:p>
          <w:p w14:paraId="5AB9580D" w14:textId="77777777" w:rsidR="00654C80" w:rsidRDefault="00A25F3B" w:rsidP="00654C80">
            <w:pPr>
              <w:rPr>
                <w:rtl/>
              </w:rPr>
            </w:pPr>
            <w:r>
              <w:rPr>
                <w:rFonts w:cs="David" w:hint="cs"/>
                <w:color w:val="000000"/>
                <w:rtl/>
              </w:rPr>
              <w:t>‏‏- יש לתקן את ההערות המופיעות ע"ג תכנית ‏‎a‎‏.‏</w:t>
            </w:r>
          </w:p>
          <w:p w14:paraId="1373E469" w14:textId="77777777" w:rsidR="00654C80" w:rsidRDefault="00A25F3B" w:rsidP="00654C80">
            <w:pPr>
              <w:rPr>
                <w:rtl/>
              </w:rPr>
            </w:pPr>
          </w:p>
          <w:p w14:paraId="600E4305" w14:textId="77777777" w:rsidR="00654C80" w:rsidRDefault="00A25F3B" w:rsidP="00654C80">
            <w:pPr>
              <w:rPr>
                <w:rtl/>
              </w:rPr>
            </w:pPr>
            <w:r>
              <w:rPr>
                <w:rFonts w:cs="David" w:hint="cs"/>
                <w:color w:val="000000"/>
                <w:rtl/>
              </w:rPr>
              <w:t>‏‏ ‏</w:t>
            </w:r>
          </w:p>
          <w:p w14:paraId="1E2DFD78" w14:textId="77777777" w:rsidR="00654C80" w:rsidRDefault="00A25F3B" w:rsidP="00654C80">
            <w:pPr>
              <w:rPr>
                <w:rtl/>
              </w:rPr>
            </w:pPr>
          </w:p>
          <w:p w14:paraId="6561B896" w14:textId="77777777" w:rsidR="00654C80" w:rsidRDefault="00A25F3B" w:rsidP="00654C80">
            <w:pPr>
              <w:rPr>
                <w:rtl/>
              </w:rPr>
            </w:pPr>
            <w:r>
              <w:rPr>
                <w:rFonts w:cs="David" w:hint="cs"/>
                <w:color w:val="000000"/>
                <w:rtl/>
              </w:rPr>
              <w:t xml:space="preserve">‏‏תוקפה של החלטה זו הוא 120 יום מיום שהתקבלה, וזאת לצורך הגשת תכנית </w:t>
            </w:r>
            <w:r>
              <w:rPr>
                <w:rFonts w:cs="David" w:hint="cs"/>
                <w:color w:val="000000"/>
                <w:rtl/>
              </w:rPr>
              <w:t>מתוקנת / השלמת תנאים מרחביים. ‏</w:t>
            </w:r>
          </w:p>
          <w:p w14:paraId="70F34415" w14:textId="77777777" w:rsidR="00654C80" w:rsidRDefault="00A25F3B" w:rsidP="00654C80">
            <w:pPr>
              <w:rPr>
                <w:rtl/>
              </w:rPr>
            </w:pPr>
          </w:p>
          <w:p w14:paraId="3F87C18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56193C07" w14:textId="77777777" w:rsidR="00654C80" w:rsidRDefault="00A25F3B" w:rsidP="00654C80">
            <w:pPr>
              <w:rPr>
                <w:rtl/>
              </w:rPr>
            </w:pPr>
          </w:p>
          <w:p w14:paraId="2120B169" w14:textId="77777777" w:rsidR="00654C80" w:rsidRDefault="00A25F3B" w:rsidP="00654C80">
            <w:pPr>
              <w:rPr>
                <w:rtl/>
              </w:rPr>
            </w:pPr>
            <w:r>
              <w:rPr>
                <w:rFonts w:cs="David" w:hint="cs"/>
                <w:color w:val="000000"/>
                <w:rtl/>
              </w:rPr>
              <w:t>‏‎ ‎</w:t>
            </w:r>
          </w:p>
        </w:tc>
      </w:tr>
      <w:tr w:rsidR="00BF1333" w14:paraId="282622C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3BD953D"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B1334E0" w14:textId="77777777" w:rsidR="00BF1333" w:rsidRDefault="00BF1333">
            <w:pPr>
              <w:jc w:val="both"/>
            </w:pPr>
            <w:r>
              <w:rPr>
                <w:rFonts w:cs="Arial" w:hint="cs"/>
                <w:rtl/>
              </w:rPr>
              <w:t>20/01/2025</w:t>
            </w:r>
          </w:p>
        </w:tc>
        <w:tc>
          <w:tcPr>
            <w:tcW w:w="5669" w:type="dxa"/>
          </w:tcPr>
          <w:p w14:paraId="2AE06EE9" w14:textId="77777777" w:rsidR="00654C80" w:rsidRDefault="00A25F3B" w:rsidP="00654C80">
            <w:pPr>
              <w:rPr>
                <w:rtl/>
              </w:rPr>
            </w:pPr>
          </w:p>
          <w:p w14:paraId="7F0BAC18" w14:textId="77777777" w:rsidR="00654C80" w:rsidRDefault="00A25F3B" w:rsidP="00654C80">
            <w:pPr>
              <w:rPr>
                <w:rtl/>
              </w:rPr>
            </w:pPr>
            <w:r>
              <w:rPr>
                <w:rFonts w:cs="David" w:hint="cs"/>
                <w:color w:val="000000"/>
                <w:rtl/>
              </w:rPr>
              <w:t>‏‎ ‎</w:t>
            </w:r>
          </w:p>
          <w:p w14:paraId="7DD6118C" w14:textId="77777777" w:rsidR="00654C80" w:rsidRDefault="00A25F3B" w:rsidP="00654C80">
            <w:pPr>
              <w:rPr>
                <w:rtl/>
              </w:rPr>
            </w:pPr>
          </w:p>
          <w:p w14:paraId="186C1961" w14:textId="77777777" w:rsidR="00654C80" w:rsidRDefault="00A25F3B" w:rsidP="00654C80">
            <w:pPr>
              <w:rPr>
                <w:rtl/>
              </w:rPr>
            </w:pPr>
            <w:r>
              <w:rPr>
                <w:rFonts w:cs="David" w:hint="cs"/>
                <w:color w:val="000000"/>
                <w:rtl/>
              </w:rPr>
              <w:t>‏ ‏חוות דעת תכנונית ‏</w:t>
            </w:r>
          </w:p>
          <w:p w14:paraId="061658E9" w14:textId="77777777" w:rsidR="00654C80" w:rsidRDefault="00A25F3B" w:rsidP="00654C80">
            <w:pPr>
              <w:rPr>
                <w:rtl/>
              </w:rPr>
            </w:pPr>
          </w:p>
          <w:p w14:paraId="225D9EBD" w14:textId="77777777" w:rsidR="00654C80" w:rsidRDefault="00A25F3B" w:rsidP="00654C80">
            <w:pPr>
              <w:rPr>
                <w:rtl/>
              </w:rPr>
            </w:pPr>
            <w:r>
              <w:rPr>
                <w:rFonts w:cs="David" w:hint="cs"/>
                <w:color w:val="000000"/>
                <w:rtl/>
              </w:rPr>
              <w:t>‏‏מס' תכנית שחלה בחלקה:‏</w:t>
            </w:r>
          </w:p>
          <w:p w14:paraId="7C9F860F" w14:textId="77777777" w:rsidR="00654C80" w:rsidRDefault="00A25F3B" w:rsidP="00654C80">
            <w:pPr>
              <w:rPr>
                <w:rtl/>
              </w:rPr>
            </w:pPr>
          </w:p>
          <w:p w14:paraId="0EE6DFA5" w14:textId="77777777" w:rsidR="00654C80" w:rsidRDefault="00A25F3B" w:rsidP="00654C80">
            <w:pPr>
              <w:rPr>
                <w:rtl/>
              </w:rPr>
            </w:pPr>
            <w:r>
              <w:rPr>
                <w:rFonts w:cs="David" w:hint="cs"/>
                <w:color w:val="000000"/>
                <w:rtl/>
              </w:rPr>
              <w:t>‏‏4322‏</w:t>
            </w:r>
          </w:p>
          <w:p w14:paraId="4A1E6986" w14:textId="77777777" w:rsidR="00654C80" w:rsidRDefault="00A25F3B" w:rsidP="00654C80">
            <w:pPr>
              <w:rPr>
                <w:rtl/>
              </w:rPr>
            </w:pPr>
          </w:p>
          <w:p w14:paraId="0BC31672" w14:textId="77777777" w:rsidR="00654C80" w:rsidRDefault="00A25F3B" w:rsidP="00654C80">
            <w:pPr>
              <w:rPr>
                <w:rtl/>
              </w:rPr>
            </w:pPr>
            <w:r>
              <w:rPr>
                <w:rFonts w:cs="David" w:hint="cs"/>
                <w:color w:val="000000"/>
                <w:rtl/>
              </w:rPr>
              <w:t>‏‏תחילת תוקף:‏</w:t>
            </w:r>
          </w:p>
          <w:p w14:paraId="5640C1F2" w14:textId="77777777" w:rsidR="00654C80" w:rsidRDefault="00A25F3B" w:rsidP="00654C80">
            <w:pPr>
              <w:rPr>
                <w:rtl/>
              </w:rPr>
            </w:pPr>
          </w:p>
          <w:p w14:paraId="0D5D330A" w14:textId="77777777" w:rsidR="00654C80" w:rsidRDefault="00A25F3B" w:rsidP="00654C80">
            <w:pPr>
              <w:rPr>
                <w:rtl/>
              </w:rPr>
            </w:pPr>
            <w:r>
              <w:rPr>
                <w:rFonts w:cs="David" w:hint="cs"/>
                <w:color w:val="000000"/>
                <w:rtl/>
              </w:rPr>
              <w:t>‏‏01/04/1996‏</w:t>
            </w:r>
          </w:p>
          <w:p w14:paraId="4B7BBD1B" w14:textId="77777777" w:rsidR="00654C80" w:rsidRDefault="00A25F3B" w:rsidP="00654C80">
            <w:pPr>
              <w:rPr>
                <w:rtl/>
              </w:rPr>
            </w:pPr>
          </w:p>
          <w:p w14:paraId="651290AB" w14:textId="77777777" w:rsidR="00654C80" w:rsidRDefault="00A25F3B" w:rsidP="00654C80">
            <w:pPr>
              <w:rPr>
                <w:rtl/>
              </w:rPr>
            </w:pPr>
            <w:r>
              <w:rPr>
                <w:rFonts w:cs="David" w:hint="cs"/>
                <w:color w:val="000000"/>
                <w:rtl/>
              </w:rPr>
              <w:t>‏‏ייעוד הקרקע:‏</w:t>
            </w:r>
          </w:p>
          <w:p w14:paraId="1444E47D" w14:textId="77777777" w:rsidR="00654C80" w:rsidRDefault="00A25F3B" w:rsidP="00654C80">
            <w:pPr>
              <w:rPr>
                <w:rtl/>
              </w:rPr>
            </w:pPr>
          </w:p>
          <w:p w14:paraId="31FE4642" w14:textId="77777777" w:rsidR="00654C80" w:rsidRDefault="00A25F3B" w:rsidP="00654C80">
            <w:pPr>
              <w:rPr>
                <w:rtl/>
              </w:rPr>
            </w:pPr>
            <w:r>
              <w:rPr>
                <w:rFonts w:cs="David" w:hint="cs"/>
                <w:color w:val="000000"/>
                <w:rtl/>
              </w:rPr>
              <w:t>‏‏מגורים מיוחד‏</w:t>
            </w:r>
          </w:p>
          <w:p w14:paraId="02DA2A52" w14:textId="77777777" w:rsidR="00654C80" w:rsidRDefault="00A25F3B" w:rsidP="00654C80">
            <w:pPr>
              <w:rPr>
                <w:rtl/>
              </w:rPr>
            </w:pPr>
          </w:p>
          <w:p w14:paraId="06964530" w14:textId="77777777" w:rsidR="00654C80" w:rsidRDefault="00A25F3B" w:rsidP="00654C80">
            <w:pPr>
              <w:rPr>
                <w:rtl/>
              </w:rPr>
            </w:pPr>
            <w:r>
              <w:rPr>
                <w:rFonts w:cs="David" w:hint="cs"/>
                <w:color w:val="000000"/>
                <w:rtl/>
              </w:rPr>
              <w:lastRenderedPageBreak/>
              <w:t>‏‏*1042 תחילת תוקף 20.09.1979, אזור מגורים 2.‏</w:t>
            </w:r>
          </w:p>
          <w:p w14:paraId="4DE8FB29" w14:textId="77777777" w:rsidR="00654C80" w:rsidRDefault="00A25F3B" w:rsidP="00654C80">
            <w:pPr>
              <w:rPr>
                <w:rtl/>
              </w:rPr>
            </w:pPr>
          </w:p>
          <w:p w14:paraId="7DF8319E" w14:textId="77777777" w:rsidR="00654C80" w:rsidRDefault="00A25F3B" w:rsidP="00654C80">
            <w:pPr>
              <w:rPr>
                <w:rtl/>
              </w:rPr>
            </w:pPr>
            <w:r>
              <w:rPr>
                <w:rFonts w:cs="David" w:hint="cs"/>
                <w:color w:val="000000"/>
                <w:rtl/>
              </w:rPr>
              <w:t>‏‏*מתאר 62.‏</w:t>
            </w:r>
          </w:p>
          <w:p w14:paraId="3594743C" w14:textId="77777777" w:rsidR="00654C80" w:rsidRDefault="00A25F3B" w:rsidP="00654C80">
            <w:pPr>
              <w:rPr>
                <w:rtl/>
              </w:rPr>
            </w:pPr>
          </w:p>
          <w:p w14:paraId="1B3BE2C3" w14:textId="77777777" w:rsidR="00654C80" w:rsidRDefault="00A25F3B" w:rsidP="00654C80">
            <w:pPr>
              <w:rPr>
                <w:rtl/>
              </w:rPr>
            </w:pPr>
            <w:r>
              <w:rPr>
                <w:rFonts w:cs="David" w:hint="cs"/>
                <w:color w:val="000000"/>
                <w:rtl/>
              </w:rPr>
              <w:t>‏‏*‏‏תקנות התכנון והבניה.‏</w:t>
            </w:r>
          </w:p>
          <w:p w14:paraId="637718D2" w14:textId="77777777" w:rsidR="00654C80" w:rsidRDefault="00A25F3B" w:rsidP="00654C80">
            <w:pPr>
              <w:rPr>
                <w:rtl/>
              </w:rPr>
            </w:pPr>
          </w:p>
          <w:p w14:paraId="6B002327" w14:textId="77777777" w:rsidR="00654C80" w:rsidRDefault="00A25F3B" w:rsidP="00654C80">
            <w:pPr>
              <w:rPr>
                <w:rtl/>
              </w:rPr>
            </w:pPr>
            <w:r>
              <w:rPr>
                <w:rFonts w:cs="David" w:hint="cs"/>
                <w:color w:val="000000"/>
                <w:rtl/>
              </w:rPr>
              <w:t>‏‏ ‏</w:t>
            </w:r>
          </w:p>
          <w:p w14:paraId="7F517A76" w14:textId="77777777" w:rsidR="00654C80" w:rsidRDefault="00A25F3B" w:rsidP="00654C80">
            <w:pPr>
              <w:rPr>
                <w:rtl/>
              </w:rPr>
            </w:pPr>
          </w:p>
          <w:p w14:paraId="73D40543" w14:textId="77777777" w:rsidR="00654C80" w:rsidRDefault="00A25F3B" w:rsidP="00654C80">
            <w:pPr>
              <w:rPr>
                <w:rtl/>
              </w:rPr>
            </w:pPr>
            <w:r>
              <w:rPr>
                <w:rFonts w:cs="David" w:hint="cs"/>
                <w:color w:val="000000"/>
                <w:rtl/>
              </w:rPr>
              <w:t>‏‏סטייה ניכרת‏‏:‏</w:t>
            </w:r>
          </w:p>
          <w:p w14:paraId="27DADA0C" w14:textId="77777777" w:rsidR="00654C80" w:rsidRDefault="00A25F3B" w:rsidP="00654C80">
            <w:pPr>
              <w:rPr>
                <w:rtl/>
              </w:rPr>
            </w:pPr>
          </w:p>
          <w:p w14:paraId="11EBB7D5" w14:textId="77777777" w:rsidR="00654C80" w:rsidRDefault="00A25F3B" w:rsidP="00654C80">
            <w:pPr>
              <w:rPr>
                <w:rtl/>
              </w:rPr>
            </w:pPr>
            <w:r>
              <w:rPr>
                <w:rFonts w:cs="David" w:hint="cs"/>
                <w:color w:val="000000"/>
                <w:rtl/>
              </w:rPr>
              <w:t xml:space="preserve">‏‏בתכנית הנ"ל קיים סעיף סטיה ניכרת, סעיף גורף, </w:t>
            </w:r>
            <w:r>
              <w:rPr>
                <w:rFonts w:cs="David" w:hint="cs"/>
                <w:color w:val="000000"/>
                <w:rtl/>
              </w:rPr>
              <w:t>מבוטל.‏</w:t>
            </w:r>
          </w:p>
          <w:p w14:paraId="1AF82612" w14:textId="77777777" w:rsidR="00654C80" w:rsidRDefault="00A25F3B" w:rsidP="00654C80">
            <w:pPr>
              <w:rPr>
                <w:rtl/>
              </w:rPr>
            </w:pPr>
          </w:p>
          <w:p w14:paraId="3CD94327" w14:textId="77777777" w:rsidR="00654C80" w:rsidRDefault="00A25F3B" w:rsidP="00654C80">
            <w:pPr>
              <w:rPr>
                <w:rtl/>
              </w:rPr>
            </w:pPr>
            <w:r>
              <w:rPr>
                <w:rFonts w:cs="David" w:hint="cs"/>
                <w:color w:val="000000"/>
                <w:rtl/>
              </w:rPr>
              <w:t>‏‏ ‏</w:t>
            </w:r>
          </w:p>
          <w:p w14:paraId="75F1F500" w14:textId="77777777" w:rsidR="00654C80" w:rsidRDefault="00A25F3B" w:rsidP="00654C80">
            <w:pPr>
              <w:rPr>
                <w:rtl/>
              </w:rPr>
            </w:pPr>
          </w:p>
          <w:p w14:paraId="5E50E5ED" w14:textId="77777777" w:rsidR="00654C80" w:rsidRDefault="00A25F3B" w:rsidP="00654C80">
            <w:pPr>
              <w:rPr>
                <w:rtl/>
              </w:rPr>
            </w:pPr>
            <w:r>
              <w:rPr>
                <w:rFonts w:cs="David" w:hint="cs"/>
                <w:color w:val="000000"/>
                <w:rtl/>
              </w:rPr>
              <w:t>‏‏נספח בינוי‏‏:‏</w:t>
            </w:r>
          </w:p>
          <w:p w14:paraId="6091A8B6" w14:textId="77777777" w:rsidR="00654C80" w:rsidRDefault="00A25F3B" w:rsidP="00654C80">
            <w:pPr>
              <w:rPr>
                <w:rtl/>
              </w:rPr>
            </w:pPr>
          </w:p>
          <w:p w14:paraId="4F02325F" w14:textId="77777777" w:rsidR="00654C80" w:rsidRDefault="00A25F3B" w:rsidP="00654C80">
            <w:pPr>
              <w:rPr>
                <w:rtl/>
              </w:rPr>
            </w:pPr>
            <w:r>
              <w:rPr>
                <w:rFonts w:cs="David" w:hint="cs"/>
                <w:color w:val="000000"/>
                <w:rtl/>
              </w:rPr>
              <w:t>‏‏בתכנית 4322‏‏ חל נספח בינוי שותק (מחייב), מוצע בבקשה תוספת בינוי עפ"י נספח מעל בינוי קיים מאושר בהיתר.‏</w:t>
            </w:r>
          </w:p>
          <w:p w14:paraId="225341B4" w14:textId="77777777" w:rsidR="00654C80" w:rsidRDefault="00A25F3B" w:rsidP="00654C80">
            <w:pPr>
              <w:rPr>
                <w:rtl/>
              </w:rPr>
            </w:pPr>
          </w:p>
          <w:p w14:paraId="6F0C4C09" w14:textId="77777777" w:rsidR="00654C80" w:rsidRDefault="00A25F3B" w:rsidP="00654C80">
            <w:pPr>
              <w:rPr>
                <w:rtl/>
              </w:rPr>
            </w:pPr>
            <w:r>
              <w:rPr>
                <w:rFonts w:cs="David" w:hint="cs"/>
                <w:color w:val="000000"/>
                <w:rtl/>
              </w:rPr>
              <w:t>‏‎ ‎</w:t>
            </w:r>
          </w:p>
          <w:p w14:paraId="45CDF792" w14:textId="77777777" w:rsidR="00654C80" w:rsidRDefault="00A25F3B" w:rsidP="00654C80">
            <w:pPr>
              <w:rPr>
                <w:rtl/>
              </w:rPr>
            </w:pPr>
          </w:p>
          <w:p w14:paraId="099F7116" w14:textId="77777777" w:rsidR="00654C80" w:rsidRDefault="00A25F3B" w:rsidP="00654C80">
            <w:pPr>
              <w:rPr>
                <w:rtl/>
              </w:rPr>
            </w:pPr>
            <w:r>
              <w:rPr>
                <w:rFonts w:cs="David" w:hint="cs"/>
                <w:color w:val="000000"/>
                <w:rtl/>
              </w:rPr>
              <w:t>‏‏קווי בניין‏‏:‏</w:t>
            </w:r>
          </w:p>
          <w:p w14:paraId="44C212B0" w14:textId="77777777" w:rsidR="00654C80" w:rsidRDefault="00A25F3B" w:rsidP="00654C80">
            <w:pPr>
              <w:rPr>
                <w:rtl/>
              </w:rPr>
            </w:pPr>
          </w:p>
          <w:p w14:paraId="6453BE88" w14:textId="77777777" w:rsidR="00654C80" w:rsidRDefault="00A25F3B" w:rsidP="00654C80">
            <w:pPr>
              <w:rPr>
                <w:rtl/>
              </w:rPr>
            </w:pPr>
            <w:r>
              <w:rPr>
                <w:rFonts w:cs="David" w:hint="cs"/>
                <w:color w:val="000000"/>
                <w:rtl/>
              </w:rPr>
              <w:t xml:space="preserve">‏‏הבחינה נערכה עפ"י תיק קווי בניין שהוגש מיום ‏‏2023.07.2022‏‏ ע"י המח' למידע </w:t>
            </w:r>
            <w:r>
              <w:rPr>
                <w:rFonts w:cs="David" w:hint="cs"/>
                <w:color w:val="000000"/>
                <w:rtl/>
              </w:rPr>
              <w:t>תכנוני‏‏, קווי הבנין סומנו עפ"י תוכנית 4322 ו‏‏נמצאו חריגות מקווי הבניין המאושרי‏‏ם:‏</w:t>
            </w:r>
          </w:p>
          <w:p w14:paraId="7BC14404" w14:textId="77777777" w:rsidR="00654C80" w:rsidRDefault="00A25F3B" w:rsidP="00654C80">
            <w:pPr>
              <w:rPr>
                <w:rtl/>
              </w:rPr>
            </w:pPr>
          </w:p>
          <w:p w14:paraId="405B3AC6" w14:textId="77777777" w:rsidR="00654C80" w:rsidRDefault="00A25F3B" w:rsidP="00654C80">
            <w:pPr>
              <w:rPr>
                <w:rtl/>
              </w:rPr>
            </w:pPr>
            <w:r>
              <w:rPr>
                <w:rFonts w:cs="David" w:hint="cs"/>
                <w:color w:val="000000"/>
                <w:rtl/>
              </w:rPr>
              <w:t>‏‏קומה א' תחתונה, מפלס 2.80-, חזית צפונית מערבית‏‏: מוצע ריצוף חצר בשטח של 57.21 מ"ר, המוצע שימוש בשטח משותף, נדרש 66% חתימות שכנים לא הוצגו חתימות שכנים כנדרש ‏‏- יש להשלים 66% חתימות שכנים כנדרש.‏</w:t>
            </w:r>
          </w:p>
          <w:p w14:paraId="06EA985F" w14:textId="77777777" w:rsidR="00654C80" w:rsidRDefault="00A25F3B" w:rsidP="00654C80">
            <w:pPr>
              <w:rPr>
                <w:rtl/>
              </w:rPr>
            </w:pPr>
          </w:p>
          <w:p w14:paraId="70E43133" w14:textId="77777777" w:rsidR="00654C80" w:rsidRDefault="00A25F3B" w:rsidP="00654C80">
            <w:pPr>
              <w:rPr>
                <w:rtl/>
              </w:rPr>
            </w:pPr>
            <w:r>
              <w:rPr>
                <w:rFonts w:cs="David" w:hint="cs"/>
                <w:color w:val="000000"/>
                <w:rtl/>
              </w:rPr>
              <w:t>‏‏ ‏</w:t>
            </w:r>
          </w:p>
          <w:p w14:paraId="7D4076AC" w14:textId="77777777" w:rsidR="00654C80" w:rsidRDefault="00A25F3B" w:rsidP="00654C80">
            <w:pPr>
              <w:rPr>
                <w:rtl/>
              </w:rPr>
            </w:pPr>
          </w:p>
          <w:p w14:paraId="2D159C25" w14:textId="77777777" w:rsidR="00654C80" w:rsidRDefault="00A25F3B" w:rsidP="00654C80">
            <w:pPr>
              <w:rPr>
                <w:rtl/>
              </w:rPr>
            </w:pPr>
            <w:r>
              <w:rPr>
                <w:rFonts w:cs="David" w:hint="cs"/>
                <w:color w:val="000000"/>
                <w:rtl/>
              </w:rPr>
              <w:t>‏‏שטח בניה‏‏:‏</w:t>
            </w:r>
          </w:p>
          <w:p w14:paraId="3114146E" w14:textId="77777777" w:rsidR="00654C80" w:rsidRDefault="00A25F3B" w:rsidP="00654C80">
            <w:pPr>
              <w:rPr>
                <w:rtl/>
              </w:rPr>
            </w:pPr>
          </w:p>
          <w:p w14:paraId="6A608365" w14:textId="77777777" w:rsidR="00654C80" w:rsidRDefault="00A25F3B" w:rsidP="00654C80">
            <w:pPr>
              <w:rPr>
                <w:rtl/>
              </w:rPr>
            </w:pPr>
            <w:r>
              <w:rPr>
                <w:rFonts w:cs="David" w:hint="cs"/>
                <w:color w:val="000000"/>
                <w:rtl/>
              </w:rPr>
              <w:t>‏‏מגורים מעל הכניסה הקובעת‏‏:‏</w:t>
            </w:r>
          </w:p>
          <w:p w14:paraId="139DA5D1" w14:textId="77777777" w:rsidR="00654C80" w:rsidRDefault="00A25F3B" w:rsidP="00654C80">
            <w:pPr>
              <w:rPr>
                <w:rtl/>
              </w:rPr>
            </w:pPr>
          </w:p>
          <w:p w14:paraId="21EEFA86" w14:textId="77777777" w:rsidR="00654C80" w:rsidRDefault="00A25F3B" w:rsidP="00654C80">
            <w:pPr>
              <w:rPr>
                <w:rtl/>
              </w:rPr>
            </w:pPr>
            <w:r>
              <w:rPr>
                <w:rFonts w:cs="David" w:hint="cs"/>
                <w:color w:val="000000"/>
                <w:rtl/>
              </w:rPr>
              <w:t>‏‏ש.עיקרי‏‏ - ‏‏מותר עפ"י תב"ע‏‏: 25.80 מ"ר ליח"ד זו, ‏‏מוצע‏‏: 13.68 מ"ר, מוצע תוספת בינוי בהתאם לנספח הבינוי, התוספת כוללת ממ"ד בקונטור הבינוי המותר, השטחים עומדים במותר.‏</w:t>
            </w:r>
          </w:p>
          <w:p w14:paraId="680DB7FA" w14:textId="77777777" w:rsidR="00654C80" w:rsidRDefault="00A25F3B" w:rsidP="00654C80">
            <w:pPr>
              <w:rPr>
                <w:rtl/>
              </w:rPr>
            </w:pPr>
          </w:p>
          <w:p w14:paraId="7157CEBB" w14:textId="77777777" w:rsidR="00654C80" w:rsidRDefault="00A25F3B" w:rsidP="00654C80">
            <w:pPr>
              <w:rPr>
                <w:rtl/>
              </w:rPr>
            </w:pPr>
            <w:r>
              <w:rPr>
                <w:rFonts w:cs="David" w:hint="cs"/>
                <w:color w:val="000000"/>
                <w:rtl/>
              </w:rPr>
              <w:t>‏‏ ‏</w:t>
            </w:r>
          </w:p>
          <w:p w14:paraId="50A2BEC3" w14:textId="77777777" w:rsidR="00654C80" w:rsidRDefault="00A25F3B" w:rsidP="00654C80">
            <w:pPr>
              <w:rPr>
                <w:rtl/>
              </w:rPr>
            </w:pPr>
          </w:p>
          <w:p w14:paraId="0E7D2F29" w14:textId="77777777" w:rsidR="00654C80" w:rsidRDefault="00A25F3B" w:rsidP="00654C80">
            <w:pPr>
              <w:rPr>
                <w:rtl/>
              </w:rPr>
            </w:pPr>
            <w:r>
              <w:rPr>
                <w:rFonts w:cs="David" w:hint="cs"/>
                <w:color w:val="000000"/>
                <w:rtl/>
              </w:rPr>
              <w:t>‏‏מרפסת זיז‏‏:‏</w:t>
            </w:r>
          </w:p>
          <w:p w14:paraId="7386F615" w14:textId="77777777" w:rsidR="00654C80" w:rsidRDefault="00A25F3B" w:rsidP="00654C80">
            <w:pPr>
              <w:rPr>
                <w:rtl/>
              </w:rPr>
            </w:pPr>
          </w:p>
          <w:p w14:paraId="1B9B7AB1" w14:textId="77777777" w:rsidR="00654C80" w:rsidRDefault="00A25F3B" w:rsidP="00654C80">
            <w:pPr>
              <w:rPr>
                <w:rtl/>
              </w:rPr>
            </w:pPr>
            <w:r>
              <w:rPr>
                <w:rFonts w:cs="David" w:hint="cs"/>
                <w:color w:val="000000"/>
                <w:rtl/>
              </w:rPr>
              <w:t>‏‏חזית דרומית מזרחית‏‏: מוצעת מרפסת זיז לא מקורה בחצר פנימית בבניין, עומק המרפסת 1.20 מ' ושטחה 4.28 מ"ר, אושרו מרפסות דומות בכניסות ליד, לא התקבלו התנגדויות למוצע.‏</w:t>
            </w:r>
          </w:p>
          <w:p w14:paraId="36BEA3E8" w14:textId="77777777" w:rsidR="00654C80" w:rsidRDefault="00A25F3B" w:rsidP="00654C80">
            <w:pPr>
              <w:rPr>
                <w:rtl/>
              </w:rPr>
            </w:pPr>
          </w:p>
          <w:p w14:paraId="4AA2B952" w14:textId="77777777" w:rsidR="00654C80" w:rsidRDefault="00A25F3B" w:rsidP="00654C80">
            <w:pPr>
              <w:rPr>
                <w:rtl/>
              </w:rPr>
            </w:pPr>
            <w:r>
              <w:rPr>
                <w:rFonts w:cs="David" w:hint="cs"/>
                <w:color w:val="000000"/>
                <w:rtl/>
              </w:rPr>
              <w:t>‏‏ ‏</w:t>
            </w:r>
          </w:p>
          <w:p w14:paraId="5FAC67E9" w14:textId="77777777" w:rsidR="00654C80" w:rsidRDefault="00A25F3B" w:rsidP="00654C80">
            <w:pPr>
              <w:rPr>
                <w:rtl/>
              </w:rPr>
            </w:pPr>
          </w:p>
          <w:p w14:paraId="741B4FC6" w14:textId="77777777" w:rsidR="00654C80" w:rsidRDefault="00A25F3B" w:rsidP="00654C80">
            <w:pPr>
              <w:rPr>
                <w:rtl/>
              </w:rPr>
            </w:pPr>
            <w:r>
              <w:rPr>
                <w:rFonts w:cs="David" w:hint="cs"/>
                <w:color w:val="000000"/>
                <w:rtl/>
              </w:rPr>
              <w:t>‏‏מחסנים‏‏:‏</w:t>
            </w:r>
          </w:p>
          <w:p w14:paraId="56D061FA" w14:textId="77777777" w:rsidR="00654C80" w:rsidRDefault="00A25F3B" w:rsidP="00654C80">
            <w:pPr>
              <w:rPr>
                <w:rtl/>
              </w:rPr>
            </w:pPr>
          </w:p>
          <w:p w14:paraId="134BA830" w14:textId="77777777" w:rsidR="00654C80" w:rsidRDefault="00A25F3B" w:rsidP="00654C80">
            <w:pPr>
              <w:rPr>
                <w:rtl/>
              </w:rPr>
            </w:pPr>
            <w:r>
              <w:rPr>
                <w:rFonts w:cs="David" w:hint="cs"/>
                <w:color w:val="000000"/>
                <w:rtl/>
              </w:rPr>
              <w:t xml:space="preserve">‏‏קומת כניסה, מפלס 0.00+, חזית צפונית </w:t>
            </w:r>
            <w:r>
              <w:rPr>
                <w:rFonts w:cs="David" w:hint="cs"/>
                <w:color w:val="000000"/>
                <w:rtl/>
              </w:rPr>
              <w:t xml:space="preserve">מערבית‏‏: מוצע מחסן </w:t>
            </w:r>
            <w:r>
              <w:rPr>
                <w:rFonts w:cs="David" w:hint="cs"/>
                <w:color w:val="000000"/>
                <w:rtl/>
              </w:rPr>
              <w:lastRenderedPageBreak/>
              <w:t>מעל הבינוי המוצע, אושרו מחסנים נוספים בקומה ולכן ניתן לאשר זאת למרות שמדובר במחסנים עיליים, פורסמה הקלה בגין תוספת מחסנים עיליים, אך חלוקת המחסנים אינה שוויונית בין דיירי העמודה בנוסף גובה המחסנים המוצעים 2.60+ ‏‏- יש להציג חלוקה שוויונית לכל 4 דיירי העמודה ולהציג חתימות של כל בעלי העמודה למחסנים המוצעים וכן להציע הגבהת רצפה בכך שגובה המחסן המוצע לא יעלה על 2.20+ מ'‏</w:t>
            </w:r>
          </w:p>
          <w:p w14:paraId="587FF049" w14:textId="77777777" w:rsidR="00654C80" w:rsidRDefault="00A25F3B" w:rsidP="00654C80">
            <w:pPr>
              <w:rPr>
                <w:rtl/>
              </w:rPr>
            </w:pPr>
          </w:p>
          <w:p w14:paraId="3F31F8DC" w14:textId="77777777" w:rsidR="00654C80" w:rsidRDefault="00A25F3B" w:rsidP="00654C80">
            <w:pPr>
              <w:rPr>
                <w:rtl/>
              </w:rPr>
            </w:pPr>
            <w:r>
              <w:rPr>
                <w:rFonts w:cs="David" w:hint="cs"/>
                <w:color w:val="000000"/>
                <w:rtl/>
              </w:rPr>
              <w:t>‏‏ ‏</w:t>
            </w:r>
          </w:p>
          <w:p w14:paraId="7B24EFAD" w14:textId="77777777" w:rsidR="00654C80" w:rsidRDefault="00A25F3B" w:rsidP="00654C80">
            <w:pPr>
              <w:rPr>
                <w:rtl/>
              </w:rPr>
            </w:pPr>
          </w:p>
          <w:p w14:paraId="530BC54B" w14:textId="77777777" w:rsidR="00654C80" w:rsidRDefault="00A25F3B" w:rsidP="00654C80">
            <w:pPr>
              <w:rPr>
                <w:rtl/>
              </w:rPr>
            </w:pPr>
            <w:r>
              <w:rPr>
                <w:rFonts w:cs="David" w:hint="cs"/>
                <w:color w:val="000000"/>
                <w:rtl/>
              </w:rPr>
              <w:t>‏‏שלביות ביצוע‏‏:‏</w:t>
            </w:r>
          </w:p>
          <w:p w14:paraId="059CBB6C" w14:textId="77777777" w:rsidR="00654C80" w:rsidRDefault="00A25F3B" w:rsidP="00654C80">
            <w:pPr>
              <w:rPr>
                <w:rtl/>
              </w:rPr>
            </w:pPr>
          </w:p>
          <w:p w14:paraId="68CEC44C" w14:textId="77777777" w:rsidR="00654C80" w:rsidRDefault="00A25F3B" w:rsidP="00654C80">
            <w:pPr>
              <w:rPr>
                <w:rtl/>
              </w:rPr>
            </w:pPr>
            <w:r>
              <w:rPr>
                <w:rFonts w:cs="David" w:hint="cs"/>
                <w:color w:val="000000"/>
                <w:rtl/>
              </w:rPr>
              <w:t>‏‏"הבניה תבוצע בעמודות שלמות בלבד", מוצע תוספת בינוי ליח"ד בקרקע בלבד, פורסמה הקלה בגין בניה שאינה בהינף אחד ‏‏- כנדרש.‏</w:t>
            </w:r>
          </w:p>
          <w:p w14:paraId="5F4D7BF0" w14:textId="77777777" w:rsidR="00654C80" w:rsidRDefault="00A25F3B" w:rsidP="00654C80">
            <w:pPr>
              <w:rPr>
                <w:rtl/>
              </w:rPr>
            </w:pPr>
          </w:p>
          <w:p w14:paraId="3A988858" w14:textId="77777777" w:rsidR="00654C80" w:rsidRDefault="00A25F3B" w:rsidP="00654C80">
            <w:pPr>
              <w:rPr>
                <w:rtl/>
              </w:rPr>
            </w:pPr>
            <w:r>
              <w:rPr>
                <w:rFonts w:cs="David" w:hint="cs"/>
                <w:color w:val="000000"/>
                <w:rtl/>
              </w:rPr>
              <w:t>‏‏ ‏</w:t>
            </w:r>
          </w:p>
          <w:p w14:paraId="08B36FDD" w14:textId="77777777" w:rsidR="00654C80" w:rsidRDefault="00A25F3B" w:rsidP="00654C80">
            <w:pPr>
              <w:rPr>
                <w:rtl/>
              </w:rPr>
            </w:pPr>
          </w:p>
          <w:p w14:paraId="66D7273B" w14:textId="77777777" w:rsidR="00654C80" w:rsidRDefault="00A25F3B" w:rsidP="00654C80">
            <w:pPr>
              <w:rPr>
                <w:rtl/>
              </w:rPr>
            </w:pPr>
            <w:r>
              <w:rPr>
                <w:rFonts w:cs="David" w:hint="cs"/>
                <w:color w:val="000000"/>
                <w:rtl/>
              </w:rPr>
              <w:t>‏‏תימוכין קניינים‏‏:‏</w:t>
            </w:r>
          </w:p>
          <w:p w14:paraId="6708FA3E" w14:textId="77777777" w:rsidR="00654C80" w:rsidRDefault="00A25F3B" w:rsidP="00654C80">
            <w:pPr>
              <w:rPr>
                <w:rtl/>
              </w:rPr>
            </w:pPr>
          </w:p>
          <w:p w14:paraId="5E75075F" w14:textId="77777777" w:rsidR="00654C80" w:rsidRDefault="00A25F3B" w:rsidP="00654C80">
            <w:pPr>
              <w:rPr>
                <w:rtl/>
              </w:rPr>
            </w:pPr>
            <w:r>
              <w:rPr>
                <w:rFonts w:cs="David" w:hint="cs"/>
                <w:color w:val="000000"/>
                <w:rtl/>
              </w:rPr>
              <w:t>‏‏מוצע בבקשה תוספת מחסנים וריצוף חצר בשטח משותף, הוצגו 29/86 חתימות שכנים כאשר 9/18 חתימות מבעלי הכניסה המוצעת, המוצע אינו עומד ב-66% נדרש בבניה בשטח משותף ‏‏- יש להשלים 66% חתימות לבניה המוצעת בשטח המשותף.‏</w:t>
            </w:r>
          </w:p>
          <w:p w14:paraId="4AA8A21A" w14:textId="77777777" w:rsidR="00654C80" w:rsidRDefault="00A25F3B" w:rsidP="00654C80">
            <w:pPr>
              <w:rPr>
                <w:rtl/>
              </w:rPr>
            </w:pPr>
          </w:p>
          <w:p w14:paraId="425F8A13" w14:textId="77777777" w:rsidR="00654C80" w:rsidRDefault="00A25F3B" w:rsidP="00654C80">
            <w:pPr>
              <w:rPr>
                <w:rtl/>
              </w:rPr>
            </w:pPr>
            <w:r>
              <w:rPr>
                <w:rFonts w:cs="David" w:hint="cs"/>
                <w:color w:val="000000"/>
                <w:rtl/>
              </w:rPr>
              <w:t>‏‏ ‏</w:t>
            </w:r>
          </w:p>
          <w:p w14:paraId="6640D171" w14:textId="77777777" w:rsidR="00654C80" w:rsidRDefault="00A25F3B" w:rsidP="00654C80">
            <w:pPr>
              <w:rPr>
                <w:rtl/>
              </w:rPr>
            </w:pPr>
          </w:p>
          <w:p w14:paraId="5FAFD462" w14:textId="77777777" w:rsidR="00654C80" w:rsidRDefault="00A25F3B" w:rsidP="00654C80">
            <w:pPr>
              <w:rPr>
                <w:rtl/>
              </w:rPr>
            </w:pPr>
            <w:r>
              <w:rPr>
                <w:rFonts w:cs="David" w:hint="cs"/>
                <w:color w:val="000000"/>
                <w:rtl/>
              </w:rPr>
              <w:t>‏‏תנאים טרם דיון‏‏:‏</w:t>
            </w:r>
          </w:p>
          <w:p w14:paraId="7773A8DC" w14:textId="77777777" w:rsidR="00654C80" w:rsidRDefault="00A25F3B" w:rsidP="00654C80">
            <w:pPr>
              <w:rPr>
                <w:rtl/>
              </w:rPr>
            </w:pPr>
          </w:p>
          <w:p w14:paraId="2B220A64" w14:textId="77777777" w:rsidR="00654C80" w:rsidRDefault="00A25F3B" w:rsidP="00654C80">
            <w:pPr>
              <w:rPr>
                <w:rtl/>
              </w:rPr>
            </w:pPr>
            <w:r>
              <w:rPr>
                <w:rFonts w:cs="David" w:hint="cs"/>
                <w:color w:val="000000"/>
                <w:rtl/>
              </w:rPr>
              <w:t>‏‏איכות סביבה‏‏ - אושר, ‏‏שפ"ע‏‏ - אושר, ‏‏בקרה הנדסית‏‏ - ל"ר.‏</w:t>
            </w:r>
          </w:p>
          <w:p w14:paraId="53F56B94" w14:textId="77777777" w:rsidR="00654C80" w:rsidRDefault="00A25F3B" w:rsidP="00654C80">
            <w:pPr>
              <w:rPr>
                <w:rtl/>
              </w:rPr>
            </w:pPr>
          </w:p>
          <w:p w14:paraId="092CF106" w14:textId="77777777" w:rsidR="00654C80" w:rsidRDefault="00A25F3B" w:rsidP="00654C80">
            <w:pPr>
              <w:rPr>
                <w:rtl/>
              </w:rPr>
            </w:pPr>
            <w:r>
              <w:rPr>
                <w:rFonts w:cs="David" w:hint="cs"/>
                <w:color w:val="000000"/>
                <w:rtl/>
              </w:rPr>
              <w:t>‏‏ ‏</w:t>
            </w:r>
          </w:p>
          <w:p w14:paraId="1C272802" w14:textId="77777777" w:rsidR="00654C80" w:rsidRDefault="00A25F3B" w:rsidP="00654C80">
            <w:pPr>
              <w:rPr>
                <w:rtl/>
              </w:rPr>
            </w:pPr>
          </w:p>
          <w:p w14:paraId="25368A61" w14:textId="77777777" w:rsidR="00654C80" w:rsidRDefault="00A25F3B" w:rsidP="00654C80">
            <w:pPr>
              <w:rPr>
                <w:rtl/>
              </w:rPr>
            </w:pPr>
            <w:r>
              <w:rPr>
                <w:rFonts w:cs="David" w:hint="cs"/>
                <w:color w:val="000000"/>
                <w:rtl/>
              </w:rPr>
              <w:t>‏‏חוות דעת תכנונית‏‏:‏</w:t>
            </w:r>
          </w:p>
          <w:p w14:paraId="386760D0" w14:textId="77777777" w:rsidR="00654C80" w:rsidRDefault="00A25F3B" w:rsidP="00654C80">
            <w:pPr>
              <w:rPr>
                <w:rtl/>
              </w:rPr>
            </w:pPr>
          </w:p>
          <w:p w14:paraId="70F9E087" w14:textId="77777777" w:rsidR="00654C80" w:rsidRDefault="00A25F3B" w:rsidP="00654C80">
            <w:pPr>
              <w:rPr>
                <w:rtl/>
              </w:rPr>
            </w:pPr>
            <w:r>
              <w:rPr>
                <w:rFonts w:cs="David" w:hint="cs"/>
                <w:color w:val="000000"/>
                <w:rtl/>
              </w:rPr>
              <w:t>‏‏מוצע בבקשה תוספת בינוי עפ"י תב"ע, ריצוף חצר ומחסנים, פורסמו הקלות כנדרש, אך יש להשלים חתימות שכנים למוצע ולהציע חלוקה שוויונית למחסנים ‏‏- יש לתקן את ההערות המופיעות ע"ג תכנית ‏‎a‎‏.‏</w:t>
            </w:r>
          </w:p>
          <w:p w14:paraId="3D279A7F" w14:textId="77777777" w:rsidR="00654C80" w:rsidRDefault="00A25F3B" w:rsidP="00654C80">
            <w:pPr>
              <w:rPr>
                <w:rtl/>
              </w:rPr>
            </w:pPr>
          </w:p>
          <w:p w14:paraId="335ED2EE" w14:textId="77777777" w:rsidR="00654C80" w:rsidRDefault="00A25F3B" w:rsidP="00654C80">
            <w:pPr>
              <w:rPr>
                <w:rtl/>
              </w:rPr>
            </w:pPr>
            <w:r>
              <w:rPr>
                <w:rFonts w:cs="David" w:hint="cs"/>
                <w:color w:val="000000"/>
                <w:rtl/>
              </w:rPr>
              <w:t>‏‏ ‏</w:t>
            </w:r>
          </w:p>
          <w:p w14:paraId="57CEB14D" w14:textId="77777777" w:rsidR="00654C80" w:rsidRDefault="00A25F3B" w:rsidP="00654C80">
            <w:pPr>
              <w:rPr>
                <w:rtl/>
              </w:rPr>
            </w:pPr>
          </w:p>
          <w:p w14:paraId="2F74C3B2" w14:textId="77777777" w:rsidR="00654C80" w:rsidRDefault="00A25F3B" w:rsidP="00654C80">
            <w:pPr>
              <w:rPr>
                <w:rtl/>
              </w:rPr>
            </w:pPr>
            <w:r>
              <w:rPr>
                <w:rFonts w:cs="David" w:hint="cs"/>
                <w:color w:val="000000"/>
                <w:rtl/>
              </w:rPr>
              <w:t>‏‏התנגדויות‏‏:‏</w:t>
            </w:r>
          </w:p>
          <w:p w14:paraId="2D844CA5" w14:textId="77777777" w:rsidR="00654C80" w:rsidRDefault="00A25F3B" w:rsidP="00654C80">
            <w:pPr>
              <w:rPr>
                <w:rtl/>
              </w:rPr>
            </w:pPr>
          </w:p>
          <w:p w14:paraId="477D2CA2" w14:textId="77777777" w:rsidR="00654C80" w:rsidRDefault="00A25F3B" w:rsidP="00654C80">
            <w:pPr>
              <w:rPr>
                <w:rtl/>
              </w:rPr>
            </w:pPr>
            <w:r>
              <w:rPr>
                <w:rFonts w:cs="David" w:hint="cs"/>
                <w:color w:val="000000"/>
                <w:rtl/>
              </w:rPr>
              <w:t>‏‏עפ"י נתוני המערכת ‏‏לבקשה הנ"ל ‏‏לא ‏‏התקבלו התנגדויות.‏</w:t>
            </w:r>
          </w:p>
        </w:tc>
      </w:tr>
      <w:tr w:rsidR="00BF1333" w14:paraId="1DCC56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A10597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04641FE" w14:textId="77777777" w:rsidR="00BF1333" w:rsidRDefault="00BF1333">
            <w:pPr>
              <w:jc w:val="both"/>
            </w:pPr>
            <w:r>
              <w:rPr>
                <w:rFonts w:cs="Arial" w:hint="cs"/>
                <w:rtl/>
              </w:rPr>
              <w:t>12/11/2024</w:t>
            </w:r>
          </w:p>
        </w:tc>
        <w:tc>
          <w:tcPr>
            <w:tcW w:w="5669" w:type="dxa"/>
          </w:tcPr>
          <w:p w14:paraId="625E737B" w14:textId="77777777" w:rsidR="00654C80" w:rsidRDefault="00A25F3B" w:rsidP="00654C80">
            <w:pPr>
              <w:rPr>
                <w:rtl/>
              </w:rPr>
            </w:pPr>
          </w:p>
          <w:p w14:paraId="5C811717" w14:textId="77777777" w:rsidR="00654C80" w:rsidRDefault="00A25F3B" w:rsidP="00654C80">
            <w:pPr>
              <w:rPr>
                <w:rtl/>
              </w:rPr>
            </w:pPr>
            <w:r>
              <w:rPr>
                <w:rFonts w:cs="David" w:hint="cs"/>
                <w:color w:val="000000"/>
                <w:rtl/>
              </w:rPr>
              <w:t>בניית מרפסת זיז עד עומק 2 מטר בשונה מנספח בינוי עבור סוכות</w:t>
            </w:r>
          </w:p>
          <w:p w14:paraId="5F5FAC4A" w14:textId="77777777" w:rsidR="00654C80" w:rsidRDefault="00A25F3B" w:rsidP="00654C80">
            <w:pPr>
              <w:rPr>
                <w:rtl/>
              </w:rPr>
            </w:pPr>
          </w:p>
          <w:p w14:paraId="7461720A" w14:textId="77777777" w:rsidR="00654C80" w:rsidRDefault="00A25F3B" w:rsidP="00654C80">
            <w:pPr>
              <w:rPr>
                <w:rtl/>
              </w:rPr>
            </w:pPr>
            <w:r>
              <w:rPr>
                <w:rFonts w:cs="David" w:hint="cs"/>
                <w:color w:val="000000"/>
                <w:rtl/>
              </w:rPr>
              <w:t>פיתוח שטח וריצוף חצר</w:t>
            </w:r>
          </w:p>
          <w:p w14:paraId="5960DDB2" w14:textId="77777777" w:rsidR="00654C80" w:rsidRDefault="00A25F3B" w:rsidP="00654C80">
            <w:pPr>
              <w:rPr>
                <w:rtl/>
              </w:rPr>
            </w:pPr>
          </w:p>
          <w:p w14:paraId="7425DD70" w14:textId="77777777" w:rsidR="00654C80" w:rsidRDefault="00A25F3B" w:rsidP="00654C80">
            <w:pPr>
              <w:rPr>
                <w:rtl/>
              </w:rPr>
            </w:pPr>
            <w:r>
              <w:rPr>
                <w:rFonts w:cs="David" w:hint="cs"/>
                <w:color w:val="000000"/>
                <w:rtl/>
              </w:rPr>
              <w:t>הקלה עבור תוספת מחסנים עיליים</w:t>
            </w:r>
          </w:p>
          <w:p w14:paraId="6BAD017A" w14:textId="77777777" w:rsidR="00654C80" w:rsidRDefault="00A25F3B" w:rsidP="00654C80">
            <w:pPr>
              <w:rPr>
                <w:rtl/>
              </w:rPr>
            </w:pPr>
          </w:p>
          <w:p w14:paraId="671EA5D2" w14:textId="77777777" w:rsidR="00654C80" w:rsidRDefault="00A25F3B" w:rsidP="00654C80">
            <w:pPr>
              <w:rPr>
                <w:rtl/>
              </w:rPr>
            </w:pPr>
            <w:r>
              <w:rPr>
                <w:rFonts w:cs="David" w:hint="cs"/>
                <w:color w:val="000000"/>
                <w:rtl/>
              </w:rPr>
              <w:t>בניה שלא בהינף אחד</w:t>
            </w:r>
          </w:p>
        </w:tc>
      </w:tr>
    </w:tbl>
    <w:p w14:paraId="432EF885" w14:textId="77777777" w:rsidR="00BF1333" w:rsidRPr="001B4317" w:rsidRDefault="00BF1333" w:rsidP="001B4317">
      <w:pPr>
        <w:rPr>
          <w:rFonts w:asciiTheme="minorBidi" w:hAnsiTheme="minorBidi" w:cstheme="minorBidi"/>
          <w:b/>
          <w:bCs/>
          <w:u w:val="single"/>
          <w:rtl/>
        </w:rPr>
      </w:pPr>
    </w:p>
    <w:p w14:paraId="7C00D1E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lastRenderedPageBreak/>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4DB8F3F" w14:textId="77777777" w:rsidTr="009D623E">
        <w:trPr>
          <w:trHeight w:val="70"/>
        </w:trPr>
        <w:tc>
          <w:tcPr>
            <w:tcW w:w="860" w:type="dxa"/>
            <w:shd w:val="clear" w:color="auto" w:fill="auto"/>
          </w:tcPr>
          <w:p w14:paraId="468208C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5977D0F"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FA555DC"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8AEF024" w14:textId="77777777" w:rsidTr="009D623E">
        <w:tc>
          <w:tcPr>
            <w:tcW w:w="860" w:type="dxa"/>
            <w:shd w:val="clear" w:color="auto" w:fill="auto"/>
          </w:tcPr>
          <w:p w14:paraId="161331D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96ACECD"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18C914D" w14:textId="77777777" w:rsidR="00CF2AD0" w:rsidRPr="001B4317" w:rsidRDefault="00CF2AD0" w:rsidP="00A01A49">
            <w:pPr>
              <w:jc w:val="center"/>
              <w:rPr>
                <w:rFonts w:asciiTheme="minorBidi" w:hAnsiTheme="minorBidi" w:cstheme="minorBidi"/>
                <w:bCs/>
              </w:rPr>
            </w:pPr>
          </w:p>
        </w:tc>
      </w:tr>
      <w:tr w:rsidR="00CF2AD0" w:rsidRPr="001B4317" w14:paraId="2F15EBA2" w14:textId="77777777" w:rsidTr="009D623E">
        <w:tc>
          <w:tcPr>
            <w:tcW w:w="860" w:type="dxa"/>
            <w:shd w:val="clear" w:color="auto" w:fill="auto"/>
          </w:tcPr>
          <w:p w14:paraId="4A3F859F"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1F5F7DC"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4327741" w14:textId="77777777" w:rsidR="00CF2AD0" w:rsidRPr="001B4317" w:rsidRDefault="00CF2AD0" w:rsidP="00A01A49">
            <w:pPr>
              <w:jc w:val="center"/>
              <w:rPr>
                <w:rFonts w:asciiTheme="minorBidi" w:hAnsiTheme="minorBidi" w:cstheme="minorBidi"/>
                <w:bCs/>
              </w:rPr>
            </w:pPr>
          </w:p>
        </w:tc>
      </w:tr>
      <w:tr w:rsidR="00CF2AD0" w:rsidRPr="001B4317" w14:paraId="68F0A5B5" w14:textId="77777777" w:rsidTr="009D623E">
        <w:tc>
          <w:tcPr>
            <w:tcW w:w="860" w:type="dxa"/>
            <w:shd w:val="clear" w:color="auto" w:fill="auto"/>
          </w:tcPr>
          <w:p w14:paraId="76FD695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2BFE18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63B386E" w14:textId="77777777" w:rsidR="00CF2AD0" w:rsidRPr="001B4317" w:rsidRDefault="00CF2AD0" w:rsidP="00A01A49">
            <w:pPr>
              <w:jc w:val="center"/>
              <w:rPr>
                <w:rFonts w:asciiTheme="minorBidi" w:hAnsiTheme="minorBidi" w:cstheme="minorBidi"/>
                <w:bCs/>
              </w:rPr>
            </w:pPr>
          </w:p>
        </w:tc>
      </w:tr>
      <w:tr w:rsidR="00CF2AD0" w:rsidRPr="001B4317" w14:paraId="2F07B215" w14:textId="77777777" w:rsidTr="009D623E">
        <w:tc>
          <w:tcPr>
            <w:tcW w:w="860" w:type="dxa"/>
            <w:shd w:val="clear" w:color="auto" w:fill="auto"/>
          </w:tcPr>
          <w:p w14:paraId="7311F11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25BAFA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26DF2C7" w14:textId="77777777" w:rsidR="00CF2AD0" w:rsidRPr="001B4317" w:rsidRDefault="00CF2AD0" w:rsidP="00A01A49">
            <w:pPr>
              <w:jc w:val="center"/>
              <w:rPr>
                <w:rFonts w:asciiTheme="minorBidi" w:hAnsiTheme="minorBidi" w:cstheme="minorBidi"/>
                <w:bCs/>
              </w:rPr>
            </w:pPr>
          </w:p>
        </w:tc>
      </w:tr>
      <w:tr w:rsidR="00CF2AD0" w:rsidRPr="001B4317" w14:paraId="40875B17" w14:textId="77777777" w:rsidTr="009D623E">
        <w:tc>
          <w:tcPr>
            <w:tcW w:w="860" w:type="dxa"/>
            <w:shd w:val="clear" w:color="auto" w:fill="auto"/>
          </w:tcPr>
          <w:p w14:paraId="554797C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696D0C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2D495E5" w14:textId="77777777" w:rsidR="00CF2AD0" w:rsidRPr="001B4317" w:rsidRDefault="00CF2AD0" w:rsidP="00A01A49">
            <w:pPr>
              <w:jc w:val="center"/>
              <w:rPr>
                <w:rFonts w:asciiTheme="minorBidi" w:hAnsiTheme="minorBidi" w:cstheme="minorBidi"/>
                <w:bCs/>
              </w:rPr>
            </w:pPr>
          </w:p>
        </w:tc>
      </w:tr>
      <w:tr w:rsidR="00CF2AD0" w:rsidRPr="001B4317" w14:paraId="37A9B266" w14:textId="77777777" w:rsidTr="009D623E">
        <w:tc>
          <w:tcPr>
            <w:tcW w:w="860" w:type="dxa"/>
            <w:shd w:val="clear" w:color="auto" w:fill="auto"/>
          </w:tcPr>
          <w:p w14:paraId="23BE669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A724B2D"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DBAF083" w14:textId="77777777" w:rsidR="00CF2AD0" w:rsidRPr="001B4317" w:rsidRDefault="00CF2AD0" w:rsidP="00A01A49">
            <w:pPr>
              <w:jc w:val="center"/>
              <w:rPr>
                <w:rFonts w:asciiTheme="minorBidi" w:hAnsiTheme="minorBidi" w:cstheme="minorBidi"/>
                <w:bCs/>
              </w:rPr>
            </w:pPr>
          </w:p>
        </w:tc>
      </w:tr>
      <w:tr w:rsidR="00CF2AD0" w:rsidRPr="001B4317" w14:paraId="3300C2D2" w14:textId="77777777" w:rsidTr="009D623E">
        <w:tc>
          <w:tcPr>
            <w:tcW w:w="860" w:type="dxa"/>
            <w:shd w:val="clear" w:color="auto" w:fill="auto"/>
          </w:tcPr>
          <w:p w14:paraId="042DC09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A42D412"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0CEA79C" w14:textId="77777777" w:rsidR="00CF2AD0" w:rsidRPr="001B4317" w:rsidRDefault="00CF2AD0" w:rsidP="00A01A49">
            <w:pPr>
              <w:jc w:val="center"/>
              <w:rPr>
                <w:rFonts w:asciiTheme="minorBidi" w:hAnsiTheme="minorBidi" w:cstheme="minorBidi"/>
                <w:bCs/>
              </w:rPr>
            </w:pPr>
          </w:p>
        </w:tc>
      </w:tr>
      <w:tr w:rsidR="00CF2AD0" w:rsidRPr="001B4317" w14:paraId="5D61DFCD" w14:textId="77777777" w:rsidTr="009D623E">
        <w:tc>
          <w:tcPr>
            <w:tcW w:w="860" w:type="dxa"/>
            <w:shd w:val="clear" w:color="auto" w:fill="auto"/>
          </w:tcPr>
          <w:p w14:paraId="3F3EC024"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55DF45A"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0740147" w14:textId="77777777" w:rsidR="00CF2AD0" w:rsidRPr="001B4317" w:rsidRDefault="00CF2AD0" w:rsidP="00A01A49">
            <w:pPr>
              <w:jc w:val="center"/>
              <w:rPr>
                <w:rFonts w:asciiTheme="minorBidi" w:hAnsiTheme="minorBidi" w:cstheme="minorBidi"/>
                <w:bCs/>
              </w:rPr>
            </w:pPr>
          </w:p>
        </w:tc>
      </w:tr>
      <w:tr w:rsidR="00CF2AD0" w:rsidRPr="001B4317" w14:paraId="5AC9076A" w14:textId="77777777" w:rsidTr="009D623E">
        <w:tc>
          <w:tcPr>
            <w:tcW w:w="860" w:type="dxa"/>
            <w:shd w:val="clear" w:color="auto" w:fill="auto"/>
          </w:tcPr>
          <w:p w14:paraId="0ED3A19A"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7EB5A8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4AFCAEC1" w14:textId="77777777" w:rsidR="00CF2AD0" w:rsidRPr="001B4317" w:rsidRDefault="00CF2AD0" w:rsidP="00A01A49">
            <w:pPr>
              <w:jc w:val="center"/>
              <w:rPr>
                <w:rFonts w:asciiTheme="minorBidi" w:hAnsiTheme="minorBidi" w:cstheme="minorBidi"/>
                <w:bCs/>
              </w:rPr>
            </w:pPr>
          </w:p>
        </w:tc>
      </w:tr>
    </w:tbl>
    <w:p w14:paraId="6D2E5D86" w14:textId="77777777" w:rsidR="001B4317" w:rsidRPr="001B4317" w:rsidRDefault="001B4317" w:rsidP="001B4317">
      <w:pPr>
        <w:rPr>
          <w:rFonts w:asciiTheme="minorBidi" w:hAnsiTheme="minorBidi" w:cstheme="minorBidi"/>
          <w:rtl/>
        </w:rPr>
      </w:pPr>
    </w:p>
    <w:p w14:paraId="26C6CCB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3A8B68A"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09765123" w14:textId="77777777">
        <w:tc>
          <w:tcPr>
            <w:tcW w:w="0" w:type="auto"/>
          </w:tcPr>
          <w:p w14:paraId="6A6FA419" w14:textId="77777777" w:rsidR="00654C80" w:rsidRDefault="00A25F3B" w:rsidP="00654C80">
            <w:pPr>
              <w:rPr>
                <w:rtl/>
              </w:rPr>
            </w:pPr>
          </w:p>
          <w:p w14:paraId="57F7365C" w14:textId="77777777" w:rsidR="00654C80" w:rsidRDefault="00A25F3B" w:rsidP="00654C80">
            <w:pPr>
              <w:rPr>
                <w:rtl/>
              </w:rPr>
            </w:pPr>
            <w:r>
              <w:rPr>
                <w:rFonts w:cs="David" w:hint="cs"/>
                <w:color w:val="000000"/>
                <w:rtl/>
              </w:rPr>
              <w:t>‏‎ ‎</w:t>
            </w:r>
          </w:p>
          <w:p w14:paraId="41ED5B1D" w14:textId="77777777" w:rsidR="00654C80" w:rsidRDefault="00A25F3B" w:rsidP="00654C80">
            <w:pPr>
              <w:rPr>
                <w:rtl/>
              </w:rPr>
            </w:pPr>
          </w:p>
          <w:p w14:paraId="49CD2C65" w14:textId="77777777" w:rsidR="00654C80" w:rsidRDefault="00A25F3B" w:rsidP="00654C80">
            <w:pPr>
              <w:rPr>
                <w:rtl/>
              </w:rPr>
            </w:pPr>
            <w:r>
              <w:rPr>
                <w:rFonts w:cs="David" w:hint="cs"/>
                <w:color w:val="000000"/>
                <w:rtl/>
              </w:rPr>
              <w:t>‏‏ ‏</w:t>
            </w:r>
          </w:p>
          <w:p w14:paraId="5F2CF5C2" w14:textId="77777777" w:rsidR="00654C80" w:rsidRDefault="00A25F3B" w:rsidP="00654C80">
            <w:pPr>
              <w:rPr>
                <w:rtl/>
              </w:rPr>
            </w:pPr>
          </w:p>
          <w:p w14:paraId="5ADCEFDD" w14:textId="77777777" w:rsidR="00654C80" w:rsidRDefault="00A25F3B" w:rsidP="00654C80">
            <w:pPr>
              <w:rPr>
                <w:rtl/>
              </w:rPr>
            </w:pPr>
            <w:r>
              <w:rPr>
                <w:rFonts w:cs="David" w:hint="cs"/>
                <w:color w:val="000000"/>
                <w:rtl/>
              </w:rPr>
              <w:t>‏‏לדחות במתכונת המוצעת‏‏:‏</w:t>
            </w:r>
          </w:p>
          <w:p w14:paraId="68EAC9B3" w14:textId="77777777" w:rsidR="00654C80" w:rsidRDefault="00A25F3B" w:rsidP="00654C80">
            <w:pPr>
              <w:rPr>
                <w:rtl/>
              </w:rPr>
            </w:pPr>
          </w:p>
          <w:p w14:paraId="1248BEC2" w14:textId="77777777" w:rsidR="00654C80" w:rsidRDefault="00A25F3B" w:rsidP="00654C80">
            <w:pPr>
              <w:rPr>
                <w:rtl/>
              </w:rPr>
            </w:pPr>
            <w:r>
              <w:rPr>
                <w:rFonts w:cs="David" w:hint="cs"/>
                <w:color w:val="000000"/>
                <w:rtl/>
              </w:rPr>
              <w:t>‏‏ ‏</w:t>
            </w:r>
          </w:p>
          <w:p w14:paraId="0BCACD14" w14:textId="77777777" w:rsidR="00654C80" w:rsidRDefault="00A25F3B" w:rsidP="00654C80">
            <w:pPr>
              <w:rPr>
                <w:rtl/>
              </w:rPr>
            </w:pPr>
          </w:p>
          <w:p w14:paraId="7E2A3F5E" w14:textId="77777777" w:rsidR="00654C80" w:rsidRDefault="00A25F3B" w:rsidP="00654C80">
            <w:pPr>
              <w:rPr>
                <w:rtl/>
              </w:rPr>
            </w:pPr>
            <w:r>
              <w:rPr>
                <w:rFonts w:cs="David" w:hint="cs"/>
                <w:color w:val="000000"/>
                <w:rtl/>
              </w:rPr>
              <w:t>‏‏מוצע בבקשה תוספת בינוי עפ"י תב"ע, ריצוף חצר ומחסנים, פורסמו הקלות כנדרש, הבקשה מובאת לדחיה במתכונת המוצעת היות ו:‏</w:t>
            </w:r>
          </w:p>
          <w:p w14:paraId="35CE07D0" w14:textId="77777777" w:rsidR="00654C80" w:rsidRDefault="00A25F3B" w:rsidP="00654C80">
            <w:pPr>
              <w:rPr>
                <w:rtl/>
              </w:rPr>
            </w:pPr>
          </w:p>
          <w:p w14:paraId="3C0E8A68" w14:textId="77777777" w:rsidR="00654C80" w:rsidRDefault="00A25F3B" w:rsidP="00654C80">
            <w:pPr>
              <w:rPr>
                <w:rtl/>
              </w:rPr>
            </w:pPr>
            <w:r>
              <w:rPr>
                <w:rFonts w:cs="David" w:hint="cs"/>
                <w:color w:val="000000"/>
                <w:rtl/>
              </w:rPr>
              <w:t xml:space="preserve">‏יש </w:t>
            </w:r>
            <w:r>
              <w:rPr>
                <w:rFonts w:cs="David" w:hint="cs"/>
                <w:color w:val="000000"/>
                <w:rtl/>
              </w:rPr>
              <w:t>להשלים חתימות שכנים למוצע‏</w:t>
            </w:r>
          </w:p>
          <w:p w14:paraId="14E09B70" w14:textId="77777777" w:rsidR="00654C80" w:rsidRDefault="00A25F3B" w:rsidP="00654C80">
            <w:pPr>
              <w:rPr>
                <w:rtl/>
              </w:rPr>
            </w:pPr>
          </w:p>
          <w:p w14:paraId="07B7E17F" w14:textId="77777777" w:rsidR="00654C80" w:rsidRDefault="00A25F3B" w:rsidP="00654C80">
            <w:pPr>
              <w:rPr>
                <w:rtl/>
              </w:rPr>
            </w:pPr>
            <w:r>
              <w:rPr>
                <w:rFonts w:cs="David" w:hint="cs"/>
                <w:color w:val="000000"/>
                <w:rtl/>
              </w:rPr>
              <w:t>‏ולהציע חלוקה שוויונית למחסנים.‏</w:t>
            </w:r>
          </w:p>
          <w:p w14:paraId="34527564" w14:textId="77777777" w:rsidR="00654C80" w:rsidRDefault="00A25F3B" w:rsidP="00654C80">
            <w:pPr>
              <w:rPr>
                <w:rtl/>
              </w:rPr>
            </w:pPr>
          </w:p>
          <w:p w14:paraId="5A6E5644" w14:textId="77777777" w:rsidR="00654C80" w:rsidRDefault="00A25F3B" w:rsidP="00654C80">
            <w:pPr>
              <w:rPr>
                <w:rtl/>
              </w:rPr>
            </w:pPr>
            <w:r>
              <w:rPr>
                <w:rFonts w:cs="David" w:hint="cs"/>
                <w:color w:val="000000"/>
                <w:rtl/>
              </w:rPr>
              <w:t>‏‏ ‏</w:t>
            </w:r>
          </w:p>
          <w:p w14:paraId="55F05FD8" w14:textId="77777777" w:rsidR="00654C80" w:rsidRDefault="00A25F3B" w:rsidP="00654C80">
            <w:pPr>
              <w:rPr>
                <w:rtl/>
              </w:rPr>
            </w:pPr>
          </w:p>
          <w:p w14:paraId="0199C5F4" w14:textId="77777777" w:rsidR="00654C80" w:rsidRDefault="00A25F3B" w:rsidP="00654C80">
            <w:pPr>
              <w:rPr>
                <w:rtl/>
              </w:rPr>
            </w:pPr>
            <w:r>
              <w:rPr>
                <w:rFonts w:cs="David" w:hint="cs"/>
                <w:color w:val="000000"/>
                <w:rtl/>
              </w:rPr>
              <w:t>‏קווי בניין‏ ‏:‏</w:t>
            </w:r>
          </w:p>
          <w:p w14:paraId="034BC503" w14:textId="77777777" w:rsidR="00654C80" w:rsidRDefault="00A25F3B" w:rsidP="00654C80">
            <w:pPr>
              <w:rPr>
                <w:rtl/>
              </w:rPr>
            </w:pPr>
          </w:p>
          <w:p w14:paraId="0CD1AD61" w14:textId="77777777" w:rsidR="00654C80" w:rsidRDefault="00A25F3B" w:rsidP="00654C80">
            <w:pPr>
              <w:rPr>
                <w:rtl/>
              </w:rPr>
            </w:pPr>
            <w:r>
              <w:rPr>
                <w:rFonts w:cs="David" w:hint="cs"/>
                <w:color w:val="000000"/>
                <w:rtl/>
              </w:rPr>
              <w:t>‏‏קומה א' תחתונה, מפלס 2.80-, חזית צפונית מערבית‏‏: מוצע ריצוף חצר בשטח של 57.21 מ"ר, המוצע שימוש בשטח משותף, נדרש 66% חתימות שכנים לא הוצגו חתימות שכנים כנדרש ‏‏- יש להשלים 66% חתימות שכנים כנדרש.‏</w:t>
            </w:r>
          </w:p>
          <w:p w14:paraId="62F5246F" w14:textId="77777777" w:rsidR="00654C80" w:rsidRDefault="00A25F3B" w:rsidP="00654C80">
            <w:pPr>
              <w:rPr>
                <w:rtl/>
              </w:rPr>
            </w:pPr>
          </w:p>
          <w:p w14:paraId="71839EBE" w14:textId="77777777" w:rsidR="00654C80" w:rsidRDefault="00A25F3B" w:rsidP="00654C80">
            <w:pPr>
              <w:rPr>
                <w:rtl/>
              </w:rPr>
            </w:pPr>
            <w:r>
              <w:rPr>
                <w:rFonts w:cs="David" w:hint="cs"/>
                <w:color w:val="000000"/>
                <w:rtl/>
              </w:rPr>
              <w:t>‏‏ ‏</w:t>
            </w:r>
          </w:p>
          <w:p w14:paraId="616DDFC0" w14:textId="77777777" w:rsidR="00654C80" w:rsidRDefault="00A25F3B" w:rsidP="00654C80">
            <w:pPr>
              <w:rPr>
                <w:rtl/>
              </w:rPr>
            </w:pPr>
          </w:p>
          <w:p w14:paraId="4F2DA4FC" w14:textId="77777777" w:rsidR="00654C80" w:rsidRDefault="00A25F3B" w:rsidP="00654C80">
            <w:pPr>
              <w:rPr>
                <w:rtl/>
              </w:rPr>
            </w:pPr>
            <w:r>
              <w:rPr>
                <w:rFonts w:cs="David" w:hint="cs"/>
                <w:color w:val="000000"/>
                <w:rtl/>
              </w:rPr>
              <w:t>‏מחסנים‏ ‏:‏</w:t>
            </w:r>
          </w:p>
          <w:p w14:paraId="251F4864" w14:textId="77777777" w:rsidR="00654C80" w:rsidRDefault="00A25F3B" w:rsidP="00654C80">
            <w:pPr>
              <w:rPr>
                <w:rtl/>
              </w:rPr>
            </w:pPr>
          </w:p>
          <w:p w14:paraId="3C28ECEF" w14:textId="77777777" w:rsidR="00654C80" w:rsidRDefault="00A25F3B" w:rsidP="00654C80">
            <w:pPr>
              <w:rPr>
                <w:rtl/>
              </w:rPr>
            </w:pPr>
            <w:r>
              <w:rPr>
                <w:rFonts w:cs="David" w:hint="cs"/>
                <w:color w:val="000000"/>
                <w:rtl/>
              </w:rPr>
              <w:t xml:space="preserve">‏‏קומת כניסה, מפלס 0.00+, חזית צפונית מערבית‏‏: מוצע מחסן מעל הבינוי המוצע, אושרו מחסנים נוספים בקומה ולכן ניתן לאשר זאת למרות שמדובר במחסנים עיליים, פורסמה הקלה בגין תוספת מחסנים עיליים, אך חלוקת </w:t>
            </w:r>
            <w:r>
              <w:rPr>
                <w:rFonts w:cs="David" w:hint="cs"/>
                <w:color w:val="000000"/>
                <w:rtl/>
              </w:rPr>
              <w:t>המחסנים אינה שוויונית בין דיירי העמודה בנוסף גובה המחסנים המוצעים 2.60+ ‏‏- יש להציג חלוקה שוויונית לכל 4 דיירי העמודה ולהציג חתימות של כל בעלי העמודה למחסנים המוצעים וכן להציע הגבהת רצפה בכך שגובה המחסן המוצע לא יעלה על 2.20+ מ'.‏</w:t>
            </w:r>
          </w:p>
          <w:p w14:paraId="0916670B" w14:textId="77777777" w:rsidR="00654C80" w:rsidRDefault="00A25F3B" w:rsidP="00654C80">
            <w:pPr>
              <w:rPr>
                <w:rtl/>
              </w:rPr>
            </w:pPr>
          </w:p>
          <w:p w14:paraId="3B7BB8C9" w14:textId="77777777" w:rsidR="00654C80" w:rsidRDefault="00A25F3B" w:rsidP="00654C80">
            <w:pPr>
              <w:rPr>
                <w:rtl/>
              </w:rPr>
            </w:pPr>
            <w:r>
              <w:rPr>
                <w:rFonts w:cs="David" w:hint="cs"/>
                <w:color w:val="000000"/>
                <w:rtl/>
              </w:rPr>
              <w:t>‏‏ ‏</w:t>
            </w:r>
          </w:p>
          <w:p w14:paraId="146CBBCF" w14:textId="77777777" w:rsidR="00654C80" w:rsidRDefault="00A25F3B" w:rsidP="00654C80">
            <w:pPr>
              <w:rPr>
                <w:rtl/>
              </w:rPr>
            </w:pPr>
          </w:p>
          <w:p w14:paraId="2A6D9DF0" w14:textId="77777777" w:rsidR="00654C80" w:rsidRDefault="00A25F3B" w:rsidP="00654C80">
            <w:pPr>
              <w:rPr>
                <w:rtl/>
              </w:rPr>
            </w:pPr>
            <w:r>
              <w:rPr>
                <w:rFonts w:cs="David" w:hint="cs"/>
                <w:color w:val="000000"/>
                <w:rtl/>
              </w:rPr>
              <w:t>‏תימוכין קניינים‏ ‏:‏</w:t>
            </w:r>
          </w:p>
          <w:p w14:paraId="4A50BA55" w14:textId="77777777" w:rsidR="00654C80" w:rsidRDefault="00A25F3B" w:rsidP="00654C80">
            <w:pPr>
              <w:rPr>
                <w:rtl/>
              </w:rPr>
            </w:pPr>
          </w:p>
          <w:p w14:paraId="160926EC" w14:textId="77777777" w:rsidR="00654C80" w:rsidRDefault="00A25F3B" w:rsidP="00654C80">
            <w:pPr>
              <w:rPr>
                <w:rtl/>
              </w:rPr>
            </w:pPr>
            <w:r>
              <w:rPr>
                <w:rFonts w:cs="David" w:hint="cs"/>
                <w:color w:val="000000"/>
                <w:rtl/>
              </w:rPr>
              <w:t>‏‏מוצע בבקשה תוספת מחסנים וריצוף חצר בשטח משותף, הוצגו 29/86 חתימות שכנים כאשר 9/18 חתימות מבעלי הכניסה המוצעת, המוצע אינו עומד ב-66% נדרש בבניה בשטח משותף ‏‏- יש להשלים 66% חתימות לבניה המוצעת בשטח המשותף.‏</w:t>
            </w:r>
          </w:p>
          <w:p w14:paraId="7826EF9E" w14:textId="77777777" w:rsidR="00654C80" w:rsidRDefault="00A25F3B" w:rsidP="00654C80">
            <w:pPr>
              <w:rPr>
                <w:rtl/>
              </w:rPr>
            </w:pPr>
          </w:p>
          <w:p w14:paraId="08C36FF8" w14:textId="77777777" w:rsidR="00654C80" w:rsidRDefault="00A25F3B" w:rsidP="00654C80">
            <w:pPr>
              <w:rPr>
                <w:rtl/>
              </w:rPr>
            </w:pPr>
            <w:r>
              <w:rPr>
                <w:rFonts w:cs="David" w:hint="cs"/>
                <w:color w:val="000000"/>
                <w:rtl/>
              </w:rPr>
              <w:t>‏‏ ‏</w:t>
            </w:r>
          </w:p>
          <w:p w14:paraId="4CAB4267" w14:textId="77777777" w:rsidR="00654C80" w:rsidRDefault="00A25F3B" w:rsidP="00654C80">
            <w:pPr>
              <w:rPr>
                <w:rtl/>
              </w:rPr>
            </w:pPr>
          </w:p>
          <w:p w14:paraId="611F43EE" w14:textId="77777777" w:rsidR="00654C80" w:rsidRDefault="00A25F3B" w:rsidP="00654C80">
            <w:pPr>
              <w:rPr>
                <w:rtl/>
              </w:rPr>
            </w:pPr>
            <w:r>
              <w:rPr>
                <w:rFonts w:cs="David" w:hint="cs"/>
                <w:color w:val="000000"/>
                <w:rtl/>
              </w:rPr>
              <w:t>‏חוות דעת תכנונית‏ ‏:‏</w:t>
            </w:r>
          </w:p>
          <w:p w14:paraId="077DEB7D" w14:textId="77777777" w:rsidR="00654C80" w:rsidRDefault="00A25F3B" w:rsidP="00654C80">
            <w:pPr>
              <w:rPr>
                <w:rtl/>
              </w:rPr>
            </w:pPr>
          </w:p>
          <w:p w14:paraId="04BFCEB7" w14:textId="77777777" w:rsidR="00654C80" w:rsidRDefault="00A25F3B" w:rsidP="00654C80">
            <w:pPr>
              <w:rPr>
                <w:rtl/>
              </w:rPr>
            </w:pPr>
            <w:r>
              <w:rPr>
                <w:rFonts w:cs="David" w:hint="cs"/>
                <w:color w:val="000000"/>
                <w:rtl/>
              </w:rPr>
              <w:t>‏‏- יש לתקן את ההערות המופיעות ע"ג תכנית ‏‎a‎‏.‏</w:t>
            </w:r>
          </w:p>
          <w:p w14:paraId="4D69EDB7" w14:textId="77777777" w:rsidR="00654C80" w:rsidRDefault="00A25F3B" w:rsidP="00654C80">
            <w:pPr>
              <w:rPr>
                <w:rtl/>
              </w:rPr>
            </w:pPr>
          </w:p>
          <w:p w14:paraId="73D157E6" w14:textId="77777777" w:rsidR="00654C80" w:rsidRDefault="00A25F3B" w:rsidP="00654C80">
            <w:pPr>
              <w:rPr>
                <w:rtl/>
              </w:rPr>
            </w:pPr>
            <w:r>
              <w:rPr>
                <w:rFonts w:cs="David" w:hint="cs"/>
                <w:color w:val="000000"/>
                <w:rtl/>
              </w:rPr>
              <w:t>‏‏ ‏</w:t>
            </w:r>
          </w:p>
          <w:p w14:paraId="41260B44" w14:textId="77777777" w:rsidR="00654C80" w:rsidRDefault="00A25F3B" w:rsidP="00654C80">
            <w:pPr>
              <w:rPr>
                <w:rtl/>
              </w:rPr>
            </w:pPr>
          </w:p>
          <w:p w14:paraId="6B8AFB27"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4DD203FF" w14:textId="77777777" w:rsidR="00654C80" w:rsidRDefault="00A25F3B" w:rsidP="00654C80">
            <w:pPr>
              <w:rPr>
                <w:rtl/>
              </w:rPr>
            </w:pPr>
          </w:p>
          <w:p w14:paraId="0CF03F28"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77B39C1F" w14:textId="77777777" w:rsidR="00654C80" w:rsidRDefault="00A25F3B" w:rsidP="00654C80">
            <w:pPr>
              <w:rPr>
                <w:rtl/>
              </w:rPr>
            </w:pPr>
          </w:p>
          <w:p w14:paraId="4079531D" w14:textId="77777777" w:rsidR="00654C80" w:rsidRDefault="00A25F3B" w:rsidP="00654C80">
            <w:pPr>
              <w:rPr>
                <w:rtl/>
              </w:rPr>
            </w:pPr>
            <w:r>
              <w:rPr>
                <w:rFonts w:cs="David" w:hint="cs"/>
                <w:color w:val="000000"/>
                <w:rtl/>
              </w:rPr>
              <w:t>‏‎ ‎</w:t>
            </w:r>
          </w:p>
        </w:tc>
      </w:tr>
    </w:tbl>
    <w:p w14:paraId="1B1357C6" w14:textId="77777777" w:rsidR="00327103" w:rsidRPr="001B4317" w:rsidRDefault="00327103" w:rsidP="007C72FC">
      <w:pPr>
        <w:pStyle w:val="4"/>
        <w:rPr>
          <w:rFonts w:asciiTheme="minorBidi" w:hAnsiTheme="minorBidi" w:cstheme="minorBidi"/>
          <w:rtl/>
        </w:rPr>
      </w:pPr>
    </w:p>
    <w:p w14:paraId="501B1946" w14:textId="77777777" w:rsidR="006C72F3" w:rsidRDefault="00A25F3B">
      <w:r>
        <w:br w:type="page"/>
      </w:r>
    </w:p>
    <w:p w14:paraId="3AA5842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ACC5B7B"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57DD4BD" w14:textId="77777777" w:rsidTr="009D623E">
        <w:trPr>
          <w:jc w:val="center"/>
        </w:trPr>
        <w:tc>
          <w:tcPr>
            <w:tcW w:w="2744" w:type="dxa"/>
            <w:shd w:val="clear" w:color="auto" w:fill="auto"/>
          </w:tcPr>
          <w:p w14:paraId="0CDE732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CF531A1"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DF6B47B" w14:textId="77777777" w:rsidTr="009D623E">
        <w:trPr>
          <w:jc w:val="center"/>
        </w:trPr>
        <w:tc>
          <w:tcPr>
            <w:tcW w:w="2744" w:type="dxa"/>
            <w:shd w:val="clear" w:color="auto" w:fill="auto"/>
          </w:tcPr>
          <w:p w14:paraId="77573C09"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8A71C54" w14:textId="77777777" w:rsidR="00513E01" w:rsidRPr="00513E01" w:rsidRDefault="009560DF" w:rsidP="001B4317">
            <w:r>
              <w:rPr>
                <w:rFonts w:asciiTheme="minorBidi" w:hAnsiTheme="minorBidi" w:cstheme="minorBidi"/>
                <w:b/>
                <w:bCs/>
                <w:color w:val="000000"/>
                <w:rtl/>
              </w:rPr>
              <w:t>2025/30</w:t>
            </w:r>
          </w:p>
        </w:tc>
      </w:tr>
      <w:tr w:rsidR="00513E01" w:rsidRPr="00513E01" w14:paraId="6F2342AA" w14:textId="77777777" w:rsidTr="009D623E">
        <w:trPr>
          <w:jc w:val="center"/>
        </w:trPr>
        <w:tc>
          <w:tcPr>
            <w:tcW w:w="2744" w:type="dxa"/>
            <w:shd w:val="clear" w:color="auto" w:fill="auto"/>
          </w:tcPr>
          <w:p w14:paraId="2C76B717"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15AB01D" w14:textId="77777777" w:rsidR="00513E01" w:rsidRPr="00513E01" w:rsidRDefault="007C62F6" w:rsidP="00513E01">
            <w:r>
              <w:rPr>
                <w:rFonts w:asciiTheme="minorBidi" w:hAnsiTheme="minorBidi" w:cstheme="minorBidi"/>
                <w:b/>
                <w:bCs/>
                <w:color w:val="C00000"/>
                <w:u w:val="single"/>
                <w:rtl/>
              </w:rPr>
              <w:t>1992/0515.04</w:t>
            </w:r>
          </w:p>
        </w:tc>
      </w:tr>
      <w:tr w:rsidR="0027089E" w:rsidRPr="00513E01" w14:paraId="5755CEBD" w14:textId="77777777" w:rsidTr="009D623E">
        <w:trPr>
          <w:jc w:val="center"/>
        </w:trPr>
        <w:tc>
          <w:tcPr>
            <w:tcW w:w="2744" w:type="dxa"/>
            <w:shd w:val="clear" w:color="auto" w:fill="auto"/>
          </w:tcPr>
          <w:p w14:paraId="36C176CF"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6F7B133" w14:textId="77777777" w:rsidR="0027089E" w:rsidRDefault="007C62F6" w:rsidP="00513E01">
            <w:r>
              <w:rPr>
                <w:rFonts w:asciiTheme="minorBidi" w:hAnsiTheme="minorBidi" w:cstheme="minorBidi"/>
                <w:b/>
                <w:bCs/>
                <w:color w:val="C00000"/>
                <w:u w:val="single"/>
                <w:rtl/>
              </w:rPr>
              <w:t>69</w:t>
            </w:r>
          </w:p>
        </w:tc>
      </w:tr>
    </w:tbl>
    <w:p w14:paraId="11E90101" w14:textId="77777777" w:rsidR="001B4317" w:rsidRPr="001B4317" w:rsidRDefault="001B4317" w:rsidP="001B4317">
      <w:pPr>
        <w:rPr>
          <w:rFonts w:asciiTheme="minorBidi" w:hAnsiTheme="minorBidi" w:cstheme="minorBidi"/>
          <w:rtl/>
        </w:rPr>
      </w:pPr>
    </w:p>
    <w:p w14:paraId="32D83CC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0B0005D2" w14:textId="77777777" w:rsidTr="009D623E">
        <w:tc>
          <w:tcPr>
            <w:tcW w:w="2433" w:type="dxa"/>
            <w:shd w:val="clear" w:color="auto" w:fill="auto"/>
            <w:vAlign w:val="center"/>
          </w:tcPr>
          <w:p w14:paraId="2C9FBD9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738040C" w14:textId="77777777" w:rsidR="001B4317" w:rsidRPr="001B4317" w:rsidRDefault="005C7979" w:rsidP="00BE28A4">
            <w:r>
              <w:rPr>
                <w:rFonts w:asciiTheme="minorBidi" w:hAnsiTheme="minorBidi" w:cstheme="minorBidi"/>
                <w:b/>
                <w:bCs/>
                <w:color w:val="000000"/>
                <w:rtl/>
              </w:rPr>
              <w:t>תוספת בניה / הרחבה לבניין קיים, בניית מרפסת, ממ"ד</w:t>
            </w:r>
          </w:p>
        </w:tc>
      </w:tr>
      <w:tr w:rsidR="001B4317" w:rsidRPr="001B4317" w14:paraId="1C995F72" w14:textId="77777777" w:rsidTr="009D623E">
        <w:tc>
          <w:tcPr>
            <w:tcW w:w="2433" w:type="dxa"/>
            <w:shd w:val="clear" w:color="auto" w:fill="auto"/>
            <w:vAlign w:val="center"/>
          </w:tcPr>
          <w:p w14:paraId="1AEC0B6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C7D43A7"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E91DD37" w14:textId="77777777" w:rsidTr="009D623E">
        <w:tc>
          <w:tcPr>
            <w:tcW w:w="2433" w:type="dxa"/>
            <w:shd w:val="clear" w:color="auto" w:fill="auto"/>
            <w:vAlign w:val="center"/>
          </w:tcPr>
          <w:p w14:paraId="42EF62F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4B493AA" w14:textId="77777777" w:rsidR="001B4317" w:rsidRPr="001B4317" w:rsidRDefault="005C7979" w:rsidP="00BE28A4">
            <w:r>
              <w:rPr>
                <w:rFonts w:asciiTheme="minorBidi" w:hAnsiTheme="minorBidi" w:cstheme="minorBidi"/>
                <w:b/>
                <w:bCs/>
                <w:color w:val="000000"/>
                <w:rtl/>
              </w:rPr>
              <w:t>תוספת בניה וממ"ד.</w:t>
            </w:r>
          </w:p>
        </w:tc>
      </w:tr>
      <w:tr w:rsidR="001B4317" w:rsidRPr="001B4317" w14:paraId="12E79029" w14:textId="77777777" w:rsidTr="009D623E">
        <w:tc>
          <w:tcPr>
            <w:tcW w:w="2433" w:type="dxa"/>
            <w:shd w:val="clear" w:color="auto" w:fill="auto"/>
            <w:vAlign w:val="center"/>
          </w:tcPr>
          <w:p w14:paraId="4CE0559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53FFD5C" w14:textId="77777777" w:rsidR="001B4317" w:rsidRPr="001B4317" w:rsidRDefault="001B4317" w:rsidP="00BE28A4"/>
        </w:tc>
      </w:tr>
      <w:tr w:rsidR="001B4317" w:rsidRPr="001B4317" w14:paraId="05009B75" w14:textId="77777777" w:rsidTr="009D623E">
        <w:tc>
          <w:tcPr>
            <w:tcW w:w="2433" w:type="dxa"/>
            <w:shd w:val="clear" w:color="auto" w:fill="auto"/>
            <w:vAlign w:val="center"/>
          </w:tcPr>
          <w:p w14:paraId="5892314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B79A6CA" w14:textId="77777777" w:rsidR="001B4317" w:rsidRPr="001B4317" w:rsidRDefault="001B4317" w:rsidP="00BE28A4"/>
        </w:tc>
      </w:tr>
      <w:tr w:rsidR="002460A0" w:rsidRPr="001B4317" w14:paraId="696C32D1" w14:textId="77777777" w:rsidTr="009D623E">
        <w:tc>
          <w:tcPr>
            <w:tcW w:w="2433" w:type="dxa"/>
            <w:shd w:val="clear" w:color="auto" w:fill="auto"/>
            <w:vAlign w:val="center"/>
          </w:tcPr>
          <w:p w14:paraId="0358859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6099A2A" w14:textId="77777777" w:rsidR="002460A0" w:rsidRDefault="002460A0" w:rsidP="00BE28A4">
            <w:r>
              <w:rPr>
                <w:rFonts w:asciiTheme="minorBidi" w:hAnsiTheme="minorBidi" w:cstheme="minorBidi"/>
                <w:b/>
                <w:bCs/>
                <w:color w:val="000000"/>
                <w:rtl/>
              </w:rPr>
              <w:t>נסח טאבו</w:t>
            </w:r>
          </w:p>
        </w:tc>
      </w:tr>
      <w:tr w:rsidR="007F2E8F" w:rsidRPr="001B4317" w14:paraId="3F828C01" w14:textId="77777777" w:rsidTr="009D623E">
        <w:tc>
          <w:tcPr>
            <w:tcW w:w="2433" w:type="dxa"/>
            <w:shd w:val="clear" w:color="auto" w:fill="auto"/>
            <w:vAlign w:val="center"/>
          </w:tcPr>
          <w:p w14:paraId="76E67BFA"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32F0FEC" w14:textId="77777777" w:rsidR="007F2E8F" w:rsidRPr="001B4317" w:rsidRDefault="005C7979" w:rsidP="00BE28A4">
            <w:r>
              <w:rPr>
                <w:rFonts w:asciiTheme="minorBidi" w:hAnsiTheme="minorBidi" w:cstheme="minorBidi"/>
                <w:b/>
                <w:bCs/>
                <w:color w:val="000000"/>
                <w:rtl/>
              </w:rPr>
              <w:t>לא</w:t>
            </w:r>
          </w:p>
        </w:tc>
      </w:tr>
      <w:tr w:rsidR="001B4317" w:rsidRPr="001B4317" w14:paraId="65F90E0A" w14:textId="77777777" w:rsidTr="009D623E">
        <w:tc>
          <w:tcPr>
            <w:tcW w:w="2433" w:type="dxa"/>
            <w:shd w:val="clear" w:color="auto" w:fill="auto"/>
            <w:vAlign w:val="center"/>
          </w:tcPr>
          <w:p w14:paraId="0E41CFD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DCF54E8" w14:textId="77777777" w:rsidR="001B4317" w:rsidRPr="001B4317" w:rsidRDefault="006E6745" w:rsidP="006E6745">
            <w:r>
              <w:rPr>
                <w:rFonts w:asciiTheme="minorBidi" w:hAnsiTheme="minorBidi" w:cstheme="minorBidi"/>
                <w:b/>
                <w:bCs/>
                <w:color w:val="000000"/>
                <w:rtl/>
              </w:rPr>
              <w:t>לוי  ניר</w:t>
            </w:r>
          </w:p>
        </w:tc>
      </w:tr>
      <w:tr w:rsidR="001B4317" w:rsidRPr="001B4317" w14:paraId="165C27DE" w14:textId="77777777" w:rsidTr="009D623E">
        <w:tc>
          <w:tcPr>
            <w:tcW w:w="2433" w:type="dxa"/>
            <w:shd w:val="clear" w:color="auto" w:fill="auto"/>
            <w:vAlign w:val="center"/>
          </w:tcPr>
          <w:p w14:paraId="1E9C739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30B5F83" w14:textId="77777777" w:rsidR="001B4317" w:rsidRPr="001B4317" w:rsidRDefault="006E6745" w:rsidP="005C7979">
            <w:r>
              <w:rPr>
                <w:rFonts w:asciiTheme="minorBidi" w:hAnsiTheme="minorBidi" w:cstheme="minorBidi"/>
                <w:b/>
                <w:bCs/>
                <w:color w:val="000000"/>
                <w:rtl/>
              </w:rPr>
              <w:t>פרמישלן  איטה רחל</w:t>
            </w:r>
          </w:p>
        </w:tc>
      </w:tr>
      <w:tr w:rsidR="001B4317" w:rsidRPr="001B4317" w14:paraId="214263E1" w14:textId="77777777" w:rsidTr="009D623E">
        <w:tc>
          <w:tcPr>
            <w:tcW w:w="2433" w:type="dxa"/>
            <w:shd w:val="clear" w:color="auto" w:fill="auto"/>
            <w:vAlign w:val="center"/>
          </w:tcPr>
          <w:p w14:paraId="68722C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7F1344C6" w14:textId="77777777" w:rsidR="001B4317" w:rsidRPr="001B4317" w:rsidRDefault="006E6745" w:rsidP="005C7979">
            <w:r>
              <w:rPr>
                <w:rFonts w:asciiTheme="minorBidi" w:hAnsiTheme="minorBidi" w:cstheme="minorBidi"/>
                <w:b/>
                <w:bCs/>
                <w:color w:val="000000"/>
                <w:rtl/>
              </w:rPr>
              <w:t>בן יעקב  אברהם יצחק</w:t>
            </w:r>
          </w:p>
        </w:tc>
      </w:tr>
      <w:tr w:rsidR="001B4317" w:rsidRPr="001B4317" w14:paraId="3EC7C04B" w14:textId="77777777" w:rsidTr="009D623E">
        <w:tc>
          <w:tcPr>
            <w:tcW w:w="2433" w:type="dxa"/>
            <w:shd w:val="clear" w:color="auto" w:fill="auto"/>
            <w:vAlign w:val="center"/>
          </w:tcPr>
          <w:p w14:paraId="0AFE83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10CAFF9" w14:textId="77777777" w:rsidR="001B4317" w:rsidRPr="001B4317" w:rsidRDefault="005C7979" w:rsidP="00BE28A4">
            <w:r>
              <w:rPr>
                <w:rFonts w:asciiTheme="minorBidi" w:hAnsiTheme="minorBidi" w:cstheme="minorBidi"/>
                <w:b/>
                <w:bCs/>
                <w:color w:val="000000"/>
                <w:rtl/>
              </w:rPr>
              <w:t>0</w:t>
            </w:r>
          </w:p>
        </w:tc>
      </w:tr>
      <w:tr w:rsidR="001B4317" w:rsidRPr="001B4317" w14:paraId="3587D632" w14:textId="77777777" w:rsidTr="009D623E">
        <w:tc>
          <w:tcPr>
            <w:tcW w:w="2433" w:type="dxa"/>
            <w:shd w:val="clear" w:color="auto" w:fill="auto"/>
            <w:vAlign w:val="center"/>
          </w:tcPr>
          <w:p w14:paraId="1028D9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A1DD52D" w14:textId="77777777" w:rsidR="001B4317" w:rsidRPr="001B4317" w:rsidRDefault="005C7979" w:rsidP="00BE28A4">
            <w:r>
              <w:rPr>
                <w:rFonts w:asciiTheme="minorBidi" w:hAnsiTheme="minorBidi" w:cstheme="minorBidi"/>
                <w:b/>
                <w:bCs/>
                <w:color w:val="000000"/>
                <w:rtl/>
              </w:rPr>
              <w:t>7</w:t>
            </w:r>
          </w:p>
        </w:tc>
      </w:tr>
    </w:tbl>
    <w:p w14:paraId="37311481" w14:textId="77777777" w:rsidR="001B4317" w:rsidRPr="001B4317" w:rsidRDefault="001B4317" w:rsidP="001B4317">
      <w:pPr>
        <w:tabs>
          <w:tab w:val="left" w:pos="31"/>
        </w:tabs>
        <w:ind w:firstLine="26"/>
        <w:outlineLvl w:val="0"/>
        <w:rPr>
          <w:rFonts w:asciiTheme="minorBidi" w:hAnsiTheme="minorBidi" w:cstheme="minorBidi"/>
          <w:b/>
          <w:bCs/>
          <w:rtl/>
        </w:rPr>
      </w:pPr>
    </w:p>
    <w:p w14:paraId="70EC789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0302DA4" w14:textId="77777777" w:rsidTr="009D623E">
        <w:tc>
          <w:tcPr>
            <w:tcW w:w="4638" w:type="dxa"/>
            <w:shd w:val="clear" w:color="auto" w:fill="auto"/>
          </w:tcPr>
          <w:p w14:paraId="3ADC4AD9" w14:textId="77777777" w:rsidR="001B4317" w:rsidRPr="001B4317" w:rsidRDefault="005C7979" w:rsidP="00BE28A4">
            <w:r>
              <w:rPr>
                <w:rFonts w:asciiTheme="minorBidi" w:hAnsiTheme="minorBidi" w:cstheme="minorBidi"/>
                <w:b/>
                <w:bCs/>
                <w:color w:val="000000"/>
                <w:rtl/>
              </w:rPr>
              <w:t>שטרן אברהם 22 , קרית היובל</w:t>
            </w:r>
          </w:p>
        </w:tc>
      </w:tr>
    </w:tbl>
    <w:p w14:paraId="4353B90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4FD81BF" w14:textId="77777777" w:rsidTr="009D623E">
        <w:tc>
          <w:tcPr>
            <w:tcW w:w="0" w:type="auto"/>
            <w:shd w:val="clear" w:color="auto" w:fill="auto"/>
          </w:tcPr>
          <w:p w14:paraId="7DED3FB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1B14B76"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9A89F8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D2FADB7" w14:textId="77777777" w:rsidTr="009D623E">
        <w:tc>
          <w:tcPr>
            <w:tcW w:w="0" w:type="auto"/>
            <w:shd w:val="clear" w:color="auto" w:fill="auto"/>
          </w:tcPr>
          <w:p w14:paraId="7C674597" w14:textId="77777777" w:rsidR="001B4317" w:rsidRPr="001B4317" w:rsidRDefault="001B4317" w:rsidP="00BE28A4">
            <w:pPr>
              <w:rPr>
                <w:rFonts w:asciiTheme="minorBidi" w:hAnsiTheme="minorBidi" w:cstheme="minorBidi"/>
                <w:bCs/>
              </w:rPr>
            </w:pPr>
            <w:r>
              <w:rPr>
                <w:rFonts w:cs="Arial" w:hint="cs"/>
                <w:rtl/>
              </w:rPr>
              <w:t>30415</w:t>
            </w:r>
          </w:p>
        </w:tc>
        <w:tc>
          <w:tcPr>
            <w:tcW w:w="0" w:type="auto"/>
            <w:shd w:val="clear" w:color="auto" w:fill="auto"/>
          </w:tcPr>
          <w:p w14:paraId="20E59D74" w14:textId="77777777" w:rsidR="001B4317" w:rsidRPr="001B4317" w:rsidRDefault="001B4317" w:rsidP="00BE28A4">
            <w:pPr>
              <w:rPr>
                <w:rFonts w:asciiTheme="minorBidi" w:hAnsiTheme="minorBidi" w:cstheme="minorBidi"/>
                <w:rtl/>
              </w:rPr>
            </w:pPr>
            <w:r>
              <w:rPr>
                <w:rFonts w:cs="Arial" w:hint="cs"/>
                <w:rtl/>
              </w:rPr>
              <w:t>158</w:t>
            </w:r>
          </w:p>
        </w:tc>
        <w:tc>
          <w:tcPr>
            <w:tcW w:w="2468" w:type="dxa"/>
            <w:shd w:val="clear" w:color="auto" w:fill="auto"/>
          </w:tcPr>
          <w:p w14:paraId="23D63EB0" w14:textId="77777777" w:rsidR="001B4317" w:rsidRPr="001B4317" w:rsidRDefault="001B4317" w:rsidP="00BE28A4">
            <w:pPr>
              <w:jc w:val="center"/>
              <w:rPr>
                <w:rFonts w:asciiTheme="minorBidi" w:hAnsiTheme="minorBidi" w:cstheme="minorBidi"/>
              </w:rPr>
            </w:pPr>
            <w:r>
              <w:rPr>
                <w:rFonts w:cs="Arial" w:hint="cs"/>
                <w:rtl/>
              </w:rPr>
              <w:t>לא</w:t>
            </w:r>
          </w:p>
        </w:tc>
      </w:tr>
    </w:tbl>
    <w:p w14:paraId="5928462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33B1B375" w14:textId="77777777" w:rsidTr="009D623E">
        <w:tc>
          <w:tcPr>
            <w:tcW w:w="1040" w:type="dxa"/>
            <w:shd w:val="clear" w:color="auto" w:fill="auto"/>
            <w:vAlign w:val="center"/>
          </w:tcPr>
          <w:p w14:paraId="79175B8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01FD17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FB49B2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EAFF7F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FC964D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C2DCA2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D059C16" w14:textId="77777777" w:rsidTr="009D623E">
        <w:tc>
          <w:tcPr>
            <w:tcW w:w="1040" w:type="dxa"/>
            <w:shd w:val="clear" w:color="auto" w:fill="auto"/>
            <w:vAlign w:val="center"/>
          </w:tcPr>
          <w:p w14:paraId="433E4F4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3318</w:t>
            </w:r>
          </w:p>
        </w:tc>
        <w:tc>
          <w:tcPr>
            <w:tcW w:w="1980" w:type="dxa"/>
            <w:shd w:val="clear" w:color="auto" w:fill="auto"/>
            <w:vAlign w:val="center"/>
          </w:tcPr>
          <w:p w14:paraId="4873D3A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E8B490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26/09/1984</w:t>
            </w:r>
          </w:p>
        </w:tc>
        <w:tc>
          <w:tcPr>
            <w:tcW w:w="1421" w:type="dxa"/>
            <w:shd w:val="clear" w:color="auto" w:fill="auto"/>
            <w:vAlign w:val="center"/>
          </w:tcPr>
          <w:p w14:paraId="607D03C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705F32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A4D2807" w14:textId="77777777" w:rsidR="001B4317" w:rsidRPr="001B4317" w:rsidRDefault="001B4317" w:rsidP="00BE28A4">
            <w:pPr>
              <w:tabs>
                <w:tab w:val="left" w:pos="31"/>
              </w:tabs>
              <w:jc w:val="right"/>
              <w:outlineLvl w:val="0"/>
              <w:rPr>
                <w:rFonts w:asciiTheme="minorBidi" w:hAnsiTheme="minorBidi" w:cstheme="minorBidi"/>
                <w:rtl/>
              </w:rPr>
            </w:pPr>
          </w:p>
        </w:tc>
      </w:tr>
    </w:tbl>
    <w:p w14:paraId="5B41E875" w14:textId="77777777" w:rsidR="001B4317" w:rsidRPr="001B4317" w:rsidRDefault="001B4317" w:rsidP="001B4317">
      <w:pPr>
        <w:tabs>
          <w:tab w:val="left" w:pos="31"/>
        </w:tabs>
        <w:ind w:firstLine="26"/>
        <w:outlineLvl w:val="0"/>
        <w:rPr>
          <w:rFonts w:asciiTheme="minorBidi" w:hAnsiTheme="minorBidi" w:cstheme="minorBidi"/>
          <w:b/>
          <w:bCs/>
          <w:rtl/>
        </w:rPr>
      </w:pPr>
    </w:p>
    <w:p w14:paraId="0A7FC31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8D75EF1" w14:textId="77777777" w:rsidTr="00CE6010">
        <w:tc>
          <w:tcPr>
            <w:tcW w:w="0" w:type="auto"/>
          </w:tcPr>
          <w:p w14:paraId="626B58F6" w14:textId="77777777" w:rsidR="00654C80" w:rsidRDefault="00A25F3B" w:rsidP="00654C80">
            <w:pPr>
              <w:rPr>
                <w:rtl/>
              </w:rPr>
            </w:pPr>
          </w:p>
          <w:p w14:paraId="4B40C3E3" w14:textId="77777777" w:rsidR="00654C80" w:rsidRDefault="00A25F3B" w:rsidP="00654C80">
            <w:pPr>
              <w:rPr>
                <w:rtl/>
              </w:rPr>
            </w:pPr>
            <w:r>
              <w:rPr>
                <w:rFonts w:cs="David" w:hint="cs"/>
                <w:color w:val="000000"/>
                <w:rtl/>
              </w:rPr>
              <w:t>‏‎ ‎</w:t>
            </w:r>
          </w:p>
          <w:p w14:paraId="0EA7B23C" w14:textId="77777777" w:rsidR="00654C80" w:rsidRDefault="00A25F3B" w:rsidP="00654C80">
            <w:pPr>
              <w:rPr>
                <w:rtl/>
              </w:rPr>
            </w:pPr>
          </w:p>
          <w:p w14:paraId="526D684F" w14:textId="77777777" w:rsidR="00654C80" w:rsidRDefault="00A25F3B" w:rsidP="00654C80">
            <w:pPr>
              <w:rPr>
                <w:rtl/>
              </w:rPr>
            </w:pPr>
            <w:r>
              <w:rPr>
                <w:rFonts w:cs="David" w:hint="cs"/>
                <w:color w:val="000000"/>
                <w:rtl/>
              </w:rPr>
              <w:t>‏</w:t>
            </w:r>
          </w:p>
          <w:p w14:paraId="4A478799" w14:textId="77777777" w:rsidR="00654C80" w:rsidRDefault="00A25F3B" w:rsidP="00654C80">
            <w:pPr>
              <w:rPr>
                <w:rtl/>
              </w:rPr>
            </w:pPr>
          </w:p>
          <w:p w14:paraId="3529DDD0" w14:textId="77777777" w:rsidR="00654C80" w:rsidRDefault="00A25F3B" w:rsidP="00654C80">
            <w:pPr>
              <w:rPr>
                <w:rtl/>
              </w:rPr>
            </w:pPr>
            <w:r>
              <w:rPr>
                <w:rFonts w:cs="David" w:hint="cs"/>
                <w:color w:val="000000"/>
                <w:rtl/>
              </w:rPr>
              <w:t>‏‏מהות הבקשה‏‏ המ‏‏וצעת‏‏:‏‏ ‏</w:t>
            </w:r>
          </w:p>
          <w:p w14:paraId="222F3740" w14:textId="77777777" w:rsidR="00654C80" w:rsidRDefault="00A25F3B" w:rsidP="00654C80">
            <w:pPr>
              <w:rPr>
                <w:rtl/>
              </w:rPr>
            </w:pPr>
          </w:p>
          <w:p w14:paraId="08675F0E" w14:textId="77777777" w:rsidR="00654C80" w:rsidRDefault="00A25F3B" w:rsidP="00654C80">
            <w:pPr>
              <w:rPr>
                <w:rtl/>
              </w:rPr>
            </w:pPr>
            <w:r>
              <w:rPr>
                <w:rFonts w:cs="David" w:hint="cs"/>
                <w:color w:val="000000"/>
                <w:rtl/>
              </w:rPr>
              <w:t xml:space="preserve">‏‏מצב קיים: ‏‏בנין בן 3 קומות מעל קומת עמודים </w:t>
            </w:r>
            <w:r>
              <w:rPr>
                <w:rFonts w:cs="David" w:hint="cs"/>
                <w:color w:val="000000"/>
                <w:rtl/>
              </w:rPr>
              <w:t>הכולל 3 כניסות, משמש ל‏‏מגורים‏‏ ברח'‏‏ ‏‏שטרן 22‏‏, גוש: ‏‏30415‏‏ חלקה: ‏‏158‏‏.‏</w:t>
            </w:r>
          </w:p>
          <w:p w14:paraId="00B65689" w14:textId="77777777" w:rsidR="00654C80" w:rsidRDefault="00A25F3B" w:rsidP="00654C80">
            <w:pPr>
              <w:rPr>
                <w:rtl/>
              </w:rPr>
            </w:pPr>
          </w:p>
          <w:p w14:paraId="6E226CF4" w14:textId="77777777" w:rsidR="00654C80" w:rsidRDefault="00A25F3B" w:rsidP="00654C80">
            <w:pPr>
              <w:rPr>
                <w:rtl/>
              </w:rPr>
            </w:pPr>
            <w:r>
              <w:rPr>
                <w:rFonts w:cs="David" w:hint="cs"/>
                <w:color w:val="000000"/>
                <w:rtl/>
              </w:rPr>
              <w:t>‏‏ ‏</w:t>
            </w:r>
          </w:p>
          <w:p w14:paraId="39BACCC5" w14:textId="77777777" w:rsidR="00654C80" w:rsidRDefault="00A25F3B" w:rsidP="00654C80">
            <w:pPr>
              <w:rPr>
                <w:rtl/>
              </w:rPr>
            </w:pPr>
          </w:p>
          <w:p w14:paraId="4E4E77CF" w14:textId="77777777" w:rsidR="00654C80" w:rsidRDefault="00A25F3B" w:rsidP="00654C80">
            <w:pPr>
              <w:rPr>
                <w:rtl/>
              </w:rPr>
            </w:pPr>
            <w:r>
              <w:rPr>
                <w:rFonts w:cs="David" w:hint="cs"/>
                <w:color w:val="000000"/>
                <w:rtl/>
              </w:rPr>
              <w:t>‏‏מצב מוצע‏‏:‏</w:t>
            </w:r>
          </w:p>
          <w:p w14:paraId="33571CA9" w14:textId="77777777" w:rsidR="00654C80" w:rsidRDefault="00A25F3B" w:rsidP="00654C80">
            <w:pPr>
              <w:rPr>
                <w:rtl/>
              </w:rPr>
            </w:pPr>
          </w:p>
          <w:p w14:paraId="2FF35EC8" w14:textId="77777777" w:rsidR="00654C80" w:rsidRDefault="00A25F3B" w:rsidP="00654C80">
            <w:pPr>
              <w:rPr>
                <w:rtl/>
              </w:rPr>
            </w:pPr>
            <w:r>
              <w:rPr>
                <w:rFonts w:cs="David" w:hint="cs"/>
                <w:color w:val="000000"/>
                <w:rtl/>
              </w:rPr>
              <w:t>‏‏חזית מזרחית‏‏: מוצע תוספת ממ"ד בקומות א' ו-ג'.‏</w:t>
            </w:r>
          </w:p>
          <w:p w14:paraId="2687DAE7" w14:textId="77777777" w:rsidR="00654C80" w:rsidRDefault="00A25F3B" w:rsidP="00654C80">
            <w:pPr>
              <w:rPr>
                <w:rtl/>
              </w:rPr>
            </w:pPr>
          </w:p>
          <w:p w14:paraId="44E584E4" w14:textId="77777777" w:rsidR="00654C80" w:rsidRDefault="00A25F3B" w:rsidP="00654C80">
            <w:pPr>
              <w:rPr>
                <w:rtl/>
              </w:rPr>
            </w:pPr>
            <w:r>
              <w:rPr>
                <w:rFonts w:cs="David" w:hint="cs"/>
                <w:color w:val="000000"/>
                <w:rtl/>
              </w:rPr>
              <w:t>‏‏חזית מערבית‏‏: מוצע תוספת בינוי בקומות א' ו-ג'.‏</w:t>
            </w:r>
          </w:p>
          <w:p w14:paraId="342808C7" w14:textId="77777777" w:rsidR="00654C80" w:rsidRDefault="00A25F3B" w:rsidP="00654C80">
            <w:pPr>
              <w:rPr>
                <w:rtl/>
              </w:rPr>
            </w:pPr>
          </w:p>
          <w:p w14:paraId="7EE58DFC" w14:textId="77777777" w:rsidR="00654C80" w:rsidRDefault="00A25F3B" w:rsidP="00654C80">
            <w:pPr>
              <w:rPr>
                <w:rtl/>
              </w:rPr>
            </w:pPr>
            <w:r>
              <w:rPr>
                <w:rFonts w:cs="David" w:hint="cs"/>
                <w:color w:val="000000"/>
                <w:rtl/>
              </w:rPr>
              <w:t>‏‏ ‏</w:t>
            </w:r>
          </w:p>
          <w:p w14:paraId="4784F8A1" w14:textId="77777777" w:rsidR="00654C80" w:rsidRDefault="00A25F3B" w:rsidP="00654C80">
            <w:pPr>
              <w:rPr>
                <w:rtl/>
              </w:rPr>
            </w:pPr>
          </w:p>
          <w:p w14:paraId="53430A89" w14:textId="77777777" w:rsidR="00654C80" w:rsidRDefault="00A25F3B" w:rsidP="00654C80">
            <w:pPr>
              <w:rPr>
                <w:rtl/>
              </w:rPr>
            </w:pPr>
            <w:r>
              <w:rPr>
                <w:rFonts w:cs="David" w:hint="cs"/>
                <w:color w:val="000000"/>
                <w:rtl/>
              </w:rPr>
              <w:t>‏‏פרסום הקלות‏‏:‏</w:t>
            </w:r>
          </w:p>
          <w:p w14:paraId="4DF7FFA3" w14:textId="77777777" w:rsidR="00654C80" w:rsidRDefault="00A25F3B" w:rsidP="00654C80">
            <w:pPr>
              <w:rPr>
                <w:rtl/>
              </w:rPr>
            </w:pPr>
          </w:p>
          <w:p w14:paraId="3E16F033" w14:textId="77777777" w:rsidR="00654C80" w:rsidRDefault="00A25F3B" w:rsidP="00654C80">
            <w:pPr>
              <w:rPr>
                <w:rtl/>
              </w:rPr>
            </w:pPr>
            <w:r>
              <w:rPr>
                <w:rFonts w:cs="David" w:hint="cs"/>
                <w:color w:val="000000"/>
                <w:rtl/>
              </w:rPr>
              <w:t>‏‏במסגרת הבקשה פורסמו ההקלות הבאות:‏</w:t>
            </w:r>
          </w:p>
          <w:p w14:paraId="1109A228" w14:textId="77777777" w:rsidR="00654C80" w:rsidRDefault="00A25F3B" w:rsidP="00654C80">
            <w:pPr>
              <w:rPr>
                <w:rtl/>
              </w:rPr>
            </w:pPr>
          </w:p>
          <w:p w14:paraId="399E92E7" w14:textId="77777777" w:rsidR="00654C80" w:rsidRDefault="00A25F3B" w:rsidP="00654C80">
            <w:pPr>
              <w:rPr>
                <w:rtl/>
              </w:rPr>
            </w:pPr>
            <w:r>
              <w:rPr>
                <w:rFonts w:cs="David" w:hint="cs"/>
                <w:color w:val="000000"/>
                <w:rtl/>
              </w:rPr>
              <w:t>‏"הקלה מנספח בינוי בדבר 2.5% בגין תוספת קומה"‏</w:t>
            </w:r>
          </w:p>
          <w:p w14:paraId="13766E81" w14:textId="77777777" w:rsidR="00654C80" w:rsidRDefault="00A25F3B" w:rsidP="00654C80">
            <w:pPr>
              <w:rPr>
                <w:rtl/>
              </w:rPr>
            </w:pPr>
          </w:p>
          <w:p w14:paraId="417A0263" w14:textId="77777777" w:rsidR="00654C80" w:rsidRDefault="00A25F3B" w:rsidP="00654C80">
            <w:pPr>
              <w:rPr>
                <w:rtl/>
              </w:rPr>
            </w:pPr>
            <w:r>
              <w:rPr>
                <w:rFonts w:cs="David" w:hint="cs"/>
                <w:color w:val="000000"/>
                <w:rtl/>
              </w:rPr>
              <w:t>‏"הקלה מהוראות התוכנית בדבר תוספת 6% לזכויות הבניה המותרות בתב"ע"‏</w:t>
            </w:r>
          </w:p>
          <w:p w14:paraId="00BA5A4C" w14:textId="77777777" w:rsidR="00654C80" w:rsidRDefault="00A25F3B" w:rsidP="00654C80">
            <w:pPr>
              <w:rPr>
                <w:rtl/>
              </w:rPr>
            </w:pPr>
          </w:p>
          <w:p w14:paraId="0826D048" w14:textId="77777777" w:rsidR="00654C80" w:rsidRDefault="00A25F3B" w:rsidP="00654C80">
            <w:pPr>
              <w:rPr>
                <w:rtl/>
              </w:rPr>
            </w:pPr>
            <w:r>
              <w:rPr>
                <w:rFonts w:cs="David" w:hint="cs"/>
                <w:color w:val="000000"/>
                <w:rtl/>
              </w:rPr>
              <w:t>‏"הקלה שונה מנספח בינוי"‏</w:t>
            </w:r>
          </w:p>
          <w:p w14:paraId="54111640" w14:textId="77777777" w:rsidR="00654C80" w:rsidRDefault="00A25F3B" w:rsidP="00654C80">
            <w:pPr>
              <w:rPr>
                <w:rtl/>
              </w:rPr>
            </w:pPr>
          </w:p>
          <w:p w14:paraId="2E8F6E27" w14:textId="77777777" w:rsidR="00654C80" w:rsidRDefault="00A25F3B" w:rsidP="00654C80">
            <w:pPr>
              <w:rPr>
                <w:rtl/>
              </w:rPr>
            </w:pPr>
            <w:r>
              <w:rPr>
                <w:rFonts w:cs="David" w:hint="cs"/>
                <w:color w:val="000000"/>
                <w:rtl/>
              </w:rPr>
              <w:t>‏"הקלה בדבר תוספת שטחים לממ"ד"‏</w:t>
            </w:r>
          </w:p>
          <w:p w14:paraId="4F81A8AE" w14:textId="77777777" w:rsidR="00654C80" w:rsidRDefault="00A25F3B" w:rsidP="00654C80">
            <w:pPr>
              <w:rPr>
                <w:rtl/>
              </w:rPr>
            </w:pPr>
          </w:p>
          <w:p w14:paraId="3C31053C" w14:textId="77777777" w:rsidR="00654C80" w:rsidRDefault="00A25F3B" w:rsidP="00654C80">
            <w:pPr>
              <w:rPr>
                <w:rtl/>
              </w:rPr>
            </w:pPr>
            <w:r>
              <w:rPr>
                <w:rFonts w:cs="David" w:hint="cs"/>
                <w:color w:val="000000"/>
                <w:rtl/>
              </w:rPr>
              <w:t>‏"הקלה בקו בנין בגין בנית ממ"ד"‏</w:t>
            </w:r>
          </w:p>
          <w:p w14:paraId="3FA2A976" w14:textId="77777777" w:rsidR="00654C80" w:rsidRDefault="00A25F3B" w:rsidP="00654C80">
            <w:pPr>
              <w:rPr>
                <w:rtl/>
              </w:rPr>
            </w:pPr>
          </w:p>
          <w:p w14:paraId="5E4BE576" w14:textId="77777777" w:rsidR="00654C80" w:rsidRDefault="00A25F3B" w:rsidP="00654C80">
            <w:pPr>
              <w:rPr>
                <w:rtl/>
              </w:rPr>
            </w:pPr>
            <w:r>
              <w:rPr>
                <w:rFonts w:cs="David" w:hint="cs"/>
                <w:color w:val="000000"/>
                <w:rtl/>
              </w:rPr>
              <w:t xml:space="preserve">‏‏תום מועד התנגדויות נכון </w:t>
            </w:r>
            <w:r>
              <w:rPr>
                <w:rFonts w:cs="David" w:hint="cs"/>
                <w:color w:val="000000"/>
                <w:rtl/>
              </w:rPr>
              <w:t>לתאריך 01.08.2023 ולפי נתוני המערכת לבקשה הנידונה ‏‏לא ‏‏התקבלו התנגדויות.‏</w:t>
            </w:r>
          </w:p>
          <w:p w14:paraId="20AED8A7" w14:textId="77777777" w:rsidR="00654C80" w:rsidRDefault="00A25F3B" w:rsidP="00654C80">
            <w:pPr>
              <w:rPr>
                <w:rtl/>
              </w:rPr>
            </w:pPr>
          </w:p>
          <w:p w14:paraId="6EBA5103" w14:textId="77777777" w:rsidR="00654C80" w:rsidRDefault="00A25F3B" w:rsidP="00654C80">
            <w:pPr>
              <w:rPr>
                <w:rtl/>
              </w:rPr>
            </w:pPr>
            <w:r>
              <w:rPr>
                <w:rFonts w:cs="David" w:hint="cs"/>
                <w:color w:val="000000"/>
                <w:rtl/>
              </w:rPr>
              <w:t>‏‏ ‏</w:t>
            </w:r>
          </w:p>
          <w:p w14:paraId="7CC2D1D4" w14:textId="77777777" w:rsidR="00654C80" w:rsidRDefault="00A25F3B" w:rsidP="00654C80">
            <w:pPr>
              <w:rPr>
                <w:rtl/>
              </w:rPr>
            </w:pPr>
          </w:p>
          <w:p w14:paraId="58F8A807" w14:textId="77777777" w:rsidR="00654C80" w:rsidRDefault="00A25F3B" w:rsidP="00654C80">
            <w:pPr>
              <w:rPr>
                <w:rtl/>
              </w:rPr>
            </w:pPr>
            <w:r>
              <w:rPr>
                <w:rFonts w:cs="David" w:hint="cs"/>
                <w:color w:val="000000"/>
                <w:rtl/>
              </w:rPr>
              <w:t>‏‏בעלי העניין בנכס‏‏: ‏</w:t>
            </w:r>
          </w:p>
          <w:p w14:paraId="5652F1AE" w14:textId="77777777" w:rsidR="00654C80" w:rsidRDefault="00A25F3B" w:rsidP="00654C80">
            <w:pPr>
              <w:rPr>
                <w:rtl/>
              </w:rPr>
            </w:pPr>
          </w:p>
          <w:p w14:paraId="470E7195" w14:textId="77777777" w:rsidR="00654C80" w:rsidRDefault="00A25F3B" w:rsidP="00654C80">
            <w:pPr>
              <w:rPr>
                <w:rtl/>
              </w:rPr>
            </w:pPr>
            <w:r>
              <w:rPr>
                <w:rFonts w:cs="David" w:hint="cs"/>
                <w:color w:val="000000"/>
                <w:rtl/>
              </w:rPr>
              <w:t>‏‏הבנייה מוצעת ע"ג חלק‏‏ה‏‏ מס‏‏'‏‏ ‏‏158, בוצע הליך פרסומי לפי סעיף 149 לחוק ומשלוח הודעות ע"פ סעיף 36 לחוק באחריות ובמסגרת דסק שרות במעמד התיק. ‏</w:t>
            </w:r>
          </w:p>
          <w:p w14:paraId="10284503" w14:textId="77777777" w:rsidR="00654C80" w:rsidRDefault="00A25F3B" w:rsidP="00654C80">
            <w:pPr>
              <w:rPr>
                <w:rtl/>
              </w:rPr>
            </w:pPr>
          </w:p>
          <w:p w14:paraId="73EC3C6F" w14:textId="77777777" w:rsidR="00654C80" w:rsidRDefault="00A25F3B" w:rsidP="00654C80">
            <w:pPr>
              <w:rPr>
                <w:rtl/>
              </w:rPr>
            </w:pPr>
            <w:r>
              <w:rPr>
                <w:rFonts w:cs="David" w:hint="cs"/>
                <w:color w:val="000000"/>
                <w:rtl/>
              </w:rPr>
              <w:t>‏‏עפ"י נתוני המערכת, לבקשה הנ"ל ‏‏לא ‏‏התקבלו התנגדויות.‏</w:t>
            </w:r>
          </w:p>
        </w:tc>
      </w:tr>
    </w:tbl>
    <w:p w14:paraId="09621DB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C44E6D1" w14:textId="77777777" w:rsidTr="00015A82">
        <w:tc>
          <w:tcPr>
            <w:tcW w:w="1893" w:type="dxa"/>
            <w:tcBorders>
              <w:top w:val="single" w:sz="4" w:space="0" w:color="auto"/>
              <w:left w:val="single" w:sz="4" w:space="0" w:color="auto"/>
              <w:bottom w:val="single" w:sz="4" w:space="0" w:color="auto"/>
              <w:right w:val="single" w:sz="4" w:space="0" w:color="auto"/>
            </w:tcBorders>
          </w:tcPr>
          <w:p w14:paraId="1419D67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E461BF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2AB2F5E" w14:textId="77777777" w:rsidR="00BF1333" w:rsidRDefault="00BF1333">
            <w:pPr>
              <w:jc w:val="center"/>
              <w:rPr>
                <w:rFonts w:ascii="Arial" w:hAnsi="Arial" w:cs="David"/>
                <w:b/>
                <w:bCs/>
              </w:rPr>
            </w:pPr>
          </w:p>
        </w:tc>
      </w:tr>
      <w:tr w:rsidR="00BF1333" w14:paraId="71636E0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A57A636" w14:textId="77777777" w:rsidR="00BF1333" w:rsidRDefault="00BF1333">
            <w:pPr>
              <w:rPr>
                <w:bCs/>
              </w:rPr>
            </w:pPr>
            <w:r>
              <w:rPr>
                <w:rFonts w:cs="Arial" w:hint="cs"/>
                <w:rtl/>
              </w:rPr>
              <w:t>בדיקת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2F9027A1" w14:textId="77777777" w:rsidR="00BF1333" w:rsidRDefault="00BF1333">
            <w:pPr>
              <w:jc w:val="both"/>
            </w:pPr>
            <w:r>
              <w:rPr>
                <w:rFonts w:cs="Arial" w:hint="cs"/>
                <w:rtl/>
              </w:rPr>
              <w:t>22/01/2025</w:t>
            </w:r>
          </w:p>
        </w:tc>
        <w:tc>
          <w:tcPr>
            <w:tcW w:w="5669" w:type="dxa"/>
          </w:tcPr>
          <w:p w14:paraId="484D264D" w14:textId="77777777" w:rsidR="00654C80" w:rsidRDefault="00A25F3B" w:rsidP="00654C80">
            <w:pPr>
              <w:rPr>
                <w:rtl/>
              </w:rPr>
            </w:pPr>
          </w:p>
          <w:p w14:paraId="52C33781" w14:textId="77777777" w:rsidR="00654C80" w:rsidRDefault="00A25F3B" w:rsidP="00654C80">
            <w:pPr>
              <w:rPr>
                <w:rtl/>
              </w:rPr>
            </w:pPr>
            <w:r>
              <w:rPr>
                <w:rFonts w:cs="David" w:hint="cs"/>
                <w:color w:val="000000"/>
                <w:rtl/>
              </w:rPr>
              <w:t>‏‎ ‎</w:t>
            </w:r>
          </w:p>
          <w:p w14:paraId="26354068" w14:textId="77777777" w:rsidR="00654C80" w:rsidRDefault="00A25F3B" w:rsidP="00654C80">
            <w:pPr>
              <w:rPr>
                <w:rtl/>
              </w:rPr>
            </w:pPr>
          </w:p>
          <w:p w14:paraId="63F4A8E0" w14:textId="77777777" w:rsidR="00654C80" w:rsidRDefault="00A25F3B" w:rsidP="00654C80">
            <w:pPr>
              <w:rPr>
                <w:rtl/>
              </w:rPr>
            </w:pPr>
            <w:r>
              <w:rPr>
                <w:rFonts w:cs="David" w:hint="cs"/>
                <w:color w:val="000000"/>
                <w:rtl/>
              </w:rPr>
              <w:t>‏‏ ‏</w:t>
            </w:r>
          </w:p>
          <w:p w14:paraId="3BFF8413" w14:textId="77777777" w:rsidR="00654C80" w:rsidRDefault="00A25F3B" w:rsidP="00654C80">
            <w:pPr>
              <w:rPr>
                <w:rtl/>
              </w:rPr>
            </w:pPr>
          </w:p>
          <w:p w14:paraId="547A998E" w14:textId="77777777" w:rsidR="00654C80" w:rsidRDefault="00A25F3B" w:rsidP="00654C80">
            <w:pPr>
              <w:rPr>
                <w:rtl/>
              </w:rPr>
            </w:pPr>
            <w:r>
              <w:rPr>
                <w:rFonts w:cs="David" w:hint="cs"/>
                <w:color w:val="000000"/>
                <w:rtl/>
              </w:rPr>
              <w:t>‏‏לאשר את הבקשה להיתר בניה בתנאים‏‏:‏</w:t>
            </w:r>
          </w:p>
          <w:p w14:paraId="7E61AF74" w14:textId="77777777" w:rsidR="00654C80" w:rsidRDefault="00A25F3B" w:rsidP="00654C80">
            <w:pPr>
              <w:rPr>
                <w:rtl/>
              </w:rPr>
            </w:pPr>
          </w:p>
          <w:p w14:paraId="0494F14D" w14:textId="77777777" w:rsidR="00654C80" w:rsidRDefault="00A25F3B" w:rsidP="00654C80">
            <w:pPr>
              <w:rPr>
                <w:rtl/>
              </w:rPr>
            </w:pPr>
            <w:r>
              <w:rPr>
                <w:rFonts w:cs="David" w:hint="cs"/>
                <w:color w:val="000000"/>
                <w:rtl/>
              </w:rPr>
              <w:t>‏‏ ‏</w:t>
            </w:r>
          </w:p>
          <w:p w14:paraId="60F9C9B3" w14:textId="77777777" w:rsidR="00654C80" w:rsidRDefault="00A25F3B" w:rsidP="00654C80">
            <w:pPr>
              <w:rPr>
                <w:rtl/>
              </w:rPr>
            </w:pPr>
          </w:p>
          <w:p w14:paraId="69BBB0BD" w14:textId="77777777" w:rsidR="00654C80" w:rsidRDefault="00A25F3B" w:rsidP="00654C80">
            <w:pPr>
              <w:rPr>
                <w:rtl/>
              </w:rPr>
            </w:pPr>
            <w:r>
              <w:rPr>
                <w:rFonts w:cs="David" w:hint="cs"/>
                <w:color w:val="000000"/>
                <w:rtl/>
              </w:rPr>
              <w:t xml:space="preserve">‏‏מוצע בבקשה תוספת בינוי עפ"י נספח וממ"ד, </w:t>
            </w:r>
            <w:r>
              <w:rPr>
                <w:rFonts w:cs="David" w:hint="cs"/>
                <w:color w:val="000000"/>
                <w:rtl/>
              </w:rPr>
              <w:t>הוצגו חתימות שכנים כנדרש, הושלמו תנאים טרם דיון, אין מניעה לאשר.‏</w:t>
            </w:r>
          </w:p>
          <w:p w14:paraId="60784542" w14:textId="77777777" w:rsidR="00654C80" w:rsidRDefault="00A25F3B" w:rsidP="00654C80">
            <w:pPr>
              <w:rPr>
                <w:rtl/>
              </w:rPr>
            </w:pPr>
          </w:p>
          <w:p w14:paraId="0105E5D3" w14:textId="77777777" w:rsidR="00654C80" w:rsidRDefault="00A25F3B" w:rsidP="00654C80">
            <w:pPr>
              <w:rPr>
                <w:rtl/>
              </w:rPr>
            </w:pPr>
            <w:r>
              <w:rPr>
                <w:rFonts w:cs="David" w:hint="cs"/>
                <w:color w:val="000000"/>
                <w:rtl/>
              </w:rPr>
              <w:t>‏‏ ‏</w:t>
            </w:r>
          </w:p>
          <w:p w14:paraId="5A4E71E5" w14:textId="77777777" w:rsidR="00654C80" w:rsidRDefault="00A25F3B" w:rsidP="00654C80">
            <w:pPr>
              <w:rPr>
                <w:rtl/>
              </w:rPr>
            </w:pPr>
          </w:p>
          <w:p w14:paraId="0E743869" w14:textId="77777777" w:rsidR="00654C80" w:rsidRDefault="00A25F3B" w:rsidP="00654C80">
            <w:pPr>
              <w:rPr>
                <w:rtl/>
              </w:rPr>
            </w:pPr>
            <w:r>
              <w:rPr>
                <w:rFonts w:cs="David" w:hint="cs"/>
                <w:color w:val="000000"/>
                <w:rtl/>
              </w:rPr>
              <w:t>‏‏דברי הסבר לתוכנית‏‏:‏</w:t>
            </w:r>
          </w:p>
          <w:p w14:paraId="1BA4C766" w14:textId="77777777" w:rsidR="00654C80" w:rsidRDefault="00A25F3B" w:rsidP="00654C80">
            <w:pPr>
              <w:rPr>
                <w:rtl/>
              </w:rPr>
            </w:pPr>
          </w:p>
          <w:p w14:paraId="1B8250D3" w14:textId="77777777" w:rsidR="00654C80" w:rsidRDefault="00A25F3B" w:rsidP="00654C80">
            <w:pPr>
              <w:rPr>
                <w:rtl/>
              </w:rPr>
            </w:pPr>
            <w:r>
              <w:rPr>
                <w:rFonts w:cs="David" w:hint="cs"/>
                <w:color w:val="000000"/>
                <w:rtl/>
              </w:rPr>
              <w:t xml:space="preserve">‏‏התיק נידון בוועדת משנה בתאריך 08.05.2024 והוחלט "לדחות במתכונת" היות ונדרש לתקן את התוכנית, לצמצם את חריגות הבניה ולהציע ממ"ד בהתאם למדיניות מהנדס עיר, </w:t>
            </w:r>
            <w:r>
              <w:rPr>
                <w:rFonts w:cs="David" w:hint="cs"/>
                <w:color w:val="000000"/>
                <w:rtl/>
              </w:rPr>
              <w:t>כעת, התוכנית יצאה למשלוח הודעות לפי תקנה 36 ולא התקבלו התנגדויות.‏</w:t>
            </w:r>
          </w:p>
        </w:tc>
      </w:tr>
      <w:tr w:rsidR="00BF1333" w14:paraId="6358906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E81691A"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5A9BA7A" w14:textId="77777777" w:rsidR="00BF1333" w:rsidRDefault="00BF1333">
            <w:pPr>
              <w:jc w:val="both"/>
            </w:pPr>
            <w:r>
              <w:rPr>
                <w:rFonts w:cs="Arial" w:hint="cs"/>
                <w:rtl/>
              </w:rPr>
              <w:t>19/01/2025</w:t>
            </w:r>
          </w:p>
        </w:tc>
        <w:tc>
          <w:tcPr>
            <w:tcW w:w="5669" w:type="dxa"/>
          </w:tcPr>
          <w:p w14:paraId="2B639E5B" w14:textId="77777777" w:rsidR="00654C80" w:rsidRDefault="00A25F3B" w:rsidP="00654C80">
            <w:pPr>
              <w:rPr>
                <w:rtl/>
              </w:rPr>
            </w:pPr>
          </w:p>
          <w:p w14:paraId="27BEE034" w14:textId="77777777" w:rsidR="00654C80" w:rsidRDefault="00A25F3B" w:rsidP="00654C80">
            <w:pPr>
              <w:rPr>
                <w:rtl/>
              </w:rPr>
            </w:pPr>
            <w:r>
              <w:rPr>
                <w:rFonts w:cs="David" w:hint="cs"/>
                <w:color w:val="000000"/>
                <w:rtl/>
              </w:rPr>
              <w:t>‏‎ ‎</w:t>
            </w:r>
          </w:p>
          <w:p w14:paraId="60ABE7E1" w14:textId="77777777" w:rsidR="00654C80" w:rsidRDefault="00A25F3B" w:rsidP="00654C80">
            <w:pPr>
              <w:rPr>
                <w:rtl/>
              </w:rPr>
            </w:pPr>
          </w:p>
          <w:p w14:paraId="3DEB9D65" w14:textId="77777777" w:rsidR="00654C80" w:rsidRDefault="00A25F3B" w:rsidP="00654C80">
            <w:pPr>
              <w:rPr>
                <w:rtl/>
              </w:rPr>
            </w:pPr>
            <w:r>
              <w:rPr>
                <w:rFonts w:cs="David" w:hint="cs"/>
                <w:color w:val="000000"/>
                <w:rtl/>
              </w:rPr>
              <w:t>‏ ‏חוות דעת תכנונית ‏</w:t>
            </w:r>
          </w:p>
          <w:p w14:paraId="130212CC" w14:textId="77777777" w:rsidR="00654C80" w:rsidRDefault="00A25F3B" w:rsidP="00654C80">
            <w:pPr>
              <w:rPr>
                <w:rtl/>
              </w:rPr>
            </w:pPr>
          </w:p>
          <w:p w14:paraId="5197CD30" w14:textId="77777777" w:rsidR="00654C80" w:rsidRDefault="00A25F3B" w:rsidP="00654C80">
            <w:pPr>
              <w:rPr>
                <w:rtl/>
              </w:rPr>
            </w:pPr>
            <w:r>
              <w:rPr>
                <w:rFonts w:cs="David" w:hint="cs"/>
                <w:color w:val="000000"/>
                <w:rtl/>
              </w:rPr>
              <w:t>‏‏מס' תכנית שחלה בחלקה:‏</w:t>
            </w:r>
          </w:p>
          <w:p w14:paraId="47A7834D" w14:textId="77777777" w:rsidR="00654C80" w:rsidRDefault="00A25F3B" w:rsidP="00654C80">
            <w:pPr>
              <w:rPr>
                <w:rtl/>
              </w:rPr>
            </w:pPr>
          </w:p>
          <w:p w14:paraId="00650B26" w14:textId="77777777" w:rsidR="00654C80" w:rsidRDefault="00A25F3B" w:rsidP="00654C80">
            <w:pPr>
              <w:rPr>
                <w:rtl/>
              </w:rPr>
            </w:pPr>
            <w:r>
              <w:rPr>
                <w:rFonts w:cs="David" w:hint="cs"/>
                <w:color w:val="000000"/>
                <w:rtl/>
              </w:rPr>
              <w:t>‏‏3318‏</w:t>
            </w:r>
          </w:p>
          <w:p w14:paraId="3F69730B" w14:textId="77777777" w:rsidR="00654C80" w:rsidRDefault="00A25F3B" w:rsidP="00654C80">
            <w:pPr>
              <w:rPr>
                <w:rtl/>
              </w:rPr>
            </w:pPr>
          </w:p>
          <w:p w14:paraId="4B6F365A" w14:textId="77777777" w:rsidR="00654C80" w:rsidRDefault="00A25F3B" w:rsidP="00654C80">
            <w:pPr>
              <w:rPr>
                <w:rtl/>
              </w:rPr>
            </w:pPr>
            <w:r>
              <w:rPr>
                <w:rFonts w:cs="David" w:hint="cs"/>
                <w:color w:val="000000"/>
                <w:rtl/>
              </w:rPr>
              <w:t>‏‏תחילת תוקף:‏</w:t>
            </w:r>
          </w:p>
          <w:p w14:paraId="0484FC42" w14:textId="77777777" w:rsidR="00654C80" w:rsidRDefault="00A25F3B" w:rsidP="00654C80">
            <w:pPr>
              <w:rPr>
                <w:rtl/>
              </w:rPr>
            </w:pPr>
          </w:p>
          <w:p w14:paraId="7CCE101E" w14:textId="77777777" w:rsidR="00654C80" w:rsidRDefault="00A25F3B" w:rsidP="00654C80">
            <w:pPr>
              <w:rPr>
                <w:rtl/>
              </w:rPr>
            </w:pPr>
            <w:r>
              <w:rPr>
                <w:rFonts w:cs="David" w:hint="cs"/>
                <w:color w:val="000000"/>
                <w:rtl/>
              </w:rPr>
              <w:t>‏‏26/09/1984‏</w:t>
            </w:r>
          </w:p>
          <w:p w14:paraId="084D4C2F" w14:textId="77777777" w:rsidR="00654C80" w:rsidRDefault="00A25F3B" w:rsidP="00654C80">
            <w:pPr>
              <w:rPr>
                <w:rtl/>
              </w:rPr>
            </w:pPr>
          </w:p>
          <w:p w14:paraId="18704F2A" w14:textId="77777777" w:rsidR="00654C80" w:rsidRDefault="00A25F3B" w:rsidP="00654C80">
            <w:pPr>
              <w:rPr>
                <w:rtl/>
              </w:rPr>
            </w:pPr>
            <w:r>
              <w:rPr>
                <w:rFonts w:cs="David" w:hint="cs"/>
                <w:color w:val="000000"/>
                <w:rtl/>
              </w:rPr>
              <w:t>‏‏ייעוד הקרקע:‏</w:t>
            </w:r>
          </w:p>
          <w:p w14:paraId="2799B88E" w14:textId="77777777" w:rsidR="00654C80" w:rsidRDefault="00A25F3B" w:rsidP="00654C80">
            <w:pPr>
              <w:rPr>
                <w:rtl/>
              </w:rPr>
            </w:pPr>
          </w:p>
          <w:p w14:paraId="4F49DF33" w14:textId="77777777" w:rsidR="00654C80" w:rsidRDefault="00A25F3B" w:rsidP="00654C80">
            <w:pPr>
              <w:rPr>
                <w:rtl/>
              </w:rPr>
            </w:pPr>
            <w:r>
              <w:rPr>
                <w:rFonts w:cs="David" w:hint="cs"/>
                <w:color w:val="000000"/>
                <w:rtl/>
              </w:rPr>
              <w:t>‏‏אזור מגורים מיוחד‏</w:t>
            </w:r>
          </w:p>
          <w:p w14:paraId="60048988" w14:textId="77777777" w:rsidR="00654C80" w:rsidRDefault="00A25F3B" w:rsidP="00654C80">
            <w:pPr>
              <w:rPr>
                <w:rtl/>
              </w:rPr>
            </w:pPr>
          </w:p>
          <w:p w14:paraId="291D16BA" w14:textId="77777777" w:rsidR="00654C80" w:rsidRDefault="00A25F3B" w:rsidP="00654C80">
            <w:pPr>
              <w:rPr>
                <w:rtl/>
              </w:rPr>
            </w:pPr>
            <w:r>
              <w:rPr>
                <w:rFonts w:cs="David" w:hint="cs"/>
                <w:color w:val="000000"/>
                <w:rtl/>
              </w:rPr>
              <w:t xml:space="preserve">‏‏*3318 תחילת תוקף </w:t>
            </w:r>
            <w:r>
              <w:rPr>
                <w:rFonts w:cs="David" w:hint="cs"/>
                <w:color w:val="000000"/>
                <w:rtl/>
              </w:rPr>
              <w:t>26.09.1984, אזור מגורים מיוחד.‏</w:t>
            </w:r>
          </w:p>
          <w:p w14:paraId="5BFD9BC2" w14:textId="77777777" w:rsidR="00654C80" w:rsidRDefault="00A25F3B" w:rsidP="00654C80">
            <w:pPr>
              <w:rPr>
                <w:rtl/>
              </w:rPr>
            </w:pPr>
          </w:p>
          <w:p w14:paraId="2B4D588A" w14:textId="77777777" w:rsidR="00654C80" w:rsidRDefault="00A25F3B" w:rsidP="00654C80">
            <w:pPr>
              <w:rPr>
                <w:rtl/>
              </w:rPr>
            </w:pPr>
            <w:r>
              <w:rPr>
                <w:rFonts w:cs="David" w:hint="cs"/>
                <w:color w:val="000000"/>
                <w:rtl/>
              </w:rPr>
              <w:t>‏‏*מתאר 62.‏</w:t>
            </w:r>
          </w:p>
          <w:p w14:paraId="514A71A9" w14:textId="77777777" w:rsidR="00654C80" w:rsidRDefault="00A25F3B" w:rsidP="00654C80">
            <w:pPr>
              <w:rPr>
                <w:rtl/>
              </w:rPr>
            </w:pPr>
          </w:p>
          <w:p w14:paraId="2FF73DD5" w14:textId="77777777" w:rsidR="00654C80" w:rsidRDefault="00A25F3B" w:rsidP="00654C80">
            <w:pPr>
              <w:rPr>
                <w:rtl/>
              </w:rPr>
            </w:pPr>
            <w:r>
              <w:rPr>
                <w:rFonts w:cs="David" w:hint="cs"/>
                <w:color w:val="000000"/>
                <w:rtl/>
              </w:rPr>
              <w:t>‏‏*‏‏תקנות התכנון והבניה.‏</w:t>
            </w:r>
          </w:p>
          <w:p w14:paraId="3B0BDB43" w14:textId="77777777" w:rsidR="00654C80" w:rsidRDefault="00A25F3B" w:rsidP="00654C80">
            <w:pPr>
              <w:rPr>
                <w:rtl/>
              </w:rPr>
            </w:pPr>
          </w:p>
          <w:p w14:paraId="50E76CBC" w14:textId="77777777" w:rsidR="00654C80" w:rsidRDefault="00A25F3B" w:rsidP="00654C80">
            <w:pPr>
              <w:rPr>
                <w:rtl/>
              </w:rPr>
            </w:pPr>
            <w:r>
              <w:rPr>
                <w:rFonts w:cs="David" w:hint="cs"/>
                <w:color w:val="000000"/>
                <w:rtl/>
              </w:rPr>
              <w:t>‏‏ ‏</w:t>
            </w:r>
          </w:p>
          <w:p w14:paraId="59434881" w14:textId="77777777" w:rsidR="00654C80" w:rsidRDefault="00A25F3B" w:rsidP="00654C80">
            <w:pPr>
              <w:rPr>
                <w:rtl/>
              </w:rPr>
            </w:pPr>
          </w:p>
          <w:p w14:paraId="05415F66" w14:textId="77777777" w:rsidR="00654C80" w:rsidRDefault="00A25F3B" w:rsidP="00654C80">
            <w:pPr>
              <w:rPr>
                <w:rtl/>
              </w:rPr>
            </w:pPr>
            <w:r>
              <w:rPr>
                <w:rFonts w:cs="David" w:hint="cs"/>
                <w:color w:val="000000"/>
                <w:rtl/>
              </w:rPr>
              <w:t>‏‏דברי הסבר לתוכנית‏‏:‏</w:t>
            </w:r>
          </w:p>
          <w:p w14:paraId="37F57A10" w14:textId="77777777" w:rsidR="00654C80" w:rsidRDefault="00A25F3B" w:rsidP="00654C80">
            <w:pPr>
              <w:rPr>
                <w:rtl/>
              </w:rPr>
            </w:pPr>
          </w:p>
          <w:p w14:paraId="5F587F84" w14:textId="77777777" w:rsidR="00654C80" w:rsidRDefault="00A25F3B" w:rsidP="00654C80">
            <w:pPr>
              <w:rPr>
                <w:rtl/>
              </w:rPr>
            </w:pPr>
            <w:r>
              <w:rPr>
                <w:rFonts w:cs="David" w:hint="cs"/>
                <w:color w:val="000000"/>
                <w:rtl/>
              </w:rPr>
              <w:t>‏‏התיק נידון בוועדת משנה בתאריך 08.05.2024 והוחלט "לדחות במתכונת" היות ונדרש לתקן את התוכנית, לצמצם את חריגות הבניה ולהציע ממ"ד בהתאם למדיניות מהנדס עיר, כעת, התוכנית יצאה למשלוח הודעות לפי תקנה 36 ולא התקבלו התנגדויות.‏</w:t>
            </w:r>
          </w:p>
          <w:p w14:paraId="6120E4A3" w14:textId="77777777" w:rsidR="00654C80" w:rsidRDefault="00A25F3B" w:rsidP="00654C80">
            <w:pPr>
              <w:rPr>
                <w:rtl/>
              </w:rPr>
            </w:pPr>
          </w:p>
          <w:p w14:paraId="45F01A74" w14:textId="77777777" w:rsidR="00654C80" w:rsidRDefault="00A25F3B" w:rsidP="00654C80">
            <w:pPr>
              <w:rPr>
                <w:rtl/>
              </w:rPr>
            </w:pPr>
            <w:r>
              <w:rPr>
                <w:rFonts w:cs="David" w:hint="cs"/>
                <w:color w:val="000000"/>
                <w:rtl/>
              </w:rPr>
              <w:t>‏‏ ‏</w:t>
            </w:r>
          </w:p>
          <w:p w14:paraId="2733BACB" w14:textId="77777777" w:rsidR="00654C80" w:rsidRDefault="00A25F3B" w:rsidP="00654C80">
            <w:pPr>
              <w:rPr>
                <w:rtl/>
              </w:rPr>
            </w:pPr>
          </w:p>
          <w:p w14:paraId="0691D1BF" w14:textId="77777777" w:rsidR="00654C80" w:rsidRDefault="00A25F3B" w:rsidP="00654C80">
            <w:pPr>
              <w:rPr>
                <w:rtl/>
              </w:rPr>
            </w:pPr>
            <w:r>
              <w:rPr>
                <w:rFonts w:cs="David" w:hint="cs"/>
                <w:color w:val="000000"/>
                <w:rtl/>
              </w:rPr>
              <w:t>‏‏סטייה ניכרת‏‏:‏</w:t>
            </w:r>
          </w:p>
          <w:p w14:paraId="23283141" w14:textId="77777777" w:rsidR="00654C80" w:rsidRDefault="00A25F3B" w:rsidP="00654C80">
            <w:pPr>
              <w:rPr>
                <w:rtl/>
              </w:rPr>
            </w:pPr>
          </w:p>
          <w:p w14:paraId="57F64C2D" w14:textId="77777777" w:rsidR="00654C80" w:rsidRDefault="00A25F3B" w:rsidP="00654C80">
            <w:pPr>
              <w:rPr>
                <w:rtl/>
              </w:rPr>
            </w:pPr>
            <w:r>
              <w:rPr>
                <w:rFonts w:cs="David" w:hint="cs"/>
                <w:color w:val="000000"/>
                <w:rtl/>
              </w:rPr>
              <w:t>‏‏בתכנית הנ"ל ‏‏לא ‏‏קיים סעיף סטייה ‏‏ניכרת.‏</w:t>
            </w:r>
          </w:p>
          <w:p w14:paraId="1ED531B7" w14:textId="77777777" w:rsidR="00654C80" w:rsidRDefault="00A25F3B" w:rsidP="00654C80">
            <w:pPr>
              <w:rPr>
                <w:rtl/>
              </w:rPr>
            </w:pPr>
          </w:p>
          <w:p w14:paraId="73E10B60" w14:textId="77777777" w:rsidR="00654C80" w:rsidRDefault="00A25F3B" w:rsidP="00654C80">
            <w:pPr>
              <w:rPr>
                <w:rtl/>
              </w:rPr>
            </w:pPr>
            <w:r>
              <w:rPr>
                <w:rFonts w:cs="David" w:hint="cs"/>
                <w:color w:val="000000"/>
                <w:rtl/>
              </w:rPr>
              <w:t>‏‏ ‏</w:t>
            </w:r>
          </w:p>
          <w:p w14:paraId="1B7E502C" w14:textId="77777777" w:rsidR="00654C80" w:rsidRDefault="00A25F3B" w:rsidP="00654C80">
            <w:pPr>
              <w:rPr>
                <w:rtl/>
              </w:rPr>
            </w:pPr>
          </w:p>
          <w:p w14:paraId="57D669D8" w14:textId="77777777" w:rsidR="00654C80" w:rsidRDefault="00A25F3B" w:rsidP="00654C80">
            <w:pPr>
              <w:rPr>
                <w:rtl/>
              </w:rPr>
            </w:pPr>
            <w:r>
              <w:rPr>
                <w:rFonts w:cs="David" w:hint="cs"/>
                <w:color w:val="000000"/>
                <w:rtl/>
              </w:rPr>
              <w:t>‏‏נספח בינוי‏‏:‏</w:t>
            </w:r>
          </w:p>
          <w:p w14:paraId="57A776B5" w14:textId="77777777" w:rsidR="00654C80" w:rsidRDefault="00A25F3B" w:rsidP="00654C80">
            <w:pPr>
              <w:rPr>
                <w:rtl/>
              </w:rPr>
            </w:pPr>
          </w:p>
          <w:p w14:paraId="4E81E587" w14:textId="77777777" w:rsidR="00654C80" w:rsidRDefault="00A25F3B" w:rsidP="00654C80">
            <w:pPr>
              <w:rPr>
                <w:rtl/>
              </w:rPr>
            </w:pPr>
            <w:r>
              <w:rPr>
                <w:rFonts w:cs="David" w:hint="cs"/>
                <w:color w:val="000000"/>
                <w:rtl/>
              </w:rPr>
              <w:t xml:space="preserve">‏‏בתב"ע 3318‏‏ חל נספח בינוי מס' 12, הנספח שותק (מחייב), מוצע בבקשה תוספת בינוי </w:t>
            </w:r>
            <w:r>
              <w:rPr>
                <w:rFonts w:cs="David" w:hint="cs"/>
                <w:color w:val="000000"/>
                <w:rtl/>
              </w:rPr>
              <w:t>בהתאם לנספח הבינוי בחזית מערבית וממ"ד בחזית מזרחית, פורסמה הקלה בגין הממ"ד המוצע ובין בניה בשונה מנספח.‏</w:t>
            </w:r>
          </w:p>
          <w:p w14:paraId="684F5BD5" w14:textId="77777777" w:rsidR="00654C80" w:rsidRDefault="00A25F3B" w:rsidP="00654C80">
            <w:pPr>
              <w:rPr>
                <w:rtl/>
              </w:rPr>
            </w:pPr>
          </w:p>
          <w:p w14:paraId="4782FAE1" w14:textId="77777777" w:rsidR="00654C80" w:rsidRDefault="00A25F3B" w:rsidP="00654C80">
            <w:pPr>
              <w:rPr>
                <w:rtl/>
              </w:rPr>
            </w:pPr>
            <w:r>
              <w:rPr>
                <w:rFonts w:cs="David" w:hint="cs"/>
                <w:color w:val="000000"/>
                <w:rtl/>
              </w:rPr>
              <w:t>‏‏ ‏</w:t>
            </w:r>
          </w:p>
          <w:p w14:paraId="06DF774A" w14:textId="77777777" w:rsidR="00654C80" w:rsidRDefault="00A25F3B" w:rsidP="00654C80">
            <w:pPr>
              <w:rPr>
                <w:rtl/>
              </w:rPr>
            </w:pPr>
          </w:p>
          <w:p w14:paraId="45EFF46D" w14:textId="77777777" w:rsidR="00654C80" w:rsidRDefault="00A25F3B" w:rsidP="00654C80">
            <w:pPr>
              <w:rPr>
                <w:rtl/>
              </w:rPr>
            </w:pPr>
            <w:r>
              <w:rPr>
                <w:rFonts w:cs="David" w:hint="cs"/>
                <w:color w:val="000000"/>
                <w:rtl/>
              </w:rPr>
              <w:t>‏‏קווי בניין‏‏:‏</w:t>
            </w:r>
          </w:p>
          <w:p w14:paraId="2180C953" w14:textId="77777777" w:rsidR="00654C80" w:rsidRDefault="00A25F3B" w:rsidP="00654C80">
            <w:pPr>
              <w:rPr>
                <w:rtl/>
              </w:rPr>
            </w:pPr>
          </w:p>
          <w:p w14:paraId="64B832D1" w14:textId="77777777" w:rsidR="00654C80" w:rsidRDefault="00A25F3B" w:rsidP="00654C80">
            <w:pPr>
              <w:rPr>
                <w:rtl/>
              </w:rPr>
            </w:pPr>
            <w:r>
              <w:rPr>
                <w:rFonts w:cs="David" w:hint="cs"/>
                <w:color w:val="000000"/>
                <w:rtl/>
              </w:rPr>
              <w:t>‏‏הבחינה נערכה עפ"י תיק קווי בניין שהוגש מיום ‏‏18.09.2022‏‏ ע"י המח' למידע תכנוני‏‏, קווי בניין סומנו עפ"י תוכנית 3318 ונמצאו חריגות‏‏ מקווי הבניין המאושרים‏‏:‏</w:t>
            </w:r>
          </w:p>
          <w:p w14:paraId="09826893" w14:textId="77777777" w:rsidR="00654C80" w:rsidRDefault="00A25F3B" w:rsidP="00654C80">
            <w:pPr>
              <w:rPr>
                <w:rtl/>
              </w:rPr>
            </w:pPr>
          </w:p>
          <w:p w14:paraId="6AF29169" w14:textId="77777777" w:rsidR="00654C80" w:rsidRDefault="00A25F3B" w:rsidP="00654C80">
            <w:pPr>
              <w:rPr>
                <w:rtl/>
              </w:rPr>
            </w:pPr>
            <w:r>
              <w:rPr>
                <w:rFonts w:cs="David" w:hint="cs"/>
                <w:color w:val="000000"/>
                <w:rtl/>
              </w:rPr>
              <w:t>‏‏חזית מזרחית‏‏ - מוצע ממ"ד בחריגה מקו הבינוי הקיים ‏‏- (ראה סעיף ממ"ד)‏</w:t>
            </w:r>
          </w:p>
          <w:p w14:paraId="76C16A51" w14:textId="77777777" w:rsidR="00654C80" w:rsidRDefault="00A25F3B" w:rsidP="00654C80">
            <w:pPr>
              <w:rPr>
                <w:rtl/>
              </w:rPr>
            </w:pPr>
          </w:p>
          <w:p w14:paraId="7518AB52" w14:textId="77777777" w:rsidR="00654C80" w:rsidRDefault="00A25F3B" w:rsidP="00654C80">
            <w:pPr>
              <w:rPr>
                <w:rtl/>
              </w:rPr>
            </w:pPr>
            <w:r>
              <w:rPr>
                <w:rFonts w:cs="David" w:hint="cs"/>
                <w:color w:val="000000"/>
                <w:rtl/>
              </w:rPr>
              <w:t>‏‏ ‏</w:t>
            </w:r>
          </w:p>
          <w:p w14:paraId="4E715968" w14:textId="77777777" w:rsidR="00654C80" w:rsidRDefault="00A25F3B" w:rsidP="00654C80">
            <w:pPr>
              <w:rPr>
                <w:rtl/>
              </w:rPr>
            </w:pPr>
          </w:p>
          <w:p w14:paraId="6D7FC4EB" w14:textId="77777777" w:rsidR="00654C80" w:rsidRDefault="00A25F3B" w:rsidP="00654C80">
            <w:pPr>
              <w:rPr>
                <w:rtl/>
              </w:rPr>
            </w:pPr>
            <w:r>
              <w:rPr>
                <w:rFonts w:cs="David" w:hint="cs"/>
                <w:color w:val="000000"/>
                <w:rtl/>
              </w:rPr>
              <w:lastRenderedPageBreak/>
              <w:t>‏‏שטח בניה‏‏:‏</w:t>
            </w:r>
          </w:p>
          <w:p w14:paraId="59B258EA" w14:textId="77777777" w:rsidR="00654C80" w:rsidRDefault="00A25F3B" w:rsidP="00654C80">
            <w:pPr>
              <w:rPr>
                <w:rtl/>
              </w:rPr>
            </w:pPr>
          </w:p>
          <w:p w14:paraId="2A09F86E" w14:textId="77777777" w:rsidR="00654C80" w:rsidRDefault="00A25F3B" w:rsidP="00654C80">
            <w:pPr>
              <w:rPr>
                <w:rtl/>
              </w:rPr>
            </w:pPr>
            <w:r>
              <w:rPr>
                <w:rFonts w:cs="David" w:hint="cs"/>
                <w:color w:val="000000"/>
                <w:rtl/>
              </w:rPr>
              <w:t>‏‏עפ"י תב"ע‏‏: בהוראות תוכנית 3318 אין התייחסות לשטחי הבניה, הבניה המותרת לחלקה מס' 158 הינה עפ"י נספח בינוי מס' 12 עפ"י נספח הבינוי ניתן לראות כי ישנם שטח עבור תוספת ושטח עבור מרפסות, ‏</w:t>
            </w:r>
          </w:p>
          <w:p w14:paraId="5B8C4B42" w14:textId="77777777" w:rsidR="00654C80" w:rsidRDefault="00A25F3B" w:rsidP="00654C80">
            <w:pPr>
              <w:rPr>
                <w:rtl/>
              </w:rPr>
            </w:pPr>
          </w:p>
          <w:p w14:paraId="302FFEC4" w14:textId="77777777" w:rsidR="00654C80" w:rsidRDefault="00A25F3B" w:rsidP="00654C80">
            <w:pPr>
              <w:rPr>
                <w:rtl/>
              </w:rPr>
            </w:pPr>
            <w:r>
              <w:rPr>
                <w:rFonts w:cs="David" w:hint="cs"/>
                <w:color w:val="000000"/>
                <w:rtl/>
              </w:rPr>
              <w:t>‏‏מוצע בבקשה‏‏: תוספת בינוי בהתאם לנספח הבינוי, סה"כ 11.85 מ"ר,‏</w:t>
            </w:r>
          </w:p>
          <w:p w14:paraId="3C4D6C3C" w14:textId="77777777" w:rsidR="00654C80" w:rsidRDefault="00A25F3B" w:rsidP="00654C80">
            <w:pPr>
              <w:rPr>
                <w:rtl/>
              </w:rPr>
            </w:pPr>
          </w:p>
          <w:p w14:paraId="013E1B22" w14:textId="77777777" w:rsidR="00654C80" w:rsidRDefault="00A25F3B" w:rsidP="00654C80">
            <w:pPr>
              <w:rPr>
                <w:rtl/>
              </w:rPr>
            </w:pPr>
            <w:r>
              <w:rPr>
                <w:rFonts w:cs="David" w:hint="cs"/>
                <w:color w:val="000000"/>
                <w:rtl/>
              </w:rPr>
              <w:t>‏‏בנוסף, מוצע הכשרת מרפסת שרות לעיקרי מכח 6% הקלה, סה"כ 1.97 מ"ר.‏</w:t>
            </w:r>
          </w:p>
          <w:p w14:paraId="46A398F4" w14:textId="77777777" w:rsidR="00654C80" w:rsidRDefault="00A25F3B" w:rsidP="00654C80">
            <w:pPr>
              <w:rPr>
                <w:rtl/>
              </w:rPr>
            </w:pPr>
          </w:p>
          <w:p w14:paraId="0D2FABED" w14:textId="77777777" w:rsidR="00654C80" w:rsidRDefault="00A25F3B" w:rsidP="00654C80">
            <w:pPr>
              <w:rPr>
                <w:rtl/>
              </w:rPr>
            </w:pPr>
            <w:r>
              <w:rPr>
                <w:rFonts w:cs="David" w:hint="cs"/>
                <w:color w:val="000000"/>
                <w:rtl/>
              </w:rPr>
              <w:t>‏‏חישוב‏‏: שטח החלקה: 591 מ"ר, לחלק ל-18 דיירי החלקה סה"כ 1.97 מ"ר עיקרי לכל דייר ‏‏- כמותר.‏</w:t>
            </w:r>
          </w:p>
          <w:p w14:paraId="78E35585" w14:textId="77777777" w:rsidR="00654C80" w:rsidRDefault="00A25F3B" w:rsidP="00654C80">
            <w:pPr>
              <w:rPr>
                <w:rtl/>
              </w:rPr>
            </w:pPr>
          </w:p>
          <w:p w14:paraId="4454D8E3" w14:textId="77777777" w:rsidR="00654C80" w:rsidRDefault="00A25F3B" w:rsidP="00654C80">
            <w:pPr>
              <w:rPr>
                <w:rtl/>
              </w:rPr>
            </w:pPr>
            <w:r>
              <w:rPr>
                <w:rFonts w:cs="David" w:hint="cs"/>
                <w:color w:val="000000"/>
                <w:rtl/>
              </w:rPr>
              <w:t>‏‏ ‏</w:t>
            </w:r>
          </w:p>
          <w:p w14:paraId="061142D4" w14:textId="77777777" w:rsidR="00654C80" w:rsidRDefault="00A25F3B" w:rsidP="00654C80">
            <w:pPr>
              <w:rPr>
                <w:rtl/>
              </w:rPr>
            </w:pPr>
          </w:p>
          <w:p w14:paraId="5F3D61A2" w14:textId="77777777" w:rsidR="00654C80" w:rsidRDefault="00A25F3B" w:rsidP="00654C80">
            <w:pPr>
              <w:rPr>
                <w:rtl/>
              </w:rPr>
            </w:pPr>
            <w:r>
              <w:rPr>
                <w:rFonts w:cs="David" w:hint="cs"/>
                <w:color w:val="000000"/>
                <w:rtl/>
              </w:rPr>
              <w:t>‏‏ממ"ד‏‏:‏</w:t>
            </w:r>
          </w:p>
          <w:p w14:paraId="50D75A8B" w14:textId="77777777" w:rsidR="00654C80" w:rsidRDefault="00A25F3B" w:rsidP="00654C80">
            <w:pPr>
              <w:rPr>
                <w:rtl/>
              </w:rPr>
            </w:pPr>
          </w:p>
          <w:p w14:paraId="70B96667" w14:textId="77777777" w:rsidR="00654C80" w:rsidRDefault="00A25F3B" w:rsidP="00654C80">
            <w:pPr>
              <w:rPr>
                <w:rtl/>
              </w:rPr>
            </w:pPr>
            <w:r>
              <w:rPr>
                <w:rFonts w:cs="David" w:hint="cs"/>
                <w:color w:val="000000"/>
                <w:rtl/>
              </w:rPr>
              <w:t>‏‏חזית מערבית‏‏: מוצע תוספת ממ"ד בחריגה מקו בינוי קיים בחזית אחורית.‏</w:t>
            </w:r>
          </w:p>
          <w:p w14:paraId="139A6A71" w14:textId="77777777" w:rsidR="00654C80" w:rsidRDefault="00A25F3B" w:rsidP="00654C80">
            <w:pPr>
              <w:rPr>
                <w:rtl/>
              </w:rPr>
            </w:pPr>
          </w:p>
          <w:p w14:paraId="25F22F9E" w14:textId="77777777" w:rsidR="00654C80" w:rsidRDefault="00A25F3B" w:rsidP="00654C80">
            <w:pPr>
              <w:rPr>
                <w:rtl/>
              </w:rPr>
            </w:pPr>
            <w:r>
              <w:rPr>
                <w:rFonts w:cs="David" w:hint="cs"/>
                <w:color w:val="000000"/>
                <w:rtl/>
              </w:rPr>
              <w:t xml:space="preserve">‏‏עפ"י מדיניות מהנדס העיר‏‏: הבליטה למרווח האחורי לא תעלה על 3 מ' מקיר הבניין ובכל מקרה ישמר מרחק של 3 מק מגבול החלקה, הקיר </w:t>
            </w:r>
            <w:r>
              <w:rPr>
                <w:rFonts w:cs="David" w:hint="cs"/>
                <w:color w:val="000000"/>
                <w:rtl/>
              </w:rPr>
              <w:t>הפונה לחלקה הגובלת יהא אטום.‏</w:t>
            </w:r>
          </w:p>
          <w:p w14:paraId="57198D93" w14:textId="77777777" w:rsidR="00654C80" w:rsidRDefault="00A25F3B" w:rsidP="00654C80">
            <w:pPr>
              <w:rPr>
                <w:rtl/>
              </w:rPr>
            </w:pPr>
          </w:p>
          <w:p w14:paraId="0A591DB1" w14:textId="77777777" w:rsidR="00654C80" w:rsidRDefault="00A25F3B" w:rsidP="00654C80">
            <w:pPr>
              <w:rPr>
                <w:rtl/>
              </w:rPr>
            </w:pPr>
            <w:r>
              <w:rPr>
                <w:rFonts w:cs="David" w:hint="cs"/>
                <w:color w:val="000000"/>
                <w:rtl/>
              </w:rPr>
              <w:t>‏‏מוצע‏‏: ממ"ד בחריגה כוללת של 3 מ' מקיר הבניין הקיים אך אינו שומר על 1 מ' מגבול החלקה, מאחר ומדובר בחלקה קטנה וצפופה אשר נסיבות העניין אינן מאפשרות הזזת הממ"ד למקום אחר, עוד יצוין כי בכניסה הסמוכה אושר ממ"ד במיקום זהה הכולל תוכנית צל ליתר דיירי הבניין הממ"ד הממ"ד אושר בדיון הקודם.‏</w:t>
            </w:r>
          </w:p>
          <w:p w14:paraId="17D4C840" w14:textId="77777777" w:rsidR="00654C80" w:rsidRDefault="00A25F3B" w:rsidP="00654C80">
            <w:pPr>
              <w:rPr>
                <w:rtl/>
              </w:rPr>
            </w:pPr>
          </w:p>
          <w:p w14:paraId="5912F486" w14:textId="77777777" w:rsidR="00654C80" w:rsidRDefault="00A25F3B" w:rsidP="00654C80">
            <w:pPr>
              <w:rPr>
                <w:rtl/>
              </w:rPr>
            </w:pPr>
            <w:r>
              <w:rPr>
                <w:rFonts w:cs="David" w:hint="cs"/>
                <w:color w:val="000000"/>
                <w:rtl/>
              </w:rPr>
              <w:t>‏‏תוכנית צל‏‏ - הוצגה כנדרש בפתיחת התיק.‏</w:t>
            </w:r>
          </w:p>
          <w:p w14:paraId="473B9823" w14:textId="77777777" w:rsidR="00654C80" w:rsidRDefault="00A25F3B" w:rsidP="00654C80">
            <w:pPr>
              <w:rPr>
                <w:rtl/>
              </w:rPr>
            </w:pPr>
          </w:p>
          <w:p w14:paraId="5448604A" w14:textId="77777777" w:rsidR="00654C80" w:rsidRDefault="00A25F3B" w:rsidP="00654C80">
            <w:pPr>
              <w:rPr>
                <w:rtl/>
              </w:rPr>
            </w:pPr>
            <w:r>
              <w:rPr>
                <w:rFonts w:cs="David" w:hint="cs"/>
                <w:color w:val="000000"/>
                <w:rtl/>
              </w:rPr>
              <w:t>‏‏חתימות שכנים‏‏ - הוגשו 13/18 חתימות כאשר 100% מבעלי העמודה ‏‏- עומד במותר.‏</w:t>
            </w:r>
          </w:p>
          <w:p w14:paraId="77A2CE19" w14:textId="77777777" w:rsidR="00654C80" w:rsidRDefault="00A25F3B" w:rsidP="00654C80">
            <w:pPr>
              <w:rPr>
                <w:rtl/>
              </w:rPr>
            </w:pPr>
          </w:p>
          <w:p w14:paraId="3BC97F68" w14:textId="77777777" w:rsidR="00654C80" w:rsidRDefault="00A25F3B" w:rsidP="00654C80">
            <w:pPr>
              <w:rPr>
                <w:rtl/>
              </w:rPr>
            </w:pPr>
            <w:r>
              <w:rPr>
                <w:rFonts w:cs="David" w:hint="cs"/>
                <w:color w:val="000000"/>
                <w:rtl/>
              </w:rPr>
              <w:t>‏‏ ‏</w:t>
            </w:r>
          </w:p>
          <w:p w14:paraId="3C298908" w14:textId="77777777" w:rsidR="00654C80" w:rsidRDefault="00A25F3B" w:rsidP="00654C80">
            <w:pPr>
              <w:rPr>
                <w:rtl/>
              </w:rPr>
            </w:pPr>
          </w:p>
          <w:p w14:paraId="207ABFFD" w14:textId="77777777" w:rsidR="00654C80" w:rsidRDefault="00A25F3B" w:rsidP="00654C80">
            <w:pPr>
              <w:rPr>
                <w:rtl/>
              </w:rPr>
            </w:pPr>
            <w:r>
              <w:rPr>
                <w:rFonts w:cs="David" w:hint="cs"/>
                <w:color w:val="000000"/>
                <w:rtl/>
              </w:rPr>
              <w:t>‏‏מרפסת זיז‏‏:‏</w:t>
            </w:r>
          </w:p>
          <w:p w14:paraId="20241CB6" w14:textId="77777777" w:rsidR="00654C80" w:rsidRDefault="00A25F3B" w:rsidP="00654C80">
            <w:pPr>
              <w:rPr>
                <w:rtl/>
              </w:rPr>
            </w:pPr>
          </w:p>
          <w:p w14:paraId="246E36C1" w14:textId="77777777" w:rsidR="00654C80" w:rsidRDefault="00A25F3B" w:rsidP="00654C80">
            <w:pPr>
              <w:rPr>
                <w:rtl/>
              </w:rPr>
            </w:pPr>
            <w:r>
              <w:rPr>
                <w:rFonts w:cs="David" w:hint="cs"/>
                <w:color w:val="000000"/>
                <w:rtl/>
              </w:rPr>
              <w:t>‏‏חזית מערבית, קומות א' ו-ג'‏‏: מוצעת מרפסת זיז בהתאם לנספח הבינוי בשטח של 3.41 מ"ר כל אחת ‏‏- כמותר.‏</w:t>
            </w:r>
          </w:p>
          <w:p w14:paraId="33374C47" w14:textId="77777777" w:rsidR="00654C80" w:rsidRDefault="00A25F3B" w:rsidP="00654C80">
            <w:pPr>
              <w:rPr>
                <w:rtl/>
              </w:rPr>
            </w:pPr>
          </w:p>
          <w:p w14:paraId="6B76022D" w14:textId="77777777" w:rsidR="00654C80" w:rsidRDefault="00A25F3B" w:rsidP="00654C80">
            <w:pPr>
              <w:rPr>
                <w:rtl/>
              </w:rPr>
            </w:pPr>
            <w:r>
              <w:rPr>
                <w:rFonts w:cs="David" w:hint="cs"/>
                <w:color w:val="000000"/>
                <w:rtl/>
              </w:rPr>
              <w:t>‏‏ ‏</w:t>
            </w:r>
          </w:p>
          <w:p w14:paraId="293E7601" w14:textId="77777777" w:rsidR="00654C80" w:rsidRDefault="00A25F3B" w:rsidP="00654C80">
            <w:pPr>
              <w:rPr>
                <w:rtl/>
              </w:rPr>
            </w:pPr>
          </w:p>
          <w:p w14:paraId="5C41CF5D" w14:textId="77777777" w:rsidR="00654C80" w:rsidRDefault="00A25F3B" w:rsidP="00654C80">
            <w:pPr>
              <w:rPr>
                <w:rtl/>
              </w:rPr>
            </w:pPr>
            <w:r>
              <w:rPr>
                <w:rFonts w:cs="David" w:hint="cs"/>
                <w:color w:val="000000"/>
                <w:rtl/>
              </w:rPr>
              <w:t>‏‏שלביות ביצוע‏‏:‏</w:t>
            </w:r>
          </w:p>
          <w:p w14:paraId="63BD1C2B" w14:textId="77777777" w:rsidR="00654C80" w:rsidRDefault="00A25F3B" w:rsidP="00654C80">
            <w:pPr>
              <w:rPr>
                <w:rtl/>
              </w:rPr>
            </w:pPr>
          </w:p>
          <w:p w14:paraId="68EE8159" w14:textId="77777777" w:rsidR="00654C80" w:rsidRDefault="00A25F3B" w:rsidP="00654C80">
            <w:pPr>
              <w:rPr>
                <w:rtl/>
              </w:rPr>
            </w:pPr>
            <w:r>
              <w:rPr>
                <w:rFonts w:cs="David" w:hint="cs"/>
                <w:color w:val="000000"/>
                <w:rtl/>
              </w:rPr>
              <w:t>‏‏"‏‏תותר בניה בשלבים, לא תותר בניה על עמודים או דילוג על קומה‏‏", מוצעת עמודה מלאה הכוללת מעטפת לדייר בקומה ב' ‏‏- עומד במותר.‏</w:t>
            </w:r>
          </w:p>
          <w:p w14:paraId="20E52A78" w14:textId="77777777" w:rsidR="00654C80" w:rsidRDefault="00A25F3B" w:rsidP="00654C80">
            <w:pPr>
              <w:rPr>
                <w:rtl/>
              </w:rPr>
            </w:pPr>
          </w:p>
          <w:p w14:paraId="129B1018" w14:textId="77777777" w:rsidR="00654C80" w:rsidRDefault="00A25F3B" w:rsidP="00654C80">
            <w:pPr>
              <w:rPr>
                <w:rtl/>
              </w:rPr>
            </w:pPr>
            <w:r>
              <w:rPr>
                <w:rFonts w:cs="David" w:hint="cs"/>
                <w:color w:val="000000"/>
                <w:rtl/>
              </w:rPr>
              <w:t>‏‏ ‏</w:t>
            </w:r>
          </w:p>
          <w:p w14:paraId="61C51BAB" w14:textId="77777777" w:rsidR="00654C80" w:rsidRDefault="00A25F3B" w:rsidP="00654C80">
            <w:pPr>
              <w:rPr>
                <w:rtl/>
              </w:rPr>
            </w:pPr>
          </w:p>
          <w:p w14:paraId="61C35CBD" w14:textId="77777777" w:rsidR="00654C80" w:rsidRDefault="00A25F3B" w:rsidP="00654C80">
            <w:pPr>
              <w:rPr>
                <w:rtl/>
              </w:rPr>
            </w:pPr>
            <w:r>
              <w:rPr>
                <w:rFonts w:cs="David" w:hint="cs"/>
                <w:color w:val="000000"/>
                <w:rtl/>
              </w:rPr>
              <w:t>‏‏אישו‏‏רי גורמים‏‏:‏</w:t>
            </w:r>
          </w:p>
          <w:p w14:paraId="1EC9B4E6" w14:textId="77777777" w:rsidR="00654C80" w:rsidRDefault="00A25F3B" w:rsidP="00654C80">
            <w:pPr>
              <w:rPr>
                <w:rtl/>
              </w:rPr>
            </w:pPr>
          </w:p>
          <w:p w14:paraId="3B2DA728" w14:textId="77777777" w:rsidR="00654C80" w:rsidRDefault="00A25F3B" w:rsidP="00654C80">
            <w:pPr>
              <w:rPr>
                <w:rtl/>
              </w:rPr>
            </w:pPr>
            <w:r>
              <w:rPr>
                <w:rFonts w:cs="David" w:hint="cs"/>
                <w:color w:val="000000"/>
                <w:rtl/>
              </w:rPr>
              <w:t xml:space="preserve">‏‏נוהל בקרה </w:t>
            </w:r>
            <w:r>
              <w:rPr>
                <w:rFonts w:cs="David" w:hint="cs"/>
                <w:color w:val="000000"/>
                <w:rtl/>
              </w:rPr>
              <w:t>הנדסית‏‏ - ל"ר, ‏‏א.סביבה‏‏ - אושר, ‏‏שפ"ע‏‏ - אושר.‏</w:t>
            </w:r>
          </w:p>
          <w:p w14:paraId="61728DEF" w14:textId="77777777" w:rsidR="00654C80" w:rsidRDefault="00A25F3B" w:rsidP="00654C80">
            <w:pPr>
              <w:rPr>
                <w:rtl/>
              </w:rPr>
            </w:pPr>
          </w:p>
          <w:p w14:paraId="02BBF2F4" w14:textId="77777777" w:rsidR="00654C80" w:rsidRDefault="00A25F3B" w:rsidP="00654C80">
            <w:pPr>
              <w:rPr>
                <w:rtl/>
              </w:rPr>
            </w:pPr>
            <w:r>
              <w:rPr>
                <w:rFonts w:cs="David" w:hint="cs"/>
                <w:color w:val="000000"/>
                <w:rtl/>
              </w:rPr>
              <w:t>‏‏ ‏</w:t>
            </w:r>
          </w:p>
          <w:p w14:paraId="7F64280B" w14:textId="77777777" w:rsidR="00654C80" w:rsidRDefault="00A25F3B" w:rsidP="00654C80">
            <w:pPr>
              <w:rPr>
                <w:rtl/>
              </w:rPr>
            </w:pPr>
          </w:p>
          <w:p w14:paraId="4061310C" w14:textId="77777777" w:rsidR="00654C80" w:rsidRDefault="00A25F3B" w:rsidP="00654C80">
            <w:pPr>
              <w:rPr>
                <w:rtl/>
              </w:rPr>
            </w:pPr>
            <w:r>
              <w:rPr>
                <w:rFonts w:cs="David" w:hint="cs"/>
                <w:color w:val="000000"/>
                <w:rtl/>
              </w:rPr>
              <w:t>‏‏תימוכין קניינים‏‏:‏</w:t>
            </w:r>
          </w:p>
          <w:p w14:paraId="6BA37E49" w14:textId="77777777" w:rsidR="00654C80" w:rsidRDefault="00A25F3B" w:rsidP="00654C80">
            <w:pPr>
              <w:rPr>
                <w:rtl/>
              </w:rPr>
            </w:pPr>
          </w:p>
          <w:p w14:paraId="7A30AA0E" w14:textId="77777777" w:rsidR="00654C80" w:rsidRDefault="00A25F3B" w:rsidP="00654C80">
            <w:pPr>
              <w:rPr>
                <w:rtl/>
              </w:rPr>
            </w:pPr>
            <w:r>
              <w:rPr>
                <w:rFonts w:cs="David" w:hint="cs"/>
                <w:color w:val="000000"/>
                <w:rtl/>
              </w:rPr>
              <w:t>‏‏מוצע תוספת ממ"ד על שטח משותף, הוצגו 13/18 חתימות שכנים כאשר 100% מבעלי העמודה המוצעת ‏‏- עומד במותר.‏</w:t>
            </w:r>
          </w:p>
          <w:p w14:paraId="37F8DEE3" w14:textId="77777777" w:rsidR="00654C80" w:rsidRDefault="00A25F3B" w:rsidP="00654C80">
            <w:pPr>
              <w:rPr>
                <w:rtl/>
              </w:rPr>
            </w:pPr>
          </w:p>
          <w:p w14:paraId="618B716C" w14:textId="77777777" w:rsidR="00654C80" w:rsidRDefault="00A25F3B" w:rsidP="00654C80">
            <w:pPr>
              <w:rPr>
                <w:rtl/>
              </w:rPr>
            </w:pPr>
            <w:r>
              <w:rPr>
                <w:rFonts w:cs="David" w:hint="cs"/>
                <w:color w:val="000000"/>
                <w:rtl/>
              </w:rPr>
              <w:t>‏‏ ‏</w:t>
            </w:r>
          </w:p>
          <w:p w14:paraId="3D8B1699" w14:textId="77777777" w:rsidR="00654C80" w:rsidRDefault="00A25F3B" w:rsidP="00654C80">
            <w:pPr>
              <w:rPr>
                <w:rtl/>
              </w:rPr>
            </w:pPr>
          </w:p>
          <w:p w14:paraId="1BEEC7AC" w14:textId="77777777" w:rsidR="00654C80" w:rsidRDefault="00A25F3B" w:rsidP="00654C80">
            <w:pPr>
              <w:rPr>
                <w:rtl/>
              </w:rPr>
            </w:pPr>
            <w:r>
              <w:rPr>
                <w:rFonts w:cs="David" w:hint="cs"/>
                <w:color w:val="000000"/>
                <w:rtl/>
              </w:rPr>
              <w:t>‏‏חוות דעת תכנונית‏‏:‏</w:t>
            </w:r>
          </w:p>
          <w:p w14:paraId="326ECE07" w14:textId="77777777" w:rsidR="00654C80" w:rsidRDefault="00A25F3B" w:rsidP="00654C80">
            <w:pPr>
              <w:rPr>
                <w:rtl/>
              </w:rPr>
            </w:pPr>
          </w:p>
          <w:p w14:paraId="5FE2B364" w14:textId="77777777" w:rsidR="00654C80" w:rsidRDefault="00A25F3B" w:rsidP="00654C80">
            <w:pPr>
              <w:rPr>
                <w:rtl/>
              </w:rPr>
            </w:pPr>
            <w:r>
              <w:rPr>
                <w:rFonts w:cs="David" w:hint="cs"/>
                <w:color w:val="000000"/>
                <w:rtl/>
              </w:rPr>
              <w:t xml:space="preserve">‏‏מוצע בבקשה תוספת בינוי עפ"י </w:t>
            </w:r>
            <w:r>
              <w:rPr>
                <w:rFonts w:cs="David" w:hint="cs"/>
                <w:color w:val="000000"/>
                <w:rtl/>
              </w:rPr>
              <w:t>נספח וממ"ד, הוצגו חתימות שכנים כנדרש, הושלמו תנאים טרם דיון ‏‏- אין מניעה לאשר.‏</w:t>
            </w:r>
          </w:p>
          <w:p w14:paraId="1708DCCC" w14:textId="77777777" w:rsidR="00654C80" w:rsidRDefault="00A25F3B" w:rsidP="00654C80">
            <w:pPr>
              <w:rPr>
                <w:rtl/>
              </w:rPr>
            </w:pPr>
          </w:p>
          <w:p w14:paraId="4A0B2CF0" w14:textId="77777777" w:rsidR="00654C80" w:rsidRDefault="00A25F3B" w:rsidP="00654C80">
            <w:pPr>
              <w:rPr>
                <w:rtl/>
              </w:rPr>
            </w:pPr>
            <w:r>
              <w:rPr>
                <w:rFonts w:cs="David" w:hint="cs"/>
                <w:color w:val="000000"/>
                <w:rtl/>
              </w:rPr>
              <w:t>‏‏ ‏</w:t>
            </w:r>
          </w:p>
          <w:p w14:paraId="29C7E12F" w14:textId="77777777" w:rsidR="00654C80" w:rsidRDefault="00A25F3B" w:rsidP="00654C80">
            <w:pPr>
              <w:rPr>
                <w:rtl/>
              </w:rPr>
            </w:pPr>
          </w:p>
          <w:p w14:paraId="7416946C" w14:textId="77777777" w:rsidR="00654C80" w:rsidRDefault="00A25F3B" w:rsidP="00654C80">
            <w:pPr>
              <w:rPr>
                <w:rtl/>
              </w:rPr>
            </w:pPr>
            <w:r>
              <w:rPr>
                <w:rFonts w:cs="David" w:hint="cs"/>
                <w:color w:val="000000"/>
                <w:rtl/>
              </w:rPr>
              <w:t>‏‏התנגדויות‏‏:‏</w:t>
            </w:r>
          </w:p>
          <w:p w14:paraId="2148F6F6" w14:textId="77777777" w:rsidR="00654C80" w:rsidRDefault="00A25F3B" w:rsidP="00654C80">
            <w:pPr>
              <w:rPr>
                <w:rtl/>
              </w:rPr>
            </w:pPr>
          </w:p>
          <w:p w14:paraId="0736FB6F" w14:textId="77777777" w:rsidR="00654C80" w:rsidRDefault="00A25F3B" w:rsidP="00654C80">
            <w:pPr>
              <w:rPr>
                <w:rtl/>
              </w:rPr>
            </w:pPr>
            <w:r>
              <w:rPr>
                <w:rFonts w:cs="David" w:hint="cs"/>
                <w:color w:val="000000"/>
                <w:rtl/>
              </w:rPr>
              <w:t>‏‏עפ"י נתוני המערכת ‏‏לבקשה הנ‏‏"ל ‏‏לא‏‏ התקבלו התנגדויות.‏</w:t>
            </w:r>
          </w:p>
        </w:tc>
      </w:tr>
      <w:tr w:rsidR="00BF1333" w14:paraId="5BB8DC3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7A90A19"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0AF547E3" w14:textId="77777777" w:rsidR="00BF1333" w:rsidRDefault="00BF1333">
            <w:pPr>
              <w:jc w:val="both"/>
            </w:pPr>
            <w:r>
              <w:rPr>
                <w:rFonts w:cs="Arial" w:hint="cs"/>
                <w:rtl/>
              </w:rPr>
              <w:t>04/11/2024</w:t>
            </w:r>
          </w:p>
        </w:tc>
        <w:tc>
          <w:tcPr>
            <w:tcW w:w="5669" w:type="dxa"/>
          </w:tcPr>
          <w:p w14:paraId="7ED38B08" w14:textId="77777777" w:rsidR="00654C80" w:rsidRDefault="00A25F3B" w:rsidP="00654C80">
            <w:pPr>
              <w:rPr>
                <w:rtl/>
              </w:rPr>
            </w:pPr>
          </w:p>
          <w:p w14:paraId="14899B42" w14:textId="77777777" w:rsidR="00654C80" w:rsidRDefault="00A25F3B" w:rsidP="00654C80">
            <w:pPr>
              <w:rPr>
                <w:rtl/>
              </w:rPr>
            </w:pPr>
            <w:r>
              <w:rPr>
                <w:rFonts w:cs="David" w:hint="cs"/>
                <w:color w:val="000000"/>
                <w:rtl/>
              </w:rPr>
              <w:t xml:space="preserve">הקלה מהוראות התכנית בדבר תוספת % 6 לזכויות הבניה </w:t>
            </w:r>
            <w:r>
              <w:rPr>
                <w:rFonts w:cs="David" w:hint="cs"/>
                <w:color w:val="000000"/>
                <w:rtl/>
              </w:rPr>
              <w:t>המותרות בתב"ע</w:t>
            </w:r>
          </w:p>
          <w:p w14:paraId="7E15F56F" w14:textId="77777777" w:rsidR="00654C80" w:rsidRDefault="00A25F3B" w:rsidP="00654C80">
            <w:pPr>
              <w:rPr>
                <w:rtl/>
              </w:rPr>
            </w:pPr>
          </w:p>
          <w:p w14:paraId="2B75A7F3" w14:textId="77777777" w:rsidR="00654C80" w:rsidRDefault="00A25F3B" w:rsidP="00654C80">
            <w:pPr>
              <w:rPr>
                <w:rtl/>
              </w:rPr>
            </w:pPr>
            <w:r>
              <w:rPr>
                <w:rFonts w:cs="David" w:hint="cs"/>
                <w:color w:val="000000"/>
                <w:rtl/>
              </w:rPr>
              <w:t>הקלה בקו בנין בגין בניית ממ"ד -</w:t>
            </w:r>
          </w:p>
        </w:tc>
      </w:tr>
      <w:tr w:rsidR="00BF1333" w14:paraId="54321FD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DE5C429" w14:textId="77777777" w:rsidR="00BF1333" w:rsidRDefault="00BF1333">
            <w:pPr>
              <w:rPr>
                <w:bCs/>
              </w:rPr>
            </w:pPr>
            <w:r>
              <w:rPr>
                <w:rFonts w:cs="Arial" w:hint="cs"/>
                <w:rtl/>
              </w:rPr>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52A334FB" w14:textId="77777777" w:rsidR="00BF1333" w:rsidRDefault="00BF1333">
            <w:pPr>
              <w:jc w:val="both"/>
            </w:pPr>
            <w:r>
              <w:rPr>
                <w:rFonts w:cs="Arial" w:hint="cs"/>
                <w:rtl/>
              </w:rPr>
              <w:t>08/05/2024</w:t>
            </w:r>
          </w:p>
        </w:tc>
        <w:tc>
          <w:tcPr>
            <w:tcW w:w="5669" w:type="dxa"/>
          </w:tcPr>
          <w:p w14:paraId="5A346416" w14:textId="77777777" w:rsidR="00654C80" w:rsidRDefault="00A25F3B" w:rsidP="00654C80">
            <w:pPr>
              <w:rPr>
                <w:rtl/>
              </w:rPr>
            </w:pPr>
          </w:p>
          <w:p w14:paraId="26F09734" w14:textId="77777777" w:rsidR="00654C80" w:rsidRDefault="00A25F3B" w:rsidP="00654C80">
            <w:pPr>
              <w:rPr>
                <w:rtl/>
              </w:rPr>
            </w:pPr>
            <w:r>
              <w:rPr>
                <w:rFonts w:cs="David" w:hint="cs"/>
                <w:color w:val="000000"/>
                <w:rtl/>
              </w:rPr>
              <w:t>‏‏ ‏ב‏‏שכונת קריית יובל‏‏, ‏‏ברחוב אברהם שטרן ‏‏22‏</w:t>
            </w:r>
          </w:p>
          <w:p w14:paraId="76E57F5A" w14:textId="77777777" w:rsidR="00654C80" w:rsidRDefault="00A25F3B" w:rsidP="00654C80">
            <w:pPr>
              <w:rPr>
                <w:rtl/>
              </w:rPr>
            </w:pPr>
          </w:p>
          <w:p w14:paraId="5D539B40" w14:textId="77777777" w:rsidR="00654C80" w:rsidRDefault="00A25F3B" w:rsidP="00654C80">
            <w:pPr>
              <w:rPr>
                <w:rtl/>
              </w:rPr>
            </w:pPr>
            <w:r>
              <w:rPr>
                <w:rFonts w:cs="David" w:hint="cs"/>
                <w:color w:val="000000"/>
                <w:rtl/>
              </w:rPr>
              <w:t>‏‏מבוקשת ‏</w:t>
            </w:r>
          </w:p>
          <w:p w14:paraId="6B77D451" w14:textId="77777777" w:rsidR="00654C80" w:rsidRDefault="00A25F3B" w:rsidP="00654C80">
            <w:pPr>
              <w:rPr>
                <w:rtl/>
              </w:rPr>
            </w:pPr>
          </w:p>
          <w:p w14:paraId="6F19211B" w14:textId="77777777" w:rsidR="00654C80" w:rsidRDefault="00A25F3B" w:rsidP="00654C80">
            <w:pPr>
              <w:rPr>
                <w:rtl/>
              </w:rPr>
            </w:pPr>
            <w:r>
              <w:rPr>
                <w:rFonts w:cs="David" w:hint="cs"/>
                <w:color w:val="000000"/>
                <w:rtl/>
              </w:rPr>
              <w:t>‏עמודת ממ"דים בחזית אחורית הכוללת 2 ממ"דים ומעטפת אחת‏</w:t>
            </w:r>
          </w:p>
          <w:p w14:paraId="3218086A" w14:textId="77777777" w:rsidR="00654C80" w:rsidRDefault="00A25F3B" w:rsidP="00654C80">
            <w:pPr>
              <w:rPr>
                <w:rtl/>
              </w:rPr>
            </w:pPr>
          </w:p>
          <w:p w14:paraId="5F078ADF" w14:textId="77777777" w:rsidR="00654C80" w:rsidRDefault="00A25F3B" w:rsidP="00654C80">
            <w:pPr>
              <w:rPr>
                <w:rtl/>
              </w:rPr>
            </w:pPr>
            <w:r>
              <w:rPr>
                <w:rFonts w:cs="David" w:hint="cs"/>
                <w:color w:val="000000"/>
                <w:rtl/>
              </w:rPr>
              <w:t xml:space="preserve">‏תוספת בניה לדירה 13 במפלס </w:t>
            </w:r>
            <w:r>
              <w:rPr>
                <w:rFonts w:cs="David" w:hint="cs"/>
                <w:color w:val="000000"/>
                <w:rtl/>
              </w:rPr>
              <w:t>2.50+ חזית קדמית‏</w:t>
            </w:r>
          </w:p>
          <w:p w14:paraId="3F6767FA" w14:textId="77777777" w:rsidR="00654C80" w:rsidRDefault="00A25F3B" w:rsidP="00654C80">
            <w:pPr>
              <w:rPr>
                <w:rtl/>
              </w:rPr>
            </w:pPr>
          </w:p>
          <w:p w14:paraId="7D0CA8ED" w14:textId="77777777" w:rsidR="00654C80" w:rsidRDefault="00A25F3B" w:rsidP="00654C80">
            <w:pPr>
              <w:rPr>
                <w:rtl/>
              </w:rPr>
            </w:pPr>
            <w:r>
              <w:rPr>
                <w:rFonts w:cs="David" w:hint="cs"/>
                <w:color w:val="000000"/>
                <w:rtl/>
              </w:rPr>
              <w:t>‏ריצוף חצר לדירה מס' 13‏</w:t>
            </w:r>
          </w:p>
          <w:p w14:paraId="69B97465" w14:textId="77777777" w:rsidR="00654C80" w:rsidRDefault="00A25F3B" w:rsidP="00654C80">
            <w:pPr>
              <w:rPr>
                <w:rtl/>
              </w:rPr>
            </w:pPr>
          </w:p>
          <w:p w14:paraId="0AB340E7" w14:textId="77777777" w:rsidR="00654C80" w:rsidRDefault="00A25F3B" w:rsidP="00654C80">
            <w:pPr>
              <w:rPr>
                <w:rtl/>
              </w:rPr>
            </w:pPr>
            <w:r>
              <w:rPr>
                <w:rFonts w:cs="David" w:hint="cs"/>
                <w:color w:val="000000"/>
                <w:rtl/>
              </w:rPr>
              <w:t>‏תוספת קומה וריצוף חצר עבור דירות 17 , 18 ‏</w:t>
            </w:r>
          </w:p>
          <w:p w14:paraId="19CD9B36" w14:textId="77777777" w:rsidR="00654C80" w:rsidRDefault="00A25F3B" w:rsidP="00654C80">
            <w:pPr>
              <w:rPr>
                <w:rtl/>
              </w:rPr>
            </w:pPr>
          </w:p>
          <w:p w14:paraId="7FC8306B" w14:textId="77777777" w:rsidR="00654C80" w:rsidRDefault="00A25F3B" w:rsidP="00654C80">
            <w:pPr>
              <w:rPr>
                <w:rtl/>
              </w:rPr>
            </w:pPr>
            <w:r>
              <w:rPr>
                <w:rFonts w:cs="David" w:hint="cs"/>
                <w:color w:val="000000"/>
                <w:rtl/>
              </w:rPr>
              <w:t>‏‏בחלקה חלה תכנית 3318 אשר קבעה הוראות בניה ונספח בינוי (נספח מס' 12)‏</w:t>
            </w:r>
          </w:p>
          <w:p w14:paraId="3DF675DA" w14:textId="77777777" w:rsidR="00654C80" w:rsidRDefault="00A25F3B" w:rsidP="00654C80">
            <w:pPr>
              <w:rPr>
                <w:rtl/>
              </w:rPr>
            </w:pPr>
          </w:p>
          <w:p w14:paraId="33140523" w14:textId="77777777" w:rsidR="00654C80" w:rsidRDefault="00A25F3B" w:rsidP="00654C80">
            <w:pPr>
              <w:rPr>
                <w:rtl/>
              </w:rPr>
            </w:pPr>
            <w:r>
              <w:rPr>
                <w:rFonts w:cs="David" w:hint="cs"/>
                <w:color w:val="000000"/>
                <w:rtl/>
              </w:rPr>
              <w:t>‏‏התכנית נבחנה מול הוראות התב"ע ונספח בינונ, כדלקמן:‏</w:t>
            </w:r>
          </w:p>
          <w:p w14:paraId="2215DA7F" w14:textId="77777777" w:rsidR="00654C80" w:rsidRDefault="00A25F3B" w:rsidP="00654C80">
            <w:pPr>
              <w:rPr>
                <w:rtl/>
              </w:rPr>
            </w:pPr>
          </w:p>
          <w:p w14:paraId="3B6BF841" w14:textId="77777777" w:rsidR="00654C80" w:rsidRDefault="00A25F3B" w:rsidP="00654C80">
            <w:pPr>
              <w:rPr>
                <w:rtl/>
              </w:rPr>
            </w:pPr>
            <w:r>
              <w:rPr>
                <w:rFonts w:cs="David" w:hint="cs"/>
                <w:color w:val="000000"/>
                <w:rtl/>
              </w:rPr>
              <w:t>‏‏עפ"י סעיף 9א בתקנון‏‏ תכנית 3318 "‏‏תותרנה תוספות אחידות כמסומן ע"ג התשריט בקו קודה בטוש אדום, ובהתאם לנספחי הבינוי מספר 1-15 המצורפים.‏‏"‏</w:t>
            </w:r>
          </w:p>
          <w:p w14:paraId="381F9F58" w14:textId="77777777" w:rsidR="00654C80" w:rsidRDefault="00A25F3B" w:rsidP="00654C80">
            <w:pPr>
              <w:rPr>
                <w:rtl/>
              </w:rPr>
            </w:pPr>
          </w:p>
          <w:p w14:paraId="3030C29E" w14:textId="77777777" w:rsidR="00654C80" w:rsidRDefault="00A25F3B" w:rsidP="00654C80">
            <w:pPr>
              <w:rPr>
                <w:rtl/>
              </w:rPr>
            </w:pPr>
            <w:r>
              <w:rPr>
                <w:rFonts w:cs="David" w:hint="cs"/>
                <w:color w:val="000000"/>
                <w:rtl/>
              </w:rPr>
              <w:t>‏תוספת בניה לדירה 13 בחזית מערבית:‏ ‏ תוספת הבניה תואמת לנספח.‏</w:t>
            </w:r>
          </w:p>
          <w:p w14:paraId="59A70475" w14:textId="77777777" w:rsidR="00654C80" w:rsidRDefault="00A25F3B" w:rsidP="00654C80">
            <w:pPr>
              <w:rPr>
                <w:rtl/>
              </w:rPr>
            </w:pPr>
          </w:p>
          <w:p w14:paraId="7762ED45" w14:textId="77777777" w:rsidR="00654C80" w:rsidRDefault="00A25F3B" w:rsidP="00654C80">
            <w:pPr>
              <w:rPr>
                <w:rtl/>
              </w:rPr>
            </w:pPr>
            <w:r>
              <w:rPr>
                <w:rFonts w:cs="David" w:hint="cs"/>
                <w:color w:val="000000"/>
                <w:rtl/>
              </w:rPr>
              <w:t>‏‏עם זאת, מוצע ריצוף חצר החורג מקווי בניין, המוצע אינו עומד בתקנות בנייה במרווחים וע"כ לא ניתן לאשרו. יש להסיר מהבקשה.‏</w:t>
            </w:r>
          </w:p>
          <w:p w14:paraId="29355812" w14:textId="77777777" w:rsidR="00654C80" w:rsidRDefault="00A25F3B" w:rsidP="00654C80">
            <w:pPr>
              <w:rPr>
                <w:rtl/>
              </w:rPr>
            </w:pPr>
          </w:p>
          <w:p w14:paraId="7E806282" w14:textId="77777777" w:rsidR="00654C80" w:rsidRDefault="00A25F3B" w:rsidP="00654C80">
            <w:pPr>
              <w:rPr>
                <w:rtl/>
              </w:rPr>
            </w:pPr>
            <w:r>
              <w:rPr>
                <w:rFonts w:cs="David" w:hint="cs"/>
                <w:color w:val="000000"/>
                <w:rtl/>
              </w:rPr>
              <w:t>‏ממ"דים‏</w:t>
            </w:r>
          </w:p>
          <w:p w14:paraId="1E50095E" w14:textId="77777777" w:rsidR="00654C80" w:rsidRDefault="00A25F3B" w:rsidP="00654C80">
            <w:pPr>
              <w:rPr>
                <w:rtl/>
              </w:rPr>
            </w:pPr>
          </w:p>
          <w:p w14:paraId="7F84239A" w14:textId="77777777" w:rsidR="00654C80" w:rsidRDefault="00A25F3B" w:rsidP="00654C80">
            <w:pPr>
              <w:rPr>
                <w:rtl/>
              </w:rPr>
            </w:pPr>
            <w:r>
              <w:rPr>
                <w:rFonts w:cs="David" w:hint="cs"/>
                <w:color w:val="000000"/>
                <w:rtl/>
              </w:rPr>
              <w:t>‏‏הממ"ד מוצע בחזית ‏‏אחורית‏‏, עפ"י הנחיות הלשכה המשפטית ‏‏"הבליטה למרווח אחורי לא תעלה על 3 מ' מקיר הבניין, ובכל מקרה יישמר מרחק של 1 מ' לפחות מהגבול, הקיר הפונה לחלקה גובלת יהיה אטום".‏</w:t>
            </w:r>
          </w:p>
          <w:p w14:paraId="0B56BD97" w14:textId="77777777" w:rsidR="00654C80" w:rsidRDefault="00A25F3B" w:rsidP="00654C80">
            <w:pPr>
              <w:rPr>
                <w:rtl/>
              </w:rPr>
            </w:pPr>
          </w:p>
          <w:p w14:paraId="19B3FA09" w14:textId="77777777" w:rsidR="00654C80" w:rsidRDefault="00A25F3B" w:rsidP="00654C80">
            <w:pPr>
              <w:rPr>
                <w:rtl/>
              </w:rPr>
            </w:pPr>
            <w:r>
              <w:rPr>
                <w:rFonts w:cs="David" w:hint="cs"/>
                <w:color w:val="000000"/>
                <w:rtl/>
              </w:rPr>
              <w:t>‏‏הממ"ד חורג ב-3.10 מ' מקיר הבניין הקיים, ונשמר גבול של כ-0.50 מ'.‏</w:t>
            </w:r>
          </w:p>
          <w:p w14:paraId="288BFD3E" w14:textId="77777777" w:rsidR="00654C80" w:rsidRDefault="00A25F3B" w:rsidP="00654C80">
            <w:pPr>
              <w:rPr>
                <w:rtl/>
              </w:rPr>
            </w:pPr>
          </w:p>
          <w:p w14:paraId="1D7F026D" w14:textId="77777777" w:rsidR="00654C80" w:rsidRDefault="00A25F3B" w:rsidP="00654C80">
            <w:pPr>
              <w:rPr>
                <w:rtl/>
              </w:rPr>
            </w:pPr>
            <w:r>
              <w:rPr>
                <w:rFonts w:cs="David" w:hint="cs"/>
                <w:color w:val="000000"/>
                <w:rtl/>
              </w:rPr>
              <w:t>‏‏ראשית יש לצמצם את עומק הממ"ד ל-3 מ'.‏</w:t>
            </w:r>
          </w:p>
          <w:p w14:paraId="2C8CCD57" w14:textId="77777777" w:rsidR="00654C80" w:rsidRDefault="00A25F3B" w:rsidP="00654C80">
            <w:pPr>
              <w:rPr>
                <w:rtl/>
              </w:rPr>
            </w:pPr>
          </w:p>
          <w:p w14:paraId="30AE4FDC" w14:textId="77777777" w:rsidR="00654C80" w:rsidRDefault="00A25F3B" w:rsidP="00654C80">
            <w:pPr>
              <w:rPr>
                <w:rtl/>
              </w:rPr>
            </w:pPr>
            <w:r>
              <w:rPr>
                <w:rFonts w:cs="David" w:hint="cs"/>
                <w:color w:val="000000"/>
                <w:rtl/>
              </w:rPr>
              <w:t>‏‏עם זאת, לעניין המרווח הנותר, מאחר ומדובר בחלקה צפופה וקטנה אשר נסיבות העניין אינן מאפשרות הזזת הממ"ד למקום אחר, עוד יצוין כי בכניסה סמוכה אושר הממ"ד בחזית זו ובתכנית צל ליתר בעלי הזכויות בחלקה.‏</w:t>
            </w:r>
          </w:p>
          <w:p w14:paraId="2A3A68D0" w14:textId="77777777" w:rsidR="00654C80" w:rsidRDefault="00A25F3B" w:rsidP="00654C80">
            <w:pPr>
              <w:rPr>
                <w:rtl/>
              </w:rPr>
            </w:pPr>
          </w:p>
          <w:p w14:paraId="1DD3CEC1" w14:textId="77777777" w:rsidR="00654C80" w:rsidRDefault="00A25F3B" w:rsidP="00654C80">
            <w:pPr>
              <w:rPr>
                <w:rtl/>
              </w:rPr>
            </w:pPr>
            <w:r>
              <w:rPr>
                <w:rFonts w:cs="David" w:hint="cs"/>
                <w:color w:val="000000"/>
                <w:rtl/>
              </w:rPr>
              <w:t>‏‏בנסיבות אלא אין מנוס מלאפשר את בניית הממ"ד בחזית זו.‏</w:t>
            </w:r>
          </w:p>
          <w:p w14:paraId="61AF77C3" w14:textId="77777777" w:rsidR="00654C80" w:rsidRDefault="00A25F3B" w:rsidP="00654C80">
            <w:pPr>
              <w:rPr>
                <w:rtl/>
              </w:rPr>
            </w:pPr>
          </w:p>
          <w:p w14:paraId="23924FC7" w14:textId="77777777" w:rsidR="00654C80" w:rsidRDefault="00A25F3B" w:rsidP="00654C80">
            <w:pPr>
              <w:rPr>
                <w:rtl/>
              </w:rPr>
            </w:pPr>
            <w:r>
              <w:rPr>
                <w:rFonts w:cs="David" w:hint="cs"/>
                <w:color w:val="000000"/>
                <w:rtl/>
              </w:rPr>
              <w:t>‏תוספת קומה עבור דירות 17, 18: ‏</w:t>
            </w:r>
          </w:p>
          <w:p w14:paraId="3F0B5A43" w14:textId="77777777" w:rsidR="00654C80" w:rsidRDefault="00A25F3B" w:rsidP="00654C80">
            <w:pPr>
              <w:rPr>
                <w:rtl/>
              </w:rPr>
            </w:pPr>
          </w:p>
          <w:p w14:paraId="3192956E" w14:textId="77777777" w:rsidR="00654C80" w:rsidRDefault="00A25F3B" w:rsidP="00654C80">
            <w:pPr>
              <w:rPr>
                <w:rtl/>
              </w:rPr>
            </w:pPr>
            <w:r>
              <w:rPr>
                <w:rFonts w:cs="David" w:hint="cs"/>
                <w:color w:val="000000"/>
                <w:rtl/>
              </w:rPr>
              <w:t>‏‏מבוקשת תוספת קומה חדשה באמצעות ניוד זכויות מהצד אל הגג והקלות.‏</w:t>
            </w:r>
          </w:p>
          <w:p w14:paraId="5F7B75AD" w14:textId="77777777" w:rsidR="00654C80" w:rsidRDefault="00A25F3B" w:rsidP="00654C80">
            <w:pPr>
              <w:rPr>
                <w:rtl/>
              </w:rPr>
            </w:pPr>
          </w:p>
          <w:p w14:paraId="1E5E4A16" w14:textId="77777777" w:rsidR="00654C80" w:rsidRDefault="00A25F3B" w:rsidP="00654C80">
            <w:pPr>
              <w:rPr>
                <w:rtl/>
              </w:rPr>
            </w:pPr>
            <w:r>
              <w:rPr>
                <w:rFonts w:cs="David" w:hint="cs"/>
                <w:color w:val="000000"/>
                <w:rtl/>
              </w:rPr>
              <w:t>‏‏להלן הנחיות מדיניות מהנדס העיר לניוד זכויות:‏</w:t>
            </w:r>
          </w:p>
          <w:p w14:paraId="224CF879" w14:textId="77777777" w:rsidR="00654C80" w:rsidRDefault="00A25F3B" w:rsidP="00654C80">
            <w:pPr>
              <w:rPr>
                <w:rtl/>
              </w:rPr>
            </w:pPr>
          </w:p>
          <w:p w14:paraId="7DE5028F" w14:textId="77777777" w:rsidR="00654C80" w:rsidRDefault="00A25F3B" w:rsidP="00654C80">
            <w:pPr>
              <w:rPr>
                <w:rtl/>
              </w:rPr>
            </w:pPr>
            <w:r>
              <w:rPr>
                <w:rFonts w:cs="David" w:hint="cs"/>
                <w:color w:val="000000"/>
                <w:rtl/>
              </w:rPr>
              <w:t xml:space="preserve">‏הזכות תינתן </w:t>
            </w:r>
            <w:r>
              <w:rPr>
                <w:rFonts w:cs="David" w:hint="cs"/>
                <w:color w:val="000000"/>
                <w:rtl/>
              </w:rPr>
              <w:t>לבעלי דירות בקומה עליונה, שכן מדובר בפתרון תכנוני שאינו רלוונטי לדירות בקומות התחתונות שכן להן אין גישה צמודה לגג המבנה.‏</w:t>
            </w:r>
          </w:p>
          <w:p w14:paraId="55A02886" w14:textId="77777777" w:rsidR="00654C80" w:rsidRDefault="00A25F3B" w:rsidP="00654C80">
            <w:pPr>
              <w:rPr>
                <w:rtl/>
              </w:rPr>
            </w:pPr>
          </w:p>
          <w:p w14:paraId="7C3F9131" w14:textId="77777777" w:rsidR="00654C80" w:rsidRDefault="00A25F3B" w:rsidP="00654C80">
            <w:pPr>
              <w:rPr>
                <w:rtl/>
              </w:rPr>
            </w:pPr>
            <w:r>
              <w:rPr>
                <w:rFonts w:cs="David" w:hint="cs"/>
                <w:color w:val="000000"/>
                <w:rtl/>
              </w:rPr>
              <w:t>‏במסגרת הבקשה וכחלק בלתי נפרד מהתכנית הראשונית המוגשת עת פתיחת התיקף טרם משלוח הודעות ו/או הליך פרסומי, יש להציג תכנית צל המביאה פתרון תכנוני של העברת זכויות באופן דומה ליתר הדירות שבקומה העליונה- ‏ ‏מאחר וארבעה דיירים מתוך 6 בקומה עליונה כבר מימשו את זכותם לבנייה בצד בתיקים קודמים, לא ניתן להגיש תכנית צל אחידה לבינוי בגג במקום בצד. ‏</w:t>
            </w:r>
          </w:p>
          <w:p w14:paraId="2DB1EFF3" w14:textId="77777777" w:rsidR="00654C80" w:rsidRDefault="00A25F3B" w:rsidP="00654C80">
            <w:pPr>
              <w:rPr>
                <w:rtl/>
              </w:rPr>
            </w:pPr>
          </w:p>
          <w:p w14:paraId="1E4F0D87" w14:textId="77777777" w:rsidR="00654C80" w:rsidRDefault="00A25F3B" w:rsidP="00654C80">
            <w:pPr>
              <w:rPr>
                <w:rtl/>
              </w:rPr>
            </w:pPr>
            <w:r>
              <w:rPr>
                <w:rFonts w:cs="David" w:hint="cs"/>
                <w:color w:val="000000"/>
                <w:rtl/>
              </w:rPr>
              <w:t>‏הבקשה טעונה פרסום הקלה בגין ניוד זכויות ‏ ‏–‏ ‏ ‏ ‏לא בוצע פרסום בגין ניוד זכויות מהצד לגג‏</w:t>
            </w:r>
          </w:p>
          <w:p w14:paraId="59C6BC1F" w14:textId="77777777" w:rsidR="00654C80" w:rsidRDefault="00A25F3B" w:rsidP="00654C80">
            <w:pPr>
              <w:rPr>
                <w:rtl/>
              </w:rPr>
            </w:pPr>
          </w:p>
          <w:p w14:paraId="382BE76D" w14:textId="77777777" w:rsidR="00654C80" w:rsidRDefault="00A25F3B" w:rsidP="00654C80">
            <w:pPr>
              <w:rPr>
                <w:rtl/>
              </w:rPr>
            </w:pPr>
            <w:r>
              <w:rPr>
                <w:rFonts w:cs="David" w:hint="cs"/>
                <w:color w:val="000000"/>
                <w:rtl/>
              </w:rPr>
              <w:t>‏הבקשה תהיה חתומה בידי 2/3 מכלל בעלי הזכויות בחלקה, וכן ע"י 100% בעלי הזכויות של הדירות העליונות בבניין.‏</w:t>
            </w:r>
          </w:p>
          <w:p w14:paraId="075A053C" w14:textId="77777777" w:rsidR="00654C80" w:rsidRDefault="00A25F3B" w:rsidP="00654C80">
            <w:pPr>
              <w:rPr>
                <w:rtl/>
              </w:rPr>
            </w:pPr>
          </w:p>
          <w:p w14:paraId="238790F6" w14:textId="77777777" w:rsidR="00654C80" w:rsidRDefault="00A25F3B" w:rsidP="00654C80">
            <w:pPr>
              <w:rPr>
                <w:rtl/>
              </w:rPr>
            </w:pPr>
            <w:r>
              <w:rPr>
                <w:rFonts w:cs="David" w:hint="cs"/>
                <w:color w:val="000000"/>
                <w:rtl/>
              </w:rPr>
              <w:t>‏תירשם הערת אזהרה בדבר ניוד זכויות‏</w:t>
            </w:r>
          </w:p>
          <w:p w14:paraId="22D0EFC1" w14:textId="77777777" w:rsidR="00654C80" w:rsidRDefault="00A25F3B" w:rsidP="00654C80">
            <w:pPr>
              <w:rPr>
                <w:rtl/>
              </w:rPr>
            </w:pPr>
          </w:p>
          <w:p w14:paraId="448A9668" w14:textId="77777777" w:rsidR="00654C80" w:rsidRDefault="00A25F3B" w:rsidP="00654C80">
            <w:pPr>
              <w:rPr>
                <w:rtl/>
              </w:rPr>
            </w:pPr>
            <w:r>
              <w:rPr>
                <w:rFonts w:cs="David" w:hint="cs"/>
                <w:color w:val="000000"/>
                <w:rtl/>
              </w:rPr>
              <w:t>‏התכנית החלה על המבנה לא תכלול בהוראותיה סעיף סטייה נכרת לעניין שלביות ביצוע.‏</w:t>
            </w:r>
          </w:p>
          <w:p w14:paraId="13B8DEB6" w14:textId="77777777" w:rsidR="00654C80" w:rsidRDefault="00A25F3B" w:rsidP="00654C80">
            <w:pPr>
              <w:rPr>
                <w:rtl/>
              </w:rPr>
            </w:pPr>
          </w:p>
          <w:p w14:paraId="3644B82C" w14:textId="77777777" w:rsidR="00654C80" w:rsidRDefault="00A25F3B" w:rsidP="00654C80">
            <w:pPr>
              <w:rPr>
                <w:rtl/>
              </w:rPr>
            </w:pPr>
            <w:r>
              <w:rPr>
                <w:rFonts w:cs="David" w:hint="cs"/>
                <w:color w:val="000000"/>
                <w:rtl/>
              </w:rPr>
              <w:t xml:space="preserve">‏‏לאור זאת, כי הבקשה אינה עומדת במלואה ובתנאים המהותיים בהנחיות מהנדס העיר לניוד זכויות המצד אל הגג, </w:t>
            </w:r>
            <w:r>
              <w:rPr>
                <w:rFonts w:cs="David" w:hint="cs"/>
                <w:color w:val="000000"/>
                <w:rtl/>
              </w:rPr>
              <w:lastRenderedPageBreak/>
              <w:t>לא ניתן לאשר את הבינוי ויש להסיר את הקומה מהבקשה.‏</w:t>
            </w:r>
          </w:p>
          <w:p w14:paraId="055A317A" w14:textId="77777777" w:rsidR="00654C80" w:rsidRDefault="00A25F3B" w:rsidP="00654C80">
            <w:pPr>
              <w:rPr>
                <w:rtl/>
              </w:rPr>
            </w:pPr>
          </w:p>
          <w:p w14:paraId="7028BF5A" w14:textId="77777777" w:rsidR="00654C80" w:rsidRDefault="00A25F3B" w:rsidP="00654C80">
            <w:pPr>
              <w:rPr>
                <w:rtl/>
              </w:rPr>
            </w:pPr>
            <w:r>
              <w:rPr>
                <w:rFonts w:cs="David" w:hint="cs"/>
                <w:color w:val="000000"/>
                <w:rtl/>
              </w:rPr>
              <w:t>‏‏המבקש יוכל לממש את זכותו בצד המבנה זאת בהתאם לנספח בינוי.‏</w:t>
            </w:r>
          </w:p>
          <w:p w14:paraId="6641DC13" w14:textId="77777777" w:rsidR="00654C80" w:rsidRDefault="00A25F3B" w:rsidP="00654C80">
            <w:pPr>
              <w:rPr>
                <w:rtl/>
              </w:rPr>
            </w:pPr>
          </w:p>
          <w:p w14:paraId="07A4B2D3" w14:textId="77777777" w:rsidR="00654C80" w:rsidRDefault="00A25F3B" w:rsidP="00654C80">
            <w:pPr>
              <w:rPr>
                <w:rtl/>
              </w:rPr>
            </w:pPr>
            <w:r>
              <w:rPr>
                <w:rFonts w:cs="David" w:hint="cs"/>
                <w:color w:val="000000"/>
                <w:rtl/>
              </w:rPr>
              <w:t>‏‏זאת בכפוף לביצוע הליך פרסומי.‏</w:t>
            </w:r>
          </w:p>
          <w:p w14:paraId="546D0E09" w14:textId="77777777" w:rsidR="00654C80" w:rsidRDefault="00A25F3B" w:rsidP="00654C80">
            <w:pPr>
              <w:rPr>
                <w:rtl/>
              </w:rPr>
            </w:pPr>
          </w:p>
          <w:p w14:paraId="76C050C0" w14:textId="77777777" w:rsidR="00654C80" w:rsidRDefault="00A25F3B" w:rsidP="00654C80">
            <w:pPr>
              <w:rPr>
                <w:rtl/>
              </w:rPr>
            </w:pPr>
            <w:r>
              <w:rPr>
                <w:rFonts w:cs="David" w:hint="cs"/>
                <w:color w:val="000000"/>
                <w:rtl/>
              </w:rPr>
              <w:t>‏‏בנוסף יש לתקן הערות ע"ג תכנית ‏‎a‎</w:t>
            </w:r>
          </w:p>
          <w:p w14:paraId="4AE6BBA7" w14:textId="77777777" w:rsidR="00654C80" w:rsidRDefault="00A25F3B" w:rsidP="00654C80">
            <w:pPr>
              <w:rPr>
                <w:rtl/>
              </w:rPr>
            </w:pPr>
          </w:p>
          <w:p w14:paraId="10B9D0B6" w14:textId="77777777" w:rsidR="00654C80" w:rsidRDefault="00A25F3B" w:rsidP="00654C80">
            <w:pPr>
              <w:rPr>
                <w:rtl/>
              </w:rPr>
            </w:pPr>
            <w:r>
              <w:rPr>
                <w:rFonts w:cs="David" w:hint="cs"/>
                <w:color w:val="000000"/>
                <w:rtl/>
              </w:rPr>
              <w:t>‏‏לא התקבלו התנגדויות. ‏</w:t>
            </w:r>
          </w:p>
          <w:p w14:paraId="43887DD4" w14:textId="77777777" w:rsidR="00654C80" w:rsidRDefault="00A25F3B" w:rsidP="00654C80">
            <w:pPr>
              <w:rPr>
                <w:rtl/>
              </w:rPr>
            </w:pPr>
          </w:p>
          <w:p w14:paraId="66501231"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8D6DC63" w14:textId="77777777" w:rsidR="00654C80" w:rsidRDefault="00A25F3B" w:rsidP="00654C80">
            <w:pPr>
              <w:rPr>
                <w:rtl/>
              </w:rPr>
            </w:pPr>
          </w:p>
          <w:p w14:paraId="55D17BBC" w14:textId="77777777" w:rsidR="00654C80" w:rsidRDefault="00A25F3B" w:rsidP="00654C80">
            <w:pPr>
              <w:rPr>
                <w:rtl/>
              </w:rPr>
            </w:pPr>
            <w:r>
              <w:rPr>
                <w:rFonts w:cs="David" w:hint="cs"/>
                <w:color w:val="000000"/>
                <w:rtl/>
              </w:rPr>
              <w:t xml:space="preserve">‏‏יודגש כי במידה ולא תוגש תכנית מתוקנת כנדרש ו/או לא ימולאו התנאים המרחביים </w:t>
            </w:r>
            <w:r>
              <w:rPr>
                <w:rFonts w:cs="David" w:hint="cs"/>
                <w:color w:val="000000"/>
                <w:rtl/>
              </w:rPr>
              <w:t>הנדרשים - בתוך תקופת זמן זו, הבקשה תיסגר ויהיה צורך לפתוח תיק חדש. ‏</w:t>
            </w:r>
          </w:p>
          <w:p w14:paraId="6084B6DC" w14:textId="77777777" w:rsidR="00654C80" w:rsidRDefault="00A25F3B" w:rsidP="00654C80">
            <w:pPr>
              <w:rPr>
                <w:rtl/>
              </w:rPr>
            </w:pPr>
          </w:p>
          <w:p w14:paraId="5E67EE69" w14:textId="77777777" w:rsidR="00654C80" w:rsidRDefault="00A25F3B" w:rsidP="00654C80">
            <w:pPr>
              <w:rPr>
                <w:rtl/>
              </w:rPr>
            </w:pPr>
            <w:r>
              <w:rPr>
                <w:rFonts w:cs="David" w:hint="cs"/>
                <w:color w:val="000000"/>
                <w:rtl/>
              </w:rPr>
              <w:t>‏‎ ‎</w:t>
            </w:r>
          </w:p>
        </w:tc>
      </w:tr>
      <w:tr w:rsidR="00BF1333" w14:paraId="41FCB5F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1FC51F3"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7E09EC2" w14:textId="77777777" w:rsidR="00BF1333" w:rsidRDefault="00BF1333">
            <w:pPr>
              <w:jc w:val="both"/>
            </w:pPr>
            <w:r>
              <w:rPr>
                <w:rFonts w:cs="Arial" w:hint="cs"/>
                <w:rtl/>
              </w:rPr>
              <w:t>08/04/2024</w:t>
            </w:r>
          </w:p>
        </w:tc>
        <w:tc>
          <w:tcPr>
            <w:tcW w:w="5669" w:type="dxa"/>
          </w:tcPr>
          <w:p w14:paraId="2F375D42" w14:textId="77777777" w:rsidR="00654C80" w:rsidRDefault="00A25F3B" w:rsidP="00654C80">
            <w:pPr>
              <w:rPr>
                <w:rtl/>
              </w:rPr>
            </w:pPr>
          </w:p>
          <w:p w14:paraId="7A016C36" w14:textId="77777777" w:rsidR="00654C80" w:rsidRDefault="00A25F3B" w:rsidP="00654C80">
            <w:pPr>
              <w:rPr>
                <w:rtl/>
              </w:rPr>
            </w:pPr>
            <w:r>
              <w:rPr>
                <w:rFonts w:cs="David" w:hint="cs"/>
                <w:color w:val="000000"/>
                <w:rtl/>
              </w:rPr>
              <w:t>‏‎ ‎</w:t>
            </w:r>
          </w:p>
          <w:p w14:paraId="23A15F83" w14:textId="77777777" w:rsidR="00654C80" w:rsidRDefault="00A25F3B" w:rsidP="00654C80">
            <w:pPr>
              <w:rPr>
                <w:rtl/>
              </w:rPr>
            </w:pPr>
          </w:p>
          <w:p w14:paraId="00D9DCDD" w14:textId="77777777" w:rsidR="00654C80" w:rsidRDefault="00A25F3B" w:rsidP="00654C80">
            <w:pPr>
              <w:rPr>
                <w:rtl/>
              </w:rPr>
            </w:pPr>
            <w:r>
              <w:rPr>
                <w:rFonts w:cs="David" w:hint="cs"/>
                <w:color w:val="000000"/>
                <w:rtl/>
              </w:rPr>
              <w:t>‏ ‏חוות דעת תכנונית ‏</w:t>
            </w:r>
          </w:p>
          <w:p w14:paraId="40FACD92" w14:textId="77777777" w:rsidR="00654C80" w:rsidRDefault="00A25F3B" w:rsidP="00654C80">
            <w:pPr>
              <w:rPr>
                <w:rtl/>
              </w:rPr>
            </w:pPr>
          </w:p>
          <w:p w14:paraId="70AD3839" w14:textId="77777777" w:rsidR="00654C80" w:rsidRDefault="00A25F3B" w:rsidP="00654C80">
            <w:pPr>
              <w:rPr>
                <w:rtl/>
              </w:rPr>
            </w:pPr>
            <w:r>
              <w:rPr>
                <w:rFonts w:cs="David" w:hint="cs"/>
                <w:color w:val="000000"/>
                <w:rtl/>
              </w:rPr>
              <w:t>‏‏מס' תכנית שחלה בחלקה:‏</w:t>
            </w:r>
          </w:p>
          <w:p w14:paraId="4052D460" w14:textId="77777777" w:rsidR="00654C80" w:rsidRDefault="00A25F3B" w:rsidP="00654C80">
            <w:pPr>
              <w:rPr>
                <w:rtl/>
              </w:rPr>
            </w:pPr>
          </w:p>
          <w:p w14:paraId="44AA2F7B" w14:textId="77777777" w:rsidR="00654C80" w:rsidRDefault="00A25F3B" w:rsidP="00654C80">
            <w:pPr>
              <w:rPr>
                <w:rtl/>
              </w:rPr>
            </w:pPr>
            <w:r>
              <w:rPr>
                <w:rFonts w:cs="David" w:hint="cs"/>
                <w:color w:val="000000"/>
                <w:rtl/>
              </w:rPr>
              <w:t>‏‏3318‏</w:t>
            </w:r>
          </w:p>
          <w:p w14:paraId="4FEC5BE6" w14:textId="77777777" w:rsidR="00654C80" w:rsidRDefault="00A25F3B" w:rsidP="00654C80">
            <w:pPr>
              <w:rPr>
                <w:rtl/>
              </w:rPr>
            </w:pPr>
          </w:p>
          <w:p w14:paraId="398E54B5" w14:textId="77777777" w:rsidR="00654C80" w:rsidRDefault="00A25F3B" w:rsidP="00654C80">
            <w:pPr>
              <w:rPr>
                <w:rtl/>
              </w:rPr>
            </w:pPr>
            <w:r>
              <w:rPr>
                <w:rFonts w:cs="David" w:hint="cs"/>
                <w:color w:val="000000"/>
                <w:rtl/>
              </w:rPr>
              <w:t>‏‏תחילת תוקף:‏</w:t>
            </w:r>
          </w:p>
          <w:p w14:paraId="2454688A" w14:textId="77777777" w:rsidR="00654C80" w:rsidRDefault="00A25F3B" w:rsidP="00654C80">
            <w:pPr>
              <w:rPr>
                <w:rtl/>
              </w:rPr>
            </w:pPr>
          </w:p>
          <w:p w14:paraId="553B463B" w14:textId="77777777" w:rsidR="00654C80" w:rsidRDefault="00A25F3B" w:rsidP="00654C80">
            <w:pPr>
              <w:rPr>
                <w:rtl/>
              </w:rPr>
            </w:pPr>
            <w:r>
              <w:rPr>
                <w:rFonts w:cs="David" w:hint="cs"/>
                <w:color w:val="000000"/>
                <w:rtl/>
              </w:rPr>
              <w:t>‏‏26/09/1984‏</w:t>
            </w:r>
          </w:p>
          <w:p w14:paraId="5E0225F1" w14:textId="77777777" w:rsidR="00654C80" w:rsidRDefault="00A25F3B" w:rsidP="00654C80">
            <w:pPr>
              <w:rPr>
                <w:rtl/>
              </w:rPr>
            </w:pPr>
          </w:p>
          <w:p w14:paraId="13766698" w14:textId="77777777" w:rsidR="00654C80" w:rsidRDefault="00A25F3B" w:rsidP="00654C80">
            <w:pPr>
              <w:rPr>
                <w:rtl/>
              </w:rPr>
            </w:pPr>
            <w:r>
              <w:rPr>
                <w:rFonts w:cs="David" w:hint="cs"/>
                <w:color w:val="000000"/>
                <w:rtl/>
              </w:rPr>
              <w:t>‏‏ייעוד הקרקע: מגורים מיוחד‏</w:t>
            </w:r>
          </w:p>
          <w:p w14:paraId="404A991B" w14:textId="77777777" w:rsidR="00654C80" w:rsidRDefault="00A25F3B" w:rsidP="00654C80">
            <w:pPr>
              <w:rPr>
                <w:rtl/>
              </w:rPr>
            </w:pPr>
          </w:p>
          <w:p w14:paraId="08E06A04" w14:textId="77777777" w:rsidR="00654C80" w:rsidRDefault="00A25F3B" w:rsidP="00654C80">
            <w:pPr>
              <w:rPr>
                <w:rtl/>
              </w:rPr>
            </w:pPr>
            <w:r>
              <w:rPr>
                <w:rFonts w:cs="David" w:hint="cs"/>
                <w:color w:val="000000"/>
                <w:rtl/>
              </w:rPr>
              <w:t>‏‎ ‎</w:t>
            </w:r>
          </w:p>
          <w:p w14:paraId="244FE0B0" w14:textId="77777777" w:rsidR="00654C80" w:rsidRDefault="00A25F3B" w:rsidP="00654C80">
            <w:pPr>
              <w:rPr>
                <w:rtl/>
              </w:rPr>
            </w:pPr>
          </w:p>
          <w:p w14:paraId="276B937C" w14:textId="77777777" w:rsidR="00654C80" w:rsidRDefault="00A25F3B" w:rsidP="00654C80">
            <w:pPr>
              <w:rPr>
                <w:rtl/>
              </w:rPr>
            </w:pPr>
            <w:r>
              <w:rPr>
                <w:rFonts w:cs="David" w:hint="cs"/>
                <w:color w:val="000000"/>
                <w:rtl/>
              </w:rPr>
              <w:t xml:space="preserve">‏‏מספר נספח </w:t>
            </w:r>
            <w:r>
              <w:rPr>
                <w:rFonts w:cs="David" w:hint="cs"/>
                <w:color w:val="000000"/>
                <w:rtl/>
              </w:rPr>
              <w:t>רלוונטי‏‏: 12‏</w:t>
            </w:r>
          </w:p>
          <w:p w14:paraId="6505C3D4" w14:textId="77777777" w:rsidR="00654C80" w:rsidRDefault="00A25F3B" w:rsidP="00654C80">
            <w:pPr>
              <w:rPr>
                <w:rtl/>
              </w:rPr>
            </w:pPr>
          </w:p>
          <w:p w14:paraId="2936764E" w14:textId="77777777" w:rsidR="00654C80" w:rsidRDefault="00A25F3B" w:rsidP="00654C80">
            <w:pPr>
              <w:rPr>
                <w:rtl/>
              </w:rPr>
            </w:pPr>
            <w:r>
              <w:rPr>
                <w:rFonts w:cs="David" w:hint="cs"/>
                <w:color w:val="000000"/>
                <w:rtl/>
              </w:rPr>
              <w:t>‏‏האם התכנית כפופה לתכנית מתאר‏‏: ‏‏כן‏</w:t>
            </w:r>
          </w:p>
          <w:p w14:paraId="29656375" w14:textId="77777777" w:rsidR="00654C80" w:rsidRDefault="00A25F3B" w:rsidP="00654C80">
            <w:pPr>
              <w:rPr>
                <w:rtl/>
              </w:rPr>
            </w:pPr>
          </w:p>
          <w:p w14:paraId="31A5402B" w14:textId="77777777" w:rsidR="00654C80" w:rsidRDefault="00A25F3B" w:rsidP="00654C80">
            <w:pPr>
              <w:rPr>
                <w:rtl/>
              </w:rPr>
            </w:pPr>
            <w:r>
              <w:rPr>
                <w:rFonts w:cs="David" w:hint="cs"/>
                <w:color w:val="000000"/>
                <w:rtl/>
              </w:rPr>
              <w:t>‏‏ ‏</w:t>
            </w:r>
          </w:p>
          <w:p w14:paraId="2B9B8218" w14:textId="77777777" w:rsidR="00654C80" w:rsidRDefault="00A25F3B" w:rsidP="00654C80">
            <w:pPr>
              <w:rPr>
                <w:rtl/>
              </w:rPr>
            </w:pPr>
          </w:p>
          <w:p w14:paraId="07DAAFB5" w14:textId="77777777" w:rsidR="00654C80" w:rsidRDefault="00A25F3B" w:rsidP="00654C80">
            <w:pPr>
              <w:rPr>
                <w:rtl/>
              </w:rPr>
            </w:pPr>
            <w:r>
              <w:rPr>
                <w:rFonts w:cs="David" w:hint="cs"/>
                <w:color w:val="000000"/>
                <w:rtl/>
              </w:rPr>
              <w:t>‏‏ ‏</w:t>
            </w:r>
          </w:p>
          <w:p w14:paraId="6B937630" w14:textId="77777777" w:rsidR="00654C80" w:rsidRDefault="00A25F3B" w:rsidP="00654C80">
            <w:pPr>
              <w:rPr>
                <w:rtl/>
              </w:rPr>
            </w:pPr>
          </w:p>
          <w:p w14:paraId="1329FB90" w14:textId="77777777" w:rsidR="00654C80" w:rsidRDefault="00A25F3B" w:rsidP="00654C80">
            <w:pPr>
              <w:rPr>
                <w:rtl/>
              </w:rPr>
            </w:pPr>
            <w:r>
              <w:rPr>
                <w:rFonts w:cs="David" w:hint="cs"/>
                <w:color w:val="000000"/>
                <w:rtl/>
              </w:rPr>
              <w:t>‏‏סעיף הקלות / סטייה ניכרת ‏</w:t>
            </w:r>
          </w:p>
          <w:p w14:paraId="4CA47AFC" w14:textId="77777777" w:rsidR="00654C80" w:rsidRDefault="00A25F3B" w:rsidP="00654C80">
            <w:pPr>
              <w:rPr>
                <w:rtl/>
              </w:rPr>
            </w:pPr>
          </w:p>
          <w:p w14:paraId="5D0EEDD0" w14:textId="77777777" w:rsidR="00654C80" w:rsidRDefault="00A25F3B" w:rsidP="00654C80">
            <w:pPr>
              <w:rPr>
                <w:rtl/>
              </w:rPr>
            </w:pPr>
            <w:r>
              <w:rPr>
                <w:rFonts w:cs="David" w:hint="cs"/>
                <w:color w:val="000000"/>
                <w:rtl/>
              </w:rPr>
              <w:t>‏‏התכנית החלה בחלקה הנדונה לא כוללת סעיף סטייה ניכרת . ‏</w:t>
            </w:r>
          </w:p>
          <w:p w14:paraId="20C61D5B" w14:textId="77777777" w:rsidR="00654C80" w:rsidRDefault="00A25F3B" w:rsidP="00654C80">
            <w:pPr>
              <w:rPr>
                <w:rtl/>
              </w:rPr>
            </w:pPr>
          </w:p>
          <w:p w14:paraId="6B60E8E6" w14:textId="77777777" w:rsidR="00654C80" w:rsidRDefault="00A25F3B" w:rsidP="00654C80">
            <w:pPr>
              <w:rPr>
                <w:rtl/>
              </w:rPr>
            </w:pPr>
            <w:r>
              <w:rPr>
                <w:rFonts w:cs="David" w:hint="cs"/>
                <w:color w:val="000000"/>
                <w:rtl/>
              </w:rPr>
              <w:t>‏‏נספח בינוי‏</w:t>
            </w:r>
          </w:p>
          <w:p w14:paraId="7FD3AC46" w14:textId="77777777" w:rsidR="00654C80" w:rsidRDefault="00A25F3B" w:rsidP="00654C80">
            <w:pPr>
              <w:rPr>
                <w:rtl/>
              </w:rPr>
            </w:pPr>
          </w:p>
          <w:p w14:paraId="7684E8D8" w14:textId="77777777" w:rsidR="00654C80" w:rsidRDefault="00A25F3B" w:rsidP="00654C80">
            <w:pPr>
              <w:rPr>
                <w:rtl/>
              </w:rPr>
            </w:pPr>
            <w:r>
              <w:rPr>
                <w:rFonts w:cs="David" w:hint="cs"/>
                <w:color w:val="000000"/>
                <w:rtl/>
              </w:rPr>
              <w:t>‏‏· ‏‏קיים נספח בינוי מפורט – ‏‏מחייב ‏</w:t>
            </w:r>
          </w:p>
          <w:p w14:paraId="63E5AA91" w14:textId="77777777" w:rsidR="00654C80" w:rsidRDefault="00A25F3B" w:rsidP="00654C80">
            <w:pPr>
              <w:rPr>
                <w:rtl/>
              </w:rPr>
            </w:pPr>
          </w:p>
          <w:p w14:paraId="7CCD5F81" w14:textId="77777777" w:rsidR="00654C80" w:rsidRDefault="00A25F3B" w:rsidP="00654C80">
            <w:pPr>
              <w:rPr>
                <w:rtl/>
              </w:rPr>
            </w:pPr>
            <w:r>
              <w:rPr>
                <w:rFonts w:cs="David" w:hint="cs"/>
                <w:color w:val="000000"/>
                <w:rtl/>
              </w:rPr>
              <w:t>‏‏להלן פירוט המוצע מול נספח בינוי:‏</w:t>
            </w:r>
          </w:p>
          <w:p w14:paraId="6DD5C81A" w14:textId="77777777" w:rsidR="00654C80" w:rsidRDefault="00A25F3B" w:rsidP="00654C80">
            <w:pPr>
              <w:rPr>
                <w:rtl/>
              </w:rPr>
            </w:pPr>
          </w:p>
          <w:p w14:paraId="3D6A918B" w14:textId="77777777" w:rsidR="00654C80" w:rsidRDefault="00A25F3B" w:rsidP="00654C80">
            <w:pPr>
              <w:rPr>
                <w:rtl/>
              </w:rPr>
            </w:pPr>
            <w:r>
              <w:rPr>
                <w:rFonts w:cs="David" w:hint="cs"/>
                <w:color w:val="000000"/>
                <w:rtl/>
              </w:rPr>
              <w:lastRenderedPageBreak/>
              <w:t>‏‏בחזית מערבית: ‏‏מבוקשת תוספת בניה עבור דירה אחת. התוספת תואמת לנספח.‏</w:t>
            </w:r>
          </w:p>
          <w:p w14:paraId="3C5E6454" w14:textId="77777777" w:rsidR="00654C80" w:rsidRDefault="00A25F3B" w:rsidP="00654C80">
            <w:pPr>
              <w:rPr>
                <w:rtl/>
              </w:rPr>
            </w:pPr>
          </w:p>
          <w:p w14:paraId="0C3BB466" w14:textId="77777777" w:rsidR="00654C80" w:rsidRDefault="00A25F3B" w:rsidP="00654C80">
            <w:pPr>
              <w:rPr>
                <w:rtl/>
              </w:rPr>
            </w:pPr>
            <w:r>
              <w:rPr>
                <w:rFonts w:cs="David" w:hint="cs"/>
                <w:color w:val="000000"/>
                <w:rtl/>
              </w:rPr>
              <w:t>‏‏עם זאת, מוצע ריצוף חצר החורג מקווי בניין, המוצע אינו עומד בתקנות בנייה במרווחים וע"כ לא ניתן לאשרו. יש להסיר מהבקשה.‏</w:t>
            </w:r>
          </w:p>
          <w:p w14:paraId="69846446" w14:textId="77777777" w:rsidR="00654C80" w:rsidRDefault="00A25F3B" w:rsidP="00654C80">
            <w:pPr>
              <w:rPr>
                <w:rtl/>
              </w:rPr>
            </w:pPr>
          </w:p>
          <w:p w14:paraId="1707CC9D" w14:textId="77777777" w:rsidR="00654C80" w:rsidRDefault="00A25F3B" w:rsidP="00654C80">
            <w:pPr>
              <w:rPr>
                <w:rtl/>
              </w:rPr>
            </w:pPr>
            <w:r>
              <w:rPr>
                <w:rFonts w:cs="David" w:hint="cs"/>
                <w:color w:val="000000"/>
                <w:rtl/>
              </w:rPr>
              <w:t>‏‏בחזית מזרחית:‏‏ ‏‏תוספת ממ"ד ‏‏שאינו מופיע בנספח (יפורט)‏</w:t>
            </w:r>
          </w:p>
          <w:p w14:paraId="21416E31" w14:textId="77777777" w:rsidR="00654C80" w:rsidRDefault="00A25F3B" w:rsidP="00654C80">
            <w:pPr>
              <w:rPr>
                <w:rtl/>
              </w:rPr>
            </w:pPr>
          </w:p>
          <w:p w14:paraId="662D0865" w14:textId="77777777" w:rsidR="00654C80" w:rsidRDefault="00A25F3B" w:rsidP="00654C80">
            <w:pPr>
              <w:rPr>
                <w:rtl/>
              </w:rPr>
            </w:pPr>
            <w:r>
              <w:rPr>
                <w:rFonts w:cs="David" w:hint="cs"/>
                <w:color w:val="000000"/>
                <w:rtl/>
              </w:rPr>
              <w:t>‏‏קומה עליונה: מבוקשת תוספת קומה חדשה באמצעות ניוד זכויות מהצד אל הגג והקלות.‏</w:t>
            </w:r>
          </w:p>
          <w:p w14:paraId="68A7E62D" w14:textId="77777777" w:rsidR="00654C80" w:rsidRDefault="00A25F3B" w:rsidP="00654C80">
            <w:pPr>
              <w:rPr>
                <w:rtl/>
              </w:rPr>
            </w:pPr>
          </w:p>
          <w:p w14:paraId="0C36443D" w14:textId="77777777" w:rsidR="00654C80" w:rsidRDefault="00A25F3B" w:rsidP="00654C80">
            <w:pPr>
              <w:rPr>
                <w:rtl/>
              </w:rPr>
            </w:pPr>
            <w:r>
              <w:rPr>
                <w:rFonts w:cs="David" w:hint="cs"/>
                <w:color w:val="000000"/>
                <w:rtl/>
              </w:rPr>
              <w:t>‏‏להלן הנחיות מדיניות מהנדס העיר לניוד זכויות:‏</w:t>
            </w:r>
          </w:p>
          <w:p w14:paraId="18E47D41" w14:textId="77777777" w:rsidR="00654C80" w:rsidRDefault="00A25F3B" w:rsidP="00654C80">
            <w:pPr>
              <w:rPr>
                <w:rtl/>
              </w:rPr>
            </w:pPr>
          </w:p>
          <w:p w14:paraId="10A5D6B8" w14:textId="77777777" w:rsidR="00654C80" w:rsidRDefault="00A25F3B" w:rsidP="00654C80">
            <w:pPr>
              <w:rPr>
                <w:rtl/>
              </w:rPr>
            </w:pPr>
            <w:r>
              <w:rPr>
                <w:rFonts w:cs="David" w:hint="cs"/>
                <w:color w:val="000000"/>
                <w:rtl/>
              </w:rPr>
              <w:t>‏הזכות תינתן לבעלי דירות בקומה עליונה, שכן מדובר בפתרון תכנוני שאינו רלוונטי לדירות בקומות התחתונות שכן להן אין גישה צמודה לגג המבנה.‏</w:t>
            </w:r>
          </w:p>
          <w:p w14:paraId="452B1BD9" w14:textId="77777777" w:rsidR="00654C80" w:rsidRDefault="00A25F3B" w:rsidP="00654C80">
            <w:pPr>
              <w:rPr>
                <w:rtl/>
              </w:rPr>
            </w:pPr>
          </w:p>
          <w:p w14:paraId="21D826DB" w14:textId="77777777" w:rsidR="00654C80" w:rsidRDefault="00A25F3B" w:rsidP="00654C80">
            <w:pPr>
              <w:rPr>
                <w:rtl/>
              </w:rPr>
            </w:pPr>
            <w:r>
              <w:rPr>
                <w:rFonts w:cs="David" w:hint="cs"/>
                <w:color w:val="000000"/>
                <w:rtl/>
              </w:rPr>
              <w:t>‏במסגרת הבקשה וכחלק בלתי נפרד מהתכנית הראשונית המוגשת עת פתיחת התיקף טרם משלוח הודעות ו/או הליך פרסומי, יש להציג תכנית צל המביאה פתרון תכנוני של העברת זכויות באופן דומה ליתר הדירות שבקומה העליונה- ‏ ‏מאחר וארבעה דיירים מתוך 6 בקומה עליונה כבר מימשו את זכותם לבנייה בצד בתיקים קודמים, לא ניתן להגיש תכנית צל אחידה לבינוי בגג במקום בצד. ‏</w:t>
            </w:r>
          </w:p>
          <w:p w14:paraId="7C575CEC" w14:textId="77777777" w:rsidR="00654C80" w:rsidRDefault="00A25F3B" w:rsidP="00654C80">
            <w:pPr>
              <w:rPr>
                <w:rtl/>
              </w:rPr>
            </w:pPr>
          </w:p>
          <w:p w14:paraId="3E94C0DF" w14:textId="77777777" w:rsidR="00654C80" w:rsidRDefault="00A25F3B" w:rsidP="00654C80">
            <w:pPr>
              <w:rPr>
                <w:rtl/>
              </w:rPr>
            </w:pPr>
            <w:r>
              <w:rPr>
                <w:rFonts w:cs="David" w:hint="cs"/>
                <w:color w:val="000000"/>
                <w:rtl/>
              </w:rPr>
              <w:t>‏הבקשה טעונה פרסום הקלה בגין ניוד זכויות ‏ ‏–‏ ‏ ‏ ‏לא בוצע פרסום בגין ניוד זכויות מהצד לגג‏</w:t>
            </w:r>
          </w:p>
          <w:p w14:paraId="6BB7FDA8" w14:textId="77777777" w:rsidR="00654C80" w:rsidRDefault="00A25F3B" w:rsidP="00654C80">
            <w:pPr>
              <w:rPr>
                <w:rtl/>
              </w:rPr>
            </w:pPr>
          </w:p>
          <w:p w14:paraId="0C8AFD49" w14:textId="77777777" w:rsidR="00654C80" w:rsidRDefault="00A25F3B" w:rsidP="00654C80">
            <w:pPr>
              <w:rPr>
                <w:rtl/>
              </w:rPr>
            </w:pPr>
            <w:r>
              <w:rPr>
                <w:rFonts w:cs="David" w:hint="cs"/>
                <w:color w:val="000000"/>
                <w:rtl/>
              </w:rPr>
              <w:t>‏הבקשה תהיה חתומה בידי 2/3 מכלל בעלי הזכויות בחלקה, וכן ע"י 100% בעלי הזכויות של הדירות העליונות בבניין.‏</w:t>
            </w:r>
          </w:p>
          <w:p w14:paraId="4B2398AF" w14:textId="77777777" w:rsidR="00654C80" w:rsidRDefault="00A25F3B" w:rsidP="00654C80">
            <w:pPr>
              <w:rPr>
                <w:rtl/>
              </w:rPr>
            </w:pPr>
          </w:p>
          <w:p w14:paraId="2FA55023" w14:textId="77777777" w:rsidR="00654C80" w:rsidRDefault="00A25F3B" w:rsidP="00654C80">
            <w:pPr>
              <w:rPr>
                <w:rtl/>
              </w:rPr>
            </w:pPr>
            <w:r>
              <w:rPr>
                <w:rFonts w:cs="David" w:hint="cs"/>
                <w:color w:val="000000"/>
                <w:rtl/>
              </w:rPr>
              <w:t>‏תירשם הערת אזהרה בדבר ניוד זכויות‏</w:t>
            </w:r>
          </w:p>
          <w:p w14:paraId="74000B07" w14:textId="77777777" w:rsidR="00654C80" w:rsidRDefault="00A25F3B" w:rsidP="00654C80">
            <w:pPr>
              <w:rPr>
                <w:rtl/>
              </w:rPr>
            </w:pPr>
          </w:p>
          <w:p w14:paraId="40B41436" w14:textId="77777777" w:rsidR="00654C80" w:rsidRDefault="00A25F3B" w:rsidP="00654C80">
            <w:pPr>
              <w:rPr>
                <w:rtl/>
              </w:rPr>
            </w:pPr>
            <w:r>
              <w:rPr>
                <w:rFonts w:cs="David" w:hint="cs"/>
                <w:color w:val="000000"/>
                <w:rtl/>
              </w:rPr>
              <w:t>‏התכנית החלה על המבנה לא תכלול בהוראותיה סעיף סטייה נכרת לעניין שלביות ביצוע.‏</w:t>
            </w:r>
          </w:p>
          <w:p w14:paraId="57784172" w14:textId="77777777" w:rsidR="00654C80" w:rsidRDefault="00A25F3B" w:rsidP="00654C80">
            <w:pPr>
              <w:rPr>
                <w:rtl/>
              </w:rPr>
            </w:pPr>
          </w:p>
          <w:p w14:paraId="3B73867C" w14:textId="77777777" w:rsidR="00654C80" w:rsidRDefault="00A25F3B" w:rsidP="00654C80">
            <w:pPr>
              <w:rPr>
                <w:rtl/>
              </w:rPr>
            </w:pPr>
            <w:r>
              <w:rPr>
                <w:rFonts w:cs="David" w:hint="cs"/>
                <w:color w:val="000000"/>
                <w:rtl/>
              </w:rPr>
              <w:t>‏‏לאור זאת, כי הבקשה אינה עומדת במלואה בהנחיות מהנדס העיר לניוד זכויות המצד אל הגג, לא ניתן לאשר את הבינוי ויש להסיר את הקומה מהבקשה.‏</w:t>
            </w:r>
          </w:p>
          <w:p w14:paraId="59FB153E" w14:textId="77777777" w:rsidR="00654C80" w:rsidRDefault="00A25F3B" w:rsidP="00654C80">
            <w:pPr>
              <w:rPr>
                <w:rtl/>
              </w:rPr>
            </w:pPr>
          </w:p>
          <w:p w14:paraId="106ACF55" w14:textId="77777777" w:rsidR="00654C80" w:rsidRDefault="00A25F3B" w:rsidP="00654C80">
            <w:pPr>
              <w:rPr>
                <w:rtl/>
              </w:rPr>
            </w:pPr>
            <w:r>
              <w:rPr>
                <w:rFonts w:cs="David" w:hint="cs"/>
                <w:color w:val="000000"/>
                <w:rtl/>
              </w:rPr>
              <w:t>‏‏המבקש יוכל לממש את זכותו בצד המבנה זאת בהתאם לנספח בינוי.‏</w:t>
            </w:r>
          </w:p>
          <w:p w14:paraId="6CA0A141" w14:textId="77777777" w:rsidR="00654C80" w:rsidRDefault="00A25F3B" w:rsidP="00654C80">
            <w:pPr>
              <w:rPr>
                <w:rtl/>
              </w:rPr>
            </w:pPr>
          </w:p>
          <w:p w14:paraId="69572F59" w14:textId="77777777" w:rsidR="00654C80" w:rsidRDefault="00A25F3B" w:rsidP="00654C80">
            <w:pPr>
              <w:rPr>
                <w:rtl/>
              </w:rPr>
            </w:pPr>
            <w:r>
              <w:rPr>
                <w:rFonts w:cs="David" w:hint="cs"/>
                <w:color w:val="000000"/>
                <w:rtl/>
              </w:rPr>
              <w:t>‏‏שלבי ביצוע‏</w:t>
            </w:r>
          </w:p>
          <w:p w14:paraId="50C06989" w14:textId="77777777" w:rsidR="00654C80" w:rsidRDefault="00A25F3B" w:rsidP="00654C80">
            <w:pPr>
              <w:rPr>
                <w:rtl/>
              </w:rPr>
            </w:pPr>
          </w:p>
          <w:p w14:paraId="009D7E72" w14:textId="77777777" w:rsidR="00654C80" w:rsidRDefault="00A25F3B" w:rsidP="00654C80">
            <w:pPr>
              <w:rPr>
                <w:rtl/>
              </w:rPr>
            </w:pPr>
            <w:r>
              <w:rPr>
                <w:rFonts w:cs="David" w:hint="cs"/>
                <w:color w:val="000000"/>
                <w:rtl/>
              </w:rPr>
              <w:t>‏‏עפ"י הוראות התכנית סעיף 9 ב:‏</w:t>
            </w:r>
          </w:p>
          <w:p w14:paraId="35088E71" w14:textId="77777777" w:rsidR="00654C80" w:rsidRDefault="00A25F3B" w:rsidP="00654C80">
            <w:pPr>
              <w:rPr>
                <w:rtl/>
              </w:rPr>
            </w:pPr>
          </w:p>
          <w:p w14:paraId="244D5347" w14:textId="77777777" w:rsidR="00654C80" w:rsidRDefault="00A25F3B" w:rsidP="00654C80">
            <w:pPr>
              <w:rPr>
                <w:rtl/>
              </w:rPr>
            </w:pPr>
            <w:r>
              <w:rPr>
                <w:rFonts w:cs="David" w:hint="cs"/>
                <w:color w:val="000000"/>
                <w:rtl/>
              </w:rPr>
              <w:t>‏‏אין התכנית מחייבת בניית התוספות כולן בבת אחת.‏</w:t>
            </w:r>
          </w:p>
          <w:p w14:paraId="4580A20C" w14:textId="77777777" w:rsidR="00654C80" w:rsidRDefault="00A25F3B" w:rsidP="00654C80">
            <w:pPr>
              <w:rPr>
                <w:rtl/>
              </w:rPr>
            </w:pPr>
          </w:p>
          <w:p w14:paraId="72D580FB" w14:textId="77777777" w:rsidR="00654C80" w:rsidRDefault="00A25F3B" w:rsidP="00654C80">
            <w:pPr>
              <w:rPr>
                <w:rtl/>
              </w:rPr>
            </w:pPr>
            <w:r>
              <w:rPr>
                <w:rFonts w:cs="David" w:hint="cs"/>
                <w:color w:val="000000"/>
                <w:rtl/>
              </w:rPr>
              <w:t xml:space="preserve">‏‏תותר בניה בשלבים מקומת הקרקע כלפי מעלה. לא תותר בניה על </w:t>
            </w:r>
            <w:r>
              <w:rPr>
                <w:rFonts w:cs="David" w:hint="cs"/>
                <w:color w:val="000000"/>
                <w:rtl/>
              </w:rPr>
              <w:t>עמודים או דילוג על קומה.‏</w:t>
            </w:r>
          </w:p>
          <w:p w14:paraId="03C224CF" w14:textId="77777777" w:rsidR="00654C80" w:rsidRDefault="00A25F3B" w:rsidP="00654C80">
            <w:pPr>
              <w:rPr>
                <w:rtl/>
              </w:rPr>
            </w:pPr>
          </w:p>
          <w:p w14:paraId="4A0AC3FC" w14:textId="77777777" w:rsidR="00654C80" w:rsidRDefault="00A25F3B" w:rsidP="00654C80">
            <w:pPr>
              <w:rPr>
                <w:rtl/>
              </w:rPr>
            </w:pPr>
            <w:r>
              <w:rPr>
                <w:rFonts w:cs="David" w:hint="cs"/>
                <w:color w:val="000000"/>
                <w:rtl/>
              </w:rPr>
              <w:t>‏בחזית מערבית מבוקשת תוספת אחת עבור דירה בקומת קרקע, תואם למותר.‏</w:t>
            </w:r>
          </w:p>
          <w:p w14:paraId="1A0D6986" w14:textId="77777777" w:rsidR="00654C80" w:rsidRDefault="00A25F3B" w:rsidP="00654C80">
            <w:pPr>
              <w:rPr>
                <w:rtl/>
              </w:rPr>
            </w:pPr>
          </w:p>
          <w:p w14:paraId="0F95FE64" w14:textId="77777777" w:rsidR="00654C80" w:rsidRDefault="00A25F3B" w:rsidP="00654C80">
            <w:pPr>
              <w:rPr>
                <w:rtl/>
              </w:rPr>
            </w:pPr>
            <w:r>
              <w:rPr>
                <w:rFonts w:cs="David" w:hint="cs"/>
                <w:color w:val="000000"/>
                <w:rtl/>
              </w:rPr>
              <w:t>‏‏קווי בניין‏</w:t>
            </w:r>
          </w:p>
          <w:p w14:paraId="084D0B76" w14:textId="77777777" w:rsidR="00654C80" w:rsidRDefault="00A25F3B" w:rsidP="00654C80">
            <w:pPr>
              <w:rPr>
                <w:rtl/>
              </w:rPr>
            </w:pPr>
          </w:p>
          <w:p w14:paraId="0EBD6C23" w14:textId="77777777" w:rsidR="00654C80" w:rsidRDefault="00A25F3B" w:rsidP="00654C80">
            <w:pPr>
              <w:rPr>
                <w:rtl/>
              </w:rPr>
            </w:pPr>
            <w:r>
              <w:rPr>
                <w:rFonts w:cs="David" w:hint="cs"/>
                <w:color w:val="000000"/>
                <w:rtl/>
              </w:rPr>
              <w:t>‏‏הבחינה נערכה עפ"י תיק קווי בניין שהוגש מיום: 11/1/2021 ‏‏ ‏‏ע"י המח' למידע תכנוני.‏</w:t>
            </w:r>
          </w:p>
          <w:p w14:paraId="13EA2C05" w14:textId="77777777" w:rsidR="00654C80" w:rsidRDefault="00A25F3B" w:rsidP="00654C80">
            <w:pPr>
              <w:rPr>
                <w:rtl/>
              </w:rPr>
            </w:pPr>
          </w:p>
          <w:p w14:paraId="19A7833A" w14:textId="77777777" w:rsidR="00654C80" w:rsidRDefault="00A25F3B" w:rsidP="00654C80">
            <w:pPr>
              <w:rPr>
                <w:rtl/>
              </w:rPr>
            </w:pPr>
            <w:r>
              <w:rPr>
                <w:rFonts w:cs="David" w:hint="cs"/>
                <w:color w:val="000000"/>
                <w:rtl/>
              </w:rPr>
              <w:t>‏‏האם נמצאו חריגות מקווי הבניין המאושרים:‏‏ ‏‏כן‏</w:t>
            </w:r>
          </w:p>
          <w:p w14:paraId="4A61FF84" w14:textId="77777777" w:rsidR="00654C80" w:rsidRDefault="00A25F3B" w:rsidP="00654C80">
            <w:pPr>
              <w:rPr>
                <w:rtl/>
              </w:rPr>
            </w:pPr>
          </w:p>
          <w:p w14:paraId="2C9454AE" w14:textId="77777777" w:rsidR="00654C80" w:rsidRDefault="00A25F3B" w:rsidP="00654C80">
            <w:pPr>
              <w:rPr>
                <w:rtl/>
              </w:rPr>
            </w:pPr>
            <w:r>
              <w:rPr>
                <w:rFonts w:cs="David" w:hint="cs"/>
                <w:color w:val="000000"/>
                <w:rtl/>
              </w:rPr>
              <w:t>‏‏נמצאו‏‏ ‏‏חריגות‏‏ ‏‏כמפורט להלן-‏</w:t>
            </w:r>
          </w:p>
          <w:p w14:paraId="51815600" w14:textId="77777777" w:rsidR="00654C80" w:rsidRDefault="00A25F3B" w:rsidP="00654C80">
            <w:pPr>
              <w:rPr>
                <w:rtl/>
              </w:rPr>
            </w:pPr>
          </w:p>
          <w:p w14:paraId="69CD2014" w14:textId="77777777" w:rsidR="00654C80" w:rsidRDefault="00A25F3B" w:rsidP="00654C80">
            <w:pPr>
              <w:rPr>
                <w:rtl/>
              </w:rPr>
            </w:pPr>
            <w:r>
              <w:rPr>
                <w:rFonts w:cs="David" w:hint="cs"/>
                <w:color w:val="000000"/>
                <w:rtl/>
              </w:rPr>
              <w:t>‏#x200fקו בניין קדמי:#x200f#x200f חריגת ממ"ד (יפורט)#x200f</w:t>
            </w:r>
          </w:p>
          <w:p w14:paraId="7D54968C" w14:textId="77777777" w:rsidR="00654C80" w:rsidRDefault="00A25F3B" w:rsidP="00654C80">
            <w:pPr>
              <w:rPr>
                <w:rtl/>
              </w:rPr>
            </w:pPr>
          </w:p>
          <w:p w14:paraId="31207FA8" w14:textId="77777777" w:rsidR="00654C80" w:rsidRDefault="00A25F3B" w:rsidP="00654C80">
            <w:pPr>
              <w:rPr>
                <w:rtl/>
              </w:rPr>
            </w:pPr>
            <w:r>
              <w:rPr>
                <w:rFonts w:cs="David" w:hint="cs"/>
                <w:color w:val="000000"/>
                <w:rtl/>
              </w:rPr>
              <w:t>‏‏ ‏</w:t>
            </w:r>
          </w:p>
          <w:p w14:paraId="46CE212E" w14:textId="77777777" w:rsidR="00654C80" w:rsidRDefault="00A25F3B" w:rsidP="00654C80">
            <w:pPr>
              <w:rPr>
                <w:rtl/>
              </w:rPr>
            </w:pPr>
          </w:p>
          <w:p w14:paraId="6CDBB0AF" w14:textId="77777777" w:rsidR="00654C80" w:rsidRDefault="00A25F3B" w:rsidP="00654C80">
            <w:pPr>
              <w:rPr>
                <w:rtl/>
              </w:rPr>
            </w:pPr>
            <w:r>
              <w:rPr>
                <w:rFonts w:cs="David" w:hint="cs"/>
                <w:color w:val="000000"/>
                <w:rtl/>
              </w:rPr>
              <w:t>‏‏שטחי בניה ‏‏–‏‏ שטחים עיקריים ‏</w:t>
            </w:r>
          </w:p>
          <w:p w14:paraId="431614A6" w14:textId="77777777" w:rsidR="00654C80" w:rsidRDefault="00A25F3B" w:rsidP="00654C80">
            <w:pPr>
              <w:rPr>
                <w:rtl/>
              </w:rPr>
            </w:pPr>
          </w:p>
          <w:p w14:paraId="4122ED83" w14:textId="77777777" w:rsidR="00654C80" w:rsidRDefault="00A25F3B" w:rsidP="00654C80">
            <w:pPr>
              <w:rPr>
                <w:rtl/>
              </w:rPr>
            </w:pPr>
            <w:r>
              <w:rPr>
                <w:rFonts w:cs="David" w:hint="cs"/>
                <w:color w:val="000000"/>
                <w:rtl/>
              </w:rPr>
              <w:t>‏‏שטח עיקרי מוצע בבקשה, יש לפרט: ‏‏ ‏‏46.38 מ"ר‏</w:t>
            </w:r>
          </w:p>
          <w:p w14:paraId="73FE7FD2" w14:textId="77777777" w:rsidR="00654C80" w:rsidRDefault="00A25F3B" w:rsidP="00654C80">
            <w:pPr>
              <w:rPr>
                <w:rtl/>
              </w:rPr>
            </w:pPr>
          </w:p>
          <w:p w14:paraId="057A9534" w14:textId="77777777" w:rsidR="00654C80" w:rsidRDefault="00A25F3B" w:rsidP="00654C80">
            <w:pPr>
              <w:rPr>
                <w:rtl/>
              </w:rPr>
            </w:pPr>
            <w:r>
              <w:rPr>
                <w:rFonts w:cs="David" w:hint="cs"/>
                <w:color w:val="000000"/>
                <w:rtl/>
              </w:rPr>
              <w:t>‏‏ ‏‏ שטח עיקרי מותר מכוח התכנית: ‏</w:t>
            </w:r>
          </w:p>
          <w:p w14:paraId="4ABA8D62" w14:textId="77777777" w:rsidR="00654C80" w:rsidRDefault="00A25F3B" w:rsidP="00654C80">
            <w:pPr>
              <w:rPr>
                <w:rtl/>
              </w:rPr>
            </w:pPr>
          </w:p>
          <w:p w14:paraId="71CEC9DB" w14:textId="77777777" w:rsidR="00654C80" w:rsidRDefault="00A25F3B" w:rsidP="00654C80">
            <w:pPr>
              <w:rPr>
                <w:rtl/>
              </w:rPr>
            </w:pPr>
            <w:r>
              <w:rPr>
                <w:rFonts w:cs="David" w:hint="cs"/>
                <w:color w:val="000000"/>
                <w:rtl/>
              </w:rPr>
              <w:t xml:space="preserve">‏‏עפ"י סעיף 9א בתקנון </w:t>
            </w:r>
            <w:r>
              <w:rPr>
                <w:rFonts w:cs="David" w:hint="cs"/>
                <w:color w:val="000000"/>
                <w:rtl/>
              </w:rPr>
              <w:t>התכנית,‏‏ "‏‏תותרנה תוספות אחידות כמסומן ע"ג התשריט בקו קודה בטוש אדום, ובהתאם לנספחי הבינוי מספר 1-15 המצורפים.‏‏"‏</w:t>
            </w:r>
          </w:p>
          <w:p w14:paraId="2522CDEC" w14:textId="77777777" w:rsidR="00654C80" w:rsidRDefault="00A25F3B" w:rsidP="00654C80">
            <w:pPr>
              <w:rPr>
                <w:rtl/>
              </w:rPr>
            </w:pPr>
          </w:p>
          <w:p w14:paraId="434297D9" w14:textId="77777777" w:rsidR="00654C80" w:rsidRDefault="00A25F3B" w:rsidP="00654C80">
            <w:pPr>
              <w:rPr>
                <w:rtl/>
              </w:rPr>
            </w:pPr>
            <w:r>
              <w:rPr>
                <w:rFonts w:cs="David" w:hint="cs"/>
                <w:color w:val="000000"/>
                <w:rtl/>
              </w:rPr>
              <w:t>‏מפלס 2.50+ , ניתן לאשר את המבוקש התואם לנספח בינוי, מלבד את ריצוף החצר.‏</w:t>
            </w:r>
          </w:p>
          <w:p w14:paraId="6CC833C0" w14:textId="77777777" w:rsidR="00654C80" w:rsidRDefault="00A25F3B" w:rsidP="00654C80">
            <w:pPr>
              <w:rPr>
                <w:rtl/>
              </w:rPr>
            </w:pPr>
          </w:p>
          <w:p w14:paraId="5776375F" w14:textId="77777777" w:rsidR="00654C80" w:rsidRDefault="00A25F3B" w:rsidP="00654C80">
            <w:pPr>
              <w:rPr>
                <w:rtl/>
              </w:rPr>
            </w:pPr>
            <w:r>
              <w:rPr>
                <w:rFonts w:cs="David" w:hint="cs"/>
                <w:color w:val="000000"/>
                <w:rtl/>
              </w:rPr>
              <w:t>‏מפלס 11.00+ תוספת קומה בניוד זכויות, לא ניתן לאשרה ואף לא את ההקלות המבוקשות בה זאת מאחר והבקשה אינה עומדת בהוראות מהנדס העיר לעניין ניוד זכויות מהצד אל הגג. ניתן יהיה לבקש את התוספת בצד בהתאם להוראות התכנית ונספח בינוי.‏</w:t>
            </w:r>
          </w:p>
          <w:p w14:paraId="6D3723A1" w14:textId="77777777" w:rsidR="00654C80" w:rsidRDefault="00A25F3B" w:rsidP="00654C80">
            <w:pPr>
              <w:rPr>
                <w:rtl/>
              </w:rPr>
            </w:pPr>
          </w:p>
          <w:p w14:paraId="775EDBCF" w14:textId="77777777" w:rsidR="00654C80" w:rsidRDefault="00A25F3B" w:rsidP="00654C80">
            <w:pPr>
              <w:rPr>
                <w:rtl/>
              </w:rPr>
            </w:pPr>
            <w:r>
              <w:rPr>
                <w:rFonts w:cs="David" w:hint="cs"/>
                <w:color w:val="000000"/>
                <w:rtl/>
              </w:rPr>
              <w:t>‏‏ממדים: ‏</w:t>
            </w:r>
          </w:p>
          <w:p w14:paraId="0D238C03" w14:textId="77777777" w:rsidR="00654C80" w:rsidRDefault="00A25F3B" w:rsidP="00654C80">
            <w:pPr>
              <w:rPr>
                <w:rtl/>
              </w:rPr>
            </w:pPr>
          </w:p>
          <w:p w14:paraId="27BF13A7" w14:textId="77777777" w:rsidR="00654C80" w:rsidRDefault="00A25F3B" w:rsidP="00654C80">
            <w:pPr>
              <w:rPr>
                <w:rtl/>
              </w:rPr>
            </w:pPr>
            <w:r>
              <w:rPr>
                <w:rFonts w:cs="David" w:hint="cs"/>
                <w:color w:val="000000"/>
                <w:rtl/>
              </w:rPr>
              <w:t>‏‏האם בתב"ע יש התייחסות מפורשת לעניין פתרון מיגוני : לא‏</w:t>
            </w:r>
          </w:p>
          <w:p w14:paraId="6861A8DC" w14:textId="77777777" w:rsidR="00654C80" w:rsidRDefault="00A25F3B" w:rsidP="00654C80">
            <w:pPr>
              <w:rPr>
                <w:rtl/>
              </w:rPr>
            </w:pPr>
          </w:p>
          <w:p w14:paraId="0597ECCC" w14:textId="77777777" w:rsidR="00654C80" w:rsidRDefault="00A25F3B" w:rsidP="00654C80">
            <w:pPr>
              <w:rPr>
                <w:rtl/>
              </w:rPr>
            </w:pPr>
            <w:r>
              <w:rPr>
                <w:rFonts w:cs="David" w:hint="cs"/>
                <w:color w:val="000000"/>
                <w:rtl/>
              </w:rPr>
              <w:t>‏‏ אם לא, ניתן לאשר כשטח נוסף בחריגה מקו בניין בכפוף לפרסום הקלה ובתנאים הבאים: ‏</w:t>
            </w:r>
          </w:p>
          <w:p w14:paraId="3063FEAA" w14:textId="77777777" w:rsidR="00654C80" w:rsidRDefault="00A25F3B" w:rsidP="00654C80">
            <w:pPr>
              <w:rPr>
                <w:rtl/>
              </w:rPr>
            </w:pPr>
          </w:p>
          <w:p w14:paraId="072D8E36" w14:textId="77777777" w:rsidR="00654C80" w:rsidRDefault="00A25F3B" w:rsidP="00654C80">
            <w:pPr>
              <w:rPr>
                <w:rtl/>
              </w:rPr>
            </w:pPr>
            <w:r>
              <w:rPr>
                <w:rFonts w:cs="David" w:hint="cs"/>
                <w:color w:val="000000"/>
                <w:rtl/>
              </w:rPr>
              <w:t>‏‏הסכמה בעלי זכויות‏‏:‏‏ ‏‏יש לקבל הסכמה של 1/3 מבעלי הזכויות בחלקה על גבי הרמוניקה הכוללת תכנית צל ליתר הממדים בכניסה (כקבוע במסמך רוב קנייני דרוש). ‏</w:t>
            </w:r>
          </w:p>
          <w:p w14:paraId="79B567E9" w14:textId="77777777" w:rsidR="00654C80" w:rsidRDefault="00A25F3B" w:rsidP="00654C80">
            <w:pPr>
              <w:rPr>
                <w:rtl/>
              </w:rPr>
            </w:pPr>
          </w:p>
          <w:p w14:paraId="3F603B9F" w14:textId="77777777" w:rsidR="00654C80" w:rsidRDefault="00A25F3B" w:rsidP="00654C80">
            <w:pPr>
              <w:rPr>
                <w:rtl/>
              </w:rPr>
            </w:pPr>
            <w:r>
              <w:rPr>
                <w:rFonts w:cs="David" w:hint="cs"/>
                <w:color w:val="000000"/>
                <w:rtl/>
              </w:rPr>
              <w:t>‏בחלקה 18 דיירים מתוכם חתמו 13 דיירים (כולל המבקשים והמעטפת) - מהווה 2/3 בחלקה כנדרש.‏</w:t>
            </w:r>
          </w:p>
          <w:p w14:paraId="69DC24D7" w14:textId="77777777" w:rsidR="00654C80" w:rsidRDefault="00A25F3B" w:rsidP="00654C80">
            <w:pPr>
              <w:rPr>
                <w:rtl/>
              </w:rPr>
            </w:pPr>
          </w:p>
          <w:p w14:paraId="3D7E4364" w14:textId="77777777" w:rsidR="00654C80" w:rsidRDefault="00A25F3B" w:rsidP="00654C80">
            <w:pPr>
              <w:rPr>
                <w:rtl/>
              </w:rPr>
            </w:pPr>
            <w:r>
              <w:rPr>
                <w:rFonts w:cs="David" w:hint="cs"/>
                <w:color w:val="000000"/>
                <w:rtl/>
              </w:rPr>
              <w:t>‏כאשר בעמודה יש 2 מבקשים מתוך 3 - ו-100% הסכמות.‏</w:t>
            </w:r>
          </w:p>
          <w:p w14:paraId="2FEC33C3" w14:textId="77777777" w:rsidR="00654C80" w:rsidRDefault="00A25F3B" w:rsidP="00654C80">
            <w:pPr>
              <w:rPr>
                <w:rtl/>
              </w:rPr>
            </w:pPr>
          </w:p>
          <w:p w14:paraId="138A90EA" w14:textId="77777777" w:rsidR="00654C80" w:rsidRDefault="00A25F3B" w:rsidP="00654C80">
            <w:pPr>
              <w:rPr>
                <w:rtl/>
              </w:rPr>
            </w:pPr>
            <w:r>
              <w:rPr>
                <w:rFonts w:cs="David" w:hint="cs"/>
                <w:color w:val="000000"/>
                <w:rtl/>
              </w:rPr>
              <w:t>‏‏מיקום הממד:‏‏ ‏‏עדיפות בחזית אחורית, אם לא ניתן-צידית ובאין כל אפשרות אחרת- קדמית. ‏</w:t>
            </w:r>
          </w:p>
          <w:p w14:paraId="45E62904" w14:textId="77777777" w:rsidR="00654C80" w:rsidRDefault="00A25F3B" w:rsidP="00654C80">
            <w:pPr>
              <w:rPr>
                <w:rtl/>
              </w:rPr>
            </w:pPr>
          </w:p>
          <w:p w14:paraId="29C04749" w14:textId="77777777" w:rsidR="00654C80" w:rsidRDefault="00A25F3B" w:rsidP="00654C80">
            <w:pPr>
              <w:rPr>
                <w:rtl/>
              </w:rPr>
            </w:pPr>
            <w:r>
              <w:rPr>
                <w:rFonts w:cs="David" w:hint="cs"/>
                <w:color w:val="000000"/>
                <w:rtl/>
              </w:rPr>
              <w:t xml:space="preserve">‏‏הממ"ד מוצע בחזית ‏‏אחורית‏‏, עפ"י הנחיות הלשכה המשפטית ‏‏"הבליטה למרווח אחורי לא תעלה על 3 מ' מקיר הבניין, ובכל </w:t>
            </w:r>
            <w:r>
              <w:rPr>
                <w:rFonts w:cs="David" w:hint="cs"/>
                <w:color w:val="000000"/>
                <w:rtl/>
              </w:rPr>
              <w:lastRenderedPageBreak/>
              <w:t>מקרה יישמר מרחק של 1 מ' לפחות מהגבול, הקיר הפונה לחלקה גובלת יהיה אטום".‏</w:t>
            </w:r>
          </w:p>
          <w:p w14:paraId="507B8446" w14:textId="77777777" w:rsidR="00654C80" w:rsidRDefault="00A25F3B" w:rsidP="00654C80">
            <w:pPr>
              <w:rPr>
                <w:rtl/>
              </w:rPr>
            </w:pPr>
          </w:p>
          <w:p w14:paraId="2D8E5995" w14:textId="77777777" w:rsidR="00654C80" w:rsidRDefault="00A25F3B" w:rsidP="00654C80">
            <w:pPr>
              <w:rPr>
                <w:rtl/>
              </w:rPr>
            </w:pPr>
            <w:r>
              <w:rPr>
                <w:rFonts w:cs="David" w:hint="cs"/>
                <w:color w:val="000000"/>
                <w:rtl/>
              </w:rPr>
              <w:t>‏‏הממ"ד חורג ב-3.10 מ' מקיר הבניין הקיים, ונשמר גבול של כ-0.50 מ'.‏</w:t>
            </w:r>
          </w:p>
          <w:p w14:paraId="490F6F09" w14:textId="77777777" w:rsidR="00654C80" w:rsidRDefault="00A25F3B" w:rsidP="00654C80">
            <w:pPr>
              <w:rPr>
                <w:rtl/>
              </w:rPr>
            </w:pPr>
          </w:p>
          <w:p w14:paraId="7023982A" w14:textId="77777777" w:rsidR="00654C80" w:rsidRDefault="00A25F3B" w:rsidP="00654C80">
            <w:pPr>
              <w:rPr>
                <w:rtl/>
              </w:rPr>
            </w:pPr>
            <w:r>
              <w:rPr>
                <w:rFonts w:cs="David" w:hint="cs"/>
                <w:color w:val="000000"/>
                <w:rtl/>
              </w:rPr>
              <w:t>‏‏ראשית יש לצמצם את הממ"ד ל-3 מ'.‏</w:t>
            </w:r>
          </w:p>
          <w:p w14:paraId="209172AE" w14:textId="77777777" w:rsidR="00654C80" w:rsidRDefault="00A25F3B" w:rsidP="00654C80">
            <w:pPr>
              <w:rPr>
                <w:rtl/>
              </w:rPr>
            </w:pPr>
          </w:p>
          <w:p w14:paraId="06E93496" w14:textId="77777777" w:rsidR="00654C80" w:rsidRDefault="00A25F3B" w:rsidP="00654C80">
            <w:pPr>
              <w:rPr>
                <w:rtl/>
              </w:rPr>
            </w:pPr>
            <w:r>
              <w:rPr>
                <w:rFonts w:cs="David" w:hint="cs"/>
                <w:color w:val="000000"/>
                <w:rtl/>
              </w:rPr>
              <w:t xml:space="preserve">‏‏עם זאת, מאחר ומדובר בחלקה </w:t>
            </w:r>
            <w:r>
              <w:rPr>
                <w:rFonts w:cs="David" w:hint="cs"/>
                <w:color w:val="000000"/>
                <w:rtl/>
              </w:rPr>
              <w:t>צפופה וקטנה אשר נסיבות העניין אינן מאפשרות הזזת הממ"ד למקום אחר, עוד יצוין כי בכניסה סמוכה אושר הממ"ד בחזית זו ובתכנית צל ליתר בעלי הזכויות בחלקה.‏</w:t>
            </w:r>
          </w:p>
          <w:p w14:paraId="3B931AE3" w14:textId="77777777" w:rsidR="00654C80" w:rsidRDefault="00A25F3B" w:rsidP="00654C80">
            <w:pPr>
              <w:rPr>
                <w:rtl/>
              </w:rPr>
            </w:pPr>
          </w:p>
          <w:p w14:paraId="157B3961" w14:textId="77777777" w:rsidR="00654C80" w:rsidRDefault="00A25F3B" w:rsidP="00654C80">
            <w:pPr>
              <w:rPr>
                <w:rtl/>
              </w:rPr>
            </w:pPr>
            <w:r>
              <w:rPr>
                <w:rFonts w:cs="David" w:hint="cs"/>
                <w:color w:val="000000"/>
                <w:rtl/>
              </w:rPr>
              <w:t>‏‏בנסיבות אלא אין מנוס מלאפשר את בניית הממ"ד בחזית זו.‏</w:t>
            </w:r>
          </w:p>
          <w:p w14:paraId="3354F995" w14:textId="77777777" w:rsidR="00654C80" w:rsidRDefault="00A25F3B" w:rsidP="00654C80">
            <w:pPr>
              <w:rPr>
                <w:rtl/>
              </w:rPr>
            </w:pPr>
          </w:p>
          <w:p w14:paraId="5DF79D92" w14:textId="77777777" w:rsidR="00654C80" w:rsidRDefault="00A25F3B" w:rsidP="00654C80">
            <w:pPr>
              <w:rPr>
                <w:rtl/>
              </w:rPr>
            </w:pPr>
            <w:r>
              <w:rPr>
                <w:rFonts w:cs="David" w:hint="cs"/>
                <w:color w:val="000000"/>
                <w:rtl/>
              </w:rPr>
              <w:t>‏‏ ‏</w:t>
            </w:r>
          </w:p>
          <w:p w14:paraId="7F64DF13" w14:textId="77777777" w:rsidR="00654C80" w:rsidRDefault="00A25F3B" w:rsidP="00654C80">
            <w:pPr>
              <w:rPr>
                <w:rtl/>
              </w:rPr>
            </w:pPr>
          </w:p>
          <w:p w14:paraId="5BCED177" w14:textId="77777777" w:rsidR="00654C80" w:rsidRDefault="00A25F3B" w:rsidP="00654C80">
            <w:pPr>
              <w:rPr>
                <w:rtl/>
              </w:rPr>
            </w:pPr>
            <w:r>
              <w:rPr>
                <w:rFonts w:cs="David" w:hint="cs"/>
                <w:color w:val="000000"/>
                <w:rtl/>
              </w:rPr>
              <w:t>‏‏התנגדויות‏</w:t>
            </w:r>
          </w:p>
          <w:p w14:paraId="28469BEC" w14:textId="77777777" w:rsidR="00654C80" w:rsidRDefault="00A25F3B" w:rsidP="00654C80">
            <w:pPr>
              <w:rPr>
                <w:rtl/>
              </w:rPr>
            </w:pPr>
          </w:p>
          <w:p w14:paraId="37D87078" w14:textId="77777777" w:rsidR="00654C80" w:rsidRDefault="00A25F3B" w:rsidP="00654C80">
            <w:pPr>
              <w:rPr>
                <w:rtl/>
              </w:rPr>
            </w:pPr>
            <w:r>
              <w:rPr>
                <w:rFonts w:cs="David" w:hint="cs"/>
                <w:color w:val="000000"/>
                <w:rtl/>
              </w:rPr>
              <w:t>‏‏האם התקבלו התנגדויות: ‏‏ לא‏</w:t>
            </w:r>
          </w:p>
          <w:p w14:paraId="055F8D3B" w14:textId="77777777" w:rsidR="00654C80" w:rsidRDefault="00A25F3B" w:rsidP="00654C80">
            <w:pPr>
              <w:rPr>
                <w:rtl/>
              </w:rPr>
            </w:pPr>
          </w:p>
          <w:p w14:paraId="3DB9B78C" w14:textId="77777777" w:rsidR="00654C80" w:rsidRDefault="00A25F3B" w:rsidP="00654C80">
            <w:pPr>
              <w:rPr>
                <w:rtl/>
              </w:rPr>
            </w:pPr>
            <w:r>
              <w:rPr>
                <w:rFonts w:cs="David" w:hint="cs"/>
                <w:color w:val="000000"/>
                <w:rtl/>
              </w:rPr>
              <w:t>‏‏ ‏</w:t>
            </w:r>
          </w:p>
          <w:p w14:paraId="18C348A8" w14:textId="77777777" w:rsidR="00654C80" w:rsidRDefault="00A25F3B" w:rsidP="00654C80">
            <w:pPr>
              <w:rPr>
                <w:rtl/>
              </w:rPr>
            </w:pPr>
          </w:p>
          <w:p w14:paraId="16C723DC" w14:textId="77777777" w:rsidR="00654C80" w:rsidRDefault="00A25F3B" w:rsidP="00654C80">
            <w:pPr>
              <w:rPr>
                <w:rtl/>
              </w:rPr>
            </w:pPr>
            <w:r>
              <w:rPr>
                <w:rFonts w:cs="David" w:hint="cs"/>
                <w:color w:val="000000"/>
                <w:rtl/>
              </w:rPr>
              <w:t>‏‏אישורים נדרשים לבקשה ופירוט האם התקבלו: ‏</w:t>
            </w:r>
          </w:p>
          <w:p w14:paraId="70B765B1" w14:textId="77777777" w:rsidR="00654C80" w:rsidRDefault="00A25F3B" w:rsidP="00654C80">
            <w:pPr>
              <w:rPr>
                <w:rtl/>
              </w:rPr>
            </w:pPr>
          </w:p>
          <w:p w14:paraId="46C52F09" w14:textId="77777777" w:rsidR="00654C80" w:rsidRDefault="00A25F3B" w:rsidP="00654C80">
            <w:pPr>
              <w:rPr>
                <w:rtl/>
              </w:rPr>
            </w:pPr>
            <w:r>
              <w:rPr>
                <w:rFonts w:cs="David" w:hint="cs"/>
                <w:color w:val="000000"/>
                <w:rtl/>
              </w:rPr>
              <w:t>‏‏חוות דעת היחידה לאיכות סביבה: התקבל ביום 20/12/2023‏</w:t>
            </w:r>
          </w:p>
          <w:p w14:paraId="15AA504D" w14:textId="77777777" w:rsidR="00654C80" w:rsidRDefault="00A25F3B" w:rsidP="00654C80">
            <w:pPr>
              <w:rPr>
                <w:rtl/>
              </w:rPr>
            </w:pPr>
          </w:p>
          <w:p w14:paraId="41D76041" w14:textId="77777777" w:rsidR="00654C80" w:rsidRDefault="00A25F3B" w:rsidP="00654C80">
            <w:pPr>
              <w:rPr>
                <w:rtl/>
              </w:rPr>
            </w:pPr>
            <w:r>
              <w:rPr>
                <w:rFonts w:cs="David" w:hint="cs"/>
                <w:color w:val="000000"/>
                <w:rtl/>
              </w:rPr>
              <w:t>‏‏בקרה מרחבית אגף שפ"ע: התקבל ביום 03/08/2023‏</w:t>
            </w:r>
          </w:p>
          <w:p w14:paraId="7E9485FC" w14:textId="77777777" w:rsidR="00654C80" w:rsidRDefault="00A25F3B" w:rsidP="00654C80">
            <w:pPr>
              <w:rPr>
                <w:rtl/>
              </w:rPr>
            </w:pPr>
          </w:p>
          <w:p w14:paraId="22E515BA" w14:textId="77777777" w:rsidR="00654C80" w:rsidRDefault="00A25F3B" w:rsidP="00654C80">
            <w:pPr>
              <w:rPr>
                <w:rtl/>
              </w:rPr>
            </w:pPr>
            <w:r>
              <w:rPr>
                <w:rFonts w:cs="David" w:hint="cs"/>
                <w:color w:val="000000"/>
                <w:rtl/>
              </w:rPr>
              <w:t>‏‏ ‏</w:t>
            </w:r>
          </w:p>
          <w:p w14:paraId="497F39BE" w14:textId="77777777" w:rsidR="00654C80" w:rsidRDefault="00A25F3B" w:rsidP="00654C80">
            <w:pPr>
              <w:rPr>
                <w:rtl/>
              </w:rPr>
            </w:pPr>
          </w:p>
          <w:p w14:paraId="30D6F834" w14:textId="77777777" w:rsidR="00654C80" w:rsidRDefault="00A25F3B" w:rsidP="00654C80">
            <w:pPr>
              <w:rPr>
                <w:rtl/>
              </w:rPr>
            </w:pPr>
            <w:r>
              <w:rPr>
                <w:rFonts w:cs="David" w:hint="cs"/>
                <w:color w:val="000000"/>
                <w:rtl/>
              </w:rPr>
              <w:t>‏‎ ‎</w:t>
            </w:r>
          </w:p>
        </w:tc>
      </w:tr>
      <w:tr w:rsidR="00BF1333" w14:paraId="46D6D57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6DE6F3F"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E5E9089" w14:textId="77777777" w:rsidR="00BF1333" w:rsidRDefault="00BF1333">
            <w:pPr>
              <w:jc w:val="both"/>
            </w:pPr>
            <w:r>
              <w:rPr>
                <w:rFonts w:cs="Arial" w:hint="cs"/>
                <w:rtl/>
              </w:rPr>
              <w:t>08/04/2024</w:t>
            </w:r>
          </w:p>
        </w:tc>
        <w:tc>
          <w:tcPr>
            <w:tcW w:w="5669" w:type="dxa"/>
          </w:tcPr>
          <w:p w14:paraId="3CDBD101" w14:textId="77777777" w:rsidR="00654C80" w:rsidRDefault="00A25F3B" w:rsidP="00654C80">
            <w:pPr>
              <w:rPr>
                <w:rtl/>
              </w:rPr>
            </w:pPr>
          </w:p>
          <w:p w14:paraId="57EDE94E" w14:textId="77777777" w:rsidR="00654C80" w:rsidRDefault="00A25F3B" w:rsidP="00654C80">
            <w:pPr>
              <w:rPr>
                <w:rtl/>
              </w:rPr>
            </w:pPr>
            <w:r>
              <w:rPr>
                <w:rFonts w:cs="David" w:hint="cs"/>
                <w:color w:val="000000"/>
                <w:rtl/>
              </w:rPr>
              <w:t>‏‎ ‎</w:t>
            </w:r>
          </w:p>
          <w:p w14:paraId="5D1C3C49" w14:textId="77777777" w:rsidR="00654C80" w:rsidRDefault="00A25F3B" w:rsidP="00654C80">
            <w:pPr>
              <w:rPr>
                <w:rtl/>
              </w:rPr>
            </w:pPr>
          </w:p>
          <w:p w14:paraId="1F41AC64" w14:textId="77777777" w:rsidR="00654C80" w:rsidRDefault="00A25F3B" w:rsidP="00654C80">
            <w:pPr>
              <w:rPr>
                <w:rtl/>
              </w:rPr>
            </w:pPr>
            <w:r>
              <w:rPr>
                <w:rFonts w:cs="David" w:hint="cs"/>
                <w:color w:val="000000"/>
                <w:rtl/>
              </w:rPr>
              <w:t>‏‏ ‏</w:t>
            </w:r>
          </w:p>
          <w:p w14:paraId="357F3313" w14:textId="77777777" w:rsidR="00654C80" w:rsidRDefault="00A25F3B" w:rsidP="00654C80">
            <w:pPr>
              <w:rPr>
                <w:rtl/>
              </w:rPr>
            </w:pPr>
          </w:p>
          <w:p w14:paraId="6BD722F6" w14:textId="77777777" w:rsidR="00654C80" w:rsidRDefault="00A25F3B" w:rsidP="00654C80">
            <w:pPr>
              <w:rPr>
                <w:rtl/>
              </w:rPr>
            </w:pPr>
            <w:r>
              <w:rPr>
                <w:rFonts w:cs="David" w:hint="cs"/>
                <w:color w:val="000000"/>
                <w:rtl/>
              </w:rPr>
              <w:t xml:space="preserve">‏‏ב‏‏שכונת </w:t>
            </w:r>
            <w:r>
              <w:rPr>
                <w:rFonts w:cs="David" w:hint="cs"/>
                <w:color w:val="000000"/>
                <w:rtl/>
              </w:rPr>
              <w:t>קריית יובל‏‏, ‏‏ברחוב אברהם שטרן ‏‏22‏</w:t>
            </w:r>
          </w:p>
          <w:p w14:paraId="37652703" w14:textId="77777777" w:rsidR="00654C80" w:rsidRDefault="00A25F3B" w:rsidP="00654C80">
            <w:pPr>
              <w:rPr>
                <w:rtl/>
              </w:rPr>
            </w:pPr>
          </w:p>
          <w:p w14:paraId="3E966A71" w14:textId="77777777" w:rsidR="00654C80" w:rsidRDefault="00A25F3B" w:rsidP="00654C80">
            <w:pPr>
              <w:rPr>
                <w:rtl/>
              </w:rPr>
            </w:pPr>
            <w:r>
              <w:rPr>
                <w:rFonts w:cs="David" w:hint="cs"/>
                <w:color w:val="000000"/>
                <w:rtl/>
              </w:rPr>
              <w:t>‏‏מבוקשת ‏</w:t>
            </w:r>
          </w:p>
          <w:p w14:paraId="2B7E4E6A" w14:textId="77777777" w:rsidR="00654C80" w:rsidRDefault="00A25F3B" w:rsidP="00654C80">
            <w:pPr>
              <w:rPr>
                <w:rtl/>
              </w:rPr>
            </w:pPr>
          </w:p>
          <w:p w14:paraId="2792F86C" w14:textId="77777777" w:rsidR="00654C80" w:rsidRDefault="00A25F3B" w:rsidP="00654C80">
            <w:pPr>
              <w:rPr>
                <w:rtl/>
              </w:rPr>
            </w:pPr>
            <w:r>
              <w:rPr>
                <w:rFonts w:cs="David" w:hint="cs"/>
                <w:color w:val="000000"/>
                <w:rtl/>
              </w:rPr>
              <w:t>‏עמודת ממ"דים בחזית אחורית הכוללת 2 ממ"דים ומעטפת אחת‏</w:t>
            </w:r>
          </w:p>
          <w:p w14:paraId="4C511EC0" w14:textId="77777777" w:rsidR="00654C80" w:rsidRDefault="00A25F3B" w:rsidP="00654C80">
            <w:pPr>
              <w:rPr>
                <w:rtl/>
              </w:rPr>
            </w:pPr>
          </w:p>
          <w:p w14:paraId="5F158B95" w14:textId="77777777" w:rsidR="00654C80" w:rsidRDefault="00A25F3B" w:rsidP="00654C80">
            <w:pPr>
              <w:rPr>
                <w:rtl/>
              </w:rPr>
            </w:pPr>
            <w:r>
              <w:rPr>
                <w:rFonts w:cs="David" w:hint="cs"/>
                <w:color w:val="000000"/>
                <w:rtl/>
              </w:rPr>
              <w:t>‏תוספת בניה לדירה 13 במפלס 2.50+ חזית קדמית‏</w:t>
            </w:r>
          </w:p>
          <w:p w14:paraId="5898B92E" w14:textId="77777777" w:rsidR="00654C80" w:rsidRDefault="00A25F3B" w:rsidP="00654C80">
            <w:pPr>
              <w:rPr>
                <w:rtl/>
              </w:rPr>
            </w:pPr>
          </w:p>
          <w:p w14:paraId="760502AF" w14:textId="77777777" w:rsidR="00654C80" w:rsidRDefault="00A25F3B" w:rsidP="00654C80">
            <w:pPr>
              <w:rPr>
                <w:rtl/>
              </w:rPr>
            </w:pPr>
            <w:r>
              <w:rPr>
                <w:rFonts w:cs="David" w:hint="cs"/>
                <w:color w:val="000000"/>
                <w:rtl/>
              </w:rPr>
              <w:t>‏ריצוף חצר לדירה מס' 13‏</w:t>
            </w:r>
          </w:p>
          <w:p w14:paraId="3944DFC5" w14:textId="77777777" w:rsidR="00654C80" w:rsidRDefault="00A25F3B" w:rsidP="00654C80">
            <w:pPr>
              <w:rPr>
                <w:rtl/>
              </w:rPr>
            </w:pPr>
          </w:p>
          <w:p w14:paraId="22496D7F" w14:textId="77777777" w:rsidR="00654C80" w:rsidRDefault="00A25F3B" w:rsidP="00654C80">
            <w:pPr>
              <w:rPr>
                <w:rtl/>
              </w:rPr>
            </w:pPr>
            <w:r>
              <w:rPr>
                <w:rFonts w:cs="David" w:hint="cs"/>
                <w:color w:val="000000"/>
                <w:rtl/>
              </w:rPr>
              <w:t>‏תוספת קומה וריצוף חצר עבור דירות 17 , 18 ‏</w:t>
            </w:r>
          </w:p>
          <w:p w14:paraId="75FA6E4F" w14:textId="77777777" w:rsidR="00654C80" w:rsidRDefault="00A25F3B" w:rsidP="00654C80">
            <w:pPr>
              <w:rPr>
                <w:rtl/>
              </w:rPr>
            </w:pPr>
          </w:p>
          <w:p w14:paraId="2366D05A" w14:textId="77777777" w:rsidR="00654C80" w:rsidRDefault="00A25F3B" w:rsidP="00654C80">
            <w:pPr>
              <w:rPr>
                <w:rtl/>
              </w:rPr>
            </w:pPr>
            <w:r>
              <w:rPr>
                <w:rFonts w:cs="David" w:hint="cs"/>
                <w:color w:val="000000"/>
                <w:rtl/>
              </w:rPr>
              <w:t xml:space="preserve">‏‏בחלקה חלה תכנית 3318 אשר </w:t>
            </w:r>
            <w:r>
              <w:rPr>
                <w:rFonts w:cs="David" w:hint="cs"/>
                <w:color w:val="000000"/>
                <w:rtl/>
              </w:rPr>
              <w:t>קבעה הוראות בניה ונספח בינוי (נספח מס' 12)‏</w:t>
            </w:r>
          </w:p>
          <w:p w14:paraId="3A53C5B7" w14:textId="77777777" w:rsidR="00654C80" w:rsidRDefault="00A25F3B" w:rsidP="00654C80">
            <w:pPr>
              <w:rPr>
                <w:rtl/>
              </w:rPr>
            </w:pPr>
          </w:p>
          <w:p w14:paraId="3AD4E016" w14:textId="77777777" w:rsidR="00654C80" w:rsidRDefault="00A25F3B" w:rsidP="00654C80">
            <w:pPr>
              <w:rPr>
                <w:rtl/>
              </w:rPr>
            </w:pPr>
            <w:r>
              <w:rPr>
                <w:rFonts w:cs="David" w:hint="cs"/>
                <w:color w:val="000000"/>
                <w:rtl/>
              </w:rPr>
              <w:t>‏‏התכנית נבחנה מול הוראות התב"ע ונספח בינונ, כדלקמן:‏</w:t>
            </w:r>
          </w:p>
          <w:p w14:paraId="13A58755" w14:textId="77777777" w:rsidR="00654C80" w:rsidRDefault="00A25F3B" w:rsidP="00654C80">
            <w:pPr>
              <w:rPr>
                <w:rtl/>
              </w:rPr>
            </w:pPr>
          </w:p>
          <w:p w14:paraId="50458B77" w14:textId="77777777" w:rsidR="00654C80" w:rsidRDefault="00A25F3B" w:rsidP="00654C80">
            <w:pPr>
              <w:rPr>
                <w:rtl/>
              </w:rPr>
            </w:pPr>
            <w:r>
              <w:rPr>
                <w:rFonts w:cs="David" w:hint="cs"/>
                <w:color w:val="000000"/>
                <w:rtl/>
              </w:rPr>
              <w:t>‏‏עפ"י סעיף 9א בתקנון‏‏ תכנית 3318 "‏‏תותרנה תוספות אחידות כמסומן ע"ג התשריט בקו קודה בטוש אדום, ובהתאם לנספחי הבינוי מספר 1-15 המצורפים.‏‏"‏</w:t>
            </w:r>
          </w:p>
          <w:p w14:paraId="170427EE" w14:textId="77777777" w:rsidR="00654C80" w:rsidRDefault="00A25F3B" w:rsidP="00654C80">
            <w:pPr>
              <w:rPr>
                <w:rtl/>
              </w:rPr>
            </w:pPr>
          </w:p>
          <w:p w14:paraId="157C84D2" w14:textId="77777777" w:rsidR="00654C80" w:rsidRDefault="00A25F3B" w:rsidP="00654C80">
            <w:pPr>
              <w:rPr>
                <w:rtl/>
              </w:rPr>
            </w:pPr>
            <w:r>
              <w:rPr>
                <w:rFonts w:cs="David" w:hint="cs"/>
                <w:color w:val="000000"/>
                <w:rtl/>
              </w:rPr>
              <w:t xml:space="preserve">‏תוספת </w:t>
            </w:r>
            <w:r>
              <w:rPr>
                <w:rFonts w:cs="David" w:hint="cs"/>
                <w:color w:val="000000"/>
                <w:rtl/>
              </w:rPr>
              <w:t>בניה לדירה 13 בחזית מערבית:‏ ‏ תוספת הבניה תואמת לנספח.‏</w:t>
            </w:r>
          </w:p>
          <w:p w14:paraId="650017F8" w14:textId="77777777" w:rsidR="00654C80" w:rsidRDefault="00A25F3B" w:rsidP="00654C80">
            <w:pPr>
              <w:rPr>
                <w:rtl/>
              </w:rPr>
            </w:pPr>
          </w:p>
          <w:p w14:paraId="4FA48153" w14:textId="77777777" w:rsidR="00654C80" w:rsidRDefault="00A25F3B" w:rsidP="00654C80">
            <w:pPr>
              <w:rPr>
                <w:rtl/>
              </w:rPr>
            </w:pPr>
            <w:r>
              <w:rPr>
                <w:rFonts w:cs="David" w:hint="cs"/>
                <w:color w:val="000000"/>
                <w:rtl/>
              </w:rPr>
              <w:t>‏‏עם זאת, מוצע ריצוף חצר החורג מקווי בניין, המוצע אינו עומד בתקנות בנייה במרווחים וע"כ לא ניתן לאשרו. יש להסיר מהבקשה.‏</w:t>
            </w:r>
          </w:p>
          <w:p w14:paraId="75022D22" w14:textId="77777777" w:rsidR="00654C80" w:rsidRDefault="00A25F3B" w:rsidP="00654C80">
            <w:pPr>
              <w:rPr>
                <w:rtl/>
              </w:rPr>
            </w:pPr>
          </w:p>
          <w:p w14:paraId="6F8A6557" w14:textId="77777777" w:rsidR="00654C80" w:rsidRDefault="00A25F3B" w:rsidP="00654C80">
            <w:pPr>
              <w:rPr>
                <w:rtl/>
              </w:rPr>
            </w:pPr>
            <w:r>
              <w:rPr>
                <w:rFonts w:cs="David" w:hint="cs"/>
                <w:color w:val="000000"/>
                <w:rtl/>
              </w:rPr>
              <w:t>‏ממ"דים‏</w:t>
            </w:r>
          </w:p>
          <w:p w14:paraId="2B5E9B57" w14:textId="77777777" w:rsidR="00654C80" w:rsidRDefault="00A25F3B" w:rsidP="00654C80">
            <w:pPr>
              <w:rPr>
                <w:rtl/>
              </w:rPr>
            </w:pPr>
          </w:p>
          <w:p w14:paraId="677A1F43" w14:textId="77777777" w:rsidR="00654C80" w:rsidRDefault="00A25F3B" w:rsidP="00654C80">
            <w:pPr>
              <w:rPr>
                <w:rtl/>
              </w:rPr>
            </w:pPr>
            <w:r>
              <w:rPr>
                <w:rFonts w:cs="David" w:hint="cs"/>
                <w:color w:val="000000"/>
                <w:rtl/>
              </w:rPr>
              <w:t>‏‏הממ"ד מוצע בחזית ‏‏אחורית‏‏, עפ"י הנחיות הלשכה המשפטית ‏‏"הבליטה למרווח אחורי לא תעלה על 3 מ' מקיר הבניין, ובכל מקרה יישמר מרחק של 1 מ' לפחות מהגבול, הקיר הפונה לחלקה גובלת יהיה אטום".‏</w:t>
            </w:r>
          </w:p>
          <w:p w14:paraId="530E3231" w14:textId="77777777" w:rsidR="00654C80" w:rsidRDefault="00A25F3B" w:rsidP="00654C80">
            <w:pPr>
              <w:rPr>
                <w:rtl/>
              </w:rPr>
            </w:pPr>
          </w:p>
          <w:p w14:paraId="62A86E5F" w14:textId="77777777" w:rsidR="00654C80" w:rsidRDefault="00A25F3B" w:rsidP="00654C80">
            <w:pPr>
              <w:rPr>
                <w:rtl/>
              </w:rPr>
            </w:pPr>
            <w:r>
              <w:rPr>
                <w:rFonts w:cs="David" w:hint="cs"/>
                <w:color w:val="000000"/>
                <w:rtl/>
              </w:rPr>
              <w:t>‏‏הממ"ד חורג ב-3.10 מ' מקיר הבניין הקיים, ונשמר גבול של כ-0.50 מ'.‏</w:t>
            </w:r>
          </w:p>
          <w:p w14:paraId="729F13EA" w14:textId="77777777" w:rsidR="00654C80" w:rsidRDefault="00A25F3B" w:rsidP="00654C80">
            <w:pPr>
              <w:rPr>
                <w:rtl/>
              </w:rPr>
            </w:pPr>
          </w:p>
          <w:p w14:paraId="5BCBFD4E" w14:textId="77777777" w:rsidR="00654C80" w:rsidRDefault="00A25F3B" w:rsidP="00654C80">
            <w:pPr>
              <w:rPr>
                <w:rtl/>
              </w:rPr>
            </w:pPr>
            <w:r>
              <w:rPr>
                <w:rFonts w:cs="David" w:hint="cs"/>
                <w:color w:val="000000"/>
                <w:rtl/>
              </w:rPr>
              <w:t>‏‏ראשית יש לצמצם את עומק הממ"ד ל-3 מ'.‏</w:t>
            </w:r>
          </w:p>
          <w:p w14:paraId="3BC17892" w14:textId="77777777" w:rsidR="00654C80" w:rsidRDefault="00A25F3B" w:rsidP="00654C80">
            <w:pPr>
              <w:rPr>
                <w:rtl/>
              </w:rPr>
            </w:pPr>
          </w:p>
          <w:p w14:paraId="083B4DB6" w14:textId="77777777" w:rsidR="00654C80" w:rsidRDefault="00A25F3B" w:rsidP="00654C80">
            <w:pPr>
              <w:rPr>
                <w:rtl/>
              </w:rPr>
            </w:pPr>
            <w:r>
              <w:rPr>
                <w:rFonts w:cs="David" w:hint="cs"/>
                <w:color w:val="000000"/>
                <w:rtl/>
              </w:rPr>
              <w:t>‏‏עם זאת, לעניין המרווח הנותר, מאחר ומדובר בחלקה צפופה וקטנה אשר נסיבות העניין אינן מאפשרות הזזת הממ"ד למקום אחר, עוד יצוין כי בכניסה סמוכה אושר הממ"ד בחזית זו ובתכנית צל ליתר בעלי הזכויות בחלקה.‏</w:t>
            </w:r>
          </w:p>
          <w:p w14:paraId="6620FC55" w14:textId="77777777" w:rsidR="00654C80" w:rsidRDefault="00A25F3B" w:rsidP="00654C80">
            <w:pPr>
              <w:rPr>
                <w:rtl/>
              </w:rPr>
            </w:pPr>
          </w:p>
          <w:p w14:paraId="1A7D3215" w14:textId="77777777" w:rsidR="00654C80" w:rsidRDefault="00A25F3B" w:rsidP="00654C80">
            <w:pPr>
              <w:rPr>
                <w:rtl/>
              </w:rPr>
            </w:pPr>
            <w:r>
              <w:rPr>
                <w:rFonts w:cs="David" w:hint="cs"/>
                <w:color w:val="000000"/>
                <w:rtl/>
              </w:rPr>
              <w:t>‏‏בנסיבות אלא אין מנוס מלאפשר את בניית הממ"ד בחזית זו.‏</w:t>
            </w:r>
          </w:p>
          <w:p w14:paraId="4FF70401" w14:textId="77777777" w:rsidR="00654C80" w:rsidRDefault="00A25F3B" w:rsidP="00654C80">
            <w:pPr>
              <w:rPr>
                <w:rtl/>
              </w:rPr>
            </w:pPr>
          </w:p>
          <w:p w14:paraId="526172ED" w14:textId="77777777" w:rsidR="00654C80" w:rsidRDefault="00A25F3B" w:rsidP="00654C80">
            <w:pPr>
              <w:rPr>
                <w:rtl/>
              </w:rPr>
            </w:pPr>
            <w:r>
              <w:rPr>
                <w:rFonts w:cs="David" w:hint="cs"/>
                <w:color w:val="000000"/>
                <w:rtl/>
              </w:rPr>
              <w:t>‏תוספת קומה עבור דירות 17, 18: ‏</w:t>
            </w:r>
          </w:p>
          <w:p w14:paraId="7F82E2C2" w14:textId="77777777" w:rsidR="00654C80" w:rsidRDefault="00A25F3B" w:rsidP="00654C80">
            <w:pPr>
              <w:rPr>
                <w:rtl/>
              </w:rPr>
            </w:pPr>
          </w:p>
          <w:p w14:paraId="5B42258F" w14:textId="77777777" w:rsidR="00654C80" w:rsidRDefault="00A25F3B" w:rsidP="00654C80">
            <w:pPr>
              <w:rPr>
                <w:rtl/>
              </w:rPr>
            </w:pPr>
            <w:r>
              <w:rPr>
                <w:rFonts w:cs="David" w:hint="cs"/>
                <w:color w:val="000000"/>
                <w:rtl/>
              </w:rPr>
              <w:t>‏‏מבוקשת תוספת קומה חדשה באמצעות ניוד זכויות מהצד אל הגג והקלות.‏</w:t>
            </w:r>
          </w:p>
          <w:p w14:paraId="13A7CD2C" w14:textId="77777777" w:rsidR="00654C80" w:rsidRDefault="00A25F3B" w:rsidP="00654C80">
            <w:pPr>
              <w:rPr>
                <w:rtl/>
              </w:rPr>
            </w:pPr>
          </w:p>
          <w:p w14:paraId="2776CBE1" w14:textId="77777777" w:rsidR="00654C80" w:rsidRDefault="00A25F3B" w:rsidP="00654C80">
            <w:pPr>
              <w:rPr>
                <w:rtl/>
              </w:rPr>
            </w:pPr>
            <w:r>
              <w:rPr>
                <w:rFonts w:cs="David" w:hint="cs"/>
                <w:color w:val="000000"/>
                <w:rtl/>
              </w:rPr>
              <w:t>‏‏להלן הנחיות מדיניות מהנדס העיר לניוד זכויות:‏</w:t>
            </w:r>
          </w:p>
          <w:p w14:paraId="137847BD" w14:textId="77777777" w:rsidR="00654C80" w:rsidRDefault="00A25F3B" w:rsidP="00654C80">
            <w:pPr>
              <w:rPr>
                <w:rtl/>
              </w:rPr>
            </w:pPr>
          </w:p>
          <w:p w14:paraId="0864DEB4" w14:textId="77777777" w:rsidR="00654C80" w:rsidRDefault="00A25F3B" w:rsidP="00654C80">
            <w:pPr>
              <w:rPr>
                <w:rtl/>
              </w:rPr>
            </w:pPr>
            <w:r>
              <w:rPr>
                <w:rFonts w:cs="David" w:hint="cs"/>
                <w:color w:val="000000"/>
                <w:rtl/>
              </w:rPr>
              <w:t xml:space="preserve">‏הזכות תינתן לבעלי דירות בקומה עליונה, שכן מדובר בפתרון תכנוני שאינו רלוונטי לדירות בקומות התחתונות שכן להן אין גישה צמודה לגג </w:t>
            </w:r>
            <w:r>
              <w:rPr>
                <w:rFonts w:cs="David" w:hint="cs"/>
                <w:color w:val="000000"/>
                <w:rtl/>
              </w:rPr>
              <w:t>המבנה.‏</w:t>
            </w:r>
          </w:p>
          <w:p w14:paraId="20C045FB" w14:textId="77777777" w:rsidR="00654C80" w:rsidRDefault="00A25F3B" w:rsidP="00654C80">
            <w:pPr>
              <w:rPr>
                <w:rtl/>
              </w:rPr>
            </w:pPr>
          </w:p>
          <w:p w14:paraId="0B497691" w14:textId="77777777" w:rsidR="00654C80" w:rsidRDefault="00A25F3B" w:rsidP="00654C80">
            <w:pPr>
              <w:rPr>
                <w:rtl/>
              </w:rPr>
            </w:pPr>
            <w:r>
              <w:rPr>
                <w:rFonts w:cs="David" w:hint="cs"/>
                <w:color w:val="000000"/>
                <w:rtl/>
              </w:rPr>
              <w:t>‏במסגרת הבקשה וכחלק בלתי נפרד מהתכנית הראשונית המוגשת עת פתיחת התיקף טרם משלוח הודעות ו/או הליך פרסומי, יש להציג תכנית צל המביאה פתרון תכנוני של העברת זכויות באופן דומה ליתר הדירות שבקומה העליונה- ‏ ‏מאחר וארבעה דיירים מתוך 6 בקומה עליונה כבר מימשו את זכותם לבנייה בצד בתיקים קודמים, לא ניתן להגיש תכנית צל אחידה לבינוי בגג במקום בצד. ‏</w:t>
            </w:r>
          </w:p>
          <w:p w14:paraId="1C565DFD" w14:textId="77777777" w:rsidR="00654C80" w:rsidRDefault="00A25F3B" w:rsidP="00654C80">
            <w:pPr>
              <w:rPr>
                <w:rtl/>
              </w:rPr>
            </w:pPr>
          </w:p>
          <w:p w14:paraId="38606710" w14:textId="77777777" w:rsidR="00654C80" w:rsidRDefault="00A25F3B" w:rsidP="00654C80">
            <w:pPr>
              <w:rPr>
                <w:rtl/>
              </w:rPr>
            </w:pPr>
            <w:r>
              <w:rPr>
                <w:rFonts w:cs="David" w:hint="cs"/>
                <w:color w:val="000000"/>
                <w:rtl/>
              </w:rPr>
              <w:t>‏הבקשה טעונה פרסום הקלה בגין ניוד זכויות ‏ ‏–‏ ‏ ‏ ‏לא בוצע פרסום בגין ניוד זכויות מהצד לגג‏</w:t>
            </w:r>
          </w:p>
          <w:p w14:paraId="655E9479" w14:textId="77777777" w:rsidR="00654C80" w:rsidRDefault="00A25F3B" w:rsidP="00654C80">
            <w:pPr>
              <w:rPr>
                <w:rtl/>
              </w:rPr>
            </w:pPr>
          </w:p>
          <w:p w14:paraId="7872C09E" w14:textId="77777777" w:rsidR="00654C80" w:rsidRDefault="00A25F3B" w:rsidP="00654C80">
            <w:pPr>
              <w:rPr>
                <w:rtl/>
              </w:rPr>
            </w:pPr>
            <w:r>
              <w:rPr>
                <w:rFonts w:cs="David" w:hint="cs"/>
                <w:color w:val="000000"/>
                <w:rtl/>
              </w:rPr>
              <w:t>‏הבקשה תהיה חתומה בידי 2/3 מכלל בעלי הזכויות בחלקה, וכן ע"י 100% בעלי הזכויות של הדירות העליונות בבניין.‏</w:t>
            </w:r>
          </w:p>
          <w:p w14:paraId="6554655B" w14:textId="77777777" w:rsidR="00654C80" w:rsidRDefault="00A25F3B" w:rsidP="00654C80">
            <w:pPr>
              <w:rPr>
                <w:rtl/>
              </w:rPr>
            </w:pPr>
          </w:p>
          <w:p w14:paraId="71C14CEA" w14:textId="77777777" w:rsidR="00654C80" w:rsidRDefault="00A25F3B" w:rsidP="00654C80">
            <w:pPr>
              <w:rPr>
                <w:rtl/>
              </w:rPr>
            </w:pPr>
            <w:r>
              <w:rPr>
                <w:rFonts w:cs="David" w:hint="cs"/>
                <w:color w:val="000000"/>
                <w:rtl/>
              </w:rPr>
              <w:lastRenderedPageBreak/>
              <w:t>‏תירשם הערת אזהרה בדבר ניוד זכויות‏</w:t>
            </w:r>
          </w:p>
          <w:p w14:paraId="1FB0ACB0" w14:textId="77777777" w:rsidR="00654C80" w:rsidRDefault="00A25F3B" w:rsidP="00654C80">
            <w:pPr>
              <w:rPr>
                <w:rtl/>
              </w:rPr>
            </w:pPr>
          </w:p>
          <w:p w14:paraId="57DDA331" w14:textId="77777777" w:rsidR="00654C80" w:rsidRDefault="00A25F3B" w:rsidP="00654C80">
            <w:pPr>
              <w:rPr>
                <w:rtl/>
              </w:rPr>
            </w:pPr>
            <w:r>
              <w:rPr>
                <w:rFonts w:cs="David" w:hint="cs"/>
                <w:color w:val="000000"/>
                <w:rtl/>
              </w:rPr>
              <w:t>‏התכנית החלה על המבנה לא תכלול בהוראותיה סעיף סטייה נכרת לעניין שלביות ביצוע.‏</w:t>
            </w:r>
          </w:p>
          <w:p w14:paraId="6CCA8509" w14:textId="77777777" w:rsidR="00654C80" w:rsidRDefault="00A25F3B" w:rsidP="00654C80">
            <w:pPr>
              <w:rPr>
                <w:rtl/>
              </w:rPr>
            </w:pPr>
          </w:p>
          <w:p w14:paraId="305E9C3D" w14:textId="77777777" w:rsidR="00654C80" w:rsidRDefault="00A25F3B" w:rsidP="00654C80">
            <w:pPr>
              <w:rPr>
                <w:rtl/>
              </w:rPr>
            </w:pPr>
            <w:r>
              <w:rPr>
                <w:rFonts w:cs="David" w:hint="cs"/>
                <w:color w:val="000000"/>
                <w:rtl/>
              </w:rPr>
              <w:t>‏‏לאור זאת, כי הבקשה אינה עומדת במלואה ובתנאים המהותיים בהנחיות מהנדס העיר לניוד זכויות המצד אל הגג, לא ניתן לאשר את הבינוי ויש להסיר את הקומה מהבקשה.‏</w:t>
            </w:r>
          </w:p>
          <w:p w14:paraId="389C8E47" w14:textId="77777777" w:rsidR="00654C80" w:rsidRDefault="00A25F3B" w:rsidP="00654C80">
            <w:pPr>
              <w:rPr>
                <w:rtl/>
              </w:rPr>
            </w:pPr>
          </w:p>
          <w:p w14:paraId="690B0385" w14:textId="77777777" w:rsidR="00654C80" w:rsidRDefault="00A25F3B" w:rsidP="00654C80">
            <w:pPr>
              <w:rPr>
                <w:rtl/>
              </w:rPr>
            </w:pPr>
            <w:r>
              <w:rPr>
                <w:rFonts w:cs="David" w:hint="cs"/>
                <w:color w:val="000000"/>
                <w:rtl/>
              </w:rPr>
              <w:t>‏‏המבקש יוכל לממש את זכותו בצד המבנה זאת בהתאם לנספח בינוי.‏</w:t>
            </w:r>
          </w:p>
          <w:p w14:paraId="6692FB54" w14:textId="77777777" w:rsidR="00654C80" w:rsidRDefault="00A25F3B" w:rsidP="00654C80">
            <w:pPr>
              <w:rPr>
                <w:rtl/>
              </w:rPr>
            </w:pPr>
          </w:p>
          <w:p w14:paraId="2FC0A294" w14:textId="77777777" w:rsidR="00654C80" w:rsidRDefault="00A25F3B" w:rsidP="00654C80">
            <w:pPr>
              <w:rPr>
                <w:rtl/>
              </w:rPr>
            </w:pPr>
            <w:r>
              <w:rPr>
                <w:rFonts w:cs="David" w:hint="cs"/>
                <w:color w:val="000000"/>
                <w:rtl/>
              </w:rPr>
              <w:t>‏‏זאת בכפוף לביצוע הליך פרסומי.‏</w:t>
            </w:r>
          </w:p>
          <w:p w14:paraId="0C29D22C" w14:textId="77777777" w:rsidR="00654C80" w:rsidRDefault="00A25F3B" w:rsidP="00654C80">
            <w:pPr>
              <w:rPr>
                <w:rtl/>
              </w:rPr>
            </w:pPr>
          </w:p>
          <w:p w14:paraId="3B70A39F" w14:textId="77777777" w:rsidR="00654C80" w:rsidRDefault="00A25F3B" w:rsidP="00654C80">
            <w:pPr>
              <w:rPr>
                <w:rtl/>
              </w:rPr>
            </w:pPr>
            <w:r>
              <w:rPr>
                <w:rFonts w:cs="David" w:hint="cs"/>
                <w:color w:val="000000"/>
                <w:rtl/>
              </w:rPr>
              <w:t>‏‏בנוסף יש לתקן הערות ע"ג תכנית ‏‎a‎</w:t>
            </w:r>
          </w:p>
          <w:p w14:paraId="6B41E918" w14:textId="77777777" w:rsidR="00654C80" w:rsidRDefault="00A25F3B" w:rsidP="00654C80">
            <w:pPr>
              <w:rPr>
                <w:rtl/>
              </w:rPr>
            </w:pPr>
          </w:p>
          <w:p w14:paraId="5A9831DB" w14:textId="77777777" w:rsidR="00654C80" w:rsidRDefault="00A25F3B" w:rsidP="00654C80">
            <w:pPr>
              <w:rPr>
                <w:rtl/>
              </w:rPr>
            </w:pPr>
            <w:r>
              <w:rPr>
                <w:rFonts w:cs="David" w:hint="cs"/>
                <w:color w:val="000000"/>
                <w:rtl/>
              </w:rPr>
              <w:t>‏‏לא התקבלו התנגדויות. ‏</w:t>
            </w:r>
          </w:p>
          <w:p w14:paraId="1BBD8D61" w14:textId="77777777" w:rsidR="00654C80" w:rsidRDefault="00A25F3B" w:rsidP="00654C80">
            <w:pPr>
              <w:rPr>
                <w:rtl/>
              </w:rPr>
            </w:pPr>
          </w:p>
          <w:p w14:paraId="51E58E84" w14:textId="77777777" w:rsidR="00654C80" w:rsidRDefault="00A25F3B" w:rsidP="00654C80">
            <w:pPr>
              <w:rPr>
                <w:rtl/>
              </w:rPr>
            </w:pPr>
            <w:r>
              <w:rPr>
                <w:rFonts w:cs="David" w:hint="cs"/>
                <w:color w:val="000000"/>
                <w:rtl/>
              </w:rPr>
              <w:t xml:space="preserve">‏‏תוקפה של החלטה זו הוא 120 יום מיום </w:t>
            </w:r>
            <w:r>
              <w:rPr>
                <w:rFonts w:cs="David" w:hint="cs"/>
                <w:color w:val="000000"/>
                <w:rtl/>
              </w:rPr>
              <w:t>שהתקבלה, וזאת לצורך הגשת תכנית מתוקנת / השלמת תנאים מרחביים. ‏</w:t>
            </w:r>
          </w:p>
          <w:p w14:paraId="6E993458" w14:textId="77777777" w:rsidR="00654C80" w:rsidRDefault="00A25F3B" w:rsidP="00654C80">
            <w:pPr>
              <w:rPr>
                <w:rtl/>
              </w:rPr>
            </w:pPr>
          </w:p>
          <w:p w14:paraId="0679FE5F"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1120334B" w14:textId="77777777" w:rsidR="00654C80" w:rsidRDefault="00A25F3B" w:rsidP="00654C80">
            <w:pPr>
              <w:rPr>
                <w:rtl/>
              </w:rPr>
            </w:pPr>
          </w:p>
          <w:p w14:paraId="1B5C813E" w14:textId="77777777" w:rsidR="00654C80" w:rsidRDefault="00A25F3B" w:rsidP="00654C80">
            <w:pPr>
              <w:rPr>
                <w:rtl/>
              </w:rPr>
            </w:pPr>
            <w:r>
              <w:rPr>
                <w:rFonts w:cs="David" w:hint="cs"/>
                <w:color w:val="000000"/>
                <w:rtl/>
              </w:rPr>
              <w:t>‏‎ ‎</w:t>
            </w:r>
          </w:p>
        </w:tc>
      </w:tr>
      <w:tr w:rsidR="00BF1333" w14:paraId="46C90BA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C7AA3E"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8DAE3F8" w14:textId="77777777" w:rsidR="00BF1333" w:rsidRDefault="00BF1333">
            <w:pPr>
              <w:jc w:val="both"/>
            </w:pPr>
            <w:r>
              <w:rPr>
                <w:rFonts w:cs="Arial" w:hint="cs"/>
                <w:rtl/>
              </w:rPr>
              <w:t>11/07/2023</w:t>
            </w:r>
          </w:p>
        </w:tc>
        <w:tc>
          <w:tcPr>
            <w:tcW w:w="5669" w:type="dxa"/>
          </w:tcPr>
          <w:p w14:paraId="20685399" w14:textId="77777777" w:rsidR="00654C80" w:rsidRDefault="00A25F3B" w:rsidP="00654C80">
            <w:pPr>
              <w:rPr>
                <w:rtl/>
              </w:rPr>
            </w:pPr>
          </w:p>
          <w:p w14:paraId="5D5BD864" w14:textId="77777777" w:rsidR="00654C80" w:rsidRDefault="00A25F3B" w:rsidP="00654C80">
            <w:pPr>
              <w:rPr>
                <w:rtl/>
              </w:rPr>
            </w:pPr>
            <w:r>
              <w:rPr>
                <w:rFonts w:cs="David" w:hint="cs"/>
                <w:color w:val="000000"/>
                <w:rtl/>
              </w:rPr>
              <w:t>הקלה מנספח בינוי בדבר % 2.5 בגין תוספת קומה -</w:t>
            </w:r>
          </w:p>
          <w:p w14:paraId="27895CEE" w14:textId="77777777" w:rsidR="00654C80" w:rsidRDefault="00A25F3B" w:rsidP="00654C80">
            <w:pPr>
              <w:rPr>
                <w:rtl/>
              </w:rPr>
            </w:pPr>
          </w:p>
          <w:p w14:paraId="5BBEDFD0" w14:textId="77777777" w:rsidR="00654C80" w:rsidRDefault="00A25F3B" w:rsidP="00654C80">
            <w:pPr>
              <w:rPr>
                <w:rtl/>
              </w:rPr>
            </w:pPr>
            <w:r>
              <w:rPr>
                <w:rFonts w:cs="David" w:hint="cs"/>
                <w:color w:val="000000"/>
                <w:rtl/>
              </w:rPr>
              <w:t>הקלה מהוראות התכנית בדבר תוספת % 6 לזכויות הבניה המותרות בתב"ע</w:t>
            </w:r>
          </w:p>
          <w:p w14:paraId="449D2819" w14:textId="77777777" w:rsidR="00654C80" w:rsidRDefault="00A25F3B" w:rsidP="00654C80">
            <w:pPr>
              <w:rPr>
                <w:rtl/>
              </w:rPr>
            </w:pPr>
          </w:p>
          <w:p w14:paraId="5C181262" w14:textId="77777777" w:rsidR="00654C80" w:rsidRDefault="00A25F3B" w:rsidP="00654C80">
            <w:pPr>
              <w:rPr>
                <w:rtl/>
              </w:rPr>
            </w:pPr>
            <w:r>
              <w:rPr>
                <w:rFonts w:cs="David" w:hint="cs"/>
                <w:color w:val="000000"/>
                <w:rtl/>
              </w:rPr>
              <w:t>הקלה שונה מנספח בינוי. -</w:t>
            </w:r>
          </w:p>
          <w:p w14:paraId="2286287F" w14:textId="77777777" w:rsidR="00654C80" w:rsidRDefault="00A25F3B" w:rsidP="00654C80">
            <w:pPr>
              <w:rPr>
                <w:rtl/>
              </w:rPr>
            </w:pPr>
          </w:p>
          <w:p w14:paraId="0FCC6363" w14:textId="77777777" w:rsidR="00654C80" w:rsidRDefault="00A25F3B" w:rsidP="00654C80">
            <w:pPr>
              <w:rPr>
                <w:rtl/>
              </w:rPr>
            </w:pPr>
            <w:r>
              <w:rPr>
                <w:rFonts w:cs="David" w:hint="cs"/>
                <w:color w:val="000000"/>
                <w:rtl/>
              </w:rPr>
              <w:t>הקלה בדבר תוספת שטחים לממ"ד -</w:t>
            </w:r>
          </w:p>
          <w:p w14:paraId="2F0D78E0" w14:textId="77777777" w:rsidR="00654C80" w:rsidRDefault="00A25F3B" w:rsidP="00654C80">
            <w:pPr>
              <w:rPr>
                <w:rtl/>
              </w:rPr>
            </w:pPr>
          </w:p>
          <w:p w14:paraId="32E2EDC9" w14:textId="77777777" w:rsidR="00654C80" w:rsidRDefault="00A25F3B" w:rsidP="00654C80">
            <w:pPr>
              <w:rPr>
                <w:rtl/>
              </w:rPr>
            </w:pPr>
            <w:r>
              <w:rPr>
                <w:rFonts w:cs="David" w:hint="cs"/>
                <w:color w:val="000000"/>
                <w:rtl/>
              </w:rPr>
              <w:t>הקלה בקו בנין מגין בניית ממ"ד -</w:t>
            </w:r>
          </w:p>
        </w:tc>
      </w:tr>
    </w:tbl>
    <w:p w14:paraId="29D06154" w14:textId="77777777" w:rsidR="00BF1333" w:rsidRPr="001B4317" w:rsidRDefault="00BF1333" w:rsidP="001B4317">
      <w:pPr>
        <w:rPr>
          <w:rFonts w:asciiTheme="minorBidi" w:hAnsiTheme="minorBidi" w:cstheme="minorBidi"/>
          <w:b/>
          <w:bCs/>
          <w:u w:val="single"/>
          <w:rtl/>
        </w:rPr>
      </w:pPr>
    </w:p>
    <w:p w14:paraId="3A32A9A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38A39FD" w14:textId="77777777" w:rsidTr="009D623E">
        <w:trPr>
          <w:trHeight w:val="70"/>
        </w:trPr>
        <w:tc>
          <w:tcPr>
            <w:tcW w:w="860" w:type="dxa"/>
            <w:shd w:val="clear" w:color="auto" w:fill="auto"/>
          </w:tcPr>
          <w:p w14:paraId="44A4741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40593AD"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4FF5C7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0AA6DED" w14:textId="77777777" w:rsidTr="009D623E">
        <w:tc>
          <w:tcPr>
            <w:tcW w:w="860" w:type="dxa"/>
            <w:shd w:val="clear" w:color="auto" w:fill="auto"/>
          </w:tcPr>
          <w:p w14:paraId="08DF57B6"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B348874"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963B1D8" w14:textId="77777777" w:rsidR="00CF2AD0" w:rsidRPr="001B4317" w:rsidRDefault="00CF2AD0" w:rsidP="00A01A49">
            <w:pPr>
              <w:jc w:val="center"/>
              <w:rPr>
                <w:rFonts w:asciiTheme="minorBidi" w:hAnsiTheme="minorBidi" w:cstheme="minorBidi"/>
                <w:bCs/>
              </w:rPr>
            </w:pPr>
          </w:p>
        </w:tc>
      </w:tr>
      <w:tr w:rsidR="00CF2AD0" w:rsidRPr="001B4317" w14:paraId="391445D9" w14:textId="77777777" w:rsidTr="009D623E">
        <w:tc>
          <w:tcPr>
            <w:tcW w:w="860" w:type="dxa"/>
            <w:shd w:val="clear" w:color="auto" w:fill="auto"/>
          </w:tcPr>
          <w:p w14:paraId="554821B8"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B427D2A"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0C88E9F" w14:textId="77777777" w:rsidR="00CF2AD0" w:rsidRPr="001B4317" w:rsidRDefault="00CF2AD0" w:rsidP="00A01A49">
            <w:pPr>
              <w:jc w:val="center"/>
              <w:rPr>
                <w:rFonts w:asciiTheme="minorBidi" w:hAnsiTheme="minorBidi" w:cstheme="minorBidi"/>
                <w:bCs/>
              </w:rPr>
            </w:pPr>
          </w:p>
        </w:tc>
      </w:tr>
      <w:tr w:rsidR="00CF2AD0" w:rsidRPr="001B4317" w14:paraId="582BB2A5" w14:textId="77777777" w:rsidTr="009D623E">
        <w:tc>
          <w:tcPr>
            <w:tcW w:w="860" w:type="dxa"/>
            <w:shd w:val="clear" w:color="auto" w:fill="auto"/>
          </w:tcPr>
          <w:p w14:paraId="59C878B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ACCBB8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B4243B2" w14:textId="77777777" w:rsidR="00CF2AD0" w:rsidRPr="001B4317" w:rsidRDefault="00CF2AD0" w:rsidP="00A01A49">
            <w:pPr>
              <w:jc w:val="center"/>
              <w:rPr>
                <w:rFonts w:asciiTheme="minorBidi" w:hAnsiTheme="minorBidi" w:cstheme="minorBidi"/>
                <w:bCs/>
              </w:rPr>
            </w:pPr>
          </w:p>
        </w:tc>
      </w:tr>
      <w:tr w:rsidR="00CF2AD0" w:rsidRPr="001B4317" w14:paraId="7B81D4F2" w14:textId="77777777" w:rsidTr="009D623E">
        <w:tc>
          <w:tcPr>
            <w:tcW w:w="860" w:type="dxa"/>
            <w:shd w:val="clear" w:color="auto" w:fill="auto"/>
          </w:tcPr>
          <w:p w14:paraId="1F713983"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5B81AB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2E52324" w14:textId="77777777" w:rsidR="00CF2AD0" w:rsidRPr="001B4317" w:rsidRDefault="00CF2AD0" w:rsidP="00A01A49">
            <w:pPr>
              <w:jc w:val="center"/>
              <w:rPr>
                <w:rFonts w:asciiTheme="minorBidi" w:hAnsiTheme="minorBidi" w:cstheme="minorBidi"/>
                <w:bCs/>
              </w:rPr>
            </w:pPr>
          </w:p>
        </w:tc>
      </w:tr>
      <w:tr w:rsidR="00CF2AD0" w:rsidRPr="001B4317" w14:paraId="725A49F9" w14:textId="77777777" w:rsidTr="009D623E">
        <w:tc>
          <w:tcPr>
            <w:tcW w:w="860" w:type="dxa"/>
            <w:shd w:val="clear" w:color="auto" w:fill="auto"/>
          </w:tcPr>
          <w:p w14:paraId="3ED342F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9BC21A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16387B7" w14:textId="77777777" w:rsidR="00CF2AD0" w:rsidRPr="001B4317" w:rsidRDefault="00CF2AD0" w:rsidP="00A01A49">
            <w:pPr>
              <w:jc w:val="center"/>
              <w:rPr>
                <w:rFonts w:asciiTheme="minorBidi" w:hAnsiTheme="minorBidi" w:cstheme="minorBidi"/>
                <w:bCs/>
              </w:rPr>
            </w:pPr>
          </w:p>
        </w:tc>
      </w:tr>
      <w:tr w:rsidR="00CF2AD0" w:rsidRPr="001B4317" w14:paraId="4C763E7B" w14:textId="77777777" w:rsidTr="009D623E">
        <w:tc>
          <w:tcPr>
            <w:tcW w:w="860" w:type="dxa"/>
            <w:shd w:val="clear" w:color="auto" w:fill="auto"/>
          </w:tcPr>
          <w:p w14:paraId="0CD4D52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C0166F8"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CD82E55" w14:textId="77777777" w:rsidR="00CF2AD0" w:rsidRPr="001B4317" w:rsidRDefault="00CF2AD0" w:rsidP="00A01A49">
            <w:pPr>
              <w:jc w:val="center"/>
              <w:rPr>
                <w:rFonts w:asciiTheme="minorBidi" w:hAnsiTheme="minorBidi" w:cstheme="minorBidi"/>
                <w:bCs/>
              </w:rPr>
            </w:pPr>
          </w:p>
        </w:tc>
      </w:tr>
      <w:tr w:rsidR="00CF2AD0" w:rsidRPr="001B4317" w14:paraId="6D6A00AD" w14:textId="77777777" w:rsidTr="009D623E">
        <w:tc>
          <w:tcPr>
            <w:tcW w:w="860" w:type="dxa"/>
            <w:shd w:val="clear" w:color="auto" w:fill="auto"/>
          </w:tcPr>
          <w:p w14:paraId="6F47D91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2600A1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970F4BF" w14:textId="77777777" w:rsidR="00CF2AD0" w:rsidRPr="001B4317" w:rsidRDefault="00CF2AD0" w:rsidP="00A01A49">
            <w:pPr>
              <w:jc w:val="center"/>
              <w:rPr>
                <w:rFonts w:asciiTheme="minorBidi" w:hAnsiTheme="minorBidi" w:cstheme="minorBidi"/>
                <w:bCs/>
              </w:rPr>
            </w:pPr>
          </w:p>
        </w:tc>
      </w:tr>
      <w:tr w:rsidR="00CF2AD0" w:rsidRPr="001B4317" w14:paraId="6ADE635A" w14:textId="77777777" w:rsidTr="009D623E">
        <w:tc>
          <w:tcPr>
            <w:tcW w:w="860" w:type="dxa"/>
            <w:shd w:val="clear" w:color="auto" w:fill="auto"/>
          </w:tcPr>
          <w:p w14:paraId="16A8DD0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733B92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652A059" w14:textId="77777777" w:rsidR="00CF2AD0" w:rsidRPr="001B4317" w:rsidRDefault="00CF2AD0" w:rsidP="00A01A49">
            <w:pPr>
              <w:jc w:val="center"/>
              <w:rPr>
                <w:rFonts w:asciiTheme="minorBidi" w:hAnsiTheme="minorBidi" w:cstheme="minorBidi"/>
                <w:bCs/>
              </w:rPr>
            </w:pPr>
          </w:p>
        </w:tc>
      </w:tr>
      <w:tr w:rsidR="00CF2AD0" w:rsidRPr="001B4317" w14:paraId="0AFC88BD" w14:textId="77777777" w:rsidTr="009D623E">
        <w:tc>
          <w:tcPr>
            <w:tcW w:w="860" w:type="dxa"/>
            <w:shd w:val="clear" w:color="auto" w:fill="auto"/>
          </w:tcPr>
          <w:p w14:paraId="7096588C"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2CFDF9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BC12030" w14:textId="77777777" w:rsidR="00CF2AD0" w:rsidRPr="001B4317" w:rsidRDefault="00CF2AD0" w:rsidP="00A01A49">
            <w:pPr>
              <w:jc w:val="center"/>
              <w:rPr>
                <w:rFonts w:asciiTheme="minorBidi" w:hAnsiTheme="minorBidi" w:cstheme="minorBidi"/>
                <w:bCs/>
              </w:rPr>
            </w:pPr>
          </w:p>
        </w:tc>
      </w:tr>
    </w:tbl>
    <w:p w14:paraId="15167016" w14:textId="77777777" w:rsidR="001B4317" w:rsidRPr="001B4317" w:rsidRDefault="001B4317" w:rsidP="001B4317">
      <w:pPr>
        <w:rPr>
          <w:rFonts w:asciiTheme="minorBidi" w:hAnsiTheme="minorBidi" w:cstheme="minorBidi"/>
          <w:rtl/>
        </w:rPr>
      </w:pPr>
    </w:p>
    <w:p w14:paraId="18D6C30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2049E84"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1402E53A" w14:textId="77777777">
        <w:tc>
          <w:tcPr>
            <w:tcW w:w="0" w:type="auto"/>
          </w:tcPr>
          <w:p w14:paraId="0641DF8F" w14:textId="77777777" w:rsidR="00654C80" w:rsidRDefault="00A25F3B" w:rsidP="00654C80">
            <w:pPr>
              <w:rPr>
                <w:rtl/>
              </w:rPr>
            </w:pPr>
          </w:p>
          <w:p w14:paraId="282A2DDF" w14:textId="77777777" w:rsidR="00654C80" w:rsidRDefault="00A25F3B" w:rsidP="00654C80">
            <w:pPr>
              <w:rPr>
                <w:rtl/>
              </w:rPr>
            </w:pPr>
            <w:r>
              <w:rPr>
                <w:rFonts w:cs="David" w:hint="cs"/>
                <w:color w:val="000000"/>
                <w:rtl/>
              </w:rPr>
              <w:t>‏‎ ‎</w:t>
            </w:r>
          </w:p>
          <w:p w14:paraId="752E81F7" w14:textId="77777777" w:rsidR="00654C80" w:rsidRDefault="00A25F3B" w:rsidP="00654C80">
            <w:pPr>
              <w:rPr>
                <w:rtl/>
              </w:rPr>
            </w:pPr>
          </w:p>
          <w:p w14:paraId="143CDA01" w14:textId="77777777" w:rsidR="00654C80" w:rsidRDefault="00A25F3B" w:rsidP="00654C80">
            <w:pPr>
              <w:rPr>
                <w:rtl/>
              </w:rPr>
            </w:pPr>
            <w:r>
              <w:rPr>
                <w:rFonts w:cs="David" w:hint="cs"/>
                <w:color w:val="000000"/>
                <w:rtl/>
              </w:rPr>
              <w:t>‏‏ ‏</w:t>
            </w:r>
          </w:p>
          <w:p w14:paraId="7D841E91" w14:textId="77777777" w:rsidR="00654C80" w:rsidRDefault="00A25F3B" w:rsidP="00654C80">
            <w:pPr>
              <w:rPr>
                <w:rtl/>
              </w:rPr>
            </w:pPr>
          </w:p>
          <w:p w14:paraId="5095A872" w14:textId="77777777" w:rsidR="00654C80" w:rsidRDefault="00A25F3B" w:rsidP="00654C80">
            <w:pPr>
              <w:rPr>
                <w:rtl/>
              </w:rPr>
            </w:pPr>
            <w:r>
              <w:rPr>
                <w:rFonts w:cs="David" w:hint="cs"/>
                <w:color w:val="000000"/>
                <w:rtl/>
              </w:rPr>
              <w:t xml:space="preserve">‏‏לאשר את הבקשה להיתר </w:t>
            </w:r>
            <w:r>
              <w:rPr>
                <w:rFonts w:cs="David" w:hint="cs"/>
                <w:color w:val="000000"/>
                <w:rtl/>
              </w:rPr>
              <w:t>בניה בתנאים‏‏:‏</w:t>
            </w:r>
          </w:p>
          <w:p w14:paraId="186BFC5A" w14:textId="77777777" w:rsidR="00654C80" w:rsidRDefault="00A25F3B" w:rsidP="00654C80">
            <w:pPr>
              <w:rPr>
                <w:rtl/>
              </w:rPr>
            </w:pPr>
          </w:p>
          <w:p w14:paraId="01BCC17F" w14:textId="77777777" w:rsidR="00654C80" w:rsidRDefault="00A25F3B" w:rsidP="00654C80">
            <w:pPr>
              <w:rPr>
                <w:rtl/>
              </w:rPr>
            </w:pPr>
            <w:r>
              <w:rPr>
                <w:rFonts w:cs="David" w:hint="cs"/>
                <w:color w:val="000000"/>
                <w:rtl/>
              </w:rPr>
              <w:t>‏‏ ‏</w:t>
            </w:r>
          </w:p>
          <w:p w14:paraId="4157CC79" w14:textId="77777777" w:rsidR="00654C80" w:rsidRDefault="00A25F3B" w:rsidP="00654C80">
            <w:pPr>
              <w:rPr>
                <w:rtl/>
              </w:rPr>
            </w:pPr>
          </w:p>
          <w:p w14:paraId="604C25A9" w14:textId="77777777" w:rsidR="00654C80" w:rsidRDefault="00A25F3B" w:rsidP="00654C80">
            <w:pPr>
              <w:rPr>
                <w:rtl/>
              </w:rPr>
            </w:pPr>
            <w:r>
              <w:rPr>
                <w:rFonts w:cs="David" w:hint="cs"/>
                <w:color w:val="000000"/>
                <w:rtl/>
              </w:rPr>
              <w:t>‏‏מוצע בבקשה תוספת בינוי עפ"י נספח וממ"ד, הוצגו חתימות שכנים כנדרש, הושלמו תנאים טרם דיון, אין מניעה לאשר.‏</w:t>
            </w:r>
          </w:p>
          <w:p w14:paraId="644D9DDB" w14:textId="77777777" w:rsidR="00654C80" w:rsidRDefault="00A25F3B" w:rsidP="00654C80">
            <w:pPr>
              <w:rPr>
                <w:rtl/>
              </w:rPr>
            </w:pPr>
          </w:p>
          <w:p w14:paraId="10ADD61E" w14:textId="77777777" w:rsidR="00654C80" w:rsidRDefault="00A25F3B" w:rsidP="00654C80">
            <w:pPr>
              <w:rPr>
                <w:rtl/>
              </w:rPr>
            </w:pPr>
            <w:r>
              <w:rPr>
                <w:rFonts w:cs="David" w:hint="cs"/>
                <w:color w:val="000000"/>
                <w:rtl/>
              </w:rPr>
              <w:t>‏‏ ‏</w:t>
            </w:r>
          </w:p>
          <w:p w14:paraId="77FC0487" w14:textId="77777777" w:rsidR="00654C80" w:rsidRDefault="00A25F3B" w:rsidP="00654C80">
            <w:pPr>
              <w:rPr>
                <w:rtl/>
              </w:rPr>
            </w:pPr>
          </w:p>
          <w:p w14:paraId="1A46A1C3" w14:textId="77777777" w:rsidR="00654C80" w:rsidRDefault="00A25F3B" w:rsidP="00654C80">
            <w:pPr>
              <w:rPr>
                <w:rtl/>
              </w:rPr>
            </w:pPr>
            <w:r>
              <w:rPr>
                <w:rFonts w:cs="David" w:hint="cs"/>
                <w:color w:val="000000"/>
                <w:rtl/>
              </w:rPr>
              <w:t>‏‏דברי הסבר לתוכנית‏‏:‏</w:t>
            </w:r>
          </w:p>
          <w:p w14:paraId="22B86CEA" w14:textId="77777777" w:rsidR="00654C80" w:rsidRDefault="00A25F3B" w:rsidP="00654C80">
            <w:pPr>
              <w:rPr>
                <w:rtl/>
              </w:rPr>
            </w:pPr>
          </w:p>
          <w:p w14:paraId="183713E5" w14:textId="77777777" w:rsidR="00654C80" w:rsidRDefault="00A25F3B" w:rsidP="00654C80">
            <w:pPr>
              <w:rPr>
                <w:rtl/>
              </w:rPr>
            </w:pPr>
            <w:r>
              <w:rPr>
                <w:rFonts w:cs="David" w:hint="cs"/>
                <w:color w:val="000000"/>
                <w:rtl/>
              </w:rPr>
              <w:t>‏‏התיק נידון בוועדת משנה בתאריך 08.05.2024 והוחלט "לדחות במתכונת" היות ונדרש לתקן את התוכנית, לצמצם את חריגות הבניה ולהציע ממ"ד בהתאם למדיניות מהנדס עיר, כעת, התוכנית יצאה למשלוח הודעות לפי תקנה 36 ולא התקבלו התנגדויות.‏</w:t>
            </w:r>
          </w:p>
        </w:tc>
      </w:tr>
    </w:tbl>
    <w:p w14:paraId="4E209BEA" w14:textId="77777777" w:rsidR="00327103" w:rsidRPr="001B4317" w:rsidRDefault="00327103" w:rsidP="007C72FC">
      <w:pPr>
        <w:pStyle w:val="4"/>
        <w:rPr>
          <w:rFonts w:asciiTheme="minorBidi" w:hAnsiTheme="minorBidi" w:cstheme="minorBidi"/>
          <w:rtl/>
        </w:rPr>
      </w:pPr>
    </w:p>
    <w:p w14:paraId="540A428A" w14:textId="77777777" w:rsidR="006C72F3" w:rsidRDefault="00A25F3B">
      <w:r>
        <w:br w:type="page"/>
      </w:r>
    </w:p>
    <w:p w14:paraId="28A77C8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C60289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623300B" w14:textId="77777777" w:rsidTr="009D623E">
        <w:trPr>
          <w:jc w:val="center"/>
        </w:trPr>
        <w:tc>
          <w:tcPr>
            <w:tcW w:w="2744" w:type="dxa"/>
            <w:shd w:val="clear" w:color="auto" w:fill="auto"/>
          </w:tcPr>
          <w:p w14:paraId="50013C5C"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A756EA9"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6D15E72" w14:textId="77777777" w:rsidTr="009D623E">
        <w:trPr>
          <w:jc w:val="center"/>
        </w:trPr>
        <w:tc>
          <w:tcPr>
            <w:tcW w:w="2744" w:type="dxa"/>
            <w:shd w:val="clear" w:color="auto" w:fill="auto"/>
          </w:tcPr>
          <w:p w14:paraId="6EF7105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73B3E4A" w14:textId="77777777" w:rsidR="00513E01" w:rsidRPr="00513E01" w:rsidRDefault="009560DF" w:rsidP="001B4317">
            <w:r>
              <w:rPr>
                <w:rFonts w:asciiTheme="minorBidi" w:hAnsiTheme="minorBidi" w:cstheme="minorBidi"/>
                <w:b/>
                <w:bCs/>
                <w:color w:val="000000"/>
                <w:rtl/>
              </w:rPr>
              <w:t>2025/30</w:t>
            </w:r>
          </w:p>
        </w:tc>
      </w:tr>
      <w:tr w:rsidR="00513E01" w:rsidRPr="00513E01" w14:paraId="06EA9385" w14:textId="77777777" w:rsidTr="009D623E">
        <w:trPr>
          <w:jc w:val="center"/>
        </w:trPr>
        <w:tc>
          <w:tcPr>
            <w:tcW w:w="2744" w:type="dxa"/>
            <w:shd w:val="clear" w:color="auto" w:fill="auto"/>
          </w:tcPr>
          <w:p w14:paraId="392112C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4DA548E" w14:textId="77777777" w:rsidR="00513E01" w:rsidRPr="00513E01" w:rsidRDefault="007C62F6" w:rsidP="00513E01">
            <w:r>
              <w:rPr>
                <w:rFonts w:asciiTheme="minorBidi" w:hAnsiTheme="minorBidi" w:cstheme="minorBidi"/>
                <w:b/>
                <w:bCs/>
                <w:color w:val="C00000"/>
                <w:u w:val="single"/>
                <w:rtl/>
              </w:rPr>
              <w:t>2016/0413.04</w:t>
            </w:r>
          </w:p>
        </w:tc>
      </w:tr>
      <w:tr w:rsidR="0027089E" w:rsidRPr="00513E01" w14:paraId="2A97BE6B" w14:textId="77777777" w:rsidTr="009D623E">
        <w:trPr>
          <w:jc w:val="center"/>
        </w:trPr>
        <w:tc>
          <w:tcPr>
            <w:tcW w:w="2744" w:type="dxa"/>
            <w:shd w:val="clear" w:color="auto" w:fill="auto"/>
          </w:tcPr>
          <w:p w14:paraId="702A172D"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9C80C97" w14:textId="77777777" w:rsidR="0027089E" w:rsidRDefault="007C62F6" w:rsidP="00513E01">
            <w:r>
              <w:rPr>
                <w:rFonts w:asciiTheme="minorBidi" w:hAnsiTheme="minorBidi" w:cstheme="minorBidi"/>
                <w:b/>
                <w:bCs/>
                <w:color w:val="C00000"/>
                <w:u w:val="single"/>
                <w:rtl/>
              </w:rPr>
              <w:t>70</w:t>
            </w:r>
          </w:p>
        </w:tc>
      </w:tr>
    </w:tbl>
    <w:p w14:paraId="1A70E63D" w14:textId="77777777" w:rsidR="001B4317" w:rsidRPr="001B4317" w:rsidRDefault="001B4317" w:rsidP="001B4317">
      <w:pPr>
        <w:rPr>
          <w:rFonts w:asciiTheme="minorBidi" w:hAnsiTheme="minorBidi" w:cstheme="minorBidi"/>
          <w:rtl/>
        </w:rPr>
      </w:pPr>
    </w:p>
    <w:p w14:paraId="783D840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B27C22E" w14:textId="77777777" w:rsidTr="009D623E">
        <w:tc>
          <w:tcPr>
            <w:tcW w:w="2433" w:type="dxa"/>
            <w:shd w:val="clear" w:color="auto" w:fill="auto"/>
            <w:vAlign w:val="center"/>
          </w:tcPr>
          <w:p w14:paraId="6AFFFB6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95BA076" w14:textId="77777777" w:rsidR="001B4317" w:rsidRPr="001B4317" w:rsidRDefault="005C7979" w:rsidP="00BE28A4">
            <w:r>
              <w:rPr>
                <w:rFonts w:asciiTheme="minorBidi" w:hAnsiTheme="minorBidi" w:cstheme="minorBidi"/>
                <w:b/>
                <w:bCs/>
                <w:color w:val="000000"/>
                <w:rtl/>
              </w:rPr>
              <w:t>תוספת בניה / הרחבה לבניין קיים, בניית מרפסת, סגירת מרפסת, ממ"ד</w:t>
            </w:r>
          </w:p>
        </w:tc>
      </w:tr>
      <w:tr w:rsidR="001B4317" w:rsidRPr="001B4317" w14:paraId="2290DDF8" w14:textId="77777777" w:rsidTr="009D623E">
        <w:tc>
          <w:tcPr>
            <w:tcW w:w="2433" w:type="dxa"/>
            <w:shd w:val="clear" w:color="auto" w:fill="auto"/>
            <w:vAlign w:val="center"/>
          </w:tcPr>
          <w:p w14:paraId="4F514D8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D1826A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C0A733C" w14:textId="77777777" w:rsidTr="009D623E">
        <w:tc>
          <w:tcPr>
            <w:tcW w:w="2433" w:type="dxa"/>
            <w:shd w:val="clear" w:color="auto" w:fill="auto"/>
            <w:vAlign w:val="center"/>
          </w:tcPr>
          <w:p w14:paraId="2AA0373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F72A400" w14:textId="77777777" w:rsidR="001B4317" w:rsidRPr="001B4317" w:rsidRDefault="005C7979" w:rsidP="00BE28A4">
            <w:r>
              <w:rPr>
                <w:rFonts w:asciiTheme="minorBidi" w:hAnsiTheme="minorBidi" w:cstheme="minorBidi"/>
                <w:b/>
                <w:bCs/>
                <w:color w:val="000000"/>
                <w:rtl/>
              </w:rPr>
              <w:t>תוספת בניה, ממ"ד, בנית וסגירת מרפסת</w:t>
            </w:r>
          </w:p>
        </w:tc>
      </w:tr>
      <w:tr w:rsidR="001B4317" w:rsidRPr="001B4317" w14:paraId="01DCE767" w14:textId="77777777" w:rsidTr="009D623E">
        <w:tc>
          <w:tcPr>
            <w:tcW w:w="2433" w:type="dxa"/>
            <w:shd w:val="clear" w:color="auto" w:fill="auto"/>
            <w:vAlign w:val="center"/>
          </w:tcPr>
          <w:p w14:paraId="47F399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7534DCF" w14:textId="77777777" w:rsidR="001B4317" w:rsidRPr="001B4317" w:rsidRDefault="001B4317" w:rsidP="00BE28A4"/>
        </w:tc>
      </w:tr>
      <w:tr w:rsidR="001B4317" w:rsidRPr="001B4317" w14:paraId="149F945E" w14:textId="77777777" w:rsidTr="009D623E">
        <w:tc>
          <w:tcPr>
            <w:tcW w:w="2433" w:type="dxa"/>
            <w:shd w:val="clear" w:color="auto" w:fill="auto"/>
            <w:vAlign w:val="center"/>
          </w:tcPr>
          <w:p w14:paraId="12A60EC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7925A51" w14:textId="77777777" w:rsidR="001B4317" w:rsidRPr="001B4317" w:rsidRDefault="001B4317" w:rsidP="00BE28A4"/>
        </w:tc>
      </w:tr>
      <w:tr w:rsidR="002460A0" w:rsidRPr="001B4317" w14:paraId="03404F24" w14:textId="77777777" w:rsidTr="009D623E">
        <w:tc>
          <w:tcPr>
            <w:tcW w:w="2433" w:type="dxa"/>
            <w:shd w:val="clear" w:color="auto" w:fill="auto"/>
            <w:vAlign w:val="center"/>
          </w:tcPr>
          <w:p w14:paraId="490BA3CD"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E97DE84" w14:textId="77777777" w:rsidR="002460A0" w:rsidRDefault="002460A0" w:rsidP="00BE28A4">
            <w:r>
              <w:rPr>
                <w:rFonts w:asciiTheme="minorBidi" w:hAnsiTheme="minorBidi" w:cstheme="minorBidi"/>
                <w:b/>
                <w:bCs/>
                <w:color w:val="000000"/>
                <w:rtl/>
              </w:rPr>
              <w:t>נסח טאבו</w:t>
            </w:r>
          </w:p>
        </w:tc>
      </w:tr>
      <w:tr w:rsidR="007F2E8F" w:rsidRPr="001B4317" w14:paraId="120D0571" w14:textId="77777777" w:rsidTr="009D623E">
        <w:tc>
          <w:tcPr>
            <w:tcW w:w="2433" w:type="dxa"/>
            <w:shd w:val="clear" w:color="auto" w:fill="auto"/>
            <w:vAlign w:val="center"/>
          </w:tcPr>
          <w:p w14:paraId="5528BBBE"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6B7538D" w14:textId="77777777" w:rsidR="007F2E8F" w:rsidRPr="001B4317" w:rsidRDefault="005C7979" w:rsidP="00BE28A4">
            <w:r>
              <w:rPr>
                <w:rFonts w:asciiTheme="minorBidi" w:hAnsiTheme="minorBidi" w:cstheme="minorBidi"/>
                <w:b/>
                <w:bCs/>
                <w:color w:val="000000"/>
                <w:rtl/>
              </w:rPr>
              <w:t>לא</w:t>
            </w:r>
          </w:p>
        </w:tc>
      </w:tr>
      <w:tr w:rsidR="001B4317" w:rsidRPr="001B4317" w14:paraId="5A5BB874" w14:textId="77777777" w:rsidTr="009D623E">
        <w:tc>
          <w:tcPr>
            <w:tcW w:w="2433" w:type="dxa"/>
            <w:shd w:val="clear" w:color="auto" w:fill="auto"/>
            <w:vAlign w:val="center"/>
          </w:tcPr>
          <w:p w14:paraId="189682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1281934" w14:textId="77777777" w:rsidR="001B4317" w:rsidRPr="001B4317" w:rsidRDefault="006E6745" w:rsidP="006E6745">
            <w:r>
              <w:rPr>
                <w:rFonts w:asciiTheme="minorBidi" w:hAnsiTheme="minorBidi" w:cstheme="minorBidi"/>
                <w:b/>
                <w:bCs/>
                <w:color w:val="000000"/>
                <w:rtl/>
              </w:rPr>
              <w:t>ברמן  עלי</w:t>
            </w:r>
          </w:p>
        </w:tc>
      </w:tr>
      <w:tr w:rsidR="001B4317" w:rsidRPr="001B4317" w14:paraId="6421A0CE" w14:textId="77777777" w:rsidTr="009D623E">
        <w:tc>
          <w:tcPr>
            <w:tcW w:w="2433" w:type="dxa"/>
            <w:shd w:val="clear" w:color="auto" w:fill="auto"/>
            <w:vAlign w:val="center"/>
          </w:tcPr>
          <w:p w14:paraId="0BC02EC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6D0678E" w14:textId="77777777" w:rsidR="001B4317" w:rsidRPr="001B4317" w:rsidRDefault="006E6745" w:rsidP="005C7979">
            <w:r>
              <w:rPr>
                <w:rFonts w:asciiTheme="minorBidi" w:hAnsiTheme="minorBidi" w:cstheme="minorBidi"/>
                <w:b/>
                <w:bCs/>
                <w:color w:val="000000"/>
                <w:rtl/>
              </w:rPr>
              <w:t>הנדסאי אדריכלות אנגלנדר  שפרה</w:t>
            </w:r>
          </w:p>
        </w:tc>
      </w:tr>
      <w:tr w:rsidR="001B4317" w:rsidRPr="001B4317" w14:paraId="5B7658F5" w14:textId="77777777" w:rsidTr="009D623E">
        <w:tc>
          <w:tcPr>
            <w:tcW w:w="2433" w:type="dxa"/>
            <w:shd w:val="clear" w:color="auto" w:fill="auto"/>
            <w:vAlign w:val="center"/>
          </w:tcPr>
          <w:p w14:paraId="7922E01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9FBC9B7"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4F2BC91B" w14:textId="77777777" w:rsidTr="009D623E">
        <w:tc>
          <w:tcPr>
            <w:tcW w:w="2433" w:type="dxa"/>
            <w:shd w:val="clear" w:color="auto" w:fill="auto"/>
            <w:vAlign w:val="center"/>
          </w:tcPr>
          <w:p w14:paraId="663F82E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D8E825C" w14:textId="77777777" w:rsidR="001B4317" w:rsidRPr="001B4317" w:rsidRDefault="005C7979" w:rsidP="00BE28A4">
            <w:r>
              <w:rPr>
                <w:rFonts w:asciiTheme="minorBidi" w:hAnsiTheme="minorBidi" w:cstheme="minorBidi"/>
                <w:b/>
                <w:bCs/>
                <w:color w:val="000000"/>
                <w:rtl/>
              </w:rPr>
              <w:t>1</w:t>
            </w:r>
          </w:p>
        </w:tc>
      </w:tr>
      <w:tr w:rsidR="001B4317" w:rsidRPr="001B4317" w14:paraId="31ED9F5E" w14:textId="77777777" w:rsidTr="009D623E">
        <w:tc>
          <w:tcPr>
            <w:tcW w:w="2433" w:type="dxa"/>
            <w:shd w:val="clear" w:color="auto" w:fill="auto"/>
            <w:vAlign w:val="center"/>
          </w:tcPr>
          <w:p w14:paraId="5DCEE7C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59F78E4" w14:textId="77777777" w:rsidR="001B4317" w:rsidRPr="001B4317" w:rsidRDefault="005C7979" w:rsidP="00BE28A4">
            <w:r>
              <w:rPr>
                <w:rFonts w:asciiTheme="minorBidi" w:hAnsiTheme="minorBidi" w:cstheme="minorBidi"/>
                <w:b/>
                <w:bCs/>
                <w:color w:val="000000"/>
                <w:rtl/>
              </w:rPr>
              <w:t>19</w:t>
            </w:r>
          </w:p>
        </w:tc>
      </w:tr>
    </w:tbl>
    <w:p w14:paraId="04079924" w14:textId="77777777" w:rsidR="001B4317" w:rsidRPr="001B4317" w:rsidRDefault="001B4317" w:rsidP="001B4317">
      <w:pPr>
        <w:tabs>
          <w:tab w:val="left" w:pos="31"/>
        </w:tabs>
        <w:ind w:firstLine="26"/>
        <w:outlineLvl w:val="0"/>
        <w:rPr>
          <w:rFonts w:asciiTheme="minorBidi" w:hAnsiTheme="minorBidi" w:cstheme="minorBidi"/>
          <w:b/>
          <w:bCs/>
          <w:rtl/>
        </w:rPr>
      </w:pPr>
    </w:p>
    <w:p w14:paraId="328AB233"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ED84C96" w14:textId="77777777" w:rsidTr="009D623E">
        <w:tc>
          <w:tcPr>
            <w:tcW w:w="4638" w:type="dxa"/>
            <w:shd w:val="clear" w:color="auto" w:fill="auto"/>
          </w:tcPr>
          <w:p w14:paraId="0DE32A3E" w14:textId="77777777" w:rsidR="001B4317" w:rsidRPr="001B4317" w:rsidRDefault="005C7979" w:rsidP="00BE28A4">
            <w:r>
              <w:rPr>
                <w:rFonts w:asciiTheme="minorBidi" w:hAnsiTheme="minorBidi" w:cstheme="minorBidi"/>
                <w:b/>
                <w:bCs/>
                <w:color w:val="000000"/>
                <w:rtl/>
              </w:rPr>
              <w:t>בורוכוב 47 , קרית היובל</w:t>
            </w:r>
          </w:p>
        </w:tc>
      </w:tr>
    </w:tbl>
    <w:p w14:paraId="2AFEFBF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DAB1D49" w14:textId="77777777" w:rsidTr="009D623E">
        <w:tc>
          <w:tcPr>
            <w:tcW w:w="0" w:type="auto"/>
            <w:shd w:val="clear" w:color="auto" w:fill="auto"/>
          </w:tcPr>
          <w:p w14:paraId="13144A8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C7B1DA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A2DE4B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A3A2E70" w14:textId="77777777" w:rsidTr="009D623E">
        <w:tc>
          <w:tcPr>
            <w:tcW w:w="0" w:type="auto"/>
            <w:shd w:val="clear" w:color="auto" w:fill="auto"/>
          </w:tcPr>
          <w:p w14:paraId="288F6232" w14:textId="77777777" w:rsidR="001B4317" w:rsidRPr="001B4317" w:rsidRDefault="001B4317" w:rsidP="00BE28A4">
            <w:pPr>
              <w:rPr>
                <w:rFonts w:asciiTheme="minorBidi" w:hAnsiTheme="minorBidi" w:cstheme="minorBidi"/>
                <w:bCs/>
              </w:rPr>
            </w:pPr>
            <w:r>
              <w:rPr>
                <w:rFonts w:cs="Arial" w:hint="cs"/>
                <w:rtl/>
              </w:rPr>
              <w:t>30398</w:t>
            </w:r>
          </w:p>
        </w:tc>
        <w:tc>
          <w:tcPr>
            <w:tcW w:w="0" w:type="auto"/>
            <w:shd w:val="clear" w:color="auto" w:fill="auto"/>
          </w:tcPr>
          <w:p w14:paraId="1FB6E890" w14:textId="77777777" w:rsidR="001B4317" w:rsidRPr="001B4317" w:rsidRDefault="001B4317" w:rsidP="00BE28A4">
            <w:pPr>
              <w:rPr>
                <w:rFonts w:asciiTheme="minorBidi" w:hAnsiTheme="minorBidi" w:cstheme="minorBidi"/>
                <w:rtl/>
              </w:rPr>
            </w:pPr>
            <w:r>
              <w:rPr>
                <w:rFonts w:cs="Arial" w:hint="cs"/>
                <w:rtl/>
              </w:rPr>
              <w:t>38</w:t>
            </w:r>
          </w:p>
        </w:tc>
        <w:tc>
          <w:tcPr>
            <w:tcW w:w="2468" w:type="dxa"/>
            <w:shd w:val="clear" w:color="auto" w:fill="auto"/>
          </w:tcPr>
          <w:p w14:paraId="4704B254" w14:textId="77777777" w:rsidR="001B4317" w:rsidRPr="001B4317" w:rsidRDefault="001B4317" w:rsidP="00BE28A4">
            <w:pPr>
              <w:jc w:val="center"/>
              <w:rPr>
                <w:rFonts w:asciiTheme="minorBidi" w:hAnsiTheme="minorBidi" w:cstheme="minorBidi"/>
              </w:rPr>
            </w:pPr>
            <w:r>
              <w:rPr>
                <w:rFonts w:cs="Arial" w:hint="cs"/>
                <w:rtl/>
              </w:rPr>
              <w:t>לא</w:t>
            </w:r>
          </w:p>
        </w:tc>
      </w:tr>
    </w:tbl>
    <w:p w14:paraId="4514441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22B5B17A" w14:textId="77777777" w:rsidTr="009D623E">
        <w:tc>
          <w:tcPr>
            <w:tcW w:w="1040" w:type="dxa"/>
            <w:shd w:val="clear" w:color="auto" w:fill="auto"/>
            <w:vAlign w:val="center"/>
          </w:tcPr>
          <w:p w14:paraId="3584480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ECBCDB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5B9FE6E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0693A2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FE9B48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3BF734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7402428" w14:textId="77777777" w:rsidTr="009D623E">
        <w:tc>
          <w:tcPr>
            <w:tcW w:w="1040" w:type="dxa"/>
            <w:shd w:val="clear" w:color="auto" w:fill="auto"/>
            <w:vAlign w:val="center"/>
          </w:tcPr>
          <w:p w14:paraId="2F664A8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2927א</w:t>
            </w:r>
          </w:p>
        </w:tc>
        <w:tc>
          <w:tcPr>
            <w:tcW w:w="1980" w:type="dxa"/>
            <w:shd w:val="clear" w:color="auto" w:fill="auto"/>
            <w:vAlign w:val="center"/>
          </w:tcPr>
          <w:p w14:paraId="0245A8D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569D48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12/03/1992</w:t>
            </w:r>
          </w:p>
        </w:tc>
        <w:tc>
          <w:tcPr>
            <w:tcW w:w="1421" w:type="dxa"/>
            <w:shd w:val="clear" w:color="auto" w:fill="auto"/>
            <w:vAlign w:val="center"/>
          </w:tcPr>
          <w:p w14:paraId="080B3C4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321341B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27CDA50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1529</w:t>
            </w:r>
          </w:p>
        </w:tc>
      </w:tr>
      <w:tr w:rsidR="001B4317" w:rsidRPr="001B4317" w14:paraId="4D415662" w14:textId="77777777" w:rsidTr="009D623E">
        <w:tc>
          <w:tcPr>
            <w:tcW w:w="1040" w:type="dxa"/>
            <w:shd w:val="clear" w:color="auto" w:fill="auto"/>
            <w:vAlign w:val="center"/>
          </w:tcPr>
          <w:p w14:paraId="12B7D1A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2927ג</w:t>
            </w:r>
          </w:p>
        </w:tc>
        <w:tc>
          <w:tcPr>
            <w:tcW w:w="1980" w:type="dxa"/>
            <w:shd w:val="clear" w:color="auto" w:fill="auto"/>
            <w:vAlign w:val="center"/>
          </w:tcPr>
          <w:p w14:paraId="30F1985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F6E9B7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26/01/1998</w:t>
            </w:r>
          </w:p>
        </w:tc>
        <w:tc>
          <w:tcPr>
            <w:tcW w:w="1421" w:type="dxa"/>
            <w:shd w:val="clear" w:color="auto" w:fill="auto"/>
            <w:vAlign w:val="center"/>
          </w:tcPr>
          <w:p w14:paraId="1150391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DAA2A8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42E3F5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91E3C09" w14:textId="77777777" w:rsidTr="009D623E">
        <w:tc>
          <w:tcPr>
            <w:tcW w:w="1040" w:type="dxa"/>
            <w:shd w:val="clear" w:color="auto" w:fill="auto"/>
            <w:vAlign w:val="center"/>
          </w:tcPr>
          <w:p w14:paraId="5E9BBCA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2927ד</w:t>
            </w:r>
          </w:p>
        </w:tc>
        <w:tc>
          <w:tcPr>
            <w:tcW w:w="1980" w:type="dxa"/>
            <w:shd w:val="clear" w:color="auto" w:fill="auto"/>
            <w:vAlign w:val="center"/>
          </w:tcPr>
          <w:p w14:paraId="17A11E5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B16015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21/04/2000</w:t>
            </w:r>
          </w:p>
        </w:tc>
        <w:tc>
          <w:tcPr>
            <w:tcW w:w="1421" w:type="dxa"/>
            <w:shd w:val="clear" w:color="auto" w:fill="auto"/>
            <w:vAlign w:val="center"/>
          </w:tcPr>
          <w:p w14:paraId="363E4B9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EE773D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052F21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95D35F5" w14:textId="77777777" w:rsidTr="009D623E">
        <w:tc>
          <w:tcPr>
            <w:tcW w:w="1040" w:type="dxa"/>
            <w:shd w:val="clear" w:color="auto" w:fill="auto"/>
            <w:vAlign w:val="center"/>
          </w:tcPr>
          <w:p w14:paraId="47F223C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2927ו</w:t>
            </w:r>
          </w:p>
        </w:tc>
        <w:tc>
          <w:tcPr>
            <w:tcW w:w="1980" w:type="dxa"/>
            <w:shd w:val="clear" w:color="auto" w:fill="auto"/>
            <w:vAlign w:val="center"/>
          </w:tcPr>
          <w:p w14:paraId="2F52479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291CA6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10/12/2008</w:t>
            </w:r>
          </w:p>
        </w:tc>
        <w:tc>
          <w:tcPr>
            <w:tcW w:w="1421" w:type="dxa"/>
            <w:shd w:val="clear" w:color="auto" w:fill="auto"/>
            <w:vAlign w:val="center"/>
          </w:tcPr>
          <w:p w14:paraId="2E0E4A4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5453BF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C1B962D" w14:textId="77777777" w:rsidR="001B4317" w:rsidRPr="001B4317" w:rsidRDefault="001B4317" w:rsidP="00BE28A4">
            <w:pPr>
              <w:tabs>
                <w:tab w:val="left" w:pos="31"/>
              </w:tabs>
              <w:jc w:val="right"/>
              <w:outlineLvl w:val="0"/>
              <w:rPr>
                <w:rFonts w:asciiTheme="minorBidi" w:hAnsiTheme="minorBidi" w:cstheme="minorBidi"/>
                <w:rtl/>
              </w:rPr>
            </w:pPr>
          </w:p>
        </w:tc>
      </w:tr>
    </w:tbl>
    <w:p w14:paraId="17EBCA5A" w14:textId="77777777" w:rsidR="001B4317" w:rsidRPr="001B4317" w:rsidRDefault="001B4317" w:rsidP="001B4317">
      <w:pPr>
        <w:tabs>
          <w:tab w:val="left" w:pos="31"/>
        </w:tabs>
        <w:ind w:firstLine="26"/>
        <w:outlineLvl w:val="0"/>
        <w:rPr>
          <w:rFonts w:asciiTheme="minorBidi" w:hAnsiTheme="minorBidi" w:cstheme="minorBidi"/>
          <w:b/>
          <w:bCs/>
          <w:rtl/>
        </w:rPr>
      </w:pPr>
    </w:p>
    <w:p w14:paraId="4BBEAA1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9DD80B6" w14:textId="77777777" w:rsidTr="00CE6010">
        <w:tc>
          <w:tcPr>
            <w:tcW w:w="0" w:type="auto"/>
          </w:tcPr>
          <w:p w14:paraId="6C8F6A66" w14:textId="77777777" w:rsidR="00654C80" w:rsidRDefault="00A25F3B" w:rsidP="00654C80">
            <w:pPr>
              <w:rPr>
                <w:rtl/>
              </w:rPr>
            </w:pPr>
          </w:p>
          <w:p w14:paraId="54F1C08B" w14:textId="77777777" w:rsidR="00654C80" w:rsidRDefault="00A25F3B" w:rsidP="00654C80">
            <w:pPr>
              <w:rPr>
                <w:rtl/>
              </w:rPr>
            </w:pPr>
            <w:r>
              <w:rPr>
                <w:rFonts w:cs="David" w:hint="cs"/>
                <w:color w:val="000000"/>
                <w:rtl/>
              </w:rPr>
              <w:t>‏‎ ‎</w:t>
            </w:r>
          </w:p>
          <w:p w14:paraId="59746724" w14:textId="77777777" w:rsidR="00654C80" w:rsidRDefault="00A25F3B" w:rsidP="00654C80">
            <w:pPr>
              <w:rPr>
                <w:rtl/>
              </w:rPr>
            </w:pPr>
          </w:p>
          <w:p w14:paraId="61A5B754" w14:textId="77777777" w:rsidR="00654C80" w:rsidRDefault="00A25F3B" w:rsidP="00654C80">
            <w:pPr>
              <w:rPr>
                <w:rtl/>
              </w:rPr>
            </w:pPr>
            <w:r>
              <w:rPr>
                <w:rFonts w:cs="David" w:hint="cs"/>
                <w:color w:val="000000"/>
                <w:rtl/>
              </w:rPr>
              <w:t>‏‏ ‏</w:t>
            </w:r>
          </w:p>
          <w:p w14:paraId="2D76F6E5" w14:textId="77777777" w:rsidR="00654C80" w:rsidRDefault="00A25F3B" w:rsidP="00654C80">
            <w:pPr>
              <w:rPr>
                <w:rtl/>
              </w:rPr>
            </w:pPr>
          </w:p>
          <w:p w14:paraId="47EA7FD0" w14:textId="77777777" w:rsidR="00654C80" w:rsidRDefault="00A25F3B" w:rsidP="00654C80">
            <w:pPr>
              <w:rPr>
                <w:rtl/>
              </w:rPr>
            </w:pPr>
            <w:r>
              <w:rPr>
                <w:rFonts w:cs="David" w:hint="cs"/>
                <w:color w:val="000000"/>
                <w:rtl/>
              </w:rPr>
              <w:t>‏‎ ‎</w:t>
            </w:r>
          </w:p>
          <w:p w14:paraId="0A36397D" w14:textId="77777777" w:rsidR="00654C80" w:rsidRDefault="00A25F3B" w:rsidP="00654C80">
            <w:pPr>
              <w:rPr>
                <w:rtl/>
              </w:rPr>
            </w:pPr>
          </w:p>
          <w:p w14:paraId="5D482B9A" w14:textId="77777777" w:rsidR="00654C80" w:rsidRDefault="00A25F3B" w:rsidP="00654C80">
            <w:pPr>
              <w:rPr>
                <w:rtl/>
              </w:rPr>
            </w:pPr>
            <w:r>
              <w:rPr>
                <w:rFonts w:cs="David" w:hint="cs"/>
                <w:color w:val="000000"/>
                <w:rtl/>
              </w:rPr>
              <w:t>‏‏מהות הבקשה‏‏ המ‏‏וצעת‏‏:‏‏ ‏</w:t>
            </w:r>
          </w:p>
          <w:p w14:paraId="34BD9FD1" w14:textId="77777777" w:rsidR="00654C80" w:rsidRDefault="00A25F3B" w:rsidP="00654C80">
            <w:pPr>
              <w:rPr>
                <w:rtl/>
              </w:rPr>
            </w:pPr>
          </w:p>
          <w:p w14:paraId="69A8EBD7" w14:textId="77777777" w:rsidR="00654C80" w:rsidRDefault="00A25F3B" w:rsidP="00654C80">
            <w:pPr>
              <w:rPr>
                <w:rtl/>
              </w:rPr>
            </w:pPr>
            <w:r>
              <w:rPr>
                <w:rFonts w:cs="David" w:hint="cs"/>
                <w:color w:val="000000"/>
                <w:rtl/>
              </w:rPr>
              <w:t xml:space="preserve">‏‏מצב קיים: ‏‏בנין בן 3 קומות הכולל 3 כניסות, </w:t>
            </w:r>
            <w:r>
              <w:rPr>
                <w:rFonts w:cs="David" w:hint="cs"/>
                <w:color w:val="000000"/>
                <w:rtl/>
              </w:rPr>
              <w:t>משמש ל‏‏מגורים‏‏ ברח'‏‏ ‏‏בורוכוב 47‏‏, גוש: ‏‏30398‏‏ חלקה: ‏‏38‏‏.‏</w:t>
            </w:r>
          </w:p>
          <w:p w14:paraId="106C8BEC" w14:textId="77777777" w:rsidR="00654C80" w:rsidRDefault="00A25F3B" w:rsidP="00654C80">
            <w:pPr>
              <w:rPr>
                <w:rtl/>
              </w:rPr>
            </w:pPr>
          </w:p>
          <w:p w14:paraId="2F409708" w14:textId="77777777" w:rsidR="00654C80" w:rsidRDefault="00A25F3B" w:rsidP="00654C80">
            <w:pPr>
              <w:rPr>
                <w:rtl/>
              </w:rPr>
            </w:pPr>
            <w:r>
              <w:rPr>
                <w:rFonts w:cs="David" w:hint="cs"/>
                <w:color w:val="000000"/>
                <w:rtl/>
              </w:rPr>
              <w:t>‏‏ ‏</w:t>
            </w:r>
          </w:p>
          <w:p w14:paraId="5BEECD85" w14:textId="77777777" w:rsidR="00654C80" w:rsidRDefault="00A25F3B" w:rsidP="00654C80">
            <w:pPr>
              <w:rPr>
                <w:rtl/>
              </w:rPr>
            </w:pPr>
          </w:p>
          <w:p w14:paraId="734F4952" w14:textId="77777777" w:rsidR="00654C80" w:rsidRDefault="00A25F3B" w:rsidP="00654C80">
            <w:pPr>
              <w:rPr>
                <w:rtl/>
              </w:rPr>
            </w:pPr>
            <w:r>
              <w:rPr>
                <w:rFonts w:cs="David" w:hint="cs"/>
                <w:color w:val="000000"/>
                <w:rtl/>
              </w:rPr>
              <w:t>‏‏מצב מוצע‏‏:‏</w:t>
            </w:r>
          </w:p>
          <w:p w14:paraId="43BCBF1B" w14:textId="77777777" w:rsidR="00654C80" w:rsidRDefault="00A25F3B" w:rsidP="00654C80">
            <w:pPr>
              <w:rPr>
                <w:rtl/>
              </w:rPr>
            </w:pPr>
          </w:p>
          <w:p w14:paraId="3AFC5370" w14:textId="77777777" w:rsidR="00654C80" w:rsidRDefault="00A25F3B" w:rsidP="00654C80">
            <w:pPr>
              <w:rPr>
                <w:rtl/>
              </w:rPr>
            </w:pPr>
            <w:r>
              <w:rPr>
                <w:rFonts w:cs="David" w:hint="cs"/>
                <w:color w:val="000000"/>
                <w:rtl/>
              </w:rPr>
              <w:lastRenderedPageBreak/>
              <w:t>‏‏קומת קרקע, מפלס 0.00+‏‏: מוצע תוספת בינוי וממ"ד בחזית צפונית והגדלת מרפסת זיז קיימת וסגירה בחלונות בחזית הדרומית.‏</w:t>
            </w:r>
          </w:p>
          <w:p w14:paraId="7D19C75A" w14:textId="77777777" w:rsidR="00654C80" w:rsidRDefault="00A25F3B" w:rsidP="00654C80">
            <w:pPr>
              <w:rPr>
                <w:rtl/>
              </w:rPr>
            </w:pPr>
          </w:p>
          <w:p w14:paraId="6101B577" w14:textId="77777777" w:rsidR="00654C80" w:rsidRDefault="00A25F3B" w:rsidP="00654C80">
            <w:pPr>
              <w:rPr>
                <w:rtl/>
              </w:rPr>
            </w:pPr>
            <w:r>
              <w:rPr>
                <w:rFonts w:cs="David" w:hint="cs"/>
                <w:color w:val="000000"/>
                <w:rtl/>
              </w:rPr>
              <w:t>‏‏ ‏</w:t>
            </w:r>
          </w:p>
          <w:p w14:paraId="199B741E" w14:textId="77777777" w:rsidR="00654C80" w:rsidRDefault="00A25F3B" w:rsidP="00654C80">
            <w:pPr>
              <w:rPr>
                <w:rtl/>
              </w:rPr>
            </w:pPr>
          </w:p>
          <w:p w14:paraId="7BC26D39" w14:textId="77777777" w:rsidR="00654C80" w:rsidRDefault="00A25F3B" w:rsidP="00654C80">
            <w:pPr>
              <w:rPr>
                <w:rtl/>
              </w:rPr>
            </w:pPr>
            <w:r>
              <w:rPr>
                <w:rFonts w:cs="David" w:hint="cs"/>
                <w:color w:val="000000"/>
                <w:rtl/>
              </w:rPr>
              <w:t>‏‏פרסום הקלות‏‏:‏</w:t>
            </w:r>
          </w:p>
          <w:p w14:paraId="6CE52B1A" w14:textId="77777777" w:rsidR="00654C80" w:rsidRDefault="00A25F3B" w:rsidP="00654C80">
            <w:pPr>
              <w:rPr>
                <w:rtl/>
              </w:rPr>
            </w:pPr>
          </w:p>
          <w:p w14:paraId="2EB366FA" w14:textId="77777777" w:rsidR="00654C80" w:rsidRDefault="00A25F3B" w:rsidP="00654C80">
            <w:pPr>
              <w:rPr>
                <w:rtl/>
              </w:rPr>
            </w:pPr>
            <w:r>
              <w:rPr>
                <w:rFonts w:cs="David" w:hint="cs"/>
                <w:color w:val="000000"/>
                <w:rtl/>
              </w:rPr>
              <w:t>‏‏במסגרת הבקשה לא פורסמו הקלות.‏</w:t>
            </w:r>
          </w:p>
          <w:p w14:paraId="33825944" w14:textId="77777777" w:rsidR="00654C80" w:rsidRDefault="00A25F3B" w:rsidP="00654C80">
            <w:pPr>
              <w:rPr>
                <w:rtl/>
              </w:rPr>
            </w:pPr>
          </w:p>
          <w:p w14:paraId="2AA75461" w14:textId="77777777" w:rsidR="00654C80" w:rsidRDefault="00A25F3B" w:rsidP="00654C80">
            <w:pPr>
              <w:rPr>
                <w:rtl/>
              </w:rPr>
            </w:pPr>
            <w:r>
              <w:rPr>
                <w:rFonts w:cs="David" w:hint="cs"/>
                <w:color w:val="000000"/>
                <w:rtl/>
              </w:rPr>
              <w:t>‏‏תום מועד התנגדויות נכון לתאריך 26.09.2024 ולפי נתוני המערכת לבקשה הנידונה התקבלה ‏‏התנגדות אחת.‏</w:t>
            </w:r>
          </w:p>
          <w:p w14:paraId="705CDC6F" w14:textId="77777777" w:rsidR="00654C80" w:rsidRDefault="00A25F3B" w:rsidP="00654C80">
            <w:pPr>
              <w:rPr>
                <w:rtl/>
              </w:rPr>
            </w:pPr>
          </w:p>
          <w:p w14:paraId="35818E4D" w14:textId="77777777" w:rsidR="00654C80" w:rsidRDefault="00A25F3B" w:rsidP="00654C80">
            <w:pPr>
              <w:rPr>
                <w:rtl/>
              </w:rPr>
            </w:pPr>
            <w:r>
              <w:rPr>
                <w:rFonts w:cs="David" w:hint="cs"/>
                <w:color w:val="000000"/>
                <w:rtl/>
              </w:rPr>
              <w:t>‏‏ ‏</w:t>
            </w:r>
          </w:p>
          <w:p w14:paraId="463D031A" w14:textId="77777777" w:rsidR="00654C80" w:rsidRDefault="00A25F3B" w:rsidP="00654C80">
            <w:pPr>
              <w:rPr>
                <w:rtl/>
              </w:rPr>
            </w:pPr>
          </w:p>
          <w:p w14:paraId="2DACE233" w14:textId="77777777" w:rsidR="00654C80" w:rsidRDefault="00A25F3B" w:rsidP="00654C80">
            <w:pPr>
              <w:rPr>
                <w:rtl/>
              </w:rPr>
            </w:pPr>
            <w:r>
              <w:rPr>
                <w:rFonts w:cs="David" w:hint="cs"/>
                <w:color w:val="000000"/>
                <w:rtl/>
              </w:rPr>
              <w:t>‏‏בעלי העניין בנכס‏‏: ‏</w:t>
            </w:r>
          </w:p>
          <w:p w14:paraId="5C6E8BA1" w14:textId="77777777" w:rsidR="00654C80" w:rsidRDefault="00A25F3B" w:rsidP="00654C80">
            <w:pPr>
              <w:rPr>
                <w:rtl/>
              </w:rPr>
            </w:pPr>
          </w:p>
          <w:p w14:paraId="17EF75CF" w14:textId="77777777" w:rsidR="00654C80" w:rsidRDefault="00A25F3B" w:rsidP="00654C80">
            <w:pPr>
              <w:rPr>
                <w:rtl/>
              </w:rPr>
            </w:pPr>
            <w:r>
              <w:rPr>
                <w:rFonts w:cs="David" w:hint="cs"/>
                <w:color w:val="000000"/>
                <w:rtl/>
              </w:rPr>
              <w:t xml:space="preserve">‏‏הבנייה מוצעת ע"ג חלק‏‏ה‏‏ מס‏‏'‏‏ ‏‏38, בוצע הליך משלוח הודעות ע"פ סעיף 36 לחוק באחריות ובמסגרת דסק שרות </w:t>
            </w:r>
            <w:r>
              <w:rPr>
                <w:rFonts w:cs="David" w:hint="cs"/>
                <w:color w:val="000000"/>
                <w:rtl/>
              </w:rPr>
              <w:t>במעמד התיק. ‏</w:t>
            </w:r>
          </w:p>
          <w:p w14:paraId="58874344" w14:textId="77777777" w:rsidR="00654C80" w:rsidRDefault="00A25F3B" w:rsidP="00654C80">
            <w:pPr>
              <w:rPr>
                <w:rtl/>
              </w:rPr>
            </w:pPr>
          </w:p>
          <w:p w14:paraId="582C62F7" w14:textId="77777777" w:rsidR="00654C80" w:rsidRDefault="00A25F3B" w:rsidP="00654C80">
            <w:pPr>
              <w:rPr>
                <w:rtl/>
              </w:rPr>
            </w:pPr>
            <w:r>
              <w:rPr>
                <w:rFonts w:cs="David" w:hint="cs"/>
                <w:color w:val="000000"/>
                <w:rtl/>
              </w:rPr>
              <w:t>‏‏עפ"י נתוני המערכת, לבקשה הנ"ל התקבלה ‏‏התנגדות אחת.‏</w:t>
            </w:r>
          </w:p>
        </w:tc>
      </w:tr>
    </w:tbl>
    <w:p w14:paraId="019F9DF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CE28E1D" w14:textId="77777777" w:rsidTr="00015A82">
        <w:tc>
          <w:tcPr>
            <w:tcW w:w="1893" w:type="dxa"/>
            <w:tcBorders>
              <w:top w:val="single" w:sz="4" w:space="0" w:color="auto"/>
              <w:left w:val="single" w:sz="4" w:space="0" w:color="auto"/>
              <w:bottom w:val="single" w:sz="4" w:space="0" w:color="auto"/>
              <w:right w:val="single" w:sz="4" w:space="0" w:color="auto"/>
            </w:tcBorders>
          </w:tcPr>
          <w:p w14:paraId="637AAF2A"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49EDA30"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D255961" w14:textId="77777777" w:rsidR="00BF1333" w:rsidRDefault="00BF1333">
            <w:pPr>
              <w:jc w:val="center"/>
              <w:rPr>
                <w:rFonts w:ascii="Arial" w:hAnsi="Arial" w:cs="David"/>
                <w:b/>
                <w:bCs/>
              </w:rPr>
            </w:pPr>
          </w:p>
        </w:tc>
      </w:tr>
      <w:tr w:rsidR="00BF1333" w14:paraId="1B3A66C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A72F15C"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36A235F5" w14:textId="77777777" w:rsidR="00BF1333" w:rsidRDefault="00BF1333">
            <w:pPr>
              <w:jc w:val="both"/>
            </w:pPr>
            <w:r>
              <w:rPr>
                <w:rFonts w:cs="Arial" w:hint="cs"/>
                <w:rtl/>
              </w:rPr>
              <w:t>23/01/2025</w:t>
            </w:r>
          </w:p>
        </w:tc>
        <w:tc>
          <w:tcPr>
            <w:tcW w:w="5669" w:type="dxa"/>
          </w:tcPr>
          <w:p w14:paraId="07FCC230" w14:textId="77777777" w:rsidR="00654C80" w:rsidRDefault="00A25F3B" w:rsidP="00654C80">
            <w:pPr>
              <w:rPr>
                <w:rtl/>
              </w:rPr>
            </w:pPr>
          </w:p>
          <w:p w14:paraId="06B2582C" w14:textId="77777777" w:rsidR="00654C80" w:rsidRDefault="00A25F3B" w:rsidP="00654C80">
            <w:pPr>
              <w:rPr>
                <w:rtl/>
              </w:rPr>
            </w:pPr>
            <w:r>
              <w:rPr>
                <w:rFonts w:cs="David" w:hint="cs"/>
                <w:color w:val="000000"/>
                <w:rtl/>
              </w:rPr>
              <w:t>‏‎ ‎</w:t>
            </w:r>
          </w:p>
          <w:p w14:paraId="02ED5453" w14:textId="77777777" w:rsidR="00654C80" w:rsidRDefault="00A25F3B" w:rsidP="00654C80">
            <w:pPr>
              <w:rPr>
                <w:rtl/>
              </w:rPr>
            </w:pPr>
          </w:p>
          <w:p w14:paraId="65C89A70" w14:textId="77777777" w:rsidR="00654C80" w:rsidRDefault="00A25F3B" w:rsidP="00654C80">
            <w:pPr>
              <w:rPr>
                <w:rtl/>
              </w:rPr>
            </w:pPr>
            <w:r>
              <w:rPr>
                <w:rFonts w:cs="David" w:hint="cs"/>
                <w:color w:val="000000"/>
                <w:rtl/>
              </w:rPr>
              <w:t>‏‏ ‏</w:t>
            </w:r>
          </w:p>
          <w:p w14:paraId="5BD9B3EC" w14:textId="77777777" w:rsidR="00654C80" w:rsidRDefault="00A25F3B" w:rsidP="00654C80">
            <w:pPr>
              <w:rPr>
                <w:rtl/>
              </w:rPr>
            </w:pPr>
          </w:p>
          <w:p w14:paraId="49D85188" w14:textId="77777777" w:rsidR="00654C80" w:rsidRDefault="00A25F3B" w:rsidP="00654C80">
            <w:pPr>
              <w:rPr>
                <w:rtl/>
              </w:rPr>
            </w:pPr>
            <w:r>
              <w:rPr>
                <w:rFonts w:cs="David" w:hint="cs"/>
                <w:color w:val="000000"/>
                <w:rtl/>
              </w:rPr>
              <w:t>‏‏לפרסם לפי סעיף 149‏‏:‏</w:t>
            </w:r>
          </w:p>
          <w:p w14:paraId="0ABC9E5C" w14:textId="77777777" w:rsidR="00654C80" w:rsidRDefault="00A25F3B" w:rsidP="00654C80">
            <w:pPr>
              <w:rPr>
                <w:rtl/>
              </w:rPr>
            </w:pPr>
          </w:p>
          <w:p w14:paraId="0113DBA2" w14:textId="77777777" w:rsidR="00654C80" w:rsidRDefault="00A25F3B" w:rsidP="00654C80">
            <w:pPr>
              <w:rPr>
                <w:rtl/>
              </w:rPr>
            </w:pPr>
            <w:r>
              <w:rPr>
                <w:rFonts w:cs="David" w:hint="cs"/>
                <w:color w:val="000000"/>
                <w:rtl/>
              </w:rPr>
              <w:t>‏‏ ‏</w:t>
            </w:r>
          </w:p>
          <w:p w14:paraId="71DD8FC5" w14:textId="77777777" w:rsidR="00654C80" w:rsidRDefault="00A25F3B" w:rsidP="00654C80">
            <w:pPr>
              <w:rPr>
                <w:rtl/>
              </w:rPr>
            </w:pPr>
          </w:p>
          <w:p w14:paraId="5BE16211" w14:textId="77777777" w:rsidR="00654C80" w:rsidRDefault="00A25F3B" w:rsidP="00654C80">
            <w:pPr>
              <w:rPr>
                <w:rtl/>
              </w:rPr>
            </w:pPr>
            <w:r>
              <w:rPr>
                <w:rFonts w:cs="David" w:hint="cs"/>
                <w:color w:val="000000"/>
                <w:rtl/>
              </w:rPr>
              <w:t xml:space="preserve">‏‏המלצת המחלקה היא לא לזמן את המתנגד היות והבקשה מובאת </w:t>
            </w:r>
            <w:r>
              <w:rPr>
                <w:rFonts w:cs="David" w:hint="cs"/>
                <w:color w:val="000000"/>
                <w:rtl/>
              </w:rPr>
              <w:t>לפרסום.‏</w:t>
            </w:r>
          </w:p>
          <w:p w14:paraId="707C01F6" w14:textId="77777777" w:rsidR="00654C80" w:rsidRDefault="00A25F3B" w:rsidP="00654C80">
            <w:pPr>
              <w:rPr>
                <w:rtl/>
              </w:rPr>
            </w:pPr>
          </w:p>
          <w:p w14:paraId="606427C3" w14:textId="77777777" w:rsidR="00654C80" w:rsidRDefault="00A25F3B" w:rsidP="00654C80">
            <w:pPr>
              <w:rPr>
                <w:rtl/>
              </w:rPr>
            </w:pPr>
            <w:r>
              <w:rPr>
                <w:rFonts w:cs="David" w:hint="cs"/>
                <w:color w:val="000000"/>
                <w:rtl/>
              </w:rPr>
              <w:t>‏‏ ‏</w:t>
            </w:r>
          </w:p>
          <w:p w14:paraId="7D56452B" w14:textId="77777777" w:rsidR="00654C80" w:rsidRDefault="00A25F3B" w:rsidP="00654C80">
            <w:pPr>
              <w:rPr>
                <w:rtl/>
              </w:rPr>
            </w:pPr>
          </w:p>
          <w:p w14:paraId="71A880F3" w14:textId="77777777" w:rsidR="00654C80" w:rsidRDefault="00A25F3B" w:rsidP="00654C80">
            <w:pPr>
              <w:rPr>
                <w:rtl/>
              </w:rPr>
            </w:pPr>
            <w:r>
              <w:rPr>
                <w:rFonts w:cs="David" w:hint="cs"/>
                <w:color w:val="000000"/>
                <w:rtl/>
              </w:rPr>
              <w:t>‏‏מוצע בבקשה תוספת בינוי, ממ"ד ומרפסת, הבקשה מובאת לפרסום היות ומוצע בינוי בשונה מנספח שותק ללא פרסום הקלה, נדרש לפרסם, בנוסף חסר אישור מח' שפ"ע.‏</w:t>
            </w:r>
          </w:p>
          <w:p w14:paraId="6867CDB4" w14:textId="77777777" w:rsidR="00654C80" w:rsidRDefault="00A25F3B" w:rsidP="00654C80">
            <w:pPr>
              <w:rPr>
                <w:rtl/>
              </w:rPr>
            </w:pPr>
          </w:p>
          <w:p w14:paraId="714B7417" w14:textId="77777777" w:rsidR="00654C80" w:rsidRDefault="00A25F3B" w:rsidP="00654C80">
            <w:pPr>
              <w:rPr>
                <w:rtl/>
              </w:rPr>
            </w:pPr>
            <w:r>
              <w:rPr>
                <w:rFonts w:cs="David" w:hint="cs"/>
                <w:color w:val="000000"/>
                <w:rtl/>
              </w:rPr>
              <w:t>‏‏ ‏</w:t>
            </w:r>
          </w:p>
          <w:p w14:paraId="76B1804D" w14:textId="77777777" w:rsidR="00654C80" w:rsidRDefault="00A25F3B" w:rsidP="00654C80">
            <w:pPr>
              <w:rPr>
                <w:rtl/>
              </w:rPr>
            </w:pPr>
          </w:p>
          <w:p w14:paraId="1294042F" w14:textId="77777777" w:rsidR="00654C80" w:rsidRDefault="00A25F3B" w:rsidP="00654C80">
            <w:pPr>
              <w:rPr>
                <w:rtl/>
              </w:rPr>
            </w:pPr>
            <w:r>
              <w:rPr>
                <w:rFonts w:cs="David" w:hint="cs"/>
                <w:color w:val="000000"/>
                <w:rtl/>
              </w:rPr>
              <w:t>‏‏ ‏</w:t>
            </w:r>
          </w:p>
          <w:p w14:paraId="53713C71" w14:textId="77777777" w:rsidR="00654C80" w:rsidRDefault="00A25F3B" w:rsidP="00654C80">
            <w:pPr>
              <w:rPr>
                <w:rtl/>
              </w:rPr>
            </w:pPr>
          </w:p>
          <w:p w14:paraId="3A288BD3" w14:textId="77777777" w:rsidR="00654C80" w:rsidRDefault="00A25F3B" w:rsidP="00654C80">
            <w:pPr>
              <w:rPr>
                <w:rtl/>
              </w:rPr>
            </w:pPr>
            <w:r>
              <w:rPr>
                <w:rFonts w:cs="David" w:hint="cs"/>
                <w:color w:val="000000"/>
                <w:rtl/>
              </w:rPr>
              <w:t>‏נספח בינוי‏ ‏:‏</w:t>
            </w:r>
          </w:p>
          <w:p w14:paraId="4088F026" w14:textId="77777777" w:rsidR="00654C80" w:rsidRDefault="00A25F3B" w:rsidP="00654C80">
            <w:pPr>
              <w:rPr>
                <w:rtl/>
              </w:rPr>
            </w:pPr>
          </w:p>
          <w:p w14:paraId="6071BB1E" w14:textId="77777777" w:rsidR="00654C80" w:rsidRDefault="00A25F3B" w:rsidP="00654C80">
            <w:pPr>
              <w:rPr>
                <w:rtl/>
              </w:rPr>
            </w:pPr>
            <w:r>
              <w:rPr>
                <w:rFonts w:cs="David" w:hint="cs"/>
                <w:color w:val="000000"/>
                <w:rtl/>
              </w:rPr>
              <w:t>‏‏בתב"ע 2927א'‏‏ חל נספח בינוי מס' 1 שותק (מחייב), מוצע בבקשה תוספת בינוי בחזית הצפונית בשונה מנספח הבינוי, לא פורסמה הקלה בגין בניה בשונה מנספח ‏‏- יש לפרסם הקלה בגין בינוי בשונה מנספח הבינוי.‏</w:t>
            </w:r>
          </w:p>
          <w:p w14:paraId="06245B86" w14:textId="77777777" w:rsidR="00654C80" w:rsidRDefault="00A25F3B" w:rsidP="00654C80">
            <w:pPr>
              <w:rPr>
                <w:rtl/>
              </w:rPr>
            </w:pPr>
          </w:p>
          <w:p w14:paraId="3BD7CD31" w14:textId="77777777" w:rsidR="00654C80" w:rsidRDefault="00A25F3B" w:rsidP="00654C80">
            <w:pPr>
              <w:rPr>
                <w:rtl/>
              </w:rPr>
            </w:pPr>
            <w:r>
              <w:rPr>
                <w:rFonts w:cs="David" w:hint="cs"/>
                <w:color w:val="000000"/>
                <w:rtl/>
              </w:rPr>
              <w:t>‏‏ ‏</w:t>
            </w:r>
          </w:p>
          <w:p w14:paraId="60E79C67" w14:textId="77777777" w:rsidR="00654C80" w:rsidRDefault="00A25F3B" w:rsidP="00654C80">
            <w:pPr>
              <w:rPr>
                <w:rtl/>
              </w:rPr>
            </w:pPr>
          </w:p>
          <w:p w14:paraId="3067FFD3" w14:textId="77777777" w:rsidR="00654C80" w:rsidRDefault="00A25F3B" w:rsidP="00654C80">
            <w:pPr>
              <w:rPr>
                <w:rtl/>
              </w:rPr>
            </w:pPr>
            <w:r>
              <w:rPr>
                <w:rFonts w:cs="David" w:hint="cs"/>
                <w:color w:val="000000"/>
                <w:rtl/>
              </w:rPr>
              <w:t>‏אישו‏ ‏רי גורמים‏ ‏:‏</w:t>
            </w:r>
          </w:p>
          <w:p w14:paraId="20CE046A" w14:textId="77777777" w:rsidR="00654C80" w:rsidRDefault="00A25F3B" w:rsidP="00654C80">
            <w:pPr>
              <w:rPr>
                <w:rtl/>
              </w:rPr>
            </w:pPr>
          </w:p>
          <w:p w14:paraId="1A8C2A48" w14:textId="77777777" w:rsidR="00654C80" w:rsidRDefault="00A25F3B" w:rsidP="00654C80">
            <w:pPr>
              <w:rPr>
                <w:rtl/>
              </w:rPr>
            </w:pPr>
            <w:r>
              <w:rPr>
                <w:rFonts w:cs="David" w:hint="cs"/>
                <w:color w:val="000000"/>
                <w:rtl/>
              </w:rPr>
              <w:lastRenderedPageBreak/>
              <w:t>‏‏שפ"ע‏‏ ‏‏- חסר, יש להשלים.‏</w:t>
            </w:r>
          </w:p>
          <w:p w14:paraId="0E3EC27C" w14:textId="77777777" w:rsidR="00654C80" w:rsidRDefault="00A25F3B" w:rsidP="00654C80">
            <w:pPr>
              <w:rPr>
                <w:rtl/>
              </w:rPr>
            </w:pPr>
          </w:p>
          <w:p w14:paraId="18B7B69D" w14:textId="77777777" w:rsidR="00654C80" w:rsidRDefault="00A25F3B" w:rsidP="00654C80">
            <w:pPr>
              <w:rPr>
                <w:rtl/>
              </w:rPr>
            </w:pPr>
            <w:r>
              <w:rPr>
                <w:rFonts w:cs="David" w:hint="cs"/>
                <w:color w:val="000000"/>
                <w:rtl/>
              </w:rPr>
              <w:t>‏‏ ‏</w:t>
            </w:r>
          </w:p>
          <w:p w14:paraId="5AE554EA" w14:textId="77777777" w:rsidR="00654C80" w:rsidRDefault="00A25F3B" w:rsidP="00654C80">
            <w:pPr>
              <w:rPr>
                <w:rtl/>
              </w:rPr>
            </w:pPr>
          </w:p>
          <w:p w14:paraId="2AF77179" w14:textId="77777777" w:rsidR="00654C80" w:rsidRDefault="00A25F3B" w:rsidP="00654C80">
            <w:pPr>
              <w:rPr>
                <w:rtl/>
              </w:rPr>
            </w:pPr>
            <w:r>
              <w:rPr>
                <w:rFonts w:cs="David" w:hint="cs"/>
                <w:color w:val="000000"/>
                <w:rtl/>
              </w:rPr>
              <w:t>‏חוות דעת תכנונית‏ ‏:‏</w:t>
            </w:r>
          </w:p>
          <w:p w14:paraId="71C8E7FA" w14:textId="77777777" w:rsidR="00654C80" w:rsidRDefault="00A25F3B" w:rsidP="00654C80">
            <w:pPr>
              <w:rPr>
                <w:rtl/>
              </w:rPr>
            </w:pPr>
          </w:p>
          <w:p w14:paraId="4378446D" w14:textId="77777777" w:rsidR="00654C80" w:rsidRDefault="00A25F3B" w:rsidP="00654C80">
            <w:pPr>
              <w:rPr>
                <w:rtl/>
              </w:rPr>
            </w:pPr>
            <w:r>
              <w:rPr>
                <w:rFonts w:cs="David" w:hint="cs"/>
                <w:color w:val="000000"/>
                <w:rtl/>
              </w:rPr>
              <w:t xml:space="preserve">‏‏- יש לתקן את ההערות </w:t>
            </w:r>
            <w:r>
              <w:rPr>
                <w:rFonts w:cs="David" w:hint="cs"/>
                <w:color w:val="000000"/>
                <w:rtl/>
              </w:rPr>
              <w:t>המופיעות ע"ג תוכנית ‏‎a‎‏.‏</w:t>
            </w:r>
          </w:p>
          <w:p w14:paraId="77E5E4EF" w14:textId="77777777" w:rsidR="00654C80" w:rsidRDefault="00A25F3B" w:rsidP="00654C80">
            <w:pPr>
              <w:rPr>
                <w:rtl/>
              </w:rPr>
            </w:pPr>
          </w:p>
          <w:p w14:paraId="498C8EC6" w14:textId="77777777" w:rsidR="00654C80" w:rsidRDefault="00A25F3B" w:rsidP="00654C80">
            <w:pPr>
              <w:rPr>
                <w:rtl/>
              </w:rPr>
            </w:pPr>
            <w:r>
              <w:rPr>
                <w:rFonts w:cs="David" w:hint="cs"/>
                <w:color w:val="000000"/>
                <w:rtl/>
              </w:rPr>
              <w:t>‏‏ ‏</w:t>
            </w:r>
          </w:p>
          <w:p w14:paraId="304E15C7" w14:textId="77777777" w:rsidR="00654C80" w:rsidRDefault="00A25F3B" w:rsidP="00654C80">
            <w:pPr>
              <w:rPr>
                <w:rtl/>
              </w:rPr>
            </w:pPr>
          </w:p>
          <w:p w14:paraId="3EA63096" w14:textId="77777777" w:rsidR="00654C80" w:rsidRDefault="00A25F3B" w:rsidP="00654C80">
            <w:pPr>
              <w:rPr>
                <w:rtl/>
              </w:rPr>
            </w:pPr>
            <w:r>
              <w:rPr>
                <w:rFonts w:cs="David" w:hint="cs"/>
                <w:color w:val="000000"/>
                <w:rtl/>
              </w:rPr>
              <w:t>‏התנגדויות‏ ‏:‏</w:t>
            </w:r>
          </w:p>
          <w:p w14:paraId="08A2B44D" w14:textId="77777777" w:rsidR="00654C80" w:rsidRDefault="00A25F3B" w:rsidP="00654C80">
            <w:pPr>
              <w:rPr>
                <w:rtl/>
              </w:rPr>
            </w:pPr>
          </w:p>
          <w:p w14:paraId="64EB9E39" w14:textId="77777777" w:rsidR="00654C80" w:rsidRDefault="00A25F3B" w:rsidP="00654C80">
            <w:pPr>
              <w:rPr>
                <w:rtl/>
              </w:rPr>
            </w:pPr>
            <w:r>
              <w:rPr>
                <w:rFonts w:cs="David" w:hint="cs"/>
                <w:color w:val="000000"/>
                <w:rtl/>
              </w:rPr>
              <w:t>‏‏עפ"י נתוני המערכת ‏‏לבקשה הנ"ל התקבלה ‏‏התנגדות אחת, ‏‏להלן עיקרי טענות המתנגד:‏</w:t>
            </w:r>
          </w:p>
          <w:p w14:paraId="3E21F003" w14:textId="77777777" w:rsidR="00654C80" w:rsidRDefault="00A25F3B" w:rsidP="00654C80">
            <w:pPr>
              <w:rPr>
                <w:rtl/>
              </w:rPr>
            </w:pPr>
          </w:p>
          <w:p w14:paraId="37016DDF" w14:textId="77777777" w:rsidR="00654C80" w:rsidRDefault="00A25F3B" w:rsidP="00654C80">
            <w:pPr>
              <w:rPr>
                <w:rtl/>
              </w:rPr>
            </w:pPr>
            <w:r>
              <w:rPr>
                <w:rFonts w:cs="David" w:hint="cs"/>
                <w:color w:val="000000"/>
                <w:rtl/>
              </w:rPr>
              <w:t>‏‏*"הכוונה היא לבנות מתחת לדירתם בשטח המשותף להם ולי" ‏</w:t>
            </w:r>
          </w:p>
          <w:p w14:paraId="4CE0C220" w14:textId="77777777" w:rsidR="00654C80" w:rsidRDefault="00A25F3B" w:rsidP="00654C80">
            <w:pPr>
              <w:rPr>
                <w:rtl/>
              </w:rPr>
            </w:pPr>
          </w:p>
          <w:p w14:paraId="658435B7" w14:textId="77777777" w:rsidR="00654C80" w:rsidRDefault="00A25F3B" w:rsidP="00654C80">
            <w:pPr>
              <w:rPr>
                <w:rtl/>
              </w:rPr>
            </w:pPr>
            <w:r>
              <w:rPr>
                <w:rFonts w:cs="David" w:hint="cs"/>
                <w:color w:val="000000"/>
                <w:rtl/>
              </w:rPr>
              <w:t>‏‏ ‏</w:t>
            </w:r>
          </w:p>
          <w:p w14:paraId="1C0DA37F" w14:textId="77777777" w:rsidR="00654C80" w:rsidRDefault="00A25F3B" w:rsidP="00654C80">
            <w:pPr>
              <w:rPr>
                <w:rtl/>
              </w:rPr>
            </w:pPr>
          </w:p>
          <w:p w14:paraId="5245F5D5" w14:textId="77777777" w:rsidR="00654C80" w:rsidRDefault="00A25F3B" w:rsidP="00654C80">
            <w:pPr>
              <w:rPr>
                <w:rtl/>
              </w:rPr>
            </w:pPr>
            <w:r>
              <w:rPr>
                <w:rFonts w:cs="David" w:hint="cs"/>
                <w:color w:val="000000"/>
                <w:rtl/>
              </w:rPr>
              <w:t>‏‏תגובת המחלקה‏‏:‏</w:t>
            </w:r>
          </w:p>
          <w:p w14:paraId="60F4DD25" w14:textId="77777777" w:rsidR="00654C80" w:rsidRDefault="00A25F3B" w:rsidP="00654C80">
            <w:pPr>
              <w:rPr>
                <w:rtl/>
              </w:rPr>
            </w:pPr>
          </w:p>
          <w:p w14:paraId="2CD4BC72" w14:textId="77777777" w:rsidR="00654C80" w:rsidRDefault="00A25F3B" w:rsidP="00654C80">
            <w:pPr>
              <w:rPr>
                <w:rtl/>
              </w:rPr>
            </w:pPr>
            <w:r>
              <w:rPr>
                <w:rFonts w:cs="David" w:hint="cs"/>
                <w:color w:val="000000"/>
                <w:rtl/>
              </w:rPr>
              <w:t xml:space="preserve">‏‏המתנגדת אמנם מעמודת הממ"ד, אך </w:t>
            </w:r>
            <w:r>
              <w:rPr>
                <w:rFonts w:cs="David" w:hint="cs"/>
                <w:color w:val="000000"/>
                <w:rtl/>
              </w:rPr>
              <w:t>ההתנגדות הינה על בינוי בתת הקרקע ולא על הממ"ד המוצע.‏</w:t>
            </w:r>
          </w:p>
          <w:p w14:paraId="784E1962" w14:textId="77777777" w:rsidR="00654C80" w:rsidRDefault="00A25F3B" w:rsidP="00654C80">
            <w:pPr>
              <w:rPr>
                <w:rtl/>
              </w:rPr>
            </w:pPr>
          </w:p>
          <w:p w14:paraId="6730B8BD" w14:textId="77777777" w:rsidR="00654C80" w:rsidRDefault="00A25F3B" w:rsidP="00654C80">
            <w:pPr>
              <w:rPr>
                <w:rtl/>
              </w:rPr>
            </w:pPr>
            <w:r>
              <w:rPr>
                <w:rFonts w:cs="David" w:hint="cs"/>
                <w:color w:val="000000"/>
                <w:rtl/>
              </w:rPr>
              <w:t>‏‏בנוסף, בבקשה מוצע תוספת בינוי כהרחבה לבית הקיים בקומה הקיימת בהתאם למיקום בנספח הבינוי.‏</w:t>
            </w:r>
          </w:p>
          <w:p w14:paraId="532C197A" w14:textId="77777777" w:rsidR="00654C80" w:rsidRDefault="00A25F3B" w:rsidP="00654C80">
            <w:pPr>
              <w:rPr>
                <w:rtl/>
              </w:rPr>
            </w:pPr>
          </w:p>
          <w:p w14:paraId="5DDA4FF6" w14:textId="77777777" w:rsidR="00654C80" w:rsidRDefault="00A25F3B" w:rsidP="00654C80">
            <w:pPr>
              <w:rPr>
                <w:rtl/>
              </w:rPr>
            </w:pPr>
            <w:r>
              <w:rPr>
                <w:rFonts w:cs="David" w:hint="cs"/>
                <w:color w:val="000000"/>
                <w:rtl/>
              </w:rPr>
              <w:t>‏‎ ‎</w:t>
            </w:r>
          </w:p>
        </w:tc>
      </w:tr>
      <w:tr w:rsidR="00BF1333" w14:paraId="0F84CAC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A850AE0"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CFF0A84" w14:textId="77777777" w:rsidR="00BF1333" w:rsidRDefault="00BF1333">
            <w:pPr>
              <w:jc w:val="both"/>
            </w:pPr>
            <w:r>
              <w:rPr>
                <w:rFonts w:cs="Arial" w:hint="cs"/>
                <w:rtl/>
              </w:rPr>
              <w:t>22/01/2025</w:t>
            </w:r>
          </w:p>
        </w:tc>
        <w:tc>
          <w:tcPr>
            <w:tcW w:w="5669" w:type="dxa"/>
          </w:tcPr>
          <w:p w14:paraId="6F434D4E" w14:textId="77777777" w:rsidR="00654C80" w:rsidRDefault="00A25F3B" w:rsidP="00654C80">
            <w:pPr>
              <w:rPr>
                <w:rtl/>
              </w:rPr>
            </w:pPr>
          </w:p>
          <w:p w14:paraId="03F9A3FF" w14:textId="77777777" w:rsidR="00654C80" w:rsidRDefault="00A25F3B" w:rsidP="00654C80">
            <w:pPr>
              <w:rPr>
                <w:rtl/>
              </w:rPr>
            </w:pPr>
            <w:r>
              <w:rPr>
                <w:rFonts w:cs="David" w:hint="cs"/>
                <w:color w:val="000000"/>
                <w:rtl/>
              </w:rPr>
              <w:t>‏‎ ‎</w:t>
            </w:r>
          </w:p>
          <w:p w14:paraId="1B152E74" w14:textId="77777777" w:rsidR="00654C80" w:rsidRDefault="00A25F3B" w:rsidP="00654C80">
            <w:pPr>
              <w:rPr>
                <w:rtl/>
              </w:rPr>
            </w:pPr>
          </w:p>
          <w:p w14:paraId="16A3D031" w14:textId="77777777" w:rsidR="00654C80" w:rsidRDefault="00A25F3B" w:rsidP="00654C80">
            <w:pPr>
              <w:rPr>
                <w:rtl/>
              </w:rPr>
            </w:pPr>
            <w:r>
              <w:rPr>
                <w:rFonts w:cs="David" w:hint="cs"/>
                <w:color w:val="000000"/>
                <w:rtl/>
              </w:rPr>
              <w:t>‏ ‏חוות דעת תכנונית ‏</w:t>
            </w:r>
          </w:p>
          <w:p w14:paraId="2576962F" w14:textId="77777777" w:rsidR="00654C80" w:rsidRDefault="00A25F3B" w:rsidP="00654C80">
            <w:pPr>
              <w:rPr>
                <w:rtl/>
              </w:rPr>
            </w:pPr>
          </w:p>
          <w:p w14:paraId="516C4D42" w14:textId="77777777" w:rsidR="00654C80" w:rsidRDefault="00A25F3B" w:rsidP="00654C80">
            <w:pPr>
              <w:rPr>
                <w:rtl/>
              </w:rPr>
            </w:pPr>
            <w:r>
              <w:rPr>
                <w:rFonts w:cs="David" w:hint="cs"/>
                <w:color w:val="000000"/>
                <w:rtl/>
              </w:rPr>
              <w:t>‏‏מס' תכנית שחלה בחלקה:‏</w:t>
            </w:r>
          </w:p>
          <w:p w14:paraId="42DCC20E" w14:textId="77777777" w:rsidR="00654C80" w:rsidRDefault="00A25F3B" w:rsidP="00654C80">
            <w:pPr>
              <w:rPr>
                <w:rtl/>
              </w:rPr>
            </w:pPr>
          </w:p>
          <w:p w14:paraId="2A0D6E33" w14:textId="77777777" w:rsidR="00654C80" w:rsidRDefault="00A25F3B" w:rsidP="00654C80">
            <w:pPr>
              <w:rPr>
                <w:rtl/>
              </w:rPr>
            </w:pPr>
            <w:r>
              <w:rPr>
                <w:rFonts w:cs="David" w:hint="cs"/>
                <w:color w:val="000000"/>
                <w:rtl/>
              </w:rPr>
              <w:t>‏‏2927א'‏</w:t>
            </w:r>
          </w:p>
          <w:p w14:paraId="60496F92" w14:textId="77777777" w:rsidR="00654C80" w:rsidRDefault="00A25F3B" w:rsidP="00654C80">
            <w:pPr>
              <w:rPr>
                <w:rtl/>
              </w:rPr>
            </w:pPr>
          </w:p>
          <w:p w14:paraId="7C4A1418" w14:textId="77777777" w:rsidR="00654C80" w:rsidRDefault="00A25F3B" w:rsidP="00654C80">
            <w:pPr>
              <w:rPr>
                <w:rtl/>
              </w:rPr>
            </w:pPr>
            <w:r>
              <w:rPr>
                <w:rFonts w:cs="David" w:hint="cs"/>
                <w:color w:val="000000"/>
                <w:rtl/>
              </w:rPr>
              <w:t>‏‏תחילת תוקף:‏</w:t>
            </w:r>
          </w:p>
          <w:p w14:paraId="40F1D7AD" w14:textId="77777777" w:rsidR="00654C80" w:rsidRDefault="00A25F3B" w:rsidP="00654C80">
            <w:pPr>
              <w:rPr>
                <w:rtl/>
              </w:rPr>
            </w:pPr>
          </w:p>
          <w:p w14:paraId="18EBE489" w14:textId="77777777" w:rsidR="00654C80" w:rsidRDefault="00A25F3B" w:rsidP="00654C80">
            <w:pPr>
              <w:rPr>
                <w:rtl/>
              </w:rPr>
            </w:pPr>
            <w:r>
              <w:rPr>
                <w:rFonts w:cs="David" w:hint="cs"/>
                <w:color w:val="000000"/>
                <w:rtl/>
              </w:rPr>
              <w:t>‏‏12/03/1992‏</w:t>
            </w:r>
          </w:p>
          <w:p w14:paraId="2CAB29B2" w14:textId="77777777" w:rsidR="00654C80" w:rsidRDefault="00A25F3B" w:rsidP="00654C80">
            <w:pPr>
              <w:rPr>
                <w:rtl/>
              </w:rPr>
            </w:pPr>
          </w:p>
          <w:p w14:paraId="3D6B67E8" w14:textId="77777777" w:rsidR="00654C80" w:rsidRDefault="00A25F3B" w:rsidP="00654C80">
            <w:pPr>
              <w:rPr>
                <w:rtl/>
              </w:rPr>
            </w:pPr>
            <w:r>
              <w:rPr>
                <w:rFonts w:cs="David" w:hint="cs"/>
                <w:color w:val="000000"/>
                <w:rtl/>
              </w:rPr>
              <w:t>‏‏ייעוד הקרקע:‏</w:t>
            </w:r>
          </w:p>
          <w:p w14:paraId="5C7E0BBE" w14:textId="77777777" w:rsidR="00654C80" w:rsidRDefault="00A25F3B" w:rsidP="00654C80">
            <w:pPr>
              <w:rPr>
                <w:rtl/>
              </w:rPr>
            </w:pPr>
          </w:p>
          <w:p w14:paraId="6A955768" w14:textId="77777777" w:rsidR="00654C80" w:rsidRDefault="00A25F3B" w:rsidP="00654C80">
            <w:pPr>
              <w:rPr>
                <w:rtl/>
              </w:rPr>
            </w:pPr>
            <w:r>
              <w:rPr>
                <w:rFonts w:cs="David" w:hint="cs"/>
                <w:color w:val="000000"/>
                <w:rtl/>
              </w:rPr>
              <w:t>‏‏אזור מגורים 2‏</w:t>
            </w:r>
          </w:p>
          <w:p w14:paraId="7E471362" w14:textId="77777777" w:rsidR="00654C80" w:rsidRDefault="00A25F3B" w:rsidP="00654C80">
            <w:pPr>
              <w:rPr>
                <w:rtl/>
              </w:rPr>
            </w:pPr>
          </w:p>
          <w:p w14:paraId="07BF984E" w14:textId="77777777" w:rsidR="00654C80" w:rsidRDefault="00A25F3B" w:rsidP="00654C80">
            <w:pPr>
              <w:rPr>
                <w:rtl/>
              </w:rPr>
            </w:pPr>
            <w:r>
              <w:rPr>
                <w:rFonts w:cs="David" w:hint="cs"/>
                <w:color w:val="000000"/>
                <w:rtl/>
              </w:rPr>
              <w:t>‏‏*2927א' תחילת תוקף 12.03.1992, אזור מגורים 2.‏</w:t>
            </w:r>
          </w:p>
          <w:p w14:paraId="5C42ABFF" w14:textId="77777777" w:rsidR="00654C80" w:rsidRDefault="00A25F3B" w:rsidP="00654C80">
            <w:pPr>
              <w:rPr>
                <w:rtl/>
              </w:rPr>
            </w:pPr>
          </w:p>
          <w:p w14:paraId="04CD304E" w14:textId="77777777" w:rsidR="00654C80" w:rsidRDefault="00A25F3B" w:rsidP="00654C80">
            <w:pPr>
              <w:rPr>
                <w:rtl/>
              </w:rPr>
            </w:pPr>
            <w:r>
              <w:rPr>
                <w:rFonts w:cs="David" w:hint="cs"/>
                <w:color w:val="000000"/>
                <w:rtl/>
              </w:rPr>
              <w:t>‏‏*מתאר 62.‏</w:t>
            </w:r>
          </w:p>
          <w:p w14:paraId="4EC2CB92" w14:textId="77777777" w:rsidR="00654C80" w:rsidRDefault="00A25F3B" w:rsidP="00654C80">
            <w:pPr>
              <w:rPr>
                <w:rtl/>
              </w:rPr>
            </w:pPr>
          </w:p>
          <w:p w14:paraId="22087276" w14:textId="77777777" w:rsidR="00654C80" w:rsidRDefault="00A25F3B" w:rsidP="00654C80">
            <w:pPr>
              <w:rPr>
                <w:rtl/>
              </w:rPr>
            </w:pPr>
            <w:r>
              <w:rPr>
                <w:rFonts w:cs="David" w:hint="cs"/>
                <w:color w:val="000000"/>
                <w:rtl/>
              </w:rPr>
              <w:t>‏‏*‏‏תקנות התכנון והבניה.‏</w:t>
            </w:r>
          </w:p>
          <w:p w14:paraId="391BEB37" w14:textId="77777777" w:rsidR="00654C80" w:rsidRDefault="00A25F3B" w:rsidP="00654C80">
            <w:pPr>
              <w:rPr>
                <w:rtl/>
              </w:rPr>
            </w:pPr>
          </w:p>
          <w:p w14:paraId="7F1B685B" w14:textId="77777777" w:rsidR="00654C80" w:rsidRDefault="00A25F3B" w:rsidP="00654C80">
            <w:pPr>
              <w:rPr>
                <w:rtl/>
              </w:rPr>
            </w:pPr>
            <w:r>
              <w:rPr>
                <w:rFonts w:cs="David" w:hint="cs"/>
                <w:color w:val="000000"/>
                <w:rtl/>
              </w:rPr>
              <w:t>‏‏ ‏</w:t>
            </w:r>
          </w:p>
          <w:p w14:paraId="597F60EB" w14:textId="77777777" w:rsidR="00654C80" w:rsidRDefault="00A25F3B" w:rsidP="00654C80">
            <w:pPr>
              <w:rPr>
                <w:rtl/>
              </w:rPr>
            </w:pPr>
          </w:p>
          <w:p w14:paraId="06B60CF0" w14:textId="77777777" w:rsidR="00654C80" w:rsidRDefault="00A25F3B" w:rsidP="00654C80">
            <w:pPr>
              <w:rPr>
                <w:rtl/>
              </w:rPr>
            </w:pPr>
            <w:r>
              <w:rPr>
                <w:rFonts w:cs="David" w:hint="cs"/>
                <w:color w:val="000000"/>
                <w:rtl/>
              </w:rPr>
              <w:t>‏‏סטייה ניכרת‏‏:‏</w:t>
            </w:r>
          </w:p>
          <w:p w14:paraId="111B0671" w14:textId="77777777" w:rsidR="00654C80" w:rsidRDefault="00A25F3B" w:rsidP="00654C80">
            <w:pPr>
              <w:rPr>
                <w:rtl/>
              </w:rPr>
            </w:pPr>
          </w:p>
          <w:p w14:paraId="54D2D9D1" w14:textId="77777777" w:rsidR="00654C80" w:rsidRDefault="00A25F3B" w:rsidP="00654C80">
            <w:pPr>
              <w:rPr>
                <w:rtl/>
              </w:rPr>
            </w:pPr>
            <w:r>
              <w:rPr>
                <w:rFonts w:cs="David" w:hint="cs"/>
                <w:color w:val="000000"/>
                <w:rtl/>
              </w:rPr>
              <w:t>‏‏בתוכנית הנ"ל קיים סעיף גורף, מבוטל.‏</w:t>
            </w:r>
          </w:p>
          <w:p w14:paraId="37FB0CAE" w14:textId="77777777" w:rsidR="00654C80" w:rsidRDefault="00A25F3B" w:rsidP="00654C80">
            <w:pPr>
              <w:rPr>
                <w:rtl/>
              </w:rPr>
            </w:pPr>
          </w:p>
          <w:p w14:paraId="35223C50" w14:textId="77777777" w:rsidR="00654C80" w:rsidRDefault="00A25F3B" w:rsidP="00654C80">
            <w:pPr>
              <w:rPr>
                <w:rtl/>
              </w:rPr>
            </w:pPr>
            <w:r>
              <w:rPr>
                <w:rFonts w:cs="David" w:hint="cs"/>
                <w:color w:val="000000"/>
                <w:rtl/>
              </w:rPr>
              <w:t>‏‏ ‏</w:t>
            </w:r>
          </w:p>
          <w:p w14:paraId="7D709F60" w14:textId="77777777" w:rsidR="00654C80" w:rsidRDefault="00A25F3B" w:rsidP="00654C80">
            <w:pPr>
              <w:rPr>
                <w:rtl/>
              </w:rPr>
            </w:pPr>
          </w:p>
          <w:p w14:paraId="649F2FAB" w14:textId="77777777" w:rsidR="00654C80" w:rsidRDefault="00A25F3B" w:rsidP="00654C80">
            <w:pPr>
              <w:rPr>
                <w:rtl/>
              </w:rPr>
            </w:pPr>
            <w:r>
              <w:rPr>
                <w:rFonts w:cs="David" w:hint="cs"/>
                <w:color w:val="000000"/>
                <w:rtl/>
              </w:rPr>
              <w:t>‏‏נספח בינוי‏‏:‏</w:t>
            </w:r>
          </w:p>
          <w:p w14:paraId="49F48E75" w14:textId="77777777" w:rsidR="00654C80" w:rsidRDefault="00A25F3B" w:rsidP="00654C80">
            <w:pPr>
              <w:rPr>
                <w:rtl/>
              </w:rPr>
            </w:pPr>
          </w:p>
          <w:p w14:paraId="460A0874" w14:textId="77777777" w:rsidR="00654C80" w:rsidRDefault="00A25F3B" w:rsidP="00654C80">
            <w:pPr>
              <w:rPr>
                <w:rtl/>
              </w:rPr>
            </w:pPr>
            <w:r>
              <w:rPr>
                <w:rFonts w:cs="David" w:hint="cs"/>
                <w:color w:val="000000"/>
                <w:rtl/>
              </w:rPr>
              <w:t>‏‏בתב"ע 2927א'‏‏ חל נספח בינוי מס' 1 שותק (מחייב), מוצע בבקשה תוספת בינוי בחזית הצפונית בשונה מנספח הבינוי, לא פורסמה הקלה בגין בניה בשונה מנספח ‏‏- יש לפרסם הקלה בגין בינוי בשונה מנספח הבינוי.‏</w:t>
            </w:r>
          </w:p>
          <w:p w14:paraId="09F31DD7" w14:textId="77777777" w:rsidR="00654C80" w:rsidRDefault="00A25F3B" w:rsidP="00654C80">
            <w:pPr>
              <w:rPr>
                <w:rtl/>
              </w:rPr>
            </w:pPr>
          </w:p>
          <w:p w14:paraId="4ECC7076" w14:textId="77777777" w:rsidR="00654C80" w:rsidRDefault="00A25F3B" w:rsidP="00654C80">
            <w:pPr>
              <w:rPr>
                <w:rtl/>
              </w:rPr>
            </w:pPr>
            <w:r>
              <w:rPr>
                <w:rFonts w:cs="David" w:hint="cs"/>
                <w:color w:val="000000"/>
                <w:rtl/>
              </w:rPr>
              <w:t>‏‏ ‏</w:t>
            </w:r>
          </w:p>
          <w:p w14:paraId="140330EB" w14:textId="77777777" w:rsidR="00654C80" w:rsidRDefault="00A25F3B" w:rsidP="00654C80">
            <w:pPr>
              <w:rPr>
                <w:rtl/>
              </w:rPr>
            </w:pPr>
          </w:p>
          <w:p w14:paraId="597856E0" w14:textId="77777777" w:rsidR="00654C80" w:rsidRDefault="00A25F3B" w:rsidP="00654C80">
            <w:pPr>
              <w:rPr>
                <w:rtl/>
              </w:rPr>
            </w:pPr>
            <w:r>
              <w:rPr>
                <w:rFonts w:cs="David" w:hint="cs"/>
                <w:color w:val="000000"/>
                <w:rtl/>
              </w:rPr>
              <w:t>‏‏קווי בניין‏‏:‏</w:t>
            </w:r>
          </w:p>
          <w:p w14:paraId="78A9AF5B" w14:textId="77777777" w:rsidR="00654C80" w:rsidRDefault="00A25F3B" w:rsidP="00654C80">
            <w:pPr>
              <w:rPr>
                <w:rtl/>
              </w:rPr>
            </w:pPr>
          </w:p>
          <w:p w14:paraId="20B92A0D" w14:textId="77777777" w:rsidR="00654C80" w:rsidRDefault="00A25F3B" w:rsidP="00654C80">
            <w:pPr>
              <w:rPr>
                <w:rtl/>
              </w:rPr>
            </w:pPr>
            <w:r>
              <w:rPr>
                <w:rFonts w:cs="David" w:hint="cs"/>
                <w:color w:val="000000"/>
                <w:rtl/>
              </w:rPr>
              <w:t>‏‏הבחינה נערכה עפ"י תיק קווי בניין שהוגש מיום ‏‏19.10.2023‏‏ ע"י המח' למידע תכנוני‏‏, קווי בניין סומנו עפ"י תוכנית 2927א' ו-2927 ולא נמצאו חריגות‏‏ מקווי הבניין המאושרים‏‏.‏</w:t>
            </w:r>
          </w:p>
          <w:p w14:paraId="7A8EEF17" w14:textId="77777777" w:rsidR="00654C80" w:rsidRDefault="00A25F3B" w:rsidP="00654C80">
            <w:pPr>
              <w:rPr>
                <w:rtl/>
              </w:rPr>
            </w:pPr>
          </w:p>
          <w:p w14:paraId="5877324D" w14:textId="77777777" w:rsidR="00654C80" w:rsidRDefault="00A25F3B" w:rsidP="00654C80">
            <w:pPr>
              <w:rPr>
                <w:rtl/>
              </w:rPr>
            </w:pPr>
            <w:r>
              <w:rPr>
                <w:rFonts w:cs="David" w:hint="cs"/>
                <w:color w:val="000000"/>
                <w:rtl/>
              </w:rPr>
              <w:t>‏‏ ‏</w:t>
            </w:r>
          </w:p>
          <w:p w14:paraId="6FD19201" w14:textId="77777777" w:rsidR="00654C80" w:rsidRDefault="00A25F3B" w:rsidP="00654C80">
            <w:pPr>
              <w:rPr>
                <w:rtl/>
              </w:rPr>
            </w:pPr>
          </w:p>
          <w:p w14:paraId="55DB2EFE" w14:textId="77777777" w:rsidR="00654C80" w:rsidRDefault="00A25F3B" w:rsidP="00654C80">
            <w:pPr>
              <w:rPr>
                <w:rtl/>
              </w:rPr>
            </w:pPr>
            <w:r>
              <w:rPr>
                <w:rFonts w:cs="David" w:hint="cs"/>
                <w:color w:val="000000"/>
                <w:rtl/>
              </w:rPr>
              <w:t>‏‏שטח בניה‏‏:‏</w:t>
            </w:r>
          </w:p>
          <w:p w14:paraId="54A69F36" w14:textId="77777777" w:rsidR="00654C80" w:rsidRDefault="00A25F3B" w:rsidP="00654C80">
            <w:pPr>
              <w:rPr>
                <w:rtl/>
              </w:rPr>
            </w:pPr>
          </w:p>
          <w:p w14:paraId="1736CBC3" w14:textId="77777777" w:rsidR="00654C80" w:rsidRDefault="00A25F3B" w:rsidP="00654C80">
            <w:pPr>
              <w:rPr>
                <w:rtl/>
              </w:rPr>
            </w:pPr>
            <w:r>
              <w:rPr>
                <w:rFonts w:cs="David" w:hint="cs"/>
                <w:color w:val="000000"/>
                <w:rtl/>
              </w:rPr>
              <w:t>‏‏עפ"י תב"ע‏‏: בנספח תוכנית 2927א' יש חישוב שטחים הנותן ליח"ד המבקשת תוספת של 25.91 מ"ר.‏</w:t>
            </w:r>
          </w:p>
          <w:p w14:paraId="2C33B5F5" w14:textId="77777777" w:rsidR="00654C80" w:rsidRDefault="00A25F3B" w:rsidP="00654C80">
            <w:pPr>
              <w:rPr>
                <w:rtl/>
              </w:rPr>
            </w:pPr>
          </w:p>
          <w:p w14:paraId="56D841BB" w14:textId="77777777" w:rsidR="00654C80" w:rsidRDefault="00A25F3B" w:rsidP="00654C80">
            <w:pPr>
              <w:rPr>
                <w:rtl/>
              </w:rPr>
            </w:pPr>
            <w:r>
              <w:rPr>
                <w:rFonts w:cs="David" w:hint="cs"/>
                <w:color w:val="000000"/>
                <w:rtl/>
              </w:rPr>
              <w:t>‏‏מוצע‏‏: תוספת של 17.47 מ"ר שטח עיקרי ‏‏- עומד במותר.‏</w:t>
            </w:r>
          </w:p>
          <w:p w14:paraId="415E98F2" w14:textId="77777777" w:rsidR="00654C80" w:rsidRDefault="00A25F3B" w:rsidP="00654C80">
            <w:pPr>
              <w:rPr>
                <w:rtl/>
              </w:rPr>
            </w:pPr>
          </w:p>
          <w:p w14:paraId="651E58F9" w14:textId="77777777" w:rsidR="00654C80" w:rsidRDefault="00A25F3B" w:rsidP="00654C80">
            <w:pPr>
              <w:rPr>
                <w:rtl/>
              </w:rPr>
            </w:pPr>
            <w:r>
              <w:rPr>
                <w:rFonts w:cs="David" w:hint="cs"/>
                <w:color w:val="000000"/>
                <w:rtl/>
              </w:rPr>
              <w:t>‏‏ ‏</w:t>
            </w:r>
          </w:p>
          <w:p w14:paraId="58483939" w14:textId="77777777" w:rsidR="00654C80" w:rsidRDefault="00A25F3B" w:rsidP="00654C80">
            <w:pPr>
              <w:rPr>
                <w:rtl/>
              </w:rPr>
            </w:pPr>
          </w:p>
          <w:p w14:paraId="65C827B5" w14:textId="77777777" w:rsidR="00654C80" w:rsidRDefault="00A25F3B" w:rsidP="00654C80">
            <w:pPr>
              <w:rPr>
                <w:rtl/>
              </w:rPr>
            </w:pPr>
            <w:r>
              <w:rPr>
                <w:rFonts w:cs="David" w:hint="cs"/>
                <w:color w:val="000000"/>
                <w:rtl/>
              </w:rPr>
              <w:t>‏‏ממ"ד‏‏:‏</w:t>
            </w:r>
          </w:p>
          <w:p w14:paraId="4AA82917" w14:textId="77777777" w:rsidR="00654C80" w:rsidRDefault="00A25F3B" w:rsidP="00654C80">
            <w:pPr>
              <w:rPr>
                <w:rtl/>
              </w:rPr>
            </w:pPr>
          </w:p>
          <w:p w14:paraId="303D2522" w14:textId="77777777" w:rsidR="00654C80" w:rsidRDefault="00A25F3B" w:rsidP="00654C80">
            <w:pPr>
              <w:rPr>
                <w:rtl/>
              </w:rPr>
            </w:pPr>
            <w:r>
              <w:rPr>
                <w:rFonts w:cs="David" w:hint="cs"/>
                <w:color w:val="000000"/>
                <w:rtl/>
              </w:rPr>
              <w:t>‏‏קומת קרקע, מפלס 0.00+, חזית צפונית‏‏: מוצע תוספת ממ"ד בקונטור הבינוי המותר מכח נספח הבינוי, הוגש חתימה נוספת מבעלי עמודת הממ"ד, סה"כ 2/3 חתימות שכנים בעלי העמודה ‏‏- כנדרש.‏</w:t>
            </w:r>
          </w:p>
          <w:p w14:paraId="34C651A9" w14:textId="77777777" w:rsidR="00654C80" w:rsidRDefault="00A25F3B" w:rsidP="00654C80">
            <w:pPr>
              <w:rPr>
                <w:rtl/>
              </w:rPr>
            </w:pPr>
          </w:p>
          <w:p w14:paraId="37377EBC" w14:textId="77777777" w:rsidR="00654C80" w:rsidRDefault="00A25F3B" w:rsidP="00654C80">
            <w:pPr>
              <w:rPr>
                <w:rtl/>
              </w:rPr>
            </w:pPr>
            <w:r>
              <w:rPr>
                <w:rFonts w:cs="David" w:hint="cs"/>
                <w:color w:val="000000"/>
                <w:rtl/>
              </w:rPr>
              <w:t>‏‏תכנית צל‏‏ - הוצגה תוכנית צל ליתר דיירי הבניין בפתיחת התיק כנדרש.‏</w:t>
            </w:r>
          </w:p>
          <w:p w14:paraId="6705D0EE" w14:textId="77777777" w:rsidR="00654C80" w:rsidRDefault="00A25F3B" w:rsidP="00654C80">
            <w:pPr>
              <w:rPr>
                <w:rtl/>
              </w:rPr>
            </w:pPr>
          </w:p>
          <w:p w14:paraId="652D241C" w14:textId="77777777" w:rsidR="00654C80" w:rsidRDefault="00A25F3B" w:rsidP="00654C80">
            <w:pPr>
              <w:rPr>
                <w:rtl/>
              </w:rPr>
            </w:pPr>
            <w:r>
              <w:rPr>
                <w:rFonts w:cs="David" w:hint="cs"/>
                <w:color w:val="000000"/>
                <w:rtl/>
              </w:rPr>
              <w:t>‏‏ ‏</w:t>
            </w:r>
          </w:p>
          <w:p w14:paraId="0FCF245C" w14:textId="77777777" w:rsidR="00654C80" w:rsidRDefault="00A25F3B" w:rsidP="00654C80">
            <w:pPr>
              <w:rPr>
                <w:rtl/>
              </w:rPr>
            </w:pPr>
          </w:p>
          <w:p w14:paraId="18B29D43" w14:textId="77777777" w:rsidR="00654C80" w:rsidRDefault="00A25F3B" w:rsidP="00654C80">
            <w:pPr>
              <w:rPr>
                <w:rtl/>
              </w:rPr>
            </w:pPr>
            <w:r>
              <w:rPr>
                <w:rFonts w:cs="David" w:hint="cs"/>
                <w:color w:val="000000"/>
                <w:rtl/>
              </w:rPr>
              <w:t>‏‏מרפסת‏‏:‏</w:t>
            </w:r>
          </w:p>
          <w:p w14:paraId="1747E3E4" w14:textId="77777777" w:rsidR="00654C80" w:rsidRDefault="00A25F3B" w:rsidP="00654C80">
            <w:pPr>
              <w:rPr>
                <w:rtl/>
              </w:rPr>
            </w:pPr>
          </w:p>
          <w:p w14:paraId="3BFE5F6B" w14:textId="77777777" w:rsidR="00654C80" w:rsidRDefault="00A25F3B" w:rsidP="00654C80">
            <w:pPr>
              <w:rPr>
                <w:rtl/>
              </w:rPr>
            </w:pPr>
            <w:r>
              <w:rPr>
                <w:rFonts w:cs="David" w:hint="cs"/>
                <w:color w:val="000000"/>
                <w:rtl/>
              </w:rPr>
              <w:t>‏‏קומת קרקע, מפלס 0.00+, חזית ‏‏דרומית: מוצע הגדלת מרפסת קיימת בהתאם למאושר בנספח הבינוי, לעומק של 2 מ' ותוספת שטח של 6.59 מ"ר, סה"כ מרפסת בשטח של 11.65 מ"ר.‏</w:t>
            </w:r>
          </w:p>
          <w:p w14:paraId="289F718D" w14:textId="77777777" w:rsidR="00654C80" w:rsidRDefault="00A25F3B" w:rsidP="00654C80">
            <w:pPr>
              <w:rPr>
                <w:rtl/>
              </w:rPr>
            </w:pPr>
          </w:p>
          <w:p w14:paraId="07D3F45C" w14:textId="77777777" w:rsidR="00654C80" w:rsidRDefault="00A25F3B" w:rsidP="00654C80">
            <w:pPr>
              <w:rPr>
                <w:rtl/>
              </w:rPr>
            </w:pPr>
            <w:r>
              <w:rPr>
                <w:rFonts w:cs="David" w:hint="cs"/>
                <w:color w:val="000000"/>
                <w:rtl/>
              </w:rPr>
              <w:t>‏‏מוצעת סגירת למרפסת בזכוכית ואלומיניום, עפ"י הוראות התוכנית 2927, סעיף 8(י): לא תותר סגירת מרפסות אלא במסגרת מתכת וזכוכית", הסגירה המוצעת היא בהתאם למותר בהוראות התוכנית ‏‏- אין מניעה לאשר.‏</w:t>
            </w:r>
          </w:p>
          <w:p w14:paraId="6952217F" w14:textId="77777777" w:rsidR="00654C80" w:rsidRDefault="00A25F3B" w:rsidP="00654C80">
            <w:pPr>
              <w:rPr>
                <w:rtl/>
              </w:rPr>
            </w:pPr>
          </w:p>
          <w:p w14:paraId="0EDBE832" w14:textId="77777777" w:rsidR="00654C80" w:rsidRDefault="00A25F3B" w:rsidP="00654C80">
            <w:pPr>
              <w:rPr>
                <w:rtl/>
              </w:rPr>
            </w:pPr>
            <w:r>
              <w:rPr>
                <w:rFonts w:cs="David" w:hint="cs"/>
                <w:color w:val="000000"/>
                <w:rtl/>
              </w:rPr>
              <w:t>‏‎ ‎</w:t>
            </w:r>
          </w:p>
          <w:p w14:paraId="25677E96" w14:textId="77777777" w:rsidR="00654C80" w:rsidRDefault="00A25F3B" w:rsidP="00654C80">
            <w:pPr>
              <w:rPr>
                <w:rtl/>
              </w:rPr>
            </w:pPr>
          </w:p>
          <w:p w14:paraId="0E7011B8" w14:textId="77777777" w:rsidR="00654C80" w:rsidRDefault="00A25F3B" w:rsidP="00654C80">
            <w:pPr>
              <w:rPr>
                <w:rtl/>
              </w:rPr>
            </w:pPr>
            <w:r>
              <w:rPr>
                <w:rFonts w:cs="David" w:hint="cs"/>
                <w:color w:val="000000"/>
                <w:rtl/>
              </w:rPr>
              <w:t>‏‏אישו‏‏רי גורמים‏‏:‏</w:t>
            </w:r>
          </w:p>
          <w:p w14:paraId="7C646F6B" w14:textId="77777777" w:rsidR="00654C80" w:rsidRDefault="00A25F3B" w:rsidP="00654C80">
            <w:pPr>
              <w:rPr>
                <w:rtl/>
              </w:rPr>
            </w:pPr>
          </w:p>
          <w:p w14:paraId="34136930" w14:textId="77777777" w:rsidR="00654C80" w:rsidRDefault="00A25F3B" w:rsidP="00654C80">
            <w:pPr>
              <w:rPr>
                <w:rtl/>
              </w:rPr>
            </w:pPr>
            <w:r>
              <w:rPr>
                <w:rFonts w:cs="David" w:hint="cs"/>
                <w:color w:val="000000"/>
                <w:rtl/>
              </w:rPr>
              <w:t xml:space="preserve">‏‏נוהל בקרה הנדסית‏‏ - ל"ר, </w:t>
            </w:r>
            <w:r>
              <w:rPr>
                <w:rFonts w:cs="David" w:hint="cs"/>
                <w:color w:val="000000"/>
                <w:rtl/>
              </w:rPr>
              <w:t>‏‏א.סביבה‏‏ - אושר, ‏‏שפ"ע‏‏ ‏‏- חסר, יש להשלים.‏</w:t>
            </w:r>
          </w:p>
          <w:p w14:paraId="67B72017" w14:textId="77777777" w:rsidR="00654C80" w:rsidRDefault="00A25F3B" w:rsidP="00654C80">
            <w:pPr>
              <w:rPr>
                <w:rtl/>
              </w:rPr>
            </w:pPr>
          </w:p>
          <w:p w14:paraId="77570165" w14:textId="77777777" w:rsidR="00654C80" w:rsidRDefault="00A25F3B" w:rsidP="00654C80">
            <w:pPr>
              <w:rPr>
                <w:rtl/>
              </w:rPr>
            </w:pPr>
            <w:r>
              <w:rPr>
                <w:rFonts w:cs="David" w:hint="cs"/>
                <w:color w:val="000000"/>
                <w:rtl/>
              </w:rPr>
              <w:t>‏‏ ‏</w:t>
            </w:r>
          </w:p>
          <w:p w14:paraId="5FDD873C" w14:textId="77777777" w:rsidR="00654C80" w:rsidRDefault="00A25F3B" w:rsidP="00654C80">
            <w:pPr>
              <w:rPr>
                <w:rtl/>
              </w:rPr>
            </w:pPr>
          </w:p>
          <w:p w14:paraId="5099F943" w14:textId="77777777" w:rsidR="00654C80" w:rsidRDefault="00A25F3B" w:rsidP="00654C80">
            <w:pPr>
              <w:rPr>
                <w:rtl/>
              </w:rPr>
            </w:pPr>
            <w:r>
              <w:rPr>
                <w:rFonts w:cs="David" w:hint="cs"/>
                <w:color w:val="000000"/>
                <w:rtl/>
              </w:rPr>
              <w:t>‏‏תימוכין קניינים‏‏:‏</w:t>
            </w:r>
          </w:p>
          <w:p w14:paraId="3DFC71D5" w14:textId="77777777" w:rsidR="00654C80" w:rsidRDefault="00A25F3B" w:rsidP="00654C80">
            <w:pPr>
              <w:rPr>
                <w:rtl/>
              </w:rPr>
            </w:pPr>
          </w:p>
          <w:p w14:paraId="18A7C0D6" w14:textId="77777777" w:rsidR="00654C80" w:rsidRDefault="00A25F3B" w:rsidP="00654C80">
            <w:pPr>
              <w:rPr>
                <w:rtl/>
              </w:rPr>
            </w:pPr>
            <w:r>
              <w:rPr>
                <w:rFonts w:cs="David" w:hint="cs"/>
                <w:color w:val="000000"/>
                <w:rtl/>
              </w:rPr>
              <w:t>‏‏מוצעת עמודת ממ"ד, הוגשו 2/3 חתימות מבעלי עמודת הממ"ד ‏‏- כנדרש.‏</w:t>
            </w:r>
          </w:p>
          <w:p w14:paraId="769D9E04" w14:textId="77777777" w:rsidR="00654C80" w:rsidRDefault="00A25F3B" w:rsidP="00654C80">
            <w:pPr>
              <w:rPr>
                <w:rtl/>
              </w:rPr>
            </w:pPr>
          </w:p>
          <w:p w14:paraId="17C3FC36" w14:textId="77777777" w:rsidR="00654C80" w:rsidRDefault="00A25F3B" w:rsidP="00654C80">
            <w:pPr>
              <w:rPr>
                <w:rtl/>
              </w:rPr>
            </w:pPr>
            <w:r>
              <w:rPr>
                <w:rFonts w:cs="David" w:hint="cs"/>
                <w:color w:val="000000"/>
                <w:rtl/>
              </w:rPr>
              <w:t>‏‏ ‏</w:t>
            </w:r>
          </w:p>
          <w:p w14:paraId="54AF67BA" w14:textId="77777777" w:rsidR="00654C80" w:rsidRDefault="00A25F3B" w:rsidP="00654C80">
            <w:pPr>
              <w:rPr>
                <w:rtl/>
              </w:rPr>
            </w:pPr>
          </w:p>
          <w:p w14:paraId="682B28AE" w14:textId="77777777" w:rsidR="00654C80" w:rsidRDefault="00A25F3B" w:rsidP="00654C80">
            <w:pPr>
              <w:rPr>
                <w:rtl/>
              </w:rPr>
            </w:pPr>
            <w:r>
              <w:rPr>
                <w:rFonts w:cs="David" w:hint="cs"/>
                <w:color w:val="000000"/>
                <w:rtl/>
              </w:rPr>
              <w:t>‏‏חוות דעת תכנונית‏‏:‏</w:t>
            </w:r>
          </w:p>
          <w:p w14:paraId="5AC47A72" w14:textId="77777777" w:rsidR="00654C80" w:rsidRDefault="00A25F3B" w:rsidP="00654C80">
            <w:pPr>
              <w:rPr>
                <w:rtl/>
              </w:rPr>
            </w:pPr>
          </w:p>
          <w:p w14:paraId="3E9A3C15" w14:textId="77777777" w:rsidR="00654C80" w:rsidRDefault="00A25F3B" w:rsidP="00654C80">
            <w:pPr>
              <w:rPr>
                <w:rtl/>
              </w:rPr>
            </w:pPr>
            <w:r>
              <w:rPr>
                <w:rFonts w:cs="David" w:hint="cs"/>
                <w:color w:val="000000"/>
                <w:rtl/>
              </w:rPr>
              <w:t xml:space="preserve">‏‏מוצע בבקשה תוספת בינוי, ממ"ד ומרפסת, בינוי מוצע בשונה מנספח שותק ללא </w:t>
            </w:r>
            <w:r>
              <w:rPr>
                <w:rFonts w:cs="David" w:hint="cs"/>
                <w:color w:val="000000"/>
                <w:rtl/>
              </w:rPr>
              <w:t>פרסום הקלה, נדרש לפרסם, בנוסף חסר אישור מח' שפ"ע ‏‏- יש לתקן את ההערות המופיעות ע"ג תוכנית ‏‎a‎‏.‏</w:t>
            </w:r>
          </w:p>
          <w:p w14:paraId="3DFFD536" w14:textId="77777777" w:rsidR="00654C80" w:rsidRDefault="00A25F3B" w:rsidP="00654C80">
            <w:pPr>
              <w:rPr>
                <w:rtl/>
              </w:rPr>
            </w:pPr>
          </w:p>
          <w:p w14:paraId="1AA33B75" w14:textId="77777777" w:rsidR="00654C80" w:rsidRDefault="00A25F3B" w:rsidP="00654C80">
            <w:pPr>
              <w:rPr>
                <w:rtl/>
              </w:rPr>
            </w:pPr>
            <w:r>
              <w:rPr>
                <w:rFonts w:cs="David" w:hint="cs"/>
                <w:color w:val="000000"/>
                <w:rtl/>
              </w:rPr>
              <w:t>‏‏ ‏</w:t>
            </w:r>
          </w:p>
          <w:p w14:paraId="032CABE2" w14:textId="77777777" w:rsidR="00654C80" w:rsidRDefault="00A25F3B" w:rsidP="00654C80">
            <w:pPr>
              <w:rPr>
                <w:rtl/>
              </w:rPr>
            </w:pPr>
          </w:p>
          <w:p w14:paraId="63CAAF4D" w14:textId="77777777" w:rsidR="00654C80" w:rsidRDefault="00A25F3B" w:rsidP="00654C80">
            <w:pPr>
              <w:rPr>
                <w:rtl/>
              </w:rPr>
            </w:pPr>
            <w:r>
              <w:rPr>
                <w:rFonts w:cs="David" w:hint="cs"/>
                <w:color w:val="000000"/>
                <w:rtl/>
              </w:rPr>
              <w:t>‏‏התנגדויות‏‏:‏</w:t>
            </w:r>
          </w:p>
          <w:p w14:paraId="71B411A3" w14:textId="77777777" w:rsidR="00654C80" w:rsidRDefault="00A25F3B" w:rsidP="00654C80">
            <w:pPr>
              <w:rPr>
                <w:rtl/>
              </w:rPr>
            </w:pPr>
          </w:p>
          <w:p w14:paraId="241583F1" w14:textId="77777777" w:rsidR="00654C80" w:rsidRDefault="00A25F3B" w:rsidP="00654C80">
            <w:pPr>
              <w:rPr>
                <w:rtl/>
              </w:rPr>
            </w:pPr>
            <w:r>
              <w:rPr>
                <w:rFonts w:cs="David" w:hint="cs"/>
                <w:color w:val="000000"/>
                <w:rtl/>
              </w:rPr>
              <w:t>‏‏עפ"י נתוני המערכת ‏‏לבקשה הנ‏‏"ל התקבלה ‏‏התנגדות אחת, ‏‏להלן עיקרי טענות המתנגד:‏</w:t>
            </w:r>
          </w:p>
          <w:p w14:paraId="6873736A" w14:textId="77777777" w:rsidR="00654C80" w:rsidRDefault="00A25F3B" w:rsidP="00654C80">
            <w:pPr>
              <w:rPr>
                <w:rtl/>
              </w:rPr>
            </w:pPr>
          </w:p>
          <w:p w14:paraId="301F928F" w14:textId="77777777" w:rsidR="00654C80" w:rsidRDefault="00A25F3B" w:rsidP="00654C80">
            <w:pPr>
              <w:rPr>
                <w:rtl/>
              </w:rPr>
            </w:pPr>
            <w:r>
              <w:rPr>
                <w:rFonts w:cs="David" w:hint="cs"/>
                <w:color w:val="000000"/>
                <w:rtl/>
              </w:rPr>
              <w:t>‏‏*"הכוונה היא לבנות מתחת לדירתם בשטח המשותף להם ולי" ‏</w:t>
            </w:r>
          </w:p>
          <w:p w14:paraId="464644C0" w14:textId="77777777" w:rsidR="00654C80" w:rsidRDefault="00A25F3B" w:rsidP="00654C80">
            <w:pPr>
              <w:rPr>
                <w:rtl/>
              </w:rPr>
            </w:pPr>
          </w:p>
          <w:p w14:paraId="10C85A90" w14:textId="77777777" w:rsidR="00654C80" w:rsidRDefault="00A25F3B" w:rsidP="00654C80">
            <w:pPr>
              <w:rPr>
                <w:rtl/>
              </w:rPr>
            </w:pPr>
            <w:r>
              <w:rPr>
                <w:rFonts w:cs="David" w:hint="cs"/>
                <w:color w:val="000000"/>
                <w:rtl/>
              </w:rPr>
              <w:t>‏‏ ‏</w:t>
            </w:r>
          </w:p>
          <w:p w14:paraId="7146ED7F" w14:textId="77777777" w:rsidR="00654C80" w:rsidRDefault="00A25F3B" w:rsidP="00654C80">
            <w:pPr>
              <w:rPr>
                <w:rtl/>
              </w:rPr>
            </w:pPr>
          </w:p>
          <w:p w14:paraId="49122144" w14:textId="77777777" w:rsidR="00654C80" w:rsidRDefault="00A25F3B" w:rsidP="00654C80">
            <w:pPr>
              <w:rPr>
                <w:rtl/>
              </w:rPr>
            </w:pPr>
            <w:r>
              <w:rPr>
                <w:rFonts w:cs="David" w:hint="cs"/>
                <w:color w:val="000000"/>
                <w:rtl/>
              </w:rPr>
              <w:t>‏‏תגובת המחלקה‏‏:‏</w:t>
            </w:r>
          </w:p>
          <w:p w14:paraId="5792F88E" w14:textId="77777777" w:rsidR="00654C80" w:rsidRDefault="00A25F3B" w:rsidP="00654C80">
            <w:pPr>
              <w:rPr>
                <w:rtl/>
              </w:rPr>
            </w:pPr>
          </w:p>
          <w:p w14:paraId="3C564B09" w14:textId="77777777" w:rsidR="00654C80" w:rsidRDefault="00A25F3B" w:rsidP="00654C80">
            <w:pPr>
              <w:rPr>
                <w:rtl/>
              </w:rPr>
            </w:pPr>
            <w:r>
              <w:rPr>
                <w:rFonts w:cs="David" w:hint="cs"/>
                <w:color w:val="000000"/>
                <w:rtl/>
              </w:rPr>
              <w:t>‏‏המתנגדת אמנם מעמודת הממ"ד, אך ההתנגדות הינה על בינוי בתת הקרקע ולא על הממ"ד המוצע.‏</w:t>
            </w:r>
          </w:p>
          <w:p w14:paraId="55895DE0" w14:textId="77777777" w:rsidR="00654C80" w:rsidRDefault="00A25F3B" w:rsidP="00654C80">
            <w:pPr>
              <w:rPr>
                <w:rtl/>
              </w:rPr>
            </w:pPr>
          </w:p>
          <w:p w14:paraId="11E350C4" w14:textId="77777777" w:rsidR="00654C80" w:rsidRDefault="00A25F3B" w:rsidP="00654C80">
            <w:pPr>
              <w:rPr>
                <w:rtl/>
              </w:rPr>
            </w:pPr>
            <w:r>
              <w:rPr>
                <w:rFonts w:cs="David" w:hint="cs"/>
                <w:color w:val="000000"/>
                <w:rtl/>
              </w:rPr>
              <w:t>‏‏בנוסף, בבקשה מוצע תוספת בינוי כהרחבה לבית הקיים בקומה הקיימת בהתאם למיקום בנספח הבינוי.‏</w:t>
            </w:r>
          </w:p>
          <w:p w14:paraId="589E2261" w14:textId="77777777" w:rsidR="00654C80" w:rsidRDefault="00A25F3B" w:rsidP="00654C80">
            <w:pPr>
              <w:rPr>
                <w:rtl/>
              </w:rPr>
            </w:pPr>
          </w:p>
          <w:p w14:paraId="4599BF66" w14:textId="77777777" w:rsidR="00654C80" w:rsidRDefault="00A25F3B" w:rsidP="00654C80">
            <w:pPr>
              <w:rPr>
                <w:rtl/>
              </w:rPr>
            </w:pPr>
            <w:r>
              <w:rPr>
                <w:rFonts w:cs="David" w:hint="cs"/>
                <w:color w:val="000000"/>
                <w:rtl/>
              </w:rPr>
              <w:t>‏‏ ‏</w:t>
            </w:r>
          </w:p>
          <w:p w14:paraId="365095EE" w14:textId="77777777" w:rsidR="00654C80" w:rsidRDefault="00A25F3B" w:rsidP="00654C80">
            <w:pPr>
              <w:rPr>
                <w:rtl/>
              </w:rPr>
            </w:pPr>
          </w:p>
          <w:p w14:paraId="4C949830" w14:textId="77777777" w:rsidR="00654C80" w:rsidRDefault="00A25F3B" w:rsidP="00654C80">
            <w:pPr>
              <w:rPr>
                <w:rtl/>
              </w:rPr>
            </w:pPr>
            <w:r>
              <w:rPr>
                <w:rFonts w:cs="David" w:hint="cs"/>
                <w:color w:val="000000"/>
                <w:rtl/>
              </w:rPr>
              <w:t xml:space="preserve">‏‏המלצת המחלקה היא לא לזמן את </w:t>
            </w:r>
            <w:r>
              <w:rPr>
                <w:rFonts w:cs="David" w:hint="cs"/>
                <w:color w:val="000000"/>
                <w:rtl/>
              </w:rPr>
              <w:t>המתנגד היות והבקשה מובאת לפרסום.‏</w:t>
            </w:r>
          </w:p>
          <w:p w14:paraId="7B9F4346" w14:textId="77777777" w:rsidR="00654C80" w:rsidRDefault="00A25F3B" w:rsidP="00654C80">
            <w:pPr>
              <w:rPr>
                <w:rtl/>
              </w:rPr>
            </w:pPr>
          </w:p>
          <w:p w14:paraId="27E4CC77" w14:textId="77777777" w:rsidR="00654C80" w:rsidRDefault="00A25F3B" w:rsidP="00654C80">
            <w:pPr>
              <w:rPr>
                <w:rtl/>
              </w:rPr>
            </w:pPr>
            <w:r>
              <w:rPr>
                <w:rFonts w:cs="David" w:hint="cs"/>
                <w:color w:val="000000"/>
                <w:rtl/>
              </w:rPr>
              <w:t>‏‎ ‎</w:t>
            </w:r>
          </w:p>
        </w:tc>
      </w:tr>
    </w:tbl>
    <w:p w14:paraId="7463C3BA" w14:textId="77777777" w:rsidR="00BF1333" w:rsidRPr="001B4317" w:rsidRDefault="00BF1333" w:rsidP="001B4317">
      <w:pPr>
        <w:rPr>
          <w:rFonts w:asciiTheme="minorBidi" w:hAnsiTheme="minorBidi" w:cstheme="minorBidi"/>
          <w:b/>
          <w:bCs/>
          <w:u w:val="single"/>
          <w:rtl/>
        </w:rPr>
      </w:pPr>
    </w:p>
    <w:p w14:paraId="3258A07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41CCC98" w14:textId="77777777" w:rsidTr="009D623E">
        <w:trPr>
          <w:trHeight w:val="70"/>
        </w:trPr>
        <w:tc>
          <w:tcPr>
            <w:tcW w:w="860" w:type="dxa"/>
            <w:shd w:val="clear" w:color="auto" w:fill="auto"/>
          </w:tcPr>
          <w:p w14:paraId="0D10023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A31D8CA"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5568AF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5CEF41E" w14:textId="77777777" w:rsidTr="009D623E">
        <w:tc>
          <w:tcPr>
            <w:tcW w:w="860" w:type="dxa"/>
            <w:shd w:val="clear" w:color="auto" w:fill="auto"/>
          </w:tcPr>
          <w:p w14:paraId="5FE1878F"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A1A5675"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F73BAB9" w14:textId="77777777" w:rsidR="00CF2AD0" w:rsidRPr="001B4317" w:rsidRDefault="00CF2AD0" w:rsidP="00A01A49">
            <w:pPr>
              <w:jc w:val="center"/>
              <w:rPr>
                <w:rFonts w:asciiTheme="minorBidi" w:hAnsiTheme="minorBidi" w:cstheme="minorBidi"/>
                <w:bCs/>
              </w:rPr>
            </w:pPr>
          </w:p>
        </w:tc>
      </w:tr>
      <w:tr w:rsidR="00CF2AD0" w:rsidRPr="001B4317" w14:paraId="7594058A" w14:textId="77777777" w:rsidTr="009D623E">
        <w:tc>
          <w:tcPr>
            <w:tcW w:w="860" w:type="dxa"/>
            <w:shd w:val="clear" w:color="auto" w:fill="auto"/>
          </w:tcPr>
          <w:p w14:paraId="4F78037B"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A2A64B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765C06D" w14:textId="77777777" w:rsidR="00CF2AD0" w:rsidRPr="001B4317" w:rsidRDefault="00CF2AD0" w:rsidP="00A01A49">
            <w:pPr>
              <w:jc w:val="center"/>
              <w:rPr>
                <w:rFonts w:asciiTheme="minorBidi" w:hAnsiTheme="minorBidi" w:cstheme="minorBidi"/>
                <w:bCs/>
              </w:rPr>
            </w:pPr>
          </w:p>
        </w:tc>
      </w:tr>
      <w:tr w:rsidR="00CF2AD0" w:rsidRPr="001B4317" w14:paraId="5B0F70E1" w14:textId="77777777" w:rsidTr="009D623E">
        <w:tc>
          <w:tcPr>
            <w:tcW w:w="860" w:type="dxa"/>
            <w:shd w:val="clear" w:color="auto" w:fill="auto"/>
          </w:tcPr>
          <w:p w14:paraId="4AA56735"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67541A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B63B47A" w14:textId="77777777" w:rsidR="00CF2AD0" w:rsidRPr="001B4317" w:rsidRDefault="00CF2AD0" w:rsidP="00A01A49">
            <w:pPr>
              <w:jc w:val="center"/>
              <w:rPr>
                <w:rFonts w:asciiTheme="minorBidi" w:hAnsiTheme="minorBidi" w:cstheme="minorBidi"/>
                <w:bCs/>
              </w:rPr>
            </w:pPr>
          </w:p>
        </w:tc>
      </w:tr>
      <w:tr w:rsidR="00CF2AD0" w:rsidRPr="001B4317" w14:paraId="0E2F4840" w14:textId="77777777" w:rsidTr="009D623E">
        <w:tc>
          <w:tcPr>
            <w:tcW w:w="860" w:type="dxa"/>
            <w:shd w:val="clear" w:color="auto" w:fill="auto"/>
          </w:tcPr>
          <w:p w14:paraId="7A6A494B"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A8AAF1E"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56CE8E5" w14:textId="77777777" w:rsidR="00CF2AD0" w:rsidRPr="001B4317" w:rsidRDefault="00CF2AD0" w:rsidP="00A01A49">
            <w:pPr>
              <w:jc w:val="center"/>
              <w:rPr>
                <w:rFonts w:asciiTheme="minorBidi" w:hAnsiTheme="minorBidi" w:cstheme="minorBidi"/>
                <w:bCs/>
              </w:rPr>
            </w:pPr>
          </w:p>
        </w:tc>
      </w:tr>
      <w:tr w:rsidR="00CF2AD0" w:rsidRPr="001B4317" w14:paraId="28991089" w14:textId="77777777" w:rsidTr="009D623E">
        <w:tc>
          <w:tcPr>
            <w:tcW w:w="860" w:type="dxa"/>
            <w:shd w:val="clear" w:color="auto" w:fill="auto"/>
          </w:tcPr>
          <w:p w14:paraId="46F3756C" w14:textId="77777777" w:rsidR="00CF2AD0" w:rsidRPr="001B4317" w:rsidRDefault="00CF2AD0" w:rsidP="00BE28A4">
            <w:pPr>
              <w:jc w:val="right"/>
              <w:rPr>
                <w:rFonts w:asciiTheme="minorBidi" w:hAnsiTheme="minorBidi" w:cstheme="minorBidi"/>
                <w:bCs/>
                <w:rtl/>
              </w:rPr>
            </w:pPr>
            <w:r>
              <w:rPr>
                <w:rFonts w:cs="Arial" w:hint="cs"/>
                <w:rtl/>
              </w:rPr>
              <w:lastRenderedPageBreak/>
              <w:t>5</w:t>
            </w:r>
          </w:p>
        </w:tc>
        <w:tc>
          <w:tcPr>
            <w:tcW w:w="8263" w:type="dxa"/>
            <w:shd w:val="clear" w:color="auto" w:fill="auto"/>
          </w:tcPr>
          <w:p w14:paraId="04EC9697"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359D6FB" w14:textId="77777777" w:rsidR="00CF2AD0" w:rsidRPr="001B4317" w:rsidRDefault="00CF2AD0" w:rsidP="00A01A49">
            <w:pPr>
              <w:jc w:val="center"/>
              <w:rPr>
                <w:rFonts w:asciiTheme="minorBidi" w:hAnsiTheme="minorBidi" w:cstheme="minorBidi"/>
                <w:bCs/>
              </w:rPr>
            </w:pPr>
          </w:p>
        </w:tc>
      </w:tr>
      <w:tr w:rsidR="00CF2AD0" w:rsidRPr="001B4317" w14:paraId="01844DE6" w14:textId="77777777" w:rsidTr="009D623E">
        <w:tc>
          <w:tcPr>
            <w:tcW w:w="860" w:type="dxa"/>
            <w:shd w:val="clear" w:color="auto" w:fill="auto"/>
          </w:tcPr>
          <w:p w14:paraId="131C17D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7CB2BD5"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85D61F9" w14:textId="77777777" w:rsidR="00CF2AD0" w:rsidRPr="001B4317" w:rsidRDefault="00CF2AD0" w:rsidP="00A01A49">
            <w:pPr>
              <w:jc w:val="center"/>
              <w:rPr>
                <w:rFonts w:asciiTheme="minorBidi" w:hAnsiTheme="minorBidi" w:cstheme="minorBidi"/>
                <w:bCs/>
              </w:rPr>
            </w:pPr>
          </w:p>
        </w:tc>
      </w:tr>
      <w:tr w:rsidR="00CF2AD0" w:rsidRPr="001B4317" w14:paraId="0D36D1DF" w14:textId="77777777" w:rsidTr="009D623E">
        <w:tc>
          <w:tcPr>
            <w:tcW w:w="860" w:type="dxa"/>
            <w:shd w:val="clear" w:color="auto" w:fill="auto"/>
          </w:tcPr>
          <w:p w14:paraId="4BAD2C1F"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D828A9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40C76D0" w14:textId="77777777" w:rsidR="00CF2AD0" w:rsidRPr="001B4317" w:rsidRDefault="00CF2AD0" w:rsidP="00A01A49">
            <w:pPr>
              <w:jc w:val="center"/>
              <w:rPr>
                <w:rFonts w:asciiTheme="minorBidi" w:hAnsiTheme="minorBidi" w:cstheme="minorBidi"/>
                <w:bCs/>
              </w:rPr>
            </w:pPr>
          </w:p>
        </w:tc>
      </w:tr>
      <w:tr w:rsidR="00CF2AD0" w:rsidRPr="001B4317" w14:paraId="38FD8A72" w14:textId="77777777" w:rsidTr="009D623E">
        <w:tc>
          <w:tcPr>
            <w:tcW w:w="860" w:type="dxa"/>
            <w:shd w:val="clear" w:color="auto" w:fill="auto"/>
          </w:tcPr>
          <w:p w14:paraId="0B1E165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C4C595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80BD52A" w14:textId="77777777" w:rsidR="00CF2AD0" w:rsidRPr="001B4317" w:rsidRDefault="00CF2AD0" w:rsidP="00A01A49">
            <w:pPr>
              <w:jc w:val="center"/>
              <w:rPr>
                <w:rFonts w:asciiTheme="minorBidi" w:hAnsiTheme="minorBidi" w:cstheme="minorBidi"/>
                <w:bCs/>
              </w:rPr>
            </w:pPr>
          </w:p>
        </w:tc>
      </w:tr>
      <w:tr w:rsidR="00CF2AD0" w:rsidRPr="001B4317" w14:paraId="50568361" w14:textId="77777777" w:rsidTr="009D623E">
        <w:tc>
          <w:tcPr>
            <w:tcW w:w="860" w:type="dxa"/>
            <w:shd w:val="clear" w:color="auto" w:fill="auto"/>
          </w:tcPr>
          <w:p w14:paraId="71B4F740"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67E4929"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5C98DEC" w14:textId="77777777" w:rsidR="00CF2AD0" w:rsidRPr="001B4317" w:rsidRDefault="00CF2AD0" w:rsidP="00A01A49">
            <w:pPr>
              <w:jc w:val="center"/>
              <w:rPr>
                <w:rFonts w:asciiTheme="minorBidi" w:hAnsiTheme="minorBidi" w:cstheme="minorBidi"/>
                <w:bCs/>
              </w:rPr>
            </w:pPr>
          </w:p>
        </w:tc>
      </w:tr>
    </w:tbl>
    <w:p w14:paraId="21FB08C4" w14:textId="77777777" w:rsidR="001B4317" w:rsidRPr="001B4317" w:rsidRDefault="001B4317" w:rsidP="001B4317">
      <w:pPr>
        <w:rPr>
          <w:rFonts w:asciiTheme="minorBidi" w:hAnsiTheme="minorBidi" w:cstheme="minorBidi"/>
          <w:rtl/>
        </w:rPr>
      </w:pPr>
    </w:p>
    <w:p w14:paraId="368C099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558BD26"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3F8791DC" w14:textId="77777777">
        <w:tc>
          <w:tcPr>
            <w:tcW w:w="0" w:type="auto"/>
          </w:tcPr>
          <w:p w14:paraId="285D25BC" w14:textId="77777777" w:rsidR="00654C80" w:rsidRDefault="00A25F3B" w:rsidP="00654C80">
            <w:pPr>
              <w:rPr>
                <w:rtl/>
              </w:rPr>
            </w:pPr>
          </w:p>
          <w:p w14:paraId="187D695A" w14:textId="77777777" w:rsidR="00654C80" w:rsidRDefault="00A25F3B" w:rsidP="00654C80">
            <w:pPr>
              <w:rPr>
                <w:rtl/>
              </w:rPr>
            </w:pPr>
            <w:r>
              <w:rPr>
                <w:rFonts w:cs="David" w:hint="cs"/>
                <w:color w:val="000000"/>
                <w:rtl/>
              </w:rPr>
              <w:t>‏‎ ‎</w:t>
            </w:r>
          </w:p>
          <w:p w14:paraId="1E3F632F" w14:textId="77777777" w:rsidR="00654C80" w:rsidRDefault="00A25F3B" w:rsidP="00654C80">
            <w:pPr>
              <w:rPr>
                <w:rtl/>
              </w:rPr>
            </w:pPr>
          </w:p>
          <w:p w14:paraId="00CCD27A" w14:textId="77777777" w:rsidR="00654C80" w:rsidRDefault="00A25F3B" w:rsidP="00654C80">
            <w:pPr>
              <w:rPr>
                <w:rtl/>
              </w:rPr>
            </w:pPr>
            <w:r>
              <w:rPr>
                <w:rFonts w:cs="David" w:hint="cs"/>
                <w:color w:val="000000"/>
                <w:rtl/>
              </w:rPr>
              <w:t>‏‏ ‏</w:t>
            </w:r>
          </w:p>
          <w:p w14:paraId="4CB341F9" w14:textId="77777777" w:rsidR="00654C80" w:rsidRDefault="00A25F3B" w:rsidP="00654C80">
            <w:pPr>
              <w:rPr>
                <w:rtl/>
              </w:rPr>
            </w:pPr>
          </w:p>
          <w:p w14:paraId="13F6DB62" w14:textId="77777777" w:rsidR="00654C80" w:rsidRDefault="00A25F3B" w:rsidP="00654C80">
            <w:pPr>
              <w:rPr>
                <w:rtl/>
              </w:rPr>
            </w:pPr>
            <w:r>
              <w:rPr>
                <w:rFonts w:cs="David" w:hint="cs"/>
                <w:color w:val="000000"/>
                <w:rtl/>
              </w:rPr>
              <w:t>‏‏לפרסם לפי סעיף 149‏‏:‏</w:t>
            </w:r>
          </w:p>
          <w:p w14:paraId="004AE917" w14:textId="77777777" w:rsidR="00654C80" w:rsidRDefault="00A25F3B" w:rsidP="00654C80">
            <w:pPr>
              <w:rPr>
                <w:rtl/>
              </w:rPr>
            </w:pPr>
          </w:p>
          <w:p w14:paraId="54DCCA75" w14:textId="77777777" w:rsidR="00654C80" w:rsidRDefault="00A25F3B" w:rsidP="00654C80">
            <w:pPr>
              <w:rPr>
                <w:rtl/>
              </w:rPr>
            </w:pPr>
            <w:r>
              <w:rPr>
                <w:rFonts w:cs="David" w:hint="cs"/>
                <w:color w:val="000000"/>
                <w:rtl/>
              </w:rPr>
              <w:t>‏‏ ‏</w:t>
            </w:r>
          </w:p>
          <w:p w14:paraId="354FBFB3" w14:textId="77777777" w:rsidR="00654C80" w:rsidRDefault="00A25F3B" w:rsidP="00654C80">
            <w:pPr>
              <w:rPr>
                <w:rtl/>
              </w:rPr>
            </w:pPr>
          </w:p>
          <w:p w14:paraId="4F7A0C0B" w14:textId="77777777" w:rsidR="00654C80" w:rsidRDefault="00A25F3B" w:rsidP="00654C80">
            <w:pPr>
              <w:rPr>
                <w:rtl/>
              </w:rPr>
            </w:pPr>
            <w:r>
              <w:rPr>
                <w:rFonts w:cs="David" w:hint="cs"/>
                <w:color w:val="000000"/>
                <w:rtl/>
              </w:rPr>
              <w:t>‏‏המלצת המחלקה היא לא לזמן את המתנגד היות והבקשה מובאת לפרסום.‏</w:t>
            </w:r>
          </w:p>
          <w:p w14:paraId="182CEFEB" w14:textId="77777777" w:rsidR="00654C80" w:rsidRDefault="00A25F3B" w:rsidP="00654C80">
            <w:pPr>
              <w:rPr>
                <w:rtl/>
              </w:rPr>
            </w:pPr>
          </w:p>
          <w:p w14:paraId="0EFCCFC2" w14:textId="77777777" w:rsidR="00654C80" w:rsidRDefault="00A25F3B" w:rsidP="00654C80">
            <w:pPr>
              <w:rPr>
                <w:rtl/>
              </w:rPr>
            </w:pPr>
            <w:r>
              <w:rPr>
                <w:rFonts w:cs="David" w:hint="cs"/>
                <w:color w:val="000000"/>
                <w:rtl/>
              </w:rPr>
              <w:t>‏‏ ‏</w:t>
            </w:r>
          </w:p>
          <w:p w14:paraId="13BB0099" w14:textId="77777777" w:rsidR="00654C80" w:rsidRDefault="00A25F3B" w:rsidP="00654C80">
            <w:pPr>
              <w:rPr>
                <w:rtl/>
              </w:rPr>
            </w:pPr>
          </w:p>
          <w:p w14:paraId="0812AD20" w14:textId="77777777" w:rsidR="00654C80" w:rsidRDefault="00A25F3B" w:rsidP="00654C80">
            <w:pPr>
              <w:rPr>
                <w:rtl/>
              </w:rPr>
            </w:pPr>
            <w:r>
              <w:rPr>
                <w:rFonts w:cs="David" w:hint="cs"/>
                <w:color w:val="000000"/>
                <w:rtl/>
              </w:rPr>
              <w:t xml:space="preserve">‏‏מוצע בבקשה תוספת בינוי, ממ"ד ומרפסת, הבקשה מובאת לפרסום היות ומוצע בינוי בשונה מנספח </w:t>
            </w:r>
            <w:r>
              <w:rPr>
                <w:rFonts w:cs="David" w:hint="cs"/>
                <w:color w:val="000000"/>
                <w:rtl/>
              </w:rPr>
              <w:t>שותק ללא פרסום הקלה, נדרש לפרסם, בנוסף חסר אישור מח' שפ"ע.‏</w:t>
            </w:r>
          </w:p>
          <w:p w14:paraId="4F88594D" w14:textId="77777777" w:rsidR="00654C80" w:rsidRDefault="00A25F3B" w:rsidP="00654C80">
            <w:pPr>
              <w:rPr>
                <w:rtl/>
              </w:rPr>
            </w:pPr>
          </w:p>
          <w:p w14:paraId="3CD6AD0C" w14:textId="77777777" w:rsidR="00654C80" w:rsidRDefault="00A25F3B" w:rsidP="00654C80">
            <w:pPr>
              <w:rPr>
                <w:rtl/>
              </w:rPr>
            </w:pPr>
            <w:r>
              <w:rPr>
                <w:rFonts w:cs="David" w:hint="cs"/>
                <w:color w:val="000000"/>
                <w:rtl/>
              </w:rPr>
              <w:t>‏‏ ‏</w:t>
            </w:r>
          </w:p>
          <w:p w14:paraId="12B9898B" w14:textId="77777777" w:rsidR="00654C80" w:rsidRDefault="00A25F3B" w:rsidP="00654C80">
            <w:pPr>
              <w:rPr>
                <w:rtl/>
              </w:rPr>
            </w:pPr>
          </w:p>
          <w:p w14:paraId="72DE4759" w14:textId="77777777" w:rsidR="00654C80" w:rsidRDefault="00A25F3B" w:rsidP="00654C80">
            <w:pPr>
              <w:rPr>
                <w:rtl/>
              </w:rPr>
            </w:pPr>
            <w:r>
              <w:rPr>
                <w:rFonts w:cs="David" w:hint="cs"/>
                <w:color w:val="000000"/>
                <w:rtl/>
              </w:rPr>
              <w:t>‏‏ ‏</w:t>
            </w:r>
          </w:p>
          <w:p w14:paraId="546427D4" w14:textId="77777777" w:rsidR="00654C80" w:rsidRDefault="00A25F3B" w:rsidP="00654C80">
            <w:pPr>
              <w:rPr>
                <w:rtl/>
              </w:rPr>
            </w:pPr>
          </w:p>
          <w:p w14:paraId="2158CBA8" w14:textId="77777777" w:rsidR="00654C80" w:rsidRDefault="00A25F3B" w:rsidP="00654C80">
            <w:pPr>
              <w:rPr>
                <w:rtl/>
              </w:rPr>
            </w:pPr>
            <w:r>
              <w:rPr>
                <w:rFonts w:cs="David" w:hint="cs"/>
                <w:color w:val="000000"/>
                <w:rtl/>
              </w:rPr>
              <w:t>‏נספח בינוי‏ ‏:‏</w:t>
            </w:r>
          </w:p>
          <w:p w14:paraId="6689A520" w14:textId="77777777" w:rsidR="00654C80" w:rsidRDefault="00A25F3B" w:rsidP="00654C80">
            <w:pPr>
              <w:rPr>
                <w:rtl/>
              </w:rPr>
            </w:pPr>
          </w:p>
          <w:p w14:paraId="4990A633" w14:textId="77777777" w:rsidR="00654C80" w:rsidRDefault="00A25F3B" w:rsidP="00654C80">
            <w:pPr>
              <w:rPr>
                <w:rtl/>
              </w:rPr>
            </w:pPr>
            <w:r>
              <w:rPr>
                <w:rFonts w:cs="David" w:hint="cs"/>
                <w:color w:val="000000"/>
                <w:rtl/>
              </w:rPr>
              <w:t>‏‏בתב"ע 2927א'‏‏ חל נספח בינוי מס' 1 שותק (מחייב), מוצע בבקשה תוספת בינוי בחזית הצפונית בשונה מנספח הבינוי, לא פורסמה הקלה בגין בניה בשונה מנספח ‏‏- יש לפרסם הקלה בגין בינוי בשונה מנספח הבינוי.‏</w:t>
            </w:r>
          </w:p>
          <w:p w14:paraId="4D44C9BE" w14:textId="77777777" w:rsidR="00654C80" w:rsidRDefault="00A25F3B" w:rsidP="00654C80">
            <w:pPr>
              <w:rPr>
                <w:rtl/>
              </w:rPr>
            </w:pPr>
          </w:p>
          <w:p w14:paraId="62FC6858" w14:textId="77777777" w:rsidR="00654C80" w:rsidRDefault="00A25F3B" w:rsidP="00654C80">
            <w:pPr>
              <w:rPr>
                <w:rtl/>
              </w:rPr>
            </w:pPr>
            <w:r>
              <w:rPr>
                <w:rFonts w:cs="David" w:hint="cs"/>
                <w:color w:val="000000"/>
                <w:rtl/>
              </w:rPr>
              <w:t>‏‏ ‏</w:t>
            </w:r>
          </w:p>
          <w:p w14:paraId="083BEE82" w14:textId="77777777" w:rsidR="00654C80" w:rsidRDefault="00A25F3B" w:rsidP="00654C80">
            <w:pPr>
              <w:rPr>
                <w:rtl/>
              </w:rPr>
            </w:pPr>
          </w:p>
          <w:p w14:paraId="7E39B256" w14:textId="77777777" w:rsidR="00654C80" w:rsidRDefault="00A25F3B" w:rsidP="00654C80">
            <w:pPr>
              <w:rPr>
                <w:rtl/>
              </w:rPr>
            </w:pPr>
            <w:r>
              <w:rPr>
                <w:rFonts w:cs="David" w:hint="cs"/>
                <w:color w:val="000000"/>
                <w:rtl/>
              </w:rPr>
              <w:t>‏אישו‏ ‏רי גורמים‏ ‏:‏</w:t>
            </w:r>
          </w:p>
          <w:p w14:paraId="067B8787" w14:textId="77777777" w:rsidR="00654C80" w:rsidRDefault="00A25F3B" w:rsidP="00654C80">
            <w:pPr>
              <w:rPr>
                <w:rtl/>
              </w:rPr>
            </w:pPr>
          </w:p>
          <w:p w14:paraId="4C0B0A4D" w14:textId="77777777" w:rsidR="00654C80" w:rsidRDefault="00A25F3B" w:rsidP="00654C80">
            <w:pPr>
              <w:rPr>
                <w:rtl/>
              </w:rPr>
            </w:pPr>
            <w:r>
              <w:rPr>
                <w:rFonts w:cs="David" w:hint="cs"/>
                <w:color w:val="000000"/>
                <w:rtl/>
              </w:rPr>
              <w:t>‏‏שפ"ע‏‏ ‏‏- חסר, יש להשלים.‏</w:t>
            </w:r>
          </w:p>
          <w:p w14:paraId="5E971805" w14:textId="77777777" w:rsidR="00654C80" w:rsidRDefault="00A25F3B" w:rsidP="00654C80">
            <w:pPr>
              <w:rPr>
                <w:rtl/>
              </w:rPr>
            </w:pPr>
          </w:p>
          <w:p w14:paraId="65814ECE" w14:textId="77777777" w:rsidR="00654C80" w:rsidRDefault="00A25F3B" w:rsidP="00654C80">
            <w:pPr>
              <w:rPr>
                <w:rtl/>
              </w:rPr>
            </w:pPr>
            <w:r>
              <w:rPr>
                <w:rFonts w:cs="David" w:hint="cs"/>
                <w:color w:val="000000"/>
                <w:rtl/>
              </w:rPr>
              <w:t>‏‏ ‏</w:t>
            </w:r>
          </w:p>
          <w:p w14:paraId="2CB9309E" w14:textId="77777777" w:rsidR="00654C80" w:rsidRDefault="00A25F3B" w:rsidP="00654C80">
            <w:pPr>
              <w:rPr>
                <w:rtl/>
              </w:rPr>
            </w:pPr>
          </w:p>
          <w:p w14:paraId="578AF9EF" w14:textId="77777777" w:rsidR="00654C80" w:rsidRDefault="00A25F3B" w:rsidP="00654C80">
            <w:pPr>
              <w:rPr>
                <w:rtl/>
              </w:rPr>
            </w:pPr>
            <w:r>
              <w:rPr>
                <w:rFonts w:cs="David" w:hint="cs"/>
                <w:color w:val="000000"/>
                <w:rtl/>
              </w:rPr>
              <w:t>‏חוות דעת תכנונית‏ ‏:‏</w:t>
            </w:r>
          </w:p>
          <w:p w14:paraId="09A32C2E" w14:textId="77777777" w:rsidR="00654C80" w:rsidRDefault="00A25F3B" w:rsidP="00654C80">
            <w:pPr>
              <w:rPr>
                <w:rtl/>
              </w:rPr>
            </w:pPr>
          </w:p>
          <w:p w14:paraId="53E298D5" w14:textId="77777777" w:rsidR="00654C80" w:rsidRDefault="00A25F3B" w:rsidP="00654C80">
            <w:pPr>
              <w:rPr>
                <w:rtl/>
              </w:rPr>
            </w:pPr>
            <w:r>
              <w:rPr>
                <w:rFonts w:cs="David" w:hint="cs"/>
                <w:color w:val="000000"/>
                <w:rtl/>
              </w:rPr>
              <w:t>‏‏- יש לתקן את ההערות המופיעות ע"ג תוכנית ‏‎a‎‏.‏</w:t>
            </w:r>
          </w:p>
          <w:p w14:paraId="370DFF18" w14:textId="77777777" w:rsidR="00654C80" w:rsidRDefault="00A25F3B" w:rsidP="00654C80">
            <w:pPr>
              <w:rPr>
                <w:rtl/>
              </w:rPr>
            </w:pPr>
          </w:p>
          <w:p w14:paraId="2EFFFBC9" w14:textId="77777777" w:rsidR="00654C80" w:rsidRDefault="00A25F3B" w:rsidP="00654C80">
            <w:pPr>
              <w:rPr>
                <w:rtl/>
              </w:rPr>
            </w:pPr>
            <w:r>
              <w:rPr>
                <w:rFonts w:cs="David" w:hint="cs"/>
                <w:color w:val="000000"/>
                <w:rtl/>
              </w:rPr>
              <w:t>‏‏ ‏</w:t>
            </w:r>
          </w:p>
          <w:p w14:paraId="2D6B0D1C" w14:textId="77777777" w:rsidR="00654C80" w:rsidRDefault="00A25F3B" w:rsidP="00654C80">
            <w:pPr>
              <w:rPr>
                <w:rtl/>
              </w:rPr>
            </w:pPr>
          </w:p>
          <w:p w14:paraId="7EE2C2C2" w14:textId="77777777" w:rsidR="00654C80" w:rsidRDefault="00A25F3B" w:rsidP="00654C80">
            <w:pPr>
              <w:rPr>
                <w:rtl/>
              </w:rPr>
            </w:pPr>
            <w:r>
              <w:rPr>
                <w:rFonts w:cs="David" w:hint="cs"/>
                <w:color w:val="000000"/>
                <w:rtl/>
              </w:rPr>
              <w:t>‏התנגדויות‏ ‏:‏</w:t>
            </w:r>
          </w:p>
          <w:p w14:paraId="5C5699A4" w14:textId="77777777" w:rsidR="00654C80" w:rsidRDefault="00A25F3B" w:rsidP="00654C80">
            <w:pPr>
              <w:rPr>
                <w:rtl/>
              </w:rPr>
            </w:pPr>
          </w:p>
          <w:p w14:paraId="01510A83" w14:textId="77777777" w:rsidR="00654C80" w:rsidRDefault="00A25F3B" w:rsidP="00654C80">
            <w:pPr>
              <w:rPr>
                <w:rtl/>
              </w:rPr>
            </w:pPr>
            <w:r>
              <w:rPr>
                <w:rFonts w:cs="David" w:hint="cs"/>
                <w:color w:val="000000"/>
                <w:rtl/>
              </w:rPr>
              <w:t xml:space="preserve">‏‏עפ"י נתוני המערכת ‏‏לבקשה הנ"ל התקבלה ‏‏התנגדות אחת, </w:t>
            </w:r>
            <w:r>
              <w:rPr>
                <w:rFonts w:cs="David" w:hint="cs"/>
                <w:color w:val="000000"/>
                <w:rtl/>
              </w:rPr>
              <w:t>‏‏להלן עיקרי טענות המתנגד:‏</w:t>
            </w:r>
          </w:p>
          <w:p w14:paraId="1D0D0694" w14:textId="77777777" w:rsidR="00654C80" w:rsidRDefault="00A25F3B" w:rsidP="00654C80">
            <w:pPr>
              <w:rPr>
                <w:rtl/>
              </w:rPr>
            </w:pPr>
          </w:p>
          <w:p w14:paraId="17C21E15" w14:textId="77777777" w:rsidR="00654C80" w:rsidRDefault="00A25F3B" w:rsidP="00654C80">
            <w:pPr>
              <w:rPr>
                <w:rtl/>
              </w:rPr>
            </w:pPr>
            <w:r>
              <w:rPr>
                <w:rFonts w:cs="David" w:hint="cs"/>
                <w:color w:val="000000"/>
                <w:rtl/>
              </w:rPr>
              <w:lastRenderedPageBreak/>
              <w:t>‏‏*"הכוונה היא לבנות מתחת לדירתם בשטח המשותף להם ולי" ‏</w:t>
            </w:r>
          </w:p>
          <w:p w14:paraId="0D08C118" w14:textId="77777777" w:rsidR="00654C80" w:rsidRDefault="00A25F3B" w:rsidP="00654C80">
            <w:pPr>
              <w:rPr>
                <w:rtl/>
              </w:rPr>
            </w:pPr>
          </w:p>
          <w:p w14:paraId="23E46D0E" w14:textId="77777777" w:rsidR="00654C80" w:rsidRDefault="00A25F3B" w:rsidP="00654C80">
            <w:pPr>
              <w:rPr>
                <w:rtl/>
              </w:rPr>
            </w:pPr>
            <w:r>
              <w:rPr>
                <w:rFonts w:cs="David" w:hint="cs"/>
                <w:color w:val="000000"/>
                <w:rtl/>
              </w:rPr>
              <w:t>‏‏ ‏</w:t>
            </w:r>
          </w:p>
          <w:p w14:paraId="0D387E2E" w14:textId="77777777" w:rsidR="00654C80" w:rsidRDefault="00A25F3B" w:rsidP="00654C80">
            <w:pPr>
              <w:rPr>
                <w:rtl/>
              </w:rPr>
            </w:pPr>
          </w:p>
          <w:p w14:paraId="4B4D5C80" w14:textId="77777777" w:rsidR="00654C80" w:rsidRDefault="00A25F3B" w:rsidP="00654C80">
            <w:pPr>
              <w:rPr>
                <w:rtl/>
              </w:rPr>
            </w:pPr>
            <w:r>
              <w:rPr>
                <w:rFonts w:cs="David" w:hint="cs"/>
                <w:color w:val="000000"/>
                <w:rtl/>
              </w:rPr>
              <w:t>‏‏תגובת המחלקה‏‏:‏</w:t>
            </w:r>
          </w:p>
          <w:p w14:paraId="71E27C04" w14:textId="77777777" w:rsidR="00654C80" w:rsidRDefault="00A25F3B" w:rsidP="00654C80">
            <w:pPr>
              <w:rPr>
                <w:rtl/>
              </w:rPr>
            </w:pPr>
          </w:p>
          <w:p w14:paraId="18BCA1FD" w14:textId="77777777" w:rsidR="00654C80" w:rsidRDefault="00A25F3B" w:rsidP="00654C80">
            <w:pPr>
              <w:rPr>
                <w:rtl/>
              </w:rPr>
            </w:pPr>
            <w:r>
              <w:rPr>
                <w:rFonts w:cs="David" w:hint="cs"/>
                <w:color w:val="000000"/>
                <w:rtl/>
              </w:rPr>
              <w:t>‏‏המתנגדת אמנם מעמודת הממ"ד, אך ההתנגדות הינה על בינוי בתת הקרקע ולא על הממ"ד המוצע.‏</w:t>
            </w:r>
          </w:p>
          <w:p w14:paraId="179F1631" w14:textId="77777777" w:rsidR="00654C80" w:rsidRDefault="00A25F3B" w:rsidP="00654C80">
            <w:pPr>
              <w:rPr>
                <w:rtl/>
              </w:rPr>
            </w:pPr>
          </w:p>
          <w:p w14:paraId="4D2320E1" w14:textId="77777777" w:rsidR="00654C80" w:rsidRDefault="00A25F3B" w:rsidP="00654C80">
            <w:pPr>
              <w:rPr>
                <w:rtl/>
              </w:rPr>
            </w:pPr>
            <w:r>
              <w:rPr>
                <w:rFonts w:cs="David" w:hint="cs"/>
                <w:color w:val="000000"/>
                <w:rtl/>
              </w:rPr>
              <w:t>‏‏בנוסף, בבקשה מוצע תוספת בינוי כהרחבה לבית הקיים בקומה הקיימת בהתאם למיקום בנספח הבינוי.‏</w:t>
            </w:r>
          </w:p>
          <w:p w14:paraId="57B131BA" w14:textId="77777777" w:rsidR="00654C80" w:rsidRDefault="00A25F3B" w:rsidP="00654C80">
            <w:pPr>
              <w:rPr>
                <w:rtl/>
              </w:rPr>
            </w:pPr>
          </w:p>
          <w:p w14:paraId="43CD8C2E" w14:textId="77777777" w:rsidR="00654C80" w:rsidRDefault="00A25F3B" w:rsidP="00654C80">
            <w:pPr>
              <w:rPr>
                <w:rtl/>
              </w:rPr>
            </w:pPr>
            <w:r>
              <w:rPr>
                <w:rFonts w:cs="David" w:hint="cs"/>
                <w:color w:val="000000"/>
                <w:rtl/>
              </w:rPr>
              <w:t>‏‎ ‎</w:t>
            </w:r>
          </w:p>
        </w:tc>
      </w:tr>
    </w:tbl>
    <w:p w14:paraId="4EF373E5" w14:textId="77777777" w:rsidR="00327103" w:rsidRPr="001B4317" w:rsidRDefault="00327103" w:rsidP="007C72FC">
      <w:pPr>
        <w:pStyle w:val="4"/>
        <w:rPr>
          <w:rFonts w:asciiTheme="minorBidi" w:hAnsiTheme="minorBidi" w:cstheme="minorBidi"/>
          <w:rtl/>
        </w:rPr>
      </w:pPr>
    </w:p>
    <w:p w14:paraId="6CB20343" w14:textId="77777777" w:rsidR="006C72F3" w:rsidRDefault="00A25F3B">
      <w:r>
        <w:br w:type="page"/>
      </w:r>
    </w:p>
    <w:p w14:paraId="043410D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C76A00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12702E4" w14:textId="77777777" w:rsidTr="009D623E">
        <w:trPr>
          <w:jc w:val="center"/>
        </w:trPr>
        <w:tc>
          <w:tcPr>
            <w:tcW w:w="2744" w:type="dxa"/>
            <w:shd w:val="clear" w:color="auto" w:fill="auto"/>
          </w:tcPr>
          <w:p w14:paraId="4DE5446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F7D9E18"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E6930F4" w14:textId="77777777" w:rsidTr="009D623E">
        <w:trPr>
          <w:jc w:val="center"/>
        </w:trPr>
        <w:tc>
          <w:tcPr>
            <w:tcW w:w="2744" w:type="dxa"/>
            <w:shd w:val="clear" w:color="auto" w:fill="auto"/>
          </w:tcPr>
          <w:p w14:paraId="10A6CE8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A4EDC60" w14:textId="77777777" w:rsidR="00513E01" w:rsidRPr="00513E01" w:rsidRDefault="009560DF" w:rsidP="001B4317">
            <w:r>
              <w:rPr>
                <w:rFonts w:asciiTheme="minorBidi" w:hAnsiTheme="minorBidi" w:cstheme="minorBidi"/>
                <w:b/>
                <w:bCs/>
                <w:color w:val="000000"/>
                <w:rtl/>
              </w:rPr>
              <w:t>2025/30</w:t>
            </w:r>
          </w:p>
        </w:tc>
      </w:tr>
      <w:tr w:rsidR="00513E01" w:rsidRPr="00513E01" w14:paraId="33A9757B" w14:textId="77777777" w:rsidTr="009D623E">
        <w:trPr>
          <w:jc w:val="center"/>
        </w:trPr>
        <w:tc>
          <w:tcPr>
            <w:tcW w:w="2744" w:type="dxa"/>
            <w:shd w:val="clear" w:color="auto" w:fill="auto"/>
          </w:tcPr>
          <w:p w14:paraId="5487F7E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F3F1F87" w14:textId="77777777" w:rsidR="00513E01" w:rsidRPr="00513E01" w:rsidRDefault="007C62F6" w:rsidP="00513E01">
            <w:r>
              <w:rPr>
                <w:rFonts w:asciiTheme="minorBidi" w:hAnsiTheme="minorBidi" w:cstheme="minorBidi"/>
                <w:b/>
                <w:bCs/>
                <w:color w:val="C00000"/>
                <w:u w:val="single"/>
                <w:rtl/>
              </w:rPr>
              <w:t>2022/0568.00</w:t>
            </w:r>
          </w:p>
        </w:tc>
      </w:tr>
      <w:tr w:rsidR="0027089E" w:rsidRPr="00513E01" w14:paraId="1FB716E4" w14:textId="77777777" w:rsidTr="009D623E">
        <w:trPr>
          <w:jc w:val="center"/>
        </w:trPr>
        <w:tc>
          <w:tcPr>
            <w:tcW w:w="2744" w:type="dxa"/>
            <w:shd w:val="clear" w:color="auto" w:fill="auto"/>
          </w:tcPr>
          <w:p w14:paraId="070CB7D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DF589E0" w14:textId="77777777" w:rsidR="0027089E" w:rsidRDefault="007C62F6" w:rsidP="00513E01">
            <w:r>
              <w:rPr>
                <w:rFonts w:asciiTheme="minorBidi" w:hAnsiTheme="minorBidi" w:cstheme="minorBidi"/>
                <w:b/>
                <w:bCs/>
                <w:color w:val="C00000"/>
                <w:u w:val="single"/>
                <w:rtl/>
              </w:rPr>
              <w:t>71</w:t>
            </w:r>
          </w:p>
        </w:tc>
      </w:tr>
    </w:tbl>
    <w:p w14:paraId="4DF5EB5D" w14:textId="77777777" w:rsidR="001B4317" w:rsidRPr="001B4317" w:rsidRDefault="001B4317" w:rsidP="001B4317">
      <w:pPr>
        <w:rPr>
          <w:rFonts w:asciiTheme="minorBidi" w:hAnsiTheme="minorBidi" w:cstheme="minorBidi"/>
          <w:rtl/>
        </w:rPr>
      </w:pPr>
    </w:p>
    <w:p w14:paraId="6E53340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66BF6549" w14:textId="77777777" w:rsidTr="009D623E">
        <w:tc>
          <w:tcPr>
            <w:tcW w:w="2433" w:type="dxa"/>
            <w:shd w:val="clear" w:color="auto" w:fill="auto"/>
            <w:vAlign w:val="center"/>
          </w:tcPr>
          <w:p w14:paraId="08FF402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34C7208" w14:textId="77777777" w:rsidR="001B4317" w:rsidRPr="001B4317" w:rsidRDefault="005C7979" w:rsidP="00BE28A4">
            <w:r>
              <w:rPr>
                <w:rFonts w:asciiTheme="minorBidi" w:hAnsiTheme="minorBidi" w:cstheme="minorBidi"/>
                <w:b/>
                <w:bCs/>
                <w:color w:val="000000"/>
                <w:rtl/>
              </w:rPr>
              <w:t>בנית מחסן/מחסנים, תוספת בניה / הרחבה לבניין קיים</w:t>
            </w:r>
          </w:p>
        </w:tc>
      </w:tr>
      <w:tr w:rsidR="001B4317" w:rsidRPr="001B4317" w14:paraId="3FA7C616" w14:textId="77777777" w:rsidTr="009D623E">
        <w:tc>
          <w:tcPr>
            <w:tcW w:w="2433" w:type="dxa"/>
            <w:shd w:val="clear" w:color="auto" w:fill="auto"/>
            <w:vAlign w:val="center"/>
          </w:tcPr>
          <w:p w14:paraId="579D8D3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23E6B50"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458ECE9" w14:textId="77777777" w:rsidTr="009D623E">
        <w:tc>
          <w:tcPr>
            <w:tcW w:w="2433" w:type="dxa"/>
            <w:shd w:val="clear" w:color="auto" w:fill="auto"/>
            <w:vAlign w:val="center"/>
          </w:tcPr>
          <w:p w14:paraId="226714A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79042A0" w14:textId="77777777" w:rsidR="001B4317" w:rsidRPr="001B4317" w:rsidRDefault="005C7979" w:rsidP="00BE28A4">
            <w:r>
              <w:rPr>
                <w:rFonts w:asciiTheme="minorBidi" w:hAnsiTheme="minorBidi" w:cstheme="minorBidi"/>
                <w:b/>
                <w:bCs/>
                <w:color w:val="000000"/>
                <w:rtl/>
              </w:rPr>
              <w:t>בנית מחסנים, תוספת בניה לבנין/ הרחבה קיים</w:t>
            </w:r>
          </w:p>
        </w:tc>
      </w:tr>
      <w:tr w:rsidR="001B4317" w:rsidRPr="001B4317" w14:paraId="15849D2C" w14:textId="77777777" w:rsidTr="009D623E">
        <w:tc>
          <w:tcPr>
            <w:tcW w:w="2433" w:type="dxa"/>
            <w:shd w:val="clear" w:color="auto" w:fill="auto"/>
            <w:vAlign w:val="center"/>
          </w:tcPr>
          <w:p w14:paraId="028578F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57F73A6" w14:textId="77777777" w:rsidR="001B4317" w:rsidRPr="001B4317" w:rsidRDefault="001B4317" w:rsidP="00BE28A4"/>
        </w:tc>
      </w:tr>
      <w:tr w:rsidR="001B4317" w:rsidRPr="001B4317" w14:paraId="0415D198" w14:textId="77777777" w:rsidTr="009D623E">
        <w:tc>
          <w:tcPr>
            <w:tcW w:w="2433" w:type="dxa"/>
            <w:shd w:val="clear" w:color="auto" w:fill="auto"/>
            <w:vAlign w:val="center"/>
          </w:tcPr>
          <w:p w14:paraId="1B8E60C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0226F54" w14:textId="77777777" w:rsidR="001B4317" w:rsidRPr="001B4317" w:rsidRDefault="001B4317" w:rsidP="00BE28A4"/>
        </w:tc>
      </w:tr>
      <w:tr w:rsidR="002460A0" w:rsidRPr="001B4317" w14:paraId="25DDAAE8" w14:textId="77777777" w:rsidTr="009D623E">
        <w:tc>
          <w:tcPr>
            <w:tcW w:w="2433" w:type="dxa"/>
            <w:shd w:val="clear" w:color="auto" w:fill="auto"/>
            <w:vAlign w:val="center"/>
          </w:tcPr>
          <w:p w14:paraId="5416732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C4CB58C" w14:textId="77777777" w:rsidR="002460A0" w:rsidRDefault="002460A0" w:rsidP="00BE28A4">
            <w:r>
              <w:rPr>
                <w:rFonts w:asciiTheme="minorBidi" w:hAnsiTheme="minorBidi" w:cstheme="minorBidi"/>
                <w:b/>
                <w:bCs/>
                <w:color w:val="000000"/>
                <w:rtl/>
              </w:rPr>
              <w:t>נסח טאבו</w:t>
            </w:r>
          </w:p>
        </w:tc>
      </w:tr>
      <w:tr w:rsidR="007F2E8F" w:rsidRPr="001B4317" w14:paraId="78E77D42" w14:textId="77777777" w:rsidTr="009D623E">
        <w:tc>
          <w:tcPr>
            <w:tcW w:w="2433" w:type="dxa"/>
            <w:shd w:val="clear" w:color="auto" w:fill="auto"/>
            <w:vAlign w:val="center"/>
          </w:tcPr>
          <w:p w14:paraId="43F24140"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FBE0C37" w14:textId="77777777" w:rsidR="007F2E8F" w:rsidRPr="001B4317" w:rsidRDefault="005C7979" w:rsidP="00BE28A4">
            <w:r>
              <w:rPr>
                <w:rFonts w:asciiTheme="minorBidi" w:hAnsiTheme="minorBidi" w:cstheme="minorBidi"/>
                <w:b/>
                <w:bCs/>
                <w:color w:val="000000"/>
                <w:rtl/>
              </w:rPr>
              <w:t>לא</w:t>
            </w:r>
          </w:p>
        </w:tc>
      </w:tr>
      <w:tr w:rsidR="001B4317" w:rsidRPr="001B4317" w14:paraId="72D4083F" w14:textId="77777777" w:rsidTr="009D623E">
        <w:tc>
          <w:tcPr>
            <w:tcW w:w="2433" w:type="dxa"/>
            <w:shd w:val="clear" w:color="auto" w:fill="auto"/>
            <w:vAlign w:val="center"/>
          </w:tcPr>
          <w:p w14:paraId="63BD40A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E66A4FA" w14:textId="77777777" w:rsidR="001B4317" w:rsidRPr="001B4317" w:rsidRDefault="006E6745" w:rsidP="006E6745">
            <w:r>
              <w:rPr>
                <w:rFonts w:asciiTheme="minorBidi" w:hAnsiTheme="minorBidi" w:cstheme="minorBidi"/>
                <w:b/>
                <w:bCs/>
                <w:color w:val="000000"/>
                <w:rtl/>
              </w:rPr>
              <w:t>פרידמן  שרה בתיה</w:t>
            </w:r>
          </w:p>
        </w:tc>
      </w:tr>
      <w:tr w:rsidR="001B4317" w:rsidRPr="001B4317" w14:paraId="7D683EDD" w14:textId="77777777" w:rsidTr="009D623E">
        <w:tc>
          <w:tcPr>
            <w:tcW w:w="2433" w:type="dxa"/>
            <w:shd w:val="clear" w:color="auto" w:fill="auto"/>
            <w:vAlign w:val="center"/>
          </w:tcPr>
          <w:p w14:paraId="4B4D5BC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1C71472"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579846F3" w14:textId="77777777" w:rsidTr="009D623E">
        <w:tc>
          <w:tcPr>
            <w:tcW w:w="2433" w:type="dxa"/>
            <w:shd w:val="clear" w:color="auto" w:fill="auto"/>
            <w:vAlign w:val="center"/>
          </w:tcPr>
          <w:p w14:paraId="2340A2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1A2A4C8" w14:textId="77777777" w:rsidR="001B4317" w:rsidRPr="001B4317" w:rsidRDefault="006E6745" w:rsidP="005C7979">
            <w:r>
              <w:rPr>
                <w:rFonts w:asciiTheme="minorBidi" w:hAnsiTheme="minorBidi" w:cstheme="minorBidi"/>
                <w:b/>
                <w:bCs/>
                <w:color w:val="000000"/>
                <w:rtl/>
              </w:rPr>
              <w:t>שטיין  מנחם</w:t>
            </w:r>
          </w:p>
        </w:tc>
      </w:tr>
      <w:tr w:rsidR="001B4317" w:rsidRPr="001B4317" w14:paraId="201F5AEE" w14:textId="77777777" w:rsidTr="009D623E">
        <w:tc>
          <w:tcPr>
            <w:tcW w:w="2433" w:type="dxa"/>
            <w:shd w:val="clear" w:color="auto" w:fill="auto"/>
            <w:vAlign w:val="center"/>
          </w:tcPr>
          <w:p w14:paraId="07E6BE4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A1DB116" w14:textId="77777777" w:rsidR="001B4317" w:rsidRPr="001B4317" w:rsidRDefault="005C7979" w:rsidP="00BE28A4">
            <w:r>
              <w:rPr>
                <w:rFonts w:asciiTheme="minorBidi" w:hAnsiTheme="minorBidi" w:cstheme="minorBidi"/>
                <w:b/>
                <w:bCs/>
                <w:color w:val="000000"/>
                <w:rtl/>
              </w:rPr>
              <w:t>1</w:t>
            </w:r>
          </w:p>
        </w:tc>
      </w:tr>
      <w:tr w:rsidR="001B4317" w:rsidRPr="001B4317" w14:paraId="0DF7F13B" w14:textId="77777777" w:rsidTr="009D623E">
        <w:tc>
          <w:tcPr>
            <w:tcW w:w="2433" w:type="dxa"/>
            <w:shd w:val="clear" w:color="auto" w:fill="auto"/>
            <w:vAlign w:val="center"/>
          </w:tcPr>
          <w:p w14:paraId="6DF0304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27A03FE" w14:textId="77777777" w:rsidR="001B4317" w:rsidRPr="001B4317" w:rsidRDefault="005C7979" w:rsidP="00BE28A4">
            <w:r>
              <w:rPr>
                <w:rFonts w:asciiTheme="minorBidi" w:hAnsiTheme="minorBidi" w:cstheme="minorBidi"/>
                <w:b/>
                <w:bCs/>
                <w:color w:val="000000"/>
                <w:rtl/>
              </w:rPr>
              <w:t>8</w:t>
            </w:r>
          </w:p>
        </w:tc>
      </w:tr>
    </w:tbl>
    <w:p w14:paraId="7BEE229F" w14:textId="77777777" w:rsidR="001B4317" w:rsidRPr="001B4317" w:rsidRDefault="001B4317" w:rsidP="001B4317">
      <w:pPr>
        <w:tabs>
          <w:tab w:val="left" w:pos="31"/>
        </w:tabs>
        <w:ind w:firstLine="26"/>
        <w:outlineLvl w:val="0"/>
        <w:rPr>
          <w:rFonts w:asciiTheme="minorBidi" w:hAnsiTheme="minorBidi" w:cstheme="minorBidi"/>
          <w:b/>
          <w:bCs/>
          <w:rtl/>
        </w:rPr>
      </w:pPr>
    </w:p>
    <w:p w14:paraId="79B324D2"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D306818" w14:textId="77777777" w:rsidTr="009D623E">
        <w:tc>
          <w:tcPr>
            <w:tcW w:w="4638" w:type="dxa"/>
            <w:shd w:val="clear" w:color="auto" w:fill="auto"/>
          </w:tcPr>
          <w:p w14:paraId="68987E41" w14:textId="77777777" w:rsidR="001B4317" w:rsidRPr="001B4317" w:rsidRDefault="005C7979" w:rsidP="00BE28A4">
            <w:r>
              <w:rPr>
                <w:rFonts w:asciiTheme="minorBidi" w:hAnsiTheme="minorBidi" w:cstheme="minorBidi"/>
                <w:b/>
                <w:bCs/>
                <w:color w:val="000000"/>
                <w:rtl/>
              </w:rPr>
              <w:t>החיל 22 , הגבעה הצרפתית–גבעת שפירא</w:t>
            </w:r>
          </w:p>
        </w:tc>
      </w:tr>
    </w:tbl>
    <w:p w14:paraId="05162A74"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954C61D" w14:textId="77777777" w:rsidTr="009D623E">
        <w:tc>
          <w:tcPr>
            <w:tcW w:w="0" w:type="auto"/>
            <w:shd w:val="clear" w:color="auto" w:fill="auto"/>
          </w:tcPr>
          <w:p w14:paraId="3E674D6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C122BA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021BCC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DEFACD5" w14:textId="77777777" w:rsidTr="009D623E">
        <w:tc>
          <w:tcPr>
            <w:tcW w:w="0" w:type="auto"/>
            <w:shd w:val="clear" w:color="auto" w:fill="auto"/>
          </w:tcPr>
          <w:p w14:paraId="3440FE82" w14:textId="77777777" w:rsidR="001B4317" w:rsidRPr="001B4317" w:rsidRDefault="001B4317" w:rsidP="00BE28A4">
            <w:pPr>
              <w:rPr>
                <w:rFonts w:asciiTheme="minorBidi" w:hAnsiTheme="minorBidi" w:cstheme="minorBidi"/>
                <w:bCs/>
              </w:rPr>
            </w:pPr>
            <w:r>
              <w:rPr>
                <w:rFonts w:cs="Arial" w:hint="cs"/>
                <w:rtl/>
              </w:rPr>
              <w:t>30653</w:t>
            </w:r>
          </w:p>
        </w:tc>
        <w:tc>
          <w:tcPr>
            <w:tcW w:w="0" w:type="auto"/>
            <w:shd w:val="clear" w:color="auto" w:fill="auto"/>
          </w:tcPr>
          <w:p w14:paraId="3C709D64" w14:textId="77777777" w:rsidR="001B4317" w:rsidRPr="001B4317" w:rsidRDefault="001B4317" w:rsidP="00BE28A4">
            <w:pPr>
              <w:rPr>
                <w:rFonts w:asciiTheme="minorBidi" w:hAnsiTheme="minorBidi" w:cstheme="minorBidi"/>
                <w:rtl/>
              </w:rPr>
            </w:pPr>
            <w:r>
              <w:rPr>
                <w:rFonts w:cs="Arial" w:hint="cs"/>
                <w:rtl/>
              </w:rPr>
              <w:t>9</w:t>
            </w:r>
          </w:p>
        </w:tc>
        <w:tc>
          <w:tcPr>
            <w:tcW w:w="2468" w:type="dxa"/>
            <w:shd w:val="clear" w:color="auto" w:fill="auto"/>
          </w:tcPr>
          <w:p w14:paraId="4752C8D7" w14:textId="77777777" w:rsidR="001B4317" w:rsidRPr="001B4317" w:rsidRDefault="001B4317" w:rsidP="00BE28A4">
            <w:pPr>
              <w:jc w:val="center"/>
              <w:rPr>
                <w:rFonts w:asciiTheme="minorBidi" w:hAnsiTheme="minorBidi" w:cstheme="minorBidi"/>
              </w:rPr>
            </w:pPr>
            <w:r>
              <w:rPr>
                <w:rFonts w:cs="Arial" w:hint="cs"/>
                <w:rtl/>
              </w:rPr>
              <w:t>לא</w:t>
            </w:r>
          </w:p>
        </w:tc>
      </w:tr>
    </w:tbl>
    <w:p w14:paraId="7EC6413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19B8F538" w14:textId="77777777" w:rsidTr="009D623E">
        <w:tc>
          <w:tcPr>
            <w:tcW w:w="1040" w:type="dxa"/>
            <w:shd w:val="clear" w:color="auto" w:fill="auto"/>
            <w:vAlign w:val="center"/>
          </w:tcPr>
          <w:p w14:paraId="16C0D30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E6C19F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42E01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3F9E95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579D5F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0E13693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1835463" w14:textId="77777777" w:rsidTr="009D623E">
        <w:tc>
          <w:tcPr>
            <w:tcW w:w="1040" w:type="dxa"/>
            <w:shd w:val="clear" w:color="auto" w:fill="auto"/>
            <w:vAlign w:val="center"/>
          </w:tcPr>
          <w:p w14:paraId="67A437B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1541א</w:t>
            </w:r>
          </w:p>
        </w:tc>
        <w:tc>
          <w:tcPr>
            <w:tcW w:w="1980" w:type="dxa"/>
            <w:shd w:val="clear" w:color="auto" w:fill="auto"/>
            <w:vAlign w:val="center"/>
          </w:tcPr>
          <w:p w14:paraId="21F94C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3FF7EB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07/09/1983</w:t>
            </w:r>
          </w:p>
        </w:tc>
        <w:tc>
          <w:tcPr>
            <w:tcW w:w="1421" w:type="dxa"/>
            <w:shd w:val="clear" w:color="auto" w:fill="auto"/>
            <w:vAlign w:val="center"/>
          </w:tcPr>
          <w:p w14:paraId="2BACDB3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163AC2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7D0D4E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B9E7373" w14:textId="77777777" w:rsidTr="009D623E">
        <w:tc>
          <w:tcPr>
            <w:tcW w:w="1040" w:type="dxa"/>
            <w:shd w:val="clear" w:color="auto" w:fill="auto"/>
            <w:vAlign w:val="center"/>
          </w:tcPr>
          <w:p w14:paraId="564950F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1657</w:t>
            </w:r>
          </w:p>
        </w:tc>
        <w:tc>
          <w:tcPr>
            <w:tcW w:w="1980" w:type="dxa"/>
            <w:shd w:val="clear" w:color="auto" w:fill="auto"/>
            <w:vAlign w:val="center"/>
          </w:tcPr>
          <w:p w14:paraId="55B3653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E3E371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24/09/1971</w:t>
            </w:r>
          </w:p>
        </w:tc>
        <w:tc>
          <w:tcPr>
            <w:tcW w:w="1421" w:type="dxa"/>
            <w:shd w:val="clear" w:color="auto" w:fill="auto"/>
            <w:vAlign w:val="center"/>
          </w:tcPr>
          <w:p w14:paraId="13D40D8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916BE6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893DD53" w14:textId="77777777" w:rsidR="001B4317" w:rsidRPr="001B4317" w:rsidRDefault="001B4317" w:rsidP="00BE28A4">
            <w:pPr>
              <w:tabs>
                <w:tab w:val="left" w:pos="31"/>
              </w:tabs>
              <w:jc w:val="right"/>
              <w:outlineLvl w:val="0"/>
              <w:rPr>
                <w:rFonts w:asciiTheme="minorBidi" w:hAnsiTheme="minorBidi" w:cstheme="minorBidi"/>
                <w:rtl/>
              </w:rPr>
            </w:pPr>
          </w:p>
        </w:tc>
      </w:tr>
    </w:tbl>
    <w:p w14:paraId="78BFC263" w14:textId="77777777" w:rsidR="001B4317" w:rsidRPr="001B4317" w:rsidRDefault="001B4317" w:rsidP="001B4317">
      <w:pPr>
        <w:tabs>
          <w:tab w:val="left" w:pos="31"/>
        </w:tabs>
        <w:ind w:firstLine="26"/>
        <w:outlineLvl w:val="0"/>
        <w:rPr>
          <w:rFonts w:asciiTheme="minorBidi" w:hAnsiTheme="minorBidi" w:cstheme="minorBidi"/>
          <w:b/>
          <w:bCs/>
          <w:rtl/>
        </w:rPr>
      </w:pPr>
    </w:p>
    <w:p w14:paraId="6F91585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B98B27A" w14:textId="77777777" w:rsidTr="00CE6010">
        <w:tc>
          <w:tcPr>
            <w:tcW w:w="0" w:type="auto"/>
          </w:tcPr>
          <w:p w14:paraId="35F6A533" w14:textId="77777777" w:rsidR="00654C80" w:rsidRDefault="00A25F3B" w:rsidP="00654C80">
            <w:pPr>
              <w:rPr>
                <w:rtl/>
              </w:rPr>
            </w:pPr>
          </w:p>
          <w:p w14:paraId="522C53CB" w14:textId="77777777" w:rsidR="00654C80" w:rsidRDefault="00A25F3B" w:rsidP="00654C80">
            <w:pPr>
              <w:rPr>
                <w:rtl/>
              </w:rPr>
            </w:pPr>
            <w:r>
              <w:rPr>
                <w:rFonts w:cs="David" w:hint="cs"/>
                <w:color w:val="000000"/>
                <w:rtl/>
              </w:rPr>
              <w:t>‏‎ ‎</w:t>
            </w:r>
          </w:p>
          <w:p w14:paraId="09976A6A" w14:textId="77777777" w:rsidR="00654C80" w:rsidRDefault="00A25F3B" w:rsidP="00654C80">
            <w:pPr>
              <w:rPr>
                <w:rtl/>
              </w:rPr>
            </w:pPr>
          </w:p>
          <w:p w14:paraId="10DA2BEB" w14:textId="77777777" w:rsidR="00654C80" w:rsidRDefault="00A25F3B" w:rsidP="00654C80">
            <w:pPr>
              <w:rPr>
                <w:rtl/>
              </w:rPr>
            </w:pPr>
            <w:r>
              <w:rPr>
                <w:rFonts w:cs="David" w:hint="cs"/>
                <w:color w:val="000000"/>
                <w:rtl/>
              </w:rPr>
              <w:t>‏‏ ‏</w:t>
            </w:r>
          </w:p>
          <w:p w14:paraId="1CD38DD2" w14:textId="77777777" w:rsidR="00654C80" w:rsidRDefault="00A25F3B" w:rsidP="00654C80">
            <w:pPr>
              <w:rPr>
                <w:rtl/>
              </w:rPr>
            </w:pPr>
          </w:p>
          <w:p w14:paraId="7AF474A5" w14:textId="77777777" w:rsidR="00654C80" w:rsidRDefault="00A25F3B" w:rsidP="00654C80">
            <w:pPr>
              <w:rPr>
                <w:rtl/>
              </w:rPr>
            </w:pPr>
            <w:r>
              <w:rPr>
                <w:rFonts w:cs="David" w:hint="cs"/>
                <w:color w:val="000000"/>
                <w:rtl/>
              </w:rPr>
              <w:t xml:space="preserve">‏‏תאור הבקשה </w:t>
            </w:r>
            <w:r>
              <w:rPr>
                <w:rFonts w:cs="David" w:hint="cs"/>
                <w:color w:val="000000"/>
                <w:rtl/>
              </w:rPr>
              <w:t>הקיימת והמוצעת ‏</w:t>
            </w:r>
          </w:p>
          <w:p w14:paraId="0F2BE976" w14:textId="77777777" w:rsidR="00654C80" w:rsidRDefault="00A25F3B" w:rsidP="00654C80">
            <w:pPr>
              <w:rPr>
                <w:rtl/>
              </w:rPr>
            </w:pPr>
          </w:p>
          <w:p w14:paraId="22A80FBD" w14:textId="77777777" w:rsidR="00654C80" w:rsidRDefault="00A25F3B" w:rsidP="00654C80">
            <w:pPr>
              <w:rPr>
                <w:rtl/>
              </w:rPr>
            </w:pPr>
            <w:r>
              <w:rPr>
                <w:rFonts w:cs="David" w:hint="cs"/>
                <w:color w:val="000000"/>
                <w:rtl/>
              </w:rPr>
              <w:t>‏‏בשכונת הגבעה הצרפתית מבקשים תוספת בניה בבנין מספר 516 עבור יחידת דיור מספר 1 כאשר הבניין כולל 2 יחידות דיור .‏</w:t>
            </w:r>
          </w:p>
          <w:p w14:paraId="24707E28" w14:textId="77777777" w:rsidR="00654C80" w:rsidRDefault="00A25F3B" w:rsidP="00654C80">
            <w:pPr>
              <w:rPr>
                <w:rtl/>
              </w:rPr>
            </w:pPr>
          </w:p>
          <w:p w14:paraId="0AA49CBA" w14:textId="77777777" w:rsidR="00654C80" w:rsidRDefault="00A25F3B" w:rsidP="00654C80">
            <w:pPr>
              <w:rPr>
                <w:rtl/>
              </w:rPr>
            </w:pPr>
            <w:r>
              <w:rPr>
                <w:rFonts w:cs="David" w:hint="cs"/>
                <w:color w:val="000000"/>
                <w:rtl/>
              </w:rPr>
              <w:t>‏‏ ‏</w:t>
            </w:r>
          </w:p>
          <w:p w14:paraId="681D3707" w14:textId="77777777" w:rsidR="00654C80" w:rsidRDefault="00A25F3B" w:rsidP="00654C80">
            <w:pPr>
              <w:rPr>
                <w:rtl/>
              </w:rPr>
            </w:pPr>
          </w:p>
          <w:p w14:paraId="43D4EEDF" w14:textId="77777777" w:rsidR="00654C80" w:rsidRDefault="00A25F3B" w:rsidP="00654C80">
            <w:pPr>
              <w:rPr>
                <w:rtl/>
              </w:rPr>
            </w:pPr>
            <w:r>
              <w:rPr>
                <w:rFonts w:cs="David" w:hint="cs"/>
                <w:color w:val="000000"/>
                <w:rtl/>
              </w:rPr>
              <w:t>‏‏פרסום הקלות‏‏ או משלוח הודעות ‏‏ ‏‏– ‏‏פרסמו את ההקלות הבאות ‏</w:t>
            </w:r>
          </w:p>
          <w:p w14:paraId="5ADCA6FE" w14:textId="77777777" w:rsidR="00654C80" w:rsidRDefault="00A25F3B" w:rsidP="00654C80">
            <w:pPr>
              <w:rPr>
                <w:rtl/>
              </w:rPr>
            </w:pPr>
          </w:p>
          <w:p w14:paraId="5DFF5123" w14:textId="77777777" w:rsidR="00654C80" w:rsidRDefault="00A25F3B" w:rsidP="00654C80">
            <w:pPr>
              <w:rPr>
                <w:rtl/>
              </w:rPr>
            </w:pPr>
            <w:r>
              <w:rPr>
                <w:rFonts w:cs="David" w:hint="cs"/>
                <w:color w:val="000000"/>
                <w:rtl/>
              </w:rPr>
              <w:t>‏‏ ‏</w:t>
            </w:r>
          </w:p>
          <w:p w14:paraId="26D89704" w14:textId="77777777" w:rsidR="00654C80" w:rsidRDefault="00A25F3B" w:rsidP="00654C80">
            <w:pPr>
              <w:rPr>
                <w:rtl/>
              </w:rPr>
            </w:pPr>
          </w:p>
          <w:p w14:paraId="5E262C20" w14:textId="77777777" w:rsidR="00654C80" w:rsidRDefault="00A25F3B" w:rsidP="00654C80">
            <w:pPr>
              <w:rPr>
                <w:rtl/>
              </w:rPr>
            </w:pPr>
            <w:r>
              <w:rPr>
                <w:rFonts w:cs="David" w:hint="cs"/>
                <w:color w:val="000000"/>
                <w:rtl/>
              </w:rPr>
              <w:t>‏הקלה בגין תוספת 6% שטח עיקרי, החלק היחסי‏ .</w:t>
            </w:r>
          </w:p>
          <w:p w14:paraId="79779FE3" w14:textId="77777777" w:rsidR="00654C80" w:rsidRDefault="00A25F3B" w:rsidP="00654C80">
            <w:pPr>
              <w:rPr>
                <w:rtl/>
              </w:rPr>
            </w:pPr>
          </w:p>
          <w:p w14:paraId="7D3DC69D" w14:textId="77777777" w:rsidR="00654C80" w:rsidRDefault="00A25F3B" w:rsidP="00654C80">
            <w:pPr>
              <w:rPr>
                <w:rtl/>
              </w:rPr>
            </w:pPr>
            <w:r>
              <w:rPr>
                <w:rFonts w:cs="David" w:hint="cs"/>
                <w:color w:val="000000"/>
                <w:rtl/>
              </w:rPr>
              <w:lastRenderedPageBreak/>
              <w:t>‏הקלה בגין תוספת מחסן מעל 8% ועד 20 מ"ר‏ .</w:t>
            </w:r>
          </w:p>
          <w:p w14:paraId="45F97EAE" w14:textId="77777777" w:rsidR="00654C80" w:rsidRDefault="00A25F3B" w:rsidP="00654C80">
            <w:pPr>
              <w:rPr>
                <w:rtl/>
              </w:rPr>
            </w:pPr>
          </w:p>
          <w:p w14:paraId="0F7DA69D" w14:textId="77777777" w:rsidR="00654C80" w:rsidRDefault="00A25F3B" w:rsidP="00654C80">
            <w:pPr>
              <w:rPr>
                <w:rtl/>
              </w:rPr>
            </w:pPr>
            <w:r>
              <w:rPr>
                <w:rFonts w:cs="David" w:hint="cs"/>
                <w:color w:val="000000"/>
                <w:rtl/>
              </w:rPr>
              <w:t>‏הקלה בגין שינויים בפתחים‏</w:t>
            </w:r>
          </w:p>
          <w:p w14:paraId="626DA0DC" w14:textId="77777777" w:rsidR="00654C80" w:rsidRDefault="00A25F3B" w:rsidP="00654C80">
            <w:pPr>
              <w:rPr>
                <w:rtl/>
              </w:rPr>
            </w:pPr>
          </w:p>
          <w:p w14:paraId="22C1113C" w14:textId="77777777" w:rsidR="00654C80" w:rsidRDefault="00A25F3B" w:rsidP="00654C80">
            <w:pPr>
              <w:rPr>
                <w:rtl/>
              </w:rPr>
            </w:pPr>
            <w:r>
              <w:rPr>
                <w:rFonts w:cs="David" w:hint="cs"/>
                <w:color w:val="000000"/>
                <w:rtl/>
              </w:rPr>
              <w:t>‏הקלה בגין מרפסת זיז בעומק העולה על 1.5 מטר‏</w:t>
            </w:r>
          </w:p>
          <w:p w14:paraId="63BEE131" w14:textId="77777777" w:rsidR="00654C80" w:rsidRDefault="00A25F3B" w:rsidP="00654C80">
            <w:pPr>
              <w:rPr>
                <w:rtl/>
              </w:rPr>
            </w:pPr>
          </w:p>
          <w:p w14:paraId="2CD2100F" w14:textId="77777777" w:rsidR="00654C80" w:rsidRDefault="00A25F3B" w:rsidP="00654C80">
            <w:pPr>
              <w:rPr>
                <w:rtl/>
              </w:rPr>
            </w:pPr>
            <w:r>
              <w:rPr>
                <w:rFonts w:cs="David" w:hint="cs"/>
                <w:color w:val="000000"/>
                <w:rtl/>
              </w:rPr>
              <w:t>‏‏לאחר הפרסום הוגשה התנגדות אחת של השכן לעניין ערעור היסודות וכן הבינוי פוגע באיכות החיים ‏</w:t>
            </w:r>
          </w:p>
          <w:p w14:paraId="11BEE193" w14:textId="77777777" w:rsidR="00654C80" w:rsidRDefault="00A25F3B" w:rsidP="00654C80">
            <w:pPr>
              <w:rPr>
                <w:rtl/>
              </w:rPr>
            </w:pPr>
          </w:p>
          <w:p w14:paraId="62E07AE0" w14:textId="77777777" w:rsidR="00654C80" w:rsidRDefault="00A25F3B" w:rsidP="00654C80">
            <w:pPr>
              <w:rPr>
                <w:rtl/>
              </w:rPr>
            </w:pPr>
            <w:r>
              <w:rPr>
                <w:rFonts w:cs="David" w:hint="cs"/>
                <w:color w:val="000000"/>
                <w:rtl/>
              </w:rPr>
              <w:t>‏‏ ‏</w:t>
            </w:r>
          </w:p>
          <w:p w14:paraId="58D6BF3C" w14:textId="77777777" w:rsidR="00654C80" w:rsidRDefault="00A25F3B" w:rsidP="00654C80">
            <w:pPr>
              <w:rPr>
                <w:rtl/>
              </w:rPr>
            </w:pPr>
          </w:p>
          <w:p w14:paraId="41735529" w14:textId="77777777" w:rsidR="00654C80" w:rsidRDefault="00A25F3B" w:rsidP="00654C80">
            <w:pPr>
              <w:rPr>
                <w:rtl/>
              </w:rPr>
            </w:pPr>
            <w:r>
              <w:rPr>
                <w:rFonts w:cs="David" w:hint="cs"/>
                <w:color w:val="000000"/>
                <w:rtl/>
              </w:rPr>
              <w:t>‏‏ ‏</w:t>
            </w:r>
          </w:p>
          <w:p w14:paraId="0096E31C" w14:textId="77777777" w:rsidR="00654C80" w:rsidRDefault="00A25F3B" w:rsidP="00654C80">
            <w:pPr>
              <w:rPr>
                <w:rtl/>
              </w:rPr>
            </w:pPr>
          </w:p>
          <w:p w14:paraId="37935B26" w14:textId="77777777" w:rsidR="00654C80" w:rsidRDefault="00A25F3B" w:rsidP="00654C80">
            <w:pPr>
              <w:rPr>
                <w:rtl/>
              </w:rPr>
            </w:pPr>
            <w:r>
              <w:rPr>
                <w:rFonts w:cs="David" w:hint="cs"/>
                <w:color w:val="000000"/>
                <w:rtl/>
              </w:rPr>
              <w:t>‏‏בעלי העניין בנכס :‏‏ ‏</w:t>
            </w:r>
          </w:p>
          <w:p w14:paraId="2B1CA091" w14:textId="77777777" w:rsidR="00654C80" w:rsidRDefault="00A25F3B" w:rsidP="00654C80">
            <w:pPr>
              <w:rPr>
                <w:rtl/>
              </w:rPr>
            </w:pPr>
          </w:p>
          <w:p w14:paraId="04489EDD" w14:textId="77777777" w:rsidR="00654C80" w:rsidRDefault="00A25F3B" w:rsidP="00654C80">
            <w:pPr>
              <w:rPr>
                <w:rtl/>
              </w:rPr>
            </w:pPr>
            <w:r>
              <w:rPr>
                <w:rFonts w:cs="David" w:hint="cs"/>
                <w:color w:val="000000"/>
                <w:rtl/>
              </w:rPr>
              <w:t>‏‏התוכנית כוללת חתימת הבעלים הרשומים בטאבו על חלקת הקרקע שבבעלותם ‏‏והינם חתומים ע"ג ההגשה‏‏ .‏</w:t>
            </w:r>
          </w:p>
          <w:p w14:paraId="710342FF" w14:textId="77777777" w:rsidR="00654C80" w:rsidRDefault="00A25F3B" w:rsidP="00654C80">
            <w:pPr>
              <w:rPr>
                <w:rtl/>
              </w:rPr>
            </w:pPr>
          </w:p>
          <w:p w14:paraId="252E321D" w14:textId="77777777" w:rsidR="00654C80" w:rsidRDefault="00A25F3B" w:rsidP="00654C80">
            <w:pPr>
              <w:rPr>
                <w:rtl/>
              </w:rPr>
            </w:pPr>
            <w:r>
              <w:rPr>
                <w:rFonts w:cs="David" w:hint="cs"/>
                <w:color w:val="000000"/>
                <w:rtl/>
              </w:rPr>
              <w:t>‏‏אישורים נדרשים לבקשה ופירוט האם התקבלו: ‏</w:t>
            </w:r>
          </w:p>
          <w:p w14:paraId="78455793" w14:textId="77777777" w:rsidR="00654C80" w:rsidRDefault="00A25F3B" w:rsidP="00654C80">
            <w:pPr>
              <w:rPr>
                <w:rtl/>
              </w:rPr>
            </w:pPr>
          </w:p>
          <w:p w14:paraId="173DA8D4" w14:textId="77777777" w:rsidR="00654C80" w:rsidRDefault="00A25F3B" w:rsidP="00654C80">
            <w:pPr>
              <w:rPr>
                <w:rtl/>
              </w:rPr>
            </w:pPr>
            <w:r>
              <w:rPr>
                <w:rFonts w:cs="David" w:hint="cs"/>
                <w:color w:val="000000"/>
                <w:rtl/>
              </w:rPr>
              <w:t>‏‏אישור איכות הסביבה‏‏ : ‏‏אושר מיום 14.10.2024 ‏</w:t>
            </w:r>
          </w:p>
          <w:p w14:paraId="33827B66" w14:textId="77777777" w:rsidR="00654C80" w:rsidRDefault="00A25F3B" w:rsidP="00654C80">
            <w:pPr>
              <w:rPr>
                <w:rtl/>
              </w:rPr>
            </w:pPr>
          </w:p>
          <w:p w14:paraId="2FC4BC3E" w14:textId="77777777" w:rsidR="00654C80" w:rsidRDefault="00A25F3B" w:rsidP="00654C80">
            <w:pPr>
              <w:rPr>
                <w:rtl/>
              </w:rPr>
            </w:pPr>
            <w:r>
              <w:rPr>
                <w:rFonts w:cs="David" w:hint="cs"/>
                <w:color w:val="000000"/>
                <w:rtl/>
              </w:rPr>
              <w:t>‏‏אישור שפ"ע :‏‏ התקבל ‏‏דחיה מיום 25.11.2024‏</w:t>
            </w:r>
          </w:p>
          <w:p w14:paraId="2976553D" w14:textId="77777777" w:rsidR="00654C80" w:rsidRDefault="00A25F3B" w:rsidP="00654C80">
            <w:pPr>
              <w:rPr>
                <w:rtl/>
              </w:rPr>
            </w:pPr>
          </w:p>
          <w:p w14:paraId="3BB0E046" w14:textId="77777777" w:rsidR="00654C80" w:rsidRDefault="00A25F3B" w:rsidP="00654C80">
            <w:pPr>
              <w:rPr>
                <w:rtl/>
              </w:rPr>
            </w:pPr>
            <w:r>
              <w:rPr>
                <w:rFonts w:cs="David" w:hint="cs"/>
                <w:color w:val="000000"/>
                <w:rtl/>
              </w:rPr>
              <w:t>‏‏ ‏</w:t>
            </w:r>
          </w:p>
        </w:tc>
      </w:tr>
    </w:tbl>
    <w:p w14:paraId="7C03AC03"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AEFFBC3" w14:textId="77777777" w:rsidTr="00015A82">
        <w:tc>
          <w:tcPr>
            <w:tcW w:w="1893" w:type="dxa"/>
            <w:tcBorders>
              <w:top w:val="single" w:sz="4" w:space="0" w:color="auto"/>
              <w:left w:val="single" w:sz="4" w:space="0" w:color="auto"/>
              <w:bottom w:val="single" w:sz="4" w:space="0" w:color="auto"/>
              <w:right w:val="single" w:sz="4" w:space="0" w:color="auto"/>
            </w:tcBorders>
          </w:tcPr>
          <w:p w14:paraId="33EAEA0C"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621AB0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4ABB948" w14:textId="77777777" w:rsidR="00BF1333" w:rsidRDefault="00BF1333">
            <w:pPr>
              <w:jc w:val="center"/>
              <w:rPr>
                <w:rFonts w:ascii="Arial" w:hAnsi="Arial" w:cs="David"/>
                <w:b/>
                <w:bCs/>
              </w:rPr>
            </w:pPr>
          </w:p>
        </w:tc>
      </w:tr>
      <w:tr w:rsidR="00BF1333" w14:paraId="2504888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39A444D"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603B1D5B" w14:textId="77777777" w:rsidR="00BF1333" w:rsidRDefault="00BF1333">
            <w:pPr>
              <w:jc w:val="both"/>
            </w:pPr>
            <w:r>
              <w:rPr>
                <w:rFonts w:cs="Arial" w:hint="cs"/>
                <w:rtl/>
              </w:rPr>
              <w:t>23/01/2025</w:t>
            </w:r>
          </w:p>
        </w:tc>
        <w:tc>
          <w:tcPr>
            <w:tcW w:w="5669" w:type="dxa"/>
          </w:tcPr>
          <w:p w14:paraId="56E20EAA" w14:textId="77777777" w:rsidR="00654C80" w:rsidRDefault="00A25F3B" w:rsidP="00654C80">
            <w:pPr>
              <w:rPr>
                <w:rtl/>
              </w:rPr>
            </w:pPr>
          </w:p>
          <w:p w14:paraId="39596B19" w14:textId="77777777" w:rsidR="00654C80" w:rsidRDefault="00A25F3B" w:rsidP="00654C80">
            <w:pPr>
              <w:rPr>
                <w:rtl/>
              </w:rPr>
            </w:pPr>
            <w:r>
              <w:rPr>
                <w:rFonts w:cs="David" w:hint="cs"/>
                <w:color w:val="000000"/>
                <w:rtl/>
              </w:rPr>
              <w:t>‏‎ ‎</w:t>
            </w:r>
          </w:p>
          <w:p w14:paraId="366E61AB" w14:textId="77777777" w:rsidR="00654C80" w:rsidRDefault="00A25F3B" w:rsidP="00654C80">
            <w:pPr>
              <w:rPr>
                <w:rtl/>
              </w:rPr>
            </w:pPr>
          </w:p>
          <w:p w14:paraId="43A5B0D1" w14:textId="77777777" w:rsidR="00654C80" w:rsidRDefault="00A25F3B" w:rsidP="00654C80">
            <w:pPr>
              <w:rPr>
                <w:rtl/>
              </w:rPr>
            </w:pPr>
            <w:r>
              <w:rPr>
                <w:rFonts w:cs="David" w:hint="cs"/>
                <w:color w:val="000000"/>
                <w:rtl/>
              </w:rPr>
              <w:t xml:space="preserve">‏‏ הבקשה מובאת לפרסום עבור הקלה בגין " תוספת קומה " כאשר הקלה זו לא פורסמה בפתיחת התיק וייתר ההקלות לא מתייחסות לנושא הקומה הנוספת ולכן יש לבצע פרסום חוזר וזאת כי ‏‏בהתאם לסעיף </w:t>
            </w:r>
            <w:r>
              <w:rPr>
                <w:rFonts w:cs="David" w:hint="cs"/>
                <w:color w:val="000000"/>
                <w:rtl/>
              </w:rPr>
              <w:t>10.2.1 ( ו ) האומר שהאגף הקרוב לדרך לא יעלה על 2 קומות ‏</w:t>
            </w:r>
          </w:p>
          <w:p w14:paraId="467D17A5" w14:textId="77777777" w:rsidR="00654C80" w:rsidRDefault="00A25F3B" w:rsidP="00654C80">
            <w:pPr>
              <w:rPr>
                <w:rtl/>
              </w:rPr>
            </w:pPr>
          </w:p>
          <w:p w14:paraId="4800E6FD" w14:textId="77777777" w:rsidR="00654C80" w:rsidRDefault="00A25F3B" w:rsidP="00654C80">
            <w:pPr>
              <w:rPr>
                <w:rtl/>
              </w:rPr>
            </w:pPr>
            <w:r>
              <w:rPr>
                <w:rFonts w:cs="David" w:hint="cs"/>
                <w:color w:val="000000"/>
                <w:rtl/>
              </w:rPr>
              <w:t>‏‏טרם פרסום יש לקבל אישור שפ"ע ולהגיש תוכנית מתוקנת הכוללת הערות המוצגות ע"ג תוכנית ‏‎a‎‏ ‏‏והצגת חצר אנגלית לפי תקנות החוק וכן הצגת טבלה מסודרת בה ניתן לראות מה השטח המותר לכל דירה וכן החלונות יתוכננו באופן התואם לפתחים הקיימים וכן הצגת כל שינוי מהיתר הבניה המקורי שניתן למבנה .‏</w:t>
            </w:r>
          </w:p>
          <w:p w14:paraId="65AA4DC7" w14:textId="77777777" w:rsidR="00654C80" w:rsidRDefault="00A25F3B" w:rsidP="00654C80">
            <w:pPr>
              <w:rPr>
                <w:rtl/>
              </w:rPr>
            </w:pPr>
          </w:p>
          <w:p w14:paraId="5176AB46" w14:textId="77777777" w:rsidR="00654C80" w:rsidRDefault="00A25F3B" w:rsidP="00654C80">
            <w:pPr>
              <w:rPr>
                <w:rtl/>
              </w:rPr>
            </w:pPr>
            <w:r>
              <w:rPr>
                <w:rFonts w:cs="David" w:hint="cs"/>
                <w:color w:val="000000"/>
                <w:rtl/>
              </w:rPr>
              <w:t>‏‏להלן הבינוי המבוקש לדירה מספר 1 ויש לתכנן התאם למפורט :‏</w:t>
            </w:r>
          </w:p>
          <w:p w14:paraId="5095906B" w14:textId="77777777" w:rsidR="00654C80" w:rsidRDefault="00A25F3B" w:rsidP="00654C80">
            <w:pPr>
              <w:rPr>
                <w:rtl/>
              </w:rPr>
            </w:pPr>
          </w:p>
          <w:p w14:paraId="14D2399B" w14:textId="77777777" w:rsidR="00654C80" w:rsidRDefault="00A25F3B" w:rsidP="00654C80">
            <w:pPr>
              <w:rPr>
                <w:rtl/>
              </w:rPr>
            </w:pPr>
            <w:r>
              <w:rPr>
                <w:rFonts w:cs="David" w:hint="cs"/>
                <w:color w:val="000000"/>
                <w:rtl/>
              </w:rPr>
              <w:t>‏‏‏‏‏‏קומת מרתף‏‏ ‏</w:t>
            </w:r>
          </w:p>
          <w:p w14:paraId="5FF8B5E4" w14:textId="77777777" w:rsidR="00654C80" w:rsidRDefault="00A25F3B" w:rsidP="00654C80">
            <w:pPr>
              <w:rPr>
                <w:rtl/>
              </w:rPr>
            </w:pPr>
          </w:p>
          <w:p w14:paraId="6366C9B6" w14:textId="77777777" w:rsidR="00654C80" w:rsidRDefault="00A25F3B" w:rsidP="00654C80">
            <w:pPr>
              <w:rPr>
                <w:rtl/>
              </w:rPr>
            </w:pPr>
            <w:r>
              <w:rPr>
                <w:rFonts w:cs="David" w:hint="cs"/>
                <w:color w:val="000000"/>
                <w:rtl/>
              </w:rPr>
              <w:t>‏‏מבקשים קומה חדשה לדירה הקיימת במפלס קומת הקרקע .‏</w:t>
            </w:r>
          </w:p>
          <w:p w14:paraId="79553BCE" w14:textId="77777777" w:rsidR="00654C80" w:rsidRDefault="00A25F3B" w:rsidP="00654C80">
            <w:pPr>
              <w:rPr>
                <w:rtl/>
              </w:rPr>
            </w:pPr>
          </w:p>
          <w:p w14:paraId="55E4553B" w14:textId="77777777" w:rsidR="00654C80" w:rsidRDefault="00A25F3B" w:rsidP="00654C80">
            <w:pPr>
              <w:rPr>
                <w:rtl/>
              </w:rPr>
            </w:pPr>
            <w:r>
              <w:rPr>
                <w:rFonts w:cs="David" w:hint="cs"/>
                <w:color w:val="000000"/>
                <w:rtl/>
              </w:rPr>
              <w:t xml:space="preserve">‏‏קומה זו מהווה תוספת קומה היות </w:t>
            </w:r>
            <w:r>
              <w:rPr>
                <w:rFonts w:cs="David" w:hint="cs"/>
                <w:color w:val="000000"/>
                <w:rtl/>
              </w:rPr>
              <w:t>ומדובר בבניין על דרך המוגבל ל2 קומות ותוספת קומה ו היא קומה שלישית ‏‏–‏‏ יש לפרסם הקלה בדבר " תוספת קומה " ‏</w:t>
            </w:r>
          </w:p>
          <w:p w14:paraId="33A69AF7" w14:textId="77777777" w:rsidR="00654C80" w:rsidRDefault="00A25F3B" w:rsidP="00654C80">
            <w:pPr>
              <w:rPr>
                <w:rtl/>
              </w:rPr>
            </w:pPr>
          </w:p>
          <w:p w14:paraId="1993CA1A" w14:textId="77777777" w:rsidR="00654C80" w:rsidRDefault="00A25F3B" w:rsidP="00654C80">
            <w:pPr>
              <w:rPr>
                <w:rtl/>
              </w:rPr>
            </w:pPr>
            <w:r>
              <w:rPr>
                <w:rFonts w:cs="David" w:hint="cs"/>
                <w:color w:val="000000"/>
                <w:rtl/>
              </w:rPr>
              <w:t xml:space="preserve">‏‏וכן ניתן לראות כי הקומה החדשה חורגת מהשטח המוצמד למבקש ובשטח העולה על השטח המותר לכל יחידת שיור </w:t>
            </w:r>
            <w:r>
              <w:rPr>
                <w:rFonts w:cs="David" w:hint="cs"/>
                <w:color w:val="000000"/>
                <w:rtl/>
              </w:rPr>
              <w:lastRenderedPageBreak/>
              <w:t>במתחם .‏</w:t>
            </w:r>
          </w:p>
          <w:p w14:paraId="55BD0F27" w14:textId="77777777" w:rsidR="00654C80" w:rsidRDefault="00A25F3B" w:rsidP="00654C80">
            <w:pPr>
              <w:rPr>
                <w:rtl/>
              </w:rPr>
            </w:pPr>
          </w:p>
          <w:p w14:paraId="50FB1E7D" w14:textId="77777777" w:rsidR="00654C80" w:rsidRDefault="00A25F3B" w:rsidP="00654C80">
            <w:pPr>
              <w:rPr>
                <w:rtl/>
              </w:rPr>
            </w:pPr>
            <w:r>
              <w:rPr>
                <w:rFonts w:cs="David" w:hint="cs"/>
                <w:color w:val="000000"/>
                <w:rtl/>
              </w:rPr>
              <w:t>‏‏יודגש כי השטח כולל שטח עיקרי מכוח ייתרת שטחים ו6% הקלה כמותית וכן תוספת מחסן הקומה תאושר בתנאים הבאים :‏</w:t>
            </w:r>
          </w:p>
          <w:p w14:paraId="4CCD7AA6" w14:textId="77777777" w:rsidR="00654C80" w:rsidRDefault="00A25F3B" w:rsidP="00654C80">
            <w:pPr>
              <w:rPr>
                <w:rtl/>
              </w:rPr>
            </w:pPr>
          </w:p>
          <w:p w14:paraId="01E718F6" w14:textId="77777777" w:rsidR="00654C80" w:rsidRDefault="00A25F3B" w:rsidP="00654C80">
            <w:pPr>
              <w:rPr>
                <w:rtl/>
              </w:rPr>
            </w:pPr>
            <w:r>
              <w:rPr>
                <w:rFonts w:cs="David" w:hint="cs"/>
                <w:color w:val="000000"/>
                <w:rtl/>
              </w:rPr>
              <w:t>‏פרסום הקלה לתוספת קומה ‏</w:t>
            </w:r>
          </w:p>
          <w:p w14:paraId="19B54300" w14:textId="77777777" w:rsidR="00654C80" w:rsidRDefault="00A25F3B" w:rsidP="00654C80">
            <w:pPr>
              <w:rPr>
                <w:rtl/>
              </w:rPr>
            </w:pPr>
          </w:p>
          <w:p w14:paraId="59D8223B" w14:textId="77777777" w:rsidR="00654C80" w:rsidRDefault="00A25F3B" w:rsidP="00654C80">
            <w:pPr>
              <w:rPr>
                <w:rtl/>
              </w:rPr>
            </w:pPr>
            <w:r>
              <w:rPr>
                <w:rFonts w:cs="David" w:hint="cs"/>
                <w:color w:val="000000"/>
                <w:rtl/>
              </w:rPr>
              <w:t>‏צמצום הבינוי לקו החלוקה בין הדירות ובהתאם לתשריט בית משותף .‏</w:t>
            </w:r>
          </w:p>
          <w:p w14:paraId="53A609FF" w14:textId="77777777" w:rsidR="00654C80" w:rsidRDefault="00A25F3B" w:rsidP="00654C80">
            <w:pPr>
              <w:rPr>
                <w:rtl/>
              </w:rPr>
            </w:pPr>
          </w:p>
          <w:p w14:paraId="23DA704D" w14:textId="77777777" w:rsidR="00654C80" w:rsidRDefault="00A25F3B" w:rsidP="00654C80">
            <w:pPr>
              <w:rPr>
                <w:rtl/>
              </w:rPr>
            </w:pPr>
            <w:r>
              <w:rPr>
                <w:rFonts w:cs="David" w:hint="cs"/>
                <w:color w:val="000000"/>
                <w:rtl/>
              </w:rPr>
              <w:t>‏צמצום שטח הבניה העיקרי המבוקש למותר לפי הפרוט בשטחי הבניה וזאת כי עורכת הבקשה הציגה ייתרת שטח באופן שגוי ‏</w:t>
            </w:r>
          </w:p>
          <w:p w14:paraId="0E130CB2" w14:textId="77777777" w:rsidR="00654C80" w:rsidRDefault="00A25F3B" w:rsidP="00654C80">
            <w:pPr>
              <w:rPr>
                <w:rtl/>
              </w:rPr>
            </w:pPr>
          </w:p>
          <w:p w14:paraId="0BDAD086" w14:textId="77777777" w:rsidR="00654C80" w:rsidRDefault="00A25F3B" w:rsidP="00654C80">
            <w:pPr>
              <w:rPr>
                <w:rtl/>
              </w:rPr>
            </w:pPr>
            <w:r>
              <w:rPr>
                <w:rFonts w:cs="David" w:hint="cs"/>
                <w:color w:val="000000"/>
                <w:rtl/>
              </w:rPr>
              <w:t>‏תכנון המחסן לפי הנחיות המחלקה האומרות כי הגישה מדירת המבקש בגובה שלא יעלה על 220 ובשטח של 8% כאשר ניתן לראות שבבקשה זו ביקשו הקלה לשטח מחסן עד 20 מ"ר מכיוון והתב"ע אושרה מיום 7.9.1983 ניתן לאפשר הקלה זו אך יש להציג תוכנית צל זהה לשכן למימוש ‏</w:t>
            </w:r>
          </w:p>
          <w:p w14:paraId="647E5F92" w14:textId="77777777" w:rsidR="00654C80" w:rsidRDefault="00A25F3B" w:rsidP="00654C80">
            <w:pPr>
              <w:rPr>
                <w:rtl/>
              </w:rPr>
            </w:pPr>
          </w:p>
          <w:p w14:paraId="5F255B66" w14:textId="77777777" w:rsidR="00654C80" w:rsidRDefault="00A25F3B" w:rsidP="00654C80">
            <w:pPr>
              <w:rPr>
                <w:rtl/>
              </w:rPr>
            </w:pPr>
            <w:r>
              <w:rPr>
                <w:rFonts w:cs="David" w:hint="cs"/>
                <w:color w:val="000000"/>
                <w:rtl/>
              </w:rPr>
              <w:t>‏אוורור קומה זו ע"י חצר אנגלית אשר מתוכננת בשונה למותר בתקנות החוק - יש להוסיף פרט בהתאם לפרט המאושר ע"י המחלקה והכפוף לתקנות החוק ולתת אוורור נכון לכל היעודים בהתאם לחוק .‏</w:t>
            </w:r>
          </w:p>
          <w:p w14:paraId="37303F75" w14:textId="77777777" w:rsidR="00654C80" w:rsidRDefault="00A25F3B" w:rsidP="00654C80">
            <w:pPr>
              <w:rPr>
                <w:rtl/>
              </w:rPr>
            </w:pPr>
          </w:p>
          <w:p w14:paraId="50FF3874" w14:textId="77777777" w:rsidR="00654C80" w:rsidRDefault="00A25F3B" w:rsidP="00654C80">
            <w:pPr>
              <w:rPr>
                <w:rtl/>
              </w:rPr>
            </w:pPr>
            <w:r>
              <w:rPr>
                <w:rFonts w:cs="David" w:hint="cs"/>
                <w:color w:val="000000"/>
                <w:rtl/>
              </w:rPr>
              <w:t>‏הצגת תוכנית צל לשכן הצמוד המאפשרת ניצול זהה של השטחים ועבור כך ידרשו הסכמתו או משלוח הודעות יש לשים לב כי שכן זה מתנגד ולכן תישקל האפשרות לקבל התייחסות במעמד הוועדה .‏</w:t>
            </w:r>
          </w:p>
          <w:p w14:paraId="6A25A8E2" w14:textId="77777777" w:rsidR="00654C80" w:rsidRDefault="00A25F3B" w:rsidP="00654C80">
            <w:pPr>
              <w:rPr>
                <w:rtl/>
              </w:rPr>
            </w:pPr>
          </w:p>
          <w:p w14:paraId="41CCD1C6" w14:textId="77777777" w:rsidR="00654C80" w:rsidRDefault="00A25F3B" w:rsidP="00654C80">
            <w:pPr>
              <w:rPr>
                <w:rtl/>
              </w:rPr>
            </w:pPr>
            <w:r>
              <w:rPr>
                <w:rFonts w:cs="David" w:hint="cs"/>
                <w:color w:val="000000"/>
                <w:rtl/>
              </w:rPr>
              <w:t>‏‏קומת קרקע ‏</w:t>
            </w:r>
          </w:p>
          <w:p w14:paraId="69987371" w14:textId="77777777" w:rsidR="00654C80" w:rsidRDefault="00A25F3B" w:rsidP="00654C80">
            <w:pPr>
              <w:rPr>
                <w:rtl/>
              </w:rPr>
            </w:pPr>
          </w:p>
          <w:p w14:paraId="1891A014" w14:textId="77777777" w:rsidR="00654C80" w:rsidRDefault="00A25F3B" w:rsidP="00654C80">
            <w:pPr>
              <w:rPr>
                <w:rtl/>
              </w:rPr>
            </w:pPr>
            <w:r>
              <w:rPr>
                <w:rFonts w:cs="David" w:hint="cs"/>
                <w:color w:val="000000"/>
                <w:rtl/>
              </w:rPr>
              <w:t>‏‏בקומה זו קיימות תוספות בניה ללא היתר יש לתת עליהן את הדעת או להציג היתר בניה באם לא יש להציג להריסה וכתנאי להיתר לקבל דוח פיקוח עבור הריסתן .‏</w:t>
            </w:r>
          </w:p>
          <w:p w14:paraId="25B6D391" w14:textId="77777777" w:rsidR="00654C80" w:rsidRDefault="00A25F3B" w:rsidP="00654C80">
            <w:pPr>
              <w:rPr>
                <w:rtl/>
              </w:rPr>
            </w:pPr>
          </w:p>
          <w:p w14:paraId="71DF3345" w14:textId="77777777" w:rsidR="00654C80" w:rsidRDefault="00A25F3B" w:rsidP="00654C80">
            <w:pPr>
              <w:rPr>
                <w:rtl/>
              </w:rPr>
            </w:pPr>
            <w:r>
              <w:rPr>
                <w:rFonts w:cs="David" w:hint="cs"/>
                <w:color w:val="000000"/>
                <w:rtl/>
              </w:rPr>
              <w:t>‏מבקשים מרפסת זיז בחזית מערבית בעומק של 290 ס"מ עבור כך פרסמו הקלה בדבר " ‏ ‏הקלה בגין מרפסת זיז בעומק העולה על 1.5 מטר‏ ‏ " לא ניתן לאשר הקלה זו מהסיבות הבאות :‏</w:t>
            </w:r>
          </w:p>
          <w:p w14:paraId="1ABED6DA" w14:textId="77777777" w:rsidR="00654C80" w:rsidRDefault="00A25F3B" w:rsidP="00654C80">
            <w:pPr>
              <w:rPr>
                <w:rtl/>
              </w:rPr>
            </w:pPr>
          </w:p>
          <w:p w14:paraId="26453B8B" w14:textId="77777777" w:rsidR="00654C80" w:rsidRDefault="00A25F3B" w:rsidP="00654C80">
            <w:pPr>
              <w:rPr>
                <w:rtl/>
              </w:rPr>
            </w:pPr>
            <w:r>
              <w:rPr>
                <w:rFonts w:cs="David" w:hint="cs"/>
                <w:color w:val="000000"/>
                <w:rtl/>
              </w:rPr>
              <w:t>‏לא עומדים במדיניות מהנדס העיר בדבר מרפסות בצמד יש לצרף את השכן לבקשה וזאת כי מדובר בבניין בן 2 דירות בלבד ‏</w:t>
            </w:r>
          </w:p>
          <w:p w14:paraId="490A0EE0" w14:textId="77777777" w:rsidR="00654C80" w:rsidRDefault="00A25F3B" w:rsidP="00654C80">
            <w:pPr>
              <w:rPr>
                <w:rtl/>
              </w:rPr>
            </w:pPr>
          </w:p>
          <w:p w14:paraId="21E976E0" w14:textId="77777777" w:rsidR="00654C80" w:rsidRDefault="00A25F3B" w:rsidP="00654C80">
            <w:pPr>
              <w:rPr>
                <w:rtl/>
              </w:rPr>
            </w:pPr>
            <w:r>
              <w:rPr>
                <w:rFonts w:cs="David" w:hint="cs"/>
                <w:color w:val="000000"/>
                <w:rtl/>
              </w:rPr>
              <w:t>‏ מבקשים מרפסת זיז בעומק של 2 מטר וזאת ממרפסת גג קיימת בעומק של 90 ס"מ כך שלפי המדיניות לא ניתן לאפשר מרפסת זיז כהמשך של מרפסת גג.‏</w:t>
            </w:r>
          </w:p>
          <w:p w14:paraId="14823E81" w14:textId="77777777" w:rsidR="00654C80" w:rsidRDefault="00A25F3B" w:rsidP="00654C80">
            <w:pPr>
              <w:rPr>
                <w:rtl/>
              </w:rPr>
            </w:pPr>
          </w:p>
          <w:p w14:paraId="63A48725" w14:textId="77777777" w:rsidR="00654C80" w:rsidRDefault="00A25F3B" w:rsidP="00654C80">
            <w:pPr>
              <w:rPr>
                <w:rtl/>
              </w:rPr>
            </w:pPr>
            <w:r>
              <w:rPr>
                <w:rFonts w:cs="David" w:hint="cs"/>
                <w:color w:val="000000"/>
                <w:rtl/>
              </w:rPr>
              <w:t>‏‏וכן מבקשים שינוי בפתחים יש להתאים את הפתחים החדשים לפתחים הקיימים ‏</w:t>
            </w:r>
          </w:p>
          <w:p w14:paraId="39E17DB1" w14:textId="77777777" w:rsidR="00654C80" w:rsidRDefault="00A25F3B" w:rsidP="00654C80">
            <w:pPr>
              <w:rPr>
                <w:rtl/>
              </w:rPr>
            </w:pPr>
          </w:p>
          <w:p w14:paraId="1A9FD4AE" w14:textId="77777777" w:rsidR="00654C80" w:rsidRDefault="00A25F3B" w:rsidP="00654C80">
            <w:pPr>
              <w:rPr>
                <w:rtl/>
              </w:rPr>
            </w:pPr>
            <w:r>
              <w:rPr>
                <w:rFonts w:cs="David" w:hint="cs"/>
                <w:color w:val="000000"/>
                <w:rtl/>
              </w:rPr>
              <w:t>‏‏לאחר הפרסום תובא הבקשה לאישור ושמיעת טענות המתנגד ‏</w:t>
            </w:r>
          </w:p>
          <w:p w14:paraId="00AEE7D7" w14:textId="77777777" w:rsidR="00654C80" w:rsidRDefault="00A25F3B" w:rsidP="00654C80">
            <w:pPr>
              <w:rPr>
                <w:rtl/>
              </w:rPr>
            </w:pPr>
          </w:p>
          <w:p w14:paraId="5100C14D" w14:textId="77777777" w:rsidR="00654C80" w:rsidRDefault="00A25F3B" w:rsidP="00654C80">
            <w:pPr>
              <w:rPr>
                <w:rtl/>
              </w:rPr>
            </w:pPr>
            <w:r>
              <w:rPr>
                <w:rFonts w:cs="David" w:hint="cs"/>
                <w:color w:val="000000"/>
                <w:rtl/>
              </w:rPr>
              <w:t>‏‎ ‎</w:t>
            </w:r>
          </w:p>
        </w:tc>
      </w:tr>
      <w:tr w:rsidR="00BF1333" w14:paraId="3788FB7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9F69B61"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4B3A723" w14:textId="77777777" w:rsidR="00BF1333" w:rsidRDefault="00BF1333">
            <w:pPr>
              <w:jc w:val="both"/>
            </w:pPr>
            <w:r>
              <w:rPr>
                <w:rFonts w:cs="Arial" w:hint="cs"/>
                <w:rtl/>
              </w:rPr>
              <w:t>21/01/2025</w:t>
            </w:r>
          </w:p>
        </w:tc>
        <w:tc>
          <w:tcPr>
            <w:tcW w:w="5669" w:type="dxa"/>
          </w:tcPr>
          <w:p w14:paraId="3B1FCDD2" w14:textId="77777777" w:rsidR="00654C80" w:rsidRDefault="00A25F3B" w:rsidP="00654C80">
            <w:pPr>
              <w:rPr>
                <w:rtl/>
              </w:rPr>
            </w:pPr>
          </w:p>
          <w:p w14:paraId="4E27BE8A" w14:textId="77777777" w:rsidR="00654C80" w:rsidRDefault="00A25F3B" w:rsidP="00654C80">
            <w:pPr>
              <w:rPr>
                <w:rtl/>
              </w:rPr>
            </w:pPr>
            <w:r>
              <w:rPr>
                <w:rFonts w:cs="David" w:hint="cs"/>
                <w:color w:val="000000"/>
                <w:rtl/>
              </w:rPr>
              <w:t>‏‎ ‎</w:t>
            </w:r>
          </w:p>
          <w:p w14:paraId="65C59863" w14:textId="77777777" w:rsidR="00654C80" w:rsidRDefault="00A25F3B" w:rsidP="00654C80">
            <w:pPr>
              <w:rPr>
                <w:rtl/>
              </w:rPr>
            </w:pPr>
          </w:p>
          <w:p w14:paraId="6873E927" w14:textId="77777777" w:rsidR="00654C80" w:rsidRDefault="00A25F3B" w:rsidP="00654C80">
            <w:pPr>
              <w:rPr>
                <w:rtl/>
              </w:rPr>
            </w:pPr>
            <w:r>
              <w:rPr>
                <w:rFonts w:cs="David" w:hint="cs"/>
                <w:color w:val="000000"/>
                <w:rtl/>
              </w:rPr>
              <w:lastRenderedPageBreak/>
              <w:t>‏ ‏חוות דעת תכנונית ‏</w:t>
            </w:r>
          </w:p>
          <w:p w14:paraId="41C4592E" w14:textId="77777777" w:rsidR="00654C80" w:rsidRDefault="00A25F3B" w:rsidP="00654C80">
            <w:pPr>
              <w:rPr>
                <w:rtl/>
              </w:rPr>
            </w:pPr>
          </w:p>
          <w:p w14:paraId="249E15A6" w14:textId="77777777" w:rsidR="00654C80" w:rsidRDefault="00A25F3B" w:rsidP="00654C80">
            <w:pPr>
              <w:rPr>
                <w:rtl/>
              </w:rPr>
            </w:pPr>
            <w:r>
              <w:rPr>
                <w:rFonts w:cs="David" w:hint="cs"/>
                <w:color w:val="000000"/>
                <w:rtl/>
              </w:rPr>
              <w:t>‏‏מס' תכנית שחלה בחלקה:‏</w:t>
            </w:r>
          </w:p>
          <w:p w14:paraId="5FB15646" w14:textId="77777777" w:rsidR="00654C80" w:rsidRDefault="00A25F3B" w:rsidP="00654C80">
            <w:pPr>
              <w:rPr>
                <w:rtl/>
              </w:rPr>
            </w:pPr>
          </w:p>
          <w:p w14:paraId="31479485" w14:textId="77777777" w:rsidR="00654C80" w:rsidRDefault="00A25F3B" w:rsidP="00654C80">
            <w:pPr>
              <w:rPr>
                <w:rtl/>
              </w:rPr>
            </w:pPr>
            <w:r>
              <w:rPr>
                <w:rFonts w:cs="David" w:hint="cs"/>
                <w:color w:val="000000"/>
                <w:rtl/>
              </w:rPr>
              <w:t>‏‏1657‏</w:t>
            </w:r>
          </w:p>
          <w:p w14:paraId="22198B09" w14:textId="77777777" w:rsidR="00654C80" w:rsidRDefault="00A25F3B" w:rsidP="00654C80">
            <w:pPr>
              <w:rPr>
                <w:rtl/>
              </w:rPr>
            </w:pPr>
          </w:p>
          <w:p w14:paraId="48F78E25" w14:textId="77777777" w:rsidR="00654C80" w:rsidRDefault="00A25F3B" w:rsidP="00654C80">
            <w:pPr>
              <w:rPr>
                <w:rtl/>
              </w:rPr>
            </w:pPr>
            <w:r>
              <w:rPr>
                <w:rFonts w:cs="David" w:hint="cs"/>
                <w:color w:val="000000"/>
                <w:rtl/>
              </w:rPr>
              <w:t>‏‏תחילת תוקף:‏</w:t>
            </w:r>
          </w:p>
          <w:p w14:paraId="5C14EBEB" w14:textId="77777777" w:rsidR="00654C80" w:rsidRDefault="00A25F3B" w:rsidP="00654C80">
            <w:pPr>
              <w:rPr>
                <w:rtl/>
              </w:rPr>
            </w:pPr>
          </w:p>
          <w:p w14:paraId="29AB8557" w14:textId="77777777" w:rsidR="00654C80" w:rsidRDefault="00A25F3B" w:rsidP="00654C80">
            <w:pPr>
              <w:rPr>
                <w:rtl/>
              </w:rPr>
            </w:pPr>
            <w:r>
              <w:rPr>
                <w:rFonts w:cs="David" w:hint="cs"/>
                <w:color w:val="000000"/>
                <w:rtl/>
              </w:rPr>
              <w:t>‏‏24/09/1971‏</w:t>
            </w:r>
          </w:p>
          <w:p w14:paraId="342734D2" w14:textId="77777777" w:rsidR="00654C80" w:rsidRDefault="00A25F3B" w:rsidP="00654C80">
            <w:pPr>
              <w:rPr>
                <w:rtl/>
              </w:rPr>
            </w:pPr>
          </w:p>
          <w:p w14:paraId="5F222A70" w14:textId="77777777" w:rsidR="00654C80" w:rsidRDefault="00A25F3B" w:rsidP="00654C80">
            <w:pPr>
              <w:rPr>
                <w:rtl/>
              </w:rPr>
            </w:pPr>
            <w:r>
              <w:rPr>
                <w:rFonts w:cs="David" w:hint="cs"/>
                <w:color w:val="000000"/>
                <w:rtl/>
              </w:rPr>
              <w:t>‏‏ייעוד הקרקע: מגורים ‏</w:t>
            </w:r>
          </w:p>
          <w:p w14:paraId="3CC2F5D6" w14:textId="77777777" w:rsidR="00654C80" w:rsidRDefault="00A25F3B" w:rsidP="00654C80">
            <w:pPr>
              <w:rPr>
                <w:rtl/>
              </w:rPr>
            </w:pPr>
          </w:p>
          <w:p w14:paraId="1E5DE2D8" w14:textId="77777777" w:rsidR="00654C80" w:rsidRDefault="00A25F3B" w:rsidP="00654C80">
            <w:pPr>
              <w:rPr>
                <w:rtl/>
              </w:rPr>
            </w:pPr>
            <w:r>
              <w:rPr>
                <w:rFonts w:cs="David" w:hint="cs"/>
                <w:color w:val="000000"/>
                <w:rtl/>
              </w:rPr>
              <w:t>‏‎ ‎</w:t>
            </w:r>
          </w:p>
          <w:p w14:paraId="12D4329E" w14:textId="77777777" w:rsidR="00654C80" w:rsidRDefault="00A25F3B" w:rsidP="00654C80">
            <w:pPr>
              <w:rPr>
                <w:rtl/>
              </w:rPr>
            </w:pPr>
          </w:p>
          <w:p w14:paraId="71A68913" w14:textId="77777777" w:rsidR="00654C80" w:rsidRDefault="00A25F3B" w:rsidP="00654C80">
            <w:pPr>
              <w:rPr>
                <w:rtl/>
              </w:rPr>
            </w:pPr>
            <w:r>
              <w:rPr>
                <w:rFonts w:cs="David" w:hint="cs"/>
                <w:color w:val="000000"/>
                <w:rtl/>
              </w:rPr>
              <w:t>‏‏מסמכי התב"ע :‏</w:t>
            </w:r>
          </w:p>
          <w:p w14:paraId="1CE58827" w14:textId="77777777" w:rsidR="00654C80" w:rsidRDefault="00A25F3B" w:rsidP="00654C80">
            <w:pPr>
              <w:rPr>
                <w:rtl/>
              </w:rPr>
            </w:pPr>
          </w:p>
          <w:p w14:paraId="2CA50986" w14:textId="77777777" w:rsidR="00654C80" w:rsidRDefault="00A25F3B" w:rsidP="00654C80">
            <w:pPr>
              <w:rPr>
                <w:rtl/>
              </w:rPr>
            </w:pPr>
            <w:r>
              <w:rPr>
                <w:rFonts w:cs="David" w:hint="cs"/>
                <w:color w:val="000000"/>
                <w:rtl/>
              </w:rPr>
              <w:t xml:space="preserve">‏‏הבקשה נבחנה לפי תב"ע 1541א' הקובעת אזור מגורים 4 </w:t>
            </w:r>
            <w:r>
              <w:rPr>
                <w:rFonts w:cs="David" w:hint="cs"/>
                <w:color w:val="000000"/>
                <w:rtl/>
              </w:rPr>
              <w:t>מיוחד אשר תוקפה מיום 7.9.1983 בכפיפות למתאר 62 ‏</w:t>
            </w:r>
          </w:p>
          <w:p w14:paraId="526B2CD9" w14:textId="77777777" w:rsidR="00654C80" w:rsidRDefault="00A25F3B" w:rsidP="00654C80">
            <w:pPr>
              <w:rPr>
                <w:rtl/>
              </w:rPr>
            </w:pPr>
          </w:p>
          <w:p w14:paraId="74A4727F" w14:textId="77777777" w:rsidR="00654C80" w:rsidRDefault="00A25F3B" w:rsidP="00654C80">
            <w:pPr>
              <w:rPr>
                <w:rtl/>
              </w:rPr>
            </w:pPr>
            <w:r>
              <w:rPr>
                <w:rFonts w:cs="David" w:hint="cs"/>
                <w:color w:val="000000"/>
                <w:rtl/>
              </w:rPr>
              <w:t>‏‏ניתן לראות כי מדובר במתחם ‏‎d‎‏4 הכולל כ18 בנינים בבקשה הנוכחית מבקשים תוספות בניה למבנה מספר 516.‏</w:t>
            </w:r>
          </w:p>
          <w:p w14:paraId="63C96107" w14:textId="77777777" w:rsidR="00654C80" w:rsidRDefault="00A25F3B" w:rsidP="00654C80">
            <w:pPr>
              <w:rPr>
                <w:rtl/>
              </w:rPr>
            </w:pPr>
          </w:p>
          <w:p w14:paraId="3F9C4327" w14:textId="77777777" w:rsidR="00654C80" w:rsidRDefault="00A25F3B" w:rsidP="00654C80">
            <w:pPr>
              <w:rPr>
                <w:rtl/>
              </w:rPr>
            </w:pPr>
            <w:r>
              <w:rPr>
                <w:rFonts w:cs="David" w:hint="cs"/>
                <w:color w:val="000000"/>
                <w:rtl/>
              </w:rPr>
              <w:t>‏‏יובהר כי לפי תיק מידע קיימת תב"ע נוספת אשר חלה על החלקה והיא מספר 1657 אשר מתייחסת למבנה הציבור הקיים ברובע ‏‎d‎‏4‏</w:t>
            </w:r>
          </w:p>
          <w:p w14:paraId="68C90170" w14:textId="77777777" w:rsidR="00654C80" w:rsidRDefault="00A25F3B" w:rsidP="00654C80">
            <w:pPr>
              <w:rPr>
                <w:rtl/>
              </w:rPr>
            </w:pPr>
          </w:p>
          <w:p w14:paraId="02491077" w14:textId="77777777" w:rsidR="00654C80" w:rsidRDefault="00A25F3B" w:rsidP="00654C80">
            <w:pPr>
              <w:rPr>
                <w:rtl/>
              </w:rPr>
            </w:pPr>
            <w:r>
              <w:rPr>
                <w:rFonts w:cs="David" w:hint="cs"/>
                <w:color w:val="000000"/>
                <w:rtl/>
              </w:rPr>
              <w:t>‏‏סעיף הקלות / סטייה ניכרת ‏</w:t>
            </w:r>
          </w:p>
          <w:p w14:paraId="4809527D" w14:textId="77777777" w:rsidR="00654C80" w:rsidRDefault="00A25F3B" w:rsidP="00654C80">
            <w:pPr>
              <w:rPr>
                <w:rtl/>
              </w:rPr>
            </w:pPr>
          </w:p>
          <w:p w14:paraId="28AE542A" w14:textId="77777777" w:rsidR="00654C80" w:rsidRDefault="00A25F3B" w:rsidP="00654C80">
            <w:pPr>
              <w:rPr>
                <w:rtl/>
              </w:rPr>
            </w:pPr>
            <w:r>
              <w:rPr>
                <w:rFonts w:cs="David" w:hint="cs"/>
                <w:color w:val="000000"/>
                <w:rtl/>
              </w:rPr>
              <w:t>‏‏‏‏התכנית החלה בחלקה הנדונה לא כוללת סעיף סטייה ניכרת .‏‏</w:t>
            </w:r>
          </w:p>
          <w:p w14:paraId="42DF9611" w14:textId="77777777" w:rsidR="00654C80" w:rsidRDefault="00A25F3B" w:rsidP="00654C80">
            <w:pPr>
              <w:rPr>
                <w:rtl/>
              </w:rPr>
            </w:pPr>
          </w:p>
          <w:p w14:paraId="168CD69B" w14:textId="77777777" w:rsidR="00654C80" w:rsidRDefault="00A25F3B" w:rsidP="00654C80">
            <w:pPr>
              <w:rPr>
                <w:rtl/>
              </w:rPr>
            </w:pPr>
            <w:r>
              <w:rPr>
                <w:rFonts w:cs="David" w:hint="cs"/>
                <w:color w:val="000000"/>
                <w:rtl/>
              </w:rPr>
              <w:t>‏‏נספח בינוי‏‏:‏‏‏ התב"ע לא כוללת נספח בינוי ‏</w:t>
            </w:r>
          </w:p>
          <w:p w14:paraId="3411B646" w14:textId="77777777" w:rsidR="00654C80" w:rsidRDefault="00A25F3B" w:rsidP="00654C80">
            <w:pPr>
              <w:rPr>
                <w:rtl/>
              </w:rPr>
            </w:pPr>
          </w:p>
          <w:p w14:paraId="268A7D96" w14:textId="77777777" w:rsidR="00654C80" w:rsidRDefault="00A25F3B" w:rsidP="00654C80">
            <w:pPr>
              <w:rPr>
                <w:rtl/>
              </w:rPr>
            </w:pPr>
            <w:r>
              <w:rPr>
                <w:rFonts w:cs="David" w:hint="cs"/>
                <w:color w:val="000000"/>
                <w:rtl/>
              </w:rPr>
              <w:t>‏‏קווי בניין‏‏</w:t>
            </w:r>
          </w:p>
          <w:p w14:paraId="2A00BB62" w14:textId="77777777" w:rsidR="00654C80" w:rsidRDefault="00A25F3B" w:rsidP="00654C80">
            <w:pPr>
              <w:rPr>
                <w:rtl/>
              </w:rPr>
            </w:pPr>
          </w:p>
          <w:p w14:paraId="79217AE9" w14:textId="77777777" w:rsidR="00654C80" w:rsidRDefault="00A25F3B" w:rsidP="00654C80">
            <w:pPr>
              <w:rPr>
                <w:rtl/>
              </w:rPr>
            </w:pPr>
            <w:r>
              <w:rPr>
                <w:rFonts w:cs="David" w:hint="cs"/>
                <w:color w:val="000000"/>
                <w:rtl/>
              </w:rPr>
              <w:t>‏‏‏‏הבחינה נערכה עפ"י תיק קווי בניין שהוגש ‏‏כאשר הבינוי מתוכנן בתחום קוי בנין .‏</w:t>
            </w:r>
          </w:p>
          <w:p w14:paraId="14753475" w14:textId="77777777" w:rsidR="00654C80" w:rsidRDefault="00A25F3B" w:rsidP="00654C80">
            <w:pPr>
              <w:rPr>
                <w:rtl/>
              </w:rPr>
            </w:pPr>
          </w:p>
          <w:p w14:paraId="6F6A3110" w14:textId="77777777" w:rsidR="00654C80" w:rsidRDefault="00A25F3B" w:rsidP="00654C80">
            <w:pPr>
              <w:rPr>
                <w:rtl/>
              </w:rPr>
            </w:pPr>
            <w:r>
              <w:rPr>
                <w:rFonts w:cs="David" w:hint="cs"/>
                <w:color w:val="000000"/>
                <w:rtl/>
              </w:rPr>
              <w:t>‏‏‏‏‏‏מס' קומות‏‏:‏‏</w:t>
            </w:r>
          </w:p>
          <w:p w14:paraId="57E9145E" w14:textId="77777777" w:rsidR="00654C80" w:rsidRDefault="00A25F3B" w:rsidP="00654C80">
            <w:pPr>
              <w:rPr>
                <w:rtl/>
              </w:rPr>
            </w:pPr>
          </w:p>
          <w:p w14:paraId="23BF472C" w14:textId="77777777" w:rsidR="00654C80" w:rsidRDefault="00A25F3B" w:rsidP="00654C80">
            <w:pPr>
              <w:rPr>
                <w:rtl/>
              </w:rPr>
            </w:pPr>
            <w:r>
              <w:rPr>
                <w:rFonts w:cs="David" w:hint="cs"/>
                <w:color w:val="000000"/>
                <w:rtl/>
              </w:rPr>
              <w:t>‏‏תב"ע 1541א מתייחסת לחלקה ‏‎d‎‏4 הכוללת בניה מדורגת וזאת בהתאם לסעיף 10.2.1 כאשר סעיף ו אומר שהאגף הקרוב לדרך לא יעלה על 2 קומות ‏</w:t>
            </w:r>
          </w:p>
          <w:p w14:paraId="7C1A2179" w14:textId="77777777" w:rsidR="00654C80" w:rsidRDefault="00A25F3B" w:rsidP="00654C80">
            <w:pPr>
              <w:rPr>
                <w:rtl/>
              </w:rPr>
            </w:pPr>
          </w:p>
          <w:p w14:paraId="11830B88" w14:textId="77777777" w:rsidR="00654C80" w:rsidRDefault="00A25F3B" w:rsidP="00654C80">
            <w:pPr>
              <w:rPr>
                <w:rtl/>
              </w:rPr>
            </w:pPr>
            <w:r>
              <w:rPr>
                <w:rFonts w:cs="David" w:hint="cs"/>
                <w:color w:val="000000"/>
                <w:rtl/>
              </w:rPr>
              <w:t>‏‏ בבקשה הנוכחית מבקשים תוספת שטח עיקרי בקומה החדשה כאשר המבנה הוא צמוד לדרך ולכן מספר הקומות המותרות הן 2 והמבנה המקורי כולל 2 קומות כך שהקומה הנוספת מהווה קומה שלישית ולא פרסמו הקלה בנושא תוספת קומה לכן נדרשים לפרסם הקלה בדבר " תוספת קומה " ‏</w:t>
            </w:r>
          </w:p>
          <w:p w14:paraId="6B5E1B86" w14:textId="77777777" w:rsidR="00654C80" w:rsidRDefault="00A25F3B" w:rsidP="00654C80">
            <w:pPr>
              <w:rPr>
                <w:rtl/>
              </w:rPr>
            </w:pPr>
          </w:p>
          <w:p w14:paraId="1452C996" w14:textId="77777777" w:rsidR="00654C80" w:rsidRDefault="00A25F3B" w:rsidP="00654C80">
            <w:pPr>
              <w:rPr>
                <w:rtl/>
              </w:rPr>
            </w:pPr>
            <w:r>
              <w:rPr>
                <w:rFonts w:cs="David" w:hint="cs"/>
                <w:color w:val="000000"/>
                <w:rtl/>
              </w:rPr>
              <w:t>‏‏טרם פרסום יש לתכנן את הקומה החדשה בתחום החלק המוצמד ‏‏למבקש בלבד .‏</w:t>
            </w:r>
          </w:p>
          <w:p w14:paraId="470C342B" w14:textId="77777777" w:rsidR="00654C80" w:rsidRDefault="00A25F3B" w:rsidP="00654C80">
            <w:pPr>
              <w:rPr>
                <w:rtl/>
              </w:rPr>
            </w:pPr>
          </w:p>
          <w:p w14:paraId="3A3A23B2" w14:textId="77777777" w:rsidR="00654C80" w:rsidRDefault="00A25F3B" w:rsidP="00654C80">
            <w:pPr>
              <w:rPr>
                <w:rtl/>
              </w:rPr>
            </w:pPr>
            <w:r>
              <w:rPr>
                <w:rFonts w:cs="David" w:hint="cs"/>
                <w:color w:val="000000"/>
                <w:rtl/>
              </w:rPr>
              <w:t>‏‏בינוי ‏</w:t>
            </w:r>
          </w:p>
          <w:p w14:paraId="637847D7" w14:textId="77777777" w:rsidR="00654C80" w:rsidRDefault="00A25F3B" w:rsidP="00654C80">
            <w:pPr>
              <w:rPr>
                <w:rtl/>
              </w:rPr>
            </w:pPr>
          </w:p>
          <w:p w14:paraId="1868FDB1" w14:textId="77777777" w:rsidR="00654C80" w:rsidRDefault="00A25F3B" w:rsidP="00654C80">
            <w:pPr>
              <w:rPr>
                <w:rtl/>
              </w:rPr>
            </w:pPr>
            <w:r>
              <w:rPr>
                <w:rFonts w:cs="David" w:hint="cs"/>
                <w:color w:val="000000"/>
                <w:rtl/>
              </w:rPr>
              <w:t>‏‏להלן הבינוי המבוקש לדירה מספר 1 ‏</w:t>
            </w:r>
          </w:p>
          <w:p w14:paraId="0ED92913" w14:textId="77777777" w:rsidR="00654C80" w:rsidRDefault="00A25F3B" w:rsidP="00654C80">
            <w:pPr>
              <w:rPr>
                <w:rtl/>
              </w:rPr>
            </w:pPr>
          </w:p>
          <w:p w14:paraId="3C09731A" w14:textId="77777777" w:rsidR="00654C80" w:rsidRDefault="00A25F3B" w:rsidP="00654C80">
            <w:pPr>
              <w:rPr>
                <w:rtl/>
              </w:rPr>
            </w:pPr>
            <w:r>
              <w:rPr>
                <w:rFonts w:cs="David" w:hint="cs"/>
                <w:color w:val="000000"/>
                <w:rtl/>
              </w:rPr>
              <w:t>‏‏‏‏‏‏קומת מרתף‏‏ ‏</w:t>
            </w:r>
          </w:p>
          <w:p w14:paraId="519184EF" w14:textId="77777777" w:rsidR="00654C80" w:rsidRDefault="00A25F3B" w:rsidP="00654C80">
            <w:pPr>
              <w:rPr>
                <w:rtl/>
              </w:rPr>
            </w:pPr>
          </w:p>
          <w:p w14:paraId="56A5B285" w14:textId="77777777" w:rsidR="00654C80" w:rsidRDefault="00A25F3B" w:rsidP="00654C80">
            <w:pPr>
              <w:rPr>
                <w:rtl/>
              </w:rPr>
            </w:pPr>
            <w:r>
              <w:rPr>
                <w:rFonts w:cs="David" w:hint="cs"/>
                <w:color w:val="000000"/>
                <w:rtl/>
              </w:rPr>
              <w:t>‏‏מבקשים קומה חדשה לדירה הקיימת במפלס קומת הקרקע .‏</w:t>
            </w:r>
          </w:p>
          <w:p w14:paraId="2DBE6F29" w14:textId="77777777" w:rsidR="00654C80" w:rsidRDefault="00A25F3B" w:rsidP="00654C80">
            <w:pPr>
              <w:rPr>
                <w:rtl/>
              </w:rPr>
            </w:pPr>
          </w:p>
          <w:p w14:paraId="7DBB3F5F" w14:textId="77777777" w:rsidR="00654C80" w:rsidRDefault="00A25F3B" w:rsidP="00654C80">
            <w:pPr>
              <w:rPr>
                <w:rtl/>
              </w:rPr>
            </w:pPr>
            <w:r>
              <w:rPr>
                <w:rFonts w:cs="David" w:hint="cs"/>
                <w:color w:val="000000"/>
                <w:rtl/>
              </w:rPr>
              <w:t>‏‏קומה זו מהווה תוספת קומה היות ומדובר בבניין על דרך המוגבל ל2 קומות ותוספת קומה ו היא קומה שלישית ‏‏–‏‏ יש לפרסם הקלה בדבר " תוספת קומה " ‏</w:t>
            </w:r>
          </w:p>
          <w:p w14:paraId="137B2AA8" w14:textId="77777777" w:rsidR="00654C80" w:rsidRDefault="00A25F3B" w:rsidP="00654C80">
            <w:pPr>
              <w:rPr>
                <w:rtl/>
              </w:rPr>
            </w:pPr>
          </w:p>
          <w:p w14:paraId="77202E58" w14:textId="77777777" w:rsidR="00654C80" w:rsidRDefault="00A25F3B" w:rsidP="00654C80">
            <w:pPr>
              <w:rPr>
                <w:rtl/>
              </w:rPr>
            </w:pPr>
            <w:r>
              <w:rPr>
                <w:rFonts w:cs="David" w:hint="cs"/>
                <w:color w:val="000000"/>
                <w:rtl/>
              </w:rPr>
              <w:t>‏‏וכן ניתן לראות כי הקומה החדשה חורגת מהשטח המוצמד למבקש ובשטח העולה על השטח המותר לכל יחידת שיור במתחם .‏</w:t>
            </w:r>
          </w:p>
          <w:p w14:paraId="289ED277" w14:textId="77777777" w:rsidR="00654C80" w:rsidRDefault="00A25F3B" w:rsidP="00654C80">
            <w:pPr>
              <w:rPr>
                <w:rtl/>
              </w:rPr>
            </w:pPr>
          </w:p>
          <w:p w14:paraId="6FFCF9AB" w14:textId="77777777" w:rsidR="00654C80" w:rsidRDefault="00A25F3B" w:rsidP="00654C80">
            <w:pPr>
              <w:rPr>
                <w:rtl/>
              </w:rPr>
            </w:pPr>
            <w:r>
              <w:rPr>
                <w:rFonts w:cs="David" w:hint="cs"/>
                <w:color w:val="000000"/>
                <w:rtl/>
              </w:rPr>
              <w:t>‏‏יודגש כי השטח כולל שטח עיקרי מכוח ייתרת שטחים ו6% הקלה כמותית וכן תוספת מחסן הקומה תאושר בתנאים הבאים :‏</w:t>
            </w:r>
          </w:p>
          <w:p w14:paraId="5702F82D" w14:textId="77777777" w:rsidR="00654C80" w:rsidRDefault="00A25F3B" w:rsidP="00654C80">
            <w:pPr>
              <w:rPr>
                <w:rtl/>
              </w:rPr>
            </w:pPr>
          </w:p>
          <w:p w14:paraId="27F7B549" w14:textId="77777777" w:rsidR="00654C80" w:rsidRDefault="00A25F3B" w:rsidP="00654C80">
            <w:pPr>
              <w:rPr>
                <w:rtl/>
              </w:rPr>
            </w:pPr>
            <w:r>
              <w:rPr>
                <w:rFonts w:cs="David" w:hint="cs"/>
                <w:color w:val="000000"/>
                <w:rtl/>
              </w:rPr>
              <w:t>‏פרסום הקלה לתוספת קומה ‏</w:t>
            </w:r>
          </w:p>
          <w:p w14:paraId="64F26A50" w14:textId="77777777" w:rsidR="00654C80" w:rsidRDefault="00A25F3B" w:rsidP="00654C80">
            <w:pPr>
              <w:rPr>
                <w:rtl/>
              </w:rPr>
            </w:pPr>
          </w:p>
          <w:p w14:paraId="42E57320" w14:textId="77777777" w:rsidR="00654C80" w:rsidRDefault="00A25F3B" w:rsidP="00654C80">
            <w:pPr>
              <w:rPr>
                <w:rtl/>
              </w:rPr>
            </w:pPr>
            <w:r>
              <w:rPr>
                <w:rFonts w:cs="David" w:hint="cs"/>
                <w:color w:val="000000"/>
                <w:rtl/>
              </w:rPr>
              <w:t xml:space="preserve">‏צמצום הבינוי לקו החלוקה בין הדירות </w:t>
            </w:r>
            <w:r>
              <w:rPr>
                <w:rFonts w:cs="David" w:hint="cs"/>
                <w:color w:val="000000"/>
                <w:rtl/>
              </w:rPr>
              <w:t>ובהתאם לתשריט בית משותף .‏</w:t>
            </w:r>
          </w:p>
          <w:p w14:paraId="777E7A53" w14:textId="77777777" w:rsidR="00654C80" w:rsidRDefault="00A25F3B" w:rsidP="00654C80">
            <w:pPr>
              <w:rPr>
                <w:rtl/>
              </w:rPr>
            </w:pPr>
          </w:p>
          <w:p w14:paraId="4A27AAFA" w14:textId="77777777" w:rsidR="00654C80" w:rsidRDefault="00A25F3B" w:rsidP="00654C80">
            <w:pPr>
              <w:rPr>
                <w:rtl/>
              </w:rPr>
            </w:pPr>
            <w:r>
              <w:rPr>
                <w:rFonts w:cs="David" w:hint="cs"/>
                <w:color w:val="000000"/>
                <w:rtl/>
              </w:rPr>
              <w:t>‏צמצום שטח הבניה העיקרי המבוקש למותר לפי הפרוט בשטחי הבניה וזאת כי עורכת הבקשה הציגה ייתרת שטח באופן שגוי ‏</w:t>
            </w:r>
          </w:p>
          <w:p w14:paraId="6ED71727" w14:textId="77777777" w:rsidR="00654C80" w:rsidRDefault="00A25F3B" w:rsidP="00654C80">
            <w:pPr>
              <w:rPr>
                <w:rtl/>
              </w:rPr>
            </w:pPr>
          </w:p>
          <w:p w14:paraId="4CA0274E" w14:textId="77777777" w:rsidR="00654C80" w:rsidRDefault="00A25F3B" w:rsidP="00654C80">
            <w:pPr>
              <w:rPr>
                <w:rtl/>
              </w:rPr>
            </w:pPr>
            <w:r>
              <w:rPr>
                <w:rFonts w:cs="David" w:hint="cs"/>
                <w:color w:val="000000"/>
                <w:rtl/>
              </w:rPr>
              <w:t>‏תכנון המחסן לפי הנחיות המחלקה האומרות כי הגישה מדירת המבקש בגובה שלא יעלה על 220 ובשטח של 8% כאשר ניתן לראות שבבקשה זו ביקשו הקלה לשטח מחסן עד 20 מ"ר מכיוון והתב"ע אושרה מיום 7.9.1983 ניתן לאפשר הקלה זו אך יש להציג תוכנית צל זהה לשכן למימוש ‏</w:t>
            </w:r>
          </w:p>
          <w:p w14:paraId="3710CA28" w14:textId="77777777" w:rsidR="00654C80" w:rsidRDefault="00A25F3B" w:rsidP="00654C80">
            <w:pPr>
              <w:rPr>
                <w:rtl/>
              </w:rPr>
            </w:pPr>
          </w:p>
          <w:p w14:paraId="1A282CD0" w14:textId="77777777" w:rsidR="00654C80" w:rsidRDefault="00A25F3B" w:rsidP="00654C80">
            <w:pPr>
              <w:rPr>
                <w:rtl/>
              </w:rPr>
            </w:pPr>
            <w:r>
              <w:rPr>
                <w:rFonts w:cs="David" w:hint="cs"/>
                <w:color w:val="000000"/>
                <w:rtl/>
              </w:rPr>
              <w:t>‏אוורור קומה זו ע"י חצר אנגלית אשר מתוכננת בשונה למותר בתקנות החוק - יש להוסיף פרט בהתאם לפרט המאושר ע"י המחלקה והכפוף לתקנות החוק ולתת אוורור נכון לכל היעודים בהתאם לחוק .‏</w:t>
            </w:r>
          </w:p>
          <w:p w14:paraId="124BD798" w14:textId="77777777" w:rsidR="00654C80" w:rsidRDefault="00A25F3B" w:rsidP="00654C80">
            <w:pPr>
              <w:rPr>
                <w:rtl/>
              </w:rPr>
            </w:pPr>
          </w:p>
          <w:p w14:paraId="029AA642" w14:textId="77777777" w:rsidR="00654C80" w:rsidRDefault="00A25F3B" w:rsidP="00654C80">
            <w:pPr>
              <w:rPr>
                <w:rtl/>
              </w:rPr>
            </w:pPr>
            <w:r>
              <w:rPr>
                <w:rFonts w:cs="David" w:hint="cs"/>
                <w:color w:val="000000"/>
                <w:rtl/>
              </w:rPr>
              <w:t>‏הצגת תוכנית צל לשכן הצמוד המאפשרת ניצול זהה של השטחים ועבור כך ידרשו הסכמתו או משלוח הודעות יש לשים לב כי שכן זה מתנגד ולכן תישקל האפשרות לקבל התייחסות במעמד הוועדה .‏</w:t>
            </w:r>
          </w:p>
          <w:p w14:paraId="01E8E2C2" w14:textId="77777777" w:rsidR="00654C80" w:rsidRDefault="00A25F3B" w:rsidP="00654C80">
            <w:pPr>
              <w:rPr>
                <w:rtl/>
              </w:rPr>
            </w:pPr>
          </w:p>
          <w:p w14:paraId="5E4FE978" w14:textId="77777777" w:rsidR="00654C80" w:rsidRDefault="00A25F3B" w:rsidP="00654C80">
            <w:pPr>
              <w:rPr>
                <w:rtl/>
              </w:rPr>
            </w:pPr>
            <w:r>
              <w:rPr>
                <w:rFonts w:cs="David" w:hint="cs"/>
                <w:color w:val="000000"/>
                <w:rtl/>
              </w:rPr>
              <w:t>‏‏קומת קרקע ‏</w:t>
            </w:r>
          </w:p>
          <w:p w14:paraId="3ABC8BE3" w14:textId="77777777" w:rsidR="00654C80" w:rsidRDefault="00A25F3B" w:rsidP="00654C80">
            <w:pPr>
              <w:rPr>
                <w:rtl/>
              </w:rPr>
            </w:pPr>
          </w:p>
          <w:p w14:paraId="6E4F59DB" w14:textId="77777777" w:rsidR="00654C80" w:rsidRDefault="00A25F3B" w:rsidP="00654C80">
            <w:pPr>
              <w:rPr>
                <w:rtl/>
              </w:rPr>
            </w:pPr>
            <w:r>
              <w:rPr>
                <w:rFonts w:cs="David" w:hint="cs"/>
                <w:color w:val="000000"/>
                <w:rtl/>
              </w:rPr>
              <w:t>‏‏בקומה זו קיימות תוספות בניה ללא היתר יש לתת עליהן את הדעת או להציג היתר בניה באם לא יש להציג להריסה וכתנאי להיתר לקבל דוח פיקוח עבור הריסתן .‏</w:t>
            </w:r>
          </w:p>
          <w:p w14:paraId="753710F4" w14:textId="77777777" w:rsidR="00654C80" w:rsidRDefault="00A25F3B" w:rsidP="00654C80">
            <w:pPr>
              <w:rPr>
                <w:rtl/>
              </w:rPr>
            </w:pPr>
          </w:p>
          <w:p w14:paraId="5C925E25" w14:textId="77777777" w:rsidR="00654C80" w:rsidRDefault="00A25F3B" w:rsidP="00654C80">
            <w:pPr>
              <w:rPr>
                <w:rtl/>
              </w:rPr>
            </w:pPr>
            <w:r>
              <w:rPr>
                <w:rFonts w:cs="David" w:hint="cs"/>
                <w:color w:val="000000"/>
                <w:rtl/>
              </w:rPr>
              <w:t>‏מבקשים מרפסת זיז בחזית מערבית בעומק של 290 ס"מ עבור כך פרסמו הקלה בדבר " ‏ ‏הקלה בגין מרפסת זיז בעומק העולה על 1.5 מטר‏ ‏ " לא ניתן לאשר הקלה זו מהסיבות הבאות :‏</w:t>
            </w:r>
          </w:p>
          <w:p w14:paraId="763294DE" w14:textId="77777777" w:rsidR="00654C80" w:rsidRDefault="00A25F3B" w:rsidP="00654C80">
            <w:pPr>
              <w:rPr>
                <w:rtl/>
              </w:rPr>
            </w:pPr>
          </w:p>
          <w:p w14:paraId="0D860A47" w14:textId="77777777" w:rsidR="00654C80" w:rsidRDefault="00A25F3B" w:rsidP="00654C80">
            <w:pPr>
              <w:rPr>
                <w:rtl/>
              </w:rPr>
            </w:pPr>
            <w:r>
              <w:rPr>
                <w:rFonts w:cs="David" w:hint="cs"/>
                <w:color w:val="000000"/>
                <w:rtl/>
              </w:rPr>
              <w:t>‏לא עומדים במדיניות מהנדס העיר בדבר מרפסות בצמד יש לצרף את השכן לבקשה וזאת כי מדובר בבניין בן 2 דירות בלבד ‏</w:t>
            </w:r>
          </w:p>
          <w:p w14:paraId="6A45028F" w14:textId="77777777" w:rsidR="00654C80" w:rsidRDefault="00A25F3B" w:rsidP="00654C80">
            <w:pPr>
              <w:rPr>
                <w:rtl/>
              </w:rPr>
            </w:pPr>
          </w:p>
          <w:p w14:paraId="74800DB3" w14:textId="77777777" w:rsidR="00654C80" w:rsidRDefault="00A25F3B" w:rsidP="00654C80">
            <w:pPr>
              <w:rPr>
                <w:rtl/>
              </w:rPr>
            </w:pPr>
            <w:r>
              <w:rPr>
                <w:rFonts w:cs="David" w:hint="cs"/>
                <w:color w:val="000000"/>
                <w:rtl/>
              </w:rPr>
              <w:t xml:space="preserve">‏ מבקשים מרפסת זיז בעומק של 2 מטר וזאת ממרפסת גג קיימת בעומק של 90 ס"מ כך שלפי המדיניות לא ניתן לאפשר </w:t>
            </w:r>
            <w:r>
              <w:rPr>
                <w:rFonts w:cs="David" w:hint="cs"/>
                <w:color w:val="000000"/>
                <w:rtl/>
              </w:rPr>
              <w:lastRenderedPageBreak/>
              <w:t>מרפסת זיז כהמשך של מרפסת גג.‏</w:t>
            </w:r>
          </w:p>
          <w:p w14:paraId="6F9A7F7D" w14:textId="77777777" w:rsidR="00654C80" w:rsidRDefault="00A25F3B" w:rsidP="00654C80">
            <w:pPr>
              <w:rPr>
                <w:rtl/>
              </w:rPr>
            </w:pPr>
          </w:p>
          <w:p w14:paraId="1519DB2B" w14:textId="77777777" w:rsidR="00654C80" w:rsidRDefault="00A25F3B" w:rsidP="00654C80">
            <w:pPr>
              <w:rPr>
                <w:rtl/>
              </w:rPr>
            </w:pPr>
            <w:r>
              <w:rPr>
                <w:rFonts w:cs="David" w:hint="cs"/>
                <w:color w:val="000000"/>
                <w:rtl/>
              </w:rPr>
              <w:t>‏ ‏</w:t>
            </w:r>
          </w:p>
          <w:p w14:paraId="1BF9C4BC" w14:textId="77777777" w:rsidR="00654C80" w:rsidRDefault="00A25F3B" w:rsidP="00654C80">
            <w:pPr>
              <w:rPr>
                <w:rtl/>
              </w:rPr>
            </w:pPr>
          </w:p>
          <w:p w14:paraId="57FD180B" w14:textId="77777777" w:rsidR="00654C80" w:rsidRDefault="00A25F3B" w:rsidP="00654C80">
            <w:pPr>
              <w:rPr>
                <w:rtl/>
              </w:rPr>
            </w:pPr>
            <w:r>
              <w:rPr>
                <w:rFonts w:cs="David" w:hint="cs"/>
                <w:color w:val="000000"/>
                <w:rtl/>
              </w:rPr>
              <w:t>‏‏ ‏</w:t>
            </w:r>
          </w:p>
          <w:p w14:paraId="23903D3B" w14:textId="77777777" w:rsidR="00654C80" w:rsidRDefault="00A25F3B" w:rsidP="00654C80">
            <w:pPr>
              <w:rPr>
                <w:rtl/>
              </w:rPr>
            </w:pPr>
          </w:p>
          <w:p w14:paraId="6F89D51A" w14:textId="77777777" w:rsidR="00654C80" w:rsidRDefault="00A25F3B" w:rsidP="00654C80">
            <w:pPr>
              <w:rPr>
                <w:rtl/>
              </w:rPr>
            </w:pPr>
            <w:r>
              <w:rPr>
                <w:rFonts w:cs="David" w:hint="cs"/>
                <w:color w:val="000000"/>
                <w:rtl/>
              </w:rPr>
              <w:t>‏‏וכן מבקשים שינוי בפתחים יש להתאים את הפתחים החדשים לפתחים הקיימים ‏</w:t>
            </w:r>
          </w:p>
          <w:p w14:paraId="15C12A07" w14:textId="77777777" w:rsidR="00654C80" w:rsidRDefault="00A25F3B" w:rsidP="00654C80">
            <w:pPr>
              <w:rPr>
                <w:rtl/>
              </w:rPr>
            </w:pPr>
          </w:p>
          <w:p w14:paraId="2E761175" w14:textId="77777777" w:rsidR="00654C80" w:rsidRDefault="00A25F3B" w:rsidP="00654C80">
            <w:pPr>
              <w:rPr>
                <w:rtl/>
              </w:rPr>
            </w:pPr>
            <w:r>
              <w:rPr>
                <w:rFonts w:cs="David" w:hint="cs"/>
                <w:color w:val="000000"/>
                <w:rtl/>
              </w:rPr>
              <w:t>‏‏שטח בניה‏‏:‏‏</w:t>
            </w:r>
          </w:p>
          <w:p w14:paraId="028870DA" w14:textId="77777777" w:rsidR="00654C80" w:rsidRDefault="00A25F3B" w:rsidP="00654C80">
            <w:pPr>
              <w:rPr>
                <w:rtl/>
              </w:rPr>
            </w:pPr>
          </w:p>
          <w:p w14:paraId="475E0947" w14:textId="77777777" w:rsidR="00654C80" w:rsidRDefault="00A25F3B" w:rsidP="00654C80">
            <w:pPr>
              <w:rPr>
                <w:rtl/>
              </w:rPr>
            </w:pPr>
            <w:r>
              <w:rPr>
                <w:rFonts w:cs="David" w:hint="cs"/>
                <w:color w:val="000000"/>
                <w:rtl/>
              </w:rPr>
              <w:t>‏‏שטח עיקרי ‏</w:t>
            </w:r>
          </w:p>
          <w:p w14:paraId="7D96B777" w14:textId="77777777" w:rsidR="00654C80" w:rsidRDefault="00A25F3B" w:rsidP="00654C80">
            <w:pPr>
              <w:rPr>
                <w:rtl/>
              </w:rPr>
            </w:pPr>
          </w:p>
          <w:p w14:paraId="1A095CCC" w14:textId="77777777" w:rsidR="00654C80" w:rsidRDefault="00A25F3B" w:rsidP="00654C80">
            <w:pPr>
              <w:rPr>
                <w:rtl/>
              </w:rPr>
            </w:pPr>
            <w:r>
              <w:rPr>
                <w:rFonts w:cs="David" w:hint="cs"/>
                <w:color w:val="000000"/>
                <w:rtl/>
              </w:rPr>
              <w:t>‏‏בבקשה זו מבקשים שטחים בגין ייתרת שטחים וכן 6% הקלה כמותית ‏</w:t>
            </w:r>
          </w:p>
          <w:p w14:paraId="7439CEA8" w14:textId="77777777" w:rsidR="00654C80" w:rsidRDefault="00A25F3B" w:rsidP="00654C80">
            <w:pPr>
              <w:rPr>
                <w:rtl/>
              </w:rPr>
            </w:pPr>
          </w:p>
          <w:p w14:paraId="68B9E6FC" w14:textId="77777777" w:rsidR="00654C80" w:rsidRDefault="00A25F3B" w:rsidP="00654C80">
            <w:pPr>
              <w:rPr>
                <w:rtl/>
              </w:rPr>
            </w:pPr>
            <w:r>
              <w:rPr>
                <w:rFonts w:cs="David" w:hint="cs"/>
                <w:color w:val="000000"/>
                <w:rtl/>
              </w:rPr>
              <w:t xml:space="preserve">‏‏להלן פרוט שטחי הבניה הנותרים בחלקה‏‎ d4 ‎‏הכוללת 18 </w:t>
            </w:r>
            <w:r>
              <w:rPr>
                <w:rFonts w:cs="David" w:hint="cs"/>
                <w:color w:val="000000"/>
                <w:rtl/>
              </w:rPr>
              <w:t>בנינים ‏</w:t>
            </w:r>
          </w:p>
          <w:p w14:paraId="3EDF3760" w14:textId="77777777" w:rsidR="00654C80" w:rsidRDefault="00A25F3B" w:rsidP="00654C80">
            <w:pPr>
              <w:rPr>
                <w:rtl/>
              </w:rPr>
            </w:pPr>
          </w:p>
          <w:p w14:paraId="145C31F3" w14:textId="77777777" w:rsidR="00654C80" w:rsidRDefault="00A25F3B" w:rsidP="00654C80">
            <w:pPr>
              <w:rPr>
                <w:rtl/>
              </w:rPr>
            </w:pPr>
            <w:r>
              <w:rPr>
                <w:rFonts w:cs="David" w:hint="cs"/>
                <w:color w:val="000000"/>
                <w:rtl/>
              </w:rPr>
              <w:t>‏‏היות ובעבר ניתנו התרי בניה לחלק מהדירות כאשר החישוב כלל את החלק היחסי של הקלה כמותית כך שאין אפשרות לדעת מה החלק היחסי שאושר ונוצל בחלקה זו לכן החישוב כולל הקלה כמותית של 6% אשר מתחלק שווה בשווה לכל תתי החלקות המאושרות במתחם זה‏</w:t>
            </w:r>
          </w:p>
          <w:p w14:paraId="2FF4E31D" w14:textId="77777777" w:rsidR="00654C80" w:rsidRDefault="00A25F3B" w:rsidP="00654C80">
            <w:pPr>
              <w:rPr>
                <w:rtl/>
              </w:rPr>
            </w:pPr>
          </w:p>
          <w:p w14:paraId="60B98CFA" w14:textId="77777777" w:rsidR="00654C80" w:rsidRDefault="00A25F3B" w:rsidP="00654C80">
            <w:pPr>
              <w:rPr>
                <w:rtl/>
              </w:rPr>
            </w:pPr>
            <w:r>
              <w:rPr>
                <w:rFonts w:cs="David" w:hint="cs"/>
                <w:color w:val="000000"/>
                <w:rtl/>
              </w:rPr>
              <w:t>‏‏ ‏‎) ‎‏יש לצין כי נרשמו בטאבו כ 13 חלקות יותר מהמאושר כאשר עבור חלקות אלו אין חלוקה של ייתרת שטחים ‏‏)‏</w:t>
            </w:r>
          </w:p>
          <w:p w14:paraId="49622A90" w14:textId="77777777" w:rsidR="00654C80" w:rsidRDefault="00A25F3B" w:rsidP="00654C80">
            <w:pPr>
              <w:rPr>
                <w:rtl/>
              </w:rPr>
            </w:pPr>
          </w:p>
          <w:p w14:paraId="5607A4B0" w14:textId="77777777" w:rsidR="00654C80" w:rsidRDefault="00A25F3B" w:rsidP="00654C80">
            <w:pPr>
              <w:rPr>
                <w:rtl/>
              </w:rPr>
            </w:pPr>
            <w:r>
              <w:rPr>
                <w:rFonts w:cs="David" w:hint="cs"/>
                <w:color w:val="000000"/>
                <w:rtl/>
              </w:rPr>
              <w:t>‏‏ .מצורפת טבלה בה מפורטים הבנ‏‏י‏‏ינים להן יש יותר תתי חלקות‏</w:t>
            </w:r>
          </w:p>
          <w:p w14:paraId="7E45CDA0" w14:textId="77777777" w:rsidR="00654C80" w:rsidRDefault="00A25F3B" w:rsidP="00654C80">
            <w:pPr>
              <w:rPr>
                <w:rtl/>
              </w:rPr>
            </w:pPr>
          </w:p>
          <w:p w14:paraId="56EE5D39" w14:textId="77777777" w:rsidR="00654C80" w:rsidRDefault="00A25F3B" w:rsidP="00654C80">
            <w:pPr>
              <w:rPr>
                <w:rtl/>
              </w:rPr>
            </w:pPr>
            <w:r>
              <w:rPr>
                <w:rFonts w:cs="David" w:hint="cs"/>
                <w:color w:val="000000"/>
                <w:rtl/>
              </w:rPr>
              <w:t>‏‎ . ‎‏לבקשה מצורפת טבלת שטחים מאושרת לכל בניין בתב"ע 1657 הכוללת התייחסות לשטח המאושר לכל הבניינים בחלקה והוא ‏‎18,241.08: ‎‏מ"ר‏</w:t>
            </w:r>
          </w:p>
          <w:p w14:paraId="117B3557" w14:textId="77777777" w:rsidR="00654C80" w:rsidRDefault="00A25F3B" w:rsidP="00654C80">
            <w:pPr>
              <w:rPr>
                <w:rtl/>
              </w:rPr>
            </w:pPr>
          </w:p>
          <w:p w14:paraId="3EBA1815" w14:textId="77777777" w:rsidR="00654C80" w:rsidRDefault="00A25F3B" w:rsidP="00654C80">
            <w:pPr>
              <w:rPr>
                <w:rtl/>
              </w:rPr>
            </w:pPr>
            <w:r>
              <w:rPr>
                <w:rFonts w:cs="David" w:hint="cs"/>
                <w:color w:val="000000"/>
                <w:rtl/>
              </w:rPr>
              <w:t>‏‎ . ‎‏ניתן לראות כי שטח החלקה‏‎ d4 ‎‏הוא 28056 מ"ר ולכן אחוזי הבניה המותרים בחלקה זו כולל הקלה כמותית מהווים 76% והם 21322.56 מ"ר‏</w:t>
            </w:r>
          </w:p>
          <w:p w14:paraId="043AB06E" w14:textId="77777777" w:rsidR="00654C80" w:rsidRDefault="00A25F3B" w:rsidP="00654C80">
            <w:pPr>
              <w:rPr>
                <w:rtl/>
              </w:rPr>
            </w:pPr>
          </w:p>
          <w:p w14:paraId="5A8F146C" w14:textId="77777777" w:rsidR="00654C80" w:rsidRDefault="00A25F3B" w:rsidP="00654C80">
            <w:pPr>
              <w:rPr>
                <w:rtl/>
              </w:rPr>
            </w:pPr>
            <w:r>
              <w:rPr>
                <w:rFonts w:cs="David" w:hint="cs"/>
                <w:color w:val="000000"/>
                <w:rtl/>
              </w:rPr>
              <w:t>‏‏ ‏‎)76%x28056 =21322.56 ‎‏מ"ר‏‎( ‎</w:t>
            </w:r>
          </w:p>
          <w:p w14:paraId="3E0F505F" w14:textId="77777777" w:rsidR="00654C80" w:rsidRDefault="00A25F3B" w:rsidP="00654C80">
            <w:pPr>
              <w:rPr>
                <w:rtl/>
              </w:rPr>
            </w:pPr>
          </w:p>
          <w:p w14:paraId="6C8B1DE2" w14:textId="77777777" w:rsidR="00654C80" w:rsidRDefault="00A25F3B" w:rsidP="00654C80">
            <w:pPr>
              <w:rPr>
                <w:rtl/>
              </w:rPr>
            </w:pPr>
            <w:r>
              <w:rPr>
                <w:rFonts w:cs="David" w:hint="cs"/>
                <w:color w:val="000000"/>
                <w:rtl/>
              </w:rPr>
              <w:t>‏‏משטח זה מורידים את השטח המאושר ומתקבל שטח של 3081.48 מ"ר‏</w:t>
            </w:r>
          </w:p>
          <w:p w14:paraId="30064AFB" w14:textId="77777777" w:rsidR="00654C80" w:rsidRDefault="00A25F3B" w:rsidP="00654C80">
            <w:pPr>
              <w:rPr>
                <w:rtl/>
              </w:rPr>
            </w:pPr>
          </w:p>
          <w:p w14:paraId="7C775DF7" w14:textId="77777777" w:rsidR="00654C80" w:rsidRDefault="00A25F3B" w:rsidP="00654C80">
            <w:pPr>
              <w:rPr>
                <w:rtl/>
              </w:rPr>
            </w:pPr>
            <w:r>
              <w:rPr>
                <w:rFonts w:cs="David" w:hint="cs"/>
                <w:color w:val="000000"/>
                <w:rtl/>
              </w:rPr>
              <w:t>‏‎ . ‎‏שטח זה מתחלק ל165 יחידות דיור המאושרות במתחם ולכן לכל דירה נותר לניצול 18.67 מ"ר‏</w:t>
            </w:r>
          </w:p>
          <w:p w14:paraId="0A5CC452" w14:textId="77777777" w:rsidR="00654C80" w:rsidRDefault="00A25F3B" w:rsidP="00654C80">
            <w:pPr>
              <w:rPr>
                <w:rtl/>
              </w:rPr>
            </w:pPr>
          </w:p>
          <w:p w14:paraId="23E42D5F" w14:textId="77777777" w:rsidR="00654C80" w:rsidRDefault="00A25F3B" w:rsidP="00654C80">
            <w:pPr>
              <w:rPr>
                <w:rtl/>
              </w:rPr>
            </w:pPr>
            <w:r>
              <w:rPr>
                <w:rFonts w:cs="David" w:hint="cs"/>
                <w:color w:val="000000"/>
                <w:rtl/>
              </w:rPr>
              <w:t>‏‏ ‏‎) 18.67 =3081.48%165 ( ‎</w:t>
            </w:r>
          </w:p>
          <w:p w14:paraId="03AD561B" w14:textId="77777777" w:rsidR="00654C80" w:rsidRDefault="00A25F3B" w:rsidP="00654C80">
            <w:pPr>
              <w:rPr>
                <w:rtl/>
              </w:rPr>
            </w:pPr>
          </w:p>
          <w:p w14:paraId="2BCCECF4" w14:textId="77777777" w:rsidR="00654C80" w:rsidRDefault="00A25F3B" w:rsidP="00654C80">
            <w:pPr>
              <w:rPr>
                <w:rtl/>
              </w:rPr>
            </w:pPr>
            <w:r>
              <w:rPr>
                <w:rFonts w:cs="David" w:hint="cs"/>
                <w:color w:val="000000"/>
                <w:rtl/>
              </w:rPr>
              <w:t>‏‏בבקשה הנוכחית מבקשים שטח עיקרי בהיקף של ‏‏25.3‏‏ מ"ר ‏‏החורג מהשטח המותר .‏</w:t>
            </w:r>
          </w:p>
          <w:p w14:paraId="6FAB0762" w14:textId="77777777" w:rsidR="00654C80" w:rsidRDefault="00A25F3B" w:rsidP="00654C80">
            <w:pPr>
              <w:rPr>
                <w:rtl/>
              </w:rPr>
            </w:pPr>
          </w:p>
          <w:p w14:paraId="0F472407" w14:textId="77777777" w:rsidR="00654C80" w:rsidRDefault="00A25F3B" w:rsidP="00654C80">
            <w:pPr>
              <w:rPr>
                <w:rtl/>
              </w:rPr>
            </w:pPr>
            <w:r>
              <w:rPr>
                <w:rFonts w:cs="David" w:hint="cs"/>
                <w:color w:val="000000"/>
                <w:rtl/>
              </w:rPr>
              <w:t xml:space="preserve">‏‏לסיכום‏‏ : יש להציג פרוט מסודר המראה את </w:t>
            </w:r>
            <w:r>
              <w:rPr>
                <w:rFonts w:cs="David" w:hint="cs"/>
                <w:color w:val="000000"/>
                <w:rtl/>
              </w:rPr>
              <w:t>השטח המאושר לכל הבניינים וכן את השטח הנותר לכל דירה כולל התייחסות להקלה כמותית ורק אח"כ ניתן לבחון את השטח הנותר בחלקה‏</w:t>
            </w:r>
          </w:p>
          <w:p w14:paraId="373DE9E6" w14:textId="77777777" w:rsidR="00654C80" w:rsidRDefault="00A25F3B" w:rsidP="00654C80">
            <w:pPr>
              <w:rPr>
                <w:rtl/>
              </w:rPr>
            </w:pPr>
          </w:p>
          <w:p w14:paraId="5D42EFB9" w14:textId="77777777" w:rsidR="00654C80" w:rsidRDefault="00A25F3B" w:rsidP="00654C80">
            <w:pPr>
              <w:rPr>
                <w:rtl/>
              </w:rPr>
            </w:pPr>
            <w:r>
              <w:rPr>
                <w:rFonts w:cs="David" w:hint="cs"/>
                <w:color w:val="000000"/>
                <w:rtl/>
              </w:rPr>
              <w:t>‏‏שטח שרות ‏</w:t>
            </w:r>
          </w:p>
          <w:p w14:paraId="6BF37DDF" w14:textId="77777777" w:rsidR="00654C80" w:rsidRDefault="00A25F3B" w:rsidP="00654C80">
            <w:pPr>
              <w:rPr>
                <w:rtl/>
              </w:rPr>
            </w:pPr>
          </w:p>
          <w:p w14:paraId="7730C2E7" w14:textId="77777777" w:rsidR="00654C80" w:rsidRDefault="00A25F3B" w:rsidP="00654C80">
            <w:pPr>
              <w:rPr>
                <w:rtl/>
              </w:rPr>
            </w:pPr>
            <w:r>
              <w:rPr>
                <w:rFonts w:cs="David" w:hint="cs"/>
                <w:color w:val="000000"/>
                <w:rtl/>
              </w:rPr>
              <w:t>‏‏מבקשים תוספת מחסן בשטח שלא עולה על 20 מ"ר וזאת בכפוף להקלה .‏</w:t>
            </w:r>
          </w:p>
          <w:p w14:paraId="24B21187" w14:textId="77777777" w:rsidR="00654C80" w:rsidRDefault="00A25F3B" w:rsidP="00654C80">
            <w:pPr>
              <w:rPr>
                <w:rtl/>
              </w:rPr>
            </w:pPr>
          </w:p>
          <w:p w14:paraId="5E573A63" w14:textId="77777777" w:rsidR="00654C80" w:rsidRDefault="00A25F3B" w:rsidP="00654C80">
            <w:pPr>
              <w:rPr>
                <w:rtl/>
              </w:rPr>
            </w:pPr>
            <w:r>
              <w:rPr>
                <w:rFonts w:cs="David" w:hint="cs"/>
                <w:color w:val="000000"/>
                <w:rtl/>
              </w:rPr>
              <w:t>‏‏תיקון תכניות : ‏</w:t>
            </w:r>
          </w:p>
          <w:p w14:paraId="5367D9B5" w14:textId="77777777" w:rsidR="00654C80" w:rsidRDefault="00A25F3B" w:rsidP="00654C80">
            <w:pPr>
              <w:rPr>
                <w:rtl/>
              </w:rPr>
            </w:pPr>
          </w:p>
          <w:p w14:paraId="5217C441" w14:textId="77777777" w:rsidR="00654C80" w:rsidRDefault="00A25F3B" w:rsidP="00654C80">
            <w:pPr>
              <w:rPr>
                <w:rtl/>
              </w:rPr>
            </w:pPr>
            <w:r>
              <w:rPr>
                <w:rFonts w:cs="David" w:hint="cs"/>
                <w:color w:val="000000"/>
                <w:rtl/>
              </w:rPr>
              <w:t>‏‏יש לתק‏‏ן‏‏ את ההרמוניקה לפי ההערות המצוינות על גבי תכנית ‏‎a‎‏ והצגת חצר אנגלית לפי תקנות החוק וכן הצגת טבלה מסודרת בה ניתן לראות מה השטח המותר לכל דירה וכן החלונות יתוכננו באופן התואם לפתחים הקיימים וכן הצגת כל שינוי מהיתר הבניה המקורי שניתן למבנה .‏</w:t>
            </w:r>
          </w:p>
          <w:p w14:paraId="74D0C0BC" w14:textId="77777777" w:rsidR="00654C80" w:rsidRDefault="00A25F3B" w:rsidP="00654C80">
            <w:pPr>
              <w:rPr>
                <w:rtl/>
              </w:rPr>
            </w:pPr>
          </w:p>
          <w:p w14:paraId="077EE54F" w14:textId="77777777" w:rsidR="00654C80" w:rsidRDefault="00A25F3B" w:rsidP="00654C80">
            <w:pPr>
              <w:rPr>
                <w:rtl/>
              </w:rPr>
            </w:pPr>
            <w:r>
              <w:rPr>
                <w:rFonts w:cs="David" w:hint="cs"/>
                <w:color w:val="000000"/>
                <w:rtl/>
              </w:rPr>
              <w:t xml:space="preserve">‏‏התנגדויות ‏‏: הוגשה התנגדות אחת </w:t>
            </w:r>
            <w:r>
              <w:rPr>
                <w:rFonts w:cs="David" w:hint="cs"/>
                <w:color w:val="000000"/>
                <w:rtl/>
              </w:rPr>
              <w:t>.‏</w:t>
            </w:r>
          </w:p>
          <w:p w14:paraId="2A2FC8AA" w14:textId="77777777" w:rsidR="00654C80" w:rsidRDefault="00A25F3B" w:rsidP="00654C80">
            <w:pPr>
              <w:rPr>
                <w:rtl/>
              </w:rPr>
            </w:pPr>
          </w:p>
          <w:p w14:paraId="0631E7BF" w14:textId="77777777" w:rsidR="00654C80" w:rsidRDefault="00A25F3B" w:rsidP="00654C80">
            <w:pPr>
              <w:rPr>
                <w:rtl/>
              </w:rPr>
            </w:pPr>
            <w:r>
              <w:rPr>
                <w:rFonts w:cs="David" w:hint="cs"/>
                <w:color w:val="000000"/>
                <w:rtl/>
              </w:rPr>
              <w:t>‏‏ ‏</w:t>
            </w:r>
          </w:p>
          <w:p w14:paraId="43943086" w14:textId="77777777" w:rsidR="00654C80" w:rsidRDefault="00A25F3B" w:rsidP="00654C80">
            <w:pPr>
              <w:rPr>
                <w:rtl/>
              </w:rPr>
            </w:pPr>
          </w:p>
          <w:p w14:paraId="27166FFB" w14:textId="77777777" w:rsidR="00654C80" w:rsidRDefault="00A25F3B" w:rsidP="00654C80">
            <w:pPr>
              <w:rPr>
                <w:rtl/>
              </w:rPr>
            </w:pPr>
            <w:r>
              <w:rPr>
                <w:rFonts w:cs="David" w:hint="cs"/>
                <w:color w:val="000000"/>
                <w:rtl/>
              </w:rPr>
              <w:t>‏‏ ‏</w:t>
            </w:r>
          </w:p>
          <w:p w14:paraId="22D2A7DC" w14:textId="77777777" w:rsidR="00654C80" w:rsidRDefault="00A25F3B" w:rsidP="00654C80">
            <w:pPr>
              <w:rPr>
                <w:rtl/>
              </w:rPr>
            </w:pPr>
          </w:p>
          <w:p w14:paraId="067E54D4" w14:textId="77777777" w:rsidR="00654C80" w:rsidRDefault="00A25F3B" w:rsidP="00654C80">
            <w:pPr>
              <w:rPr>
                <w:rtl/>
              </w:rPr>
            </w:pPr>
            <w:r>
              <w:rPr>
                <w:rFonts w:cs="David" w:hint="cs"/>
                <w:color w:val="000000"/>
                <w:rtl/>
              </w:rPr>
              <w:t>‏‎ ‎</w:t>
            </w:r>
          </w:p>
        </w:tc>
      </w:tr>
      <w:tr w:rsidR="00BF1333" w14:paraId="52E2C05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D230142"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2F40755" w14:textId="77777777" w:rsidR="00BF1333" w:rsidRDefault="00BF1333">
            <w:pPr>
              <w:jc w:val="both"/>
            </w:pPr>
            <w:r>
              <w:rPr>
                <w:rFonts w:cs="Arial" w:hint="cs"/>
                <w:rtl/>
              </w:rPr>
              <w:t>13/08/2024</w:t>
            </w:r>
          </w:p>
        </w:tc>
        <w:tc>
          <w:tcPr>
            <w:tcW w:w="5669" w:type="dxa"/>
          </w:tcPr>
          <w:p w14:paraId="46CA3739" w14:textId="77777777" w:rsidR="00654C80" w:rsidRDefault="00A25F3B" w:rsidP="00654C80">
            <w:pPr>
              <w:rPr>
                <w:rtl/>
              </w:rPr>
            </w:pPr>
          </w:p>
          <w:p w14:paraId="56B55C66" w14:textId="77777777" w:rsidR="00654C80" w:rsidRDefault="00A25F3B" w:rsidP="00654C80">
            <w:pPr>
              <w:rPr>
                <w:rtl/>
              </w:rPr>
            </w:pPr>
            <w:r>
              <w:rPr>
                <w:rFonts w:cs="David" w:hint="cs"/>
                <w:color w:val="000000"/>
                <w:rtl/>
              </w:rPr>
              <w:t>הקלה בגין תוספת 6% שטח עיקרי, החלק היחסי.</w:t>
            </w:r>
          </w:p>
          <w:p w14:paraId="06A694F7" w14:textId="77777777" w:rsidR="00654C80" w:rsidRDefault="00A25F3B" w:rsidP="00654C80">
            <w:pPr>
              <w:rPr>
                <w:rtl/>
              </w:rPr>
            </w:pPr>
          </w:p>
          <w:p w14:paraId="3FAD8E63" w14:textId="77777777" w:rsidR="00654C80" w:rsidRDefault="00A25F3B" w:rsidP="00654C80">
            <w:pPr>
              <w:rPr>
                <w:rtl/>
              </w:rPr>
            </w:pPr>
            <w:r>
              <w:rPr>
                <w:rFonts w:cs="David" w:hint="cs"/>
                <w:color w:val="000000"/>
                <w:rtl/>
              </w:rPr>
              <w:t>הקלה בגין תוספת מחסן מעל 8% ועד 20 מ"ר.</w:t>
            </w:r>
          </w:p>
          <w:p w14:paraId="003C50D3" w14:textId="77777777" w:rsidR="00654C80" w:rsidRDefault="00A25F3B" w:rsidP="00654C80">
            <w:pPr>
              <w:rPr>
                <w:rtl/>
              </w:rPr>
            </w:pPr>
          </w:p>
          <w:p w14:paraId="24F54E80" w14:textId="77777777" w:rsidR="00654C80" w:rsidRDefault="00A25F3B" w:rsidP="00654C80">
            <w:pPr>
              <w:rPr>
                <w:rtl/>
              </w:rPr>
            </w:pPr>
            <w:r>
              <w:rPr>
                <w:rFonts w:cs="David" w:hint="cs"/>
                <w:color w:val="000000"/>
                <w:rtl/>
              </w:rPr>
              <w:t>הקלה בגין שינויים בפתחים</w:t>
            </w:r>
          </w:p>
          <w:p w14:paraId="71D13F8B" w14:textId="77777777" w:rsidR="00654C80" w:rsidRDefault="00A25F3B" w:rsidP="00654C80">
            <w:pPr>
              <w:rPr>
                <w:rtl/>
              </w:rPr>
            </w:pPr>
          </w:p>
          <w:p w14:paraId="037FA4D2" w14:textId="77777777" w:rsidR="00654C80" w:rsidRDefault="00A25F3B" w:rsidP="00654C80">
            <w:pPr>
              <w:rPr>
                <w:rtl/>
              </w:rPr>
            </w:pPr>
            <w:r>
              <w:rPr>
                <w:rFonts w:cs="David" w:hint="cs"/>
                <w:color w:val="000000"/>
                <w:rtl/>
              </w:rPr>
              <w:t>הקלה בגין מרפסת זיז בעומק העולה על 1.5 מטר</w:t>
            </w:r>
          </w:p>
        </w:tc>
      </w:tr>
    </w:tbl>
    <w:p w14:paraId="5FFA92D7" w14:textId="77777777" w:rsidR="00BF1333" w:rsidRPr="001B4317" w:rsidRDefault="00BF1333" w:rsidP="001B4317">
      <w:pPr>
        <w:rPr>
          <w:rFonts w:asciiTheme="minorBidi" w:hAnsiTheme="minorBidi" w:cstheme="minorBidi"/>
          <w:b/>
          <w:bCs/>
          <w:u w:val="single"/>
          <w:rtl/>
        </w:rPr>
      </w:pPr>
    </w:p>
    <w:p w14:paraId="2AE020E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943E392" w14:textId="77777777" w:rsidTr="009D623E">
        <w:trPr>
          <w:trHeight w:val="70"/>
        </w:trPr>
        <w:tc>
          <w:tcPr>
            <w:tcW w:w="860" w:type="dxa"/>
            <w:shd w:val="clear" w:color="auto" w:fill="auto"/>
          </w:tcPr>
          <w:p w14:paraId="735A9C0C"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62174AA"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C8584C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BF930D5" w14:textId="77777777" w:rsidTr="009D623E">
        <w:tc>
          <w:tcPr>
            <w:tcW w:w="860" w:type="dxa"/>
            <w:shd w:val="clear" w:color="auto" w:fill="auto"/>
          </w:tcPr>
          <w:p w14:paraId="2C7E15B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C138709"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4304CA6" w14:textId="77777777" w:rsidR="00CF2AD0" w:rsidRPr="001B4317" w:rsidRDefault="00CF2AD0" w:rsidP="00A01A49">
            <w:pPr>
              <w:jc w:val="center"/>
              <w:rPr>
                <w:rFonts w:asciiTheme="minorBidi" w:hAnsiTheme="minorBidi" w:cstheme="minorBidi"/>
                <w:bCs/>
              </w:rPr>
            </w:pPr>
          </w:p>
        </w:tc>
      </w:tr>
      <w:tr w:rsidR="00CF2AD0" w:rsidRPr="001B4317" w14:paraId="32C99025" w14:textId="77777777" w:rsidTr="009D623E">
        <w:tc>
          <w:tcPr>
            <w:tcW w:w="860" w:type="dxa"/>
            <w:shd w:val="clear" w:color="auto" w:fill="auto"/>
          </w:tcPr>
          <w:p w14:paraId="41D31B8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AD3836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F63CD57" w14:textId="77777777" w:rsidR="00CF2AD0" w:rsidRPr="001B4317" w:rsidRDefault="00CF2AD0" w:rsidP="00A01A49">
            <w:pPr>
              <w:jc w:val="center"/>
              <w:rPr>
                <w:rFonts w:asciiTheme="minorBidi" w:hAnsiTheme="minorBidi" w:cstheme="minorBidi"/>
                <w:bCs/>
              </w:rPr>
            </w:pPr>
          </w:p>
        </w:tc>
      </w:tr>
      <w:tr w:rsidR="00CF2AD0" w:rsidRPr="001B4317" w14:paraId="72FB7293" w14:textId="77777777" w:rsidTr="009D623E">
        <w:tc>
          <w:tcPr>
            <w:tcW w:w="860" w:type="dxa"/>
            <w:shd w:val="clear" w:color="auto" w:fill="auto"/>
          </w:tcPr>
          <w:p w14:paraId="79ABB9E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C0894C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041AFA1" w14:textId="77777777" w:rsidR="00CF2AD0" w:rsidRPr="001B4317" w:rsidRDefault="00CF2AD0" w:rsidP="00A01A49">
            <w:pPr>
              <w:jc w:val="center"/>
              <w:rPr>
                <w:rFonts w:asciiTheme="minorBidi" w:hAnsiTheme="minorBidi" w:cstheme="minorBidi"/>
                <w:bCs/>
              </w:rPr>
            </w:pPr>
          </w:p>
        </w:tc>
      </w:tr>
      <w:tr w:rsidR="00CF2AD0" w:rsidRPr="001B4317" w14:paraId="4ED8FA71" w14:textId="77777777" w:rsidTr="009D623E">
        <w:tc>
          <w:tcPr>
            <w:tcW w:w="860" w:type="dxa"/>
            <w:shd w:val="clear" w:color="auto" w:fill="auto"/>
          </w:tcPr>
          <w:p w14:paraId="33676F5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227EB53"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07B8CE4" w14:textId="77777777" w:rsidR="00CF2AD0" w:rsidRPr="001B4317" w:rsidRDefault="00CF2AD0" w:rsidP="00A01A49">
            <w:pPr>
              <w:jc w:val="center"/>
              <w:rPr>
                <w:rFonts w:asciiTheme="minorBidi" w:hAnsiTheme="minorBidi" w:cstheme="minorBidi"/>
                <w:bCs/>
              </w:rPr>
            </w:pPr>
          </w:p>
        </w:tc>
      </w:tr>
      <w:tr w:rsidR="00CF2AD0" w:rsidRPr="001B4317" w14:paraId="201BFE2F" w14:textId="77777777" w:rsidTr="009D623E">
        <w:tc>
          <w:tcPr>
            <w:tcW w:w="860" w:type="dxa"/>
            <w:shd w:val="clear" w:color="auto" w:fill="auto"/>
          </w:tcPr>
          <w:p w14:paraId="750CA56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1315C66"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DB266BB" w14:textId="77777777" w:rsidR="00CF2AD0" w:rsidRPr="001B4317" w:rsidRDefault="00CF2AD0" w:rsidP="00A01A49">
            <w:pPr>
              <w:jc w:val="center"/>
              <w:rPr>
                <w:rFonts w:asciiTheme="minorBidi" w:hAnsiTheme="minorBidi" w:cstheme="minorBidi"/>
                <w:bCs/>
              </w:rPr>
            </w:pPr>
          </w:p>
        </w:tc>
      </w:tr>
      <w:tr w:rsidR="00CF2AD0" w:rsidRPr="001B4317" w14:paraId="63C3240C" w14:textId="77777777" w:rsidTr="009D623E">
        <w:tc>
          <w:tcPr>
            <w:tcW w:w="860" w:type="dxa"/>
            <w:shd w:val="clear" w:color="auto" w:fill="auto"/>
          </w:tcPr>
          <w:p w14:paraId="6CF325BE"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6FBCD9A"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50B7638" w14:textId="77777777" w:rsidR="00CF2AD0" w:rsidRPr="001B4317" w:rsidRDefault="00CF2AD0" w:rsidP="00A01A49">
            <w:pPr>
              <w:jc w:val="center"/>
              <w:rPr>
                <w:rFonts w:asciiTheme="minorBidi" w:hAnsiTheme="minorBidi" w:cstheme="minorBidi"/>
                <w:bCs/>
              </w:rPr>
            </w:pPr>
          </w:p>
        </w:tc>
      </w:tr>
      <w:tr w:rsidR="00CF2AD0" w:rsidRPr="001B4317" w14:paraId="504D8FD0" w14:textId="77777777" w:rsidTr="009D623E">
        <w:tc>
          <w:tcPr>
            <w:tcW w:w="860" w:type="dxa"/>
            <w:shd w:val="clear" w:color="auto" w:fill="auto"/>
          </w:tcPr>
          <w:p w14:paraId="504ADB2B"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2C6CF4B"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000B65D0" w14:textId="77777777" w:rsidR="00CF2AD0" w:rsidRPr="001B4317" w:rsidRDefault="00CF2AD0" w:rsidP="00A01A49">
            <w:pPr>
              <w:jc w:val="center"/>
              <w:rPr>
                <w:rFonts w:asciiTheme="minorBidi" w:hAnsiTheme="minorBidi" w:cstheme="minorBidi"/>
                <w:bCs/>
              </w:rPr>
            </w:pPr>
          </w:p>
        </w:tc>
      </w:tr>
      <w:tr w:rsidR="00CF2AD0" w:rsidRPr="001B4317" w14:paraId="2D07AEDB" w14:textId="77777777" w:rsidTr="009D623E">
        <w:tc>
          <w:tcPr>
            <w:tcW w:w="860" w:type="dxa"/>
            <w:shd w:val="clear" w:color="auto" w:fill="auto"/>
          </w:tcPr>
          <w:p w14:paraId="4A9301B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4B4D6B2"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89D13A7" w14:textId="77777777" w:rsidR="00CF2AD0" w:rsidRPr="001B4317" w:rsidRDefault="00CF2AD0" w:rsidP="00A01A49">
            <w:pPr>
              <w:jc w:val="center"/>
              <w:rPr>
                <w:rFonts w:asciiTheme="minorBidi" w:hAnsiTheme="minorBidi" w:cstheme="minorBidi"/>
                <w:bCs/>
              </w:rPr>
            </w:pPr>
          </w:p>
        </w:tc>
      </w:tr>
      <w:tr w:rsidR="00CF2AD0" w:rsidRPr="001B4317" w14:paraId="617EB56E" w14:textId="77777777" w:rsidTr="009D623E">
        <w:tc>
          <w:tcPr>
            <w:tcW w:w="860" w:type="dxa"/>
            <w:shd w:val="clear" w:color="auto" w:fill="auto"/>
          </w:tcPr>
          <w:p w14:paraId="1ACBE27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1ABB15EB"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6449E6F" w14:textId="77777777" w:rsidR="00CF2AD0" w:rsidRPr="001B4317" w:rsidRDefault="00CF2AD0" w:rsidP="00A01A49">
            <w:pPr>
              <w:jc w:val="center"/>
              <w:rPr>
                <w:rFonts w:asciiTheme="minorBidi" w:hAnsiTheme="minorBidi" w:cstheme="minorBidi"/>
                <w:bCs/>
              </w:rPr>
            </w:pPr>
          </w:p>
        </w:tc>
      </w:tr>
    </w:tbl>
    <w:p w14:paraId="55032423" w14:textId="77777777" w:rsidR="001B4317" w:rsidRPr="001B4317" w:rsidRDefault="001B4317" w:rsidP="001B4317">
      <w:pPr>
        <w:rPr>
          <w:rFonts w:asciiTheme="minorBidi" w:hAnsiTheme="minorBidi" w:cstheme="minorBidi"/>
          <w:rtl/>
        </w:rPr>
      </w:pPr>
    </w:p>
    <w:p w14:paraId="748E311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DFF6D5F"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15879028" w14:textId="77777777">
        <w:tc>
          <w:tcPr>
            <w:tcW w:w="0" w:type="auto"/>
          </w:tcPr>
          <w:p w14:paraId="1B1399C6" w14:textId="77777777" w:rsidR="00654C80" w:rsidRDefault="00A25F3B" w:rsidP="00654C80">
            <w:pPr>
              <w:rPr>
                <w:rtl/>
              </w:rPr>
            </w:pPr>
          </w:p>
          <w:p w14:paraId="59FF069D" w14:textId="77777777" w:rsidR="00654C80" w:rsidRDefault="00A25F3B" w:rsidP="00654C80">
            <w:pPr>
              <w:rPr>
                <w:rtl/>
              </w:rPr>
            </w:pPr>
            <w:r>
              <w:rPr>
                <w:rFonts w:cs="David" w:hint="cs"/>
                <w:color w:val="000000"/>
                <w:rtl/>
              </w:rPr>
              <w:t>‏‎ ‎</w:t>
            </w:r>
          </w:p>
          <w:p w14:paraId="27AD8C07" w14:textId="77777777" w:rsidR="00654C80" w:rsidRDefault="00A25F3B" w:rsidP="00654C80">
            <w:pPr>
              <w:rPr>
                <w:rtl/>
              </w:rPr>
            </w:pPr>
          </w:p>
          <w:p w14:paraId="47E1BDF6" w14:textId="77777777" w:rsidR="00654C80" w:rsidRDefault="00A25F3B" w:rsidP="00654C80">
            <w:pPr>
              <w:rPr>
                <w:rtl/>
              </w:rPr>
            </w:pPr>
            <w:r>
              <w:rPr>
                <w:rFonts w:cs="David" w:hint="cs"/>
                <w:color w:val="000000"/>
                <w:rtl/>
              </w:rPr>
              <w:t xml:space="preserve">‏‏ הבקשה מובאת לפרסום </w:t>
            </w:r>
            <w:r>
              <w:rPr>
                <w:rFonts w:cs="David" w:hint="cs"/>
                <w:color w:val="000000"/>
                <w:rtl/>
              </w:rPr>
              <w:t>עבור הקלה בגין " תוספת קומה " כאשר הקלה זו לא פורסמה בפתיחת התיק וייתר ההקלות לא מתייחסות לנושא הקומה הנוספת ולכן יש לבצע פרסום חוזר וזאת כי ‏‏בהתאם לסעיף 10.2.1 ( ו ) האומר שהאגף הקרוב לדרך לא יעלה על 2 קומות ‏</w:t>
            </w:r>
          </w:p>
          <w:p w14:paraId="3A4162E8" w14:textId="77777777" w:rsidR="00654C80" w:rsidRDefault="00A25F3B" w:rsidP="00654C80">
            <w:pPr>
              <w:rPr>
                <w:rtl/>
              </w:rPr>
            </w:pPr>
          </w:p>
          <w:p w14:paraId="797C1E44" w14:textId="77777777" w:rsidR="00654C80" w:rsidRDefault="00A25F3B" w:rsidP="00654C80">
            <w:pPr>
              <w:rPr>
                <w:rtl/>
              </w:rPr>
            </w:pPr>
            <w:r>
              <w:rPr>
                <w:rFonts w:cs="David" w:hint="cs"/>
                <w:color w:val="000000"/>
                <w:rtl/>
              </w:rPr>
              <w:t xml:space="preserve">‏‏טרם פרסום יש לקבל אישור שפ"ע ולהגיש תוכנית מתוקנת הכוללת הערות המוצגות ע"ג תוכנית ‏‎a‎‏ ‏‏והצגת חצר אנגלית לפי תקנות החוק וכן הצגת טבלה מסודרת בה ניתן לראות מה השטח המותר לכל דירה וכן החלונות יתוכננו באופן התואם לפתחים הקיימים וכן הצגת כל שינוי מהיתר </w:t>
            </w:r>
            <w:r>
              <w:rPr>
                <w:rFonts w:cs="David" w:hint="cs"/>
                <w:color w:val="000000"/>
                <w:rtl/>
              </w:rPr>
              <w:lastRenderedPageBreak/>
              <w:t>הבניה המקורי שניתן למבנה .‏</w:t>
            </w:r>
          </w:p>
          <w:p w14:paraId="29A21B8D" w14:textId="77777777" w:rsidR="00654C80" w:rsidRDefault="00A25F3B" w:rsidP="00654C80">
            <w:pPr>
              <w:rPr>
                <w:rtl/>
              </w:rPr>
            </w:pPr>
          </w:p>
          <w:p w14:paraId="4B07CC02" w14:textId="77777777" w:rsidR="00654C80" w:rsidRDefault="00A25F3B" w:rsidP="00654C80">
            <w:pPr>
              <w:rPr>
                <w:rtl/>
              </w:rPr>
            </w:pPr>
            <w:r>
              <w:rPr>
                <w:rFonts w:cs="David" w:hint="cs"/>
                <w:color w:val="000000"/>
                <w:rtl/>
              </w:rPr>
              <w:t>‏‏להלן הבינוי המבוקש לדירה מספר 1 ויש לתכנן התאם למפורט :‏</w:t>
            </w:r>
          </w:p>
          <w:p w14:paraId="052A5620" w14:textId="77777777" w:rsidR="00654C80" w:rsidRDefault="00A25F3B" w:rsidP="00654C80">
            <w:pPr>
              <w:rPr>
                <w:rtl/>
              </w:rPr>
            </w:pPr>
          </w:p>
          <w:p w14:paraId="4436C498" w14:textId="77777777" w:rsidR="00654C80" w:rsidRDefault="00A25F3B" w:rsidP="00654C80">
            <w:pPr>
              <w:rPr>
                <w:rtl/>
              </w:rPr>
            </w:pPr>
            <w:r>
              <w:rPr>
                <w:rFonts w:cs="David" w:hint="cs"/>
                <w:color w:val="000000"/>
                <w:rtl/>
              </w:rPr>
              <w:t>‏‏‏‏‏‏קומת מרתף‏‏ ‏</w:t>
            </w:r>
          </w:p>
          <w:p w14:paraId="0420D330" w14:textId="77777777" w:rsidR="00654C80" w:rsidRDefault="00A25F3B" w:rsidP="00654C80">
            <w:pPr>
              <w:rPr>
                <w:rtl/>
              </w:rPr>
            </w:pPr>
          </w:p>
          <w:p w14:paraId="7A52955A" w14:textId="77777777" w:rsidR="00654C80" w:rsidRDefault="00A25F3B" w:rsidP="00654C80">
            <w:pPr>
              <w:rPr>
                <w:rtl/>
              </w:rPr>
            </w:pPr>
            <w:r>
              <w:rPr>
                <w:rFonts w:cs="David" w:hint="cs"/>
                <w:color w:val="000000"/>
                <w:rtl/>
              </w:rPr>
              <w:t>‏‏מבקשים קומה חדשה לדירה הקיימת במפלס קומת הקרקע .‏</w:t>
            </w:r>
          </w:p>
          <w:p w14:paraId="4D389162" w14:textId="77777777" w:rsidR="00654C80" w:rsidRDefault="00A25F3B" w:rsidP="00654C80">
            <w:pPr>
              <w:rPr>
                <w:rtl/>
              </w:rPr>
            </w:pPr>
          </w:p>
          <w:p w14:paraId="0E2E47D4" w14:textId="77777777" w:rsidR="00654C80" w:rsidRDefault="00A25F3B" w:rsidP="00654C80">
            <w:pPr>
              <w:rPr>
                <w:rtl/>
              </w:rPr>
            </w:pPr>
            <w:r>
              <w:rPr>
                <w:rFonts w:cs="David" w:hint="cs"/>
                <w:color w:val="000000"/>
                <w:rtl/>
              </w:rPr>
              <w:t>‏‏קומה זו מהווה תוספת קומה היות ומדובר בבניין על דרך המוגבל ל2 קומות ותוספת קומה ו היא קומה שלישית ‏‏–‏‏ יש לפרסם הקלה בדבר " תוספת קומה " ‏</w:t>
            </w:r>
          </w:p>
          <w:p w14:paraId="208640B9" w14:textId="77777777" w:rsidR="00654C80" w:rsidRDefault="00A25F3B" w:rsidP="00654C80">
            <w:pPr>
              <w:rPr>
                <w:rtl/>
              </w:rPr>
            </w:pPr>
          </w:p>
          <w:p w14:paraId="596DAF3B" w14:textId="77777777" w:rsidR="00654C80" w:rsidRDefault="00A25F3B" w:rsidP="00654C80">
            <w:pPr>
              <w:rPr>
                <w:rtl/>
              </w:rPr>
            </w:pPr>
            <w:r>
              <w:rPr>
                <w:rFonts w:cs="David" w:hint="cs"/>
                <w:color w:val="000000"/>
                <w:rtl/>
              </w:rPr>
              <w:t>‏‏וכן ניתן לראות כי הקומה החדשה חורגת מהשטח המוצמד למבקש ובשטח העולה על השטח המותר לכל יחידת שיור במתחם .‏</w:t>
            </w:r>
          </w:p>
          <w:p w14:paraId="5FE842D9" w14:textId="77777777" w:rsidR="00654C80" w:rsidRDefault="00A25F3B" w:rsidP="00654C80">
            <w:pPr>
              <w:rPr>
                <w:rtl/>
              </w:rPr>
            </w:pPr>
          </w:p>
          <w:p w14:paraId="6C59658E" w14:textId="77777777" w:rsidR="00654C80" w:rsidRDefault="00A25F3B" w:rsidP="00654C80">
            <w:pPr>
              <w:rPr>
                <w:rtl/>
              </w:rPr>
            </w:pPr>
            <w:r>
              <w:rPr>
                <w:rFonts w:cs="David" w:hint="cs"/>
                <w:color w:val="000000"/>
                <w:rtl/>
              </w:rPr>
              <w:t>‏‏יודגש כי השטח כולל שטח עיקרי מכוח ייתרת שטחים ו6% הקלה כמותית וכן תוספת מחסן הקומה תאושר בתנאים הבאים :‏</w:t>
            </w:r>
          </w:p>
          <w:p w14:paraId="3C99F9EA" w14:textId="77777777" w:rsidR="00654C80" w:rsidRDefault="00A25F3B" w:rsidP="00654C80">
            <w:pPr>
              <w:rPr>
                <w:rtl/>
              </w:rPr>
            </w:pPr>
          </w:p>
          <w:p w14:paraId="7A154D43" w14:textId="77777777" w:rsidR="00654C80" w:rsidRDefault="00A25F3B" w:rsidP="00654C80">
            <w:pPr>
              <w:rPr>
                <w:rtl/>
              </w:rPr>
            </w:pPr>
            <w:r>
              <w:rPr>
                <w:rFonts w:cs="David" w:hint="cs"/>
                <w:color w:val="000000"/>
                <w:rtl/>
              </w:rPr>
              <w:t>‏פרסום הקלה לתוספת קומה ‏</w:t>
            </w:r>
          </w:p>
          <w:p w14:paraId="1E41F994" w14:textId="77777777" w:rsidR="00654C80" w:rsidRDefault="00A25F3B" w:rsidP="00654C80">
            <w:pPr>
              <w:rPr>
                <w:rtl/>
              </w:rPr>
            </w:pPr>
          </w:p>
          <w:p w14:paraId="64106E84" w14:textId="77777777" w:rsidR="00654C80" w:rsidRDefault="00A25F3B" w:rsidP="00654C80">
            <w:pPr>
              <w:rPr>
                <w:rtl/>
              </w:rPr>
            </w:pPr>
            <w:r>
              <w:rPr>
                <w:rFonts w:cs="David" w:hint="cs"/>
                <w:color w:val="000000"/>
                <w:rtl/>
              </w:rPr>
              <w:t>‏צמצום הבינוי לקו החלוקה בין הדירות ובהתאם לתשריט בית משותף .‏</w:t>
            </w:r>
          </w:p>
          <w:p w14:paraId="656CB04B" w14:textId="77777777" w:rsidR="00654C80" w:rsidRDefault="00A25F3B" w:rsidP="00654C80">
            <w:pPr>
              <w:rPr>
                <w:rtl/>
              </w:rPr>
            </w:pPr>
          </w:p>
          <w:p w14:paraId="15B40E22" w14:textId="77777777" w:rsidR="00654C80" w:rsidRDefault="00A25F3B" w:rsidP="00654C80">
            <w:pPr>
              <w:rPr>
                <w:rtl/>
              </w:rPr>
            </w:pPr>
            <w:r>
              <w:rPr>
                <w:rFonts w:cs="David" w:hint="cs"/>
                <w:color w:val="000000"/>
                <w:rtl/>
              </w:rPr>
              <w:t>‏צמצום שטח הבניה העיקרי המבוקש למותר לפי הפרוט בשטחי הבניה וזאת כי עורכת הבקשה הציגה ייתרת שטח באופן שגוי ‏</w:t>
            </w:r>
          </w:p>
          <w:p w14:paraId="378EDC82" w14:textId="77777777" w:rsidR="00654C80" w:rsidRDefault="00A25F3B" w:rsidP="00654C80">
            <w:pPr>
              <w:rPr>
                <w:rtl/>
              </w:rPr>
            </w:pPr>
          </w:p>
          <w:p w14:paraId="7EAE3CDE" w14:textId="77777777" w:rsidR="00654C80" w:rsidRDefault="00A25F3B" w:rsidP="00654C80">
            <w:pPr>
              <w:rPr>
                <w:rtl/>
              </w:rPr>
            </w:pPr>
            <w:r>
              <w:rPr>
                <w:rFonts w:cs="David" w:hint="cs"/>
                <w:color w:val="000000"/>
                <w:rtl/>
              </w:rPr>
              <w:t xml:space="preserve">‏תכנון המחסן לפי הנחיות המחלקה האומרות כי הגישה מדירת המבקש בגובה שלא יעלה על 220 ובשטח של </w:t>
            </w:r>
            <w:r>
              <w:rPr>
                <w:rFonts w:cs="David" w:hint="cs"/>
                <w:color w:val="000000"/>
                <w:rtl/>
              </w:rPr>
              <w:t>8% כאשר ניתן לראות שבבקשה זו ביקשו הקלה לשטח מחסן עד 20 מ"ר מכיוון והתב"ע אושרה מיום 7.9.1983 ניתן לאפשר הקלה זו אך יש להציג תוכנית צל זהה לשכן למימוש ‏</w:t>
            </w:r>
          </w:p>
          <w:p w14:paraId="7D620216" w14:textId="77777777" w:rsidR="00654C80" w:rsidRDefault="00A25F3B" w:rsidP="00654C80">
            <w:pPr>
              <w:rPr>
                <w:rtl/>
              </w:rPr>
            </w:pPr>
          </w:p>
          <w:p w14:paraId="33F7067F" w14:textId="77777777" w:rsidR="00654C80" w:rsidRDefault="00A25F3B" w:rsidP="00654C80">
            <w:pPr>
              <w:rPr>
                <w:rtl/>
              </w:rPr>
            </w:pPr>
            <w:r>
              <w:rPr>
                <w:rFonts w:cs="David" w:hint="cs"/>
                <w:color w:val="000000"/>
                <w:rtl/>
              </w:rPr>
              <w:t>‏אוורור קומה זו ע"י חצר אנגלית אשר מתוכננת בשונה למותר בתקנות החוק - יש להוסיף פרט בהתאם לפרט המאושר ע"י המחלקה והכפוף לתקנות החוק ולתת אוורור נכון לכל היעודים בהתאם לחוק .‏</w:t>
            </w:r>
          </w:p>
          <w:p w14:paraId="26C0FD65" w14:textId="77777777" w:rsidR="00654C80" w:rsidRDefault="00A25F3B" w:rsidP="00654C80">
            <w:pPr>
              <w:rPr>
                <w:rtl/>
              </w:rPr>
            </w:pPr>
          </w:p>
          <w:p w14:paraId="54C5DB90" w14:textId="77777777" w:rsidR="00654C80" w:rsidRDefault="00A25F3B" w:rsidP="00654C80">
            <w:pPr>
              <w:rPr>
                <w:rtl/>
              </w:rPr>
            </w:pPr>
            <w:r>
              <w:rPr>
                <w:rFonts w:cs="David" w:hint="cs"/>
                <w:color w:val="000000"/>
                <w:rtl/>
              </w:rPr>
              <w:t>‏הצגת תוכנית צל לשכן הצמוד המאפשרת ניצול זהה של השטחים ועבור כך ידרשו הסכמתו או משלוח הודעות יש לשים לב כי שכן זה מתנגד ולכן תישקל האפשרות לקבל התייחסות במעמד הוועדה .‏</w:t>
            </w:r>
          </w:p>
          <w:p w14:paraId="45851547" w14:textId="77777777" w:rsidR="00654C80" w:rsidRDefault="00A25F3B" w:rsidP="00654C80">
            <w:pPr>
              <w:rPr>
                <w:rtl/>
              </w:rPr>
            </w:pPr>
          </w:p>
          <w:p w14:paraId="1D8E2933" w14:textId="77777777" w:rsidR="00654C80" w:rsidRDefault="00A25F3B" w:rsidP="00654C80">
            <w:pPr>
              <w:rPr>
                <w:rtl/>
              </w:rPr>
            </w:pPr>
            <w:r>
              <w:rPr>
                <w:rFonts w:cs="David" w:hint="cs"/>
                <w:color w:val="000000"/>
                <w:rtl/>
              </w:rPr>
              <w:t>‏‏קומת קרקע ‏</w:t>
            </w:r>
          </w:p>
          <w:p w14:paraId="71CF4C49" w14:textId="77777777" w:rsidR="00654C80" w:rsidRDefault="00A25F3B" w:rsidP="00654C80">
            <w:pPr>
              <w:rPr>
                <w:rtl/>
              </w:rPr>
            </w:pPr>
          </w:p>
          <w:p w14:paraId="38AE86A7" w14:textId="77777777" w:rsidR="00654C80" w:rsidRDefault="00A25F3B" w:rsidP="00654C80">
            <w:pPr>
              <w:rPr>
                <w:rtl/>
              </w:rPr>
            </w:pPr>
            <w:r>
              <w:rPr>
                <w:rFonts w:cs="David" w:hint="cs"/>
                <w:color w:val="000000"/>
                <w:rtl/>
              </w:rPr>
              <w:t>‏‏בקומה זו קיימות תוספות בניה ללא היתר יש לתת עליהן את הדעת או להציג היתר בניה באם לא יש להציג להריסה וכתנאי להיתר לקבל דוח פיקוח עבור הריסתן .‏</w:t>
            </w:r>
          </w:p>
          <w:p w14:paraId="1A709182" w14:textId="77777777" w:rsidR="00654C80" w:rsidRDefault="00A25F3B" w:rsidP="00654C80">
            <w:pPr>
              <w:rPr>
                <w:rtl/>
              </w:rPr>
            </w:pPr>
          </w:p>
          <w:p w14:paraId="6B8ADDB9" w14:textId="77777777" w:rsidR="00654C80" w:rsidRDefault="00A25F3B" w:rsidP="00654C80">
            <w:pPr>
              <w:rPr>
                <w:rtl/>
              </w:rPr>
            </w:pPr>
            <w:r>
              <w:rPr>
                <w:rFonts w:cs="David" w:hint="cs"/>
                <w:color w:val="000000"/>
                <w:rtl/>
              </w:rPr>
              <w:t>‏מבקשים מרפסת זיז בחזית מערבית בעומק של 290 ס"מ עבור כך פרסמו הקלה בדבר " ‏ ‏הקלה בגין מרפסת זיז בעומק העולה על 1.5 מטר‏ ‏ " לא ניתן לאשר הקלה זו מהסיבות הבאות :‏</w:t>
            </w:r>
          </w:p>
          <w:p w14:paraId="4968F692" w14:textId="77777777" w:rsidR="00654C80" w:rsidRDefault="00A25F3B" w:rsidP="00654C80">
            <w:pPr>
              <w:rPr>
                <w:rtl/>
              </w:rPr>
            </w:pPr>
          </w:p>
          <w:p w14:paraId="5AC81C53" w14:textId="77777777" w:rsidR="00654C80" w:rsidRDefault="00A25F3B" w:rsidP="00654C80">
            <w:pPr>
              <w:rPr>
                <w:rtl/>
              </w:rPr>
            </w:pPr>
            <w:r>
              <w:rPr>
                <w:rFonts w:cs="David" w:hint="cs"/>
                <w:color w:val="000000"/>
                <w:rtl/>
              </w:rPr>
              <w:t>‏לא עומדים במדיניות מהנדס העיר בדבר מרפסות בצמד יש לצרף את השכן לבקשה וזאת כי מדובר בבניין בן 2 דירות בלבד ‏</w:t>
            </w:r>
          </w:p>
          <w:p w14:paraId="49F37B76" w14:textId="77777777" w:rsidR="00654C80" w:rsidRDefault="00A25F3B" w:rsidP="00654C80">
            <w:pPr>
              <w:rPr>
                <w:rtl/>
              </w:rPr>
            </w:pPr>
          </w:p>
          <w:p w14:paraId="1CD43982" w14:textId="77777777" w:rsidR="00654C80" w:rsidRDefault="00A25F3B" w:rsidP="00654C80">
            <w:pPr>
              <w:rPr>
                <w:rtl/>
              </w:rPr>
            </w:pPr>
            <w:r>
              <w:rPr>
                <w:rFonts w:cs="David" w:hint="cs"/>
                <w:color w:val="000000"/>
                <w:rtl/>
              </w:rPr>
              <w:t>‏ מבקשים מרפסת זיז בעומק של 2 מטר וזאת ממרפסת גג קיימת בעומק של 90 ס"מ כך שלפי המדיניות לא ניתן לאפשר מרפסת זיז כהמשך של מרפסת גג.‏</w:t>
            </w:r>
          </w:p>
          <w:p w14:paraId="14AEE953" w14:textId="77777777" w:rsidR="00654C80" w:rsidRDefault="00A25F3B" w:rsidP="00654C80">
            <w:pPr>
              <w:rPr>
                <w:rtl/>
              </w:rPr>
            </w:pPr>
          </w:p>
          <w:p w14:paraId="1539D85E" w14:textId="77777777" w:rsidR="00654C80" w:rsidRDefault="00A25F3B" w:rsidP="00654C80">
            <w:pPr>
              <w:rPr>
                <w:rtl/>
              </w:rPr>
            </w:pPr>
            <w:r>
              <w:rPr>
                <w:rFonts w:cs="David" w:hint="cs"/>
                <w:color w:val="000000"/>
                <w:rtl/>
              </w:rPr>
              <w:t>‏‏וכן מבקשים שינוי בפתחים יש להתאים את הפתחים החדשים לפתחים הקיימים ‏</w:t>
            </w:r>
          </w:p>
          <w:p w14:paraId="672E3F00" w14:textId="77777777" w:rsidR="00654C80" w:rsidRDefault="00A25F3B" w:rsidP="00654C80">
            <w:pPr>
              <w:rPr>
                <w:rtl/>
              </w:rPr>
            </w:pPr>
          </w:p>
          <w:p w14:paraId="7433CD52" w14:textId="77777777" w:rsidR="00654C80" w:rsidRDefault="00A25F3B" w:rsidP="00654C80">
            <w:pPr>
              <w:rPr>
                <w:rtl/>
              </w:rPr>
            </w:pPr>
            <w:r>
              <w:rPr>
                <w:rFonts w:cs="David" w:hint="cs"/>
                <w:color w:val="000000"/>
                <w:rtl/>
              </w:rPr>
              <w:t>‏‏לאחר הפרסום תובא הבקשה לאישור ושמיעת טענות המתנגד ‏</w:t>
            </w:r>
          </w:p>
          <w:p w14:paraId="0258B954" w14:textId="77777777" w:rsidR="00654C80" w:rsidRDefault="00A25F3B" w:rsidP="00654C80">
            <w:pPr>
              <w:rPr>
                <w:rtl/>
              </w:rPr>
            </w:pPr>
          </w:p>
          <w:p w14:paraId="20CA8CC8" w14:textId="77777777" w:rsidR="00654C80" w:rsidRDefault="00A25F3B" w:rsidP="00654C80">
            <w:pPr>
              <w:rPr>
                <w:rtl/>
              </w:rPr>
            </w:pPr>
            <w:r>
              <w:rPr>
                <w:rFonts w:cs="David" w:hint="cs"/>
                <w:color w:val="000000"/>
                <w:rtl/>
              </w:rPr>
              <w:t>‏‎ ‎</w:t>
            </w:r>
          </w:p>
        </w:tc>
      </w:tr>
    </w:tbl>
    <w:p w14:paraId="0CB1FB31" w14:textId="77777777" w:rsidR="00327103" w:rsidRPr="001B4317" w:rsidRDefault="00327103" w:rsidP="007C72FC">
      <w:pPr>
        <w:pStyle w:val="4"/>
        <w:rPr>
          <w:rFonts w:asciiTheme="minorBidi" w:hAnsiTheme="minorBidi" w:cstheme="minorBidi"/>
          <w:rtl/>
        </w:rPr>
      </w:pPr>
    </w:p>
    <w:p w14:paraId="22FE442B" w14:textId="77777777" w:rsidR="006C72F3" w:rsidRDefault="00A25F3B">
      <w:r>
        <w:br w:type="page"/>
      </w:r>
    </w:p>
    <w:p w14:paraId="0F89F66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ABE533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D808C62" w14:textId="77777777" w:rsidTr="009D623E">
        <w:trPr>
          <w:jc w:val="center"/>
        </w:trPr>
        <w:tc>
          <w:tcPr>
            <w:tcW w:w="2744" w:type="dxa"/>
            <w:shd w:val="clear" w:color="auto" w:fill="auto"/>
          </w:tcPr>
          <w:p w14:paraId="328A31C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AA3805E"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93E841E" w14:textId="77777777" w:rsidTr="009D623E">
        <w:trPr>
          <w:jc w:val="center"/>
        </w:trPr>
        <w:tc>
          <w:tcPr>
            <w:tcW w:w="2744" w:type="dxa"/>
            <w:shd w:val="clear" w:color="auto" w:fill="auto"/>
          </w:tcPr>
          <w:p w14:paraId="77967DB7"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361C7E5" w14:textId="77777777" w:rsidR="00513E01" w:rsidRPr="00513E01" w:rsidRDefault="009560DF" w:rsidP="001B4317">
            <w:r>
              <w:rPr>
                <w:rFonts w:asciiTheme="minorBidi" w:hAnsiTheme="minorBidi" w:cstheme="minorBidi"/>
                <w:b/>
                <w:bCs/>
                <w:color w:val="000000"/>
                <w:rtl/>
              </w:rPr>
              <w:t>2025/30</w:t>
            </w:r>
          </w:p>
        </w:tc>
      </w:tr>
      <w:tr w:rsidR="00513E01" w:rsidRPr="00513E01" w14:paraId="553EAFE0" w14:textId="77777777" w:rsidTr="009D623E">
        <w:trPr>
          <w:jc w:val="center"/>
        </w:trPr>
        <w:tc>
          <w:tcPr>
            <w:tcW w:w="2744" w:type="dxa"/>
            <w:shd w:val="clear" w:color="auto" w:fill="auto"/>
          </w:tcPr>
          <w:p w14:paraId="2E5F4A4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8B0E49A" w14:textId="77777777" w:rsidR="00513E01" w:rsidRPr="00513E01" w:rsidRDefault="007C62F6" w:rsidP="00513E01">
            <w:r>
              <w:rPr>
                <w:rFonts w:asciiTheme="minorBidi" w:hAnsiTheme="minorBidi" w:cstheme="minorBidi"/>
                <w:b/>
                <w:bCs/>
                <w:color w:val="C00000"/>
                <w:u w:val="single"/>
                <w:rtl/>
              </w:rPr>
              <w:t>2024/0354.00</w:t>
            </w:r>
          </w:p>
        </w:tc>
      </w:tr>
      <w:tr w:rsidR="0027089E" w:rsidRPr="00513E01" w14:paraId="18382C11" w14:textId="77777777" w:rsidTr="009D623E">
        <w:trPr>
          <w:jc w:val="center"/>
        </w:trPr>
        <w:tc>
          <w:tcPr>
            <w:tcW w:w="2744" w:type="dxa"/>
            <w:shd w:val="clear" w:color="auto" w:fill="auto"/>
          </w:tcPr>
          <w:p w14:paraId="60EE0C9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7663CD3" w14:textId="77777777" w:rsidR="0027089E" w:rsidRDefault="007C62F6" w:rsidP="00513E01">
            <w:r>
              <w:rPr>
                <w:rFonts w:asciiTheme="minorBidi" w:hAnsiTheme="minorBidi" w:cstheme="minorBidi"/>
                <w:b/>
                <w:bCs/>
                <w:color w:val="C00000"/>
                <w:u w:val="single"/>
                <w:rtl/>
              </w:rPr>
              <w:t>72</w:t>
            </w:r>
          </w:p>
        </w:tc>
      </w:tr>
    </w:tbl>
    <w:p w14:paraId="3DFF519B" w14:textId="77777777" w:rsidR="001B4317" w:rsidRPr="001B4317" w:rsidRDefault="001B4317" w:rsidP="001B4317">
      <w:pPr>
        <w:rPr>
          <w:rFonts w:asciiTheme="minorBidi" w:hAnsiTheme="minorBidi" w:cstheme="minorBidi"/>
          <w:rtl/>
        </w:rPr>
      </w:pPr>
    </w:p>
    <w:p w14:paraId="06EA817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52AB23A" w14:textId="77777777" w:rsidTr="009D623E">
        <w:tc>
          <w:tcPr>
            <w:tcW w:w="2433" w:type="dxa"/>
            <w:shd w:val="clear" w:color="auto" w:fill="auto"/>
            <w:vAlign w:val="center"/>
          </w:tcPr>
          <w:p w14:paraId="6D74DFF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7C0A946"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3205D5C8" w14:textId="77777777" w:rsidTr="009D623E">
        <w:tc>
          <w:tcPr>
            <w:tcW w:w="2433" w:type="dxa"/>
            <w:shd w:val="clear" w:color="auto" w:fill="auto"/>
            <w:vAlign w:val="center"/>
          </w:tcPr>
          <w:p w14:paraId="0204461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900E2B3"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1AB4C9C" w14:textId="77777777" w:rsidTr="009D623E">
        <w:tc>
          <w:tcPr>
            <w:tcW w:w="2433" w:type="dxa"/>
            <w:shd w:val="clear" w:color="auto" w:fill="auto"/>
            <w:vAlign w:val="center"/>
          </w:tcPr>
          <w:p w14:paraId="24E721A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2033F96" w14:textId="77777777" w:rsidR="001B4317" w:rsidRPr="001B4317" w:rsidRDefault="005C7979" w:rsidP="00BE28A4">
            <w:r>
              <w:rPr>
                <w:rFonts w:asciiTheme="minorBidi" w:hAnsiTheme="minorBidi" w:cstheme="minorBidi"/>
                <w:b/>
                <w:bCs/>
                <w:color w:val="000000"/>
                <w:rtl/>
              </w:rPr>
              <w:t>סגירת מרפסת במסגרת של השלמת גג</w:t>
            </w:r>
          </w:p>
        </w:tc>
      </w:tr>
      <w:tr w:rsidR="001B4317" w:rsidRPr="001B4317" w14:paraId="4177B1D9" w14:textId="77777777" w:rsidTr="009D623E">
        <w:tc>
          <w:tcPr>
            <w:tcW w:w="2433" w:type="dxa"/>
            <w:shd w:val="clear" w:color="auto" w:fill="auto"/>
            <w:vAlign w:val="center"/>
          </w:tcPr>
          <w:p w14:paraId="03A6E4D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4A53890" w14:textId="77777777" w:rsidR="001B4317" w:rsidRPr="001B4317" w:rsidRDefault="001B4317" w:rsidP="00BE28A4"/>
        </w:tc>
      </w:tr>
      <w:tr w:rsidR="001B4317" w:rsidRPr="001B4317" w14:paraId="58AEAB69" w14:textId="77777777" w:rsidTr="009D623E">
        <w:tc>
          <w:tcPr>
            <w:tcW w:w="2433" w:type="dxa"/>
            <w:shd w:val="clear" w:color="auto" w:fill="auto"/>
            <w:vAlign w:val="center"/>
          </w:tcPr>
          <w:p w14:paraId="27EE9A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7B8D421" w14:textId="77777777" w:rsidR="001B4317" w:rsidRPr="001B4317" w:rsidRDefault="001B4317" w:rsidP="00BE28A4"/>
        </w:tc>
      </w:tr>
      <w:tr w:rsidR="002460A0" w:rsidRPr="001B4317" w14:paraId="1CD0A833" w14:textId="77777777" w:rsidTr="009D623E">
        <w:tc>
          <w:tcPr>
            <w:tcW w:w="2433" w:type="dxa"/>
            <w:shd w:val="clear" w:color="auto" w:fill="auto"/>
            <w:vAlign w:val="center"/>
          </w:tcPr>
          <w:p w14:paraId="3FF2C88A"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0043777" w14:textId="77777777" w:rsidR="002460A0" w:rsidRDefault="002460A0" w:rsidP="00BE28A4">
            <w:r>
              <w:rPr>
                <w:rFonts w:asciiTheme="minorBidi" w:hAnsiTheme="minorBidi" w:cstheme="minorBidi"/>
                <w:b/>
                <w:bCs/>
                <w:color w:val="000000"/>
                <w:rtl/>
              </w:rPr>
              <w:t>נסח טאבו</w:t>
            </w:r>
          </w:p>
        </w:tc>
      </w:tr>
      <w:tr w:rsidR="007F2E8F" w:rsidRPr="001B4317" w14:paraId="1D80C8E3" w14:textId="77777777" w:rsidTr="009D623E">
        <w:tc>
          <w:tcPr>
            <w:tcW w:w="2433" w:type="dxa"/>
            <w:shd w:val="clear" w:color="auto" w:fill="auto"/>
            <w:vAlign w:val="center"/>
          </w:tcPr>
          <w:p w14:paraId="0BD1697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BC707BD" w14:textId="77777777" w:rsidR="007F2E8F" w:rsidRPr="001B4317" w:rsidRDefault="005C7979" w:rsidP="00BE28A4">
            <w:r>
              <w:rPr>
                <w:rFonts w:asciiTheme="minorBidi" w:hAnsiTheme="minorBidi" w:cstheme="minorBidi"/>
                <w:b/>
                <w:bCs/>
                <w:color w:val="000000"/>
                <w:rtl/>
              </w:rPr>
              <w:t>כן</w:t>
            </w:r>
          </w:p>
        </w:tc>
      </w:tr>
      <w:tr w:rsidR="001B4317" w:rsidRPr="001B4317" w14:paraId="22FBEA2F" w14:textId="77777777" w:rsidTr="009D623E">
        <w:tc>
          <w:tcPr>
            <w:tcW w:w="2433" w:type="dxa"/>
            <w:shd w:val="clear" w:color="auto" w:fill="auto"/>
            <w:vAlign w:val="center"/>
          </w:tcPr>
          <w:p w14:paraId="70A75D3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FB0F6E0" w14:textId="77777777" w:rsidR="001B4317" w:rsidRPr="001B4317" w:rsidRDefault="006E6745" w:rsidP="006E6745">
            <w:r>
              <w:rPr>
                <w:rFonts w:asciiTheme="minorBidi" w:hAnsiTheme="minorBidi" w:cstheme="minorBidi"/>
                <w:b/>
                <w:bCs/>
                <w:color w:val="000000"/>
                <w:rtl/>
              </w:rPr>
              <w:t>קנטי  אתי</w:t>
            </w:r>
          </w:p>
        </w:tc>
      </w:tr>
      <w:tr w:rsidR="001B4317" w:rsidRPr="001B4317" w14:paraId="51C9FAE4" w14:textId="77777777" w:rsidTr="009D623E">
        <w:tc>
          <w:tcPr>
            <w:tcW w:w="2433" w:type="dxa"/>
            <w:shd w:val="clear" w:color="auto" w:fill="auto"/>
            <w:vAlign w:val="center"/>
          </w:tcPr>
          <w:p w14:paraId="3553DBC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D2223F2" w14:textId="77777777" w:rsidR="001B4317" w:rsidRPr="001B4317" w:rsidRDefault="006E6745" w:rsidP="005C7979">
            <w:r>
              <w:rPr>
                <w:rFonts w:asciiTheme="minorBidi" w:hAnsiTheme="minorBidi" w:cstheme="minorBidi"/>
                <w:b/>
                <w:bCs/>
                <w:color w:val="000000"/>
                <w:rtl/>
              </w:rPr>
              <w:t>הנדסאי אדריכלות יהושע  שמואל</w:t>
            </w:r>
          </w:p>
        </w:tc>
      </w:tr>
      <w:tr w:rsidR="001B4317" w:rsidRPr="001B4317" w14:paraId="1323A295" w14:textId="77777777" w:rsidTr="009D623E">
        <w:tc>
          <w:tcPr>
            <w:tcW w:w="2433" w:type="dxa"/>
            <w:shd w:val="clear" w:color="auto" w:fill="auto"/>
            <w:vAlign w:val="center"/>
          </w:tcPr>
          <w:p w14:paraId="4CAADFF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25E9FC1" w14:textId="77777777" w:rsidR="001B4317" w:rsidRPr="001B4317" w:rsidRDefault="006E6745" w:rsidP="005C7979">
            <w:r>
              <w:rPr>
                <w:rFonts w:asciiTheme="minorBidi" w:hAnsiTheme="minorBidi" w:cstheme="minorBidi"/>
                <w:b/>
                <w:bCs/>
                <w:color w:val="000000"/>
                <w:rtl/>
              </w:rPr>
              <w:t>בורושנסקי  אנטולי</w:t>
            </w:r>
          </w:p>
        </w:tc>
      </w:tr>
      <w:tr w:rsidR="001B4317" w:rsidRPr="001B4317" w14:paraId="31ECADB7" w14:textId="77777777" w:rsidTr="009D623E">
        <w:tc>
          <w:tcPr>
            <w:tcW w:w="2433" w:type="dxa"/>
            <w:shd w:val="clear" w:color="auto" w:fill="auto"/>
            <w:vAlign w:val="center"/>
          </w:tcPr>
          <w:p w14:paraId="5920DE1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CF4AF0F" w14:textId="77777777" w:rsidR="001B4317" w:rsidRPr="001B4317" w:rsidRDefault="005C7979" w:rsidP="00BE28A4">
            <w:r>
              <w:rPr>
                <w:rFonts w:asciiTheme="minorBidi" w:hAnsiTheme="minorBidi" w:cstheme="minorBidi"/>
                <w:b/>
                <w:bCs/>
                <w:color w:val="000000"/>
                <w:rtl/>
              </w:rPr>
              <w:t>2</w:t>
            </w:r>
          </w:p>
        </w:tc>
      </w:tr>
      <w:tr w:rsidR="001B4317" w:rsidRPr="001B4317" w14:paraId="6E0E5CE5" w14:textId="77777777" w:rsidTr="009D623E">
        <w:tc>
          <w:tcPr>
            <w:tcW w:w="2433" w:type="dxa"/>
            <w:shd w:val="clear" w:color="auto" w:fill="auto"/>
            <w:vAlign w:val="center"/>
          </w:tcPr>
          <w:p w14:paraId="5FD1021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04A50E5" w14:textId="77777777" w:rsidR="001B4317" w:rsidRPr="001B4317" w:rsidRDefault="005C7979" w:rsidP="00BE28A4">
            <w:r>
              <w:rPr>
                <w:rFonts w:asciiTheme="minorBidi" w:hAnsiTheme="minorBidi" w:cstheme="minorBidi"/>
                <w:b/>
                <w:bCs/>
                <w:color w:val="000000"/>
                <w:rtl/>
              </w:rPr>
              <w:t>44</w:t>
            </w:r>
          </w:p>
        </w:tc>
      </w:tr>
    </w:tbl>
    <w:p w14:paraId="380EB933" w14:textId="77777777" w:rsidR="001B4317" w:rsidRPr="001B4317" w:rsidRDefault="001B4317" w:rsidP="001B4317">
      <w:pPr>
        <w:tabs>
          <w:tab w:val="left" w:pos="31"/>
        </w:tabs>
        <w:ind w:firstLine="26"/>
        <w:outlineLvl w:val="0"/>
        <w:rPr>
          <w:rFonts w:asciiTheme="minorBidi" w:hAnsiTheme="minorBidi" w:cstheme="minorBidi"/>
          <w:b/>
          <w:bCs/>
          <w:rtl/>
        </w:rPr>
      </w:pPr>
    </w:p>
    <w:p w14:paraId="27E3A4AF"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E41B51B" w14:textId="77777777" w:rsidTr="009D623E">
        <w:tc>
          <w:tcPr>
            <w:tcW w:w="4638" w:type="dxa"/>
            <w:shd w:val="clear" w:color="auto" w:fill="auto"/>
          </w:tcPr>
          <w:p w14:paraId="6331882B" w14:textId="77777777" w:rsidR="001B4317" w:rsidRPr="001B4317" w:rsidRDefault="005C7979" w:rsidP="00BE28A4">
            <w:r>
              <w:rPr>
                <w:rFonts w:asciiTheme="minorBidi" w:hAnsiTheme="minorBidi" w:cstheme="minorBidi"/>
                <w:b/>
                <w:bCs/>
                <w:color w:val="000000"/>
                <w:rtl/>
              </w:rPr>
              <w:t>צור יעקב 16 , גבעת משואה</w:t>
            </w:r>
          </w:p>
        </w:tc>
      </w:tr>
    </w:tbl>
    <w:p w14:paraId="39CDC4B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8F78131" w14:textId="77777777" w:rsidTr="009D623E">
        <w:tc>
          <w:tcPr>
            <w:tcW w:w="0" w:type="auto"/>
            <w:shd w:val="clear" w:color="auto" w:fill="auto"/>
          </w:tcPr>
          <w:p w14:paraId="25FFAC1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C7AD15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EBECE26"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003697C2" w14:textId="77777777" w:rsidTr="009D623E">
        <w:tc>
          <w:tcPr>
            <w:tcW w:w="0" w:type="auto"/>
            <w:shd w:val="clear" w:color="auto" w:fill="auto"/>
          </w:tcPr>
          <w:p w14:paraId="3A23F22B" w14:textId="77777777" w:rsidR="001B4317" w:rsidRPr="001B4317" w:rsidRDefault="001B4317" w:rsidP="00BE28A4">
            <w:pPr>
              <w:rPr>
                <w:rFonts w:asciiTheme="minorBidi" w:hAnsiTheme="minorBidi" w:cstheme="minorBidi"/>
                <w:bCs/>
              </w:rPr>
            </w:pPr>
            <w:r>
              <w:rPr>
                <w:rFonts w:cs="Arial" w:hint="cs"/>
                <w:rtl/>
              </w:rPr>
              <w:t>30422</w:t>
            </w:r>
          </w:p>
        </w:tc>
        <w:tc>
          <w:tcPr>
            <w:tcW w:w="0" w:type="auto"/>
            <w:shd w:val="clear" w:color="auto" w:fill="auto"/>
          </w:tcPr>
          <w:p w14:paraId="100E2C66" w14:textId="77777777" w:rsidR="001B4317" w:rsidRPr="001B4317" w:rsidRDefault="001B4317" w:rsidP="00BE28A4">
            <w:pPr>
              <w:rPr>
                <w:rFonts w:asciiTheme="minorBidi" w:hAnsiTheme="minorBidi" w:cstheme="minorBidi"/>
                <w:rtl/>
              </w:rPr>
            </w:pPr>
            <w:r>
              <w:rPr>
                <w:rFonts w:cs="Arial" w:hint="cs"/>
                <w:rtl/>
              </w:rPr>
              <w:t>10</w:t>
            </w:r>
          </w:p>
        </w:tc>
        <w:tc>
          <w:tcPr>
            <w:tcW w:w="2468" w:type="dxa"/>
            <w:shd w:val="clear" w:color="auto" w:fill="auto"/>
          </w:tcPr>
          <w:p w14:paraId="0AC9F131" w14:textId="77777777" w:rsidR="001B4317" w:rsidRPr="001B4317" w:rsidRDefault="001B4317" w:rsidP="00BE28A4">
            <w:pPr>
              <w:jc w:val="center"/>
              <w:rPr>
                <w:rFonts w:asciiTheme="minorBidi" w:hAnsiTheme="minorBidi" w:cstheme="minorBidi"/>
              </w:rPr>
            </w:pPr>
            <w:r>
              <w:rPr>
                <w:rFonts w:cs="Arial" w:hint="cs"/>
                <w:rtl/>
              </w:rPr>
              <w:t>לא</w:t>
            </w:r>
          </w:p>
        </w:tc>
      </w:tr>
    </w:tbl>
    <w:p w14:paraId="49688E5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25"/>
        <w:gridCol w:w="1418"/>
        <w:gridCol w:w="1384"/>
        <w:gridCol w:w="1786"/>
        <w:gridCol w:w="1235"/>
      </w:tblGrid>
      <w:tr w:rsidR="001B4317" w:rsidRPr="001B4317" w14:paraId="3AF9C06B" w14:textId="77777777" w:rsidTr="009D623E">
        <w:tc>
          <w:tcPr>
            <w:tcW w:w="1040" w:type="dxa"/>
            <w:shd w:val="clear" w:color="auto" w:fill="auto"/>
            <w:vAlign w:val="center"/>
          </w:tcPr>
          <w:p w14:paraId="4B2AA26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DA489F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C4D353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900A96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96F7D1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51F407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637A30A" w14:textId="77777777" w:rsidTr="009D623E">
        <w:tc>
          <w:tcPr>
            <w:tcW w:w="1040" w:type="dxa"/>
            <w:shd w:val="clear" w:color="auto" w:fill="auto"/>
            <w:vAlign w:val="center"/>
          </w:tcPr>
          <w:p w14:paraId="1A57ADE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2935ב</w:t>
            </w:r>
          </w:p>
        </w:tc>
        <w:tc>
          <w:tcPr>
            <w:tcW w:w="1980" w:type="dxa"/>
            <w:shd w:val="clear" w:color="auto" w:fill="auto"/>
            <w:vAlign w:val="center"/>
          </w:tcPr>
          <w:p w14:paraId="30B63E8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A894D7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17/10/1991</w:t>
            </w:r>
          </w:p>
        </w:tc>
        <w:tc>
          <w:tcPr>
            <w:tcW w:w="1421" w:type="dxa"/>
            <w:shd w:val="clear" w:color="auto" w:fill="auto"/>
            <w:vAlign w:val="center"/>
          </w:tcPr>
          <w:p w14:paraId="606E475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w:t>
            </w:r>
          </w:p>
        </w:tc>
        <w:tc>
          <w:tcPr>
            <w:tcW w:w="1836" w:type="dxa"/>
            <w:shd w:val="clear" w:color="auto" w:fill="auto"/>
            <w:vAlign w:val="center"/>
          </w:tcPr>
          <w:p w14:paraId="01B4B94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3 מיוחד</w:t>
            </w:r>
          </w:p>
        </w:tc>
        <w:tc>
          <w:tcPr>
            <w:tcW w:w="1260" w:type="dxa"/>
            <w:shd w:val="clear" w:color="auto" w:fill="auto"/>
            <w:vAlign w:val="center"/>
          </w:tcPr>
          <w:p w14:paraId="0D34308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4915</w:t>
            </w:r>
          </w:p>
        </w:tc>
      </w:tr>
    </w:tbl>
    <w:p w14:paraId="3F766CDF" w14:textId="77777777" w:rsidR="001B4317" w:rsidRPr="001B4317" w:rsidRDefault="001B4317" w:rsidP="001B4317">
      <w:pPr>
        <w:tabs>
          <w:tab w:val="left" w:pos="31"/>
        </w:tabs>
        <w:ind w:firstLine="26"/>
        <w:outlineLvl w:val="0"/>
        <w:rPr>
          <w:rFonts w:asciiTheme="minorBidi" w:hAnsiTheme="minorBidi" w:cstheme="minorBidi"/>
          <w:b/>
          <w:bCs/>
          <w:rtl/>
        </w:rPr>
      </w:pPr>
    </w:p>
    <w:p w14:paraId="3D3B851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BBE5040" w14:textId="77777777" w:rsidTr="00CE6010">
        <w:tc>
          <w:tcPr>
            <w:tcW w:w="0" w:type="auto"/>
          </w:tcPr>
          <w:p w14:paraId="2F6D6586" w14:textId="77777777" w:rsidR="00654C80" w:rsidRDefault="00A25F3B" w:rsidP="00654C80">
            <w:pPr>
              <w:rPr>
                <w:rtl/>
              </w:rPr>
            </w:pPr>
          </w:p>
          <w:p w14:paraId="12DC98EE" w14:textId="77777777" w:rsidR="00654C80" w:rsidRDefault="00A25F3B" w:rsidP="00654C80">
            <w:pPr>
              <w:rPr>
                <w:rtl/>
              </w:rPr>
            </w:pPr>
            <w:r>
              <w:rPr>
                <w:rFonts w:cs="David" w:hint="cs"/>
                <w:color w:val="000000"/>
                <w:rtl/>
              </w:rPr>
              <w:t>‏‎ ‎</w:t>
            </w:r>
          </w:p>
          <w:p w14:paraId="33E38E5F" w14:textId="77777777" w:rsidR="00654C80" w:rsidRDefault="00A25F3B" w:rsidP="00654C80">
            <w:pPr>
              <w:rPr>
                <w:rtl/>
              </w:rPr>
            </w:pPr>
          </w:p>
          <w:p w14:paraId="3BD996EC" w14:textId="77777777" w:rsidR="00654C80" w:rsidRDefault="00A25F3B" w:rsidP="00654C80">
            <w:pPr>
              <w:rPr>
                <w:rtl/>
              </w:rPr>
            </w:pPr>
            <w:r>
              <w:rPr>
                <w:rFonts w:cs="David" w:hint="cs"/>
                <w:color w:val="000000"/>
                <w:rtl/>
              </w:rPr>
              <w:t>‏‏ ‏</w:t>
            </w:r>
          </w:p>
          <w:p w14:paraId="257FAF5B" w14:textId="77777777" w:rsidR="00654C80" w:rsidRDefault="00A25F3B" w:rsidP="00654C80">
            <w:pPr>
              <w:rPr>
                <w:rtl/>
              </w:rPr>
            </w:pPr>
          </w:p>
          <w:p w14:paraId="2E7704CF" w14:textId="77777777" w:rsidR="00654C80" w:rsidRDefault="00A25F3B" w:rsidP="00654C80">
            <w:pPr>
              <w:rPr>
                <w:rtl/>
              </w:rPr>
            </w:pPr>
            <w:r>
              <w:rPr>
                <w:rFonts w:cs="David" w:hint="cs"/>
                <w:color w:val="000000"/>
                <w:rtl/>
              </w:rPr>
              <w:t>‏‏מהות הבקשה‏‏ המ‏‏וצעת‏‏:‏‏ ‏</w:t>
            </w:r>
          </w:p>
          <w:p w14:paraId="27004F5E" w14:textId="77777777" w:rsidR="00654C80" w:rsidRDefault="00A25F3B" w:rsidP="00654C80">
            <w:pPr>
              <w:rPr>
                <w:rtl/>
              </w:rPr>
            </w:pPr>
          </w:p>
          <w:p w14:paraId="51F19EA4" w14:textId="77777777" w:rsidR="00654C80" w:rsidRDefault="00A25F3B" w:rsidP="00654C80">
            <w:pPr>
              <w:rPr>
                <w:rtl/>
              </w:rPr>
            </w:pPr>
            <w:r>
              <w:rPr>
                <w:rFonts w:cs="David" w:hint="cs"/>
                <w:color w:val="000000"/>
                <w:rtl/>
              </w:rPr>
              <w:t>‏‏מדובר בחלקה הכוללת 11 בניינים, בניין המבקש כולל 3 קומות, 4 יח"ד, ברח' צור יעקב 16 בשכונת גבעת משואה, גוש: 30422, חלקה: 10.‏</w:t>
            </w:r>
          </w:p>
          <w:p w14:paraId="3D5FDD15" w14:textId="77777777" w:rsidR="00654C80" w:rsidRDefault="00A25F3B" w:rsidP="00654C80">
            <w:pPr>
              <w:rPr>
                <w:rtl/>
              </w:rPr>
            </w:pPr>
          </w:p>
          <w:p w14:paraId="21B150DD" w14:textId="77777777" w:rsidR="00654C80" w:rsidRDefault="00A25F3B" w:rsidP="00654C80">
            <w:pPr>
              <w:rPr>
                <w:rtl/>
              </w:rPr>
            </w:pPr>
            <w:r>
              <w:rPr>
                <w:rFonts w:cs="David" w:hint="cs"/>
                <w:color w:val="000000"/>
                <w:rtl/>
              </w:rPr>
              <w:t>‏‏ ‏</w:t>
            </w:r>
          </w:p>
          <w:p w14:paraId="2A77E6C8" w14:textId="77777777" w:rsidR="00654C80" w:rsidRDefault="00A25F3B" w:rsidP="00654C80">
            <w:pPr>
              <w:rPr>
                <w:rtl/>
              </w:rPr>
            </w:pPr>
          </w:p>
          <w:p w14:paraId="54DD5ED9" w14:textId="77777777" w:rsidR="00654C80" w:rsidRDefault="00A25F3B" w:rsidP="00654C80">
            <w:pPr>
              <w:rPr>
                <w:rtl/>
              </w:rPr>
            </w:pPr>
            <w:r>
              <w:rPr>
                <w:rFonts w:cs="David" w:hint="cs"/>
                <w:color w:val="000000"/>
                <w:rtl/>
              </w:rPr>
              <w:t xml:space="preserve">‏‏מצב </w:t>
            </w:r>
            <w:r>
              <w:rPr>
                <w:rFonts w:cs="David" w:hint="cs"/>
                <w:color w:val="000000"/>
                <w:rtl/>
              </w:rPr>
              <w:t>מוצע‏‏:‏</w:t>
            </w:r>
          </w:p>
          <w:p w14:paraId="4B8C7CA7" w14:textId="77777777" w:rsidR="00654C80" w:rsidRDefault="00A25F3B" w:rsidP="00654C80">
            <w:pPr>
              <w:rPr>
                <w:rtl/>
              </w:rPr>
            </w:pPr>
          </w:p>
          <w:p w14:paraId="6796F9FE" w14:textId="77777777" w:rsidR="00654C80" w:rsidRDefault="00A25F3B" w:rsidP="00654C80">
            <w:pPr>
              <w:rPr>
                <w:rtl/>
              </w:rPr>
            </w:pPr>
            <w:r>
              <w:rPr>
                <w:rFonts w:cs="David" w:hint="cs"/>
                <w:color w:val="000000"/>
                <w:rtl/>
              </w:rPr>
              <w:t>‏‏קומה א', מפלס 2.80+, חזית דרומית‏‏: מוצע תוספת בינוי על מרפסת גג קיימת.‏</w:t>
            </w:r>
          </w:p>
          <w:p w14:paraId="2601719F" w14:textId="77777777" w:rsidR="00654C80" w:rsidRDefault="00A25F3B" w:rsidP="00654C80">
            <w:pPr>
              <w:rPr>
                <w:rtl/>
              </w:rPr>
            </w:pPr>
          </w:p>
          <w:p w14:paraId="2070AD44" w14:textId="77777777" w:rsidR="00654C80" w:rsidRDefault="00A25F3B" w:rsidP="00654C80">
            <w:pPr>
              <w:rPr>
                <w:rtl/>
              </w:rPr>
            </w:pPr>
            <w:r>
              <w:rPr>
                <w:rFonts w:cs="David" w:hint="cs"/>
                <w:color w:val="000000"/>
                <w:rtl/>
              </w:rPr>
              <w:t>‏‏ ‏</w:t>
            </w:r>
          </w:p>
          <w:p w14:paraId="1DB3CEA4" w14:textId="77777777" w:rsidR="00654C80" w:rsidRDefault="00A25F3B" w:rsidP="00654C80">
            <w:pPr>
              <w:rPr>
                <w:rtl/>
              </w:rPr>
            </w:pPr>
          </w:p>
          <w:p w14:paraId="160B2141" w14:textId="77777777" w:rsidR="00654C80" w:rsidRDefault="00A25F3B" w:rsidP="00654C80">
            <w:pPr>
              <w:rPr>
                <w:rtl/>
              </w:rPr>
            </w:pPr>
            <w:r>
              <w:rPr>
                <w:rFonts w:cs="David" w:hint="cs"/>
                <w:color w:val="000000"/>
                <w:rtl/>
              </w:rPr>
              <w:lastRenderedPageBreak/>
              <w:t>‏‏פרסום הקלות‏‏:‏</w:t>
            </w:r>
          </w:p>
          <w:p w14:paraId="44076C84" w14:textId="77777777" w:rsidR="00654C80" w:rsidRDefault="00A25F3B" w:rsidP="00654C80">
            <w:pPr>
              <w:rPr>
                <w:rtl/>
              </w:rPr>
            </w:pPr>
          </w:p>
          <w:p w14:paraId="6BDADCBE" w14:textId="77777777" w:rsidR="00654C80" w:rsidRDefault="00A25F3B" w:rsidP="00654C80">
            <w:pPr>
              <w:rPr>
                <w:rtl/>
              </w:rPr>
            </w:pPr>
            <w:r>
              <w:rPr>
                <w:rFonts w:cs="David" w:hint="cs"/>
                <w:color w:val="000000"/>
                <w:rtl/>
              </w:rPr>
              <w:t>‏‏במסגרת הבקשה ‏‏לא ‏‏פורסמו הקלות.‏</w:t>
            </w:r>
          </w:p>
          <w:p w14:paraId="4653483A" w14:textId="77777777" w:rsidR="00654C80" w:rsidRDefault="00A25F3B" w:rsidP="00654C80">
            <w:pPr>
              <w:rPr>
                <w:rtl/>
              </w:rPr>
            </w:pPr>
          </w:p>
          <w:p w14:paraId="0406C5CC" w14:textId="77777777" w:rsidR="00654C80" w:rsidRDefault="00A25F3B" w:rsidP="00654C80">
            <w:pPr>
              <w:rPr>
                <w:rtl/>
              </w:rPr>
            </w:pPr>
            <w:r>
              <w:rPr>
                <w:rFonts w:cs="David" w:hint="cs"/>
                <w:color w:val="000000"/>
                <w:rtl/>
              </w:rPr>
              <w:t xml:space="preserve">‏‏תום מועד התנגדויות נכון לתאריך 22.10.2024 ולפי נתוני המערכת לבקשה הנידונה התקבלו ‏‏2 </w:t>
            </w:r>
            <w:r>
              <w:rPr>
                <w:rFonts w:cs="David" w:hint="cs"/>
                <w:color w:val="000000"/>
                <w:rtl/>
              </w:rPr>
              <w:t>התנגדויות.‏</w:t>
            </w:r>
          </w:p>
          <w:p w14:paraId="12DEC5BB" w14:textId="77777777" w:rsidR="00654C80" w:rsidRDefault="00A25F3B" w:rsidP="00654C80">
            <w:pPr>
              <w:rPr>
                <w:rtl/>
              </w:rPr>
            </w:pPr>
          </w:p>
          <w:p w14:paraId="07544744" w14:textId="77777777" w:rsidR="00654C80" w:rsidRDefault="00A25F3B" w:rsidP="00654C80">
            <w:pPr>
              <w:rPr>
                <w:rtl/>
              </w:rPr>
            </w:pPr>
            <w:r>
              <w:rPr>
                <w:rFonts w:cs="David" w:hint="cs"/>
                <w:color w:val="000000"/>
                <w:rtl/>
              </w:rPr>
              <w:t>‏‏ ‏</w:t>
            </w:r>
          </w:p>
          <w:p w14:paraId="473EB53F" w14:textId="77777777" w:rsidR="00654C80" w:rsidRDefault="00A25F3B" w:rsidP="00654C80">
            <w:pPr>
              <w:rPr>
                <w:rtl/>
              </w:rPr>
            </w:pPr>
          </w:p>
          <w:p w14:paraId="4BBC1EE8" w14:textId="77777777" w:rsidR="00654C80" w:rsidRDefault="00A25F3B" w:rsidP="00654C80">
            <w:pPr>
              <w:rPr>
                <w:rtl/>
              </w:rPr>
            </w:pPr>
            <w:r>
              <w:rPr>
                <w:rFonts w:cs="David" w:hint="cs"/>
                <w:color w:val="000000"/>
                <w:rtl/>
              </w:rPr>
              <w:t>‏‏בעלי העניין בנכס‏‏: ‏</w:t>
            </w:r>
          </w:p>
          <w:p w14:paraId="0AFA8F23" w14:textId="77777777" w:rsidR="00654C80" w:rsidRDefault="00A25F3B" w:rsidP="00654C80">
            <w:pPr>
              <w:rPr>
                <w:rtl/>
              </w:rPr>
            </w:pPr>
          </w:p>
          <w:p w14:paraId="4951F7EC" w14:textId="77777777" w:rsidR="00654C80" w:rsidRDefault="00A25F3B" w:rsidP="00654C80">
            <w:pPr>
              <w:rPr>
                <w:rtl/>
              </w:rPr>
            </w:pPr>
            <w:r>
              <w:rPr>
                <w:rFonts w:cs="David" w:hint="cs"/>
                <w:color w:val="000000"/>
                <w:rtl/>
              </w:rPr>
              <w:t>‏‏הבנייה מוצעת ע"ג חלק‏‏ה‏‏ מס‏‏'‏‏ ‏‏10, בוצע משלוח הודעות ע"פ סעיף 36 לחוק באחריות ובמסגרת דסק שרות במעמד התיק. ‏</w:t>
            </w:r>
          </w:p>
          <w:p w14:paraId="68A0FA24" w14:textId="77777777" w:rsidR="00654C80" w:rsidRDefault="00A25F3B" w:rsidP="00654C80">
            <w:pPr>
              <w:rPr>
                <w:rtl/>
              </w:rPr>
            </w:pPr>
          </w:p>
          <w:p w14:paraId="02A91604" w14:textId="77777777" w:rsidR="00654C80" w:rsidRDefault="00A25F3B" w:rsidP="00654C80">
            <w:pPr>
              <w:rPr>
                <w:rtl/>
              </w:rPr>
            </w:pPr>
            <w:r>
              <w:rPr>
                <w:rFonts w:cs="David" w:hint="cs"/>
                <w:color w:val="000000"/>
                <w:rtl/>
              </w:rPr>
              <w:t>‏‏עפ"י נתוני המערכת, לבקשה הנ"ל התקבלו ‏‏2 התנגדויות.‏</w:t>
            </w:r>
          </w:p>
        </w:tc>
      </w:tr>
    </w:tbl>
    <w:p w14:paraId="3F1974F4"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032D7F4" w14:textId="77777777" w:rsidTr="00015A82">
        <w:tc>
          <w:tcPr>
            <w:tcW w:w="1893" w:type="dxa"/>
            <w:tcBorders>
              <w:top w:val="single" w:sz="4" w:space="0" w:color="auto"/>
              <w:left w:val="single" w:sz="4" w:space="0" w:color="auto"/>
              <w:bottom w:val="single" w:sz="4" w:space="0" w:color="auto"/>
              <w:right w:val="single" w:sz="4" w:space="0" w:color="auto"/>
            </w:tcBorders>
          </w:tcPr>
          <w:p w14:paraId="4EA88CF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33558F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0A1F4A3" w14:textId="77777777" w:rsidR="00BF1333" w:rsidRDefault="00BF1333">
            <w:pPr>
              <w:jc w:val="center"/>
              <w:rPr>
                <w:rFonts w:ascii="Arial" w:hAnsi="Arial" w:cs="David"/>
                <w:b/>
                <w:bCs/>
              </w:rPr>
            </w:pPr>
          </w:p>
        </w:tc>
      </w:tr>
      <w:tr w:rsidR="00BF1333" w14:paraId="40A6D51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9934ABD"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2A6F6BF" w14:textId="77777777" w:rsidR="00BF1333" w:rsidRDefault="00BF1333">
            <w:pPr>
              <w:jc w:val="both"/>
            </w:pPr>
            <w:r>
              <w:rPr>
                <w:rFonts w:cs="Arial" w:hint="cs"/>
                <w:rtl/>
              </w:rPr>
              <w:t>23/01/2025</w:t>
            </w:r>
          </w:p>
        </w:tc>
        <w:tc>
          <w:tcPr>
            <w:tcW w:w="5669" w:type="dxa"/>
          </w:tcPr>
          <w:p w14:paraId="3A54ED8E" w14:textId="77777777" w:rsidR="00654C80" w:rsidRDefault="00A25F3B" w:rsidP="00654C80">
            <w:pPr>
              <w:rPr>
                <w:rtl/>
              </w:rPr>
            </w:pPr>
          </w:p>
          <w:p w14:paraId="672A3733" w14:textId="77777777" w:rsidR="00654C80" w:rsidRDefault="00A25F3B" w:rsidP="00654C80">
            <w:pPr>
              <w:rPr>
                <w:rtl/>
              </w:rPr>
            </w:pPr>
            <w:r>
              <w:rPr>
                <w:rFonts w:cs="David" w:hint="cs"/>
                <w:color w:val="000000"/>
                <w:rtl/>
              </w:rPr>
              <w:t>‏‎ ‎</w:t>
            </w:r>
          </w:p>
          <w:p w14:paraId="59949ED4" w14:textId="77777777" w:rsidR="00654C80" w:rsidRDefault="00A25F3B" w:rsidP="00654C80">
            <w:pPr>
              <w:rPr>
                <w:rtl/>
              </w:rPr>
            </w:pPr>
          </w:p>
          <w:p w14:paraId="359E1C29" w14:textId="77777777" w:rsidR="00654C80" w:rsidRDefault="00A25F3B" w:rsidP="00654C80">
            <w:pPr>
              <w:rPr>
                <w:rtl/>
              </w:rPr>
            </w:pPr>
            <w:r>
              <w:rPr>
                <w:rFonts w:cs="David" w:hint="cs"/>
                <w:color w:val="000000"/>
                <w:rtl/>
              </w:rPr>
              <w:t>‏‏ ‏</w:t>
            </w:r>
          </w:p>
          <w:p w14:paraId="0DAB0F03" w14:textId="77777777" w:rsidR="00654C80" w:rsidRDefault="00A25F3B" w:rsidP="00654C80">
            <w:pPr>
              <w:rPr>
                <w:rtl/>
              </w:rPr>
            </w:pPr>
          </w:p>
          <w:p w14:paraId="766BAFD1" w14:textId="77777777" w:rsidR="00654C80" w:rsidRDefault="00A25F3B" w:rsidP="00654C80">
            <w:pPr>
              <w:rPr>
                <w:rtl/>
              </w:rPr>
            </w:pPr>
            <w:r>
              <w:rPr>
                <w:rFonts w:cs="David" w:hint="cs"/>
                <w:color w:val="000000"/>
                <w:rtl/>
              </w:rPr>
              <w:t>‏‏לדחות במתכונת המוצעת‏‏:‏</w:t>
            </w:r>
          </w:p>
          <w:p w14:paraId="1C44DAF1" w14:textId="77777777" w:rsidR="00654C80" w:rsidRDefault="00A25F3B" w:rsidP="00654C80">
            <w:pPr>
              <w:rPr>
                <w:rtl/>
              </w:rPr>
            </w:pPr>
          </w:p>
          <w:p w14:paraId="18900653" w14:textId="77777777" w:rsidR="00654C80" w:rsidRDefault="00A25F3B" w:rsidP="00654C80">
            <w:pPr>
              <w:rPr>
                <w:rtl/>
              </w:rPr>
            </w:pPr>
            <w:r>
              <w:rPr>
                <w:rFonts w:cs="David" w:hint="cs"/>
                <w:color w:val="000000"/>
                <w:rtl/>
              </w:rPr>
              <w:t>‏‏ ‏</w:t>
            </w:r>
          </w:p>
          <w:p w14:paraId="684F6F86" w14:textId="77777777" w:rsidR="00654C80" w:rsidRDefault="00A25F3B" w:rsidP="00654C80">
            <w:pPr>
              <w:rPr>
                <w:rtl/>
              </w:rPr>
            </w:pPr>
          </w:p>
          <w:p w14:paraId="4A764B8F" w14:textId="77777777" w:rsidR="00654C80" w:rsidRDefault="00A25F3B" w:rsidP="00654C80">
            <w:pPr>
              <w:rPr>
                <w:rtl/>
              </w:rPr>
            </w:pPr>
            <w:r>
              <w:rPr>
                <w:rFonts w:cs="David" w:hint="cs"/>
                <w:color w:val="000000"/>
                <w:rtl/>
              </w:rPr>
              <w:t>‏‏המלצת המחלקה היא לא לזמן את המתנגדים היות ובקשה מובאת לדחיה במתכונת המוצעת.‏</w:t>
            </w:r>
          </w:p>
          <w:p w14:paraId="373D8BA9" w14:textId="77777777" w:rsidR="00654C80" w:rsidRDefault="00A25F3B" w:rsidP="00654C80">
            <w:pPr>
              <w:rPr>
                <w:rtl/>
              </w:rPr>
            </w:pPr>
          </w:p>
          <w:p w14:paraId="4F239CA6" w14:textId="77777777" w:rsidR="00654C80" w:rsidRDefault="00A25F3B" w:rsidP="00654C80">
            <w:pPr>
              <w:rPr>
                <w:rtl/>
              </w:rPr>
            </w:pPr>
            <w:r>
              <w:rPr>
                <w:rFonts w:cs="David" w:hint="cs"/>
                <w:color w:val="000000"/>
                <w:rtl/>
              </w:rPr>
              <w:t>‏‏ ‏</w:t>
            </w:r>
          </w:p>
          <w:p w14:paraId="243D665F" w14:textId="77777777" w:rsidR="00654C80" w:rsidRDefault="00A25F3B" w:rsidP="00654C80">
            <w:pPr>
              <w:rPr>
                <w:rtl/>
              </w:rPr>
            </w:pPr>
          </w:p>
          <w:p w14:paraId="628D0AB9" w14:textId="77777777" w:rsidR="00654C80" w:rsidRDefault="00A25F3B" w:rsidP="00654C80">
            <w:pPr>
              <w:rPr>
                <w:rtl/>
              </w:rPr>
            </w:pPr>
            <w:r>
              <w:rPr>
                <w:rFonts w:cs="David" w:hint="cs"/>
                <w:color w:val="000000"/>
                <w:rtl/>
              </w:rPr>
              <w:t xml:space="preserve">‏‏מוצע בבקשה בינוי במרפסת גג קיימת מכח 5% השלמת קומת גג, הבקשה מובאת לדחיה </w:t>
            </w:r>
            <w:r>
              <w:rPr>
                <w:rFonts w:cs="David" w:hint="cs"/>
                <w:color w:val="000000"/>
                <w:rtl/>
              </w:rPr>
              <w:t>במתכונת המוצעת היות והמוצע אינו בקומה העליונה ולא עומד במדיניות 5% ולכן לא ניתן לאשר.‏</w:t>
            </w:r>
          </w:p>
          <w:p w14:paraId="57E14E98" w14:textId="77777777" w:rsidR="00654C80" w:rsidRDefault="00A25F3B" w:rsidP="00654C80">
            <w:pPr>
              <w:rPr>
                <w:rtl/>
              </w:rPr>
            </w:pPr>
          </w:p>
          <w:p w14:paraId="799112EE" w14:textId="77777777" w:rsidR="00654C80" w:rsidRDefault="00A25F3B" w:rsidP="00654C80">
            <w:pPr>
              <w:rPr>
                <w:rtl/>
              </w:rPr>
            </w:pPr>
            <w:r>
              <w:rPr>
                <w:rFonts w:cs="David" w:hint="cs"/>
                <w:color w:val="000000"/>
                <w:rtl/>
              </w:rPr>
              <w:t>‏‏ ‏</w:t>
            </w:r>
          </w:p>
          <w:p w14:paraId="4D901C03" w14:textId="77777777" w:rsidR="00654C80" w:rsidRDefault="00A25F3B" w:rsidP="00654C80">
            <w:pPr>
              <w:rPr>
                <w:rtl/>
              </w:rPr>
            </w:pPr>
          </w:p>
          <w:p w14:paraId="2C8F7A21" w14:textId="77777777" w:rsidR="00654C80" w:rsidRDefault="00A25F3B" w:rsidP="00654C80">
            <w:pPr>
              <w:rPr>
                <w:rtl/>
              </w:rPr>
            </w:pPr>
            <w:r>
              <w:rPr>
                <w:rFonts w:cs="David" w:hint="cs"/>
                <w:color w:val="000000"/>
                <w:rtl/>
              </w:rPr>
              <w:t>‏‏ ‏</w:t>
            </w:r>
          </w:p>
          <w:p w14:paraId="174D1211" w14:textId="77777777" w:rsidR="00654C80" w:rsidRDefault="00A25F3B" w:rsidP="00654C80">
            <w:pPr>
              <w:rPr>
                <w:rtl/>
              </w:rPr>
            </w:pPr>
          </w:p>
          <w:p w14:paraId="02BAD3FF" w14:textId="77777777" w:rsidR="00654C80" w:rsidRDefault="00A25F3B" w:rsidP="00654C80">
            <w:pPr>
              <w:rPr>
                <w:rtl/>
              </w:rPr>
            </w:pPr>
            <w:r>
              <w:rPr>
                <w:rFonts w:cs="David" w:hint="cs"/>
                <w:color w:val="000000"/>
                <w:rtl/>
              </w:rPr>
              <w:t>‏חוות דעת תכנונית‏ ‏:‏</w:t>
            </w:r>
          </w:p>
          <w:p w14:paraId="54638B7E" w14:textId="77777777" w:rsidR="00654C80" w:rsidRDefault="00A25F3B" w:rsidP="00654C80">
            <w:pPr>
              <w:rPr>
                <w:rtl/>
              </w:rPr>
            </w:pPr>
          </w:p>
          <w:p w14:paraId="09EB40EA" w14:textId="77777777" w:rsidR="00654C80" w:rsidRDefault="00A25F3B" w:rsidP="00654C80">
            <w:pPr>
              <w:rPr>
                <w:rtl/>
              </w:rPr>
            </w:pPr>
            <w:r>
              <w:rPr>
                <w:rFonts w:cs="David" w:hint="cs"/>
                <w:color w:val="000000"/>
                <w:rtl/>
              </w:rPr>
              <w:t>‏‏- יש לתקן את ההערות המופיעות ע"ג תוכנית ‏‎a‎‏.‏</w:t>
            </w:r>
          </w:p>
          <w:p w14:paraId="2125F6D9" w14:textId="77777777" w:rsidR="00654C80" w:rsidRDefault="00A25F3B" w:rsidP="00654C80">
            <w:pPr>
              <w:rPr>
                <w:rtl/>
              </w:rPr>
            </w:pPr>
          </w:p>
          <w:p w14:paraId="487BB241" w14:textId="77777777" w:rsidR="00654C80" w:rsidRDefault="00A25F3B" w:rsidP="00654C80">
            <w:pPr>
              <w:rPr>
                <w:rtl/>
              </w:rPr>
            </w:pPr>
            <w:r>
              <w:rPr>
                <w:rFonts w:cs="David" w:hint="cs"/>
                <w:color w:val="000000"/>
                <w:rtl/>
              </w:rPr>
              <w:t>‏‏ ‏</w:t>
            </w:r>
          </w:p>
          <w:p w14:paraId="4C725622" w14:textId="77777777" w:rsidR="00654C80" w:rsidRDefault="00A25F3B" w:rsidP="00654C80">
            <w:pPr>
              <w:rPr>
                <w:rtl/>
              </w:rPr>
            </w:pPr>
          </w:p>
          <w:p w14:paraId="595F2D1E" w14:textId="77777777" w:rsidR="00654C80" w:rsidRDefault="00A25F3B" w:rsidP="00654C80">
            <w:pPr>
              <w:rPr>
                <w:rtl/>
              </w:rPr>
            </w:pPr>
            <w:r>
              <w:rPr>
                <w:rFonts w:cs="David" w:hint="cs"/>
                <w:color w:val="000000"/>
                <w:rtl/>
              </w:rPr>
              <w:t>‏התנגדויות‏ ‏:‏</w:t>
            </w:r>
          </w:p>
          <w:p w14:paraId="3352BEC7" w14:textId="77777777" w:rsidR="00654C80" w:rsidRDefault="00A25F3B" w:rsidP="00654C80">
            <w:pPr>
              <w:rPr>
                <w:rtl/>
              </w:rPr>
            </w:pPr>
          </w:p>
          <w:p w14:paraId="086D9AD5" w14:textId="77777777" w:rsidR="00654C80" w:rsidRDefault="00A25F3B" w:rsidP="00654C80">
            <w:pPr>
              <w:rPr>
                <w:rtl/>
              </w:rPr>
            </w:pPr>
            <w:r>
              <w:rPr>
                <w:rFonts w:cs="David" w:hint="cs"/>
                <w:color w:val="000000"/>
                <w:rtl/>
              </w:rPr>
              <w:t xml:space="preserve">‏‏עפ"י נתוני המערכת ‏‏לבקשה הנ"ל התקבלו ‏‏2‏‏ </w:t>
            </w:r>
            <w:r>
              <w:rPr>
                <w:rFonts w:cs="David" w:hint="cs"/>
                <w:color w:val="000000"/>
                <w:rtl/>
              </w:rPr>
              <w:t>‏‏התנגדויות,‏‏ להלן עיקרי טענות המתנגדים:‏</w:t>
            </w:r>
          </w:p>
          <w:p w14:paraId="6FD99C3E" w14:textId="77777777" w:rsidR="00654C80" w:rsidRDefault="00A25F3B" w:rsidP="00654C80">
            <w:pPr>
              <w:rPr>
                <w:rtl/>
              </w:rPr>
            </w:pPr>
          </w:p>
          <w:p w14:paraId="0A4BDF94" w14:textId="77777777" w:rsidR="00654C80" w:rsidRDefault="00A25F3B" w:rsidP="00654C80">
            <w:pPr>
              <w:rPr>
                <w:rtl/>
              </w:rPr>
            </w:pPr>
            <w:r>
              <w:rPr>
                <w:rFonts w:cs="David" w:hint="cs"/>
                <w:color w:val="000000"/>
                <w:rtl/>
              </w:rPr>
              <w:t>‏‏*"עד כה לא ניתן אישור לסגירת מרפסות בדירות העליונות, אם ינתן אישור כזה בעלי דירות נוספים ירצו לעשות זאת והדבר יכער את המראה החיצוני של הבניינים ברחוב"‏</w:t>
            </w:r>
          </w:p>
          <w:p w14:paraId="1BCCD75B" w14:textId="77777777" w:rsidR="00654C80" w:rsidRDefault="00A25F3B" w:rsidP="00654C80">
            <w:pPr>
              <w:rPr>
                <w:rtl/>
              </w:rPr>
            </w:pPr>
          </w:p>
          <w:p w14:paraId="1C6E8671" w14:textId="77777777" w:rsidR="00654C80" w:rsidRDefault="00A25F3B" w:rsidP="00654C80">
            <w:pPr>
              <w:rPr>
                <w:rtl/>
              </w:rPr>
            </w:pPr>
            <w:r>
              <w:rPr>
                <w:rFonts w:cs="David" w:hint="cs"/>
                <w:color w:val="000000"/>
                <w:rtl/>
              </w:rPr>
              <w:t xml:space="preserve">‏‏*"לא מוכן שיהיה תקדים לאחרים לבנות חריגות, אז כל </w:t>
            </w:r>
            <w:r>
              <w:rPr>
                <w:rFonts w:cs="David" w:hint="cs"/>
                <w:color w:val="000000"/>
                <w:rtl/>
              </w:rPr>
              <w:lastRenderedPageBreak/>
              <w:t>הסביבה תיהפך לאתר בניה, גם הבניה תגרום הפרעה לחיים תקינים היומיומיים, רעש חול ואבק, יש בעיות בריאותיות, אינו מוכן לשנות את אופי השכונה..."‏</w:t>
            </w:r>
          </w:p>
          <w:p w14:paraId="5728625C" w14:textId="77777777" w:rsidR="00654C80" w:rsidRDefault="00A25F3B" w:rsidP="00654C80">
            <w:pPr>
              <w:rPr>
                <w:rtl/>
              </w:rPr>
            </w:pPr>
          </w:p>
          <w:p w14:paraId="43523DEF" w14:textId="77777777" w:rsidR="00654C80" w:rsidRDefault="00A25F3B" w:rsidP="00654C80">
            <w:pPr>
              <w:rPr>
                <w:rtl/>
              </w:rPr>
            </w:pPr>
            <w:r>
              <w:rPr>
                <w:rFonts w:cs="David" w:hint="cs"/>
                <w:color w:val="000000"/>
                <w:rtl/>
              </w:rPr>
              <w:t>‏‏ ‏</w:t>
            </w:r>
          </w:p>
          <w:p w14:paraId="451EE3D9" w14:textId="77777777" w:rsidR="00654C80" w:rsidRDefault="00A25F3B" w:rsidP="00654C80">
            <w:pPr>
              <w:rPr>
                <w:rtl/>
              </w:rPr>
            </w:pPr>
          </w:p>
          <w:p w14:paraId="4D17D67F"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68C97BC" w14:textId="77777777" w:rsidR="00654C80" w:rsidRDefault="00A25F3B" w:rsidP="00654C80">
            <w:pPr>
              <w:rPr>
                <w:rtl/>
              </w:rPr>
            </w:pPr>
          </w:p>
          <w:p w14:paraId="7AA5D9B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479E3A31" w14:textId="77777777" w:rsidR="00654C80" w:rsidRDefault="00A25F3B" w:rsidP="00654C80">
            <w:pPr>
              <w:rPr>
                <w:rtl/>
              </w:rPr>
            </w:pPr>
          </w:p>
          <w:p w14:paraId="1C2B3542" w14:textId="77777777" w:rsidR="00654C80" w:rsidRDefault="00A25F3B" w:rsidP="00654C80">
            <w:pPr>
              <w:rPr>
                <w:rtl/>
              </w:rPr>
            </w:pPr>
            <w:r>
              <w:rPr>
                <w:rFonts w:cs="David" w:hint="cs"/>
                <w:color w:val="000000"/>
                <w:rtl/>
              </w:rPr>
              <w:t>‏‎ ‎</w:t>
            </w:r>
          </w:p>
        </w:tc>
      </w:tr>
      <w:tr w:rsidR="00BF1333" w14:paraId="60D516E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B4951A1"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6CD86E0" w14:textId="77777777" w:rsidR="00BF1333" w:rsidRDefault="00BF1333">
            <w:pPr>
              <w:jc w:val="both"/>
            </w:pPr>
            <w:r>
              <w:rPr>
                <w:rFonts w:cs="Arial" w:hint="cs"/>
                <w:rtl/>
              </w:rPr>
              <w:t>19/01/2025</w:t>
            </w:r>
          </w:p>
        </w:tc>
        <w:tc>
          <w:tcPr>
            <w:tcW w:w="5669" w:type="dxa"/>
          </w:tcPr>
          <w:p w14:paraId="35BBFCBE" w14:textId="77777777" w:rsidR="00654C80" w:rsidRDefault="00A25F3B" w:rsidP="00654C80">
            <w:pPr>
              <w:rPr>
                <w:rtl/>
              </w:rPr>
            </w:pPr>
          </w:p>
          <w:p w14:paraId="07DBD5CD" w14:textId="77777777" w:rsidR="00654C80" w:rsidRDefault="00A25F3B" w:rsidP="00654C80">
            <w:pPr>
              <w:rPr>
                <w:rtl/>
              </w:rPr>
            </w:pPr>
            <w:r>
              <w:rPr>
                <w:rFonts w:cs="David" w:hint="cs"/>
                <w:color w:val="000000"/>
                <w:rtl/>
              </w:rPr>
              <w:t>‏‎ ‎</w:t>
            </w:r>
          </w:p>
          <w:p w14:paraId="17A5C59C" w14:textId="77777777" w:rsidR="00654C80" w:rsidRDefault="00A25F3B" w:rsidP="00654C80">
            <w:pPr>
              <w:rPr>
                <w:rtl/>
              </w:rPr>
            </w:pPr>
          </w:p>
          <w:p w14:paraId="4D9AA49F" w14:textId="77777777" w:rsidR="00654C80" w:rsidRDefault="00A25F3B" w:rsidP="00654C80">
            <w:pPr>
              <w:rPr>
                <w:rtl/>
              </w:rPr>
            </w:pPr>
            <w:r>
              <w:rPr>
                <w:rFonts w:cs="David" w:hint="cs"/>
                <w:color w:val="000000"/>
                <w:rtl/>
              </w:rPr>
              <w:t>‏ ‏חוות דעת תכנונית ‏</w:t>
            </w:r>
          </w:p>
          <w:p w14:paraId="40AA5562" w14:textId="77777777" w:rsidR="00654C80" w:rsidRDefault="00A25F3B" w:rsidP="00654C80">
            <w:pPr>
              <w:rPr>
                <w:rtl/>
              </w:rPr>
            </w:pPr>
          </w:p>
          <w:p w14:paraId="619A6079" w14:textId="77777777" w:rsidR="00654C80" w:rsidRDefault="00A25F3B" w:rsidP="00654C80">
            <w:pPr>
              <w:rPr>
                <w:rtl/>
              </w:rPr>
            </w:pPr>
            <w:r>
              <w:rPr>
                <w:rFonts w:cs="David" w:hint="cs"/>
                <w:color w:val="000000"/>
                <w:rtl/>
              </w:rPr>
              <w:t>‏‏מס' תכנית שחלה בחלקה:‏</w:t>
            </w:r>
          </w:p>
          <w:p w14:paraId="7A73F3EB" w14:textId="77777777" w:rsidR="00654C80" w:rsidRDefault="00A25F3B" w:rsidP="00654C80">
            <w:pPr>
              <w:rPr>
                <w:rtl/>
              </w:rPr>
            </w:pPr>
          </w:p>
          <w:p w14:paraId="4D618923" w14:textId="77777777" w:rsidR="00654C80" w:rsidRDefault="00A25F3B" w:rsidP="00654C80">
            <w:pPr>
              <w:rPr>
                <w:rtl/>
              </w:rPr>
            </w:pPr>
            <w:r>
              <w:rPr>
                <w:rFonts w:cs="David" w:hint="cs"/>
                <w:color w:val="000000"/>
                <w:rtl/>
              </w:rPr>
              <w:t>‏‏2935ב‏</w:t>
            </w:r>
          </w:p>
          <w:p w14:paraId="31D6ECD7" w14:textId="77777777" w:rsidR="00654C80" w:rsidRDefault="00A25F3B" w:rsidP="00654C80">
            <w:pPr>
              <w:rPr>
                <w:rtl/>
              </w:rPr>
            </w:pPr>
          </w:p>
          <w:p w14:paraId="1D48C7E1" w14:textId="77777777" w:rsidR="00654C80" w:rsidRDefault="00A25F3B" w:rsidP="00654C80">
            <w:pPr>
              <w:rPr>
                <w:rtl/>
              </w:rPr>
            </w:pPr>
            <w:r>
              <w:rPr>
                <w:rFonts w:cs="David" w:hint="cs"/>
                <w:color w:val="000000"/>
                <w:rtl/>
              </w:rPr>
              <w:t>‏‏תחילת תוקף:‏</w:t>
            </w:r>
          </w:p>
          <w:p w14:paraId="0C28B911" w14:textId="77777777" w:rsidR="00654C80" w:rsidRDefault="00A25F3B" w:rsidP="00654C80">
            <w:pPr>
              <w:rPr>
                <w:rtl/>
              </w:rPr>
            </w:pPr>
          </w:p>
          <w:p w14:paraId="115068BE" w14:textId="77777777" w:rsidR="00654C80" w:rsidRDefault="00A25F3B" w:rsidP="00654C80">
            <w:pPr>
              <w:rPr>
                <w:rtl/>
              </w:rPr>
            </w:pPr>
            <w:r>
              <w:rPr>
                <w:rFonts w:cs="David" w:hint="cs"/>
                <w:color w:val="000000"/>
                <w:rtl/>
              </w:rPr>
              <w:t>‏‏17/10/1991‏</w:t>
            </w:r>
          </w:p>
          <w:p w14:paraId="54CEF0E7" w14:textId="77777777" w:rsidR="00654C80" w:rsidRDefault="00A25F3B" w:rsidP="00654C80">
            <w:pPr>
              <w:rPr>
                <w:rtl/>
              </w:rPr>
            </w:pPr>
          </w:p>
          <w:p w14:paraId="21FCAA62" w14:textId="77777777" w:rsidR="00654C80" w:rsidRDefault="00A25F3B" w:rsidP="00654C80">
            <w:pPr>
              <w:rPr>
                <w:rtl/>
              </w:rPr>
            </w:pPr>
            <w:r>
              <w:rPr>
                <w:rFonts w:cs="David" w:hint="cs"/>
                <w:color w:val="000000"/>
                <w:rtl/>
              </w:rPr>
              <w:t>‏‏ייעוד הקרקע:‏</w:t>
            </w:r>
          </w:p>
          <w:p w14:paraId="75212A9E" w14:textId="77777777" w:rsidR="00654C80" w:rsidRDefault="00A25F3B" w:rsidP="00654C80">
            <w:pPr>
              <w:rPr>
                <w:rtl/>
              </w:rPr>
            </w:pPr>
          </w:p>
          <w:p w14:paraId="146CF85F" w14:textId="77777777" w:rsidR="00654C80" w:rsidRDefault="00A25F3B" w:rsidP="00654C80">
            <w:pPr>
              <w:rPr>
                <w:rtl/>
              </w:rPr>
            </w:pPr>
            <w:r>
              <w:rPr>
                <w:rFonts w:cs="David" w:hint="cs"/>
                <w:color w:val="000000"/>
                <w:rtl/>
              </w:rPr>
              <w:t>‏‏אזור מגורים 3 מיוחד‏</w:t>
            </w:r>
          </w:p>
          <w:p w14:paraId="3381097D" w14:textId="77777777" w:rsidR="00654C80" w:rsidRDefault="00A25F3B" w:rsidP="00654C80">
            <w:pPr>
              <w:rPr>
                <w:rtl/>
              </w:rPr>
            </w:pPr>
          </w:p>
          <w:p w14:paraId="7855C3FE" w14:textId="77777777" w:rsidR="00654C80" w:rsidRDefault="00A25F3B" w:rsidP="00654C80">
            <w:pPr>
              <w:rPr>
                <w:rtl/>
              </w:rPr>
            </w:pPr>
            <w:r>
              <w:rPr>
                <w:rFonts w:cs="David" w:hint="cs"/>
                <w:color w:val="000000"/>
                <w:rtl/>
              </w:rPr>
              <w:t>‏‏*2935ב' תחילת תוקף 17.10.1991, אזור מגורים 2 מיוחד.‏</w:t>
            </w:r>
          </w:p>
          <w:p w14:paraId="0D4CE156" w14:textId="77777777" w:rsidR="00654C80" w:rsidRDefault="00A25F3B" w:rsidP="00654C80">
            <w:pPr>
              <w:rPr>
                <w:rtl/>
              </w:rPr>
            </w:pPr>
          </w:p>
          <w:p w14:paraId="596D4FAC" w14:textId="77777777" w:rsidR="00654C80" w:rsidRDefault="00A25F3B" w:rsidP="00654C80">
            <w:pPr>
              <w:rPr>
                <w:rtl/>
              </w:rPr>
            </w:pPr>
            <w:r>
              <w:rPr>
                <w:rFonts w:cs="David" w:hint="cs"/>
                <w:color w:val="000000"/>
                <w:rtl/>
              </w:rPr>
              <w:t>‏‏*2935א' תחילת תוקף 19.04.1191, אזור מגורים כללי.‏</w:t>
            </w:r>
          </w:p>
          <w:p w14:paraId="51965280" w14:textId="77777777" w:rsidR="00654C80" w:rsidRDefault="00A25F3B" w:rsidP="00654C80">
            <w:pPr>
              <w:rPr>
                <w:rtl/>
              </w:rPr>
            </w:pPr>
          </w:p>
          <w:p w14:paraId="0EE7CA40" w14:textId="77777777" w:rsidR="00654C80" w:rsidRDefault="00A25F3B" w:rsidP="00654C80">
            <w:pPr>
              <w:rPr>
                <w:rtl/>
              </w:rPr>
            </w:pPr>
            <w:r>
              <w:rPr>
                <w:rFonts w:cs="David" w:hint="cs"/>
                <w:color w:val="000000"/>
                <w:rtl/>
              </w:rPr>
              <w:t>‏‏*מתאר 62.‏</w:t>
            </w:r>
          </w:p>
          <w:p w14:paraId="6D46B33E" w14:textId="77777777" w:rsidR="00654C80" w:rsidRDefault="00A25F3B" w:rsidP="00654C80">
            <w:pPr>
              <w:rPr>
                <w:rtl/>
              </w:rPr>
            </w:pPr>
          </w:p>
          <w:p w14:paraId="4C5741FE" w14:textId="77777777" w:rsidR="00654C80" w:rsidRDefault="00A25F3B" w:rsidP="00654C80">
            <w:pPr>
              <w:rPr>
                <w:rtl/>
              </w:rPr>
            </w:pPr>
            <w:r>
              <w:rPr>
                <w:rFonts w:cs="David" w:hint="cs"/>
                <w:color w:val="000000"/>
                <w:rtl/>
              </w:rPr>
              <w:t>‏‏*‏‏תקנות התכנון והבניה.‏</w:t>
            </w:r>
          </w:p>
          <w:p w14:paraId="4A8B797A" w14:textId="77777777" w:rsidR="00654C80" w:rsidRDefault="00A25F3B" w:rsidP="00654C80">
            <w:pPr>
              <w:rPr>
                <w:rtl/>
              </w:rPr>
            </w:pPr>
          </w:p>
          <w:p w14:paraId="63C00CBE" w14:textId="77777777" w:rsidR="00654C80" w:rsidRDefault="00A25F3B" w:rsidP="00654C80">
            <w:pPr>
              <w:rPr>
                <w:rtl/>
              </w:rPr>
            </w:pPr>
            <w:r>
              <w:rPr>
                <w:rFonts w:cs="David" w:hint="cs"/>
                <w:color w:val="000000"/>
                <w:rtl/>
              </w:rPr>
              <w:t>‏‏ ‏</w:t>
            </w:r>
          </w:p>
          <w:p w14:paraId="59B5C38B" w14:textId="77777777" w:rsidR="00654C80" w:rsidRDefault="00A25F3B" w:rsidP="00654C80">
            <w:pPr>
              <w:rPr>
                <w:rtl/>
              </w:rPr>
            </w:pPr>
          </w:p>
          <w:p w14:paraId="2D1B8244" w14:textId="77777777" w:rsidR="00654C80" w:rsidRDefault="00A25F3B" w:rsidP="00654C80">
            <w:pPr>
              <w:rPr>
                <w:rtl/>
              </w:rPr>
            </w:pPr>
            <w:r>
              <w:rPr>
                <w:rFonts w:cs="David" w:hint="cs"/>
                <w:color w:val="000000"/>
                <w:rtl/>
              </w:rPr>
              <w:t>‏‏סטייה ניכרת‏‏:‏</w:t>
            </w:r>
          </w:p>
          <w:p w14:paraId="13612B38" w14:textId="77777777" w:rsidR="00654C80" w:rsidRDefault="00A25F3B" w:rsidP="00654C80">
            <w:pPr>
              <w:rPr>
                <w:rtl/>
              </w:rPr>
            </w:pPr>
          </w:p>
          <w:p w14:paraId="11C3C5E2" w14:textId="77777777" w:rsidR="00654C80" w:rsidRDefault="00A25F3B" w:rsidP="00654C80">
            <w:pPr>
              <w:rPr>
                <w:rtl/>
              </w:rPr>
            </w:pPr>
            <w:r>
              <w:rPr>
                <w:rFonts w:cs="David" w:hint="cs"/>
                <w:color w:val="000000"/>
                <w:rtl/>
              </w:rPr>
              <w:t xml:space="preserve">‏‏בתכנית הנ"ל ‏‏לא חל </w:t>
            </w:r>
            <w:r>
              <w:rPr>
                <w:rFonts w:cs="David" w:hint="cs"/>
                <w:color w:val="000000"/>
                <w:rtl/>
              </w:rPr>
              <w:t>סעיף סטיה ניכרת.‏</w:t>
            </w:r>
          </w:p>
          <w:p w14:paraId="1E8B2DF8" w14:textId="77777777" w:rsidR="00654C80" w:rsidRDefault="00A25F3B" w:rsidP="00654C80">
            <w:pPr>
              <w:rPr>
                <w:rtl/>
              </w:rPr>
            </w:pPr>
          </w:p>
          <w:p w14:paraId="5C6F45C7" w14:textId="77777777" w:rsidR="00654C80" w:rsidRDefault="00A25F3B" w:rsidP="00654C80">
            <w:pPr>
              <w:rPr>
                <w:rtl/>
              </w:rPr>
            </w:pPr>
            <w:r>
              <w:rPr>
                <w:rFonts w:cs="David" w:hint="cs"/>
                <w:color w:val="000000"/>
                <w:rtl/>
              </w:rPr>
              <w:t>‏‏ ‏</w:t>
            </w:r>
          </w:p>
          <w:p w14:paraId="33D4D675" w14:textId="77777777" w:rsidR="00654C80" w:rsidRDefault="00A25F3B" w:rsidP="00654C80">
            <w:pPr>
              <w:rPr>
                <w:rtl/>
              </w:rPr>
            </w:pPr>
          </w:p>
          <w:p w14:paraId="07342751" w14:textId="77777777" w:rsidR="00654C80" w:rsidRDefault="00A25F3B" w:rsidP="00654C80">
            <w:pPr>
              <w:rPr>
                <w:rtl/>
              </w:rPr>
            </w:pPr>
            <w:r>
              <w:rPr>
                <w:rFonts w:cs="David" w:hint="cs"/>
                <w:color w:val="000000"/>
                <w:rtl/>
              </w:rPr>
              <w:t>‏‏קווי בניין‏‏:‏</w:t>
            </w:r>
          </w:p>
          <w:p w14:paraId="76D4F59C" w14:textId="77777777" w:rsidR="00654C80" w:rsidRDefault="00A25F3B" w:rsidP="00654C80">
            <w:pPr>
              <w:rPr>
                <w:rtl/>
              </w:rPr>
            </w:pPr>
          </w:p>
          <w:p w14:paraId="62DF61CC" w14:textId="77777777" w:rsidR="00654C80" w:rsidRDefault="00A25F3B" w:rsidP="00654C80">
            <w:pPr>
              <w:rPr>
                <w:rtl/>
              </w:rPr>
            </w:pPr>
            <w:r>
              <w:rPr>
                <w:rFonts w:cs="David" w:hint="cs"/>
                <w:color w:val="000000"/>
                <w:rtl/>
              </w:rPr>
              <w:t>‏‏הבחינה נערכה עפ"י תיק ‏‏מידע‏‏ שהוגש מיום ‏‏02.01.2024‏‏ ע"י המח' למידע תכנוני‏‏, קווי הבנין סומנו עפ"י תוכנית 2935ב' ולא ‏‏נמצאו חריגות מקווי הבניין המאושרים‏‏.‏</w:t>
            </w:r>
          </w:p>
          <w:p w14:paraId="2EB7C054" w14:textId="77777777" w:rsidR="00654C80" w:rsidRDefault="00A25F3B" w:rsidP="00654C80">
            <w:pPr>
              <w:rPr>
                <w:rtl/>
              </w:rPr>
            </w:pPr>
          </w:p>
          <w:p w14:paraId="5A5A1B99" w14:textId="77777777" w:rsidR="00654C80" w:rsidRDefault="00A25F3B" w:rsidP="00654C80">
            <w:pPr>
              <w:rPr>
                <w:rtl/>
              </w:rPr>
            </w:pPr>
            <w:r>
              <w:rPr>
                <w:rFonts w:cs="David" w:hint="cs"/>
                <w:color w:val="000000"/>
                <w:rtl/>
              </w:rPr>
              <w:t>‏‎ ‎</w:t>
            </w:r>
          </w:p>
          <w:p w14:paraId="4DE1A88E" w14:textId="77777777" w:rsidR="00654C80" w:rsidRDefault="00A25F3B" w:rsidP="00654C80">
            <w:pPr>
              <w:rPr>
                <w:rtl/>
              </w:rPr>
            </w:pPr>
          </w:p>
          <w:p w14:paraId="650C1F9B" w14:textId="77777777" w:rsidR="00654C80" w:rsidRDefault="00A25F3B" w:rsidP="00654C80">
            <w:pPr>
              <w:rPr>
                <w:rtl/>
              </w:rPr>
            </w:pPr>
            <w:r>
              <w:rPr>
                <w:rFonts w:cs="David" w:hint="cs"/>
                <w:color w:val="000000"/>
                <w:rtl/>
              </w:rPr>
              <w:t>‏‏שטח בניה‏‏:‏</w:t>
            </w:r>
          </w:p>
          <w:p w14:paraId="1D257D37" w14:textId="77777777" w:rsidR="00654C80" w:rsidRDefault="00A25F3B" w:rsidP="00654C80">
            <w:pPr>
              <w:rPr>
                <w:rtl/>
              </w:rPr>
            </w:pPr>
          </w:p>
          <w:p w14:paraId="42415CC7" w14:textId="77777777" w:rsidR="00654C80" w:rsidRDefault="00A25F3B" w:rsidP="00654C80">
            <w:pPr>
              <w:rPr>
                <w:rtl/>
              </w:rPr>
            </w:pPr>
            <w:r>
              <w:rPr>
                <w:rFonts w:cs="David" w:hint="cs"/>
                <w:color w:val="000000"/>
                <w:rtl/>
              </w:rPr>
              <w:t>‏‏ש.עיקרי‏‏:‏</w:t>
            </w:r>
          </w:p>
          <w:p w14:paraId="6091282A" w14:textId="77777777" w:rsidR="00654C80" w:rsidRDefault="00A25F3B" w:rsidP="00654C80">
            <w:pPr>
              <w:rPr>
                <w:rtl/>
              </w:rPr>
            </w:pPr>
          </w:p>
          <w:p w14:paraId="3BBEC659" w14:textId="77777777" w:rsidR="00654C80" w:rsidRDefault="00A25F3B" w:rsidP="00654C80">
            <w:pPr>
              <w:rPr>
                <w:rtl/>
              </w:rPr>
            </w:pPr>
            <w:r>
              <w:rPr>
                <w:rFonts w:cs="David" w:hint="cs"/>
                <w:color w:val="000000"/>
                <w:rtl/>
              </w:rPr>
              <w:t>‏‏מותר עפ"י 2935ב'‏‏: 3,960 מ"ר ‏‏מאושר בהיתר מקורי‏‏: 3,959.62 מ"ר, לא נותר שטח לניצול.‏</w:t>
            </w:r>
          </w:p>
          <w:p w14:paraId="20CC1E2C" w14:textId="77777777" w:rsidR="00654C80" w:rsidRDefault="00A25F3B" w:rsidP="00654C80">
            <w:pPr>
              <w:rPr>
                <w:rtl/>
              </w:rPr>
            </w:pPr>
          </w:p>
          <w:p w14:paraId="51AE4FA8" w14:textId="77777777" w:rsidR="00654C80" w:rsidRDefault="00A25F3B" w:rsidP="00654C80">
            <w:pPr>
              <w:rPr>
                <w:rtl/>
              </w:rPr>
            </w:pPr>
            <w:r>
              <w:rPr>
                <w:rFonts w:cs="David" w:hint="cs"/>
                <w:color w:val="000000"/>
                <w:rtl/>
              </w:rPr>
              <w:t>‏‏מוצע בבקשה‏‏: תוספת מכח 5% השלמת קומת גג, התוכנית הקיימת אינה מבטלת את תוכנית המתאר ואושרה בשנת 91, אך הבינוי המוצע אינו עבור הקומה העליונה ולכן לא עומד בהגדרת 5% השלמת קומת גג ‏‏- לא ניתן לאשר.‏</w:t>
            </w:r>
          </w:p>
          <w:p w14:paraId="2732B96C" w14:textId="77777777" w:rsidR="00654C80" w:rsidRDefault="00A25F3B" w:rsidP="00654C80">
            <w:pPr>
              <w:rPr>
                <w:rtl/>
              </w:rPr>
            </w:pPr>
          </w:p>
          <w:p w14:paraId="60003275" w14:textId="77777777" w:rsidR="00654C80" w:rsidRDefault="00A25F3B" w:rsidP="00654C80">
            <w:pPr>
              <w:rPr>
                <w:rtl/>
              </w:rPr>
            </w:pPr>
            <w:r>
              <w:rPr>
                <w:rFonts w:cs="David" w:hint="cs"/>
                <w:color w:val="000000"/>
                <w:rtl/>
              </w:rPr>
              <w:t>‏‏ ‏</w:t>
            </w:r>
          </w:p>
          <w:p w14:paraId="029CA4A0" w14:textId="77777777" w:rsidR="00654C80" w:rsidRDefault="00A25F3B" w:rsidP="00654C80">
            <w:pPr>
              <w:rPr>
                <w:rtl/>
              </w:rPr>
            </w:pPr>
          </w:p>
          <w:p w14:paraId="4E6433BD" w14:textId="77777777" w:rsidR="00654C80" w:rsidRDefault="00A25F3B" w:rsidP="00654C80">
            <w:pPr>
              <w:rPr>
                <w:rtl/>
              </w:rPr>
            </w:pPr>
            <w:r>
              <w:rPr>
                <w:rFonts w:cs="David" w:hint="cs"/>
                <w:color w:val="000000"/>
                <w:rtl/>
              </w:rPr>
              <w:t>‏‏אישור‏‏י גורמים‏‏:‏</w:t>
            </w:r>
          </w:p>
          <w:p w14:paraId="7521BA8B" w14:textId="77777777" w:rsidR="00654C80" w:rsidRDefault="00A25F3B" w:rsidP="00654C80">
            <w:pPr>
              <w:rPr>
                <w:rtl/>
              </w:rPr>
            </w:pPr>
          </w:p>
          <w:p w14:paraId="29FE5205" w14:textId="77777777" w:rsidR="00654C80" w:rsidRDefault="00A25F3B" w:rsidP="00654C80">
            <w:pPr>
              <w:rPr>
                <w:rtl/>
              </w:rPr>
            </w:pPr>
            <w:r>
              <w:rPr>
                <w:rFonts w:cs="David" w:hint="cs"/>
                <w:color w:val="000000"/>
                <w:rtl/>
              </w:rPr>
              <w:t>‏‏איכות סביבה‏‏ - ל"ר, ‏‏שפ"ע‏‏ - ל"ר.‏</w:t>
            </w:r>
          </w:p>
          <w:p w14:paraId="1C9D5678" w14:textId="77777777" w:rsidR="00654C80" w:rsidRDefault="00A25F3B" w:rsidP="00654C80">
            <w:pPr>
              <w:rPr>
                <w:rtl/>
              </w:rPr>
            </w:pPr>
          </w:p>
          <w:p w14:paraId="5B0B0C77" w14:textId="77777777" w:rsidR="00654C80" w:rsidRDefault="00A25F3B" w:rsidP="00654C80">
            <w:pPr>
              <w:rPr>
                <w:rtl/>
              </w:rPr>
            </w:pPr>
            <w:r>
              <w:rPr>
                <w:rFonts w:cs="David" w:hint="cs"/>
                <w:color w:val="000000"/>
                <w:rtl/>
              </w:rPr>
              <w:t>‏‏ ‏</w:t>
            </w:r>
          </w:p>
          <w:p w14:paraId="51EA0706" w14:textId="77777777" w:rsidR="00654C80" w:rsidRDefault="00A25F3B" w:rsidP="00654C80">
            <w:pPr>
              <w:rPr>
                <w:rtl/>
              </w:rPr>
            </w:pPr>
          </w:p>
          <w:p w14:paraId="1A1C4A32" w14:textId="77777777" w:rsidR="00654C80" w:rsidRDefault="00A25F3B" w:rsidP="00654C80">
            <w:pPr>
              <w:rPr>
                <w:rtl/>
              </w:rPr>
            </w:pPr>
            <w:r>
              <w:rPr>
                <w:rFonts w:cs="David" w:hint="cs"/>
                <w:color w:val="000000"/>
                <w:rtl/>
              </w:rPr>
              <w:t>‏‏חוות דעת תכנונית‏‏:‏</w:t>
            </w:r>
          </w:p>
          <w:p w14:paraId="4A5731E9" w14:textId="77777777" w:rsidR="00654C80" w:rsidRDefault="00A25F3B" w:rsidP="00654C80">
            <w:pPr>
              <w:rPr>
                <w:rtl/>
              </w:rPr>
            </w:pPr>
          </w:p>
          <w:p w14:paraId="0E229801" w14:textId="77777777" w:rsidR="00654C80" w:rsidRDefault="00A25F3B" w:rsidP="00654C80">
            <w:pPr>
              <w:rPr>
                <w:rtl/>
              </w:rPr>
            </w:pPr>
            <w:r>
              <w:rPr>
                <w:rFonts w:cs="David" w:hint="cs"/>
                <w:color w:val="000000"/>
                <w:rtl/>
              </w:rPr>
              <w:t xml:space="preserve">‏‏מוצע בבקשה בינוי במרפסת גג קיימת מכח 5% השלמת קומת גג, המוצע אינו בקומה העליונה ולא עומד במדיניות 5% ולכן לא ניתן לאשר ‏‏- יש </w:t>
            </w:r>
            <w:r>
              <w:rPr>
                <w:rFonts w:cs="David" w:hint="cs"/>
                <w:color w:val="000000"/>
                <w:rtl/>
              </w:rPr>
              <w:t>לתקן את ההערות המופיעות ע"ג תוכנית ‏‎a‎‏.‏</w:t>
            </w:r>
          </w:p>
          <w:p w14:paraId="602E2877" w14:textId="77777777" w:rsidR="00654C80" w:rsidRDefault="00A25F3B" w:rsidP="00654C80">
            <w:pPr>
              <w:rPr>
                <w:rtl/>
              </w:rPr>
            </w:pPr>
          </w:p>
          <w:p w14:paraId="65D34FB8" w14:textId="77777777" w:rsidR="00654C80" w:rsidRDefault="00A25F3B" w:rsidP="00654C80">
            <w:pPr>
              <w:rPr>
                <w:rtl/>
              </w:rPr>
            </w:pPr>
            <w:r>
              <w:rPr>
                <w:rFonts w:cs="David" w:hint="cs"/>
                <w:color w:val="000000"/>
                <w:rtl/>
              </w:rPr>
              <w:t>‏‏ ‏</w:t>
            </w:r>
          </w:p>
          <w:p w14:paraId="76A634A9" w14:textId="77777777" w:rsidR="00654C80" w:rsidRDefault="00A25F3B" w:rsidP="00654C80">
            <w:pPr>
              <w:rPr>
                <w:rtl/>
              </w:rPr>
            </w:pPr>
          </w:p>
          <w:p w14:paraId="613F2A08" w14:textId="77777777" w:rsidR="00654C80" w:rsidRDefault="00A25F3B" w:rsidP="00654C80">
            <w:pPr>
              <w:rPr>
                <w:rtl/>
              </w:rPr>
            </w:pPr>
            <w:r>
              <w:rPr>
                <w:rFonts w:cs="David" w:hint="cs"/>
                <w:color w:val="000000"/>
                <w:rtl/>
              </w:rPr>
              <w:t>‏‏התנגדויות‏‏:‏</w:t>
            </w:r>
          </w:p>
          <w:p w14:paraId="4F3C71D0" w14:textId="77777777" w:rsidR="00654C80" w:rsidRDefault="00A25F3B" w:rsidP="00654C80">
            <w:pPr>
              <w:rPr>
                <w:rtl/>
              </w:rPr>
            </w:pPr>
          </w:p>
          <w:p w14:paraId="5CE70A88" w14:textId="77777777" w:rsidR="00654C80" w:rsidRDefault="00A25F3B" w:rsidP="00654C80">
            <w:pPr>
              <w:rPr>
                <w:rtl/>
              </w:rPr>
            </w:pPr>
            <w:r>
              <w:rPr>
                <w:rFonts w:cs="David" w:hint="cs"/>
                <w:color w:val="000000"/>
                <w:rtl/>
              </w:rPr>
              <w:t>‏‏עפ"י נתוני המערכת ‏‏לבקשה הנ"ל התקבלו ‏‏2‏‏ ‏‏התנגדויות,‏‏ להלן עיקרי טענות המתנגדים:‏</w:t>
            </w:r>
          </w:p>
          <w:p w14:paraId="268BF8AC" w14:textId="77777777" w:rsidR="00654C80" w:rsidRDefault="00A25F3B" w:rsidP="00654C80">
            <w:pPr>
              <w:rPr>
                <w:rtl/>
              </w:rPr>
            </w:pPr>
          </w:p>
          <w:p w14:paraId="62CF9C39" w14:textId="77777777" w:rsidR="00654C80" w:rsidRDefault="00A25F3B" w:rsidP="00654C80">
            <w:pPr>
              <w:rPr>
                <w:rtl/>
              </w:rPr>
            </w:pPr>
            <w:r>
              <w:rPr>
                <w:rFonts w:cs="David" w:hint="cs"/>
                <w:color w:val="000000"/>
                <w:rtl/>
              </w:rPr>
              <w:t>‏‏*"עד כה לא ניתן אישור לסגירת מרפסות בדירות העליונות, אם ינתן אישור כזה בעלי דירות נוספים ירצו לעשות זאת והדבר יכער את המראה החיצוני של הבניינים ברחוב"‏</w:t>
            </w:r>
          </w:p>
          <w:p w14:paraId="51A92A52" w14:textId="77777777" w:rsidR="00654C80" w:rsidRDefault="00A25F3B" w:rsidP="00654C80">
            <w:pPr>
              <w:rPr>
                <w:rtl/>
              </w:rPr>
            </w:pPr>
          </w:p>
          <w:p w14:paraId="61C9700B" w14:textId="77777777" w:rsidR="00654C80" w:rsidRDefault="00A25F3B" w:rsidP="00654C80">
            <w:pPr>
              <w:rPr>
                <w:rtl/>
              </w:rPr>
            </w:pPr>
            <w:r>
              <w:rPr>
                <w:rFonts w:cs="David" w:hint="cs"/>
                <w:color w:val="000000"/>
                <w:rtl/>
              </w:rPr>
              <w:t xml:space="preserve">‏‏*"לא מוכן שיהיה תקדים לאחרים לבנות חריגות, אז כל הסביבה תיהפך לאתר בניה, גם הבניה תגרום הפרעה לחיים תקינים היומיומיים, רעש חול ואבק, יש בעיות בריאותיות, אינו מוכן לשנות את אופי </w:t>
            </w:r>
            <w:r>
              <w:rPr>
                <w:rFonts w:cs="David" w:hint="cs"/>
                <w:color w:val="000000"/>
                <w:rtl/>
              </w:rPr>
              <w:t>השכונה..."‏</w:t>
            </w:r>
          </w:p>
          <w:p w14:paraId="07DC3130" w14:textId="77777777" w:rsidR="00654C80" w:rsidRDefault="00A25F3B" w:rsidP="00654C80">
            <w:pPr>
              <w:rPr>
                <w:rtl/>
              </w:rPr>
            </w:pPr>
          </w:p>
          <w:p w14:paraId="2557B417" w14:textId="77777777" w:rsidR="00654C80" w:rsidRDefault="00A25F3B" w:rsidP="00654C80">
            <w:pPr>
              <w:rPr>
                <w:rtl/>
              </w:rPr>
            </w:pPr>
            <w:r>
              <w:rPr>
                <w:rFonts w:cs="David" w:hint="cs"/>
                <w:color w:val="000000"/>
                <w:rtl/>
              </w:rPr>
              <w:t>‏‏ ‏</w:t>
            </w:r>
          </w:p>
          <w:p w14:paraId="30A48BEE" w14:textId="77777777" w:rsidR="00654C80" w:rsidRDefault="00A25F3B" w:rsidP="00654C80">
            <w:pPr>
              <w:rPr>
                <w:rtl/>
              </w:rPr>
            </w:pPr>
          </w:p>
          <w:p w14:paraId="3398FE6E" w14:textId="77777777" w:rsidR="00654C80" w:rsidRDefault="00A25F3B" w:rsidP="00654C80">
            <w:pPr>
              <w:rPr>
                <w:rtl/>
              </w:rPr>
            </w:pPr>
            <w:r>
              <w:rPr>
                <w:rFonts w:cs="David" w:hint="cs"/>
                <w:color w:val="000000"/>
                <w:rtl/>
              </w:rPr>
              <w:t>‏‏המלצת המחלקה היא לא לזמן את המתנגדים היות ובקשה מובאת לדחיה במתכונת המוצעת.‏</w:t>
            </w:r>
          </w:p>
          <w:p w14:paraId="0F659B0E" w14:textId="77777777" w:rsidR="00654C80" w:rsidRDefault="00A25F3B" w:rsidP="00654C80">
            <w:pPr>
              <w:rPr>
                <w:rtl/>
              </w:rPr>
            </w:pPr>
          </w:p>
          <w:p w14:paraId="47FA1A70" w14:textId="77777777" w:rsidR="00654C80" w:rsidRDefault="00A25F3B" w:rsidP="00654C80">
            <w:pPr>
              <w:rPr>
                <w:rtl/>
              </w:rPr>
            </w:pPr>
            <w:r>
              <w:rPr>
                <w:rFonts w:cs="David" w:hint="cs"/>
                <w:color w:val="000000"/>
                <w:rtl/>
              </w:rPr>
              <w:t>‏‎ ‎</w:t>
            </w:r>
          </w:p>
        </w:tc>
      </w:tr>
    </w:tbl>
    <w:p w14:paraId="69DD4C93" w14:textId="77777777" w:rsidR="00BF1333" w:rsidRPr="001B4317" w:rsidRDefault="00BF1333" w:rsidP="001B4317">
      <w:pPr>
        <w:rPr>
          <w:rFonts w:asciiTheme="minorBidi" w:hAnsiTheme="minorBidi" w:cstheme="minorBidi"/>
          <w:b/>
          <w:bCs/>
          <w:u w:val="single"/>
          <w:rtl/>
        </w:rPr>
      </w:pPr>
    </w:p>
    <w:p w14:paraId="69CF925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620ABE5F" w14:textId="77777777" w:rsidTr="009D623E">
        <w:trPr>
          <w:trHeight w:val="70"/>
        </w:trPr>
        <w:tc>
          <w:tcPr>
            <w:tcW w:w="860" w:type="dxa"/>
            <w:shd w:val="clear" w:color="auto" w:fill="auto"/>
          </w:tcPr>
          <w:p w14:paraId="5B2F20B9"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A074DB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53D76FE"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E17FB67" w14:textId="77777777" w:rsidTr="009D623E">
        <w:tc>
          <w:tcPr>
            <w:tcW w:w="860" w:type="dxa"/>
            <w:shd w:val="clear" w:color="auto" w:fill="auto"/>
          </w:tcPr>
          <w:p w14:paraId="5136230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4EA4EDC"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BE011CE" w14:textId="77777777" w:rsidR="00CF2AD0" w:rsidRPr="001B4317" w:rsidRDefault="00CF2AD0" w:rsidP="00A01A49">
            <w:pPr>
              <w:jc w:val="center"/>
              <w:rPr>
                <w:rFonts w:asciiTheme="minorBidi" w:hAnsiTheme="minorBidi" w:cstheme="minorBidi"/>
                <w:bCs/>
              </w:rPr>
            </w:pPr>
          </w:p>
        </w:tc>
      </w:tr>
      <w:tr w:rsidR="00CF2AD0" w:rsidRPr="001B4317" w14:paraId="659364F1" w14:textId="77777777" w:rsidTr="009D623E">
        <w:tc>
          <w:tcPr>
            <w:tcW w:w="860" w:type="dxa"/>
            <w:shd w:val="clear" w:color="auto" w:fill="auto"/>
          </w:tcPr>
          <w:p w14:paraId="29148A04"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3FF8F0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E1DBAC8" w14:textId="77777777" w:rsidR="00CF2AD0" w:rsidRPr="001B4317" w:rsidRDefault="00CF2AD0" w:rsidP="00A01A49">
            <w:pPr>
              <w:jc w:val="center"/>
              <w:rPr>
                <w:rFonts w:asciiTheme="minorBidi" w:hAnsiTheme="minorBidi" w:cstheme="minorBidi"/>
                <w:bCs/>
              </w:rPr>
            </w:pPr>
          </w:p>
        </w:tc>
      </w:tr>
      <w:tr w:rsidR="00CF2AD0" w:rsidRPr="001B4317" w14:paraId="3A3D7FBF" w14:textId="77777777" w:rsidTr="009D623E">
        <w:tc>
          <w:tcPr>
            <w:tcW w:w="860" w:type="dxa"/>
            <w:shd w:val="clear" w:color="auto" w:fill="auto"/>
          </w:tcPr>
          <w:p w14:paraId="62946D08" w14:textId="77777777" w:rsidR="00CF2AD0" w:rsidRPr="001B4317" w:rsidRDefault="00CF2AD0" w:rsidP="00BE28A4">
            <w:pPr>
              <w:jc w:val="right"/>
              <w:rPr>
                <w:rFonts w:asciiTheme="minorBidi" w:hAnsiTheme="minorBidi" w:cstheme="minorBidi"/>
                <w:bCs/>
                <w:rtl/>
              </w:rPr>
            </w:pPr>
            <w:r>
              <w:rPr>
                <w:rFonts w:cs="Arial" w:hint="cs"/>
                <w:rtl/>
              </w:rPr>
              <w:lastRenderedPageBreak/>
              <w:t>3</w:t>
            </w:r>
          </w:p>
        </w:tc>
        <w:tc>
          <w:tcPr>
            <w:tcW w:w="8263" w:type="dxa"/>
            <w:shd w:val="clear" w:color="auto" w:fill="auto"/>
          </w:tcPr>
          <w:p w14:paraId="7327B2E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5084B4C" w14:textId="77777777" w:rsidR="00CF2AD0" w:rsidRPr="001B4317" w:rsidRDefault="00CF2AD0" w:rsidP="00A01A49">
            <w:pPr>
              <w:jc w:val="center"/>
              <w:rPr>
                <w:rFonts w:asciiTheme="minorBidi" w:hAnsiTheme="minorBidi" w:cstheme="minorBidi"/>
                <w:bCs/>
              </w:rPr>
            </w:pPr>
          </w:p>
        </w:tc>
      </w:tr>
      <w:tr w:rsidR="00CF2AD0" w:rsidRPr="001B4317" w14:paraId="1D1E31D3" w14:textId="77777777" w:rsidTr="009D623E">
        <w:tc>
          <w:tcPr>
            <w:tcW w:w="860" w:type="dxa"/>
            <w:shd w:val="clear" w:color="auto" w:fill="auto"/>
          </w:tcPr>
          <w:p w14:paraId="645A93C2"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1E35D5C"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A814AC6" w14:textId="77777777" w:rsidR="00CF2AD0" w:rsidRPr="001B4317" w:rsidRDefault="00CF2AD0" w:rsidP="00A01A49">
            <w:pPr>
              <w:jc w:val="center"/>
              <w:rPr>
                <w:rFonts w:asciiTheme="minorBidi" w:hAnsiTheme="minorBidi" w:cstheme="minorBidi"/>
                <w:bCs/>
              </w:rPr>
            </w:pPr>
          </w:p>
        </w:tc>
      </w:tr>
      <w:tr w:rsidR="00CF2AD0" w:rsidRPr="001B4317" w14:paraId="028D0148" w14:textId="77777777" w:rsidTr="009D623E">
        <w:tc>
          <w:tcPr>
            <w:tcW w:w="860" w:type="dxa"/>
            <w:shd w:val="clear" w:color="auto" w:fill="auto"/>
          </w:tcPr>
          <w:p w14:paraId="2A6A365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7B3C298"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63D23A3" w14:textId="77777777" w:rsidR="00CF2AD0" w:rsidRPr="001B4317" w:rsidRDefault="00CF2AD0" w:rsidP="00A01A49">
            <w:pPr>
              <w:jc w:val="center"/>
              <w:rPr>
                <w:rFonts w:asciiTheme="minorBidi" w:hAnsiTheme="minorBidi" w:cstheme="minorBidi"/>
                <w:bCs/>
              </w:rPr>
            </w:pPr>
          </w:p>
        </w:tc>
      </w:tr>
      <w:tr w:rsidR="00CF2AD0" w:rsidRPr="001B4317" w14:paraId="28E0DF2A" w14:textId="77777777" w:rsidTr="009D623E">
        <w:tc>
          <w:tcPr>
            <w:tcW w:w="860" w:type="dxa"/>
            <w:shd w:val="clear" w:color="auto" w:fill="auto"/>
          </w:tcPr>
          <w:p w14:paraId="7676CB3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65E252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4C4B1AC" w14:textId="77777777" w:rsidR="00CF2AD0" w:rsidRPr="001B4317" w:rsidRDefault="00CF2AD0" w:rsidP="00A01A49">
            <w:pPr>
              <w:jc w:val="center"/>
              <w:rPr>
                <w:rFonts w:asciiTheme="minorBidi" w:hAnsiTheme="minorBidi" w:cstheme="minorBidi"/>
                <w:bCs/>
              </w:rPr>
            </w:pPr>
          </w:p>
        </w:tc>
      </w:tr>
      <w:tr w:rsidR="00CF2AD0" w:rsidRPr="001B4317" w14:paraId="369373B8" w14:textId="77777777" w:rsidTr="009D623E">
        <w:tc>
          <w:tcPr>
            <w:tcW w:w="860" w:type="dxa"/>
            <w:shd w:val="clear" w:color="auto" w:fill="auto"/>
          </w:tcPr>
          <w:p w14:paraId="55DE1344"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395FCB5"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C0C7FE5" w14:textId="77777777" w:rsidR="00CF2AD0" w:rsidRPr="001B4317" w:rsidRDefault="00CF2AD0" w:rsidP="00A01A49">
            <w:pPr>
              <w:jc w:val="center"/>
              <w:rPr>
                <w:rFonts w:asciiTheme="minorBidi" w:hAnsiTheme="minorBidi" w:cstheme="minorBidi"/>
                <w:bCs/>
              </w:rPr>
            </w:pPr>
          </w:p>
        </w:tc>
      </w:tr>
      <w:tr w:rsidR="00CF2AD0" w:rsidRPr="001B4317" w14:paraId="049C0651" w14:textId="77777777" w:rsidTr="009D623E">
        <w:tc>
          <w:tcPr>
            <w:tcW w:w="860" w:type="dxa"/>
            <w:shd w:val="clear" w:color="auto" w:fill="auto"/>
          </w:tcPr>
          <w:p w14:paraId="51CB39A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C7087E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041A6B89" w14:textId="77777777" w:rsidR="00CF2AD0" w:rsidRPr="001B4317" w:rsidRDefault="00CF2AD0" w:rsidP="00A01A49">
            <w:pPr>
              <w:jc w:val="center"/>
              <w:rPr>
                <w:rFonts w:asciiTheme="minorBidi" w:hAnsiTheme="minorBidi" w:cstheme="minorBidi"/>
                <w:bCs/>
              </w:rPr>
            </w:pPr>
          </w:p>
        </w:tc>
      </w:tr>
      <w:tr w:rsidR="00CF2AD0" w:rsidRPr="001B4317" w14:paraId="1E982CED" w14:textId="77777777" w:rsidTr="009D623E">
        <w:tc>
          <w:tcPr>
            <w:tcW w:w="860" w:type="dxa"/>
            <w:shd w:val="clear" w:color="auto" w:fill="auto"/>
          </w:tcPr>
          <w:p w14:paraId="70AB16F5"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E9CA46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A5CA0F9" w14:textId="77777777" w:rsidR="00CF2AD0" w:rsidRPr="001B4317" w:rsidRDefault="00CF2AD0" w:rsidP="00A01A49">
            <w:pPr>
              <w:jc w:val="center"/>
              <w:rPr>
                <w:rFonts w:asciiTheme="minorBidi" w:hAnsiTheme="minorBidi" w:cstheme="minorBidi"/>
                <w:bCs/>
              </w:rPr>
            </w:pPr>
          </w:p>
        </w:tc>
      </w:tr>
    </w:tbl>
    <w:p w14:paraId="4F0049FA" w14:textId="77777777" w:rsidR="001B4317" w:rsidRPr="001B4317" w:rsidRDefault="001B4317" w:rsidP="001B4317">
      <w:pPr>
        <w:rPr>
          <w:rFonts w:asciiTheme="minorBidi" w:hAnsiTheme="minorBidi" w:cstheme="minorBidi"/>
          <w:rtl/>
        </w:rPr>
      </w:pPr>
    </w:p>
    <w:p w14:paraId="5922D96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8FB3F9A"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06DD28E5" w14:textId="77777777">
        <w:tc>
          <w:tcPr>
            <w:tcW w:w="0" w:type="auto"/>
          </w:tcPr>
          <w:p w14:paraId="49C3C219" w14:textId="77777777" w:rsidR="00654C80" w:rsidRDefault="00A25F3B" w:rsidP="00654C80">
            <w:pPr>
              <w:rPr>
                <w:rtl/>
              </w:rPr>
            </w:pPr>
          </w:p>
          <w:p w14:paraId="75FA1A09" w14:textId="77777777" w:rsidR="00654C80" w:rsidRDefault="00A25F3B" w:rsidP="00654C80">
            <w:pPr>
              <w:rPr>
                <w:rtl/>
              </w:rPr>
            </w:pPr>
            <w:r>
              <w:rPr>
                <w:rFonts w:cs="David" w:hint="cs"/>
                <w:color w:val="000000"/>
                <w:rtl/>
              </w:rPr>
              <w:t>‏‎ ‎</w:t>
            </w:r>
          </w:p>
          <w:p w14:paraId="16C5CD20" w14:textId="77777777" w:rsidR="00654C80" w:rsidRDefault="00A25F3B" w:rsidP="00654C80">
            <w:pPr>
              <w:rPr>
                <w:rtl/>
              </w:rPr>
            </w:pPr>
          </w:p>
          <w:p w14:paraId="3D5AEFDC" w14:textId="77777777" w:rsidR="00654C80" w:rsidRDefault="00A25F3B" w:rsidP="00654C80">
            <w:pPr>
              <w:rPr>
                <w:rtl/>
              </w:rPr>
            </w:pPr>
            <w:r>
              <w:rPr>
                <w:rFonts w:cs="David" w:hint="cs"/>
                <w:color w:val="000000"/>
                <w:rtl/>
              </w:rPr>
              <w:t>‏‏ ‏</w:t>
            </w:r>
          </w:p>
          <w:p w14:paraId="64B09D57" w14:textId="77777777" w:rsidR="00654C80" w:rsidRDefault="00A25F3B" w:rsidP="00654C80">
            <w:pPr>
              <w:rPr>
                <w:rtl/>
              </w:rPr>
            </w:pPr>
          </w:p>
          <w:p w14:paraId="66910B50" w14:textId="77777777" w:rsidR="00654C80" w:rsidRDefault="00A25F3B" w:rsidP="00654C80">
            <w:pPr>
              <w:rPr>
                <w:rtl/>
              </w:rPr>
            </w:pPr>
            <w:r>
              <w:rPr>
                <w:rFonts w:cs="David" w:hint="cs"/>
                <w:color w:val="000000"/>
                <w:rtl/>
              </w:rPr>
              <w:t>‏‏לדחות במתכונת המוצעת‏‏:‏</w:t>
            </w:r>
          </w:p>
          <w:p w14:paraId="656BEDCD" w14:textId="77777777" w:rsidR="00654C80" w:rsidRDefault="00A25F3B" w:rsidP="00654C80">
            <w:pPr>
              <w:rPr>
                <w:rtl/>
              </w:rPr>
            </w:pPr>
          </w:p>
          <w:p w14:paraId="788EC755" w14:textId="77777777" w:rsidR="00654C80" w:rsidRDefault="00A25F3B" w:rsidP="00654C80">
            <w:pPr>
              <w:rPr>
                <w:rtl/>
              </w:rPr>
            </w:pPr>
            <w:r>
              <w:rPr>
                <w:rFonts w:cs="David" w:hint="cs"/>
                <w:color w:val="000000"/>
                <w:rtl/>
              </w:rPr>
              <w:t>‏‏ ‏</w:t>
            </w:r>
          </w:p>
          <w:p w14:paraId="1881FD5F" w14:textId="77777777" w:rsidR="00654C80" w:rsidRDefault="00A25F3B" w:rsidP="00654C80">
            <w:pPr>
              <w:rPr>
                <w:rtl/>
              </w:rPr>
            </w:pPr>
          </w:p>
          <w:p w14:paraId="4DE1D1CB" w14:textId="77777777" w:rsidR="00654C80" w:rsidRDefault="00A25F3B" w:rsidP="00654C80">
            <w:pPr>
              <w:rPr>
                <w:rtl/>
              </w:rPr>
            </w:pPr>
            <w:r>
              <w:rPr>
                <w:rFonts w:cs="David" w:hint="cs"/>
                <w:color w:val="000000"/>
                <w:rtl/>
              </w:rPr>
              <w:t>‏‏המלצת המחלקה היא לא לזמן את המתנגדים היות ובקשה מובאת לדחיה במתכונת המוצעת.‏</w:t>
            </w:r>
          </w:p>
          <w:p w14:paraId="6B3A3FFF" w14:textId="77777777" w:rsidR="00654C80" w:rsidRDefault="00A25F3B" w:rsidP="00654C80">
            <w:pPr>
              <w:rPr>
                <w:rtl/>
              </w:rPr>
            </w:pPr>
          </w:p>
          <w:p w14:paraId="34B5FF04" w14:textId="77777777" w:rsidR="00654C80" w:rsidRDefault="00A25F3B" w:rsidP="00654C80">
            <w:pPr>
              <w:rPr>
                <w:rtl/>
              </w:rPr>
            </w:pPr>
            <w:r>
              <w:rPr>
                <w:rFonts w:cs="David" w:hint="cs"/>
                <w:color w:val="000000"/>
                <w:rtl/>
              </w:rPr>
              <w:t>‏‏ ‏</w:t>
            </w:r>
          </w:p>
          <w:p w14:paraId="45050D27" w14:textId="77777777" w:rsidR="00654C80" w:rsidRDefault="00A25F3B" w:rsidP="00654C80">
            <w:pPr>
              <w:rPr>
                <w:rtl/>
              </w:rPr>
            </w:pPr>
          </w:p>
          <w:p w14:paraId="6DD65CB1" w14:textId="77777777" w:rsidR="00654C80" w:rsidRDefault="00A25F3B" w:rsidP="00654C80">
            <w:pPr>
              <w:rPr>
                <w:rtl/>
              </w:rPr>
            </w:pPr>
            <w:r>
              <w:rPr>
                <w:rFonts w:cs="David" w:hint="cs"/>
                <w:color w:val="000000"/>
                <w:rtl/>
              </w:rPr>
              <w:t xml:space="preserve">‏‏מוצע </w:t>
            </w:r>
            <w:r>
              <w:rPr>
                <w:rFonts w:cs="David" w:hint="cs"/>
                <w:color w:val="000000"/>
                <w:rtl/>
              </w:rPr>
              <w:t>בבקשה בינוי במרפסת גג קיימת מכח 5% השלמת קומת גג, הבקשה מובאת לדחיה במתכונת המוצעת היות והמוצע אינו בקומה העליונה ולא עומד במדיניות 5% ולכן לא ניתן לאשר.‏</w:t>
            </w:r>
          </w:p>
          <w:p w14:paraId="53AEF619" w14:textId="77777777" w:rsidR="00654C80" w:rsidRDefault="00A25F3B" w:rsidP="00654C80">
            <w:pPr>
              <w:rPr>
                <w:rtl/>
              </w:rPr>
            </w:pPr>
          </w:p>
          <w:p w14:paraId="7A240A66" w14:textId="77777777" w:rsidR="00654C80" w:rsidRDefault="00A25F3B" w:rsidP="00654C80">
            <w:pPr>
              <w:rPr>
                <w:rtl/>
              </w:rPr>
            </w:pPr>
            <w:r>
              <w:rPr>
                <w:rFonts w:cs="David" w:hint="cs"/>
                <w:color w:val="000000"/>
                <w:rtl/>
              </w:rPr>
              <w:t>‏‏ ‏</w:t>
            </w:r>
          </w:p>
          <w:p w14:paraId="53AFEBC8" w14:textId="77777777" w:rsidR="00654C80" w:rsidRDefault="00A25F3B" w:rsidP="00654C80">
            <w:pPr>
              <w:rPr>
                <w:rtl/>
              </w:rPr>
            </w:pPr>
          </w:p>
          <w:p w14:paraId="1EF533E5" w14:textId="77777777" w:rsidR="00654C80" w:rsidRDefault="00A25F3B" w:rsidP="00654C80">
            <w:pPr>
              <w:rPr>
                <w:rtl/>
              </w:rPr>
            </w:pPr>
            <w:r>
              <w:rPr>
                <w:rFonts w:cs="David" w:hint="cs"/>
                <w:color w:val="000000"/>
                <w:rtl/>
              </w:rPr>
              <w:t>‏‏ ‏</w:t>
            </w:r>
          </w:p>
          <w:p w14:paraId="3FD4A2AC" w14:textId="77777777" w:rsidR="00654C80" w:rsidRDefault="00A25F3B" w:rsidP="00654C80">
            <w:pPr>
              <w:rPr>
                <w:rtl/>
              </w:rPr>
            </w:pPr>
          </w:p>
          <w:p w14:paraId="5B716917" w14:textId="77777777" w:rsidR="00654C80" w:rsidRDefault="00A25F3B" w:rsidP="00654C80">
            <w:pPr>
              <w:rPr>
                <w:rtl/>
              </w:rPr>
            </w:pPr>
            <w:r>
              <w:rPr>
                <w:rFonts w:cs="David" w:hint="cs"/>
                <w:color w:val="000000"/>
                <w:rtl/>
              </w:rPr>
              <w:t>‏חוות דעת תכנונית‏ ‏:‏</w:t>
            </w:r>
          </w:p>
          <w:p w14:paraId="28D97192" w14:textId="77777777" w:rsidR="00654C80" w:rsidRDefault="00A25F3B" w:rsidP="00654C80">
            <w:pPr>
              <w:rPr>
                <w:rtl/>
              </w:rPr>
            </w:pPr>
          </w:p>
          <w:p w14:paraId="38E6BC31" w14:textId="77777777" w:rsidR="00654C80" w:rsidRDefault="00A25F3B" w:rsidP="00654C80">
            <w:pPr>
              <w:rPr>
                <w:rtl/>
              </w:rPr>
            </w:pPr>
            <w:r>
              <w:rPr>
                <w:rFonts w:cs="David" w:hint="cs"/>
                <w:color w:val="000000"/>
                <w:rtl/>
              </w:rPr>
              <w:t>‏‏- יש לתקן את ההערות המופיעות ע"ג תוכנית ‏‎a‎‏.‏</w:t>
            </w:r>
          </w:p>
          <w:p w14:paraId="06CE6897" w14:textId="77777777" w:rsidR="00654C80" w:rsidRDefault="00A25F3B" w:rsidP="00654C80">
            <w:pPr>
              <w:rPr>
                <w:rtl/>
              </w:rPr>
            </w:pPr>
          </w:p>
          <w:p w14:paraId="378F1297" w14:textId="77777777" w:rsidR="00654C80" w:rsidRDefault="00A25F3B" w:rsidP="00654C80">
            <w:pPr>
              <w:rPr>
                <w:rtl/>
              </w:rPr>
            </w:pPr>
            <w:r>
              <w:rPr>
                <w:rFonts w:cs="David" w:hint="cs"/>
                <w:color w:val="000000"/>
                <w:rtl/>
              </w:rPr>
              <w:t>‏‏ ‏</w:t>
            </w:r>
          </w:p>
          <w:p w14:paraId="06C90B5E" w14:textId="77777777" w:rsidR="00654C80" w:rsidRDefault="00A25F3B" w:rsidP="00654C80">
            <w:pPr>
              <w:rPr>
                <w:rtl/>
              </w:rPr>
            </w:pPr>
          </w:p>
          <w:p w14:paraId="69C5C6D3" w14:textId="77777777" w:rsidR="00654C80" w:rsidRDefault="00A25F3B" w:rsidP="00654C80">
            <w:pPr>
              <w:rPr>
                <w:rtl/>
              </w:rPr>
            </w:pPr>
            <w:r>
              <w:rPr>
                <w:rFonts w:cs="David" w:hint="cs"/>
                <w:color w:val="000000"/>
                <w:rtl/>
              </w:rPr>
              <w:t>‏התנגדויות‏ ‏:‏</w:t>
            </w:r>
          </w:p>
          <w:p w14:paraId="636976E6" w14:textId="77777777" w:rsidR="00654C80" w:rsidRDefault="00A25F3B" w:rsidP="00654C80">
            <w:pPr>
              <w:rPr>
                <w:rtl/>
              </w:rPr>
            </w:pPr>
          </w:p>
          <w:p w14:paraId="6003451F" w14:textId="77777777" w:rsidR="00654C80" w:rsidRDefault="00A25F3B" w:rsidP="00654C80">
            <w:pPr>
              <w:rPr>
                <w:rtl/>
              </w:rPr>
            </w:pPr>
            <w:r>
              <w:rPr>
                <w:rFonts w:cs="David" w:hint="cs"/>
                <w:color w:val="000000"/>
                <w:rtl/>
              </w:rPr>
              <w:t>‏‏עפ"י נתוני המערכת ‏‏לבקשה הנ"ל התקבלו ‏‏2‏‏ ‏‏התנגדויות,‏‏ להלן עיקרי טענות המתנגדים:‏</w:t>
            </w:r>
          </w:p>
          <w:p w14:paraId="787FA1DB" w14:textId="77777777" w:rsidR="00654C80" w:rsidRDefault="00A25F3B" w:rsidP="00654C80">
            <w:pPr>
              <w:rPr>
                <w:rtl/>
              </w:rPr>
            </w:pPr>
          </w:p>
          <w:p w14:paraId="53714877" w14:textId="77777777" w:rsidR="00654C80" w:rsidRDefault="00A25F3B" w:rsidP="00654C80">
            <w:pPr>
              <w:rPr>
                <w:rtl/>
              </w:rPr>
            </w:pPr>
            <w:r>
              <w:rPr>
                <w:rFonts w:cs="David" w:hint="cs"/>
                <w:color w:val="000000"/>
                <w:rtl/>
              </w:rPr>
              <w:t>‏‏*"עד כה לא ניתן אישור לסגירת מרפסות בדירות העליונות, אם ינתן אישור כזה בעלי דירות נוספים ירצו לעשות זאת והדבר יכער את המראה החיצוני של הבניינים ברחוב"‏</w:t>
            </w:r>
          </w:p>
          <w:p w14:paraId="3BF5EB73" w14:textId="77777777" w:rsidR="00654C80" w:rsidRDefault="00A25F3B" w:rsidP="00654C80">
            <w:pPr>
              <w:rPr>
                <w:rtl/>
              </w:rPr>
            </w:pPr>
          </w:p>
          <w:p w14:paraId="64567C08" w14:textId="77777777" w:rsidR="00654C80" w:rsidRDefault="00A25F3B" w:rsidP="00654C80">
            <w:pPr>
              <w:rPr>
                <w:rtl/>
              </w:rPr>
            </w:pPr>
            <w:r>
              <w:rPr>
                <w:rFonts w:cs="David" w:hint="cs"/>
                <w:color w:val="000000"/>
                <w:rtl/>
              </w:rPr>
              <w:t>‏‏*"לא מוכן שיהיה תקדים לאחרים לבנות חריגות, אז כל הסביבה תיהפך לאתר בניה, גם הבניה תגרום הפרעה לחיים תקינים היומיומיים, רעש חול ואבק, יש בעיות בריאותיות, אינו מוכן לשנות את אופי השכונה..."‏</w:t>
            </w:r>
          </w:p>
          <w:p w14:paraId="64E13644" w14:textId="77777777" w:rsidR="00654C80" w:rsidRDefault="00A25F3B" w:rsidP="00654C80">
            <w:pPr>
              <w:rPr>
                <w:rtl/>
              </w:rPr>
            </w:pPr>
          </w:p>
          <w:p w14:paraId="2EEBB61B" w14:textId="77777777" w:rsidR="00654C80" w:rsidRDefault="00A25F3B" w:rsidP="00654C80">
            <w:pPr>
              <w:rPr>
                <w:rtl/>
              </w:rPr>
            </w:pPr>
            <w:r>
              <w:rPr>
                <w:rFonts w:cs="David" w:hint="cs"/>
                <w:color w:val="000000"/>
                <w:rtl/>
              </w:rPr>
              <w:t>‏‏ ‏</w:t>
            </w:r>
          </w:p>
          <w:p w14:paraId="23B5F6C3" w14:textId="77777777" w:rsidR="00654C80" w:rsidRDefault="00A25F3B" w:rsidP="00654C80">
            <w:pPr>
              <w:rPr>
                <w:rtl/>
              </w:rPr>
            </w:pPr>
          </w:p>
          <w:p w14:paraId="16C85F39"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FF9D305" w14:textId="77777777" w:rsidR="00654C80" w:rsidRDefault="00A25F3B" w:rsidP="00654C80">
            <w:pPr>
              <w:rPr>
                <w:rtl/>
              </w:rPr>
            </w:pPr>
          </w:p>
          <w:p w14:paraId="4E211AF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67145FC0" w14:textId="77777777" w:rsidR="00654C80" w:rsidRDefault="00A25F3B" w:rsidP="00654C80">
            <w:pPr>
              <w:rPr>
                <w:rtl/>
              </w:rPr>
            </w:pPr>
          </w:p>
          <w:p w14:paraId="13AA49C8" w14:textId="77777777" w:rsidR="00654C80" w:rsidRDefault="00A25F3B" w:rsidP="00654C80">
            <w:pPr>
              <w:rPr>
                <w:rtl/>
              </w:rPr>
            </w:pPr>
            <w:r>
              <w:rPr>
                <w:rFonts w:cs="David" w:hint="cs"/>
                <w:color w:val="000000"/>
                <w:rtl/>
              </w:rPr>
              <w:t>‏‎ ‎</w:t>
            </w:r>
          </w:p>
        </w:tc>
      </w:tr>
    </w:tbl>
    <w:p w14:paraId="6D76853F" w14:textId="77777777" w:rsidR="00327103" w:rsidRPr="001B4317" w:rsidRDefault="00327103" w:rsidP="007C72FC">
      <w:pPr>
        <w:pStyle w:val="4"/>
        <w:rPr>
          <w:rFonts w:asciiTheme="minorBidi" w:hAnsiTheme="minorBidi" w:cstheme="minorBidi"/>
          <w:rtl/>
        </w:rPr>
      </w:pPr>
    </w:p>
    <w:p w14:paraId="76E2BA98" w14:textId="77777777" w:rsidR="006C72F3" w:rsidRDefault="00A25F3B">
      <w:r>
        <w:br w:type="page"/>
      </w:r>
    </w:p>
    <w:p w14:paraId="731D4B08"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5D46ED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6B5F71E" w14:textId="77777777" w:rsidTr="009D623E">
        <w:trPr>
          <w:jc w:val="center"/>
        </w:trPr>
        <w:tc>
          <w:tcPr>
            <w:tcW w:w="2744" w:type="dxa"/>
            <w:shd w:val="clear" w:color="auto" w:fill="auto"/>
          </w:tcPr>
          <w:p w14:paraId="01ABF39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CAD7D8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21B25AD" w14:textId="77777777" w:rsidTr="009D623E">
        <w:trPr>
          <w:jc w:val="center"/>
        </w:trPr>
        <w:tc>
          <w:tcPr>
            <w:tcW w:w="2744" w:type="dxa"/>
            <w:shd w:val="clear" w:color="auto" w:fill="auto"/>
          </w:tcPr>
          <w:p w14:paraId="6DD61E8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A5DF8B5" w14:textId="77777777" w:rsidR="00513E01" w:rsidRPr="00513E01" w:rsidRDefault="009560DF" w:rsidP="001B4317">
            <w:r>
              <w:rPr>
                <w:rFonts w:asciiTheme="minorBidi" w:hAnsiTheme="minorBidi" w:cstheme="minorBidi"/>
                <w:b/>
                <w:bCs/>
                <w:color w:val="000000"/>
                <w:rtl/>
              </w:rPr>
              <w:t>2025/30</w:t>
            </w:r>
          </w:p>
        </w:tc>
      </w:tr>
      <w:tr w:rsidR="00513E01" w:rsidRPr="00513E01" w14:paraId="6A9F49E8" w14:textId="77777777" w:rsidTr="009D623E">
        <w:trPr>
          <w:jc w:val="center"/>
        </w:trPr>
        <w:tc>
          <w:tcPr>
            <w:tcW w:w="2744" w:type="dxa"/>
            <w:shd w:val="clear" w:color="auto" w:fill="auto"/>
          </w:tcPr>
          <w:p w14:paraId="3681233B"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3316FEB" w14:textId="77777777" w:rsidR="00513E01" w:rsidRPr="00513E01" w:rsidRDefault="007C62F6" w:rsidP="00513E01">
            <w:r>
              <w:rPr>
                <w:rFonts w:asciiTheme="minorBidi" w:hAnsiTheme="minorBidi" w:cstheme="minorBidi"/>
                <w:b/>
                <w:bCs/>
                <w:color w:val="C00000"/>
                <w:u w:val="single"/>
                <w:rtl/>
              </w:rPr>
              <w:t>1982/0272.02</w:t>
            </w:r>
          </w:p>
        </w:tc>
      </w:tr>
      <w:tr w:rsidR="0027089E" w:rsidRPr="00513E01" w14:paraId="0C7469A3" w14:textId="77777777" w:rsidTr="009D623E">
        <w:trPr>
          <w:jc w:val="center"/>
        </w:trPr>
        <w:tc>
          <w:tcPr>
            <w:tcW w:w="2744" w:type="dxa"/>
            <w:shd w:val="clear" w:color="auto" w:fill="auto"/>
          </w:tcPr>
          <w:p w14:paraId="7BE34AA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9B4E9A6" w14:textId="77777777" w:rsidR="0027089E" w:rsidRDefault="007C62F6" w:rsidP="00513E01">
            <w:r>
              <w:rPr>
                <w:rFonts w:asciiTheme="minorBidi" w:hAnsiTheme="minorBidi" w:cstheme="minorBidi"/>
                <w:b/>
                <w:bCs/>
                <w:color w:val="C00000"/>
                <w:u w:val="single"/>
                <w:rtl/>
              </w:rPr>
              <w:t>73</w:t>
            </w:r>
          </w:p>
        </w:tc>
      </w:tr>
    </w:tbl>
    <w:p w14:paraId="69054E01" w14:textId="77777777" w:rsidR="001B4317" w:rsidRPr="001B4317" w:rsidRDefault="001B4317" w:rsidP="001B4317">
      <w:pPr>
        <w:rPr>
          <w:rFonts w:asciiTheme="minorBidi" w:hAnsiTheme="minorBidi" w:cstheme="minorBidi"/>
          <w:rtl/>
        </w:rPr>
      </w:pPr>
    </w:p>
    <w:p w14:paraId="0B8E7A9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0309CD3D" w14:textId="77777777" w:rsidTr="009D623E">
        <w:tc>
          <w:tcPr>
            <w:tcW w:w="2433" w:type="dxa"/>
            <w:shd w:val="clear" w:color="auto" w:fill="auto"/>
            <w:vAlign w:val="center"/>
          </w:tcPr>
          <w:p w14:paraId="7402DBB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CB3A691" w14:textId="77777777" w:rsidR="001B4317" w:rsidRPr="001B4317" w:rsidRDefault="005C7979" w:rsidP="00BE28A4">
            <w:r>
              <w:rPr>
                <w:rFonts w:asciiTheme="minorBidi" w:hAnsiTheme="minorBidi" w:cstheme="minorBidi"/>
                <w:b/>
                <w:bCs/>
                <w:color w:val="000000"/>
                <w:rtl/>
              </w:rPr>
              <w:t>תוספת בניה / הרחבה לבניין קיים, ממ"ד, בניית מרפסת, סגירת מרפסת</w:t>
            </w:r>
          </w:p>
        </w:tc>
      </w:tr>
      <w:tr w:rsidR="001B4317" w:rsidRPr="001B4317" w14:paraId="5878E598" w14:textId="77777777" w:rsidTr="009D623E">
        <w:tc>
          <w:tcPr>
            <w:tcW w:w="2433" w:type="dxa"/>
            <w:shd w:val="clear" w:color="auto" w:fill="auto"/>
            <w:vAlign w:val="center"/>
          </w:tcPr>
          <w:p w14:paraId="2A13585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3316192"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7E86985" w14:textId="77777777" w:rsidTr="009D623E">
        <w:tc>
          <w:tcPr>
            <w:tcW w:w="2433" w:type="dxa"/>
            <w:shd w:val="clear" w:color="auto" w:fill="auto"/>
            <w:vAlign w:val="center"/>
          </w:tcPr>
          <w:p w14:paraId="310CE3F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6925C36" w14:textId="77777777" w:rsidR="001B4317" w:rsidRPr="001B4317" w:rsidRDefault="005C7979" w:rsidP="00BE28A4">
            <w:r>
              <w:rPr>
                <w:rFonts w:asciiTheme="minorBidi" w:hAnsiTheme="minorBidi" w:cstheme="minorBidi"/>
                <w:b/>
                <w:bCs/>
                <w:color w:val="000000"/>
                <w:rtl/>
              </w:rPr>
              <w:t>תוספת בניה הכוללת ממ"דים ומרפסות זיז</w:t>
            </w:r>
          </w:p>
        </w:tc>
      </w:tr>
      <w:tr w:rsidR="001B4317" w:rsidRPr="001B4317" w14:paraId="5D27E787" w14:textId="77777777" w:rsidTr="009D623E">
        <w:tc>
          <w:tcPr>
            <w:tcW w:w="2433" w:type="dxa"/>
            <w:shd w:val="clear" w:color="auto" w:fill="auto"/>
            <w:vAlign w:val="center"/>
          </w:tcPr>
          <w:p w14:paraId="3A24EE5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5D8E723" w14:textId="77777777" w:rsidR="001B4317" w:rsidRPr="001B4317" w:rsidRDefault="001B4317" w:rsidP="00BE28A4"/>
        </w:tc>
      </w:tr>
      <w:tr w:rsidR="001B4317" w:rsidRPr="001B4317" w14:paraId="2F49118A" w14:textId="77777777" w:rsidTr="009D623E">
        <w:tc>
          <w:tcPr>
            <w:tcW w:w="2433" w:type="dxa"/>
            <w:shd w:val="clear" w:color="auto" w:fill="auto"/>
            <w:vAlign w:val="center"/>
          </w:tcPr>
          <w:p w14:paraId="5EEA20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6F27A42" w14:textId="77777777" w:rsidR="001B4317" w:rsidRPr="001B4317" w:rsidRDefault="001B4317" w:rsidP="00BE28A4"/>
        </w:tc>
      </w:tr>
      <w:tr w:rsidR="002460A0" w:rsidRPr="001B4317" w14:paraId="78140758" w14:textId="77777777" w:rsidTr="009D623E">
        <w:tc>
          <w:tcPr>
            <w:tcW w:w="2433" w:type="dxa"/>
            <w:shd w:val="clear" w:color="auto" w:fill="auto"/>
            <w:vAlign w:val="center"/>
          </w:tcPr>
          <w:p w14:paraId="2132B3A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121C875" w14:textId="77777777" w:rsidR="002460A0" w:rsidRDefault="002460A0" w:rsidP="00BE28A4">
            <w:r>
              <w:rPr>
                <w:rFonts w:asciiTheme="minorBidi" w:hAnsiTheme="minorBidi" w:cstheme="minorBidi"/>
                <w:b/>
                <w:bCs/>
                <w:color w:val="000000"/>
                <w:rtl/>
              </w:rPr>
              <w:t>נסח טאבו</w:t>
            </w:r>
          </w:p>
        </w:tc>
      </w:tr>
      <w:tr w:rsidR="007F2E8F" w:rsidRPr="001B4317" w14:paraId="794766F2" w14:textId="77777777" w:rsidTr="009D623E">
        <w:tc>
          <w:tcPr>
            <w:tcW w:w="2433" w:type="dxa"/>
            <w:shd w:val="clear" w:color="auto" w:fill="auto"/>
            <w:vAlign w:val="center"/>
          </w:tcPr>
          <w:p w14:paraId="336AA8D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DDB187E" w14:textId="77777777" w:rsidR="007F2E8F" w:rsidRPr="001B4317" w:rsidRDefault="005C7979" w:rsidP="00BE28A4">
            <w:r>
              <w:rPr>
                <w:rFonts w:asciiTheme="minorBidi" w:hAnsiTheme="minorBidi" w:cstheme="minorBidi"/>
                <w:b/>
                <w:bCs/>
                <w:color w:val="000000"/>
                <w:rtl/>
              </w:rPr>
              <w:t>לא</w:t>
            </w:r>
          </w:p>
        </w:tc>
      </w:tr>
      <w:tr w:rsidR="001B4317" w:rsidRPr="001B4317" w14:paraId="7FEE1344" w14:textId="77777777" w:rsidTr="009D623E">
        <w:tc>
          <w:tcPr>
            <w:tcW w:w="2433" w:type="dxa"/>
            <w:shd w:val="clear" w:color="auto" w:fill="auto"/>
            <w:vAlign w:val="center"/>
          </w:tcPr>
          <w:p w14:paraId="4345559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5F054B2" w14:textId="77777777" w:rsidR="001B4317" w:rsidRPr="001B4317" w:rsidRDefault="006E6745" w:rsidP="006E6745">
            <w:r>
              <w:rPr>
                <w:rFonts w:asciiTheme="minorBidi" w:hAnsiTheme="minorBidi" w:cstheme="minorBidi"/>
                <w:b/>
                <w:bCs/>
                <w:color w:val="000000"/>
                <w:rtl/>
              </w:rPr>
              <w:t>הירשמן  שלמה</w:t>
            </w:r>
          </w:p>
        </w:tc>
      </w:tr>
      <w:tr w:rsidR="001B4317" w:rsidRPr="001B4317" w14:paraId="043EBFCB" w14:textId="77777777" w:rsidTr="009D623E">
        <w:tc>
          <w:tcPr>
            <w:tcW w:w="2433" w:type="dxa"/>
            <w:shd w:val="clear" w:color="auto" w:fill="auto"/>
            <w:vAlign w:val="center"/>
          </w:tcPr>
          <w:p w14:paraId="6B66196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6E96E71" w14:textId="77777777" w:rsidR="001B4317" w:rsidRPr="001B4317" w:rsidRDefault="006E6745" w:rsidP="005C7979">
            <w:r>
              <w:rPr>
                <w:rFonts w:asciiTheme="minorBidi" w:hAnsiTheme="minorBidi" w:cstheme="minorBidi"/>
                <w:b/>
                <w:bCs/>
                <w:color w:val="000000"/>
                <w:rtl/>
              </w:rPr>
              <w:t>הנדסאי אדריכלות גרינפלד  טובה נחמה</w:t>
            </w:r>
          </w:p>
        </w:tc>
      </w:tr>
      <w:tr w:rsidR="001B4317" w:rsidRPr="001B4317" w14:paraId="1E08D890" w14:textId="77777777" w:rsidTr="009D623E">
        <w:tc>
          <w:tcPr>
            <w:tcW w:w="2433" w:type="dxa"/>
            <w:shd w:val="clear" w:color="auto" w:fill="auto"/>
            <w:vAlign w:val="center"/>
          </w:tcPr>
          <w:p w14:paraId="765080F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96FB895" w14:textId="77777777" w:rsidR="001B4317" w:rsidRPr="001B4317" w:rsidRDefault="006E6745" w:rsidP="005C7979">
            <w:r>
              <w:rPr>
                <w:rFonts w:asciiTheme="minorBidi" w:hAnsiTheme="minorBidi" w:cstheme="minorBidi"/>
                <w:b/>
                <w:bCs/>
                <w:color w:val="000000"/>
                <w:rtl/>
              </w:rPr>
              <w:t>סירוקה  יצחק</w:t>
            </w:r>
          </w:p>
        </w:tc>
      </w:tr>
      <w:tr w:rsidR="001B4317" w:rsidRPr="001B4317" w14:paraId="35C63E92" w14:textId="77777777" w:rsidTr="009D623E">
        <w:tc>
          <w:tcPr>
            <w:tcW w:w="2433" w:type="dxa"/>
            <w:shd w:val="clear" w:color="auto" w:fill="auto"/>
            <w:vAlign w:val="center"/>
          </w:tcPr>
          <w:p w14:paraId="5468DB2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5ABAADA" w14:textId="77777777" w:rsidR="001B4317" w:rsidRPr="001B4317" w:rsidRDefault="005C7979" w:rsidP="00BE28A4">
            <w:r>
              <w:rPr>
                <w:rFonts w:asciiTheme="minorBidi" w:hAnsiTheme="minorBidi" w:cstheme="minorBidi"/>
                <w:b/>
                <w:bCs/>
                <w:color w:val="000000"/>
                <w:rtl/>
              </w:rPr>
              <w:t>2</w:t>
            </w:r>
          </w:p>
        </w:tc>
      </w:tr>
      <w:tr w:rsidR="001B4317" w:rsidRPr="001B4317" w14:paraId="4E473FDD" w14:textId="77777777" w:rsidTr="009D623E">
        <w:tc>
          <w:tcPr>
            <w:tcW w:w="2433" w:type="dxa"/>
            <w:shd w:val="clear" w:color="auto" w:fill="auto"/>
            <w:vAlign w:val="center"/>
          </w:tcPr>
          <w:p w14:paraId="115B248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0963A4B" w14:textId="77777777" w:rsidR="001B4317" w:rsidRPr="001B4317" w:rsidRDefault="005C7979" w:rsidP="00BE28A4">
            <w:r>
              <w:rPr>
                <w:rFonts w:asciiTheme="minorBidi" w:hAnsiTheme="minorBidi" w:cstheme="minorBidi"/>
                <w:b/>
                <w:bCs/>
                <w:color w:val="000000"/>
                <w:rtl/>
              </w:rPr>
              <w:t>32</w:t>
            </w:r>
          </w:p>
        </w:tc>
      </w:tr>
    </w:tbl>
    <w:p w14:paraId="1E69DB6D" w14:textId="77777777" w:rsidR="001B4317" w:rsidRPr="001B4317" w:rsidRDefault="001B4317" w:rsidP="001B4317">
      <w:pPr>
        <w:tabs>
          <w:tab w:val="left" w:pos="31"/>
        </w:tabs>
        <w:ind w:firstLine="26"/>
        <w:outlineLvl w:val="0"/>
        <w:rPr>
          <w:rFonts w:asciiTheme="minorBidi" w:hAnsiTheme="minorBidi" w:cstheme="minorBidi"/>
          <w:b/>
          <w:bCs/>
          <w:rtl/>
        </w:rPr>
      </w:pPr>
    </w:p>
    <w:p w14:paraId="5E13ABC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A00C409" w14:textId="77777777" w:rsidTr="009D623E">
        <w:tc>
          <w:tcPr>
            <w:tcW w:w="4638" w:type="dxa"/>
            <w:shd w:val="clear" w:color="auto" w:fill="auto"/>
          </w:tcPr>
          <w:p w14:paraId="33B1E090" w14:textId="77777777" w:rsidR="001B4317" w:rsidRPr="001B4317" w:rsidRDefault="005C7979" w:rsidP="00BE28A4">
            <w:r>
              <w:rPr>
                <w:rFonts w:asciiTheme="minorBidi" w:hAnsiTheme="minorBidi" w:cstheme="minorBidi"/>
                <w:b/>
                <w:bCs/>
                <w:color w:val="000000"/>
                <w:rtl/>
              </w:rPr>
              <w:t>מעגלי הרים לוין 47 , סנהדריה</w:t>
            </w:r>
          </w:p>
        </w:tc>
      </w:tr>
    </w:tbl>
    <w:p w14:paraId="1A6D714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F170A9C" w14:textId="77777777" w:rsidTr="009D623E">
        <w:tc>
          <w:tcPr>
            <w:tcW w:w="0" w:type="auto"/>
            <w:shd w:val="clear" w:color="auto" w:fill="auto"/>
          </w:tcPr>
          <w:p w14:paraId="73A05D4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A266EFC"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F7CBAC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2549485" w14:textId="77777777" w:rsidTr="009D623E">
        <w:tc>
          <w:tcPr>
            <w:tcW w:w="0" w:type="auto"/>
            <w:shd w:val="clear" w:color="auto" w:fill="auto"/>
          </w:tcPr>
          <w:p w14:paraId="41FEEF18" w14:textId="77777777" w:rsidR="001B4317" w:rsidRPr="001B4317" w:rsidRDefault="001B4317" w:rsidP="00BE28A4">
            <w:pPr>
              <w:rPr>
                <w:rFonts w:asciiTheme="minorBidi" w:hAnsiTheme="minorBidi" w:cstheme="minorBidi"/>
                <w:bCs/>
              </w:rPr>
            </w:pPr>
            <w:r>
              <w:rPr>
                <w:rFonts w:cs="Arial" w:hint="cs"/>
                <w:rtl/>
              </w:rPr>
              <w:t>30244</w:t>
            </w:r>
          </w:p>
        </w:tc>
        <w:tc>
          <w:tcPr>
            <w:tcW w:w="0" w:type="auto"/>
            <w:shd w:val="clear" w:color="auto" w:fill="auto"/>
          </w:tcPr>
          <w:p w14:paraId="6C273F30" w14:textId="77777777" w:rsidR="001B4317" w:rsidRPr="001B4317" w:rsidRDefault="001B4317" w:rsidP="00BE28A4">
            <w:pPr>
              <w:rPr>
                <w:rFonts w:asciiTheme="minorBidi" w:hAnsiTheme="minorBidi" w:cstheme="minorBidi"/>
                <w:rtl/>
              </w:rPr>
            </w:pPr>
            <w:r>
              <w:rPr>
                <w:rFonts w:cs="Arial" w:hint="cs"/>
                <w:rtl/>
              </w:rPr>
              <w:t>126</w:t>
            </w:r>
          </w:p>
        </w:tc>
        <w:tc>
          <w:tcPr>
            <w:tcW w:w="2468" w:type="dxa"/>
            <w:shd w:val="clear" w:color="auto" w:fill="auto"/>
          </w:tcPr>
          <w:p w14:paraId="38AFFB9D" w14:textId="77777777" w:rsidR="001B4317" w:rsidRPr="001B4317" w:rsidRDefault="001B4317" w:rsidP="00BE28A4">
            <w:pPr>
              <w:jc w:val="center"/>
              <w:rPr>
                <w:rFonts w:asciiTheme="minorBidi" w:hAnsiTheme="minorBidi" w:cstheme="minorBidi"/>
              </w:rPr>
            </w:pPr>
            <w:r>
              <w:rPr>
                <w:rFonts w:cs="Arial" w:hint="cs"/>
                <w:rtl/>
              </w:rPr>
              <w:t>כן</w:t>
            </w:r>
          </w:p>
        </w:tc>
      </w:tr>
    </w:tbl>
    <w:p w14:paraId="11D28E0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19FDE7EB" w14:textId="77777777" w:rsidTr="009D623E">
        <w:tc>
          <w:tcPr>
            <w:tcW w:w="1040" w:type="dxa"/>
            <w:shd w:val="clear" w:color="auto" w:fill="auto"/>
            <w:vAlign w:val="center"/>
          </w:tcPr>
          <w:p w14:paraId="559F88F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456778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4350D7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251DB9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9619EB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111FC0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AF3838E" w14:textId="77777777" w:rsidTr="009D623E">
        <w:tc>
          <w:tcPr>
            <w:tcW w:w="1040" w:type="dxa"/>
            <w:shd w:val="clear" w:color="auto" w:fill="auto"/>
            <w:vAlign w:val="center"/>
          </w:tcPr>
          <w:p w14:paraId="3CB6DA4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1502</w:t>
            </w:r>
          </w:p>
        </w:tc>
        <w:tc>
          <w:tcPr>
            <w:tcW w:w="1980" w:type="dxa"/>
            <w:shd w:val="clear" w:color="auto" w:fill="auto"/>
            <w:vAlign w:val="center"/>
          </w:tcPr>
          <w:p w14:paraId="4DE04FE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16510C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25/09/1973</w:t>
            </w:r>
          </w:p>
        </w:tc>
        <w:tc>
          <w:tcPr>
            <w:tcW w:w="1421" w:type="dxa"/>
            <w:shd w:val="clear" w:color="auto" w:fill="auto"/>
            <w:vAlign w:val="center"/>
          </w:tcPr>
          <w:p w14:paraId="0D426CC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854D6A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9BAB66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FC71A74" w14:textId="77777777" w:rsidTr="009D623E">
        <w:tc>
          <w:tcPr>
            <w:tcW w:w="1040" w:type="dxa"/>
            <w:shd w:val="clear" w:color="auto" w:fill="auto"/>
            <w:vAlign w:val="center"/>
          </w:tcPr>
          <w:p w14:paraId="3B0A89A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1502</w:t>
            </w:r>
          </w:p>
        </w:tc>
        <w:tc>
          <w:tcPr>
            <w:tcW w:w="1980" w:type="dxa"/>
            <w:shd w:val="clear" w:color="auto" w:fill="auto"/>
            <w:vAlign w:val="center"/>
          </w:tcPr>
          <w:p w14:paraId="1E504FF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A18B7B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25/09/1973</w:t>
            </w:r>
          </w:p>
        </w:tc>
        <w:tc>
          <w:tcPr>
            <w:tcW w:w="1421" w:type="dxa"/>
            <w:shd w:val="clear" w:color="auto" w:fill="auto"/>
            <w:vAlign w:val="center"/>
          </w:tcPr>
          <w:p w14:paraId="714B7F3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85BC46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38BA85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C1EAAE9" w14:textId="77777777" w:rsidTr="009D623E">
        <w:tc>
          <w:tcPr>
            <w:tcW w:w="1040" w:type="dxa"/>
            <w:shd w:val="clear" w:color="auto" w:fill="auto"/>
            <w:vAlign w:val="center"/>
          </w:tcPr>
          <w:p w14:paraId="244EBB2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1502ד</w:t>
            </w:r>
          </w:p>
        </w:tc>
        <w:tc>
          <w:tcPr>
            <w:tcW w:w="1980" w:type="dxa"/>
            <w:shd w:val="clear" w:color="auto" w:fill="auto"/>
            <w:vAlign w:val="center"/>
          </w:tcPr>
          <w:p w14:paraId="7B6F31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3BB42B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16/02/1996</w:t>
            </w:r>
          </w:p>
        </w:tc>
        <w:tc>
          <w:tcPr>
            <w:tcW w:w="1421" w:type="dxa"/>
            <w:shd w:val="clear" w:color="auto" w:fill="auto"/>
            <w:vAlign w:val="center"/>
          </w:tcPr>
          <w:p w14:paraId="71FADD4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007468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228A3B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67D92A0" w14:textId="77777777" w:rsidTr="009D623E">
        <w:tc>
          <w:tcPr>
            <w:tcW w:w="1040" w:type="dxa"/>
            <w:shd w:val="clear" w:color="auto" w:fill="auto"/>
            <w:vAlign w:val="center"/>
          </w:tcPr>
          <w:p w14:paraId="5F8F5BE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2186</w:t>
            </w:r>
          </w:p>
        </w:tc>
        <w:tc>
          <w:tcPr>
            <w:tcW w:w="1980" w:type="dxa"/>
            <w:shd w:val="clear" w:color="auto" w:fill="auto"/>
            <w:vAlign w:val="center"/>
          </w:tcPr>
          <w:p w14:paraId="19C65E2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A17BE5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09/09/1976</w:t>
            </w:r>
          </w:p>
        </w:tc>
        <w:tc>
          <w:tcPr>
            <w:tcW w:w="1421" w:type="dxa"/>
            <w:shd w:val="clear" w:color="auto" w:fill="auto"/>
            <w:vAlign w:val="center"/>
          </w:tcPr>
          <w:p w14:paraId="2BEDC8D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C3F245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D6212F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E53C314" w14:textId="77777777" w:rsidTr="009D623E">
        <w:tc>
          <w:tcPr>
            <w:tcW w:w="1040" w:type="dxa"/>
            <w:shd w:val="clear" w:color="auto" w:fill="auto"/>
            <w:vAlign w:val="center"/>
          </w:tcPr>
          <w:p w14:paraId="0A6ECD5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5/19/02</w:t>
            </w:r>
          </w:p>
        </w:tc>
        <w:tc>
          <w:tcPr>
            <w:tcW w:w="1980" w:type="dxa"/>
            <w:shd w:val="clear" w:color="auto" w:fill="auto"/>
            <w:vAlign w:val="center"/>
          </w:tcPr>
          <w:p w14:paraId="57C7FB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DF95B1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21/07/1977</w:t>
            </w:r>
          </w:p>
        </w:tc>
        <w:tc>
          <w:tcPr>
            <w:tcW w:w="1421" w:type="dxa"/>
            <w:shd w:val="clear" w:color="auto" w:fill="auto"/>
            <w:vAlign w:val="center"/>
          </w:tcPr>
          <w:p w14:paraId="5227FC6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30B226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D34D171" w14:textId="77777777" w:rsidR="001B4317" w:rsidRPr="001B4317" w:rsidRDefault="001B4317" w:rsidP="00BE28A4">
            <w:pPr>
              <w:tabs>
                <w:tab w:val="left" w:pos="31"/>
              </w:tabs>
              <w:jc w:val="right"/>
              <w:outlineLvl w:val="0"/>
              <w:rPr>
                <w:rFonts w:asciiTheme="minorBidi" w:hAnsiTheme="minorBidi" w:cstheme="minorBidi"/>
                <w:rtl/>
              </w:rPr>
            </w:pPr>
          </w:p>
        </w:tc>
      </w:tr>
    </w:tbl>
    <w:p w14:paraId="5E6FA6BD" w14:textId="77777777" w:rsidR="001B4317" w:rsidRPr="001B4317" w:rsidRDefault="001B4317" w:rsidP="001B4317">
      <w:pPr>
        <w:tabs>
          <w:tab w:val="left" w:pos="31"/>
        </w:tabs>
        <w:ind w:firstLine="26"/>
        <w:outlineLvl w:val="0"/>
        <w:rPr>
          <w:rFonts w:asciiTheme="minorBidi" w:hAnsiTheme="minorBidi" w:cstheme="minorBidi"/>
          <w:b/>
          <w:bCs/>
          <w:rtl/>
        </w:rPr>
      </w:pPr>
    </w:p>
    <w:p w14:paraId="7C5C7DA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E6EE9B2" w14:textId="77777777" w:rsidTr="00CE6010">
        <w:tc>
          <w:tcPr>
            <w:tcW w:w="0" w:type="auto"/>
          </w:tcPr>
          <w:p w14:paraId="034D0CBF" w14:textId="77777777" w:rsidR="00654C80" w:rsidRDefault="00A25F3B" w:rsidP="00654C80">
            <w:pPr>
              <w:rPr>
                <w:rtl/>
              </w:rPr>
            </w:pPr>
          </w:p>
          <w:p w14:paraId="3DEE9AC8" w14:textId="77777777" w:rsidR="00654C80" w:rsidRDefault="00A25F3B" w:rsidP="00654C80">
            <w:pPr>
              <w:rPr>
                <w:rtl/>
              </w:rPr>
            </w:pPr>
            <w:r>
              <w:rPr>
                <w:rFonts w:cs="David" w:hint="cs"/>
                <w:color w:val="000000"/>
                <w:rtl/>
              </w:rPr>
              <w:t>‏‎ ‎</w:t>
            </w:r>
          </w:p>
          <w:p w14:paraId="05B4C89F" w14:textId="77777777" w:rsidR="00654C80" w:rsidRDefault="00A25F3B" w:rsidP="00654C80">
            <w:pPr>
              <w:rPr>
                <w:rtl/>
              </w:rPr>
            </w:pPr>
          </w:p>
          <w:p w14:paraId="03813DB4" w14:textId="77777777" w:rsidR="00654C80" w:rsidRDefault="00A25F3B" w:rsidP="00654C80">
            <w:pPr>
              <w:rPr>
                <w:rtl/>
              </w:rPr>
            </w:pPr>
            <w:r>
              <w:rPr>
                <w:rFonts w:cs="David" w:hint="cs"/>
                <w:color w:val="000000"/>
                <w:rtl/>
              </w:rPr>
              <w:t>‏‏תאור הבקשה הקיימת והמוצעת ‏</w:t>
            </w:r>
          </w:p>
          <w:p w14:paraId="1028CFE0" w14:textId="77777777" w:rsidR="00654C80" w:rsidRDefault="00A25F3B" w:rsidP="00654C80">
            <w:pPr>
              <w:rPr>
                <w:rtl/>
              </w:rPr>
            </w:pPr>
          </w:p>
          <w:p w14:paraId="08BB81AC" w14:textId="77777777" w:rsidR="00654C80" w:rsidRDefault="00A25F3B" w:rsidP="00654C80">
            <w:pPr>
              <w:rPr>
                <w:rtl/>
              </w:rPr>
            </w:pPr>
            <w:r>
              <w:rPr>
                <w:rFonts w:cs="David" w:hint="cs"/>
                <w:color w:val="000000"/>
                <w:rtl/>
              </w:rPr>
              <w:t>‏‏מבקשים תוספת בניה ‏‏ב‏‏חלקה ‏‏126‏‏רחוב מעגלי הרים לוין ‏‏,‏‏ שכונת סנהדריה המורחבת.‏‏</w:t>
            </w:r>
          </w:p>
          <w:p w14:paraId="1C6A46EE" w14:textId="77777777" w:rsidR="00654C80" w:rsidRDefault="00A25F3B" w:rsidP="00654C80">
            <w:pPr>
              <w:rPr>
                <w:rtl/>
              </w:rPr>
            </w:pPr>
          </w:p>
          <w:p w14:paraId="342FC8B7" w14:textId="77777777" w:rsidR="00654C80" w:rsidRDefault="00A25F3B" w:rsidP="00654C80">
            <w:pPr>
              <w:rPr>
                <w:rtl/>
              </w:rPr>
            </w:pPr>
            <w:r>
              <w:rPr>
                <w:rFonts w:cs="David" w:hint="cs"/>
                <w:color w:val="000000"/>
                <w:rtl/>
              </w:rPr>
              <w:t>‏‏‏‏בחלקה ישנם ‏‏3 ‏‏בניינים, בניין ‏‏133,134,132‏‏ ‏</w:t>
            </w:r>
          </w:p>
          <w:p w14:paraId="2833ED6C" w14:textId="77777777" w:rsidR="00654C80" w:rsidRDefault="00A25F3B" w:rsidP="00654C80">
            <w:pPr>
              <w:rPr>
                <w:rtl/>
              </w:rPr>
            </w:pPr>
          </w:p>
          <w:p w14:paraId="6B281303" w14:textId="77777777" w:rsidR="00654C80" w:rsidRDefault="00A25F3B" w:rsidP="00654C80">
            <w:pPr>
              <w:rPr>
                <w:rtl/>
              </w:rPr>
            </w:pPr>
            <w:r>
              <w:rPr>
                <w:rFonts w:cs="David" w:hint="cs"/>
                <w:color w:val="000000"/>
                <w:rtl/>
              </w:rPr>
              <w:t>‏‏בבקשה הנוכחית מבקשים לבניין ‏‏133 ‏‏תוספת ‏‏בניה לדירות 17 ו21 .‏</w:t>
            </w:r>
          </w:p>
          <w:p w14:paraId="7B6E3E91" w14:textId="77777777" w:rsidR="00654C80" w:rsidRDefault="00A25F3B" w:rsidP="00654C80">
            <w:pPr>
              <w:rPr>
                <w:rtl/>
              </w:rPr>
            </w:pPr>
          </w:p>
          <w:p w14:paraId="4F6330D8" w14:textId="77777777" w:rsidR="00654C80" w:rsidRDefault="00A25F3B" w:rsidP="00654C80">
            <w:pPr>
              <w:rPr>
                <w:rtl/>
              </w:rPr>
            </w:pPr>
            <w:r>
              <w:rPr>
                <w:rFonts w:cs="David" w:hint="cs"/>
                <w:color w:val="000000"/>
                <w:rtl/>
              </w:rPr>
              <w:t>‏‏ ‏</w:t>
            </w:r>
          </w:p>
          <w:p w14:paraId="2B55A52A" w14:textId="77777777" w:rsidR="00654C80" w:rsidRDefault="00A25F3B" w:rsidP="00654C80">
            <w:pPr>
              <w:rPr>
                <w:rtl/>
              </w:rPr>
            </w:pPr>
          </w:p>
          <w:p w14:paraId="0FADF5CE" w14:textId="77777777" w:rsidR="00654C80" w:rsidRDefault="00A25F3B" w:rsidP="00654C80">
            <w:pPr>
              <w:rPr>
                <w:rtl/>
              </w:rPr>
            </w:pPr>
            <w:r>
              <w:rPr>
                <w:rFonts w:cs="David" w:hint="cs"/>
                <w:color w:val="000000"/>
                <w:rtl/>
              </w:rPr>
              <w:t>‏‏קיים היתר בניה קודם שניתן בת.ב 1982.272 .‏</w:t>
            </w:r>
          </w:p>
          <w:p w14:paraId="1FBBA67F" w14:textId="77777777" w:rsidR="00654C80" w:rsidRDefault="00A25F3B" w:rsidP="00654C80">
            <w:pPr>
              <w:rPr>
                <w:rtl/>
              </w:rPr>
            </w:pPr>
          </w:p>
          <w:p w14:paraId="7CEF14A0" w14:textId="77777777" w:rsidR="00654C80" w:rsidRDefault="00A25F3B" w:rsidP="00654C80">
            <w:pPr>
              <w:rPr>
                <w:rtl/>
              </w:rPr>
            </w:pPr>
            <w:r>
              <w:rPr>
                <w:rFonts w:cs="David" w:hint="cs"/>
                <w:color w:val="000000"/>
                <w:rtl/>
              </w:rPr>
              <w:t>‏‏ ‏</w:t>
            </w:r>
          </w:p>
          <w:p w14:paraId="7AF72AB1" w14:textId="77777777" w:rsidR="00654C80" w:rsidRDefault="00A25F3B" w:rsidP="00654C80">
            <w:pPr>
              <w:rPr>
                <w:rtl/>
              </w:rPr>
            </w:pPr>
          </w:p>
          <w:p w14:paraId="772DD025" w14:textId="77777777" w:rsidR="00654C80" w:rsidRDefault="00A25F3B" w:rsidP="00654C80">
            <w:pPr>
              <w:rPr>
                <w:rtl/>
              </w:rPr>
            </w:pPr>
            <w:r>
              <w:rPr>
                <w:rFonts w:cs="David" w:hint="cs"/>
                <w:color w:val="000000"/>
                <w:rtl/>
              </w:rPr>
              <w:t>‏‏פרסום הקלות‏‏ או משלוח הודעות ‏‏ ‏‏– ‏‏להלן רשימת ההקלות :‏</w:t>
            </w:r>
          </w:p>
          <w:p w14:paraId="3397016B" w14:textId="77777777" w:rsidR="00654C80" w:rsidRDefault="00A25F3B" w:rsidP="00654C80">
            <w:pPr>
              <w:rPr>
                <w:rtl/>
              </w:rPr>
            </w:pPr>
          </w:p>
          <w:p w14:paraId="431E47F4" w14:textId="77777777" w:rsidR="00654C80" w:rsidRDefault="00A25F3B" w:rsidP="00654C80">
            <w:pPr>
              <w:rPr>
                <w:rtl/>
              </w:rPr>
            </w:pPr>
            <w:r>
              <w:rPr>
                <w:rFonts w:cs="David" w:hint="cs"/>
                <w:color w:val="000000"/>
                <w:rtl/>
              </w:rPr>
              <w:t>‏‏ ‏</w:t>
            </w:r>
          </w:p>
          <w:p w14:paraId="7BBB2C8F" w14:textId="77777777" w:rsidR="00654C80" w:rsidRDefault="00A25F3B" w:rsidP="00654C80">
            <w:pPr>
              <w:rPr>
                <w:rtl/>
              </w:rPr>
            </w:pPr>
          </w:p>
          <w:p w14:paraId="56A970BF" w14:textId="77777777" w:rsidR="00654C80" w:rsidRDefault="00A25F3B" w:rsidP="00654C80">
            <w:pPr>
              <w:rPr>
                <w:rtl/>
              </w:rPr>
            </w:pPr>
            <w:r>
              <w:rPr>
                <w:rFonts w:cs="David" w:hint="cs"/>
                <w:color w:val="000000"/>
                <w:rtl/>
              </w:rPr>
              <w:t>‏הקלה מנספח הבינוי‏ .</w:t>
            </w:r>
          </w:p>
          <w:p w14:paraId="3D572089" w14:textId="77777777" w:rsidR="00654C80" w:rsidRDefault="00A25F3B" w:rsidP="00654C80">
            <w:pPr>
              <w:rPr>
                <w:rtl/>
              </w:rPr>
            </w:pPr>
          </w:p>
          <w:p w14:paraId="5287F6BE" w14:textId="77777777" w:rsidR="00654C80" w:rsidRDefault="00A25F3B" w:rsidP="00654C80">
            <w:pPr>
              <w:rPr>
                <w:rtl/>
              </w:rPr>
            </w:pPr>
            <w:r>
              <w:rPr>
                <w:rFonts w:cs="David" w:hint="cs"/>
                <w:color w:val="000000"/>
                <w:rtl/>
              </w:rPr>
              <w:t>‏סגירת נישות‏</w:t>
            </w:r>
          </w:p>
          <w:p w14:paraId="4511C219" w14:textId="77777777" w:rsidR="00654C80" w:rsidRDefault="00A25F3B" w:rsidP="00654C80">
            <w:pPr>
              <w:rPr>
                <w:rtl/>
              </w:rPr>
            </w:pPr>
          </w:p>
          <w:p w14:paraId="55500236" w14:textId="77777777" w:rsidR="00654C80" w:rsidRDefault="00A25F3B" w:rsidP="00654C80">
            <w:pPr>
              <w:rPr>
                <w:rtl/>
              </w:rPr>
            </w:pPr>
            <w:r>
              <w:rPr>
                <w:rFonts w:cs="David" w:hint="cs"/>
                <w:color w:val="000000"/>
                <w:rtl/>
              </w:rPr>
              <w:t>‏הקלה בגין מרפסת זיז בעומק עד 2.00 מ'' 40% מקו בניין בחזית קדמית‏</w:t>
            </w:r>
          </w:p>
          <w:p w14:paraId="7971B63E" w14:textId="77777777" w:rsidR="00654C80" w:rsidRDefault="00A25F3B" w:rsidP="00654C80">
            <w:pPr>
              <w:rPr>
                <w:rtl/>
              </w:rPr>
            </w:pPr>
          </w:p>
          <w:p w14:paraId="1A69668E" w14:textId="77777777" w:rsidR="00654C80" w:rsidRDefault="00A25F3B" w:rsidP="00654C80">
            <w:pPr>
              <w:rPr>
                <w:rtl/>
              </w:rPr>
            </w:pPr>
            <w:r>
              <w:rPr>
                <w:rFonts w:cs="David" w:hint="cs"/>
                <w:color w:val="000000"/>
                <w:rtl/>
              </w:rPr>
              <w:t xml:space="preserve">‏הקלה בגין מרפסת זיז 10% מקו </w:t>
            </w:r>
            <w:r>
              <w:rPr>
                <w:rFonts w:cs="David" w:hint="cs"/>
                <w:color w:val="000000"/>
                <w:rtl/>
              </w:rPr>
              <w:t>בניין בחזית צידית‏ .</w:t>
            </w:r>
          </w:p>
          <w:p w14:paraId="58901D24" w14:textId="77777777" w:rsidR="00654C80" w:rsidRDefault="00A25F3B" w:rsidP="00654C80">
            <w:pPr>
              <w:rPr>
                <w:rtl/>
              </w:rPr>
            </w:pPr>
          </w:p>
          <w:p w14:paraId="2BBAD9D4" w14:textId="77777777" w:rsidR="00654C80" w:rsidRDefault="00A25F3B" w:rsidP="00654C80">
            <w:pPr>
              <w:rPr>
                <w:rtl/>
              </w:rPr>
            </w:pPr>
            <w:r>
              <w:rPr>
                <w:rFonts w:cs="David" w:hint="cs"/>
                <w:color w:val="000000"/>
                <w:rtl/>
              </w:rPr>
              <w:t>‏הקלה מקו בניין עבור תוספת ממ"ד ותוספת שטחי שרות בעבורו‏</w:t>
            </w:r>
          </w:p>
          <w:p w14:paraId="3A435522" w14:textId="77777777" w:rsidR="00654C80" w:rsidRDefault="00A25F3B" w:rsidP="00654C80">
            <w:pPr>
              <w:rPr>
                <w:rtl/>
              </w:rPr>
            </w:pPr>
          </w:p>
          <w:p w14:paraId="4425DF41" w14:textId="77777777" w:rsidR="00654C80" w:rsidRDefault="00A25F3B" w:rsidP="00654C80">
            <w:pPr>
              <w:rPr>
                <w:rtl/>
              </w:rPr>
            </w:pPr>
            <w:r>
              <w:rPr>
                <w:rFonts w:cs="David" w:hint="cs"/>
                <w:color w:val="000000"/>
                <w:rtl/>
              </w:rPr>
              <w:t>‏הקלה מקו בנין בהתאם לרב הבניינים ברחוב‏</w:t>
            </w:r>
          </w:p>
          <w:p w14:paraId="7BF29BA6" w14:textId="77777777" w:rsidR="00654C80" w:rsidRDefault="00A25F3B" w:rsidP="00654C80">
            <w:pPr>
              <w:rPr>
                <w:rtl/>
              </w:rPr>
            </w:pPr>
          </w:p>
          <w:p w14:paraId="254A23BF" w14:textId="77777777" w:rsidR="00654C80" w:rsidRDefault="00A25F3B" w:rsidP="00654C80">
            <w:pPr>
              <w:rPr>
                <w:rtl/>
              </w:rPr>
            </w:pPr>
            <w:r>
              <w:rPr>
                <w:rFonts w:cs="David" w:hint="cs"/>
                <w:color w:val="000000"/>
                <w:rtl/>
              </w:rPr>
              <w:t>‏הקלה מהוראות התוכנית‏</w:t>
            </w:r>
          </w:p>
          <w:p w14:paraId="284A145B" w14:textId="77777777" w:rsidR="00654C80" w:rsidRDefault="00A25F3B" w:rsidP="00654C80">
            <w:pPr>
              <w:rPr>
                <w:rtl/>
              </w:rPr>
            </w:pPr>
          </w:p>
          <w:p w14:paraId="3CFBA2DA" w14:textId="77777777" w:rsidR="00654C80" w:rsidRDefault="00A25F3B" w:rsidP="00654C80">
            <w:pPr>
              <w:rPr>
                <w:rtl/>
              </w:rPr>
            </w:pPr>
            <w:r>
              <w:rPr>
                <w:rFonts w:cs="David" w:hint="cs"/>
                <w:color w:val="000000"/>
                <w:rtl/>
              </w:rPr>
              <w:t>‏הקלה לבניה שלא בהינף אחד ולא בשלביות הביצוע‏</w:t>
            </w:r>
          </w:p>
          <w:p w14:paraId="1CA35D17" w14:textId="77777777" w:rsidR="00654C80" w:rsidRDefault="00A25F3B" w:rsidP="00654C80">
            <w:pPr>
              <w:rPr>
                <w:rtl/>
              </w:rPr>
            </w:pPr>
          </w:p>
          <w:p w14:paraId="4236F14E" w14:textId="77777777" w:rsidR="00654C80" w:rsidRDefault="00A25F3B" w:rsidP="00654C80">
            <w:pPr>
              <w:rPr>
                <w:rtl/>
              </w:rPr>
            </w:pPr>
            <w:r>
              <w:rPr>
                <w:rFonts w:cs="David" w:hint="cs"/>
                <w:color w:val="000000"/>
                <w:rtl/>
              </w:rPr>
              <w:t>‏‏ ‏</w:t>
            </w:r>
          </w:p>
          <w:p w14:paraId="50D40EC8" w14:textId="77777777" w:rsidR="00654C80" w:rsidRDefault="00A25F3B" w:rsidP="00654C80">
            <w:pPr>
              <w:rPr>
                <w:rtl/>
              </w:rPr>
            </w:pPr>
          </w:p>
          <w:p w14:paraId="7247F980" w14:textId="77777777" w:rsidR="00654C80" w:rsidRDefault="00A25F3B" w:rsidP="00654C80">
            <w:pPr>
              <w:rPr>
                <w:rtl/>
              </w:rPr>
            </w:pPr>
            <w:r>
              <w:rPr>
                <w:rFonts w:cs="David" w:hint="cs"/>
                <w:color w:val="000000"/>
                <w:rtl/>
              </w:rPr>
              <w:t>‏‏ ‏‏תום מועד להגשת התנגדויות מיום ‏‏23.7.2024 ‏‏ הוגשו‏‏ 2 ‏‏התנגדויות ‏‏אשר עיקר טענותיהם לעניין תוספת הממ"ד אשר נצמד למבנה שלהם והוא נוסף לבינוי המותר לפי תב"ע וכן לחריגה אשר מבקשים מקו בנין בשונה מנספח הבינוי לתוספת הבניה .‏</w:t>
            </w:r>
          </w:p>
          <w:p w14:paraId="4E3BA473" w14:textId="77777777" w:rsidR="00654C80" w:rsidRDefault="00A25F3B" w:rsidP="00654C80">
            <w:pPr>
              <w:rPr>
                <w:rtl/>
              </w:rPr>
            </w:pPr>
          </w:p>
          <w:p w14:paraId="6120C0D8" w14:textId="77777777" w:rsidR="00654C80" w:rsidRDefault="00A25F3B" w:rsidP="00654C80">
            <w:pPr>
              <w:rPr>
                <w:rtl/>
              </w:rPr>
            </w:pPr>
            <w:r>
              <w:rPr>
                <w:rFonts w:cs="David" w:hint="cs"/>
                <w:color w:val="000000"/>
                <w:rtl/>
              </w:rPr>
              <w:t>‏‏ ‏</w:t>
            </w:r>
          </w:p>
          <w:p w14:paraId="4092FBFB" w14:textId="77777777" w:rsidR="00654C80" w:rsidRDefault="00A25F3B" w:rsidP="00654C80">
            <w:pPr>
              <w:rPr>
                <w:rtl/>
              </w:rPr>
            </w:pPr>
          </w:p>
          <w:p w14:paraId="61D99A08" w14:textId="77777777" w:rsidR="00654C80" w:rsidRDefault="00A25F3B" w:rsidP="00654C80">
            <w:pPr>
              <w:rPr>
                <w:rtl/>
              </w:rPr>
            </w:pPr>
            <w:r>
              <w:rPr>
                <w:rFonts w:cs="David" w:hint="cs"/>
                <w:color w:val="000000"/>
                <w:rtl/>
              </w:rPr>
              <w:t>‏‏בעלי העניין בנכס :‏‏ ‏</w:t>
            </w:r>
          </w:p>
          <w:p w14:paraId="73F71A8A" w14:textId="77777777" w:rsidR="00654C80" w:rsidRDefault="00A25F3B" w:rsidP="00654C80">
            <w:pPr>
              <w:rPr>
                <w:rtl/>
              </w:rPr>
            </w:pPr>
          </w:p>
          <w:p w14:paraId="69C22714" w14:textId="77777777" w:rsidR="00654C80" w:rsidRDefault="00A25F3B" w:rsidP="00654C80">
            <w:pPr>
              <w:rPr>
                <w:rtl/>
              </w:rPr>
            </w:pPr>
            <w:r>
              <w:rPr>
                <w:rFonts w:cs="David" w:hint="cs"/>
                <w:color w:val="000000"/>
                <w:rtl/>
              </w:rPr>
              <w:t>‏‏התוכנית כוללת חתימת הבעלים הרשומים בטאבו על חלקת הקרקע שבבעלותם ‏‏והינם חתומים ע"ג ההגשה‏‏ .‏</w:t>
            </w:r>
          </w:p>
          <w:p w14:paraId="58620959" w14:textId="77777777" w:rsidR="00654C80" w:rsidRDefault="00A25F3B" w:rsidP="00654C80">
            <w:pPr>
              <w:rPr>
                <w:rtl/>
              </w:rPr>
            </w:pPr>
          </w:p>
          <w:p w14:paraId="440D886D" w14:textId="77777777" w:rsidR="00654C80" w:rsidRDefault="00A25F3B" w:rsidP="00654C80">
            <w:pPr>
              <w:rPr>
                <w:rtl/>
              </w:rPr>
            </w:pPr>
            <w:r>
              <w:rPr>
                <w:rFonts w:cs="David" w:hint="cs"/>
                <w:color w:val="000000"/>
                <w:rtl/>
              </w:rPr>
              <w:t>‏‏אישורים נדרשים לבקשה ופירוט האם התקבלו: ‏</w:t>
            </w:r>
          </w:p>
          <w:p w14:paraId="5637A96B" w14:textId="77777777" w:rsidR="00654C80" w:rsidRDefault="00A25F3B" w:rsidP="00654C80">
            <w:pPr>
              <w:rPr>
                <w:rtl/>
              </w:rPr>
            </w:pPr>
          </w:p>
          <w:p w14:paraId="306B5653" w14:textId="77777777" w:rsidR="00654C80" w:rsidRDefault="00A25F3B" w:rsidP="00654C80">
            <w:pPr>
              <w:rPr>
                <w:rtl/>
              </w:rPr>
            </w:pPr>
            <w:r>
              <w:rPr>
                <w:rFonts w:cs="David" w:hint="cs"/>
                <w:color w:val="000000"/>
                <w:rtl/>
              </w:rPr>
              <w:t>‏‏אישור איכות הסביבה‏‏ : ‏‏ ‏‏התקבל ‏‏אישור מיום 15.12.2024‏</w:t>
            </w:r>
          </w:p>
          <w:p w14:paraId="20DB6993" w14:textId="77777777" w:rsidR="00654C80" w:rsidRDefault="00A25F3B" w:rsidP="00654C80">
            <w:pPr>
              <w:rPr>
                <w:rtl/>
              </w:rPr>
            </w:pPr>
          </w:p>
          <w:p w14:paraId="1C6DE174" w14:textId="77777777" w:rsidR="00654C80" w:rsidRDefault="00A25F3B" w:rsidP="00654C80">
            <w:pPr>
              <w:rPr>
                <w:rtl/>
              </w:rPr>
            </w:pPr>
            <w:r>
              <w:rPr>
                <w:rFonts w:cs="David" w:hint="cs"/>
                <w:color w:val="000000"/>
                <w:rtl/>
              </w:rPr>
              <w:t xml:space="preserve">‏‏אישור שפ"ע :‏‏ התקבל ‏‏דחיה מיום 13.10.2024 יש להגיש תנאי זה טרם הפצת התוכנית לפרסום וזאת כי </w:t>
            </w:r>
            <w:r>
              <w:rPr>
                <w:rFonts w:cs="David" w:hint="cs"/>
                <w:color w:val="000000"/>
                <w:rtl/>
              </w:rPr>
              <w:t>התוכנית כוללת עקירת עץ‏</w:t>
            </w:r>
          </w:p>
        </w:tc>
      </w:tr>
    </w:tbl>
    <w:p w14:paraId="4008213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D0D7876" w14:textId="77777777" w:rsidTr="00015A82">
        <w:tc>
          <w:tcPr>
            <w:tcW w:w="1893" w:type="dxa"/>
            <w:tcBorders>
              <w:top w:val="single" w:sz="4" w:space="0" w:color="auto"/>
              <w:left w:val="single" w:sz="4" w:space="0" w:color="auto"/>
              <w:bottom w:val="single" w:sz="4" w:space="0" w:color="auto"/>
              <w:right w:val="single" w:sz="4" w:space="0" w:color="auto"/>
            </w:tcBorders>
          </w:tcPr>
          <w:p w14:paraId="12EFF74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AED472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BCEF158" w14:textId="77777777" w:rsidR="00BF1333" w:rsidRDefault="00BF1333">
            <w:pPr>
              <w:jc w:val="center"/>
              <w:rPr>
                <w:rFonts w:ascii="Arial" w:hAnsi="Arial" w:cs="David"/>
                <w:b/>
                <w:bCs/>
              </w:rPr>
            </w:pPr>
          </w:p>
        </w:tc>
      </w:tr>
      <w:tr w:rsidR="00BF1333" w14:paraId="260B5F4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8D32940"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17E242C3" w14:textId="77777777" w:rsidR="00BF1333" w:rsidRDefault="00BF1333">
            <w:pPr>
              <w:jc w:val="both"/>
            </w:pPr>
            <w:r>
              <w:rPr>
                <w:rFonts w:cs="Arial" w:hint="cs"/>
                <w:rtl/>
              </w:rPr>
              <w:t>22/01/2025</w:t>
            </w:r>
          </w:p>
        </w:tc>
        <w:tc>
          <w:tcPr>
            <w:tcW w:w="5669" w:type="dxa"/>
          </w:tcPr>
          <w:p w14:paraId="5E27E364" w14:textId="77777777" w:rsidR="00654C80" w:rsidRDefault="00A25F3B" w:rsidP="00654C80">
            <w:pPr>
              <w:rPr>
                <w:rtl/>
              </w:rPr>
            </w:pPr>
          </w:p>
          <w:p w14:paraId="3B4B6824" w14:textId="77777777" w:rsidR="00654C80" w:rsidRDefault="00A25F3B" w:rsidP="00654C80">
            <w:pPr>
              <w:rPr>
                <w:rtl/>
              </w:rPr>
            </w:pPr>
            <w:r>
              <w:rPr>
                <w:rFonts w:cs="David" w:hint="cs"/>
                <w:color w:val="000000"/>
                <w:rtl/>
              </w:rPr>
              <w:t>‏‎ ‎</w:t>
            </w:r>
          </w:p>
          <w:p w14:paraId="56E70DBC" w14:textId="77777777" w:rsidR="00654C80" w:rsidRDefault="00A25F3B" w:rsidP="00654C80">
            <w:pPr>
              <w:rPr>
                <w:rtl/>
              </w:rPr>
            </w:pPr>
          </w:p>
          <w:p w14:paraId="7906CB45" w14:textId="77777777" w:rsidR="00654C80" w:rsidRDefault="00A25F3B" w:rsidP="00654C80">
            <w:pPr>
              <w:rPr>
                <w:rtl/>
              </w:rPr>
            </w:pPr>
            <w:r>
              <w:rPr>
                <w:rFonts w:cs="David" w:hint="cs"/>
                <w:color w:val="000000"/>
                <w:rtl/>
              </w:rPr>
              <w:t xml:space="preserve">‏‏הבקשה מובאת לפרסום עבור השינוי אשר נדרשו לעשות בהרמוניקה ואשר מוצגים ע"ג הרמוניקה המסומנת באות ‏‎a‎‏ וכוללים שינוי תוספת הבניה שינוי מיקום הממ"ד </w:t>
            </w:r>
            <w:r>
              <w:rPr>
                <w:rFonts w:cs="David" w:hint="cs"/>
                <w:color w:val="000000"/>
                <w:rtl/>
              </w:rPr>
              <w:t>ושינוי מרפסות הזיז .‏</w:t>
            </w:r>
          </w:p>
          <w:p w14:paraId="14B11E70" w14:textId="77777777" w:rsidR="00654C80" w:rsidRDefault="00A25F3B" w:rsidP="00654C80">
            <w:pPr>
              <w:rPr>
                <w:rtl/>
              </w:rPr>
            </w:pPr>
          </w:p>
          <w:p w14:paraId="69E978A4" w14:textId="77777777" w:rsidR="00654C80" w:rsidRDefault="00A25F3B" w:rsidP="00654C80">
            <w:pPr>
              <w:rPr>
                <w:rtl/>
              </w:rPr>
            </w:pPr>
            <w:r>
              <w:rPr>
                <w:rFonts w:cs="David" w:hint="cs"/>
                <w:color w:val="000000"/>
                <w:rtl/>
              </w:rPr>
              <w:t xml:space="preserve">‏‏טרם אישור התוכנית לפרסום נדרשים להגיש תיק מידע מעודכן הכולל התייחסות לקוי הבניין של תוספות הבניה תב"ע 1502ד'‏‎ .‎‏ </w:t>
            </w:r>
            <w:r>
              <w:rPr>
                <w:rFonts w:cs="David" w:hint="cs"/>
                <w:color w:val="000000"/>
                <w:rtl/>
              </w:rPr>
              <w:lastRenderedPageBreak/>
              <w:t>‏</w:t>
            </w:r>
          </w:p>
          <w:p w14:paraId="3CC61022" w14:textId="77777777" w:rsidR="00654C80" w:rsidRDefault="00A25F3B" w:rsidP="00654C80">
            <w:pPr>
              <w:rPr>
                <w:rtl/>
              </w:rPr>
            </w:pPr>
          </w:p>
          <w:p w14:paraId="1565B90D" w14:textId="77777777" w:rsidR="00654C80" w:rsidRDefault="00A25F3B" w:rsidP="00654C80">
            <w:pPr>
              <w:rPr>
                <w:rtl/>
              </w:rPr>
            </w:pPr>
            <w:r>
              <w:rPr>
                <w:rFonts w:cs="David" w:hint="cs"/>
                <w:color w:val="000000"/>
                <w:rtl/>
              </w:rPr>
              <w:t>‏‏וכן לקבל אישור שפ"ע ‏‏ ‏‏וזאת כי התוכנית כוללת עקירת עץ . ‏</w:t>
            </w:r>
          </w:p>
          <w:p w14:paraId="7A78F33F" w14:textId="77777777" w:rsidR="00654C80" w:rsidRDefault="00A25F3B" w:rsidP="00654C80">
            <w:pPr>
              <w:rPr>
                <w:rtl/>
              </w:rPr>
            </w:pPr>
          </w:p>
          <w:p w14:paraId="0D18BBB0" w14:textId="77777777" w:rsidR="00654C80" w:rsidRDefault="00A25F3B" w:rsidP="00654C80">
            <w:pPr>
              <w:rPr>
                <w:rtl/>
              </w:rPr>
            </w:pPr>
            <w:r>
              <w:rPr>
                <w:rFonts w:cs="David" w:hint="cs"/>
                <w:color w:val="000000"/>
                <w:rtl/>
              </w:rPr>
              <w:t>‏‏להלן הבינוי המבוקש ‏‏לדירות 17 ו21 ‏</w:t>
            </w:r>
          </w:p>
          <w:p w14:paraId="08E515E6" w14:textId="77777777" w:rsidR="00654C80" w:rsidRDefault="00A25F3B" w:rsidP="00654C80">
            <w:pPr>
              <w:rPr>
                <w:rtl/>
              </w:rPr>
            </w:pPr>
          </w:p>
          <w:p w14:paraId="5785CC8E" w14:textId="77777777" w:rsidR="00654C80" w:rsidRDefault="00A25F3B" w:rsidP="00654C80">
            <w:pPr>
              <w:rPr>
                <w:rtl/>
              </w:rPr>
            </w:pPr>
            <w:r>
              <w:rPr>
                <w:rFonts w:cs="David" w:hint="cs"/>
                <w:color w:val="000000"/>
                <w:rtl/>
              </w:rPr>
              <w:t>‏‏‏‏‏‏קומת כניסה ‏</w:t>
            </w:r>
          </w:p>
          <w:p w14:paraId="43053FAC" w14:textId="77777777" w:rsidR="00654C80" w:rsidRDefault="00A25F3B" w:rsidP="00654C80">
            <w:pPr>
              <w:rPr>
                <w:rtl/>
              </w:rPr>
            </w:pPr>
          </w:p>
          <w:p w14:paraId="3B688C64" w14:textId="77777777" w:rsidR="00654C80" w:rsidRDefault="00A25F3B" w:rsidP="00654C80">
            <w:pPr>
              <w:rPr>
                <w:rtl/>
              </w:rPr>
            </w:pPr>
            <w:r>
              <w:rPr>
                <w:rFonts w:cs="David" w:hint="cs"/>
                <w:color w:val="000000"/>
                <w:rtl/>
              </w:rPr>
              <w:t>‏‏‏‏‏‏מבקשים קירות היורדים מתוספת הבניה כאשר הקירות יוצרים חלל אטום ‏‏–‏‏ ניתן לאשר קירות היורדים והיוצרים מעבר מפולש לקומה הכניסה בלבד בהתאם לתב"ע .‏</w:t>
            </w:r>
          </w:p>
          <w:p w14:paraId="34DEA92D" w14:textId="77777777" w:rsidR="00654C80" w:rsidRDefault="00A25F3B" w:rsidP="00654C80">
            <w:pPr>
              <w:rPr>
                <w:rtl/>
              </w:rPr>
            </w:pPr>
          </w:p>
          <w:p w14:paraId="5D0CFCD0" w14:textId="77777777" w:rsidR="00654C80" w:rsidRDefault="00A25F3B" w:rsidP="00654C80">
            <w:pPr>
              <w:rPr>
                <w:rtl/>
              </w:rPr>
            </w:pPr>
            <w:r>
              <w:rPr>
                <w:rFonts w:cs="David" w:hint="cs"/>
                <w:color w:val="000000"/>
                <w:rtl/>
              </w:rPr>
              <w:t>‏‏קומה א' ‏‏–‏‏ דירה 17 ‏</w:t>
            </w:r>
          </w:p>
          <w:p w14:paraId="564B8CC1" w14:textId="77777777" w:rsidR="00654C80" w:rsidRDefault="00A25F3B" w:rsidP="00654C80">
            <w:pPr>
              <w:rPr>
                <w:rtl/>
              </w:rPr>
            </w:pPr>
          </w:p>
          <w:p w14:paraId="2B63B61C"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2B4E1C87" w14:textId="77777777" w:rsidR="00654C80" w:rsidRDefault="00A25F3B" w:rsidP="00654C80">
            <w:pPr>
              <w:rPr>
                <w:rtl/>
              </w:rPr>
            </w:pPr>
          </w:p>
          <w:p w14:paraId="6EA91E0A"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68F24BE8" w14:textId="77777777" w:rsidR="00654C80" w:rsidRDefault="00A25F3B" w:rsidP="00654C80">
            <w:pPr>
              <w:rPr>
                <w:rtl/>
              </w:rPr>
            </w:pPr>
          </w:p>
          <w:p w14:paraId="3257013D"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4ED74199" w14:textId="77777777" w:rsidR="00654C80" w:rsidRDefault="00A25F3B" w:rsidP="00654C80">
            <w:pPr>
              <w:rPr>
                <w:rtl/>
              </w:rPr>
            </w:pPr>
          </w:p>
          <w:p w14:paraId="32FC6C84" w14:textId="77777777" w:rsidR="00654C80" w:rsidRDefault="00A25F3B" w:rsidP="00654C80">
            <w:pPr>
              <w:rPr>
                <w:rtl/>
              </w:rPr>
            </w:pPr>
            <w:r>
              <w:rPr>
                <w:rFonts w:cs="David" w:hint="cs"/>
                <w:color w:val="000000"/>
                <w:rtl/>
              </w:rPr>
              <w:t>‏‏מבקשים מרפסת זיז בחזית מערבית בעומק של 2 מטר לא ניתן לאשר מרפסת זו היות והיציאה למרפסת משטח שרות שהופך לעיקרי ולא הוכח ייתרת שטחים . ‏</w:t>
            </w:r>
          </w:p>
          <w:p w14:paraId="18DBC6F1" w14:textId="77777777" w:rsidR="00654C80" w:rsidRDefault="00A25F3B" w:rsidP="00654C80">
            <w:pPr>
              <w:rPr>
                <w:rtl/>
              </w:rPr>
            </w:pPr>
          </w:p>
          <w:p w14:paraId="426BCDDD" w14:textId="77777777" w:rsidR="00654C80" w:rsidRDefault="00A25F3B" w:rsidP="00654C80">
            <w:pPr>
              <w:rPr>
                <w:rtl/>
              </w:rPr>
            </w:pPr>
            <w:r>
              <w:rPr>
                <w:rFonts w:cs="David" w:hint="cs"/>
                <w:color w:val="000000"/>
                <w:rtl/>
              </w:rPr>
              <w:t xml:space="preserve">‏‏מבקשים להגדיל מרפסת זיז </w:t>
            </w:r>
            <w:r>
              <w:rPr>
                <w:rFonts w:cs="David" w:hint="cs"/>
                <w:color w:val="000000"/>
                <w:rtl/>
              </w:rPr>
              <w:t>בחזית צפונית אשר אושרה בת.ב 1982.272 ‏‏–‏‏ יאושר בכפוף לעמידה במדיניות המחלקה בנושא מרפסות ובמרפסת זהה לשכן הצמוד היות והבינוי הוא סימטרי .‏</w:t>
            </w:r>
          </w:p>
          <w:p w14:paraId="3CC5679C" w14:textId="77777777" w:rsidR="00654C80" w:rsidRDefault="00A25F3B" w:rsidP="00654C80">
            <w:pPr>
              <w:rPr>
                <w:rtl/>
              </w:rPr>
            </w:pPr>
          </w:p>
          <w:p w14:paraId="7C249AB8" w14:textId="77777777" w:rsidR="00654C80" w:rsidRDefault="00A25F3B" w:rsidP="00654C80">
            <w:pPr>
              <w:rPr>
                <w:rtl/>
              </w:rPr>
            </w:pPr>
            <w:r>
              <w:rPr>
                <w:rFonts w:cs="David" w:hint="cs"/>
                <w:color w:val="000000"/>
                <w:rtl/>
              </w:rPr>
              <w:t>‏‏ניתן לראות כי עורכת הבקשה מציגה את שטח 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235076E3" w14:textId="77777777" w:rsidR="00654C80" w:rsidRDefault="00A25F3B" w:rsidP="00654C80">
            <w:pPr>
              <w:rPr>
                <w:rtl/>
              </w:rPr>
            </w:pPr>
          </w:p>
          <w:p w14:paraId="60EDA79F" w14:textId="77777777" w:rsidR="00654C80" w:rsidRDefault="00A25F3B" w:rsidP="00654C80">
            <w:pPr>
              <w:rPr>
                <w:rtl/>
              </w:rPr>
            </w:pPr>
            <w:r>
              <w:rPr>
                <w:rFonts w:cs="David" w:hint="cs"/>
                <w:color w:val="000000"/>
                <w:rtl/>
              </w:rPr>
              <w:t>‏‏דירה 21 ‏</w:t>
            </w:r>
          </w:p>
          <w:p w14:paraId="184471B4" w14:textId="77777777" w:rsidR="00654C80" w:rsidRDefault="00A25F3B" w:rsidP="00654C80">
            <w:pPr>
              <w:rPr>
                <w:rtl/>
              </w:rPr>
            </w:pPr>
          </w:p>
          <w:p w14:paraId="14CAD24C"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43F26129" w14:textId="77777777" w:rsidR="00654C80" w:rsidRDefault="00A25F3B" w:rsidP="00654C80">
            <w:pPr>
              <w:rPr>
                <w:rtl/>
              </w:rPr>
            </w:pPr>
          </w:p>
          <w:p w14:paraId="44863A89"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6C806F09" w14:textId="77777777" w:rsidR="00654C80" w:rsidRDefault="00A25F3B" w:rsidP="00654C80">
            <w:pPr>
              <w:rPr>
                <w:rtl/>
              </w:rPr>
            </w:pPr>
          </w:p>
          <w:p w14:paraId="1630A13C"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62A6431A" w14:textId="77777777" w:rsidR="00654C80" w:rsidRDefault="00A25F3B" w:rsidP="00654C80">
            <w:pPr>
              <w:rPr>
                <w:rtl/>
              </w:rPr>
            </w:pPr>
          </w:p>
          <w:p w14:paraId="1F692127" w14:textId="77777777" w:rsidR="00654C80" w:rsidRDefault="00A25F3B" w:rsidP="00654C80">
            <w:pPr>
              <w:rPr>
                <w:rtl/>
              </w:rPr>
            </w:pPr>
            <w:r>
              <w:rPr>
                <w:rFonts w:cs="David" w:hint="cs"/>
                <w:color w:val="000000"/>
                <w:rtl/>
              </w:rPr>
              <w:t xml:space="preserve">‏‏מבקשים מרפסת זיז בחזית מערבית בעומק של 2 מטר לא ניתן לאשר מרפסת זו כי לא עומדים במדיניות המחלקה בדבר </w:t>
            </w:r>
            <w:r>
              <w:rPr>
                <w:rFonts w:cs="David" w:hint="cs"/>
                <w:color w:val="000000"/>
                <w:rtl/>
              </w:rPr>
              <w:lastRenderedPageBreak/>
              <w:t>מרפסות בצמד וזאת כי לא ניתן לאשר את המרפסת אשר ביקשו לדירה מספר 17 . ‏</w:t>
            </w:r>
          </w:p>
          <w:p w14:paraId="1F298D71" w14:textId="77777777" w:rsidR="00654C80" w:rsidRDefault="00A25F3B" w:rsidP="00654C80">
            <w:pPr>
              <w:rPr>
                <w:rtl/>
              </w:rPr>
            </w:pPr>
          </w:p>
          <w:p w14:paraId="1823EB57" w14:textId="77777777" w:rsidR="00654C80" w:rsidRDefault="00A25F3B" w:rsidP="00654C80">
            <w:pPr>
              <w:rPr>
                <w:rtl/>
              </w:rPr>
            </w:pPr>
            <w:r>
              <w:rPr>
                <w:rFonts w:cs="David" w:hint="cs"/>
                <w:color w:val="000000"/>
                <w:rtl/>
              </w:rPr>
              <w:t>‏‏ניתן לראות כי עורכת הבקשה מציגה את שטח 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3508206E" w14:textId="77777777" w:rsidR="00654C80" w:rsidRDefault="00A25F3B" w:rsidP="00654C80">
            <w:pPr>
              <w:rPr>
                <w:rtl/>
              </w:rPr>
            </w:pPr>
          </w:p>
          <w:p w14:paraId="13D0DBCE" w14:textId="77777777" w:rsidR="00654C80" w:rsidRDefault="00A25F3B" w:rsidP="00654C80">
            <w:pPr>
              <w:rPr>
                <w:rtl/>
              </w:rPr>
            </w:pPr>
            <w:r>
              <w:rPr>
                <w:rFonts w:cs="David" w:hint="cs"/>
                <w:color w:val="000000"/>
                <w:rtl/>
              </w:rPr>
              <w:t>‏‏הערה ‏</w:t>
            </w:r>
          </w:p>
          <w:p w14:paraId="4E8D1805" w14:textId="77777777" w:rsidR="00654C80" w:rsidRDefault="00A25F3B" w:rsidP="00654C80">
            <w:pPr>
              <w:rPr>
                <w:rtl/>
              </w:rPr>
            </w:pPr>
          </w:p>
          <w:p w14:paraId="15DF5BC6" w14:textId="77777777" w:rsidR="00654C80" w:rsidRDefault="00A25F3B" w:rsidP="00654C80">
            <w:pPr>
              <w:rPr>
                <w:rtl/>
              </w:rPr>
            </w:pPr>
            <w:r>
              <w:rPr>
                <w:rFonts w:cs="David" w:hint="cs"/>
                <w:color w:val="000000"/>
                <w:rtl/>
              </w:rPr>
              <w:t>‏‏לעניין ההקלה שפורסמה בדבר סגירת גומחה בכפוף לסעיף 6 בהוראות התוכנית האומר כי בינוי בגומחה בכפוף לאישור עיצובי ממהנדס העיר אך השטח עבור גומחה זו הינו מסל הזכויות המותרות וזאת בכפוף להתייעצות עם הלשכה המשפטית בעניין .‏</w:t>
            </w:r>
          </w:p>
          <w:p w14:paraId="34D07A3F" w14:textId="77777777" w:rsidR="00654C80" w:rsidRDefault="00A25F3B" w:rsidP="00654C80">
            <w:pPr>
              <w:rPr>
                <w:rtl/>
              </w:rPr>
            </w:pPr>
          </w:p>
          <w:p w14:paraId="3CEE8905" w14:textId="77777777" w:rsidR="00654C80" w:rsidRDefault="00A25F3B" w:rsidP="00654C80">
            <w:pPr>
              <w:rPr>
                <w:rtl/>
              </w:rPr>
            </w:pPr>
            <w:r>
              <w:rPr>
                <w:rFonts w:cs="David" w:hint="cs"/>
                <w:color w:val="000000"/>
                <w:rtl/>
              </w:rPr>
              <w:t>‏‎ ‎</w:t>
            </w:r>
          </w:p>
        </w:tc>
      </w:tr>
      <w:tr w:rsidR="00BF1333" w14:paraId="3519F62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D5223A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32F35E7" w14:textId="77777777" w:rsidR="00BF1333" w:rsidRDefault="00BF1333">
            <w:pPr>
              <w:jc w:val="both"/>
            </w:pPr>
            <w:r>
              <w:rPr>
                <w:rFonts w:cs="Arial" w:hint="cs"/>
                <w:rtl/>
              </w:rPr>
              <w:t>19/01/2025</w:t>
            </w:r>
          </w:p>
        </w:tc>
        <w:tc>
          <w:tcPr>
            <w:tcW w:w="5669" w:type="dxa"/>
          </w:tcPr>
          <w:p w14:paraId="7533D680" w14:textId="77777777" w:rsidR="00654C80" w:rsidRDefault="00A25F3B" w:rsidP="00654C80">
            <w:pPr>
              <w:rPr>
                <w:rtl/>
              </w:rPr>
            </w:pPr>
          </w:p>
          <w:p w14:paraId="60B8E8CE" w14:textId="77777777" w:rsidR="00654C80" w:rsidRDefault="00A25F3B" w:rsidP="00654C80">
            <w:pPr>
              <w:rPr>
                <w:rtl/>
              </w:rPr>
            </w:pPr>
            <w:r>
              <w:rPr>
                <w:rFonts w:cs="David" w:hint="cs"/>
                <w:color w:val="000000"/>
                <w:rtl/>
              </w:rPr>
              <w:t>‏‎ ‎</w:t>
            </w:r>
          </w:p>
          <w:p w14:paraId="30C80DDD" w14:textId="77777777" w:rsidR="00654C80" w:rsidRDefault="00A25F3B" w:rsidP="00654C80">
            <w:pPr>
              <w:rPr>
                <w:rtl/>
              </w:rPr>
            </w:pPr>
          </w:p>
          <w:p w14:paraId="05C8A7C3" w14:textId="77777777" w:rsidR="00654C80" w:rsidRDefault="00A25F3B" w:rsidP="00654C80">
            <w:pPr>
              <w:rPr>
                <w:rtl/>
              </w:rPr>
            </w:pPr>
            <w:r>
              <w:rPr>
                <w:rFonts w:cs="David" w:hint="cs"/>
                <w:color w:val="000000"/>
                <w:rtl/>
              </w:rPr>
              <w:t>‏ ‏חוות דעת תכנונית ‏</w:t>
            </w:r>
          </w:p>
          <w:p w14:paraId="7DD89A76" w14:textId="77777777" w:rsidR="00654C80" w:rsidRDefault="00A25F3B" w:rsidP="00654C80">
            <w:pPr>
              <w:rPr>
                <w:rtl/>
              </w:rPr>
            </w:pPr>
          </w:p>
          <w:p w14:paraId="79AA8AAA" w14:textId="77777777" w:rsidR="00654C80" w:rsidRDefault="00A25F3B" w:rsidP="00654C80">
            <w:pPr>
              <w:rPr>
                <w:rtl/>
              </w:rPr>
            </w:pPr>
            <w:r>
              <w:rPr>
                <w:rFonts w:cs="David" w:hint="cs"/>
                <w:color w:val="000000"/>
                <w:rtl/>
              </w:rPr>
              <w:t>‏‏מס' תכנית שחלה בחלקה:‏</w:t>
            </w:r>
          </w:p>
          <w:p w14:paraId="1E9687E2" w14:textId="77777777" w:rsidR="00654C80" w:rsidRDefault="00A25F3B" w:rsidP="00654C80">
            <w:pPr>
              <w:rPr>
                <w:rtl/>
              </w:rPr>
            </w:pPr>
          </w:p>
          <w:p w14:paraId="0FE7A0C7" w14:textId="77777777" w:rsidR="00654C80" w:rsidRDefault="00A25F3B" w:rsidP="00654C80">
            <w:pPr>
              <w:rPr>
                <w:rtl/>
              </w:rPr>
            </w:pPr>
            <w:r>
              <w:rPr>
                <w:rFonts w:cs="David" w:hint="cs"/>
                <w:color w:val="000000"/>
                <w:rtl/>
              </w:rPr>
              <w:t>‏‏5/19/02‏</w:t>
            </w:r>
          </w:p>
          <w:p w14:paraId="440FA432" w14:textId="77777777" w:rsidR="00654C80" w:rsidRDefault="00A25F3B" w:rsidP="00654C80">
            <w:pPr>
              <w:rPr>
                <w:rtl/>
              </w:rPr>
            </w:pPr>
          </w:p>
          <w:p w14:paraId="271AEAF5" w14:textId="77777777" w:rsidR="00654C80" w:rsidRDefault="00A25F3B" w:rsidP="00654C80">
            <w:pPr>
              <w:rPr>
                <w:rtl/>
              </w:rPr>
            </w:pPr>
            <w:r>
              <w:rPr>
                <w:rFonts w:cs="David" w:hint="cs"/>
                <w:color w:val="000000"/>
                <w:rtl/>
              </w:rPr>
              <w:t>‏‏תחילת תוקף:‏</w:t>
            </w:r>
          </w:p>
          <w:p w14:paraId="4EB475D8" w14:textId="77777777" w:rsidR="00654C80" w:rsidRDefault="00A25F3B" w:rsidP="00654C80">
            <w:pPr>
              <w:rPr>
                <w:rtl/>
              </w:rPr>
            </w:pPr>
          </w:p>
          <w:p w14:paraId="7C19CC30" w14:textId="77777777" w:rsidR="00654C80" w:rsidRDefault="00A25F3B" w:rsidP="00654C80">
            <w:pPr>
              <w:rPr>
                <w:rtl/>
              </w:rPr>
            </w:pPr>
            <w:r>
              <w:rPr>
                <w:rFonts w:cs="David" w:hint="cs"/>
                <w:color w:val="000000"/>
                <w:rtl/>
              </w:rPr>
              <w:t>‏‏21/07/1977‏</w:t>
            </w:r>
          </w:p>
          <w:p w14:paraId="04BB3CC9" w14:textId="77777777" w:rsidR="00654C80" w:rsidRDefault="00A25F3B" w:rsidP="00654C80">
            <w:pPr>
              <w:rPr>
                <w:rtl/>
              </w:rPr>
            </w:pPr>
          </w:p>
          <w:p w14:paraId="1E179B80" w14:textId="77777777" w:rsidR="00654C80" w:rsidRDefault="00A25F3B" w:rsidP="00654C80">
            <w:pPr>
              <w:rPr>
                <w:rtl/>
              </w:rPr>
            </w:pPr>
            <w:r>
              <w:rPr>
                <w:rFonts w:cs="David" w:hint="cs"/>
                <w:color w:val="000000"/>
                <w:rtl/>
              </w:rPr>
              <w:t>‏‏ייעוד הקרקע: מגורים ‏</w:t>
            </w:r>
          </w:p>
          <w:p w14:paraId="0AB544FC" w14:textId="77777777" w:rsidR="00654C80" w:rsidRDefault="00A25F3B" w:rsidP="00654C80">
            <w:pPr>
              <w:rPr>
                <w:rtl/>
              </w:rPr>
            </w:pPr>
          </w:p>
          <w:p w14:paraId="672435F6" w14:textId="77777777" w:rsidR="00654C80" w:rsidRDefault="00A25F3B" w:rsidP="00654C80">
            <w:pPr>
              <w:rPr>
                <w:rtl/>
              </w:rPr>
            </w:pPr>
            <w:r>
              <w:rPr>
                <w:rFonts w:cs="David" w:hint="cs"/>
                <w:color w:val="000000"/>
                <w:rtl/>
              </w:rPr>
              <w:t xml:space="preserve">‏‎ </w:t>
            </w:r>
            <w:r>
              <w:rPr>
                <w:rFonts w:cs="David" w:hint="cs"/>
                <w:color w:val="000000"/>
                <w:rtl/>
              </w:rPr>
              <w:t>‎</w:t>
            </w:r>
          </w:p>
          <w:p w14:paraId="733703F8" w14:textId="77777777" w:rsidR="00654C80" w:rsidRDefault="00A25F3B" w:rsidP="00654C80">
            <w:pPr>
              <w:rPr>
                <w:rtl/>
              </w:rPr>
            </w:pPr>
          </w:p>
          <w:p w14:paraId="20A026A0" w14:textId="77777777" w:rsidR="00654C80" w:rsidRDefault="00A25F3B" w:rsidP="00654C80">
            <w:pPr>
              <w:rPr>
                <w:rtl/>
              </w:rPr>
            </w:pPr>
            <w:r>
              <w:rPr>
                <w:rFonts w:cs="David" w:hint="cs"/>
                <w:color w:val="000000"/>
                <w:rtl/>
              </w:rPr>
              <w:t>‏‏ ‏</w:t>
            </w:r>
          </w:p>
          <w:p w14:paraId="3AF68066" w14:textId="77777777" w:rsidR="00654C80" w:rsidRDefault="00A25F3B" w:rsidP="00654C80">
            <w:pPr>
              <w:rPr>
                <w:rtl/>
              </w:rPr>
            </w:pPr>
          </w:p>
          <w:p w14:paraId="1DA88C58" w14:textId="77777777" w:rsidR="00654C80" w:rsidRDefault="00A25F3B" w:rsidP="00654C80">
            <w:pPr>
              <w:rPr>
                <w:rtl/>
              </w:rPr>
            </w:pPr>
            <w:r>
              <w:rPr>
                <w:rFonts w:cs="David" w:hint="cs"/>
                <w:color w:val="000000"/>
                <w:rtl/>
              </w:rPr>
              <w:t>‏‏ ‏</w:t>
            </w:r>
          </w:p>
          <w:p w14:paraId="661CC3CA" w14:textId="77777777" w:rsidR="00654C80" w:rsidRDefault="00A25F3B" w:rsidP="00654C80">
            <w:pPr>
              <w:rPr>
                <w:rtl/>
              </w:rPr>
            </w:pPr>
          </w:p>
          <w:p w14:paraId="78900295" w14:textId="77777777" w:rsidR="00654C80" w:rsidRDefault="00A25F3B" w:rsidP="00654C80">
            <w:pPr>
              <w:rPr>
                <w:rtl/>
              </w:rPr>
            </w:pPr>
            <w:r>
              <w:rPr>
                <w:rFonts w:cs="David" w:hint="cs"/>
                <w:color w:val="000000"/>
                <w:rtl/>
              </w:rPr>
              <w:t>‏‏מסמכי התב"ע :‏</w:t>
            </w:r>
          </w:p>
          <w:p w14:paraId="47C0050A" w14:textId="77777777" w:rsidR="00654C80" w:rsidRDefault="00A25F3B" w:rsidP="00654C80">
            <w:pPr>
              <w:rPr>
                <w:rtl/>
              </w:rPr>
            </w:pPr>
          </w:p>
          <w:p w14:paraId="2C8E34AA" w14:textId="77777777" w:rsidR="00654C80" w:rsidRDefault="00A25F3B" w:rsidP="00654C80">
            <w:pPr>
              <w:rPr>
                <w:rtl/>
              </w:rPr>
            </w:pPr>
            <w:r>
              <w:rPr>
                <w:rFonts w:cs="David" w:hint="cs"/>
                <w:color w:val="000000"/>
                <w:rtl/>
              </w:rPr>
              <w:t>‏‏מדובר בחלקה מספר 126 הכוללת 3 בנינים ‏</w:t>
            </w:r>
          </w:p>
          <w:p w14:paraId="6687240A" w14:textId="77777777" w:rsidR="00654C80" w:rsidRDefault="00A25F3B" w:rsidP="00654C80">
            <w:pPr>
              <w:rPr>
                <w:rtl/>
              </w:rPr>
            </w:pPr>
          </w:p>
          <w:p w14:paraId="697E7C01" w14:textId="77777777" w:rsidR="00654C80" w:rsidRDefault="00A25F3B" w:rsidP="00654C80">
            <w:pPr>
              <w:rPr>
                <w:rtl/>
              </w:rPr>
            </w:pPr>
            <w:r>
              <w:rPr>
                <w:rFonts w:cs="David" w:hint="cs"/>
                <w:color w:val="000000"/>
                <w:rtl/>
              </w:rPr>
              <w:t>‏‏על בנין 133 נושא הבקשה חלה תב"ע 1502ד ואשר לפי תב"ע זו נבחנה הבקשה . ‏</w:t>
            </w:r>
          </w:p>
          <w:p w14:paraId="3468338A" w14:textId="77777777" w:rsidR="00654C80" w:rsidRDefault="00A25F3B" w:rsidP="00654C80">
            <w:pPr>
              <w:rPr>
                <w:rtl/>
              </w:rPr>
            </w:pPr>
          </w:p>
          <w:p w14:paraId="1C8E14AB" w14:textId="77777777" w:rsidR="00654C80" w:rsidRDefault="00A25F3B" w:rsidP="00654C80">
            <w:pPr>
              <w:rPr>
                <w:rtl/>
              </w:rPr>
            </w:pPr>
            <w:r>
              <w:rPr>
                <w:rFonts w:cs="David" w:hint="cs"/>
                <w:color w:val="000000"/>
                <w:rtl/>
              </w:rPr>
              <w:t>‏‏תב"ע ‏‏1502ד קובעת אזור מגורים 2 מיוחד אשר תוקפה מיום 16.2.1996 בכפיפות למתאר 62 .‏</w:t>
            </w:r>
          </w:p>
          <w:p w14:paraId="11BBAE4E" w14:textId="77777777" w:rsidR="00654C80" w:rsidRDefault="00A25F3B" w:rsidP="00654C80">
            <w:pPr>
              <w:rPr>
                <w:rtl/>
              </w:rPr>
            </w:pPr>
          </w:p>
          <w:p w14:paraId="681A9311" w14:textId="77777777" w:rsidR="00654C80" w:rsidRDefault="00A25F3B" w:rsidP="00654C80">
            <w:pPr>
              <w:rPr>
                <w:rtl/>
              </w:rPr>
            </w:pPr>
            <w:r>
              <w:rPr>
                <w:rFonts w:cs="David" w:hint="cs"/>
                <w:color w:val="000000"/>
                <w:rtl/>
              </w:rPr>
              <w:t xml:space="preserve">‏‏סעיף הקלות / </w:t>
            </w:r>
            <w:r>
              <w:rPr>
                <w:rFonts w:cs="David" w:hint="cs"/>
                <w:color w:val="000000"/>
                <w:rtl/>
              </w:rPr>
              <w:t>סטייה ניכרת ‏</w:t>
            </w:r>
          </w:p>
          <w:p w14:paraId="5E88DDDF" w14:textId="77777777" w:rsidR="00654C80" w:rsidRDefault="00A25F3B" w:rsidP="00654C80">
            <w:pPr>
              <w:rPr>
                <w:rtl/>
              </w:rPr>
            </w:pPr>
          </w:p>
          <w:p w14:paraId="43B4A707" w14:textId="77777777" w:rsidR="00654C80" w:rsidRDefault="00A25F3B" w:rsidP="00654C80">
            <w:pPr>
              <w:rPr>
                <w:rtl/>
              </w:rPr>
            </w:pPr>
            <w:r>
              <w:rPr>
                <w:rFonts w:cs="David" w:hint="cs"/>
                <w:color w:val="000000"/>
                <w:rtl/>
              </w:rPr>
              <w:t>‏‏‏‏‏‏התכנית החלה בחלקה הנדונה לא כוללת סעיף סטייה ניכרת .‏‏</w:t>
            </w:r>
          </w:p>
          <w:p w14:paraId="04788A6B" w14:textId="77777777" w:rsidR="00654C80" w:rsidRDefault="00A25F3B" w:rsidP="00654C80">
            <w:pPr>
              <w:rPr>
                <w:rtl/>
              </w:rPr>
            </w:pPr>
          </w:p>
          <w:p w14:paraId="1F62DA4E" w14:textId="77777777" w:rsidR="00654C80" w:rsidRDefault="00A25F3B" w:rsidP="00654C80">
            <w:pPr>
              <w:rPr>
                <w:rtl/>
              </w:rPr>
            </w:pPr>
            <w:r>
              <w:rPr>
                <w:rFonts w:cs="David" w:hint="cs"/>
                <w:color w:val="000000"/>
                <w:rtl/>
              </w:rPr>
              <w:t>‏‏נספח בינוי‏‏:‏‏‏ ‏</w:t>
            </w:r>
          </w:p>
          <w:p w14:paraId="2E5D94FD" w14:textId="77777777" w:rsidR="00654C80" w:rsidRDefault="00A25F3B" w:rsidP="00654C80">
            <w:pPr>
              <w:rPr>
                <w:rtl/>
              </w:rPr>
            </w:pPr>
          </w:p>
          <w:p w14:paraId="57297FA8" w14:textId="77777777" w:rsidR="00654C80" w:rsidRDefault="00A25F3B" w:rsidP="00654C80">
            <w:pPr>
              <w:rPr>
                <w:rtl/>
              </w:rPr>
            </w:pPr>
            <w:r>
              <w:rPr>
                <w:rFonts w:cs="David" w:hint="cs"/>
                <w:color w:val="000000"/>
                <w:rtl/>
              </w:rPr>
              <w:t xml:space="preserve">‏‏‏קיים נספח בינוי מפורט ‏‏כאשר לפי נספח זה מדובר בבנין מספר </w:t>
            </w:r>
            <w:r>
              <w:rPr>
                <w:rFonts w:cs="David" w:hint="cs"/>
                <w:color w:val="000000"/>
                <w:rtl/>
              </w:rPr>
              <w:lastRenderedPageBreak/>
              <w:t>133 .‏</w:t>
            </w:r>
          </w:p>
          <w:p w14:paraId="6E133063" w14:textId="77777777" w:rsidR="00654C80" w:rsidRDefault="00A25F3B" w:rsidP="00654C80">
            <w:pPr>
              <w:rPr>
                <w:rtl/>
              </w:rPr>
            </w:pPr>
          </w:p>
          <w:p w14:paraId="7134366E" w14:textId="77777777" w:rsidR="00654C80" w:rsidRDefault="00A25F3B" w:rsidP="00654C80">
            <w:pPr>
              <w:rPr>
                <w:rtl/>
              </w:rPr>
            </w:pPr>
            <w:r>
              <w:rPr>
                <w:rFonts w:cs="David" w:hint="cs"/>
                <w:color w:val="000000"/>
                <w:rtl/>
              </w:rPr>
              <w:t>‏‏בבקשה הנוכחית מבקשים בינוי השונה מנספח הבינוי ניתן לראות התייחסות סעיף בינוי .‏</w:t>
            </w:r>
          </w:p>
          <w:p w14:paraId="7B190C86" w14:textId="77777777" w:rsidR="00654C80" w:rsidRDefault="00A25F3B" w:rsidP="00654C80">
            <w:pPr>
              <w:rPr>
                <w:rtl/>
              </w:rPr>
            </w:pPr>
          </w:p>
          <w:p w14:paraId="0B02668C" w14:textId="77777777" w:rsidR="00654C80" w:rsidRDefault="00A25F3B" w:rsidP="00654C80">
            <w:pPr>
              <w:rPr>
                <w:rtl/>
              </w:rPr>
            </w:pPr>
            <w:r>
              <w:rPr>
                <w:rFonts w:cs="David" w:hint="cs"/>
                <w:color w:val="000000"/>
                <w:rtl/>
              </w:rPr>
              <w:t>‏‏קווי בניין‏‏</w:t>
            </w:r>
          </w:p>
          <w:p w14:paraId="7624B1B1" w14:textId="77777777" w:rsidR="00654C80" w:rsidRDefault="00A25F3B" w:rsidP="00654C80">
            <w:pPr>
              <w:rPr>
                <w:rtl/>
              </w:rPr>
            </w:pPr>
          </w:p>
          <w:p w14:paraId="78C1D346" w14:textId="77777777" w:rsidR="00654C80" w:rsidRDefault="00A25F3B" w:rsidP="00654C80">
            <w:pPr>
              <w:rPr>
                <w:rtl/>
              </w:rPr>
            </w:pPr>
            <w:r>
              <w:rPr>
                <w:rFonts w:cs="David" w:hint="cs"/>
                <w:color w:val="000000"/>
                <w:rtl/>
              </w:rPr>
              <w:t>‏‏‏‏הבחינה נערכה עפ"י תיק קווי בניין שהוגש לא נמצאו חריגות‏ ‏ מקווי הבניין המאושרים‏‏ אך יש חריגות מקונטור המבנה הקיים כאשר הבניה המבוקשת שונה מנספח הבינוי ניתן לראות התייחסות לתוספת המבוקשת בסעיף בינוי ‏</w:t>
            </w:r>
          </w:p>
          <w:p w14:paraId="3ED32DEC" w14:textId="77777777" w:rsidR="00654C80" w:rsidRDefault="00A25F3B" w:rsidP="00654C80">
            <w:pPr>
              <w:rPr>
                <w:rtl/>
              </w:rPr>
            </w:pPr>
          </w:p>
          <w:p w14:paraId="46959C90" w14:textId="77777777" w:rsidR="00654C80" w:rsidRDefault="00A25F3B" w:rsidP="00654C80">
            <w:pPr>
              <w:rPr>
                <w:rtl/>
              </w:rPr>
            </w:pPr>
            <w:r>
              <w:rPr>
                <w:rFonts w:cs="David" w:hint="cs"/>
                <w:color w:val="000000"/>
                <w:rtl/>
              </w:rPr>
              <w:t>‏‏‏‏‏‏מס' קומות‏‏:‏‏</w:t>
            </w:r>
          </w:p>
          <w:p w14:paraId="74A41461" w14:textId="77777777" w:rsidR="00654C80" w:rsidRDefault="00A25F3B" w:rsidP="00654C80">
            <w:pPr>
              <w:rPr>
                <w:rtl/>
              </w:rPr>
            </w:pPr>
          </w:p>
          <w:p w14:paraId="55AEC5CC" w14:textId="77777777" w:rsidR="00654C80" w:rsidRDefault="00A25F3B" w:rsidP="00654C80">
            <w:pPr>
              <w:rPr>
                <w:rtl/>
              </w:rPr>
            </w:pPr>
            <w:r>
              <w:rPr>
                <w:rFonts w:cs="David" w:hint="cs"/>
                <w:color w:val="000000"/>
                <w:rtl/>
              </w:rPr>
              <w:t xml:space="preserve">‏‏לא מבקשים </w:t>
            </w:r>
            <w:r>
              <w:rPr>
                <w:rFonts w:cs="David" w:hint="cs"/>
                <w:color w:val="000000"/>
                <w:rtl/>
              </w:rPr>
              <w:t>תוספת קומה.‏</w:t>
            </w:r>
          </w:p>
          <w:p w14:paraId="2CE706FE" w14:textId="77777777" w:rsidR="00654C80" w:rsidRDefault="00A25F3B" w:rsidP="00654C80">
            <w:pPr>
              <w:rPr>
                <w:rtl/>
              </w:rPr>
            </w:pPr>
          </w:p>
          <w:p w14:paraId="3603F69F" w14:textId="77777777" w:rsidR="00654C80" w:rsidRDefault="00A25F3B" w:rsidP="00654C80">
            <w:pPr>
              <w:rPr>
                <w:rtl/>
              </w:rPr>
            </w:pPr>
            <w:r>
              <w:rPr>
                <w:rFonts w:cs="David" w:hint="cs"/>
                <w:color w:val="000000"/>
                <w:rtl/>
              </w:rPr>
              <w:t>‏‏בינוי ‏</w:t>
            </w:r>
          </w:p>
          <w:p w14:paraId="5118FC04" w14:textId="77777777" w:rsidR="00654C80" w:rsidRDefault="00A25F3B" w:rsidP="00654C80">
            <w:pPr>
              <w:rPr>
                <w:rtl/>
              </w:rPr>
            </w:pPr>
          </w:p>
          <w:p w14:paraId="4688FF84" w14:textId="77777777" w:rsidR="00654C80" w:rsidRDefault="00A25F3B" w:rsidP="00654C80">
            <w:pPr>
              <w:rPr>
                <w:rtl/>
              </w:rPr>
            </w:pPr>
            <w:r>
              <w:rPr>
                <w:rFonts w:cs="David" w:hint="cs"/>
                <w:color w:val="000000"/>
                <w:rtl/>
              </w:rPr>
              <w:t>‏‏להלן הבינוי המבוקש לדירות 17 ו21 ‏</w:t>
            </w:r>
          </w:p>
          <w:p w14:paraId="10BF5188" w14:textId="77777777" w:rsidR="00654C80" w:rsidRDefault="00A25F3B" w:rsidP="00654C80">
            <w:pPr>
              <w:rPr>
                <w:rtl/>
              </w:rPr>
            </w:pPr>
          </w:p>
          <w:p w14:paraId="16A79B6F" w14:textId="77777777" w:rsidR="00654C80" w:rsidRDefault="00A25F3B" w:rsidP="00654C80">
            <w:pPr>
              <w:rPr>
                <w:rtl/>
              </w:rPr>
            </w:pPr>
            <w:r>
              <w:rPr>
                <w:rFonts w:cs="David" w:hint="cs"/>
                <w:color w:val="000000"/>
                <w:rtl/>
              </w:rPr>
              <w:t>‏‏‏‏‏‏קומת כניסה ‏</w:t>
            </w:r>
          </w:p>
          <w:p w14:paraId="3702C0AD" w14:textId="77777777" w:rsidR="00654C80" w:rsidRDefault="00A25F3B" w:rsidP="00654C80">
            <w:pPr>
              <w:rPr>
                <w:rtl/>
              </w:rPr>
            </w:pPr>
          </w:p>
          <w:p w14:paraId="7FA66E08" w14:textId="77777777" w:rsidR="00654C80" w:rsidRDefault="00A25F3B" w:rsidP="00654C80">
            <w:pPr>
              <w:rPr>
                <w:rtl/>
              </w:rPr>
            </w:pPr>
            <w:r>
              <w:rPr>
                <w:rFonts w:cs="David" w:hint="cs"/>
                <w:color w:val="000000"/>
                <w:rtl/>
              </w:rPr>
              <w:t>‏‏‏‏‏‏מבקשים קירות היורדים מתוספת הבניה כאשר הקירות יוצרים חלל אטום ‏‏–‏‏ ניתן לאשר קירות היורדים והיוצרים מעבר מפולש לקומה הכניסה בלבד בהתאם לתב"ע .‏</w:t>
            </w:r>
          </w:p>
          <w:p w14:paraId="2ED82A29" w14:textId="77777777" w:rsidR="00654C80" w:rsidRDefault="00A25F3B" w:rsidP="00654C80">
            <w:pPr>
              <w:rPr>
                <w:rtl/>
              </w:rPr>
            </w:pPr>
          </w:p>
          <w:p w14:paraId="35D6271C" w14:textId="77777777" w:rsidR="00654C80" w:rsidRDefault="00A25F3B" w:rsidP="00654C80">
            <w:pPr>
              <w:rPr>
                <w:rtl/>
              </w:rPr>
            </w:pPr>
            <w:r>
              <w:rPr>
                <w:rFonts w:cs="David" w:hint="cs"/>
                <w:color w:val="000000"/>
                <w:rtl/>
              </w:rPr>
              <w:t>‏‏קומה א' ‏‏–‏‏ דירה 17 ‏</w:t>
            </w:r>
          </w:p>
          <w:p w14:paraId="73A72A32" w14:textId="77777777" w:rsidR="00654C80" w:rsidRDefault="00A25F3B" w:rsidP="00654C80">
            <w:pPr>
              <w:rPr>
                <w:rtl/>
              </w:rPr>
            </w:pPr>
          </w:p>
          <w:p w14:paraId="6F0AB5E0"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08F03A01" w14:textId="77777777" w:rsidR="00654C80" w:rsidRDefault="00A25F3B" w:rsidP="00654C80">
            <w:pPr>
              <w:rPr>
                <w:rtl/>
              </w:rPr>
            </w:pPr>
          </w:p>
          <w:p w14:paraId="02EDF3EF"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7DB3DACF" w14:textId="77777777" w:rsidR="00654C80" w:rsidRDefault="00A25F3B" w:rsidP="00654C80">
            <w:pPr>
              <w:rPr>
                <w:rtl/>
              </w:rPr>
            </w:pPr>
          </w:p>
          <w:p w14:paraId="77DE1FE0"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1F79BBB4" w14:textId="77777777" w:rsidR="00654C80" w:rsidRDefault="00A25F3B" w:rsidP="00654C80">
            <w:pPr>
              <w:rPr>
                <w:rtl/>
              </w:rPr>
            </w:pPr>
          </w:p>
          <w:p w14:paraId="1C22AE73" w14:textId="77777777" w:rsidR="00654C80" w:rsidRDefault="00A25F3B" w:rsidP="00654C80">
            <w:pPr>
              <w:rPr>
                <w:rtl/>
              </w:rPr>
            </w:pPr>
            <w:r>
              <w:rPr>
                <w:rFonts w:cs="David" w:hint="cs"/>
                <w:color w:val="000000"/>
                <w:rtl/>
              </w:rPr>
              <w:t>‏‏מבקשים מרפסת זיז בחזית מערבית בעומק של 2 מטר לא ניתן לאשר מרפסת זו היות והיציאה למרפסת משטח שרות שהופך לעיקרי ולא הוכח ייתרת שטחים . ‏</w:t>
            </w:r>
          </w:p>
          <w:p w14:paraId="798B453F" w14:textId="77777777" w:rsidR="00654C80" w:rsidRDefault="00A25F3B" w:rsidP="00654C80">
            <w:pPr>
              <w:rPr>
                <w:rtl/>
              </w:rPr>
            </w:pPr>
          </w:p>
          <w:p w14:paraId="6EEC690F" w14:textId="77777777" w:rsidR="00654C80" w:rsidRDefault="00A25F3B" w:rsidP="00654C80">
            <w:pPr>
              <w:rPr>
                <w:rtl/>
              </w:rPr>
            </w:pPr>
            <w:r>
              <w:rPr>
                <w:rFonts w:cs="David" w:hint="cs"/>
                <w:color w:val="000000"/>
                <w:rtl/>
              </w:rPr>
              <w:t>‏‏מבקשים להגדיל מרפסת זיז בחזית צפונית אשר אושרה בת.ב 1982.272 ‏‏–‏‏ יאושר בכפוף לעמידה במדיניות המחלקה בנושא מרפסות ובמרפסת זהה לשכן הצמוד היות והבינוי הוא סימטרי .‏</w:t>
            </w:r>
          </w:p>
          <w:p w14:paraId="7E87694B" w14:textId="77777777" w:rsidR="00654C80" w:rsidRDefault="00A25F3B" w:rsidP="00654C80">
            <w:pPr>
              <w:rPr>
                <w:rtl/>
              </w:rPr>
            </w:pPr>
          </w:p>
          <w:p w14:paraId="2BDF6466" w14:textId="77777777" w:rsidR="00654C80" w:rsidRDefault="00A25F3B" w:rsidP="00654C80">
            <w:pPr>
              <w:rPr>
                <w:rtl/>
              </w:rPr>
            </w:pPr>
            <w:r>
              <w:rPr>
                <w:rFonts w:cs="David" w:hint="cs"/>
                <w:color w:val="000000"/>
                <w:rtl/>
              </w:rPr>
              <w:t xml:space="preserve">‏‏ניתן לראות כי עורכת הבקשה מציגה את שטח </w:t>
            </w:r>
            <w:r>
              <w:rPr>
                <w:rFonts w:cs="David" w:hint="cs"/>
                <w:color w:val="000000"/>
                <w:rtl/>
              </w:rPr>
              <w:t>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341B642A" w14:textId="77777777" w:rsidR="00654C80" w:rsidRDefault="00A25F3B" w:rsidP="00654C80">
            <w:pPr>
              <w:rPr>
                <w:rtl/>
              </w:rPr>
            </w:pPr>
          </w:p>
          <w:p w14:paraId="19DE6133" w14:textId="77777777" w:rsidR="00654C80" w:rsidRDefault="00A25F3B" w:rsidP="00654C80">
            <w:pPr>
              <w:rPr>
                <w:rtl/>
              </w:rPr>
            </w:pPr>
            <w:r>
              <w:rPr>
                <w:rFonts w:cs="David" w:hint="cs"/>
                <w:color w:val="000000"/>
                <w:rtl/>
              </w:rPr>
              <w:t>‏‏דירה 21 ‏</w:t>
            </w:r>
          </w:p>
          <w:p w14:paraId="03438F03" w14:textId="77777777" w:rsidR="00654C80" w:rsidRDefault="00A25F3B" w:rsidP="00654C80">
            <w:pPr>
              <w:rPr>
                <w:rtl/>
              </w:rPr>
            </w:pPr>
          </w:p>
          <w:p w14:paraId="51D22361"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05A4306A" w14:textId="77777777" w:rsidR="00654C80" w:rsidRDefault="00A25F3B" w:rsidP="00654C80">
            <w:pPr>
              <w:rPr>
                <w:rtl/>
              </w:rPr>
            </w:pPr>
          </w:p>
          <w:p w14:paraId="06E1F368"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2543864B" w14:textId="77777777" w:rsidR="00654C80" w:rsidRDefault="00A25F3B" w:rsidP="00654C80">
            <w:pPr>
              <w:rPr>
                <w:rtl/>
              </w:rPr>
            </w:pPr>
          </w:p>
          <w:p w14:paraId="2A83B6DA"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1A0A873D" w14:textId="77777777" w:rsidR="00654C80" w:rsidRDefault="00A25F3B" w:rsidP="00654C80">
            <w:pPr>
              <w:rPr>
                <w:rtl/>
              </w:rPr>
            </w:pPr>
          </w:p>
          <w:p w14:paraId="20F2F1EC" w14:textId="77777777" w:rsidR="00654C80" w:rsidRDefault="00A25F3B" w:rsidP="00654C80">
            <w:pPr>
              <w:rPr>
                <w:rtl/>
              </w:rPr>
            </w:pPr>
            <w:r>
              <w:rPr>
                <w:rFonts w:cs="David" w:hint="cs"/>
                <w:color w:val="000000"/>
                <w:rtl/>
              </w:rPr>
              <w:t>‏‏מבקשים מרפסת זיז בחזית מערבית בעומק של 2 מטר לא ניתן לאשר מרפסת זו כי לא עומדים במדיניות המחלקה בדבר מרפסות בצמד וזאת כי לא ניתן לאשר את המרפסת אשר ביקשו לדירה מספר 17 . ‏</w:t>
            </w:r>
          </w:p>
          <w:p w14:paraId="2337BE82" w14:textId="77777777" w:rsidR="00654C80" w:rsidRDefault="00A25F3B" w:rsidP="00654C80">
            <w:pPr>
              <w:rPr>
                <w:rtl/>
              </w:rPr>
            </w:pPr>
          </w:p>
          <w:p w14:paraId="2C94378D" w14:textId="77777777" w:rsidR="00654C80" w:rsidRDefault="00A25F3B" w:rsidP="00654C80">
            <w:pPr>
              <w:rPr>
                <w:rtl/>
              </w:rPr>
            </w:pPr>
            <w:r>
              <w:rPr>
                <w:rFonts w:cs="David" w:hint="cs"/>
                <w:color w:val="000000"/>
                <w:rtl/>
              </w:rPr>
              <w:t>‏‏ניתן לראות כי עורכת הבקשה מציגה את שטח 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4D23EA26" w14:textId="77777777" w:rsidR="00654C80" w:rsidRDefault="00A25F3B" w:rsidP="00654C80">
            <w:pPr>
              <w:rPr>
                <w:rtl/>
              </w:rPr>
            </w:pPr>
          </w:p>
          <w:p w14:paraId="75DA8A0B" w14:textId="77777777" w:rsidR="00654C80" w:rsidRDefault="00A25F3B" w:rsidP="00654C80">
            <w:pPr>
              <w:rPr>
                <w:rtl/>
              </w:rPr>
            </w:pPr>
            <w:r>
              <w:rPr>
                <w:rFonts w:cs="David" w:hint="cs"/>
                <w:color w:val="000000"/>
                <w:rtl/>
              </w:rPr>
              <w:t>‏‏הערה ‏</w:t>
            </w:r>
          </w:p>
          <w:p w14:paraId="5BEECAD2" w14:textId="77777777" w:rsidR="00654C80" w:rsidRDefault="00A25F3B" w:rsidP="00654C80">
            <w:pPr>
              <w:rPr>
                <w:rtl/>
              </w:rPr>
            </w:pPr>
          </w:p>
          <w:p w14:paraId="72E7B9D2" w14:textId="77777777" w:rsidR="00654C80" w:rsidRDefault="00A25F3B" w:rsidP="00654C80">
            <w:pPr>
              <w:rPr>
                <w:rtl/>
              </w:rPr>
            </w:pPr>
            <w:r>
              <w:rPr>
                <w:rFonts w:cs="David" w:hint="cs"/>
                <w:color w:val="000000"/>
                <w:rtl/>
              </w:rPr>
              <w:t>‏‏לעניין ההקלה שפורסמה בדבר סגירת גומחה בכפוף לסעיף 6 בהוראות התוכנית האומר כי בינוי בגומחה בכפוף לאישור עיצובי ממהנדס העיר אך השטח עבור גומחה זו הינו מסל הזכויות המותרות וזאת בכפוף להתייעצות עם הלשכה המשפטית בעניין .‏</w:t>
            </w:r>
          </w:p>
          <w:p w14:paraId="3ED09DD5" w14:textId="77777777" w:rsidR="00654C80" w:rsidRDefault="00A25F3B" w:rsidP="00654C80">
            <w:pPr>
              <w:rPr>
                <w:rtl/>
              </w:rPr>
            </w:pPr>
          </w:p>
          <w:p w14:paraId="6443C79F" w14:textId="77777777" w:rsidR="00654C80" w:rsidRDefault="00A25F3B" w:rsidP="00654C80">
            <w:pPr>
              <w:rPr>
                <w:rtl/>
              </w:rPr>
            </w:pPr>
            <w:r>
              <w:rPr>
                <w:rFonts w:cs="David" w:hint="cs"/>
                <w:color w:val="000000"/>
                <w:rtl/>
              </w:rPr>
              <w:t>‏‏שטח בניה‏‏:‏‏</w:t>
            </w:r>
          </w:p>
          <w:p w14:paraId="174E1766" w14:textId="77777777" w:rsidR="00654C80" w:rsidRDefault="00A25F3B" w:rsidP="00654C80">
            <w:pPr>
              <w:rPr>
                <w:rtl/>
              </w:rPr>
            </w:pPr>
          </w:p>
          <w:p w14:paraId="29E46877" w14:textId="77777777" w:rsidR="00654C80" w:rsidRDefault="00A25F3B" w:rsidP="00654C80">
            <w:pPr>
              <w:rPr>
                <w:rtl/>
              </w:rPr>
            </w:pPr>
            <w:r>
              <w:rPr>
                <w:rFonts w:cs="David" w:hint="cs"/>
                <w:color w:val="000000"/>
                <w:rtl/>
              </w:rPr>
              <w:t>‏‏שטח עיקרי‏‏ ‏‏–‏‏ לפי נספח יש תוספת בניה בשטח העומד על 27 מ"ר ‏‏.‏</w:t>
            </w:r>
          </w:p>
          <w:p w14:paraId="3A8870DA" w14:textId="77777777" w:rsidR="00654C80" w:rsidRDefault="00A25F3B" w:rsidP="00654C80">
            <w:pPr>
              <w:rPr>
                <w:rtl/>
              </w:rPr>
            </w:pPr>
          </w:p>
          <w:p w14:paraId="1F5E29F3" w14:textId="77777777" w:rsidR="00654C80" w:rsidRDefault="00A25F3B" w:rsidP="00654C80">
            <w:pPr>
              <w:rPr>
                <w:rtl/>
              </w:rPr>
            </w:pPr>
            <w:r>
              <w:rPr>
                <w:rFonts w:cs="David" w:hint="cs"/>
                <w:color w:val="000000"/>
                <w:rtl/>
              </w:rPr>
              <w:t>‏‏מבקשים לדירה 17 ‏‏–‏‏ 26 מ"ר אך בתכנון השונה מנספח הבינוי ניתן לראות כי לדירה זו יש מרפסת אשר נסגרה ומחושבת שטח עיקרי ולא נכללת בשטחי הבניה המבוקשים ולכן נדרשו לחשב נכון את שטחי הבניה וכן מבקשים לדירה זו יציאה למרפסת משטח שרות שהופך לעיקרי כך שנושא השטח יבחן שוב לאחר הגשת תוכנית מתוקנת .‏</w:t>
            </w:r>
          </w:p>
          <w:p w14:paraId="7A7BFF14" w14:textId="77777777" w:rsidR="00654C80" w:rsidRDefault="00A25F3B" w:rsidP="00654C80">
            <w:pPr>
              <w:rPr>
                <w:rtl/>
              </w:rPr>
            </w:pPr>
          </w:p>
          <w:p w14:paraId="01F59E20" w14:textId="77777777" w:rsidR="00654C80" w:rsidRDefault="00A25F3B" w:rsidP="00654C80">
            <w:pPr>
              <w:rPr>
                <w:rtl/>
              </w:rPr>
            </w:pPr>
            <w:r>
              <w:rPr>
                <w:rFonts w:cs="David" w:hint="cs"/>
                <w:color w:val="000000"/>
                <w:rtl/>
              </w:rPr>
              <w:t>‏‏מבקשים לדירה 21 ‏‏–‏‏ 26 מ"ר אך בתכנון השונה מנספח הבינוי ניתן לראות כי לדירה זו יש מרפסת אשר נסגרה ומחושבת שטח עיקרי ולא נכללת בשטחי הבניה המבוקשים ולכן נדרשו לחשב נכון את שטחי הבניה כך שנושא השטח יבחן שוב לאחר הגשת תוכנית מתוקנת .‏</w:t>
            </w:r>
          </w:p>
          <w:p w14:paraId="46BFEED7" w14:textId="77777777" w:rsidR="00654C80" w:rsidRDefault="00A25F3B" w:rsidP="00654C80">
            <w:pPr>
              <w:rPr>
                <w:rtl/>
              </w:rPr>
            </w:pPr>
          </w:p>
          <w:p w14:paraId="4C3A974F" w14:textId="77777777" w:rsidR="00654C80" w:rsidRDefault="00A25F3B" w:rsidP="00654C80">
            <w:pPr>
              <w:rPr>
                <w:rtl/>
              </w:rPr>
            </w:pPr>
            <w:r>
              <w:rPr>
                <w:rFonts w:cs="David" w:hint="cs"/>
                <w:color w:val="000000"/>
                <w:rtl/>
              </w:rPr>
              <w:t>‏‏שטח שרות ‏</w:t>
            </w:r>
          </w:p>
          <w:p w14:paraId="7ECB7D13" w14:textId="77777777" w:rsidR="00654C80" w:rsidRDefault="00A25F3B" w:rsidP="00654C80">
            <w:pPr>
              <w:rPr>
                <w:rtl/>
              </w:rPr>
            </w:pPr>
          </w:p>
          <w:p w14:paraId="5F8A37C3" w14:textId="77777777" w:rsidR="00654C80" w:rsidRDefault="00A25F3B" w:rsidP="00654C80">
            <w:pPr>
              <w:rPr>
                <w:rtl/>
              </w:rPr>
            </w:pPr>
            <w:r>
              <w:rPr>
                <w:rFonts w:cs="David" w:hint="cs"/>
                <w:color w:val="000000"/>
                <w:rtl/>
              </w:rPr>
              <w:t>‏‏מבקשים תוספת ממ"ד ומרפסות זיז לדירה 17 ו21 ‏</w:t>
            </w:r>
          </w:p>
          <w:p w14:paraId="548A2967" w14:textId="77777777" w:rsidR="00654C80" w:rsidRDefault="00A25F3B" w:rsidP="00654C80">
            <w:pPr>
              <w:rPr>
                <w:rtl/>
              </w:rPr>
            </w:pPr>
          </w:p>
          <w:p w14:paraId="53632E08" w14:textId="77777777" w:rsidR="00654C80" w:rsidRDefault="00A25F3B" w:rsidP="00654C80">
            <w:pPr>
              <w:rPr>
                <w:rtl/>
              </w:rPr>
            </w:pPr>
            <w:r>
              <w:rPr>
                <w:rFonts w:cs="David" w:hint="cs"/>
                <w:color w:val="000000"/>
                <w:rtl/>
              </w:rPr>
              <w:t>‏‏ייבחן לאחר הגשת תוכנית הכוללת תכנון אשר יותאם עם מחלקת רישוי .‏</w:t>
            </w:r>
          </w:p>
          <w:p w14:paraId="1EE9CC0A" w14:textId="77777777" w:rsidR="00654C80" w:rsidRDefault="00A25F3B" w:rsidP="00654C80">
            <w:pPr>
              <w:rPr>
                <w:rtl/>
              </w:rPr>
            </w:pPr>
          </w:p>
          <w:p w14:paraId="0A455B07" w14:textId="77777777" w:rsidR="00654C80" w:rsidRDefault="00A25F3B" w:rsidP="00654C80">
            <w:pPr>
              <w:rPr>
                <w:rtl/>
              </w:rPr>
            </w:pPr>
            <w:r>
              <w:rPr>
                <w:rFonts w:cs="David" w:hint="cs"/>
                <w:color w:val="000000"/>
                <w:rtl/>
              </w:rPr>
              <w:lastRenderedPageBreak/>
              <w:t>‏‏תיקון תכניות : ‏</w:t>
            </w:r>
          </w:p>
          <w:p w14:paraId="21C1C248" w14:textId="77777777" w:rsidR="00654C80" w:rsidRDefault="00A25F3B" w:rsidP="00654C80">
            <w:pPr>
              <w:rPr>
                <w:rtl/>
              </w:rPr>
            </w:pPr>
          </w:p>
          <w:p w14:paraId="21471A7A" w14:textId="77777777" w:rsidR="00654C80" w:rsidRDefault="00A25F3B" w:rsidP="00654C80">
            <w:pPr>
              <w:rPr>
                <w:rtl/>
              </w:rPr>
            </w:pPr>
            <w:r>
              <w:rPr>
                <w:rFonts w:cs="David" w:hint="cs"/>
                <w:color w:val="000000"/>
                <w:rtl/>
              </w:rPr>
              <w:t xml:space="preserve">‏‏יש לתק‏‏ן‏‏ את ההרמוניקה לפי ההערות המצוינות על גבי תכנית ‏‎a‎‏ כולל שינוי התכנון של </w:t>
            </w:r>
            <w:r>
              <w:rPr>
                <w:rFonts w:cs="David" w:hint="cs"/>
                <w:color w:val="000000"/>
                <w:rtl/>
              </w:rPr>
              <w:t>תוספת הבניה ,הממ"ד ומרפסות הזיז כמוצגת ע"ג ההרמוניקה .‏</w:t>
            </w:r>
          </w:p>
          <w:p w14:paraId="3FCF7763" w14:textId="77777777" w:rsidR="00654C80" w:rsidRDefault="00A25F3B" w:rsidP="00654C80">
            <w:pPr>
              <w:rPr>
                <w:rtl/>
              </w:rPr>
            </w:pPr>
          </w:p>
          <w:p w14:paraId="1523EC3B" w14:textId="77777777" w:rsidR="00654C80" w:rsidRDefault="00A25F3B" w:rsidP="00654C80">
            <w:pPr>
              <w:rPr>
                <w:rtl/>
              </w:rPr>
            </w:pPr>
            <w:r>
              <w:rPr>
                <w:rFonts w:cs="David" w:hint="cs"/>
                <w:color w:val="000000"/>
                <w:rtl/>
              </w:rPr>
              <w:t>‏‏וכן יש להוכיח ייתרת שטחים לניצול באם מבקשים סגירת גומחה וכן יש להתאים את הבינוי להיתרי הבניה שנתנו בחלקה באם קיים בינוי ללא היתר יש להכשירו בבקשה זו ‏‏. ‏</w:t>
            </w:r>
          </w:p>
          <w:p w14:paraId="1E2A500E" w14:textId="77777777" w:rsidR="00654C80" w:rsidRDefault="00A25F3B" w:rsidP="00654C80">
            <w:pPr>
              <w:rPr>
                <w:rtl/>
              </w:rPr>
            </w:pPr>
          </w:p>
          <w:p w14:paraId="584DDA8A" w14:textId="77777777" w:rsidR="00654C80" w:rsidRDefault="00A25F3B" w:rsidP="00654C80">
            <w:pPr>
              <w:rPr>
                <w:rtl/>
              </w:rPr>
            </w:pPr>
            <w:r>
              <w:rPr>
                <w:rFonts w:cs="David" w:hint="cs"/>
                <w:color w:val="000000"/>
                <w:rtl/>
              </w:rPr>
              <w:t>‏‏הערה : לאחר תכנון נכון עם מחלקת רישוי תעודכן טבלת ההקלות . ‏</w:t>
            </w:r>
          </w:p>
          <w:p w14:paraId="3DC5B57A" w14:textId="77777777" w:rsidR="00654C80" w:rsidRDefault="00A25F3B" w:rsidP="00654C80">
            <w:pPr>
              <w:rPr>
                <w:rtl/>
              </w:rPr>
            </w:pPr>
          </w:p>
          <w:p w14:paraId="64CFDEE3" w14:textId="77777777" w:rsidR="00654C80" w:rsidRDefault="00A25F3B" w:rsidP="00654C80">
            <w:pPr>
              <w:rPr>
                <w:rtl/>
              </w:rPr>
            </w:pPr>
            <w:r>
              <w:rPr>
                <w:rFonts w:cs="David" w:hint="cs"/>
                <w:color w:val="000000"/>
                <w:rtl/>
              </w:rPr>
              <w:t>‏‏שלבי ביצוע‏‏‏ : ‏‏תותר בנית תוספות הבניה בשלבים באופן שתבוצע מהקרקע כלפי מעלה ללא דילוג על‏‎ ‎‏קומה ‏‏מבקשים בניה מהקרקע כלפי מעלה .‏</w:t>
            </w:r>
          </w:p>
          <w:p w14:paraId="15A694F1" w14:textId="77777777" w:rsidR="00654C80" w:rsidRDefault="00A25F3B" w:rsidP="00654C80">
            <w:pPr>
              <w:rPr>
                <w:rtl/>
              </w:rPr>
            </w:pPr>
          </w:p>
          <w:p w14:paraId="32AC994C" w14:textId="77777777" w:rsidR="00654C80" w:rsidRDefault="00A25F3B" w:rsidP="00654C80">
            <w:pPr>
              <w:rPr>
                <w:rtl/>
              </w:rPr>
            </w:pPr>
            <w:r>
              <w:rPr>
                <w:rFonts w:cs="David" w:hint="cs"/>
                <w:color w:val="000000"/>
                <w:rtl/>
              </w:rPr>
              <w:t>‏‏התנגדויות ‏‏: ‏‏הוגשו ‏‏2 ‏‏התנגדויות‏</w:t>
            </w:r>
          </w:p>
          <w:p w14:paraId="2281D7D8" w14:textId="77777777" w:rsidR="00654C80" w:rsidRDefault="00A25F3B" w:rsidP="00654C80">
            <w:pPr>
              <w:rPr>
                <w:rtl/>
              </w:rPr>
            </w:pPr>
          </w:p>
          <w:p w14:paraId="6A424E23" w14:textId="77777777" w:rsidR="00654C80" w:rsidRDefault="00A25F3B" w:rsidP="00654C80">
            <w:pPr>
              <w:rPr>
                <w:rtl/>
              </w:rPr>
            </w:pPr>
            <w:r>
              <w:rPr>
                <w:rFonts w:cs="David" w:hint="cs"/>
                <w:color w:val="000000"/>
                <w:rtl/>
              </w:rPr>
              <w:t>‏‏ ‏</w:t>
            </w:r>
          </w:p>
          <w:p w14:paraId="0CBC784C" w14:textId="77777777" w:rsidR="00654C80" w:rsidRDefault="00A25F3B" w:rsidP="00654C80">
            <w:pPr>
              <w:rPr>
                <w:rtl/>
              </w:rPr>
            </w:pPr>
          </w:p>
          <w:p w14:paraId="355FBE72" w14:textId="77777777" w:rsidR="00654C80" w:rsidRDefault="00A25F3B" w:rsidP="00654C80">
            <w:pPr>
              <w:rPr>
                <w:rtl/>
              </w:rPr>
            </w:pPr>
            <w:r>
              <w:rPr>
                <w:rFonts w:cs="David" w:hint="cs"/>
                <w:color w:val="000000"/>
                <w:rtl/>
              </w:rPr>
              <w:t>‏‎ ‎</w:t>
            </w:r>
          </w:p>
        </w:tc>
      </w:tr>
      <w:tr w:rsidR="00BF1333" w14:paraId="4F75BA0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0050EBC"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D131099" w14:textId="77777777" w:rsidR="00BF1333" w:rsidRDefault="00BF1333">
            <w:pPr>
              <w:jc w:val="both"/>
            </w:pPr>
            <w:r>
              <w:rPr>
                <w:rFonts w:cs="Arial" w:hint="cs"/>
                <w:rtl/>
              </w:rPr>
              <w:t>02/07/2024</w:t>
            </w:r>
          </w:p>
        </w:tc>
        <w:tc>
          <w:tcPr>
            <w:tcW w:w="5669" w:type="dxa"/>
          </w:tcPr>
          <w:p w14:paraId="7F70904D" w14:textId="77777777" w:rsidR="00654C80" w:rsidRDefault="00A25F3B" w:rsidP="00654C80">
            <w:pPr>
              <w:rPr>
                <w:rtl/>
              </w:rPr>
            </w:pPr>
          </w:p>
          <w:p w14:paraId="1C5CC832" w14:textId="77777777" w:rsidR="00654C80" w:rsidRDefault="00A25F3B" w:rsidP="00654C80">
            <w:pPr>
              <w:rPr>
                <w:rtl/>
              </w:rPr>
            </w:pPr>
            <w:r>
              <w:rPr>
                <w:rFonts w:cs="David" w:hint="cs"/>
                <w:color w:val="000000"/>
                <w:rtl/>
              </w:rPr>
              <w:t>הקלה מנספח הבינוי.</w:t>
            </w:r>
          </w:p>
          <w:p w14:paraId="2E78E122" w14:textId="77777777" w:rsidR="00654C80" w:rsidRDefault="00A25F3B" w:rsidP="00654C80">
            <w:pPr>
              <w:rPr>
                <w:rtl/>
              </w:rPr>
            </w:pPr>
          </w:p>
          <w:p w14:paraId="6E61AD51" w14:textId="77777777" w:rsidR="00654C80" w:rsidRDefault="00A25F3B" w:rsidP="00654C80">
            <w:pPr>
              <w:rPr>
                <w:rtl/>
              </w:rPr>
            </w:pPr>
            <w:r>
              <w:rPr>
                <w:rFonts w:cs="David" w:hint="cs"/>
                <w:color w:val="000000"/>
                <w:rtl/>
              </w:rPr>
              <w:t>סגירת נישות</w:t>
            </w:r>
          </w:p>
          <w:p w14:paraId="3442DFB5" w14:textId="77777777" w:rsidR="00654C80" w:rsidRDefault="00A25F3B" w:rsidP="00654C80">
            <w:pPr>
              <w:rPr>
                <w:rtl/>
              </w:rPr>
            </w:pPr>
          </w:p>
          <w:p w14:paraId="048CF029" w14:textId="77777777" w:rsidR="00654C80" w:rsidRDefault="00A25F3B" w:rsidP="00654C80">
            <w:pPr>
              <w:rPr>
                <w:rtl/>
              </w:rPr>
            </w:pPr>
            <w:r>
              <w:rPr>
                <w:rFonts w:cs="David" w:hint="cs"/>
                <w:color w:val="000000"/>
                <w:rtl/>
              </w:rPr>
              <w:t>הקלה בגין מרפסת זיז בעומק עד 2.00 מ'' 40% מקו בניין בחזית קדמית</w:t>
            </w:r>
          </w:p>
          <w:p w14:paraId="2DE5FA5C" w14:textId="77777777" w:rsidR="00654C80" w:rsidRDefault="00A25F3B" w:rsidP="00654C80">
            <w:pPr>
              <w:rPr>
                <w:rtl/>
              </w:rPr>
            </w:pPr>
          </w:p>
          <w:p w14:paraId="6AC26E5D" w14:textId="77777777" w:rsidR="00654C80" w:rsidRDefault="00A25F3B" w:rsidP="00654C80">
            <w:pPr>
              <w:rPr>
                <w:rtl/>
              </w:rPr>
            </w:pPr>
            <w:r>
              <w:rPr>
                <w:rFonts w:cs="David" w:hint="cs"/>
                <w:color w:val="000000"/>
                <w:rtl/>
              </w:rPr>
              <w:t>הקלה בגין מרפסת זיז 10% מקו בניין בחזית צידית.</w:t>
            </w:r>
          </w:p>
          <w:p w14:paraId="4010E8E9" w14:textId="77777777" w:rsidR="00654C80" w:rsidRDefault="00A25F3B" w:rsidP="00654C80">
            <w:pPr>
              <w:rPr>
                <w:rtl/>
              </w:rPr>
            </w:pPr>
          </w:p>
          <w:p w14:paraId="63C40789" w14:textId="77777777" w:rsidR="00654C80" w:rsidRDefault="00A25F3B" w:rsidP="00654C80">
            <w:pPr>
              <w:rPr>
                <w:rtl/>
              </w:rPr>
            </w:pPr>
            <w:r>
              <w:rPr>
                <w:rFonts w:cs="David" w:hint="cs"/>
                <w:color w:val="000000"/>
                <w:rtl/>
              </w:rPr>
              <w:t>הקלה מקו בניין עבור תוספת ממ"ד ותוספת שטחי שרות בעבורו</w:t>
            </w:r>
          </w:p>
          <w:p w14:paraId="72620B40" w14:textId="77777777" w:rsidR="00654C80" w:rsidRDefault="00A25F3B" w:rsidP="00654C80">
            <w:pPr>
              <w:rPr>
                <w:rtl/>
              </w:rPr>
            </w:pPr>
          </w:p>
          <w:p w14:paraId="36569973" w14:textId="77777777" w:rsidR="00654C80" w:rsidRDefault="00A25F3B" w:rsidP="00654C80">
            <w:pPr>
              <w:rPr>
                <w:rtl/>
              </w:rPr>
            </w:pPr>
            <w:r>
              <w:rPr>
                <w:rFonts w:cs="David" w:hint="cs"/>
                <w:color w:val="000000"/>
                <w:rtl/>
              </w:rPr>
              <w:t>הקלה מקו בנין בהתאם לרב הבניינים ברחוב</w:t>
            </w:r>
          </w:p>
          <w:p w14:paraId="3349ACB7" w14:textId="77777777" w:rsidR="00654C80" w:rsidRDefault="00A25F3B" w:rsidP="00654C80">
            <w:pPr>
              <w:rPr>
                <w:rtl/>
              </w:rPr>
            </w:pPr>
          </w:p>
          <w:p w14:paraId="2C73BD73" w14:textId="77777777" w:rsidR="00654C80" w:rsidRDefault="00A25F3B" w:rsidP="00654C80">
            <w:pPr>
              <w:rPr>
                <w:rtl/>
              </w:rPr>
            </w:pPr>
            <w:r>
              <w:rPr>
                <w:rFonts w:cs="David" w:hint="cs"/>
                <w:color w:val="000000"/>
                <w:rtl/>
              </w:rPr>
              <w:t>הקלה מהוראות התוכנית</w:t>
            </w:r>
          </w:p>
          <w:p w14:paraId="6F37BDDD" w14:textId="77777777" w:rsidR="00654C80" w:rsidRDefault="00A25F3B" w:rsidP="00654C80">
            <w:pPr>
              <w:rPr>
                <w:rtl/>
              </w:rPr>
            </w:pPr>
          </w:p>
          <w:p w14:paraId="487BC65D" w14:textId="77777777" w:rsidR="00654C80" w:rsidRDefault="00A25F3B" w:rsidP="00654C80">
            <w:pPr>
              <w:rPr>
                <w:rtl/>
              </w:rPr>
            </w:pPr>
            <w:r>
              <w:rPr>
                <w:rFonts w:cs="David" w:hint="cs"/>
                <w:color w:val="000000"/>
                <w:rtl/>
              </w:rPr>
              <w:t>הקלה לבניה שלא בהינף אחד ולא בשלביות הביצוע</w:t>
            </w:r>
          </w:p>
        </w:tc>
      </w:tr>
    </w:tbl>
    <w:p w14:paraId="726E42A8" w14:textId="77777777" w:rsidR="00BF1333" w:rsidRPr="001B4317" w:rsidRDefault="00BF1333" w:rsidP="001B4317">
      <w:pPr>
        <w:rPr>
          <w:rFonts w:asciiTheme="minorBidi" w:hAnsiTheme="minorBidi" w:cstheme="minorBidi"/>
          <w:b/>
          <w:bCs/>
          <w:u w:val="single"/>
          <w:rtl/>
        </w:rPr>
      </w:pPr>
    </w:p>
    <w:p w14:paraId="0B00160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F884C17" w14:textId="77777777" w:rsidTr="009D623E">
        <w:trPr>
          <w:trHeight w:val="70"/>
        </w:trPr>
        <w:tc>
          <w:tcPr>
            <w:tcW w:w="860" w:type="dxa"/>
            <w:shd w:val="clear" w:color="auto" w:fill="auto"/>
          </w:tcPr>
          <w:p w14:paraId="1D58D84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46E640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9FF3B0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0541FF3" w14:textId="77777777" w:rsidTr="009D623E">
        <w:tc>
          <w:tcPr>
            <w:tcW w:w="860" w:type="dxa"/>
            <w:shd w:val="clear" w:color="auto" w:fill="auto"/>
          </w:tcPr>
          <w:p w14:paraId="0ADBF250"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2EBA66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55A9D60" w14:textId="77777777" w:rsidR="00CF2AD0" w:rsidRPr="001B4317" w:rsidRDefault="00CF2AD0" w:rsidP="00A01A49">
            <w:pPr>
              <w:jc w:val="center"/>
              <w:rPr>
                <w:rFonts w:asciiTheme="minorBidi" w:hAnsiTheme="minorBidi" w:cstheme="minorBidi"/>
                <w:bCs/>
              </w:rPr>
            </w:pPr>
          </w:p>
        </w:tc>
      </w:tr>
      <w:tr w:rsidR="00CF2AD0" w:rsidRPr="001B4317" w14:paraId="4AE5D820" w14:textId="77777777" w:rsidTr="009D623E">
        <w:tc>
          <w:tcPr>
            <w:tcW w:w="860" w:type="dxa"/>
            <w:shd w:val="clear" w:color="auto" w:fill="auto"/>
          </w:tcPr>
          <w:p w14:paraId="465A905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B5FEBAA"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9E0A9FB" w14:textId="77777777" w:rsidR="00CF2AD0" w:rsidRPr="001B4317" w:rsidRDefault="00CF2AD0" w:rsidP="00A01A49">
            <w:pPr>
              <w:jc w:val="center"/>
              <w:rPr>
                <w:rFonts w:asciiTheme="minorBidi" w:hAnsiTheme="minorBidi" w:cstheme="minorBidi"/>
                <w:bCs/>
              </w:rPr>
            </w:pPr>
          </w:p>
        </w:tc>
      </w:tr>
      <w:tr w:rsidR="00CF2AD0" w:rsidRPr="001B4317" w14:paraId="7C9A7A47" w14:textId="77777777" w:rsidTr="009D623E">
        <w:tc>
          <w:tcPr>
            <w:tcW w:w="860" w:type="dxa"/>
            <w:shd w:val="clear" w:color="auto" w:fill="auto"/>
          </w:tcPr>
          <w:p w14:paraId="6EA12A9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7EB3945"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600ED3F" w14:textId="77777777" w:rsidR="00CF2AD0" w:rsidRPr="001B4317" w:rsidRDefault="00CF2AD0" w:rsidP="00A01A49">
            <w:pPr>
              <w:jc w:val="center"/>
              <w:rPr>
                <w:rFonts w:asciiTheme="minorBidi" w:hAnsiTheme="minorBidi" w:cstheme="minorBidi"/>
                <w:bCs/>
              </w:rPr>
            </w:pPr>
          </w:p>
        </w:tc>
      </w:tr>
      <w:tr w:rsidR="00CF2AD0" w:rsidRPr="001B4317" w14:paraId="76233381" w14:textId="77777777" w:rsidTr="009D623E">
        <w:tc>
          <w:tcPr>
            <w:tcW w:w="860" w:type="dxa"/>
            <w:shd w:val="clear" w:color="auto" w:fill="auto"/>
          </w:tcPr>
          <w:p w14:paraId="4D51E15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93DAD14"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2E25AB23" w14:textId="77777777" w:rsidR="00CF2AD0" w:rsidRPr="001B4317" w:rsidRDefault="00CF2AD0" w:rsidP="00A01A49">
            <w:pPr>
              <w:jc w:val="center"/>
              <w:rPr>
                <w:rFonts w:asciiTheme="minorBidi" w:hAnsiTheme="minorBidi" w:cstheme="minorBidi"/>
                <w:bCs/>
              </w:rPr>
            </w:pPr>
          </w:p>
        </w:tc>
      </w:tr>
      <w:tr w:rsidR="00CF2AD0" w:rsidRPr="001B4317" w14:paraId="61415DB3" w14:textId="77777777" w:rsidTr="009D623E">
        <w:tc>
          <w:tcPr>
            <w:tcW w:w="860" w:type="dxa"/>
            <w:shd w:val="clear" w:color="auto" w:fill="auto"/>
          </w:tcPr>
          <w:p w14:paraId="3F7BDB3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D96AB46"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6835566C" w14:textId="77777777" w:rsidR="00CF2AD0" w:rsidRPr="001B4317" w:rsidRDefault="00CF2AD0" w:rsidP="00A01A49">
            <w:pPr>
              <w:jc w:val="center"/>
              <w:rPr>
                <w:rFonts w:asciiTheme="minorBidi" w:hAnsiTheme="minorBidi" w:cstheme="minorBidi"/>
                <w:bCs/>
              </w:rPr>
            </w:pPr>
          </w:p>
        </w:tc>
      </w:tr>
      <w:tr w:rsidR="00CF2AD0" w:rsidRPr="001B4317" w14:paraId="4FD60BA5" w14:textId="77777777" w:rsidTr="009D623E">
        <w:tc>
          <w:tcPr>
            <w:tcW w:w="860" w:type="dxa"/>
            <w:shd w:val="clear" w:color="auto" w:fill="auto"/>
          </w:tcPr>
          <w:p w14:paraId="23B48E8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60CC4CC5"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8AA1436" w14:textId="77777777" w:rsidR="00CF2AD0" w:rsidRPr="001B4317" w:rsidRDefault="00CF2AD0" w:rsidP="00A01A49">
            <w:pPr>
              <w:jc w:val="center"/>
              <w:rPr>
                <w:rFonts w:asciiTheme="minorBidi" w:hAnsiTheme="minorBidi" w:cstheme="minorBidi"/>
                <w:bCs/>
              </w:rPr>
            </w:pPr>
          </w:p>
        </w:tc>
      </w:tr>
      <w:tr w:rsidR="00CF2AD0" w:rsidRPr="001B4317" w14:paraId="6C429677" w14:textId="77777777" w:rsidTr="009D623E">
        <w:tc>
          <w:tcPr>
            <w:tcW w:w="860" w:type="dxa"/>
            <w:shd w:val="clear" w:color="auto" w:fill="auto"/>
          </w:tcPr>
          <w:p w14:paraId="6189A35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84C17B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A37DDBF" w14:textId="77777777" w:rsidR="00CF2AD0" w:rsidRPr="001B4317" w:rsidRDefault="00CF2AD0" w:rsidP="00A01A49">
            <w:pPr>
              <w:jc w:val="center"/>
              <w:rPr>
                <w:rFonts w:asciiTheme="minorBidi" w:hAnsiTheme="minorBidi" w:cstheme="minorBidi"/>
                <w:bCs/>
              </w:rPr>
            </w:pPr>
          </w:p>
        </w:tc>
      </w:tr>
      <w:tr w:rsidR="00CF2AD0" w:rsidRPr="001B4317" w14:paraId="70DBBA56" w14:textId="77777777" w:rsidTr="009D623E">
        <w:tc>
          <w:tcPr>
            <w:tcW w:w="860" w:type="dxa"/>
            <w:shd w:val="clear" w:color="auto" w:fill="auto"/>
          </w:tcPr>
          <w:p w14:paraId="5193484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A484E6B"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2F5200F" w14:textId="77777777" w:rsidR="00CF2AD0" w:rsidRPr="001B4317" w:rsidRDefault="00CF2AD0" w:rsidP="00A01A49">
            <w:pPr>
              <w:jc w:val="center"/>
              <w:rPr>
                <w:rFonts w:asciiTheme="minorBidi" w:hAnsiTheme="minorBidi" w:cstheme="minorBidi"/>
                <w:bCs/>
              </w:rPr>
            </w:pPr>
          </w:p>
        </w:tc>
      </w:tr>
      <w:tr w:rsidR="00CF2AD0" w:rsidRPr="001B4317" w14:paraId="464F2147" w14:textId="77777777" w:rsidTr="009D623E">
        <w:tc>
          <w:tcPr>
            <w:tcW w:w="860" w:type="dxa"/>
            <w:shd w:val="clear" w:color="auto" w:fill="auto"/>
          </w:tcPr>
          <w:p w14:paraId="38885BB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2347471"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1640CE3" w14:textId="77777777" w:rsidR="00CF2AD0" w:rsidRPr="001B4317" w:rsidRDefault="00CF2AD0" w:rsidP="00A01A49">
            <w:pPr>
              <w:jc w:val="center"/>
              <w:rPr>
                <w:rFonts w:asciiTheme="minorBidi" w:hAnsiTheme="minorBidi" w:cstheme="minorBidi"/>
                <w:bCs/>
              </w:rPr>
            </w:pPr>
          </w:p>
        </w:tc>
      </w:tr>
    </w:tbl>
    <w:p w14:paraId="64BC7F33" w14:textId="77777777" w:rsidR="001B4317" w:rsidRPr="001B4317" w:rsidRDefault="001B4317" w:rsidP="001B4317">
      <w:pPr>
        <w:rPr>
          <w:rFonts w:asciiTheme="minorBidi" w:hAnsiTheme="minorBidi" w:cstheme="minorBidi"/>
          <w:rtl/>
        </w:rPr>
      </w:pPr>
    </w:p>
    <w:p w14:paraId="2E68C2A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3FFAB67"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3828D92A" w14:textId="77777777">
        <w:tc>
          <w:tcPr>
            <w:tcW w:w="0" w:type="auto"/>
          </w:tcPr>
          <w:p w14:paraId="025F4D23" w14:textId="77777777" w:rsidR="00654C80" w:rsidRDefault="00A25F3B" w:rsidP="00654C80">
            <w:pPr>
              <w:rPr>
                <w:rtl/>
              </w:rPr>
            </w:pPr>
          </w:p>
          <w:p w14:paraId="1D1EEC78" w14:textId="77777777" w:rsidR="00654C80" w:rsidRDefault="00A25F3B" w:rsidP="00654C80">
            <w:pPr>
              <w:rPr>
                <w:rtl/>
              </w:rPr>
            </w:pPr>
            <w:r>
              <w:rPr>
                <w:rFonts w:cs="David" w:hint="cs"/>
                <w:color w:val="000000"/>
                <w:rtl/>
              </w:rPr>
              <w:t>‏‎ ‎</w:t>
            </w:r>
          </w:p>
          <w:p w14:paraId="46626647" w14:textId="77777777" w:rsidR="00654C80" w:rsidRDefault="00A25F3B" w:rsidP="00654C80">
            <w:pPr>
              <w:rPr>
                <w:rtl/>
              </w:rPr>
            </w:pPr>
          </w:p>
          <w:p w14:paraId="47FA827E" w14:textId="77777777" w:rsidR="00654C80" w:rsidRDefault="00A25F3B" w:rsidP="00654C80">
            <w:pPr>
              <w:rPr>
                <w:rtl/>
              </w:rPr>
            </w:pPr>
            <w:r>
              <w:rPr>
                <w:rFonts w:cs="David" w:hint="cs"/>
                <w:color w:val="000000"/>
                <w:rtl/>
              </w:rPr>
              <w:t>‏‏הבקשה מובאת לפרסום עבור השינוי אשר נדרשו לעשות בהרמוניקה ואשר מוצגים ע"ג הרמוניקה המסומנת באות ‏‎a‎‏ וכוללים שינוי תוספת הבניה שינוי מיקום הממ"ד ושינוי מרפסות הזיז .‏</w:t>
            </w:r>
          </w:p>
          <w:p w14:paraId="706CE74C" w14:textId="77777777" w:rsidR="00654C80" w:rsidRDefault="00A25F3B" w:rsidP="00654C80">
            <w:pPr>
              <w:rPr>
                <w:rtl/>
              </w:rPr>
            </w:pPr>
          </w:p>
          <w:p w14:paraId="1CF25269" w14:textId="77777777" w:rsidR="00654C80" w:rsidRDefault="00A25F3B" w:rsidP="00654C80">
            <w:pPr>
              <w:rPr>
                <w:rtl/>
              </w:rPr>
            </w:pPr>
            <w:r>
              <w:rPr>
                <w:rFonts w:cs="David" w:hint="cs"/>
                <w:color w:val="000000"/>
                <w:rtl/>
              </w:rPr>
              <w:t>‏‏טרם אישור התוכנית לפרסום נדרשים להגיש תיק מידע מעודכן הכולל התייחסות לקוי הבניין של תוספות הבניה תב"ע 1502ד'‏‎ .‎‏ ‏</w:t>
            </w:r>
          </w:p>
          <w:p w14:paraId="17504D1B" w14:textId="77777777" w:rsidR="00654C80" w:rsidRDefault="00A25F3B" w:rsidP="00654C80">
            <w:pPr>
              <w:rPr>
                <w:rtl/>
              </w:rPr>
            </w:pPr>
          </w:p>
          <w:p w14:paraId="7EAAB8CE" w14:textId="77777777" w:rsidR="00654C80" w:rsidRDefault="00A25F3B" w:rsidP="00654C80">
            <w:pPr>
              <w:rPr>
                <w:rtl/>
              </w:rPr>
            </w:pPr>
            <w:r>
              <w:rPr>
                <w:rFonts w:cs="David" w:hint="cs"/>
                <w:color w:val="000000"/>
                <w:rtl/>
              </w:rPr>
              <w:t>‏‏וכן לקבל אישור שפ"ע ‏‏ ‏‏וזאת כי התוכנית כוללת עקירת עץ . ‏</w:t>
            </w:r>
          </w:p>
          <w:p w14:paraId="7680B948" w14:textId="77777777" w:rsidR="00654C80" w:rsidRDefault="00A25F3B" w:rsidP="00654C80">
            <w:pPr>
              <w:rPr>
                <w:rtl/>
              </w:rPr>
            </w:pPr>
          </w:p>
          <w:p w14:paraId="43510880" w14:textId="77777777" w:rsidR="00654C80" w:rsidRDefault="00A25F3B" w:rsidP="00654C80">
            <w:pPr>
              <w:rPr>
                <w:rtl/>
              </w:rPr>
            </w:pPr>
            <w:r>
              <w:rPr>
                <w:rFonts w:cs="David" w:hint="cs"/>
                <w:color w:val="000000"/>
                <w:rtl/>
              </w:rPr>
              <w:t>‏‏להלן הבינוי המבוקש ‏‏לדירות 17 ו21 ‏</w:t>
            </w:r>
          </w:p>
          <w:p w14:paraId="16BFEE65" w14:textId="77777777" w:rsidR="00654C80" w:rsidRDefault="00A25F3B" w:rsidP="00654C80">
            <w:pPr>
              <w:rPr>
                <w:rtl/>
              </w:rPr>
            </w:pPr>
          </w:p>
          <w:p w14:paraId="5C294EA3" w14:textId="77777777" w:rsidR="00654C80" w:rsidRDefault="00A25F3B" w:rsidP="00654C80">
            <w:pPr>
              <w:rPr>
                <w:rtl/>
              </w:rPr>
            </w:pPr>
            <w:r>
              <w:rPr>
                <w:rFonts w:cs="David" w:hint="cs"/>
                <w:color w:val="000000"/>
                <w:rtl/>
              </w:rPr>
              <w:t>‏‏‏‏‏‏קומת כניסה ‏</w:t>
            </w:r>
          </w:p>
          <w:p w14:paraId="37BABB07" w14:textId="77777777" w:rsidR="00654C80" w:rsidRDefault="00A25F3B" w:rsidP="00654C80">
            <w:pPr>
              <w:rPr>
                <w:rtl/>
              </w:rPr>
            </w:pPr>
          </w:p>
          <w:p w14:paraId="11A5C008" w14:textId="77777777" w:rsidR="00654C80" w:rsidRDefault="00A25F3B" w:rsidP="00654C80">
            <w:pPr>
              <w:rPr>
                <w:rtl/>
              </w:rPr>
            </w:pPr>
            <w:r>
              <w:rPr>
                <w:rFonts w:cs="David" w:hint="cs"/>
                <w:color w:val="000000"/>
                <w:rtl/>
              </w:rPr>
              <w:t>‏‏‏‏‏‏מבקשים קירות היורדים מתוספת הבניה כאשר הקירות יוצרים חלל אטום ‏‏–‏‏ ניתן לאשר קירות היורדים והיוצרים מעבר מפולש לקומה הכניסה בלבד בהתאם לתב"ע .‏</w:t>
            </w:r>
          </w:p>
          <w:p w14:paraId="1EC4A722" w14:textId="77777777" w:rsidR="00654C80" w:rsidRDefault="00A25F3B" w:rsidP="00654C80">
            <w:pPr>
              <w:rPr>
                <w:rtl/>
              </w:rPr>
            </w:pPr>
          </w:p>
          <w:p w14:paraId="794C8DFA" w14:textId="77777777" w:rsidR="00654C80" w:rsidRDefault="00A25F3B" w:rsidP="00654C80">
            <w:pPr>
              <w:rPr>
                <w:rtl/>
              </w:rPr>
            </w:pPr>
            <w:r>
              <w:rPr>
                <w:rFonts w:cs="David" w:hint="cs"/>
                <w:color w:val="000000"/>
                <w:rtl/>
              </w:rPr>
              <w:t>‏‏קומה א' ‏‏–‏‏ דירה 17 ‏</w:t>
            </w:r>
          </w:p>
          <w:p w14:paraId="08EFACBB" w14:textId="77777777" w:rsidR="00654C80" w:rsidRDefault="00A25F3B" w:rsidP="00654C80">
            <w:pPr>
              <w:rPr>
                <w:rtl/>
              </w:rPr>
            </w:pPr>
          </w:p>
          <w:p w14:paraId="6DC22D9D"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4D5CDC44" w14:textId="77777777" w:rsidR="00654C80" w:rsidRDefault="00A25F3B" w:rsidP="00654C80">
            <w:pPr>
              <w:rPr>
                <w:rtl/>
              </w:rPr>
            </w:pPr>
          </w:p>
          <w:p w14:paraId="7E7AFCD5"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4F42794E" w14:textId="77777777" w:rsidR="00654C80" w:rsidRDefault="00A25F3B" w:rsidP="00654C80">
            <w:pPr>
              <w:rPr>
                <w:rtl/>
              </w:rPr>
            </w:pPr>
          </w:p>
          <w:p w14:paraId="44347DFA"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2CD1B517" w14:textId="77777777" w:rsidR="00654C80" w:rsidRDefault="00A25F3B" w:rsidP="00654C80">
            <w:pPr>
              <w:rPr>
                <w:rtl/>
              </w:rPr>
            </w:pPr>
          </w:p>
          <w:p w14:paraId="041D01F6" w14:textId="77777777" w:rsidR="00654C80" w:rsidRDefault="00A25F3B" w:rsidP="00654C80">
            <w:pPr>
              <w:rPr>
                <w:rtl/>
              </w:rPr>
            </w:pPr>
            <w:r>
              <w:rPr>
                <w:rFonts w:cs="David" w:hint="cs"/>
                <w:color w:val="000000"/>
                <w:rtl/>
              </w:rPr>
              <w:t>‏‏מבקשים מרפסת זיז בחזית מערבית בעומק של 2 מטר לא ניתן לאשר מרפסת זו היות והיציאה למרפסת משטח שרות שהופך לעיקרי ולא הוכח ייתרת שטחים . ‏</w:t>
            </w:r>
          </w:p>
          <w:p w14:paraId="67E0DC3C" w14:textId="77777777" w:rsidR="00654C80" w:rsidRDefault="00A25F3B" w:rsidP="00654C80">
            <w:pPr>
              <w:rPr>
                <w:rtl/>
              </w:rPr>
            </w:pPr>
          </w:p>
          <w:p w14:paraId="386DC788" w14:textId="77777777" w:rsidR="00654C80" w:rsidRDefault="00A25F3B" w:rsidP="00654C80">
            <w:pPr>
              <w:rPr>
                <w:rtl/>
              </w:rPr>
            </w:pPr>
            <w:r>
              <w:rPr>
                <w:rFonts w:cs="David" w:hint="cs"/>
                <w:color w:val="000000"/>
                <w:rtl/>
              </w:rPr>
              <w:t xml:space="preserve">‏‏מבקשים להגדיל מרפסת זיז בחזית צפונית אשר אושרה בת.ב </w:t>
            </w:r>
            <w:r>
              <w:rPr>
                <w:rFonts w:cs="David" w:hint="cs"/>
                <w:color w:val="000000"/>
                <w:rtl/>
              </w:rPr>
              <w:t>1982.272 ‏‏–‏‏ יאושר בכפוף לעמידה במדיניות המחלקה בנושא מרפסות ובמרפסת זהה לשכן הצמוד היות והבינוי הוא סימטרי .‏</w:t>
            </w:r>
          </w:p>
          <w:p w14:paraId="668C8F29" w14:textId="77777777" w:rsidR="00654C80" w:rsidRDefault="00A25F3B" w:rsidP="00654C80">
            <w:pPr>
              <w:rPr>
                <w:rtl/>
              </w:rPr>
            </w:pPr>
          </w:p>
          <w:p w14:paraId="395D012B" w14:textId="77777777" w:rsidR="00654C80" w:rsidRDefault="00A25F3B" w:rsidP="00654C80">
            <w:pPr>
              <w:rPr>
                <w:rtl/>
              </w:rPr>
            </w:pPr>
            <w:r>
              <w:rPr>
                <w:rFonts w:cs="David" w:hint="cs"/>
                <w:color w:val="000000"/>
                <w:rtl/>
              </w:rPr>
              <w:t>‏‏ניתן לראות כי עורכת הבקשה מציגה את שטח 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4002B054" w14:textId="77777777" w:rsidR="00654C80" w:rsidRDefault="00A25F3B" w:rsidP="00654C80">
            <w:pPr>
              <w:rPr>
                <w:rtl/>
              </w:rPr>
            </w:pPr>
          </w:p>
          <w:p w14:paraId="42335AF6" w14:textId="77777777" w:rsidR="00654C80" w:rsidRDefault="00A25F3B" w:rsidP="00654C80">
            <w:pPr>
              <w:rPr>
                <w:rtl/>
              </w:rPr>
            </w:pPr>
            <w:r>
              <w:rPr>
                <w:rFonts w:cs="David" w:hint="cs"/>
                <w:color w:val="000000"/>
                <w:rtl/>
              </w:rPr>
              <w:t>‏‏דירה 21 ‏</w:t>
            </w:r>
          </w:p>
          <w:p w14:paraId="47355E0B" w14:textId="77777777" w:rsidR="00654C80" w:rsidRDefault="00A25F3B" w:rsidP="00654C80">
            <w:pPr>
              <w:rPr>
                <w:rtl/>
              </w:rPr>
            </w:pPr>
          </w:p>
          <w:p w14:paraId="65659B31" w14:textId="77777777" w:rsidR="00654C80" w:rsidRDefault="00A25F3B" w:rsidP="00654C80">
            <w:pPr>
              <w:rPr>
                <w:rtl/>
              </w:rPr>
            </w:pPr>
            <w:r>
              <w:rPr>
                <w:rFonts w:cs="David" w:hint="cs"/>
                <w:color w:val="000000"/>
                <w:rtl/>
              </w:rPr>
              <w:t>‏‏מבקשים תוספת בניה בחזית מערבית השונה מנספח הבינוי על מנת לאפשר תוספת ממ"ד ניתן לראות כי הממ"ד נצמד לבניין מספר 134 באופן כזה שיש מרחק של 2 מטר בין הבינוי המבוקש לבינוי המאושר לבנין זה בת.ב 1999/35.3 .‏</w:t>
            </w:r>
          </w:p>
          <w:p w14:paraId="05FFA6C8" w14:textId="77777777" w:rsidR="00654C80" w:rsidRDefault="00A25F3B" w:rsidP="00654C80">
            <w:pPr>
              <w:rPr>
                <w:rtl/>
              </w:rPr>
            </w:pPr>
          </w:p>
          <w:p w14:paraId="3BAE036C" w14:textId="77777777" w:rsidR="00654C80" w:rsidRDefault="00A25F3B" w:rsidP="00654C80">
            <w:pPr>
              <w:rPr>
                <w:rtl/>
              </w:rPr>
            </w:pPr>
            <w:r>
              <w:rPr>
                <w:rFonts w:cs="David" w:hint="cs"/>
                <w:color w:val="000000"/>
                <w:rtl/>
              </w:rPr>
              <w:t>‏‏–‏‏ יש לשנות את תכנון הממ"ד ‏‏שישמור על המרחק המותר לפי נספח בלבד .‏</w:t>
            </w:r>
          </w:p>
          <w:p w14:paraId="1DC62BFD" w14:textId="77777777" w:rsidR="00654C80" w:rsidRDefault="00A25F3B" w:rsidP="00654C80">
            <w:pPr>
              <w:rPr>
                <w:rtl/>
              </w:rPr>
            </w:pPr>
          </w:p>
          <w:p w14:paraId="56925603" w14:textId="77777777" w:rsidR="00654C80" w:rsidRDefault="00A25F3B" w:rsidP="00654C80">
            <w:pPr>
              <w:rPr>
                <w:rtl/>
              </w:rPr>
            </w:pPr>
            <w:r>
              <w:rPr>
                <w:rFonts w:cs="David" w:hint="cs"/>
                <w:color w:val="000000"/>
                <w:rtl/>
              </w:rPr>
              <w:t>‏‏ ‏‏וכן לא הוגש תיק מידע הכולל התייחסות של קוי הבנין לתוספת המותרת מכוח התב"ע ולכן טרם פרסום יש להגיש תיק מידע הכולל פרוט זה ‏</w:t>
            </w:r>
          </w:p>
          <w:p w14:paraId="46FA8768" w14:textId="77777777" w:rsidR="00654C80" w:rsidRDefault="00A25F3B" w:rsidP="00654C80">
            <w:pPr>
              <w:rPr>
                <w:rtl/>
              </w:rPr>
            </w:pPr>
          </w:p>
          <w:p w14:paraId="14298437" w14:textId="77777777" w:rsidR="00654C80" w:rsidRDefault="00A25F3B" w:rsidP="00654C80">
            <w:pPr>
              <w:rPr>
                <w:rtl/>
              </w:rPr>
            </w:pPr>
            <w:r>
              <w:rPr>
                <w:rFonts w:cs="David" w:hint="cs"/>
                <w:color w:val="000000"/>
                <w:rtl/>
              </w:rPr>
              <w:t xml:space="preserve">‏‏מבקשים מרפסת זיז בחזית מערבית בעומק של 2 מטר לא ניתן לאשר מרפסת זו כי לא עומדים </w:t>
            </w:r>
            <w:r>
              <w:rPr>
                <w:rFonts w:cs="David" w:hint="cs"/>
                <w:color w:val="000000"/>
                <w:rtl/>
              </w:rPr>
              <w:lastRenderedPageBreak/>
              <w:t>במדיניות המחלקה בדבר מרפסות בצמד וזאת כי לא ניתן לאשר את המרפסת אשר ביקשו לדירה מספר 17 . ‏</w:t>
            </w:r>
          </w:p>
          <w:p w14:paraId="17C1E6E2" w14:textId="77777777" w:rsidR="00654C80" w:rsidRDefault="00A25F3B" w:rsidP="00654C80">
            <w:pPr>
              <w:rPr>
                <w:rtl/>
              </w:rPr>
            </w:pPr>
          </w:p>
          <w:p w14:paraId="04C328B9" w14:textId="77777777" w:rsidR="00654C80" w:rsidRDefault="00A25F3B" w:rsidP="00654C80">
            <w:pPr>
              <w:rPr>
                <w:rtl/>
              </w:rPr>
            </w:pPr>
            <w:r>
              <w:rPr>
                <w:rFonts w:cs="David" w:hint="cs"/>
                <w:color w:val="000000"/>
                <w:rtl/>
              </w:rPr>
              <w:t>‏‏ניתן לראות כי עורכת הבקשה מציגה את שטח המרפסת המאושרת בחזית צפונית כעיקרי כאשר לפי היתר הבניה מדובר בשטח מרפסת כך שאם המרפסת נסגרה יש להציג סגירה זו להריסה וזאת כי לא הוכח ייתרת שטחים עיקרים לניצול .‏</w:t>
            </w:r>
          </w:p>
          <w:p w14:paraId="4DFDF2A9" w14:textId="77777777" w:rsidR="00654C80" w:rsidRDefault="00A25F3B" w:rsidP="00654C80">
            <w:pPr>
              <w:rPr>
                <w:rtl/>
              </w:rPr>
            </w:pPr>
          </w:p>
          <w:p w14:paraId="225312BD" w14:textId="77777777" w:rsidR="00654C80" w:rsidRDefault="00A25F3B" w:rsidP="00654C80">
            <w:pPr>
              <w:rPr>
                <w:rtl/>
              </w:rPr>
            </w:pPr>
            <w:r>
              <w:rPr>
                <w:rFonts w:cs="David" w:hint="cs"/>
                <w:color w:val="000000"/>
                <w:rtl/>
              </w:rPr>
              <w:t>‏‏הערה ‏</w:t>
            </w:r>
          </w:p>
          <w:p w14:paraId="6802B23A" w14:textId="77777777" w:rsidR="00654C80" w:rsidRDefault="00A25F3B" w:rsidP="00654C80">
            <w:pPr>
              <w:rPr>
                <w:rtl/>
              </w:rPr>
            </w:pPr>
          </w:p>
          <w:p w14:paraId="4A7C458B" w14:textId="77777777" w:rsidR="00654C80" w:rsidRDefault="00A25F3B" w:rsidP="00654C80">
            <w:pPr>
              <w:rPr>
                <w:rtl/>
              </w:rPr>
            </w:pPr>
            <w:r>
              <w:rPr>
                <w:rFonts w:cs="David" w:hint="cs"/>
                <w:color w:val="000000"/>
                <w:rtl/>
              </w:rPr>
              <w:t>‏‏לעניין ההקלה שפורסמה בדבר סגירת גומחה בכפוף לסעיף 6 בהוראות התוכנית האומר כי בינוי בגומחה בכפוף לאישור עיצובי ממהנדס העיר אך השטח עבור גומחה זו הינו מסל הזכויות המותרות וזאת בכפוף להתייעצות עם הלשכה המשפטית בעניין .‏</w:t>
            </w:r>
          </w:p>
          <w:p w14:paraId="1C84C39C" w14:textId="77777777" w:rsidR="00654C80" w:rsidRDefault="00A25F3B" w:rsidP="00654C80">
            <w:pPr>
              <w:rPr>
                <w:rtl/>
              </w:rPr>
            </w:pPr>
          </w:p>
          <w:p w14:paraId="2C50F08B" w14:textId="77777777" w:rsidR="00654C80" w:rsidRDefault="00A25F3B" w:rsidP="00654C80">
            <w:pPr>
              <w:rPr>
                <w:rtl/>
              </w:rPr>
            </w:pPr>
            <w:r>
              <w:rPr>
                <w:rFonts w:cs="David" w:hint="cs"/>
                <w:color w:val="000000"/>
                <w:rtl/>
              </w:rPr>
              <w:t>‏‎ ‎</w:t>
            </w:r>
          </w:p>
        </w:tc>
      </w:tr>
    </w:tbl>
    <w:p w14:paraId="122003D7" w14:textId="77777777" w:rsidR="00327103" w:rsidRPr="001B4317" w:rsidRDefault="00327103" w:rsidP="007C72FC">
      <w:pPr>
        <w:pStyle w:val="4"/>
        <w:rPr>
          <w:rFonts w:asciiTheme="minorBidi" w:hAnsiTheme="minorBidi" w:cstheme="minorBidi"/>
          <w:rtl/>
        </w:rPr>
      </w:pPr>
    </w:p>
    <w:p w14:paraId="714011F0" w14:textId="77777777" w:rsidR="006C72F3" w:rsidRDefault="00A25F3B">
      <w:r>
        <w:br w:type="page"/>
      </w:r>
    </w:p>
    <w:p w14:paraId="41FD254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78C608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AF9A8F8" w14:textId="77777777" w:rsidTr="009D623E">
        <w:trPr>
          <w:jc w:val="center"/>
        </w:trPr>
        <w:tc>
          <w:tcPr>
            <w:tcW w:w="2744" w:type="dxa"/>
            <w:shd w:val="clear" w:color="auto" w:fill="auto"/>
          </w:tcPr>
          <w:p w14:paraId="4F5FC9F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8D33DE1"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7BFE0D8" w14:textId="77777777" w:rsidTr="009D623E">
        <w:trPr>
          <w:jc w:val="center"/>
        </w:trPr>
        <w:tc>
          <w:tcPr>
            <w:tcW w:w="2744" w:type="dxa"/>
            <w:shd w:val="clear" w:color="auto" w:fill="auto"/>
          </w:tcPr>
          <w:p w14:paraId="66D40FD4"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0701AC5" w14:textId="77777777" w:rsidR="00513E01" w:rsidRPr="00513E01" w:rsidRDefault="009560DF" w:rsidP="001B4317">
            <w:r>
              <w:rPr>
                <w:rFonts w:asciiTheme="minorBidi" w:hAnsiTheme="minorBidi" w:cstheme="minorBidi"/>
                <w:b/>
                <w:bCs/>
                <w:color w:val="000000"/>
                <w:rtl/>
              </w:rPr>
              <w:t>2025/30</w:t>
            </w:r>
          </w:p>
        </w:tc>
      </w:tr>
      <w:tr w:rsidR="00513E01" w:rsidRPr="00513E01" w14:paraId="36EC864B" w14:textId="77777777" w:rsidTr="009D623E">
        <w:trPr>
          <w:jc w:val="center"/>
        </w:trPr>
        <w:tc>
          <w:tcPr>
            <w:tcW w:w="2744" w:type="dxa"/>
            <w:shd w:val="clear" w:color="auto" w:fill="auto"/>
          </w:tcPr>
          <w:p w14:paraId="372179E3"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A4DD4E1" w14:textId="77777777" w:rsidR="00513E01" w:rsidRPr="00513E01" w:rsidRDefault="007C62F6" w:rsidP="00513E01">
            <w:r>
              <w:rPr>
                <w:rFonts w:asciiTheme="minorBidi" w:hAnsiTheme="minorBidi" w:cstheme="minorBidi"/>
                <w:b/>
                <w:bCs/>
                <w:color w:val="C00000"/>
                <w:u w:val="single"/>
                <w:rtl/>
              </w:rPr>
              <w:t>2017/0411.01</w:t>
            </w:r>
          </w:p>
        </w:tc>
      </w:tr>
      <w:tr w:rsidR="0027089E" w:rsidRPr="00513E01" w14:paraId="55D3DE20" w14:textId="77777777" w:rsidTr="009D623E">
        <w:trPr>
          <w:jc w:val="center"/>
        </w:trPr>
        <w:tc>
          <w:tcPr>
            <w:tcW w:w="2744" w:type="dxa"/>
            <w:shd w:val="clear" w:color="auto" w:fill="auto"/>
          </w:tcPr>
          <w:p w14:paraId="2AE8BAD2"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D53E062" w14:textId="77777777" w:rsidR="0027089E" w:rsidRDefault="007C62F6" w:rsidP="00513E01">
            <w:r>
              <w:rPr>
                <w:rFonts w:asciiTheme="minorBidi" w:hAnsiTheme="minorBidi" w:cstheme="minorBidi"/>
                <w:b/>
                <w:bCs/>
                <w:color w:val="C00000"/>
                <w:u w:val="single"/>
                <w:rtl/>
              </w:rPr>
              <w:t>74</w:t>
            </w:r>
          </w:p>
        </w:tc>
      </w:tr>
    </w:tbl>
    <w:p w14:paraId="3BFD5940" w14:textId="77777777" w:rsidR="001B4317" w:rsidRPr="001B4317" w:rsidRDefault="001B4317" w:rsidP="001B4317">
      <w:pPr>
        <w:rPr>
          <w:rFonts w:asciiTheme="minorBidi" w:hAnsiTheme="minorBidi" w:cstheme="minorBidi"/>
          <w:rtl/>
        </w:rPr>
      </w:pPr>
    </w:p>
    <w:p w14:paraId="0155CE1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1976A336" w14:textId="77777777" w:rsidTr="009D623E">
        <w:tc>
          <w:tcPr>
            <w:tcW w:w="2433" w:type="dxa"/>
            <w:shd w:val="clear" w:color="auto" w:fill="auto"/>
            <w:vAlign w:val="center"/>
          </w:tcPr>
          <w:p w14:paraId="53D0C4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B03523D" w14:textId="77777777" w:rsidR="001B4317" w:rsidRPr="001B4317" w:rsidRDefault="005C7979" w:rsidP="00BE28A4">
            <w:r>
              <w:rPr>
                <w:rFonts w:asciiTheme="minorBidi" w:hAnsiTheme="minorBidi" w:cstheme="minorBidi"/>
                <w:b/>
                <w:bCs/>
                <w:color w:val="000000"/>
                <w:rtl/>
              </w:rPr>
              <w:t>תוספת בניה / הרחבה לבניין קיים, סגירת מרפסת, התקנת מעלית פנימית, התקנת מעלית חיצונית</w:t>
            </w:r>
          </w:p>
        </w:tc>
      </w:tr>
      <w:tr w:rsidR="001B4317" w:rsidRPr="001B4317" w14:paraId="26615032" w14:textId="77777777" w:rsidTr="009D623E">
        <w:tc>
          <w:tcPr>
            <w:tcW w:w="2433" w:type="dxa"/>
            <w:shd w:val="clear" w:color="auto" w:fill="auto"/>
            <w:vAlign w:val="center"/>
          </w:tcPr>
          <w:p w14:paraId="7760192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CB27C8F" w14:textId="77777777" w:rsidR="001B4317" w:rsidRPr="001B4317" w:rsidRDefault="005C7979" w:rsidP="00BE28A4">
            <w:r>
              <w:rPr>
                <w:rFonts w:asciiTheme="minorBidi" w:hAnsiTheme="minorBidi" w:cstheme="minorBidi"/>
                <w:b/>
                <w:bCs/>
                <w:color w:val="000000"/>
                <w:rtl/>
              </w:rPr>
              <w:t>בתי אבות, בנין ציבורי</w:t>
            </w:r>
          </w:p>
        </w:tc>
      </w:tr>
      <w:tr w:rsidR="001B4317" w:rsidRPr="001B4317" w14:paraId="08B8A4E4" w14:textId="77777777" w:rsidTr="009D623E">
        <w:tc>
          <w:tcPr>
            <w:tcW w:w="2433" w:type="dxa"/>
            <w:shd w:val="clear" w:color="auto" w:fill="auto"/>
            <w:vAlign w:val="center"/>
          </w:tcPr>
          <w:p w14:paraId="7E4E4442"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B9D9DBA" w14:textId="77777777" w:rsidR="001B4317" w:rsidRPr="001B4317" w:rsidRDefault="005C7979" w:rsidP="00BE28A4">
            <w:r>
              <w:rPr>
                <w:rFonts w:asciiTheme="minorBidi" w:hAnsiTheme="minorBidi" w:cstheme="minorBidi"/>
                <w:b/>
                <w:bCs/>
                <w:color w:val="000000"/>
                <w:rtl/>
              </w:rPr>
              <w:t>תכנית ע"פ תב"ע מספר 971796. הכשרת מצב קיים, סגירת מרפסות, גשר, מערכות טכניות ומדרגות. תוספת שטחי בנייה, מרפסות ומעלית.</w:t>
            </w:r>
          </w:p>
        </w:tc>
      </w:tr>
      <w:tr w:rsidR="001B4317" w:rsidRPr="001B4317" w14:paraId="6EC29FC2" w14:textId="77777777" w:rsidTr="009D623E">
        <w:tc>
          <w:tcPr>
            <w:tcW w:w="2433" w:type="dxa"/>
            <w:shd w:val="clear" w:color="auto" w:fill="auto"/>
            <w:vAlign w:val="center"/>
          </w:tcPr>
          <w:p w14:paraId="2E9A7AC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764BD64" w14:textId="77777777" w:rsidR="001B4317" w:rsidRPr="001B4317" w:rsidRDefault="001B4317" w:rsidP="00BE28A4"/>
        </w:tc>
      </w:tr>
      <w:tr w:rsidR="001B4317" w:rsidRPr="001B4317" w14:paraId="3F004B4C" w14:textId="77777777" w:rsidTr="009D623E">
        <w:tc>
          <w:tcPr>
            <w:tcW w:w="2433" w:type="dxa"/>
            <w:shd w:val="clear" w:color="auto" w:fill="auto"/>
            <w:vAlign w:val="center"/>
          </w:tcPr>
          <w:p w14:paraId="3B77CE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E2DD2E3" w14:textId="77777777" w:rsidR="001B4317" w:rsidRPr="001B4317" w:rsidRDefault="001B4317" w:rsidP="00BE28A4"/>
        </w:tc>
      </w:tr>
      <w:tr w:rsidR="002460A0" w:rsidRPr="001B4317" w14:paraId="71B81798" w14:textId="77777777" w:rsidTr="009D623E">
        <w:tc>
          <w:tcPr>
            <w:tcW w:w="2433" w:type="dxa"/>
            <w:shd w:val="clear" w:color="auto" w:fill="auto"/>
            <w:vAlign w:val="center"/>
          </w:tcPr>
          <w:p w14:paraId="09556DC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D60B2CC" w14:textId="77777777" w:rsidR="002460A0" w:rsidRDefault="002460A0" w:rsidP="00BE28A4">
            <w:r>
              <w:rPr>
                <w:rFonts w:asciiTheme="minorBidi" w:hAnsiTheme="minorBidi" w:cstheme="minorBidi"/>
                <w:b/>
                <w:bCs/>
                <w:color w:val="000000"/>
                <w:rtl/>
              </w:rPr>
              <w:t>נסח טאבו</w:t>
            </w:r>
          </w:p>
        </w:tc>
      </w:tr>
      <w:tr w:rsidR="007F2E8F" w:rsidRPr="001B4317" w14:paraId="23C365CF" w14:textId="77777777" w:rsidTr="009D623E">
        <w:tc>
          <w:tcPr>
            <w:tcW w:w="2433" w:type="dxa"/>
            <w:shd w:val="clear" w:color="auto" w:fill="auto"/>
            <w:vAlign w:val="center"/>
          </w:tcPr>
          <w:p w14:paraId="3E6E1A1B"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0EC4943" w14:textId="77777777" w:rsidR="007F2E8F" w:rsidRPr="001B4317" w:rsidRDefault="005C7979" w:rsidP="00BE28A4">
            <w:r>
              <w:rPr>
                <w:rFonts w:asciiTheme="minorBidi" w:hAnsiTheme="minorBidi" w:cstheme="minorBidi"/>
                <w:b/>
                <w:bCs/>
                <w:color w:val="000000"/>
                <w:rtl/>
              </w:rPr>
              <w:t>כן</w:t>
            </w:r>
          </w:p>
        </w:tc>
      </w:tr>
      <w:tr w:rsidR="001B4317" w:rsidRPr="001B4317" w14:paraId="77AA205F" w14:textId="77777777" w:rsidTr="009D623E">
        <w:tc>
          <w:tcPr>
            <w:tcW w:w="2433" w:type="dxa"/>
            <w:shd w:val="clear" w:color="auto" w:fill="auto"/>
            <w:vAlign w:val="center"/>
          </w:tcPr>
          <w:p w14:paraId="1A25813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BDA7AEA" w14:textId="77777777" w:rsidR="001B4317" w:rsidRPr="001B4317" w:rsidRDefault="006E6745" w:rsidP="006E6745">
            <w:r>
              <w:rPr>
                <w:rFonts w:asciiTheme="minorBidi" w:hAnsiTheme="minorBidi" w:cstheme="minorBidi"/>
                <w:b/>
                <w:bCs/>
                <w:color w:val="000000"/>
                <w:rtl/>
              </w:rPr>
              <w:t>מר שטיינר  מנחם</w:t>
            </w:r>
          </w:p>
        </w:tc>
      </w:tr>
      <w:tr w:rsidR="001B4317" w:rsidRPr="001B4317" w14:paraId="19A3A688" w14:textId="77777777" w:rsidTr="009D623E">
        <w:tc>
          <w:tcPr>
            <w:tcW w:w="2433" w:type="dxa"/>
            <w:shd w:val="clear" w:color="auto" w:fill="auto"/>
            <w:vAlign w:val="center"/>
          </w:tcPr>
          <w:p w14:paraId="54A8D3A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BCC59F3" w14:textId="77777777" w:rsidR="001B4317" w:rsidRPr="001B4317" w:rsidRDefault="006E6745" w:rsidP="005C7979">
            <w:r>
              <w:rPr>
                <w:rFonts w:asciiTheme="minorBidi" w:hAnsiTheme="minorBidi" w:cstheme="minorBidi"/>
                <w:b/>
                <w:bCs/>
                <w:color w:val="000000"/>
                <w:rtl/>
              </w:rPr>
              <w:t>מרקס  בתיה</w:t>
            </w:r>
          </w:p>
        </w:tc>
      </w:tr>
      <w:tr w:rsidR="001B4317" w:rsidRPr="001B4317" w14:paraId="6CA19143" w14:textId="77777777" w:rsidTr="009D623E">
        <w:tc>
          <w:tcPr>
            <w:tcW w:w="2433" w:type="dxa"/>
            <w:shd w:val="clear" w:color="auto" w:fill="auto"/>
            <w:vAlign w:val="center"/>
          </w:tcPr>
          <w:p w14:paraId="36386E9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DF6B59A" w14:textId="77777777" w:rsidR="001B4317" w:rsidRPr="001B4317" w:rsidRDefault="006E6745" w:rsidP="005C7979">
            <w:r>
              <w:rPr>
                <w:rFonts w:asciiTheme="minorBidi" w:hAnsiTheme="minorBidi" w:cstheme="minorBidi"/>
                <w:b/>
                <w:bCs/>
                <w:color w:val="000000"/>
                <w:rtl/>
              </w:rPr>
              <w:t>הנדסאי ביטון  אריאל</w:t>
            </w:r>
          </w:p>
        </w:tc>
      </w:tr>
      <w:tr w:rsidR="001B4317" w:rsidRPr="001B4317" w14:paraId="2E1A3DA3" w14:textId="77777777" w:rsidTr="009D623E">
        <w:tc>
          <w:tcPr>
            <w:tcW w:w="2433" w:type="dxa"/>
            <w:shd w:val="clear" w:color="auto" w:fill="auto"/>
            <w:vAlign w:val="center"/>
          </w:tcPr>
          <w:p w14:paraId="0D4E99A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B6934C6" w14:textId="77777777" w:rsidR="001B4317" w:rsidRPr="001B4317" w:rsidRDefault="005C7979" w:rsidP="00BE28A4">
            <w:r>
              <w:rPr>
                <w:rFonts w:asciiTheme="minorBidi" w:hAnsiTheme="minorBidi" w:cstheme="minorBidi"/>
                <w:b/>
                <w:bCs/>
                <w:color w:val="000000"/>
                <w:rtl/>
              </w:rPr>
              <w:t>0</w:t>
            </w:r>
          </w:p>
        </w:tc>
      </w:tr>
      <w:tr w:rsidR="001B4317" w:rsidRPr="001B4317" w14:paraId="321DAD05" w14:textId="77777777" w:rsidTr="009D623E">
        <w:tc>
          <w:tcPr>
            <w:tcW w:w="2433" w:type="dxa"/>
            <w:shd w:val="clear" w:color="auto" w:fill="auto"/>
            <w:vAlign w:val="center"/>
          </w:tcPr>
          <w:p w14:paraId="3FBB686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3A167F4" w14:textId="77777777" w:rsidR="001B4317" w:rsidRPr="001B4317" w:rsidRDefault="005C7979" w:rsidP="00BE28A4">
            <w:r>
              <w:rPr>
                <w:rFonts w:asciiTheme="minorBidi" w:hAnsiTheme="minorBidi" w:cstheme="minorBidi"/>
                <w:b/>
                <w:bCs/>
                <w:color w:val="000000"/>
                <w:rtl/>
              </w:rPr>
              <w:t>1</w:t>
            </w:r>
          </w:p>
        </w:tc>
      </w:tr>
    </w:tbl>
    <w:p w14:paraId="37836731" w14:textId="77777777" w:rsidR="001B4317" w:rsidRPr="001B4317" w:rsidRDefault="001B4317" w:rsidP="001B4317">
      <w:pPr>
        <w:tabs>
          <w:tab w:val="left" w:pos="31"/>
        </w:tabs>
        <w:ind w:firstLine="26"/>
        <w:outlineLvl w:val="0"/>
        <w:rPr>
          <w:rFonts w:asciiTheme="minorBidi" w:hAnsiTheme="minorBidi" w:cstheme="minorBidi"/>
          <w:b/>
          <w:bCs/>
          <w:rtl/>
        </w:rPr>
      </w:pPr>
    </w:p>
    <w:p w14:paraId="471A9C7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052DC9DD" w14:textId="77777777" w:rsidTr="009D623E">
        <w:tc>
          <w:tcPr>
            <w:tcW w:w="4638" w:type="dxa"/>
            <w:shd w:val="clear" w:color="auto" w:fill="auto"/>
          </w:tcPr>
          <w:p w14:paraId="62F25182" w14:textId="77777777" w:rsidR="001B4317" w:rsidRPr="001B4317" w:rsidRDefault="005C7979" w:rsidP="00BE28A4">
            <w:r>
              <w:rPr>
                <w:rFonts w:asciiTheme="minorBidi" w:hAnsiTheme="minorBidi" w:cstheme="minorBidi"/>
                <w:b/>
                <w:bCs/>
                <w:color w:val="000000"/>
                <w:rtl/>
              </w:rPr>
              <w:t>מעגלי הרים לוין 25 , סנהדריה</w:t>
            </w:r>
          </w:p>
        </w:tc>
      </w:tr>
    </w:tbl>
    <w:p w14:paraId="48A5CA6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5564903" w14:textId="77777777" w:rsidTr="009D623E">
        <w:tc>
          <w:tcPr>
            <w:tcW w:w="0" w:type="auto"/>
            <w:shd w:val="clear" w:color="auto" w:fill="auto"/>
          </w:tcPr>
          <w:p w14:paraId="1B527DD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6B2E305"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7BC13F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E76406C" w14:textId="77777777" w:rsidTr="009D623E">
        <w:tc>
          <w:tcPr>
            <w:tcW w:w="0" w:type="auto"/>
            <w:shd w:val="clear" w:color="auto" w:fill="auto"/>
          </w:tcPr>
          <w:p w14:paraId="3A3BDBF8" w14:textId="77777777" w:rsidR="001B4317" w:rsidRPr="001B4317" w:rsidRDefault="001B4317" w:rsidP="00BE28A4">
            <w:pPr>
              <w:rPr>
                <w:rFonts w:asciiTheme="minorBidi" w:hAnsiTheme="minorBidi" w:cstheme="minorBidi"/>
                <w:bCs/>
              </w:rPr>
            </w:pPr>
            <w:r>
              <w:rPr>
                <w:rFonts w:cs="Arial" w:hint="cs"/>
                <w:rtl/>
              </w:rPr>
              <w:t>30244</w:t>
            </w:r>
          </w:p>
        </w:tc>
        <w:tc>
          <w:tcPr>
            <w:tcW w:w="0" w:type="auto"/>
            <w:shd w:val="clear" w:color="auto" w:fill="auto"/>
          </w:tcPr>
          <w:p w14:paraId="257297CE" w14:textId="77777777" w:rsidR="001B4317" w:rsidRPr="001B4317" w:rsidRDefault="001B4317" w:rsidP="00BE28A4">
            <w:pPr>
              <w:rPr>
                <w:rFonts w:asciiTheme="minorBidi" w:hAnsiTheme="minorBidi" w:cstheme="minorBidi"/>
                <w:rtl/>
              </w:rPr>
            </w:pPr>
            <w:r>
              <w:rPr>
                <w:rFonts w:cs="Arial" w:hint="cs"/>
                <w:rtl/>
              </w:rPr>
              <w:t>115</w:t>
            </w:r>
          </w:p>
        </w:tc>
        <w:tc>
          <w:tcPr>
            <w:tcW w:w="2468" w:type="dxa"/>
            <w:shd w:val="clear" w:color="auto" w:fill="auto"/>
          </w:tcPr>
          <w:p w14:paraId="38368417" w14:textId="77777777" w:rsidR="001B4317" w:rsidRPr="001B4317" w:rsidRDefault="001B4317" w:rsidP="00BE28A4">
            <w:pPr>
              <w:jc w:val="center"/>
              <w:rPr>
                <w:rFonts w:asciiTheme="minorBidi" w:hAnsiTheme="minorBidi" w:cstheme="minorBidi"/>
              </w:rPr>
            </w:pPr>
            <w:r>
              <w:rPr>
                <w:rFonts w:cs="Arial" w:hint="cs"/>
                <w:rtl/>
              </w:rPr>
              <w:t>כן</w:t>
            </w:r>
          </w:p>
        </w:tc>
      </w:tr>
    </w:tbl>
    <w:p w14:paraId="39922F7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73526F27" w14:textId="77777777" w:rsidTr="009D623E">
        <w:tc>
          <w:tcPr>
            <w:tcW w:w="1040" w:type="dxa"/>
            <w:shd w:val="clear" w:color="auto" w:fill="auto"/>
            <w:vAlign w:val="center"/>
          </w:tcPr>
          <w:p w14:paraId="38331BC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BBE7D3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5D55B9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528E40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CC02DA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3A4C62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D90A7EE" w14:textId="77777777" w:rsidTr="009D623E">
        <w:tc>
          <w:tcPr>
            <w:tcW w:w="1040" w:type="dxa"/>
            <w:shd w:val="clear" w:color="auto" w:fill="auto"/>
            <w:vAlign w:val="center"/>
          </w:tcPr>
          <w:p w14:paraId="3C7F12B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971796</w:t>
            </w:r>
          </w:p>
        </w:tc>
        <w:tc>
          <w:tcPr>
            <w:tcW w:w="1980" w:type="dxa"/>
            <w:shd w:val="clear" w:color="auto" w:fill="auto"/>
            <w:vAlign w:val="center"/>
          </w:tcPr>
          <w:p w14:paraId="71FDF7E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71B67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28/11/2022</w:t>
            </w:r>
          </w:p>
        </w:tc>
        <w:tc>
          <w:tcPr>
            <w:tcW w:w="1421" w:type="dxa"/>
            <w:shd w:val="clear" w:color="auto" w:fill="auto"/>
            <w:vAlign w:val="center"/>
          </w:tcPr>
          <w:p w14:paraId="31520DA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3E3880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AE56641" w14:textId="77777777" w:rsidR="001B4317" w:rsidRPr="001B4317" w:rsidRDefault="001B4317" w:rsidP="00BE28A4">
            <w:pPr>
              <w:tabs>
                <w:tab w:val="left" w:pos="31"/>
              </w:tabs>
              <w:jc w:val="right"/>
              <w:outlineLvl w:val="0"/>
              <w:rPr>
                <w:rFonts w:asciiTheme="minorBidi" w:hAnsiTheme="minorBidi" w:cstheme="minorBidi"/>
                <w:rtl/>
              </w:rPr>
            </w:pPr>
          </w:p>
        </w:tc>
      </w:tr>
    </w:tbl>
    <w:p w14:paraId="0187008D" w14:textId="77777777" w:rsidR="001B4317" w:rsidRPr="001B4317" w:rsidRDefault="001B4317" w:rsidP="001B4317">
      <w:pPr>
        <w:tabs>
          <w:tab w:val="left" w:pos="31"/>
        </w:tabs>
        <w:ind w:firstLine="26"/>
        <w:outlineLvl w:val="0"/>
        <w:rPr>
          <w:rFonts w:asciiTheme="minorBidi" w:hAnsiTheme="minorBidi" w:cstheme="minorBidi"/>
          <w:b/>
          <w:bCs/>
          <w:rtl/>
        </w:rPr>
      </w:pPr>
    </w:p>
    <w:p w14:paraId="332CBF5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2518530" w14:textId="77777777" w:rsidTr="00CE6010">
        <w:tc>
          <w:tcPr>
            <w:tcW w:w="0" w:type="auto"/>
          </w:tcPr>
          <w:p w14:paraId="56B56D8F" w14:textId="77777777" w:rsidR="00654C80" w:rsidRDefault="00A25F3B" w:rsidP="00654C80">
            <w:pPr>
              <w:rPr>
                <w:rtl/>
              </w:rPr>
            </w:pPr>
          </w:p>
          <w:p w14:paraId="0938DD15" w14:textId="77777777" w:rsidR="00654C80" w:rsidRDefault="00A25F3B" w:rsidP="00654C80">
            <w:pPr>
              <w:rPr>
                <w:rtl/>
              </w:rPr>
            </w:pPr>
            <w:r>
              <w:rPr>
                <w:rFonts w:cs="David" w:hint="cs"/>
                <w:color w:val="000000"/>
                <w:rtl/>
              </w:rPr>
              <w:t>‏‎ ‎</w:t>
            </w:r>
          </w:p>
          <w:p w14:paraId="65862D6B" w14:textId="77777777" w:rsidR="00654C80" w:rsidRDefault="00A25F3B" w:rsidP="00654C80">
            <w:pPr>
              <w:rPr>
                <w:rtl/>
              </w:rPr>
            </w:pPr>
          </w:p>
          <w:p w14:paraId="678943F3" w14:textId="77777777" w:rsidR="00654C80" w:rsidRDefault="00A25F3B" w:rsidP="00654C80">
            <w:pPr>
              <w:rPr>
                <w:rtl/>
              </w:rPr>
            </w:pPr>
            <w:r>
              <w:rPr>
                <w:rFonts w:cs="David" w:hint="cs"/>
                <w:color w:val="000000"/>
                <w:rtl/>
              </w:rPr>
              <w:t>‏‏ ‏</w:t>
            </w:r>
          </w:p>
          <w:p w14:paraId="1800B891" w14:textId="77777777" w:rsidR="00654C80" w:rsidRDefault="00A25F3B" w:rsidP="00654C80">
            <w:pPr>
              <w:rPr>
                <w:rtl/>
              </w:rPr>
            </w:pPr>
          </w:p>
          <w:p w14:paraId="6EB54CBE" w14:textId="77777777" w:rsidR="00654C80" w:rsidRDefault="00A25F3B" w:rsidP="00654C80">
            <w:pPr>
              <w:rPr>
                <w:rtl/>
              </w:rPr>
            </w:pPr>
            <w:r>
              <w:rPr>
                <w:rFonts w:cs="David" w:hint="cs"/>
                <w:color w:val="000000"/>
                <w:rtl/>
              </w:rPr>
              <w:t>‏‏מהות הבקשה‏‏ המ‏‏וצעת‏‏:‏‏ ‏</w:t>
            </w:r>
          </w:p>
          <w:p w14:paraId="3C4E0C76" w14:textId="77777777" w:rsidR="00654C80" w:rsidRDefault="00A25F3B" w:rsidP="00654C80">
            <w:pPr>
              <w:rPr>
                <w:rtl/>
              </w:rPr>
            </w:pPr>
          </w:p>
          <w:p w14:paraId="1940D307" w14:textId="77777777" w:rsidR="00654C80" w:rsidRDefault="00A25F3B" w:rsidP="00654C80">
            <w:pPr>
              <w:rPr>
                <w:rtl/>
              </w:rPr>
            </w:pPr>
            <w:r>
              <w:rPr>
                <w:rFonts w:cs="David" w:hint="cs"/>
                <w:color w:val="000000"/>
                <w:rtl/>
              </w:rPr>
              <w:t>‏‏מוצע תוספת בינוי בבנין המשמש לבית אבות "שומרי החומות" ברח' מעגלי הרים לוין 25 בשכונת סנהדריה, גוש: 30244, חלקה: 115.‏</w:t>
            </w:r>
          </w:p>
          <w:p w14:paraId="66EC63F2" w14:textId="77777777" w:rsidR="00654C80" w:rsidRDefault="00A25F3B" w:rsidP="00654C80">
            <w:pPr>
              <w:rPr>
                <w:rtl/>
              </w:rPr>
            </w:pPr>
          </w:p>
          <w:p w14:paraId="15C321CB" w14:textId="77777777" w:rsidR="00654C80" w:rsidRDefault="00A25F3B" w:rsidP="00654C80">
            <w:pPr>
              <w:rPr>
                <w:rtl/>
              </w:rPr>
            </w:pPr>
            <w:r>
              <w:rPr>
                <w:rFonts w:cs="David" w:hint="cs"/>
                <w:color w:val="000000"/>
                <w:rtl/>
              </w:rPr>
              <w:t>‏‏ ‏</w:t>
            </w:r>
          </w:p>
          <w:p w14:paraId="79F42B47" w14:textId="77777777" w:rsidR="00654C80" w:rsidRDefault="00A25F3B" w:rsidP="00654C80">
            <w:pPr>
              <w:rPr>
                <w:rtl/>
              </w:rPr>
            </w:pPr>
          </w:p>
          <w:p w14:paraId="272D4E63" w14:textId="77777777" w:rsidR="00654C80" w:rsidRDefault="00A25F3B" w:rsidP="00654C80">
            <w:pPr>
              <w:rPr>
                <w:rtl/>
              </w:rPr>
            </w:pPr>
            <w:r>
              <w:rPr>
                <w:rFonts w:cs="David" w:hint="cs"/>
                <w:color w:val="000000"/>
                <w:rtl/>
              </w:rPr>
              <w:t>‏‏מצב מוצע‏‏:‏</w:t>
            </w:r>
          </w:p>
          <w:p w14:paraId="1024EEBB" w14:textId="77777777" w:rsidR="00654C80" w:rsidRDefault="00A25F3B" w:rsidP="00654C80">
            <w:pPr>
              <w:rPr>
                <w:rtl/>
              </w:rPr>
            </w:pPr>
          </w:p>
          <w:p w14:paraId="73E72956" w14:textId="77777777" w:rsidR="00654C80" w:rsidRDefault="00A25F3B" w:rsidP="00654C80">
            <w:pPr>
              <w:rPr>
                <w:rtl/>
              </w:rPr>
            </w:pPr>
            <w:r>
              <w:rPr>
                <w:rFonts w:cs="David" w:hint="cs"/>
                <w:color w:val="000000"/>
                <w:rtl/>
              </w:rPr>
              <w:t>‏‏קומת מרתף תחתונה, מפלס 9.89-, חזית מערבית‏‏: מוצע להכשרה מדרגות חיצוניות, חדר אשפה וחדר בלוני חמצן.‏</w:t>
            </w:r>
          </w:p>
          <w:p w14:paraId="0629CB4C" w14:textId="77777777" w:rsidR="00654C80" w:rsidRDefault="00A25F3B" w:rsidP="00654C80">
            <w:pPr>
              <w:rPr>
                <w:rtl/>
              </w:rPr>
            </w:pPr>
          </w:p>
          <w:p w14:paraId="0C68CA40" w14:textId="77777777" w:rsidR="00654C80" w:rsidRDefault="00A25F3B" w:rsidP="00654C80">
            <w:pPr>
              <w:rPr>
                <w:rtl/>
              </w:rPr>
            </w:pPr>
            <w:r>
              <w:rPr>
                <w:rFonts w:cs="David" w:hint="cs"/>
                <w:color w:val="000000"/>
                <w:rtl/>
              </w:rPr>
              <w:t>‏‏קומת מרתף אמצעית, מפלס 6.47-‏‏: מוצע שימוש קומת עמודים מפולשת לשימוש כעיקרי, סגירת מרפסת קיימת לשטח עיקרי וקירוי סככת פח בחזית הדרומית.‏</w:t>
            </w:r>
          </w:p>
          <w:p w14:paraId="2B23B019" w14:textId="77777777" w:rsidR="00654C80" w:rsidRDefault="00A25F3B" w:rsidP="00654C80">
            <w:pPr>
              <w:rPr>
                <w:rtl/>
              </w:rPr>
            </w:pPr>
          </w:p>
          <w:p w14:paraId="1327876D" w14:textId="77777777" w:rsidR="00654C80" w:rsidRDefault="00A25F3B" w:rsidP="00654C80">
            <w:pPr>
              <w:rPr>
                <w:rtl/>
              </w:rPr>
            </w:pPr>
            <w:r>
              <w:rPr>
                <w:rFonts w:cs="David" w:hint="cs"/>
                <w:color w:val="000000"/>
                <w:rtl/>
              </w:rPr>
              <w:t>‏‏קומת מרתף, מפלס 3.15-‏‏: מוצע סגירה באלומיניום למרפסות קיימות בחזית מערבית וסגירה למרפסת נוספת בחזית דרומית, מוצע שימוש כעיקרי לשטח שלא חושב בהיתר מקורי.‏</w:t>
            </w:r>
          </w:p>
          <w:p w14:paraId="6E8319FD" w14:textId="77777777" w:rsidR="00654C80" w:rsidRDefault="00A25F3B" w:rsidP="00654C80">
            <w:pPr>
              <w:rPr>
                <w:rtl/>
              </w:rPr>
            </w:pPr>
          </w:p>
          <w:p w14:paraId="3689045C" w14:textId="77777777" w:rsidR="00654C80" w:rsidRDefault="00A25F3B" w:rsidP="00654C80">
            <w:pPr>
              <w:rPr>
                <w:rtl/>
              </w:rPr>
            </w:pPr>
            <w:r>
              <w:rPr>
                <w:rFonts w:cs="David" w:hint="cs"/>
                <w:color w:val="000000"/>
                <w:rtl/>
              </w:rPr>
              <w:t>‏‏כמו"כ מוצע מעלון במסגרת הבניין הקיים.‏</w:t>
            </w:r>
          </w:p>
          <w:p w14:paraId="4179043B" w14:textId="77777777" w:rsidR="00654C80" w:rsidRDefault="00A25F3B" w:rsidP="00654C80">
            <w:pPr>
              <w:rPr>
                <w:rtl/>
              </w:rPr>
            </w:pPr>
          </w:p>
          <w:p w14:paraId="5AA417DC" w14:textId="77777777" w:rsidR="00654C80" w:rsidRDefault="00A25F3B" w:rsidP="00654C80">
            <w:pPr>
              <w:rPr>
                <w:rtl/>
              </w:rPr>
            </w:pPr>
            <w:r>
              <w:rPr>
                <w:rFonts w:cs="David" w:hint="cs"/>
                <w:color w:val="000000"/>
                <w:rtl/>
              </w:rPr>
              <w:t xml:space="preserve">‏‏קומת א' מפלס 0.00+‏‏: מוצע סגירת </w:t>
            </w:r>
            <w:r>
              <w:rPr>
                <w:rFonts w:cs="David" w:hint="cs"/>
                <w:color w:val="000000"/>
                <w:rtl/>
              </w:rPr>
              <w:t>אלומיניום למרפסות קיימות בחזית מערבית, מוצע סיגרה באלומיניום למדרגות קיימות, מוצעות סגירות נוספות כעיקרי בחזית מזרחית ודרומית ומוצע שימוש כעיקרי לקומת עמודים מפולשת קיימת.‏</w:t>
            </w:r>
          </w:p>
          <w:p w14:paraId="64343740" w14:textId="77777777" w:rsidR="00654C80" w:rsidRDefault="00A25F3B" w:rsidP="00654C80">
            <w:pPr>
              <w:rPr>
                <w:rtl/>
              </w:rPr>
            </w:pPr>
          </w:p>
          <w:p w14:paraId="42387468" w14:textId="77777777" w:rsidR="00654C80" w:rsidRDefault="00A25F3B" w:rsidP="00654C80">
            <w:pPr>
              <w:rPr>
                <w:rtl/>
              </w:rPr>
            </w:pPr>
            <w:r>
              <w:rPr>
                <w:rFonts w:cs="David" w:hint="cs"/>
                <w:color w:val="000000"/>
                <w:rtl/>
              </w:rPr>
              <w:t>‏‏קומה ב', מפלס 3.15+‏‏: מוצע סגירת מרפסות בחזית מערבית, סגירת מרפסות נוספות בחזית צפונית ודרומית, מוצע גשר מבוקש לבניה קלה, ומרפסת זיז פתוחה בחזית צפונית מערבית.‏</w:t>
            </w:r>
          </w:p>
          <w:p w14:paraId="0AD691AD" w14:textId="77777777" w:rsidR="00654C80" w:rsidRDefault="00A25F3B" w:rsidP="00654C80">
            <w:pPr>
              <w:rPr>
                <w:rtl/>
              </w:rPr>
            </w:pPr>
          </w:p>
          <w:p w14:paraId="649F4FCB" w14:textId="77777777" w:rsidR="00654C80" w:rsidRDefault="00A25F3B" w:rsidP="00654C80">
            <w:pPr>
              <w:rPr>
                <w:rtl/>
              </w:rPr>
            </w:pPr>
            <w:r>
              <w:rPr>
                <w:rFonts w:cs="David" w:hint="cs"/>
                <w:color w:val="000000"/>
                <w:rtl/>
              </w:rPr>
              <w:t>‏‏קומה ג', מפלס 6.30+‏‏: מוצע סגירת מרפסות קיימות באלומיניום בחזית מערבית והכשרת חדר הסקה בקומת הגג.‏</w:t>
            </w:r>
          </w:p>
          <w:p w14:paraId="4EC5168E" w14:textId="77777777" w:rsidR="00654C80" w:rsidRDefault="00A25F3B" w:rsidP="00654C80">
            <w:pPr>
              <w:rPr>
                <w:rtl/>
              </w:rPr>
            </w:pPr>
          </w:p>
          <w:p w14:paraId="79FF306E" w14:textId="77777777" w:rsidR="00654C80" w:rsidRDefault="00A25F3B" w:rsidP="00654C80">
            <w:pPr>
              <w:rPr>
                <w:rtl/>
              </w:rPr>
            </w:pPr>
            <w:r>
              <w:rPr>
                <w:rFonts w:cs="David" w:hint="cs"/>
                <w:color w:val="000000"/>
                <w:rtl/>
              </w:rPr>
              <w:t>‏‏קומה ד', מפלס 9.45+‏‏: מוצע סגירת מרפסות באלומיניום בחזית מערבית והגדלת מרפסת זיז קיימת בחזית הדרומית.‏</w:t>
            </w:r>
          </w:p>
          <w:p w14:paraId="4DF1ECE9" w14:textId="77777777" w:rsidR="00654C80" w:rsidRDefault="00A25F3B" w:rsidP="00654C80">
            <w:pPr>
              <w:rPr>
                <w:rtl/>
              </w:rPr>
            </w:pPr>
          </w:p>
          <w:p w14:paraId="551A97B6" w14:textId="77777777" w:rsidR="00654C80" w:rsidRDefault="00A25F3B" w:rsidP="00654C80">
            <w:pPr>
              <w:rPr>
                <w:rtl/>
              </w:rPr>
            </w:pPr>
            <w:r>
              <w:rPr>
                <w:rFonts w:cs="David" w:hint="cs"/>
                <w:color w:val="000000"/>
                <w:rtl/>
              </w:rPr>
              <w:t>‏‏ ‏</w:t>
            </w:r>
          </w:p>
          <w:p w14:paraId="783AFEA0" w14:textId="77777777" w:rsidR="00654C80" w:rsidRDefault="00A25F3B" w:rsidP="00654C80">
            <w:pPr>
              <w:rPr>
                <w:rtl/>
              </w:rPr>
            </w:pPr>
          </w:p>
          <w:p w14:paraId="0A473458" w14:textId="77777777" w:rsidR="00654C80" w:rsidRDefault="00A25F3B" w:rsidP="00654C80">
            <w:pPr>
              <w:rPr>
                <w:rtl/>
              </w:rPr>
            </w:pPr>
            <w:r>
              <w:rPr>
                <w:rFonts w:cs="David" w:hint="cs"/>
                <w:color w:val="000000"/>
                <w:rtl/>
              </w:rPr>
              <w:t>‏‏פרסום הקלות‏‏:‏</w:t>
            </w:r>
          </w:p>
          <w:p w14:paraId="68AFBCF4" w14:textId="77777777" w:rsidR="00654C80" w:rsidRDefault="00A25F3B" w:rsidP="00654C80">
            <w:pPr>
              <w:rPr>
                <w:rtl/>
              </w:rPr>
            </w:pPr>
          </w:p>
          <w:p w14:paraId="38F0C431" w14:textId="77777777" w:rsidR="00654C80" w:rsidRDefault="00A25F3B" w:rsidP="00654C80">
            <w:pPr>
              <w:rPr>
                <w:rtl/>
              </w:rPr>
            </w:pPr>
            <w:r>
              <w:rPr>
                <w:rFonts w:cs="David" w:hint="cs"/>
                <w:color w:val="000000"/>
                <w:rtl/>
              </w:rPr>
              <w:t>‏‏במסגרת הבקשה ‏‏לא ‏‏פורסמו הקלות. ‏</w:t>
            </w:r>
          </w:p>
          <w:p w14:paraId="07A366B1" w14:textId="77777777" w:rsidR="00654C80" w:rsidRDefault="00A25F3B" w:rsidP="00654C80">
            <w:pPr>
              <w:rPr>
                <w:rtl/>
              </w:rPr>
            </w:pPr>
          </w:p>
          <w:p w14:paraId="22A75471" w14:textId="77777777" w:rsidR="00654C80" w:rsidRDefault="00A25F3B" w:rsidP="00654C80">
            <w:pPr>
              <w:rPr>
                <w:rtl/>
              </w:rPr>
            </w:pPr>
            <w:r>
              <w:rPr>
                <w:rFonts w:cs="David" w:hint="cs"/>
                <w:color w:val="000000"/>
                <w:rtl/>
              </w:rPr>
              <w:t>‏‏תום מועד התנגדויות נכון לתאריך 18.04.2024 ולפי נתוני המערכת לבקשה הנידונה ‏‏לא ‏‏התקבלו התנגדויות.‏</w:t>
            </w:r>
          </w:p>
          <w:p w14:paraId="085F391D" w14:textId="77777777" w:rsidR="00654C80" w:rsidRDefault="00A25F3B" w:rsidP="00654C80">
            <w:pPr>
              <w:rPr>
                <w:rtl/>
              </w:rPr>
            </w:pPr>
          </w:p>
          <w:p w14:paraId="481EBAA4" w14:textId="77777777" w:rsidR="00654C80" w:rsidRDefault="00A25F3B" w:rsidP="00654C80">
            <w:pPr>
              <w:rPr>
                <w:rtl/>
              </w:rPr>
            </w:pPr>
            <w:r>
              <w:rPr>
                <w:rFonts w:cs="David" w:hint="cs"/>
                <w:color w:val="000000"/>
                <w:rtl/>
              </w:rPr>
              <w:t>‏‏ ‏</w:t>
            </w:r>
          </w:p>
          <w:p w14:paraId="5DEB0CC1" w14:textId="77777777" w:rsidR="00654C80" w:rsidRDefault="00A25F3B" w:rsidP="00654C80">
            <w:pPr>
              <w:rPr>
                <w:rtl/>
              </w:rPr>
            </w:pPr>
          </w:p>
          <w:p w14:paraId="1D552686" w14:textId="77777777" w:rsidR="00654C80" w:rsidRDefault="00A25F3B" w:rsidP="00654C80">
            <w:pPr>
              <w:rPr>
                <w:rtl/>
              </w:rPr>
            </w:pPr>
            <w:r>
              <w:rPr>
                <w:rFonts w:cs="David" w:hint="cs"/>
                <w:color w:val="000000"/>
                <w:rtl/>
              </w:rPr>
              <w:t>‏‏בעלי העניין בנכס‏‏: ‏</w:t>
            </w:r>
          </w:p>
          <w:p w14:paraId="66B3B76C" w14:textId="77777777" w:rsidR="00654C80" w:rsidRDefault="00A25F3B" w:rsidP="00654C80">
            <w:pPr>
              <w:rPr>
                <w:rtl/>
              </w:rPr>
            </w:pPr>
          </w:p>
          <w:p w14:paraId="179094C9" w14:textId="77777777" w:rsidR="00654C80" w:rsidRDefault="00A25F3B" w:rsidP="00654C80">
            <w:pPr>
              <w:rPr>
                <w:rtl/>
              </w:rPr>
            </w:pPr>
            <w:r>
              <w:rPr>
                <w:rFonts w:cs="David" w:hint="cs"/>
                <w:color w:val="000000"/>
                <w:rtl/>
              </w:rPr>
              <w:t xml:space="preserve">‏‏הבנייה מוצעת ע"ג </w:t>
            </w:r>
            <w:r>
              <w:rPr>
                <w:rFonts w:cs="David" w:hint="cs"/>
                <w:color w:val="000000"/>
                <w:rtl/>
              </w:rPr>
              <w:t>חלק‏‏ה‏‏ מס‏‏'‏‏ ‏‏115, בוצע משלוח הודעות ע"פ סעיף 36 לחוק באחריות ובמסגרת דסק שרות במעמד התיק. ‏</w:t>
            </w:r>
          </w:p>
          <w:p w14:paraId="20A8A1BD" w14:textId="77777777" w:rsidR="00654C80" w:rsidRDefault="00A25F3B" w:rsidP="00654C80">
            <w:pPr>
              <w:rPr>
                <w:rtl/>
              </w:rPr>
            </w:pPr>
          </w:p>
          <w:p w14:paraId="0051846A" w14:textId="77777777" w:rsidR="00654C80" w:rsidRDefault="00A25F3B" w:rsidP="00654C80">
            <w:pPr>
              <w:rPr>
                <w:rtl/>
              </w:rPr>
            </w:pPr>
            <w:r>
              <w:rPr>
                <w:rFonts w:cs="David" w:hint="cs"/>
                <w:color w:val="000000"/>
                <w:rtl/>
              </w:rPr>
              <w:t>‏‏עפ"י נתוני המערכת, לבקשה הנ"ל ‏‏לא ‏‏התקבלו התנגדויות.‏</w:t>
            </w:r>
          </w:p>
        </w:tc>
      </w:tr>
    </w:tbl>
    <w:p w14:paraId="1C6F628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9213039" w14:textId="77777777" w:rsidTr="00015A82">
        <w:tc>
          <w:tcPr>
            <w:tcW w:w="1893" w:type="dxa"/>
            <w:tcBorders>
              <w:top w:val="single" w:sz="4" w:space="0" w:color="auto"/>
              <w:left w:val="single" w:sz="4" w:space="0" w:color="auto"/>
              <w:bottom w:val="single" w:sz="4" w:space="0" w:color="auto"/>
              <w:right w:val="single" w:sz="4" w:space="0" w:color="auto"/>
            </w:tcBorders>
          </w:tcPr>
          <w:p w14:paraId="7822851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5F59A7B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D83ECD4" w14:textId="77777777" w:rsidR="00BF1333" w:rsidRDefault="00BF1333">
            <w:pPr>
              <w:jc w:val="center"/>
              <w:rPr>
                <w:rFonts w:ascii="Arial" w:hAnsi="Arial" w:cs="David"/>
                <w:b/>
                <w:bCs/>
              </w:rPr>
            </w:pPr>
          </w:p>
        </w:tc>
      </w:tr>
      <w:tr w:rsidR="00BF1333" w14:paraId="64B9092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43BED2" w14:textId="77777777" w:rsidR="00BF1333" w:rsidRDefault="00BF1333">
            <w:pPr>
              <w:rPr>
                <w:bCs/>
              </w:rPr>
            </w:pPr>
            <w:r>
              <w:rPr>
                <w:rFonts w:cs="Arial" w:hint="cs"/>
                <w:rtl/>
              </w:rPr>
              <w:t>בדיקת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26FC360A" w14:textId="77777777" w:rsidR="00BF1333" w:rsidRDefault="00BF1333">
            <w:pPr>
              <w:jc w:val="both"/>
            </w:pPr>
            <w:r>
              <w:rPr>
                <w:rFonts w:cs="Arial" w:hint="cs"/>
                <w:rtl/>
              </w:rPr>
              <w:t>22/01/2025</w:t>
            </w:r>
          </w:p>
        </w:tc>
        <w:tc>
          <w:tcPr>
            <w:tcW w:w="5669" w:type="dxa"/>
          </w:tcPr>
          <w:p w14:paraId="34B1D681" w14:textId="77777777" w:rsidR="00654C80" w:rsidRDefault="00A25F3B" w:rsidP="00654C80">
            <w:pPr>
              <w:rPr>
                <w:rtl/>
              </w:rPr>
            </w:pPr>
          </w:p>
          <w:p w14:paraId="257EE789" w14:textId="77777777" w:rsidR="00654C80" w:rsidRDefault="00A25F3B" w:rsidP="00654C80">
            <w:pPr>
              <w:rPr>
                <w:rtl/>
              </w:rPr>
            </w:pPr>
            <w:r>
              <w:rPr>
                <w:rFonts w:cs="David" w:hint="cs"/>
                <w:color w:val="000000"/>
                <w:rtl/>
              </w:rPr>
              <w:t>‏‎ ‎</w:t>
            </w:r>
          </w:p>
          <w:p w14:paraId="10852FFD" w14:textId="77777777" w:rsidR="00654C80" w:rsidRDefault="00A25F3B" w:rsidP="00654C80">
            <w:pPr>
              <w:rPr>
                <w:rtl/>
              </w:rPr>
            </w:pPr>
          </w:p>
          <w:p w14:paraId="608EBFBF" w14:textId="77777777" w:rsidR="00654C80" w:rsidRDefault="00A25F3B" w:rsidP="00654C80">
            <w:pPr>
              <w:rPr>
                <w:rtl/>
              </w:rPr>
            </w:pPr>
            <w:r>
              <w:rPr>
                <w:rFonts w:cs="David" w:hint="cs"/>
                <w:color w:val="000000"/>
                <w:rtl/>
              </w:rPr>
              <w:t xml:space="preserve">‏‏ </w:t>
            </w:r>
            <w:r>
              <w:rPr>
                <w:rFonts w:cs="David" w:hint="cs"/>
                <w:color w:val="000000"/>
                <w:rtl/>
              </w:rPr>
              <w:t>‏</w:t>
            </w:r>
          </w:p>
          <w:p w14:paraId="5F5EDD20" w14:textId="77777777" w:rsidR="00654C80" w:rsidRDefault="00A25F3B" w:rsidP="00654C80">
            <w:pPr>
              <w:rPr>
                <w:rtl/>
              </w:rPr>
            </w:pPr>
          </w:p>
          <w:p w14:paraId="5555ED30" w14:textId="77777777" w:rsidR="00654C80" w:rsidRDefault="00A25F3B" w:rsidP="00654C80">
            <w:pPr>
              <w:rPr>
                <w:rtl/>
              </w:rPr>
            </w:pPr>
            <w:r>
              <w:rPr>
                <w:rFonts w:cs="David" w:hint="cs"/>
                <w:color w:val="000000"/>
                <w:rtl/>
              </w:rPr>
              <w:t>‏‏לאשר את הבקשה להיתר בניה בתנאים‏‏:‏</w:t>
            </w:r>
          </w:p>
          <w:p w14:paraId="5C793F19" w14:textId="77777777" w:rsidR="00654C80" w:rsidRDefault="00A25F3B" w:rsidP="00654C80">
            <w:pPr>
              <w:rPr>
                <w:rtl/>
              </w:rPr>
            </w:pPr>
          </w:p>
          <w:p w14:paraId="32769B2B" w14:textId="77777777" w:rsidR="00654C80" w:rsidRDefault="00A25F3B" w:rsidP="00654C80">
            <w:pPr>
              <w:rPr>
                <w:rtl/>
              </w:rPr>
            </w:pPr>
            <w:r>
              <w:rPr>
                <w:rFonts w:cs="David" w:hint="cs"/>
                <w:color w:val="000000"/>
                <w:rtl/>
              </w:rPr>
              <w:t>‏‏ ‏</w:t>
            </w:r>
          </w:p>
          <w:p w14:paraId="0B2B887B" w14:textId="77777777" w:rsidR="00654C80" w:rsidRDefault="00A25F3B" w:rsidP="00654C80">
            <w:pPr>
              <w:rPr>
                <w:rtl/>
              </w:rPr>
            </w:pPr>
          </w:p>
          <w:p w14:paraId="201F9194" w14:textId="77777777" w:rsidR="00654C80" w:rsidRDefault="00A25F3B" w:rsidP="00654C80">
            <w:pPr>
              <w:rPr>
                <w:rtl/>
              </w:rPr>
            </w:pPr>
            <w:r>
              <w:rPr>
                <w:rFonts w:cs="David" w:hint="cs"/>
                <w:color w:val="000000"/>
                <w:rtl/>
              </w:rPr>
              <w:t>‏‏מוצע בבקשה תוספת בינוי בהתאם לנספח הבינוי, פורסמה הקלה כנדרש, הושלמו תנאים טרם דיון, אין מניעה לאשר.‏</w:t>
            </w:r>
          </w:p>
          <w:p w14:paraId="7620ABC3" w14:textId="77777777" w:rsidR="00654C80" w:rsidRDefault="00A25F3B" w:rsidP="00654C80">
            <w:pPr>
              <w:rPr>
                <w:rtl/>
              </w:rPr>
            </w:pPr>
          </w:p>
          <w:p w14:paraId="5E6A3F3D" w14:textId="77777777" w:rsidR="00654C80" w:rsidRDefault="00A25F3B" w:rsidP="00654C80">
            <w:pPr>
              <w:rPr>
                <w:rtl/>
              </w:rPr>
            </w:pPr>
            <w:r>
              <w:rPr>
                <w:rFonts w:cs="David" w:hint="cs"/>
                <w:color w:val="000000"/>
                <w:rtl/>
              </w:rPr>
              <w:t>‏‏ ‏</w:t>
            </w:r>
          </w:p>
          <w:p w14:paraId="2D08FA7A" w14:textId="77777777" w:rsidR="00654C80" w:rsidRDefault="00A25F3B" w:rsidP="00654C80">
            <w:pPr>
              <w:rPr>
                <w:rtl/>
              </w:rPr>
            </w:pPr>
          </w:p>
          <w:p w14:paraId="4C7DE2B3" w14:textId="77777777" w:rsidR="00654C80" w:rsidRDefault="00A25F3B" w:rsidP="00654C80">
            <w:pPr>
              <w:rPr>
                <w:rtl/>
              </w:rPr>
            </w:pPr>
            <w:r>
              <w:rPr>
                <w:rFonts w:cs="David" w:hint="cs"/>
                <w:color w:val="000000"/>
                <w:rtl/>
              </w:rPr>
              <w:lastRenderedPageBreak/>
              <w:t>‏‏דברי הסבר לתוכנית‏‏:‏</w:t>
            </w:r>
          </w:p>
          <w:p w14:paraId="146ED8B4" w14:textId="77777777" w:rsidR="00654C80" w:rsidRDefault="00A25F3B" w:rsidP="00654C80">
            <w:pPr>
              <w:rPr>
                <w:rtl/>
              </w:rPr>
            </w:pPr>
          </w:p>
          <w:p w14:paraId="7B7C258A" w14:textId="77777777" w:rsidR="00654C80" w:rsidRDefault="00A25F3B" w:rsidP="00654C80">
            <w:pPr>
              <w:rPr>
                <w:rtl/>
              </w:rPr>
            </w:pPr>
            <w:r>
              <w:rPr>
                <w:rFonts w:cs="David" w:hint="cs"/>
                <w:color w:val="000000"/>
                <w:rtl/>
              </w:rPr>
              <w:t xml:space="preserve">‏‏התיק נידון ברשות רישוי בתאריך 22.09.2024 והוחלט "לפרסם לפי סעיף </w:t>
            </w:r>
            <w:r>
              <w:rPr>
                <w:rFonts w:cs="David" w:hint="cs"/>
                <w:color w:val="000000"/>
                <w:rtl/>
              </w:rPr>
              <w:t>149", עבור ניוד זכויות מת"ק לע"ק, התוכנית פורסמה כנדרש וזאת בהתאם לצמצום פרסום שהתקבל, תום מועד להתנגדויות בתאריך 24.12.2024 ולא התקבלו התנגדויות.‏</w:t>
            </w:r>
          </w:p>
        </w:tc>
      </w:tr>
      <w:tr w:rsidR="00BF1333" w14:paraId="719F24B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9A11E45"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51315A2" w14:textId="77777777" w:rsidR="00BF1333" w:rsidRDefault="00BF1333">
            <w:pPr>
              <w:jc w:val="both"/>
            </w:pPr>
            <w:r>
              <w:rPr>
                <w:rFonts w:cs="Arial" w:hint="cs"/>
                <w:rtl/>
              </w:rPr>
              <w:t>20/01/2025</w:t>
            </w:r>
          </w:p>
        </w:tc>
        <w:tc>
          <w:tcPr>
            <w:tcW w:w="5669" w:type="dxa"/>
          </w:tcPr>
          <w:p w14:paraId="6831B626" w14:textId="77777777" w:rsidR="00654C80" w:rsidRDefault="00A25F3B" w:rsidP="00654C80">
            <w:pPr>
              <w:rPr>
                <w:rtl/>
              </w:rPr>
            </w:pPr>
          </w:p>
          <w:p w14:paraId="5625C8E3" w14:textId="77777777" w:rsidR="00654C80" w:rsidRDefault="00A25F3B" w:rsidP="00654C80">
            <w:pPr>
              <w:rPr>
                <w:rtl/>
              </w:rPr>
            </w:pPr>
            <w:r>
              <w:rPr>
                <w:rFonts w:cs="David" w:hint="cs"/>
                <w:color w:val="000000"/>
                <w:rtl/>
              </w:rPr>
              <w:t>‏‎ ‎</w:t>
            </w:r>
          </w:p>
          <w:p w14:paraId="02989AB0" w14:textId="77777777" w:rsidR="00654C80" w:rsidRDefault="00A25F3B" w:rsidP="00654C80">
            <w:pPr>
              <w:rPr>
                <w:rtl/>
              </w:rPr>
            </w:pPr>
          </w:p>
          <w:p w14:paraId="33730CD5" w14:textId="77777777" w:rsidR="00654C80" w:rsidRDefault="00A25F3B" w:rsidP="00654C80">
            <w:pPr>
              <w:rPr>
                <w:rtl/>
              </w:rPr>
            </w:pPr>
            <w:r>
              <w:rPr>
                <w:rFonts w:cs="David" w:hint="cs"/>
                <w:color w:val="000000"/>
                <w:rtl/>
              </w:rPr>
              <w:t>‏ ‏חוות דעת תכנונית ‏</w:t>
            </w:r>
          </w:p>
          <w:p w14:paraId="5FC01861" w14:textId="77777777" w:rsidR="00654C80" w:rsidRDefault="00A25F3B" w:rsidP="00654C80">
            <w:pPr>
              <w:rPr>
                <w:rtl/>
              </w:rPr>
            </w:pPr>
          </w:p>
          <w:p w14:paraId="67741947" w14:textId="77777777" w:rsidR="00654C80" w:rsidRDefault="00A25F3B" w:rsidP="00654C80">
            <w:pPr>
              <w:rPr>
                <w:rtl/>
              </w:rPr>
            </w:pPr>
            <w:r>
              <w:rPr>
                <w:rFonts w:cs="David" w:hint="cs"/>
                <w:color w:val="000000"/>
                <w:rtl/>
              </w:rPr>
              <w:t>‏‏מס' תכנית שחלה בחלקה:‏</w:t>
            </w:r>
          </w:p>
          <w:p w14:paraId="6BFAA30A" w14:textId="77777777" w:rsidR="00654C80" w:rsidRDefault="00A25F3B" w:rsidP="00654C80">
            <w:pPr>
              <w:rPr>
                <w:rtl/>
              </w:rPr>
            </w:pPr>
          </w:p>
          <w:p w14:paraId="094DA634" w14:textId="77777777" w:rsidR="00654C80" w:rsidRDefault="00A25F3B" w:rsidP="00654C80">
            <w:pPr>
              <w:rPr>
                <w:rtl/>
              </w:rPr>
            </w:pPr>
            <w:r>
              <w:rPr>
                <w:rFonts w:cs="David" w:hint="cs"/>
                <w:color w:val="000000"/>
                <w:rtl/>
              </w:rPr>
              <w:t>‏‏971796‏</w:t>
            </w:r>
          </w:p>
          <w:p w14:paraId="02EDDE34" w14:textId="77777777" w:rsidR="00654C80" w:rsidRDefault="00A25F3B" w:rsidP="00654C80">
            <w:pPr>
              <w:rPr>
                <w:rtl/>
              </w:rPr>
            </w:pPr>
          </w:p>
          <w:p w14:paraId="7A72250A" w14:textId="77777777" w:rsidR="00654C80" w:rsidRDefault="00A25F3B" w:rsidP="00654C80">
            <w:pPr>
              <w:rPr>
                <w:rtl/>
              </w:rPr>
            </w:pPr>
            <w:r>
              <w:rPr>
                <w:rFonts w:cs="David" w:hint="cs"/>
                <w:color w:val="000000"/>
                <w:rtl/>
              </w:rPr>
              <w:t>‏‏תחילת תוקף:‏</w:t>
            </w:r>
          </w:p>
          <w:p w14:paraId="0803DAAA" w14:textId="77777777" w:rsidR="00654C80" w:rsidRDefault="00A25F3B" w:rsidP="00654C80">
            <w:pPr>
              <w:rPr>
                <w:rtl/>
              </w:rPr>
            </w:pPr>
          </w:p>
          <w:p w14:paraId="16E850B3" w14:textId="77777777" w:rsidR="00654C80" w:rsidRDefault="00A25F3B" w:rsidP="00654C80">
            <w:pPr>
              <w:rPr>
                <w:rtl/>
              </w:rPr>
            </w:pPr>
            <w:r>
              <w:rPr>
                <w:rFonts w:cs="David" w:hint="cs"/>
                <w:color w:val="000000"/>
                <w:rtl/>
              </w:rPr>
              <w:t>‏‏28/11/2022‏</w:t>
            </w:r>
          </w:p>
          <w:p w14:paraId="696CAB8E" w14:textId="77777777" w:rsidR="00654C80" w:rsidRDefault="00A25F3B" w:rsidP="00654C80">
            <w:pPr>
              <w:rPr>
                <w:rtl/>
              </w:rPr>
            </w:pPr>
          </w:p>
          <w:p w14:paraId="08FE6033" w14:textId="77777777" w:rsidR="00654C80" w:rsidRDefault="00A25F3B" w:rsidP="00654C80">
            <w:pPr>
              <w:rPr>
                <w:rtl/>
              </w:rPr>
            </w:pPr>
            <w:r>
              <w:rPr>
                <w:rFonts w:cs="David" w:hint="cs"/>
                <w:color w:val="000000"/>
                <w:rtl/>
              </w:rPr>
              <w:t>‏‏ייעוד הקרקע:‏</w:t>
            </w:r>
          </w:p>
          <w:p w14:paraId="21BD3070" w14:textId="77777777" w:rsidR="00654C80" w:rsidRDefault="00A25F3B" w:rsidP="00654C80">
            <w:pPr>
              <w:rPr>
                <w:rtl/>
              </w:rPr>
            </w:pPr>
          </w:p>
          <w:p w14:paraId="71F7FD18" w14:textId="77777777" w:rsidR="00654C80" w:rsidRDefault="00A25F3B" w:rsidP="00654C80">
            <w:pPr>
              <w:rPr>
                <w:rtl/>
              </w:rPr>
            </w:pPr>
            <w:r>
              <w:rPr>
                <w:rFonts w:cs="David" w:hint="cs"/>
                <w:color w:val="000000"/>
                <w:rtl/>
              </w:rPr>
              <w:t>‏‏מבנים ומוסדות חינוך‏</w:t>
            </w:r>
          </w:p>
          <w:p w14:paraId="51B57BB4" w14:textId="77777777" w:rsidR="00654C80" w:rsidRDefault="00A25F3B" w:rsidP="00654C80">
            <w:pPr>
              <w:rPr>
                <w:rtl/>
              </w:rPr>
            </w:pPr>
          </w:p>
          <w:p w14:paraId="3A577724" w14:textId="77777777" w:rsidR="00654C80" w:rsidRDefault="00A25F3B" w:rsidP="00654C80">
            <w:pPr>
              <w:rPr>
                <w:rtl/>
              </w:rPr>
            </w:pPr>
            <w:r>
              <w:rPr>
                <w:rFonts w:cs="David" w:hint="cs"/>
                <w:color w:val="000000"/>
                <w:rtl/>
              </w:rPr>
              <w:t>‏‏*971796 תחילת תוקף 28.11.2022, מבנים ומוסדות חינוך.‏</w:t>
            </w:r>
          </w:p>
          <w:p w14:paraId="4882763F" w14:textId="77777777" w:rsidR="00654C80" w:rsidRDefault="00A25F3B" w:rsidP="00654C80">
            <w:pPr>
              <w:rPr>
                <w:rtl/>
              </w:rPr>
            </w:pPr>
          </w:p>
          <w:p w14:paraId="4FFF2461" w14:textId="77777777" w:rsidR="00654C80" w:rsidRDefault="00A25F3B" w:rsidP="00654C80">
            <w:pPr>
              <w:rPr>
                <w:rtl/>
              </w:rPr>
            </w:pPr>
            <w:r>
              <w:rPr>
                <w:rFonts w:cs="David" w:hint="cs"/>
                <w:color w:val="000000"/>
                <w:rtl/>
              </w:rPr>
              <w:t>‏‏*‏‏תקנות התכנון והבניה.‏</w:t>
            </w:r>
          </w:p>
          <w:p w14:paraId="0A2380BF" w14:textId="77777777" w:rsidR="00654C80" w:rsidRDefault="00A25F3B" w:rsidP="00654C80">
            <w:pPr>
              <w:rPr>
                <w:rtl/>
              </w:rPr>
            </w:pPr>
          </w:p>
          <w:p w14:paraId="0F0EDB42" w14:textId="77777777" w:rsidR="00654C80" w:rsidRDefault="00A25F3B" w:rsidP="00654C80">
            <w:pPr>
              <w:rPr>
                <w:rtl/>
              </w:rPr>
            </w:pPr>
            <w:r>
              <w:rPr>
                <w:rFonts w:cs="David" w:hint="cs"/>
                <w:color w:val="000000"/>
                <w:rtl/>
              </w:rPr>
              <w:t>‏‏ ‏</w:t>
            </w:r>
          </w:p>
          <w:p w14:paraId="47FE2B79" w14:textId="77777777" w:rsidR="00654C80" w:rsidRDefault="00A25F3B" w:rsidP="00654C80">
            <w:pPr>
              <w:rPr>
                <w:rtl/>
              </w:rPr>
            </w:pPr>
          </w:p>
          <w:p w14:paraId="7CD69925" w14:textId="77777777" w:rsidR="00654C80" w:rsidRDefault="00A25F3B" w:rsidP="00654C80">
            <w:pPr>
              <w:rPr>
                <w:rtl/>
              </w:rPr>
            </w:pPr>
            <w:r>
              <w:rPr>
                <w:rFonts w:cs="David" w:hint="cs"/>
                <w:color w:val="000000"/>
                <w:rtl/>
              </w:rPr>
              <w:t>‏‏דברי הסבר לתוכנית‏‏:‏</w:t>
            </w:r>
          </w:p>
          <w:p w14:paraId="4FBE18A0" w14:textId="77777777" w:rsidR="00654C80" w:rsidRDefault="00A25F3B" w:rsidP="00654C80">
            <w:pPr>
              <w:rPr>
                <w:rtl/>
              </w:rPr>
            </w:pPr>
          </w:p>
          <w:p w14:paraId="4AC39973" w14:textId="77777777" w:rsidR="00654C80" w:rsidRDefault="00A25F3B" w:rsidP="00654C80">
            <w:pPr>
              <w:rPr>
                <w:rtl/>
              </w:rPr>
            </w:pPr>
            <w:r>
              <w:rPr>
                <w:rFonts w:cs="David" w:hint="cs"/>
                <w:color w:val="000000"/>
                <w:rtl/>
              </w:rPr>
              <w:t>‏‏התיק נידון ברשות רישוי בתאריך 22.09.2024 והוחלט "לפרסם לפי סעיף 149", עבור ניוד זכויות מת"ק לע"ק, התוכנית פורסמה כנדרש וזאת בהתאם לצמצום פרסום שהתקבל, תום מועד להתנגדויות בתאריך 24.12.2024 ולא התקבלו התנגדויות.‏</w:t>
            </w:r>
          </w:p>
          <w:p w14:paraId="4CE2BD20" w14:textId="77777777" w:rsidR="00654C80" w:rsidRDefault="00A25F3B" w:rsidP="00654C80">
            <w:pPr>
              <w:rPr>
                <w:rtl/>
              </w:rPr>
            </w:pPr>
          </w:p>
          <w:p w14:paraId="317E4121" w14:textId="77777777" w:rsidR="00654C80" w:rsidRDefault="00A25F3B" w:rsidP="00654C80">
            <w:pPr>
              <w:rPr>
                <w:rtl/>
              </w:rPr>
            </w:pPr>
            <w:r>
              <w:rPr>
                <w:rFonts w:cs="David" w:hint="cs"/>
                <w:color w:val="000000"/>
                <w:rtl/>
              </w:rPr>
              <w:t>‏‏ ‏</w:t>
            </w:r>
          </w:p>
          <w:p w14:paraId="539553EC" w14:textId="77777777" w:rsidR="00654C80" w:rsidRDefault="00A25F3B" w:rsidP="00654C80">
            <w:pPr>
              <w:rPr>
                <w:rtl/>
              </w:rPr>
            </w:pPr>
          </w:p>
          <w:p w14:paraId="22C162C6" w14:textId="77777777" w:rsidR="00654C80" w:rsidRDefault="00A25F3B" w:rsidP="00654C80">
            <w:pPr>
              <w:rPr>
                <w:rtl/>
              </w:rPr>
            </w:pPr>
            <w:r>
              <w:rPr>
                <w:rFonts w:cs="David" w:hint="cs"/>
                <w:color w:val="000000"/>
                <w:rtl/>
              </w:rPr>
              <w:t>‏‏סטייה ניכרת‏‏:‏</w:t>
            </w:r>
          </w:p>
          <w:p w14:paraId="6FF6F7D4" w14:textId="77777777" w:rsidR="00654C80" w:rsidRDefault="00A25F3B" w:rsidP="00654C80">
            <w:pPr>
              <w:rPr>
                <w:rtl/>
              </w:rPr>
            </w:pPr>
          </w:p>
          <w:p w14:paraId="708E7F2B" w14:textId="77777777" w:rsidR="00654C80" w:rsidRDefault="00A25F3B" w:rsidP="00654C80">
            <w:pPr>
              <w:rPr>
                <w:rtl/>
              </w:rPr>
            </w:pPr>
            <w:r>
              <w:rPr>
                <w:rFonts w:cs="David" w:hint="cs"/>
                <w:color w:val="000000"/>
                <w:rtl/>
              </w:rPr>
              <w:t>‏‏בתכנית הנ"ל קיים סעיף סטייה ניכרת לעניינים הבאים‏‏:‏‏ גובה בניה ומס' קומות.‏</w:t>
            </w:r>
          </w:p>
          <w:p w14:paraId="25B177E7" w14:textId="77777777" w:rsidR="00654C80" w:rsidRDefault="00A25F3B" w:rsidP="00654C80">
            <w:pPr>
              <w:rPr>
                <w:rtl/>
              </w:rPr>
            </w:pPr>
          </w:p>
          <w:p w14:paraId="2451A652" w14:textId="77777777" w:rsidR="00654C80" w:rsidRDefault="00A25F3B" w:rsidP="00654C80">
            <w:pPr>
              <w:rPr>
                <w:rtl/>
              </w:rPr>
            </w:pPr>
            <w:r>
              <w:rPr>
                <w:rFonts w:cs="David" w:hint="cs"/>
                <w:color w:val="000000"/>
                <w:rtl/>
              </w:rPr>
              <w:t>‏‏המוצע בבקשה אינו חורג מהנ"ל.‏</w:t>
            </w:r>
          </w:p>
          <w:p w14:paraId="6B66639D" w14:textId="77777777" w:rsidR="00654C80" w:rsidRDefault="00A25F3B" w:rsidP="00654C80">
            <w:pPr>
              <w:rPr>
                <w:rtl/>
              </w:rPr>
            </w:pPr>
          </w:p>
          <w:p w14:paraId="52087758" w14:textId="77777777" w:rsidR="00654C80" w:rsidRDefault="00A25F3B" w:rsidP="00654C80">
            <w:pPr>
              <w:rPr>
                <w:rtl/>
              </w:rPr>
            </w:pPr>
            <w:r>
              <w:rPr>
                <w:rFonts w:cs="David" w:hint="cs"/>
                <w:color w:val="000000"/>
                <w:rtl/>
              </w:rPr>
              <w:t>‏‏ ‏</w:t>
            </w:r>
          </w:p>
          <w:p w14:paraId="29D747CE" w14:textId="77777777" w:rsidR="00654C80" w:rsidRDefault="00A25F3B" w:rsidP="00654C80">
            <w:pPr>
              <w:rPr>
                <w:rtl/>
              </w:rPr>
            </w:pPr>
          </w:p>
          <w:p w14:paraId="42EA85B3" w14:textId="77777777" w:rsidR="00654C80" w:rsidRDefault="00A25F3B" w:rsidP="00654C80">
            <w:pPr>
              <w:rPr>
                <w:rtl/>
              </w:rPr>
            </w:pPr>
            <w:r>
              <w:rPr>
                <w:rFonts w:cs="David" w:hint="cs"/>
                <w:color w:val="000000"/>
                <w:rtl/>
              </w:rPr>
              <w:t>‏‏נספח בינוי‏‏:‏</w:t>
            </w:r>
          </w:p>
          <w:p w14:paraId="3A17F207" w14:textId="77777777" w:rsidR="00654C80" w:rsidRDefault="00A25F3B" w:rsidP="00654C80">
            <w:pPr>
              <w:rPr>
                <w:rtl/>
              </w:rPr>
            </w:pPr>
          </w:p>
          <w:p w14:paraId="43ACD3C1" w14:textId="77777777" w:rsidR="00654C80" w:rsidRDefault="00A25F3B" w:rsidP="00654C80">
            <w:pPr>
              <w:rPr>
                <w:rtl/>
              </w:rPr>
            </w:pPr>
            <w:r>
              <w:rPr>
                <w:rFonts w:cs="David" w:hint="cs"/>
                <w:color w:val="000000"/>
                <w:rtl/>
              </w:rPr>
              <w:t>‏‏בתב"ע 971796‏‏ חל נספח בינוי מס' 1 אשר מנחה, מחייב לעניין גובה בניה, מס' קומות שטחי בניה וקווי בניין.‏</w:t>
            </w:r>
          </w:p>
          <w:p w14:paraId="58446B74" w14:textId="77777777" w:rsidR="00654C80" w:rsidRDefault="00A25F3B" w:rsidP="00654C80">
            <w:pPr>
              <w:rPr>
                <w:rtl/>
              </w:rPr>
            </w:pPr>
          </w:p>
          <w:p w14:paraId="53DB20E6" w14:textId="77777777" w:rsidR="00654C80" w:rsidRDefault="00A25F3B" w:rsidP="00654C80">
            <w:pPr>
              <w:rPr>
                <w:rtl/>
              </w:rPr>
            </w:pPr>
            <w:r>
              <w:rPr>
                <w:rFonts w:cs="David" w:hint="cs"/>
                <w:color w:val="000000"/>
                <w:rtl/>
              </w:rPr>
              <w:t>‏‏מוצע בבקשה תוספת בינוי בהתאם לנספח הבינוי.‏</w:t>
            </w:r>
          </w:p>
          <w:p w14:paraId="1889F6A4" w14:textId="77777777" w:rsidR="00654C80" w:rsidRDefault="00A25F3B" w:rsidP="00654C80">
            <w:pPr>
              <w:rPr>
                <w:rtl/>
              </w:rPr>
            </w:pPr>
          </w:p>
          <w:p w14:paraId="7FC7B84F" w14:textId="77777777" w:rsidR="00654C80" w:rsidRDefault="00A25F3B" w:rsidP="00654C80">
            <w:pPr>
              <w:rPr>
                <w:rtl/>
              </w:rPr>
            </w:pPr>
            <w:r>
              <w:rPr>
                <w:rFonts w:cs="David" w:hint="cs"/>
                <w:color w:val="000000"/>
                <w:rtl/>
              </w:rPr>
              <w:t>‏‎ ‎</w:t>
            </w:r>
          </w:p>
          <w:p w14:paraId="2BF69A86" w14:textId="77777777" w:rsidR="00654C80" w:rsidRDefault="00A25F3B" w:rsidP="00654C80">
            <w:pPr>
              <w:rPr>
                <w:rtl/>
              </w:rPr>
            </w:pPr>
          </w:p>
          <w:p w14:paraId="2E92C8D8" w14:textId="77777777" w:rsidR="00654C80" w:rsidRDefault="00A25F3B" w:rsidP="00654C80">
            <w:pPr>
              <w:rPr>
                <w:rtl/>
              </w:rPr>
            </w:pPr>
            <w:r>
              <w:rPr>
                <w:rFonts w:cs="David" w:hint="cs"/>
                <w:color w:val="000000"/>
                <w:rtl/>
              </w:rPr>
              <w:t>‏‏קווי בניין‏‏:‏</w:t>
            </w:r>
          </w:p>
          <w:p w14:paraId="502FC8DB" w14:textId="77777777" w:rsidR="00654C80" w:rsidRDefault="00A25F3B" w:rsidP="00654C80">
            <w:pPr>
              <w:rPr>
                <w:rtl/>
              </w:rPr>
            </w:pPr>
          </w:p>
          <w:p w14:paraId="543950D9" w14:textId="77777777" w:rsidR="00654C80" w:rsidRDefault="00A25F3B" w:rsidP="00654C80">
            <w:pPr>
              <w:rPr>
                <w:rtl/>
              </w:rPr>
            </w:pPr>
            <w:r>
              <w:rPr>
                <w:rFonts w:cs="David" w:hint="cs"/>
                <w:color w:val="000000"/>
                <w:rtl/>
              </w:rPr>
              <w:t xml:space="preserve">‏‏הבחינה נערכה עפ"י תיק </w:t>
            </w:r>
            <w:r>
              <w:rPr>
                <w:rFonts w:cs="David" w:hint="cs"/>
                <w:color w:val="000000"/>
                <w:rtl/>
              </w:rPr>
              <w:t>קווי בניין שהוגש מיום ‏‏05.06.2023‏‏ ע"י המח' למידע תכנוני‏‏, קווי בניין סומנו עפ"י תוכנית 971796 ‏‏ו‏‏לא ‏‏נמצאו חריגות מקווי הבניין המאושרים‏‏.‏</w:t>
            </w:r>
          </w:p>
          <w:p w14:paraId="35DF8620" w14:textId="77777777" w:rsidR="00654C80" w:rsidRDefault="00A25F3B" w:rsidP="00654C80">
            <w:pPr>
              <w:rPr>
                <w:rtl/>
              </w:rPr>
            </w:pPr>
          </w:p>
          <w:p w14:paraId="5B2945AD" w14:textId="77777777" w:rsidR="00654C80" w:rsidRDefault="00A25F3B" w:rsidP="00654C80">
            <w:pPr>
              <w:rPr>
                <w:rtl/>
              </w:rPr>
            </w:pPr>
            <w:r>
              <w:rPr>
                <w:rFonts w:cs="David" w:hint="cs"/>
                <w:color w:val="000000"/>
                <w:rtl/>
              </w:rPr>
              <w:t>‏‏ ‏</w:t>
            </w:r>
          </w:p>
          <w:p w14:paraId="5962E5B2" w14:textId="77777777" w:rsidR="00654C80" w:rsidRDefault="00A25F3B" w:rsidP="00654C80">
            <w:pPr>
              <w:rPr>
                <w:rtl/>
              </w:rPr>
            </w:pPr>
          </w:p>
          <w:p w14:paraId="4212D46D" w14:textId="77777777" w:rsidR="00654C80" w:rsidRDefault="00A25F3B" w:rsidP="00654C80">
            <w:pPr>
              <w:rPr>
                <w:rtl/>
              </w:rPr>
            </w:pPr>
            <w:r>
              <w:rPr>
                <w:rFonts w:cs="David" w:hint="cs"/>
                <w:color w:val="000000"/>
                <w:rtl/>
              </w:rPr>
              <w:t>‏‏שטח בניה‏‏:‏</w:t>
            </w:r>
          </w:p>
          <w:p w14:paraId="676C2F9D" w14:textId="77777777" w:rsidR="00654C80" w:rsidRDefault="00A25F3B" w:rsidP="00654C80">
            <w:pPr>
              <w:rPr>
                <w:rtl/>
              </w:rPr>
            </w:pPr>
          </w:p>
          <w:p w14:paraId="3C6B87F5" w14:textId="77777777" w:rsidR="00654C80" w:rsidRDefault="00A25F3B" w:rsidP="00654C80">
            <w:pPr>
              <w:rPr>
                <w:rtl/>
              </w:rPr>
            </w:pPr>
            <w:r>
              <w:rPr>
                <w:rFonts w:cs="David" w:hint="cs"/>
                <w:color w:val="000000"/>
                <w:rtl/>
              </w:rPr>
              <w:t>‏‏עיקרי מותר ע"ק‏‏: 3,100.45 מ"ר, ‏‏קיים‏‏: 3,011.95 מ"ר, ‏‏מוצע‏‏: 206.41 מ"ר, ‏‏סה"כ‏‏: 3,218.36 מ"ר, חורג, ישנה יתרת שטחים בת"ק, פורסמה הקלה בגין ניוד זכויות בת"ק לע"ק ‏‏- אין מניעה לאשר.‏</w:t>
            </w:r>
          </w:p>
          <w:p w14:paraId="044B8764" w14:textId="77777777" w:rsidR="00654C80" w:rsidRDefault="00A25F3B" w:rsidP="00654C80">
            <w:pPr>
              <w:rPr>
                <w:rtl/>
              </w:rPr>
            </w:pPr>
          </w:p>
          <w:p w14:paraId="6095C272" w14:textId="77777777" w:rsidR="00654C80" w:rsidRDefault="00A25F3B" w:rsidP="00654C80">
            <w:pPr>
              <w:rPr>
                <w:rtl/>
              </w:rPr>
            </w:pPr>
            <w:r>
              <w:rPr>
                <w:rFonts w:cs="David" w:hint="cs"/>
                <w:color w:val="000000"/>
                <w:rtl/>
              </w:rPr>
              <w:t>‏‏עיקרי מותר ת"ק‏‏: 2,646.19 מ"ר, ‏‏קיים‏‏: 1,844.87 מ"ר, ‏‏מוצע‏‏: 685.31 מ"ר, ‏‏סה"כ‏‏: 2,530.18 מ"ר, ישנה יתרה של 116 מ"ר עיקרי מתחת הקרקע, ניתן לנייד שטח זה לע"ק בכפוף לפרסום הקלה.‏</w:t>
            </w:r>
          </w:p>
          <w:p w14:paraId="6C517550" w14:textId="77777777" w:rsidR="00654C80" w:rsidRDefault="00A25F3B" w:rsidP="00654C80">
            <w:pPr>
              <w:rPr>
                <w:rtl/>
              </w:rPr>
            </w:pPr>
          </w:p>
          <w:p w14:paraId="0C0E7F78" w14:textId="77777777" w:rsidR="00654C80" w:rsidRDefault="00A25F3B" w:rsidP="00654C80">
            <w:pPr>
              <w:rPr>
                <w:rtl/>
              </w:rPr>
            </w:pPr>
            <w:r>
              <w:rPr>
                <w:rFonts w:cs="David" w:hint="cs"/>
                <w:color w:val="000000"/>
                <w:rtl/>
              </w:rPr>
              <w:t>‏‏שרות מותר ע"ק‏‏: 157.59 מ"ר, ‏‏קיים‏‏: 25.27 מ"ר, ‏‏מוצע‏‏: 42.99 מ"ר, ‏‏סה"כ‏‏: 68.26 מ"ר.‏</w:t>
            </w:r>
          </w:p>
          <w:p w14:paraId="233CC662" w14:textId="77777777" w:rsidR="00654C80" w:rsidRDefault="00A25F3B" w:rsidP="00654C80">
            <w:pPr>
              <w:rPr>
                <w:rtl/>
              </w:rPr>
            </w:pPr>
          </w:p>
          <w:p w14:paraId="6D936262" w14:textId="77777777" w:rsidR="00654C80" w:rsidRDefault="00A25F3B" w:rsidP="00654C80">
            <w:pPr>
              <w:rPr>
                <w:rtl/>
              </w:rPr>
            </w:pPr>
            <w:r>
              <w:rPr>
                <w:rFonts w:cs="David" w:hint="cs"/>
                <w:color w:val="000000"/>
                <w:rtl/>
              </w:rPr>
              <w:t>‏‏שרות מותר ת"ק‏‏: 431.99 מ"ר, ‏‏קיים‏‏: 455.1 מ"ר, ‏‏מוצע‏‏: 35.37 מ"ר, ‏‏סה"כ‏‏: 490.74 מ"ר, חורג מהמותר, ישנם שטחים עודפים בע"ק, פורסמה הקלה בגין ניוד זכויות בת"ק לע"ק ‏‏- אין מניעה לאשר.‏</w:t>
            </w:r>
          </w:p>
          <w:p w14:paraId="4A324010" w14:textId="77777777" w:rsidR="00654C80" w:rsidRDefault="00A25F3B" w:rsidP="00654C80">
            <w:pPr>
              <w:rPr>
                <w:rtl/>
              </w:rPr>
            </w:pPr>
          </w:p>
          <w:p w14:paraId="04D08666" w14:textId="77777777" w:rsidR="00654C80" w:rsidRDefault="00A25F3B" w:rsidP="00654C80">
            <w:pPr>
              <w:rPr>
                <w:rtl/>
              </w:rPr>
            </w:pPr>
            <w:r>
              <w:rPr>
                <w:rFonts w:cs="David" w:hint="cs"/>
                <w:color w:val="000000"/>
                <w:rtl/>
              </w:rPr>
              <w:t>‏‏ ‏</w:t>
            </w:r>
          </w:p>
          <w:p w14:paraId="4EC0AFB3" w14:textId="77777777" w:rsidR="00654C80" w:rsidRDefault="00A25F3B" w:rsidP="00654C80">
            <w:pPr>
              <w:rPr>
                <w:rtl/>
              </w:rPr>
            </w:pPr>
          </w:p>
          <w:p w14:paraId="51214C27" w14:textId="77777777" w:rsidR="00654C80" w:rsidRDefault="00A25F3B" w:rsidP="00654C80">
            <w:pPr>
              <w:rPr>
                <w:rtl/>
              </w:rPr>
            </w:pPr>
            <w:r>
              <w:rPr>
                <w:rFonts w:cs="David" w:hint="cs"/>
                <w:color w:val="000000"/>
                <w:rtl/>
              </w:rPr>
              <w:t>‏‏מרפסת זיז‏‏:‏</w:t>
            </w:r>
          </w:p>
          <w:p w14:paraId="0573641D" w14:textId="77777777" w:rsidR="00654C80" w:rsidRDefault="00A25F3B" w:rsidP="00654C80">
            <w:pPr>
              <w:rPr>
                <w:rtl/>
              </w:rPr>
            </w:pPr>
          </w:p>
          <w:p w14:paraId="36D46E40" w14:textId="77777777" w:rsidR="00654C80" w:rsidRDefault="00A25F3B" w:rsidP="00654C80">
            <w:pPr>
              <w:rPr>
                <w:rtl/>
              </w:rPr>
            </w:pPr>
            <w:r>
              <w:rPr>
                <w:rFonts w:cs="David" w:hint="cs"/>
                <w:color w:val="000000"/>
                <w:rtl/>
              </w:rPr>
              <w:t xml:space="preserve">‏‏קומה ב', מפלס 3.15+, חזית מערבית‏‏ - מוצעת מרפסת זיז לא מקורה בעומק של 4.15 מ' ובשטח של 69.65 מ"ר בהתאם לנספח הבינוי במסגרת קווי הבניין, המרפסת המוצעת אמנם </w:t>
            </w:r>
            <w:r>
              <w:rPr>
                <w:rFonts w:cs="David" w:hint="cs"/>
                <w:color w:val="000000"/>
                <w:rtl/>
              </w:rPr>
              <w:t>בודדת בחזית אך תואמת נספח הבינוי ‏‏- אין מניעה לאשר.‏</w:t>
            </w:r>
          </w:p>
          <w:p w14:paraId="0E964C31" w14:textId="77777777" w:rsidR="00654C80" w:rsidRDefault="00A25F3B" w:rsidP="00654C80">
            <w:pPr>
              <w:rPr>
                <w:rtl/>
              </w:rPr>
            </w:pPr>
          </w:p>
          <w:p w14:paraId="36F5BD75" w14:textId="77777777" w:rsidR="00654C80" w:rsidRDefault="00A25F3B" w:rsidP="00654C80">
            <w:pPr>
              <w:rPr>
                <w:rtl/>
              </w:rPr>
            </w:pPr>
            <w:r>
              <w:rPr>
                <w:rFonts w:cs="David" w:hint="cs"/>
                <w:color w:val="000000"/>
                <w:rtl/>
              </w:rPr>
              <w:t>‏‏ ‏</w:t>
            </w:r>
          </w:p>
          <w:p w14:paraId="0C71FA30" w14:textId="77777777" w:rsidR="00654C80" w:rsidRDefault="00A25F3B" w:rsidP="00654C80">
            <w:pPr>
              <w:rPr>
                <w:rtl/>
              </w:rPr>
            </w:pPr>
          </w:p>
          <w:p w14:paraId="0B97BE42" w14:textId="77777777" w:rsidR="00654C80" w:rsidRDefault="00A25F3B" w:rsidP="00654C80">
            <w:pPr>
              <w:rPr>
                <w:rtl/>
              </w:rPr>
            </w:pPr>
            <w:r>
              <w:rPr>
                <w:rFonts w:cs="David" w:hint="cs"/>
                <w:color w:val="000000"/>
                <w:rtl/>
              </w:rPr>
              <w:t>‏‏שלביות ביצוע‏‏:‏</w:t>
            </w:r>
          </w:p>
          <w:p w14:paraId="576AB401" w14:textId="77777777" w:rsidR="00654C80" w:rsidRDefault="00A25F3B" w:rsidP="00654C80">
            <w:pPr>
              <w:rPr>
                <w:rtl/>
              </w:rPr>
            </w:pPr>
          </w:p>
          <w:p w14:paraId="338875E3" w14:textId="77777777" w:rsidR="00654C80" w:rsidRDefault="00A25F3B" w:rsidP="00654C80">
            <w:pPr>
              <w:rPr>
                <w:rtl/>
              </w:rPr>
            </w:pPr>
            <w:r>
              <w:rPr>
                <w:rFonts w:cs="David" w:hint="cs"/>
                <w:color w:val="000000"/>
                <w:rtl/>
              </w:rPr>
              <w:t>‏‏"‏‏הבניה תבוצע בהינף אחד, לא תותר בניה בשלבים‏‏"‏‏ ‏‏המוצע הינו בהינף אחד.‏</w:t>
            </w:r>
          </w:p>
          <w:p w14:paraId="151F520B" w14:textId="77777777" w:rsidR="00654C80" w:rsidRDefault="00A25F3B" w:rsidP="00654C80">
            <w:pPr>
              <w:rPr>
                <w:rtl/>
              </w:rPr>
            </w:pPr>
          </w:p>
          <w:p w14:paraId="6D9B3BE5" w14:textId="77777777" w:rsidR="00654C80" w:rsidRDefault="00A25F3B" w:rsidP="00654C80">
            <w:pPr>
              <w:rPr>
                <w:rtl/>
              </w:rPr>
            </w:pPr>
            <w:r>
              <w:rPr>
                <w:rFonts w:cs="David" w:hint="cs"/>
                <w:color w:val="000000"/>
                <w:rtl/>
              </w:rPr>
              <w:t>‏‏ ‏</w:t>
            </w:r>
          </w:p>
          <w:p w14:paraId="7755C077" w14:textId="77777777" w:rsidR="00654C80" w:rsidRDefault="00A25F3B" w:rsidP="00654C80">
            <w:pPr>
              <w:rPr>
                <w:rtl/>
              </w:rPr>
            </w:pPr>
          </w:p>
          <w:p w14:paraId="2FC5943C" w14:textId="77777777" w:rsidR="00654C80" w:rsidRDefault="00A25F3B" w:rsidP="00654C80">
            <w:pPr>
              <w:rPr>
                <w:rtl/>
              </w:rPr>
            </w:pPr>
            <w:r>
              <w:rPr>
                <w:rFonts w:cs="David" w:hint="cs"/>
                <w:color w:val="000000"/>
                <w:rtl/>
              </w:rPr>
              <w:t>‏‏תימוכין קניינים‏‏:‏</w:t>
            </w:r>
          </w:p>
          <w:p w14:paraId="49D49724" w14:textId="77777777" w:rsidR="00654C80" w:rsidRDefault="00A25F3B" w:rsidP="00654C80">
            <w:pPr>
              <w:rPr>
                <w:rtl/>
              </w:rPr>
            </w:pPr>
          </w:p>
          <w:p w14:paraId="7BB715A5" w14:textId="77777777" w:rsidR="00654C80" w:rsidRDefault="00A25F3B" w:rsidP="00654C80">
            <w:pPr>
              <w:rPr>
                <w:rtl/>
              </w:rPr>
            </w:pPr>
            <w:r>
              <w:rPr>
                <w:rFonts w:cs="David" w:hint="cs"/>
                <w:color w:val="000000"/>
                <w:rtl/>
              </w:rPr>
              <w:t>‏‏מוצע בבקשה ריצוף חצר ובינוי בשטח משותף, הומצאו 5/7 חתימות שכנים, כנדרש.‏</w:t>
            </w:r>
          </w:p>
          <w:p w14:paraId="39C6456A" w14:textId="77777777" w:rsidR="00654C80" w:rsidRDefault="00A25F3B" w:rsidP="00654C80">
            <w:pPr>
              <w:rPr>
                <w:rtl/>
              </w:rPr>
            </w:pPr>
          </w:p>
          <w:p w14:paraId="0661D1B2" w14:textId="77777777" w:rsidR="00654C80" w:rsidRDefault="00A25F3B" w:rsidP="00654C80">
            <w:pPr>
              <w:rPr>
                <w:rtl/>
              </w:rPr>
            </w:pPr>
            <w:r>
              <w:rPr>
                <w:rFonts w:cs="David" w:hint="cs"/>
                <w:color w:val="000000"/>
                <w:rtl/>
              </w:rPr>
              <w:t>‏‏ ‏</w:t>
            </w:r>
          </w:p>
          <w:p w14:paraId="71B65980" w14:textId="77777777" w:rsidR="00654C80" w:rsidRDefault="00A25F3B" w:rsidP="00654C80">
            <w:pPr>
              <w:rPr>
                <w:rtl/>
              </w:rPr>
            </w:pPr>
          </w:p>
          <w:p w14:paraId="7B947A68" w14:textId="77777777" w:rsidR="00654C80" w:rsidRDefault="00A25F3B" w:rsidP="00654C80">
            <w:pPr>
              <w:rPr>
                <w:rtl/>
              </w:rPr>
            </w:pPr>
            <w:r>
              <w:rPr>
                <w:rFonts w:cs="David" w:hint="cs"/>
                <w:color w:val="000000"/>
                <w:rtl/>
              </w:rPr>
              <w:t>‏‏אישו‏‏רי גורמים‏‏:‏</w:t>
            </w:r>
          </w:p>
          <w:p w14:paraId="0A28F22D" w14:textId="77777777" w:rsidR="00654C80" w:rsidRDefault="00A25F3B" w:rsidP="00654C80">
            <w:pPr>
              <w:rPr>
                <w:rtl/>
              </w:rPr>
            </w:pPr>
          </w:p>
          <w:p w14:paraId="5FDF6EB4" w14:textId="77777777" w:rsidR="00654C80" w:rsidRDefault="00A25F3B" w:rsidP="00654C80">
            <w:pPr>
              <w:rPr>
                <w:rtl/>
              </w:rPr>
            </w:pPr>
            <w:r>
              <w:rPr>
                <w:rFonts w:cs="David" w:hint="cs"/>
                <w:color w:val="000000"/>
                <w:rtl/>
              </w:rPr>
              <w:t>‏‏נוהל בקרה הנדסית‏‏ - ל"ר, היתר מקורי משנת 1980, ‏‏שפ"ע‏‏ - אושר, ‏‏איכות סביבה‏‏ - אושר,‏‏ ‏‏מבני ציבור‏‏ - ל"ר, ‏‏ה.תנועה‏‏ - אושר.‏</w:t>
            </w:r>
          </w:p>
          <w:p w14:paraId="19A6DEBD" w14:textId="77777777" w:rsidR="00654C80" w:rsidRDefault="00A25F3B" w:rsidP="00654C80">
            <w:pPr>
              <w:rPr>
                <w:rtl/>
              </w:rPr>
            </w:pPr>
          </w:p>
          <w:p w14:paraId="31BBA8FD" w14:textId="77777777" w:rsidR="00654C80" w:rsidRDefault="00A25F3B" w:rsidP="00654C80">
            <w:pPr>
              <w:rPr>
                <w:rtl/>
              </w:rPr>
            </w:pPr>
            <w:r>
              <w:rPr>
                <w:rFonts w:cs="David" w:hint="cs"/>
                <w:color w:val="000000"/>
                <w:rtl/>
              </w:rPr>
              <w:t>‏‏ ‏</w:t>
            </w:r>
          </w:p>
          <w:p w14:paraId="074ED1D2" w14:textId="77777777" w:rsidR="00654C80" w:rsidRDefault="00A25F3B" w:rsidP="00654C80">
            <w:pPr>
              <w:rPr>
                <w:rtl/>
              </w:rPr>
            </w:pPr>
          </w:p>
          <w:p w14:paraId="75D42BF2" w14:textId="77777777" w:rsidR="00654C80" w:rsidRDefault="00A25F3B" w:rsidP="00654C80">
            <w:pPr>
              <w:rPr>
                <w:rtl/>
              </w:rPr>
            </w:pPr>
            <w:r>
              <w:rPr>
                <w:rFonts w:cs="David" w:hint="cs"/>
                <w:color w:val="000000"/>
                <w:rtl/>
              </w:rPr>
              <w:t>‏‏חוות דעת תכנונית‏‏:‏</w:t>
            </w:r>
          </w:p>
          <w:p w14:paraId="67A6C7C4" w14:textId="77777777" w:rsidR="00654C80" w:rsidRDefault="00A25F3B" w:rsidP="00654C80">
            <w:pPr>
              <w:rPr>
                <w:rtl/>
              </w:rPr>
            </w:pPr>
          </w:p>
          <w:p w14:paraId="044A96EE" w14:textId="77777777" w:rsidR="00654C80" w:rsidRDefault="00A25F3B" w:rsidP="00654C80">
            <w:pPr>
              <w:rPr>
                <w:rtl/>
              </w:rPr>
            </w:pPr>
            <w:r>
              <w:rPr>
                <w:rFonts w:cs="David" w:hint="cs"/>
                <w:color w:val="000000"/>
                <w:rtl/>
              </w:rPr>
              <w:t xml:space="preserve">‏‏מוצע בבקשה תוספת בינוי בהתאם לנספח הבינוי, </w:t>
            </w:r>
            <w:r>
              <w:rPr>
                <w:rFonts w:cs="David" w:hint="cs"/>
                <w:color w:val="000000"/>
                <w:rtl/>
              </w:rPr>
              <w:t>פורסמה הקלה כנדרש, הושלמו תנאים טרם דיון ‏‏- אין מניעה לאשר.‏</w:t>
            </w:r>
          </w:p>
          <w:p w14:paraId="3C8CCB14" w14:textId="77777777" w:rsidR="00654C80" w:rsidRDefault="00A25F3B" w:rsidP="00654C80">
            <w:pPr>
              <w:rPr>
                <w:rtl/>
              </w:rPr>
            </w:pPr>
          </w:p>
          <w:p w14:paraId="005794F6" w14:textId="77777777" w:rsidR="00654C80" w:rsidRDefault="00A25F3B" w:rsidP="00654C80">
            <w:pPr>
              <w:rPr>
                <w:rtl/>
              </w:rPr>
            </w:pPr>
            <w:r>
              <w:rPr>
                <w:rFonts w:cs="David" w:hint="cs"/>
                <w:color w:val="000000"/>
                <w:rtl/>
              </w:rPr>
              <w:t>‏‏ ‏</w:t>
            </w:r>
          </w:p>
          <w:p w14:paraId="3AFA5AEA" w14:textId="77777777" w:rsidR="00654C80" w:rsidRDefault="00A25F3B" w:rsidP="00654C80">
            <w:pPr>
              <w:rPr>
                <w:rtl/>
              </w:rPr>
            </w:pPr>
          </w:p>
          <w:p w14:paraId="317E89AB" w14:textId="77777777" w:rsidR="00654C80" w:rsidRDefault="00A25F3B" w:rsidP="00654C80">
            <w:pPr>
              <w:rPr>
                <w:rtl/>
              </w:rPr>
            </w:pPr>
            <w:r>
              <w:rPr>
                <w:rFonts w:cs="David" w:hint="cs"/>
                <w:color w:val="000000"/>
                <w:rtl/>
              </w:rPr>
              <w:t>‏‏התנגדויות‏‏:‏</w:t>
            </w:r>
          </w:p>
          <w:p w14:paraId="5E7431FF" w14:textId="77777777" w:rsidR="00654C80" w:rsidRDefault="00A25F3B" w:rsidP="00654C80">
            <w:pPr>
              <w:rPr>
                <w:rtl/>
              </w:rPr>
            </w:pPr>
          </w:p>
          <w:p w14:paraId="2AAEEB6A" w14:textId="77777777" w:rsidR="00654C80" w:rsidRDefault="00A25F3B" w:rsidP="00654C80">
            <w:pPr>
              <w:rPr>
                <w:rtl/>
              </w:rPr>
            </w:pPr>
            <w:r>
              <w:rPr>
                <w:rFonts w:cs="David" w:hint="cs"/>
                <w:color w:val="000000"/>
                <w:rtl/>
              </w:rPr>
              <w:t>‏‏עפ"י נתוני המערכת ‏‏לבקשה הנ"ל ‏‏לא‏‏ התקבלו התנגדויות.‏</w:t>
            </w:r>
          </w:p>
          <w:p w14:paraId="138A0AF1" w14:textId="77777777" w:rsidR="00654C80" w:rsidRDefault="00A25F3B" w:rsidP="00654C80">
            <w:pPr>
              <w:rPr>
                <w:rtl/>
              </w:rPr>
            </w:pPr>
          </w:p>
          <w:p w14:paraId="31D27354" w14:textId="77777777" w:rsidR="00654C80" w:rsidRDefault="00A25F3B" w:rsidP="00654C80">
            <w:pPr>
              <w:rPr>
                <w:rtl/>
              </w:rPr>
            </w:pPr>
            <w:r>
              <w:rPr>
                <w:rFonts w:cs="David" w:hint="cs"/>
                <w:color w:val="000000"/>
                <w:rtl/>
              </w:rPr>
              <w:t>‏‎ ‎</w:t>
            </w:r>
          </w:p>
        </w:tc>
      </w:tr>
      <w:tr w:rsidR="00BF1333" w14:paraId="4D57CCF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14FAFF0"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91D339F" w14:textId="77777777" w:rsidR="00BF1333" w:rsidRDefault="00BF1333">
            <w:pPr>
              <w:jc w:val="both"/>
            </w:pPr>
            <w:r>
              <w:rPr>
                <w:rFonts w:cs="Arial" w:hint="cs"/>
                <w:rtl/>
              </w:rPr>
              <w:t>03/12/2024</w:t>
            </w:r>
          </w:p>
        </w:tc>
        <w:tc>
          <w:tcPr>
            <w:tcW w:w="5669" w:type="dxa"/>
          </w:tcPr>
          <w:p w14:paraId="205245C3" w14:textId="77777777" w:rsidR="00654C80" w:rsidRDefault="00A25F3B" w:rsidP="00654C80">
            <w:pPr>
              <w:rPr>
                <w:rtl/>
              </w:rPr>
            </w:pPr>
          </w:p>
          <w:p w14:paraId="0F4B1778" w14:textId="77777777" w:rsidR="00654C80" w:rsidRDefault="00A25F3B" w:rsidP="00654C80">
            <w:pPr>
              <w:rPr>
                <w:rtl/>
              </w:rPr>
            </w:pPr>
            <w:r>
              <w:rPr>
                <w:rFonts w:cs="David" w:hint="cs"/>
                <w:color w:val="000000"/>
                <w:rtl/>
              </w:rPr>
              <w:t>הקלה לניוד שטחי בניה מעל הכניסה הקובעת, למתחת הכניסה הקובעת</w:t>
            </w:r>
          </w:p>
          <w:p w14:paraId="4ED010F6" w14:textId="77777777" w:rsidR="00654C80" w:rsidRDefault="00A25F3B" w:rsidP="00654C80">
            <w:pPr>
              <w:rPr>
                <w:rtl/>
              </w:rPr>
            </w:pPr>
          </w:p>
          <w:p w14:paraId="1F279A51" w14:textId="77777777" w:rsidR="00654C80" w:rsidRDefault="00A25F3B" w:rsidP="00654C80">
            <w:pPr>
              <w:rPr>
                <w:rtl/>
              </w:rPr>
            </w:pPr>
            <w:r>
              <w:rPr>
                <w:rFonts w:cs="David" w:hint="cs"/>
                <w:color w:val="000000"/>
                <w:rtl/>
              </w:rPr>
              <w:t>הקלה לבניה בשונה מנספח בינוי עבור שינוי מעלון</w:t>
            </w:r>
          </w:p>
        </w:tc>
      </w:tr>
      <w:tr w:rsidR="00BF1333" w14:paraId="6CF30BD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C5E509B" w14:textId="77777777" w:rsidR="00BF1333" w:rsidRDefault="00BF1333">
            <w:pPr>
              <w:rPr>
                <w:bCs/>
              </w:rPr>
            </w:pPr>
            <w:r>
              <w:rPr>
                <w:rFonts w:cs="Arial" w:hint="cs"/>
                <w:rtl/>
              </w:rPr>
              <w:t>דיון ברשות הרישוי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09472B58" w14:textId="77777777" w:rsidR="00BF1333" w:rsidRDefault="00BF1333">
            <w:pPr>
              <w:jc w:val="both"/>
            </w:pPr>
            <w:r>
              <w:rPr>
                <w:rFonts w:cs="Arial" w:hint="cs"/>
                <w:rtl/>
              </w:rPr>
              <w:t>22/09/2024</w:t>
            </w:r>
          </w:p>
        </w:tc>
        <w:tc>
          <w:tcPr>
            <w:tcW w:w="5669" w:type="dxa"/>
          </w:tcPr>
          <w:p w14:paraId="0A568B11" w14:textId="77777777" w:rsidR="00654C80" w:rsidRDefault="00A25F3B" w:rsidP="00654C80">
            <w:pPr>
              <w:rPr>
                <w:rtl/>
              </w:rPr>
            </w:pPr>
          </w:p>
          <w:p w14:paraId="3521B237" w14:textId="77777777" w:rsidR="00654C80" w:rsidRDefault="00A25F3B" w:rsidP="00654C80">
            <w:pPr>
              <w:rPr>
                <w:rtl/>
              </w:rPr>
            </w:pPr>
            <w:r>
              <w:rPr>
                <w:rFonts w:cs="David" w:hint="cs"/>
                <w:color w:val="000000"/>
                <w:rtl/>
              </w:rPr>
              <w:t>‏בהתאם להנחיות מנהל האגף לצמצום פרסום</w:t>
            </w:r>
          </w:p>
          <w:p w14:paraId="68BEB3CE" w14:textId="77777777" w:rsidR="00654C80" w:rsidRDefault="00A25F3B" w:rsidP="00654C80">
            <w:pPr>
              <w:rPr>
                <w:rtl/>
              </w:rPr>
            </w:pPr>
          </w:p>
          <w:p w14:paraId="7704DF24" w14:textId="77777777" w:rsidR="00654C80" w:rsidRDefault="00A25F3B" w:rsidP="00654C80">
            <w:pPr>
              <w:rPr>
                <w:rtl/>
              </w:rPr>
            </w:pPr>
            <w:r>
              <w:rPr>
                <w:rFonts w:cs="David" w:hint="cs"/>
                <w:color w:val="000000"/>
                <w:rtl/>
              </w:rPr>
              <w:t>‏‏ ‏‏‏מוצע בבקשה תוספת בינוי בהתאם לנספח הבינוי, הבקשהמובאת לדחיה במתכונת המוצעת היות ו:‏</w:t>
            </w:r>
          </w:p>
          <w:p w14:paraId="10F16B35" w14:textId="77777777" w:rsidR="00654C80" w:rsidRDefault="00A25F3B" w:rsidP="00654C80">
            <w:pPr>
              <w:rPr>
                <w:rtl/>
              </w:rPr>
            </w:pPr>
          </w:p>
          <w:p w14:paraId="18AA7EF0" w14:textId="77777777" w:rsidR="00654C80" w:rsidRDefault="00A25F3B" w:rsidP="00654C80">
            <w:pPr>
              <w:rPr>
                <w:rtl/>
              </w:rPr>
            </w:pPr>
            <w:r>
              <w:rPr>
                <w:rFonts w:cs="David" w:hint="cs"/>
                <w:color w:val="000000"/>
                <w:rtl/>
              </w:rPr>
              <w:t>‏יש חוסר ושטחים ונדרש לפרסם הקלה בגין ניוד שטחי בניה מעל הכניסה הקובעת למתחת‏</w:t>
            </w:r>
          </w:p>
          <w:p w14:paraId="5FD476E1" w14:textId="77777777" w:rsidR="00654C80" w:rsidRDefault="00A25F3B" w:rsidP="00654C80">
            <w:pPr>
              <w:rPr>
                <w:rtl/>
              </w:rPr>
            </w:pPr>
          </w:p>
          <w:p w14:paraId="74E190B1" w14:textId="77777777" w:rsidR="00654C80" w:rsidRDefault="00A25F3B" w:rsidP="00654C80">
            <w:pPr>
              <w:rPr>
                <w:rtl/>
              </w:rPr>
            </w:pPr>
            <w:r>
              <w:rPr>
                <w:rFonts w:cs="David" w:hint="cs"/>
                <w:color w:val="000000"/>
                <w:rtl/>
              </w:rPr>
              <w:t>‏‏ ‏</w:t>
            </w:r>
          </w:p>
          <w:p w14:paraId="0C78D947" w14:textId="77777777" w:rsidR="00654C80" w:rsidRDefault="00A25F3B" w:rsidP="00654C80">
            <w:pPr>
              <w:rPr>
                <w:rtl/>
              </w:rPr>
            </w:pPr>
          </w:p>
          <w:p w14:paraId="13343FC1" w14:textId="77777777" w:rsidR="00654C80" w:rsidRDefault="00A25F3B" w:rsidP="00654C80">
            <w:pPr>
              <w:rPr>
                <w:rtl/>
              </w:rPr>
            </w:pPr>
            <w:r>
              <w:rPr>
                <w:rFonts w:cs="David" w:hint="cs"/>
                <w:color w:val="000000"/>
                <w:rtl/>
              </w:rPr>
              <w:t>‏שטח בניה‏ ‏:‏</w:t>
            </w:r>
          </w:p>
          <w:p w14:paraId="567E831D" w14:textId="77777777" w:rsidR="00654C80" w:rsidRDefault="00A25F3B" w:rsidP="00654C80">
            <w:pPr>
              <w:rPr>
                <w:rtl/>
              </w:rPr>
            </w:pPr>
          </w:p>
          <w:p w14:paraId="4E78CB9F" w14:textId="77777777" w:rsidR="00654C80" w:rsidRDefault="00A25F3B" w:rsidP="00654C80">
            <w:pPr>
              <w:rPr>
                <w:rtl/>
              </w:rPr>
            </w:pPr>
            <w:r>
              <w:rPr>
                <w:rFonts w:cs="David" w:hint="cs"/>
                <w:color w:val="000000"/>
                <w:rtl/>
              </w:rPr>
              <w:t>‏‏עיקרי מותר ע"ק‏‏: 3,100.45 מ"ר, ‏‏קיים‏‏: 3,011.95 מ"ר, ‏‏מוצע‏‏: 206.41 מ"ר, ‏‏סה"כ‏‏: 3,218.36 מ"ר, חורג, ישנה יתרת שטחים בת"ק ‏‏- יש לפרסם הקלה בגין ניוד שטח עיקרי מת"ק לע"ק.‏</w:t>
            </w:r>
          </w:p>
          <w:p w14:paraId="0B2875AC" w14:textId="77777777" w:rsidR="00654C80" w:rsidRDefault="00A25F3B" w:rsidP="00654C80">
            <w:pPr>
              <w:rPr>
                <w:rtl/>
              </w:rPr>
            </w:pPr>
          </w:p>
          <w:p w14:paraId="2A36F1F8" w14:textId="77777777" w:rsidR="00654C80" w:rsidRDefault="00A25F3B" w:rsidP="00654C80">
            <w:pPr>
              <w:rPr>
                <w:rtl/>
              </w:rPr>
            </w:pPr>
            <w:r>
              <w:rPr>
                <w:rFonts w:cs="David" w:hint="cs"/>
                <w:color w:val="000000"/>
                <w:rtl/>
              </w:rPr>
              <w:t>‏‏עיקרי מותר ת"ק‏‏: 2,646.19 מ"ר, ‏‏קיים‏‏: 1,844.87 מ"ר, ‏‏מוצע‏‏: 685.31 מ"ר, ‏‏סה"כ‏‏: 2,530.18 מ"ר, ישנה יתרה של 116 מ"ר עיקרי מתחת הקרקע, ניתן לנייד שטח זה לע"ק בכפוף לפרסום הקלה.‏</w:t>
            </w:r>
          </w:p>
          <w:p w14:paraId="18ED9090" w14:textId="77777777" w:rsidR="00654C80" w:rsidRDefault="00A25F3B" w:rsidP="00654C80">
            <w:pPr>
              <w:rPr>
                <w:rtl/>
              </w:rPr>
            </w:pPr>
          </w:p>
          <w:p w14:paraId="6CCF9324" w14:textId="77777777" w:rsidR="00654C80" w:rsidRDefault="00A25F3B" w:rsidP="00654C80">
            <w:pPr>
              <w:rPr>
                <w:rtl/>
              </w:rPr>
            </w:pPr>
            <w:r>
              <w:rPr>
                <w:rFonts w:cs="David" w:hint="cs"/>
                <w:color w:val="000000"/>
                <w:rtl/>
              </w:rPr>
              <w:t>‏‏שרות מותר ע"ק‏‏: 157.59 מ"ר, ‏‏קיים‏‏: 25.27 מ"ר, ‏‏מוצע‏‏: 42.99 מ"ר, ‏‏סה"כ‏‏: 68.26 מ"ר.‏</w:t>
            </w:r>
          </w:p>
          <w:p w14:paraId="724CBA12" w14:textId="77777777" w:rsidR="00654C80" w:rsidRDefault="00A25F3B" w:rsidP="00654C80">
            <w:pPr>
              <w:rPr>
                <w:rtl/>
              </w:rPr>
            </w:pPr>
          </w:p>
          <w:p w14:paraId="048B3742" w14:textId="77777777" w:rsidR="00654C80" w:rsidRDefault="00A25F3B" w:rsidP="00654C80">
            <w:pPr>
              <w:rPr>
                <w:rtl/>
              </w:rPr>
            </w:pPr>
            <w:r>
              <w:rPr>
                <w:rFonts w:cs="David" w:hint="cs"/>
                <w:color w:val="000000"/>
                <w:rtl/>
              </w:rPr>
              <w:t>‏‏שרות מותר ת"ק‏‏: 431.99 מ"ר, ‏‏קיים‏‏: 455.1 מ"ר, ‏‏מוצע‏‏: 35.37 מ"ר, ‏‏סה"כ‏‏: 490.74 מ"ר, חורג מהמותר, ישנם שטחים עודפים בע"ק ‏‏- יש לפרסם הקלה בגין ניוד שטח שרות מע"ק לת"ק.‏</w:t>
            </w:r>
          </w:p>
          <w:p w14:paraId="6BD3960C" w14:textId="77777777" w:rsidR="00654C80" w:rsidRDefault="00A25F3B" w:rsidP="00654C80">
            <w:pPr>
              <w:rPr>
                <w:rtl/>
              </w:rPr>
            </w:pPr>
          </w:p>
          <w:p w14:paraId="2F30379B" w14:textId="77777777" w:rsidR="00654C80" w:rsidRDefault="00A25F3B" w:rsidP="00654C80">
            <w:pPr>
              <w:rPr>
                <w:rtl/>
              </w:rPr>
            </w:pPr>
            <w:r>
              <w:rPr>
                <w:rFonts w:cs="David" w:hint="cs"/>
                <w:color w:val="000000"/>
                <w:rtl/>
              </w:rPr>
              <w:t>‏‏‎ ‎</w:t>
            </w:r>
          </w:p>
          <w:p w14:paraId="67D208DA" w14:textId="77777777" w:rsidR="00654C80" w:rsidRDefault="00A25F3B" w:rsidP="00654C80">
            <w:pPr>
              <w:rPr>
                <w:rtl/>
              </w:rPr>
            </w:pPr>
          </w:p>
          <w:p w14:paraId="7FAA8156" w14:textId="77777777" w:rsidR="00654C80" w:rsidRDefault="00A25F3B" w:rsidP="00654C80">
            <w:pPr>
              <w:rPr>
                <w:rtl/>
              </w:rPr>
            </w:pPr>
            <w:r>
              <w:rPr>
                <w:rFonts w:cs="David" w:hint="cs"/>
                <w:color w:val="000000"/>
                <w:rtl/>
              </w:rPr>
              <w:lastRenderedPageBreak/>
              <w:t>‏חוות דעת תכנונית‏ ‏:‏</w:t>
            </w:r>
          </w:p>
          <w:p w14:paraId="4B30C0E5" w14:textId="77777777" w:rsidR="00654C80" w:rsidRDefault="00A25F3B" w:rsidP="00654C80">
            <w:pPr>
              <w:rPr>
                <w:rtl/>
              </w:rPr>
            </w:pPr>
          </w:p>
          <w:p w14:paraId="2864E663" w14:textId="77777777" w:rsidR="00654C80" w:rsidRDefault="00A25F3B" w:rsidP="00654C80">
            <w:pPr>
              <w:rPr>
                <w:rtl/>
              </w:rPr>
            </w:pPr>
            <w:r>
              <w:rPr>
                <w:rFonts w:cs="David" w:hint="cs"/>
                <w:color w:val="000000"/>
                <w:rtl/>
              </w:rPr>
              <w:t>‏‏- יש לתקן את ההערות המופיעות ע"ג תוכנית ‏‎a‎‏.‏</w:t>
            </w:r>
          </w:p>
          <w:p w14:paraId="41E72B99" w14:textId="77777777" w:rsidR="00654C80" w:rsidRDefault="00A25F3B" w:rsidP="00654C80">
            <w:pPr>
              <w:rPr>
                <w:rtl/>
              </w:rPr>
            </w:pPr>
          </w:p>
          <w:p w14:paraId="5C8058EF" w14:textId="77777777" w:rsidR="00654C80" w:rsidRDefault="00A25F3B" w:rsidP="00654C80">
            <w:pPr>
              <w:rPr>
                <w:rtl/>
              </w:rPr>
            </w:pPr>
            <w:r>
              <w:rPr>
                <w:rFonts w:cs="David" w:hint="cs"/>
                <w:color w:val="000000"/>
                <w:rtl/>
              </w:rPr>
              <w:t>‏‏ ‏</w:t>
            </w:r>
          </w:p>
          <w:p w14:paraId="42E0A62F" w14:textId="77777777" w:rsidR="00654C80" w:rsidRDefault="00A25F3B" w:rsidP="00654C80">
            <w:pPr>
              <w:rPr>
                <w:rtl/>
              </w:rPr>
            </w:pPr>
          </w:p>
          <w:p w14:paraId="3F543F5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E0F3737" w14:textId="77777777" w:rsidR="00654C80" w:rsidRDefault="00A25F3B" w:rsidP="00654C80">
            <w:pPr>
              <w:rPr>
                <w:rtl/>
              </w:rPr>
            </w:pPr>
          </w:p>
          <w:p w14:paraId="48C5F273"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tc>
      </w:tr>
      <w:tr w:rsidR="00BF1333" w14:paraId="32E5668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319ACFE"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B0E522E" w14:textId="77777777" w:rsidR="00BF1333" w:rsidRDefault="00BF1333">
            <w:pPr>
              <w:jc w:val="both"/>
            </w:pPr>
            <w:r>
              <w:rPr>
                <w:rFonts w:cs="Arial" w:hint="cs"/>
                <w:rtl/>
              </w:rPr>
              <w:t>08/09/2024</w:t>
            </w:r>
          </w:p>
        </w:tc>
        <w:tc>
          <w:tcPr>
            <w:tcW w:w="5669" w:type="dxa"/>
          </w:tcPr>
          <w:p w14:paraId="7F739A9B" w14:textId="77777777" w:rsidR="00654C80" w:rsidRDefault="00A25F3B" w:rsidP="00654C80">
            <w:pPr>
              <w:rPr>
                <w:rtl/>
              </w:rPr>
            </w:pPr>
          </w:p>
          <w:p w14:paraId="10FF1BBB" w14:textId="77777777" w:rsidR="00654C80" w:rsidRDefault="00A25F3B" w:rsidP="00654C80">
            <w:pPr>
              <w:rPr>
                <w:rtl/>
              </w:rPr>
            </w:pPr>
            <w:r>
              <w:rPr>
                <w:rFonts w:cs="David" w:hint="cs"/>
                <w:color w:val="000000"/>
                <w:rtl/>
              </w:rPr>
              <w:t>‏‎ ‎</w:t>
            </w:r>
          </w:p>
          <w:p w14:paraId="25D78C4F" w14:textId="77777777" w:rsidR="00654C80" w:rsidRDefault="00A25F3B" w:rsidP="00654C80">
            <w:pPr>
              <w:rPr>
                <w:rtl/>
              </w:rPr>
            </w:pPr>
          </w:p>
          <w:p w14:paraId="592E6F17" w14:textId="77777777" w:rsidR="00654C80" w:rsidRDefault="00A25F3B" w:rsidP="00654C80">
            <w:pPr>
              <w:rPr>
                <w:rtl/>
              </w:rPr>
            </w:pPr>
            <w:r>
              <w:rPr>
                <w:rFonts w:cs="David" w:hint="cs"/>
                <w:color w:val="000000"/>
                <w:rtl/>
              </w:rPr>
              <w:t>‏</w:t>
            </w:r>
          </w:p>
          <w:p w14:paraId="6568AEA1" w14:textId="77777777" w:rsidR="00654C80" w:rsidRDefault="00A25F3B" w:rsidP="00654C80">
            <w:pPr>
              <w:rPr>
                <w:rtl/>
              </w:rPr>
            </w:pPr>
          </w:p>
          <w:p w14:paraId="7C003831" w14:textId="77777777" w:rsidR="00654C80" w:rsidRDefault="00A25F3B" w:rsidP="00654C80">
            <w:pPr>
              <w:rPr>
                <w:rtl/>
              </w:rPr>
            </w:pPr>
            <w:r>
              <w:rPr>
                <w:rFonts w:cs="David" w:hint="cs"/>
                <w:color w:val="000000"/>
                <w:rtl/>
              </w:rPr>
              <w:t>‏‏לדחות במתכונת המוצעת‏‏:‏</w:t>
            </w:r>
          </w:p>
          <w:p w14:paraId="2F78AA9C" w14:textId="77777777" w:rsidR="00654C80" w:rsidRDefault="00A25F3B" w:rsidP="00654C80">
            <w:pPr>
              <w:rPr>
                <w:rtl/>
              </w:rPr>
            </w:pPr>
          </w:p>
          <w:p w14:paraId="4335F16C" w14:textId="77777777" w:rsidR="00654C80" w:rsidRDefault="00A25F3B" w:rsidP="00654C80">
            <w:pPr>
              <w:rPr>
                <w:rtl/>
              </w:rPr>
            </w:pPr>
            <w:r>
              <w:rPr>
                <w:rFonts w:cs="David" w:hint="cs"/>
                <w:color w:val="000000"/>
                <w:rtl/>
              </w:rPr>
              <w:t>‏‏ ‏</w:t>
            </w:r>
          </w:p>
          <w:p w14:paraId="077B9268" w14:textId="77777777" w:rsidR="00654C80" w:rsidRDefault="00A25F3B" w:rsidP="00654C80">
            <w:pPr>
              <w:rPr>
                <w:rtl/>
              </w:rPr>
            </w:pPr>
          </w:p>
          <w:p w14:paraId="2AAC4EEA" w14:textId="77777777" w:rsidR="00654C80" w:rsidRDefault="00A25F3B" w:rsidP="00654C80">
            <w:pPr>
              <w:rPr>
                <w:rtl/>
              </w:rPr>
            </w:pPr>
            <w:r>
              <w:rPr>
                <w:rFonts w:cs="David" w:hint="cs"/>
                <w:color w:val="000000"/>
                <w:rtl/>
              </w:rPr>
              <w:t>‏‏מוצע בבקשה תוספת בינוי בהתאם לנספח הבינוי, הבקשהמובאת לדחיה במתכונת המוצעת היות ו:‏</w:t>
            </w:r>
          </w:p>
          <w:p w14:paraId="2F5C2427" w14:textId="77777777" w:rsidR="00654C80" w:rsidRDefault="00A25F3B" w:rsidP="00654C80">
            <w:pPr>
              <w:rPr>
                <w:rtl/>
              </w:rPr>
            </w:pPr>
          </w:p>
          <w:p w14:paraId="7CE3A808" w14:textId="77777777" w:rsidR="00654C80" w:rsidRDefault="00A25F3B" w:rsidP="00654C80">
            <w:pPr>
              <w:rPr>
                <w:rtl/>
              </w:rPr>
            </w:pPr>
            <w:r>
              <w:rPr>
                <w:rFonts w:cs="David" w:hint="cs"/>
                <w:color w:val="000000"/>
                <w:rtl/>
              </w:rPr>
              <w:t xml:space="preserve">‏יש חוסר ושטחים ונדרש לפרסם הקלה </w:t>
            </w:r>
            <w:r>
              <w:rPr>
                <w:rFonts w:cs="David" w:hint="cs"/>
                <w:color w:val="000000"/>
                <w:rtl/>
              </w:rPr>
              <w:t>בגין ניוד שטחי בניה מעל הכניסה הקובעת למתחת‏</w:t>
            </w:r>
          </w:p>
          <w:p w14:paraId="44B24021" w14:textId="77777777" w:rsidR="00654C80" w:rsidRDefault="00A25F3B" w:rsidP="00654C80">
            <w:pPr>
              <w:rPr>
                <w:rtl/>
              </w:rPr>
            </w:pPr>
          </w:p>
          <w:p w14:paraId="05530A55" w14:textId="77777777" w:rsidR="00654C80" w:rsidRDefault="00A25F3B" w:rsidP="00654C80">
            <w:pPr>
              <w:rPr>
                <w:rtl/>
              </w:rPr>
            </w:pPr>
            <w:r>
              <w:rPr>
                <w:rFonts w:cs="David" w:hint="cs"/>
                <w:color w:val="000000"/>
                <w:rtl/>
              </w:rPr>
              <w:t>‏כמו"כ חסר אישור מח' איכות הסביבה.‏</w:t>
            </w:r>
          </w:p>
          <w:p w14:paraId="5DC01846" w14:textId="77777777" w:rsidR="00654C80" w:rsidRDefault="00A25F3B" w:rsidP="00654C80">
            <w:pPr>
              <w:rPr>
                <w:rtl/>
              </w:rPr>
            </w:pPr>
          </w:p>
          <w:p w14:paraId="2D701484" w14:textId="77777777" w:rsidR="00654C80" w:rsidRDefault="00A25F3B" w:rsidP="00654C80">
            <w:pPr>
              <w:rPr>
                <w:rtl/>
              </w:rPr>
            </w:pPr>
            <w:r>
              <w:rPr>
                <w:rFonts w:cs="David" w:hint="cs"/>
                <w:color w:val="000000"/>
                <w:rtl/>
              </w:rPr>
              <w:t>‏‏ ‏</w:t>
            </w:r>
          </w:p>
          <w:p w14:paraId="3FCFD2B0" w14:textId="77777777" w:rsidR="00654C80" w:rsidRDefault="00A25F3B" w:rsidP="00654C80">
            <w:pPr>
              <w:rPr>
                <w:rtl/>
              </w:rPr>
            </w:pPr>
          </w:p>
          <w:p w14:paraId="22D26F66" w14:textId="77777777" w:rsidR="00654C80" w:rsidRDefault="00A25F3B" w:rsidP="00654C80">
            <w:pPr>
              <w:rPr>
                <w:rtl/>
              </w:rPr>
            </w:pPr>
            <w:r>
              <w:rPr>
                <w:rFonts w:cs="David" w:hint="cs"/>
                <w:color w:val="000000"/>
                <w:rtl/>
              </w:rPr>
              <w:t>‏שטח בניה‏ ‏:‏</w:t>
            </w:r>
          </w:p>
          <w:p w14:paraId="7E085E23" w14:textId="77777777" w:rsidR="00654C80" w:rsidRDefault="00A25F3B" w:rsidP="00654C80">
            <w:pPr>
              <w:rPr>
                <w:rtl/>
              </w:rPr>
            </w:pPr>
          </w:p>
          <w:p w14:paraId="22106CDD" w14:textId="77777777" w:rsidR="00654C80" w:rsidRDefault="00A25F3B" w:rsidP="00654C80">
            <w:pPr>
              <w:rPr>
                <w:rtl/>
              </w:rPr>
            </w:pPr>
            <w:r>
              <w:rPr>
                <w:rFonts w:cs="David" w:hint="cs"/>
                <w:color w:val="000000"/>
                <w:rtl/>
              </w:rPr>
              <w:t xml:space="preserve">‏‏עיקרי מותר ע"ק‏‏: 3,100.45 מ"ר, ‏‏קיים‏‏: 3,011.95 מ"ר, ‏‏מוצע‏‏: 206.41 מ"ר, ‏‏סה"כ‏‏: 3,218.36 מ"ר, חורג, ישנה יתרת שטחים בת"ק ‏‏- יש לפרסם </w:t>
            </w:r>
            <w:r>
              <w:rPr>
                <w:rFonts w:cs="David" w:hint="cs"/>
                <w:color w:val="000000"/>
                <w:rtl/>
              </w:rPr>
              <w:t>הקלה בגין ניוד שטח עיקרי מת"ק לע"ק.‏</w:t>
            </w:r>
          </w:p>
          <w:p w14:paraId="6B2D0F68" w14:textId="77777777" w:rsidR="00654C80" w:rsidRDefault="00A25F3B" w:rsidP="00654C80">
            <w:pPr>
              <w:rPr>
                <w:rtl/>
              </w:rPr>
            </w:pPr>
          </w:p>
          <w:p w14:paraId="3AB500AB" w14:textId="77777777" w:rsidR="00654C80" w:rsidRDefault="00A25F3B" w:rsidP="00654C80">
            <w:pPr>
              <w:rPr>
                <w:rtl/>
              </w:rPr>
            </w:pPr>
            <w:r>
              <w:rPr>
                <w:rFonts w:cs="David" w:hint="cs"/>
                <w:color w:val="000000"/>
                <w:rtl/>
              </w:rPr>
              <w:t>‏‏עיקרי מותר ת"ק‏‏: 2,646.19 מ"ר, ‏‏קיים‏‏: 1,844.87 מ"ר, ‏‏מוצע‏‏: 685.31 מ"ר, ‏‏סה"כ‏‏: 2,530.18 מ"ר, ישנה יתרה של 116 מ"ר עיקרי מתחת הקרקע, ניתן לנייד שטח זה לע"ק בכפוף לפרסום הקלה.‏</w:t>
            </w:r>
          </w:p>
          <w:p w14:paraId="4CE76B93" w14:textId="77777777" w:rsidR="00654C80" w:rsidRDefault="00A25F3B" w:rsidP="00654C80">
            <w:pPr>
              <w:rPr>
                <w:rtl/>
              </w:rPr>
            </w:pPr>
          </w:p>
          <w:p w14:paraId="6516BCDE" w14:textId="77777777" w:rsidR="00654C80" w:rsidRDefault="00A25F3B" w:rsidP="00654C80">
            <w:pPr>
              <w:rPr>
                <w:rtl/>
              </w:rPr>
            </w:pPr>
            <w:r>
              <w:rPr>
                <w:rFonts w:cs="David" w:hint="cs"/>
                <w:color w:val="000000"/>
                <w:rtl/>
              </w:rPr>
              <w:t xml:space="preserve">‏‏שרות מותר ע"ק‏‏: 157.59 </w:t>
            </w:r>
            <w:r>
              <w:rPr>
                <w:rFonts w:cs="David" w:hint="cs"/>
                <w:color w:val="000000"/>
                <w:rtl/>
              </w:rPr>
              <w:t>מ"ר, ‏‏קיים‏‏: 25.27 מ"ר, ‏‏מוצע‏‏: 42.99 מ"ר, ‏‏סה"כ‏‏: 68.26 מ"ר.‏</w:t>
            </w:r>
          </w:p>
          <w:p w14:paraId="34588204" w14:textId="77777777" w:rsidR="00654C80" w:rsidRDefault="00A25F3B" w:rsidP="00654C80">
            <w:pPr>
              <w:rPr>
                <w:rtl/>
              </w:rPr>
            </w:pPr>
          </w:p>
          <w:p w14:paraId="4280A679" w14:textId="77777777" w:rsidR="00654C80" w:rsidRDefault="00A25F3B" w:rsidP="00654C80">
            <w:pPr>
              <w:rPr>
                <w:rtl/>
              </w:rPr>
            </w:pPr>
            <w:r>
              <w:rPr>
                <w:rFonts w:cs="David" w:hint="cs"/>
                <w:color w:val="000000"/>
                <w:rtl/>
              </w:rPr>
              <w:t>‏‏שרות מותר ת"ק‏‏: 431.99 מ"ר, ‏‏קיים‏‏: 455.1 מ"ר, ‏‏מוצע‏‏: 35.37 מ"ר, ‏‏סה"כ‏‏: 490.74 מ"ר, חורג מהמותר, ישנם שטחים עודפים בע"ק ‏‏- יש לפרסם הקלה בגין ניוד שטח שרות מע"ק לת"ק.‏</w:t>
            </w:r>
          </w:p>
          <w:p w14:paraId="5C7F53AF" w14:textId="77777777" w:rsidR="00654C80" w:rsidRDefault="00A25F3B" w:rsidP="00654C80">
            <w:pPr>
              <w:rPr>
                <w:rtl/>
              </w:rPr>
            </w:pPr>
          </w:p>
          <w:p w14:paraId="1BBA57B6" w14:textId="77777777" w:rsidR="00654C80" w:rsidRDefault="00A25F3B" w:rsidP="00654C80">
            <w:pPr>
              <w:rPr>
                <w:rtl/>
              </w:rPr>
            </w:pPr>
            <w:r>
              <w:rPr>
                <w:rFonts w:cs="David" w:hint="cs"/>
                <w:color w:val="000000"/>
                <w:rtl/>
              </w:rPr>
              <w:t>‏‏ ‏</w:t>
            </w:r>
          </w:p>
          <w:p w14:paraId="56C3B39D" w14:textId="77777777" w:rsidR="00654C80" w:rsidRDefault="00A25F3B" w:rsidP="00654C80">
            <w:pPr>
              <w:rPr>
                <w:rtl/>
              </w:rPr>
            </w:pPr>
          </w:p>
          <w:p w14:paraId="2CCE675A" w14:textId="77777777" w:rsidR="00654C80" w:rsidRDefault="00A25F3B" w:rsidP="00654C80">
            <w:pPr>
              <w:rPr>
                <w:rtl/>
              </w:rPr>
            </w:pPr>
            <w:r>
              <w:rPr>
                <w:rFonts w:cs="David" w:hint="cs"/>
                <w:color w:val="000000"/>
                <w:rtl/>
              </w:rPr>
              <w:t>‏אישו‏ ‏רי גורמים‏ ‏:‏</w:t>
            </w:r>
          </w:p>
          <w:p w14:paraId="055FAEF5" w14:textId="77777777" w:rsidR="00654C80" w:rsidRDefault="00A25F3B" w:rsidP="00654C80">
            <w:pPr>
              <w:rPr>
                <w:rtl/>
              </w:rPr>
            </w:pPr>
          </w:p>
          <w:p w14:paraId="42C79684" w14:textId="77777777" w:rsidR="00654C80" w:rsidRDefault="00A25F3B" w:rsidP="00654C80">
            <w:pPr>
              <w:rPr>
                <w:rtl/>
              </w:rPr>
            </w:pPr>
            <w:r>
              <w:rPr>
                <w:rFonts w:cs="David" w:hint="cs"/>
                <w:color w:val="000000"/>
                <w:rtl/>
              </w:rPr>
              <w:t>‏‏איכות סביבה‏‏ ‏‏- חסר, יש להשלים‏</w:t>
            </w:r>
          </w:p>
          <w:p w14:paraId="7DE6118D" w14:textId="77777777" w:rsidR="00654C80" w:rsidRDefault="00A25F3B" w:rsidP="00654C80">
            <w:pPr>
              <w:rPr>
                <w:rtl/>
              </w:rPr>
            </w:pPr>
          </w:p>
          <w:p w14:paraId="7E3C58FD" w14:textId="77777777" w:rsidR="00654C80" w:rsidRDefault="00A25F3B" w:rsidP="00654C80">
            <w:pPr>
              <w:rPr>
                <w:rtl/>
              </w:rPr>
            </w:pPr>
            <w:r>
              <w:rPr>
                <w:rFonts w:cs="David" w:hint="cs"/>
                <w:color w:val="000000"/>
                <w:rtl/>
              </w:rPr>
              <w:lastRenderedPageBreak/>
              <w:t>‏‎ ‎</w:t>
            </w:r>
          </w:p>
          <w:p w14:paraId="6C2ECB08" w14:textId="77777777" w:rsidR="00654C80" w:rsidRDefault="00A25F3B" w:rsidP="00654C80">
            <w:pPr>
              <w:rPr>
                <w:rtl/>
              </w:rPr>
            </w:pPr>
          </w:p>
          <w:p w14:paraId="5A2FEC1D" w14:textId="77777777" w:rsidR="00654C80" w:rsidRDefault="00A25F3B" w:rsidP="00654C80">
            <w:pPr>
              <w:rPr>
                <w:rtl/>
              </w:rPr>
            </w:pPr>
            <w:r>
              <w:rPr>
                <w:rFonts w:cs="David" w:hint="cs"/>
                <w:color w:val="000000"/>
                <w:rtl/>
              </w:rPr>
              <w:t>‏חוות דעת תכנונית‏ ‏:‏</w:t>
            </w:r>
          </w:p>
          <w:p w14:paraId="7B81F843" w14:textId="77777777" w:rsidR="00654C80" w:rsidRDefault="00A25F3B" w:rsidP="00654C80">
            <w:pPr>
              <w:rPr>
                <w:rtl/>
              </w:rPr>
            </w:pPr>
          </w:p>
          <w:p w14:paraId="441E197A" w14:textId="77777777" w:rsidR="00654C80" w:rsidRDefault="00A25F3B" w:rsidP="00654C80">
            <w:pPr>
              <w:rPr>
                <w:rtl/>
              </w:rPr>
            </w:pPr>
            <w:r>
              <w:rPr>
                <w:rFonts w:cs="David" w:hint="cs"/>
                <w:color w:val="000000"/>
                <w:rtl/>
              </w:rPr>
              <w:t>‏‏- יש לתקן את ההערות המופיעות ע"ג תוכנית ‏‎a‎‏.‏</w:t>
            </w:r>
          </w:p>
          <w:p w14:paraId="51C42FF7" w14:textId="77777777" w:rsidR="00654C80" w:rsidRDefault="00A25F3B" w:rsidP="00654C80">
            <w:pPr>
              <w:rPr>
                <w:rtl/>
              </w:rPr>
            </w:pPr>
          </w:p>
          <w:p w14:paraId="6E70FDFB" w14:textId="77777777" w:rsidR="00654C80" w:rsidRDefault="00A25F3B" w:rsidP="00654C80">
            <w:pPr>
              <w:rPr>
                <w:rtl/>
              </w:rPr>
            </w:pPr>
            <w:r>
              <w:rPr>
                <w:rFonts w:cs="David" w:hint="cs"/>
                <w:color w:val="000000"/>
                <w:rtl/>
              </w:rPr>
              <w:t>‏‏ ‏</w:t>
            </w:r>
          </w:p>
          <w:p w14:paraId="7FCC6B8F" w14:textId="77777777" w:rsidR="00654C80" w:rsidRDefault="00A25F3B" w:rsidP="00654C80">
            <w:pPr>
              <w:rPr>
                <w:rtl/>
              </w:rPr>
            </w:pPr>
          </w:p>
          <w:p w14:paraId="60474402"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908F2B2" w14:textId="77777777" w:rsidR="00654C80" w:rsidRDefault="00A25F3B" w:rsidP="00654C80">
            <w:pPr>
              <w:rPr>
                <w:rtl/>
              </w:rPr>
            </w:pPr>
          </w:p>
          <w:p w14:paraId="575354B4"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tc>
      </w:tr>
      <w:tr w:rsidR="00BF1333" w14:paraId="346A9D9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59AA9BA"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96DFAE5" w14:textId="77777777" w:rsidR="00BF1333" w:rsidRDefault="00BF1333">
            <w:pPr>
              <w:jc w:val="both"/>
            </w:pPr>
            <w:r>
              <w:rPr>
                <w:rFonts w:cs="Arial" w:hint="cs"/>
                <w:rtl/>
              </w:rPr>
              <w:t>01/09/2024</w:t>
            </w:r>
          </w:p>
        </w:tc>
        <w:tc>
          <w:tcPr>
            <w:tcW w:w="5669" w:type="dxa"/>
          </w:tcPr>
          <w:p w14:paraId="4B3EF11E" w14:textId="77777777" w:rsidR="00654C80" w:rsidRDefault="00A25F3B" w:rsidP="00654C80">
            <w:pPr>
              <w:rPr>
                <w:rtl/>
              </w:rPr>
            </w:pPr>
          </w:p>
          <w:p w14:paraId="48B4E224" w14:textId="77777777" w:rsidR="00654C80" w:rsidRDefault="00A25F3B" w:rsidP="00654C80">
            <w:pPr>
              <w:rPr>
                <w:rtl/>
              </w:rPr>
            </w:pPr>
            <w:r>
              <w:rPr>
                <w:rFonts w:cs="David" w:hint="cs"/>
                <w:color w:val="000000"/>
                <w:rtl/>
              </w:rPr>
              <w:t>‏‎ ‎</w:t>
            </w:r>
          </w:p>
          <w:p w14:paraId="5E545B8A" w14:textId="77777777" w:rsidR="00654C80" w:rsidRDefault="00A25F3B" w:rsidP="00654C80">
            <w:pPr>
              <w:rPr>
                <w:rtl/>
              </w:rPr>
            </w:pPr>
          </w:p>
          <w:p w14:paraId="65489C84" w14:textId="77777777" w:rsidR="00654C80" w:rsidRDefault="00A25F3B" w:rsidP="00654C80">
            <w:pPr>
              <w:rPr>
                <w:rtl/>
              </w:rPr>
            </w:pPr>
            <w:r>
              <w:rPr>
                <w:rFonts w:cs="David" w:hint="cs"/>
                <w:color w:val="000000"/>
                <w:rtl/>
              </w:rPr>
              <w:t>‏ ‏חוות דעת תכנונית ‏</w:t>
            </w:r>
          </w:p>
          <w:p w14:paraId="2DA9568F" w14:textId="77777777" w:rsidR="00654C80" w:rsidRDefault="00A25F3B" w:rsidP="00654C80">
            <w:pPr>
              <w:rPr>
                <w:rtl/>
              </w:rPr>
            </w:pPr>
          </w:p>
          <w:p w14:paraId="546A8749" w14:textId="77777777" w:rsidR="00654C80" w:rsidRDefault="00A25F3B" w:rsidP="00654C80">
            <w:pPr>
              <w:rPr>
                <w:rtl/>
              </w:rPr>
            </w:pPr>
            <w:r>
              <w:rPr>
                <w:rFonts w:cs="David" w:hint="cs"/>
                <w:color w:val="000000"/>
                <w:rtl/>
              </w:rPr>
              <w:t>‏‏מס' תכנית שחלה בחלקה:‏</w:t>
            </w:r>
          </w:p>
          <w:p w14:paraId="15D4E579" w14:textId="77777777" w:rsidR="00654C80" w:rsidRDefault="00A25F3B" w:rsidP="00654C80">
            <w:pPr>
              <w:rPr>
                <w:rtl/>
              </w:rPr>
            </w:pPr>
          </w:p>
          <w:p w14:paraId="2374004A" w14:textId="77777777" w:rsidR="00654C80" w:rsidRDefault="00A25F3B" w:rsidP="00654C80">
            <w:pPr>
              <w:rPr>
                <w:rtl/>
              </w:rPr>
            </w:pPr>
            <w:r>
              <w:rPr>
                <w:rFonts w:cs="David" w:hint="cs"/>
                <w:color w:val="000000"/>
                <w:rtl/>
              </w:rPr>
              <w:t>‏‏971796‏</w:t>
            </w:r>
          </w:p>
          <w:p w14:paraId="343BEC9A" w14:textId="77777777" w:rsidR="00654C80" w:rsidRDefault="00A25F3B" w:rsidP="00654C80">
            <w:pPr>
              <w:rPr>
                <w:rtl/>
              </w:rPr>
            </w:pPr>
          </w:p>
          <w:p w14:paraId="79F0A1FD" w14:textId="77777777" w:rsidR="00654C80" w:rsidRDefault="00A25F3B" w:rsidP="00654C80">
            <w:pPr>
              <w:rPr>
                <w:rtl/>
              </w:rPr>
            </w:pPr>
            <w:r>
              <w:rPr>
                <w:rFonts w:cs="David" w:hint="cs"/>
                <w:color w:val="000000"/>
                <w:rtl/>
              </w:rPr>
              <w:t>‏‏תחילת תוקף:‏</w:t>
            </w:r>
          </w:p>
          <w:p w14:paraId="1F836325" w14:textId="77777777" w:rsidR="00654C80" w:rsidRDefault="00A25F3B" w:rsidP="00654C80">
            <w:pPr>
              <w:rPr>
                <w:rtl/>
              </w:rPr>
            </w:pPr>
          </w:p>
          <w:p w14:paraId="0E7F3C37" w14:textId="77777777" w:rsidR="00654C80" w:rsidRDefault="00A25F3B" w:rsidP="00654C80">
            <w:pPr>
              <w:rPr>
                <w:rtl/>
              </w:rPr>
            </w:pPr>
            <w:r>
              <w:rPr>
                <w:rFonts w:cs="David" w:hint="cs"/>
                <w:color w:val="000000"/>
                <w:rtl/>
              </w:rPr>
              <w:t>‏‏28/11/2022‏</w:t>
            </w:r>
          </w:p>
          <w:p w14:paraId="4235BF2E" w14:textId="77777777" w:rsidR="00654C80" w:rsidRDefault="00A25F3B" w:rsidP="00654C80">
            <w:pPr>
              <w:rPr>
                <w:rtl/>
              </w:rPr>
            </w:pPr>
          </w:p>
          <w:p w14:paraId="22F42034" w14:textId="77777777" w:rsidR="00654C80" w:rsidRDefault="00A25F3B" w:rsidP="00654C80">
            <w:pPr>
              <w:rPr>
                <w:rtl/>
              </w:rPr>
            </w:pPr>
            <w:r>
              <w:rPr>
                <w:rFonts w:cs="David" w:hint="cs"/>
                <w:color w:val="000000"/>
                <w:rtl/>
              </w:rPr>
              <w:t>‏‏ייעוד הקרקע:‏</w:t>
            </w:r>
          </w:p>
          <w:p w14:paraId="0A84323A" w14:textId="77777777" w:rsidR="00654C80" w:rsidRDefault="00A25F3B" w:rsidP="00654C80">
            <w:pPr>
              <w:rPr>
                <w:rtl/>
              </w:rPr>
            </w:pPr>
          </w:p>
          <w:p w14:paraId="0C878B8D" w14:textId="77777777" w:rsidR="00654C80" w:rsidRDefault="00A25F3B" w:rsidP="00654C80">
            <w:pPr>
              <w:rPr>
                <w:rtl/>
              </w:rPr>
            </w:pPr>
            <w:r>
              <w:rPr>
                <w:rFonts w:cs="David" w:hint="cs"/>
                <w:color w:val="000000"/>
                <w:rtl/>
              </w:rPr>
              <w:t>‏‏מבנים ומוסדות חינוך‏</w:t>
            </w:r>
          </w:p>
          <w:p w14:paraId="470167B4" w14:textId="77777777" w:rsidR="00654C80" w:rsidRDefault="00A25F3B" w:rsidP="00654C80">
            <w:pPr>
              <w:rPr>
                <w:rtl/>
              </w:rPr>
            </w:pPr>
          </w:p>
          <w:p w14:paraId="1BF4492C" w14:textId="77777777" w:rsidR="00654C80" w:rsidRDefault="00A25F3B" w:rsidP="00654C80">
            <w:pPr>
              <w:rPr>
                <w:rtl/>
              </w:rPr>
            </w:pPr>
            <w:r>
              <w:rPr>
                <w:rFonts w:cs="David" w:hint="cs"/>
                <w:color w:val="000000"/>
                <w:rtl/>
              </w:rPr>
              <w:t>‏‏התוכנית מבטלת את תוכנית המתאר.‏</w:t>
            </w:r>
          </w:p>
          <w:p w14:paraId="05A7DC3A" w14:textId="77777777" w:rsidR="00654C80" w:rsidRDefault="00A25F3B" w:rsidP="00654C80">
            <w:pPr>
              <w:rPr>
                <w:rtl/>
              </w:rPr>
            </w:pPr>
          </w:p>
          <w:p w14:paraId="13B85C3D" w14:textId="77777777" w:rsidR="00654C80" w:rsidRDefault="00A25F3B" w:rsidP="00654C80">
            <w:pPr>
              <w:rPr>
                <w:rtl/>
              </w:rPr>
            </w:pPr>
            <w:r>
              <w:rPr>
                <w:rFonts w:cs="David" w:hint="cs"/>
                <w:color w:val="000000"/>
                <w:rtl/>
              </w:rPr>
              <w:t>‏‏ ‏</w:t>
            </w:r>
          </w:p>
          <w:p w14:paraId="22B7485C" w14:textId="77777777" w:rsidR="00654C80" w:rsidRDefault="00A25F3B" w:rsidP="00654C80">
            <w:pPr>
              <w:rPr>
                <w:rtl/>
              </w:rPr>
            </w:pPr>
          </w:p>
          <w:p w14:paraId="6C5FADBD" w14:textId="77777777" w:rsidR="00654C80" w:rsidRDefault="00A25F3B" w:rsidP="00654C80">
            <w:pPr>
              <w:rPr>
                <w:rtl/>
              </w:rPr>
            </w:pPr>
            <w:r>
              <w:rPr>
                <w:rFonts w:cs="David" w:hint="cs"/>
                <w:color w:val="000000"/>
                <w:rtl/>
              </w:rPr>
              <w:t>‏‏סטייה ניכרת‏‏:‏</w:t>
            </w:r>
          </w:p>
          <w:p w14:paraId="2D990DF8" w14:textId="77777777" w:rsidR="00654C80" w:rsidRDefault="00A25F3B" w:rsidP="00654C80">
            <w:pPr>
              <w:rPr>
                <w:rtl/>
              </w:rPr>
            </w:pPr>
          </w:p>
          <w:p w14:paraId="63B9A28E" w14:textId="77777777" w:rsidR="00654C80" w:rsidRDefault="00A25F3B" w:rsidP="00654C80">
            <w:pPr>
              <w:rPr>
                <w:rtl/>
              </w:rPr>
            </w:pPr>
            <w:r>
              <w:rPr>
                <w:rFonts w:cs="David" w:hint="cs"/>
                <w:color w:val="000000"/>
                <w:rtl/>
              </w:rPr>
              <w:t>‏‏בתכנית הנ"ל קיים סעיף סטייה ניכרת לעניינים הבאים‏‏:‏‏ גובה בניה ומס' קומות.‏</w:t>
            </w:r>
          </w:p>
          <w:p w14:paraId="639E1C04" w14:textId="77777777" w:rsidR="00654C80" w:rsidRDefault="00A25F3B" w:rsidP="00654C80">
            <w:pPr>
              <w:rPr>
                <w:rtl/>
              </w:rPr>
            </w:pPr>
          </w:p>
          <w:p w14:paraId="43A5BE03" w14:textId="77777777" w:rsidR="00654C80" w:rsidRDefault="00A25F3B" w:rsidP="00654C80">
            <w:pPr>
              <w:rPr>
                <w:rtl/>
              </w:rPr>
            </w:pPr>
            <w:r>
              <w:rPr>
                <w:rFonts w:cs="David" w:hint="cs"/>
                <w:color w:val="000000"/>
                <w:rtl/>
              </w:rPr>
              <w:t>‏‏המוצע בבקשה אינו חורג מהנ"ל.‏</w:t>
            </w:r>
          </w:p>
          <w:p w14:paraId="48775CE5" w14:textId="77777777" w:rsidR="00654C80" w:rsidRDefault="00A25F3B" w:rsidP="00654C80">
            <w:pPr>
              <w:rPr>
                <w:rtl/>
              </w:rPr>
            </w:pPr>
          </w:p>
          <w:p w14:paraId="263394EF" w14:textId="77777777" w:rsidR="00654C80" w:rsidRDefault="00A25F3B" w:rsidP="00654C80">
            <w:pPr>
              <w:rPr>
                <w:rtl/>
              </w:rPr>
            </w:pPr>
            <w:r>
              <w:rPr>
                <w:rFonts w:cs="David" w:hint="cs"/>
                <w:color w:val="000000"/>
                <w:rtl/>
              </w:rPr>
              <w:t>‏‏ ‏</w:t>
            </w:r>
          </w:p>
          <w:p w14:paraId="23E56334" w14:textId="77777777" w:rsidR="00654C80" w:rsidRDefault="00A25F3B" w:rsidP="00654C80">
            <w:pPr>
              <w:rPr>
                <w:rtl/>
              </w:rPr>
            </w:pPr>
          </w:p>
          <w:p w14:paraId="321B7538" w14:textId="77777777" w:rsidR="00654C80" w:rsidRDefault="00A25F3B" w:rsidP="00654C80">
            <w:pPr>
              <w:rPr>
                <w:rtl/>
              </w:rPr>
            </w:pPr>
            <w:r>
              <w:rPr>
                <w:rFonts w:cs="David" w:hint="cs"/>
                <w:color w:val="000000"/>
                <w:rtl/>
              </w:rPr>
              <w:t xml:space="preserve">‏‏נספח </w:t>
            </w:r>
            <w:r>
              <w:rPr>
                <w:rFonts w:cs="David" w:hint="cs"/>
                <w:color w:val="000000"/>
                <w:rtl/>
              </w:rPr>
              <w:t>בינוי‏‏:‏</w:t>
            </w:r>
          </w:p>
          <w:p w14:paraId="626CA914" w14:textId="77777777" w:rsidR="00654C80" w:rsidRDefault="00A25F3B" w:rsidP="00654C80">
            <w:pPr>
              <w:rPr>
                <w:rtl/>
              </w:rPr>
            </w:pPr>
          </w:p>
          <w:p w14:paraId="7D9F45E5" w14:textId="77777777" w:rsidR="00654C80" w:rsidRDefault="00A25F3B" w:rsidP="00654C80">
            <w:pPr>
              <w:rPr>
                <w:rtl/>
              </w:rPr>
            </w:pPr>
            <w:r>
              <w:rPr>
                <w:rFonts w:cs="David" w:hint="cs"/>
                <w:color w:val="000000"/>
                <w:rtl/>
              </w:rPr>
              <w:t>‏‏בתב"ע 971796‏‏ חל נספח בינוי מס' 1 אשר מנחה, מחייב לעניין גובה בניה, מס' קומות שטחי בניה וקווי בניין.‏</w:t>
            </w:r>
          </w:p>
          <w:p w14:paraId="62495607" w14:textId="77777777" w:rsidR="00654C80" w:rsidRDefault="00A25F3B" w:rsidP="00654C80">
            <w:pPr>
              <w:rPr>
                <w:rtl/>
              </w:rPr>
            </w:pPr>
          </w:p>
          <w:p w14:paraId="327643DA" w14:textId="77777777" w:rsidR="00654C80" w:rsidRDefault="00A25F3B" w:rsidP="00654C80">
            <w:pPr>
              <w:rPr>
                <w:rtl/>
              </w:rPr>
            </w:pPr>
            <w:r>
              <w:rPr>
                <w:rFonts w:cs="David" w:hint="cs"/>
                <w:color w:val="000000"/>
                <w:rtl/>
              </w:rPr>
              <w:t>‏‏מוצע בבקשה תוספת בינוי בהתאם לנספח הבינוי.‏</w:t>
            </w:r>
          </w:p>
          <w:p w14:paraId="7E15DEF4" w14:textId="77777777" w:rsidR="00654C80" w:rsidRDefault="00A25F3B" w:rsidP="00654C80">
            <w:pPr>
              <w:rPr>
                <w:rtl/>
              </w:rPr>
            </w:pPr>
          </w:p>
          <w:p w14:paraId="281731E6" w14:textId="77777777" w:rsidR="00654C80" w:rsidRDefault="00A25F3B" w:rsidP="00654C80">
            <w:pPr>
              <w:rPr>
                <w:rtl/>
              </w:rPr>
            </w:pPr>
            <w:r>
              <w:rPr>
                <w:rFonts w:cs="David" w:hint="cs"/>
                <w:color w:val="000000"/>
                <w:rtl/>
              </w:rPr>
              <w:t>‏‎ ‎</w:t>
            </w:r>
          </w:p>
          <w:p w14:paraId="1CE216C1" w14:textId="77777777" w:rsidR="00654C80" w:rsidRDefault="00A25F3B" w:rsidP="00654C80">
            <w:pPr>
              <w:rPr>
                <w:rtl/>
              </w:rPr>
            </w:pPr>
          </w:p>
          <w:p w14:paraId="288FA78E" w14:textId="77777777" w:rsidR="00654C80" w:rsidRDefault="00A25F3B" w:rsidP="00654C80">
            <w:pPr>
              <w:rPr>
                <w:rtl/>
              </w:rPr>
            </w:pPr>
            <w:r>
              <w:rPr>
                <w:rFonts w:cs="David" w:hint="cs"/>
                <w:color w:val="000000"/>
                <w:rtl/>
              </w:rPr>
              <w:t>‏‏קווי בניין‏‏:‏</w:t>
            </w:r>
          </w:p>
          <w:p w14:paraId="2A1BCA54" w14:textId="77777777" w:rsidR="00654C80" w:rsidRDefault="00A25F3B" w:rsidP="00654C80">
            <w:pPr>
              <w:rPr>
                <w:rtl/>
              </w:rPr>
            </w:pPr>
          </w:p>
          <w:p w14:paraId="072DC6E5" w14:textId="77777777" w:rsidR="00654C80" w:rsidRDefault="00A25F3B" w:rsidP="00654C80">
            <w:pPr>
              <w:rPr>
                <w:rtl/>
              </w:rPr>
            </w:pPr>
            <w:r>
              <w:rPr>
                <w:rFonts w:cs="David" w:hint="cs"/>
                <w:color w:val="000000"/>
                <w:rtl/>
              </w:rPr>
              <w:t>‏‏הבחינה נערכה עפ"י תיק קווי בניין שהוגש מיום ‏‏05.06.2023‏‏ ע"י המח' למידע תכנוני‏‏, קווי בניין סומנו עפ"י תוכנית 971796 ‏‏ו‏‏לא ‏‏נמצאו חריגות מקווי הבניין המאושרים‏‏.‏</w:t>
            </w:r>
          </w:p>
          <w:p w14:paraId="0233F285" w14:textId="77777777" w:rsidR="00654C80" w:rsidRDefault="00A25F3B" w:rsidP="00654C80">
            <w:pPr>
              <w:rPr>
                <w:rtl/>
              </w:rPr>
            </w:pPr>
          </w:p>
          <w:p w14:paraId="1DEB9C0E" w14:textId="77777777" w:rsidR="00654C80" w:rsidRDefault="00A25F3B" w:rsidP="00654C80">
            <w:pPr>
              <w:rPr>
                <w:rtl/>
              </w:rPr>
            </w:pPr>
            <w:r>
              <w:rPr>
                <w:rFonts w:cs="David" w:hint="cs"/>
                <w:color w:val="000000"/>
                <w:rtl/>
              </w:rPr>
              <w:t>‏‏ ‏</w:t>
            </w:r>
          </w:p>
          <w:p w14:paraId="72CE805B" w14:textId="77777777" w:rsidR="00654C80" w:rsidRDefault="00A25F3B" w:rsidP="00654C80">
            <w:pPr>
              <w:rPr>
                <w:rtl/>
              </w:rPr>
            </w:pPr>
          </w:p>
          <w:p w14:paraId="771F0789" w14:textId="77777777" w:rsidR="00654C80" w:rsidRDefault="00A25F3B" w:rsidP="00654C80">
            <w:pPr>
              <w:rPr>
                <w:rtl/>
              </w:rPr>
            </w:pPr>
            <w:r>
              <w:rPr>
                <w:rFonts w:cs="David" w:hint="cs"/>
                <w:color w:val="000000"/>
                <w:rtl/>
              </w:rPr>
              <w:t>‏‏שטח בניה‏‏:‏</w:t>
            </w:r>
          </w:p>
          <w:p w14:paraId="7C7102EF" w14:textId="77777777" w:rsidR="00654C80" w:rsidRDefault="00A25F3B" w:rsidP="00654C80">
            <w:pPr>
              <w:rPr>
                <w:rtl/>
              </w:rPr>
            </w:pPr>
          </w:p>
          <w:p w14:paraId="168A87E2" w14:textId="77777777" w:rsidR="00654C80" w:rsidRDefault="00A25F3B" w:rsidP="00654C80">
            <w:pPr>
              <w:rPr>
                <w:rtl/>
              </w:rPr>
            </w:pPr>
            <w:r>
              <w:rPr>
                <w:rFonts w:cs="David" w:hint="cs"/>
                <w:color w:val="000000"/>
                <w:rtl/>
              </w:rPr>
              <w:t xml:space="preserve">‏‏עיקרי מותר ע"ק‏‏: 3,100.45 מ"ר, ‏‏קיים‏‏: 3,011.95 מ"ר, ‏‏מוצע‏‏: 206.41 מ"ר, ‏‏סה"כ‏‏: 3,218.36 מ"ר, חורג, ישנה יתרת שטחים </w:t>
            </w:r>
            <w:r>
              <w:rPr>
                <w:rFonts w:cs="David" w:hint="cs"/>
                <w:color w:val="000000"/>
                <w:rtl/>
              </w:rPr>
              <w:t>בת"ק ‏‏- יש לפרסם הקלה בגין ניוד שטח עיקרי מת"ק לע"ק.‏</w:t>
            </w:r>
          </w:p>
          <w:p w14:paraId="5B8BA2B8" w14:textId="77777777" w:rsidR="00654C80" w:rsidRDefault="00A25F3B" w:rsidP="00654C80">
            <w:pPr>
              <w:rPr>
                <w:rtl/>
              </w:rPr>
            </w:pPr>
          </w:p>
          <w:p w14:paraId="16EE60D6" w14:textId="77777777" w:rsidR="00654C80" w:rsidRDefault="00A25F3B" w:rsidP="00654C80">
            <w:pPr>
              <w:rPr>
                <w:rtl/>
              </w:rPr>
            </w:pPr>
            <w:r>
              <w:rPr>
                <w:rFonts w:cs="David" w:hint="cs"/>
                <w:color w:val="000000"/>
                <w:rtl/>
              </w:rPr>
              <w:t>‏‏עיקרי מותר ת"ק‏‏: 2,646.19 מ"ר, ‏‏קיים‏‏: 1,844.87 מ"ר, ‏‏מוצע‏‏: 685.31 מ"ר, ‏‏סה"כ‏‏: 2,530.18 מ"ר, ישנה יתרה של 116 מ"ר עיקרי מתחת הקרקע, ניתן לנייד שטח זה לע"ק בכפוף לפרסום הקלה.‏</w:t>
            </w:r>
          </w:p>
          <w:p w14:paraId="5205AC1C" w14:textId="77777777" w:rsidR="00654C80" w:rsidRDefault="00A25F3B" w:rsidP="00654C80">
            <w:pPr>
              <w:rPr>
                <w:rtl/>
              </w:rPr>
            </w:pPr>
          </w:p>
          <w:p w14:paraId="3EA89B1E" w14:textId="77777777" w:rsidR="00654C80" w:rsidRDefault="00A25F3B" w:rsidP="00654C80">
            <w:pPr>
              <w:rPr>
                <w:rtl/>
              </w:rPr>
            </w:pPr>
            <w:r>
              <w:rPr>
                <w:rFonts w:cs="David" w:hint="cs"/>
                <w:color w:val="000000"/>
                <w:rtl/>
              </w:rPr>
              <w:t>‏‏שרות מותר ע"ק‏‏: 157.59 מ"ר, ‏‏קיים‏‏: 25.27 מ"ר, ‏‏מוצע‏‏: 42.99 מ"ר, ‏‏סה"כ‏‏: 68.26 מ"ר.‏</w:t>
            </w:r>
          </w:p>
          <w:p w14:paraId="6553ABC8" w14:textId="77777777" w:rsidR="00654C80" w:rsidRDefault="00A25F3B" w:rsidP="00654C80">
            <w:pPr>
              <w:rPr>
                <w:rtl/>
              </w:rPr>
            </w:pPr>
          </w:p>
          <w:p w14:paraId="55F20859" w14:textId="77777777" w:rsidR="00654C80" w:rsidRDefault="00A25F3B" w:rsidP="00654C80">
            <w:pPr>
              <w:rPr>
                <w:rtl/>
              </w:rPr>
            </w:pPr>
            <w:r>
              <w:rPr>
                <w:rFonts w:cs="David" w:hint="cs"/>
                <w:color w:val="000000"/>
                <w:rtl/>
              </w:rPr>
              <w:t>‏‏שרות מותר ת"ק‏‏: 431.99 מ"ר, ‏‏קיים‏‏: 455.1 מ"ר, ‏‏מוצע‏‏: 35.37 מ"ר, ‏‏סה"כ‏‏: 490.74 מ"ר, חורג מהמותר, ישנם שטחים עודפים בע"ק ‏‏- יש לפרסם הקלה בגין ניוד שטח שרות מע"ק לת"ק.‏</w:t>
            </w:r>
          </w:p>
          <w:p w14:paraId="41371F5D" w14:textId="77777777" w:rsidR="00654C80" w:rsidRDefault="00A25F3B" w:rsidP="00654C80">
            <w:pPr>
              <w:rPr>
                <w:rtl/>
              </w:rPr>
            </w:pPr>
          </w:p>
          <w:p w14:paraId="7ABB153D" w14:textId="77777777" w:rsidR="00654C80" w:rsidRDefault="00A25F3B" w:rsidP="00654C80">
            <w:pPr>
              <w:rPr>
                <w:rtl/>
              </w:rPr>
            </w:pPr>
            <w:r>
              <w:rPr>
                <w:rFonts w:cs="David" w:hint="cs"/>
                <w:color w:val="000000"/>
                <w:rtl/>
              </w:rPr>
              <w:t>‏‏ ‏</w:t>
            </w:r>
          </w:p>
          <w:p w14:paraId="762AB8EC" w14:textId="77777777" w:rsidR="00654C80" w:rsidRDefault="00A25F3B" w:rsidP="00654C80">
            <w:pPr>
              <w:rPr>
                <w:rtl/>
              </w:rPr>
            </w:pPr>
          </w:p>
          <w:p w14:paraId="60052800" w14:textId="77777777" w:rsidR="00654C80" w:rsidRDefault="00A25F3B" w:rsidP="00654C80">
            <w:pPr>
              <w:rPr>
                <w:rtl/>
              </w:rPr>
            </w:pPr>
            <w:r>
              <w:rPr>
                <w:rFonts w:cs="David" w:hint="cs"/>
                <w:color w:val="000000"/>
                <w:rtl/>
              </w:rPr>
              <w:t>‏‏מרפסת זיז‏‏:‏</w:t>
            </w:r>
          </w:p>
          <w:p w14:paraId="40DC61FD" w14:textId="77777777" w:rsidR="00654C80" w:rsidRDefault="00A25F3B" w:rsidP="00654C80">
            <w:pPr>
              <w:rPr>
                <w:rtl/>
              </w:rPr>
            </w:pPr>
          </w:p>
          <w:p w14:paraId="61A80684" w14:textId="77777777" w:rsidR="00654C80" w:rsidRDefault="00A25F3B" w:rsidP="00654C80">
            <w:pPr>
              <w:rPr>
                <w:rtl/>
              </w:rPr>
            </w:pPr>
            <w:r>
              <w:rPr>
                <w:rFonts w:cs="David" w:hint="cs"/>
                <w:color w:val="000000"/>
                <w:rtl/>
              </w:rPr>
              <w:t>‏‏קומה ב', מפלס 3.15+, חזית מערבית‏‏ - מוצעת מרפסת זיז לא מקורה בעומק של 4.15 מ' ובשטח של 69.65 מ"ר בהתאם לנספח הבינוי במסגרת קווי הבניין, המרפסת המוצעת אמנם בודדת בחזית אך תואמת נספח הבינוי ‏‏- אין מניעה לאשר.‏</w:t>
            </w:r>
          </w:p>
          <w:p w14:paraId="060EED78" w14:textId="77777777" w:rsidR="00654C80" w:rsidRDefault="00A25F3B" w:rsidP="00654C80">
            <w:pPr>
              <w:rPr>
                <w:rtl/>
              </w:rPr>
            </w:pPr>
          </w:p>
          <w:p w14:paraId="05B8BD35" w14:textId="77777777" w:rsidR="00654C80" w:rsidRDefault="00A25F3B" w:rsidP="00654C80">
            <w:pPr>
              <w:rPr>
                <w:rtl/>
              </w:rPr>
            </w:pPr>
            <w:r>
              <w:rPr>
                <w:rFonts w:cs="David" w:hint="cs"/>
                <w:color w:val="000000"/>
                <w:rtl/>
              </w:rPr>
              <w:t>‏‏ ‏</w:t>
            </w:r>
          </w:p>
          <w:p w14:paraId="1B3F5EF7" w14:textId="77777777" w:rsidR="00654C80" w:rsidRDefault="00A25F3B" w:rsidP="00654C80">
            <w:pPr>
              <w:rPr>
                <w:rtl/>
              </w:rPr>
            </w:pPr>
          </w:p>
          <w:p w14:paraId="692AF2DC" w14:textId="77777777" w:rsidR="00654C80" w:rsidRDefault="00A25F3B" w:rsidP="00654C80">
            <w:pPr>
              <w:rPr>
                <w:rtl/>
              </w:rPr>
            </w:pPr>
            <w:r>
              <w:rPr>
                <w:rFonts w:cs="David" w:hint="cs"/>
                <w:color w:val="000000"/>
                <w:rtl/>
              </w:rPr>
              <w:t>‏‏שלביות ביצוע‏‏:‏</w:t>
            </w:r>
          </w:p>
          <w:p w14:paraId="2FB3C68D" w14:textId="77777777" w:rsidR="00654C80" w:rsidRDefault="00A25F3B" w:rsidP="00654C80">
            <w:pPr>
              <w:rPr>
                <w:rtl/>
              </w:rPr>
            </w:pPr>
          </w:p>
          <w:p w14:paraId="1ED4E6E4" w14:textId="77777777" w:rsidR="00654C80" w:rsidRDefault="00A25F3B" w:rsidP="00654C80">
            <w:pPr>
              <w:rPr>
                <w:rtl/>
              </w:rPr>
            </w:pPr>
            <w:r>
              <w:rPr>
                <w:rFonts w:cs="David" w:hint="cs"/>
                <w:color w:val="000000"/>
                <w:rtl/>
              </w:rPr>
              <w:t>‏‏"‏‏הבניה תבוצע בהינף אחד, לא תותר בניה בשלבים‏‏"‏‏ ‏‏המוצע הינו בהינף אחד.‏</w:t>
            </w:r>
          </w:p>
          <w:p w14:paraId="68AA803C" w14:textId="77777777" w:rsidR="00654C80" w:rsidRDefault="00A25F3B" w:rsidP="00654C80">
            <w:pPr>
              <w:rPr>
                <w:rtl/>
              </w:rPr>
            </w:pPr>
          </w:p>
          <w:p w14:paraId="70065B9B" w14:textId="77777777" w:rsidR="00654C80" w:rsidRDefault="00A25F3B" w:rsidP="00654C80">
            <w:pPr>
              <w:rPr>
                <w:rtl/>
              </w:rPr>
            </w:pPr>
            <w:r>
              <w:rPr>
                <w:rFonts w:cs="David" w:hint="cs"/>
                <w:color w:val="000000"/>
                <w:rtl/>
              </w:rPr>
              <w:t>‏‏ ‏</w:t>
            </w:r>
          </w:p>
          <w:p w14:paraId="3EF53308" w14:textId="77777777" w:rsidR="00654C80" w:rsidRDefault="00A25F3B" w:rsidP="00654C80">
            <w:pPr>
              <w:rPr>
                <w:rtl/>
              </w:rPr>
            </w:pPr>
          </w:p>
          <w:p w14:paraId="5FB39F22" w14:textId="77777777" w:rsidR="00654C80" w:rsidRDefault="00A25F3B" w:rsidP="00654C80">
            <w:pPr>
              <w:rPr>
                <w:rtl/>
              </w:rPr>
            </w:pPr>
            <w:r>
              <w:rPr>
                <w:rFonts w:cs="David" w:hint="cs"/>
                <w:color w:val="000000"/>
                <w:rtl/>
              </w:rPr>
              <w:t>‏‏תימוכין קניינים‏‏:‏</w:t>
            </w:r>
          </w:p>
          <w:p w14:paraId="08ECC468" w14:textId="77777777" w:rsidR="00654C80" w:rsidRDefault="00A25F3B" w:rsidP="00654C80">
            <w:pPr>
              <w:rPr>
                <w:rtl/>
              </w:rPr>
            </w:pPr>
          </w:p>
          <w:p w14:paraId="7E377037" w14:textId="77777777" w:rsidR="00654C80" w:rsidRDefault="00A25F3B" w:rsidP="00654C80">
            <w:pPr>
              <w:rPr>
                <w:rtl/>
              </w:rPr>
            </w:pPr>
            <w:r>
              <w:rPr>
                <w:rFonts w:cs="David" w:hint="cs"/>
                <w:color w:val="000000"/>
                <w:rtl/>
              </w:rPr>
              <w:t>‏‏מוצע בבקשה ריצוף חצר ובינוי בשטח משותף, הומצאו 5/7 חתימות שכנים, כנדרש.‏</w:t>
            </w:r>
          </w:p>
          <w:p w14:paraId="2FD8F527" w14:textId="77777777" w:rsidR="00654C80" w:rsidRDefault="00A25F3B" w:rsidP="00654C80">
            <w:pPr>
              <w:rPr>
                <w:rtl/>
              </w:rPr>
            </w:pPr>
          </w:p>
          <w:p w14:paraId="3141A6B8" w14:textId="77777777" w:rsidR="00654C80" w:rsidRDefault="00A25F3B" w:rsidP="00654C80">
            <w:pPr>
              <w:rPr>
                <w:rtl/>
              </w:rPr>
            </w:pPr>
            <w:r>
              <w:rPr>
                <w:rFonts w:cs="David" w:hint="cs"/>
                <w:color w:val="000000"/>
                <w:rtl/>
              </w:rPr>
              <w:t>‏‏ ‏</w:t>
            </w:r>
          </w:p>
          <w:p w14:paraId="3EA5BA9C" w14:textId="77777777" w:rsidR="00654C80" w:rsidRDefault="00A25F3B" w:rsidP="00654C80">
            <w:pPr>
              <w:rPr>
                <w:rtl/>
              </w:rPr>
            </w:pPr>
          </w:p>
          <w:p w14:paraId="76F4BD5F" w14:textId="77777777" w:rsidR="00654C80" w:rsidRDefault="00A25F3B" w:rsidP="00654C80">
            <w:pPr>
              <w:rPr>
                <w:rtl/>
              </w:rPr>
            </w:pPr>
            <w:r>
              <w:rPr>
                <w:rFonts w:cs="David" w:hint="cs"/>
                <w:color w:val="000000"/>
                <w:rtl/>
              </w:rPr>
              <w:t>‏‏אישו‏‏רי גורמים‏‏:‏</w:t>
            </w:r>
          </w:p>
          <w:p w14:paraId="2611E963" w14:textId="77777777" w:rsidR="00654C80" w:rsidRDefault="00A25F3B" w:rsidP="00654C80">
            <w:pPr>
              <w:rPr>
                <w:rtl/>
              </w:rPr>
            </w:pPr>
          </w:p>
          <w:p w14:paraId="183348D1" w14:textId="77777777" w:rsidR="00654C80" w:rsidRDefault="00A25F3B" w:rsidP="00654C80">
            <w:pPr>
              <w:rPr>
                <w:rtl/>
              </w:rPr>
            </w:pPr>
            <w:r>
              <w:rPr>
                <w:rFonts w:cs="David" w:hint="cs"/>
                <w:color w:val="000000"/>
                <w:rtl/>
              </w:rPr>
              <w:t xml:space="preserve">‏‏נוהל בקרה </w:t>
            </w:r>
            <w:r>
              <w:rPr>
                <w:rFonts w:cs="David" w:hint="cs"/>
                <w:color w:val="000000"/>
                <w:rtl/>
              </w:rPr>
              <w:t>הנדסית‏‏ - ל"ר, היתר מקורי משנת 1980, ‏‏שפ"ע‏‏ - אושר, ‏‏איכות סביבה‏‏ ‏‏- חסר, יש להשלים,‏‏ ‏‏מבני ציבור‏‏ - ל"ר, ‏‏ה.תנועה‏‏ - אושר.‏</w:t>
            </w:r>
          </w:p>
          <w:p w14:paraId="027D4934" w14:textId="77777777" w:rsidR="00654C80" w:rsidRDefault="00A25F3B" w:rsidP="00654C80">
            <w:pPr>
              <w:rPr>
                <w:rtl/>
              </w:rPr>
            </w:pPr>
          </w:p>
          <w:p w14:paraId="1B6E0A1D" w14:textId="77777777" w:rsidR="00654C80" w:rsidRDefault="00A25F3B" w:rsidP="00654C80">
            <w:pPr>
              <w:rPr>
                <w:rtl/>
              </w:rPr>
            </w:pPr>
            <w:r>
              <w:rPr>
                <w:rFonts w:cs="David" w:hint="cs"/>
                <w:color w:val="000000"/>
                <w:rtl/>
              </w:rPr>
              <w:t>‏‏ ‏</w:t>
            </w:r>
          </w:p>
          <w:p w14:paraId="6786B32E" w14:textId="77777777" w:rsidR="00654C80" w:rsidRDefault="00A25F3B" w:rsidP="00654C80">
            <w:pPr>
              <w:rPr>
                <w:rtl/>
              </w:rPr>
            </w:pPr>
          </w:p>
          <w:p w14:paraId="3594E8D8" w14:textId="77777777" w:rsidR="00654C80" w:rsidRDefault="00A25F3B" w:rsidP="00654C80">
            <w:pPr>
              <w:rPr>
                <w:rtl/>
              </w:rPr>
            </w:pPr>
            <w:r>
              <w:rPr>
                <w:rFonts w:cs="David" w:hint="cs"/>
                <w:color w:val="000000"/>
                <w:rtl/>
              </w:rPr>
              <w:t>‏‏חוות דעת תכנונית‏‏:‏</w:t>
            </w:r>
          </w:p>
          <w:p w14:paraId="2CB566FC" w14:textId="77777777" w:rsidR="00654C80" w:rsidRDefault="00A25F3B" w:rsidP="00654C80">
            <w:pPr>
              <w:rPr>
                <w:rtl/>
              </w:rPr>
            </w:pPr>
          </w:p>
          <w:p w14:paraId="463C9415" w14:textId="77777777" w:rsidR="00654C80" w:rsidRDefault="00A25F3B" w:rsidP="00654C80">
            <w:pPr>
              <w:rPr>
                <w:rtl/>
              </w:rPr>
            </w:pPr>
            <w:r>
              <w:rPr>
                <w:rFonts w:cs="David" w:hint="cs"/>
                <w:color w:val="000000"/>
                <w:rtl/>
              </w:rPr>
              <w:t>‏‏מוצע בבקשה תוספת בינוי בהתאם לנספח הבינוי, יש חוסר ושטחים ונדרש לפרסם הקלה בגין ניוד שטחי בניה מעל הכניסה הקובעת למתחת, כמו"כ חסר אישור מח' איכות הסביבה ‏‏- יש לתקן את ההערות המופיעות ע"ג תוכנית ‏‎a‎‏.‏</w:t>
            </w:r>
          </w:p>
          <w:p w14:paraId="1D09CEDC" w14:textId="77777777" w:rsidR="00654C80" w:rsidRDefault="00A25F3B" w:rsidP="00654C80">
            <w:pPr>
              <w:rPr>
                <w:rtl/>
              </w:rPr>
            </w:pPr>
          </w:p>
          <w:p w14:paraId="1C51909C" w14:textId="77777777" w:rsidR="00654C80" w:rsidRDefault="00A25F3B" w:rsidP="00654C80">
            <w:pPr>
              <w:rPr>
                <w:rtl/>
              </w:rPr>
            </w:pPr>
            <w:r>
              <w:rPr>
                <w:rFonts w:cs="David" w:hint="cs"/>
                <w:color w:val="000000"/>
                <w:rtl/>
              </w:rPr>
              <w:t>‏‏ ‏</w:t>
            </w:r>
          </w:p>
          <w:p w14:paraId="00257D7A" w14:textId="77777777" w:rsidR="00654C80" w:rsidRDefault="00A25F3B" w:rsidP="00654C80">
            <w:pPr>
              <w:rPr>
                <w:rtl/>
              </w:rPr>
            </w:pPr>
          </w:p>
          <w:p w14:paraId="394B6BC4" w14:textId="77777777" w:rsidR="00654C80" w:rsidRDefault="00A25F3B" w:rsidP="00654C80">
            <w:pPr>
              <w:rPr>
                <w:rtl/>
              </w:rPr>
            </w:pPr>
            <w:r>
              <w:rPr>
                <w:rFonts w:cs="David" w:hint="cs"/>
                <w:color w:val="000000"/>
                <w:rtl/>
              </w:rPr>
              <w:t>‏‏התנגדויות‏‏:‏</w:t>
            </w:r>
          </w:p>
          <w:p w14:paraId="1D720BC2" w14:textId="77777777" w:rsidR="00654C80" w:rsidRDefault="00A25F3B" w:rsidP="00654C80">
            <w:pPr>
              <w:rPr>
                <w:rtl/>
              </w:rPr>
            </w:pPr>
          </w:p>
          <w:p w14:paraId="3B39D344" w14:textId="77777777" w:rsidR="00654C80" w:rsidRDefault="00A25F3B" w:rsidP="00654C80">
            <w:pPr>
              <w:rPr>
                <w:rtl/>
              </w:rPr>
            </w:pPr>
            <w:r>
              <w:rPr>
                <w:rFonts w:cs="David" w:hint="cs"/>
                <w:color w:val="000000"/>
                <w:rtl/>
              </w:rPr>
              <w:t>‏‏עפ"י נתוני המערכת ‏‏לבקשה הנ"ל ‏‏לא‏‏ התקבלו התנגדויות.‏</w:t>
            </w:r>
          </w:p>
        </w:tc>
      </w:tr>
    </w:tbl>
    <w:p w14:paraId="792D5591" w14:textId="77777777" w:rsidR="00BF1333" w:rsidRPr="001B4317" w:rsidRDefault="00BF1333" w:rsidP="001B4317">
      <w:pPr>
        <w:rPr>
          <w:rFonts w:asciiTheme="minorBidi" w:hAnsiTheme="minorBidi" w:cstheme="minorBidi"/>
          <w:b/>
          <w:bCs/>
          <w:u w:val="single"/>
          <w:rtl/>
        </w:rPr>
      </w:pPr>
    </w:p>
    <w:p w14:paraId="5B388B1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B72F604" w14:textId="77777777" w:rsidTr="009D623E">
        <w:trPr>
          <w:trHeight w:val="70"/>
        </w:trPr>
        <w:tc>
          <w:tcPr>
            <w:tcW w:w="860" w:type="dxa"/>
            <w:shd w:val="clear" w:color="auto" w:fill="auto"/>
          </w:tcPr>
          <w:p w14:paraId="233CF57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4A145E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A034B7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0CB1683" w14:textId="77777777" w:rsidTr="009D623E">
        <w:tc>
          <w:tcPr>
            <w:tcW w:w="860" w:type="dxa"/>
            <w:shd w:val="clear" w:color="auto" w:fill="auto"/>
          </w:tcPr>
          <w:p w14:paraId="2454AC8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F6A9B6A"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7D92773" w14:textId="77777777" w:rsidR="00CF2AD0" w:rsidRPr="001B4317" w:rsidRDefault="00CF2AD0" w:rsidP="00A01A49">
            <w:pPr>
              <w:jc w:val="center"/>
              <w:rPr>
                <w:rFonts w:asciiTheme="minorBidi" w:hAnsiTheme="minorBidi" w:cstheme="minorBidi"/>
                <w:bCs/>
              </w:rPr>
            </w:pPr>
          </w:p>
        </w:tc>
      </w:tr>
      <w:tr w:rsidR="00CF2AD0" w:rsidRPr="001B4317" w14:paraId="34A4106D" w14:textId="77777777" w:rsidTr="009D623E">
        <w:tc>
          <w:tcPr>
            <w:tcW w:w="860" w:type="dxa"/>
            <w:shd w:val="clear" w:color="auto" w:fill="auto"/>
          </w:tcPr>
          <w:p w14:paraId="0A2B47C1"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96C786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152E83C" w14:textId="77777777" w:rsidR="00CF2AD0" w:rsidRPr="001B4317" w:rsidRDefault="00CF2AD0" w:rsidP="00A01A49">
            <w:pPr>
              <w:jc w:val="center"/>
              <w:rPr>
                <w:rFonts w:asciiTheme="minorBidi" w:hAnsiTheme="minorBidi" w:cstheme="minorBidi"/>
                <w:bCs/>
              </w:rPr>
            </w:pPr>
          </w:p>
        </w:tc>
      </w:tr>
      <w:tr w:rsidR="00CF2AD0" w:rsidRPr="001B4317" w14:paraId="6F61EFDD" w14:textId="77777777" w:rsidTr="009D623E">
        <w:tc>
          <w:tcPr>
            <w:tcW w:w="860" w:type="dxa"/>
            <w:shd w:val="clear" w:color="auto" w:fill="auto"/>
          </w:tcPr>
          <w:p w14:paraId="1516FC25"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DD3C30D"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FEE98A0" w14:textId="77777777" w:rsidR="00CF2AD0" w:rsidRPr="001B4317" w:rsidRDefault="00CF2AD0" w:rsidP="00A01A49">
            <w:pPr>
              <w:jc w:val="center"/>
              <w:rPr>
                <w:rFonts w:asciiTheme="minorBidi" w:hAnsiTheme="minorBidi" w:cstheme="minorBidi"/>
                <w:bCs/>
              </w:rPr>
            </w:pPr>
          </w:p>
        </w:tc>
      </w:tr>
      <w:tr w:rsidR="00CF2AD0" w:rsidRPr="001B4317" w14:paraId="5D3B62DE" w14:textId="77777777" w:rsidTr="009D623E">
        <w:tc>
          <w:tcPr>
            <w:tcW w:w="860" w:type="dxa"/>
            <w:shd w:val="clear" w:color="auto" w:fill="auto"/>
          </w:tcPr>
          <w:p w14:paraId="1B3BE4E7"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3C92FE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83ED342" w14:textId="77777777" w:rsidR="00CF2AD0" w:rsidRPr="001B4317" w:rsidRDefault="00CF2AD0" w:rsidP="00A01A49">
            <w:pPr>
              <w:jc w:val="center"/>
              <w:rPr>
                <w:rFonts w:asciiTheme="minorBidi" w:hAnsiTheme="minorBidi" w:cstheme="minorBidi"/>
                <w:bCs/>
              </w:rPr>
            </w:pPr>
          </w:p>
        </w:tc>
      </w:tr>
      <w:tr w:rsidR="00CF2AD0" w:rsidRPr="001B4317" w14:paraId="11ABD4E3" w14:textId="77777777" w:rsidTr="009D623E">
        <w:tc>
          <w:tcPr>
            <w:tcW w:w="860" w:type="dxa"/>
            <w:shd w:val="clear" w:color="auto" w:fill="auto"/>
          </w:tcPr>
          <w:p w14:paraId="4A4CBAF6"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CAD40D0"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D9C566A" w14:textId="77777777" w:rsidR="00CF2AD0" w:rsidRPr="001B4317" w:rsidRDefault="00CF2AD0" w:rsidP="00A01A49">
            <w:pPr>
              <w:jc w:val="center"/>
              <w:rPr>
                <w:rFonts w:asciiTheme="minorBidi" w:hAnsiTheme="minorBidi" w:cstheme="minorBidi"/>
                <w:bCs/>
              </w:rPr>
            </w:pPr>
          </w:p>
        </w:tc>
      </w:tr>
      <w:tr w:rsidR="00CF2AD0" w:rsidRPr="001B4317" w14:paraId="1CF0DBDD" w14:textId="77777777" w:rsidTr="009D623E">
        <w:tc>
          <w:tcPr>
            <w:tcW w:w="860" w:type="dxa"/>
            <w:shd w:val="clear" w:color="auto" w:fill="auto"/>
          </w:tcPr>
          <w:p w14:paraId="0812BAAC"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190006C"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C6D01F5" w14:textId="77777777" w:rsidR="00CF2AD0" w:rsidRPr="001B4317" w:rsidRDefault="00CF2AD0" w:rsidP="00A01A49">
            <w:pPr>
              <w:jc w:val="center"/>
              <w:rPr>
                <w:rFonts w:asciiTheme="minorBidi" w:hAnsiTheme="minorBidi" w:cstheme="minorBidi"/>
                <w:bCs/>
              </w:rPr>
            </w:pPr>
          </w:p>
        </w:tc>
      </w:tr>
      <w:tr w:rsidR="00CF2AD0" w:rsidRPr="001B4317" w14:paraId="60EE7B7B" w14:textId="77777777" w:rsidTr="009D623E">
        <w:tc>
          <w:tcPr>
            <w:tcW w:w="860" w:type="dxa"/>
            <w:shd w:val="clear" w:color="auto" w:fill="auto"/>
          </w:tcPr>
          <w:p w14:paraId="5F2F682D"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8BC7DB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22F7028" w14:textId="77777777" w:rsidR="00CF2AD0" w:rsidRPr="001B4317" w:rsidRDefault="00CF2AD0" w:rsidP="00A01A49">
            <w:pPr>
              <w:jc w:val="center"/>
              <w:rPr>
                <w:rFonts w:asciiTheme="minorBidi" w:hAnsiTheme="minorBidi" w:cstheme="minorBidi"/>
                <w:bCs/>
              </w:rPr>
            </w:pPr>
          </w:p>
        </w:tc>
      </w:tr>
      <w:tr w:rsidR="00CF2AD0" w:rsidRPr="001B4317" w14:paraId="6B3F29C9" w14:textId="77777777" w:rsidTr="009D623E">
        <w:tc>
          <w:tcPr>
            <w:tcW w:w="860" w:type="dxa"/>
            <w:shd w:val="clear" w:color="auto" w:fill="auto"/>
          </w:tcPr>
          <w:p w14:paraId="38040C6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E5D9D4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8673A95" w14:textId="77777777" w:rsidR="00CF2AD0" w:rsidRPr="001B4317" w:rsidRDefault="00CF2AD0" w:rsidP="00A01A49">
            <w:pPr>
              <w:jc w:val="center"/>
              <w:rPr>
                <w:rFonts w:asciiTheme="minorBidi" w:hAnsiTheme="minorBidi" w:cstheme="minorBidi"/>
                <w:bCs/>
              </w:rPr>
            </w:pPr>
          </w:p>
        </w:tc>
      </w:tr>
      <w:tr w:rsidR="00CF2AD0" w:rsidRPr="001B4317" w14:paraId="0F4AFE99" w14:textId="77777777" w:rsidTr="009D623E">
        <w:tc>
          <w:tcPr>
            <w:tcW w:w="860" w:type="dxa"/>
            <w:shd w:val="clear" w:color="auto" w:fill="auto"/>
          </w:tcPr>
          <w:p w14:paraId="7133050B"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D556F1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1943F3D" w14:textId="77777777" w:rsidR="00CF2AD0" w:rsidRPr="001B4317" w:rsidRDefault="00CF2AD0" w:rsidP="00A01A49">
            <w:pPr>
              <w:jc w:val="center"/>
              <w:rPr>
                <w:rFonts w:asciiTheme="minorBidi" w:hAnsiTheme="minorBidi" w:cstheme="minorBidi"/>
                <w:bCs/>
              </w:rPr>
            </w:pPr>
          </w:p>
        </w:tc>
      </w:tr>
      <w:tr w:rsidR="00CF2AD0" w:rsidRPr="001B4317" w14:paraId="17294E74" w14:textId="77777777" w:rsidTr="009D623E">
        <w:tc>
          <w:tcPr>
            <w:tcW w:w="860" w:type="dxa"/>
            <w:shd w:val="clear" w:color="auto" w:fill="auto"/>
          </w:tcPr>
          <w:p w14:paraId="4B15FB96"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56198B0"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2C2B60B2" w14:textId="77777777" w:rsidR="00CF2AD0" w:rsidRPr="001B4317" w:rsidRDefault="00CF2AD0" w:rsidP="00A01A49">
            <w:pPr>
              <w:jc w:val="center"/>
              <w:rPr>
                <w:rFonts w:asciiTheme="minorBidi" w:hAnsiTheme="minorBidi" w:cstheme="minorBidi"/>
                <w:bCs/>
              </w:rPr>
            </w:pPr>
          </w:p>
        </w:tc>
      </w:tr>
      <w:tr w:rsidR="00CF2AD0" w:rsidRPr="001B4317" w14:paraId="0A50D792" w14:textId="77777777" w:rsidTr="009D623E">
        <w:tc>
          <w:tcPr>
            <w:tcW w:w="860" w:type="dxa"/>
            <w:shd w:val="clear" w:color="auto" w:fill="auto"/>
          </w:tcPr>
          <w:p w14:paraId="26B37E0D"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4EF77E41"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07B37309" w14:textId="77777777" w:rsidR="00CF2AD0" w:rsidRPr="001B4317" w:rsidRDefault="00CF2AD0" w:rsidP="00A01A49">
            <w:pPr>
              <w:jc w:val="center"/>
              <w:rPr>
                <w:rFonts w:asciiTheme="minorBidi" w:hAnsiTheme="minorBidi" w:cstheme="minorBidi"/>
                <w:bCs/>
              </w:rPr>
            </w:pPr>
          </w:p>
        </w:tc>
      </w:tr>
    </w:tbl>
    <w:p w14:paraId="5A6AB176" w14:textId="77777777" w:rsidR="001B4317" w:rsidRPr="001B4317" w:rsidRDefault="001B4317" w:rsidP="001B4317">
      <w:pPr>
        <w:rPr>
          <w:rFonts w:asciiTheme="minorBidi" w:hAnsiTheme="minorBidi" w:cstheme="minorBidi"/>
          <w:rtl/>
        </w:rPr>
      </w:pPr>
    </w:p>
    <w:p w14:paraId="4A26E94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1CF90AC"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1DE7431B" w14:textId="77777777">
        <w:tc>
          <w:tcPr>
            <w:tcW w:w="0" w:type="auto"/>
          </w:tcPr>
          <w:p w14:paraId="22EDEE74" w14:textId="77777777" w:rsidR="00654C80" w:rsidRDefault="00A25F3B" w:rsidP="00654C80">
            <w:pPr>
              <w:rPr>
                <w:rtl/>
              </w:rPr>
            </w:pPr>
          </w:p>
          <w:p w14:paraId="1CE1950F" w14:textId="77777777" w:rsidR="00654C80" w:rsidRDefault="00A25F3B" w:rsidP="00654C80">
            <w:pPr>
              <w:rPr>
                <w:rtl/>
              </w:rPr>
            </w:pPr>
            <w:r>
              <w:rPr>
                <w:rFonts w:cs="David" w:hint="cs"/>
                <w:color w:val="000000"/>
                <w:rtl/>
              </w:rPr>
              <w:t>‏‎ ‎</w:t>
            </w:r>
          </w:p>
          <w:p w14:paraId="15202DC7" w14:textId="77777777" w:rsidR="00654C80" w:rsidRDefault="00A25F3B" w:rsidP="00654C80">
            <w:pPr>
              <w:rPr>
                <w:rtl/>
              </w:rPr>
            </w:pPr>
          </w:p>
          <w:p w14:paraId="0E88F028" w14:textId="77777777" w:rsidR="00654C80" w:rsidRDefault="00A25F3B" w:rsidP="00654C80">
            <w:pPr>
              <w:rPr>
                <w:rtl/>
              </w:rPr>
            </w:pPr>
            <w:r>
              <w:rPr>
                <w:rFonts w:cs="David" w:hint="cs"/>
                <w:color w:val="000000"/>
                <w:rtl/>
              </w:rPr>
              <w:t>‏‏ ‏</w:t>
            </w:r>
          </w:p>
          <w:p w14:paraId="3671DF3C" w14:textId="77777777" w:rsidR="00654C80" w:rsidRDefault="00A25F3B" w:rsidP="00654C80">
            <w:pPr>
              <w:rPr>
                <w:rtl/>
              </w:rPr>
            </w:pPr>
          </w:p>
          <w:p w14:paraId="498DDD2F" w14:textId="77777777" w:rsidR="00654C80" w:rsidRDefault="00A25F3B" w:rsidP="00654C80">
            <w:pPr>
              <w:rPr>
                <w:rtl/>
              </w:rPr>
            </w:pPr>
            <w:r>
              <w:rPr>
                <w:rFonts w:cs="David" w:hint="cs"/>
                <w:color w:val="000000"/>
                <w:rtl/>
              </w:rPr>
              <w:t>‏‏לאשר את הבקשה להיתר בניה בתנאים‏‏:‏</w:t>
            </w:r>
          </w:p>
          <w:p w14:paraId="626B2C7D" w14:textId="77777777" w:rsidR="00654C80" w:rsidRDefault="00A25F3B" w:rsidP="00654C80">
            <w:pPr>
              <w:rPr>
                <w:rtl/>
              </w:rPr>
            </w:pPr>
          </w:p>
          <w:p w14:paraId="44969E23" w14:textId="77777777" w:rsidR="00654C80" w:rsidRDefault="00A25F3B" w:rsidP="00654C80">
            <w:pPr>
              <w:rPr>
                <w:rtl/>
              </w:rPr>
            </w:pPr>
            <w:r>
              <w:rPr>
                <w:rFonts w:cs="David" w:hint="cs"/>
                <w:color w:val="000000"/>
                <w:rtl/>
              </w:rPr>
              <w:t>‏‏ ‏</w:t>
            </w:r>
          </w:p>
          <w:p w14:paraId="613D7FAD" w14:textId="77777777" w:rsidR="00654C80" w:rsidRDefault="00A25F3B" w:rsidP="00654C80">
            <w:pPr>
              <w:rPr>
                <w:rtl/>
              </w:rPr>
            </w:pPr>
          </w:p>
          <w:p w14:paraId="0F57FD52" w14:textId="77777777" w:rsidR="00654C80" w:rsidRDefault="00A25F3B" w:rsidP="00654C80">
            <w:pPr>
              <w:rPr>
                <w:rtl/>
              </w:rPr>
            </w:pPr>
            <w:r>
              <w:rPr>
                <w:rFonts w:cs="David" w:hint="cs"/>
                <w:color w:val="000000"/>
                <w:rtl/>
              </w:rPr>
              <w:t>‏‏מוצע בבקשה תוספת בינוי בהתאם לנספח הבינוי, פורסמה הקלה כנדרש, הושלמו תנאים טרם דיון, אין מניעה לאשר.‏</w:t>
            </w:r>
          </w:p>
          <w:p w14:paraId="3D9DF4BA" w14:textId="77777777" w:rsidR="00654C80" w:rsidRDefault="00A25F3B" w:rsidP="00654C80">
            <w:pPr>
              <w:rPr>
                <w:rtl/>
              </w:rPr>
            </w:pPr>
          </w:p>
          <w:p w14:paraId="6FC2576A" w14:textId="77777777" w:rsidR="00654C80" w:rsidRDefault="00A25F3B" w:rsidP="00654C80">
            <w:pPr>
              <w:rPr>
                <w:rtl/>
              </w:rPr>
            </w:pPr>
            <w:r>
              <w:rPr>
                <w:rFonts w:cs="David" w:hint="cs"/>
                <w:color w:val="000000"/>
                <w:rtl/>
              </w:rPr>
              <w:t>‏‏ ‏</w:t>
            </w:r>
          </w:p>
          <w:p w14:paraId="0DA0612A" w14:textId="77777777" w:rsidR="00654C80" w:rsidRDefault="00A25F3B" w:rsidP="00654C80">
            <w:pPr>
              <w:rPr>
                <w:rtl/>
              </w:rPr>
            </w:pPr>
          </w:p>
          <w:p w14:paraId="5CBC5236" w14:textId="77777777" w:rsidR="00654C80" w:rsidRDefault="00A25F3B" w:rsidP="00654C80">
            <w:pPr>
              <w:rPr>
                <w:rtl/>
              </w:rPr>
            </w:pPr>
            <w:r>
              <w:rPr>
                <w:rFonts w:cs="David" w:hint="cs"/>
                <w:color w:val="000000"/>
                <w:rtl/>
              </w:rPr>
              <w:t>‏‏דברי הסבר לתוכנית‏‏:‏</w:t>
            </w:r>
          </w:p>
          <w:p w14:paraId="3FAAC62C" w14:textId="77777777" w:rsidR="00654C80" w:rsidRDefault="00A25F3B" w:rsidP="00654C80">
            <w:pPr>
              <w:rPr>
                <w:rtl/>
              </w:rPr>
            </w:pPr>
          </w:p>
          <w:p w14:paraId="158156AF" w14:textId="77777777" w:rsidR="00654C80" w:rsidRDefault="00A25F3B" w:rsidP="00654C80">
            <w:pPr>
              <w:rPr>
                <w:rtl/>
              </w:rPr>
            </w:pPr>
            <w:r>
              <w:rPr>
                <w:rFonts w:cs="David" w:hint="cs"/>
                <w:color w:val="000000"/>
                <w:rtl/>
              </w:rPr>
              <w:t xml:space="preserve">‏‏התיק נידון ברשות רישוי בתאריך </w:t>
            </w:r>
            <w:r>
              <w:rPr>
                <w:rFonts w:cs="David" w:hint="cs"/>
                <w:color w:val="000000"/>
                <w:rtl/>
              </w:rPr>
              <w:t>22.09.2024 והוחלט "לפרסם לפי סעיף 149", עבור ניוד זכויות מת"ק לע"ק, התוכנית פורסמה כנדרש וזאת בהתאם לצמצום פרסום שהתקבל, תום מועד להתנגדויות בתאריך 24.12.2024 ולא התקבלו התנגדויות.‏</w:t>
            </w:r>
          </w:p>
        </w:tc>
      </w:tr>
    </w:tbl>
    <w:p w14:paraId="4C0619E1" w14:textId="77777777" w:rsidR="00327103" w:rsidRPr="001B4317" w:rsidRDefault="00327103" w:rsidP="007C72FC">
      <w:pPr>
        <w:pStyle w:val="4"/>
        <w:rPr>
          <w:rFonts w:asciiTheme="minorBidi" w:hAnsiTheme="minorBidi" w:cstheme="minorBidi"/>
          <w:rtl/>
        </w:rPr>
      </w:pPr>
    </w:p>
    <w:p w14:paraId="211BB9FC" w14:textId="77777777" w:rsidR="006C72F3" w:rsidRDefault="00A25F3B">
      <w:r>
        <w:br w:type="page"/>
      </w:r>
    </w:p>
    <w:p w14:paraId="3FBACBF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C2EBCC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E5A6CA8" w14:textId="77777777" w:rsidTr="009D623E">
        <w:trPr>
          <w:jc w:val="center"/>
        </w:trPr>
        <w:tc>
          <w:tcPr>
            <w:tcW w:w="2744" w:type="dxa"/>
            <w:shd w:val="clear" w:color="auto" w:fill="auto"/>
          </w:tcPr>
          <w:p w14:paraId="280C410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7926BE2B"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399904A" w14:textId="77777777" w:rsidTr="009D623E">
        <w:trPr>
          <w:jc w:val="center"/>
        </w:trPr>
        <w:tc>
          <w:tcPr>
            <w:tcW w:w="2744" w:type="dxa"/>
            <w:shd w:val="clear" w:color="auto" w:fill="auto"/>
          </w:tcPr>
          <w:p w14:paraId="4E075EB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BCA8694" w14:textId="77777777" w:rsidR="00513E01" w:rsidRPr="00513E01" w:rsidRDefault="009560DF" w:rsidP="001B4317">
            <w:r>
              <w:rPr>
                <w:rFonts w:asciiTheme="minorBidi" w:hAnsiTheme="minorBidi" w:cstheme="minorBidi"/>
                <w:b/>
                <w:bCs/>
                <w:color w:val="000000"/>
                <w:rtl/>
              </w:rPr>
              <w:t>2025/30</w:t>
            </w:r>
          </w:p>
        </w:tc>
      </w:tr>
      <w:tr w:rsidR="00513E01" w:rsidRPr="00513E01" w14:paraId="365BDAA7" w14:textId="77777777" w:rsidTr="009D623E">
        <w:trPr>
          <w:jc w:val="center"/>
        </w:trPr>
        <w:tc>
          <w:tcPr>
            <w:tcW w:w="2744" w:type="dxa"/>
            <w:shd w:val="clear" w:color="auto" w:fill="auto"/>
          </w:tcPr>
          <w:p w14:paraId="65414D6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5429507" w14:textId="77777777" w:rsidR="00513E01" w:rsidRPr="00513E01" w:rsidRDefault="007C62F6" w:rsidP="00513E01">
            <w:r>
              <w:rPr>
                <w:rFonts w:asciiTheme="minorBidi" w:hAnsiTheme="minorBidi" w:cstheme="minorBidi"/>
                <w:b/>
                <w:bCs/>
                <w:color w:val="C00000"/>
                <w:u w:val="single"/>
                <w:rtl/>
              </w:rPr>
              <w:t>2013/0424.03</w:t>
            </w:r>
          </w:p>
        </w:tc>
      </w:tr>
      <w:tr w:rsidR="0027089E" w:rsidRPr="00513E01" w14:paraId="488CE776" w14:textId="77777777" w:rsidTr="009D623E">
        <w:trPr>
          <w:jc w:val="center"/>
        </w:trPr>
        <w:tc>
          <w:tcPr>
            <w:tcW w:w="2744" w:type="dxa"/>
            <w:shd w:val="clear" w:color="auto" w:fill="auto"/>
          </w:tcPr>
          <w:p w14:paraId="7CDFF97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772C218" w14:textId="77777777" w:rsidR="0027089E" w:rsidRDefault="007C62F6" w:rsidP="00513E01">
            <w:r>
              <w:rPr>
                <w:rFonts w:asciiTheme="minorBidi" w:hAnsiTheme="minorBidi" w:cstheme="minorBidi"/>
                <w:b/>
                <w:bCs/>
                <w:color w:val="C00000"/>
                <w:u w:val="single"/>
                <w:rtl/>
              </w:rPr>
              <w:t>75</w:t>
            </w:r>
          </w:p>
        </w:tc>
      </w:tr>
    </w:tbl>
    <w:p w14:paraId="6098846A" w14:textId="77777777" w:rsidR="001B4317" w:rsidRPr="001B4317" w:rsidRDefault="001B4317" w:rsidP="001B4317">
      <w:pPr>
        <w:rPr>
          <w:rFonts w:asciiTheme="minorBidi" w:hAnsiTheme="minorBidi" w:cstheme="minorBidi"/>
          <w:rtl/>
        </w:rPr>
      </w:pPr>
    </w:p>
    <w:p w14:paraId="561CBB9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629433C0" w14:textId="77777777" w:rsidTr="009D623E">
        <w:tc>
          <w:tcPr>
            <w:tcW w:w="2433" w:type="dxa"/>
            <w:shd w:val="clear" w:color="auto" w:fill="auto"/>
            <w:vAlign w:val="center"/>
          </w:tcPr>
          <w:p w14:paraId="2755449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D35C35B" w14:textId="77777777" w:rsidR="001B4317" w:rsidRPr="001B4317" w:rsidRDefault="005C7979" w:rsidP="00BE28A4">
            <w:r>
              <w:rPr>
                <w:rFonts w:asciiTheme="minorBidi" w:hAnsiTheme="minorBidi" w:cstheme="minorBidi"/>
                <w:b/>
                <w:bCs/>
                <w:color w:val="000000"/>
                <w:rtl/>
              </w:rPr>
              <w:t>תוספת בניה / הרחבה לבניין קיים, ממ"ד, בנית מחסן/מחסנים, בניית מרפסת</w:t>
            </w:r>
          </w:p>
        </w:tc>
      </w:tr>
      <w:tr w:rsidR="001B4317" w:rsidRPr="001B4317" w14:paraId="0C4E281C" w14:textId="77777777" w:rsidTr="009D623E">
        <w:tc>
          <w:tcPr>
            <w:tcW w:w="2433" w:type="dxa"/>
            <w:shd w:val="clear" w:color="auto" w:fill="auto"/>
            <w:vAlign w:val="center"/>
          </w:tcPr>
          <w:p w14:paraId="6A9247B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8D5C75E"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6D321771" w14:textId="77777777" w:rsidTr="009D623E">
        <w:tc>
          <w:tcPr>
            <w:tcW w:w="2433" w:type="dxa"/>
            <w:shd w:val="clear" w:color="auto" w:fill="auto"/>
            <w:vAlign w:val="center"/>
          </w:tcPr>
          <w:p w14:paraId="2D656E2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7406A13" w14:textId="77777777" w:rsidR="001B4317" w:rsidRPr="001B4317" w:rsidRDefault="005C7979" w:rsidP="00BE28A4">
            <w:r>
              <w:rPr>
                <w:rFonts w:asciiTheme="minorBidi" w:hAnsiTheme="minorBidi" w:cstheme="minorBidi"/>
                <w:b/>
                <w:bCs/>
                <w:color w:val="000000"/>
                <w:rtl/>
              </w:rPr>
              <w:t>תוספות בניה  ע"פ תב"ע +ממ"דים+ מחסן ותוספת בנייה בקומת מרתף +מרפסות</w:t>
            </w:r>
          </w:p>
        </w:tc>
      </w:tr>
      <w:tr w:rsidR="001B4317" w:rsidRPr="001B4317" w14:paraId="086B13E7" w14:textId="77777777" w:rsidTr="009D623E">
        <w:tc>
          <w:tcPr>
            <w:tcW w:w="2433" w:type="dxa"/>
            <w:shd w:val="clear" w:color="auto" w:fill="auto"/>
            <w:vAlign w:val="center"/>
          </w:tcPr>
          <w:p w14:paraId="35BA414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56680E1" w14:textId="77777777" w:rsidR="001B4317" w:rsidRPr="001B4317" w:rsidRDefault="001B4317" w:rsidP="00BE28A4"/>
        </w:tc>
      </w:tr>
      <w:tr w:rsidR="001B4317" w:rsidRPr="001B4317" w14:paraId="7939E9C6" w14:textId="77777777" w:rsidTr="009D623E">
        <w:tc>
          <w:tcPr>
            <w:tcW w:w="2433" w:type="dxa"/>
            <w:shd w:val="clear" w:color="auto" w:fill="auto"/>
            <w:vAlign w:val="center"/>
          </w:tcPr>
          <w:p w14:paraId="0EE7486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9D270B0" w14:textId="77777777" w:rsidR="001B4317" w:rsidRPr="001B4317" w:rsidRDefault="001B4317" w:rsidP="00BE28A4"/>
        </w:tc>
      </w:tr>
      <w:tr w:rsidR="002460A0" w:rsidRPr="001B4317" w14:paraId="75FD043A" w14:textId="77777777" w:rsidTr="009D623E">
        <w:tc>
          <w:tcPr>
            <w:tcW w:w="2433" w:type="dxa"/>
            <w:shd w:val="clear" w:color="auto" w:fill="auto"/>
            <w:vAlign w:val="center"/>
          </w:tcPr>
          <w:p w14:paraId="3DCA48F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45E0546" w14:textId="77777777" w:rsidR="002460A0" w:rsidRDefault="002460A0" w:rsidP="00BE28A4">
            <w:r>
              <w:rPr>
                <w:rFonts w:asciiTheme="minorBidi" w:hAnsiTheme="minorBidi" w:cstheme="minorBidi"/>
                <w:b/>
                <w:bCs/>
                <w:color w:val="000000"/>
                <w:rtl/>
              </w:rPr>
              <w:t>נסח טאבו</w:t>
            </w:r>
          </w:p>
        </w:tc>
      </w:tr>
      <w:tr w:rsidR="007F2E8F" w:rsidRPr="001B4317" w14:paraId="26141B4A" w14:textId="77777777" w:rsidTr="009D623E">
        <w:tc>
          <w:tcPr>
            <w:tcW w:w="2433" w:type="dxa"/>
            <w:shd w:val="clear" w:color="auto" w:fill="auto"/>
            <w:vAlign w:val="center"/>
          </w:tcPr>
          <w:p w14:paraId="06980EF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28226B8" w14:textId="77777777" w:rsidR="007F2E8F" w:rsidRPr="001B4317" w:rsidRDefault="005C7979" w:rsidP="00BE28A4">
            <w:r>
              <w:rPr>
                <w:rFonts w:asciiTheme="minorBidi" w:hAnsiTheme="minorBidi" w:cstheme="minorBidi"/>
                <w:b/>
                <w:bCs/>
                <w:color w:val="000000"/>
                <w:rtl/>
              </w:rPr>
              <w:t>לא</w:t>
            </w:r>
          </w:p>
        </w:tc>
      </w:tr>
      <w:tr w:rsidR="001B4317" w:rsidRPr="001B4317" w14:paraId="0EC0D436" w14:textId="77777777" w:rsidTr="009D623E">
        <w:tc>
          <w:tcPr>
            <w:tcW w:w="2433" w:type="dxa"/>
            <w:shd w:val="clear" w:color="auto" w:fill="auto"/>
            <w:vAlign w:val="center"/>
          </w:tcPr>
          <w:p w14:paraId="6C67B36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15B8316" w14:textId="77777777" w:rsidR="001B4317" w:rsidRPr="001B4317" w:rsidRDefault="006E6745" w:rsidP="006E6745">
            <w:r>
              <w:rPr>
                <w:rFonts w:asciiTheme="minorBidi" w:hAnsiTheme="minorBidi" w:cstheme="minorBidi"/>
                <w:b/>
                <w:bCs/>
                <w:color w:val="000000"/>
                <w:rtl/>
              </w:rPr>
              <w:t>נדב  אורית</w:t>
            </w:r>
          </w:p>
        </w:tc>
      </w:tr>
      <w:tr w:rsidR="001B4317" w:rsidRPr="001B4317" w14:paraId="58081306" w14:textId="77777777" w:rsidTr="009D623E">
        <w:tc>
          <w:tcPr>
            <w:tcW w:w="2433" w:type="dxa"/>
            <w:shd w:val="clear" w:color="auto" w:fill="auto"/>
            <w:vAlign w:val="center"/>
          </w:tcPr>
          <w:p w14:paraId="1699E0B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84E1F00" w14:textId="77777777" w:rsidR="001B4317" w:rsidRPr="001B4317" w:rsidRDefault="006E6745" w:rsidP="005C7979">
            <w:r>
              <w:rPr>
                <w:rFonts w:asciiTheme="minorBidi" w:hAnsiTheme="minorBidi" w:cstheme="minorBidi"/>
                <w:b/>
                <w:bCs/>
                <w:color w:val="000000"/>
                <w:rtl/>
              </w:rPr>
              <w:t>אדריכל מויאל    דן</w:t>
            </w:r>
          </w:p>
        </w:tc>
      </w:tr>
      <w:tr w:rsidR="001B4317" w:rsidRPr="001B4317" w14:paraId="0E05B93E" w14:textId="77777777" w:rsidTr="009D623E">
        <w:tc>
          <w:tcPr>
            <w:tcW w:w="2433" w:type="dxa"/>
            <w:shd w:val="clear" w:color="auto" w:fill="auto"/>
            <w:vAlign w:val="center"/>
          </w:tcPr>
          <w:p w14:paraId="48CEA6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ADEBD02" w14:textId="77777777" w:rsidR="001B4317" w:rsidRPr="001B4317" w:rsidRDefault="006E6745" w:rsidP="005C7979">
            <w:r>
              <w:rPr>
                <w:rFonts w:asciiTheme="minorBidi" w:hAnsiTheme="minorBidi" w:cstheme="minorBidi"/>
                <w:b/>
                <w:bCs/>
                <w:color w:val="000000"/>
                <w:rtl/>
              </w:rPr>
              <w:t>ורשבסקי  אורן אהרון</w:t>
            </w:r>
          </w:p>
        </w:tc>
      </w:tr>
      <w:tr w:rsidR="001B4317" w:rsidRPr="001B4317" w14:paraId="30213502" w14:textId="77777777" w:rsidTr="009D623E">
        <w:tc>
          <w:tcPr>
            <w:tcW w:w="2433" w:type="dxa"/>
            <w:shd w:val="clear" w:color="auto" w:fill="auto"/>
            <w:vAlign w:val="center"/>
          </w:tcPr>
          <w:p w14:paraId="0CA025E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6DA4F4D" w14:textId="77777777" w:rsidR="001B4317" w:rsidRPr="001B4317" w:rsidRDefault="005C7979" w:rsidP="00BE28A4">
            <w:r>
              <w:rPr>
                <w:rFonts w:asciiTheme="minorBidi" w:hAnsiTheme="minorBidi" w:cstheme="minorBidi"/>
                <w:b/>
                <w:bCs/>
                <w:color w:val="000000"/>
                <w:rtl/>
              </w:rPr>
              <w:t>0</w:t>
            </w:r>
          </w:p>
        </w:tc>
      </w:tr>
      <w:tr w:rsidR="001B4317" w:rsidRPr="001B4317" w14:paraId="3BC44329" w14:textId="77777777" w:rsidTr="009D623E">
        <w:tc>
          <w:tcPr>
            <w:tcW w:w="2433" w:type="dxa"/>
            <w:shd w:val="clear" w:color="auto" w:fill="auto"/>
            <w:vAlign w:val="center"/>
          </w:tcPr>
          <w:p w14:paraId="04FB674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BB577DE" w14:textId="77777777" w:rsidR="001B4317" w:rsidRPr="001B4317" w:rsidRDefault="005C7979" w:rsidP="00BE28A4">
            <w:r>
              <w:rPr>
                <w:rFonts w:asciiTheme="minorBidi" w:hAnsiTheme="minorBidi" w:cstheme="minorBidi"/>
                <w:b/>
                <w:bCs/>
                <w:color w:val="000000"/>
                <w:rtl/>
              </w:rPr>
              <w:t>28</w:t>
            </w:r>
          </w:p>
        </w:tc>
      </w:tr>
    </w:tbl>
    <w:p w14:paraId="7351489E" w14:textId="77777777" w:rsidR="001B4317" w:rsidRPr="001B4317" w:rsidRDefault="001B4317" w:rsidP="001B4317">
      <w:pPr>
        <w:tabs>
          <w:tab w:val="left" w:pos="31"/>
        </w:tabs>
        <w:ind w:firstLine="26"/>
        <w:outlineLvl w:val="0"/>
        <w:rPr>
          <w:rFonts w:asciiTheme="minorBidi" w:hAnsiTheme="minorBidi" w:cstheme="minorBidi"/>
          <w:b/>
          <w:bCs/>
          <w:rtl/>
        </w:rPr>
      </w:pPr>
    </w:p>
    <w:p w14:paraId="105BD59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A8AD4A8" w14:textId="77777777" w:rsidTr="009D623E">
        <w:tc>
          <w:tcPr>
            <w:tcW w:w="4638" w:type="dxa"/>
            <w:shd w:val="clear" w:color="auto" w:fill="auto"/>
          </w:tcPr>
          <w:p w14:paraId="2E1E46B2" w14:textId="77777777" w:rsidR="001B4317" w:rsidRPr="001B4317" w:rsidRDefault="005C7979" w:rsidP="00BE28A4">
            <w:r>
              <w:rPr>
                <w:rFonts w:asciiTheme="minorBidi" w:hAnsiTheme="minorBidi" w:cstheme="minorBidi"/>
                <w:b/>
                <w:bCs/>
                <w:color w:val="000000"/>
                <w:rtl/>
              </w:rPr>
              <w:t>הרב צבי יהודה 9 , קרית משה</w:t>
            </w:r>
          </w:p>
        </w:tc>
      </w:tr>
    </w:tbl>
    <w:p w14:paraId="1B0D218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A77F931" w14:textId="77777777" w:rsidTr="009D623E">
        <w:tc>
          <w:tcPr>
            <w:tcW w:w="0" w:type="auto"/>
            <w:shd w:val="clear" w:color="auto" w:fill="auto"/>
          </w:tcPr>
          <w:p w14:paraId="61CAF7A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28AA3F2"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BC0473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888D9C3" w14:textId="77777777" w:rsidTr="009D623E">
        <w:tc>
          <w:tcPr>
            <w:tcW w:w="0" w:type="auto"/>
            <w:shd w:val="clear" w:color="auto" w:fill="auto"/>
          </w:tcPr>
          <w:p w14:paraId="679FB732" w14:textId="77777777" w:rsidR="001B4317" w:rsidRPr="001B4317" w:rsidRDefault="001B4317" w:rsidP="00BE28A4">
            <w:pPr>
              <w:rPr>
                <w:rFonts w:asciiTheme="minorBidi" w:hAnsiTheme="minorBidi" w:cstheme="minorBidi"/>
                <w:bCs/>
              </w:rPr>
            </w:pPr>
            <w:r>
              <w:rPr>
                <w:rFonts w:cs="Arial" w:hint="cs"/>
                <w:rtl/>
              </w:rPr>
              <w:t>30157</w:t>
            </w:r>
          </w:p>
        </w:tc>
        <w:tc>
          <w:tcPr>
            <w:tcW w:w="0" w:type="auto"/>
            <w:shd w:val="clear" w:color="auto" w:fill="auto"/>
          </w:tcPr>
          <w:p w14:paraId="7543F6AB" w14:textId="77777777" w:rsidR="001B4317" w:rsidRPr="001B4317" w:rsidRDefault="001B4317" w:rsidP="00BE28A4">
            <w:pPr>
              <w:rPr>
                <w:rFonts w:asciiTheme="minorBidi" w:hAnsiTheme="minorBidi" w:cstheme="minorBidi"/>
                <w:rtl/>
              </w:rPr>
            </w:pPr>
            <w:r>
              <w:rPr>
                <w:rFonts w:cs="Arial" w:hint="cs"/>
                <w:rtl/>
              </w:rPr>
              <w:t>40</w:t>
            </w:r>
          </w:p>
        </w:tc>
        <w:tc>
          <w:tcPr>
            <w:tcW w:w="2468" w:type="dxa"/>
            <w:shd w:val="clear" w:color="auto" w:fill="auto"/>
          </w:tcPr>
          <w:p w14:paraId="4B5AE17A" w14:textId="77777777" w:rsidR="001B4317" w:rsidRPr="001B4317" w:rsidRDefault="001B4317" w:rsidP="00BE28A4">
            <w:pPr>
              <w:jc w:val="center"/>
              <w:rPr>
                <w:rFonts w:asciiTheme="minorBidi" w:hAnsiTheme="minorBidi" w:cstheme="minorBidi"/>
              </w:rPr>
            </w:pPr>
            <w:r>
              <w:rPr>
                <w:rFonts w:cs="Arial" w:hint="cs"/>
                <w:rtl/>
              </w:rPr>
              <w:t>כן</w:t>
            </w:r>
          </w:p>
        </w:tc>
      </w:tr>
    </w:tbl>
    <w:p w14:paraId="351702E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930"/>
        <w:gridCol w:w="1418"/>
        <w:gridCol w:w="1382"/>
        <w:gridCol w:w="1783"/>
        <w:gridCol w:w="1230"/>
      </w:tblGrid>
      <w:tr w:rsidR="001B4317" w:rsidRPr="001B4317" w14:paraId="60B39413" w14:textId="77777777" w:rsidTr="009D623E">
        <w:tc>
          <w:tcPr>
            <w:tcW w:w="1040" w:type="dxa"/>
            <w:shd w:val="clear" w:color="auto" w:fill="auto"/>
            <w:vAlign w:val="center"/>
          </w:tcPr>
          <w:p w14:paraId="4ED6411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C8BD08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ACC3F6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8A8791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23AC6D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3EC061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3A4CA3A" w14:textId="77777777" w:rsidTr="009D623E">
        <w:tc>
          <w:tcPr>
            <w:tcW w:w="1040" w:type="dxa"/>
            <w:shd w:val="clear" w:color="auto" w:fill="auto"/>
            <w:vAlign w:val="center"/>
          </w:tcPr>
          <w:p w14:paraId="64447B4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1658</w:t>
            </w:r>
          </w:p>
        </w:tc>
        <w:tc>
          <w:tcPr>
            <w:tcW w:w="1980" w:type="dxa"/>
            <w:shd w:val="clear" w:color="auto" w:fill="auto"/>
            <w:vAlign w:val="center"/>
          </w:tcPr>
          <w:p w14:paraId="323B80C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FC9496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03/03/1972</w:t>
            </w:r>
          </w:p>
        </w:tc>
        <w:tc>
          <w:tcPr>
            <w:tcW w:w="1421" w:type="dxa"/>
            <w:shd w:val="clear" w:color="auto" w:fill="auto"/>
            <w:vAlign w:val="center"/>
          </w:tcPr>
          <w:p w14:paraId="581119A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313035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B735C3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E85A11A" w14:textId="77777777" w:rsidTr="009D623E">
        <w:tc>
          <w:tcPr>
            <w:tcW w:w="1040" w:type="dxa"/>
            <w:shd w:val="clear" w:color="auto" w:fill="auto"/>
            <w:vAlign w:val="center"/>
          </w:tcPr>
          <w:p w14:paraId="63EEC14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2253א</w:t>
            </w:r>
          </w:p>
        </w:tc>
        <w:tc>
          <w:tcPr>
            <w:tcW w:w="1980" w:type="dxa"/>
            <w:shd w:val="clear" w:color="auto" w:fill="auto"/>
            <w:vAlign w:val="center"/>
          </w:tcPr>
          <w:p w14:paraId="597A839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C16D87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26/08/1982</w:t>
            </w:r>
          </w:p>
        </w:tc>
        <w:tc>
          <w:tcPr>
            <w:tcW w:w="1421" w:type="dxa"/>
            <w:shd w:val="clear" w:color="auto" w:fill="auto"/>
            <w:vAlign w:val="center"/>
          </w:tcPr>
          <w:p w14:paraId="237A8E2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FABD72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E6A4929"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A4D36A4" w14:textId="77777777" w:rsidTr="009D623E">
        <w:tc>
          <w:tcPr>
            <w:tcW w:w="1040" w:type="dxa"/>
            <w:shd w:val="clear" w:color="auto" w:fill="auto"/>
            <w:vAlign w:val="center"/>
          </w:tcPr>
          <w:p w14:paraId="6782625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2253א</w:t>
            </w:r>
          </w:p>
        </w:tc>
        <w:tc>
          <w:tcPr>
            <w:tcW w:w="1980" w:type="dxa"/>
            <w:shd w:val="clear" w:color="auto" w:fill="auto"/>
            <w:vAlign w:val="center"/>
          </w:tcPr>
          <w:p w14:paraId="1003CC9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CCBC78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26/08/1982</w:t>
            </w:r>
          </w:p>
        </w:tc>
        <w:tc>
          <w:tcPr>
            <w:tcW w:w="1421" w:type="dxa"/>
            <w:shd w:val="clear" w:color="auto" w:fill="auto"/>
            <w:vAlign w:val="center"/>
          </w:tcPr>
          <w:p w14:paraId="30B201E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8009506"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961DC4D"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155F34E" w14:textId="77777777" w:rsidTr="009D623E">
        <w:tc>
          <w:tcPr>
            <w:tcW w:w="1040" w:type="dxa"/>
            <w:shd w:val="clear" w:color="auto" w:fill="auto"/>
            <w:vAlign w:val="center"/>
          </w:tcPr>
          <w:p w14:paraId="4F35DBB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2253א</w:t>
            </w:r>
          </w:p>
        </w:tc>
        <w:tc>
          <w:tcPr>
            <w:tcW w:w="1980" w:type="dxa"/>
            <w:shd w:val="clear" w:color="auto" w:fill="auto"/>
            <w:vAlign w:val="center"/>
          </w:tcPr>
          <w:p w14:paraId="6039CBE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451068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26/08/1982</w:t>
            </w:r>
          </w:p>
        </w:tc>
        <w:tc>
          <w:tcPr>
            <w:tcW w:w="1421" w:type="dxa"/>
            <w:shd w:val="clear" w:color="auto" w:fill="auto"/>
            <w:vAlign w:val="center"/>
          </w:tcPr>
          <w:p w14:paraId="53747B8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6B3C80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A0C9FA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AA2182C" w14:textId="77777777" w:rsidTr="009D623E">
        <w:tc>
          <w:tcPr>
            <w:tcW w:w="1040" w:type="dxa"/>
            <w:shd w:val="clear" w:color="auto" w:fill="auto"/>
            <w:vAlign w:val="center"/>
          </w:tcPr>
          <w:p w14:paraId="1963DA2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2253א</w:t>
            </w:r>
          </w:p>
        </w:tc>
        <w:tc>
          <w:tcPr>
            <w:tcW w:w="1980" w:type="dxa"/>
            <w:shd w:val="clear" w:color="auto" w:fill="auto"/>
            <w:vAlign w:val="center"/>
          </w:tcPr>
          <w:p w14:paraId="26B56D8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936A51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26/08/1982</w:t>
            </w:r>
          </w:p>
        </w:tc>
        <w:tc>
          <w:tcPr>
            <w:tcW w:w="1421" w:type="dxa"/>
            <w:shd w:val="clear" w:color="auto" w:fill="auto"/>
            <w:vAlign w:val="center"/>
          </w:tcPr>
          <w:p w14:paraId="606811C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38023B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5E7047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4088BCA" w14:textId="77777777" w:rsidTr="009D623E">
        <w:tc>
          <w:tcPr>
            <w:tcW w:w="1040" w:type="dxa"/>
            <w:shd w:val="clear" w:color="auto" w:fill="auto"/>
            <w:vAlign w:val="center"/>
          </w:tcPr>
          <w:p w14:paraId="378647D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30157ג</w:t>
            </w:r>
          </w:p>
        </w:tc>
        <w:tc>
          <w:tcPr>
            <w:tcW w:w="1980" w:type="dxa"/>
            <w:shd w:val="clear" w:color="auto" w:fill="auto"/>
            <w:vAlign w:val="center"/>
          </w:tcPr>
          <w:p w14:paraId="3580017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AC508B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43EB860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D81B3E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3E06ED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AAB3CAE" w14:textId="77777777" w:rsidTr="009D623E">
        <w:tc>
          <w:tcPr>
            <w:tcW w:w="1040" w:type="dxa"/>
            <w:shd w:val="clear" w:color="auto" w:fill="auto"/>
            <w:vAlign w:val="center"/>
          </w:tcPr>
          <w:p w14:paraId="16E796E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3588</w:t>
            </w:r>
          </w:p>
        </w:tc>
        <w:tc>
          <w:tcPr>
            <w:tcW w:w="1980" w:type="dxa"/>
            <w:shd w:val="clear" w:color="auto" w:fill="auto"/>
            <w:vAlign w:val="center"/>
          </w:tcPr>
          <w:p w14:paraId="4D940F0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412535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19/06/1988</w:t>
            </w:r>
          </w:p>
        </w:tc>
        <w:tc>
          <w:tcPr>
            <w:tcW w:w="1421" w:type="dxa"/>
            <w:shd w:val="clear" w:color="auto" w:fill="auto"/>
            <w:vAlign w:val="center"/>
          </w:tcPr>
          <w:p w14:paraId="0E1426D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622F81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693AEF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E8F4F13" w14:textId="77777777" w:rsidTr="009D623E">
        <w:tc>
          <w:tcPr>
            <w:tcW w:w="1040" w:type="dxa"/>
            <w:shd w:val="clear" w:color="auto" w:fill="auto"/>
            <w:vAlign w:val="center"/>
          </w:tcPr>
          <w:p w14:paraId="36438CB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3588</w:t>
            </w:r>
          </w:p>
        </w:tc>
        <w:tc>
          <w:tcPr>
            <w:tcW w:w="1980" w:type="dxa"/>
            <w:shd w:val="clear" w:color="auto" w:fill="auto"/>
            <w:vAlign w:val="center"/>
          </w:tcPr>
          <w:p w14:paraId="587945F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F7D91C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19/06/1988</w:t>
            </w:r>
          </w:p>
        </w:tc>
        <w:tc>
          <w:tcPr>
            <w:tcW w:w="1421" w:type="dxa"/>
            <w:shd w:val="clear" w:color="auto" w:fill="auto"/>
            <w:vAlign w:val="center"/>
          </w:tcPr>
          <w:p w14:paraId="4F4F88D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94092D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D4F196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798E5B4" w14:textId="77777777" w:rsidTr="009D623E">
        <w:tc>
          <w:tcPr>
            <w:tcW w:w="1040" w:type="dxa"/>
            <w:shd w:val="clear" w:color="auto" w:fill="auto"/>
            <w:vAlign w:val="center"/>
          </w:tcPr>
          <w:p w14:paraId="3AD97C1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3588</w:t>
            </w:r>
          </w:p>
        </w:tc>
        <w:tc>
          <w:tcPr>
            <w:tcW w:w="1980" w:type="dxa"/>
            <w:shd w:val="clear" w:color="auto" w:fill="auto"/>
            <w:vAlign w:val="center"/>
          </w:tcPr>
          <w:p w14:paraId="4479952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75BF87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19/06/1988</w:t>
            </w:r>
          </w:p>
        </w:tc>
        <w:tc>
          <w:tcPr>
            <w:tcW w:w="1421" w:type="dxa"/>
            <w:shd w:val="clear" w:color="auto" w:fill="auto"/>
            <w:vAlign w:val="center"/>
          </w:tcPr>
          <w:p w14:paraId="6E5804B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1BA84C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B849019"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FBA1F71" w14:textId="77777777" w:rsidTr="009D623E">
        <w:tc>
          <w:tcPr>
            <w:tcW w:w="1040" w:type="dxa"/>
            <w:shd w:val="clear" w:color="auto" w:fill="auto"/>
            <w:vAlign w:val="center"/>
          </w:tcPr>
          <w:p w14:paraId="5FB0DCF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3588</w:t>
            </w:r>
          </w:p>
        </w:tc>
        <w:tc>
          <w:tcPr>
            <w:tcW w:w="1980" w:type="dxa"/>
            <w:shd w:val="clear" w:color="auto" w:fill="auto"/>
            <w:vAlign w:val="center"/>
          </w:tcPr>
          <w:p w14:paraId="1F19E0E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ED4AF7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19/06/1988</w:t>
            </w:r>
          </w:p>
        </w:tc>
        <w:tc>
          <w:tcPr>
            <w:tcW w:w="1421" w:type="dxa"/>
            <w:shd w:val="clear" w:color="auto" w:fill="auto"/>
            <w:vAlign w:val="center"/>
          </w:tcPr>
          <w:p w14:paraId="005D3E8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40</w:t>
            </w:r>
          </w:p>
        </w:tc>
        <w:tc>
          <w:tcPr>
            <w:tcW w:w="1836" w:type="dxa"/>
            <w:shd w:val="clear" w:color="auto" w:fill="auto"/>
            <w:vAlign w:val="center"/>
          </w:tcPr>
          <w:p w14:paraId="1433AA8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1D2140A8"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865A5D4" w14:textId="77777777" w:rsidTr="009D623E">
        <w:tc>
          <w:tcPr>
            <w:tcW w:w="1040" w:type="dxa"/>
            <w:shd w:val="clear" w:color="auto" w:fill="auto"/>
            <w:vAlign w:val="center"/>
          </w:tcPr>
          <w:p w14:paraId="4254F6C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9700</w:t>
            </w:r>
          </w:p>
        </w:tc>
        <w:tc>
          <w:tcPr>
            <w:tcW w:w="1980" w:type="dxa"/>
            <w:shd w:val="clear" w:color="auto" w:fill="auto"/>
            <w:vAlign w:val="center"/>
          </w:tcPr>
          <w:p w14:paraId="508B5FF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DED91B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23/08/2014</w:t>
            </w:r>
          </w:p>
        </w:tc>
        <w:tc>
          <w:tcPr>
            <w:tcW w:w="1421" w:type="dxa"/>
            <w:shd w:val="clear" w:color="auto" w:fill="auto"/>
            <w:vAlign w:val="center"/>
          </w:tcPr>
          <w:p w14:paraId="6DFC3DD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0DE81C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325B38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70F3C09" w14:textId="77777777" w:rsidTr="009D623E">
        <w:tc>
          <w:tcPr>
            <w:tcW w:w="1040" w:type="dxa"/>
            <w:shd w:val="clear" w:color="auto" w:fill="auto"/>
            <w:vAlign w:val="center"/>
          </w:tcPr>
          <w:p w14:paraId="3E977C3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ב115</w:t>
            </w:r>
          </w:p>
        </w:tc>
        <w:tc>
          <w:tcPr>
            <w:tcW w:w="1980" w:type="dxa"/>
            <w:shd w:val="clear" w:color="auto" w:fill="auto"/>
            <w:vAlign w:val="center"/>
          </w:tcPr>
          <w:p w14:paraId="548578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התקבלה תכנית בינוי</w:t>
            </w:r>
          </w:p>
        </w:tc>
        <w:tc>
          <w:tcPr>
            <w:tcW w:w="1243" w:type="dxa"/>
            <w:shd w:val="clear" w:color="auto" w:fill="auto"/>
            <w:vAlign w:val="center"/>
          </w:tcPr>
          <w:p w14:paraId="1F5DCF7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10/03/2004</w:t>
            </w:r>
          </w:p>
        </w:tc>
        <w:tc>
          <w:tcPr>
            <w:tcW w:w="1421" w:type="dxa"/>
            <w:shd w:val="clear" w:color="auto" w:fill="auto"/>
            <w:vAlign w:val="center"/>
          </w:tcPr>
          <w:p w14:paraId="6CED0DC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D3572D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6827D56" w14:textId="77777777" w:rsidR="001B4317" w:rsidRPr="001B4317" w:rsidRDefault="001B4317" w:rsidP="00BE28A4">
            <w:pPr>
              <w:tabs>
                <w:tab w:val="left" w:pos="31"/>
              </w:tabs>
              <w:jc w:val="right"/>
              <w:outlineLvl w:val="0"/>
              <w:rPr>
                <w:rFonts w:asciiTheme="minorBidi" w:hAnsiTheme="minorBidi" w:cstheme="minorBidi"/>
                <w:rtl/>
              </w:rPr>
            </w:pPr>
          </w:p>
        </w:tc>
      </w:tr>
    </w:tbl>
    <w:p w14:paraId="5E7EFF68" w14:textId="77777777" w:rsidR="001B4317" w:rsidRPr="001B4317" w:rsidRDefault="001B4317" w:rsidP="001B4317">
      <w:pPr>
        <w:tabs>
          <w:tab w:val="left" w:pos="31"/>
        </w:tabs>
        <w:ind w:firstLine="26"/>
        <w:outlineLvl w:val="0"/>
        <w:rPr>
          <w:rFonts w:asciiTheme="minorBidi" w:hAnsiTheme="minorBidi" w:cstheme="minorBidi"/>
          <w:b/>
          <w:bCs/>
          <w:rtl/>
        </w:rPr>
      </w:pPr>
    </w:p>
    <w:p w14:paraId="4919265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5DBEF20" w14:textId="77777777" w:rsidTr="00CE6010">
        <w:tc>
          <w:tcPr>
            <w:tcW w:w="0" w:type="auto"/>
          </w:tcPr>
          <w:p w14:paraId="64E02D6B" w14:textId="77777777" w:rsidR="00654C80" w:rsidRDefault="00A25F3B" w:rsidP="00654C80">
            <w:pPr>
              <w:rPr>
                <w:rtl/>
              </w:rPr>
            </w:pPr>
          </w:p>
          <w:p w14:paraId="073B57F6" w14:textId="77777777" w:rsidR="00654C80" w:rsidRDefault="00A25F3B" w:rsidP="00654C80">
            <w:pPr>
              <w:rPr>
                <w:rtl/>
              </w:rPr>
            </w:pPr>
            <w:r>
              <w:rPr>
                <w:rFonts w:cs="David" w:hint="cs"/>
                <w:color w:val="000000"/>
                <w:rtl/>
              </w:rPr>
              <w:t>‏‎ ‎</w:t>
            </w:r>
          </w:p>
          <w:p w14:paraId="0AAA3609" w14:textId="77777777" w:rsidR="00654C80" w:rsidRDefault="00A25F3B" w:rsidP="00654C80">
            <w:pPr>
              <w:rPr>
                <w:rtl/>
              </w:rPr>
            </w:pPr>
          </w:p>
          <w:p w14:paraId="3EE7BD8D" w14:textId="77777777" w:rsidR="00654C80" w:rsidRDefault="00A25F3B" w:rsidP="00654C80">
            <w:pPr>
              <w:rPr>
                <w:rtl/>
              </w:rPr>
            </w:pPr>
            <w:r>
              <w:rPr>
                <w:rFonts w:cs="David" w:hint="cs"/>
                <w:color w:val="000000"/>
                <w:rtl/>
              </w:rPr>
              <w:t>‏‏תוני מספרי היתרים קודמים בחלקה: ‏‏‏</w:t>
            </w:r>
          </w:p>
          <w:p w14:paraId="5B5FB299" w14:textId="77777777" w:rsidR="00654C80" w:rsidRDefault="00A25F3B" w:rsidP="00654C80">
            <w:pPr>
              <w:rPr>
                <w:rtl/>
              </w:rPr>
            </w:pPr>
          </w:p>
          <w:p w14:paraId="01537266" w14:textId="77777777" w:rsidR="00654C80" w:rsidRDefault="00A25F3B" w:rsidP="00654C80">
            <w:pPr>
              <w:rPr>
                <w:rtl/>
              </w:rPr>
            </w:pPr>
            <w:r>
              <w:rPr>
                <w:rFonts w:cs="David" w:hint="cs"/>
                <w:color w:val="000000"/>
                <w:rtl/>
              </w:rPr>
              <w:t>‏‏‏‏ ‏‏</w:t>
            </w:r>
          </w:p>
          <w:p w14:paraId="79586C39" w14:textId="77777777" w:rsidR="00654C80" w:rsidRDefault="00A25F3B" w:rsidP="00654C80">
            <w:pPr>
              <w:rPr>
                <w:rtl/>
              </w:rPr>
            </w:pPr>
          </w:p>
          <w:p w14:paraId="503CB740" w14:textId="77777777" w:rsidR="00654C80" w:rsidRDefault="00A25F3B" w:rsidP="00654C80">
            <w:pPr>
              <w:rPr>
                <w:rtl/>
              </w:rPr>
            </w:pPr>
            <w:r>
              <w:rPr>
                <w:rFonts w:cs="David" w:hint="cs"/>
                <w:color w:val="000000"/>
                <w:rtl/>
              </w:rPr>
              <w:t>‏‏‏‏‏‏היתר בניה אחרון רלוונטי הופק בתאריך ‏‏ ‏‏2015‏‏ תיק בניין מספר: ‏‏ ‏‏2013/0424‏‏ ‏‏‏</w:t>
            </w:r>
          </w:p>
          <w:p w14:paraId="444EF0E2" w14:textId="77777777" w:rsidR="00654C80" w:rsidRDefault="00A25F3B" w:rsidP="00654C80">
            <w:pPr>
              <w:rPr>
                <w:rtl/>
              </w:rPr>
            </w:pPr>
          </w:p>
          <w:p w14:paraId="237BF7C1" w14:textId="77777777" w:rsidR="00654C80" w:rsidRDefault="00A25F3B" w:rsidP="00654C80">
            <w:pPr>
              <w:rPr>
                <w:rtl/>
              </w:rPr>
            </w:pPr>
            <w:r>
              <w:rPr>
                <w:rFonts w:cs="David" w:hint="cs"/>
                <w:color w:val="000000"/>
                <w:rtl/>
              </w:rPr>
              <w:t>‏‏‏‏ ‏‏</w:t>
            </w:r>
          </w:p>
          <w:p w14:paraId="65DC5EEF" w14:textId="77777777" w:rsidR="00654C80" w:rsidRDefault="00A25F3B" w:rsidP="00654C80">
            <w:pPr>
              <w:rPr>
                <w:rtl/>
              </w:rPr>
            </w:pPr>
          </w:p>
          <w:p w14:paraId="5232DD07" w14:textId="77777777" w:rsidR="00654C80" w:rsidRDefault="00A25F3B" w:rsidP="00654C80">
            <w:pPr>
              <w:rPr>
                <w:rtl/>
              </w:rPr>
            </w:pPr>
            <w:r>
              <w:rPr>
                <w:rFonts w:cs="David" w:hint="cs"/>
                <w:color w:val="000000"/>
                <w:rtl/>
              </w:rPr>
              <w:t>‏‏‏‏‏‏מהות הבקשה‏‏‏</w:t>
            </w:r>
          </w:p>
          <w:p w14:paraId="04562618" w14:textId="77777777" w:rsidR="00654C80" w:rsidRDefault="00A25F3B" w:rsidP="00654C80">
            <w:pPr>
              <w:rPr>
                <w:rtl/>
              </w:rPr>
            </w:pPr>
          </w:p>
          <w:p w14:paraId="7800244F" w14:textId="77777777" w:rsidR="00654C80" w:rsidRDefault="00A25F3B" w:rsidP="00654C80">
            <w:pPr>
              <w:rPr>
                <w:rtl/>
              </w:rPr>
            </w:pPr>
            <w:r>
              <w:rPr>
                <w:rFonts w:cs="David" w:hint="cs"/>
                <w:color w:val="000000"/>
                <w:rtl/>
              </w:rPr>
              <w:t>‏‏‏‏ ‏‏</w:t>
            </w:r>
          </w:p>
          <w:p w14:paraId="387DD061" w14:textId="77777777" w:rsidR="00654C80" w:rsidRDefault="00A25F3B" w:rsidP="00654C80">
            <w:pPr>
              <w:rPr>
                <w:rtl/>
              </w:rPr>
            </w:pPr>
          </w:p>
          <w:p w14:paraId="4DAFDF72" w14:textId="77777777" w:rsidR="00654C80" w:rsidRDefault="00A25F3B" w:rsidP="00654C80">
            <w:pPr>
              <w:rPr>
                <w:rtl/>
              </w:rPr>
            </w:pPr>
            <w:r>
              <w:rPr>
                <w:rFonts w:cs="David" w:hint="cs"/>
                <w:color w:val="000000"/>
                <w:rtl/>
              </w:rPr>
              <w:t xml:space="preserve">‏‏‏‏‏‏מדובר בבניין מגורים קיים בן 4 </w:t>
            </w:r>
            <w:r>
              <w:rPr>
                <w:rFonts w:cs="David" w:hint="cs"/>
                <w:color w:val="000000"/>
                <w:rtl/>
              </w:rPr>
              <w:t>קומות, ‏‏ ‏‏18‏‏ יח"ד ‏‏ ‏‏ ‏‏‏</w:t>
            </w:r>
          </w:p>
          <w:p w14:paraId="6F1BF9D1" w14:textId="77777777" w:rsidR="00654C80" w:rsidRDefault="00A25F3B" w:rsidP="00654C80">
            <w:pPr>
              <w:rPr>
                <w:rtl/>
              </w:rPr>
            </w:pPr>
          </w:p>
          <w:p w14:paraId="1F4BCC3A" w14:textId="77777777" w:rsidR="00654C80" w:rsidRDefault="00A25F3B" w:rsidP="00654C80">
            <w:pPr>
              <w:rPr>
                <w:rtl/>
              </w:rPr>
            </w:pPr>
            <w:r>
              <w:rPr>
                <w:rFonts w:cs="David" w:hint="cs"/>
                <w:color w:val="000000"/>
                <w:rtl/>
              </w:rPr>
              <w:t>‏‏‏‏ ‏‏</w:t>
            </w:r>
          </w:p>
          <w:p w14:paraId="39E685F1" w14:textId="77777777" w:rsidR="00654C80" w:rsidRDefault="00A25F3B" w:rsidP="00654C80">
            <w:pPr>
              <w:rPr>
                <w:rtl/>
              </w:rPr>
            </w:pPr>
          </w:p>
          <w:p w14:paraId="5BAD4338" w14:textId="77777777" w:rsidR="00654C80" w:rsidRDefault="00A25F3B" w:rsidP="00654C80">
            <w:pPr>
              <w:rPr>
                <w:rtl/>
              </w:rPr>
            </w:pPr>
            <w:r>
              <w:rPr>
                <w:rFonts w:cs="David" w:hint="cs"/>
                <w:color w:val="000000"/>
                <w:rtl/>
              </w:rPr>
              <w:t>‏‏‏‏‏‏במסגרת הבקשה מוצעת ‏‏תוספת בנייה ל 2 ‏‏דיר‏‏ות קיימות:‏‏‏</w:t>
            </w:r>
          </w:p>
          <w:p w14:paraId="20F89EED" w14:textId="77777777" w:rsidR="00654C80" w:rsidRDefault="00A25F3B" w:rsidP="00654C80">
            <w:pPr>
              <w:rPr>
                <w:rtl/>
              </w:rPr>
            </w:pPr>
          </w:p>
          <w:p w14:paraId="7CF5ACEE" w14:textId="77777777" w:rsidR="00654C80" w:rsidRDefault="00A25F3B" w:rsidP="00654C80">
            <w:pPr>
              <w:rPr>
                <w:rtl/>
              </w:rPr>
            </w:pPr>
            <w:r>
              <w:rPr>
                <w:rFonts w:cs="David" w:hint="cs"/>
                <w:color w:val="000000"/>
                <w:rtl/>
              </w:rPr>
              <w:t>‏‏‏‏ ‏‏</w:t>
            </w:r>
          </w:p>
          <w:p w14:paraId="77F8278F" w14:textId="77777777" w:rsidR="00654C80" w:rsidRDefault="00A25F3B" w:rsidP="00654C80">
            <w:pPr>
              <w:rPr>
                <w:rtl/>
              </w:rPr>
            </w:pPr>
          </w:p>
          <w:p w14:paraId="061297F5" w14:textId="77777777" w:rsidR="00654C80" w:rsidRDefault="00A25F3B" w:rsidP="00654C80">
            <w:pPr>
              <w:rPr>
                <w:rtl/>
              </w:rPr>
            </w:pPr>
            <w:r>
              <w:rPr>
                <w:rFonts w:cs="David" w:hint="cs"/>
                <w:color w:val="000000"/>
                <w:rtl/>
              </w:rPr>
              <w:t>‏‏‏‏‏מפלס 2,80- תוספת שטח עיקרי וממ"ד, מחסן. ‏‏‏</w:t>
            </w:r>
          </w:p>
          <w:p w14:paraId="125C40FD" w14:textId="77777777" w:rsidR="00654C80" w:rsidRDefault="00A25F3B" w:rsidP="00654C80">
            <w:pPr>
              <w:rPr>
                <w:rtl/>
              </w:rPr>
            </w:pPr>
          </w:p>
          <w:p w14:paraId="7835D91D" w14:textId="77777777" w:rsidR="00654C80" w:rsidRDefault="00A25F3B" w:rsidP="00654C80">
            <w:pPr>
              <w:rPr>
                <w:rtl/>
              </w:rPr>
            </w:pPr>
            <w:r>
              <w:rPr>
                <w:rFonts w:cs="David" w:hint="cs"/>
                <w:color w:val="000000"/>
                <w:rtl/>
              </w:rPr>
              <w:t>‏‏‏‏ ‏‏</w:t>
            </w:r>
          </w:p>
          <w:p w14:paraId="44D71802" w14:textId="77777777" w:rsidR="00654C80" w:rsidRDefault="00A25F3B" w:rsidP="00654C80">
            <w:pPr>
              <w:rPr>
                <w:rtl/>
              </w:rPr>
            </w:pPr>
          </w:p>
          <w:p w14:paraId="0AC0E2EA" w14:textId="77777777" w:rsidR="00654C80" w:rsidRDefault="00A25F3B" w:rsidP="00654C80">
            <w:pPr>
              <w:rPr>
                <w:rtl/>
              </w:rPr>
            </w:pPr>
            <w:r>
              <w:rPr>
                <w:rFonts w:cs="David" w:hint="cs"/>
                <w:color w:val="000000"/>
                <w:rtl/>
              </w:rPr>
              <w:t>‏‏‏‏‏מפלס 0,00 תוספת בנייה לפי נספח בינוי 115ב , מרפסת זיז‏‏‏</w:t>
            </w:r>
          </w:p>
          <w:p w14:paraId="24CDEAD9" w14:textId="77777777" w:rsidR="00654C80" w:rsidRDefault="00A25F3B" w:rsidP="00654C80">
            <w:pPr>
              <w:rPr>
                <w:rtl/>
              </w:rPr>
            </w:pPr>
          </w:p>
          <w:p w14:paraId="0AB75762" w14:textId="77777777" w:rsidR="00654C80" w:rsidRDefault="00A25F3B" w:rsidP="00654C80">
            <w:pPr>
              <w:rPr>
                <w:rtl/>
              </w:rPr>
            </w:pPr>
            <w:r>
              <w:rPr>
                <w:rFonts w:cs="David" w:hint="cs"/>
                <w:color w:val="000000"/>
                <w:rtl/>
              </w:rPr>
              <w:t>‏‏‏‏ ‏‏</w:t>
            </w:r>
          </w:p>
          <w:p w14:paraId="36A00832" w14:textId="77777777" w:rsidR="00654C80" w:rsidRDefault="00A25F3B" w:rsidP="00654C80">
            <w:pPr>
              <w:rPr>
                <w:rtl/>
              </w:rPr>
            </w:pPr>
          </w:p>
          <w:p w14:paraId="3467257B" w14:textId="77777777" w:rsidR="00654C80" w:rsidRDefault="00A25F3B" w:rsidP="00654C80">
            <w:pPr>
              <w:rPr>
                <w:rtl/>
              </w:rPr>
            </w:pPr>
            <w:r>
              <w:rPr>
                <w:rFonts w:cs="David" w:hint="cs"/>
                <w:color w:val="000000"/>
                <w:rtl/>
              </w:rPr>
              <w:t>‏‏‏‏‏מפלס 0,00 תוספת בנייה לפי נספח בינוי 115ב ‏ ‏, חדר מחוזק‏ ‏, מרפסת זיז‏‏‏</w:t>
            </w:r>
          </w:p>
          <w:p w14:paraId="7415A5D0" w14:textId="77777777" w:rsidR="00654C80" w:rsidRDefault="00A25F3B" w:rsidP="00654C80">
            <w:pPr>
              <w:rPr>
                <w:rtl/>
              </w:rPr>
            </w:pPr>
          </w:p>
          <w:p w14:paraId="7D871D5C" w14:textId="77777777" w:rsidR="00654C80" w:rsidRDefault="00A25F3B" w:rsidP="00654C80">
            <w:pPr>
              <w:rPr>
                <w:rtl/>
              </w:rPr>
            </w:pPr>
            <w:r>
              <w:rPr>
                <w:rFonts w:cs="David" w:hint="cs"/>
                <w:color w:val="000000"/>
                <w:rtl/>
              </w:rPr>
              <w:t>‏‏‏‏ ‏‏</w:t>
            </w:r>
          </w:p>
          <w:p w14:paraId="437E5BEA" w14:textId="77777777" w:rsidR="00654C80" w:rsidRDefault="00A25F3B" w:rsidP="00654C80">
            <w:pPr>
              <w:rPr>
                <w:rtl/>
              </w:rPr>
            </w:pPr>
          </w:p>
          <w:p w14:paraId="619905D5" w14:textId="77777777" w:rsidR="00654C80" w:rsidRDefault="00A25F3B" w:rsidP="00654C80">
            <w:pPr>
              <w:rPr>
                <w:rtl/>
              </w:rPr>
            </w:pPr>
            <w:r>
              <w:rPr>
                <w:rFonts w:cs="David" w:hint="cs"/>
                <w:color w:val="000000"/>
                <w:rtl/>
              </w:rPr>
              <w:t>‏‏‏‏‏‏הבקשה מהווה תוספת קומ‏‏ת מרתף ‏‏‏</w:t>
            </w:r>
          </w:p>
          <w:p w14:paraId="4681B6D0" w14:textId="77777777" w:rsidR="00654C80" w:rsidRDefault="00A25F3B" w:rsidP="00654C80">
            <w:pPr>
              <w:rPr>
                <w:rtl/>
              </w:rPr>
            </w:pPr>
          </w:p>
          <w:p w14:paraId="794F1BC1" w14:textId="77777777" w:rsidR="00654C80" w:rsidRDefault="00A25F3B" w:rsidP="00654C80">
            <w:pPr>
              <w:rPr>
                <w:rtl/>
              </w:rPr>
            </w:pPr>
            <w:r>
              <w:rPr>
                <w:rFonts w:cs="David" w:hint="cs"/>
                <w:color w:val="000000"/>
                <w:rtl/>
              </w:rPr>
              <w:t>‏‏‏‏ ‏‏</w:t>
            </w:r>
          </w:p>
          <w:p w14:paraId="6AE8C547" w14:textId="77777777" w:rsidR="00654C80" w:rsidRDefault="00A25F3B" w:rsidP="00654C80">
            <w:pPr>
              <w:rPr>
                <w:rtl/>
              </w:rPr>
            </w:pPr>
          </w:p>
          <w:p w14:paraId="7EE532E5" w14:textId="77777777" w:rsidR="00654C80" w:rsidRDefault="00A25F3B" w:rsidP="00654C80">
            <w:pPr>
              <w:rPr>
                <w:rtl/>
              </w:rPr>
            </w:pPr>
            <w:r>
              <w:rPr>
                <w:rFonts w:cs="David" w:hint="cs"/>
                <w:color w:val="000000"/>
                <w:rtl/>
              </w:rPr>
              <w:t>‏‏‏‏‏‏הבקשה לא מהווה תוספת יח"ד‏‏‏</w:t>
            </w:r>
          </w:p>
          <w:p w14:paraId="39DE7001" w14:textId="77777777" w:rsidR="00654C80" w:rsidRDefault="00A25F3B" w:rsidP="00654C80">
            <w:pPr>
              <w:rPr>
                <w:rtl/>
              </w:rPr>
            </w:pPr>
          </w:p>
          <w:p w14:paraId="257BB719" w14:textId="77777777" w:rsidR="00654C80" w:rsidRDefault="00A25F3B" w:rsidP="00654C80">
            <w:pPr>
              <w:rPr>
                <w:rtl/>
              </w:rPr>
            </w:pPr>
            <w:r>
              <w:rPr>
                <w:rFonts w:cs="David" w:hint="cs"/>
                <w:color w:val="000000"/>
                <w:rtl/>
              </w:rPr>
              <w:t>‏‏‏‏ ‏‏</w:t>
            </w:r>
          </w:p>
          <w:p w14:paraId="162C00AB" w14:textId="77777777" w:rsidR="00654C80" w:rsidRDefault="00A25F3B" w:rsidP="00654C80">
            <w:pPr>
              <w:rPr>
                <w:rtl/>
              </w:rPr>
            </w:pPr>
          </w:p>
          <w:p w14:paraId="312257A5" w14:textId="77777777" w:rsidR="00654C80" w:rsidRDefault="00A25F3B" w:rsidP="00654C80">
            <w:pPr>
              <w:rPr>
                <w:rtl/>
              </w:rPr>
            </w:pPr>
            <w:r>
              <w:rPr>
                <w:rFonts w:cs="David" w:hint="cs"/>
                <w:color w:val="000000"/>
                <w:rtl/>
              </w:rPr>
              <w:t>‏‏‏‏‏‏הבקשה כוללת תוספת מרפס‏‏ו‏‏ת זיז ‏‏‏</w:t>
            </w:r>
          </w:p>
          <w:p w14:paraId="0D891F46" w14:textId="77777777" w:rsidR="00654C80" w:rsidRDefault="00A25F3B" w:rsidP="00654C80">
            <w:pPr>
              <w:rPr>
                <w:rtl/>
              </w:rPr>
            </w:pPr>
          </w:p>
          <w:p w14:paraId="60817B19" w14:textId="77777777" w:rsidR="00654C80" w:rsidRDefault="00A25F3B" w:rsidP="00654C80">
            <w:pPr>
              <w:rPr>
                <w:rtl/>
              </w:rPr>
            </w:pPr>
            <w:r>
              <w:rPr>
                <w:rFonts w:cs="David" w:hint="cs"/>
                <w:color w:val="000000"/>
                <w:rtl/>
              </w:rPr>
              <w:t>‏‏‏‏ ‏‏</w:t>
            </w:r>
          </w:p>
          <w:p w14:paraId="625C5089" w14:textId="77777777" w:rsidR="00654C80" w:rsidRDefault="00A25F3B" w:rsidP="00654C80">
            <w:pPr>
              <w:rPr>
                <w:rtl/>
              </w:rPr>
            </w:pPr>
          </w:p>
          <w:p w14:paraId="0A8A8B8A" w14:textId="77777777" w:rsidR="00654C80" w:rsidRDefault="00A25F3B" w:rsidP="00654C80">
            <w:pPr>
              <w:rPr>
                <w:rtl/>
              </w:rPr>
            </w:pPr>
            <w:r>
              <w:rPr>
                <w:rFonts w:cs="David" w:hint="cs"/>
                <w:color w:val="000000"/>
                <w:rtl/>
              </w:rPr>
              <w:t>‏‏‏‏‏‏הבקשה לא כוללת תוספת חניות‏‏‏</w:t>
            </w:r>
          </w:p>
          <w:p w14:paraId="0017D29A" w14:textId="77777777" w:rsidR="00654C80" w:rsidRDefault="00A25F3B" w:rsidP="00654C80">
            <w:pPr>
              <w:rPr>
                <w:rtl/>
              </w:rPr>
            </w:pPr>
          </w:p>
          <w:p w14:paraId="2CF70A87" w14:textId="77777777" w:rsidR="00654C80" w:rsidRDefault="00A25F3B" w:rsidP="00654C80">
            <w:pPr>
              <w:rPr>
                <w:rtl/>
              </w:rPr>
            </w:pPr>
            <w:r>
              <w:rPr>
                <w:rFonts w:cs="David" w:hint="cs"/>
                <w:color w:val="000000"/>
                <w:rtl/>
              </w:rPr>
              <w:t>‏‏‏‏ ‏‏</w:t>
            </w:r>
          </w:p>
          <w:p w14:paraId="1C5BB9CF" w14:textId="77777777" w:rsidR="00654C80" w:rsidRDefault="00A25F3B" w:rsidP="00654C80">
            <w:pPr>
              <w:rPr>
                <w:rtl/>
              </w:rPr>
            </w:pPr>
          </w:p>
          <w:p w14:paraId="05F3F65F" w14:textId="77777777" w:rsidR="00654C80" w:rsidRDefault="00A25F3B" w:rsidP="00654C80">
            <w:pPr>
              <w:rPr>
                <w:rtl/>
              </w:rPr>
            </w:pPr>
            <w:r>
              <w:rPr>
                <w:rFonts w:cs="David" w:hint="cs"/>
                <w:color w:val="000000"/>
                <w:rtl/>
              </w:rPr>
              <w:t>‏‏‏‏‏‏הבקשה לא כוללת מעלית ‏‏ ‏‏‏</w:t>
            </w:r>
          </w:p>
          <w:p w14:paraId="7B3F4884" w14:textId="77777777" w:rsidR="00654C80" w:rsidRDefault="00A25F3B" w:rsidP="00654C80">
            <w:pPr>
              <w:rPr>
                <w:rtl/>
              </w:rPr>
            </w:pPr>
          </w:p>
          <w:p w14:paraId="45CDDE06" w14:textId="77777777" w:rsidR="00654C80" w:rsidRDefault="00A25F3B" w:rsidP="00654C80">
            <w:pPr>
              <w:rPr>
                <w:rtl/>
              </w:rPr>
            </w:pPr>
            <w:r>
              <w:rPr>
                <w:rFonts w:cs="David" w:hint="cs"/>
                <w:color w:val="000000"/>
                <w:rtl/>
              </w:rPr>
              <w:t>‏‏‏‏ ‏‏</w:t>
            </w:r>
          </w:p>
          <w:p w14:paraId="05CB5F94" w14:textId="77777777" w:rsidR="00654C80" w:rsidRDefault="00A25F3B" w:rsidP="00654C80">
            <w:pPr>
              <w:rPr>
                <w:rtl/>
              </w:rPr>
            </w:pPr>
          </w:p>
          <w:p w14:paraId="661E6A9C" w14:textId="77777777" w:rsidR="00654C80" w:rsidRDefault="00A25F3B" w:rsidP="00654C80">
            <w:pPr>
              <w:rPr>
                <w:rtl/>
              </w:rPr>
            </w:pPr>
            <w:r>
              <w:rPr>
                <w:rFonts w:cs="David" w:hint="cs"/>
                <w:color w:val="000000"/>
                <w:rtl/>
              </w:rPr>
              <w:t>‏‏‏‏‏‏פרסום הקלות‏‏‏</w:t>
            </w:r>
          </w:p>
          <w:p w14:paraId="37ECC534" w14:textId="77777777" w:rsidR="00654C80" w:rsidRDefault="00A25F3B" w:rsidP="00654C80">
            <w:pPr>
              <w:rPr>
                <w:rtl/>
              </w:rPr>
            </w:pPr>
          </w:p>
          <w:p w14:paraId="11563043" w14:textId="77777777" w:rsidR="00654C80" w:rsidRDefault="00A25F3B" w:rsidP="00654C80">
            <w:pPr>
              <w:rPr>
                <w:rtl/>
              </w:rPr>
            </w:pPr>
            <w:r>
              <w:rPr>
                <w:rFonts w:cs="David" w:hint="cs"/>
                <w:color w:val="000000"/>
                <w:rtl/>
              </w:rPr>
              <w:t>‏‏‏‏ ‏‏</w:t>
            </w:r>
          </w:p>
          <w:p w14:paraId="3286420C" w14:textId="77777777" w:rsidR="00654C80" w:rsidRDefault="00A25F3B" w:rsidP="00654C80">
            <w:pPr>
              <w:rPr>
                <w:rtl/>
              </w:rPr>
            </w:pPr>
          </w:p>
          <w:p w14:paraId="63A099AE" w14:textId="77777777" w:rsidR="00654C80" w:rsidRDefault="00A25F3B" w:rsidP="00654C80">
            <w:pPr>
              <w:rPr>
                <w:rtl/>
              </w:rPr>
            </w:pPr>
            <w:r>
              <w:rPr>
                <w:rFonts w:cs="David" w:hint="cs"/>
                <w:color w:val="000000"/>
                <w:rtl/>
              </w:rPr>
              <w:t>‏‏‏‏‏הקלה מהוראות תכנית המתאר בדבר בניית מחסן במסגרת של עד 20.00 מ"ר במקום 8% משטח הדירה העיקרי.‏‏‏</w:t>
            </w:r>
          </w:p>
          <w:p w14:paraId="23348174" w14:textId="77777777" w:rsidR="00654C80" w:rsidRDefault="00A25F3B" w:rsidP="00654C80">
            <w:pPr>
              <w:rPr>
                <w:rtl/>
              </w:rPr>
            </w:pPr>
          </w:p>
          <w:p w14:paraId="3056FF6E" w14:textId="77777777" w:rsidR="00654C80" w:rsidRDefault="00A25F3B" w:rsidP="00654C80">
            <w:pPr>
              <w:rPr>
                <w:rtl/>
              </w:rPr>
            </w:pPr>
            <w:r>
              <w:rPr>
                <w:rFonts w:cs="David" w:hint="cs"/>
                <w:color w:val="000000"/>
                <w:rtl/>
              </w:rPr>
              <w:t>‏‏‏‏ ‏‏</w:t>
            </w:r>
          </w:p>
          <w:p w14:paraId="1491F2F5" w14:textId="77777777" w:rsidR="00654C80" w:rsidRDefault="00A25F3B" w:rsidP="00654C80">
            <w:pPr>
              <w:rPr>
                <w:rtl/>
              </w:rPr>
            </w:pPr>
          </w:p>
          <w:p w14:paraId="3E226C3B" w14:textId="77777777" w:rsidR="00654C80" w:rsidRDefault="00A25F3B" w:rsidP="00654C80">
            <w:pPr>
              <w:rPr>
                <w:rtl/>
              </w:rPr>
            </w:pPr>
            <w:r>
              <w:rPr>
                <w:rFonts w:cs="David" w:hint="cs"/>
                <w:color w:val="000000"/>
                <w:rtl/>
              </w:rPr>
              <w:t xml:space="preserve">‏‏‏‏‏הקלה מנספח בינוי בתוכנית 115ב' בדבר </w:t>
            </w:r>
            <w:r>
              <w:rPr>
                <w:rFonts w:cs="David" w:hint="cs"/>
                <w:color w:val="000000"/>
                <w:rtl/>
              </w:rPr>
              <w:t>תוספת בנייה בקומת מרתף בשונה מהמאושר בנספח בנספח.‏‏‏</w:t>
            </w:r>
          </w:p>
          <w:p w14:paraId="499EFB5C" w14:textId="77777777" w:rsidR="00654C80" w:rsidRDefault="00A25F3B" w:rsidP="00654C80">
            <w:pPr>
              <w:rPr>
                <w:rtl/>
              </w:rPr>
            </w:pPr>
          </w:p>
          <w:p w14:paraId="731DCFC9" w14:textId="77777777" w:rsidR="00654C80" w:rsidRDefault="00A25F3B" w:rsidP="00654C80">
            <w:pPr>
              <w:rPr>
                <w:rtl/>
              </w:rPr>
            </w:pPr>
            <w:r>
              <w:rPr>
                <w:rFonts w:cs="David" w:hint="cs"/>
                <w:color w:val="000000"/>
                <w:rtl/>
              </w:rPr>
              <w:t>‏‏‏‏ ‏‏</w:t>
            </w:r>
          </w:p>
          <w:p w14:paraId="59B94A47" w14:textId="77777777" w:rsidR="00654C80" w:rsidRDefault="00A25F3B" w:rsidP="00654C80">
            <w:pPr>
              <w:rPr>
                <w:rtl/>
              </w:rPr>
            </w:pPr>
          </w:p>
          <w:p w14:paraId="3463742A" w14:textId="77777777" w:rsidR="00654C80" w:rsidRDefault="00A25F3B" w:rsidP="00654C80">
            <w:pPr>
              <w:rPr>
                <w:rtl/>
              </w:rPr>
            </w:pPr>
            <w:r>
              <w:rPr>
                <w:rFonts w:cs="David" w:hint="cs"/>
                <w:color w:val="000000"/>
                <w:rtl/>
              </w:rPr>
              <w:t>‏‏‏‏‏‏הקלה בדבר תוספת קומת מרתף עיקרית על מספר הקומות המותרים‏‏‏</w:t>
            </w:r>
          </w:p>
          <w:p w14:paraId="666C3816" w14:textId="77777777" w:rsidR="00654C80" w:rsidRDefault="00A25F3B" w:rsidP="00654C80">
            <w:pPr>
              <w:rPr>
                <w:rtl/>
              </w:rPr>
            </w:pPr>
          </w:p>
          <w:p w14:paraId="60B0931C" w14:textId="77777777" w:rsidR="00654C80" w:rsidRDefault="00A25F3B" w:rsidP="00654C80">
            <w:pPr>
              <w:rPr>
                <w:rtl/>
              </w:rPr>
            </w:pPr>
            <w:r>
              <w:rPr>
                <w:rFonts w:cs="David" w:hint="cs"/>
                <w:color w:val="000000"/>
                <w:rtl/>
              </w:rPr>
              <w:t>‏‏‏‏ ‏‏</w:t>
            </w:r>
          </w:p>
          <w:p w14:paraId="71088152" w14:textId="77777777" w:rsidR="00654C80" w:rsidRDefault="00A25F3B" w:rsidP="00654C80">
            <w:pPr>
              <w:rPr>
                <w:rtl/>
              </w:rPr>
            </w:pPr>
          </w:p>
          <w:p w14:paraId="6E56130F" w14:textId="77777777" w:rsidR="00654C80" w:rsidRDefault="00A25F3B" w:rsidP="00654C80">
            <w:pPr>
              <w:rPr>
                <w:rtl/>
              </w:rPr>
            </w:pPr>
            <w:r>
              <w:rPr>
                <w:rFonts w:cs="David" w:hint="cs"/>
                <w:color w:val="000000"/>
                <w:rtl/>
              </w:rPr>
              <w:t>‏‏‏‏‏‏‏‎‎‎‎‎‎‎ ‎‎‎‎‎‎‎</w:t>
            </w:r>
          </w:p>
          <w:p w14:paraId="7726126B" w14:textId="77777777" w:rsidR="00654C80" w:rsidRDefault="00A25F3B" w:rsidP="00654C80">
            <w:pPr>
              <w:rPr>
                <w:rtl/>
              </w:rPr>
            </w:pPr>
          </w:p>
          <w:p w14:paraId="0A9D8956" w14:textId="77777777" w:rsidR="00654C80" w:rsidRDefault="00A25F3B" w:rsidP="00654C80">
            <w:pPr>
              <w:rPr>
                <w:rtl/>
              </w:rPr>
            </w:pPr>
            <w:r>
              <w:rPr>
                <w:rFonts w:cs="David" w:hint="cs"/>
                <w:color w:val="000000"/>
                <w:rtl/>
              </w:rPr>
              <w:t>‏‏‏‏ ‏‏</w:t>
            </w:r>
          </w:p>
          <w:p w14:paraId="58AA6276" w14:textId="77777777" w:rsidR="00654C80" w:rsidRDefault="00A25F3B" w:rsidP="00654C80">
            <w:pPr>
              <w:rPr>
                <w:rtl/>
              </w:rPr>
            </w:pPr>
          </w:p>
          <w:p w14:paraId="1B9027E1" w14:textId="77777777" w:rsidR="00654C80" w:rsidRDefault="00A25F3B" w:rsidP="00654C80">
            <w:pPr>
              <w:rPr>
                <w:rtl/>
              </w:rPr>
            </w:pPr>
            <w:r>
              <w:rPr>
                <w:rFonts w:cs="David" w:hint="cs"/>
                <w:color w:val="000000"/>
                <w:rtl/>
              </w:rPr>
              <w:t>‏‏‏‏‏‏לא התקבלו התנגדויות‏‏‏</w:t>
            </w:r>
          </w:p>
          <w:p w14:paraId="0456A282" w14:textId="77777777" w:rsidR="00654C80" w:rsidRDefault="00A25F3B" w:rsidP="00654C80">
            <w:pPr>
              <w:rPr>
                <w:rtl/>
              </w:rPr>
            </w:pPr>
          </w:p>
          <w:p w14:paraId="0AA4F872" w14:textId="77777777" w:rsidR="00654C80" w:rsidRDefault="00A25F3B" w:rsidP="00654C80">
            <w:pPr>
              <w:rPr>
                <w:rtl/>
              </w:rPr>
            </w:pPr>
            <w:r>
              <w:rPr>
                <w:rFonts w:cs="David" w:hint="cs"/>
                <w:color w:val="000000"/>
                <w:rtl/>
              </w:rPr>
              <w:t>‏‏ ‏</w:t>
            </w:r>
          </w:p>
        </w:tc>
      </w:tr>
    </w:tbl>
    <w:p w14:paraId="117183EE"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DF0404E" w14:textId="77777777" w:rsidTr="00015A82">
        <w:tc>
          <w:tcPr>
            <w:tcW w:w="1893" w:type="dxa"/>
            <w:tcBorders>
              <w:top w:val="single" w:sz="4" w:space="0" w:color="auto"/>
              <w:left w:val="single" w:sz="4" w:space="0" w:color="auto"/>
              <w:bottom w:val="single" w:sz="4" w:space="0" w:color="auto"/>
              <w:right w:val="single" w:sz="4" w:space="0" w:color="auto"/>
            </w:tcBorders>
          </w:tcPr>
          <w:p w14:paraId="4ADF0B1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9BA469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A327CF3" w14:textId="77777777" w:rsidR="00BF1333" w:rsidRDefault="00BF1333">
            <w:pPr>
              <w:jc w:val="center"/>
              <w:rPr>
                <w:rFonts w:ascii="Arial" w:hAnsi="Arial" w:cs="David"/>
                <w:b/>
                <w:bCs/>
              </w:rPr>
            </w:pPr>
          </w:p>
        </w:tc>
      </w:tr>
      <w:tr w:rsidR="00BF1333" w14:paraId="1A1A6EE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4DFDBDC"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0B025394" w14:textId="77777777" w:rsidR="00BF1333" w:rsidRDefault="00BF1333">
            <w:pPr>
              <w:jc w:val="both"/>
            </w:pPr>
            <w:r>
              <w:rPr>
                <w:rFonts w:cs="Arial" w:hint="cs"/>
                <w:rtl/>
              </w:rPr>
              <w:t>27/01/2025</w:t>
            </w:r>
          </w:p>
        </w:tc>
        <w:tc>
          <w:tcPr>
            <w:tcW w:w="5669" w:type="dxa"/>
          </w:tcPr>
          <w:p w14:paraId="734D0145" w14:textId="77777777" w:rsidR="00654C80" w:rsidRDefault="00A25F3B" w:rsidP="00654C80">
            <w:pPr>
              <w:rPr>
                <w:rtl/>
              </w:rPr>
            </w:pPr>
          </w:p>
          <w:p w14:paraId="6C36B038" w14:textId="77777777" w:rsidR="00654C80" w:rsidRDefault="00A25F3B" w:rsidP="00654C80">
            <w:pPr>
              <w:rPr>
                <w:rtl/>
              </w:rPr>
            </w:pPr>
            <w:r>
              <w:rPr>
                <w:rFonts w:cs="David" w:hint="cs"/>
                <w:color w:val="000000"/>
                <w:rtl/>
              </w:rPr>
              <w:t>‏‎ ‎</w:t>
            </w:r>
          </w:p>
          <w:p w14:paraId="091353CD" w14:textId="77777777" w:rsidR="00654C80" w:rsidRDefault="00A25F3B" w:rsidP="00654C80">
            <w:pPr>
              <w:rPr>
                <w:rtl/>
              </w:rPr>
            </w:pPr>
          </w:p>
          <w:p w14:paraId="458291E6" w14:textId="77777777" w:rsidR="00654C80" w:rsidRDefault="00A25F3B" w:rsidP="00654C80">
            <w:pPr>
              <w:rPr>
                <w:rtl/>
              </w:rPr>
            </w:pPr>
            <w:r>
              <w:rPr>
                <w:rFonts w:cs="David" w:hint="cs"/>
                <w:color w:val="000000"/>
                <w:rtl/>
              </w:rPr>
              <w:t>‏‏בקרית משה רח' ‏‏ ‏‏צבי יהודה 9‏‏‏</w:t>
            </w:r>
          </w:p>
          <w:p w14:paraId="3D2407C3" w14:textId="77777777" w:rsidR="00654C80" w:rsidRDefault="00A25F3B" w:rsidP="00654C80">
            <w:pPr>
              <w:rPr>
                <w:rtl/>
              </w:rPr>
            </w:pPr>
          </w:p>
          <w:p w14:paraId="2A4A8A33" w14:textId="77777777" w:rsidR="00654C80" w:rsidRDefault="00A25F3B" w:rsidP="00654C80">
            <w:pPr>
              <w:rPr>
                <w:rtl/>
              </w:rPr>
            </w:pPr>
            <w:r>
              <w:rPr>
                <w:rFonts w:cs="David" w:hint="cs"/>
                <w:color w:val="000000"/>
                <w:rtl/>
              </w:rPr>
              <w:t>‏‏ ‏‏</w:t>
            </w:r>
          </w:p>
          <w:p w14:paraId="08A48F83" w14:textId="77777777" w:rsidR="00654C80" w:rsidRDefault="00A25F3B" w:rsidP="00654C80">
            <w:pPr>
              <w:rPr>
                <w:rtl/>
              </w:rPr>
            </w:pPr>
          </w:p>
          <w:p w14:paraId="2C2244EC" w14:textId="77777777" w:rsidR="00654C80" w:rsidRDefault="00A25F3B" w:rsidP="00654C80">
            <w:pPr>
              <w:rPr>
                <w:rtl/>
              </w:rPr>
            </w:pPr>
            <w:r>
              <w:rPr>
                <w:rFonts w:cs="David" w:hint="cs"/>
                <w:color w:val="000000"/>
                <w:rtl/>
              </w:rPr>
              <w:t>‏‏‏‏‏‏בבניין בן 5 קומות, בן ‏‏18‏‏ יח"ד קיימות. ‏‏3 ‏‏כניסות.‏‏‏</w:t>
            </w:r>
          </w:p>
          <w:p w14:paraId="39BACB48" w14:textId="77777777" w:rsidR="00654C80" w:rsidRDefault="00A25F3B" w:rsidP="00654C80">
            <w:pPr>
              <w:rPr>
                <w:rtl/>
              </w:rPr>
            </w:pPr>
          </w:p>
          <w:p w14:paraId="4E154FD0" w14:textId="77777777" w:rsidR="00654C80" w:rsidRDefault="00A25F3B" w:rsidP="00654C80">
            <w:pPr>
              <w:rPr>
                <w:rtl/>
              </w:rPr>
            </w:pPr>
            <w:r>
              <w:rPr>
                <w:rFonts w:cs="David" w:hint="cs"/>
                <w:color w:val="000000"/>
                <w:rtl/>
              </w:rPr>
              <w:t>‏‏ ‏</w:t>
            </w:r>
          </w:p>
          <w:p w14:paraId="22A3C36B" w14:textId="77777777" w:rsidR="00654C80" w:rsidRDefault="00A25F3B" w:rsidP="00654C80">
            <w:pPr>
              <w:rPr>
                <w:rtl/>
              </w:rPr>
            </w:pPr>
          </w:p>
          <w:p w14:paraId="7F8CA613" w14:textId="77777777" w:rsidR="00654C80" w:rsidRDefault="00A25F3B" w:rsidP="00654C80">
            <w:pPr>
              <w:rPr>
                <w:rtl/>
              </w:rPr>
            </w:pPr>
            <w:r>
              <w:rPr>
                <w:rFonts w:cs="David" w:hint="cs"/>
                <w:color w:val="000000"/>
                <w:rtl/>
              </w:rPr>
              <w:t>‏‏‏‏‏‏מוצעת תוספת בנייה לדירה אחת ‏‏מחסן לדירה נוספת‏ .‏</w:t>
            </w:r>
          </w:p>
          <w:p w14:paraId="51CC2EAC" w14:textId="77777777" w:rsidR="00654C80" w:rsidRDefault="00A25F3B" w:rsidP="00654C80">
            <w:pPr>
              <w:rPr>
                <w:rtl/>
              </w:rPr>
            </w:pPr>
          </w:p>
          <w:p w14:paraId="21275B6C" w14:textId="77777777" w:rsidR="00654C80" w:rsidRDefault="00A25F3B" w:rsidP="00654C80">
            <w:pPr>
              <w:rPr>
                <w:rtl/>
              </w:rPr>
            </w:pPr>
            <w:r>
              <w:rPr>
                <w:rFonts w:cs="David" w:hint="cs"/>
                <w:color w:val="000000"/>
                <w:rtl/>
              </w:rPr>
              <w:t>‏‏ ‏</w:t>
            </w:r>
          </w:p>
          <w:p w14:paraId="7DEAF707" w14:textId="77777777" w:rsidR="00654C80" w:rsidRDefault="00A25F3B" w:rsidP="00654C80">
            <w:pPr>
              <w:rPr>
                <w:rtl/>
              </w:rPr>
            </w:pPr>
          </w:p>
          <w:p w14:paraId="3A13BB9C" w14:textId="77777777" w:rsidR="00654C80" w:rsidRDefault="00A25F3B" w:rsidP="00654C80">
            <w:pPr>
              <w:rPr>
                <w:rtl/>
              </w:rPr>
            </w:pPr>
            <w:r>
              <w:rPr>
                <w:rFonts w:cs="David" w:hint="cs"/>
                <w:color w:val="000000"/>
                <w:rtl/>
              </w:rPr>
              <w:t>‏‏‏‏‏‏1.‏‏מפלס 0,00 תוספת בנייה לפי נספח בינוי 115ב , מרפסת חדשה, סגירת מרפסת קיימת‏‏ ‏‏</w:t>
            </w:r>
          </w:p>
          <w:p w14:paraId="22111116" w14:textId="77777777" w:rsidR="00654C80" w:rsidRDefault="00A25F3B" w:rsidP="00654C80">
            <w:pPr>
              <w:rPr>
                <w:rtl/>
              </w:rPr>
            </w:pPr>
          </w:p>
          <w:p w14:paraId="03C9426D" w14:textId="77777777" w:rsidR="00654C80" w:rsidRDefault="00A25F3B" w:rsidP="00654C80">
            <w:pPr>
              <w:rPr>
                <w:rtl/>
              </w:rPr>
            </w:pPr>
            <w:r>
              <w:rPr>
                <w:rFonts w:cs="David" w:hint="cs"/>
                <w:color w:val="000000"/>
                <w:rtl/>
              </w:rPr>
              <w:t>‏‏ ‏</w:t>
            </w:r>
          </w:p>
          <w:p w14:paraId="5B06035F" w14:textId="77777777" w:rsidR="00654C80" w:rsidRDefault="00A25F3B" w:rsidP="00654C80">
            <w:pPr>
              <w:rPr>
                <w:rtl/>
              </w:rPr>
            </w:pPr>
          </w:p>
          <w:p w14:paraId="10BC410F" w14:textId="77777777" w:rsidR="00654C80" w:rsidRDefault="00A25F3B" w:rsidP="00654C80">
            <w:pPr>
              <w:rPr>
                <w:rtl/>
              </w:rPr>
            </w:pPr>
            <w:r>
              <w:rPr>
                <w:rFonts w:cs="David" w:hint="cs"/>
                <w:color w:val="000000"/>
                <w:rtl/>
              </w:rPr>
              <w:t>‏‏‏‏‏‏2.‏‏תוספת שטח קומת מרתף כולל ממ"ד , ‏‏מחסן לדיר‏‏ת השכן בקומה 'א‏</w:t>
            </w:r>
          </w:p>
          <w:p w14:paraId="2118A55B" w14:textId="77777777" w:rsidR="00654C80" w:rsidRDefault="00A25F3B" w:rsidP="00654C80">
            <w:pPr>
              <w:rPr>
                <w:rtl/>
              </w:rPr>
            </w:pPr>
          </w:p>
          <w:p w14:paraId="498C63C8" w14:textId="77777777" w:rsidR="00654C80" w:rsidRDefault="00A25F3B" w:rsidP="00654C80">
            <w:pPr>
              <w:rPr>
                <w:rtl/>
              </w:rPr>
            </w:pPr>
            <w:r>
              <w:rPr>
                <w:rFonts w:cs="David" w:hint="cs"/>
                <w:color w:val="000000"/>
                <w:rtl/>
              </w:rPr>
              <w:t>‏‏ ‏</w:t>
            </w:r>
          </w:p>
          <w:p w14:paraId="29DCD3B0" w14:textId="77777777" w:rsidR="00654C80" w:rsidRDefault="00A25F3B" w:rsidP="00654C80">
            <w:pPr>
              <w:rPr>
                <w:rtl/>
              </w:rPr>
            </w:pPr>
          </w:p>
          <w:p w14:paraId="17B1CD39" w14:textId="77777777" w:rsidR="00654C80" w:rsidRDefault="00A25F3B" w:rsidP="00654C80">
            <w:pPr>
              <w:rPr>
                <w:rtl/>
              </w:rPr>
            </w:pPr>
            <w:r>
              <w:rPr>
                <w:rFonts w:cs="David" w:hint="cs"/>
                <w:color w:val="000000"/>
                <w:rtl/>
              </w:rPr>
              <w:t>‏‏‏‏ ‏‏</w:t>
            </w:r>
          </w:p>
          <w:p w14:paraId="1B1AC5B9" w14:textId="77777777" w:rsidR="00654C80" w:rsidRDefault="00A25F3B" w:rsidP="00654C80">
            <w:pPr>
              <w:rPr>
                <w:rtl/>
              </w:rPr>
            </w:pPr>
          </w:p>
          <w:p w14:paraId="6D1FFEA8" w14:textId="77777777" w:rsidR="00654C80" w:rsidRDefault="00A25F3B" w:rsidP="00654C80">
            <w:pPr>
              <w:rPr>
                <w:rtl/>
              </w:rPr>
            </w:pPr>
            <w:r>
              <w:rPr>
                <w:rFonts w:cs="David" w:hint="cs"/>
                <w:color w:val="000000"/>
                <w:rtl/>
              </w:rPr>
              <w:t>‏‏‏‏‏‏‏‏תב"ע‏‏‏</w:t>
            </w:r>
          </w:p>
          <w:p w14:paraId="7F795290" w14:textId="77777777" w:rsidR="00654C80" w:rsidRDefault="00A25F3B" w:rsidP="00654C80">
            <w:pPr>
              <w:rPr>
                <w:rtl/>
              </w:rPr>
            </w:pPr>
          </w:p>
          <w:p w14:paraId="6C614EED" w14:textId="77777777" w:rsidR="00654C80" w:rsidRDefault="00A25F3B" w:rsidP="00654C80">
            <w:pPr>
              <w:rPr>
                <w:rtl/>
              </w:rPr>
            </w:pPr>
            <w:r>
              <w:rPr>
                <w:rFonts w:cs="David" w:hint="cs"/>
                <w:color w:val="000000"/>
                <w:rtl/>
              </w:rPr>
              <w:t>‏‏ ‏</w:t>
            </w:r>
          </w:p>
          <w:p w14:paraId="6C1DDA99" w14:textId="77777777" w:rsidR="00654C80" w:rsidRDefault="00A25F3B" w:rsidP="00654C80">
            <w:pPr>
              <w:rPr>
                <w:rtl/>
              </w:rPr>
            </w:pPr>
          </w:p>
          <w:p w14:paraId="50580D34" w14:textId="77777777" w:rsidR="00654C80" w:rsidRDefault="00A25F3B" w:rsidP="00654C80">
            <w:pPr>
              <w:rPr>
                <w:rtl/>
              </w:rPr>
            </w:pPr>
            <w:r>
              <w:rPr>
                <w:rFonts w:cs="David" w:hint="cs"/>
                <w:color w:val="000000"/>
                <w:rtl/>
              </w:rPr>
              <w:lastRenderedPageBreak/>
              <w:t>‏‏‏‏ ‏‏</w:t>
            </w:r>
          </w:p>
          <w:p w14:paraId="5CFF53D6" w14:textId="77777777" w:rsidR="00654C80" w:rsidRDefault="00A25F3B" w:rsidP="00654C80">
            <w:pPr>
              <w:rPr>
                <w:rtl/>
              </w:rPr>
            </w:pPr>
          </w:p>
          <w:p w14:paraId="4A4031AD" w14:textId="77777777" w:rsidR="00654C80" w:rsidRDefault="00A25F3B" w:rsidP="00654C80">
            <w:pPr>
              <w:rPr>
                <w:rtl/>
              </w:rPr>
            </w:pPr>
            <w:r>
              <w:rPr>
                <w:rFonts w:cs="David" w:hint="cs"/>
                <w:color w:val="000000"/>
                <w:rtl/>
              </w:rPr>
              <w:t>‏‏ ‏</w:t>
            </w:r>
          </w:p>
          <w:p w14:paraId="1BBE9A22" w14:textId="77777777" w:rsidR="00654C80" w:rsidRDefault="00A25F3B" w:rsidP="00654C80">
            <w:pPr>
              <w:rPr>
                <w:rtl/>
              </w:rPr>
            </w:pPr>
          </w:p>
          <w:p w14:paraId="7A2BCD7C" w14:textId="77777777" w:rsidR="00654C80" w:rsidRDefault="00A25F3B" w:rsidP="00654C80">
            <w:pPr>
              <w:rPr>
                <w:rtl/>
              </w:rPr>
            </w:pPr>
            <w:r>
              <w:rPr>
                <w:rFonts w:cs="David" w:hint="cs"/>
                <w:color w:val="000000"/>
                <w:rtl/>
              </w:rPr>
              <w:t xml:space="preserve">‏‏‏‏‏‏כפופה למתאר, בתוקף מ </w:t>
            </w:r>
            <w:r>
              <w:rPr>
                <w:rFonts w:cs="David" w:hint="cs"/>
                <w:color w:val="000000"/>
                <w:rtl/>
              </w:rPr>
              <w:t>1991 , אזור מגורים 2‏‏‏</w:t>
            </w:r>
          </w:p>
          <w:p w14:paraId="7D7704A8" w14:textId="77777777" w:rsidR="00654C80" w:rsidRDefault="00A25F3B" w:rsidP="00654C80">
            <w:pPr>
              <w:rPr>
                <w:rtl/>
              </w:rPr>
            </w:pPr>
          </w:p>
          <w:p w14:paraId="59FA8F8D" w14:textId="77777777" w:rsidR="00654C80" w:rsidRDefault="00A25F3B" w:rsidP="00654C80">
            <w:pPr>
              <w:rPr>
                <w:rtl/>
              </w:rPr>
            </w:pPr>
            <w:r>
              <w:rPr>
                <w:rFonts w:cs="David" w:hint="cs"/>
                <w:color w:val="000000"/>
                <w:rtl/>
              </w:rPr>
              <w:t>‏‏‏‏ ‏</w:t>
            </w:r>
          </w:p>
          <w:p w14:paraId="7C61EB10" w14:textId="77777777" w:rsidR="00654C80" w:rsidRDefault="00A25F3B" w:rsidP="00654C80">
            <w:pPr>
              <w:rPr>
                <w:rtl/>
              </w:rPr>
            </w:pPr>
          </w:p>
          <w:p w14:paraId="5383B2A8" w14:textId="77777777" w:rsidR="00654C80" w:rsidRDefault="00A25F3B" w:rsidP="00654C80">
            <w:pPr>
              <w:rPr>
                <w:rtl/>
              </w:rPr>
            </w:pPr>
            <w:r>
              <w:rPr>
                <w:rFonts w:cs="David" w:hint="cs"/>
                <w:color w:val="000000"/>
                <w:rtl/>
              </w:rPr>
              <w:t>‏‏‏‏‏‏ נספח בינוי 115ב מפורט מחייב.‏‏‏</w:t>
            </w:r>
          </w:p>
          <w:p w14:paraId="7E69BBF5" w14:textId="77777777" w:rsidR="00654C80" w:rsidRDefault="00A25F3B" w:rsidP="00654C80">
            <w:pPr>
              <w:rPr>
                <w:rtl/>
              </w:rPr>
            </w:pPr>
          </w:p>
          <w:p w14:paraId="395C998B" w14:textId="77777777" w:rsidR="00654C80" w:rsidRDefault="00A25F3B" w:rsidP="00654C80">
            <w:pPr>
              <w:rPr>
                <w:rtl/>
              </w:rPr>
            </w:pPr>
            <w:r>
              <w:rPr>
                <w:rFonts w:cs="David" w:hint="cs"/>
                <w:color w:val="000000"/>
                <w:rtl/>
              </w:rPr>
              <w:t>‏‏ ‏</w:t>
            </w:r>
          </w:p>
          <w:p w14:paraId="307B46EF" w14:textId="77777777" w:rsidR="00654C80" w:rsidRDefault="00A25F3B" w:rsidP="00654C80">
            <w:pPr>
              <w:rPr>
                <w:rtl/>
              </w:rPr>
            </w:pPr>
          </w:p>
          <w:p w14:paraId="045D05B6" w14:textId="77777777" w:rsidR="00654C80" w:rsidRDefault="00A25F3B" w:rsidP="00654C80">
            <w:pPr>
              <w:rPr>
                <w:rtl/>
              </w:rPr>
            </w:pPr>
            <w:r>
              <w:rPr>
                <w:rFonts w:cs="David" w:hint="cs"/>
                <w:color w:val="000000"/>
                <w:rtl/>
              </w:rPr>
              <w:t>‏‏‏‏ ‏‏</w:t>
            </w:r>
          </w:p>
          <w:p w14:paraId="7FB0C425" w14:textId="77777777" w:rsidR="00654C80" w:rsidRDefault="00A25F3B" w:rsidP="00654C80">
            <w:pPr>
              <w:rPr>
                <w:rtl/>
              </w:rPr>
            </w:pPr>
          </w:p>
          <w:p w14:paraId="3B61C603" w14:textId="77777777" w:rsidR="00654C80" w:rsidRDefault="00A25F3B" w:rsidP="00654C80">
            <w:pPr>
              <w:rPr>
                <w:rtl/>
              </w:rPr>
            </w:pPr>
            <w:r>
              <w:rPr>
                <w:rFonts w:cs="David" w:hint="cs"/>
                <w:color w:val="000000"/>
                <w:rtl/>
              </w:rPr>
              <w:t>‏‏‏‏ ‏‏</w:t>
            </w:r>
          </w:p>
          <w:p w14:paraId="30F6439F" w14:textId="77777777" w:rsidR="00654C80" w:rsidRDefault="00A25F3B" w:rsidP="00654C80">
            <w:pPr>
              <w:rPr>
                <w:rtl/>
              </w:rPr>
            </w:pPr>
          </w:p>
          <w:p w14:paraId="728CFF21" w14:textId="77777777" w:rsidR="00654C80" w:rsidRDefault="00A25F3B" w:rsidP="00654C80">
            <w:pPr>
              <w:rPr>
                <w:rtl/>
              </w:rPr>
            </w:pPr>
            <w:r>
              <w:rPr>
                <w:rFonts w:cs="David" w:hint="cs"/>
                <w:color w:val="000000"/>
                <w:rtl/>
              </w:rPr>
              <w:t>‏‏‏‏‏‏‏‏ ‏‏לאשר ‏‏את ‏‏הבקשה בתנאים הבאים‏‏‏‏ :‏‏‏</w:t>
            </w:r>
          </w:p>
          <w:p w14:paraId="2624830F" w14:textId="77777777" w:rsidR="00654C80" w:rsidRDefault="00A25F3B" w:rsidP="00654C80">
            <w:pPr>
              <w:rPr>
                <w:rtl/>
              </w:rPr>
            </w:pPr>
          </w:p>
          <w:p w14:paraId="61C4A9D8" w14:textId="77777777" w:rsidR="00654C80" w:rsidRDefault="00A25F3B" w:rsidP="00654C80">
            <w:pPr>
              <w:rPr>
                <w:rtl/>
              </w:rPr>
            </w:pPr>
            <w:r>
              <w:rPr>
                <w:rFonts w:cs="David" w:hint="cs"/>
                <w:color w:val="000000"/>
                <w:rtl/>
              </w:rPr>
              <w:t>‏‏ ‏</w:t>
            </w:r>
          </w:p>
          <w:p w14:paraId="50B4A3AD" w14:textId="77777777" w:rsidR="00654C80" w:rsidRDefault="00A25F3B" w:rsidP="00654C80">
            <w:pPr>
              <w:rPr>
                <w:rtl/>
              </w:rPr>
            </w:pPr>
          </w:p>
          <w:p w14:paraId="3CF80661" w14:textId="77777777" w:rsidR="00654C80" w:rsidRDefault="00A25F3B" w:rsidP="00654C80">
            <w:pPr>
              <w:rPr>
                <w:rtl/>
              </w:rPr>
            </w:pPr>
            <w:r>
              <w:rPr>
                <w:rFonts w:cs="David" w:hint="cs"/>
                <w:color w:val="000000"/>
                <w:rtl/>
              </w:rPr>
              <w:t>‏‏ ‏</w:t>
            </w:r>
          </w:p>
          <w:p w14:paraId="12198B9C" w14:textId="77777777" w:rsidR="00654C80" w:rsidRDefault="00A25F3B" w:rsidP="00654C80">
            <w:pPr>
              <w:rPr>
                <w:rtl/>
              </w:rPr>
            </w:pPr>
          </w:p>
          <w:p w14:paraId="790DA760" w14:textId="77777777" w:rsidR="00654C80" w:rsidRDefault="00A25F3B" w:rsidP="00654C80">
            <w:pPr>
              <w:rPr>
                <w:rtl/>
              </w:rPr>
            </w:pPr>
            <w:r>
              <w:rPr>
                <w:rFonts w:cs="David" w:hint="cs"/>
                <w:color w:val="000000"/>
                <w:rtl/>
              </w:rPr>
              <w:t>‏‏‏‏‏- מילוי הערות האגף שנתנו ע"ג התכנית שנבדקה‏‏‏</w:t>
            </w:r>
          </w:p>
          <w:p w14:paraId="1BDB0790" w14:textId="77777777" w:rsidR="00654C80" w:rsidRDefault="00A25F3B" w:rsidP="00654C80">
            <w:pPr>
              <w:rPr>
                <w:rtl/>
              </w:rPr>
            </w:pPr>
          </w:p>
          <w:p w14:paraId="3CBDD230" w14:textId="77777777" w:rsidR="00654C80" w:rsidRDefault="00A25F3B" w:rsidP="00654C80">
            <w:pPr>
              <w:rPr>
                <w:rtl/>
              </w:rPr>
            </w:pPr>
            <w:r>
              <w:rPr>
                <w:rFonts w:cs="David" w:hint="cs"/>
                <w:color w:val="000000"/>
                <w:rtl/>
              </w:rPr>
              <w:t>‏‏ ‏</w:t>
            </w:r>
          </w:p>
          <w:p w14:paraId="59356217" w14:textId="77777777" w:rsidR="00654C80" w:rsidRDefault="00A25F3B" w:rsidP="00654C80">
            <w:pPr>
              <w:rPr>
                <w:rtl/>
              </w:rPr>
            </w:pPr>
          </w:p>
          <w:p w14:paraId="7000E059" w14:textId="77777777" w:rsidR="00654C80" w:rsidRDefault="00A25F3B" w:rsidP="00654C80">
            <w:pPr>
              <w:rPr>
                <w:rtl/>
              </w:rPr>
            </w:pPr>
            <w:r>
              <w:rPr>
                <w:rFonts w:cs="David" w:hint="cs"/>
                <w:color w:val="000000"/>
                <w:rtl/>
              </w:rPr>
              <w:t xml:space="preserve">‏‏-יש לבטל את החדר המחוזק בקומת </w:t>
            </w:r>
            <w:r>
              <w:rPr>
                <w:rFonts w:cs="David" w:hint="cs"/>
                <w:color w:val="000000"/>
                <w:rtl/>
              </w:rPr>
              <w:t>קרקע ולהציע בניית ממ"ד בקומת קרקע כך שתתאפשר עמודת 2 ממ"דים ולא חדר מחוזק.‏</w:t>
            </w:r>
          </w:p>
          <w:p w14:paraId="6CABA7EC" w14:textId="77777777" w:rsidR="00654C80" w:rsidRDefault="00A25F3B" w:rsidP="00654C80">
            <w:pPr>
              <w:rPr>
                <w:rtl/>
              </w:rPr>
            </w:pPr>
          </w:p>
          <w:p w14:paraId="1055F0AA" w14:textId="77777777" w:rsidR="00654C80" w:rsidRDefault="00A25F3B" w:rsidP="00654C80">
            <w:pPr>
              <w:rPr>
                <w:rtl/>
              </w:rPr>
            </w:pPr>
            <w:r>
              <w:rPr>
                <w:rFonts w:cs="David" w:hint="cs"/>
                <w:color w:val="000000"/>
                <w:rtl/>
              </w:rPr>
              <w:t>‏‏ ‏</w:t>
            </w:r>
          </w:p>
          <w:p w14:paraId="4BFE5AD6" w14:textId="77777777" w:rsidR="00654C80" w:rsidRDefault="00A25F3B" w:rsidP="00654C80">
            <w:pPr>
              <w:rPr>
                <w:rtl/>
              </w:rPr>
            </w:pPr>
          </w:p>
          <w:p w14:paraId="77EF9C9B" w14:textId="77777777" w:rsidR="00654C80" w:rsidRDefault="00A25F3B" w:rsidP="00654C80">
            <w:pPr>
              <w:rPr>
                <w:rtl/>
              </w:rPr>
            </w:pPr>
            <w:r>
              <w:rPr>
                <w:rFonts w:cs="David" w:hint="cs"/>
                <w:color w:val="000000"/>
                <w:rtl/>
              </w:rPr>
              <w:t>‏‏ ‏</w:t>
            </w:r>
          </w:p>
          <w:p w14:paraId="3E57D07B" w14:textId="77777777" w:rsidR="00654C80" w:rsidRDefault="00A25F3B" w:rsidP="00654C80">
            <w:pPr>
              <w:rPr>
                <w:rtl/>
              </w:rPr>
            </w:pPr>
          </w:p>
          <w:p w14:paraId="49E5E75C" w14:textId="77777777" w:rsidR="00654C80" w:rsidRDefault="00A25F3B" w:rsidP="00654C80">
            <w:pPr>
              <w:rPr>
                <w:rtl/>
              </w:rPr>
            </w:pPr>
            <w:r>
              <w:rPr>
                <w:rFonts w:cs="David" w:hint="cs"/>
                <w:color w:val="000000"/>
                <w:rtl/>
              </w:rPr>
              <w:t>‏‏הסכמות וסימוכין קנייניים ‏</w:t>
            </w:r>
          </w:p>
          <w:p w14:paraId="13E984BF" w14:textId="77777777" w:rsidR="00654C80" w:rsidRDefault="00A25F3B" w:rsidP="00654C80">
            <w:pPr>
              <w:rPr>
                <w:rtl/>
              </w:rPr>
            </w:pPr>
          </w:p>
          <w:p w14:paraId="00966271" w14:textId="77777777" w:rsidR="00654C80" w:rsidRDefault="00A25F3B" w:rsidP="00654C80">
            <w:pPr>
              <w:rPr>
                <w:rtl/>
              </w:rPr>
            </w:pPr>
            <w:r>
              <w:rPr>
                <w:rFonts w:cs="David" w:hint="cs"/>
                <w:color w:val="000000"/>
                <w:rtl/>
              </w:rPr>
              <w:t>‏‏‏‏הבקשה חתומה ע"י כל דיירי הכניסה. אין מתנגדים.‏‏‏</w:t>
            </w:r>
          </w:p>
          <w:p w14:paraId="244B2E5E" w14:textId="77777777" w:rsidR="00654C80" w:rsidRDefault="00A25F3B" w:rsidP="00654C80">
            <w:pPr>
              <w:rPr>
                <w:rtl/>
              </w:rPr>
            </w:pPr>
          </w:p>
          <w:p w14:paraId="733E9128" w14:textId="77777777" w:rsidR="00654C80" w:rsidRDefault="00A25F3B" w:rsidP="00654C80">
            <w:pPr>
              <w:rPr>
                <w:rtl/>
              </w:rPr>
            </w:pPr>
            <w:r>
              <w:rPr>
                <w:rFonts w:cs="David" w:hint="cs"/>
                <w:color w:val="000000"/>
                <w:rtl/>
              </w:rPr>
              <w:t>‏‏ ‏</w:t>
            </w:r>
          </w:p>
          <w:p w14:paraId="42539C09" w14:textId="77777777" w:rsidR="00654C80" w:rsidRDefault="00A25F3B" w:rsidP="00654C80">
            <w:pPr>
              <w:rPr>
                <w:rtl/>
              </w:rPr>
            </w:pPr>
          </w:p>
          <w:p w14:paraId="1C95E81A" w14:textId="77777777" w:rsidR="00654C80" w:rsidRDefault="00A25F3B" w:rsidP="00654C80">
            <w:pPr>
              <w:rPr>
                <w:rtl/>
              </w:rPr>
            </w:pPr>
            <w:r>
              <w:rPr>
                <w:rFonts w:cs="David" w:hint="cs"/>
                <w:color w:val="000000"/>
                <w:rtl/>
              </w:rPr>
              <w:t>‏‏‏‏לעניין המחסן, ‏</w:t>
            </w:r>
          </w:p>
          <w:p w14:paraId="3DF5F753" w14:textId="77777777" w:rsidR="00654C80" w:rsidRDefault="00A25F3B" w:rsidP="00654C80">
            <w:pPr>
              <w:rPr>
                <w:rtl/>
              </w:rPr>
            </w:pPr>
          </w:p>
          <w:p w14:paraId="201E08BD" w14:textId="77777777" w:rsidR="00654C80" w:rsidRDefault="00A25F3B" w:rsidP="00654C80">
            <w:pPr>
              <w:rPr>
                <w:rtl/>
              </w:rPr>
            </w:pPr>
            <w:r>
              <w:rPr>
                <w:rFonts w:cs="David" w:hint="cs"/>
                <w:color w:val="000000"/>
                <w:rtl/>
              </w:rPr>
              <w:t>‏‏בהתאם להנחיית המחלקה נדרש להציג מחסן לדייר בקומה האמצעית, כך שהדייר בקומת קרקע רשאי לבקש מחסן בקומת מרתף והדייר בקומה העליונה יכול לבקש את המחסן בגג.‏</w:t>
            </w:r>
          </w:p>
          <w:p w14:paraId="3B420F7B" w14:textId="77777777" w:rsidR="00654C80" w:rsidRDefault="00A25F3B" w:rsidP="00654C80">
            <w:pPr>
              <w:rPr>
                <w:rtl/>
              </w:rPr>
            </w:pPr>
          </w:p>
          <w:p w14:paraId="7058ACD6" w14:textId="77777777" w:rsidR="00654C80" w:rsidRDefault="00A25F3B" w:rsidP="00654C80">
            <w:pPr>
              <w:rPr>
                <w:rtl/>
              </w:rPr>
            </w:pPr>
            <w:r>
              <w:rPr>
                <w:rFonts w:cs="David" w:hint="cs"/>
                <w:color w:val="000000"/>
                <w:rtl/>
              </w:rPr>
              <w:t>‏‏ ‏</w:t>
            </w:r>
          </w:p>
          <w:p w14:paraId="14EB6EB4" w14:textId="77777777" w:rsidR="00654C80" w:rsidRDefault="00A25F3B" w:rsidP="00654C80">
            <w:pPr>
              <w:rPr>
                <w:rtl/>
              </w:rPr>
            </w:pPr>
          </w:p>
          <w:p w14:paraId="2702A4AB" w14:textId="77777777" w:rsidR="00654C80" w:rsidRDefault="00A25F3B" w:rsidP="00654C80">
            <w:pPr>
              <w:rPr>
                <w:rtl/>
              </w:rPr>
            </w:pPr>
            <w:r>
              <w:rPr>
                <w:rFonts w:cs="David" w:hint="cs"/>
                <w:color w:val="000000"/>
                <w:rtl/>
              </w:rPr>
              <w:t>‏‏נתונים אלו הוצגו אף בוועדת הערר בתיק 2023/473 מס' תיק בערר 1099-24, וועדת הערר הסכימה עם הנחיה זו והורתה בתיק כי יש להציג מחסן בשטח של 20 מ"ר עבור הדייר האמצעי.‏</w:t>
            </w:r>
          </w:p>
          <w:p w14:paraId="2B73ED38" w14:textId="77777777" w:rsidR="00654C80" w:rsidRDefault="00A25F3B" w:rsidP="00654C80">
            <w:pPr>
              <w:rPr>
                <w:rtl/>
              </w:rPr>
            </w:pPr>
          </w:p>
          <w:p w14:paraId="1960408F" w14:textId="77777777" w:rsidR="00654C80" w:rsidRDefault="00A25F3B" w:rsidP="00654C80">
            <w:pPr>
              <w:rPr>
                <w:rtl/>
              </w:rPr>
            </w:pPr>
            <w:r>
              <w:rPr>
                <w:rFonts w:cs="David" w:hint="cs"/>
                <w:color w:val="000000"/>
                <w:rtl/>
              </w:rPr>
              <w:t>‏‏ ‏</w:t>
            </w:r>
          </w:p>
          <w:p w14:paraId="1C995ECE" w14:textId="77777777" w:rsidR="00654C80" w:rsidRDefault="00A25F3B" w:rsidP="00654C80">
            <w:pPr>
              <w:rPr>
                <w:rtl/>
              </w:rPr>
            </w:pPr>
          </w:p>
          <w:p w14:paraId="42D6C8CC" w14:textId="77777777" w:rsidR="00654C80" w:rsidRDefault="00A25F3B" w:rsidP="00654C80">
            <w:pPr>
              <w:rPr>
                <w:rtl/>
              </w:rPr>
            </w:pPr>
            <w:r>
              <w:rPr>
                <w:rFonts w:cs="David" w:hint="cs"/>
                <w:color w:val="000000"/>
                <w:rtl/>
              </w:rPr>
              <w:lastRenderedPageBreak/>
              <w:t>‏‏כך גם מבקשים בתיק הנוכחי.‏</w:t>
            </w:r>
          </w:p>
          <w:p w14:paraId="44E20A48" w14:textId="77777777" w:rsidR="00654C80" w:rsidRDefault="00A25F3B" w:rsidP="00654C80">
            <w:pPr>
              <w:rPr>
                <w:rtl/>
              </w:rPr>
            </w:pPr>
          </w:p>
          <w:p w14:paraId="2EB153A2" w14:textId="77777777" w:rsidR="00654C80" w:rsidRDefault="00A25F3B" w:rsidP="00654C80">
            <w:pPr>
              <w:rPr>
                <w:rtl/>
              </w:rPr>
            </w:pPr>
            <w:r>
              <w:rPr>
                <w:rFonts w:cs="David" w:hint="cs"/>
                <w:color w:val="000000"/>
                <w:rtl/>
              </w:rPr>
              <w:t>‏‏ ‏</w:t>
            </w:r>
          </w:p>
          <w:p w14:paraId="63E241C5" w14:textId="77777777" w:rsidR="00654C80" w:rsidRDefault="00A25F3B" w:rsidP="00654C80">
            <w:pPr>
              <w:rPr>
                <w:rtl/>
              </w:rPr>
            </w:pPr>
          </w:p>
          <w:p w14:paraId="7A020D30" w14:textId="77777777" w:rsidR="00654C80" w:rsidRDefault="00A25F3B" w:rsidP="00654C80">
            <w:pPr>
              <w:rPr>
                <w:rtl/>
              </w:rPr>
            </w:pPr>
            <w:r>
              <w:rPr>
                <w:rFonts w:cs="David" w:hint="cs"/>
                <w:color w:val="000000"/>
                <w:rtl/>
              </w:rPr>
              <w:t>‏‏למען הסר ספק נציין כי בעל הדירה בקומת קרקע לא מעוניין במחסן ולכן לא מבקש אותו ‏‏–‏‏ לטענתו יש לו שטחים עיקריים והוא מממש אותם. נדגיש כי כל עמודה רשאית לתכנן את המחסנים תחת עמודה זו בלבד וע"כ במידה שהמבקש לא מותיר שטח מחסן, לא תתאפשר לו בניית מחסן בעתיד, על עורכת הבקשה ‏‏לציין זאת בתכנית‏‏.‏</w:t>
            </w:r>
          </w:p>
          <w:p w14:paraId="3BC0D67C" w14:textId="77777777" w:rsidR="00654C80" w:rsidRDefault="00A25F3B" w:rsidP="00654C80">
            <w:pPr>
              <w:rPr>
                <w:rtl/>
              </w:rPr>
            </w:pPr>
          </w:p>
          <w:p w14:paraId="6FF12A30" w14:textId="77777777" w:rsidR="00654C80" w:rsidRDefault="00A25F3B" w:rsidP="00654C80">
            <w:pPr>
              <w:rPr>
                <w:rtl/>
              </w:rPr>
            </w:pPr>
            <w:r>
              <w:rPr>
                <w:rFonts w:cs="David" w:hint="cs"/>
                <w:color w:val="000000"/>
                <w:rtl/>
              </w:rPr>
              <w:t>‏‏ ‏</w:t>
            </w:r>
          </w:p>
          <w:p w14:paraId="11EC56CC" w14:textId="77777777" w:rsidR="00654C80" w:rsidRDefault="00A25F3B" w:rsidP="00654C80">
            <w:pPr>
              <w:rPr>
                <w:rtl/>
              </w:rPr>
            </w:pPr>
          </w:p>
          <w:p w14:paraId="32CA7E31" w14:textId="77777777" w:rsidR="00654C80" w:rsidRDefault="00A25F3B" w:rsidP="00654C80">
            <w:pPr>
              <w:rPr>
                <w:rtl/>
              </w:rPr>
            </w:pPr>
            <w:r>
              <w:rPr>
                <w:rFonts w:cs="David" w:hint="cs"/>
                <w:color w:val="000000"/>
                <w:rtl/>
              </w:rPr>
              <w:t>‏‏‏‏‏‏בעל דירה בקומה העליונה, הוא יכול להשתמש בעליית גג.‏‏</w:t>
            </w:r>
          </w:p>
          <w:p w14:paraId="1D57EC7A" w14:textId="77777777" w:rsidR="00654C80" w:rsidRDefault="00A25F3B" w:rsidP="00654C80">
            <w:pPr>
              <w:rPr>
                <w:rtl/>
              </w:rPr>
            </w:pPr>
          </w:p>
          <w:p w14:paraId="5117D385" w14:textId="77777777" w:rsidR="00654C80" w:rsidRDefault="00A25F3B" w:rsidP="00654C80">
            <w:pPr>
              <w:rPr>
                <w:rtl/>
              </w:rPr>
            </w:pPr>
            <w:r>
              <w:rPr>
                <w:rFonts w:cs="David" w:hint="cs"/>
                <w:color w:val="000000"/>
                <w:rtl/>
              </w:rPr>
              <w:t>‏‎ ‎</w:t>
            </w:r>
          </w:p>
        </w:tc>
      </w:tr>
      <w:tr w:rsidR="00BF1333" w14:paraId="7BB37B1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31E839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4AB1D9C" w14:textId="77777777" w:rsidR="00BF1333" w:rsidRDefault="00BF1333">
            <w:pPr>
              <w:jc w:val="both"/>
            </w:pPr>
            <w:r>
              <w:rPr>
                <w:rFonts w:cs="Arial" w:hint="cs"/>
                <w:rtl/>
              </w:rPr>
              <w:t>26/01/2025</w:t>
            </w:r>
          </w:p>
        </w:tc>
        <w:tc>
          <w:tcPr>
            <w:tcW w:w="5669" w:type="dxa"/>
          </w:tcPr>
          <w:p w14:paraId="739BB6C6" w14:textId="77777777" w:rsidR="00654C80" w:rsidRDefault="00A25F3B" w:rsidP="00654C80">
            <w:pPr>
              <w:rPr>
                <w:rtl/>
              </w:rPr>
            </w:pPr>
          </w:p>
          <w:p w14:paraId="37BFB740" w14:textId="77777777" w:rsidR="00654C80" w:rsidRDefault="00A25F3B" w:rsidP="00654C80">
            <w:pPr>
              <w:rPr>
                <w:rtl/>
              </w:rPr>
            </w:pPr>
            <w:r>
              <w:rPr>
                <w:rFonts w:cs="David" w:hint="cs"/>
                <w:color w:val="000000"/>
                <w:rtl/>
              </w:rPr>
              <w:t>‏‎ ‎</w:t>
            </w:r>
          </w:p>
          <w:p w14:paraId="50E5ECB0" w14:textId="77777777" w:rsidR="00654C80" w:rsidRDefault="00A25F3B" w:rsidP="00654C80">
            <w:pPr>
              <w:rPr>
                <w:rtl/>
              </w:rPr>
            </w:pPr>
          </w:p>
          <w:p w14:paraId="1FB5FEFF" w14:textId="77777777" w:rsidR="00654C80" w:rsidRDefault="00A25F3B" w:rsidP="00654C80">
            <w:pPr>
              <w:rPr>
                <w:rtl/>
              </w:rPr>
            </w:pPr>
            <w:r>
              <w:rPr>
                <w:rFonts w:cs="David" w:hint="cs"/>
                <w:color w:val="000000"/>
                <w:rtl/>
              </w:rPr>
              <w:t>‏ ‏חוות דעת תכנונית ‏</w:t>
            </w:r>
          </w:p>
          <w:p w14:paraId="2404350F" w14:textId="77777777" w:rsidR="00654C80" w:rsidRDefault="00A25F3B" w:rsidP="00654C80">
            <w:pPr>
              <w:rPr>
                <w:rtl/>
              </w:rPr>
            </w:pPr>
          </w:p>
          <w:p w14:paraId="507451AC" w14:textId="77777777" w:rsidR="00654C80" w:rsidRDefault="00A25F3B" w:rsidP="00654C80">
            <w:pPr>
              <w:rPr>
                <w:rtl/>
              </w:rPr>
            </w:pPr>
            <w:r>
              <w:rPr>
                <w:rFonts w:cs="David" w:hint="cs"/>
                <w:color w:val="000000"/>
                <w:rtl/>
              </w:rPr>
              <w:t>‏‏מס' תכנית שחלה בחלקה:‏</w:t>
            </w:r>
          </w:p>
          <w:p w14:paraId="196E096E" w14:textId="77777777" w:rsidR="00654C80" w:rsidRDefault="00A25F3B" w:rsidP="00654C80">
            <w:pPr>
              <w:rPr>
                <w:rtl/>
              </w:rPr>
            </w:pPr>
          </w:p>
          <w:p w14:paraId="2D6C818D" w14:textId="77777777" w:rsidR="00654C80" w:rsidRDefault="00A25F3B" w:rsidP="00654C80">
            <w:pPr>
              <w:rPr>
                <w:rtl/>
              </w:rPr>
            </w:pPr>
            <w:r>
              <w:rPr>
                <w:rFonts w:cs="David" w:hint="cs"/>
                <w:color w:val="000000"/>
                <w:rtl/>
              </w:rPr>
              <w:t>‏‏ב115‏</w:t>
            </w:r>
          </w:p>
          <w:p w14:paraId="36B2C7BA" w14:textId="77777777" w:rsidR="00654C80" w:rsidRDefault="00A25F3B" w:rsidP="00654C80">
            <w:pPr>
              <w:rPr>
                <w:rtl/>
              </w:rPr>
            </w:pPr>
          </w:p>
          <w:p w14:paraId="03A50BAE" w14:textId="77777777" w:rsidR="00654C80" w:rsidRDefault="00A25F3B" w:rsidP="00654C80">
            <w:pPr>
              <w:rPr>
                <w:rtl/>
              </w:rPr>
            </w:pPr>
            <w:r>
              <w:rPr>
                <w:rFonts w:cs="David" w:hint="cs"/>
                <w:color w:val="000000"/>
                <w:rtl/>
              </w:rPr>
              <w:t>‏‏תחילת תוקף:‏</w:t>
            </w:r>
          </w:p>
          <w:p w14:paraId="6DBDD545" w14:textId="77777777" w:rsidR="00654C80" w:rsidRDefault="00A25F3B" w:rsidP="00654C80">
            <w:pPr>
              <w:rPr>
                <w:rtl/>
              </w:rPr>
            </w:pPr>
          </w:p>
          <w:p w14:paraId="26ABA7B6" w14:textId="77777777" w:rsidR="00654C80" w:rsidRDefault="00A25F3B" w:rsidP="00654C80">
            <w:pPr>
              <w:rPr>
                <w:rtl/>
              </w:rPr>
            </w:pPr>
            <w:r>
              <w:rPr>
                <w:rFonts w:cs="David" w:hint="cs"/>
                <w:color w:val="000000"/>
                <w:rtl/>
              </w:rPr>
              <w:t>‏‏10/03/2004‏</w:t>
            </w:r>
          </w:p>
          <w:p w14:paraId="224DBD79" w14:textId="77777777" w:rsidR="00654C80" w:rsidRDefault="00A25F3B" w:rsidP="00654C80">
            <w:pPr>
              <w:rPr>
                <w:rtl/>
              </w:rPr>
            </w:pPr>
          </w:p>
          <w:p w14:paraId="1B6A81F5" w14:textId="77777777" w:rsidR="00654C80" w:rsidRDefault="00A25F3B" w:rsidP="00654C80">
            <w:pPr>
              <w:rPr>
                <w:rtl/>
              </w:rPr>
            </w:pPr>
            <w:r>
              <w:rPr>
                <w:rFonts w:cs="David" w:hint="cs"/>
                <w:color w:val="000000"/>
                <w:rtl/>
              </w:rPr>
              <w:t>‏‏ייעוד הקרקע:‏</w:t>
            </w:r>
          </w:p>
          <w:p w14:paraId="600853EB" w14:textId="77777777" w:rsidR="00654C80" w:rsidRDefault="00A25F3B" w:rsidP="00654C80">
            <w:pPr>
              <w:rPr>
                <w:rtl/>
              </w:rPr>
            </w:pPr>
          </w:p>
          <w:p w14:paraId="3A8835E3" w14:textId="77777777" w:rsidR="00654C80" w:rsidRDefault="00A25F3B" w:rsidP="00654C80">
            <w:pPr>
              <w:rPr>
                <w:rtl/>
              </w:rPr>
            </w:pPr>
            <w:r>
              <w:rPr>
                <w:rFonts w:cs="David" w:hint="cs"/>
                <w:color w:val="000000"/>
                <w:rtl/>
              </w:rPr>
              <w:t>‏‎ ‎</w:t>
            </w:r>
          </w:p>
          <w:p w14:paraId="1688254D" w14:textId="77777777" w:rsidR="00654C80" w:rsidRDefault="00A25F3B" w:rsidP="00654C80">
            <w:pPr>
              <w:rPr>
                <w:rtl/>
              </w:rPr>
            </w:pPr>
          </w:p>
          <w:p w14:paraId="000BBAAA" w14:textId="77777777" w:rsidR="00654C80" w:rsidRDefault="00A25F3B" w:rsidP="00654C80">
            <w:pPr>
              <w:rPr>
                <w:rtl/>
              </w:rPr>
            </w:pPr>
            <w:r>
              <w:rPr>
                <w:rFonts w:cs="David" w:hint="cs"/>
                <w:color w:val="000000"/>
                <w:rtl/>
              </w:rPr>
              <w:t>‏‏מספר נספח רלוונטי‏</w:t>
            </w:r>
          </w:p>
          <w:p w14:paraId="5D04CE5E" w14:textId="77777777" w:rsidR="00654C80" w:rsidRDefault="00A25F3B" w:rsidP="00654C80">
            <w:pPr>
              <w:rPr>
                <w:rtl/>
              </w:rPr>
            </w:pPr>
          </w:p>
          <w:p w14:paraId="1C6DD859" w14:textId="77777777" w:rsidR="00654C80" w:rsidRDefault="00A25F3B" w:rsidP="00654C80">
            <w:pPr>
              <w:rPr>
                <w:rtl/>
              </w:rPr>
            </w:pPr>
            <w:r>
              <w:rPr>
                <w:rFonts w:cs="David" w:hint="cs"/>
                <w:color w:val="000000"/>
                <w:rtl/>
              </w:rPr>
              <w:t>‏‏תכניות כפופות‏‏:‏‏ ‏</w:t>
            </w:r>
          </w:p>
          <w:p w14:paraId="3D119A89" w14:textId="77777777" w:rsidR="00654C80" w:rsidRDefault="00A25F3B" w:rsidP="00654C80">
            <w:pPr>
              <w:rPr>
                <w:rtl/>
              </w:rPr>
            </w:pPr>
          </w:p>
          <w:p w14:paraId="67624931" w14:textId="77777777" w:rsidR="00654C80" w:rsidRDefault="00A25F3B" w:rsidP="00654C80">
            <w:pPr>
              <w:rPr>
                <w:rtl/>
              </w:rPr>
            </w:pPr>
            <w:r>
              <w:rPr>
                <w:rFonts w:cs="David" w:hint="cs"/>
                <w:color w:val="000000"/>
                <w:rtl/>
              </w:rPr>
              <w:t>‏‏האם התכנית כפופה לתכנית מתאר‏‏: ‏</w:t>
            </w:r>
          </w:p>
          <w:p w14:paraId="409ECB52" w14:textId="77777777" w:rsidR="00654C80" w:rsidRDefault="00A25F3B" w:rsidP="00654C80">
            <w:pPr>
              <w:rPr>
                <w:rtl/>
              </w:rPr>
            </w:pPr>
          </w:p>
          <w:p w14:paraId="26EADF8F"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1B8F3177" w14:textId="77777777" w:rsidR="00654C80" w:rsidRDefault="00A25F3B" w:rsidP="00654C80">
            <w:pPr>
              <w:rPr>
                <w:rtl/>
              </w:rPr>
            </w:pPr>
          </w:p>
          <w:p w14:paraId="5F6964C4" w14:textId="77777777" w:rsidR="00654C80" w:rsidRDefault="00A25F3B" w:rsidP="00654C80">
            <w:pPr>
              <w:rPr>
                <w:rtl/>
              </w:rPr>
            </w:pPr>
            <w:r>
              <w:rPr>
                <w:rFonts w:cs="David" w:hint="cs"/>
                <w:color w:val="000000"/>
                <w:rtl/>
              </w:rPr>
              <w:t>‏‏ ‏</w:t>
            </w:r>
          </w:p>
          <w:p w14:paraId="694B986E" w14:textId="77777777" w:rsidR="00654C80" w:rsidRDefault="00A25F3B" w:rsidP="00654C80">
            <w:pPr>
              <w:rPr>
                <w:rtl/>
              </w:rPr>
            </w:pPr>
          </w:p>
          <w:p w14:paraId="14239D03" w14:textId="77777777" w:rsidR="00654C80" w:rsidRDefault="00A25F3B" w:rsidP="00654C80">
            <w:pPr>
              <w:rPr>
                <w:rtl/>
              </w:rPr>
            </w:pPr>
            <w:r>
              <w:rPr>
                <w:rFonts w:cs="David" w:hint="cs"/>
                <w:color w:val="000000"/>
                <w:rtl/>
              </w:rPr>
              <w:t>‏‏יוזן ע"י הבוחן‏</w:t>
            </w:r>
          </w:p>
          <w:p w14:paraId="354B48E4" w14:textId="77777777" w:rsidR="00654C80" w:rsidRDefault="00A25F3B" w:rsidP="00654C80">
            <w:pPr>
              <w:rPr>
                <w:rtl/>
              </w:rPr>
            </w:pPr>
          </w:p>
          <w:p w14:paraId="243833A3" w14:textId="77777777" w:rsidR="00654C80" w:rsidRDefault="00A25F3B" w:rsidP="00654C80">
            <w:pPr>
              <w:rPr>
                <w:rtl/>
              </w:rPr>
            </w:pPr>
            <w:r>
              <w:rPr>
                <w:rFonts w:cs="David" w:hint="cs"/>
                <w:color w:val="000000"/>
                <w:rtl/>
              </w:rPr>
              <w:t>‏‏ ‏</w:t>
            </w:r>
          </w:p>
          <w:p w14:paraId="1B21C1C5" w14:textId="77777777" w:rsidR="00654C80" w:rsidRDefault="00A25F3B" w:rsidP="00654C80">
            <w:pPr>
              <w:rPr>
                <w:rtl/>
              </w:rPr>
            </w:pPr>
          </w:p>
          <w:p w14:paraId="791355F7" w14:textId="77777777" w:rsidR="00654C80" w:rsidRDefault="00A25F3B" w:rsidP="00654C80">
            <w:pPr>
              <w:rPr>
                <w:rtl/>
              </w:rPr>
            </w:pPr>
            <w:r>
              <w:rPr>
                <w:rFonts w:cs="David" w:hint="cs"/>
                <w:color w:val="000000"/>
                <w:rtl/>
              </w:rPr>
              <w:t>‏‏נספח בינוי ‏</w:t>
            </w:r>
          </w:p>
          <w:p w14:paraId="75D5D5CB" w14:textId="77777777" w:rsidR="00654C80" w:rsidRDefault="00A25F3B" w:rsidP="00654C80">
            <w:pPr>
              <w:rPr>
                <w:rtl/>
              </w:rPr>
            </w:pPr>
          </w:p>
          <w:p w14:paraId="2777D0B2" w14:textId="77777777" w:rsidR="00654C80" w:rsidRDefault="00A25F3B" w:rsidP="00654C80">
            <w:pPr>
              <w:rPr>
                <w:rtl/>
              </w:rPr>
            </w:pPr>
            <w:r>
              <w:rPr>
                <w:rFonts w:cs="David" w:hint="cs"/>
                <w:color w:val="000000"/>
                <w:rtl/>
              </w:rPr>
              <w:t>‏‏ ‏</w:t>
            </w:r>
          </w:p>
          <w:p w14:paraId="3A8E118F" w14:textId="77777777" w:rsidR="00654C80" w:rsidRDefault="00A25F3B" w:rsidP="00654C80">
            <w:pPr>
              <w:rPr>
                <w:rtl/>
              </w:rPr>
            </w:pPr>
          </w:p>
          <w:p w14:paraId="77446D11" w14:textId="77777777" w:rsidR="00654C80" w:rsidRDefault="00A25F3B" w:rsidP="00654C80">
            <w:pPr>
              <w:rPr>
                <w:rtl/>
              </w:rPr>
            </w:pPr>
            <w:r>
              <w:rPr>
                <w:rFonts w:cs="David" w:hint="cs"/>
                <w:color w:val="000000"/>
                <w:rtl/>
              </w:rPr>
              <w:t>‏‏יוזן ע"י הבוחן‏</w:t>
            </w:r>
          </w:p>
          <w:p w14:paraId="17192861" w14:textId="77777777" w:rsidR="00654C80" w:rsidRDefault="00A25F3B" w:rsidP="00654C80">
            <w:pPr>
              <w:rPr>
                <w:rtl/>
              </w:rPr>
            </w:pPr>
          </w:p>
          <w:p w14:paraId="3B2EC6D0" w14:textId="77777777" w:rsidR="00654C80" w:rsidRDefault="00A25F3B" w:rsidP="00654C80">
            <w:pPr>
              <w:rPr>
                <w:rtl/>
              </w:rPr>
            </w:pPr>
            <w:r>
              <w:rPr>
                <w:rFonts w:cs="David" w:hint="cs"/>
                <w:color w:val="000000"/>
                <w:rtl/>
              </w:rPr>
              <w:lastRenderedPageBreak/>
              <w:t>‏‏ ‏</w:t>
            </w:r>
          </w:p>
          <w:p w14:paraId="0C8DEE89" w14:textId="77777777" w:rsidR="00654C80" w:rsidRDefault="00A25F3B" w:rsidP="00654C80">
            <w:pPr>
              <w:rPr>
                <w:rtl/>
              </w:rPr>
            </w:pPr>
          </w:p>
          <w:p w14:paraId="3C04B07F" w14:textId="77777777" w:rsidR="00654C80" w:rsidRDefault="00A25F3B" w:rsidP="00654C80">
            <w:pPr>
              <w:rPr>
                <w:rtl/>
              </w:rPr>
            </w:pPr>
            <w:r>
              <w:rPr>
                <w:rFonts w:cs="David" w:hint="cs"/>
                <w:color w:val="000000"/>
                <w:rtl/>
              </w:rPr>
              <w:t>‏‏ ‏</w:t>
            </w:r>
          </w:p>
          <w:p w14:paraId="1AF3D0DB" w14:textId="77777777" w:rsidR="00654C80" w:rsidRDefault="00A25F3B" w:rsidP="00654C80">
            <w:pPr>
              <w:rPr>
                <w:rtl/>
              </w:rPr>
            </w:pPr>
          </w:p>
          <w:p w14:paraId="16A0176F" w14:textId="77777777" w:rsidR="00654C80" w:rsidRDefault="00A25F3B" w:rsidP="00654C80">
            <w:pPr>
              <w:rPr>
                <w:rtl/>
              </w:rPr>
            </w:pPr>
            <w:r>
              <w:rPr>
                <w:rFonts w:cs="David" w:hint="cs"/>
                <w:color w:val="000000"/>
                <w:rtl/>
              </w:rPr>
              <w:t>‏‏קווי בניין‏</w:t>
            </w:r>
          </w:p>
          <w:p w14:paraId="16AFC7CE" w14:textId="77777777" w:rsidR="00654C80" w:rsidRDefault="00A25F3B" w:rsidP="00654C80">
            <w:pPr>
              <w:rPr>
                <w:rtl/>
              </w:rPr>
            </w:pPr>
          </w:p>
          <w:p w14:paraId="7090F270" w14:textId="77777777" w:rsidR="00654C80" w:rsidRDefault="00A25F3B" w:rsidP="00654C80">
            <w:pPr>
              <w:rPr>
                <w:rtl/>
              </w:rPr>
            </w:pPr>
            <w:r>
              <w:rPr>
                <w:rFonts w:cs="David" w:hint="cs"/>
                <w:color w:val="000000"/>
                <w:rtl/>
              </w:rPr>
              <w:t>‏‏ ‏</w:t>
            </w:r>
          </w:p>
          <w:p w14:paraId="03B1B345" w14:textId="77777777" w:rsidR="00654C80" w:rsidRDefault="00A25F3B" w:rsidP="00654C80">
            <w:pPr>
              <w:rPr>
                <w:rtl/>
              </w:rPr>
            </w:pPr>
          </w:p>
          <w:p w14:paraId="533705DA" w14:textId="77777777" w:rsidR="00654C80" w:rsidRDefault="00A25F3B" w:rsidP="00654C80">
            <w:pPr>
              <w:rPr>
                <w:rtl/>
              </w:rPr>
            </w:pPr>
            <w:r>
              <w:rPr>
                <w:rFonts w:cs="David" w:hint="cs"/>
                <w:color w:val="000000"/>
                <w:rtl/>
              </w:rPr>
              <w:t>‏‏יוזן ע"י הבוחן‏</w:t>
            </w:r>
          </w:p>
          <w:p w14:paraId="00E86759" w14:textId="77777777" w:rsidR="00654C80" w:rsidRDefault="00A25F3B" w:rsidP="00654C80">
            <w:pPr>
              <w:rPr>
                <w:rtl/>
              </w:rPr>
            </w:pPr>
          </w:p>
          <w:p w14:paraId="6ED16B11" w14:textId="77777777" w:rsidR="00654C80" w:rsidRDefault="00A25F3B" w:rsidP="00654C80">
            <w:pPr>
              <w:rPr>
                <w:rtl/>
              </w:rPr>
            </w:pPr>
            <w:r>
              <w:rPr>
                <w:rFonts w:cs="David" w:hint="cs"/>
                <w:color w:val="000000"/>
                <w:rtl/>
              </w:rPr>
              <w:t>‏‏ ‏</w:t>
            </w:r>
          </w:p>
          <w:p w14:paraId="73054BAF" w14:textId="77777777" w:rsidR="00654C80" w:rsidRDefault="00A25F3B" w:rsidP="00654C80">
            <w:pPr>
              <w:rPr>
                <w:rtl/>
              </w:rPr>
            </w:pPr>
          </w:p>
          <w:p w14:paraId="2D355C28" w14:textId="77777777" w:rsidR="00654C80" w:rsidRDefault="00A25F3B" w:rsidP="00654C80">
            <w:pPr>
              <w:rPr>
                <w:rtl/>
              </w:rPr>
            </w:pPr>
            <w:r>
              <w:rPr>
                <w:rFonts w:cs="David" w:hint="cs"/>
                <w:color w:val="000000"/>
                <w:rtl/>
              </w:rPr>
              <w:t>‏‏ ‏</w:t>
            </w:r>
          </w:p>
          <w:p w14:paraId="731D2D70" w14:textId="77777777" w:rsidR="00654C80" w:rsidRDefault="00A25F3B" w:rsidP="00654C80">
            <w:pPr>
              <w:rPr>
                <w:rtl/>
              </w:rPr>
            </w:pPr>
          </w:p>
          <w:p w14:paraId="416529C2" w14:textId="77777777" w:rsidR="00654C80" w:rsidRDefault="00A25F3B" w:rsidP="00654C80">
            <w:pPr>
              <w:rPr>
                <w:rtl/>
              </w:rPr>
            </w:pPr>
            <w:r>
              <w:rPr>
                <w:rFonts w:cs="David" w:hint="cs"/>
                <w:color w:val="000000"/>
                <w:rtl/>
              </w:rPr>
              <w:t>‏‏ ‏</w:t>
            </w:r>
          </w:p>
          <w:p w14:paraId="60FFCBEB" w14:textId="77777777" w:rsidR="00654C80" w:rsidRDefault="00A25F3B" w:rsidP="00654C80">
            <w:pPr>
              <w:rPr>
                <w:rtl/>
              </w:rPr>
            </w:pPr>
          </w:p>
          <w:p w14:paraId="503EEB69" w14:textId="77777777" w:rsidR="00654C80" w:rsidRDefault="00A25F3B" w:rsidP="00654C80">
            <w:pPr>
              <w:rPr>
                <w:rtl/>
              </w:rPr>
            </w:pPr>
            <w:r>
              <w:rPr>
                <w:rFonts w:cs="David" w:hint="cs"/>
                <w:color w:val="000000"/>
                <w:rtl/>
              </w:rPr>
              <w:t>‏‏מספר קומות‏</w:t>
            </w:r>
          </w:p>
          <w:p w14:paraId="18D9EA59" w14:textId="77777777" w:rsidR="00654C80" w:rsidRDefault="00A25F3B" w:rsidP="00654C80">
            <w:pPr>
              <w:rPr>
                <w:rtl/>
              </w:rPr>
            </w:pPr>
          </w:p>
          <w:p w14:paraId="7B000B94" w14:textId="77777777" w:rsidR="00654C80" w:rsidRDefault="00A25F3B" w:rsidP="00654C80">
            <w:pPr>
              <w:rPr>
                <w:rtl/>
              </w:rPr>
            </w:pPr>
            <w:r>
              <w:rPr>
                <w:rFonts w:cs="David" w:hint="cs"/>
                <w:color w:val="000000"/>
                <w:rtl/>
              </w:rPr>
              <w:t>‏‏ ‏</w:t>
            </w:r>
          </w:p>
          <w:p w14:paraId="4BC93642" w14:textId="77777777" w:rsidR="00654C80" w:rsidRDefault="00A25F3B" w:rsidP="00654C80">
            <w:pPr>
              <w:rPr>
                <w:rtl/>
              </w:rPr>
            </w:pPr>
          </w:p>
          <w:p w14:paraId="013367CF" w14:textId="77777777" w:rsidR="00654C80" w:rsidRDefault="00A25F3B" w:rsidP="00654C80">
            <w:pPr>
              <w:rPr>
                <w:rtl/>
              </w:rPr>
            </w:pPr>
            <w:r>
              <w:rPr>
                <w:rFonts w:cs="David" w:hint="cs"/>
                <w:color w:val="000000"/>
                <w:rtl/>
              </w:rPr>
              <w:t>‏‏יוזן ע"י הבוחן‏</w:t>
            </w:r>
          </w:p>
          <w:p w14:paraId="2C221DE8" w14:textId="77777777" w:rsidR="00654C80" w:rsidRDefault="00A25F3B" w:rsidP="00654C80">
            <w:pPr>
              <w:rPr>
                <w:rtl/>
              </w:rPr>
            </w:pPr>
          </w:p>
          <w:p w14:paraId="33E21F7B" w14:textId="77777777" w:rsidR="00654C80" w:rsidRDefault="00A25F3B" w:rsidP="00654C80">
            <w:pPr>
              <w:rPr>
                <w:rtl/>
              </w:rPr>
            </w:pPr>
            <w:r>
              <w:rPr>
                <w:rFonts w:cs="David" w:hint="cs"/>
                <w:color w:val="000000"/>
                <w:rtl/>
              </w:rPr>
              <w:t>‏‏ ‏</w:t>
            </w:r>
          </w:p>
          <w:p w14:paraId="04DE7AA1" w14:textId="77777777" w:rsidR="00654C80" w:rsidRDefault="00A25F3B" w:rsidP="00654C80">
            <w:pPr>
              <w:rPr>
                <w:rtl/>
              </w:rPr>
            </w:pPr>
          </w:p>
          <w:p w14:paraId="66133283" w14:textId="77777777" w:rsidR="00654C80" w:rsidRDefault="00A25F3B" w:rsidP="00654C80">
            <w:pPr>
              <w:rPr>
                <w:rtl/>
              </w:rPr>
            </w:pPr>
            <w:r>
              <w:rPr>
                <w:rFonts w:cs="David" w:hint="cs"/>
                <w:color w:val="000000"/>
                <w:rtl/>
              </w:rPr>
              <w:t>‏‏ ‏</w:t>
            </w:r>
          </w:p>
          <w:p w14:paraId="0985C0BE" w14:textId="77777777" w:rsidR="00654C80" w:rsidRDefault="00A25F3B" w:rsidP="00654C80">
            <w:pPr>
              <w:rPr>
                <w:rtl/>
              </w:rPr>
            </w:pPr>
          </w:p>
          <w:p w14:paraId="6B3FFF74" w14:textId="77777777" w:rsidR="00654C80" w:rsidRDefault="00A25F3B" w:rsidP="00654C80">
            <w:pPr>
              <w:rPr>
                <w:rtl/>
              </w:rPr>
            </w:pPr>
            <w:r>
              <w:rPr>
                <w:rFonts w:cs="David" w:hint="cs"/>
                <w:color w:val="000000"/>
                <w:rtl/>
              </w:rPr>
              <w:t>‏‏גבהים‏</w:t>
            </w:r>
          </w:p>
          <w:p w14:paraId="1137FB75" w14:textId="77777777" w:rsidR="00654C80" w:rsidRDefault="00A25F3B" w:rsidP="00654C80">
            <w:pPr>
              <w:rPr>
                <w:rtl/>
              </w:rPr>
            </w:pPr>
          </w:p>
          <w:p w14:paraId="2BB663CA" w14:textId="77777777" w:rsidR="00654C80" w:rsidRDefault="00A25F3B" w:rsidP="00654C80">
            <w:pPr>
              <w:rPr>
                <w:rtl/>
              </w:rPr>
            </w:pPr>
            <w:r>
              <w:rPr>
                <w:rFonts w:cs="David" w:hint="cs"/>
                <w:color w:val="000000"/>
                <w:rtl/>
              </w:rPr>
              <w:t>‏‏ ‏</w:t>
            </w:r>
          </w:p>
          <w:p w14:paraId="0F1EFD46" w14:textId="77777777" w:rsidR="00654C80" w:rsidRDefault="00A25F3B" w:rsidP="00654C80">
            <w:pPr>
              <w:rPr>
                <w:rtl/>
              </w:rPr>
            </w:pPr>
          </w:p>
          <w:p w14:paraId="32E72572" w14:textId="77777777" w:rsidR="00654C80" w:rsidRDefault="00A25F3B" w:rsidP="00654C80">
            <w:pPr>
              <w:rPr>
                <w:rtl/>
              </w:rPr>
            </w:pPr>
            <w:r>
              <w:rPr>
                <w:rFonts w:cs="David" w:hint="cs"/>
                <w:color w:val="000000"/>
                <w:rtl/>
              </w:rPr>
              <w:t>‏‏יוזן ע"י הבוחן‏</w:t>
            </w:r>
          </w:p>
          <w:p w14:paraId="68945709" w14:textId="77777777" w:rsidR="00654C80" w:rsidRDefault="00A25F3B" w:rsidP="00654C80">
            <w:pPr>
              <w:rPr>
                <w:rtl/>
              </w:rPr>
            </w:pPr>
          </w:p>
          <w:p w14:paraId="1DDBDF32" w14:textId="77777777" w:rsidR="00654C80" w:rsidRDefault="00A25F3B" w:rsidP="00654C80">
            <w:pPr>
              <w:rPr>
                <w:rtl/>
              </w:rPr>
            </w:pPr>
            <w:r>
              <w:rPr>
                <w:rFonts w:cs="David" w:hint="cs"/>
                <w:color w:val="000000"/>
                <w:rtl/>
              </w:rPr>
              <w:t>‏‏ ‏</w:t>
            </w:r>
          </w:p>
          <w:p w14:paraId="170E3C5C" w14:textId="77777777" w:rsidR="00654C80" w:rsidRDefault="00A25F3B" w:rsidP="00654C80">
            <w:pPr>
              <w:rPr>
                <w:rtl/>
              </w:rPr>
            </w:pPr>
          </w:p>
          <w:p w14:paraId="182E5BEF" w14:textId="77777777" w:rsidR="00654C80" w:rsidRDefault="00A25F3B" w:rsidP="00654C80">
            <w:pPr>
              <w:rPr>
                <w:rtl/>
              </w:rPr>
            </w:pPr>
            <w:r>
              <w:rPr>
                <w:rFonts w:cs="David" w:hint="cs"/>
                <w:color w:val="000000"/>
                <w:rtl/>
              </w:rPr>
              <w:t>‏‏ ‏</w:t>
            </w:r>
          </w:p>
          <w:p w14:paraId="45899061" w14:textId="77777777" w:rsidR="00654C80" w:rsidRDefault="00A25F3B" w:rsidP="00654C80">
            <w:pPr>
              <w:rPr>
                <w:rtl/>
              </w:rPr>
            </w:pPr>
          </w:p>
          <w:p w14:paraId="4974A7B0" w14:textId="77777777" w:rsidR="00654C80" w:rsidRDefault="00A25F3B" w:rsidP="00654C80">
            <w:pPr>
              <w:rPr>
                <w:rtl/>
              </w:rPr>
            </w:pPr>
            <w:r>
              <w:rPr>
                <w:rFonts w:cs="David" w:hint="cs"/>
                <w:color w:val="000000"/>
                <w:rtl/>
              </w:rPr>
              <w:t>‏‏מספר יחידות דיור‏</w:t>
            </w:r>
          </w:p>
          <w:p w14:paraId="1B51EB99" w14:textId="77777777" w:rsidR="00654C80" w:rsidRDefault="00A25F3B" w:rsidP="00654C80">
            <w:pPr>
              <w:rPr>
                <w:rtl/>
              </w:rPr>
            </w:pPr>
          </w:p>
          <w:p w14:paraId="30C80C33" w14:textId="77777777" w:rsidR="00654C80" w:rsidRDefault="00A25F3B" w:rsidP="00654C80">
            <w:pPr>
              <w:rPr>
                <w:rtl/>
              </w:rPr>
            </w:pPr>
            <w:r>
              <w:rPr>
                <w:rFonts w:cs="David" w:hint="cs"/>
                <w:color w:val="000000"/>
                <w:rtl/>
              </w:rPr>
              <w:t>‏‏ ‏</w:t>
            </w:r>
          </w:p>
          <w:p w14:paraId="0588BC2D" w14:textId="77777777" w:rsidR="00654C80" w:rsidRDefault="00A25F3B" w:rsidP="00654C80">
            <w:pPr>
              <w:rPr>
                <w:rtl/>
              </w:rPr>
            </w:pPr>
          </w:p>
          <w:p w14:paraId="69A7ADF0" w14:textId="77777777" w:rsidR="00654C80" w:rsidRDefault="00A25F3B" w:rsidP="00654C80">
            <w:pPr>
              <w:rPr>
                <w:rtl/>
              </w:rPr>
            </w:pPr>
            <w:r>
              <w:rPr>
                <w:rFonts w:cs="David" w:hint="cs"/>
                <w:color w:val="000000"/>
                <w:rtl/>
              </w:rPr>
              <w:t>‏‏יוזן ע"י הבוחן‏</w:t>
            </w:r>
          </w:p>
          <w:p w14:paraId="60C8B4BD" w14:textId="77777777" w:rsidR="00654C80" w:rsidRDefault="00A25F3B" w:rsidP="00654C80">
            <w:pPr>
              <w:rPr>
                <w:rtl/>
              </w:rPr>
            </w:pPr>
          </w:p>
          <w:p w14:paraId="0ECAADB9" w14:textId="77777777" w:rsidR="00654C80" w:rsidRDefault="00A25F3B" w:rsidP="00654C80">
            <w:pPr>
              <w:rPr>
                <w:rtl/>
              </w:rPr>
            </w:pPr>
            <w:r>
              <w:rPr>
                <w:rFonts w:cs="David" w:hint="cs"/>
                <w:color w:val="000000"/>
                <w:rtl/>
              </w:rPr>
              <w:t>‏‏ ‏</w:t>
            </w:r>
          </w:p>
          <w:p w14:paraId="10775DBD" w14:textId="77777777" w:rsidR="00654C80" w:rsidRDefault="00A25F3B" w:rsidP="00654C80">
            <w:pPr>
              <w:rPr>
                <w:rtl/>
              </w:rPr>
            </w:pPr>
          </w:p>
          <w:p w14:paraId="4E53D2BB" w14:textId="77777777" w:rsidR="00654C80" w:rsidRDefault="00A25F3B" w:rsidP="00654C80">
            <w:pPr>
              <w:rPr>
                <w:rtl/>
              </w:rPr>
            </w:pPr>
            <w:r>
              <w:rPr>
                <w:rFonts w:cs="David" w:hint="cs"/>
                <w:color w:val="000000"/>
                <w:rtl/>
              </w:rPr>
              <w:t>‏‏ ‏</w:t>
            </w:r>
          </w:p>
          <w:p w14:paraId="00C83D2F" w14:textId="77777777" w:rsidR="00654C80" w:rsidRDefault="00A25F3B" w:rsidP="00654C80">
            <w:pPr>
              <w:rPr>
                <w:rtl/>
              </w:rPr>
            </w:pPr>
          </w:p>
          <w:p w14:paraId="1CDFE11C" w14:textId="77777777" w:rsidR="00654C80" w:rsidRDefault="00A25F3B" w:rsidP="00654C80">
            <w:pPr>
              <w:rPr>
                <w:rtl/>
              </w:rPr>
            </w:pPr>
            <w:r>
              <w:rPr>
                <w:rFonts w:cs="David" w:hint="cs"/>
                <w:color w:val="000000"/>
                <w:rtl/>
              </w:rPr>
              <w:t>‏‏שטחי בניה ‏</w:t>
            </w:r>
          </w:p>
          <w:p w14:paraId="53CBA904" w14:textId="77777777" w:rsidR="00654C80" w:rsidRDefault="00A25F3B" w:rsidP="00654C80">
            <w:pPr>
              <w:rPr>
                <w:rtl/>
              </w:rPr>
            </w:pPr>
          </w:p>
          <w:p w14:paraId="471FEC7C" w14:textId="77777777" w:rsidR="00654C80" w:rsidRDefault="00A25F3B" w:rsidP="00654C80">
            <w:pPr>
              <w:rPr>
                <w:rtl/>
              </w:rPr>
            </w:pPr>
            <w:r>
              <w:rPr>
                <w:rFonts w:cs="David" w:hint="cs"/>
                <w:color w:val="000000"/>
                <w:rtl/>
              </w:rPr>
              <w:t>‏‏שטחים עיקריים: ‏</w:t>
            </w:r>
          </w:p>
          <w:p w14:paraId="2EC0341A" w14:textId="77777777" w:rsidR="00654C80" w:rsidRDefault="00A25F3B" w:rsidP="00654C80">
            <w:pPr>
              <w:rPr>
                <w:rtl/>
              </w:rPr>
            </w:pPr>
          </w:p>
          <w:p w14:paraId="1E9BA83B" w14:textId="77777777" w:rsidR="00654C80" w:rsidRDefault="00A25F3B" w:rsidP="00654C80">
            <w:pPr>
              <w:rPr>
                <w:rtl/>
              </w:rPr>
            </w:pPr>
            <w:r>
              <w:rPr>
                <w:rFonts w:cs="David" w:hint="cs"/>
                <w:color w:val="000000"/>
                <w:rtl/>
              </w:rPr>
              <w:t>‏‏ ‏</w:t>
            </w:r>
          </w:p>
          <w:p w14:paraId="5491B0A8" w14:textId="77777777" w:rsidR="00654C80" w:rsidRDefault="00A25F3B" w:rsidP="00654C80">
            <w:pPr>
              <w:rPr>
                <w:rtl/>
              </w:rPr>
            </w:pPr>
          </w:p>
          <w:p w14:paraId="7432F2F9" w14:textId="77777777" w:rsidR="00654C80" w:rsidRDefault="00A25F3B" w:rsidP="00654C80">
            <w:pPr>
              <w:rPr>
                <w:rtl/>
              </w:rPr>
            </w:pPr>
            <w:r>
              <w:rPr>
                <w:rFonts w:cs="David" w:hint="cs"/>
                <w:color w:val="000000"/>
                <w:rtl/>
              </w:rPr>
              <w:t>‏‏יוזן ע"י הבוחן‏</w:t>
            </w:r>
          </w:p>
          <w:p w14:paraId="61A02168" w14:textId="77777777" w:rsidR="00654C80" w:rsidRDefault="00A25F3B" w:rsidP="00654C80">
            <w:pPr>
              <w:rPr>
                <w:rtl/>
              </w:rPr>
            </w:pPr>
          </w:p>
          <w:p w14:paraId="572E82CC" w14:textId="77777777" w:rsidR="00654C80" w:rsidRDefault="00A25F3B" w:rsidP="00654C80">
            <w:pPr>
              <w:rPr>
                <w:rtl/>
              </w:rPr>
            </w:pPr>
            <w:r>
              <w:rPr>
                <w:rFonts w:cs="David" w:hint="cs"/>
                <w:color w:val="000000"/>
                <w:rtl/>
              </w:rPr>
              <w:lastRenderedPageBreak/>
              <w:t>‏‏ ‏</w:t>
            </w:r>
          </w:p>
          <w:p w14:paraId="2E5CBB28" w14:textId="77777777" w:rsidR="00654C80" w:rsidRDefault="00A25F3B" w:rsidP="00654C80">
            <w:pPr>
              <w:rPr>
                <w:rtl/>
              </w:rPr>
            </w:pPr>
          </w:p>
          <w:p w14:paraId="3684A85A" w14:textId="77777777" w:rsidR="00654C80" w:rsidRDefault="00A25F3B" w:rsidP="00654C80">
            <w:pPr>
              <w:rPr>
                <w:rtl/>
              </w:rPr>
            </w:pPr>
            <w:r>
              <w:rPr>
                <w:rFonts w:cs="David" w:hint="cs"/>
                <w:color w:val="000000"/>
                <w:rtl/>
              </w:rPr>
              <w:t>‏‏ ‏</w:t>
            </w:r>
          </w:p>
          <w:p w14:paraId="1A3B4EBA" w14:textId="77777777" w:rsidR="00654C80" w:rsidRDefault="00A25F3B" w:rsidP="00654C80">
            <w:pPr>
              <w:rPr>
                <w:rtl/>
              </w:rPr>
            </w:pPr>
          </w:p>
          <w:p w14:paraId="7047FABA" w14:textId="77777777" w:rsidR="00654C80" w:rsidRDefault="00A25F3B" w:rsidP="00654C80">
            <w:pPr>
              <w:rPr>
                <w:rtl/>
              </w:rPr>
            </w:pPr>
            <w:r>
              <w:rPr>
                <w:rFonts w:cs="David" w:hint="cs"/>
                <w:color w:val="000000"/>
                <w:rtl/>
              </w:rPr>
              <w:t>‏‏שטחי שרות:‏</w:t>
            </w:r>
          </w:p>
          <w:p w14:paraId="146AA483" w14:textId="77777777" w:rsidR="00654C80" w:rsidRDefault="00A25F3B" w:rsidP="00654C80">
            <w:pPr>
              <w:rPr>
                <w:rtl/>
              </w:rPr>
            </w:pPr>
          </w:p>
          <w:p w14:paraId="5A3601A4" w14:textId="77777777" w:rsidR="00654C80" w:rsidRDefault="00A25F3B" w:rsidP="00654C80">
            <w:pPr>
              <w:rPr>
                <w:rtl/>
              </w:rPr>
            </w:pPr>
            <w:r>
              <w:rPr>
                <w:rFonts w:cs="David" w:hint="cs"/>
                <w:color w:val="000000"/>
                <w:rtl/>
              </w:rPr>
              <w:t>‏‏יוזן ע"י הבוחן‏</w:t>
            </w:r>
          </w:p>
          <w:p w14:paraId="64E9D86D" w14:textId="77777777" w:rsidR="00654C80" w:rsidRDefault="00A25F3B" w:rsidP="00654C80">
            <w:pPr>
              <w:rPr>
                <w:rtl/>
              </w:rPr>
            </w:pPr>
          </w:p>
          <w:p w14:paraId="7A20C45B" w14:textId="77777777" w:rsidR="00654C80" w:rsidRDefault="00A25F3B" w:rsidP="00654C80">
            <w:pPr>
              <w:rPr>
                <w:rtl/>
              </w:rPr>
            </w:pPr>
            <w:r>
              <w:rPr>
                <w:rFonts w:cs="David" w:hint="cs"/>
                <w:color w:val="000000"/>
                <w:rtl/>
              </w:rPr>
              <w:t>‏‏ ‏</w:t>
            </w:r>
          </w:p>
          <w:p w14:paraId="5619D370" w14:textId="77777777" w:rsidR="00654C80" w:rsidRDefault="00A25F3B" w:rsidP="00654C80">
            <w:pPr>
              <w:rPr>
                <w:rtl/>
              </w:rPr>
            </w:pPr>
          </w:p>
          <w:p w14:paraId="37D15D9C" w14:textId="77777777" w:rsidR="00654C80" w:rsidRDefault="00A25F3B" w:rsidP="00654C80">
            <w:pPr>
              <w:rPr>
                <w:rtl/>
              </w:rPr>
            </w:pPr>
            <w:r>
              <w:rPr>
                <w:rFonts w:cs="David" w:hint="cs"/>
                <w:color w:val="000000"/>
                <w:rtl/>
              </w:rPr>
              <w:t>‏‏ ‏</w:t>
            </w:r>
          </w:p>
          <w:p w14:paraId="7600EF0D" w14:textId="77777777" w:rsidR="00654C80" w:rsidRDefault="00A25F3B" w:rsidP="00654C80">
            <w:pPr>
              <w:rPr>
                <w:rtl/>
              </w:rPr>
            </w:pPr>
          </w:p>
          <w:p w14:paraId="1CDFCD92" w14:textId="77777777" w:rsidR="00654C80" w:rsidRDefault="00A25F3B" w:rsidP="00654C80">
            <w:pPr>
              <w:rPr>
                <w:rtl/>
              </w:rPr>
            </w:pPr>
            <w:r>
              <w:rPr>
                <w:rFonts w:cs="David" w:hint="cs"/>
                <w:color w:val="000000"/>
                <w:rtl/>
              </w:rPr>
              <w:t>‏‏ממדים‏‏ ‏</w:t>
            </w:r>
          </w:p>
          <w:p w14:paraId="50DE19A7" w14:textId="77777777" w:rsidR="00654C80" w:rsidRDefault="00A25F3B" w:rsidP="00654C80">
            <w:pPr>
              <w:rPr>
                <w:rtl/>
              </w:rPr>
            </w:pPr>
          </w:p>
          <w:p w14:paraId="738AFDAC" w14:textId="77777777" w:rsidR="00654C80" w:rsidRDefault="00A25F3B" w:rsidP="00654C80">
            <w:pPr>
              <w:rPr>
                <w:rtl/>
              </w:rPr>
            </w:pPr>
            <w:r>
              <w:rPr>
                <w:rFonts w:cs="David" w:hint="cs"/>
                <w:color w:val="000000"/>
                <w:rtl/>
              </w:rPr>
              <w:t>‏‏יוזן ע"י הבוחן‏</w:t>
            </w:r>
          </w:p>
          <w:p w14:paraId="36329FCE" w14:textId="77777777" w:rsidR="00654C80" w:rsidRDefault="00A25F3B" w:rsidP="00654C80">
            <w:pPr>
              <w:rPr>
                <w:rtl/>
              </w:rPr>
            </w:pPr>
          </w:p>
          <w:p w14:paraId="4F29601A" w14:textId="77777777" w:rsidR="00654C80" w:rsidRDefault="00A25F3B" w:rsidP="00654C80">
            <w:pPr>
              <w:rPr>
                <w:rtl/>
              </w:rPr>
            </w:pPr>
            <w:r>
              <w:rPr>
                <w:rFonts w:cs="David" w:hint="cs"/>
                <w:color w:val="000000"/>
                <w:rtl/>
              </w:rPr>
              <w:t>‏‏ ‏</w:t>
            </w:r>
          </w:p>
          <w:p w14:paraId="01589D1E" w14:textId="77777777" w:rsidR="00654C80" w:rsidRDefault="00A25F3B" w:rsidP="00654C80">
            <w:pPr>
              <w:rPr>
                <w:rtl/>
              </w:rPr>
            </w:pPr>
          </w:p>
          <w:p w14:paraId="3F9028F1" w14:textId="77777777" w:rsidR="00654C80" w:rsidRDefault="00A25F3B" w:rsidP="00654C80">
            <w:pPr>
              <w:rPr>
                <w:rtl/>
              </w:rPr>
            </w:pPr>
            <w:r>
              <w:rPr>
                <w:rFonts w:cs="David" w:hint="cs"/>
                <w:color w:val="000000"/>
                <w:rtl/>
              </w:rPr>
              <w:t>‏‏חדרים מחוזקים‏</w:t>
            </w:r>
          </w:p>
          <w:p w14:paraId="187F835D" w14:textId="77777777" w:rsidR="00654C80" w:rsidRDefault="00A25F3B" w:rsidP="00654C80">
            <w:pPr>
              <w:rPr>
                <w:rtl/>
              </w:rPr>
            </w:pPr>
          </w:p>
          <w:p w14:paraId="6EDF559B" w14:textId="77777777" w:rsidR="00654C80" w:rsidRDefault="00A25F3B" w:rsidP="00654C80">
            <w:pPr>
              <w:rPr>
                <w:rtl/>
              </w:rPr>
            </w:pPr>
            <w:r>
              <w:rPr>
                <w:rFonts w:cs="David" w:hint="cs"/>
                <w:color w:val="000000"/>
                <w:rtl/>
              </w:rPr>
              <w:t>‏‏ ‏</w:t>
            </w:r>
          </w:p>
          <w:p w14:paraId="08E41ED0" w14:textId="77777777" w:rsidR="00654C80" w:rsidRDefault="00A25F3B" w:rsidP="00654C80">
            <w:pPr>
              <w:rPr>
                <w:rtl/>
              </w:rPr>
            </w:pPr>
          </w:p>
          <w:p w14:paraId="327EBCA6" w14:textId="77777777" w:rsidR="00654C80" w:rsidRDefault="00A25F3B" w:rsidP="00654C80">
            <w:pPr>
              <w:rPr>
                <w:rtl/>
              </w:rPr>
            </w:pPr>
            <w:r>
              <w:rPr>
                <w:rFonts w:cs="David" w:hint="cs"/>
                <w:color w:val="000000"/>
                <w:rtl/>
              </w:rPr>
              <w:t>‏‏יוזן ע"י הבוחן‏</w:t>
            </w:r>
          </w:p>
          <w:p w14:paraId="4317F0CA" w14:textId="77777777" w:rsidR="00654C80" w:rsidRDefault="00A25F3B" w:rsidP="00654C80">
            <w:pPr>
              <w:rPr>
                <w:rtl/>
              </w:rPr>
            </w:pPr>
          </w:p>
          <w:p w14:paraId="087D4FFA" w14:textId="77777777" w:rsidR="00654C80" w:rsidRDefault="00A25F3B" w:rsidP="00654C80">
            <w:pPr>
              <w:rPr>
                <w:rtl/>
              </w:rPr>
            </w:pPr>
            <w:r>
              <w:rPr>
                <w:rFonts w:cs="David" w:hint="cs"/>
                <w:color w:val="000000"/>
                <w:rtl/>
              </w:rPr>
              <w:t>‏‏ ‏</w:t>
            </w:r>
          </w:p>
          <w:p w14:paraId="4A71CE16" w14:textId="77777777" w:rsidR="00654C80" w:rsidRDefault="00A25F3B" w:rsidP="00654C80">
            <w:pPr>
              <w:rPr>
                <w:rtl/>
              </w:rPr>
            </w:pPr>
          </w:p>
          <w:p w14:paraId="0AFBF88A" w14:textId="77777777" w:rsidR="00654C80" w:rsidRDefault="00A25F3B" w:rsidP="00654C80">
            <w:pPr>
              <w:rPr>
                <w:rtl/>
              </w:rPr>
            </w:pPr>
            <w:r>
              <w:rPr>
                <w:rFonts w:cs="David" w:hint="cs"/>
                <w:color w:val="000000"/>
                <w:rtl/>
              </w:rPr>
              <w:t>‏‏ ‏</w:t>
            </w:r>
          </w:p>
          <w:p w14:paraId="7F7A71BD" w14:textId="77777777" w:rsidR="00654C80" w:rsidRDefault="00A25F3B" w:rsidP="00654C80">
            <w:pPr>
              <w:rPr>
                <w:rtl/>
              </w:rPr>
            </w:pPr>
          </w:p>
          <w:p w14:paraId="176A54ED" w14:textId="77777777" w:rsidR="00654C80" w:rsidRDefault="00A25F3B" w:rsidP="00654C80">
            <w:pPr>
              <w:rPr>
                <w:rtl/>
              </w:rPr>
            </w:pPr>
            <w:r>
              <w:rPr>
                <w:rFonts w:cs="David" w:hint="cs"/>
                <w:color w:val="000000"/>
                <w:rtl/>
              </w:rPr>
              <w:t xml:space="preserve">‏‏השלמת דירת גג 5% - יש לבחון על פי </w:t>
            </w:r>
            <w:r>
              <w:rPr>
                <w:rFonts w:cs="David" w:hint="cs"/>
                <w:color w:val="000000"/>
                <w:rtl/>
              </w:rPr>
              <w:t>מדיניות מה"ע ‏</w:t>
            </w:r>
          </w:p>
          <w:p w14:paraId="6548C5E9" w14:textId="77777777" w:rsidR="00654C80" w:rsidRDefault="00A25F3B" w:rsidP="00654C80">
            <w:pPr>
              <w:rPr>
                <w:rtl/>
              </w:rPr>
            </w:pPr>
          </w:p>
          <w:p w14:paraId="33DD763A" w14:textId="77777777" w:rsidR="00654C80" w:rsidRDefault="00A25F3B" w:rsidP="00654C80">
            <w:pPr>
              <w:rPr>
                <w:rtl/>
              </w:rPr>
            </w:pPr>
            <w:r>
              <w:rPr>
                <w:rFonts w:cs="David" w:hint="cs"/>
                <w:color w:val="000000"/>
                <w:rtl/>
              </w:rPr>
              <w:t>‏‏ ‏</w:t>
            </w:r>
          </w:p>
          <w:p w14:paraId="520D6F34" w14:textId="77777777" w:rsidR="00654C80" w:rsidRDefault="00A25F3B" w:rsidP="00654C80">
            <w:pPr>
              <w:rPr>
                <w:rtl/>
              </w:rPr>
            </w:pPr>
          </w:p>
          <w:p w14:paraId="686FF973" w14:textId="77777777" w:rsidR="00654C80" w:rsidRDefault="00A25F3B" w:rsidP="00654C80">
            <w:pPr>
              <w:rPr>
                <w:rtl/>
              </w:rPr>
            </w:pPr>
            <w:r>
              <w:rPr>
                <w:rFonts w:cs="David" w:hint="cs"/>
                <w:color w:val="000000"/>
                <w:rtl/>
              </w:rPr>
              <w:t>‏‏יוזן ע"י הבוחן‏</w:t>
            </w:r>
          </w:p>
          <w:p w14:paraId="2AC1AFA2" w14:textId="77777777" w:rsidR="00654C80" w:rsidRDefault="00A25F3B" w:rsidP="00654C80">
            <w:pPr>
              <w:rPr>
                <w:rtl/>
              </w:rPr>
            </w:pPr>
          </w:p>
          <w:p w14:paraId="637BA12E" w14:textId="77777777" w:rsidR="00654C80" w:rsidRDefault="00A25F3B" w:rsidP="00654C80">
            <w:pPr>
              <w:rPr>
                <w:rtl/>
              </w:rPr>
            </w:pPr>
            <w:r>
              <w:rPr>
                <w:rFonts w:cs="David" w:hint="cs"/>
                <w:color w:val="000000"/>
                <w:rtl/>
              </w:rPr>
              <w:t>‏‎ ‎</w:t>
            </w:r>
          </w:p>
          <w:p w14:paraId="18E35EEB" w14:textId="77777777" w:rsidR="00654C80" w:rsidRDefault="00A25F3B" w:rsidP="00654C80">
            <w:pPr>
              <w:rPr>
                <w:rtl/>
              </w:rPr>
            </w:pPr>
          </w:p>
          <w:p w14:paraId="65BD24DA" w14:textId="77777777" w:rsidR="00654C80" w:rsidRDefault="00A25F3B" w:rsidP="00654C80">
            <w:pPr>
              <w:rPr>
                <w:rtl/>
              </w:rPr>
            </w:pPr>
            <w:r>
              <w:rPr>
                <w:rFonts w:cs="David" w:hint="cs"/>
                <w:color w:val="000000"/>
                <w:rtl/>
              </w:rPr>
              <w:t>‏‏ ‏</w:t>
            </w:r>
          </w:p>
          <w:p w14:paraId="243BA3FA" w14:textId="77777777" w:rsidR="00654C80" w:rsidRDefault="00A25F3B" w:rsidP="00654C80">
            <w:pPr>
              <w:rPr>
                <w:rtl/>
              </w:rPr>
            </w:pPr>
          </w:p>
          <w:p w14:paraId="1F0E6D10" w14:textId="77777777" w:rsidR="00654C80" w:rsidRDefault="00A25F3B" w:rsidP="00654C80">
            <w:pPr>
              <w:rPr>
                <w:rtl/>
              </w:rPr>
            </w:pPr>
            <w:r>
              <w:rPr>
                <w:rFonts w:cs="David" w:hint="cs"/>
                <w:color w:val="000000"/>
                <w:rtl/>
              </w:rPr>
              <w:t>‏‏ניוד זכויות מצד המבנה אל גג המבנה ‏</w:t>
            </w:r>
          </w:p>
          <w:p w14:paraId="077ABDFB" w14:textId="77777777" w:rsidR="00654C80" w:rsidRDefault="00A25F3B" w:rsidP="00654C80">
            <w:pPr>
              <w:rPr>
                <w:rtl/>
              </w:rPr>
            </w:pPr>
          </w:p>
          <w:p w14:paraId="0AD6FE62" w14:textId="77777777" w:rsidR="00654C80" w:rsidRDefault="00A25F3B" w:rsidP="00654C80">
            <w:pPr>
              <w:rPr>
                <w:rtl/>
              </w:rPr>
            </w:pPr>
            <w:r>
              <w:rPr>
                <w:rFonts w:cs="David" w:hint="cs"/>
                <w:color w:val="000000"/>
                <w:rtl/>
              </w:rPr>
              <w:t>‏‏ ‏</w:t>
            </w:r>
          </w:p>
          <w:p w14:paraId="74E9B1EA" w14:textId="77777777" w:rsidR="00654C80" w:rsidRDefault="00A25F3B" w:rsidP="00654C80">
            <w:pPr>
              <w:rPr>
                <w:rtl/>
              </w:rPr>
            </w:pPr>
          </w:p>
          <w:p w14:paraId="445B66AD" w14:textId="77777777" w:rsidR="00654C80" w:rsidRDefault="00A25F3B" w:rsidP="00654C80">
            <w:pPr>
              <w:rPr>
                <w:rtl/>
              </w:rPr>
            </w:pPr>
            <w:r>
              <w:rPr>
                <w:rFonts w:cs="David" w:hint="cs"/>
                <w:color w:val="000000"/>
                <w:rtl/>
              </w:rPr>
              <w:t>‏‏יוזן ע"י הבוחן‏</w:t>
            </w:r>
          </w:p>
          <w:p w14:paraId="017EE0AE" w14:textId="77777777" w:rsidR="00654C80" w:rsidRDefault="00A25F3B" w:rsidP="00654C80">
            <w:pPr>
              <w:rPr>
                <w:rtl/>
              </w:rPr>
            </w:pPr>
          </w:p>
          <w:p w14:paraId="7B7E20EA" w14:textId="77777777" w:rsidR="00654C80" w:rsidRDefault="00A25F3B" w:rsidP="00654C80">
            <w:pPr>
              <w:rPr>
                <w:rtl/>
              </w:rPr>
            </w:pPr>
            <w:r>
              <w:rPr>
                <w:rFonts w:cs="David" w:hint="cs"/>
                <w:color w:val="000000"/>
                <w:rtl/>
              </w:rPr>
              <w:t>‏‏ ‏</w:t>
            </w:r>
          </w:p>
          <w:p w14:paraId="30C1A992" w14:textId="77777777" w:rsidR="00654C80" w:rsidRDefault="00A25F3B" w:rsidP="00654C80">
            <w:pPr>
              <w:rPr>
                <w:rtl/>
              </w:rPr>
            </w:pPr>
          </w:p>
          <w:p w14:paraId="10930F19" w14:textId="77777777" w:rsidR="00654C80" w:rsidRDefault="00A25F3B" w:rsidP="00654C80">
            <w:pPr>
              <w:rPr>
                <w:rtl/>
              </w:rPr>
            </w:pPr>
            <w:r>
              <w:rPr>
                <w:rFonts w:cs="David" w:hint="cs"/>
                <w:color w:val="000000"/>
                <w:rtl/>
              </w:rPr>
              <w:t>‏‏ ‏</w:t>
            </w:r>
          </w:p>
          <w:p w14:paraId="74B6E960" w14:textId="77777777" w:rsidR="00654C80" w:rsidRDefault="00A25F3B" w:rsidP="00654C80">
            <w:pPr>
              <w:rPr>
                <w:rtl/>
              </w:rPr>
            </w:pPr>
          </w:p>
          <w:p w14:paraId="28240A07" w14:textId="77777777" w:rsidR="00654C80" w:rsidRDefault="00A25F3B" w:rsidP="00654C80">
            <w:pPr>
              <w:rPr>
                <w:rtl/>
              </w:rPr>
            </w:pPr>
            <w:r>
              <w:rPr>
                <w:rFonts w:cs="David" w:hint="cs"/>
                <w:color w:val="000000"/>
                <w:rtl/>
              </w:rPr>
              <w:t>‏‏מרפסות זיז ‏</w:t>
            </w:r>
          </w:p>
          <w:p w14:paraId="09A175A7" w14:textId="77777777" w:rsidR="00654C80" w:rsidRDefault="00A25F3B" w:rsidP="00654C80">
            <w:pPr>
              <w:rPr>
                <w:rtl/>
              </w:rPr>
            </w:pPr>
          </w:p>
          <w:p w14:paraId="122B499C" w14:textId="77777777" w:rsidR="00654C80" w:rsidRDefault="00A25F3B" w:rsidP="00654C80">
            <w:pPr>
              <w:rPr>
                <w:rtl/>
              </w:rPr>
            </w:pPr>
            <w:r>
              <w:rPr>
                <w:rFonts w:cs="David" w:hint="cs"/>
                <w:color w:val="000000"/>
                <w:rtl/>
              </w:rPr>
              <w:t>‏‏ ‏</w:t>
            </w:r>
          </w:p>
          <w:p w14:paraId="21B39328" w14:textId="77777777" w:rsidR="00654C80" w:rsidRDefault="00A25F3B" w:rsidP="00654C80">
            <w:pPr>
              <w:rPr>
                <w:rtl/>
              </w:rPr>
            </w:pPr>
          </w:p>
          <w:p w14:paraId="012122D4" w14:textId="77777777" w:rsidR="00654C80" w:rsidRDefault="00A25F3B" w:rsidP="00654C80">
            <w:pPr>
              <w:rPr>
                <w:rtl/>
              </w:rPr>
            </w:pPr>
            <w:r>
              <w:rPr>
                <w:rFonts w:cs="David" w:hint="cs"/>
                <w:color w:val="000000"/>
                <w:rtl/>
              </w:rPr>
              <w:t>‏‏יוזן ע"י הבוחן‏</w:t>
            </w:r>
          </w:p>
          <w:p w14:paraId="6F41C274" w14:textId="77777777" w:rsidR="00654C80" w:rsidRDefault="00A25F3B" w:rsidP="00654C80">
            <w:pPr>
              <w:rPr>
                <w:rtl/>
              </w:rPr>
            </w:pPr>
          </w:p>
          <w:p w14:paraId="48CDD91F" w14:textId="77777777" w:rsidR="00654C80" w:rsidRDefault="00A25F3B" w:rsidP="00654C80">
            <w:pPr>
              <w:rPr>
                <w:rtl/>
              </w:rPr>
            </w:pPr>
            <w:r>
              <w:rPr>
                <w:rFonts w:cs="David" w:hint="cs"/>
                <w:color w:val="000000"/>
                <w:rtl/>
              </w:rPr>
              <w:lastRenderedPageBreak/>
              <w:t>‏‏ ‏</w:t>
            </w:r>
          </w:p>
          <w:p w14:paraId="1C0F5EBE" w14:textId="77777777" w:rsidR="00654C80" w:rsidRDefault="00A25F3B" w:rsidP="00654C80">
            <w:pPr>
              <w:rPr>
                <w:rtl/>
              </w:rPr>
            </w:pPr>
          </w:p>
          <w:p w14:paraId="14B268C1" w14:textId="77777777" w:rsidR="00654C80" w:rsidRDefault="00A25F3B" w:rsidP="00654C80">
            <w:pPr>
              <w:rPr>
                <w:rtl/>
              </w:rPr>
            </w:pPr>
            <w:r>
              <w:rPr>
                <w:rFonts w:cs="David" w:hint="cs"/>
                <w:color w:val="000000"/>
                <w:rtl/>
              </w:rPr>
              <w:t>‏‏ ‏</w:t>
            </w:r>
          </w:p>
          <w:p w14:paraId="1B6983C4" w14:textId="77777777" w:rsidR="00654C80" w:rsidRDefault="00A25F3B" w:rsidP="00654C80">
            <w:pPr>
              <w:rPr>
                <w:rtl/>
              </w:rPr>
            </w:pPr>
          </w:p>
          <w:p w14:paraId="39F0ACE7" w14:textId="77777777" w:rsidR="00654C80" w:rsidRDefault="00A25F3B" w:rsidP="00654C80">
            <w:pPr>
              <w:rPr>
                <w:rtl/>
              </w:rPr>
            </w:pPr>
            <w:r>
              <w:rPr>
                <w:rFonts w:cs="David" w:hint="cs"/>
                <w:color w:val="000000"/>
                <w:rtl/>
              </w:rPr>
              <w:t>‏‏תימוכין קניינים בשטח משותף‏</w:t>
            </w:r>
          </w:p>
          <w:p w14:paraId="6125E452" w14:textId="77777777" w:rsidR="00654C80" w:rsidRDefault="00A25F3B" w:rsidP="00654C80">
            <w:pPr>
              <w:rPr>
                <w:rtl/>
              </w:rPr>
            </w:pPr>
          </w:p>
          <w:p w14:paraId="05B505CB" w14:textId="77777777" w:rsidR="00654C80" w:rsidRDefault="00A25F3B" w:rsidP="00654C80">
            <w:pPr>
              <w:rPr>
                <w:rtl/>
              </w:rPr>
            </w:pPr>
            <w:r>
              <w:rPr>
                <w:rFonts w:cs="David" w:hint="cs"/>
                <w:color w:val="000000"/>
                <w:rtl/>
              </w:rPr>
              <w:t>‏‏ ‏</w:t>
            </w:r>
          </w:p>
          <w:p w14:paraId="0CABF4B9" w14:textId="77777777" w:rsidR="00654C80" w:rsidRDefault="00A25F3B" w:rsidP="00654C80">
            <w:pPr>
              <w:rPr>
                <w:rtl/>
              </w:rPr>
            </w:pPr>
          </w:p>
          <w:p w14:paraId="3BD8049F" w14:textId="77777777" w:rsidR="00654C80" w:rsidRDefault="00A25F3B" w:rsidP="00654C80">
            <w:pPr>
              <w:rPr>
                <w:rtl/>
              </w:rPr>
            </w:pPr>
            <w:r>
              <w:rPr>
                <w:rFonts w:cs="David" w:hint="cs"/>
                <w:color w:val="000000"/>
                <w:rtl/>
              </w:rPr>
              <w:t>‏‏יוזן ע"י הבוחן‏</w:t>
            </w:r>
          </w:p>
          <w:p w14:paraId="69361011" w14:textId="77777777" w:rsidR="00654C80" w:rsidRDefault="00A25F3B" w:rsidP="00654C80">
            <w:pPr>
              <w:rPr>
                <w:rtl/>
              </w:rPr>
            </w:pPr>
          </w:p>
          <w:p w14:paraId="5A1340E1" w14:textId="77777777" w:rsidR="00654C80" w:rsidRDefault="00A25F3B" w:rsidP="00654C80">
            <w:pPr>
              <w:rPr>
                <w:rtl/>
              </w:rPr>
            </w:pPr>
            <w:r>
              <w:rPr>
                <w:rFonts w:cs="David" w:hint="cs"/>
                <w:color w:val="000000"/>
                <w:rtl/>
              </w:rPr>
              <w:t>‏‏ ‏</w:t>
            </w:r>
          </w:p>
          <w:p w14:paraId="2FACD660" w14:textId="77777777" w:rsidR="00654C80" w:rsidRDefault="00A25F3B" w:rsidP="00654C80">
            <w:pPr>
              <w:rPr>
                <w:rtl/>
              </w:rPr>
            </w:pPr>
          </w:p>
          <w:p w14:paraId="14A8E42A" w14:textId="77777777" w:rsidR="00654C80" w:rsidRDefault="00A25F3B" w:rsidP="00654C80">
            <w:pPr>
              <w:rPr>
                <w:rtl/>
              </w:rPr>
            </w:pPr>
            <w:r>
              <w:rPr>
                <w:rFonts w:cs="David" w:hint="cs"/>
                <w:color w:val="000000"/>
                <w:rtl/>
              </w:rPr>
              <w:t>‏‏ ‏</w:t>
            </w:r>
          </w:p>
          <w:p w14:paraId="2E45D715" w14:textId="77777777" w:rsidR="00654C80" w:rsidRDefault="00A25F3B" w:rsidP="00654C80">
            <w:pPr>
              <w:rPr>
                <w:rtl/>
              </w:rPr>
            </w:pPr>
          </w:p>
          <w:p w14:paraId="48590078" w14:textId="77777777" w:rsidR="00654C80" w:rsidRDefault="00A25F3B" w:rsidP="00654C80">
            <w:pPr>
              <w:rPr>
                <w:rtl/>
              </w:rPr>
            </w:pPr>
            <w:r>
              <w:rPr>
                <w:rFonts w:cs="David" w:hint="cs"/>
                <w:color w:val="000000"/>
                <w:rtl/>
              </w:rPr>
              <w:t>‏‏תנאים טרם דיון‏</w:t>
            </w:r>
          </w:p>
          <w:p w14:paraId="1973CC25" w14:textId="77777777" w:rsidR="00654C80" w:rsidRDefault="00A25F3B" w:rsidP="00654C80">
            <w:pPr>
              <w:rPr>
                <w:rtl/>
              </w:rPr>
            </w:pPr>
          </w:p>
          <w:p w14:paraId="0A6B6509" w14:textId="77777777" w:rsidR="00654C80" w:rsidRDefault="00A25F3B" w:rsidP="00654C80">
            <w:pPr>
              <w:rPr>
                <w:rtl/>
              </w:rPr>
            </w:pPr>
            <w:r>
              <w:rPr>
                <w:rFonts w:cs="David" w:hint="cs"/>
                <w:color w:val="000000"/>
                <w:rtl/>
              </w:rPr>
              <w:t>‏‏ ‏</w:t>
            </w:r>
          </w:p>
          <w:p w14:paraId="550FC995" w14:textId="77777777" w:rsidR="00654C80" w:rsidRDefault="00A25F3B" w:rsidP="00654C80">
            <w:pPr>
              <w:rPr>
                <w:rtl/>
              </w:rPr>
            </w:pPr>
          </w:p>
          <w:p w14:paraId="59B545A0" w14:textId="77777777" w:rsidR="00654C80" w:rsidRDefault="00A25F3B" w:rsidP="00654C80">
            <w:pPr>
              <w:rPr>
                <w:rtl/>
              </w:rPr>
            </w:pPr>
            <w:r>
              <w:rPr>
                <w:rFonts w:cs="David" w:hint="cs"/>
                <w:color w:val="000000"/>
                <w:rtl/>
              </w:rPr>
              <w:t>‏‏יוזן ע"י הבוחן‏</w:t>
            </w:r>
          </w:p>
          <w:p w14:paraId="1A3CE591" w14:textId="77777777" w:rsidR="00654C80" w:rsidRDefault="00A25F3B" w:rsidP="00654C80">
            <w:pPr>
              <w:rPr>
                <w:rtl/>
              </w:rPr>
            </w:pPr>
          </w:p>
          <w:p w14:paraId="2D3FA85F" w14:textId="77777777" w:rsidR="00654C80" w:rsidRDefault="00A25F3B" w:rsidP="00654C80">
            <w:pPr>
              <w:rPr>
                <w:rtl/>
              </w:rPr>
            </w:pPr>
            <w:r>
              <w:rPr>
                <w:rFonts w:cs="David" w:hint="cs"/>
                <w:color w:val="000000"/>
                <w:rtl/>
              </w:rPr>
              <w:t>‏‏ ‏</w:t>
            </w:r>
          </w:p>
          <w:p w14:paraId="7E2AFCEE" w14:textId="77777777" w:rsidR="00654C80" w:rsidRDefault="00A25F3B" w:rsidP="00654C80">
            <w:pPr>
              <w:rPr>
                <w:rtl/>
              </w:rPr>
            </w:pPr>
          </w:p>
          <w:p w14:paraId="52362E0C" w14:textId="77777777" w:rsidR="00654C80" w:rsidRDefault="00A25F3B" w:rsidP="00654C80">
            <w:pPr>
              <w:rPr>
                <w:rtl/>
              </w:rPr>
            </w:pPr>
            <w:r>
              <w:rPr>
                <w:rFonts w:cs="David" w:hint="cs"/>
                <w:color w:val="000000"/>
                <w:rtl/>
              </w:rPr>
              <w:t>‏‏ ‏</w:t>
            </w:r>
          </w:p>
          <w:p w14:paraId="0391584E" w14:textId="77777777" w:rsidR="00654C80" w:rsidRDefault="00A25F3B" w:rsidP="00654C80">
            <w:pPr>
              <w:rPr>
                <w:rtl/>
              </w:rPr>
            </w:pPr>
          </w:p>
          <w:p w14:paraId="79F568EC" w14:textId="77777777" w:rsidR="00654C80" w:rsidRDefault="00A25F3B" w:rsidP="00654C80">
            <w:pPr>
              <w:rPr>
                <w:rtl/>
              </w:rPr>
            </w:pPr>
            <w:r>
              <w:rPr>
                <w:rFonts w:cs="David" w:hint="cs"/>
                <w:color w:val="000000"/>
                <w:rtl/>
              </w:rPr>
              <w:t>‏‏התנגדויות‏</w:t>
            </w:r>
          </w:p>
          <w:p w14:paraId="56C7159A" w14:textId="77777777" w:rsidR="00654C80" w:rsidRDefault="00A25F3B" w:rsidP="00654C80">
            <w:pPr>
              <w:rPr>
                <w:rtl/>
              </w:rPr>
            </w:pPr>
          </w:p>
          <w:p w14:paraId="2E949621" w14:textId="77777777" w:rsidR="00654C80" w:rsidRDefault="00A25F3B" w:rsidP="00654C80">
            <w:pPr>
              <w:rPr>
                <w:rtl/>
              </w:rPr>
            </w:pPr>
            <w:r>
              <w:rPr>
                <w:rFonts w:cs="David" w:hint="cs"/>
                <w:color w:val="000000"/>
                <w:rtl/>
              </w:rPr>
              <w:t>‏‏ ‏</w:t>
            </w:r>
          </w:p>
          <w:p w14:paraId="15503A05" w14:textId="77777777" w:rsidR="00654C80" w:rsidRDefault="00A25F3B" w:rsidP="00654C80">
            <w:pPr>
              <w:rPr>
                <w:rtl/>
              </w:rPr>
            </w:pPr>
          </w:p>
          <w:p w14:paraId="41CE96FA" w14:textId="77777777" w:rsidR="00654C80" w:rsidRDefault="00A25F3B" w:rsidP="00654C80">
            <w:pPr>
              <w:rPr>
                <w:rtl/>
              </w:rPr>
            </w:pPr>
            <w:r>
              <w:rPr>
                <w:rFonts w:cs="David" w:hint="cs"/>
                <w:color w:val="000000"/>
                <w:rtl/>
              </w:rPr>
              <w:t>‏‏יוזן ע"י הבוחן‏</w:t>
            </w:r>
          </w:p>
          <w:p w14:paraId="2D82C166" w14:textId="77777777" w:rsidR="00654C80" w:rsidRDefault="00A25F3B" w:rsidP="00654C80">
            <w:pPr>
              <w:rPr>
                <w:rtl/>
              </w:rPr>
            </w:pPr>
          </w:p>
          <w:p w14:paraId="0C4231F6" w14:textId="77777777" w:rsidR="00654C80" w:rsidRDefault="00A25F3B" w:rsidP="00654C80">
            <w:pPr>
              <w:rPr>
                <w:rtl/>
              </w:rPr>
            </w:pPr>
            <w:r>
              <w:rPr>
                <w:rFonts w:cs="David" w:hint="cs"/>
                <w:color w:val="000000"/>
                <w:rtl/>
              </w:rPr>
              <w:t>‏‏ ‏</w:t>
            </w:r>
          </w:p>
          <w:p w14:paraId="62835DEB" w14:textId="77777777" w:rsidR="00654C80" w:rsidRDefault="00A25F3B" w:rsidP="00654C80">
            <w:pPr>
              <w:rPr>
                <w:rtl/>
              </w:rPr>
            </w:pPr>
          </w:p>
          <w:p w14:paraId="64B6D902" w14:textId="77777777" w:rsidR="00654C80" w:rsidRDefault="00A25F3B" w:rsidP="00654C80">
            <w:pPr>
              <w:rPr>
                <w:rtl/>
              </w:rPr>
            </w:pPr>
            <w:r>
              <w:rPr>
                <w:rFonts w:cs="David" w:hint="cs"/>
                <w:color w:val="000000"/>
                <w:rtl/>
              </w:rPr>
              <w:t>‏‏ ‏</w:t>
            </w:r>
          </w:p>
          <w:p w14:paraId="55B01D5B" w14:textId="77777777" w:rsidR="00654C80" w:rsidRDefault="00A25F3B" w:rsidP="00654C80">
            <w:pPr>
              <w:rPr>
                <w:rtl/>
              </w:rPr>
            </w:pPr>
          </w:p>
          <w:p w14:paraId="60632105" w14:textId="77777777" w:rsidR="00654C80" w:rsidRDefault="00A25F3B" w:rsidP="00654C80">
            <w:pPr>
              <w:rPr>
                <w:rtl/>
              </w:rPr>
            </w:pPr>
            <w:r>
              <w:rPr>
                <w:rFonts w:cs="David" w:hint="cs"/>
                <w:color w:val="000000"/>
                <w:rtl/>
              </w:rPr>
              <w:t>‏‏ ‏</w:t>
            </w:r>
          </w:p>
          <w:p w14:paraId="55F6AB69" w14:textId="77777777" w:rsidR="00654C80" w:rsidRDefault="00A25F3B" w:rsidP="00654C80">
            <w:pPr>
              <w:rPr>
                <w:rtl/>
              </w:rPr>
            </w:pPr>
          </w:p>
          <w:p w14:paraId="731AB8E1" w14:textId="77777777" w:rsidR="00654C80" w:rsidRDefault="00A25F3B" w:rsidP="00654C80">
            <w:pPr>
              <w:rPr>
                <w:rtl/>
              </w:rPr>
            </w:pPr>
            <w:r>
              <w:rPr>
                <w:rFonts w:cs="David" w:hint="cs"/>
                <w:color w:val="000000"/>
                <w:rtl/>
              </w:rPr>
              <w:t>‏‏ ‏</w:t>
            </w:r>
          </w:p>
          <w:p w14:paraId="6333727E" w14:textId="77777777" w:rsidR="00654C80" w:rsidRDefault="00A25F3B" w:rsidP="00654C80">
            <w:pPr>
              <w:rPr>
                <w:rtl/>
              </w:rPr>
            </w:pPr>
          </w:p>
          <w:p w14:paraId="47BC3533" w14:textId="77777777" w:rsidR="00654C80" w:rsidRDefault="00A25F3B" w:rsidP="00654C80">
            <w:pPr>
              <w:rPr>
                <w:rtl/>
              </w:rPr>
            </w:pPr>
            <w:r>
              <w:rPr>
                <w:rFonts w:cs="David" w:hint="cs"/>
                <w:color w:val="000000"/>
                <w:rtl/>
              </w:rPr>
              <w:t>‏‏חוות דעת אדריכלית ‏</w:t>
            </w:r>
          </w:p>
          <w:p w14:paraId="1A51AECF" w14:textId="77777777" w:rsidR="00654C80" w:rsidRDefault="00A25F3B" w:rsidP="00654C80">
            <w:pPr>
              <w:rPr>
                <w:rtl/>
              </w:rPr>
            </w:pPr>
          </w:p>
          <w:p w14:paraId="4AAC0767" w14:textId="77777777" w:rsidR="00654C80" w:rsidRDefault="00A25F3B" w:rsidP="00654C80">
            <w:pPr>
              <w:rPr>
                <w:rtl/>
              </w:rPr>
            </w:pPr>
            <w:r>
              <w:rPr>
                <w:rFonts w:cs="David" w:hint="cs"/>
                <w:color w:val="000000"/>
                <w:rtl/>
              </w:rPr>
              <w:t>‏‏יוזן ע"י ראש צוות‏</w:t>
            </w:r>
          </w:p>
          <w:p w14:paraId="44A4C9D8" w14:textId="77777777" w:rsidR="00654C80" w:rsidRDefault="00A25F3B" w:rsidP="00654C80">
            <w:pPr>
              <w:rPr>
                <w:rtl/>
              </w:rPr>
            </w:pPr>
          </w:p>
          <w:p w14:paraId="00E02BA1" w14:textId="77777777" w:rsidR="00654C80" w:rsidRDefault="00A25F3B" w:rsidP="00654C80">
            <w:pPr>
              <w:rPr>
                <w:rtl/>
              </w:rPr>
            </w:pPr>
            <w:r>
              <w:rPr>
                <w:rFonts w:cs="David" w:hint="cs"/>
                <w:color w:val="000000"/>
                <w:rtl/>
              </w:rPr>
              <w:t>‏‏ ‏</w:t>
            </w:r>
          </w:p>
          <w:p w14:paraId="32F66FE5" w14:textId="77777777" w:rsidR="00654C80" w:rsidRDefault="00A25F3B" w:rsidP="00654C80">
            <w:pPr>
              <w:rPr>
                <w:rtl/>
              </w:rPr>
            </w:pPr>
          </w:p>
          <w:p w14:paraId="332F64B5" w14:textId="77777777" w:rsidR="00654C80" w:rsidRDefault="00A25F3B" w:rsidP="00654C80">
            <w:pPr>
              <w:rPr>
                <w:rtl/>
              </w:rPr>
            </w:pPr>
            <w:r>
              <w:rPr>
                <w:rFonts w:cs="David" w:hint="cs"/>
                <w:color w:val="000000"/>
                <w:rtl/>
              </w:rPr>
              <w:t>‏‏ ‏</w:t>
            </w:r>
          </w:p>
          <w:p w14:paraId="3C3741CB" w14:textId="77777777" w:rsidR="00654C80" w:rsidRDefault="00A25F3B" w:rsidP="00654C80">
            <w:pPr>
              <w:rPr>
                <w:rtl/>
              </w:rPr>
            </w:pPr>
          </w:p>
          <w:p w14:paraId="2EE3D643" w14:textId="77777777" w:rsidR="00654C80" w:rsidRDefault="00A25F3B" w:rsidP="00654C80">
            <w:pPr>
              <w:rPr>
                <w:rtl/>
              </w:rPr>
            </w:pPr>
            <w:r>
              <w:rPr>
                <w:rFonts w:cs="David" w:hint="cs"/>
                <w:color w:val="000000"/>
                <w:rtl/>
              </w:rPr>
              <w:t>‏‏ ‏</w:t>
            </w:r>
          </w:p>
          <w:p w14:paraId="759F8B79" w14:textId="77777777" w:rsidR="00654C80" w:rsidRDefault="00A25F3B" w:rsidP="00654C80">
            <w:pPr>
              <w:rPr>
                <w:rtl/>
              </w:rPr>
            </w:pPr>
          </w:p>
          <w:p w14:paraId="04B69793" w14:textId="77777777" w:rsidR="00654C80" w:rsidRDefault="00A25F3B" w:rsidP="00654C80">
            <w:pPr>
              <w:rPr>
                <w:rtl/>
              </w:rPr>
            </w:pPr>
            <w:r>
              <w:rPr>
                <w:rFonts w:cs="David" w:hint="cs"/>
                <w:color w:val="000000"/>
                <w:rtl/>
              </w:rPr>
              <w:t>‏‏ ‏</w:t>
            </w:r>
          </w:p>
          <w:p w14:paraId="6BE18431" w14:textId="77777777" w:rsidR="00654C80" w:rsidRDefault="00A25F3B" w:rsidP="00654C80">
            <w:pPr>
              <w:rPr>
                <w:rtl/>
              </w:rPr>
            </w:pPr>
          </w:p>
          <w:p w14:paraId="459948EE" w14:textId="77777777" w:rsidR="00654C80" w:rsidRDefault="00A25F3B" w:rsidP="00654C80">
            <w:pPr>
              <w:rPr>
                <w:rtl/>
              </w:rPr>
            </w:pPr>
            <w:r>
              <w:rPr>
                <w:rFonts w:cs="David" w:hint="cs"/>
                <w:color w:val="000000"/>
                <w:rtl/>
              </w:rPr>
              <w:t>‏‏ ‏</w:t>
            </w:r>
          </w:p>
          <w:p w14:paraId="248FB97D" w14:textId="77777777" w:rsidR="00654C80" w:rsidRDefault="00A25F3B" w:rsidP="00654C80">
            <w:pPr>
              <w:rPr>
                <w:rtl/>
              </w:rPr>
            </w:pPr>
          </w:p>
          <w:p w14:paraId="38CBC0E2" w14:textId="77777777" w:rsidR="00654C80" w:rsidRDefault="00A25F3B" w:rsidP="00654C80">
            <w:pPr>
              <w:rPr>
                <w:rtl/>
              </w:rPr>
            </w:pPr>
            <w:r>
              <w:rPr>
                <w:rFonts w:cs="David" w:hint="cs"/>
                <w:color w:val="000000"/>
                <w:rtl/>
              </w:rPr>
              <w:t>‏‎ ‎</w:t>
            </w:r>
          </w:p>
        </w:tc>
      </w:tr>
      <w:tr w:rsidR="00BF1333" w14:paraId="4B21895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F85E4CB" w14:textId="77777777" w:rsidR="00BF1333" w:rsidRDefault="00BF1333">
            <w:pPr>
              <w:rPr>
                <w:bCs/>
              </w:rPr>
            </w:pPr>
            <w:r>
              <w:rPr>
                <w:rFonts w:cs="Arial" w:hint="cs"/>
                <w:rtl/>
              </w:rPr>
              <w:lastRenderedPageBreak/>
              <w:t xml:space="preserve">השלמת פרסום </w:t>
            </w:r>
            <w:r>
              <w:rPr>
                <w:rFonts w:cs="Arial" w:hint="cs"/>
                <w:rtl/>
              </w:rPr>
              <w:lastRenderedPageBreak/>
              <w:t>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3EA70581" w14:textId="77777777" w:rsidR="00BF1333" w:rsidRDefault="00BF1333">
            <w:pPr>
              <w:jc w:val="both"/>
            </w:pPr>
            <w:r>
              <w:rPr>
                <w:rFonts w:cs="Arial" w:hint="cs"/>
                <w:rtl/>
              </w:rPr>
              <w:lastRenderedPageBreak/>
              <w:t>14/05/2024</w:t>
            </w:r>
          </w:p>
        </w:tc>
        <w:tc>
          <w:tcPr>
            <w:tcW w:w="5669" w:type="dxa"/>
          </w:tcPr>
          <w:p w14:paraId="288B03D3" w14:textId="77777777" w:rsidR="00654C80" w:rsidRDefault="00A25F3B" w:rsidP="00654C80">
            <w:pPr>
              <w:rPr>
                <w:rtl/>
              </w:rPr>
            </w:pPr>
          </w:p>
          <w:p w14:paraId="781E86F2" w14:textId="77777777" w:rsidR="00654C80" w:rsidRDefault="00A25F3B" w:rsidP="00654C80">
            <w:pPr>
              <w:rPr>
                <w:rtl/>
              </w:rPr>
            </w:pPr>
            <w:r>
              <w:rPr>
                <w:rFonts w:cs="David" w:hint="cs"/>
                <w:color w:val="000000"/>
                <w:rtl/>
              </w:rPr>
              <w:lastRenderedPageBreak/>
              <w:t xml:space="preserve">הקלה </w:t>
            </w:r>
            <w:r>
              <w:rPr>
                <w:rFonts w:cs="David" w:hint="cs"/>
                <w:color w:val="000000"/>
                <w:rtl/>
              </w:rPr>
              <w:t>מהוראות תכנית המתאר בדבר בניית מחסן במסגרת של עד 20.00 מ"ר במקום 8% משטח הדירה העיקרי.</w:t>
            </w:r>
          </w:p>
          <w:p w14:paraId="462BF530" w14:textId="77777777" w:rsidR="00654C80" w:rsidRDefault="00A25F3B" w:rsidP="00654C80">
            <w:pPr>
              <w:rPr>
                <w:rtl/>
              </w:rPr>
            </w:pPr>
          </w:p>
          <w:p w14:paraId="1F6A1545" w14:textId="77777777" w:rsidR="00654C80" w:rsidRDefault="00A25F3B" w:rsidP="00654C80">
            <w:pPr>
              <w:rPr>
                <w:rtl/>
              </w:rPr>
            </w:pPr>
            <w:r>
              <w:rPr>
                <w:rFonts w:cs="David" w:hint="cs"/>
                <w:color w:val="000000"/>
                <w:rtl/>
              </w:rPr>
              <w:t>הקלה מנספח בינוי בתוכנית 115ב'''''''''''''''''''''''''''''''''''''''''''''''''''''''''''''''' בדבר תוספת בנייה בקומת מרתף בשונה מהמאושר בנספח בנספח.</w:t>
            </w:r>
          </w:p>
          <w:p w14:paraId="43BEC1F2" w14:textId="77777777" w:rsidR="00654C80" w:rsidRDefault="00A25F3B" w:rsidP="00654C80">
            <w:pPr>
              <w:rPr>
                <w:rtl/>
              </w:rPr>
            </w:pPr>
          </w:p>
          <w:p w14:paraId="08233E81" w14:textId="77777777" w:rsidR="00654C80" w:rsidRDefault="00A25F3B" w:rsidP="00654C80">
            <w:pPr>
              <w:rPr>
                <w:rtl/>
              </w:rPr>
            </w:pPr>
            <w:r>
              <w:rPr>
                <w:rFonts w:cs="David" w:hint="cs"/>
                <w:color w:val="000000"/>
                <w:rtl/>
              </w:rPr>
              <w:t>הקלה בדבר תוספת קומת מרתף עיקרית על מספר הקומות המותרים .</w:t>
            </w:r>
          </w:p>
        </w:tc>
      </w:tr>
    </w:tbl>
    <w:p w14:paraId="609DD9F1" w14:textId="77777777" w:rsidR="00BF1333" w:rsidRPr="001B4317" w:rsidRDefault="00BF1333" w:rsidP="001B4317">
      <w:pPr>
        <w:rPr>
          <w:rFonts w:asciiTheme="minorBidi" w:hAnsiTheme="minorBidi" w:cstheme="minorBidi"/>
          <w:b/>
          <w:bCs/>
          <w:u w:val="single"/>
          <w:rtl/>
        </w:rPr>
      </w:pPr>
    </w:p>
    <w:p w14:paraId="22BED38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6855464" w14:textId="77777777" w:rsidTr="009D623E">
        <w:trPr>
          <w:trHeight w:val="70"/>
        </w:trPr>
        <w:tc>
          <w:tcPr>
            <w:tcW w:w="860" w:type="dxa"/>
            <w:shd w:val="clear" w:color="auto" w:fill="auto"/>
          </w:tcPr>
          <w:p w14:paraId="0DC4FDB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946270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3531CD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0539685" w14:textId="77777777" w:rsidTr="009D623E">
        <w:tc>
          <w:tcPr>
            <w:tcW w:w="860" w:type="dxa"/>
            <w:shd w:val="clear" w:color="auto" w:fill="auto"/>
          </w:tcPr>
          <w:p w14:paraId="540371D8"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3334C6E"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207CD17" w14:textId="77777777" w:rsidR="00CF2AD0" w:rsidRPr="001B4317" w:rsidRDefault="00CF2AD0" w:rsidP="00A01A49">
            <w:pPr>
              <w:jc w:val="center"/>
              <w:rPr>
                <w:rFonts w:asciiTheme="minorBidi" w:hAnsiTheme="minorBidi" w:cstheme="minorBidi"/>
                <w:bCs/>
              </w:rPr>
            </w:pPr>
          </w:p>
        </w:tc>
      </w:tr>
      <w:tr w:rsidR="00CF2AD0" w:rsidRPr="001B4317" w14:paraId="1D24C659" w14:textId="77777777" w:rsidTr="009D623E">
        <w:tc>
          <w:tcPr>
            <w:tcW w:w="860" w:type="dxa"/>
            <w:shd w:val="clear" w:color="auto" w:fill="auto"/>
          </w:tcPr>
          <w:p w14:paraId="21C2116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D22B03F"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6D038EE" w14:textId="77777777" w:rsidR="00CF2AD0" w:rsidRPr="001B4317" w:rsidRDefault="00CF2AD0" w:rsidP="00A01A49">
            <w:pPr>
              <w:jc w:val="center"/>
              <w:rPr>
                <w:rFonts w:asciiTheme="minorBidi" w:hAnsiTheme="minorBidi" w:cstheme="minorBidi"/>
                <w:bCs/>
              </w:rPr>
            </w:pPr>
          </w:p>
        </w:tc>
      </w:tr>
      <w:tr w:rsidR="00CF2AD0" w:rsidRPr="001B4317" w14:paraId="1218A573" w14:textId="77777777" w:rsidTr="009D623E">
        <w:tc>
          <w:tcPr>
            <w:tcW w:w="860" w:type="dxa"/>
            <w:shd w:val="clear" w:color="auto" w:fill="auto"/>
          </w:tcPr>
          <w:p w14:paraId="26DA0D8A"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6462C5F"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D20E5B2" w14:textId="77777777" w:rsidR="00CF2AD0" w:rsidRPr="001B4317" w:rsidRDefault="00CF2AD0" w:rsidP="00A01A49">
            <w:pPr>
              <w:jc w:val="center"/>
              <w:rPr>
                <w:rFonts w:asciiTheme="minorBidi" w:hAnsiTheme="minorBidi" w:cstheme="minorBidi"/>
                <w:bCs/>
              </w:rPr>
            </w:pPr>
          </w:p>
        </w:tc>
      </w:tr>
      <w:tr w:rsidR="00CF2AD0" w:rsidRPr="001B4317" w14:paraId="638C4616" w14:textId="77777777" w:rsidTr="009D623E">
        <w:tc>
          <w:tcPr>
            <w:tcW w:w="860" w:type="dxa"/>
            <w:shd w:val="clear" w:color="auto" w:fill="auto"/>
          </w:tcPr>
          <w:p w14:paraId="568FE0B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8AC2E8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0811841" w14:textId="77777777" w:rsidR="00CF2AD0" w:rsidRPr="001B4317" w:rsidRDefault="00CF2AD0" w:rsidP="00A01A49">
            <w:pPr>
              <w:jc w:val="center"/>
              <w:rPr>
                <w:rFonts w:asciiTheme="minorBidi" w:hAnsiTheme="minorBidi" w:cstheme="minorBidi"/>
                <w:bCs/>
              </w:rPr>
            </w:pPr>
          </w:p>
        </w:tc>
      </w:tr>
      <w:tr w:rsidR="00CF2AD0" w:rsidRPr="001B4317" w14:paraId="25CFAF47" w14:textId="77777777" w:rsidTr="009D623E">
        <w:tc>
          <w:tcPr>
            <w:tcW w:w="860" w:type="dxa"/>
            <w:shd w:val="clear" w:color="auto" w:fill="auto"/>
          </w:tcPr>
          <w:p w14:paraId="176996FB"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8D1DE9E"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6563F85" w14:textId="77777777" w:rsidR="00CF2AD0" w:rsidRPr="001B4317" w:rsidRDefault="00CF2AD0" w:rsidP="00A01A49">
            <w:pPr>
              <w:jc w:val="center"/>
              <w:rPr>
                <w:rFonts w:asciiTheme="minorBidi" w:hAnsiTheme="minorBidi" w:cstheme="minorBidi"/>
                <w:bCs/>
              </w:rPr>
            </w:pPr>
          </w:p>
        </w:tc>
      </w:tr>
      <w:tr w:rsidR="00CF2AD0" w:rsidRPr="001B4317" w14:paraId="324A67A7" w14:textId="77777777" w:rsidTr="009D623E">
        <w:tc>
          <w:tcPr>
            <w:tcW w:w="860" w:type="dxa"/>
            <w:shd w:val="clear" w:color="auto" w:fill="auto"/>
          </w:tcPr>
          <w:p w14:paraId="2B84081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3373745"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8500E88" w14:textId="77777777" w:rsidR="00CF2AD0" w:rsidRPr="001B4317" w:rsidRDefault="00CF2AD0" w:rsidP="00A01A49">
            <w:pPr>
              <w:jc w:val="center"/>
              <w:rPr>
                <w:rFonts w:asciiTheme="minorBidi" w:hAnsiTheme="minorBidi" w:cstheme="minorBidi"/>
                <w:bCs/>
              </w:rPr>
            </w:pPr>
          </w:p>
        </w:tc>
      </w:tr>
      <w:tr w:rsidR="00CF2AD0" w:rsidRPr="001B4317" w14:paraId="7ABD05E9" w14:textId="77777777" w:rsidTr="009D623E">
        <w:tc>
          <w:tcPr>
            <w:tcW w:w="860" w:type="dxa"/>
            <w:shd w:val="clear" w:color="auto" w:fill="auto"/>
          </w:tcPr>
          <w:p w14:paraId="6B773FF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8DDDFD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2E01CC8" w14:textId="77777777" w:rsidR="00CF2AD0" w:rsidRPr="001B4317" w:rsidRDefault="00CF2AD0" w:rsidP="00A01A49">
            <w:pPr>
              <w:jc w:val="center"/>
              <w:rPr>
                <w:rFonts w:asciiTheme="minorBidi" w:hAnsiTheme="minorBidi" w:cstheme="minorBidi"/>
                <w:bCs/>
              </w:rPr>
            </w:pPr>
          </w:p>
        </w:tc>
      </w:tr>
      <w:tr w:rsidR="00CF2AD0" w:rsidRPr="001B4317" w14:paraId="54DEE0CD" w14:textId="77777777" w:rsidTr="009D623E">
        <w:tc>
          <w:tcPr>
            <w:tcW w:w="860" w:type="dxa"/>
            <w:shd w:val="clear" w:color="auto" w:fill="auto"/>
          </w:tcPr>
          <w:p w14:paraId="4098B301"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D1814D7"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FE45006" w14:textId="77777777" w:rsidR="00CF2AD0" w:rsidRPr="001B4317" w:rsidRDefault="00CF2AD0" w:rsidP="00A01A49">
            <w:pPr>
              <w:jc w:val="center"/>
              <w:rPr>
                <w:rFonts w:asciiTheme="minorBidi" w:hAnsiTheme="minorBidi" w:cstheme="minorBidi"/>
                <w:bCs/>
              </w:rPr>
            </w:pPr>
          </w:p>
        </w:tc>
      </w:tr>
      <w:tr w:rsidR="00CF2AD0" w:rsidRPr="001B4317" w14:paraId="57CA986F" w14:textId="77777777" w:rsidTr="009D623E">
        <w:tc>
          <w:tcPr>
            <w:tcW w:w="860" w:type="dxa"/>
            <w:shd w:val="clear" w:color="auto" w:fill="auto"/>
          </w:tcPr>
          <w:p w14:paraId="0563048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2B1394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3F0611F" w14:textId="77777777" w:rsidR="00CF2AD0" w:rsidRPr="001B4317" w:rsidRDefault="00CF2AD0" w:rsidP="00A01A49">
            <w:pPr>
              <w:jc w:val="center"/>
              <w:rPr>
                <w:rFonts w:asciiTheme="minorBidi" w:hAnsiTheme="minorBidi" w:cstheme="minorBidi"/>
                <w:bCs/>
              </w:rPr>
            </w:pPr>
          </w:p>
        </w:tc>
      </w:tr>
      <w:tr w:rsidR="00CF2AD0" w:rsidRPr="001B4317" w14:paraId="0BB5E249" w14:textId="77777777" w:rsidTr="009D623E">
        <w:tc>
          <w:tcPr>
            <w:tcW w:w="860" w:type="dxa"/>
            <w:shd w:val="clear" w:color="auto" w:fill="auto"/>
          </w:tcPr>
          <w:p w14:paraId="1246C0AE"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F5A8B55" w14:textId="77777777" w:rsidR="00CF2AD0" w:rsidRPr="001B4317" w:rsidRDefault="00CF2AD0" w:rsidP="00BE28A4">
            <w:pPr>
              <w:rPr>
                <w:rFonts w:asciiTheme="minorBidi" w:hAnsiTheme="minorBidi" w:cstheme="minorBidi"/>
                <w:bCs/>
                <w:rtl/>
              </w:rPr>
            </w:pPr>
            <w:r>
              <w:rPr>
                <w:rFonts w:cs="Arial" w:hint="cs"/>
                <w:rtl/>
              </w:rPr>
              <w:t>תשלום היטל כספי בסך 341.63 ש"ח לשפ"ע</w:t>
            </w:r>
          </w:p>
        </w:tc>
        <w:tc>
          <w:tcPr>
            <w:tcW w:w="709" w:type="dxa"/>
          </w:tcPr>
          <w:p w14:paraId="0FA01798" w14:textId="77777777" w:rsidR="00CF2AD0" w:rsidRPr="001B4317" w:rsidRDefault="00CF2AD0" w:rsidP="00A01A49">
            <w:pPr>
              <w:jc w:val="center"/>
              <w:rPr>
                <w:rFonts w:asciiTheme="minorBidi" w:hAnsiTheme="minorBidi" w:cstheme="minorBidi"/>
                <w:bCs/>
              </w:rPr>
            </w:pPr>
          </w:p>
        </w:tc>
      </w:tr>
      <w:tr w:rsidR="00CF2AD0" w:rsidRPr="001B4317" w14:paraId="718FB902" w14:textId="77777777" w:rsidTr="009D623E">
        <w:tc>
          <w:tcPr>
            <w:tcW w:w="860" w:type="dxa"/>
            <w:shd w:val="clear" w:color="auto" w:fill="auto"/>
          </w:tcPr>
          <w:p w14:paraId="5BB6C99C"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0E613D44" w14:textId="77777777" w:rsidR="00CF2AD0" w:rsidRPr="001B4317" w:rsidRDefault="00CF2AD0" w:rsidP="00BE28A4">
            <w:pPr>
              <w:rPr>
                <w:rFonts w:asciiTheme="minorBidi" w:hAnsiTheme="minorBidi" w:cstheme="minorBidi"/>
                <w:bCs/>
                <w:rtl/>
              </w:rPr>
            </w:pPr>
            <w:r>
              <w:rPr>
                <w:rFonts w:cs="Arial" w:hint="cs"/>
                <w:rtl/>
              </w:rPr>
              <w:t>יש להעביר חתך דרך המחסן</w:t>
            </w:r>
          </w:p>
        </w:tc>
        <w:tc>
          <w:tcPr>
            <w:tcW w:w="709" w:type="dxa"/>
          </w:tcPr>
          <w:p w14:paraId="43781A24" w14:textId="77777777" w:rsidR="00CF2AD0" w:rsidRPr="001B4317" w:rsidRDefault="00CF2AD0" w:rsidP="00A01A49">
            <w:pPr>
              <w:jc w:val="center"/>
              <w:rPr>
                <w:rFonts w:asciiTheme="minorBidi" w:hAnsiTheme="minorBidi" w:cstheme="minorBidi"/>
                <w:bCs/>
              </w:rPr>
            </w:pPr>
          </w:p>
        </w:tc>
      </w:tr>
    </w:tbl>
    <w:p w14:paraId="31B96B14" w14:textId="77777777" w:rsidR="001B4317" w:rsidRPr="001B4317" w:rsidRDefault="001B4317" w:rsidP="001B4317">
      <w:pPr>
        <w:rPr>
          <w:rFonts w:asciiTheme="minorBidi" w:hAnsiTheme="minorBidi" w:cstheme="minorBidi"/>
          <w:rtl/>
        </w:rPr>
      </w:pPr>
    </w:p>
    <w:p w14:paraId="314DA0B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A1BDDD5"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34272359" w14:textId="77777777">
        <w:tc>
          <w:tcPr>
            <w:tcW w:w="0" w:type="auto"/>
          </w:tcPr>
          <w:p w14:paraId="6A19FB2F" w14:textId="77777777" w:rsidR="00654C80" w:rsidRDefault="00A25F3B" w:rsidP="00654C80">
            <w:pPr>
              <w:rPr>
                <w:rtl/>
              </w:rPr>
            </w:pPr>
          </w:p>
          <w:p w14:paraId="01C62CDE" w14:textId="77777777" w:rsidR="00654C80" w:rsidRDefault="00A25F3B" w:rsidP="00654C80">
            <w:pPr>
              <w:rPr>
                <w:rtl/>
              </w:rPr>
            </w:pPr>
            <w:r>
              <w:rPr>
                <w:rFonts w:cs="David" w:hint="cs"/>
                <w:color w:val="000000"/>
                <w:rtl/>
              </w:rPr>
              <w:t>‏‎ ‎</w:t>
            </w:r>
          </w:p>
          <w:p w14:paraId="2AB3FE9E" w14:textId="77777777" w:rsidR="00654C80" w:rsidRDefault="00A25F3B" w:rsidP="00654C80">
            <w:pPr>
              <w:rPr>
                <w:rtl/>
              </w:rPr>
            </w:pPr>
          </w:p>
          <w:p w14:paraId="563BAF31" w14:textId="77777777" w:rsidR="00654C80" w:rsidRDefault="00A25F3B" w:rsidP="00654C80">
            <w:pPr>
              <w:rPr>
                <w:rtl/>
              </w:rPr>
            </w:pPr>
            <w:r>
              <w:rPr>
                <w:rFonts w:cs="David" w:hint="cs"/>
                <w:color w:val="000000"/>
                <w:rtl/>
              </w:rPr>
              <w:t>‏‏בקרית משה רח' ‏‏ ‏‏צבי יהודה 9‏‏‏</w:t>
            </w:r>
          </w:p>
          <w:p w14:paraId="4ABCD9B2" w14:textId="77777777" w:rsidR="00654C80" w:rsidRDefault="00A25F3B" w:rsidP="00654C80">
            <w:pPr>
              <w:rPr>
                <w:rtl/>
              </w:rPr>
            </w:pPr>
          </w:p>
          <w:p w14:paraId="49F854E9" w14:textId="77777777" w:rsidR="00654C80" w:rsidRDefault="00A25F3B" w:rsidP="00654C80">
            <w:pPr>
              <w:rPr>
                <w:rtl/>
              </w:rPr>
            </w:pPr>
            <w:r>
              <w:rPr>
                <w:rFonts w:cs="David" w:hint="cs"/>
                <w:color w:val="000000"/>
                <w:rtl/>
              </w:rPr>
              <w:t>‏‏ ‏‏</w:t>
            </w:r>
          </w:p>
          <w:p w14:paraId="56DE40EA" w14:textId="77777777" w:rsidR="00654C80" w:rsidRDefault="00A25F3B" w:rsidP="00654C80">
            <w:pPr>
              <w:rPr>
                <w:rtl/>
              </w:rPr>
            </w:pPr>
          </w:p>
          <w:p w14:paraId="276D3BC8" w14:textId="77777777" w:rsidR="00654C80" w:rsidRDefault="00A25F3B" w:rsidP="00654C80">
            <w:pPr>
              <w:rPr>
                <w:rtl/>
              </w:rPr>
            </w:pPr>
            <w:r>
              <w:rPr>
                <w:rFonts w:cs="David" w:hint="cs"/>
                <w:color w:val="000000"/>
                <w:rtl/>
              </w:rPr>
              <w:t xml:space="preserve">‏‏‏‏‏‏בבניין בן 5 קומות, בן ‏‏18‏‏ יח"ד קיימות. ‏‏3 </w:t>
            </w:r>
            <w:r>
              <w:rPr>
                <w:rFonts w:cs="David" w:hint="cs"/>
                <w:color w:val="000000"/>
                <w:rtl/>
              </w:rPr>
              <w:t>‏‏כניסות.‏‏‏</w:t>
            </w:r>
          </w:p>
          <w:p w14:paraId="249B3B47" w14:textId="77777777" w:rsidR="00654C80" w:rsidRDefault="00A25F3B" w:rsidP="00654C80">
            <w:pPr>
              <w:rPr>
                <w:rtl/>
              </w:rPr>
            </w:pPr>
          </w:p>
          <w:p w14:paraId="723DE18A" w14:textId="77777777" w:rsidR="00654C80" w:rsidRDefault="00A25F3B" w:rsidP="00654C80">
            <w:pPr>
              <w:rPr>
                <w:rtl/>
              </w:rPr>
            </w:pPr>
            <w:r>
              <w:rPr>
                <w:rFonts w:cs="David" w:hint="cs"/>
                <w:color w:val="000000"/>
                <w:rtl/>
              </w:rPr>
              <w:t>‏‏ ‏</w:t>
            </w:r>
          </w:p>
          <w:p w14:paraId="4B0267AA" w14:textId="77777777" w:rsidR="00654C80" w:rsidRDefault="00A25F3B" w:rsidP="00654C80">
            <w:pPr>
              <w:rPr>
                <w:rtl/>
              </w:rPr>
            </w:pPr>
          </w:p>
          <w:p w14:paraId="364FBA67" w14:textId="77777777" w:rsidR="00654C80" w:rsidRDefault="00A25F3B" w:rsidP="00654C80">
            <w:pPr>
              <w:rPr>
                <w:rtl/>
              </w:rPr>
            </w:pPr>
            <w:r>
              <w:rPr>
                <w:rFonts w:cs="David" w:hint="cs"/>
                <w:color w:val="000000"/>
                <w:rtl/>
              </w:rPr>
              <w:t>‏‏‏‏‏‏מוצעת תוספת בנייה לדירה אחת ‏‏מחסן לדירה נוספת‏ .‏</w:t>
            </w:r>
          </w:p>
          <w:p w14:paraId="2BAECC7F" w14:textId="77777777" w:rsidR="00654C80" w:rsidRDefault="00A25F3B" w:rsidP="00654C80">
            <w:pPr>
              <w:rPr>
                <w:rtl/>
              </w:rPr>
            </w:pPr>
          </w:p>
          <w:p w14:paraId="6BE7FE20" w14:textId="77777777" w:rsidR="00654C80" w:rsidRDefault="00A25F3B" w:rsidP="00654C80">
            <w:pPr>
              <w:rPr>
                <w:rtl/>
              </w:rPr>
            </w:pPr>
            <w:r>
              <w:rPr>
                <w:rFonts w:cs="David" w:hint="cs"/>
                <w:color w:val="000000"/>
                <w:rtl/>
              </w:rPr>
              <w:t>‏‏ ‏</w:t>
            </w:r>
          </w:p>
          <w:p w14:paraId="3E0CF13C" w14:textId="77777777" w:rsidR="00654C80" w:rsidRDefault="00A25F3B" w:rsidP="00654C80">
            <w:pPr>
              <w:rPr>
                <w:rtl/>
              </w:rPr>
            </w:pPr>
          </w:p>
          <w:p w14:paraId="118F5BF3" w14:textId="77777777" w:rsidR="00654C80" w:rsidRDefault="00A25F3B" w:rsidP="00654C80">
            <w:pPr>
              <w:rPr>
                <w:rtl/>
              </w:rPr>
            </w:pPr>
            <w:r>
              <w:rPr>
                <w:rFonts w:cs="David" w:hint="cs"/>
                <w:color w:val="000000"/>
                <w:rtl/>
              </w:rPr>
              <w:t>‏‏‏‏‏‏1.‏‏מפלס 0,00 תוספת בנייה לפי נספח בינוי 115ב , מרפסת חדשה, סגירת מרפסת קיימת‏‏ ‏‏</w:t>
            </w:r>
          </w:p>
          <w:p w14:paraId="43C721E3" w14:textId="77777777" w:rsidR="00654C80" w:rsidRDefault="00A25F3B" w:rsidP="00654C80">
            <w:pPr>
              <w:rPr>
                <w:rtl/>
              </w:rPr>
            </w:pPr>
          </w:p>
          <w:p w14:paraId="496BEC8A" w14:textId="77777777" w:rsidR="00654C80" w:rsidRDefault="00A25F3B" w:rsidP="00654C80">
            <w:pPr>
              <w:rPr>
                <w:rtl/>
              </w:rPr>
            </w:pPr>
            <w:r>
              <w:rPr>
                <w:rFonts w:cs="David" w:hint="cs"/>
                <w:color w:val="000000"/>
                <w:rtl/>
              </w:rPr>
              <w:t>‏‏ ‏</w:t>
            </w:r>
          </w:p>
          <w:p w14:paraId="4C5E3343" w14:textId="77777777" w:rsidR="00654C80" w:rsidRDefault="00A25F3B" w:rsidP="00654C80">
            <w:pPr>
              <w:rPr>
                <w:rtl/>
              </w:rPr>
            </w:pPr>
          </w:p>
          <w:p w14:paraId="54E175F8" w14:textId="77777777" w:rsidR="00654C80" w:rsidRDefault="00A25F3B" w:rsidP="00654C80">
            <w:pPr>
              <w:rPr>
                <w:rtl/>
              </w:rPr>
            </w:pPr>
            <w:r>
              <w:rPr>
                <w:rFonts w:cs="David" w:hint="cs"/>
                <w:color w:val="000000"/>
                <w:rtl/>
              </w:rPr>
              <w:t>‏‏‏‏‏‏2.‏‏תוספת שטח קומת מרתף כולל ממ"ד , ‏‏מחסן לדיר‏‏ת השכן בקומה 'א‏</w:t>
            </w:r>
          </w:p>
          <w:p w14:paraId="687782C2" w14:textId="77777777" w:rsidR="00654C80" w:rsidRDefault="00A25F3B" w:rsidP="00654C80">
            <w:pPr>
              <w:rPr>
                <w:rtl/>
              </w:rPr>
            </w:pPr>
          </w:p>
          <w:p w14:paraId="4BE03A3F" w14:textId="77777777" w:rsidR="00654C80" w:rsidRDefault="00A25F3B" w:rsidP="00654C80">
            <w:pPr>
              <w:rPr>
                <w:rtl/>
              </w:rPr>
            </w:pPr>
            <w:r>
              <w:rPr>
                <w:rFonts w:cs="David" w:hint="cs"/>
                <w:color w:val="000000"/>
                <w:rtl/>
              </w:rPr>
              <w:t>‏‏ ‏</w:t>
            </w:r>
          </w:p>
          <w:p w14:paraId="742760B2" w14:textId="77777777" w:rsidR="00654C80" w:rsidRDefault="00A25F3B" w:rsidP="00654C80">
            <w:pPr>
              <w:rPr>
                <w:rtl/>
              </w:rPr>
            </w:pPr>
          </w:p>
          <w:p w14:paraId="25B57664" w14:textId="77777777" w:rsidR="00654C80" w:rsidRDefault="00A25F3B" w:rsidP="00654C80">
            <w:pPr>
              <w:rPr>
                <w:rtl/>
              </w:rPr>
            </w:pPr>
            <w:r>
              <w:rPr>
                <w:rFonts w:cs="David" w:hint="cs"/>
                <w:color w:val="000000"/>
                <w:rtl/>
              </w:rPr>
              <w:t>‏‏‏‏ ‏‏</w:t>
            </w:r>
          </w:p>
          <w:p w14:paraId="3D8B9932" w14:textId="77777777" w:rsidR="00654C80" w:rsidRDefault="00A25F3B" w:rsidP="00654C80">
            <w:pPr>
              <w:rPr>
                <w:rtl/>
              </w:rPr>
            </w:pPr>
          </w:p>
          <w:p w14:paraId="2F80D5DA" w14:textId="77777777" w:rsidR="00654C80" w:rsidRDefault="00A25F3B" w:rsidP="00654C80">
            <w:pPr>
              <w:rPr>
                <w:rtl/>
              </w:rPr>
            </w:pPr>
            <w:r>
              <w:rPr>
                <w:rFonts w:cs="David" w:hint="cs"/>
                <w:color w:val="000000"/>
                <w:rtl/>
              </w:rPr>
              <w:t>‏‏‏‏‏‏‏‏תב"ע‏‏‏</w:t>
            </w:r>
          </w:p>
          <w:p w14:paraId="7C98D8FE" w14:textId="77777777" w:rsidR="00654C80" w:rsidRDefault="00A25F3B" w:rsidP="00654C80">
            <w:pPr>
              <w:rPr>
                <w:rtl/>
              </w:rPr>
            </w:pPr>
          </w:p>
          <w:p w14:paraId="0EC98F73" w14:textId="77777777" w:rsidR="00654C80" w:rsidRDefault="00A25F3B" w:rsidP="00654C80">
            <w:pPr>
              <w:rPr>
                <w:rtl/>
              </w:rPr>
            </w:pPr>
            <w:r>
              <w:rPr>
                <w:rFonts w:cs="David" w:hint="cs"/>
                <w:color w:val="000000"/>
                <w:rtl/>
              </w:rPr>
              <w:t>‏‏ ‏</w:t>
            </w:r>
          </w:p>
          <w:p w14:paraId="6590D5F6" w14:textId="77777777" w:rsidR="00654C80" w:rsidRDefault="00A25F3B" w:rsidP="00654C80">
            <w:pPr>
              <w:rPr>
                <w:rtl/>
              </w:rPr>
            </w:pPr>
          </w:p>
          <w:p w14:paraId="006D3E80" w14:textId="77777777" w:rsidR="00654C80" w:rsidRDefault="00A25F3B" w:rsidP="00654C80">
            <w:pPr>
              <w:rPr>
                <w:rtl/>
              </w:rPr>
            </w:pPr>
            <w:r>
              <w:rPr>
                <w:rFonts w:cs="David" w:hint="cs"/>
                <w:color w:val="000000"/>
                <w:rtl/>
              </w:rPr>
              <w:t>‏‏‏‏ ‏‏</w:t>
            </w:r>
          </w:p>
          <w:p w14:paraId="7A0358D6" w14:textId="77777777" w:rsidR="00654C80" w:rsidRDefault="00A25F3B" w:rsidP="00654C80">
            <w:pPr>
              <w:rPr>
                <w:rtl/>
              </w:rPr>
            </w:pPr>
          </w:p>
          <w:p w14:paraId="6D740D9D" w14:textId="77777777" w:rsidR="00654C80" w:rsidRDefault="00A25F3B" w:rsidP="00654C80">
            <w:pPr>
              <w:rPr>
                <w:rtl/>
              </w:rPr>
            </w:pPr>
            <w:r>
              <w:rPr>
                <w:rFonts w:cs="David" w:hint="cs"/>
                <w:color w:val="000000"/>
                <w:rtl/>
              </w:rPr>
              <w:t>‏‏ ‏</w:t>
            </w:r>
          </w:p>
          <w:p w14:paraId="183B3FCA" w14:textId="77777777" w:rsidR="00654C80" w:rsidRDefault="00A25F3B" w:rsidP="00654C80">
            <w:pPr>
              <w:rPr>
                <w:rtl/>
              </w:rPr>
            </w:pPr>
          </w:p>
          <w:p w14:paraId="340AF6AF" w14:textId="77777777" w:rsidR="00654C80" w:rsidRDefault="00A25F3B" w:rsidP="00654C80">
            <w:pPr>
              <w:rPr>
                <w:rtl/>
              </w:rPr>
            </w:pPr>
            <w:r>
              <w:rPr>
                <w:rFonts w:cs="David" w:hint="cs"/>
                <w:color w:val="000000"/>
                <w:rtl/>
              </w:rPr>
              <w:t>‏‏‏‏‏‏כפופה למתאר, בתוקף מ 1991 , אזור מגורים 2‏‏‏</w:t>
            </w:r>
          </w:p>
          <w:p w14:paraId="23A66A4C" w14:textId="77777777" w:rsidR="00654C80" w:rsidRDefault="00A25F3B" w:rsidP="00654C80">
            <w:pPr>
              <w:rPr>
                <w:rtl/>
              </w:rPr>
            </w:pPr>
          </w:p>
          <w:p w14:paraId="4248AD77" w14:textId="77777777" w:rsidR="00654C80" w:rsidRDefault="00A25F3B" w:rsidP="00654C80">
            <w:pPr>
              <w:rPr>
                <w:rtl/>
              </w:rPr>
            </w:pPr>
            <w:r>
              <w:rPr>
                <w:rFonts w:cs="David" w:hint="cs"/>
                <w:color w:val="000000"/>
                <w:rtl/>
              </w:rPr>
              <w:t>‏‏‏‏ ‏</w:t>
            </w:r>
          </w:p>
          <w:p w14:paraId="79338F7C" w14:textId="77777777" w:rsidR="00654C80" w:rsidRDefault="00A25F3B" w:rsidP="00654C80">
            <w:pPr>
              <w:rPr>
                <w:rtl/>
              </w:rPr>
            </w:pPr>
          </w:p>
          <w:p w14:paraId="4A147F68" w14:textId="77777777" w:rsidR="00654C80" w:rsidRDefault="00A25F3B" w:rsidP="00654C80">
            <w:pPr>
              <w:rPr>
                <w:rtl/>
              </w:rPr>
            </w:pPr>
            <w:r>
              <w:rPr>
                <w:rFonts w:cs="David" w:hint="cs"/>
                <w:color w:val="000000"/>
                <w:rtl/>
              </w:rPr>
              <w:t>‏‏‏‏‏‏ נספח בינוי 115ב מפורט מחייב.‏‏‏</w:t>
            </w:r>
          </w:p>
          <w:p w14:paraId="0F68A043" w14:textId="77777777" w:rsidR="00654C80" w:rsidRDefault="00A25F3B" w:rsidP="00654C80">
            <w:pPr>
              <w:rPr>
                <w:rtl/>
              </w:rPr>
            </w:pPr>
          </w:p>
          <w:p w14:paraId="3BD8D7E6" w14:textId="77777777" w:rsidR="00654C80" w:rsidRDefault="00A25F3B" w:rsidP="00654C80">
            <w:pPr>
              <w:rPr>
                <w:rtl/>
              </w:rPr>
            </w:pPr>
            <w:r>
              <w:rPr>
                <w:rFonts w:cs="David" w:hint="cs"/>
                <w:color w:val="000000"/>
                <w:rtl/>
              </w:rPr>
              <w:t>‏‏ ‏</w:t>
            </w:r>
          </w:p>
          <w:p w14:paraId="08DF56D1" w14:textId="77777777" w:rsidR="00654C80" w:rsidRDefault="00A25F3B" w:rsidP="00654C80">
            <w:pPr>
              <w:rPr>
                <w:rtl/>
              </w:rPr>
            </w:pPr>
          </w:p>
          <w:p w14:paraId="7B12559B" w14:textId="77777777" w:rsidR="00654C80" w:rsidRDefault="00A25F3B" w:rsidP="00654C80">
            <w:pPr>
              <w:rPr>
                <w:rtl/>
              </w:rPr>
            </w:pPr>
            <w:r>
              <w:rPr>
                <w:rFonts w:cs="David" w:hint="cs"/>
                <w:color w:val="000000"/>
                <w:rtl/>
              </w:rPr>
              <w:t>‏‏‏‏ ‏‏</w:t>
            </w:r>
          </w:p>
          <w:p w14:paraId="096B18AB" w14:textId="77777777" w:rsidR="00654C80" w:rsidRDefault="00A25F3B" w:rsidP="00654C80">
            <w:pPr>
              <w:rPr>
                <w:rtl/>
              </w:rPr>
            </w:pPr>
          </w:p>
          <w:p w14:paraId="6C9E0740" w14:textId="77777777" w:rsidR="00654C80" w:rsidRDefault="00A25F3B" w:rsidP="00654C80">
            <w:pPr>
              <w:rPr>
                <w:rtl/>
              </w:rPr>
            </w:pPr>
            <w:r>
              <w:rPr>
                <w:rFonts w:cs="David" w:hint="cs"/>
                <w:color w:val="000000"/>
                <w:rtl/>
              </w:rPr>
              <w:t>‏‏‏‏ ‏‏</w:t>
            </w:r>
          </w:p>
          <w:p w14:paraId="058905C2" w14:textId="77777777" w:rsidR="00654C80" w:rsidRDefault="00A25F3B" w:rsidP="00654C80">
            <w:pPr>
              <w:rPr>
                <w:rtl/>
              </w:rPr>
            </w:pPr>
          </w:p>
          <w:p w14:paraId="74AE9F57" w14:textId="77777777" w:rsidR="00654C80" w:rsidRDefault="00A25F3B" w:rsidP="00654C80">
            <w:pPr>
              <w:rPr>
                <w:rtl/>
              </w:rPr>
            </w:pPr>
            <w:r>
              <w:rPr>
                <w:rFonts w:cs="David" w:hint="cs"/>
                <w:color w:val="000000"/>
                <w:rtl/>
              </w:rPr>
              <w:t>‏‏‏‏‏‏‏‏ ‏‏לאשר ‏‏את ‏‏הבקשה בתנאים הבאים‏‏‏‏ :‏‏‏</w:t>
            </w:r>
          </w:p>
          <w:p w14:paraId="6A23D1D3" w14:textId="77777777" w:rsidR="00654C80" w:rsidRDefault="00A25F3B" w:rsidP="00654C80">
            <w:pPr>
              <w:rPr>
                <w:rtl/>
              </w:rPr>
            </w:pPr>
          </w:p>
          <w:p w14:paraId="7B358A5A" w14:textId="77777777" w:rsidR="00654C80" w:rsidRDefault="00A25F3B" w:rsidP="00654C80">
            <w:pPr>
              <w:rPr>
                <w:rtl/>
              </w:rPr>
            </w:pPr>
            <w:r>
              <w:rPr>
                <w:rFonts w:cs="David" w:hint="cs"/>
                <w:color w:val="000000"/>
                <w:rtl/>
              </w:rPr>
              <w:t>‏‏ ‏</w:t>
            </w:r>
          </w:p>
          <w:p w14:paraId="5009A4D1" w14:textId="77777777" w:rsidR="00654C80" w:rsidRDefault="00A25F3B" w:rsidP="00654C80">
            <w:pPr>
              <w:rPr>
                <w:rtl/>
              </w:rPr>
            </w:pPr>
          </w:p>
          <w:p w14:paraId="1D04C529" w14:textId="77777777" w:rsidR="00654C80" w:rsidRDefault="00A25F3B" w:rsidP="00654C80">
            <w:pPr>
              <w:rPr>
                <w:rtl/>
              </w:rPr>
            </w:pPr>
            <w:r>
              <w:rPr>
                <w:rFonts w:cs="David" w:hint="cs"/>
                <w:color w:val="000000"/>
                <w:rtl/>
              </w:rPr>
              <w:t>‏‏ ‏</w:t>
            </w:r>
          </w:p>
          <w:p w14:paraId="5B0C8A90" w14:textId="77777777" w:rsidR="00654C80" w:rsidRDefault="00A25F3B" w:rsidP="00654C80">
            <w:pPr>
              <w:rPr>
                <w:rtl/>
              </w:rPr>
            </w:pPr>
          </w:p>
          <w:p w14:paraId="0B2C99E5" w14:textId="77777777" w:rsidR="00654C80" w:rsidRDefault="00A25F3B" w:rsidP="00654C80">
            <w:pPr>
              <w:rPr>
                <w:rtl/>
              </w:rPr>
            </w:pPr>
            <w:r>
              <w:rPr>
                <w:rFonts w:cs="David" w:hint="cs"/>
                <w:color w:val="000000"/>
                <w:rtl/>
              </w:rPr>
              <w:t xml:space="preserve">‏‏‏‏‏- </w:t>
            </w:r>
            <w:r>
              <w:rPr>
                <w:rFonts w:cs="David" w:hint="cs"/>
                <w:color w:val="000000"/>
                <w:rtl/>
              </w:rPr>
              <w:t>מילוי הערות האגף שנתנו ע"ג התכנית שנבדקה‏‏‏</w:t>
            </w:r>
          </w:p>
          <w:p w14:paraId="4918A907" w14:textId="77777777" w:rsidR="00654C80" w:rsidRDefault="00A25F3B" w:rsidP="00654C80">
            <w:pPr>
              <w:rPr>
                <w:rtl/>
              </w:rPr>
            </w:pPr>
          </w:p>
          <w:p w14:paraId="52194C48" w14:textId="77777777" w:rsidR="00654C80" w:rsidRDefault="00A25F3B" w:rsidP="00654C80">
            <w:pPr>
              <w:rPr>
                <w:rtl/>
              </w:rPr>
            </w:pPr>
            <w:r>
              <w:rPr>
                <w:rFonts w:cs="David" w:hint="cs"/>
                <w:color w:val="000000"/>
                <w:rtl/>
              </w:rPr>
              <w:t>‏‏ ‏</w:t>
            </w:r>
          </w:p>
          <w:p w14:paraId="2F903EB9" w14:textId="77777777" w:rsidR="00654C80" w:rsidRDefault="00A25F3B" w:rsidP="00654C80">
            <w:pPr>
              <w:rPr>
                <w:rtl/>
              </w:rPr>
            </w:pPr>
          </w:p>
          <w:p w14:paraId="4BC30D82" w14:textId="77777777" w:rsidR="00654C80" w:rsidRDefault="00A25F3B" w:rsidP="00654C80">
            <w:pPr>
              <w:rPr>
                <w:rtl/>
              </w:rPr>
            </w:pPr>
            <w:r>
              <w:rPr>
                <w:rFonts w:cs="David" w:hint="cs"/>
                <w:color w:val="000000"/>
                <w:rtl/>
              </w:rPr>
              <w:t>‏‏-יש לבטל את החדר המחוזק בקומת קרקע ולהציע בניית ממ"ד בקומת קרקע כך שתתאפשר עמודת 2 ממ"דים ולא חדר מחוזק.‏</w:t>
            </w:r>
          </w:p>
          <w:p w14:paraId="14EA06F3" w14:textId="77777777" w:rsidR="00654C80" w:rsidRDefault="00A25F3B" w:rsidP="00654C80">
            <w:pPr>
              <w:rPr>
                <w:rtl/>
              </w:rPr>
            </w:pPr>
          </w:p>
          <w:p w14:paraId="71196022" w14:textId="77777777" w:rsidR="00654C80" w:rsidRDefault="00A25F3B" w:rsidP="00654C80">
            <w:pPr>
              <w:rPr>
                <w:rtl/>
              </w:rPr>
            </w:pPr>
            <w:r>
              <w:rPr>
                <w:rFonts w:cs="David" w:hint="cs"/>
                <w:color w:val="000000"/>
                <w:rtl/>
              </w:rPr>
              <w:t>‏‏ ‏</w:t>
            </w:r>
          </w:p>
          <w:p w14:paraId="7589D99B" w14:textId="77777777" w:rsidR="00654C80" w:rsidRDefault="00A25F3B" w:rsidP="00654C80">
            <w:pPr>
              <w:rPr>
                <w:rtl/>
              </w:rPr>
            </w:pPr>
          </w:p>
          <w:p w14:paraId="446E06D2" w14:textId="77777777" w:rsidR="00654C80" w:rsidRDefault="00A25F3B" w:rsidP="00654C80">
            <w:pPr>
              <w:rPr>
                <w:rtl/>
              </w:rPr>
            </w:pPr>
            <w:r>
              <w:rPr>
                <w:rFonts w:cs="David" w:hint="cs"/>
                <w:color w:val="000000"/>
                <w:rtl/>
              </w:rPr>
              <w:t>‏‏ ‏</w:t>
            </w:r>
          </w:p>
          <w:p w14:paraId="4C087557" w14:textId="77777777" w:rsidR="00654C80" w:rsidRDefault="00A25F3B" w:rsidP="00654C80">
            <w:pPr>
              <w:rPr>
                <w:rtl/>
              </w:rPr>
            </w:pPr>
          </w:p>
          <w:p w14:paraId="7B8A5648" w14:textId="77777777" w:rsidR="00654C80" w:rsidRDefault="00A25F3B" w:rsidP="00654C80">
            <w:pPr>
              <w:rPr>
                <w:rtl/>
              </w:rPr>
            </w:pPr>
            <w:r>
              <w:rPr>
                <w:rFonts w:cs="David" w:hint="cs"/>
                <w:color w:val="000000"/>
                <w:rtl/>
              </w:rPr>
              <w:t>‏‏הסכמות וסימוכין קנייניים ‏</w:t>
            </w:r>
          </w:p>
          <w:p w14:paraId="051CF388" w14:textId="77777777" w:rsidR="00654C80" w:rsidRDefault="00A25F3B" w:rsidP="00654C80">
            <w:pPr>
              <w:rPr>
                <w:rtl/>
              </w:rPr>
            </w:pPr>
          </w:p>
          <w:p w14:paraId="42B7671F" w14:textId="77777777" w:rsidR="00654C80" w:rsidRDefault="00A25F3B" w:rsidP="00654C80">
            <w:pPr>
              <w:rPr>
                <w:rtl/>
              </w:rPr>
            </w:pPr>
            <w:r>
              <w:rPr>
                <w:rFonts w:cs="David" w:hint="cs"/>
                <w:color w:val="000000"/>
                <w:rtl/>
              </w:rPr>
              <w:t xml:space="preserve">‏‏‏‏הבקשה חתומה ע"י כל דיירי הכניסה. אין </w:t>
            </w:r>
            <w:r>
              <w:rPr>
                <w:rFonts w:cs="David" w:hint="cs"/>
                <w:color w:val="000000"/>
                <w:rtl/>
              </w:rPr>
              <w:t>מתנגדים.‏‏‏</w:t>
            </w:r>
          </w:p>
          <w:p w14:paraId="10FBEB61" w14:textId="77777777" w:rsidR="00654C80" w:rsidRDefault="00A25F3B" w:rsidP="00654C80">
            <w:pPr>
              <w:rPr>
                <w:rtl/>
              </w:rPr>
            </w:pPr>
          </w:p>
          <w:p w14:paraId="2B8196EC" w14:textId="77777777" w:rsidR="00654C80" w:rsidRDefault="00A25F3B" w:rsidP="00654C80">
            <w:pPr>
              <w:rPr>
                <w:rtl/>
              </w:rPr>
            </w:pPr>
            <w:r>
              <w:rPr>
                <w:rFonts w:cs="David" w:hint="cs"/>
                <w:color w:val="000000"/>
                <w:rtl/>
              </w:rPr>
              <w:t>‏‏ ‏</w:t>
            </w:r>
          </w:p>
          <w:p w14:paraId="2587956E" w14:textId="77777777" w:rsidR="00654C80" w:rsidRDefault="00A25F3B" w:rsidP="00654C80">
            <w:pPr>
              <w:rPr>
                <w:rtl/>
              </w:rPr>
            </w:pPr>
          </w:p>
          <w:p w14:paraId="5D7C718E" w14:textId="77777777" w:rsidR="00654C80" w:rsidRDefault="00A25F3B" w:rsidP="00654C80">
            <w:pPr>
              <w:rPr>
                <w:rtl/>
              </w:rPr>
            </w:pPr>
            <w:r>
              <w:rPr>
                <w:rFonts w:cs="David" w:hint="cs"/>
                <w:color w:val="000000"/>
                <w:rtl/>
              </w:rPr>
              <w:t>‏‏‏‏לעניין המחסן, ‏</w:t>
            </w:r>
          </w:p>
          <w:p w14:paraId="0A1D3133" w14:textId="77777777" w:rsidR="00654C80" w:rsidRDefault="00A25F3B" w:rsidP="00654C80">
            <w:pPr>
              <w:rPr>
                <w:rtl/>
              </w:rPr>
            </w:pPr>
          </w:p>
          <w:p w14:paraId="1CF5387D" w14:textId="77777777" w:rsidR="00654C80" w:rsidRDefault="00A25F3B" w:rsidP="00654C80">
            <w:pPr>
              <w:rPr>
                <w:rtl/>
              </w:rPr>
            </w:pPr>
            <w:r>
              <w:rPr>
                <w:rFonts w:cs="David" w:hint="cs"/>
                <w:color w:val="000000"/>
                <w:rtl/>
              </w:rPr>
              <w:t>‏‏בהתאם להנחיית המחלקה נדרש להציג מחסן לדייר בקומה האמצעית, כך שהדייר בקומת קרקע רשאי לבקש מחסן בקומת מרתף והדייר בקומה העליונה יכול לבקש את המחסן בגג.‏</w:t>
            </w:r>
          </w:p>
          <w:p w14:paraId="0684C76A" w14:textId="77777777" w:rsidR="00654C80" w:rsidRDefault="00A25F3B" w:rsidP="00654C80">
            <w:pPr>
              <w:rPr>
                <w:rtl/>
              </w:rPr>
            </w:pPr>
          </w:p>
          <w:p w14:paraId="2EE2E33C" w14:textId="77777777" w:rsidR="00654C80" w:rsidRDefault="00A25F3B" w:rsidP="00654C80">
            <w:pPr>
              <w:rPr>
                <w:rtl/>
              </w:rPr>
            </w:pPr>
            <w:r>
              <w:rPr>
                <w:rFonts w:cs="David" w:hint="cs"/>
                <w:color w:val="000000"/>
                <w:rtl/>
              </w:rPr>
              <w:t>‏‏ ‏</w:t>
            </w:r>
          </w:p>
          <w:p w14:paraId="51343157" w14:textId="77777777" w:rsidR="00654C80" w:rsidRDefault="00A25F3B" w:rsidP="00654C80">
            <w:pPr>
              <w:rPr>
                <w:rtl/>
              </w:rPr>
            </w:pPr>
          </w:p>
          <w:p w14:paraId="5A55A774" w14:textId="77777777" w:rsidR="00654C80" w:rsidRDefault="00A25F3B" w:rsidP="00654C80">
            <w:pPr>
              <w:rPr>
                <w:rtl/>
              </w:rPr>
            </w:pPr>
            <w:r>
              <w:rPr>
                <w:rFonts w:cs="David" w:hint="cs"/>
                <w:color w:val="000000"/>
                <w:rtl/>
              </w:rPr>
              <w:t>‏‏נתונים אלו הוצגו אף בוועדת הערר בתיק 2023/473 מס' תיק בערר 1099-24, וועדת הערר הסכימה עם הנחיה זו והורתה בתיק כי יש להציג מחסן בשטח של 20 מ"ר עבור הדייר האמצעי.‏</w:t>
            </w:r>
          </w:p>
          <w:p w14:paraId="2305E69B" w14:textId="77777777" w:rsidR="00654C80" w:rsidRDefault="00A25F3B" w:rsidP="00654C80">
            <w:pPr>
              <w:rPr>
                <w:rtl/>
              </w:rPr>
            </w:pPr>
          </w:p>
          <w:p w14:paraId="346C9D81" w14:textId="77777777" w:rsidR="00654C80" w:rsidRDefault="00A25F3B" w:rsidP="00654C80">
            <w:pPr>
              <w:rPr>
                <w:rtl/>
              </w:rPr>
            </w:pPr>
            <w:r>
              <w:rPr>
                <w:rFonts w:cs="David" w:hint="cs"/>
                <w:color w:val="000000"/>
                <w:rtl/>
              </w:rPr>
              <w:t>‏‏ ‏</w:t>
            </w:r>
          </w:p>
          <w:p w14:paraId="45E3257F" w14:textId="77777777" w:rsidR="00654C80" w:rsidRDefault="00A25F3B" w:rsidP="00654C80">
            <w:pPr>
              <w:rPr>
                <w:rtl/>
              </w:rPr>
            </w:pPr>
          </w:p>
          <w:p w14:paraId="3622457D" w14:textId="77777777" w:rsidR="00654C80" w:rsidRDefault="00A25F3B" w:rsidP="00654C80">
            <w:pPr>
              <w:rPr>
                <w:rtl/>
              </w:rPr>
            </w:pPr>
            <w:r>
              <w:rPr>
                <w:rFonts w:cs="David" w:hint="cs"/>
                <w:color w:val="000000"/>
                <w:rtl/>
              </w:rPr>
              <w:lastRenderedPageBreak/>
              <w:t>‏‏כך גם מבקשים בתיק הנוכחי.‏</w:t>
            </w:r>
          </w:p>
          <w:p w14:paraId="5BD0A9C5" w14:textId="77777777" w:rsidR="00654C80" w:rsidRDefault="00A25F3B" w:rsidP="00654C80">
            <w:pPr>
              <w:rPr>
                <w:rtl/>
              </w:rPr>
            </w:pPr>
          </w:p>
          <w:p w14:paraId="6F0DD0D7" w14:textId="77777777" w:rsidR="00654C80" w:rsidRDefault="00A25F3B" w:rsidP="00654C80">
            <w:pPr>
              <w:rPr>
                <w:rtl/>
              </w:rPr>
            </w:pPr>
            <w:r>
              <w:rPr>
                <w:rFonts w:cs="David" w:hint="cs"/>
                <w:color w:val="000000"/>
                <w:rtl/>
              </w:rPr>
              <w:t>‏‏ ‏</w:t>
            </w:r>
          </w:p>
          <w:p w14:paraId="0011C5FD" w14:textId="77777777" w:rsidR="00654C80" w:rsidRDefault="00A25F3B" w:rsidP="00654C80">
            <w:pPr>
              <w:rPr>
                <w:rtl/>
              </w:rPr>
            </w:pPr>
          </w:p>
          <w:p w14:paraId="44E53461" w14:textId="77777777" w:rsidR="00654C80" w:rsidRDefault="00A25F3B" w:rsidP="00654C80">
            <w:pPr>
              <w:rPr>
                <w:rtl/>
              </w:rPr>
            </w:pPr>
            <w:r>
              <w:rPr>
                <w:rFonts w:cs="David" w:hint="cs"/>
                <w:color w:val="000000"/>
                <w:rtl/>
              </w:rPr>
              <w:t xml:space="preserve">‏‏למען הסר ספק נציין כי בעל הדירה בקומת קרקע לא מעוניין במחסן ולכן לא מבקש אותו ‏‏–‏‏ לטענתו יש לו </w:t>
            </w:r>
            <w:r>
              <w:rPr>
                <w:rFonts w:cs="David" w:hint="cs"/>
                <w:color w:val="000000"/>
                <w:rtl/>
              </w:rPr>
              <w:t>שטחים עיקריים והוא מממש אותם. נדגיש כי כל עמודה רשאית לתכנן את המחסנים תחת עמודה זו בלבד וע"כ במידה שהמבקש לא מותיר שטח מחסן, לא תתאפשר לו בניית מחסן בעתיד, על עורכת הבקשה ‏‏לציין זאת בתכנית‏‏.‏</w:t>
            </w:r>
          </w:p>
          <w:p w14:paraId="2817534B" w14:textId="77777777" w:rsidR="00654C80" w:rsidRDefault="00A25F3B" w:rsidP="00654C80">
            <w:pPr>
              <w:rPr>
                <w:rtl/>
              </w:rPr>
            </w:pPr>
          </w:p>
          <w:p w14:paraId="21E3347F" w14:textId="77777777" w:rsidR="00654C80" w:rsidRDefault="00A25F3B" w:rsidP="00654C80">
            <w:pPr>
              <w:rPr>
                <w:rtl/>
              </w:rPr>
            </w:pPr>
            <w:r>
              <w:rPr>
                <w:rFonts w:cs="David" w:hint="cs"/>
                <w:color w:val="000000"/>
                <w:rtl/>
              </w:rPr>
              <w:t>‏‏ ‏</w:t>
            </w:r>
          </w:p>
          <w:p w14:paraId="2461B438" w14:textId="77777777" w:rsidR="00654C80" w:rsidRDefault="00A25F3B" w:rsidP="00654C80">
            <w:pPr>
              <w:rPr>
                <w:rtl/>
              </w:rPr>
            </w:pPr>
          </w:p>
          <w:p w14:paraId="534B9824" w14:textId="77777777" w:rsidR="00654C80" w:rsidRDefault="00A25F3B" w:rsidP="00654C80">
            <w:pPr>
              <w:rPr>
                <w:rtl/>
              </w:rPr>
            </w:pPr>
            <w:r>
              <w:rPr>
                <w:rFonts w:cs="David" w:hint="cs"/>
                <w:color w:val="000000"/>
                <w:rtl/>
              </w:rPr>
              <w:t>‏‏‏‏‏‏בעל דירה בקומה העליונה, הוא יכול להשתמש בעליית גג.‏‏</w:t>
            </w:r>
          </w:p>
          <w:p w14:paraId="16188814" w14:textId="77777777" w:rsidR="00654C80" w:rsidRDefault="00A25F3B" w:rsidP="00654C80">
            <w:pPr>
              <w:rPr>
                <w:rtl/>
              </w:rPr>
            </w:pPr>
          </w:p>
          <w:p w14:paraId="4629296D" w14:textId="77777777" w:rsidR="00654C80" w:rsidRDefault="00A25F3B" w:rsidP="00654C80">
            <w:pPr>
              <w:rPr>
                <w:rtl/>
              </w:rPr>
            </w:pPr>
            <w:r>
              <w:rPr>
                <w:rFonts w:cs="David" w:hint="cs"/>
                <w:color w:val="000000"/>
                <w:rtl/>
              </w:rPr>
              <w:t>‏‎ ‎</w:t>
            </w:r>
          </w:p>
        </w:tc>
      </w:tr>
    </w:tbl>
    <w:p w14:paraId="5C83E49F" w14:textId="77777777" w:rsidR="00327103" w:rsidRPr="001B4317" w:rsidRDefault="00327103" w:rsidP="007C72FC">
      <w:pPr>
        <w:pStyle w:val="4"/>
        <w:rPr>
          <w:rFonts w:asciiTheme="minorBidi" w:hAnsiTheme="minorBidi" w:cstheme="minorBidi"/>
          <w:rtl/>
        </w:rPr>
      </w:pPr>
    </w:p>
    <w:p w14:paraId="4AE6990E" w14:textId="77777777" w:rsidR="006C72F3" w:rsidRDefault="00A25F3B">
      <w:r>
        <w:br w:type="page"/>
      </w:r>
    </w:p>
    <w:p w14:paraId="0B8A7A2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A7C789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1A2D64B" w14:textId="77777777" w:rsidTr="009D623E">
        <w:trPr>
          <w:jc w:val="center"/>
        </w:trPr>
        <w:tc>
          <w:tcPr>
            <w:tcW w:w="2744" w:type="dxa"/>
            <w:shd w:val="clear" w:color="auto" w:fill="auto"/>
          </w:tcPr>
          <w:p w14:paraId="742A231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F9065EC"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47B2D00" w14:textId="77777777" w:rsidTr="009D623E">
        <w:trPr>
          <w:jc w:val="center"/>
        </w:trPr>
        <w:tc>
          <w:tcPr>
            <w:tcW w:w="2744" w:type="dxa"/>
            <w:shd w:val="clear" w:color="auto" w:fill="auto"/>
          </w:tcPr>
          <w:p w14:paraId="4F03C0A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E01C1F8" w14:textId="77777777" w:rsidR="00513E01" w:rsidRPr="00513E01" w:rsidRDefault="009560DF" w:rsidP="001B4317">
            <w:r>
              <w:rPr>
                <w:rFonts w:asciiTheme="minorBidi" w:hAnsiTheme="minorBidi" w:cstheme="minorBidi"/>
                <w:b/>
                <w:bCs/>
                <w:color w:val="000000"/>
                <w:rtl/>
              </w:rPr>
              <w:t>2025/30</w:t>
            </w:r>
          </w:p>
        </w:tc>
      </w:tr>
      <w:tr w:rsidR="00513E01" w:rsidRPr="00513E01" w14:paraId="0A4B08EB" w14:textId="77777777" w:rsidTr="009D623E">
        <w:trPr>
          <w:jc w:val="center"/>
        </w:trPr>
        <w:tc>
          <w:tcPr>
            <w:tcW w:w="2744" w:type="dxa"/>
            <w:shd w:val="clear" w:color="auto" w:fill="auto"/>
          </w:tcPr>
          <w:p w14:paraId="047A0DA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96B73EC" w14:textId="77777777" w:rsidR="00513E01" w:rsidRPr="00513E01" w:rsidRDefault="007C62F6" w:rsidP="00513E01">
            <w:r>
              <w:rPr>
                <w:rFonts w:asciiTheme="minorBidi" w:hAnsiTheme="minorBidi" w:cstheme="minorBidi"/>
                <w:b/>
                <w:bCs/>
                <w:color w:val="C00000"/>
                <w:u w:val="single"/>
                <w:rtl/>
              </w:rPr>
              <w:t>2012/0257.01</w:t>
            </w:r>
          </w:p>
        </w:tc>
      </w:tr>
      <w:tr w:rsidR="0027089E" w:rsidRPr="00513E01" w14:paraId="1ED34888" w14:textId="77777777" w:rsidTr="009D623E">
        <w:trPr>
          <w:jc w:val="center"/>
        </w:trPr>
        <w:tc>
          <w:tcPr>
            <w:tcW w:w="2744" w:type="dxa"/>
            <w:shd w:val="clear" w:color="auto" w:fill="auto"/>
          </w:tcPr>
          <w:p w14:paraId="7BA1CD3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94B0A35" w14:textId="77777777" w:rsidR="0027089E" w:rsidRDefault="007C62F6" w:rsidP="00513E01">
            <w:r>
              <w:rPr>
                <w:rFonts w:asciiTheme="minorBidi" w:hAnsiTheme="minorBidi" w:cstheme="minorBidi"/>
                <w:b/>
                <w:bCs/>
                <w:color w:val="C00000"/>
                <w:u w:val="single"/>
                <w:rtl/>
              </w:rPr>
              <w:t>76</w:t>
            </w:r>
          </w:p>
        </w:tc>
      </w:tr>
    </w:tbl>
    <w:p w14:paraId="2A924281" w14:textId="77777777" w:rsidR="001B4317" w:rsidRPr="001B4317" w:rsidRDefault="001B4317" w:rsidP="001B4317">
      <w:pPr>
        <w:rPr>
          <w:rFonts w:asciiTheme="minorBidi" w:hAnsiTheme="minorBidi" w:cstheme="minorBidi"/>
          <w:rtl/>
        </w:rPr>
      </w:pPr>
    </w:p>
    <w:p w14:paraId="480E121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669609E1" w14:textId="77777777" w:rsidTr="009D623E">
        <w:tc>
          <w:tcPr>
            <w:tcW w:w="2433" w:type="dxa"/>
            <w:shd w:val="clear" w:color="auto" w:fill="auto"/>
            <w:vAlign w:val="center"/>
          </w:tcPr>
          <w:p w14:paraId="5ED83A1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83A7B39"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1950932E" w14:textId="77777777" w:rsidTr="009D623E">
        <w:tc>
          <w:tcPr>
            <w:tcW w:w="2433" w:type="dxa"/>
            <w:shd w:val="clear" w:color="auto" w:fill="auto"/>
            <w:vAlign w:val="center"/>
          </w:tcPr>
          <w:p w14:paraId="2505E43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E10E5E6"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40EA46E2" w14:textId="77777777" w:rsidTr="009D623E">
        <w:tc>
          <w:tcPr>
            <w:tcW w:w="2433" w:type="dxa"/>
            <w:shd w:val="clear" w:color="auto" w:fill="auto"/>
            <w:vAlign w:val="center"/>
          </w:tcPr>
          <w:p w14:paraId="432B117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64A068D" w14:textId="77777777" w:rsidR="001B4317" w:rsidRPr="001B4317" w:rsidRDefault="005C7979" w:rsidP="00BE28A4">
            <w:r>
              <w:rPr>
                <w:rFonts w:asciiTheme="minorBidi" w:hAnsiTheme="minorBidi" w:cstheme="minorBidi"/>
                <w:b/>
                <w:bCs/>
                <w:color w:val="000000"/>
                <w:rtl/>
              </w:rPr>
              <w:t>תוספת מרפסות זיז</w:t>
            </w:r>
          </w:p>
        </w:tc>
      </w:tr>
      <w:tr w:rsidR="001B4317" w:rsidRPr="001B4317" w14:paraId="43A939B0" w14:textId="77777777" w:rsidTr="009D623E">
        <w:tc>
          <w:tcPr>
            <w:tcW w:w="2433" w:type="dxa"/>
            <w:shd w:val="clear" w:color="auto" w:fill="auto"/>
            <w:vAlign w:val="center"/>
          </w:tcPr>
          <w:p w14:paraId="76AE290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2683AEC" w14:textId="77777777" w:rsidR="001B4317" w:rsidRPr="001B4317" w:rsidRDefault="001B4317" w:rsidP="00BE28A4"/>
        </w:tc>
      </w:tr>
      <w:tr w:rsidR="001B4317" w:rsidRPr="001B4317" w14:paraId="36ED187C" w14:textId="77777777" w:rsidTr="009D623E">
        <w:tc>
          <w:tcPr>
            <w:tcW w:w="2433" w:type="dxa"/>
            <w:shd w:val="clear" w:color="auto" w:fill="auto"/>
            <w:vAlign w:val="center"/>
          </w:tcPr>
          <w:p w14:paraId="4E16F97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26E2778" w14:textId="77777777" w:rsidR="001B4317" w:rsidRPr="001B4317" w:rsidRDefault="001B4317" w:rsidP="00BE28A4"/>
        </w:tc>
      </w:tr>
      <w:tr w:rsidR="002460A0" w:rsidRPr="001B4317" w14:paraId="435286DB" w14:textId="77777777" w:rsidTr="009D623E">
        <w:tc>
          <w:tcPr>
            <w:tcW w:w="2433" w:type="dxa"/>
            <w:shd w:val="clear" w:color="auto" w:fill="auto"/>
            <w:vAlign w:val="center"/>
          </w:tcPr>
          <w:p w14:paraId="40D12A7C"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3579DEE" w14:textId="77777777" w:rsidR="002460A0" w:rsidRDefault="002460A0" w:rsidP="00BE28A4">
            <w:r>
              <w:rPr>
                <w:rFonts w:asciiTheme="minorBidi" w:hAnsiTheme="minorBidi" w:cstheme="minorBidi"/>
                <w:b/>
                <w:bCs/>
                <w:color w:val="000000"/>
                <w:rtl/>
              </w:rPr>
              <w:t>נסח טאבו</w:t>
            </w:r>
          </w:p>
        </w:tc>
      </w:tr>
      <w:tr w:rsidR="007F2E8F" w:rsidRPr="001B4317" w14:paraId="1C0234AB" w14:textId="77777777" w:rsidTr="009D623E">
        <w:tc>
          <w:tcPr>
            <w:tcW w:w="2433" w:type="dxa"/>
            <w:shd w:val="clear" w:color="auto" w:fill="auto"/>
            <w:vAlign w:val="center"/>
          </w:tcPr>
          <w:p w14:paraId="500C5FC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5C2C4BD" w14:textId="77777777" w:rsidR="007F2E8F" w:rsidRPr="001B4317" w:rsidRDefault="005C7979" w:rsidP="00BE28A4">
            <w:r>
              <w:rPr>
                <w:rFonts w:asciiTheme="minorBidi" w:hAnsiTheme="minorBidi" w:cstheme="minorBidi"/>
                <w:b/>
                <w:bCs/>
                <w:color w:val="000000"/>
                <w:rtl/>
              </w:rPr>
              <w:t>לא</w:t>
            </w:r>
          </w:p>
        </w:tc>
      </w:tr>
      <w:tr w:rsidR="001B4317" w:rsidRPr="001B4317" w14:paraId="3DB9D77B" w14:textId="77777777" w:rsidTr="009D623E">
        <w:tc>
          <w:tcPr>
            <w:tcW w:w="2433" w:type="dxa"/>
            <w:shd w:val="clear" w:color="auto" w:fill="auto"/>
            <w:vAlign w:val="center"/>
          </w:tcPr>
          <w:p w14:paraId="1BAB4BD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588D757" w14:textId="77777777" w:rsidR="001B4317" w:rsidRPr="001B4317" w:rsidRDefault="006E6745" w:rsidP="006E6745">
            <w:r>
              <w:rPr>
                <w:rFonts w:asciiTheme="minorBidi" w:hAnsiTheme="minorBidi" w:cstheme="minorBidi"/>
                <w:b/>
                <w:bCs/>
                <w:color w:val="000000"/>
                <w:rtl/>
              </w:rPr>
              <w:t>פרלשטיין  סימור הרולד</w:t>
            </w:r>
          </w:p>
        </w:tc>
      </w:tr>
      <w:tr w:rsidR="001B4317" w:rsidRPr="001B4317" w14:paraId="368B5A64" w14:textId="77777777" w:rsidTr="009D623E">
        <w:tc>
          <w:tcPr>
            <w:tcW w:w="2433" w:type="dxa"/>
            <w:shd w:val="clear" w:color="auto" w:fill="auto"/>
            <w:vAlign w:val="center"/>
          </w:tcPr>
          <w:p w14:paraId="1D8C705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FBE673D" w14:textId="77777777" w:rsidR="001B4317" w:rsidRPr="001B4317" w:rsidRDefault="006E6745" w:rsidP="005C7979">
            <w:r>
              <w:rPr>
                <w:rFonts w:asciiTheme="minorBidi" w:hAnsiTheme="minorBidi" w:cstheme="minorBidi"/>
                <w:b/>
                <w:bCs/>
                <w:color w:val="000000"/>
                <w:rtl/>
              </w:rPr>
              <w:t>גברת מרקס  בתיה</w:t>
            </w:r>
          </w:p>
        </w:tc>
      </w:tr>
      <w:tr w:rsidR="001B4317" w:rsidRPr="001B4317" w14:paraId="58CD310F" w14:textId="77777777" w:rsidTr="009D623E">
        <w:tc>
          <w:tcPr>
            <w:tcW w:w="2433" w:type="dxa"/>
            <w:shd w:val="clear" w:color="auto" w:fill="auto"/>
            <w:vAlign w:val="center"/>
          </w:tcPr>
          <w:p w14:paraId="1B176F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D2C5531"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7F385503" w14:textId="77777777" w:rsidTr="009D623E">
        <w:tc>
          <w:tcPr>
            <w:tcW w:w="2433" w:type="dxa"/>
            <w:shd w:val="clear" w:color="auto" w:fill="auto"/>
            <w:vAlign w:val="center"/>
          </w:tcPr>
          <w:p w14:paraId="52DFFAD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5A6131E" w14:textId="77777777" w:rsidR="001B4317" w:rsidRPr="001B4317" w:rsidRDefault="005C7979" w:rsidP="00BE28A4">
            <w:r>
              <w:rPr>
                <w:rFonts w:asciiTheme="minorBidi" w:hAnsiTheme="minorBidi" w:cstheme="minorBidi"/>
                <w:b/>
                <w:bCs/>
                <w:color w:val="000000"/>
                <w:rtl/>
              </w:rPr>
              <w:t>0</w:t>
            </w:r>
          </w:p>
        </w:tc>
      </w:tr>
      <w:tr w:rsidR="001B4317" w:rsidRPr="001B4317" w14:paraId="3FCB65A4" w14:textId="77777777" w:rsidTr="009D623E">
        <w:tc>
          <w:tcPr>
            <w:tcW w:w="2433" w:type="dxa"/>
            <w:shd w:val="clear" w:color="auto" w:fill="auto"/>
            <w:vAlign w:val="center"/>
          </w:tcPr>
          <w:p w14:paraId="2F2262A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5307A29" w14:textId="77777777" w:rsidR="001B4317" w:rsidRPr="001B4317" w:rsidRDefault="005C7979" w:rsidP="00BE28A4">
            <w:r>
              <w:rPr>
                <w:rFonts w:asciiTheme="minorBidi" w:hAnsiTheme="minorBidi" w:cstheme="minorBidi"/>
                <w:b/>
                <w:bCs/>
                <w:color w:val="000000"/>
                <w:rtl/>
              </w:rPr>
              <w:t>31</w:t>
            </w:r>
          </w:p>
        </w:tc>
      </w:tr>
    </w:tbl>
    <w:p w14:paraId="790709E2" w14:textId="77777777" w:rsidR="001B4317" w:rsidRPr="001B4317" w:rsidRDefault="001B4317" w:rsidP="001B4317">
      <w:pPr>
        <w:tabs>
          <w:tab w:val="left" w:pos="31"/>
        </w:tabs>
        <w:ind w:firstLine="26"/>
        <w:outlineLvl w:val="0"/>
        <w:rPr>
          <w:rFonts w:asciiTheme="minorBidi" w:hAnsiTheme="minorBidi" w:cstheme="minorBidi"/>
          <w:b/>
          <w:bCs/>
          <w:rtl/>
        </w:rPr>
      </w:pPr>
    </w:p>
    <w:p w14:paraId="1E1323FB"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1979422" w14:textId="77777777" w:rsidTr="009D623E">
        <w:tc>
          <w:tcPr>
            <w:tcW w:w="4638" w:type="dxa"/>
            <w:shd w:val="clear" w:color="auto" w:fill="auto"/>
          </w:tcPr>
          <w:p w14:paraId="5F5817D8" w14:textId="77777777" w:rsidR="001B4317" w:rsidRPr="001B4317" w:rsidRDefault="005C7979" w:rsidP="00BE28A4">
            <w:r>
              <w:rPr>
                <w:rFonts w:asciiTheme="minorBidi" w:hAnsiTheme="minorBidi" w:cstheme="minorBidi"/>
                <w:b/>
                <w:bCs/>
                <w:color w:val="000000"/>
                <w:rtl/>
              </w:rPr>
              <w:t>מח"ל 22 , מעלות דפנה</w:t>
            </w:r>
          </w:p>
        </w:tc>
      </w:tr>
    </w:tbl>
    <w:p w14:paraId="3F1AADF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1F718FD" w14:textId="77777777" w:rsidTr="009D623E">
        <w:tc>
          <w:tcPr>
            <w:tcW w:w="0" w:type="auto"/>
            <w:shd w:val="clear" w:color="auto" w:fill="auto"/>
          </w:tcPr>
          <w:p w14:paraId="7D9015B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B9D466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7BA19C5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8232EF5" w14:textId="77777777" w:rsidTr="009D623E">
        <w:tc>
          <w:tcPr>
            <w:tcW w:w="0" w:type="auto"/>
            <w:shd w:val="clear" w:color="auto" w:fill="auto"/>
          </w:tcPr>
          <w:p w14:paraId="7F8646B2" w14:textId="77777777" w:rsidR="001B4317" w:rsidRPr="001B4317" w:rsidRDefault="001B4317" w:rsidP="00BE28A4">
            <w:pPr>
              <w:rPr>
                <w:rFonts w:asciiTheme="minorBidi" w:hAnsiTheme="minorBidi" w:cstheme="minorBidi"/>
                <w:bCs/>
              </w:rPr>
            </w:pPr>
            <w:r>
              <w:rPr>
                <w:rFonts w:cs="Arial" w:hint="cs"/>
                <w:rtl/>
              </w:rPr>
              <w:t>31331</w:t>
            </w:r>
          </w:p>
        </w:tc>
        <w:tc>
          <w:tcPr>
            <w:tcW w:w="0" w:type="auto"/>
            <w:shd w:val="clear" w:color="auto" w:fill="auto"/>
          </w:tcPr>
          <w:p w14:paraId="5D5321FC" w14:textId="77777777" w:rsidR="001B4317" w:rsidRPr="001B4317" w:rsidRDefault="001B4317" w:rsidP="00BE28A4">
            <w:pPr>
              <w:rPr>
                <w:rFonts w:asciiTheme="minorBidi" w:hAnsiTheme="minorBidi" w:cstheme="minorBidi"/>
                <w:rtl/>
              </w:rPr>
            </w:pPr>
            <w:r>
              <w:rPr>
                <w:rFonts w:cs="Arial" w:hint="cs"/>
                <w:rtl/>
              </w:rPr>
              <w:t>31</w:t>
            </w:r>
          </w:p>
        </w:tc>
        <w:tc>
          <w:tcPr>
            <w:tcW w:w="2468" w:type="dxa"/>
            <w:shd w:val="clear" w:color="auto" w:fill="auto"/>
          </w:tcPr>
          <w:p w14:paraId="594BB31C" w14:textId="77777777" w:rsidR="001B4317" w:rsidRPr="001B4317" w:rsidRDefault="001B4317" w:rsidP="00BE28A4">
            <w:pPr>
              <w:jc w:val="center"/>
              <w:rPr>
                <w:rFonts w:asciiTheme="minorBidi" w:hAnsiTheme="minorBidi" w:cstheme="minorBidi"/>
              </w:rPr>
            </w:pPr>
            <w:r>
              <w:rPr>
                <w:rFonts w:cs="Arial" w:hint="cs"/>
                <w:rtl/>
              </w:rPr>
              <w:t>לא</w:t>
            </w:r>
          </w:p>
        </w:tc>
      </w:tr>
    </w:tbl>
    <w:p w14:paraId="08CD5B87"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4AD07DCB" w14:textId="77777777" w:rsidTr="009D623E">
        <w:tc>
          <w:tcPr>
            <w:tcW w:w="1040" w:type="dxa"/>
            <w:shd w:val="clear" w:color="auto" w:fill="auto"/>
            <w:vAlign w:val="center"/>
          </w:tcPr>
          <w:p w14:paraId="493CFA7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360CE4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3D6D5C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3D43EE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07D4D3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2087DD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D635C7E" w14:textId="77777777" w:rsidTr="009D623E">
        <w:tc>
          <w:tcPr>
            <w:tcW w:w="1040" w:type="dxa"/>
            <w:shd w:val="clear" w:color="auto" w:fill="auto"/>
            <w:vAlign w:val="center"/>
          </w:tcPr>
          <w:p w14:paraId="3B76A2B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w:t>
            </w:r>
          </w:p>
        </w:tc>
        <w:tc>
          <w:tcPr>
            <w:tcW w:w="1980" w:type="dxa"/>
            <w:shd w:val="clear" w:color="auto" w:fill="auto"/>
            <w:vAlign w:val="center"/>
          </w:tcPr>
          <w:p w14:paraId="514E569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55D03E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08/03/1973</w:t>
            </w:r>
          </w:p>
        </w:tc>
        <w:tc>
          <w:tcPr>
            <w:tcW w:w="1421" w:type="dxa"/>
            <w:shd w:val="clear" w:color="auto" w:fill="auto"/>
            <w:vAlign w:val="center"/>
          </w:tcPr>
          <w:p w14:paraId="1C6C547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2F244D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34872A8"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2A7F508" w14:textId="77777777" w:rsidTr="009D623E">
        <w:tc>
          <w:tcPr>
            <w:tcW w:w="1040" w:type="dxa"/>
            <w:shd w:val="clear" w:color="auto" w:fill="auto"/>
            <w:vAlign w:val="center"/>
          </w:tcPr>
          <w:p w14:paraId="57E026D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w:t>
            </w:r>
          </w:p>
        </w:tc>
        <w:tc>
          <w:tcPr>
            <w:tcW w:w="1980" w:type="dxa"/>
            <w:shd w:val="clear" w:color="auto" w:fill="auto"/>
            <w:vAlign w:val="center"/>
          </w:tcPr>
          <w:p w14:paraId="4D3FC50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2756D3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08/03/1973</w:t>
            </w:r>
          </w:p>
        </w:tc>
        <w:tc>
          <w:tcPr>
            <w:tcW w:w="1421" w:type="dxa"/>
            <w:shd w:val="clear" w:color="auto" w:fill="auto"/>
            <w:vAlign w:val="center"/>
          </w:tcPr>
          <w:p w14:paraId="0DEC87A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61C672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AAF504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9E3F393" w14:textId="77777777" w:rsidTr="009D623E">
        <w:tc>
          <w:tcPr>
            <w:tcW w:w="1040" w:type="dxa"/>
            <w:shd w:val="clear" w:color="auto" w:fill="auto"/>
            <w:vAlign w:val="center"/>
          </w:tcPr>
          <w:p w14:paraId="40701F0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w:t>
            </w:r>
          </w:p>
        </w:tc>
        <w:tc>
          <w:tcPr>
            <w:tcW w:w="1980" w:type="dxa"/>
            <w:shd w:val="clear" w:color="auto" w:fill="auto"/>
            <w:vAlign w:val="center"/>
          </w:tcPr>
          <w:p w14:paraId="28642C3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5FFE79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08/03/1973</w:t>
            </w:r>
          </w:p>
        </w:tc>
        <w:tc>
          <w:tcPr>
            <w:tcW w:w="1421" w:type="dxa"/>
            <w:shd w:val="clear" w:color="auto" w:fill="auto"/>
            <w:vAlign w:val="center"/>
          </w:tcPr>
          <w:p w14:paraId="6564172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BD9B6D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A49523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4D49868" w14:textId="77777777" w:rsidTr="009D623E">
        <w:tc>
          <w:tcPr>
            <w:tcW w:w="1040" w:type="dxa"/>
            <w:shd w:val="clear" w:color="auto" w:fill="auto"/>
            <w:vAlign w:val="center"/>
          </w:tcPr>
          <w:p w14:paraId="6904484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6456ECD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5C8F4C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39628B9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4922D4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6DE9A5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68277AC" w14:textId="77777777" w:rsidTr="009D623E">
        <w:tc>
          <w:tcPr>
            <w:tcW w:w="1040" w:type="dxa"/>
            <w:shd w:val="clear" w:color="auto" w:fill="auto"/>
            <w:vAlign w:val="center"/>
          </w:tcPr>
          <w:p w14:paraId="4AE7B79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367A94E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7AEA66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223374E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B18521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F12924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6023EDB" w14:textId="77777777" w:rsidTr="009D623E">
        <w:tc>
          <w:tcPr>
            <w:tcW w:w="1040" w:type="dxa"/>
            <w:shd w:val="clear" w:color="auto" w:fill="auto"/>
            <w:vAlign w:val="center"/>
          </w:tcPr>
          <w:p w14:paraId="3635DF1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4BBB8A5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4B7B69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46E4065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4D4D30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3B1C5E8"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E0475CE" w14:textId="77777777" w:rsidTr="009D623E">
        <w:tc>
          <w:tcPr>
            <w:tcW w:w="1040" w:type="dxa"/>
            <w:shd w:val="clear" w:color="auto" w:fill="auto"/>
            <w:vAlign w:val="center"/>
          </w:tcPr>
          <w:p w14:paraId="0F322EC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13394C4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82F29C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6462EB7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1F13B0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E7372B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EE96530" w14:textId="77777777" w:rsidTr="009D623E">
        <w:tc>
          <w:tcPr>
            <w:tcW w:w="1040" w:type="dxa"/>
            <w:shd w:val="clear" w:color="auto" w:fill="auto"/>
            <w:vAlign w:val="center"/>
          </w:tcPr>
          <w:p w14:paraId="5C28107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30100ג</w:t>
            </w:r>
          </w:p>
        </w:tc>
        <w:tc>
          <w:tcPr>
            <w:tcW w:w="1980" w:type="dxa"/>
            <w:shd w:val="clear" w:color="auto" w:fill="auto"/>
            <w:vAlign w:val="center"/>
          </w:tcPr>
          <w:p w14:paraId="080C7AA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1CA0ED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1FA8347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F14AF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DD6A79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EB5731F" w14:textId="77777777" w:rsidTr="009D623E">
        <w:tc>
          <w:tcPr>
            <w:tcW w:w="1040" w:type="dxa"/>
            <w:shd w:val="clear" w:color="auto" w:fill="auto"/>
            <w:vAlign w:val="center"/>
          </w:tcPr>
          <w:p w14:paraId="1ADBC7E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5/04/06</w:t>
            </w:r>
          </w:p>
        </w:tc>
        <w:tc>
          <w:tcPr>
            <w:tcW w:w="1980" w:type="dxa"/>
            <w:shd w:val="clear" w:color="auto" w:fill="auto"/>
            <w:vAlign w:val="center"/>
          </w:tcPr>
          <w:p w14:paraId="7C904D6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6F6E8A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18/08/2000</w:t>
            </w:r>
          </w:p>
        </w:tc>
        <w:tc>
          <w:tcPr>
            <w:tcW w:w="1421" w:type="dxa"/>
            <w:shd w:val="clear" w:color="auto" w:fill="auto"/>
            <w:vAlign w:val="center"/>
          </w:tcPr>
          <w:p w14:paraId="0948F06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E3BFBD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E39E93B" w14:textId="77777777" w:rsidR="001B4317" w:rsidRPr="001B4317" w:rsidRDefault="001B4317" w:rsidP="00BE28A4">
            <w:pPr>
              <w:tabs>
                <w:tab w:val="left" w:pos="31"/>
              </w:tabs>
              <w:jc w:val="right"/>
              <w:outlineLvl w:val="0"/>
              <w:rPr>
                <w:rFonts w:asciiTheme="minorBidi" w:hAnsiTheme="minorBidi" w:cstheme="minorBidi"/>
                <w:rtl/>
              </w:rPr>
            </w:pPr>
          </w:p>
        </w:tc>
      </w:tr>
    </w:tbl>
    <w:p w14:paraId="520E3B4F" w14:textId="77777777" w:rsidR="001B4317" w:rsidRPr="001B4317" w:rsidRDefault="001B4317" w:rsidP="001B4317">
      <w:pPr>
        <w:tabs>
          <w:tab w:val="left" w:pos="31"/>
        </w:tabs>
        <w:ind w:firstLine="26"/>
        <w:outlineLvl w:val="0"/>
        <w:rPr>
          <w:rFonts w:asciiTheme="minorBidi" w:hAnsiTheme="minorBidi" w:cstheme="minorBidi"/>
          <w:b/>
          <w:bCs/>
          <w:rtl/>
        </w:rPr>
      </w:pPr>
    </w:p>
    <w:p w14:paraId="070637B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9B1EDDD" w14:textId="77777777" w:rsidTr="00CE6010">
        <w:tc>
          <w:tcPr>
            <w:tcW w:w="0" w:type="auto"/>
          </w:tcPr>
          <w:p w14:paraId="14953909" w14:textId="77777777" w:rsidR="00654C80" w:rsidRDefault="00A25F3B" w:rsidP="00654C80">
            <w:pPr>
              <w:rPr>
                <w:rtl/>
              </w:rPr>
            </w:pPr>
          </w:p>
          <w:p w14:paraId="3BB9CCE9" w14:textId="77777777" w:rsidR="00654C80" w:rsidRDefault="00A25F3B" w:rsidP="00654C80">
            <w:pPr>
              <w:rPr>
                <w:rtl/>
              </w:rPr>
            </w:pPr>
            <w:r>
              <w:rPr>
                <w:rFonts w:cs="David" w:hint="cs"/>
                <w:color w:val="000000"/>
                <w:rtl/>
              </w:rPr>
              <w:t>‏‎ ‎</w:t>
            </w:r>
          </w:p>
          <w:p w14:paraId="61F6DACA" w14:textId="77777777" w:rsidR="00654C80" w:rsidRDefault="00A25F3B" w:rsidP="00654C80">
            <w:pPr>
              <w:rPr>
                <w:rtl/>
              </w:rPr>
            </w:pPr>
          </w:p>
          <w:p w14:paraId="5634508C" w14:textId="77777777" w:rsidR="00654C80" w:rsidRDefault="00A25F3B" w:rsidP="00654C80">
            <w:pPr>
              <w:rPr>
                <w:rtl/>
              </w:rPr>
            </w:pPr>
            <w:r>
              <w:rPr>
                <w:rFonts w:cs="David" w:hint="cs"/>
                <w:color w:val="000000"/>
                <w:rtl/>
              </w:rPr>
              <w:t>‏‏‏‏ ‏‏נתוני מספרי היתרים קודמים בחלקה: ‏‏‏</w:t>
            </w:r>
          </w:p>
          <w:p w14:paraId="3002EA8B" w14:textId="77777777" w:rsidR="00654C80" w:rsidRDefault="00A25F3B" w:rsidP="00654C80">
            <w:pPr>
              <w:rPr>
                <w:rtl/>
              </w:rPr>
            </w:pPr>
          </w:p>
          <w:p w14:paraId="7AECAE9C" w14:textId="77777777" w:rsidR="00654C80" w:rsidRDefault="00A25F3B" w:rsidP="00654C80">
            <w:pPr>
              <w:rPr>
                <w:rtl/>
              </w:rPr>
            </w:pPr>
            <w:r>
              <w:rPr>
                <w:rFonts w:cs="David" w:hint="cs"/>
                <w:color w:val="000000"/>
                <w:rtl/>
              </w:rPr>
              <w:t>‏‏ ‏</w:t>
            </w:r>
          </w:p>
          <w:p w14:paraId="64F387E3" w14:textId="77777777" w:rsidR="00654C80" w:rsidRDefault="00A25F3B" w:rsidP="00654C80">
            <w:pPr>
              <w:rPr>
                <w:rtl/>
              </w:rPr>
            </w:pPr>
          </w:p>
          <w:p w14:paraId="6DB0FAFC" w14:textId="77777777" w:rsidR="00654C80" w:rsidRDefault="00A25F3B" w:rsidP="00654C80">
            <w:pPr>
              <w:rPr>
                <w:rtl/>
              </w:rPr>
            </w:pPr>
            <w:r>
              <w:rPr>
                <w:rFonts w:cs="David" w:hint="cs"/>
                <w:color w:val="000000"/>
                <w:rtl/>
              </w:rPr>
              <w:t>‏‏ ‏‏ ‏‏לא אותר היתר מקורי לבנייה חדשה / תוספת שטח עיקרי בבניין הנדון.‏</w:t>
            </w:r>
          </w:p>
          <w:p w14:paraId="3999887D" w14:textId="77777777" w:rsidR="00654C80" w:rsidRDefault="00A25F3B" w:rsidP="00654C80">
            <w:pPr>
              <w:rPr>
                <w:rtl/>
              </w:rPr>
            </w:pPr>
          </w:p>
          <w:p w14:paraId="5215EF76" w14:textId="77777777" w:rsidR="00654C80" w:rsidRDefault="00A25F3B" w:rsidP="00654C80">
            <w:pPr>
              <w:rPr>
                <w:rtl/>
              </w:rPr>
            </w:pPr>
            <w:r>
              <w:rPr>
                <w:rFonts w:cs="David" w:hint="cs"/>
                <w:color w:val="000000"/>
                <w:rtl/>
              </w:rPr>
              <w:t xml:space="preserve">‏‏יצאו היתרים לתוספת </w:t>
            </w:r>
            <w:r>
              <w:rPr>
                <w:rFonts w:cs="David" w:hint="cs"/>
                <w:color w:val="000000"/>
                <w:rtl/>
              </w:rPr>
              <w:t>מרפסות בבניין.‏</w:t>
            </w:r>
          </w:p>
          <w:p w14:paraId="2E9069B8" w14:textId="77777777" w:rsidR="00654C80" w:rsidRDefault="00A25F3B" w:rsidP="00654C80">
            <w:pPr>
              <w:rPr>
                <w:rtl/>
              </w:rPr>
            </w:pPr>
          </w:p>
          <w:p w14:paraId="7534883D" w14:textId="77777777" w:rsidR="00654C80" w:rsidRDefault="00A25F3B" w:rsidP="00654C80">
            <w:pPr>
              <w:rPr>
                <w:rtl/>
              </w:rPr>
            </w:pPr>
            <w:r>
              <w:rPr>
                <w:rFonts w:cs="David" w:hint="cs"/>
                <w:color w:val="000000"/>
                <w:rtl/>
              </w:rPr>
              <w:t>‏‏ ‏</w:t>
            </w:r>
          </w:p>
          <w:p w14:paraId="7B5B888A" w14:textId="77777777" w:rsidR="00654C80" w:rsidRDefault="00A25F3B" w:rsidP="00654C80">
            <w:pPr>
              <w:rPr>
                <w:rtl/>
              </w:rPr>
            </w:pPr>
          </w:p>
          <w:p w14:paraId="0192040F" w14:textId="77777777" w:rsidR="00654C80" w:rsidRDefault="00A25F3B" w:rsidP="00654C80">
            <w:pPr>
              <w:rPr>
                <w:rtl/>
              </w:rPr>
            </w:pPr>
            <w:r>
              <w:rPr>
                <w:rFonts w:cs="David" w:hint="cs"/>
                <w:color w:val="000000"/>
                <w:rtl/>
              </w:rPr>
              <w:t>‏‏ ‏</w:t>
            </w:r>
          </w:p>
          <w:p w14:paraId="59B2528B" w14:textId="77777777" w:rsidR="00654C80" w:rsidRDefault="00A25F3B" w:rsidP="00654C80">
            <w:pPr>
              <w:rPr>
                <w:rtl/>
              </w:rPr>
            </w:pPr>
          </w:p>
          <w:p w14:paraId="291586F3" w14:textId="77777777" w:rsidR="00654C80" w:rsidRDefault="00A25F3B" w:rsidP="00654C80">
            <w:pPr>
              <w:rPr>
                <w:rtl/>
              </w:rPr>
            </w:pPr>
            <w:r>
              <w:rPr>
                <w:rFonts w:cs="David" w:hint="cs"/>
                <w:color w:val="000000"/>
                <w:rtl/>
              </w:rPr>
              <w:t>‏‏ ‏‏</w:t>
            </w:r>
          </w:p>
          <w:p w14:paraId="39E6DF29" w14:textId="77777777" w:rsidR="00654C80" w:rsidRDefault="00A25F3B" w:rsidP="00654C80">
            <w:pPr>
              <w:rPr>
                <w:rtl/>
              </w:rPr>
            </w:pPr>
          </w:p>
          <w:p w14:paraId="690BFB4A" w14:textId="77777777" w:rsidR="00654C80" w:rsidRDefault="00A25F3B" w:rsidP="00654C80">
            <w:pPr>
              <w:rPr>
                <w:rtl/>
              </w:rPr>
            </w:pPr>
            <w:r>
              <w:rPr>
                <w:rFonts w:cs="David" w:hint="cs"/>
                <w:color w:val="000000"/>
                <w:rtl/>
              </w:rPr>
              <w:t>‏‏ ‏‏ ‏‏‏‏מהות הבקשה‏‏‏</w:t>
            </w:r>
          </w:p>
          <w:p w14:paraId="0BB42618" w14:textId="77777777" w:rsidR="00654C80" w:rsidRDefault="00A25F3B" w:rsidP="00654C80">
            <w:pPr>
              <w:rPr>
                <w:rtl/>
              </w:rPr>
            </w:pPr>
          </w:p>
          <w:p w14:paraId="192622E4" w14:textId="77777777" w:rsidR="00654C80" w:rsidRDefault="00A25F3B" w:rsidP="00654C80">
            <w:pPr>
              <w:rPr>
                <w:rtl/>
              </w:rPr>
            </w:pPr>
            <w:r>
              <w:rPr>
                <w:rFonts w:cs="David" w:hint="cs"/>
                <w:color w:val="000000"/>
                <w:rtl/>
              </w:rPr>
              <w:t>‏‏ ‏</w:t>
            </w:r>
          </w:p>
          <w:p w14:paraId="671532D5" w14:textId="77777777" w:rsidR="00654C80" w:rsidRDefault="00A25F3B" w:rsidP="00654C80">
            <w:pPr>
              <w:rPr>
                <w:rtl/>
              </w:rPr>
            </w:pPr>
          </w:p>
          <w:p w14:paraId="334C0373" w14:textId="77777777" w:rsidR="00654C80" w:rsidRDefault="00A25F3B" w:rsidP="00654C80">
            <w:pPr>
              <w:rPr>
                <w:rtl/>
              </w:rPr>
            </w:pPr>
            <w:r>
              <w:rPr>
                <w:rFonts w:cs="David" w:hint="cs"/>
                <w:color w:val="000000"/>
                <w:rtl/>
              </w:rPr>
              <w:t>‏‏ ‏‏ ‏‏מדובר בבניין ‏‏מגורים ‏‏קיים בן ‏‏9‏‏ קומות. ‏‏בן 21 יח"ד קיימות. ‏</w:t>
            </w:r>
          </w:p>
          <w:p w14:paraId="062D261A" w14:textId="77777777" w:rsidR="00654C80" w:rsidRDefault="00A25F3B" w:rsidP="00654C80">
            <w:pPr>
              <w:rPr>
                <w:rtl/>
              </w:rPr>
            </w:pPr>
          </w:p>
          <w:p w14:paraId="0D1B6653" w14:textId="77777777" w:rsidR="00654C80" w:rsidRDefault="00A25F3B" w:rsidP="00654C80">
            <w:pPr>
              <w:rPr>
                <w:rtl/>
              </w:rPr>
            </w:pPr>
            <w:r>
              <w:rPr>
                <w:rFonts w:cs="David" w:hint="cs"/>
                <w:color w:val="000000"/>
                <w:rtl/>
              </w:rPr>
              <w:t>‏‏לפי ‏‏נסח טאבו רשומות בחלקה 48 ת"ח ‏‏ ‏‏ב‏‏יחד עם ‏‏הבניין השכן ‏‏.‏</w:t>
            </w:r>
          </w:p>
          <w:p w14:paraId="6F313E70" w14:textId="77777777" w:rsidR="00654C80" w:rsidRDefault="00A25F3B" w:rsidP="00654C80">
            <w:pPr>
              <w:rPr>
                <w:rtl/>
              </w:rPr>
            </w:pPr>
          </w:p>
          <w:p w14:paraId="4F35490B" w14:textId="77777777" w:rsidR="00654C80" w:rsidRDefault="00A25F3B" w:rsidP="00654C80">
            <w:pPr>
              <w:rPr>
                <w:rtl/>
              </w:rPr>
            </w:pPr>
            <w:r>
              <w:rPr>
                <w:rFonts w:cs="David" w:hint="cs"/>
                <w:color w:val="000000"/>
                <w:rtl/>
              </w:rPr>
              <w:t>‏‏ ‏</w:t>
            </w:r>
          </w:p>
          <w:p w14:paraId="4A401CA9" w14:textId="77777777" w:rsidR="00654C80" w:rsidRDefault="00A25F3B" w:rsidP="00654C80">
            <w:pPr>
              <w:rPr>
                <w:rtl/>
              </w:rPr>
            </w:pPr>
          </w:p>
          <w:p w14:paraId="18986E4B" w14:textId="77777777" w:rsidR="00654C80" w:rsidRDefault="00A25F3B" w:rsidP="00654C80">
            <w:pPr>
              <w:rPr>
                <w:rtl/>
              </w:rPr>
            </w:pPr>
            <w:r>
              <w:rPr>
                <w:rFonts w:cs="David" w:hint="cs"/>
                <w:color w:val="000000"/>
                <w:rtl/>
              </w:rPr>
              <w:t xml:space="preserve">‏‏ ‏‏ ‏‏במסגרת הבקשה מוצעת </w:t>
            </w:r>
            <w:r>
              <w:rPr>
                <w:rFonts w:cs="David" w:hint="cs"/>
                <w:color w:val="000000"/>
                <w:rtl/>
              </w:rPr>
              <w:t>תוספת ‏‏2 מרפסות זיז ל 2 דירות קיימות.‏</w:t>
            </w:r>
          </w:p>
          <w:p w14:paraId="2ACBE021" w14:textId="77777777" w:rsidR="00654C80" w:rsidRDefault="00A25F3B" w:rsidP="00654C80">
            <w:pPr>
              <w:rPr>
                <w:rtl/>
              </w:rPr>
            </w:pPr>
          </w:p>
          <w:p w14:paraId="6A622442" w14:textId="77777777" w:rsidR="00654C80" w:rsidRDefault="00A25F3B" w:rsidP="00654C80">
            <w:pPr>
              <w:rPr>
                <w:rtl/>
              </w:rPr>
            </w:pPr>
            <w:r>
              <w:rPr>
                <w:rFonts w:cs="David" w:hint="cs"/>
                <w:color w:val="000000"/>
                <w:rtl/>
              </w:rPr>
              <w:t>‏‏ ‏</w:t>
            </w:r>
          </w:p>
          <w:p w14:paraId="5215E2C0" w14:textId="77777777" w:rsidR="00654C80" w:rsidRDefault="00A25F3B" w:rsidP="00654C80">
            <w:pPr>
              <w:rPr>
                <w:rtl/>
              </w:rPr>
            </w:pPr>
          </w:p>
          <w:p w14:paraId="2CA8B35F" w14:textId="77777777" w:rsidR="00654C80" w:rsidRDefault="00A25F3B" w:rsidP="00654C80">
            <w:pPr>
              <w:rPr>
                <w:rtl/>
              </w:rPr>
            </w:pPr>
            <w:r>
              <w:rPr>
                <w:rFonts w:cs="David" w:hint="cs"/>
                <w:color w:val="000000"/>
                <w:rtl/>
              </w:rPr>
              <w:t>‏‏ ‏</w:t>
            </w:r>
          </w:p>
          <w:p w14:paraId="5EF61243" w14:textId="77777777" w:rsidR="00654C80" w:rsidRDefault="00A25F3B" w:rsidP="00654C80">
            <w:pPr>
              <w:rPr>
                <w:rtl/>
              </w:rPr>
            </w:pPr>
          </w:p>
          <w:p w14:paraId="21276A82" w14:textId="77777777" w:rsidR="00654C80" w:rsidRDefault="00A25F3B" w:rsidP="00654C80">
            <w:pPr>
              <w:rPr>
                <w:rtl/>
              </w:rPr>
            </w:pPr>
            <w:r>
              <w:rPr>
                <w:rFonts w:cs="David" w:hint="cs"/>
                <w:color w:val="000000"/>
                <w:rtl/>
              </w:rPr>
              <w:t>‏‏ ‏‏ ‏‏הבקשה ‏‏לא ‏‏מהווה תוספת קומה ‏‏‏</w:t>
            </w:r>
          </w:p>
          <w:p w14:paraId="002DD2B9" w14:textId="77777777" w:rsidR="00654C80" w:rsidRDefault="00A25F3B" w:rsidP="00654C80">
            <w:pPr>
              <w:rPr>
                <w:rtl/>
              </w:rPr>
            </w:pPr>
          </w:p>
          <w:p w14:paraId="78F9C058" w14:textId="77777777" w:rsidR="00654C80" w:rsidRDefault="00A25F3B" w:rsidP="00654C80">
            <w:pPr>
              <w:rPr>
                <w:rtl/>
              </w:rPr>
            </w:pPr>
            <w:r>
              <w:rPr>
                <w:rFonts w:cs="David" w:hint="cs"/>
                <w:color w:val="000000"/>
                <w:rtl/>
              </w:rPr>
              <w:t>‏‏ ‏</w:t>
            </w:r>
          </w:p>
          <w:p w14:paraId="2054F891" w14:textId="77777777" w:rsidR="00654C80" w:rsidRDefault="00A25F3B" w:rsidP="00654C80">
            <w:pPr>
              <w:rPr>
                <w:rtl/>
              </w:rPr>
            </w:pPr>
          </w:p>
          <w:p w14:paraId="76D099A1" w14:textId="77777777" w:rsidR="00654C80" w:rsidRDefault="00A25F3B" w:rsidP="00654C80">
            <w:pPr>
              <w:rPr>
                <w:rtl/>
              </w:rPr>
            </w:pPr>
            <w:r>
              <w:rPr>
                <w:rFonts w:cs="David" w:hint="cs"/>
                <w:color w:val="000000"/>
                <w:rtl/>
              </w:rPr>
              <w:t>‏‏ ‏</w:t>
            </w:r>
          </w:p>
          <w:p w14:paraId="3BA2B637" w14:textId="77777777" w:rsidR="00654C80" w:rsidRDefault="00A25F3B" w:rsidP="00654C80">
            <w:pPr>
              <w:rPr>
                <w:rtl/>
              </w:rPr>
            </w:pPr>
          </w:p>
          <w:p w14:paraId="6C353837" w14:textId="77777777" w:rsidR="00654C80" w:rsidRDefault="00A25F3B" w:rsidP="00654C80">
            <w:pPr>
              <w:rPr>
                <w:rtl/>
              </w:rPr>
            </w:pPr>
            <w:r>
              <w:rPr>
                <w:rFonts w:cs="David" w:hint="cs"/>
                <w:color w:val="000000"/>
                <w:rtl/>
              </w:rPr>
              <w:t>‏‏ ‏‏ ‏‏הבקשה לא מהווה תוספת יח"ד‏‏‏</w:t>
            </w:r>
          </w:p>
          <w:p w14:paraId="50BA86D2" w14:textId="77777777" w:rsidR="00654C80" w:rsidRDefault="00A25F3B" w:rsidP="00654C80">
            <w:pPr>
              <w:rPr>
                <w:rtl/>
              </w:rPr>
            </w:pPr>
          </w:p>
          <w:p w14:paraId="1ED31569" w14:textId="77777777" w:rsidR="00654C80" w:rsidRDefault="00A25F3B" w:rsidP="00654C80">
            <w:pPr>
              <w:rPr>
                <w:rtl/>
              </w:rPr>
            </w:pPr>
            <w:r>
              <w:rPr>
                <w:rFonts w:cs="David" w:hint="cs"/>
                <w:color w:val="000000"/>
                <w:rtl/>
              </w:rPr>
              <w:t>‏‏ ‏</w:t>
            </w:r>
          </w:p>
          <w:p w14:paraId="22E91EEF" w14:textId="77777777" w:rsidR="00654C80" w:rsidRDefault="00A25F3B" w:rsidP="00654C80">
            <w:pPr>
              <w:rPr>
                <w:rtl/>
              </w:rPr>
            </w:pPr>
          </w:p>
          <w:p w14:paraId="64547CBB" w14:textId="77777777" w:rsidR="00654C80" w:rsidRDefault="00A25F3B" w:rsidP="00654C80">
            <w:pPr>
              <w:rPr>
                <w:rtl/>
              </w:rPr>
            </w:pPr>
            <w:r>
              <w:rPr>
                <w:rFonts w:cs="David" w:hint="cs"/>
                <w:color w:val="000000"/>
                <w:rtl/>
              </w:rPr>
              <w:t>‏‏ ‏</w:t>
            </w:r>
          </w:p>
          <w:p w14:paraId="1841FDD5" w14:textId="77777777" w:rsidR="00654C80" w:rsidRDefault="00A25F3B" w:rsidP="00654C80">
            <w:pPr>
              <w:rPr>
                <w:rtl/>
              </w:rPr>
            </w:pPr>
          </w:p>
          <w:p w14:paraId="36B39D6F" w14:textId="77777777" w:rsidR="00654C80" w:rsidRDefault="00A25F3B" w:rsidP="00654C80">
            <w:pPr>
              <w:rPr>
                <w:rtl/>
              </w:rPr>
            </w:pPr>
            <w:r>
              <w:rPr>
                <w:rFonts w:cs="David" w:hint="cs"/>
                <w:color w:val="000000"/>
                <w:rtl/>
              </w:rPr>
              <w:t>‏‏ ‏‏ ‏‏הבקשה כוללת תוספת מרפסות ‏</w:t>
            </w:r>
          </w:p>
          <w:p w14:paraId="23AB88FD" w14:textId="77777777" w:rsidR="00654C80" w:rsidRDefault="00A25F3B" w:rsidP="00654C80">
            <w:pPr>
              <w:rPr>
                <w:rtl/>
              </w:rPr>
            </w:pPr>
          </w:p>
          <w:p w14:paraId="06B30756" w14:textId="77777777" w:rsidR="00654C80" w:rsidRDefault="00A25F3B" w:rsidP="00654C80">
            <w:pPr>
              <w:rPr>
                <w:rtl/>
              </w:rPr>
            </w:pPr>
            <w:r>
              <w:rPr>
                <w:rFonts w:cs="David" w:hint="cs"/>
                <w:color w:val="000000"/>
                <w:rtl/>
              </w:rPr>
              <w:t>‏‏ ‏</w:t>
            </w:r>
          </w:p>
          <w:p w14:paraId="1D2D3547" w14:textId="77777777" w:rsidR="00654C80" w:rsidRDefault="00A25F3B" w:rsidP="00654C80">
            <w:pPr>
              <w:rPr>
                <w:rtl/>
              </w:rPr>
            </w:pPr>
          </w:p>
          <w:p w14:paraId="6A619FC2" w14:textId="77777777" w:rsidR="00654C80" w:rsidRDefault="00A25F3B" w:rsidP="00654C80">
            <w:pPr>
              <w:rPr>
                <w:rtl/>
              </w:rPr>
            </w:pPr>
            <w:r>
              <w:rPr>
                <w:rFonts w:cs="David" w:hint="cs"/>
                <w:color w:val="000000"/>
                <w:rtl/>
              </w:rPr>
              <w:t>‏‏ ‏</w:t>
            </w:r>
          </w:p>
          <w:p w14:paraId="3E3AD3CE" w14:textId="77777777" w:rsidR="00654C80" w:rsidRDefault="00A25F3B" w:rsidP="00654C80">
            <w:pPr>
              <w:rPr>
                <w:rtl/>
              </w:rPr>
            </w:pPr>
          </w:p>
          <w:p w14:paraId="71DC691D" w14:textId="77777777" w:rsidR="00654C80" w:rsidRDefault="00A25F3B" w:rsidP="00654C80">
            <w:pPr>
              <w:rPr>
                <w:rtl/>
              </w:rPr>
            </w:pPr>
            <w:r>
              <w:rPr>
                <w:rFonts w:cs="David" w:hint="cs"/>
                <w:color w:val="000000"/>
                <w:rtl/>
              </w:rPr>
              <w:t>‏‏ ‏‏ ‏‏הבקשה‏‏ לא‏‏ כוללת תוספת חניות‏‏‏</w:t>
            </w:r>
          </w:p>
          <w:p w14:paraId="2FB9713A" w14:textId="77777777" w:rsidR="00654C80" w:rsidRDefault="00A25F3B" w:rsidP="00654C80">
            <w:pPr>
              <w:rPr>
                <w:rtl/>
              </w:rPr>
            </w:pPr>
          </w:p>
          <w:p w14:paraId="783982ED" w14:textId="77777777" w:rsidR="00654C80" w:rsidRDefault="00A25F3B" w:rsidP="00654C80">
            <w:pPr>
              <w:rPr>
                <w:rtl/>
              </w:rPr>
            </w:pPr>
            <w:r>
              <w:rPr>
                <w:rFonts w:cs="David" w:hint="cs"/>
                <w:color w:val="000000"/>
                <w:rtl/>
              </w:rPr>
              <w:t>‏‏ ‏</w:t>
            </w:r>
          </w:p>
          <w:p w14:paraId="5160BB87" w14:textId="77777777" w:rsidR="00654C80" w:rsidRDefault="00A25F3B" w:rsidP="00654C80">
            <w:pPr>
              <w:rPr>
                <w:rtl/>
              </w:rPr>
            </w:pPr>
          </w:p>
          <w:p w14:paraId="07070695" w14:textId="77777777" w:rsidR="00654C80" w:rsidRDefault="00A25F3B" w:rsidP="00654C80">
            <w:pPr>
              <w:rPr>
                <w:rtl/>
              </w:rPr>
            </w:pPr>
            <w:r>
              <w:rPr>
                <w:rFonts w:cs="David" w:hint="cs"/>
                <w:color w:val="000000"/>
                <w:rtl/>
              </w:rPr>
              <w:t>‏‏ ‏</w:t>
            </w:r>
          </w:p>
          <w:p w14:paraId="3394421E" w14:textId="77777777" w:rsidR="00654C80" w:rsidRDefault="00A25F3B" w:rsidP="00654C80">
            <w:pPr>
              <w:rPr>
                <w:rtl/>
              </w:rPr>
            </w:pPr>
          </w:p>
          <w:p w14:paraId="59B95762" w14:textId="77777777" w:rsidR="00654C80" w:rsidRDefault="00A25F3B" w:rsidP="00654C80">
            <w:pPr>
              <w:rPr>
                <w:rtl/>
              </w:rPr>
            </w:pPr>
            <w:r>
              <w:rPr>
                <w:rFonts w:cs="David" w:hint="cs"/>
                <w:color w:val="000000"/>
                <w:rtl/>
              </w:rPr>
              <w:t>‏‏ ‏‏ ‏‏הבקשה ‏‏לא ‏‏כוללת מעליות ‏‏‏</w:t>
            </w:r>
          </w:p>
          <w:p w14:paraId="365A2651" w14:textId="77777777" w:rsidR="00654C80" w:rsidRDefault="00A25F3B" w:rsidP="00654C80">
            <w:pPr>
              <w:rPr>
                <w:rtl/>
              </w:rPr>
            </w:pPr>
          </w:p>
          <w:p w14:paraId="3B7CB17D" w14:textId="77777777" w:rsidR="00654C80" w:rsidRDefault="00A25F3B" w:rsidP="00654C80">
            <w:pPr>
              <w:rPr>
                <w:rtl/>
              </w:rPr>
            </w:pPr>
            <w:r>
              <w:rPr>
                <w:rFonts w:cs="David" w:hint="cs"/>
                <w:color w:val="000000"/>
                <w:rtl/>
              </w:rPr>
              <w:t>‏‏ ‏</w:t>
            </w:r>
          </w:p>
        </w:tc>
      </w:tr>
    </w:tbl>
    <w:p w14:paraId="79FF0EE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69BECC1" w14:textId="77777777" w:rsidTr="00015A82">
        <w:tc>
          <w:tcPr>
            <w:tcW w:w="1893" w:type="dxa"/>
            <w:tcBorders>
              <w:top w:val="single" w:sz="4" w:space="0" w:color="auto"/>
              <w:left w:val="single" w:sz="4" w:space="0" w:color="auto"/>
              <w:bottom w:val="single" w:sz="4" w:space="0" w:color="auto"/>
              <w:right w:val="single" w:sz="4" w:space="0" w:color="auto"/>
            </w:tcBorders>
          </w:tcPr>
          <w:p w14:paraId="48EA8E2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95D3647"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7F82B25" w14:textId="77777777" w:rsidR="00BF1333" w:rsidRDefault="00BF1333">
            <w:pPr>
              <w:jc w:val="center"/>
              <w:rPr>
                <w:rFonts w:ascii="Arial" w:hAnsi="Arial" w:cs="David"/>
                <w:b/>
                <w:bCs/>
              </w:rPr>
            </w:pPr>
          </w:p>
        </w:tc>
      </w:tr>
      <w:tr w:rsidR="00BF1333" w14:paraId="7107C9D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6D6786F" w14:textId="77777777" w:rsidR="00BF1333" w:rsidRDefault="00BF1333">
            <w:pPr>
              <w:rPr>
                <w:bCs/>
              </w:rPr>
            </w:pPr>
            <w:r>
              <w:rPr>
                <w:rFonts w:cs="Arial" w:hint="cs"/>
                <w:rtl/>
              </w:rPr>
              <w:t xml:space="preserve">בדיקת המלצה תכנונית :  לדחות </w:t>
            </w:r>
            <w:r>
              <w:rPr>
                <w:rFonts w:cs="Arial" w:hint="cs"/>
                <w:rtl/>
              </w:rPr>
              <w:lastRenderedPageBreak/>
              <w:t>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CD72FBD" w14:textId="77777777" w:rsidR="00BF1333" w:rsidRDefault="00BF1333">
            <w:pPr>
              <w:jc w:val="both"/>
            </w:pPr>
            <w:r>
              <w:rPr>
                <w:rFonts w:cs="Arial" w:hint="cs"/>
                <w:rtl/>
              </w:rPr>
              <w:lastRenderedPageBreak/>
              <w:t>28/01/2025</w:t>
            </w:r>
          </w:p>
        </w:tc>
        <w:tc>
          <w:tcPr>
            <w:tcW w:w="5669" w:type="dxa"/>
          </w:tcPr>
          <w:p w14:paraId="764F3156" w14:textId="77777777" w:rsidR="00654C80" w:rsidRDefault="00A25F3B" w:rsidP="00654C80">
            <w:pPr>
              <w:rPr>
                <w:rtl/>
              </w:rPr>
            </w:pPr>
          </w:p>
          <w:p w14:paraId="57249B9D" w14:textId="77777777" w:rsidR="00654C80" w:rsidRDefault="00A25F3B" w:rsidP="00654C80">
            <w:pPr>
              <w:rPr>
                <w:rtl/>
              </w:rPr>
            </w:pPr>
            <w:r>
              <w:rPr>
                <w:rFonts w:cs="David" w:hint="cs"/>
                <w:color w:val="000000"/>
                <w:rtl/>
              </w:rPr>
              <w:t>‏‎ ‎</w:t>
            </w:r>
          </w:p>
          <w:p w14:paraId="3272BB1D" w14:textId="77777777" w:rsidR="00654C80" w:rsidRDefault="00A25F3B" w:rsidP="00654C80">
            <w:pPr>
              <w:rPr>
                <w:rtl/>
              </w:rPr>
            </w:pPr>
          </w:p>
          <w:p w14:paraId="768122A5" w14:textId="77777777" w:rsidR="00654C80" w:rsidRDefault="00A25F3B" w:rsidP="00654C80">
            <w:pPr>
              <w:rPr>
                <w:rtl/>
              </w:rPr>
            </w:pPr>
            <w:r>
              <w:rPr>
                <w:rFonts w:cs="David" w:hint="cs"/>
                <w:color w:val="000000"/>
                <w:rtl/>
              </w:rPr>
              <w:t>‏‏במעלות דפנה רח' מח"ל 20 מוצעות 2 מרפסות זיז עבור 2 דירות קיימות.‏</w:t>
            </w:r>
          </w:p>
          <w:p w14:paraId="531B0F59" w14:textId="77777777" w:rsidR="00654C80" w:rsidRDefault="00A25F3B" w:rsidP="00654C80">
            <w:pPr>
              <w:rPr>
                <w:rtl/>
              </w:rPr>
            </w:pPr>
          </w:p>
          <w:p w14:paraId="5028A977" w14:textId="77777777" w:rsidR="00654C80" w:rsidRDefault="00A25F3B" w:rsidP="00654C80">
            <w:pPr>
              <w:rPr>
                <w:rtl/>
              </w:rPr>
            </w:pPr>
            <w:r>
              <w:rPr>
                <w:rFonts w:cs="David" w:hint="cs"/>
                <w:color w:val="000000"/>
                <w:rtl/>
              </w:rPr>
              <w:t>‏‏תבע ‏</w:t>
            </w:r>
          </w:p>
          <w:p w14:paraId="42FA15CB" w14:textId="77777777" w:rsidR="00654C80" w:rsidRDefault="00A25F3B" w:rsidP="00654C80">
            <w:pPr>
              <w:rPr>
                <w:rtl/>
              </w:rPr>
            </w:pPr>
          </w:p>
          <w:p w14:paraId="0F22E53D" w14:textId="77777777" w:rsidR="00654C80" w:rsidRDefault="00A25F3B" w:rsidP="00654C80">
            <w:pPr>
              <w:rPr>
                <w:rtl/>
              </w:rPr>
            </w:pPr>
            <w:r>
              <w:rPr>
                <w:rFonts w:cs="David" w:hint="cs"/>
                <w:color w:val="000000"/>
                <w:rtl/>
              </w:rPr>
              <w:t xml:space="preserve">‏‏כפופה למתאר ללא נספח מפורט.‏‏ בתוקף מ </w:t>
            </w:r>
            <w:r>
              <w:rPr>
                <w:rFonts w:cs="David" w:hint="cs"/>
                <w:color w:val="000000"/>
                <w:rtl/>
              </w:rPr>
              <w:t>1976 ‏</w:t>
            </w:r>
          </w:p>
          <w:p w14:paraId="48C11C7E" w14:textId="77777777" w:rsidR="00654C80" w:rsidRDefault="00A25F3B" w:rsidP="00654C80">
            <w:pPr>
              <w:rPr>
                <w:rtl/>
              </w:rPr>
            </w:pPr>
          </w:p>
          <w:p w14:paraId="336EE49E" w14:textId="77777777" w:rsidR="00654C80" w:rsidRDefault="00A25F3B" w:rsidP="00654C80">
            <w:pPr>
              <w:rPr>
                <w:rtl/>
              </w:rPr>
            </w:pPr>
            <w:r>
              <w:rPr>
                <w:rFonts w:cs="David" w:hint="cs"/>
                <w:color w:val="000000"/>
                <w:rtl/>
              </w:rPr>
              <w:t>‏‏אזור מגורים 3 ‏</w:t>
            </w:r>
          </w:p>
          <w:p w14:paraId="404548E1" w14:textId="77777777" w:rsidR="00654C80" w:rsidRDefault="00A25F3B" w:rsidP="00654C80">
            <w:pPr>
              <w:rPr>
                <w:rtl/>
              </w:rPr>
            </w:pPr>
          </w:p>
          <w:p w14:paraId="3D09C484" w14:textId="77777777" w:rsidR="00654C80" w:rsidRDefault="00A25F3B" w:rsidP="00654C80">
            <w:pPr>
              <w:rPr>
                <w:rtl/>
              </w:rPr>
            </w:pPr>
            <w:r>
              <w:rPr>
                <w:rFonts w:cs="David" w:hint="cs"/>
                <w:color w:val="000000"/>
                <w:rtl/>
              </w:rPr>
              <w:t>‏‏ ‏</w:t>
            </w:r>
          </w:p>
          <w:p w14:paraId="3AC4E18E" w14:textId="77777777" w:rsidR="00654C80" w:rsidRDefault="00A25F3B" w:rsidP="00654C80">
            <w:pPr>
              <w:rPr>
                <w:rtl/>
              </w:rPr>
            </w:pPr>
          </w:p>
          <w:p w14:paraId="2E0DEA1D" w14:textId="77777777" w:rsidR="00654C80" w:rsidRDefault="00A25F3B" w:rsidP="00654C80">
            <w:pPr>
              <w:rPr>
                <w:rtl/>
              </w:rPr>
            </w:pPr>
            <w:r>
              <w:rPr>
                <w:rFonts w:cs="David" w:hint="cs"/>
                <w:color w:val="000000"/>
                <w:rtl/>
              </w:rPr>
              <w:t>‏‏סעיף סטייה ניכרת ‏‏: ‏</w:t>
            </w:r>
          </w:p>
          <w:p w14:paraId="66DB3918" w14:textId="77777777" w:rsidR="00654C80" w:rsidRDefault="00A25F3B" w:rsidP="00654C80">
            <w:pPr>
              <w:rPr>
                <w:rtl/>
              </w:rPr>
            </w:pPr>
          </w:p>
          <w:p w14:paraId="032A3067" w14:textId="77777777" w:rsidR="00654C80" w:rsidRDefault="00A25F3B" w:rsidP="00654C80">
            <w:pPr>
              <w:rPr>
                <w:rtl/>
              </w:rPr>
            </w:pPr>
            <w:r>
              <w:rPr>
                <w:rFonts w:cs="David" w:hint="cs"/>
                <w:color w:val="000000"/>
                <w:rtl/>
              </w:rPr>
              <w:t>‏‏אין‏‏ ‏</w:t>
            </w:r>
          </w:p>
          <w:p w14:paraId="048F9B5D" w14:textId="77777777" w:rsidR="00654C80" w:rsidRDefault="00A25F3B" w:rsidP="00654C80">
            <w:pPr>
              <w:rPr>
                <w:rtl/>
              </w:rPr>
            </w:pPr>
          </w:p>
          <w:p w14:paraId="1447FE41" w14:textId="77777777" w:rsidR="00654C80" w:rsidRDefault="00A25F3B" w:rsidP="00654C80">
            <w:pPr>
              <w:rPr>
                <w:rtl/>
              </w:rPr>
            </w:pPr>
            <w:r>
              <w:rPr>
                <w:rFonts w:cs="David" w:hint="cs"/>
                <w:color w:val="000000"/>
                <w:rtl/>
              </w:rPr>
              <w:t>‏‏ ‏</w:t>
            </w:r>
          </w:p>
          <w:p w14:paraId="28F1C851" w14:textId="77777777" w:rsidR="00654C80" w:rsidRDefault="00A25F3B" w:rsidP="00654C80">
            <w:pPr>
              <w:rPr>
                <w:rtl/>
              </w:rPr>
            </w:pPr>
          </w:p>
          <w:p w14:paraId="5E9E854E" w14:textId="77777777" w:rsidR="00654C80" w:rsidRDefault="00A25F3B" w:rsidP="00654C80">
            <w:pPr>
              <w:rPr>
                <w:rtl/>
              </w:rPr>
            </w:pPr>
            <w:r>
              <w:rPr>
                <w:rFonts w:cs="David" w:hint="cs"/>
                <w:color w:val="000000"/>
                <w:rtl/>
              </w:rPr>
              <w:t>‏‏הקלות‏</w:t>
            </w:r>
          </w:p>
          <w:p w14:paraId="026CFA89" w14:textId="77777777" w:rsidR="00654C80" w:rsidRDefault="00A25F3B" w:rsidP="00654C80">
            <w:pPr>
              <w:rPr>
                <w:rtl/>
              </w:rPr>
            </w:pPr>
          </w:p>
          <w:p w14:paraId="29D418DC" w14:textId="77777777" w:rsidR="00654C80" w:rsidRDefault="00A25F3B" w:rsidP="00654C80">
            <w:pPr>
              <w:rPr>
                <w:rtl/>
              </w:rPr>
            </w:pPr>
            <w:r>
              <w:rPr>
                <w:rFonts w:cs="David" w:hint="cs"/>
                <w:color w:val="000000"/>
                <w:rtl/>
              </w:rPr>
              <w:t>‏‏מרפסת זיז בחריגה מקו בנין ובעומק מעל 1.50 מטר‏</w:t>
            </w:r>
          </w:p>
          <w:p w14:paraId="48CA8784" w14:textId="77777777" w:rsidR="00654C80" w:rsidRDefault="00A25F3B" w:rsidP="00654C80">
            <w:pPr>
              <w:rPr>
                <w:rtl/>
              </w:rPr>
            </w:pPr>
          </w:p>
          <w:p w14:paraId="1CBDAA66" w14:textId="77777777" w:rsidR="00654C80" w:rsidRDefault="00A25F3B" w:rsidP="00654C80">
            <w:pPr>
              <w:rPr>
                <w:rtl/>
              </w:rPr>
            </w:pPr>
            <w:r>
              <w:rPr>
                <w:rFonts w:cs="David" w:hint="cs"/>
                <w:color w:val="000000"/>
                <w:rtl/>
              </w:rPr>
              <w:t>‏‏תוספת בניה בשטח 6% בחלק היחסי‏‏ ‏</w:t>
            </w:r>
          </w:p>
          <w:p w14:paraId="333EBD8F" w14:textId="77777777" w:rsidR="00654C80" w:rsidRDefault="00A25F3B" w:rsidP="00654C80">
            <w:pPr>
              <w:rPr>
                <w:rtl/>
              </w:rPr>
            </w:pPr>
          </w:p>
          <w:p w14:paraId="08FADAC3" w14:textId="77777777" w:rsidR="00654C80" w:rsidRDefault="00A25F3B" w:rsidP="00654C80">
            <w:pPr>
              <w:rPr>
                <w:rtl/>
              </w:rPr>
            </w:pPr>
            <w:r>
              <w:rPr>
                <w:rFonts w:cs="David" w:hint="cs"/>
                <w:color w:val="000000"/>
                <w:rtl/>
              </w:rPr>
              <w:t>‏‏ ‏</w:t>
            </w:r>
          </w:p>
          <w:p w14:paraId="1AA72D14" w14:textId="77777777" w:rsidR="00654C80" w:rsidRDefault="00A25F3B" w:rsidP="00654C80">
            <w:pPr>
              <w:rPr>
                <w:rtl/>
              </w:rPr>
            </w:pPr>
          </w:p>
          <w:p w14:paraId="1A79219F" w14:textId="77777777" w:rsidR="00654C80" w:rsidRDefault="00A25F3B" w:rsidP="00654C80">
            <w:pPr>
              <w:rPr>
                <w:rtl/>
              </w:rPr>
            </w:pPr>
            <w:r>
              <w:rPr>
                <w:rFonts w:cs="David" w:hint="cs"/>
                <w:color w:val="000000"/>
                <w:rtl/>
              </w:rPr>
              <w:t>‏‏התנגדויות‏</w:t>
            </w:r>
          </w:p>
          <w:p w14:paraId="340BA3EF" w14:textId="77777777" w:rsidR="00654C80" w:rsidRDefault="00A25F3B" w:rsidP="00654C80">
            <w:pPr>
              <w:rPr>
                <w:rtl/>
              </w:rPr>
            </w:pPr>
          </w:p>
          <w:p w14:paraId="3D9CD321" w14:textId="77777777" w:rsidR="00654C80" w:rsidRDefault="00A25F3B" w:rsidP="00654C80">
            <w:pPr>
              <w:rPr>
                <w:rtl/>
              </w:rPr>
            </w:pPr>
            <w:r>
              <w:rPr>
                <w:rFonts w:cs="David" w:hint="cs"/>
                <w:color w:val="000000"/>
                <w:rtl/>
              </w:rPr>
              <w:t>‏‏אין‏</w:t>
            </w:r>
          </w:p>
          <w:p w14:paraId="445C6185" w14:textId="77777777" w:rsidR="00654C80" w:rsidRDefault="00A25F3B" w:rsidP="00654C80">
            <w:pPr>
              <w:rPr>
                <w:rtl/>
              </w:rPr>
            </w:pPr>
          </w:p>
          <w:p w14:paraId="2715FE90" w14:textId="77777777" w:rsidR="00654C80" w:rsidRDefault="00A25F3B" w:rsidP="00654C80">
            <w:pPr>
              <w:rPr>
                <w:rtl/>
              </w:rPr>
            </w:pPr>
            <w:r>
              <w:rPr>
                <w:rFonts w:cs="David" w:hint="cs"/>
                <w:color w:val="000000"/>
                <w:rtl/>
              </w:rPr>
              <w:t>‏‏ ‏</w:t>
            </w:r>
          </w:p>
          <w:p w14:paraId="11D3AC96" w14:textId="77777777" w:rsidR="00654C80" w:rsidRDefault="00A25F3B" w:rsidP="00654C80">
            <w:pPr>
              <w:rPr>
                <w:rtl/>
              </w:rPr>
            </w:pPr>
          </w:p>
          <w:p w14:paraId="0090BAE8" w14:textId="77777777" w:rsidR="00654C80" w:rsidRDefault="00A25F3B" w:rsidP="00654C80">
            <w:pPr>
              <w:rPr>
                <w:rtl/>
              </w:rPr>
            </w:pPr>
            <w:r>
              <w:rPr>
                <w:rFonts w:cs="David" w:hint="cs"/>
                <w:color w:val="000000"/>
                <w:rtl/>
              </w:rPr>
              <w:t>‏‏המלצת האגף : לדחות במתכונת המוצעת ‏</w:t>
            </w:r>
          </w:p>
          <w:p w14:paraId="4B5F038A" w14:textId="77777777" w:rsidR="00654C80" w:rsidRDefault="00A25F3B" w:rsidP="00654C80">
            <w:pPr>
              <w:rPr>
                <w:rtl/>
              </w:rPr>
            </w:pPr>
          </w:p>
          <w:p w14:paraId="171793E3" w14:textId="77777777" w:rsidR="00654C80" w:rsidRDefault="00A25F3B" w:rsidP="00654C80">
            <w:pPr>
              <w:rPr>
                <w:rtl/>
              </w:rPr>
            </w:pPr>
            <w:r>
              <w:rPr>
                <w:rFonts w:cs="David" w:hint="cs"/>
                <w:color w:val="000000"/>
                <w:rtl/>
              </w:rPr>
              <w:t xml:space="preserve">‏לפי </w:t>
            </w:r>
            <w:r>
              <w:rPr>
                <w:rFonts w:cs="David" w:hint="cs"/>
                <w:color w:val="000000"/>
                <w:rtl/>
              </w:rPr>
              <w:t>בדיקת האגף סך שטח המרפסות בכל דירה עולה מעל המרבי שניתן לאשר מתוקף תכנית מתאר 12 מ"ר לדירה, כאשר סך שטח המרפסות ( קיים + מוצע ) בדירה אחת מגיע ל 30,51 ו 20,78 מ"ר בהתאמה.‏</w:t>
            </w:r>
          </w:p>
          <w:p w14:paraId="7E9126BB" w14:textId="77777777" w:rsidR="00654C80" w:rsidRDefault="00A25F3B" w:rsidP="00654C80">
            <w:pPr>
              <w:rPr>
                <w:rtl/>
              </w:rPr>
            </w:pPr>
          </w:p>
          <w:p w14:paraId="2187C7C6" w14:textId="77777777" w:rsidR="00654C80" w:rsidRDefault="00A25F3B" w:rsidP="00654C80">
            <w:pPr>
              <w:rPr>
                <w:rtl/>
              </w:rPr>
            </w:pPr>
            <w:r>
              <w:rPr>
                <w:rFonts w:cs="David" w:hint="cs"/>
                <w:color w:val="000000"/>
                <w:rtl/>
              </w:rPr>
              <w:t>‏לא הוצג מקור זכויות ע"ח שטח עיקרי למימוש הבקשה.‏</w:t>
            </w:r>
          </w:p>
        </w:tc>
      </w:tr>
      <w:tr w:rsidR="00BF1333" w14:paraId="5FF796A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2D87323"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4C5DAC2" w14:textId="77777777" w:rsidR="00BF1333" w:rsidRDefault="00BF1333">
            <w:pPr>
              <w:jc w:val="both"/>
            </w:pPr>
            <w:r>
              <w:rPr>
                <w:rFonts w:cs="Arial" w:hint="cs"/>
                <w:rtl/>
              </w:rPr>
              <w:t>27/01/2025</w:t>
            </w:r>
          </w:p>
        </w:tc>
        <w:tc>
          <w:tcPr>
            <w:tcW w:w="5669" w:type="dxa"/>
          </w:tcPr>
          <w:p w14:paraId="45662489" w14:textId="77777777" w:rsidR="00654C80" w:rsidRDefault="00A25F3B" w:rsidP="00654C80">
            <w:pPr>
              <w:rPr>
                <w:rtl/>
              </w:rPr>
            </w:pPr>
          </w:p>
          <w:p w14:paraId="7A94705C" w14:textId="77777777" w:rsidR="00654C80" w:rsidRDefault="00A25F3B" w:rsidP="00654C80">
            <w:pPr>
              <w:rPr>
                <w:rtl/>
              </w:rPr>
            </w:pPr>
            <w:r>
              <w:rPr>
                <w:rFonts w:cs="David" w:hint="cs"/>
                <w:color w:val="000000"/>
                <w:rtl/>
              </w:rPr>
              <w:t>‏‎ ‎</w:t>
            </w:r>
          </w:p>
          <w:p w14:paraId="2BA77C66" w14:textId="77777777" w:rsidR="00654C80" w:rsidRDefault="00A25F3B" w:rsidP="00654C80">
            <w:pPr>
              <w:rPr>
                <w:rtl/>
              </w:rPr>
            </w:pPr>
          </w:p>
          <w:p w14:paraId="535C1C03" w14:textId="77777777" w:rsidR="00654C80" w:rsidRDefault="00A25F3B" w:rsidP="00654C80">
            <w:pPr>
              <w:rPr>
                <w:rtl/>
              </w:rPr>
            </w:pPr>
            <w:r>
              <w:rPr>
                <w:rFonts w:cs="David" w:hint="cs"/>
                <w:color w:val="000000"/>
                <w:rtl/>
              </w:rPr>
              <w:t>‏ ‏חוות דעת תכנונית ‏</w:t>
            </w:r>
          </w:p>
          <w:p w14:paraId="0FAB7975" w14:textId="77777777" w:rsidR="00654C80" w:rsidRDefault="00A25F3B" w:rsidP="00654C80">
            <w:pPr>
              <w:rPr>
                <w:rtl/>
              </w:rPr>
            </w:pPr>
          </w:p>
          <w:p w14:paraId="405F333A" w14:textId="77777777" w:rsidR="00654C80" w:rsidRDefault="00A25F3B" w:rsidP="00654C80">
            <w:pPr>
              <w:rPr>
                <w:rtl/>
              </w:rPr>
            </w:pPr>
            <w:r>
              <w:rPr>
                <w:rFonts w:cs="David" w:hint="cs"/>
                <w:color w:val="000000"/>
                <w:rtl/>
              </w:rPr>
              <w:t>‏‏מס' תכנית שחלה בחלקה:‏</w:t>
            </w:r>
          </w:p>
          <w:p w14:paraId="1F3D1AFA" w14:textId="77777777" w:rsidR="00654C80" w:rsidRDefault="00A25F3B" w:rsidP="00654C80">
            <w:pPr>
              <w:rPr>
                <w:rtl/>
              </w:rPr>
            </w:pPr>
          </w:p>
          <w:p w14:paraId="0640B9AC" w14:textId="77777777" w:rsidR="00654C80" w:rsidRDefault="00A25F3B" w:rsidP="00654C80">
            <w:pPr>
              <w:rPr>
                <w:rtl/>
              </w:rPr>
            </w:pPr>
            <w:r>
              <w:rPr>
                <w:rFonts w:cs="David" w:hint="cs"/>
                <w:color w:val="000000"/>
                <w:rtl/>
              </w:rPr>
              <w:t>‏‏1439‏</w:t>
            </w:r>
          </w:p>
          <w:p w14:paraId="7C1FAE95" w14:textId="77777777" w:rsidR="00654C80" w:rsidRDefault="00A25F3B" w:rsidP="00654C80">
            <w:pPr>
              <w:rPr>
                <w:rtl/>
              </w:rPr>
            </w:pPr>
          </w:p>
          <w:p w14:paraId="667985AF" w14:textId="77777777" w:rsidR="00654C80" w:rsidRDefault="00A25F3B" w:rsidP="00654C80">
            <w:pPr>
              <w:rPr>
                <w:rtl/>
              </w:rPr>
            </w:pPr>
            <w:r>
              <w:rPr>
                <w:rFonts w:cs="David" w:hint="cs"/>
                <w:color w:val="000000"/>
                <w:rtl/>
              </w:rPr>
              <w:t>‏‏תחילת תוקף:‏</w:t>
            </w:r>
          </w:p>
          <w:p w14:paraId="5F0A78A4" w14:textId="77777777" w:rsidR="00654C80" w:rsidRDefault="00A25F3B" w:rsidP="00654C80">
            <w:pPr>
              <w:rPr>
                <w:rtl/>
              </w:rPr>
            </w:pPr>
          </w:p>
          <w:p w14:paraId="2FC32543" w14:textId="77777777" w:rsidR="00654C80" w:rsidRDefault="00A25F3B" w:rsidP="00654C80">
            <w:pPr>
              <w:rPr>
                <w:rtl/>
              </w:rPr>
            </w:pPr>
            <w:r>
              <w:rPr>
                <w:rFonts w:cs="David" w:hint="cs"/>
                <w:color w:val="000000"/>
                <w:rtl/>
              </w:rPr>
              <w:t>‏‏1976‏</w:t>
            </w:r>
          </w:p>
          <w:p w14:paraId="6C795494" w14:textId="77777777" w:rsidR="00654C80" w:rsidRDefault="00A25F3B" w:rsidP="00654C80">
            <w:pPr>
              <w:rPr>
                <w:rtl/>
              </w:rPr>
            </w:pPr>
          </w:p>
          <w:p w14:paraId="05AE986C" w14:textId="77777777" w:rsidR="00654C80" w:rsidRDefault="00A25F3B" w:rsidP="00654C80">
            <w:pPr>
              <w:rPr>
                <w:rtl/>
              </w:rPr>
            </w:pPr>
            <w:r>
              <w:rPr>
                <w:rFonts w:cs="David" w:hint="cs"/>
                <w:color w:val="000000"/>
                <w:rtl/>
              </w:rPr>
              <w:t>‏‏ייעוד הקרקע:‏</w:t>
            </w:r>
          </w:p>
          <w:p w14:paraId="161A1505" w14:textId="77777777" w:rsidR="00654C80" w:rsidRDefault="00A25F3B" w:rsidP="00654C80">
            <w:pPr>
              <w:rPr>
                <w:rtl/>
              </w:rPr>
            </w:pPr>
          </w:p>
          <w:p w14:paraId="01A5139F" w14:textId="77777777" w:rsidR="00654C80" w:rsidRDefault="00A25F3B" w:rsidP="00654C80">
            <w:pPr>
              <w:rPr>
                <w:rtl/>
              </w:rPr>
            </w:pPr>
            <w:r>
              <w:rPr>
                <w:rFonts w:cs="David" w:hint="cs"/>
                <w:color w:val="000000"/>
                <w:rtl/>
              </w:rPr>
              <w:t>‏‏מגורים 3‏</w:t>
            </w:r>
          </w:p>
          <w:p w14:paraId="34EE7415" w14:textId="77777777" w:rsidR="00654C80" w:rsidRDefault="00A25F3B" w:rsidP="00654C80">
            <w:pPr>
              <w:rPr>
                <w:rtl/>
              </w:rPr>
            </w:pPr>
          </w:p>
          <w:p w14:paraId="3AE821BF" w14:textId="77777777" w:rsidR="00654C80" w:rsidRDefault="00A25F3B" w:rsidP="00654C80">
            <w:pPr>
              <w:rPr>
                <w:rtl/>
              </w:rPr>
            </w:pPr>
            <w:r>
              <w:rPr>
                <w:rFonts w:cs="David" w:hint="cs"/>
                <w:color w:val="000000"/>
                <w:rtl/>
              </w:rPr>
              <w:t>‏‏מספר נספח רלוונטי‏</w:t>
            </w:r>
          </w:p>
          <w:p w14:paraId="766372BD" w14:textId="77777777" w:rsidR="00654C80" w:rsidRDefault="00A25F3B" w:rsidP="00654C80">
            <w:pPr>
              <w:rPr>
                <w:rtl/>
              </w:rPr>
            </w:pPr>
          </w:p>
          <w:p w14:paraId="6035B6CB" w14:textId="77777777" w:rsidR="00654C80" w:rsidRDefault="00A25F3B" w:rsidP="00654C80">
            <w:pPr>
              <w:rPr>
                <w:rtl/>
              </w:rPr>
            </w:pPr>
            <w:r>
              <w:rPr>
                <w:rFonts w:cs="David" w:hint="cs"/>
                <w:color w:val="000000"/>
                <w:rtl/>
              </w:rPr>
              <w:t>‏‏התכנית כפופה לתכנית מתאר‏</w:t>
            </w:r>
          </w:p>
          <w:p w14:paraId="07B26696" w14:textId="77777777" w:rsidR="00654C80" w:rsidRDefault="00A25F3B" w:rsidP="00654C80">
            <w:pPr>
              <w:rPr>
                <w:rtl/>
              </w:rPr>
            </w:pPr>
          </w:p>
          <w:p w14:paraId="62163DFD" w14:textId="77777777" w:rsidR="00654C80" w:rsidRDefault="00A25F3B" w:rsidP="00654C80">
            <w:pPr>
              <w:rPr>
                <w:rtl/>
              </w:rPr>
            </w:pPr>
            <w:r>
              <w:rPr>
                <w:rFonts w:cs="David" w:hint="cs"/>
                <w:color w:val="000000"/>
                <w:rtl/>
              </w:rPr>
              <w:t xml:space="preserve">‏‏סעיף הקלות / סטייה ניכרת כפי שנקבע בהוראות התכנית החלה בחלקה </w:t>
            </w:r>
            <w:r>
              <w:rPr>
                <w:rFonts w:cs="David" w:hint="cs"/>
                <w:color w:val="000000"/>
                <w:rtl/>
              </w:rPr>
              <w:t>הנדונה ‏</w:t>
            </w:r>
          </w:p>
          <w:p w14:paraId="0A550747" w14:textId="77777777" w:rsidR="00654C80" w:rsidRDefault="00A25F3B" w:rsidP="00654C80">
            <w:pPr>
              <w:rPr>
                <w:rtl/>
              </w:rPr>
            </w:pPr>
          </w:p>
          <w:p w14:paraId="7B04E5A3" w14:textId="77777777" w:rsidR="00654C80" w:rsidRDefault="00A25F3B" w:rsidP="00654C80">
            <w:pPr>
              <w:rPr>
                <w:rtl/>
              </w:rPr>
            </w:pPr>
            <w:r>
              <w:rPr>
                <w:rFonts w:cs="David" w:hint="cs"/>
                <w:color w:val="000000"/>
                <w:rtl/>
              </w:rPr>
              <w:t>‏‏אין‏</w:t>
            </w:r>
          </w:p>
          <w:p w14:paraId="05EA9CEC" w14:textId="77777777" w:rsidR="00654C80" w:rsidRDefault="00A25F3B" w:rsidP="00654C80">
            <w:pPr>
              <w:rPr>
                <w:rtl/>
              </w:rPr>
            </w:pPr>
          </w:p>
          <w:p w14:paraId="1492C335" w14:textId="77777777" w:rsidR="00654C80" w:rsidRDefault="00A25F3B" w:rsidP="00654C80">
            <w:pPr>
              <w:rPr>
                <w:rtl/>
              </w:rPr>
            </w:pPr>
            <w:r>
              <w:rPr>
                <w:rFonts w:cs="David" w:hint="cs"/>
                <w:color w:val="000000"/>
                <w:rtl/>
              </w:rPr>
              <w:t>‏‏ ‏</w:t>
            </w:r>
          </w:p>
          <w:p w14:paraId="5D5787F1" w14:textId="77777777" w:rsidR="00654C80" w:rsidRDefault="00A25F3B" w:rsidP="00654C80">
            <w:pPr>
              <w:rPr>
                <w:rtl/>
              </w:rPr>
            </w:pPr>
          </w:p>
          <w:p w14:paraId="02071188" w14:textId="77777777" w:rsidR="00654C80" w:rsidRDefault="00A25F3B" w:rsidP="00654C80">
            <w:pPr>
              <w:rPr>
                <w:rtl/>
              </w:rPr>
            </w:pPr>
            <w:r>
              <w:rPr>
                <w:rFonts w:cs="David" w:hint="cs"/>
                <w:color w:val="000000"/>
                <w:rtl/>
              </w:rPr>
              <w:t>‏‏פרסום הקלות‏</w:t>
            </w:r>
          </w:p>
          <w:p w14:paraId="64382DE0" w14:textId="77777777" w:rsidR="00654C80" w:rsidRDefault="00A25F3B" w:rsidP="00654C80">
            <w:pPr>
              <w:rPr>
                <w:rtl/>
              </w:rPr>
            </w:pPr>
          </w:p>
          <w:p w14:paraId="5A44CF4E" w14:textId="77777777" w:rsidR="00654C80" w:rsidRDefault="00A25F3B" w:rsidP="00654C80">
            <w:pPr>
              <w:rPr>
                <w:rtl/>
              </w:rPr>
            </w:pPr>
            <w:r>
              <w:rPr>
                <w:rFonts w:cs="David" w:hint="cs"/>
                <w:color w:val="000000"/>
                <w:rtl/>
              </w:rPr>
              <w:t>‏‏מרפסת זיז בחריגה מקו בנין ובעומק מעל 1.50 מטר‏</w:t>
            </w:r>
          </w:p>
          <w:p w14:paraId="1CD1C784" w14:textId="77777777" w:rsidR="00654C80" w:rsidRDefault="00A25F3B" w:rsidP="00654C80">
            <w:pPr>
              <w:rPr>
                <w:rtl/>
              </w:rPr>
            </w:pPr>
          </w:p>
          <w:p w14:paraId="36DFE72C" w14:textId="77777777" w:rsidR="00654C80" w:rsidRDefault="00A25F3B" w:rsidP="00654C80">
            <w:pPr>
              <w:rPr>
                <w:rtl/>
              </w:rPr>
            </w:pPr>
            <w:r>
              <w:rPr>
                <w:rFonts w:cs="David" w:hint="cs"/>
                <w:color w:val="000000"/>
                <w:rtl/>
              </w:rPr>
              <w:t>‏‏תוספת בניה בשטח 6% בחלק היחסי‏</w:t>
            </w:r>
          </w:p>
          <w:p w14:paraId="46B4631E" w14:textId="77777777" w:rsidR="00654C80" w:rsidRDefault="00A25F3B" w:rsidP="00654C80">
            <w:pPr>
              <w:rPr>
                <w:rtl/>
              </w:rPr>
            </w:pPr>
          </w:p>
          <w:p w14:paraId="114B5177" w14:textId="77777777" w:rsidR="00654C80" w:rsidRDefault="00A25F3B" w:rsidP="00654C80">
            <w:pPr>
              <w:rPr>
                <w:rtl/>
              </w:rPr>
            </w:pPr>
            <w:r>
              <w:rPr>
                <w:rFonts w:cs="David" w:hint="cs"/>
                <w:color w:val="000000"/>
                <w:rtl/>
              </w:rPr>
              <w:t>‏‏ ‏</w:t>
            </w:r>
          </w:p>
          <w:p w14:paraId="1180F45C" w14:textId="77777777" w:rsidR="00654C80" w:rsidRDefault="00A25F3B" w:rsidP="00654C80">
            <w:pPr>
              <w:rPr>
                <w:rtl/>
              </w:rPr>
            </w:pPr>
          </w:p>
          <w:p w14:paraId="1B2B34C2" w14:textId="77777777" w:rsidR="00654C80" w:rsidRDefault="00A25F3B" w:rsidP="00654C80">
            <w:pPr>
              <w:rPr>
                <w:rtl/>
              </w:rPr>
            </w:pPr>
            <w:r>
              <w:rPr>
                <w:rFonts w:cs="David" w:hint="cs"/>
                <w:color w:val="000000"/>
                <w:rtl/>
              </w:rPr>
              <w:t>‏‏נספח בינוי ‏</w:t>
            </w:r>
          </w:p>
          <w:p w14:paraId="6393A6F4" w14:textId="77777777" w:rsidR="00654C80" w:rsidRDefault="00A25F3B" w:rsidP="00654C80">
            <w:pPr>
              <w:rPr>
                <w:rtl/>
              </w:rPr>
            </w:pPr>
          </w:p>
          <w:p w14:paraId="3278CC7D" w14:textId="77777777" w:rsidR="00654C80" w:rsidRDefault="00A25F3B" w:rsidP="00654C80">
            <w:pPr>
              <w:rPr>
                <w:rtl/>
              </w:rPr>
            </w:pPr>
            <w:r>
              <w:rPr>
                <w:rFonts w:cs="David" w:hint="cs"/>
                <w:color w:val="000000"/>
                <w:rtl/>
              </w:rPr>
              <w:t>‏‏ ‏</w:t>
            </w:r>
          </w:p>
          <w:p w14:paraId="5F4995D3" w14:textId="77777777" w:rsidR="00654C80" w:rsidRDefault="00A25F3B" w:rsidP="00654C80">
            <w:pPr>
              <w:rPr>
                <w:rtl/>
              </w:rPr>
            </w:pPr>
          </w:p>
          <w:p w14:paraId="2505A542" w14:textId="77777777" w:rsidR="00654C80" w:rsidRDefault="00A25F3B" w:rsidP="00654C80">
            <w:pPr>
              <w:rPr>
                <w:rtl/>
              </w:rPr>
            </w:pPr>
            <w:r>
              <w:rPr>
                <w:rFonts w:cs="David" w:hint="cs"/>
                <w:color w:val="000000"/>
                <w:rtl/>
              </w:rPr>
              <w:t>‏‏לא קיים ‏</w:t>
            </w:r>
          </w:p>
          <w:p w14:paraId="64A19424" w14:textId="77777777" w:rsidR="00654C80" w:rsidRDefault="00A25F3B" w:rsidP="00654C80">
            <w:pPr>
              <w:rPr>
                <w:rtl/>
              </w:rPr>
            </w:pPr>
          </w:p>
          <w:p w14:paraId="25BD07A4" w14:textId="77777777" w:rsidR="00654C80" w:rsidRDefault="00A25F3B" w:rsidP="00654C80">
            <w:pPr>
              <w:rPr>
                <w:rtl/>
              </w:rPr>
            </w:pPr>
            <w:r>
              <w:rPr>
                <w:rFonts w:cs="David" w:hint="cs"/>
                <w:color w:val="000000"/>
                <w:rtl/>
              </w:rPr>
              <w:t>‏‏ ‏</w:t>
            </w:r>
          </w:p>
          <w:p w14:paraId="5FDADAE5" w14:textId="77777777" w:rsidR="00654C80" w:rsidRDefault="00A25F3B" w:rsidP="00654C80">
            <w:pPr>
              <w:rPr>
                <w:rtl/>
              </w:rPr>
            </w:pPr>
          </w:p>
          <w:p w14:paraId="6A0C657F" w14:textId="77777777" w:rsidR="00654C80" w:rsidRDefault="00A25F3B" w:rsidP="00654C80">
            <w:pPr>
              <w:rPr>
                <w:rtl/>
              </w:rPr>
            </w:pPr>
            <w:r>
              <w:rPr>
                <w:rFonts w:cs="David" w:hint="cs"/>
                <w:color w:val="000000"/>
                <w:rtl/>
              </w:rPr>
              <w:t>‏‏ ‏</w:t>
            </w:r>
          </w:p>
          <w:p w14:paraId="789E9EF6" w14:textId="77777777" w:rsidR="00654C80" w:rsidRDefault="00A25F3B" w:rsidP="00654C80">
            <w:pPr>
              <w:rPr>
                <w:rtl/>
              </w:rPr>
            </w:pPr>
          </w:p>
          <w:p w14:paraId="78453DCC" w14:textId="77777777" w:rsidR="00654C80" w:rsidRDefault="00A25F3B" w:rsidP="00654C80">
            <w:pPr>
              <w:rPr>
                <w:rtl/>
              </w:rPr>
            </w:pPr>
            <w:r>
              <w:rPr>
                <w:rFonts w:cs="David" w:hint="cs"/>
                <w:color w:val="000000"/>
                <w:rtl/>
              </w:rPr>
              <w:t>‏‏קווי בניין‏</w:t>
            </w:r>
          </w:p>
          <w:p w14:paraId="1360B3D2" w14:textId="77777777" w:rsidR="00654C80" w:rsidRDefault="00A25F3B" w:rsidP="00654C80">
            <w:pPr>
              <w:rPr>
                <w:rtl/>
              </w:rPr>
            </w:pPr>
          </w:p>
          <w:p w14:paraId="7FDF4ABD" w14:textId="77777777" w:rsidR="00654C80" w:rsidRDefault="00A25F3B" w:rsidP="00654C80">
            <w:pPr>
              <w:rPr>
                <w:rtl/>
              </w:rPr>
            </w:pPr>
            <w:r>
              <w:rPr>
                <w:rFonts w:cs="David" w:hint="cs"/>
                <w:color w:val="000000"/>
                <w:rtl/>
              </w:rPr>
              <w:t>‏‏ ‏</w:t>
            </w:r>
          </w:p>
          <w:p w14:paraId="3443317E" w14:textId="77777777" w:rsidR="00654C80" w:rsidRDefault="00A25F3B" w:rsidP="00654C80">
            <w:pPr>
              <w:rPr>
                <w:rtl/>
              </w:rPr>
            </w:pPr>
          </w:p>
          <w:p w14:paraId="10CE79EE" w14:textId="77777777" w:rsidR="00654C80" w:rsidRDefault="00A25F3B" w:rsidP="00654C80">
            <w:pPr>
              <w:rPr>
                <w:rtl/>
              </w:rPr>
            </w:pPr>
            <w:r>
              <w:rPr>
                <w:rFonts w:cs="David" w:hint="cs"/>
                <w:color w:val="000000"/>
                <w:rtl/>
              </w:rPr>
              <w:t xml:space="preserve">‏‏הבחינה נערכה עפ"י תיק קווי בניין שהוגש מיום: </w:t>
            </w:r>
            <w:r>
              <w:rPr>
                <w:rFonts w:cs="David" w:hint="cs"/>
                <w:color w:val="000000"/>
                <w:rtl/>
              </w:rPr>
              <w:t>‏‏30/04/24 ‏‏ ע"י המח' למידע תכנוני.‏</w:t>
            </w:r>
          </w:p>
          <w:p w14:paraId="5C285A0E" w14:textId="77777777" w:rsidR="00654C80" w:rsidRDefault="00A25F3B" w:rsidP="00654C80">
            <w:pPr>
              <w:rPr>
                <w:rtl/>
              </w:rPr>
            </w:pPr>
          </w:p>
          <w:p w14:paraId="1313A694" w14:textId="77777777" w:rsidR="00654C80" w:rsidRDefault="00A25F3B" w:rsidP="00654C80">
            <w:pPr>
              <w:rPr>
                <w:rtl/>
              </w:rPr>
            </w:pPr>
            <w:r>
              <w:rPr>
                <w:rFonts w:cs="David" w:hint="cs"/>
                <w:color w:val="000000"/>
                <w:rtl/>
              </w:rPr>
              <w:t>‏‏‏‏ נמצאו חריגות מקווי הבניין המאושרים‏ ‏‏שהינם קונטור בניין קיים. פורסמה הקלה ‏‏ מרפסת זיז בחריגה מקו בנין ובעומק מעל 1.50 מטר‏</w:t>
            </w:r>
          </w:p>
          <w:p w14:paraId="73EA26EC" w14:textId="77777777" w:rsidR="00654C80" w:rsidRDefault="00A25F3B" w:rsidP="00654C80">
            <w:pPr>
              <w:rPr>
                <w:rtl/>
              </w:rPr>
            </w:pPr>
          </w:p>
          <w:p w14:paraId="78E41D8C" w14:textId="77777777" w:rsidR="00654C80" w:rsidRDefault="00A25F3B" w:rsidP="00654C80">
            <w:pPr>
              <w:rPr>
                <w:rtl/>
              </w:rPr>
            </w:pPr>
            <w:r>
              <w:rPr>
                <w:rFonts w:cs="David" w:hint="cs"/>
                <w:color w:val="000000"/>
                <w:rtl/>
              </w:rPr>
              <w:t>‏‏ ‏</w:t>
            </w:r>
          </w:p>
          <w:p w14:paraId="624E80C3" w14:textId="77777777" w:rsidR="00654C80" w:rsidRDefault="00A25F3B" w:rsidP="00654C80">
            <w:pPr>
              <w:rPr>
                <w:rtl/>
              </w:rPr>
            </w:pPr>
          </w:p>
          <w:p w14:paraId="78AEB13F" w14:textId="77777777" w:rsidR="00654C80" w:rsidRDefault="00A25F3B" w:rsidP="00654C80">
            <w:pPr>
              <w:rPr>
                <w:rtl/>
              </w:rPr>
            </w:pPr>
            <w:r>
              <w:rPr>
                <w:rFonts w:cs="David" w:hint="cs"/>
                <w:color w:val="000000"/>
                <w:rtl/>
              </w:rPr>
              <w:t>‏‏ ‏</w:t>
            </w:r>
          </w:p>
          <w:p w14:paraId="60D2BA1E" w14:textId="77777777" w:rsidR="00654C80" w:rsidRDefault="00A25F3B" w:rsidP="00654C80">
            <w:pPr>
              <w:rPr>
                <w:rtl/>
              </w:rPr>
            </w:pPr>
          </w:p>
          <w:p w14:paraId="0F3AF109" w14:textId="77777777" w:rsidR="00654C80" w:rsidRDefault="00A25F3B" w:rsidP="00654C80">
            <w:pPr>
              <w:rPr>
                <w:rtl/>
              </w:rPr>
            </w:pPr>
            <w:r>
              <w:rPr>
                <w:rFonts w:cs="David" w:hint="cs"/>
                <w:color w:val="000000"/>
                <w:rtl/>
              </w:rPr>
              <w:t>‏‏ ‏</w:t>
            </w:r>
          </w:p>
          <w:p w14:paraId="633D9B78" w14:textId="77777777" w:rsidR="00654C80" w:rsidRDefault="00A25F3B" w:rsidP="00654C80">
            <w:pPr>
              <w:rPr>
                <w:rtl/>
              </w:rPr>
            </w:pPr>
          </w:p>
          <w:p w14:paraId="4D822315" w14:textId="77777777" w:rsidR="00654C80" w:rsidRDefault="00A25F3B" w:rsidP="00654C80">
            <w:pPr>
              <w:rPr>
                <w:rtl/>
              </w:rPr>
            </w:pPr>
            <w:r>
              <w:rPr>
                <w:rFonts w:cs="David" w:hint="cs"/>
                <w:color w:val="000000"/>
                <w:rtl/>
              </w:rPr>
              <w:t>‏‏שטחי בניה ‏</w:t>
            </w:r>
          </w:p>
          <w:p w14:paraId="1488CA54" w14:textId="77777777" w:rsidR="00654C80" w:rsidRDefault="00A25F3B" w:rsidP="00654C80">
            <w:pPr>
              <w:rPr>
                <w:rtl/>
              </w:rPr>
            </w:pPr>
          </w:p>
          <w:p w14:paraId="5EC6A8FE" w14:textId="77777777" w:rsidR="00654C80" w:rsidRDefault="00A25F3B" w:rsidP="00654C80">
            <w:pPr>
              <w:rPr>
                <w:rtl/>
              </w:rPr>
            </w:pPr>
            <w:r>
              <w:rPr>
                <w:rFonts w:cs="David" w:hint="cs"/>
                <w:color w:val="000000"/>
                <w:rtl/>
              </w:rPr>
              <w:t>‏‏שטחים עיקריים: ‏</w:t>
            </w:r>
          </w:p>
          <w:p w14:paraId="064E061F" w14:textId="77777777" w:rsidR="00654C80" w:rsidRDefault="00A25F3B" w:rsidP="00654C80">
            <w:pPr>
              <w:rPr>
                <w:rtl/>
              </w:rPr>
            </w:pPr>
          </w:p>
          <w:p w14:paraId="7A4D91AC" w14:textId="77777777" w:rsidR="00654C80" w:rsidRDefault="00A25F3B" w:rsidP="00654C80">
            <w:pPr>
              <w:rPr>
                <w:rtl/>
              </w:rPr>
            </w:pPr>
            <w:r>
              <w:rPr>
                <w:rFonts w:cs="David" w:hint="cs"/>
                <w:color w:val="000000"/>
                <w:rtl/>
              </w:rPr>
              <w:t>‏‏ ‏</w:t>
            </w:r>
          </w:p>
          <w:p w14:paraId="0CDA7F74" w14:textId="77777777" w:rsidR="00654C80" w:rsidRDefault="00A25F3B" w:rsidP="00654C80">
            <w:pPr>
              <w:rPr>
                <w:rtl/>
              </w:rPr>
            </w:pPr>
          </w:p>
          <w:p w14:paraId="3558444E" w14:textId="77777777" w:rsidR="00654C80" w:rsidRDefault="00A25F3B" w:rsidP="00654C80">
            <w:pPr>
              <w:rPr>
                <w:rtl/>
              </w:rPr>
            </w:pPr>
            <w:r>
              <w:rPr>
                <w:rFonts w:cs="David" w:hint="cs"/>
                <w:color w:val="000000"/>
                <w:rtl/>
              </w:rPr>
              <w:t>‏‏‏‏‏שטחי‏‏ם עיקריים‏‏ ‏‏מוצעים‏‏ ‏‏בבקשה ‏‏: 4,81 ‏‏ מ"ר ‏‏‏</w:t>
            </w:r>
          </w:p>
          <w:p w14:paraId="164142E6" w14:textId="77777777" w:rsidR="00654C80" w:rsidRDefault="00A25F3B" w:rsidP="00654C80">
            <w:pPr>
              <w:rPr>
                <w:rtl/>
              </w:rPr>
            </w:pPr>
          </w:p>
          <w:p w14:paraId="60B02DDF" w14:textId="77777777" w:rsidR="00654C80" w:rsidRDefault="00A25F3B" w:rsidP="00654C80">
            <w:pPr>
              <w:rPr>
                <w:rtl/>
              </w:rPr>
            </w:pPr>
            <w:r>
              <w:rPr>
                <w:rFonts w:cs="David" w:hint="cs"/>
                <w:color w:val="000000"/>
                <w:rtl/>
              </w:rPr>
              <w:t>‏‏שטח עיקרי ‏‏ ‏‏מותר‏‏ ‏‏מכוח‏‏ ‏‏התכנית‏‏: ‏‏‏‏ ‏‏4360 מ"ר‏‏. ‏</w:t>
            </w:r>
          </w:p>
          <w:p w14:paraId="61DCA651" w14:textId="77777777" w:rsidR="00654C80" w:rsidRDefault="00A25F3B" w:rsidP="00654C80">
            <w:pPr>
              <w:rPr>
                <w:rtl/>
              </w:rPr>
            </w:pPr>
          </w:p>
          <w:p w14:paraId="68E55740" w14:textId="77777777" w:rsidR="00654C80" w:rsidRDefault="00A25F3B" w:rsidP="00654C80">
            <w:pPr>
              <w:rPr>
                <w:rtl/>
              </w:rPr>
            </w:pPr>
            <w:r>
              <w:rPr>
                <w:rFonts w:cs="David" w:hint="cs"/>
                <w:color w:val="000000"/>
                <w:rtl/>
              </w:rPr>
              <w:t>‏‏ ‏‏‏‏‏‏לא‏‏ ניתן לקבוע האם המבוקש עומד בחריגה ממכסת השטח העיקרי המותר‏‏, כי לא סופק חישוב יתרת אחוזי הבנייה בהתאם למאושר עד כה בבניין. לא אותרו היתרים מקוריים לתוספת שטח עיקרי. פורסמה הקלה כמותית ‏‏בחלק היחסי‏‏ .‏</w:t>
            </w:r>
          </w:p>
          <w:p w14:paraId="41512CAF" w14:textId="77777777" w:rsidR="00654C80" w:rsidRDefault="00A25F3B" w:rsidP="00654C80">
            <w:pPr>
              <w:rPr>
                <w:rtl/>
              </w:rPr>
            </w:pPr>
          </w:p>
          <w:p w14:paraId="622C07C5" w14:textId="77777777" w:rsidR="00654C80" w:rsidRDefault="00A25F3B" w:rsidP="00654C80">
            <w:pPr>
              <w:rPr>
                <w:rtl/>
              </w:rPr>
            </w:pPr>
            <w:r>
              <w:rPr>
                <w:rFonts w:cs="David" w:hint="cs"/>
                <w:color w:val="000000"/>
                <w:rtl/>
              </w:rPr>
              <w:t>‏‏כאמור לא הוכח קיום יתרת שטח עיקרי ו / או צורך בהקלה כמותית.‏</w:t>
            </w:r>
          </w:p>
          <w:p w14:paraId="4E32F45F" w14:textId="77777777" w:rsidR="00654C80" w:rsidRDefault="00A25F3B" w:rsidP="00654C80">
            <w:pPr>
              <w:rPr>
                <w:rtl/>
              </w:rPr>
            </w:pPr>
          </w:p>
          <w:p w14:paraId="13D5B841" w14:textId="77777777" w:rsidR="00654C80" w:rsidRDefault="00A25F3B" w:rsidP="00654C80">
            <w:pPr>
              <w:rPr>
                <w:rtl/>
              </w:rPr>
            </w:pPr>
            <w:r>
              <w:rPr>
                <w:rFonts w:cs="David" w:hint="cs"/>
                <w:color w:val="000000"/>
                <w:rtl/>
              </w:rPr>
              <w:t>‏‏ ‏</w:t>
            </w:r>
          </w:p>
          <w:p w14:paraId="090A63FE" w14:textId="77777777" w:rsidR="00654C80" w:rsidRDefault="00A25F3B" w:rsidP="00654C80">
            <w:pPr>
              <w:rPr>
                <w:rtl/>
              </w:rPr>
            </w:pPr>
          </w:p>
          <w:p w14:paraId="6EAABA99" w14:textId="77777777" w:rsidR="00654C80" w:rsidRDefault="00A25F3B" w:rsidP="00654C80">
            <w:pPr>
              <w:rPr>
                <w:rtl/>
              </w:rPr>
            </w:pPr>
            <w:r>
              <w:rPr>
                <w:rFonts w:cs="David" w:hint="cs"/>
                <w:color w:val="000000"/>
                <w:rtl/>
              </w:rPr>
              <w:t>‏‏ ‏</w:t>
            </w:r>
          </w:p>
          <w:p w14:paraId="26C569AF" w14:textId="77777777" w:rsidR="00654C80" w:rsidRDefault="00A25F3B" w:rsidP="00654C80">
            <w:pPr>
              <w:rPr>
                <w:rtl/>
              </w:rPr>
            </w:pPr>
          </w:p>
          <w:p w14:paraId="7E7419D7" w14:textId="77777777" w:rsidR="00654C80" w:rsidRDefault="00A25F3B" w:rsidP="00654C80">
            <w:pPr>
              <w:rPr>
                <w:rtl/>
              </w:rPr>
            </w:pPr>
            <w:r>
              <w:rPr>
                <w:rFonts w:cs="David" w:hint="cs"/>
                <w:color w:val="000000"/>
                <w:rtl/>
              </w:rPr>
              <w:t>‏‏מרפסות זיז ‏</w:t>
            </w:r>
          </w:p>
          <w:p w14:paraId="471040F2" w14:textId="77777777" w:rsidR="00654C80" w:rsidRDefault="00A25F3B" w:rsidP="00654C80">
            <w:pPr>
              <w:rPr>
                <w:rtl/>
              </w:rPr>
            </w:pPr>
          </w:p>
          <w:p w14:paraId="559856DC" w14:textId="77777777" w:rsidR="00654C80" w:rsidRDefault="00A25F3B" w:rsidP="00654C80">
            <w:pPr>
              <w:rPr>
                <w:rtl/>
              </w:rPr>
            </w:pPr>
            <w:r>
              <w:rPr>
                <w:rFonts w:cs="David" w:hint="cs"/>
                <w:color w:val="000000"/>
                <w:rtl/>
              </w:rPr>
              <w:t>‏‏ ‏</w:t>
            </w:r>
          </w:p>
          <w:p w14:paraId="504912AF" w14:textId="77777777" w:rsidR="00654C80" w:rsidRDefault="00A25F3B" w:rsidP="00654C80">
            <w:pPr>
              <w:rPr>
                <w:rtl/>
              </w:rPr>
            </w:pPr>
          </w:p>
          <w:p w14:paraId="1E5E9878" w14:textId="77777777" w:rsidR="00654C80" w:rsidRDefault="00A25F3B" w:rsidP="00654C80">
            <w:pPr>
              <w:rPr>
                <w:rtl/>
              </w:rPr>
            </w:pPr>
            <w:r>
              <w:rPr>
                <w:rFonts w:cs="David" w:hint="cs"/>
                <w:color w:val="000000"/>
                <w:rtl/>
              </w:rPr>
              <w:t>‏‏בבקשה הנדונה מוצעות 2 מרפסות זיז לדירות הקיימות בעומק 2 מ. ‏</w:t>
            </w:r>
          </w:p>
          <w:p w14:paraId="2E0C05B7" w14:textId="77777777" w:rsidR="00654C80" w:rsidRDefault="00A25F3B" w:rsidP="00654C80">
            <w:pPr>
              <w:rPr>
                <w:rtl/>
              </w:rPr>
            </w:pPr>
          </w:p>
          <w:p w14:paraId="1E441A52" w14:textId="77777777" w:rsidR="00654C80" w:rsidRDefault="00A25F3B" w:rsidP="00654C80">
            <w:pPr>
              <w:rPr>
                <w:rtl/>
              </w:rPr>
            </w:pPr>
            <w:r>
              <w:rPr>
                <w:rFonts w:cs="David" w:hint="cs"/>
                <w:color w:val="000000"/>
                <w:rtl/>
              </w:rPr>
              <w:t xml:space="preserve">‏‏כאמור ‏‏ ‏‏פורסמה הקלה </w:t>
            </w:r>
            <w:r>
              <w:rPr>
                <w:rFonts w:cs="David" w:hint="cs"/>
                <w:color w:val="000000"/>
                <w:rtl/>
              </w:rPr>
              <w:t>מרפסת זיז בחריגה מקו בנין ובעומק מעל 1.50 מ‏‏. ‏</w:t>
            </w:r>
          </w:p>
          <w:p w14:paraId="35B2714A" w14:textId="77777777" w:rsidR="00654C80" w:rsidRDefault="00A25F3B" w:rsidP="00654C80">
            <w:pPr>
              <w:rPr>
                <w:rtl/>
              </w:rPr>
            </w:pPr>
          </w:p>
          <w:p w14:paraId="19B0F1E3" w14:textId="77777777" w:rsidR="00654C80" w:rsidRDefault="00A25F3B" w:rsidP="00654C80">
            <w:pPr>
              <w:rPr>
                <w:rtl/>
              </w:rPr>
            </w:pPr>
            <w:r>
              <w:rPr>
                <w:rFonts w:cs="David" w:hint="cs"/>
                <w:color w:val="000000"/>
                <w:rtl/>
              </w:rPr>
              <w:t>‏‏לפי בדיקת האגף סך שטח המרפסות בכל דירה עולה מעל המרבי שניתן לאשר מתוקף תכנית מתאר 12 מ"ר לדירה, כאשר סך שטח המרפסות ( קיים + מוצע ) בדירה אחת מגיע ל 30,51 ו 20,78 מ"ר בהתאמה.‏</w:t>
            </w:r>
          </w:p>
          <w:p w14:paraId="343C4850" w14:textId="77777777" w:rsidR="00654C80" w:rsidRDefault="00A25F3B" w:rsidP="00654C80">
            <w:pPr>
              <w:rPr>
                <w:rtl/>
              </w:rPr>
            </w:pPr>
          </w:p>
          <w:p w14:paraId="07AEFD68" w14:textId="77777777" w:rsidR="00654C80" w:rsidRDefault="00A25F3B" w:rsidP="00654C80">
            <w:pPr>
              <w:rPr>
                <w:rtl/>
              </w:rPr>
            </w:pPr>
            <w:r>
              <w:rPr>
                <w:rFonts w:cs="David" w:hint="cs"/>
                <w:color w:val="000000"/>
                <w:rtl/>
              </w:rPr>
              <w:t>‏‏לא הוצג מקור זכויות ע"ח שטח עיקרי למימוש הבקשה.‏</w:t>
            </w:r>
          </w:p>
          <w:p w14:paraId="5F3C382D" w14:textId="77777777" w:rsidR="00654C80" w:rsidRDefault="00A25F3B" w:rsidP="00654C80">
            <w:pPr>
              <w:rPr>
                <w:rtl/>
              </w:rPr>
            </w:pPr>
          </w:p>
          <w:p w14:paraId="2443F56F" w14:textId="77777777" w:rsidR="00654C80" w:rsidRDefault="00A25F3B" w:rsidP="00654C80">
            <w:pPr>
              <w:rPr>
                <w:rtl/>
              </w:rPr>
            </w:pPr>
            <w:r>
              <w:rPr>
                <w:rFonts w:cs="David" w:hint="cs"/>
                <w:color w:val="000000"/>
                <w:rtl/>
              </w:rPr>
              <w:t>‏‏ ‏</w:t>
            </w:r>
          </w:p>
          <w:p w14:paraId="5E2B6A0E" w14:textId="77777777" w:rsidR="00654C80" w:rsidRDefault="00A25F3B" w:rsidP="00654C80">
            <w:pPr>
              <w:rPr>
                <w:rtl/>
              </w:rPr>
            </w:pPr>
          </w:p>
          <w:p w14:paraId="429086E8" w14:textId="77777777" w:rsidR="00654C80" w:rsidRDefault="00A25F3B" w:rsidP="00654C80">
            <w:pPr>
              <w:rPr>
                <w:rtl/>
              </w:rPr>
            </w:pPr>
            <w:r>
              <w:rPr>
                <w:rFonts w:cs="David" w:hint="cs"/>
                <w:color w:val="000000"/>
                <w:rtl/>
              </w:rPr>
              <w:t>‏‏ ‏</w:t>
            </w:r>
          </w:p>
          <w:p w14:paraId="3D945ABB" w14:textId="77777777" w:rsidR="00654C80" w:rsidRDefault="00A25F3B" w:rsidP="00654C80">
            <w:pPr>
              <w:rPr>
                <w:rtl/>
              </w:rPr>
            </w:pPr>
          </w:p>
          <w:p w14:paraId="7F6999B6" w14:textId="77777777" w:rsidR="00654C80" w:rsidRDefault="00A25F3B" w:rsidP="00654C80">
            <w:pPr>
              <w:rPr>
                <w:rtl/>
              </w:rPr>
            </w:pPr>
            <w:r>
              <w:rPr>
                <w:rFonts w:cs="David" w:hint="cs"/>
                <w:color w:val="000000"/>
                <w:rtl/>
              </w:rPr>
              <w:t>‏‏תנאים טרם דיון‏</w:t>
            </w:r>
          </w:p>
          <w:p w14:paraId="113ADCE5" w14:textId="77777777" w:rsidR="00654C80" w:rsidRDefault="00A25F3B" w:rsidP="00654C80">
            <w:pPr>
              <w:rPr>
                <w:rtl/>
              </w:rPr>
            </w:pPr>
          </w:p>
          <w:p w14:paraId="1A3907BF" w14:textId="77777777" w:rsidR="00654C80" w:rsidRDefault="00A25F3B" w:rsidP="00654C80">
            <w:pPr>
              <w:rPr>
                <w:rtl/>
              </w:rPr>
            </w:pPr>
            <w:r>
              <w:rPr>
                <w:rFonts w:cs="David" w:hint="cs"/>
                <w:color w:val="000000"/>
                <w:rtl/>
              </w:rPr>
              <w:t>‏‏ ‏</w:t>
            </w:r>
          </w:p>
          <w:p w14:paraId="18EAF9F7" w14:textId="77777777" w:rsidR="00654C80" w:rsidRDefault="00A25F3B" w:rsidP="00654C80">
            <w:pPr>
              <w:rPr>
                <w:rtl/>
              </w:rPr>
            </w:pPr>
          </w:p>
          <w:p w14:paraId="09842877" w14:textId="77777777" w:rsidR="00654C80" w:rsidRDefault="00A25F3B" w:rsidP="00654C80">
            <w:pPr>
              <w:rPr>
                <w:rtl/>
              </w:rPr>
            </w:pPr>
            <w:r>
              <w:rPr>
                <w:rFonts w:cs="David" w:hint="cs"/>
                <w:color w:val="000000"/>
                <w:rtl/>
              </w:rPr>
              <w:t>‏‏בוצעו ‏</w:t>
            </w:r>
          </w:p>
          <w:p w14:paraId="2E110565" w14:textId="77777777" w:rsidR="00654C80" w:rsidRDefault="00A25F3B" w:rsidP="00654C80">
            <w:pPr>
              <w:rPr>
                <w:rtl/>
              </w:rPr>
            </w:pPr>
          </w:p>
          <w:p w14:paraId="5E08B4F4" w14:textId="77777777" w:rsidR="00654C80" w:rsidRDefault="00A25F3B" w:rsidP="00654C80">
            <w:pPr>
              <w:rPr>
                <w:rtl/>
              </w:rPr>
            </w:pPr>
            <w:r>
              <w:rPr>
                <w:rFonts w:cs="David" w:hint="cs"/>
                <w:color w:val="000000"/>
                <w:rtl/>
              </w:rPr>
              <w:t>‏‏ ‏</w:t>
            </w:r>
          </w:p>
          <w:p w14:paraId="0F12D680" w14:textId="77777777" w:rsidR="00654C80" w:rsidRDefault="00A25F3B" w:rsidP="00654C80">
            <w:pPr>
              <w:rPr>
                <w:rtl/>
              </w:rPr>
            </w:pPr>
          </w:p>
          <w:p w14:paraId="60BBA884" w14:textId="77777777" w:rsidR="00654C80" w:rsidRDefault="00A25F3B" w:rsidP="00654C80">
            <w:pPr>
              <w:rPr>
                <w:rtl/>
              </w:rPr>
            </w:pPr>
            <w:r>
              <w:rPr>
                <w:rFonts w:cs="David" w:hint="cs"/>
                <w:color w:val="000000"/>
                <w:rtl/>
              </w:rPr>
              <w:t>‏‏ ‏</w:t>
            </w:r>
          </w:p>
          <w:p w14:paraId="1A3CBCC0" w14:textId="77777777" w:rsidR="00654C80" w:rsidRDefault="00A25F3B" w:rsidP="00654C80">
            <w:pPr>
              <w:rPr>
                <w:rtl/>
              </w:rPr>
            </w:pPr>
          </w:p>
          <w:p w14:paraId="2721E1B3" w14:textId="77777777" w:rsidR="00654C80" w:rsidRDefault="00A25F3B" w:rsidP="00654C80">
            <w:pPr>
              <w:rPr>
                <w:rtl/>
              </w:rPr>
            </w:pPr>
            <w:r>
              <w:rPr>
                <w:rFonts w:cs="David" w:hint="cs"/>
                <w:color w:val="000000"/>
                <w:rtl/>
              </w:rPr>
              <w:t>‏‏התנגדויות‏</w:t>
            </w:r>
          </w:p>
          <w:p w14:paraId="59DC6299" w14:textId="77777777" w:rsidR="00654C80" w:rsidRDefault="00A25F3B" w:rsidP="00654C80">
            <w:pPr>
              <w:rPr>
                <w:rtl/>
              </w:rPr>
            </w:pPr>
          </w:p>
          <w:p w14:paraId="76BF67DD" w14:textId="77777777" w:rsidR="00654C80" w:rsidRDefault="00A25F3B" w:rsidP="00654C80">
            <w:pPr>
              <w:rPr>
                <w:rtl/>
              </w:rPr>
            </w:pPr>
            <w:r>
              <w:rPr>
                <w:rFonts w:cs="David" w:hint="cs"/>
                <w:color w:val="000000"/>
                <w:rtl/>
              </w:rPr>
              <w:t>‏‏ ‏</w:t>
            </w:r>
          </w:p>
          <w:p w14:paraId="280072C9" w14:textId="77777777" w:rsidR="00654C80" w:rsidRDefault="00A25F3B" w:rsidP="00654C80">
            <w:pPr>
              <w:rPr>
                <w:rtl/>
              </w:rPr>
            </w:pPr>
          </w:p>
          <w:p w14:paraId="34405945" w14:textId="77777777" w:rsidR="00654C80" w:rsidRDefault="00A25F3B" w:rsidP="00654C80">
            <w:pPr>
              <w:rPr>
                <w:rtl/>
              </w:rPr>
            </w:pPr>
            <w:r>
              <w:rPr>
                <w:rFonts w:cs="David" w:hint="cs"/>
                <w:color w:val="000000"/>
                <w:rtl/>
              </w:rPr>
              <w:t>‏‏אין ‏</w:t>
            </w:r>
          </w:p>
          <w:p w14:paraId="23AD7426" w14:textId="77777777" w:rsidR="00654C80" w:rsidRDefault="00A25F3B" w:rsidP="00654C80">
            <w:pPr>
              <w:rPr>
                <w:rtl/>
              </w:rPr>
            </w:pPr>
          </w:p>
          <w:p w14:paraId="504DA59A" w14:textId="77777777" w:rsidR="00654C80" w:rsidRDefault="00A25F3B" w:rsidP="00654C80">
            <w:pPr>
              <w:rPr>
                <w:rtl/>
              </w:rPr>
            </w:pPr>
            <w:r>
              <w:rPr>
                <w:rFonts w:cs="David" w:hint="cs"/>
                <w:color w:val="000000"/>
                <w:rtl/>
              </w:rPr>
              <w:t>‏‏ ‏</w:t>
            </w:r>
          </w:p>
          <w:p w14:paraId="4DD6EFF1" w14:textId="77777777" w:rsidR="00654C80" w:rsidRDefault="00A25F3B" w:rsidP="00654C80">
            <w:pPr>
              <w:rPr>
                <w:rtl/>
              </w:rPr>
            </w:pPr>
          </w:p>
          <w:p w14:paraId="49BFD913" w14:textId="77777777" w:rsidR="00654C80" w:rsidRDefault="00A25F3B" w:rsidP="00654C80">
            <w:pPr>
              <w:rPr>
                <w:rtl/>
              </w:rPr>
            </w:pPr>
            <w:r>
              <w:rPr>
                <w:rFonts w:cs="David" w:hint="cs"/>
                <w:color w:val="000000"/>
                <w:rtl/>
              </w:rPr>
              <w:t>‏‎ ‎</w:t>
            </w:r>
          </w:p>
        </w:tc>
      </w:tr>
      <w:tr w:rsidR="00BF1333" w14:paraId="1EDE317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85B5BF6"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3E3B74C" w14:textId="77777777" w:rsidR="00BF1333" w:rsidRDefault="00BF1333">
            <w:pPr>
              <w:jc w:val="both"/>
            </w:pPr>
            <w:r>
              <w:rPr>
                <w:rFonts w:cs="Arial" w:hint="cs"/>
                <w:rtl/>
              </w:rPr>
              <w:t>05/11/2024</w:t>
            </w:r>
          </w:p>
        </w:tc>
        <w:tc>
          <w:tcPr>
            <w:tcW w:w="5669" w:type="dxa"/>
          </w:tcPr>
          <w:p w14:paraId="71FBAAA9" w14:textId="77777777" w:rsidR="00654C80" w:rsidRDefault="00A25F3B" w:rsidP="00654C80">
            <w:pPr>
              <w:rPr>
                <w:rtl/>
              </w:rPr>
            </w:pPr>
          </w:p>
          <w:p w14:paraId="5ECEFD3E" w14:textId="77777777" w:rsidR="00654C80" w:rsidRDefault="00A25F3B" w:rsidP="00654C80">
            <w:pPr>
              <w:rPr>
                <w:rtl/>
              </w:rPr>
            </w:pPr>
            <w:r>
              <w:rPr>
                <w:rFonts w:cs="David" w:hint="cs"/>
                <w:color w:val="000000"/>
                <w:rtl/>
              </w:rPr>
              <w:t>מרפסת זיז בחריגה מקו בנין ובעומק מעל 1.50 מטר</w:t>
            </w:r>
          </w:p>
          <w:p w14:paraId="45D62A6F" w14:textId="77777777" w:rsidR="00654C80" w:rsidRDefault="00A25F3B" w:rsidP="00654C80">
            <w:pPr>
              <w:rPr>
                <w:rtl/>
              </w:rPr>
            </w:pPr>
          </w:p>
          <w:p w14:paraId="4426C847" w14:textId="77777777" w:rsidR="00654C80" w:rsidRDefault="00A25F3B" w:rsidP="00654C80">
            <w:pPr>
              <w:rPr>
                <w:rtl/>
              </w:rPr>
            </w:pPr>
            <w:r>
              <w:rPr>
                <w:rFonts w:cs="David" w:hint="cs"/>
                <w:color w:val="000000"/>
                <w:rtl/>
              </w:rPr>
              <w:t>תוספת בניה בשטח 6% בחלק היחסי</w:t>
            </w:r>
          </w:p>
        </w:tc>
      </w:tr>
    </w:tbl>
    <w:p w14:paraId="4D1CB517" w14:textId="77777777" w:rsidR="00BF1333" w:rsidRPr="001B4317" w:rsidRDefault="00BF1333" w:rsidP="001B4317">
      <w:pPr>
        <w:rPr>
          <w:rFonts w:asciiTheme="minorBidi" w:hAnsiTheme="minorBidi" w:cstheme="minorBidi"/>
          <w:b/>
          <w:bCs/>
          <w:u w:val="single"/>
          <w:rtl/>
        </w:rPr>
      </w:pPr>
    </w:p>
    <w:p w14:paraId="615C0DC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A10ED79" w14:textId="77777777" w:rsidTr="009D623E">
        <w:trPr>
          <w:trHeight w:val="70"/>
        </w:trPr>
        <w:tc>
          <w:tcPr>
            <w:tcW w:w="860" w:type="dxa"/>
            <w:shd w:val="clear" w:color="auto" w:fill="auto"/>
          </w:tcPr>
          <w:p w14:paraId="238A07CE"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15A2243"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9E10F3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A8EFEAF" w14:textId="77777777" w:rsidTr="009D623E">
        <w:tc>
          <w:tcPr>
            <w:tcW w:w="860" w:type="dxa"/>
            <w:shd w:val="clear" w:color="auto" w:fill="auto"/>
          </w:tcPr>
          <w:p w14:paraId="0673072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5E67F53"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6AF34F1" w14:textId="77777777" w:rsidR="00CF2AD0" w:rsidRPr="001B4317" w:rsidRDefault="00CF2AD0" w:rsidP="00A01A49">
            <w:pPr>
              <w:jc w:val="center"/>
              <w:rPr>
                <w:rFonts w:asciiTheme="minorBidi" w:hAnsiTheme="minorBidi" w:cstheme="minorBidi"/>
                <w:bCs/>
              </w:rPr>
            </w:pPr>
          </w:p>
        </w:tc>
      </w:tr>
      <w:tr w:rsidR="00CF2AD0" w:rsidRPr="001B4317" w14:paraId="203F868B" w14:textId="77777777" w:rsidTr="009D623E">
        <w:tc>
          <w:tcPr>
            <w:tcW w:w="860" w:type="dxa"/>
            <w:shd w:val="clear" w:color="auto" w:fill="auto"/>
          </w:tcPr>
          <w:p w14:paraId="1ACD403D"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F2634A2"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7BE07D7" w14:textId="77777777" w:rsidR="00CF2AD0" w:rsidRPr="001B4317" w:rsidRDefault="00CF2AD0" w:rsidP="00A01A49">
            <w:pPr>
              <w:jc w:val="center"/>
              <w:rPr>
                <w:rFonts w:asciiTheme="minorBidi" w:hAnsiTheme="minorBidi" w:cstheme="minorBidi"/>
                <w:bCs/>
              </w:rPr>
            </w:pPr>
          </w:p>
        </w:tc>
      </w:tr>
      <w:tr w:rsidR="00CF2AD0" w:rsidRPr="001B4317" w14:paraId="15CD42F1" w14:textId="77777777" w:rsidTr="009D623E">
        <w:tc>
          <w:tcPr>
            <w:tcW w:w="860" w:type="dxa"/>
            <w:shd w:val="clear" w:color="auto" w:fill="auto"/>
          </w:tcPr>
          <w:p w14:paraId="40194841"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4F5C393"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35CAFB4" w14:textId="77777777" w:rsidR="00CF2AD0" w:rsidRPr="001B4317" w:rsidRDefault="00CF2AD0" w:rsidP="00A01A49">
            <w:pPr>
              <w:jc w:val="center"/>
              <w:rPr>
                <w:rFonts w:asciiTheme="minorBidi" w:hAnsiTheme="minorBidi" w:cstheme="minorBidi"/>
                <w:bCs/>
              </w:rPr>
            </w:pPr>
          </w:p>
        </w:tc>
      </w:tr>
      <w:tr w:rsidR="00CF2AD0" w:rsidRPr="001B4317" w14:paraId="4C2002CF" w14:textId="77777777" w:rsidTr="009D623E">
        <w:tc>
          <w:tcPr>
            <w:tcW w:w="860" w:type="dxa"/>
            <w:shd w:val="clear" w:color="auto" w:fill="auto"/>
          </w:tcPr>
          <w:p w14:paraId="7E8DD40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20B8DB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3047C367" w14:textId="77777777" w:rsidR="00CF2AD0" w:rsidRPr="001B4317" w:rsidRDefault="00CF2AD0" w:rsidP="00A01A49">
            <w:pPr>
              <w:jc w:val="center"/>
              <w:rPr>
                <w:rFonts w:asciiTheme="minorBidi" w:hAnsiTheme="minorBidi" w:cstheme="minorBidi"/>
                <w:bCs/>
              </w:rPr>
            </w:pPr>
          </w:p>
        </w:tc>
      </w:tr>
      <w:tr w:rsidR="00CF2AD0" w:rsidRPr="001B4317" w14:paraId="5FDEA991" w14:textId="77777777" w:rsidTr="009D623E">
        <w:tc>
          <w:tcPr>
            <w:tcW w:w="860" w:type="dxa"/>
            <w:shd w:val="clear" w:color="auto" w:fill="auto"/>
          </w:tcPr>
          <w:p w14:paraId="0318A87A"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4040BA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A404D35" w14:textId="77777777" w:rsidR="00CF2AD0" w:rsidRPr="001B4317" w:rsidRDefault="00CF2AD0" w:rsidP="00A01A49">
            <w:pPr>
              <w:jc w:val="center"/>
              <w:rPr>
                <w:rFonts w:asciiTheme="minorBidi" w:hAnsiTheme="minorBidi" w:cstheme="minorBidi"/>
                <w:bCs/>
              </w:rPr>
            </w:pPr>
          </w:p>
        </w:tc>
      </w:tr>
      <w:tr w:rsidR="00CF2AD0" w:rsidRPr="001B4317" w14:paraId="2AB11D8A" w14:textId="77777777" w:rsidTr="009D623E">
        <w:tc>
          <w:tcPr>
            <w:tcW w:w="860" w:type="dxa"/>
            <w:shd w:val="clear" w:color="auto" w:fill="auto"/>
          </w:tcPr>
          <w:p w14:paraId="7C1C0C2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B0BCE6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EFAE85D" w14:textId="77777777" w:rsidR="00CF2AD0" w:rsidRPr="001B4317" w:rsidRDefault="00CF2AD0" w:rsidP="00A01A49">
            <w:pPr>
              <w:jc w:val="center"/>
              <w:rPr>
                <w:rFonts w:asciiTheme="minorBidi" w:hAnsiTheme="minorBidi" w:cstheme="minorBidi"/>
                <w:bCs/>
              </w:rPr>
            </w:pPr>
          </w:p>
        </w:tc>
      </w:tr>
      <w:tr w:rsidR="00CF2AD0" w:rsidRPr="001B4317" w14:paraId="61797666" w14:textId="77777777" w:rsidTr="009D623E">
        <w:tc>
          <w:tcPr>
            <w:tcW w:w="860" w:type="dxa"/>
            <w:shd w:val="clear" w:color="auto" w:fill="auto"/>
          </w:tcPr>
          <w:p w14:paraId="67C7046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90007D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13A37BE" w14:textId="77777777" w:rsidR="00CF2AD0" w:rsidRPr="001B4317" w:rsidRDefault="00CF2AD0" w:rsidP="00A01A49">
            <w:pPr>
              <w:jc w:val="center"/>
              <w:rPr>
                <w:rFonts w:asciiTheme="minorBidi" w:hAnsiTheme="minorBidi" w:cstheme="minorBidi"/>
                <w:bCs/>
              </w:rPr>
            </w:pPr>
          </w:p>
        </w:tc>
      </w:tr>
    </w:tbl>
    <w:p w14:paraId="0BC002FF" w14:textId="77777777" w:rsidR="001B4317" w:rsidRPr="001B4317" w:rsidRDefault="001B4317" w:rsidP="001B4317">
      <w:pPr>
        <w:rPr>
          <w:rFonts w:asciiTheme="minorBidi" w:hAnsiTheme="minorBidi" w:cstheme="minorBidi"/>
          <w:rtl/>
        </w:rPr>
      </w:pPr>
    </w:p>
    <w:p w14:paraId="603F9F3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3CCE69E"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573F48B4" w14:textId="77777777">
        <w:tc>
          <w:tcPr>
            <w:tcW w:w="0" w:type="auto"/>
          </w:tcPr>
          <w:p w14:paraId="66B7EDC0" w14:textId="77777777" w:rsidR="00654C80" w:rsidRDefault="00A25F3B" w:rsidP="00654C80">
            <w:pPr>
              <w:rPr>
                <w:rtl/>
              </w:rPr>
            </w:pPr>
          </w:p>
          <w:p w14:paraId="3928BAFD" w14:textId="77777777" w:rsidR="00654C80" w:rsidRDefault="00A25F3B" w:rsidP="00654C80">
            <w:pPr>
              <w:rPr>
                <w:rtl/>
              </w:rPr>
            </w:pPr>
            <w:r>
              <w:rPr>
                <w:rFonts w:cs="David" w:hint="cs"/>
                <w:color w:val="000000"/>
                <w:rtl/>
              </w:rPr>
              <w:t>‏‎ ‎</w:t>
            </w:r>
          </w:p>
          <w:p w14:paraId="6A9A4663" w14:textId="77777777" w:rsidR="00654C80" w:rsidRDefault="00A25F3B" w:rsidP="00654C80">
            <w:pPr>
              <w:rPr>
                <w:rtl/>
              </w:rPr>
            </w:pPr>
          </w:p>
          <w:p w14:paraId="3B8B32EF" w14:textId="77777777" w:rsidR="00654C80" w:rsidRDefault="00A25F3B" w:rsidP="00654C80">
            <w:pPr>
              <w:rPr>
                <w:rtl/>
              </w:rPr>
            </w:pPr>
            <w:r>
              <w:rPr>
                <w:rFonts w:cs="David" w:hint="cs"/>
                <w:color w:val="000000"/>
                <w:rtl/>
              </w:rPr>
              <w:t>‏‏במעלות דפנה רח' מח"ל 20 מוצעות 2 מרפסות זיז עבור 2 דירות קיימות.‏</w:t>
            </w:r>
          </w:p>
          <w:p w14:paraId="662DD509" w14:textId="77777777" w:rsidR="00654C80" w:rsidRDefault="00A25F3B" w:rsidP="00654C80">
            <w:pPr>
              <w:rPr>
                <w:rtl/>
              </w:rPr>
            </w:pPr>
          </w:p>
          <w:p w14:paraId="0752AEC9" w14:textId="77777777" w:rsidR="00654C80" w:rsidRDefault="00A25F3B" w:rsidP="00654C80">
            <w:pPr>
              <w:rPr>
                <w:rtl/>
              </w:rPr>
            </w:pPr>
            <w:r>
              <w:rPr>
                <w:rFonts w:cs="David" w:hint="cs"/>
                <w:color w:val="000000"/>
                <w:rtl/>
              </w:rPr>
              <w:t>‏‏תבע ‏</w:t>
            </w:r>
          </w:p>
          <w:p w14:paraId="0A0819CF" w14:textId="77777777" w:rsidR="00654C80" w:rsidRDefault="00A25F3B" w:rsidP="00654C80">
            <w:pPr>
              <w:rPr>
                <w:rtl/>
              </w:rPr>
            </w:pPr>
          </w:p>
          <w:p w14:paraId="73D2C3EE" w14:textId="77777777" w:rsidR="00654C80" w:rsidRDefault="00A25F3B" w:rsidP="00654C80">
            <w:pPr>
              <w:rPr>
                <w:rtl/>
              </w:rPr>
            </w:pPr>
            <w:r>
              <w:rPr>
                <w:rFonts w:cs="David" w:hint="cs"/>
                <w:color w:val="000000"/>
                <w:rtl/>
              </w:rPr>
              <w:t>‏‏כפופה למתאר ללא נספח מפורט.‏‏ בתוקף מ 1976 ‏</w:t>
            </w:r>
          </w:p>
          <w:p w14:paraId="77B38854" w14:textId="77777777" w:rsidR="00654C80" w:rsidRDefault="00A25F3B" w:rsidP="00654C80">
            <w:pPr>
              <w:rPr>
                <w:rtl/>
              </w:rPr>
            </w:pPr>
          </w:p>
          <w:p w14:paraId="3D81FCEC" w14:textId="77777777" w:rsidR="00654C80" w:rsidRDefault="00A25F3B" w:rsidP="00654C80">
            <w:pPr>
              <w:rPr>
                <w:rtl/>
              </w:rPr>
            </w:pPr>
            <w:r>
              <w:rPr>
                <w:rFonts w:cs="David" w:hint="cs"/>
                <w:color w:val="000000"/>
                <w:rtl/>
              </w:rPr>
              <w:t>‏‏אזור מגורים 3 ‏</w:t>
            </w:r>
          </w:p>
          <w:p w14:paraId="3ED0ADB2" w14:textId="77777777" w:rsidR="00654C80" w:rsidRDefault="00A25F3B" w:rsidP="00654C80">
            <w:pPr>
              <w:rPr>
                <w:rtl/>
              </w:rPr>
            </w:pPr>
          </w:p>
          <w:p w14:paraId="66A455D6" w14:textId="77777777" w:rsidR="00654C80" w:rsidRDefault="00A25F3B" w:rsidP="00654C80">
            <w:pPr>
              <w:rPr>
                <w:rtl/>
              </w:rPr>
            </w:pPr>
            <w:r>
              <w:rPr>
                <w:rFonts w:cs="David" w:hint="cs"/>
                <w:color w:val="000000"/>
                <w:rtl/>
              </w:rPr>
              <w:t>‏‏ ‏</w:t>
            </w:r>
          </w:p>
          <w:p w14:paraId="497DDA38" w14:textId="77777777" w:rsidR="00654C80" w:rsidRDefault="00A25F3B" w:rsidP="00654C80">
            <w:pPr>
              <w:rPr>
                <w:rtl/>
              </w:rPr>
            </w:pPr>
          </w:p>
          <w:p w14:paraId="7C296A43" w14:textId="77777777" w:rsidR="00654C80" w:rsidRDefault="00A25F3B" w:rsidP="00654C80">
            <w:pPr>
              <w:rPr>
                <w:rtl/>
              </w:rPr>
            </w:pPr>
            <w:r>
              <w:rPr>
                <w:rFonts w:cs="David" w:hint="cs"/>
                <w:color w:val="000000"/>
                <w:rtl/>
              </w:rPr>
              <w:t>‏‏סעיף סטייה ניכרת ‏‏: ‏</w:t>
            </w:r>
          </w:p>
          <w:p w14:paraId="5BDE76F6" w14:textId="77777777" w:rsidR="00654C80" w:rsidRDefault="00A25F3B" w:rsidP="00654C80">
            <w:pPr>
              <w:rPr>
                <w:rtl/>
              </w:rPr>
            </w:pPr>
          </w:p>
          <w:p w14:paraId="0086A77E" w14:textId="77777777" w:rsidR="00654C80" w:rsidRDefault="00A25F3B" w:rsidP="00654C80">
            <w:pPr>
              <w:rPr>
                <w:rtl/>
              </w:rPr>
            </w:pPr>
            <w:r>
              <w:rPr>
                <w:rFonts w:cs="David" w:hint="cs"/>
                <w:color w:val="000000"/>
                <w:rtl/>
              </w:rPr>
              <w:t>‏‏אין‏‏ ‏</w:t>
            </w:r>
          </w:p>
          <w:p w14:paraId="48D4445F" w14:textId="77777777" w:rsidR="00654C80" w:rsidRDefault="00A25F3B" w:rsidP="00654C80">
            <w:pPr>
              <w:rPr>
                <w:rtl/>
              </w:rPr>
            </w:pPr>
          </w:p>
          <w:p w14:paraId="124FC1D0" w14:textId="77777777" w:rsidR="00654C80" w:rsidRDefault="00A25F3B" w:rsidP="00654C80">
            <w:pPr>
              <w:rPr>
                <w:rtl/>
              </w:rPr>
            </w:pPr>
            <w:r>
              <w:rPr>
                <w:rFonts w:cs="David" w:hint="cs"/>
                <w:color w:val="000000"/>
                <w:rtl/>
              </w:rPr>
              <w:t>‏‏ ‏</w:t>
            </w:r>
          </w:p>
          <w:p w14:paraId="18CB0A94" w14:textId="77777777" w:rsidR="00654C80" w:rsidRDefault="00A25F3B" w:rsidP="00654C80">
            <w:pPr>
              <w:rPr>
                <w:rtl/>
              </w:rPr>
            </w:pPr>
          </w:p>
          <w:p w14:paraId="40618437" w14:textId="77777777" w:rsidR="00654C80" w:rsidRDefault="00A25F3B" w:rsidP="00654C80">
            <w:pPr>
              <w:rPr>
                <w:rtl/>
              </w:rPr>
            </w:pPr>
            <w:r>
              <w:rPr>
                <w:rFonts w:cs="David" w:hint="cs"/>
                <w:color w:val="000000"/>
                <w:rtl/>
              </w:rPr>
              <w:t>‏‏הקלות‏</w:t>
            </w:r>
          </w:p>
          <w:p w14:paraId="781A1183" w14:textId="77777777" w:rsidR="00654C80" w:rsidRDefault="00A25F3B" w:rsidP="00654C80">
            <w:pPr>
              <w:rPr>
                <w:rtl/>
              </w:rPr>
            </w:pPr>
          </w:p>
          <w:p w14:paraId="1B1EBF22" w14:textId="77777777" w:rsidR="00654C80" w:rsidRDefault="00A25F3B" w:rsidP="00654C80">
            <w:pPr>
              <w:rPr>
                <w:rtl/>
              </w:rPr>
            </w:pPr>
            <w:r>
              <w:rPr>
                <w:rFonts w:cs="David" w:hint="cs"/>
                <w:color w:val="000000"/>
                <w:rtl/>
              </w:rPr>
              <w:t>‏‏מרפסת זיז בחריגה מקו בנין ובעומק מעל 1.50 מטר‏</w:t>
            </w:r>
          </w:p>
          <w:p w14:paraId="05974E9A" w14:textId="77777777" w:rsidR="00654C80" w:rsidRDefault="00A25F3B" w:rsidP="00654C80">
            <w:pPr>
              <w:rPr>
                <w:rtl/>
              </w:rPr>
            </w:pPr>
          </w:p>
          <w:p w14:paraId="18AF15DB" w14:textId="77777777" w:rsidR="00654C80" w:rsidRDefault="00A25F3B" w:rsidP="00654C80">
            <w:pPr>
              <w:rPr>
                <w:rtl/>
              </w:rPr>
            </w:pPr>
            <w:r>
              <w:rPr>
                <w:rFonts w:cs="David" w:hint="cs"/>
                <w:color w:val="000000"/>
                <w:rtl/>
              </w:rPr>
              <w:t>‏‏תוספת בניה בשטח 6% בחלק היחסי‏‏ ‏</w:t>
            </w:r>
          </w:p>
          <w:p w14:paraId="0FE636F9" w14:textId="77777777" w:rsidR="00654C80" w:rsidRDefault="00A25F3B" w:rsidP="00654C80">
            <w:pPr>
              <w:rPr>
                <w:rtl/>
              </w:rPr>
            </w:pPr>
          </w:p>
          <w:p w14:paraId="0DD79BB8" w14:textId="77777777" w:rsidR="00654C80" w:rsidRDefault="00A25F3B" w:rsidP="00654C80">
            <w:pPr>
              <w:rPr>
                <w:rtl/>
              </w:rPr>
            </w:pPr>
            <w:r>
              <w:rPr>
                <w:rFonts w:cs="David" w:hint="cs"/>
                <w:color w:val="000000"/>
                <w:rtl/>
              </w:rPr>
              <w:t>‏‏ ‏</w:t>
            </w:r>
          </w:p>
          <w:p w14:paraId="237D8A3B" w14:textId="77777777" w:rsidR="00654C80" w:rsidRDefault="00A25F3B" w:rsidP="00654C80">
            <w:pPr>
              <w:rPr>
                <w:rtl/>
              </w:rPr>
            </w:pPr>
          </w:p>
          <w:p w14:paraId="222CCF9A" w14:textId="77777777" w:rsidR="00654C80" w:rsidRDefault="00A25F3B" w:rsidP="00654C80">
            <w:pPr>
              <w:rPr>
                <w:rtl/>
              </w:rPr>
            </w:pPr>
            <w:r>
              <w:rPr>
                <w:rFonts w:cs="David" w:hint="cs"/>
                <w:color w:val="000000"/>
                <w:rtl/>
              </w:rPr>
              <w:t>‏‏התנגדויות‏</w:t>
            </w:r>
          </w:p>
          <w:p w14:paraId="2C251C71" w14:textId="77777777" w:rsidR="00654C80" w:rsidRDefault="00A25F3B" w:rsidP="00654C80">
            <w:pPr>
              <w:rPr>
                <w:rtl/>
              </w:rPr>
            </w:pPr>
          </w:p>
          <w:p w14:paraId="26C0D832" w14:textId="77777777" w:rsidR="00654C80" w:rsidRDefault="00A25F3B" w:rsidP="00654C80">
            <w:pPr>
              <w:rPr>
                <w:rtl/>
              </w:rPr>
            </w:pPr>
            <w:r>
              <w:rPr>
                <w:rFonts w:cs="David" w:hint="cs"/>
                <w:color w:val="000000"/>
                <w:rtl/>
              </w:rPr>
              <w:t>‏‏אין‏</w:t>
            </w:r>
          </w:p>
          <w:p w14:paraId="4F32B208" w14:textId="77777777" w:rsidR="00654C80" w:rsidRDefault="00A25F3B" w:rsidP="00654C80">
            <w:pPr>
              <w:rPr>
                <w:rtl/>
              </w:rPr>
            </w:pPr>
          </w:p>
          <w:p w14:paraId="66E4BBC3" w14:textId="77777777" w:rsidR="00654C80" w:rsidRDefault="00A25F3B" w:rsidP="00654C80">
            <w:pPr>
              <w:rPr>
                <w:rtl/>
              </w:rPr>
            </w:pPr>
            <w:r>
              <w:rPr>
                <w:rFonts w:cs="David" w:hint="cs"/>
                <w:color w:val="000000"/>
                <w:rtl/>
              </w:rPr>
              <w:t>‏‏ ‏</w:t>
            </w:r>
          </w:p>
          <w:p w14:paraId="70042664" w14:textId="77777777" w:rsidR="00654C80" w:rsidRDefault="00A25F3B" w:rsidP="00654C80">
            <w:pPr>
              <w:rPr>
                <w:rtl/>
              </w:rPr>
            </w:pPr>
          </w:p>
          <w:p w14:paraId="6A41C283" w14:textId="77777777" w:rsidR="00654C80" w:rsidRDefault="00A25F3B" w:rsidP="00654C80">
            <w:pPr>
              <w:rPr>
                <w:rtl/>
              </w:rPr>
            </w:pPr>
            <w:r>
              <w:rPr>
                <w:rFonts w:cs="David" w:hint="cs"/>
                <w:color w:val="000000"/>
                <w:rtl/>
              </w:rPr>
              <w:lastRenderedPageBreak/>
              <w:t>‏‏המלצת האגף : לדחות במתכונת המוצעת ‏</w:t>
            </w:r>
          </w:p>
          <w:p w14:paraId="77D002EA" w14:textId="77777777" w:rsidR="00654C80" w:rsidRDefault="00A25F3B" w:rsidP="00654C80">
            <w:pPr>
              <w:rPr>
                <w:rtl/>
              </w:rPr>
            </w:pPr>
          </w:p>
          <w:p w14:paraId="020CB75C" w14:textId="77777777" w:rsidR="00654C80" w:rsidRDefault="00A25F3B" w:rsidP="00654C80">
            <w:pPr>
              <w:rPr>
                <w:rtl/>
              </w:rPr>
            </w:pPr>
            <w:r>
              <w:rPr>
                <w:rFonts w:cs="David" w:hint="cs"/>
                <w:color w:val="000000"/>
                <w:rtl/>
              </w:rPr>
              <w:t>‏לפי בדיקת האגף סך שטח המרפסות בכל דירה עולה מעל המרבי שניתן לאשר מתוקף תכנית מתאר 12 מ"ר לדירה, כאשר סך שטח המרפסות ( קיים + מוצע ) בדירה אחת מגיע ל 30,51 ו 20,78 מ"ר בהתאמה.‏</w:t>
            </w:r>
          </w:p>
          <w:p w14:paraId="3CE2EAB6" w14:textId="77777777" w:rsidR="00654C80" w:rsidRDefault="00A25F3B" w:rsidP="00654C80">
            <w:pPr>
              <w:rPr>
                <w:rtl/>
              </w:rPr>
            </w:pPr>
          </w:p>
          <w:p w14:paraId="68531AFD" w14:textId="77777777" w:rsidR="00654C80" w:rsidRDefault="00A25F3B" w:rsidP="00654C80">
            <w:pPr>
              <w:rPr>
                <w:rtl/>
              </w:rPr>
            </w:pPr>
            <w:r>
              <w:rPr>
                <w:rFonts w:cs="David" w:hint="cs"/>
                <w:color w:val="000000"/>
                <w:rtl/>
              </w:rPr>
              <w:t>‏לא הוצג מקור זכויות ע"ח שטח עיקרי למימוש הבקשה.‏</w:t>
            </w:r>
          </w:p>
        </w:tc>
      </w:tr>
    </w:tbl>
    <w:p w14:paraId="31D517B4" w14:textId="77777777" w:rsidR="00327103" w:rsidRPr="001B4317" w:rsidRDefault="00327103" w:rsidP="007C72FC">
      <w:pPr>
        <w:pStyle w:val="4"/>
        <w:rPr>
          <w:rFonts w:asciiTheme="minorBidi" w:hAnsiTheme="minorBidi" w:cstheme="minorBidi"/>
          <w:rtl/>
        </w:rPr>
      </w:pPr>
    </w:p>
    <w:p w14:paraId="56FB26F6" w14:textId="77777777" w:rsidR="006C72F3" w:rsidRDefault="00A25F3B">
      <w:r>
        <w:br w:type="page"/>
      </w:r>
    </w:p>
    <w:p w14:paraId="7C128BA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E8448C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2369B92" w14:textId="77777777" w:rsidTr="009D623E">
        <w:trPr>
          <w:jc w:val="center"/>
        </w:trPr>
        <w:tc>
          <w:tcPr>
            <w:tcW w:w="2744" w:type="dxa"/>
            <w:shd w:val="clear" w:color="auto" w:fill="auto"/>
          </w:tcPr>
          <w:p w14:paraId="63E9D715"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CED2F2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3F56483" w14:textId="77777777" w:rsidTr="009D623E">
        <w:trPr>
          <w:jc w:val="center"/>
        </w:trPr>
        <w:tc>
          <w:tcPr>
            <w:tcW w:w="2744" w:type="dxa"/>
            <w:shd w:val="clear" w:color="auto" w:fill="auto"/>
          </w:tcPr>
          <w:p w14:paraId="13FB16EB"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2AAF7E9" w14:textId="77777777" w:rsidR="00513E01" w:rsidRPr="00513E01" w:rsidRDefault="009560DF" w:rsidP="001B4317">
            <w:r>
              <w:rPr>
                <w:rFonts w:asciiTheme="minorBidi" w:hAnsiTheme="minorBidi" w:cstheme="minorBidi"/>
                <w:b/>
                <w:bCs/>
                <w:color w:val="000000"/>
                <w:rtl/>
              </w:rPr>
              <w:t>2025/30</w:t>
            </w:r>
          </w:p>
        </w:tc>
      </w:tr>
      <w:tr w:rsidR="00513E01" w:rsidRPr="00513E01" w14:paraId="4574D007" w14:textId="77777777" w:rsidTr="009D623E">
        <w:trPr>
          <w:jc w:val="center"/>
        </w:trPr>
        <w:tc>
          <w:tcPr>
            <w:tcW w:w="2744" w:type="dxa"/>
            <w:shd w:val="clear" w:color="auto" w:fill="auto"/>
          </w:tcPr>
          <w:p w14:paraId="481DB847"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7334898" w14:textId="77777777" w:rsidR="00513E01" w:rsidRPr="00513E01" w:rsidRDefault="007C62F6" w:rsidP="00513E01">
            <w:r>
              <w:rPr>
                <w:rFonts w:asciiTheme="minorBidi" w:hAnsiTheme="minorBidi" w:cstheme="minorBidi"/>
                <w:b/>
                <w:bCs/>
                <w:color w:val="C00000"/>
                <w:u w:val="single"/>
                <w:rtl/>
              </w:rPr>
              <w:t>2024/0404.00</w:t>
            </w:r>
          </w:p>
        </w:tc>
      </w:tr>
      <w:tr w:rsidR="0027089E" w:rsidRPr="00513E01" w14:paraId="0C9F03C1" w14:textId="77777777" w:rsidTr="009D623E">
        <w:trPr>
          <w:jc w:val="center"/>
        </w:trPr>
        <w:tc>
          <w:tcPr>
            <w:tcW w:w="2744" w:type="dxa"/>
            <w:shd w:val="clear" w:color="auto" w:fill="auto"/>
          </w:tcPr>
          <w:p w14:paraId="2D5D6A1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3BBF47B" w14:textId="77777777" w:rsidR="0027089E" w:rsidRDefault="007C62F6" w:rsidP="00513E01">
            <w:r>
              <w:rPr>
                <w:rFonts w:asciiTheme="minorBidi" w:hAnsiTheme="minorBidi" w:cstheme="minorBidi"/>
                <w:b/>
                <w:bCs/>
                <w:color w:val="C00000"/>
                <w:u w:val="single"/>
                <w:rtl/>
              </w:rPr>
              <w:t>77</w:t>
            </w:r>
          </w:p>
        </w:tc>
      </w:tr>
    </w:tbl>
    <w:p w14:paraId="4B5FBA56" w14:textId="77777777" w:rsidR="001B4317" w:rsidRPr="001B4317" w:rsidRDefault="001B4317" w:rsidP="001B4317">
      <w:pPr>
        <w:rPr>
          <w:rFonts w:asciiTheme="minorBidi" w:hAnsiTheme="minorBidi" w:cstheme="minorBidi"/>
          <w:rtl/>
        </w:rPr>
      </w:pPr>
    </w:p>
    <w:p w14:paraId="327C4A1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DB9316D" w14:textId="77777777" w:rsidTr="009D623E">
        <w:tc>
          <w:tcPr>
            <w:tcW w:w="2433" w:type="dxa"/>
            <w:shd w:val="clear" w:color="auto" w:fill="auto"/>
            <w:vAlign w:val="center"/>
          </w:tcPr>
          <w:p w14:paraId="653212F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D0E6EB0" w14:textId="77777777" w:rsidR="001B4317" w:rsidRPr="001B4317" w:rsidRDefault="005C7979" w:rsidP="00BE28A4">
            <w:r>
              <w:rPr>
                <w:rFonts w:asciiTheme="minorBidi" w:hAnsiTheme="minorBidi" w:cstheme="minorBidi"/>
                <w:b/>
                <w:bCs/>
                <w:color w:val="000000"/>
                <w:rtl/>
              </w:rPr>
              <w:t>ממ"ד, בניית מרפסת</w:t>
            </w:r>
          </w:p>
        </w:tc>
      </w:tr>
      <w:tr w:rsidR="001B4317" w:rsidRPr="001B4317" w14:paraId="35B286F3" w14:textId="77777777" w:rsidTr="009D623E">
        <w:tc>
          <w:tcPr>
            <w:tcW w:w="2433" w:type="dxa"/>
            <w:shd w:val="clear" w:color="auto" w:fill="auto"/>
            <w:vAlign w:val="center"/>
          </w:tcPr>
          <w:p w14:paraId="04A9F42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70714B8"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3E5E614" w14:textId="77777777" w:rsidTr="009D623E">
        <w:tc>
          <w:tcPr>
            <w:tcW w:w="2433" w:type="dxa"/>
            <w:shd w:val="clear" w:color="auto" w:fill="auto"/>
            <w:vAlign w:val="center"/>
          </w:tcPr>
          <w:p w14:paraId="1CEFE34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9EF142D" w14:textId="77777777" w:rsidR="001B4317" w:rsidRPr="001B4317" w:rsidRDefault="005C7979" w:rsidP="00BE28A4">
            <w:r>
              <w:rPr>
                <w:rFonts w:asciiTheme="minorBidi" w:hAnsiTheme="minorBidi" w:cstheme="minorBidi"/>
                <w:b/>
                <w:bCs/>
                <w:color w:val="000000"/>
                <w:rtl/>
              </w:rPr>
              <w:t>תוספת ממ"דים ומרפסות.</w:t>
            </w:r>
          </w:p>
        </w:tc>
      </w:tr>
      <w:tr w:rsidR="001B4317" w:rsidRPr="001B4317" w14:paraId="0C99634E" w14:textId="77777777" w:rsidTr="009D623E">
        <w:tc>
          <w:tcPr>
            <w:tcW w:w="2433" w:type="dxa"/>
            <w:shd w:val="clear" w:color="auto" w:fill="auto"/>
            <w:vAlign w:val="center"/>
          </w:tcPr>
          <w:p w14:paraId="45B85E0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4CFC7821" w14:textId="77777777" w:rsidR="001B4317" w:rsidRPr="001B4317" w:rsidRDefault="001B4317" w:rsidP="00BE28A4"/>
        </w:tc>
      </w:tr>
      <w:tr w:rsidR="001B4317" w:rsidRPr="001B4317" w14:paraId="0BCF9D7A" w14:textId="77777777" w:rsidTr="009D623E">
        <w:tc>
          <w:tcPr>
            <w:tcW w:w="2433" w:type="dxa"/>
            <w:shd w:val="clear" w:color="auto" w:fill="auto"/>
            <w:vAlign w:val="center"/>
          </w:tcPr>
          <w:p w14:paraId="73836E9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4368D18" w14:textId="77777777" w:rsidR="001B4317" w:rsidRPr="001B4317" w:rsidRDefault="001B4317" w:rsidP="00BE28A4"/>
        </w:tc>
      </w:tr>
      <w:tr w:rsidR="002460A0" w:rsidRPr="001B4317" w14:paraId="7E156745" w14:textId="77777777" w:rsidTr="009D623E">
        <w:tc>
          <w:tcPr>
            <w:tcW w:w="2433" w:type="dxa"/>
            <w:shd w:val="clear" w:color="auto" w:fill="auto"/>
            <w:vAlign w:val="center"/>
          </w:tcPr>
          <w:p w14:paraId="36D8F6E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C860FB5" w14:textId="77777777" w:rsidR="002460A0" w:rsidRDefault="002460A0" w:rsidP="00BE28A4">
            <w:r>
              <w:rPr>
                <w:rFonts w:asciiTheme="minorBidi" w:hAnsiTheme="minorBidi" w:cstheme="minorBidi"/>
                <w:b/>
                <w:bCs/>
                <w:color w:val="000000"/>
                <w:rtl/>
              </w:rPr>
              <w:t>נסח טאבו</w:t>
            </w:r>
          </w:p>
        </w:tc>
      </w:tr>
      <w:tr w:rsidR="007F2E8F" w:rsidRPr="001B4317" w14:paraId="408FBC0B" w14:textId="77777777" w:rsidTr="009D623E">
        <w:tc>
          <w:tcPr>
            <w:tcW w:w="2433" w:type="dxa"/>
            <w:shd w:val="clear" w:color="auto" w:fill="auto"/>
            <w:vAlign w:val="center"/>
          </w:tcPr>
          <w:p w14:paraId="1627BE1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DB3AA0F" w14:textId="77777777" w:rsidR="007F2E8F" w:rsidRPr="001B4317" w:rsidRDefault="005C7979" w:rsidP="00BE28A4">
            <w:r>
              <w:rPr>
                <w:rFonts w:asciiTheme="minorBidi" w:hAnsiTheme="minorBidi" w:cstheme="minorBidi"/>
                <w:b/>
                <w:bCs/>
                <w:color w:val="000000"/>
                <w:rtl/>
              </w:rPr>
              <w:t>לא</w:t>
            </w:r>
          </w:p>
        </w:tc>
      </w:tr>
      <w:tr w:rsidR="001B4317" w:rsidRPr="001B4317" w14:paraId="52FDAF7E" w14:textId="77777777" w:rsidTr="009D623E">
        <w:tc>
          <w:tcPr>
            <w:tcW w:w="2433" w:type="dxa"/>
            <w:shd w:val="clear" w:color="auto" w:fill="auto"/>
            <w:vAlign w:val="center"/>
          </w:tcPr>
          <w:p w14:paraId="652DCD7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930DF92" w14:textId="77777777" w:rsidR="001B4317" w:rsidRPr="001B4317" w:rsidRDefault="006E6745" w:rsidP="006E6745">
            <w:r>
              <w:rPr>
                <w:rFonts w:asciiTheme="minorBidi" w:hAnsiTheme="minorBidi" w:cstheme="minorBidi"/>
                <w:b/>
                <w:bCs/>
                <w:color w:val="000000"/>
                <w:rtl/>
              </w:rPr>
              <w:t>גפנר  תמר רבקה</w:t>
            </w:r>
          </w:p>
        </w:tc>
      </w:tr>
      <w:tr w:rsidR="001B4317" w:rsidRPr="001B4317" w14:paraId="44B09210" w14:textId="77777777" w:rsidTr="009D623E">
        <w:tc>
          <w:tcPr>
            <w:tcW w:w="2433" w:type="dxa"/>
            <w:shd w:val="clear" w:color="auto" w:fill="auto"/>
            <w:vAlign w:val="center"/>
          </w:tcPr>
          <w:p w14:paraId="69424B3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F4D5487" w14:textId="77777777" w:rsidR="001B4317" w:rsidRPr="001B4317" w:rsidRDefault="006E6745" w:rsidP="005C7979">
            <w:r>
              <w:rPr>
                <w:rFonts w:asciiTheme="minorBidi" w:hAnsiTheme="minorBidi" w:cstheme="minorBidi"/>
                <w:b/>
                <w:bCs/>
                <w:color w:val="000000"/>
                <w:rtl/>
              </w:rPr>
              <w:t>הנדסאי אדריכלות דיסלדורף  אפרת</w:t>
            </w:r>
          </w:p>
        </w:tc>
      </w:tr>
      <w:tr w:rsidR="001B4317" w:rsidRPr="001B4317" w14:paraId="13364591" w14:textId="77777777" w:rsidTr="009D623E">
        <w:tc>
          <w:tcPr>
            <w:tcW w:w="2433" w:type="dxa"/>
            <w:shd w:val="clear" w:color="auto" w:fill="auto"/>
            <w:vAlign w:val="center"/>
          </w:tcPr>
          <w:p w14:paraId="44E0538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CF1CC44" w14:textId="77777777" w:rsidR="001B4317" w:rsidRPr="001B4317" w:rsidRDefault="006E6745" w:rsidP="005C7979">
            <w:r>
              <w:rPr>
                <w:rFonts w:asciiTheme="minorBidi" w:hAnsiTheme="minorBidi" w:cstheme="minorBidi"/>
                <w:b/>
                <w:bCs/>
                <w:color w:val="000000"/>
                <w:rtl/>
              </w:rPr>
              <w:t>שמוחה  יצחק</w:t>
            </w:r>
          </w:p>
        </w:tc>
      </w:tr>
      <w:tr w:rsidR="001B4317" w:rsidRPr="001B4317" w14:paraId="1099B227" w14:textId="77777777" w:rsidTr="009D623E">
        <w:tc>
          <w:tcPr>
            <w:tcW w:w="2433" w:type="dxa"/>
            <w:shd w:val="clear" w:color="auto" w:fill="auto"/>
            <w:vAlign w:val="center"/>
          </w:tcPr>
          <w:p w14:paraId="24177EB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4648D9E" w14:textId="77777777" w:rsidR="001B4317" w:rsidRPr="001B4317" w:rsidRDefault="005C7979" w:rsidP="00BE28A4">
            <w:r>
              <w:rPr>
                <w:rFonts w:asciiTheme="minorBidi" w:hAnsiTheme="minorBidi" w:cstheme="minorBidi"/>
                <w:b/>
                <w:bCs/>
                <w:color w:val="000000"/>
                <w:rtl/>
              </w:rPr>
              <w:t>0</w:t>
            </w:r>
          </w:p>
        </w:tc>
      </w:tr>
      <w:tr w:rsidR="001B4317" w:rsidRPr="001B4317" w14:paraId="2999BEC0" w14:textId="77777777" w:rsidTr="009D623E">
        <w:tc>
          <w:tcPr>
            <w:tcW w:w="2433" w:type="dxa"/>
            <w:shd w:val="clear" w:color="auto" w:fill="auto"/>
            <w:vAlign w:val="center"/>
          </w:tcPr>
          <w:p w14:paraId="73544E2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446C254" w14:textId="77777777" w:rsidR="001B4317" w:rsidRPr="001B4317" w:rsidRDefault="005C7979" w:rsidP="00BE28A4">
            <w:r>
              <w:rPr>
                <w:rFonts w:asciiTheme="minorBidi" w:hAnsiTheme="minorBidi" w:cstheme="minorBidi"/>
                <w:b/>
                <w:bCs/>
                <w:color w:val="000000"/>
                <w:rtl/>
              </w:rPr>
              <w:t>16</w:t>
            </w:r>
          </w:p>
        </w:tc>
      </w:tr>
    </w:tbl>
    <w:p w14:paraId="0A378200" w14:textId="77777777" w:rsidR="001B4317" w:rsidRPr="001B4317" w:rsidRDefault="001B4317" w:rsidP="001B4317">
      <w:pPr>
        <w:tabs>
          <w:tab w:val="left" w:pos="31"/>
        </w:tabs>
        <w:ind w:firstLine="26"/>
        <w:outlineLvl w:val="0"/>
        <w:rPr>
          <w:rFonts w:asciiTheme="minorBidi" w:hAnsiTheme="minorBidi" w:cstheme="minorBidi"/>
          <w:b/>
          <w:bCs/>
          <w:rtl/>
        </w:rPr>
      </w:pPr>
    </w:p>
    <w:p w14:paraId="0E8300F6"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37D9F3C" w14:textId="77777777" w:rsidTr="009D623E">
        <w:tc>
          <w:tcPr>
            <w:tcW w:w="4638" w:type="dxa"/>
            <w:shd w:val="clear" w:color="auto" w:fill="auto"/>
          </w:tcPr>
          <w:p w14:paraId="52C8915E" w14:textId="77777777" w:rsidR="001B4317" w:rsidRPr="001B4317" w:rsidRDefault="005C7979" w:rsidP="00BE28A4">
            <w:r>
              <w:rPr>
                <w:rFonts w:asciiTheme="minorBidi" w:hAnsiTheme="minorBidi" w:cstheme="minorBidi"/>
                <w:b/>
                <w:bCs/>
                <w:color w:val="000000"/>
                <w:rtl/>
              </w:rPr>
              <w:t>שמעון הצדיק 28 , מעלות דפנה</w:t>
            </w:r>
          </w:p>
        </w:tc>
      </w:tr>
    </w:tbl>
    <w:p w14:paraId="3552A3B4"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74E1EE6B" w14:textId="77777777" w:rsidTr="009D623E">
        <w:tc>
          <w:tcPr>
            <w:tcW w:w="0" w:type="auto"/>
            <w:shd w:val="clear" w:color="auto" w:fill="auto"/>
          </w:tcPr>
          <w:p w14:paraId="3E5F013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DBF5AA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104815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1B51945E" w14:textId="77777777" w:rsidTr="009D623E">
        <w:tc>
          <w:tcPr>
            <w:tcW w:w="0" w:type="auto"/>
            <w:shd w:val="clear" w:color="auto" w:fill="auto"/>
          </w:tcPr>
          <w:p w14:paraId="1A847197" w14:textId="77777777" w:rsidR="001B4317" w:rsidRPr="001B4317" w:rsidRDefault="001B4317" w:rsidP="00BE28A4">
            <w:pPr>
              <w:rPr>
                <w:rFonts w:asciiTheme="minorBidi" w:hAnsiTheme="minorBidi" w:cstheme="minorBidi"/>
                <w:bCs/>
              </w:rPr>
            </w:pPr>
            <w:r>
              <w:rPr>
                <w:rFonts w:cs="Arial" w:hint="cs"/>
                <w:rtl/>
              </w:rPr>
              <w:t>30102</w:t>
            </w:r>
          </w:p>
        </w:tc>
        <w:tc>
          <w:tcPr>
            <w:tcW w:w="0" w:type="auto"/>
            <w:shd w:val="clear" w:color="auto" w:fill="auto"/>
          </w:tcPr>
          <w:p w14:paraId="660664ED" w14:textId="77777777" w:rsidR="001B4317" w:rsidRPr="001B4317" w:rsidRDefault="001B4317" w:rsidP="00BE28A4">
            <w:pPr>
              <w:rPr>
                <w:rFonts w:asciiTheme="minorBidi" w:hAnsiTheme="minorBidi" w:cstheme="minorBidi"/>
                <w:rtl/>
              </w:rPr>
            </w:pPr>
            <w:r>
              <w:rPr>
                <w:rFonts w:cs="Arial" w:hint="cs"/>
                <w:rtl/>
              </w:rPr>
              <w:t>238</w:t>
            </w:r>
          </w:p>
        </w:tc>
        <w:tc>
          <w:tcPr>
            <w:tcW w:w="2468" w:type="dxa"/>
            <w:shd w:val="clear" w:color="auto" w:fill="auto"/>
          </w:tcPr>
          <w:p w14:paraId="1E5AC558" w14:textId="77777777" w:rsidR="001B4317" w:rsidRPr="001B4317" w:rsidRDefault="001B4317" w:rsidP="00BE28A4">
            <w:pPr>
              <w:jc w:val="center"/>
              <w:rPr>
                <w:rFonts w:asciiTheme="minorBidi" w:hAnsiTheme="minorBidi" w:cstheme="minorBidi"/>
              </w:rPr>
            </w:pPr>
            <w:r>
              <w:rPr>
                <w:rFonts w:cs="Arial" w:hint="cs"/>
                <w:rtl/>
              </w:rPr>
              <w:t>לא</w:t>
            </w:r>
          </w:p>
        </w:tc>
      </w:tr>
    </w:tbl>
    <w:p w14:paraId="23B593F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3"/>
        <w:gridCol w:w="1418"/>
        <w:gridCol w:w="1383"/>
        <w:gridCol w:w="1784"/>
        <w:gridCol w:w="1233"/>
      </w:tblGrid>
      <w:tr w:rsidR="001B4317" w:rsidRPr="001B4317" w14:paraId="2ABD95FF" w14:textId="77777777" w:rsidTr="009D623E">
        <w:tc>
          <w:tcPr>
            <w:tcW w:w="1040" w:type="dxa"/>
            <w:shd w:val="clear" w:color="auto" w:fill="auto"/>
            <w:vAlign w:val="center"/>
          </w:tcPr>
          <w:p w14:paraId="07FB59C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0B1083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294A0F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AEFD0B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2D25C92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DA3AA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A4E9F0A" w14:textId="77777777" w:rsidTr="009D623E">
        <w:tc>
          <w:tcPr>
            <w:tcW w:w="1040" w:type="dxa"/>
            <w:shd w:val="clear" w:color="auto" w:fill="auto"/>
            <w:vAlign w:val="center"/>
          </w:tcPr>
          <w:p w14:paraId="463022D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3FB6603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295CEF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58326B7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150BC5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156643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960BCCA" w14:textId="77777777" w:rsidTr="009D623E">
        <w:tc>
          <w:tcPr>
            <w:tcW w:w="1040" w:type="dxa"/>
            <w:shd w:val="clear" w:color="auto" w:fill="auto"/>
            <w:vAlign w:val="center"/>
          </w:tcPr>
          <w:p w14:paraId="15382A6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1439א</w:t>
            </w:r>
          </w:p>
        </w:tc>
        <w:tc>
          <w:tcPr>
            <w:tcW w:w="1980" w:type="dxa"/>
            <w:shd w:val="clear" w:color="auto" w:fill="auto"/>
            <w:vAlign w:val="center"/>
          </w:tcPr>
          <w:p w14:paraId="26BFC79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6582C8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28/10/1976</w:t>
            </w:r>
          </w:p>
        </w:tc>
        <w:tc>
          <w:tcPr>
            <w:tcW w:w="1421" w:type="dxa"/>
            <w:shd w:val="clear" w:color="auto" w:fill="auto"/>
            <w:vAlign w:val="center"/>
          </w:tcPr>
          <w:p w14:paraId="1FB197A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32</w:t>
            </w:r>
          </w:p>
        </w:tc>
        <w:tc>
          <w:tcPr>
            <w:tcW w:w="1836" w:type="dxa"/>
            <w:shd w:val="clear" w:color="auto" w:fill="auto"/>
            <w:vAlign w:val="center"/>
          </w:tcPr>
          <w:p w14:paraId="7B14B7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3 מיוחד</w:t>
            </w:r>
          </w:p>
        </w:tc>
        <w:tc>
          <w:tcPr>
            <w:tcW w:w="1260" w:type="dxa"/>
            <w:shd w:val="clear" w:color="auto" w:fill="auto"/>
            <w:vAlign w:val="center"/>
          </w:tcPr>
          <w:p w14:paraId="64C1C99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1800</w:t>
            </w:r>
          </w:p>
        </w:tc>
      </w:tr>
      <w:tr w:rsidR="001B4317" w:rsidRPr="001B4317" w14:paraId="7C632748" w14:textId="77777777" w:rsidTr="009D623E">
        <w:tc>
          <w:tcPr>
            <w:tcW w:w="1040" w:type="dxa"/>
            <w:shd w:val="clear" w:color="auto" w:fill="auto"/>
            <w:vAlign w:val="center"/>
          </w:tcPr>
          <w:p w14:paraId="0F377E0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30100ג</w:t>
            </w:r>
          </w:p>
        </w:tc>
        <w:tc>
          <w:tcPr>
            <w:tcW w:w="1980" w:type="dxa"/>
            <w:shd w:val="clear" w:color="auto" w:fill="auto"/>
            <w:vAlign w:val="center"/>
          </w:tcPr>
          <w:p w14:paraId="5EEABB1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E1763E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16/07/1959</w:t>
            </w:r>
          </w:p>
        </w:tc>
        <w:tc>
          <w:tcPr>
            <w:tcW w:w="1421" w:type="dxa"/>
            <w:shd w:val="clear" w:color="auto" w:fill="auto"/>
            <w:vAlign w:val="center"/>
          </w:tcPr>
          <w:p w14:paraId="1261526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AA29155"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9AE3CE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055EFCE" w14:textId="77777777" w:rsidTr="009D623E">
        <w:tc>
          <w:tcPr>
            <w:tcW w:w="1040" w:type="dxa"/>
            <w:shd w:val="clear" w:color="auto" w:fill="auto"/>
            <w:vAlign w:val="center"/>
          </w:tcPr>
          <w:p w14:paraId="02E6EC4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5/04/10</w:t>
            </w:r>
          </w:p>
        </w:tc>
        <w:tc>
          <w:tcPr>
            <w:tcW w:w="1980" w:type="dxa"/>
            <w:shd w:val="clear" w:color="auto" w:fill="auto"/>
            <w:vAlign w:val="center"/>
          </w:tcPr>
          <w:p w14:paraId="7003CBE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פתיחת תיק תרש"צ</w:t>
            </w:r>
          </w:p>
        </w:tc>
        <w:tc>
          <w:tcPr>
            <w:tcW w:w="1243" w:type="dxa"/>
            <w:shd w:val="clear" w:color="auto" w:fill="auto"/>
            <w:vAlign w:val="center"/>
          </w:tcPr>
          <w:p w14:paraId="5CB1D11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24/11/2013</w:t>
            </w:r>
          </w:p>
        </w:tc>
        <w:tc>
          <w:tcPr>
            <w:tcW w:w="1421" w:type="dxa"/>
            <w:shd w:val="clear" w:color="auto" w:fill="auto"/>
            <w:vAlign w:val="center"/>
          </w:tcPr>
          <w:p w14:paraId="2CAEE8B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D22CFB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B88208F" w14:textId="77777777" w:rsidR="001B4317" w:rsidRPr="001B4317" w:rsidRDefault="001B4317" w:rsidP="00BE28A4">
            <w:pPr>
              <w:tabs>
                <w:tab w:val="left" w:pos="31"/>
              </w:tabs>
              <w:jc w:val="right"/>
              <w:outlineLvl w:val="0"/>
              <w:rPr>
                <w:rFonts w:asciiTheme="minorBidi" w:hAnsiTheme="minorBidi" w:cstheme="minorBidi"/>
                <w:rtl/>
              </w:rPr>
            </w:pPr>
          </w:p>
        </w:tc>
      </w:tr>
    </w:tbl>
    <w:p w14:paraId="3BDD9438" w14:textId="77777777" w:rsidR="001B4317" w:rsidRPr="001B4317" w:rsidRDefault="001B4317" w:rsidP="001B4317">
      <w:pPr>
        <w:tabs>
          <w:tab w:val="left" w:pos="31"/>
        </w:tabs>
        <w:ind w:firstLine="26"/>
        <w:outlineLvl w:val="0"/>
        <w:rPr>
          <w:rFonts w:asciiTheme="minorBidi" w:hAnsiTheme="minorBidi" w:cstheme="minorBidi"/>
          <w:b/>
          <w:bCs/>
          <w:rtl/>
        </w:rPr>
      </w:pPr>
    </w:p>
    <w:p w14:paraId="3E8BEEC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841ABF8" w14:textId="77777777" w:rsidTr="00CE6010">
        <w:tc>
          <w:tcPr>
            <w:tcW w:w="0" w:type="auto"/>
          </w:tcPr>
          <w:p w14:paraId="1954183F" w14:textId="77777777" w:rsidR="00654C80" w:rsidRDefault="00A25F3B" w:rsidP="00654C80">
            <w:pPr>
              <w:rPr>
                <w:rtl/>
              </w:rPr>
            </w:pPr>
          </w:p>
          <w:p w14:paraId="4A32D518" w14:textId="77777777" w:rsidR="00654C80" w:rsidRDefault="00A25F3B" w:rsidP="00654C80">
            <w:pPr>
              <w:rPr>
                <w:rtl/>
              </w:rPr>
            </w:pPr>
            <w:r>
              <w:rPr>
                <w:rFonts w:cs="David" w:hint="cs"/>
                <w:color w:val="000000"/>
                <w:rtl/>
              </w:rPr>
              <w:t>‏‎ ‎</w:t>
            </w:r>
          </w:p>
          <w:p w14:paraId="1B25DA01" w14:textId="77777777" w:rsidR="00654C80" w:rsidRDefault="00A25F3B" w:rsidP="00654C80">
            <w:pPr>
              <w:rPr>
                <w:rtl/>
              </w:rPr>
            </w:pPr>
          </w:p>
          <w:p w14:paraId="16291B80" w14:textId="77777777" w:rsidR="00654C80" w:rsidRDefault="00A25F3B" w:rsidP="00654C80">
            <w:pPr>
              <w:rPr>
                <w:rtl/>
              </w:rPr>
            </w:pPr>
            <w:r>
              <w:rPr>
                <w:rFonts w:cs="David" w:hint="cs"/>
                <w:color w:val="000000"/>
                <w:rtl/>
              </w:rPr>
              <w:t>‏‏עבור מבנה קיים מוצעת עמודת ממ"דים לדירות קיימות.‏‏</w:t>
            </w:r>
          </w:p>
          <w:p w14:paraId="4210CDC0" w14:textId="77777777" w:rsidR="00654C80" w:rsidRDefault="00A25F3B" w:rsidP="00654C80">
            <w:pPr>
              <w:rPr>
                <w:rtl/>
              </w:rPr>
            </w:pPr>
          </w:p>
          <w:p w14:paraId="19B206D5" w14:textId="77777777" w:rsidR="00654C80" w:rsidRDefault="00A25F3B" w:rsidP="00654C80">
            <w:pPr>
              <w:rPr>
                <w:rtl/>
              </w:rPr>
            </w:pPr>
            <w:r>
              <w:rPr>
                <w:rFonts w:cs="David" w:hint="cs"/>
                <w:color w:val="000000"/>
                <w:rtl/>
              </w:rPr>
              <w:t>‏‏‏‏בקומת המרתף מוצע יסודות ממ"ד, בשתי הקומות מעל- 2 מעטפות לממ"דים, ובשתי הקומות מעל- ממ"דים לדיירים.‏‏</w:t>
            </w:r>
          </w:p>
          <w:p w14:paraId="5DBCE92D" w14:textId="77777777" w:rsidR="00654C80" w:rsidRDefault="00A25F3B" w:rsidP="00654C80">
            <w:pPr>
              <w:rPr>
                <w:rtl/>
              </w:rPr>
            </w:pPr>
          </w:p>
          <w:p w14:paraId="334A4E59" w14:textId="77777777" w:rsidR="00654C80" w:rsidRDefault="00A25F3B" w:rsidP="00654C80">
            <w:pPr>
              <w:rPr>
                <w:rtl/>
              </w:rPr>
            </w:pPr>
            <w:r>
              <w:rPr>
                <w:rFonts w:cs="David" w:hint="cs"/>
                <w:color w:val="000000"/>
                <w:rtl/>
              </w:rPr>
              <w:t>‏‏‏‏כמו"כ לשני הדיירים המציעים ממ"ד מוצעות מרפסות זיז.‏‏</w:t>
            </w:r>
          </w:p>
          <w:p w14:paraId="44AC6E7E" w14:textId="77777777" w:rsidR="00654C80" w:rsidRDefault="00A25F3B" w:rsidP="00654C80">
            <w:pPr>
              <w:rPr>
                <w:rtl/>
              </w:rPr>
            </w:pPr>
          </w:p>
          <w:p w14:paraId="2617C086" w14:textId="77777777" w:rsidR="00654C80" w:rsidRDefault="00A25F3B" w:rsidP="00654C80">
            <w:pPr>
              <w:rPr>
                <w:rtl/>
              </w:rPr>
            </w:pPr>
            <w:r>
              <w:rPr>
                <w:rFonts w:cs="David" w:hint="cs"/>
                <w:color w:val="000000"/>
                <w:rtl/>
              </w:rPr>
              <w:t>‏‏ ‏</w:t>
            </w:r>
          </w:p>
        </w:tc>
      </w:tr>
    </w:tbl>
    <w:p w14:paraId="0A6F3A64"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4254F51" w14:textId="77777777" w:rsidTr="00015A82">
        <w:tc>
          <w:tcPr>
            <w:tcW w:w="1893" w:type="dxa"/>
            <w:tcBorders>
              <w:top w:val="single" w:sz="4" w:space="0" w:color="auto"/>
              <w:left w:val="single" w:sz="4" w:space="0" w:color="auto"/>
              <w:bottom w:val="single" w:sz="4" w:space="0" w:color="auto"/>
              <w:right w:val="single" w:sz="4" w:space="0" w:color="auto"/>
            </w:tcBorders>
          </w:tcPr>
          <w:p w14:paraId="681FB40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349E54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4EEB1BB" w14:textId="77777777" w:rsidR="00BF1333" w:rsidRDefault="00BF1333">
            <w:pPr>
              <w:jc w:val="center"/>
              <w:rPr>
                <w:rFonts w:ascii="Arial" w:hAnsi="Arial" w:cs="David"/>
                <w:b/>
                <w:bCs/>
              </w:rPr>
            </w:pPr>
          </w:p>
        </w:tc>
      </w:tr>
      <w:tr w:rsidR="00BF1333" w14:paraId="3C1821E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6609DF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39991EF" w14:textId="77777777" w:rsidR="00BF1333" w:rsidRDefault="00BF1333">
            <w:pPr>
              <w:jc w:val="both"/>
            </w:pPr>
            <w:r>
              <w:rPr>
                <w:rFonts w:cs="Arial" w:hint="cs"/>
                <w:rtl/>
              </w:rPr>
              <w:t>28/01/2025</w:t>
            </w:r>
          </w:p>
        </w:tc>
        <w:tc>
          <w:tcPr>
            <w:tcW w:w="5669" w:type="dxa"/>
          </w:tcPr>
          <w:p w14:paraId="058038F2" w14:textId="77777777" w:rsidR="00654C80" w:rsidRDefault="00A25F3B" w:rsidP="00654C80">
            <w:pPr>
              <w:rPr>
                <w:rtl/>
              </w:rPr>
            </w:pPr>
          </w:p>
          <w:p w14:paraId="23155B75" w14:textId="77777777" w:rsidR="00654C80" w:rsidRDefault="00A25F3B" w:rsidP="00654C80">
            <w:pPr>
              <w:rPr>
                <w:rtl/>
              </w:rPr>
            </w:pPr>
            <w:r>
              <w:rPr>
                <w:rFonts w:cs="David" w:hint="cs"/>
                <w:color w:val="000000"/>
                <w:rtl/>
              </w:rPr>
              <w:t>‏‎ ‎</w:t>
            </w:r>
          </w:p>
          <w:p w14:paraId="05624C2F" w14:textId="77777777" w:rsidR="00654C80" w:rsidRDefault="00A25F3B" w:rsidP="00654C80">
            <w:pPr>
              <w:rPr>
                <w:rtl/>
              </w:rPr>
            </w:pPr>
          </w:p>
          <w:p w14:paraId="27114ECA" w14:textId="77777777" w:rsidR="00654C80" w:rsidRDefault="00A25F3B" w:rsidP="00654C80">
            <w:pPr>
              <w:rPr>
                <w:rtl/>
              </w:rPr>
            </w:pPr>
            <w:r>
              <w:rPr>
                <w:rFonts w:cs="David" w:hint="cs"/>
                <w:color w:val="000000"/>
                <w:rtl/>
              </w:rPr>
              <w:t>‏ ‏חוות דעת תכנונית ‏</w:t>
            </w:r>
          </w:p>
          <w:p w14:paraId="5E085932" w14:textId="77777777" w:rsidR="00654C80" w:rsidRDefault="00A25F3B" w:rsidP="00654C80">
            <w:pPr>
              <w:rPr>
                <w:rtl/>
              </w:rPr>
            </w:pPr>
          </w:p>
          <w:p w14:paraId="0152CDC0" w14:textId="77777777" w:rsidR="00654C80" w:rsidRDefault="00A25F3B" w:rsidP="00654C80">
            <w:pPr>
              <w:rPr>
                <w:rtl/>
              </w:rPr>
            </w:pPr>
            <w:r>
              <w:rPr>
                <w:rFonts w:cs="David" w:hint="cs"/>
                <w:color w:val="000000"/>
                <w:rtl/>
              </w:rPr>
              <w:t>‏‏מס' תכנית שחלה בחלקה:‏</w:t>
            </w:r>
          </w:p>
          <w:p w14:paraId="60ABF885" w14:textId="77777777" w:rsidR="00654C80" w:rsidRDefault="00A25F3B" w:rsidP="00654C80">
            <w:pPr>
              <w:rPr>
                <w:rtl/>
              </w:rPr>
            </w:pPr>
          </w:p>
          <w:p w14:paraId="4069E1E1" w14:textId="77777777" w:rsidR="00654C80" w:rsidRDefault="00A25F3B" w:rsidP="00654C80">
            <w:pPr>
              <w:rPr>
                <w:rtl/>
              </w:rPr>
            </w:pPr>
            <w:r>
              <w:rPr>
                <w:rFonts w:cs="David" w:hint="cs"/>
                <w:color w:val="000000"/>
                <w:rtl/>
              </w:rPr>
              <w:t>‏‏1439א‏</w:t>
            </w:r>
          </w:p>
          <w:p w14:paraId="390B58B2" w14:textId="77777777" w:rsidR="00654C80" w:rsidRDefault="00A25F3B" w:rsidP="00654C80">
            <w:pPr>
              <w:rPr>
                <w:rtl/>
              </w:rPr>
            </w:pPr>
          </w:p>
          <w:p w14:paraId="035663FC" w14:textId="77777777" w:rsidR="00654C80" w:rsidRDefault="00A25F3B" w:rsidP="00654C80">
            <w:pPr>
              <w:rPr>
                <w:rtl/>
              </w:rPr>
            </w:pPr>
            <w:r>
              <w:rPr>
                <w:rFonts w:cs="David" w:hint="cs"/>
                <w:color w:val="000000"/>
                <w:rtl/>
              </w:rPr>
              <w:t>‏‏תחילת תוקף:‏</w:t>
            </w:r>
          </w:p>
          <w:p w14:paraId="24465A52" w14:textId="77777777" w:rsidR="00654C80" w:rsidRDefault="00A25F3B" w:rsidP="00654C80">
            <w:pPr>
              <w:rPr>
                <w:rtl/>
              </w:rPr>
            </w:pPr>
          </w:p>
          <w:p w14:paraId="3A03AFDD" w14:textId="77777777" w:rsidR="00654C80" w:rsidRDefault="00A25F3B" w:rsidP="00654C80">
            <w:pPr>
              <w:rPr>
                <w:rtl/>
              </w:rPr>
            </w:pPr>
            <w:r>
              <w:rPr>
                <w:rFonts w:cs="David" w:hint="cs"/>
                <w:color w:val="000000"/>
                <w:rtl/>
              </w:rPr>
              <w:t>‏‏28/10/1976‏</w:t>
            </w:r>
          </w:p>
          <w:p w14:paraId="3A7E9457" w14:textId="77777777" w:rsidR="00654C80" w:rsidRDefault="00A25F3B" w:rsidP="00654C80">
            <w:pPr>
              <w:rPr>
                <w:rtl/>
              </w:rPr>
            </w:pPr>
          </w:p>
          <w:p w14:paraId="250DAC64" w14:textId="77777777" w:rsidR="00654C80" w:rsidRDefault="00A25F3B" w:rsidP="00654C80">
            <w:pPr>
              <w:rPr>
                <w:rtl/>
              </w:rPr>
            </w:pPr>
            <w:r>
              <w:rPr>
                <w:rFonts w:cs="David" w:hint="cs"/>
                <w:color w:val="000000"/>
                <w:rtl/>
              </w:rPr>
              <w:t>‏‏ייעוד הקרקע:‏</w:t>
            </w:r>
          </w:p>
          <w:p w14:paraId="189B498E" w14:textId="77777777" w:rsidR="00654C80" w:rsidRDefault="00A25F3B" w:rsidP="00654C80">
            <w:pPr>
              <w:rPr>
                <w:rtl/>
              </w:rPr>
            </w:pPr>
          </w:p>
          <w:p w14:paraId="18617C2B" w14:textId="77777777" w:rsidR="00654C80" w:rsidRDefault="00A25F3B" w:rsidP="00654C80">
            <w:pPr>
              <w:rPr>
                <w:rtl/>
              </w:rPr>
            </w:pPr>
            <w:r>
              <w:rPr>
                <w:rFonts w:cs="David" w:hint="cs"/>
                <w:color w:val="000000"/>
                <w:rtl/>
              </w:rPr>
              <w:t>‏‏אזור מגורים 3 מיוחד‏</w:t>
            </w:r>
          </w:p>
          <w:p w14:paraId="6EE53E35" w14:textId="77777777" w:rsidR="00654C80" w:rsidRDefault="00A25F3B" w:rsidP="00654C80">
            <w:pPr>
              <w:rPr>
                <w:rtl/>
              </w:rPr>
            </w:pPr>
          </w:p>
          <w:p w14:paraId="6B90671F" w14:textId="77777777" w:rsidR="00654C80" w:rsidRDefault="00A25F3B" w:rsidP="00654C80">
            <w:pPr>
              <w:rPr>
                <w:rtl/>
              </w:rPr>
            </w:pPr>
            <w:r>
              <w:rPr>
                <w:rFonts w:cs="David" w:hint="cs"/>
                <w:color w:val="000000"/>
                <w:rtl/>
              </w:rPr>
              <w:t>‏‏‏מספר נספח רלוונטי‏‏‏‏ לא קיים נספח בינוי מפורט בחלקה‏‏</w:t>
            </w:r>
          </w:p>
          <w:p w14:paraId="1DD0F172" w14:textId="77777777" w:rsidR="00654C80" w:rsidRDefault="00A25F3B" w:rsidP="00654C80">
            <w:pPr>
              <w:rPr>
                <w:rtl/>
              </w:rPr>
            </w:pPr>
          </w:p>
          <w:p w14:paraId="73CB6C84" w14:textId="77777777" w:rsidR="00654C80" w:rsidRDefault="00A25F3B" w:rsidP="00654C80">
            <w:pPr>
              <w:rPr>
                <w:rtl/>
              </w:rPr>
            </w:pPr>
            <w:r>
              <w:rPr>
                <w:rFonts w:cs="David" w:hint="cs"/>
                <w:color w:val="000000"/>
                <w:rtl/>
              </w:rPr>
              <w:t>‏‏‏‏‏‏תכניות כפופות‏‏‏‏:‏‏‏‏ ‏‏‏‏5/04/10, מתאר‏‏</w:t>
            </w:r>
          </w:p>
          <w:p w14:paraId="5E0EF671" w14:textId="77777777" w:rsidR="00654C80" w:rsidRDefault="00A25F3B" w:rsidP="00654C80">
            <w:pPr>
              <w:rPr>
                <w:rtl/>
              </w:rPr>
            </w:pPr>
          </w:p>
          <w:p w14:paraId="7F113BDE" w14:textId="77777777" w:rsidR="00654C80" w:rsidRDefault="00A25F3B" w:rsidP="00654C80">
            <w:pPr>
              <w:rPr>
                <w:rtl/>
              </w:rPr>
            </w:pPr>
            <w:r>
              <w:rPr>
                <w:rFonts w:cs="David" w:hint="cs"/>
                <w:color w:val="000000"/>
                <w:rtl/>
              </w:rPr>
              <w:t>‏‏‏‏‏‏התכנית כפופה לתכנית מתאר‏‏</w:t>
            </w:r>
          </w:p>
          <w:p w14:paraId="5332A64A" w14:textId="77777777" w:rsidR="00654C80" w:rsidRDefault="00A25F3B" w:rsidP="00654C80">
            <w:pPr>
              <w:rPr>
                <w:rtl/>
              </w:rPr>
            </w:pPr>
          </w:p>
          <w:p w14:paraId="59223B6C"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114E9693" w14:textId="77777777" w:rsidR="00654C80" w:rsidRDefault="00A25F3B" w:rsidP="00654C80">
            <w:pPr>
              <w:rPr>
                <w:rtl/>
              </w:rPr>
            </w:pPr>
          </w:p>
          <w:p w14:paraId="0EF32DF1" w14:textId="77777777" w:rsidR="00654C80" w:rsidRDefault="00A25F3B" w:rsidP="00654C80">
            <w:pPr>
              <w:rPr>
                <w:rtl/>
              </w:rPr>
            </w:pPr>
            <w:r>
              <w:rPr>
                <w:rFonts w:cs="David" w:hint="cs"/>
                <w:color w:val="000000"/>
                <w:rtl/>
              </w:rPr>
              <w:t>‏‏‏‏‏‏ ‏‏</w:t>
            </w:r>
          </w:p>
          <w:p w14:paraId="2236344B" w14:textId="77777777" w:rsidR="00654C80" w:rsidRDefault="00A25F3B" w:rsidP="00654C80">
            <w:pPr>
              <w:rPr>
                <w:rtl/>
              </w:rPr>
            </w:pPr>
          </w:p>
          <w:p w14:paraId="1480EE80" w14:textId="77777777" w:rsidR="00654C80" w:rsidRDefault="00A25F3B" w:rsidP="00654C80">
            <w:pPr>
              <w:rPr>
                <w:rtl/>
              </w:rPr>
            </w:pPr>
            <w:r>
              <w:rPr>
                <w:rFonts w:cs="David" w:hint="cs"/>
                <w:color w:val="000000"/>
                <w:rtl/>
              </w:rPr>
              <w:t>‏‏‏‏‏‏לא קיים סעיף הקלות ו/או סטיה נכרת בחלקה הנדונה‏‏</w:t>
            </w:r>
          </w:p>
          <w:p w14:paraId="314A6264" w14:textId="77777777" w:rsidR="00654C80" w:rsidRDefault="00A25F3B" w:rsidP="00654C80">
            <w:pPr>
              <w:rPr>
                <w:rtl/>
              </w:rPr>
            </w:pPr>
          </w:p>
          <w:p w14:paraId="0DAD7185" w14:textId="77777777" w:rsidR="00654C80" w:rsidRDefault="00A25F3B" w:rsidP="00654C80">
            <w:pPr>
              <w:rPr>
                <w:rtl/>
              </w:rPr>
            </w:pPr>
            <w:r>
              <w:rPr>
                <w:rFonts w:cs="David" w:hint="cs"/>
                <w:color w:val="000000"/>
                <w:rtl/>
              </w:rPr>
              <w:t>‏‏‏‏‏‏ ‏‏</w:t>
            </w:r>
          </w:p>
          <w:p w14:paraId="51E8B0F7" w14:textId="77777777" w:rsidR="00654C80" w:rsidRDefault="00A25F3B" w:rsidP="00654C80">
            <w:pPr>
              <w:rPr>
                <w:rtl/>
              </w:rPr>
            </w:pPr>
          </w:p>
          <w:p w14:paraId="66D9CFAA" w14:textId="77777777" w:rsidR="00654C80" w:rsidRDefault="00A25F3B" w:rsidP="00654C80">
            <w:pPr>
              <w:rPr>
                <w:rtl/>
              </w:rPr>
            </w:pPr>
            <w:r>
              <w:rPr>
                <w:rFonts w:cs="David" w:hint="cs"/>
                <w:color w:val="000000"/>
                <w:rtl/>
              </w:rPr>
              <w:t>‏‏‏‏‏‏נספח בינוי ‏‏</w:t>
            </w:r>
          </w:p>
          <w:p w14:paraId="4D00A817" w14:textId="77777777" w:rsidR="00654C80" w:rsidRDefault="00A25F3B" w:rsidP="00654C80">
            <w:pPr>
              <w:rPr>
                <w:rtl/>
              </w:rPr>
            </w:pPr>
          </w:p>
          <w:p w14:paraId="2D3D5372" w14:textId="77777777" w:rsidR="00654C80" w:rsidRDefault="00A25F3B" w:rsidP="00654C80">
            <w:pPr>
              <w:rPr>
                <w:rtl/>
              </w:rPr>
            </w:pPr>
            <w:r>
              <w:rPr>
                <w:rFonts w:cs="David" w:hint="cs"/>
                <w:color w:val="000000"/>
                <w:rtl/>
              </w:rPr>
              <w:t>‏‏‏‏‏‏ ‏‏</w:t>
            </w:r>
          </w:p>
          <w:p w14:paraId="24B71522" w14:textId="77777777" w:rsidR="00654C80" w:rsidRDefault="00A25F3B" w:rsidP="00654C80">
            <w:pPr>
              <w:rPr>
                <w:rtl/>
              </w:rPr>
            </w:pPr>
          </w:p>
          <w:p w14:paraId="1EB26F3A" w14:textId="77777777" w:rsidR="00654C80" w:rsidRDefault="00A25F3B" w:rsidP="00654C80">
            <w:pPr>
              <w:rPr>
                <w:rtl/>
              </w:rPr>
            </w:pPr>
            <w:r>
              <w:rPr>
                <w:rFonts w:cs="David" w:hint="cs"/>
                <w:color w:val="000000"/>
                <w:rtl/>
              </w:rPr>
              <w:t>‏‏‏‏‏‏לא קיים נספח בינוי מפורט בחלקה הנדונה‏‏</w:t>
            </w:r>
          </w:p>
          <w:p w14:paraId="3E61CE8D" w14:textId="77777777" w:rsidR="00654C80" w:rsidRDefault="00A25F3B" w:rsidP="00654C80">
            <w:pPr>
              <w:rPr>
                <w:rtl/>
              </w:rPr>
            </w:pPr>
          </w:p>
          <w:p w14:paraId="493DBFD4" w14:textId="77777777" w:rsidR="00654C80" w:rsidRDefault="00A25F3B" w:rsidP="00654C80">
            <w:pPr>
              <w:rPr>
                <w:rtl/>
              </w:rPr>
            </w:pPr>
            <w:r>
              <w:rPr>
                <w:rFonts w:cs="David" w:hint="cs"/>
                <w:color w:val="000000"/>
                <w:rtl/>
              </w:rPr>
              <w:t>‏‏ ‏</w:t>
            </w:r>
          </w:p>
          <w:p w14:paraId="60F5023A" w14:textId="77777777" w:rsidR="00654C80" w:rsidRDefault="00A25F3B" w:rsidP="00654C80">
            <w:pPr>
              <w:rPr>
                <w:rtl/>
              </w:rPr>
            </w:pPr>
          </w:p>
          <w:p w14:paraId="32635F96" w14:textId="77777777" w:rsidR="00654C80" w:rsidRDefault="00A25F3B" w:rsidP="00654C80">
            <w:pPr>
              <w:rPr>
                <w:rtl/>
              </w:rPr>
            </w:pPr>
            <w:r>
              <w:rPr>
                <w:rFonts w:cs="David" w:hint="cs"/>
                <w:color w:val="000000"/>
                <w:rtl/>
              </w:rPr>
              <w:t>‏‏ ‏</w:t>
            </w:r>
          </w:p>
          <w:p w14:paraId="2956C247" w14:textId="77777777" w:rsidR="00654C80" w:rsidRDefault="00A25F3B" w:rsidP="00654C80">
            <w:pPr>
              <w:rPr>
                <w:rtl/>
              </w:rPr>
            </w:pPr>
          </w:p>
          <w:p w14:paraId="0067EDE5" w14:textId="77777777" w:rsidR="00654C80" w:rsidRDefault="00A25F3B" w:rsidP="00654C80">
            <w:pPr>
              <w:rPr>
                <w:rtl/>
              </w:rPr>
            </w:pPr>
            <w:r>
              <w:rPr>
                <w:rFonts w:cs="David" w:hint="cs"/>
                <w:color w:val="000000"/>
                <w:rtl/>
              </w:rPr>
              <w:t>‏‏קווי בניין‏</w:t>
            </w:r>
          </w:p>
          <w:p w14:paraId="2E1E2456" w14:textId="77777777" w:rsidR="00654C80" w:rsidRDefault="00A25F3B" w:rsidP="00654C80">
            <w:pPr>
              <w:rPr>
                <w:rtl/>
              </w:rPr>
            </w:pPr>
          </w:p>
          <w:p w14:paraId="5564CF49" w14:textId="77777777" w:rsidR="00654C80" w:rsidRDefault="00A25F3B" w:rsidP="00654C80">
            <w:pPr>
              <w:rPr>
                <w:rtl/>
              </w:rPr>
            </w:pPr>
            <w:r>
              <w:rPr>
                <w:rFonts w:cs="David" w:hint="cs"/>
                <w:color w:val="000000"/>
                <w:rtl/>
              </w:rPr>
              <w:t>‏‏ ‏</w:t>
            </w:r>
          </w:p>
          <w:p w14:paraId="1770F5CB" w14:textId="77777777" w:rsidR="00654C80" w:rsidRDefault="00A25F3B" w:rsidP="00654C80">
            <w:pPr>
              <w:rPr>
                <w:rtl/>
              </w:rPr>
            </w:pPr>
          </w:p>
          <w:p w14:paraId="63923127" w14:textId="77777777" w:rsidR="00654C80" w:rsidRDefault="00A25F3B" w:rsidP="00654C80">
            <w:pPr>
              <w:rPr>
                <w:rtl/>
              </w:rPr>
            </w:pPr>
            <w:r>
              <w:rPr>
                <w:rFonts w:cs="David" w:hint="cs"/>
                <w:color w:val="000000"/>
                <w:rtl/>
              </w:rPr>
              <w:t xml:space="preserve">‏‏‏שורטט קו בניין כתום בקונטור המבנה, מוצעת חריגה מקו בניין כתום עבור עמודת ממ"דים בחזית ‏‏‏‏צפונית- צידית, החריגה המוצעת הינה חריגה </w:t>
            </w:r>
            <w:r>
              <w:rPr>
                <w:rFonts w:cs="David" w:hint="cs"/>
                <w:color w:val="000000"/>
                <w:rtl/>
              </w:rPr>
              <w:t>המותירה מעל 1.00 מ' מרווח עד לגבול המגרש.‏‏</w:t>
            </w:r>
          </w:p>
          <w:p w14:paraId="7A749F26" w14:textId="77777777" w:rsidR="00654C80" w:rsidRDefault="00A25F3B" w:rsidP="00654C80">
            <w:pPr>
              <w:rPr>
                <w:rtl/>
              </w:rPr>
            </w:pPr>
          </w:p>
          <w:p w14:paraId="670A69EA" w14:textId="77777777" w:rsidR="00654C80" w:rsidRDefault="00A25F3B" w:rsidP="00654C80">
            <w:pPr>
              <w:rPr>
                <w:rtl/>
              </w:rPr>
            </w:pPr>
            <w:r>
              <w:rPr>
                <w:rFonts w:cs="David" w:hint="cs"/>
                <w:color w:val="000000"/>
                <w:rtl/>
              </w:rPr>
              <w:t>‏‏‏‏‏‏כמו"כ מוצעת חריגה למרפסות זיז- בעומק של 2.00 מ', במרווח של 6.6 מ', המהווה 30%.‏‏</w:t>
            </w:r>
          </w:p>
          <w:p w14:paraId="158E329E" w14:textId="77777777" w:rsidR="00654C80" w:rsidRDefault="00A25F3B" w:rsidP="00654C80">
            <w:pPr>
              <w:rPr>
                <w:rtl/>
              </w:rPr>
            </w:pPr>
          </w:p>
          <w:p w14:paraId="0B388D80" w14:textId="77777777" w:rsidR="00654C80" w:rsidRDefault="00A25F3B" w:rsidP="00654C80">
            <w:pPr>
              <w:rPr>
                <w:rtl/>
              </w:rPr>
            </w:pPr>
            <w:r>
              <w:rPr>
                <w:rFonts w:cs="David" w:hint="cs"/>
                <w:color w:val="000000"/>
                <w:rtl/>
              </w:rPr>
              <w:lastRenderedPageBreak/>
              <w:t xml:space="preserve">‏‏‏‏‏‏בחזית צידית מותר לחרוג עד 10%, עבור גזוזטרא, וע"כ על ע"ב לצמצם את החריגה בתוך המרווח לחריגה המותרת, דהיינו- 66 </w:t>
            </w:r>
            <w:r>
              <w:rPr>
                <w:rFonts w:cs="David" w:hint="cs"/>
                <w:color w:val="000000"/>
                <w:rtl/>
              </w:rPr>
              <w:t>ס"מ.‏‏</w:t>
            </w:r>
          </w:p>
          <w:p w14:paraId="13992086" w14:textId="77777777" w:rsidR="00654C80" w:rsidRDefault="00A25F3B" w:rsidP="00654C80">
            <w:pPr>
              <w:rPr>
                <w:rtl/>
              </w:rPr>
            </w:pPr>
          </w:p>
          <w:p w14:paraId="748170EB" w14:textId="77777777" w:rsidR="00654C80" w:rsidRDefault="00A25F3B" w:rsidP="00654C80">
            <w:pPr>
              <w:rPr>
                <w:rtl/>
              </w:rPr>
            </w:pPr>
            <w:r>
              <w:rPr>
                <w:rFonts w:cs="David" w:hint="cs"/>
                <w:color w:val="000000"/>
                <w:rtl/>
              </w:rPr>
              <w:t>‏‏‏‏‏‏הוגש אישור ממחלקת מידע ע"י רויטל טבדי מתאריך 20/01/2025- וע"כ ניתן לאשר מרפסות בעומק 2.00 מ', מאחר ומדובר בחזית קדמית לעניין מרפסות בלבד.‏</w:t>
            </w:r>
          </w:p>
          <w:p w14:paraId="24D5E913" w14:textId="77777777" w:rsidR="00654C80" w:rsidRDefault="00A25F3B" w:rsidP="00654C80">
            <w:pPr>
              <w:rPr>
                <w:rtl/>
              </w:rPr>
            </w:pPr>
          </w:p>
          <w:p w14:paraId="3D5B4190" w14:textId="77777777" w:rsidR="00654C80" w:rsidRDefault="00A25F3B" w:rsidP="00654C80">
            <w:pPr>
              <w:rPr>
                <w:rtl/>
              </w:rPr>
            </w:pPr>
            <w:r>
              <w:rPr>
                <w:rFonts w:cs="David" w:hint="cs"/>
                <w:color w:val="000000"/>
                <w:rtl/>
              </w:rPr>
              <w:t>‏‏ ‏</w:t>
            </w:r>
          </w:p>
          <w:p w14:paraId="70EF0BF9" w14:textId="77777777" w:rsidR="00654C80" w:rsidRDefault="00A25F3B" w:rsidP="00654C80">
            <w:pPr>
              <w:rPr>
                <w:rtl/>
              </w:rPr>
            </w:pPr>
          </w:p>
          <w:p w14:paraId="1DAB476B" w14:textId="77777777" w:rsidR="00654C80" w:rsidRDefault="00A25F3B" w:rsidP="00654C80">
            <w:pPr>
              <w:rPr>
                <w:rtl/>
              </w:rPr>
            </w:pPr>
            <w:r>
              <w:rPr>
                <w:rFonts w:cs="David" w:hint="cs"/>
                <w:color w:val="000000"/>
                <w:rtl/>
              </w:rPr>
              <w:t>‏‏ ‏</w:t>
            </w:r>
          </w:p>
          <w:p w14:paraId="4EDFA65E" w14:textId="77777777" w:rsidR="00654C80" w:rsidRDefault="00A25F3B" w:rsidP="00654C80">
            <w:pPr>
              <w:rPr>
                <w:rtl/>
              </w:rPr>
            </w:pPr>
          </w:p>
          <w:p w14:paraId="74FE3D76" w14:textId="77777777" w:rsidR="00654C80" w:rsidRDefault="00A25F3B" w:rsidP="00654C80">
            <w:pPr>
              <w:rPr>
                <w:rtl/>
              </w:rPr>
            </w:pPr>
            <w:r>
              <w:rPr>
                <w:rFonts w:cs="David" w:hint="cs"/>
                <w:color w:val="000000"/>
                <w:rtl/>
              </w:rPr>
              <w:t>‏‏ ‏</w:t>
            </w:r>
          </w:p>
          <w:p w14:paraId="5888C57C" w14:textId="77777777" w:rsidR="00654C80" w:rsidRDefault="00A25F3B" w:rsidP="00654C80">
            <w:pPr>
              <w:rPr>
                <w:rtl/>
              </w:rPr>
            </w:pPr>
          </w:p>
          <w:p w14:paraId="120D1C5D" w14:textId="77777777" w:rsidR="00654C80" w:rsidRDefault="00A25F3B" w:rsidP="00654C80">
            <w:pPr>
              <w:rPr>
                <w:rtl/>
              </w:rPr>
            </w:pPr>
            <w:r>
              <w:rPr>
                <w:rFonts w:cs="David" w:hint="cs"/>
                <w:color w:val="000000"/>
                <w:rtl/>
              </w:rPr>
              <w:t>‏‏מספר קומות‏</w:t>
            </w:r>
          </w:p>
          <w:p w14:paraId="1C05C7FF" w14:textId="77777777" w:rsidR="00654C80" w:rsidRDefault="00A25F3B" w:rsidP="00654C80">
            <w:pPr>
              <w:rPr>
                <w:rtl/>
              </w:rPr>
            </w:pPr>
          </w:p>
          <w:p w14:paraId="24D63B8F" w14:textId="77777777" w:rsidR="00654C80" w:rsidRDefault="00A25F3B" w:rsidP="00654C80">
            <w:pPr>
              <w:rPr>
                <w:rtl/>
              </w:rPr>
            </w:pPr>
            <w:r>
              <w:rPr>
                <w:rFonts w:cs="David" w:hint="cs"/>
                <w:color w:val="000000"/>
                <w:rtl/>
              </w:rPr>
              <w:t>‏‏ ‏</w:t>
            </w:r>
          </w:p>
          <w:p w14:paraId="49B7A016" w14:textId="77777777" w:rsidR="00654C80" w:rsidRDefault="00A25F3B" w:rsidP="00654C80">
            <w:pPr>
              <w:rPr>
                <w:rtl/>
              </w:rPr>
            </w:pPr>
          </w:p>
          <w:p w14:paraId="24853C3E" w14:textId="77777777" w:rsidR="00654C80" w:rsidRDefault="00A25F3B" w:rsidP="00654C80">
            <w:pPr>
              <w:rPr>
                <w:rtl/>
              </w:rPr>
            </w:pPr>
            <w:r>
              <w:rPr>
                <w:rFonts w:cs="David" w:hint="cs"/>
                <w:color w:val="000000"/>
                <w:rtl/>
              </w:rPr>
              <w:t>‏‏‏לא רלוונטי‏</w:t>
            </w:r>
          </w:p>
          <w:p w14:paraId="2664DE9B" w14:textId="77777777" w:rsidR="00654C80" w:rsidRDefault="00A25F3B" w:rsidP="00654C80">
            <w:pPr>
              <w:rPr>
                <w:rtl/>
              </w:rPr>
            </w:pPr>
          </w:p>
          <w:p w14:paraId="06BCB01C" w14:textId="77777777" w:rsidR="00654C80" w:rsidRDefault="00A25F3B" w:rsidP="00654C80">
            <w:pPr>
              <w:rPr>
                <w:rtl/>
              </w:rPr>
            </w:pPr>
            <w:r>
              <w:rPr>
                <w:rFonts w:cs="David" w:hint="cs"/>
                <w:color w:val="000000"/>
                <w:rtl/>
              </w:rPr>
              <w:t>‏‏ ‏</w:t>
            </w:r>
          </w:p>
          <w:p w14:paraId="0FBCE6CF" w14:textId="77777777" w:rsidR="00654C80" w:rsidRDefault="00A25F3B" w:rsidP="00654C80">
            <w:pPr>
              <w:rPr>
                <w:rtl/>
              </w:rPr>
            </w:pPr>
          </w:p>
          <w:p w14:paraId="5CEF555C" w14:textId="77777777" w:rsidR="00654C80" w:rsidRDefault="00A25F3B" w:rsidP="00654C80">
            <w:pPr>
              <w:rPr>
                <w:rtl/>
              </w:rPr>
            </w:pPr>
            <w:r>
              <w:rPr>
                <w:rFonts w:cs="David" w:hint="cs"/>
                <w:color w:val="000000"/>
                <w:rtl/>
              </w:rPr>
              <w:t>‏‏גבהים‏</w:t>
            </w:r>
          </w:p>
          <w:p w14:paraId="64AA932B" w14:textId="77777777" w:rsidR="00654C80" w:rsidRDefault="00A25F3B" w:rsidP="00654C80">
            <w:pPr>
              <w:rPr>
                <w:rtl/>
              </w:rPr>
            </w:pPr>
          </w:p>
          <w:p w14:paraId="7EDCD646" w14:textId="77777777" w:rsidR="00654C80" w:rsidRDefault="00A25F3B" w:rsidP="00654C80">
            <w:pPr>
              <w:rPr>
                <w:rtl/>
              </w:rPr>
            </w:pPr>
            <w:r>
              <w:rPr>
                <w:rFonts w:cs="David" w:hint="cs"/>
                <w:color w:val="000000"/>
                <w:rtl/>
              </w:rPr>
              <w:t>‏‏ ‏</w:t>
            </w:r>
          </w:p>
          <w:p w14:paraId="79152CB8" w14:textId="77777777" w:rsidR="00654C80" w:rsidRDefault="00A25F3B" w:rsidP="00654C80">
            <w:pPr>
              <w:rPr>
                <w:rtl/>
              </w:rPr>
            </w:pPr>
          </w:p>
          <w:p w14:paraId="3C618143" w14:textId="77777777" w:rsidR="00654C80" w:rsidRDefault="00A25F3B" w:rsidP="00654C80">
            <w:pPr>
              <w:rPr>
                <w:rtl/>
              </w:rPr>
            </w:pPr>
            <w:r>
              <w:rPr>
                <w:rFonts w:cs="David" w:hint="cs"/>
                <w:color w:val="000000"/>
                <w:rtl/>
              </w:rPr>
              <w:t>‏‏‏לא רלוונטי‏</w:t>
            </w:r>
          </w:p>
          <w:p w14:paraId="03A8A8E8" w14:textId="77777777" w:rsidR="00654C80" w:rsidRDefault="00A25F3B" w:rsidP="00654C80">
            <w:pPr>
              <w:rPr>
                <w:rtl/>
              </w:rPr>
            </w:pPr>
          </w:p>
          <w:p w14:paraId="78647D48" w14:textId="77777777" w:rsidR="00654C80" w:rsidRDefault="00A25F3B" w:rsidP="00654C80">
            <w:pPr>
              <w:rPr>
                <w:rtl/>
              </w:rPr>
            </w:pPr>
            <w:r>
              <w:rPr>
                <w:rFonts w:cs="David" w:hint="cs"/>
                <w:color w:val="000000"/>
                <w:rtl/>
              </w:rPr>
              <w:t>‏‏ ‏</w:t>
            </w:r>
          </w:p>
          <w:p w14:paraId="42272B6B" w14:textId="77777777" w:rsidR="00654C80" w:rsidRDefault="00A25F3B" w:rsidP="00654C80">
            <w:pPr>
              <w:rPr>
                <w:rtl/>
              </w:rPr>
            </w:pPr>
          </w:p>
          <w:p w14:paraId="73B96FE0" w14:textId="77777777" w:rsidR="00654C80" w:rsidRDefault="00A25F3B" w:rsidP="00654C80">
            <w:pPr>
              <w:rPr>
                <w:rtl/>
              </w:rPr>
            </w:pPr>
            <w:r>
              <w:rPr>
                <w:rFonts w:cs="David" w:hint="cs"/>
                <w:color w:val="000000"/>
                <w:rtl/>
              </w:rPr>
              <w:t>‏‏מספר יחידות דיור‏</w:t>
            </w:r>
          </w:p>
          <w:p w14:paraId="2C05D392" w14:textId="77777777" w:rsidR="00654C80" w:rsidRDefault="00A25F3B" w:rsidP="00654C80">
            <w:pPr>
              <w:rPr>
                <w:rtl/>
              </w:rPr>
            </w:pPr>
          </w:p>
          <w:p w14:paraId="769250CB" w14:textId="77777777" w:rsidR="00654C80" w:rsidRDefault="00A25F3B" w:rsidP="00654C80">
            <w:pPr>
              <w:rPr>
                <w:rtl/>
              </w:rPr>
            </w:pPr>
            <w:r>
              <w:rPr>
                <w:rFonts w:cs="David" w:hint="cs"/>
                <w:color w:val="000000"/>
                <w:rtl/>
              </w:rPr>
              <w:t>‏‏ ‏</w:t>
            </w:r>
          </w:p>
          <w:p w14:paraId="663263E5" w14:textId="77777777" w:rsidR="00654C80" w:rsidRDefault="00A25F3B" w:rsidP="00654C80">
            <w:pPr>
              <w:rPr>
                <w:rtl/>
              </w:rPr>
            </w:pPr>
          </w:p>
          <w:p w14:paraId="362F349D" w14:textId="77777777" w:rsidR="00654C80" w:rsidRDefault="00A25F3B" w:rsidP="00654C80">
            <w:pPr>
              <w:rPr>
                <w:rtl/>
              </w:rPr>
            </w:pPr>
            <w:r>
              <w:rPr>
                <w:rFonts w:cs="David" w:hint="cs"/>
                <w:color w:val="000000"/>
                <w:rtl/>
              </w:rPr>
              <w:t>‏‏‏לא רלוונטי‏</w:t>
            </w:r>
          </w:p>
          <w:p w14:paraId="4C023E81" w14:textId="77777777" w:rsidR="00654C80" w:rsidRDefault="00A25F3B" w:rsidP="00654C80">
            <w:pPr>
              <w:rPr>
                <w:rtl/>
              </w:rPr>
            </w:pPr>
          </w:p>
          <w:p w14:paraId="0D24C20B" w14:textId="77777777" w:rsidR="00654C80" w:rsidRDefault="00A25F3B" w:rsidP="00654C80">
            <w:pPr>
              <w:rPr>
                <w:rtl/>
              </w:rPr>
            </w:pPr>
            <w:r>
              <w:rPr>
                <w:rFonts w:cs="David" w:hint="cs"/>
                <w:color w:val="000000"/>
                <w:rtl/>
              </w:rPr>
              <w:t>‏‏ ‏</w:t>
            </w:r>
          </w:p>
          <w:p w14:paraId="5634D80B" w14:textId="77777777" w:rsidR="00654C80" w:rsidRDefault="00A25F3B" w:rsidP="00654C80">
            <w:pPr>
              <w:rPr>
                <w:rtl/>
              </w:rPr>
            </w:pPr>
          </w:p>
          <w:p w14:paraId="4450F2BD" w14:textId="77777777" w:rsidR="00654C80" w:rsidRDefault="00A25F3B" w:rsidP="00654C80">
            <w:pPr>
              <w:rPr>
                <w:rtl/>
              </w:rPr>
            </w:pPr>
            <w:r>
              <w:rPr>
                <w:rFonts w:cs="David" w:hint="cs"/>
                <w:color w:val="000000"/>
                <w:rtl/>
              </w:rPr>
              <w:t>‏‏שטחי בניה ‏</w:t>
            </w:r>
          </w:p>
          <w:p w14:paraId="707D2735" w14:textId="77777777" w:rsidR="00654C80" w:rsidRDefault="00A25F3B" w:rsidP="00654C80">
            <w:pPr>
              <w:rPr>
                <w:rtl/>
              </w:rPr>
            </w:pPr>
          </w:p>
          <w:p w14:paraId="0C560156" w14:textId="77777777" w:rsidR="00654C80" w:rsidRDefault="00A25F3B" w:rsidP="00654C80">
            <w:pPr>
              <w:rPr>
                <w:rtl/>
              </w:rPr>
            </w:pPr>
            <w:r>
              <w:rPr>
                <w:rFonts w:cs="David" w:hint="cs"/>
                <w:color w:val="000000"/>
                <w:rtl/>
              </w:rPr>
              <w:t>‏‏שטחים עיקריים: ‏</w:t>
            </w:r>
          </w:p>
          <w:p w14:paraId="5A7DF511" w14:textId="77777777" w:rsidR="00654C80" w:rsidRDefault="00A25F3B" w:rsidP="00654C80">
            <w:pPr>
              <w:rPr>
                <w:rtl/>
              </w:rPr>
            </w:pPr>
          </w:p>
          <w:p w14:paraId="2D2F6930" w14:textId="77777777" w:rsidR="00654C80" w:rsidRDefault="00A25F3B" w:rsidP="00654C80">
            <w:pPr>
              <w:rPr>
                <w:rtl/>
              </w:rPr>
            </w:pPr>
            <w:r>
              <w:rPr>
                <w:rFonts w:cs="David" w:hint="cs"/>
                <w:color w:val="000000"/>
                <w:rtl/>
              </w:rPr>
              <w:t>‏‏ ‏</w:t>
            </w:r>
          </w:p>
          <w:p w14:paraId="0EE33261" w14:textId="77777777" w:rsidR="00654C80" w:rsidRDefault="00A25F3B" w:rsidP="00654C80">
            <w:pPr>
              <w:rPr>
                <w:rtl/>
              </w:rPr>
            </w:pPr>
          </w:p>
          <w:p w14:paraId="3D1061D8" w14:textId="77777777" w:rsidR="00654C80" w:rsidRDefault="00A25F3B" w:rsidP="00654C80">
            <w:pPr>
              <w:rPr>
                <w:rtl/>
              </w:rPr>
            </w:pPr>
            <w:r>
              <w:rPr>
                <w:rFonts w:cs="David" w:hint="cs"/>
                <w:color w:val="000000"/>
                <w:rtl/>
              </w:rPr>
              <w:t>‏‏‏לא רלוונטי‏</w:t>
            </w:r>
          </w:p>
          <w:p w14:paraId="3886748F" w14:textId="77777777" w:rsidR="00654C80" w:rsidRDefault="00A25F3B" w:rsidP="00654C80">
            <w:pPr>
              <w:rPr>
                <w:rtl/>
              </w:rPr>
            </w:pPr>
          </w:p>
          <w:p w14:paraId="19326AAB" w14:textId="77777777" w:rsidR="00654C80" w:rsidRDefault="00A25F3B" w:rsidP="00654C80">
            <w:pPr>
              <w:rPr>
                <w:rtl/>
              </w:rPr>
            </w:pPr>
            <w:r>
              <w:rPr>
                <w:rFonts w:cs="David" w:hint="cs"/>
                <w:color w:val="000000"/>
                <w:rtl/>
              </w:rPr>
              <w:t>‏‏ ‏</w:t>
            </w:r>
          </w:p>
          <w:p w14:paraId="3E32D7FF" w14:textId="77777777" w:rsidR="00654C80" w:rsidRDefault="00A25F3B" w:rsidP="00654C80">
            <w:pPr>
              <w:rPr>
                <w:rtl/>
              </w:rPr>
            </w:pPr>
          </w:p>
          <w:p w14:paraId="3F951C1E" w14:textId="77777777" w:rsidR="00654C80" w:rsidRDefault="00A25F3B" w:rsidP="00654C80">
            <w:pPr>
              <w:rPr>
                <w:rtl/>
              </w:rPr>
            </w:pPr>
            <w:r>
              <w:rPr>
                <w:rFonts w:cs="David" w:hint="cs"/>
                <w:color w:val="000000"/>
                <w:rtl/>
              </w:rPr>
              <w:t>‏‏שטחי שרות:‏</w:t>
            </w:r>
          </w:p>
          <w:p w14:paraId="56647381" w14:textId="77777777" w:rsidR="00654C80" w:rsidRDefault="00A25F3B" w:rsidP="00654C80">
            <w:pPr>
              <w:rPr>
                <w:rtl/>
              </w:rPr>
            </w:pPr>
          </w:p>
          <w:p w14:paraId="66AFF613" w14:textId="77777777" w:rsidR="00654C80" w:rsidRDefault="00A25F3B" w:rsidP="00654C80">
            <w:pPr>
              <w:rPr>
                <w:rtl/>
              </w:rPr>
            </w:pPr>
            <w:r>
              <w:rPr>
                <w:rFonts w:cs="David" w:hint="cs"/>
                <w:color w:val="000000"/>
                <w:rtl/>
              </w:rPr>
              <w:t>‏‏‏לא רלוונטי‏</w:t>
            </w:r>
          </w:p>
          <w:p w14:paraId="07802B6B" w14:textId="77777777" w:rsidR="00654C80" w:rsidRDefault="00A25F3B" w:rsidP="00654C80">
            <w:pPr>
              <w:rPr>
                <w:rtl/>
              </w:rPr>
            </w:pPr>
          </w:p>
          <w:p w14:paraId="5B0E6CA7" w14:textId="77777777" w:rsidR="00654C80" w:rsidRDefault="00A25F3B" w:rsidP="00654C80">
            <w:pPr>
              <w:rPr>
                <w:rtl/>
              </w:rPr>
            </w:pPr>
            <w:r>
              <w:rPr>
                <w:rFonts w:cs="David" w:hint="cs"/>
                <w:color w:val="000000"/>
                <w:rtl/>
              </w:rPr>
              <w:t>‏‏ ‏</w:t>
            </w:r>
          </w:p>
          <w:p w14:paraId="536B3921" w14:textId="77777777" w:rsidR="00654C80" w:rsidRDefault="00A25F3B" w:rsidP="00654C80">
            <w:pPr>
              <w:rPr>
                <w:rtl/>
              </w:rPr>
            </w:pPr>
          </w:p>
          <w:p w14:paraId="537B877F" w14:textId="77777777" w:rsidR="00654C80" w:rsidRDefault="00A25F3B" w:rsidP="00654C80">
            <w:pPr>
              <w:rPr>
                <w:rtl/>
              </w:rPr>
            </w:pPr>
            <w:r>
              <w:rPr>
                <w:rFonts w:cs="David" w:hint="cs"/>
                <w:color w:val="000000"/>
                <w:rtl/>
              </w:rPr>
              <w:lastRenderedPageBreak/>
              <w:t>‏‏ממדים‏‏ ‏</w:t>
            </w:r>
          </w:p>
          <w:p w14:paraId="4509EB2D" w14:textId="77777777" w:rsidR="00654C80" w:rsidRDefault="00A25F3B" w:rsidP="00654C80">
            <w:pPr>
              <w:rPr>
                <w:rtl/>
              </w:rPr>
            </w:pPr>
          </w:p>
          <w:p w14:paraId="28900799" w14:textId="77777777" w:rsidR="00654C80" w:rsidRDefault="00A25F3B" w:rsidP="00654C80">
            <w:pPr>
              <w:rPr>
                <w:rtl/>
              </w:rPr>
            </w:pPr>
            <w:r>
              <w:rPr>
                <w:rFonts w:cs="David" w:hint="cs"/>
                <w:color w:val="000000"/>
                <w:rtl/>
              </w:rPr>
              <w:t>‏‏‏מוצעת עמודת ממ"דים ‏‏‏‏–‏‏ מיקום עמודת הממ"דים הינו המיקום המיטבי בבניין.‏‏</w:t>
            </w:r>
          </w:p>
          <w:p w14:paraId="388041CA" w14:textId="77777777" w:rsidR="00654C80" w:rsidRDefault="00A25F3B" w:rsidP="00654C80">
            <w:pPr>
              <w:rPr>
                <w:rtl/>
              </w:rPr>
            </w:pPr>
          </w:p>
          <w:p w14:paraId="2B68A79E" w14:textId="77777777" w:rsidR="00654C80" w:rsidRDefault="00A25F3B" w:rsidP="00654C80">
            <w:pPr>
              <w:rPr>
                <w:rtl/>
              </w:rPr>
            </w:pPr>
            <w:r>
              <w:rPr>
                <w:rFonts w:cs="David" w:hint="cs"/>
                <w:color w:val="000000"/>
                <w:rtl/>
              </w:rPr>
              <w:t>‏‏‏‏‏‏יסודות הממ"ד מוצעים במיקום של יציאת החרום מהמקלט, ע"כ ניתן לאשר רק בכפוף לסימון יציאת החרום מהמקלט עפ"י אישור הג"א, כיוון שכעת זה לא מסומן. ‏‏</w:t>
            </w:r>
          </w:p>
          <w:p w14:paraId="68F32BF1" w14:textId="77777777" w:rsidR="00654C80" w:rsidRDefault="00A25F3B" w:rsidP="00654C80">
            <w:pPr>
              <w:rPr>
                <w:rtl/>
              </w:rPr>
            </w:pPr>
          </w:p>
          <w:p w14:paraId="53E9AAB2" w14:textId="77777777" w:rsidR="00654C80" w:rsidRDefault="00A25F3B" w:rsidP="00654C80">
            <w:pPr>
              <w:rPr>
                <w:rtl/>
              </w:rPr>
            </w:pPr>
            <w:r>
              <w:rPr>
                <w:rFonts w:cs="David" w:hint="cs"/>
                <w:color w:val="000000"/>
                <w:rtl/>
              </w:rPr>
              <w:t>‏‏‏‏‏‏שטח הממ"ד המוצע הינו 9.01 מ"ר נטו+ קירות, סה"כ: 13.80 מ"ר, מאחר וכעת לא מוצעים כלל שטחים עיקריי, השטח העיקרי המוצע לשטחים העודפים על הנטו המותר מהווים סטיה נכרת, ע"כ נדרש לצמצם את השטח של נטו ממ"ד בכדי שלא לבקש כלל שטח עיקרי בבקשה.‏‏</w:t>
            </w:r>
          </w:p>
          <w:p w14:paraId="464648F4" w14:textId="77777777" w:rsidR="00654C80" w:rsidRDefault="00A25F3B" w:rsidP="00654C80">
            <w:pPr>
              <w:rPr>
                <w:rtl/>
              </w:rPr>
            </w:pPr>
          </w:p>
          <w:p w14:paraId="11698DC3" w14:textId="77777777" w:rsidR="00654C80" w:rsidRDefault="00A25F3B" w:rsidP="00654C80">
            <w:pPr>
              <w:rPr>
                <w:rtl/>
              </w:rPr>
            </w:pPr>
            <w:r>
              <w:rPr>
                <w:rFonts w:cs="David" w:hint="cs"/>
                <w:color w:val="000000"/>
                <w:rtl/>
              </w:rPr>
              <w:t>‏‏‏‏‏‏מוצעת מבואה בשטח של 1.75 מ"ר, אין מניעה לאשר את המבואה, המותרת עפ"י תקנות "חרבות ברזל" עד 5 מ"ר, אולם נדרש לחשב אותה כשטח ממ"ד נטו.‏</w:t>
            </w:r>
          </w:p>
          <w:p w14:paraId="19703281" w14:textId="77777777" w:rsidR="00654C80" w:rsidRDefault="00A25F3B" w:rsidP="00654C80">
            <w:pPr>
              <w:rPr>
                <w:rtl/>
              </w:rPr>
            </w:pPr>
          </w:p>
          <w:p w14:paraId="004E4F57" w14:textId="77777777" w:rsidR="00654C80" w:rsidRDefault="00A25F3B" w:rsidP="00654C80">
            <w:pPr>
              <w:rPr>
                <w:rtl/>
              </w:rPr>
            </w:pPr>
            <w:r>
              <w:rPr>
                <w:rFonts w:cs="David" w:hint="cs"/>
                <w:color w:val="000000"/>
                <w:rtl/>
              </w:rPr>
              <w:t>‏‏ ‏</w:t>
            </w:r>
          </w:p>
          <w:p w14:paraId="5746733A" w14:textId="77777777" w:rsidR="00654C80" w:rsidRDefault="00A25F3B" w:rsidP="00654C80">
            <w:pPr>
              <w:rPr>
                <w:rtl/>
              </w:rPr>
            </w:pPr>
          </w:p>
          <w:p w14:paraId="44BF61DF" w14:textId="77777777" w:rsidR="00654C80" w:rsidRDefault="00A25F3B" w:rsidP="00654C80">
            <w:pPr>
              <w:rPr>
                <w:rtl/>
              </w:rPr>
            </w:pPr>
            <w:r>
              <w:rPr>
                <w:rFonts w:cs="David" w:hint="cs"/>
                <w:color w:val="000000"/>
                <w:rtl/>
              </w:rPr>
              <w:t>‏‏חדרים מחוזקים‏</w:t>
            </w:r>
          </w:p>
          <w:p w14:paraId="7D1A7C27" w14:textId="77777777" w:rsidR="00654C80" w:rsidRDefault="00A25F3B" w:rsidP="00654C80">
            <w:pPr>
              <w:rPr>
                <w:rtl/>
              </w:rPr>
            </w:pPr>
          </w:p>
          <w:p w14:paraId="7C19E3B1" w14:textId="77777777" w:rsidR="00654C80" w:rsidRDefault="00A25F3B" w:rsidP="00654C80">
            <w:pPr>
              <w:rPr>
                <w:rtl/>
              </w:rPr>
            </w:pPr>
            <w:r>
              <w:rPr>
                <w:rFonts w:cs="David" w:hint="cs"/>
                <w:color w:val="000000"/>
                <w:rtl/>
              </w:rPr>
              <w:t>‏‏ ‏</w:t>
            </w:r>
          </w:p>
          <w:p w14:paraId="08410380" w14:textId="77777777" w:rsidR="00654C80" w:rsidRDefault="00A25F3B" w:rsidP="00654C80">
            <w:pPr>
              <w:rPr>
                <w:rtl/>
              </w:rPr>
            </w:pPr>
          </w:p>
          <w:p w14:paraId="41300544" w14:textId="77777777" w:rsidR="00654C80" w:rsidRDefault="00A25F3B" w:rsidP="00654C80">
            <w:pPr>
              <w:rPr>
                <w:rtl/>
              </w:rPr>
            </w:pPr>
            <w:r>
              <w:rPr>
                <w:rFonts w:cs="David" w:hint="cs"/>
                <w:color w:val="000000"/>
                <w:rtl/>
              </w:rPr>
              <w:t>‏‏‏לא רלוונטי‏‏</w:t>
            </w:r>
          </w:p>
          <w:p w14:paraId="6A46CB48" w14:textId="77777777" w:rsidR="00654C80" w:rsidRDefault="00A25F3B" w:rsidP="00654C80">
            <w:pPr>
              <w:rPr>
                <w:rtl/>
              </w:rPr>
            </w:pPr>
          </w:p>
          <w:p w14:paraId="38F1713B" w14:textId="77777777" w:rsidR="00654C80" w:rsidRDefault="00A25F3B" w:rsidP="00654C80">
            <w:pPr>
              <w:rPr>
                <w:rtl/>
              </w:rPr>
            </w:pPr>
            <w:r>
              <w:rPr>
                <w:rFonts w:cs="David" w:hint="cs"/>
                <w:color w:val="000000"/>
                <w:rtl/>
              </w:rPr>
              <w:t>‏‏ ‏</w:t>
            </w:r>
          </w:p>
          <w:p w14:paraId="2191C9BD" w14:textId="77777777" w:rsidR="00654C80" w:rsidRDefault="00A25F3B" w:rsidP="00654C80">
            <w:pPr>
              <w:rPr>
                <w:rtl/>
              </w:rPr>
            </w:pPr>
          </w:p>
          <w:p w14:paraId="70F52150" w14:textId="77777777" w:rsidR="00654C80" w:rsidRDefault="00A25F3B" w:rsidP="00654C80">
            <w:pPr>
              <w:rPr>
                <w:rtl/>
              </w:rPr>
            </w:pPr>
            <w:r>
              <w:rPr>
                <w:rFonts w:cs="David" w:hint="cs"/>
                <w:color w:val="000000"/>
                <w:rtl/>
              </w:rPr>
              <w:t>‏‏השלמת דירת גג 5% - יש לבחון על פי מדיניות מה"ע ‏</w:t>
            </w:r>
          </w:p>
          <w:p w14:paraId="070BE91C" w14:textId="77777777" w:rsidR="00654C80" w:rsidRDefault="00A25F3B" w:rsidP="00654C80">
            <w:pPr>
              <w:rPr>
                <w:rtl/>
              </w:rPr>
            </w:pPr>
          </w:p>
          <w:p w14:paraId="6EFA9223" w14:textId="77777777" w:rsidR="00654C80" w:rsidRDefault="00A25F3B" w:rsidP="00654C80">
            <w:pPr>
              <w:rPr>
                <w:rtl/>
              </w:rPr>
            </w:pPr>
            <w:r>
              <w:rPr>
                <w:rFonts w:cs="David" w:hint="cs"/>
                <w:color w:val="000000"/>
                <w:rtl/>
              </w:rPr>
              <w:t>‏‏ ‏</w:t>
            </w:r>
          </w:p>
          <w:p w14:paraId="1DC5470C" w14:textId="77777777" w:rsidR="00654C80" w:rsidRDefault="00A25F3B" w:rsidP="00654C80">
            <w:pPr>
              <w:rPr>
                <w:rtl/>
              </w:rPr>
            </w:pPr>
          </w:p>
          <w:p w14:paraId="3443546D" w14:textId="77777777" w:rsidR="00654C80" w:rsidRDefault="00A25F3B" w:rsidP="00654C80">
            <w:pPr>
              <w:rPr>
                <w:rtl/>
              </w:rPr>
            </w:pPr>
            <w:r>
              <w:rPr>
                <w:rFonts w:cs="David" w:hint="cs"/>
                <w:color w:val="000000"/>
                <w:rtl/>
              </w:rPr>
              <w:t>‏‏‏לא רלוונטי‏‏</w:t>
            </w:r>
          </w:p>
          <w:p w14:paraId="160AB4DD" w14:textId="77777777" w:rsidR="00654C80" w:rsidRDefault="00A25F3B" w:rsidP="00654C80">
            <w:pPr>
              <w:rPr>
                <w:rtl/>
              </w:rPr>
            </w:pPr>
          </w:p>
          <w:p w14:paraId="33C93EE7" w14:textId="77777777" w:rsidR="00654C80" w:rsidRDefault="00A25F3B" w:rsidP="00654C80">
            <w:pPr>
              <w:rPr>
                <w:rtl/>
              </w:rPr>
            </w:pPr>
            <w:r>
              <w:rPr>
                <w:rFonts w:cs="David" w:hint="cs"/>
                <w:color w:val="000000"/>
                <w:rtl/>
              </w:rPr>
              <w:t>‏‏ ‏</w:t>
            </w:r>
          </w:p>
          <w:p w14:paraId="4A7EFBBC" w14:textId="77777777" w:rsidR="00654C80" w:rsidRDefault="00A25F3B" w:rsidP="00654C80">
            <w:pPr>
              <w:rPr>
                <w:rtl/>
              </w:rPr>
            </w:pPr>
          </w:p>
          <w:p w14:paraId="048C30A5" w14:textId="77777777" w:rsidR="00654C80" w:rsidRDefault="00A25F3B" w:rsidP="00654C80">
            <w:pPr>
              <w:rPr>
                <w:rtl/>
              </w:rPr>
            </w:pPr>
            <w:r>
              <w:rPr>
                <w:rFonts w:cs="David" w:hint="cs"/>
                <w:color w:val="000000"/>
                <w:rtl/>
              </w:rPr>
              <w:t>‏‏ניוד זכויות מצד המבנה אל גג המבנה ‏</w:t>
            </w:r>
          </w:p>
          <w:p w14:paraId="1132D926" w14:textId="77777777" w:rsidR="00654C80" w:rsidRDefault="00A25F3B" w:rsidP="00654C80">
            <w:pPr>
              <w:rPr>
                <w:rtl/>
              </w:rPr>
            </w:pPr>
          </w:p>
          <w:p w14:paraId="66C14AEA" w14:textId="77777777" w:rsidR="00654C80" w:rsidRDefault="00A25F3B" w:rsidP="00654C80">
            <w:pPr>
              <w:rPr>
                <w:rtl/>
              </w:rPr>
            </w:pPr>
            <w:r>
              <w:rPr>
                <w:rFonts w:cs="David" w:hint="cs"/>
                <w:color w:val="000000"/>
                <w:rtl/>
              </w:rPr>
              <w:t>‏‏ ‏</w:t>
            </w:r>
          </w:p>
          <w:p w14:paraId="2063D11F" w14:textId="77777777" w:rsidR="00654C80" w:rsidRDefault="00A25F3B" w:rsidP="00654C80">
            <w:pPr>
              <w:rPr>
                <w:rtl/>
              </w:rPr>
            </w:pPr>
          </w:p>
          <w:p w14:paraId="305A4B22" w14:textId="77777777" w:rsidR="00654C80" w:rsidRDefault="00A25F3B" w:rsidP="00654C80">
            <w:pPr>
              <w:rPr>
                <w:rtl/>
              </w:rPr>
            </w:pPr>
            <w:r>
              <w:rPr>
                <w:rFonts w:cs="David" w:hint="cs"/>
                <w:color w:val="000000"/>
                <w:rtl/>
              </w:rPr>
              <w:t>‏‏‏לא רלוונטי‏‏</w:t>
            </w:r>
          </w:p>
          <w:p w14:paraId="13012C06" w14:textId="77777777" w:rsidR="00654C80" w:rsidRDefault="00A25F3B" w:rsidP="00654C80">
            <w:pPr>
              <w:rPr>
                <w:rtl/>
              </w:rPr>
            </w:pPr>
          </w:p>
          <w:p w14:paraId="2F029F66" w14:textId="77777777" w:rsidR="00654C80" w:rsidRDefault="00A25F3B" w:rsidP="00654C80">
            <w:pPr>
              <w:rPr>
                <w:rtl/>
              </w:rPr>
            </w:pPr>
            <w:r>
              <w:rPr>
                <w:rFonts w:cs="David" w:hint="cs"/>
                <w:color w:val="000000"/>
                <w:rtl/>
              </w:rPr>
              <w:t>‏‏ ‏</w:t>
            </w:r>
          </w:p>
          <w:p w14:paraId="12A9CEE5" w14:textId="77777777" w:rsidR="00654C80" w:rsidRDefault="00A25F3B" w:rsidP="00654C80">
            <w:pPr>
              <w:rPr>
                <w:rtl/>
              </w:rPr>
            </w:pPr>
          </w:p>
          <w:p w14:paraId="1772DB92" w14:textId="77777777" w:rsidR="00654C80" w:rsidRDefault="00A25F3B" w:rsidP="00654C80">
            <w:pPr>
              <w:rPr>
                <w:rtl/>
              </w:rPr>
            </w:pPr>
            <w:r>
              <w:rPr>
                <w:rFonts w:cs="David" w:hint="cs"/>
                <w:color w:val="000000"/>
                <w:rtl/>
              </w:rPr>
              <w:t>‏‏מרפסות זיז ‏</w:t>
            </w:r>
          </w:p>
          <w:p w14:paraId="2C5E223E" w14:textId="77777777" w:rsidR="00654C80" w:rsidRDefault="00A25F3B" w:rsidP="00654C80">
            <w:pPr>
              <w:rPr>
                <w:rtl/>
              </w:rPr>
            </w:pPr>
          </w:p>
          <w:p w14:paraId="325472D3" w14:textId="77777777" w:rsidR="00654C80" w:rsidRDefault="00A25F3B" w:rsidP="00654C80">
            <w:pPr>
              <w:rPr>
                <w:rtl/>
              </w:rPr>
            </w:pPr>
            <w:r>
              <w:rPr>
                <w:rFonts w:cs="David" w:hint="cs"/>
                <w:color w:val="000000"/>
                <w:rtl/>
              </w:rPr>
              <w:t>‏‏‏ ‏‏</w:t>
            </w:r>
          </w:p>
          <w:p w14:paraId="6CC5DB5F" w14:textId="77777777" w:rsidR="00654C80" w:rsidRDefault="00A25F3B" w:rsidP="00654C80">
            <w:pPr>
              <w:rPr>
                <w:rtl/>
              </w:rPr>
            </w:pPr>
          </w:p>
          <w:p w14:paraId="7D7DB9BA" w14:textId="77777777" w:rsidR="00654C80" w:rsidRDefault="00A25F3B" w:rsidP="00654C80">
            <w:pPr>
              <w:rPr>
                <w:rtl/>
              </w:rPr>
            </w:pPr>
            <w:r>
              <w:rPr>
                <w:rFonts w:cs="David" w:hint="cs"/>
                <w:color w:val="000000"/>
                <w:rtl/>
              </w:rPr>
              <w:t>‏‏‏‏‏‏מוצעת מרפסת זיז בחזית המבנה, בעומק של 2.00 מ'.‏‏</w:t>
            </w:r>
          </w:p>
          <w:p w14:paraId="5B4B1C44" w14:textId="77777777" w:rsidR="00654C80" w:rsidRDefault="00A25F3B" w:rsidP="00654C80">
            <w:pPr>
              <w:rPr>
                <w:rtl/>
              </w:rPr>
            </w:pPr>
          </w:p>
          <w:p w14:paraId="6B8834BE" w14:textId="77777777" w:rsidR="00654C80" w:rsidRDefault="00A25F3B" w:rsidP="00654C80">
            <w:pPr>
              <w:rPr>
                <w:rtl/>
              </w:rPr>
            </w:pPr>
            <w:r>
              <w:rPr>
                <w:rFonts w:cs="David" w:hint="cs"/>
                <w:color w:val="000000"/>
                <w:rtl/>
              </w:rPr>
              <w:t>‏‏‏‏‏‏החזית הזו מהווה חזית קדמית.‏</w:t>
            </w:r>
          </w:p>
          <w:p w14:paraId="635C4745" w14:textId="77777777" w:rsidR="00654C80" w:rsidRDefault="00A25F3B" w:rsidP="00654C80">
            <w:pPr>
              <w:rPr>
                <w:rtl/>
              </w:rPr>
            </w:pPr>
          </w:p>
          <w:p w14:paraId="662711C8" w14:textId="77777777" w:rsidR="00654C80" w:rsidRDefault="00A25F3B" w:rsidP="00654C80">
            <w:pPr>
              <w:rPr>
                <w:rtl/>
              </w:rPr>
            </w:pPr>
            <w:r>
              <w:rPr>
                <w:rFonts w:cs="David" w:hint="cs"/>
                <w:color w:val="000000"/>
                <w:rtl/>
              </w:rPr>
              <w:t xml:space="preserve">‏‏‏‏‏‏ע"ב הגיש חוות דעת ממחלקת מידע ע"י רויטל טבדי מתאריך 20/01/2025 המאשר שמדובר בחזית קדמית לעניין מרפסות </w:t>
            </w:r>
            <w:r>
              <w:rPr>
                <w:rFonts w:cs="David" w:hint="cs"/>
                <w:color w:val="000000"/>
                <w:rtl/>
              </w:rPr>
              <w:lastRenderedPageBreak/>
              <w:t>בלבד- וע"כ ניתן להגדיר את החזית כקדמית ולהציע מרפסת עד 2.00 מק/ 40% הנמוך מביניהם.‏‏</w:t>
            </w:r>
          </w:p>
          <w:p w14:paraId="03E21F32" w14:textId="77777777" w:rsidR="00654C80" w:rsidRDefault="00A25F3B" w:rsidP="00654C80">
            <w:pPr>
              <w:rPr>
                <w:rtl/>
              </w:rPr>
            </w:pPr>
          </w:p>
          <w:p w14:paraId="14D3661B" w14:textId="77777777" w:rsidR="00654C80" w:rsidRDefault="00A25F3B" w:rsidP="00654C80">
            <w:pPr>
              <w:rPr>
                <w:rtl/>
              </w:rPr>
            </w:pPr>
            <w:r>
              <w:rPr>
                <w:rFonts w:cs="David" w:hint="cs"/>
                <w:color w:val="000000"/>
                <w:rtl/>
              </w:rPr>
              <w:t>‏‏‏‏‏‏עומק המרווח- 6.6 מ'*40%= 2.64 מ', ע"כ לא תהיה מניעה לאשר עומק של 2.00 מ'.‏‏</w:t>
            </w:r>
          </w:p>
          <w:p w14:paraId="0D00E258" w14:textId="77777777" w:rsidR="00654C80" w:rsidRDefault="00A25F3B" w:rsidP="00654C80">
            <w:pPr>
              <w:rPr>
                <w:rtl/>
              </w:rPr>
            </w:pPr>
          </w:p>
          <w:p w14:paraId="75F7F6D9" w14:textId="77777777" w:rsidR="00654C80" w:rsidRDefault="00A25F3B" w:rsidP="00654C80">
            <w:pPr>
              <w:rPr>
                <w:rtl/>
              </w:rPr>
            </w:pPr>
            <w:r>
              <w:rPr>
                <w:rFonts w:cs="David" w:hint="cs"/>
                <w:color w:val="000000"/>
                <w:rtl/>
              </w:rPr>
              <w:t>‏‏‏‏‏‏מיקום המרפסת בצמוד לממ"ד המוצע.‏‏</w:t>
            </w:r>
          </w:p>
          <w:p w14:paraId="44C5DB77" w14:textId="77777777" w:rsidR="00654C80" w:rsidRDefault="00A25F3B" w:rsidP="00654C80">
            <w:pPr>
              <w:rPr>
                <w:rtl/>
              </w:rPr>
            </w:pPr>
          </w:p>
          <w:p w14:paraId="75814F26" w14:textId="77777777" w:rsidR="00654C80" w:rsidRDefault="00A25F3B" w:rsidP="00654C80">
            <w:pPr>
              <w:rPr>
                <w:rtl/>
              </w:rPr>
            </w:pPr>
            <w:r>
              <w:rPr>
                <w:rFonts w:cs="David" w:hint="cs"/>
                <w:color w:val="000000"/>
                <w:rtl/>
              </w:rPr>
              <w:t>‏‏‏‏‏‏המרפסות מקרות אחת את השניה‏‏‏‏ ע"כ מותר שטח מרפסות מקורות של עד 12 מ"ר לדייר, זוהי המרפסת המקורה היחידה לדיירים אלו ושטחה הינו 5.20 מ"ר.‏‏</w:t>
            </w:r>
          </w:p>
          <w:p w14:paraId="7CC66CB9" w14:textId="77777777" w:rsidR="00654C80" w:rsidRDefault="00A25F3B" w:rsidP="00654C80">
            <w:pPr>
              <w:rPr>
                <w:rtl/>
              </w:rPr>
            </w:pPr>
          </w:p>
          <w:p w14:paraId="6345E23A" w14:textId="77777777" w:rsidR="00654C80" w:rsidRDefault="00A25F3B" w:rsidP="00654C80">
            <w:pPr>
              <w:rPr>
                <w:rtl/>
              </w:rPr>
            </w:pPr>
            <w:r>
              <w:rPr>
                <w:rFonts w:cs="David" w:hint="cs"/>
                <w:color w:val="000000"/>
                <w:rtl/>
              </w:rPr>
              <w:t>‏‏‏‏‏‏ע"כ מאחר והשטח אינו עולה על המותר אין מניעה לאשר‏</w:t>
            </w:r>
          </w:p>
          <w:p w14:paraId="0B04B001" w14:textId="77777777" w:rsidR="00654C80" w:rsidRDefault="00A25F3B" w:rsidP="00654C80">
            <w:pPr>
              <w:rPr>
                <w:rtl/>
              </w:rPr>
            </w:pPr>
          </w:p>
          <w:p w14:paraId="4DE0BD2D" w14:textId="77777777" w:rsidR="00654C80" w:rsidRDefault="00A25F3B" w:rsidP="00654C80">
            <w:pPr>
              <w:rPr>
                <w:rtl/>
              </w:rPr>
            </w:pPr>
            <w:r>
              <w:rPr>
                <w:rFonts w:cs="David" w:hint="cs"/>
                <w:color w:val="000000"/>
                <w:rtl/>
              </w:rPr>
              <w:t>‏‏ ‏</w:t>
            </w:r>
          </w:p>
          <w:p w14:paraId="41C644A2" w14:textId="77777777" w:rsidR="00654C80" w:rsidRDefault="00A25F3B" w:rsidP="00654C80">
            <w:pPr>
              <w:rPr>
                <w:rtl/>
              </w:rPr>
            </w:pPr>
          </w:p>
          <w:p w14:paraId="6E43DA28" w14:textId="77777777" w:rsidR="00654C80" w:rsidRDefault="00A25F3B" w:rsidP="00654C80">
            <w:pPr>
              <w:rPr>
                <w:rtl/>
              </w:rPr>
            </w:pPr>
            <w:r>
              <w:rPr>
                <w:rFonts w:cs="David" w:hint="cs"/>
                <w:color w:val="000000"/>
                <w:rtl/>
              </w:rPr>
              <w:t>‏‏ ‏</w:t>
            </w:r>
          </w:p>
          <w:p w14:paraId="3C153288" w14:textId="77777777" w:rsidR="00654C80" w:rsidRDefault="00A25F3B" w:rsidP="00654C80">
            <w:pPr>
              <w:rPr>
                <w:rtl/>
              </w:rPr>
            </w:pPr>
          </w:p>
          <w:p w14:paraId="14406AF1" w14:textId="77777777" w:rsidR="00654C80" w:rsidRDefault="00A25F3B" w:rsidP="00654C80">
            <w:pPr>
              <w:rPr>
                <w:rtl/>
              </w:rPr>
            </w:pPr>
            <w:r>
              <w:rPr>
                <w:rFonts w:cs="David" w:hint="cs"/>
                <w:color w:val="000000"/>
                <w:rtl/>
              </w:rPr>
              <w:t>‏‏תימוכין קניינים בשטח משותף‏</w:t>
            </w:r>
          </w:p>
          <w:p w14:paraId="065369BC" w14:textId="77777777" w:rsidR="00654C80" w:rsidRDefault="00A25F3B" w:rsidP="00654C80">
            <w:pPr>
              <w:rPr>
                <w:rtl/>
              </w:rPr>
            </w:pPr>
          </w:p>
          <w:p w14:paraId="490BFE07" w14:textId="77777777" w:rsidR="00654C80" w:rsidRDefault="00A25F3B" w:rsidP="00654C80">
            <w:pPr>
              <w:rPr>
                <w:rtl/>
              </w:rPr>
            </w:pPr>
            <w:r>
              <w:rPr>
                <w:rFonts w:cs="David" w:hint="cs"/>
                <w:color w:val="000000"/>
                <w:rtl/>
              </w:rPr>
              <w:t>‏‏ ‏</w:t>
            </w:r>
          </w:p>
          <w:p w14:paraId="6C1D3D3D" w14:textId="77777777" w:rsidR="00654C80" w:rsidRDefault="00A25F3B" w:rsidP="00654C80">
            <w:pPr>
              <w:rPr>
                <w:rtl/>
              </w:rPr>
            </w:pPr>
          </w:p>
          <w:p w14:paraId="38C3402D" w14:textId="77777777" w:rsidR="00654C80" w:rsidRDefault="00A25F3B" w:rsidP="00654C80">
            <w:pPr>
              <w:rPr>
                <w:rtl/>
              </w:rPr>
            </w:pPr>
            <w:r>
              <w:rPr>
                <w:rFonts w:cs="David" w:hint="cs"/>
                <w:color w:val="000000"/>
                <w:rtl/>
              </w:rPr>
              <w:t>‏‏‏ישנם 18 תתי חלקות.‏‏</w:t>
            </w:r>
          </w:p>
          <w:p w14:paraId="3581D14B" w14:textId="77777777" w:rsidR="00654C80" w:rsidRDefault="00A25F3B" w:rsidP="00654C80">
            <w:pPr>
              <w:rPr>
                <w:rtl/>
              </w:rPr>
            </w:pPr>
          </w:p>
          <w:p w14:paraId="50470702" w14:textId="77777777" w:rsidR="00654C80" w:rsidRDefault="00A25F3B" w:rsidP="00654C80">
            <w:pPr>
              <w:rPr>
                <w:rtl/>
              </w:rPr>
            </w:pPr>
            <w:r>
              <w:rPr>
                <w:rFonts w:cs="David" w:hint="cs"/>
                <w:color w:val="000000"/>
                <w:rtl/>
              </w:rPr>
              <w:t>‏‏‏‏‏‏התקבלו 7 חתימות דיירים, המהוות מעל שליש מהדיירים בחלקה‏‏</w:t>
            </w:r>
          </w:p>
          <w:p w14:paraId="4FE4AC9F" w14:textId="77777777" w:rsidR="00654C80" w:rsidRDefault="00A25F3B" w:rsidP="00654C80">
            <w:pPr>
              <w:rPr>
                <w:rtl/>
              </w:rPr>
            </w:pPr>
          </w:p>
          <w:p w14:paraId="12BF21E3" w14:textId="77777777" w:rsidR="00654C80" w:rsidRDefault="00A25F3B" w:rsidP="00654C80">
            <w:pPr>
              <w:rPr>
                <w:rtl/>
              </w:rPr>
            </w:pPr>
            <w:r>
              <w:rPr>
                <w:rFonts w:cs="David" w:hint="cs"/>
                <w:color w:val="000000"/>
                <w:rtl/>
              </w:rPr>
              <w:t>‏‏‏‏‏‏מתוכם 4 מהעמודה המהווים מעל 2/3 מהעמודה.‏</w:t>
            </w:r>
          </w:p>
          <w:p w14:paraId="4983B7F0" w14:textId="77777777" w:rsidR="00654C80" w:rsidRDefault="00A25F3B" w:rsidP="00654C80">
            <w:pPr>
              <w:rPr>
                <w:rtl/>
              </w:rPr>
            </w:pPr>
          </w:p>
          <w:p w14:paraId="5D344E0C" w14:textId="77777777" w:rsidR="00654C80" w:rsidRDefault="00A25F3B" w:rsidP="00654C80">
            <w:pPr>
              <w:rPr>
                <w:rtl/>
              </w:rPr>
            </w:pPr>
            <w:r>
              <w:rPr>
                <w:rFonts w:cs="David" w:hint="cs"/>
                <w:color w:val="000000"/>
                <w:rtl/>
              </w:rPr>
              <w:t>‏‏ ‏</w:t>
            </w:r>
          </w:p>
          <w:p w14:paraId="3AA316B9" w14:textId="77777777" w:rsidR="00654C80" w:rsidRDefault="00A25F3B" w:rsidP="00654C80">
            <w:pPr>
              <w:rPr>
                <w:rtl/>
              </w:rPr>
            </w:pPr>
          </w:p>
          <w:p w14:paraId="1DAB946C" w14:textId="77777777" w:rsidR="00654C80" w:rsidRDefault="00A25F3B" w:rsidP="00654C80">
            <w:pPr>
              <w:rPr>
                <w:rtl/>
              </w:rPr>
            </w:pPr>
            <w:r>
              <w:rPr>
                <w:rFonts w:cs="David" w:hint="cs"/>
                <w:color w:val="000000"/>
                <w:rtl/>
              </w:rPr>
              <w:t>‏‏ ‏</w:t>
            </w:r>
          </w:p>
          <w:p w14:paraId="5A69A536" w14:textId="77777777" w:rsidR="00654C80" w:rsidRDefault="00A25F3B" w:rsidP="00654C80">
            <w:pPr>
              <w:rPr>
                <w:rtl/>
              </w:rPr>
            </w:pPr>
          </w:p>
          <w:p w14:paraId="21F3E861" w14:textId="77777777" w:rsidR="00654C80" w:rsidRDefault="00A25F3B" w:rsidP="00654C80">
            <w:pPr>
              <w:rPr>
                <w:rtl/>
              </w:rPr>
            </w:pPr>
            <w:r>
              <w:rPr>
                <w:rFonts w:cs="David" w:hint="cs"/>
                <w:color w:val="000000"/>
                <w:rtl/>
              </w:rPr>
              <w:t>‏‏תנאים טרם דיון‏</w:t>
            </w:r>
          </w:p>
          <w:p w14:paraId="252689F6" w14:textId="77777777" w:rsidR="00654C80" w:rsidRDefault="00A25F3B" w:rsidP="00654C80">
            <w:pPr>
              <w:rPr>
                <w:rtl/>
              </w:rPr>
            </w:pPr>
          </w:p>
          <w:p w14:paraId="52876919" w14:textId="77777777" w:rsidR="00654C80" w:rsidRDefault="00A25F3B" w:rsidP="00654C80">
            <w:pPr>
              <w:rPr>
                <w:rtl/>
              </w:rPr>
            </w:pPr>
            <w:r>
              <w:rPr>
                <w:rFonts w:cs="David" w:hint="cs"/>
                <w:color w:val="000000"/>
                <w:rtl/>
              </w:rPr>
              <w:t>‏‏ ‏</w:t>
            </w:r>
          </w:p>
          <w:p w14:paraId="2FD7CFE8" w14:textId="77777777" w:rsidR="00654C80" w:rsidRDefault="00A25F3B" w:rsidP="00654C80">
            <w:pPr>
              <w:rPr>
                <w:rtl/>
              </w:rPr>
            </w:pPr>
          </w:p>
          <w:p w14:paraId="054FB95F" w14:textId="77777777" w:rsidR="00654C80" w:rsidRDefault="00A25F3B" w:rsidP="00654C80">
            <w:pPr>
              <w:rPr>
                <w:rtl/>
              </w:rPr>
            </w:pPr>
            <w:r>
              <w:rPr>
                <w:rFonts w:cs="David" w:hint="cs"/>
                <w:color w:val="000000"/>
                <w:rtl/>
              </w:rPr>
              <w:t>‏‏‏התקבל אישור ממחלקת איכות הסביבה ע"י אדלר שירה מתאריך 24/11/2024‏‏</w:t>
            </w:r>
          </w:p>
          <w:p w14:paraId="5E872CEE" w14:textId="77777777" w:rsidR="00654C80" w:rsidRDefault="00A25F3B" w:rsidP="00654C80">
            <w:pPr>
              <w:rPr>
                <w:rtl/>
              </w:rPr>
            </w:pPr>
          </w:p>
          <w:p w14:paraId="02D381E1" w14:textId="77777777" w:rsidR="00654C80" w:rsidRDefault="00A25F3B" w:rsidP="00654C80">
            <w:pPr>
              <w:rPr>
                <w:rtl/>
              </w:rPr>
            </w:pPr>
            <w:r>
              <w:rPr>
                <w:rFonts w:cs="David" w:hint="cs"/>
                <w:color w:val="000000"/>
                <w:rtl/>
              </w:rPr>
              <w:t>‏‏‏‏‏‏התקבל אישור ממחלקת שפ"ע ע"י כהנה ענבל מתאריך 30/10/2024‏</w:t>
            </w:r>
          </w:p>
          <w:p w14:paraId="072A38EF" w14:textId="77777777" w:rsidR="00654C80" w:rsidRDefault="00A25F3B" w:rsidP="00654C80">
            <w:pPr>
              <w:rPr>
                <w:rtl/>
              </w:rPr>
            </w:pPr>
          </w:p>
          <w:p w14:paraId="79D6D209" w14:textId="77777777" w:rsidR="00654C80" w:rsidRDefault="00A25F3B" w:rsidP="00654C80">
            <w:pPr>
              <w:rPr>
                <w:rtl/>
              </w:rPr>
            </w:pPr>
            <w:r>
              <w:rPr>
                <w:rFonts w:cs="David" w:hint="cs"/>
                <w:color w:val="000000"/>
                <w:rtl/>
              </w:rPr>
              <w:t>‏‏ ‏</w:t>
            </w:r>
          </w:p>
          <w:p w14:paraId="4144905B" w14:textId="77777777" w:rsidR="00654C80" w:rsidRDefault="00A25F3B" w:rsidP="00654C80">
            <w:pPr>
              <w:rPr>
                <w:rtl/>
              </w:rPr>
            </w:pPr>
          </w:p>
          <w:p w14:paraId="7E62CFBE" w14:textId="77777777" w:rsidR="00654C80" w:rsidRDefault="00A25F3B" w:rsidP="00654C80">
            <w:pPr>
              <w:rPr>
                <w:rtl/>
              </w:rPr>
            </w:pPr>
            <w:r>
              <w:rPr>
                <w:rFonts w:cs="David" w:hint="cs"/>
                <w:color w:val="000000"/>
                <w:rtl/>
              </w:rPr>
              <w:t>‏‏ ‏</w:t>
            </w:r>
          </w:p>
          <w:p w14:paraId="2FC8A050" w14:textId="77777777" w:rsidR="00654C80" w:rsidRDefault="00A25F3B" w:rsidP="00654C80">
            <w:pPr>
              <w:rPr>
                <w:rtl/>
              </w:rPr>
            </w:pPr>
          </w:p>
          <w:p w14:paraId="3EBAF34E" w14:textId="77777777" w:rsidR="00654C80" w:rsidRDefault="00A25F3B" w:rsidP="00654C80">
            <w:pPr>
              <w:rPr>
                <w:rtl/>
              </w:rPr>
            </w:pPr>
            <w:r>
              <w:rPr>
                <w:rFonts w:cs="David" w:hint="cs"/>
                <w:color w:val="000000"/>
                <w:rtl/>
              </w:rPr>
              <w:t>‏‏התנגדויות‏</w:t>
            </w:r>
          </w:p>
          <w:p w14:paraId="2514D3CD" w14:textId="77777777" w:rsidR="00654C80" w:rsidRDefault="00A25F3B" w:rsidP="00654C80">
            <w:pPr>
              <w:rPr>
                <w:rtl/>
              </w:rPr>
            </w:pPr>
          </w:p>
          <w:p w14:paraId="2B0E187F" w14:textId="77777777" w:rsidR="00654C80" w:rsidRDefault="00A25F3B" w:rsidP="00654C80">
            <w:pPr>
              <w:rPr>
                <w:rtl/>
              </w:rPr>
            </w:pPr>
            <w:r>
              <w:rPr>
                <w:rFonts w:cs="David" w:hint="cs"/>
                <w:color w:val="000000"/>
                <w:rtl/>
              </w:rPr>
              <w:t>‏‏ ‏</w:t>
            </w:r>
          </w:p>
          <w:p w14:paraId="56CE7C61" w14:textId="77777777" w:rsidR="00654C80" w:rsidRDefault="00A25F3B" w:rsidP="00654C80">
            <w:pPr>
              <w:rPr>
                <w:rtl/>
              </w:rPr>
            </w:pPr>
          </w:p>
          <w:p w14:paraId="4A867093" w14:textId="77777777" w:rsidR="00654C80" w:rsidRDefault="00A25F3B" w:rsidP="00654C80">
            <w:pPr>
              <w:rPr>
                <w:rtl/>
              </w:rPr>
            </w:pPr>
            <w:r>
              <w:rPr>
                <w:rFonts w:cs="David" w:hint="cs"/>
                <w:color w:val="000000"/>
                <w:rtl/>
              </w:rPr>
              <w:t>‏‏‏לא התקבלו התנגדויות‏‎.‎</w:t>
            </w:r>
          </w:p>
          <w:p w14:paraId="2299A15A" w14:textId="77777777" w:rsidR="00654C80" w:rsidRDefault="00A25F3B" w:rsidP="00654C80">
            <w:pPr>
              <w:rPr>
                <w:rtl/>
              </w:rPr>
            </w:pPr>
          </w:p>
          <w:p w14:paraId="7ACFCD63" w14:textId="77777777" w:rsidR="00654C80" w:rsidRDefault="00A25F3B" w:rsidP="00654C80">
            <w:pPr>
              <w:rPr>
                <w:rtl/>
              </w:rPr>
            </w:pPr>
            <w:r>
              <w:rPr>
                <w:rFonts w:cs="David" w:hint="cs"/>
                <w:color w:val="000000"/>
                <w:rtl/>
              </w:rPr>
              <w:t>‏‏ ‏</w:t>
            </w:r>
          </w:p>
          <w:p w14:paraId="11074B0D" w14:textId="77777777" w:rsidR="00654C80" w:rsidRDefault="00A25F3B" w:rsidP="00654C80">
            <w:pPr>
              <w:rPr>
                <w:rtl/>
              </w:rPr>
            </w:pPr>
          </w:p>
          <w:p w14:paraId="5FD6DD67" w14:textId="77777777" w:rsidR="00654C80" w:rsidRDefault="00A25F3B" w:rsidP="00654C80">
            <w:pPr>
              <w:rPr>
                <w:rtl/>
              </w:rPr>
            </w:pPr>
            <w:r>
              <w:rPr>
                <w:rFonts w:cs="David" w:hint="cs"/>
                <w:color w:val="000000"/>
                <w:rtl/>
              </w:rPr>
              <w:t>‏‏ ‏</w:t>
            </w:r>
          </w:p>
          <w:p w14:paraId="50F8B4A6" w14:textId="77777777" w:rsidR="00654C80" w:rsidRDefault="00A25F3B" w:rsidP="00654C80">
            <w:pPr>
              <w:rPr>
                <w:rtl/>
              </w:rPr>
            </w:pPr>
          </w:p>
          <w:p w14:paraId="70372449" w14:textId="77777777" w:rsidR="00654C80" w:rsidRDefault="00A25F3B" w:rsidP="00654C80">
            <w:pPr>
              <w:rPr>
                <w:rtl/>
              </w:rPr>
            </w:pPr>
            <w:r>
              <w:rPr>
                <w:rFonts w:cs="David" w:hint="cs"/>
                <w:color w:val="000000"/>
                <w:rtl/>
              </w:rPr>
              <w:t>‏‏ ‏</w:t>
            </w:r>
          </w:p>
          <w:p w14:paraId="0E77F883" w14:textId="77777777" w:rsidR="00654C80" w:rsidRDefault="00A25F3B" w:rsidP="00654C80">
            <w:pPr>
              <w:rPr>
                <w:rtl/>
              </w:rPr>
            </w:pPr>
          </w:p>
          <w:p w14:paraId="2B8573F6" w14:textId="77777777" w:rsidR="00654C80" w:rsidRDefault="00A25F3B" w:rsidP="00654C80">
            <w:pPr>
              <w:rPr>
                <w:rtl/>
              </w:rPr>
            </w:pPr>
            <w:r>
              <w:rPr>
                <w:rFonts w:cs="David" w:hint="cs"/>
                <w:color w:val="000000"/>
                <w:rtl/>
              </w:rPr>
              <w:t>‏‏חוות דעת אדריכלית ‏‏</w:t>
            </w:r>
          </w:p>
          <w:p w14:paraId="39BE6AF3" w14:textId="77777777" w:rsidR="00654C80" w:rsidRDefault="00A25F3B" w:rsidP="00654C80">
            <w:pPr>
              <w:rPr>
                <w:rtl/>
              </w:rPr>
            </w:pPr>
          </w:p>
          <w:p w14:paraId="5919CA29" w14:textId="77777777" w:rsidR="00654C80" w:rsidRDefault="00A25F3B" w:rsidP="00654C80">
            <w:pPr>
              <w:rPr>
                <w:rtl/>
              </w:rPr>
            </w:pPr>
            <w:r>
              <w:rPr>
                <w:rFonts w:cs="David" w:hint="cs"/>
                <w:color w:val="000000"/>
                <w:rtl/>
              </w:rPr>
              <w:t>‏‏‏‏‏‏מוצעת עמודת ממ"דים ומרפסות עבור דירות קיימות.‏‏</w:t>
            </w:r>
          </w:p>
          <w:p w14:paraId="4D6D7796" w14:textId="77777777" w:rsidR="00654C80" w:rsidRDefault="00A25F3B" w:rsidP="00654C80">
            <w:pPr>
              <w:rPr>
                <w:rtl/>
              </w:rPr>
            </w:pPr>
          </w:p>
          <w:p w14:paraId="7B919685" w14:textId="77777777" w:rsidR="00654C80" w:rsidRDefault="00A25F3B" w:rsidP="00654C80">
            <w:pPr>
              <w:rPr>
                <w:rtl/>
              </w:rPr>
            </w:pPr>
            <w:r>
              <w:rPr>
                <w:rFonts w:cs="David" w:hint="cs"/>
                <w:color w:val="000000"/>
                <w:rtl/>
              </w:rPr>
              <w:t>‏‏‏‏‏‏ ‏‏</w:t>
            </w:r>
          </w:p>
          <w:p w14:paraId="1B487523" w14:textId="77777777" w:rsidR="00654C80" w:rsidRDefault="00A25F3B" w:rsidP="00654C80">
            <w:pPr>
              <w:rPr>
                <w:rtl/>
              </w:rPr>
            </w:pPr>
          </w:p>
          <w:p w14:paraId="45C28D44" w14:textId="77777777" w:rsidR="00654C80" w:rsidRDefault="00A25F3B" w:rsidP="00654C80">
            <w:pPr>
              <w:rPr>
                <w:rtl/>
              </w:rPr>
            </w:pPr>
            <w:r>
              <w:rPr>
                <w:rFonts w:cs="David" w:hint="cs"/>
                <w:color w:val="000000"/>
                <w:rtl/>
              </w:rPr>
              <w:t>‏‏‏‏‏‏ממדים‏‏‏‏ ‏‏</w:t>
            </w:r>
          </w:p>
          <w:p w14:paraId="53B24377" w14:textId="77777777" w:rsidR="00654C80" w:rsidRDefault="00A25F3B" w:rsidP="00654C80">
            <w:pPr>
              <w:rPr>
                <w:rtl/>
              </w:rPr>
            </w:pPr>
          </w:p>
          <w:p w14:paraId="78D31D4B" w14:textId="77777777" w:rsidR="00654C80" w:rsidRDefault="00A25F3B" w:rsidP="00654C80">
            <w:pPr>
              <w:rPr>
                <w:rtl/>
              </w:rPr>
            </w:pPr>
            <w:r>
              <w:rPr>
                <w:rFonts w:cs="David" w:hint="cs"/>
                <w:color w:val="000000"/>
                <w:rtl/>
              </w:rPr>
              <w:t>‏‏‏‏‏‏מוצעת עמודת ממ"דים ‏‏‏‏–‏‏ מיקום עמודת הממ"דים הינו המיקום המיטבי בבניין.‏‏</w:t>
            </w:r>
          </w:p>
          <w:p w14:paraId="5617CA1E" w14:textId="77777777" w:rsidR="00654C80" w:rsidRDefault="00A25F3B" w:rsidP="00654C80">
            <w:pPr>
              <w:rPr>
                <w:rtl/>
              </w:rPr>
            </w:pPr>
          </w:p>
          <w:p w14:paraId="69B1D51C" w14:textId="77777777" w:rsidR="00654C80" w:rsidRDefault="00A25F3B" w:rsidP="00654C80">
            <w:pPr>
              <w:rPr>
                <w:rtl/>
              </w:rPr>
            </w:pPr>
            <w:r>
              <w:rPr>
                <w:rFonts w:cs="David" w:hint="cs"/>
                <w:color w:val="000000"/>
                <w:rtl/>
              </w:rPr>
              <w:t>‏‏‏‏‏‏יסודות הממ"ד מוצעים במיקום של יציאת החרום מהמקלט, ע"כ ניתן לאשר רק בכפוף לסימון יציאת החרום מהמקלט עפ"י אישור הג"א, כיוון שכעת זה לא מסומן. ‏‏</w:t>
            </w:r>
          </w:p>
          <w:p w14:paraId="664988CF" w14:textId="77777777" w:rsidR="00654C80" w:rsidRDefault="00A25F3B" w:rsidP="00654C80">
            <w:pPr>
              <w:rPr>
                <w:rtl/>
              </w:rPr>
            </w:pPr>
          </w:p>
          <w:p w14:paraId="2E124DC9" w14:textId="77777777" w:rsidR="00654C80" w:rsidRDefault="00A25F3B" w:rsidP="00654C80">
            <w:pPr>
              <w:rPr>
                <w:rtl/>
              </w:rPr>
            </w:pPr>
            <w:r>
              <w:rPr>
                <w:rFonts w:cs="David" w:hint="cs"/>
                <w:color w:val="000000"/>
                <w:rtl/>
              </w:rPr>
              <w:t>‏‏‏‏‏‏שטח הממ"ד המוצע הינו 9.01 מ"ר נטו+ קירות, סה"כ: 13.80 מ"ר, מאחר וכעת לא מוצעים כלל שטחים עיקריי, השטח העיקרי המוצע לשטחים העודפים על הנטו המותר מהווים סטיה נכרת, ע"כ נדרש לצמצם את השטח של נטו ממ"ד בכדי שלא לבקש כלל שטח עיקרי בבקשה.‏‏</w:t>
            </w:r>
          </w:p>
          <w:p w14:paraId="0F3ED0AB" w14:textId="77777777" w:rsidR="00654C80" w:rsidRDefault="00A25F3B" w:rsidP="00654C80">
            <w:pPr>
              <w:rPr>
                <w:rtl/>
              </w:rPr>
            </w:pPr>
          </w:p>
          <w:p w14:paraId="77D7EFE2" w14:textId="77777777" w:rsidR="00654C80" w:rsidRDefault="00A25F3B" w:rsidP="00654C80">
            <w:pPr>
              <w:rPr>
                <w:rtl/>
              </w:rPr>
            </w:pPr>
            <w:r>
              <w:rPr>
                <w:rFonts w:cs="David" w:hint="cs"/>
                <w:color w:val="000000"/>
                <w:rtl/>
              </w:rPr>
              <w:t>‏‏‏‏‏‏מוצעת מבואה בשטח של 1.75 מ"ר, אין מניעה לאשר את המבואה, המותרת עפ"י תקנות "חרבות ברזל" עד 5 מ"ר, אולם נדרש לחשב אותה כשטח ממ"ד נטו.‏</w:t>
            </w:r>
          </w:p>
          <w:p w14:paraId="321AA10C" w14:textId="77777777" w:rsidR="00654C80" w:rsidRDefault="00A25F3B" w:rsidP="00654C80">
            <w:pPr>
              <w:rPr>
                <w:rtl/>
              </w:rPr>
            </w:pPr>
          </w:p>
          <w:p w14:paraId="42A10B39" w14:textId="77777777" w:rsidR="00654C80" w:rsidRDefault="00A25F3B" w:rsidP="00654C80">
            <w:pPr>
              <w:rPr>
                <w:rtl/>
              </w:rPr>
            </w:pPr>
            <w:r>
              <w:rPr>
                <w:rFonts w:cs="David" w:hint="cs"/>
                <w:color w:val="000000"/>
                <w:rtl/>
              </w:rPr>
              <w:t>‏‏ ‏</w:t>
            </w:r>
          </w:p>
          <w:p w14:paraId="37385696" w14:textId="77777777" w:rsidR="00654C80" w:rsidRDefault="00A25F3B" w:rsidP="00654C80">
            <w:pPr>
              <w:rPr>
                <w:rtl/>
              </w:rPr>
            </w:pPr>
          </w:p>
          <w:p w14:paraId="075E79E9" w14:textId="77777777" w:rsidR="00654C80" w:rsidRDefault="00A25F3B" w:rsidP="00654C80">
            <w:pPr>
              <w:rPr>
                <w:rtl/>
              </w:rPr>
            </w:pPr>
            <w:r>
              <w:rPr>
                <w:rFonts w:cs="David" w:hint="cs"/>
                <w:color w:val="000000"/>
                <w:rtl/>
              </w:rPr>
              <w:t>‏‏מרפסות זיז ‏</w:t>
            </w:r>
          </w:p>
          <w:p w14:paraId="4E7782B6" w14:textId="77777777" w:rsidR="00654C80" w:rsidRDefault="00A25F3B" w:rsidP="00654C80">
            <w:pPr>
              <w:rPr>
                <w:rtl/>
              </w:rPr>
            </w:pPr>
          </w:p>
          <w:p w14:paraId="59DE5A41" w14:textId="77777777" w:rsidR="00654C80" w:rsidRDefault="00A25F3B" w:rsidP="00654C80">
            <w:pPr>
              <w:rPr>
                <w:rtl/>
              </w:rPr>
            </w:pPr>
            <w:r>
              <w:rPr>
                <w:rFonts w:cs="David" w:hint="cs"/>
                <w:color w:val="000000"/>
                <w:rtl/>
              </w:rPr>
              <w:t>‏‏‏ ‏‏</w:t>
            </w:r>
          </w:p>
          <w:p w14:paraId="42395D29" w14:textId="77777777" w:rsidR="00654C80" w:rsidRDefault="00A25F3B" w:rsidP="00654C80">
            <w:pPr>
              <w:rPr>
                <w:rtl/>
              </w:rPr>
            </w:pPr>
          </w:p>
          <w:p w14:paraId="2DB7B6CD" w14:textId="77777777" w:rsidR="00654C80" w:rsidRDefault="00A25F3B" w:rsidP="00654C80">
            <w:pPr>
              <w:rPr>
                <w:rtl/>
              </w:rPr>
            </w:pPr>
            <w:r>
              <w:rPr>
                <w:rFonts w:cs="David" w:hint="cs"/>
                <w:color w:val="000000"/>
                <w:rtl/>
              </w:rPr>
              <w:t>‏‏‏‏‏‏מוצעת מרפסת זיז בחזית המבנה, בעומק של 2.00 מ'.‏‏</w:t>
            </w:r>
          </w:p>
          <w:p w14:paraId="7BECA631" w14:textId="77777777" w:rsidR="00654C80" w:rsidRDefault="00A25F3B" w:rsidP="00654C80">
            <w:pPr>
              <w:rPr>
                <w:rtl/>
              </w:rPr>
            </w:pPr>
          </w:p>
          <w:p w14:paraId="40B0B032" w14:textId="77777777" w:rsidR="00654C80" w:rsidRDefault="00A25F3B" w:rsidP="00654C80">
            <w:pPr>
              <w:rPr>
                <w:rtl/>
              </w:rPr>
            </w:pPr>
            <w:r>
              <w:rPr>
                <w:rFonts w:cs="David" w:hint="cs"/>
                <w:color w:val="000000"/>
                <w:rtl/>
              </w:rPr>
              <w:t>‏‏‏‏‏‏החזית הזו מהווה חזית קדמית.‏</w:t>
            </w:r>
          </w:p>
          <w:p w14:paraId="55643485" w14:textId="77777777" w:rsidR="00654C80" w:rsidRDefault="00A25F3B" w:rsidP="00654C80">
            <w:pPr>
              <w:rPr>
                <w:rtl/>
              </w:rPr>
            </w:pPr>
          </w:p>
          <w:p w14:paraId="003FC1AA" w14:textId="77777777" w:rsidR="00654C80" w:rsidRDefault="00A25F3B" w:rsidP="00654C80">
            <w:pPr>
              <w:rPr>
                <w:rtl/>
              </w:rPr>
            </w:pPr>
            <w:r>
              <w:rPr>
                <w:rFonts w:cs="David" w:hint="cs"/>
                <w:color w:val="000000"/>
                <w:rtl/>
              </w:rPr>
              <w:t xml:space="preserve">‏‏‏‏‏‏ע"ב הגיש חוות דעת ממחלקת מידע ע"י רויטל טבדי מתאריך 20/01/2025 המאשר שמדובר בחזית קדמית לעניין מרפסות בלבד- וע"כ ניתן </w:t>
            </w:r>
            <w:r>
              <w:rPr>
                <w:rFonts w:cs="David" w:hint="cs"/>
                <w:color w:val="000000"/>
                <w:rtl/>
              </w:rPr>
              <w:t>להגדיר את החזית כקדמית ולהציע מרפסת עד 2.00 מק/ 40% הנמוך מביניהם.‏‏</w:t>
            </w:r>
          </w:p>
          <w:p w14:paraId="28F54717" w14:textId="77777777" w:rsidR="00654C80" w:rsidRDefault="00A25F3B" w:rsidP="00654C80">
            <w:pPr>
              <w:rPr>
                <w:rtl/>
              </w:rPr>
            </w:pPr>
          </w:p>
          <w:p w14:paraId="64B4F6E6" w14:textId="77777777" w:rsidR="00654C80" w:rsidRDefault="00A25F3B" w:rsidP="00654C80">
            <w:pPr>
              <w:rPr>
                <w:rtl/>
              </w:rPr>
            </w:pPr>
            <w:r>
              <w:rPr>
                <w:rFonts w:cs="David" w:hint="cs"/>
                <w:color w:val="000000"/>
                <w:rtl/>
              </w:rPr>
              <w:t>‏‏‏‏‏‏עומק המרווח- 6.6 מ'*40%= 2.64 מ', ע"כ לא תהיה מניעה לאשר עומק של 2.00 מ'.‏‏</w:t>
            </w:r>
          </w:p>
          <w:p w14:paraId="0D70D0F7" w14:textId="77777777" w:rsidR="00654C80" w:rsidRDefault="00A25F3B" w:rsidP="00654C80">
            <w:pPr>
              <w:rPr>
                <w:rtl/>
              </w:rPr>
            </w:pPr>
          </w:p>
          <w:p w14:paraId="3C0D4D6D" w14:textId="77777777" w:rsidR="00654C80" w:rsidRDefault="00A25F3B" w:rsidP="00654C80">
            <w:pPr>
              <w:rPr>
                <w:rtl/>
              </w:rPr>
            </w:pPr>
            <w:r>
              <w:rPr>
                <w:rFonts w:cs="David" w:hint="cs"/>
                <w:color w:val="000000"/>
                <w:rtl/>
              </w:rPr>
              <w:t>‏‏‏‏‏‏מיקום המרפסת בצמוד לממ"ד המוצע.‏‏</w:t>
            </w:r>
          </w:p>
          <w:p w14:paraId="65602331" w14:textId="77777777" w:rsidR="00654C80" w:rsidRDefault="00A25F3B" w:rsidP="00654C80">
            <w:pPr>
              <w:rPr>
                <w:rtl/>
              </w:rPr>
            </w:pPr>
          </w:p>
          <w:p w14:paraId="3432EB6A" w14:textId="77777777" w:rsidR="00654C80" w:rsidRDefault="00A25F3B" w:rsidP="00654C80">
            <w:pPr>
              <w:rPr>
                <w:rtl/>
              </w:rPr>
            </w:pPr>
            <w:r>
              <w:rPr>
                <w:rFonts w:cs="David" w:hint="cs"/>
                <w:color w:val="000000"/>
                <w:rtl/>
              </w:rPr>
              <w:t>‏‏‏‏‏‏המרפסות מקרות אחת את השניה‏‏‏‏ ע"כ מותר שטח מרפסות מקורות של עד 12 מ"ר לדייר, זוהי המרפסת המקורה היחידה לדיירים אלו ושטחה הינו 5.20 מ"ר.‏‏</w:t>
            </w:r>
          </w:p>
          <w:p w14:paraId="207E0878" w14:textId="77777777" w:rsidR="00654C80" w:rsidRDefault="00A25F3B" w:rsidP="00654C80">
            <w:pPr>
              <w:rPr>
                <w:rtl/>
              </w:rPr>
            </w:pPr>
          </w:p>
          <w:p w14:paraId="1E179799" w14:textId="77777777" w:rsidR="00654C80" w:rsidRDefault="00A25F3B" w:rsidP="00654C80">
            <w:pPr>
              <w:rPr>
                <w:rtl/>
              </w:rPr>
            </w:pPr>
            <w:r>
              <w:rPr>
                <w:rFonts w:cs="David" w:hint="cs"/>
                <w:color w:val="000000"/>
                <w:rtl/>
              </w:rPr>
              <w:t>‏‏‏‏‏‏ע"כ מאחר והשטח אינו עולה על המותר אין מניעה לאשר‏</w:t>
            </w:r>
          </w:p>
          <w:p w14:paraId="0A1F7E4F" w14:textId="77777777" w:rsidR="00654C80" w:rsidRDefault="00A25F3B" w:rsidP="00654C80">
            <w:pPr>
              <w:rPr>
                <w:rtl/>
              </w:rPr>
            </w:pPr>
          </w:p>
          <w:p w14:paraId="753D593D" w14:textId="77777777" w:rsidR="00654C80" w:rsidRDefault="00A25F3B" w:rsidP="00654C80">
            <w:pPr>
              <w:rPr>
                <w:rtl/>
              </w:rPr>
            </w:pPr>
            <w:r>
              <w:rPr>
                <w:rFonts w:cs="David" w:hint="cs"/>
                <w:color w:val="000000"/>
                <w:rtl/>
              </w:rPr>
              <w:t>‏‏ ‏</w:t>
            </w:r>
          </w:p>
          <w:p w14:paraId="4D95705F" w14:textId="77777777" w:rsidR="00654C80" w:rsidRDefault="00A25F3B" w:rsidP="00654C80">
            <w:pPr>
              <w:rPr>
                <w:rtl/>
              </w:rPr>
            </w:pPr>
          </w:p>
          <w:p w14:paraId="7904C60C" w14:textId="77777777" w:rsidR="00654C80" w:rsidRDefault="00A25F3B" w:rsidP="00654C80">
            <w:pPr>
              <w:rPr>
                <w:rtl/>
              </w:rPr>
            </w:pPr>
            <w:r>
              <w:rPr>
                <w:rFonts w:cs="David" w:hint="cs"/>
                <w:color w:val="000000"/>
                <w:rtl/>
              </w:rPr>
              <w:t>‏‏ ‏</w:t>
            </w:r>
          </w:p>
          <w:p w14:paraId="472EBCE2" w14:textId="77777777" w:rsidR="00654C80" w:rsidRDefault="00A25F3B" w:rsidP="00654C80">
            <w:pPr>
              <w:rPr>
                <w:rtl/>
              </w:rPr>
            </w:pPr>
          </w:p>
          <w:p w14:paraId="6711141F" w14:textId="77777777" w:rsidR="00654C80" w:rsidRDefault="00A25F3B" w:rsidP="00654C80">
            <w:pPr>
              <w:rPr>
                <w:rtl/>
              </w:rPr>
            </w:pPr>
            <w:r>
              <w:rPr>
                <w:rFonts w:cs="David" w:hint="cs"/>
                <w:color w:val="000000"/>
                <w:rtl/>
              </w:rPr>
              <w:t>‏‏ ‏</w:t>
            </w:r>
          </w:p>
          <w:p w14:paraId="153DEA4B" w14:textId="77777777" w:rsidR="00654C80" w:rsidRDefault="00A25F3B" w:rsidP="00654C80">
            <w:pPr>
              <w:rPr>
                <w:rtl/>
              </w:rPr>
            </w:pPr>
          </w:p>
          <w:p w14:paraId="0351EA7C" w14:textId="77777777" w:rsidR="00654C80" w:rsidRDefault="00A25F3B" w:rsidP="00654C80">
            <w:pPr>
              <w:rPr>
                <w:rtl/>
              </w:rPr>
            </w:pPr>
            <w:r>
              <w:rPr>
                <w:rFonts w:cs="David" w:hint="cs"/>
                <w:color w:val="000000"/>
                <w:rtl/>
              </w:rPr>
              <w:t>‏‏ ‏</w:t>
            </w:r>
          </w:p>
          <w:p w14:paraId="789D431A" w14:textId="77777777" w:rsidR="00654C80" w:rsidRDefault="00A25F3B" w:rsidP="00654C80">
            <w:pPr>
              <w:rPr>
                <w:rtl/>
              </w:rPr>
            </w:pPr>
          </w:p>
          <w:p w14:paraId="44243528" w14:textId="77777777" w:rsidR="00654C80" w:rsidRDefault="00A25F3B" w:rsidP="00654C80">
            <w:pPr>
              <w:rPr>
                <w:rtl/>
              </w:rPr>
            </w:pPr>
            <w:r>
              <w:rPr>
                <w:rFonts w:cs="David" w:hint="cs"/>
                <w:color w:val="000000"/>
                <w:rtl/>
              </w:rPr>
              <w:t>‏‎ ‎</w:t>
            </w:r>
          </w:p>
        </w:tc>
      </w:tr>
      <w:tr w:rsidR="00BF1333" w14:paraId="174CA1D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4D9D472" w14:textId="77777777" w:rsidR="00BF1333" w:rsidRDefault="00BF1333">
            <w:pPr>
              <w:rPr>
                <w:bCs/>
              </w:rPr>
            </w:pPr>
            <w:r>
              <w:rPr>
                <w:rFonts w:cs="Arial" w:hint="cs"/>
                <w:rtl/>
              </w:rPr>
              <w:lastRenderedPageBreak/>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33B7C300" w14:textId="77777777" w:rsidR="00BF1333" w:rsidRDefault="00BF1333">
            <w:pPr>
              <w:jc w:val="both"/>
            </w:pPr>
            <w:r>
              <w:rPr>
                <w:rFonts w:cs="Arial" w:hint="cs"/>
                <w:rtl/>
              </w:rPr>
              <w:t>28/01/2025</w:t>
            </w:r>
          </w:p>
        </w:tc>
        <w:tc>
          <w:tcPr>
            <w:tcW w:w="5669" w:type="dxa"/>
          </w:tcPr>
          <w:p w14:paraId="2BC0A993" w14:textId="77777777" w:rsidR="00654C80" w:rsidRDefault="00A25F3B" w:rsidP="00654C80">
            <w:pPr>
              <w:rPr>
                <w:rtl/>
              </w:rPr>
            </w:pPr>
          </w:p>
          <w:p w14:paraId="19362653" w14:textId="77777777" w:rsidR="00654C80" w:rsidRDefault="00A25F3B" w:rsidP="00654C80">
            <w:pPr>
              <w:rPr>
                <w:rtl/>
              </w:rPr>
            </w:pPr>
            <w:r>
              <w:rPr>
                <w:rFonts w:cs="David" w:hint="cs"/>
                <w:color w:val="000000"/>
                <w:rtl/>
              </w:rPr>
              <w:t>‏‎ ‎</w:t>
            </w:r>
          </w:p>
          <w:p w14:paraId="4D69014A" w14:textId="77777777" w:rsidR="00654C80" w:rsidRDefault="00A25F3B" w:rsidP="00654C80">
            <w:pPr>
              <w:rPr>
                <w:rtl/>
              </w:rPr>
            </w:pPr>
          </w:p>
          <w:p w14:paraId="50634421" w14:textId="77777777" w:rsidR="00654C80" w:rsidRDefault="00A25F3B" w:rsidP="00654C80">
            <w:pPr>
              <w:rPr>
                <w:rtl/>
              </w:rPr>
            </w:pPr>
            <w:r>
              <w:rPr>
                <w:rFonts w:cs="David" w:hint="cs"/>
                <w:color w:val="000000"/>
                <w:rtl/>
              </w:rPr>
              <w:t>‏‏ ‏</w:t>
            </w:r>
          </w:p>
          <w:p w14:paraId="0B399470" w14:textId="77777777" w:rsidR="00654C80" w:rsidRDefault="00A25F3B" w:rsidP="00654C80">
            <w:pPr>
              <w:rPr>
                <w:rtl/>
              </w:rPr>
            </w:pPr>
          </w:p>
          <w:p w14:paraId="3B003620" w14:textId="77777777" w:rsidR="00654C80" w:rsidRDefault="00A25F3B" w:rsidP="00654C80">
            <w:pPr>
              <w:rPr>
                <w:rtl/>
              </w:rPr>
            </w:pPr>
            <w:r>
              <w:rPr>
                <w:rFonts w:cs="David" w:hint="cs"/>
                <w:color w:val="000000"/>
                <w:rtl/>
              </w:rPr>
              <w:t>‏‏חוות דעת אדריכלית ‏‏</w:t>
            </w:r>
          </w:p>
          <w:p w14:paraId="12292E43" w14:textId="77777777" w:rsidR="00654C80" w:rsidRDefault="00A25F3B" w:rsidP="00654C80">
            <w:pPr>
              <w:rPr>
                <w:rtl/>
              </w:rPr>
            </w:pPr>
          </w:p>
          <w:p w14:paraId="50E08280" w14:textId="77777777" w:rsidR="00654C80" w:rsidRDefault="00A25F3B" w:rsidP="00654C80">
            <w:pPr>
              <w:rPr>
                <w:rtl/>
              </w:rPr>
            </w:pPr>
            <w:r>
              <w:rPr>
                <w:rFonts w:cs="David" w:hint="cs"/>
                <w:color w:val="000000"/>
                <w:rtl/>
              </w:rPr>
              <w:t>‏‏‏‏‏‏מוצעת עמודת ממ"דים ומרפסות עבור דירות קיימות.‏‏</w:t>
            </w:r>
          </w:p>
          <w:p w14:paraId="4FFB5140" w14:textId="77777777" w:rsidR="00654C80" w:rsidRDefault="00A25F3B" w:rsidP="00654C80">
            <w:pPr>
              <w:rPr>
                <w:rtl/>
              </w:rPr>
            </w:pPr>
          </w:p>
          <w:p w14:paraId="7768DB8A" w14:textId="77777777" w:rsidR="00654C80" w:rsidRDefault="00A25F3B" w:rsidP="00654C80">
            <w:pPr>
              <w:rPr>
                <w:rtl/>
              </w:rPr>
            </w:pPr>
            <w:r>
              <w:rPr>
                <w:rFonts w:cs="David" w:hint="cs"/>
                <w:color w:val="000000"/>
                <w:rtl/>
              </w:rPr>
              <w:t>‏‏‏‏‏‏ ‏‏</w:t>
            </w:r>
          </w:p>
          <w:p w14:paraId="0CBB2E6E" w14:textId="77777777" w:rsidR="00654C80" w:rsidRDefault="00A25F3B" w:rsidP="00654C80">
            <w:pPr>
              <w:rPr>
                <w:rtl/>
              </w:rPr>
            </w:pPr>
          </w:p>
          <w:p w14:paraId="03F0D7A7" w14:textId="77777777" w:rsidR="00654C80" w:rsidRDefault="00A25F3B" w:rsidP="00654C80">
            <w:pPr>
              <w:rPr>
                <w:rtl/>
              </w:rPr>
            </w:pPr>
            <w:r>
              <w:rPr>
                <w:rFonts w:cs="David" w:hint="cs"/>
                <w:color w:val="000000"/>
                <w:rtl/>
              </w:rPr>
              <w:t>‏‏‏‏‏‏ממדים‏‏‏‏ ‏‏</w:t>
            </w:r>
          </w:p>
          <w:p w14:paraId="498DE328" w14:textId="77777777" w:rsidR="00654C80" w:rsidRDefault="00A25F3B" w:rsidP="00654C80">
            <w:pPr>
              <w:rPr>
                <w:rtl/>
              </w:rPr>
            </w:pPr>
          </w:p>
          <w:p w14:paraId="635045ED" w14:textId="77777777" w:rsidR="00654C80" w:rsidRDefault="00A25F3B" w:rsidP="00654C80">
            <w:pPr>
              <w:rPr>
                <w:rtl/>
              </w:rPr>
            </w:pPr>
            <w:r>
              <w:rPr>
                <w:rFonts w:cs="David" w:hint="cs"/>
                <w:color w:val="000000"/>
                <w:rtl/>
              </w:rPr>
              <w:t>‏‏‏‏‏‏מוצעת עמודת ממ"דים ‏‏‏‏–‏‏ מיקום עמודת הממ"דים הינו המיקום המיטבי בבניין.‏‏</w:t>
            </w:r>
          </w:p>
          <w:p w14:paraId="1997917B" w14:textId="77777777" w:rsidR="00654C80" w:rsidRDefault="00A25F3B" w:rsidP="00654C80">
            <w:pPr>
              <w:rPr>
                <w:rtl/>
              </w:rPr>
            </w:pPr>
          </w:p>
          <w:p w14:paraId="66B4E33D" w14:textId="77777777" w:rsidR="00654C80" w:rsidRDefault="00A25F3B" w:rsidP="00654C80">
            <w:pPr>
              <w:rPr>
                <w:rtl/>
              </w:rPr>
            </w:pPr>
            <w:r>
              <w:rPr>
                <w:rFonts w:cs="David" w:hint="cs"/>
                <w:color w:val="000000"/>
                <w:rtl/>
              </w:rPr>
              <w:t xml:space="preserve">‏‏‏‏‏‏יסודות הממ"ד מוצעים במיקום של יציאת החרום מהמקלט, ע"כ </w:t>
            </w:r>
            <w:r>
              <w:rPr>
                <w:rFonts w:cs="David" w:hint="cs"/>
                <w:color w:val="000000"/>
                <w:rtl/>
              </w:rPr>
              <w:t>ניתן לאשר רק בכפוף לסימון יציאת החרום מהמקלט עפ"י אישור הג"א, כיוון שכעת זה לא מסומן. ‏‏</w:t>
            </w:r>
          </w:p>
          <w:p w14:paraId="447E86E8" w14:textId="77777777" w:rsidR="00654C80" w:rsidRDefault="00A25F3B" w:rsidP="00654C80">
            <w:pPr>
              <w:rPr>
                <w:rtl/>
              </w:rPr>
            </w:pPr>
          </w:p>
          <w:p w14:paraId="450A53C3" w14:textId="77777777" w:rsidR="00654C80" w:rsidRDefault="00A25F3B" w:rsidP="00654C80">
            <w:pPr>
              <w:rPr>
                <w:rtl/>
              </w:rPr>
            </w:pPr>
            <w:r>
              <w:rPr>
                <w:rFonts w:cs="David" w:hint="cs"/>
                <w:color w:val="000000"/>
                <w:rtl/>
              </w:rPr>
              <w:t>‏‏‏‏‏‏שטח הממ"ד המוצע הינו 9.01 מ"ר נטו+ קירות, סה"כ: 13.80 מ"ר, מאחר וכעת לא מוצעים כלל שטחים עיקריי, השטח העיקרי המוצע לשטחים העודפים על הנטו המותר מהווים סטיה נכרת, ע"כ נדרש לצמצם את השטח של נטו ממ"ד בכדי שלא לבקש כלל שטח עיקרי בבקשה.‏‏</w:t>
            </w:r>
          </w:p>
          <w:p w14:paraId="383C45BE" w14:textId="77777777" w:rsidR="00654C80" w:rsidRDefault="00A25F3B" w:rsidP="00654C80">
            <w:pPr>
              <w:rPr>
                <w:rtl/>
              </w:rPr>
            </w:pPr>
          </w:p>
          <w:p w14:paraId="7B4C650F" w14:textId="77777777" w:rsidR="00654C80" w:rsidRDefault="00A25F3B" w:rsidP="00654C80">
            <w:pPr>
              <w:rPr>
                <w:rtl/>
              </w:rPr>
            </w:pPr>
            <w:r>
              <w:rPr>
                <w:rFonts w:cs="David" w:hint="cs"/>
                <w:color w:val="000000"/>
                <w:rtl/>
              </w:rPr>
              <w:t>‏‏‏‏‏‏מוצעת מבואה בשטח של 1.75 מ"ר, אין מניעה לאשר את המבואה, המותרת עפ"י תקנות "חרבות ברזל" עד 5 מ"ר, אולם נדרש לחשב אותה כשטח ממ"ד נטו.‏</w:t>
            </w:r>
          </w:p>
          <w:p w14:paraId="3CCDE4E3" w14:textId="77777777" w:rsidR="00654C80" w:rsidRDefault="00A25F3B" w:rsidP="00654C80">
            <w:pPr>
              <w:rPr>
                <w:rtl/>
              </w:rPr>
            </w:pPr>
          </w:p>
          <w:p w14:paraId="41D2BCCB" w14:textId="77777777" w:rsidR="00654C80" w:rsidRDefault="00A25F3B" w:rsidP="00654C80">
            <w:pPr>
              <w:rPr>
                <w:rtl/>
              </w:rPr>
            </w:pPr>
            <w:r>
              <w:rPr>
                <w:rFonts w:cs="David" w:hint="cs"/>
                <w:color w:val="000000"/>
                <w:rtl/>
              </w:rPr>
              <w:t>‏‏ ‏</w:t>
            </w:r>
          </w:p>
          <w:p w14:paraId="4CA199E7" w14:textId="77777777" w:rsidR="00654C80" w:rsidRDefault="00A25F3B" w:rsidP="00654C80">
            <w:pPr>
              <w:rPr>
                <w:rtl/>
              </w:rPr>
            </w:pPr>
          </w:p>
          <w:p w14:paraId="6E9A0ACE" w14:textId="77777777" w:rsidR="00654C80" w:rsidRDefault="00A25F3B" w:rsidP="00654C80">
            <w:pPr>
              <w:rPr>
                <w:rtl/>
              </w:rPr>
            </w:pPr>
            <w:r>
              <w:rPr>
                <w:rFonts w:cs="David" w:hint="cs"/>
                <w:color w:val="000000"/>
                <w:rtl/>
              </w:rPr>
              <w:t>‏‏מרפסות זיז ‏</w:t>
            </w:r>
          </w:p>
          <w:p w14:paraId="269D8383" w14:textId="77777777" w:rsidR="00654C80" w:rsidRDefault="00A25F3B" w:rsidP="00654C80">
            <w:pPr>
              <w:rPr>
                <w:rtl/>
              </w:rPr>
            </w:pPr>
          </w:p>
          <w:p w14:paraId="03CB0A0A" w14:textId="77777777" w:rsidR="00654C80" w:rsidRDefault="00A25F3B" w:rsidP="00654C80">
            <w:pPr>
              <w:rPr>
                <w:rtl/>
              </w:rPr>
            </w:pPr>
            <w:r>
              <w:rPr>
                <w:rFonts w:cs="David" w:hint="cs"/>
                <w:color w:val="000000"/>
                <w:rtl/>
              </w:rPr>
              <w:t>‏‏‏ ‏‏</w:t>
            </w:r>
          </w:p>
          <w:p w14:paraId="1F4CE61F" w14:textId="77777777" w:rsidR="00654C80" w:rsidRDefault="00A25F3B" w:rsidP="00654C80">
            <w:pPr>
              <w:rPr>
                <w:rtl/>
              </w:rPr>
            </w:pPr>
          </w:p>
          <w:p w14:paraId="6424E77C" w14:textId="77777777" w:rsidR="00654C80" w:rsidRDefault="00A25F3B" w:rsidP="00654C80">
            <w:pPr>
              <w:rPr>
                <w:rtl/>
              </w:rPr>
            </w:pPr>
            <w:r>
              <w:rPr>
                <w:rFonts w:cs="David" w:hint="cs"/>
                <w:color w:val="000000"/>
                <w:rtl/>
              </w:rPr>
              <w:t>‏‏‏‏‏‏מוצעת מרפסת זיז בחזית המבנה, בעומק של 2.00 מ'.‏‏</w:t>
            </w:r>
          </w:p>
          <w:p w14:paraId="76D17109" w14:textId="77777777" w:rsidR="00654C80" w:rsidRDefault="00A25F3B" w:rsidP="00654C80">
            <w:pPr>
              <w:rPr>
                <w:rtl/>
              </w:rPr>
            </w:pPr>
          </w:p>
          <w:p w14:paraId="5BEA632C" w14:textId="77777777" w:rsidR="00654C80" w:rsidRDefault="00A25F3B" w:rsidP="00654C80">
            <w:pPr>
              <w:rPr>
                <w:rtl/>
              </w:rPr>
            </w:pPr>
            <w:r>
              <w:rPr>
                <w:rFonts w:cs="David" w:hint="cs"/>
                <w:color w:val="000000"/>
                <w:rtl/>
              </w:rPr>
              <w:t>‏‏‏‏‏‏החזית הזו מהווה חזית קדמית.‏</w:t>
            </w:r>
          </w:p>
          <w:p w14:paraId="49EB8765" w14:textId="77777777" w:rsidR="00654C80" w:rsidRDefault="00A25F3B" w:rsidP="00654C80">
            <w:pPr>
              <w:rPr>
                <w:rtl/>
              </w:rPr>
            </w:pPr>
          </w:p>
          <w:p w14:paraId="6BB6038F" w14:textId="77777777" w:rsidR="00654C80" w:rsidRDefault="00A25F3B" w:rsidP="00654C80">
            <w:pPr>
              <w:rPr>
                <w:rtl/>
              </w:rPr>
            </w:pPr>
            <w:r>
              <w:rPr>
                <w:rFonts w:cs="David" w:hint="cs"/>
                <w:color w:val="000000"/>
                <w:rtl/>
              </w:rPr>
              <w:t>‏‏‏‏‏‏ע"ב הגיש חוות דעת ממחלקת מידע ע"י רויטל טבדי מתאריך 20/01/2025 המאשר שמדובר בחזית קדמית לעניין מרפסות בלבד- וע"כ ניתן להגדיר את החזית כקדמית ולהציע מרפסת עד 2.00 מק/ 40% הנמוך מביניהם.‏‏</w:t>
            </w:r>
          </w:p>
          <w:p w14:paraId="40B364EF" w14:textId="77777777" w:rsidR="00654C80" w:rsidRDefault="00A25F3B" w:rsidP="00654C80">
            <w:pPr>
              <w:rPr>
                <w:rtl/>
              </w:rPr>
            </w:pPr>
          </w:p>
          <w:p w14:paraId="3D33F286" w14:textId="77777777" w:rsidR="00654C80" w:rsidRDefault="00A25F3B" w:rsidP="00654C80">
            <w:pPr>
              <w:rPr>
                <w:rtl/>
              </w:rPr>
            </w:pPr>
            <w:r>
              <w:rPr>
                <w:rFonts w:cs="David" w:hint="cs"/>
                <w:color w:val="000000"/>
                <w:rtl/>
              </w:rPr>
              <w:lastRenderedPageBreak/>
              <w:t>‏‏‏‏‏‏עומק המרווח- 6.6 מ'*40%= 2.64 מ', ע"כ לא תהיה מניעה לאשר עומק של 2.00 מ'.‏‏</w:t>
            </w:r>
          </w:p>
          <w:p w14:paraId="0CEBE662" w14:textId="77777777" w:rsidR="00654C80" w:rsidRDefault="00A25F3B" w:rsidP="00654C80">
            <w:pPr>
              <w:rPr>
                <w:rtl/>
              </w:rPr>
            </w:pPr>
          </w:p>
          <w:p w14:paraId="50F20010" w14:textId="77777777" w:rsidR="00654C80" w:rsidRDefault="00A25F3B" w:rsidP="00654C80">
            <w:pPr>
              <w:rPr>
                <w:rtl/>
              </w:rPr>
            </w:pPr>
            <w:r>
              <w:rPr>
                <w:rFonts w:cs="David" w:hint="cs"/>
                <w:color w:val="000000"/>
                <w:rtl/>
              </w:rPr>
              <w:t>‏‏‏‏‏‏מיקום המרפסת בצמוד לממ"ד המוצע.‏‏</w:t>
            </w:r>
          </w:p>
          <w:p w14:paraId="6EF94412" w14:textId="77777777" w:rsidR="00654C80" w:rsidRDefault="00A25F3B" w:rsidP="00654C80">
            <w:pPr>
              <w:rPr>
                <w:rtl/>
              </w:rPr>
            </w:pPr>
          </w:p>
          <w:p w14:paraId="6BB553B5" w14:textId="77777777" w:rsidR="00654C80" w:rsidRDefault="00A25F3B" w:rsidP="00654C80">
            <w:pPr>
              <w:rPr>
                <w:rtl/>
              </w:rPr>
            </w:pPr>
            <w:r>
              <w:rPr>
                <w:rFonts w:cs="David" w:hint="cs"/>
                <w:color w:val="000000"/>
                <w:rtl/>
              </w:rPr>
              <w:t xml:space="preserve">‏‏‏‏‏‏המרפסות מקרות אחת את השניה‏‏‏‏ ע"כ מותר שטח מרפסות מקורות של עד 12 מ"ר לדייר, זוהי המרפסת המקורה </w:t>
            </w:r>
            <w:r>
              <w:rPr>
                <w:rFonts w:cs="David" w:hint="cs"/>
                <w:color w:val="000000"/>
                <w:rtl/>
              </w:rPr>
              <w:t>היחידה לדיירים אלו ושטחה הינו 5.20 מ"ר.‏‏</w:t>
            </w:r>
          </w:p>
          <w:p w14:paraId="2659399F" w14:textId="77777777" w:rsidR="00654C80" w:rsidRDefault="00A25F3B" w:rsidP="00654C80">
            <w:pPr>
              <w:rPr>
                <w:rtl/>
              </w:rPr>
            </w:pPr>
          </w:p>
          <w:p w14:paraId="48044DC5" w14:textId="77777777" w:rsidR="00654C80" w:rsidRDefault="00A25F3B" w:rsidP="00654C80">
            <w:pPr>
              <w:rPr>
                <w:rtl/>
              </w:rPr>
            </w:pPr>
            <w:r>
              <w:rPr>
                <w:rFonts w:cs="David" w:hint="cs"/>
                <w:color w:val="000000"/>
                <w:rtl/>
              </w:rPr>
              <w:t>‏‏‏‏‏‏ע"כ מאחר והשטח אינו עולה על המותר אין מניעה לאשר‏</w:t>
            </w:r>
          </w:p>
          <w:p w14:paraId="68286391" w14:textId="77777777" w:rsidR="00654C80" w:rsidRDefault="00A25F3B" w:rsidP="00654C80">
            <w:pPr>
              <w:rPr>
                <w:rtl/>
              </w:rPr>
            </w:pPr>
          </w:p>
          <w:p w14:paraId="7080AC2E" w14:textId="77777777" w:rsidR="00654C80" w:rsidRDefault="00A25F3B" w:rsidP="00654C80">
            <w:pPr>
              <w:rPr>
                <w:rtl/>
              </w:rPr>
            </w:pPr>
            <w:r>
              <w:rPr>
                <w:rFonts w:cs="David" w:hint="cs"/>
                <w:color w:val="000000"/>
                <w:rtl/>
              </w:rPr>
              <w:t>‏‏ ‏</w:t>
            </w:r>
          </w:p>
          <w:p w14:paraId="135A603E" w14:textId="77777777" w:rsidR="00654C80" w:rsidRDefault="00A25F3B" w:rsidP="00654C80">
            <w:pPr>
              <w:rPr>
                <w:rtl/>
              </w:rPr>
            </w:pPr>
          </w:p>
          <w:p w14:paraId="0D2AE3FF" w14:textId="77777777" w:rsidR="00654C80" w:rsidRDefault="00A25F3B" w:rsidP="00654C80">
            <w:pPr>
              <w:rPr>
                <w:rtl/>
              </w:rPr>
            </w:pPr>
            <w:r>
              <w:rPr>
                <w:rFonts w:cs="David" w:hint="cs"/>
                <w:color w:val="000000"/>
                <w:rtl/>
              </w:rPr>
              <w:t>‏‏ ‏</w:t>
            </w:r>
          </w:p>
          <w:p w14:paraId="41796D53" w14:textId="77777777" w:rsidR="00654C80" w:rsidRDefault="00A25F3B" w:rsidP="00654C80">
            <w:pPr>
              <w:rPr>
                <w:rtl/>
              </w:rPr>
            </w:pPr>
          </w:p>
          <w:p w14:paraId="6A63F220" w14:textId="77777777" w:rsidR="00654C80" w:rsidRDefault="00A25F3B" w:rsidP="00654C80">
            <w:pPr>
              <w:rPr>
                <w:rtl/>
              </w:rPr>
            </w:pPr>
            <w:r>
              <w:rPr>
                <w:rFonts w:cs="David" w:hint="cs"/>
                <w:color w:val="000000"/>
                <w:rtl/>
              </w:rPr>
              <w:t>‏‏תיקון תכנית ‏‎a‎</w:t>
            </w:r>
          </w:p>
        </w:tc>
      </w:tr>
      <w:tr w:rsidR="00BF1333" w14:paraId="0D903A9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1E8DA37"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D086386" w14:textId="77777777" w:rsidR="00BF1333" w:rsidRDefault="00BF1333">
            <w:pPr>
              <w:jc w:val="both"/>
            </w:pPr>
            <w:r>
              <w:rPr>
                <w:rFonts w:cs="Arial" w:hint="cs"/>
                <w:rtl/>
              </w:rPr>
              <w:t>05/11/2024</w:t>
            </w:r>
          </w:p>
        </w:tc>
        <w:tc>
          <w:tcPr>
            <w:tcW w:w="5669" w:type="dxa"/>
          </w:tcPr>
          <w:p w14:paraId="15DEC2C1" w14:textId="77777777" w:rsidR="00654C80" w:rsidRDefault="00A25F3B" w:rsidP="00654C80">
            <w:pPr>
              <w:rPr>
                <w:rtl/>
              </w:rPr>
            </w:pPr>
          </w:p>
          <w:p w14:paraId="1DE22CFF" w14:textId="77777777" w:rsidR="00654C80" w:rsidRDefault="00A25F3B" w:rsidP="00654C80">
            <w:pPr>
              <w:rPr>
                <w:rtl/>
              </w:rPr>
            </w:pPr>
            <w:r>
              <w:rPr>
                <w:rFonts w:cs="David" w:hint="cs"/>
                <w:color w:val="000000"/>
                <w:rtl/>
              </w:rPr>
              <w:t>תוספת ממ"דים ושטח ממ"דים בחריגה מקו בנין לצרכי מיגון.</w:t>
            </w:r>
          </w:p>
          <w:p w14:paraId="08E50609" w14:textId="77777777" w:rsidR="00654C80" w:rsidRDefault="00A25F3B" w:rsidP="00654C80">
            <w:pPr>
              <w:rPr>
                <w:rtl/>
              </w:rPr>
            </w:pPr>
          </w:p>
          <w:p w14:paraId="5525411D" w14:textId="77777777" w:rsidR="00654C80" w:rsidRDefault="00A25F3B" w:rsidP="00654C80">
            <w:pPr>
              <w:rPr>
                <w:rtl/>
              </w:rPr>
            </w:pPr>
            <w:r>
              <w:rPr>
                <w:rFonts w:cs="David" w:hint="cs"/>
                <w:color w:val="000000"/>
                <w:rtl/>
              </w:rPr>
              <w:t>תוספת מרפסות בשטח של עד 12 מ"ר ובעומק של עד 2 מ' בהקלה מקו בנין.</w:t>
            </w:r>
          </w:p>
          <w:p w14:paraId="113FD812" w14:textId="77777777" w:rsidR="00654C80" w:rsidRDefault="00A25F3B" w:rsidP="00654C80">
            <w:pPr>
              <w:rPr>
                <w:rtl/>
              </w:rPr>
            </w:pPr>
          </w:p>
          <w:p w14:paraId="5950D88B" w14:textId="77777777" w:rsidR="00654C80" w:rsidRDefault="00A25F3B" w:rsidP="00654C80">
            <w:pPr>
              <w:rPr>
                <w:rtl/>
              </w:rPr>
            </w:pPr>
            <w:r>
              <w:rPr>
                <w:rFonts w:cs="David" w:hint="cs"/>
                <w:color w:val="000000"/>
                <w:rtl/>
              </w:rPr>
              <w:t>תוספת שטח מעבר לממ"דים עד 5 מ'.</w:t>
            </w:r>
          </w:p>
        </w:tc>
      </w:tr>
    </w:tbl>
    <w:p w14:paraId="71239FFE" w14:textId="77777777" w:rsidR="00BF1333" w:rsidRPr="001B4317" w:rsidRDefault="00BF1333" w:rsidP="001B4317">
      <w:pPr>
        <w:rPr>
          <w:rFonts w:asciiTheme="minorBidi" w:hAnsiTheme="minorBidi" w:cstheme="minorBidi"/>
          <w:b/>
          <w:bCs/>
          <w:u w:val="single"/>
          <w:rtl/>
        </w:rPr>
      </w:pPr>
    </w:p>
    <w:p w14:paraId="7EBDD2D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2300A71" w14:textId="77777777" w:rsidTr="009D623E">
        <w:trPr>
          <w:trHeight w:val="70"/>
        </w:trPr>
        <w:tc>
          <w:tcPr>
            <w:tcW w:w="860" w:type="dxa"/>
            <w:shd w:val="clear" w:color="auto" w:fill="auto"/>
          </w:tcPr>
          <w:p w14:paraId="534FC21A"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5D63A7C"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768E751F"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FCF430D" w14:textId="77777777" w:rsidTr="009D623E">
        <w:tc>
          <w:tcPr>
            <w:tcW w:w="860" w:type="dxa"/>
            <w:shd w:val="clear" w:color="auto" w:fill="auto"/>
          </w:tcPr>
          <w:p w14:paraId="180D655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4F5C812"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40931FA" w14:textId="77777777" w:rsidR="00CF2AD0" w:rsidRPr="001B4317" w:rsidRDefault="00CF2AD0" w:rsidP="00A01A49">
            <w:pPr>
              <w:jc w:val="center"/>
              <w:rPr>
                <w:rFonts w:asciiTheme="minorBidi" w:hAnsiTheme="minorBidi" w:cstheme="minorBidi"/>
                <w:bCs/>
              </w:rPr>
            </w:pPr>
          </w:p>
        </w:tc>
      </w:tr>
      <w:tr w:rsidR="00CF2AD0" w:rsidRPr="001B4317" w14:paraId="411CB1F2" w14:textId="77777777" w:rsidTr="009D623E">
        <w:tc>
          <w:tcPr>
            <w:tcW w:w="860" w:type="dxa"/>
            <w:shd w:val="clear" w:color="auto" w:fill="auto"/>
          </w:tcPr>
          <w:p w14:paraId="6D4C0DAE"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9B5C2C0"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CFD0103" w14:textId="77777777" w:rsidR="00CF2AD0" w:rsidRPr="001B4317" w:rsidRDefault="00CF2AD0" w:rsidP="00A01A49">
            <w:pPr>
              <w:jc w:val="center"/>
              <w:rPr>
                <w:rFonts w:asciiTheme="minorBidi" w:hAnsiTheme="minorBidi" w:cstheme="minorBidi"/>
                <w:bCs/>
              </w:rPr>
            </w:pPr>
          </w:p>
        </w:tc>
      </w:tr>
      <w:tr w:rsidR="00CF2AD0" w:rsidRPr="001B4317" w14:paraId="21AC70E5" w14:textId="77777777" w:rsidTr="009D623E">
        <w:tc>
          <w:tcPr>
            <w:tcW w:w="860" w:type="dxa"/>
            <w:shd w:val="clear" w:color="auto" w:fill="auto"/>
          </w:tcPr>
          <w:p w14:paraId="04E3737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4D0B0C9"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51AD6B9" w14:textId="77777777" w:rsidR="00CF2AD0" w:rsidRPr="001B4317" w:rsidRDefault="00CF2AD0" w:rsidP="00A01A49">
            <w:pPr>
              <w:jc w:val="center"/>
              <w:rPr>
                <w:rFonts w:asciiTheme="minorBidi" w:hAnsiTheme="minorBidi" w:cstheme="minorBidi"/>
                <w:bCs/>
              </w:rPr>
            </w:pPr>
          </w:p>
        </w:tc>
      </w:tr>
      <w:tr w:rsidR="00CF2AD0" w:rsidRPr="001B4317" w14:paraId="3B29990F" w14:textId="77777777" w:rsidTr="009D623E">
        <w:tc>
          <w:tcPr>
            <w:tcW w:w="860" w:type="dxa"/>
            <w:shd w:val="clear" w:color="auto" w:fill="auto"/>
          </w:tcPr>
          <w:p w14:paraId="6F73B41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4CFD6D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4715728" w14:textId="77777777" w:rsidR="00CF2AD0" w:rsidRPr="001B4317" w:rsidRDefault="00CF2AD0" w:rsidP="00A01A49">
            <w:pPr>
              <w:jc w:val="center"/>
              <w:rPr>
                <w:rFonts w:asciiTheme="minorBidi" w:hAnsiTheme="minorBidi" w:cstheme="minorBidi"/>
                <w:bCs/>
              </w:rPr>
            </w:pPr>
          </w:p>
        </w:tc>
      </w:tr>
      <w:tr w:rsidR="00CF2AD0" w:rsidRPr="001B4317" w14:paraId="2A968358" w14:textId="77777777" w:rsidTr="009D623E">
        <w:tc>
          <w:tcPr>
            <w:tcW w:w="860" w:type="dxa"/>
            <w:shd w:val="clear" w:color="auto" w:fill="auto"/>
          </w:tcPr>
          <w:p w14:paraId="45E1B448"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ECE1434"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2EA1E3B" w14:textId="77777777" w:rsidR="00CF2AD0" w:rsidRPr="001B4317" w:rsidRDefault="00CF2AD0" w:rsidP="00A01A49">
            <w:pPr>
              <w:jc w:val="center"/>
              <w:rPr>
                <w:rFonts w:asciiTheme="minorBidi" w:hAnsiTheme="minorBidi" w:cstheme="minorBidi"/>
                <w:bCs/>
              </w:rPr>
            </w:pPr>
          </w:p>
        </w:tc>
      </w:tr>
      <w:tr w:rsidR="00CF2AD0" w:rsidRPr="001B4317" w14:paraId="34C61091" w14:textId="77777777" w:rsidTr="009D623E">
        <w:tc>
          <w:tcPr>
            <w:tcW w:w="860" w:type="dxa"/>
            <w:shd w:val="clear" w:color="auto" w:fill="auto"/>
          </w:tcPr>
          <w:p w14:paraId="6B398C80"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9CFF9E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AB38A1B" w14:textId="77777777" w:rsidR="00CF2AD0" w:rsidRPr="001B4317" w:rsidRDefault="00CF2AD0" w:rsidP="00A01A49">
            <w:pPr>
              <w:jc w:val="center"/>
              <w:rPr>
                <w:rFonts w:asciiTheme="minorBidi" w:hAnsiTheme="minorBidi" w:cstheme="minorBidi"/>
                <w:bCs/>
              </w:rPr>
            </w:pPr>
          </w:p>
        </w:tc>
      </w:tr>
      <w:tr w:rsidR="00CF2AD0" w:rsidRPr="001B4317" w14:paraId="4F987422" w14:textId="77777777" w:rsidTr="009D623E">
        <w:tc>
          <w:tcPr>
            <w:tcW w:w="860" w:type="dxa"/>
            <w:shd w:val="clear" w:color="auto" w:fill="auto"/>
          </w:tcPr>
          <w:p w14:paraId="2D764D9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E8B5533"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25059F9" w14:textId="77777777" w:rsidR="00CF2AD0" w:rsidRPr="001B4317" w:rsidRDefault="00CF2AD0" w:rsidP="00A01A49">
            <w:pPr>
              <w:jc w:val="center"/>
              <w:rPr>
                <w:rFonts w:asciiTheme="minorBidi" w:hAnsiTheme="minorBidi" w:cstheme="minorBidi"/>
                <w:bCs/>
              </w:rPr>
            </w:pPr>
          </w:p>
        </w:tc>
      </w:tr>
      <w:tr w:rsidR="00CF2AD0" w:rsidRPr="001B4317" w14:paraId="4AEE75C4" w14:textId="77777777" w:rsidTr="009D623E">
        <w:tc>
          <w:tcPr>
            <w:tcW w:w="860" w:type="dxa"/>
            <w:shd w:val="clear" w:color="auto" w:fill="auto"/>
          </w:tcPr>
          <w:p w14:paraId="26AC0B8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143F9D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7D469E0" w14:textId="77777777" w:rsidR="00CF2AD0" w:rsidRPr="001B4317" w:rsidRDefault="00CF2AD0" w:rsidP="00A01A49">
            <w:pPr>
              <w:jc w:val="center"/>
              <w:rPr>
                <w:rFonts w:asciiTheme="minorBidi" w:hAnsiTheme="minorBidi" w:cstheme="minorBidi"/>
                <w:bCs/>
              </w:rPr>
            </w:pPr>
          </w:p>
        </w:tc>
      </w:tr>
    </w:tbl>
    <w:p w14:paraId="3928AD4E" w14:textId="77777777" w:rsidR="001B4317" w:rsidRPr="001B4317" w:rsidRDefault="001B4317" w:rsidP="001B4317">
      <w:pPr>
        <w:rPr>
          <w:rFonts w:asciiTheme="minorBidi" w:hAnsiTheme="minorBidi" w:cstheme="minorBidi"/>
          <w:rtl/>
        </w:rPr>
      </w:pPr>
    </w:p>
    <w:p w14:paraId="688D5FA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29B6D1A"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40511763" w14:textId="77777777">
        <w:tc>
          <w:tcPr>
            <w:tcW w:w="0" w:type="auto"/>
          </w:tcPr>
          <w:p w14:paraId="6FB53358" w14:textId="77777777" w:rsidR="00654C80" w:rsidRDefault="00A25F3B" w:rsidP="00654C80">
            <w:pPr>
              <w:rPr>
                <w:rtl/>
              </w:rPr>
            </w:pPr>
          </w:p>
          <w:p w14:paraId="157F99F4" w14:textId="77777777" w:rsidR="00654C80" w:rsidRDefault="00A25F3B" w:rsidP="00654C80">
            <w:pPr>
              <w:rPr>
                <w:rtl/>
              </w:rPr>
            </w:pPr>
            <w:r>
              <w:rPr>
                <w:rFonts w:cs="David" w:hint="cs"/>
                <w:color w:val="000000"/>
                <w:rtl/>
              </w:rPr>
              <w:t>‏‎ ‎</w:t>
            </w:r>
          </w:p>
          <w:p w14:paraId="5B41D72B" w14:textId="77777777" w:rsidR="00654C80" w:rsidRDefault="00A25F3B" w:rsidP="00654C80">
            <w:pPr>
              <w:rPr>
                <w:rtl/>
              </w:rPr>
            </w:pPr>
          </w:p>
          <w:p w14:paraId="07E868F0" w14:textId="77777777" w:rsidR="00654C80" w:rsidRDefault="00A25F3B" w:rsidP="00654C80">
            <w:pPr>
              <w:rPr>
                <w:rtl/>
              </w:rPr>
            </w:pPr>
            <w:r>
              <w:rPr>
                <w:rFonts w:cs="David" w:hint="cs"/>
                <w:color w:val="000000"/>
                <w:rtl/>
              </w:rPr>
              <w:t>‏‏ ‏</w:t>
            </w:r>
          </w:p>
          <w:p w14:paraId="7A0E6A45" w14:textId="77777777" w:rsidR="00654C80" w:rsidRDefault="00A25F3B" w:rsidP="00654C80">
            <w:pPr>
              <w:rPr>
                <w:rtl/>
              </w:rPr>
            </w:pPr>
          </w:p>
          <w:p w14:paraId="160FC3EB" w14:textId="77777777" w:rsidR="00654C80" w:rsidRDefault="00A25F3B" w:rsidP="00654C80">
            <w:pPr>
              <w:rPr>
                <w:rtl/>
              </w:rPr>
            </w:pPr>
            <w:r>
              <w:rPr>
                <w:rFonts w:cs="David" w:hint="cs"/>
                <w:color w:val="000000"/>
                <w:rtl/>
              </w:rPr>
              <w:t>‏‏חוות דעת אדריכלית ‏‏</w:t>
            </w:r>
          </w:p>
          <w:p w14:paraId="75DBC2BE" w14:textId="77777777" w:rsidR="00654C80" w:rsidRDefault="00A25F3B" w:rsidP="00654C80">
            <w:pPr>
              <w:rPr>
                <w:rtl/>
              </w:rPr>
            </w:pPr>
          </w:p>
          <w:p w14:paraId="0ACAF1F5" w14:textId="77777777" w:rsidR="00654C80" w:rsidRDefault="00A25F3B" w:rsidP="00654C80">
            <w:pPr>
              <w:rPr>
                <w:rtl/>
              </w:rPr>
            </w:pPr>
            <w:r>
              <w:rPr>
                <w:rFonts w:cs="David" w:hint="cs"/>
                <w:color w:val="000000"/>
                <w:rtl/>
              </w:rPr>
              <w:t>‏‏‏‏‏‏מוצעת עמודת ממ"דים ומרפסות עבור דירות קיימות.‏‏</w:t>
            </w:r>
          </w:p>
          <w:p w14:paraId="26B0EC18" w14:textId="77777777" w:rsidR="00654C80" w:rsidRDefault="00A25F3B" w:rsidP="00654C80">
            <w:pPr>
              <w:rPr>
                <w:rtl/>
              </w:rPr>
            </w:pPr>
          </w:p>
          <w:p w14:paraId="6C5E0F03" w14:textId="77777777" w:rsidR="00654C80" w:rsidRDefault="00A25F3B" w:rsidP="00654C80">
            <w:pPr>
              <w:rPr>
                <w:rtl/>
              </w:rPr>
            </w:pPr>
            <w:r>
              <w:rPr>
                <w:rFonts w:cs="David" w:hint="cs"/>
                <w:color w:val="000000"/>
                <w:rtl/>
              </w:rPr>
              <w:t>‏‏‏‏‏‏ ‏‏</w:t>
            </w:r>
          </w:p>
          <w:p w14:paraId="6F72CC11" w14:textId="77777777" w:rsidR="00654C80" w:rsidRDefault="00A25F3B" w:rsidP="00654C80">
            <w:pPr>
              <w:rPr>
                <w:rtl/>
              </w:rPr>
            </w:pPr>
          </w:p>
          <w:p w14:paraId="220B8A42" w14:textId="77777777" w:rsidR="00654C80" w:rsidRDefault="00A25F3B" w:rsidP="00654C80">
            <w:pPr>
              <w:rPr>
                <w:rtl/>
              </w:rPr>
            </w:pPr>
            <w:r>
              <w:rPr>
                <w:rFonts w:cs="David" w:hint="cs"/>
                <w:color w:val="000000"/>
                <w:rtl/>
              </w:rPr>
              <w:t>‏‏‏‏‏‏ממדים‏‏‏‏ ‏‏</w:t>
            </w:r>
          </w:p>
          <w:p w14:paraId="2FC3D6FA" w14:textId="77777777" w:rsidR="00654C80" w:rsidRDefault="00A25F3B" w:rsidP="00654C80">
            <w:pPr>
              <w:rPr>
                <w:rtl/>
              </w:rPr>
            </w:pPr>
          </w:p>
          <w:p w14:paraId="071AF5DD" w14:textId="77777777" w:rsidR="00654C80" w:rsidRDefault="00A25F3B" w:rsidP="00654C80">
            <w:pPr>
              <w:rPr>
                <w:rtl/>
              </w:rPr>
            </w:pPr>
            <w:r>
              <w:rPr>
                <w:rFonts w:cs="David" w:hint="cs"/>
                <w:color w:val="000000"/>
                <w:rtl/>
              </w:rPr>
              <w:t>‏‏‏‏‏‏מוצעת עמודת ממ"דים ‏‏‏‏–‏‏ מיקום עמודת הממ"דים הינו המיקום המיטבי בבניין.‏‏</w:t>
            </w:r>
          </w:p>
          <w:p w14:paraId="3056C5E0" w14:textId="77777777" w:rsidR="00654C80" w:rsidRDefault="00A25F3B" w:rsidP="00654C80">
            <w:pPr>
              <w:rPr>
                <w:rtl/>
              </w:rPr>
            </w:pPr>
          </w:p>
          <w:p w14:paraId="0BF1EAC2" w14:textId="77777777" w:rsidR="00654C80" w:rsidRDefault="00A25F3B" w:rsidP="00654C80">
            <w:pPr>
              <w:rPr>
                <w:rtl/>
              </w:rPr>
            </w:pPr>
            <w:r>
              <w:rPr>
                <w:rFonts w:cs="David" w:hint="cs"/>
                <w:color w:val="000000"/>
                <w:rtl/>
              </w:rPr>
              <w:lastRenderedPageBreak/>
              <w:t>‏‏‏‏‏‏יסודות הממ"ד מוצעים במיקום של יציאת החרום מהמקלט, ע"כ ניתן לאשר רק בכפוף לסימון יציאת החרום מהמקלט עפ"י אישור הג"א, כיוון שכעת זה לא מסומן. ‏‏</w:t>
            </w:r>
          </w:p>
          <w:p w14:paraId="5AC7D9C9" w14:textId="77777777" w:rsidR="00654C80" w:rsidRDefault="00A25F3B" w:rsidP="00654C80">
            <w:pPr>
              <w:rPr>
                <w:rtl/>
              </w:rPr>
            </w:pPr>
          </w:p>
          <w:p w14:paraId="3FFACE89" w14:textId="77777777" w:rsidR="00654C80" w:rsidRDefault="00A25F3B" w:rsidP="00654C80">
            <w:pPr>
              <w:rPr>
                <w:rtl/>
              </w:rPr>
            </w:pPr>
            <w:r>
              <w:rPr>
                <w:rFonts w:cs="David" w:hint="cs"/>
                <w:color w:val="000000"/>
                <w:rtl/>
              </w:rPr>
              <w:t>‏‏‏‏‏‏שטח הממ"ד המוצע הינו 9.01 מ"ר נטו+ קירות, סה"כ: 13.80 מ"ר, מאחר וכעת לא מוצעים כלל שטחים עיקריי, השטח העיקרי המוצע לשטחים העודפים על הנטו המותר מהווים סטיה נכרת, ע"כ נדרש לצמצם את השטח של נטו ממ"ד בכדי שלא לבקש כלל שטח עיקרי בבקשה.‏‏</w:t>
            </w:r>
          </w:p>
          <w:p w14:paraId="13D2216F" w14:textId="77777777" w:rsidR="00654C80" w:rsidRDefault="00A25F3B" w:rsidP="00654C80">
            <w:pPr>
              <w:rPr>
                <w:rtl/>
              </w:rPr>
            </w:pPr>
          </w:p>
          <w:p w14:paraId="7F59539F" w14:textId="77777777" w:rsidR="00654C80" w:rsidRDefault="00A25F3B" w:rsidP="00654C80">
            <w:pPr>
              <w:rPr>
                <w:rtl/>
              </w:rPr>
            </w:pPr>
            <w:r>
              <w:rPr>
                <w:rFonts w:cs="David" w:hint="cs"/>
                <w:color w:val="000000"/>
                <w:rtl/>
              </w:rPr>
              <w:t xml:space="preserve">‏‏‏‏‏‏מוצעת מבואה בשטח של 1.75 מ"ר, אין מניעה לאשר את המבואה, המותרת עפ"י תקנות "חרבות ברזל" עד 5 מ"ר, אולם נדרש לחשב </w:t>
            </w:r>
            <w:r>
              <w:rPr>
                <w:rFonts w:cs="David" w:hint="cs"/>
                <w:color w:val="000000"/>
                <w:rtl/>
              </w:rPr>
              <w:t>אותה כשטח ממ"ד נטו.‏</w:t>
            </w:r>
          </w:p>
          <w:p w14:paraId="20E9F2B9" w14:textId="77777777" w:rsidR="00654C80" w:rsidRDefault="00A25F3B" w:rsidP="00654C80">
            <w:pPr>
              <w:rPr>
                <w:rtl/>
              </w:rPr>
            </w:pPr>
          </w:p>
          <w:p w14:paraId="4A1175B4" w14:textId="77777777" w:rsidR="00654C80" w:rsidRDefault="00A25F3B" w:rsidP="00654C80">
            <w:pPr>
              <w:rPr>
                <w:rtl/>
              </w:rPr>
            </w:pPr>
            <w:r>
              <w:rPr>
                <w:rFonts w:cs="David" w:hint="cs"/>
                <w:color w:val="000000"/>
                <w:rtl/>
              </w:rPr>
              <w:t>‏‏ ‏</w:t>
            </w:r>
          </w:p>
          <w:p w14:paraId="1ADD53B5" w14:textId="77777777" w:rsidR="00654C80" w:rsidRDefault="00A25F3B" w:rsidP="00654C80">
            <w:pPr>
              <w:rPr>
                <w:rtl/>
              </w:rPr>
            </w:pPr>
          </w:p>
          <w:p w14:paraId="37E10E03" w14:textId="77777777" w:rsidR="00654C80" w:rsidRDefault="00A25F3B" w:rsidP="00654C80">
            <w:pPr>
              <w:rPr>
                <w:rtl/>
              </w:rPr>
            </w:pPr>
            <w:r>
              <w:rPr>
                <w:rFonts w:cs="David" w:hint="cs"/>
                <w:color w:val="000000"/>
                <w:rtl/>
              </w:rPr>
              <w:t>‏‏מרפסות זיז ‏</w:t>
            </w:r>
          </w:p>
          <w:p w14:paraId="4FE358F6" w14:textId="77777777" w:rsidR="00654C80" w:rsidRDefault="00A25F3B" w:rsidP="00654C80">
            <w:pPr>
              <w:rPr>
                <w:rtl/>
              </w:rPr>
            </w:pPr>
          </w:p>
          <w:p w14:paraId="5FD8C755" w14:textId="77777777" w:rsidR="00654C80" w:rsidRDefault="00A25F3B" w:rsidP="00654C80">
            <w:pPr>
              <w:rPr>
                <w:rtl/>
              </w:rPr>
            </w:pPr>
            <w:r>
              <w:rPr>
                <w:rFonts w:cs="David" w:hint="cs"/>
                <w:color w:val="000000"/>
                <w:rtl/>
              </w:rPr>
              <w:t>‏‏‏ ‏‏</w:t>
            </w:r>
          </w:p>
          <w:p w14:paraId="1A63EC49" w14:textId="77777777" w:rsidR="00654C80" w:rsidRDefault="00A25F3B" w:rsidP="00654C80">
            <w:pPr>
              <w:rPr>
                <w:rtl/>
              </w:rPr>
            </w:pPr>
          </w:p>
          <w:p w14:paraId="066C6F49" w14:textId="77777777" w:rsidR="00654C80" w:rsidRDefault="00A25F3B" w:rsidP="00654C80">
            <w:pPr>
              <w:rPr>
                <w:rtl/>
              </w:rPr>
            </w:pPr>
            <w:r>
              <w:rPr>
                <w:rFonts w:cs="David" w:hint="cs"/>
                <w:color w:val="000000"/>
                <w:rtl/>
              </w:rPr>
              <w:t>‏‏‏‏‏‏מוצעת מרפסת זיז בחזית המבנה, בעומק של 2.00 מ'.‏‏</w:t>
            </w:r>
          </w:p>
          <w:p w14:paraId="08F5F0EE" w14:textId="77777777" w:rsidR="00654C80" w:rsidRDefault="00A25F3B" w:rsidP="00654C80">
            <w:pPr>
              <w:rPr>
                <w:rtl/>
              </w:rPr>
            </w:pPr>
          </w:p>
          <w:p w14:paraId="5E2890C8" w14:textId="77777777" w:rsidR="00654C80" w:rsidRDefault="00A25F3B" w:rsidP="00654C80">
            <w:pPr>
              <w:rPr>
                <w:rtl/>
              </w:rPr>
            </w:pPr>
            <w:r>
              <w:rPr>
                <w:rFonts w:cs="David" w:hint="cs"/>
                <w:color w:val="000000"/>
                <w:rtl/>
              </w:rPr>
              <w:t>‏‏‏‏‏‏החזית הזו מהווה חזית קדמית.‏</w:t>
            </w:r>
          </w:p>
          <w:p w14:paraId="55473CF2" w14:textId="77777777" w:rsidR="00654C80" w:rsidRDefault="00A25F3B" w:rsidP="00654C80">
            <w:pPr>
              <w:rPr>
                <w:rtl/>
              </w:rPr>
            </w:pPr>
          </w:p>
          <w:p w14:paraId="28F9E629" w14:textId="77777777" w:rsidR="00654C80" w:rsidRDefault="00A25F3B" w:rsidP="00654C80">
            <w:pPr>
              <w:rPr>
                <w:rtl/>
              </w:rPr>
            </w:pPr>
            <w:r>
              <w:rPr>
                <w:rFonts w:cs="David" w:hint="cs"/>
                <w:color w:val="000000"/>
                <w:rtl/>
              </w:rPr>
              <w:t xml:space="preserve">‏‏‏‏‏‏ע"ב הגיש חוות דעת ממחלקת מידע ע"י רויטל טבדי מתאריך 20/01/2025 המאשר שמדובר בחזית קדמית לעניין </w:t>
            </w:r>
            <w:r>
              <w:rPr>
                <w:rFonts w:cs="David" w:hint="cs"/>
                <w:color w:val="000000"/>
                <w:rtl/>
              </w:rPr>
              <w:t>מרפסות בלבד- וע"כ ניתן להגדיר את החזית כקדמית ולהציע מרפסת עד 2.00 מק/ 40% הנמוך מביניהם.‏‏</w:t>
            </w:r>
          </w:p>
          <w:p w14:paraId="15FF68FF" w14:textId="77777777" w:rsidR="00654C80" w:rsidRDefault="00A25F3B" w:rsidP="00654C80">
            <w:pPr>
              <w:rPr>
                <w:rtl/>
              </w:rPr>
            </w:pPr>
          </w:p>
          <w:p w14:paraId="026BB7A9" w14:textId="77777777" w:rsidR="00654C80" w:rsidRDefault="00A25F3B" w:rsidP="00654C80">
            <w:pPr>
              <w:rPr>
                <w:rtl/>
              </w:rPr>
            </w:pPr>
            <w:r>
              <w:rPr>
                <w:rFonts w:cs="David" w:hint="cs"/>
                <w:color w:val="000000"/>
                <w:rtl/>
              </w:rPr>
              <w:t>‏‏‏‏‏‏עומק המרווח- 6.6 מ'*40%= 2.64 מ', ע"כ לא תהיה מניעה לאשר עומק של 2.00 מ'.‏‏</w:t>
            </w:r>
          </w:p>
          <w:p w14:paraId="79718AA2" w14:textId="77777777" w:rsidR="00654C80" w:rsidRDefault="00A25F3B" w:rsidP="00654C80">
            <w:pPr>
              <w:rPr>
                <w:rtl/>
              </w:rPr>
            </w:pPr>
          </w:p>
          <w:p w14:paraId="13E06A8F" w14:textId="77777777" w:rsidR="00654C80" w:rsidRDefault="00A25F3B" w:rsidP="00654C80">
            <w:pPr>
              <w:rPr>
                <w:rtl/>
              </w:rPr>
            </w:pPr>
            <w:r>
              <w:rPr>
                <w:rFonts w:cs="David" w:hint="cs"/>
                <w:color w:val="000000"/>
                <w:rtl/>
              </w:rPr>
              <w:t>‏‏‏‏‏‏מיקום המרפסת בצמוד לממ"ד המוצע.‏‏</w:t>
            </w:r>
          </w:p>
          <w:p w14:paraId="2364A42D" w14:textId="77777777" w:rsidR="00654C80" w:rsidRDefault="00A25F3B" w:rsidP="00654C80">
            <w:pPr>
              <w:rPr>
                <w:rtl/>
              </w:rPr>
            </w:pPr>
          </w:p>
          <w:p w14:paraId="66FB1CF9" w14:textId="77777777" w:rsidR="00654C80" w:rsidRDefault="00A25F3B" w:rsidP="00654C80">
            <w:pPr>
              <w:rPr>
                <w:rtl/>
              </w:rPr>
            </w:pPr>
            <w:r>
              <w:rPr>
                <w:rFonts w:cs="David" w:hint="cs"/>
                <w:color w:val="000000"/>
                <w:rtl/>
              </w:rPr>
              <w:t>‏‏‏‏‏‏המרפסות מקרות אחת את השניה‏‏‏‏ ע"כ מותר שטח מרפסות מקורות של עד 12 מ"ר לדייר, זוהי המרפסת המקורה היחידה לדיירים אלו ושטחה הינו 5.20 מ"ר.‏‏</w:t>
            </w:r>
          </w:p>
          <w:p w14:paraId="4A93795D" w14:textId="77777777" w:rsidR="00654C80" w:rsidRDefault="00A25F3B" w:rsidP="00654C80">
            <w:pPr>
              <w:rPr>
                <w:rtl/>
              </w:rPr>
            </w:pPr>
          </w:p>
          <w:p w14:paraId="16A3B6C2" w14:textId="77777777" w:rsidR="00654C80" w:rsidRDefault="00A25F3B" w:rsidP="00654C80">
            <w:pPr>
              <w:rPr>
                <w:rtl/>
              </w:rPr>
            </w:pPr>
            <w:r>
              <w:rPr>
                <w:rFonts w:cs="David" w:hint="cs"/>
                <w:color w:val="000000"/>
                <w:rtl/>
              </w:rPr>
              <w:t>‏‏‏‏‏‏ע"כ מאחר והשטח אינו עולה על המותר אין מניעה לאשר‏</w:t>
            </w:r>
          </w:p>
          <w:p w14:paraId="21A6FF61" w14:textId="77777777" w:rsidR="00654C80" w:rsidRDefault="00A25F3B" w:rsidP="00654C80">
            <w:pPr>
              <w:rPr>
                <w:rtl/>
              </w:rPr>
            </w:pPr>
          </w:p>
          <w:p w14:paraId="1E9FE9FB" w14:textId="77777777" w:rsidR="00654C80" w:rsidRDefault="00A25F3B" w:rsidP="00654C80">
            <w:pPr>
              <w:rPr>
                <w:rtl/>
              </w:rPr>
            </w:pPr>
            <w:r>
              <w:rPr>
                <w:rFonts w:cs="David" w:hint="cs"/>
                <w:color w:val="000000"/>
                <w:rtl/>
              </w:rPr>
              <w:t>‏‏ ‏</w:t>
            </w:r>
          </w:p>
          <w:p w14:paraId="77E00F6E" w14:textId="77777777" w:rsidR="00654C80" w:rsidRDefault="00A25F3B" w:rsidP="00654C80">
            <w:pPr>
              <w:rPr>
                <w:rtl/>
              </w:rPr>
            </w:pPr>
          </w:p>
          <w:p w14:paraId="69BCF993" w14:textId="77777777" w:rsidR="00654C80" w:rsidRDefault="00A25F3B" w:rsidP="00654C80">
            <w:pPr>
              <w:rPr>
                <w:rtl/>
              </w:rPr>
            </w:pPr>
            <w:r>
              <w:rPr>
                <w:rFonts w:cs="David" w:hint="cs"/>
                <w:color w:val="000000"/>
                <w:rtl/>
              </w:rPr>
              <w:t>‏‏ ‏</w:t>
            </w:r>
          </w:p>
          <w:p w14:paraId="11BF7E1B" w14:textId="77777777" w:rsidR="00654C80" w:rsidRDefault="00A25F3B" w:rsidP="00654C80">
            <w:pPr>
              <w:rPr>
                <w:rtl/>
              </w:rPr>
            </w:pPr>
          </w:p>
          <w:p w14:paraId="7A559564" w14:textId="77777777" w:rsidR="00654C80" w:rsidRDefault="00A25F3B" w:rsidP="00654C80">
            <w:pPr>
              <w:rPr>
                <w:rtl/>
              </w:rPr>
            </w:pPr>
            <w:r>
              <w:rPr>
                <w:rFonts w:cs="David" w:hint="cs"/>
                <w:color w:val="000000"/>
                <w:rtl/>
              </w:rPr>
              <w:t>‏‏תיקון תכנית ‏‎a‎</w:t>
            </w:r>
          </w:p>
        </w:tc>
      </w:tr>
    </w:tbl>
    <w:p w14:paraId="01FB06C3" w14:textId="77777777" w:rsidR="00327103" w:rsidRPr="001B4317" w:rsidRDefault="00327103" w:rsidP="007C72FC">
      <w:pPr>
        <w:pStyle w:val="4"/>
        <w:rPr>
          <w:rFonts w:asciiTheme="minorBidi" w:hAnsiTheme="minorBidi" w:cstheme="minorBidi"/>
          <w:rtl/>
        </w:rPr>
      </w:pPr>
    </w:p>
    <w:p w14:paraId="163F197F" w14:textId="77777777" w:rsidR="006C72F3" w:rsidRDefault="00A25F3B">
      <w:r>
        <w:br w:type="page"/>
      </w:r>
    </w:p>
    <w:p w14:paraId="0DC1C887"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E368DA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19481C59" w14:textId="77777777" w:rsidTr="009D623E">
        <w:trPr>
          <w:jc w:val="center"/>
        </w:trPr>
        <w:tc>
          <w:tcPr>
            <w:tcW w:w="2744" w:type="dxa"/>
            <w:shd w:val="clear" w:color="auto" w:fill="auto"/>
          </w:tcPr>
          <w:p w14:paraId="6DE60D3F"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D971D34"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0488949" w14:textId="77777777" w:rsidTr="009D623E">
        <w:trPr>
          <w:jc w:val="center"/>
        </w:trPr>
        <w:tc>
          <w:tcPr>
            <w:tcW w:w="2744" w:type="dxa"/>
            <w:shd w:val="clear" w:color="auto" w:fill="auto"/>
          </w:tcPr>
          <w:p w14:paraId="7E744E9B"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EF88D10" w14:textId="77777777" w:rsidR="00513E01" w:rsidRPr="00513E01" w:rsidRDefault="009560DF" w:rsidP="001B4317">
            <w:r>
              <w:rPr>
                <w:rFonts w:asciiTheme="minorBidi" w:hAnsiTheme="minorBidi" w:cstheme="minorBidi"/>
                <w:b/>
                <w:bCs/>
                <w:color w:val="000000"/>
                <w:rtl/>
              </w:rPr>
              <w:t>2025/30</w:t>
            </w:r>
          </w:p>
        </w:tc>
      </w:tr>
      <w:tr w:rsidR="00513E01" w:rsidRPr="00513E01" w14:paraId="07AC9BE1" w14:textId="77777777" w:rsidTr="009D623E">
        <w:trPr>
          <w:jc w:val="center"/>
        </w:trPr>
        <w:tc>
          <w:tcPr>
            <w:tcW w:w="2744" w:type="dxa"/>
            <w:shd w:val="clear" w:color="auto" w:fill="auto"/>
          </w:tcPr>
          <w:p w14:paraId="69C793A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87766B9" w14:textId="77777777" w:rsidR="00513E01" w:rsidRPr="00513E01" w:rsidRDefault="007C62F6" w:rsidP="00513E01">
            <w:r>
              <w:rPr>
                <w:rFonts w:asciiTheme="minorBidi" w:hAnsiTheme="minorBidi" w:cstheme="minorBidi"/>
                <w:b/>
                <w:bCs/>
                <w:color w:val="C00000"/>
                <w:u w:val="single"/>
                <w:rtl/>
              </w:rPr>
              <w:t>2010/0505.04</w:t>
            </w:r>
          </w:p>
        </w:tc>
      </w:tr>
      <w:tr w:rsidR="0027089E" w:rsidRPr="00513E01" w14:paraId="43B022D8" w14:textId="77777777" w:rsidTr="009D623E">
        <w:trPr>
          <w:jc w:val="center"/>
        </w:trPr>
        <w:tc>
          <w:tcPr>
            <w:tcW w:w="2744" w:type="dxa"/>
            <w:shd w:val="clear" w:color="auto" w:fill="auto"/>
          </w:tcPr>
          <w:p w14:paraId="03E4C3F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A3E50D6" w14:textId="77777777" w:rsidR="0027089E" w:rsidRDefault="007C62F6" w:rsidP="00513E01">
            <w:r>
              <w:rPr>
                <w:rFonts w:asciiTheme="minorBidi" w:hAnsiTheme="minorBidi" w:cstheme="minorBidi"/>
                <w:b/>
                <w:bCs/>
                <w:color w:val="C00000"/>
                <w:u w:val="single"/>
                <w:rtl/>
              </w:rPr>
              <w:t>78</w:t>
            </w:r>
          </w:p>
        </w:tc>
      </w:tr>
    </w:tbl>
    <w:p w14:paraId="5735911C" w14:textId="77777777" w:rsidR="001B4317" w:rsidRPr="001B4317" w:rsidRDefault="001B4317" w:rsidP="001B4317">
      <w:pPr>
        <w:rPr>
          <w:rFonts w:asciiTheme="minorBidi" w:hAnsiTheme="minorBidi" w:cstheme="minorBidi"/>
          <w:rtl/>
        </w:rPr>
      </w:pPr>
    </w:p>
    <w:p w14:paraId="3D0CB47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5041144A" w14:textId="77777777" w:rsidTr="009D623E">
        <w:tc>
          <w:tcPr>
            <w:tcW w:w="2433" w:type="dxa"/>
            <w:shd w:val="clear" w:color="auto" w:fill="auto"/>
            <w:vAlign w:val="center"/>
          </w:tcPr>
          <w:p w14:paraId="2B7321A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ADECBE5"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15472A29" w14:textId="77777777" w:rsidTr="009D623E">
        <w:tc>
          <w:tcPr>
            <w:tcW w:w="2433" w:type="dxa"/>
            <w:shd w:val="clear" w:color="auto" w:fill="auto"/>
            <w:vAlign w:val="center"/>
          </w:tcPr>
          <w:p w14:paraId="6BB43DB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CB05F5B"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D750758" w14:textId="77777777" w:rsidTr="009D623E">
        <w:tc>
          <w:tcPr>
            <w:tcW w:w="2433" w:type="dxa"/>
            <w:shd w:val="clear" w:color="auto" w:fill="auto"/>
            <w:vAlign w:val="center"/>
          </w:tcPr>
          <w:p w14:paraId="6629235C"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33E70AA" w14:textId="77777777" w:rsidR="001B4317" w:rsidRPr="001B4317" w:rsidRDefault="005C7979" w:rsidP="00BE28A4">
            <w:r>
              <w:rPr>
                <w:rFonts w:asciiTheme="minorBidi" w:hAnsiTheme="minorBidi" w:cstheme="minorBidi"/>
                <w:b/>
                <w:bCs/>
                <w:color w:val="000000"/>
                <w:rtl/>
              </w:rPr>
              <w:t>השלמת 5% גג בפעימה שניה</w:t>
            </w:r>
          </w:p>
        </w:tc>
      </w:tr>
      <w:tr w:rsidR="001B4317" w:rsidRPr="001B4317" w14:paraId="1C487FBB" w14:textId="77777777" w:rsidTr="009D623E">
        <w:tc>
          <w:tcPr>
            <w:tcW w:w="2433" w:type="dxa"/>
            <w:shd w:val="clear" w:color="auto" w:fill="auto"/>
            <w:vAlign w:val="center"/>
          </w:tcPr>
          <w:p w14:paraId="2DA78F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044038A" w14:textId="77777777" w:rsidR="001B4317" w:rsidRPr="001B4317" w:rsidRDefault="001B4317" w:rsidP="00BE28A4"/>
        </w:tc>
      </w:tr>
      <w:tr w:rsidR="001B4317" w:rsidRPr="001B4317" w14:paraId="73B739E8" w14:textId="77777777" w:rsidTr="009D623E">
        <w:tc>
          <w:tcPr>
            <w:tcW w:w="2433" w:type="dxa"/>
            <w:shd w:val="clear" w:color="auto" w:fill="auto"/>
            <w:vAlign w:val="center"/>
          </w:tcPr>
          <w:p w14:paraId="2458DE0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04BB6FA" w14:textId="77777777" w:rsidR="001B4317" w:rsidRPr="001B4317" w:rsidRDefault="001B4317" w:rsidP="00BE28A4"/>
        </w:tc>
      </w:tr>
      <w:tr w:rsidR="002460A0" w:rsidRPr="001B4317" w14:paraId="78CCC552" w14:textId="77777777" w:rsidTr="009D623E">
        <w:tc>
          <w:tcPr>
            <w:tcW w:w="2433" w:type="dxa"/>
            <w:shd w:val="clear" w:color="auto" w:fill="auto"/>
            <w:vAlign w:val="center"/>
          </w:tcPr>
          <w:p w14:paraId="5735761D"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9010FED" w14:textId="77777777" w:rsidR="002460A0" w:rsidRDefault="002460A0" w:rsidP="00BE28A4">
            <w:r>
              <w:rPr>
                <w:rFonts w:asciiTheme="minorBidi" w:hAnsiTheme="minorBidi" w:cstheme="minorBidi"/>
                <w:b/>
                <w:bCs/>
                <w:color w:val="000000"/>
                <w:rtl/>
              </w:rPr>
              <w:t>נסח טאבו</w:t>
            </w:r>
          </w:p>
        </w:tc>
      </w:tr>
      <w:tr w:rsidR="007F2E8F" w:rsidRPr="001B4317" w14:paraId="2C0720BB" w14:textId="77777777" w:rsidTr="009D623E">
        <w:tc>
          <w:tcPr>
            <w:tcW w:w="2433" w:type="dxa"/>
            <w:shd w:val="clear" w:color="auto" w:fill="auto"/>
            <w:vAlign w:val="center"/>
          </w:tcPr>
          <w:p w14:paraId="62BACCE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353AC56" w14:textId="77777777" w:rsidR="007F2E8F" w:rsidRPr="001B4317" w:rsidRDefault="005C7979" w:rsidP="00BE28A4">
            <w:r>
              <w:rPr>
                <w:rFonts w:asciiTheme="minorBidi" w:hAnsiTheme="minorBidi" w:cstheme="minorBidi"/>
                <w:b/>
                <w:bCs/>
                <w:color w:val="000000"/>
                <w:rtl/>
              </w:rPr>
              <w:t>לא</w:t>
            </w:r>
          </w:p>
        </w:tc>
      </w:tr>
      <w:tr w:rsidR="001B4317" w:rsidRPr="001B4317" w14:paraId="2F56EF1D" w14:textId="77777777" w:rsidTr="009D623E">
        <w:tc>
          <w:tcPr>
            <w:tcW w:w="2433" w:type="dxa"/>
            <w:shd w:val="clear" w:color="auto" w:fill="auto"/>
            <w:vAlign w:val="center"/>
          </w:tcPr>
          <w:p w14:paraId="287F765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CEB70E6" w14:textId="77777777" w:rsidR="001B4317" w:rsidRPr="001B4317" w:rsidRDefault="006E6745" w:rsidP="006E6745">
            <w:r>
              <w:rPr>
                <w:rFonts w:asciiTheme="minorBidi" w:hAnsiTheme="minorBidi" w:cstheme="minorBidi"/>
                <w:b/>
                <w:bCs/>
                <w:color w:val="000000"/>
                <w:rtl/>
              </w:rPr>
              <w:t>רווח  אליס</w:t>
            </w:r>
          </w:p>
        </w:tc>
      </w:tr>
      <w:tr w:rsidR="001B4317" w:rsidRPr="001B4317" w14:paraId="7979B918" w14:textId="77777777" w:rsidTr="009D623E">
        <w:tc>
          <w:tcPr>
            <w:tcW w:w="2433" w:type="dxa"/>
            <w:shd w:val="clear" w:color="auto" w:fill="auto"/>
            <w:vAlign w:val="center"/>
          </w:tcPr>
          <w:p w14:paraId="351FF0E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56A48DB" w14:textId="77777777" w:rsidR="001B4317" w:rsidRPr="001B4317" w:rsidRDefault="006E6745" w:rsidP="005C7979">
            <w:r>
              <w:rPr>
                <w:rFonts w:asciiTheme="minorBidi" w:hAnsiTheme="minorBidi" w:cstheme="minorBidi"/>
                <w:b/>
                <w:bCs/>
                <w:color w:val="000000"/>
                <w:rtl/>
              </w:rPr>
              <w:t>אדריכל נאסר  בסאם</w:t>
            </w:r>
          </w:p>
        </w:tc>
      </w:tr>
      <w:tr w:rsidR="001B4317" w:rsidRPr="001B4317" w14:paraId="6228F54A" w14:textId="77777777" w:rsidTr="009D623E">
        <w:tc>
          <w:tcPr>
            <w:tcW w:w="2433" w:type="dxa"/>
            <w:shd w:val="clear" w:color="auto" w:fill="auto"/>
            <w:vAlign w:val="center"/>
          </w:tcPr>
          <w:p w14:paraId="4DBECF1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C1CA66A" w14:textId="77777777" w:rsidR="001B4317" w:rsidRPr="001B4317" w:rsidRDefault="006E6745" w:rsidP="005C7979">
            <w:r>
              <w:rPr>
                <w:rFonts w:asciiTheme="minorBidi" w:hAnsiTheme="minorBidi" w:cstheme="minorBidi"/>
                <w:b/>
                <w:bCs/>
                <w:color w:val="000000"/>
                <w:rtl/>
              </w:rPr>
              <w:t>קפלן  איליה</w:t>
            </w:r>
          </w:p>
        </w:tc>
      </w:tr>
      <w:tr w:rsidR="001B4317" w:rsidRPr="001B4317" w14:paraId="65A6EE5C" w14:textId="77777777" w:rsidTr="009D623E">
        <w:tc>
          <w:tcPr>
            <w:tcW w:w="2433" w:type="dxa"/>
            <w:shd w:val="clear" w:color="auto" w:fill="auto"/>
            <w:vAlign w:val="center"/>
          </w:tcPr>
          <w:p w14:paraId="58570E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ECE267B" w14:textId="77777777" w:rsidR="001B4317" w:rsidRPr="001B4317" w:rsidRDefault="005C7979" w:rsidP="00BE28A4">
            <w:r>
              <w:rPr>
                <w:rFonts w:asciiTheme="minorBidi" w:hAnsiTheme="minorBidi" w:cstheme="minorBidi"/>
                <w:b/>
                <w:bCs/>
                <w:color w:val="000000"/>
                <w:rtl/>
              </w:rPr>
              <w:t>0</w:t>
            </w:r>
          </w:p>
        </w:tc>
      </w:tr>
      <w:tr w:rsidR="001B4317" w:rsidRPr="001B4317" w14:paraId="4CB36F89" w14:textId="77777777" w:rsidTr="009D623E">
        <w:tc>
          <w:tcPr>
            <w:tcW w:w="2433" w:type="dxa"/>
            <w:shd w:val="clear" w:color="auto" w:fill="auto"/>
            <w:vAlign w:val="center"/>
          </w:tcPr>
          <w:p w14:paraId="501329A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0A3274B1" w14:textId="77777777" w:rsidR="001B4317" w:rsidRPr="001B4317" w:rsidRDefault="005C7979" w:rsidP="00BE28A4">
            <w:r>
              <w:rPr>
                <w:rFonts w:asciiTheme="minorBidi" w:hAnsiTheme="minorBidi" w:cstheme="minorBidi"/>
                <w:b/>
                <w:bCs/>
                <w:color w:val="000000"/>
                <w:rtl/>
              </w:rPr>
              <w:t>0</w:t>
            </w:r>
          </w:p>
        </w:tc>
      </w:tr>
    </w:tbl>
    <w:p w14:paraId="1ACAAE51" w14:textId="77777777" w:rsidR="001B4317" w:rsidRPr="001B4317" w:rsidRDefault="001B4317" w:rsidP="001B4317">
      <w:pPr>
        <w:tabs>
          <w:tab w:val="left" w:pos="31"/>
        </w:tabs>
        <w:ind w:firstLine="26"/>
        <w:outlineLvl w:val="0"/>
        <w:rPr>
          <w:rFonts w:asciiTheme="minorBidi" w:hAnsiTheme="minorBidi" w:cstheme="minorBidi"/>
          <w:b/>
          <w:bCs/>
          <w:rtl/>
        </w:rPr>
      </w:pPr>
    </w:p>
    <w:p w14:paraId="6C8E213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0C651B0" w14:textId="77777777" w:rsidTr="009D623E">
        <w:tc>
          <w:tcPr>
            <w:tcW w:w="4638" w:type="dxa"/>
            <w:shd w:val="clear" w:color="auto" w:fill="auto"/>
          </w:tcPr>
          <w:p w14:paraId="239CC88B" w14:textId="77777777" w:rsidR="001B4317" w:rsidRPr="001B4317" w:rsidRDefault="005C7979" w:rsidP="00BE28A4">
            <w:r>
              <w:rPr>
                <w:rFonts w:asciiTheme="minorBidi" w:hAnsiTheme="minorBidi" w:cstheme="minorBidi"/>
                <w:b/>
                <w:bCs/>
                <w:color w:val="000000"/>
                <w:rtl/>
              </w:rPr>
              <w:t>הקבלן 29 , הר נוף</w:t>
            </w:r>
          </w:p>
        </w:tc>
      </w:tr>
    </w:tbl>
    <w:p w14:paraId="6338BAE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810D66C" w14:textId="77777777" w:rsidTr="009D623E">
        <w:tc>
          <w:tcPr>
            <w:tcW w:w="0" w:type="auto"/>
            <w:shd w:val="clear" w:color="auto" w:fill="auto"/>
          </w:tcPr>
          <w:p w14:paraId="12682F2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1E6AEB5"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49C93C0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F300744" w14:textId="77777777" w:rsidTr="009D623E">
        <w:tc>
          <w:tcPr>
            <w:tcW w:w="0" w:type="auto"/>
            <w:shd w:val="clear" w:color="auto" w:fill="auto"/>
          </w:tcPr>
          <w:p w14:paraId="48FECD11" w14:textId="77777777" w:rsidR="001B4317" w:rsidRPr="001B4317" w:rsidRDefault="001B4317" w:rsidP="00BE28A4">
            <w:pPr>
              <w:rPr>
                <w:rFonts w:asciiTheme="minorBidi" w:hAnsiTheme="minorBidi" w:cstheme="minorBidi"/>
                <w:bCs/>
              </w:rPr>
            </w:pPr>
            <w:r>
              <w:rPr>
                <w:rFonts w:cs="Arial" w:hint="cs"/>
                <w:rtl/>
              </w:rPr>
              <w:t>30333</w:t>
            </w:r>
          </w:p>
        </w:tc>
        <w:tc>
          <w:tcPr>
            <w:tcW w:w="0" w:type="auto"/>
            <w:shd w:val="clear" w:color="auto" w:fill="auto"/>
          </w:tcPr>
          <w:p w14:paraId="720DEB3A" w14:textId="77777777" w:rsidR="001B4317" w:rsidRPr="001B4317" w:rsidRDefault="001B4317" w:rsidP="00BE28A4">
            <w:pPr>
              <w:rPr>
                <w:rFonts w:asciiTheme="minorBidi" w:hAnsiTheme="minorBidi" w:cstheme="minorBidi"/>
                <w:rtl/>
              </w:rPr>
            </w:pPr>
            <w:r>
              <w:rPr>
                <w:rFonts w:cs="Arial" w:hint="cs"/>
                <w:rtl/>
              </w:rPr>
              <w:t>28</w:t>
            </w:r>
          </w:p>
        </w:tc>
        <w:tc>
          <w:tcPr>
            <w:tcW w:w="2468" w:type="dxa"/>
            <w:shd w:val="clear" w:color="auto" w:fill="auto"/>
          </w:tcPr>
          <w:p w14:paraId="1B05F90C" w14:textId="77777777" w:rsidR="001B4317" w:rsidRPr="001B4317" w:rsidRDefault="001B4317" w:rsidP="00BE28A4">
            <w:pPr>
              <w:jc w:val="center"/>
              <w:rPr>
                <w:rFonts w:asciiTheme="minorBidi" w:hAnsiTheme="minorBidi" w:cstheme="minorBidi"/>
              </w:rPr>
            </w:pPr>
            <w:r>
              <w:rPr>
                <w:rFonts w:cs="Arial" w:hint="cs"/>
                <w:rtl/>
              </w:rPr>
              <w:t>כן</w:t>
            </w:r>
          </w:p>
        </w:tc>
      </w:tr>
    </w:tbl>
    <w:p w14:paraId="0093A79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3"/>
        <w:gridCol w:w="1418"/>
        <w:gridCol w:w="1383"/>
        <w:gridCol w:w="1784"/>
        <w:gridCol w:w="1233"/>
      </w:tblGrid>
      <w:tr w:rsidR="001B4317" w:rsidRPr="001B4317" w14:paraId="1993D8BC" w14:textId="77777777" w:rsidTr="009D623E">
        <w:tc>
          <w:tcPr>
            <w:tcW w:w="1040" w:type="dxa"/>
            <w:shd w:val="clear" w:color="auto" w:fill="auto"/>
            <w:vAlign w:val="center"/>
          </w:tcPr>
          <w:p w14:paraId="3B91880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91B45A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64C4B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7FEDE5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7A3C06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01967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19B5C37" w14:textId="77777777" w:rsidTr="009D623E">
        <w:tc>
          <w:tcPr>
            <w:tcW w:w="1040" w:type="dxa"/>
            <w:shd w:val="clear" w:color="auto" w:fill="auto"/>
            <w:vAlign w:val="center"/>
          </w:tcPr>
          <w:p w14:paraId="57EE6AF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7106ב</w:t>
            </w:r>
          </w:p>
        </w:tc>
        <w:tc>
          <w:tcPr>
            <w:tcW w:w="1980" w:type="dxa"/>
            <w:shd w:val="clear" w:color="auto" w:fill="auto"/>
            <w:vAlign w:val="center"/>
          </w:tcPr>
          <w:p w14:paraId="7089F77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7E8895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03/01/2012</w:t>
            </w:r>
          </w:p>
        </w:tc>
        <w:tc>
          <w:tcPr>
            <w:tcW w:w="1421" w:type="dxa"/>
            <w:shd w:val="clear" w:color="auto" w:fill="auto"/>
            <w:vAlign w:val="center"/>
          </w:tcPr>
          <w:p w14:paraId="2EE9D67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BD4DFC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098D11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E5747BA" w14:textId="77777777" w:rsidTr="009D623E">
        <w:tc>
          <w:tcPr>
            <w:tcW w:w="1040" w:type="dxa"/>
            <w:shd w:val="clear" w:color="auto" w:fill="auto"/>
            <w:vAlign w:val="center"/>
          </w:tcPr>
          <w:p w14:paraId="502D8E8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7106ב</w:t>
            </w:r>
          </w:p>
        </w:tc>
        <w:tc>
          <w:tcPr>
            <w:tcW w:w="1980" w:type="dxa"/>
            <w:shd w:val="clear" w:color="auto" w:fill="auto"/>
            <w:vAlign w:val="center"/>
          </w:tcPr>
          <w:p w14:paraId="7EC1EE7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0E63D1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03/01/2012</w:t>
            </w:r>
          </w:p>
        </w:tc>
        <w:tc>
          <w:tcPr>
            <w:tcW w:w="1421" w:type="dxa"/>
            <w:shd w:val="clear" w:color="auto" w:fill="auto"/>
            <w:vAlign w:val="center"/>
          </w:tcPr>
          <w:p w14:paraId="4BC3ABB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2C9EB8F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ג</w:t>
            </w:r>
          </w:p>
        </w:tc>
        <w:tc>
          <w:tcPr>
            <w:tcW w:w="1260" w:type="dxa"/>
            <w:shd w:val="clear" w:color="auto" w:fill="auto"/>
            <w:vAlign w:val="center"/>
          </w:tcPr>
          <w:p w14:paraId="602B75E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1155</w:t>
            </w:r>
          </w:p>
        </w:tc>
      </w:tr>
      <w:tr w:rsidR="001B4317" w:rsidRPr="001B4317" w14:paraId="6E8E136B" w14:textId="77777777" w:rsidTr="009D623E">
        <w:tc>
          <w:tcPr>
            <w:tcW w:w="1040" w:type="dxa"/>
            <w:shd w:val="clear" w:color="auto" w:fill="auto"/>
            <w:vAlign w:val="center"/>
          </w:tcPr>
          <w:p w14:paraId="7567B3D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767582</w:t>
            </w:r>
          </w:p>
        </w:tc>
        <w:tc>
          <w:tcPr>
            <w:tcW w:w="1980" w:type="dxa"/>
            <w:shd w:val="clear" w:color="auto" w:fill="auto"/>
            <w:vAlign w:val="center"/>
          </w:tcPr>
          <w:p w14:paraId="266B0FF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44FDD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24/05/2021</w:t>
            </w:r>
          </w:p>
        </w:tc>
        <w:tc>
          <w:tcPr>
            <w:tcW w:w="1421" w:type="dxa"/>
            <w:shd w:val="clear" w:color="auto" w:fill="auto"/>
            <w:vAlign w:val="center"/>
          </w:tcPr>
          <w:p w14:paraId="36E509E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100</w:t>
            </w:r>
          </w:p>
        </w:tc>
        <w:tc>
          <w:tcPr>
            <w:tcW w:w="1836" w:type="dxa"/>
            <w:shd w:val="clear" w:color="auto" w:fill="auto"/>
            <w:vAlign w:val="center"/>
          </w:tcPr>
          <w:p w14:paraId="0BB89A0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ג</w:t>
            </w:r>
          </w:p>
        </w:tc>
        <w:tc>
          <w:tcPr>
            <w:tcW w:w="1260" w:type="dxa"/>
            <w:shd w:val="clear" w:color="auto" w:fill="auto"/>
            <w:vAlign w:val="center"/>
          </w:tcPr>
          <w:p w14:paraId="43FA25E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1159</w:t>
            </w:r>
          </w:p>
        </w:tc>
      </w:tr>
    </w:tbl>
    <w:p w14:paraId="5B8BE8A7" w14:textId="77777777" w:rsidR="001B4317" w:rsidRPr="001B4317" w:rsidRDefault="001B4317" w:rsidP="001B4317">
      <w:pPr>
        <w:tabs>
          <w:tab w:val="left" w:pos="31"/>
        </w:tabs>
        <w:ind w:firstLine="26"/>
        <w:outlineLvl w:val="0"/>
        <w:rPr>
          <w:rFonts w:asciiTheme="minorBidi" w:hAnsiTheme="minorBidi" w:cstheme="minorBidi"/>
          <w:b/>
          <w:bCs/>
          <w:rtl/>
        </w:rPr>
      </w:pPr>
    </w:p>
    <w:p w14:paraId="2169476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2FEBD30" w14:textId="77777777" w:rsidTr="00CE6010">
        <w:tc>
          <w:tcPr>
            <w:tcW w:w="0" w:type="auto"/>
          </w:tcPr>
          <w:p w14:paraId="5EE41F9D" w14:textId="77777777" w:rsidR="00654C80" w:rsidRDefault="00A25F3B" w:rsidP="00654C80">
            <w:pPr>
              <w:rPr>
                <w:rtl/>
              </w:rPr>
            </w:pPr>
          </w:p>
          <w:p w14:paraId="709DBFE5" w14:textId="77777777" w:rsidR="00654C80" w:rsidRDefault="00A25F3B" w:rsidP="00654C80">
            <w:pPr>
              <w:rPr>
                <w:rtl/>
              </w:rPr>
            </w:pPr>
            <w:r>
              <w:rPr>
                <w:rFonts w:cs="David" w:hint="cs"/>
                <w:color w:val="000000"/>
                <w:rtl/>
              </w:rPr>
              <w:t>‏‎ ‎</w:t>
            </w:r>
          </w:p>
          <w:p w14:paraId="6ED7A9AD" w14:textId="77777777" w:rsidR="00654C80" w:rsidRDefault="00A25F3B" w:rsidP="00654C80">
            <w:pPr>
              <w:rPr>
                <w:rtl/>
              </w:rPr>
            </w:pPr>
          </w:p>
          <w:p w14:paraId="62954ADB" w14:textId="77777777" w:rsidR="00654C80" w:rsidRDefault="00A25F3B" w:rsidP="00654C80">
            <w:pPr>
              <w:rPr>
                <w:rtl/>
              </w:rPr>
            </w:pPr>
            <w:r>
              <w:rPr>
                <w:rFonts w:cs="David" w:hint="cs"/>
                <w:color w:val="000000"/>
                <w:rtl/>
              </w:rPr>
              <w:t>‏‏נתוני מספרי היתרים קודמים בחלקה: ‏‏</w:t>
            </w:r>
          </w:p>
          <w:p w14:paraId="14659AE3" w14:textId="77777777" w:rsidR="00654C80" w:rsidRDefault="00A25F3B" w:rsidP="00654C80">
            <w:pPr>
              <w:rPr>
                <w:rtl/>
              </w:rPr>
            </w:pPr>
          </w:p>
          <w:p w14:paraId="18F3BC73" w14:textId="77777777" w:rsidR="00654C80" w:rsidRDefault="00A25F3B" w:rsidP="00654C80">
            <w:pPr>
              <w:rPr>
                <w:rtl/>
              </w:rPr>
            </w:pPr>
            <w:r>
              <w:rPr>
                <w:rFonts w:cs="David" w:hint="cs"/>
                <w:color w:val="000000"/>
                <w:rtl/>
              </w:rPr>
              <w:t>‏‏ ‏</w:t>
            </w:r>
          </w:p>
          <w:p w14:paraId="59915447" w14:textId="77777777" w:rsidR="00654C80" w:rsidRDefault="00A25F3B" w:rsidP="00654C80">
            <w:pPr>
              <w:rPr>
                <w:rtl/>
              </w:rPr>
            </w:pPr>
          </w:p>
          <w:p w14:paraId="375B1317" w14:textId="77777777" w:rsidR="00654C80" w:rsidRDefault="00A25F3B" w:rsidP="00654C80">
            <w:pPr>
              <w:rPr>
                <w:rtl/>
              </w:rPr>
            </w:pPr>
            <w:r>
              <w:rPr>
                <w:rFonts w:cs="David" w:hint="cs"/>
                <w:color w:val="000000"/>
                <w:rtl/>
              </w:rPr>
              <w:t xml:space="preserve">‏‏‏‏היתר בניה אחרון רלוונטי הופק בתאריך ‏‏ ‏‏‏‏2023‏‏ ‏‏ תיק בניין </w:t>
            </w:r>
            <w:r>
              <w:rPr>
                <w:rFonts w:cs="David" w:hint="cs"/>
                <w:color w:val="000000"/>
                <w:rtl/>
              </w:rPr>
              <w:t>מספר: ‏‏ ‏‏ 2014/0486‏‏ ‏</w:t>
            </w:r>
          </w:p>
          <w:p w14:paraId="3BF83764" w14:textId="77777777" w:rsidR="00654C80" w:rsidRDefault="00A25F3B" w:rsidP="00654C80">
            <w:pPr>
              <w:rPr>
                <w:rtl/>
              </w:rPr>
            </w:pPr>
          </w:p>
          <w:p w14:paraId="3C71CF98" w14:textId="77777777" w:rsidR="00654C80" w:rsidRDefault="00A25F3B" w:rsidP="00654C80">
            <w:pPr>
              <w:rPr>
                <w:rtl/>
              </w:rPr>
            </w:pPr>
            <w:r>
              <w:rPr>
                <w:rFonts w:cs="David" w:hint="cs"/>
                <w:color w:val="000000"/>
                <w:rtl/>
              </w:rPr>
              <w:t>‏‏ ‏</w:t>
            </w:r>
          </w:p>
          <w:p w14:paraId="7535D301" w14:textId="77777777" w:rsidR="00654C80" w:rsidRDefault="00A25F3B" w:rsidP="00654C80">
            <w:pPr>
              <w:rPr>
                <w:rtl/>
              </w:rPr>
            </w:pPr>
          </w:p>
          <w:p w14:paraId="2CECD6EF" w14:textId="77777777" w:rsidR="00654C80" w:rsidRDefault="00A25F3B" w:rsidP="00654C80">
            <w:pPr>
              <w:rPr>
                <w:rtl/>
              </w:rPr>
            </w:pPr>
            <w:r>
              <w:rPr>
                <w:rFonts w:cs="David" w:hint="cs"/>
                <w:color w:val="000000"/>
                <w:rtl/>
              </w:rPr>
              <w:t>‏‏‏‏‏‏מהות הבקשה‏‏‏‏</w:t>
            </w:r>
          </w:p>
          <w:p w14:paraId="14FE552F" w14:textId="77777777" w:rsidR="00654C80" w:rsidRDefault="00A25F3B" w:rsidP="00654C80">
            <w:pPr>
              <w:rPr>
                <w:rtl/>
              </w:rPr>
            </w:pPr>
          </w:p>
          <w:p w14:paraId="7C16B50D" w14:textId="77777777" w:rsidR="00654C80" w:rsidRDefault="00A25F3B" w:rsidP="00654C80">
            <w:pPr>
              <w:rPr>
                <w:rtl/>
              </w:rPr>
            </w:pPr>
            <w:r>
              <w:rPr>
                <w:rFonts w:cs="David" w:hint="cs"/>
                <w:color w:val="000000"/>
                <w:rtl/>
              </w:rPr>
              <w:t>‏‏ ‏</w:t>
            </w:r>
          </w:p>
          <w:p w14:paraId="0E2CB0C8" w14:textId="77777777" w:rsidR="00654C80" w:rsidRDefault="00A25F3B" w:rsidP="00654C80">
            <w:pPr>
              <w:rPr>
                <w:rtl/>
              </w:rPr>
            </w:pPr>
          </w:p>
          <w:p w14:paraId="6386A246" w14:textId="77777777" w:rsidR="00654C80" w:rsidRDefault="00A25F3B" w:rsidP="00654C80">
            <w:pPr>
              <w:rPr>
                <w:rtl/>
              </w:rPr>
            </w:pPr>
            <w:r>
              <w:rPr>
                <w:rFonts w:cs="David" w:hint="cs"/>
                <w:color w:val="000000"/>
                <w:rtl/>
              </w:rPr>
              <w:t>‏‏‏‏מדובר בבניין מגורים קיים בן ‏‏9‏‏ קומות בן ‏‏16‏‏ יח"ד קיימות. ‏</w:t>
            </w:r>
          </w:p>
          <w:p w14:paraId="3F0C4B6B" w14:textId="77777777" w:rsidR="00654C80" w:rsidRDefault="00A25F3B" w:rsidP="00654C80">
            <w:pPr>
              <w:rPr>
                <w:rtl/>
              </w:rPr>
            </w:pPr>
          </w:p>
          <w:p w14:paraId="55B6289A" w14:textId="77777777" w:rsidR="00654C80" w:rsidRDefault="00A25F3B" w:rsidP="00654C80">
            <w:pPr>
              <w:rPr>
                <w:rtl/>
              </w:rPr>
            </w:pPr>
            <w:r>
              <w:rPr>
                <w:rFonts w:cs="David" w:hint="cs"/>
                <w:color w:val="000000"/>
                <w:rtl/>
              </w:rPr>
              <w:lastRenderedPageBreak/>
              <w:t>‏‏‏‏במסגרת הבקשה מוצעת ‏‏תוספת בנייה ל‏‏דיר‏‏ה אחת קיימת‏‏ ב‏‏מפלס ‏‎+15‎‏ ‏</w:t>
            </w:r>
          </w:p>
          <w:p w14:paraId="484088E4" w14:textId="77777777" w:rsidR="00654C80" w:rsidRDefault="00A25F3B" w:rsidP="00654C80">
            <w:pPr>
              <w:rPr>
                <w:rtl/>
              </w:rPr>
            </w:pPr>
          </w:p>
          <w:p w14:paraId="6ED070B6" w14:textId="77777777" w:rsidR="00654C80" w:rsidRDefault="00A25F3B" w:rsidP="00654C80">
            <w:pPr>
              <w:rPr>
                <w:rtl/>
              </w:rPr>
            </w:pPr>
            <w:r>
              <w:rPr>
                <w:rFonts w:cs="David" w:hint="cs"/>
                <w:color w:val="000000"/>
                <w:rtl/>
              </w:rPr>
              <w:t>‏‏תוספת בנייה‏‏ 5% להרחבת דירת גג ‏</w:t>
            </w:r>
          </w:p>
          <w:p w14:paraId="4D80E6CF" w14:textId="77777777" w:rsidR="00654C80" w:rsidRDefault="00A25F3B" w:rsidP="00654C80">
            <w:pPr>
              <w:rPr>
                <w:rtl/>
              </w:rPr>
            </w:pPr>
          </w:p>
          <w:p w14:paraId="6523743B" w14:textId="77777777" w:rsidR="00654C80" w:rsidRDefault="00A25F3B" w:rsidP="00654C80">
            <w:pPr>
              <w:rPr>
                <w:rtl/>
              </w:rPr>
            </w:pPr>
            <w:r>
              <w:rPr>
                <w:rFonts w:cs="David" w:hint="cs"/>
                <w:color w:val="000000"/>
                <w:rtl/>
              </w:rPr>
              <w:t>‏‏ ‏</w:t>
            </w:r>
          </w:p>
          <w:p w14:paraId="1C2EDDE4" w14:textId="77777777" w:rsidR="00654C80" w:rsidRDefault="00A25F3B" w:rsidP="00654C80">
            <w:pPr>
              <w:rPr>
                <w:rtl/>
              </w:rPr>
            </w:pPr>
          </w:p>
          <w:p w14:paraId="4D03413B" w14:textId="77777777" w:rsidR="00654C80" w:rsidRDefault="00A25F3B" w:rsidP="00654C80">
            <w:pPr>
              <w:rPr>
                <w:rtl/>
              </w:rPr>
            </w:pPr>
            <w:r>
              <w:rPr>
                <w:rFonts w:cs="David" w:hint="cs"/>
                <w:color w:val="000000"/>
                <w:rtl/>
              </w:rPr>
              <w:t>‏‏‏‏</w:t>
            </w:r>
          </w:p>
          <w:p w14:paraId="10EA4044" w14:textId="77777777" w:rsidR="00654C80" w:rsidRDefault="00A25F3B" w:rsidP="00654C80">
            <w:pPr>
              <w:rPr>
                <w:rtl/>
              </w:rPr>
            </w:pPr>
          </w:p>
          <w:p w14:paraId="05B01D4A" w14:textId="77777777" w:rsidR="00654C80" w:rsidRDefault="00A25F3B" w:rsidP="00654C80">
            <w:pPr>
              <w:rPr>
                <w:rtl/>
              </w:rPr>
            </w:pPr>
            <w:r>
              <w:rPr>
                <w:rFonts w:cs="David" w:hint="cs"/>
                <w:color w:val="000000"/>
                <w:rtl/>
              </w:rPr>
              <w:t>‏‏‏‏הבקשה ‏‏לא ‏‏מהווה תוספת ‏‏קומ‏‏ה‏‏‏‏</w:t>
            </w:r>
          </w:p>
          <w:p w14:paraId="50605648" w14:textId="77777777" w:rsidR="00654C80" w:rsidRDefault="00A25F3B" w:rsidP="00654C80">
            <w:pPr>
              <w:rPr>
                <w:rtl/>
              </w:rPr>
            </w:pPr>
          </w:p>
          <w:p w14:paraId="1ADADD0D" w14:textId="77777777" w:rsidR="00654C80" w:rsidRDefault="00A25F3B" w:rsidP="00654C80">
            <w:pPr>
              <w:rPr>
                <w:rtl/>
              </w:rPr>
            </w:pPr>
            <w:r>
              <w:rPr>
                <w:rFonts w:cs="David" w:hint="cs"/>
                <w:color w:val="000000"/>
                <w:rtl/>
              </w:rPr>
              <w:t>‏‏ ‏</w:t>
            </w:r>
          </w:p>
          <w:p w14:paraId="595F0DD8" w14:textId="77777777" w:rsidR="00654C80" w:rsidRDefault="00A25F3B" w:rsidP="00654C80">
            <w:pPr>
              <w:rPr>
                <w:rtl/>
              </w:rPr>
            </w:pPr>
          </w:p>
          <w:p w14:paraId="2EA2F44E" w14:textId="77777777" w:rsidR="00654C80" w:rsidRDefault="00A25F3B" w:rsidP="00654C80">
            <w:pPr>
              <w:rPr>
                <w:rtl/>
              </w:rPr>
            </w:pPr>
            <w:r>
              <w:rPr>
                <w:rFonts w:cs="David" w:hint="cs"/>
                <w:color w:val="000000"/>
                <w:rtl/>
              </w:rPr>
              <w:t>‏‏‏‏הבקשה לא מהווה תוספת יח"ד‏‏</w:t>
            </w:r>
          </w:p>
          <w:p w14:paraId="3C833033" w14:textId="77777777" w:rsidR="00654C80" w:rsidRDefault="00A25F3B" w:rsidP="00654C80">
            <w:pPr>
              <w:rPr>
                <w:rtl/>
              </w:rPr>
            </w:pPr>
          </w:p>
          <w:p w14:paraId="0FDCE288" w14:textId="77777777" w:rsidR="00654C80" w:rsidRDefault="00A25F3B" w:rsidP="00654C80">
            <w:pPr>
              <w:rPr>
                <w:rtl/>
              </w:rPr>
            </w:pPr>
            <w:r>
              <w:rPr>
                <w:rFonts w:cs="David" w:hint="cs"/>
                <w:color w:val="000000"/>
                <w:rtl/>
              </w:rPr>
              <w:t>‏‏ ‏</w:t>
            </w:r>
          </w:p>
          <w:p w14:paraId="27EB3241" w14:textId="77777777" w:rsidR="00654C80" w:rsidRDefault="00A25F3B" w:rsidP="00654C80">
            <w:pPr>
              <w:rPr>
                <w:rtl/>
              </w:rPr>
            </w:pPr>
          </w:p>
          <w:p w14:paraId="04F3BFF5" w14:textId="77777777" w:rsidR="00654C80" w:rsidRDefault="00A25F3B" w:rsidP="00654C80">
            <w:pPr>
              <w:rPr>
                <w:rtl/>
              </w:rPr>
            </w:pPr>
            <w:r>
              <w:rPr>
                <w:rFonts w:cs="David" w:hint="cs"/>
                <w:color w:val="000000"/>
                <w:rtl/>
              </w:rPr>
              <w:t>‏‏‏‏הבקשה ‏‏לא ‏‏כוללת תוספת מרפס‏‏ו‏‏‏‏ת ‏</w:t>
            </w:r>
          </w:p>
          <w:p w14:paraId="1617D367" w14:textId="77777777" w:rsidR="00654C80" w:rsidRDefault="00A25F3B" w:rsidP="00654C80">
            <w:pPr>
              <w:rPr>
                <w:rtl/>
              </w:rPr>
            </w:pPr>
          </w:p>
          <w:p w14:paraId="2B15CF24" w14:textId="77777777" w:rsidR="00654C80" w:rsidRDefault="00A25F3B" w:rsidP="00654C80">
            <w:pPr>
              <w:rPr>
                <w:rtl/>
              </w:rPr>
            </w:pPr>
            <w:r>
              <w:rPr>
                <w:rFonts w:cs="David" w:hint="cs"/>
                <w:color w:val="000000"/>
                <w:rtl/>
              </w:rPr>
              <w:t>‏‏ ‏</w:t>
            </w:r>
          </w:p>
          <w:p w14:paraId="7EB85ECF" w14:textId="77777777" w:rsidR="00654C80" w:rsidRDefault="00A25F3B" w:rsidP="00654C80">
            <w:pPr>
              <w:rPr>
                <w:rtl/>
              </w:rPr>
            </w:pPr>
          </w:p>
          <w:p w14:paraId="021A1706" w14:textId="77777777" w:rsidR="00654C80" w:rsidRDefault="00A25F3B" w:rsidP="00654C80">
            <w:pPr>
              <w:rPr>
                <w:rtl/>
              </w:rPr>
            </w:pPr>
            <w:r>
              <w:rPr>
                <w:rFonts w:cs="David" w:hint="cs"/>
                <w:color w:val="000000"/>
                <w:rtl/>
              </w:rPr>
              <w:t>‏‏‏‏הבקשה לא כוללת תוספת חניות‏‏</w:t>
            </w:r>
          </w:p>
          <w:p w14:paraId="3DF20358" w14:textId="77777777" w:rsidR="00654C80" w:rsidRDefault="00A25F3B" w:rsidP="00654C80">
            <w:pPr>
              <w:rPr>
                <w:rtl/>
              </w:rPr>
            </w:pPr>
          </w:p>
          <w:p w14:paraId="0877095C" w14:textId="77777777" w:rsidR="00654C80" w:rsidRDefault="00A25F3B" w:rsidP="00654C80">
            <w:pPr>
              <w:rPr>
                <w:rtl/>
              </w:rPr>
            </w:pPr>
            <w:r>
              <w:rPr>
                <w:rFonts w:cs="David" w:hint="cs"/>
                <w:color w:val="000000"/>
                <w:rtl/>
              </w:rPr>
              <w:t>‏‏ ‏</w:t>
            </w:r>
          </w:p>
          <w:p w14:paraId="59AED65A" w14:textId="77777777" w:rsidR="00654C80" w:rsidRDefault="00A25F3B" w:rsidP="00654C80">
            <w:pPr>
              <w:rPr>
                <w:rtl/>
              </w:rPr>
            </w:pPr>
          </w:p>
          <w:p w14:paraId="236222EC" w14:textId="77777777" w:rsidR="00654C80" w:rsidRDefault="00A25F3B" w:rsidP="00654C80">
            <w:pPr>
              <w:rPr>
                <w:rtl/>
              </w:rPr>
            </w:pPr>
            <w:r>
              <w:rPr>
                <w:rFonts w:cs="David" w:hint="cs"/>
                <w:color w:val="000000"/>
                <w:rtl/>
              </w:rPr>
              <w:t>‏‏‏‏הבקשה לא כוללת מעלית ‏‏ ‏‏</w:t>
            </w:r>
          </w:p>
          <w:p w14:paraId="06E2849D" w14:textId="77777777" w:rsidR="00654C80" w:rsidRDefault="00A25F3B" w:rsidP="00654C80">
            <w:pPr>
              <w:rPr>
                <w:rtl/>
              </w:rPr>
            </w:pPr>
          </w:p>
          <w:p w14:paraId="3B063C73" w14:textId="77777777" w:rsidR="00654C80" w:rsidRDefault="00A25F3B" w:rsidP="00654C80">
            <w:pPr>
              <w:rPr>
                <w:rtl/>
              </w:rPr>
            </w:pPr>
            <w:r>
              <w:rPr>
                <w:rFonts w:cs="David" w:hint="cs"/>
                <w:color w:val="000000"/>
                <w:rtl/>
              </w:rPr>
              <w:t>‏‏ ‏</w:t>
            </w:r>
          </w:p>
          <w:p w14:paraId="7949D134" w14:textId="77777777" w:rsidR="00654C80" w:rsidRDefault="00A25F3B" w:rsidP="00654C80">
            <w:pPr>
              <w:rPr>
                <w:rtl/>
              </w:rPr>
            </w:pPr>
          </w:p>
          <w:p w14:paraId="1FEBB865" w14:textId="77777777" w:rsidR="00654C80" w:rsidRDefault="00A25F3B" w:rsidP="00654C80">
            <w:pPr>
              <w:rPr>
                <w:rtl/>
              </w:rPr>
            </w:pPr>
            <w:r>
              <w:rPr>
                <w:rFonts w:cs="David" w:hint="cs"/>
                <w:color w:val="000000"/>
                <w:rtl/>
              </w:rPr>
              <w:t>‏‏‏‏‏‏פרסום הקלות‏‏</w:t>
            </w:r>
          </w:p>
          <w:p w14:paraId="310DC1F3" w14:textId="77777777" w:rsidR="00654C80" w:rsidRDefault="00A25F3B" w:rsidP="00654C80">
            <w:pPr>
              <w:rPr>
                <w:rtl/>
              </w:rPr>
            </w:pPr>
          </w:p>
          <w:p w14:paraId="77D65726" w14:textId="77777777" w:rsidR="00654C80" w:rsidRDefault="00A25F3B" w:rsidP="00654C80">
            <w:pPr>
              <w:rPr>
                <w:rtl/>
              </w:rPr>
            </w:pPr>
            <w:r>
              <w:rPr>
                <w:rFonts w:cs="David" w:hint="cs"/>
                <w:color w:val="000000"/>
                <w:rtl/>
              </w:rPr>
              <w:t xml:space="preserve">‏‏השלמת 5% גג </w:t>
            </w:r>
            <w:r>
              <w:rPr>
                <w:rFonts w:cs="David" w:hint="cs"/>
                <w:color w:val="000000"/>
                <w:rtl/>
              </w:rPr>
              <w:t>בפעימה שניה‏</w:t>
            </w:r>
          </w:p>
          <w:p w14:paraId="74DA3EC5" w14:textId="77777777" w:rsidR="00654C80" w:rsidRDefault="00A25F3B" w:rsidP="00654C80">
            <w:pPr>
              <w:rPr>
                <w:rtl/>
              </w:rPr>
            </w:pPr>
          </w:p>
          <w:p w14:paraId="73A6F00B" w14:textId="77777777" w:rsidR="00654C80" w:rsidRDefault="00A25F3B" w:rsidP="00654C80">
            <w:pPr>
              <w:rPr>
                <w:rtl/>
              </w:rPr>
            </w:pPr>
            <w:r>
              <w:rPr>
                <w:rFonts w:cs="David" w:hint="cs"/>
                <w:color w:val="000000"/>
                <w:rtl/>
              </w:rPr>
              <w:t>‏‏ ‏</w:t>
            </w:r>
          </w:p>
          <w:p w14:paraId="6653C629" w14:textId="77777777" w:rsidR="00654C80" w:rsidRDefault="00A25F3B" w:rsidP="00654C80">
            <w:pPr>
              <w:rPr>
                <w:rtl/>
              </w:rPr>
            </w:pPr>
          </w:p>
          <w:p w14:paraId="36E60FF3" w14:textId="77777777" w:rsidR="00654C80" w:rsidRDefault="00A25F3B" w:rsidP="00654C80">
            <w:pPr>
              <w:rPr>
                <w:rtl/>
              </w:rPr>
            </w:pPr>
            <w:r>
              <w:rPr>
                <w:rFonts w:cs="David" w:hint="cs"/>
                <w:color w:val="000000"/>
                <w:rtl/>
              </w:rPr>
              <w:t>‏‏לא התקבלו התנגדויות‏</w:t>
            </w:r>
          </w:p>
        </w:tc>
      </w:tr>
    </w:tbl>
    <w:p w14:paraId="71ACA11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AF182FA" w14:textId="77777777" w:rsidTr="00015A82">
        <w:tc>
          <w:tcPr>
            <w:tcW w:w="1893" w:type="dxa"/>
            <w:tcBorders>
              <w:top w:val="single" w:sz="4" w:space="0" w:color="auto"/>
              <w:left w:val="single" w:sz="4" w:space="0" w:color="auto"/>
              <w:bottom w:val="single" w:sz="4" w:space="0" w:color="auto"/>
              <w:right w:val="single" w:sz="4" w:space="0" w:color="auto"/>
            </w:tcBorders>
          </w:tcPr>
          <w:p w14:paraId="06ACFA93"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5159FC3"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99EC4D3" w14:textId="77777777" w:rsidR="00BF1333" w:rsidRDefault="00BF1333">
            <w:pPr>
              <w:jc w:val="center"/>
              <w:rPr>
                <w:rFonts w:ascii="Arial" w:hAnsi="Arial" w:cs="David"/>
                <w:b/>
                <w:bCs/>
              </w:rPr>
            </w:pPr>
          </w:p>
        </w:tc>
      </w:tr>
      <w:tr w:rsidR="00BF1333" w14:paraId="6E03BFA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E3AB718" w14:textId="77777777" w:rsidR="00BF1333" w:rsidRDefault="00BF1333">
            <w:pPr>
              <w:rPr>
                <w:bCs/>
              </w:rPr>
            </w:pPr>
            <w:r>
              <w:rPr>
                <w:rFonts w:cs="Arial" w:hint="cs"/>
                <w:rtl/>
              </w:rPr>
              <w:t>הכנת המלצה תכנונית :  לדחות את הבקשה</w:t>
            </w:r>
          </w:p>
        </w:tc>
        <w:tc>
          <w:tcPr>
            <w:tcW w:w="1843" w:type="dxa"/>
            <w:tcBorders>
              <w:top w:val="single" w:sz="4" w:space="0" w:color="auto"/>
              <w:left w:val="single" w:sz="4" w:space="0" w:color="auto"/>
              <w:bottom w:val="single" w:sz="4" w:space="0" w:color="auto"/>
              <w:right w:val="single" w:sz="4" w:space="0" w:color="auto"/>
            </w:tcBorders>
            <w:hideMark/>
          </w:tcPr>
          <w:p w14:paraId="4D8EDA60" w14:textId="77777777" w:rsidR="00BF1333" w:rsidRDefault="00BF1333">
            <w:pPr>
              <w:jc w:val="both"/>
            </w:pPr>
            <w:r>
              <w:rPr>
                <w:rFonts w:cs="Arial" w:hint="cs"/>
                <w:rtl/>
              </w:rPr>
              <w:t>28/01/2025</w:t>
            </w:r>
          </w:p>
        </w:tc>
        <w:tc>
          <w:tcPr>
            <w:tcW w:w="5669" w:type="dxa"/>
          </w:tcPr>
          <w:p w14:paraId="7C5C79BA" w14:textId="77777777" w:rsidR="00654C80" w:rsidRDefault="00A25F3B" w:rsidP="00654C80">
            <w:pPr>
              <w:rPr>
                <w:rtl/>
              </w:rPr>
            </w:pPr>
          </w:p>
          <w:p w14:paraId="02B6C125" w14:textId="77777777" w:rsidR="00654C80" w:rsidRDefault="00A25F3B" w:rsidP="00654C80">
            <w:pPr>
              <w:rPr>
                <w:rtl/>
              </w:rPr>
            </w:pPr>
            <w:r>
              <w:rPr>
                <w:rFonts w:cs="David" w:hint="cs"/>
                <w:color w:val="000000"/>
                <w:rtl/>
              </w:rPr>
              <w:t>‏‎ ‎</w:t>
            </w:r>
          </w:p>
          <w:p w14:paraId="381C6390" w14:textId="77777777" w:rsidR="00654C80" w:rsidRDefault="00A25F3B" w:rsidP="00654C80">
            <w:pPr>
              <w:rPr>
                <w:rtl/>
              </w:rPr>
            </w:pPr>
          </w:p>
          <w:p w14:paraId="34244ADB" w14:textId="77777777" w:rsidR="00654C80" w:rsidRDefault="00A25F3B" w:rsidP="00654C80">
            <w:pPr>
              <w:rPr>
                <w:rtl/>
              </w:rPr>
            </w:pPr>
            <w:r>
              <w:rPr>
                <w:rFonts w:cs="David" w:hint="cs"/>
                <w:color w:val="000000"/>
                <w:rtl/>
              </w:rPr>
              <w:t>‏‏ב‏‏הר נוף ‏‏ רח' ‏‏הקבלן 29 ‏</w:t>
            </w:r>
          </w:p>
          <w:p w14:paraId="6F587F3C" w14:textId="77777777" w:rsidR="00654C80" w:rsidRDefault="00A25F3B" w:rsidP="00654C80">
            <w:pPr>
              <w:rPr>
                <w:rtl/>
              </w:rPr>
            </w:pPr>
          </w:p>
          <w:p w14:paraId="31160C2C" w14:textId="77777777" w:rsidR="00654C80" w:rsidRDefault="00A25F3B" w:rsidP="00654C80">
            <w:pPr>
              <w:rPr>
                <w:rtl/>
              </w:rPr>
            </w:pPr>
            <w:r>
              <w:rPr>
                <w:rFonts w:cs="David" w:hint="cs"/>
                <w:color w:val="000000"/>
                <w:rtl/>
              </w:rPr>
              <w:t>‏‏מוצעת‏‏ ‏‏תוספת בנייה ‏‏ ‏‏לדירה אחת‏‏ 5% להרחבת דירת גג ‏‏ ‏</w:t>
            </w:r>
          </w:p>
          <w:p w14:paraId="35DDB2B3" w14:textId="77777777" w:rsidR="00654C80" w:rsidRDefault="00A25F3B" w:rsidP="00654C80">
            <w:pPr>
              <w:rPr>
                <w:rtl/>
              </w:rPr>
            </w:pPr>
          </w:p>
          <w:p w14:paraId="151D5825" w14:textId="77777777" w:rsidR="00654C80" w:rsidRDefault="00A25F3B" w:rsidP="00654C80">
            <w:pPr>
              <w:rPr>
                <w:rtl/>
              </w:rPr>
            </w:pPr>
            <w:r>
              <w:rPr>
                <w:rFonts w:cs="David" w:hint="cs"/>
                <w:color w:val="000000"/>
                <w:rtl/>
              </w:rPr>
              <w:t>‏‏ ‏</w:t>
            </w:r>
          </w:p>
          <w:p w14:paraId="21CB3220" w14:textId="77777777" w:rsidR="00654C80" w:rsidRDefault="00A25F3B" w:rsidP="00654C80">
            <w:pPr>
              <w:rPr>
                <w:rtl/>
              </w:rPr>
            </w:pPr>
          </w:p>
          <w:p w14:paraId="0B4EAF53" w14:textId="77777777" w:rsidR="00654C80" w:rsidRDefault="00A25F3B" w:rsidP="00654C80">
            <w:pPr>
              <w:rPr>
                <w:rtl/>
              </w:rPr>
            </w:pPr>
            <w:r>
              <w:rPr>
                <w:rFonts w:cs="David" w:hint="cs"/>
                <w:color w:val="000000"/>
                <w:rtl/>
              </w:rPr>
              <w:t xml:space="preserve">‏‏תבע ‏‏בתוקף מ 2012 מבטלת </w:t>
            </w:r>
            <w:r>
              <w:rPr>
                <w:rFonts w:cs="David" w:hint="cs"/>
                <w:color w:val="000000"/>
                <w:rtl/>
              </w:rPr>
              <w:t>‏‏מתאר ‏</w:t>
            </w:r>
          </w:p>
          <w:p w14:paraId="64A8B162" w14:textId="77777777" w:rsidR="00654C80" w:rsidRDefault="00A25F3B" w:rsidP="00654C80">
            <w:pPr>
              <w:rPr>
                <w:rtl/>
              </w:rPr>
            </w:pPr>
          </w:p>
          <w:p w14:paraId="36A9D937" w14:textId="77777777" w:rsidR="00654C80" w:rsidRDefault="00A25F3B" w:rsidP="00654C80">
            <w:pPr>
              <w:rPr>
                <w:rtl/>
              </w:rPr>
            </w:pPr>
            <w:r>
              <w:rPr>
                <w:rFonts w:cs="David" w:hint="cs"/>
                <w:color w:val="000000"/>
                <w:rtl/>
              </w:rPr>
              <w:t>‏‏ ‏</w:t>
            </w:r>
          </w:p>
          <w:p w14:paraId="2CFED9F0" w14:textId="77777777" w:rsidR="00654C80" w:rsidRDefault="00A25F3B" w:rsidP="00654C80">
            <w:pPr>
              <w:rPr>
                <w:rtl/>
              </w:rPr>
            </w:pPr>
          </w:p>
          <w:p w14:paraId="47FBA68D" w14:textId="77777777" w:rsidR="00654C80" w:rsidRDefault="00A25F3B" w:rsidP="00654C80">
            <w:pPr>
              <w:rPr>
                <w:rtl/>
              </w:rPr>
            </w:pPr>
            <w:r>
              <w:rPr>
                <w:rFonts w:cs="David" w:hint="cs"/>
                <w:color w:val="000000"/>
                <w:rtl/>
              </w:rPr>
              <w:t>‏‏נספח‏‏ בינוי ‏‏ ‏‏מפורט‏‏ ‏‏ ‏‏מחייב חלקית לעניין : מספר יח"ד, מגובה בנייה לפי נספח 1, קוי הבניין‏</w:t>
            </w:r>
          </w:p>
          <w:p w14:paraId="1C314B50" w14:textId="77777777" w:rsidR="00654C80" w:rsidRDefault="00A25F3B" w:rsidP="00654C80">
            <w:pPr>
              <w:rPr>
                <w:rtl/>
              </w:rPr>
            </w:pPr>
          </w:p>
          <w:p w14:paraId="2A22F89B" w14:textId="77777777" w:rsidR="00654C80" w:rsidRDefault="00A25F3B" w:rsidP="00654C80">
            <w:pPr>
              <w:rPr>
                <w:rtl/>
              </w:rPr>
            </w:pPr>
            <w:r>
              <w:rPr>
                <w:rFonts w:cs="David" w:hint="cs"/>
                <w:color w:val="000000"/>
                <w:rtl/>
              </w:rPr>
              <w:t>‏‏‏‏‏</w:t>
            </w:r>
          </w:p>
          <w:p w14:paraId="1AA82329" w14:textId="77777777" w:rsidR="00654C80" w:rsidRDefault="00A25F3B" w:rsidP="00654C80">
            <w:pPr>
              <w:rPr>
                <w:rtl/>
              </w:rPr>
            </w:pPr>
          </w:p>
          <w:p w14:paraId="3F598EFF" w14:textId="77777777" w:rsidR="00654C80" w:rsidRDefault="00A25F3B" w:rsidP="00654C80">
            <w:pPr>
              <w:rPr>
                <w:rtl/>
              </w:rPr>
            </w:pPr>
            <w:r>
              <w:rPr>
                <w:rFonts w:cs="David" w:hint="cs"/>
                <w:color w:val="000000"/>
                <w:rtl/>
              </w:rPr>
              <w:t>‏‏פורסמה ‏‏הקלה ‏</w:t>
            </w:r>
          </w:p>
          <w:p w14:paraId="69CFA1D4" w14:textId="77777777" w:rsidR="00654C80" w:rsidRDefault="00A25F3B" w:rsidP="00654C80">
            <w:pPr>
              <w:rPr>
                <w:rtl/>
              </w:rPr>
            </w:pPr>
          </w:p>
          <w:p w14:paraId="5D803002" w14:textId="77777777" w:rsidR="00654C80" w:rsidRDefault="00A25F3B" w:rsidP="00654C80">
            <w:pPr>
              <w:rPr>
                <w:rtl/>
              </w:rPr>
            </w:pPr>
            <w:r>
              <w:rPr>
                <w:rFonts w:cs="David" w:hint="cs"/>
                <w:color w:val="000000"/>
                <w:rtl/>
              </w:rPr>
              <w:t>‏‏השלמת 5% גג בפעימה שניה . ‏‏‏</w:t>
            </w:r>
          </w:p>
          <w:p w14:paraId="19BEAF72" w14:textId="77777777" w:rsidR="00654C80" w:rsidRDefault="00A25F3B" w:rsidP="00654C80">
            <w:pPr>
              <w:rPr>
                <w:rtl/>
              </w:rPr>
            </w:pPr>
          </w:p>
          <w:p w14:paraId="435D5F69" w14:textId="77777777" w:rsidR="00654C80" w:rsidRDefault="00A25F3B" w:rsidP="00654C80">
            <w:pPr>
              <w:rPr>
                <w:rtl/>
              </w:rPr>
            </w:pPr>
            <w:r>
              <w:rPr>
                <w:rFonts w:cs="David" w:hint="cs"/>
                <w:color w:val="000000"/>
                <w:rtl/>
              </w:rPr>
              <w:t>‏‏ ‏</w:t>
            </w:r>
          </w:p>
          <w:p w14:paraId="7022256B" w14:textId="77777777" w:rsidR="00654C80" w:rsidRDefault="00A25F3B" w:rsidP="00654C80">
            <w:pPr>
              <w:rPr>
                <w:rtl/>
              </w:rPr>
            </w:pPr>
          </w:p>
          <w:p w14:paraId="690277C0" w14:textId="77777777" w:rsidR="00654C80" w:rsidRDefault="00A25F3B" w:rsidP="00654C80">
            <w:pPr>
              <w:rPr>
                <w:rtl/>
              </w:rPr>
            </w:pPr>
            <w:r>
              <w:rPr>
                <w:rFonts w:cs="David" w:hint="cs"/>
                <w:color w:val="000000"/>
                <w:rtl/>
              </w:rPr>
              <w:t>‏‏‏‏‏‏ ‏‏לא ניתן‏‏ לאשר את הבקשה‏‏ ‏‏ל‏‏תוספת 5% השלמת דירת גג ‏‏כי תב"ע החלה במקום‏‏ מבטלת את תכנית המתאר ‏</w:t>
            </w:r>
          </w:p>
          <w:p w14:paraId="1EB8E096" w14:textId="77777777" w:rsidR="00654C80" w:rsidRDefault="00A25F3B" w:rsidP="00654C80">
            <w:pPr>
              <w:rPr>
                <w:rtl/>
              </w:rPr>
            </w:pPr>
          </w:p>
          <w:p w14:paraId="358C9A2F" w14:textId="77777777" w:rsidR="00654C80" w:rsidRDefault="00A25F3B" w:rsidP="00654C80">
            <w:pPr>
              <w:rPr>
                <w:rtl/>
              </w:rPr>
            </w:pPr>
            <w:r>
              <w:rPr>
                <w:rFonts w:cs="David" w:hint="cs"/>
                <w:color w:val="000000"/>
                <w:rtl/>
              </w:rPr>
              <w:t>‏‎ ‎</w:t>
            </w:r>
          </w:p>
        </w:tc>
      </w:tr>
      <w:tr w:rsidR="00BF1333" w14:paraId="2654206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DD88C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DD4D27E" w14:textId="77777777" w:rsidR="00BF1333" w:rsidRDefault="00BF1333">
            <w:pPr>
              <w:jc w:val="both"/>
            </w:pPr>
            <w:r>
              <w:rPr>
                <w:rFonts w:cs="Arial" w:hint="cs"/>
                <w:rtl/>
              </w:rPr>
              <w:t>28/01/2025</w:t>
            </w:r>
          </w:p>
        </w:tc>
        <w:tc>
          <w:tcPr>
            <w:tcW w:w="5669" w:type="dxa"/>
          </w:tcPr>
          <w:p w14:paraId="189C1F51" w14:textId="77777777" w:rsidR="00654C80" w:rsidRDefault="00A25F3B" w:rsidP="00654C80">
            <w:pPr>
              <w:rPr>
                <w:rtl/>
              </w:rPr>
            </w:pPr>
          </w:p>
          <w:p w14:paraId="386A1D80" w14:textId="77777777" w:rsidR="00654C80" w:rsidRDefault="00A25F3B" w:rsidP="00654C80">
            <w:pPr>
              <w:rPr>
                <w:rtl/>
              </w:rPr>
            </w:pPr>
            <w:r>
              <w:rPr>
                <w:rFonts w:cs="David" w:hint="cs"/>
                <w:color w:val="000000"/>
                <w:rtl/>
              </w:rPr>
              <w:t>‏‎ ‎</w:t>
            </w:r>
          </w:p>
          <w:p w14:paraId="59FA7E62" w14:textId="77777777" w:rsidR="00654C80" w:rsidRDefault="00A25F3B" w:rsidP="00654C80">
            <w:pPr>
              <w:rPr>
                <w:rtl/>
              </w:rPr>
            </w:pPr>
          </w:p>
          <w:p w14:paraId="79CF48FE" w14:textId="77777777" w:rsidR="00654C80" w:rsidRDefault="00A25F3B" w:rsidP="00654C80">
            <w:pPr>
              <w:rPr>
                <w:rtl/>
              </w:rPr>
            </w:pPr>
            <w:r>
              <w:rPr>
                <w:rFonts w:cs="David" w:hint="cs"/>
                <w:color w:val="000000"/>
                <w:rtl/>
              </w:rPr>
              <w:t>‏ ‏חוות דעת תכנונית ‏</w:t>
            </w:r>
          </w:p>
          <w:p w14:paraId="20303ED9" w14:textId="77777777" w:rsidR="00654C80" w:rsidRDefault="00A25F3B" w:rsidP="00654C80">
            <w:pPr>
              <w:rPr>
                <w:rtl/>
              </w:rPr>
            </w:pPr>
          </w:p>
          <w:p w14:paraId="75E7C6FF" w14:textId="77777777" w:rsidR="00654C80" w:rsidRDefault="00A25F3B" w:rsidP="00654C80">
            <w:pPr>
              <w:rPr>
                <w:rtl/>
              </w:rPr>
            </w:pPr>
            <w:r>
              <w:rPr>
                <w:rFonts w:cs="David" w:hint="cs"/>
                <w:color w:val="000000"/>
                <w:rtl/>
              </w:rPr>
              <w:t>‏‏מס' תכנית שחלה בחלקה:‏</w:t>
            </w:r>
          </w:p>
          <w:p w14:paraId="57CA1F5E" w14:textId="77777777" w:rsidR="00654C80" w:rsidRDefault="00A25F3B" w:rsidP="00654C80">
            <w:pPr>
              <w:rPr>
                <w:rtl/>
              </w:rPr>
            </w:pPr>
          </w:p>
          <w:p w14:paraId="0022475F" w14:textId="77777777" w:rsidR="00654C80" w:rsidRDefault="00A25F3B" w:rsidP="00654C80">
            <w:pPr>
              <w:rPr>
                <w:rtl/>
              </w:rPr>
            </w:pPr>
            <w:r>
              <w:rPr>
                <w:rFonts w:cs="David" w:hint="cs"/>
                <w:color w:val="000000"/>
                <w:rtl/>
              </w:rPr>
              <w:t>‏‏7106ב‏</w:t>
            </w:r>
          </w:p>
          <w:p w14:paraId="3E18C268" w14:textId="77777777" w:rsidR="00654C80" w:rsidRDefault="00A25F3B" w:rsidP="00654C80">
            <w:pPr>
              <w:rPr>
                <w:rtl/>
              </w:rPr>
            </w:pPr>
          </w:p>
          <w:p w14:paraId="56E6E0C7" w14:textId="77777777" w:rsidR="00654C80" w:rsidRDefault="00A25F3B" w:rsidP="00654C80">
            <w:pPr>
              <w:rPr>
                <w:rtl/>
              </w:rPr>
            </w:pPr>
            <w:r>
              <w:rPr>
                <w:rFonts w:cs="David" w:hint="cs"/>
                <w:color w:val="000000"/>
                <w:rtl/>
              </w:rPr>
              <w:t>‏‏תחילת תוקף:‏</w:t>
            </w:r>
          </w:p>
          <w:p w14:paraId="724A2814" w14:textId="77777777" w:rsidR="00654C80" w:rsidRDefault="00A25F3B" w:rsidP="00654C80">
            <w:pPr>
              <w:rPr>
                <w:rtl/>
              </w:rPr>
            </w:pPr>
          </w:p>
          <w:p w14:paraId="21F075C9" w14:textId="77777777" w:rsidR="00654C80" w:rsidRDefault="00A25F3B" w:rsidP="00654C80">
            <w:pPr>
              <w:rPr>
                <w:rtl/>
              </w:rPr>
            </w:pPr>
            <w:r>
              <w:rPr>
                <w:rFonts w:cs="David" w:hint="cs"/>
                <w:color w:val="000000"/>
                <w:rtl/>
              </w:rPr>
              <w:t>‏‏ 2012‏</w:t>
            </w:r>
          </w:p>
          <w:p w14:paraId="20E376DD" w14:textId="77777777" w:rsidR="00654C80" w:rsidRDefault="00A25F3B" w:rsidP="00654C80">
            <w:pPr>
              <w:rPr>
                <w:rtl/>
              </w:rPr>
            </w:pPr>
          </w:p>
          <w:p w14:paraId="5153C3C4" w14:textId="77777777" w:rsidR="00654C80" w:rsidRDefault="00A25F3B" w:rsidP="00654C80">
            <w:pPr>
              <w:rPr>
                <w:rtl/>
              </w:rPr>
            </w:pPr>
            <w:r>
              <w:rPr>
                <w:rFonts w:cs="David" w:hint="cs"/>
                <w:color w:val="000000"/>
                <w:rtl/>
              </w:rPr>
              <w:t>‏‏ייעוד הקרקע:‏</w:t>
            </w:r>
          </w:p>
          <w:p w14:paraId="158A1AFC" w14:textId="77777777" w:rsidR="00654C80" w:rsidRDefault="00A25F3B" w:rsidP="00654C80">
            <w:pPr>
              <w:rPr>
                <w:rtl/>
              </w:rPr>
            </w:pPr>
          </w:p>
          <w:p w14:paraId="6E39F4C9" w14:textId="77777777" w:rsidR="00654C80" w:rsidRDefault="00A25F3B" w:rsidP="00654C80">
            <w:pPr>
              <w:rPr>
                <w:rtl/>
              </w:rPr>
            </w:pPr>
            <w:r>
              <w:rPr>
                <w:rFonts w:cs="David" w:hint="cs"/>
                <w:color w:val="000000"/>
                <w:rtl/>
              </w:rPr>
              <w:t>‏‏מגורים ג‏</w:t>
            </w:r>
          </w:p>
          <w:p w14:paraId="4070A88C" w14:textId="77777777" w:rsidR="00654C80" w:rsidRDefault="00A25F3B" w:rsidP="00654C80">
            <w:pPr>
              <w:rPr>
                <w:rtl/>
              </w:rPr>
            </w:pPr>
          </w:p>
          <w:p w14:paraId="3CFEE17F" w14:textId="77777777" w:rsidR="00654C80" w:rsidRDefault="00A25F3B" w:rsidP="00654C80">
            <w:pPr>
              <w:rPr>
                <w:rtl/>
              </w:rPr>
            </w:pPr>
            <w:r>
              <w:rPr>
                <w:rFonts w:cs="David" w:hint="cs"/>
                <w:color w:val="000000"/>
                <w:rtl/>
              </w:rPr>
              <w:t>‏‏התכנית מבטלת תכנית מתאר‏</w:t>
            </w:r>
          </w:p>
          <w:p w14:paraId="191D886D" w14:textId="77777777" w:rsidR="00654C80" w:rsidRDefault="00A25F3B" w:rsidP="00654C80">
            <w:pPr>
              <w:rPr>
                <w:rtl/>
              </w:rPr>
            </w:pPr>
          </w:p>
          <w:p w14:paraId="1D07756C" w14:textId="77777777" w:rsidR="00654C80" w:rsidRDefault="00A25F3B" w:rsidP="00654C80">
            <w:pPr>
              <w:rPr>
                <w:rtl/>
              </w:rPr>
            </w:pPr>
            <w:r>
              <w:rPr>
                <w:rFonts w:cs="David" w:hint="cs"/>
                <w:color w:val="000000"/>
                <w:rtl/>
              </w:rPr>
              <w:t xml:space="preserve">‏‏סעיף הקלות / סטייה ניכרת כפי </w:t>
            </w:r>
            <w:r>
              <w:rPr>
                <w:rFonts w:cs="David" w:hint="cs"/>
                <w:color w:val="000000"/>
                <w:rtl/>
              </w:rPr>
              <w:t>שנקבע בהוראות התכנית החלה בחלקה הנדונה ‏</w:t>
            </w:r>
          </w:p>
          <w:p w14:paraId="42307013" w14:textId="77777777" w:rsidR="00654C80" w:rsidRDefault="00A25F3B" w:rsidP="00654C80">
            <w:pPr>
              <w:rPr>
                <w:rtl/>
              </w:rPr>
            </w:pPr>
          </w:p>
          <w:p w14:paraId="57485973" w14:textId="77777777" w:rsidR="00654C80" w:rsidRDefault="00A25F3B" w:rsidP="00654C80">
            <w:pPr>
              <w:rPr>
                <w:rtl/>
              </w:rPr>
            </w:pPr>
            <w:r>
              <w:rPr>
                <w:rFonts w:cs="David" w:hint="cs"/>
                <w:color w:val="000000"/>
                <w:rtl/>
              </w:rPr>
              <w:t>‏‏ ‏</w:t>
            </w:r>
          </w:p>
          <w:p w14:paraId="0D9C74BC" w14:textId="77777777" w:rsidR="00654C80" w:rsidRDefault="00A25F3B" w:rsidP="00654C80">
            <w:pPr>
              <w:rPr>
                <w:rtl/>
              </w:rPr>
            </w:pPr>
          </w:p>
          <w:p w14:paraId="46370F9C" w14:textId="77777777" w:rsidR="00654C80" w:rsidRDefault="00A25F3B" w:rsidP="00654C80">
            <w:pPr>
              <w:rPr>
                <w:rtl/>
              </w:rPr>
            </w:pPr>
            <w:r>
              <w:rPr>
                <w:rFonts w:cs="David" w:hint="cs"/>
                <w:color w:val="000000"/>
                <w:rtl/>
              </w:rPr>
              <w:t>‏‏תוספת יח"ד מעל המאושר, חריגה מגובה בנייה לפי נספח 1, חריגה מקוי הבניין המאושרים‏</w:t>
            </w:r>
          </w:p>
          <w:p w14:paraId="495EC02B" w14:textId="77777777" w:rsidR="00654C80" w:rsidRDefault="00A25F3B" w:rsidP="00654C80">
            <w:pPr>
              <w:rPr>
                <w:rtl/>
              </w:rPr>
            </w:pPr>
          </w:p>
          <w:p w14:paraId="52FF0C0F" w14:textId="77777777" w:rsidR="00654C80" w:rsidRDefault="00A25F3B" w:rsidP="00654C80">
            <w:pPr>
              <w:rPr>
                <w:rtl/>
              </w:rPr>
            </w:pPr>
            <w:r>
              <w:rPr>
                <w:rFonts w:cs="David" w:hint="cs"/>
                <w:color w:val="000000"/>
                <w:rtl/>
              </w:rPr>
              <w:t>‏‏ ‏</w:t>
            </w:r>
          </w:p>
          <w:p w14:paraId="1D7E7E82" w14:textId="77777777" w:rsidR="00654C80" w:rsidRDefault="00A25F3B" w:rsidP="00654C80">
            <w:pPr>
              <w:rPr>
                <w:rtl/>
              </w:rPr>
            </w:pPr>
          </w:p>
          <w:p w14:paraId="18C7F9A6" w14:textId="77777777" w:rsidR="00654C80" w:rsidRDefault="00A25F3B" w:rsidP="00654C80">
            <w:pPr>
              <w:rPr>
                <w:rtl/>
              </w:rPr>
            </w:pPr>
            <w:r>
              <w:rPr>
                <w:rFonts w:cs="David" w:hint="cs"/>
                <w:color w:val="000000"/>
                <w:rtl/>
              </w:rPr>
              <w:t>‏‏נספח בינוי ‏</w:t>
            </w:r>
          </w:p>
          <w:p w14:paraId="4AC12687" w14:textId="77777777" w:rsidR="00654C80" w:rsidRDefault="00A25F3B" w:rsidP="00654C80">
            <w:pPr>
              <w:rPr>
                <w:rtl/>
              </w:rPr>
            </w:pPr>
          </w:p>
          <w:p w14:paraId="6EEFDEFC" w14:textId="77777777" w:rsidR="00654C80" w:rsidRDefault="00A25F3B" w:rsidP="00654C80">
            <w:pPr>
              <w:rPr>
                <w:rtl/>
              </w:rPr>
            </w:pPr>
            <w:r>
              <w:rPr>
                <w:rFonts w:cs="David" w:hint="cs"/>
                <w:color w:val="000000"/>
                <w:rtl/>
              </w:rPr>
              <w:t>‏‏ ‏</w:t>
            </w:r>
          </w:p>
          <w:p w14:paraId="034A5081" w14:textId="77777777" w:rsidR="00654C80" w:rsidRDefault="00A25F3B" w:rsidP="00654C80">
            <w:pPr>
              <w:rPr>
                <w:rtl/>
              </w:rPr>
            </w:pPr>
          </w:p>
          <w:p w14:paraId="54FF0827" w14:textId="77777777" w:rsidR="00654C80" w:rsidRDefault="00A25F3B" w:rsidP="00654C80">
            <w:pPr>
              <w:rPr>
                <w:rtl/>
              </w:rPr>
            </w:pPr>
            <w:r>
              <w:rPr>
                <w:rFonts w:cs="David" w:hint="cs"/>
                <w:color w:val="000000"/>
                <w:rtl/>
              </w:rPr>
              <w:t>‏‏קיים נספח בינוי מפורט ‏‏מחייב‏‏ חלקית לעניין : מספר ‏‏יח"ד, מגובה בנייה לפי נספח 1, קוי הבניין‏</w:t>
            </w:r>
          </w:p>
          <w:p w14:paraId="56E8AF37" w14:textId="77777777" w:rsidR="00654C80" w:rsidRDefault="00A25F3B" w:rsidP="00654C80">
            <w:pPr>
              <w:rPr>
                <w:rtl/>
              </w:rPr>
            </w:pPr>
          </w:p>
          <w:p w14:paraId="3796A2CE" w14:textId="77777777" w:rsidR="00654C80" w:rsidRDefault="00A25F3B" w:rsidP="00654C80">
            <w:pPr>
              <w:rPr>
                <w:rtl/>
              </w:rPr>
            </w:pPr>
            <w:r>
              <w:rPr>
                <w:rFonts w:cs="David" w:hint="cs"/>
                <w:color w:val="000000"/>
                <w:rtl/>
              </w:rPr>
              <w:t>‏‏‏‏הבנייה המוצעת לא תואמת לנספח במדויק.‏‏</w:t>
            </w:r>
          </w:p>
          <w:p w14:paraId="28F079CD" w14:textId="77777777" w:rsidR="00654C80" w:rsidRDefault="00A25F3B" w:rsidP="00654C80">
            <w:pPr>
              <w:rPr>
                <w:rtl/>
              </w:rPr>
            </w:pPr>
          </w:p>
          <w:p w14:paraId="2C7D7375" w14:textId="77777777" w:rsidR="00654C80" w:rsidRDefault="00A25F3B" w:rsidP="00654C80">
            <w:pPr>
              <w:rPr>
                <w:rtl/>
              </w:rPr>
            </w:pPr>
            <w:r>
              <w:rPr>
                <w:rFonts w:cs="David" w:hint="cs"/>
                <w:color w:val="000000"/>
                <w:rtl/>
              </w:rPr>
              <w:t>‏‏פורסמה‏‏ ‏‏הקלה השלמת 5% גג בפעימה שניה‏‏ .‏‏ ‏‏‏‏ ‏</w:t>
            </w:r>
          </w:p>
          <w:p w14:paraId="63C31C01" w14:textId="77777777" w:rsidR="00654C80" w:rsidRDefault="00A25F3B" w:rsidP="00654C80">
            <w:pPr>
              <w:rPr>
                <w:rtl/>
              </w:rPr>
            </w:pPr>
          </w:p>
          <w:p w14:paraId="4F163DA9" w14:textId="77777777" w:rsidR="00654C80" w:rsidRDefault="00A25F3B" w:rsidP="00654C80">
            <w:pPr>
              <w:rPr>
                <w:rtl/>
              </w:rPr>
            </w:pPr>
            <w:r>
              <w:rPr>
                <w:rFonts w:cs="David" w:hint="cs"/>
                <w:color w:val="000000"/>
                <w:rtl/>
              </w:rPr>
              <w:t>‏‏קווי בניין‏‏</w:t>
            </w:r>
          </w:p>
          <w:p w14:paraId="23485A6E" w14:textId="77777777" w:rsidR="00654C80" w:rsidRDefault="00A25F3B" w:rsidP="00654C80">
            <w:pPr>
              <w:rPr>
                <w:rtl/>
              </w:rPr>
            </w:pPr>
          </w:p>
          <w:p w14:paraId="29C2063A" w14:textId="77777777" w:rsidR="00654C80" w:rsidRDefault="00A25F3B" w:rsidP="00654C80">
            <w:pPr>
              <w:rPr>
                <w:rtl/>
              </w:rPr>
            </w:pPr>
            <w:r>
              <w:rPr>
                <w:rFonts w:cs="David" w:hint="cs"/>
                <w:color w:val="000000"/>
                <w:rtl/>
              </w:rPr>
              <w:t xml:space="preserve">‏‏‏‏הבחינה נערכה עפ"י תיק קווי בניין שהוגש מיום: ‏‏‏‏08/01‏‏/23 ‏‏ ע"י </w:t>
            </w:r>
            <w:r>
              <w:rPr>
                <w:rFonts w:cs="David" w:hint="cs"/>
                <w:color w:val="000000"/>
                <w:rtl/>
              </w:rPr>
              <w:lastRenderedPageBreak/>
              <w:t>המח' למידע תכנוני.‏‏</w:t>
            </w:r>
          </w:p>
          <w:p w14:paraId="1375B7DD" w14:textId="77777777" w:rsidR="00654C80" w:rsidRDefault="00A25F3B" w:rsidP="00654C80">
            <w:pPr>
              <w:rPr>
                <w:rtl/>
              </w:rPr>
            </w:pPr>
          </w:p>
          <w:p w14:paraId="261B5621" w14:textId="77777777" w:rsidR="00654C80" w:rsidRDefault="00A25F3B" w:rsidP="00654C80">
            <w:pPr>
              <w:rPr>
                <w:rtl/>
              </w:rPr>
            </w:pPr>
            <w:r>
              <w:rPr>
                <w:rFonts w:cs="David" w:hint="cs"/>
                <w:color w:val="000000"/>
                <w:rtl/>
              </w:rPr>
              <w:t xml:space="preserve">‏‏‏‏‏‏לא נמצאה חריגה‏‏ מ‏‏קווי הבניין </w:t>
            </w:r>
            <w:r>
              <w:rPr>
                <w:rFonts w:cs="David" w:hint="cs"/>
                <w:color w:val="000000"/>
                <w:rtl/>
              </w:rPr>
              <w:t>המאושרי‏‏ם ‏‏מלבד מרפסת זיז שתואמת לנספח הבינוי‏</w:t>
            </w:r>
          </w:p>
          <w:p w14:paraId="01C3F65A" w14:textId="77777777" w:rsidR="00654C80" w:rsidRDefault="00A25F3B" w:rsidP="00654C80">
            <w:pPr>
              <w:rPr>
                <w:rtl/>
              </w:rPr>
            </w:pPr>
          </w:p>
          <w:p w14:paraId="55CE7D50" w14:textId="77777777" w:rsidR="00654C80" w:rsidRDefault="00A25F3B" w:rsidP="00654C80">
            <w:pPr>
              <w:rPr>
                <w:rtl/>
              </w:rPr>
            </w:pPr>
            <w:r>
              <w:rPr>
                <w:rFonts w:cs="David" w:hint="cs"/>
                <w:color w:val="000000"/>
                <w:rtl/>
              </w:rPr>
              <w:t>‏‏‏‏ ‏</w:t>
            </w:r>
          </w:p>
          <w:p w14:paraId="6DAA3CC1" w14:textId="77777777" w:rsidR="00654C80" w:rsidRDefault="00A25F3B" w:rsidP="00654C80">
            <w:pPr>
              <w:rPr>
                <w:rtl/>
              </w:rPr>
            </w:pPr>
          </w:p>
          <w:p w14:paraId="36E9AF06" w14:textId="77777777" w:rsidR="00654C80" w:rsidRDefault="00A25F3B" w:rsidP="00654C80">
            <w:pPr>
              <w:rPr>
                <w:rtl/>
              </w:rPr>
            </w:pPr>
            <w:r>
              <w:rPr>
                <w:rFonts w:cs="David" w:hint="cs"/>
                <w:color w:val="000000"/>
                <w:rtl/>
              </w:rPr>
              <w:t>‏‏‏‏‏‏מספר קומות‏‏</w:t>
            </w:r>
          </w:p>
          <w:p w14:paraId="3DEC5D36" w14:textId="77777777" w:rsidR="00654C80" w:rsidRDefault="00A25F3B" w:rsidP="00654C80">
            <w:pPr>
              <w:rPr>
                <w:rtl/>
              </w:rPr>
            </w:pPr>
          </w:p>
          <w:p w14:paraId="2FC0A6E7" w14:textId="77777777" w:rsidR="00654C80" w:rsidRDefault="00A25F3B" w:rsidP="00654C80">
            <w:pPr>
              <w:rPr>
                <w:rtl/>
              </w:rPr>
            </w:pPr>
            <w:r>
              <w:rPr>
                <w:rFonts w:cs="David" w:hint="cs"/>
                <w:color w:val="000000"/>
                <w:rtl/>
              </w:rPr>
              <w:t>‏‏‏‏מס קומות מותר עפ"י התכנית: ‏‏‏‏6‏‏‏‏. מס' קומות מוצע: ‏‏‏‏0‏</w:t>
            </w:r>
          </w:p>
          <w:p w14:paraId="0CCFADEF" w14:textId="77777777" w:rsidR="00654C80" w:rsidRDefault="00A25F3B" w:rsidP="00654C80">
            <w:pPr>
              <w:rPr>
                <w:rtl/>
              </w:rPr>
            </w:pPr>
          </w:p>
          <w:p w14:paraId="16505E47" w14:textId="77777777" w:rsidR="00654C80" w:rsidRDefault="00A25F3B" w:rsidP="00654C80">
            <w:pPr>
              <w:rPr>
                <w:rtl/>
              </w:rPr>
            </w:pPr>
            <w:r>
              <w:rPr>
                <w:rFonts w:cs="David" w:hint="cs"/>
                <w:color w:val="000000"/>
                <w:rtl/>
              </w:rPr>
              <w:t>‏‏‏‏נמצא‏‏ה‏‏ חריג‏‏ה‏‏ ממספר הקומות המותר. ‏‏פורסמה הקלה לתוספת קומת מרתף.‏‏</w:t>
            </w:r>
          </w:p>
          <w:p w14:paraId="243D82F7" w14:textId="77777777" w:rsidR="00654C80" w:rsidRDefault="00A25F3B" w:rsidP="00654C80">
            <w:pPr>
              <w:rPr>
                <w:rtl/>
              </w:rPr>
            </w:pPr>
          </w:p>
          <w:p w14:paraId="66D607E8" w14:textId="77777777" w:rsidR="00654C80" w:rsidRDefault="00A25F3B" w:rsidP="00654C80">
            <w:pPr>
              <w:rPr>
                <w:rtl/>
              </w:rPr>
            </w:pPr>
            <w:r>
              <w:rPr>
                <w:rFonts w:cs="David" w:hint="cs"/>
                <w:color w:val="000000"/>
                <w:rtl/>
              </w:rPr>
              <w:t>‏‏ ‏</w:t>
            </w:r>
          </w:p>
          <w:p w14:paraId="3BFA48BE" w14:textId="77777777" w:rsidR="00654C80" w:rsidRDefault="00A25F3B" w:rsidP="00654C80">
            <w:pPr>
              <w:rPr>
                <w:rtl/>
              </w:rPr>
            </w:pPr>
          </w:p>
          <w:p w14:paraId="0BC5655D" w14:textId="77777777" w:rsidR="00654C80" w:rsidRDefault="00A25F3B" w:rsidP="00654C80">
            <w:pPr>
              <w:rPr>
                <w:rtl/>
              </w:rPr>
            </w:pPr>
            <w:r>
              <w:rPr>
                <w:rFonts w:cs="David" w:hint="cs"/>
                <w:color w:val="000000"/>
                <w:rtl/>
              </w:rPr>
              <w:t xml:space="preserve">‏‏‏‏‏‏מספר יחידות </w:t>
            </w:r>
            <w:r>
              <w:rPr>
                <w:rFonts w:cs="David" w:hint="cs"/>
                <w:color w:val="000000"/>
                <w:rtl/>
              </w:rPr>
              <w:t>דיור‏‏</w:t>
            </w:r>
          </w:p>
          <w:p w14:paraId="2ECE4713" w14:textId="77777777" w:rsidR="00654C80" w:rsidRDefault="00A25F3B" w:rsidP="00654C80">
            <w:pPr>
              <w:rPr>
                <w:rtl/>
              </w:rPr>
            </w:pPr>
          </w:p>
          <w:p w14:paraId="3A8976C6" w14:textId="77777777" w:rsidR="00654C80" w:rsidRDefault="00A25F3B" w:rsidP="00654C80">
            <w:pPr>
              <w:rPr>
                <w:rtl/>
              </w:rPr>
            </w:pPr>
            <w:r>
              <w:rPr>
                <w:rFonts w:cs="David" w:hint="cs"/>
                <w:color w:val="000000"/>
                <w:rtl/>
              </w:rPr>
              <w:t>‏‏‏‏מספר יח"ד מירבי : ‏‏16 ‏‏ .‏‏לא מוצעת ‏‏תוספת ‏‏יח"‏‏ד‏‏.‏‏</w:t>
            </w:r>
          </w:p>
          <w:p w14:paraId="469E5FB9" w14:textId="77777777" w:rsidR="00654C80" w:rsidRDefault="00A25F3B" w:rsidP="00654C80">
            <w:pPr>
              <w:rPr>
                <w:rtl/>
              </w:rPr>
            </w:pPr>
          </w:p>
          <w:p w14:paraId="44CB1539" w14:textId="77777777" w:rsidR="00654C80" w:rsidRDefault="00A25F3B" w:rsidP="00654C80">
            <w:pPr>
              <w:rPr>
                <w:rtl/>
              </w:rPr>
            </w:pPr>
            <w:r>
              <w:rPr>
                <w:rFonts w:cs="David" w:hint="cs"/>
                <w:color w:val="000000"/>
                <w:rtl/>
              </w:rPr>
              <w:t>‏‏‏‏ ‏‏</w:t>
            </w:r>
          </w:p>
          <w:p w14:paraId="3DF9FD74" w14:textId="77777777" w:rsidR="00654C80" w:rsidRDefault="00A25F3B" w:rsidP="00654C80">
            <w:pPr>
              <w:rPr>
                <w:rtl/>
              </w:rPr>
            </w:pPr>
          </w:p>
          <w:p w14:paraId="3A7D2B80" w14:textId="77777777" w:rsidR="00654C80" w:rsidRDefault="00A25F3B" w:rsidP="00654C80">
            <w:pPr>
              <w:rPr>
                <w:rtl/>
              </w:rPr>
            </w:pPr>
            <w:r>
              <w:rPr>
                <w:rFonts w:cs="David" w:hint="cs"/>
                <w:color w:val="000000"/>
                <w:rtl/>
              </w:rPr>
              <w:t>‏‏‏‏‏‏שטחי בניה‏‏- שטח עיקרי‏‏‏‏</w:t>
            </w:r>
          </w:p>
          <w:p w14:paraId="6EFA979A" w14:textId="77777777" w:rsidR="00654C80" w:rsidRDefault="00A25F3B" w:rsidP="00654C80">
            <w:pPr>
              <w:rPr>
                <w:rtl/>
              </w:rPr>
            </w:pPr>
          </w:p>
          <w:p w14:paraId="1E96E170" w14:textId="77777777" w:rsidR="00654C80" w:rsidRDefault="00A25F3B" w:rsidP="00654C80">
            <w:pPr>
              <w:rPr>
                <w:rtl/>
              </w:rPr>
            </w:pPr>
            <w:r>
              <w:rPr>
                <w:rFonts w:cs="David" w:hint="cs"/>
                <w:color w:val="000000"/>
                <w:rtl/>
              </w:rPr>
              <w:t>‏‏‏‏ ‏‏שטחים עיקריים‏‏ מותרים לפי התכנית : ‏‏ ‏‏1986,88‏‏ ‏‏ ‏‏מ"ר‏‏‎‎‎‎ ‎‎‎‎‏‏‏‏. מוצא במלואו בהיתר מקורי. כעת מבוקשת בהקלה ‏‏תוספת בנייה 5% להרחבת דירת גג‏‏ אחת בין 2 קיימות : ‏</w:t>
            </w:r>
          </w:p>
          <w:p w14:paraId="1D534E25" w14:textId="77777777" w:rsidR="00654C80" w:rsidRDefault="00A25F3B" w:rsidP="00654C80">
            <w:pPr>
              <w:rPr>
                <w:rtl/>
              </w:rPr>
            </w:pPr>
          </w:p>
          <w:p w14:paraId="1FE9ADB8" w14:textId="77777777" w:rsidR="00654C80" w:rsidRDefault="00A25F3B" w:rsidP="00654C80">
            <w:pPr>
              <w:rPr>
                <w:rtl/>
              </w:rPr>
            </w:pPr>
            <w:r>
              <w:rPr>
                <w:rFonts w:cs="David" w:hint="cs"/>
                <w:color w:val="000000"/>
                <w:rtl/>
              </w:rPr>
              <w:t>‏‏ ‏</w:t>
            </w:r>
          </w:p>
          <w:p w14:paraId="62BA423C" w14:textId="77777777" w:rsidR="00654C80" w:rsidRDefault="00A25F3B" w:rsidP="00654C80">
            <w:pPr>
              <w:rPr>
                <w:rtl/>
              </w:rPr>
            </w:pPr>
          </w:p>
          <w:p w14:paraId="1E8BE233" w14:textId="77777777" w:rsidR="00654C80" w:rsidRDefault="00A25F3B" w:rsidP="00654C80">
            <w:pPr>
              <w:rPr>
                <w:rtl/>
              </w:rPr>
            </w:pPr>
            <w:r>
              <w:rPr>
                <w:rFonts w:cs="David" w:hint="cs"/>
                <w:color w:val="000000"/>
                <w:rtl/>
              </w:rPr>
              <w:t>‏‏‏‏נמצאה חריגה מסך השטח העיקרי המותר : ‏‏ ‏‏ ‏‏‎‎‎‎x 1155 ‎‎‎‎‏‏ ‏‏5‏‏% = ‏‏57,75 ‏‏מ"ר ‏‏‏. לדירה אחת 28,87 מ"ר ‏</w:t>
            </w:r>
          </w:p>
          <w:p w14:paraId="77716F4D" w14:textId="77777777" w:rsidR="00654C80" w:rsidRDefault="00A25F3B" w:rsidP="00654C80">
            <w:pPr>
              <w:rPr>
                <w:rtl/>
              </w:rPr>
            </w:pPr>
          </w:p>
          <w:p w14:paraId="55C7E6B1" w14:textId="77777777" w:rsidR="00654C80" w:rsidRDefault="00A25F3B" w:rsidP="00654C80">
            <w:pPr>
              <w:rPr>
                <w:rtl/>
              </w:rPr>
            </w:pPr>
            <w:r>
              <w:rPr>
                <w:rFonts w:cs="David" w:hint="cs"/>
                <w:color w:val="000000"/>
                <w:rtl/>
              </w:rPr>
              <w:t>‏‏שטח הבנייה המוצעת תואם זכויות 5% . פורסמה הקלה ‏‏ ‏‏ל‏‏השלמת 5% גג בפעימה שניה‏‏. ‏</w:t>
            </w:r>
          </w:p>
          <w:p w14:paraId="70E9E8BE" w14:textId="77777777" w:rsidR="00654C80" w:rsidRDefault="00A25F3B" w:rsidP="00654C80">
            <w:pPr>
              <w:rPr>
                <w:rtl/>
              </w:rPr>
            </w:pPr>
          </w:p>
          <w:p w14:paraId="5892B60F" w14:textId="77777777" w:rsidR="00654C80" w:rsidRDefault="00A25F3B" w:rsidP="00654C80">
            <w:pPr>
              <w:rPr>
                <w:rtl/>
              </w:rPr>
            </w:pPr>
            <w:r>
              <w:rPr>
                <w:rFonts w:cs="David" w:hint="cs"/>
                <w:color w:val="000000"/>
                <w:rtl/>
              </w:rPr>
              <w:t>‏‏ ‏</w:t>
            </w:r>
          </w:p>
          <w:p w14:paraId="0F5F532A" w14:textId="77777777" w:rsidR="00654C80" w:rsidRDefault="00A25F3B" w:rsidP="00654C80">
            <w:pPr>
              <w:rPr>
                <w:rtl/>
              </w:rPr>
            </w:pPr>
          </w:p>
          <w:p w14:paraId="57063372" w14:textId="77777777" w:rsidR="00654C80" w:rsidRDefault="00A25F3B" w:rsidP="00654C80">
            <w:pPr>
              <w:rPr>
                <w:rtl/>
              </w:rPr>
            </w:pPr>
            <w:r>
              <w:rPr>
                <w:rFonts w:cs="David" w:hint="cs"/>
                <w:color w:val="000000"/>
                <w:rtl/>
              </w:rPr>
              <w:t>‏‏לא ניתן לממש ‏‏תוספת 5% השלמת דירת גג כ‏‏י‏‏ התכנית ה‏‏חלה במקום‏‏ מבטלת את תכנית המתאר‏‏.‏</w:t>
            </w:r>
          </w:p>
          <w:p w14:paraId="23F0774E" w14:textId="77777777" w:rsidR="00654C80" w:rsidRDefault="00A25F3B" w:rsidP="00654C80">
            <w:pPr>
              <w:rPr>
                <w:rtl/>
              </w:rPr>
            </w:pPr>
          </w:p>
          <w:p w14:paraId="5B1DAB79" w14:textId="77777777" w:rsidR="00654C80" w:rsidRDefault="00A25F3B" w:rsidP="00654C80">
            <w:pPr>
              <w:rPr>
                <w:rtl/>
              </w:rPr>
            </w:pPr>
            <w:r>
              <w:rPr>
                <w:rFonts w:cs="David" w:hint="cs"/>
                <w:color w:val="000000"/>
                <w:rtl/>
              </w:rPr>
              <w:t>‏‏‏‏ ‏</w:t>
            </w:r>
          </w:p>
          <w:p w14:paraId="1C482D61" w14:textId="77777777" w:rsidR="00654C80" w:rsidRDefault="00A25F3B" w:rsidP="00654C80">
            <w:pPr>
              <w:rPr>
                <w:rtl/>
              </w:rPr>
            </w:pPr>
          </w:p>
          <w:p w14:paraId="1801B5B6" w14:textId="77777777" w:rsidR="00654C80" w:rsidRDefault="00A25F3B" w:rsidP="00654C80">
            <w:pPr>
              <w:rPr>
                <w:rtl/>
              </w:rPr>
            </w:pPr>
            <w:r>
              <w:rPr>
                <w:rFonts w:cs="David" w:hint="cs"/>
                <w:color w:val="000000"/>
                <w:rtl/>
              </w:rPr>
              <w:t>‏‏‏‏‏‏שטחי בניה‏‏- שטח שירות‏‏</w:t>
            </w:r>
          </w:p>
          <w:p w14:paraId="14A4C7EF" w14:textId="77777777" w:rsidR="00654C80" w:rsidRDefault="00A25F3B" w:rsidP="00654C80">
            <w:pPr>
              <w:rPr>
                <w:rtl/>
              </w:rPr>
            </w:pPr>
          </w:p>
          <w:p w14:paraId="1096D3E0" w14:textId="77777777" w:rsidR="00654C80" w:rsidRDefault="00A25F3B" w:rsidP="00654C80">
            <w:pPr>
              <w:rPr>
                <w:rtl/>
              </w:rPr>
            </w:pPr>
            <w:r>
              <w:rPr>
                <w:rFonts w:cs="David" w:hint="cs"/>
                <w:color w:val="000000"/>
                <w:rtl/>
              </w:rPr>
              <w:t>‏‏‏‏ ‏‏שטחי‏‏ שירות מותרים לפי התכנית : ‏‏988,12 מ"ר‏‏ . שטח שירות מוצע : ‏‏אין‏</w:t>
            </w:r>
          </w:p>
          <w:p w14:paraId="054AE6C2" w14:textId="77777777" w:rsidR="00654C80" w:rsidRDefault="00A25F3B" w:rsidP="00654C80">
            <w:pPr>
              <w:rPr>
                <w:rtl/>
              </w:rPr>
            </w:pPr>
          </w:p>
          <w:p w14:paraId="258364AA" w14:textId="77777777" w:rsidR="00654C80" w:rsidRDefault="00A25F3B" w:rsidP="00654C80">
            <w:pPr>
              <w:rPr>
                <w:rtl/>
              </w:rPr>
            </w:pPr>
            <w:r>
              <w:rPr>
                <w:rFonts w:cs="David" w:hint="cs"/>
                <w:color w:val="000000"/>
                <w:rtl/>
              </w:rPr>
              <w:t>‏‏ ‏</w:t>
            </w:r>
          </w:p>
          <w:p w14:paraId="3CB98C79" w14:textId="77777777" w:rsidR="00654C80" w:rsidRDefault="00A25F3B" w:rsidP="00654C80">
            <w:pPr>
              <w:rPr>
                <w:rtl/>
              </w:rPr>
            </w:pPr>
          </w:p>
          <w:p w14:paraId="354ED912" w14:textId="77777777" w:rsidR="00654C80" w:rsidRDefault="00A25F3B" w:rsidP="00654C80">
            <w:pPr>
              <w:rPr>
                <w:rtl/>
              </w:rPr>
            </w:pPr>
            <w:r>
              <w:rPr>
                <w:rFonts w:cs="David" w:hint="cs"/>
                <w:color w:val="000000"/>
                <w:rtl/>
              </w:rPr>
              <w:t>‏‏‏‏‏‏מרפסות‏‏</w:t>
            </w:r>
          </w:p>
          <w:p w14:paraId="2CEA5C96" w14:textId="77777777" w:rsidR="00654C80" w:rsidRDefault="00A25F3B" w:rsidP="00654C80">
            <w:pPr>
              <w:rPr>
                <w:rtl/>
              </w:rPr>
            </w:pPr>
          </w:p>
          <w:p w14:paraId="35EEA030" w14:textId="77777777" w:rsidR="00654C80" w:rsidRDefault="00A25F3B" w:rsidP="00654C80">
            <w:pPr>
              <w:rPr>
                <w:rtl/>
              </w:rPr>
            </w:pPr>
            <w:r>
              <w:rPr>
                <w:rFonts w:cs="David" w:hint="cs"/>
                <w:color w:val="000000"/>
                <w:rtl/>
              </w:rPr>
              <w:t>‏‏לא ‏‏מוצעות ‏‏מרפסות ‏</w:t>
            </w:r>
          </w:p>
          <w:p w14:paraId="1E842609" w14:textId="77777777" w:rsidR="00654C80" w:rsidRDefault="00A25F3B" w:rsidP="00654C80">
            <w:pPr>
              <w:rPr>
                <w:rtl/>
              </w:rPr>
            </w:pPr>
          </w:p>
          <w:p w14:paraId="4EB3DD84" w14:textId="77777777" w:rsidR="00654C80" w:rsidRDefault="00A25F3B" w:rsidP="00654C80">
            <w:pPr>
              <w:rPr>
                <w:rtl/>
              </w:rPr>
            </w:pPr>
            <w:r>
              <w:rPr>
                <w:rFonts w:cs="David" w:hint="cs"/>
                <w:color w:val="000000"/>
                <w:rtl/>
              </w:rPr>
              <w:t>‏‏ ‏</w:t>
            </w:r>
          </w:p>
          <w:p w14:paraId="6545FE46" w14:textId="77777777" w:rsidR="00654C80" w:rsidRDefault="00A25F3B" w:rsidP="00654C80">
            <w:pPr>
              <w:rPr>
                <w:rtl/>
              </w:rPr>
            </w:pPr>
          </w:p>
          <w:p w14:paraId="49389DCB" w14:textId="77777777" w:rsidR="00654C80" w:rsidRDefault="00A25F3B" w:rsidP="00654C80">
            <w:pPr>
              <w:rPr>
                <w:rtl/>
              </w:rPr>
            </w:pPr>
            <w:r>
              <w:rPr>
                <w:rFonts w:cs="David" w:hint="cs"/>
                <w:color w:val="000000"/>
                <w:rtl/>
              </w:rPr>
              <w:t>‏‏ ‏‏ ממ"ד‏‏</w:t>
            </w:r>
          </w:p>
          <w:p w14:paraId="1C0A50D6" w14:textId="77777777" w:rsidR="00654C80" w:rsidRDefault="00A25F3B" w:rsidP="00654C80">
            <w:pPr>
              <w:rPr>
                <w:rtl/>
              </w:rPr>
            </w:pPr>
          </w:p>
          <w:p w14:paraId="52CBDE49" w14:textId="77777777" w:rsidR="00654C80" w:rsidRDefault="00A25F3B" w:rsidP="00654C80">
            <w:pPr>
              <w:rPr>
                <w:rtl/>
              </w:rPr>
            </w:pPr>
            <w:r>
              <w:rPr>
                <w:rFonts w:cs="David" w:hint="cs"/>
                <w:color w:val="000000"/>
                <w:rtl/>
              </w:rPr>
              <w:t>‏‏‏‏נספח הבינוי לא כולל פתרון מיגון. ‏‏הבקשה לא כוללת ‏‏ממ"ד ‏</w:t>
            </w:r>
          </w:p>
          <w:p w14:paraId="721B675D" w14:textId="77777777" w:rsidR="00654C80" w:rsidRDefault="00A25F3B" w:rsidP="00654C80">
            <w:pPr>
              <w:rPr>
                <w:rtl/>
              </w:rPr>
            </w:pPr>
          </w:p>
          <w:p w14:paraId="20595A9D" w14:textId="77777777" w:rsidR="00654C80" w:rsidRDefault="00A25F3B" w:rsidP="00654C80">
            <w:pPr>
              <w:rPr>
                <w:rtl/>
              </w:rPr>
            </w:pPr>
            <w:r>
              <w:rPr>
                <w:rFonts w:cs="David" w:hint="cs"/>
                <w:color w:val="000000"/>
                <w:rtl/>
              </w:rPr>
              <w:t>‏‏ ‏</w:t>
            </w:r>
          </w:p>
          <w:p w14:paraId="1EF60E61" w14:textId="77777777" w:rsidR="00654C80" w:rsidRDefault="00A25F3B" w:rsidP="00654C80">
            <w:pPr>
              <w:rPr>
                <w:rtl/>
              </w:rPr>
            </w:pPr>
          </w:p>
          <w:p w14:paraId="609274CE" w14:textId="77777777" w:rsidR="00654C80" w:rsidRDefault="00A25F3B" w:rsidP="00654C80">
            <w:pPr>
              <w:rPr>
                <w:rtl/>
              </w:rPr>
            </w:pPr>
            <w:r>
              <w:rPr>
                <w:rFonts w:cs="David" w:hint="cs"/>
                <w:color w:val="000000"/>
                <w:rtl/>
              </w:rPr>
              <w:t>‏‏‏‏‏‏התנגדויות‏‏</w:t>
            </w:r>
          </w:p>
          <w:p w14:paraId="6D97ED4E" w14:textId="77777777" w:rsidR="00654C80" w:rsidRDefault="00A25F3B" w:rsidP="00654C80">
            <w:pPr>
              <w:rPr>
                <w:rtl/>
              </w:rPr>
            </w:pPr>
          </w:p>
          <w:p w14:paraId="7877CDCE" w14:textId="77777777" w:rsidR="00654C80" w:rsidRDefault="00A25F3B" w:rsidP="00654C80">
            <w:pPr>
              <w:rPr>
                <w:rtl/>
              </w:rPr>
            </w:pPr>
            <w:r>
              <w:rPr>
                <w:rFonts w:cs="David" w:hint="cs"/>
                <w:color w:val="000000"/>
                <w:rtl/>
              </w:rPr>
              <w:t>‏‏אין‏</w:t>
            </w:r>
          </w:p>
          <w:p w14:paraId="271F5D6F" w14:textId="77777777" w:rsidR="00654C80" w:rsidRDefault="00A25F3B" w:rsidP="00654C80">
            <w:pPr>
              <w:rPr>
                <w:rtl/>
              </w:rPr>
            </w:pPr>
          </w:p>
          <w:p w14:paraId="79504011" w14:textId="77777777" w:rsidR="00654C80" w:rsidRDefault="00A25F3B" w:rsidP="00654C80">
            <w:pPr>
              <w:rPr>
                <w:rtl/>
              </w:rPr>
            </w:pPr>
            <w:r>
              <w:rPr>
                <w:rFonts w:cs="David" w:hint="cs"/>
                <w:color w:val="000000"/>
                <w:rtl/>
              </w:rPr>
              <w:t>‏‏‏‏‏ ‏</w:t>
            </w:r>
          </w:p>
          <w:p w14:paraId="16B6B6BA" w14:textId="77777777" w:rsidR="00654C80" w:rsidRDefault="00A25F3B" w:rsidP="00654C80">
            <w:pPr>
              <w:rPr>
                <w:rtl/>
              </w:rPr>
            </w:pPr>
          </w:p>
          <w:p w14:paraId="7A8CBC6F" w14:textId="77777777" w:rsidR="00654C80" w:rsidRDefault="00A25F3B" w:rsidP="00654C80">
            <w:pPr>
              <w:rPr>
                <w:rtl/>
              </w:rPr>
            </w:pPr>
            <w:r>
              <w:rPr>
                <w:rFonts w:cs="David" w:hint="cs"/>
                <w:color w:val="000000"/>
                <w:rtl/>
              </w:rPr>
              <w:t>‏‏ ‏</w:t>
            </w:r>
          </w:p>
          <w:p w14:paraId="0425D761" w14:textId="77777777" w:rsidR="00654C80" w:rsidRDefault="00A25F3B" w:rsidP="00654C80">
            <w:pPr>
              <w:rPr>
                <w:rtl/>
              </w:rPr>
            </w:pPr>
          </w:p>
          <w:p w14:paraId="3AC44AD4" w14:textId="77777777" w:rsidR="00654C80" w:rsidRDefault="00A25F3B" w:rsidP="00654C80">
            <w:pPr>
              <w:rPr>
                <w:rtl/>
              </w:rPr>
            </w:pPr>
            <w:r>
              <w:rPr>
                <w:rFonts w:cs="David" w:hint="cs"/>
                <w:color w:val="000000"/>
                <w:rtl/>
              </w:rPr>
              <w:t>‏‏‏‏‏‏תנאים לדיון ‏‏–‏‏ בקרה מרחבית‏‏‏‏:‏‏ ‏‏</w:t>
            </w:r>
          </w:p>
          <w:p w14:paraId="17776F66" w14:textId="77777777" w:rsidR="00654C80" w:rsidRDefault="00A25F3B" w:rsidP="00654C80">
            <w:pPr>
              <w:rPr>
                <w:rtl/>
              </w:rPr>
            </w:pPr>
          </w:p>
          <w:p w14:paraId="5BF9615D" w14:textId="77777777" w:rsidR="00654C80" w:rsidRDefault="00A25F3B" w:rsidP="00654C80">
            <w:pPr>
              <w:rPr>
                <w:rtl/>
              </w:rPr>
            </w:pPr>
            <w:r>
              <w:rPr>
                <w:rFonts w:cs="David" w:hint="cs"/>
                <w:color w:val="000000"/>
                <w:rtl/>
              </w:rPr>
              <w:t>‏‏בוצעו‏‏‏‏</w:t>
            </w:r>
          </w:p>
          <w:p w14:paraId="0919074D" w14:textId="77777777" w:rsidR="00654C80" w:rsidRDefault="00A25F3B" w:rsidP="00654C80">
            <w:pPr>
              <w:rPr>
                <w:rtl/>
              </w:rPr>
            </w:pPr>
          </w:p>
          <w:p w14:paraId="2039D8A3" w14:textId="77777777" w:rsidR="00654C80" w:rsidRDefault="00A25F3B" w:rsidP="00654C80">
            <w:pPr>
              <w:rPr>
                <w:rtl/>
              </w:rPr>
            </w:pPr>
            <w:r>
              <w:rPr>
                <w:rFonts w:cs="David" w:hint="cs"/>
                <w:color w:val="000000"/>
                <w:rtl/>
              </w:rPr>
              <w:t>‏‏ ‏‏חוות דעת מהנדס העיר‏‏:‏</w:t>
            </w:r>
          </w:p>
          <w:p w14:paraId="66389983" w14:textId="77777777" w:rsidR="00654C80" w:rsidRDefault="00A25F3B" w:rsidP="00654C80">
            <w:pPr>
              <w:rPr>
                <w:rtl/>
              </w:rPr>
            </w:pPr>
          </w:p>
          <w:p w14:paraId="24662E8D" w14:textId="77777777" w:rsidR="00654C80" w:rsidRDefault="00A25F3B" w:rsidP="00654C80">
            <w:pPr>
              <w:rPr>
                <w:rtl/>
              </w:rPr>
            </w:pPr>
            <w:r>
              <w:rPr>
                <w:rFonts w:cs="David" w:hint="cs"/>
                <w:color w:val="000000"/>
                <w:rtl/>
              </w:rPr>
              <w:t xml:space="preserve">‏‏ב 27/01/25 </w:t>
            </w:r>
            <w:r>
              <w:rPr>
                <w:rFonts w:cs="David" w:hint="cs"/>
                <w:color w:val="000000"/>
                <w:rtl/>
              </w:rPr>
              <w:t>התקבלה חוו"ד בעל סמכות מה"ע מנהל אגף רישוי ובנייה : ‏</w:t>
            </w:r>
          </w:p>
          <w:p w14:paraId="7F14A9A4" w14:textId="77777777" w:rsidR="00654C80" w:rsidRDefault="00A25F3B" w:rsidP="00654C80">
            <w:pPr>
              <w:rPr>
                <w:rtl/>
              </w:rPr>
            </w:pPr>
          </w:p>
          <w:p w14:paraId="56BCF149" w14:textId="77777777" w:rsidR="00654C80" w:rsidRDefault="00A25F3B" w:rsidP="00654C80">
            <w:pPr>
              <w:rPr>
                <w:rtl/>
              </w:rPr>
            </w:pPr>
            <w:r>
              <w:rPr>
                <w:rFonts w:cs="David" w:hint="cs"/>
                <w:color w:val="000000"/>
                <w:rtl/>
              </w:rPr>
              <w:t>‏‏"לא ‏‏ניתן לאשר תוספת 5% השלמת דירת גג כאשר התכנית החדשה מבטלת את תכנית המתאר ? יש לדחות את הבקשה על הסף ‏‏"‏‏.‏‏ ‏</w:t>
            </w:r>
          </w:p>
          <w:p w14:paraId="29816F56" w14:textId="77777777" w:rsidR="00654C80" w:rsidRDefault="00A25F3B" w:rsidP="00654C80">
            <w:pPr>
              <w:rPr>
                <w:rtl/>
              </w:rPr>
            </w:pPr>
          </w:p>
          <w:p w14:paraId="65990CB5" w14:textId="77777777" w:rsidR="00654C80" w:rsidRDefault="00A25F3B" w:rsidP="00654C80">
            <w:pPr>
              <w:rPr>
                <w:rtl/>
              </w:rPr>
            </w:pPr>
            <w:r>
              <w:rPr>
                <w:rFonts w:cs="David" w:hint="cs"/>
                <w:color w:val="000000"/>
                <w:rtl/>
              </w:rPr>
              <w:t>‏‏ ‏</w:t>
            </w:r>
          </w:p>
          <w:p w14:paraId="3B896D1F" w14:textId="77777777" w:rsidR="00654C80" w:rsidRDefault="00A25F3B" w:rsidP="00654C80">
            <w:pPr>
              <w:rPr>
                <w:rtl/>
              </w:rPr>
            </w:pPr>
          </w:p>
          <w:p w14:paraId="222C1149" w14:textId="77777777" w:rsidR="00654C80" w:rsidRDefault="00A25F3B" w:rsidP="00654C80">
            <w:pPr>
              <w:rPr>
                <w:rtl/>
              </w:rPr>
            </w:pPr>
            <w:r>
              <w:rPr>
                <w:rFonts w:cs="David" w:hint="cs"/>
                <w:color w:val="000000"/>
                <w:rtl/>
              </w:rPr>
              <w:t>‏‏‏‏‏‏המלצת המחלקה‏‏: לדחות את הבקשה‏‏ : ‏‏</w:t>
            </w:r>
          </w:p>
          <w:p w14:paraId="0F9FDAE4" w14:textId="77777777" w:rsidR="00654C80" w:rsidRDefault="00A25F3B" w:rsidP="00654C80">
            <w:pPr>
              <w:rPr>
                <w:rtl/>
              </w:rPr>
            </w:pPr>
          </w:p>
          <w:p w14:paraId="029D073E" w14:textId="77777777" w:rsidR="00654C80" w:rsidRDefault="00A25F3B" w:rsidP="00654C80">
            <w:pPr>
              <w:rPr>
                <w:rtl/>
              </w:rPr>
            </w:pPr>
            <w:r>
              <w:rPr>
                <w:rFonts w:cs="David" w:hint="cs"/>
                <w:color w:val="000000"/>
                <w:rtl/>
              </w:rPr>
              <w:t>‏‏‏‏‏‏- לא ניתן‏‏ לאשר את הבקשה‏‏ ‏‏ל‏‏תוספת 5% השלמת דירת גג ‏‏כי תב"ע החלה במקום‏‏ מבטלת את תכנית המתאר ‏</w:t>
            </w:r>
          </w:p>
          <w:p w14:paraId="5D2B81A8" w14:textId="77777777" w:rsidR="00654C80" w:rsidRDefault="00A25F3B" w:rsidP="00654C80">
            <w:pPr>
              <w:rPr>
                <w:rtl/>
              </w:rPr>
            </w:pPr>
          </w:p>
          <w:p w14:paraId="6919E359" w14:textId="77777777" w:rsidR="00654C80" w:rsidRDefault="00A25F3B" w:rsidP="00654C80">
            <w:pPr>
              <w:rPr>
                <w:rtl/>
              </w:rPr>
            </w:pPr>
            <w:r>
              <w:rPr>
                <w:rFonts w:cs="David" w:hint="cs"/>
                <w:color w:val="000000"/>
                <w:rtl/>
              </w:rPr>
              <w:t>‏פגיעה עיצובית עקב הפרת סימטריה‏</w:t>
            </w:r>
          </w:p>
          <w:p w14:paraId="2133AB98" w14:textId="77777777" w:rsidR="00654C80" w:rsidRDefault="00A25F3B" w:rsidP="00654C80">
            <w:pPr>
              <w:rPr>
                <w:rtl/>
              </w:rPr>
            </w:pPr>
          </w:p>
          <w:p w14:paraId="564AAD06" w14:textId="77777777" w:rsidR="00654C80" w:rsidRDefault="00A25F3B" w:rsidP="00654C80">
            <w:pPr>
              <w:rPr>
                <w:rtl/>
              </w:rPr>
            </w:pPr>
            <w:r>
              <w:rPr>
                <w:rFonts w:cs="David" w:hint="cs"/>
                <w:color w:val="000000"/>
                <w:rtl/>
              </w:rPr>
              <w:t>‏‏ ‏</w:t>
            </w:r>
          </w:p>
          <w:p w14:paraId="09DCB1F9" w14:textId="77777777" w:rsidR="00654C80" w:rsidRDefault="00A25F3B" w:rsidP="00654C80">
            <w:pPr>
              <w:rPr>
                <w:rtl/>
              </w:rPr>
            </w:pPr>
          </w:p>
          <w:p w14:paraId="72A45B6C" w14:textId="77777777" w:rsidR="00654C80" w:rsidRDefault="00A25F3B" w:rsidP="00654C80">
            <w:pPr>
              <w:rPr>
                <w:rtl/>
              </w:rPr>
            </w:pPr>
            <w:r>
              <w:rPr>
                <w:rFonts w:cs="David" w:hint="cs"/>
                <w:color w:val="000000"/>
                <w:rtl/>
              </w:rPr>
              <w:t>‏‎ ‎</w:t>
            </w:r>
          </w:p>
        </w:tc>
      </w:tr>
      <w:tr w:rsidR="00BF1333" w14:paraId="3C66E3F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46B745F"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95C2466" w14:textId="77777777" w:rsidR="00BF1333" w:rsidRDefault="00BF1333">
            <w:pPr>
              <w:jc w:val="both"/>
            </w:pPr>
            <w:r>
              <w:rPr>
                <w:rFonts w:cs="Arial" w:hint="cs"/>
                <w:rtl/>
              </w:rPr>
              <w:t>25/08/2024</w:t>
            </w:r>
          </w:p>
        </w:tc>
        <w:tc>
          <w:tcPr>
            <w:tcW w:w="5669" w:type="dxa"/>
          </w:tcPr>
          <w:p w14:paraId="4EED2642" w14:textId="77777777" w:rsidR="00654C80" w:rsidRDefault="00A25F3B" w:rsidP="00654C80">
            <w:pPr>
              <w:rPr>
                <w:rtl/>
              </w:rPr>
            </w:pPr>
          </w:p>
          <w:p w14:paraId="7AE19D92" w14:textId="77777777" w:rsidR="00654C80" w:rsidRDefault="00A25F3B" w:rsidP="00654C80">
            <w:pPr>
              <w:rPr>
                <w:rtl/>
              </w:rPr>
            </w:pPr>
            <w:r>
              <w:rPr>
                <w:rFonts w:cs="David" w:hint="cs"/>
                <w:color w:val="000000"/>
                <w:rtl/>
              </w:rPr>
              <w:t>השלמת 5% גג בפעימה שניה</w:t>
            </w:r>
          </w:p>
        </w:tc>
      </w:tr>
    </w:tbl>
    <w:p w14:paraId="5243A922" w14:textId="77777777" w:rsidR="00BF1333" w:rsidRPr="001B4317" w:rsidRDefault="00BF1333" w:rsidP="001B4317">
      <w:pPr>
        <w:rPr>
          <w:rFonts w:asciiTheme="minorBidi" w:hAnsiTheme="minorBidi" w:cstheme="minorBidi"/>
          <w:b/>
          <w:bCs/>
          <w:u w:val="single"/>
          <w:rtl/>
        </w:rPr>
      </w:pPr>
    </w:p>
    <w:p w14:paraId="08BC5E9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FFF7E3C" w14:textId="77777777" w:rsidTr="009D623E">
        <w:trPr>
          <w:trHeight w:val="70"/>
        </w:trPr>
        <w:tc>
          <w:tcPr>
            <w:tcW w:w="860" w:type="dxa"/>
            <w:shd w:val="clear" w:color="auto" w:fill="auto"/>
          </w:tcPr>
          <w:p w14:paraId="3D8657AB"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5DE228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5DF3BA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104D04E" w14:textId="77777777" w:rsidTr="009D623E">
        <w:tc>
          <w:tcPr>
            <w:tcW w:w="860" w:type="dxa"/>
            <w:shd w:val="clear" w:color="auto" w:fill="auto"/>
          </w:tcPr>
          <w:p w14:paraId="779A891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E8AAB5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8DB52D0" w14:textId="77777777" w:rsidR="00CF2AD0" w:rsidRPr="001B4317" w:rsidRDefault="00CF2AD0" w:rsidP="00A01A49">
            <w:pPr>
              <w:jc w:val="center"/>
              <w:rPr>
                <w:rFonts w:asciiTheme="minorBidi" w:hAnsiTheme="minorBidi" w:cstheme="minorBidi"/>
                <w:bCs/>
              </w:rPr>
            </w:pPr>
          </w:p>
        </w:tc>
      </w:tr>
      <w:tr w:rsidR="00CF2AD0" w:rsidRPr="001B4317" w14:paraId="7E57675C" w14:textId="77777777" w:rsidTr="009D623E">
        <w:tc>
          <w:tcPr>
            <w:tcW w:w="860" w:type="dxa"/>
            <w:shd w:val="clear" w:color="auto" w:fill="auto"/>
          </w:tcPr>
          <w:p w14:paraId="30B7F28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BE0667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AC68E8D" w14:textId="77777777" w:rsidR="00CF2AD0" w:rsidRPr="001B4317" w:rsidRDefault="00CF2AD0" w:rsidP="00A01A49">
            <w:pPr>
              <w:jc w:val="center"/>
              <w:rPr>
                <w:rFonts w:asciiTheme="minorBidi" w:hAnsiTheme="minorBidi" w:cstheme="minorBidi"/>
                <w:bCs/>
              </w:rPr>
            </w:pPr>
          </w:p>
        </w:tc>
      </w:tr>
      <w:tr w:rsidR="00CF2AD0" w:rsidRPr="001B4317" w14:paraId="79B114BA" w14:textId="77777777" w:rsidTr="009D623E">
        <w:tc>
          <w:tcPr>
            <w:tcW w:w="860" w:type="dxa"/>
            <w:shd w:val="clear" w:color="auto" w:fill="auto"/>
          </w:tcPr>
          <w:p w14:paraId="7A253C7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18D1253"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C04A816" w14:textId="77777777" w:rsidR="00CF2AD0" w:rsidRPr="001B4317" w:rsidRDefault="00CF2AD0" w:rsidP="00A01A49">
            <w:pPr>
              <w:jc w:val="center"/>
              <w:rPr>
                <w:rFonts w:asciiTheme="minorBidi" w:hAnsiTheme="minorBidi" w:cstheme="minorBidi"/>
                <w:bCs/>
              </w:rPr>
            </w:pPr>
          </w:p>
        </w:tc>
      </w:tr>
      <w:tr w:rsidR="00CF2AD0" w:rsidRPr="001B4317" w14:paraId="13BD4DF1" w14:textId="77777777" w:rsidTr="009D623E">
        <w:tc>
          <w:tcPr>
            <w:tcW w:w="860" w:type="dxa"/>
            <w:shd w:val="clear" w:color="auto" w:fill="auto"/>
          </w:tcPr>
          <w:p w14:paraId="19752CE1"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F477500"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36062DC" w14:textId="77777777" w:rsidR="00CF2AD0" w:rsidRPr="001B4317" w:rsidRDefault="00CF2AD0" w:rsidP="00A01A49">
            <w:pPr>
              <w:jc w:val="center"/>
              <w:rPr>
                <w:rFonts w:asciiTheme="minorBidi" w:hAnsiTheme="minorBidi" w:cstheme="minorBidi"/>
                <w:bCs/>
              </w:rPr>
            </w:pPr>
          </w:p>
        </w:tc>
      </w:tr>
      <w:tr w:rsidR="00CF2AD0" w:rsidRPr="001B4317" w14:paraId="4825E930" w14:textId="77777777" w:rsidTr="009D623E">
        <w:tc>
          <w:tcPr>
            <w:tcW w:w="860" w:type="dxa"/>
            <w:shd w:val="clear" w:color="auto" w:fill="auto"/>
          </w:tcPr>
          <w:p w14:paraId="6063DCFB"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2217F7E"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A24FDB6" w14:textId="77777777" w:rsidR="00CF2AD0" w:rsidRPr="001B4317" w:rsidRDefault="00CF2AD0" w:rsidP="00A01A49">
            <w:pPr>
              <w:jc w:val="center"/>
              <w:rPr>
                <w:rFonts w:asciiTheme="minorBidi" w:hAnsiTheme="minorBidi" w:cstheme="minorBidi"/>
                <w:bCs/>
              </w:rPr>
            </w:pPr>
          </w:p>
        </w:tc>
      </w:tr>
      <w:tr w:rsidR="00CF2AD0" w:rsidRPr="001B4317" w14:paraId="6BBA5D22" w14:textId="77777777" w:rsidTr="009D623E">
        <w:tc>
          <w:tcPr>
            <w:tcW w:w="860" w:type="dxa"/>
            <w:shd w:val="clear" w:color="auto" w:fill="auto"/>
          </w:tcPr>
          <w:p w14:paraId="716FA78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637A1498"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D74FA7C" w14:textId="77777777" w:rsidR="00CF2AD0" w:rsidRPr="001B4317" w:rsidRDefault="00CF2AD0" w:rsidP="00A01A49">
            <w:pPr>
              <w:jc w:val="center"/>
              <w:rPr>
                <w:rFonts w:asciiTheme="minorBidi" w:hAnsiTheme="minorBidi" w:cstheme="minorBidi"/>
                <w:bCs/>
              </w:rPr>
            </w:pPr>
          </w:p>
        </w:tc>
      </w:tr>
      <w:tr w:rsidR="00CF2AD0" w:rsidRPr="001B4317" w14:paraId="0A823107" w14:textId="77777777" w:rsidTr="009D623E">
        <w:tc>
          <w:tcPr>
            <w:tcW w:w="860" w:type="dxa"/>
            <w:shd w:val="clear" w:color="auto" w:fill="auto"/>
          </w:tcPr>
          <w:p w14:paraId="6793C56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B0806F6" w14:textId="77777777" w:rsidR="00CF2AD0" w:rsidRPr="001B4317" w:rsidRDefault="00CF2AD0" w:rsidP="00BE28A4">
            <w:pPr>
              <w:rPr>
                <w:rFonts w:asciiTheme="minorBidi" w:hAnsiTheme="minorBidi" w:cstheme="minorBidi"/>
                <w:bCs/>
                <w:rtl/>
              </w:rPr>
            </w:pPr>
            <w:r>
              <w:rPr>
                <w:rFonts w:cs="Arial" w:hint="cs"/>
                <w:rtl/>
              </w:rPr>
              <w:t xml:space="preserve">הגשת טופס הצהרת עורך הבקשה שהתכנית ערוכה כחוק ומשקפת את כל הערות </w:t>
            </w:r>
            <w:r>
              <w:rPr>
                <w:rFonts w:cs="Arial" w:hint="cs"/>
                <w:rtl/>
              </w:rPr>
              <w:lastRenderedPageBreak/>
              <w:t>הגורמים המאשרים</w:t>
            </w:r>
          </w:p>
        </w:tc>
        <w:tc>
          <w:tcPr>
            <w:tcW w:w="709" w:type="dxa"/>
          </w:tcPr>
          <w:p w14:paraId="6DFFD458" w14:textId="77777777" w:rsidR="00CF2AD0" w:rsidRPr="001B4317" w:rsidRDefault="00CF2AD0" w:rsidP="00A01A49">
            <w:pPr>
              <w:jc w:val="center"/>
              <w:rPr>
                <w:rFonts w:asciiTheme="minorBidi" w:hAnsiTheme="minorBidi" w:cstheme="minorBidi"/>
                <w:bCs/>
              </w:rPr>
            </w:pPr>
          </w:p>
        </w:tc>
      </w:tr>
      <w:tr w:rsidR="00CF2AD0" w:rsidRPr="001B4317" w14:paraId="40079553" w14:textId="77777777" w:rsidTr="009D623E">
        <w:tc>
          <w:tcPr>
            <w:tcW w:w="860" w:type="dxa"/>
            <w:shd w:val="clear" w:color="auto" w:fill="auto"/>
          </w:tcPr>
          <w:p w14:paraId="3F9F932A"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7DD7FE2"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77FE1D6" w14:textId="77777777" w:rsidR="00CF2AD0" w:rsidRPr="001B4317" w:rsidRDefault="00CF2AD0" w:rsidP="00A01A49">
            <w:pPr>
              <w:jc w:val="center"/>
              <w:rPr>
                <w:rFonts w:asciiTheme="minorBidi" w:hAnsiTheme="minorBidi" w:cstheme="minorBidi"/>
                <w:bCs/>
              </w:rPr>
            </w:pPr>
          </w:p>
        </w:tc>
      </w:tr>
      <w:tr w:rsidR="00CF2AD0" w:rsidRPr="001B4317" w14:paraId="2910AD83" w14:textId="77777777" w:rsidTr="009D623E">
        <w:tc>
          <w:tcPr>
            <w:tcW w:w="860" w:type="dxa"/>
            <w:shd w:val="clear" w:color="auto" w:fill="auto"/>
          </w:tcPr>
          <w:p w14:paraId="7DF86F0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EC89CF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13A6A67" w14:textId="77777777" w:rsidR="00CF2AD0" w:rsidRPr="001B4317" w:rsidRDefault="00CF2AD0" w:rsidP="00A01A49">
            <w:pPr>
              <w:jc w:val="center"/>
              <w:rPr>
                <w:rFonts w:asciiTheme="minorBidi" w:hAnsiTheme="minorBidi" w:cstheme="minorBidi"/>
                <w:bCs/>
              </w:rPr>
            </w:pPr>
          </w:p>
        </w:tc>
      </w:tr>
      <w:tr w:rsidR="00CF2AD0" w:rsidRPr="001B4317" w14:paraId="5AA3D017" w14:textId="77777777" w:rsidTr="009D623E">
        <w:tc>
          <w:tcPr>
            <w:tcW w:w="860" w:type="dxa"/>
            <w:shd w:val="clear" w:color="auto" w:fill="auto"/>
          </w:tcPr>
          <w:p w14:paraId="7FDD47FD"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671FA719"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45A6364" w14:textId="77777777" w:rsidR="00CF2AD0" w:rsidRPr="001B4317" w:rsidRDefault="00CF2AD0" w:rsidP="00A01A49">
            <w:pPr>
              <w:jc w:val="center"/>
              <w:rPr>
                <w:rFonts w:asciiTheme="minorBidi" w:hAnsiTheme="minorBidi" w:cstheme="minorBidi"/>
                <w:bCs/>
              </w:rPr>
            </w:pPr>
          </w:p>
        </w:tc>
      </w:tr>
      <w:tr w:rsidR="00CF2AD0" w:rsidRPr="001B4317" w14:paraId="4CFBEB32" w14:textId="77777777" w:rsidTr="009D623E">
        <w:tc>
          <w:tcPr>
            <w:tcW w:w="860" w:type="dxa"/>
            <w:shd w:val="clear" w:color="auto" w:fill="auto"/>
          </w:tcPr>
          <w:p w14:paraId="5972D73F"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25B88460" w14:textId="77777777" w:rsidR="00CF2AD0" w:rsidRPr="001B4317" w:rsidRDefault="00CF2AD0" w:rsidP="00BE28A4">
            <w:pPr>
              <w:rPr>
                <w:rFonts w:asciiTheme="minorBidi" w:hAnsiTheme="minorBidi" w:cstheme="minorBidi"/>
                <w:bCs/>
                <w:rtl/>
              </w:rPr>
            </w:pPr>
            <w:r>
              <w:rPr>
                <w:rFonts w:cs="Arial" w:hint="cs"/>
                <w:rtl/>
              </w:rPr>
              <w:t>הצהרת עורך הבקשה</w:t>
            </w:r>
          </w:p>
        </w:tc>
        <w:tc>
          <w:tcPr>
            <w:tcW w:w="709" w:type="dxa"/>
          </w:tcPr>
          <w:p w14:paraId="32BB0D59" w14:textId="77777777" w:rsidR="00CF2AD0" w:rsidRPr="001B4317" w:rsidRDefault="00CF2AD0" w:rsidP="00A01A49">
            <w:pPr>
              <w:jc w:val="center"/>
              <w:rPr>
                <w:rFonts w:asciiTheme="minorBidi" w:hAnsiTheme="minorBidi" w:cstheme="minorBidi"/>
                <w:bCs/>
              </w:rPr>
            </w:pPr>
          </w:p>
        </w:tc>
      </w:tr>
      <w:tr w:rsidR="00CF2AD0" w:rsidRPr="001B4317" w14:paraId="63451695" w14:textId="77777777" w:rsidTr="009D623E">
        <w:tc>
          <w:tcPr>
            <w:tcW w:w="860" w:type="dxa"/>
            <w:shd w:val="clear" w:color="auto" w:fill="auto"/>
          </w:tcPr>
          <w:p w14:paraId="777AAB29"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8054778" w14:textId="77777777" w:rsidR="00CF2AD0" w:rsidRPr="001B4317" w:rsidRDefault="00CF2AD0" w:rsidP="00BE28A4">
            <w:pPr>
              <w:rPr>
                <w:rFonts w:asciiTheme="minorBidi" w:hAnsiTheme="minorBidi" w:cstheme="minorBidi"/>
                <w:bCs/>
                <w:rtl/>
              </w:rPr>
            </w:pPr>
            <w:r>
              <w:rPr>
                <w:rFonts w:cs="Arial" w:hint="cs"/>
                <w:rtl/>
              </w:rPr>
              <w:t>חוות דעת מהנדס העיר או מי מטעמו להשלמת דירת גג - כתנאי לדיון</w:t>
            </w:r>
          </w:p>
        </w:tc>
        <w:tc>
          <w:tcPr>
            <w:tcW w:w="709" w:type="dxa"/>
          </w:tcPr>
          <w:p w14:paraId="3D939EEF" w14:textId="77777777" w:rsidR="00CF2AD0" w:rsidRPr="001B4317" w:rsidRDefault="00CF2AD0" w:rsidP="00A01A49">
            <w:pPr>
              <w:jc w:val="center"/>
              <w:rPr>
                <w:rFonts w:asciiTheme="minorBidi" w:hAnsiTheme="minorBidi" w:cstheme="minorBidi"/>
                <w:bCs/>
              </w:rPr>
            </w:pPr>
          </w:p>
        </w:tc>
      </w:tr>
      <w:tr w:rsidR="00CF2AD0" w:rsidRPr="001B4317" w14:paraId="5B4DC5A3" w14:textId="77777777" w:rsidTr="009D623E">
        <w:tc>
          <w:tcPr>
            <w:tcW w:w="860" w:type="dxa"/>
            <w:shd w:val="clear" w:color="auto" w:fill="auto"/>
          </w:tcPr>
          <w:p w14:paraId="6C803136"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0CECD1B7"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74361EF0" w14:textId="77777777" w:rsidR="00CF2AD0" w:rsidRPr="001B4317" w:rsidRDefault="00CF2AD0" w:rsidP="00A01A49">
            <w:pPr>
              <w:jc w:val="center"/>
              <w:rPr>
                <w:rFonts w:asciiTheme="minorBidi" w:hAnsiTheme="minorBidi" w:cstheme="minorBidi"/>
                <w:bCs/>
              </w:rPr>
            </w:pPr>
          </w:p>
        </w:tc>
      </w:tr>
      <w:tr w:rsidR="00CF2AD0" w:rsidRPr="001B4317" w14:paraId="0EE739C7" w14:textId="77777777" w:rsidTr="009D623E">
        <w:tc>
          <w:tcPr>
            <w:tcW w:w="860" w:type="dxa"/>
            <w:shd w:val="clear" w:color="auto" w:fill="auto"/>
          </w:tcPr>
          <w:p w14:paraId="51A3E025"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16DAD4CB" w14:textId="77777777" w:rsidR="00CF2AD0" w:rsidRPr="001B4317" w:rsidRDefault="00CF2AD0" w:rsidP="00BE28A4">
            <w:pPr>
              <w:rPr>
                <w:rFonts w:asciiTheme="minorBidi" w:hAnsiTheme="minorBidi" w:cstheme="minorBidi"/>
                <w:bCs/>
                <w:rtl/>
              </w:rPr>
            </w:pPr>
            <w:r>
              <w:rPr>
                <w:rFonts w:cs="Arial" w:hint="cs"/>
                <w:rtl/>
              </w:rPr>
              <w:t>תשלום אגרת רשום הערה לפי תקנה 27 לטאבו</w:t>
            </w:r>
          </w:p>
        </w:tc>
        <w:tc>
          <w:tcPr>
            <w:tcW w:w="709" w:type="dxa"/>
          </w:tcPr>
          <w:p w14:paraId="6422320E" w14:textId="77777777" w:rsidR="00CF2AD0" w:rsidRPr="001B4317" w:rsidRDefault="00CF2AD0" w:rsidP="00A01A49">
            <w:pPr>
              <w:jc w:val="center"/>
              <w:rPr>
                <w:rFonts w:asciiTheme="minorBidi" w:hAnsiTheme="minorBidi" w:cstheme="minorBidi"/>
                <w:bCs/>
              </w:rPr>
            </w:pPr>
          </w:p>
        </w:tc>
      </w:tr>
    </w:tbl>
    <w:p w14:paraId="57A02FFA" w14:textId="77777777" w:rsidR="001B4317" w:rsidRPr="001B4317" w:rsidRDefault="001B4317" w:rsidP="001B4317">
      <w:pPr>
        <w:rPr>
          <w:rFonts w:asciiTheme="minorBidi" w:hAnsiTheme="minorBidi" w:cstheme="minorBidi"/>
          <w:rtl/>
        </w:rPr>
      </w:pPr>
    </w:p>
    <w:p w14:paraId="375D7BD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865924C"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את הבקשה</w:t>
      </w:r>
    </w:p>
    <w:tbl>
      <w:tblPr>
        <w:bidiVisual/>
        <w:tblW w:w="0" w:type="auto"/>
        <w:tblLook w:val="0000" w:firstRow="0" w:lastRow="0" w:firstColumn="0" w:lastColumn="0" w:noHBand="0" w:noVBand="0"/>
      </w:tblPr>
      <w:tblGrid>
        <w:gridCol w:w="8306"/>
      </w:tblGrid>
      <w:tr w:rsidR="00513E01" w:rsidRPr="001B4317" w14:paraId="56375A45" w14:textId="77777777">
        <w:tc>
          <w:tcPr>
            <w:tcW w:w="0" w:type="auto"/>
          </w:tcPr>
          <w:p w14:paraId="0BAA2C41" w14:textId="77777777" w:rsidR="00654C80" w:rsidRDefault="00A25F3B" w:rsidP="00654C80">
            <w:pPr>
              <w:rPr>
                <w:rtl/>
              </w:rPr>
            </w:pPr>
          </w:p>
          <w:p w14:paraId="1A706766" w14:textId="77777777" w:rsidR="00654C80" w:rsidRDefault="00A25F3B" w:rsidP="00654C80">
            <w:pPr>
              <w:rPr>
                <w:rtl/>
              </w:rPr>
            </w:pPr>
            <w:r>
              <w:rPr>
                <w:rFonts w:cs="David" w:hint="cs"/>
                <w:color w:val="000000"/>
                <w:rtl/>
              </w:rPr>
              <w:t>‏‎ ‎</w:t>
            </w:r>
          </w:p>
          <w:p w14:paraId="653B66DB" w14:textId="77777777" w:rsidR="00654C80" w:rsidRDefault="00A25F3B" w:rsidP="00654C80">
            <w:pPr>
              <w:rPr>
                <w:rtl/>
              </w:rPr>
            </w:pPr>
          </w:p>
          <w:p w14:paraId="32E5BF3E" w14:textId="77777777" w:rsidR="00654C80" w:rsidRDefault="00A25F3B" w:rsidP="00654C80">
            <w:pPr>
              <w:rPr>
                <w:rtl/>
              </w:rPr>
            </w:pPr>
            <w:r>
              <w:rPr>
                <w:rFonts w:cs="David" w:hint="cs"/>
                <w:color w:val="000000"/>
                <w:rtl/>
              </w:rPr>
              <w:t>‏‏ב‏‏הר נוף ‏‏ רח' ‏‏הקבלן 29 ‏</w:t>
            </w:r>
          </w:p>
          <w:p w14:paraId="32E685A4" w14:textId="77777777" w:rsidR="00654C80" w:rsidRDefault="00A25F3B" w:rsidP="00654C80">
            <w:pPr>
              <w:rPr>
                <w:rtl/>
              </w:rPr>
            </w:pPr>
          </w:p>
          <w:p w14:paraId="50A1AF6E" w14:textId="77777777" w:rsidR="00654C80" w:rsidRDefault="00A25F3B" w:rsidP="00654C80">
            <w:pPr>
              <w:rPr>
                <w:rtl/>
              </w:rPr>
            </w:pPr>
            <w:r>
              <w:rPr>
                <w:rFonts w:cs="David" w:hint="cs"/>
                <w:color w:val="000000"/>
                <w:rtl/>
              </w:rPr>
              <w:t xml:space="preserve">‏‏מוצעת‏‏ ‏‏תוספת </w:t>
            </w:r>
            <w:r>
              <w:rPr>
                <w:rFonts w:cs="David" w:hint="cs"/>
                <w:color w:val="000000"/>
                <w:rtl/>
              </w:rPr>
              <w:t>בנייה ‏‏ ‏‏לדירה אחת‏‏ 5% להרחבת דירת גג ‏‏ ‏</w:t>
            </w:r>
          </w:p>
          <w:p w14:paraId="65D3FA68" w14:textId="77777777" w:rsidR="00654C80" w:rsidRDefault="00A25F3B" w:rsidP="00654C80">
            <w:pPr>
              <w:rPr>
                <w:rtl/>
              </w:rPr>
            </w:pPr>
          </w:p>
          <w:p w14:paraId="103A53C2" w14:textId="77777777" w:rsidR="00654C80" w:rsidRDefault="00A25F3B" w:rsidP="00654C80">
            <w:pPr>
              <w:rPr>
                <w:rtl/>
              </w:rPr>
            </w:pPr>
            <w:r>
              <w:rPr>
                <w:rFonts w:cs="David" w:hint="cs"/>
                <w:color w:val="000000"/>
                <w:rtl/>
              </w:rPr>
              <w:t>‏‏ ‏</w:t>
            </w:r>
          </w:p>
          <w:p w14:paraId="28ABE323" w14:textId="77777777" w:rsidR="00654C80" w:rsidRDefault="00A25F3B" w:rsidP="00654C80">
            <w:pPr>
              <w:rPr>
                <w:rtl/>
              </w:rPr>
            </w:pPr>
          </w:p>
          <w:p w14:paraId="65358F41" w14:textId="77777777" w:rsidR="00654C80" w:rsidRDefault="00A25F3B" w:rsidP="00654C80">
            <w:pPr>
              <w:rPr>
                <w:rtl/>
              </w:rPr>
            </w:pPr>
            <w:r>
              <w:rPr>
                <w:rFonts w:cs="David" w:hint="cs"/>
                <w:color w:val="000000"/>
                <w:rtl/>
              </w:rPr>
              <w:t>‏‏תבע ‏‏בתוקף מ 2012 מבטלת ‏‏מתאר ‏</w:t>
            </w:r>
          </w:p>
          <w:p w14:paraId="52C58CC6" w14:textId="77777777" w:rsidR="00654C80" w:rsidRDefault="00A25F3B" w:rsidP="00654C80">
            <w:pPr>
              <w:rPr>
                <w:rtl/>
              </w:rPr>
            </w:pPr>
          </w:p>
          <w:p w14:paraId="7FB671CD" w14:textId="77777777" w:rsidR="00654C80" w:rsidRDefault="00A25F3B" w:rsidP="00654C80">
            <w:pPr>
              <w:rPr>
                <w:rtl/>
              </w:rPr>
            </w:pPr>
            <w:r>
              <w:rPr>
                <w:rFonts w:cs="David" w:hint="cs"/>
                <w:color w:val="000000"/>
                <w:rtl/>
              </w:rPr>
              <w:t>‏‏ ‏</w:t>
            </w:r>
          </w:p>
          <w:p w14:paraId="1538B891" w14:textId="77777777" w:rsidR="00654C80" w:rsidRDefault="00A25F3B" w:rsidP="00654C80">
            <w:pPr>
              <w:rPr>
                <w:rtl/>
              </w:rPr>
            </w:pPr>
          </w:p>
          <w:p w14:paraId="3C0D4627" w14:textId="77777777" w:rsidR="00654C80" w:rsidRDefault="00A25F3B" w:rsidP="00654C80">
            <w:pPr>
              <w:rPr>
                <w:rtl/>
              </w:rPr>
            </w:pPr>
            <w:r>
              <w:rPr>
                <w:rFonts w:cs="David" w:hint="cs"/>
                <w:color w:val="000000"/>
                <w:rtl/>
              </w:rPr>
              <w:t>‏‏נספח‏‏ בינוי ‏‏ ‏‏מפורט‏‏ ‏‏ ‏‏מחייב חלקית לעניין : מספר יח"ד, מגובה בנייה לפי נספח 1, קוי הבניין‏</w:t>
            </w:r>
          </w:p>
          <w:p w14:paraId="644917D7" w14:textId="77777777" w:rsidR="00654C80" w:rsidRDefault="00A25F3B" w:rsidP="00654C80">
            <w:pPr>
              <w:rPr>
                <w:rtl/>
              </w:rPr>
            </w:pPr>
          </w:p>
          <w:p w14:paraId="63246C7E" w14:textId="77777777" w:rsidR="00654C80" w:rsidRDefault="00A25F3B" w:rsidP="00654C80">
            <w:pPr>
              <w:rPr>
                <w:rtl/>
              </w:rPr>
            </w:pPr>
            <w:r>
              <w:rPr>
                <w:rFonts w:cs="David" w:hint="cs"/>
                <w:color w:val="000000"/>
                <w:rtl/>
              </w:rPr>
              <w:t>‏‏‏‏‏</w:t>
            </w:r>
          </w:p>
          <w:p w14:paraId="0763125E" w14:textId="77777777" w:rsidR="00654C80" w:rsidRDefault="00A25F3B" w:rsidP="00654C80">
            <w:pPr>
              <w:rPr>
                <w:rtl/>
              </w:rPr>
            </w:pPr>
          </w:p>
          <w:p w14:paraId="7EC44589" w14:textId="77777777" w:rsidR="00654C80" w:rsidRDefault="00A25F3B" w:rsidP="00654C80">
            <w:pPr>
              <w:rPr>
                <w:rtl/>
              </w:rPr>
            </w:pPr>
            <w:r>
              <w:rPr>
                <w:rFonts w:cs="David" w:hint="cs"/>
                <w:color w:val="000000"/>
                <w:rtl/>
              </w:rPr>
              <w:t>‏‏פורסמה ‏‏הקלה ‏</w:t>
            </w:r>
          </w:p>
          <w:p w14:paraId="4AAC8B1C" w14:textId="77777777" w:rsidR="00654C80" w:rsidRDefault="00A25F3B" w:rsidP="00654C80">
            <w:pPr>
              <w:rPr>
                <w:rtl/>
              </w:rPr>
            </w:pPr>
          </w:p>
          <w:p w14:paraId="58619234" w14:textId="77777777" w:rsidR="00654C80" w:rsidRDefault="00A25F3B" w:rsidP="00654C80">
            <w:pPr>
              <w:rPr>
                <w:rtl/>
              </w:rPr>
            </w:pPr>
            <w:r>
              <w:rPr>
                <w:rFonts w:cs="David" w:hint="cs"/>
                <w:color w:val="000000"/>
                <w:rtl/>
              </w:rPr>
              <w:t>‏‏השלמת 5% גג בפעימה שניה . ‏‏‏</w:t>
            </w:r>
          </w:p>
          <w:p w14:paraId="3232B759" w14:textId="77777777" w:rsidR="00654C80" w:rsidRDefault="00A25F3B" w:rsidP="00654C80">
            <w:pPr>
              <w:rPr>
                <w:rtl/>
              </w:rPr>
            </w:pPr>
          </w:p>
          <w:p w14:paraId="5EB09EBB" w14:textId="77777777" w:rsidR="00654C80" w:rsidRDefault="00A25F3B" w:rsidP="00654C80">
            <w:pPr>
              <w:rPr>
                <w:rtl/>
              </w:rPr>
            </w:pPr>
            <w:r>
              <w:rPr>
                <w:rFonts w:cs="David" w:hint="cs"/>
                <w:color w:val="000000"/>
                <w:rtl/>
              </w:rPr>
              <w:t>‏‏ ‏</w:t>
            </w:r>
          </w:p>
          <w:p w14:paraId="38C65E20" w14:textId="77777777" w:rsidR="00654C80" w:rsidRDefault="00A25F3B" w:rsidP="00654C80">
            <w:pPr>
              <w:rPr>
                <w:rtl/>
              </w:rPr>
            </w:pPr>
          </w:p>
          <w:p w14:paraId="2D15C492" w14:textId="77777777" w:rsidR="00654C80" w:rsidRDefault="00A25F3B" w:rsidP="00654C80">
            <w:pPr>
              <w:rPr>
                <w:rtl/>
              </w:rPr>
            </w:pPr>
            <w:r>
              <w:rPr>
                <w:rFonts w:cs="David" w:hint="cs"/>
                <w:color w:val="000000"/>
                <w:rtl/>
              </w:rPr>
              <w:t>‏‏‏‏‏‏ ‏‏לא ניתן‏‏ לאשר את הבקשה‏‏ ‏‏ל‏‏תוספת 5% השלמת דירת גג ‏‏כי תב"ע החלה במקום‏‏ מבטלת את תכנית המתאר ‏</w:t>
            </w:r>
          </w:p>
          <w:p w14:paraId="3722F1CD" w14:textId="77777777" w:rsidR="00654C80" w:rsidRDefault="00A25F3B" w:rsidP="00654C80">
            <w:pPr>
              <w:rPr>
                <w:rtl/>
              </w:rPr>
            </w:pPr>
          </w:p>
          <w:p w14:paraId="52A31A5E" w14:textId="77777777" w:rsidR="00654C80" w:rsidRDefault="00A25F3B" w:rsidP="00654C80">
            <w:pPr>
              <w:rPr>
                <w:rtl/>
              </w:rPr>
            </w:pPr>
            <w:r>
              <w:rPr>
                <w:rFonts w:cs="David" w:hint="cs"/>
                <w:color w:val="000000"/>
                <w:rtl/>
              </w:rPr>
              <w:t>‏‎ ‎</w:t>
            </w:r>
          </w:p>
        </w:tc>
      </w:tr>
    </w:tbl>
    <w:p w14:paraId="248EE5E8" w14:textId="77777777" w:rsidR="00327103" w:rsidRPr="001B4317" w:rsidRDefault="00327103" w:rsidP="007C72FC">
      <w:pPr>
        <w:pStyle w:val="4"/>
        <w:rPr>
          <w:rFonts w:asciiTheme="minorBidi" w:hAnsiTheme="minorBidi" w:cstheme="minorBidi"/>
          <w:rtl/>
        </w:rPr>
      </w:pPr>
    </w:p>
    <w:p w14:paraId="1916AAC8" w14:textId="77777777" w:rsidR="006C72F3" w:rsidRDefault="00A25F3B">
      <w:r>
        <w:br w:type="page"/>
      </w:r>
    </w:p>
    <w:p w14:paraId="15A288A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1761723F"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3E9B714" w14:textId="77777777" w:rsidTr="009D623E">
        <w:trPr>
          <w:jc w:val="center"/>
        </w:trPr>
        <w:tc>
          <w:tcPr>
            <w:tcW w:w="2744" w:type="dxa"/>
            <w:shd w:val="clear" w:color="auto" w:fill="auto"/>
          </w:tcPr>
          <w:p w14:paraId="10688CD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5F0DA0C"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EECD2FA" w14:textId="77777777" w:rsidTr="009D623E">
        <w:trPr>
          <w:jc w:val="center"/>
        </w:trPr>
        <w:tc>
          <w:tcPr>
            <w:tcW w:w="2744" w:type="dxa"/>
            <w:shd w:val="clear" w:color="auto" w:fill="auto"/>
          </w:tcPr>
          <w:p w14:paraId="4821675C"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487203E" w14:textId="77777777" w:rsidR="00513E01" w:rsidRPr="00513E01" w:rsidRDefault="009560DF" w:rsidP="001B4317">
            <w:r>
              <w:rPr>
                <w:rFonts w:asciiTheme="minorBidi" w:hAnsiTheme="minorBidi" w:cstheme="minorBidi"/>
                <w:b/>
                <w:bCs/>
                <w:color w:val="000000"/>
                <w:rtl/>
              </w:rPr>
              <w:t>2025/30</w:t>
            </w:r>
          </w:p>
        </w:tc>
      </w:tr>
      <w:tr w:rsidR="00513E01" w:rsidRPr="00513E01" w14:paraId="51FDD0F5" w14:textId="77777777" w:rsidTr="009D623E">
        <w:trPr>
          <w:jc w:val="center"/>
        </w:trPr>
        <w:tc>
          <w:tcPr>
            <w:tcW w:w="2744" w:type="dxa"/>
            <w:shd w:val="clear" w:color="auto" w:fill="auto"/>
          </w:tcPr>
          <w:p w14:paraId="2E667C3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CB90B93" w14:textId="77777777" w:rsidR="00513E01" w:rsidRPr="00513E01" w:rsidRDefault="007C62F6" w:rsidP="00513E01">
            <w:r>
              <w:rPr>
                <w:rFonts w:asciiTheme="minorBidi" w:hAnsiTheme="minorBidi" w:cstheme="minorBidi"/>
                <w:b/>
                <w:bCs/>
                <w:color w:val="C00000"/>
                <w:u w:val="single"/>
                <w:rtl/>
              </w:rPr>
              <w:t>1970/0581.07</w:t>
            </w:r>
          </w:p>
        </w:tc>
      </w:tr>
      <w:tr w:rsidR="0027089E" w:rsidRPr="00513E01" w14:paraId="619D2372" w14:textId="77777777" w:rsidTr="009D623E">
        <w:trPr>
          <w:jc w:val="center"/>
        </w:trPr>
        <w:tc>
          <w:tcPr>
            <w:tcW w:w="2744" w:type="dxa"/>
            <w:shd w:val="clear" w:color="auto" w:fill="auto"/>
          </w:tcPr>
          <w:p w14:paraId="1146169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48DD01DC" w14:textId="77777777" w:rsidR="0027089E" w:rsidRDefault="007C62F6" w:rsidP="00513E01">
            <w:r>
              <w:rPr>
                <w:rFonts w:asciiTheme="minorBidi" w:hAnsiTheme="minorBidi" w:cstheme="minorBidi"/>
                <w:b/>
                <w:bCs/>
                <w:color w:val="C00000"/>
                <w:u w:val="single"/>
                <w:rtl/>
              </w:rPr>
              <w:t>79</w:t>
            </w:r>
          </w:p>
        </w:tc>
      </w:tr>
    </w:tbl>
    <w:p w14:paraId="6465B40A" w14:textId="77777777" w:rsidR="001B4317" w:rsidRPr="001B4317" w:rsidRDefault="001B4317" w:rsidP="001B4317">
      <w:pPr>
        <w:rPr>
          <w:rFonts w:asciiTheme="minorBidi" w:hAnsiTheme="minorBidi" w:cstheme="minorBidi"/>
          <w:rtl/>
        </w:rPr>
      </w:pPr>
    </w:p>
    <w:p w14:paraId="2CB8C57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416FFCA9" w14:textId="77777777" w:rsidTr="009D623E">
        <w:tc>
          <w:tcPr>
            <w:tcW w:w="2433" w:type="dxa"/>
            <w:shd w:val="clear" w:color="auto" w:fill="auto"/>
            <w:vAlign w:val="center"/>
          </w:tcPr>
          <w:p w14:paraId="477D2EC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878E82E" w14:textId="77777777" w:rsidR="001B4317" w:rsidRPr="001B4317" w:rsidRDefault="005C7979" w:rsidP="00BE28A4">
            <w:r>
              <w:rPr>
                <w:rFonts w:asciiTheme="minorBidi" w:hAnsiTheme="minorBidi" w:cstheme="minorBidi"/>
                <w:b/>
                <w:bCs/>
                <w:color w:val="000000"/>
                <w:rtl/>
              </w:rPr>
              <w:t>בניית מרפסת, ממ"ד, תוספת בניה / הרחבה לבניין קיים</w:t>
            </w:r>
          </w:p>
        </w:tc>
      </w:tr>
      <w:tr w:rsidR="001B4317" w:rsidRPr="001B4317" w14:paraId="71592996" w14:textId="77777777" w:rsidTr="009D623E">
        <w:tc>
          <w:tcPr>
            <w:tcW w:w="2433" w:type="dxa"/>
            <w:shd w:val="clear" w:color="auto" w:fill="auto"/>
            <w:vAlign w:val="center"/>
          </w:tcPr>
          <w:p w14:paraId="003CB1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3843104"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6767282" w14:textId="77777777" w:rsidTr="009D623E">
        <w:tc>
          <w:tcPr>
            <w:tcW w:w="2433" w:type="dxa"/>
            <w:shd w:val="clear" w:color="auto" w:fill="auto"/>
            <w:vAlign w:val="center"/>
          </w:tcPr>
          <w:p w14:paraId="049D647E"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524F923" w14:textId="77777777" w:rsidR="001B4317" w:rsidRPr="001B4317" w:rsidRDefault="005C7979" w:rsidP="00BE28A4">
            <w:r>
              <w:rPr>
                <w:rFonts w:asciiTheme="minorBidi" w:hAnsiTheme="minorBidi" w:cstheme="minorBidi"/>
                <w:b/>
                <w:bCs/>
                <w:color w:val="000000"/>
                <w:rtl/>
              </w:rPr>
              <w:t>תוספת בניה , בנית מרפסת זיז וממ"ד</w:t>
            </w:r>
          </w:p>
        </w:tc>
      </w:tr>
      <w:tr w:rsidR="001B4317" w:rsidRPr="001B4317" w14:paraId="1281D62E" w14:textId="77777777" w:rsidTr="009D623E">
        <w:tc>
          <w:tcPr>
            <w:tcW w:w="2433" w:type="dxa"/>
            <w:shd w:val="clear" w:color="auto" w:fill="auto"/>
            <w:vAlign w:val="center"/>
          </w:tcPr>
          <w:p w14:paraId="5913A0F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11234D6" w14:textId="77777777" w:rsidR="001B4317" w:rsidRPr="001B4317" w:rsidRDefault="001B4317" w:rsidP="00BE28A4"/>
        </w:tc>
      </w:tr>
      <w:tr w:rsidR="001B4317" w:rsidRPr="001B4317" w14:paraId="52ED435A" w14:textId="77777777" w:rsidTr="009D623E">
        <w:tc>
          <w:tcPr>
            <w:tcW w:w="2433" w:type="dxa"/>
            <w:shd w:val="clear" w:color="auto" w:fill="auto"/>
            <w:vAlign w:val="center"/>
          </w:tcPr>
          <w:p w14:paraId="1A024D6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560F03D" w14:textId="77777777" w:rsidR="001B4317" w:rsidRPr="001B4317" w:rsidRDefault="001B4317" w:rsidP="00BE28A4"/>
        </w:tc>
      </w:tr>
      <w:tr w:rsidR="002460A0" w:rsidRPr="001B4317" w14:paraId="56B46B8A" w14:textId="77777777" w:rsidTr="009D623E">
        <w:tc>
          <w:tcPr>
            <w:tcW w:w="2433" w:type="dxa"/>
            <w:shd w:val="clear" w:color="auto" w:fill="auto"/>
            <w:vAlign w:val="center"/>
          </w:tcPr>
          <w:p w14:paraId="733DC2D0"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3678DB7" w14:textId="77777777" w:rsidR="002460A0" w:rsidRDefault="002460A0" w:rsidP="00BE28A4">
            <w:r>
              <w:rPr>
                <w:rFonts w:asciiTheme="minorBidi" w:hAnsiTheme="minorBidi" w:cstheme="minorBidi"/>
                <w:b/>
                <w:bCs/>
                <w:color w:val="000000"/>
                <w:rtl/>
              </w:rPr>
              <w:t>נסח טאבו</w:t>
            </w:r>
          </w:p>
        </w:tc>
      </w:tr>
      <w:tr w:rsidR="007F2E8F" w:rsidRPr="001B4317" w14:paraId="6D0F12AB" w14:textId="77777777" w:rsidTr="009D623E">
        <w:tc>
          <w:tcPr>
            <w:tcW w:w="2433" w:type="dxa"/>
            <w:shd w:val="clear" w:color="auto" w:fill="auto"/>
            <w:vAlign w:val="center"/>
          </w:tcPr>
          <w:p w14:paraId="628E609A"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B1CDB20" w14:textId="77777777" w:rsidR="007F2E8F" w:rsidRPr="001B4317" w:rsidRDefault="005C7979" w:rsidP="00BE28A4">
            <w:r>
              <w:rPr>
                <w:rFonts w:asciiTheme="minorBidi" w:hAnsiTheme="minorBidi" w:cstheme="minorBidi"/>
                <w:b/>
                <w:bCs/>
                <w:color w:val="000000"/>
                <w:rtl/>
              </w:rPr>
              <w:t>לא</w:t>
            </w:r>
          </w:p>
        </w:tc>
      </w:tr>
      <w:tr w:rsidR="001B4317" w:rsidRPr="001B4317" w14:paraId="5B1CCE6C" w14:textId="77777777" w:rsidTr="009D623E">
        <w:tc>
          <w:tcPr>
            <w:tcW w:w="2433" w:type="dxa"/>
            <w:shd w:val="clear" w:color="auto" w:fill="auto"/>
            <w:vAlign w:val="center"/>
          </w:tcPr>
          <w:p w14:paraId="764C253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23D0CB1" w14:textId="77777777" w:rsidR="001B4317" w:rsidRPr="001B4317" w:rsidRDefault="006E6745" w:rsidP="006E6745">
            <w:r>
              <w:rPr>
                <w:rFonts w:asciiTheme="minorBidi" w:hAnsiTheme="minorBidi" w:cstheme="minorBidi"/>
                <w:b/>
                <w:bCs/>
                <w:color w:val="000000"/>
                <w:rtl/>
              </w:rPr>
              <w:t>פרילנדר  אליהו אליעזר</w:t>
            </w:r>
          </w:p>
        </w:tc>
      </w:tr>
      <w:tr w:rsidR="001B4317" w:rsidRPr="001B4317" w14:paraId="772179DA" w14:textId="77777777" w:rsidTr="009D623E">
        <w:tc>
          <w:tcPr>
            <w:tcW w:w="2433" w:type="dxa"/>
            <w:shd w:val="clear" w:color="auto" w:fill="auto"/>
            <w:vAlign w:val="center"/>
          </w:tcPr>
          <w:p w14:paraId="7B27E33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443C676" w14:textId="77777777" w:rsidR="001B4317" w:rsidRPr="001B4317" w:rsidRDefault="006E6745" w:rsidP="005C7979">
            <w:r>
              <w:rPr>
                <w:rFonts w:asciiTheme="minorBidi" w:hAnsiTheme="minorBidi" w:cstheme="minorBidi"/>
                <w:b/>
                <w:bCs/>
                <w:color w:val="000000"/>
                <w:rtl/>
              </w:rPr>
              <w:t>הנדסאי אדריכלות חכמון  תמר</w:t>
            </w:r>
          </w:p>
        </w:tc>
      </w:tr>
      <w:tr w:rsidR="001B4317" w:rsidRPr="001B4317" w14:paraId="2C461DA7" w14:textId="77777777" w:rsidTr="009D623E">
        <w:tc>
          <w:tcPr>
            <w:tcW w:w="2433" w:type="dxa"/>
            <w:shd w:val="clear" w:color="auto" w:fill="auto"/>
            <w:vAlign w:val="center"/>
          </w:tcPr>
          <w:p w14:paraId="5A4C89F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556C165" w14:textId="77777777" w:rsidR="001B4317" w:rsidRPr="001B4317" w:rsidRDefault="006E6745" w:rsidP="005C7979">
            <w:r>
              <w:rPr>
                <w:rFonts w:asciiTheme="minorBidi" w:hAnsiTheme="minorBidi" w:cstheme="minorBidi"/>
                <w:b/>
                <w:bCs/>
                <w:color w:val="000000"/>
                <w:rtl/>
              </w:rPr>
              <w:t>אישרן  שמואל</w:t>
            </w:r>
          </w:p>
        </w:tc>
      </w:tr>
      <w:tr w:rsidR="001B4317" w:rsidRPr="001B4317" w14:paraId="17FB3669" w14:textId="77777777" w:rsidTr="009D623E">
        <w:tc>
          <w:tcPr>
            <w:tcW w:w="2433" w:type="dxa"/>
            <w:shd w:val="clear" w:color="auto" w:fill="auto"/>
            <w:vAlign w:val="center"/>
          </w:tcPr>
          <w:p w14:paraId="18EC60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F50C0A4" w14:textId="77777777" w:rsidR="001B4317" w:rsidRPr="001B4317" w:rsidRDefault="005C7979" w:rsidP="00BE28A4">
            <w:r>
              <w:rPr>
                <w:rFonts w:asciiTheme="minorBidi" w:hAnsiTheme="minorBidi" w:cstheme="minorBidi"/>
                <w:b/>
                <w:bCs/>
                <w:color w:val="000000"/>
                <w:rtl/>
              </w:rPr>
              <w:t>1</w:t>
            </w:r>
          </w:p>
        </w:tc>
      </w:tr>
      <w:tr w:rsidR="001B4317" w:rsidRPr="001B4317" w14:paraId="08874F07" w14:textId="77777777" w:rsidTr="009D623E">
        <w:tc>
          <w:tcPr>
            <w:tcW w:w="2433" w:type="dxa"/>
            <w:shd w:val="clear" w:color="auto" w:fill="auto"/>
            <w:vAlign w:val="center"/>
          </w:tcPr>
          <w:p w14:paraId="1B6324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569D7C4" w14:textId="77777777" w:rsidR="001B4317" w:rsidRPr="001B4317" w:rsidRDefault="005C7979" w:rsidP="00BE28A4">
            <w:r>
              <w:rPr>
                <w:rFonts w:asciiTheme="minorBidi" w:hAnsiTheme="minorBidi" w:cstheme="minorBidi"/>
                <w:b/>
                <w:bCs/>
                <w:color w:val="000000"/>
                <w:rtl/>
              </w:rPr>
              <w:t>46</w:t>
            </w:r>
          </w:p>
        </w:tc>
      </w:tr>
    </w:tbl>
    <w:p w14:paraId="49EF6455" w14:textId="77777777" w:rsidR="001B4317" w:rsidRPr="001B4317" w:rsidRDefault="001B4317" w:rsidP="001B4317">
      <w:pPr>
        <w:tabs>
          <w:tab w:val="left" w:pos="31"/>
        </w:tabs>
        <w:ind w:firstLine="26"/>
        <w:outlineLvl w:val="0"/>
        <w:rPr>
          <w:rFonts w:asciiTheme="minorBidi" w:hAnsiTheme="minorBidi" w:cstheme="minorBidi"/>
          <w:b/>
          <w:bCs/>
          <w:rtl/>
        </w:rPr>
      </w:pPr>
    </w:p>
    <w:p w14:paraId="7FE8F1D5"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C67FB07" w14:textId="77777777" w:rsidTr="009D623E">
        <w:tc>
          <w:tcPr>
            <w:tcW w:w="4638" w:type="dxa"/>
            <w:shd w:val="clear" w:color="auto" w:fill="auto"/>
          </w:tcPr>
          <w:p w14:paraId="26927A3B" w14:textId="77777777" w:rsidR="001B4317" w:rsidRPr="001B4317" w:rsidRDefault="005C7979" w:rsidP="00BE28A4">
            <w:r>
              <w:rPr>
                <w:rFonts w:asciiTheme="minorBidi" w:hAnsiTheme="minorBidi" w:cstheme="minorBidi"/>
                <w:b/>
                <w:bCs/>
                <w:color w:val="000000"/>
                <w:rtl/>
              </w:rPr>
              <w:t>אצ"ל 4 , הגבעה הצרפתית–גבעת שפירא</w:t>
            </w:r>
          </w:p>
        </w:tc>
      </w:tr>
    </w:tbl>
    <w:p w14:paraId="1C163454"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FB1A52D" w14:textId="77777777" w:rsidTr="009D623E">
        <w:tc>
          <w:tcPr>
            <w:tcW w:w="0" w:type="auto"/>
            <w:shd w:val="clear" w:color="auto" w:fill="auto"/>
          </w:tcPr>
          <w:p w14:paraId="1AE24CD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6AB85A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D339A4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B8A78EE" w14:textId="77777777" w:rsidTr="009D623E">
        <w:tc>
          <w:tcPr>
            <w:tcW w:w="0" w:type="auto"/>
            <w:shd w:val="clear" w:color="auto" w:fill="auto"/>
          </w:tcPr>
          <w:p w14:paraId="4D1A88F6" w14:textId="77777777" w:rsidR="001B4317" w:rsidRPr="001B4317" w:rsidRDefault="001B4317" w:rsidP="00BE28A4">
            <w:pPr>
              <w:rPr>
                <w:rFonts w:asciiTheme="minorBidi" w:hAnsiTheme="minorBidi" w:cstheme="minorBidi"/>
                <w:bCs/>
              </w:rPr>
            </w:pPr>
            <w:r>
              <w:rPr>
                <w:rFonts w:cs="Arial" w:hint="cs"/>
                <w:rtl/>
              </w:rPr>
              <w:t>30654</w:t>
            </w:r>
          </w:p>
        </w:tc>
        <w:tc>
          <w:tcPr>
            <w:tcW w:w="0" w:type="auto"/>
            <w:shd w:val="clear" w:color="auto" w:fill="auto"/>
          </w:tcPr>
          <w:p w14:paraId="0E052880" w14:textId="77777777" w:rsidR="001B4317" w:rsidRPr="001B4317" w:rsidRDefault="001B4317" w:rsidP="00BE28A4">
            <w:pPr>
              <w:rPr>
                <w:rFonts w:asciiTheme="minorBidi" w:hAnsiTheme="minorBidi" w:cstheme="minorBidi"/>
                <w:rtl/>
              </w:rPr>
            </w:pPr>
            <w:r>
              <w:rPr>
                <w:rFonts w:cs="Arial" w:hint="cs"/>
                <w:rtl/>
              </w:rPr>
              <w:t>53</w:t>
            </w:r>
          </w:p>
        </w:tc>
        <w:tc>
          <w:tcPr>
            <w:tcW w:w="2468" w:type="dxa"/>
            <w:shd w:val="clear" w:color="auto" w:fill="auto"/>
          </w:tcPr>
          <w:p w14:paraId="76EF75E3" w14:textId="77777777" w:rsidR="001B4317" w:rsidRPr="001B4317" w:rsidRDefault="001B4317" w:rsidP="00BE28A4">
            <w:pPr>
              <w:jc w:val="center"/>
              <w:rPr>
                <w:rFonts w:asciiTheme="minorBidi" w:hAnsiTheme="minorBidi" w:cstheme="minorBidi"/>
              </w:rPr>
            </w:pPr>
            <w:r>
              <w:rPr>
                <w:rFonts w:cs="Arial" w:hint="cs"/>
                <w:rtl/>
              </w:rPr>
              <w:t>כן</w:t>
            </w:r>
          </w:p>
        </w:tc>
      </w:tr>
    </w:tbl>
    <w:p w14:paraId="6A4E18D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4"/>
        <w:gridCol w:w="1418"/>
        <w:gridCol w:w="1383"/>
        <w:gridCol w:w="1785"/>
        <w:gridCol w:w="1231"/>
      </w:tblGrid>
      <w:tr w:rsidR="001B4317" w:rsidRPr="001B4317" w14:paraId="2BC33056" w14:textId="77777777" w:rsidTr="009D623E">
        <w:tc>
          <w:tcPr>
            <w:tcW w:w="1040" w:type="dxa"/>
            <w:shd w:val="clear" w:color="auto" w:fill="auto"/>
            <w:vAlign w:val="center"/>
          </w:tcPr>
          <w:p w14:paraId="511C4D9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5D9975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79087C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EB5B19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6B6AAE9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6B8D4A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AC1EF03" w14:textId="77777777" w:rsidTr="009D623E">
        <w:tc>
          <w:tcPr>
            <w:tcW w:w="1040" w:type="dxa"/>
            <w:shd w:val="clear" w:color="auto" w:fill="auto"/>
            <w:vAlign w:val="center"/>
          </w:tcPr>
          <w:p w14:paraId="7A221E1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1541</w:t>
            </w:r>
          </w:p>
        </w:tc>
        <w:tc>
          <w:tcPr>
            <w:tcW w:w="1980" w:type="dxa"/>
            <w:shd w:val="clear" w:color="auto" w:fill="auto"/>
            <w:vAlign w:val="center"/>
          </w:tcPr>
          <w:p w14:paraId="09E96A2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A9AB96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21/04/1974</w:t>
            </w:r>
          </w:p>
        </w:tc>
        <w:tc>
          <w:tcPr>
            <w:tcW w:w="1421" w:type="dxa"/>
            <w:shd w:val="clear" w:color="auto" w:fill="auto"/>
            <w:vAlign w:val="center"/>
          </w:tcPr>
          <w:p w14:paraId="7CC69C3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A6321D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81578A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8B7AC54" w14:textId="77777777" w:rsidTr="009D623E">
        <w:tc>
          <w:tcPr>
            <w:tcW w:w="1040" w:type="dxa"/>
            <w:shd w:val="clear" w:color="auto" w:fill="auto"/>
            <w:vAlign w:val="center"/>
          </w:tcPr>
          <w:p w14:paraId="2CFB323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1541א</w:t>
            </w:r>
          </w:p>
        </w:tc>
        <w:tc>
          <w:tcPr>
            <w:tcW w:w="1980" w:type="dxa"/>
            <w:shd w:val="clear" w:color="auto" w:fill="auto"/>
            <w:vAlign w:val="center"/>
          </w:tcPr>
          <w:p w14:paraId="3BC21F9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142421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07/09/1983</w:t>
            </w:r>
          </w:p>
        </w:tc>
        <w:tc>
          <w:tcPr>
            <w:tcW w:w="1421" w:type="dxa"/>
            <w:shd w:val="clear" w:color="auto" w:fill="auto"/>
            <w:vAlign w:val="center"/>
          </w:tcPr>
          <w:p w14:paraId="05ED3CB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93F680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087118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22A106E" w14:textId="77777777" w:rsidTr="009D623E">
        <w:tc>
          <w:tcPr>
            <w:tcW w:w="1040" w:type="dxa"/>
            <w:shd w:val="clear" w:color="auto" w:fill="auto"/>
            <w:vAlign w:val="center"/>
          </w:tcPr>
          <w:p w14:paraId="295ACEE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1541א</w:t>
            </w:r>
          </w:p>
        </w:tc>
        <w:tc>
          <w:tcPr>
            <w:tcW w:w="1980" w:type="dxa"/>
            <w:shd w:val="clear" w:color="auto" w:fill="auto"/>
            <w:vAlign w:val="center"/>
          </w:tcPr>
          <w:p w14:paraId="1BC0838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383C04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07/09/1983</w:t>
            </w:r>
          </w:p>
        </w:tc>
        <w:tc>
          <w:tcPr>
            <w:tcW w:w="1421" w:type="dxa"/>
            <w:shd w:val="clear" w:color="auto" w:fill="auto"/>
            <w:vAlign w:val="center"/>
          </w:tcPr>
          <w:p w14:paraId="3074D1B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18</w:t>
            </w:r>
          </w:p>
        </w:tc>
        <w:tc>
          <w:tcPr>
            <w:tcW w:w="1836" w:type="dxa"/>
            <w:shd w:val="clear" w:color="auto" w:fill="auto"/>
            <w:vAlign w:val="center"/>
          </w:tcPr>
          <w:p w14:paraId="0C9D41F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w:t>
            </w:r>
          </w:p>
        </w:tc>
        <w:tc>
          <w:tcPr>
            <w:tcW w:w="1260" w:type="dxa"/>
            <w:shd w:val="clear" w:color="auto" w:fill="auto"/>
            <w:vAlign w:val="center"/>
          </w:tcPr>
          <w:p w14:paraId="07F8E30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A9DA99F" w14:textId="77777777" w:rsidTr="009D623E">
        <w:tc>
          <w:tcPr>
            <w:tcW w:w="1040" w:type="dxa"/>
            <w:shd w:val="clear" w:color="auto" w:fill="auto"/>
            <w:vAlign w:val="center"/>
          </w:tcPr>
          <w:p w14:paraId="52C52F1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5/21/02</w:t>
            </w:r>
          </w:p>
        </w:tc>
        <w:tc>
          <w:tcPr>
            <w:tcW w:w="1980" w:type="dxa"/>
            <w:shd w:val="clear" w:color="auto" w:fill="auto"/>
            <w:vAlign w:val="center"/>
          </w:tcPr>
          <w:p w14:paraId="71AC6B2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E98BE2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21/05/1981</w:t>
            </w:r>
          </w:p>
        </w:tc>
        <w:tc>
          <w:tcPr>
            <w:tcW w:w="1421" w:type="dxa"/>
            <w:shd w:val="clear" w:color="auto" w:fill="auto"/>
            <w:vAlign w:val="center"/>
          </w:tcPr>
          <w:p w14:paraId="44C363C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6D807D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8B17335" w14:textId="77777777" w:rsidR="001B4317" w:rsidRPr="001B4317" w:rsidRDefault="001B4317" w:rsidP="00BE28A4">
            <w:pPr>
              <w:tabs>
                <w:tab w:val="left" w:pos="31"/>
              </w:tabs>
              <w:jc w:val="right"/>
              <w:outlineLvl w:val="0"/>
              <w:rPr>
                <w:rFonts w:asciiTheme="minorBidi" w:hAnsiTheme="minorBidi" w:cstheme="minorBidi"/>
                <w:rtl/>
              </w:rPr>
            </w:pPr>
          </w:p>
        </w:tc>
      </w:tr>
    </w:tbl>
    <w:p w14:paraId="1D810BDC" w14:textId="77777777" w:rsidR="001B4317" w:rsidRPr="001B4317" w:rsidRDefault="001B4317" w:rsidP="001B4317">
      <w:pPr>
        <w:tabs>
          <w:tab w:val="left" w:pos="31"/>
        </w:tabs>
        <w:ind w:firstLine="26"/>
        <w:outlineLvl w:val="0"/>
        <w:rPr>
          <w:rFonts w:asciiTheme="minorBidi" w:hAnsiTheme="minorBidi" w:cstheme="minorBidi"/>
          <w:b/>
          <w:bCs/>
          <w:rtl/>
        </w:rPr>
      </w:pPr>
    </w:p>
    <w:p w14:paraId="7AB0BB4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C8DBB97" w14:textId="77777777" w:rsidTr="00CE6010">
        <w:tc>
          <w:tcPr>
            <w:tcW w:w="0" w:type="auto"/>
          </w:tcPr>
          <w:p w14:paraId="690C9FA0" w14:textId="77777777" w:rsidR="00654C80" w:rsidRDefault="00A25F3B" w:rsidP="00654C80">
            <w:pPr>
              <w:rPr>
                <w:rtl/>
              </w:rPr>
            </w:pPr>
          </w:p>
          <w:p w14:paraId="2454B670" w14:textId="77777777" w:rsidR="00654C80" w:rsidRDefault="00A25F3B" w:rsidP="00654C80">
            <w:pPr>
              <w:rPr>
                <w:rtl/>
              </w:rPr>
            </w:pPr>
            <w:r>
              <w:rPr>
                <w:rFonts w:cs="David" w:hint="cs"/>
                <w:color w:val="000000"/>
                <w:rtl/>
              </w:rPr>
              <w:t>‏‎ ‎</w:t>
            </w:r>
          </w:p>
          <w:p w14:paraId="60E79D15" w14:textId="77777777" w:rsidR="00654C80" w:rsidRDefault="00A25F3B" w:rsidP="00654C80">
            <w:pPr>
              <w:rPr>
                <w:rtl/>
              </w:rPr>
            </w:pPr>
          </w:p>
          <w:p w14:paraId="308229E3" w14:textId="77777777" w:rsidR="00654C80" w:rsidRDefault="00A25F3B" w:rsidP="00654C80">
            <w:pPr>
              <w:rPr>
                <w:rtl/>
              </w:rPr>
            </w:pPr>
            <w:r>
              <w:rPr>
                <w:rFonts w:cs="David" w:hint="cs"/>
                <w:color w:val="000000"/>
                <w:rtl/>
              </w:rPr>
              <w:t xml:space="preserve">‏‏עבור מבנה קיים מוצעת עמודת ממ"דים הכוללת מבואה ע"ח שטח עיקרי, וכן מרפסות אחת על גבי השניה </w:t>
            </w:r>
            <w:r>
              <w:rPr>
                <w:rFonts w:cs="David" w:hint="cs"/>
                <w:color w:val="000000"/>
                <w:rtl/>
              </w:rPr>
              <w:t>בחזית הצפונית.‏</w:t>
            </w:r>
          </w:p>
        </w:tc>
      </w:tr>
    </w:tbl>
    <w:p w14:paraId="34624654"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3E620DB" w14:textId="77777777" w:rsidTr="00015A82">
        <w:tc>
          <w:tcPr>
            <w:tcW w:w="1893" w:type="dxa"/>
            <w:tcBorders>
              <w:top w:val="single" w:sz="4" w:space="0" w:color="auto"/>
              <w:left w:val="single" w:sz="4" w:space="0" w:color="auto"/>
              <w:bottom w:val="single" w:sz="4" w:space="0" w:color="auto"/>
              <w:right w:val="single" w:sz="4" w:space="0" w:color="auto"/>
            </w:tcBorders>
          </w:tcPr>
          <w:p w14:paraId="3930E061"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31CB73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FAE7C60" w14:textId="77777777" w:rsidR="00BF1333" w:rsidRDefault="00BF1333">
            <w:pPr>
              <w:jc w:val="center"/>
              <w:rPr>
                <w:rFonts w:ascii="Arial" w:hAnsi="Arial" w:cs="David"/>
                <w:b/>
                <w:bCs/>
              </w:rPr>
            </w:pPr>
          </w:p>
        </w:tc>
      </w:tr>
      <w:tr w:rsidR="00BF1333" w14:paraId="60334DD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E872AF4"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287B1BA" w14:textId="77777777" w:rsidR="00BF1333" w:rsidRDefault="00BF1333">
            <w:pPr>
              <w:jc w:val="both"/>
            </w:pPr>
            <w:r>
              <w:rPr>
                <w:rFonts w:cs="Arial" w:hint="cs"/>
                <w:rtl/>
              </w:rPr>
              <w:t>27/01/2025</w:t>
            </w:r>
          </w:p>
        </w:tc>
        <w:tc>
          <w:tcPr>
            <w:tcW w:w="5669" w:type="dxa"/>
          </w:tcPr>
          <w:p w14:paraId="7AB9F34D" w14:textId="77777777" w:rsidR="00654C80" w:rsidRDefault="00A25F3B" w:rsidP="00654C80">
            <w:pPr>
              <w:rPr>
                <w:rtl/>
              </w:rPr>
            </w:pPr>
          </w:p>
          <w:p w14:paraId="4AB7BCCB" w14:textId="77777777" w:rsidR="00654C80" w:rsidRDefault="00A25F3B" w:rsidP="00654C80">
            <w:pPr>
              <w:rPr>
                <w:rtl/>
              </w:rPr>
            </w:pPr>
            <w:r>
              <w:rPr>
                <w:rFonts w:cs="David" w:hint="cs"/>
                <w:color w:val="000000"/>
                <w:rtl/>
              </w:rPr>
              <w:t>‏‎ ‎</w:t>
            </w:r>
          </w:p>
          <w:p w14:paraId="05D2A046" w14:textId="77777777" w:rsidR="00654C80" w:rsidRDefault="00A25F3B" w:rsidP="00654C80">
            <w:pPr>
              <w:rPr>
                <w:rtl/>
              </w:rPr>
            </w:pPr>
          </w:p>
          <w:p w14:paraId="7C5B5FD0" w14:textId="77777777" w:rsidR="00654C80" w:rsidRDefault="00A25F3B" w:rsidP="00654C80">
            <w:pPr>
              <w:rPr>
                <w:rtl/>
              </w:rPr>
            </w:pPr>
            <w:r>
              <w:rPr>
                <w:rFonts w:cs="David" w:hint="cs"/>
                <w:color w:val="000000"/>
                <w:rtl/>
              </w:rPr>
              <w:t>‏ ‏חוות דעת תכנונית ‏</w:t>
            </w:r>
          </w:p>
          <w:p w14:paraId="5877AC37" w14:textId="77777777" w:rsidR="00654C80" w:rsidRDefault="00A25F3B" w:rsidP="00654C80">
            <w:pPr>
              <w:rPr>
                <w:rtl/>
              </w:rPr>
            </w:pPr>
          </w:p>
          <w:p w14:paraId="0216AB5A" w14:textId="77777777" w:rsidR="00654C80" w:rsidRDefault="00A25F3B" w:rsidP="00654C80">
            <w:pPr>
              <w:rPr>
                <w:rtl/>
              </w:rPr>
            </w:pPr>
            <w:r>
              <w:rPr>
                <w:rFonts w:cs="David" w:hint="cs"/>
                <w:color w:val="000000"/>
                <w:rtl/>
              </w:rPr>
              <w:t>‏‏מס' תכנית שחלה בחלקה:‏</w:t>
            </w:r>
          </w:p>
          <w:p w14:paraId="3AB8485A" w14:textId="77777777" w:rsidR="00654C80" w:rsidRDefault="00A25F3B" w:rsidP="00654C80">
            <w:pPr>
              <w:rPr>
                <w:rtl/>
              </w:rPr>
            </w:pPr>
          </w:p>
          <w:p w14:paraId="4ABC886D" w14:textId="77777777" w:rsidR="00654C80" w:rsidRDefault="00A25F3B" w:rsidP="00654C80">
            <w:pPr>
              <w:rPr>
                <w:rtl/>
              </w:rPr>
            </w:pPr>
            <w:r>
              <w:rPr>
                <w:rFonts w:cs="David" w:hint="cs"/>
                <w:color w:val="000000"/>
                <w:rtl/>
              </w:rPr>
              <w:t>‏‏1541א‏</w:t>
            </w:r>
          </w:p>
          <w:p w14:paraId="3DCAA560" w14:textId="77777777" w:rsidR="00654C80" w:rsidRDefault="00A25F3B" w:rsidP="00654C80">
            <w:pPr>
              <w:rPr>
                <w:rtl/>
              </w:rPr>
            </w:pPr>
          </w:p>
          <w:p w14:paraId="22371D4F" w14:textId="77777777" w:rsidR="00654C80" w:rsidRDefault="00A25F3B" w:rsidP="00654C80">
            <w:pPr>
              <w:rPr>
                <w:rtl/>
              </w:rPr>
            </w:pPr>
            <w:r>
              <w:rPr>
                <w:rFonts w:cs="David" w:hint="cs"/>
                <w:color w:val="000000"/>
                <w:rtl/>
              </w:rPr>
              <w:lastRenderedPageBreak/>
              <w:t>‏‏תחילת תוקף:‏</w:t>
            </w:r>
          </w:p>
          <w:p w14:paraId="376C137A" w14:textId="77777777" w:rsidR="00654C80" w:rsidRDefault="00A25F3B" w:rsidP="00654C80">
            <w:pPr>
              <w:rPr>
                <w:rtl/>
              </w:rPr>
            </w:pPr>
          </w:p>
          <w:p w14:paraId="4833F681" w14:textId="77777777" w:rsidR="00654C80" w:rsidRDefault="00A25F3B" w:rsidP="00654C80">
            <w:pPr>
              <w:rPr>
                <w:rtl/>
              </w:rPr>
            </w:pPr>
            <w:r>
              <w:rPr>
                <w:rFonts w:cs="David" w:hint="cs"/>
                <w:color w:val="000000"/>
                <w:rtl/>
              </w:rPr>
              <w:t>‏‏07/09/1983‏</w:t>
            </w:r>
          </w:p>
          <w:p w14:paraId="0C847BC6" w14:textId="77777777" w:rsidR="00654C80" w:rsidRDefault="00A25F3B" w:rsidP="00654C80">
            <w:pPr>
              <w:rPr>
                <w:rtl/>
              </w:rPr>
            </w:pPr>
          </w:p>
          <w:p w14:paraId="518D044A" w14:textId="77777777" w:rsidR="00654C80" w:rsidRDefault="00A25F3B" w:rsidP="00654C80">
            <w:pPr>
              <w:rPr>
                <w:rtl/>
              </w:rPr>
            </w:pPr>
            <w:r>
              <w:rPr>
                <w:rFonts w:cs="David" w:hint="cs"/>
                <w:color w:val="000000"/>
                <w:rtl/>
              </w:rPr>
              <w:t>‏‏ייעוד הקרקע:‏</w:t>
            </w:r>
          </w:p>
          <w:p w14:paraId="29EA6EEA" w14:textId="77777777" w:rsidR="00654C80" w:rsidRDefault="00A25F3B" w:rsidP="00654C80">
            <w:pPr>
              <w:rPr>
                <w:rtl/>
              </w:rPr>
            </w:pPr>
          </w:p>
          <w:p w14:paraId="21ADCD4B" w14:textId="77777777" w:rsidR="00654C80" w:rsidRDefault="00A25F3B" w:rsidP="00654C80">
            <w:pPr>
              <w:rPr>
                <w:rtl/>
              </w:rPr>
            </w:pPr>
            <w:r>
              <w:rPr>
                <w:rFonts w:cs="David" w:hint="cs"/>
                <w:color w:val="000000"/>
                <w:rtl/>
              </w:rPr>
              <w:t>‏‏אזור מגורים 2‏</w:t>
            </w:r>
          </w:p>
          <w:p w14:paraId="23A97843" w14:textId="77777777" w:rsidR="00654C80" w:rsidRDefault="00A25F3B" w:rsidP="00654C80">
            <w:pPr>
              <w:rPr>
                <w:rtl/>
              </w:rPr>
            </w:pPr>
          </w:p>
          <w:p w14:paraId="377756CA" w14:textId="77777777" w:rsidR="00654C80" w:rsidRDefault="00A25F3B" w:rsidP="00654C80">
            <w:pPr>
              <w:rPr>
                <w:rtl/>
              </w:rPr>
            </w:pPr>
            <w:r>
              <w:rPr>
                <w:rFonts w:cs="David" w:hint="cs"/>
                <w:color w:val="000000"/>
                <w:rtl/>
              </w:rPr>
              <w:t>‏‏מספר נספח רלוונטי‏‏‏‏ לא קיים נספח בינוי בתב"ע‏‏</w:t>
            </w:r>
          </w:p>
          <w:p w14:paraId="784962EA" w14:textId="77777777" w:rsidR="00654C80" w:rsidRDefault="00A25F3B" w:rsidP="00654C80">
            <w:pPr>
              <w:rPr>
                <w:rtl/>
              </w:rPr>
            </w:pPr>
          </w:p>
          <w:p w14:paraId="32649B8D" w14:textId="77777777" w:rsidR="00654C80" w:rsidRDefault="00A25F3B" w:rsidP="00654C80">
            <w:pPr>
              <w:rPr>
                <w:rtl/>
              </w:rPr>
            </w:pPr>
            <w:r>
              <w:rPr>
                <w:rFonts w:cs="David" w:hint="cs"/>
                <w:color w:val="000000"/>
                <w:rtl/>
              </w:rPr>
              <w:t>‏‏‏‏‏‏תכניות כפופות‏‏‏‏:‏‏‏‏ ‏‏‏‏1541, 5/21/02‏‏</w:t>
            </w:r>
          </w:p>
          <w:p w14:paraId="58B04378" w14:textId="77777777" w:rsidR="00654C80" w:rsidRDefault="00A25F3B" w:rsidP="00654C80">
            <w:pPr>
              <w:rPr>
                <w:rtl/>
              </w:rPr>
            </w:pPr>
          </w:p>
          <w:p w14:paraId="7D1924DD" w14:textId="77777777" w:rsidR="00654C80" w:rsidRDefault="00A25F3B" w:rsidP="00654C80">
            <w:pPr>
              <w:rPr>
                <w:rtl/>
              </w:rPr>
            </w:pPr>
            <w:r>
              <w:rPr>
                <w:rFonts w:cs="David" w:hint="cs"/>
                <w:color w:val="000000"/>
                <w:rtl/>
              </w:rPr>
              <w:t>‏‏‏‏‏‏התכנית כפופה לתכנית מתאר‏‏</w:t>
            </w:r>
          </w:p>
          <w:p w14:paraId="48A81D0F" w14:textId="77777777" w:rsidR="00654C80" w:rsidRDefault="00A25F3B" w:rsidP="00654C80">
            <w:pPr>
              <w:rPr>
                <w:rtl/>
              </w:rPr>
            </w:pPr>
          </w:p>
          <w:p w14:paraId="746F9C24"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78C60D28" w14:textId="77777777" w:rsidR="00654C80" w:rsidRDefault="00A25F3B" w:rsidP="00654C80">
            <w:pPr>
              <w:rPr>
                <w:rtl/>
              </w:rPr>
            </w:pPr>
          </w:p>
          <w:p w14:paraId="60F3AFF0" w14:textId="77777777" w:rsidR="00654C80" w:rsidRDefault="00A25F3B" w:rsidP="00654C80">
            <w:pPr>
              <w:rPr>
                <w:rtl/>
              </w:rPr>
            </w:pPr>
            <w:r>
              <w:rPr>
                <w:rFonts w:cs="David" w:hint="cs"/>
                <w:color w:val="000000"/>
                <w:rtl/>
              </w:rPr>
              <w:t>‏‏‏‏‏‏ ‏‏</w:t>
            </w:r>
          </w:p>
          <w:p w14:paraId="7FB1867D" w14:textId="77777777" w:rsidR="00654C80" w:rsidRDefault="00A25F3B" w:rsidP="00654C80">
            <w:pPr>
              <w:rPr>
                <w:rtl/>
              </w:rPr>
            </w:pPr>
          </w:p>
          <w:p w14:paraId="588176B9" w14:textId="77777777" w:rsidR="00654C80" w:rsidRDefault="00A25F3B" w:rsidP="00654C80">
            <w:pPr>
              <w:rPr>
                <w:rtl/>
              </w:rPr>
            </w:pPr>
            <w:r>
              <w:rPr>
                <w:rFonts w:cs="David" w:hint="cs"/>
                <w:color w:val="000000"/>
                <w:rtl/>
              </w:rPr>
              <w:t>‏‏‏‏‏‏לא קיים סעיף הקלות ו/או סטיה נכרת בחלקה הנדונה‏</w:t>
            </w:r>
          </w:p>
          <w:p w14:paraId="79B48739" w14:textId="77777777" w:rsidR="00654C80" w:rsidRDefault="00A25F3B" w:rsidP="00654C80">
            <w:pPr>
              <w:rPr>
                <w:rtl/>
              </w:rPr>
            </w:pPr>
          </w:p>
          <w:p w14:paraId="1DB484C1" w14:textId="77777777" w:rsidR="00654C80" w:rsidRDefault="00A25F3B" w:rsidP="00654C80">
            <w:pPr>
              <w:rPr>
                <w:rtl/>
              </w:rPr>
            </w:pPr>
            <w:r>
              <w:rPr>
                <w:rFonts w:cs="David" w:hint="cs"/>
                <w:color w:val="000000"/>
                <w:rtl/>
              </w:rPr>
              <w:t>‏‏ ‏</w:t>
            </w:r>
          </w:p>
          <w:p w14:paraId="31559B15" w14:textId="77777777" w:rsidR="00654C80" w:rsidRDefault="00A25F3B" w:rsidP="00654C80">
            <w:pPr>
              <w:rPr>
                <w:rtl/>
              </w:rPr>
            </w:pPr>
          </w:p>
          <w:p w14:paraId="3C2B4C98" w14:textId="77777777" w:rsidR="00654C80" w:rsidRDefault="00A25F3B" w:rsidP="00654C80">
            <w:pPr>
              <w:rPr>
                <w:rtl/>
              </w:rPr>
            </w:pPr>
            <w:r>
              <w:rPr>
                <w:rFonts w:cs="David" w:hint="cs"/>
                <w:color w:val="000000"/>
                <w:rtl/>
              </w:rPr>
              <w:t>‏‏נספח בינוי ‏</w:t>
            </w:r>
          </w:p>
          <w:p w14:paraId="6426467F" w14:textId="77777777" w:rsidR="00654C80" w:rsidRDefault="00A25F3B" w:rsidP="00654C80">
            <w:pPr>
              <w:rPr>
                <w:rtl/>
              </w:rPr>
            </w:pPr>
          </w:p>
          <w:p w14:paraId="2B6B69D4" w14:textId="77777777" w:rsidR="00654C80" w:rsidRDefault="00A25F3B" w:rsidP="00654C80">
            <w:pPr>
              <w:rPr>
                <w:rtl/>
              </w:rPr>
            </w:pPr>
            <w:r>
              <w:rPr>
                <w:rFonts w:cs="David" w:hint="cs"/>
                <w:color w:val="000000"/>
                <w:rtl/>
              </w:rPr>
              <w:t>‏‏ ‏</w:t>
            </w:r>
          </w:p>
          <w:p w14:paraId="52C7AEE0" w14:textId="77777777" w:rsidR="00654C80" w:rsidRDefault="00A25F3B" w:rsidP="00654C80">
            <w:pPr>
              <w:rPr>
                <w:rtl/>
              </w:rPr>
            </w:pPr>
          </w:p>
          <w:p w14:paraId="518C9E71" w14:textId="77777777" w:rsidR="00654C80" w:rsidRDefault="00A25F3B" w:rsidP="00654C80">
            <w:pPr>
              <w:rPr>
                <w:rtl/>
              </w:rPr>
            </w:pPr>
            <w:r>
              <w:rPr>
                <w:rFonts w:cs="David" w:hint="cs"/>
                <w:color w:val="000000"/>
                <w:rtl/>
              </w:rPr>
              <w:t>‏‏לא קיים נספח בינוי מפורט בחלקה.‏‏</w:t>
            </w:r>
          </w:p>
          <w:p w14:paraId="1AA73171" w14:textId="77777777" w:rsidR="00654C80" w:rsidRDefault="00A25F3B" w:rsidP="00654C80">
            <w:pPr>
              <w:rPr>
                <w:rtl/>
              </w:rPr>
            </w:pPr>
          </w:p>
          <w:p w14:paraId="1B206E1B" w14:textId="77777777" w:rsidR="00654C80" w:rsidRDefault="00A25F3B" w:rsidP="00654C80">
            <w:pPr>
              <w:rPr>
                <w:rtl/>
              </w:rPr>
            </w:pPr>
            <w:r>
              <w:rPr>
                <w:rFonts w:cs="David" w:hint="cs"/>
                <w:color w:val="000000"/>
                <w:rtl/>
              </w:rPr>
              <w:t>‏‏‏‏‏‏ ‏‏</w:t>
            </w:r>
          </w:p>
          <w:p w14:paraId="462CC22C" w14:textId="77777777" w:rsidR="00654C80" w:rsidRDefault="00A25F3B" w:rsidP="00654C80">
            <w:pPr>
              <w:rPr>
                <w:rtl/>
              </w:rPr>
            </w:pPr>
          </w:p>
          <w:p w14:paraId="3E21ECF3" w14:textId="77777777" w:rsidR="00654C80" w:rsidRDefault="00A25F3B" w:rsidP="00654C80">
            <w:pPr>
              <w:rPr>
                <w:rtl/>
              </w:rPr>
            </w:pPr>
            <w:r>
              <w:rPr>
                <w:rFonts w:cs="David" w:hint="cs"/>
                <w:color w:val="000000"/>
                <w:rtl/>
              </w:rPr>
              <w:t>‏‏‏‏‏‏ ‏‏</w:t>
            </w:r>
          </w:p>
          <w:p w14:paraId="368BED63" w14:textId="77777777" w:rsidR="00654C80" w:rsidRDefault="00A25F3B" w:rsidP="00654C80">
            <w:pPr>
              <w:rPr>
                <w:rtl/>
              </w:rPr>
            </w:pPr>
          </w:p>
          <w:p w14:paraId="311EB0E7" w14:textId="77777777" w:rsidR="00654C80" w:rsidRDefault="00A25F3B" w:rsidP="00654C80">
            <w:pPr>
              <w:rPr>
                <w:rtl/>
              </w:rPr>
            </w:pPr>
            <w:r>
              <w:rPr>
                <w:rFonts w:cs="David" w:hint="cs"/>
                <w:color w:val="000000"/>
                <w:rtl/>
              </w:rPr>
              <w:t>‏‏‏‏‏‏קווי בניין‏‏</w:t>
            </w:r>
          </w:p>
          <w:p w14:paraId="017561C4" w14:textId="77777777" w:rsidR="00654C80" w:rsidRDefault="00A25F3B" w:rsidP="00654C80">
            <w:pPr>
              <w:rPr>
                <w:rtl/>
              </w:rPr>
            </w:pPr>
          </w:p>
          <w:p w14:paraId="0F34597F" w14:textId="77777777" w:rsidR="00654C80" w:rsidRDefault="00A25F3B" w:rsidP="00654C80">
            <w:pPr>
              <w:rPr>
                <w:rtl/>
              </w:rPr>
            </w:pPr>
            <w:r>
              <w:rPr>
                <w:rFonts w:cs="David" w:hint="cs"/>
                <w:color w:val="000000"/>
                <w:rtl/>
              </w:rPr>
              <w:t>‏‏‏‏‏‏ ‏‏</w:t>
            </w:r>
          </w:p>
          <w:p w14:paraId="665A26F1" w14:textId="77777777" w:rsidR="00654C80" w:rsidRDefault="00A25F3B" w:rsidP="00654C80">
            <w:pPr>
              <w:rPr>
                <w:rtl/>
              </w:rPr>
            </w:pPr>
          </w:p>
          <w:p w14:paraId="2B94CDAC" w14:textId="77777777" w:rsidR="00654C80" w:rsidRDefault="00A25F3B" w:rsidP="00654C80">
            <w:pPr>
              <w:rPr>
                <w:rtl/>
              </w:rPr>
            </w:pPr>
            <w:r>
              <w:rPr>
                <w:rFonts w:cs="David" w:hint="cs"/>
                <w:color w:val="000000"/>
                <w:rtl/>
              </w:rPr>
              <w:t>‏‏‏‏‏‏הבניה מוצעת בתוך קווי הבניין.‏</w:t>
            </w:r>
          </w:p>
          <w:p w14:paraId="06A300AD" w14:textId="77777777" w:rsidR="00654C80" w:rsidRDefault="00A25F3B" w:rsidP="00654C80">
            <w:pPr>
              <w:rPr>
                <w:rtl/>
              </w:rPr>
            </w:pPr>
          </w:p>
          <w:p w14:paraId="365DA160" w14:textId="77777777" w:rsidR="00654C80" w:rsidRDefault="00A25F3B" w:rsidP="00654C80">
            <w:pPr>
              <w:rPr>
                <w:rtl/>
              </w:rPr>
            </w:pPr>
            <w:r>
              <w:rPr>
                <w:rFonts w:cs="David" w:hint="cs"/>
                <w:color w:val="000000"/>
                <w:rtl/>
              </w:rPr>
              <w:t>‏‏ ‏</w:t>
            </w:r>
          </w:p>
          <w:p w14:paraId="4104A004" w14:textId="77777777" w:rsidR="00654C80" w:rsidRDefault="00A25F3B" w:rsidP="00654C80">
            <w:pPr>
              <w:rPr>
                <w:rtl/>
              </w:rPr>
            </w:pPr>
          </w:p>
          <w:p w14:paraId="697B7F82" w14:textId="77777777" w:rsidR="00654C80" w:rsidRDefault="00A25F3B" w:rsidP="00654C80">
            <w:pPr>
              <w:rPr>
                <w:rtl/>
              </w:rPr>
            </w:pPr>
            <w:r>
              <w:rPr>
                <w:rFonts w:cs="David" w:hint="cs"/>
                <w:color w:val="000000"/>
                <w:rtl/>
              </w:rPr>
              <w:t>‏‏ ‏</w:t>
            </w:r>
          </w:p>
          <w:p w14:paraId="41D7980F" w14:textId="77777777" w:rsidR="00654C80" w:rsidRDefault="00A25F3B" w:rsidP="00654C80">
            <w:pPr>
              <w:rPr>
                <w:rtl/>
              </w:rPr>
            </w:pPr>
          </w:p>
          <w:p w14:paraId="06F15EA1" w14:textId="77777777" w:rsidR="00654C80" w:rsidRDefault="00A25F3B" w:rsidP="00654C80">
            <w:pPr>
              <w:rPr>
                <w:rtl/>
              </w:rPr>
            </w:pPr>
            <w:r>
              <w:rPr>
                <w:rFonts w:cs="David" w:hint="cs"/>
                <w:color w:val="000000"/>
                <w:rtl/>
              </w:rPr>
              <w:t>‏‏ ‏</w:t>
            </w:r>
          </w:p>
          <w:p w14:paraId="74C7FE88" w14:textId="77777777" w:rsidR="00654C80" w:rsidRDefault="00A25F3B" w:rsidP="00654C80">
            <w:pPr>
              <w:rPr>
                <w:rtl/>
              </w:rPr>
            </w:pPr>
          </w:p>
          <w:p w14:paraId="377CA284" w14:textId="77777777" w:rsidR="00654C80" w:rsidRDefault="00A25F3B" w:rsidP="00654C80">
            <w:pPr>
              <w:rPr>
                <w:rtl/>
              </w:rPr>
            </w:pPr>
            <w:r>
              <w:rPr>
                <w:rFonts w:cs="David" w:hint="cs"/>
                <w:color w:val="000000"/>
                <w:rtl/>
              </w:rPr>
              <w:t>‏‏מספר קומות‏</w:t>
            </w:r>
          </w:p>
          <w:p w14:paraId="43736637" w14:textId="77777777" w:rsidR="00654C80" w:rsidRDefault="00A25F3B" w:rsidP="00654C80">
            <w:pPr>
              <w:rPr>
                <w:rtl/>
              </w:rPr>
            </w:pPr>
          </w:p>
          <w:p w14:paraId="3D2511AA" w14:textId="77777777" w:rsidR="00654C80" w:rsidRDefault="00A25F3B" w:rsidP="00654C80">
            <w:pPr>
              <w:rPr>
                <w:rtl/>
              </w:rPr>
            </w:pPr>
            <w:r>
              <w:rPr>
                <w:rFonts w:cs="David" w:hint="cs"/>
                <w:color w:val="000000"/>
                <w:rtl/>
              </w:rPr>
              <w:t>‏‏ ‏</w:t>
            </w:r>
          </w:p>
          <w:p w14:paraId="52237DC0" w14:textId="77777777" w:rsidR="00654C80" w:rsidRDefault="00A25F3B" w:rsidP="00654C80">
            <w:pPr>
              <w:rPr>
                <w:rtl/>
              </w:rPr>
            </w:pPr>
          </w:p>
          <w:p w14:paraId="369C042B" w14:textId="77777777" w:rsidR="00654C80" w:rsidRDefault="00A25F3B" w:rsidP="00654C80">
            <w:pPr>
              <w:rPr>
                <w:rtl/>
              </w:rPr>
            </w:pPr>
            <w:r>
              <w:rPr>
                <w:rFonts w:cs="David" w:hint="cs"/>
                <w:color w:val="000000"/>
                <w:rtl/>
              </w:rPr>
              <w:t>‏‏‏לא רלוונטי‏‏</w:t>
            </w:r>
          </w:p>
          <w:p w14:paraId="1A58C229" w14:textId="77777777" w:rsidR="00654C80" w:rsidRDefault="00A25F3B" w:rsidP="00654C80">
            <w:pPr>
              <w:rPr>
                <w:rtl/>
              </w:rPr>
            </w:pPr>
          </w:p>
          <w:p w14:paraId="5A1D5EE2" w14:textId="77777777" w:rsidR="00654C80" w:rsidRDefault="00A25F3B" w:rsidP="00654C80">
            <w:pPr>
              <w:rPr>
                <w:rtl/>
              </w:rPr>
            </w:pPr>
            <w:r>
              <w:rPr>
                <w:rFonts w:cs="David" w:hint="cs"/>
                <w:color w:val="000000"/>
                <w:rtl/>
              </w:rPr>
              <w:t>‏‏ ‏</w:t>
            </w:r>
          </w:p>
          <w:p w14:paraId="33CDE296" w14:textId="77777777" w:rsidR="00654C80" w:rsidRDefault="00A25F3B" w:rsidP="00654C80">
            <w:pPr>
              <w:rPr>
                <w:rtl/>
              </w:rPr>
            </w:pPr>
          </w:p>
          <w:p w14:paraId="7C7A7033" w14:textId="77777777" w:rsidR="00654C80" w:rsidRDefault="00A25F3B" w:rsidP="00654C80">
            <w:pPr>
              <w:rPr>
                <w:rtl/>
              </w:rPr>
            </w:pPr>
            <w:r>
              <w:rPr>
                <w:rFonts w:cs="David" w:hint="cs"/>
                <w:color w:val="000000"/>
                <w:rtl/>
              </w:rPr>
              <w:t>‏‏גבהים‏</w:t>
            </w:r>
          </w:p>
          <w:p w14:paraId="002F6152" w14:textId="77777777" w:rsidR="00654C80" w:rsidRDefault="00A25F3B" w:rsidP="00654C80">
            <w:pPr>
              <w:rPr>
                <w:rtl/>
              </w:rPr>
            </w:pPr>
          </w:p>
          <w:p w14:paraId="34B545F4" w14:textId="77777777" w:rsidR="00654C80" w:rsidRDefault="00A25F3B" w:rsidP="00654C80">
            <w:pPr>
              <w:rPr>
                <w:rtl/>
              </w:rPr>
            </w:pPr>
            <w:r>
              <w:rPr>
                <w:rFonts w:cs="David" w:hint="cs"/>
                <w:color w:val="000000"/>
                <w:rtl/>
              </w:rPr>
              <w:t>‏‏ ‏</w:t>
            </w:r>
          </w:p>
          <w:p w14:paraId="29498034" w14:textId="77777777" w:rsidR="00654C80" w:rsidRDefault="00A25F3B" w:rsidP="00654C80">
            <w:pPr>
              <w:rPr>
                <w:rtl/>
              </w:rPr>
            </w:pPr>
          </w:p>
          <w:p w14:paraId="03C81599" w14:textId="77777777" w:rsidR="00654C80" w:rsidRDefault="00A25F3B" w:rsidP="00654C80">
            <w:pPr>
              <w:rPr>
                <w:rtl/>
              </w:rPr>
            </w:pPr>
            <w:r>
              <w:rPr>
                <w:rFonts w:cs="David" w:hint="cs"/>
                <w:color w:val="000000"/>
                <w:rtl/>
              </w:rPr>
              <w:t>‏‏‏לא רלוונטי‏‏</w:t>
            </w:r>
          </w:p>
          <w:p w14:paraId="2DF145BB" w14:textId="77777777" w:rsidR="00654C80" w:rsidRDefault="00A25F3B" w:rsidP="00654C80">
            <w:pPr>
              <w:rPr>
                <w:rtl/>
              </w:rPr>
            </w:pPr>
          </w:p>
          <w:p w14:paraId="1C0CE4C9" w14:textId="77777777" w:rsidR="00654C80" w:rsidRDefault="00A25F3B" w:rsidP="00654C80">
            <w:pPr>
              <w:rPr>
                <w:rtl/>
              </w:rPr>
            </w:pPr>
            <w:r>
              <w:rPr>
                <w:rFonts w:cs="David" w:hint="cs"/>
                <w:color w:val="000000"/>
                <w:rtl/>
              </w:rPr>
              <w:t>‏‏ ‏</w:t>
            </w:r>
          </w:p>
          <w:p w14:paraId="35B1C24B" w14:textId="77777777" w:rsidR="00654C80" w:rsidRDefault="00A25F3B" w:rsidP="00654C80">
            <w:pPr>
              <w:rPr>
                <w:rtl/>
              </w:rPr>
            </w:pPr>
          </w:p>
          <w:p w14:paraId="7F7797D3" w14:textId="77777777" w:rsidR="00654C80" w:rsidRDefault="00A25F3B" w:rsidP="00654C80">
            <w:pPr>
              <w:rPr>
                <w:rtl/>
              </w:rPr>
            </w:pPr>
            <w:r>
              <w:rPr>
                <w:rFonts w:cs="David" w:hint="cs"/>
                <w:color w:val="000000"/>
                <w:rtl/>
              </w:rPr>
              <w:t>‏‏מספר יחידות דיור‏</w:t>
            </w:r>
          </w:p>
          <w:p w14:paraId="2A087F07" w14:textId="77777777" w:rsidR="00654C80" w:rsidRDefault="00A25F3B" w:rsidP="00654C80">
            <w:pPr>
              <w:rPr>
                <w:rtl/>
              </w:rPr>
            </w:pPr>
          </w:p>
          <w:p w14:paraId="22FDEF4F" w14:textId="77777777" w:rsidR="00654C80" w:rsidRDefault="00A25F3B" w:rsidP="00654C80">
            <w:pPr>
              <w:rPr>
                <w:rtl/>
              </w:rPr>
            </w:pPr>
            <w:r>
              <w:rPr>
                <w:rFonts w:cs="David" w:hint="cs"/>
                <w:color w:val="000000"/>
                <w:rtl/>
              </w:rPr>
              <w:t>‏‏ ‏</w:t>
            </w:r>
          </w:p>
          <w:p w14:paraId="02D27348" w14:textId="77777777" w:rsidR="00654C80" w:rsidRDefault="00A25F3B" w:rsidP="00654C80">
            <w:pPr>
              <w:rPr>
                <w:rtl/>
              </w:rPr>
            </w:pPr>
          </w:p>
          <w:p w14:paraId="5E9D52DE" w14:textId="77777777" w:rsidR="00654C80" w:rsidRDefault="00A25F3B" w:rsidP="00654C80">
            <w:pPr>
              <w:rPr>
                <w:rtl/>
              </w:rPr>
            </w:pPr>
            <w:r>
              <w:rPr>
                <w:rFonts w:cs="David" w:hint="cs"/>
                <w:color w:val="000000"/>
                <w:rtl/>
              </w:rPr>
              <w:t>‏‏‏לא רלוונטי‏‏</w:t>
            </w:r>
          </w:p>
          <w:p w14:paraId="5480F3F4" w14:textId="77777777" w:rsidR="00654C80" w:rsidRDefault="00A25F3B" w:rsidP="00654C80">
            <w:pPr>
              <w:rPr>
                <w:rtl/>
              </w:rPr>
            </w:pPr>
          </w:p>
          <w:p w14:paraId="721BB84C" w14:textId="77777777" w:rsidR="00654C80" w:rsidRDefault="00A25F3B" w:rsidP="00654C80">
            <w:pPr>
              <w:rPr>
                <w:rtl/>
              </w:rPr>
            </w:pPr>
            <w:r>
              <w:rPr>
                <w:rFonts w:cs="David" w:hint="cs"/>
                <w:color w:val="000000"/>
                <w:rtl/>
              </w:rPr>
              <w:t>‏‏ ‏</w:t>
            </w:r>
          </w:p>
          <w:p w14:paraId="2C7A2197" w14:textId="77777777" w:rsidR="00654C80" w:rsidRDefault="00A25F3B" w:rsidP="00654C80">
            <w:pPr>
              <w:rPr>
                <w:rtl/>
              </w:rPr>
            </w:pPr>
          </w:p>
          <w:p w14:paraId="64675992" w14:textId="77777777" w:rsidR="00654C80" w:rsidRDefault="00A25F3B" w:rsidP="00654C80">
            <w:pPr>
              <w:rPr>
                <w:rtl/>
              </w:rPr>
            </w:pPr>
            <w:r>
              <w:rPr>
                <w:rFonts w:cs="David" w:hint="cs"/>
                <w:color w:val="000000"/>
                <w:rtl/>
              </w:rPr>
              <w:t>‏‏שטחי בניה ‏</w:t>
            </w:r>
          </w:p>
          <w:p w14:paraId="6BE42D53" w14:textId="77777777" w:rsidR="00654C80" w:rsidRDefault="00A25F3B" w:rsidP="00654C80">
            <w:pPr>
              <w:rPr>
                <w:rtl/>
              </w:rPr>
            </w:pPr>
          </w:p>
          <w:p w14:paraId="2BABA996" w14:textId="77777777" w:rsidR="00654C80" w:rsidRDefault="00A25F3B" w:rsidP="00654C80">
            <w:pPr>
              <w:rPr>
                <w:rtl/>
              </w:rPr>
            </w:pPr>
            <w:r>
              <w:rPr>
                <w:rFonts w:cs="David" w:hint="cs"/>
                <w:color w:val="000000"/>
                <w:rtl/>
              </w:rPr>
              <w:t>‏‏שטחים עיקריים: ‏</w:t>
            </w:r>
          </w:p>
          <w:p w14:paraId="7395B0A3" w14:textId="77777777" w:rsidR="00654C80" w:rsidRDefault="00A25F3B" w:rsidP="00654C80">
            <w:pPr>
              <w:rPr>
                <w:rtl/>
              </w:rPr>
            </w:pPr>
          </w:p>
          <w:p w14:paraId="50A6528D" w14:textId="77777777" w:rsidR="00654C80" w:rsidRDefault="00A25F3B" w:rsidP="00654C80">
            <w:pPr>
              <w:rPr>
                <w:rtl/>
              </w:rPr>
            </w:pPr>
            <w:r>
              <w:rPr>
                <w:rFonts w:cs="David" w:hint="cs"/>
                <w:color w:val="000000"/>
                <w:rtl/>
              </w:rPr>
              <w:t>‏‏ ‏</w:t>
            </w:r>
          </w:p>
          <w:p w14:paraId="17B9D673" w14:textId="77777777" w:rsidR="00654C80" w:rsidRDefault="00A25F3B" w:rsidP="00654C80">
            <w:pPr>
              <w:rPr>
                <w:rtl/>
              </w:rPr>
            </w:pPr>
          </w:p>
          <w:p w14:paraId="4F64AA7B" w14:textId="77777777" w:rsidR="00654C80" w:rsidRDefault="00A25F3B" w:rsidP="00654C80">
            <w:pPr>
              <w:rPr>
                <w:rtl/>
              </w:rPr>
            </w:pPr>
            <w:r>
              <w:rPr>
                <w:rFonts w:cs="David" w:hint="cs"/>
                <w:color w:val="000000"/>
                <w:rtl/>
              </w:rPr>
              <w:t>‏‏‏ ‏‏</w:t>
            </w:r>
          </w:p>
          <w:p w14:paraId="63ED0D11" w14:textId="77777777" w:rsidR="00654C80" w:rsidRDefault="00A25F3B" w:rsidP="00654C80">
            <w:pPr>
              <w:rPr>
                <w:rtl/>
              </w:rPr>
            </w:pPr>
          </w:p>
          <w:p w14:paraId="181B43F5" w14:textId="77777777" w:rsidR="00654C80" w:rsidRDefault="00A25F3B" w:rsidP="00654C80">
            <w:pPr>
              <w:rPr>
                <w:rtl/>
              </w:rPr>
            </w:pPr>
            <w:r>
              <w:rPr>
                <w:rFonts w:cs="David" w:hint="cs"/>
                <w:color w:val="000000"/>
                <w:rtl/>
              </w:rPr>
              <w:t>‏‏‏‏‏‏מוצע שטח עיקרי לדייר עבור מבואה לממ"ד, המכילה שרותים ומעבר לדירה, ע"ח 6% הקלה.‏‏</w:t>
            </w:r>
          </w:p>
          <w:p w14:paraId="690ACE5D" w14:textId="77777777" w:rsidR="00654C80" w:rsidRDefault="00A25F3B" w:rsidP="00654C80">
            <w:pPr>
              <w:rPr>
                <w:rtl/>
              </w:rPr>
            </w:pPr>
          </w:p>
          <w:p w14:paraId="5E9BC71C" w14:textId="77777777" w:rsidR="00654C80" w:rsidRDefault="00A25F3B" w:rsidP="00654C80">
            <w:pPr>
              <w:rPr>
                <w:rtl/>
              </w:rPr>
            </w:pPr>
            <w:r>
              <w:rPr>
                <w:rFonts w:cs="David" w:hint="cs"/>
                <w:color w:val="000000"/>
                <w:rtl/>
              </w:rPr>
              <w:t>‏‏‏‏‏‏סה"כ שטח החלקה: 2949 מ"ר, *6%= 176.94 מ"ר, לחלק ל- 52 שכנים= 3.4 מ"ר לדייר.‏‏</w:t>
            </w:r>
          </w:p>
          <w:p w14:paraId="19326AA5" w14:textId="77777777" w:rsidR="00654C80" w:rsidRDefault="00A25F3B" w:rsidP="00654C80">
            <w:pPr>
              <w:rPr>
                <w:rtl/>
              </w:rPr>
            </w:pPr>
          </w:p>
          <w:p w14:paraId="3E31FDE1" w14:textId="77777777" w:rsidR="00654C80" w:rsidRDefault="00A25F3B" w:rsidP="00654C80">
            <w:pPr>
              <w:rPr>
                <w:rtl/>
              </w:rPr>
            </w:pPr>
            <w:r>
              <w:rPr>
                <w:rFonts w:cs="David" w:hint="cs"/>
                <w:color w:val="000000"/>
                <w:rtl/>
              </w:rPr>
              <w:t>‏‏‏‏‏‏כמו"כ מוצע שטח ע"ח 1% למגרש פינתי.‏‏</w:t>
            </w:r>
          </w:p>
          <w:p w14:paraId="1EE57496" w14:textId="77777777" w:rsidR="00654C80" w:rsidRDefault="00A25F3B" w:rsidP="00654C80">
            <w:pPr>
              <w:rPr>
                <w:rtl/>
              </w:rPr>
            </w:pPr>
          </w:p>
          <w:p w14:paraId="63B65BC8" w14:textId="77777777" w:rsidR="00654C80" w:rsidRDefault="00A25F3B" w:rsidP="00654C80">
            <w:pPr>
              <w:rPr>
                <w:rtl/>
              </w:rPr>
            </w:pPr>
            <w:r>
              <w:rPr>
                <w:rFonts w:cs="David" w:hint="cs"/>
                <w:color w:val="000000"/>
                <w:rtl/>
              </w:rPr>
              <w:t>‏‏‏‏‏‏2949*1%= ‏‏‏‏29.49 מ"ר, לחלק ל-52 דיירים= 0.56 מ"ר לדייר.‏‏</w:t>
            </w:r>
          </w:p>
          <w:p w14:paraId="65EBF7D2" w14:textId="77777777" w:rsidR="00654C80" w:rsidRDefault="00A25F3B" w:rsidP="00654C80">
            <w:pPr>
              <w:rPr>
                <w:rtl/>
              </w:rPr>
            </w:pPr>
          </w:p>
          <w:p w14:paraId="288F3045" w14:textId="77777777" w:rsidR="00654C80" w:rsidRDefault="00A25F3B" w:rsidP="00654C80">
            <w:pPr>
              <w:rPr>
                <w:rtl/>
              </w:rPr>
            </w:pPr>
            <w:r>
              <w:rPr>
                <w:rFonts w:cs="David" w:hint="cs"/>
                <w:color w:val="000000"/>
                <w:rtl/>
              </w:rPr>
              <w:t>‏‏‏‏‏‏סה"כ מותר לדייר: 3.96 מ"ר.‏‏</w:t>
            </w:r>
          </w:p>
          <w:p w14:paraId="183BA002" w14:textId="77777777" w:rsidR="00654C80" w:rsidRDefault="00A25F3B" w:rsidP="00654C80">
            <w:pPr>
              <w:rPr>
                <w:rtl/>
              </w:rPr>
            </w:pPr>
          </w:p>
          <w:p w14:paraId="42763781" w14:textId="77777777" w:rsidR="00654C80" w:rsidRDefault="00A25F3B" w:rsidP="00654C80">
            <w:pPr>
              <w:rPr>
                <w:rtl/>
              </w:rPr>
            </w:pPr>
            <w:r>
              <w:rPr>
                <w:rFonts w:cs="David" w:hint="cs"/>
                <w:color w:val="000000"/>
                <w:rtl/>
              </w:rPr>
              <w:t>‏‏‏‏‏‏סה"כ שטח מוצע לדייר: 3.66 מ"ר.‏‏</w:t>
            </w:r>
          </w:p>
          <w:p w14:paraId="4C3C3457" w14:textId="77777777" w:rsidR="00654C80" w:rsidRDefault="00A25F3B" w:rsidP="00654C80">
            <w:pPr>
              <w:rPr>
                <w:rtl/>
              </w:rPr>
            </w:pPr>
            <w:r>
              <w:rPr>
                <w:rFonts w:cs="David" w:hint="cs"/>
                <w:color w:val="000000"/>
                <w:rtl/>
              </w:rPr>
              <w:t>‏‏‏‏‏‏עומד במותר.‏</w:t>
            </w:r>
          </w:p>
          <w:p w14:paraId="3CB0DDB3" w14:textId="77777777" w:rsidR="00654C80" w:rsidRDefault="00A25F3B" w:rsidP="00654C80">
            <w:pPr>
              <w:rPr>
                <w:rtl/>
              </w:rPr>
            </w:pPr>
          </w:p>
          <w:p w14:paraId="6835EBAD" w14:textId="77777777" w:rsidR="00654C80" w:rsidRDefault="00A25F3B" w:rsidP="00654C80">
            <w:pPr>
              <w:rPr>
                <w:rtl/>
              </w:rPr>
            </w:pPr>
            <w:r>
              <w:rPr>
                <w:rFonts w:cs="David" w:hint="cs"/>
                <w:color w:val="000000"/>
                <w:rtl/>
              </w:rPr>
              <w:t>‏‏ ‏</w:t>
            </w:r>
          </w:p>
          <w:p w14:paraId="779F28E8" w14:textId="77777777" w:rsidR="00654C80" w:rsidRDefault="00A25F3B" w:rsidP="00654C80">
            <w:pPr>
              <w:rPr>
                <w:rtl/>
              </w:rPr>
            </w:pPr>
          </w:p>
          <w:p w14:paraId="2FF13D0D" w14:textId="77777777" w:rsidR="00654C80" w:rsidRDefault="00A25F3B" w:rsidP="00654C80">
            <w:pPr>
              <w:rPr>
                <w:rtl/>
              </w:rPr>
            </w:pPr>
            <w:r>
              <w:rPr>
                <w:rFonts w:cs="David" w:hint="cs"/>
                <w:color w:val="000000"/>
                <w:rtl/>
              </w:rPr>
              <w:t>‏‏ ‏</w:t>
            </w:r>
          </w:p>
          <w:p w14:paraId="54BFDD6F" w14:textId="77777777" w:rsidR="00654C80" w:rsidRDefault="00A25F3B" w:rsidP="00654C80">
            <w:pPr>
              <w:rPr>
                <w:rtl/>
              </w:rPr>
            </w:pPr>
          </w:p>
          <w:p w14:paraId="5F9ED0A0" w14:textId="77777777" w:rsidR="00654C80" w:rsidRDefault="00A25F3B" w:rsidP="00654C80">
            <w:pPr>
              <w:rPr>
                <w:rtl/>
              </w:rPr>
            </w:pPr>
            <w:r>
              <w:rPr>
                <w:rFonts w:cs="David" w:hint="cs"/>
                <w:color w:val="000000"/>
                <w:rtl/>
              </w:rPr>
              <w:t>‏‏שטחי שרות:‏</w:t>
            </w:r>
          </w:p>
          <w:p w14:paraId="6AB67A24" w14:textId="77777777" w:rsidR="00654C80" w:rsidRDefault="00A25F3B" w:rsidP="00654C80">
            <w:pPr>
              <w:rPr>
                <w:rtl/>
              </w:rPr>
            </w:pPr>
          </w:p>
          <w:p w14:paraId="7578A61E" w14:textId="77777777" w:rsidR="00654C80" w:rsidRDefault="00A25F3B" w:rsidP="00654C80">
            <w:pPr>
              <w:rPr>
                <w:rtl/>
              </w:rPr>
            </w:pPr>
            <w:r>
              <w:rPr>
                <w:rFonts w:cs="David" w:hint="cs"/>
                <w:color w:val="000000"/>
                <w:rtl/>
              </w:rPr>
              <w:t>‏‏‏מוצע שטח עבור ממ"ד 8.98 מ"ר נטו+ קירות, סה"כ: 12.98 מ"ר עומד במותר‏‎.‎</w:t>
            </w:r>
          </w:p>
          <w:p w14:paraId="3089D472" w14:textId="77777777" w:rsidR="00654C80" w:rsidRDefault="00A25F3B" w:rsidP="00654C80">
            <w:pPr>
              <w:rPr>
                <w:rtl/>
              </w:rPr>
            </w:pPr>
          </w:p>
          <w:p w14:paraId="32A7E385" w14:textId="77777777" w:rsidR="00654C80" w:rsidRDefault="00A25F3B" w:rsidP="00654C80">
            <w:pPr>
              <w:rPr>
                <w:rtl/>
              </w:rPr>
            </w:pPr>
            <w:r>
              <w:rPr>
                <w:rFonts w:cs="David" w:hint="cs"/>
                <w:color w:val="000000"/>
                <w:rtl/>
              </w:rPr>
              <w:t>‏‏ ‏</w:t>
            </w:r>
          </w:p>
          <w:p w14:paraId="6DD03171" w14:textId="77777777" w:rsidR="00654C80" w:rsidRDefault="00A25F3B" w:rsidP="00654C80">
            <w:pPr>
              <w:rPr>
                <w:rtl/>
              </w:rPr>
            </w:pPr>
          </w:p>
          <w:p w14:paraId="6705AADE" w14:textId="77777777" w:rsidR="00654C80" w:rsidRDefault="00A25F3B" w:rsidP="00654C80">
            <w:pPr>
              <w:rPr>
                <w:rtl/>
              </w:rPr>
            </w:pPr>
            <w:r>
              <w:rPr>
                <w:rFonts w:cs="David" w:hint="cs"/>
                <w:color w:val="000000"/>
                <w:rtl/>
              </w:rPr>
              <w:t>‏‏ממדים‏‏ ‏</w:t>
            </w:r>
          </w:p>
          <w:p w14:paraId="5F78F95D" w14:textId="77777777" w:rsidR="00654C80" w:rsidRDefault="00A25F3B" w:rsidP="00654C80">
            <w:pPr>
              <w:rPr>
                <w:rtl/>
              </w:rPr>
            </w:pPr>
          </w:p>
          <w:p w14:paraId="3F034225" w14:textId="77777777" w:rsidR="00654C80" w:rsidRDefault="00A25F3B" w:rsidP="00654C80">
            <w:pPr>
              <w:rPr>
                <w:rtl/>
              </w:rPr>
            </w:pPr>
            <w:r>
              <w:rPr>
                <w:rFonts w:cs="David" w:hint="cs"/>
                <w:color w:val="000000"/>
                <w:rtl/>
              </w:rPr>
              <w:t>‏‏‏מוצעת עמודת ממ"דים בצמידות למבנה עבור חמישה דיירים.‏‏</w:t>
            </w:r>
          </w:p>
          <w:p w14:paraId="7B0D6BB7" w14:textId="77777777" w:rsidR="00654C80" w:rsidRDefault="00A25F3B" w:rsidP="00654C80">
            <w:pPr>
              <w:rPr>
                <w:rtl/>
              </w:rPr>
            </w:pPr>
          </w:p>
          <w:p w14:paraId="4CEA495C" w14:textId="77777777" w:rsidR="00654C80" w:rsidRDefault="00A25F3B" w:rsidP="00654C80">
            <w:pPr>
              <w:rPr>
                <w:rtl/>
              </w:rPr>
            </w:pPr>
            <w:r>
              <w:rPr>
                <w:rFonts w:cs="David" w:hint="cs"/>
                <w:color w:val="000000"/>
                <w:rtl/>
              </w:rPr>
              <w:t xml:space="preserve">‏‏‏‏‏‏מיקום הממ"ד הינו בתוך קווי הבניין, ישנה הסכמת הדיירים </w:t>
            </w:r>
            <w:r>
              <w:rPr>
                <w:rFonts w:cs="David" w:hint="cs"/>
                <w:color w:val="000000"/>
                <w:rtl/>
              </w:rPr>
              <w:lastRenderedPageBreak/>
              <w:t>המבקשים את העמודה המהווים מעל 2/3 בעמודה זו.‏‏</w:t>
            </w:r>
          </w:p>
          <w:p w14:paraId="530D2E41" w14:textId="77777777" w:rsidR="00654C80" w:rsidRDefault="00A25F3B" w:rsidP="00654C80">
            <w:pPr>
              <w:rPr>
                <w:rtl/>
              </w:rPr>
            </w:pPr>
          </w:p>
          <w:p w14:paraId="3BB459AB" w14:textId="77777777" w:rsidR="00654C80" w:rsidRDefault="00A25F3B" w:rsidP="00654C80">
            <w:pPr>
              <w:rPr>
                <w:rtl/>
              </w:rPr>
            </w:pPr>
            <w:r>
              <w:rPr>
                <w:rFonts w:cs="David" w:hint="cs"/>
                <w:color w:val="000000"/>
                <w:rtl/>
              </w:rPr>
              <w:t>‏‏‏‏‏‏הממ"ד עומד במותר, אין מניעה לאשר‏</w:t>
            </w:r>
          </w:p>
          <w:p w14:paraId="10E0B7BC" w14:textId="77777777" w:rsidR="00654C80" w:rsidRDefault="00A25F3B" w:rsidP="00654C80">
            <w:pPr>
              <w:rPr>
                <w:rtl/>
              </w:rPr>
            </w:pPr>
          </w:p>
          <w:p w14:paraId="17F56D22" w14:textId="77777777" w:rsidR="00654C80" w:rsidRDefault="00A25F3B" w:rsidP="00654C80">
            <w:pPr>
              <w:rPr>
                <w:rtl/>
              </w:rPr>
            </w:pPr>
            <w:r>
              <w:rPr>
                <w:rFonts w:cs="David" w:hint="cs"/>
                <w:color w:val="000000"/>
                <w:rtl/>
              </w:rPr>
              <w:t>‏‏ ‏</w:t>
            </w:r>
          </w:p>
          <w:p w14:paraId="3D686FEB" w14:textId="77777777" w:rsidR="00654C80" w:rsidRDefault="00A25F3B" w:rsidP="00654C80">
            <w:pPr>
              <w:rPr>
                <w:rtl/>
              </w:rPr>
            </w:pPr>
          </w:p>
          <w:p w14:paraId="6A9A578C" w14:textId="77777777" w:rsidR="00654C80" w:rsidRDefault="00A25F3B" w:rsidP="00654C80">
            <w:pPr>
              <w:rPr>
                <w:rtl/>
              </w:rPr>
            </w:pPr>
            <w:r>
              <w:rPr>
                <w:rFonts w:cs="David" w:hint="cs"/>
                <w:color w:val="000000"/>
                <w:rtl/>
              </w:rPr>
              <w:t>‏‏חדרים מחוזקים‏</w:t>
            </w:r>
          </w:p>
          <w:p w14:paraId="3E1D7325" w14:textId="77777777" w:rsidR="00654C80" w:rsidRDefault="00A25F3B" w:rsidP="00654C80">
            <w:pPr>
              <w:rPr>
                <w:rtl/>
              </w:rPr>
            </w:pPr>
          </w:p>
          <w:p w14:paraId="0AD731C1" w14:textId="77777777" w:rsidR="00654C80" w:rsidRDefault="00A25F3B" w:rsidP="00654C80">
            <w:pPr>
              <w:rPr>
                <w:rtl/>
              </w:rPr>
            </w:pPr>
            <w:r>
              <w:rPr>
                <w:rFonts w:cs="David" w:hint="cs"/>
                <w:color w:val="000000"/>
                <w:rtl/>
              </w:rPr>
              <w:t>‏‏ ‏</w:t>
            </w:r>
          </w:p>
          <w:p w14:paraId="7C9C6E62" w14:textId="77777777" w:rsidR="00654C80" w:rsidRDefault="00A25F3B" w:rsidP="00654C80">
            <w:pPr>
              <w:rPr>
                <w:rtl/>
              </w:rPr>
            </w:pPr>
          </w:p>
          <w:p w14:paraId="1843AB6D" w14:textId="77777777" w:rsidR="00654C80" w:rsidRDefault="00A25F3B" w:rsidP="00654C80">
            <w:pPr>
              <w:rPr>
                <w:rtl/>
              </w:rPr>
            </w:pPr>
            <w:r>
              <w:rPr>
                <w:rFonts w:cs="David" w:hint="cs"/>
                <w:color w:val="000000"/>
                <w:rtl/>
              </w:rPr>
              <w:t>‏‏‏לא רלוונטי‏</w:t>
            </w:r>
          </w:p>
          <w:p w14:paraId="771437F5" w14:textId="77777777" w:rsidR="00654C80" w:rsidRDefault="00A25F3B" w:rsidP="00654C80">
            <w:pPr>
              <w:rPr>
                <w:rtl/>
              </w:rPr>
            </w:pPr>
          </w:p>
          <w:p w14:paraId="5DB39728" w14:textId="77777777" w:rsidR="00654C80" w:rsidRDefault="00A25F3B" w:rsidP="00654C80">
            <w:pPr>
              <w:rPr>
                <w:rtl/>
              </w:rPr>
            </w:pPr>
            <w:r>
              <w:rPr>
                <w:rFonts w:cs="David" w:hint="cs"/>
                <w:color w:val="000000"/>
                <w:rtl/>
              </w:rPr>
              <w:t>‏‏ ‏</w:t>
            </w:r>
          </w:p>
          <w:p w14:paraId="4DBABBC3" w14:textId="77777777" w:rsidR="00654C80" w:rsidRDefault="00A25F3B" w:rsidP="00654C80">
            <w:pPr>
              <w:rPr>
                <w:rtl/>
              </w:rPr>
            </w:pPr>
          </w:p>
          <w:p w14:paraId="0FC206B4" w14:textId="77777777" w:rsidR="00654C80" w:rsidRDefault="00A25F3B" w:rsidP="00654C80">
            <w:pPr>
              <w:rPr>
                <w:rtl/>
              </w:rPr>
            </w:pPr>
            <w:r>
              <w:rPr>
                <w:rFonts w:cs="David" w:hint="cs"/>
                <w:color w:val="000000"/>
                <w:rtl/>
              </w:rPr>
              <w:t>‏‏השלמת דירת גג 5% - יש לבחון על פי מדיניות מה"ע ‏</w:t>
            </w:r>
          </w:p>
          <w:p w14:paraId="2187D938" w14:textId="77777777" w:rsidR="00654C80" w:rsidRDefault="00A25F3B" w:rsidP="00654C80">
            <w:pPr>
              <w:rPr>
                <w:rtl/>
              </w:rPr>
            </w:pPr>
          </w:p>
          <w:p w14:paraId="73A50B2A" w14:textId="77777777" w:rsidR="00654C80" w:rsidRDefault="00A25F3B" w:rsidP="00654C80">
            <w:pPr>
              <w:rPr>
                <w:rtl/>
              </w:rPr>
            </w:pPr>
            <w:r>
              <w:rPr>
                <w:rFonts w:cs="David" w:hint="cs"/>
                <w:color w:val="000000"/>
                <w:rtl/>
              </w:rPr>
              <w:t>‏‏ ‏</w:t>
            </w:r>
          </w:p>
          <w:p w14:paraId="1DAA3196" w14:textId="77777777" w:rsidR="00654C80" w:rsidRDefault="00A25F3B" w:rsidP="00654C80">
            <w:pPr>
              <w:rPr>
                <w:rtl/>
              </w:rPr>
            </w:pPr>
          </w:p>
          <w:p w14:paraId="253D0D8D" w14:textId="77777777" w:rsidR="00654C80" w:rsidRDefault="00A25F3B" w:rsidP="00654C80">
            <w:pPr>
              <w:rPr>
                <w:rtl/>
              </w:rPr>
            </w:pPr>
            <w:r>
              <w:rPr>
                <w:rFonts w:cs="David" w:hint="cs"/>
                <w:color w:val="000000"/>
                <w:rtl/>
              </w:rPr>
              <w:t>‏‏‏לא רלוונטי‏</w:t>
            </w:r>
          </w:p>
          <w:p w14:paraId="323DADB2" w14:textId="77777777" w:rsidR="00654C80" w:rsidRDefault="00A25F3B" w:rsidP="00654C80">
            <w:pPr>
              <w:rPr>
                <w:rtl/>
              </w:rPr>
            </w:pPr>
          </w:p>
          <w:p w14:paraId="033D467B" w14:textId="77777777" w:rsidR="00654C80" w:rsidRDefault="00A25F3B" w:rsidP="00654C80">
            <w:pPr>
              <w:rPr>
                <w:rtl/>
              </w:rPr>
            </w:pPr>
            <w:r>
              <w:rPr>
                <w:rFonts w:cs="David" w:hint="cs"/>
                <w:color w:val="000000"/>
                <w:rtl/>
              </w:rPr>
              <w:t>‏‏ ‏</w:t>
            </w:r>
          </w:p>
          <w:p w14:paraId="60C594BA" w14:textId="77777777" w:rsidR="00654C80" w:rsidRDefault="00A25F3B" w:rsidP="00654C80">
            <w:pPr>
              <w:rPr>
                <w:rtl/>
              </w:rPr>
            </w:pPr>
          </w:p>
          <w:p w14:paraId="16E79EAF" w14:textId="77777777" w:rsidR="00654C80" w:rsidRDefault="00A25F3B" w:rsidP="00654C80">
            <w:pPr>
              <w:rPr>
                <w:rtl/>
              </w:rPr>
            </w:pPr>
            <w:r>
              <w:rPr>
                <w:rFonts w:cs="David" w:hint="cs"/>
                <w:color w:val="000000"/>
                <w:rtl/>
              </w:rPr>
              <w:t>‏‏ניוד זכויות מצד המבנה אל גג המבנה ‏</w:t>
            </w:r>
          </w:p>
          <w:p w14:paraId="4EBF5466" w14:textId="77777777" w:rsidR="00654C80" w:rsidRDefault="00A25F3B" w:rsidP="00654C80">
            <w:pPr>
              <w:rPr>
                <w:rtl/>
              </w:rPr>
            </w:pPr>
          </w:p>
          <w:p w14:paraId="1D15A912" w14:textId="77777777" w:rsidR="00654C80" w:rsidRDefault="00A25F3B" w:rsidP="00654C80">
            <w:pPr>
              <w:rPr>
                <w:rtl/>
              </w:rPr>
            </w:pPr>
            <w:r>
              <w:rPr>
                <w:rFonts w:cs="David" w:hint="cs"/>
                <w:color w:val="000000"/>
                <w:rtl/>
              </w:rPr>
              <w:t>‏‏ ‏</w:t>
            </w:r>
          </w:p>
          <w:p w14:paraId="6303CD1C" w14:textId="77777777" w:rsidR="00654C80" w:rsidRDefault="00A25F3B" w:rsidP="00654C80">
            <w:pPr>
              <w:rPr>
                <w:rtl/>
              </w:rPr>
            </w:pPr>
          </w:p>
          <w:p w14:paraId="23E0A682" w14:textId="77777777" w:rsidR="00654C80" w:rsidRDefault="00A25F3B" w:rsidP="00654C80">
            <w:pPr>
              <w:rPr>
                <w:rtl/>
              </w:rPr>
            </w:pPr>
            <w:r>
              <w:rPr>
                <w:rFonts w:cs="David" w:hint="cs"/>
                <w:color w:val="000000"/>
                <w:rtl/>
              </w:rPr>
              <w:t>‏‏‏לא רלוונטי‏</w:t>
            </w:r>
          </w:p>
          <w:p w14:paraId="7C607BF3" w14:textId="77777777" w:rsidR="00654C80" w:rsidRDefault="00A25F3B" w:rsidP="00654C80">
            <w:pPr>
              <w:rPr>
                <w:rtl/>
              </w:rPr>
            </w:pPr>
          </w:p>
          <w:p w14:paraId="1C80185C" w14:textId="77777777" w:rsidR="00654C80" w:rsidRDefault="00A25F3B" w:rsidP="00654C80">
            <w:pPr>
              <w:rPr>
                <w:rtl/>
              </w:rPr>
            </w:pPr>
            <w:r>
              <w:rPr>
                <w:rFonts w:cs="David" w:hint="cs"/>
                <w:color w:val="000000"/>
                <w:rtl/>
              </w:rPr>
              <w:t>‏‏ ‏</w:t>
            </w:r>
          </w:p>
          <w:p w14:paraId="7933374B" w14:textId="77777777" w:rsidR="00654C80" w:rsidRDefault="00A25F3B" w:rsidP="00654C80">
            <w:pPr>
              <w:rPr>
                <w:rtl/>
              </w:rPr>
            </w:pPr>
          </w:p>
          <w:p w14:paraId="3CDD2917" w14:textId="77777777" w:rsidR="00654C80" w:rsidRDefault="00A25F3B" w:rsidP="00654C80">
            <w:pPr>
              <w:rPr>
                <w:rtl/>
              </w:rPr>
            </w:pPr>
            <w:r>
              <w:rPr>
                <w:rFonts w:cs="David" w:hint="cs"/>
                <w:color w:val="000000"/>
                <w:rtl/>
              </w:rPr>
              <w:t>‏‏מרפסות ‏</w:t>
            </w:r>
          </w:p>
          <w:p w14:paraId="0B7E201D" w14:textId="77777777" w:rsidR="00654C80" w:rsidRDefault="00A25F3B" w:rsidP="00654C80">
            <w:pPr>
              <w:rPr>
                <w:rtl/>
              </w:rPr>
            </w:pPr>
          </w:p>
          <w:p w14:paraId="00A2BA54" w14:textId="77777777" w:rsidR="00654C80" w:rsidRDefault="00A25F3B" w:rsidP="00654C80">
            <w:pPr>
              <w:rPr>
                <w:rtl/>
              </w:rPr>
            </w:pPr>
            <w:r>
              <w:rPr>
                <w:rFonts w:cs="David" w:hint="cs"/>
                <w:color w:val="000000"/>
                <w:rtl/>
              </w:rPr>
              <w:t xml:space="preserve">‏‏ </w:t>
            </w:r>
            <w:r>
              <w:rPr>
                <w:rFonts w:cs="David" w:hint="cs"/>
                <w:color w:val="000000"/>
                <w:rtl/>
              </w:rPr>
              <w:t>‏</w:t>
            </w:r>
          </w:p>
          <w:p w14:paraId="7DD2C80F" w14:textId="77777777" w:rsidR="00654C80" w:rsidRDefault="00A25F3B" w:rsidP="00654C80">
            <w:pPr>
              <w:rPr>
                <w:rtl/>
              </w:rPr>
            </w:pPr>
          </w:p>
          <w:p w14:paraId="1A51D35A" w14:textId="77777777" w:rsidR="00654C80" w:rsidRDefault="00A25F3B" w:rsidP="00654C80">
            <w:pPr>
              <w:rPr>
                <w:rtl/>
              </w:rPr>
            </w:pPr>
            <w:r>
              <w:rPr>
                <w:rFonts w:cs="David" w:hint="cs"/>
                <w:color w:val="000000"/>
                <w:rtl/>
              </w:rPr>
              <w:t>‏‏‏בחזית צפונית עבור הדירות המבקשות ממ"ד מוצעות מרפסות זיז, כאשר בקומת הקרקע מדובר בריצוף חצר, ומעליו מרפסות זיז עבור 4 דירות.‏‏</w:t>
            </w:r>
          </w:p>
          <w:p w14:paraId="5025D1ED" w14:textId="77777777" w:rsidR="00654C80" w:rsidRDefault="00A25F3B" w:rsidP="00654C80">
            <w:pPr>
              <w:rPr>
                <w:rtl/>
              </w:rPr>
            </w:pPr>
          </w:p>
          <w:p w14:paraId="55F34DB5" w14:textId="77777777" w:rsidR="00654C80" w:rsidRDefault="00A25F3B" w:rsidP="00654C80">
            <w:pPr>
              <w:rPr>
                <w:rtl/>
              </w:rPr>
            </w:pPr>
            <w:r>
              <w:rPr>
                <w:rFonts w:cs="David" w:hint="cs"/>
                <w:color w:val="000000"/>
                <w:rtl/>
              </w:rPr>
              <w:t>‏‏‏‏‏‏הדיירים לא מבקשים מרפסות סוכה וע"כ המרפסות בגודל זהה אחת מעל השניה.‏‏</w:t>
            </w:r>
          </w:p>
          <w:p w14:paraId="71F90612" w14:textId="77777777" w:rsidR="00654C80" w:rsidRDefault="00A25F3B" w:rsidP="00654C80">
            <w:pPr>
              <w:rPr>
                <w:rtl/>
              </w:rPr>
            </w:pPr>
          </w:p>
          <w:p w14:paraId="796AE143" w14:textId="77777777" w:rsidR="00654C80" w:rsidRDefault="00A25F3B" w:rsidP="00654C80">
            <w:pPr>
              <w:rPr>
                <w:rtl/>
              </w:rPr>
            </w:pPr>
            <w:r>
              <w:rPr>
                <w:rFonts w:cs="David" w:hint="cs"/>
                <w:color w:val="000000"/>
                <w:rtl/>
              </w:rPr>
              <w:t>‏‏‏‏‏‏שטח המרפסת לדייר- 11.77 מ"ר, כך שלא עולה על 12 מ"ר.‏‏</w:t>
            </w:r>
          </w:p>
          <w:p w14:paraId="1450C9F1" w14:textId="77777777" w:rsidR="00654C80" w:rsidRDefault="00A25F3B" w:rsidP="00654C80">
            <w:pPr>
              <w:rPr>
                <w:rtl/>
              </w:rPr>
            </w:pPr>
          </w:p>
          <w:p w14:paraId="7A5FED1A" w14:textId="77777777" w:rsidR="00654C80" w:rsidRDefault="00A25F3B" w:rsidP="00654C80">
            <w:pPr>
              <w:rPr>
                <w:rtl/>
              </w:rPr>
            </w:pPr>
            <w:r>
              <w:rPr>
                <w:rFonts w:cs="David" w:hint="cs"/>
                <w:color w:val="000000"/>
                <w:rtl/>
              </w:rPr>
              <w:t>‏‏‏‏‏‏אין מניעה לאשר את המוצע.‏</w:t>
            </w:r>
          </w:p>
          <w:p w14:paraId="4D17F462" w14:textId="77777777" w:rsidR="00654C80" w:rsidRDefault="00A25F3B" w:rsidP="00654C80">
            <w:pPr>
              <w:rPr>
                <w:rtl/>
              </w:rPr>
            </w:pPr>
          </w:p>
          <w:p w14:paraId="2B0729D8" w14:textId="77777777" w:rsidR="00654C80" w:rsidRDefault="00A25F3B" w:rsidP="00654C80">
            <w:pPr>
              <w:rPr>
                <w:rtl/>
              </w:rPr>
            </w:pPr>
            <w:r>
              <w:rPr>
                <w:rFonts w:cs="David" w:hint="cs"/>
                <w:color w:val="000000"/>
                <w:rtl/>
              </w:rPr>
              <w:t>‏‏ ‏</w:t>
            </w:r>
          </w:p>
          <w:p w14:paraId="4CDD1FEE" w14:textId="77777777" w:rsidR="00654C80" w:rsidRDefault="00A25F3B" w:rsidP="00654C80">
            <w:pPr>
              <w:rPr>
                <w:rtl/>
              </w:rPr>
            </w:pPr>
          </w:p>
          <w:p w14:paraId="5A1ECCD8" w14:textId="77777777" w:rsidR="00654C80" w:rsidRDefault="00A25F3B" w:rsidP="00654C80">
            <w:pPr>
              <w:rPr>
                <w:rtl/>
              </w:rPr>
            </w:pPr>
            <w:r>
              <w:rPr>
                <w:rFonts w:cs="David" w:hint="cs"/>
                <w:color w:val="000000"/>
                <w:rtl/>
              </w:rPr>
              <w:t>‏‏ ‏</w:t>
            </w:r>
          </w:p>
          <w:p w14:paraId="6AA55D12" w14:textId="77777777" w:rsidR="00654C80" w:rsidRDefault="00A25F3B" w:rsidP="00654C80">
            <w:pPr>
              <w:rPr>
                <w:rtl/>
              </w:rPr>
            </w:pPr>
          </w:p>
          <w:p w14:paraId="64F07D3D" w14:textId="77777777" w:rsidR="00654C80" w:rsidRDefault="00A25F3B" w:rsidP="00654C80">
            <w:pPr>
              <w:rPr>
                <w:rtl/>
              </w:rPr>
            </w:pPr>
            <w:r>
              <w:rPr>
                <w:rFonts w:cs="David" w:hint="cs"/>
                <w:color w:val="000000"/>
                <w:rtl/>
              </w:rPr>
              <w:t>‏‏תימוכין קניינים בשטח משותף‏</w:t>
            </w:r>
          </w:p>
          <w:p w14:paraId="7901771B" w14:textId="77777777" w:rsidR="00654C80" w:rsidRDefault="00A25F3B" w:rsidP="00654C80">
            <w:pPr>
              <w:rPr>
                <w:rtl/>
              </w:rPr>
            </w:pPr>
          </w:p>
          <w:p w14:paraId="484340DE" w14:textId="77777777" w:rsidR="00654C80" w:rsidRDefault="00A25F3B" w:rsidP="00654C80">
            <w:pPr>
              <w:rPr>
                <w:rtl/>
              </w:rPr>
            </w:pPr>
            <w:r>
              <w:rPr>
                <w:rFonts w:cs="David" w:hint="cs"/>
                <w:color w:val="000000"/>
                <w:rtl/>
              </w:rPr>
              <w:t>‏‏ ‏</w:t>
            </w:r>
          </w:p>
          <w:p w14:paraId="571C5A71" w14:textId="77777777" w:rsidR="00654C80" w:rsidRDefault="00A25F3B" w:rsidP="00654C80">
            <w:pPr>
              <w:rPr>
                <w:rtl/>
              </w:rPr>
            </w:pPr>
          </w:p>
          <w:p w14:paraId="75C67A10" w14:textId="77777777" w:rsidR="00654C80" w:rsidRDefault="00A25F3B" w:rsidP="00654C80">
            <w:pPr>
              <w:rPr>
                <w:rtl/>
              </w:rPr>
            </w:pPr>
            <w:r>
              <w:rPr>
                <w:rFonts w:cs="David" w:hint="cs"/>
                <w:color w:val="000000"/>
                <w:rtl/>
              </w:rPr>
              <w:t xml:space="preserve">‏‏‏נדרשות חתימות של 1/3 מהדיירים, כאשר לפחות 2/3 מתוכם </w:t>
            </w:r>
            <w:r>
              <w:rPr>
                <w:rFonts w:cs="David" w:hint="cs"/>
                <w:color w:val="000000"/>
                <w:rtl/>
              </w:rPr>
              <w:lastRenderedPageBreak/>
              <w:t>הינם בעמודה.‏‏</w:t>
            </w:r>
          </w:p>
          <w:p w14:paraId="5A45AFEC" w14:textId="77777777" w:rsidR="00654C80" w:rsidRDefault="00A25F3B" w:rsidP="00654C80">
            <w:pPr>
              <w:rPr>
                <w:rtl/>
              </w:rPr>
            </w:pPr>
          </w:p>
          <w:p w14:paraId="3E7AD12B" w14:textId="77777777" w:rsidR="00654C80" w:rsidRDefault="00A25F3B" w:rsidP="00654C80">
            <w:pPr>
              <w:rPr>
                <w:rtl/>
              </w:rPr>
            </w:pPr>
            <w:r>
              <w:rPr>
                <w:rFonts w:cs="David" w:hint="cs"/>
                <w:color w:val="000000"/>
                <w:rtl/>
              </w:rPr>
              <w:t>‏‏‏‏‏‏נבדק במעמד פתיחת התיק בדסק.‏‏</w:t>
            </w:r>
          </w:p>
          <w:p w14:paraId="08B72FB2" w14:textId="77777777" w:rsidR="00654C80" w:rsidRDefault="00A25F3B" w:rsidP="00654C80">
            <w:pPr>
              <w:rPr>
                <w:rtl/>
              </w:rPr>
            </w:pPr>
          </w:p>
          <w:p w14:paraId="76AD87AB" w14:textId="77777777" w:rsidR="00654C80" w:rsidRDefault="00A25F3B" w:rsidP="00654C80">
            <w:pPr>
              <w:rPr>
                <w:rtl/>
              </w:rPr>
            </w:pPr>
            <w:r>
              <w:rPr>
                <w:rFonts w:cs="David" w:hint="cs"/>
                <w:color w:val="000000"/>
                <w:rtl/>
              </w:rPr>
              <w:t xml:space="preserve">‏‏‏‏‏‏באם ריצוף החצר כולל גם גדרות לסגירת השטח </w:t>
            </w:r>
            <w:r>
              <w:rPr>
                <w:rFonts w:cs="David" w:hint="cs"/>
                <w:color w:val="000000"/>
                <w:rtl/>
              </w:rPr>
              <w:t>עבור הדייר בלבד, נדרשות חתימות של 2/3 מהדיירים בחלקה.‏‏</w:t>
            </w:r>
          </w:p>
          <w:p w14:paraId="7A3A9A50" w14:textId="77777777" w:rsidR="00654C80" w:rsidRDefault="00A25F3B" w:rsidP="00654C80">
            <w:pPr>
              <w:rPr>
                <w:rtl/>
              </w:rPr>
            </w:pPr>
          </w:p>
          <w:p w14:paraId="353EDE2F" w14:textId="77777777" w:rsidR="00654C80" w:rsidRDefault="00A25F3B" w:rsidP="00654C80">
            <w:pPr>
              <w:rPr>
                <w:rtl/>
              </w:rPr>
            </w:pPr>
            <w:r>
              <w:rPr>
                <w:rFonts w:cs="David" w:hint="cs"/>
                <w:color w:val="000000"/>
                <w:rtl/>
              </w:rPr>
              <w:t>‏‏‏‏‏‏יש להציג בברור את פרוט הגדרות, ו/או את החתימות‏</w:t>
            </w:r>
          </w:p>
          <w:p w14:paraId="47DE72F0" w14:textId="77777777" w:rsidR="00654C80" w:rsidRDefault="00A25F3B" w:rsidP="00654C80">
            <w:pPr>
              <w:rPr>
                <w:rtl/>
              </w:rPr>
            </w:pPr>
          </w:p>
          <w:p w14:paraId="3BEC2E11" w14:textId="77777777" w:rsidR="00654C80" w:rsidRDefault="00A25F3B" w:rsidP="00654C80">
            <w:pPr>
              <w:rPr>
                <w:rtl/>
              </w:rPr>
            </w:pPr>
            <w:r>
              <w:rPr>
                <w:rFonts w:cs="David" w:hint="cs"/>
                <w:color w:val="000000"/>
                <w:rtl/>
              </w:rPr>
              <w:t>‏‏ ‏</w:t>
            </w:r>
          </w:p>
          <w:p w14:paraId="6EB00396" w14:textId="77777777" w:rsidR="00654C80" w:rsidRDefault="00A25F3B" w:rsidP="00654C80">
            <w:pPr>
              <w:rPr>
                <w:rtl/>
              </w:rPr>
            </w:pPr>
          </w:p>
          <w:p w14:paraId="71868148" w14:textId="77777777" w:rsidR="00654C80" w:rsidRDefault="00A25F3B" w:rsidP="00654C80">
            <w:pPr>
              <w:rPr>
                <w:rtl/>
              </w:rPr>
            </w:pPr>
            <w:r>
              <w:rPr>
                <w:rFonts w:cs="David" w:hint="cs"/>
                <w:color w:val="000000"/>
                <w:rtl/>
              </w:rPr>
              <w:t>‏‏ ‏</w:t>
            </w:r>
          </w:p>
          <w:p w14:paraId="501AA7A8" w14:textId="77777777" w:rsidR="00654C80" w:rsidRDefault="00A25F3B" w:rsidP="00654C80">
            <w:pPr>
              <w:rPr>
                <w:rtl/>
              </w:rPr>
            </w:pPr>
          </w:p>
          <w:p w14:paraId="299EC5A7" w14:textId="77777777" w:rsidR="00654C80" w:rsidRDefault="00A25F3B" w:rsidP="00654C80">
            <w:pPr>
              <w:rPr>
                <w:rtl/>
              </w:rPr>
            </w:pPr>
            <w:r>
              <w:rPr>
                <w:rFonts w:cs="David" w:hint="cs"/>
                <w:color w:val="000000"/>
                <w:rtl/>
              </w:rPr>
              <w:t>‏‏תנאים טרם דיון‏</w:t>
            </w:r>
          </w:p>
          <w:p w14:paraId="4B11678B" w14:textId="77777777" w:rsidR="00654C80" w:rsidRDefault="00A25F3B" w:rsidP="00654C80">
            <w:pPr>
              <w:rPr>
                <w:rtl/>
              </w:rPr>
            </w:pPr>
          </w:p>
          <w:p w14:paraId="75BE0B19" w14:textId="77777777" w:rsidR="00654C80" w:rsidRDefault="00A25F3B" w:rsidP="00654C80">
            <w:pPr>
              <w:rPr>
                <w:rtl/>
              </w:rPr>
            </w:pPr>
            <w:r>
              <w:rPr>
                <w:rFonts w:cs="David" w:hint="cs"/>
                <w:color w:val="000000"/>
                <w:rtl/>
              </w:rPr>
              <w:t>‏‏ ‏</w:t>
            </w:r>
          </w:p>
          <w:p w14:paraId="16BCA27D" w14:textId="77777777" w:rsidR="00654C80" w:rsidRDefault="00A25F3B" w:rsidP="00654C80">
            <w:pPr>
              <w:rPr>
                <w:rtl/>
              </w:rPr>
            </w:pPr>
          </w:p>
          <w:p w14:paraId="5DB2582B" w14:textId="77777777" w:rsidR="00654C80" w:rsidRDefault="00A25F3B" w:rsidP="00654C80">
            <w:pPr>
              <w:rPr>
                <w:rtl/>
              </w:rPr>
            </w:pPr>
            <w:r>
              <w:rPr>
                <w:rFonts w:cs="David" w:hint="cs"/>
                <w:color w:val="000000"/>
                <w:rtl/>
              </w:rPr>
              <w:t>‏‏‏התקבל אישור ממחלקת שפ"ע ע"י כהנה ענבל מתאריך 23/12/2024‏‏</w:t>
            </w:r>
          </w:p>
          <w:p w14:paraId="1DED63C2" w14:textId="77777777" w:rsidR="00654C80" w:rsidRDefault="00A25F3B" w:rsidP="00654C80">
            <w:pPr>
              <w:rPr>
                <w:rtl/>
              </w:rPr>
            </w:pPr>
          </w:p>
          <w:p w14:paraId="3718BFCD" w14:textId="77777777" w:rsidR="00654C80" w:rsidRDefault="00A25F3B" w:rsidP="00654C80">
            <w:pPr>
              <w:rPr>
                <w:rtl/>
              </w:rPr>
            </w:pPr>
            <w:r>
              <w:rPr>
                <w:rFonts w:cs="David" w:hint="cs"/>
                <w:color w:val="000000"/>
                <w:rtl/>
              </w:rPr>
              <w:t>‏‏‏‏‏‏המערכת סימנה את אישור איכות הסביבה כלא שייך, אולם מאחר ומוצעת בניה בקרקע- נדרש אישור איכות הסביבה, יש להגיש‏</w:t>
            </w:r>
          </w:p>
          <w:p w14:paraId="4B82E966" w14:textId="77777777" w:rsidR="00654C80" w:rsidRDefault="00A25F3B" w:rsidP="00654C80">
            <w:pPr>
              <w:rPr>
                <w:rtl/>
              </w:rPr>
            </w:pPr>
          </w:p>
          <w:p w14:paraId="7840C44B" w14:textId="77777777" w:rsidR="00654C80" w:rsidRDefault="00A25F3B" w:rsidP="00654C80">
            <w:pPr>
              <w:rPr>
                <w:rtl/>
              </w:rPr>
            </w:pPr>
            <w:r>
              <w:rPr>
                <w:rFonts w:cs="David" w:hint="cs"/>
                <w:color w:val="000000"/>
                <w:rtl/>
              </w:rPr>
              <w:t>‏‏ ‏</w:t>
            </w:r>
          </w:p>
          <w:p w14:paraId="67B77412" w14:textId="77777777" w:rsidR="00654C80" w:rsidRDefault="00A25F3B" w:rsidP="00654C80">
            <w:pPr>
              <w:rPr>
                <w:rtl/>
              </w:rPr>
            </w:pPr>
          </w:p>
          <w:p w14:paraId="03ECB614" w14:textId="77777777" w:rsidR="00654C80" w:rsidRDefault="00A25F3B" w:rsidP="00654C80">
            <w:pPr>
              <w:rPr>
                <w:rtl/>
              </w:rPr>
            </w:pPr>
            <w:r>
              <w:rPr>
                <w:rFonts w:cs="David" w:hint="cs"/>
                <w:color w:val="000000"/>
                <w:rtl/>
              </w:rPr>
              <w:t>‏‏ ‏</w:t>
            </w:r>
          </w:p>
          <w:p w14:paraId="2B11C115" w14:textId="77777777" w:rsidR="00654C80" w:rsidRDefault="00A25F3B" w:rsidP="00654C80">
            <w:pPr>
              <w:rPr>
                <w:rtl/>
              </w:rPr>
            </w:pPr>
          </w:p>
          <w:p w14:paraId="632915B9" w14:textId="77777777" w:rsidR="00654C80" w:rsidRDefault="00A25F3B" w:rsidP="00654C80">
            <w:pPr>
              <w:rPr>
                <w:rtl/>
              </w:rPr>
            </w:pPr>
            <w:r>
              <w:rPr>
                <w:rFonts w:cs="David" w:hint="cs"/>
                <w:color w:val="000000"/>
                <w:rtl/>
              </w:rPr>
              <w:t>‏‏התנגדויות‏</w:t>
            </w:r>
          </w:p>
          <w:p w14:paraId="3A3344E8" w14:textId="77777777" w:rsidR="00654C80" w:rsidRDefault="00A25F3B" w:rsidP="00654C80">
            <w:pPr>
              <w:rPr>
                <w:rtl/>
              </w:rPr>
            </w:pPr>
          </w:p>
          <w:p w14:paraId="5BE744EE" w14:textId="77777777" w:rsidR="00654C80" w:rsidRDefault="00A25F3B" w:rsidP="00654C80">
            <w:pPr>
              <w:rPr>
                <w:rtl/>
              </w:rPr>
            </w:pPr>
            <w:r>
              <w:rPr>
                <w:rFonts w:cs="David" w:hint="cs"/>
                <w:color w:val="000000"/>
                <w:rtl/>
              </w:rPr>
              <w:t>‏‏ ‏</w:t>
            </w:r>
          </w:p>
          <w:p w14:paraId="524C57B2" w14:textId="77777777" w:rsidR="00654C80" w:rsidRDefault="00A25F3B" w:rsidP="00654C80">
            <w:pPr>
              <w:rPr>
                <w:rtl/>
              </w:rPr>
            </w:pPr>
          </w:p>
          <w:p w14:paraId="55CD1D75" w14:textId="77777777" w:rsidR="00654C80" w:rsidRDefault="00A25F3B" w:rsidP="00654C80">
            <w:pPr>
              <w:rPr>
                <w:rtl/>
              </w:rPr>
            </w:pPr>
            <w:r>
              <w:rPr>
                <w:rFonts w:cs="David" w:hint="cs"/>
                <w:color w:val="000000"/>
                <w:rtl/>
              </w:rPr>
              <w:t>‏‏‏התקבלה התנגדות אחת להלן תמציתה:‏‏</w:t>
            </w:r>
          </w:p>
          <w:p w14:paraId="38EFEA85" w14:textId="77777777" w:rsidR="00654C80" w:rsidRDefault="00A25F3B" w:rsidP="00654C80">
            <w:pPr>
              <w:rPr>
                <w:rtl/>
              </w:rPr>
            </w:pPr>
          </w:p>
          <w:p w14:paraId="6704C210" w14:textId="77777777" w:rsidR="00654C80" w:rsidRDefault="00A25F3B" w:rsidP="00654C80">
            <w:pPr>
              <w:rPr>
                <w:rtl/>
              </w:rPr>
            </w:pPr>
            <w:r>
              <w:rPr>
                <w:rFonts w:cs="David" w:hint="cs"/>
                <w:color w:val="000000"/>
                <w:rtl/>
              </w:rPr>
              <w:t xml:space="preserve">‏‏‏‏‏‏המתנגד טוען כי חלק מהדירות גובלות בדירתו, וכי הבניה תחסום לו את האור והאוויר, הדבר יפגע באיכות החיים </w:t>
            </w:r>
            <w:r>
              <w:rPr>
                <w:rFonts w:cs="David" w:hint="cs"/>
                <w:color w:val="000000"/>
                <w:rtl/>
              </w:rPr>
              <w:t>ויוריד מערך הדירה.‏‏</w:t>
            </w:r>
          </w:p>
          <w:p w14:paraId="3C95C02C" w14:textId="77777777" w:rsidR="00654C80" w:rsidRDefault="00A25F3B" w:rsidP="00654C80">
            <w:pPr>
              <w:rPr>
                <w:rtl/>
              </w:rPr>
            </w:pPr>
          </w:p>
          <w:p w14:paraId="57FA2216" w14:textId="77777777" w:rsidR="00654C80" w:rsidRDefault="00A25F3B" w:rsidP="00654C80">
            <w:pPr>
              <w:rPr>
                <w:rtl/>
              </w:rPr>
            </w:pPr>
            <w:r>
              <w:rPr>
                <w:rFonts w:cs="David" w:hint="cs"/>
                <w:color w:val="000000"/>
                <w:rtl/>
              </w:rPr>
              <w:t>‏‏‏‏‏‏הוא טוען שהתוספות לא אחידות, מכערות את הבניין ולא לכל הדירות.‏‏</w:t>
            </w:r>
          </w:p>
          <w:p w14:paraId="31FA987C" w14:textId="77777777" w:rsidR="00654C80" w:rsidRDefault="00A25F3B" w:rsidP="00654C80">
            <w:pPr>
              <w:rPr>
                <w:rtl/>
              </w:rPr>
            </w:pPr>
          </w:p>
          <w:p w14:paraId="75B89580" w14:textId="77777777" w:rsidR="00654C80" w:rsidRDefault="00A25F3B" w:rsidP="00654C80">
            <w:pPr>
              <w:rPr>
                <w:rtl/>
              </w:rPr>
            </w:pPr>
            <w:r>
              <w:rPr>
                <w:rFonts w:cs="David" w:hint="cs"/>
                <w:color w:val="000000"/>
                <w:rtl/>
              </w:rPr>
              <w:t>‏‏‏‏‏‏כמו"כ הוא טוען שהבנין הולך לפינוי בינוי ולכן אין סיבה לתת להם את התוספות.‏</w:t>
            </w:r>
          </w:p>
          <w:p w14:paraId="454C4224" w14:textId="77777777" w:rsidR="00654C80" w:rsidRDefault="00A25F3B" w:rsidP="00654C80">
            <w:pPr>
              <w:rPr>
                <w:rtl/>
              </w:rPr>
            </w:pPr>
          </w:p>
          <w:p w14:paraId="1992359F" w14:textId="77777777" w:rsidR="00654C80" w:rsidRDefault="00A25F3B" w:rsidP="00654C80">
            <w:pPr>
              <w:rPr>
                <w:rtl/>
              </w:rPr>
            </w:pPr>
            <w:r>
              <w:rPr>
                <w:rFonts w:cs="David" w:hint="cs"/>
                <w:color w:val="000000"/>
                <w:rtl/>
              </w:rPr>
              <w:t>‏‏‏תגובת המחלקה:‏‏</w:t>
            </w:r>
          </w:p>
          <w:p w14:paraId="191FE6BC" w14:textId="77777777" w:rsidR="00654C80" w:rsidRDefault="00A25F3B" w:rsidP="00654C80">
            <w:pPr>
              <w:rPr>
                <w:rtl/>
              </w:rPr>
            </w:pPr>
          </w:p>
          <w:p w14:paraId="77E38931" w14:textId="77777777" w:rsidR="00654C80" w:rsidRDefault="00A25F3B" w:rsidP="00654C80">
            <w:pPr>
              <w:rPr>
                <w:rtl/>
              </w:rPr>
            </w:pPr>
            <w:r>
              <w:rPr>
                <w:rFonts w:cs="David" w:hint="cs"/>
                <w:color w:val="000000"/>
                <w:rtl/>
              </w:rPr>
              <w:t>‏‏‏‏‏‏לא ברור מההתנגדות היכן הדירה, מכיוון שהתוספות המוצעות- מוצעות באופן כזה שלא חוסם לאף דירה חלונות, אור או אוויר.‏‏</w:t>
            </w:r>
          </w:p>
          <w:p w14:paraId="6F132744" w14:textId="77777777" w:rsidR="00654C80" w:rsidRDefault="00A25F3B" w:rsidP="00654C80">
            <w:pPr>
              <w:rPr>
                <w:rtl/>
              </w:rPr>
            </w:pPr>
          </w:p>
          <w:p w14:paraId="4CD64F51" w14:textId="77777777" w:rsidR="00654C80" w:rsidRDefault="00A25F3B" w:rsidP="00654C80">
            <w:pPr>
              <w:rPr>
                <w:rtl/>
              </w:rPr>
            </w:pPr>
            <w:r>
              <w:rPr>
                <w:rFonts w:cs="David" w:hint="cs"/>
                <w:color w:val="000000"/>
                <w:rtl/>
              </w:rPr>
              <w:t>‏‏‏‏‏‏התוספות אחידות, אפילו לא הוצעה מרפסת סוכה שתפגום באחידות התוספות.‏‏</w:t>
            </w:r>
          </w:p>
          <w:p w14:paraId="54ADBAC1" w14:textId="77777777" w:rsidR="00654C80" w:rsidRDefault="00A25F3B" w:rsidP="00654C80">
            <w:pPr>
              <w:rPr>
                <w:rtl/>
              </w:rPr>
            </w:pPr>
          </w:p>
          <w:p w14:paraId="27E26045" w14:textId="77777777" w:rsidR="00654C80" w:rsidRDefault="00A25F3B" w:rsidP="00654C80">
            <w:pPr>
              <w:rPr>
                <w:rtl/>
              </w:rPr>
            </w:pPr>
            <w:r>
              <w:rPr>
                <w:rFonts w:cs="David" w:hint="cs"/>
                <w:color w:val="000000"/>
                <w:rtl/>
              </w:rPr>
              <w:t>‏‏‏‏‏‏נבדק עניין הפינוי בינוי- לא הוגשה במערכת שום בקשה לפינוי- בינוי בבניין זה.‏</w:t>
            </w:r>
          </w:p>
          <w:p w14:paraId="32940EF5" w14:textId="77777777" w:rsidR="00654C80" w:rsidRDefault="00A25F3B" w:rsidP="00654C80">
            <w:pPr>
              <w:rPr>
                <w:rtl/>
              </w:rPr>
            </w:pPr>
          </w:p>
          <w:p w14:paraId="750EA950" w14:textId="77777777" w:rsidR="00654C80" w:rsidRDefault="00A25F3B" w:rsidP="00654C80">
            <w:pPr>
              <w:rPr>
                <w:rtl/>
              </w:rPr>
            </w:pPr>
            <w:r>
              <w:rPr>
                <w:rFonts w:cs="David" w:hint="cs"/>
                <w:color w:val="000000"/>
                <w:rtl/>
              </w:rPr>
              <w:lastRenderedPageBreak/>
              <w:t>‏‏ ‏</w:t>
            </w:r>
          </w:p>
          <w:p w14:paraId="4E8259DF" w14:textId="77777777" w:rsidR="00654C80" w:rsidRDefault="00A25F3B" w:rsidP="00654C80">
            <w:pPr>
              <w:rPr>
                <w:rtl/>
              </w:rPr>
            </w:pPr>
          </w:p>
          <w:p w14:paraId="79BEAAEE" w14:textId="77777777" w:rsidR="00654C80" w:rsidRDefault="00A25F3B" w:rsidP="00654C80">
            <w:pPr>
              <w:rPr>
                <w:rtl/>
              </w:rPr>
            </w:pPr>
            <w:r>
              <w:rPr>
                <w:rFonts w:cs="David" w:hint="cs"/>
                <w:color w:val="000000"/>
                <w:rtl/>
              </w:rPr>
              <w:t>‏‏ ‏</w:t>
            </w:r>
          </w:p>
          <w:p w14:paraId="22B07462" w14:textId="77777777" w:rsidR="00654C80" w:rsidRDefault="00A25F3B" w:rsidP="00654C80">
            <w:pPr>
              <w:rPr>
                <w:rtl/>
              </w:rPr>
            </w:pPr>
          </w:p>
          <w:p w14:paraId="666D9A42" w14:textId="77777777" w:rsidR="00654C80" w:rsidRDefault="00A25F3B" w:rsidP="00654C80">
            <w:pPr>
              <w:rPr>
                <w:rtl/>
              </w:rPr>
            </w:pPr>
            <w:r>
              <w:rPr>
                <w:rFonts w:cs="David" w:hint="cs"/>
                <w:color w:val="000000"/>
                <w:rtl/>
              </w:rPr>
              <w:t>‏‏ ‏</w:t>
            </w:r>
          </w:p>
          <w:p w14:paraId="15C3BAD5" w14:textId="77777777" w:rsidR="00654C80" w:rsidRDefault="00A25F3B" w:rsidP="00654C80">
            <w:pPr>
              <w:rPr>
                <w:rtl/>
              </w:rPr>
            </w:pPr>
          </w:p>
          <w:p w14:paraId="10E34397" w14:textId="77777777" w:rsidR="00654C80" w:rsidRDefault="00A25F3B" w:rsidP="00654C80">
            <w:pPr>
              <w:rPr>
                <w:rtl/>
              </w:rPr>
            </w:pPr>
            <w:r>
              <w:rPr>
                <w:rFonts w:cs="David" w:hint="cs"/>
                <w:color w:val="000000"/>
                <w:rtl/>
              </w:rPr>
              <w:t>‏‏ ‏</w:t>
            </w:r>
          </w:p>
          <w:p w14:paraId="79A4B2E5" w14:textId="77777777" w:rsidR="00654C80" w:rsidRDefault="00A25F3B" w:rsidP="00654C80">
            <w:pPr>
              <w:rPr>
                <w:rtl/>
              </w:rPr>
            </w:pPr>
          </w:p>
          <w:p w14:paraId="3E70007D" w14:textId="77777777" w:rsidR="00654C80" w:rsidRDefault="00A25F3B" w:rsidP="00654C80">
            <w:pPr>
              <w:rPr>
                <w:rtl/>
              </w:rPr>
            </w:pPr>
            <w:r>
              <w:rPr>
                <w:rFonts w:cs="David" w:hint="cs"/>
                <w:color w:val="000000"/>
                <w:rtl/>
              </w:rPr>
              <w:t>‏‏חוות דעת אדריכלית ‏</w:t>
            </w:r>
          </w:p>
          <w:p w14:paraId="69CF9AA4" w14:textId="77777777" w:rsidR="00654C80" w:rsidRDefault="00A25F3B" w:rsidP="00654C80">
            <w:pPr>
              <w:rPr>
                <w:rtl/>
              </w:rPr>
            </w:pPr>
          </w:p>
          <w:p w14:paraId="5C6C809C" w14:textId="77777777" w:rsidR="00654C80" w:rsidRDefault="00A25F3B" w:rsidP="00654C80">
            <w:pPr>
              <w:rPr>
                <w:rtl/>
              </w:rPr>
            </w:pPr>
            <w:r>
              <w:rPr>
                <w:rFonts w:cs="David" w:hint="cs"/>
                <w:color w:val="000000"/>
                <w:rtl/>
              </w:rPr>
              <w:t>‏‏‏מוצעות תוספות בניה- עמודת ממ"דים ושטח עיקרי המהווה מבואה עבור הממ"ד, וכן עמודת מרפסות זיז.‏‏</w:t>
            </w:r>
          </w:p>
          <w:p w14:paraId="498EC440" w14:textId="77777777" w:rsidR="00654C80" w:rsidRDefault="00A25F3B" w:rsidP="00654C80">
            <w:pPr>
              <w:rPr>
                <w:rtl/>
              </w:rPr>
            </w:pPr>
          </w:p>
          <w:p w14:paraId="050BB474" w14:textId="77777777" w:rsidR="00654C80" w:rsidRDefault="00A25F3B" w:rsidP="00654C80">
            <w:pPr>
              <w:rPr>
                <w:rtl/>
              </w:rPr>
            </w:pPr>
            <w:r>
              <w:rPr>
                <w:rFonts w:cs="David" w:hint="cs"/>
                <w:color w:val="000000"/>
                <w:rtl/>
              </w:rPr>
              <w:t>‏‏‏‏‏‏אין מניעה לאשר את המוצע‏</w:t>
            </w:r>
          </w:p>
          <w:p w14:paraId="2D167A84" w14:textId="77777777" w:rsidR="00654C80" w:rsidRDefault="00A25F3B" w:rsidP="00654C80">
            <w:pPr>
              <w:rPr>
                <w:rtl/>
              </w:rPr>
            </w:pPr>
          </w:p>
          <w:p w14:paraId="5266F284" w14:textId="77777777" w:rsidR="00654C80" w:rsidRDefault="00A25F3B" w:rsidP="00654C80">
            <w:pPr>
              <w:rPr>
                <w:rtl/>
              </w:rPr>
            </w:pPr>
            <w:r>
              <w:rPr>
                <w:rFonts w:cs="David" w:hint="cs"/>
                <w:color w:val="000000"/>
                <w:rtl/>
              </w:rPr>
              <w:t>‏‏‏תימוכין קניינים בשטח משותף‏‏</w:t>
            </w:r>
          </w:p>
          <w:p w14:paraId="5272A69E" w14:textId="77777777" w:rsidR="00654C80" w:rsidRDefault="00A25F3B" w:rsidP="00654C80">
            <w:pPr>
              <w:rPr>
                <w:rtl/>
              </w:rPr>
            </w:pPr>
          </w:p>
          <w:p w14:paraId="136ECE1F" w14:textId="77777777" w:rsidR="00654C80" w:rsidRDefault="00A25F3B" w:rsidP="00654C80">
            <w:pPr>
              <w:rPr>
                <w:rtl/>
              </w:rPr>
            </w:pPr>
            <w:r>
              <w:rPr>
                <w:rFonts w:cs="David" w:hint="cs"/>
                <w:color w:val="000000"/>
                <w:rtl/>
              </w:rPr>
              <w:t>‏‏‏‏‏‏ ‏‏</w:t>
            </w:r>
          </w:p>
          <w:p w14:paraId="1CE6431F" w14:textId="77777777" w:rsidR="00654C80" w:rsidRDefault="00A25F3B" w:rsidP="00654C80">
            <w:pPr>
              <w:rPr>
                <w:rtl/>
              </w:rPr>
            </w:pPr>
          </w:p>
          <w:p w14:paraId="48A9B728" w14:textId="77777777" w:rsidR="00654C80" w:rsidRDefault="00A25F3B" w:rsidP="00654C80">
            <w:pPr>
              <w:rPr>
                <w:rtl/>
              </w:rPr>
            </w:pPr>
            <w:r>
              <w:rPr>
                <w:rFonts w:cs="David" w:hint="cs"/>
                <w:color w:val="000000"/>
                <w:rtl/>
              </w:rPr>
              <w:t xml:space="preserve">‏‏‏‏‏‏נדרשות חתימות של 1/3 מהדיירים, כאשר לפחות 2/3 מתוכם הינם </w:t>
            </w:r>
            <w:r>
              <w:rPr>
                <w:rFonts w:cs="David" w:hint="cs"/>
                <w:color w:val="000000"/>
                <w:rtl/>
              </w:rPr>
              <w:t>בעמודה.‏‏</w:t>
            </w:r>
          </w:p>
          <w:p w14:paraId="31E44A88" w14:textId="77777777" w:rsidR="00654C80" w:rsidRDefault="00A25F3B" w:rsidP="00654C80">
            <w:pPr>
              <w:rPr>
                <w:rtl/>
              </w:rPr>
            </w:pPr>
          </w:p>
          <w:p w14:paraId="1E0C0472" w14:textId="77777777" w:rsidR="00654C80" w:rsidRDefault="00A25F3B" w:rsidP="00654C80">
            <w:pPr>
              <w:rPr>
                <w:rtl/>
              </w:rPr>
            </w:pPr>
            <w:r>
              <w:rPr>
                <w:rFonts w:cs="David" w:hint="cs"/>
                <w:color w:val="000000"/>
                <w:rtl/>
              </w:rPr>
              <w:t>‏‏‏‏‏‏נבדק במעמד פתיחת התיק בדסק.‏‏</w:t>
            </w:r>
          </w:p>
          <w:p w14:paraId="4E13565D" w14:textId="77777777" w:rsidR="00654C80" w:rsidRDefault="00A25F3B" w:rsidP="00654C80">
            <w:pPr>
              <w:rPr>
                <w:rtl/>
              </w:rPr>
            </w:pPr>
          </w:p>
          <w:p w14:paraId="56E51C87" w14:textId="77777777" w:rsidR="00654C80" w:rsidRDefault="00A25F3B" w:rsidP="00654C80">
            <w:pPr>
              <w:rPr>
                <w:rtl/>
              </w:rPr>
            </w:pPr>
            <w:r>
              <w:rPr>
                <w:rFonts w:cs="David" w:hint="cs"/>
                <w:color w:val="000000"/>
                <w:rtl/>
              </w:rPr>
              <w:t>‏‏‏‏‏‏באם ריצוף החצר כולל גם גדרות לסגירת השטח עבור הדייר בלבד, נדרשות חתימות של 2/3 מהדיירים בחלקה.‏‏</w:t>
            </w:r>
          </w:p>
          <w:p w14:paraId="2E8452B7" w14:textId="77777777" w:rsidR="00654C80" w:rsidRDefault="00A25F3B" w:rsidP="00654C80">
            <w:pPr>
              <w:rPr>
                <w:rtl/>
              </w:rPr>
            </w:pPr>
          </w:p>
          <w:p w14:paraId="256610FF" w14:textId="77777777" w:rsidR="00654C80" w:rsidRDefault="00A25F3B" w:rsidP="00654C80">
            <w:pPr>
              <w:rPr>
                <w:rtl/>
              </w:rPr>
            </w:pPr>
            <w:r>
              <w:rPr>
                <w:rFonts w:cs="David" w:hint="cs"/>
                <w:color w:val="000000"/>
                <w:rtl/>
              </w:rPr>
              <w:t>‏‏‏‏‏‏יש להציג בברור את פרוט הגדרות, ו/או את החתימות‏</w:t>
            </w:r>
          </w:p>
          <w:p w14:paraId="57A6CA4C" w14:textId="77777777" w:rsidR="00654C80" w:rsidRDefault="00A25F3B" w:rsidP="00654C80">
            <w:pPr>
              <w:rPr>
                <w:rtl/>
              </w:rPr>
            </w:pPr>
          </w:p>
          <w:p w14:paraId="34ABA046" w14:textId="77777777" w:rsidR="00654C80" w:rsidRDefault="00A25F3B" w:rsidP="00654C80">
            <w:pPr>
              <w:rPr>
                <w:rtl/>
              </w:rPr>
            </w:pPr>
            <w:r>
              <w:rPr>
                <w:rFonts w:cs="David" w:hint="cs"/>
                <w:color w:val="000000"/>
                <w:rtl/>
              </w:rPr>
              <w:t>‏‏ ‏</w:t>
            </w:r>
          </w:p>
          <w:p w14:paraId="37306F07" w14:textId="77777777" w:rsidR="00654C80" w:rsidRDefault="00A25F3B" w:rsidP="00654C80">
            <w:pPr>
              <w:rPr>
                <w:rtl/>
              </w:rPr>
            </w:pPr>
          </w:p>
          <w:p w14:paraId="582031F7" w14:textId="77777777" w:rsidR="00654C80" w:rsidRDefault="00A25F3B" w:rsidP="00654C80">
            <w:pPr>
              <w:rPr>
                <w:rtl/>
              </w:rPr>
            </w:pPr>
            <w:r>
              <w:rPr>
                <w:rFonts w:cs="David" w:hint="cs"/>
                <w:color w:val="000000"/>
                <w:rtl/>
              </w:rPr>
              <w:t xml:space="preserve">‏‏‏המערכת סימנה את אישור איכות הסביבה </w:t>
            </w:r>
            <w:r>
              <w:rPr>
                <w:rFonts w:cs="David" w:hint="cs"/>
                <w:color w:val="000000"/>
                <w:rtl/>
              </w:rPr>
              <w:t>כלא שייך, אולם מאחר ומוצעת בניה בקרקע- נדרש אישור איכות הסביבה, יש להגיש‏‎.‎</w:t>
            </w:r>
          </w:p>
          <w:p w14:paraId="6629A313" w14:textId="77777777" w:rsidR="00654C80" w:rsidRDefault="00A25F3B" w:rsidP="00654C80">
            <w:pPr>
              <w:rPr>
                <w:rtl/>
              </w:rPr>
            </w:pPr>
          </w:p>
          <w:p w14:paraId="666201A4" w14:textId="77777777" w:rsidR="00654C80" w:rsidRDefault="00A25F3B" w:rsidP="00654C80">
            <w:pPr>
              <w:rPr>
                <w:rtl/>
              </w:rPr>
            </w:pPr>
            <w:r>
              <w:rPr>
                <w:rFonts w:cs="David" w:hint="cs"/>
                <w:color w:val="000000"/>
                <w:rtl/>
              </w:rPr>
              <w:t>‏‏‏התנגדויות‏‏</w:t>
            </w:r>
          </w:p>
          <w:p w14:paraId="58E5E670" w14:textId="77777777" w:rsidR="00654C80" w:rsidRDefault="00A25F3B" w:rsidP="00654C80">
            <w:pPr>
              <w:rPr>
                <w:rtl/>
              </w:rPr>
            </w:pPr>
          </w:p>
          <w:p w14:paraId="06C64C2E" w14:textId="77777777" w:rsidR="00654C80" w:rsidRDefault="00A25F3B" w:rsidP="00654C80">
            <w:pPr>
              <w:rPr>
                <w:rtl/>
              </w:rPr>
            </w:pPr>
            <w:r>
              <w:rPr>
                <w:rFonts w:cs="David" w:hint="cs"/>
                <w:color w:val="000000"/>
                <w:rtl/>
              </w:rPr>
              <w:t>‏‏‏‏‏‏ ‏‏</w:t>
            </w:r>
          </w:p>
          <w:p w14:paraId="00652CFF" w14:textId="77777777" w:rsidR="00654C80" w:rsidRDefault="00A25F3B" w:rsidP="00654C80">
            <w:pPr>
              <w:rPr>
                <w:rtl/>
              </w:rPr>
            </w:pPr>
          </w:p>
          <w:p w14:paraId="447BF386" w14:textId="77777777" w:rsidR="00654C80" w:rsidRDefault="00A25F3B" w:rsidP="00654C80">
            <w:pPr>
              <w:rPr>
                <w:rtl/>
              </w:rPr>
            </w:pPr>
            <w:r>
              <w:rPr>
                <w:rFonts w:cs="David" w:hint="cs"/>
                <w:color w:val="000000"/>
                <w:rtl/>
              </w:rPr>
              <w:t>‏‏‏‏‏‏התקבלה התנגדות אחת להלן תמציתה:‏‏</w:t>
            </w:r>
          </w:p>
          <w:p w14:paraId="623A410F" w14:textId="77777777" w:rsidR="00654C80" w:rsidRDefault="00A25F3B" w:rsidP="00654C80">
            <w:pPr>
              <w:rPr>
                <w:rtl/>
              </w:rPr>
            </w:pPr>
          </w:p>
          <w:p w14:paraId="6FDEBB75" w14:textId="77777777" w:rsidR="00654C80" w:rsidRDefault="00A25F3B" w:rsidP="00654C80">
            <w:pPr>
              <w:rPr>
                <w:rtl/>
              </w:rPr>
            </w:pPr>
            <w:r>
              <w:rPr>
                <w:rFonts w:cs="David" w:hint="cs"/>
                <w:color w:val="000000"/>
                <w:rtl/>
              </w:rPr>
              <w:t>‏‏‏‏‏‏המתנגד טוען כי חלק מהדירות גובלות בדירתו, וכי הבניה תחסום לו את האור והאוויר, הדבר יפגע באיכות החיים ויוריד מערך הדירה.‏‏</w:t>
            </w:r>
          </w:p>
          <w:p w14:paraId="4ECA5DA1" w14:textId="77777777" w:rsidR="00654C80" w:rsidRDefault="00A25F3B" w:rsidP="00654C80">
            <w:pPr>
              <w:rPr>
                <w:rtl/>
              </w:rPr>
            </w:pPr>
          </w:p>
          <w:p w14:paraId="4476D982" w14:textId="77777777" w:rsidR="00654C80" w:rsidRDefault="00A25F3B" w:rsidP="00654C80">
            <w:pPr>
              <w:rPr>
                <w:rtl/>
              </w:rPr>
            </w:pPr>
            <w:r>
              <w:rPr>
                <w:rFonts w:cs="David" w:hint="cs"/>
                <w:color w:val="000000"/>
                <w:rtl/>
              </w:rPr>
              <w:t>‏‏‏‏‏‏הוא טוען שהתוספות לא אחידות, מכערות את הבניין ולא לכל הדירות.‏‏</w:t>
            </w:r>
          </w:p>
          <w:p w14:paraId="1E8318E9" w14:textId="77777777" w:rsidR="00654C80" w:rsidRDefault="00A25F3B" w:rsidP="00654C80">
            <w:pPr>
              <w:rPr>
                <w:rtl/>
              </w:rPr>
            </w:pPr>
          </w:p>
          <w:p w14:paraId="265F5D77" w14:textId="77777777" w:rsidR="00654C80" w:rsidRDefault="00A25F3B" w:rsidP="00654C80">
            <w:pPr>
              <w:rPr>
                <w:rtl/>
              </w:rPr>
            </w:pPr>
            <w:r>
              <w:rPr>
                <w:rFonts w:cs="David" w:hint="cs"/>
                <w:color w:val="000000"/>
                <w:rtl/>
              </w:rPr>
              <w:t>‏‏‏‏‏‏כמו"כ הוא טוען שהבנין הולך לפינוי בינוי ולכן אין סיבה לתת להם את התוספות‏</w:t>
            </w:r>
          </w:p>
          <w:p w14:paraId="33916843" w14:textId="77777777" w:rsidR="00654C80" w:rsidRDefault="00A25F3B" w:rsidP="00654C80">
            <w:pPr>
              <w:rPr>
                <w:rtl/>
              </w:rPr>
            </w:pPr>
          </w:p>
          <w:p w14:paraId="6C59977F" w14:textId="77777777" w:rsidR="00654C80" w:rsidRDefault="00A25F3B" w:rsidP="00654C80">
            <w:pPr>
              <w:rPr>
                <w:rtl/>
              </w:rPr>
            </w:pPr>
            <w:r>
              <w:rPr>
                <w:rFonts w:cs="David" w:hint="cs"/>
                <w:color w:val="000000"/>
                <w:rtl/>
              </w:rPr>
              <w:t>‏‏‏תגובת המחלקה:‏‏</w:t>
            </w:r>
          </w:p>
          <w:p w14:paraId="4415D614" w14:textId="77777777" w:rsidR="00654C80" w:rsidRDefault="00A25F3B" w:rsidP="00654C80">
            <w:pPr>
              <w:rPr>
                <w:rtl/>
              </w:rPr>
            </w:pPr>
          </w:p>
          <w:p w14:paraId="14C28952" w14:textId="77777777" w:rsidR="00654C80" w:rsidRDefault="00A25F3B" w:rsidP="00654C80">
            <w:pPr>
              <w:rPr>
                <w:rtl/>
              </w:rPr>
            </w:pPr>
            <w:r>
              <w:rPr>
                <w:rFonts w:cs="David" w:hint="cs"/>
                <w:color w:val="000000"/>
                <w:rtl/>
              </w:rPr>
              <w:t xml:space="preserve">‏‏‏‏‏‏לא ברור מההתנגדות היכן הדירה, מכיוון שהתוספות </w:t>
            </w:r>
            <w:r>
              <w:rPr>
                <w:rFonts w:cs="David" w:hint="cs"/>
                <w:color w:val="000000"/>
                <w:rtl/>
              </w:rPr>
              <w:t>המוצעות- מוצעות באופן כזה שלא חוסם לאף דירה חלונות, אור או אוויר.‏‏</w:t>
            </w:r>
          </w:p>
          <w:p w14:paraId="061AD048" w14:textId="77777777" w:rsidR="00654C80" w:rsidRDefault="00A25F3B" w:rsidP="00654C80">
            <w:pPr>
              <w:rPr>
                <w:rtl/>
              </w:rPr>
            </w:pPr>
          </w:p>
          <w:p w14:paraId="4DB50431" w14:textId="77777777" w:rsidR="00654C80" w:rsidRDefault="00A25F3B" w:rsidP="00654C80">
            <w:pPr>
              <w:rPr>
                <w:rtl/>
              </w:rPr>
            </w:pPr>
            <w:r>
              <w:rPr>
                <w:rFonts w:cs="David" w:hint="cs"/>
                <w:color w:val="000000"/>
                <w:rtl/>
              </w:rPr>
              <w:t>‏‏‏‏‏‏התוספות אחידות, אפילו לא הוצעה מרפסת סוכה שתפגום באחידות התוספות.‏‏</w:t>
            </w:r>
          </w:p>
          <w:p w14:paraId="346EA1D2" w14:textId="77777777" w:rsidR="00654C80" w:rsidRDefault="00A25F3B" w:rsidP="00654C80">
            <w:pPr>
              <w:rPr>
                <w:rtl/>
              </w:rPr>
            </w:pPr>
          </w:p>
          <w:p w14:paraId="1342BCD9" w14:textId="77777777" w:rsidR="00654C80" w:rsidRDefault="00A25F3B" w:rsidP="00654C80">
            <w:pPr>
              <w:rPr>
                <w:rtl/>
              </w:rPr>
            </w:pPr>
            <w:r>
              <w:rPr>
                <w:rFonts w:cs="David" w:hint="cs"/>
                <w:color w:val="000000"/>
                <w:rtl/>
              </w:rPr>
              <w:t>‏‏‏‏‏‏נבדק עניין הפינוי בינוי- לא הוגשה במערכת שום בקשה לפינוי- בינוי בבניין זה‏</w:t>
            </w:r>
          </w:p>
          <w:p w14:paraId="02539638" w14:textId="77777777" w:rsidR="00654C80" w:rsidRDefault="00A25F3B" w:rsidP="00654C80">
            <w:pPr>
              <w:rPr>
                <w:rtl/>
              </w:rPr>
            </w:pPr>
          </w:p>
          <w:p w14:paraId="5BB69D76" w14:textId="77777777" w:rsidR="00654C80" w:rsidRDefault="00A25F3B" w:rsidP="00654C80">
            <w:pPr>
              <w:rPr>
                <w:rtl/>
              </w:rPr>
            </w:pPr>
            <w:r>
              <w:rPr>
                <w:rFonts w:cs="David" w:hint="cs"/>
                <w:color w:val="000000"/>
                <w:rtl/>
              </w:rPr>
              <w:t>‏‏ ‏</w:t>
            </w:r>
          </w:p>
          <w:p w14:paraId="07C39DC7" w14:textId="77777777" w:rsidR="00654C80" w:rsidRDefault="00A25F3B" w:rsidP="00654C80">
            <w:pPr>
              <w:rPr>
                <w:rtl/>
              </w:rPr>
            </w:pPr>
          </w:p>
          <w:p w14:paraId="7688809B" w14:textId="77777777" w:rsidR="00654C80" w:rsidRDefault="00A25F3B" w:rsidP="00654C80">
            <w:pPr>
              <w:rPr>
                <w:rtl/>
              </w:rPr>
            </w:pPr>
            <w:r>
              <w:rPr>
                <w:rFonts w:cs="David" w:hint="cs"/>
                <w:color w:val="000000"/>
                <w:rtl/>
              </w:rPr>
              <w:t>‏‏ ‏</w:t>
            </w:r>
          </w:p>
          <w:p w14:paraId="6DBAA5AE" w14:textId="77777777" w:rsidR="00654C80" w:rsidRDefault="00A25F3B" w:rsidP="00654C80">
            <w:pPr>
              <w:rPr>
                <w:rtl/>
              </w:rPr>
            </w:pPr>
          </w:p>
          <w:p w14:paraId="2C72E94A" w14:textId="77777777" w:rsidR="00654C80" w:rsidRDefault="00A25F3B" w:rsidP="00654C80">
            <w:pPr>
              <w:rPr>
                <w:rtl/>
              </w:rPr>
            </w:pPr>
            <w:r>
              <w:rPr>
                <w:rFonts w:cs="David" w:hint="cs"/>
                <w:color w:val="000000"/>
                <w:rtl/>
              </w:rPr>
              <w:t>‏‏ ‏</w:t>
            </w:r>
          </w:p>
          <w:p w14:paraId="4F6C9712" w14:textId="77777777" w:rsidR="00654C80" w:rsidRDefault="00A25F3B" w:rsidP="00654C80">
            <w:pPr>
              <w:rPr>
                <w:rtl/>
              </w:rPr>
            </w:pPr>
          </w:p>
          <w:p w14:paraId="13EC698E" w14:textId="77777777" w:rsidR="00654C80" w:rsidRDefault="00A25F3B" w:rsidP="00654C80">
            <w:pPr>
              <w:rPr>
                <w:rtl/>
              </w:rPr>
            </w:pPr>
            <w:r>
              <w:rPr>
                <w:rFonts w:cs="David" w:hint="cs"/>
                <w:color w:val="000000"/>
                <w:rtl/>
              </w:rPr>
              <w:t>‏‏ ‏</w:t>
            </w:r>
          </w:p>
          <w:p w14:paraId="6F9A2228" w14:textId="77777777" w:rsidR="00654C80" w:rsidRDefault="00A25F3B" w:rsidP="00654C80">
            <w:pPr>
              <w:rPr>
                <w:rtl/>
              </w:rPr>
            </w:pPr>
          </w:p>
          <w:p w14:paraId="071D53DE" w14:textId="77777777" w:rsidR="00654C80" w:rsidRDefault="00A25F3B" w:rsidP="00654C80">
            <w:pPr>
              <w:rPr>
                <w:rtl/>
              </w:rPr>
            </w:pPr>
            <w:r>
              <w:rPr>
                <w:rFonts w:cs="David" w:hint="cs"/>
                <w:color w:val="000000"/>
                <w:rtl/>
              </w:rPr>
              <w:t>‏‏ ‏</w:t>
            </w:r>
          </w:p>
          <w:p w14:paraId="0B271E87" w14:textId="77777777" w:rsidR="00654C80" w:rsidRDefault="00A25F3B" w:rsidP="00654C80">
            <w:pPr>
              <w:rPr>
                <w:rtl/>
              </w:rPr>
            </w:pPr>
          </w:p>
          <w:p w14:paraId="76CAE154" w14:textId="77777777" w:rsidR="00654C80" w:rsidRDefault="00A25F3B" w:rsidP="00654C80">
            <w:pPr>
              <w:rPr>
                <w:rtl/>
              </w:rPr>
            </w:pPr>
            <w:r>
              <w:rPr>
                <w:rFonts w:cs="David" w:hint="cs"/>
                <w:color w:val="000000"/>
                <w:rtl/>
              </w:rPr>
              <w:t>‏‎ ‎</w:t>
            </w:r>
          </w:p>
        </w:tc>
      </w:tr>
      <w:tr w:rsidR="00BF1333" w14:paraId="3B81151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3F55AE" w14:textId="77777777" w:rsidR="00BF1333" w:rsidRDefault="00BF1333">
            <w:pPr>
              <w:rPr>
                <w:bCs/>
              </w:rPr>
            </w:pPr>
            <w:r>
              <w:rPr>
                <w:rFonts w:cs="Arial" w:hint="cs"/>
                <w:rtl/>
              </w:rPr>
              <w:lastRenderedPageBreak/>
              <w:t>הכנת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37C6BCBE" w14:textId="77777777" w:rsidR="00BF1333" w:rsidRDefault="00BF1333">
            <w:pPr>
              <w:jc w:val="both"/>
            </w:pPr>
            <w:r>
              <w:rPr>
                <w:rFonts w:cs="Arial" w:hint="cs"/>
                <w:rtl/>
              </w:rPr>
              <w:t>27/01/2025</w:t>
            </w:r>
          </w:p>
        </w:tc>
        <w:tc>
          <w:tcPr>
            <w:tcW w:w="5669" w:type="dxa"/>
          </w:tcPr>
          <w:p w14:paraId="5E439844" w14:textId="77777777" w:rsidR="00654C80" w:rsidRDefault="00A25F3B" w:rsidP="00654C80">
            <w:pPr>
              <w:rPr>
                <w:rtl/>
              </w:rPr>
            </w:pPr>
          </w:p>
          <w:p w14:paraId="62356156" w14:textId="77777777" w:rsidR="00654C80" w:rsidRDefault="00A25F3B" w:rsidP="00654C80">
            <w:pPr>
              <w:rPr>
                <w:rtl/>
              </w:rPr>
            </w:pPr>
            <w:r>
              <w:rPr>
                <w:rFonts w:cs="David" w:hint="cs"/>
                <w:color w:val="000000"/>
                <w:rtl/>
              </w:rPr>
              <w:t>‏‎ ‎</w:t>
            </w:r>
          </w:p>
          <w:p w14:paraId="34E40B04" w14:textId="77777777" w:rsidR="00654C80" w:rsidRDefault="00A25F3B" w:rsidP="00654C80">
            <w:pPr>
              <w:rPr>
                <w:rtl/>
              </w:rPr>
            </w:pPr>
          </w:p>
          <w:p w14:paraId="2B876C13" w14:textId="77777777" w:rsidR="00654C80" w:rsidRDefault="00A25F3B" w:rsidP="00654C80">
            <w:pPr>
              <w:rPr>
                <w:rtl/>
              </w:rPr>
            </w:pPr>
            <w:r>
              <w:rPr>
                <w:rFonts w:cs="David" w:hint="cs"/>
                <w:color w:val="000000"/>
                <w:rtl/>
              </w:rPr>
              <w:t>‏‏ ‏</w:t>
            </w:r>
          </w:p>
          <w:p w14:paraId="0549E3A8" w14:textId="77777777" w:rsidR="00654C80" w:rsidRDefault="00A25F3B" w:rsidP="00654C80">
            <w:pPr>
              <w:rPr>
                <w:rtl/>
              </w:rPr>
            </w:pPr>
          </w:p>
          <w:p w14:paraId="7EAF53D5" w14:textId="77777777" w:rsidR="00654C80" w:rsidRDefault="00A25F3B" w:rsidP="00654C80">
            <w:pPr>
              <w:rPr>
                <w:rtl/>
              </w:rPr>
            </w:pPr>
            <w:r>
              <w:rPr>
                <w:rFonts w:cs="David" w:hint="cs"/>
                <w:color w:val="000000"/>
                <w:rtl/>
              </w:rPr>
              <w:t>‏‏ ‏</w:t>
            </w:r>
          </w:p>
          <w:p w14:paraId="27300E3D" w14:textId="77777777" w:rsidR="00654C80" w:rsidRDefault="00A25F3B" w:rsidP="00654C80">
            <w:pPr>
              <w:rPr>
                <w:rtl/>
              </w:rPr>
            </w:pPr>
          </w:p>
          <w:p w14:paraId="799EF760" w14:textId="77777777" w:rsidR="00654C80" w:rsidRDefault="00A25F3B" w:rsidP="00654C80">
            <w:pPr>
              <w:rPr>
                <w:rtl/>
              </w:rPr>
            </w:pPr>
            <w:r>
              <w:rPr>
                <w:rFonts w:cs="David" w:hint="cs"/>
                <w:color w:val="000000"/>
                <w:rtl/>
              </w:rPr>
              <w:t>‏‏מובא להכרעת הוועדה בשאלה האם לזמן את המתנגד.‏</w:t>
            </w:r>
          </w:p>
          <w:p w14:paraId="62850713" w14:textId="77777777" w:rsidR="00654C80" w:rsidRDefault="00A25F3B" w:rsidP="00654C80">
            <w:pPr>
              <w:rPr>
                <w:rtl/>
              </w:rPr>
            </w:pPr>
          </w:p>
          <w:p w14:paraId="246D3EA4" w14:textId="77777777" w:rsidR="00654C80" w:rsidRDefault="00A25F3B" w:rsidP="00654C80">
            <w:pPr>
              <w:rPr>
                <w:rtl/>
              </w:rPr>
            </w:pPr>
            <w:r>
              <w:rPr>
                <w:rFonts w:cs="David" w:hint="cs"/>
                <w:color w:val="000000"/>
                <w:rtl/>
              </w:rPr>
              <w:t>‏‏ ‏</w:t>
            </w:r>
          </w:p>
          <w:p w14:paraId="0E08F226" w14:textId="77777777" w:rsidR="00654C80" w:rsidRDefault="00A25F3B" w:rsidP="00654C80">
            <w:pPr>
              <w:rPr>
                <w:rtl/>
              </w:rPr>
            </w:pPr>
          </w:p>
          <w:p w14:paraId="083E43BF" w14:textId="77777777" w:rsidR="00654C80" w:rsidRDefault="00A25F3B" w:rsidP="00654C80">
            <w:pPr>
              <w:rPr>
                <w:rtl/>
              </w:rPr>
            </w:pPr>
            <w:r>
              <w:rPr>
                <w:rFonts w:cs="David" w:hint="cs"/>
                <w:color w:val="000000"/>
                <w:rtl/>
              </w:rPr>
              <w:t>‏‏בבקשה זו מוצעת עמודת ממ"דים ומרפסות בחזית הקיצונית במבנה עם‏‏ מספר ‏‏כניסות.‏</w:t>
            </w:r>
          </w:p>
          <w:p w14:paraId="57B9A2BE" w14:textId="77777777" w:rsidR="00654C80" w:rsidRDefault="00A25F3B" w:rsidP="00654C80">
            <w:pPr>
              <w:rPr>
                <w:rtl/>
              </w:rPr>
            </w:pPr>
          </w:p>
          <w:p w14:paraId="07A5413F" w14:textId="77777777" w:rsidR="00654C80" w:rsidRDefault="00A25F3B" w:rsidP="00654C80">
            <w:pPr>
              <w:rPr>
                <w:rtl/>
              </w:rPr>
            </w:pPr>
            <w:r>
              <w:rPr>
                <w:rFonts w:cs="David" w:hint="cs"/>
                <w:color w:val="000000"/>
                <w:rtl/>
              </w:rPr>
              <w:t>‏‏ ‏</w:t>
            </w:r>
          </w:p>
          <w:p w14:paraId="69C4C8C7" w14:textId="77777777" w:rsidR="00654C80" w:rsidRDefault="00A25F3B" w:rsidP="00654C80">
            <w:pPr>
              <w:rPr>
                <w:rtl/>
              </w:rPr>
            </w:pPr>
          </w:p>
          <w:p w14:paraId="3D5771A7" w14:textId="77777777" w:rsidR="00654C80" w:rsidRDefault="00A25F3B" w:rsidP="00654C80">
            <w:pPr>
              <w:rPr>
                <w:rtl/>
              </w:rPr>
            </w:pPr>
            <w:r>
              <w:rPr>
                <w:rFonts w:cs="David" w:hint="cs"/>
                <w:color w:val="000000"/>
                <w:rtl/>
              </w:rPr>
              <w:t xml:space="preserve">‏‏המתנגד טוען </w:t>
            </w:r>
            <w:r>
              <w:rPr>
                <w:rFonts w:cs="David" w:hint="cs"/>
                <w:color w:val="000000"/>
                <w:rtl/>
              </w:rPr>
              <w:t>כי חלק מהדירות גובלות בדירתו וכי הבניה תחזום לו אור ואוויר, יפגע באיכות החיים שלו ויוריד מערך הדירה.‏</w:t>
            </w:r>
          </w:p>
          <w:p w14:paraId="5EAFFB11" w14:textId="77777777" w:rsidR="00654C80" w:rsidRDefault="00A25F3B" w:rsidP="00654C80">
            <w:pPr>
              <w:rPr>
                <w:rtl/>
              </w:rPr>
            </w:pPr>
          </w:p>
          <w:p w14:paraId="203FAE7E" w14:textId="77777777" w:rsidR="00654C80" w:rsidRDefault="00A25F3B" w:rsidP="00654C80">
            <w:pPr>
              <w:rPr>
                <w:rtl/>
              </w:rPr>
            </w:pPr>
            <w:r>
              <w:rPr>
                <w:rFonts w:cs="David" w:hint="cs"/>
                <w:color w:val="000000"/>
                <w:rtl/>
              </w:rPr>
              <w:t>‏‏ ‏</w:t>
            </w:r>
          </w:p>
          <w:p w14:paraId="4615E027" w14:textId="77777777" w:rsidR="00654C80" w:rsidRDefault="00A25F3B" w:rsidP="00654C80">
            <w:pPr>
              <w:rPr>
                <w:rtl/>
              </w:rPr>
            </w:pPr>
          </w:p>
          <w:p w14:paraId="504523D7" w14:textId="77777777" w:rsidR="00654C80" w:rsidRDefault="00A25F3B" w:rsidP="00654C80">
            <w:pPr>
              <w:rPr>
                <w:rtl/>
              </w:rPr>
            </w:pPr>
            <w:r>
              <w:rPr>
                <w:rFonts w:cs="David" w:hint="cs"/>
                <w:color w:val="000000"/>
                <w:rtl/>
              </w:rPr>
              <w:t>‏‏טענותיו וכן מיקום דירתו נבחנו בקפידה ונמצא כי הוא מתגורר בכניסה השנייה ובדילוג של עמודה בינו לבין עמודת המבקשים.‏</w:t>
            </w:r>
          </w:p>
          <w:p w14:paraId="077CC99F" w14:textId="77777777" w:rsidR="00654C80" w:rsidRDefault="00A25F3B" w:rsidP="00654C80">
            <w:pPr>
              <w:rPr>
                <w:rtl/>
              </w:rPr>
            </w:pPr>
          </w:p>
          <w:p w14:paraId="594F9C6C" w14:textId="77777777" w:rsidR="00654C80" w:rsidRDefault="00A25F3B" w:rsidP="00654C80">
            <w:pPr>
              <w:rPr>
                <w:rtl/>
              </w:rPr>
            </w:pPr>
            <w:r>
              <w:rPr>
                <w:rFonts w:cs="David" w:hint="cs"/>
                <w:color w:val="000000"/>
                <w:rtl/>
              </w:rPr>
              <w:t>‏‏ ‏</w:t>
            </w:r>
          </w:p>
          <w:p w14:paraId="5E30B5E5" w14:textId="77777777" w:rsidR="00654C80" w:rsidRDefault="00A25F3B" w:rsidP="00654C80">
            <w:pPr>
              <w:rPr>
                <w:rtl/>
              </w:rPr>
            </w:pPr>
          </w:p>
          <w:p w14:paraId="0DBF0A28" w14:textId="77777777" w:rsidR="00654C80" w:rsidRDefault="00A25F3B" w:rsidP="00654C80">
            <w:pPr>
              <w:rPr>
                <w:rtl/>
              </w:rPr>
            </w:pPr>
            <w:r>
              <w:rPr>
                <w:rFonts w:cs="David" w:hint="cs"/>
                <w:color w:val="000000"/>
                <w:rtl/>
              </w:rPr>
              <w:t>‏‏כך שאין זיקה וקשר בין דירתו לבין דירות המבקשים‏</w:t>
            </w:r>
          </w:p>
          <w:p w14:paraId="74F54C96" w14:textId="77777777" w:rsidR="00654C80" w:rsidRDefault="00A25F3B" w:rsidP="00654C80">
            <w:pPr>
              <w:rPr>
                <w:rtl/>
              </w:rPr>
            </w:pPr>
          </w:p>
          <w:p w14:paraId="01880F35" w14:textId="77777777" w:rsidR="00654C80" w:rsidRDefault="00A25F3B" w:rsidP="00654C80">
            <w:pPr>
              <w:rPr>
                <w:rtl/>
              </w:rPr>
            </w:pPr>
            <w:r>
              <w:rPr>
                <w:rFonts w:cs="David" w:hint="cs"/>
                <w:color w:val="000000"/>
                <w:rtl/>
              </w:rPr>
              <w:t>‏‏ ‏</w:t>
            </w:r>
          </w:p>
          <w:p w14:paraId="5BBC0958" w14:textId="77777777" w:rsidR="00654C80" w:rsidRDefault="00A25F3B" w:rsidP="00654C80">
            <w:pPr>
              <w:rPr>
                <w:rtl/>
              </w:rPr>
            </w:pPr>
          </w:p>
          <w:p w14:paraId="57BF4B70" w14:textId="77777777" w:rsidR="00654C80" w:rsidRDefault="00A25F3B" w:rsidP="00654C80">
            <w:pPr>
              <w:rPr>
                <w:rtl/>
              </w:rPr>
            </w:pPr>
            <w:r>
              <w:rPr>
                <w:rFonts w:cs="David" w:hint="cs"/>
                <w:color w:val="000000"/>
                <w:rtl/>
              </w:rPr>
              <w:t>‏‏וע"כ התנגדותו לכאורה אינה רלוונטית למהות הבקשה.‏</w:t>
            </w:r>
          </w:p>
          <w:p w14:paraId="60BDDE27" w14:textId="77777777" w:rsidR="00654C80" w:rsidRDefault="00A25F3B" w:rsidP="00654C80">
            <w:pPr>
              <w:rPr>
                <w:rtl/>
              </w:rPr>
            </w:pPr>
          </w:p>
          <w:p w14:paraId="6F006F88" w14:textId="77777777" w:rsidR="00654C80" w:rsidRDefault="00A25F3B" w:rsidP="00654C80">
            <w:pPr>
              <w:rPr>
                <w:rtl/>
              </w:rPr>
            </w:pPr>
            <w:r>
              <w:rPr>
                <w:rFonts w:cs="David" w:hint="cs"/>
                <w:color w:val="000000"/>
                <w:rtl/>
              </w:rPr>
              <w:t>‏‏ ‏</w:t>
            </w:r>
          </w:p>
          <w:p w14:paraId="7EC3ADC9" w14:textId="77777777" w:rsidR="00654C80" w:rsidRDefault="00A25F3B" w:rsidP="00654C80">
            <w:pPr>
              <w:rPr>
                <w:rtl/>
              </w:rPr>
            </w:pPr>
          </w:p>
          <w:p w14:paraId="33EF021D" w14:textId="77777777" w:rsidR="00654C80" w:rsidRDefault="00A25F3B" w:rsidP="00654C80">
            <w:pPr>
              <w:rPr>
                <w:rtl/>
              </w:rPr>
            </w:pPr>
            <w:r>
              <w:rPr>
                <w:rFonts w:cs="David" w:hint="cs"/>
                <w:color w:val="000000"/>
                <w:rtl/>
              </w:rPr>
              <w:t>‏‏לאור זאת התיק עולה להכרעת הוועדה בעניין זימון המתנגד.‏</w:t>
            </w:r>
          </w:p>
          <w:p w14:paraId="7330E361" w14:textId="77777777" w:rsidR="00654C80" w:rsidRDefault="00A25F3B" w:rsidP="00654C80">
            <w:pPr>
              <w:rPr>
                <w:rtl/>
              </w:rPr>
            </w:pPr>
          </w:p>
          <w:p w14:paraId="35900011" w14:textId="77777777" w:rsidR="00654C80" w:rsidRDefault="00A25F3B" w:rsidP="00654C80">
            <w:pPr>
              <w:rPr>
                <w:rtl/>
              </w:rPr>
            </w:pPr>
            <w:r>
              <w:rPr>
                <w:rFonts w:cs="David" w:hint="cs"/>
                <w:color w:val="000000"/>
                <w:rtl/>
              </w:rPr>
              <w:t>‏‏ ‏</w:t>
            </w:r>
          </w:p>
          <w:p w14:paraId="705F6184" w14:textId="77777777" w:rsidR="00654C80" w:rsidRDefault="00A25F3B" w:rsidP="00654C80">
            <w:pPr>
              <w:rPr>
                <w:rtl/>
              </w:rPr>
            </w:pPr>
          </w:p>
          <w:p w14:paraId="162D00E3" w14:textId="77777777" w:rsidR="00654C80" w:rsidRDefault="00A25F3B" w:rsidP="00654C80">
            <w:pPr>
              <w:rPr>
                <w:rtl/>
              </w:rPr>
            </w:pPr>
            <w:r>
              <w:rPr>
                <w:rFonts w:cs="David" w:hint="cs"/>
                <w:color w:val="000000"/>
                <w:rtl/>
              </w:rPr>
              <w:t>‏‏חוות דעת אדריכלית ‏</w:t>
            </w:r>
          </w:p>
          <w:p w14:paraId="5787C8B9" w14:textId="77777777" w:rsidR="00654C80" w:rsidRDefault="00A25F3B" w:rsidP="00654C80">
            <w:pPr>
              <w:rPr>
                <w:rtl/>
              </w:rPr>
            </w:pPr>
          </w:p>
          <w:p w14:paraId="0F2C4D42" w14:textId="77777777" w:rsidR="00654C80" w:rsidRDefault="00A25F3B" w:rsidP="00654C80">
            <w:pPr>
              <w:rPr>
                <w:rtl/>
              </w:rPr>
            </w:pPr>
            <w:r>
              <w:rPr>
                <w:rFonts w:cs="David" w:hint="cs"/>
                <w:color w:val="000000"/>
                <w:rtl/>
              </w:rPr>
              <w:t>‏‏‏מוצעות תוספות בניה- עמודת ממ"דים ושטח עיקרי המהווה מבואה עבור הממ"ד, וכן עמודת מרפסות זיז.‏‏</w:t>
            </w:r>
          </w:p>
          <w:p w14:paraId="319C8D9B" w14:textId="77777777" w:rsidR="00654C80" w:rsidRDefault="00A25F3B" w:rsidP="00654C80">
            <w:pPr>
              <w:rPr>
                <w:rtl/>
              </w:rPr>
            </w:pPr>
          </w:p>
          <w:p w14:paraId="5DF148BA" w14:textId="77777777" w:rsidR="00654C80" w:rsidRDefault="00A25F3B" w:rsidP="00654C80">
            <w:pPr>
              <w:rPr>
                <w:rtl/>
              </w:rPr>
            </w:pPr>
            <w:r>
              <w:rPr>
                <w:rFonts w:cs="David" w:hint="cs"/>
                <w:color w:val="000000"/>
                <w:rtl/>
              </w:rPr>
              <w:t>‏‏ ‏</w:t>
            </w:r>
          </w:p>
          <w:p w14:paraId="0C7FE41C" w14:textId="77777777" w:rsidR="00654C80" w:rsidRDefault="00A25F3B" w:rsidP="00654C80">
            <w:pPr>
              <w:rPr>
                <w:rtl/>
              </w:rPr>
            </w:pPr>
          </w:p>
          <w:p w14:paraId="215EC62A" w14:textId="77777777" w:rsidR="00654C80" w:rsidRDefault="00A25F3B" w:rsidP="00654C80">
            <w:pPr>
              <w:rPr>
                <w:rtl/>
              </w:rPr>
            </w:pPr>
            <w:r>
              <w:rPr>
                <w:rFonts w:cs="David" w:hint="cs"/>
                <w:color w:val="000000"/>
                <w:rtl/>
              </w:rPr>
              <w:t>‏‏ ‏</w:t>
            </w:r>
          </w:p>
          <w:p w14:paraId="4BE4F161" w14:textId="77777777" w:rsidR="00654C80" w:rsidRDefault="00A25F3B" w:rsidP="00654C80">
            <w:pPr>
              <w:rPr>
                <w:rtl/>
              </w:rPr>
            </w:pPr>
          </w:p>
          <w:p w14:paraId="290CF1F4" w14:textId="77777777" w:rsidR="00654C80" w:rsidRDefault="00A25F3B" w:rsidP="00654C80">
            <w:pPr>
              <w:rPr>
                <w:rtl/>
              </w:rPr>
            </w:pPr>
            <w:r>
              <w:rPr>
                <w:rFonts w:cs="David" w:hint="cs"/>
                <w:color w:val="000000"/>
                <w:rtl/>
              </w:rPr>
              <w:t>‏‏אין מניעה לאשר את המוצע‏</w:t>
            </w:r>
          </w:p>
          <w:p w14:paraId="70AADDB4" w14:textId="77777777" w:rsidR="00654C80" w:rsidRDefault="00A25F3B" w:rsidP="00654C80">
            <w:pPr>
              <w:rPr>
                <w:rtl/>
              </w:rPr>
            </w:pPr>
          </w:p>
          <w:p w14:paraId="660827D7" w14:textId="77777777" w:rsidR="00654C80" w:rsidRDefault="00A25F3B" w:rsidP="00654C80">
            <w:pPr>
              <w:rPr>
                <w:rtl/>
              </w:rPr>
            </w:pPr>
            <w:r>
              <w:rPr>
                <w:rFonts w:cs="David" w:hint="cs"/>
                <w:color w:val="000000"/>
                <w:rtl/>
              </w:rPr>
              <w:t>‏‏‏תימוכין קניינים בשטח משותף‏‏</w:t>
            </w:r>
          </w:p>
          <w:p w14:paraId="61ED6135" w14:textId="77777777" w:rsidR="00654C80" w:rsidRDefault="00A25F3B" w:rsidP="00654C80">
            <w:pPr>
              <w:rPr>
                <w:rtl/>
              </w:rPr>
            </w:pPr>
          </w:p>
          <w:p w14:paraId="6AB722FD" w14:textId="77777777" w:rsidR="00654C80" w:rsidRDefault="00A25F3B" w:rsidP="00654C80">
            <w:pPr>
              <w:rPr>
                <w:rtl/>
              </w:rPr>
            </w:pPr>
            <w:r>
              <w:rPr>
                <w:rFonts w:cs="David" w:hint="cs"/>
                <w:color w:val="000000"/>
                <w:rtl/>
              </w:rPr>
              <w:t>‏‏‏‏‏‏ ‏‏</w:t>
            </w:r>
          </w:p>
          <w:p w14:paraId="0EC643F7" w14:textId="77777777" w:rsidR="00654C80" w:rsidRDefault="00A25F3B" w:rsidP="00654C80">
            <w:pPr>
              <w:rPr>
                <w:rtl/>
              </w:rPr>
            </w:pPr>
          </w:p>
          <w:p w14:paraId="672A1E77" w14:textId="77777777" w:rsidR="00654C80" w:rsidRDefault="00A25F3B" w:rsidP="00654C80">
            <w:pPr>
              <w:rPr>
                <w:rtl/>
              </w:rPr>
            </w:pPr>
            <w:r>
              <w:rPr>
                <w:rFonts w:cs="David" w:hint="cs"/>
                <w:color w:val="000000"/>
                <w:rtl/>
              </w:rPr>
              <w:t>‏‏‏‏‏‏נדרשות חתימות של 1/3 מהדיירים, כאשר לפחות 2/3 מתוכם הינם בעמודה.‏‏</w:t>
            </w:r>
          </w:p>
          <w:p w14:paraId="55DF9CDC" w14:textId="77777777" w:rsidR="00654C80" w:rsidRDefault="00A25F3B" w:rsidP="00654C80">
            <w:pPr>
              <w:rPr>
                <w:rtl/>
              </w:rPr>
            </w:pPr>
          </w:p>
          <w:p w14:paraId="7E9197C2" w14:textId="77777777" w:rsidR="00654C80" w:rsidRDefault="00A25F3B" w:rsidP="00654C80">
            <w:pPr>
              <w:rPr>
                <w:rtl/>
              </w:rPr>
            </w:pPr>
            <w:r>
              <w:rPr>
                <w:rFonts w:cs="David" w:hint="cs"/>
                <w:color w:val="000000"/>
                <w:rtl/>
              </w:rPr>
              <w:t>‏‏‏‏‏‏נבדק במעמד פתיחת התיק בדסק.‏‏</w:t>
            </w:r>
          </w:p>
          <w:p w14:paraId="3277E6A3" w14:textId="77777777" w:rsidR="00654C80" w:rsidRDefault="00A25F3B" w:rsidP="00654C80">
            <w:pPr>
              <w:rPr>
                <w:rtl/>
              </w:rPr>
            </w:pPr>
          </w:p>
          <w:p w14:paraId="3CD7CA1D" w14:textId="77777777" w:rsidR="00654C80" w:rsidRDefault="00A25F3B" w:rsidP="00654C80">
            <w:pPr>
              <w:rPr>
                <w:rtl/>
              </w:rPr>
            </w:pPr>
            <w:r>
              <w:rPr>
                <w:rFonts w:cs="David" w:hint="cs"/>
                <w:color w:val="000000"/>
                <w:rtl/>
              </w:rPr>
              <w:t xml:space="preserve">‏‏‏‏‏‏באם ריצוף החצר כולל גם גדרות </w:t>
            </w:r>
            <w:r>
              <w:rPr>
                <w:rFonts w:cs="David" w:hint="cs"/>
                <w:color w:val="000000"/>
                <w:rtl/>
              </w:rPr>
              <w:t>לסגירת השטח עבור הדייר בלבד, נדרשות חתימות של 2/3 מהדיירים בחלקה.‏‏</w:t>
            </w:r>
          </w:p>
          <w:p w14:paraId="3D719EA4" w14:textId="77777777" w:rsidR="00654C80" w:rsidRDefault="00A25F3B" w:rsidP="00654C80">
            <w:pPr>
              <w:rPr>
                <w:rtl/>
              </w:rPr>
            </w:pPr>
          </w:p>
          <w:p w14:paraId="4ADFC6D4" w14:textId="77777777" w:rsidR="00654C80" w:rsidRDefault="00A25F3B" w:rsidP="00654C80">
            <w:pPr>
              <w:rPr>
                <w:rtl/>
              </w:rPr>
            </w:pPr>
            <w:r>
              <w:rPr>
                <w:rFonts w:cs="David" w:hint="cs"/>
                <w:color w:val="000000"/>
                <w:rtl/>
              </w:rPr>
              <w:t>‏‏‏‏‏‏יש להציג בברור את פרוט הגדרות, ו/או את החתימות‏</w:t>
            </w:r>
          </w:p>
          <w:p w14:paraId="05DB9746" w14:textId="77777777" w:rsidR="00654C80" w:rsidRDefault="00A25F3B" w:rsidP="00654C80">
            <w:pPr>
              <w:rPr>
                <w:rtl/>
              </w:rPr>
            </w:pPr>
          </w:p>
          <w:p w14:paraId="54470D41" w14:textId="77777777" w:rsidR="00654C80" w:rsidRDefault="00A25F3B" w:rsidP="00654C80">
            <w:pPr>
              <w:rPr>
                <w:rtl/>
              </w:rPr>
            </w:pPr>
            <w:r>
              <w:rPr>
                <w:rFonts w:cs="David" w:hint="cs"/>
                <w:color w:val="000000"/>
                <w:rtl/>
              </w:rPr>
              <w:t>‏‏ ‏</w:t>
            </w:r>
          </w:p>
          <w:p w14:paraId="44D452A0" w14:textId="77777777" w:rsidR="00654C80" w:rsidRDefault="00A25F3B" w:rsidP="00654C80">
            <w:pPr>
              <w:rPr>
                <w:rtl/>
              </w:rPr>
            </w:pPr>
          </w:p>
          <w:p w14:paraId="2072A010" w14:textId="77777777" w:rsidR="00654C80" w:rsidRDefault="00A25F3B" w:rsidP="00654C80">
            <w:pPr>
              <w:rPr>
                <w:rtl/>
              </w:rPr>
            </w:pPr>
            <w:r>
              <w:rPr>
                <w:rFonts w:cs="David" w:hint="cs"/>
                <w:color w:val="000000"/>
                <w:rtl/>
              </w:rPr>
              <w:t>‏‏‏המערכת סימנה את אישור איכות הסביבה כלא שייך, אולם מאחר ומוצעת בניה בקרקע- נדרש אישור איכות הסביבה, יש להגיש‏‎.‎</w:t>
            </w:r>
          </w:p>
          <w:p w14:paraId="68735AC7" w14:textId="77777777" w:rsidR="00654C80" w:rsidRDefault="00A25F3B" w:rsidP="00654C80">
            <w:pPr>
              <w:rPr>
                <w:rtl/>
              </w:rPr>
            </w:pPr>
          </w:p>
          <w:p w14:paraId="2C6E83BF" w14:textId="77777777" w:rsidR="00654C80" w:rsidRDefault="00A25F3B" w:rsidP="00654C80">
            <w:pPr>
              <w:rPr>
                <w:rtl/>
              </w:rPr>
            </w:pPr>
            <w:r>
              <w:rPr>
                <w:rFonts w:cs="David" w:hint="cs"/>
                <w:color w:val="000000"/>
                <w:rtl/>
              </w:rPr>
              <w:t>‏‏‏התנגדויות‏‏</w:t>
            </w:r>
          </w:p>
          <w:p w14:paraId="26C10F1B" w14:textId="77777777" w:rsidR="00654C80" w:rsidRDefault="00A25F3B" w:rsidP="00654C80">
            <w:pPr>
              <w:rPr>
                <w:rtl/>
              </w:rPr>
            </w:pPr>
          </w:p>
          <w:p w14:paraId="576D34AE" w14:textId="77777777" w:rsidR="00654C80" w:rsidRDefault="00A25F3B" w:rsidP="00654C80">
            <w:pPr>
              <w:rPr>
                <w:rtl/>
              </w:rPr>
            </w:pPr>
            <w:r>
              <w:rPr>
                <w:rFonts w:cs="David" w:hint="cs"/>
                <w:color w:val="000000"/>
                <w:rtl/>
              </w:rPr>
              <w:t>‏‏‏‏‏‏ ‏‏</w:t>
            </w:r>
          </w:p>
          <w:p w14:paraId="138AE80E" w14:textId="77777777" w:rsidR="00654C80" w:rsidRDefault="00A25F3B" w:rsidP="00654C80">
            <w:pPr>
              <w:rPr>
                <w:rtl/>
              </w:rPr>
            </w:pPr>
          </w:p>
          <w:p w14:paraId="52F529B1" w14:textId="77777777" w:rsidR="00654C80" w:rsidRDefault="00A25F3B" w:rsidP="00654C80">
            <w:pPr>
              <w:rPr>
                <w:rtl/>
              </w:rPr>
            </w:pPr>
            <w:r>
              <w:rPr>
                <w:rFonts w:cs="David" w:hint="cs"/>
                <w:color w:val="000000"/>
                <w:rtl/>
              </w:rPr>
              <w:t>‏‏‏‏‏‏התקבלה התנגדות אחת להלן תמציתה:‏‏</w:t>
            </w:r>
          </w:p>
          <w:p w14:paraId="224D4584" w14:textId="77777777" w:rsidR="00654C80" w:rsidRDefault="00A25F3B" w:rsidP="00654C80">
            <w:pPr>
              <w:rPr>
                <w:rtl/>
              </w:rPr>
            </w:pPr>
          </w:p>
          <w:p w14:paraId="0970A71B" w14:textId="77777777" w:rsidR="00654C80" w:rsidRDefault="00A25F3B" w:rsidP="00654C80">
            <w:pPr>
              <w:rPr>
                <w:rtl/>
              </w:rPr>
            </w:pPr>
            <w:r>
              <w:rPr>
                <w:rFonts w:cs="David" w:hint="cs"/>
                <w:color w:val="000000"/>
                <w:rtl/>
              </w:rPr>
              <w:t>‏‏‏‏‏‏המתנגד טוען כי חלק מהדירות גובלות בדירתו, וכי הבניה תחסום לו את האור והאוויר, הדבר יפגע באיכות החיים ויוריד מערך הדירה.‏‏</w:t>
            </w:r>
          </w:p>
          <w:p w14:paraId="41C77B98" w14:textId="77777777" w:rsidR="00654C80" w:rsidRDefault="00A25F3B" w:rsidP="00654C80">
            <w:pPr>
              <w:rPr>
                <w:rtl/>
              </w:rPr>
            </w:pPr>
          </w:p>
          <w:p w14:paraId="1CDD4652" w14:textId="77777777" w:rsidR="00654C80" w:rsidRDefault="00A25F3B" w:rsidP="00654C80">
            <w:pPr>
              <w:rPr>
                <w:rtl/>
              </w:rPr>
            </w:pPr>
            <w:r>
              <w:rPr>
                <w:rFonts w:cs="David" w:hint="cs"/>
                <w:color w:val="000000"/>
                <w:rtl/>
              </w:rPr>
              <w:t xml:space="preserve">‏‏‏‏‏‏הוא טוען שהתוספות לא אחידות, מכערות את הבניין ולא לכל </w:t>
            </w:r>
            <w:r>
              <w:rPr>
                <w:rFonts w:cs="David" w:hint="cs"/>
                <w:color w:val="000000"/>
                <w:rtl/>
              </w:rPr>
              <w:t>הדירות.‏‏</w:t>
            </w:r>
          </w:p>
          <w:p w14:paraId="6FDF71EE" w14:textId="77777777" w:rsidR="00654C80" w:rsidRDefault="00A25F3B" w:rsidP="00654C80">
            <w:pPr>
              <w:rPr>
                <w:rtl/>
              </w:rPr>
            </w:pPr>
          </w:p>
          <w:p w14:paraId="6A22B5DD" w14:textId="77777777" w:rsidR="00654C80" w:rsidRDefault="00A25F3B" w:rsidP="00654C80">
            <w:pPr>
              <w:rPr>
                <w:rtl/>
              </w:rPr>
            </w:pPr>
            <w:r>
              <w:rPr>
                <w:rFonts w:cs="David" w:hint="cs"/>
                <w:color w:val="000000"/>
                <w:rtl/>
              </w:rPr>
              <w:t>‏‏‏‏‏‏כמו"כ הוא טוען שהבנין הולך לפינוי בינוי ולכן אין סיבה לתת להם את התוספות‏</w:t>
            </w:r>
          </w:p>
          <w:p w14:paraId="50A7C99C" w14:textId="77777777" w:rsidR="00654C80" w:rsidRDefault="00A25F3B" w:rsidP="00654C80">
            <w:pPr>
              <w:rPr>
                <w:rtl/>
              </w:rPr>
            </w:pPr>
          </w:p>
          <w:p w14:paraId="4FEE35D8" w14:textId="77777777" w:rsidR="00654C80" w:rsidRDefault="00A25F3B" w:rsidP="00654C80">
            <w:pPr>
              <w:rPr>
                <w:rtl/>
              </w:rPr>
            </w:pPr>
            <w:r>
              <w:rPr>
                <w:rFonts w:cs="David" w:hint="cs"/>
                <w:color w:val="000000"/>
                <w:rtl/>
              </w:rPr>
              <w:t>‏‏‏תגובת המחלקה:‏‏</w:t>
            </w:r>
          </w:p>
          <w:p w14:paraId="009486F3" w14:textId="77777777" w:rsidR="00654C80" w:rsidRDefault="00A25F3B" w:rsidP="00654C80">
            <w:pPr>
              <w:rPr>
                <w:rtl/>
              </w:rPr>
            </w:pPr>
          </w:p>
          <w:p w14:paraId="5D09C5D5" w14:textId="77777777" w:rsidR="00654C80" w:rsidRDefault="00A25F3B" w:rsidP="00654C80">
            <w:pPr>
              <w:rPr>
                <w:rtl/>
              </w:rPr>
            </w:pPr>
            <w:r>
              <w:rPr>
                <w:rFonts w:cs="David" w:hint="cs"/>
                <w:color w:val="000000"/>
                <w:rtl/>
              </w:rPr>
              <w:t>‏‏‏‏‏‏לא ברור מההתנגדות היכן הדירה, מכיוון שהתוספות המוצעות- מוצעות באופן כזה שלא חוסם לאף דירה חלונות, אור או אוויר.‏‏</w:t>
            </w:r>
          </w:p>
          <w:p w14:paraId="5AF76700" w14:textId="77777777" w:rsidR="00654C80" w:rsidRDefault="00A25F3B" w:rsidP="00654C80">
            <w:pPr>
              <w:rPr>
                <w:rtl/>
              </w:rPr>
            </w:pPr>
          </w:p>
          <w:p w14:paraId="60376282" w14:textId="77777777" w:rsidR="00654C80" w:rsidRDefault="00A25F3B" w:rsidP="00654C80">
            <w:pPr>
              <w:rPr>
                <w:rtl/>
              </w:rPr>
            </w:pPr>
            <w:r>
              <w:rPr>
                <w:rFonts w:cs="David" w:hint="cs"/>
                <w:color w:val="000000"/>
                <w:rtl/>
              </w:rPr>
              <w:lastRenderedPageBreak/>
              <w:t>‏‏‏‏‏‏התוספות אחידות, אפילו לא הוצעה מרפסת סוכה שתפגום באחידות התוספות.‏‏</w:t>
            </w:r>
          </w:p>
          <w:p w14:paraId="47CB0A90" w14:textId="77777777" w:rsidR="00654C80" w:rsidRDefault="00A25F3B" w:rsidP="00654C80">
            <w:pPr>
              <w:rPr>
                <w:rtl/>
              </w:rPr>
            </w:pPr>
          </w:p>
          <w:p w14:paraId="53612162" w14:textId="77777777" w:rsidR="00654C80" w:rsidRDefault="00A25F3B" w:rsidP="00654C80">
            <w:pPr>
              <w:rPr>
                <w:rtl/>
              </w:rPr>
            </w:pPr>
            <w:r>
              <w:rPr>
                <w:rFonts w:cs="David" w:hint="cs"/>
                <w:color w:val="000000"/>
                <w:rtl/>
              </w:rPr>
              <w:t>‏‏‏‏‏‏נבדק עניין הפינוי בינוי- לא הוגשה במערכת שום בקשה לפינוי- בינוי בבניין זה‏</w:t>
            </w:r>
          </w:p>
          <w:p w14:paraId="504A9C18" w14:textId="77777777" w:rsidR="00654C80" w:rsidRDefault="00A25F3B" w:rsidP="00654C80">
            <w:pPr>
              <w:rPr>
                <w:rtl/>
              </w:rPr>
            </w:pPr>
          </w:p>
          <w:p w14:paraId="59532959" w14:textId="77777777" w:rsidR="00654C80" w:rsidRDefault="00A25F3B" w:rsidP="00654C80">
            <w:pPr>
              <w:rPr>
                <w:rtl/>
              </w:rPr>
            </w:pPr>
            <w:r>
              <w:rPr>
                <w:rFonts w:cs="David" w:hint="cs"/>
                <w:color w:val="000000"/>
                <w:rtl/>
              </w:rPr>
              <w:t>‏‏ ‏</w:t>
            </w:r>
          </w:p>
          <w:p w14:paraId="666612FF" w14:textId="77777777" w:rsidR="00654C80" w:rsidRDefault="00A25F3B" w:rsidP="00654C80">
            <w:pPr>
              <w:rPr>
                <w:rtl/>
              </w:rPr>
            </w:pPr>
          </w:p>
          <w:p w14:paraId="74F3AE67" w14:textId="77777777" w:rsidR="00654C80" w:rsidRDefault="00A25F3B" w:rsidP="00654C80">
            <w:pPr>
              <w:rPr>
                <w:rtl/>
              </w:rPr>
            </w:pPr>
            <w:r>
              <w:rPr>
                <w:rFonts w:cs="David" w:hint="cs"/>
                <w:color w:val="000000"/>
                <w:rtl/>
              </w:rPr>
              <w:t>‏‏ ‏</w:t>
            </w:r>
          </w:p>
          <w:p w14:paraId="4376A997" w14:textId="77777777" w:rsidR="00654C80" w:rsidRDefault="00A25F3B" w:rsidP="00654C80">
            <w:pPr>
              <w:rPr>
                <w:rtl/>
              </w:rPr>
            </w:pPr>
          </w:p>
          <w:p w14:paraId="3A54EF94" w14:textId="77777777" w:rsidR="00654C80" w:rsidRDefault="00A25F3B" w:rsidP="00654C80">
            <w:pPr>
              <w:rPr>
                <w:rtl/>
              </w:rPr>
            </w:pPr>
            <w:r>
              <w:rPr>
                <w:rFonts w:cs="David" w:hint="cs"/>
                <w:color w:val="000000"/>
                <w:rtl/>
              </w:rPr>
              <w:t>‏‏תיקון תכנית ‏‎a‎</w:t>
            </w:r>
          </w:p>
          <w:p w14:paraId="6777E5EB" w14:textId="77777777" w:rsidR="00654C80" w:rsidRDefault="00A25F3B" w:rsidP="00654C80">
            <w:pPr>
              <w:rPr>
                <w:rtl/>
              </w:rPr>
            </w:pPr>
          </w:p>
          <w:p w14:paraId="7DBC4A73" w14:textId="77777777" w:rsidR="00654C80" w:rsidRDefault="00A25F3B" w:rsidP="00654C80">
            <w:pPr>
              <w:rPr>
                <w:rtl/>
              </w:rPr>
            </w:pPr>
            <w:r>
              <w:rPr>
                <w:rFonts w:cs="David" w:hint="cs"/>
                <w:color w:val="000000"/>
                <w:rtl/>
              </w:rPr>
              <w:t>‏‎ ‎</w:t>
            </w:r>
          </w:p>
        </w:tc>
      </w:tr>
      <w:tr w:rsidR="00BF1333" w14:paraId="4C058CD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211E73E"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3E12CF5" w14:textId="77777777" w:rsidR="00BF1333" w:rsidRDefault="00BF1333">
            <w:pPr>
              <w:jc w:val="both"/>
            </w:pPr>
            <w:r>
              <w:rPr>
                <w:rFonts w:cs="Arial" w:hint="cs"/>
                <w:rtl/>
              </w:rPr>
              <w:t>27/08/2024</w:t>
            </w:r>
          </w:p>
        </w:tc>
        <w:tc>
          <w:tcPr>
            <w:tcW w:w="5669" w:type="dxa"/>
          </w:tcPr>
          <w:p w14:paraId="5086A15F" w14:textId="77777777" w:rsidR="00654C80" w:rsidRDefault="00A25F3B" w:rsidP="00654C80">
            <w:pPr>
              <w:rPr>
                <w:rtl/>
              </w:rPr>
            </w:pPr>
          </w:p>
          <w:p w14:paraId="57E9A8B4" w14:textId="77777777" w:rsidR="00654C80" w:rsidRDefault="00A25F3B" w:rsidP="00654C80">
            <w:pPr>
              <w:rPr>
                <w:rtl/>
              </w:rPr>
            </w:pPr>
            <w:r>
              <w:rPr>
                <w:rFonts w:cs="David" w:hint="cs"/>
                <w:color w:val="000000"/>
                <w:rtl/>
              </w:rPr>
              <w:t>חריגה מקוי בנין לצורך בנית ממ"ד</w:t>
            </w:r>
          </w:p>
          <w:p w14:paraId="39F9F083" w14:textId="77777777" w:rsidR="00654C80" w:rsidRDefault="00A25F3B" w:rsidP="00654C80">
            <w:pPr>
              <w:rPr>
                <w:rtl/>
              </w:rPr>
            </w:pPr>
          </w:p>
          <w:p w14:paraId="448C9360" w14:textId="77777777" w:rsidR="00654C80" w:rsidRDefault="00A25F3B" w:rsidP="00654C80">
            <w:pPr>
              <w:rPr>
                <w:rtl/>
              </w:rPr>
            </w:pPr>
            <w:r>
              <w:rPr>
                <w:rFonts w:cs="David" w:hint="cs"/>
                <w:color w:val="000000"/>
                <w:rtl/>
              </w:rPr>
              <w:t>לצורך בנתי מרפסת עד 2מ'''''''''''''''''''''''''''''''' עומק</w:t>
            </w:r>
          </w:p>
          <w:p w14:paraId="5FFEB625" w14:textId="77777777" w:rsidR="00654C80" w:rsidRDefault="00A25F3B" w:rsidP="00654C80">
            <w:pPr>
              <w:rPr>
                <w:rtl/>
              </w:rPr>
            </w:pPr>
          </w:p>
          <w:p w14:paraId="499E9556" w14:textId="77777777" w:rsidR="00654C80" w:rsidRDefault="00A25F3B" w:rsidP="00654C80">
            <w:pPr>
              <w:rPr>
                <w:rtl/>
              </w:rPr>
            </w:pPr>
            <w:r>
              <w:rPr>
                <w:rFonts w:cs="David" w:hint="cs"/>
                <w:color w:val="000000"/>
                <w:rtl/>
              </w:rPr>
              <w:t>תוספת שטחים קלה מכוח מיתאר 62 - 6%</w:t>
            </w:r>
          </w:p>
          <w:p w14:paraId="63D3F3A9" w14:textId="77777777" w:rsidR="00654C80" w:rsidRDefault="00A25F3B" w:rsidP="00654C80">
            <w:pPr>
              <w:rPr>
                <w:rtl/>
              </w:rPr>
            </w:pPr>
          </w:p>
          <w:p w14:paraId="5537780E" w14:textId="77777777" w:rsidR="00654C80" w:rsidRDefault="00A25F3B" w:rsidP="00654C80">
            <w:pPr>
              <w:rPr>
                <w:rtl/>
              </w:rPr>
            </w:pPr>
            <w:r>
              <w:rPr>
                <w:rFonts w:cs="David" w:hint="cs"/>
                <w:color w:val="000000"/>
                <w:rtl/>
              </w:rPr>
              <w:t>תוספת שטחים קלה מכוח מיתאר 62 - 1% - בגין מגרש פינתי</w:t>
            </w:r>
          </w:p>
        </w:tc>
      </w:tr>
    </w:tbl>
    <w:p w14:paraId="0BFA3469" w14:textId="77777777" w:rsidR="00BF1333" w:rsidRPr="001B4317" w:rsidRDefault="00BF1333" w:rsidP="001B4317">
      <w:pPr>
        <w:rPr>
          <w:rFonts w:asciiTheme="minorBidi" w:hAnsiTheme="minorBidi" w:cstheme="minorBidi"/>
          <w:b/>
          <w:bCs/>
          <w:u w:val="single"/>
          <w:rtl/>
        </w:rPr>
      </w:pPr>
    </w:p>
    <w:p w14:paraId="18B95B1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27AAD68" w14:textId="77777777" w:rsidTr="009D623E">
        <w:trPr>
          <w:trHeight w:val="70"/>
        </w:trPr>
        <w:tc>
          <w:tcPr>
            <w:tcW w:w="860" w:type="dxa"/>
            <w:shd w:val="clear" w:color="auto" w:fill="auto"/>
          </w:tcPr>
          <w:p w14:paraId="19E93F8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435F4C8"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4FC69FB"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30B74734" w14:textId="77777777" w:rsidTr="009D623E">
        <w:tc>
          <w:tcPr>
            <w:tcW w:w="860" w:type="dxa"/>
            <w:shd w:val="clear" w:color="auto" w:fill="auto"/>
          </w:tcPr>
          <w:p w14:paraId="575B45D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393723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2A91A6C3" w14:textId="77777777" w:rsidR="00CF2AD0" w:rsidRPr="001B4317" w:rsidRDefault="00CF2AD0" w:rsidP="00A01A49">
            <w:pPr>
              <w:jc w:val="center"/>
              <w:rPr>
                <w:rFonts w:asciiTheme="minorBidi" w:hAnsiTheme="minorBidi" w:cstheme="minorBidi"/>
                <w:bCs/>
              </w:rPr>
            </w:pPr>
          </w:p>
        </w:tc>
      </w:tr>
      <w:tr w:rsidR="00CF2AD0" w:rsidRPr="001B4317" w14:paraId="1D124C4A" w14:textId="77777777" w:rsidTr="009D623E">
        <w:tc>
          <w:tcPr>
            <w:tcW w:w="860" w:type="dxa"/>
            <w:shd w:val="clear" w:color="auto" w:fill="auto"/>
          </w:tcPr>
          <w:p w14:paraId="023370DC"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A7D48AB"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3598A10" w14:textId="77777777" w:rsidR="00CF2AD0" w:rsidRPr="001B4317" w:rsidRDefault="00CF2AD0" w:rsidP="00A01A49">
            <w:pPr>
              <w:jc w:val="center"/>
              <w:rPr>
                <w:rFonts w:asciiTheme="minorBidi" w:hAnsiTheme="minorBidi" w:cstheme="minorBidi"/>
                <w:bCs/>
              </w:rPr>
            </w:pPr>
          </w:p>
        </w:tc>
      </w:tr>
      <w:tr w:rsidR="00CF2AD0" w:rsidRPr="001B4317" w14:paraId="3DE52731" w14:textId="77777777" w:rsidTr="009D623E">
        <w:tc>
          <w:tcPr>
            <w:tcW w:w="860" w:type="dxa"/>
            <w:shd w:val="clear" w:color="auto" w:fill="auto"/>
          </w:tcPr>
          <w:p w14:paraId="62057E3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7C7D3E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81A2409" w14:textId="77777777" w:rsidR="00CF2AD0" w:rsidRPr="001B4317" w:rsidRDefault="00CF2AD0" w:rsidP="00A01A49">
            <w:pPr>
              <w:jc w:val="center"/>
              <w:rPr>
                <w:rFonts w:asciiTheme="minorBidi" w:hAnsiTheme="minorBidi" w:cstheme="minorBidi"/>
                <w:bCs/>
              </w:rPr>
            </w:pPr>
          </w:p>
        </w:tc>
      </w:tr>
      <w:tr w:rsidR="00CF2AD0" w:rsidRPr="001B4317" w14:paraId="71F93D5D" w14:textId="77777777" w:rsidTr="009D623E">
        <w:tc>
          <w:tcPr>
            <w:tcW w:w="860" w:type="dxa"/>
            <w:shd w:val="clear" w:color="auto" w:fill="auto"/>
          </w:tcPr>
          <w:p w14:paraId="1B1D45F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D10D86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A4C08C5" w14:textId="77777777" w:rsidR="00CF2AD0" w:rsidRPr="001B4317" w:rsidRDefault="00CF2AD0" w:rsidP="00A01A49">
            <w:pPr>
              <w:jc w:val="center"/>
              <w:rPr>
                <w:rFonts w:asciiTheme="minorBidi" w:hAnsiTheme="minorBidi" w:cstheme="minorBidi"/>
                <w:bCs/>
              </w:rPr>
            </w:pPr>
          </w:p>
        </w:tc>
      </w:tr>
      <w:tr w:rsidR="00CF2AD0" w:rsidRPr="001B4317" w14:paraId="6161CE3C" w14:textId="77777777" w:rsidTr="009D623E">
        <w:tc>
          <w:tcPr>
            <w:tcW w:w="860" w:type="dxa"/>
            <w:shd w:val="clear" w:color="auto" w:fill="auto"/>
          </w:tcPr>
          <w:p w14:paraId="01B403C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201F82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09AE576" w14:textId="77777777" w:rsidR="00CF2AD0" w:rsidRPr="001B4317" w:rsidRDefault="00CF2AD0" w:rsidP="00A01A49">
            <w:pPr>
              <w:jc w:val="center"/>
              <w:rPr>
                <w:rFonts w:asciiTheme="minorBidi" w:hAnsiTheme="minorBidi" w:cstheme="minorBidi"/>
                <w:bCs/>
              </w:rPr>
            </w:pPr>
          </w:p>
        </w:tc>
      </w:tr>
      <w:tr w:rsidR="00CF2AD0" w:rsidRPr="001B4317" w14:paraId="141B4FF1" w14:textId="77777777" w:rsidTr="009D623E">
        <w:tc>
          <w:tcPr>
            <w:tcW w:w="860" w:type="dxa"/>
            <w:shd w:val="clear" w:color="auto" w:fill="auto"/>
          </w:tcPr>
          <w:p w14:paraId="0031C2FF"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012530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A081BB2" w14:textId="77777777" w:rsidR="00CF2AD0" w:rsidRPr="001B4317" w:rsidRDefault="00CF2AD0" w:rsidP="00A01A49">
            <w:pPr>
              <w:jc w:val="center"/>
              <w:rPr>
                <w:rFonts w:asciiTheme="minorBidi" w:hAnsiTheme="minorBidi" w:cstheme="minorBidi"/>
                <w:bCs/>
              </w:rPr>
            </w:pPr>
          </w:p>
        </w:tc>
      </w:tr>
      <w:tr w:rsidR="00CF2AD0" w:rsidRPr="001B4317" w14:paraId="0758A0EC" w14:textId="77777777" w:rsidTr="009D623E">
        <w:tc>
          <w:tcPr>
            <w:tcW w:w="860" w:type="dxa"/>
            <w:shd w:val="clear" w:color="auto" w:fill="auto"/>
          </w:tcPr>
          <w:p w14:paraId="76D69927"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1BE6DBF"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185068A" w14:textId="77777777" w:rsidR="00CF2AD0" w:rsidRPr="001B4317" w:rsidRDefault="00CF2AD0" w:rsidP="00A01A49">
            <w:pPr>
              <w:jc w:val="center"/>
              <w:rPr>
                <w:rFonts w:asciiTheme="minorBidi" w:hAnsiTheme="minorBidi" w:cstheme="minorBidi"/>
                <w:bCs/>
              </w:rPr>
            </w:pPr>
          </w:p>
        </w:tc>
      </w:tr>
      <w:tr w:rsidR="00CF2AD0" w:rsidRPr="001B4317" w14:paraId="1E0BA74C" w14:textId="77777777" w:rsidTr="009D623E">
        <w:tc>
          <w:tcPr>
            <w:tcW w:w="860" w:type="dxa"/>
            <w:shd w:val="clear" w:color="auto" w:fill="auto"/>
          </w:tcPr>
          <w:p w14:paraId="6E222778"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F51071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28A487C" w14:textId="77777777" w:rsidR="00CF2AD0" w:rsidRPr="001B4317" w:rsidRDefault="00CF2AD0" w:rsidP="00A01A49">
            <w:pPr>
              <w:jc w:val="center"/>
              <w:rPr>
                <w:rFonts w:asciiTheme="minorBidi" w:hAnsiTheme="minorBidi" w:cstheme="minorBidi"/>
                <w:bCs/>
              </w:rPr>
            </w:pPr>
          </w:p>
        </w:tc>
      </w:tr>
      <w:tr w:rsidR="00CF2AD0" w:rsidRPr="001B4317" w14:paraId="12F810D6" w14:textId="77777777" w:rsidTr="009D623E">
        <w:tc>
          <w:tcPr>
            <w:tcW w:w="860" w:type="dxa"/>
            <w:shd w:val="clear" w:color="auto" w:fill="auto"/>
          </w:tcPr>
          <w:p w14:paraId="401DD7D1"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3ED3229"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DAA2270" w14:textId="77777777" w:rsidR="00CF2AD0" w:rsidRPr="001B4317" w:rsidRDefault="00CF2AD0" w:rsidP="00A01A49">
            <w:pPr>
              <w:jc w:val="center"/>
              <w:rPr>
                <w:rFonts w:asciiTheme="minorBidi" w:hAnsiTheme="minorBidi" w:cstheme="minorBidi"/>
                <w:bCs/>
              </w:rPr>
            </w:pPr>
          </w:p>
        </w:tc>
      </w:tr>
    </w:tbl>
    <w:p w14:paraId="51AA95AB" w14:textId="77777777" w:rsidR="001B4317" w:rsidRPr="001B4317" w:rsidRDefault="001B4317" w:rsidP="001B4317">
      <w:pPr>
        <w:rPr>
          <w:rFonts w:asciiTheme="minorBidi" w:hAnsiTheme="minorBidi" w:cstheme="minorBidi"/>
          <w:rtl/>
        </w:rPr>
      </w:pPr>
    </w:p>
    <w:p w14:paraId="183C963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75C892F"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7F3FE6B1" w14:textId="77777777">
        <w:tc>
          <w:tcPr>
            <w:tcW w:w="0" w:type="auto"/>
          </w:tcPr>
          <w:p w14:paraId="6407C6E9" w14:textId="77777777" w:rsidR="00654C80" w:rsidRDefault="00A25F3B" w:rsidP="00654C80">
            <w:pPr>
              <w:rPr>
                <w:rtl/>
              </w:rPr>
            </w:pPr>
          </w:p>
          <w:p w14:paraId="1966B5A2" w14:textId="77777777" w:rsidR="00654C80" w:rsidRDefault="00A25F3B" w:rsidP="00654C80">
            <w:pPr>
              <w:rPr>
                <w:rtl/>
              </w:rPr>
            </w:pPr>
            <w:r>
              <w:rPr>
                <w:rFonts w:cs="David" w:hint="cs"/>
                <w:color w:val="000000"/>
                <w:rtl/>
              </w:rPr>
              <w:t>‏‎ ‎</w:t>
            </w:r>
          </w:p>
          <w:p w14:paraId="1452CB4A" w14:textId="77777777" w:rsidR="00654C80" w:rsidRDefault="00A25F3B" w:rsidP="00654C80">
            <w:pPr>
              <w:rPr>
                <w:rtl/>
              </w:rPr>
            </w:pPr>
          </w:p>
          <w:p w14:paraId="474D9BA4" w14:textId="77777777" w:rsidR="00654C80" w:rsidRDefault="00A25F3B" w:rsidP="00654C80">
            <w:pPr>
              <w:rPr>
                <w:rtl/>
              </w:rPr>
            </w:pPr>
            <w:r>
              <w:rPr>
                <w:rFonts w:cs="David" w:hint="cs"/>
                <w:color w:val="000000"/>
                <w:rtl/>
              </w:rPr>
              <w:t>‏‏ ‏</w:t>
            </w:r>
          </w:p>
          <w:p w14:paraId="0758C08B" w14:textId="77777777" w:rsidR="00654C80" w:rsidRDefault="00A25F3B" w:rsidP="00654C80">
            <w:pPr>
              <w:rPr>
                <w:rtl/>
              </w:rPr>
            </w:pPr>
          </w:p>
          <w:p w14:paraId="72DF3F6D" w14:textId="77777777" w:rsidR="00654C80" w:rsidRDefault="00A25F3B" w:rsidP="00654C80">
            <w:pPr>
              <w:rPr>
                <w:rtl/>
              </w:rPr>
            </w:pPr>
            <w:r>
              <w:rPr>
                <w:rFonts w:cs="David" w:hint="cs"/>
                <w:color w:val="000000"/>
                <w:rtl/>
              </w:rPr>
              <w:t>‏‏ ‏</w:t>
            </w:r>
          </w:p>
          <w:p w14:paraId="79913BDE" w14:textId="77777777" w:rsidR="00654C80" w:rsidRDefault="00A25F3B" w:rsidP="00654C80">
            <w:pPr>
              <w:rPr>
                <w:rtl/>
              </w:rPr>
            </w:pPr>
          </w:p>
          <w:p w14:paraId="53B2BCD7" w14:textId="77777777" w:rsidR="00654C80" w:rsidRDefault="00A25F3B" w:rsidP="00654C80">
            <w:pPr>
              <w:rPr>
                <w:rtl/>
              </w:rPr>
            </w:pPr>
            <w:r>
              <w:rPr>
                <w:rFonts w:cs="David" w:hint="cs"/>
                <w:color w:val="000000"/>
                <w:rtl/>
              </w:rPr>
              <w:t>‏‏מובא להכרעת הוועדה בשאלה האם לזמן את המתנגד.‏</w:t>
            </w:r>
          </w:p>
          <w:p w14:paraId="0B03746D" w14:textId="77777777" w:rsidR="00654C80" w:rsidRDefault="00A25F3B" w:rsidP="00654C80">
            <w:pPr>
              <w:rPr>
                <w:rtl/>
              </w:rPr>
            </w:pPr>
          </w:p>
          <w:p w14:paraId="1E9637CA" w14:textId="77777777" w:rsidR="00654C80" w:rsidRDefault="00A25F3B" w:rsidP="00654C80">
            <w:pPr>
              <w:rPr>
                <w:rtl/>
              </w:rPr>
            </w:pPr>
            <w:r>
              <w:rPr>
                <w:rFonts w:cs="David" w:hint="cs"/>
                <w:color w:val="000000"/>
                <w:rtl/>
              </w:rPr>
              <w:t>‏‏ ‏</w:t>
            </w:r>
          </w:p>
          <w:p w14:paraId="03E71116" w14:textId="77777777" w:rsidR="00654C80" w:rsidRDefault="00A25F3B" w:rsidP="00654C80">
            <w:pPr>
              <w:rPr>
                <w:rtl/>
              </w:rPr>
            </w:pPr>
          </w:p>
          <w:p w14:paraId="52871E28" w14:textId="77777777" w:rsidR="00654C80" w:rsidRDefault="00A25F3B" w:rsidP="00654C80">
            <w:pPr>
              <w:rPr>
                <w:rtl/>
              </w:rPr>
            </w:pPr>
            <w:r>
              <w:rPr>
                <w:rFonts w:cs="David" w:hint="cs"/>
                <w:color w:val="000000"/>
                <w:rtl/>
              </w:rPr>
              <w:t>‏‏בבקשה זו מוצעת עמודת ממ"דים ומרפסות בחזית הקיצונית במבנה עם‏‏ מספר ‏‏כניסות.‏</w:t>
            </w:r>
          </w:p>
          <w:p w14:paraId="249CC1F8" w14:textId="77777777" w:rsidR="00654C80" w:rsidRDefault="00A25F3B" w:rsidP="00654C80">
            <w:pPr>
              <w:rPr>
                <w:rtl/>
              </w:rPr>
            </w:pPr>
          </w:p>
          <w:p w14:paraId="2CCA0DFA" w14:textId="77777777" w:rsidR="00654C80" w:rsidRDefault="00A25F3B" w:rsidP="00654C80">
            <w:pPr>
              <w:rPr>
                <w:rtl/>
              </w:rPr>
            </w:pPr>
            <w:r>
              <w:rPr>
                <w:rFonts w:cs="David" w:hint="cs"/>
                <w:color w:val="000000"/>
                <w:rtl/>
              </w:rPr>
              <w:t>‏‏ ‏</w:t>
            </w:r>
          </w:p>
          <w:p w14:paraId="5E870337" w14:textId="77777777" w:rsidR="00654C80" w:rsidRDefault="00A25F3B" w:rsidP="00654C80">
            <w:pPr>
              <w:rPr>
                <w:rtl/>
              </w:rPr>
            </w:pPr>
          </w:p>
          <w:p w14:paraId="7C93352F" w14:textId="77777777" w:rsidR="00654C80" w:rsidRDefault="00A25F3B" w:rsidP="00654C80">
            <w:pPr>
              <w:rPr>
                <w:rtl/>
              </w:rPr>
            </w:pPr>
            <w:r>
              <w:rPr>
                <w:rFonts w:cs="David" w:hint="cs"/>
                <w:color w:val="000000"/>
                <w:rtl/>
              </w:rPr>
              <w:t xml:space="preserve">‏‏המתנגד טוען כי חלק מהדירות גובלות בדירתו וכי הבניה תחזום לו אור ואוויר, יפגע באיכות </w:t>
            </w:r>
            <w:r>
              <w:rPr>
                <w:rFonts w:cs="David" w:hint="cs"/>
                <w:color w:val="000000"/>
                <w:rtl/>
              </w:rPr>
              <w:lastRenderedPageBreak/>
              <w:t>החיים שלו ויוריד מערך הדירה.‏</w:t>
            </w:r>
          </w:p>
          <w:p w14:paraId="366C54F8" w14:textId="77777777" w:rsidR="00654C80" w:rsidRDefault="00A25F3B" w:rsidP="00654C80">
            <w:pPr>
              <w:rPr>
                <w:rtl/>
              </w:rPr>
            </w:pPr>
          </w:p>
          <w:p w14:paraId="75048289" w14:textId="77777777" w:rsidR="00654C80" w:rsidRDefault="00A25F3B" w:rsidP="00654C80">
            <w:pPr>
              <w:rPr>
                <w:rtl/>
              </w:rPr>
            </w:pPr>
            <w:r>
              <w:rPr>
                <w:rFonts w:cs="David" w:hint="cs"/>
                <w:color w:val="000000"/>
                <w:rtl/>
              </w:rPr>
              <w:t>‏‏ ‏</w:t>
            </w:r>
          </w:p>
          <w:p w14:paraId="4910B6CF" w14:textId="77777777" w:rsidR="00654C80" w:rsidRDefault="00A25F3B" w:rsidP="00654C80">
            <w:pPr>
              <w:rPr>
                <w:rtl/>
              </w:rPr>
            </w:pPr>
          </w:p>
          <w:p w14:paraId="2141F28D" w14:textId="77777777" w:rsidR="00654C80" w:rsidRDefault="00A25F3B" w:rsidP="00654C80">
            <w:pPr>
              <w:rPr>
                <w:rtl/>
              </w:rPr>
            </w:pPr>
            <w:r>
              <w:rPr>
                <w:rFonts w:cs="David" w:hint="cs"/>
                <w:color w:val="000000"/>
                <w:rtl/>
              </w:rPr>
              <w:t>‏‏טענותיו וכן מיקום דירתו נבחנו בקפידה ונמצא כי הוא מתגורר בכניסה השנייה ובדילוג של עמודה בינו לבין עמודת המבקשים.‏</w:t>
            </w:r>
          </w:p>
          <w:p w14:paraId="7A02CC68" w14:textId="77777777" w:rsidR="00654C80" w:rsidRDefault="00A25F3B" w:rsidP="00654C80">
            <w:pPr>
              <w:rPr>
                <w:rtl/>
              </w:rPr>
            </w:pPr>
          </w:p>
          <w:p w14:paraId="5868B308" w14:textId="77777777" w:rsidR="00654C80" w:rsidRDefault="00A25F3B" w:rsidP="00654C80">
            <w:pPr>
              <w:rPr>
                <w:rtl/>
              </w:rPr>
            </w:pPr>
            <w:r>
              <w:rPr>
                <w:rFonts w:cs="David" w:hint="cs"/>
                <w:color w:val="000000"/>
                <w:rtl/>
              </w:rPr>
              <w:t>‏‏ ‏</w:t>
            </w:r>
          </w:p>
          <w:p w14:paraId="43A9207C" w14:textId="77777777" w:rsidR="00654C80" w:rsidRDefault="00A25F3B" w:rsidP="00654C80">
            <w:pPr>
              <w:rPr>
                <w:rtl/>
              </w:rPr>
            </w:pPr>
          </w:p>
          <w:p w14:paraId="4A500213" w14:textId="77777777" w:rsidR="00654C80" w:rsidRDefault="00A25F3B" w:rsidP="00654C80">
            <w:pPr>
              <w:rPr>
                <w:rtl/>
              </w:rPr>
            </w:pPr>
            <w:r>
              <w:rPr>
                <w:rFonts w:cs="David" w:hint="cs"/>
                <w:color w:val="000000"/>
                <w:rtl/>
              </w:rPr>
              <w:t>‏‏כך שאין זיקה וקשר בין דירתו לבין דירות המבקשים‏</w:t>
            </w:r>
          </w:p>
          <w:p w14:paraId="7A6C6240" w14:textId="77777777" w:rsidR="00654C80" w:rsidRDefault="00A25F3B" w:rsidP="00654C80">
            <w:pPr>
              <w:rPr>
                <w:rtl/>
              </w:rPr>
            </w:pPr>
          </w:p>
          <w:p w14:paraId="2B0218CD" w14:textId="77777777" w:rsidR="00654C80" w:rsidRDefault="00A25F3B" w:rsidP="00654C80">
            <w:pPr>
              <w:rPr>
                <w:rtl/>
              </w:rPr>
            </w:pPr>
            <w:r>
              <w:rPr>
                <w:rFonts w:cs="David" w:hint="cs"/>
                <w:color w:val="000000"/>
                <w:rtl/>
              </w:rPr>
              <w:t>‏‏ ‏</w:t>
            </w:r>
          </w:p>
          <w:p w14:paraId="0A7E4B84" w14:textId="77777777" w:rsidR="00654C80" w:rsidRDefault="00A25F3B" w:rsidP="00654C80">
            <w:pPr>
              <w:rPr>
                <w:rtl/>
              </w:rPr>
            </w:pPr>
          </w:p>
          <w:p w14:paraId="2A23AEAB" w14:textId="77777777" w:rsidR="00654C80" w:rsidRDefault="00A25F3B" w:rsidP="00654C80">
            <w:pPr>
              <w:rPr>
                <w:rtl/>
              </w:rPr>
            </w:pPr>
            <w:r>
              <w:rPr>
                <w:rFonts w:cs="David" w:hint="cs"/>
                <w:color w:val="000000"/>
                <w:rtl/>
              </w:rPr>
              <w:t>‏‏וע"כ התנגדותו לכאורה אינה רלוונטית למהות הבקשה.‏</w:t>
            </w:r>
          </w:p>
          <w:p w14:paraId="35F093F0" w14:textId="77777777" w:rsidR="00654C80" w:rsidRDefault="00A25F3B" w:rsidP="00654C80">
            <w:pPr>
              <w:rPr>
                <w:rtl/>
              </w:rPr>
            </w:pPr>
          </w:p>
          <w:p w14:paraId="69683268" w14:textId="77777777" w:rsidR="00654C80" w:rsidRDefault="00A25F3B" w:rsidP="00654C80">
            <w:pPr>
              <w:rPr>
                <w:rtl/>
              </w:rPr>
            </w:pPr>
            <w:r>
              <w:rPr>
                <w:rFonts w:cs="David" w:hint="cs"/>
                <w:color w:val="000000"/>
                <w:rtl/>
              </w:rPr>
              <w:t>‏‏ ‏</w:t>
            </w:r>
          </w:p>
          <w:p w14:paraId="5D629FEA" w14:textId="77777777" w:rsidR="00654C80" w:rsidRDefault="00A25F3B" w:rsidP="00654C80">
            <w:pPr>
              <w:rPr>
                <w:rtl/>
              </w:rPr>
            </w:pPr>
          </w:p>
          <w:p w14:paraId="2B9DAF92" w14:textId="77777777" w:rsidR="00654C80" w:rsidRDefault="00A25F3B" w:rsidP="00654C80">
            <w:pPr>
              <w:rPr>
                <w:rtl/>
              </w:rPr>
            </w:pPr>
            <w:r>
              <w:rPr>
                <w:rFonts w:cs="David" w:hint="cs"/>
                <w:color w:val="000000"/>
                <w:rtl/>
              </w:rPr>
              <w:t>‏‏לאור זאת התיק עולה להכרעת הוועדה בעניין זימון המתנגד.‏</w:t>
            </w:r>
          </w:p>
          <w:p w14:paraId="5B654C87" w14:textId="77777777" w:rsidR="00654C80" w:rsidRDefault="00A25F3B" w:rsidP="00654C80">
            <w:pPr>
              <w:rPr>
                <w:rtl/>
              </w:rPr>
            </w:pPr>
          </w:p>
          <w:p w14:paraId="5835C4BD" w14:textId="77777777" w:rsidR="00654C80" w:rsidRDefault="00A25F3B" w:rsidP="00654C80">
            <w:pPr>
              <w:rPr>
                <w:rtl/>
              </w:rPr>
            </w:pPr>
            <w:r>
              <w:rPr>
                <w:rFonts w:cs="David" w:hint="cs"/>
                <w:color w:val="000000"/>
                <w:rtl/>
              </w:rPr>
              <w:t>‏‏ ‏</w:t>
            </w:r>
          </w:p>
          <w:p w14:paraId="21C95D81" w14:textId="77777777" w:rsidR="00654C80" w:rsidRDefault="00A25F3B" w:rsidP="00654C80">
            <w:pPr>
              <w:rPr>
                <w:rtl/>
              </w:rPr>
            </w:pPr>
          </w:p>
          <w:p w14:paraId="4514E558" w14:textId="77777777" w:rsidR="00654C80" w:rsidRDefault="00A25F3B" w:rsidP="00654C80">
            <w:pPr>
              <w:rPr>
                <w:rtl/>
              </w:rPr>
            </w:pPr>
            <w:r>
              <w:rPr>
                <w:rFonts w:cs="David" w:hint="cs"/>
                <w:color w:val="000000"/>
                <w:rtl/>
              </w:rPr>
              <w:t>‏‏חוות דעת אדריכלית ‏</w:t>
            </w:r>
          </w:p>
          <w:p w14:paraId="4DAF45BF" w14:textId="77777777" w:rsidR="00654C80" w:rsidRDefault="00A25F3B" w:rsidP="00654C80">
            <w:pPr>
              <w:rPr>
                <w:rtl/>
              </w:rPr>
            </w:pPr>
          </w:p>
          <w:p w14:paraId="581395FD" w14:textId="77777777" w:rsidR="00654C80" w:rsidRDefault="00A25F3B" w:rsidP="00654C80">
            <w:pPr>
              <w:rPr>
                <w:rtl/>
              </w:rPr>
            </w:pPr>
            <w:r>
              <w:rPr>
                <w:rFonts w:cs="David" w:hint="cs"/>
                <w:color w:val="000000"/>
                <w:rtl/>
              </w:rPr>
              <w:t>‏‏‏מוצעות תוספות בניה- עמודת ממ"דים ושטח עיקרי המהווה מבואה עבור הממ"ד, וכן עמודת מרפסות זיז.‏‏</w:t>
            </w:r>
          </w:p>
          <w:p w14:paraId="026DF071" w14:textId="77777777" w:rsidR="00654C80" w:rsidRDefault="00A25F3B" w:rsidP="00654C80">
            <w:pPr>
              <w:rPr>
                <w:rtl/>
              </w:rPr>
            </w:pPr>
          </w:p>
          <w:p w14:paraId="4EADD73F" w14:textId="77777777" w:rsidR="00654C80" w:rsidRDefault="00A25F3B" w:rsidP="00654C80">
            <w:pPr>
              <w:rPr>
                <w:rtl/>
              </w:rPr>
            </w:pPr>
            <w:r>
              <w:rPr>
                <w:rFonts w:cs="David" w:hint="cs"/>
                <w:color w:val="000000"/>
                <w:rtl/>
              </w:rPr>
              <w:t>‏‏ ‏</w:t>
            </w:r>
          </w:p>
          <w:p w14:paraId="7E276E91" w14:textId="77777777" w:rsidR="00654C80" w:rsidRDefault="00A25F3B" w:rsidP="00654C80">
            <w:pPr>
              <w:rPr>
                <w:rtl/>
              </w:rPr>
            </w:pPr>
          </w:p>
          <w:p w14:paraId="49C9A9FC" w14:textId="77777777" w:rsidR="00654C80" w:rsidRDefault="00A25F3B" w:rsidP="00654C80">
            <w:pPr>
              <w:rPr>
                <w:rtl/>
              </w:rPr>
            </w:pPr>
            <w:r>
              <w:rPr>
                <w:rFonts w:cs="David" w:hint="cs"/>
                <w:color w:val="000000"/>
                <w:rtl/>
              </w:rPr>
              <w:t>‏‏ ‏</w:t>
            </w:r>
          </w:p>
          <w:p w14:paraId="588B0562" w14:textId="77777777" w:rsidR="00654C80" w:rsidRDefault="00A25F3B" w:rsidP="00654C80">
            <w:pPr>
              <w:rPr>
                <w:rtl/>
              </w:rPr>
            </w:pPr>
          </w:p>
          <w:p w14:paraId="685A5C76" w14:textId="77777777" w:rsidR="00654C80" w:rsidRDefault="00A25F3B" w:rsidP="00654C80">
            <w:pPr>
              <w:rPr>
                <w:rtl/>
              </w:rPr>
            </w:pPr>
            <w:r>
              <w:rPr>
                <w:rFonts w:cs="David" w:hint="cs"/>
                <w:color w:val="000000"/>
                <w:rtl/>
              </w:rPr>
              <w:t>‏‏אין מניעה לאשר את המוצע‏</w:t>
            </w:r>
          </w:p>
          <w:p w14:paraId="6D9A0F3A" w14:textId="77777777" w:rsidR="00654C80" w:rsidRDefault="00A25F3B" w:rsidP="00654C80">
            <w:pPr>
              <w:rPr>
                <w:rtl/>
              </w:rPr>
            </w:pPr>
          </w:p>
          <w:p w14:paraId="4A4727A5" w14:textId="77777777" w:rsidR="00654C80" w:rsidRDefault="00A25F3B" w:rsidP="00654C80">
            <w:pPr>
              <w:rPr>
                <w:rtl/>
              </w:rPr>
            </w:pPr>
            <w:r>
              <w:rPr>
                <w:rFonts w:cs="David" w:hint="cs"/>
                <w:color w:val="000000"/>
                <w:rtl/>
              </w:rPr>
              <w:t>‏‏‏תימוכין קניינים בשטח משותף‏‏</w:t>
            </w:r>
          </w:p>
          <w:p w14:paraId="26C8BD49" w14:textId="77777777" w:rsidR="00654C80" w:rsidRDefault="00A25F3B" w:rsidP="00654C80">
            <w:pPr>
              <w:rPr>
                <w:rtl/>
              </w:rPr>
            </w:pPr>
          </w:p>
          <w:p w14:paraId="7E1252E9" w14:textId="77777777" w:rsidR="00654C80" w:rsidRDefault="00A25F3B" w:rsidP="00654C80">
            <w:pPr>
              <w:rPr>
                <w:rtl/>
              </w:rPr>
            </w:pPr>
            <w:r>
              <w:rPr>
                <w:rFonts w:cs="David" w:hint="cs"/>
                <w:color w:val="000000"/>
                <w:rtl/>
              </w:rPr>
              <w:t>‏‏‏‏‏‏ ‏‏</w:t>
            </w:r>
          </w:p>
          <w:p w14:paraId="2003BA18" w14:textId="77777777" w:rsidR="00654C80" w:rsidRDefault="00A25F3B" w:rsidP="00654C80">
            <w:pPr>
              <w:rPr>
                <w:rtl/>
              </w:rPr>
            </w:pPr>
          </w:p>
          <w:p w14:paraId="4A06F187" w14:textId="77777777" w:rsidR="00654C80" w:rsidRDefault="00A25F3B" w:rsidP="00654C80">
            <w:pPr>
              <w:rPr>
                <w:rtl/>
              </w:rPr>
            </w:pPr>
            <w:r>
              <w:rPr>
                <w:rFonts w:cs="David" w:hint="cs"/>
                <w:color w:val="000000"/>
                <w:rtl/>
              </w:rPr>
              <w:t>‏‏‏‏‏‏נדרשות חתימות של 1/3 מהדיירים, כאשר לפחות 2/3 מתוכם הינם בעמודה.‏‏</w:t>
            </w:r>
          </w:p>
          <w:p w14:paraId="076C9479" w14:textId="77777777" w:rsidR="00654C80" w:rsidRDefault="00A25F3B" w:rsidP="00654C80">
            <w:pPr>
              <w:rPr>
                <w:rtl/>
              </w:rPr>
            </w:pPr>
          </w:p>
          <w:p w14:paraId="6B88A3EC" w14:textId="77777777" w:rsidR="00654C80" w:rsidRDefault="00A25F3B" w:rsidP="00654C80">
            <w:pPr>
              <w:rPr>
                <w:rtl/>
              </w:rPr>
            </w:pPr>
            <w:r>
              <w:rPr>
                <w:rFonts w:cs="David" w:hint="cs"/>
                <w:color w:val="000000"/>
                <w:rtl/>
              </w:rPr>
              <w:t>‏‏‏‏‏‏נבדק במעמד פתיחת התיק בדסק.‏‏</w:t>
            </w:r>
          </w:p>
          <w:p w14:paraId="740576E3" w14:textId="77777777" w:rsidR="00654C80" w:rsidRDefault="00A25F3B" w:rsidP="00654C80">
            <w:pPr>
              <w:rPr>
                <w:rtl/>
              </w:rPr>
            </w:pPr>
          </w:p>
          <w:p w14:paraId="10AEE0DF" w14:textId="77777777" w:rsidR="00654C80" w:rsidRDefault="00A25F3B" w:rsidP="00654C80">
            <w:pPr>
              <w:rPr>
                <w:rtl/>
              </w:rPr>
            </w:pPr>
            <w:r>
              <w:rPr>
                <w:rFonts w:cs="David" w:hint="cs"/>
                <w:color w:val="000000"/>
                <w:rtl/>
              </w:rPr>
              <w:t>‏‏‏‏‏‏באם ריצוף החצר כולל גם גדרות לסגירת השטח עבור הדייר בלבד, נדרשות חתימות של 2/3 מהדיירים בחלקה.‏‏</w:t>
            </w:r>
          </w:p>
          <w:p w14:paraId="1FF58EF9" w14:textId="77777777" w:rsidR="00654C80" w:rsidRDefault="00A25F3B" w:rsidP="00654C80">
            <w:pPr>
              <w:rPr>
                <w:rtl/>
              </w:rPr>
            </w:pPr>
          </w:p>
          <w:p w14:paraId="2A7AB6A2" w14:textId="77777777" w:rsidR="00654C80" w:rsidRDefault="00A25F3B" w:rsidP="00654C80">
            <w:pPr>
              <w:rPr>
                <w:rtl/>
              </w:rPr>
            </w:pPr>
            <w:r>
              <w:rPr>
                <w:rFonts w:cs="David" w:hint="cs"/>
                <w:color w:val="000000"/>
                <w:rtl/>
              </w:rPr>
              <w:t>‏‏‏‏‏‏יש להציג בברור את פרוט הגדרות, ו/או את החתימות‏</w:t>
            </w:r>
          </w:p>
          <w:p w14:paraId="40BD25F7" w14:textId="77777777" w:rsidR="00654C80" w:rsidRDefault="00A25F3B" w:rsidP="00654C80">
            <w:pPr>
              <w:rPr>
                <w:rtl/>
              </w:rPr>
            </w:pPr>
          </w:p>
          <w:p w14:paraId="336648A7" w14:textId="77777777" w:rsidR="00654C80" w:rsidRDefault="00A25F3B" w:rsidP="00654C80">
            <w:pPr>
              <w:rPr>
                <w:rtl/>
              </w:rPr>
            </w:pPr>
            <w:r>
              <w:rPr>
                <w:rFonts w:cs="David" w:hint="cs"/>
                <w:color w:val="000000"/>
                <w:rtl/>
              </w:rPr>
              <w:t>‏‏ ‏</w:t>
            </w:r>
          </w:p>
          <w:p w14:paraId="75FDF2ED" w14:textId="77777777" w:rsidR="00654C80" w:rsidRDefault="00A25F3B" w:rsidP="00654C80">
            <w:pPr>
              <w:rPr>
                <w:rtl/>
              </w:rPr>
            </w:pPr>
          </w:p>
          <w:p w14:paraId="2A5D5A25" w14:textId="77777777" w:rsidR="00654C80" w:rsidRDefault="00A25F3B" w:rsidP="00654C80">
            <w:pPr>
              <w:rPr>
                <w:rtl/>
              </w:rPr>
            </w:pPr>
            <w:r>
              <w:rPr>
                <w:rFonts w:cs="David" w:hint="cs"/>
                <w:color w:val="000000"/>
                <w:rtl/>
              </w:rPr>
              <w:t xml:space="preserve">‏‏‏המערכת סימנה את אישור </w:t>
            </w:r>
            <w:r>
              <w:rPr>
                <w:rFonts w:cs="David" w:hint="cs"/>
                <w:color w:val="000000"/>
                <w:rtl/>
              </w:rPr>
              <w:t>איכות הסביבה כלא שייך, אולם מאחר ומוצעת בניה בקרקע- נדרש אישור איכות הסביבה, יש להגיש‏‎.‎</w:t>
            </w:r>
          </w:p>
          <w:p w14:paraId="5A581495" w14:textId="77777777" w:rsidR="00654C80" w:rsidRDefault="00A25F3B" w:rsidP="00654C80">
            <w:pPr>
              <w:rPr>
                <w:rtl/>
              </w:rPr>
            </w:pPr>
          </w:p>
          <w:p w14:paraId="001A7B7D" w14:textId="77777777" w:rsidR="00654C80" w:rsidRDefault="00A25F3B" w:rsidP="00654C80">
            <w:pPr>
              <w:rPr>
                <w:rtl/>
              </w:rPr>
            </w:pPr>
            <w:r>
              <w:rPr>
                <w:rFonts w:cs="David" w:hint="cs"/>
                <w:color w:val="000000"/>
                <w:rtl/>
              </w:rPr>
              <w:t>‏‏‏התנגדויות‏‏</w:t>
            </w:r>
          </w:p>
          <w:p w14:paraId="13001858" w14:textId="77777777" w:rsidR="00654C80" w:rsidRDefault="00A25F3B" w:rsidP="00654C80">
            <w:pPr>
              <w:rPr>
                <w:rtl/>
              </w:rPr>
            </w:pPr>
          </w:p>
          <w:p w14:paraId="05B2A8B6" w14:textId="77777777" w:rsidR="00654C80" w:rsidRDefault="00A25F3B" w:rsidP="00654C80">
            <w:pPr>
              <w:rPr>
                <w:rtl/>
              </w:rPr>
            </w:pPr>
            <w:r>
              <w:rPr>
                <w:rFonts w:cs="David" w:hint="cs"/>
                <w:color w:val="000000"/>
                <w:rtl/>
              </w:rPr>
              <w:t>‏‏‏‏‏‏ ‏‏</w:t>
            </w:r>
          </w:p>
          <w:p w14:paraId="31FF0D90" w14:textId="77777777" w:rsidR="00654C80" w:rsidRDefault="00A25F3B" w:rsidP="00654C80">
            <w:pPr>
              <w:rPr>
                <w:rtl/>
              </w:rPr>
            </w:pPr>
          </w:p>
          <w:p w14:paraId="20B8293C" w14:textId="77777777" w:rsidR="00654C80" w:rsidRDefault="00A25F3B" w:rsidP="00654C80">
            <w:pPr>
              <w:rPr>
                <w:rtl/>
              </w:rPr>
            </w:pPr>
            <w:r>
              <w:rPr>
                <w:rFonts w:cs="David" w:hint="cs"/>
                <w:color w:val="000000"/>
                <w:rtl/>
              </w:rPr>
              <w:lastRenderedPageBreak/>
              <w:t>‏‏‏‏‏‏התקבלה התנגדות אחת להלן תמציתה:‏‏</w:t>
            </w:r>
          </w:p>
          <w:p w14:paraId="54129945" w14:textId="77777777" w:rsidR="00654C80" w:rsidRDefault="00A25F3B" w:rsidP="00654C80">
            <w:pPr>
              <w:rPr>
                <w:rtl/>
              </w:rPr>
            </w:pPr>
          </w:p>
          <w:p w14:paraId="688EC7ED" w14:textId="77777777" w:rsidR="00654C80" w:rsidRDefault="00A25F3B" w:rsidP="00654C80">
            <w:pPr>
              <w:rPr>
                <w:rtl/>
              </w:rPr>
            </w:pPr>
            <w:r>
              <w:rPr>
                <w:rFonts w:cs="David" w:hint="cs"/>
                <w:color w:val="000000"/>
                <w:rtl/>
              </w:rPr>
              <w:t>‏‏‏‏‏‏המתנגד טוען כי חלק מהדירות גובלות בדירתו, וכי הבניה תחסום לו את האור והאוויר, הדבר יפגע באיכות החיים ויוריד מערך הדירה.‏‏</w:t>
            </w:r>
          </w:p>
          <w:p w14:paraId="4898C376" w14:textId="77777777" w:rsidR="00654C80" w:rsidRDefault="00A25F3B" w:rsidP="00654C80">
            <w:pPr>
              <w:rPr>
                <w:rtl/>
              </w:rPr>
            </w:pPr>
          </w:p>
          <w:p w14:paraId="278F6314" w14:textId="77777777" w:rsidR="00654C80" w:rsidRDefault="00A25F3B" w:rsidP="00654C80">
            <w:pPr>
              <w:rPr>
                <w:rtl/>
              </w:rPr>
            </w:pPr>
            <w:r>
              <w:rPr>
                <w:rFonts w:cs="David" w:hint="cs"/>
                <w:color w:val="000000"/>
                <w:rtl/>
              </w:rPr>
              <w:t>‏‏‏‏‏‏הוא טוען שהתוספות לא אחידות, מכערות את הבניין ולא לכל הדירות.‏‏</w:t>
            </w:r>
          </w:p>
          <w:p w14:paraId="42D8CE9B" w14:textId="77777777" w:rsidR="00654C80" w:rsidRDefault="00A25F3B" w:rsidP="00654C80">
            <w:pPr>
              <w:rPr>
                <w:rtl/>
              </w:rPr>
            </w:pPr>
          </w:p>
          <w:p w14:paraId="127AF012" w14:textId="77777777" w:rsidR="00654C80" w:rsidRDefault="00A25F3B" w:rsidP="00654C80">
            <w:pPr>
              <w:rPr>
                <w:rtl/>
              </w:rPr>
            </w:pPr>
            <w:r>
              <w:rPr>
                <w:rFonts w:cs="David" w:hint="cs"/>
                <w:color w:val="000000"/>
                <w:rtl/>
              </w:rPr>
              <w:t>‏‏‏‏‏‏כמו"כ הוא טוען שהבנין הולך לפינוי בינוי ולכן אין סיבה לתת להם את התוספות‏</w:t>
            </w:r>
          </w:p>
          <w:p w14:paraId="11589B43" w14:textId="77777777" w:rsidR="00654C80" w:rsidRDefault="00A25F3B" w:rsidP="00654C80">
            <w:pPr>
              <w:rPr>
                <w:rtl/>
              </w:rPr>
            </w:pPr>
          </w:p>
          <w:p w14:paraId="0F492013" w14:textId="77777777" w:rsidR="00654C80" w:rsidRDefault="00A25F3B" w:rsidP="00654C80">
            <w:pPr>
              <w:rPr>
                <w:rtl/>
              </w:rPr>
            </w:pPr>
            <w:r>
              <w:rPr>
                <w:rFonts w:cs="David" w:hint="cs"/>
                <w:color w:val="000000"/>
                <w:rtl/>
              </w:rPr>
              <w:t>‏‏‏תגובת המחלקה:‏‏</w:t>
            </w:r>
          </w:p>
          <w:p w14:paraId="03603E5D" w14:textId="77777777" w:rsidR="00654C80" w:rsidRDefault="00A25F3B" w:rsidP="00654C80">
            <w:pPr>
              <w:rPr>
                <w:rtl/>
              </w:rPr>
            </w:pPr>
          </w:p>
          <w:p w14:paraId="1E4537E0" w14:textId="77777777" w:rsidR="00654C80" w:rsidRDefault="00A25F3B" w:rsidP="00654C80">
            <w:pPr>
              <w:rPr>
                <w:rtl/>
              </w:rPr>
            </w:pPr>
            <w:r>
              <w:rPr>
                <w:rFonts w:cs="David" w:hint="cs"/>
                <w:color w:val="000000"/>
                <w:rtl/>
              </w:rPr>
              <w:t>‏‏‏‏‏‏לא ברור מההתנגדות היכן הדירה, מכיוון שהתוספות המוצעות- מוצעות באופן כזה שלא חוסם לאף דירה חלונות, אור או אוויר.‏‏</w:t>
            </w:r>
          </w:p>
          <w:p w14:paraId="607D47CB" w14:textId="77777777" w:rsidR="00654C80" w:rsidRDefault="00A25F3B" w:rsidP="00654C80">
            <w:pPr>
              <w:rPr>
                <w:rtl/>
              </w:rPr>
            </w:pPr>
          </w:p>
          <w:p w14:paraId="41381229" w14:textId="77777777" w:rsidR="00654C80" w:rsidRDefault="00A25F3B" w:rsidP="00654C80">
            <w:pPr>
              <w:rPr>
                <w:rtl/>
              </w:rPr>
            </w:pPr>
            <w:r>
              <w:rPr>
                <w:rFonts w:cs="David" w:hint="cs"/>
                <w:color w:val="000000"/>
                <w:rtl/>
              </w:rPr>
              <w:t>‏‏‏‏‏‏התוספות אחידות, אפילו לא הוצעה מרפסת סוכה שתפגום באחידות התוספות.‏‏</w:t>
            </w:r>
          </w:p>
          <w:p w14:paraId="1F1D7973" w14:textId="77777777" w:rsidR="00654C80" w:rsidRDefault="00A25F3B" w:rsidP="00654C80">
            <w:pPr>
              <w:rPr>
                <w:rtl/>
              </w:rPr>
            </w:pPr>
          </w:p>
          <w:p w14:paraId="48C9005A" w14:textId="77777777" w:rsidR="00654C80" w:rsidRDefault="00A25F3B" w:rsidP="00654C80">
            <w:pPr>
              <w:rPr>
                <w:rtl/>
              </w:rPr>
            </w:pPr>
            <w:r>
              <w:rPr>
                <w:rFonts w:cs="David" w:hint="cs"/>
                <w:color w:val="000000"/>
                <w:rtl/>
              </w:rPr>
              <w:t>‏‏‏‏‏‏נבדק עניין הפינוי בינוי- לא הוגשה במערכת שום בקשה לפינוי- בינוי בבניין זה‏</w:t>
            </w:r>
          </w:p>
          <w:p w14:paraId="621F52C9" w14:textId="77777777" w:rsidR="00654C80" w:rsidRDefault="00A25F3B" w:rsidP="00654C80">
            <w:pPr>
              <w:rPr>
                <w:rtl/>
              </w:rPr>
            </w:pPr>
          </w:p>
          <w:p w14:paraId="66B7DDE8" w14:textId="77777777" w:rsidR="00654C80" w:rsidRDefault="00A25F3B" w:rsidP="00654C80">
            <w:pPr>
              <w:rPr>
                <w:rtl/>
              </w:rPr>
            </w:pPr>
            <w:r>
              <w:rPr>
                <w:rFonts w:cs="David" w:hint="cs"/>
                <w:color w:val="000000"/>
                <w:rtl/>
              </w:rPr>
              <w:t>‏‏ ‏</w:t>
            </w:r>
          </w:p>
          <w:p w14:paraId="36C8F4E8" w14:textId="77777777" w:rsidR="00654C80" w:rsidRDefault="00A25F3B" w:rsidP="00654C80">
            <w:pPr>
              <w:rPr>
                <w:rtl/>
              </w:rPr>
            </w:pPr>
          </w:p>
          <w:p w14:paraId="56684A23" w14:textId="77777777" w:rsidR="00654C80" w:rsidRDefault="00A25F3B" w:rsidP="00654C80">
            <w:pPr>
              <w:rPr>
                <w:rtl/>
              </w:rPr>
            </w:pPr>
            <w:r>
              <w:rPr>
                <w:rFonts w:cs="David" w:hint="cs"/>
                <w:color w:val="000000"/>
                <w:rtl/>
              </w:rPr>
              <w:t>‏‏ ‏</w:t>
            </w:r>
          </w:p>
          <w:p w14:paraId="79F10318" w14:textId="77777777" w:rsidR="00654C80" w:rsidRDefault="00A25F3B" w:rsidP="00654C80">
            <w:pPr>
              <w:rPr>
                <w:rtl/>
              </w:rPr>
            </w:pPr>
          </w:p>
          <w:p w14:paraId="2E109C84" w14:textId="77777777" w:rsidR="00654C80" w:rsidRDefault="00A25F3B" w:rsidP="00654C80">
            <w:pPr>
              <w:rPr>
                <w:rtl/>
              </w:rPr>
            </w:pPr>
            <w:r>
              <w:rPr>
                <w:rFonts w:cs="David" w:hint="cs"/>
                <w:color w:val="000000"/>
                <w:rtl/>
              </w:rPr>
              <w:t xml:space="preserve">‏‏תיקון תכנית </w:t>
            </w:r>
            <w:r>
              <w:rPr>
                <w:rFonts w:cs="David" w:hint="cs"/>
                <w:color w:val="000000"/>
                <w:rtl/>
              </w:rPr>
              <w:t>‏‎a‎</w:t>
            </w:r>
          </w:p>
          <w:p w14:paraId="4E5143E7" w14:textId="77777777" w:rsidR="00654C80" w:rsidRDefault="00A25F3B" w:rsidP="00654C80">
            <w:pPr>
              <w:rPr>
                <w:rtl/>
              </w:rPr>
            </w:pPr>
          </w:p>
          <w:p w14:paraId="1EA6C77E" w14:textId="77777777" w:rsidR="00654C80" w:rsidRDefault="00A25F3B" w:rsidP="00654C80">
            <w:pPr>
              <w:rPr>
                <w:rtl/>
              </w:rPr>
            </w:pPr>
            <w:r>
              <w:rPr>
                <w:rFonts w:cs="David" w:hint="cs"/>
                <w:color w:val="000000"/>
                <w:rtl/>
              </w:rPr>
              <w:t>‏‎ ‎</w:t>
            </w:r>
          </w:p>
        </w:tc>
      </w:tr>
    </w:tbl>
    <w:p w14:paraId="5181FDCD" w14:textId="77777777" w:rsidR="00327103" w:rsidRPr="001B4317" w:rsidRDefault="00327103" w:rsidP="007C72FC">
      <w:pPr>
        <w:pStyle w:val="4"/>
        <w:rPr>
          <w:rFonts w:asciiTheme="minorBidi" w:hAnsiTheme="minorBidi" w:cstheme="minorBidi"/>
          <w:rtl/>
        </w:rPr>
      </w:pPr>
    </w:p>
    <w:p w14:paraId="02F271BA" w14:textId="77777777" w:rsidR="006C72F3" w:rsidRDefault="00A25F3B">
      <w:r>
        <w:br w:type="page"/>
      </w:r>
    </w:p>
    <w:p w14:paraId="2A018E4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18BC7CB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616667A" w14:textId="77777777" w:rsidTr="009D623E">
        <w:trPr>
          <w:jc w:val="center"/>
        </w:trPr>
        <w:tc>
          <w:tcPr>
            <w:tcW w:w="2744" w:type="dxa"/>
            <w:shd w:val="clear" w:color="auto" w:fill="auto"/>
          </w:tcPr>
          <w:p w14:paraId="12082137"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CEEF413"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39527E5" w14:textId="77777777" w:rsidTr="009D623E">
        <w:trPr>
          <w:jc w:val="center"/>
        </w:trPr>
        <w:tc>
          <w:tcPr>
            <w:tcW w:w="2744" w:type="dxa"/>
            <w:shd w:val="clear" w:color="auto" w:fill="auto"/>
          </w:tcPr>
          <w:p w14:paraId="34662D8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4EEDCB18" w14:textId="77777777" w:rsidR="00513E01" w:rsidRPr="00513E01" w:rsidRDefault="009560DF" w:rsidP="001B4317">
            <w:r>
              <w:rPr>
                <w:rFonts w:asciiTheme="minorBidi" w:hAnsiTheme="minorBidi" w:cstheme="minorBidi"/>
                <w:b/>
                <w:bCs/>
                <w:color w:val="000000"/>
                <w:rtl/>
              </w:rPr>
              <w:t>2025/30</w:t>
            </w:r>
          </w:p>
        </w:tc>
      </w:tr>
      <w:tr w:rsidR="00513E01" w:rsidRPr="00513E01" w14:paraId="2A37813D" w14:textId="77777777" w:rsidTr="009D623E">
        <w:trPr>
          <w:jc w:val="center"/>
        </w:trPr>
        <w:tc>
          <w:tcPr>
            <w:tcW w:w="2744" w:type="dxa"/>
            <w:shd w:val="clear" w:color="auto" w:fill="auto"/>
          </w:tcPr>
          <w:p w14:paraId="5C283D4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EC4AD42" w14:textId="77777777" w:rsidR="00513E01" w:rsidRPr="00513E01" w:rsidRDefault="007C62F6" w:rsidP="00513E01">
            <w:r>
              <w:rPr>
                <w:rFonts w:asciiTheme="minorBidi" w:hAnsiTheme="minorBidi" w:cstheme="minorBidi"/>
                <w:b/>
                <w:bCs/>
                <w:color w:val="C00000"/>
                <w:u w:val="single"/>
                <w:rtl/>
              </w:rPr>
              <w:t>2014/0376.02</w:t>
            </w:r>
          </w:p>
        </w:tc>
      </w:tr>
      <w:tr w:rsidR="0027089E" w:rsidRPr="00513E01" w14:paraId="7B7F3B48" w14:textId="77777777" w:rsidTr="009D623E">
        <w:trPr>
          <w:jc w:val="center"/>
        </w:trPr>
        <w:tc>
          <w:tcPr>
            <w:tcW w:w="2744" w:type="dxa"/>
            <w:shd w:val="clear" w:color="auto" w:fill="auto"/>
          </w:tcPr>
          <w:p w14:paraId="2E65C6D8"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18A2377" w14:textId="77777777" w:rsidR="0027089E" w:rsidRDefault="007C62F6" w:rsidP="00513E01">
            <w:r>
              <w:rPr>
                <w:rFonts w:asciiTheme="minorBidi" w:hAnsiTheme="minorBidi" w:cstheme="minorBidi"/>
                <w:b/>
                <w:bCs/>
                <w:color w:val="C00000"/>
                <w:u w:val="single"/>
                <w:rtl/>
              </w:rPr>
              <w:t>80</w:t>
            </w:r>
          </w:p>
        </w:tc>
      </w:tr>
    </w:tbl>
    <w:p w14:paraId="5B123C0E" w14:textId="77777777" w:rsidR="001B4317" w:rsidRPr="001B4317" w:rsidRDefault="001B4317" w:rsidP="001B4317">
      <w:pPr>
        <w:rPr>
          <w:rFonts w:asciiTheme="minorBidi" w:hAnsiTheme="minorBidi" w:cstheme="minorBidi"/>
          <w:rtl/>
        </w:rPr>
      </w:pPr>
    </w:p>
    <w:p w14:paraId="6596CB8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3AB3C04B" w14:textId="77777777" w:rsidTr="009D623E">
        <w:tc>
          <w:tcPr>
            <w:tcW w:w="2433" w:type="dxa"/>
            <w:shd w:val="clear" w:color="auto" w:fill="auto"/>
            <w:vAlign w:val="center"/>
          </w:tcPr>
          <w:p w14:paraId="650A460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62DEB96" w14:textId="77777777" w:rsidR="001B4317" w:rsidRPr="001B4317" w:rsidRDefault="005C7979" w:rsidP="00BE28A4">
            <w:r>
              <w:rPr>
                <w:rFonts w:asciiTheme="minorBidi" w:hAnsiTheme="minorBidi" w:cstheme="minorBidi"/>
                <w:b/>
                <w:bCs/>
                <w:color w:val="000000"/>
                <w:rtl/>
              </w:rPr>
              <w:t>בנית מחסן/מחסנים, תוספת בניה / הרחבה לבניין קיים, בניית מרפסת, סגירת מרפסת, ממ"ד, תוספת יח"ד באמצעות תוספת בניה</w:t>
            </w:r>
          </w:p>
        </w:tc>
      </w:tr>
      <w:tr w:rsidR="001B4317" w:rsidRPr="001B4317" w14:paraId="656B5756" w14:textId="77777777" w:rsidTr="009D623E">
        <w:tc>
          <w:tcPr>
            <w:tcW w:w="2433" w:type="dxa"/>
            <w:shd w:val="clear" w:color="auto" w:fill="auto"/>
            <w:vAlign w:val="center"/>
          </w:tcPr>
          <w:p w14:paraId="1CE4DF2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352AAB3"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D437644" w14:textId="77777777" w:rsidTr="009D623E">
        <w:tc>
          <w:tcPr>
            <w:tcW w:w="2433" w:type="dxa"/>
            <w:shd w:val="clear" w:color="auto" w:fill="auto"/>
            <w:vAlign w:val="center"/>
          </w:tcPr>
          <w:p w14:paraId="620274E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34C9D83" w14:textId="77777777" w:rsidR="001B4317" w:rsidRPr="001B4317" w:rsidRDefault="005C7979" w:rsidP="00BE28A4">
            <w:r>
              <w:rPr>
                <w:rFonts w:asciiTheme="minorBidi" w:hAnsiTheme="minorBidi" w:cstheme="minorBidi"/>
                <w:b/>
                <w:bCs/>
                <w:color w:val="000000"/>
                <w:rtl/>
              </w:rPr>
              <w:t>הרחבה לבניין קיים תוספת יח"ד , תוספת מחסנים מרפסות וממ"ד</w:t>
            </w:r>
          </w:p>
        </w:tc>
      </w:tr>
      <w:tr w:rsidR="001B4317" w:rsidRPr="001B4317" w14:paraId="674A6B4B" w14:textId="77777777" w:rsidTr="009D623E">
        <w:tc>
          <w:tcPr>
            <w:tcW w:w="2433" w:type="dxa"/>
            <w:shd w:val="clear" w:color="auto" w:fill="auto"/>
            <w:vAlign w:val="center"/>
          </w:tcPr>
          <w:p w14:paraId="201CFA1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2B28FFC" w14:textId="77777777" w:rsidR="001B4317" w:rsidRPr="001B4317" w:rsidRDefault="001B4317" w:rsidP="00BE28A4"/>
        </w:tc>
      </w:tr>
      <w:tr w:rsidR="001B4317" w:rsidRPr="001B4317" w14:paraId="6079512A" w14:textId="77777777" w:rsidTr="009D623E">
        <w:tc>
          <w:tcPr>
            <w:tcW w:w="2433" w:type="dxa"/>
            <w:shd w:val="clear" w:color="auto" w:fill="auto"/>
            <w:vAlign w:val="center"/>
          </w:tcPr>
          <w:p w14:paraId="2D0317A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AAF41B9" w14:textId="77777777" w:rsidR="001B4317" w:rsidRPr="001B4317" w:rsidRDefault="001B4317" w:rsidP="00BE28A4"/>
        </w:tc>
      </w:tr>
      <w:tr w:rsidR="002460A0" w:rsidRPr="001B4317" w14:paraId="41BB0575" w14:textId="77777777" w:rsidTr="009D623E">
        <w:tc>
          <w:tcPr>
            <w:tcW w:w="2433" w:type="dxa"/>
            <w:shd w:val="clear" w:color="auto" w:fill="auto"/>
            <w:vAlign w:val="center"/>
          </w:tcPr>
          <w:p w14:paraId="292B94D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7FAF5F9" w14:textId="77777777" w:rsidR="002460A0" w:rsidRDefault="002460A0" w:rsidP="00BE28A4">
            <w:r>
              <w:rPr>
                <w:rFonts w:asciiTheme="minorBidi" w:hAnsiTheme="minorBidi" w:cstheme="minorBidi"/>
                <w:b/>
                <w:bCs/>
                <w:color w:val="000000"/>
                <w:rtl/>
              </w:rPr>
              <w:t>נסח טאבו</w:t>
            </w:r>
          </w:p>
        </w:tc>
      </w:tr>
      <w:tr w:rsidR="007F2E8F" w:rsidRPr="001B4317" w14:paraId="16C23DB1" w14:textId="77777777" w:rsidTr="009D623E">
        <w:tc>
          <w:tcPr>
            <w:tcW w:w="2433" w:type="dxa"/>
            <w:shd w:val="clear" w:color="auto" w:fill="auto"/>
            <w:vAlign w:val="center"/>
          </w:tcPr>
          <w:p w14:paraId="3ECD359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18DC4C2" w14:textId="77777777" w:rsidR="007F2E8F" w:rsidRPr="001B4317" w:rsidRDefault="005C7979" w:rsidP="00BE28A4">
            <w:r>
              <w:rPr>
                <w:rFonts w:asciiTheme="minorBidi" w:hAnsiTheme="minorBidi" w:cstheme="minorBidi"/>
                <w:b/>
                <w:bCs/>
                <w:color w:val="000000"/>
                <w:rtl/>
              </w:rPr>
              <w:t>כן</w:t>
            </w:r>
          </w:p>
        </w:tc>
      </w:tr>
      <w:tr w:rsidR="001B4317" w:rsidRPr="001B4317" w14:paraId="6CD4F4AA" w14:textId="77777777" w:rsidTr="009D623E">
        <w:tc>
          <w:tcPr>
            <w:tcW w:w="2433" w:type="dxa"/>
            <w:shd w:val="clear" w:color="auto" w:fill="auto"/>
            <w:vAlign w:val="center"/>
          </w:tcPr>
          <w:p w14:paraId="34C5626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35CDE9D" w14:textId="77777777" w:rsidR="001B4317" w:rsidRPr="001B4317" w:rsidRDefault="006E6745" w:rsidP="006E6745">
            <w:r>
              <w:rPr>
                <w:rFonts w:asciiTheme="minorBidi" w:hAnsiTheme="minorBidi" w:cstheme="minorBidi"/>
                <w:b/>
                <w:bCs/>
                <w:color w:val="000000"/>
                <w:rtl/>
              </w:rPr>
              <w:t>זיסקינד  ישראל</w:t>
            </w:r>
          </w:p>
        </w:tc>
      </w:tr>
      <w:tr w:rsidR="001B4317" w:rsidRPr="001B4317" w14:paraId="6CE81C92" w14:textId="77777777" w:rsidTr="009D623E">
        <w:tc>
          <w:tcPr>
            <w:tcW w:w="2433" w:type="dxa"/>
            <w:shd w:val="clear" w:color="auto" w:fill="auto"/>
            <w:vAlign w:val="center"/>
          </w:tcPr>
          <w:p w14:paraId="40BB107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373CF64" w14:textId="77777777" w:rsidR="001B4317" w:rsidRPr="001B4317" w:rsidRDefault="006E6745" w:rsidP="005C7979">
            <w:r>
              <w:rPr>
                <w:rFonts w:asciiTheme="minorBidi" w:hAnsiTheme="minorBidi" w:cstheme="minorBidi"/>
                <w:b/>
                <w:bCs/>
                <w:color w:val="000000"/>
                <w:rtl/>
              </w:rPr>
              <w:t>אדריכל גלר  דינה</w:t>
            </w:r>
          </w:p>
        </w:tc>
      </w:tr>
      <w:tr w:rsidR="001B4317" w:rsidRPr="001B4317" w14:paraId="268805D4" w14:textId="77777777" w:rsidTr="009D623E">
        <w:tc>
          <w:tcPr>
            <w:tcW w:w="2433" w:type="dxa"/>
            <w:shd w:val="clear" w:color="auto" w:fill="auto"/>
            <w:vAlign w:val="center"/>
          </w:tcPr>
          <w:p w14:paraId="1F9D06C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61AA064" w14:textId="77777777" w:rsidR="001B4317" w:rsidRPr="001B4317" w:rsidRDefault="006E6745" w:rsidP="005C7979">
            <w:r>
              <w:rPr>
                <w:rFonts w:asciiTheme="minorBidi" w:hAnsiTheme="minorBidi" w:cstheme="minorBidi"/>
                <w:b/>
                <w:bCs/>
                <w:color w:val="000000"/>
                <w:rtl/>
              </w:rPr>
              <w:t>ידלין  יהושע</w:t>
            </w:r>
          </w:p>
        </w:tc>
      </w:tr>
      <w:tr w:rsidR="001B4317" w:rsidRPr="001B4317" w14:paraId="69E51CD1" w14:textId="77777777" w:rsidTr="009D623E">
        <w:tc>
          <w:tcPr>
            <w:tcW w:w="2433" w:type="dxa"/>
            <w:shd w:val="clear" w:color="auto" w:fill="auto"/>
            <w:vAlign w:val="center"/>
          </w:tcPr>
          <w:p w14:paraId="4B54664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FE406C8" w14:textId="77777777" w:rsidR="001B4317" w:rsidRPr="001B4317" w:rsidRDefault="005C7979" w:rsidP="00BE28A4">
            <w:r>
              <w:rPr>
                <w:rFonts w:asciiTheme="minorBidi" w:hAnsiTheme="minorBidi" w:cstheme="minorBidi"/>
                <w:b/>
                <w:bCs/>
                <w:color w:val="000000"/>
                <w:rtl/>
              </w:rPr>
              <w:t>0</w:t>
            </w:r>
          </w:p>
        </w:tc>
      </w:tr>
      <w:tr w:rsidR="001B4317" w:rsidRPr="001B4317" w14:paraId="79AB4C9D" w14:textId="77777777" w:rsidTr="009D623E">
        <w:tc>
          <w:tcPr>
            <w:tcW w:w="2433" w:type="dxa"/>
            <w:shd w:val="clear" w:color="auto" w:fill="auto"/>
            <w:vAlign w:val="center"/>
          </w:tcPr>
          <w:p w14:paraId="158F690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39BBEE21" w14:textId="77777777" w:rsidR="001B4317" w:rsidRPr="001B4317" w:rsidRDefault="005C7979" w:rsidP="00BE28A4">
            <w:r>
              <w:rPr>
                <w:rFonts w:asciiTheme="minorBidi" w:hAnsiTheme="minorBidi" w:cstheme="minorBidi"/>
                <w:b/>
                <w:bCs/>
                <w:color w:val="000000"/>
                <w:rtl/>
              </w:rPr>
              <w:t>2</w:t>
            </w:r>
          </w:p>
        </w:tc>
      </w:tr>
    </w:tbl>
    <w:p w14:paraId="3BA72111" w14:textId="77777777" w:rsidR="001B4317" w:rsidRPr="001B4317" w:rsidRDefault="001B4317" w:rsidP="001B4317">
      <w:pPr>
        <w:tabs>
          <w:tab w:val="left" w:pos="31"/>
        </w:tabs>
        <w:ind w:firstLine="26"/>
        <w:outlineLvl w:val="0"/>
        <w:rPr>
          <w:rFonts w:asciiTheme="minorBidi" w:hAnsiTheme="minorBidi" w:cstheme="minorBidi"/>
          <w:b/>
          <w:bCs/>
          <w:rtl/>
        </w:rPr>
      </w:pPr>
    </w:p>
    <w:p w14:paraId="15AC50BC"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82751B1" w14:textId="77777777" w:rsidTr="009D623E">
        <w:tc>
          <w:tcPr>
            <w:tcW w:w="4638" w:type="dxa"/>
            <w:shd w:val="clear" w:color="auto" w:fill="auto"/>
          </w:tcPr>
          <w:p w14:paraId="0EA201AF" w14:textId="77777777" w:rsidR="001B4317" w:rsidRPr="001B4317" w:rsidRDefault="005C7979" w:rsidP="00BE28A4">
            <w:r>
              <w:rPr>
                <w:rFonts w:asciiTheme="minorBidi" w:hAnsiTheme="minorBidi" w:cstheme="minorBidi"/>
                <w:b/>
                <w:bCs/>
                <w:color w:val="000000"/>
                <w:rtl/>
              </w:rPr>
              <w:t>ברוך רפפורט 29 , בית ישראל</w:t>
            </w:r>
          </w:p>
        </w:tc>
      </w:tr>
    </w:tbl>
    <w:p w14:paraId="1775D93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EB1B77F" w14:textId="77777777" w:rsidTr="009D623E">
        <w:tc>
          <w:tcPr>
            <w:tcW w:w="0" w:type="auto"/>
            <w:shd w:val="clear" w:color="auto" w:fill="auto"/>
          </w:tcPr>
          <w:p w14:paraId="1F1A7AE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5EACA8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B68CDF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026E1769" w14:textId="77777777" w:rsidTr="009D623E">
        <w:tc>
          <w:tcPr>
            <w:tcW w:w="0" w:type="auto"/>
            <w:shd w:val="clear" w:color="auto" w:fill="auto"/>
          </w:tcPr>
          <w:p w14:paraId="32D96345" w14:textId="77777777" w:rsidR="001B4317" w:rsidRPr="001B4317" w:rsidRDefault="001B4317" w:rsidP="00BE28A4">
            <w:pPr>
              <w:rPr>
                <w:rFonts w:asciiTheme="minorBidi" w:hAnsiTheme="minorBidi" w:cstheme="minorBidi"/>
                <w:bCs/>
              </w:rPr>
            </w:pPr>
            <w:r>
              <w:rPr>
                <w:rFonts w:cs="Arial" w:hint="cs"/>
                <w:rtl/>
              </w:rPr>
              <w:t>30087</w:t>
            </w:r>
          </w:p>
        </w:tc>
        <w:tc>
          <w:tcPr>
            <w:tcW w:w="0" w:type="auto"/>
            <w:shd w:val="clear" w:color="auto" w:fill="auto"/>
          </w:tcPr>
          <w:p w14:paraId="58C229B4" w14:textId="77777777" w:rsidR="001B4317" w:rsidRPr="001B4317" w:rsidRDefault="001B4317" w:rsidP="00BE28A4">
            <w:pPr>
              <w:rPr>
                <w:rFonts w:asciiTheme="minorBidi" w:hAnsiTheme="minorBidi" w:cstheme="minorBidi"/>
                <w:rtl/>
              </w:rPr>
            </w:pPr>
            <w:r>
              <w:rPr>
                <w:rFonts w:cs="Arial" w:hint="cs"/>
                <w:rtl/>
              </w:rPr>
              <w:t>29</w:t>
            </w:r>
          </w:p>
        </w:tc>
        <w:tc>
          <w:tcPr>
            <w:tcW w:w="2468" w:type="dxa"/>
            <w:shd w:val="clear" w:color="auto" w:fill="auto"/>
          </w:tcPr>
          <w:p w14:paraId="2BC6BDDA" w14:textId="77777777" w:rsidR="001B4317" w:rsidRPr="001B4317" w:rsidRDefault="001B4317" w:rsidP="00BE28A4">
            <w:pPr>
              <w:jc w:val="center"/>
              <w:rPr>
                <w:rFonts w:asciiTheme="minorBidi" w:hAnsiTheme="minorBidi" w:cstheme="minorBidi"/>
              </w:rPr>
            </w:pPr>
            <w:r>
              <w:rPr>
                <w:rFonts w:cs="Arial" w:hint="cs"/>
                <w:rtl/>
              </w:rPr>
              <w:t>לא</w:t>
            </w:r>
          </w:p>
        </w:tc>
      </w:tr>
    </w:tbl>
    <w:p w14:paraId="5484C7F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195F3529" w14:textId="77777777" w:rsidTr="009D623E">
        <w:tc>
          <w:tcPr>
            <w:tcW w:w="1040" w:type="dxa"/>
            <w:shd w:val="clear" w:color="auto" w:fill="auto"/>
            <w:vAlign w:val="center"/>
          </w:tcPr>
          <w:p w14:paraId="04F96BF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6FAFA38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021E9E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0173E0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6B356B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91302C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219CD0D" w14:textId="77777777" w:rsidTr="009D623E">
        <w:tc>
          <w:tcPr>
            <w:tcW w:w="1040" w:type="dxa"/>
            <w:shd w:val="clear" w:color="auto" w:fill="auto"/>
            <w:vAlign w:val="center"/>
          </w:tcPr>
          <w:p w14:paraId="748732B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629535</w:t>
            </w:r>
          </w:p>
        </w:tc>
        <w:tc>
          <w:tcPr>
            <w:tcW w:w="1980" w:type="dxa"/>
            <w:shd w:val="clear" w:color="auto" w:fill="auto"/>
            <w:vAlign w:val="center"/>
          </w:tcPr>
          <w:p w14:paraId="01B0B77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37B6A8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02/04/2022</w:t>
            </w:r>
          </w:p>
        </w:tc>
        <w:tc>
          <w:tcPr>
            <w:tcW w:w="1421" w:type="dxa"/>
            <w:shd w:val="clear" w:color="auto" w:fill="auto"/>
            <w:vAlign w:val="center"/>
          </w:tcPr>
          <w:p w14:paraId="60B1D6F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191B00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D1BE47F" w14:textId="77777777" w:rsidR="001B4317" w:rsidRPr="001B4317" w:rsidRDefault="001B4317" w:rsidP="00BE28A4">
            <w:pPr>
              <w:tabs>
                <w:tab w:val="left" w:pos="31"/>
              </w:tabs>
              <w:jc w:val="right"/>
              <w:outlineLvl w:val="0"/>
              <w:rPr>
                <w:rFonts w:asciiTheme="minorBidi" w:hAnsiTheme="minorBidi" w:cstheme="minorBidi"/>
                <w:rtl/>
              </w:rPr>
            </w:pPr>
          </w:p>
        </w:tc>
      </w:tr>
    </w:tbl>
    <w:p w14:paraId="12DC61BD" w14:textId="77777777" w:rsidR="001B4317" w:rsidRPr="001B4317" w:rsidRDefault="001B4317" w:rsidP="001B4317">
      <w:pPr>
        <w:tabs>
          <w:tab w:val="left" w:pos="31"/>
        </w:tabs>
        <w:ind w:firstLine="26"/>
        <w:outlineLvl w:val="0"/>
        <w:rPr>
          <w:rFonts w:asciiTheme="minorBidi" w:hAnsiTheme="minorBidi" w:cstheme="minorBidi"/>
          <w:b/>
          <w:bCs/>
          <w:rtl/>
        </w:rPr>
      </w:pPr>
    </w:p>
    <w:p w14:paraId="2B9E465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6250D63" w14:textId="77777777" w:rsidTr="00CE6010">
        <w:tc>
          <w:tcPr>
            <w:tcW w:w="0" w:type="auto"/>
          </w:tcPr>
          <w:p w14:paraId="71FE01D3" w14:textId="77777777" w:rsidR="00654C80" w:rsidRDefault="00A25F3B" w:rsidP="00654C80">
            <w:pPr>
              <w:rPr>
                <w:rtl/>
              </w:rPr>
            </w:pPr>
          </w:p>
          <w:p w14:paraId="3898E3A7" w14:textId="77777777" w:rsidR="00654C80" w:rsidRDefault="00A25F3B" w:rsidP="00654C80">
            <w:pPr>
              <w:rPr>
                <w:rtl/>
              </w:rPr>
            </w:pPr>
            <w:r>
              <w:rPr>
                <w:rFonts w:cs="David" w:hint="cs"/>
                <w:color w:val="000000"/>
                <w:rtl/>
              </w:rPr>
              <w:t>‏‎ ‎</w:t>
            </w:r>
          </w:p>
          <w:p w14:paraId="5C625C00" w14:textId="77777777" w:rsidR="00654C80" w:rsidRDefault="00A25F3B" w:rsidP="00654C80">
            <w:pPr>
              <w:rPr>
                <w:rtl/>
              </w:rPr>
            </w:pPr>
          </w:p>
          <w:p w14:paraId="44706024" w14:textId="77777777" w:rsidR="00654C80" w:rsidRDefault="00A25F3B" w:rsidP="00654C80">
            <w:pPr>
              <w:rPr>
                <w:rtl/>
              </w:rPr>
            </w:pPr>
            <w:r>
              <w:rPr>
                <w:rFonts w:cs="David" w:hint="cs"/>
                <w:color w:val="000000"/>
                <w:rtl/>
              </w:rPr>
              <w:t xml:space="preserve">‏‏במבנה </w:t>
            </w:r>
            <w:r>
              <w:rPr>
                <w:rFonts w:cs="David" w:hint="cs"/>
                <w:color w:val="000000"/>
                <w:rtl/>
              </w:rPr>
              <w:t>קיים, מוצעות תוספות בניה לדירות קיימות, מחסנים, וכן שתי קומות נוספות.‏</w:t>
            </w:r>
          </w:p>
        </w:tc>
      </w:tr>
    </w:tbl>
    <w:p w14:paraId="767F4D4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FF56A58" w14:textId="77777777" w:rsidTr="00015A82">
        <w:tc>
          <w:tcPr>
            <w:tcW w:w="1893" w:type="dxa"/>
            <w:tcBorders>
              <w:top w:val="single" w:sz="4" w:space="0" w:color="auto"/>
              <w:left w:val="single" w:sz="4" w:space="0" w:color="auto"/>
              <w:bottom w:val="single" w:sz="4" w:space="0" w:color="auto"/>
              <w:right w:val="single" w:sz="4" w:space="0" w:color="auto"/>
            </w:tcBorders>
          </w:tcPr>
          <w:p w14:paraId="0CC587F9"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0FE1ED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FF11D13" w14:textId="77777777" w:rsidR="00BF1333" w:rsidRDefault="00BF1333">
            <w:pPr>
              <w:jc w:val="center"/>
              <w:rPr>
                <w:rFonts w:ascii="Arial" w:hAnsi="Arial" w:cs="David"/>
                <w:b/>
                <w:bCs/>
              </w:rPr>
            </w:pPr>
          </w:p>
        </w:tc>
      </w:tr>
      <w:tr w:rsidR="00BF1333" w14:paraId="0E17564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4FDA954"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7255E2EA" w14:textId="77777777" w:rsidR="00BF1333" w:rsidRDefault="00BF1333">
            <w:pPr>
              <w:jc w:val="both"/>
            </w:pPr>
            <w:r>
              <w:rPr>
                <w:rFonts w:cs="Arial" w:hint="cs"/>
                <w:rtl/>
              </w:rPr>
              <w:t>28/01/2025</w:t>
            </w:r>
          </w:p>
        </w:tc>
        <w:tc>
          <w:tcPr>
            <w:tcW w:w="5669" w:type="dxa"/>
          </w:tcPr>
          <w:p w14:paraId="63EF1E52" w14:textId="77777777" w:rsidR="00654C80" w:rsidRDefault="00A25F3B" w:rsidP="00654C80">
            <w:pPr>
              <w:rPr>
                <w:rtl/>
              </w:rPr>
            </w:pPr>
          </w:p>
          <w:p w14:paraId="676B1E9B" w14:textId="77777777" w:rsidR="00654C80" w:rsidRDefault="00A25F3B" w:rsidP="00654C80">
            <w:pPr>
              <w:rPr>
                <w:rtl/>
              </w:rPr>
            </w:pPr>
            <w:r>
              <w:rPr>
                <w:rFonts w:cs="David" w:hint="cs"/>
                <w:color w:val="000000"/>
                <w:rtl/>
              </w:rPr>
              <w:t>‏‎ ‎</w:t>
            </w:r>
          </w:p>
          <w:p w14:paraId="138212F4" w14:textId="77777777" w:rsidR="00654C80" w:rsidRDefault="00A25F3B" w:rsidP="00654C80">
            <w:pPr>
              <w:rPr>
                <w:rtl/>
              </w:rPr>
            </w:pPr>
          </w:p>
          <w:p w14:paraId="001DCAAD" w14:textId="77777777" w:rsidR="00654C80" w:rsidRDefault="00A25F3B" w:rsidP="00654C80">
            <w:pPr>
              <w:rPr>
                <w:rtl/>
              </w:rPr>
            </w:pPr>
            <w:r>
              <w:rPr>
                <w:rFonts w:cs="David" w:hint="cs"/>
                <w:color w:val="000000"/>
                <w:rtl/>
              </w:rPr>
              <w:t>‏‏חוות דעת אדריכלית ‏</w:t>
            </w:r>
          </w:p>
          <w:p w14:paraId="11F4EC86" w14:textId="77777777" w:rsidR="00654C80" w:rsidRDefault="00A25F3B" w:rsidP="00654C80">
            <w:pPr>
              <w:rPr>
                <w:rtl/>
              </w:rPr>
            </w:pPr>
          </w:p>
          <w:p w14:paraId="7C228175" w14:textId="77777777" w:rsidR="00654C80" w:rsidRDefault="00A25F3B" w:rsidP="00654C80">
            <w:pPr>
              <w:rPr>
                <w:rtl/>
              </w:rPr>
            </w:pPr>
            <w:r>
              <w:rPr>
                <w:rFonts w:cs="David" w:hint="cs"/>
                <w:color w:val="000000"/>
                <w:rtl/>
              </w:rPr>
              <w:t xml:space="preserve">‏‏בתאריך 31/12/2024 נדון התיק בוועדה והוחלט לדחותו במתכונת המוצעת </w:t>
            </w:r>
            <w:r>
              <w:rPr>
                <w:rFonts w:cs="David" w:hint="cs"/>
                <w:color w:val="000000"/>
                <w:rtl/>
              </w:rPr>
              <w:t>מהנימוקים להלן:‏</w:t>
            </w:r>
          </w:p>
          <w:p w14:paraId="52CD573A" w14:textId="77777777" w:rsidR="00654C80" w:rsidRDefault="00A25F3B" w:rsidP="00654C80">
            <w:pPr>
              <w:rPr>
                <w:rtl/>
              </w:rPr>
            </w:pPr>
          </w:p>
          <w:p w14:paraId="2A982383"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29973175" w14:textId="77777777" w:rsidR="00654C80" w:rsidRDefault="00A25F3B" w:rsidP="00654C80">
            <w:pPr>
              <w:rPr>
                <w:rtl/>
              </w:rPr>
            </w:pPr>
          </w:p>
          <w:p w14:paraId="28511951" w14:textId="77777777" w:rsidR="00654C80" w:rsidRDefault="00A25F3B" w:rsidP="00654C80">
            <w:pPr>
              <w:rPr>
                <w:rtl/>
              </w:rPr>
            </w:pPr>
            <w:r>
              <w:rPr>
                <w:rFonts w:cs="David" w:hint="cs"/>
                <w:color w:val="000000"/>
                <w:rtl/>
              </w:rPr>
              <w:t>‏‏‏‏‏‏ ‏‏</w:t>
            </w:r>
          </w:p>
          <w:p w14:paraId="4A44FAA9" w14:textId="77777777" w:rsidR="00654C80" w:rsidRDefault="00A25F3B" w:rsidP="00654C80">
            <w:pPr>
              <w:rPr>
                <w:rtl/>
              </w:rPr>
            </w:pPr>
          </w:p>
          <w:p w14:paraId="5351151D" w14:textId="77777777" w:rsidR="00654C80" w:rsidRDefault="00A25F3B" w:rsidP="00654C80">
            <w:pPr>
              <w:rPr>
                <w:rtl/>
              </w:rPr>
            </w:pPr>
            <w:r>
              <w:rPr>
                <w:rFonts w:cs="David" w:hint="cs"/>
                <w:color w:val="000000"/>
                <w:rtl/>
              </w:rPr>
              <w:t>‏‏‏‏‏‏חוות דעת אדריכלית ‏‏</w:t>
            </w:r>
          </w:p>
          <w:p w14:paraId="68A3CCB4" w14:textId="77777777" w:rsidR="00654C80" w:rsidRDefault="00A25F3B" w:rsidP="00654C80">
            <w:pPr>
              <w:rPr>
                <w:rtl/>
              </w:rPr>
            </w:pPr>
          </w:p>
          <w:p w14:paraId="6EF1070E" w14:textId="77777777" w:rsidR="00654C80" w:rsidRDefault="00A25F3B" w:rsidP="00654C80">
            <w:pPr>
              <w:rPr>
                <w:rtl/>
              </w:rPr>
            </w:pPr>
            <w:r>
              <w:rPr>
                <w:rFonts w:cs="David" w:hint="cs"/>
                <w:color w:val="000000"/>
                <w:rtl/>
              </w:rPr>
              <w:t>‏‏‏‏‏‏מוצעת תוספת בניה, הקונטור, מספר הקומות והתוספות בקומת המחסנים תואמים תב"ע, בשאר הקומות, ע"ב מציעה 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2FA892FB" w14:textId="77777777" w:rsidR="00654C80" w:rsidRDefault="00A25F3B" w:rsidP="00654C80">
            <w:pPr>
              <w:rPr>
                <w:rtl/>
              </w:rPr>
            </w:pPr>
          </w:p>
          <w:p w14:paraId="711B7A6D"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4634A03B" w14:textId="77777777" w:rsidR="00654C80" w:rsidRDefault="00A25F3B" w:rsidP="00654C80">
            <w:pPr>
              <w:rPr>
                <w:rtl/>
              </w:rPr>
            </w:pPr>
          </w:p>
          <w:p w14:paraId="6BF3E25B" w14:textId="77777777" w:rsidR="00654C80" w:rsidRDefault="00A25F3B" w:rsidP="00654C80">
            <w:pPr>
              <w:rPr>
                <w:rtl/>
              </w:rPr>
            </w:pPr>
            <w:r>
              <w:rPr>
                <w:rFonts w:cs="David" w:hint="cs"/>
                <w:color w:val="000000"/>
                <w:rtl/>
              </w:rPr>
              <w:t>‏‏ ‏</w:t>
            </w:r>
          </w:p>
          <w:p w14:paraId="063F9E9E" w14:textId="77777777" w:rsidR="00654C80" w:rsidRDefault="00A25F3B" w:rsidP="00654C80">
            <w:pPr>
              <w:rPr>
                <w:rtl/>
              </w:rPr>
            </w:pPr>
          </w:p>
          <w:p w14:paraId="51B4DA0E"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w:t>
            </w:r>
          </w:p>
          <w:p w14:paraId="221E2FF1" w14:textId="77777777" w:rsidR="00654C80" w:rsidRDefault="00A25F3B" w:rsidP="00654C80">
            <w:pPr>
              <w:rPr>
                <w:rtl/>
              </w:rPr>
            </w:pPr>
          </w:p>
          <w:p w14:paraId="7B21F6C1" w14:textId="77777777" w:rsidR="00654C80" w:rsidRDefault="00A25F3B" w:rsidP="00654C80">
            <w:pPr>
              <w:rPr>
                <w:rtl/>
              </w:rPr>
            </w:pPr>
            <w:r>
              <w:rPr>
                <w:rFonts w:cs="David" w:hint="cs"/>
                <w:color w:val="000000"/>
                <w:rtl/>
              </w:rPr>
              <w:t>‏‏הגבוהה מ-1.8 מ', ע"כ נדרש לחשב אותה כשטח שרות.‏‏</w:t>
            </w:r>
          </w:p>
          <w:p w14:paraId="610451E2" w14:textId="77777777" w:rsidR="00654C80" w:rsidRDefault="00A25F3B" w:rsidP="00654C80">
            <w:pPr>
              <w:rPr>
                <w:rtl/>
              </w:rPr>
            </w:pPr>
          </w:p>
          <w:p w14:paraId="7DC62A08" w14:textId="77777777" w:rsidR="00654C80" w:rsidRDefault="00A25F3B" w:rsidP="00654C80">
            <w:pPr>
              <w:rPr>
                <w:rtl/>
              </w:rPr>
            </w:pPr>
            <w:r>
              <w:rPr>
                <w:rFonts w:cs="David" w:hint="cs"/>
                <w:color w:val="000000"/>
                <w:rtl/>
              </w:rPr>
              <w:t>‏‏‏‏‏‏כמו"כ חישוב השטח בבקשה לא הוצג כראוי, יש לחשב לפי החוק במדויק ולהציג את חישוב השטח כולל את חישוב חלל גג הרעפים בשטח מעל 1.8 מ'.‏‏</w:t>
            </w:r>
          </w:p>
          <w:p w14:paraId="36477A6E" w14:textId="77777777" w:rsidR="00654C80" w:rsidRDefault="00A25F3B" w:rsidP="00654C80">
            <w:pPr>
              <w:rPr>
                <w:rtl/>
              </w:rPr>
            </w:pPr>
          </w:p>
          <w:p w14:paraId="6F309BCF" w14:textId="77777777" w:rsidR="00654C80" w:rsidRDefault="00A25F3B" w:rsidP="00654C80">
            <w:pPr>
              <w:rPr>
                <w:rtl/>
              </w:rPr>
            </w:pPr>
            <w:r>
              <w:rPr>
                <w:rFonts w:cs="David" w:hint="cs"/>
                <w:color w:val="000000"/>
                <w:rtl/>
              </w:rPr>
              <w:t>‏‏‏‏‏‏תיקון תכנית ‏‏‎‎‎‎a‎‎‎‎</w:t>
            </w:r>
          </w:p>
          <w:p w14:paraId="36D649D6" w14:textId="77777777" w:rsidR="00654C80" w:rsidRDefault="00A25F3B" w:rsidP="00654C80">
            <w:pPr>
              <w:rPr>
                <w:rtl/>
              </w:rPr>
            </w:pPr>
          </w:p>
          <w:p w14:paraId="55DB7779" w14:textId="77777777" w:rsidR="00654C80" w:rsidRDefault="00A25F3B" w:rsidP="00654C80">
            <w:pPr>
              <w:rPr>
                <w:rtl/>
              </w:rPr>
            </w:pPr>
            <w:r>
              <w:rPr>
                <w:rFonts w:cs="David" w:hint="cs"/>
                <w:color w:val="000000"/>
                <w:rtl/>
              </w:rPr>
              <w:t>‏‏ ‏</w:t>
            </w:r>
          </w:p>
          <w:p w14:paraId="5F8349E7" w14:textId="77777777" w:rsidR="00654C80" w:rsidRDefault="00A25F3B" w:rsidP="00654C80">
            <w:pPr>
              <w:rPr>
                <w:rtl/>
              </w:rPr>
            </w:pPr>
          </w:p>
          <w:p w14:paraId="4AB700CE" w14:textId="77777777" w:rsidR="00654C80" w:rsidRDefault="00A25F3B" w:rsidP="00654C80">
            <w:pPr>
              <w:rPr>
                <w:rtl/>
              </w:rPr>
            </w:pPr>
            <w:r>
              <w:rPr>
                <w:rFonts w:cs="David" w:hint="cs"/>
                <w:color w:val="000000"/>
                <w:rtl/>
              </w:rPr>
              <w:t>‏‏בתאריך 21/01/2025 התקבלה תכנית מתוקנת בה תוקנו הליקויים לעיל.‏</w:t>
            </w:r>
          </w:p>
          <w:p w14:paraId="69A6A92A" w14:textId="77777777" w:rsidR="00654C80" w:rsidRDefault="00A25F3B" w:rsidP="00654C80">
            <w:pPr>
              <w:rPr>
                <w:rtl/>
              </w:rPr>
            </w:pPr>
          </w:p>
          <w:p w14:paraId="39B4914A" w14:textId="77777777" w:rsidR="00654C80" w:rsidRDefault="00A25F3B" w:rsidP="00654C80">
            <w:pPr>
              <w:rPr>
                <w:rtl/>
              </w:rPr>
            </w:pPr>
            <w:r>
              <w:rPr>
                <w:rFonts w:cs="David" w:hint="cs"/>
                <w:color w:val="000000"/>
                <w:rtl/>
              </w:rPr>
              <w:t xml:space="preserve">‏‏חושב שטח הגג, אולם מכיוון שבתב"ע שטח הגג לא הוצג הוא לא חושב בשטחים למרות שנדרש לחשבו, ומנגד שטחי הממ"דים לא </w:t>
            </w:r>
            <w:r>
              <w:rPr>
                <w:rFonts w:cs="David" w:hint="cs"/>
                <w:color w:val="000000"/>
                <w:rtl/>
              </w:rPr>
              <w:t>כלולים בטבלה מספר 5, ע"כ שטחי הממ"דים יוצעו מעבר לשטח המותר בטבלה מספר 5, ואילו שטח גג הרעפים מעל לגובה של 1.8 מ' יכנס בחישוב השטחים כנדרש.‏</w:t>
            </w:r>
          </w:p>
          <w:p w14:paraId="5F36A656" w14:textId="77777777" w:rsidR="00654C80" w:rsidRDefault="00A25F3B" w:rsidP="00654C80">
            <w:pPr>
              <w:rPr>
                <w:rtl/>
              </w:rPr>
            </w:pPr>
          </w:p>
          <w:p w14:paraId="4E982501" w14:textId="77777777" w:rsidR="00654C80" w:rsidRDefault="00A25F3B" w:rsidP="00654C80">
            <w:pPr>
              <w:rPr>
                <w:rtl/>
              </w:rPr>
            </w:pPr>
            <w:r>
              <w:rPr>
                <w:rFonts w:cs="David" w:hint="cs"/>
                <w:color w:val="000000"/>
                <w:rtl/>
              </w:rPr>
              <w:t>‏‏ע"כ השטח עומד במותר.‏</w:t>
            </w:r>
          </w:p>
          <w:p w14:paraId="3DD0898E" w14:textId="77777777" w:rsidR="00654C80" w:rsidRDefault="00A25F3B" w:rsidP="00654C80">
            <w:pPr>
              <w:rPr>
                <w:rtl/>
              </w:rPr>
            </w:pPr>
          </w:p>
          <w:p w14:paraId="0439DF89" w14:textId="77777777" w:rsidR="00654C80" w:rsidRDefault="00A25F3B" w:rsidP="00654C80">
            <w:pPr>
              <w:rPr>
                <w:rtl/>
              </w:rPr>
            </w:pPr>
            <w:r>
              <w:rPr>
                <w:rFonts w:cs="David" w:hint="cs"/>
                <w:color w:val="000000"/>
                <w:rtl/>
              </w:rPr>
              <w:t>‏‏שאר הליקויים תוקנו גם הם.‏</w:t>
            </w:r>
          </w:p>
          <w:p w14:paraId="3B41412B" w14:textId="77777777" w:rsidR="00654C80" w:rsidRDefault="00A25F3B" w:rsidP="00654C80">
            <w:pPr>
              <w:rPr>
                <w:rtl/>
              </w:rPr>
            </w:pPr>
          </w:p>
          <w:p w14:paraId="516DE384" w14:textId="77777777" w:rsidR="00654C80" w:rsidRDefault="00A25F3B" w:rsidP="00654C80">
            <w:pPr>
              <w:rPr>
                <w:rtl/>
              </w:rPr>
            </w:pPr>
            <w:r>
              <w:rPr>
                <w:rFonts w:cs="David" w:hint="cs"/>
                <w:color w:val="000000"/>
                <w:rtl/>
              </w:rPr>
              <w:t>‏‏ע"כ מובא התיק להכרעת הוועדה האם ניתן לאשר, מאחר והכל עומד במותר, למעט חוות דעת מחלקת השימור, הדוחה את הבקשה, מהנימוקים להלן:‏</w:t>
            </w:r>
          </w:p>
          <w:p w14:paraId="7FBE1112" w14:textId="77777777" w:rsidR="00654C80" w:rsidRDefault="00A25F3B" w:rsidP="00654C80">
            <w:pPr>
              <w:rPr>
                <w:rtl/>
              </w:rPr>
            </w:pPr>
          </w:p>
          <w:p w14:paraId="39A1E2BD" w14:textId="77777777" w:rsidR="00654C80" w:rsidRDefault="00A25F3B" w:rsidP="00654C80">
            <w:pPr>
              <w:rPr>
                <w:rtl/>
              </w:rPr>
            </w:pPr>
            <w:r>
              <w:rPr>
                <w:rFonts w:cs="David" w:hint="cs"/>
                <w:color w:val="000000"/>
                <w:rtl/>
              </w:rPr>
              <w:t>‏‏מאחר והבקשה אינה תואמת לנספח במדויק, אולם מאחר וניתן לאשר את התזוזות המוצעות מהקונטור, תהיה הכרעת הוועדה בנידון.‏</w:t>
            </w:r>
          </w:p>
          <w:p w14:paraId="1284489A" w14:textId="77777777" w:rsidR="00654C80" w:rsidRDefault="00A25F3B" w:rsidP="00654C80">
            <w:pPr>
              <w:rPr>
                <w:rtl/>
              </w:rPr>
            </w:pPr>
          </w:p>
          <w:p w14:paraId="77E1EA8C" w14:textId="77777777" w:rsidR="00654C80" w:rsidRDefault="00A25F3B" w:rsidP="00654C80">
            <w:pPr>
              <w:rPr>
                <w:rtl/>
              </w:rPr>
            </w:pPr>
            <w:r>
              <w:rPr>
                <w:rFonts w:cs="David" w:hint="cs"/>
                <w:color w:val="000000"/>
                <w:rtl/>
              </w:rPr>
              <w:t>‏‏ ‏</w:t>
            </w:r>
          </w:p>
          <w:p w14:paraId="30EFFC50" w14:textId="77777777" w:rsidR="00654C80" w:rsidRDefault="00A25F3B" w:rsidP="00654C80">
            <w:pPr>
              <w:rPr>
                <w:rtl/>
              </w:rPr>
            </w:pPr>
          </w:p>
          <w:p w14:paraId="01AF61DB" w14:textId="77777777" w:rsidR="00654C80" w:rsidRDefault="00A25F3B" w:rsidP="00654C80">
            <w:pPr>
              <w:rPr>
                <w:rtl/>
              </w:rPr>
            </w:pPr>
            <w:r>
              <w:rPr>
                <w:rFonts w:cs="David" w:hint="cs"/>
                <w:color w:val="000000"/>
                <w:rtl/>
              </w:rPr>
              <w:t>‏‏באם יאושר- לפי תכנית ‏‎b‎</w:t>
            </w:r>
          </w:p>
          <w:p w14:paraId="4049CB67" w14:textId="77777777" w:rsidR="00654C80" w:rsidRDefault="00A25F3B" w:rsidP="00654C80">
            <w:pPr>
              <w:rPr>
                <w:rtl/>
              </w:rPr>
            </w:pPr>
          </w:p>
          <w:p w14:paraId="6A0CF4C7" w14:textId="77777777" w:rsidR="00654C80" w:rsidRDefault="00A25F3B" w:rsidP="00654C80">
            <w:pPr>
              <w:rPr>
                <w:rtl/>
              </w:rPr>
            </w:pPr>
            <w:r>
              <w:rPr>
                <w:rFonts w:cs="David" w:hint="cs"/>
                <w:color w:val="000000"/>
                <w:rtl/>
              </w:rPr>
              <w:t>‏‎ ‎</w:t>
            </w:r>
          </w:p>
        </w:tc>
      </w:tr>
      <w:tr w:rsidR="00BF1333" w14:paraId="4890EAA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055AF6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2377C9A" w14:textId="77777777" w:rsidR="00BF1333" w:rsidRDefault="00BF1333">
            <w:pPr>
              <w:jc w:val="both"/>
            </w:pPr>
            <w:r>
              <w:rPr>
                <w:rFonts w:cs="Arial" w:hint="cs"/>
                <w:rtl/>
              </w:rPr>
              <w:t>21/01/2025</w:t>
            </w:r>
          </w:p>
        </w:tc>
        <w:tc>
          <w:tcPr>
            <w:tcW w:w="5669" w:type="dxa"/>
          </w:tcPr>
          <w:p w14:paraId="05B40CE5" w14:textId="77777777" w:rsidR="00654C80" w:rsidRDefault="00A25F3B" w:rsidP="00654C80">
            <w:pPr>
              <w:rPr>
                <w:rtl/>
              </w:rPr>
            </w:pPr>
          </w:p>
          <w:p w14:paraId="675F64B6" w14:textId="77777777" w:rsidR="00654C80" w:rsidRDefault="00A25F3B" w:rsidP="00654C80">
            <w:pPr>
              <w:rPr>
                <w:rtl/>
              </w:rPr>
            </w:pPr>
            <w:r>
              <w:rPr>
                <w:rFonts w:cs="David" w:hint="cs"/>
                <w:color w:val="000000"/>
                <w:rtl/>
              </w:rPr>
              <w:t>‏‎ ‎</w:t>
            </w:r>
          </w:p>
          <w:p w14:paraId="51A78ACF" w14:textId="77777777" w:rsidR="00654C80" w:rsidRDefault="00A25F3B" w:rsidP="00654C80">
            <w:pPr>
              <w:rPr>
                <w:rtl/>
              </w:rPr>
            </w:pPr>
          </w:p>
          <w:p w14:paraId="2385083C" w14:textId="77777777" w:rsidR="00654C80" w:rsidRDefault="00A25F3B" w:rsidP="00654C80">
            <w:pPr>
              <w:rPr>
                <w:rtl/>
              </w:rPr>
            </w:pPr>
            <w:r>
              <w:rPr>
                <w:rFonts w:cs="David" w:hint="cs"/>
                <w:color w:val="000000"/>
                <w:rtl/>
              </w:rPr>
              <w:t>‏ ‏חוות דעת תכנונית ‏</w:t>
            </w:r>
          </w:p>
          <w:p w14:paraId="4199A1E4" w14:textId="77777777" w:rsidR="00654C80" w:rsidRDefault="00A25F3B" w:rsidP="00654C80">
            <w:pPr>
              <w:rPr>
                <w:rtl/>
              </w:rPr>
            </w:pPr>
          </w:p>
          <w:p w14:paraId="3DE4753B" w14:textId="77777777" w:rsidR="00654C80" w:rsidRDefault="00A25F3B" w:rsidP="00654C80">
            <w:pPr>
              <w:rPr>
                <w:rtl/>
              </w:rPr>
            </w:pPr>
            <w:r>
              <w:rPr>
                <w:rFonts w:cs="David" w:hint="cs"/>
                <w:color w:val="000000"/>
                <w:rtl/>
              </w:rPr>
              <w:t>‏‏מס' תכנית שחלה בחלקה:‏</w:t>
            </w:r>
          </w:p>
          <w:p w14:paraId="00722444" w14:textId="77777777" w:rsidR="00654C80" w:rsidRDefault="00A25F3B" w:rsidP="00654C80">
            <w:pPr>
              <w:rPr>
                <w:rtl/>
              </w:rPr>
            </w:pPr>
          </w:p>
          <w:p w14:paraId="35E5F149" w14:textId="77777777" w:rsidR="00654C80" w:rsidRDefault="00A25F3B" w:rsidP="00654C80">
            <w:pPr>
              <w:rPr>
                <w:rtl/>
              </w:rPr>
            </w:pPr>
            <w:r>
              <w:rPr>
                <w:rFonts w:cs="David" w:hint="cs"/>
                <w:color w:val="000000"/>
                <w:rtl/>
              </w:rPr>
              <w:t>‏‏629535‏</w:t>
            </w:r>
          </w:p>
          <w:p w14:paraId="51665A48" w14:textId="77777777" w:rsidR="00654C80" w:rsidRDefault="00A25F3B" w:rsidP="00654C80">
            <w:pPr>
              <w:rPr>
                <w:rtl/>
              </w:rPr>
            </w:pPr>
          </w:p>
          <w:p w14:paraId="5EA25C83" w14:textId="77777777" w:rsidR="00654C80" w:rsidRDefault="00A25F3B" w:rsidP="00654C80">
            <w:pPr>
              <w:rPr>
                <w:rtl/>
              </w:rPr>
            </w:pPr>
            <w:r>
              <w:rPr>
                <w:rFonts w:cs="David" w:hint="cs"/>
                <w:color w:val="000000"/>
                <w:rtl/>
              </w:rPr>
              <w:t>‏‏תחילת תוקף:‏</w:t>
            </w:r>
          </w:p>
          <w:p w14:paraId="15C3FE0F" w14:textId="77777777" w:rsidR="00654C80" w:rsidRDefault="00A25F3B" w:rsidP="00654C80">
            <w:pPr>
              <w:rPr>
                <w:rtl/>
              </w:rPr>
            </w:pPr>
          </w:p>
          <w:p w14:paraId="1AF65194" w14:textId="77777777" w:rsidR="00654C80" w:rsidRDefault="00A25F3B" w:rsidP="00654C80">
            <w:pPr>
              <w:rPr>
                <w:rtl/>
              </w:rPr>
            </w:pPr>
            <w:r>
              <w:rPr>
                <w:rFonts w:cs="David" w:hint="cs"/>
                <w:color w:val="000000"/>
                <w:rtl/>
              </w:rPr>
              <w:t>‏‏02/04/2022‏</w:t>
            </w:r>
          </w:p>
          <w:p w14:paraId="76A46338" w14:textId="77777777" w:rsidR="00654C80" w:rsidRDefault="00A25F3B" w:rsidP="00654C80">
            <w:pPr>
              <w:rPr>
                <w:rtl/>
              </w:rPr>
            </w:pPr>
          </w:p>
          <w:p w14:paraId="1B7F4DFD" w14:textId="77777777" w:rsidR="00654C80" w:rsidRDefault="00A25F3B" w:rsidP="00654C80">
            <w:pPr>
              <w:rPr>
                <w:rtl/>
              </w:rPr>
            </w:pPr>
            <w:r>
              <w:rPr>
                <w:rFonts w:cs="David" w:hint="cs"/>
                <w:color w:val="000000"/>
                <w:rtl/>
              </w:rPr>
              <w:t>‏‏ייעוד הקרקע:‏</w:t>
            </w:r>
          </w:p>
          <w:p w14:paraId="7DDF9316" w14:textId="77777777" w:rsidR="00654C80" w:rsidRDefault="00A25F3B" w:rsidP="00654C80">
            <w:pPr>
              <w:rPr>
                <w:rtl/>
              </w:rPr>
            </w:pPr>
          </w:p>
          <w:p w14:paraId="051AAB55" w14:textId="77777777" w:rsidR="00654C80" w:rsidRDefault="00A25F3B" w:rsidP="00654C80">
            <w:pPr>
              <w:rPr>
                <w:rtl/>
              </w:rPr>
            </w:pPr>
            <w:r>
              <w:rPr>
                <w:rFonts w:cs="David" w:hint="cs"/>
                <w:color w:val="000000"/>
                <w:rtl/>
              </w:rPr>
              <w:t>‏‏מגורים ד‏</w:t>
            </w:r>
          </w:p>
          <w:p w14:paraId="6B2B8490" w14:textId="77777777" w:rsidR="00654C80" w:rsidRDefault="00A25F3B" w:rsidP="00654C80">
            <w:pPr>
              <w:rPr>
                <w:rtl/>
              </w:rPr>
            </w:pPr>
          </w:p>
          <w:p w14:paraId="7F897A5A" w14:textId="77777777" w:rsidR="00654C80" w:rsidRDefault="00A25F3B" w:rsidP="00654C80">
            <w:pPr>
              <w:rPr>
                <w:rtl/>
              </w:rPr>
            </w:pPr>
            <w:r>
              <w:rPr>
                <w:rFonts w:cs="David" w:hint="cs"/>
                <w:color w:val="000000"/>
                <w:rtl/>
              </w:rPr>
              <w:t>‏‏ ‏</w:t>
            </w:r>
          </w:p>
          <w:p w14:paraId="5827BA37" w14:textId="77777777" w:rsidR="00654C80" w:rsidRDefault="00A25F3B" w:rsidP="00654C80">
            <w:pPr>
              <w:rPr>
                <w:rtl/>
              </w:rPr>
            </w:pPr>
          </w:p>
          <w:p w14:paraId="071FC300" w14:textId="77777777" w:rsidR="00654C80" w:rsidRDefault="00A25F3B" w:rsidP="00654C80">
            <w:pPr>
              <w:rPr>
                <w:rtl/>
              </w:rPr>
            </w:pPr>
            <w:r>
              <w:rPr>
                <w:rFonts w:cs="David" w:hint="cs"/>
                <w:color w:val="000000"/>
                <w:rtl/>
              </w:rPr>
              <w:t>‏‏חוות דעת אדריכלית ‏</w:t>
            </w:r>
          </w:p>
          <w:p w14:paraId="68888381" w14:textId="77777777" w:rsidR="00654C80" w:rsidRDefault="00A25F3B" w:rsidP="00654C80">
            <w:pPr>
              <w:rPr>
                <w:rtl/>
              </w:rPr>
            </w:pPr>
          </w:p>
          <w:p w14:paraId="5829E805" w14:textId="77777777" w:rsidR="00654C80" w:rsidRDefault="00A25F3B" w:rsidP="00654C80">
            <w:pPr>
              <w:rPr>
                <w:rtl/>
              </w:rPr>
            </w:pPr>
            <w:r>
              <w:rPr>
                <w:rFonts w:cs="David" w:hint="cs"/>
                <w:color w:val="000000"/>
                <w:rtl/>
              </w:rPr>
              <w:t>‏‏בתאריך 31/12/2024 נדון התיק בוועדה והוחלט לדחותו במתכונת המוצעת מהנימוקים להלן:‏</w:t>
            </w:r>
          </w:p>
          <w:p w14:paraId="5AB6E0D4" w14:textId="77777777" w:rsidR="00654C80" w:rsidRDefault="00A25F3B" w:rsidP="00654C80">
            <w:pPr>
              <w:rPr>
                <w:rtl/>
              </w:rPr>
            </w:pPr>
          </w:p>
          <w:p w14:paraId="34DC1D20"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7B5634FB" w14:textId="77777777" w:rsidR="00654C80" w:rsidRDefault="00A25F3B" w:rsidP="00654C80">
            <w:pPr>
              <w:rPr>
                <w:rtl/>
              </w:rPr>
            </w:pPr>
          </w:p>
          <w:p w14:paraId="353B71A7" w14:textId="77777777" w:rsidR="00654C80" w:rsidRDefault="00A25F3B" w:rsidP="00654C80">
            <w:pPr>
              <w:rPr>
                <w:rtl/>
              </w:rPr>
            </w:pPr>
            <w:r>
              <w:rPr>
                <w:rFonts w:cs="David" w:hint="cs"/>
                <w:color w:val="000000"/>
                <w:rtl/>
              </w:rPr>
              <w:t>‏‏‏‏‏‏ ‏‏</w:t>
            </w:r>
          </w:p>
          <w:p w14:paraId="4483DFDF" w14:textId="77777777" w:rsidR="00654C80" w:rsidRDefault="00A25F3B" w:rsidP="00654C80">
            <w:pPr>
              <w:rPr>
                <w:rtl/>
              </w:rPr>
            </w:pPr>
          </w:p>
          <w:p w14:paraId="12303D70" w14:textId="77777777" w:rsidR="00654C80" w:rsidRDefault="00A25F3B" w:rsidP="00654C80">
            <w:pPr>
              <w:rPr>
                <w:rtl/>
              </w:rPr>
            </w:pPr>
            <w:r>
              <w:rPr>
                <w:rFonts w:cs="David" w:hint="cs"/>
                <w:color w:val="000000"/>
                <w:rtl/>
              </w:rPr>
              <w:t>‏‏‏‏‏‏חוות דעת אדריכלית ‏‏</w:t>
            </w:r>
          </w:p>
          <w:p w14:paraId="5FB1B9D8" w14:textId="77777777" w:rsidR="00654C80" w:rsidRDefault="00A25F3B" w:rsidP="00654C80">
            <w:pPr>
              <w:rPr>
                <w:rtl/>
              </w:rPr>
            </w:pPr>
          </w:p>
          <w:p w14:paraId="40336A3C" w14:textId="77777777" w:rsidR="00654C80" w:rsidRDefault="00A25F3B" w:rsidP="00654C80">
            <w:pPr>
              <w:rPr>
                <w:rtl/>
              </w:rPr>
            </w:pPr>
            <w:r>
              <w:rPr>
                <w:rFonts w:cs="David" w:hint="cs"/>
                <w:color w:val="000000"/>
                <w:rtl/>
              </w:rPr>
              <w:t>‏‏‏‏‏‏מוצעת תוספת בניה, הקונטור, מספר הקומות והתוספות בקומת המחסנים תואמים תב"ע, בשאר הקומות, ע"ב מציעה 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0F7F66AD" w14:textId="77777777" w:rsidR="00654C80" w:rsidRDefault="00A25F3B" w:rsidP="00654C80">
            <w:pPr>
              <w:rPr>
                <w:rtl/>
              </w:rPr>
            </w:pPr>
          </w:p>
          <w:p w14:paraId="2592BD63"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09783DD5" w14:textId="77777777" w:rsidR="00654C80" w:rsidRDefault="00A25F3B" w:rsidP="00654C80">
            <w:pPr>
              <w:rPr>
                <w:rtl/>
              </w:rPr>
            </w:pPr>
          </w:p>
          <w:p w14:paraId="64E8D710"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הגבוהה מ-1.8 מ', ע"כ נדרש לחשב אותה כשטח שרות.‏‏</w:t>
            </w:r>
          </w:p>
          <w:p w14:paraId="538F73FA" w14:textId="77777777" w:rsidR="00654C80" w:rsidRDefault="00A25F3B" w:rsidP="00654C80">
            <w:pPr>
              <w:rPr>
                <w:rtl/>
              </w:rPr>
            </w:pPr>
          </w:p>
          <w:p w14:paraId="41611EA1" w14:textId="77777777" w:rsidR="00654C80" w:rsidRDefault="00A25F3B" w:rsidP="00654C80">
            <w:pPr>
              <w:rPr>
                <w:rtl/>
              </w:rPr>
            </w:pPr>
            <w:r>
              <w:rPr>
                <w:rFonts w:cs="David" w:hint="cs"/>
                <w:color w:val="000000"/>
                <w:rtl/>
              </w:rPr>
              <w:t>‏‏‏‏‏‏כמו"כ חישוב השטח בבקשה לא הוצג כראוי, יש לחשב לפי החוק במדויק ולהציג את חישוב השטח כולל את חישוב חלל גג הרעפים בשטח מעל 1.8 מ'.‏‏</w:t>
            </w:r>
          </w:p>
          <w:p w14:paraId="45E0D40A" w14:textId="77777777" w:rsidR="00654C80" w:rsidRDefault="00A25F3B" w:rsidP="00654C80">
            <w:pPr>
              <w:rPr>
                <w:rtl/>
              </w:rPr>
            </w:pPr>
          </w:p>
          <w:p w14:paraId="5D335D65" w14:textId="77777777" w:rsidR="00654C80" w:rsidRDefault="00A25F3B" w:rsidP="00654C80">
            <w:pPr>
              <w:rPr>
                <w:rtl/>
              </w:rPr>
            </w:pPr>
            <w:r>
              <w:rPr>
                <w:rFonts w:cs="David" w:hint="cs"/>
                <w:color w:val="000000"/>
                <w:rtl/>
              </w:rPr>
              <w:t>‏‏‏‏‏‏תיקון תכנית ‏‏‎‎‎‎a‎‎‎‎</w:t>
            </w:r>
          </w:p>
          <w:p w14:paraId="1692DCC3" w14:textId="77777777" w:rsidR="00654C80" w:rsidRDefault="00A25F3B" w:rsidP="00654C80">
            <w:pPr>
              <w:rPr>
                <w:rtl/>
              </w:rPr>
            </w:pPr>
          </w:p>
          <w:p w14:paraId="1B2BDBFD" w14:textId="77777777" w:rsidR="00654C80" w:rsidRDefault="00A25F3B" w:rsidP="00654C80">
            <w:pPr>
              <w:rPr>
                <w:rtl/>
              </w:rPr>
            </w:pPr>
            <w:r>
              <w:rPr>
                <w:rFonts w:cs="David" w:hint="cs"/>
                <w:color w:val="000000"/>
                <w:rtl/>
              </w:rPr>
              <w:t>‏‏ ‏</w:t>
            </w:r>
          </w:p>
          <w:p w14:paraId="7CA346C2" w14:textId="77777777" w:rsidR="00654C80" w:rsidRDefault="00A25F3B" w:rsidP="00654C80">
            <w:pPr>
              <w:rPr>
                <w:rtl/>
              </w:rPr>
            </w:pPr>
          </w:p>
          <w:p w14:paraId="1EDE761E" w14:textId="77777777" w:rsidR="00654C80" w:rsidRDefault="00A25F3B" w:rsidP="00654C80">
            <w:pPr>
              <w:rPr>
                <w:rtl/>
              </w:rPr>
            </w:pPr>
            <w:r>
              <w:rPr>
                <w:rFonts w:cs="David" w:hint="cs"/>
                <w:color w:val="000000"/>
                <w:rtl/>
              </w:rPr>
              <w:t>‏‏בתאריך 21/01/2025 התקבלה תכנית מתוקנת בה תוקנו הליקויים לעיל.‏</w:t>
            </w:r>
          </w:p>
          <w:p w14:paraId="57661744" w14:textId="77777777" w:rsidR="00654C80" w:rsidRDefault="00A25F3B" w:rsidP="00654C80">
            <w:pPr>
              <w:rPr>
                <w:rtl/>
              </w:rPr>
            </w:pPr>
          </w:p>
          <w:p w14:paraId="029778A7" w14:textId="77777777" w:rsidR="00654C80" w:rsidRDefault="00A25F3B" w:rsidP="00654C80">
            <w:pPr>
              <w:rPr>
                <w:rtl/>
              </w:rPr>
            </w:pPr>
            <w:r>
              <w:rPr>
                <w:rFonts w:cs="David" w:hint="cs"/>
                <w:color w:val="000000"/>
                <w:rtl/>
              </w:rPr>
              <w:lastRenderedPageBreak/>
              <w:t xml:space="preserve">‏‏חושב שטח הגג, אולם מכיוון שבתב"ע שטח הגג לא הוצג הוא לא חושב בשטחים למרות שנדרש לחשבו, ומנגד שטחי הממ"דים לא כלולים בטבלה מספר 5, ע"כ </w:t>
            </w:r>
            <w:r>
              <w:rPr>
                <w:rFonts w:cs="David" w:hint="cs"/>
                <w:color w:val="000000"/>
                <w:rtl/>
              </w:rPr>
              <w:t>שטחי הממ"דים יוצעו מעבר לשטח המותר בטבלה מספר 5, ואילו שטח גג הרעפים מעל לגובה של 1.8 מ' יכנס בחישוב השטחים כנדרש.‏</w:t>
            </w:r>
          </w:p>
          <w:p w14:paraId="07FC5632" w14:textId="77777777" w:rsidR="00654C80" w:rsidRDefault="00A25F3B" w:rsidP="00654C80">
            <w:pPr>
              <w:rPr>
                <w:rtl/>
              </w:rPr>
            </w:pPr>
          </w:p>
          <w:p w14:paraId="76836021" w14:textId="77777777" w:rsidR="00654C80" w:rsidRDefault="00A25F3B" w:rsidP="00654C80">
            <w:pPr>
              <w:rPr>
                <w:rtl/>
              </w:rPr>
            </w:pPr>
            <w:r>
              <w:rPr>
                <w:rFonts w:cs="David" w:hint="cs"/>
                <w:color w:val="000000"/>
                <w:rtl/>
              </w:rPr>
              <w:t>‏‏ע"כ השטח עומד במותר.‏</w:t>
            </w:r>
          </w:p>
          <w:p w14:paraId="290BCA04" w14:textId="77777777" w:rsidR="00654C80" w:rsidRDefault="00A25F3B" w:rsidP="00654C80">
            <w:pPr>
              <w:rPr>
                <w:rtl/>
              </w:rPr>
            </w:pPr>
          </w:p>
          <w:p w14:paraId="4451C5B5" w14:textId="77777777" w:rsidR="00654C80" w:rsidRDefault="00A25F3B" w:rsidP="00654C80">
            <w:pPr>
              <w:rPr>
                <w:rtl/>
              </w:rPr>
            </w:pPr>
            <w:r>
              <w:rPr>
                <w:rFonts w:cs="David" w:hint="cs"/>
                <w:color w:val="000000"/>
                <w:rtl/>
              </w:rPr>
              <w:t>‏‏שאר הליקויים תוקנו גם הם.‏</w:t>
            </w:r>
          </w:p>
          <w:p w14:paraId="101A8AD2" w14:textId="77777777" w:rsidR="00654C80" w:rsidRDefault="00A25F3B" w:rsidP="00654C80">
            <w:pPr>
              <w:rPr>
                <w:rtl/>
              </w:rPr>
            </w:pPr>
          </w:p>
          <w:p w14:paraId="654C5A80" w14:textId="77777777" w:rsidR="00654C80" w:rsidRDefault="00A25F3B" w:rsidP="00654C80">
            <w:pPr>
              <w:rPr>
                <w:rtl/>
              </w:rPr>
            </w:pPr>
            <w:r>
              <w:rPr>
                <w:rFonts w:cs="David" w:hint="cs"/>
                <w:color w:val="000000"/>
                <w:rtl/>
              </w:rPr>
              <w:t>‏‏ע"כ מובא התיק להכרעת הוועדה האם ניתן לאשר, מאחר והכל עומד במותר, למעט חוות דעת מחלקת השימור, הדוחה את הבקשה, מהנימוקים להלן:‏</w:t>
            </w:r>
          </w:p>
          <w:p w14:paraId="3D38D3E4" w14:textId="77777777" w:rsidR="00654C80" w:rsidRDefault="00A25F3B" w:rsidP="00654C80">
            <w:pPr>
              <w:rPr>
                <w:rtl/>
              </w:rPr>
            </w:pPr>
          </w:p>
          <w:p w14:paraId="4825A12D" w14:textId="77777777" w:rsidR="00654C80" w:rsidRDefault="00A25F3B" w:rsidP="00654C80">
            <w:pPr>
              <w:rPr>
                <w:rtl/>
              </w:rPr>
            </w:pPr>
            <w:r>
              <w:rPr>
                <w:rFonts w:cs="David" w:hint="cs"/>
                <w:color w:val="000000"/>
                <w:rtl/>
              </w:rPr>
              <w:t>‏‏מאחר והבקשה אינה תואמת לנספח במדויק, אולם מאחר וניתן לאשר את התזוזות המוצעות מהקונטור, תהיה הכרעת הוועדה בנידון.‏</w:t>
            </w:r>
          </w:p>
          <w:p w14:paraId="66A522E6" w14:textId="77777777" w:rsidR="00654C80" w:rsidRDefault="00A25F3B" w:rsidP="00654C80">
            <w:pPr>
              <w:rPr>
                <w:rtl/>
              </w:rPr>
            </w:pPr>
          </w:p>
          <w:p w14:paraId="6838AC71" w14:textId="77777777" w:rsidR="00654C80" w:rsidRDefault="00A25F3B" w:rsidP="00654C80">
            <w:pPr>
              <w:rPr>
                <w:rtl/>
              </w:rPr>
            </w:pPr>
            <w:r>
              <w:rPr>
                <w:rFonts w:cs="David" w:hint="cs"/>
                <w:color w:val="000000"/>
                <w:rtl/>
              </w:rPr>
              <w:t>‏‏ ‏</w:t>
            </w:r>
          </w:p>
          <w:p w14:paraId="613C518D" w14:textId="77777777" w:rsidR="00654C80" w:rsidRDefault="00A25F3B" w:rsidP="00654C80">
            <w:pPr>
              <w:rPr>
                <w:rtl/>
              </w:rPr>
            </w:pPr>
          </w:p>
          <w:p w14:paraId="62117AA4" w14:textId="77777777" w:rsidR="00654C80" w:rsidRDefault="00A25F3B" w:rsidP="00654C80">
            <w:pPr>
              <w:rPr>
                <w:rtl/>
              </w:rPr>
            </w:pPr>
            <w:r>
              <w:rPr>
                <w:rFonts w:cs="David" w:hint="cs"/>
                <w:color w:val="000000"/>
                <w:rtl/>
              </w:rPr>
              <w:t>‏‏באם יאושר- לפי תכנית ‏‎b‎</w:t>
            </w:r>
          </w:p>
          <w:p w14:paraId="539ADF69" w14:textId="77777777" w:rsidR="00654C80" w:rsidRDefault="00A25F3B" w:rsidP="00654C80">
            <w:pPr>
              <w:rPr>
                <w:rtl/>
              </w:rPr>
            </w:pPr>
          </w:p>
          <w:p w14:paraId="7779A651" w14:textId="77777777" w:rsidR="00654C80" w:rsidRDefault="00A25F3B" w:rsidP="00654C80">
            <w:pPr>
              <w:rPr>
                <w:rtl/>
              </w:rPr>
            </w:pPr>
            <w:r>
              <w:rPr>
                <w:rFonts w:cs="David" w:hint="cs"/>
                <w:color w:val="000000"/>
                <w:rtl/>
              </w:rPr>
              <w:t>‏‏ ‏</w:t>
            </w:r>
          </w:p>
          <w:p w14:paraId="10EE7634" w14:textId="77777777" w:rsidR="00654C80" w:rsidRDefault="00A25F3B" w:rsidP="00654C80">
            <w:pPr>
              <w:rPr>
                <w:rtl/>
              </w:rPr>
            </w:pPr>
          </w:p>
          <w:p w14:paraId="27395746" w14:textId="77777777" w:rsidR="00654C80" w:rsidRDefault="00A25F3B" w:rsidP="00654C80">
            <w:pPr>
              <w:rPr>
                <w:rtl/>
              </w:rPr>
            </w:pPr>
            <w:r>
              <w:rPr>
                <w:rFonts w:cs="David" w:hint="cs"/>
                <w:color w:val="000000"/>
                <w:rtl/>
              </w:rPr>
              <w:t>‏‏ ‏</w:t>
            </w:r>
          </w:p>
          <w:p w14:paraId="5DD5DC9D" w14:textId="77777777" w:rsidR="00654C80" w:rsidRDefault="00A25F3B" w:rsidP="00654C80">
            <w:pPr>
              <w:rPr>
                <w:rtl/>
              </w:rPr>
            </w:pPr>
          </w:p>
          <w:p w14:paraId="707D581C" w14:textId="77777777" w:rsidR="00654C80" w:rsidRDefault="00A25F3B" w:rsidP="00654C80">
            <w:pPr>
              <w:rPr>
                <w:rtl/>
              </w:rPr>
            </w:pPr>
            <w:r>
              <w:rPr>
                <w:rFonts w:cs="David" w:hint="cs"/>
                <w:color w:val="000000"/>
                <w:rtl/>
              </w:rPr>
              <w:t>‏‏ ‏</w:t>
            </w:r>
          </w:p>
          <w:p w14:paraId="13AA2BA7" w14:textId="77777777" w:rsidR="00654C80" w:rsidRDefault="00A25F3B" w:rsidP="00654C80">
            <w:pPr>
              <w:rPr>
                <w:rtl/>
              </w:rPr>
            </w:pPr>
          </w:p>
          <w:p w14:paraId="0259545A" w14:textId="77777777" w:rsidR="00654C80" w:rsidRDefault="00A25F3B" w:rsidP="00654C80">
            <w:pPr>
              <w:rPr>
                <w:rtl/>
              </w:rPr>
            </w:pPr>
            <w:r>
              <w:rPr>
                <w:rFonts w:cs="David" w:hint="cs"/>
                <w:color w:val="000000"/>
                <w:rtl/>
              </w:rPr>
              <w:t>‏‏ ‏</w:t>
            </w:r>
          </w:p>
          <w:p w14:paraId="3805BA64" w14:textId="77777777" w:rsidR="00654C80" w:rsidRDefault="00A25F3B" w:rsidP="00654C80">
            <w:pPr>
              <w:rPr>
                <w:rtl/>
              </w:rPr>
            </w:pPr>
          </w:p>
          <w:p w14:paraId="4ECC62ED" w14:textId="77777777" w:rsidR="00654C80" w:rsidRDefault="00A25F3B" w:rsidP="00654C80">
            <w:pPr>
              <w:rPr>
                <w:rtl/>
              </w:rPr>
            </w:pPr>
            <w:r>
              <w:rPr>
                <w:rFonts w:cs="David" w:hint="cs"/>
                <w:color w:val="000000"/>
                <w:rtl/>
              </w:rPr>
              <w:t>‏‏ ‏</w:t>
            </w:r>
          </w:p>
          <w:p w14:paraId="11FBEB5A" w14:textId="77777777" w:rsidR="00654C80" w:rsidRDefault="00A25F3B" w:rsidP="00654C80">
            <w:pPr>
              <w:rPr>
                <w:rtl/>
              </w:rPr>
            </w:pPr>
          </w:p>
          <w:p w14:paraId="08809997" w14:textId="77777777" w:rsidR="00654C80" w:rsidRDefault="00A25F3B" w:rsidP="00654C80">
            <w:pPr>
              <w:rPr>
                <w:rtl/>
              </w:rPr>
            </w:pPr>
            <w:r>
              <w:rPr>
                <w:rFonts w:cs="David" w:hint="cs"/>
                <w:color w:val="000000"/>
                <w:rtl/>
              </w:rPr>
              <w:t>‏‎ ‎</w:t>
            </w:r>
          </w:p>
        </w:tc>
      </w:tr>
      <w:tr w:rsidR="00BF1333" w14:paraId="61EB3DD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A87F138"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4C3DF3A5" w14:textId="77777777" w:rsidR="00BF1333" w:rsidRDefault="00BF1333">
            <w:pPr>
              <w:jc w:val="both"/>
            </w:pPr>
            <w:r>
              <w:rPr>
                <w:rFonts w:cs="Arial" w:hint="cs"/>
                <w:rtl/>
              </w:rPr>
              <w:t>31/12/2024</w:t>
            </w:r>
          </w:p>
        </w:tc>
        <w:tc>
          <w:tcPr>
            <w:tcW w:w="5669" w:type="dxa"/>
          </w:tcPr>
          <w:p w14:paraId="7FB8D5FB" w14:textId="77777777" w:rsidR="00654C80" w:rsidRDefault="00A25F3B" w:rsidP="00654C80">
            <w:pPr>
              <w:rPr>
                <w:rtl/>
              </w:rPr>
            </w:pPr>
          </w:p>
          <w:p w14:paraId="70F6049A" w14:textId="77777777" w:rsidR="00654C80" w:rsidRDefault="00A25F3B" w:rsidP="00654C80">
            <w:pPr>
              <w:rPr>
                <w:rtl/>
              </w:rPr>
            </w:pPr>
            <w:r>
              <w:rPr>
                <w:rFonts w:cs="David" w:hint="cs"/>
                <w:color w:val="000000"/>
                <w:rtl/>
              </w:rPr>
              <w:t>‏‎ ‎</w:t>
            </w:r>
          </w:p>
          <w:p w14:paraId="291B830E" w14:textId="77777777" w:rsidR="00654C80" w:rsidRDefault="00A25F3B" w:rsidP="00654C80">
            <w:pPr>
              <w:rPr>
                <w:rtl/>
              </w:rPr>
            </w:pPr>
          </w:p>
          <w:p w14:paraId="1F7F7459"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779F4003" w14:textId="77777777" w:rsidR="00654C80" w:rsidRDefault="00A25F3B" w:rsidP="00654C80">
            <w:pPr>
              <w:rPr>
                <w:rtl/>
              </w:rPr>
            </w:pPr>
          </w:p>
          <w:p w14:paraId="3367B072" w14:textId="77777777" w:rsidR="00654C80" w:rsidRDefault="00A25F3B" w:rsidP="00654C80">
            <w:pPr>
              <w:rPr>
                <w:rtl/>
              </w:rPr>
            </w:pPr>
            <w:r>
              <w:rPr>
                <w:rFonts w:cs="David" w:hint="cs"/>
                <w:color w:val="000000"/>
                <w:rtl/>
              </w:rPr>
              <w:t>‏‏ ‏</w:t>
            </w:r>
          </w:p>
          <w:p w14:paraId="2BE8DAE9" w14:textId="77777777" w:rsidR="00654C80" w:rsidRDefault="00A25F3B" w:rsidP="00654C80">
            <w:pPr>
              <w:rPr>
                <w:rtl/>
              </w:rPr>
            </w:pPr>
          </w:p>
          <w:p w14:paraId="1F22D9CA" w14:textId="77777777" w:rsidR="00654C80" w:rsidRDefault="00A25F3B" w:rsidP="00654C80">
            <w:pPr>
              <w:rPr>
                <w:rtl/>
              </w:rPr>
            </w:pPr>
            <w:r>
              <w:rPr>
                <w:rFonts w:cs="David" w:hint="cs"/>
                <w:color w:val="000000"/>
                <w:rtl/>
              </w:rPr>
              <w:t>‏‏חוות דעת אדריכלית ‏</w:t>
            </w:r>
          </w:p>
          <w:p w14:paraId="1709D641" w14:textId="77777777" w:rsidR="00654C80" w:rsidRDefault="00A25F3B" w:rsidP="00654C80">
            <w:pPr>
              <w:rPr>
                <w:rtl/>
              </w:rPr>
            </w:pPr>
          </w:p>
          <w:p w14:paraId="6F6D341B" w14:textId="77777777" w:rsidR="00654C80" w:rsidRDefault="00A25F3B" w:rsidP="00654C80">
            <w:pPr>
              <w:rPr>
                <w:rtl/>
              </w:rPr>
            </w:pPr>
            <w:r>
              <w:rPr>
                <w:rFonts w:cs="David" w:hint="cs"/>
                <w:color w:val="000000"/>
                <w:rtl/>
              </w:rPr>
              <w:t>‏‏מוצעת תוספת בניה, הקונטור, מספר הקומות והתוספות בקומת המחסנים תואמים תב"ע, בשאר הקומות, ע"ב מציעה 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4B74EE5D" w14:textId="77777777" w:rsidR="00654C80" w:rsidRDefault="00A25F3B" w:rsidP="00654C80">
            <w:pPr>
              <w:rPr>
                <w:rtl/>
              </w:rPr>
            </w:pPr>
          </w:p>
          <w:p w14:paraId="5FE937AE"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1109FC82" w14:textId="77777777" w:rsidR="00654C80" w:rsidRDefault="00A25F3B" w:rsidP="00654C80">
            <w:pPr>
              <w:rPr>
                <w:rtl/>
              </w:rPr>
            </w:pPr>
          </w:p>
          <w:p w14:paraId="4728C917"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הגבוהה מ-1.8 מ', ע"כ נדרש לחשב אותה כשטח שרות.‏</w:t>
            </w:r>
          </w:p>
          <w:p w14:paraId="02B7443C" w14:textId="77777777" w:rsidR="00654C80" w:rsidRDefault="00A25F3B" w:rsidP="00654C80">
            <w:pPr>
              <w:rPr>
                <w:rtl/>
              </w:rPr>
            </w:pPr>
          </w:p>
          <w:p w14:paraId="4BC17335" w14:textId="77777777" w:rsidR="00654C80" w:rsidRDefault="00A25F3B" w:rsidP="00654C80">
            <w:pPr>
              <w:rPr>
                <w:rtl/>
              </w:rPr>
            </w:pPr>
            <w:r>
              <w:rPr>
                <w:rFonts w:cs="David" w:hint="cs"/>
                <w:color w:val="000000"/>
                <w:rtl/>
              </w:rPr>
              <w:t xml:space="preserve">‏‏כמו"כ חישוב השטח בבקשה לא הוצג כראוי, יש לחשב לפי החוק במדויק ולהציג את חישוב השטח כולל את חישוב חלל גג </w:t>
            </w:r>
            <w:r>
              <w:rPr>
                <w:rFonts w:cs="David" w:hint="cs"/>
                <w:color w:val="000000"/>
                <w:rtl/>
              </w:rPr>
              <w:t>הרעפים בשטח מעל 1.8 מ'.‏</w:t>
            </w:r>
          </w:p>
          <w:p w14:paraId="576DA80C" w14:textId="77777777" w:rsidR="00654C80" w:rsidRDefault="00A25F3B" w:rsidP="00654C80">
            <w:pPr>
              <w:rPr>
                <w:rtl/>
              </w:rPr>
            </w:pPr>
          </w:p>
          <w:p w14:paraId="24D4C581" w14:textId="77777777" w:rsidR="00654C80" w:rsidRDefault="00A25F3B" w:rsidP="00654C80">
            <w:pPr>
              <w:rPr>
                <w:rtl/>
              </w:rPr>
            </w:pPr>
            <w:r>
              <w:rPr>
                <w:rFonts w:cs="David" w:hint="cs"/>
                <w:color w:val="000000"/>
                <w:rtl/>
              </w:rPr>
              <w:t>‏‏תיקון תכנית ‏‎a‎</w:t>
            </w:r>
          </w:p>
          <w:p w14:paraId="11A9A3FB" w14:textId="77777777" w:rsidR="00654C80" w:rsidRDefault="00A25F3B" w:rsidP="00654C80">
            <w:pPr>
              <w:rPr>
                <w:rtl/>
              </w:rPr>
            </w:pPr>
          </w:p>
          <w:p w14:paraId="34049DEA" w14:textId="77777777" w:rsidR="00654C80" w:rsidRDefault="00A25F3B" w:rsidP="00654C80">
            <w:pPr>
              <w:rPr>
                <w:rtl/>
              </w:rPr>
            </w:pPr>
            <w:r>
              <w:rPr>
                <w:rFonts w:cs="David" w:hint="cs"/>
                <w:color w:val="000000"/>
                <w:rtl/>
              </w:rPr>
              <w:t>‏‏ ‏</w:t>
            </w:r>
          </w:p>
          <w:p w14:paraId="302AE9A8" w14:textId="77777777" w:rsidR="00654C80" w:rsidRDefault="00A25F3B" w:rsidP="00654C80">
            <w:pPr>
              <w:rPr>
                <w:rtl/>
              </w:rPr>
            </w:pPr>
          </w:p>
          <w:p w14:paraId="7952AF17" w14:textId="77777777" w:rsidR="00654C80" w:rsidRDefault="00A25F3B" w:rsidP="00654C80">
            <w:pPr>
              <w:rPr>
                <w:rtl/>
              </w:rPr>
            </w:pPr>
            <w:r>
              <w:rPr>
                <w:rFonts w:cs="David" w:hint="cs"/>
                <w:color w:val="000000"/>
                <w:rtl/>
              </w:rPr>
              <w:t>‏‏ ‏</w:t>
            </w:r>
          </w:p>
          <w:p w14:paraId="7413F61F" w14:textId="77777777" w:rsidR="00654C80" w:rsidRDefault="00A25F3B" w:rsidP="00654C80">
            <w:pPr>
              <w:rPr>
                <w:rtl/>
              </w:rPr>
            </w:pPr>
          </w:p>
          <w:p w14:paraId="3CD5EB56"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5B2279E" w14:textId="77777777" w:rsidR="00654C80" w:rsidRDefault="00A25F3B" w:rsidP="00654C80">
            <w:pPr>
              <w:rPr>
                <w:rtl/>
              </w:rPr>
            </w:pPr>
          </w:p>
          <w:p w14:paraId="4EA6CF62" w14:textId="77777777" w:rsidR="00654C80" w:rsidRDefault="00A25F3B" w:rsidP="00654C80">
            <w:pPr>
              <w:rPr>
                <w:rtl/>
              </w:rPr>
            </w:pPr>
            <w:r>
              <w:rPr>
                <w:rFonts w:cs="David" w:hint="cs"/>
                <w:color w:val="000000"/>
                <w:rtl/>
              </w:rPr>
              <w:t xml:space="preserve">‏‏יודגש כי במידה ולא תוגש תכנית מתוקנת כנדרש ו/או לא ימולאו התנאים המרחביים הנדרשים - בתוך </w:t>
            </w:r>
            <w:r>
              <w:rPr>
                <w:rFonts w:cs="David" w:hint="cs"/>
                <w:color w:val="000000"/>
                <w:rtl/>
              </w:rPr>
              <w:t>תקופת זמן זו, הבקשה תיסגר ויהיה צורך לפתוח תיק חדש. ‏</w:t>
            </w:r>
          </w:p>
          <w:p w14:paraId="706ECD86" w14:textId="77777777" w:rsidR="00654C80" w:rsidRDefault="00A25F3B" w:rsidP="00654C80">
            <w:pPr>
              <w:rPr>
                <w:rtl/>
              </w:rPr>
            </w:pPr>
          </w:p>
          <w:p w14:paraId="65CF6F3C" w14:textId="77777777" w:rsidR="00654C80" w:rsidRDefault="00A25F3B" w:rsidP="00654C80">
            <w:pPr>
              <w:rPr>
                <w:rtl/>
              </w:rPr>
            </w:pPr>
            <w:r>
              <w:rPr>
                <w:rFonts w:cs="David" w:hint="cs"/>
                <w:color w:val="000000"/>
                <w:rtl/>
              </w:rPr>
              <w:t>‏‎ ‎</w:t>
            </w:r>
          </w:p>
        </w:tc>
      </w:tr>
      <w:tr w:rsidR="00BF1333" w14:paraId="288C5C7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8AF5FC8"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AFA41DE" w14:textId="77777777" w:rsidR="00BF1333" w:rsidRDefault="00BF1333">
            <w:pPr>
              <w:jc w:val="both"/>
            </w:pPr>
            <w:r>
              <w:rPr>
                <w:rFonts w:cs="Arial" w:hint="cs"/>
                <w:rtl/>
              </w:rPr>
              <w:t>15/12/2024</w:t>
            </w:r>
          </w:p>
        </w:tc>
        <w:tc>
          <w:tcPr>
            <w:tcW w:w="5669" w:type="dxa"/>
          </w:tcPr>
          <w:p w14:paraId="0DBD9CB2" w14:textId="77777777" w:rsidR="00654C80" w:rsidRDefault="00A25F3B" w:rsidP="00654C80">
            <w:pPr>
              <w:rPr>
                <w:rtl/>
              </w:rPr>
            </w:pPr>
          </w:p>
          <w:p w14:paraId="3E31113C" w14:textId="77777777" w:rsidR="00654C80" w:rsidRDefault="00A25F3B" w:rsidP="00654C80">
            <w:pPr>
              <w:rPr>
                <w:rtl/>
              </w:rPr>
            </w:pPr>
            <w:r>
              <w:rPr>
                <w:rFonts w:cs="David" w:hint="cs"/>
                <w:color w:val="000000"/>
                <w:rtl/>
              </w:rPr>
              <w:t>‏‎ ‎</w:t>
            </w:r>
          </w:p>
          <w:p w14:paraId="7B6F09F4" w14:textId="77777777" w:rsidR="00654C80" w:rsidRDefault="00A25F3B" w:rsidP="00654C80">
            <w:pPr>
              <w:rPr>
                <w:rtl/>
              </w:rPr>
            </w:pPr>
          </w:p>
          <w:p w14:paraId="6DDDC9B4"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708FE62A" w14:textId="77777777" w:rsidR="00654C80" w:rsidRDefault="00A25F3B" w:rsidP="00654C80">
            <w:pPr>
              <w:rPr>
                <w:rtl/>
              </w:rPr>
            </w:pPr>
          </w:p>
          <w:p w14:paraId="5B7DC920" w14:textId="77777777" w:rsidR="00654C80" w:rsidRDefault="00A25F3B" w:rsidP="00654C80">
            <w:pPr>
              <w:rPr>
                <w:rtl/>
              </w:rPr>
            </w:pPr>
            <w:r>
              <w:rPr>
                <w:rFonts w:cs="David" w:hint="cs"/>
                <w:color w:val="000000"/>
                <w:rtl/>
              </w:rPr>
              <w:t>‏‏ ‏</w:t>
            </w:r>
          </w:p>
          <w:p w14:paraId="0399B1D0" w14:textId="77777777" w:rsidR="00654C80" w:rsidRDefault="00A25F3B" w:rsidP="00654C80">
            <w:pPr>
              <w:rPr>
                <w:rtl/>
              </w:rPr>
            </w:pPr>
          </w:p>
          <w:p w14:paraId="3A471C3B" w14:textId="77777777" w:rsidR="00654C80" w:rsidRDefault="00A25F3B" w:rsidP="00654C80">
            <w:pPr>
              <w:rPr>
                <w:rtl/>
              </w:rPr>
            </w:pPr>
            <w:r>
              <w:rPr>
                <w:rFonts w:cs="David" w:hint="cs"/>
                <w:color w:val="000000"/>
                <w:rtl/>
              </w:rPr>
              <w:t>‏‏חוות דעת אדריכלית ‏</w:t>
            </w:r>
          </w:p>
          <w:p w14:paraId="5512C897" w14:textId="77777777" w:rsidR="00654C80" w:rsidRDefault="00A25F3B" w:rsidP="00654C80">
            <w:pPr>
              <w:rPr>
                <w:rtl/>
              </w:rPr>
            </w:pPr>
          </w:p>
          <w:p w14:paraId="4CA63BCC" w14:textId="77777777" w:rsidR="00654C80" w:rsidRDefault="00A25F3B" w:rsidP="00654C80">
            <w:pPr>
              <w:rPr>
                <w:rtl/>
              </w:rPr>
            </w:pPr>
            <w:r>
              <w:rPr>
                <w:rFonts w:cs="David" w:hint="cs"/>
                <w:color w:val="000000"/>
                <w:rtl/>
              </w:rPr>
              <w:t xml:space="preserve">‏‏מוצעת </w:t>
            </w:r>
            <w:r>
              <w:rPr>
                <w:rFonts w:cs="David" w:hint="cs"/>
                <w:color w:val="000000"/>
                <w:rtl/>
              </w:rPr>
              <w:t>תוספת בניה, הקונטור, מספר הקומות והתוספות בקומת המחסנים תואמים תב"ע, בשאר הקומות, ע"ב מציעה 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2050CD04" w14:textId="77777777" w:rsidR="00654C80" w:rsidRDefault="00A25F3B" w:rsidP="00654C80">
            <w:pPr>
              <w:rPr>
                <w:rtl/>
              </w:rPr>
            </w:pPr>
          </w:p>
          <w:p w14:paraId="56D5C601"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6219ED00" w14:textId="77777777" w:rsidR="00654C80" w:rsidRDefault="00A25F3B" w:rsidP="00654C80">
            <w:pPr>
              <w:rPr>
                <w:rtl/>
              </w:rPr>
            </w:pPr>
          </w:p>
          <w:p w14:paraId="17A614A2"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הגבוהה מ-1.8 מ', ע"כ נדרש לחשב אותה כשטח שרות.‏</w:t>
            </w:r>
          </w:p>
          <w:p w14:paraId="59725973" w14:textId="77777777" w:rsidR="00654C80" w:rsidRDefault="00A25F3B" w:rsidP="00654C80">
            <w:pPr>
              <w:rPr>
                <w:rtl/>
              </w:rPr>
            </w:pPr>
          </w:p>
          <w:p w14:paraId="12DE7F60" w14:textId="77777777" w:rsidR="00654C80" w:rsidRDefault="00A25F3B" w:rsidP="00654C80">
            <w:pPr>
              <w:rPr>
                <w:rtl/>
              </w:rPr>
            </w:pPr>
            <w:r>
              <w:rPr>
                <w:rFonts w:cs="David" w:hint="cs"/>
                <w:color w:val="000000"/>
                <w:rtl/>
              </w:rPr>
              <w:t>‏‏כמו"כ חישוב השטח בבקשה לא הוצג כראוי, יש לחשב לפי החוק במדויק ולהציג את חישוב השטח כולל את חישוב חלל גג הרעפים בשטח מעל 1.8 מ'.‏</w:t>
            </w:r>
          </w:p>
          <w:p w14:paraId="7CC93D3E" w14:textId="77777777" w:rsidR="00654C80" w:rsidRDefault="00A25F3B" w:rsidP="00654C80">
            <w:pPr>
              <w:rPr>
                <w:rtl/>
              </w:rPr>
            </w:pPr>
          </w:p>
          <w:p w14:paraId="4F3F7CA4" w14:textId="77777777" w:rsidR="00654C80" w:rsidRDefault="00A25F3B" w:rsidP="00654C80">
            <w:pPr>
              <w:rPr>
                <w:rtl/>
              </w:rPr>
            </w:pPr>
            <w:r>
              <w:rPr>
                <w:rFonts w:cs="David" w:hint="cs"/>
                <w:color w:val="000000"/>
                <w:rtl/>
              </w:rPr>
              <w:t>‏‏תיקון תכנית ‏‎a‎</w:t>
            </w:r>
          </w:p>
          <w:p w14:paraId="519D8900" w14:textId="77777777" w:rsidR="00654C80" w:rsidRDefault="00A25F3B" w:rsidP="00654C80">
            <w:pPr>
              <w:rPr>
                <w:rtl/>
              </w:rPr>
            </w:pPr>
          </w:p>
          <w:p w14:paraId="239DB4A5" w14:textId="77777777" w:rsidR="00654C80" w:rsidRDefault="00A25F3B" w:rsidP="00654C80">
            <w:pPr>
              <w:rPr>
                <w:rtl/>
              </w:rPr>
            </w:pPr>
            <w:r>
              <w:rPr>
                <w:rFonts w:cs="David" w:hint="cs"/>
                <w:color w:val="000000"/>
                <w:rtl/>
              </w:rPr>
              <w:t>‏‏ ‏</w:t>
            </w:r>
          </w:p>
          <w:p w14:paraId="7427EA24" w14:textId="77777777" w:rsidR="00654C80" w:rsidRDefault="00A25F3B" w:rsidP="00654C80">
            <w:pPr>
              <w:rPr>
                <w:rtl/>
              </w:rPr>
            </w:pPr>
          </w:p>
          <w:p w14:paraId="3A4E5CDE" w14:textId="77777777" w:rsidR="00654C80" w:rsidRDefault="00A25F3B" w:rsidP="00654C80">
            <w:pPr>
              <w:rPr>
                <w:rtl/>
              </w:rPr>
            </w:pPr>
            <w:r>
              <w:rPr>
                <w:rFonts w:cs="David" w:hint="cs"/>
                <w:color w:val="000000"/>
                <w:rtl/>
              </w:rPr>
              <w:t>‏‏ ‏</w:t>
            </w:r>
          </w:p>
          <w:p w14:paraId="6B4D78CD" w14:textId="77777777" w:rsidR="00654C80" w:rsidRDefault="00A25F3B" w:rsidP="00654C80">
            <w:pPr>
              <w:rPr>
                <w:rtl/>
              </w:rPr>
            </w:pPr>
          </w:p>
          <w:p w14:paraId="16204D9B"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704DF3F8" w14:textId="77777777" w:rsidR="00654C80" w:rsidRDefault="00A25F3B" w:rsidP="00654C80">
            <w:pPr>
              <w:rPr>
                <w:rtl/>
              </w:rPr>
            </w:pPr>
          </w:p>
          <w:p w14:paraId="799567ED" w14:textId="77777777" w:rsidR="00654C80" w:rsidRDefault="00A25F3B" w:rsidP="00654C80">
            <w:pPr>
              <w:rPr>
                <w:rtl/>
              </w:rPr>
            </w:pPr>
            <w:r>
              <w:rPr>
                <w:rFonts w:cs="David" w:hint="cs"/>
                <w:color w:val="000000"/>
                <w:rtl/>
              </w:rPr>
              <w:lastRenderedPageBreak/>
              <w:t xml:space="preserve">‏‏יודגש כי </w:t>
            </w:r>
            <w:r>
              <w:rPr>
                <w:rFonts w:cs="David" w:hint="cs"/>
                <w:color w:val="000000"/>
                <w:rtl/>
              </w:rPr>
              <w:t>במידה ולא תוגש תכנית מתוקנת כנדרש ו/או לא ימולאו התנאים המרחביים הנדרשים - בתוך תקופת זמן זו, הבקשה תיסגר ויהיה צורך לפתוח תיק חדש. ‏</w:t>
            </w:r>
          </w:p>
          <w:p w14:paraId="73C0F298" w14:textId="77777777" w:rsidR="00654C80" w:rsidRDefault="00A25F3B" w:rsidP="00654C80">
            <w:pPr>
              <w:rPr>
                <w:rtl/>
              </w:rPr>
            </w:pPr>
          </w:p>
          <w:p w14:paraId="4C27A907" w14:textId="77777777" w:rsidR="00654C80" w:rsidRDefault="00A25F3B" w:rsidP="00654C80">
            <w:pPr>
              <w:rPr>
                <w:rtl/>
              </w:rPr>
            </w:pPr>
            <w:r>
              <w:rPr>
                <w:rFonts w:cs="David" w:hint="cs"/>
                <w:color w:val="000000"/>
                <w:rtl/>
              </w:rPr>
              <w:t>‏‎ ‎</w:t>
            </w:r>
          </w:p>
        </w:tc>
      </w:tr>
      <w:tr w:rsidR="00BF1333" w14:paraId="69C4C47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C422CA"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E7765E5" w14:textId="77777777" w:rsidR="00BF1333" w:rsidRDefault="00BF1333">
            <w:pPr>
              <w:jc w:val="both"/>
            </w:pPr>
            <w:r>
              <w:rPr>
                <w:rFonts w:cs="Arial" w:hint="cs"/>
                <w:rtl/>
              </w:rPr>
              <w:t>12/12/2024</w:t>
            </w:r>
          </w:p>
        </w:tc>
        <w:tc>
          <w:tcPr>
            <w:tcW w:w="5669" w:type="dxa"/>
          </w:tcPr>
          <w:p w14:paraId="658CB2BE" w14:textId="77777777" w:rsidR="00654C80" w:rsidRDefault="00A25F3B" w:rsidP="00654C80">
            <w:pPr>
              <w:rPr>
                <w:rtl/>
              </w:rPr>
            </w:pPr>
          </w:p>
          <w:p w14:paraId="61B217D6" w14:textId="77777777" w:rsidR="00654C80" w:rsidRDefault="00A25F3B" w:rsidP="00654C80">
            <w:pPr>
              <w:rPr>
                <w:rtl/>
              </w:rPr>
            </w:pPr>
            <w:r>
              <w:rPr>
                <w:rFonts w:cs="David" w:hint="cs"/>
                <w:color w:val="000000"/>
                <w:rtl/>
              </w:rPr>
              <w:t>‏‎ ‎</w:t>
            </w:r>
          </w:p>
          <w:p w14:paraId="08494D67" w14:textId="77777777" w:rsidR="00654C80" w:rsidRDefault="00A25F3B" w:rsidP="00654C80">
            <w:pPr>
              <w:rPr>
                <w:rtl/>
              </w:rPr>
            </w:pPr>
          </w:p>
          <w:p w14:paraId="7F2B2807" w14:textId="77777777" w:rsidR="00654C80" w:rsidRDefault="00A25F3B" w:rsidP="00654C80">
            <w:pPr>
              <w:rPr>
                <w:rtl/>
              </w:rPr>
            </w:pPr>
            <w:r>
              <w:rPr>
                <w:rFonts w:cs="David" w:hint="cs"/>
                <w:color w:val="000000"/>
                <w:rtl/>
              </w:rPr>
              <w:t>‏ ‏חוות דעת תכנונית ‏</w:t>
            </w:r>
          </w:p>
          <w:p w14:paraId="35AB9CEA" w14:textId="77777777" w:rsidR="00654C80" w:rsidRDefault="00A25F3B" w:rsidP="00654C80">
            <w:pPr>
              <w:rPr>
                <w:rtl/>
              </w:rPr>
            </w:pPr>
          </w:p>
          <w:p w14:paraId="13AF86F7" w14:textId="77777777" w:rsidR="00654C80" w:rsidRDefault="00A25F3B" w:rsidP="00654C80">
            <w:pPr>
              <w:rPr>
                <w:rtl/>
              </w:rPr>
            </w:pPr>
            <w:r>
              <w:rPr>
                <w:rFonts w:cs="David" w:hint="cs"/>
                <w:color w:val="000000"/>
                <w:rtl/>
              </w:rPr>
              <w:t>‏‏מס' תכנית שחלה בחלקה:‏</w:t>
            </w:r>
          </w:p>
          <w:p w14:paraId="4FD96FEC" w14:textId="77777777" w:rsidR="00654C80" w:rsidRDefault="00A25F3B" w:rsidP="00654C80">
            <w:pPr>
              <w:rPr>
                <w:rtl/>
              </w:rPr>
            </w:pPr>
          </w:p>
          <w:p w14:paraId="63A7816E" w14:textId="77777777" w:rsidR="00654C80" w:rsidRDefault="00A25F3B" w:rsidP="00654C80">
            <w:pPr>
              <w:rPr>
                <w:rtl/>
              </w:rPr>
            </w:pPr>
            <w:r>
              <w:rPr>
                <w:rFonts w:cs="David" w:hint="cs"/>
                <w:color w:val="000000"/>
                <w:rtl/>
              </w:rPr>
              <w:t>‏‏629535‏</w:t>
            </w:r>
          </w:p>
          <w:p w14:paraId="2C1D4ADA" w14:textId="77777777" w:rsidR="00654C80" w:rsidRDefault="00A25F3B" w:rsidP="00654C80">
            <w:pPr>
              <w:rPr>
                <w:rtl/>
              </w:rPr>
            </w:pPr>
          </w:p>
          <w:p w14:paraId="7ACD6AA1" w14:textId="77777777" w:rsidR="00654C80" w:rsidRDefault="00A25F3B" w:rsidP="00654C80">
            <w:pPr>
              <w:rPr>
                <w:rtl/>
              </w:rPr>
            </w:pPr>
            <w:r>
              <w:rPr>
                <w:rFonts w:cs="David" w:hint="cs"/>
                <w:color w:val="000000"/>
                <w:rtl/>
              </w:rPr>
              <w:t>‏‏תחילת תוקף:‏</w:t>
            </w:r>
          </w:p>
          <w:p w14:paraId="35808FBC" w14:textId="77777777" w:rsidR="00654C80" w:rsidRDefault="00A25F3B" w:rsidP="00654C80">
            <w:pPr>
              <w:rPr>
                <w:rtl/>
              </w:rPr>
            </w:pPr>
          </w:p>
          <w:p w14:paraId="2016F2D8" w14:textId="77777777" w:rsidR="00654C80" w:rsidRDefault="00A25F3B" w:rsidP="00654C80">
            <w:pPr>
              <w:rPr>
                <w:rtl/>
              </w:rPr>
            </w:pPr>
            <w:r>
              <w:rPr>
                <w:rFonts w:cs="David" w:hint="cs"/>
                <w:color w:val="000000"/>
                <w:rtl/>
              </w:rPr>
              <w:t>‏‏02/04/2022‏</w:t>
            </w:r>
          </w:p>
          <w:p w14:paraId="2B6F1040" w14:textId="77777777" w:rsidR="00654C80" w:rsidRDefault="00A25F3B" w:rsidP="00654C80">
            <w:pPr>
              <w:rPr>
                <w:rtl/>
              </w:rPr>
            </w:pPr>
          </w:p>
          <w:p w14:paraId="5ECF4189" w14:textId="77777777" w:rsidR="00654C80" w:rsidRDefault="00A25F3B" w:rsidP="00654C80">
            <w:pPr>
              <w:rPr>
                <w:rtl/>
              </w:rPr>
            </w:pPr>
            <w:r>
              <w:rPr>
                <w:rFonts w:cs="David" w:hint="cs"/>
                <w:color w:val="000000"/>
                <w:rtl/>
              </w:rPr>
              <w:t>‏‏ייעוד הקרקע:‏</w:t>
            </w:r>
          </w:p>
          <w:p w14:paraId="50122040" w14:textId="77777777" w:rsidR="00654C80" w:rsidRDefault="00A25F3B" w:rsidP="00654C80">
            <w:pPr>
              <w:rPr>
                <w:rtl/>
              </w:rPr>
            </w:pPr>
          </w:p>
          <w:p w14:paraId="626C1E46" w14:textId="77777777" w:rsidR="00654C80" w:rsidRDefault="00A25F3B" w:rsidP="00654C80">
            <w:pPr>
              <w:rPr>
                <w:rtl/>
              </w:rPr>
            </w:pPr>
            <w:r>
              <w:rPr>
                <w:rFonts w:cs="David" w:hint="cs"/>
                <w:color w:val="000000"/>
                <w:rtl/>
              </w:rPr>
              <w:t>‏‏מגורים ד‏</w:t>
            </w:r>
          </w:p>
          <w:p w14:paraId="68D25A44" w14:textId="77777777" w:rsidR="00654C80" w:rsidRDefault="00A25F3B" w:rsidP="00654C80">
            <w:pPr>
              <w:rPr>
                <w:rtl/>
              </w:rPr>
            </w:pPr>
          </w:p>
          <w:p w14:paraId="68DDBFB0" w14:textId="77777777" w:rsidR="00654C80" w:rsidRDefault="00A25F3B" w:rsidP="00654C80">
            <w:pPr>
              <w:rPr>
                <w:rtl/>
              </w:rPr>
            </w:pPr>
            <w:r>
              <w:rPr>
                <w:rFonts w:cs="David" w:hint="cs"/>
                <w:color w:val="000000"/>
                <w:rtl/>
              </w:rPr>
              <w:t>‏‏מספר נספח רלוונטי‏‏ נספח מס' 1‏</w:t>
            </w:r>
          </w:p>
          <w:p w14:paraId="1E0FACBD" w14:textId="77777777" w:rsidR="00654C80" w:rsidRDefault="00A25F3B" w:rsidP="00654C80">
            <w:pPr>
              <w:rPr>
                <w:rtl/>
              </w:rPr>
            </w:pPr>
          </w:p>
          <w:p w14:paraId="5A62946B" w14:textId="77777777" w:rsidR="00654C80" w:rsidRDefault="00A25F3B" w:rsidP="00654C80">
            <w:pPr>
              <w:rPr>
                <w:rtl/>
              </w:rPr>
            </w:pPr>
            <w:r>
              <w:rPr>
                <w:rFonts w:cs="David" w:hint="cs"/>
                <w:color w:val="000000"/>
                <w:rtl/>
              </w:rPr>
              <w:t>‏‏תכניות כפופות‏‏:‏‏ ‏‏4383, 3985, מתאר‏</w:t>
            </w:r>
          </w:p>
          <w:p w14:paraId="12E4AAD6" w14:textId="77777777" w:rsidR="00654C80" w:rsidRDefault="00A25F3B" w:rsidP="00654C80">
            <w:pPr>
              <w:rPr>
                <w:rtl/>
              </w:rPr>
            </w:pPr>
          </w:p>
          <w:p w14:paraId="697A7EAD" w14:textId="77777777" w:rsidR="00654C80" w:rsidRDefault="00A25F3B" w:rsidP="00654C80">
            <w:pPr>
              <w:rPr>
                <w:rtl/>
              </w:rPr>
            </w:pPr>
            <w:r>
              <w:rPr>
                <w:rFonts w:cs="David" w:hint="cs"/>
                <w:color w:val="000000"/>
                <w:rtl/>
              </w:rPr>
              <w:t>‏‏התכנית מחליפה את תכנית מתאר‏</w:t>
            </w:r>
          </w:p>
          <w:p w14:paraId="1B5A8FC3" w14:textId="77777777" w:rsidR="00654C80" w:rsidRDefault="00A25F3B" w:rsidP="00654C80">
            <w:pPr>
              <w:rPr>
                <w:rtl/>
              </w:rPr>
            </w:pPr>
          </w:p>
          <w:p w14:paraId="7C49E84E"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3A61E894" w14:textId="77777777" w:rsidR="00654C80" w:rsidRDefault="00A25F3B" w:rsidP="00654C80">
            <w:pPr>
              <w:rPr>
                <w:rtl/>
              </w:rPr>
            </w:pPr>
          </w:p>
          <w:p w14:paraId="59245380" w14:textId="77777777" w:rsidR="00654C80" w:rsidRDefault="00A25F3B" w:rsidP="00654C80">
            <w:pPr>
              <w:rPr>
                <w:rtl/>
              </w:rPr>
            </w:pPr>
            <w:r>
              <w:rPr>
                <w:rFonts w:cs="David" w:hint="cs"/>
                <w:color w:val="000000"/>
                <w:rtl/>
              </w:rPr>
              <w:t>‏‏ ‏</w:t>
            </w:r>
          </w:p>
          <w:p w14:paraId="61A43841" w14:textId="77777777" w:rsidR="00654C80" w:rsidRDefault="00A25F3B" w:rsidP="00654C80">
            <w:pPr>
              <w:rPr>
                <w:rtl/>
              </w:rPr>
            </w:pPr>
          </w:p>
          <w:p w14:paraId="740EFEE2" w14:textId="77777777" w:rsidR="00654C80" w:rsidRDefault="00A25F3B" w:rsidP="00654C80">
            <w:pPr>
              <w:rPr>
                <w:rtl/>
              </w:rPr>
            </w:pPr>
            <w:r>
              <w:rPr>
                <w:rFonts w:cs="David" w:hint="cs"/>
                <w:color w:val="000000"/>
                <w:rtl/>
              </w:rPr>
              <w:t>‏‏גובה הבניה המירבי‏</w:t>
            </w:r>
          </w:p>
          <w:p w14:paraId="7E552C2B" w14:textId="77777777" w:rsidR="00654C80" w:rsidRDefault="00A25F3B" w:rsidP="00654C80">
            <w:pPr>
              <w:rPr>
                <w:rtl/>
              </w:rPr>
            </w:pPr>
          </w:p>
          <w:p w14:paraId="248C686E" w14:textId="77777777" w:rsidR="00654C80" w:rsidRDefault="00A25F3B" w:rsidP="00654C80">
            <w:pPr>
              <w:rPr>
                <w:rtl/>
              </w:rPr>
            </w:pPr>
            <w:r>
              <w:rPr>
                <w:rFonts w:cs="David" w:hint="cs"/>
                <w:color w:val="000000"/>
                <w:rtl/>
              </w:rPr>
              <w:t>‏‏קווי הבניין‏</w:t>
            </w:r>
          </w:p>
          <w:p w14:paraId="398F12B6" w14:textId="77777777" w:rsidR="00654C80" w:rsidRDefault="00A25F3B" w:rsidP="00654C80">
            <w:pPr>
              <w:rPr>
                <w:rtl/>
              </w:rPr>
            </w:pPr>
          </w:p>
          <w:p w14:paraId="40CDA649" w14:textId="77777777" w:rsidR="00654C80" w:rsidRDefault="00A25F3B" w:rsidP="00654C80">
            <w:pPr>
              <w:rPr>
                <w:rtl/>
              </w:rPr>
            </w:pPr>
            <w:r>
              <w:rPr>
                <w:rFonts w:cs="David" w:hint="cs"/>
                <w:color w:val="000000"/>
                <w:rtl/>
              </w:rPr>
              <w:t>‏‏ ‏</w:t>
            </w:r>
          </w:p>
          <w:p w14:paraId="2C711404" w14:textId="77777777" w:rsidR="00654C80" w:rsidRDefault="00A25F3B" w:rsidP="00654C80">
            <w:pPr>
              <w:rPr>
                <w:rtl/>
              </w:rPr>
            </w:pPr>
          </w:p>
          <w:p w14:paraId="09199A99" w14:textId="77777777" w:rsidR="00654C80" w:rsidRDefault="00A25F3B" w:rsidP="00654C80">
            <w:pPr>
              <w:rPr>
                <w:rtl/>
              </w:rPr>
            </w:pPr>
            <w:r>
              <w:rPr>
                <w:rFonts w:cs="David" w:hint="cs"/>
                <w:color w:val="000000"/>
                <w:rtl/>
              </w:rPr>
              <w:t>‏‏ ‏</w:t>
            </w:r>
          </w:p>
          <w:p w14:paraId="364C9B73" w14:textId="77777777" w:rsidR="00654C80" w:rsidRDefault="00A25F3B" w:rsidP="00654C80">
            <w:pPr>
              <w:rPr>
                <w:rtl/>
              </w:rPr>
            </w:pPr>
          </w:p>
          <w:p w14:paraId="33F469A3" w14:textId="77777777" w:rsidR="00654C80" w:rsidRDefault="00A25F3B" w:rsidP="00654C80">
            <w:pPr>
              <w:rPr>
                <w:rtl/>
              </w:rPr>
            </w:pPr>
            <w:r>
              <w:rPr>
                <w:rFonts w:cs="David" w:hint="cs"/>
                <w:color w:val="000000"/>
                <w:rtl/>
              </w:rPr>
              <w:t>‏‏ ‏</w:t>
            </w:r>
          </w:p>
          <w:p w14:paraId="42856A68" w14:textId="77777777" w:rsidR="00654C80" w:rsidRDefault="00A25F3B" w:rsidP="00654C80">
            <w:pPr>
              <w:rPr>
                <w:rtl/>
              </w:rPr>
            </w:pPr>
          </w:p>
          <w:p w14:paraId="134FE99B" w14:textId="77777777" w:rsidR="00654C80" w:rsidRDefault="00A25F3B" w:rsidP="00654C80">
            <w:pPr>
              <w:rPr>
                <w:rtl/>
              </w:rPr>
            </w:pPr>
            <w:r>
              <w:rPr>
                <w:rFonts w:cs="David" w:hint="cs"/>
                <w:color w:val="000000"/>
                <w:rtl/>
              </w:rPr>
              <w:t>‏‏נספח בינוי ‏</w:t>
            </w:r>
          </w:p>
          <w:p w14:paraId="7BC1A045" w14:textId="77777777" w:rsidR="00654C80" w:rsidRDefault="00A25F3B" w:rsidP="00654C80">
            <w:pPr>
              <w:rPr>
                <w:rtl/>
              </w:rPr>
            </w:pPr>
          </w:p>
          <w:p w14:paraId="4E2E636A" w14:textId="77777777" w:rsidR="00654C80" w:rsidRDefault="00A25F3B" w:rsidP="00654C80">
            <w:pPr>
              <w:rPr>
                <w:rtl/>
              </w:rPr>
            </w:pPr>
            <w:r>
              <w:rPr>
                <w:rFonts w:cs="David" w:hint="cs"/>
                <w:color w:val="000000"/>
                <w:rtl/>
              </w:rPr>
              <w:t>‏‏ ‏</w:t>
            </w:r>
          </w:p>
          <w:p w14:paraId="64A8A628" w14:textId="77777777" w:rsidR="00654C80" w:rsidRDefault="00A25F3B" w:rsidP="00654C80">
            <w:pPr>
              <w:rPr>
                <w:rtl/>
              </w:rPr>
            </w:pPr>
          </w:p>
          <w:p w14:paraId="34FB45C4" w14:textId="77777777" w:rsidR="00654C80" w:rsidRDefault="00A25F3B" w:rsidP="00654C80">
            <w:pPr>
              <w:rPr>
                <w:rtl/>
              </w:rPr>
            </w:pPr>
            <w:r>
              <w:rPr>
                <w:rFonts w:cs="David" w:hint="cs"/>
                <w:color w:val="000000"/>
                <w:rtl/>
              </w:rPr>
              <w:t>‏‏קיים נספח בינוי מפורט, המוצע אינו תואם את נספח הבינוי, הן בחלוקתו הפנימית, והן במיקום מרפסות הזיז, וחדר המדרגות.‏</w:t>
            </w:r>
          </w:p>
          <w:p w14:paraId="26B045FF" w14:textId="77777777" w:rsidR="00654C80" w:rsidRDefault="00A25F3B" w:rsidP="00654C80">
            <w:pPr>
              <w:rPr>
                <w:rtl/>
              </w:rPr>
            </w:pPr>
          </w:p>
          <w:p w14:paraId="537A20A7" w14:textId="77777777" w:rsidR="00654C80" w:rsidRDefault="00A25F3B" w:rsidP="00654C80">
            <w:pPr>
              <w:rPr>
                <w:rtl/>
              </w:rPr>
            </w:pPr>
            <w:r>
              <w:rPr>
                <w:rFonts w:cs="David" w:hint="cs"/>
                <w:color w:val="000000"/>
                <w:rtl/>
              </w:rPr>
              <w:t>‏‎ ‎</w:t>
            </w:r>
          </w:p>
          <w:p w14:paraId="0F43786B" w14:textId="77777777" w:rsidR="00654C80" w:rsidRDefault="00A25F3B" w:rsidP="00654C80">
            <w:pPr>
              <w:rPr>
                <w:rtl/>
              </w:rPr>
            </w:pPr>
          </w:p>
          <w:p w14:paraId="2A6F5ADE" w14:textId="77777777" w:rsidR="00654C80" w:rsidRDefault="00A25F3B" w:rsidP="00654C80">
            <w:pPr>
              <w:rPr>
                <w:rtl/>
              </w:rPr>
            </w:pPr>
            <w:r>
              <w:rPr>
                <w:rFonts w:cs="David" w:hint="cs"/>
                <w:color w:val="000000"/>
                <w:rtl/>
              </w:rPr>
              <w:t>‏‏ ‏</w:t>
            </w:r>
          </w:p>
          <w:p w14:paraId="0CFDC0C2" w14:textId="77777777" w:rsidR="00654C80" w:rsidRDefault="00A25F3B" w:rsidP="00654C80">
            <w:pPr>
              <w:rPr>
                <w:rtl/>
              </w:rPr>
            </w:pPr>
          </w:p>
          <w:p w14:paraId="7DD8783D" w14:textId="77777777" w:rsidR="00654C80" w:rsidRDefault="00A25F3B" w:rsidP="00654C80">
            <w:pPr>
              <w:rPr>
                <w:rtl/>
              </w:rPr>
            </w:pPr>
            <w:r>
              <w:rPr>
                <w:rFonts w:cs="David" w:hint="cs"/>
                <w:color w:val="000000"/>
                <w:rtl/>
              </w:rPr>
              <w:lastRenderedPageBreak/>
              <w:t>‏‏ ‏</w:t>
            </w:r>
          </w:p>
          <w:p w14:paraId="7489AAFA" w14:textId="77777777" w:rsidR="00654C80" w:rsidRDefault="00A25F3B" w:rsidP="00654C80">
            <w:pPr>
              <w:rPr>
                <w:rtl/>
              </w:rPr>
            </w:pPr>
          </w:p>
          <w:p w14:paraId="60712B89" w14:textId="77777777" w:rsidR="00654C80" w:rsidRDefault="00A25F3B" w:rsidP="00654C80">
            <w:pPr>
              <w:rPr>
                <w:rtl/>
              </w:rPr>
            </w:pPr>
            <w:r>
              <w:rPr>
                <w:rFonts w:cs="David" w:hint="cs"/>
                <w:color w:val="000000"/>
                <w:rtl/>
              </w:rPr>
              <w:t>‏‏קווי בניין‏</w:t>
            </w:r>
          </w:p>
          <w:p w14:paraId="70A00434" w14:textId="77777777" w:rsidR="00654C80" w:rsidRDefault="00A25F3B" w:rsidP="00654C80">
            <w:pPr>
              <w:rPr>
                <w:rtl/>
              </w:rPr>
            </w:pPr>
          </w:p>
          <w:p w14:paraId="45CE2C23" w14:textId="77777777" w:rsidR="00654C80" w:rsidRDefault="00A25F3B" w:rsidP="00654C80">
            <w:pPr>
              <w:rPr>
                <w:rtl/>
              </w:rPr>
            </w:pPr>
            <w:r>
              <w:rPr>
                <w:rFonts w:cs="David" w:hint="cs"/>
                <w:color w:val="000000"/>
                <w:rtl/>
              </w:rPr>
              <w:t>‏‏ ‏</w:t>
            </w:r>
          </w:p>
          <w:p w14:paraId="11800E43" w14:textId="77777777" w:rsidR="00654C80" w:rsidRDefault="00A25F3B" w:rsidP="00654C80">
            <w:pPr>
              <w:rPr>
                <w:rtl/>
              </w:rPr>
            </w:pPr>
          </w:p>
          <w:p w14:paraId="78AFE81E" w14:textId="77777777" w:rsidR="00654C80" w:rsidRDefault="00A25F3B" w:rsidP="00654C80">
            <w:pPr>
              <w:rPr>
                <w:rtl/>
              </w:rPr>
            </w:pPr>
            <w:r>
              <w:rPr>
                <w:rFonts w:cs="David" w:hint="cs"/>
                <w:color w:val="000000"/>
                <w:rtl/>
              </w:rPr>
              <w:t xml:space="preserve">‏‏תיק המידע התקבל לפני מעל שנתיים, אולם </w:t>
            </w:r>
            <w:r>
              <w:rPr>
                <w:rFonts w:cs="David" w:hint="cs"/>
                <w:color w:val="000000"/>
                <w:rtl/>
              </w:rPr>
              <w:t>פתיחת תיק הבניין נעשתה לפני שחלפו שנתיים, ולכן אין מניעה לדון בתיק.‏</w:t>
            </w:r>
          </w:p>
          <w:p w14:paraId="0F68C78E" w14:textId="77777777" w:rsidR="00654C80" w:rsidRDefault="00A25F3B" w:rsidP="00654C80">
            <w:pPr>
              <w:rPr>
                <w:rtl/>
              </w:rPr>
            </w:pPr>
          </w:p>
          <w:p w14:paraId="41BC416B" w14:textId="77777777" w:rsidR="00654C80" w:rsidRDefault="00A25F3B" w:rsidP="00654C80">
            <w:pPr>
              <w:rPr>
                <w:rtl/>
              </w:rPr>
            </w:pPr>
            <w:r>
              <w:rPr>
                <w:rFonts w:cs="David" w:hint="cs"/>
                <w:color w:val="000000"/>
                <w:rtl/>
              </w:rPr>
              <w:t>‏‏קווי הבניין הינם תואמים לגבול המגרש, ‏‏קווי בניין 0, המוצע בתוך קווי הבניין, ובתוך קונטור התוספות המותר עפ"י התב"ע.‏</w:t>
            </w:r>
          </w:p>
          <w:p w14:paraId="6E266D80" w14:textId="77777777" w:rsidR="00654C80" w:rsidRDefault="00A25F3B" w:rsidP="00654C80">
            <w:pPr>
              <w:rPr>
                <w:rtl/>
              </w:rPr>
            </w:pPr>
          </w:p>
          <w:p w14:paraId="5343BA37" w14:textId="77777777" w:rsidR="00654C80" w:rsidRDefault="00A25F3B" w:rsidP="00654C80">
            <w:pPr>
              <w:rPr>
                <w:rtl/>
              </w:rPr>
            </w:pPr>
            <w:r>
              <w:rPr>
                <w:rFonts w:cs="David" w:hint="cs"/>
                <w:color w:val="000000"/>
                <w:rtl/>
              </w:rPr>
              <w:t>‏‏ ‏</w:t>
            </w:r>
          </w:p>
          <w:p w14:paraId="684BAD6A" w14:textId="77777777" w:rsidR="00654C80" w:rsidRDefault="00A25F3B" w:rsidP="00654C80">
            <w:pPr>
              <w:rPr>
                <w:rtl/>
              </w:rPr>
            </w:pPr>
          </w:p>
          <w:p w14:paraId="3A48A8C1" w14:textId="77777777" w:rsidR="00654C80" w:rsidRDefault="00A25F3B" w:rsidP="00654C80">
            <w:pPr>
              <w:rPr>
                <w:rtl/>
              </w:rPr>
            </w:pPr>
            <w:r>
              <w:rPr>
                <w:rFonts w:cs="David" w:hint="cs"/>
                <w:color w:val="000000"/>
                <w:rtl/>
              </w:rPr>
              <w:t>‏‏ ‏</w:t>
            </w:r>
          </w:p>
          <w:p w14:paraId="107EC783" w14:textId="77777777" w:rsidR="00654C80" w:rsidRDefault="00A25F3B" w:rsidP="00654C80">
            <w:pPr>
              <w:rPr>
                <w:rtl/>
              </w:rPr>
            </w:pPr>
          </w:p>
          <w:p w14:paraId="6AB8A66F" w14:textId="77777777" w:rsidR="00654C80" w:rsidRDefault="00A25F3B" w:rsidP="00654C80">
            <w:pPr>
              <w:rPr>
                <w:rtl/>
              </w:rPr>
            </w:pPr>
            <w:r>
              <w:rPr>
                <w:rFonts w:cs="David" w:hint="cs"/>
                <w:color w:val="000000"/>
                <w:rtl/>
              </w:rPr>
              <w:t>‏‏ ‏</w:t>
            </w:r>
          </w:p>
          <w:p w14:paraId="48D5D2DB" w14:textId="77777777" w:rsidR="00654C80" w:rsidRDefault="00A25F3B" w:rsidP="00654C80">
            <w:pPr>
              <w:rPr>
                <w:rtl/>
              </w:rPr>
            </w:pPr>
          </w:p>
          <w:p w14:paraId="4E06EFED" w14:textId="77777777" w:rsidR="00654C80" w:rsidRDefault="00A25F3B" w:rsidP="00654C80">
            <w:pPr>
              <w:rPr>
                <w:rtl/>
              </w:rPr>
            </w:pPr>
            <w:r>
              <w:rPr>
                <w:rFonts w:cs="David" w:hint="cs"/>
                <w:color w:val="000000"/>
                <w:rtl/>
              </w:rPr>
              <w:t>‏‏מספר קומות‏</w:t>
            </w:r>
          </w:p>
          <w:p w14:paraId="7B2F452A" w14:textId="77777777" w:rsidR="00654C80" w:rsidRDefault="00A25F3B" w:rsidP="00654C80">
            <w:pPr>
              <w:rPr>
                <w:rtl/>
              </w:rPr>
            </w:pPr>
          </w:p>
          <w:p w14:paraId="5F7D55F1" w14:textId="77777777" w:rsidR="00654C80" w:rsidRDefault="00A25F3B" w:rsidP="00654C80">
            <w:pPr>
              <w:rPr>
                <w:rtl/>
              </w:rPr>
            </w:pPr>
            <w:r>
              <w:rPr>
                <w:rFonts w:cs="David" w:hint="cs"/>
                <w:color w:val="000000"/>
                <w:rtl/>
              </w:rPr>
              <w:t>‏‏ ‏</w:t>
            </w:r>
          </w:p>
          <w:p w14:paraId="6656D7CA" w14:textId="77777777" w:rsidR="00654C80" w:rsidRDefault="00A25F3B" w:rsidP="00654C80">
            <w:pPr>
              <w:rPr>
                <w:rtl/>
              </w:rPr>
            </w:pPr>
          </w:p>
          <w:p w14:paraId="2CA14709" w14:textId="77777777" w:rsidR="00654C80" w:rsidRDefault="00A25F3B" w:rsidP="00654C80">
            <w:pPr>
              <w:rPr>
                <w:rtl/>
              </w:rPr>
            </w:pPr>
            <w:r>
              <w:rPr>
                <w:rFonts w:cs="David" w:hint="cs"/>
                <w:color w:val="000000"/>
                <w:rtl/>
              </w:rPr>
              <w:t xml:space="preserve">‏‏מוצעות 2 קומות </w:t>
            </w:r>
            <w:r>
              <w:rPr>
                <w:rFonts w:cs="David" w:hint="cs"/>
                <w:color w:val="000000"/>
                <w:rtl/>
              </w:rPr>
              <w:t>נוספות על הקיים.‏</w:t>
            </w:r>
          </w:p>
          <w:p w14:paraId="422EF844" w14:textId="77777777" w:rsidR="00654C80" w:rsidRDefault="00A25F3B" w:rsidP="00654C80">
            <w:pPr>
              <w:rPr>
                <w:rtl/>
              </w:rPr>
            </w:pPr>
          </w:p>
          <w:p w14:paraId="1EF713EF" w14:textId="77777777" w:rsidR="00654C80" w:rsidRDefault="00A25F3B" w:rsidP="00654C80">
            <w:pPr>
              <w:rPr>
                <w:rtl/>
              </w:rPr>
            </w:pPr>
            <w:r>
              <w:rPr>
                <w:rFonts w:cs="David" w:hint="cs"/>
                <w:color w:val="000000"/>
                <w:rtl/>
              </w:rPr>
              <w:t>‏‏וכן חלל גג רעפים כקומה טכנית.‏</w:t>
            </w:r>
          </w:p>
          <w:p w14:paraId="07C47964" w14:textId="77777777" w:rsidR="00654C80" w:rsidRDefault="00A25F3B" w:rsidP="00654C80">
            <w:pPr>
              <w:rPr>
                <w:rtl/>
              </w:rPr>
            </w:pPr>
          </w:p>
          <w:p w14:paraId="1771A256" w14:textId="77777777" w:rsidR="00654C80" w:rsidRDefault="00A25F3B" w:rsidP="00654C80">
            <w:pPr>
              <w:rPr>
                <w:rtl/>
              </w:rPr>
            </w:pPr>
            <w:r>
              <w:rPr>
                <w:rFonts w:cs="David" w:hint="cs"/>
                <w:color w:val="000000"/>
                <w:rtl/>
              </w:rPr>
              <w:t>‏‏מספר הקומות תואם את מספר הקומות הקיים בתב"ע, אולם ע"ב לא מציג את תכנית חלל גג רעפים, אמנם היא לא מוצגת בתב"ע אולם מדובר בקומה טכנית מעל 1.8 מ', ונדרש לחשב את השטח שמעל 1.8 מ', כשטח שרות.‏</w:t>
            </w:r>
          </w:p>
          <w:p w14:paraId="7D6D68C6" w14:textId="77777777" w:rsidR="00654C80" w:rsidRDefault="00A25F3B" w:rsidP="00654C80">
            <w:pPr>
              <w:rPr>
                <w:rtl/>
              </w:rPr>
            </w:pPr>
          </w:p>
          <w:p w14:paraId="69596239" w14:textId="77777777" w:rsidR="00654C80" w:rsidRDefault="00A25F3B" w:rsidP="00654C80">
            <w:pPr>
              <w:rPr>
                <w:rtl/>
              </w:rPr>
            </w:pPr>
            <w:r>
              <w:rPr>
                <w:rFonts w:cs="David" w:hint="cs"/>
                <w:color w:val="000000"/>
                <w:rtl/>
              </w:rPr>
              <w:t>‏‏יש להציג את הקומה הנוספת בשרטוטי המבנה.‏</w:t>
            </w:r>
          </w:p>
          <w:p w14:paraId="251A0CEF" w14:textId="77777777" w:rsidR="00654C80" w:rsidRDefault="00A25F3B" w:rsidP="00654C80">
            <w:pPr>
              <w:rPr>
                <w:rtl/>
              </w:rPr>
            </w:pPr>
          </w:p>
          <w:p w14:paraId="736EF9B3" w14:textId="77777777" w:rsidR="00654C80" w:rsidRDefault="00A25F3B" w:rsidP="00654C80">
            <w:pPr>
              <w:rPr>
                <w:rtl/>
              </w:rPr>
            </w:pPr>
            <w:r>
              <w:rPr>
                <w:rFonts w:cs="David" w:hint="cs"/>
                <w:color w:val="000000"/>
                <w:rtl/>
              </w:rPr>
              <w:t>‏‏ ‏</w:t>
            </w:r>
          </w:p>
          <w:p w14:paraId="036E2FCF" w14:textId="77777777" w:rsidR="00654C80" w:rsidRDefault="00A25F3B" w:rsidP="00654C80">
            <w:pPr>
              <w:rPr>
                <w:rtl/>
              </w:rPr>
            </w:pPr>
          </w:p>
          <w:p w14:paraId="352CBB57" w14:textId="77777777" w:rsidR="00654C80" w:rsidRDefault="00A25F3B" w:rsidP="00654C80">
            <w:pPr>
              <w:rPr>
                <w:rtl/>
              </w:rPr>
            </w:pPr>
            <w:r>
              <w:rPr>
                <w:rFonts w:cs="David" w:hint="cs"/>
                <w:color w:val="000000"/>
                <w:rtl/>
              </w:rPr>
              <w:t>‏‏ ‏</w:t>
            </w:r>
          </w:p>
          <w:p w14:paraId="101BD9B7" w14:textId="77777777" w:rsidR="00654C80" w:rsidRDefault="00A25F3B" w:rsidP="00654C80">
            <w:pPr>
              <w:rPr>
                <w:rtl/>
              </w:rPr>
            </w:pPr>
          </w:p>
          <w:p w14:paraId="177C048B" w14:textId="77777777" w:rsidR="00654C80" w:rsidRDefault="00A25F3B" w:rsidP="00654C80">
            <w:pPr>
              <w:rPr>
                <w:rtl/>
              </w:rPr>
            </w:pPr>
            <w:r>
              <w:rPr>
                <w:rFonts w:cs="David" w:hint="cs"/>
                <w:color w:val="000000"/>
                <w:rtl/>
              </w:rPr>
              <w:t>‏‏גבהים‏</w:t>
            </w:r>
          </w:p>
          <w:p w14:paraId="0BC711C8" w14:textId="77777777" w:rsidR="00654C80" w:rsidRDefault="00A25F3B" w:rsidP="00654C80">
            <w:pPr>
              <w:rPr>
                <w:rtl/>
              </w:rPr>
            </w:pPr>
          </w:p>
          <w:p w14:paraId="6F01CB7E" w14:textId="77777777" w:rsidR="00654C80" w:rsidRDefault="00A25F3B" w:rsidP="00654C80">
            <w:pPr>
              <w:rPr>
                <w:rtl/>
              </w:rPr>
            </w:pPr>
            <w:r>
              <w:rPr>
                <w:rFonts w:cs="David" w:hint="cs"/>
                <w:color w:val="000000"/>
                <w:rtl/>
              </w:rPr>
              <w:t>‏‏ ‏</w:t>
            </w:r>
          </w:p>
          <w:p w14:paraId="32E89690" w14:textId="77777777" w:rsidR="00654C80" w:rsidRDefault="00A25F3B" w:rsidP="00654C80">
            <w:pPr>
              <w:rPr>
                <w:rtl/>
              </w:rPr>
            </w:pPr>
          </w:p>
          <w:p w14:paraId="1FE4DA79" w14:textId="77777777" w:rsidR="00654C80" w:rsidRDefault="00A25F3B" w:rsidP="00654C80">
            <w:pPr>
              <w:rPr>
                <w:rtl/>
              </w:rPr>
            </w:pPr>
            <w:r>
              <w:rPr>
                <w:rFonts w:cs="David" w:hint="cs"/>
                <w:color w:val="000000"/>
                <w:rtl/>
              </w:rPr>
              <w:t>‏‏גובה המבנה תואם את הגובה המותר בתב"ע.‏</w:t>
            </w:r>
          </w:p>
          <w:p w14:paraId="299E045D" w14:textId="77777777" w:rsidR="00654C80" w:rsidRDefault="00A25F3B" w:rsidP="00654C80">
            <w:pPr>
              <w:rPr>
                <w:rtl/>
              </w:rPr>
            </w:pPr>
          </w:p>
          <w:p w14:paraId="2E1A244D" w14:textId="77777777" w:rsidR="00654C80" w:rsidRDefault="00A25F3B" w:rsidP="00654C80">
            <w:pPr>
              <w:rPr>
                <w:rtl/>
              </w:rPr>
            </w:pPr>
            <w:r>
              <w:rPr>
                <w:rFonts w:cs="David" w:hint="cs"/>
                <w:color w:val="000000"/>
                <w:rtl/>
              </w:rPr>
              <w:t>‏‏ ‏</w:t>
            </w:r>
          </w:p>
          <w:p w14:paraId="3BEF6082" w14:textId="77777777" w:rsidR="00654C80" w:rsidRDefault="00A25F3B" w:rsidP="00654C80">
            <w:pPr>
              <w:rPr>
                <w:rtl/>
              </w:rPr>
            </w:pPr>
          </w:p>
          <w:p w14:paraId="69564074" w14:textId="77777777" w:rsidR="00654C80" w:rsidRDefault="00A25F3B" w:rsidP="00654C80">
            <w:pPr>
              <w:rPr>
                <w:rtl/>
              </w:rPr>
            </w:pPr>
            <w:r>
              <w:rPr>
                <w:rFonts w:cs="David" w:hint="cs"/>
                <w:color w:val="000000"/>
                <w:rtl/>
              </w:rPr>
              <w:t>‏‏ ‏</w:t>
            </w:r>
          </w:p>
          <w:p w14:paraId="2CF38B31" w14:textId="77777777" w:rsidR="00654C80" w:rsidRDefault="00A25F3B" w:rsidP="00654C80">
            <w:pPr>
              <w:rPr>
                <w:rtl/>
              </w:rPr>
            </w:pPr>
          </w:p>
          <w:p w14:paraId="162FA39B" w14:textId="77777777" w:rsidR="00654C80" w:rsidRDefault="00A25F3B" w:rsidP="00654C80">
            <w:pPr>
              <w:rPr>
                <w:rtl/>
              </w:rPr>
            </w:pPr>
            <w:r>
              <w:rPr>
                <w:rFonts w:cs="David" w:hint="cs"/>
                <w:color w:val="000000"/>
                <w:rtl/>
              </w:rPr>
              <w:t>‏‏מספר יחידות דיור‏</w:t>
            </w:r>
          </w:p>
          <w:p w14:paraId="3CA42BC1" w14:textId="77777777" w:rsidR="00654C80" w:rsidRDefault="00A25F3B" w:rsidP="00654C80">
            <w:pPr>
              <w:rPr>
                <w:rtl/>
              </w:rPr>
            </w:pPr>
          </w:p>
          <w:p w14:paraId="012F58AB" w14:textId="77777777" w:rsidR="00654C80" w:rsidRDefault="00A25F3B" w:rsidP="00654C80">
            <w:pPr>
              <w:rPr>
                <w:rtl/>
              </w:rPr>
            </w:pPr>
            <w:r>
              <w:rPr>
                <w:rFonts w:cs="David" w:hint="cs"/>
                <w:color w:val="000000"/>
                <w:rtl/>
              </w:rPr>
              <w:t>‏‏ ‏</w:t>
            </w:r>
          </w:p>
          <w:p w14:paraId="10694B86" w14:textId="77777777" w:rsidR="00654C80" w:rsidRDefault="00A25F3B" w:rsidP="00654C80">
            <w:pPr>
              <w:rPr>
                <w:rtl/>
              </w:rPr>
            </w:pPr>
          </w:p>
          <w:p w14:paraId="32831E63" w14:textId="77777777" w:rsidR="00654C80" w:rsidRDefault="00A25F3B" w:rsidP="00654C80">
            <w:pPr>
              <w:rPr>
                <w:rtl/>
              </w:rPr>
            </w:pPr>
            <w:r>
              <w:rPr>
                <w:rFonts w:cs="David" w:hint="cs"/>
                <w:color w:val="000000"/>
                <w:rtl/>
              </w:rPr>
              <w:t>‏‏מוצעות 2 יח"ד נוספות, אין מניעה לאשר- תואם את המוצע בתב"ע.‏</w:t>
            </w:r>
          </w:p>
          <w:p w14:paraId="6B317E9C" w14:textId="77777777" w:rsidR="00654C80" w:rsidRDefault="00A25F3B" w:rsidP="00654C80">
            <w:pPr>
              <w:rPr>
                <w:rtl/>
              </w:rPr>
            </w:pPr>
          </w:p>
          <w:p w14:paraId="64D32988" w14:textId="77777777" w:rsidR="00654C80" w:rsidRDefault="00A25F3B" w:rsidP="00654C80">
            <w:pPr>
              <w:rPr>
                <w:rtl/>
              </w:rPr>
            </w:pPr>
            <w:r>
              <w:rPr>
                <w:rFonts w:cs="David" w:hint="cs"/>
                <w:color w:val="000000"/>
                <w:rtl/>
              </w:rPr>
              <w:lastRenderedPageBreak/>
              <w:t>‏‏ ‏</w:t>
            </w:r>
          </w:p>
          <w:p w14:paraId="13ED3C92" w14:textId="77777777" w:rsidR="00654C80" w:rsidRDefault="00A25F3B" w:rsidP="00654C80">
            <w:pPr>
              <w:rPr>
                <w:rtl/>
              </w:rPr>
            </w:pPr>
          </w:p>
          <w:p w14:paraId="0F3971AD" w14:textId="77777777" w:rsidR="00654C80" w:rsidRDefault="00A25F3B" w:rsidP="00654C80">
            <w:pPr>
              <w:rPr>
                <w:rtl/>
              </w:rPr>
            </w:pPr>
            <w:r>
              <w:rPr>
                <w:rFonts w:cs="David" w:hint="cs"/>
                <w:color w:val="000000"/>
                <w:rtl/>
              </w:rPr>
              <w:t>‏‏ ‏</w:t>
            </w:r>
          </w:p>
          <w:p w14:paraId="29CABC03" w14:textId="77777777" w:rsidR="00654C80" w:rsidRDefault="00A25F3B" w:rsidP="00654C80">
            <w:pPr>
              <w:rPr>
                <w:rtl/>
              </w:rPr>
            </w:pPr>
          </w:p>
          <w:p w14:paraId="619B8179" w14:textId="77777777" w:rsidR="00654C80" w:rsidRDefault="00A25F3B" w:rsidP="00654C80">
            <w:pPr>
              <w:rPr>
                <w:rtl/>
              </w:rPr>
            </w:pPr>
            <w:r>
              <w:rPr>
                <w:rFonts w:cs="David" w:hint="cs"/>
                <w:color w:val="000000"/>
                <w:rtl/>
              </w:rPr>
              <w:t>‏‏שטחי בניה ‏</w:t>
            </w:r>
          </w:p>
          <w:p w14:paraId="25C2FC9D" w14:textId="77777777" w:rsidR="00654C80" w:rsidRDefault="00A25F3B" w:rsidP="00654C80">
            <w:pPr>
              <w:rPr>
                <w:rtl/>
              </w:rPr>
            </w:pPr>
          </w:p>
          <w:p w14:paraId="4461DDF7" w14:textId="77777777" w:rsidR="00654C80" w:rsidRDefault="00A25F3B" w:rsidP="00654C80">
            <w:pPr>
              <w:rPr>
                <w:rtl/>
              </w:rPr>
            </w:pPr>
            <w:r>
              <w:rPr>
                <w:rFonts w:cs="David" w:hint="cs"/>
                <w:color w:val="000000"/>
                <w:rtl/>
              </w:rPr>
              <w:t>‏‏שטחים עיקריים: ‏</w:t>
            </w:r>
          </w:p>
          <w:p w14:paraId="798D18C8" w14:textId="77777777" w:rsidR="00654C80" w:rsidRDefault="00A25F3B" w:rsidP="00654C80">
            <w:pPr>
              <w:rPr>
                <w:rtl/>
              </w:rPr>
            </w:pPr>
          </w:p>
          <w:p w14:paraId="34FC9882" w14:textId="77777777" w:rsidR="00654C80" w:rsidRDefault="00A25F3B" w:rsidP="00654C80">
            <w:pPr>
              <w:rPr>
                <w:rtl/>
              </w:rPr>
            </w:pPr>
            <w:r>
              <w:rPr>
                <w:rFonts w:cs="David" w:hint="cs"/>
                <w:color w:val="000000"/>
                <w:rtl/>
              </w:rPr>
              <w:t>‏‏מוצע שטח עיקרי בסך: 61.63 מ"ר, סה"כ עיקרי: 113.61 מ"ר. ‏</w:t>
            </w:r>
          </w:p>
          <w:p w14:paraId="597383C6" w14:textId="77777777" w:rsidR="00654C80" w:rsidRDefault="00A25F3B" w:rsidP="00654C80">
            <w:pPr>
              <w:rPr>
                <w:rtl/>
              </w:rPr>
            </w:pPr>
          </w:p>
          <w:p w14:paraId="3F9326E2" w14:textId="77777777" w:rsidR="00654C80" w:rsidRDefault="00A25F3B" w:rsidP="00654C80">
            <w:pPr>
              <w:rPr>
                <w:rtl/>
              </w:rPr>
            </w:pPr>
            <w:r>
              <w:rPr>
                <w:rFonts w:cs="David" w:hint="cs"/>
                <w:color w:val="000000"/>
                <w:rtl/>
              </w:rPr>
              <w:t>‏‏השטח המותר מעל הכניסה הקובעת הינו 122 מ"ר.‏</w:t>
            </w:r>
          </w:p>
          <w:p w14:paraId="0B4791C8" w14:textId="77777777" w:rsidR="00654C80" w:rsidRDefault="00A25F3B" w:rsidP="00654C80">
            <w:pPr>
              <w:rPr>
                <w:rtl/>
              </w:rPr>
            </w:pPr>
          </w:p>
          <w:p w14:paraId="53B06BCA" w14:textId="77777777" w:rsidR="00654C80" w:rsidRDefault="00A25F3B" w:rsidP="00654C80">
            <w:pPr>
              <w:rPr>
                <w:rtl/>
              </w:rPr>
            </w:pPr>
            <w:r>
              <w:rPr>
                <w:rFonts w:cs="David" w:hint="cs"/>
                <w:color w:val="000000"/>
                <w:rtl/>
              </w:rPr>
              <w:t>‏‏עומד במותר.‏</w:t>
            </w:r>
          </w:p>
          <w:p w14:paraId="3223FED3" w14:textId="77777777" w:rsidR="00654C80" w:rsidRDefault="00A25F3B" w:rsidP="00654C80">
            <w:pPr>
              <w:rPr>
                <w:rtl/>
              </w:rPr>
            </w:pPr>
          </w:p>
          <w:p w14:paraId="29F3A159" w14:textId="77777777" w:rsidR="00654C80" w:rsidRDefault="00A25F3B" w:rsidP="00654C80">
            <w:pPr>
              <w:rPr>
                <w:rtl/>
              </w:rPr>
            </w:pPr>
            <w:r>
              <w:rPr>
                <w:rFonts w:cs="David" w:hint="cs"/>
                <w:color w:val="000000"/>
                <w:rtl/>
              </w:rPr>
              <w:t>‏‏השטח המוצע בסופו של דבר הינו פחות מהמותר בתב"ע, אולם לא מדובר בפחות בניה אלא בבניית מרפסות במקום שטח עיקרי, שאין מניעה לאשר זאת, לא מדובר בשינוי ניכר בקונטור המבנה.‏</w:t>
            </w:r>
          </w:p>
          <w:p w14:paraId="02818BC2" w14:textId="77777777" w:rsidR="00654C80" w:rsidRDefault="00A25F3B" w:rsidP="00654C80">
            <w:pPr>
              <w:rPr>
                <w:rtl/>
              </w:rPr>
            </w:pPr>
          </w:p>
          <w:p w14:paraId="3EDB3C56" w14:textId="77777777" w:rsidR="00654C80" w:rsidRDefault="00A25F3B" w:rsidP="00654C80">
            <w:pPr>
              <w:rPr>
                <w:rtl/>
              </w:rPr>
            </w:pPr>
            <w:r>
              <w:rPr>
                <w:rFonts w:cs="David" w:hint="cs"/>
                <w:color w:val="000000"/>
                <w:rtl/>
              </w:rPr>
              <w:t>‏‏ ‏</w:t>
            </w:r>
          </w:p>
          <w:p w14:paraId="7BA6852F" w14:textId="77777777" w:rsidR="00654C80" w:rsidRDefault="00A25F3B" w:rsidP="00654C80">
            <w:pPr>
              <w:rPr>
                <w:rtl/>
              </w:rPr>
            </w:pPr>
          </w:p>
          <w:p w14:paraId="3E505A07" w14:textId="77777777" w:rsidR="00654C80" w:rsidRDefault="00A25F3B" w:rsidP="00654C80">
            <w:pPr>
              <w:rPr>
                <w:rtl/>
              </w:rPr>
            </w:pPr>
            <w:r>
              <w:rPr>
                <w:rFonts w:cs="David" w:hint="cs"/>
                <w:color w:val="000000"/>
                <w:rtl/>
              </w:rPr>
              <w:t>‏‏ ‏</w:t>
            </w:r>
          </w:p>
          <w:p w14:paraId="2B9AA56C" w14:textId="77777777" w:rsidR="00654C80" w:rsidRDefault="00A25F3B" w:rsidP="00654C80">
            <w:pPr>
              <w:rPr>
                <w:rtl/>
              </w:rPr>
            </w:pPr>
          </w:p>
          <w:p w14:paraId="66C8E2C5" w14:textId="77777777" w:rsidR="00654C80" w:rsidRDefault="00A25F3B" w:rsidP="00654C80">
            <w:pPr>
              <w:rPr>
                <w:rtl/>
              </w:rPr>
            </w:pPr>
            <w:r>
              <w:rPr>
                <w:rFonts w:cs="David" w:hint="cs"/>
                <w:color w:val="000000"/>
                <w:rtl/>
              </w:rPr>
              <w:t>‏‏שטחי שרות:‏</w:t>
            </w:r>
          </w:p>
          <w:p w14:paraId="43B084CB" w14:textId="77777777" w:rsidR="00654C80" w:rsidRDefault="00A25F3B" w:rsidP="00654C80">
            <w:pPr>
              <w:rPr>
                <w:rtl/>
              </w:rPr>
            </w:pPr>
          </w:p>
          <w:p w14:paraId="65E348CB" w14:textId="77777777" w:rsidR="00654C80" w:rsidRDefault="00A25F3B" w:rsidP="00654C80">
            <w:pPr>
              <w:rPr>
                <w:rtl/>
              </w:rPr>
            </w:pPr>
            <w:r>
              <w:rPr>
                <w:rFonts w:cs="David" w:hint="cs"/>
                <w:color w:val="000000"/>
                <w:rtl/>
              </w:rPr>
              <w:t>‏‏מוצעים שטחי שרות עבור ממ"דים, בסך: ‏‏24.11 מ"ר.‏</w:t>
            </w:r>
          </w:p>
          <w:p w14:paraId="5B6C86E9" w14:textId="77777777" w:rsidR="00654C80" w:rsidRDefault="00A25F3B" w:rsidP="00654C80">
            <w:pPr>
              <w:rPr>
                <w:rtl/>
              </w:rPr>
            </w:pPr>
          </w:p>
          <w:p w14:paraId="6D807973" w14:textId="77777777" w:rsidR="00654C80" w:rsidRDefault="00A25F3B" w:rsidP="00654C80">
            <w:pPr>
              <w:rPr>
                <w:rtl/>
              </w:rPr>
            </w:pPr>
            <w:r>
              <w:rPr>
                <w:rFonts w:cs="David" w:hint="cs"/>
                <w:color w:val="000000"/>
                <w:rtl/>
              </w:rPr>
              <w:t>‏‏וכן שטחים עבור מחסנים בסך: 8.38 מ"ר.‏</w:t>
            </w:r>
          </w:p>
          <w:p w14:paraId="74C024B0" w14:textId="77777777" w:rsidR="00654C80" w:rsidRDefault="00A25F3B" w:rsidP="00654C80">
            <w:pPr>
              <w:rPr>
                <w:rtl/>
              </w:rPr>
            </w:pPr>
          </w:p>
          <w:p w14:paraId="0A4C7425" w14:textId="77777777" w:rsidR="00654C80" w:rsidRDefault="00A25F3B" w:rsidP="00654C80">
            <w:pPr>
              <w:rPr>
                <w:rtl/>
              </w:rPr>
            </w:pPr>
            <w:r>
              <w:rPr>
                <w:rFonts w:cs="David" w:hint="cs"/>
                <w:color w:val="000000"/>
                <w:rtl/>
              </w:rPr>
              <w:t>‏‏שטח השרות המותר מעל הכניסה הקובעת הינו: 81 מ"ר, ומתחת לכניסה הקובעת: 32 מ"ר.‏</w:t>
            </w:r>
          </w:p>
          <w:p w14:paraId="32105AD3" w14:textId="77777777" w:rsidR="00654C80" w:rsidRDefault="00A25F3B" w:rsidP="00654C80">
            <w:pPr>
              <w:rPr>
                <w:rtl/>
              </w:rPr>
            </w:pPr>
          </w:p>
          <w:p w14:paraId="38793103" w14:textId="77777777" w:rsidR="00654C80" w:rsidRDefault="00A25F3B" w:rsidP="00654C80">
            <w:pPr>
              <w:rPr>
                <w:rtl/>
              </w:rPr>
            </w:pPr>
            <w:r>
              <w:rPr>
                <w:rFonts w:cs="David" w:hint="cs"/>
                <w:color w:val="000000"/>
                <w:rtl/>
              </w:rPr>
              <w:t xml:space="preserve">‏‏סה"כ השטח </w:t>
            </w:r>
            <w:r>
              <w:rPr>
                <w:rFonts w:cs="David" w:hint="cs"/>
                <w:color w:val="000000"/>
                <w:rtl/>
              </w:rPr>
              <w:t>המוצע והקיים:‏</w:t>
            </w:r>
          </w:p>
          <w:p w14:paraId="1C5A0A32" w14:textId="77777777" w:rsidR="00654C80" w:rsidRDefault="00A25F3B" w:rsidP="00654C80">
            <w:pPr>
              <w:rPr>
                <w:rtl/>
              </w:rPr>
            </w:pPr>
          </w:p>
          <w:p w14:paraId="4545EC4B" w14:textId="77777777" w:rsidR="00654C80" w:rsidRDefault="00A25F3B" w:rsidP="00654C80">
            <w:pPr>
              <w:rPr>
                <w:rtl/>
              </w:rPr>
            </w:pPr>
            <w:r>
              <w:rPr>
                <w:rFonts w:cs="David" w:hint="cs"/>
                <w:color w:val="000000"/>
                <w:rtl/>
              </w:rPr>
              <w:t>‏‏ ‏</w:t>
            </w:r>
          </w:p>
          <w:p w14:paraId="2686C1B4" w14:textId="77777777" w:rsidR="00654C80" w:rsidRDefault="00A25F3B" w:rsidP="00654C80">
            <w:pPr>
              <w:rPr>
                <w:rtl/>
              </w:rPr>
            </w:pPr>
          </w:p>
          <w:p w14:paraId="1AC1E2AC" w14:textId="77777777" w:rsidR="00654C80" w:rsidRDefault="00A25F3B" w:rsidP="00654C80">
            <w:pPr>
              <w:rPr>
                <w:rtl/>
              </w:rPr>
            </w:pPr>
            <w:r>
              <w:rPr>
                <w:rFonts w:cs="David" w:hint="cs"/>
                <w:color w:val="000000"/>
                <w:rtl/>
              </w:rPr>
              <w:t>‏‏מעל הכניסה הקובעת: 76.56 מ"ר‏</w:t>
            </w:r>
          </w:p>
          <w:p w14:paraId="1B219084" w14:textId="77777777" w:rsidR="00654C80" w:rsidRDefault="00A25F3B" w:rsidP="00654C80">
            <w:pPr>
              <w:rPr>
                <w:rtl/>
              </w:rPr>
            </w:pPr>
          </w:p>
          <w:p w14:paraId="71B1DBFC" w14:textId="77777777" w:rsidR="00654C80" w:rsidRDefault="00A25F3B" w:rsidP="00654C80">
            <w:pPr>
              <w:rPr>
                <w:rtl/>
              </w:rPr>
            </w:pPr>
            <w:r>
              <w:rPr>
                <w:rFonts w:cs="David" w:hint="cs"/>
                <w:color w:val="000000"/>
                <w:rtl/>
              </w:rPr>
              <w:t>‏‏מתחת לכניסה הקובעת: 26.61 מ"ר.‏</w:t>
            </w:r>
          </w:p>
          <w:p w14:paraId="4F51500D" w14:textId="77777777" w:rsidR="00654C80" w:rsidRDefault="00A25F3B" w:rsidP="00654C80">
            <w:pPr>
              <w:rPr>
                <w:rtl/>
              </w:rPr>
            </w:pPr>
          </w:p>
          <w:p w14:paraId="7D78E626" w14:textId="77777777" w:rsidR="00654C80" w:rsidRDefault="00A25F3B" w:rsidP="00654C80">
            <w:pPr>
              <w:rPr>
                <w:rtl/>
              </w:rPr>
            </w:pPr>
            <w:r>
              <w:rPr>
                <w:rFonts w:cs="David" w:hint="cs"/>
                <w:color w:val="000000"/>
                <w:rtl/>
              </w:rPr>
              <w:t xml:space="preserve">‏‏בבחינה של השרטוט עולה כי ע"ב הסירה את חישוב המדרגות בקומה הראשונה, לא מקובל לעשות כך, נדרש לחשב לפי חוק התכנון והבניה- הסרת הקומה העליונה בלבד, שכרגע לא מוצגת </w:t>
            </w:r>
            <w:r>
              <w:rPr>
                <w:rFonts w:cs="David" w:hint="cs"/>
                <w:color w:val="000000"/>
                <w:rtl/>
              </w:rPr>
              <w:t>כלל בבקשה.‏</w:t>
            </w:r>
          </w:p>
          <w:p w14:paraId="2222416F" w14:textId="77777777" w:rsidR="00654C80" w:rsidRDefault="00A25F3B" w:rsidP="00654C80">
            <w:pPr>
              <w:rPr>
                <w:rtl/>
              </w:rPr>
            </w:pPr>
          </w:p>
          <w:p w14:paraId="1734FC18" w14:textId="77777777" w:rsidR="00654C80" w:rsidRDefault="00A25F3B" w:rsidP="00654C80">
            <w:pPr>
              <w:rPr>
                <w:rtl/>
              </w:rPr>
            </w:pPr>
            <w:r>
              <w:rPr>
                <w:rFonts w:cs="David" w:hint="cs"/>
                <w:color w:val="000000"/>
                <w:rtl/>
              </w:rPr>
              <w:t>‏‏כמו"כ ע"ב לא הציגה את חישוב הקומה העליונה המיועדת לקומה טכנית בחלל גג הרעפים שלפי התב"ע עולים אליה במדרגות, ואילו כאן לא הוצגו המדרגות ולא חושבו השטחים, לפי חוק התכנון והבניה ‏‏–‏‏ חישוב השטח בחדר המדרגות הינו :‏</w:t>
            </w:r>
          </w:p>
          <w:p w14:paraId="66B7E41B" w14:textId="77777777" w:rsidR="00654C80" w:rsidRDefault="00A25F3B" w:rsidP="00654C80">
            <w:pPr>
              <w:rPr>
                <w:rtl/>
              </w:rPr>
            </w:pPr>
          </w:p>
          <w:p w14:paraId="37B6D346" w14:textId="77777777" w:rsidR="00654C80" w:rsidRDefault="00A25F3B" w:rsidP="00654C80">
            <w:pPr>
              <w:rPr>
                <w:rtl/>
              </w:rPr>
            </w:pPr>
            <w:r>
              <w:rPr>
                <w:rFonts w:cs="David" w:hint="cs"/>
                <w:color w:val="000000"/>
                <w:rtl/>
              </w:rPr>
              <w:t>‏‏בקומות הקיימות, על ע"ב להציג היתר בניה לפיו חושבו המדרגות הקיימות, ובאיזו שיטה חושבו- האם כעיקרי והורדה, או כשטחי שרות?‏</w:t>
            </w:r>
          </w:p>
          <w:p w14:paraId="7BD3FABE" w14:textId="77777777" w:rsidR="00654C80" w:rsidRDefault="00A25F3B" w:rsidP="00654C80">
            <w:pPr>
              <w:rPr>
                <w:rtl/>
              </w:rPr>
            </w:pPr>
          </w:p>
          <w:p w14:paraId="0E4754D2" w14:textId="77777777" w:rsidR="00654C80" w:rsidRDefault="00A25F3B" w:rsidP="00654C80">
            <w:pPr>
              <w:rPr>
                <w:rtl/>
              </w:rPr>
            </w:pPr>
            <w:r>
              <w:rPr>
                <w:rFonts w:cs="David" w:hint="cs"/>
                <w:color w:val="000000"/>
                <w:rtl/>
              </w:rPr>
              <w:t xml:space="preserve">‏‏ובקומות החדשות לפי החוק- בכל הקומות שרות ובקומה </w:t>
            </w:r>
            <w:r>
              <w:rPr>
                <w:rFonts w:cs="David" w:hint="cs"/>
                <w:color w:val="000000"/>
                <w:rtl/>
              </w:rPr>
              <w:lastRenderedPageBreak/>
              <w:t>העליונה הורדה מלבד הפודסטים שהינם שרות, כמו"כ הפיר בין מהלכי המדרגות לא מחושב כלל.‏</w:t>
            </w:r>
          </w:p>
          <w:p w14:paraId="618DB143" w14:textId="77777777" w:rsidR="00654C80" w:rsidRDefault="00A25F3B" w:rsidP="00654C80">
            <w:pPr>
              <w:rPr>
                <w:rtl/>
              </w:rPr>
            </w:pPr>
          </w:p>
          <w:p w14:paraId="13D6414B" w14:textId="77777777" w:rsidR="00654C80" w:rsidRDefault="00A25F3B" w:rsidP="00654C80">
            <w:pPr>
              <w:rPr>
                <w:rtl/>
              </w:rPr>
            </w:pPr>
            <w:r>
              <w:rPr>
                <w:rFonts w:cs="David" w:hint="cs"/>
                <w:color w:val="000000"/>
                <w:rtl/>
              </w:rPr>
              <w:t>‏‏חישוב השטח לא בוצע כראוי- יש לתקן את חישובי השטחים ואז ניתן יהיה לבחון האם אכן עומד במותר, או לא.‏</w:t>
            </w:r>
          </w:p>
          <w:p w14:paraId="1D938795" w14:textId="77777777" w:rsidR="00654C80" w:rsidRDefault="00A25F3B" w:rsidP="00654C80">
            <w:pPr>
              <w:rPr>
                <w:rtl/>
              </w:rPr>
            </w:pPr>
          </w:p>
          <w:p w14:paraId="3FC50E7C" w14:textId="77777777" w:rsidR="00654C80" w:rsidRDefault="00A25F3B" w:rsidP="00654C80">
            <w:pPr>
              <w:rPr>
                <w:rtl/>
              </w:rPr>
            </w:pPr>
            <w:r>
              <w:rPr>
                <w:rFonts w:cs="David" w:hint="cs"/>
                <w:color w:val="000000"/>
                <w:rtl/>
              </w:rPr>
              <w:t>‏‏ממדים‏‏ ‏</w:t>
            </w:r>
          </w:p>
          <w:p w14:paraId="05C97D19" w14:textId="77777777" w:rsidR="00654C80" w:rsidRDefault="00A25F3B" w:rsidP="00654C80">
            <w:pPr>
              <w:rPr>
                <w:rtl/>
              </w:rPr>
            </w:pPr>
          </w:p>
          <w:p w14:paraId="1DD0D797" w14:textId="77777777" w:rsidR="00654C80" w:rsidRDefault="00A25F3B" w:rsidP="00654C80">
            <w:pPr>
              <w:rPr>
                <w:rtl/>
              </w:rPr>
            </w:pPr>
            <w:r>
              <w:rPr>
                <w:rFonts w:cs="David" w:hint="cs"/>
                <w:color w:val="000000"/>
                <w:rtl/>
              </w:rPr>
              <w:t>‏‏מוצעים שני ממ"דים ‏‏בעמודה מעל עמודת הממ"דים הקיימת.‏</w:t>
            </w:r>
          </w:p>
          <w:p w14:paraId="6FEB7579" w14:textId="77777777" w:rsidR="00654C80" w:rsidRDefault="00A25F3B" w:rsidP="00654C80">
            <w:pPr>
              <w:rPr>
                <w:rtl/>
              </w:rPr>
            </w:pPr>
          </w:p>
          <w:p w14:paraId="370696F2" w14:textId="77777777" w:rsidR="00654C80" w:rsidRDefault="00A25F3B" w:rsidP="00654C80">
            <w:pPr>
              <w:rPr>
                <w:rtl/>
              </w:rPr>
            </w:pPr>
            <w:r>
              <w:rPr>
                <w:rFonts w:cs="David" w:hint="cs"/>
                <w:color w:val="000000"/>
                <w:rtl/>
              </w:rPr>
              <w:t>‏‏המיקום והגודל תואמים את נספח הבינוי.‏</w:t>
            </w:r>
          </w:p>
          <w:p w14:paraId="12D9A2A6" w14:textId="77777777" w:rsidR="00654C80" w:rsidRDefault="00A25F3B" w:rsidP="00654C80">
            <w:pPr>
              <w:rPr>
                <w:rtl/>
              </w:rPr>
            </w:pPr>
          </w:p>
          <w:p w14:paraId="424180E3" w14:textId="77777777" w:rsidR="00654C80" w:rsidRDefault="00A25F3B" w:rsidP="00654C80">
            <w:pPr>
              <w:rPr>
                <w:rtl/>
              </w:rPr>
            </w:pPr>
            <w:r>
              <w:rPr>
                <w:rFonts w:cs="David" w:hint="cs"/>
                <w:color w:val="000000"/>
                <w:rtl/>
              </w:rPr>
              <w:t>‏‏עומד במותר.‏</w:t>
            </w:r>
          </w:p>
          <w:p w14:paraId="65FA6259" w14:textId="77777777" w:rsidR="00654C80" w:rsidRDefault="00A25F3B" w:rsidP="00654C80">
            <w:pPr>
              <w:rPr>
                <w:rtl/>
              </w:rPr>
            </w:pPr>
          </w:p>
          <w:p w14:paraId="519BE106" w14:textId="77777777" w:rsidR="00654C80" w:rsidRDefault="00A25F3B" w:rsidP="00654C80">
            <w:pPr>
              <w:rPr>
                <w:rtl/>
              </w:rPr>
            </w:pPr>
            <w:r>
              <w:rPr>
                <w:rFonts w:cs="David" w:hint="cs"/>
                <w:color w:val="000000"/>
                <w:rtl/>
              </w:rPr>
              <w:t>‏‏חדרים מחוזקים‏</w:t>
            </w:r>
          </w:p>
          <w:p w14:paraId="64148436" w14:textId="77777777" w:rsidR="00654C80" w:rsidRDefault="00A25F3B" w:rsidP="00654C80">
            <w:pPr>
              <w:rPr>
                <w:rtl/>
              </w:rPr>
            </w:pPr>
          </w:p>
          <w:p w14:paraId="0220EE14" w14:textId="77777777" w:rsidR="00654C80" w:rsidRDefault="00A25F3B" w:rsidP="00654C80">
            <w:pPr>
              <w:rPr>
                <w:rtl/>
              </w:rPr>
            </w:pPr>
            <w:r>
              <w:rPr>
                <w:rFonts w:cs="David" w:hint="cs"/>
                <w:color w:val="000000"/>
                <w:rtl/>
              </w:rPr>
              <w:t>‏‏ ‏</w:t>
            </w:r>
          </w:p>
          <w:p w14:paraId="445A1C4E" w14:textId="77777777" w:rsidR="00654C80" w:rsidRDefault="00A25F3B" w:rsidP="00654C80">
            <w:pPr>
              <w:rPr>
                <w:rtl/>
              </w:rPr>
            </w:pPr>
          </w:p>
          <w:p w14:paraId="4FFCA82A" w14:textId="77777777" w:rsidR="00654C80" w:rsidRDefault="00A25F3B" w:rsidP="00654C80">
            <w:pPr>
              <w:rPr>
                <w:rtl/>
              </w:rPr>
            </w:pPr>
            <w:r>
              <w:rPr>
                <w:rFonts w:cs="David" w:hint="cs"/>
                <w:color w:val="000000"/>
                <w:rtl/>
              </w:rPr>
              <w:t>‏‏לא רלוונטי‏</w:t>
            </w:r>
          </w:p>
          <w:p w14:paraId="2ACC3D35" w14:textId="77777777" w:rsidR="00654C80" w:rsidRDefault="00A25F3B" w:rsidP="00654C80">
            <w:pPr>
              <w:rPr>
                <w:rtl/>
              </w:rPr>
            </w:pPr>
          </w:p>
          <w:p w14:paraId="7854EDF2" w14:textId="77777777" w:rsidR="00654C80" w:rsidRDefault="00A25F3B" w:rsidP="00654C80">
            <w:pPr>
              <w:rPr>
                <w:rtl/>
              </w:rPr>
            </w:pPr>
            <w:r>
              <w:rPr>
                <w:rFonts w:cs="David" w:hint="cs"/>
                <w:color w:val="000000"/>
                <w:rtl/>
              </w:rPr>
              <w:t>‏‏ ‏</w:t>
            </w:r>
          </w:p>
          <w:p w14:paraId="6D3958FE" w14:textId="77777777" w:rsidR="00654C80" w:rsidRDefault="00A25F3B" w:rsidP="00654C80">
            <w:pPr>
              <w:rPr>
                <w:rtl/>
              </w:rPr>
            </w:pPr>
          </w:p>
          <w:p w14:paraId="4C1800AF" w14:textId="77777777" w:rsidR="00654C80" w:rsidRDefault="00A25F3B" w:rsidP="00654C80">
            <w:pPr>
              <w:rPr>
                <w:rtl/>
              </w:rPr>
            </w:pPr>
            <w:r>
              <w:rPr>
                <w:rFonts w:cs="David" w:hint="cs"/>
                <w:color w:val="000000"/>
                <w:rtl/>
              </w:rPr>
              <w:t>‏‏השלמת דירת גג 5% - יש לבחון על פי מדיניות מה"ע ‏</w:t>
            </w:r>
          </w:p>
          <w:p w14:paraId="4FDF0F84" w14:textId="77777777" w:rsidR="00654C80" w:rsidRDefault="00A25F3B" w:rsidP="00654C80">
            <w:pPr>
              <w:rPr>
                <w:rtl/>
              </w:rPr>
            </w:pPr>
          </w:p>
          <w:p w14:paraId="3B6321E8" w14:textId="77777777" w:rsidR="00654C80" w:rsidRDefault="00A25F3B" w:rsidP="00654C80">
            <w:pPr>
              <w:rPr>
                <w:rtl/>
              </w:rPr>
            </w:pPr>
            <w:r>
              <w:rPr>
                <w:rFonts w:cs="David" w:hint="cs"/>
                <w:color w:val="000000"/>
                <w:rtl/>
              </w:rPr>
              <w:t>‏‏ ‏</w:t>
            </w:r>
          </w:p>
          <w:p w14:paraId="65188AC9" w14:textId="77777777" w:rsidR="00654C80" w:rsidRDefault="00A25F3B" w:rsidP="00654C80">
            <w:pPr>
              <w:rPr>
                <w:rtl/>
              </w:rPr>
            </w:pPr>
          </w:p>
          <w:p w14:paraId="79912220" w14:textId="77777777" w:rsidR="00654C80" w:rsidRDefault="00A25F3B" w:rsidP="00654C80">
            <w:pPr>
              <w:rPr>
                <w:rtl/>
              </w:rPr>
            </w:pPr>
            <w:r>
              <w:rPr>
                <w:rFonts w:cs="David" w:hint="cs"/>
                <w:color w:val="000000"/>
                <w:rtl/>
              </w:rPr>
              <w:t>‏‏לא רלוונטי‏</w:t>
            </w:r>
          </w:p>
          <w:p w14:paraId="4FD70F0C" w14:textId="77777777" w:rsidR="00654C80" w:rsidRDefault="00A25F3B" w:rsidP="00654C80">
            <w:pPr>
              <w:rPr>
                <w:rtl/>
              </w:rPr>
            </w:pPr>
          </w:p>
          <w:p w14:paraId="08692F15" w14:textId="77777777" w:rsidR="00654C80" w:rsidRDefault="00A25F3B" w:rsidP="00654C80">
            <w:pPr>
              <w:rPr>
                <w:rtl/>
              </w:rPr>
            </w:pPr>
            <w:r>
              <w:rPr>
                <w:rFonts w:cs="David" w:hint="cs"/>
                <w:color w:val="000000"/>
                <w:rtl/>
              </w:rPr>
              <w:t>‏‎ ‎</w:t>
            </w:r>
          </w:p>
          <w:p w14:paraId="463FE570" w14:textId="77777777" w:rsidR="00654C80" w:rsidRDefault="00A25F3B" w:rsidP="00654C80">
            <w:pPr>
              <w:rPr>
                <w:rtl/>
              </w:rPr>
            </w:pPr>
          </w:p>
          <w:p w14:paraId="1C51C4FE" w14:textId="77777777" w:rsidR="00654C80" w:rsidRDefault="00A25F3B" w:rsidP="00654C80">
            <w:pPr>
              <w:rPr>
                <w:rtl/>
              </w:rPr>
            </w:pPr>
            <w:r>
              <w:rPr>
                <w:rFonts w:cs="David" w:hint="cs"/>
                <w:color w:val="000000"/>
                <w:rtl/>
              </w:rPr>
              <w:t>‏‏ ‏</w:t>
            </w:r>
          </w:p>
          <w:p w14:paraId="07FF0CCF" w14:textId="77777777" w:rsidR="00654C80" w:rsidRDefault="00A25F3B" w:rsidP="00654C80">
            <w:pPr>
              <w:rPr>
                <w:rtl/>
              </w:rPr>
            </w:pPr>
          </w:p>
          <w:p w14:paraId="5E9B0E14" w14:textId="77777777" w:rsidR="00654C80" w:rsidRDefault="00A25F3B" w:rsidP="00654C80">
            <w:pPr>
              <w:rPr>
                <w:rtl/>
              </w:rPr>
            </w:pPr>
            <w:r>
              <w:rPr>
                <w:rFonts w:cs="David" w:hint="cs"/>
                <w:color w:val="000000"/>
                <w:rtl/>
              </w:rPr>
              <w:t>‏‏ניוד זכויות מצד המבנה אל גג המבנה ‏</w:t>
            </w:r>
          </w:p>
          <w:p w14:paraId="7D780DE6" w14:textId="77777777" w:rsidR="00654C80" w:rsidRDefault="00A25F3B" w:rsidP="00654C80">
            <w:pPr>
              <w:rPr>
                <w:rtl/>
              </w:rPr>
            </w:pPr>
          </w:p>
          <w:p w14:paraId="01BA1B55" w14:textId="77777777" w:rsidR="00654C80" w:rsidRDefault="00A25F3B" w:rsidP="00654C80">
            <w:pPr>
              <w:rPr>
                <w:rtl/>
              </w:rPr>
            </w:pPr>
            <w:r>
              <w:rPr>
                <w:rFonts w:cs="David" w:hint="cs"/>
                <w:color w:val="000000"/>
                <w:rtl/>
              </w:rPr>
              <w:t>‏‏ ‏</w:t>
            </w:r>
          </w:p>
          <w:p w14:paraId="5BB73936" w14:textId="77777777" w:rsidR="00654C80" w:rsidRDefault="00A25F3B" w:rsidP="00654C80">
            <w:pPr>
              <w:rPr>
                <w:rtl/>
              </w:rPr>
            </w:pPr>
          </w:p>
          <w:p w14:paraId="1F1AA257" w14:textId="77777777" w:rsidR="00654C80" w:rsidRDefault="00A25F3B" w:rsidP="00654C80">
            <w:pPr>
              <w:rPr>
                <w:rtl/>
              </w:rPr>
            </w:pPr>
            <w:r>
              <w:rPr>
                <w:rFonts w:cs="David" w:hint="cs"/>
                <w:color w:val="000000"/>
                <w:rtl/>
              </w:rPr>
              <w:t>‏‏לא רלוונטי‏</w:t>
            </w:r>
          </w:p>
          <w:p w14:paraId="5BD2A64A" w14:textId="77777777" w:rsidR="00654C80" w:rsidRDefault="00A25F3B" w:rsidP="00654C80">
            <w:pPr>
              <w:rPr>
                <w:rtl/>
              </w:rPr>
            </w:pPr>
          </w:p>
          <w:p w14:paraId="3B42580C" w14:textId="77777777" w:rsidR="00654C80" w:rsidRDefault="00A25F3B" w:rsidP="00654C80">
            <w:pPr>
              <w:rPr>
                <w:rtl/>
              </w:rPr>
            </w:pPr>
            <w:r>
              <w:rPr>
                <w:rFonts w:cs="David" w:hint="cs"/>
                <w:color w:val="000000"/>
                <w:rtl/>
              </w:rPr>
              <w:t>‏‏ ‏</w:t>
            </w:r>
          </w:p>
          <w:p w14:paraId="7B38A52A" w14:textId="77777777" w:rsidR="00654C80" w:rsidRDefault="00A25F3B" w:rsidP="00654C80">
            <w:pPr>
              <w:rPr>
                <w:rtl/>
              </w:rPr>
            </w:pPr>
          </w:p>
          <w:p w14:paraId="4725302C" w14:textId="77777777" w:rsidR="00654C80" w:rsidRDefault="00A25F3B" w:rsidP="00654C80">
            <w:pPr>
              <w:rPr>
                <w:rtl/>
              </w:rPr>
            </w:pPr>
            <w:r>
              <w:rPr>
                <w:rFonts w:cs="David" w:hint="cs"/>
                <w:color w:val="000000"/>
                <w:rtl/>
              </w:rPr>
              <w:t>‏‏ ‏</w:t>
            </w:r>
          </w:p>
          <w:p w14:paraId="78B5E1D2" w14:textId="77777777" w:rsidR="00654C80" w:rsidRDefault="00A25F3B" w:rsidP="00654C80">
            <w:pPr>
              <w:rPr>
                <w:rtl/>
              </w:rPr>
            </w:pPr>
          </w:p>
          <w:p w14:paraId="74A52D52" w14:textId="77777777" w:rsidR="00654C80" w:rsidRDefault="00A25F3B" w:rsidP="00654C80">
            <w:pPr>
              <w:rPr>
                <w:rtl/>
              </w:rPr>
            </w:pPr>
            <w:r>
              <w:rPr>
                <w:rFonts w:cs="David" w:hint="cs"/>
                <w:color w:val="000000"/>
                <w:rtl/>
              </w:rPr>
              <w:t>‏‏מרפסות זיז ‏</w:t>
            </w:r>
          </w:p>
          <w:p w14:paraId="7FC8A2B0" w14:textId="77777777" w:rsidR="00654C80" w:rsidRDefault="00A25F3B" w:rsidP="00654C80">
            <w:pPr>
              <w:rPr>
                <w:rtl/>
              </w:rPr>
            </w:pPr>
          </w:p>
          <w:p w14:paraId="4F163C89" w14:textId="77777777" w:rsidR="00654C80" w:rsidRDefault="00A25F3B" w:rsidP="00654C80">
            <w:pPr>
              <w:rPr>
                <w:rtl/>
              </w:rPr>
            </w:pPr>
            <w:r>
              <w:rPr>
                <w:rFonts w:cs="David" w:hint="cs"/>
                <w:color w:val="000000"/>
                <w:rtl/>
              </w:rPr>
              <w:t>‏‏ ‏</w:t>
            </w:r>
          </w:p>
          <w:p w14:paraId="231D44B0" w14:textId="77777777" w:rsidR="00654C80" w:rsidRDefault="00A25F3B" w:rsidP="00654C80">
            <w:pPr>
              <w:rPr>
                <w:rtl/>
              </w:rPr>
            </w:pPr>
          </w:p>
          <w:p w14:paraId="34E0E383" w14:textId="77777777" w:rsidR="00654C80" w:rsidRDefault="00A25F3B" w:rsidP="00654C80">
            <w:pPr>
              <w:rPr>
                <w:rtl/>
              </w:rPr>
            </w:pPr>
            <w:r>
              <w:rPr>
                <w:rFonts w:cs="David" w:hint="cs"/>
                <w:color w:val="000000"/>
                <w:rtl/>
              </w:rPr>
              <w:t xml:space="preserve">‏‏מוצעות מרפסות זיז לכל דירה, ‏‏המרפסות מוצעות במיקום שונה ממה שהוצע </w:t>
            </w:r>
            <w:r>
              <w:rPr>
                <w:rFonts w:cs="David" w:hint="cs"/>
                <w:color w:val="000000"/>
                <w:rtl/>
              </w:rPr>
              <w:t>בנספח הבינוי, ע"ב פרסם הקלה לשינוי מנספח הבינוי, ע"כ אין מניעה לאשר את המוצע.‏</w:t>
            </w:r>
          </w:p>
          <w:p w14:paraId="3284EEAF" w14:textId="77777777" w:rsidR="00654C80" w:rsidRDefault="00A25F3B" w:rsidP="00654C80">
            <w:pPr>
              <w:rPr>
                <w:rtl/>
              </w:rPr>
            </w:pPr>
          </w:p>
          <w:p w14:paraId="30C57E1A" w14:textId="77777777" w:rsidR="00654C80" w:rsidRDefault="00A25F3B" w:rsidP="00654C80">
            <w:pPr>
              <w:rPr>
                <w:rtl/>
              </w:rPr>
            </w:pPr>
            <w:r>
              <w:rPr>
                <w:rFonts w:cs="David" w:hint="cs"/>
                <w:color w:val="000000"/>
                <w:rtl/>
              </w:rPr>
              <w:t>‏‏חלק מהמרפסת מוצע כשטח עיקרי- כיוון שמקורה, אין מניעה לאשר זאת מאחר ועדיין עומד בשטח עיקרי מותר.‏</w:t>
            </w:r>
          </w:p>
          <w:p w14:paraId="23836CB6" w14:textId="77777777" w:rsidR="00654C80" w:rsidRDefault="00A25F3B" w:rsidP="00654C80">
            <w:pPr>
              <w:rPr>
                <w:rtl/>
              </w:rPr>
            </w:pPr>
          </w:p>
          <w:p w14:paraId="03EE3D9D" w14:textId="77777777" w:rsidR="00654C80" w:rsidRDefault="00A25F3B" w:rsidP="00654C80">
            <w:pPr>
              <w:rPr>
                <w:rtl/>
              </w:rPr>
            </w:pPr>
            <w:r>
              <w:rPr>
                <w:rFonts w:cs="David" w:hint="cs"/>
                <w:color w:val="000000"/>
                <w:rtl/>
              </w:rPr>
              <w:t xml:space="preserve">‏‏כמו"כ ע"ב הציע מרפסת זיז לדירה קיימת, כאשר זו לא הייתה </w:t>
            </w:r>
            <w:r>
              <w:rPr>
                <w:rFonts w:cs="David" w:hint="cs"/>
                <w:color w:val="000000"/>
                <w:rtl/>
              </w:rPr>
              <w:lastRenderedPageBreak/>
              <w:t>בנספח הבינוי.‏</w:t>
            </w:r>
          </w:p>
          <w:p w14:paraId="65BE6C0D" w14:textId="77777777" w:rsidR="00654C80" w:rsidRDefault="00A25F3B" w:rsidP="00654C80">
            <w:pPr>
              <w:rPr>
                <w:rtl/>
              </w:rPr>
            </w:pPr>
          </w:p>
          <w:p w14:paraId="55441B84" w14:textId="77777777" w:rsidR="00654C80" w:rsidRDefault="00A25F3B" w:rsidP="00654C80">
            <w:pPr>
              <w:rPr>
                <w:rtl/>
              </w:rPr>
            </w:pPr>
            <w:r>
              <w:rPr>
                <w:rFonts w:cs="David" w:hint="cs"/>
                <w:color w:val="000000"/>
                <w:rtl/>
              </w:rPr>
              <w:t>‏‏ ‏</w:t>
            </w:r>
          </w:p>
          <w:p w14:paraId="30E08D44" w14:textId="77777777" w:rsidR="00654C80" w:rsidRDefault="00A25F3B" w:rsidP="00654C80">
            <w:pPr>
              <w:rPr>
                <w:rtl/>
              </w:rPr>
            </w:pPr>
          </w:p>
          <w:p w14:paraId="31983C46" w14:textId="77777777" w:rsidR="00654C80" w:rsidRDefault="00A25F3B" w:rsidP="00654C80">
            <w:pPr>
              <w:rPr>
                <w:rtl/>
              </w:rPr>
            </w:pPr>
            <w:r>
              <w:rPr>
                <w:rFonts w:cs="David" w:hint="cs"/>
                <w:color w:val="000000"/>
                <w:rtl/>
              </w:rPr>
              <w:t>‏‏ ‏</w:t>
            </w:r>
          </w:p>
          <w:p w14:paraId="384D29B7" w14:textId="77777777" w:rsidR="00654C80" w:rsidRDefault="00A25F3B" w:rsidP="00654C80">
            <w:pPr>
              <w:rPr>
                <w:rtl/>
              </w:rPr>
            </w:pPr>
          </w:p>
          <w:p w14:paraId="0346149F" w14:textId="77777777" w:rsidR="00654C80" w:rsidRDefault="00A25F3B" w:rsidP="00654C80">
            <w:pPr>
              <w:rPr>
                <w:rtl/>
              </w:rPr>
            </w:pPr>
            <w:r>
              <w:rPr>
                <w:rFonts w:cs="David" w:hint="cs"/>
                <w:color w:val="000000"/>
                <w:rtl/>
              </w:rPr>
              <w:t>‏‏ ‏</w:t>
            </w:r>
          </w:p>
          <w:p w14:paraId="3291C1A6" w14:textId="77777777" w:rsidR="00654C80" w:rsidRDefault="00A25F3B" w:rsidP="00654C80">
            <w:pPr>
              <w:rPr>
                <w:rtl/>
              </w:rPr>
            </w:pPr>
          </w:p>
          <w:p w14:paraId="1CBEC564" w14:textId="77777777" w:rsidR="00654C80" w:rsidRDefault="00A25F3B" w:rsidP="00654C80">
            <w:pPr>
              <w:rPr>
                <w:rtl/>
              </w:rPr>
            </w:pPr>
            <w:r>
              <w:rPr>
                <w:rFonts w:cs="David" w:hint="cs"/>
                <w:color w:val="000000"/>
                <w:rtl/>
              </w:rPr>
              <w:t>‏‏מחסנים‏</w:t>
            </w:r>
          </w:p>
          <w:p w14:paraId="5DA74DC4" w14:textId="77777777" w:rsidR="00654C80" w:rsidRDefault="00A25F3B" w:rsidP="00654C80">
            <w:pPr>
              <w:rPr>
                <w:rtl/>
              </w:rPr>
            </w:pPr>
          </w:p>
          <w:p w14:paraId="765F3A22" w14:textId="77777777" w:rsidR="00654C80" w:rsidRDefault="00A25F3B" w:rsidP="00654C80">
            <w:pPr>
              <w:rPr>
                <w:rtl/>
              </w:rPr>
            </w:pPr>
            <w:r>
              <w:rPr>
                <w:rFonts w:cs="David" w:hint="cs"/>
                <w:color w:val="000000"/>
                <w:rtl/>
              </w:rPr>
              <w:t>‏‏ ‏</w:t>
            </w:r>
          </w:p>
          <w:p w14:paraId="3E4613B4" w14:textId="77777777" w:rsidR="00654C80" w:rsidRDefault="00A25F3B" w:rsidP="00654C80">
            <w:pPr>
              <w:rPr>
                <w:rtl/>
              </w:rPr>
            </w:pPr>
          </w:p>
          <w:p w14:paraId="216EA2DB" w14:textId="77777777" w:rsidR="00654C80" w:rsidRDefault="00A25F3B" w:rsidP="00654C80">
            <w:pPr>
              <w:rPr>
                <w:rtl/>
              </w:rPr>
            </w:pPr>
            <w:r>
              <w:rPr>
                <w:rFonts w:cs="David" w:hint="cs"/>
                <w:color w:val="000000"/>
                <w:rtl/>
              </w:rPr>
              <w:t>‏‏ ‏</w:t>
            </w:r>
          </w:p>
          <w:p w14:paraId="2C6A6375" w14:textId="77777777" w:rsidR="00654C80" w:rsidRDefault="00A25F3B" w:rsidP="00654C80">
            <w:pPr>
              <w:rPr>
                <w:rtl/>
              </w:rPr>
            </w:pPr>
          </w:p>
          <w:p w14:paraId="08764651" w14:textId="77777777" w:rsidR="00654C80" w:rsidRDefault="00A25F3B" w:rsidP="00654C80">
            <w:pPr>
              <w:rPr>
                <w:rtl/>
              </w:rPr>
            </w:pPr>
            <w:r>
              <w:rPr>
                <w:rFonts w:cs="David" w:hint="cs"/>
                <w:color w:val="000000"/>
                <w:rtl/>
              </w:rPr>
              <w:t>‏‏מוצעים תוספות לקומת המחסנים גם עבור הדירות החדשות, אין מניעה לאשר תואם את נספח הבינוי.‏</w:t>
            </w:r>
          </w:p>
          <w:p w14:paraId="3C74377D" w14:textId="77777777" w:rsidR="00654C80" w:rsidRDefault="00A25F3B" w:rsidP="00654C80">
            <w:pPr>
              <w:rPr>
                <w:rtl/>
              </w:rPr>
            </w:pPr>
          </w:p>
          <w:p w14:paraId="51819ABD" w14:textId="77777777" w:rsidR="00654C80" w:rsidRDefault="00A25F3B" w:rsidP="00654C80">
            <w:pPr>
              <w:rPr>
                <w:rtl/>
              </w:rPr>
            </w:pPr>
            <w:r>
              <w:rPr>
                <w:rFonts w:cs="David" w:hint="cs"/>
                <w:color w:val="000000"/>
                <w:rtl/>
              </w:rPr>
              <w:t>‏‏ ‏</w:t>
            </w:r>
          </w:p>
          <w:p w14:paraId="741A26D0" w14:textId="77777777" w:rsidR="00654C80" w:rsidRDefault="00A25F3B" w:rsidP="00654C80">
            <w:pPr>
              <w:rPr>
                <w:rtl/>
              </w:rPr>
            </w:pPr>
          </w:p>
          <w:p w14:paraId="2A4FF7D1" w14:textId="77777777" w:rsidR="00654C80" w:rsidRDefault="00A25F3B" w:rsidP="00654C80">
            <w:pPr>
              <w:rPr>
                <w:rtl/>
              </w:rPr>
            </w:pPr>
            <w:r>
              <w:rPr>
                <w:rFonts w:cs="David" w:hint="cs"/>
                <w:color w:val="000000"/>
                <w:rtl/>
              </w:rPr>
              <w:t>‏‏נוהל בקרה הנדסי‏</w:t>
            </w:r>
          </w:p>
          <w:p w14:paraId="58E2E950" w14:textId="77777777" w:rsidR="00654C80" w:rsidRDefault="00A25F3B" w:rsidP="00654C80">
            <w:pPr>
              <w:rPr>
                <w:rtl/>
              </w:rPr>
            </w:pPr>
          </w:p>
          <w:p w14:paraId="141D7A7B" w14:textId="77777777" w:rsidR="00654C80" w:rsidRDefault="00A25F3B" w:rsidP="00654C80">
            <w:pPr>
              <w:rPr>
                <w:rtl/>
              </w:rPr>
            </w:pPr>
            <w:r>
              <w:rPr>
                <w:rFonts w:cs="David" w:hint="cs"/>
                <w:color w:val="000000"/>
                <w:rtl/>
              </w:rPr>
              <w:t>‏‏ ‏</w:t>
            </w:r>
          </w:p>
          <w:p w14:paraId="49F0810C" w14:textId="77777777" w:rsidR="00654C80" w:rsidRDefault="00A25F3B" w:rsidP="00654C80">
            <w:pPr>
              <w:rPr>
                <w:rtl/>
              </w:rPr>
            </w:pPr>
          </w:p>
          <w:p w14:paraId="2A938453" w14:textId="77777777" w:rsidR="00654C80" w:rsidRDefault="00A25F3B" w:rsidP="00654C80">
            <w:pPr>
              <w:rPr>
                <w:rtl/>
              </w:rPr>
            </w:pPr>
            <w:r>
              <w:rPr>
                <w:rFonts w:cs="David" w:hint="cs"/>
                <w:color w:val="000000"/>
                <w:rtl/>
              </w:rPr>
              <w:t>‏‏ ‏</w:t>
            </w:r>
          </w:p>
          <w:p w14:paraId="78482B42" w14:textId="77777777" w:rsidR="00654C80" w:rsidRDefault="00A25F3B" w:rsidP="00654C80">
            <w:pPr>
              <w:rPr>
                <w:rtl/>
              </w:rPr>
            </w:pPr>
          </w:p>
          <w:p w14:paraId="03B06B48" w14:textId="77777777" w:rsidR="00654C80" w:rsidRDefault="00A25F3B" w:rsidP="00654C80">
            <w:pPr>
              <w:rPr>
                <w:rtl/>
              </w:rPr>
            </w:pPr>
            <w:r>
              <w:rPr>
                <w:rFonts w:cs="David" w:hint="cs"/>
                <w:color w:val="000000"/>
                <w:rtl/>
              </w:rPr>
              <w:t>‏‏הינף אחד‏</w:t>
            </w:r>
          </w:p>
          <w:p w14:paraId="221056A4" w14:textId="77777777" w:rsidR="00654C80" w:rsidRDefault="00A25F3B" w:rsidP="00654C80">
            <w:pPr>
              <w:rPr>
                <w:rtl/>
              </w:rPr>
            </w:pPr>
          </w:p>
          <w:p w14:paraId="67D88EDE" w14:textId="77777777" w:rsidR="00654C80" w:rsidRDefault="00A25F3B" w:rsidP="00654C80">
            <w:pPr>
              <w:rPr>
                <w:rtl/>
              </w:rPr>
            </w:pPr>
            <w:r>
              <w:rPr>
                <w:rFonts w:cs="David" w:hint="cs"/>
                <w:color w:val="000000"/>
                <w:rtl/>
              </w:rPr>
              <w:t>‏‏ ‏</w:t>
            </w:r>
          </w:p>
          <w:p w14:paraId="79EDCAD0" w14:textId="77777777" w:rsidR="00654C80" w:rsidRDefault="00A25F3B" w:rsidP="00654C80">
            <w:pPr>
              <w:rPr>
                <w:rtl/>
              </w:rPr>
            </w:pPr>
          </w:p>
          <w:p w14:paraId="328A8A8B" w14:textId="77777777" w:rsidR="00654C80" w:rsidRDefault="00A25F3B" w:rsidP="00654C80">
            <w:pPr>
              <w:rPr>
                <w:rtl/>
              </w:rPr>
            </w:pPr>
            <w:r>
              <w:rPr>
                <w:rFonts w:cs="David" w:hint="cs"/>
                <w:color w:val="000000"/>
                <w:rtl/>
              </w:rPr>
              <w:t>‏‏הבניה תבוצע בהינף אחד- עומד במותר, מוצע כל המותר בתב"ע.‏</w:t>
            </w:r>
          </w:p>
          <w:p w14:paraId="07F1CF71" w14:textId="77777777" w:rsidR="00654C80" w:rsidRDefault="00A25F3B" w:rsidP="00654C80">
            <w:pPr>
              <w:rPr>
                <w:rtl/>
              </w:rPr>
            </w:pPr>
          </w:p>
          <w:p w14:paraId="62AFC677" w14:textId="77777777" w:rsidR="00654C80" w:rsidRDefault="00A25F3B" w:rsidP="00654C80">
            <w:pPr>
              <w:rPr>
                <w:rtl/>
              </w:rPr>
            </w:pPr>
            <w:r>
              <w:rPr>
                <w:rFonts w:cs="David" w:hint="cs"/>
                <w:color w:val="000000"/>
                <w:rtl/>
              </w:rPr>
              <w:t>‏‏תימוכין קניינים בשטח משותף‏</w:t>
            </w:r>
          </w:p>
          <w:p w14:paraId="0C5DA7B6" w14:textId="77777777" w:rsidR="00654C80" w:rsidRDefault="00A25F3B" w:rsidP="00654C80">
            <w:pPr>
              <w:rPr>
                <w:rtl/>
              </w:rPr>
            </w:pPr>
          </w:p>
          <w:p w14:paraId="7FF7BAD8" w14:textId="77777777" w:rsidR="00654C80" w:rsidRDefault="00A25F3B" w:rsidP="00654C80">
            <w:pPr>
              <w:rPr>
                <w:rtl/>
              </w:rPr>
            </w:pPr>
            <w:r>
              <w:rPr>
                <w:rFonts w:cs="David" w:hint="cs"/>
                <w:color w:val="000000"/>
                <w:rtl/>
              </w:rPr>
              <w:t>‏‏ ‏</w:t>
            </w:r>
          </w:p>
          <w:p w14:paraId="5DC7E67B" w14:textId="77777777" w:rsidR="00654C80" w:rsidRDefault="00A25F3B" w:rsidP="00654C80">
            <w:pPr>
              <w:rPr>
                <w:rtl/>
              </w:rPr>
            </w:pPr>
          </w:p>
          <w:p w14:paraId="58E1D9D1" w14:textId="77777777" w:rsidR="00654C80" w:rsidRDefault="00A25F3B" w:rsidP="00654C80">
            <w:pPr>
              <w:rPr>
                <w:rtl/>
              </w:rPr>
            </w:pPr>
            <w:r>
              <w:rPr>
                <w:rFonts w:cs="David" w:hint="cs"/>
                <w:color w:val="000000"/>
                <w:rtl/>
              </w:rPr>
              <w:t>‏‏המוצע תואם תב"ע בקונטור, ע"כ לא נדרשות חתימות.‏</w:t>
            </w:r>
          </w:p>
          <w:p w14:paraId="6B6E1EA9" w14:textId="77777777" w:rsidR="00654C80" w:rsidRDefault="00A25F3B" w:rsidP="00654C80">
            <w:pPr>
              <w:rPr>
                <w:rtl/>
              </w:rPr>
            </w:pPr>
          </w:p>
          <w:p w14:paraId="7A9B1D45" w14:textId="77777777" w:rsidR="00654C80" w:rsidRDefault="00A25F3B" w:rsidP="00654C80">
            <w:pPr>
              <w:rPr>
                <w:rtl/>
              </w:rPr>
            </w:pPr>
            <w:r>
              <w:rPr>
                <w:rFonts w:cs="David" w:hint="cs"/>
                <w:color w:val="000000"/>
                <w:rtl/>
              </w:rPr>
              <w:t>‏‏ ‏</w:t>
            </w:r>
          </w:p>
          <w:p w14:paraId="2BBEE537" w14:textId="77777777" w:rsidR="00654C80" w:rsidRDefault="00A25F3B" w:rsidP="00654C80">
            <w:pPr>
              <w:rPr>
                <w:rtl/>
              </w:rPr>
            </w:pPr>
          </w:p>
          <w:p w14:paraId="556C4047" w14:textId="77777777" w:rsidR="00654C80" w:rsidRDefault="00A25F3B" w:rsidP="00654C80">
            <w:pPr>
              <w:rPr>
                <w:rtl/>
              </w:rPr>
            </w:pPr>
            <w:r>
              <w:rPr>
                <w:rFonts w:cs="David" w:hint="cs"/>
                <w:color w:val="000000"/>
                <w:rtl/>
              </w:rPr>
              <w:t>‏‏ ‏</w:t>
            </w:r>
          </w:p>
          <w:p w14:paraId="34EAC0B4" w14:textId="77777777" w:rsidR="00654C80" w:rsidRDefault="00A25F3B" w:rsidP="00654C80">
            <w:pPr>
              <w:rPr>
                <w:rtl/>
              </w:rPr>
            </w:pPr>
          </w:p>
          <w:p w14:paraId="2CEF9C39" w14:textId="77777777" w:rsidR="00654C80" w:rsidRDefault="00A25F3B" w:rsidP="00654C80">
            <w:pPr>
              <w:rPr>
                <w:rtl/>
              </w:rPr>
            </w:pPr>
            <w:r>
              <w:rPr>
                <w:rFonts w:cs="David" w:hint="cs"/>
                <w:color w:val="000000"/>
                <w:rtl/>
              </w:rPr>
              <w:t>‏‏תנאים טרם דיון‏</w:t>
            </w:r>
          </w:p>
          <w:p w14:paraId="7F490095" w14:textId="77777777" w:rsidR="00654C80" w:rsidRDefault="00A25F3B" w:rsidP="00654C80">
            <w:pPr>
              <w:rPr>
                <w:rtl/>
              </w:rPr>
            </w:pPr>
          </w:p>
          <w:p w14:paraId="2EA85814" w14:textId="77777777" w:rsidR="00654C80" w:rsidRDefault="00A25F3B" w:rsidP="00654C80">
            <w:pPr>
              <w:rPr>
                <w:rtl/>
              </w:rPr>
            </w:pPr>
            <w:r>
              <w:rPr>
                <w:rFonts w:cs="David" w:hint="cs"/>
                <w:color w:val="000000"/>
                <w:rtl/>
              </w:rPr>
              <w:t>‏‏ ‏</w:t>
            </w:r>
          </w:p>
          <w:p w14:paraId="0B47CC2A" w14:textId="77777777" w:rsidR="00654C80" w:rsidRDefault="00A25F3B" w:rsidP="00654C80">
            <w:pPr>
              <w:rPr>
                <w:rtl/>
              </w:rPr>
            </w:pPr>
          </w:p>
          <w:p w14:paraId="5C701304" w14:textId="77777777" w:rsidR="00654C80" w:rsidRDefault="00A25F3B" w:rsidP="00654C80">
            <w:pPr>
              <w:rPr>
                <w:rtl/>
              </w:rPr>
            </w:pPr>
            <w:r>
              <w:rPr>
                <w:rFonts w:cs="David" w:hint="cs"/>
                <w:color w:val="000000"/>
                <w:rtl/>
              </w:rPr>
              <w:t>‏‏התקבל אישור ממחלקת שפ"ע ע"י כהנה ענבל מתאריך 31/07/2024‏</w:t>
            </w:r>
          </w:p>
          <w:p w14:paraId="52965D4A" w14:textId="77777777" w:rsidR="00654C80" w:rsidRDefault="00A25F3B" w:rsidP="00654C80">
            <w:pPr>
              <w:rPr>
                <w:rtl/>
              </w:rPr>
            </w:pPr>
          </w:p>
          <w:p w14:paraId="6D85BBBE" w14:textId="77777777" w:rsidR="00654C80" w:rsidRDefault="00A25F3B" w:rsidP="00654C80">
            <w:pPr>
              <w:rPr>
                <w:rtl/>
              </w:rPr>
            </w:pPr>
            <w:r>
              <w:rPr>
                <w:rFonts w:cs="David" w:hint="cs"/>
                <w:color w:val="000000"/>
                <w:rtl/>
              </w:rPr>
              <w:t>‏‏התקבל אישור ממחלקת תברואה ע"י מזרחי שני מתאריך 12/09/2024‏</w:t>
            </w:r>
          </w:p>
          <w:p w14:paraId="3E805C63" w14:textId="77777777" w:rsidR="00654C80" w:rsidRDefault="00A25F3B" w:rsidP="00654C80">
            <w:pPr>
              <w:rPr>
                <w:rtl/>
              </w:rPr>
            </w:pPr>
          </w:p>
          <w:p w14:paraId="5D651F40" w14:textId="77777777" w:rsidR="00654C80" w:rsidRDefault="00A25F3B" w:rsidP="00654C80">
            <w:pPr>
              <w:rPr>
                <w:rtl/>
              </w:rPr>
            </w:pPr>
            <w:r>
              <w:rPr>
                <w:rFonts w:cs="David" w:hint="cs"/>
                <w:color w:val="000000"/>
                <w:rtl/>
              </w:rPr>
              <w:t>‏‏התקבל אישור ממחלקת הסדרי תנועה ע"י רוטלוי שלומי מתאריך 29/08/2024‏</w:t>
            </w:r>
          </w:p>
          <w:p w14:paraId="0B6CB990" w14:textId="77777777" w:rsidR="00654C80" w:rsidRDefault="00A25F3B" w:rsidP="00654C80">
            <w:pPr>
              <w:rPr>
                <w:rtl/>
              </w:rPr>
            </w:pPr>
          </w:p>
          <w:p w14:paraId="65177E96" w14:textId="77777777" w:rsidR="00654C80" w:rsidRDefault="00A25F3B" w:rsidP="00654C80">
            <w:pPr>
              <w:rPr>
                <w:rtl/>
              </w:rPr>
            </w:pPr>
            <w:r>
              <w:rPr>
                <w:rFonts w:cs="David" w:hint="cs"/>
                <w:color w:val="000000"/>
                <w:rtl/>
              </w:rPr>
              <w:t>‏‏התקבל אישור ממחלקת הדרכים ע"י קורז'בסקי שילת מתאריך 24/09/2024‏</w:t>
            </w:r>
          </w:p>
          <w:p w14:paraId="51601FF3" w14:textId="77777777" w:rsidR="00654C80" w:rsidRDefault="00A25F3B" w:rsidP="00654C80">
            <w:pPr>
              <w:rPr>
                <w:rtl/>
              </w:rPr>
            </w:pPr>
          </w:p>
          <w:p w14:paraId="6FB696D9" w14:textId="77777777" w:rsidR="00654C80" w:rsidRDefault="00A25F3B" w:rsidP="00654C80">
            <w:pPr>
              <w:rPr>
                <w:rtl/>
              </w:rPr>
            </w:pPr>
            <w:r>
              <w:rPr>
                <w:rFonts w:cs="David" w:hint="cs"/>
                <w:color w:val="000000"/>
                <w:rtl/>
              </w:rPr>
              <w:t>‏‏התקבל אישור ממחלקת איכות הסביבה מתאריך 02/12/2024 ע"י שרית‏‎ ‎‏ טל.‏</w:t>
            </w:r>
          </w:p>
          <w:p w14:paraId="4AC60069" w14:textId="77777777" w:rsidR="00654C80" w:rsidRDefault="00A25F3B" w:rsidP="00654C80">
            <w:pPr>
              <w:rPr>
                <w:rtl/>
              </w:rPr>
            </w:pPr>
          </w:p>
          <w:p w14:paraId="290AA678"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18A119C5" w14:textId="77777777" w:rsidR="00654C80" w:rsidRDefault="00A25F3B" w:rsidP="00654C80">
            <w:pPr>
              <w:rPr>
                <w:rtl/>
              </w:rPr>
            </w:pPr>
          </w:p>
          <w:p w14:paraId="77665BAD" w14:textId="77777777" w:rsidR="00654C80" w:rsidRDefault="00A25F3B" w:rsidP="00654C80">
            <w:pPr>
              <w:rPr>
                <w:rtl/>
              </w:rPr>
            </w:pPr>
            <w:r>
              <w:rPr>
                <w:rFonts w:cs="David" w:hint="cs"/>
                <w:color w:val="000000"/>
                <w:rtl/>
              </w:rPr>
              <w:t>‏‏ ‏</w:t>
            </w:r>
          </w:p>
          <w:p w14:paraId="2CD7F622" w14:textId="77777777" w:rsidR="00654C80" w:rsidRDefault="00A25F3B" w:rsidP="00654C80">
            <w:pPr>
              <w:rPr>
                <w:rtl/>
              </w:rPr>
            </w:pPr>
          </w:p>
          <w:p w14:paraId="740A3A9C" w14:textId="77777777" w:rsidR="00654C80" w:rsidRDefault="00A25F3B" w:rsidP="00654C80">
            <w:pPr>
              <w:rPr>
                <w:rtl/>
              </w:rPr>
            </w:pPr>
            <w:r>
              <w:rPr>
                <w:rFonts w:cs="David" w:hint="cs"/>
                <w:color w:val="000000"/>
                <w:rtl/>
              </w:rPr>
              <w:t>‏‏ ‏</w:t>
            </w:r>
          </w:p>
          <w:p w14:paraId="47775EB8" w14:textId="77777777" w:rsidR="00654C80" w:rsidRDefault="00A25F3B" w:rsidP="00654C80">
            <w:pPr>
              <w:rPr>
                <w:rtl/>
              </w:rPr>
            </w:pPr>
          </w:p>
          <w:p w14:paraId="49798FFC" w14:textId="77777777" w:rsidR="00654C80" w:rsidRDefault="00A25F3B" w:rsidP="00654C80">
            <w:pPr>
              <w:rPr>
                <w:rtl/>
              </w:rPr>
            </w:pPr>
            <w:r>
              <w:rPr>
                <w:rFonts w:cs="David" w:hint="cs"/>
                <w:color w:val="000000"/>
                <w:rtl/>
              </w:rPr>
              <w:t>‏‏התנגדויות‏</w:t>
            </w:r>
          </w:p>
          <w:p w14:paraId="579599E7" w14:textId="77777777" w:rsidR="00654C80" w:rsidRDefault="00A25F3B" w:rsidP="00654C80">
            <w:pPr>
              <w:rPr>
                <w:rtl/>
              </w:rPr>
            </w:pPr>
          </w:p>
          <w:p w14:paraId="213E0737" w14:textId="77777777" w:rsidR="00654C80" w:rsidRDefault="00A25F3B" w:rsidP="00654C80">
            <w:pPr>
              <w:rPr>
                <w:rtl/>
              </w:rPr>
            </w:pPr>
            <w:r>
              <w:rPr>
                <w:rFonts w:cs="David" w:hint="cs"/>
                <w:color w:val="000000"/>
                <w:rtl/>
              </w:rPr>
              <w:t>‏‏ ‏</w:t>
            </w:r>
          </w:p>
          <w:p w14:paraId="63A789B7" w14:textId="77777777" w:rsidR="00654C80" w:rsidRDefault="00A25F3B" w:rsidP="00654C80">
            <w:pPr>
              <w:rPr>
                <w:rtl/>
              </w:rPr>
            </w:pPr>
          </w:p>
          <w:p w14:paraId="2D5B2F49" w14:textId="77777777" w:rsidR="00654C80" w:rsidRDefault="00A25F3B" w:rsidP="00654C80">
            <w:pPr>
              <w:rPr>
                <w:rtl/>
              </w:rPr>
            </w:pPr>
            <w:r>
              <w:rPr>
                <w:rFonts w:cs="David" w:hint="cs"/>
                <w:color w:val="000000"/>
                <w:rtl/>
              </w:rPr>
              <w:t>‏‏לא הוגשו התנגדויות.‏</w:t>
            </w:r>
          </w:p>
          <w:p w14:paraId="1E31DC63" w14:textId="77777777" w:rsidR="00654C80" w:rsidRDefault="00A25F3B" w:rsidP="00654C80">
            <w:pPr>
              <w:rPr>
                <w:rtl/>
              </w:rPr>
            </w:pPr>
          </w:p>
          <w:p w14:paraId="79E085C6" w14:textId="77777777" w:rsidR="00654C80" w:rsidRDefault="00A25F3B" w:rsidP="00654C80">
            <w:pPr>
              <w:rPr>
                <w:rtl/>
              </w:rPr>
            </w:pPr>
            <w:r>
              <w:rPr>
                <w:rFonts w:cs="David" w:hint="cs"/>
                <w:color w:val="000000"/>
                <w:rtl/>
              </w:rPr>
              <w:t>‏‏ ‏</w:t>
            </w:r>
          </w:p>
          <w:p w14:paraId="3578E588" w14:textId="77777777" w:rsidR="00654C80" w:rsidRDefault="00A25F3B" w:rsidP="00654C80">
            <w:pPr>
              <w:rPr>
                <w:rtl/>
              </w:rPr>
            </w:pPr>
          </w:p>
          <w:p w14:paraId="7A0A5BC2" w14:textId="77777777" w:rsidR="00654C80" w:rsidRDefault="00A25F3B" w:rsidP="00654C80">
            <w:pPr>
              <w:rPr>
                <w:rtl/>
              </w:rPr>
            </w:pPr>
            <w:r>
              <w:rPr>
                <w:rFonts w:cs="David" w:hint="cs"/>
                <w:color w:val="000000"/>
                <w:rtl/>
              </w:rPr>
              <w:t>‏‏ ‏</w:t>
            </w:r>
          </w:p>
          <w:p w14:paraId="7A6F1B02" w14:textId="77777777" w:rsidR="00654C80" w:rsidRDefault="00A25F3B" w:rsidP="00654C80">
            <w:pPr>
              <w:rPr>
                <w:rtl/>
              </w:rPr>
            </w:pPr>
          </w:p>
          <w:p w14:paraId="136C0D8C" w14:textId="77777777" w:rsidR="00654C80" w:rsidRDefault="00A25F3B" w:rsidP="00654C80">
            <w:pPr>
              <w:rPr>
                <w:rtl/>
              </w:rPr>
            </w:pPr>
            <w:r>
              <w:rPr>
                <w:rFonts w:cs="David" w:hint="cs"/>
                <w:color w:val="000000"/>
                <w:rtl/>
              </w:rPr>
              <w:t>‏‏ ‏</w:t>
            </w:r>
          </w:p>
          <w:p w14:paraId="3350640A" w14:textId="77777777" w:rsidR="00654C80" w:rsidRDefault="00A25F3B" w:rsidP="00654C80">
            <w:pPr>
              <w:rPr>
                <w:rtl/>
              </w:rPr>
            </w:pPr>
          </w:p>
          <w:p w14:paraId="2E1AA59B" w14:textId="77777777" w:rsidR="00654C80" w:rsidRDefault="00A25F3B" w:rsidP="00654C80">
            <w:pPr>
              <w:rPr>
                <w:rtl/>
              </w:rPr>
            </w:pPr>
            <w:r>
              <w:rPr>
                <w:rFonts w:cs="David" w:hint="cs"/>
                <w:color w:val="000000"/>
                <w:rtl/>
              </w:rPr>
              <w:t>‏‏ ‏</w:t>
            </w:r>
          </w:p>
          <w:p w14:paraId="4F4FFA35" w14:textId="77777777" w:rsidR="00654C80" w:rsidRDefault="00A25F3B" w:rsidP="00654C80">
            <w:pPr>
              <w:rPr>
                <w:rtl/>
              </w:rPr>
            </w:pPr>
          </w:p>
          <w:p w14:paraId="4A3EA75C" w14:textId="77777777" w:rsidR="00654C80" w:rsidRDefault="00A25F3B" w:rsidP="00654C80">
            <w:pPr>
              <w:rPr>
                <w:rtl/>
              </w:rPr>
            </w:pPr>
            <w:r>
              <w:rPr>
                <w:rFonts w:cs="David" w:hint="cs"/>
                <w:color w:val="000000"/>
                <w:rtl/>
              </w:rPr>
              <w:t>‏‏חוות דעת אדריכלית ‏</w:t>
            </w:r>
          </w:p>
          <w:p w14:paraId="60A741AC" w14:textId="77777777" w:rsidR="00654C80" w:rsidRDefault="00A25F3B" w:rsidP="00654C80">
            <w:pPr>
              <w:rPr>
                <w:rtl/>
              </w:rPr>
            </w:pPr>
          </w:p>
          <w:p w14:paraId="0B8F47BE" w14:textId="77777777" w:rsidR="00654C80" w:rsidRDefault="00A25F3B" w:rsidP="00654C80">
            <w:pPr>
              <w:rPr>
                <w:rtl/>
              </w:rPr>
            </w:pPr>
            <w:r>
              <w:rPr>
                <w:rFonts w:cs="David" w:hint="cs"/>
                <w:color w:val="000000"/>
                <w:rtl/>
              </w:rPr>
              <w:t xml:space="preserve">‏‏מוצעת תוספת בניה, הקונטור, מספר הקומות והתוספות בקומת המחסנים תואמים תב"ע, בשאר הקומות, ע"ב מציעה </w:t>
            </w:r>
            <w:r>
              <w:rPr>
                <w:rFonts w:cs="David" w:hint="cs"/>
                <w:color w:val="000000"/>
                <w:rtl/>
              </w:rPr>
              <w:t>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12BFF8DA" w14:textId="77777777" w:rsidR="00654C80" w:rsidRDefault="00A25F3B" w:rsidP="00654C80">
            <w:pPr>
              <w:rPr>
                <w:rtl/>
              </w:rPr>
            </w:pPr>
          </w:p>
          <w:p w14:paraId="69BA78D7"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31BAD268" w14:textId="77777777" w:rsidR="00654C80" w:rsidRDefault="00A25F3B" w:rsidP="00654C80">
            <w:pPr>
              <w:rPr>
                <w:rtl/>
              </w:rPr>
            </w:pPr>
          </w:p>
          <w:p w14:paraId="6726B4BF"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הגבוהה מ-1.8 מ', ע"כ נדרש לחשב אותה כשטח שרות.‏</w:t>
            </w:r>
          </w:p>
          <w:p w14:paraId="52F102D7" w14:textId="77777777" w:rsidR="00654C80" w:rsidRDefault="00A25F3B" w:rsidP="00654C80">
            <w:pPr>
              <w:rPr>
                <w:rtl/>
              </w:rPr>
            </w:pPr>
          </w:p>
          <w:p w14:paraId="0306CAD3" w14:textId="77777777" w:rsidR="00654C80" w:rsidRDefault="00A25F3B" w:rsidP="00654C80">
            <w:pPr>
              <w:rPr>
                <w:rtl/>
              </w:rPr>
            </w:pPr>
            <w:r>
              <w:rPr>
                <w:rFonts w:cs="David" w:hint="cs"/>
                <w:color w:val="000000"/>
                <w:rtl/>
              </w:rPr>
              <w:t>‏‏כמו"כ חישוב השטח בבקשה לא הוצג כראוי, יש לחשב לפי החוק במדויק ולהציג את חישוב השטח כולל את חישוב חלל גג הרעפים בשטח מעל 1.8 מ'.‏</w:t>
            </w:r>
          </w:p>
          <w:p w14:paraId="369FB687" w14:textId="77777777" w:rsidR="00654C80" w:rsidRDefault="00A25F3B" w:rsidP="00654C80">
            <w:pPr>
              <w:rPr>
                <w:rtl/>
              </w:rPr>
            </w:pPr>
          </w:p>
          <w:p w14:paraId="282A2387" w14:textId="77777777" w:rsidR="00654C80" w:rsidRDefault="00A25F3B" w:rsidP="00654C80">
            <w:pPr>
              <w:rPr>
                <w:rtl/>
              </w:rPr>
            </w:pPr>
            <w:r>
              <w:rPr>
                <w:rFonts w:cs="David" w:hint="cs"/>
                <w:color w:val="000000"/>
                <w:rtl/>
              </w:rPr>
              <w:t>‏‏תיקון תכנית ‏‎a‎</w:t>
            </w:r>
          </w:p>
          <w:p w14:paraId="73A1AB49" w14:textId="77777777" w:rsidR="00654C80" w:rsidRDefault="00A25F3B" w:rsidP="00654C80">
            <w:pPr>
              <w:rPr>
                <w:rtl/>
              </w:rPr>
            </w:pPr>
          </w:p>
          <w:p w14:paraId="1C350708" w14:textId="77777777" w:rsidR="00654C80" w:rsidRDefault="00A25F3B" w:rsidP="00654C80">
            <w:pPr>
              <w:rPr>
                <w:rtl/>
              </w:rPr>
            </w:pPr>
            <w:r>
              <w:rPr>
                <w:rFonts w:cs="David" w:hint="cs"/>
                <w:color w:val="000000"/>
                <w:rtl/>
              </w:rPr>
              <w:t>‏‏ ‏</w:t>
            </w:r>
          </w:p>
          <w:p w14:paraId="395B8CF5" w14:textId="77777777" w:rsidR="00654C80" w:rsidRDefault="00A25F3B" w:rsidP="00654C80">
            <w:pPr>
              <w:rPr>
                <w:rtl/>
              </w:rPr>
            </w:pPr>
          </w:p>
          <w:p w14:paraId="083B5EAF" w14:textId="77777777" w:rsidR="00654C80" w:rsidRDefault="00A25F3B" w:rsidP="00654C80">
            <w:pPr>
              <w:rPr>
                <w:rtl/>
              </w:rPr>
            </w:pPr>
            <w:r>
              <w:rPr>
                <w:rFonts w:cs="David" w:hint="cs"/>
                <w:color w:val="000000"/>
                <w:rtl/>
              </w:rPr>
              <w:t>‏‏ ‏</w:t>
            </w:r>
          </w:p>
          <w:p w14:paraId="68AC2495" w14:textId="77777777" w:rsidR="00654C80" w:rsidRDefault="00A25F3B" w:rsidP="00654C80">
            <w:pPr>
              <w:rPr>
                <w:rtl/>
              </w:rPr>
            </w:pPr>
          </w:p>
          <w:p w14:paraId="2F044D22" w14:textId="77777777" w:rsidR="00654C80" w:rsidRDefault="00A25F3B" w:rsidP="00654C80">
            <w:pPr>
              <w:rPr>
                <w:rtl/>
              </w:rPr>
            </w:pPr>
            <w:r>
              <w:rPr>
                <w:rFonts w:cs="David" w:hint="cs"/>
                <w:color w:val="000000"/>
                <w:rtl/>
              </w:rPr>
              <w:t>‏‏ ‏</w:t>
            </w:r>
          </w:p>
          <w:p w14:paraId="530FE57F" w14:textId="77777777" w:rsidR="00654C80" w:rsidRDefault="00A25F3B" w:rsidP="00654C80">
            <w:pPr>
              <w:rPr>
                <w:rtl/>
              </w:rPr>
            </w:pPr>
          </w:p>
          <w:p w14:paraId="23E4124E" w14:textId="77777777" w:rsidR="00654C80" w:rsidRDefault="00A25F3B" w:rsidP="00654C80">
            <w:pPr>
              <w:rPr>
                <w:rtl/>
              </w:rPr>
            </w:pPr>
            <w:r>
              <w:rPr>
                <w:rFonts w:cs="David" w:hint="cs"/>
                <w:color w:val="000000"/>
                <w:rtl/>
              </w:rPr>
              <w:lastRenderedPageBreak/>
              <w:t>‏‏ ‏</w:t>
            </w:r>
          </w:p>
          <w:p w14:paraId="7F9EF3A7" w14:textId="77777777" w:rsidR="00654C80" w:rsidRDefault="00A25F3B" w:rsidP="00654C80">
            <w:pPr>
              <w:rPr>
                <w:rtl/>
              </w:rPr>
            </w:pPr>
          </w:p>
          <w:p w14:paraId="0FF64C26" w14:textId="77777777" w:rsidR="00654C80" w:rsidRDefault="00A25F3B" w:rsidP="00654C80">
            <w:pPr>
              <w:rPr>
                <w:rtl/>
              </w:rPr>
            </w:pPr>
            <w:r>
              <w:rPr>
                <w:rFonts w:cs="David" w:hint="cs"/>
                <w:color w:val="000000"/>
                <w:rtl/>
              </w:rPr>
              <w:t>‏‏ ‏</w:t>
            </w:r>
          </w:p>
          <w:p w14:paraId="76D418A8" w14:textId="77777777" w:rsidR="00654C80" w:rsidRDefault="00A25F3B" w:rsidP="00654C80">
            <w:pPr>
              <w:rPr>
                <w:rtl/>
              </w:rPr>
            </w:pPr>
          </w:p>
          <w:p w14:paraId="41C2D07B" w14:textId="77777777" w:rsidR="00654C80" w:rsidRDefault="00A25F3B" w:rsidP="00654C80">
            <w:pPr>
              <w:rPr>
                <w:rtl/>
              </w:rPr>
            </w:pPr>
            <w:r>
              <w:rPr>
                <w:rFonts w:cs="David" w:hint="cs"/>
                <w:color w:val="000000"/>
                <w:rtl/>
              </w:rPr>
              <w:t>‏‎ ‎</w:t>
            </w:r>
          </w:p>
        </w:tc>
      </w:tr>
      <w:tr w:rsidR="00BF1333" w14:paraId="3DA0C63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CB10103"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D80A162" w14:textId="77777777" w:rsidR="00BF1333" w:rsidRDefault="00BF1333">
            <w:pPr>
              <w:jc w:val="both"/>
            </w:pPr>
            <w:r>
              <w:rPr>
                <w:rFonts w:cs="Arial" w:hint="cs"/>
                <w:rtl/>
              </w:rPr>
              <w:t>16/07/2024</w:t>
            </w:r>
          </w:p>
        </w:tc>
        <w:tc>
          <w:tcPr>
            <w:tcW w:w="5669" w:type="dxa"/>
          </w:tcPr>
          <w:p w14:paraId="7ABC2FDF" w14:textId="77777777" w:rsidR="00654C80" w:rsidRDefault="00A25F3B" w:rsidP="00654C80">
            <w:pPr>
              <w:rPr>
                <w:rtl/>
              </w:rPr>
            </w:pPr>
          </w:p>
          <w:p w14:paraId="20858735" w14:textId="77777777" w:rsidR="00654C80" w:rsidRDefault="00A25F3B" w:rsidP="00654C80">
            <w:pPr>
              <w:rPr>
                <w:rtl/>
              </w:rPr>
            </w:pPr>
            <w:r>
              <w:rPr>
                <w:rFonts w:cs="David" w:hint="cs"/>
                <w:color w:val="000000"/>
                <w:rtl/>
              </w:rPr>
              <w:t>בניה בשונה מנספח הבינוי</w:t>
            </w:r>
          </w:p>
        </w:tc>
      </w:tr>
    </w:tbl>
    <w:p w14:paraId="5BE0C3CE" w14:textId="77777777" w:rsidR="00BF1333" w:rsidRPr="001B4317" w:rsidRDefault="00BF1333" w:rsidP="001B4317">
      <w:pPr>
        <w:rPr>
          <w:rFonts w:asciiTheme="minorBidi" w:hAnsiTheme="minorBidi" w:cstheme="minorBidi"/>
          <w:b/>
          <w:bCs/>
          <w:u w:val="single"/>
          <w:rtl/>
        </w:rPr>
      </w:pPr>
    </w:p>
    <w:p w14:paraId="58C4ACE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BC44FD8" w14:textId="77777777" w:rsidTr="009D623E">
        <w:trPr>
          <w:trHeight w:val="70"/>
        </w:trPr>
        <w:tc>
          <w:tcPr>
            <w:tcW w:w="860" w:type="dxa"/>
            <w:shd w:val="clear" w:color="auto" w:fill="auto"/>
          </w:tcPr>
          <w:p w14:paraId="0C29BF1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894661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01C610F"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E8E2D61" w14:textId="77777777" w:rsidTr="009D623E">
        <w:tc>
          <w:tcPr>
            <w:tcW w:w="860" w:type="dxa"/>
            <w:shd w:val="clear" w:color="auto" w:fill="auto"/>
          </w:tcPr>
          <w:p w14:paraId="4537F1A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E3F5C6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FC7C99C" w14:textId="77777777" w:rsidR="00CF2AD0" w:rsidRPr="001B4317" w:rsidRDefault="00CF2AD0" w:rsidP="00A01A49">
            <w:pPr>
              <w:jc w:val="center"/>
              <w:rPr>
                <w:rFonts w:asciiTheme="minorBidi" w:hAnsiTheme="minorBidi" w:cstheme="minorBidi"/>
                <w:bCs/>
              </w:rPr>
            </w:pPr>
          </w:p>
        </w:tc>
      </w:tr>
      <w:tr w:rsidR="00CF2AD0" w:rsidRPr="001B4317" w14:paraId="03D8465B" w14:textId="77777777" w:rsidTr="009D623E">
        <w:tc>
          <w:tcPr>
            <w:tcW w:w="860" w:type="dxa"/>
            <w:shd w:val="clear" w:color="auto" w:fill="auto"/>
          </w:tcPr>
          <w:p w14:paraId="4F6FB58F"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B95083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F680016" w14:textId="77777777" w:rsidR="00CF2AD0" w:rsidRPr="001B4317" w:rsidRDefault="00CF2AD0" w:rsidP="00A01A49">
            <w:pPr>
              <w:jc w:val="center"/>
              <w:rPr>
                <w:rFonts w:asciiTheme="minorBidi" w:hAnsiTheme="minorBidi" w:cstheme="minorBidi"/>
                <w:bCs/>
              </w:rPr>
            </w:pPr>
          </w:p>
        </w:tc>
      </w:tr>
      <w:tr w:rsidR="00CF2AD0" w:rsidRPr="001B4317" w14:paraId="181D52F1" w14:textId="77777777" w:rsidTr="009D623E">
        <w:tc>
          <w:tcPr>
            <w:tcW w:w="860" w:type="dxa"/>
            <w:shd w:val="clear" w:color="auto" w:fill="auto"/>
          </w:tcPr>
          <w:p w14:paraId="1B0FB600"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4C5E68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729C2A6" w14:textId="77777777" w:rsidR="00CF2AD0" w:rsidRPr="001B4317" w:rsidRDefault="00CF2AD0" w:rsidP="00A01A49">
            <w:pPr>
              <w:jc w:val="center"/>
              <w:rPr>
                <w:rFonts w:asciiTheme="minorBidi" w:hAnsiTheme="minorBidi" w:cstheme="minorBidi"/>
                <w:bCs/>
              </w:rPr>
            </w:pPr>
          </w:p>
        </w:tc>
      </w:tr>
      <w:tr w:rsidR="00CF2AD0" w:rsidRPr="001B4317" w14:paraId="4A19290B" w14:textId="77777777" w:rsidTr="009D623E">
        <w:tc>
          <w:tcPr>
            <w:tcW w:w="860" w:type="dxa"/>
            <w:shd w:val="clear" w:color="auto" w:fill="auto"/>
          </w:tcPr>
          <w:p w14:paraId="3803AC1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FEE8FB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E0CBF70" w14:textId="77777777" w:rsidR="00CF2AD0" w:rsidRPr="001B4317" w:rsidRDefault="00CF2AD0" w:rsidP="00A01A49">
            <w:pPr>
              <w:jc w:val="center"/>
              <w:rPr>
                <w:rFonts w:asciiTheme="minorBidi" w:hAnsiTheme="minorBidi" w:cstheme="minorBidi"/>
                <w:bCs/>
              </w:rPr>
            </w:pPr>
          </w:p>
        </w:tc>
      </w:tr>
      <w:tr w:rsidR="00CF2AD0" w:rsidRPr="001B4317" w14:paraId="15763819" w14:textId="77777777" w:rsidTr="009D623E">
        <w:tc>
          <w:tcPr>
            <w:tcW w:w="860" w:type="dxa"/>
            <w:shd w:val="clear" w:color="auto" w:fill="auto"/>
          </w:tcPr>
          <w:p w14:paraId="4248607D"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DAA7EE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0D3B93D" w14:textId="77777777" w:rsidR="00CF2AD0" w:rsidRPr="001B4317" w:rsidRDefault="00CF2AD0" w:rsidP="00A01A49">
            <w:pPr>
              <w:jc w:val="center"/>
              <w:rPr>
                <w:rFonts w:asciiTheme="minorBidi" w:hAnsiTheme="minorBidi" w:cstheme="minorBidi"/>
                <w:bCs/>
              </w:rPr>
            </w:pPr>
          </w:p>
        </w:tc>
      </w:tr>
      <w:tr w:rsidR="00CF2AD0" w:rsidRPr="001B4317" w14:paraId="571506A9" w14:textId="77777777" w:rsidTr="009D623E">
        <w:tc>
          <w:tcPr>
            <w:tcW w:w="860" w:type="dxa"/>
            <w:shd w:val="clear" w:color="auto" w:fill="auto"/>
          </w:tcPr>
          <w:p w14:paraId="7352CFE0"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AFDB87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02998878" w14:textId="77777777" w:rsidR="00CF2AD0" w:rsidRPr="001B4317" w:rsidRDefault="00CF2AD0" w:rsidP="00A01A49">
            <w:pPr>
              <w:jc w:val="center"/>
              <w:rPr>
                <w:rFonts w:asciiTheme="minorBidi" w:hAnsiTheme="minorBidi" w:cstheme="minorBidi"/>
                <w:bCs/>
              </w:rPr>
            </w:pPr>
          </w:p>
        </w:tc>
      </w:tr>
      <w:tr w:rsidR="00CF2AD0" w:rsidRPr="001B4317" w14:paraId="62ED2104" w14:textId="77777777" w:rsidTr="009D623E">
        <w:tc>
          <w:tcPr>
            <w:tcW w:w="860" w:type="dxa"/>
            <w:shd w:val="clear" w:color="auto" w:fill="auto"/>
          </w:tcPr>
          <w:p w14:paraId="5CAD5B89"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19D74F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09C9AD9" w14:textId="77777777" w:rsidR="00CF2AD0" w:rsidRPr="001B4317" w:rsidRDefault="00CF2AD0" w:rsidP="00A01A49">
            <w:pPr>
              <w:jc w:val="center"/>
              <w:rPr>
                <w:rFonts w:asciiTheme="minorBidi" w:hAnsiTheme="minorBidi" w:cstheme="minorBidi"/>
                <w:bCs/>
              </w:rPr>
            </w:pPr>
          </w:p>
        </w:tc>
      </w:tr>
      <w:tr w:rsidR="00CF2AD0" w:rsidRPr="001B4317" w14:paraId="7690329D" w14:textId="77777777" w:rsidTr="009D623E">
        <w:tc>
          <w:tcPr>
            <w:tcW w:w="860" w:type="dxa"/>
            <w:shd w:val="clear" w:color="auto" w:fill="auto"/>
          </w:tcPr>
          <w:p w14:paraId="3E1885E9"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DD60992"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739FC49" w14:textId="77777777" w:rsidR="00CF2AD0" w:rsidRPr="001B4317" w:rsidRDefault="00CF2AD0" w:rsidP="00A01A49">
            <w:pPr>
              <w:jc w:val="center"/>
              <w:rPr>
                <w:rFonts w:asciiTheme="minorBidi" w:hAnsiTheme="minorBidi" w:cstheme="minorBidi"/>
                <w:bCs/>
              </w:rPr>
            </w:pPr>
          </w:p>
        </w:tc>
      </w:tr>
      <w:tr w:rsidR="00CF2AD0" w:rsidRPr="001B4317" w14:paraId="2CFEF2B0" w14:textId="77777777" w:rsidTr="009D623E">
        <w:tc>
          <w:tcPr>
            <w:tcW w:w="860" w:type="dxa"/>
            <w:shd w:val="clear" w:color="auto" w:fill="auto"/>
          </w:tcPr>
          <w:p w14:paraId="14F2B6C9"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3E5AF956"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31C3A8C" w14:textId="77777777" w:rsidR="00CF2AD0" w:rsidRPr="001B4317" w:rsidRDefault="00CF2AD0" w:rsidP="00A01A49">
            <w:pPr>
              <w:jc w:val="center"/>
              <w:rPr>
                <w:rFonts w:asciiTheme="minorBidi" w:hAnsiTheme="minorBidi" w:cstheme="minorBidi"/>
                <w:bCs/>
              </w:rPr>
            </w:pPr>
          </w:p>
        </w:tc>
      </w:tr>
      <w:tr w:rsidR="00CF2AD0" w:rsidRPr="001B4317" w14:paraId="07A746E1" w14:textId="77777777" w:rsidTr="009D623E">
        <w:tc>
          <w:tcPr>
            <w:tcW w:w="860" w:type="dxa"/>
            <w:shd w:val="clear" w:color="auto" w:fill="auto"/>
          </w:tcPr>
          <w:p w14:paraId="4BB11E02"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64D904EC"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749EB589" w14:textId="77777777" w:rsidR="00CF2AD0" w:rsidRPr="001B4317" w:rsidRDefault="00CF2AD0" w:rsidP="00A01A49">
            <w:pPr>
              <w:jc w:val="center"/>
              <w:rPr>
                <w:rFonts w:asciiTheme="minorBidi" w:hAnsiTheme="minorBidi" w:cstheme="minorBidi"/>
                <w:bCs/>
              </w:rPr>
            </w:pPr>
          </w:p>
        </w:tc>
      </w:tr>
      <w:tr w:rsidR="00CF2AD0" w:rsidRPr="001B4317" w14:paraId="6B97D2DA" w14:textId="77777777" w:rsidTr="009D623E">
        <w:tc>
          <w:tcPr>
            <w:tcW w:w="860" w:type="dxa"/>
            <w:shd w:val="clear" w:color="auto" w:fill="auto"/>
          </w:tcPr>
          <w:p w14:paraId="3756CDD3"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1822F850"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109CD4AE" w14:textId="77777777" w:rsidR="00CF2AD0" w:rsidRPr="001B4317" w:rsidRDefault="00CF2AD0" w:rsidP="00A01A49">
            <w:pPr>
              <w:jc w:val="center"/>
              <w:rPr>
                <w:rFonts w:asciiTheme="minorBidi" w:hAnsiTheme="minorBidi" w:cstheme="minorBidi"/>
                <w:bCs/>
              </w:rPr>
            </w:pPr>
          </w:p>
        </w:tc>
      </w:tr>
    </w:tbl>
    <w:p w14:paraId="3A80E583" w14:textId="77777777" w:rsidR="001B4317" w:rsidRPr="001B4317" w:rsidRDefault="001B4317" w:rsidP="001B4317">
      <w:pPr>
        <w:rPr>
          <w:rFonts w:asciiTheme="minorBidi" w:hAnsiTheme="minorBidi" w:cstheme="minorBidi"/>
          <w:rtl/>
        </w:rPr>
      </w:pPr>
    </w:p>
    <w:p w14:paraId="7DF1B73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D0EB703"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037170B4" w14:textId="77777777">
        <w:tc>
          <w:tcPr>
            <w:tcW w:w="0" w:type="auto"/>
          </w:tcPr>
          <w:p w14:paraId="788FB5A5" w14:textId="77777777" w:rsidR="00654C80" w:rsidRDefault="00A25F3B" w:rsidP="00654C80">
            <w:pPr>
              <w:rPr>
                <w:rtl/>
              </w:rPr>
            </w:pPr>
          </w:p>
          <w:p w14:paraId="3C3866B0" w14:textId="77777777" w:rsidR="00654C80" w:rsidRDefault="00A25F3B" w:rsidP="00654C80">
            <w:pPr>
              <w:rPr>
                <w:rtl/>
              </w:rPr>
            </w:pPr>
            <w:r>
              <w:rPr>
                <w:rFonts w:cs="David" w:hint="cs"/>
                <w:color w:val="000000"/>
                <w:rtl/>
              </w:rPr>
              <w:t>‏‎ ‎</w:t>
            </w:r>
          </w:p>
          <w:p w14:paraId="5AC84F91" w14:textId="77777777" w:rsidR="00654C80" w:rsidRDefault="00A25F3B" w:rsidP="00654C80">
            <w:pPr>
              <w:rPr>
                <w:rtl/>
              </w:rPr>
            </w:pPr>
          </w:p>
          <w:p w14:paraId="51A16184" w14:textId="77777777" w:rsidR="00654C80" w:rsidRDefault="00A25F3B" w:rsidP="00654C80">
            <w:pPr>
              <w:rPr>
                <w:rtl/>
              </w:rPr>
            </w:pPr>
            <w:r>
              <w:rPr>
                <w:rFonts w:cs="David" w:hint="cs"/>
                <w:color w:val="000000"/>
                <w:rtl/>
              </w:rPr>
              <w:t xml:space="preserve">‏‏חוות דעת </w:t>
            </w:r>
            <w:r>
              <w:rPr>
                <w:rFonts w:cs="David" w:hint="cs"/>
                <w:color w:val="000000"/>
                <w:rtl/>
              </w:rPr>
              <w:t>אדריכלית ‏</w:t>
            </w:r>
          </w:p>
          <w:p w14:paraId="3726D7C0" w14:textId="77777777" w:rsidR="00654C80" w:rsidRDefault="00A25F3B" w:rsidP="00654C80">
            <w:pPr>
              <w:rPr>
                <w:rtl/>
              </w:rPr>
            </w:pPr>
          </w:p>
          <w:p w14:paraId="682FAF93" w14:textId="77777777" w:rsidR="00654C80" w:rsidRDefault="00A25F3B" w:rsidP="00654C80">
            <w:pPr>
              <w:rPr>
                <w:rtl/>
              </w:rPr>
            </w:pPr>
            <w:r>
              <w:rPr>
                <w:rFonts w:cs="David" w:hint="cs"/>
                <w:color w:val="000000"/>
                <w:rtl/>
              </w:rPr>
              <w:t>‏‏בתאריך 31/12/2024 נדון התיק בוועדה והוחלט לדחותו במתכונת המוצעת מהנימוקים להלן:‏</w:t>
            </w:r>
          </w:p>
          <w:p w14:paraId="086F778B" w14:textId="77777777" w:rsidR="00654C80" w:rsidRDefault="00A25F3B" w:rsidP="00654C80">
            <w:pPr>
              <w:rPr>
                <w:rtl/>
              </w:rPr>
            </w:pPr>
          </w:p>
          <w:p w14:paraId="3749BA81" w14:textId="77777777" w:rsidR="00654C80" w:rsidRDefault="00A25F3B" w:rsidP="00654C80">
            <w:pPr>
              <w:rPr>
                <w:rtl/>
              </w:rPr>
            </w:pPr>
            <w:r>
              <w:rPr>
                <w:rFonts w:cs="David" w:hint="cs"/>
                <w:color w:val="000000"/>
                <w:rtl/>
              </w:rPr>
              <w:t>‏‏‏התקבלה דחיה ממחלקת השימור מתאריך 10/10/2024 ע"י נפתלי אלונה מאחר שנדרשת תכנית מתוקנת.‏‏</w:t>
            </w:r>
          </w:p>
          <w:p w14:paraId="2284CABF" w14:textId="77777777" w:rsidR="00654C80" w:rsidRDefault="00A25F3B" w:rsidP="00654C80">
            <w:pPr>
              <w:rPr>
                <w:rtl/>
              </w:rPr>
            </w:pPr>
          </w:p>
          <w:p w14:paraId="5B62B9BB" w14:textId="77777777" w:rsidR="00654C80" w:rsidRDefault="00A25F3B" w:rsidP="00654C80">
            <w:pPr>
              <w:rPr>
                <w:rtl/>
              </w:rPr>
            </w:pPr>
            <w:r>
              <w:rPr>
                <w:rFonts w:cs="David" w:hint="cs"/>
                <w:color w:val="000000"/>
                <w:rtl/>
              </w:rPr>
              <w:t>‏‏‏‏‏‏ ‏‏</w:t>
            </w:r>
          </w:p>
          <w:p w14:paraId="757C2B8C" w14:textId="77777777" w:rsidR="00654C80" w:rsidRDefault="00A25F3B" w:rsidP="00654C80">
            <w:pPr>
              <w:rPr>
                <w:rtl/>
              </w:rPr>
            </w:pPr>
          </w:p>
          <w:p w14:paraId="379F9A4A" w14:textId="77777777" w:rsidR="00654C80" w:rsidRDefault="00A25F3B" w:rsidP="00654C80">
            <w:pPr>
              <w:rPr>
                <w:rtl/>
              </w:rPr>
            </w:pPr>
            <w:r>
              <w:rPr>
                <w:rFonts w:cs="David" w:hint="cs"/>
                <w:color w:val="000000"/>
                <w:rtl/>
              </w:rPr>
              <w:t>‏‏‏‏‏‏חוות דעת אדריכלית ‏‏</w:t>
            </w:r>
          </w:p>
          <w:p w14:paraId="00EEC940" w14:textId="77777777" w:rsidR="00654C80" w:rsidRDefault="00A25F3B" w:rsidP="00654C80">
            <w:pPr>
              <w:rPr>
                <w:rtl/>
              </w:rPr>
            </w:pPr>
          </w:p>
          <w:p w14:paraId="63AB50D9" w14:textId="77777777" w:rsidR="00654C80" w:rsidRDefault="00A25F3B" w:rsidP="00654C80">
            <w:pPr>
              <w:rPr>
                <w:rtl/>
              </w:rPr>
            </w:pPr>
            <w:r>
              <w:rPr>
                <w:rFonts w:cs="David" w:hint="cs"/>
                <w:color w:val="000000"/>
                <w:rtl/>
              </w:rPr>
              <w:t xml:space="preserve">‏‏‏‏‏‏מוצעת תוספת בניה, </w:t>
            </w:r>
            <w:r>
              <w:rPr>
                <w:rFonts w:cs="David" w:hint="cs"/>
                <w:color w:val="000000"/>
                <w:rtl/>
              </w:rPr>
              <w:t>הקונטור, מספר הקומות והתוספות בקומת המחסנים תואמים תב"ע, בשאר הקומות, ע"ב מציעה שינויים מהנספח, בקומה א' הקיימת מוצעת מרפסת כאשר בנספח מופיע בינוי, ב-2 הקומות החדשות, מוצע מיקום שונה למרפסות הזיז, וכן לחדר המדרגות, כאשר הקונטור נשאר זהה.‏‏</w:t>
            </w:r>
          </w:p>
          <w:p w14:paraId="3E49824E" w14:textId="77777777" w:rsidR="00654C80" w:rsidRDefault="00A25F3B" w:rsidP="00654C80">
            <w:pPr>
              <w:rPr>
                <w:rtl/>
              </w:rPr>
            </w:pPr>
          </w:p>
          <w:p w14:paraId="2518B7BD" w14:textId="77777777" w:rsidR="00654C80" w:rsidRDefault="00A25F3B" w:rsidP="00654C80">
            <w:pPr>
              <w:rPr>
                <w:rtl/>
              </w:rPr>
            </w:pPr>
            <w:r>
              <w:rPr>
                <w:rFonts w:cs="David" w:hint="cs"/>
                <w:color w:val="000000"/>
                <w:rtl/>
              </w:rPr>
              <w:t>‏‏‏‏‏‏השטח המוצע כעת הוא פחות מהמותר בתב"ע, כיוון שהוצעו מרפסות מעבר למה שאושר בנספח במקום הבינוי.‏‏</w:t>
            </w:r>
          </w:p>
          <w:p w14:paraId="404D997D" w14:textId="77777777" w:rsidR="00654C80" w:rsidRDefault="00A25F3B" w:rsidP="00654C80">
            <w:pPr>
              <w:rPr>
                <w:rtl/>
              </w:rPr>
            </w:pPr>
          </w:p>
          <w:p w14:paraId="7C06235A" w14:textId="77777777" w:rsidR="00654C80" w:rsidRDefault="00A25F3B" w:rsidP="00654C80">
            <w:pPr>
              <w:rPr>
                <w:rtl/>
              </w:rPr>
            </w:pPr>
            <w:r>
              <w:rPr>
                <w:rFonts w:cs="David" w:hint="cs"/>
                <w:color w:val="000000"/>
                <w:rtl/>
              </w:rPr>
              <w:t>‏‏ ‏</w:t>
            </w:r>
          </w:p>
          <w:p w14:paraId="128736D3" w14:textId="77777777" w:rsidR="00654C80" w:rsidRDefault="00A25F3B" w:rsidP="00654C80">
            <w:pPr>
              <w:rPr>
                <w:rtl/>
              </w:rPr>
            </w:pPr>
          </w:p>
          <w:p w14:paraId="684EEB55" w14:textId="77777777" w:rsidR="00654C80" w:rsidRDefault="00A25F3B" w:rsidP="00654C80">
            <w:pPr>
              <w:rPr>
                <w:rtl/>
              </w:rPr>
            </w:pPr>
            <w:r>
              <w:rPr>
                <w:rFonts w:cs="David" w:hint="cs"/>
                <w:color w:val="000000"/>
                <w:rtl/>
              </w:rPr>
              <w:t>‏‏לא הוצגה בבקשה קומת חלל גג רעפים למרות שלפי הנספח יש אליה גישה במדרגות, וכן מדובר בקומה ‏</w:t>
            </w:r>
          </w:p>
          <w:p w14:paraId="36A6FBF0" w14:textId="77777777" w:rsidR="00654C80" w:rsidRDefault="00A25F3B" w:rsidP="00654C80">
            <w:pPr>
              <w:rPr>
                <w:rtl/>
              </w:rPr>
            </w:pPr>
          </w:p>
          <w:p w14:paraId="3F1BFAC8" w14:textId="77777777" w:rsidR="00654C80" w:rsidRDefault="00A25F3B" w:rsidP="00654C80">
            <w:pPr>
              <w:rPr>
                <w:rtl/>
              </w:rPr>
            </w:pPr>
            <w:r>
              <w:rPr>
                <w:rFonts w:cs="David" w:hint="cs"/>
                <w:color w:val="000000"/>
                <w:rtl/>
              </w:rPr>
              <w:t>‏‏הגבוהה מ-1.8 מ', ע"כ נדרש לחשב אותה כשטח שרות.‏‏</w:t>
            </w:r>
          </w:p>
          <w:p w14:paraId="2F70A745" w14:textId="77777777" w:rsidR="00654C80" w:rsidRDefault="00A25F3B" w:rsidP="00654C80">
            <w:pPr>
              <w:rPr>
                <w:rtl/>
              </w:rPr>
            </w:pPr>
          </w:p>
          <w:p w14:paraId="0FCDC907" w14:textId="77777777" w:rsidR="00654C80" w:rsidRDefault="00A25F3B" w:rsidP="00654C80">
            <w:pPr>
              <w:rPr>
                <w:rtl/>
              </w:rPr>
            </w:pPr>
            <w:r>
              <w:rPr>
                <w:rFonts w:cs="David" w:hint="cs"/>
                <w:color w:val="000000"/>
                <w:rtl/>
              </w:rPr>
              <w:t>‏‏‏‏‏‏כמו"כ חישוב השטח בבקשה לא הוצג כראוי, יש לחשב לפי החוק במדויק ולהציג את חישוב השטח כולל את חישוב חלל גג הרעפים בשטח מעל 1.8 מ'.‏‏</w:t>
            </w:r>
          </w:p>
          <w:p w14:paraId="64A5C58B" w14:textId="77777777" w:rsidR="00654C80" w:rsidRDefault="00A25F3B" w:rsidP="00654C80">
            <w:pPr>
              <w:rPr>
                <w:rtl/>
              </w:rPr>
            </w:pPr>
          </w:p>
          <w:p w14:paraId="46984195" w14:textId="77777777" w:rsidR="00654C80" w:rsidRDefault="00A25F3B" w:rsidP="00654C80">
            <w:pPr>
              <w:rPr>
                <w:rtl/>
              </w:rPr>
            </w:pPr>
            <w:r>
              <w:rPr>
                <w:rFonts w:cs="David" w:hint="cs"/>
                <w:color w:val="000000"/>
                <w:rtl/>
              </w:rPr>
              <w:t>‏‏‏‏‏‏תיקון תכנית ‏‏‎‎‎‎a‎‎‎‎</w:t>
            </w:r>
          </w:p>
          <w:p w14:paraId="5A18D408" w14:textId="77777777" w:rsidR="00654C80" w:rsidRDefault="00A25F3B" w:rsidP="00654C80">
            <w:pPr>
              <w:rPr>
                <w:rtl/>
              </w:rPr>
            </w:pPr>
          </w:p>
          <w:p w14:paraId="058B2E1F" w14:textId="77777777" w:rsidR="00654C80" w:rsidRDefault="00A25F3B" w:rsidP="00654C80">
            <w:pPr>
              <w:rPr>
                <w:rtl/>
              </w:rPr>
            </w:pPr>
            <w:r>
              <w:rPr>
                <w:rFonts w:cs="David" w:hint="cs"/>
                <w:color w:val="000000"/>
                <w:rtl/>
              </w:rPr>
              <w:t>‏‏ ‏</w:t>
            </w:r>
          </w:p>
          <w:p w14:paraId="47750E5D" w14:textId="77777777" w:rsidR="00654C80" w:rsidRDefault="00A25F3B" w:rsidP="00654C80">
            <w:pPr>
              <w:rPr>
                <w:rtl/>
              </w:rPr>
            </w:pPr>
          </w:p>
          <w:p w14:paraId="70B4DAFA" w14:textId="77777777" w:rsidR="00654C80" w:rsidRDefault="00A25F3B" w:rsidP="00654C80">
            <w:pPr>
              <w:rPr>
                <w:rtl/>
              </w:rPr>
            </w:pPr>
            <w:r>
              <w:rPr>
                <w:rFonts w:cs="David" w:hint="cs"/>
                <w:color w:val="000000"/>
                <w:rtl/>
              </w:rPr>
              <w:t>‏‏בתאריך 21/01/2025 התקבלה תכנית מתוקנת בה תוקנו הליקויים לעיל.‏</w:t>
            </w:r>
          </w:p>
          <w:p w14:paraId="654196D0" w14:textId="77777777" w:rsidR="00654C80" w:rsidRDefault="00A25F3B" w:rsidP="00654C80">
            <w:pPr>
              <w:rPr>
                <w:rtl/>
              </w:rPr>
            </w:pPr>
          </w:p>
          <w:p w14:paraId="20439C48" w14:textId="77777777" w:rsidR="00654C80" w:rsidRDefault="00A25F3B" w:rsidP="00654C80">
            <w:pPr>
              <w:rPr>
                <w:rtl/>
              </w:rPr>
            </w:pPr>
            <w:r>
              <w:rPr>
                <w:rFonts w:cs="David" w:hint="cs"/>
                <w:color w:val="000000"/>
                <w:rtl/>
              </w:rPr>
              <w:t xml:space="preserve">‏‏חושב שטח הגג, אולם מכיוון </w:t>
            </w:r>
            <w:r>
              <w:rPr>
                <w:rFonts w:cs="David" w:hint="cs"/>
                <w:color w:val="000000"/>
                <w:rtl/>
              </w:rPr>
              <w:t>שבתב"ע שטח הגג לא הוצג הוא לא חושב בשטחים למרות שנדרש לחשבו, ומנגד שטחי הממ"דים לא כלולים בטבלה מספר 5, ע"כ שטחי הממ"דים יוצעו מעבר לשטח המותר בטבלה מספר 5, ואילו שטח גג הרעפים מעל לגובה של 1.8 מ' יכנס בחישוב השטחים כנדרש.‏</w:t>
            </w:r>
          </w:p>
          <w:p w14:paraId="5CCF2D27" w14:textId="77777777" w:rsidR="00654C80" w:rsidRDefault="00A25F3B" w:rsidP="00654C80">
            <w:pPr>
              <w:rPr>
                <w:rtl/>
              </w:rPr>
            </w:pPr>
          </w:p>
          <w:p w14:paraId="13041773" w14:textId="77777777" w:rsidR="00654C80" w:rsidRDefault="00A25F3B" w:rsidP="00654C80">
            <w:pPr>
              <w:rPr>
                <w:rtl/>
              </w:rPr>
            </w:pPr>
            <w:r>
              <w:rPr>
                <w:rFonts w:cs="David" w:hint="cs"/>
                <w:color w:val="000000"/>
                <w:rtl/>
              </w:rPr>
              <w:t>‏‏ע"כ השטח עומד במותר.‏</w:t>
            </w:r>
          </w:p>
          <w:p w14:paraId="1F0447EF" w14:textId="77777777" w:rsidR="00654C80" w:rsidRDefault="00A25F3B" w:rsidP="00654C80">
            <w:pPr>
              <w:rPr>
                <w:rtl/>
              </w:rPr>
            </w:pPr>
          </w:p>
          <w:p w14:paraId="0248554C" w14:textId="77777777" w:rsidR="00654C80" w:rsidRDefault="00A25F3B" w:rsidP="00654C80">
            <w:pPr>
              <w:rPr>
                <w:rtl/>
              </w:rPr>
            </w:pPr>
            <w:r>
              <w:rPr>
                <w:rFonts w:cs="David" w:hint="cs"/>
                <w:color w:val="000000"/>
                <w:rtl/>
              </w:rPr>
              <w:t>‏‏שאר הליקויים תוקנו גם הם.‏</w:t>
            </w:r>
          </w:p>
          <w:p w14:paraId="2BFD044D" w14:textId="77777777" w:rsidR="00654C80" w:rsidRDefault="00A25F3B" w:rsidP="00654C80">
            <w:pPr>
              <w:rPr>
                <w:rtl/>
              </w:rPr>
            </w:pPr>
          </w:p>
          <w:p w14:paraId="249AC097" w14:textId="77777777" w:rsidR="00654C80" w:rsidRDefault="00A25F3B" w:rsidP="00654C80">
            <w:pPr>
              <w:rPr>
                <w:rtl/>
              </w:rPr>
            </w:pPr>
            <w:r>
              <w:rPr>
                <w:rFonts w:cs="David" w:hint="cs"/>
                <w:color w:val="000000"/>
                <w:rtl/>
              </w:rPr>
              <w:t>‏‏ע"כ מובא התיק להכרעת הוועדה האם ניתן לאשר, מאחר והכל עומד במותר, למעט חוות דעת מחלקת השימור, הדוחה את הבקשה, מהנימוקים להלן:‏</w:t>
            </w:r>
          </w:p>
          <w:p w14:paraId="5FDB1754" w14:textId="77777777" w:rsidR="00654C80" w:rsidRDefault="00A25F3B" w:rsidP="00654C80">
            <w:pPr>
              <w:rPr>
                <w:rtl/>
              </w:rPr>
            </w:pPr>
          </w:p>
          <w:p w14:paraId="731ACD60" w14:textId="77777777" w:rsidR="00654C80" w:rsidRDefault="00A25F3B" w:rsidP="00654C80">
            <w:pPr>
              <w:rPr>
                <w:rtl/>
              </w:rPr>
            </w:pPr>
            <w:r>
              <w:rPr>
                <w:rFonts w:cs="David" w:hint="cs"/>
                <w:color w:val="000000"/>
                <w:rtl/>
              </w:rPr>
              <w:t>‏‏מאחר והבקשה אינה תואמת לנספח במדויק, אולם מאחר וניתן לאשר את התזוזות המוצעות מהקונטור, תהיה הכרעת הוועדה בנידון.‏</w:t>
            </w:r>
          </w:p>
          <w:p w14:paraId="6645D03D" w14:textId="77777777" w:rsidR="00654C80" w:rsidRDefault="00A25F3B" w:rsidP="00654C80">
            <w:pPr>
              <w:rPr>
                <w:rtl/>
              </w:rPr>
            </w:pPr>
          </w:p>
          <w:p w14:paraId="1F529173" w14:textId="77777777" w:rsidR="00654C80" w:rsidRDefault="00A25F3B" w:rsidP="00654C80">
            <w:pPr>
              <w:rPr>
                <w:rtl/>
              </w:rPr>
            </w:pPr>
            <w:r>
              <w:rPr>
                <w:rFonts w:cs="David" w:hint="cs"/>
                <w:color w:val="000000"/>
                <w:rtl/>
              </w:rPr>
              <w:t>‏‏ ‏</w:t>
            </w:r>
          </w:p>
          <w:p w14:paraId="3DA2A1B9" w14:textId="77777777" w:rsidR="00654C80" w:rsidRDefault="00A25F3B" w:rsidP="00654C80">
            <w:pPr>
              <w:rPr>
                <w:rtl/>
              </w:rPr>
            </w:pPr>
          </w:p>
          <w:p w14:paraId="232311D9" w14:textId="77777777" w:rsidR="00654C80" w:rsidRDefault="00A25F3B" w:rsidP="00654C80">
            <w:pPr>
              <w:rPr>
                <w:rtl/>
              </w:rPr>
            </w:pPr>
            <w:r>
              <w:rPr>
                <w:rFonts w:cs="David" w:hint="cs"/>
                <w:color w:val="000000"/>
                <w:rtl/>
              </w:rPr>
              <w:t>‏‏באם יאושר- לפי תכנית ‏‎b‎</w:t>
            </w:r>
          </w:p>
          <w:p w14:paraId="13706AEE" w14:textId="77777777" w:rsidR="00654C80" w:rsidRDefault="00A25F3B" w:rsidP="00654C80">
            <w:pPr>
              <w:rPr>
                <w:rtl/>
              </w:rPr>
            </w:pPr>
          </w:p>
          <w:p w14:paraId="5AC2EFAC" w14:textId="77777777" w:rsidR="00654C80" w:rsidRDefault="00A25F3B" w:rsidP="00654C80">
            <w:pPr>
              <w:rPr>
                <w:rtl/>
              </w:rPr>
            </w:pPr>
            <w:r>
              <w:rPr>
                <w:rFonts w:cs="David" w:hint="cs"/>
                <w:color w:val="000000"/>
                <w:rtl/>
              </w:rPr>
              <w:t>‏‎ ‎</w:t>
            </w:r>
          </w:p>
        </w:tc>
      </w:tr>
    </w:tbl>
    <w:p w14:paraId="31FD6D5A" w14:textId="77777777" w:rsidR="00327103" w:rsidRPr="001B4317" w:rsidRDefault="00327103" w:rsidP="007C72FC">
      <w:pPr>
        <w:pStyle w:val="4"/>
        <w:rPr>
          <w:rFonts w:asciiTheme="minorBidi" w:hAnsiTheme="minorBidi" w:cstheme="minorBidi"/>
          <w:rtl/>
        </w:rPr>
      </w:pPr>
    </w:p>
    <w:p w14:paraId="6258E5DE" w14:textId="77777777" w:rsidR="006C72F3" w:rsidRDefault="00A25F3B">
      <w:r>
        <w:br w:type="page"/>
      </w:r>
    </w:p>
    <w:p w14:paraId="07775D2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93C688C"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6309C0E" w14:textId="77777777" w:rsidTr="009D623E">
        <w:trPr>
          <w:jc w:val="center"/>
        </w:trPr>
        <w:tc>
          <w:tcPr>
            <w:tcW w:w="2744" w:type="dxa"/>
            <w:shd w:val="clear" w:color="auto" w:fill="auto"/>
          </w:tcPr>
          <w:p w14:paraId="6D83871E"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9E375F1"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F7ED611" w14:textId="77777777" w:rsidTr="009D623E">
        <w:trPr>
          <w:jc w:val="center"/>
        </w:trPr>
        <w:tc>
          <w:tcPr>
            <w:tcW w:w="2744" w:type="dxa"/>
            <w:shd w:val="clear" w:color="auto" w:fill="auto"/>
          </w:tcPr>
          <w:p w14:paraId="21DFA87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1C4DCB59" w14:textId="77777777" w:rsidR="00513E01" w:rsidRPr="00513E01" w:rsidRDefault="009560DF" w:rsidP="001B4317">
            <w:r>
              <w:rPr>
                <w:rFonts w:asciiTheme="minorBidi" w:hAnsiTheme="minorBidi" w:cstheme="minorBidi"/>
                <w:b/>
                <w:bCs/>
                <w:color w:val="000000"/>
                <w:rtl/>
              </w:rPr>
              <w:t>2025/30</w:t>
            </w:r>
          </w:p>
        </w:tc>
      </w:tr>
      <w:tr w:rsidR="00513E01" w:rsidRPr="00513E01" w14:paraId="0EEC337B" w14:textId="77777777" w:rsidTr="009D623E">
        <w:trPr>
          <w:jc w:val="center"/>
        </w:trPr>
        <w:tc>
          <w:tcPr>
            <w:tcW w:w="2744" w:type="dxa"/>
            <w:shd w:val="clear" w:color="auto" w:fill="auto"/>
          </w:tcPr>
          <w:p w14:paraId="6FE747F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6C14120" w14:textId="77777777" w:rsidR="00513E01" w:rsidRPr="00513E01" w:rsidRDefault="007C62F6" w:rsidP="00513E01">
            <w:r>
              <w:rPr>
                <w:rFonts w:asciiTheme="minorBidi" w:hAnsiTheme="minorBidi" w:cstheme="minorBidi"/>
                <w:b/>
                <w:bCs/>
                <w:color w:val="C00000"/>
                <w:u w:val="single"/>
                <w:rtl/>
              </w:rPr>
              <w:t>2024/0365.00</w:t>
            </w:r>
          </w:p>
        </w:tc>
      </w:tr>
      <w:tr w:rsidR="0027089E" w:rsidRPr="00513E01" w14:paraId="7D2DD75E" w14:textId="77777777" w:rsidTr="009D623E">
        <w:trPr>
          <w:jc w:val="center"/>
        </w:trPr>
        <w:tc>
          <w:tcPr>
            <w:tcW w:w="2744" w:type="dxa"/>
            <w:shd w:val="clear" w:color="auto" w:fill="auto"/>
          </w:tcPr>
          <w:p w14:paraId="167FBAC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D2CDD2D" w14:textId="77777777" w:rsidR="0027089E" w:rsidRDefault="007C62F6" w:rsidP="00513E01">
            <w:r>
              <w:rPr>
                <w:rFonts w:asciiTheme="minorBidi" w:hAnsiTheme="minorBidi" w:cstheme="minorBidi"/>
                <w:b/>
                <w:bCs/>
                <w:color w:val="C00000"/>
                <w:u w:val="single"/>
                <w:rtl/>
              </w:rPr>
              <w:t>81</w:t>
            </w:r>
          </w:p>
        </w:tc>
      </w:tr>
    </w:tbl>
    <w:p w14:paraId="62AC310D" w14:textId="77777777" w:rsidR="001B4317" w:rsidRPr="001B4317" w:rsidRDefault="001B4317" w:rsidP="001B4317">
      <w:pPr>
        <w:rPr>
          <w:rFonts w:asciiTheme="minorBidi" w:hAnsiTheme="minorBidi" w:cstheme="minorBidi"/>
          <w:rtl/>
        </w:rPr>
      </w:pPr>
    </w:p>
    <w:p w14:paraId="02E29BF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27CCD8E8" w14:textId="77777777" w:rsidTr="009D623E">
        <w:tc>
          <w:tcPr>
            <w:tcW w:w="2433" w:type="dxa"/>
            <w:shd w:val="clear" w:color="auto" w:fill="auto"/>
            <w:vAlign w:val="center"/>
          </w:tcPr>
          <w:p w14:paraId="4A85F6D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05BAB71"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6FA53A93" w14:textId="77777777" w:rsidTr="009D623E">
        <w:tc>
          <w:tcPr>
            <w:tcW w:w="2433" w:type="dxa"/>
            <w:shd w:val="clear" w:color="auto" w:fill="auto"/>
            <w:vAlign w:val="center"/>
          </w:tcPr>
          <w:p w14:paraId="78AA015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D0338C2"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0FC91ED3" w14:textId="77777777" w:rsidTr="009D623E">
        <w:tc>
          <w:tcPr>
            <w:tcW w:w="2433" w:type="dxa"/>
            <w:shd w:val="clear" w:color="auto" w:fill="auto"/>
            <w:vAlign w:val="center"/>
          </w:tcPr>
          <w:p w14:paraId="30C4F9E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FB437B0" w14:textId="77777777" w:rsidR="001B4317" w:rsidRPr="001B4317" w:rsidRDefault="005C7979" w:rsidP="00BE28A4">
            <w:r>
              <w:rPr>
                <w:rFonts w:asciiTheme="minorBidi" w:hAnsiTheme="minorBidi" w:cstheme="minorBidi"/>
                <w:b/>
                <w:bCs/>
                <w:color w:val="000000"/>
                <w:rtl/>
              </w:rPr>
              <w:t>הרחבת יחידות דיור ותוספת קומות</w:t>
            </w:r>
          </w:p>
        </w:tc>
      </w:tr>
      <w:tr w:rsidR="001B4317" w:rsidRPr="001B4317" w14:paraId="6403F013" w14:textId="77777777" w:rsidTr="009D623E">
        <w:tc>
          <w:tcPr>
            <w:tcW w:w="2433" w:type="dxa"/>
            <w:shd w:val="clear" w:color="auto" w:fill="auto"/>
            <w:vAlign w:val="center"/>
          </w:tcPr>
          <w:p w14:paraId="31B04D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3A7B628" w14:textId="77777777" w:rsidR="001B4317" w:rsidRPr="001B4317" w:rsidRDefault="001B4317" w:rsidP="00BE28A4"/>
        </w:tc>
      </w:tr>
      <w:tr w:rsidR="001B4317" w:rsidRPr="001B4317" w14:paraId="51FDF26C" w14:textId="77777777" w:rsidTr="009D623E">
        <w:tc>
          <w:tcPr>
            <w:tcW w:w="2433" w:type="dxa"/>
            <w:shd w:val="clear" w:color="auto" w:fill="auto"/>
            <w:vAlign w:val="center"/>
          </w:tcPr>
          <w:p w14:paraId="061DF70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69B61A6" w14:textId="77777777" w:rsidR="001B4317" w:rsidRPr="001B4317" w:rsidRDefault="001B4317" w:rsidP="00BE28A4"/>
        </w:tc>
      </w:tr>
      <w:tr w:rsidR="002460A0" w:rsidRPr="001B4317" w14:paraId="78EF3A8C" w14:textId="77777777" w:rsidTr="009D623E">
        <w:tc>
          <w:tcPr>
            <w:tcW w:w="2433" w:type="dxa"/>
            <w:shd w:val="clear" w:color="auto" w:fill="auto"/>
            <w:vAlign w:val="center"/>
          </w:tcPr>
          <w:p w14:paraId="164A0043"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FF8DAD0" w14:textId="77777777" w:rsidR="002460A0" w:rsidRDefault="002460A0" w:rsidP="00BE28A4">
            <w:r>
              <w:rPr>
                <w:rFonts w:asciiTheme="minorBidi" w:hAnsiTheme="minorBidi" w:cstheme="minorBidi"/>
                <w:b/>
                <w:bCs/>
                <w:color w:val="000000"/>
                <w:rtl/>
              </w:rPr>
              <w:t>נסח טאבו</w:t>
            </w:r>
          </w:p>
        </w:tc>
      </w:tr>
      <w:tr w:rsidR="007F2E8F" w:rsidRPr="001B4317" w14:paraId="1E8BF121" w14:textId="77777777" w:rsidTr="009D623E">
        <w:tc>
          <w:tcPr>
            <w:tcW w:w="2433" w:type="dxa"/>
            <w:shd w:val="clear" w:color="auto" w:fill="auto"/>
            <w:vAlign w:val="center"/>
          </w:tcPr>
          <w:p w14:paraId="0CA5F6A9"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5F47727" w14:textId="77777777" w:rsidR="007F2E8F" w:rsidRPr="001B4317" w:rsidRDefault="005C7979" w:rsidP="00BE28A4">
            <w:r>
              <w:rPr>
                <w:rFonts w:asciiTheme="minorBidi" w:hAnsiTheme="minorBidi" w:cstheme="minorBidi"/>
                <w:b/>
                <w:bCs/>
                <w:color w:val="000000"/>
                <w:rtl/>
              </w:rPr>
              <w:t>לא</w:t>
            </w:r>
          </w:p>
        </w:tc>
      </w:tr>
      <w:tr w:rsidR="001B4317" w:rsidRPr="001B4317" w14:paraId="661DA7CA" w14:textId="77777777" w:rsidTr="009D623E">
        <w:tc>
          <w:tcPr>
            <w:tcW w:w="2433" w:type="dxa"/>
            <w:shd w:val="clear" w:color="auto" w:fill="auto"/>
            <w:vAlign w:val="center"/>
          </w:tcPr>
          <w:p w14:paraId="79AE504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F4ADD6F" w14:textId="77777777" w:rsidR="001B4317" w:rsidRPr="001B4317" w:rsidRDefault="006E6745" w:rsidP="006E6745">
            <w:r>
              <w:rPr>
                <w:rFonts w:asciiTheme="minorBidi" w:hAnsiTheme="minorBidi" w:cstheme="minorBidi"/>
                <w:b/>
                <w:bCs/>
                <w:color w:val="000000"/>
                <w:rtl/>
              </w:rPr>
              <w:t>משפחת איזנברג  אברהם שלמה</w:t>
            </w:r>
          </w:p>
        </w:tc>
      </w:tr>
      <w:tr w:rsidR="001B4317" w:rsidRPr="001B4317" w14:paraId="038E15F1" w14:textId="77777777" w:rsidTr="009D623E">
        <w:tc>
          <w:tcPr>
            <w:tcW w:w="2433" w:type="dxa"/>
            <w:shd w:val="clear" w:color="auto" w:fill="auto"/>
            <w:vAlign w:val="center"/>
          </w:tcPr>
          <w:p w14:paraId="1ABAE0A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E4837B7" w14:textId="77777777" w:rsidR="001B4317" w:rsidRPr="001B4317" w:rsidRDefault="006E6745" w:rsidP="005C7979">
            <w:r>
              <w:rPr>
                <w:rFonts w:asciiTheme="minorBidi" w:hAnsiTheme="minorBidi" w:cstheme="minorBidi"/>
                <w:b/>
                <w:bCs/>
                <w:color w:val="000000"/>
                <w:rtl/>
              </w:rPr>
              <w:t>אדריכל גידרון  עמוס</w:t>
            </w:r>
          </w:p>
        </w:tc>
      </w:tr>
      <w:tr w:rsidR="001B4317" w:rsidRPr="001B4317" w14:paraId="43F92CF3" w14:textId="77777777" w:rsidTr="009D623E">
        <w:tc>
          <w:tcPr>
            <w:tcW w:w="2433" w:type="dxa"/>
            <w:shd w:val="clear" w:color="auto" w:fill="auto"/>
            <w:vAlign w:val="center"/>
          </w:tcPr>
          <w:p w14:paraId="7CEC635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3ABE191" w14:textId="77777777" w:rsidR="001B4317" w:rsidRPr="001B4317" w:rsidRDefault="006E6745" w:rsidP="005C7979">
            <w:r>
              <w:rPr>
                <w:rFonts w:asciiTheme="minorBidi" w:hAnsiTheme="minorBidi" w:cstheme="minorBidi"/>
                <w:b/>
                <w:bCs/>
                <w:color w:val="000000"/>
                <w:rtl/>
              </w:rPr>
              <w:t>מהנדס באום  יצחק</w:t>
            </w:r>
          </w:p>
        </w:tc>
      </w:tr>
      <w:tr w:rsidR="001B4317" w:rsidRPr="001B4317" w14:paraId="080E103B" w14:textId="77777777" w:rsidTr="009D623E">
        <w:tc>
          <w:tcPr>
            <w:tcW w:w="2433" w:type="dxa"/>
            <w:shd w:val="clear" w:color="auto" w:fill="auto"/>
            <w:vAlign w:val="center"/>
          </w:tcPr>
          <w:p w14:paraId="493E45B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50626DE" w14:textId="77777777" w:rsidR="001B4317" w:rsidRPr="001B4317" w:rsidRDefault="005C7979" w:rsidP="00BE28A4">
            <w:r>
              <w:rPr>
                <w:rFonts w:asciiTheme="minorBidi" w:hAnsiTheme="minorBidi" w:cstheme="minorBidi"/>
                <w:b/>
                <w:bCs/>
                <w:color w:val="000000"/>
                <w:rtl/>
              </w:rPr>
              <w:t>3</w:t>
            </w:r>
          </w:p>
        </w:tc>
      </w:tr>
      <w:tr w:rsidR="001B4317" w:rsidRPr="001B4317" w14:paraId="4B6CF2C3" w14:textId="77777777" w:rsidTr="009D623E">
        <w:tc>
          <w:tcPr>
            <w:tcW w:w="2433" w:type="dxa"/>
            <w:shd w:val="clear" w:color="auto" w:fill="auto"/>
            <w:vAlign w:val="center"/>
          </w:tcPr>
          <w:p w14:paraId="1E916B6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BD1D1DD" w14:textId="77777777" w:rsidR="001B4317" w:rsidRPr="001B4317" w:rsidRDefault="005C7979" w:rsidP="00BE28A4">
            <w:r>
              <w:rPr>
                <w:rFonts w:asciiTheme="minorBidi" w:hAnsiTheme="minorBidi" w:cstheme="minorBidi"/>
                <w:b/>
                <w:bCs/>
                <w:color w:val="000000"/>
                <w:rtl/>
              </w:rPr>
              <w:t>13</w:t>
            </w:r>
          </w:p>
        </w:tc>
      </w:tr>
    </w:tbl>
    <w:p w14:paraId="2DA9F6C3" w14:textId="77777777" w:rsidR="001B4317" w:rsidRPr="001B4317" w:rsidRDefault="001B4317" w:rsidP="001B4317">
      <w:pPr>
        <w:tabs>
          <w:tab w:val="left" w:pos="31"/>
        </w:tabs>
        <w:ind w:firstLine="26"/>
        <w:outlineLvl w:val="0"/>
        <w:rPr>
          <w:rFonts w:asciiTheme="minorBidi" w:hAnsiTheme="minorBidi" w:cstheme="minorBidi"/>
          <w:b/>
          <w:bCs/>
          <w:rtl/>
        </w:rPr>
      </w:pPr>
    </w:p>
    <w:p w14:paraId="6C6C5B1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EC45B21" w14:textId="77777777" w:rsidTr="009D623E">
        <w:tc>
          <w:tcPr>
            <w:tcW w:w="4638" w:type="dxa"/>
            <w:shd w:val="clear" w:color="auto" w:fill="auto"/>
          </w:tcPr>
          <w:p w14:paraId="13EFBA22" w14:textId="77777777" w:rsidR="001B4317" w:rsidRPr="001B4317" w:rsidRDefault="005C7979" w:rsidP="00BE28A4">
            <w:r>
              <w:rPr>
                <w:rFonts w:asciiTheme="minorBidi" w:hAnsiTheme="minorBidi" w:cstheme="minorBidi"/>
                <w:b/>
                <w:bCs/>
                <w:color w:val="000000"/>
                <w:rtl/>
              </w:rPr>
              <w:t>החידא 15 , בית וגן</w:t>
            </w:r>
          </w:p>
        </w:tc>
      </w:tr>
    </w:tbl>
    <w:p w14:paraId="7DE8E457" w14:textId="77777777" w:rsidR="001B4317" w:rsidRPr="001B4317" w:rsidRDefault="001B4317" w:rsidP="001B4317">
      <w:pPr>
        <w:tabs>
          <w:tab w:val="left" w:pos="31"/>
        </w:tabs>
        <w:ind w:firstLine="26"/>
        <w:outlineLvl w:val="0"/>
        <w:rPr>
          <w:rFonts w:asciiTheme="minorBidi" w:hAnsiTheme="minorBidi" w:cstheme="minorBidi"/>
          <w:b/>
          <w:bCs/>
          <w:rtl/>
        </w:rPr>
      </w:pPr>
    </w:p>
    <w:p w14:paraId="6A8CD86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29D7A459" w14:textId="77777777" w:rsidTr="009D623E">
        <w:tc>
          <w:tcPr>
            <w:tcW w:w="1040" w:type="dxa"/>
            <w:shd w:val="clear" w:color="auto" w:fill="auto"/>
            <w:vAlign w:val="center"/>
          </w:tcPr>
          <w:p w14:paraId="3857294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2D69F2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EA423E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A036B5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0396ED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65D717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9692680" w14:textId="77777777" w:rsidTr="009D623E">
        <w:tc>
          <w:tcPr>
            <w:tcW w:w="1040" w:type="dxa"/>
            <w:shd w:val="clear" w:color="auto" w:fill="auto"/>
            <w:vAlign w:val="center"/>
          </w:tcPr>
          <w:p w14:paraId="50C8BF4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1042</w:t>
            </w:r>
          </w:p>
        </w:tc>
        <w:tc>
          <w:tcPr>
            <w:tcW w:w="1980" w:type="dxa"/>
            <w:shd w:val="clear" w:color="auto" w:fill="auto"/>
            <w:vAlign w:val="center"/>
          </w:tcPr>
          <w:p w14:paraId="405FC61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53E2C8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20/09/1979</w:t>
            </w:r>
          </w:p>
        </w:tc>
        <w:tc>
          <w:tcPr>
            <w:tcW w:w="1421" w:type="dxa"/>
            <w:shd w:val="clear" w:color="auto" w:fill="auto"/>
            <w:vAlign w:val="center"/>
          </w:tcPr>
          <w:p w14:paraId="2D3F134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7D37BA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73AE4D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7A70BFA" w14:textId="77777777" w:rsidTr="009D623E">
        <w:tc>
          <w:tcPr>
            <w:tcW w:w="1040" w:type="dxa"/>
            <w:shd w:val="clear" w:color="auto" w:fill="auto"/>
            <w:vAlign w:val="center"/>
          </w:tcPr>
          <w:p w14:paraId="01F6F10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821744</w:t>
            </w:r>
          </w:p>
        </w:tc>
        <w:tc>
          <w:tcPr>
            <w:tcW w:w="1980" w:type="dxa"/>
            <w:shd w:val="clear" w:color="auto" w:fill="auto"/>
            <w:vAlign w:val="center"/>
          </w:tcPr>
          <w:p w14:paraId="7988EB3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4B5534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12/03/2024</w:t>
            </w:r>
          </w:p>
        </w:tc>
        <w:tc>
          <w:tcPr>
            <w:tcW w:w="1421" w:type="dxa"/>
            <w:shd w:val="clear" w:color="auto" w:fill="auto"/>
            <w:vAlign w:val="center"/>
          </w:tcPr>
          <w:p w14:paraId="0B48027E"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494446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7104EAD" w14:textId="77777777" w:rsidR="001B4317" w:rsidRPr="001B4317" w:rsidRDefault="001B4317" w:rsidP="00BE28A4">
            <w:pPr>
              <w:tabs>
                <w:tab w:val="left" w:pos="31"/>
              </w:tabs>
              <w:jc w:val="right"/>
              <w:outlineLvl w:val="0"/>
              <w:rPr>
                <w:rFonts w:asciiTheme="minorBidi" w:hAnsiTheme="minorBidi" w:cstheme="minorBidi"/>
                <w:rtl/>
              </w:rPr>
            </w:pPr>
          </w:p>
        </w:tc>
      </w:tr>
    </w:tbl>
    <w:p w14:paraId="1E835A74" w14:textId="77777777" w:rsidR="001B4317" w:rsidRPr="001B4317" w:rsidRDefault="001B4317" w:rsidP="001B4317">
      <w:pPr>
        <w:tabs>
          <w:tab w:val="left" w:pos="31"/>
        </w:tabs>
        <w:ind w:firstLine="26"/>
        <w:outlineLvl w:val="0"/>
        <w:rPr>
          <w:rFonts w:asciiTheme="minorBidi" w:hAnsiTheme="minorBidi" w:cstheme="minorBidi"/>
          <w:b/>
          <w:bCs/>
          <w:rtl/>
        </w:rPr>
      </w:pPr>
    </w:p>
    <w:p w14:paraId="3031C57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2395C1F3" w14:textId="77777777" w:rsidTr="00CE6010">
        <w:tc>
          <w:tcPr>
            <w:tcW w:w="0" w:type="auto"/>
          </w:tcPr>
          <w:p w14:paraId="00706DD3" w14:textId="77777777" w:rsidR="00654C80" w:rsidRDefault="00A25F3B" w:rsidP="00654C80">
            <w:pPr>
              <w:rPr>
                <w:rtl/>
              </w:rPr>
            </w:pPr>
          </w:p>
          <w:p w14:paraId="7431EF19" w14:textId="77777777" w:rsidR="00654C80" w:rsidRDefault="00A25F3B" w:rsidP="00654C80">
            <w:pPr>
              <w:rPr>
                <w:rtl/>
              </w:rPr>
            </w:pPr>
            <w:r>
              <w:rPr>
                <w:rFonts w:cs="David" w:hint="cs"/>
                <w:color w:val="000000"/>
                <w:rtl/>
              </w:rPr>
              <w:t>‏‎ ‎</w:t>
            </w:r>
          </w:p>
          <w:p w14:paraId="3AAE7BCF" w14:textId="77777777" w:rsidR="00654C80" w:rsidRDefault="00A25F3B" w:rsidP="00654C80">
            <w:pPr>
              <w:rPr>
                <w:rtl/>
              </w:rPr>
            </w:pPr>
          </w:p>
          <w:p w14:paraId="52D07E9A" w14:textId="77777777" w:rsidR="00654C80" w:rsidRDefault="00A25F3B" w:rsidP="00654C80">
            <w:pPr>
              <w:rPr>
                <w:rtl/>
              </w:rPr>
            </w:pPr>
            <w:r>
              <w:rPr>
                <w:rFonts w:cs="David" w:hint="cs"/>
                <w:color w:val="000000"/>
                <w:rtl/>
              </w:rPr>
              <w:t xml:space="preserve">‏‏מוצעות 2 קומות נוספות מעל מבנה קיים עבור הרחבת יח"ד </w:t>
            </w:r>
            <w:r>
              <w:rPr>
                <w:rFonts w:cs="David" w:hint="cs"/>
                <w:color w:val="000000"/>
                <w:rtl/>
              </w:rPr>
              <w:t>קיימות.‏</w:t>
            </w:r>
          </w:p>
        </w:tc>
      </w:tr>
    </w:tbl>
    <w:p w14:paraId="433E3F4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E186767" w14:textId="77777777" w:rsidTr="00015A82">
        <w:tc>
          <w:tcPr>
            <w:tcW w:w="1893" w:type="dxa"/>
            <w:tcBorders>
              <w:top w:val="single" w:sz="4" w:space="0" w:color="auto"/>
              <w:left w:val="single" w:sz="4" w:space="0" w:color="auto"/>
              <w:bottom w:val="single" w:sz="4" w:space="0" w:color="auto"/>
              <w:right w:val="single" w:sz="4" w:space="0" w:color="auto"/>
            </w:tcBorders>
          </w:tcPr>
          <w:p w14:paraId="460D4807"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690FCD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340F58A" w14:textId="77777777" w:rsidR="00BF1333" w:rsidRDefault="00BF1333">
            <w:pPr>
              <w:jc w:val="center"/>
              <w:rPr>
                <w:rFonts w:ascii="Arial" w:hAnsi="Arial" w:cs="David"/>
                <w:b/>
                <w:bCs/>
              </w:rPr>
            </w:pPr>
          </w:p>
        </w:tc>
      </w:tr>
      <w:tr w:rsidR="00BF1333" w14:paraId="23EB311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943C412" w14:textId="77777777" w:rsidR="00BF1333" w:rsidRDefault="00BF1333">
            <w:pPr>
              <w:rPr>
                <w:bCs/>
              </w:rPr>
            </w:pPr>
            <w:r>
              <w:rPr>
                <w:rFonts w:cs="Arial" w:hint="cs"/>
                <w:rtl/>
              </w:rPr>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7C5B56F" w14:textId="77777777" w:rsidR="00BF1333" w:rsidRDefault="00BF1333">
            <w:pPr>
              <w:jc w:val="both"/>
            </w:pPr>
            <w:r>
              <w:rPr>
                <w:rFonts w:cs="Arial" w:hint="cs"/>
                <w:rtl/>
              </w:rPr>
              <w:t>28/01/2025</w:t>
            </w:r>
          </w:p>
        </w:tc>
        <w:tc>
          <w:tcPr>
            <w:tcW w:w="5669" w:type="dxa"/>
          </w:tcPr>
          <w:p w14:paraId="76CE6DCA" w14:textId="77777777" w:rsidR="00654C80" w:rsidRDefault="00A25F3B" w:rsidP="00654C80">
            <w:pPr>
              <w:rPr>
                <w:rtl/>
              </w:rPr>
            </w:pPr>
          </w:p>
          <w:p w14:paraId="6856D1FF" w14:textId="77777777" w:rsidR="00654C80" w:rsidRDefault="00A25F3B" w:rsidP="00654C80">
            <w:pPr>
              <w:rPr>
                <w:rtl/>
              </w:rPr>
            </w:pPr>
            <w:r>
              <w:rPr>
                <w:rFonts w:cs="David" w:hint="cs"/>
                <w:color w:val="000000"/>
                <w:rtl/>
              </w:rPr>
              <w:t>‏‎ ‎</w:t>
            </w:r>
          </w:p>
          <w:p w14:paraId="65C307F7" w14:textId="77777777" w:rsidR="00654C80" w:rsidRDefault="00A25F3B" w:rsidP="00654C80">
            <w:pPr>
              <w:rPr>
                <w:rtl/>
              </w:rPr>
            </w:pPr>
          </w:p>
          <w:p w14:paraId="061570E4" w14:textId="77777777" w:rsidR="00654C80" w:rsidRDefault="00A25F3B" w:rsidP="00654C80">
            <w:pPr>
              <w:rPr>
                <w:rtl/>
              </w:rPr>
            </w:pPr>
            <w:r>
              <w:rPr>
                <w:rFonts w:cs="David" w:hint="cs"/>
                <w:color w:val="000000"/>
                <w:rtl/>
              </w:rPr>
              <w:t>‏‏חוות דעת אדריכלית ‏</w:t>
            </w:r>
          </w:p>
          <w:p w14:paraId="7F988C5A" w14:textId="77777777" w:rsidR="00654C80" w:rsidRDefault="00A25F3B" w:rsidP="00654C80">
            <w:pPr>
              <w:rPr>
                <w:rtl/>
              </w:rPr>
            </w:pPr>
          </w:p>
          <w:p w14:paraId="1A4D5B5F" w14:textId="77777777" w:rsidR="00654C80" w:rsidRDefault="00A25F3B" w:rsidP="00654C80">
            <w:pPr>
              <w:rPr>
                <w:rtl/>
              </w:rPr>
            </w:pPr>
            <w:r>
              <w:rPr>
                <w:rFonts w:cs="David" w:hint="cs"/>
                <w:color w:val="000000"/>
                <w:rtl/>
              </w:rPr>
              <w:t xml:space="preserve">‏‏הוגשה בקשה שאינה ראויה לבחינה, ולא ברור מה מוצע בה ולמה, ע"כ רק לאחר הגשת בקשה ראויה ניתן יהיה ‏‏לבחון את הבקשה ולהתייחס </w:t>
            </w:r>
            <w:r>
              <w:rPr>
                <w:rFonts w:cs="David" w:hint="cs"/>
                <w:color w:val="000000"/>
                <w:rtl/>
              </w:rPr>
              <w:t>להתנגדויות שהוגשו, וכן לבחון האם נדרש אישור ממחלקת איכות הסביבה.‏</w:t>
            </w:r>
          </w:p>
          <w:p w14:paraId="24B71CF6" w14:textId="77777777" w:rsidR="00654C80" w:rsidRDefault="00A25F3B" w:rsidP="00654C80">
            <w:pPr>
              <w:rPr>
                <w:rtl/>
              </w:rPr>
            </w:pPr>
          </w:p>
          <w:p w14:paraId="1FDECDDB" w14:textId="77777777" w:rsidR="00654C80" w:rsidRDefault="00A25F3B" w:rsidP="00654C80">
            <w:pPr>
              <w:rPr>
                <w:rtl/>
              </w:rPr>
            </w:pPr>
            <w:r>
              <w:rPr>
                <w:rFonts w:cs="David" w:hint="cs"/>
                <w:color w:val="000000"/>
                <w:rtl/>
              </w:rPr>
              <w:t>‏‏ ‏</w:t>
            </w:r>
          </w:p>
          <w:p w14:paraId="418BFEC9" w14:textId="77777777" w:rsidR="00654C80" w:rsidRDefault="00A25F3B" w:rsidP="00654C80">
            <w:pPr>
              <w:rPr>
                <w:rtl/>
              </w:rPr>
            </w:pPr>
          </w:p>
          <w:p w14:paraId="32BA2FA6" w14:textId="77777777" w:rsidR="00654C80" w:rsidRDefault="00A25F3B" w:rsidP="00654C80">
            <w:pPr>
              <w:rPr>
                <w:rtl/>
              </w:rPr>
            </w:pPr>
            <w:r>
              <w:rPr>
                <w:rFonts w:cs="David" w:hint="cs"/>
                <w:color w:val="000000"/>
                <w:rtl/>
              </w:rPr>
              <w:t>‏‏הוראות תכנית 821744 קובעות הוראות לחיזוק מבנים בסעיף 6.2 בתקנון.‏</w:t>
            </w:r>
          </w:p>
          <w:p w14:paraId="2BC2C9D9" w14:textId="77777777" w:rsidR="00654C80" w:rsidRDefault="00A25F3B" w:rsidP="00654C80">
            <w:pPr>
              <w:rPr>
                <w:rtl/>
              </w:rPr>
            </w:pPr>
          </w:p>
          <w:p w14:paraId="6AC65BCD" w14:textId="77777777" w:rsidR="00654C80" w:rsidRDefault="00A25F3B" w:rsidP="00654C80">
            <w:pPr>
              <w:rPr>
                <w:rtl/>
              </w:rPr>
            </w:pPr>
            <w:r>
              <w:rPr>
                <w:rFonts w:cs="David" w:hint="cs"/>
                <w:color w:val="000000"/>
                <w:rtl/>
              </w:rPr>
              <w:t>‏‏תנאי זה הינו תנאי לדיון אך לא התקבל.‏</w:t>
            </w:r>
          </w:p>
          <w:p w14:paraId="56BCBCBC" w14:textId="77777777" w:rsidR="00654C80" w:rsidRDefault="00A25F3B" w:rsidP="00654C80">
            <w:pPr>
              <w:rPr>
                <w:rtl/>
              </w:rPr>
            </w:pPr>
          </w:p>
          <w:p w14:paraId="21A15C7A" w14:textId="77777777" w:rsidR="00654C80" w:rsidRDefault="00A25F3B" w:rsidP="00654C80">
            <w:pPr>
              <w:rPr>
                <w:rtl/>
              </w:rPr>
            </w:pPr>
            <w:r>
              <w:rPr>
                <w:rFonts w:cs="David" w:hint="cs"/>
                <w:color w:val="000000"/>
                <w:rtl/>
              </w:rPr>
              <w:t>‏‏תנאי להמשך הטיפול בבקשה ולדיון הבא יהיה קבלת נוהל בקרה הנדסית כאמור.‏</w:t>
            </w:r>
          </w:p>
          <w:p w14:paraId="4665888A" w14:textId="77777777" w:rsidR="00654C80" w:rsidRDefault="00A25F3B" w:rsidP="00654C80">
            <w:pPr>
              <w:rPr>
                <w:rtl/>
              </w:rPr>
            </w:pPr>
          </w:p>
          <w:p w14:paraId="4033F644" w14:textId="77777777" w:rsidR="00654C80" w:rsidRDefault="00A25F3B" w:rsidP="00654C80">
            <w:pPr>
              <w:rPr>
                <w:rtl/>
              </w:rPr>
            </w:pPr>
            <w:r>
              <w:rPr>
                <w:rFonts w:cs="David" w:hint="cs"/>
                <w:color w:val="000000"/>
                <w:rtl/>
              </w:rPr>
              <w:t>‏‏ ‏</w:t>
            </w:r>
          </w:p>
          <w:p w14:paraId="247B6A44" w14:textId="77777777" w:rsidR="00654C80" w:rsidRDefault="00A25F3B" w:rsidP="00654C80">
            <w:pPr>
              <w:rPr>
                <w:rtl/>
              </w:rPr>
            </w:pPr>
          </w:p>
          <w:p w14:paraId="2DA88B32"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35F0C47F" w14:textId="77777777" w:rsidR="00654C80" w:rsidRDefault="00A25F3B" w:rsidP="00654C80">
            <w:pPr>
              <w:rPr>
                <w:rtl/>
              </w:rPr>
            </w:pPr>
          </w:p>
          <w:p w14:paraId="70AF12FA"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0777EEAB" w14:textId="77777777" w:rsidR="00654C80" w:rsidRDefault="00A25F3B" w:rsidP="00654C80">
            <w:pPr>
              <w:rPr>
                <w:rtl/>
              </w:rPr>
            </w:pPr>
          </w:p>
          <w:p w14:paraId="1F0BD4B0" w14:textId="77777777" w:rsidR="00654C80" w:rsidRDefault="00A25F3B" w:rsidP="00654C80">
            <w:pPr>
              <w:rPr>
                <w:rtl/>
              </w:rPr>
            </w:pPr>
            <w:r>
              <w:rPr>
                <w:rFonts w:cs="David" w:hint="cs"/>
                <w:color w:val="000000"/>
                <w:rtl/>
              </w:rPr>
              <w:t>‏‎ ‎</w:t>
            </w:r>
          </w:p>
        </w:tc>
      </w:tr>
      <w:tr w:rsidR="00BF1333" w14:paraId="7F24F11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0C802D3"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4211199" w14:textId="77777777" w:rsidR="00BF1333" w:rsidRDefault="00BF1333">
            <w:pPr>
              <w:jc w:val="both"/>
            </w:pPr>
            <w:r>
              <w:rPr>
                <w:rFonts w:cs="Arial" w:hint="cs"/>
                <w:rtl/>
              </w:rPr>
              <w:t>28/01/2025</w:t>
            </w:r>
          </w:p>
        </w:tc>
        <w:tc>
          <w:tcPr>
            <w:tcW w:w="5669" w:type="dxa"/>
          </w:tcPr>
          <w:p w14:paraId="63ACF638" w14:textId="77777777" w:rsidR="00654C80" w:rsidRDefault="00A25F3B" w:rsidP="00654C80">
            <w:pPr>
              <w:rPr>
                <w:rtl/>
              </w:rPr>
            </w:pPr>
          </w:p>
          <w:p w14:paraId="7D6EA1CD" w14:textId="77777777" w:rsidR="00654C80" w:rsidRDefault="00A25F3B" w:rsidP="00654C80">
            <w:pPr>
              <w:rPr>
                <w:rtl/>
              </w:rPr>
            </w:pPr>
            <w:r>
              <w:rPr>
                <w:rFonts w:cs="David" w:hint="cs"/>
                <w:color w:val="000000"/>
                <w:rtl/>
              </w:rPr>
              <w:t>‏‎ ‎</w:t>
            </w:r>
          </w:p>
          <w:p w14:paraId="18421F0D" w14:textId="77777777" w:rsidR="00654C80" w:rsidRDefault="00A25F3B" w:rsidP="00654C80">
            <w:pPr>
              <w:rPr>
                <w:rtl/>
              </w:rPr>
            </w:pPr>
          </w:p>
          <w:p w14:paraId="3BADE6A7" w14:textId="77777777" w:rsidR="00654C80" w:rsidRDefault="00A25F3B" w:rsidP="00654C80">
            <w:pPr>
              <w:rPr>
                <w:rtl/>
              </w:rPr>
            </w:pPr>
            <w:r>
              <w:rPr>
                <w:rFonts w:cs="David" w:hint="cs"/>
                <w:color w:val="000000"/>
                <w:rtl/>
              </w:rPr>
              <w:t>‏ ‏חוות דעת תכנונית ‏</w:t>
            </w:r>
          </w:p>
          <w:p w14:paraId="19765F99" w14:textId="77777777" w:rsidR="00654C80" w:rsidRDefault="00A25F3B" w:rsidP="00654C80">
            <w:pPr>
              <w:rPr>
                <w:rtl/>
              </w:rPr>
            </w:pPr>
          </w:p>
          <w:p w14:paraId="6D3E3CA2" w14:textId="77777777" w:rsidR="00654C80" w:rsidRDefault="00A25F3B" w:rsidP="00654C80">
            <w:pPr>
              <w:rPr>
                <w:rtl/>
              </w:rPr>
            </w:pPr>
            <w:r>
              <w:rPr>
                <w:rFonts w:cs="David" w:hint="cs"/>
                <w:color w:val="000000"/>
                <w:rtl/>
              </w:rPr>
              <w:t>‏‏מס' תכנית שחלה בחלקה:‏</w:t>
            </w:r>
          </w:p>
          <w:p w14:paraId="07A8FAB5" w14:textId="77777777" w:rsidR="00654C80" w:rsidRDefault="00A25F3B" w:rsidP="00654C80">
            <w:pPr>
              <w:rPr>
                <w:rtl/>
              </w:rPr>
            </w:pPr>
          </w:p>
          <w:p w14:paraId="78A69BEF" w14:textId="77777777" w:rsidR="00654C80" w:rsidRDefault="00A25F3B" w:rsidP="00654C80">
            <w:pPr>
              <w:rPr>
                <w:rtl/>
              </w:rPr>
            </w:pPr>
            <w:r>
              <w:rPr>
                <w:rFonts w:cs="David" w:hint="cs"/>
                <w:color w:val="000000"/>
                <w:rtl/>
              </w:rPr>
              <w:t>‏‏821744‏</w:t>
            </w:r>
          </w:p>
          <w:p w14:paraId="2AB92A25" w14:textId="77777777" w:rsidR="00654C80" w:rsidRDefault="00A25F3B" w:rsidP="00654C80">
            <w:pPr>
              <w:rPr>
                <w:rtl/>
              </w:rPr>
            </w:pPr>
          </w:p>
          <w:p w14:paraId="1C928CE8" w14:textId="77777777" w:rsidR="00654C80" w:rsidRDefault="00A25F3B" w:rsidP="00654C80">
            <w:pPr>
              <w:rPr>
                <w:rtl/>
              </w:rPr>
            </w:pPr>
            <w:r>
              <w:rPr>
                <w:rFonts w:cs="David" w:hint="cs"/>
                <w:color w:val="000000"/>
                <w:rtl/>
              </w:rPr>
              <w:t>‏‏תחילת תוקף:‏</w:t>
            </w:r>
          </w:p>
          <w:p w14:paraId="3D34745A" w14:textId="77777777" w:rsidR="00654C80" w:rsidRDefault="00A25F3B" w:rsidP="00654C80">
            <w:pPr>
              <w:rPr>
                <w:rtl/>
              </w:rPr>
            </w:pPr>
          </w:p>
          <w:p w14:paraId="206072E5" w14:textId="77777777" w:rsidR="00654C80" w:rsidRDefault="00A25F3B" w:rsidP="00654C80">
            <w:pPr>
              <w:rPr>
                <w:rtl/>
              </w:rPr>
            </w:pPr>
            <w:r>
              <w:rPr>
                <w:rFonts w:cs="David" w:hint="cs"/>
                <w:color w:val="000000"/>
                <w:rtl/>
              </w:rPr>
              <w:t>‏‏12/03/2024‏</w:t>
            </w:r>
          </w:p>
          <w:p w14:paraId="2F2478A2" w14:textId="77777777" w:rsidR="00654C80" w:rsidRDefault="00A25F3B" w:rsidP="00654C80">
            <w:pPr>
              <w:rPr>
                <w:rtl/>
              </w:rPr>
            </w:pPr>
          </w:p>
          <w:p w14:paraId="2534B698" w14:textId="77777777" w:rsidR="00654C80" w:rsidRDefault="00A25F3B" w:rsidP="00654C80">
            <w:pPr>
              <w:rPr>
                <w:rtl/>
              </w:rPr>
            </w:pPr>
            <w:r>
              <w:rPr>
                <w:rFonts w:cs="David" w:hint="cs"/>
                <w:color w:val="000000"/>
                <w:rtl/>
              </w:rPr>
              <w:t>‏‏ייעוד הקרקע:‏</w:t>
            </w:r>
          </w:p>
          <w:p w14:paraId="724DB397" w14:textId="77777777" w:rsidR="00654C80" w:rsidRDefault="00A25F3B" w:rsidP="00654C80">
            <w:pPr>
              <w:rPr>
                <w:rtl/>
              </w:rPr>
            </w:pPr>
          </w:p>
          <w:p w14:paraId="29EFA7E9" w14:textId="77777777" w:rsidR="00654C80" w:rsidRDefault="00A25F3B" w:rsidP="00654C80">
            <w:pPr>
              <w:rPr>
                <w:rtl/>
              </w:rPr>
            </w:pPr>
            <w:r>
              <w:rPr>
                <w:rFonts w:cs="David" w:hint="cs"/>
                <w:color w:val="000000"/>
                <w:rtl/>
              </w:rPr>
              <w:t>‏‏מגורים ב‏</w:t>
            </w:r>
          </w:p>
          <w:p w14:paraId="6A095974" w14:textId="77777777" w:rsidR="00654C80" w:rsidRDefault="00A25F3B" w:rsidP="00654C80">
            <w:pPr>
              <w:rPr>
                <w:rtl/>
              </w:rPr>
            </w:pPr>
          </w:p>
          <w:p w14:paraId="03B99FBF" w14:textId="77777777" w:rsidR="00654C80" w:rsidRDefault="00A25F3B" w:rsidP="00654C80">
            <w:pPr>
              <w:rPr>
                <w:rtl/>
              </w:rPr>
            </w:pPr>
            <w:r>
              <w:rPr>
                <w:rFonts w:cs="David" w:hint="cs"/>
                <w:color w:val="000000"/>
                <w:rtl/>
              </w:rPr>
              <w:t>‏‏מספר נספח רלוונטי‏‏ נספח מספר 1‏</w:t>
            </w:r>
          </w:p>
          <w:p w14:paraId="03320562" w14:textId="77777777" w:rsidR="00654C80" w:rsidRDefault="00A25F3B" w:rsidP="00654C80">
            <w:pPr>
              <w:rPr>
                <w:rtl/>
              </w:rPr>
            </w:pPr>
          </w:p>
          <w:p w14:paraId="31052D69" w14:textId="77777777" w:rsidR="00654C80" w:rsidRDefault="00A25F3B" w:rsidP="00654C80">
            <w:pPr>
              <w:rPr>
                <w:rtl/>
              </w:rPr>
            </w:pPr>
            <w:r>
              <w:rPr>
                <w:rFonts w:cs="David" w:hint="cs"/>
                <w:color w:val="000000"/>
                <w:rtl/>
              </w:rPr>
              <w:t>‏‏תכניות כפופות‏‏:‏‏ ‏‏1042‏</w:t>
            </w:r>
          </w:p>
          <w:p w14:paraId="2EABE074" w14:textId="77777777" w:rsidR="00654C80" w:rsidRDefault="00A25F3B" w:rsidP="00654C80">
            <w:pPr>
              <w:rPr>
                <w:rtl/>
              </w:rPr>
            </w:pPr>
          </w:p>
          <w:p w14:paraId="12CE7B50" w14:textId="77777777" w:rsidR="00654C80" w:rsidRDefault="00A25F3B" w:rsidP="00654C80">
            <w:pPr>
              <w:rPr>
                <w:rtl/>
              </w:rPr>
            </w:pPr>
            <w:r>
              <w:rPr>
                <w:rFonts w:cs="David" w:hint="cs"/>
                <w:color w:val="000000"/>
                <w:rtl/>
              </w:rPr>
              <w:t xml:space="preserve">‏‏התכנית מחליפה את תכנית </w:t>
            </w:r>
            <w:r>
              <w:rPr>
                <w:rFonts w:cs="David" w:hint="cs"/>
                <w:color w:val="000000"/>
                <w:rtl/>
              </w:rPr>
              <w:t>מתאר‏</w:t>
            </w:r>
          </w:p>
          <w:p w14:paraId="165D763F" w14:textId="77777777" w:rsidR="00654C80" w:rsidRDefault="00A25F3B" w:rsidP="00654C80">
            <w:pPr>
              <w:rPr>
                <w:rtl/>
              </w:rPr>
            </w:pPr>
          </w:p>
          <w:p w14:paraId="1A8DFB9F"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53FAC718" w14:textId="77777777" w:rsidR="00654C80" w:rsidRDefault="00A25F3B" w:rsidP="00654C80">
            <w:pPr>
              <w:rPr>
                <w:rtl/>
              </w:rPr>
            </w:pPr>
          </w:p>
          <w:p w14:paraId="56B4D6BC" w14:textId="77777777" w:rsidR="00654C80" w:rsidRDefault="00A25F3B" w:rsidP="00654C80">
            <w:pPr>
              <w:rPr>
                <w:rtl/>
              </w:rPr>
            </w:pPr>
            <w:r>
              <w:rPr>
                <w:rFonts w:cs="David" w:hint="cs"/>
                <w:color w:val="000000"/>
                <w:rtl/>
              </w:rPr>
              <w:t>‏‏ ‏</w:t>
            </w:r>
          </w:p>
          <w:p w14:paraId="729EBD2A" w14:textId="77777777" w:rsidR="00654C80" w:rsidRDefault="00A25F3B" w:rsidP="00654C80">
            <w:pPr>
              <w:rPr>
                <w:rtl/>
              </w:rPr>
            </w:pPr>
          </w:p>
          <w:p w14:paraId="4ECBF06A" w14:textId="77777777" w:rsidR="00654C80" w:rsidRDefault="00A25F3B" w:rsidP="00654C80">
            <w:pPr>
              <w:rPr>
                <w:rtl/>
              </w:rPr>
            </w:pPr>
            <w:r>
              <w:rPr>
                <w:rFonts w:cs="David" w:hint="cs"/>
                <w:color w:val="000000"/>
                <w:rtl/>
              </w:rPr>
              <w:t>‏‏קווי הבניין ומספר הקומות המירבי‏</w:t>
            </w:r>
          </w:p>
          <w:p w14:paraId="00D2EB9A" w14:textId="77777777" w:rsidR="00654C80" w:rsidRDefault="00A25F3B" w:rsidP="00654C80">
            <w:pPr>
              <w:rPr>
                <w:rtl/>
              </w:rPr>
            </w:pPr>
          </w:p>
          <w:p w14:paraId="36A5254C" w14:textId="77777777" w:rsidR="00654C80" w:rsidRDefault="00A25F3B" w:rsidP="00654C80">
            <w:pPr>
              <w:rPr>
                <w:rtl/>
              </w:rPr>
            </w:pPr>
            <w:r>
              <w:rPr>
                <w:rFonts w:cs="David" w:hint="cs"/>
                <w:color w:val="000000"/>
                <w:rtl/>
              </w:rPr>
              <w:t>‏‏מספר יחידות הדיור בתחום התכנית.‏</w:t>
            </w:r>
          </w:p>
          <w:p w14:paraId="7894B0D8" w14:textId="77777777" w:rsidR="00654C80" w:rsidRDefault="00A25F3B" w:rsidP="00654C80">
            <w:pPr>
              <w:rPr>
                <w:rtl/>
              </w:rPr>
            </w:pPr>
          </w:p>
          <w:p w14:paraId="7B514AC6" w14:textId="77777777" w:rsidR="00654C80" w:rsidRDefault="00A25F3B" w:rsidP="00654C80">
            <w:pPr>
              <w:rPr>
                <w:rtl/>
              </w:rPr>
            </w:pPr>
            <w:r>
              <w:rPr>
                <w:rFonts w:cs="David" w:hint="cs"/>
                <w:color w:val="000000"/>
                <w:rtl/>
              </w:rPr>
              <w:t>‏‏ ‏</w:t>
            </w:r>
          </w:p>
          <w:p w14:paraId="78AE74F4" w14:textId="77777777" w:rsidR="00654C80" w:rsidRDefault="00A25F3B" w:rsidP="00654C80">
            <w:pPr>
              <w:rPr>
                <w:rtl/>
              </w:rPr>
            </w:pPr>
          </w:p>
          <w:p w14:paraId="57C9AB8D" w14:textId="77777777" w:rsidR="00654C80" w:rsidRDefault="00A25F3B" w:rsidP="00654C80">
            <w:pPr>
              <w:rPr>
                <w:rtl/>
              </w:rPr>
            </w:pPr>
            <w:r>
              <w:rPr>
                <w:rFonts w:cs="David" w:hint="cs"/>
                <w:color w:val="000000"/>
                <w:rtl/>
              </w:rPr>
              <w:t>‏‏נספח בינוי ‏</w:t>
            </w:r>
          </w:p>
          <w:p w14:paraId="6EC72440" w14:textId="77777777" w:rsidR="00654C80" w:rsidRDefault="00A25F3B" w:rsidP="00654C80">
            <w:pPr>
              <w:rPr>
                <w:rtl/>
              </w:rPr>
            </w:pPr>
          </w:p>
          <w:p w14:paraId="68C697E5" w14:textId="77777777" w:rsidR="00654C80" w:rsidRDefault="00A25F3B" w:rsidP="00654C80">
            <w:pPr>
              <w:rPr>
                <w:rtl/>
              </w:rPr>
            </w:pPr>
            <w:r>
              <w:rPr>
                <w:rFonts w:cs="David" w:hint="cs"/>
                <w:color w:val="000000"/>
                <w:rtl/>
              </w:rPr>
              <w:t>‏‏ ‏</w:t>
            </w:r>
          </w:p>
          <w:p w14:paraId="25BE14B8" w14:textId="77777777" w:rsidR="00654C80" w:rsidRDefault="00A25F3B" w:rsidP="00654C80">
            <w:pPr>
              <w:rPr>
                <w:rtl/>
              </w:rPr>
            </w:pPr>
          </w:p>
          <w:p w14:paraId="082D993C" w14:textId="77777777" w:rsidR="00654C80" w:rsidRDefault="00A25F3B" w:rsidP="00654C80">
            <w:pPr>
              <w:rPr>
                <w:rtl/>
              </w:rPr>
            </w:pPr>
            <w:r>
              <w:rPr>
                <w:rFonts w:cs="David" w:hint="cs"/>
                <w:color w:val="000000"/>
                <w:rtl/>
              </w:rPr>
              <w:lastRenderedPageBreak/>
              <w:t>‏‏קיים נספח בינוי מפורט וע"ב מציע לכאורה תואם נספח בינוי עד כדי שנתן את כל התוספות המותרות בתב"ע בבקשה שלו גם את אלו שאין לו כל כוונה להציע בהיתר זה, וע"כ לא מובנת הבקשה לחריגה מקווי בניין- המהווה גם סטיה נכרת, וגם לא רלוונטית אם הבקשה אכן תואמת תב"ע.‏</w:t>
            </w:r>
          </w:p>
          <w:p w14:paraId="585C43B9" w14:textId="77777777" w:rsidR="00654C80" w:rsidRDefault="00A25F3B" w:rsidP="00654C80">
            <w:pPr>
              <w:rPr>
                <w:rtl/>
              </w:rPr>
            </w:pPr>
          </w:p>
          <w:p w14:paraId="669F017F" w14:textId="77777777" w:rsidR="00654C80" w:rsidRDefault="00A25F3B" w:rsidP="00654C80">
            <w:pPr>
              <w:rPr>
                <w:rtl/>
              </w:rPr>
            </w:pPr>
            <w:r>
              <w:rPr>
                <w:rFonts w:cs="David" w:hint="cs"/>
                <w:color w:val="000000"/>
                <w:rtl/>
              </w:rPr>
              <w:t>‏‏ע"ב לא ערך את הבקשה כראוי, הוא לקח את ההרמוניקה של התב"ע והגיש אותה כהיתר ורק סימן על חלק מהתוספות "לא כלול בהיתר" כשהן נשארות צבועות.‏</w:t>
            </w:r>
          </w:p>
          <w:p w14:paraId="7D09578C" w14:textId="77777777" w:rsidR="00654C80" w:rsidRDefault="00A25F3B" w:rsidP="00654C80">
            <w:pPr>
              <w:rPr>
                <w:rtl/>
              </w:rPr>
            </w:pPr>
          </w:p>
          <w:p w14:paraId="6A70A412" w14:textId="77777777" w:rsidR="00654C80" w:rsidRDefault="00A25F3B" w:rsidP="00654C80">
            <w:pPr>
              <w:rPr>
                <w:rtl/>
              </w:rPr>
            </w:pPr>
            <w:r>
              <w:rPr>
                <w:rFonts w:cs="David" w:hint="cs"/>
                <w:color w:val="000000"/>
                <w:rtl/>
              </w:rPr>
              <w:t>‏‏כמו"כ חלק מהדירות המוצעות לא מחושבות, והשטח לדברי ע"ב "לא כלול בהיתר".‏</w:t>
            </w:r>
          </w:p>
          <w:p w14:paraId="7E533D72" w14:textId="77777777" w:rsidR="00654C80" w:rsidRDefault="00A25F3B" w:rsidP="00654C80">
            <w:pPr>
              <w:rPr>
                <w:rtl/>
              </w:rPr>
            </w:pPr>
          </w:p>
          <w:p w14:paraId="5A6948BB" w14:textId="77777777" w:rsidR="00654C80" w:rsidRDefault="00A25F3B" w:rsidP="00654C80">
            <w:pPr>
              <w:rPr>
                <w:rtl/>
              </w:rPr>
            </w:pPr>
            <w:r>
              <w:rPr>
                <w:rFonts w:cs="David" w:hint="cs"/>
                <w:color w:val="000000"/>
                <w:rtl/>
              </w:rPr>
              <w:t>‏‏לא ניתן לאשר בקשה כזו מאחר ולא ברור ולא מובן מה ע"ב אכן מציע בבקשה הזו, ומה אכן לא כלול בהיתר.‏</w:t>
            </w:r>
          </w:p>
          <w:p w14:paraId="141813C4" w14:textId="77777777" w:rsidR="00654C80" w:rsidRDefault="00A25F3B" w:rsidP="00654C80">
            <w:pPr>
              <w:rPr>
                <w:rtl/>
              </w:rPr>
            </w:pPr>
          </w:p>
          <w:p w14:paraId="7ABAF3E8" w14:textId="77777777" w:rsidR="00654C80" w:rsidRDefault="00A25F3B" w:rsidP="00654C80">
            <w:pPr>
              <w:rPr>
                <w:rtl/>
              </w:rPr>
            </w:pPr>
            <w:r>
              <w:rPr>
                <w:rFonts w:cs="David" w:hint="cs"/>
                <w:color w:val="000000"/>
                <w:rtl/>
              </w:rPr>
              <w:t xml:space="preserve">‏‏באם לא </w:t>
            </w:r>
            <w:r>
              <w:rPr>
                <w:rFonts w:cs="David" w:hint="cs"/>
                <w:color w:val="000000"/>
                <w:rtl/>
              </w:rPr>
              <w:t>מעונינים להציע חלק מהתב"ע- אפשר פשוט לא להציע אותה , ולא ניתן לשרטט את התוספות ולכתוב "לא כלול בהיתר".‏</w:t>
            </w:r>
          </w:p>
          <w:p w14:paraId="712C03D7" w14:textId="77777777" w:rsidR="00654C80" w:rsidRDefault="00A25F3B" w:rsidP="00654C80">
            <w:pPr>
              <w:rPr>
                <w:rtl/>
              </w:rPr>
            </w:pPr>
          </w:p>
          <w:p w14:paraId="409C32FC" w14:textId="77777777" w:rsidR="00654C80" w:rsidRDefault="00A25F3B" w:rsidP="00654C80">
            <w:pPr>
              <w:rPr>
                <w:rtl/>
              </w:rPr>
            </w:pPr>
            <w:r>
              <w:rPr>
                <w:rFonts w:cs="David" w:hint="cs"/>
                <w:color w:val="000000"/>
                <w:rtl/>
              </w:rPr>
              <w:t>‏‏ע"כ ע"ב נדרש לערוך את ההרמוניקה שלו ברצינות וביעילות, לשרטט אותה כראוי, ולתת רק את התוספות המוצעות כצבעוניות.‏</w:t>
            </w:r>
          </w:p>
          <w:p w14:paraId="435CCC55" w14:textId="77777777" w:rsidR="00654C80" w:rsidRDefault="00A25F3B" w:rsidP="00654C80">
            <w:pPr>
              <w:rPr>
                <w:rtl/>
              </w:rPr>
            </w:pPr>
          </w:p>
          <w:p w14:paraId="5A17AA1A" w14:textId="77777777" w:rsidR="00654C80" w:rsidRDefault="00A25F3B" w:rsidP="00654C80">
            <w:pPr>
              <w:rPr>
                <w:rtl/>
              </w:rPr>
            </w:pPr>
            <w:r>
              <w:rPr>
                <w:rFonts w:cs="David" w:hint="cs"/>
                <w:color w:val="000000"/>
                <w:rtl/>
              </w:rPr>
              <w:t>‏‏כמו"כ לא כל האלמנטים בתכנית מוצגים כראוי, יש לתת הכל כפי הנדרש וכפי הכללים הראויים והנהוגים בהנחיות למתכננים ובהוראות להגשת היתר בניה עפ"י חוק.‏</w:t>
            </w:r>
          </w:p>
          <w:p w14:paraId="58E57D63" w14:textId="77777777" w:rsidR="00654C80" w:rsidRDefault="00A25F3B" w:rsidP="00654C80">
            <w:pPr>
              <w:rPr>
                <w:rtl/>
              </w:rPr>
            </w:pPr>
          </w:p>
          <w:p w14:paraId="770825EA" w14:textId="77777777" w:rsidR="00654C80" w:rsidRDefault="00A25F3B" w:rsidP="00654C80">
            <w:pPr>
              <w:rPr>
                <w:rtl/>
              </w:rPr>
            </w:pPr>
            <w:r>
              <w:rPr>
                <w:rFonts w:cs="David" w:hint="cs"/>
                <w:color w:val="000000"/>
                <w:rtl/>
              </w:rPr>
              <w:t>‏‏לכן לא ניתן לאשר כלל את הבקשה הלא מובנת והלא ראויה המוצגת כעת, ורק לאחר תיקון ההרמוניקה והצגתה כראוי ניתן יהיה לדון בבקשה ולשמוע את המתנגדים, שגם הם לא הבינו את הבקשה.‏</w:t>
            </w:r>
          </w:p>
          <w:p w14:paraId="0EA371E1" w14:textId="77777777" w:rsidR="00654C80" w:rsidRDefault="00A25F3B" w:rsidP="00654C80">
            <w:pPr>
              <w:rPr>
                <w:rtl/>
              </w:rPr>
            </w:pPr>
          </w:p>
          <w:p w14:paraId="2F547F8F" w14:textId="77777777" w:rsidR="00654C80" w:rsidRDefault="00A25F3B" w:rsidP="00654C80">
            <w:pPr>
              <w:rPr>
                <w:rtl/>
              </w:rPr>
            </w:pPr>
            <w:r>
              <w:rPr>
                <w:rFonts w:cs="David" w:hint="cs"/>
                <w:color w:val="000000"/>
                <w:rtl/>
              </w:rPr>
              <w:t>‏‏ ‏</w:t>
            </w:r>
          </w:p>
          <w:p w14:paraId="57AE5AFA" w14:textId="77777777" w:rsidR="00654C80" w:rsidRDefault="00A25F3B" w:rsidP="00654C80">
            <w:pPr>
              <w:rPr>
                <w:rtl/>
              </w:rPr>
            </w:pPr>
          </w:p>
          <w:p w14:paraId="56E51457" w14:textId="77777777" w:rsidR="00654C80" w:rsidRDefault="00A25F3B" w:rsidP="00654C80">
            <w:pPr>
              <w:rPr>
                <w:rtl/>
              </w:rPr>
            </w:pPr>
            <w:r>
              <w:rPr>
                <w:rFonts w:cs="David" w:hint="cs"/>
                <w:color w:val="000000"/>
                <w:rtl/>
              </w:rPr>
              <w:t>‏‏קווי בניין‏</w:t>
            </w:r>
          </w:p>
          <w:p w14:paraId="2D4A408C" w14:textId="77777777" w:rsidR="00654C80" w:rsidRDefault="00A25F3B" w:rsidP="00654C80">
            <w:pPr>
              <w:rPr>
                <w:rtl/>
              </w:rPr>
            </w:pPr>
          </w:p>
          <w:p w14:paraId="149B06C4" w14:textId="77777777" w:rsidR="00654C80" w:rsidRDefault="00A25F3B" w:rsidP="00654C80">
            <w:pPr>
              <w:rPr>
                <w:rtl/>
              </w:rPr>
            </w:pPr>
            <w:r>
              <w:rPr>
                <w:rFonts w:cs="David" w:hint="cs"/>
                <w:color w:val="000000"/>
                <w:rtl/>
              </w:rPr>
              <w:t>‏‏ ‏</w:t>
            </w:r>
          </w:p>
          <w:p w14:paraId="1A5F40C2" w14:textId="77777777" w:rsidR="00654C80" w:rsidRDefault="00A25F3B" w:rsidP="00654C80">
            <w:pPr>
              <w:rPr>
                <w:rtl/>
              </w:rPr>
            </w:pPr>
          </w:p>
          <w:p w14:paraId="534404C1" w14:textId="77777777" w:rsidR="00654C80" w:rsidRDefault="00A25F3B" w:rsidP="00654C80">
            <w:pPr>
              <w:rPr>
                <w:rtl/>
              </w:rPr>
            </w:pPr>
            <w:r>
              <w:rPr>
                <w:rFonts w:cs="David" w:hint="cs"/>
                <w:color w:val="000000"/>
                <w:rtl/>
              </w:rPr>
              <w:t>‏‏ע"ב מציע הקלה לקו בניין אולם הוא לא נדרש, מאחר ומדובר בסטיה נכרת, וכן לכאורה הבקשה תואמת תב"ע.‏</w:t>
            </w:r>
          </w:p>
          <w:p w14:paraId="73773561" w14:textId="77777777" w:rsidR="00654C80" w:rsidRDefault="00A25F3B" w:rsidP="00654C80">
            <w:pPr>
              <w:rPr>
                <w:rtl/>
              </w:rPr>
            </w:pPr>
          </w:p>
          <w:p w14:paraId="3F47BF34" w14:textId="77777777" w:rsidR="00654C80" w:rsidRDefault="00A25F3B" w:rsidP="00654C80">
            <w:pPr>
              <w:rPr>
                <w:rtl/>
              </w:rPr>
            </w:pPr>
            <w:r>
              <w:rPr>
                <w:rFonts w:cs="David" w:hint="cs"/>
                <w:color w:val="000000"/>
                <w:rtl/>
              </w:rPr>
              <w:t>‏‏ ‏</w:t>
            </w:r>
          </w:p>
          <w:p w14:paraId="3E7EF632" w14:textId="77777777" w:rsidR="00654C80" w:rsidRDefault="00A25F3B" w:rsidP="00654C80">
            <w:pPr>
              <w:rPr>
                <w:rtl/>
              </w:rPr>
            </w:pPr>
          </w:p>
          <w:p w14:paraId="27B7C0DF" w14:textId="77777777" w:rsidR="00654C80" w:rsidRDefault="00A25F3B" w:rsidP="00654C80">
            <w:pPr>
              <w:rPr>
                <w:rtl/>
              </w:rPr>
            </w:pPr>
            <w:r>
              <w:rPr>
                <w:rFonts w:cs="David" w:hint="cs"/>
                <w:color w:val="000000"/>
                <w:rtl/>
              </w:rPr>
              <w:t>‏‏ ‏</w:t>
            </w:r>
          </w:p>
          <w:p w14:paraId="4F6EE348" w14:textId="77777777" w:rsidR="00654C80" w:rsidRDefault="00A25F3B" w:rsidP="00654C80">
            <w:pPr>
              <w:rPr>
                <w:rtl/>
              </w:rPr>
            </w:pPr>
          </w:p>
          <w:p w14:paraId="6C122ACE" w14:textId="77777777" w:rsidR="00654C80" w:rsidRDefault="00A25F3B" w:rsidP="00654C80">
            <w:pPr>
              <w:rPr>
                <w:rtl/>
              </w:rPr>
            </w:pPr>
            <w:r>
              <w:rPr>
                <w:rFonts w:cs="David" w:hint="cs"/>
                <w:color w:val="000000"/>
                <w:rtl/>
              </w:rPr>
              <w:t>‏‏ ‏</w:t>
            </w:r>
          </w:p>
          <w:p w14:paraId="1000FF06" w14:textId="77777777" w:rsidR="00654C80" w:rsidRDefault="00A25F3B" w:rsidP="00654C80">
            <w:pPr>
              <w:rPr>
                <w:rtl/>
              </w:rPr>
            </w:pPr>
          </w:p>
          <w:p w14:paraId="11444919" w14:textId="77777777" w:rsidR="00654C80" w:rsidRDefault="00A25F3B" w:rsidP="00654C80">
            <w:pPr>
              <w:rPr>
                <w:rtl/>
              </w:rPr>
            </w:pPr>
            <w:r>
              <w:rPr>
                <w:rFonts w:cs="David" w:hint="cs"/>
                <w:color w:val="000000"/>
                <w:rtl/>
              </w:rPr>
              <w:t>‏‏מספר קומות‏</w:t>
            </w:r>
          </w:p>
          <w:p w14:paraId="03B4F53D" w14:textId="77777777" w:rsidR="00654C80" w:rsidRDefault="00A25F3B" w:rsidP="00654C80">
            <w:pPr>
              <w:rPr>
                <w:rtl/>
              </w:rPr>
            </w:pPr>
          </w:p>
          <w:p w14:paraId="5030DEA1" w14:textId="77777777" w:rsidR="00654C80" w:rsidRDefault="00A25F3B" w:rsidP="00654C80">
            <w:pPr>
              <w:rPr>
                <w:rtl/>
              </w:rPr>
            </w:pPr>
            <w:r>
              <w:rPr>
                <w:rFonts w:cs="David" w:hint="cs"/>
                <w:color w:val="000000"/>
                <w:rtl/>
              </w:rPr>
              <w:t>‏‏ ‏</w:t>
            </w:r>
          </w:p>
          <w:p w14:paraId="7DD9AC8A" w14:textId="77777777" w:rsidR="00654C80" w:rsidRDefault="00A25F3B" w:rsidP="00654C80">
            <w:pPr>
              <w:rPr>
                <w:rtl/>
              </w:rPr>
            </w:pPr>
          </w:p>
          <w:p w14:paraId="22BD131C" w14:textId="77777777" w:rsidR="00654C80" w:rsidRDefault="00A25F3B" w:rsidP="00654C80">
            <w:pPr>
              <w:rPr>
                <w:rtl/>
              </w:rPr>
            </w:pPr>
            <w:r>
              <w:rPr>
                <w:rFonts w:cs="David" w:hint="cs"/>
                <w:color w:val="000000"/>
                <w:rtl/>
              </w:rPr>
              <w:t xml:space="preserve">‏‏מוצעות 2 קומות נוספות וחדר יציאה לגג, המוצע לכאורה תואם </w:t>
            </w:r>
            <w:r>
              <w:rPr>
                <w:rFonts w:cs="David" w:hint="cs"/>
                <w:color w:val="000000"/>
                <w:rtl/>
              </w:rPr>
              <w:t>תב"ע, יש להגיש כראוי.‏</w:t>
            </w:r>
          </w:p>
          <w:p w14:paraId="4A92DF14" w14:textId="77777777" w:rsidR="00654C80" w:rsidRDefault="00A25F3B" w:rsidP="00654C80">
            <w:pPr>
              <w:rPr>
                <w:rtl/>
              </w:rPr>
            </w:pPr>
          </w:p>
          <w:p w14:paraId="7F84EE29" w14:textId="77777777" w:rsidR="00654C80" w:rsidRDefault="00A25F3B" w:rsidP="00654C80">
            <w:pPr>
              <w:rPr>
                <w:rtl/>
              </w:rPr>
            </w:pPr>
            <w:r>
              <w:rPr>
                <w:rFonts w:cs="David" w:hint="cs"/>
                <w:color w:val="000000"/>
                <w:rtl/>
              </w:rPr>
              <w:lastRenderedPageBreak/>
              <w:t>‏‏ ‏</w:t>
            </w:r>
          </w:p>
          <w:p w14:paraId="29B18A51" w14:textId="77777777" w:rsidR="00654C80" w:rsidRDefault="00A25F3B" w:rsidP="00654C80">
            <w:pPr>
              <w:rPr>
                <w:rtl/>
              </w:rPr>
            </w:pPr>
          </w:p>
          <w:p w14:paraId="1B13FCCD" w14:textId="77777777" w:rsidR="00654C80" w:rsidRDefault="00A25F3B" w:rsidP="00654C80">
            <w:pPr>
              <w:rPr>
                <w:rtl/>
              </w:rPr>
            </w:pPr>
            <w:r>
              <w:rPr>
                <w:rFonts w:cs="David" w:hint="cs"/>
                <w:color w:val="000000"/>
                <w:rtl/>
              </w:rPr>
              <w:t>‏‏ ‏</w:t>
            </w:r>
          </w:p>
          <w:p w14:paraId="68D600DD" w14:textId="77777777" w:rsidR="00654C80" w:rsidRDefault="00A25F3B" w:rsidP="00654C80">
            <w:pPr>
              <w:rPr>
                <w:rtl/>
              </w:rPr>
            </w:pPr>
          </w:p>
          <w:p w14:paraId="74EC078E" w14:textId="77777777" w:rsidR="00654C80" w:rsidRDefault="00A25F3B" w:rsidP="00654C80">
            <w:pPr>
              <w:rPr>
                <w:rtl/>
              </w:rPr>
            </w:pPr>
            <w:r>
              <w:rPr>
                <w:rFonts w:cs="David" w:hint="cs"/>
                <w:color w:val="000000"/>
                <w:rtl/>
              </w:rPr>
              <w:t>‏‏גבהים‏</w:t>
            </w:r>
          </w:p>
          <w:p w14:paraId="1DEADAA8" w14:textId="77777777" w:rsidR="00654C80" w:rsidRDefault="00A25F3B" w:rsidP="00654C80">
            <w:pPr>
              <w:rPr>
                <w:rtl/>
              </w:rPr>
            </w:pPr>
          </w:p>
          <w:p w14:paraId="55D33379" w14:textId="77777777" w:rsidR="00654C80" w:rsidRDefault="00A25F3B" w:rsidP="00654C80">
            <w:pPr>
              <w:rPr>
                <w:rtl/>
              </w:rPr>
            </w:pPr>
            <w:r>
              <w:rPr>
                <w:rFonts w:cs="David" w:hint="cs"/>
                <w:color w:val="000000"/>
                <w:rtl/>
              </w:rPr>
              <w:t>‏‏ ‏</w:t>
            </w:r>
          </w:p>
          <w:p w14:paraId="226A9DFF" w14:textId="77777777" w:rsidR="00654C80" w:rsidRDefault="00A25F3B" w:rsidP="00654C80">
            <w:pPr>
              <w:rPr>
                <w:rtl/>
              </w:rPr>
            </w:pPr>
          </w:p>
          <w:p w14:paraId="6F3C0ED5" w14:textId="77777777" w:rsidR="00654C80" w:rsidRDefault="00A25F3B" w:rsidP="00654C80">
            <w:pPr>
              <w:rPr>
                <w:rtl/>
              </w:rPr>
            </w:pPr>
            <w:r>
              <w:rPr>
                <w:rFonts w:cs="David" w:hint="cs"/>
                <w:color w:val="000000"/>
                <w:rtl/>
              </w:rPr>
              <w:t>‏‏גובה המבנה המוצע תואם את המותר בתב"ע.‏</w:t>
            </w:r>
          </w:p>
          <w:p w14:paraId="6E12015B" w14:textId="77777777" w:rsidR="00654C80" w:rsidRDefault="00A25F3B" w:rsidP="00654C80">
            <w:pPr>
              <w:rPr>
                <w:rtl/>
              </w:rPr>
            </w:pPr>
          </w:p>
          <w:p w14:paraId="43CAE330" w14:textId="77777777" w:rsidR="00654C80" w:rsidRDefault="00A25F3B" w:rsidP="00654C80">
            <w:pPr>
              <w:rPr>
                <w:rtl/>
              </w:rPr>
            </w:pPr>
            <w:r>
              <w:rPr>
                <w:rFonts w:cs="David" w:hint="cs"/>
                <w:color w:val="000000"/>
                <w:rtl/>
              </w:rPr>
              <w:t>‏‏ ‏</w:t>
            </w:r>
          </w:p>
          <w:p w14:paraId="597A8E44" w14:textId="77777777" w:rsidR="00654C80" w:rsidRDefault="00A25F3B" w:rsidP="00654C80">
            <w:pPr>
              <w:rPr>
                <w:rtl/>
              </w:rPr>
            </w:pPr>
          </w:p>
          <w:p w14:paraId="4DB09AC6" w14:textId="77777777" w:rsidR="00654C80" w:rsidRDefault="00A25F3B" w:rsidP="00654C80">
            <w:pPr>
              <w:rPr>
                <w:rtl/>
              </w:rPr>
            </w:pPr>
            <w:r>
              <w:rPr>
                <w:rFonts w:cs="David" w:hint="cs"/>
                <w:color w:val="000000"/>
                <w:rtl/>
              </w:rPr>
              <w:t>‏‏ ‏</w:t>
            </w:r>
          </w:p>
          <w:p w14:paraId="0B2E7021" w14:textId="77777777" w:rsidR="00654C80" w:rsidRDefault="00A25F3B" w:rsidP="00654C80">
            <w:pPr>
              <w:rPr>
                <w:rtl/>
              </w:rPr>
            </w:pPr>
          </w:p>
          <w:p w14:paraId="0F905F6F" w14:textId="77777777" w:rsidR="00654C80" w:rsidRDefault="00A25F3B" w:rsidP="00654C80">
            <w:pPr>
              <w:rPr>
                <w:rtl/>
              </w:rPr>
            </w:pPr>
            <w:r>
              <w:rPr>
                <w:rFonts w:cs="David" w:hint="cs"/>
                <w:color w:val="000000"/>
                <w:rtl/>
              </w:rPr>
              <w:t>‏‏מספר יחידות דיור‏</w:t>
            </w:r>
          </w:p>
          <w:p w14:paraId="30A9D6B4" w14:textId="77777777" w:rsidR="00654C80" w:rsidRDefault="00A25F3B" w:rsidP="00654C80">
            <w:pPr>
              <w:rPr>
                <w:rtl/>
              </w:rPr>
            </w:pPr>
          </w:p>
          <w:p w14:paraId="7E9E85C3" w14:textId="77777777" w:rsidR="00654C80" w:rsidRDefault="00A25F3B" w:rsidP="00654C80">
            <w:pPr>
              <w:rPr>
                <w:rtl/>
              </w:rPr>
            </w:pPr>
            <w:r>
              <w:rPr>
                <w:rFonts w:cs="David" w:hint="cs"/>
                <w:color w:val="000000"/>
                <w:rtl/>
              </w:rPr>
              <w:t>‏‏ ‏</w:t>
            </w:r>
          </w:p>
          <w:p w14:paraId="227E89E5" w14:textId="77777777" w:rsidR="00654C80" w:rsidRDefault="00A25F3B" w:rsidP="00654C80">
            <w:pPr>
              <w:rPr>
                <w:rtl/>
              </w:rPr>
            </w:pPr>
          </w:p>
          <w:p w14:paraId="6B7CDA00" w14:textId="77777777" w:rsidR="00654C80" w:rsidRDefault="00A25F3B" w:rsidP="00654C80">
            <w:pPr>
              <w:rPr>
                <w:rtl/>
              </w:rPr>
            </w:pPr>
            <w:r>
              <w:rPr>
                <w:rFonts w:cs="David" w:hint="cs"/>
                <w:color w:val="000000"/>
                <w:rtl/>
              </w:rPr>
              <w:t>‏‏לא נוספו יח"ד לכאורה.‏</w:t>
            </w:r>
          </w:p>
          <w:p w14:paraId="2FC41A9A" w14:textId="77777777" w:rsidR="00654C80" w:rsidRDefault="00A25F3B" w:rsidP="00654C80">
            <w:pPr>
              <w:rPr>
                <w:rtl/>
              </w:rPr>
            </w:pPr>
          </w:p>
          <w:p w14:paraId="113D4F4E" w14:textId="77777777" w:rsidR="00654C80" w:rsidRDefault="00A25F3B" w:rsidP="00654C80">
            <w:pPr>
              <w:rPr>
                <w:rtl/>
              </w:rPr>
            </w:pPr>
            <w:r>
              <w:rPr>
                <w:rFonts w:cs="David" w:hint="cs"/>
                <w:color w:val="000000"/>
                <w:rtl/>
              </w:rPr>
              <w:t>‏‏ ‏</w:t>
            </w:r>
          </w:p>
          <w:p w14:paraId="78181024" w14:textId="77777777" w:rsidR="00654C80" w:rsidRDefault="00A25F3B" w:rsidP="00654C80">
            <w:pPr>
              <w:rPr>
                <w:rtl/>
              </w:rPr>
            </w:pPr>
          </w:p>
          <w:p w14:paraId="4E3026BE" w14:textId="77777777" w:rsidR="00654C80" w:rsidRDefault="00A25F3B" w:rsidP="00654C80">
            <w:pPr>
              <w:rPr>
                <w:rtl/>
              </w:rPr>
            </w:pPr>
            <w:r>
              <w:rPr>
                <w:rFonts w:cs="David" w:hint="cs"/>
                <w:color w:val="000000"/>
                <w:rtl/>
              </w:rPr>
              <w:t>‏‏ ‏</w:t>
            </w:r>
          </w:p>
          <w:p w14:paraId="284B35FE" w14:textId="77777777" w:rsidR="00654C80" w:rsidRDefault="00A25F3B" w:rsidP="00654C80">
            <w:pPr>
              <w:rPr>
                <w:rtl/>
              </w:rPr>
            </w:pPr>
          </w:p>
          <w:p w14:paraId="68632B7C" w14:textId="77777777" w:rsidR="00654C80" w:rsidRDefault="00A25F3B" w:rsidP="00654C80">
            <w:pPr>
              <w:rPr>
                <w:rtl/>
              </w:rPr>
            </w:pPr>
            <w:r>
              <w:rPr>
                <w:rFonts w:cs="David" w:hint="cs"/>
                <w:color w:val="000000"/>
                <w:rtl/>
              </w:rPr>
              <w:t>‏‏שטחי בניה ‏</w:t>
            </w:r>
          </w:p>
          <w:p w14:paraId="3F882890" w14:textId="77777777" w:rsidR="00654C80" w:rsidRDefault="00A25F3B" w:rsidP="00654C80">
            <w:pPr>
              <w:rPr>
                <w:rtl/>
              </w:rPr>
            </w:pPr>
          </w:p>
          <w:p w14:paraId="6588E118" w14:textId="77777777" w:rsidR="00654C80" w:rsidRDefault="00A25F3B" w:rsidP="00654C80">
            <w:pPr>
              <w:rPr>
                <w:rtl/>
              </w:rPr>
            </w:pPr>
            <w:r>
              <w:rPr>
                <w:rFonts w:cs="David" w:hint="cs"/>
                <w:color w:val="000000"/>
                <w:rtl/>
              </w:rPr>
              <w:t>‏‏שטחים עיקריים: ‏</w:t>
            </w:r>
          </w:p>
          <w:p w14:paraId="4F304C2E" w14:textId="77777777" w:rsidR="00654C80" w:rsidRDefault="00A25F3B" w:rsidP="00654C80">
            <w:pPr>
              <w:rPr>
                <w:rtl/>
              </w:rPr>
            </w:pPr>
          </w:p>
          <w:p w14:paraId="0AE76139" w14:textId="77777777" w:rsidR="00654C80" w:rsidRDefault="00A25F3B" w:rsidP="00654C80">
            <w:pPr>
              <w:rPr>
                <w:rtl/>
              </w:rPr>
            </w:pPr>
            <w:r>
              <w:rPr>
                <w:rFonts w:cs="David" w:hint="cs"/>
                <w:color w:val="000000"/>
                <w:rtl/>
              </w:rPr>
              <w:t>‏‏ ‏</w:t>
            </w:r>
          </w:p>
          <w:p w14:paraId="69897962" w14:textId="77777777" w:rsidR="00654C80" w:rsidRDefault="00A25F3B" w:rsidP="00654C80">
            <w:pPr>
              <w:rPr>
                <w:rtl/>
              </w:rPr>
            </w:pPr>
          </w:p>
          <w:p w14:paraId="5A028ED9" w14:textId="77777777" w:rsidR="00654C80" w:rsidRDefault="00A25F3B" w:rsidP="00654C80">
            <w:pPr>
              <w:rPr>
                <w:rtl/>
              </w:rPr>
            </w:pPr>
            <w:r>
              <w:rPr>
                <w:rFonts w:cs="David" w:hint="cs"/>
                <w:color w:val="000000"/>
                <w:rtl/>
              </w:rPr>
              <w:t xml:space="preserve">‏‏מוצע שטח עיקרי, אולם חלק מהשטח לא </w:t>
            </w:r>
            <w:r>
              <w:rPr>
                <w:rFonts w:cs="David" w:hint="cs"/>
                <w:color w:val="000000"/>
                <w:rtl/>
              </w:rPr>
              <w:t>חושב, למרות שנדרש לחשב, ע"כ ניתן יהיה לבחון רק לאחר הגשת בקשה כראוי.‏</w:t>
            </w:r>
          </w:p>
          <w:p w14:paraId="2F2F0A67" w14:textId="77777777" w:rsidR="00654C80" w:rsidRDefault="00A25F3B" w:rsidP="00654C80">
            <w:pPr>
              <w:rPr>
                <w:rtl/>
              </w:rPr>
            </w:pPr>
          </w:p>
          <w:p w14:paraId="3AAED6A7" w14:textId="77777777" w:rsidR="00654C80" w:rsidRDefault="00A25F3B" w:rsidP="00654C80">
            <w:pPr>
              <w:rPr>
                <w:rtl/>
              </w:rPr>
            </w:pPr>
            <w:r>
              <w:rPr>
                <w:rFonts w:cs="David" w:hint="cs"/>
                <w:color w:val="000000"/>
                <w:rtl/>
              </w:rPr>
              <w:t>‏‏ ‏</w:t>
            </w:r>
          </w:p>
          <w:p w14:paraId="606D9836" w14:textId="77777777" w:rsidR="00654C80" w:rsidRDefault="00A25F3B" w:rsidP="00654C80">
            <w:pPr>
              <w:rPr>
                <w:rtl/>
              </w:rPr>
            </w:pPr>
          </w:p>
          <w:p w14:paraId="67753DC2" w14:textId="77777777" w:rsidR="00654C80" w:rsidRDefault="00A25F3B" w:rsidP="00654C80">
            <w:pPr>
              <w:rPr>
                <w:rtl/>
              </w:rPr>
            </w:pPr>
            <w:r>
              <w:rPr>
                <w:rFonts w:cs="David" w:hint="cs"/>
                <w:color w:val="000000"/>
                <w:rtl/>
              </w:rPr>
              <w:t>‏‏ ‏</w:t>
            </w:r>
          </w:p>
          <w:p w14:paraId="17CF3C22" w14:textId="77777777" w:rsidR="00654C80" w:rsidRDefault="00A25F3B" w:rsidP="00654C80">
            <w:pPr>
              <w:rPr>
                <w:rtl/>
              </w:rPr>
            </w:pPr>
          </w:p>
          <w:p w14:paraId="0442931C" w14:textId="77777777" w:rsidR="00654C80" w:rsidRDefault="00A25F3B" w:rsidP="00654C80">
            <w:pPr>
              <w:rPr>
                <w:rtl/>
              </w:rPr>
            </w:pPr>
            <w:r>
              <w:rPr>
                <w:rFonts w:cs="David" w:hint="cs"/>
                <w:color w:val="000000"/>
                <w:rtl/>
              </w:rPr>
              <w:t>‏‏שטחי שרות:‏</w:t>
            </w:r>
          </w:p>
          <w:p w14:paraId="091259D7" w14:textId="77777777" w:rsidR="00654C80" w:rsidRDefault="00A25F3B" w:rsidP="00654C80">
            <w:pPr>
              <w:rPr>
                <w:rtl/>
              </w:rPr>
            </w:pPr>
          </w:p>
          <w:p w14:paraId="200D3738" w14:textId="77777777" w:rsidR="00654C80" w:rsidRDefault="00A25F3B" w:rsidP="00654C80">
            <w:pPr>
              <w:rPr>
                <w:rtl/>
              </w:rPr>
            </w:pPr>
            <w:r>
              <w:rPr>
                <w:rFonts w:cs="David" w:hint="cs"/>
                <w:color w:val="000000"/>
                <w:rtl/>
              </w:rPr>
              <w:t>‏‏מוצע שטח שרות, אולם גם הוא לא חושב כראוי, ניתן יהיה לבחון רק לאחר חישוב כראוי.‏</w:t>
            </w:r>
          </w:p>
          <w:p w14:paraId="360C15F8" w14:textId="77777777" w:rsidR="00654C80" w:rsidRDefault="00A25F3B" w:rsidP="00654C80">
            <w:pPr>
              <w:rPr>
                <w:rtl/>
              </w:rPr>
            </w:pPr>
          </w:p>
          <w:p w14:paraId="08B38E88" w14:textId="77777777" w:rsidR="00654C80" w:rsidRDefault="00A25F3B" w:rsidP="00654C80">
            <w:pPr>
              <w:rPr>
                <w:rtl/>
              </w:rPr>
            </w:pPr>
            <w:r>
              <w:rPr>
                <w:rFonts w:cs="David" w:hint="cs"/>
                <w:color w:val="000000"/>
                <w:rtl/>
              </w:rPr>
              <w:t>‏‏ ‏</w:t>
            </w:r>
          </w:p>
          <w:p w14:paraId="6B6FBD2A" w14:textId="77777777" w:rsidR="00654C80" w:rsidRDefault="00A25F3B" w:rsidP="00654C80">
            <w:pPr>
              <w:rPr>
                <w:rtl/>
              </w:rPr>
            </w:pPr>
          </w:p>
          <w:p w14:paraId="38B8D238" w14:textId="77777777" w:rsidR="00654C80" w:rsidRDefault="00A25F3B" w:rsidP="00654C80">
            <w:pPr>
              <w:rPr>
                <w:rtl/>
              </w:rPr>
            </w:pPr>
            <w:r>
              <w:rPr>
                <w:rFonts w:cs="David" w:hint="cs"/>
                <w:color w:val="000000"/>
                <w:rtl/>
              </w:rPr>
              <w:t>‏‏ ‏</w:t>
            </w:r>
          </w:p>
          <w:p w14:paraId="25657FCB" w14:textId="77777777" w:rsidR="00654C80" w:rsidRDefault="00A25F3B" w:rsidP="00654C80">
            <w:pPr>
              <w:rPr>
                <w:rtl/>
              </w:rPr>
            </w:pPr>
          </w:p>
          <w:p w14:paraId="41E4533B" w14:textId="77777777" w:rsidR="00654C80" w:rsidRDefault="00A25F3B" w:rsidP="00654C80">
            <w:pPr>
              <w:rPr>
                <w:rtl/>
              </w:rPr>
            </w:pPr>
            <w:r>
              <w:rPr>
                <w:rFonts w:cs="David" w:hint="cs"/>
                <w:color w:val="000000"/>
                <w:rtl/>
              </w:rPr>
              <w:t>‏‏ממדים‏‏ ‏</w:t>
            </w:r>
          </w:p>
          <w:p w14:paraId="6F59D905" w14:textId="77777777" w:rsidR="00654C80" w:rsidRDefault="00A25F3B" w:rsidP="00654C80">
            <w:pPr>
              <w:rPr>
                <w:rtl/>
              </w:rPr>
            </w:pPr>
          </w:p>
          <w:p w14:paraId="64E785CE" w14:textId="77777777" w:rsidR="00654C80" w:rsidRDefault="00A25F3B" w:rsidP="00654C80">
            <w:pPr>
              <w:rPr>
                <w:rtl/>
              </w:rPr>
            </w:pPr>
            <w:r>
              <w:rPr>
                <w:rFonts w:cs="David" w:hint="cs"/>
                <w:color w:val="000000"/>
                <w:rtl/>
              </w:rPr>
              <w:t>‏‏לא ברור האם אכן מוצעים ממ"דים בתכנית או לא.‏</w:t>
            </w:r>
          </w:p>
          <w:p w14:paraId="21052CBE" w14:textId="77777777" w:rsidR="00654C80" w:rsidRDefault="00A25F3B" w:rsidP="00654C80">
            <w:pPr>
              <w:rPr>
                <w:rtl/>
              </w:rPr>
            </w:pPr>
          </w:p>
          <w:p w14:paraId="5E9246FE" w14:textId="77777777" w:rsidR="00654C80" w:rsidRDefault="00A25F3B" w:rsidP="00654C80">
            <w:pPr>
              <w:rPr>
                <w:rtl/>
              </w:rPr>
            </w:pPr>
            <w:r>
              <w:rPr>
                <w:rFonts w:cs="David" w:hint="cs"/>
                <w:color w:val="000000"/>
                <w:rtl/>
              </w:rPr>
              <w:t>‏‏ ‏</w:t>
            </w:r>
          </w:p>
          <w:p w14:paraId="2CBA738A" w14:textId="77777777" w:rsidR="00654C80" w:rsidRDefault="00A25F3B" w:rsidP="00654C80">
            <w:pPr>
              <w:rPr>
                <w:rtl/>
              </w:rPr>
            </w:pPr>
          </w:p>
          <w:p w14:paraId="07EF32E1" w14:textId="77777777" w:rsidR="00654C80" w:rsidRDefault="00A25F3B" w:rsidP="00654C80">
            <w:pPr>
              <w:rPr>
                <w:rtl/>
              </w:rPr>
            </w:pPr>
            <w:r>
              <w:rPr>
                <w:rFonts w:cs="David" w:hint="cs"/>
                <w:color w:val="000000"/>
                <w:rtl/>
              </w:rPr>
              <w:t>‏‏חדרים מחוזקים‏</w:t>
            </w:r>
          </w:p>
          <w:p w14:paraId="7E7F889F" w14:textId="77777777" w:rsidR="00654C80" w:rsidRDefault="00A25F3B" w:rsidP="00654C80">
            <w:pPr>
              <w:rPr>
                <w:rtl/>
              </w:rPr>
            </w:pPr>
          </w:p>
          <w:p w14:paraId="7DA94660" w14:textId="77777777" w:rsidR="00654C80" w:rsidRDefault="00A25F3B" w:rsidP="00654C80">
            <w:pPr>
              <w:rPr>
                <w:rtl/>
              </w:rPr>
            </w:pPr>
            <w:r>
              <w:rPr>
                <w:rFonts w:cs="David" w:hint="cs"/>
                <w:color w:val="000000"/>
                <w:rtl/>
              </w:rPr>
              <w:lastRenderedPageBreak/>
              <w:t>‏‏ ‏</w:t>
            </w:r>
          </w:p>
          <w:p w14:paraId="61FDD293" w14:textId="77777777" w:rsidR="00654C80" w:rsidRDefault="00A25F3B" w:rsidP="00654C80">
            <w:pPr>
              <w:rPr>
                <w:rtl/>
              </w:rPr>
            </w:pPr>
          </w:p>
          <w:p w14:paraId="61843B6D" w14:textId="77777777" w:rsidR="00654C80" w:rsidRDefault="00A25F3B" w:rsidP="00654C80">
            <w:pPr>
              <w:rPr>
                <w:rtl/>
              </w:rPr>
            </w:pPr>
            <w:r>
              <w:rPr>
                <w:rFonts w:cs="David" w:hint="cs"/>
                <w:color w:val="000000"/>
                <w:rtl/>
              </w:rPr>
              <w:t>‏‏לא רלוונטי‏</w:t>
            </w:r>
          </w:p>
          <w:p w14:paraId="28E89F43" w14:textId="77777777" w:rsidR="00654C80" w:rsidRDefault="00A25F3B" w:rsidP="00654C80">
            <w:pPr>
              <w:rPr>
                <w:rtl/>
              </w:rPr>
            </w:pPr>
          </w:p>
          <w:p w14:paraId="7F329EEF" w14:textId="77777777" w:rsidR="00654C80" w:rsidRDefault="00A25F3B" w:rsidP="00654C80">
            <w:pPr>
              <w:rPr>
                <w:rtl/>
              </w:rPr>
            </w:pPr>
            <w:r>
              <w:rPr>
                <w:rFonts w:cs="David" w:hint="cs"/>
                <w:color w:val="000000"/>
                <w:rtl/>
              </w:rPr>
              <w:t>‏‏ ‏</w:t>
            </w:r>
          </w:p>
          <w:p w14:paraId="54082F9C" w14:textId="77777777" w:rsidR="00654C80" w:rsidRDefault="00A25F3B" w:rsidP="00654C80">
            <w:pPr>
              <w:rPr>
                <w:rtl/>
              </w:rPr>
            </w:pPr>
          </w:p>
          <w:p w14:paraId="59174604" w14:textId="77777777" w:rsidR="00654C80" w:rsidRDefault="00A25F3B" w:rsidP="00654C80">
            <w:pPr>
              <w:rPr>
                <w:rtl/>
              </w:rPr>
            </w:pPr>
            <w:r>
              <w:rPr>
                <w:rFonts w:cs="David" w:hint="cs"/>
                <w:color w:val="000000"/>
                <w:rtl/>
              </w:rPr>
              <w:t>‏‏ ‏</w:t>
            </w:r>
          </w:p>
          <w:p w14:paraId="6CE5F931" w14:textId="77777777" w:rsidR="00654C80" w:rsidRDefault="00A25F3B" w:rsidP="00654C80">
            <w:pPr>
              <w:rPr>
                <w:rtl/>
              </w:rPr>
            </w:pPr>
          </w:p>
          <w:p w14:paraId="4D95C2AA" w14:textId="77777777" w:rsidR="00654C80" w:rsidRDefault="00A25F3B" w:rsidP="00654C80">
            <w:pPr>
              <w:rPr>
                <w:rtl/>
              </w:rPr>
            </w:pPr>
            <w:r>
              <w:rPr>
                <w:rFonts w:cs="David" w:hint="cs"/>
                <w:color w:val="000000"/>
                <w:rtl/>
              </w:rPr>
              <w:t>‏‏השלמת דירת גג 5% - יש לבחון על פי מדיניות מה"ע ‏</w:t>
            </w:r>
          </w:p>
          <w:p w14:paraId="0559C2F6" w14:textId="77777777" w:rsidR="00654C80" w:rsidRDefault="00A25F3B" w:rsidP="00654C80">
            <w:pPr>
              <w:rPr>
                <w:rtl/>
              </w:rPr>
            </w:pPr>
          </w:p>
          <w:p w14:paraId="5F990A9E" w14:textId="77777777" w:rsidR="00654C80" w:rsidRDefault="00A25F3B" w:rsidP="00654C80">
            <w:pPr>
              <w:rPr>
                <w:rtl/>
              </w:rPr>
            </w:pPr>
            <w:r>
              <w:rPr>
                <w:rFonts w:cs="David" w:hint="cs"/>
                <w:color w:val="000000"/>
                <w:rtl/>
              </w:rPr>
              <w:t>‏‏ ‏</w:t>
            </w:r>
          </w:p>
          <w:p w14:paraId="0D393288" w14:textId="77777777" w:rsidR="00654C80" w:rsidRDefault="00A25F3B" w:rsidP="00654C80">
            <w:pPr>
              <w:rPr>
                <w:rtl/>
              </w:rPr>
            </w:pPr>
          </w:p>
          <w:p w14:paraId="66544ACB" w14:textId="77777777" w:rsidR="00654C80" w:rsidRDefault="00A25F3B" w:rsidP="00654C80">
            <w:pPr>
              <w:rPr>
                <w:rtl/>
              </w:rPr>
            </w:pPr>
            <w:r>
              <w:rPr>
                <w:rFonts w:cs="David" w:hint="cs"/>
                <w:color w:val="000000"/>
                <w:rtl/>
              </w:rPr>
              <w:t>‏‏לא רלוונטי‏</w:t>
            </w:r>
          </w:p>
          <w:p w14:paraId="4AC64136" w14:textId="77777777" w:rsidR="00654C80" w:rsidRDefault="00A25F3B" w:rsidP="00654C80">
            <w:pPr>
              <w:rPr>
                <w:rtl/>
              </w:rPr>
            </w:pPr>
          </w:p>
          <w:p w14:paraId="32C08AF0" w14:textId="77777777" w:rsidR="00654C80" w:rsidRDefault="00A25F3B" w:rsidP="00654C80">
            <w:pPr>
              <w:rPr>
                <w:rtl/>
              </w:rPr>
            </w:pPr>
            <w:r>
              <w:rPr>
                <w:rFonts w:cs="David" w:hint="cs"/>
                <w:color w:val="000000"/>
                <w:rtl/>
              </w:rPr>
              <w:t>‏‎ ‎</w:t>
            </w:r>
          </w:p>
          <w:p w14:paraId="1F9ED642" w14:textId="77777777" w:rsidR="00654C80" w:rsidRDefault="00A25F3B" w:rsidP="00654C80">
            <w:pPr>
              <w:rPr>
                <w:rtl/>
              </w:rPr>
            </w:pPr>
          </w:p>
          <w:p w14:paraId="2B8E56E1" w14:textId="77777777" w:rsidR="00654C80" w:rsidRDefault="00A25F3B" w:rsidP="00654C80">
            <w:pPr>
              <w:rPr>
                <w:rtl/>
              </w:rPr>
            </w:pPr>
            <w:r>
              <w:rPr>
                <w:rFonts w:cs="David" w:hint="cs"/>
                <w:color w:val="000000"/>
                <w:rtl/>
              </w:rPr>
              <w:t>‏‏ ‏</w:t>
            </w:r>
          </w:p>
          <w:p w14:paraId="0EA7B25C" w14:textId="77777777" w:rsidR="00654C80" w:rsidRDefault="00A25F3B" w:rsidP="00654C80">
            <w:pPr>
              <w:rPr>
                <w:rtl/>
              </w:rPr>
            </w:pPr>
          </w:p>
          <w:p w14:paraId="527224E0" w14:textId="77777777" w:rsidR="00654C80" w:rsidRDefault="00A25F3B" w:rsidP="00654C80">
            <w:pPr>
              <w:rPr>
                <w:rtl/>
              </w:rPr>
            </w:pPr>
            <w:r>
              <w:rPr>
                <w:rFonts w:cs="David" w:hint="cs"/>
                <w:color w:val="000000"/>
                <w:rtl/>
              </w:rPr>
              <w:t>‏‏ניוד זכויות מצד המבנה אל גג המבנה ‏</w:t>
            </w:r>
          </w:p>
          <w:p w14:paraId="7FFD7AB7" w14:textId="77777777" w:rsidR="00654C80" w:rsidRDefault="00A25F3B" w:rsidP="00654C80">
            <w:pPr>
              <w:rPr>
                <w:rtl/>
              </w:rPr>
            </w:pPr>
          </w:p>
          <w:p w14:paraId="3A59BA6A" w14:textId="77777777" w:rsidR="00654C80" w:rsidRDefault="00A25F3B" w:rsidP="00654C80">
            <w:pPr>
              <w:rPr>
                <w:rtl/>
              </w:rPr>
            </w:pPr>
            <w:r>
              <w:rPr>
                <w:rFonts w:cs="David" w:hint="cs"/>
                <w:color w:val="000000"/>
                <w:rtl/>
              </w:rPr>
              <w:t>‏‏ ‏</w:t>
            </w:r>
          </w:p>
          <w:p w14:paraId="1F5138C5" w14:textId="77777777" w:rsidR="00654C80" w:rsidRDefault="00A25F3B" w:rsidP="00654C80">
            <w:pPr>
              <w:rPr>
                <w:rtl/>
              </w:rPr>
            </w:pPr>
          </w:p>
          <w:p w14:paraId="09FBA341" w14:textId="77777777" w:rsidR="00654C80" w:rsidRDefault="00A25F3B" w:rsidP="00654C80">
            <w:pPr>
              <w:rPr>
                <w:rtl/>
              </w:rPr>
            </w:pPr>
            <w:r>
              <w:rPr>
                <w:rFonts w:cs="David" w:hint="cs"/>
                <w:color w:val="000000"/>
                <w:rtl/>
              </w:rPr>
              <w:t>‏‏לא רלוונטי‏</w:t>
            </w:r>
          </w:p>
          <w:p w14:paraId="15B2A53F" w14:textId="77777777" w:rsidR="00654C80" w:rsidRDefault="00A25F3B" w:rsidP="00654C80">
            <w:pPr>
              <w:rPr>
                <w:rtl/>
              </w:rPr>
            </w:pPr>
          </w:p>
          <w:p w14:paraId="017A10F2" w14:textId="77777777" w:rsidR="00654C80" w:rsidRDefault="00A25F3B" w:rsidP="00654C80">
            <w:pPr>
              <w:rPr>
                <w:rtl/>
              </w:rPr>
            </w:pPr>
            <w:r>
              <w:rPr>
                <w:rFonts w:cs="David" w:hint="cs"/>
                <w:color w:val="000000"/>
                <w:rtl/>
              </w:rPr>
              <w:t>‏‏ ‏</w:t>
            </w:r>
          </w:p>
          <w:p w14:paraId="42E8CA16" w14:textId="77777777" w:rsidR="00654C80" w:rsidRDefault="00A25F3B" w:rsidP="00654C80">
            <w:pPr>
              <w:rPr>
                <w:rtl/>
              </w:rPr>
            </w:pPr>
          </w:p>
          <w:p w14:paraId="779D9458" w14:textId="77777777" w:rsidR="00654C80" w:rsidRDefault="00A25F3B" w:rsidP="00654C80">
            <w:pPr>
              <w:rPr>
                <w:rtl/>
              </w:rPr>
            </w:pPr>
            <w:r>
              <w:rPr>
                <w:rFonts w:cs="David" w:hint="cs"/>
                <w:color w:val="000000"/>
                <w:rtl/>
              </w:rPr>
              <w:t>‏‏ ‏</w:t>
            </w:r>
          </w:p>
          <w:p w14:paraId="7350DDEA" w14:textId="77777777" w:rsidR="00654C80" w:rsidRDefault="00A25F3B" w:rsidP="00654C80">
            <w:pPr>
              <w:rPr>
                <w:rtl/>
              </w:rPr>
            </w:pPr>
          </w:p>
          <w:p w14:paraId="005E5438" w14:textId="77777777" w:rsidR="00654C80" w:rsidRDefault="00A25F3B" w:rsidP="00654C80">
            <w:pPr>
              <w:rPr>
                <w:rtl/>
              </w:rPr>
            </w:pPr>
            <w:r>
              <w:rPr>
                <w:rFonts w:cs="David" w:hint="cs"/>
                <w:color w:val="000000"/>
                <w:rtl/>
              </w:rPr>
              <w:t>‏‏מרפסות זיז ‏</w:t>
            </w:r>
          </w:p>
          <w:p w14:paraId="3DD1A5B6" w14:textId="77777777" w:rsidR="00654C80" w:rsidRDefault="00A25F3B" w:rsidP="00654C80">
            <w:pPr>
              <w:rPr>
                <w:rtl/>
              </w:rPr>
            </w:pPr>
          </w:p>
          <w:p w14:paraId="2ECF07E5" w14:textId="77777777" w:rsidR="00654C80" w:rsidRDefault="00A25F3B" w:rsidP="00654C80">
            <w:pPr>
              <w:rPr>
                <w:rtl/>
              </w:rPr>
            </w:pPr>
            <w:r>
              <w:rPr>
                <w:rFonts w:cs="David" w:hint="cs"/>
                <w:color w:val="000000"/>
                <w:rtl/>
              </w:rPr>
              <w:t>‏‏ ‏</w:t>
            </w:r>
          </w:p>
          <w:p w14:paraId="576E96B6" w14:textId="77777777" w:rsidR="00654C80" w:rsidRDefault="00A25F3B" w:rsidP="00654C80">
            <w:pPr>
              <w:rPr>
                <w:rtl/>
              </w:rPr>
            </w:pPr>
          </w:p>
          <w:p w14:paraId="489898A3" w14:textId="77777777" w:rsidR="00654C80" w:rsidRDefault="00A25F3B" w:rsidP="00654C80">
            <w:pPr>
              <w:rPr>
                <w:rtl/>
              </w:rPr>
            </w:pPr>
            <w:r>
              <w:rPr>
                <w:rFonts w:cs="David" w:hint="cs"/>
                <w:color w:val="000000"/>
                <w:rtl/>
              </w:rPr>
              <w:t xml:space="preserve">‏‏לא ברור האם </w:t>
            </w:r>
            <w:r>
              <w:rPr>
                <w:rFonts w:cs="David" w:hint="cs"/>
                <w:color w:val="000000"/>
                <w:rtl/>
              </w:rPr>
              <w:t>מוצעות מרפסות בתכנית.‏</w:t>
            </w:r>
          </w:p>
          <w:p w14:paraId="21247ADC" w14:textId="77777777" w:rsidR="00654C80" w:rsidRDefault="00A25F3B" w:rsidP="00654C80">
            <w:pPr>
              <w:rPr>
                <w:rtl/>
              </w:rPr>
            </w:pPr>
          </w:p>
          <w:p w14:paraId="0F8A1501" w14:textId="77777777" w:rsidR="00654C80" w:rsidRDefault="00A25F3B" w:rsidP="00654C80">
            <w:pPr>
              <w:rPr>
                <w:rtl/>
              </w:rPr>
            </w:pPr>
            <w:r>
              <w:rPr>
                <w:rFonts w:cs="David" w:hint="cs"/>
                <w:color w:val="000000"/>
                <w:rtl/>
              </w:rPr>
              <w:t>‏‏ ‏</w:t>
            </w:r>
          </w:p>
          <w:p w14:paraId="3F547AFD" w14:textId="77777777" w:rsidR="00654C80" w:rsidRDefault="00A25F3B" w:rsidP="00654C80">
            <w:pPr>
              <w:rPr>
                <w:rtl/>
              </w:rPr>
            </w:pPr>
          </w:p>
          <w:p w14:paraId="26FF1B85" w14:textId="77777777" w:rsidR="00654C80" w:rsidRDefault="00A25F3B" w:rsidP="00654C80">
            <w:pPr>
              <w:rPr>
                <w:rtl/>
              </w:rPr>
            </w:pPr>
            <w:r>
              <w:rPr>
                <w:rFonts w:cs="David" w:hint="cs"/>
                <w:color w:val="000000"/>
                <w:rtl/>
              </w:rPr>
              <w:t>‏‏ ‏</w:t>
            </w:r>
          </w:p>
          <w:p w14:paraId="23CF8E77" w14:textId="77777777" w:rsidR="00654C80" w:rsidRDefault="00A25F3B" w:rsidP="00654C80">
            <w:pPr>
              <w:rPr>
                <w:rtl/>
              </w:rPr>
            </w:pPr>
          </w:p>
          <w:p w14:paraId="6C993A34" w14:textId="77777777" w:rsidR="00654C80" w:rsidRDefault="00A25F3B" w:rsidP="00654C80">
            <w:pPr>
              <w:rPr>
                <w:rtl/>
              </w:rPr>
            </w:pPr>
            <w:r>
              <w:rPr>
                <w:rFonts w:cs="David" w:hint="cs"/>
                <w:color w:val="000000"/>
                <w:rtl/>
              </w:rPr>
              <w:t>‏‏תימוכין קניינים בשטח משותף‏</w:t>
            </w:r>
          </w:p>
          <w:p w14:paraId="4D5AC7F6" w14:textId="77777777" w:rsidR="00654C80" w:rsidRDefault="00A25F3B" w:rsidP="00654C80">
            <w:pPr>
              <w:rPr>
                <w:rtl/>
              </w:rPr>
            </w:pPr>
          </w:p>
          <w:p w14:paraId="2EB617F0" w14:textId="77777777" w:rsidR="00654C80" w:rsidRDefault="00A25F3B" w:rsidP="00654C80">
            <w:pPr>
              <w:rPr>
                <w:rtl/>
              </w:rPr>
            </w:pPr>
            <w:r>
              <w:rPr>
                <w:rFonts w:cs="David" w:hint="cs"/>
                <w:color w:val="000000"/>
                <w:rtl/>
              </w:rPr>
              <w:t>‏‏ ‏</w:t>
            </w:r>
          </w:p>
          <w:p w14:paraId="1AC1176D" w14:textId="77777777" w:rsidR="00654C80" w:rsidRDefault="00A25F3B" w:rsidP="00654C80">
            <w:pPr>
              <w:rPr>
                <w:rtl/>
              </w:rPr>
            </w:pPr>
          </w:p>
          <w:p w14:paraId="7CAC5DC7" w14:textId="77777777" w:rsidR="00654C80" w:rsidRDefault="00A25F3B" w:rsidP="00654C80">
            <w:pPr>
              <w:rPr>
                <w:rtl/>
              </w:rPr>
            </w:pPr>
            <w:r>
              <w:rPr>
                <w:rFonts w:cs="David" w:hint="cs"/>
                <w:color w:val="000000"/>
                <w:rtl/>
              </w:rPr>
              <w:t>‏‏באם אכן מדובר בבקשה תואמת תב"ע לא נדרשים תימוכין קנייניים.‏</w:t>
            </w:r>
          </w:p>
          <w:p w14:paraId="7B96896F" w14:textId="77777777" w:rsidR="00654C80" w:rsidRDefault="00A25F3B" w:rsidP="00654C80">
            <w:pPr>
              <w:rPr>
                <w:rtl/>
              </w:rPr>
            </w:pPr>
          </w:p>
          <w:p w14:paraId="59236820" w14:textId="77777777" w:rsidR="00654C80" w:rsidRDefault="00A25F3B" w:rsidP="00654C80">
            <w:pPr>
              <w:rPr>
                <w:rtl/>
              </w:rPr>
            </w:pPr>
            <w:r>
              <w:rPr>
                <w:rFonts w:cs="David" w:hint="cs"/>
                <w:color w:val="000000"/>
                <w:rtl/>
              </w:rPr>
              <w:t>‏‏ ‏</w:t>
            </w:r>
          </w:p>
          <w:p w14:paraId="3E5E76C1" w14:textId="77777777" w:rsidR="00654C80" w:rsidRDefault="00A25F3B" w:rsidP="00654C80">
            <w:pPr>
              <w:rPr>
                <w:rtl/>
              </w:rPr>
            </w:pPr>
          </w:p>
          <w:p w14:paraId="48FEAFDE" w14:textId="77777777" w:rsidR="00654C80" w:rsidRDefault="00A25F3B" w:rsidP="00654C80">
            <w:pPr>
              <w:rPr>
                <w:rtl/>
              </w:rPr>
            </w:pPr>
            <w:r>
              <w:rPr>
                <w:rFonts w:cs="David" w:hint="cs"/>
                <w:color w:val="000000"/>
                <w:rtl/>
              </w:rPr>
              <w:t>‏‏ ‏</w:t>
            </w:r>
          </w:p>
          <w:p w14:paraId="6DADA4BF" w14:textId="77777777" w:rsidR="00654C80" w:rsidRDefault="00A25F3B" w:rsidP="00654C80">
            <w:pPr>
              <w:rPr>
                <w:rtl/>
              </w:rPr>
            </w:pPr>
          </w:p>
          <w:p w14:paraId="39963011" w14:textId="77777777" w:rsidR="00654C80" w:rsidRDefault="00A25F3B" w:rsidP="00654C80">
            <w:pPr>
              <w:rPr>
                <w:rtl/>
              </w:rPr>
            </w:pPr>
            <w:r>
              <w:rPr>
                <w:rFonts w:cs="David" w:hint="cs"/>
                <w:color w:val="000000"/>
                <w:rtl/>
              </w:rPr>
              <w:t>‏‏תנאים טרם דיון‏</w:t>
            </w:r>
          </w:p>
          <w:p w14:paraId="51BEDF9B" w14:textId="77777777" w:rsidR="00654C80" w:rsidRDefault="00A25F3B" w:rsidP="00654C80">
            <w:pPr>
              <w:rPr>
                <w:rtl/>
              </w:rPr>
            </w:pPr>
          </w:p>
          <w:p w14:paraId="22951893" w14:textId="77777777" w:rsidR="00654C80" w:rsidRDefault="00A25F3B" w:rsidP="00654C80">
            <w:pPr>
              <w:rPr>
                <w:rtl/>
              </w:rPr>
            </w:pPr>
            <w:r>
              <w:rPr>
                <w:rFonts w:cs="David" w:hint="cs"/>
                <w:color w:val="000000"/>
                <w:rtl/>
              </w:rPr>
              <w:t>‏‏ ‏</w:t>
            </w:r>
          </w:p>
          <w:p w14:paraId="4CDC7C05" w14:textId="77777777" w:rsidR="00654C80" w:rsidRDefault="00A25F3B" w:rsidP="00654C80">
            <w:pPr>
              <w:rPr>
                <w:rtl/>
              </w:rPr>
            </w:pPr>
          </w:p>
          <w:p w14:paraId="418EA3A2" w14:textId="77777777" w:rsidR="00654C80" w:rsidRDefault="00A25F3B" w:rsidP="00654C80">
            <w:pPr>
              <w:rPr>
                <w:rtl/>
              </w:rPr>
            </w:pPr>
            <w:r>
              <w:rPr>
                <w:rFonts w:cs="David" w:hint="cs"/>
                <w:color w:val="000000"/>
                <w:rtl/>
              </w:rPr>
              <w:t xml:space="preserve">‏‏התקבל אישור ממחלקת שפ"ע מתאריך 16/09/2024 ע"י כהנה </w:t>
            </w:r>
            <w:r>
              <w:rPr>
                <w:rFonts w:cs="David" w:hint="cs"/>
                <w:color w:val="000000"/>
                <w:rtl/>
              </w:rPr>
              <w:lastRenderedPageBreak/>
              <w:t>ענבל‏</w:t>
            </w:r>
          </w:p>
          <w:p w14:paraId="18285333" w14:textId="77777777" w:rsidR="00654C80" w:rsidRDefault="00A25F3B" w:rsidP="00654C80">
            <w:pPr>
              <w:rPr>
                <w:rtl/>
              </w:rPr>
            </w:pPr>
          </w:p>
          <w:p w14:paraId="5E0C7ABB" w14:textId="77777777" w:rsidR="00654C80" w:rsidRDefault="00A25F3B" w:rsidP="00654C80">
            <w:pPr>
              <w:rPr>
                <w:rtl/>
              </w:rPr>
            </w:pPr>
            <w:r>
              <w:rPr>
                <w:rFonts w:cs="David" w:hint="cs"/>
                <w:color w:val="000000"/>
                <w:rtl/>
              </w:rPr>
              <w:t xml:space="preserve">‏‏התקבלה דחיה </w:t>
            </w:r>
            <w:r>
              <w:rPr>
                <w:rFonts w:cs="David" w:hint="cs"/>
                <w:color w:val="000000"/>
                <w:rtl/>
              </w:rPr>
              <w:t>ממחלקת איכות הסביבה‏‏, מאחר ולא ברור האם הבקשה נוגעת בקרקע או לא- רק לאחר קבלת תכנית מתוקנת ניתן יהיה לבחון האם נדרש אישור ממחלקת איכות הסביבה או לא.‏</w:t>
            </w:r>
          </w:p>
          <w:p w14:paraId="1FCD4269" w14:textId="77777777" w:rsidR="00654C80" w:rsidRDefault="00A25F3B" w:rsidP="00654C80">
            <w:pPr>
              <w:rPr>
                <w:rtl/>
              </w:rPr>
            </w:pPr>
          </w:p>
          <w:p w14:paraId="20796DE5" w14:textId="77777777" w:rsidR="00654C80" w:rsidRDefault="00A25F3B" w:rsidP="00654C80">
            <w:pPr>
              <w:rPr>
                <w:rtl/>
              </w:rPr>
            </w:pPr>
            <w:r>
              <w:rPr>
                <w:rFonts w:cs="David" w:hint="cs"/>
                <w:color w:val="000000"/>
                <w:rtl/>
              </w:rPr>
              <w:t>‏‏ ‏</w:t>
            </w:r>
          </w:p>
          <w:p w14:paraId="6D79A30F" w14:textId="77777777" w:rsidR="00654C80" w:rsidRDefault="00A25F3B" w:rsidP="00654C80">
            <w:pPr>
              <w:rPr>
                <w:rtl/>
              </w:rPr>
            </w:pPr>
          </w:p>
          <w:p w14:paraId="6E71717B" w14:textId="77777777" w:rsidR="00654C80" w:rsidRDefault="00A25F3B" w:rsidP="00654C80">
            <w:pPr>
              <w:rPr>
                <w:rtl/>
              </w:rPr>
            </w:pPr>
            <w:r>
              <w:rPr>
                <w:rFonts w:cs="David" w:hint="cs"/>
                <w:color w:val="000000"/>
                <w:rtl/>
              </w:rPr>
              <w:t>‏‏ ‏</w:t>
            </w:r>
          </w:p>
          <w:p w14:paraId="111B5F6B" w14:textId="77777777" w:rsidR="00654C80" w:rsidRDefault="00A25F3B" w:rsidP="00654C80">
            <w:pPr>
              <w:rPr>
                <w:rtl/>
              </w:rPr>
            </w:pPr>
          </w:p>
          <w:p w14:paraId="6228365B" w14:textId="77777777" w:rsidR="00654C80" w:rsidRDefault="00A25F3B" w:rsidP="00654C80">
            <w:pPr>
              <w:rPr>
                <w:rtl/>
              </w:rPr>
            </w:pPr>
            <w:r>
              <w:rPr>
                <w:rFonts w:cs="David" w:hint="cs"/>
                <w:color w:val="000000"/>
                <w:rtl/>
              </w:rPr>
              <w:t>‏‏התנגדויות‏</w:t>
            </w:r>
          </w:p>
          <w:p w14:paraId="3BBA1A86" w14:textId="77777777" w:rsidR="00654C80" w:rsidRDefault="00A25F3B" w:rsidP="00654C80">
            <w:pPr>
              <w:rPr>
                <w:rtl/>
              </w:rPr>
            </w:pPr>
          </w:p>
          <w:p w14:paraId="6D985BDF" w14:textId="77777777" w:rsidR="00654C80" w:rsidRDefault="00A25F3B" w:rsidP="00654C80">
            <w:pPr>
              <w:rPr>
                <w:rtl/>
              </w:rPr>
            </w:pPr>
            <w:r>
              <w:rPr>
                <w:rFonts w:cs="David" w:hint="cs"/>
                <w:color w:val="000000"/>
                <w:rtl/>
              </w:rPr>
              <w:t>‏‏ ‏</w:t>
            </w:r>
          </w:p>
          <w:p w14:paraId="09096803" w14:textId="77777777" w:rsidR="00654C80" w:rsidRDefault="00A25F3B" w:rsidP="00654C80">
            <w:pPr>
              <w:rPr>
                <w:rtl/>
              </w:rPr>
            </w:pPr>
          </w:p>
          <w:p w14:paraId="48E7E114" w14:textId="77777777" w:rsidR="00654C80" w:rsidRDefault="00A25F3B" w:rsidP="00654C80">
            <w:pPr>
              <w:rPr>
                <w:rtl/>
              </w:rPr>
            </w:pPr>
            <w:r>
              <w:rPr>
                <w:rFonts w:cs="David" w:hint="cs"/>
                <w:color w:val="000000"/>
                <w:rtl/>
              </w:rPr>
              <w:t>‏‏הוגשו 3 התנגדויות, כאשר המתנגדים טוענים שלא הבינו את התכנית, וכן הם מבוגרים וחולים ולא יעמדו ברעש הבניה.‏</w:t>
            </w:r>
          </w:p>
          <w:p w14:paraId="02B299A1" w14:textId="77777777" w:rsidR="00654C80" w:rsidRDefault="00A25F3B" w:rsidP="00654C80">
            <w:pPr>
              <w:rPr>
                <w:rtl/>
              </w:rPr>
            </w:pPr>
          </w:p>
          <w:p w14:paraId="18BC7568" w14:textId="77777777" w:rsidR="00654C80" w:rsidRDefault="00A25F3B" w:rsidP="00654C80">
            <w:pPr>
              <w:rPr>
                <w:rtl/>
              </w:rPr>
            </w:pPr>
            <w:r>
              <w:rPr>
                <w:rFonts w:cs="David" w:hint="cs"/>
                <w:color w:val="000000"/>
                <w:rtl/>
              </w:rPr>
              <w:t>‏‏ ‏</w:t>
            </w:r>
          </w:p>
          <w:p w14:paraId="10F0C7F1" w14:textId="77777777" w:rsidR="00654C80" w:rsidRDefault="00A25F3B" w:rsidP="00654C80">
            <w:pPr>
              <w:rPr>
                <w:rtl/>
              </w:rPr>
            </w:pPr>
          </w:p>
          <w:p w14:paraId="003312AA" w14:textId="77777777" w:rsidR="00654C80" w:rsidRDefault="00A25F3B" w:rsidP="00654C80">
            <w:pPr>
              <w:rPr>
                <w:rtl/>
              </w:rPr>
            </w:pPr>
            <w:r>
              <w:rPr>
                <w:rFonts w:cs="David" w:hint="cs"/>
                <w:color w:val="000000"/>
                <w:rtl/>
              </w:rPr>
              <w:t>‏‏ניתן יהיה להתייחס להתנגדויות רק במידה ותוגש הרמוניקה ראויה לבחינה.‏</w:t>
            </w:r>
          </w:p>
          <w:p w14:paraId="425FBA61" w14:textId="77777777" w:rsidR="00654C80" w:rsidRDefault="00A25F3B" w:rsidP="00654C80">
            <w:pPr>
              <w:rPr>
                <w:rtl/>
              </w:rPr>
            </w:pPr>
          </w:p>
          <w:p w14:paraId="6D7E0509" w14:textId="77777777" w:rsidR="00654C80" w:rsidRDefault="00A25F3B" w:rsidP="00654C80">
            <w:pPr>
              <w:rPr>
                <w:rtl/>
              </w:rPr>
            </w:pPr>
            <w:r>
              <w:rPr>
                <w:rFonts w:cs="David" w:hint="cs"/>
                <w:color w:val="000000"/>
                <w:rtl/>
              </w:rPr>
              <w:t>‏‏ ‏</w:t>
            </w:r>
          </w:p>
          <w:p w14:paraId="169424C8" w14:textId="77777777" w:rsidR="00654C80" w:rsidRDefault="00A25F3B" w:rsidP="00654C80">
            <w:pPr>
              <w:rPr>
                <w:rtl/>
              </w:rPr>
            </w:pPr>
          </w:p>
          <w:p w14:paraId="4C53BF88" w14:textId="77777777" w:rsidR="00654C80" w:rsidRDefault="00A25F3B" w:rsidP="00654C80">
            <w:pPr>
              <w:rPr>
                <w:rtl/>
              </w:rPr>
            </w:pPr>
            <w:r>
              <w:rPr>
                <w:rFonts w:cs="David" w:hint="cs"/>
                <w:color w:val="000000"/>
                <w:rtl/>
              </w:rPr>
              <w:t>‏‏נוהל בקרה הנדסי‏</w:t>
            </w:r>
          </w:p>
          <w:p w14:paraId="43E7AB0F" w14:textId="77777777" w:rsidR="00654C80" w:rsidRDefault="00A25F3B" w:rsidP="00654C80">
            <w:pPr>
              <w:rPr>
                <w:rtl/>
              </w:rPr>
            </w:pPr>
          </w:p>
          <w:p w14:paraId="299A3272" w14:textId="77777777" w:rsidR="00654C80" w:rsidRDefault="00A25F3B" w:rsidP="00654C80">
            <w:pPr>
              <w:rPr>
                <w:rtl/>
              </w:rPr>
            </w:pPr>
            <w:r>
              <w:rPr>
                <w:rFonts w:cs="David" w:hint="cs"/>
                <w:color w:val="000000"/>
                <w:rtl/>
              </w:rPr>
              <w:t>‏‏הוראות תכנית 821744 קובעות הוראות לחיזוק מבנים בסעיף 6.2 בתקנון.‏</w:t>
            </w:r>
          </w:p>
          <w:p w14:paraId="1B8E0AA5" w14:textId="77777777" w:rsidR="00654C80" w:rsidRDefault="00A25F3B" w:rsidP="00654C80">
            <w:pPr>
              <w:rPr>
                <w:rtl/>
              </w:rPr>
            </w:pPr>
          </w:p>
          <w:p w14:paraId="333B1D81" w14:textId="77777777" w:rsidR="00654C80" w:rsidRDefault="00A25F3B" w:rsidP="00654C80">
            <w:pPr>
              <w:rPr>
                <w:rtl/>
              </w:rPr>
            </w:pPr>
            <w:r>
              <w:rPr>
                <w:rFonts w:cs="David" w:hint="cs"/>
                <w:color w:val="000000"/>
                <w:rtl/>
              </w:rPr>
              <w:t>‏‏תנאי זה הינו תנאי לדיון אך לא התקבל.‏</w:t>
            </w:r>
          </w:p>
          <w:p w14:paraId="7DE7B53A" w14:textId="77777777" w:rsidR="00654C80" w:rsidRDefault="00A25F3B" w:rsidP="00654C80">
            <w:pPr>
              <w:rPr>
                <w:rtl/>
              </w:rPr>
            </w:pPr>
          </w:p>
          <w:p w14:paraId="3D206A55" w14:textId="77777777" w:rsidR="00654C80" w:rsidRDefault="00A25F3B" w:rsidP="00654C80">
            <w:pPr>
              <w:rPr>
                <w:rtl/>
              </w:rPr>
            </w:pPr>
            <w:r>
              <w:rPr>
                <w:rFonts w:cs="David" w:hint="cs"/>
                <w:color w:val="000000"/>
                <w:rtl/>
              </w:rPr>
              <w:t>‏‏כתנאי להמשך הטיפול בבקשה ולדיון הבא יהיה קבלת נוהל בקרה הנדסית.‏</w:t>
            </w:r>
          </w:p>
          <w:p w14:paraId="1F9C06E3" w14:textId="77777777" w:rsidR="00654C80" w:rsidRDefault="00A25F3B" w:rsidP="00654C80">
            <w:pPr>
              <w:rPr>
                <w:rtl/>
              </w:rPr>
            </w:pPr>
          </w:p>
          <w:p w14:paraId="3FC0FB4C" w14:textId="77777777" w:rsidR="00654C80" w:rsidRDefault="00A25F3B" w:rsidP="00654C80">
            <w:pPr>
              <w:rPr>
                <w:rtl/>
              </w:rPr>
            </w:pPr>
            <w:r>
              <w:rPr>
                <w:rFonts w:cs="David" w:hint="cs"/>
                <w:color w:val="000000"/>
                <w:rtl/>
              </w:rPr>
              <w:t>‏‏ ‏</w:t>
            </w:r>
          </w:p>
          <w:p w14:paraId="69755B5D" w14:textId="77777777" w:rsidR="00654C80" w:rsidRDefault="00A25F3B" w:rsidP="00654C80">
            <w:pPr>
              <w:rPr>
                <w:rtl/>
              </w:rPr>
            </w:pPr>
          </w:p>
          <w:p w14:paraId="563EE6EF" w14:textId="77777777" w:rsidR="00654C80" w:rsidRDefault="00A25F3B" w:rsidP="00654C80">
            <w:pPr>
              <w:rPr>
                <w:rtl/>
              </w:rPr>
            </w:pPr>
            <w:r>
              <w:rPr>
                <w:rFonts w:cs="David" w:hint="cs"/>
                <w:color w:val="000000"/>
                <w:rtl/>
              </w:rPr>
              <w:t>‏‏חוות דעת אדריכלית ‏</w:t>
            </w:r>
          </w:p>
          <w:p w14:paraId="462E4B18" w14:textId="77777777" w:rsidR="00654C80" w:rsidRDefault="00A25F3B" w:rsidP="00654C80">
            <w:pPr>
              <w:rPr>
                <w:rtl/>
              </w:rPr>
            </w:pPr>
          </w:p>
          <w:p w14:paraId="7903C39D" w14:textId="77777777" w:rsidR="00654C80" w:rsidRDefault="00A25F3B" w:rsidP="00654C80">
            <w:pPr>
              <w:rPr>
                <w:rtl/>
              </w:rPr>
            </w:pPr>
            <w:r>
              <w:rPr>
                <w:rFonts w:cs="David" w:hint="cs"/>
                <w:color w:val="000000"/>
                <w:rtl/>
              </w:rPr>
              <w:t>‏‏הוגשה בקשה שאינה ראויה לבחינה, ולא ברור מה מוצע בה ולמה, ע"כ רק לאחר הגשת בקשה ראויה ניתן יהיה ‏‏לבחון את הבקשה ולהתייחס להתנגדויות שהוגשו.‏</w:t>
            </w:r>
          </w:p>
          <w:p w14:paraId="20744D75" w14:textId="77777777" w:rsidR="00654C80" w:rsidRDefault="00A25F3B" w:rsidP="00654C80">
            <w:pPr>
              <w:rPr>
                <w:rtl/>
              </w:rPr>
            </w:pPr>
          </w:p>
          <w:p w14:paraId="28CC38E1" w14:textId="77777777" w:rsidR="00654C80" w:rsidRDefault="00A25F3B" w:rsidP="00654C80">
            <w:pPr>
              <w:rPr>
                <w:rtl/>
              </w:rPr>
            </w:pPr>
            <w:r>
              <w:rPr>
                <w:rFonts w:cs="David" w:hint="cs"/>
                <w:color w:val="000000"/>
                <w:rtl/>
              </w:rPr>
              <w:t>‏‏ ‏</w:t>
            </w:r>
          </w:p>
          <w:p w14:paraId="3DAECC22" w14:textId="77777777" w:rsidR="00654C80" w:rsidRDefault="00A25F3B" w:rsidP="00654C80">
            <w:pPr>
              <w:rPr>
                <w:rtl/>
              </w:rPr>
            </w:pPr>
          </w:p>
          <w:p w14:paraId="75D9F742" w14:textId="77777777" w:rsidR="00654C80" w:rsidRDefault="00A25F3B" w:rsidP="00654C80">
            <w:pPr>
              <w:rPr>
                <w:rtl/>
              </w:rPr>
            </w:pPr>
            <w:r>
              <w:rPr>
                <w:rFonts w:cs="David" w:hint="cs"/>
                <w:color w:val="000000"/>
                <w:rtl/>
              </w:rPr>
              <w:t>‏‏ ‏</w:t>
            </w:r>
          </w:p>
          <w:p w14:paraId="45EFA70C" w14:textId="77777777" w:rsidR="00654C80" w:rsidRDefault="00A25F3B" w:rsidP="00654C80">
            <w:pPr>
              <w:rPr>
                <w:rtl/>
              </w:rPr>
            </w:pPr>
          </w:p>
          <w:p w14:paraId="15E84BCE" w14:textId="77777777" w:rsidR="00654C80" w:rsidRDefault="00A25F3B" w:rsidP="00654C80">
            <w:pPr>
              <w:rPr>
                <w:rtl/>
              </w:rPr>
            </w:pPr>
            <w:r>
              <w:rPr>
                <w:rFonts w:cs="David" w:hint="cs"/>
                <w:color w:val="000000"/>
                <w:rtl/>
              </w:rPr>
              <w:t>‏‏ ‏</w:t>
            </w:r>
          </w:p>
          <w:p w14:paraId="0BB0EC84" w14:textId="77777777" w:rsidR="00654C80" w:rsidRDefault="00A25F3B" w:rsidP="00654C80">
            <w:pPr>
              <w:rPr>
                <w:rtl/>
              </w:rPr>
            </w:pPr>
          </w:p>
          <w:p w14:paraId="1D6E2CCB" w14:textId="77777777" w:rsidR="00654C80" w:rsidRDefault="00A25F3B" w:rsidP="00654C80">
            <w:pPr>
              <w:rPr>
                <w:rtl/>
              </w:rPr>
            </w:pPr>
            <w:r>
              <w:rPr>
                <w:rFonts w:cs="David" w:hint="cs"/>
                <w:color w:val="000000"/>
                <w:rtl/>
              </w:rPr>
              <w:t>‏‏ ‏</w:t>
            </w:r>
          </w:p>
          <w:p w14:paraId="26B91B00" w14:textId="77777777" w:rsidR="00654C80" w:rsidRDefault="00A25F3B" w:rsidP="00654C80">
            <w:pPr>
              <w:rPr>
                <w:rtl/>
              </w:rPr>
            </w:pPr>
          </w:p>
          <w:p w14:paraId="264D8BC5" w14:textId="77777777" w:rsidR="00654C80" w:rsidRDefault="00A25F3B" w:rsidP="00654C80">
            <w:pPr>
              <w:rPr>
                <w:rtl/>
              </w:rPr>
            </w:pPr>
            <w:r>
              <w:rPr>
                <w:rFonts w:cs="David" w:hint="cs"/>
                <w:color w:val="000000"/>
                <w:rtl/>
              </w:rPr>
              <w:t>‏‏ ‏</w:t>
            </w:r>
          </w:p>
          <w:p w14:paraId="07F7C3F6" w14:textId="77777777" w:rsidR="00654C80" w:rsidRDefault="00A25F3B" w:rsidP="00654C80">
            <w:pPr>
              <w:rPr>
                <w:rtl/>
              </w:rPr>
            </w:pPr>
          </w:p>
          <w:p w14:paraId="47255B1B" w14:textId="77777777" w:rsidR="00654C80" w:rsidRDefault="00A25F3B" w:rsidP="00654C80">
            <w:pPr>
              <w:rPr>
                <w:rtl/>
              </w:rPr>
            </w:pPr>
            <w:r>
              <w:rPr>
                <w:rFonts w:cs="David" w:hint="cs"/>
                <w:color w:val="000000"/>
                <w:rtl/>
              </w:rPr>
              <w:t>‏‎ ‎</w:t>
            </w:r>
          </w:p>
        </w:tc>
      </w:tr>
      <w:tr w:rsidR="00BF1333" w14:paraId="5D9C220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433C0E" w14:textId="77777777" w:rsidR="00BF1333" w:rsidRDefault="00BF1333">
            <w:pPr>
              <w:rPr>
                <w:bCs/>
              </w:rPr>
            </w:pPr>
            <w:r>
              <w:rPr>
                <w:rFonts w:cs="Arial" w:hint="cs"/>
                <w:rtl/>
              </w:rPr>
              <w:lastRenderedPageBreak/>
              <w:t xml:space="preserve">השלמת פרסום </w:t>
            </w:r>
            <w:r>
              <w:rPr>
                <w:rFonts w:cs="Arial" w:hint="cs"/>
                <w:rtl/>
              </w:rPr>
              <w:lastRenderedPageBreak/>
              <w:t>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7963C06C" w14:textId="77777777" w:rsidR="00BF1333" w:rsidRDefault="00BF1333">
            <w:pPr>
              <w:jc w:val="both"/>
            </w:pPr>
            <w:r>
              <w:rPr>
                <w:rFonts w:cs="Arial" w:hint="cs"/>
                <w:rtl/>
              </w:rPr>
              <w:lastRenderedPageBreak/>
              <w:t>24/09/2024</w:t>
            </w:r>
          </w:p>
        </w:tc>
        <w:tc>
          <w:tcPr>
            <w:tcW w:w="5669" w:type="dxa"/>
          </w:tcPr>
          <w:p w14:paraId="02D9D930" w14:textId="77777777" w:rsidR="00654C80" w:rsidRDefault="00A25F3B" w:rsidP="00654C80">
            <w:pPr>
              <w:rPr>
                <w:rtl/>
              </w:rPr>
            </w:pPr>
          </w:p>
          <w:p w14:paraId="7A6DB3EA" w14:textId="77777777" w:rsidR="00654C80" w:rsidRDefault="00A25F3B" w:rsidP="00654C80">
            <w:pPr>
              <w:rPr>
                <w:rtl/>
              </w:rPr>
            </w:pPr>
            <w:r>
              <w:rPr>
                <w:rFonts w:cs="David" w:hint="cs"/>
                <w:color w:val="000000"/>
                <w:rtl/>
              </w:rPr>
              <w:lastRenderedPageBreak/>
              <w:t>חריגה בקווי בנין</w:t>
            </w:r>
          </w:p>
        </w:tc>
      </w:tr>
    </w:tbl>
    <w:p w14:paraId="49D2476D" w14:textId="77777777" w:rsidR="00BF1333" w:rsidRPr="001B4317" w:rsidRDefault="00BF1333" w:rsidP="001B4317">
      <w:pPr>
        <w:rPr>
          <w:rFonts w:asciiTheme="minorBidi" w:hAnsiTheme="minorBidi" w:cstheme="minorBidi"/>
          <w:b/>
          <w:bCs/>
          <w:u w:val="single"/>
          <w:rtl/>
        </w:rPr>
      </w:pPr>
    </w:p>
    <w:p w14:paraId="230AF51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677D8AD" w14:textId="77777777" w:rsidTr="009D623E">
        <w:trPr>
          <w:trHeight w:val="70"/>
        </w:trPr>
        <w:tc>
          <w:tcPr>
            <w:tcW w:w="860" w:type="dxa"/>
            <w:shd w:val="clear" w:color="auto" w:fill="auto"/>
          </w:tcPr>
          <w:p w14:paraId="766A558A"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8608092"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931618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B398F08" w14:textId="77777777" w:rsidTr="009D623E">
        <w:tc>
          <w:tcPr>
            <w:tcW w:w="860" w:type="dxa"/>
            <w:shd w:val="clear" w:color="auto" w:fill="auto"/>
          </w:tcPr>
          <w:p w14:paraId="4EC0541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367D29F"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10801CC" w14:textId="77777777" w:rsidR="00CF2AD0" w:rsidRPr="001B4317" w:rsidRDefault="00CF2AD0" w:rsidP="00A01A49">
            <w:pPr>
              <w:jc w:val="center"/>
              <w:rPr>
                <w:rFonts w:asciiTheme="minorBidi" w:hAnsiTheme="minorBidi" w:cstheme="minorBidi"/>
                <w:bCs/>
              </w:rPr>
            </w:pPr>
          </w:p>
        </w:tc>
      </w:tr>
      <w:tr w:rsidR="00CF2AD0" w:rsidRPr="001B4317" w14:paraId="25C7E022" w14:textId="77777777" w:rsidTr="009D623E">
        <w:tc>
          <w:tcPr>
            <w:tcW w:w="860" w:type="dxa"/>
            <w:shd w:val="clear" w:color="auto" w:fill="auto"/>
          </w:tcPr>
          <w:p w14:paraId="5A30E7EB"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13E08B0"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3E00FB8" w14:textId="77777777" w:rsidR="00CF2AD0" w:rsidRPr="001B4317" w:rsidRDefault="00CF2AD0" w:rsidP="00A01A49">
            <w:pPr>
              <w:jc w:val="center"/>
              <w:rPr>
                <w:rFonts w:asciiTheme="minorBidi" w:hAnsiTheme="minorBidi" w:cstheme="minorBidi"/>
                <w:bCs/>
              </w:rPr>
            </w:pPr>
          </w:p>
        </w:tc>
      </w:tr>
      <w:tr w:rsidR="00CF2AD0" w:rsidRPr="001B4317" w14:paraId="40A941BB" w14:textId="77777777" w:rsidTr="009D623E">
        <w:tc>
          <w:tcPr>
            <w:tcW w:w="860" w:type="dxa"/>
            <w:shd w:val="clear" w:color="auto" w:fill="auto"/>
          </w:tcPr>
          <w:p w14:paraId="7FEE4D7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41EDB9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EDC334F" w14:textId="77777777" w:rsidR="00CF2AD0" w:rsidRPr="001B4317" w:rsidRDefault="00CF2AD0" w:rsidP="00A01A49">
            <w:pPr>
              <w:jc w:val="center"/>
              <w:rPr>
                <w:rFonts w:asciiTheme="minorBidi" w:hAnsiTheme="minorBidi" w:cstheme="minorBidi"/>
                <w:bCs/>
              </w:rPr>
            </w:pPr>
          </w:p>
        </w:tc>
      </w:tr>
      <w:tr w:rsidR="00CF2AD0" w:rsidRPr="001B4317" w14:paraId="2B85968C" w14:textId="77777777" w:rsidTr="009D623E">
        <w:tc>
          <w:tcPr>
            <w:tcW w:w="860" w:type="dxa"/>
            <w:shd w:val="clear" w:color="auto" w:fill="auto"/>
          </w:tcPr>
          <w:p w14:paraId="384B693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0104B5B"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C27BCDF" w14:textId="77777777" w:rsidR="00CF2AD0" w:rsidRPr="001B4317" w:rsidRDefault="00CF2AD0" w:rsidP="00A01A49">
            <w:pPr>
              <w:jc w:val="center"/>
              <w:rPr>
                <w:rFonts w:asciiTheme="minorBidi" w:hAnsiTheme="minorBidi" w:cstheme="minorBidi"/>
                <w:bCs/>
              </w:rPr>
            </w:pPr>
          </w:p>
        </w:tc>
      </w:tr>
      <w:tr w:rsidR="00CF2AD0" w:rsidRPr="001B4317" w14:paraId="55A736B8" w14:textId="77777777" w:rsidTr="009D623E">
        <w:tc>
          <w:tcPr>
            <w:tcW w:w="860" w:type="dxa"/>
            <w:shd w:val="clear" w:color="auto" w:fill="auto"/>
          </w:tcPr>
          <w:p w14:paraId="3EED430A"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F31A9BB"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F492F45" w14:textId="77777777" w:rsidR="00CF2AD0" w:rsidRPr="001B4317" w:rsidRDefault="00CF2AD0" w:rsidP="00A01A49">
            <w:pPr>
              <w:jc w:val="center"/>
              <w:rPr>
                <w:rFonts w:asciiTheme="minorBidi" w:hAnsiTheme="minorBidi" w:cstheme="minorBidi"/>
                <w:bCs/>
              </w:rPr>
            </w:pPr>
          </w:p>
        </w:tc>
      </w:tr>
      <w:tr w:rsidR="00CF2AD0" w:rsidRPr="001B4317" w14:paraId="7CA10628" w14:textId="77777777" w:rsidTr="009D623E">
        <w:tc>
          <w:tcPr>
            <w:tcW w:w="860" w:type="dxa"/>
            <w:shd w:val="clear" w:color="auto" w:fill="auto"/>
          </w:tcPr>
          <w:p w14:paraId="0AEB03B8"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4FA5945"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33FAB72" w14:textId="77777777" w:rsidR="00CF2AD0" w:rsidRPr="001B4317" w:rsidRDefault="00CF2AD0" w:rsidP="00A01A49">
            <w:pPr>
              <w:jc w:val="center"/>
              <w:rPr>
                <w:rFonts w:asciiTheme="minorBidi" w:hAnsiTheme="minorBidi" w:cstheme="minorBidi"/>
                <w:bCs/>
              </w:rPr>
            </w:pPr>
          </w:p>
        </w:tc>
      </w:tr>
      <w:tr w:rsidR="00CF2AD0" w:rsidRPr="001B4317" w14:paraId="3DDF10D8" w14:textId="77777777" w:rsidTr="009D623E">
        <w:tc>
          <w:tcPr>
            <w:tcW w:w="860" w:type="dxa"/>
            <w:shd w:val="clear" w:color="auto" w:fill="auto"/>
          </w:tcPr>
          <w:p w14:paraId="4876334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9990ED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FDC34B5" w14:textId="77777777" w:rsidR="00CF2AD0" w:rsidRPr="001B4317" w:rsidRDefault="00CF2AD0" w:rsidP="00A01A49">
            <w:pPr>
              <w:jc w:val="center"/>
              <w:rPr>
                <w:rFonts w:asciiTheme="minorBidi" w:hAnsiTheme="minorBidi" w:cstheme="minorBidi"/>
                <w:bCs/>
              </w:rPr>
            </w:pPr>
          </w:p>
        </w:tc>
      </w:tr>
      <w:tr w:rsidR="00CF2AD0" w:rsidRPr="001B4317" w14:paraId="467B2063" w14:textId="77777777" w:rsidTr="009D623E">
        <w:tc>
          <w:tcPr>
            <w:tcW w:w="860" w:type="dxa"/>
            <w:shd w:val="clear" w:color="auto" w:fill="auto"/>
          </w:tcPr>
          <w:p w14:paraId="3196098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3F78E4D"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B1B0427" w14:textId="77777777" w:rsidR="00CF2AD0" w:rsidRPr="001B4317" w:rsidRDefault="00CF2AD0" w:rsidP="00A01A49">
            <w:pPr>
              <w:jc w:val="center"/>
              <w:rPr>
                <w:rFonts w:asciiTheme="minorBidi" w:hAnsiTheme="minorBidi" w:cstheme="minorBidi"/>
                <w:bCs/>
              </w:rPr>
            </w:pPr>
          </w:p>
        </w:tc>
      </w:tr>
      <w:tr w:rsidR="00CF2AD0" w:rsidRPr="001B4317" w14:paraId="374FCB66" w14:textId="77777777" w:rsidTr="009D623E">
        <w:tc>
          <w:tcPr>
            <w:tcW w:w="860" w:type="dxa"/>
            <w:shd w:val="clear" w:color="auto" w:fill="auto"/>
          </w:tcPr>
          <w:p w14:paraId="7C965618"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E71D8A5"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0910A94" w14:textId="77777777" w:rsidR="00CF2AD0" w:rsidRPr="001B4317" w:rsidRDefault="00CF2AD0" w:rsidP="00A01A49">
            <w:pPr>
              <w:jc w:val="center"/>
              <w:rPr>
                <w:rFonts w:asciiTheme="minorBidi" w:hAnsiTheme="minorBidi" w:cstheme="minorBidi"/>
                <w:bCs/>
              </w:rPr>
            </w:pPr>
          </w:p>
        </w:tc>
      </w:tr>
    </w:tbl>
    <w:p w14:paraId="0B3AD6A8" w14:textId="77777777" w:rsidR="001B4317" w:rsidRPr="001B4317" w:rsidRDefault="001B4317" w:rsidP="001B4317">
      <w:pPr>
        <w:rPr>
          <w:rFonts w:asciiTheme="minorBidi" w:hAnsiTheme="minorBidi" w:cstheme="minorBidi"/>
          <w:rtl/>
        </w:rPr>
      </w:pPr>
    </w:p>
    <w:p w14:paraId="6B49B34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56EEF14"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במתכונת המוצעת</w:t>
      </w:r>
    </w:p>
    <w:tbl>
      <w:tblPr>
        <w:bidiVisual/>
        <w:tblW w:w="0" w:type="auto"/>
        <w:tblLook w:val="0000" w:firstRow="0" w:lastRow="0" w:firstColumn="0" w:lastColumn="0" w:noHBand="0" w:noVBand="0"/>
      </w:tblPr>
      <w:tblGrid>
        <w:gridCol w:w="8306"/>
      </w:tblGrid>
      <w:tr w:rsidR="00513E01" w:rsidRPr="001B4317" w14:paraId="057A08C3" w14:textId="77777777">
        <w:tc>
          <w:tcPr>
            <w:tcW w:w="0" w:type="auto"/>
          </w:tcPr>
          <w:p w14:paraId="0BD68EBC" w14:textId="77777777" w:rsidR="00654C80" w:rsidRDefault="00A25F3B" w:rsidP="00654C80">
            <w:pPr>
              <w:rPr>
                <w:rtl/>
              </w:rPr>
            </w:pPr>
          </w:p>
          <w:p w14:paraId="412E8C2D" w14:textId="77777777" w:rsidR="00654C80" w:rsidRDefault="00A25F3B" w:rsidP="00654C80">
            <w:pPr>
              <w:rPr>
                <w:rtl/>
              </w:rPr>
            </w:pPr>
            <w:r>
              <w:rPr>
                <w:rFonts w:cs="David" w:hint="cs"/>
                <w:color w:val="000000"/>
                <w:rtl/>
              </w:rPr>
              <w:t>‏‎ ‎</w:t>
            </w:r>
          </w:p>
          <w:p w14:paraId="31C477EF" w14:textId="77777777" w:rsidR="00654C80" w:rsidRDefault="00A25F3B" w:rsidP="00654C80">
            <w:pPr>
              <w:rPr>
                <w:rtl/>
              </w:rPr>
            </w:pPr>
          </w:p>
          <w:p w14:paraId="5939E0A4" w14:textId="77777777" w:rsidR="00654C80" w:rsidRDefault="00A25F3B" w:rsidP="00654C80">
            <w:pPr>
              <w:rPr>
                <w:rtl/>
              </w:rPr>
            </w:pPr>
            <w:r>
              <w:rPr>
                <w:rFonts w:cs="David" w:hint="cs"/>
                <w:color w:val="000000"/>
                <w:rtl/>
              </w:rPr>
              <w:t>‏‏חוות דעת אדריכלית ‏</w:t>
            </w:r>
          </w:p>
          <w:p w14:paraId="1C6BE519" w14:textId="77777777" w:rsidR="00654C80" w:rsidRDefault="00A25F3B" w:rsidP="00654C80">
            <w:pPr>
              <w:rPr>
                <w:rtl/>
              </w:rPr>
            </w:pPr>
          </w:p>
          <w:p w14:paraId="7240AAAC" w14:textId="77777777" w:rsidR="00654C80" w:rsidRDefault="00A25F3B" w:rsidP="00654C80">
            <w:pPr>
              <w:rPr>
                <w:rtl/>
              </w:rPr>
            </w:pPr>
            <w:r>
              <w:rPr>
                <w:rFonts w:cs="David" w:hint="cs"/>
                <w:color w:val="000000"/>
                <w:rtl/>
              </w:rPr>
              <w:t xml:space="preserve">‏‏הוגשה בקשה שאינה ראויה לבחינה, ולא ברור מה מוצע בה ולמה, ע"כ רק לאחר הגשת בקשה ראויה ניתן יהיה ‏‏לבחון את הבקשה ולהתייחס </w:t>
            </w:r>
            <w:r>
              <w:rPr>
                <w:rFonts w:cs="David" w:hint="cs"/>
                <w:color w:val="000000"/>
                <w:rtl/>
              </w:rPr>
              <w:t>להתנגדויות שהוגשו, וכן לבחון האם נדרש אישור ממחלקת איכות הסביבה.‏</w:t>
            </w:r>
          </w:p>
          <w:p w14:paraId="35E08A56" w14:textId="77777777" w:rsidR="00654C80" w:rsidRDefault="00A25F3B" w:rsidP="00654C80">
            <w:pPr>
              <w:rPr>
                <w:rtl/>
              </w:rPr>
            </w:pPr>
          </w:p>
          <w:p w14:paraId="0227D6D8" w14:textId="77777777" w:rsidR="00654C80" w:rsidRDefault="00A25F3B" w:rsidP="00654C80">
            <w:pPr>
              <w:rPr>
                <w:rtl/>
              </w:rPr>
            </w:pPr>
            <w:r>
              <w:rPr>
                <w:rFonts w:cs="David" w:hint="cs"/>
                <w:color w:val="000000"/>
                <w:rtl/>
              </w:rPr>
              <w:t>‏‏ ‏</w:t>
            </w:r>
          </w:p>
          <w:p w14:paraId="4D69C887" w14:textId="77777777" w:rsidR="00654C80" w:rsidRDefault="00A25F3B" w:rsidP="00654C80">
            <w:pPr>
              <w:rPr>
                <w:rtl/>
              </w:rPr>
            </w:pPr>
          </w:p>
          <w:p w14:paraId="6E3EB564" w14:textId="77777777" w:rsidR="00654C80" w:rsidRDefault="00A25F3B" w:rsidP="00654C80">
            <w:pPr>
              <w:rPr>
                <w:rtl/>
              </w:rPr>
            </w:pPr>
            <w:r>
              <w:rPr>
                <w:rFonts w:cs="David" w:hint="cs"/>
                <w:color w:val="000000"/>
                <w:rtl/>
              </w:rPr>
              <w:t>‏‏הוראות תכנית 821744 קובעות הוראות לחיזוק מבנים בסעיף 6.2 בתקנון.‏</w:t>
            </w:r>
          </w:p>
          <w:p w14:paraId="76C19FB5" w14:textId="77777777" w:rsidR="00654C80" w:rsidRDefault="00A25F3B" w:rsidP="00654C80">
            <w:pPr>
              <w:rPr>
                <w:rtl/>
              </w:rPr>
            </w:pPr>
          </w:p>
          <w:p w14:paraId="7D18CF9F" w14:textId="77777777" w:rsidR="00654C80" w:rsidRDefault="00A25F3B" w:rsidP="00654C80">
            <w:pPr>
              <w:rPr>
                <w:rtl/>
              </w:rPr>
            </w:pPr>
            <w:r>
              <w:rPr>
                <w:rFonts w:cs="David" w:hint="cs"/>
                <w:color w:val="000000"/>
                <w:rtl/>
              </w:rPr>
              <w:t>‏‏תנאי זה הינו תנאי לדיון אך לא התקבל.‏</w:t>
            </w:r>
          </w:p>
          <w:p w14:paraId="3BE2041E" w14:textId="77777777" w:rsidR="00654C80" w:rsidRDefault="00A25F3B" w:rsidP="00654C80">
            <w:pPr>
              <w:rPr>
                <w:rtl/>
              </w:rPr>
            </w:pPr>
          </w:p>
          <w:p w14:paraId="68C4C864" w14:textId="77777777" w:rsidR="00654C80" w:rsidRDefault="00A25F3B" w:rsidP="00654C80">
            <w:pPr>
              <w:rPr>
                <w:rtl/>
              </w:rPr>
            </w:pPr>
            <w:r>
              <w:rPr>
                <w:rFonts w:cs="David" w:hint="cs"/>
                <w:color w:val="000000"/>
                <w:rtl/>
              </w:rPr>
              <w:t xml:space="preserve">‏‏תנאי להמשך הטיפול בבקשה ולדיון הבא יהיה קבלת נוהל בקרה הנדסית </w:t>
            </w:r>
            <w:r>
              <w:rPr>
                <w:rFonts w:cs="David" w:hint="cs"/>
                <w:color w:val="000000"/>
                <w:rtl/>
              </w:rPr>
              <w:t>כאמור.‏</w:t>
            </w:r>
          </w:p>
          <w:p w14:paraId="604887D5" w14:textId="77777777" w:rsidR="00654C80" w:rsidRDefault="00A25F3B" w:rsidP="00654C80">
            <w:pPr>
              <w:rPr>
                <w:rtl/>
              </w:rPr>
            </w:pPr>
          </w:p>
          <w:p w14:paraId="598FD89C" w14:textId="77777777" w:rsidR="00654C80" w:rsidRDefault="00A25F3B" w:rsidP="00654C80">
            <w:pPr>
              <w:rPr>
                <w:rtl/>
              </w:rPr>
            </w:pPr>
            <w:r>
              <w:rPr>
                <w:rFonts w:cs="David" w:hint="cs"/>
                <w:color w:val="000000"/>
                <w:rtl/>
              </w:rPr>
              <w:t>‏‏ ‏</w:t>
            </w:r>
          </w:p>
          <w:p w14:paraId="7E75B787" w14:textId="77777777" w:rsidR="00654C80" w:rsidRDefault="00A25F3B" w:rsidP="00654C80">
            <w:pPr>
              <w:rPr>
                <w:rtl/>
              </w:rPr>
            </w:pPr>
          </w:p>
          <w:p w14:paraId="050EB49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2033237B" w14:textId="77777777" w:rsidR="00654C80" w:rsidRDefault="00A25F3B" w:rsidP="00654C80">
            <w:pPr>
              <w:rPr>
                <w:rtl/>
              </w:rPr>
            </w:pPr>
          </w:p>
          <w:p w14:paraId="64E4ED9D"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3D7C8843" w14:textId="77777777" w:rsidR="00654C80" w:rsidRDefault="00A25F3B" w:rsidP="00654C80">
            <w:pPr>
              <w:rPr>
                <w:rtl/>
              </w:rPr>
            </w:pPr>
          </w:p>
          <w:p w14:paraId="6D843F37" w14:textId="77777777" w:rsidR="00654C80" w:rsidRDefault="00A25F3B" w:rsidP="00654C80">
            <w:pPr>
              <w:rPr>
                <w:rtl/>
              </w:rPr>
            </w:pPr>
            <w:r>
              <w:rPr>
                <w:rFonts w:cs="David" w:hint="cs"/>
                <w:color w:val="000000"/>
                <w:rtl/>
              </w:rPr>
              <w:t>‏‎ ‎</w:t>
            </w:r>
          </w:p>
        </w:tc>
      </w:tr>
    </w:tbl>
    <w:p w14:paraId="35AEC3FB" w14:textId="77777777" w:rsidR="00327103" w:rsidRPr="001B4317" w:rsidRDefault="00327103" w:rsidP="007C72FC">
      <w:pPr>
        <w:pStyle w:val="4"/>
        <w:rPr>
          <w:rFonts w:asciiTheme="minorBidi" w:hAnsiTheme="minorBidi" w:cstheme="minorBidi"/>
          <w:rtl/>
        </w:rPr>
      </w:pPr>
    </w:p>
    <w:p w14:paraId="0CA1554B" w14:textId="77777777" w:rsidR="006C72F3" w:rsidRDefault="00A25F3B">
      <w:r>
        <w:br w:type="page"/>
      </w:r>
    </w:p>
    <w:p w14:paraId="2451E14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43D5CFA"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0D3D26F" w14:textId="77777777" w:rsidTr="009D623E">
        <w:trPr>
          <w:jc w:val="center"/>
        </w:trPr>
        <w:tc>
          <w:tcPr>
            <w:tcW w:w="2744" w:type="dxa"/>
            <w:shd w:val="clear" w:color="auto" w:fill="auto"/>
          </w:tcPr>
          <w:p w14:paraId="7124D56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D1B067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8882BA0" w14:textId="77777777" w:rsidTr="009D623E">
        <w:trPr>
          <w:jc w:val="center"/>
        </w:trPr>
        <w:tc>
          <w:tcPr>
            <w:tcW w:w="2744" w:type="dxa"/>
            <w:shd w:val="clear" w:color="auto" w:fill="auto"/>
          </w:tcPr>
          <w:p w14:paraId="593C9F9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5C2AD8A" w14:textId="77777777" w:rsidR="00513E01" w:rsidRPr="00513E01" w:rsidRDefault="009560DF" w:rsidP="001B4317">
            <w:r>
              <w:rPr>
                <w:rFonts w:asciiTheme="minorBidi" w:hAnsiTheme="minorBidi" w:cstheme="minorBidi"/>
                <w:b/>
                <w:bCs/>
                <w:color w:val="000000"/>
                <w:rtl/>
              </w:rPr>
              <w:t>2025/30</w:t>
            </w:r>
          </w:p>
        </w:tc>
      </w:tr>
      <w:tr w:rsidR="00513E01" w:rsidRPr="00513E01" w14:paraId="49959818" w14:textId="77777777" w:rsidTr="009D623E">
        <w:trPr>
          <w:jc w:val="center"/>
        </w:trPr>
        <w:tc>
          <w:tcPr>
            <w:tcW w:w="2744" w:type="dxa"/>
            <w:shd w:val="clear" w:color="auto" w:fill="auto"/>
          </w:tcPr>
          <w:p w14:paraId="3AFE5E3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B71033A" w14:textId="77777777" w:rsidR="00513E01" w:rsidRPr="00513E01" w:rsidRDefault="007C62F6" w:rsidP="00513E01">
            <w:r>
              <w:rPr>
                <w:rFonts w:asciiTheme="minorBidi" w:hAnsiTheme="minorBidi" w:cstheme="minorBidi"/>
                <w:b/>
                <w:bCs/>
                <w:color w:val="C00000"/>
                <w:u w:val="single"/>
                <w:rtl/>
              </w:rPr>
              <w:t>2018/0284.01</w:t>
            </w:r>
          </w:p>
        </w:tc>
      </w:tr>
      <w:tr w:rsidR="0027089E" w:rsidRPr="00513E01" w14:paraId="5B956296" w14:textId="77777777" w:rsidTr="009D623E">
        <w:trPr>
          <w:jc w:val="center"/>
        </w:trPr>
        <w:tc>
          <w:tcPr>
            <w:tcW w:w="2744" w:type="dxa"/>
            <w:shd w:val="clear" w:color="auto" w:fill="auto"/>
          </w:tcPr>
          <w:p w14:paraId="0AF8AA43"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00A88224" w14:textId="77777777" w:rsidR="0027089E" w:rsidRDefault="007C62F6" w:rsidP="00513E01">
            <w:r>
              <w:rPr>
                <w:rFonts w:asciiTheme="minorBidi" w:hAnsiTheme="minorBidi" w:cstheme="minorBidi"/>
                <w:b/>
                <w:bCs/>
                <w:color w:val="C00000"/>
                <w:u w:val="single"/>
                <w:rtl/>
              </w:rPr>
              <w:t>82</w:t>
            </w:r>
          </w:p>
        </w:tc>
      </w:tr>
    </w:tbl>
    <w:p w14:paraId="0CF40796" w14:textId="77777777" w:rsidR="001B4317" w:rsidRPr="001B4317" w:rsidRDefault="001B4317" w:rsidP="001B4317">
      <w:pPr>
        <w:rPr>
          <w:rFonts w:asciiTheme="minorBidi" w:hAnsiTheme="minorBidi" w:cstheme="minorBidi"/>
          <w:rtl/>
        </w:rPr>
      </w:pPr>
    </w:p>
    <w:p w14:paraId="08D3C47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77D58777" w14:textId="77777777" w:rsidTr="009D623E">
        <w:tc>
          <w:tcPr>
            <w:tcW w:w="2433" w:type="dxa"/>
            <w:shd w:val="clear" w:color="auto" w:fill="auto"/>
            <w:vAlign w:val="center"/>
          </w:tcPr>
          <w:p w14:paraId="3F239FF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4BD28DD" w14:textId="77777777" w:rsidR="001B4317" w:rsidRPr="001B4317" w:rsidRDefault="005C7979" w:rsidP="00BE28A4">
            <w:r>
              <w:rPr>
                <w:rFonts w:asciiTheme="minorBidi" w:hAnsiTheme="minorBidi" w:cstheme="minorBidi"/>
                <w:b/>
                <w:bCs/>
                <w:color w:val="000000"/>
                <w:rtl/>
              </w:rPr>
              <w:t>ממ"ד</w:t>
            </w:r>
          </w:p>
        </w:tc>
      </w:tr>
      <w:tr w:rsidR="001B4317" w:rsidRPr="001B4317" w14:paraId="57087018" w14:textId="77777777" w:rsidTr="009D623E">
        <w:tc>
          <w:tcPr>
            <w:tcW w:w="2433" w:type="dxa"/>
            <w:shd w:val="clear" w:color="auto" w:fill="auto"/>
            <w:vAlign w:val="center"/>
          </w:tcPr>
          <w:p w14:paraId="55BAD09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AE24F48" w14:textId="77777777" w:rsidR="001B4317" w:rsidRPr="001B4317" w:rsidRDefault="005C7979" w:rsidP="00BE28A4">
            <w:r>
              <w:rPr>
                <w:rFonts w:asciiTheme="minorBidi" w:hAnsiTheme="minorBidi" w:cstheme="minorBidi"/>
                <w:b/>
                <w:bCs/>
                <w:color w:val="000000"/>
                <w:rtl/>
              </w:rPr>
              <w:t>מגורים</w:t>
            </w:r>
          </w:p>
        </w:tc>
      </w:tr>
      <w:tr w:rsidR="001B4317" w:rsidRPr="001B4317" w14:paraId="62E4EE70" w14:textId="77777777" w:rsidTr="009D623E">
        <w:tc>
          <w:tcPr>
            <w:tcW w:w="2433" w:type="dxa"/>
            <w:shd w:val="clear" w:color="auto" w:fill="auto"/>
            <w:vAlign w:val="center"/>
          </w:tcPr>
          <w:p w14:paraId="79C13B22"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5066F35" w14:textId="77777777" w:rsidR="001B4317" w:rsidRPr="001B4317" w:rsidRDefault="005C7979" w:rsidP="00BE28A4">
            <w:r>
              <w:rPr>
                <w:rFonts w:asciiTheme="minorBidi" w:hAnsiTheme="minorBidi" w:cstheme="minorBidi"/>
                <w:b/>
                <w:bCs/>
                <w:color w:val="000000"/>
                <w:rtl/>
              </w:rPr>
              <w:t>תוספת בנייה, בניית מחסנים, מרפסות זיז</w:t>
            </w:r>
          </w:p>
        </w:tc>
      </w:tr>
      <w:tr w:rsidR="001B4317" w:rsidRPr="001B4317" w14:paraId="005A511D" w14:textId="77777777" w:rsidTr="009D623E">
        <w:tc>
          <w:tcPr>
            <w:tcW w:w="2433" w:type="dxa"/>
            <w:shd w:val="clear" w:color="auto" w:fill="auto"/>
            <w:vAlign w:val="center"/>
          </w:tcPr>
          <w:p w14:paraId="039C22A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7E9D342" w14:textId="77777777" w:rsidR="001B4317" w:rsidRPr="001B4317" w:rsidRDefault="001B4317" w:rsidP="00BE28A4"/>
        </w:tc>
      </w:tr>
      <w:tr w:rsidR="001B4317" w:rsidRPr="001B4317" w14:paraId="779124BD" w14:textId="77777777" w:rsidTr="009D623E">
        <w:tc>
          <w:tcPr>
            <w:tcW w:w="2433" w:type="dxa"/>
            <w:shd w:val="clear" w:color="auto" w:fill="auto"/>
            <w:vAlign w:val="center"/>
          </w:tcPr>
          <w:p w14:paraId="23E6799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BD438BA" w14:textId="77777777" w:rsidR="001B4317" w:rsidRPr="001B4317" w:rsidRDefault="001B4317" w:rsidP="00BE28A4"/>
        </w:tc>
      </w:tr>
      <w:tr w:rsidR="002460A0" w:rsidRPr="001B4317" w14:paraId="1A106EF8" w14:textId="77777777" w:rsidTr="009D623E">
        <w:tc>
          <w:tcPr>
            <w:tcW w:w="2433" w:type="dxa"/>
            <w:shd w:val="clear" w:color="auto" w:fill="auto"/>
            <w:vAlign w:val="center"/>
          </w:tcPr>
          <w:p w14:paraId="163B597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DE3751A" w14:textId="77777777" w:rsidR="002460A0" w:rsidRDefault="002460A0" w:rsidP="00BE28A4"/>
        </w:tc>
      </w:tr>
      <w:tr w:rsidR="007F2E8F" w:rsidRPr="001B4317" w14:paraId="56268721" w14:textId="77777777" w:rsidTr="009D623E">
        <w:tc>
          <w:tcPr>
            <w:tcW w:w="2433" w:type="dxa"/>
            <w:shd w:val="clear" w:color="auto" w:fill="auto"/>
            <w:vAlign w:val="center"/>
          </w:tcPr>
          <w:p w14:paraId="037DD1C6"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CE55CD1" w14:textId="77777777" w:rsidR="007F2E8F" w:rsidRPr="001B4317" w:rsidRDefault="005C7979" w:rsidP="00BE28A4">
            <w:r>
              <w:rPr>
                <w:rFonts w:asciiTheme="minorBidi" w:hAnsiTheme="minorBidi" w:cstheme="minorBidi"/>
                <w:b/>
                <w:bCs/>
                <w:color w:val="000000"/>
                <w:rtl/>
              </w:rPr>
              <w:t>לא</w:t>
            </w:r>
          </w:p>
        </w:tc>
      </w:tr>
      <w:tr w:rsidR="001B4317" w:rsidRPr="001B4317" w14:paraId="15DDC56B" w14:textId="77777777" w:rsidTr="009D623E">
        <w:tc>
          <w:tcPr>
            <w:tcW w:w="2433" w:type="dxa"/>
            <w:shd w:val="clear" w:color="auto" w:fill="auto"/>
            <w:vAlign w:val="center"/>
          </w:tcPr>
          <w:p w14:paraId="1F1AE89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6599609" w14:textId="77777777" w:rsidR="001B4317" w:rsidRPr="001B4317" w:rsidRDefault="006E6745" w:rsidP="006E6745">
            <w:r>
              <w:rPr>
                <w:rFonts w:asciiTheme="minorBidi" w:hAnsiTheme="minorBidi" w:cstheme="minorBidi"/>
                <w:b/>
                <w:bCs/>
                <w:color w:val="000000"/>
                <w:rtl/>
              </w:rPr>
              <w:t>בקרמן  לוי יצחק</w:t>
            </w:r>
          </w:p>
        </w:tc>
      </w:tr>
      <w:tr w:rsidR="001B4317" w:rsidRPr="001B4317" w14:paraId="3DBC7819" w14:textId="77777777" w:rsidTr="009D623E">
        <w:tc>
          <w:tcPr>
            <w:tcW w:w="2433" w:type="dxa"/>
            <w:shd w:val="clear" w:color="auto" w:fill="auto"/>
            <w:vAlign w:val="center"/>
          </w:tcPr>
          <w:p w14:paraId="77EB4DC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914603B" w14:textId="77777777" w:rsidR="001B4317" w:rsidRPr="001B4317" w:rsidRDefault="006E6745" w:rsidP="005C7979">
            <w:r>
              <w:rPr>
                <w:rFonts w:asciiTheme="minorBidi" w:hAnsiTheme="minorBidi" w:cstheme="minorBidi"/>
                <w:b/>
                <w:bCs/>
                <w:color w:val="000000"/>
                <w:rtl/>
              </w:rPr>
              <w:t>מהנדס באסם  נאסר</w:t>
            </w:r>
          </w:p>
        </w:tc>
      </w:tr>
      <w:tr w:rsidR="001B4317" w:rsidRPr="001B4317" w14:paraId="0CE37DD8" w14:textId="77777777" w:rsidTr="009D623E">
        <w:tc>
          <w:tcPr>
            <w:tcW w:w="2433" w:type="dxa"/>
            <w:shd w:val="clear" w:color="auto" w:fill="auto"/>
            <w:vAlign w:val="center"/>
          </w:tcPr>
          <w:p w14:paraId="0258278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AF24F93" w14:textId="77777777" w:rsidR="001B4317" w:rsidRPr="001B4317" w:rsidRDefault="006E6745" w:rsidP="005C7979">
            <w:r>
              <w:rPr>
                <w:rFonts w:asciiTheme="minorBidi" w:hAnsiTheme="minorBidi" w:cstheme="minorBidi"/>
                <w:b/>
                <w:bCs/>
                <w:color w:val="000000"/>
                <w:rtl/>
              </w:rPr>
              <w:t>מורסיאנו  אליהו</w:t>
            </w:r>
          </w:p>
        </w:tc>
      </w:tr>
      <w:tr w:rsidR="001B4317" w:rsidRPr="001B4317" w14:paraId="50101364" w14:textId="77777777" w:rsidTr="009D623E">
        <w:tc>
          <w:tcPr>
            <w:tcW w:w="2433" w:type="dxa"/>
            <w:shd w:val="clear" w:color="auto" w:fill="auto"/>
            <w:vAlign w:val="center"/>
          </w:tcPr>
          <w:p w14:paraId="0E5F7D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06C2690" w14:textId="77777777" w:rsidR="001B4317" w:rsidRPr="001B4317" w:rsidRDefault="005C7979" w:rsidP="00BE28A4">
            <w:r>
              <w:rPr>
                <w:rFonts w:asciiTheme="minorBidi" w:hAnsiTheme="minorBidi" w:cstheme="minorBidi"/>
                <w:b/>
                <w:bCs/>
                <w:color w:val="000000"/>
                <w:rtl/>
              </w:rPr>
              <w:t>1</w:t>
            </w:r>
          </w:p>
        </w:tc>
      </w:tr>
      <w:tr w:rsidR="001B4317" w:rsidRPr="001B4317" w14:paraId="7D2F3E44" w14:textId="77777777" w:rsidTr="009D623E">
        <w:tc>
          <w:tcPr>
            <w:tcW w:w="2433" w:type="dxa"/>
            <w:shd w:val="clear" w:color="auto" w:fill="auto"/>
            <w:vAlign w:val="center"/>
          </w:tcPr>
          <w:p w14:paraId="13C4BC3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7D74996F" w14:textId="77777777" w:rsidR="001B4317" w:rsidRPr="001B4317" w:rsidRDefault="005C7979" w:rsidP="00BE28A4">
            <w:r>
              <w:rPr>
                <w:rFonts w:asciiTheme="minorBidi" w:hAnsiTheme="minorBidi" w:cstheme="minorBidi"/>
                <w:b/>
                <w:bCs/>
                <w:color w:val="000000"/>
                <w:rtl/>
              </w:rPr>
              <w:t>18</w:t>
            </w:r>
          </w:p>
        </w:tc>
      </w:tr>
    </w:tbl>
    <w:p w14:paraId="1874BC27" w14:textId="77777777" w:rsidR="001B4317" w:rsidRPr="001B4317" w:rsidRDefault="001B4317" w:rsidP="001B4317">
      <w:pPr>
        <w:tabs>
          <w:tab w:val="left" w:pos="31"/>
        </w:tabs>
        <w:ind w:firstLine="26"/>
        <w:outlineLvl w:val="0"/>
        <w:rPr>
          <w:rFonts w:asciiTheme="minorBidi" w:hAnsiTheme="minorBidi" w:cstheme="minorBidi"/>
          <w:b/>
          <w:bCs/>
          <w:rtl/>
        </w:rPr>
      </w:pPr>
    </w:p>
    <w:p w14:paraId="5162EAF9"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5B66636" w14:textId="77777777" w:rsidTr="009D623E">
        <w:tc>
          <w:tcPr>
            <w:tcW w:w="4638" w:type="dxa"/>
            <w:shd w:val="clear" w:color="auto" w:fill="auto"/>
          </w:tcPr>
          <w:p w14:paraId="5ADD453F" w14:textId="77777777" w:rsidR="001B4317" w:rsidRPr="001B4317" w:rsidRDefault="005C7979" w:rsidP="00BE28A4">
            <w:r>
              <w:rPr>
                <w:rFonts w:asciiTheme="minorBidi" w:hAnsiTheme="minorBidi" w:cstheme="minorBidi"/>
                <w:b/>
                <w:bCs/>
                <w:color w:val="000000"/>
                <w:rtl/>
              </w:rPr>
              <w:t>קרל נטר 12 , מעלות דפנה</w:t>
            </w:r>
          </w:p>
        </w:tc>
      </w:tr>
    </w:tbl>
    <w:p w14:paraId="717C2E2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61C31965" w14:textId="77777777" w:rsidTr="009D623E">
        <w:tc>
          <w:tcPr>
            <w:tcW w:w="0" w:type="auto"/>
            <w:shd w:val="clear" w:color="auto" w:fill="auto"/>
          </w:tcPr>
          <w:p w14:paraId="4402CCC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A75F27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9E282DC"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2857B0E" w14:textId="77777777" w:rsidTr="009D623E">
        <w:tc>
          <w:tcPr>
            <w:tcW w:w="0" w:type="auto"/>
            <w:shd w:val="clear" w:color="auto" w:fill="auto"/>
          </w:tcPr>
          <w:p w14:paraId="14B231FA" w14:textId="77777777" w:rsidR="001B4317" w:rsidRPr="001B4317" w:rsidRDefault="001B4317" w:rsidP="00BE28A4">
            <w:pPr>
              <w:rPr>
                <w:rFonts w:asciiTheme="minorBidi" w:hAnsiTheme="minorBidi" w:cstheme="minorBidi"/>
                <w:bCs/>
              </w:rPr>
            </w:pPr>
            <w:r>
              <w:rPr>
                <w:rFonts w:cs="Arial" w:hint="cs"/>
                <w:rtl/>
              </w:rPr>
              <w:t>30100</w:t>
            </w:r>
          </w:p>
        </w:tc>
        <w:tc>
          <w:tcPr>
            <w:tcW w:w="0" w:type="auto"/>
            <w:shd w:val="clear" w:color="auto" w:fill="auto"/>
          </w:tcPr>
          <w:p w14:paraId="13340815" w14:textId="77777777" w:rsidR="001B4317" w:rsidRPr="001B4317" w:rsidRDefault="001B4317" w:rsidP="00BE28A4">
            <w:pPr>
              <w:rPr>
                <w:rFonts w:asciiTheme="minorBidi" w:hAnsiTheme="minorBidi" w:cstheme="minorBidi"/>
                <w:rtl/>
              </w:rPr>
            </w:pPr>
            <w:r>
              <w:rPr>
                <w:rFonts w:cs="Arial" w:hint="cs"/>
                <w:rtl/>
              </w:rPr>
              <w:t>134</w:t>
            </w:r>
          </w:p>
        </w:tc>
        <w:tc>
          <w:tcPr>
            <w:tcW w:w="2468" w:type="dxa"/>
            <w:shd w:val="clear" w:color="auto" w:fill="auto"/>
          </w:tcPr>
          <w:p w14:paraId="4E26D350" w14:textId="77777777" w:rsidR="001B4317" w:rsidRPr="001B4317" w:rsidRDefault="001B4317" w:rsidP="00BE28A4">
            <w:pPr>
              <w:jc w:val="center"/>
              <w:rPr>
                <w:rFonts w:asciiTheme="minorBidi" w:hAnsiTheme="minorBidi" w:cstheme="minorBidi"/>
              </w:rPr>
            </w:pPr>
            <w:r>
              <w:rPr>
                <w:rFonts w:cs="Arial" w:hint="cs"/>
                <w:rtl/>
              </w:rPr>
              <w:t>לא</w:t>
            </w:r>
          </w:p>
        </w:tc>
      </w:tr>
    </w:tbl>
    <w:p w14:paraId="15CE9D8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087C4A58" w14:textId="77777777" w:rsidTr="009D623E">
        <w:tc>
          <w:tcPr>
            <w:tcW w:w="1040" w:type="dxa"/>
            <w:shd w:val="clear" w:color="auto" w:fill="auto"/>
            <w:vAlign w:val="center"/>
          </w:tcPr>
          <w:p w14:paraId="327D3A6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936416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178114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63B396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9167DE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EEA2AE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E0391C2" w14:textId="77777777" w:rsidTr="009D623E">
        <w:tc>
          <w:tcPr>
            <w:tcW w:w="1040" w:type="dxa"/>
            <w:shd w:val="clear" w:color="auto" w:fill="auto"/>
            <w:vAlign w:val="center"/>
          </w:tcPr>
          <w:p w14:paraId="233CB97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12558</w:t>
            </w:r>
          </w:p>
        </w:tc>
        <w:tc>
          <w:tcPr>
            <w:tcW w:w="1980" w:type="dxa"/>
            <w:shd w:val="clear" w:color="auto" w:fill="auto"/>
            <w:vAlign w:val="center"/>
          </w:tcPr>
          <w:p w14:paraId="6BA38CC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C5C8ED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23/07/2010</w:t>
            </w:r>
          </w:p>
        </w:tc>
        <w:tc>
          <w:tcPr>
            <w:tcW w:w="1421" w:type="dxa"/>
            <w:shd w:val="clear" w:color="auto" w:fill="auto"/>
            <w:vAlign w:val="center"/>
          </w:tcPr>
          <w:p w14:paraId="05E2067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4B1EA3A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ד</w:t>
            </w:r>
          </w:p>
        </w:tc>
        <w:tc>
          <w:tcPr>
            <w:tcW w:w="1260" w:type="dxa"/>
            <w:shd w:val="clear" w:color="auto" w:fill="auto"/>
            <w:vAlign w:val="center"/>
          </w:tcPr>
          <w:p w14:paraId="7179F04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1893</w:t>
            </w:r>
          </w:p>
        </w:tc>
      </w:tr>
    </w:tbl>
    <w:p w14:paraId="19FBA1B6" w14:textId="77777777" w:rsidR="001B4317" w:rsidRPr="001B4317" w:rsidRDefault="001B4317" w:rsidP="001B4317">
      <w:pPr>
        <w:tabs>
          <w:tab w:val="left" w:pos="31"/>
        </w:tabs>
        <w:ind w:firstLine="26"/>
        <w:outlineLvl w:val="0"/>
        <w:rPr>
          <w:rFonts w:asciiTheme="minorBidi" w:hAnsiTheme="minorBidi" w:cstheme="minorBidi"/>
          <w:b/>
          <w:bCs/>
          <w:rtl/>
        </w:rPr>
      </w:pPr>
    </w:p>
    <w:p w14:paraId="65777BB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686255C" w14:textId="77777777" w:rsidTr="00CE6010">
        <w:tc>
          <w:tcPr>
            <w:tcW w:w="0" w:type="auto"/>
          </w:tcPr>
          <w:p w14:paraId="33D0EE19" w14:textId="77777777" w:rsidR="00654C80" w:rsidRDefault="00A25F3B" w:rsidP="00654C80">
            <w:pPr>
              <w:rPr>
                <w:rtl/>
              </w:rPr>
            </w:pPr>
          </w:p>
          <w:p w14:paraId="714B02C8" w14:textId="77777777" w:rsidR="00654C80" w:rsidRDefault="00A25F3B" w:rsidP="00654C80">
            <w:pPr>
              <w:rPr>
                <w:rtl/>
              </w:rPr>
            </w:pPr>
            <w:r>
              <w:rPr>
                <w:rFonts w:cs="David" w:hint="cs"/>
                <w:color w:val="000000"/>
                <w:rtl/>
              </w:rPr>
              <w:t>‏‎ ‎</w:t>
            </w:r>
          </w:p>
          <w:p w14:paraId="65B69A5B" w14:textId="77777777" w:rsidR="00654C80" w:rsidRDefault="00A25F3B" w:rsidP="00654C80">
            <w:pPr>
              <w:rPr>
                <w:rtl/>
              </w:rPr>
            </w:pPr>
          </w:p>
          <w:p w14:paraId="294C7DE3" w14:textId="77777777" w:rsidR="00654C80" w:rsidRDefault="00A25F3B" w:rsidP="00654C80">
            <w:pPr>
              <w:rPr>
                <w:rtl/>
              </w:rPr>
            </w:pPr>
            <w:r>
              <w:rPr>
                <w:rFonts w:cs="David" w:hint="cs"/>
                <w:color w:val="000000"/>
                <w:rtl/>
              </w:rPr>
              <w:t>‏‏תוספת בניה , בניית מחסנים, מרפסות זיז.‏</w:t>
            </w:r>
          </w:p>
        </w:tc>
      </w:tr>
    </w:tbl>
    <w:p w14:paraId="13542798"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5F652BCD" w14:textId="77777777" w:rsidTr="00015A82">
        <w:tc>
          <w:tcPr>
            <w:tcW w:w="1893" w:type="dxa"/>
            <w:tcBorders>
              <w:top w:val="single" w:sz="4" w:space="0" w:color="auto"/>
              <w:left w:val="single" w:sz="4" w:space="0" w:color="auto"/>
              <w:bottom w:val="single" w:sz="4" w:space="0" w:color="auto"/>
              <w:right w:val="single" w:sz="4" w:space="0" w:color="auto"/>
            </w:tcBorders>
          </w:tcPr>
          <w:p w14:paraId="1E7FBEB9"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5C48425"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F0E371C" w14:textId="77777777" w:rsidR="00BF1333" w:rsidRDefault="00BF1333">
            <w:pPr>
              <w:jc w:val="center"/>
              <w:rPr>
                <w:rFonts w:ascii="Arial" w:hAnsi="Arial" w:cs="David"/>
                <w:b/>
                <w:bCs/>
              </w:rPr>
            </w:pPr>
          </w:p>
        </w:tc>
      </w:tr>
      <w:tr w:rsidR="00BF1333" w14:paraId="26ACFED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4E306A" w14:textId="77777777" w:rsidR="00BF1333" w:rsidRDefault="00BF1333">
            <w:pPr>
              <w:rPr>
                <w:bCs/>
              </w:rPr>
            </w:pPr>
            <w:r>
              <w:rPr>
                <w:rFonts w:cs="Arial" w:hint="cs"/>
                <w:rtl/>
              </w:rPr>
              <w:t>בדיקת המלצה תכנונית :  לבטל החלטת ועדה</w:t>
            </w:r>
          </w:p>
        </w:tc>
        <w:tc>
          <w:tcPr>
            <w:tcW w:w="1843" w:type="dxa"/>
            <w:tcBorders>
              <w:top w:val="single" w:sz="4" w:space="0" w:color="auto"/>
              <w:left w:val="single" w:sz="4" w:space="0" w:color="auto"/>
              <w:bottom w:val="single" w:sz="4" w:space="0" w:color="auto"/>
              <w:right w:val="single" w:sz="4" w:space="0" w:color="auto"/>
            </w:tcBorders>
            <w:hideMark/>
          </w:tcPr>
          <w:p w14:paraId="1DA41D4A" w14:textId="77777777" w:rsidR="00BF1333" w:rsidRDefault="00BF1333">
            <w:pPr>
              <w:jc w:val="both"/>
            </w:pPr>
            <w:r>
              <w:rPr>
                <w:rFonts w:cs="Arial" w:hint="cs"/>
                <w:rtl/>
              </w:rPr>
              <w:t>04/02/2025</w:t>
            </w:r>
          </w:p>
        </w:tc>
        <w:tc>
          <w:tcPr>
            <w:tcW w:w="5669" w:type="dxa"/>
          </w:tcPr>
          <w:p w14:paraId="3C045E00" w14:textId="77777777" w:rsidR="00654C80" w:rsidRDefault="00A25F3B" w:rsidP="00654C80">
            <w:pPr>
              <w:rPr>
                <w:rtl/>
              </w:rPr>
            </w:pPr>
          </w:p>
          <w:p w14:paraId="0E96EFBC" w14:textId="77777777" w:rsidR="00654C80" w:rsidRDefault="00A25F3B" w:rsidP="00654C80">
            <w:pPr>
              <w:rPr>
                <w:rtl/>
              </w:rPr>
            </w:pPr>
            <w:r>
              <w:rPr>
                <w:rFonts w:cs="David" w:hint="cs"/>
                <w:color w:val="000000"/>
                <w:rtl/>
              </w:rPr>
              <w:t>‏‎ ‎</w:t>
            </w:r>
          </w:p>
          <w:p w14:paraId="4F77A895" w14:textId="77777777" w:rsidR="00654C80" w:rsidRDefault="00A25F3B" w:rsidP="00654C80">
            <w:pPr>
              <w:rPr>
                <w:rtl/>
              </w:rPr>
            </w:pPr>
          </w:p>
          <w:p w14:paraId="3C8B3931" w14:textId="77777777" w:rsidR="00654C80" w:rsidRDefault="00A25F3B" w:rsidP="00654C80">
            <w:pPr>
              <w:rPr>
                <w:rtl/>
              </w:rPr>
            </w:pPr>
            <w:r>
              <w:rPr>
                <w:rFonts w:cs="David" w:hint="cs"/>
                <w:color w:val="000000"/>
                <w:rtl/>
              </w:rPr>
              <w:t>‏‏חוות דעת אדריכלית ‏</w:t>
            </w:r>
          </w:p>
          <w:p w14:paraId="441DD734" w14:textId="77777777" w:rsidR="00654C80" w:rsidRDefault="00A25F3B" w:rsidP="00654C80">
            <w:pPr>
              <w:rPr>
                <w:rtl/>
              </w:rPr>
            </w:pPr>
          </w:p>
          <w:p w14:paraId="47D5CDE4" w14:textId="77777777" w:rsidR="00654C80" w:rsidRDefault="00A25F3B" w:rsidP="00654C80">
            <w:pPr>
              <w:rPr>
                <w:rtl/>
              </w:rPr>
            </w:pPr>
            <w:r>
              <w:rPr>
                <w:rFonts w:cs="David" w:hint="cs"/>
                <w:color w:val="000000"/>
                <w:rtl/>
              </w:rPr>
              <w:t>‏‏בבקשה מוצעת תוספת עבור 2 עמודות.‏</w:t>
            </w:r>
          </w:p>
          <w:p w14:paraId="70488229" w14:textId="77777777" w:rsidR="00654C80" w:rsidRDefault="00A25F3B" w:rsidP="00654C80">
            <w:pPr>
              <w:rPr>
                <w:rtl/>
              </w:rPr>
            </w:pPr>
          </w:p>
          <w:p w14:paraId="28B65309" w14:textId="77777777" w:rsidR="00654C80" w:rsidRDefault="00A25F3B" w:rsidP="00654C80">
            <w:pPr>
              <w:rPr>
                <w:rtl/>
              </w:rPr>
            </w:pPr>
            <w:r>
              <w:rPr>
                <w:rFonts w:cs="David" w:hint="cs"/>
                <w:color w:val="000000"/>
                <w:rtl/>
              </w:rPr>
              <w:t>‏‏מאחר והתיק נתקע , חלק מהמבקשים פתחו תיק חדש לעמודה שלהם בלבד,‏‏ והבקשה אושרה להם בוועדה.‏</w:t>
            </w:r>
          </w:p>
          <w:p w14:paraId="759C48B9" w14:textId="77777777" w:rsidR="00654C80" w:rsidRDefault="00A25F3B" w:rsidP="00654C80">
            <w:pPr>
              <w:rPr>
                <w:rtl/>
              </w:rPr>
            </w:pPr>
          </w:p>
          <w:p w14:paraId="079ED3DA" w14:textId="77777777" w:rsidR="00654C80" w:rsidRDefault="00A25F3B" w:rsidP="00654C80">
            <w:pPr>
              <w:rPr>
                <w:rtl/>
              </w:rPr>
            </w:pPr>
            <w:r>
              <w:rPr>
                <w:rFonts w:cs="David" w:hint="cs"/>
                <w:color w:val="000000"/>
                <w:rtl/>
              </w:rPr>
              <w:t>‏‏כעת הם מבקשים לצאת מבקשה זו בכדי להתקדם עם התיק המקביל.‏</w:t>
            </w:r>
          </w:p>
          <w:p w14:paraId="7332025F" w14:textId="77777777" w:rsidR="00654C80" w:rsidRDefault="00A25F3B" w:rsidP="00654C80">
            <w:pPr>
              <w:rPr>
                <w:rtl/>
              </w:rPr>
            </w:pPr>
          </w:p>
          <w:p w14:paraId="6091EED8" w14:textId="77777777" w:rsidR="00654C80" w:rsidRDefault="00A25F3B" w:rsidP="00654C80">
            <w:pPr>
              <w:rPr>
                <w:rtl/>
              </w:rPr>
            </w:pPr>
            <w:r>
              <w:rPr>
                <w:rFonts w:cs="David" w:hint="cs"/>
                <w:color w:val="000000"/>
                <w:rtl/>
              </w:rPr>
              <w:lastRenderedPageBreak/>
              <w:t xml:space="preserve">‏‏לכן מובא לביטול ההחלטה הקודמת בתיק, ולהסרת המבקשים </w:t>
            </w:r>
            <w:r>
              <w:rPr>
                <w:rFonts w:cs="David" w:hint="cs"/>
                <w:color w:val="000000"/>
                <w:rtl/>
              </w:rPr>
              <w:t>הבאים:‏</w:t>
            </w:r>
          </w:p>
          <w:p w14:paraId="5984C9E1" w14:textId="77777777" w:rsidR="00654C80" w:rsidRDefault="00A25F3B" w:rsidP="00654C80">
            <w:pPr>
              <w:rPr>
                <w:rtl/>
              </w:rPr>
            </w:pPr>
          </w:p>
          <w:p w14:paraId="5641AEC7" w14:textId="77777777" w:rsidR="00654C80" w:rsidRDefault="00A25F3B" w:rsidP="00654C80">
            <w:pPr>
              <w:rPr>
                <w:rtl/>
              </w:rPr>
            </w:pPr>
            <w:r>
              <w:rPr>
                <w:rFonts w:cs="David" w:hint="cs"/>
                <w:color w:val="000000"/>
                <w:rtl/>
              </w:rPr>
              <w:t>‏משה עקיבא גרבוז‏</w:t>
            </w:r>
          </w:p>
          <w:p w14:paraId="30DAF3AB" w14:textId="77777777" w:rsidR="00654C80" w:rsidRDefault="00A25F3B" w:rsidP="00654C80">
            <w:pPr>
              <w:rPr>
                <w:rtl/>
              </w:rPr>
            </w:pPr>
          </w:p>
          <w:p w14:paraId="5AC2A5C3" w14:textId="77777777" w:rsidR="00654C80" w:rsidRDefault="00A25F3B" w:rsidP="00654C80">
            <w:pPr>
              <w:rPr>
                <w:rtl/>
              </w:rPr>
            </w:pPr>
            <w:r>
              <w:rPr>
                <w:rFonts w:cs="David" w:hint="cs"/>
                <w:color w:val="000000"/>
                <w:rtl/>
              </w:rPr>
              <w:t>‏הרצוג זכריה‏</w:t>
            </w:r>
          </w:p>
          <w:p w14:paraId="785DFDFB" w14:textId="77777777" w:rsidR="00654C80" w:rsidRDefault="00A25F3B" w:rsidP="00654C80">
            <w:pPr>
              <w:rPr>
                <w:rtl/>
              </w:rPr>
            </w:pPr>
          </w:p>
          <w:p w14:paraId="48E585B6" w14:textId="77777777" w:rsidR="00654C80" w:rsidRDefault="00A25F3B" w:rsidP="00654C80">
            <w:pPr>
              <w:rPr>
                <w:rtl/>
              </w:rPr>
            </w:pPr>
            <w:r>
              <w:rPr>
                <w:rFonts w:cs="David" w:hint="cs"/>
                <w:color w:val="000000"/>
                <w:rtl/>
              </w:rPr>
              <w:t>‏ישראלי מיכל‏</w:t>
            </w:r>
          </w:p>
          <w:p w14:paraId="284776F4" w14:textId="77777777" w:rsidR="00654C80" w:rsidRDefault="00A25F3B" w:rsidP="00654C80">
            <w:pPr>
              <w:rPr>
                <w:rtl/>
              </w:rPr>
            </w:pPr>
          </w:p>
          <w:p w14:paraId="58AB2E54" w14:textId="77777777" w:rsidR="00654C80" w:rsidRDefault="00A25F3B" w:rsidP="00654C80">
            <w:pPr>
              <w:rPr>
                <w:rtl/>
              </w:rPr>
            </w:pPr>
            <w:r>
              <w:rPr>
                <w:rFonts w:cs="David" w:hint="cs"/>
                <w:color w:val="000000"/>
                <w:rtl/>
              </w:rPr>
              <w:t>‏לוי מלכה‏</w:t>
            </w:r>
          </w:p>
          <w:p w14:paraId="3A1D357E" w14:textId="77777777" w:rsidR="00654C80" w:rsidRDefault="00A25F3B" w:rsidP="00654C80">
            <w:pPr>
              <w:rPr>
                <w:rtl/>
              </w:rPr>
            </w:pPr>
          </w:p>
          <w:p w14:paraId="0D99E89C" w14:textId="77777777" w:rsidR="00654C80" w:rsidRDefault="00A25F3B" w:rsidP="00654C80">
            <w:pPr>
              <w:rPr>
                <w:rtl/>
              </w:rPr>
            </w:pPr>
            <w:r>
              <w:rPr>
                <w:rFonts w:cs="David" w:hint="cs"/>
                <w:color w:val="000000"/>
                <w:rtl/>
              </w:rPr>
              <w:t>‏‏באם ע"ב והמבקשים שנותרו יהיו מעונינים להתקדם עם הבקשה יידרשו להגיש תכנית מתוקנת ללא המבקשים שהוסרו.‏</w:t>
            </w:r>
          </w:p>
          <w:p w14:paraId="647D673C" w14:textId="77777777" w:rsidR="00654C80" w:rsidRDefault="00A25F3B" w:rsidP="00654C80">
            <w:pPr>
              <w:rPr>
                <w:rtl/>
              </w:rPr>
            </w:pPr>
          </w:p>
          <w:p w14:paraId="39EE5C56" w14:textId="77777777" w:rsidR="00654C80" w:rsidRDefault="00A25F3B" w:rsidP="00654C80">
            <w:pPr>
              <w:rPr>
                <w:rtl/>
              </w:rPr>
            </w:pPr>
            <w:r>
              <w:rPr>
                <w:rFonts w:cs="David" w:hint="cs"/>
                <w:color w:val="000000"/>
                <w:rtl/>
              </w:rPr>
              <w:t>‏‏ ‏</w:t>
            </w:r>
          </w:p>
          <w:p w14:paraId="08592C88" w14:textId="77777777" w:rsidR="00654C80" w:rsidRDefault="00A25F3B" w:rsidP="00654C80">
            <w:pPr>
              <w:rPr>
                <w:rtl/>
              </w:rPr>
            </w:pPr>
          </w:p>
          <w:p w14:paraId="600E165A" w14:textId="77777777" w:rsidR="00654C80" w:rsidRDefault="00A25F3B" w:rsidP="00654C80">
            <w:pPr>
              <w:rPr>
                <w:rtl/>
              </w:rPr>
            </w:pPr>
            <w:r>
              <w:rPr>
                <w:rFonts w:cs="David" w:hint="cs"/>
                <w:color w:val="000000"/>
                <w:rtl/>
              </w:rPr>
              <w:t>‏‏הוגש תצהיר ע"י המבקשים הנ"ל שהם מעונינים לצאת מן הבקשה.‏</w:t>
            </w:r>
          </w:p>
          <w:p w14:paraId="177C5656" w14:textId="77777777" w:rsidR="00654C80" w:rsidRDefault="00A25F3B" w:rsidP="00654C80">
            <w:pPr>
              <w:rPr>
                <w:rtl/>
              </w:rPr>
            </w:pPr>
          </w:p>
          <w:p w14:paraId="1808DA57" w14:textId="77777777" w:rsidR="00654C80" w:rsidRDefault="00A25F3B" w:rsidP="00654C80">
            <w:pPr>
              <w:rPr>
                <w:rtl/>
              </w:rPr>
            </w:pPr>
            <w:r>
              <w:rPr>
                <w:rFonts w:cs="David" w:hint="cs"/>
                <w:color w:val="000000"/>
                <w:rtl/>
              </w:rPr>
              <w:t>‏‎ ‎</w:t>
            </w:r>
          </w:p>
        </w:tc>
      </w:tr>
      <w:tr w:rsidR="00BF1333" w14:paraId="3DF5FA5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B86F2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F8CA267" w14:textId="77777777" w:rsidR="00BF1333" w:rsidRDefault="00BF1333">
            <w:pPr>
              <w:jc w:val="both"/>
            </w:pPr>
            <w:r>
              <w:rPr>
                <w:rFonts w:cs="Arial" w:hint="cs"/>
                <w:rtl/>
              </w:rPr>
              <w:t>21/01/2025</w:t>
            </w:r>
          </w:p>
        </w:tc>
        <w:tc>
          <w:tcPr>
            <w:tcW w:w="5669" w:type="dxa"/>
          </w:tcPr>
          <w:p w14:paraId="713F1997" w14:textId="77777777" w:rsidR="00654C80" w:rsidRDefault="00A25F3B" w:rsidP="00654C80">
            <w:pPr>
              <w:rPr>
                <w:rtl/>
              </w:rPr>
            </w:pPr>
          </w:p>
          <w:p w14:paraId="1CC59D55" w14:textId="77777777" w:rsidR="00654C80" w:rsidRDefault="00A25F3B" w:rsidP="00654C80">
            <w:pPr>
              <w:rPr>
                <w:rtl/>
              </w:rPr>
            </w:pPr>
            <w:r>
              <w:rPr>
                <w:rFonts w:cs="David" w:hint="cs"/>
                <w:color w:val="000000"/>
                <w:rtl/>
              </w:rPr>
              <w:t>‏‎ ‎</w:t>
            </w:r>
          </w:p>
          <w:p w14:paraId="643199DF" w14:textId="77777777" w:rsidR="00654C80" w:rsidRDefault="00A25F3B" w:rsidP="00654C80">
            <w:pPr>
              <w:rPr>
                <w:rtl/>
              </w:rPr>
            </w:pPr>
          </w:p>
          <w:p w14:paraId="5DE8F19A" w14:textId="77777777" w:rsidR="00654C80" w:rsidRDefault="00A25F3B" w:rsidP="00654C80">
            <w:pPr>
              <w:rPr>
                <w:rtl/>
              </w:rPr>
            </w:pPr>
            <w:r>
              <w:rPr>
                <w:rFonts w:cs="David" w:hint="cs"/>
                <w:color w:val="000000"/>
                <w:rtl/>
              </w:rPr>
              <w:t>‏ ‏חוות דעת תכנונית ‏</w:t>
            </w:r>
          </w:p>
          <w:p w14:paraId="4C8988DF" w14:textId="77777777" w:rsidR="00654C80" w:rsidRDefault="00A25F3B" w:rsidP="00654C80">
            <w:pPr>
              <w:rPr>
                <w:rtl/>
              </w:rPr>
            </w:pPr>
          </w:p>
          <w:p w14:paraId="5354AA61" w14:textId="77777777" w:rsidR="00654C80" w:rsidRDefault="00A25F3B" w:rsidP="00654C80">
            <w:pPr>
              <w:rPr>
                <w:rtl/>
              </w:rPr>
            </w:pPr>
            <w:r>
              <w:rPr>
                <w:rFonts w:cs="David" w:hint="cs"/>
                <w:color w:val="000000"/>
                <w:rtl/>
              </w:rPr>
              <w:t>‏‏מס' תכנית שחלה בחלקה:‏</w:t>
            </w:r>
          </w:p>
          <w:p w14:paraId="72191D22" w14:textId="77777777" w:rsidR="00654C80" w:rsidRDefault="00A25F3B" w:rsidP="00654C80">
            <w:pPr>
              <w:rPr>
                <w:rtl/>
              </w:rPr>
            </w:pPr>
          </w:p>
          <w:p w14:paraId="487F8FA5" w14:textId="77777777" w:rsidR="00654C80" w:rsidRDefault="00A25F3B" w:rsidP="00654C80">
            <w:pPr>
              <w:rPr>
                <w:rtl/>
              </w:rPr>
            </w:pPr>
            <w:r>
              <w:rPr>
                <w:rFonts w:cs="David" w:hint="cs"/>
                <w:color w:val="000000"/>
                <w:rtl/>
              </w:rPr>
              <w:t>‏‏12558‏</w:t>
            </w:r>
          </w:p>
          <w:p w14:paraId="60B6952A" w14:textId="77777777" w:rsidR="00654C80" w:rsidRDefault="00A25F3B" w:rsidP="00654C80">
            <w:pPr>
              <w:rPr>
                <w:rtl/>
              </w:rPr>
            </w:pPr>
          </w:p>
          <w:p w14:paraId="57855F7F" w14:textId="77777777" w:rsidR="00654C80" w:rsidRDefault="00A25F3B" w:rsidP="00654C80">
            <w:pPr>
              <w:rPr>
                <w:rtl/>
              </w:rPr>
            </w:pPr>
            <w:r>
              <w:rPr>
                <w:rFonts w:cs="David" w:hint="cs"/>
                <w:color w:val="000000"/>
                <w:rtl/>
              </w:rPr>
              <w:t>‏‏תחילת תוקף:‏</w:t>
            </w:r>
          </w:p>
          <w:p w14:paraId="32AD72EA" w14:textId="77777777" w:rsidR="00654C80" w:rsidRDefault="00A25F3B" w:rsidP="00654C80">
            <w:pPr>
              <w:rPr>
                <w:rtl/>
              </w:rPr>
            </w:pPr>
          </w:p>
          <w:p w14:paraId="431E4470" w14:textId="77777777" w:rsidR="00654C80" w:rsidRDefault="00A25F3B" w:rsidP="00654C80">
            <w:pPr>
              <w:rPr>
                <w:rtl/>
              </w:rPr>
            </w:pPr>
            <w:r>
              <w:rPr>
                <w:rFonts w:cs="David" w:hint="cs"/>
                <w:color w:val="000000"/>
                <w:rtl/>
              </w:rPr>
              <w:t>‏‏23/07/2010‏</w:t>
            </w:r>
          </w:p>
          <w:p w14:paraId="7B3456D3" w14:textId="77777777" w:rsidR="00654C80" w:rsidRDefault="00A25F3B" w:rsidP="00654C80">
            <w:pPr>
              <w:rPr>
                <w:rtl/>
              </w:rPr>
            </w:pPr>
          </w:p>
          <w:p w14:paraId="21F3CA33" w14:textId="77777777" w:rsidR="00654C80" w:rsidRDefault="00A25F3B" w:rsidP="00654C80">
            <w:pPr>
              <w:rPr>
                <w:rtl/>
              </w:rPr>
            </w:pPr>
            <w:r>
              <w:rPr>
                <w:rFonts w:cs="David" w:hint="cs"/>
                <w:color w:val="000000"/>
                <w:rtl/>
              </w:rPr>
              <w:t>‏‏ייעוד הקרקע:‏</w:t>
            </w:r>
          </w:p>
          <w:p w14:paraId="20A0CF96" w14:textId="77777777" w:rsidR="00654C80" w:rsidRDefault="00A25F3B" w:rsidP="00654C80">
            <w:pPr>
              <w:rPr>
                <w:rtl/>
              </w:rPr>
            </w:pPr>
          </w:p>
          <w:p w14:paraId="544864CA" w14:textId="77777777" w:rsidR="00654C80" w:rsidRDefault="00A25F3B" w:rsidP="00654C80">
            <w:pPr>
              <w:rPr>
                <w:rtl/>
              </w:rPr>
            </w:pPr>
            <w:r>
              <w:rPr>
                <w:rFonts w:cs="David" w:hint="cs"/>
                <w:color w:val="000000"/>
                <w:rtl/>
              </w:rPr>
              <w:t>‏‏מגורים ד‏</w:t>
            </w:r>
          </w:p>
          <w:p w14:paraId="784F752B" w14:textId="77777777" w:rsidR="00654C80" w:rsidRDefault="00A25F3B" w:rsidP="00654C80">
            <w:pPr>
              <w:rPr>
                <w:rtl/>
              </w:rPr>
            </w:pPr>
          </w:p>
          <w:p w14:paraId="1B4EE005" w14:textId="77777777" w:rsidR="00654C80" w:rsidRDefault="00A25F3B" w:rsidP="00654C80">
            <w:pPr>
              <w:rPr>
                <w:rtl/>
              </w:rPr>
            </w:pPr>
            <w:r>
              <w:rPr>
                <w:rFonts w:cs="David" w:hint="cs"/>
                <w:color w:val="000000"/>
                <w:rtl/>
              </w:rPr>
              <w:t>‏‏ ‏</w:t>
            </w:r>
          </w:p>
          <w:p w14:paraId="3BF4DAC9" w14:textId="77777777" w:rsidR="00654C80" w:rsidRDefault="00A25F3B" w:rsidP="00654C80">
            <w:pPr>
              <w:rPr>
                <w:rtl/>
              </w:rPr>
            </w:pPr>
          </w:p>
          <w:p w14:paraId="3B7A28FC" w14:textId="77777777" w:rsidR="00654C80" w:rsidRDefault="00A25F3B" w:rsidP="00654C80">
            <w:pPr>
              <w:rPr>
                <w:rtl/>
              </w:rPr>
            </w:pPr>
            <w:r>
              <w:rPr>
                <w:rFonts w:cs="David" w:hint="cs"/>
                <w:color w:val="000000"/>
                <w:rtl/>
              </w:rPr>
              <w:t>‏‏ ‏</w:t>
            </w:r>
          </w:p>
          <w:p w14:paraId="58832ED3" w14:textId="77777777" w:rsidR="00654C80" w:rsidRDefault="00A25F3B" w:rsidP="00654C80">
            <w:pPr>
              <w:rPr>
                <w:rtl/>
              </w:rPr>
            </w:pPr>
          </w:p>
          <w:p w14:paraId="3BA84858" w14:textId="77777777" w:rsidR="00654C80" w:rsidRDefault="00A25F3B" w:rsidP="00654C80">
            <w:pPr>
              <w:rPr>
                <w:rtl/>
              </w:rPr>
            </w:pPr>
            <w:r>
              <w:rPr>
                <w:rFonts w:cs="David" w:hint="cs"/>
                <w:color w:val="000000"/>
                <w:rtl/>
              </w:rPr>
              <w:t>‏‏חוות דעת אדריכלית ‏</w:t>
            </w:r>
          </w:p>
          <w:p w14:paraId="41EC1CD4" w14:textId="77777777" w:rsidR="00654C80" w:rsidRDefault="00A25F3B" w:rsidP="00654C80">
            <w:pPr>
              <w:rPr>
                <w:rtl/>
              </w:rPr>
            </w:pPr>
          </w:p>
          <w:p w14:paraId="1A1AC816" w14:textId="77777777" w:rsidR="00654C80" w:rsidRDefault="00A25F3B" w:rsidP="00654C80">
            <w:pPr>
              <w:rPr>
                <w:rtl/>
              </w:rPr>
            </w:pPr>
            <w:r>
              <w:rPr>
                <w:rFonts w:cs="David" w:hint="cs"/>
                <w:color w:val="000000"/>
                <w:rtl/>
              </w:rPr>
              <w:t>‏‏בבקשה מוצעת תוספת עבור 2 עמודות.‏</w:t>
            </w:r>
          </w:p>
          <w:p w14:paraId="107AAA05" w14:textId="77777777" w:rsidR="00654C80" w:rsidRDefault="00A25F3B" w:rsidP="00654C80">
            <w:pPr>
              <w:rPr>
                <w:rtl/>
              </w:rPr>
            </w:pPr>
          </w:p>
          <w:p w14:paraId="4CD933DE" w14:textId="77777777" w:rsidR="00654C80" w:rsidRDefault="00A25F3B" w:rsidP="00654C80">
            <w:pPr>
              <w:rPr>
                <w:rtl/>
              </w:rPr>
            </w:pPr>
            <w:r>
              <w:rPr>
                <w:rFonts w:cs="David" w:hint="cs"/>
                <w:color w:val="000000"/>
                <w:rtl/>
              </w:rPr>
              <w:t xml:space="preserve">‏‏מאחר והתיק נתקע , חלק </w:t>
            </w:r>
            <w:r>
              <w:rPr>
                <w:rFonts w:cs="David" w:hint="cs"/>
                <w:color w:val="000000"/>
                <w:rtl/>
              </w:rPr>
              <w:t>מהמבקשים פתחו תיק חדש לעמודה שלהם בלבד,‏‏ והבקשה אושרה להם בוועדה.‏</w:t>
            </w:r>
          </w:p>
          <w:p w14:paraId="43A7B260" w14:textId="77777777" w:rsidR="00654C80" w:rsidRDefault="00A25F3B" w:rsidP="00654C80">
            <w:pPr>
              <w:rPr>
                <w:rtl/>
              </w:rPr>
            </w:pPr>
          </w:p>
          <w:p w14:paraId="1372E7D7" w14:textId="77777777" w:rsidR="00654C80" w:rsidRDefault="00A25F3B" w:rsidP="00654C80">
            <w:pPr>
              <w:rPr>
                <w:rtl/>
              </w:rPr>
            </w:pPr>
            <w:r>
              <w:rPr>
                <w:rFonts w:cs="David" w:hint="cs"/>
                <w:color w:val="000000"/>
                <w:rtl/>
              </w:rPr>
              <w:t>‏‏כעת הם מבקשים לצאת מבקשה זו בכדי להתקדם עם התיק המקביל.‏</w:t>
            </w:r>
          </w:p>
          <w:p w14:paraId="3A34EA37" w14:textId="77777777" w:rsidR="00654C80" w:rsidRDefault="00A25F3B" w:rsidP="00654C80">
            <w:pPr>
              <w:rPr>
                <w:rtl/>
              </w:rPr>
            </w:pPr>
          </w:p>
          <w:p w14:paraId="1B0A01EC" w14:textId="77777777" w:rsidR="00654C80" w:rsidRDefault="00A25F3B" w:rsidP="00654C80">
            <w:pPr>
              <w:rPr>
                <w:rtl/>
              </w:rPr>
            </w:pPr>
            <w:r>
              <w:rPr>
                <w:rFonts w:cs="David" w:hint="cs"/>
                <w:color w:val="000000"/>
                <w:rtl/>
              </w:rPr>
              <w:t>‏‏לכן מובא לביטול ההחלטה הקודמת בתיק, ולהסרת המבקשים הבאים:‏</w:t>
            </w:r>
          </w:p>
          <w:p w14:paraId="69F86837" w14:textId="77777777" w:rsidR="00654C80" w:rsidRDefault="00A25F3B" w:rsidP="00654C80">
            <w:pPr>
              <w:rPr>
                <w:rtl/>
              </w:rPr>
            </w:pPr>
          </w:p>
          <w:p w14:paraId="79C2E9A2" w14:textId="77777777" w:rsidR="00654C80" w:rsidRDefault="00A25F3B" w:rsidP="00654C80">
            <w:pPr>
              <w:rPr>
                <w:rtl/>
              </w:rPr>
            </w:pPr>
            <w:r>
              <w:rPr>
                <w:rFonts w:cs="David" w:hint="cs"/>
                <w:color w:val="000000"/>
                <w:rtl/>
              </w:rPr>
              <w:lastRenderedPageBreak/>
              <w:t>‏משה עקיבא גרבוז‏</w:t>
            </w:r>
          </w:p>
          <w:p w14:paraId="4589DC05" w14:textId="77777777" w:rsidR="00654C80" w:rsidRDefault="00A25F3B" w:rsidP="00654C80">
            <w:pPr>
              <w:rPr>
                <w:rtl/>
              </w:rPr>
            </w:pPr>
          </w:p>
          <w:p w14:paraId="54CA8282" w14:textId="77777777" w:rsidR="00654C80" w:rsidRDefault="00A25F3B" w:rsidP="00654C80">
            <w:pPr>
              <w:rPr>
                <w:rtl/>
              </w:rPr>
            </w:pPr>
            <w:r>
              <w:rPr>
                <w:rFonts w:cs="David" w:hint="cs"/>
                <w:color w:val="000000"/>
                <w:rtl/>
              </w:rPr>
              <w:t>‏הרצוג זכריה‏</w:t>
            </w:r>
          </w:p>
          <w:p w14:paraId="77FD9522" w14:textId="77777777" w:rsidR="00654C80" w:rsidRDefault="00A25F3B" w:rsidP="00654C80">
            <w:pPr>
              <w:rPr>
                <w:rtl/>
              </w:rPr>
            </w:pPr>
          </w:p>
          <w:p w14:paraId="564F265F" w14:textId="77777777" w:rsidR="00654C80" w:rsidRDefault="00A25F3B" w:rsidP="00654C80">
            <w:pPr>
              <w:rPr>
                <w:rtl/>
              </w:rPr>
            </w:pPr>
            <w:r>
              <w:rPr>
                <w:rFonts w:cs="David" w:hint="cs"/>
                <w:color w:val="000000"/>
                <w:rtl/>
              </w:rPr>
              <w:t>‏ישראלי מיכל‏</w:t>
            </w:r>
          </w:p>
          <w:p w14:paraId="357FEF71" w14:textId="77777777" w:rsidR="00654C80" w:rsidRDefault="00A25F3B" w:rsidP="00654C80">
            <w:pPr>
              <w:rPr>
                <w:rtl/>
              </w:rPr>
            </w:pPr>
          </w:p>
          <w:p w14:paraId="08118F3B" w14:textId="77777777" w:rsidR="00654C80" w:rsidRDefault="00A25F3B" w:rsidP="00654C80">
            <w:pPr>
              <w:rPr>
                <w:rtl/>
              </w:rPr>
            </w:pPr>
            <w:r>
              <w:rPr>
                <w:rFonts w:cs="David" w:hint="cs"/>
                <w:color w:val="000000"/>
                <w:rtl/>
              </w:rPr>
              <w:t>‏לוי מלכה‏</w:t>
            </w:r>
          </w:p>
          <w:p w14:paraId="24B0815C" w14:textId="77777777" w:rsidR="00654C80" w:rsidRDefault="00A25F3B" w:rsidP="00654C80">
            <w:pPr>
              <w:rPr>
                <w:rtl/>
              </w:rPr>
            </w:pPr>
          </w:p>
          <w:p w14:paraId="225F5F5F" w14:textId="77777777" w:rsidR="00654C80" w:rsidRDefault="00A25F3B" w:rsidP="00654C80">
            <w:pPr>
              <w:rPr>
                <w:rtl/>
              </w:rPr>
            </w:pPr>
            <w:r>
              <w:rPr>
                <w:rFonts w:cs="David" w:hint="cs"/>
                <w:color w:val="000000"/>
                <w:rtl/>
              </w:rPr>
              <w:t>‏‏באם ע"ב והמבקשים שנותרו יהיו מעונינים להתקדם עם הבקשה יידרשו להגיש תכנית מתוקנת ללא המבקשים שהוסרו.‏</w:t>
            </w:r>
          </w:p>
          <w:p w14:paraId="3FDA74C9" w14:textId="77777777" w:rsidR="00654C80" w:rsidRDefault="00A25F3B" w:rsidP="00654C80">
            <w:pPr>
              <w:rPr>
                <w:rtl/>
              </w:rPr>
            </w:pPr>
          </w:p>
          <w:p w14:paraId="3ABF227B" w14:textId="77777777" w:rsidR="00654C80" w:rsidRDefault="00A25F3B" w:rsidP="00654C80">
            <w:pPr>
              <w:rPr>
                <w:rtl/>
              </w:rPr>
            </w:pPr>
            <w:r>
              <w:rPr>
                <w:rFonts w:cs="David" w:hint="cs"/>
                <w:color w:val="000000"/>
                <w:rtl/>
              </w:rPr>
              <w:t>‏‏ ‏</w:t>
            </w:r>
          </w:p>
          <w:p w14:paraId="519A8BE5" w14:textId="77777777" w:rsidR="00654C80" w:rsidRDefault="00A25F3B" w:rsidP="00654C80">
            <w:pPr>
              <w:rPr>
                <w:rtl/>
              </w:rPr>
            </w:pPr>
          </w:p>
          <w:p w14:paraId="30F5A769" w14:textId="77777777" w:rsidR="00654C80" w:rsidRDefault="00A25F3B" w:rsidP="00654C80">
            <w:pPr>
              <w:rPr>
                <w:rtl/>
              </w:rPr>
            </w:pPr>
            <w:r>
              <w:rPr>
                <w:rFonts w:cs="David" w:hint="cs"/>
                <w:color w:val="000000"/>
                <w:rtl/>
              </w:rPr>
              <w:t>‏‏הוגש תצהיר ע"י המבקשים הנ"ל שהם מעונינים לצאת מן הבקשה.‏</w:t>
            </w:r>
          </w:p>
          <w:p w14:paraId="5B242B1A" w14:textId="77777777" w:rsidR="00654C80" w:rsidRDefault="00A25F3B" w:rsidP="00654C80">
            <w:pPr>
              <w:rPr>
                <w:rtl/>
              </w:rPr>
            </w:pPr>
          </w:p>
          <w:p w14:paraId="15967AFC" w14:textId="77777777" w:rsidR="00654C80" w:rsidRDefault="00A25F3B" w:rsidP="00654C80">
            <w:pPr>
              <w:rPr>
                <w:rtl/>
              </w:rPr>
            </w:pPr>
            <w:r>
              <w:rPr>
                <w:rFonts w:cs="David" w:hint="cs"/>
                <w:color w:val="000000"/>
                <w:rtl/>
              </w:rPr>
              <w:t>‏‏ ‏</w:t>
            </w:r>
          </w:p>
          <w:p w14:paraId="48F8D6A9" w14:textId="77777777" w:rsidR="00654C80" w:rsidRDefault="00A25F3B" w:rsidP="00654C80">
            <w:pPr>
              <w:rPr>
                <w:rtl/>
              </w:rPr>
            </w:pPr>
          </w:p>
          <w:p w14:paraId="0D4FE551" w14:textId="77777777" w:rsidR="00654C80" w:rsidRDefault="00A25F3B" w:rsidP="00654C80">
            <w:pPr>
              <w:rPr>
                <w:rtl/>
              </w:rPr>
            </w:pPr>
            <w:r>
              <w:rPr>
                <w:rFonts w:cs="David" w:hint="cs"/>
                <w:color w:val="000000"/>
                <w:rtl/>
              </w:rPr>
              <w:t>‏‏ ‏</w:t>
            </w:r>
          </w:p>
          <w:p w14:paraId="4D1D18AF" w14:textId="77777777" w:rsidR="00654C80" w:rsidRDefault="00A25F3B" w:rsidP="00654C80">
            <w:pPr>
              <w:rPr>
                <w:rtl/>
              </w:rPr>
            </w:pPr>
          </w:p>
          <w:p w14:paraId="7048DD9E" w14:textId="77777777" w:rsidR="00654C80" w:rsidRDefault="00A25F3B" w:rsidP="00654C80">
            <w:pPr>
              <w:rPr>
                <w:rtl/>
              </w:rPr>
            </w:pPr>
            <w:r>
              <w:rPr>
                <w:rFonts w:cs="David" w:hint="cs"/>
                <w:color w:val="000000"/>
                <w:rtl/>
              </w:rPr>
              <w:t>‏‏ ‏</w:t>
            </w:r>
          </w:p>
          <w:p w14:paraId="366AF3C1" w14:textId="77777777" w:rsidR="00654C80" w:rsidRDefault="00A25F3B" w:rsidP="00654C80">
            <w:pPr>
              <w:rPr>
                <w:rtl/>
              </w:rPr>
            </w:pPr>
          </w:p>
          <w:p w14:paraId="4016089B" w14:textId="77777777" w:rsidR="00654C80" w:rsidRDefault="00A25F3B" w:rsidP="00654C80">
            <w:pPr>
              <w:rPr>
                <w:rtl/>
              </w:rPr>
            </w:pPr>
            <w:r>
              <w:rPr>
                <w:rFonts w:cs="David" w:hint="cs"/>
                <w:color w:val="000000"/>
                <w:rtl/>
              </w:rPr>
              <w:t>‏‏ ‏</w:t>
            </w:r>
          </w:p>
          <w:p w14:paraId="285505D1" w14:textId="77777777" w:rsidR="00654C80" w:rsidRDefault="00A25F3B" w:rsidP="00654C80">
            <w:pPr>
              <w:rPr>
                <w:rtl/>
              </w:rPr>
            </w:pPr>
          </w:p>
          <w:p w14:paraId="60CCDECB" w14:textId="77777777" w:rsidR="00654C80" w:rsidRDefault="00A25F3B" w:rsidP="00654C80">
            <w:pPr>
              <w:rPr>
                <w:rtl/>
              </w:rPr>
            </w:pPr>
            <w:r>
              <w:rPr>
                <w:rFonts w:cs="David" w:hint="cs"/>
                <w:color w:val="000000"/>
                <w:rtl/>
              </w:rPr>
              <w:t>‏‏ ‏</w:t>
            </w:r>
          </w:p>
          <w:p w14:paraId="2E8BF09B" w14:textId="77777777" w:rsidR="00654C80" w:rsidRDefault="00A25F3B" w:rsidP="00654C80">
            <w:pPr>
              <w:rPr>
                <w:rtl/>
              </w:rPr>
            </w:pPr>
          </w:p>
          <w:p w14:paraId="499A4280" w14:textId="77777777" w:rsidR="00654C80" w:rsidRDefault="00A25F3B" w:rsidP="00654C80">
            <w:pPr>
              <w:rPr>
                <w:rtl/>
              </w:rPr>
            </w:pPr>
            <w:r>
              <w:rPr>
                <w:rFonts w:cs="David" w:hint="cs"/>
                <w:color w:val="000000"/>
                <w:rtl/>
              </w:rPr>
              <w:t>‏‎ ‎</w:t>
            </w:r>
          </w:p>
        </w:tc>
      </w:tr>
      <w:tr w:rsidR="00BF1333" w14:paraId="2B8D4AD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91031E" w14:textId="77777777" w:rsidR="00BF1333" w:rsidRDefault="00BF1333">
            <w:pPr>
              <w:rPr>
                <w:bCs/>
              </w:rPr>
            </w:pPr>
            <w:r>
              <w:rPr>
                <w:rFonts w:cs="Arial" w:hint="cs"/>
                <w:rtl/>
              </w:rPr>
              <w:lastRenderedPageBreak/>
              <w:t>דיון בועדת משנה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76315BE1" w14:textId="77777777" w:rsidR="00BF1333" w:rsidRDefault="00BF1333">
            <w:pPr>
              <w:jc w:val="both"/>
            </w:pPr>
            <w:r>
              <w:rPr>
                <w:rFonts w:cs="Arial" w:hint="cs"/>
                <w:rtl/>
              </w:rPr>
              <w:t>17/01/2023</w:t>
            </w:r>
          </w:p>
        </w:tc>
        <w:tc>
          <w:tcPr>
            <w:tcW w:w="5669" w:type="dxa"/>
          </w:tcPr>
          <w:p w14:paraId="5E9EB99A" w14:textId="77777777" w:rsidR="00654C80" w:rsidRDefault="00A25F3B" w:rsidP="00654C80">
            <w:pPr>
              <w:rPr>
                <w:rtl/>
              </w:rPr>
            </w:pPr>
          </w:p>
          <w:p w14:paraId="0A433452" w14:textId="77777777" w:rsidR="00654C80" w:rsidRDefault="00A25F3B" w:rsidP="00654C80">
            <w:pPr>
              <w:rPr>
                <w:rtl/>
              </w:rPr>
            </w:pPr>
            <w:r>
              <w:rPr>
                <w:rFonts w:cs="David" w:hint="cs"/>
                <w:color w:val="000000"/>
                <w:rtl/>
              </w:rPr>
              <w:t>‏‎ ‎</w:t>
            </w:r>
          </w:p>
          <w:p w14:paraId="4F3AEC6E" w14:textId="77777777" w:rsidR="00654C80" w:rsidRDefault="00A25F3B" w:rsidP="00654C80">
            <w:pPr>
              <w:rPr>
                <w:rtl/>
              </w:rPr>
            </w:pPr>
          </w:p>
          <w:p w14:paraId="228D0C1C" w14:textId="77777777" w:rsidR="00654C80" w:rsidRDefault="00A25F3B" w:rsidP="00654C80">
            <w:pPr>
              <w:rPr>
                <w:rtl/>
              </w:rPr>
            </w:pPr>
            <w:r>
              <w:rPr>
                <w:rFonts w:cs="David" w:hint="cs"/>
                <w:color w:val="000000"/>
                <w:rtl/>
              </w:rPr>
              <w:t>‏בתאריך 23.9.2020 הבקשה נדונה בוועדה ואושרה בכפוף לשינויים ובתנאים‏</w:t>
            </w:r>
          </w:p>
          <w:p w14:paraId="181640FA" w14:textId="77777777" w:rsidR="00654C80" w:rsidRDefault="00A25F3B" w:rsidP="00654C80">
            <w:pPr>
              <w:rPr>
                <w:rtl/>
              </w:rPr>
            </w:pPr>
          </w:p>
          <w:p w14:paraId="28C77024" w14:textId="77777777" w:rsidR="00654C80" w:rsidRDefault="00A25F3B" w:rsidP="00654C80">
            <w:pPr>
              <w:rPr>
                <w:rtl/>
              </w:rPr>
            </w:pPr>
            <w:r>
              <w:rPr>
                <w:rFonts w:cs="David" w:hint="cs"/>
                <w:color w:val="000000"/>
                <w:rtl/>
              </w:rPr>
              <w:t>‏‏הוגשה תוכנית מתוקנת כנדרש.‏</w:t>
            </w:r>
          </w:p>
          <w:p w14:paraId="0625ED33" w14:textId="77777777" w:rsidR="00654C80" w:rsidRDefault="00A25F3B" w:rsidP="00654C80">
            <w:pPr>
              <w:rPr>
                <w:rtl/>
              </w:rPr>
            </w:pPr>
          </w:p>
          <w:p w14:paraId="78096204" w14:textId="77777777" w:rsidR="00654C80" w:rsidRDefault="00A25F3B" w:rsidP="00654C80">
            <w:pPr>
              <w:rPr>
                <w:rtl/>
              </w:rPr>
            </w:pPr>
            <w:r>
              <w:rPr>
                <w:rFonts w:cs="David" w:hint="cs"/>
                <w:color w:val="000000"/>
                <w:rtl/>
              </w:rPr>
              <w:t>‏‏ ‏</w:t>
            </w:r>
          </w:p>
          <w:p w14:paraId="1B021EE7" w14:textId="77777777" w:rsidR="00654C80" w:rsidRDefault="00A25F3B" w:rsidP="00654C80">
            <w:pPr>
              <w:rPr>
                <w:rtl/>
              </w:rPr>
            </w:pPr>
          </w:p>
          <w:p w14:paraId="3B6849AD" w14:textId="77777777" w:rsidR="00654C80" w:rsidRDefault="00A25F3B" w:rsidP="00654C80">
            <w:pPr>
              <w:rPr>
                <w:rtl/>
              </w:rPr>
            </w:pPr>
            <w:r>
              <w:rPr>
                <w:rFonts w:cs="David" w:hint="cs"/>
                <w:color w:val="000000"/>
                <w:rtl/>
              </w:rPr>
              <w:t>‏</w:t>
            </w:r>
          </w:p>
          <w:p w14:paraId="2ADF4FCF" w14:textId="77777777" w:rsidR="00654C80" w:rsidRDefault="00A25F3B" w:rsidP="00654C80">
            <w:pPr>
              <w:rPr>
                <w:rtl/>
              </w:rPr>
            </w:pPr>
          </w:p>
          <w:p w14:paraId="5405897F" w14:textId="77777777" w:rsidR="00654C80" w:rsidRDefault="00A25F3B" w:rsidP="00654C80">
            <w:pPr>
              <w:rPr>
                <w:rtl/>
              </w:rPr>
            </w:pPr>
            <w:r>
              <w:rPr>
                <w:rFonts w:cs="David" w:hint="cs"/>
                <w:color w:val="000000"/>
                <w:rtl/>
              </w:rPr>
              <w:t>‏‏כעת פנתה עורכת לבקשה לתוספת שטח עיקרי למשפחת מלמד‏</w:t>
            </w:r>
          </w:p>
          <w:p w14:paraId="7378AA0C" w14:textId="77777777" w:rsidR="00654C80" w:rsidRDefault="00A25F3B" w:rsidP="00654C80">
            <w:pPr>
              <w:rPr>
                <w:rtl/>
              </w:rPr>
            </w:pPr>
          </w:p>
          <w:p w14:paraId="77207130" w14:textId="77777777" w:rsidR="00654C80" w:rsidRDefault="00A25F3B" w:rsidP="00654C80">
            <w:pPr>
              <w:rPr>
                <w:rtl/>
              </w:rPr>
            </w:pPr>
            <w:r>
              <w:rPr>
                <w:rFonts w:cs="David" w:hint="cs"/>
                <w:color w:val="000000"/>
                <w:rtl/>
              </w:rPr>
              <w:t>‏‏במקום בו אושרה מעטפת בלבד.‏</w:t>
            </w:r>
          </w:p>
          <w:p w14:paraId="32A32EC2" w14:textId="77777777" w:rsidR="00654C80" w:rsidRDefault="00A25F3B" w:rsidP="00654C80">
            <w:pPr>
              <w:rPr>
                <w:rtl/>
              </w:rPr>
            </w:pPr>
          </w:p>
          <w:p w14:paraId="394586BE" w14:textId="77777777" w:rsidR="00654C80" w:rsidRDefault="00A25F3B" w:rsidP="00654C80">
            <w:pPr>
              <w:rPr>
                <w:rtl/>
              </w:rPr>
            </w:pPr>
            <w:r>
              <w:rPr>
                <w:rFonts w:cs="David" w:hint="cs"/>
                <w:color w:val="000000"/>
                <w:rtl/>
              </w:rPr>
              <w:t>‏‏ ‏</w:t>
            </w:r>
          </w:p>
          <w:p w14:paraId="3B4EFEB1" w14:textId="77777777" w:rsidR="00654C80" w:rsidRDefault="00A25F3B" w:rsidP="00654C80">
            <w:pPr>
              <w:rPr>
                <w:rtl/>
              </w:rPr>
            </w:pPr>
          </w:p>
          <w:p w14:paraId="608D93B5" w14:textId="77777777" w:rsidR="00654C80" w:rsidRDefault="00A25F3B" w:rsidP="00654C80">
            <w:pPr>
              <w:rPr>
                <w:rtl/>
              </w:rPr>
            </w:pPr>
            <w:r>
              <w:rPr>
                <w:rFonts w:cs="David" w:hint="cs"/>
                <w:color w:val="000000"/>
                <w:rtl/>
              </w:rPr>
              <w:t xml:space="preserve">‏‏על כן, הבקשה הובאה </w:t>
            </w:r>
            <w:r>
              <w:rPr>
                <w:rFonts w:cs="David" w:hint="cs"/>
                <w:color w:val="000000"/>
                <w:rtl/>
              </w:rPr>
              <w:t>לוועדה בשנית‏</w:t>
            </w:r>
          </w:p>
          <w:p w14:paraId="32686491" w14:textId="77777777" w:rsidR="00654C80" w:rsidRDefault="00A25F3B" w:rsidP="00654C80">
            <w:pPr>
              <w:rPr>
                <w:rtl/>
              </w:rPr>
            </w:pPr>
          </w:p>
          <w:p w14:paraId="69E6D209" w14:textId="77777777" w:rsidR="00654C80" w:rsidRDefault="00A25F3B" w:rsidP="00654C80">
            <w:pPr>
              <w:rPr>
                <w:rtl/>
              </w:rPr>
            </w:pPr>
            <w:r>
              <w:rPr>
                <w:rFonts w:cs="David" w:hint="cs"/>
                <w:color w:val="000000"/>
                <w:rtl/>
              </w:rPr>
              <w:t>‏‏ ‏</w:t>
            </w:r>
          </w:p>
          <w:p w14:paraId="5714886C" w14:textId="77777777" w:rsidR="00654C80" w:rsidRDefault="00A25F3B" w:rsidP="00654C80">
            <w:pPr>
              <w:rPr>
                <w:rtl/>
              </w:rPr>
            </w:pPr>
          </w:p>
          <w:p w14:paraId="49C27951" w14:textId="77777777" w:rsidR="00654C80" w:rsidRDefault="00A25F3B" w:rsidP="00654C80">
            <w:pPr>
              <w:rPr>
                <w:rtl/>
              </w:rPr>
            </w:pPr>
            <w:r>
              <w:rPr>
                <w:rFonts w:cs="David" w:hint="cs"/>
                <w:color w:val="000000"/>
                <w:rtl/>
              </w:rPr>
              <w:t>‏‏ ‏</w:t>
            </w:r>
          </w:p>
          <w:p w14:paraId="44B4E959" w14:textId="77777777" w:rsidR="00654C80" w:rsidRDefault="00A25F3B" w:rsidP="00654C80">
            <w:pPr>
              <w:rPr>
                <w:rtl/>
              </w:rPr>
            </w:pPr>
          </w:p>
          <w:p w14:paraId="6B68DBC3" w14:textId="77777777" w:rsidR="00654C80" w:rsidRDefault="00A25F3B" w:rsidP="00654C80">
            <w:pPr>
              <w:rPr>
                <w:rtl/>
              </w:rPr>
            </w:pPr>
            <w:r>
              <w:rPr>
                <w:rFonts w:cs="David" w:hint="cs"/>
                <w:color w:val="000000"/>
                <w:rtl/>
              </w:rPr>
              <w:t>‏‏ ‏</w:t>
            </w:r>
          </w:p>
          <w:p w14:paraId="30C3BF47" w14:textId="77777777" w:rsidR="00654C80" w:rsidRDefault="00A25F3B" w:rsidP="00654C80">
            <w:pPr>
              <w:rPr>
                <w:rtl/>
              </w:rPr>
            </w:pPr>
          </w:p>
          <w:p w14:paraId="608DCEF2" w14:textId="77777777" w:rsidR="00654C80" w:rsidRDefault="00A25F3B" w:rsidP="00654C80">
            <w:pPr>
              <w:rPr>
                <w:rtl/>
              </w:rPr>
            </w:pPr>
            <w:r>
              <w:rPr>
                <w:rFonts w:cs="David" w:hint="cs"/>
                <w:color w:val="000000"/>
                <w:rtl/>
              </w:rPr>
              <w:t>‏‏ ‏</w:t>
            </w:r>
          </w:p>
          <w:p w14:paraId="3B49170B" w14:textId="77777777" w:rsidR="00654C80" w:rsidRDefault="00A25F3B" w:rsidP="00654C80">
            <w:pPr>
              <w:rPr>
                <w:rtl/>
              </w:rPr>
            </w:pPr>
          </w:p>
          <w:p w14:paraId="7E05E7DF" w14:textId="77777777" w:rsidR="00654C80" w:rsidRDefault="00A25F3B" w:rsidP="00654C80">
            <w:pPr>
              <w:rPr>
                <w:rtl/>
              </w:rPr>
            </w:pPr>
            <w:r>
              <w:rPr>
                <w:rFonts w:cs="David" w:hint="cs"/>
                <w:color w:val="000000"/>
                <w:rtl/>
              </w:rPr>
              <w:t>‏‏ ‏</w:t>
            </w:r>
          </w:p>
          <w:p w14:paraId="439D3EE9" w14:textId="77777777" w:rsidR="00654C80" w:rsidRDefault="00A25F3B" w:rsidP="00654C80">
            <w:pPr>
              <w:rPr>
                <w:rtl/>
              </w:rPr>
            </w:pPr>
          </w:p>
          <w:p w14:paraId="028355E0" w14:textId="77777777" w:rsidR="00654C80" w:rsidRDefault="00A25F3B" w:rsidP="00654C80">
            <w:pPr>
              <w:rPr>
                <w:rtl/>
              </w:rPr>
            </w:pPr>
            <w:r>
              <w:rPr>
                <w:rFonts w:cs="David" w:hint="cs"/>
                <w:color w:val="000000"/>
                <w:rtl/>
              </w:rPr>
              <w:t>‏‏ ‏</w:t>
            </w:r>
          </w:p>
          <w:p w14:paraId="03823511" w14:textId="77777777" w:rsidR="00654C80" w:rsidRDefault="00A25F3B" w:rsidP="00654C80">
            <w:pPr>
              <w:rPr>
                <w:rtl/>
              </w:rPr>
            </w:pPr>
          </w:p>
          <w:p w14:paraId="353A739E" w14:textId="77777777" w:rsidR="00654C80" w:rsidRDefault="00A25F3B" w:rsidP="00654C80">
            <w:pPr>
              <w:rPr>
                <w:rtl/>
              </w:rPr>
            </w:pPr>
            <w:r>
              <w:rPr>
                <w:rFonts w:cs="David" w:hint="cs"/>
                <w:color w:val="000000"/>
                <w:rtl/>
              </w:rPr>
              <w:t>‏‏מדובר בבקשה ברחוב : קרל נטר 12, שכונת מעלות דפנה. ‏</w:t>
            </w:r>
          </w:p>
          <w:p w14:paraId="1E7245D7" w14:textId="77777777" w:rsidR="00654C80" w:rsidRDefault="00A25F3B" w:rsidP="00654C80">
            <w:pPr>
              <w:rPr>
                <w:rtl/>
              </w:rPr>
            </w:pPr>
          </w:p>
          <w:p w14:paraId="20EDFE58" w14:textId="77777777" w:rsidR="00654C80" w:rsidRDefault="00A25F3B" w:rsidP="00654C80">
            <w:pPr>
              <w:rPr>
                <w:rtl/>
              </w:rPr>
            </w:pPr>
            <w:r>
              <w:rPr>
                <w:rFonts w:cs="David" w:hint="cs"/>
                <w:color w:val="000000"/>
                <w:rtl/>
              </w:rPr>
              <w:t>‏‏ ‏</w:t>
            </w:r>
          </w:p>
          <w:p w14:paraId="65433EC2" w14:textId="77777777" w:rsidR="00654C80" w:rsidRDefault="00A25F3B" w:rsidP="00654C80">
            <w:pPr>
              <w:rPr>
                <w:rtl/>
              </w:rPr>
            </w:pPr>
          </w:p>
          <w:p w14:paraId="5FCB974B" w14:textId="77777777" w:rsidR="00654C80" w:rsidRDefault="00A25F3B" w:rsidP="00654C80">
            <w:pPr>
              <w:rPr>
                <w:rtl/>
              </w:rPr>
            </w:pPr>
            <w:r>
              <w:rPr>
                <w:rFonts w:cs="David" w:hint="cs"/>
                <w:color w:val="000000"/>
                <w:rtl/>
              </w:rPr>
              <w:t>‏‏במסגרת הבקשה מוצעות:‏</w:t>
            </w:r>
          </w:p>
          <w:p w14:paraId="2077EF51" w14:textId="77777777" w:rsidR="00654C80" w:rsidRDefault="00A25F3B" w:rsidP="00654C80">
            <w:pPr>
              <w:rPr>
                <w:rtl/>
              </w:rPr>
            </w:pPr>
          </w:p>
          <w:p w14:paraId="3424AC73" w14:textId="77777777" w:rsidR="00654C80" w:rsidRDefault="00A25F3B" w:rsidP="00654C80">
            <w:pPr>
              <w:rPr>
                <w:rtl/>
              </w:rPr>
            </w:pPr>
            <w:r>
              <w:rPr>
                <w:rFonts w:cs="David" w:hint="cs"/>
                <w:color w:val="000000"/>
                <w:rtl/>
              </w:rPr>
              <w:t>‏תוספות בניה ‏</w:t>
            </w:r>
          </w:p>
          <w:p w14:paraId="7DF89030" w14:textId="77777777" w:rsidR="00654C80" w:rsidRDefault="00A25F3B" w:rsidP="00654C80">
            <w:pPr>
              <w:rPr>
                <w:rtl/>
              </w:rPr>
            </w:pPr>
          </w:p>
          <w:p w14:paraId="43C08E87" w14:textId="77777777" w:rsidR="00654C80" w:rsidRDefault="00A25F3B" w:rsidP="00654C80">
            <w:pPr>
              <w:rPr>
                <w:rtl/>
              </w:rPr>
            </w:pPr>
            <w:r>
              <w:rPr>
                <w:rFonts w:cs="David" w:hint="cs"/>
                <w:color w:val="000000"/>
                <w:rtl/>
              </w:rPr>
              <w:t>‏–‏ ‏ תואם נספח בינוי‏</w:t>
            </w:r>
          </w:p>
          <w:p w14:paraId="4D28AC15" w14:textId="77777777" w:rsidR="00654C80" w:rsidRDefault="00A25F3B" w:rsidP="00654C80">
            <w:pPr>
              <w:rPr>
                <w:rtl/>
              </w:rPr>
            </w:pPr>
          </w:p>
          <w:p w14:paraId="2C5E6FB5" w14:textId="77777777" w:rsidR="00654C80" w:rsidRDefault="00A25F3B" w:rsidP="00654C80">
            <w:pPr>
              <w:rPr>
                <w:rtl/>
              </w:rPr>
            </w:pPr>
            <w:r>
              <w:rPr>
                <w:rFonts w:cs="David" w:hint="cs"/>
                <w:color w:val="000000"/>
                <w:rtl/>
              </w:rPr>
              <w:t>‏ ‏</w:t>
            </w:r>
          </w:p>
          <w:p w14:paraId="3DF03092" w14:textId="77777777" w:rsidR="00654C80" w:rsidRDefault="00A25F3B" w:rsidP="00654C80">
            <w:pPr>
              <w:rPr>
                <w:rtl/>
              </w:rPr>
            </w:pPr>
          </w:p>
          <w:p w14:paraId="42842542" w14:textId="77777777" w:rsidR="00654C80" w:rsidRDefault="00A25F3B" w:rsidP="00654C80">
            <w:pPr>
              <w:rPr>
                <w:rtl/>
              </w:rPr>
            </w:pPr>
            <w:r>
              <w:rPr>
                <w:rFonts w:cs="David" w:hint="cs"/>
                <w:color w:val="000000"/>
                <w:rtl/>
              </w:rPr>
              <w:t>‏מרפסות זיז מעל דרך ‏</w:t>
            </w:r>
          </w:p>
          <w:p w14:paraId="6296351C" w14:textId="77777777" w:rsidR="00654C80" w:rsidRDefault="00A25F3B" w:rsidP="00654C80">
            <w:pPr>
              <w:rPr>
                <w:rtl/>
              </w:rPr>
            </w:pPr>
          </w:p>
          <w:p w14:paraId="37804EBC" w14:textId="77777777" w:rsidR="00654C80" w:rsidRDefault="00A25F3B" w:rsidP="00654C80">
            <w:pPr>
              <w:rPr>
                <w:rtl/>
              </w:rPr>
            </w:pPr>
            <w:r>
              <w:rPr>
                <w:rFonts w:cs="David" w:hint="cs"/>
                <w:color w:val="000000"/>
                <w:rtl/>
              </w:rPr>
              <w:t>‏‏בקומות א' עד ג' בחזית מערבית אחורית,‏</w:t>
            </w:r>
          </w:p>
          <w:p w14:paraId="50595AC9" w14:textId="77777777" w:rsidR="00654C80" w:rsidRDefault="00A25F3B" w:rsidP="00654C80">
            <w:pPr>
              <w:rPr>
                <w:rtl/>
              </w:rPr>
            </w:pPr>
          </w:p>
          <w:p w14:paraId="0EFCBEB8" w14:textId="77777777" w:rsidR="00654C80" w:rsidRDefault="00A25F3B" w:rsidP="00654C80">
            <w:pPr>
              <w:rPr>
                <w:rtl/>
              </w:rPr>
            </w:pPr>
            <w:r>
              <w:rPr>
                <w:rFonts w:cs="David" w:hint="cs"/>
                <w:color w:val="000000"/>
                <w:rtl/>
              </w:rPr>
              <w:t>‏‏מוצעות מרפסות זיז בעומק 1.20מ'‏‏ ‏‏בחריגה מקווי הבניין .‏</w:t>
            </w:r>
          </w:p>
          <w:p w14:paraId="112D4953" w14:textId="77777777" w:rsidR="00654C80" w:rsidRDefault="00A25F3B" w:rsidP="00654C80">
            <w:pPr>
              <w:rPr>
                <w:rtl/>
              </w:rPr>
            </w:pPr>
          </w:p>
          <w:p w14:paraId="1162BCA3" w14:textId="77777777" w:rsidR="00654C80" w:rsidRDefault="00A25F3B" w:rsidP="00654C80">
            <w:pPr>
              <w:rPr>
                <w:rtl/>
              </w:rPr>
            </w:pPr>
            <w:r>
              <w:rPr>
                <w:rFonts w:cs="David" w:hint="cs"/>
                <w:color w:val="000000"/>
                <w:rtl/>
              </w:rPr>
              <w:t>‏‏קווי הבניין הינם מחייבים, ‏</w:t>
            </w:r>
          </w:p>
          <w:p w14:paraId="13EB77A2" w14:textId="77777777" w:rsidR="00654C80" w:rsidRDefault="00A25F3B" w:rsidP="00654C80">
            <w:pPr>
              <w:rPr>
                <w:rtl/>
              </w:rPr>
            </w:pPr>
          </w:p>
          <w:p w14:paraId="4B594117" w14:textId="77777777" w:rsidR="00654C80" w:rsidRDefault="00A25F3B" w:rsidP="00654C80">
            <w:pPr>
              <w:rPr>
                <w:rtl/>
              </w:rPr>
            </w:pPr>
            <w:r>
              <w:rPr>
                <w:rFonts w:cs="David" w:hint="cs"/>
                <w:color w:val="000000"/>
                <w:rtl/>
              </w:rPr>
              <w:t>‏‏צמצום המרווח בין גבול המגרש לקווי הבניין מעוגן כסעיף סטייה ניכרת בהוראות התכנית.‏</w:t>
            </w:r>
          </w:p>
          <w:p w14:paraId="3A22F4E2" w14:textId="77777777" w:rsidR="00654C80" w:rsidRDefault="00A25F3B" w:rsidP="00654C80">
            <w:pPr>
              <w:rPr>
                <w:rtl/>
              </w:rPr>
            </w:pPr>
          </w:p>
          <w:p w14:paraId="6A1960A9" w14:textId="77777777" w:rsidR="00654C80" w:rsidRDefault="00A25F3B" w:rsidP="00654C80">
            <w:pPr>
              <w:rPr>
                <w:rtl/>
              </w:rPr>
            </w:pPr>
            <w:r>
              <w:rPr>
                <w:rFonts w:cs="David" w:hint="cs"/>
                <w:color w:val="000000"/>
                <w:rtl/>
              </w:rPr>
              <w:t>‏‏ ‏</w:t>
            </w:r>
          </w:p>
          <w:p w14:paraId="6A9E1613" w14:textId="77777777" w:rsidR="00654C80" w:rsidRDefault="00A25F3B" w:rsidP="00654C80">
            <w:pPr>
              <w:rPr>
                <w:rtl/>
              </w:rPr>
            </w:pPr>
          </w:p>
          <w:p w14:paraId="4DC1B935" w14:textId="77777777" w:rsidR="00654C80" w:rsidRDefault="00A25F3B" w:rsidP="00654C80">
            <w:pPr>
              <w:rPr>
                <w:rtl/>
              </w:rPr>
            </w:pPr>
            <w:r>
              <w:rPr>
                <w:rFonts w:cs="David" w:hint="cs"/>
                <w:color w:val="000000"/>
                <w:rtl/>
              </w:rPr>
              <w:t>‏‏להלן החלטת הממונה מיום 3.10.19 ( מצ"ב בא.אופטי):‏</w:t>
            </w:r>
          </w:p>
          <w:p w14:paraId="1BEB0C15" w14:textId="77777777" w:rsidR="00654C80" w:rsidRDefault="00A25F3B" w:rsidP="00654C80">
            <w:pPr>
              <w:rPr>
                <w:rtl/>
              </w:rPr>
            </w:pPr>
          </w:p>
          <w:p w14:paraId="233B55B3"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 ‏</w:t>
            </w:r>
          </w:p>
          <w:p w14:paraId="36538639" w14:textId="77777777" w:rsidR="00654C80" w:rsidRDefault="00A25F3B" w:rsidP="00654C80">
            <w:pPr>
              <w:rPr>
                <w:rtl/>
              </w:rPr>
            </w:pPr>
          </w:p>
          <w:p w14:paraId="3D511C83" w14:textId="77777777" w:rsidR="00654C80" w:rsidRDefault="00A25F3B" w:rsidP="00654C80">
            <w:pPr>
              <w:rPr>
                <w:rtl/>
              </w:rPr>
            </w:pPr>
            <w:r>
              <w:rPr>
                <w:rFonts w:cs="David" w:hint="cs"/>
                <w:color w:val="000000"/>
                <w:rtl/>
              </w:rPr>
              <w:t>‏‏לכן במקרה זה שאין צמצום במרווחים ניתן להיתר ‏</w:t>
            </w:r>
          </w:p>
          <w:p w14:paraId="6BBFA554" w14:textId="77777777" w:rsidR="00654C80" w:rsidRDefault="00A25F3B" w:rsidP="00654C80">
            <w:pPr>
              <w:rPr>
                <w:rtl/>
              </w:rPr>
            </w:pPr>
          </w:p>
          <w:p w14:paraId="32367C41" w14:textId="77777777" w:rsidR="00654C80" w:rsidRDefault="00A25F3B" w:rsidP="00654C80">
            <w:pPr>
              <w:rPr>
                <w:rtl/>
              </w:rPr>
            </w:pPr>
            <w:r>
              <w:rPr>
                <w:rFonts w:cs="David" w:hint="cs"/>
                <w:color w:val="000000"/>
                <w:rtl/>
              </w:rPr>
              <w:t>‏‏בכפוף לפרסום הקלה תוספת מרפסת מעל דרך.‏</w:t>
            </w:r>
          </w:p>
          <w:p w14:paraId="6F49A373" w14:textId="77777777" w:rsidR="00654C80" w:rsidRDefault="00A25F3B" w:rsidP="00654C80">
            <w:pPr>
              <w:rPr>
                <w:rtl/>
              </w:rPr>
            </w:pPr>
          </w:p>
          <w:p w14:paraId="77106ACF" w14:textId="77777777" w:rsidR="00654C80" w:rsidRDefault="00A25F3B" w:rsidP="00654C80">
            <w:pPr>
              <w:rPr>
                <w:rtl/>
              </w:rPr>
            </w:pPr>
            <w:r>
              <w:rPr>
                <w:rFonts w:cs="David" w:hint="cs"/>
                <w:color w:val="000000"/>
                <w:rtl/>
              </w:rPr>
              <w:t>‏‏ ‏</w:t>
            </w:r>
          </w:p>
          <w:p w14:paraId="4BDE871A" w14:textId="77777777" w:rsidR="00654C80" w:rsidRDefault="00A25F3B" w:rsidP="00654C80">
            <w:pPr>
              <w:rPr>
                <w:rtl/>
              </w:rPr>
            </w:pPr>
          </w:p>
          <w:p w14:paraId="32F1CCAF" w14:textId="77777777" w:rsidR="00654C80" w:rsidRDefault="00A25F3B" w:rsidP="00654C80">
            <w:pPr>
              <w:rPr>
                <w:rtl/>
              </w:rPr>
            </w:pPr>
            <w:r>
              <w:rPr>
                <w:rFonts w:cs="David" w:hint="cs"/>
                <w:color w:val="000000"/>
                <w:rtl/>
              </w:rPr>
              <w:t>‏‏פורסמה הקלה לתוספת מרפסת מעל דרך בעומק עד 1.20מ'‏</w:t>
            </w:r>
          </w:p>
          <w:p w14:paraId="0146200F" w14:textId="77777777" w:rsidR="00654C80" w:rsidRDefault="00A25F3B" w:rsidP="00654C80">
            <w:pPr>
              <w:rPr>
                <w:rtl/>
              </w:rPr>
            </w:pPr>
          </w:p>
          <w:p w14:paraId="7A4881B0" w14:textId="77777777" w:rsidR="00654C80" w:rsidRDefault="00A25F3B" w:rsidP="00654C80">
            <w:pPr>
              <w:rPr>
                <w:rtl/>
              </w:rPr>
            </w:pPr>
            <w:r>
              <w:rPr>
                <w:rFonts w:cs="David" w:hint="cs"/>
                <w:color w:val="000000"/>
                <w:rtl/>
              </w:rPr>
              <w:t xml:space="preserve">‏‏עפ"י תקנון </w:t>
            </w:r>
            <w:r>
              <w:rPr>
                <w:rFonts w:cs="David" w:hint="cs"/>
                <w:color w:val="000000"/>
                <w:rtl/>
              </w:rPr>
              <w:t>התכנון והבנייה בתכנית הכפופות לתכנית מתאר :‏</w:t>
            </w:r>
          </w:p>
          <w:p w14:paraId="4AA43D84" w14:textId="77777777" w:rsidR="00654C80" w:rsidRDefault="00A25F3B" w:rsidP="00654C80">
            <w:pPr>
              <w:rPr>
                <w:rtl/>
              </w:rPr>
            </w:pPr>
          </w:p>
          <w:p w14:paraId="19D8CAA5" w14:textId="77777777" w:rsidR="00654C80" w:rsidRDefault="00A25F3B" w:rsidP="00654C80">
            <w:pPr>
              <w:rPr>
                <w:rtl/>
              </w:rPr>
            </w:pPr>
            <w:r>
              <w:rPr>
                <w:rFonts w:cs="David" w:hint="cs"/>
                <w:color w:val="000000"/>
                <w:rtl/>
              </w:rPr>
              <w:t>‏‏ ‏‏במקרה בו התכנית קבעה קו בניין הגובל במדרכה דרך או מעבר ציבורי [דהיינו קו 0], ‏</w:t>
            </w:r>
          </w:p>
          <w:p w14:paraId="2CE2DFAE" w14:textId="77777777" w:rsidR="00654C80" w:rsidRDefault="00A25F3B" w:rsidP="00654C80">
            <w:pPr>
              <w:rPr>
                <w:rtl/>
              </w:rPr>
            </w:pPr>
          </w:p>
          <w:p w14:paraId="16ABD17B" w14:textId="77777777" w:rsidR="00654C80" w:rsidRDefault="00A25F3B" w:rsidP="00654C80">
            <w:pPr>
              <w:rPr>
                <w:rtl/>
              </w:rPr>
            </w:pPr>
            <w:r>
              <w:rPr>
                <w:rFonts w:cs="David" w:hint="cs"/>
                <w:color w:val="000000"/>
                <w:rtl/>
              </w:rPr>
              <w:t>‏‏ניתן לתכנן מרפסת בעומק‏‏ של 0.50מ' בלבד ‏</w:t>
            </w:r>
          </w:p>
          <w:p w14:paraId="58902929" w14:textId="77777777" w:rsidR="00654C80" w:rsidRDefault="00A25F3B" w:rsidP="00654C80">
            <w:pPr>
              <w:rPr>
                <w:rtl/>
              </w:rPr>
            </w:pPr>
          </w:p>
          <w:p w14:paraId="2D87DCB1" w14:textId="77777777" w:rsidR="00654C80" w:rsidRDefault="00A25F3B" w:rsidP="00654C80">
            <w:pPr>
              <w:rPr>
                <w:rtl/>
              </w:rPr>
            </w:pPr>
            <w:r>
              <w:rPr>
                <w:rFonts w:cs="David" w:hint="cs"/>
                <w:color w:val="000000"/>
                <w:rtl/>
              </w:rPr>
              <w:t>‏‏אך ניתן בהקלה לאשר עומק ‏‏ ‏‏של עד ‏‏1.20 מ‏‏'.‏</w:t>
            </w:r>
          </w:p>
          <w:p w14:paraId="502A4120" w14:textId="77777777" w:rsidR="00654C80" w:rsidRDefault="00A25F3B" w:rsidP="00654C80">
            <w:pPr>
              <w:rPr>
                <w:rtl/>
              </w:rPr>
            </w:pPr>
          </w:p>
          <w:p w14:paraId="001145C4" w14:textId="77777777" w:rsidR="00654C80" w:rsidRDefault="00A25F3B" w:rsidP="00654C80">
            <w:pPr>
              <w:rPr>
                <w:rtl/>
              </w:rPr>
            </w:pPr>
            <w:r>
              <w:rPr>
                <w:rFonts w:cs="David" w:hint="cs"/>
                <w:color w:val="000000"/>
                <w:rtl/>
              </w:rPr>
              <w:t>‏‏ ‏</w:t>
            </w:r>
          </w:p>
          <w:p w14:paraId="31AE1B37" w14:textId="77777777" w:rsidR="00654C80" w:rsidRDefault="00A25F3B" w:rsidP="00654C80">
            <w:pPr>
              <w:rPr>
                <w:rtl/>
              </w:rPr>
            </w:pPr>
          </w:p>
          <w:p w14:paraId="7F56CA7F" w14:textId="77777777" w:rsidR="00654C80" w:rsidRDefault="00A25F3B" w:rsidP="00654C80">
            <w:pPr>
              <w:rPr>
                <w:rtl/>
              </w:rPr>
            </w:pPr>
            <w:r>
              <w:rPr>
                <w:rFonts w:cs="David" w:hint="cs"/>
                <w:color w:val="000000"/>
                <w:rtl/>
              </w:rPr>
              <w:lastRenderedPageBreak/>
              <w:t>‏אין מניעה לאשר את המבוקש.‏</w:t>
            </w:r>
          </w:p>
          <w:p w14:paraId="3FA3567C" w14:textId="77777777" w:rsidR="00654C80" w:rsidRDefault="00A25F3B" w:rsidP="00654C80">
            <w:pPr>
              <w:rPr>
                <w:rtl/>
              </w:rPr>
            </w:pPr>
          </w:p>
          <w:p w14:paraId="78399FB2" w14:textId="77777777" w:rsidR="00654C80" w:rsidRDefault="00A25F3B" w:rsidP="00654C80">
            <w:pPr>
              <w:rPr>
                <w:rtl/>
              </w:rPr>
            </w:pPr>
            <w:r>
              <w:rPr>
                <w:rFonts w:cs="David" w:hint="cs"/>
                <w:color w:val="000000"/>
                <w:rtl/>
              </w:rPr>
              <w:t>‏‏ ‏</w:t>
            </w:r>
          </w:p>
          <w:p w14:paraId="55B068E6" w14:textId="77777777" w:rsidR="00654C80" w:rsidRDefault="00A25F3B" w:rsidP="00654C80">
            <w:pPr>
              <w:rPr>
                <w:rtl/>
              </w:rPr>
            </w:pPr>
          </w:p>
          <w:p w14:paraId="6BB5157F" w14:textId="77777777" w:rsidR="00654C80" w:rsidRDefault="00A25F3B" w:rsidP="00654C80">
            <w:pPr>
              <w:rPr>
                <w:rtl/>
              </w:rPr>
            </w:pPr>
            <w:r>
              <w:rPr>
                <w:rFonts w:cs="David" w:hint="cs"/>
                <w:color w:val="000000"/>
                <w:rtl/>
              </w:rPr>
              <w:t>‏קומת מחסנים ‏</w:t>
            </w:r>
          </w:p>
          <w:p w14:paraId="1D069017" w14:textId="77777777" w:rsidR="00654C80" w:rsidRDefault="00A25F3B" w:rsidP="00654C80">
            <w:pPr>
              <w:rPr>
                <w:rtl/>
              </w:rPr>
            </w:pPr>
          </w:p>
          <w:p w14:paraId="1FD28C03" w14:textId="77777777" w:rsidR="00654C80" w:rsidRDefault="00A25F3B" w:rsidP="00654C80">
            <w:pPr>
              <w:rPr>
                <w:rtl/>
              </w:rPr>
            </w:pPr>
            <w:r>
              <w:rPr>
                <w:rFonts w:cs="David" w:hint="cs"/>
                <w:color w:val="000000"/>
                <w:rtl/>
              </w:rPr>
              <w:t>‏–‏ ‏ תואמת נספח.‏</w:t>
            </w:r>
          </w:p>
          <w:p w14:paraId="6B5217C5" w14:textId="77777777" w:rsidR="00654C80" w:rsidRDefault="00A25F3B" w:rsidP="00654C80">
            <w:pPr>
              <w:rPr>
                <w:rtl/>
              </w:rPr>
            </w:pPr>
          </w:p>
          <w:p w14:paraId="4766C1C0" w14:textId="77777777" w:rsidR="00654C80" w:rsidRDefault="00A25F3B" w:rsidP="00654C80">
            <w:pPr>
              <w:rPr>
                <w:rtl/>
              </w:rPr>
            </w:pPr>
            <w:r>
              <w:rPr>
                <w:rFonts w:cs="David" w:hint="cs"/>
                <w:color w:val="000000"/>
                <w:rtl/>
              </w:rPr>
              <w:t>‏ ‏</w:t>
            </w:r>
          </w:p>
          <w:p w14:paraId="4C23ACDB" w14:textId="77777777" w:rsidR="00654C80" w:rsidRDefault="00A25F3B" w:rsidP="00654C80">
            <w:pPr>
              <w:rPr>
                <w:rtl/>
              </w:rPr>
            </w:pPr>
          </w:p>
          <w:p w14:paraId="0FAB19B0" w14:textId="77777777" w:rsidR="00654C80" w:rsidRDefault="00A25F3B" w:rsidP="00654C80">
            <w:pPr>
              <w:rPr>
                <w:rtl/>
              </w:rPr>
            </w:pPr>
            <w:r>
              <w:rPr>
                <w:rFonts w:cs="David" w:hint="cs"/>
                <w:color w:val="000000"/>
                <w:rtl/>
              </w:rPr>
              <w:t>‏בניית קירות תמך ‏</w:t>
            </w:r>
          </w:p>
          <w:p w14:paraId="32053D65" w14:textId="77777777" w:rsidR="00654C80" w:rsidRDefault="00A25F3B" w:rsidP="00654C80">
            <w:pPr>
              <w:rPr>
                <w:rtl/>
              </w:rPr>
            </w:pPr>
          </w:p>
          <w:p w14:paraId="0E1117F9" w14:textId="77777777" w:rsidR="00654C80" w:rsidRDefault="00A25F3B" w:rsidP="00654C80">
            <w:pPr>
              <w:rPr>
                <w:rtl/>
              </w:rPr>
            </w:pPr>
            <w:r>
              <w:rPr>
                <w:rFonts w:cs="David" w:hint="cs"/>
                <w:color w:val="000000"/>
                <w:rtl/>
              </w:rPr>
              <w:t>‏–‏ ‏ תואם נספח בינוי‏</w:t>
            </w:r>
          </w:p>
          <w:p w14:paraId="40D15B7D" w14:textId="77777777" w:rsidR="00654C80" w:rsidRDefault="00A25F3B" w:rsidP="00654C80">
            <w:pPr>
              <w:rPr>
                <w:rtl/>
              </w:rPr>
            </w:pPr>
          </w:p>
          <w:p w14:paraId="3AAF8E72" w14:textId="77777777" w:rsidR="00654C80" w:rsidRDefault="00A25F3B" w:rsidP="00654C80">
            <w:pPr>
              <w:rPr>
                <w:rtl/>
              </w:rPr>
            </w:pPr>
            <w:r>
              <w:rPr>
                <w:rFonts w:cs="David" w:hint="cs"/>
                <w:color w:val="000000"/>
                <w:rtl/>
              </w:rPr>
              <w:t>‏‏ ‏</w:t>
            </w:r>
          </w:p>
          <w:p w14:paraId="7BF8828D" w14:textId="77777777" w:rsidR="00654C80" w:rsidRDefault="00A25F3B" w:rsidP="00654C80">
            <w:pPr>
              <w:rPr>
                <w:rtl/>
              </w:rPr>
            </w:pPr>
          </w:p>
          <w:p w14:paraId="07B564F2" w14:textId="77777777" w:rsidR="00654C80" w:rsidRDefault="00A25F3B" w:rsidP="00654C80">
            <w:pPr>
              <w:rPr>
                <w:rtl/>
              </w:rPr>
            </w:pPr>
            <w:r>
              <w:rPr>
                <w:rFonts w:cs="David" w:hint="cs"/>
                <w:color w:val="000000"/>
                <w:rtl/>
              </w:rPr>
              <w:t>‏‏התנגדויות‏</w:t>
            </w:r>
          </w:p>
          <w:p w14:paraId="54EE45FE" w14:textId="77777777" w:rsidR="00654C80" w:rsidRDefault="00A25F3B" w:rsidP="00654C80">
            <w:pPr>
              <w:rPr>
                <w:rtl/>
              </w:rPr>
            </w:pPr>
          </w:p>
          <w:p w14:paraId="5400164F" w14:textId="77777777" w:rsidR="00654C80" w:rsidRDefault="00A25F3B" w:rsidP="00654C80">
            <w:pPr>
              <w:rPr>
                <w:rtl/>
              </w:rPr>
            </w:pPr>
            <w:r>
              <w:rPr>
                <w:rFonts w:cs="David" w:hint="cs"/>
                <w:color w:val="000000"/>
                <w:rtl/>
              </w:rPr>
              <w:t>‏‏ ‏</w:t>
            </w:r>
          </w:p>
          <w:p w14:paraId="2264CA44" w14:textId="77777777" w:rsidR="00654C80" w:rsidRDefault="00A25F3B" w:rsidP="00654C80">
            <w:pPr>
              <w:rPr>
                <w:rtl/>
              </w:rPr>
            </w:pPr>
          </w:p>
          <w:p w14:paraId="0FB045F5" w14:textId="77777777" w:rsidR="00654C80" w:rsidRDefault="00A25F3B" w:rsidP="00654C80">
            <w:pPr>
              <w:rPr>
                <w:rtl/>
              </w:rPr>
            </w:pPr>
            <w:r>
              <w:rPr>
                <w:rFonts w:cs="David" w:hint="cs"/>
                <w:color w:val="000000"/>
                <w:rtl/>
              </w:rPr>
              <w:t>‏התקבלה‏ ‏ ‏ ‏התנגדות‏ ‏ 1,‏ ‏ ‏</w:t>
            </w:r>
          </w:p>
          <w:p w14:paraId="787884C5" w14:textId="77777777" w:rsidR="00654C80" w:rsidRDefault="00A25F3B" w:rsidP="00654C80">
            <w:pPr>
              <w:rPr>
                <w:rtl/>
              </w:rPr>
            </w:pPr>
          </w:p>
          <w:p w14:paraId="428A5F52" w14:textId="77777777" w:rsidR="00654C80" w:rsidRDefault="00A25F3B" w:rsidP="00654C80">
            <w:pPr>
              <w:rPr>
                <w:rtl/>
              </w:rPr>
            </w:pPr>
            <w:r>
              <w:rPr>
                <w:rFonts w:cs="David" w:hint="cs"/>
                <w:color w:val="000000"/>
                <w:rtl/>
              </w:rPr>
              <w:t>‏כתב ‏ ‏ ‏ ‏ההתנגדות‏ ‏ ‏ ‏מצוי בארכיב‏ ‏ ‏ ‏האופטי‏ ‏ ‏ ‏של‏ ‏ ‏ ‏תיק‏ ‏ ‏ ‏הבניין, ‏</w:t>
            </w:r>
          </w:p>
          <w:p w14:paraId="51779A0A" w14:textId="77777777" w:rsidR="00654C80" w:rsidRDefault="00A25F3B" w:rsidP="00654C80">
            <w:pPr>
              <w:rPr>
                <w:rtl/>
              </w:rPr>
            </w:pPr>
          </w:p>
          <w:p w14:paraId="745D55E2" w14:textId="77777777" w:rsidR="00654C80" w:rsidRDefault="00A25F3B" w:rsidP="00654C80">
            <w:pPr>
              <w:rPr>
                <w:rtl/>
              </w:rPr>
            </w:pPr>
            <w:r>
              <w:rPr>
                <w:rFonts w:cs="David" w:hint="cs"/>
                <w:color w:val="000000"/>
                <w:rtl/>
              </w:rPr>
              <w:t xml:space="preserve">‏להלן </w:t>
            </w:r>
            <w:r>
              <w:rPr>
                <w:rFonts w:cs="David" w:hint="cs"/>
                <w:color w:val="000000"/>
                <w:rtl/>
              </w:rPr>
              <w:t>פירוט והתייחסות לטיעוני המתנגדים והמלצת הבוחן בעניין: ‏</w:t>
            </w:r>
          </w:p>
          <w:p w14:paraId="3BB4C0A7" w14:textId="77777777" w:rsidR="00654C80" w:rsidRDefault="00A25F3B" w:rsidP="00654C80">
            <w:pPr>
              <w:rPr>
                <w:rtl/>
              </w:rPr>
            </w:pPr>
          </w:p>
          <w:p w14:paraId="204FA2C2" w14:textId="77777777" w:rsidR="00654C80" w:rsidRDefault="00A25F3B" w:rsidP="00654C80">
            <w:pPr>
              <w:rPr>
                <w:rtl/>
              </w:rPr>
            </w:pPr>
            <w:r>
              <w:rPr>
                <w:rFonts w:cs="David" w:hint="cs"/>
                <w:color w:val="000000"/>
                <w:rtl/>
              </w:rPr>
              <w:t>‏ ‏</w:t>
            </w:r>
          </w:p>
          <w:p w14:paraId="2A23A905" w14:textId="77777777" w:rsidR="00654C80" w:rsidRDefault="00A25F3B" w:rsidP="00654C80">
            <w:pPr>
              <w:rPr>
                <w:rtl/>
              </w:rPr>
            </w:pPr>
          </w:p>
          <w:p w14:paraId="3517F5AA" w14:textId="77777777" w:rsidR="00654C80" w:rsidRDefault="00A25F3B" w:rsidP="00654C80">
            <w:pPr>
              <w:rPr>
                <w:rtl/>
              </w:rPr>
            </w:pPr>
            <w:r>
              <w:rPr>
                <w:rFonts w:cs="David" w:hint="cs"/>
                <w:color w:val="000000"/>
                <w:rtl/>
              </w:rPr>
              <w:t>‏ביטול מרפסת קיימת, ‏</w:t>
            </w:r>
          </w:p>
          <w:p w14:paraId="73385438" w14:textId="77777777" w:rsidR="00654C80" w:rsidRDefault="00A25F3B" w:rsidP="00654C80">
            <w:pPr>
              <w:rPr>
                <w:rtl/>
              </w:rPr>
            </w:pPr>
          </w:p>
          <w:p w14:paraId="5303E3E6" w14:textId="77777777" w:rsidR="00654C80" w:rsidRDefault="00A25F3B" w:rsidP="00654C80">
            <w:pPr>
              <w:rPr>
                <w:rtl/>
              </w:rPr>
            </w:pPr>
            <w:r>
              <w:rPr>
                <w:rFonts w:cs="David" w:hint="cs"/>
                <w:color w:val="000000"/>
                <w:rtl/>
              </w:rPr>
              <w:t>‏התוספות יחשיכו את הבתים.‏</w:t>
            </w:r>
          </w:p>
          <w:p w14:paraId="574ADCA0" w14:textId="77777777" w:rsidR="00654C80" w:rsidRDefault="00A25F3B" w:rsidP="00654C80">
            <w:pPr>
              <w:rPr>
                <w:rtl/>
              </w:rPr>
            </w:pPr>
          </w:p>
          <w:p w14:paraId="6DFEB971"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601D23A7" w14:textId="77777777" w:rsidR="00654C80" w:rsidRDefault="00A25F3B" w:rsidP="00654C80">
            <w:pPr>
              <w:rPr>
                <w:rtl/>
              </w:rPr>
            </w:pPr>
          </w:p>
          <w:p w14:paraId="58EDA465" w14:textId="77777777" w:rsidR="00654C80" w:rsidRDefault="00A25F3B" w:rsidP="00654C80">
            <w:pPr>
              <w:rPr>
                <w:rtl/>
              </w:rPr>
            </w:pPr>
            <w:r>
              <w:rPr>
                <w:rFonts w:cs="David" w:hint="cs"/>
                <w:color w:val="000000"/>
                <w:rtl/>
              </w:rPr>
              <w:t>‏‏באישור הממונה מיום 14.7.21 ‏</w:t>
            </w:r>
          </w:p>
          <w:p w14:paraId="2FC891A8" w14:textId="77777777" w:rsidR="00654C80" w:rsidRDefault="00A25F3B" w:rsidP="00654C80">
            <w:pPr>
              <w:rPr>
                <w:rtl/>
              </w:rPr>
            </w:pPr>
          </w:p>
          <w:p w14:paraId="3C88A124" w14:textId="77777777" w:rsidR="00654C80" w:rsidRDefault="00A25F3B" w:rsidP="00654C80">
            <w:pPr>
              <w:rPr>
                <w:rtl/>
              </w:rPr>
            </w:pPr>
            <w:r>
              <w:rPr>
                <w:rFonts w:cs="David" w:hint="cs"/>
                <w:color w:val="000000"/>
                <w:rtl/>
              </w:rPr>
              <w:t>‏‏ובהתאם לפרוטוקול וועדת ה‏‏ת‏‏נגדויות‏‏ מיום 23.9.2020‏‏ ‏</w:t>
            </w:r>
          </w:p>
          <w:p w14:paraId="609AA403" w14:textId="77777777" w:rsidR="00654C80" w:rsidRDefault="00A25F3B" w:rsidP="00654C80">
            <w:pPr>
              <w:rPr>
                <w:rtl/>
              </w:rPr>
            </w:pPr>
          </w:p>
          <w:p w14:paraId="2793014D" w14:textId="77777777" w:rsidR="00654C80" w:rsidRDefault="00A25F3B" w:rsidP="00654C80">
            <w:pPr>
              <w:rPr>
                <w:rtl/>
              </w:rPr>
            </w:pPr>
            <w:r>
              <w:rPr>
                <w:rFonts w:cs="David" w:hint="cs"/>
                <w:color w:val="000000"/>
                <w:rtl/>
              </w:rPr>
              <w:t>‏‏אין צורך בחתימת הנעטף ‏</w:t>
            </w:r>
          </w:p>
          <w:p w14:paraId="4DA5A443" w14:textId="77777777" w:rsidR="00654C80" w:rsidRDefault="00A25F3B" w:rsidP="00654C80">
            <w:pPr>
              <w:rPr>
                <w:rtl/>
              </w:rPr>
            </w:pPr>
          </w:p>
          <w:p w14:paraId="669B8E81" w14:textId="77777777" w:rsidR="00654C80" w:rsidRDefault="00A25F3B" w:rsidP="00654C80">
            <w:pPr>
              <w:rPr>
                <w:rtl/>
              </w:rPr>
            </w:pPr>
            <w:r>
              <w:rPr>
                <w:rFonts w:cs="David" w:hint="cs"/>
                <w:color w:val="000000"/>
                <w:rtl/>
              </w:rPr>
              <w:t>‏‏המתנגד- מר פרידמן‏‏ ‏‏להוצאת היתר.‏</w:t>
            </w:r>
          </w:p>
          <w:p w14:paraId="78B6E7D7" w14:textId="77777777" w:rsidR="00654C80" w:rsidRDefault="00A25F3B" w:rsidP="00654C80">
            <w:pPr>
              <w:rPr>
                <w:rtl/>
              </w:rPr>
            </w:pPr>
          </w:p>
          <w:p w14:paraId="1BE92269" w14:textId="77777777" w:rsidR="00654C80" w:rsidRDefault="00A25F3B" w:rsidP="00654C80">
            <w:pPr>
              <w:rPr>
                <w:rtl/>
              </w:rPr>
            </w:pPr>
            <w:r>
              <w:rPr>
                <w:rFonts w:cs="David" w:hint="cs"/>
                <w:color w:val="000000"/>
                <w:rtl/>
              </w:rPr>
              <w:t>‏‏ ‏</w:t>
            </w:r>
          </w:p>
          <w:p w14:paraId="59D9E0FF" w14:textId="77777777" w:rsidR="00654C80" w:rsidRDefault="00A25F3B" w:rsidP="00654C80">
            <w:pPr>
              <w:rPr>
                <w:rtl/>
              </w:rPr>
            </w:pPr>
          </w:p>
          <w:p w14:paraId="16998216" w14:textId="77777777" w:rsidR="00654C80" w:rsidRDefault="00A25F3B" w:rsidP="00654C80">
            <w:pPr>
              <w:rPr>
                <w:rtl/>
              </w:rPr>
            </w:pPr>
            <w:r>
              <w:rPr>
                <w:rFonts w:cs="David" w:hint="cs"/>
                <w:color w:val="000000"/>
                <w:rtl/>
              </w:rPr>
              <w:t>‏‏ ‏</w:t>
            </w:r>
          </w:p>
          <w:p w14:paraId="1A204B9A" w14:textId="77777777" w:rsidR="00654C80" w:rsidRDefault="00A25F3B" w:rsidP="00654C80">
            <w:pPr>
              <w:rPr>
                <w:rtl/>
              </w:rPr>
            </w:pPr>
          </w:p>
          <w:p w14:paraId="640122F8" w14:textId="77777777" w:rsidR="00654C80" w:rsidRDefault="00A25F3B" w:rsidP="00654C80">
            <w:pPr>
              <w:rPr>
                <w:rtl/>
              </w:rPr>
            </w:pPr>
            <w:r>
              <w:rPr>
                <w:rFonts w:cs="David" w:hint="cs"/>
                <w:color w:val="000000"/>
                <w:rtl/>
              </w:rPr>
              <w:t>‏היות והתקיים דיון בבקשה המקורית, בפתיחתה, עם המתנגד.‏</w:t>
            </w:r>
          </w:p>
          <w:p w14:paraId="1AA75DA3" w14:textId="77777777" w:rsidR="00654C80" w:rsidRDefault="00A25F3B" w:rsidP="00654C80">
            <w:pPr>
              <w:rPr>
                <w:rtl/>
              </w:rPr>
            </w:pPr>
          </w:p>
          <w:p w14:paraId="21BFEC04" w14:textId="77777777" w:rsidR="00654C80" w:rsidRDefault="00A25F3B" w:rsidP="00654C80">
            <w:pPr>
              <w:rPr>
                <w:rtl/>
              </w:rPr>
            </w:pPr>
            <w:r>
              <w:rPr>
                <w:rFonts w:cs="David" w:hint="cs"/>
                <w:color w:val="000000"/>
                <w:rtl/>
              </w:rPr>
              <w:t>‏עתה, ‏</w:t>
            </w:r>
          </w:p>
          <w:p w14:paraId="5ACE18F6" w14:textId="77777777" w:rsidR="00654C80" w:rsidRDefault="00A25F3B" w:rsidP="00654C80">
            <w:pPr>
              <w:rPr>
                <w:rtl/>
              </w:rPr>
            </w:pPr>
          </w:p>
          <w:p w14:paraId="2FA08875" w14:textId="77777777" w:rsidR="00654C80" w:rsidRDefault="00A25F3B" w:rsidP="00654C80">
            <w:pPr>
              <w:rPr>
                <w:rtl/>
              </w:rPr>
            </w:pPr>
            <w:r>
              <w:rPr>
                <w:rFonts w:cs="David" w:hint="cs"/>
                <w:color w:val="000000"/>
                <w:rtl/>
              </w:rPr>
              <w:t>‏מבקשים רק להוסיף מבקשת לתוך מעטפת, בתוכנית שנדונה בהתנגדויות.‏</w:t>
            </w:r>
          </w:p>
          <w:p w14:paraId="3C9FCA58" w14:textId="77777777" w:rsidR="00654C80" w:rsidRDefault="00A25F3B" w:rsidP="00654C80">
            <w:pPr>
              <w:rPr>
                <w:rtl/>
              </w:rPr>
            </w:pPr>
          </w:p>
          <w:p w14:paraId="592263A4" w14:textId="77777777" w:rsidR="00654C80" w:rsidRDefault="00A25F3B" w:rsidP="00654C80">
            <w:pPr>
              <w:rPr>
                <w:rtl/>
              </w:rPr>
            </w:pPr>
            <w:r>
              <w:rPr>
                <w:rFonts w:cs="David" w:hint="cs"/>
                <w:color w:val="000000"/>
                <w:rtl/>
              </w:rPr>
              <w:t>‏ ‏</w:t>
            </w:r>
          </w:p>
          <w:p w14:paraId="175563F8" w14:textId="77777777" w:rsidR="00654C80" w:rsidRDefault="00A25F3B" w:rsidP="00654C80">
            <w:pPr>
              <w:rPr>
                <w:rtl/>
              </w:rPr>
            </w:pPr>
          </w:p>
          <w:p w14:paraId="41E8EF52" w14:textId="77777777" w:rsidR="00654C80" w:rsidRDefault="00A25F3B" w:rsidP="00654C80">
            <w:pPr>
              <w:rPr>
                <w:rtl/>
              </w:rPr>
            </w:pPr>
            <w:r>
              <w:rPr>
                <w:rFonts w:cs="David" w:hint="cs"/>
                <w:color w:val="000000"/>
                <w:rtl/>
              </w:rPr>
              <w:t>‏‏ ‏</w:t>
            </w:r>
          </w:p>
          <w:p w14:paraId="2031E88B" w14:textId="77777777" w:rsidR="00654C80" w:rsidRDefault="00A25F3B" w:rsidP="00654C80">
            <w:pPr>
              <w:rPr>
                <w:rtl/>
              </w:rPr>
            </w:pPr>
          </w:p>
          <w:p w14:paraId="35B2E879" w14:textId="77777777" w:rsidR="00654C80" w:rsidRDefault="00A25F3B" w:rsidP="00654C80">
            <w:pPr>
              <w:rPr>
                <w:rtl/>
              </w:rPr>
            </w:pPr>
            <w:r>
              <w:rPr>
                <w:rFonts w:cs="David" w:hint="cs"/>
                <w:color w:val="000000"/>
                <w:rtl/>
              </w:rPr>
              <w:t>‏‎ ‎</w:t>
            </w:r>
          </w:p>
        </w:tc>
      </w:tr>
      <w:tr w:rsidR="00BF1333" w14:paraId="4A3DD36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67CEE9F" w14:textId="77777777" w:rsidR="00BF1333" w:rsidRDefault="00BF1333">
            <w:pPr>
              <w:rPr>
                <w:bCs/>
              </w:rPr>
            </w:pPr>
            <w:r>
              <w:rPr>
                <w:rFonts w:cs="Arial" w:hint="cs"/>
                <w:rtl/>
              </w:rPr>
              <w:lastRenderedPageBreak/>
              <w:t>הכנת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61DB45C4" w14:textId="77777777" w:rsidR="00BF1333" w:rsidRDefault="00BF1333">
            <w:pPr>
              <w:jc w:val="both"/>
            </w:pPr>
            <w:r>
              <w:rPr>
                <w:rFonts w:cs="Arial" w:hint="cs"/>
                <w:rtl/>
              </w:rPr>
              <w:t>03/01/2023</w:t>
            </w:r>
          </w:p>
        </w:tc>
        <w:tc>
          <w:tcPr>
            <w:tcW w:w="5669" w:type="dxa"/>
          </w:tcPr>
          <w:p w14:paraId="341061A5" w14:textId="77777777" w:rsidR="00654C80" w:rsidRDefault="00A25F3B" w:rsidP="00654C80">
            <w:pPr>
              <w:rPr>
                <w:rtl/>
              </w:rPr>
            </w:pPr>
          </w:p>
          <w:p w14:paraId="737ED0ED" w14:textId="77777777" w:rsidR="00654C80" w:rsidRDefault="00A25F3B" w:rsidP="00654C80">
            <w:pPr>
              <w:rPr>
                <w:rtl/>
              </w:rPr>
            </w:pPr>
            <w:r>
              <w:rPr>
                <w:rFonts w:cs="David" w:hint="cs"/>
                <w:color w:val="000000"/>
                <w:rtl/>
              </w:rPr>
              <w:t>‏‎ ‎</w:t>
            </w:r>
          </w:p>
          <w:p w14:paraId="63221A11" w14:textId="77777777" w:rsidR="00654C80" w:rsidRDefault="00A25F3B" w:rsidP="00654C80">
            <w:pPr>
              <w:rPr>
                <w:rtl/>
              </w:rPr>
            </w:pPr>
          </w:p>
          <w:p w14:paraId="2E4EF5B0" w14:textId="77777777" w:rsidR="00654C80" w:rsidRDefault="00A25F3B" w:rsidP="00654C80">
            <w:pPr>
              <w:rPr>
                <w:rtl/>
              </w:rPr>
            </w:pPr>
            <w:r>
              <w:rPr>
                <w:rFonts w:cs="David" w:hint="cs"/>
                <w:color w:val="000000"/>
                <w:rtl/>
              </w:rPr>
              <w:t>‏‎ ‎</w:t>
            </w:r>
          </w:p>
          <w:p w14:paraId="26342FEA" w14:textId="77777777" w:rsidR="00654C80" w:rsidRDefault="00A25F3B" w:rsidP="00654C80">
            <w:pPr>
              <w:rPr>
                <w:rtl/>
              </w:rPr>
            </w:pPr>
          </w:p>
          <w:p w14:paraId="3B1EE8B8" w14:textId="77777777" w:rsidR="00654C80" w:rsidRDefault="00A25F3B" w:rsidP="00654C80">
            <w:pPr>
              <w:rPr>
                <w:rtl/>
              </w:rPr>
            </w:pPr>
            <w:r>
              <w:rPr>
                <w:rFonts w:cs="David" w:hint="cs"/>
                <w:color w:val="000000"/>
                <w:rtl/>
              </w:rPr>
              <w:t>‏‎ ‎</w:t>
            </w:r>
          </w:p>
          <w:p w14:paraId="2BD2A3FA" w14:textId="77777777" w:rsidR="00654C80" w:rsidRDefault="00A25F3B" w:rsidP="00654C80">
            <w:pPr>
              <w:rPr>
                <w:rtl/>
              </w:rPr>
            </w:pPr>
          </w:p>
          <w:p w14:paraId="4AE96C16" w14:textId="77777777" w:rsidR="00654C80" w:rsidRDefault="00A25F3B" w:rsidP="00654C80">
            <w:pPr>
              <w:rPr>
                <w:rtl/>
              </w:rPr>
            </w:pPr>
            <w:r>
              <w:rPr>
                <w:rFonts w:cs="David" w:hint="cs"/>
                <w:color w:val="000000"/>
                <w:rtl/>
              </w:rPr>
              <w:t>‏בתאריך 23.9.2020 הבקשה נדונה בוועדה ואושרה בכפוף לשינויים ובתנאים‏</w:t>
            </w:r>
          </w:p>
          <w:p w14:paraId="77E45FA8" w14:textId="77777777" w:rsidR="00654C80" w:rsidRDefault="00A25F3B" w:rsidP="00654C80">
            <w:pPr>
              <w:rPr>
                <w:rtl/>
              </w:rPr>
            </w:pPr>
          </w:p>
          <w:p w14:paraId="0F369DCE" w14:textId="77777777" w:rsidR="00654C80" w:rsidRDefault="00A25F3B" w:rsidP="00654C80">
            <w:pPr>
              <w:rPr>
                <w:rtl/>
              </w:rPr>
            </w:pPr>
            <w:r>
              <w:rPr>
                <w:rFonts w:cs="David" w:hint="cs"/>
                <w:color w:val="000000"/>
                <w:rtl/>
              </w:rPr>
              <w:t>‏‏הוגשה תוכנית מתוקנת כנדרש.‏</w:t>
            </w:r>
          </w:p>
          <w:p w14:paraId="3D509F5C" w14:textId="77777777" w:rsidR="00654C80" w:rsidRDefault="00A25F3B" w:rsidP="00654C80">
            <w:pPr>
              <w:rPr>
                <w:rtl/>
              </w:rPr>
            </w:pPr>
          </w:p>
          <w:p w14:paraId="58FE56C0" w14:textId="77777777" w:rsidR="00654C80" w:rsidRDefault="00A25F3B" w:rsidP="00654C80">
            <w:pPr>
              <w:rPr>
                <w:rtl/>
              </w:rPr>
            </w:pPr>
            <w:r>
              <w:rPr>
                <w:rFonts w:cs="David" w:hint="cs"/>
                <w:color w:val="000000"/>
                <w:rtl/>
              </w:rPr>
              <w:t>‏‏ ‏</w:t>
            </w:r>
          </w:p>
          <w:p w14:paraId="3052E4C9" w14:textId="77777777" w:rsidR="00654C80" w:rsidRDefault="00A25F3B" w:rsidP="00654C80">
            <w:pPr>
              <w:rPr>
                <w:rtl/>
              </w:rPr>
            </w:pPr>
          </w:p>
          <w:p w14:paraId="771FAF1C" w14:textId="77777777" w:rsidR="00654C80" w:rsidRDefault="00A25F3B" w:rsidP="00654C80">
            <w:pPr>
              <w:rPr>
                <w:rtl/>
              </w:rPr>
            </w:pPr>
            <w:r>
              <w:rPr>
                <w:rFonts w:cs="David" w:hint="cs"/>
                <w:color w:val="000000"/>
                <w:rtl/>
              </w:rPr>
              <w:t>‏כעת, ‏</w:t>
            </w:r>
          </w:p>
          <w:p w14:paraId="158DB8F0" w14:textId="77777777" w:rsidR="00654C80" w:rsidRDefault="00A25F3B" w:rsidP="00654C80">
            <w:pPr>
              <w:rPr>
                <w:rtl/>
              </w:rPr>
            </w:pPr>
          </w:p>
          <w:p w14:paraId="78FC9B16" w14:textId="77777777" w:rsidR="00654C80" w:rsidRDefault="00A25F3B" w:rsidP="00654C80">
            <w:pPr>
              <w:rPr>
                <w:rtl/>
              </w:rPr>
            </w:pPr>
            <w:r>
              <w:rPr>
                <w:rFonts w:cs="David" w:hint="cs"/>
                <w:color w:val="000000"/>
                <w:rtl/>
              </w:rPr>
              <w:t>‏‏פנתה עורכת לבקשה לתוספת שטח עיקרי למשפחת מלמד‏</w:t>
            </w:r>
          </w:p>
          <w:p w14:paraId="0DD69B46" w14:textId="77777777" w:rsidR="00654C80" w:rsidRDefault="00A25F3B" w:rsidP="00654C80">
            <w:pPr>
              <w:rPr>
                <w:rtl/>
              </w:rPr>
            </w:pPr>
          </w:p>
          <w:p w14:paraId="7D0F7EB4" w14:textId="77777777" w:rsidR="00654C80" w:rsidRDefault="00A25F3B" w:rsidP="00654C80">
            <w:pPr>
              <w:rPr>
                <w:rtl/>
              </w:rPr>
            </w:pPr>
            <w:r>
              <w:rPr>
                <w:rFonts w:cs="David" w:hint="cs"/>
                <w:color w:val="000000"/>
                <w:rtl/>
              </w:rPr>
              <w:t>‏‏במקום בו אושרה מעטפת בלבד.‏</w:t>
            </w:r>
          </w:p>
          <w:p w14:paraId="567CBB05" w14:textId="77777777" w:rsidR="00654C80" w:rsidRDefault="00A25F3B" w:rsidP="00654C80">
            <w:pPr>
              <w:rPr>
                <w:rtl/>
              </w:rPr>
            </w:pPr>
          </w:p>
          <w:p w14:paraId="0A1FA3EF" w14:textId="77777777" w:rsidR="00654C80" w:rsidRDefault="00A25F3B" w:rsidP="00654C80">
            <w:pPr>
              <w:rPr>
                <w:rtl/>
              </w:rPr>
            </w:pPr>
            <w:r>
              <w:rPr>
                <w:rFonts w:cs="David" w:hint="cs"/>
                <w:color w:val="000000"/>
                <w:rtl/>
              </w:rPr>
              <w:t>‏‏ ‏</w:t>
            </w:r>
          </w:p>
          <w:p w14:paraId="7AE0B7A0" w14:textId="77777777" w:rsidR="00654C80" w:rsidRDefault="00A25F3B" w:rsidP="00654C80">
            <w:pPr>
              <w:rPr>
                <w:rtl/>
              </w:rPr>
            </w:pPr>
          </w:p>
          <w:p w14:paraId="19F170FC" w14:textId="77777777" w:rsidR="00654C80" w:rsidRDefault="00A25F3B" w:rsidP="00654C80">
            <w:pPr>
              <w:rPr>
                <w:rtl/>
              </w:rPr>
            </w:pPr>
            <w:r>
              <w:rPr>
                <w:rFonts w:cs="David" w:hint="cs"/>
                <w:color w:val="000000"/>
                <w:rtl/>
              </w:rPr>
              <w:t>‏‏על כן, הבקשה תובא לאישור הוועדה בשנית.‏</w:t>
            </w:r>
          </w:p>
          <w:p w14:paraId="5E8830C3" w14:textId="77777777" w:rsidR="00654C80" w:rsidRDefault="00A25F3B" w:rsidP="00654C80">
            <w:pPr>
              <w:rPr>
                <w:rtl/>
              </w:rPr>
            </w:pPr>
          </w:p>
          <w:p w14:paraId="29C3920A" w14:textId="77777777" w:rsidR="00654C80" w:rsidRDefault="00A25F3B" w:rsidP="00654C80">
            <w:pPr>
              <w:rPr>
                <w:rtl/>
              </w:rPr>
            </w:pPr>
            <w:r>
              <w:rPr>
                <w:rFonts w:cs="David" w:hint="cs"/>
                <w:color w:val="000000"/>
                <w:rtl/>
              </w:rPr>
              <w:t>‏‏ ‏</w:t>
            </w:r>
          </w:p>
          <w:p w14:paraId="4EC6645F" w14:textId="77777777" w:rsidR="00654C80" w:rsidRDefault="00A25F3B" w:rsidP="00654C80">
            <w:pPr>
              <w:rPr>
                <w:rtl/>
              </w:rPr>
            </w:pPr>
          </w:p>
          <w:p w14:paraId="2C056914" w14:textId="77777777" w:rsidR="00654C80" w:rsidRDefault="00A25F3B" w:rsidP="00654C80">
            <w:pPr>
              <w:rPr>
                <w:rtl/>
              </w:rPr>
            </w:pPr>
            <w:r>
              <w:rPr>
                <w:rFonts w:cs="David" w:hint="cs"/>
                <w:color w:val="000000"/>
                <w:rtl/>
              </w:rPr>
              <w:t>‏‏ ‏</w:t>
            </w:r>
          </w:p>
          <w:p w14:paraId="669CF290" w14:textId="77777777" w:rsidR="00654C80" w:rsidRDefault="00A25F3B" w:rsidP="00654C80">
            <w:pPr>
              <w:rPr>
                <w:rtl/>
              </w:rPr>
            </w:pPr>
          </w:p>
          <w:p w14:paraId="2E127766" w14:textId="77777777" w:rsidR="00654C80" w:rsidRDefault="00A25F3B" w:rsidP="00654C80">
            <w:pPr>
              <w:rPr>
                <w:rtl/>
              </w:rPr>
            </w:pPr>
            <w:r>
              <w:rPr>
                <w:rFonts w:cs="David" w:hint="cs"/>
                <w:color w:val="000000"/>
                <w:rtl/>
              </w:rPr>
              <w:t>‏‏ ‏</w:t>
            </w:r>
          </w:p>
          <w:p w14:paraId="157B4BEA" w14:textId="77777777" w:rsidR="00654C80" w:rsidRDefault="00A25F3B" w:rsidP="00654C80">
            <w:pPr>
              <w:rPr>
                <w:rtl/>
              </w:rPr>
            </w:pPr>
          </w:p>
          <w:p w14:paraId="361C0AE7" w14:textId="77777777" w:rsidR="00654C80" w:rsidRDefault="00A25F3B" w:rsidP="00654C80">
            <w:pPr>
              <w:rPr>
                <w:rtl/>
              </w:rPr>
            </w:pPr>
            <w:r>
              <w:rPr>
                <w:rFonts w:cs="David" w:hint="cs"/>
                <w:color w:val="000000"/>
                <w:rtl/>
              </w:rPr>
              <w:t>‏‏ ‏</w:t>
            </w:r>
          </w:p>
          <w:p w14:paraId="6CDB10EA" w14:textId="77777777" w:rsidR="00654C80" w:rsidRDefault="00A25F3B" w:rsidP="00654C80">
            <w:pPr>
              <w:rPr>
                <w:rtl/>
              </w:rPr>
            </w:pPr>
          </w:p>
          <w:p w14:paraId="2B24C869" w14:textId="77777777" w:rsidR="00654C80" w:rsidRDefault="00A25F3B" w:rsidP="00654C80">
            <w:pPr>
              <w:rPr>
                <w:rtl/>
              </w:rPr>
            </w:pPr>
            <w:r>
              <w:rPr>
                <w:rFonts w:cs="David" w:hint="cs"/>
                <w:color w:val="000000"/>
                <w:rtl/>
              </w:rPr>
              <w:t>‏‏ ‏</w:t>
            </w:r>
          </w:p>
          <w:p w14:paraId="3D293119" w14:textId="77777777" w:rsidR="00654C80" w:rsidRDefault="00A25F3B" w:rsidP="00654C80">
            <w:pPr>
              <w:rPr>
                <w:rtl/>
              </w:rPr>
            </w:pPr>
          </w:p>
          <w:p w14:paraId="704D5476" w14:textId="77777777" w:rsidR="00654C80" w:rsidRDefault="00A25F3B" w:rsidP="00654C80">
            <w:pPr>
              <w:rPr>
                <w:rtl/>
              </w:rPr>
            </w:pPr>
            <w:r>
              <w:rPr>
                <w:rFonts w:cs="David" w:hint="cs"/>
                <w:color w:val="000000"/>
                <w:rtl/>
              </w:rPr>
              <w:t>‏‏ ‏</w:t>
            </w:r>
          </w:p>
          <w:p w14:paraId="61AE1E8A" w14:textId="77777777" w:rsidR="00654C80" w:rsidRDefault="00A25F3B" w:rsidP="00654C80">
            <w:pPr>
              <w:rPr>
                <w:rtl/>
              </w:rPr>
            </w:pPr>
          </w:p>
          <w:p w14:paraId="6FD66EB8" w14:textId="77777777" w:rsidR="00654C80" w:rsidRDefault="00A25F3B" w:rsidP="00654C80">
            <w:pPr>
              <w:rPr>
                <w:rtl/>
              </w:rPr>
            </w:pPr>
            <w:r>
              <w:rPr>
                <w:rFonts w:cs="David" w:hint="cs"/>
                <w:color w:val="000000"/>
                <w:rtl/>
              </w:rPr>
              <w:t>‏‏מדובר בבקשה ברחוב : קרל נטר 12, שכונת מעלות דפנה. ‏</w:t>
            </w:r>
          </w:p>
          <w:p w14:paraId="106279D7" w14:textId="77777777" w:rsidR="00654C80" w:rsidRDefault="00A25F3B" w:rsidP="00654C80">
            <w:pPr>
              <w:rPr>
                <w:rtl/>
              </w:rPr>
            </w:pPr>
          </w:p>
          <w:p w14:paraId="2CE8DD49" w14:textId="77777777" w:rsidR="00654C80" w:rsidRDefault="00A25F3B" w:rsidP="00654C80">
            <w:pPr>
              <w:rPr>
                <w:rtl/>
              </w:rPr>
            </w:pPr>
            <w:r>
              <w:rPr>
                <w:rFonts w:cs="David" w:hint="cs"/>
                <w:color w:val="000000"/>
                <w:rtl/>
              </w:rPr>
              <w:t>‏‏ ‏</w:t>
            </w:r>
          </w:p>
          <w:p w14:paraId="7C7E0B7D" w14:textId="77777777" w:rsidR="00654C80" w:rsidRDefault="00A25F3B" w:rsidP="00654C80">
            <w:pPr>
              <w:rPr>
                <w:rtl/>
              </w:rPr>
            </w:pPr>
          </w:p>
          <w:p w14:paraId="0A8BAFAD" w14:textId="77777777" w:rsidR="00654C80" w:rsidRDefault="00A25F3B" w:rsidP="00654C80">
            <w:pPr>
              <w:rPr>
                <w:rtl/>
              </w:rPr>
            </w:pPr>
            <w:r>
              <w:rPr>
                <w:rFonts w:cs="David" w:hint="cs"/>
                <w:color w:val="000000"/>
                <w:rtl/>
              </w:rPr>
              <w:t>‏‏במסגרת הבקשה מוצעות:‏</w:t>
            </w:r>
          </w:p>
          <w:p w14:paraId="2BDF3DAA" w14:textId="77777777" w:rsidR="00654C80" w:rsidRDefault="00A25F3B" w:rsidP="00654C80">
            <w:pPr>
              <w:rPr>
                <w:rtl/>
              </w:rPr>
            </w:pPr>
          </w:p>
          <w:p w14:paraId="2E4D76FB" w14:textId="77777777" w:rsidR="00654C80" w:rsidRDefault="00A25F3B" w:rsidP="00654C80">
            <w:pPr>
              <w:rPr>
                <w:rtl/>
              </w:rPr>
            </w:pPr>
            <w:r>
              <w:rPr>
                <w:rFonts w:cs="David" w:hint="cs"/>
                <w:color w:val="000000"/>
                <w:rtl/>
              </w:rPr>
              <w:t>‏תוספות בניה ‏</w:t>
            </w:r>
          </w:p>
          <w:p w14:paraId="6CDA34F3" w14:textId="77777777" w:rsidR="00654C80" w:rsidRDefault="00A25F3B" w:rsidP="00654C80">
            <w:pPr>
              <w:rPr>
                <w:rtl/>
              </w:rPr>
            </w:pPr>
          </w:p>
          <w:p w14:paraId="0A2E5035" w14:textId="77777777" w:rsidR="00654C80" w:rsidRDefault="00A25F3B" w:rsidP="00654C80">
            <w:pPr>
              <w:rPr>
                <w:rtl/>
              </w:rPr>
            </w:pPr>
            <w:r>
              <w:rPr>
                <w:rFonts w:cs="David" w:hint="cs"/>
                <w:color w:val="000000"/>
                <w:rtl/>
              </w:rPr>
              <w:t>‏–‏ ‏ תואם נספח בינוי‏</w:t>
            </w:r>
          </w:p>
          <w:p w14:paraId="2DC7B388" w14:textId="77777777" w:rsidR="00654C80" w:rsidRDefault="00A25F3B" w:rsidP="00654C80">
            <w:pPr>
              <w:rPr>
                <w:rtl/>
              </w:rPr>
            </w:pPr>
          </w:p>
          <w:p w14:paraId="613F3DAC" w14:textId="77777777" w:rsidR="00654C80" w:rsidRDefault="00A25F3B" w:rsidP="00654C80">
            <w:pPr>
              <w:rPr>
                <w:rtl/>
              </w:rPr>
            </w:pPr>
            <w:r>
              <w:rPr>
                <w:rFonts w:cs="David" w:hint="cs"/>
                <w:color w:val="000000"/>
                <w:rtl/>
              </w:rPr>
              <w:t>‏ ‏</w:t>
            </w:r>
          </w:p>
          <w:p w14:paraId="522DE472" w14:textId="77777777" w:rsidR="00654C80" w:rsidRDefault="00A25F3B" w:rsidP="00654C80">
            <w:pPr>
              <w:rPr>
                <w:rtl/>
              </w:rPr>
            </w:pPr>
          </w:p>
          <w:p w14:paraId="45A1D802" w14:textId="77777777" w:rsidR="00654C80" w:rsidRDefault="00A25F3B" w:rsidP="00654C80">
            <w:pPr>
              <w:rPr>
                <w:rtl/>
              </w:rPr>
            </w:pPr>
            <w:r>
              <w:rPr>
                <w:rFonts w:cs="David" w:hint="cs"/>
                <w:color w:val="000000"/>
                <w:rtl/>
              </w:rPr>
              <w:lastRenderedPageBreak/>
              <w:t>‏מרפסות זיז מעל דרך ‏</w:t>
            </w:r>
          </w:p>
          <w:p w14:paraId="6CE8A276" w14:textId="77777777" w:rsidR="00654C80" w:rsidRDefault="00A25F3B" w:rsidP="00654C80">
            <w:pPr>
              <w:rPr>
                <w:rtl/>
              </w:rPr>
            </w:pPr>
          </w:p>
          <w:p w14:paraId="33AD6BA0" w14:textId="77777777" w:rsidR="00654C80" w:rsidRDefault="00A25F3B" w:rsidP="00654C80">
            <w:pPr>
              <w:rPr>
                <w:rtl/>
              </w:rPr>
            </w:pPr>
            <w:r>
              <w:rPr>
                <w:rFonts w:cs="David" w:hint="cs"/>
                <w:color w:val="000000"/>
                <w:rtl/>
              </w:rPr>
              <w:t>‏‏בקומות א' עד ג' בחזית מערבית אחורית,‏</w:t>
            </w:r>
          </w:p>
          <w:p w14:paraId="1F069C30" w14:textId="77777777" w:rsidR="00654C80" w:rsidRDefault="00A25F3B" w:rsidP="00654C80">
            <w:pPr>
              <w:rPr>
                <w:rtl/>
              </w:rPr>
            </w:pPr>
          </w:p>
          <w:p w14:paraId="5BA2A6B7" w14:textId="77777777" w:rsidR="00654C80" w:rsidRDefault="00A25F3B" w:rsidP="00654C80">
            <w:pPr>
              <w:rPr>
                <w:rtl/>
              </w:rPr>
            </w:pPr>
            <w:r>
              <w:rPr>
                <w:rFonts w:cs="David" w:hint="cs"/>
                <w:color w:val="000000"/>
                <w:rtl/>
              </w:rPr>
              <w:t>‏‏מוצעות מרפסות זיז בעומק 1.20מ'‏‏ ‏‏בחריגה מקווי הבניין .‏</w:t>
            </w:r>
          </w:p>
          <w:p w14:paraId="09E2AD0D" w14:textId="77777777" w:rsidR="00654C80" w:rsidRDefault="00A25F3B" w:rsidP="00654C80">
            <w:pPr>
              <w:rPr>
                <w:rtl/>
              </w:rPr>
            </w:pPr>
          </w:p>
          <w:p w14:paraId="581574C8" w14:textId="77777777" w:rsidR="00654C80" w:rsidRDefault="00A25F3B" w:rsidP="00654C80">
            <w:pPr>
              <w:rPr>
                <w:rtl/>
              </w:rPr>
            </w:pPr>
            <w:r>
              <w:rPr>
                <w:rFonts w:cs="David" w:hint="cs"/>
                <w:color w:val="000000"/>
                <w:rtl/>
              </w:rPr>
              <w:t>‏‏קווי הבניין הינם מחייבים, ‏</w:t>
            </w:r>
          </w:p>
          <w:p w14:paraId="4A2E0B2D" w14:textId="77777777" w:rsidR="00654C80" w:rsidRDefault="00A25F3B" w:rsidP="00654C80">
            <w:pPr>
              <w:rPr>
                <w:rtl/>
              </w:rPr>
            </w:pPr>
          </w:p>
          <w:p w14:paraId="636F941D" w14:textId="77777777" w:rsidR="00654C80" w:rsidRDefault="00A25F3B" w:rsidP="00654C80">
            <w:pPr>
              <w:rPr>
                <w:rtl/>
              </w:rPr>
            </w:pPr>
            <w:r>
              <w:rPr>
                <w:rFonts w:cs="David" w:hint="cs"/>
                <w:color w:val="000000"/>
                <w:rtl/>
              </w:rPr>
              <w:t>‏‏צמצום המרווח בין גבול המגרש לקווי הבניין מעוגן כסעיף סטייה ניכרת בהוראות התכנית.‏</w:t>
            </w:r>
          </w:p>
          <w:p w14:paraId="4A920369" w14:textId="77777777" w:rsidR="00654C80" w:rsidRDefault="00A25F3B" w:rsidP="00654C80">
            <w:pPr>
              <w:rPr>
                <w:rtl/>
              </w:rPr>
            </w:pPr>
          </w:p>
          <w:p w14:paraId="5E99BC0B" w14:textId="77777777" w:rsidR="00654C80" w:rsidRDefault="00A25F3B" w:rsidP="00654C80">
            <w:pPr>
              <w:rPr>
                <w:rtl/>
              </w:rPr>
            </w:pPr>
            <w:r>
              <w:rPr>
                <w:rFonts w:cs="David" w:hint="cs"/>
                <w:color w:val="000000"/>
                <w:rtl/>
              </w:rPr>
              <w:t>‏‏ ‏</w:t>
            </w:r>
          </w:p>
          <w:p w14:paraId="4ACFD739" w14:textId="77777777" w:rsidR="00654C80" w:rsidRDefault="00A25F3B" w:rsidP="00654C80">
            <w:pPr>
              <w:rPr>
                <w:rtl/>
              </w:rPr>
            </w:pPr>
          </w:p>
          <w:p w14:paraId="22808EC2" w14:textId="77777777" w:rsidR="00654C80" w:rsidRDefault="00A25F3B" w:rsidP="00654C80">
            <w:pPr>
              <w:rPr>
                <w:rtl/>
              </w:rPr>
            </w:pPr>
            <w:r>
              <w:rPr>
                <w:rFonts w:cs="David" w:hint="cs"/>
                <w:color w:val="000000"/>
                <w:rtl/>
              </w:rPr>
              <w:t>‏‏להלן החלטת הממונה מיום 3.10.19 ( מצ"ב בא.אופטי):‏</w:t>
            </w:r>
          </w:p>
          <w:p w14:paraId="38F17547" w14:textId="77777777" w:rsidR="00654C80" w:rsidRDefault="00A25F3B" w:rsidP="00654C80">
            <w:pPr>
              <w:rPr>
                <w:rtl/>
              </w:rPr>
            </w:pPr>
          </w:p>
          <w:p w14:paraId="222D059A"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 ‏</w:t>
            </w:r>
          </w:p>
          <w:p w14:paraId="343CB27F" w14:textId="77777777" w:rsidR="00654C80" w:rsidRDefault="00A25F3B" w:rsidP="00654C80">
            <w:pPr>
              <w:rPr>
                <w:rtl/>
              </w:rPr>
            </w:pPr>
          </w:p>
          <w:p w14:paraId="17988BE7" w14:textId="77777777" w:rsidR="00654C80" w:rsidRDefault="00A25F3B" w:rsidP="00654C80">
            <w:pPr>
              <w:rPr>
                <w:rtl/>
              </w:rPr>
            </w:pPr>
            <w:r>
              <w:rPr>
                <w:rFonts w:cs="David" w:hint="cs"/>
                <w:color w:val="000000"/>
                <w:rtl/>
              </w:rPr>
              <w:t>‏‏לכן במקרה זה שאין צמצום במרווחים ניתן להיתר ‏</w:t>
            </w:r>
          </w:p>
          <w:p w14:paraId="523BE79F" w14:textId="77777777" w:rsidR="00654C80" w:rsidRDefault="00A25F3B" w:rsidP="00654C80">
            <w:pPr>
              <w:rPr>
                <w:rtl/>
              </w:rPr>
            </w:pPr>
          </w:p>
          <w:p w14:paraId="5F319C45" w14:textId="77777777" w:rsidR="00654C80" w:rsidRDefault="00A25F3B" w:rsidP="00654C80">
            <w:pPr>
              <w:rPr>
                <w:rtl/>
              </w:rPr>
            </w:pPr>
            <w:r>
              <w:rPr>
                <w:rFonts w:cs="David" w:hint="cs"/>
                <w:color w:val="000000"/>
                <w:rtl/>
              </w:rPr>
              <w:t>‏‏בכפוף לפרסום הקלה תוספת מרפסת מעל דרך.‏</w:t>
            </w:r>
          </w:p>
          <w:p w14:paraId="0D44F749" w14:textId="77777777" w:rsidR="00654C80" w:rsidRDefault="00A25F3B" w:rsidP="00654C80">
            <w:pPr>
              <w:rPr>
                <w:rtl/>
              </w:rPr>
            </w:pPr>
          </w:p>
          <w:p w14:paraId="29CF546F" w14:textId="77777777" w:rsidR="00654C80" w:rsidRDefault="00A25F3B" w:rsidP="00654C80">
            <w:pPr>
              <w:rPr>
                <w:rtl/>
              </w:rPr>
            </w:pPr>
            <w:r>
              <w:rPr>
                <w:rFonts w:cs="David" w:hint="cs"/>
                <w:color w:val="000000"/>
                <w:rtl/>
              </w:rPr>
              <w:t>‏‏ ‏</w:t>
            </w:r>
          </w:p>
          <w:p w14:paraId="11E6E08C" w14:textId="77777777" w:rsidR="00654C80" w:rsidRDefault="00A25F3B" w:rsidP="00654C80">
            <w:pPr>
              <w:rPr>
                <w:rtl/>
              </w:rPr>
            </w:pPr>
          </w:p>
          <w:p w14:paraId="61411381" w14:textId="77777777" w:rsidR="00654C80" w:rsidRDefault="00A25F3B" w:rsidP="00654C80">
            <w:pPr>
              <w:rPr>
                <w:rtl/>
              </w:rPr>
            </w:pPr>
            <w:r>
              <w:rPr>
                <w:rFonts w:cs="David" w:hint="cs"/>
                <w:color w:val="000000"/>
                <w:rtl/>
              </w:rPr>
              <w:t>‏‏פורסמה הקלה לתוספת מרפסת מעל דרך בעומק עד 1.20מ'‏</w:t>
            </w:r>
          </w:p>
          <w:p w14:paraId="189621FE" w14:textId="77777777" w:rsidR="00654C80" w:rsidRDefault="00A25F3B" w:rsidP="00654C80">
            <w:pPr>
              <w:rPr>
                <w:rtl/>
              </w:rPr>
            </w:pPr>
          </w:p>
          <w:p w14:paraId="52A2D6DA" w14:textId="77777777" w:rsidR="00654C80" w:rsidRDefault="00A25F3B" w:rsidP="00654C80">
            <w:pPr>
              <w:rPr>
                <w:rtl/>
              </w:rPr>
            </w:pPr>
            <w:r>
              <w:rPr>
                <w:rFonts w:cs="David" w:hint="cs"/>
                <w:color w:val="000000"/>
                <w:rtl/>
              </w:rPr>
              <w:t>‏‏עפ"י תקנון התכנון והבנייה בתכנית הכפופות לתכנית מתאר :‏</w:t>
            </w:r>
          </w:p>
          <w:p w14:paraId="4C195145" w14:textId="77777777" w:rsidR="00654C80" w:rsidRDefault="00A25F3B" w:rsidP="00654C80">
            <w:pPr>
              <w:rPr>
                <w:rtl/>
              </w:rPr>
            </w:pPr>
          </w:p>
          <w:p w14:paraId="024FA960" w14:textId="77777777" w:rsidR="00654C80" w:rsidRDefault="00A25F3B" w:rsidP="00654C80">
            <w:pPr>
              <w:rPr>
                <w:rtl/>
              </w:rPr>
            </w:pPr>
            <w:r>
              <w:rPr>
                <w:rFonts w:cs="David" w:hint="cs"/>
                <w:color w:val="000000"/>
                <w:rtl/>
              </w:rPr>
              <w:t>‏‏ ‏‏במקרה בו התכנית קבעה קו בניין הגובל במדרכה דרך או מעבר ציבורי [דהיינו קו 0], ‏</w:t>
            </w:r>
          </w:p>
          <w:p w14:paraId="45216B2B" w14:textId="77777777" w:rsidR="00654C80" w:rsidRDefault="00A25F3B" w:rsidP="00654C80">
            <w:pPr>
              <w:rPr>
                <w:rtl/>
              </w:rPr>
            </w:pPr>
          </w:p>
          <w:p w14:paraId="2E19194E" w14:textId="77777777" w:rsidR="00654C80" w:rsidRDefault="00A25F3B" w:rsidP="00654C80">
            <w:pPr>
              <w:rPr>
                <w:rtl/>
              </w:rPr>
            </w:pPr>
            <w:r>
              <w:rPr>
                <w:rFonts w:cs="David" w:hint="cs"/>
                <w:color w:val="000000"/>
                <w:rtl/>
              </w:rPr>
              <w:t>‏‏ניתן לתכנן מרפסת בעומק‏‏ של 0.50מ' בלבד ‏</w:t>
            </w:r>
          </w:p>
          <w:p w14:paraId="13EC9729" w14:textId="77777777" w:rsidR="00654C80" w:rsidRDefault="00A25F3B" w:rsidP="00654C80">
            <w:pPr>
              <w:rPr>
                <w:rtl/>
              </w:rPr>
            </w:pPr>
          </w:p>
          <w:p w14:paraId="766FC0DB" w14:textId="77777777" w:rsidR="00654C80" w:rsidRDefault="00A25F3B" w:rsidP="00654C80">
            <w:pPr>
              <w:rPr>
                <w:rtl/>
              </w:rPr>
            </w:pPr>
            <w:r>
              <w:rPr>
                <w:rFonts w:cs="David" w:hint="cs"/>
                <w:color w:val="000000"/>
                <w:rtl/>
              </w:rPr>
              <w:t>‏‏אך ניתן בהקלה לאשר עומק ‏‏ ‏‏של עד ‏‏1.20 מ‏‏'.‏</w:t>
            </w:r>
          </w:p>
          <w:p w14:paraId="38467DE8" w14:textId="77777777" w:rsidR="00654C80" w:rsidRDefault="00A25F3B" w:rsidP="00654C80">
            <w:pPr>
              <w:rPr>
                <w:rtl/>
              </w:rPr>
            </w:pPr>
          </w:p>
          <w:p w14:paraId="0358F9F0" w14:textId="77777777" w:rsidR="00654C80" w:rsidRDefault="00A25F3B" w:rsidP="00654C80">
            <w:pPr>
              <w:rPr>
                <w:rtl/>
              </w:rPr>
            </w:pPr>
            <w:r>
              <w:rPr>
                <w:rFonts w:cs="David" w:hint="cs"/>
                <w:color w:val="000000"/>
                <w:rtl/>
              </w:rPr>
              <w:t>‏‏ ‏</w:t>
            </w:r>
          </w:p>
          <w:p w14:paraId="077918B3" w14:textId="77777777" w:rsidR="00654C80" w:rsidRDefault="00A25F3B" w:rsidP="00654C80">
            <w:pPr>
              <w:rPr>
                <w:rtl/>
              </w:rPr>
            </w:pPr>
          </w:p>
          <w:p w14:paraId="4BB53A75" w14:textId="77777777" w:rsidR="00654C80" w:rsidRDefault="00A25F3B" w:rsidP="00654C80">
            <w:pPr>
              <w:rPr>
                <w:rtl/>
              </w:rPr>
            </w:pPr>
            <w:r>
              <w:rPr>
                <w:rFonts w:cs="David" w:hint="cs"/>
                <w:color w:val="000000"/>
                <w:rtl/>
              </w:rPr>
              <w:t>‏אין מניעה לאשר את המבוקש.‏</w:t>
            </w:r>
          </w:p>
          <w:p w14:paraId="02907386" w14:textId="77777777" w:rsidR="00654C80" w:rsidRDefault="00A25F3B" w:rsidP="00654C80">
            <w:pPr>
              <w:rPr>
                <w:rtl/>
              </w:rPr>
            </w:pPr>
          </w:p>
          <w:p w14:paraId="7AAC870F" w14:textId="77777777" w:rsidR="00654C80" w:rsidRDefault="00A25F3B" w:rsidP="00654C80">
            <w:pPr>
              <w:rPr>
                <w:rtl/>
              </w:rPr>
            </w:pPr>
            <w:r>
              <w:rPr>
                <w:rFonts w:cs="David" w:hint="cs"/>
                <w:color w:val="000000"/>
                <w:rtl/>
              </w:rPr>
              <w:t>‏‏ ‏</w:t>
            </w:r>
          </w:p>
          <w:p w14:paraId="47C6512C" w14:textId="77777777" w:rsidR="00654C80" w:rsidRDefault="00A25F3B" w:rsidP="00654C80">
            <w:pPr>
              <w:rPr>
                <w:rtl/>
              </w:rPr>
            </w:pPr>
          </w:p>
          <w:p w14:paraId="1E24E62B" w14:textId="77777777" w:rsidR="00654C80" w:rsidRDefault="00A25F3B" w:rsidP="00654C80">
            <w:pPr>
              <w:rPr>
                <w:rtl/>
              </w:rPr>
            </w:pPr>
            <w:r>
              <w:rPr>
                <w:rFonts w:cs="David" w:hint="cs"/>
                <w:color w:val="000000"/>
                <w:rtl/>
              </w:rPr>
              <w:t>‏קומת מחסנים ‏</w:t>
            </w:r>
          </w:p>
          <w:p w14:paraId="089EC9A7" w14:textId="77777777" w:rsidR="00654C80" w:rsidRDefault="00A25F3B" w:rsidP="00654C80">
            <w:pPr>
              <w:rPr>
                <w:rtl/>
              </w:rPr>
            </w:pPr>
          </w:p>
          <w:p w14:paraId="4EAAD0D4" w14:textId="77777777" w:rsidR="00654C80" w:rsidRDefault="00A25F3B" w:rsidP="00654C80">
            <w:pPr>
              <w:rPr>
                <w:rtl/>
              </w:rPr>
            </w:pPr>
            <w:r>
              <w:rPr>
                <w:rFonts w:cs="David" w:hint="cs"/>
                <w:color w:val="000000"/>
                <w:rtl/>
              </w:rPr>
              <w:t>‏–‏ ‏ תואמת נספח.‏</w:t>
            </w:r>
          </w:p>
          <w:p w14:paraId="0A1A2199" w14:textId="77777777" w:rsidR="00654C80" w:rsidRDefault="00A25F3B" w:rsidP="00654C80">
            <w:pPr>
              <w:rPr>
                <w:rtl/>
              </w:rPr>
            </w:pPr>
          </w:p>
          <w:p w14:paraId="2787901F" w14:textId="77777777" w:rsidR="00654C80" w:rsidRDefault="00A25F3B" w:rsidP="00654C80">
            <w:pPr>
              <w:rPr>
                <w:rtl/>
              </w:rPr>
            </w:pPr>
            <w:r>
              <w:rPr>
                <w:rFonts w:cs="David" w:hint="cs"/>
                <w:color w:val="000000"/>
                <w:rtl/>
              </w:rPr>
              <w:t>‏ ‏</w:t>
            </w:r>
          </w:p>
          <w:p w14:paraId="16B0CF2E" w14:textId="77777777" w:rsidR="00654C80" w:rsidRDefault="00A25F3B" w:rsidP="00654C80">
            <w:pPr>
              <w:rPr>
                <w:rtl/>
              </w:rPr>
            </w:pPr>
          </w:p>
          <w:p w14:paraId="1808C9FE" w14:textId="77777777" w:rsidR="00654C80" w:rsidRDefault="00A25F3B" w:rsidP="00654C80">
            <w:pPr>
              <w:rPr>
                <w:rtl/>
              </w:rPr>
            </w:pPr>
            <w:r>
              <w:rPr>
                <w:rFonts w:cs="David" w:hint="cs"/>
                <w:color w:val="000000"/>
                <w:rtl/>
              </w:rPr>
              <w:t>‏בניית קירות תמך ‏</w:t>
            </w:r>
          </w:p>
          <w:p w14:paraId="2439C42E" w14:textId="77777777" w:rsidR="00654C80" w:rsidRDefault="00A25F3B" w:rsidP="00654C80">
            <w:pPr>
              <w:rPr>
                <w:rtl/>
              </w:rPr>
            </w:pPr>
          </w:p>
          <w:p w14:paraId="5727E74F" w14:textId="77777777" w:rsidR="00654C80" w:rsidRDefault="00A25F3B" w:rsidP="00654C80">
            <w:pPr>
              <w:rPr>
                <w:rtl/>
              </w:rPr>
            </w:pPr>
            <w:r>
              <w:rPr>
                <w:rFonts w:cs="David" w:hint="cs"/>
                <w:color w:val="000000"/>
                <w:rtl/>
              </w:rPr>
              <w:t>‏–‏ ‏ תואם נספח בינוי‏</w:t>
            </w:r>
          </w:p>
          <w:p w14:paraId="30E1B04B" w14:textId="77777777" w:rsidR="00654C80" w:rsidRDefault="00A25F3B" w:rsidP="00654C80">
            <w:pPr>
              <w:rPr>
                <w:rtl/>
              </w:rPr>
            </w:pPr>
          </w:p>
          <w:p w14:paraId="5D350AFB" w14:textId="77777777" w:rsidR="00654C80" w:rsidRDefault="00A25F3B" w:rsidP="00654C80">
            <w:pPr>
              <w:rPr>
                <w:rtl/>
              </w:rPr>
            </w:pPr>
            <w:r>
              <w:rPr>
                <w:rFonts w:cs="David" w:hint="cs"/>
                <w:color w:val="000000"/>
                <w:rtl/>
              </w:rPr>
              <w:t>‏‏ ‏</w:t>
            </w:r>
          </w:p>
          <w:p w14:paraId="56F321F0" w14:textId="77777777" w:rsidR="00654C80" w:rsidRDefault="00A25F3B" w:rsidP="00654C80">
            <w:pPr>
              <w:rPr>
                <w:rtl/>
              </w:rPr>
            </w:pPr>
          </w:p>
          <w:p w14:paraId="4869DD76" w14:textId="77777777" w:rsidR="00654C80" w:rsidRDefault="00A25F3B" w:rsidP="00654C80">
            <w:pPr>
              <w:rPr>
                <w:rtl/>
              </w:rPr>
            </w:pPr>
            <w:r>
              <w:rPr>
                <w:rFonts w:cs="David" w:hint="cs"/>
                <w:color w:val="000000"/>
                <w:rtl/>
              </w:rPr>
              <w:t>‏‏התנגדויות‏</w:t>
            </w:r>
          </w:p>
          <w:p w14:paraId="2061D993" w14:textId="77777777" w:rsidR="00654C80" w:rsidRDefault="00A25F3B" w:rsidP="00654C80">
            <w:pPr>
              <w:rPr>
                <w:rtl/>
              </w:rPr>
            </w:pPr>
          </w:p>
          <w:p w14:paraId="64E4B0D8" w14:textId="77777777" w:rsidR="00654C80" w:rsidRDefault="00A25F3B" w:rsidP="00654C80">
            <w:pPr>
              <w:rPr>
                <w:rtl/>
              </w:rPr>
            </w:pPr>
            <w:r>
              <w:rPr>
                <w:rFonts w:cs="David" w:hint="cs"/>
                <w:color w:val="000000"/>
                <w:rtl/>
              </w:rPr>
              <w:t>‏‏ ‏</w:t>
            </w:r>
          </w:p>
          <w:p w14:paraId="34614382" w14:textId="77777777" w:rsidR="00654C80" w:rsidRDefault="00A25F3B" w:rsidP="00654C80">
            <w:pPr>
              <w:rPr>
                <w:rtl/>
              </w:rPr>
            </w:pPr>
          </w:p>
          <w:p w14:paraId="1267A16E" w14:textId="77777777" w:rsidR="00654C80" w:rsidRDefault="00A25F3B" w:rsidP="00654C80">
            <w:pPr>
              <w:rPr>
                <w:rtl/>
              </w:rPr>
            </w:pPr>
            <w:r>
              <w:rPr>
                <w:rFonts w:cs="David" w:hint="cs"/>
                <w:color w:val="000000"/>
                <w:rtl/>
              </w:rPr>
              <w:t>‏התקבלה‏ ‏ ‏ ‏התנגדות‏ ‏ 1,‏ ‏ ‏</w:t>
            </w:r>
          </w:p>
          <w:p w14:paraId="2CA8AC37" w14:textId="77777777" w:rsidR="00654C80" w:rsidRDefault="00A25F3B" w:rsidP="00654C80">
            <w:pPr>
              <w:rPr>
                <w:rtl/>
              </w:rPr>
            </w:pPr>
          </w:p>
          <w:p w14:paraId="5DE376BF" w14:textId="77777777" w:rsidR="00654C80" w:rsidRDefault="00A25F3B" w:rsidP="00654C80">
            <w:pPr>
              <w:rPr>
                <w:rtl/>
              </w:rPr>
            </w:pPr>
            <w:r>
              <w:rPr>
                <w:rFonts w:cs="David" w:hint="cs"/>
                <w:color w:val="000000"/>
                <w:rtl/>
              </w:rPr>
              <w:t xml:space="preserve">‏כתב ‏ ‏ ‏ ‏ההתנגדות‏ ‏ ‏ </w:t>
            </w:r>
            <w:r>
              <w:rPr>
                <w:rFonts w:cs="David" w:hint="cs"/>
                <w:color w:val="000000"/>
                <w:rtl/>
              </w:rPr>
              <w:t>‏מצוי בארכיב‏ ‏ ‏ ‏האופטי‏ ‏ ‏ ‏של‏ ‏ ‏ ‏תיק‏ ‏ ‏ ‏הבניין, ‏</w:t>
            </w:r>
          </w:p>
          <w:p w14:paraId="7A4F6323" w14:textId="77777777" w:rsidR="00654C80" w:rsidRDefault="00A25F3B" w:rsidP="00654C80">
            <w:pPr>
              <w:rPr>
                <w:rtl/>
              </w:rPr>
            </w:pPr>
          </w:p>
          <w:p w14:paraId="529B292E" w14:textId="77777777" w:rsidR="00654C80" w:rsidRDefault="00A25F3B" w:rsidP="00654C80">
            <w:pPr>
              <w:rPr>
                <w:rtl/>
              </w:rPr>
            </w:pPr>
            <w:r>
              <w:rPr>
                <w:rFonts w:cs="David" w:hint="cs"/>
                <w:color w:val="000000"/>
                <w:rtl/>
              </w:rPr>
              <w:t>‏להלן פירוט והתייחסות לטיעוני המתנגדים והמלצת הבוחן בעניין: ‏</w:t>
            </w:r>
          </w:p>
          <w:p w14:paraId="2587A01B" w14:textId="77777777" w:rsidR="00654C80" w:rsidRDefault="00A25F3B" w:rsidP="00654C80">
            <w:pPr>
              <w:rPr>
                <w:rtl/>
              </w:rPr>
            </w:pPr>
          </w:p>
          <w:p w14:paraId="5F15EFD8" w14:textId="77777777" w:rsidR="00654C80" w:rsidRDefault="00A25F3B" w:rsidP="00654C80">
            <w:pPr>
              <w:rPr>
                <w:rtl/>
              </w:rPr>
            </w:pPr>
            <w:r>
              <w:rPr>
                <w:rFonts w:cs="David" w:hint="cs"/>
                <w:color w:val="000000"/>
                <w:rtl/>
              </w:rPr>
              <w:t>‏ ‏</w:t>
            </w:r>
          </w:p>
          <w:p w14:paraId="679F089C" w14:textId="77777777" w:rsidR="00654C80" w:rsidRDefault="00A25F3B" w:rsidP="00654C80">
            <w:pPr>
              <w:rPr>
                <w:rtl/>
              </w:rPr>
            </w:pPr>
          </w:p>
          <w:p w14:paraId="5B1A2C07" w14:textId="77777777" w:rsidR="00654C80" w:rsidRDefault="00A25F3B" w:rsidP="00654C80">
            <w:pPr>
              <w:rPr>
                <w:rtl/>
              </w:rPr>
            </w:pPr>
            <w:r>
              <w:rPr>
                <w:rFonts w:cs="David" w:hint="cs"/>
                <w:color w:val="000000"/>
                <w:rtl/>
              </w:rPr>
              <w:t>‏ביטול מרפסת קיימת, ‏</w:t>
            </w:r>
          </w:p>
          <w:p w14:paraId="1617DCD7" w14:textId="77777777" w:rsidR="00654C80" w:rsidRDefault="00A25F3B" w:rsidP="00654C80">
            <w:pPr>
              <w:rPr>
                <w:rtl/>
              </w:rPr>
            </w:pPr>
          </w:p>
          <w:p w14:paraId="2C7FE4D8" w14:textId="77777777" w:rsidR="00654C80" w:rsidRDefault="00A25F3B" w:rsidP="00654C80">
            <w:pPr>
              <w:rPr>
                <w:rtl/>
              </w:rPr>
            </w:pPr>
            <w:r>
              <w:rPr>
                <w:rFonts w:cs="David" w:hint="cs"/>
                <w:color w:val="000000"/>
                <w:rtl/>
              </w:rPr>
              <w:t>‏התוספות יחשיכו את הבתים.‏</w:t>
            </w:r>
          </w:p>
          <w:p w14:paraId="417B09E9" w14:textId="77777777" w:rsidR="00654C80" w:rsidRDefault="00A25F3B" w:rsidP="00654C80">
            <w:pPr>
              <w:rPr>
                <w:rtl/>
              </w:rPr>
            </w:pPr>
          </w:p>
          <w:p w14:paraId="28380883"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08AB4D67" w14:textId="77777777" w:rsidR="00654C80" w:rsidRDefault="00A25F3B" w:rsidP="00654C80">
            <w:pPr>
              <w:rPr>
                <w:rtl/>
              </w:rPr>
            </w:pPr>
          </w:p>
          <w:p w14:paraId="2EC52AA8" w14:textId="77777777" w:rsidR="00654C80" w:rsidRDefault="00A25F3B" w:rsidP="00654C80">
            <w:pPr>
              <w:rPr>
                <w:rtl/>
              </w:rPr>
            </w:pPr>
            <w:r>
              <w:rPr>
                <w:rFonts w:cs="David" w:hint="cs"/>
                <w:color w:val="000000"/>
                <w:rtl/>
              </w:rPr>
              <w:t>‏‏באישור הממונה מיום 14.7.21 ‏</w:t>
            </w:r>
          </w:p>
          <w:p w14:paraId="5D023862" w14:textId="77777777" w:rsidR="00654C80" w:rsidRDefault="00A25F3B" w:rsidP="00654C80">
            <w:pPr>
              <w:rPr>
                <w:rtl/>
              </w:rPr>
            </w:pPr>
          </w:p>
          <w:p w14:paraId="393A0123" w14:textId="77777777" w:rsidR="00654C80" w:rsidRDefault="00A25F3B" w:rsidP="00654C80">
            <w:pPr>
              <w:rPr>
                <w:rtl/>
              </w:rPr>
            </w:pPr>
            <w:r>
              <w:rPr>
                <w:rFonts w:cs="David" w:hint="cs"/>
                <w:color w:val="000000"/>
                <w:rtl/>
              </w:rPr>
              <w:t>‏‏ובהתאם לפרוטוקול וועדת ה‏‏ת‏‏נגדויות‏‏ מיום 23.9.2020‏‏ ‏</w:t>
            </w:r>
          </w:p>
          <w:p w14:paraId="014A6706" w14:textId="77777777" w:rsidR="00654C80" w:rsidRDefault="00A25F3B" w:rsidP="00654C80">
            <w:pPr>
              <w:rPr>
                <w:rtl/>
              </w:rPr>
            </w:pPr>
          </w:p>
          <w:p w14:paraId="1E5EF359" w14:textId="77777777" w:rsidR="00654C80" w:rsidRDefault="00A25F3B" w:rsidP="00654C80">
            <w:pPr>
              <w:rPr>
                <w:rtl/>
              </w:rPr>
            </w:pPr>
            <w:r>
              <w:rPr>
                <w:rFonts w:cs="David" w:hint="cs"/>
                <w:color w:val="000000"/>
                <w:rtl/>
              </w:rPr>
              <w:t>‏‏אין צורך בחתימת הנעטף ‏</w:t>
            </w:r>
          </w:p>
          <w:p w14:paraId="3BAA7094" w14:textId="77777777" w:rsidR="00654C80" w:rsidRDefault="00A25F3B" w:rsidP="00654C80">
            <w:pPr>
              <w:rPr>
                <w:rtl/>
              </w:rPr>
            </w:pPr>
          </w:p>
          <w:p w14:paraId="14ADBB8B" w14:textId="77777777" w:rsidR="00654C80" w:rsidRDefault="00A25F3B" w:rsidP="00654C80">
            <w:pPr>
              <w:rPr>
                <w:rtl/>
              </w:rPr>
            </w:pPr>
            <w:r>
              <w:rPr>
                <w:rFonts w:cs="David" w:hint="cs"/>
                <w:color w:val="000000"/>
                <w:rtl/>
              </w:rPr>
              <w:t>‏‏המתנגד- מר פרידמן‏‏ ‏‏להוצאת היתר.‏</w:t>
            </w:r>
          </w:p>
          <w:p w14:paraId="68007027" w14:textId="77777777" w:rsidR="00654C80" w:rsidRDefault="00A25F3B" w:rsidP="00654C80">
            <w:pPr>
              <w:rPr>
                <w:rtl/>
              </w:rPr>
            </w:pPr>
          </w:p>
          <w:p w14:paraId="73DB6BE5" w14:textId="77777777" w:rsidR="00654C80" w:rsidRDefault="00A25F3B" w:rsidP="00654C80">
            <w:pPr>
              <w:rPr>
                <w:rtl/>
              </w:rPr>
            </w:pPr>
            <w:r>
              <w:rPr>
                <w:rFonts w:cs="David" w:hint="cs"/>
                <w:color w:val="000000"/>
                <w:rtl/>
              </w:rPr>
              <w:t>‏‏ ‏</w:t>
            </w:r>
          </w:p>
          <w:p w14:paraId="43C72754" w14:textId="77777777" w:rsidR="00654C80" w:rsidRDefault="00A25F3B" w:rsidP="00654C80">
            <w:pPr>
              <w:rPr>
                <w:rtl/>
              </w:rPr>
            </w:pPr>
          </w:p>
          <w:p w14:paraId="4A3C9429" w14:textId="77777777" w:rsidR="00654C80" w:rsidRDefault="00A25F3B" w:rsidP="00654C80">
            <w:pPr>
              <w:rPr>
                <w:rtl/>
              </w:rPr>
            </w:pPr>
            <w:r>
              <w:rPr>
                <w:rFonts w:cs="David" w:hint="cs"/>
                <w:color w:val="000000"/>
                <w:rtl/>
              </w:rPr>
              <w:t>‏‏ ‏</w:t>
            </w:r>
          </w:p>
          <w:p w14:paraId="110CD026" w14:textId="77777777" w:rsidR="00654C80" w:rsidRDefault="00A25F3B" w:rsidP="00654C80">
            <w:pPr>
              <w:rPr>
                <w:rtl/>
              </w:rPr>
            </w:pPr>
          </w:p>
          <w:p w14:paraId="339A00D2" w14:textId="77777777" w:rsidR="00654C80" w:rsidRDefault="00A25F3B" w:rsidP="00654C80">
            <w:pPr>
              <w:rPr>
                <w:rtl/>
              </w:rPr>
            </w:pPr>
            <w:r>
              <w:rPr>
                <w:rFonts w:cs="David" w:hint="cs"/>
                <w:color w:val="000000"/>
                <w:rtl/>
              </w:rPr>
              <w:t>‏היות והתקיים דיון בבקשה המקורית, בפתיחתה, עם המתנגד.‏</w:t>
            </w:r>
          </w:p>
          <w:p w14:paraId="361E48EA" w14:textId="77777777" w:rsidR="00654C80" w:rsidRDefault="00A25F3B" w:rsidP="00654C80">
            <w:pPr>
              <w:rPr>
                <w:rtl/>
              </w:rPr>
            </w:pPr>
          </w:p>
          <w:p w14:paraId="42DFFD91" w14:textId="77777777" w:rsidR="00654C80" w:rsidRDefault="00A25F3B" w:rsidP="00654C80">
            <w:pPr>
              <w:rPr>
                <w:rtl/>
              </w:rPr>
            </w:pPr>
            <w:r>
              <w:rPr>
                <w:rFonts w:cs="David" w:hint="cs"/>
                <w:color w:val="000000"/>
                <w:rtl/>
              </w:rPr>
              <w:t>‏עתה, ‏</w:t>
            </w:r>
          </w:p>
          <w:p w14:paraId="260F853C" w14:textId="77777777" w:rsidR="00654C80" w:rsidRDefault="00A25F3B" w:rsidP="00654C80">
            <w:pPr>
              <w:rPr>
                <w:rtl/>
              </w:rPr>
            </w:pPr>
          </w:p>
          <w:p w14:paraId="3C77154E" w14:textId="77777777" w:rsidR="00654C80" w:rsidRDefault="00A25F3B" w:rsidP="00654C80">
            <w:pPr>
              <w:rPr>
                <w:rtl/>
              </w:rPr>
            </w:pPr>
            <w:r>
              <w:rPr>
                <w:rFonts w:cs="David" w:hint="cs"/>
                <w:color w:val="000000"/>
                <w:rtl/>
              </w:rPr>
              <w:t xml:space="preserve">‏מבקשים רק </w:t>
            </w:r>
            <w:r>
              <w:rPr>
                <w:rFonts w:cs="David" w:hint="cs"/>
                <w:color w:val="000000"/>
                <w:rtl/>
              </w:rPr>
              <w:t>להוסיף מבקשת לתוך מעטפת, בתוכנית שנדונה בהתנגדויות.‏</w:t>
            </w:r>
          </w:p>
          <w:p w14:paraId="3F792841" w14:textId="77777777" w:rsidR="00654C80" w:rsidRDefault="00A25F3B" w:rsidP="00654C80">
            <w:pPr>
              <w:rPr>
                <w:rtl/>
              </w:rPr>
            </w:pPr>
          </w:p>
          <w:p w14:paraId="260A1411" w14:textId="77777777" w:rsidR="00654C80" w:rsidRDefault="00A25F3B" w:rsidP="00654C80">
            <w:pPr>
              <w:rPr>
                <w:rtl/>
              </w:rPr>
            </w:pPr>
            <w:r>
              <w:rPr>
                <w:rFonts w:cs="David" w:hint="cs"/>
                <w:color w:val="000000"/>
                <w:rtl/>
              </w:rPr>
              <w:t>‏ ‏</w:t>
            </w:r>
          </w:p>
          <w:p w14:paraId="6BB08A78" w14:textId="77777777" w:rsidR="00654C80" w:rsidRDefault="00A25F3B" w:rsidP="00654C80">
            <w:pPr>
              <w:rPr>
                <w:rtl/>
              </w:rPr>
            </w:pPr>
          </w:p>
          <w:p w14:paraId="6EBD0392" w14:textId="77777777" w:rsidR="00654C80" w:rsidRDefault="00A25F3B" w:rsidP="00654C80">
            <w:pPr>
              <w:rPr>
                <w:rtl/>
              </w:rPr>
            </w:pPr>
            <w:r>
              <w:rPr>
                <w:rFonts w:cs="David" w:hint="cs"/>
                <w:color w:val="000000"/>
                <w:rtl/>
              </w:rPr>
              <w:t>‏‏ ‏</w:t>
            </w:r>
          </w:p>
          <w:p w14:paraId="643EDA1E" w14:textId="77777777" w:rsidR="00654C80" w:rsidRDefault="00A25F3B" w:rsidP="00654C80">
            <w:pPr>
              <w:rPr>
                <w:rtl/>
              </w:rPr>
            </w:pPr>
          </w:p>
          <w:p w14:paraId="5A42A842" w14:textId="77777777" w:rsidR="00654C80" w:rsidRDefault="00A25F3B" w:rsidP="00654C80">
            <w:pPr>
              <w:rPr>
                <w:rtl/>
              </w:rPr>
            </w:pPr>
            <w:r>
              <w:rPr>
                <w:rFonts w:cs="David" w:hint="cs"/>
                <w:color w:val="000000"/>
                <w:rtl/>
              </w:rPr>
              <w:t>‏‎ ‎</w:t>
            </w:r>
          </w:p>
        </w:tc>
      </w:tr>
      <w:tr w:rsidR="00BF1333" w14:paraId="353C256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0E2FD31"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F18092E" w14:textId="77777777" w:rsidR="00BF1333" w:rsidRDefault="00BF1333">
            <w:pPr>
              <w:jc w:val="both"/>
            </w:pPr>
            <w:r>
              <w:rPr>
                <w:rFonts w:cs="Arial" w:hint="cs"/>
                <w:rtl/>
              </w:rPr>
              <w:t>03/01/2023</w:t>
            </w:r>
          </w:p>
        </w:tc>
        <w:tc>
          <w:tcPr>
            <w:tcW w:w="5669" w:type="dxa"/>
          </w:tcPr>
          <w:p w14:paraId="38251562" w14:textId="77777777" w:rsidR="00654C80" w:rsidRDefault="00A25F3B" w:rsidP="00654C80">
            <w:pPr>
              <w:rPr>
                <w:rtl/>
              </w:rPr>
            </w:pPr>
          </w:p>
          <w:p w14:paraId="01B22B1E" w14:textId="77777777" w:rsidR="00654C80" w:rsidRDefault="00A25F3B" w:rsidP="00654C80">
            <w:pPr>
              <w:rPr>
                <w:rtl/>
              </w:rPr>
            </w:pPr>
            <w:r>
              <w:rPr>
                <w:rFonts w:cs="David" w:hint="cs"/>
                <w:color w:val="000000"/>
                <w:rtl/>
              </w:rPr>
              <w:t>‏‎ ‎</w:t>
            </w:r>
          </w:p>
          <w:p w14:paraId="2B2CE18F" w14:textId="77777777" w:rsidR="00654C80" w:rsidRDefault="00A25F3B" w:rsidP="00654C80">
            <w:pPr>
              <w:rPr>
                <w:rtl/>
              </w:rPr>
            </w:pPr>
          </w:p>
          <w:p w14:paraId="73D6059D" w14:textId="77777777" w:rsidR="00654C80" w:rsidRDefault="00A25F3B" w:rsidP="00654C80">
            <w:pPr>
              <w:rPr>
                <w:rtl/>
              </w:rPr>
            </w:pPr>
            <w:r>
              <w:rPr>
                <w:rFonts w:cs="David" w:hint="cs"/>
                <w:color w:val="000000"/>
                <w:rtl/>
              </w:rPr>
              <w:t>‏ ‏חוות דעת תכנונית ‏</w:t>
            </w:r>
          </w:p>
          <w:p w14:paraId="74A240A2" w14:textId="77777777" w:rsidR="00654C80" w:rsidRDefault="00A25F3B" w:rsidP="00654C80">
            <w:pPr>
              <w:rPr>
                <w:rtl/>
              </w:rPr>
            </w:pPr>
          </w:p>
          <w:p w14:paraId="0F967693" w14:textId="77777777" w:rsidR="00654C80" w:rsidRDefault="00A25F3B" w:rsidP="00654C80">
            <w:pPr>
              <w:rPr>
                <w:rtl/>
              </w:rPr>
            </w:pPr>
            <w:r>
              <w:rPr>
                <w:rFonts w:cs="David" w:hint="cs"/>
                <w:color w:val="000000"/>
                <w:rtl/>
              </w:rPr>
              <w:t>‏‏מס' תכנית שחלה בחלקה:‏</w:t>
            </w:r>
          </w:p>
          <w:p w14:paraId="1A4F9249" w14:textId="77777777" w:rsidR="00654C80" w:rsidRDefault="00A25F3B" w:rsidP="00654C80">
            <w:pPr>
              <w:rPr>
                <w:rtl/>
              </w:rPr>
            </w:pPr>
          </w:p>
          <w:p w14:paraId="79ABCCCA" w14:textId="77777777" w:rsidR="00654C80" w:rsidRDefault="00A25F3B" w:rsidP="00654C80">
            <w:pPr>
              <w:rPr>
                <w:rtl/>
              </w:rPr>
            </w:pPr>
            <w:r>
              <w:rPr>
                <w:rFonts w:cs="David" w:hint="cs"/>
                <w:color w:val="000000"/>
                <w:rtl/>
              </w:rPr>
              <w:t>‏‏12558‏</w:t>
            </w:r>
          </w:p>
          <w:p w14:paraId="4EDC4C28" w14:textId="77777777" w:rsidR="00654C80" w:rsidRDefault="00A25F3B" w:rsidP="00654C80">
            <w:pPr>
              <w:rPr>
                <w:rtl/>
              </w:rPr>
            </w:pPr>
          </w:p>
          <w:p w14:paraId="74626E39" w14:textId="77777777" w:rsidR="00654C80" w:rsidRDefault="00A25F3B" w:rsidP="00654C80">
            <w:pPr>
              <w:rPr>
                <w:rtl/>
              </w:rPr>
            </w:pPr>
            <w:r>
              <w:rPr>
                <w:rFonts w:cs="David" w:hint="cs"/>
                <w:color w:val="000000"/>
                <w:rtl/>
              </w:rPr>
              <w:t>‏‏תחילת תוקף:‏</w:t>
            </w:r>
          </w:p>
          <w:p w14:paraId="7F2B7CC9" w14:textId="77777777" w:rsidR="00654C80" w:rsidRDefault="00A25F3B" w:rsidP="00654C80">
            <w:pPr>
              <w:rPr>
                <w:rtl/>
              </w:rPr>
            </w:pPr>
          </w:p>
          <w:p w14:paraId="425F236E" w14:textId="77777777" w:rsidR="00654C80" w:rsidRDefault="00A25F3B" w:rsidP="00654C80">
            <w:pPr>
              <w:rPr>
                <w:rtl/>
              </w:rPr>
            </w:pPr>
            <w:r>
              <w:rPr>
                <w:rFonts w:cs="David" w:hint="cs"/>
                <w:color w:val="000000"/>
                <w:rtl/>
              </w:rPr>
              <w:lastRenderedPageBreak/>
              <w:t>‏‏23/07/2010‏</w:t>
            </w:r>
          </w:p>
          <w:p w14:paraId="56DF08E7" w14:textId="77777777" w:rsidR="00654C80" w:rsidRDefault="00A25F3B" w:rsidP="00654C80">
            <w:pPr>
              <w:rPr>
                <w:rtl/>
              </w:rPr>
            </w:pPr>
          </w:p>
          <w:p w14:paraId="45656CDF" w14:textId="77777777" w:rsidR="00654C80" w:rsidRDefault="00A25F3B" w:rsidP="00654C80">
            <w:pPr>
              <w:rPr>
                <w:rtl/>
              </w:rPr>
            </w:pPr>
            <w:r>
              <w:rPr>
                <w:rFonts w:cs="David" w:hint="cs"/>
                <w:color w:val="000000"/>
                <w:rtl/>
              </w:rPr>
              <w:t>‏‏ייעוד הקרקע:‏</w:t>
            </w:r>
          </w:p>
          <w:p w14:paraId="5F0E7084" w14:textId="77777777" w:rsidR="00654C80" w:rsidRDefault="00A25F3B" w:rsidP="00654C80">
            <w:pPr>
              <w:rPr>
                <w:rtl/>
              </w:rPr>
            </w:pPr>
          </w:p>
          <w:p w14:paraId="47FF590F" w14:textId="77777777" w:rsidR="00654C80" w:rsidRDefault="00A25F3B" w:rsidP="00654C80">
            <w:pPr>
              <w:rPr>
                <w:rtl/>
              </w:rPr>
            </w:pPr>
            <w:r>
              <w:rPr>
                <w:rFonts w:cs="David" w:hint="cs"/>
                <w:color w:val="000000"/>
                <w:rtl/>
              </w:rPr>
              <w:t>‏‏מגורים ד‏</w:t>
            </w:r>
          </w:p>
          <w:p w14:paraId="2A087DE0" w14:textId="77777777" w:rsidR="00654C80" w:rsidRDefault="00A25F3B" w:rsidP="00654C80">
            <w:pPr>
              <w:rPr>
                <w:rtl/>
              </w:rPr>
            </w:pPr>
          </w:p>
          <w:p w14:paraId="22D1C3A8" w14:textId="77777777" w:rsidR="00654C80" w:rsidRDefault="00A25F3B" w:rsidP="00654C80">
            <w:pPr>
              <w:rPr>
                <w:rtl/>
              </w:rPr>
            </w:pPr>
            <w:r>
              <w:rPr>
                <w:rFonts w:cs="David" w:hint="cs"/>
                <w:color w:val="000000"/>
                <w:rtl/>
              </w:rPr>
              <w:t xml:space="preserve">‏‏מס' נספח רלוונטי </w:t>
            </w:r>
            <w:r>
              <w:rPr>
                <w:rFonts w:cs="David" w:hint="cs"/>
                <w:color w:val="000000"/>
                <w:rtl/>
              </w:rPr>
              <w:t>לבניין המבוקש: נספח מס' 1‏</w:t>
            </w:r>
          </w:p>
          <w:p w14:paraId="644BD03B" w14:textId="77777777" w:rsidR="00654C80" w:rsidRDefault="00A25F3B" w:rsidP="00654C80">
            <w:pPr>
              <w:rPr>
                <w:rtl/>
              </w:rPr>
            </w:pPr>
          </w:p>
          <w:p w14:paraId="4B805D38" w14:textId="77777777" w:rsidR="00654C80" w:rsidRDefault="00A25F3B" w:rsidP="00654C80">
            <w:pPr>
              <w:rPr>
                <w:rtl/>
              </w:rPr>
            </w:pPr>
            <w:r>
              <w:rPr>
                <w:rFonts w:cs="David" w:hint="cs"/>
                <w:color w:val="000000"/>
                <w:rtl/>
              </w:rPr>
              <w:t>‏‏ ‏</w:t>
            </w:r>
          </w:p>
          <w:p w14:paraId="16851BDE" w14:textId="77777777" w:rsidR="00654C80" w:rsidRDefault="00A25F3B" w:rsidP="00654C80">
            <w:pPr>
              <w:rPr>
                <w:rtl/>
              </w:rPr>
            </w:pPr>
          </w:p>
          <w:p w14:paraId="0B8AC40E" w14:textId="77777777" w:rsidR="00654C80" w:rsidRDefault="00A25F3B" w:rsidP="00654C80">
            <w:pPr>
              <w:rPr>
                <w:rtl/>
              </w:rPr>
            </w:pPr>
            <w:r>
              <w:rPr>
                <w:rFonts w:cs="David" w:hint="cs"/>
                <w:color w:val="000000"/>
                <w:rtl/>
              </w:rPr>
              <w:t>‏‏התכנית הנ"ל משנה רק את המפורט בתכנית וכל יתר ההוראות בתכנית מתאר 62, 1384,1439, א ממשיכות לחול.‏</w:t>
            </w:r>
          </w:p>
          <w:p w14:paraId="65900D99" w14:textId="77777777" w:rsidR="00654C80" w:rsidRDefault="00A25F3B" w:rsidP="00654C80">
            <w:pPr>
              <w:rPr>
                <w:rtl/>
              </w:rPr>
            </w:pPr>
          </w:p>
          <w:p w14:paraId="62668F7B" w14:textId="77777777" w:rsidR="00654C80" w:rsidRDefault="00A25F3B" w:rsidP="00654C80">
            <w:pPr>
              <w:rPr>
                <w:rtl/>
              </w:rPr>
            </w:pPr>
            <w:r>
              <w:rPr>
                <w:rFonts w:cs="David" w:hint="cs"/>
                <w:color w:val="000000"/>
                <w:rtl/>
              </w:rPr>
              <w:t>‏‏ ‏</w:t>
            </w:r>
          </w:p>
          <w:p w14:paraId="139B46EA" w14:textId="77777777" w:rsidR="00654C80" w:rsidRDefault="00A25F3B" w:rsidP="00654C80">
            <w:pPr>
              <w:rPr>
                <w:rtl/>
              </w:rPr>
            </w:pPr>
          </w:p>
          <w:p w14:paraId="46FC41B2" w14:textId="77777777" w:rsidR="00654C80" w:rsidRDefault="00A25F3B" w:rsidP="00654C80">
            <w:pPr>
              <w:rPr>
                <w:rtl/>
              </w:rPr>
            </w:pPr>
            <w:r>
              <w:rPr>
                <w:rFonts w:cs="David" w:hint="cs"/>
                <w:color w:val="000000"/>
                <w:rtl/>
              </w:rPr>
              <w:t>‏‏ ‏</w:t>
            </w:r>
          </w:p>
          <w:p w14:paraId="56711677" w14:textId="77777777" w:rsidR="00654C80" w:rsidRDefault="00A25F3B" w:rsidP="00654C80">
            <w:pPr>
              <w:rPr>
                <w:rtl/>
              </w:rPr>
            </w:pPr>
          </w:p>
          <w:p w14:paraId="4B77B40A"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4A42B12F" w14:textId="77777777" w:rsidR="00654C80" w:rsidRDefault="00A25F3B" w:rsidP="00654C80">
            <w:pPr>
              <w:rPr>
                <w:rtl/>
              </w:rPr>
            </w:pPr>
          </w:p>
          <w:p w14:paraId="7B9431D6" w14:textId="77777777" w:rsidR="00654C80" w:rsidRDefault="00A25F3B" w:rsidP="00654C80">
            <w:pPr>
              <w:rPr>
                <w:rtl/>
              </w:rPr>
            </w:pPr>
            <w:r>
              <w:rPr>
                <w:rFonts w:cs="David" w:hint="cs"/>
                <w:color w:val="000000"/>
                <w:rtl/>
              </w:rPr>
              <w:t>‏‏התכנית‏‏ ‏‏החלה‏‏ ‏‏בחלקה‏‏ ‏‏הנדונה‏‏ ‏‏כוללת‏‏ ‏‏סעיף‏‏ ‏‏סטייה‏‏ ‏‏ניכרת‏‏ ‏‏לעניינים‏‏ ‏‏הבאים‏‏: ‏</w:t>
            </w:r>
          </w:p>
          <w:p w14:paraId="7F48CFCE" w14:textId="77777777" w:rsidR="00654C80" w:rsidRDefault="00A25F3B" w:rsidP="00654C80">
            <w:pPr>
              <w:rPr>
                <w:rtl/>
              </w:rPr>
            </w:pPr>
          </w:p>
          <w:p w14:paraId="275915C9" w14:textId="77777777" w:rsidR="00654C80" w:rsidRDefault="00A25F3B" w:rsidP="00654C80">
            <w:pPr>
              <w:rPr>
                <w:rtl/>
              </w:rPr>
            </w:pPr>
            <w:r>
              <w:rPr>
                <w:rFonts w:cs="David" w:hint="cs"/>
                <w:color w:val="000000"/>
                <w:rtl/>
              </w:rPr>
              <w:t>‏‏גובה‏‏ ‏‏בניין‏‏ / ‏‏קווי‏‏ ‏‏בניין‏‏ / ‏‏מספר‏‏ ‏‏יח‏‏"‏‏ד‏‏ / ‏‏שלביות ביצוע‏</w:t>
            </w:r>
          </w:p>
          <w:p w14:paraId="1FA594EA" w14:textId="77777777" w:rsidR="00654C80" w:rsidRDefault="00A25F3B" w:rsidP="00654C80">
            <w:pPr>
              <w:rPr>
                <w:rtl/>
              </w:rPr>
            </w:pPr>
          </w:p>
          <w:p w14:paraId="2E4EA721" w14:textId="77777777" w:rsidR="00654C80" w:rsidRDefault="00A25F3B" w:rsidP="00654C80">
            <w:pPr>
              <w:rPr>
                <w:rtl/>
              </w:rPr>
            </w:pPr>
            <w:r>
              <w:rPr>
                <w:rFonts w:cs="David" w:hint="cs"/>
                <w:color w:val="000000"/>
                <w:rtl/>
              </w:rPr>
              <w:t>‏‏מבוקשות מרפסות זיז בחריגה מקווי הבניין המאושרים, פורסמה הקלה למרפסות מעל דרך ‏</w:t>
            </w:r>
          </w:p>
          <w:p w14:paraId="1A6E79D4" w14:textId="77777777" w:rsidR="00654C80" w:rsidRDefault="00A25F3B" w:rsidP="00654C80">
            <w:pPr>
              <w:rPr>
                <w:rtl/>
              </w:rPr>
            </w:pPr>
          </w:p>
          <w:p w14:paraId="1B446F84" w14:textId="77777777" w:rsidR="00654C80" w:rsidRDefault="00A25F3B" w:rsidP="00654C80">
            <w:pPr>
              <w:rPr>
                <w:rtl/>
              </w:rPr>
            </w:pPr>
            <w:r>
              <w:rPr>
                <w:rFonts w:cs="David" w:hint="cs"/>
                <w:color w:val="000000"/>
                <w:rtl/>
              </w:rPr>
              <w:t>‏‏מאושר ע"י הממונה על המחלקה .‏</w:t>
            </w:r>
          </w:p>
          <w:p w14:paraId="2B76E8F4" w14:textId="77777777" w:rsidR="00654C80" w:rsidRDefault="00A25F3B" w:rsidP="00654C80">
            <w:pPr>
              <w:rPr>
                <w:rtl/>
              </w:rPr>
            </w:pPr>
          </w:p>
          <w:p w14:paraId="0BD3B5DB" w14:textId="77777777" w:rsidR="00654C80" w:rsidRDefault="00A25F3B" w:rsidP="00654C80">
            <w:pPr>
              <w:rPr>
                <w:rtl/>
              </w:rPr>
            </w:pPr>
            <w:r>
              <w:rPr>
                <w:rFonts w:cs="David" w:hint="cs"/>
                <w:color w:val="000000"/>
                <w:rtl/>
              </w:rPr>
              <w:t>‏‏ ‏</w:t>
            </w:r>
          </w:p>
          <w:p w14:paraId="53F44489" w14:textId="77777777" w:rsidR="00654C80" w:rsidRDefault="00A25F3B" w:rsidP="00654C80">
            <w:pPr>
              <w:rPr>
                <w:rtl/>
              </w:rPr>
            </w:pPr>
          </w:p>
          <w:p w14:paraId="5CF61B87"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w:t>
            </w:r>
          </w:p>
          <w:p w14:paraId="688AE920" w14:textId="77777777" w:rsidR="00654C80" w:rsidRDefault="00A25F3B" w:rsidP="00654C80">
            <w:pPr>
              <w:rPr>
                <w:rtl/>
              </w:rPr>
            </w:pPr>
          </w:p>
          <w:p w14:paraId="341E5DB9" w14:textId="77777777" w:rsidR="00654C80" w:rsidRDefault="00A25F3B" w:rsidP="00654C80">
            <w:pPr>
              <w:rPr>
                <w:rtl/>
              </w:rPr>
            </w:pPr>
            <w:r>
              <w:rPr>
                <w:rFonts w:cs="David" w:hint="cs"/>
                <w:color w:val="000000"/>
                <w:rtl/>
              </w:rPr>
              <w:t>‏‏הבקשה אושרה ע"י הוועדה לאחר שמיעת המתנגדים מתאריך 23.9.2020.‏</w:t>
            </w:r>
          </w:p>
          <w:p w14:paraId="0BFE47AB" w14:textId="77777777" w:rsidR="00654C80" w:rsidRDefault="00A25F3B" w:rsidP="00654C80">
            <w:pPr>
              <w:rPr>
                <w:rtl/>
              </w:rPr>
            </w:pPr>
          </w:p>
          <w:p w14:paraId="35102D35" w14:textId="77777777" w:rsidR="00654C80" w:rsidRDefault="00A25F3B" w:rsidP="00654C80">
            <w:pPr>
              <w:rPr>
                <w:rtl/>
              </w:rPr>
            </w:pPr>
            <w:r>
              <w:rPr>
                <w:rFonts w:cs="David" w:hint="cs"/>
                <w:color w:val="000000"/>
                <w:rtl/>
              </w:rPr>
              <w:t>‏‏ ‏</w:t>
            </w:r>
          </w:p>
          <w:p w14:paraId="48A32C09" w14:textId="77777777" w:rsidR="00654C80" w:rsidRDefault="00A25F3B" w:rsidP="00654C80">
            <w:pPr>
              <w:rPr>
                <w:rtl/>
              </w:rPr>
            </w:pPr>
          </w:p>
          <w:p w14:paraId="36DD30AF" w14:textId="77777777" w:rsidR="00654C80" w:rsidRDefault="00A25F3B" w:rsidP="00654C80">
            <w:pPr>
              <w:rPr>
                <w:rtl/>
              </w:rPr>
            </w:pPr>
            <w:r>
              <w:rPr>
                <w:rFonts w:cs="David" w:hint="cs"/>
                <w:color w:val="000000"/>
                <w:rtl/>
              </w:rPr>
              <w:t>‏‏נספח בינוי‏</w:t>
            </w:r>
          </w:p>
          <w:p w14:paraId="5EA17420" w14:textId="77777777" w:rsidR="00654C80" w:rsidRDefault="00A25F3B" w:rsidP="00654C80">
            <w:pPr>
              <w:rPr>
                <w:rtl/>
              </w:rPr>
            </w:pPr>
          </w:p>
          <w:p w14:paraId="72F0E58F" w14:textId="77777777" w:rsidR="00654C80" w:rsidRDefault="00A25F3B" w:rsidP="00654C80">
            <w:pPr>
              <w:rPr>
                <w:rtl/>
              </w:rPr>
            </w:pPr>
            <w:r>
              <w:rPr>
                <w:rFonts w:cs="David" w:hint="cs"/>
                <w:color w:val="000000"/>
                <w:rtl/>
              </w:rPr>
              <w:t xml:space="preserve">‏קיים‏ ‏ ‏ ‏נספח‏ ‏ ‏ ‏בינוי‏ ‏ ‏ ‏מפורט ‏ ‏–‏ ‏ ‏ </w:t>
            </w:r>
            <w:r>
              <w:rPr>
                <w:rFonts w:cs="David" w:hint="cs"/>
                <w:color w:val="000000"/>
                <w:rtl/>
              </w:rPr>
              <w:t>‏מחייב חלקית ‏</w:t>
            </w:r>
          </w:p>
          <w:p w14:paraId="1EA39B68" w14:textId="77777777" w:rsidR="00654C80" w:rsidRDefault="00A25F3B" w:rsidP="00654C80">
            <w:pPr>
              <w:rPr>
                <w:rtl/>
              </w:rPr>
            </w:pPr>
          </w:p>
          <w:p w14:paraId="058DB363" w14:textId="77777777" w:rsidR="00654C80" w:rsidRDefault="00A25F3B" w:rsidP="00654C80">
            <w:pPr>
              <w:rPr>
                <w:rtl/>
              </w:rPr>
            </w:pPr>
            <w:r>
              <w:rPr>
                <w:rFonts w:cs="David" w:hint="cs"/>
                <w:color w:val="000000"/>
                <w:rtl/>
              </w:rPr>
              <w:t>‏למעט גובה הבניין, קווי הבניין ומס' יח"ד שהינם מחייבים.‏</w:t>
            </w:r>
          </w:p>
          <w:p w14:paraId="28277ED6" w14:textId="77777777" w:rsidR="00654C80" w:rsidRDefault="00A25F3B" w:rsidP="00654C80">
            <w:pPr>
              <w:rPr>
                <w:rtl/>
              </w:rPr>
            </w:pPr>
          </w:p>
          <w:p w14:paraId="0E398F1E" w14:textId="77777777" w:rsidR="00654C80" w:rsidRDefault="00A25F3B" w:rsidP="00654C80">
            <w:pPr>
              <w:rPr>
                <w:rtl/>
              </w:rPr>
            </w:pPr>
            <w:r>
              <w:rPr>
                <w:rFonts w:cs="David" w:hint="cs"/>
                <w:color w:val="000000"/>
                <w:rtl/>
              </w:rPr>
              <w:t>‏‏כאמור לעיל,‏</w:t>
            </w:r>
          </w:p>
          <w:p w14:paraId="51342E4A" w14:textId="77777777" w:rsidR="00654C80" w:rsidRDefault="00A25F3B" w:rsidP="00654C80">
            <w:pPr>
              <w:rPr>
                <w:rtl/>
              </w:rPr>
            </w:pPr>
          </w:p>
          <w:p w14:paraId="59E0B628" w14:textId="77777777" w:rsidR="00654C80" w:rsidRDefault="00A25F3B" w:rsidP="00654C80">
            <w:pPr>
              <w:rPr>
                <w:rtl/>
              </w:rPr>
            </w:pPr>
            <w:r>
              <w:rPr>
                <w:rFonts w:cs="David" w:hint="cs"/>
                <w:color w:val="000000"/>
                <w:rtl/>
              </w:rPr>
              <w:t>‏‏מבוקשות מרפסות זיז בחריגה מקווי הבניין המאושרים, פורסמה הקלה למרפסות מעל דרך ‏</w:t>
            </w:r>
          </w:p>
          <w:p w14:paraId="1CB8FE3D" w14:textId="77777777" w:rsidR="00654C80" w:rsidRDefault="00A25F3B" w:rsidP="00654C80">
            <w:pPr>
              <w:rPr>
                <w:rtl/>
              </w:rPr>
            </w:pPr>
          </w:p>
          <w:p w14:paraId="7FFE3E9A" w14:textId="77777777" w:rsidR="00654C80" w:rsidRDefault="00A25F3B" w:rsidP="00654C80">
            <w:pPr>
              <w:rPr>
                <w:rtl/>
              </w:rPr>
            </w:pPr>
            <w:r>
              <w:rPr>
                <w:rFonts w:cs="David" w:hint="cs"/>
                <w:color w:val="000000"/>
                <w:rtl/>
              </w:rPr>
              <w:t>‏‏מאושר ע"י הממונה על המחלקה .‏</w:t>
            </w:r>
          </w:p>
          <w:p w14:paraId="57B48EFB" w14:textId="77777777" w:rsidR="00654C80" w:rsidRDefault="00A25F3B" w:rsidP="00654C80">
            <w:pPr>
              <w:rPr>
                <w:rtl/>
              </w:rPr>
            </w:pPr>
          </w:p>
          <w:p w14:paraId="44DE28E5" w14:textId="77777777" w:rsidR="00654C80" w:rsidRDefault="00A25F3B" w:rsidP="00654C80">
            <w:pPr>
              <w:rPr>
                <w:rtl/>
              </w:rPr>
            </w:pPr>
            <w:r>
              <w:rPr>
                <w:rFonts w:cs="David" w:hint="cs"/>
                <w:color w:val="000000"/>
                <w:rtl/>
              </w:rPr>
              <w:t>‏‏ ‏</w:t>
            </w:r>
          </w:p>
          <w:p w14:paraId="19D3C0BF" w14:textId="77777777" w:rsidR="00654C80" w:rsidRDefault="00A25F3B" w:rsidP="00654C80">
            <w:pPr>
              <w:rPr>
                <w:rtl/>
              </w:rPr>
            </w:pPr>
          </w:p>
          <w:p w14:paraId="6B9613E9"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w:t>
            </w:r>
          </w:p>
          <w:p w14:paraId="7786B825" w14:textId="77777777" w:rsidR="00654C80" w:rsidRDefault="00A25F3B" w:rsidP="00654C80">
            <w:pPr>
              <w:rPr>
                <w:rtl/>
              </w:rPr>
            </w:pPr>
          </w:p>
          <w:p w14:paraId="06534FDE" w14:textId="77777777" w:rsidR="00654C80" w:rsidRDefault="00A25F3B" w:rsidP="00654C80">
            <w:pPr>
              <w:rPr>
                <w:rtl/>
              </w:rPr>
            </w:pPr>
            <w:r>
              <w:rPr>
                <w:rFonts w:cs="David" w:hint="cs"/>
                <w:color w:val="000000"/>
                <w:rtl/>
              </w:rPr>
              <w:t>‏‏באישור הממונה מיום 14.7.21 ובהתאם לפרוטוקול וועדת ההנגדויות‏‏ מיום 23.9.2020‏‏ אין צורך בחתימת הנעטף המתנגד- מר פרידמן‏</w:t>
            </w:r>
          </w:p>
          <w:p w14:paraId="452BA4D5" w14:textId="77777777" w:rsidR="00654C80" w:rsidRDefault="00A25F3B" w:rsidP="00654C80">
            <w:pPr>
              <w:rPr>
                <w:rtl/>
              </w:rPr>
            </w:pPr>
          </w:p>
          <w:p w14:paraId="365F4729" w14:textId="77777777" w:rsidR="00654C80" w:rsidRDefault="00A25F3B" w:rsidP="00654C80">
            <w:pPr>
              <w:rPr>
                <w:rtl/>
              </w:rPr>
            </w:pPr>
            <w:r>
              <w:rPr>
                <w:rFonts w:cs="David" w:hint="cs"/>
                <w:color w:val="000000"/>
                <w:rtl/>
              </w:rPr>
              <w:t>‏‏להוצאת היתר.‏</w:t>
            </w:r>
          </w:p>
          <w:p w14:paraId="0039CA30" w14:textId="77777777" w:rsidR="00654C80" w:rsidRDefault="00A25F3B" w:rsidP="00654C80">
            <w:pPr>
              <w:rPr>
                <w:rtl/>
              </w:rPr>
            </w:pPr>
          </w:p>
          <w:p w14:paraId="440E4231" w14:textId="77777777" w:rsidR="00654C80" w:rsidRDefault="00A25F3B" w:rsidP="00654C80">
            <w:pPr>
              <w:rPr>
                <w:rtl/>
              </w:rPr>
            </w:pPr>
            <w:r>
              <w:rPr>
                <w:rFonts w:cs="David" w:hint="cs"/>
                <w:color w:val="000000"/>
                <w:rtl/>
              </w:rPr>
              <w:t>‏‏ ‏</w:t>
            </w:r>
          </w:p>
          <w:p w14:paraId="720E38D3" w14:textId="77777777" w:rsidR="00654C80" w:rsidRDefault="00A25F3B" w:rsidP="00654C80">
            <w:pPr>
              <w:rPr>
                <w:rtl/>
              </w:rPr>
            </w:pPr>
          </w:p>
          <w:p w14:paraId="26A6FBE0" w14:textId="77777777" w:rsidR="00654C80" w:rsidRDefault="00A25F3B" w:rsidP="00654C80">
            <w:pPr>
              <w:rPr>
                <w:rtl/>
              </w:rPr>
            </w:pPr>
            <w:r>
              <w:rPr>
                <w:rFonts w:cs="David" w:hint="cs"/>
                <w:color w:val="000000"/>
                <w:rtl/>
              </w:rPr>
              <w:t>‏‏שלבי ביצוע‏</w:t>
            </w:r>
          </w:p>
          <w:p w14:paraId="6F1998B7" w14:textId="77777777" w:rsidR="00654C80" w:rsidRDefault="00A25F3B" w:rsidP="00654C80">
            <w:pPr>
              <w:rPr>
                <w:rtl/>
              </w:rPr>
            </w:pPr>
          </w:p>
          <w:p w14:paraId="4404843D" w14:textId="77777777" w:rsidR="00654C80" w:rsidRDefault="00A25F3B" w:rsidP="00654C80">
            <w:pPr>
              <w:rPr>
                <w:rtl/>
              </w:rPr>
            </w:pPr>
            <w:r>
              <w:rPr>
                <w:rFonts w:cs="David" w:hint="cs"/>
                <w:color w:val="000000"/>
                <w:rtl/>
              </w:rPr>
              <w:t xml:space="preserve">‏‏עפ"י סעיף 4.1.2(ט) בהוראות </w:t>
            </w:r>
            <w:r>
              <w:rPr>
                <w:rFonts w:cs="David" w:hint="cs"/>
                <w:color w:val="000000"/>
                <w:rtl/>
              </w:rPr>
              <w:t>התכנית:‏</w:t>
            </w:r>
          </w:p>
          <w:p w14:paraId="7C51F764" w14:textId="77777777" w:rsidR="00654C80" w:rsidRDefault="00A25F3B" w:rsidP="00654C80">
            <w:pPr>
              <w:rPr>
                <w:rtl/>
              </w:rPr>
            </w:pPr>
          </w:p>
          <w:p w14:paraId="6F8CB25C" w14:textId="77777777" w:rsidR="00654C80" w:rsidRDefault="00A25F3B" w:rsidP="00654C80">
            <w:pPr>
              <w:rPr>
                <w:rtl/>
              </w:rPr>
            </w:pPr>
            <w:r>
              <w:rPr>
                <w:rFonts w:cs="David" w:hint="cs"/>
                <w:color w:val="000000"/>
                <w:rtl/>
              </w:rPr>
              <w:t>‏‏כל כניסה תיבנה בהניף אחד, לא תתאפשר בניה בשלבים מלמטה כלפי מעלה.‏</w:t>
            </w:r>
          </w:p>
          <w:p w14:paraId="03A35728" w14:textId="77777777" w:rsidR="00654C80" w:rsidRDefault="00A25F3B" w:rsidP="00654C80">
            <w:pPr>
              <w:rPr>
                <w:rtl/>
              </w:rPr>
            </w:pPr>
          </w:p>
          <w:p w14:paraId="2C534404" w14:textId="77777777" w:rsidR="00654C80" w:rsidRDefault="00A25F3B" w:rsidP="00654C80">
            <w:pPr>
              <w:rPr>
                <w:rtl/>
              </w:rPr>
            </w:pPr>
            <w:r>
              <w:rPr>
                <w:rFonts w:cs="David" w:hint="cs"/>
                <w:color w:val="000000"/>
                <w:rtl/>
              </w:rPr>
              <w:t>‏‏הוראה זו הינה מחייבת וכל סטייה ממנה תחשב סטייה ניכרת בהתאם לתקנות .‏</w:t>
            </w:r>
          </w:p>
          <w:p w14:paraId="116526EC" w14:textId="77777777" w:rsidR="00654C80" w:rsidRDefault="00A25F3B" w:rsidP="00654C80">
            <w:pPr>
              <w:rPr>
                <w:rtl/>
              </w:rPr>
            </w:pPr>
          </w:p>
          <w:p w14:paraId="7092DA90" w14:textId="77777777" w:rsidR="00654C80" w:rsidRDefault="00A25F3B" w:rsidP="00654C80">
            <w:pPr>
              <w:rPr>
                <w:rtl/>
              </w:rPr>
            </w:pPr>
            <w:r>
              <w:rPr>
                <w:rFonts w:cs="David" w:hint="cs"/>
                <w:color w:val="000000"/>
                <w:rtl/>
              </w:rPr>
              <w:t>‏‏המוצע אינו עומד בדרישה לעניין שלביות ביצוע מאחר ומשפחת פרידמן מקומה ראשונה מתנגדים לתכנית מאחר והתוספות כרוכות בהריסת המרפסת הקיימת לדירתם.‏</w:t>
            </w:r>
          </w:p>
          <w:p w14:paraId="4CD7B44F" w14:textId="77777777" w:rsidR="00654C80" w:rsidRDefault="00A25F3B" w:rsidP="00654C80">
            <w:pPr>
              <w:rPr>
                <w:rtl/>
              </w:rPr>
            </w:pPr>
          </w:p>
          <w:p w14:paraId="0A2D070E"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7C745B14" w14:textId="77777777" w:rsidR="00654C80" w:rsidRDefault="00A25F3B" w:rsidP="00654C80">
            <w:pPr>
              <w:rPr>
                <w:rtl/>
              </w:rPr>
            </w:pPr>
          </w:p>
          <w:p w14:paraId="16D71AE9" w14:textId="77777777" w:rsidR="00654C80" w:rsidRDefault="00A25F3B" w:rsidP="00654C80">
            <w:pPr>
              <w:rPr>
                <w:rtl/>
              </w:rPr>
            </w:pPr>
            <w:r>
              <w:rPr>
                <w:rFonts w:cs="David" w:hint="cs"/>
                <w:color w:val="000000"/>
                <w:rtl/>
              </w:rPr>
              <w:t>‏‏באישור הממונה מיום 14.7.21 ובהתאם לפרוטוקול וועדת ההנגדויות‏‏ מיום 23.9.2020‏‏ אין צורך בחתימת הנעטף המתנגד- מר פרידמן‏</w:t>
            </w:r>
          </w:p>
          <w:p w14:paraId="55300DDF" w14:textId="77777777" w:rsidR="00654C80" w:rsidRDefault="00A25F3B" w:rsidP="00654C80">
            <w:pPr>
              <w:rPr>
                <w:rtl/>
              </w:rPr>
            </w:pPr>
          </w:p>
          <w:p w14:paraId="2F910AD1" w14:textId="77777777" w:rsidR="00654C80" w:rsidRDefault="00A25F3B" w:rsidP="00654C80">
            <w:pPr>
              <w:rPr>
                <w:rtl/>
              </w:rPr>
            </w:pPr>
            <w:r>
              <w:rPr>
                <w:rFonts w:cs="David" w:hint="cs"/>
                <w:color w:val="000000"/>
                <w:rtl/>
              </w:rPr>
              <w:t>‏‏להוצאת היתר.‏</w:t>
            </w:r>
          </w:p>
          <w:p w14:paraId="6A58AF7E" w14:textId="77777777" w:rsidR="00654C80" w:rsidRDefault="00A25F3B" w:rsidP="00654C80">
            <w:pPr>
              <w:rPr>
                <w:rtl/>
              </w:rPr>
            </w:pPr>
          </w:p>
          <w:p w14:paraId="67515E1F" w14:textId="77777777" w:rsidR="00654C80" w:rsidRDefault="00A25F3B" w:rsidP="00654C80">
            <w:pPr>
              <w:rPr>
                <w:rtl/>
              </w:rPr>
            </w:pPr>
            <w:r>
              <w:rPr>
                <w:rFonts w:cs="David" w:hint="cs"/>
                <w:color w:val="000000"/>
                <w:rtl/>
              </w:rPr>
              <w:t>‏‏ ‏</w:t>
            </w:r>
          </w:p>
          <w:p w14:paraId="3794B3F0" w14:textId="77777777" w:rsidR="00654C80" w:rsidRDefault="00A25F3B" w:rsidP="00654C80">
            <w:pPr>
              <w:rPr>
                <w:rtl/>
              </w:rPr>
            </w:pPr>
          </w:p>
          <w:p w14:paraId="5EC7CE82" w14:textId="77777777" w:rsidR="00654C80" w:rsidRDefault="00A25F3B" w:rsidP="00654C80">
            <w:pPr>
              <w:rPr>
                <w:rtl/>
              </w:rPr>
            </w:pPr>
            <w:r>
              <w:rPr>
                <w:rFonts w:cs="David" w:hint="cs"/>
                <w:color w:val="000000"/>
                <w:rtl/>
              </w:rPr>
              <w:t>‏‏קווי בניין‏</w:t>
            </w:r>
          </w:p>
          <w:p w14:paraId="324A46A4" w14:textId="77777777" w:rsidR="00654C80" w:rsidRDefault="00A25F3B" w:rsidP="00654C80">
            <w:pPr>
              <w:rPr>
                <w:rtl/>
              </w:rPr>
            </w:pPr>
          </w:p>
          <w:p w14:paraId="6684CD41" w14:textId="77777777" w:rsidR="00654C80" w:rsidRDefault="00A25F3B" w:rsidP="00654C80">
            <w:pPr>
              <w:rPr>
                <w:rtl/>
              </w:rPr>
            </w:pPr>
            <w:r>
              <w:rPr>
                <w:rFonts w:cs="David" w:hint="cs"/>
                <w:color w:val="000000"/>
                <w:rtl/>
              </w:rPr>
              <w:t>‏‏הבחינה נערכה עפ"י תיק קווי בניין שהוגש מיום:27.1.19‏‏ע"י המח' למידע תכנוני‏</w:t>
            </w:r>
          </w:p>
          <w:p w14:paraId="0FC321FD" w14:textId="77777777" w:rsidR="00654C80" w:rsidRDefault="00A25F3B" w:rsidP="00654C80">
            <w:pPr>
              <w:rPr>
                <w:rtl/>
              </w:rPr>
            </w:pPr>
          </w:p>
          <w:p w14:paraId="4BFBA58D" w14:textId="77777777" w:rsidR="00654C80" w:rsidRDefault="00A25F3B" w:rsidP="00654C80">
            <w:pPr>
              <w:rPr>
                <w:rtl/>
              </w:rPr>
            </w:pPr>
            <w:r>
              <w:rPr>
                <w:rFonts w:cs="David" w:hint="cs"/>
                <w:color w:val="000000"/>
                <w:rtl/>
              </w:rPr>
              <w:t>#x200fנמצאו#x200f #x200f #x200f #x200fחריגות#x200f #x200f #x200f #x200fכמפורט:#x200f</w:t>
            </w:r>
          </w:p>
          <w:p w14:paraId="100AE65F" w14:textId="77777777" w:rsidR="00654C80" w:rsidRDefault="00A25F3B" w:rsidP="00654C80">
            <w:pPr>
              <w:rPr>
                <w:rtl/>
              </w:rPr>
            </w:pPr>
          </w:p>
          <w:p w14:paraId="0D347D51" w14:textId="77777777" w:rsidR="00654C80" w:rsidRDefault="00A25F3B" w:rsidP="00654C80">
            <w:pPr>
              <w:rPr>
                <w:rtl/>
              </w:rPr>
            </w:pPr>
            <w:r>
              <w:rPr>
                <w:rFonts w:cs="David" w:hint="cs"/>
                <w:color w:val="000000"/>
                <w:rtl/>
              </w:rPr>
              <w:t xml:space="preserve">‏‏בחזית מערבית אחורית מוצעת חריגה מקווי הבניין גם </w:t>
            </w:r>
            <w:r>
              <w:rPr>
                <w:rFonts w:cs="David" w:hint="cs"/>
                <w:color w:val="000000"/>
                <w:rtl/>
              </w:rPr>
              <w:t>בקומת המחסנים וגם עבור מרפסות זיז לדירות.‏</w:t>
            </w:r>
          </w:p>
          <w:p w14:paraId="31B845BF" w14:textId="77777777" w:rsidR="00654C80" w:rsidRDefault="00A25F3B" w:rsidP="00654C80">
            <w:pPr>
              <w:rPr>
                <w:rtl/>
              </w:rPr>
            </w:pPr>
          </w:p>
          <w:p w14:paraId="05588882" w14:textId="77777777" w:rsidR="00654C80" w:rsidRDefault="00A25F3B" w:rsidP="00654C80">
            <w:pPr>
              <w:rPr>
                <w:rtl/>
              </w:rPr>
            </w:pPr>
            <w:r>
              <w:rPr>
                <w:rFonts w:cs="David" w:hint="cs"/>
                <w:color w:val="000000"/>
                <w:rtl/>
              </w:rPr>
              <w:t>‏‏פורסמו הקלות מקווי הבניין המאושרים,‏</w:t>
            </w:r>
          </w:p>
          <w:p w14:paraId="307987B8" w14:textId="77777777" w:rsidR="00654C80" w:rsidRDefault="00A25F3B" w:rsidP="00654C80">
            <w:pPr>
              <w:rPr>
                <w:rtl/>
              </w:rPr>
            </w:pPr>
          </w:p>
          <w:p w14:paraId="415862EE" w14:textId="77777777" w:rsidR="00654C80" w:rsidRDefault="00A25F3B" w:rsidP="00654C80">
            <w:pPr>
              <w:rPr>
                <w:rtl/>
              </w:rPr>
            </w:pPr>
            <w:r>
              <w:rPr>
                <w:rFonts w:cs="David" w:hint="cs"/>
                <w:color w:val="000000"/>
                <w:rtl/>
              </w:rPr>
              <w:t>‏‏ במידה ותהיה הסכמה מלאה לבנייה בעמודה ניתן יהיה לאשר ( באישור הממונה- מצ"ב מייל בא.אופטי) מרפסות זיז מעל דרך בעומק 1.20מ' בלבד.‏</w:t>
            </w:r>
          </w:p>
          <w:p w14:paraId="76D80A11" w14:textId="77777777" w:rsidR="00654C80" w:rsidRDefault="00A25F3B" w:rsidP="00654C80">
            <w:pPr>
              <w:rPr>
                <w:rtl/>
              </w:rPr>
            </w:pPr>
          </w:p>
          <w:p w14:paraId="59072490" w14:textId="77777777" w:rsidR="00654C80" w:rsidRDefault="00A25F3B" w:rsidP="00654C80">
            <w:pPr>
              <w:rPr>
                <w:rtl/>
              </w:rPr>
            </w:pPr>
            <w:r>
              <w:rPr>
                <w:rFonts w:cs="David" w:hint="cs"/>
                <w:color w:val="000000"/>
                <w:rtl/>
              </w:rPr>
              <w:t xml:space="preserve">‏‏המרפסות צומצמו ואושרו ע"י הממונה מיום 14.7.21 ובדיון </w:t>
            </w:r>
            <w:r>
              <w:rPr>
                <w:rFonts w:cs="David" w:hint="cs"/>
                <w:color w:val="000000"/>
                <w:rtl/>
              </w:rPr>
              <w:lastRenderedPageBreak/>
              <w:t>מיום 23.9.20.‏</w:t>
            </w:r>
          </w:p>
          <w:p w14:paraId="021281DB" w14:textId="77777777" w:rsidR="00654C80" w:rsidRDefault="00A25F3B" w:rsidP="00654C80">
            <w:pPr>
              <w:rPr>
                <w:rtl/>
              </w:rPr>
            </w:pPr>
          </w:p>
          <w:p w14:paraId="1B0C645C" w14:textId="77777777" w:rsidR="00654C80" w:rsidRDefault="00A25F3B" w:rsidP="00654C80">
            <w:pPr>
              <w:rPr>
                <w:rtl/>
              </w:rPr>
            </w:pPr>
            <w:r>
              <w:rPr>
                <w:rFonts w:cs="David" w:hint="cs"/>
                <w:color w:val="000000"/>
                <w:rtl/>
              </w:rPr>
              <w:t>‏‏ ‏</w:t>
            </w:r>
          </w:p>
          <w:p w14:paraId="4572E0EF" w14:textId="77777777" w:rsidR="00654C80" w:rsidRDefault="00A25F3B" w:rsidP="00654C80">
            <w:pPr>
              <w:rPr>
                <w:rtl/>
              </w:rPr>
            </w:pPr>
          </w:p>
          <w:p w14:paraId="632C148D" w14:textId="77777777" w:rsidR="00654C80" w:rsidRDefault="00A25F3B" w:rsidP="00654C80">
            <w:pPr>
              <w:rPr>
                <w:rtl/>
              </w:rPr>
            </w:pPr>
            <w:r>
              <w:rPr>
                <w:rFonts w:cs="David" w:hint="cs"/>
                <w:color w:val="000000"/>
                <w:rtl/>
              </w:rPr>
              <w:t>‏ ‏</w:t>
            </w:r>
          </w:p>
          <w:p w14:paraId="2D1D5C5C" w14:textId="77777777" w:rsidR="00654C80" w:rsidRDefault="00A25F3B" w:rsidP="00654C80">
            <w:pPr>
              <w:rPr>
                <w:rtl/>
              </w:rPr>
            </w:pPr>
          </w:p>
          <w:p w14:paraId="5A6D07EB" w14:textId="77777777" w:rsidR="00654C80" w:rsidRDefault="00A25F3B" w:rsidP="00654C80">
            <w:pPr>
              <w:rPr>
                <w:rtl/>
              </w:rPr>
            </w:pPr>
            <w:r>
              <w:rPr>
                <w:rFonts w:cs="David" w:hint="cs"/>
                <w:color w:val="000000"/>
                <w:rtl/>
              </w:rPr>
              <w:t>‏‏שטחי בניה ‏‏–‏‏ שטחים עיקריים‏</w:t>
            </w:r>
          </w:p>
          <w:p w14:paraId="23D59BB0" w14:textId="77777777" w:rsidR="00654C80" w:rsidRDefault="00A25F3B" w:rsidP="00654C80">
            <w:pPr>
              <w:rPr>
                <w:rtl/>
              </w:rPr>
            </w:pPr>
          </w:p>
          <w:p w14:paraId="54C27632" w14:textId="77777777" w:rsidR="00654C80" w:rsidRDefault="00A25F3B" w:rsidP="00654C80">
            <w:pPr>
              <w:rPr>
                <w:rtl/>
              </w:rPr>
            </w:pPr>
            <w:r>
              <w:rPr>
                <w:rFonts w:cs="David" w:hint="cs"/>
                <w:color w:val="000000"/>
                <w:rtl/>
              </w:rPr>
              <w:t>‏‏מוצעות תוספות עיקריות בתואם לנספח הבינוי המאושר ללא משפחת פרידמן. משפחת פרידמן ‏</w:t>
            </w:r>
          </w:p>
          <w:p w14:paraId="433D2C0A" w14:textId="77777777" w:rsidR="00654C80" w:rsidRDefault="00A25F3B" w:rsidP="00654C80">
            <w:pPr>
              <w:rPr>
                <w:rtl/>
              </w:rPr>
            </w:pPr>
          </w:p>
          <w:p w14:paraId="1CCF473D" w14:textId="77777777" w:rsidR="00654C80" w:rsidRDefault="00A25F3B" w:rsidP="00654C80">
            <w:pPr>
              <w:rPr>
                <w:rtl/>
              </w:rPr>
            </w:pPr>
            <w:r>
              <w:rPr>
                <w:rFonts w:cs="David" w:hint="cs"/>
                <w:color w:val="000000"/>
                <w:rtl/>
              </w:rPr>
              <w:t>‏‏הבקשה אושרה ע"י הוועדה מיום 23.9.20‏</w:t>
            </w:r>
          </w:p>
          <w:p w14:paraId="56ECAD33" w14:textId="77777777" w:rsidR="00654C80" w:rsidRDefault="00A25F3B" w:rsidP="00654C80">
            <w:pPr>
              <w:rPr>
                <w:rtl/>
              </w:rPr>
            </w:pPr>
          </w:p>
          <w:p w14:paraId="50BD66A7" w14:textId="77777777" w:rsidR="00654C80" w:rsidRDefault="00A25F3B" w:rsidP="00654C80">
            <w:pPr>
              <w:rPr>
                <w:rtl/>
              </w:rPr>
            </w:pPr>
            <w:r>
              <w:rPr>
                <w:rFonts w:cs="David" w:hint="cs"/>
                <w:color w:val="000000"/>
                <w:rtl/>
              </w:rPr>
              <w:t>‏‏כעת ע"ב פנתה לתוספת שטח עיקרי למשפחת מלמד במקום המעטפת המאושרת לעיל.‏</w:t>
            </w:r>
          </w:p>
          <w:p w14:paraId="0D17E871" w14:textId="77777777" w:rsidR="00654C80" w:rsidRDefault="00A25F3B" w:rsidP="00654C80">
            <w:pPr>
              <w:rPr>
                <w:rtl/>
              </w:rPr>
            </w:pPr>
          </w:p>
          <w:p w14:paraId="693CED5F" w14:textId="77777777" w:rsidR="00654C80" w:rsidRDefault="00A25F3B" w:rsidP="00654C80">
            <w:pPr>
              <w:rPr>
                <w:rtl/>
              </w:rPr>
            </w:pPr>
            <w:r>
              <w:rPr>
                <w:rFonts w:cs="David" w:hint="cs"/>
                <w:color w:val="000000"/>
                <w:rtl/>
              </w:rPr>
              <w:t>‏‏אין מניעה לאשר את תוספת השטח בהתאם לנספח הבינוי.‏</w:t>
            </w:r>
          </w:p>
          <w:p w14:paraId="616B49CC" w14:textId="77777777" w:rsidR="00654C80" w:rsidRDefault="00A25F3B" w:rsidP="00654C80">
            <w:pPr>
              <w:rPr>
                <w:rtl/>
              </w:rPr>
            </w:pPr>
          </w:p>
          <w:p w14:paraId="6BFB13B6" w14:textId="77777777" w:rsidR="00654C80" w:rsidRDefault="00A25F3B" w:rsidP="00654C80">
            <w:pPr>
              <w:rPr>
                <w:rtl/>
              </w:rPr>
            </w:pPr>
            <w:r>
              <w:rPr>
                <w:rFonts w:cs="David" w:hint="cs"/>
                <w:color w:val="000000"/>
                <w:rtl/>
              </w:rPr>
              <w:t>‏‏ ‏</w:t>
            </w:r>
          </w:p>
          <w:p w14:paraId="1A302FF2" w14:textId="77777777" w:rsidR="00654C80" w:rsidRDefault="00A25F3B" w:rsidP="00654C80">
            <w:pPr>
              <w:rPr>
                <w:rtl/>
              </w:rPr>
            </w:pPr>
          </w:p>
          <w:p w14:paraId="45AC1016" w14:textId="77777777" w:rsidR="00654C80" w:rsidRDefault="00A25F3B" w:rsidP="00654C80">
            <w:pPr>
              <w:rPr>
                <w:rtl/>
              </w:rPr>
            </w:pPr>
            <w:r>
              <w:rPr>
                <w:rFonts w:cs="David" w:hint="cs"/>
                <w:color w:val="000000"/>
                <w:rtl/>
              </w:rPr>
              <w:t>‏‏שטחי בניה ‏‏–‏‏ שטחי שרות‏</w:t>
            </w:r>
          </w:p>
          <w:p w14:paraId="74F1E62B" w14:textId="77777777" w:rsidR="00654C80" w:rsidRDefault="00A25F3B" w:rsidP="00654C80">
            <w:pPr>
              <w:rPr>
                <w:rtl/>
              </w:rPr>
            </w:pPr>
          </w:p>
          <w:p w14:paraId="7F17F914"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55BB5F0A" w14:textId="77777777" w:rsidR="00654C80" w:rsidRDefault="00A25F3B" w:rsidP="00654C80">
            <w:pPr>
              <w:rPr>
                <w:rtl/>
              </w:rPr>
            </w:pPr>
          </w:p>
          <w:p w14:paraId="1039D655" w14:textId="77777777" w:rsidR="00654C80" w:rsidRDefault="00A25F3B" w:rsidP="00654C80">
            <w:pPr>
              <w:rPr>
                <w:rtl/>
              </w:rPr>
            </w:pPr>
            <w:r>
              <w:rPr>
                <w:rFonts w:cs="David" w:hint="cs"/>
                <w:color w:val="000000"/>
                <w:rtl/>
              </w:rPr>
              <w:t>‏‏הבקשה אושרה, אין מניעה.‏</w:t>
            </w:r>
          </w:p>
          <w:p w14:paraId="15E02A3D" w14:textId="77777777" w:rsidR="00654C80" w:rsidRDefault="00A25F3B" w:rsidP="00654C80">
            <w:pPr>
              <w:rPr>
                <w:rtl/>
              </w:rPr>
            </w:pPr>
          </w:p>
          <w:p w14:paraId="53C111D8" w14:textId="77777777" w:rsidR="00654C80" w:rsidRDefault="00A25F3B" w:rsidP="00654C80">
            <w:pPr>
              <w:rPr>
                <w:rtl/>
              </w:rPr>
            </w:pPr>
            <w:r>
              <w:rPr>
                <w:rFonts w:cs="David" w:hint="cs"/>
                <w:color w:val="000000"/>
                <w:rtl/>
              </w:rPr>
              <w:t>‏‏ ‏</w:t>
            </w:r>
          </w:p>
          <w:p w14:paraId="30D66156" w14:textId="77777777" w:rsidR="00654C80" w:rsidRDefault="00A25F3B" w:rsidP="00654C80">
            <w:pPr>
              <w:rPr>
                <w:rtl/>
              </w:rPr>
            </w:pPr>
          </w:p>
          <w:p w14:paraId="2B61003A" w14:textId="77777777" w:rsidR="00654C80" w:rsidRDefault="00A25F3B" w:rsidP="00654C80">
            <w:pPr>
              <w:rPr>
                <w:rtl/>
              </w:rPr>
            </w:pPr>
            <w:r>
              <w:rPr>
                <w:rFonts w:cs="David" w:hint="cs"/>
                <w:color w:val="000000"/>
                <w:rtl/>
              </w:rPr>
              <w:t>‏‏מרפסות זיז ‏‏–‏</w:t>
            </w:r>
          </w:p>
          <w:p w14:paraId="43527EB2" w14:textId="77777777" w:rsidR="00654C80" w:rsidRDefault="00A25F3B" w:rsidP="00654C80">
            <w:pPr>
              <w:rPr>
                <w:rtl/>
              </w:rPr>
            </w:pPr>
          </w:p>
          <w:p w14:paraId="4ED35365" w14:textId="77777777" w:rsidR="00654C80" w:rsidRDefault="00A25F3B" w:rsidP="00654C80">
            <w:pPr>
              <w:rPr>
                <w:rtl/>
              </w:rPr>
            </w:pPr>
            <w:r>
              <w:rPr>
                <w:rFonts w:cs="David" w:hint="cs"/>
                <w:color w:val="000000"/>
                <w:rtl/>
              </w:rPr>
              <w:t>‏‏בקומות א' עד ג' בחזית מערבית אחורית,‏</w:t>
            </w:r>
          </w:p>
          <w:p w14:paraId="1C3336A4" w14:textId="77777777" w:rsidR="00654C80" w:rsidRDefault="00A25F3B" w:rsidP="00654C80">
            <w:pPr>
              <w:rPr>
                <w:rtl/>
              </w:rPr>
            </w:pPr>
          </w:p>
          <w:p w14:paraId="73C3E919" w14:textId="77777777" w:rsidR="00654C80" w:rsidRDefault="00A25F3B" w:rsidP="00654C80">
            <w:pPr>
              <w:rPr>
                <w:rtl/>
              </w:rPr>
            </w:pPr>
            <w:r>
              <w:rPr>
                <w:rFonts w:cs="David" w:hint="cs"/>
                <w:color w:val="000000"/>
                <w:rtl/>
              </w:rPr>
              <w:t>‏‏מוצעות מרפסות זיז בעומק 1.20מ'‏‏ ‏‏בחריגה מקווי הבניין .‏</w:t>
            </w:r>
          </w:p>
          <w:p w14:paraId="3DD254C6" w14:textId="77777777" w:rsidR="00654C80" w:rsidRDefault="00A25F3B" w:rsidP="00654C80">
            <w:pPr>
              <w:rPr>
                <w:rtl/>
              </w:rPr>
            </w:pPr>
          </w:p>
          <w:p w14:paraId="490B10F6" w14:textId="77777777" w:rsidR="00654C80" w:rsidRDefault="00A25F3B" w:rsidP="00654C80">
            <w:pPr>
              <w:rPr>
                <w:rtl/>
              </w:rPr>
            </w:pPr>
            <w:r>
              <w:rPr>
                <w:rFonts w:cs="David" w:hint="cs"/>
                <w:color w:val="000000"/>
                <w:rtl/>
              </w:rPr>
              <w:t>‏‏קווי הבניין הינם מחייבים, צמצום המרווח בין גבול המגרש לקווי הבניין מעוגן כסעיף סטייה ניכרת בהוראות התכנית.‏</w:t>
            </w:r>
          </w:p>
          <w:p w14:paraId="48968FD3" w14:textId="77777777" w:rsidR="00654C80" w:rsidRDefault="00A25F3B" w:rsidP="00654C80">
            <w:pPr>
              <w:rPr>
                <w:rtl/>
              </w:rPr>
            </w:pPr>
          </w:p>
          <w:p w14:paraId="53185F0D" w14:textId="77777777" w:rsidR="00654C80" w:rsidRDefault="00A25F3B" w:rsidP="00654C80">
            <w:pPr>
              <w:rPr>
                <w:rtl/>
              </w:rPr>
            </w:pPr>
            <w:r>
              <w:rPr>
                <w:rFonts w:cs="David" w:hint="cs"/>
                <w:color w:val="000000"/>
                <w:rtl/>
              </w:rPr>
              <w:t>‏‏להלן החלטת הממונה מיום 3.10.19 ( מצ"ב בא.אופטי):‏</w:t>
            </w:r>
          </w:p>
          <w:p w14:paraId="690367E9" w14:textId="77777777" w:rsidR="00654C80" w:rsidRDefault="00A25F3B" w:rsidP="00654C80">
            <w:pPr>
              <w:rPr>
                <w:rtl/>
              </w:rPr>
            </w:pPr>
          </w:p>
          <w:p w14:paraId="42B64EF4"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 לכן במקרה זה שאין צמצום במרווחים ניתן להיתר בכפוף לפרסום הקלה תוספת מרפסת מעל דרך.‏</w:t>
            </w:r>
          </w:p>
          <w:p w14:paraId="66FFC366" w14:textId="77777777" w:rsidR="00654C80" w:rsidRDefault="00A25F3B" w:rsidP="00654C80">
            <w:pPr>
              <w:rPr>
                <w:rtl/>
              </w:rPr>
            </w:pPr>
          </w:p>
          <w:p w14:paraId="7CF81B4F" w14:textId="77777777" w:rsidR="00654C80" w:rsidRDefault="00A25F3B" w:rsidP="00654C80">
            <w:pPr>
              <w:rPr>
                <w:rtl/>
              </w:rPr>
            </w:pPr>
            <w:r>
              <w:rPr>
                <w:rFonts w:cs="David" w:hint="cs"/>
                <w:color w:val="000000"/>
                <w:rtl/>
              </w:rPr>
              <w:t>‏‏פורסמה הקלה לתוספת מרפסת מעל דרך בעומק עד 1.20מ'‏</w:t>
            </w:r>
          </w:p>
          <w:p w14:paraId="553C9E2F" w14:textId="77777777" w:rsidR="00654C80" w:rsidRDefault="00A25F3B" w:rsidP="00654C80">
            <w:pPr>
              <w:rPr>
                <w:rtl/>
              </w:rPr>
            </w:pPr>
          </w:p>
          <w:p w14:paraId="118D4DEA" w14:textId="77777777" w:rsidR="00654C80" w:rsidRDefault="00A25F3B" w:rsidP="00654C80">
            <w:pPr>
              <w:rPr>
                <w:rtl/>
              </w:rPr>
            </w:pPr>
            <w:r>
              <w:rPr>
                <w:rFonts w:cs="David" w:hint="cs"/>
                <w:color w:val="000000"/>
                <w:rtl/>
              </w:rPr>
              <w:t>‏‏עפ"י תקנון התכנון והבנייה בתכנית הכפופות לתכנית מתאר :‏</w:t>
            </w:r>
          </w:p>
          <w:p w14:paraId="74F2BF81" w14:textId="77777777" w:rsidR="00654C80" w:rsidRDefault="00A25F3B" w:rsidP="00654C80">
            <w:pPr>
              <w:rPr>
                <w:rtl/>
              </w:rPr>
            </w:pPr>
          </w:p>
          <w:p w14:paraId="1FA9AC3B" w14:textId="77777777" w:rsidR="00654C80" w:rsidRDefault="00A25F3B" w:rsidP="00654C80">
            <w:pPr>
              <w:rPr>
                <w:rtl/>
              </w:rPr>
            </w:pPr>
            <w:r>
              <w:rPr>
                <w:rFonts w:cs="David" w:hint="cs"/>
                <w:color w:val="000000"/>
                <w:rtl/>
              </w:rPr>
              <w:t>‏‏ ‏‏במקרה בו התכנית קבעה קו בניין הגובל במדרכה דרך או מעבר ציבורי [דהיינו קו 0], ניתן לתכנן מרפסת בעומק‏‏ של 0.50מ' בלבד אך ניתן בהקלה לאשר עומק ‏‏ ‏‏של עד ‏‏1.20 מ‏‏'.‏</w:t>
            </w:r>
          </w:p>
          <w:p w14:paraId="4B410A5B" w14:textId="77777777" w:rsidR="00654C80" w:rsidRDefault="00A25F3B" w:rsidP="00654C80">
            <w:pPr>
              <w:rPr>
                <w:rtl/>
              </w:rPr>
            </w:pPr>
          </w:p>
          <w:p w14:paraId="1937245F" w14:textId="77777777" w:rsidR="00654C80" w:rsidRDefault="00A25F3B" w:rsidP="00654C80">
            <w:pPr>
              <w:rPr>
                <w:rtl/>
              </w:rPr>
            </w:pPr>
            <w:r>
              <w:rPr>
                <w:rFonts w:cs="David" w:hint="cs"/>
                <w:color w:val="000000"/>
                <w:rtl/>
              </w:rPr>
              <w:t>‏‏אין מניעה לאשר את המבוקש.‏</w:t>
            </w:r>
          </w:p>
          <w:p w14:paraId="737B05C8" w14:textId="77777777" w:rsidR="00654C80" w:rsidRDefault="00A25F3B" w:rsidP="00654C80">
            <w:pPr>
              <w:rPr>
                <w:rtl/>
              </w:rPr>
            </w:pPr>
          </w:p>
          <w:p w14:paraId="5199CF7A" w14:textId="77777777" w:rsidR="00654C80" w:rsidRDefault="00A25F3B" w:rsidP="00654C80">
            <w:pPr>
              <w:rPr>
                <w:rtl/>
              </w:rPr>
            </w:pPr>
            <w:r>
              <w:rPr>
                <w:rFonts w:cs="David" w:hint="cs"/>
                <w:color w:val="000000"/>
                <w:rtl/>
              </w:rPr>
              <w:lastRenderedPageBreak/>
              <w:t>‏‏ ‏</w:t>
            </w:r>
          </w:p>
          <w:p w14:paraId="14B9650C" w14:textId="77777777" w:rsidR="00654C80" w:rsidRDefault="00A25F3B" w:rsidP="00654C80">
            <w:pPr>
              <w:rPr>
                <w:rtl/>
              </w:rPr>
            </w:pPr>
          </w:p>
          <w:p w14:paraId="27663C27" w14:textId="77777777" w:rsidR="00654C80" w:rsidRDefault="00A25F3B" w:rsidP="00654C80">
            <w:pPr>
              <w:rPr>
                <w:rtl/>
              </w:rPr>
            </w:pPr>
            <w:r>
              <w:rPr>
                <w:rFonts w:cs="David" w:hint="cs"/>
                <w:color w:val="000000"/>
                <w:rtl/>
              </w:rPr>
              <w:t>‏‏התנגדויות‏</w:t>
            </w:r>
          </w:p>
          <w:p w14:paraId="181E5FE3" w14:textId="77777777" w:rsidR="00654C80" w:rsidRDefault="00A25F3B" w:rsidP="00654C80">
            <w:pPr>
              <w:rPr>
                <w:rtl/>
              </w:rPr>
            </w:pPr>
          </w:p>
          <w:p w14:paraId="60515863" w14:textId="77777777" w:rsidR="00654C80" w:rsidRDefault="00A25F3B" w:rsidP="00654C80">
            <w:pPr>
              <w:rPr>
                <w:rtl/>
              </w:rPr>
            </w:pPr>
            <w:r>
              <w:rPr>
                <w:rFonts w:cs="David" w:hint="cs"/>
                <w:color w:val="000000"/>
                <w:rtl/>
              </w:rPr>
              <w:t>‏התקבלה‏ ‏ ‏ ‏התנגדות‏ ‏ 1,‏ ‏ כתב ‏ ‏ ‏ ‏ההתנגדות‏ ‏ ‏ ‏מצוי בארכיב‏ ‏ ‏ ‏האופטי‏ ‏ ‏ ‏של‏ ‏ ‏ ‏תיק‏ ‏ ‏ ‏הבניין, להלן פירוט והתייחסות לטיעוני המתנגדים והמלצת הבוחן בעניין: ‏</w:t>
            </w:r>
          </w:p>
          <w:p w14:paraId="2BB8AE66" w14:textId="77777777" w:rsidR="00654C80" w:rsidRDefault="00A25F3B" w:rsidP="00654C80">
            <w:pPr>
              <w:rPr>
                <w:rtl/>
              </w:rPr>
            </w:pPr>
          </w:p>
          <w:p w14:paraId="67075020" w14:textId="77777777" w:rsidR="00654C80" w:rsidRDefault="00A25F3B" w:rsidP="00654C80">
            <w:pPr>
              <w:rPr>
                <w:rtl/>
              </w:rPr>
            </w:pPr>
            <w:r>
              <w:rPr>
                <w:rFonts w:cs="David" w:hint="cs"/>
                <w:color w:val="000000"/>
                <w:rtl/>
              </w:rPr>
              <w:t>‏ ‏</w:t>
            </w:r>
          </w:p>
          <w:p w14:paraId="1E99C9FF" w14:textId="77777777" w:rsidR="00654C80" w:rsidRDefault="00A25F3B" w:rsidP="00654C80">
            <w:pPr>
              <w:rPr>
                <w:rtl/>
              </w:rPr>
            </w:pPr>
          </w:p>
          <w:p w14:paraId="0CE70478" w14:textId="77777777" w:rsidR="00654C80" w:rsidRDefault="00A25F3B" w:rsidP="00654C80">
            <w:pPr>
              <w:rPr>
                <w:rtl/>
              </w:rPr>
            </w:pPr>
            <w:r>
              <w:rPr>
                <w:rFonts w:cs="David" w:hint="cs"/>
                <w:color w:val="000000"/>
                <w:rtl/>
              </w:rPr>
              <w:t>‏ביטול מרפסת קיימת, התוספות יחשיכו את הבתים.‏</w:t>
            </w:r>
          </w:p>
          <w:p w14:paraId="15A3385A" w14:textId="77777777" w:rsidR="00654C80" w:rsidRDefault="00A25F3B" w:rsidP="00654C80">
            <w:pPr>
              <w:rPr>
                <w:rtl/>
              </w:rPr>
            </w:pPr>
          </w:p>
          <w:p w14:paraId="31B5967C"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1E5AD8F5" w14:textId="77777777" w:rsidR="00654C80" w:rsidRDefault="00A25F3B" w:rsidP="00654C80">
            <w:pPr>
              <w:rPr>
                <w:rtl/>
              </w:rPr>
            </w:pPr>
          </w:p>
          <w:p w14:paraId="1E41F48A" w14:textId="77777777" w:rsidR="00654C80" w:rsidRDefault="00A25F3B" w:rsidP="00654C80">
            <w:pPr>
              <w:rPr>
                <w:rtl/>
              </w:rPr>
            </w:pPr>
            <w:r>
              <w:rPr>
                <w:rFonts w:cs="David" w:hint="cs"/>
                <w:color w:val="000000"/>
                <w:rtl/>
              </w:rPr>
              <w:t>‏‏באישור הממונה מיום 14.7.21 ובהתאם לפרוטוקול וועדת ההנגדויות‏‏ מיום 23.9.2020‏‏ אין צורך בחתימת הנעטף המתנגד- מר פרידמן‏</w:t>
            </w:r>
          </w:p>
          <w:p w14:paraId="634F1B30" w14:textId="77777777" w:rsidR="00654C80" w:rsidRDefault="00A25F3B" w:rsidP="00654C80">
            <w:pPr>
              <w:rPr>
                <w:rtl/>
              </w:rPr>
            </w:pPr>
          </w:p>
          <w:p w14:paraId="6CD2DE18" w14:textId="77777777" w:rsidR="00654C80" w:rsidRDefault="00A25F3B" w:rsidP="00654C80">
            <w:pPr>
              <w:rPr>
                <w:rtl/>
              </w:rPr>
            </w:pPr>
            <w:r>
              <w:rPr>
                <w:rFonts w:cs="David" w:hint="cs"/>
                <w:color w:val="000000"/>
                <w:rtl/>
              </w:rPr>
              <w:t>‏‏להוצאת היתר.‏</w:t>
            </w:r>
          </w:p>
          <w:p w14:paraId="709F40DE" w14:textId="77777777" w:rsidR="00654C80" w:rsidRDefault="00A25F3B" w:rsidP="00654C80">
            <w:pPr>
              <w:rPr>
                <w:rtl/>
              </w:rPr>
            </w:pPr>
          </w:p>
          <w:p w14:paraId="2888721F" w14:textId="77777777" w:rsidR="00654C80" w:rsidRDefault="00A25F3B" w:rsidP="00654C80">
            <w:pPr>
              <w:rPr>
                <w:rtl/>
              </w:rPr>
            </w:pPr>
            <w:r>
              <w:rPr>
                <w:rFonts w:cs="David" w:hint="cs"/>
                <w:color w:val="000000"/>
                <w:rtl/>
              </w:rPr>
              <w:t>‏‏ ‏</w:t>
            </w:r>
          </w:p>
          <w:p w14:paraId="158ED147" w14:textId="77777777" w:rsidR="00654C80" w:rsidRDefault="00A25F3B" w:rsidP="00654C80">
            <w:pPr>
              <w:rPr>
                <w:rtl/>
              </w:rPr>
            </w:pPr>
          </w:p>
          <w:p w14:paraId="22FF453F" w14:textId="77777777" w:rsidR="00654C80" w:rsidRDefault="00A25F3B" w:rsidP="00654C80">
            <w:pPr>
              <w:rPr>
                <w:rtl/>
              </w:rPr>
            </w:pPr>
            <w:r>
              <w:rPr>
                <w:rFonts w:cs="David" w:hint="cs"/>
                <w:color w:val="000000"/>
                <w:rtl/>
              </w:rPr>
              <w:t>‏‏פיתוח שטח‏</w:t>
            </w:r>
          </w:p>
          <w:p w14:paraId="36103B0F" w14:textId="77777777" w:rsidR="00654C80" w:rsidRDefault="00A25F3B" w:rsidP="00654C80">
            <w:pPr>
              <w:rPr>
                <w:rtl/>
              </w:rPr>
            </w:pPr>
          </w:p>
          <w:p w14:paraId="27B678A1" w14:textId="77777777" w:rsidR="00654C80" w:rsidRDefault="00A25F3B" w:rsidP="00654C80">
            <w:pPr>
              <w:rPr>
                <w:rtl/>
              </w:rPr>
            </w:pPr>
            <w:r>
              <w:rPr>
                <w:rFonts w:cs="David" w:hint="cs"/>
                <w:color w:val="000000"/>
                <w:rtl/>
              </w:rPr>
              <w:t xml:space="preserve">‏בקומת הקרקע מוצעים </w:t>
            </w:r>
            <w:r>
              <w:rPr>
                <w:rFonts w:cs="David" w:hint="cs"/>
                <w:color w:val="000000"/>
                <w:rtl/>
              </w:rPr>
              <w:t>קירות תמך בתואם למותר עפ"י נספח הבינוי - אין מניעה לאשר.‏</w:t>
            </w:r>
          </w:p>
          <w:p w14:paraId="1E3E8B96" w14:textId="77777777" w:rsidR="00654C80" w:rsidRDefault="00A25F3B" w:rsidP="00654C80">
            <w:pPr>
              <w:rPr>
                <w:rtl/>
              </w:rPr>
            </w:pPr>
          </w:p>
          <w:p w14:paraId="607DBDD3" w14:textId="77777777" w:rsidR="00654C80" w:rsidRDefault="00A25F3B" w:rsidP="00654C80">
            <w:pPr>
              <w:rPr>
                <w:rtl/>
              </w:rPr>
            </w:pPr>
            <w:r>
              <w:rPr>
                <w:rFonts w:cs="David" w:hint="cs"/>
                <w:color w:val="000000"/>
                <w:rtl/>
              </w:rPr>
              <w:t>‏‏אין מניעה לאשר‏</w:t>
            </w:r>
          </w:p>
          <w:p w14:paraId="52E83AAB" w14:textId="77777777" w:rsidR="00654C80" w:rsidRDefault="00A25F3B" w:rsidP="00654C80">
            <w:pPr>
              <w:rPr>
                <w:rtl/>
              </w:rPr>
            </w:pPr>
          </w:p>
          <w:p w14:paraId="321F84FE" w14:textId="77777777" w:rsidR="00654C80" w:rsidRDefault="00A25F3B" w:rsidP="00654C80">
            <w:pPr>
              <w:rPr>
                <w:rtl/>
              </w:rPr>
            </w:pPr>
            <w:r>
              <w:rPr>
                <w:rFonts w:cs="David" w:hint="cs"/>
                <w:color w:val="000000"/>
                <w:rtl/>
              </w:rPr>
              <w:t>‏‏ ‏</w:t>
            </w:r>
          </w:p>
          <w:p w14:paraId="7E3DDA10" w14:textId="77777777" w:rsidR="00654C80" w:rsidRDefault="00A25F3B" w:rsidP="00654C80">
            <w:pPr>
              <w:rPr>
                <w:rtl/>
              </w:rPr>
            </w:pPr>
          </w:p>
          <w:p w14:paraId="25E39731" w14:textId="77777777" w:rsidR="00654C80" w:rsidRDefault="00A25F3B" w:rsidP="00654C80">
            <w:pPr>
              <w:rPr>
                <w:rtl/>
              </w:rPr>
            </w:pPr>
            <w:r>
              <w:rPr>
                <w:rFonts w:cs="David" w:hint="cs"/>
                <w:color w:val="000000"/>
                <w:rtl/>
              </w:rPr>
              <w:t>‏‏ ‏</w:t>
            </w:r>
          </w:p>
          <w:p w14:paraId="272C048D" w14:textId="77777777" w:rsidR="00654C80" w:rsidRDefault="00A25F3B" w:rsidP="00654C80">
            <w:pPr>
              <w:rPr>
                <w:rtl/>
              </w:rPr>
            </w:pPr>
          </w:p>
          <w:p w14:paraId="5EB74F37" w14:textId="77777777" w:rsidR="00654C80" w:rsidRDefault="00A25F3B" w:rsidP="00654C80">
            <w:pPr>
              <w:rPr>
                <w:rtl/>
              </w:rPr>
            </w:pPr>
            <w:r>
              <w:rPr>
                <w:rFonts w:cs="David" w:hint="cs"/>
                <w:color w:val="000000"/>
                <w:rtl/>
              </w:rPr>
              <w:t>‏‏ ‏</w:t>
            </w:r>
          </w:p>
          <w:p w14:paraId="3966E173" w14:textId="77777777" w:rsidR="00654C80" w:rsidRDefault="00A25F3B" w:rsidP="00654C80">
            <w:pPr>
              <w:rPr>
                <w:rtl/>
              </w:rPr>
            </w:pPr>
          </w:p>
          <w:p w14:paraId="3AE3C4E8" w14:textId="77777777" w:rsidR="00654C80" w:rsidRDefault="00A25F3B" w:rsidP="00654C80">
            <w:pPr>
              <w:rPr>
                <w:rtl/>
              </w:rPr>
            </w:pPr>
            <w:r>
              <w:rPr>
                <w:rFonts w:cs="David" w:hint="cs"/>
                <w:color w:val="000000"/>
                <w:rtl/>
              </w:rPr>
              <w:t>‏‏ ‏</w:t>
            </w:r>
          </w:p>
          <w:p w14:paraId="4F05C0BC" w14:textId="77777777" w:rsidR="00654C80" w:rsidRDefault="00A25F3B" w:rsidP="00654C80">
            <w:pPr>
              <w:rPr>
                <w:rtl/>
              </w:rPr>
            </w:pPr>
          </w:p>
          <w:p w14:paraId="2ABFDEF0" w14:textId="77777777" w:rsidR="00654C80" w:rsidRDefault="00A25F3B" w:rsidP="00654C80">
            <w:pPr>
              <w:rPr>
                <w:rtl/>
              </w:rPr>
            </w:pPr>
            <w:r>
              <w:rPr>
                <w:rFonts w:cs="David" w:hint="cs"/>
                <w:color w:val="000000"/>
                <w:rtl/>
              </w:rPr>
              <w:t>‏‏ ‏</w:t>
            </w:r>
          </w:p>
          <w:p w14:paraId="1DD87395" w14:textId="77777777" w:rsidR="00654C80" w:rsidRDefault="00A25F3B" w:rsidP="00654C80">
            <w:pPr>
              <w:rPr>
                <w:rtl/>
              </w:rPr>
            </w:pPr>
          </w:p>
          <w:p w14:paraId="13D6DF2B" w14:textId="77777777" w:rsidR="00654C80" w:rsidRDefault="00A25F3B" w:rsidP="00654C80">
            <w:pPr>
              <w:rPr>
                <w:rtl/>
              </w:rPr>
            </w:pPr>
            <w:r>
              <w:rPr>
                <w:rFonts w:cs="David" w:hint="cs"/>
                <w:color w:val="000000"/>
                <w:rtl/>
              </w:rPr>
              <w:t>‏‎ ‎</w:t>
            </w:r>
          </w:p>
        </w:tc>
      </w:tr>
      <w:tr w:rsidR="00BF1333" w14:paraId="059FBF1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F739D68"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716A9970" w14:textId="77777777" w:rsidR="00BF1333" w:rsidRDefault="00BF1333">
            <w:pPr>
              <w:jc w:val="both"/>
            </w:pPr>
            <w:r>
              <w:rPr>
                <w:rFonts w:cs="Arial" w:hint="cs"/>
                <w:rtl/>
              </w:rPr>
              <w:t>23/09/2020</w:t>
            </w:r>
          </w:p>
        </w:tc>
        <w:tc>
          <w:tcPr>
            <w:tcW w:w="5669" w:type="dxa"/>
          </w:tcPr>
          <w:p w14:paraId="218D44CA" w14:textId="77777777" w:rsidR="00654C80" w:rsidRDefault="00A25F3B" w:rsidP="00654C80">
            <w:pPr>
              <w:rPr>
                <w:rtl/>
              </w:rPr>
            </w:pPr>
          </w:p>
          <w:p w14:paraId="4394D0D3" w14:textId="77777777" w:rsidR="00654C80" w:rsidRDefault="00A25F3B" w:rsidP="00654C80">
            <w:pPr>
              <w:rPr>
                <w:rtl/>
              </w:rPr>
            </w:pPr>
            <w:r>
              <w:rPr>
                <w:rFonts w:cs="David" w:hint="cs"/>
                <w:color w:val="000000"/>
                <w:rtl/>
              </w:rPr>
              <w:t>בהתאם להחלטת הוועדה מיום 26.2.2020 הבקשה היא</w:t>
            </w:r>
          </w:p>
          <w:p w14:paraId="3F1C0785" w14:textId="77777777" w:rsidR="00654C80" w:rsidRDefault="00A25F3B" w:rsidP="00654C80">
            <w:pPr>
              <w:rPr>
                <w:rtl/>
              </w:rPr>
            </w:pPr>
            <w:r>
              <w:rPr>
                <w:rFonts w:cs="David" w:hint="cs"/>
                <w:color w:val="000000"/>
                <w:rtl/>
              </w:rPr>
              <w:t xml:space="preserve">לתוספת בניה לדירות </w:t>
            </w:r>
            <w:r>
              <w:rPr>
                <w:rFonts w:cs="David" w:hint="cs"/>
                <w:color w:val="000000"/>
                <w:rtl/>
              </w:rPr>
              <w:t>קיימות כולל חדר מחוזק מעלות ושינויים בפיתוח כולל קירות תמך וחדר מדרגות.</w:t>
            </w:r>
          </w:p>
          <w:p w14:paraId="31593D21" w14:textId="77777777" w:rsidR="00654C80" w:rsidRDefault="00A25F3B" w:rsidP="00654C80">
            <w:pPr>
              <w:rPr>
                <w:rtl/>
              </w:rPr>
            </w:pPr>
          </w:p>
          <w:p w14:paraId="478ADD3A" w14:textId="77777777" w:rsidR="00654C80" w:rsidRDefault="00A25F3B" w:rsidP="00654C80">
            <w:pPr>
              <w:rPr>
                <w:rtl/>
              </w:rPr>
            </w:pPr>
            <w:r>
              <w:rPr>
                <w:rFonts w:cs="David" w:hint="cs"/>
                <w:color w:val="000000"/>
                <w:rtl/>
              </w:rPr>
              <w:t>במהלך הדיון המתנגדים טענו בפני הוועדה כי יש היתר בניה למרפסת.</w:t>
            </w:r>
          </w:p>
          <w:p w14:paraId="3555C36D" w14:textId="77777777" w:rsidR="00654C80" w:rsidRDefault="00A25F3B" w:rsidP="00654C80">
            <w:pPr>
              <w:rPr>
                <w:rtl/>
              </w:rPr>
            </w:pPr>
          </w:p>
          <w:p w14:paraId="3636FFC5" w14:textId="77777777" w:rsidR="00654C80" w:rsidRDefault="00A25F3B" w:rsidP="00654C80">
            <w:pPr>
              <w:rPr>
                <w:rtl/>
              </w:rPr>
            </w:pPr>
            <w:r>
              <w:rPr>
                <w:rFonts w:cs="David" w:hint="cs"/>
                <w:color w:val="000000"/>
                <w:rtl/>
              </w:rPr>
              <w:t>לאחר בדיקת מחלקת הרישוי לא מצאה היתר בקשה למרפסת.אך ישנו חוסר התאמה בין הבעלויות ומספרי הדירות המוצגים בהיתרים לבין המוצג בבקשה ובתבע לא נמצא היתר למרפסת של אדון פרידמן המתנגד (במקום שמוצעת מעטפת) נמצאו היתרים שונים לתוספת מרפסות בבניין,</w:t>
            </w:r>
          </w:p>
          <w:p w14:paraId="76FEF3DE" w14:textId="77777777" w:rsidR="00654C80" w:rsidRDefault="00A25F3B" w:rsidP="00654C80">
            <w:pPr>
              <w:rPr>
                <w:rtl/>
              </w:rPr>
            </w:pPr>
          </w:p>
          <w:p w14:paraId="2DDE7A8B" w14:textId="77777777" w:rsidR="00654C80" w:rsidRDefault="00A25F3B" w:rsidP="00654C80">
            <w:pPr>
              <w:rPr>
                <w:rtl/>
              </w:rPr>
            </w:pPr>
            <w:r>
              <w:rPr>
                <w:rFonts w:cs="David" w:hint="cs"/>
                <w:color w:val="000000"/>
                <w:rtl/>
              </w:rPr>
              <w:lastRenderedPageBreak/>
              <w:t xml:space="preserve">התנגדותה של הגברת מלמד מתייחסת לבניה בחזית המערבית,-   התקבל מכתב ע"י עורכת הבקשה מיום 28.6.2020 ובו הסכמת משפחת מלמד לבנייה </w:t>
            </w:r>
            <w:r>
              <w:rPr>
                <w:rFonts w:cs="David" w:hint="cs"/>
                <w:color w:val="000000"/>
                <w:rtl/>
              </w:rPr>
              <w:t>המוצעת( מצ"ב בא.אופטי).</w:t>
            </w:r>
          </w:p>
          <w:p w14:paraId="4B0FF9BE" w14:textId="77777777" w:rsidR="00654C80" w:rsidRDefault="00A25F3B" w:rsidP="00654C80">
            <w:pPr>
              <w:rPr>
                <w:rtl/>
              </w:rPr>
            </w:pPr>
          </w:p>
          <w:p w14:paraId="3EECC04C" w14:textId="77777777" w:rsidR="00654C80" w:rsidRDefault="00A25F3B" w:rsidP="00654C80">
            <w:pPr>
              <w:rPr>
                <w:rtl/>
              </w:rPr>
            </w:pPr>
            <w:r>
              <w:rPr>
                <w:rFonts w:cs="David" w:hint="cs"/>
                <w:color w:val="000000"/>
                <w:rtl/>
              </w:rPr>
              <w:t>הוצגה בפני הוועדה הסכמה של הצדדים:</w:t>
            </w:r>
          </w:p>
          <w:p w14:paraId="1B99E805" w14:textId="77777777" w:rsidR="00654C80" w:rsidRDefault="00A25F3B" w:rsidP="00654C80">
            <w:pPr>
              <w:rPr>
                <w:rtl/>
              </w:rPr>
            </w:pPr>
            <w:r>
              <w:rPr>
                <w:rFonts w:cs="David" w:hint="cs"/>
                <w:color w:val="000000"/>
                <w:rtl/>
              </w:rPr>
              <w:t>מרפסת מעל דרך לא צומצמה ל120 כפי שניתן בהקלה מעל דרך</w:t>
            </w:r>
          </w:p>
          <w:p w14:paraId="7A66DB6F" w14:textId="77777777" w:rsidR="00654C80" w:rsidRDefault="00A25F3B" w:rsidP="00654C80">
            <w:pPr>
              <w:rPr>
                <w:rtl/>
              </w:rPr>
            </w:pPr>
          </w:p>
          <w:p w14:paraId="56FD2670" w14:textId="77777777" w:rsidR="00654C80" w:rsidRDefault="00A25F3B" w:rsidP="00654C80">
            <w:pPr>
              <w:rPr>
                <w:rtl/>
              </w:rPr>
            </w:pPr>
            <w:r>
              <w:rPr>
                <w:rFonts w:cs="David" w:hint="cs"/>
                <w:color w:val="000000"/>
                <w:rtl/>
              </w:rPr>
              <w:t>. בפתח המעלית לא הוסרו המדרגות המסכלות מתן אישור כיבוי אש</w:t>
            </w:r>
          </w:p>
          <w:p w14:paraId="48B86CEE" w14:textId="77777777" w:rsidR="00654C80" w:rsidRDefault="00A25F3B" w:rsidP="00654C80">
            <w:pPr>
              <w:rPr>
                <w:rtl/>
              </w:rPr>
            </w:pPr>
            <w:r>
              <w:rPr>
                <w:rFonts w:cs="David" w:hint="cs"/>
                <w:color w:val="000000"/>
                <w:rtl/>
              </w:rPr>
              <w:t>. לא סומנו קווי הבניין בקומת המחסנים כדי לבחון את מיקומם</w:t>
            </w:r>
          </w:p>
          <w:p w14:paraId="6637C2EC" w14:textId="77777777" w:rsidR="00654C80" w:rsidRDefault="00A25F3B" w:rsidP="00654C80">
            <w:pPr>
              <w:rPr>
                <w:rtl/>
              </w:rPr>
            </w:pPr>
          </w:p>
          <w:p w14:paraId="043DB71F" w14:textId="77777777" w:rsidR="00654C80" w:rsidRDefault="00A25F3B" w:rsidP="00654C80">
            <w:pPr>
              <w:rPr>
                <w:rtl/>
              </w:rPr>
            </w:pPr>
            <w:r>
              <w:rPr>
                <w:rFonts w:cs="David" w:hint="cs"/>
                <w:color w:val="000000"/>
                <w:rtl/>
              </w:rPr>
              <w:t>להלן פירוט התיקונים הנדרשים :</w:t>
            </w:r>
          </w:p>
          <w:p w14:paraId="4EA6DC81" w14:textId="77777777" w:rsidR="00654C80" w:rsidRDefault="00A25F3B" w:rsidP="00654C80">
            <w:pPr>
              <w:rPr>
                <w:rtl/>
              </w:rPr>
            </w:pPr>
          </w:p>
          <w:p w14:paraId="72661C33" w14:textId="77777777" w:rsidR="00654C80" w:rsidRDefault="00A25F3B" w:rsidP="00654C80">
            <w:pPr>
              <w:rPr>
                <w:rtl/>
              </w:rPr>
            </w:pPr>
            <w:r>
              <w:rPr>
                <w:rFonts w:cs="David" w:hint="cs"/>
                <w:color w:val="000000"/>
                <w:rtl/>
              </w:rPr>
              <w:t>מרפסות זיז –</w:t>
            </w:r>
          </w:p>
          <w:p w14:paraId="5254BA7A" w14:textId="77777777" w:rsidR="00654C80" w:rsidRDefault="00A25F3B" w:rsidP="00654C80">
            <w:pPr>
              <w:rPr>
                <w:rtl/>
              </w:rPr>
            </w:pPr>
          </w:p>
          <w:p w14:paraId="1782AE2B" w14:textId="77777777" w:rsidR="00654C80" w:rsidRDefault="00A25F3B" w:rsidP="00654C80">
            <w:pPr>
              <w:rPr>
                <w:rtl/>
              </w:rPr>
            </w:pPr>
            <w:r>
              <w:rPr>
                <w:rFonts w:cs="David" w:hint="cs"/>
                <w:color w:val="000000"/>
                <w:rtl/>
              </w:rPr>
              <w:t>בקומות א' עד ג' בחזית מערבית אחורית,</w:t>
            </w:r>
          </w:p>
          <w:p w14:paraId="0B6064EA" w14:textId="77777777" w:rsidR="00654C80" w:rsidRDefault="00A25F3B" w:rsidP="00654C80">
            <w:pPr>
              <w:rPr>
                <w:rtl/>
              </w:rPr>
            </w:pPr>
          </w:p>
          <w:p w14:paraId="0C0C2ED1" w14:textId="77777777" w:rsidR="00654C80" w:rsidRDefault="00A25F3B" w:rsidP="00654C80">
            <w:pPr>
              <w:rPr>
                <w:rtl/>
              </w:rPr>
            </w:pPr>
            <w:r>
              <w:rPr>
                <w:rFonts w:cs="David" w:hint="cs"/>
                <w:color w:val="000000"/>
                <w:rtl/>
              </w:rPr>
              <w:t>מוצעות מרפסות זיז בעומק 2.00מ' בחריגה מקווי הבניין וגבול המגרש מעל דרך .</w:t>
            </w:r>
          </w:p>
          <w:p w14:paraId="4A6CB82E" w14:textId="77777777" w:rsidR="00654C80" w:rsidRDefault="00A25F3B" w:rsidP="00654C80">
            <w:pPr>
              <w:rPr>
                <w:rtl/>
              </w:rPr>
            </w:pPr>
          </w:p>
          <w:p w14:paraId="47E295A7" w14:textId="77777777" w:rsidR="00654C80" w:rsidRDefault="00A25F3B" w:rsidP="00654C80">
            <w:pPr>
              <w:rPr>
                <w:rtl/>
              </w:rPr>
            </w:pPr>
            <w:r>
              <w:rPr>
                <w:rFonts w:cs="David" w:hint="cs"/>
                <w:color w:val="000000"/>
                <w:rtl/>
              </w:rPr>
              <w:t>קווי הבניין הינם מחייבים,</w:t>
            </w:r>
          </w:p>
          <w:p w14:paraId="5A93F272" w14:textId="77777777" w:rsidR="00654C80" w:rsidRDefault="00A25F3B" w:rsidP="00654C80">
            <w:pPr>
              <w:rPr>
                <w:rtl/>
              </w:rPr>
            </w:pPr>
            <w:r>
              <w:rPr>
                <w:rFonts w:cs="David" w:hint="cs"/>
                <w:color w:val="000000"/>
                <w:rtl/>
              </w:rPr>
              <w:t>צמצום המרווח בין גבול המגרש לקווי הבניין מעוגן כסעיף סטייה ניכרת בהוראות התכנית.</w:t>
            </w:r>
          </w:p>
          <w:p w14:paraId="78C8E3E4" w14:textId="77777777" w:rsidR="00654C80" w:rsidRDefault="00A25F3B" w:rsidP="00654C80">
            <w:pPr>
              <w:rPr>
                <w:rtl/>
              </w:rPr>
            </w:pPr>
          </w:p>
          <w:p w14:paraId="4DDB91EC" w14:textId="77777777" w:rsidR="00654C80" w:rsidRDefault="00A25F3B" w:rsidP="00654C80">
            <w:pPr>
              <w:rPr>
                <w:rtl/>
              </w:rPr>
            </w:pPr>
            <w:r>
              <w:rPr>
                <w:rFonts w:cs="David" w:hint="cs"/>
                <w:color w:val="000000"/>
                <w:rtl/>
              </w:rPr>
              <w:t>להלן החלטת הממונה מיום 3.10.19 ( מצ"ב בא.אופטי):</w:t>
            </w:r>
          </w:p>
          <w:p w14:paraId="7B79DA61" w14:textId="77777777" w:rsidR="00654C80" w:rsidRDefault="00A25F3B" w:rsidP="00654C80">
            <w:pPr>
              <w:rPr>
                <w:rtl/>
              </w:rPr>
            </w:pPr>
          </w:p>
          <w:p w14:paraId="0CBBBEAA"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w:t>
            </w:r>
          </w:p>
          <w:p w14:paraId="198E4A50" w14:textId="77777777" w:rsidR="00654C80" w:rsidRDefault="00A25F3B" w:rsidP="00654C80">
            <w:pPr>
              <w:rPr>
                <w:rtl/>
              </w:rPr>
            </w:pPr>
            <w:r>
              <w:rPr>
                <w:rFonts w:cs="David" w:hint="cs"/>
                <w:color w:val="000000"/>
                <w:rtl/>
              </w:rPr>
              <w:t>לכן במקרה זה שאין צמצום במרווחים ניתן להיתר בכפוף לפרסום הקלה תוספת מרפסת מעל דרך.</w:t>
            </w:r>
          </w:p>
          <w:p w14:paraId="02C5AEA4" w14:textId="77777777" w:rsidR="00654C80" w:rsidRDefault="00A25F3B" w:rsidP="00654C80">
            <w:pPr>
              <w:rPr>
                <w:rtl/>
              </w:rPr>
            </w:pPr>
          </w:p>
          <w:p w14:paraId="74C9794E" w14:textId="77777777" w:rsidR="00654C80" w:rsidRDefault="00A25F3B" w:rsidP="00654C80">
            <w:pPr>
              <w:rPr>
                <w:rtl/>
              </w:rPr>
            </w:pPr>
            <w:r>
              <w:rPr>
                <w:rFonts w:cs="David" w:hint="cs"/>
                <w:color w:val="000000"/>
                <w:rtl/>
              </w:rPr>
              <w:t>פורסמה הקלה לתוספת מרפסת מעל דרך בעומק עד 2.00מ'</w:t>
            </w:r>
          </w:p>
          <w:p w14:paraId="703F9A39" w14:textId="77777777" w:rsidR="00654C80" w:rsidRDefault="00A25F3B" w:rsidP="00654C80">
            <w:pPr>
              <w:rPr>
                <w:rtl/>
              </w:rPr>
            </w:pPr>
          </w:p>
          <w:p w14:paraId="530C7B69" w14:textId="77777777" w:rsidR="00654C80" w:rsidRDefault="00A25F3B" w:rsidP="00654C80">
            <w:pPr>
              <w:rPr>
                <w:rtl/>
              </w:rPr>
            </w:pPr>
            <w:r>
              <w:rPr>
                <w:rFonts w:cs="David" w:hint="cs"/>
                <w:color w:val="000000"/>
                <w:rtl/>
              </w:rPr>
              <w:t>עפ"י תקנון התכנון והבנייה בתכנית הכפופות לתכנית מתאר :</w:t>
            </w:r>
          </w:p>
          <w:p w14:paraId="20E74AFB" w14:textId="77777777" w:rsidR="00654C80" w:rsidRDefault="00A25F3B" w:rsidP="00654C80">
            <w:pPr>
              <w:rPr>
                <w:rtl/>
              </w:rPr>
            </w:pPr>
          </w:p>
          <w:p w14:paraId="64343EDF" w14:textId="77777777" w:rsidR="00654C80" w:rsidRDefault="00A25F3B" w:rsidP="00654C80">
            <w:pPr>
              <w:rPr>
                <w:rtl/>
              </w:rPr>
            </w:pPr>
            <w:r>
              <w:rPr>
                <w:rFonts w:cs="David" w:hint="cs"/>
                <w:color w:val="000000"/>
                <w:rtl/>
              </w:rPr>
              <w:t>במקרה בו התכנית קבעה קו בניין הגובל במדרכה דרך או מעבר ציבורי [דהיינו קו 0],</w:t>
            </w:r>
          </w:p>
          <w:p w14:paraId="435CD9FD" w14:textId="77777777" w:rsidR="00654C80" w:rsidRDefault="00A25F3B" w:rsidP="00654C80">
            <w:pPr>
              <w:rPr>
                <w:rtl/>
              </w:rPr>
            </w:pPr>
            <w:r>
              <w:rPr>
                <w:rFonts w:cs="David" w:hint="cs"/>
                <w:color w:val="000000"/>
                <w:rtl/>
              </w:rPr>
              <w:t>ניתן לתכנן מרפסת בעומק של 0.50מ' בלבד</w:t>
            </w:r>
          </w:p>
          <w:p w14:paraId="5C2384BE" w14:textId="77777777" w:rsidR="00654C80" w:rsidRDefault="00A25F3B" w:rsidP="00654C80">
            <w:pPr>
              <w:rPr>
                <w:rtl/>
              </w:rPr>
            </w:pPr>
            <w:r>
              <w:rPr>
                <w:rFonts w:cs="David" w:hint="cs"/>
                <w:color w:val="000000"/>
                <w:rtl/>
              </w:rPr>
              <w:t>אך ניתן בהקלה לאשר עומק של עד 1.20 מ'.</w:t>
            </w:r>
          </w:p>
          <w:p w14:paraId="59A851F3" w14:textId="77777777" w:rsidR="00654C80" w:rsidRDefault="00A25F3B" w:rsidP="00654C80">
            <w:pPr>
              <w:rPr>
                <w:rtl/>
              </w:rPr>
            </w:pPr>
          </w:p>
          <w:p w14:paraId="295CCAD2" w14:textId="77777777" w:rsidR="00654C80" w:rsidRDefault="00A25F3B" w:rsidP="00654C80">
            <w:pPr>
              <w:rPr>
                <w:rtl/>
              </w:rPr>
            </w:pPr>
            <w:r>
              <w:rPr>
                <w:rFonts w:cs="David" w:hint="cs"/>
                <w:color w:val="000000"/>
                <w:rtl/>
              </w:rPr>
              <w:t xml:space="preserve">יש לצמצם את המרפסות המוצעות </w:t>
            </w:r>
            <w:r>
              <w:rPr>
                <w:rFonts w:cs="David" w:hint="cs"/>
                <w:color w:val="000000"/>
                <w:rtl/>
              </w:rPr>
              <w:t>לעומק 1.20מ' כנדרש</w:t>
            </w:r>
          </w:p>
          <w:p w14:paraId="67DD9136" w14:textId="77777777" w:rsidR="00654C80" w:rsidRDefault="00A25F3B" w:rsidP="00654C80">
            <w:pPr>
              <w:rPr>
                <w:rtl/>
              </w:rPr>
            </w:pPr>
          </w:p>
          <w:p w14:paraId="3A18A3ED" w14:textId="77777777" w:rsidR="00654C80" w:rsidRDefault="00A25F3B" w:rsidP="00654C80">
            <w:pPr>
              <w:rPr>
                <w:rtl/>
              </w:rPr>
            </w:pPr>
            <w:r>
              <w:rPr>
                <w:rFonts w:cs="David" w:hint="cs"/>
                <w:color w:val="000000"/>
                <w:rtl/>
              </w:rPr>
              <w:t>שטחי בניה – שטחי שרות</w:t>
            </w:r>
          </w:p>
          <w:p w14:paraId="5E5596BC" w14:textId="77777777" w:rsidR="00654C80" w:rsidRDefault="00A25F3B" w:rsidP="00654C80">
            <w:pPr>
              <w:rPr>
                <w:rtl/>
              </w:rPr>
            </w:pPr>
          </w:p>
          <w:p w14:paraId="148489C2"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3BA59AB0" w14:textId="77777777" w:rsidR="00654C80" w:rsidRDefault="00A25F3B" w:rsidP="00654C80">
            <w:pPr>
              <w:rPr>
                <w:rtl/>
              </w:rPr>
            </w:pPr>
          </w:p>
          <w:p w14:paraId="5B2C2927"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4833A77E" w14:textId="77777777" w:rsidR="00654C80" w:rsidRDefault="00A25F3B" w:rsidP="00654C80">
            <w:pPr>
              <w:rPr>
                <w:rtl/>
              </w:rPr>
            </w:pPr>
          </w:p>
          <w:p w14:paraId="00AD5CF3" w14:textId="77777777" w:rsidR="00654C80" w:rsidRDefault="00A25F3B" w:rsidP="00654C80">
            <w:pPr>
              <w:rPr>
                <w:rtl/>
              </w:rPr>
            </w:pPr>
            <w:r>
              <w:rPr>
                <w:rFonts w:cs="David" w:hint="cs"/>
                <w:color w:val="000000"/>
                <w:rtl/>
              </w:rPr>
              <w:t>( קווי הבניין – סטייה ניכרת )</w:t>
            </w:r>
          </w:p>
          <w:p w14:paraId="15D39765" w14:textId="77777777" w:rsidR="00654C80" w:rsidRDefault="00A25F3B" w:rsidP="00654C80">
            <w:pPr>
              <w:rPr>
                <w:rtl/>
              </w:rPr>
            </w:pPr>
          </w:p>
          <w:p w14:paraId="7163AB3F" w14:textId="77777777" w:rsidR="00654C80" w:rsidRDefault="00A25F3B" w:rsidP="00654C80">
            <w:pPr>
              <w:rPr>
                <w:rtl/>
              </w:rPr>
            </w:pPr>
            <w:r>
              <w:rPr>
                <w:rFonts w:cs="David" w:hint="cs"/>
                <w:color w:val="000000"/>
                <w:rtl/>
              </w:rPr>
              <w:t>מעלית-</w:t>
            </w:r>
          </w:p>
          <w:p w14:paraId="17AD8604" w14:textId="77777777" w:rsidR="00654C80" w:rsidRDefault="00A25F3B" w:rsidP="00654C80">
            <w:pPr>
              <w:rPr>
                <w:rtl/>
              </w:rPr>
            </w:pPr>
          </w:p>
          <w:p w14:paraId="76FAF588" w14:textId="77777777" w:rsidR="00654C80" w:rsidRDefault="00A25F3B" w:rsidP="00654C80">
            <w:pPr>
              <w:rPr>
                <w:rtl/>
              </w:rPr>
            </w:pPr>
            <w:r>
              <w:rPr>
                <w:rFonts w:cs="David" w:hint="cs"/>
                <w:color w:val="000000"/>
                <w:rtl/>
              </w:rPr>
              <w:lastRenderedPageBreak/>
              <w:t>בחזית קדמית מוצעת מעלית בחריגה מקווי הבניין המאושרים</w:t>
            </w:r>
          </w:p>
          <w:p w14:paraId="14AA5772" w14:textId="77777777" w:rsidR="00654C80" w:rsidRDefault="00A25F3B" w:rsidP="00654C80">
            <w:pPr>
              <w:rPr>
                <w:rtl/>
              </w:rPr>
            </w:pPr>
          </w:p>
          <w:p w14:paraId="65E97FC3" w14:textId="77777777" w:rsidR="00654C80" w:rsidRDefault="00A25F3B" w:rsidP="00654C80">
            <w:pPr>
              <w:rPr>
                <w:rtl/>
              </w:rPr>
            </w:pPr>
            <w:r>
              <w:rPr>
                <w:rFonts w:cs="David" w:hint="cs"/>
                <w:color w:val="000000"/>
                <w:rtl/>
              </w:rPr>
              <w:t>ובצמוד לגבול החלקה.</w:t>
            </w:r>
          </w:p>
          <w:p w14:paraId="49D74364" w14:textId="77777777" w:rsidR="00654C80" w:rsidRDefault="00A25F3B" w:rsidP="00654C80">
            <w:pPr>
              <w:rPr>
                <w:rtl/>
              </w:rPr>
            </w:pPr>
          </w:p>
          <w:p w14:paraId="62412E37" w14:textId="77777777" w:rsidR="00654C80" w:rsidRDefault="00A25F3B" w:rsidP="00654C80">
            <w:pPr>
              <w:rPr>
                <w:rtl/>
              </w:rPr>
            </w:pPr>
            <w:r>
              <w:rPr>
                <w:rFonts w:cs="David" w:hint="cs"/>
                <w:color w:val="000000"/>
                <w:rtl/>
              </w:rPr>
              <w:t>עפ"י סעיף 5 לתקנון תכנית 5022 :</w:t>
            </w:r>
          </w:p>
          <w:p w14:paraId="7996DA7B" w14:textId="77777777" w:rsidR="00654C80" w:rsidRDefault="00A25F3B" w:rsidP="00654C80">
            <w:pPr>
              <w:rPr>
                <w:rtl/>
              </w:rPr>
            </w:pPr>
          </w:p>
          <w:p w14:paraId="2B488D1B"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195A185B" w14:textId="77777777" w:rsidR="00654C80" w:rsidRDefault="00A25F3B" w:rsidP="00654C80">
            <w:pPr>
              <w:rPr>
                <w:rtl/>
              </w:rPr>
            </w:pPr>
          </w:p>
          <w:p w14:paraId="306522D7" w14:textId="77777777" w:rsidR="00654C80" w:rsidRDefault="00A25F3B" w:rsidP="00654C80">
            <w:pPr>
              <w:rPr>
                <w:rtl/>
              </w:rPr>
            </w:pPr>
            <w:r>
              <w:rPr>
                <w:rFonts w:cs="David" w:hint="cs"/>
                <w:color w:val="000000"/>
                <w:rtl/>
              </w:rPr>
              <w:t>2. התכנון האדריכלי טעון חוו"ד מהנדס העיר</w:t>
            </w:r>
          </w:p>
          <w:p w14:paraId="32F66C65" w14:textId="77777777" w:rsidR="00654C80" w:rsidRDefault="00A25F3B" w:rsidP="00654C80">
            <w:pPr>
              <w:rPr>
                <w:rtl/>
              </w:rPr>
            </w:pPr>
          </w:p>
          <w:p w14:paraId="32A933D0" w14:textId="77777777" w:rsidR="00654C80" w:rsidRDefault="00A25F3B" w:rsidP="00654C80">
            <w:pPr>
              <w:rPr>
                <w:rtl/>
              </w:rPr>
            </w:pPr>
            <w:r>
              <w:rPr>
                <w:rFonts w:cs="David" w:hint="cs"/>
                <w:color w:val="000000"/>
                <w:rtl/>
              </w:rPr>
              <w:t xml:space="preserve">3. נדרשת חתימה של 2/3 מבעלי </w:t>
            </w:r>
            <w:r>
              <w:rPr>
                <w:rFonts w:cs="David" w:hint="cs"/>
                <w:color w:val="000000"/>
                <w:rtl/>
              </w:rPr>
              <w:t>הזכויות על גבי ההרמוניקה בבניין או בכניסה שאותה תשרת המעלית.</w:t>
            </w:r>
          </w:p>
          <w:p w14:paraId="2035733A" w14:textId="77777777" w:rsidR="00654C80" w:rsidRDefault="00A25F3B" w:rsidP="00654C80">
            <w:pPr>
              <w:rPr>
                <w:rtl/>
              </w:rPr>
            </w:pPr>
          </w:p>
          <w:p w14:paraId="3D92488B"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2FF5D97C" w14:textId="77777777" w:rsidR="00654C80" w:rsidRDefault="00A25F3B" w:rsidP="00654C80">
            <w:pPr>
              <w:rPr>
                <w:rtl/>
              </w:rPr>
            </w:pPr>
          </w:p>
          <w:p w14:paraId="05A52D7C"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2CCEB3CE" w14:textId="77777777" w:rsidR="00654C80" w:rsidRDefault="00A25F3B" w:rsidP="00654C80">
            <w:pPr>
              <w:rPr>
                <w:rtl/>
              </w:rPr>
            </w:pPr>
          </w:p>
          <w:p w14:paraId="10D4C3CD" w14:textId="77777777" w:rsidR="00654C80" w:rsidRDefault="00A25F3B" w:rsidP="00654C80">
            <w:pPr>
              <w:rPr>
                <w:rtl/>
              </w:rPr>
            </w:pPr>
            <w:r>
              <w:rPr>
                <w:rFonts w:cs="David" w:hint="cs"/>
                <w:color w:val="000000"/>
                <w:rtl/>
              </w:rPr>
              <w:t>6. יש להציג פרטי חתך טיפוסי של הפיר ומעקות הגשרים בקנ"מ 1:25.</w:t>
            </w:r>
          </w:p>
          <w:p w14:paraId="4D683A68" w14:textId="77777777" w:rsidR="00654C80" w:rsidRDefault="00A25F3B" w:rsidP="00654C80">
            <w:pPr>
              <w:rPr>
                <w:rtl/>
              </w:rPr>
            </w:pPr>
          </w:p>
          <w:p w14:paraId="329584B2" w14:textId="77777777" w:rsidR="00654C80" w:rsidRDefault="00A25F3B" w:rsidP="00654C80">
            <w:pPr>
              <w:rPr>
                <w:rtl/>
              </w:rPr>
            </w:pPr>
            <w:r>
              <w:rPr>
                <w:rFonts w:cs="David" w:hint="cs"/>
                <w:color w:val="000000"/>
                <w:rtl/>
              </w:rPr>
              <w:t>יש להתאים את המוצע למותר.</w:t>
            </w:r>
          </w:p>
          <w:p w14:paraId="2D105D22" w14:textId="77777777" w:rsidR="00654C80" w:rsidRDefault="00A25F3B" w:rsidP="00654C80">
            <w:pPr>
              <w:rPr>
                <w:rtl/>
              </w:rPr>
            </w:pPr>
            <w:r>
              <w:rPr>
                <w:rFonts w:cs="David" w:hint="cs"/>
                <w:color w:val="000000"/>
                <w:rtl/>
              </w:rPr>
              <w:t>ולהוסיף חתך רוחב להבנת החיבור בין המדרגות והמעלית המוצעים.</w:t>
            </w:r>
          </w:p>
          <w:p w14:paraId="67D1AB3B" w14:textId="77777777" w:rsidR="00654C80" w:rsidRDefault="00A25F3B" w:rsidP="00654C80">
            <w:pPr>
              <w:rPr>
                <w:rtl/>
              </w:rPr>
            </w:pPr>
          </w:p>
          <w:p w14:paraId="71A2D404" w14:textId="77777777" w:rsidR="00654C80" w:rsidRDefault="00A25F3B" w:rsidP="00654C80">
            <w:pPr>
              <w:rPr>
                <w:rtl/>
              </w:rPr>
            </w:pPr>
            <w:r>
              <w:rPr>
                <w:rFonts w:cs="David" w:hint="cs"/>
                <w:color w:val="000000"/>
                <w:rtl/>
              </w:rPr>
              <w:t>- ביטול מרפסת קיימת, התוספות יחשיכו את הבתים.</w:t>
            </w:r>
          </w:p>
          <w:p w14:paraId="0EAC98A3" w14:textId="77777777" w:rsidR="00654C80" w:rsidRDefault="00A25F3B" w:rsidP="00654C80">
            <w:pPr>
              <w:rPr>
                <w:rtl/>
              </w:rPr>
            </w:pPr>
          </w:p>
          <w:p w14:paraId="0E68705F" w14:textId="77777777" w:rsidR="00654C80" w:rsidRDefault="00A25F3B" w:rsidP="00654C80">
            <w:pPr>
              <w:rPr>
                <w:rtl/>
              </w:rPr>
            </w:pPr>
            <w:r>
              <w:rPr>
                <w:rFonts w:cs="David" w:hint="cs"/>
                <w:color w:val="000000"/>
                <w:rtl/>
              </w:rPr>
              <w:t>- מרפסות זיז בחריגה מקווי הבניין אשר מונעות חלוקה הוגנת עם השכנים.</w:t>
            </w:r>
          </w:p>
          <w:p w14:paraId="57ABA71B" w14:textId="77777777" w:rsidR="00654C80" w:rsidRDefault="00A25F3B" w:rsidP="00654C80">
            <w:pPr>
              <w:rPr>
                <w:rtl/>
              </w:rPr>
            </w:pPr>
          </w:p>
          <w:p w14:paraId="6F36924B" w14:textId="77777777" w:rsidR="00654C80" w:rsidRDefault="00A25F3B" w:rsidP="00654C80">
            <w:pPr>
              <w:rPr>
                <w:rtl/>
              </w:rPr>
            </w:pPr>
            <w:r>
              <w:rPr>
                <w:rFonts w:cs="David" w:hint="cs"/>
                <w:color w:val="000000"/>
                <w:rtl/>
              </w:rPr>
              <w:t>המוצע אינו עומד בדרישה לעניין שלביות ביצוע</w:t>
            </w:r>
          </w:p>
          <w:p w14:paraId="1B973F22" w14:textId="77777777" w:rsidR="00654C80" w:rsidRDefault="00A25F3B" w:rsidP="00654C80">
            <w:pPr>
              <w:rPr>
                <w:rtl/>
              </w:rPr>
            </w:pPr>
            <w:r>
              <w:rPr>
                <w:rFonts w:cs="David" w:hint="cs"/>
                <w:color w:val="000000"/>
                <w:rtl/>
              </w:rPr>
              <w:t>מאחר ומשפחת פרידמן מקומה ראשונה מתנגדים לתכנית מאחר והתוספות כרוכות בהריסת המרפסת הקיימת לדירתם.</w:t>
            </w:r>
          </w:p>
          <w:p w14:paraId="145DC6CF" w14:textId="77777777" w:rsidR="00654C80" w:rsidRDefault="00A25F3B" w:rsidP="00654C80">
            <w:pPr>
              <w:rPr>
                <w:rtl/>
              </w:rPr>
            </w:pPr>
          </w:p>
          <w:p w14:paraId="6CA0A34D"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69A5B256" w14:textId="77777777" w:rsidR="00654C80" w:rsidRDefault="00A25F3B" w:rsidP="00654C80">
            <w:pPr>
              <w:rPr>
                <w:rtl/>
              </w:rPr>
            </w:pPr>
            <w:r>
              <w:rPr>
                <w:rFonts w:cs="David" w:hint="cs"/>
                <w:color w:val="000000"/>
                <w:rtl/>
              </w:rPr>
              <w:t>נדרש לתקן.</w:t>
            </w:r>
          </w:p>
          <w:p w14:paraId="14B786B4" w14:textId="77777777" w:rsidR="00654C80" w:rsidRDefault="00A25F3B" w:rsidP="00654C80">
            <w:pPr>
              <w:rPr>
                <w:rtl/>
              </w:rPr>
            </w:pPr>
          </w:p>
          <w:p w14:paraId="5FB76BB9" w14:textId="77777777" w:rsidR="00654C80" w:rsidRDefault="00A25F3B" w:rsidP="00654C80">
            <w:pPr>
              <w:rPr>
                <w:rtl/>
              </w:rPr>
            </w:pPr>
            <w:r>
              <w:rPr>
                <w:rFonts w:cs="David" w:hint="cs"/>
                <w:color w:val="000000"/>
                <w:rtl/>
              </w:rPr>
              <w:t>- לאור החלטת הממונה כמוזכר לעיל,</w:t>
            </w:r>
          </w:p>
          <w:p w14:paraId="1AAC8B39" w14:textId="77777777" w:rsidR="00654C80" w:rsidRDefault="00A25F3B" w:rsidP="00654C80">
            <w:pPr>
              <w:rPr>
                <w:rtl/>
              </w:rPr>
            </w:pPr>
          </w:p>
          <w:p w14:paraId="6865DC93" w14:textId="77777777" w:rsidR="00654C80" w:rsidRDefault="00A25F3B" w:rsidP="00654C80">
            <w:pPr>
              <w:rPr>
                <w:rtl/>
              </w:rPr>
            </w:pPr>
            <w:r>
              <w:rPr>
                <w:rFonts w:cs="David" w:hint="cs"/>
                <w:color w:val="000000"/>
                <w:rtl/>
              </w:rPr>
              <w:t>לעניין שלביות הביצוע הבקשה הובאה להכרעת  הוועדה בעת שמיעת המתנגדים.</w:t>
            </w:r>
          </w:p>
          <w:p w14:paraId="26CBEF8F" w14:textId="77777777" w:rsidR="00654C80" w:rsidRDefault="00A25F3B" w:rsidP="00654C80">
            <w:pPr>
              <w:rPr>
                <w:rtl/>
              </w:rPr>
            </w:pPr>
          </w:p>
          <w:p w14:paraId="78B219F6" w14:textId="77777777" w:rsidR="00654C80" w:rsidRDefault="00A25F3B" w:rsidP="00654C80">
            <w:pPr>
              <w:rPr>
                <w:rtl/>
              </w:rPr>
            </w:pPr>
            <w:r>
              <w:rPr>
                <w:rFonts w:cs="David" w:hint="cs"/>
                <w:color w:val="000000"/>
                <w:rtl/>
              </w:rPr>
              <w:t>פיתוח שטח</w:t>
            </w:r>
          </w:p>
          <w:p w14:paraId="639AEA7A" w14:textId="77777777" w:rsidR="00654C80" w:rsidRDefault="00A25F3B" w:rsidP="00654C80">
            <w:pPr>
              <w:rPr>
                <w:rtl/>
              </w:rPr>
            </w:pPr>
          </w:p>
          <w:p w14:paraId="49222AC1" w14:textId="77777777" w:rsidR="00654C80" w:rsidRDefault="00A25F3B" w:rsidP="00654C80">
            <w:pPr>
              <w:rPr>
                <w:rtl/>
              </w:rPr>
            </w:pPr>
            <w:r>
              <w:rPr>
                <w:rFonts w:cs="David" w:hint="cs"/>
                <w:color w:val="000000"/>
                <w:rtl/>
              </w:rPr>
              <w:t>בקומת הקרקע מוצעים קירות תמך בתואם למותר עפ"י נספח הבינוי</w:t>
            </w:r>
          </w:p>
          <w:p w14:paraId="3ECEFF30" w14:textId="77777777" w:rsidR="00654C80" w:rsidRDefault="00A25F3B" w:rsidP="00654C80">
            <w:pPr>
              <w:rPr>
                <w:rtl/>
              </w:rPr>
            </w:pPr>
            <w:r>
              <w:rPr>
                <w:rFonts w:cs="David" w:hint="cs"/>
                <w:color w:val="000000"/>
                <w:rtl/>
              </w:rPr>
              <w:t>- אין מניעה לאשר.</w:t>
            </w:r>
          </w:p>
          <w:p w14:paraId="26209C72" w14:textId="77777777" w:rsidR="00654C80" w:rsidRDefault="00A25F3B" w:rsidP="00654C80">
            <w:pPr>
              <w:rPr>
                <w:rtl/>
              </w:rPr>
            </w:pPr>
            <w:r>
              <w:rPr>
                <w:rFonts w:cs="David" w:hint="cs"/>
                <w:color w:val="000000"/>
                <w:rtl/>
              </w:rPr>
              <w:t>עוד נראה כי מוצעות מדרגות בצמוד למעלית</w:t>
            </w:r>
          </w:p>
          <w:p w14:paraId="4C1E8A3E" w14:textId="77777777" w:rsidR="00654C80" w:rsidRDefault="00A25F3B" w:rsidP="00654C80">
            <w:pPr>
              <w:rPr>
                <w:rtl/>
              </w:rPr>
            </w:pPr>
            <w:r>
              <w:rPr>
                <w:rFonts w:cs="David" w:hint="cs"/>
                <w:color w:val="000000"/>
                <w:rtl/>
              </w:rPr>
              <w:t>- יש להוסיף חתך המראה את פער המפלסים</w:t>
            </w:r>
          </w:p>
          <w:p w14:paraId="4AAA5BA4" w14:textId="77777777" w:rsidR="00654C80" w:rsidRDefault="00A25F3B" w:rsidP="00654C80">
            <w:pPr>
              <w:rPr>
                <w:rtl/>
              </w:rPr>
            </w:pPr>
          </w:p>
          <w:p w14:paraId="048A8ABB" w14:textId="77777777" w:rsidR="00654C80" w:rsidRDefault="00A25F3B" w:rsidP="00654C80">
            <w:pPr>
              <w:rPr>
                <w:rtl/>
              </w:rPr>
            </w:pPr>
            <w:r>
              <w:rPr>
                <w:rFonts w:cs="David" w:hint="cs"/>
                <w:color w:val="000000"/>
                <w:rtl/>
              </w:rPr>
              <w:t xml:space="preserve">( כיבוי אש לא יאשר </w:t>
            </w:r>
            <w:r>
              <w:rPr>
                <w:rFonts w:cs="David" w:hint="cs"/>
                <w:color w:val="000000"/>
                <w:rtl/>
              </w:rPr>
              <w:t>מדרגות במפתן המעלית, יש לשקול רמפה במקום)</w:t>
            </w:r>
          </w:p>
          <w:p w14:paraId="51F8EDD7" w14:textId="77777777" w:rsidR="00654C80" w:rsidRDefault="00A25F3B" w:rsidP="00654C80">
            <w:pPr>
              <w:rPr>
                <w:rtl/>
              </w:rPr>
            </w:pPr>
          </w:p>
          <w:p w14:paraId="55C93D00" w14:textId="77777777" w:rsidR="00654C80" w:rsidRDefault="00A25F3B" w:rsidP="00654C80">
            <w:pPr>
              <w:rPr>
                <w:rtl/>
              </w:rPr>
            </w:pPr>
            <w:r>
              <w:rPr>
                <w:rFonts w:cs="David" w:hint="cs"/>
                <w:color w:val="000000"/>
                <w:rtl/>
              </w:rPr>
              <w:t>לאחר הוספת החתך,</w:t>
            </w:r>
          </w:p>
          <w:p w14:paraId="2436186C" w14:textId="77777777" w:rsidR="00654C80" w:rsidRDefault="00A25F3B" w:rsidP="00654C80">
            <w:pPr>
              <w:rPr>
                <w:rtl/>
              </w:rPr>
            </w:pPr>
            <w:r>
              <w:rPr>
                <w:rFonts w:cs="David" w:hint="cs"/>
                <w:color w:val="000000"/>
                <w:rtl/>
              </w:rPr>
              <w:t>המעלית תבחן בשנית.</w:t>
            </w:r>
          </w:p>
          <w:p w14:paraId="4A539E88" w14:textId="77777777" w:rsidR="00654C80" w:rsidRDefault="00A25F3B" w:rsidP="00654C80">
            <w:pPr>
              <w:rPr>
                <w:rtl/>
              </w:rPr>
            </w:pPr>
          </w:p>
          <w:p w14:paraId="04F5A333" w14:textId="77777777" w:rsidR="00654C80" w:rsidRDefault="00A25F3B" w:rsidP="00654C80">
            <w:pPr>
              <w:rPr>
                <w:rtl/>
              </w:rPr>
            </w:pPr>
            <w:r>
              <w:rPr>
                <w:rFonts w:cs="David" w:hint="cs"/>
                <w:color w:val="000000"/>
                <w:rtl/>
              </w:rPr>
              <w:t>אישורים נדרשים לבקשה ופירוט האם התקבלו:</w:t>
            </w:r>
          </w:p>
          <w:p w14:paraId="5E827C32" w14:textId="77777777" w:rsidR="00654C80" w:rsidRDefault="00A25F3B" w:rsidP="00654C80">
            <w:pPr>
              <w:rPr>
                <w:rtl/>
              </w:rPr>
            </w:pPr>
          </w:p>
          <w:p w14:paraId="4EE36B7F" w14:textId="77777777" w:rsidR="00654C80" w:rsidRDefault="00A25F3B" w:rsidP="00654C80">
            <w:pPr>
              <w:rPr>
                <w:rtl/>
              </w:rPr>
            </w:pPr>
            <w:r>
              <w:rPr>
                <w:rFonts w:cs="David" w:hint="cs"/>
                <w:color w:val="000000"/>
                <w:rtl/>
              </w:rPr>
              <w:t>אישור מהנדס עיר או מי מטעמו - עבור מיקום המעלית המוצעת</w:t>
            </w:r>
          </w:p>
        </w:tc>
      </w:tr>
      <w:tr w:rsidR="00BF1333" w14:paraId="75E8ABC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732BB9" w14:textId="77777777" w:rsidR="00BF1333" w:rsidRDefault="00BF1333">
            <w:pPr>
              <w:rPr>
                <w:bCs/>
              </w:rPr>
            </w:pPr>
            <w:r>
              <w:rPr>
                <w:rFonts w:cs="Arial" w:hint="cs"/>
                <w:rtl/>
              </w:rPr>
              <w:lastRenderedPageBreak/>
              <w:t>דיון בועדת משנה :  להעביר לועדת המשנה</w:t>
            </w:r>
          </w:p>
        </w:tc>
        <w:tc>
          <w:tcPr>
            <w:tcW w:w="1843" w:type="dxa"/>
            <w:tcBorders>
              <w:top w:val="single" w:sz="4" w:space="0" w:color="auto"/>
              <w:left w:val="single" w:sz="4" w:space="0" w:color="auto"/>
              <w:bottom w:val="single" w:sz="4" w:space="0" w:color="auto"/>
              <w:right w:val="single" w:sz="4" w:space="0" w:color="auto"/>
            </w:tcBorders>
            <w:hideMark/>
          </w:tcPr>
          <w:p w14:paraId="49614BE5" w14:textId="77777777" w:rsidR="00BF1333" w:rsidRDefault="00BF1333">
            <w:pPr>
              <w:jc w:val="both"/>
            </w:pPr>
            <w:r>
              <w:rPr>
                <w:rFonts w:cs="Arial" w:hint="cs"/>
                <w:rtl/>
              </w:rPr>
              <w:t>13/09/2020</w:t>
            </w:r>
          </w:p>
        </w:tc>
        <w:tc>
          <w:tcPr>
            <w:tcW w:w="5669" w:type="dxa"/>
          </w:tcPr>
          <w:p w14:paraId="34A97B6A" w14:textId="77777777" w:rsidR="00654C80" w:rsidRDefault="00A25F3B" w:rsidP="00654C80">
            <w:pPr>
              <w:rPr>
                <w:rtl/>
              </w:rPr>
            </w:pPr>
          </w:p>
          <w:p w14:paraId="64F06893" w14:textId="77777777" w:rsidR="00654C80" w:rsidRDefault="00A25F3B" w:rsidP="00654C80">
            <w:pPr>
              <w:rPr>
                <w:rtl/>
              </w:rPr>
            </w:pPr>
            <w:r>
              <w:rPr>
                <w:rFonts w:cs="David" w:hint="cs"/>
                <w:color w:val="000000"/>
                <w:rtl/>
              </w:rPr>
              <w:t xml:space="preserve">מפאת חוסר הזמן הבקשה </w:t>
            </w:r>
            <w:r>
              <w:rPr>
                <w:rFonts w:cs="David" w:hint="cs"/>
                <w:color w:val="000000"/>
                <w:rtl/>
              </w:rPr>
              <w:t>תשובץ לוועדה הבאה.</w:t>
            </w:r>
          </w:p>
        </w:tc>
      </w:tr>
      <w:tr w:rsidR="00BF1333" w14:paraId="0670A96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A133CCC"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F1044D6" w14:textId="77777777" w:rsidR="00BF1333" w:rsidRDefault="00BF1333">
            <w:pPr>
              <w:jc w:val="both"/>
            </w:pPr>
            <w:r>
              <w:rPr>
                <w:rFonts w:cs="Arial" w:hint="cs"/>
                <w:rtl/>
              </w:rPr>
              <w:t>12/08/2020</w:t>
            </w:r>
          </w:p>
        </w:tc>
        <w:tc>
          <w:tcPr>
            <w:tcW w:w="5669" w:type="dxa"/>
          </w:tcPr>
          <w:p w14:paraId="3E2DA0C8" w14:textId="77777777" w:rsidR="00654C80" w:rsidRDefault="00A25F3B" w:rsidP="00654C80">
            <w:pPr>
              <w:rPr>
                <w:rtl/>
              </w:rPr>
            </w:pPr>
          </w:p>
          <w:p w14:paraId="777DE6BA" w14:textId="77777777" w:rsidR="00654C80" w:rsidRDefault="00A25F3B" w:rsidP="00654C80">
            <w:pPr>
              <w:rPr>
                <w:rtl/>
              </w:rPr>
            </w:pPr>
            <w:r>
              <w:rPr>
                <w:rFonts w:cs="David" w:hint="cs"/>
                <w:color w:val="000000"/>
                <w:rtl/>
              </w:rPr>
              <w:t>חוות דעת תכנונית</w:t>
            </w:r>
          </w:p>
          <w:p w14:paraId="3409781D" w14:textId="77777777" w:rsidR="00654C80" w:rsidRDefault="00A25F3B" w:rsidP="00654C80">
            <w:pPr>
              <w:rPr>
                <w:rtl/>
              </w:rPr>
            </w:pPr>
          </w:p>
          <w:p w14:paraId="6A51C4D4" w14:textId="77777777" w:rsidR="00654C80" w:rsidRDefault="00A25F3B" w:rsidP="00654C80">
            <w:pPr>
              <w:rPr>
                <w:rtl/>
              </w:rPr>
            </w:pPr>
            <w:r>
              <w:rPr>
                <w:rFonts w:cs="David" w:hint="cs"/>
                <w:color w:val="000000"/>
                <w:rtl/>
              </w:rPr>
              <w:t>מס' תכנית שחלה בחלקה:  12558 תחילת תוקף: 23.7.2010 אזור מגורים: ד'</w:t>
            </w:r>
          </w:p>
          <w:p w14:paraId="5DF8E01E" w14:textId="77777777" w:rsidR="00654C80" w:rsidRDefault="00A25F3B" w:rsidP="00654C80">
            <w:pPr>
              <w:rPr>
                <w:rtl/>
              </w:rPr>
            </w:pPr>
          </w:p>
          <w:p w14:paraId="2FBAB657" w14:textId="77777777" w:rsidR="00654C80" w:rsidRDefault="00A25F3B" w:rsidP="00654C80">
            <w:pPr>
              <w:rPr>
                <w:rtl/>
              </w:rPr>
            </w:pPr>
            <w:r>
              <w:rPr>
                <w:rFonts w:cs="David" w:hint="cs"/>
                <w:color w:val="000000"/>
                <w:rtl/>
              </w:rPr>
              <w:t>מס' נספח רלוונטי לבניין המבוקש: נספח מס' 1</w:t>
            </w:r>
          </w:p>
          <w:p w14:paraId="28F20079" w14:textId="77777777" w:rsidR="00654C80" w:rsidRDefault="00A25F3B" w:rsidP="00654C80">
            <w:pPr>
              <w:rPr>
                <w:rtl/>
              </w:rPr>
            </w:pPr>
          </w:p>
          <w:p w14:paraId="6708E5C4" w14:textId="77777777" w:rsidR="00654C80" w:rsidRDefault="00A25F3B" w:rsidP="00654C80">
            <w:pPr>
              <w:rPr>
                <w:rtl/>
              </w:rPr>
            </w:pPr>
            <w:r>
              <w:rPr>
                <w:rFonts w:cs="David" w:hint="cs"/>
                <w:color w:val="000000"/>
                <w:rtl/>
              </w:rPr>
              <w:t>התכנית הנ"ל משנה רק את המפורט בתכנית וכל יתר ההוראות בתכנית מתאר 62, 1384,1439, א ממשיכות לחול.</w:t>
            </w:r>
          </w:p>
          <w:p w14:paraId="5B6378CD" w14:textId="77777777" w:rsidR="00654C80" w:rsidRDefault="00A25F3B" w:rsidP="00654C80">
            <w:pPr>
              <w:rPr>
                <w:rtl/>
              </w:rPr>
            </w:pPr>
          </w:p>
          <w:p w14:paraId="121E4032"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w:t>
            </w:r>
          </w:p>
          <w:p w14:paraId="2D916AF9" w14:textId="77777777" w:rsidR="00654C80" w:rsidRDefault="00A25F3B" w:rsidP="00654C80">
            <w:pPr>
              <w:rPr>
                <w:rtl/>
              </w:rPr>
            </w:pPr>
          </w:p>
          <w:p w14:paraId="3EC19DC3" w14:textId="77777777" w:rsidR="00654C80" w:rsidRDefault="00A25F3B" w:rsidP="00654C80">
            <w:pPr>
              <w:rPr>
                <w:rtl/>
              </w:rPr>
            </w:pPr>
            <w:r>
              <w:rPr>
                <w:rFonts w:cs="David" w:hint="cs"/>
                <w:color w:val="000000"/>
                <w:rtl/>
              </w:rPr>
              <w:t>התכנית החלה בחלקה הנדונה כוללת סעיף סטייה ניכרת לעניינים הבאים:</w:t>
            </w:r>
          </w:p>
          <w:p w14:paraId="24CE0A5F" w14:textId="77777777" w:rsidR="00654C80" w:rsidRDefault="00A25F3B" w:rsidP="00654C80">
            <w:pPr>
              <w:rPr>
                <w:rtl/>
              </w:rPr>
            </w:pPr>
          </w:p>
          <w:p w14:paraId="0F70B1C3" w14:textId="77777777" w:rsidR="00654C80" w:rsidRDefault="00A25F3B" w:rsidP="00654C80">
            <w:pPr>
              <w:rPr>
                <w:rtl/>
              </w:rPr>
            </w:pPr>
            <w:r>
              <w:rPr>
                <w:rFonts w:cs="David" w:hint="cs"/>
                <w:color w:val="000000"/>
                <w:rtl/>
              </w:rPr>
              <w:t>גובה בניין / קווי בניין / מספר יח"ד / שלביות ביצוע</w:t>
            </w:r>
          </w:p>
          <w:p w14:paraId="716031BF" w14:textId="77777777" w:rsidR="00654C80" w:rsidRDefault="00A25F3B" w:rsidP="00654C80">
            <w:pPr>
              <w:rPr>
                <w:rtl/>
              </w:rPr>
            </w:pPr>
          </w:p>
          <w:p w14:paraId="1261572A" w14:textId="77777777" w:rsidR="00654C80" w:rsidRDefault="00A25F3B" w:rsidP="00654C80">
            <w:pPr>
              <w:rPr>
                <w:rtl/>
              </w:rPr>
            </w:pPr>
            <w:r>
              <w:rPr>
                <w:rFonts w:cs="David" w:hint="cs"/>
                <w:color w:val="000000"/>
                <w:rtl/>
              </w:rPr>
              <w:t xml:space="preserve">מבוקשות מרפסות זיז  בחריגה מקווי הבניין </w:t>
            </w:r>
            <w:r>
              <w:rPr>
                <w:rFonts w:cs="David" w:hint="cs"/>
                <w:color w:val="000000"/>
                <w:rtl/>
              </w:rPr>
              <w:t>המאושרים, פורסמה הקלה למרפסות מעל דרך</w:t>
            </w:r>
          </w:p>
          <w:p w14:paraId="3B599397" w14:textId="77777777" w:rsidR="00654C80" w:rsidRDefault="00A25F3B" w:rsidP="00654C80">
            <w:pPr>
              <w:rPr>
                <w:rtl/>
              </w:rPr>
            </w:pPr>
          </w:p>
          <w:p w14:paraId="767FDD92" w14:textId="77777777" w:rsidR="00654C80" w:rsidRDefault="00A25F3B" w:rsidP="00654C80">
            <w:pPr>
              <w:rPr>
                <w:rtl/>
              </w:rPr>
            </w:pPr>
            <w:r>
              <w:rPr>
                <w:rFonts w:cs="David" w:hint="cs"/>
                <w:color w:val="000000"/>
                <w:rtl/>
              </w:rPr>
              <w:t>מאושר ע"י הממונה על המחלקה .</w:t>
            </w:r>
          </w:p>
          <w:p w14:paraId="22642273" w14:textId="77777777" w:rsidR="00654C80" w:rsidRDefault="00A25F3B" w:rsidP="00654C80">
            <w:pPr>
              <w:rPr>
                <w:rtl/>
              </w:rPr>
            </w:pPr>
          </w:p>
          <w:p w14:paraId="768A6BB8"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 עד שלא תושג הסכמה לא ניתן יהיה לבנות את התוספות המבוקשות.</w:t>
            </w:r>
          </w:p>
          <w:p w14:paraId="375358CC" w14:textId="77777777" w:rsidR="00654C80" w:rsidRDefault="00A25F3B" w:rsidP="00654C80">
            <w:pPr>
              <w:rPr>
                <w:rtl/>
              </w:rPr>
            </w:pPr>
          </w:p>
          <w:p w14:paraId="138253C4" w14:textId="77777777" w:rsidR="00654C80" w:rsidRDefault="00A25F3B" w:rsidP="00654C80">
            <w:pPr>
              <w:rPr>
                <w:rtl/>
              </w:rPr>
            </w:pPr>
            <w:r>
              <w:rPr>
                <w:rFonts w:cs="David" w:hint="cs"/>
                <w:color w:val="000000"/>
                <w:rtl/>
              </w:rPr>
              <w:t>נספח בינוי</w:t>
            </w:r>
          </w:p>
          <w:p w14:paraId="09D44EE3" w14:textId="77777777" w:rsidR="00654C80" w:rsidRDefault="00A25F3B" w:rsidP="00654C80">
            <w:pPr>
              <w:rPr>
                <w:rtl/>
              </w:rPr>
            </w:pPr>
          </w:p>
          <w:p w14:paraId="30E31549" w14:textId="77777777" w:rsidR="00654C80" w:rsidRDefault="00A25F3B" w:rsidP="00654C80">
            <w:pPr>
              <w:rPr>
                <w:rtl/>
              </w:rPr>
            </w:pPr>
            <w:r>
              <w:rPr>
                <w:rFonts w:cs="David" w:hint="cs"/>
                <w:color w:val="000000"/>
                <w:rtl/>
              </w:rPr>
              <w:t xml:space="preserve">קיים נספח בינוי </w:t>
            </w:r>
            <w:r>
              <w:rPr>
                <w:rFonts w:cs="David" w:hint="cs"/>
                <w:color w:val="000000"/>
                <w:rtl/>
              </w:rPr>
              <w:t>מפורט – מחייב חלקית</w:t>
            </w:r>
          </w:p>
          <w:p w14:paraId="12B45B8D" w14:textId="77777777" w:rsidR="00654C80" w:rsidRDefault="00A25F3B" w:rsidP="00654C80">
            <w:pPr>
              <w:rPr>
                <w:rtl/>
              </w:rPr>
            </w:pPr>
          </w:p>
          <w:p w14:paraId="2C28F562" w14:textId="77777777" w:rsidR="00654C80" w:rsidRDefault="00A25F3B" w:rsidP="00654C80">
            <w:pPr>
              <w:rPr>
                <w:rtl/>
              </w:rPr>
            </w:pPr>
            <w:r>
              <w:rPr>
                <w:rFonts w:cs="David" w:hint="cs"/>
                <w:color w:val="000000"/>
                <w:rtl/>
              </w:rPr>
              <w:t>למעט גובה הבניין, קווי הבניין ומס' יח"ד שהינם מחייבים.</w:t>
            </w:r>
          </w:p>
          <w:p w14:paraId="3A5A7D2E" w14:textId="77777777" w:rsidR="00654C80" w:rsidRDefault="00A25F3B" w:rsidP="00654C80">
            <w:pPr>
              <w:rPr>
                <w:rtl/>
              </w:rPr>
            </w:pPr>
          </w:p>
          <w:p w14:paraId="3C81199D" w14:textId="77777777" w:rsidR="00654C80" w:rsidRDefault="00A25F3B" w:rsidP="00654C80">
            <w:pPr>
              <w:rPr>
                <w:rtl/>
              </w:rPr>
            </w:pPr>
            <w:r>
              <w:rPr>
                <w:rFonts w:cs="David" w:hint="cs"/>
                <w:color w:val="000000"/>
                <w:rtl/>
              </w:rPr>
              <w:t>מבוקשות מרפסות זיז  בחריגה מקווי הבניין המאושרים, פורסמה הקלה למרפסות מעל דרך</w:t>
            </w:r>
          </w:p>
          <w:p w14:paraId="3FC075F3" w14:textId="77777777" w:rsidR="00654C80" w:rsidRDefault="00A25F3B" w:rsidP="00654C80">
            <w:pPr>
              <w:rPr>
                <w:rtl/>
              </w:rPr>
            </w:pPr>
          </w:p>
          <w:p w14:paraId="5579C3EB" w14:textId="77777777" w:rsidR="00654C80" w:rsidRDefault="00A25F3B" w:rsidP="00654C80">
            <w:pPr>
              <w:rPr>
                <w:rtl/>
              </w:rPr>
            </w:pPr>
            <w:r>
              <w:rPr>
                <w:rFonts w:cs="David" w:hint="cs"/>
                <w:color w:val="000000"/>
                <w:rtl/>
              </w:rPr>
              <w:t>מאושר ע"י הממונה על המחלקה .</w:t>
            </w:r>
          </w:p>
          <w:p w14:paraId="3B5DE3A4" w14:textId="77777777" w:rsidR="00654C80" w:rsidRDefault="00A25F3B" w:rsidP="00654C80">
            <w:pPr>
              <w:rPr>
                <w:rtl/>
              </w:rPr>
            </w:pPr>
          </w:p>
          <w:p w14:paraId="1BF2D92E"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 עד שלא תושג הסכמה לא ניתן יהיה לבנות את התוספות המבוקשות.</w:t>
            </w:r>
          </w:p>
          <w:p w14:paraId="4E8281F1" w14:textId="77777777" w:rsidR="00654C80" w:rsidRDefault="00A25F3B" w:rsidP="00654C80">
            <w:pPr>
              <w:rPr>
                <w:rtl/>
              </w:rPr>
            </w:pPr>
          </w:p>
          <w:p w14:paraId="7FBFD848" w14:textId="77777777" w:rsidR="00654C80" w:rsidRDefault="00A25F3B" w:rsidP="00654C80">
            <w:pPr>
              <w:rPr>
                <w:rtl/>
              </w:rPr>
            </w:pPr>
            <w:r>
              <w:rPr>
                <w:rFonts w:cs="David" w:hint="cs"/>
                <w:color w:val="000000"/>
                <w:rtl/>
              </w:rPr>
              <w:t>שלבי ביצוע</w:t>
            </w:r>
          </w:p>
          <w:p w14:paraId="7DD94B46" w14:textId="77777777" w:rsidR="00654C80" w:rsidRDefault="00A25F3B" w:rsidP="00654C80">
            <w:pPr>
              <w:rPr>
                <w:rtl/>
              </w:rPr>
            </w:pPr>
          </w:p>
          <w:p w14:paraId="1429A5DB" w14:textId="77777777" w:rsidR="00654C80" w:rsidRDefault="00A25F3B" w:rsidP="00654C80">
            <w:pPr>
              <w:rPr>
                <w:rtl/>
              </w:rPr>
            </w:pPr>
            <w:r>
              <w:rPr>
                <w:rFonts w:cs="David" w:hint="cs"/>
                <w:color w:val="000000"/>
                <w:rtl/>
              </w:rPr>
              <w:t>עפ"י סעיף  4.1.2(ט) בהוראות התכנית:</w:t>
            </w:r>
          </w:p>
          <w:p w14:paraId="1CCC8BEA" w14:textId="77777777" w:rsidR="00654C80" w:rsidRDefault="00A25F3B" w:rsidP="00654C80">
            <w:pPr>
              <w:rPr>
                <w:rtl/>
              </w:rPr>
            </w:pPr>
          </w:p>
          <w:p w14:paraId="6E20632D" w14:textId="77777777" w:rsidR="00654C80" w:rsidRDefault="00A25F3B" w:rsidP="00654C80">
            <w:pPr>
              <w:rPr>
                <w:rtl/>
              </w:rPr>
            </w:pPr>
            <w:r>
              <w:rPr>
                <w:rFonts w:cs="David" w:hint="cs"/>
                <w:color w:val="000000"/>
                <w:rtl/>
              </w:rPr>
              <w:t>כל כניסה תיבנה בהניף אחד, לא תתאפשר בניה בשלבים מלמטה כלפי מעלה.</w:t>
            </w:r>
          </w:p>
          <w:p w14:paraId="6B89A703" w14:textId="77777777" w:rsidR="00654C80" w:rsidRDefault="00A25F3B" w:rsidP="00654C80">
            <w:pPr>
              <w:rPr>
                <w:rtl/>
              </w:rPr>
            </w:pPr>
          </w:p>
          <w:p w14:paraId="1AD90D10" w14:textId="77777777" w:rsidR="00654C80" w:rsidRDefault="00A25F3B" w:rsidP="00654C80">
            <w:pPr>
              <w:rPr>
                <w:rtl/>
              </w:rPr>
            </w:pPr>
            <w:r>
              <w:rPr>
                <w:rFonts w:cs="David" w:hint="cs"/>
                <w:color w:val="000000"/>
                <w:rtl/>
              </w:rPr>
              <w:t xml:space="preserve">הוראה זו הינה מחייבת וכל סטייה ממנה תחשב סטייה ניכרת </w:t>
            </w:r>
            <w:r>
              <w:rPr>
                <w:rFonts w:cs="David" w:hint="cs"/>
                <w:color w:val="000000"/>
                <w:rtl/>
              </w:rPr>
              <w:t>בהתאם לתקנות .</w:t>
            </w:r>
          </w:p>
          <w:p w14:paraId="13D6D2BE" w14:textId="77777777" w:rsidR="00654C80" w:rsidRDefault="00A25F3B" w:rsidP="00654C80">
            <w:pPr>
              <w:rPr>
                <w:rtl/>
              </w:rPr>
            </w:pPr>
          </w:p>
          <w:p w14:paraId="335F71C8" w14:textId="77777777" w:rsidR="00654C80" w:rsidRDefault="00A25F3B" w:rsidP="00654C80">
            <w:pPr>
              <w:rPr>
                <w:rtl/>
              </w:rPr>
            </w:pPr>
            <w:r>
              <w:rPr>
                <w:rFonts w:cs="David" w:hint="cs"/>
                <w:color w:val="000000"/>
                <w:rtl/>
              </w:rPr>
              <w:t>המוצע אינו עומד בדרישה לעניין שלביות ביצוע מאחר ומשפחת פרידמן מקומה ראשונה מתנגדים לתכנית מאחר והתוספות כרוכות בהריסת המרפסת הקיימת לדירתם.</w:t>
            </w:r>
          </w:p>
          <w:p w14:paraId="6F9CC651" w14:textId="77777777" w:rsidR="00654C80" w:rsidRDefault="00A25F3B" w:rsidP="00654C80">
            <w:pPr>
              <w:rPr>
                <w:rtl/>
              </w:rPr>
            </w:pPr>
          </w:p>
          <w:p w14:paraId="6C710842"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4756CF7A" w14:textId="77777777" w:rsidR="00654C80" w:rsidRDefault="00A25F3B" w:rsidP="00654C80">
            <w:pPr>
              <w:rPr>
                <w:rtl/>
              </w:rPr>
            </w:pPr>
          </w:p>
          <w:p w14:paraId="68624CC4" w14:textId="77777777" w:rsidR="00654C80" w:rsidRDefault="00A25F3B" w:rsidP="00654C80">
            <w:pPr>
              <w:rPr>
                <w:rtl/>
              </w:rPr>
            </w:pPr>
            <w:r>
              <w:rPr>
                <w:rFonts w:cs="David" w:hint="cs"/>
                <w:color w:val="000000"/>
                <w:rtl/>
              </w:rPr>
              <w:t>קווי בניין</w:t>
            </w:r>
          </w:p>
          <w:p w14:paraId="1E27E60E" w14:textId="77777777" w:rsidR="00654C80" w:rsidRDefault="00A25F3B" w:rsidP="00654C80">
            <w:pPr>
              <w:rPr>
                <w:rtl/>
              </w:rPr>
            </w:pPr>
          </w:p>
          <w:p w14:paraId="7BB15B4F" w14:textId="77777777" w:rsidR="00654C80" w:rsidRDefault="00A25F3B" w:rsidP="00654C80">
            <w:pPr>
              <w:rPr>
                <w:rtl/>
              </w:rPr>
            </w:pPr>
            <w:r>
              <w:rPr>
                <w:rFonts w:cs="David" w:hint="cs"/>
                <w:color w:val="000000"/>
                <w:rtl/>
              </w:rPr>
              <w:t>הבחינה נערכה עפ"י תיק קווי בניין שהוגש מיום:27.1.19      ע"י המח' למידע תכנוני</w:t>
            </w:r>
          </w:p>
          <w:p w14:paraId="5E08D6B1" w14:textId="77777777" w:rsidR="00654C80" w:rsidRDefault="00A25F3B" w:rsidP="00654C80">
            <w:pPr>
              <w:rPr>
                <w:rtl/>
              </w:rPr>
            </w:pPr>
          </w:p>
          <w:p w14:paraId="14211AD9" w14:textId="77777777" w:rsidR="00654C80" w:rsidRDefault="00A25F3B" w:rsidP="00654C80">
            <w:pPr>
              <w:rPr>
                <w:rtl/>
              </w:rPr>
            </w:pPr>
            <w:r>
              <w:rPr>
                <w:rFonts w:cs="David" w:hint="cs"/>
                <w:color w:val="000000"/>
                <w:rtl/>
              </w:rPr>
              <w:t>·         נמצאו חריגות כמפורט:</w:t>
            </w:r>
          </w:p>
          <w:p w14:paraId="550FA270" w14:textId="77777777" w:rsidR="00654C80" w:rsidRDefault="00A25F3B" w:rsidP="00654C80">
            <w:pPr>
              <w:rPr>
                <w:rtl/>
              </w:rPr>
            </w:pPr>
          </w:p>
          <w:p w14:paraId="53D797F3" w14:textId="77777777" w:rsidR="00654C80" w:rsidRDefault="00A25F3B" w:rsidP="00654C80">
            <w:pPr>
              <w:rPr>
                <w:rtl/>
              </w:rPr>
            </w:pPr>
            <w:r>
              <w:rPr>
                <w:rFonts w:cs="David" w:hint="cs"/>
                <w:color w:val="000000"/>
                <w:rtl/>
              </w:rPr>
              <w:t>בחזית מערבית אחורית מוצעת חריגה מקווי הבניין גם בקומת המחסנים וגם עבור מרפסות זיז לדירות.</w:t>
            </w:r>
          </w:p>
          <w:p w14:paraId="10ED2962" w14:textId="77777777" w:rsidR="00654C80" w:rsidRDefault="00A25F3B" w:rsidP="00654C80">
            <w:pPr>
              <w:rPr>
                <w:rtl/>
              </w:rPr>
            </w:pPr>
          </w:p>
          <w:p w14:paraId="755961DA" w14:textId="77777777" w:rsidR="00654C80" w:rsidRDefault="00A25F3B" w:rsidP="00654C80">
            <w:pPr>
              <w:rPr>
                <w:rtl/>
              </w:rPr>
            </w:pPr>
            <w:r>
              <w:rPr>
                <w:rFonts w:cs="David" w:hint="cs"/>
                <w:color w:val="000000"/>
                <w:rtl/>
              </w:rPr>
              <w:t>פורסמו הקלות מקווי הבניין המאושרים,</w:t>
            </w:r>
          </w:p>
          <w:p w14:paraId="010BCC74" w14:textId="77777777" w:rsidR="00654C80" w:rsidRDefault="00A25F3B" w:rsidP="00654C80">
            <w:pPr>
              <w:rPr>
                <w:rtl/>
              </w:rPr>
            </w:pPr>
          </w:p>
          <w:p w14:paraId="3CAF331E" w14:textId="77777777" w:rsidR="00654C80" w:rsidRDefault="00A25F3B" w:rsidP="00654C80">
            <w:pPr>
              <w:rPr>
                <w:rtl/>
              </w:rPr>
            </w:pPr>
            <w:r>
              <w:rPr>
                <w:rFonts w:cs="David" w:hint="cs"/>
                <w:color w:val="000000"/>
                <w:rtl/>
              </w:rPr>
              <w:t>במידה ותהיה הסכמה מלאה לבנייה בעמודה ניתן יהיה לאשר ( באישור הממונה- מצ"ב מייל בא.אופטי) מרפסות זיז מעל דרך בעומק 1.20מ' בלבד.</w:t>
            </w:r>
          </w:p>
          <w:p w14:paraId="2848C97D" w14:textId="77777777" w:rsidR="00654C80" w:rsidRDefault="00A25F3B" w:rsidP="00654C80">
            <w:pPr>
              <w:rPr>
                <w:rtl/>
              </w:rPr>
            </w:pPr>
          </w:p>
          <w:p w14:paraId="0B667936" w14:textId="77777777" w:rsidR="00654C80" w:rsidRDefault="00A25F3B" w:rsidP="00654C80">
            <w:pPr>
              <w:rPr>
                <w:rtl/>
              </w:rPr>
            </w:pPr>
            <w:r>
              <w:rPr>
                <w:rFonts w:cs="David" w:hint="cs"/>
                <w:color w:val="000000"/>
                <w:rtl/>
              </w:rPr>
              <w:t>יש לצמצם כאמור בכפוף להסכמת כל השכנים בעמודה.</w:t>
            </w:r>
          </w:p>
          <w:p w14:paraId="7544B3F4" w14:textId="77777777" w:rsidR="00654C80" w:rsidRDefault="00A25F3B" w:rsidP="00654C80">
            <w:pPr>
              <w:rPr>
                <w:rtl/>
              </w:rPr>
            </w:pPr>
          </w:p>
          <w:p w14:paraId="67B87F57" w14:textId="77777777" w:rsidR="00654C80" w:rsidRDefault="00A25F3B" w:rsidP="00654C80">
            <w:pPr>
              <w:rPr>
                <w:rtl/>
              </w:rPr>
            </w:pPr>
            <w:r>
              <w:rPr>
                <w:rFonts w:cs="David" w:hint="cs"/>
                <w:color w:val="000000"/>
                <w:rtl/>
              </w:rPr>
              <w:t>קומת המחסנים תבחן לאחר סימון קווי הבניין כנדרש</w:t>
            </w:r>
          </w:p>
          <w:p w14:paraId="2BFA156F" w14:textId="77777777" w:rsidR="00654C80" w:rsidRDefault="00A25F3B" w:rsidP="00654C80">
            <w:pPr>
              <w:rPr>
                <w:rtl/>
              </w:rPr>
            </w:pPr>
          </w:p>
          <w:p w14:paraId="3414FB39" w14:textId="77777777" w:rsidR="00654C80" w:rsidRDefault="00A25F3B" w:rsidP="00654C80">
            <w:pPr>
              <w:rPr>
                <w:rtl/>
              </w:rPr>
            </w:pPr>
            <w:r>
              <w:rPr>
                <w:rFonts w:cs="David" w:hint="cs"/>
                <w:color w:val="000000"/>
                <w:rtl/>
              </w:rPr>
              <w:t>ממדים וחדרים מחוזקים –</w:t>
            </w:r>
          </w:p>
          <w:p w14:paraId="23F68084" w14:textId="77777777" w:rsidR="00654C80" w:rsidRDefault="00A25F3B" w:rsidP="00654C80">
            <w:pPr>
              <w:rPr>
                <w:rtl/>
              </w:rPr>
            </w:pPr>
          </w:p>
          <w:p w14:paraId="42AD1461" w14:textId="77777777" w:rsidR="00654C80" w:rsidRDefault="00A25F3B" w:rsidP="00654C80">
            <w:pPr>
              <w:rPr>
                <w:rtl/>
              </w:rPr>
            </w:pPr>
            <w:r>
              <w:rPr>
                <w:rFonts w:cs="David" w:hint="cs"/>
                <w:color w:val="000000"/>
                <w:rtl/>
              </w:rPr>
              <w:t>בקומה ג', מפלס 10.33+ מוצע חדר מחוזק לדירה 29  בשטח של 9.00 מ"ר + עובי קירות.</w:t>
            </w:r>
          </w:p>
          <w:p w14:paraId="04F3B192" w14:textId="77777777" w:rsidR="00654C80" w:rsidRDefault="00A25F3B" w:rsidP="00654C80">
            <w:pPr>
              <w:rPr>
                <w:rtl/>
              </w:rPr>
            </w:pPr>
          </w:p>
          <w:p w14:paraId="13EFE9D6" w14:textId="77777777" w:rsidR="00654C80" w:rsidRDefault="00A25F3B" w:rsidP="00654C80">
            <w:pPr>
              <w:rPr>
                <w:rtl/>
              </w:rPr>
            </w:pPr>
            <w:r>
              <w:rPr>
                <w:rFonts w:cs="David" w:hint="cs"/>
                <w:color w:val="000000"/>
                <w:rtl/>
              </w:rPr>
              <w:t>יש לתכנן פתרון מיגוני לכל דירה לה מוצעת התוספת כפי שהוצע לדירה 29.</w:t>
            </w:r>
          </w:p>
          <w:p w14:paraId="75EA6844" w14:textId="77777777" w:rsidR="00654C80" w:rsidRDefault="00A25F3B" w:rsidP="00654C80">
            <w:pPr>
              <w:rPr>
                <w:rtl/>
              </w:rPr>
            </w:pPr>
          </w:p>
          <w:p w14:paraId="3CAEFB61" w14:textId="77777777" w:rsidR="00654C80" w:rsidRDefault="00A25F3B" w:rsidP="00654C80">
            <w:pPr>
              <w:rPr>
                <w:rtl/>
              </w:rPr>
            </w:pPr>
            <w:r>
              <w:rPr>
                <w:rFonts w:cs="David" w:hint="cs"/>
                <w:color w:val="000000"/>
                <w:rtl/>
              </w:rPr>
              <w:t>שטחי בניה – שטחים עיקריים</w:t>
            </w:r>
          </w:p>
          <w:p w14:paraId="1FEE89B0" w14:textId="77777777" w:rsidR="00654C80" w:rsidRDefault="00A25F3B" w:rsidP="00654C80">
            <w:pPr>
              <w:rPr>
                <w:rtl/>
              </w:rPr>
            </w:pPr>
          </w:p>
          <w:p w14:paraId="1D24E96D" w14:textId="77777777" w:rsidR="00654C80" w:rsidRDefault="00A25F3B" w:rsidP="00654C80">
            <w:pPr>
              <w:rPr>
                <w:rtl/>
              </w:rPr>
            </w:pPr>
            <w:r>
              <w:rPr>
                <w:rFonts w:cs="David" w:hint="cs"/>
                <w:color w:val="000000"/>
                <w:rtl/>
              </w:rPr>
              <w:t xml:space="preserve">נראה כי מוצעות תוספות עיקריות בתואם לנספח הבינוי המאושר אך מאחר וישנו דייר </w:t>
            </w:r>
            <w:r>
              <w:rPr>
                <w:rFonts w:cs="David" w:hint="cs"/>
                <w:color w:val="000000"/>
                <w:rtl/>
              </w:rPr>
              <w:t>מתנגד             ( משפחת פרידמן ) ושלביות ביצוע מעוגנת כסעיף סטייה ניכרת לא ניתן לאשר את השטח העיקרי המבוקש.</w:t>
            </w:r>
          </w:p>
          <w:p w14:paraId="2C1BAED3" w14:textId="77777777" w:rsidR="00654C80" w:rsidRDefault="00A25F3B" w:rsidP="00654C80">
            <w:pPr>
              <w:rPr>
                <w:rtl/>
              </w:rPr>
            </w:pPr>
          </w:p>
          <w:p w14:paraId="3D0E9F48" w14:textId="77777777" w:rsidR="00654C80" w:rsidRDefault="00A25F3B" w:rsidP="00654C80">
            <w:pPr>
              <w:rPr>
                <w:rtl/>
              </w:rPr>
            </w:pPr>
            <w:r>
              <w:rPr>
                <w:rFonts w:cs="David" w:hint="cs"/>
                <w:color w:val="000000"/>
                <w:rtl/>
              </w:rPr>
              <w:t>שטחי בניה – שטחי שרות</w:t>
            </w:r>
          </w:p>
          <w:p w14:paraId="750163B2" w14:textId="77777777" w:rsidR="00654C80" w:rsidRDefault="00A25F3B" w:rsidP="00654C80">
            <w:pPr>
              <w:rPr>
                <w:rtl/>
              </w:rPr>
            </w:pPr>
          </w:p>
          <w:p w14:paraId="515A9C00"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1C1F7B0D" w14:textId="77777777" w:rsidR="00654C80" w:rsidRDefault="00A25F3B" w:rsidP="00654C80">
            <w:pPr>
              <w:rPr>
                <w:rtl/>
              </w:rPr>
            </w:pPr>
          </w:p>
          <w:p w14:paraId="7EC06D66"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3731CD6E" w14:textId="77777777" w:rsidR="00654C80" w:rsidRDefault="00A25F3B" w:rsidP="00654C80">
            <w:pPr>
              <w:rPr>
                <w:rtl/>
              </w:rPr>
            </w:pPr>
          </w:p>
          <w:p w14:paraId="0CA2B3AE" w14:textId="77777777" w:rsidR="00654C80" w:rsidRDefault="00A25F3B" w:rsidP="00654C80">
            <w:pPr>
              <w:rPr>
                <w:rtl/>
              </w:rPr>
            </w:pPr>
            <w:r>
              <w:rPr>
                <w:rFonts w:cs="David" w:hint="cs"/>
                <w:color w:val="000000"/>
                <w:rtl/>
              </w:rPr>
              <w:t>( קווי הבניין – סטייה ניכרת )</w:t>
            </w:r>
          </w:p>
          <w:p w14:paraId="58D3CEF6" w14:textId="77777777" w:rsidR="00654C80" w:rsidRDefault="00A25F3B" w:rsidP="00654C80">
            <w:pPr>
              <w:rPr>
                <w:rtl/>
              </w:rPr>
            </w:pPr>
          </w:p>
          <w:p w14:paraId="50B78869" w14:textId="77777777" w:rsidR="00654C80" w:rsidRDefault="00A25F3B" w:rsidP="00654C80">
            <w:pPr>
              <w:rPr>
                <w:rtl/>
              </w:rPr>
            </w:pPr>
            <w:r>
              <w:rPr>
                <w:rFonts w:cs="David" w:hint="cs"/>
                <w:color w:val="000000"/>
                <w:rtl/>
              </w:rPr>
              <w:t>לאחר הסכמת הדייר המתנגד והגשת תכנית מתוקנת כאמור, תבחן קומת המחסנים.</w:t>
            </w:r>
          </w:p>
          <w:p w14:paraId="2BF90434" w14:textId="77777777" w:rsidR="00654C80" w:rsidRDefault="00A25F3B" w:rsidP="00654C80">
            <w:pPr>
              <w:rPr>
                <w:rtl/>
              </w:rPr>
            </w:pPr>
          </w:p>
          <w:p w14:paraId="0B23137D" w14:textId="77777777" w:rsidR="00654C80" w:rsidRDefault="00A25F3B" w:rsidP="00654C80">
            <w:pPr>
              <w:rPr>
                <w:rtl/>
              </w:rPr>
            </w:pPr>
            <w:r>
              <w:rPr>
                <w:rFonts w:cs="David" w:hint="cs"/>
                <w:color w:val="000000"/>
                <w:rtl/>
              </w:rPr>
              <w:t>מרפסות זיז –</w:t>
            </w:r>
          </w:p>
          <w:p w14:paraId="5BAF58A8" w14:textId="77777777" w:rsidR="00654C80" w:rsidRDefault="00A25F3B" w:rsidP="00654C80">
            <w:pPr>
              <w:rPr>
                <w:rtl/>
              </w:rPr>
            </w:pPr>
          </w:p>
          <w:p w14:paraId="70E91259" w14:textId="77777777" w:rsidR="00654C80" w:rsidRDefault="00A25F3B" w:rsidP="00654C80">
            <w:pPr>
              <w:rPr>
                <w:rtl/>
              </w:rPr>
            </w:pPr>
            <w:r>
              <w:rPr>
                <w:rFonts w:cs="David" w:hint="cs"/>
                <w:color w:val="000000"/>
                <w:rtl/>
              </w:rPr>
              <w:t>בקומות א' עד ג' בחזית מערבית אחורית,</w:t>
            </w:r>
          </w:p>
          <w:p w14:paraId="3871E10F" w14:textId="77777777" w:rsidR="00654C80" w:rsidRDefault="00A25F3B" w:rsidP="00654C80">
            <w:pPr>
              <w:rPr>
                <w:rtl/>
              </w:rPr>
            </w:pPr>
          </w:p>
          <w:p w14:paraId="03D3D8B1" w14:textId="77777777" w:rsidR="00654C80" w:rsidRDefault="00A25F3B" w:rsidP="00654C80">
            <w:pPr>
              <w:rPr>
                <w:rtl/>
              </w:rPr>
            </w:pPr>
            <w:r>
              <w:rPr>
                <w:rFonts w:cs="David" w:hint="cs"/>
                <w:color w:val="000000"/>
                <w:rtl/>
              </w:rPr>
              <w:t>מוצעות מרפסות זיז בעומק 2.00מ' בחריגה מקווי הבניין וגבול המגרש מעל דרך .</w:t>
            </w:r>
          </w:p>
          <w:p w14:paraId="712CA26A" w14:textId="77777777" w:rsidR="00654C80" w:rsidRDefault="00A25F3B" w:rsidP="00654C80">
            <w:pPr>
              <w:rPr>
                <w:rtl/>
              </w:rPr>
            </w:pPr>
          </w:p>
          <w:p w14:paraId="585FAB7A" w14:textId="77777777" w:rsidR="00654C80" w:rsidRDefault="00A25F3B" w:rsidP="00654C80">
            <w:pPr>
              <w:rPr>
                <w:rtl/>
              </w:rPr>
            </w:pPr>
            <w:r>
              <w:rPr>
                <w:rFonts w:cs="David" w:hint="cs"/>
                <w:color w:val="000000"/>
                <w:rtl/>
              </w:rPr>
              <w:t>קווי הבניין הינם מחייבים, צמצום המרווח בין גבול המגרש לקווי הבניין מעוגן כסעיף סטייה ניכרת בהוראות התכנית.</w:t>
            </w:r>
          </w:p>
          <w:p w14:paraId="6942419B" w14:textId="77777777" w:rsidR="00654C80" w:rsidRDefault="00A25F3B" w:rsidP="00654C80">
            <w:pPr>
              <w:rPr>
                <w:rtl/>
              </w:rPr>
            </w:pPr>
          </w:p>
          <w:p w14:paraId="2DDBD2CB" w14:textId="77777777" w:rsidR="00654C80" w:rsidRDefault="00A25F3B" w:rsidP="00654C80">
            <w:pPr>
              <w:rPr>
                <w:rtl/>
              </w:rPr>
            </w:pPr>
            <w:r>
              <w:rPr>
                <w:rFonts w:cs="David" w:hint="cs"/>
                <w:color w:val="000000"/>
                <w:rtl/>
              </w:rPr>
              <w:t>להלן החלטת הממונה מיום 3.10.19  ( מצ"ב בא.אופטי):</w:t>
            </w:r>
          </w:p>
          <w:p w14:paraId="65327668" w14:textId="77777777" w:rsidR="00654C80" w:rsidRDefault="00A25F3B" w:rsidP="00654C80">
            <w:pPr>
              <w:rPr>
                <w:rtl/>
              </w:rPr>
            </w:pPr>
          </w:p>
          <w:p w14:paraId="5BF56A9E" w14:textId="77777777" w:rsidR="00654C80" w:rsidRDefault="00A25F3B" w:rsidP="00654C80">
            <w:pPr>
              <w:rPr>
                <w:rtl/>
              </w:rPr>
            </w:pPr>
            <w:r>
              <w:rPr>
                <w:rFonts w:cs="David" w:hint="cs"/>
                <w:color w:val="000000"/>
                <w:rtl/>
              </w:rPr>
              <w:t xml:space="preserve">הסטייה עפ"י סעיף  4.1.2 (סטייה ניכרת) לעניין קווי הבניין הינה בגין כל צמצום  </w:t>
            </w:r>
            <w:r>
              <w:rPr>
                <w:rFonts w:cs="David" w:hint="cs"/>
                <w:color w:val="000000"/>
                <w:rtl/>
              </w:rPr>
              <w:t>במרווח ולא בקווי הבניין. לכן במקרה זה שאין צמצום במרווחים ניתן להיתר בכפוף לפרסום הקלה תוספת מרפסת מעל דרך.</w:t>
            </w:r>
          </w:p>
          <w:p w14:paraId="71080C62" w14:textId="77777777" w:rsidR="00654C80" w:rsidRDefault="00A25F3B" w:rsidP="00654C80">
            <w:pPr>
              <w:rPr>
                <w:rtl/>
              </w:rPr>
            </w:pPr>
          </w:p>
          <w:p w14:paraId="5CCFF566" w14:textId="77777777" w:rsidR="00654C80" w:rsidRDefault="00A25F3B" w:rsidP="00654C80">
            <w:pPr>
              <w:rPr>
                <w:rtl/>
              </w:rPr>
            </w:pPr>
            <w:r>
              <w:rPr>
                <w:rFonts w:cs="David" w:hint="cs"/>
                <w:color w:val="000000"/>
                <w:rtl/>
              </w:rPr>
              <w:t>פורסמה הקלה לתוספת מרפסת מעל דרך בעומק עד 2.00מ'</w:t>
            </w:r>
          </w:p>
          <w:p w14:paraId="3106362D" w14:textId="77777777" w:rsidR="00654C80" w:rsidRDefault="00A25F3B" w:rsidP="00654C80">
            <w:pPr>
              <w:rPr>
                <w:rtl/>
              </w:rPr>
            </w:pPr>
          </w:p>
          <w:p w14:paraId="56593A4F" w14:textId="77777777" w:rsidR="00654C80" w:rsidRDefault="00A25F3B" w:rsidP="00654C80">
            <w:pPr>
              <w:rPr>
                <w:rtl/>
              </w:rPr>
            </w:pPr>
            <w:r>
              <w:rPr>
                <w:rFonts w:cs="David" w:hint="cs"/>
                <w:color w:val="000000"/>
                <w:rtl/>
              </w:rPr>
              <w:t>עפ"י תקנון התכנון והבנייה בתכנית הכפופות לתכנית מתאר :</w:t>
            </w:r>
          </w:p>
          <w:p w14:paraId="381EB9FF" w14:textId="77777777" w:rsidR="00654C80" w:rsidRDefault="00A25F3B" w:rsidP="00654C80">
            <w:pPr>
              <w:rPr>
                <w:rtl/>
              </w:rPr>
            </w:pPr>
          </w:p>
          <w:p w14:paraId="0DD2488D" w14:textId="77777777" w:rsidR="00654C80" w:rsidRDefault="00A25F3B" w:rsidP="00654C80">
            <w:pPr>
              <w:rPr>
                <w:rtl/>
              </w:rPr>
            </w:pPr>
            <w:r>
              <w:rPr>
                <w:rFonts w:cs="David" w:hint="cs"/>
                <w:color w:val="000000"/>
                <w:rtl/>
              </w:rPr>
              <w:t>במקרה בו התכנית קבעה קו בניין הגובל במדרכה דרך או מעבר ציבורי [דהיינו קו 0], ניתן לתכנן מרפסת בעומק של 0.50מ' בלבד אך ניתן בהקלה לאשר עומק  של עד 1.20 מ'.</w:t>
            </w:r>
          </w:p>
          <w:p w14:paraId="573605B0" w14:textId="77777777" w:rsidR="00654C80" w:rsidRDefault="00A25F3B" w:rsidP="00654C80">
            <w:pPr>
              <w:rPr>
                <w:rtl/>
              </w:rPr>
            </w:pPr>
          </w:p>
          <w:p w14:paraId="4E85212E" w14:textId="77777777" w:rsidR="00654C80" w:rsidRDefault="00A25F3B" w:rsidP="00654C80">
            <w:pPr>
              <w:rPr>
                <w:rtl/>
              </w:rPr>
            </w:pPr>
            <w:r>
              <w:rPr>
                <w:rFonts w:cs="David" w:hint="cs"/>
                <w:color w:val="000000"/>
                <w:rtl/>
              </w:rPr>
              <w:t>יש לצמצם את המרפסות המוצעות לעומק 1.20מ' כנדרש</w:t>
            </w:r>
          </w:p>
          <w:p w14:paraId="6456BF4B" w14:textId="77777777" w:rsidR="00654C80" w:rsidRDefault="00A25F3B" w:rsidP="00654C80">
            <w:pPr>
              <w:rPr>
                <w:rtl/>
              </w:rPr>
            </w:pPr>
          </w:p>
          <w:p w14:paraId="6EF59B6D" w14:textId="77777777" w:rsidR="00654C80" w:rsidRDefault="00A25F3B" w:rsidP="00654C80">
            <w:pPr>
              <w:rPr>
                <w:rtl/>
              </w:rPr>
            </w:pPr>
            <w:r>
              <w:rPr>
                <w:rFonts w:cs="David" w:hint="cs"/>
                <w:color w:val="000000"/>
                <w:rtl/>
              </w:rPr>
              <w:t>מעלית-</w:t>
            </w:r>
          </w:p>
          <w:p w14:paraId="5F58961D" w14:textId="77777777" w:rsidR="00654C80" w:rsidRDefault="00A25F3B" w:rsidP="00654C80">
            <w:pPr>
              <w:rPr>
                <w:rtl/>
              </w:rPr>
            </w:pPr>
          </w:p>
          <w:p w14:paraId="6483B791" w14:textId="77777777" w:rsidR="00654C80" w:rsidRDefault="00A25F3B" w:rsidP="00654C80">
            <w:pPr>
              <w:rPr>
                <w:rtl/>
              </w:rPr>
            </w:pPr>
            <w:r>
              <w:rPr>
                <w:rFonts w:cs="David" w:hint="cs"/>
                <w:color w:val="000000"/>
                <w:rtl/>
              </w:rPr>
              <w:t>בחזית קדמית מוצעת מעלית בחריגה מקווי הבניין המאושרים</w:t>
            </w:r>
          </w:p>
          <w:p w14:paraId="2C261822" w14:textId="77777777" w:rsidR="00654C80" w:rsidRDefault="00A25F3B" w:rsidP="00654C80">
            <w:pPr>
              <w:rPr>
                <w:rtl/>
              </w:rPr>
            </w:pPr>
          </w:p>
          <w:p w14:paraId="4C789DC1" w14:textId="77777777" w:rsidR="00654C80" w:rsidRDefault="00A25F3B" w:rsidP="00654C80">
            <w:pPr>
              <w:rPr>
                <w:rtl/>
              </w:rPr>
            </w:pPr>
            <w:r>
              <w:rPr>
                <w:rFonts w:cs="David" w:hint="cs"/>
                <w:color w:val="000000"/>
                <w:rtl/>
              </w:rPr>
              <w:t>ובצמוד לגבול החלקה.</w:t>
            </w:r>
          </w:p>
          <w:p w14:paraId="4A48C0F1" w14:textId="77777777" w:rsidR="00654C80" w:rsidRDefault="00A25F3B" w:rsidP="00654C80">
            <w:pPr>
              <w:rPr>
                <w:rtl/>
              </w:rPr>
            </w:pPr>
          </w:p>
          <w:p w14:paraId="641EB07F" w14:textId="77777777" w:rsidR="00654C80" w:rsidRDefault="00A25F3B" w:rsidP="00654C80">
            <w:pPr>
              <w:rPr>
                <w:rtl/>
              </w:rPr>
            </w:pPr>
            <w:r>
              <w:rPr>
                <w:rFonts w:cs="David" w:hint="cs"/>
                <w:color w:val="000000"/>
                <w:rtl/>
              </w:rPr>
              <w:t>עפ"י סעיף 5 לתקנון תכנית 5022 :</w:t>
            </w:r>
          </w:p>
          <w:p w14:paraId="0865D4E7" w14:textId="77777777" w:rsidR="00654C80" w:rsidRDefault="00A25F3B" w:rsidP="00654C80">
            <w:pPr>
              <w:rPr>
                <w:rtl/>
              </w:rPr>
            </w:pPr>
          </w:p>
          <w:p w14:paraId="45A55073"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720C1DE5" w14:textId="77777777" w:rsidR="00654C80" w:rsidRDefault="00A25F3B" w:rsidP="00654C80">
            <w:pPr>
              <w:rPr>
                <w:rtl/>
              </w:rPr>
            </w:pPr>
          </w:p>
          <w:p w14:paraId="55E3DD64" w14:textId="77777777" w:rsidR="00654C80" w:rsidRDefault="00A25F3B" w:rsidP="00654C80">
            <w:pPr>
              <w:rPr>
                <w:rtl/>
              </w:rPr>
            </w:pPr>
            <w:r>
              <w:rPr>
                <w:rFonts w:cs="David" w:hint="cs"/>
                <w:color w:val="000000"/>
                <w:rtl/>
              </w:rPr>
              <w:t>2.      התכנון האדריכלי טעון חוו"ד מהנדס העיר</w:t>
            </w:r>
          </w:p>
          <w:p w14:paraId="21B12144" w14:textId="77777777" w:rsidR="00654C80" w:rsidRDefault="00A25F3B" w:rsidP="00654C80">
            <w:pPr>
              <w:rPr>
                <w:rtl/>
              </w:rPr>
            </w:pPr>
          </w:p>
          <w:p w14:paraId="235602AD"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35B15993" w14:textId="77777777" w:rsidR="00654C80" w:rsidRDefault="00A25F3B" w:rsidP="00654C80">
            <w:pPr>
              <w:rPr>
                <w:rtl/>
              </w:rPr>
            </w:pPr>
          </w:p>
          <w:p w14:paraId="6FC6351D"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21F09C23" w14:textId="77777777" w:rsidR="00654C80" w:rsidRDefault="00A25F3B" w:rsidP="00654C80">
            <w:pPr>
              <w:rPr>
                <w:rtl/>
              </w:rPr>
            </w:pPr>
          </w:p>
          <w:p w14:paraId="26A2B545" w14:textId="77777777" w:rsidR="00654C80" w:rsidRDefault="00A25F3B" w:rsidP="00654C80">
            <w:pPr>
              <w:rPr>
                <w:rtl/>
              </w:rPr>
            </w:pPr>
            <w:r>
              <w:rPr>
                <w:rFonts w:cs="David" w:hint="cs"/>
                <w:color w:val="000000"/>
                <w:rtl/>
              </w:rPr>
              <w:lastRenderedPageBreak/>
              <w:t>5.      חומרי המעלית והגשר לרבות מעקה יותאמו לאופי הבניין הקיים/הסביבה.</w:t>
            </w:r>
          </w:p>
          <w:p w14:paraId="4B10E7A4" w14:textId="77777777" w:rsidR="00654C80" w:rsidRDefault="00A25F3B" w:rsidP="00654C80">
            <w:pPr>
              <w:rPr>
                <w:rtl/>
              </w:rPr>
            </w:pPr>
          </w:p>
          <w:p w14:paraId="629354AB" w14:textId="77777777" w:rsidR="00654C80" w:rsidRDefault="00A25F3B" w:rsidP="00654C80">
            <w:pPr>
              <w:rPr>
                <w:rtl/>
              </w:rPr>
            </w:pPr>
            <w:r>
              <w:rPr>
                <w:rFonts w:cs="David" w:hint="cs"/>
                <w:color w:val="000000"/>
                <w:rtl/>
              </w:rPr>
              <w:t>6.      יש להציג פרטי חתך טיפוסי של הפיר ומעקות הגשרים בקנ"מ 1:25.</w:t>
            </w:r>
          </w:p>
          <w:p w14:paraId="49241902" w14:textId="77777777" w:rsidR="00654C80" w:rsidRDefault="00A25F3B" w:rsidP="00654C80">
            <w:pPr>
              <w:rPr>
                <w:rtl/>
              </w:rPr>
            </w:pPr>
          </w:p>
          <w:p w14:paraId="08E0495B" w14:textId="77777777" w:rsidR="00654C80" w:rsidRDefault="00A25F3B" w:rsidP="00654C80">
            <w:pPr>
              <w:rPr>
                <w:rtl/>
              </w:rPr>
            </w:pPr>
            <w:r>
              <w:rPr>
                <w:rFonts w:cs="David" w:hint="cs"/>
                <w:color w:val="000000"/>
                <w:rtl/>
              </w:rPr>
              <w:t xml:space="preserve">יש </w:t>
            </w:r>
            <w:r>
              <w:rPr>
                <w:rFonts w:cs="David" w:hint="cs"/>
                <w:color w:val="000000"/>
                <w:rtl/>
              </w:rPr>
              <w:t>להתאים את המוצע למותר. ולהוסיף חתך רוחב להבנת החיבור בין המדרגות והמעלית המוצעים.</w:t>
            </w:r>
          </w:p>
          <w:p w14:paraId="1F6AE38E" w14:textId="77777777" w:rsidR="00654C80" w:rsidRDefault="00A25F3B" w:rsidP="00654C80">
            <w:pPr>
              <w:rPr>
                <w:rtl/>
              </w:rPr>
            </w:pPr>
          </w:p>
          <w:p w14:paraId="62A87A9A" w14:textId="77777777" w:rsidR="00654C80" w:rsidRDefault="00A25F3B" w:rsidP="00654C80">
            <w:pPr>
              <w:rPr>
                <w:rtl/>
              </w:rPr>
            </w:pPr>
            <w:r>
              <w:rPr>
                <w:rFonts w:cs="David" w:hint="cs"/>
                <w:color w:val="000000"/>
                <w:rtl/>
              </w:rPr>
              <w:t>התנגדויות</w:t>
            </w:r>
          </w:p>
          <w:p w14:paraId="747452BD" w14:textId="77777777" w:rsidR="00654C80" w:rsidRDefault="00A25F3B" w:rsidP="00654C80">
            <w:pPr>
              <w:rPr>
                <w:rtl/>
              </w:rPr>
            </w:pPr>
          </w:p>
          <w:p w14:paraId="2D9712F9" w14:textId="77777777" w:rsidR="00654C80" w:rsidRDefault="00A25F3B" w:rsidP="00654C80">
            <w:pPr>
              <w:rPr>
                <w:rtl/>
              </w:rPr>
            </w:pPr>
            <w:r>
              <w:rPr>
                <w:rFonts w:cs="David" w:hint="cs"/>
                <w:color w:val="000000"/>
                <w:rtl/>
              </w:rPr>
              <w:t>·         התקבלה התנגדות 1, כתב  ההתנגדות מצוי בארכיב האופטי של תיק הבניין, להלן פירוט והתייחסות לטיעוני המתנגדים והמלצת הבוחן בעניין:</w:t>
            </w:r>
          </w:p>
          <w:p w14:paraId="17BFAD1B" w14:textId="77777777" w:rsidR="00654C80" w:rsidRDefault="00A25F3B" w:rsidP="00654C80">
            <w:pPr>
              <w:rPr>
                <w:rtl/>
              </w:rPr>
            </w:pPr>
          </w:p>
          <w:p w14:paraId="2F60A5B3" w14:textId="77777777" w:rsidR="00654C80" w:rsidRDefault="00A25F3B" w:rsidP="00654C80">
            <w:pPr>
              <w:rPr>
                <w:rtl/>
              </w:rPr>
            </w:pPr>
            <w:r>
              <w:rPr>
                <w:rFonts w:cs="David" w:hint="cs"/>
                <w:color w:val="000000"/>
                <w:rtl/>
              </w:rPr>
              <w:t>-          ביטול מרפסת קיימת, התוספות יחשיכו את הבתים.</w:t>
            </w:r>
          </w:p>
          <w:p w14:paraId="29C1830B" w14:textId="77777777" w:rsidR="00654C80" w:rsidRDefault="00A25F3B" w:rsidP="00654C80">
            <w:pPr>
              <w:rPr>
                <w:rtl/>
              </w:rPr>
            </w:pPr>
          </w:p>
          <w:p w14:paraId="7FCD0D9E"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78905151" w14:textId="77777777" w:rsidR="00654C80" w:rsidRDefault="00A25F3B" w:rsidP="00654C80">
            <w:pPr>
              <w:rPr>
                <w:rtl/>
              </w:rPr>
            </w:pPr>
          </w:p>
          <w:p w14:paraId="538C986B" w14:textId="77777777" w:rsidR="00654C80" w:rsidRDefault="00A25F3B" w:rsidP="00654C80">
            <w:pPr>
              <w:rPr>
                <w:rtl/>
              </w:rPr>
            </w:pPr>
            <w:r>
              <w:rPr>
                <w:rFonts w:cs="David" w:hint="cs"/>
                <w:color w:val="000000"/>
                <w:rtl/>
              </w:rPr>
              <w:t>המוצע אינו עומד בדרישה לעניין שלביות ביצוע מאחר ומשפחת פרידמן מקומה ראשונה מתנגדים לתכנית מאחר והתוספות כרוכות בהריסת המרפסת הקיימת לדירתם.</w:t>
            </w:r>
          </w:p>
          <w:p w14:paraId="53C034C9" w14:textId="77777777" w:rsidR="00654C80" w:rsidRDefault="00A25F3B" w:rsidP="00654C80">
            <w:pPr>
              <w:rPr>
                <w:rtl/>
              </w:rPr>
            </w:pPr>
          </w:p>
          <w:p w14:paraId="0FB5DCC9"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4EE3D5B9" w14:textId="77777777" w:rsidR="00654C80" w:rsidRDefault="00A25F3B" w:rsidP="00654C80">
            <w:pPr>
              <w:rPr>
                <w:rtl/>
              </w:rPr>
            </w:pPr>
          </w:p>
          <w:p w14:paraId="158AF7B8" w14:textId="77777777" w:rsidR="00654C80" w:rsidRDefault="00A25F3B" w:rsidP="00654C80">
            <w:pPr>
              <w:rPr>
                <w:rtl/>
              </w:rPr>
            </w:pPr>
            <w:r>
              <w:rPr>
                <w:rFonts w:cs="David" w:hint="cs"/>
                <w:color w:val="000000"/>
                <w:rtl/>
              </w:rPr>
              <w:t>-          כל עוד לא תהיה הסכמה מבחינתם להמשך התכנית, לא ניתן לאשר את הבקשה מאחר ושלביות ביצוע מעוגנים כסעיף סטייה ניכרת בהוראות התכנית.</w:t>
            </w:r>
          </w:p>
          <w:p w14:paraId="0F4E1BB3" w14:textId="77777777" w:rsidR="00654C80" w:rsidRDefault="00A25F3B" w:rsidP="00654C80">
            <w:pPr>
              <w:rPr>
                <w:rtl/>
              </w:rPr>
            </w:pPr>
          </w:p>
          <w:p w14:paraId="42894AF0" w14:textId="77777777" w:rsidR="00654C80" w:rsidRDefault="00A25F3B" w:rsidP="00654C80">
            <w:pPr>
              <w:rPr>
                <w:rtl/>
              </w:rPr>
            </w:pPr>
            <w:r>
              <w:rPr>
                <w:rFonts w:cs="David" w:hint="cs"/>
                <w:color w:val="000000"/>
                <w:rtl/>
              </w:rPr>
              <w:t>פיתוח שטח</w:t>
            </w:r>
          </w:p>
          <w:p w14:paraId="280CB9C6" w14:textId="77777777" w:rsidR="00654C80" w:rsidRDefault="00A25F3B" w:rsidP="00654C80">
            <w:pPr>
              <w:rPr>
                <w:rtl/>
              </w:rPr>
            </w:pPr>
          </w:p>
          <w:p w14:paraId="0B3F9994" w14:textId="77777777" w:rsidR="00654C80" w:rsidRDefault="00A25F3B" w:rsidP="00654C80">
            <w:pPr>
              <w:rPr>
                <w:rtl/>
              </w:rPr>
            </w:pPr>
            <w:r>
              <w:rPr>
                <w:rFonts w:cs="David" w:hint="cs"/>
                <w:color w:val="000000"/>
                <w:rtl/>
              </w:rPr>
              <w:t>בקומת הקרקע מוצעים קירות תמך בתואם למותר עפ"י נספח הבינוי - אין מניעה לאשר.</w:t>
            </w:r>
          </w:p>
          <w:p w14:paraId="21F38288" w14:textId="77777777" w:rsidR="00654C80" w:rsidRDefault="00A25F3B" w:rsidP="00654C80">
            <w:pPr>
              <w:rPr>
                <w:rtl/>
              </w:rPr>
            </w:pPr>
          </w:p>
          <w:p w14:paraId="15E364FD" w14:textId="77777777" w:rsidR="00654C80" w:rsidRDefault="00A25F3B" w:rsidP="00654C80">
            <w:pPr>
              <w:rPr>
                <w:rtl/>
              </w:rPr>
            </w:pPr>
            <w:r>
              <w:rPr>
                <w:rFonts w:cs="David" w:hint="cs"/>
                <w:color w:val="000000"/>
                <w:rtl/>
              </w:rPr>
              <w:t>עוד נראה כי מוצעות מדרגות בצמוד למעלית- יש להוסיף חתך המראה את פער המפלסים</w:t>
            </w:r>
          </w:p>
          <w:p w14:paraId="4FA5FF9F" w14:textId="77777777" w:rsidR="00654C80" w:rsidRDefault="00A25F3B" w:rsidP="00654C80">
            <w:pPr>
              <w:rPr>
                <w:rtl/>
              </w:rPr>
            </w:pPr>
          </w:p>
          <w:p w14:paraId="2E4C5C11" w14:textId="77777777" w:rsidR="00654C80" w:rsidRDefault="00A25F3B" w:rsidP="00654C80">
            <w:pPr>
              <w:rPr>
                <w:rtl/>
              </w:rPr>
            </w:pPr>
            <w:r>
              <w:rPr>
                <w:rFonts w:cs="David" w:hint="cs"/>
                <w:color w:val="000000"/>
                <w:rtl/>
              </w:rPr>
              <w:t>( כיבוי אש לא יאשר מדרגות במפתן המעלית, יש לשקול רמפה במקום)</w:t>
            </w:r>
          </w:p>
          <w:p w14:paraId="4274C1D5" w14:textId="77777777" w:rsidR="00654C80" w:rsidRDefault="00A25F3B" w:rsidP="00654C80">
            <w:pPr>
              <w:rPr>
                <w:rtl/>
              </w:rPr>
            </w:pPr>
          </w:p>
          <w:p w14:paraId="143CD110" w14:textId="77777777" w:rsidR="00654C80" w:rsidRDefault="00A25F3B" w:rsidP="00654C80">
            <w:pPr>
              <w:rPr>
                <w:rtl/>
              </w:rPr>
            </w:pPr>
            <w:r>
              <w:rPr>
                <w:rFonts w:cs="David" w:hint="cs"/>
                <w:color w:val="000000"/>
                <w:rtl/>
              </w:rPr>
              <w:t>לאחר הוספת החתך, המעלית תבחן בשנית.</w:t>
            </w:r>
          </w:p>
          <w:p w14:paraId="7C2D0DA1" w14:textId="77777777" w:rsidR="00654C80" w:rsidRDefault="00A25F3B" w:rsidP="00654C80">
            <w:pPr>
              <w:rPr>
                <w:rtl/>
              </w:rPr>
            </w:pPr>
          </w:p>
          <w:p w14:paraId="6770C9E1" w14:textId="77777777" w:rsidR="00654C80" w:rsidRDefault="00A25F3B" w:rsidP="00654C80">
            <w:pPr>
              <w:rPr>
                <w:rtl/>
              </w:rPr>
            </w:pPr>
            <w:r>
              <w:rPr>
                <w:rFonts w:cs="David" w:hint="cs"/>
                <w:color w:val="000000"/>
                <w:rtl/>
              </w:rPr>
              <w:t xml:space="preserve">אישורים נדרשים לבקשה ופירוט האם </w:t>
            </w:r>
            <w:r>
              <w:rPr>
                <w:rFonts w:cs="David" w:hint="cs"/>
                <w:color w:val="000000"/>
                <w:rtl/>
              </w:rPr>
              <w:t>התקבלו:</w:t>
            </w:r>
          </w:p>
          <w:p w14:paraId="6CFDA842" w14:textId="77777777" w:rsidR="00654C80" w:rsidRDefault="00A25F3B" w:rsidP="00654C80">
            <w:pPr>
              <w:rPr>
                <w:rtl/>
              </w:rPr>
            </w:pPr>
          </w:p>
          <w:p w14:paraId="5A2CDEEA" w14:textId="77777777" w:rsidR="00654C80" w:rsidRDefault="00A25F3B" w:rsidP="00654C80">
            <w:pPr>
              <w:rPr>
                <w:rtl/>
              </w:rPr>
            </w:pPr>
            <w:r>
              <w:rPr>
                <w:rFonts w:cs="David" w:hint="cs"/>
                <w:color w:val="000000"/>
                <w:rtl/>
              </w:rPr>
              <w:t>אישור מהנדס עיר או מי מטעמו - עבור מיקום המעלית המוצעת</w:t>
            </w:r>
          </w:p>
        </w:tc>
      </w:tr>
      <w:tr w:rsidR="00BF1333" w14:paraId="08CBD16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207C16" w14:textId="77777777" w:rsidR="00BF1333" w:rsidRDefault="00BF1333">
            <w:pPr>
              <w:rPr>
                <w:bCs/>
              </w:rPr>
            </w:pPr>
            <w:r>
              <w:rPr>
                <w:rFonts w:cs="Arial" w:hint="cs"/>
                <w:rtl/>
              </w:rPr>
              <w:lastRenderedPageBreak/>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18452865" w14:textId="77777777" w:rsidR="00BF1333" w:rsidRDefault="00BF1333">
            <w:pPr>
              <w:jc w:val="both"/>
            </w:pPr>
            <w:r>
              <w:rPr>
                <w:rFonts w:cs="Arial" w:hint="cs"/>
                <w:rtl/>
              </w:rPr>
              <w:t>12/08/2020</w:t>
            </w:r>
          </w:p>
        </w:tc>
        <w:tc>
          <w:tcPr>
            <w:tcW w:w="5669" w:type="dxa"/>
          </w:tcPr>
          <w:p w14:paraId="302B5A59" w14:textId="77777777" w:rsidR="00654C80" w:rsidRDefault="00A25F3B" w:rsidP="00654C80">
            <w:pPr>
              <w:rPr>
                <w:rtl/>
              </w:rPr>
            </w:pPr>
          </w:p>
          <w:p w14:paraId="0A35CFE4" w14:textId="77777777" w:rsidR="00654C80" w:rsidRDefault="00A25F3B" w:rsidP="00654C80">
            <w:pPr>
              <w:rPr>
                <w:rtl/>
              </w:rPr>
            </w:pPr>
            <w:r>
              <w:rPr>
                <w:rFonts w:cs="David" w:hint="cs"/>
                <w:color w:val="000000"/>
                <w:rtl/>
              </w:rPr>
              <w:t>הועדה לאחר ששמעה מתנגדים החליטה לקיים דיון פנימי לאחר 30 יום.</w:t>
            </w:r>
          </w:p>
          <w:p w14:paraId="4D752336" w14:textId="77777777" w:rsidR="00654C80" w:rsidRDefault="00A25F3B" w:rsidP="00654C80">
            <w:pPr>
              <w:rPr>
                <w:rtl/>
              </w:rPr>
            </w:pPr>
          </w:p>
          <w:p w14:paraId="21D4B01A" w14:textId="77777777" w:rsidR="00654C80" w:rsidRDefault="00A25F3B" w:rsidP="00654C80">
            <w:pPr>
              <w:rPr>
                <w:rtl/>
              </w:rPr>
            </w:pPr>
            <w:r>
              <w:rPr>
                <w:rFonts w:cs="David" w:hint="cs"/>
                <w:color w:val="000000"/>
                <w:rtl/>
              </w:rPr>
              <w:t>בינתיים,</w:t>
            </w:r>
          </w:p>
          <w:p w14:paraId="777494FB" w14:textId="77777777" w:rsidR="00654C80" w:rsidRDefault="00A25F3B" w:rsidP="00654C80">
            <w:pPr>
              <w:rPr>
                <w:rtl/>
              </w:rPr>
            </w:pPr>
          </w:p>
          <w:p w14:paraId="4E846296" w14:textId="77777777" w:rsidR="00654C80" w:rsidRDefault="00A25F3B" w:rsidP="00654C80">
            <w:pPr>
              <w:rPr>
                <w:rtl/>
              </w:rPr>
            </w:pPr>
            <w:r>
              <w:rPr>
                <w:rFonts w:cs="David" w:hint="cs"/>
                <w:color w:val="000000"/>
                <w:rtl/>
              </w:rPr>
              <w:t>1. הביאו הסכמה של גברת מלמד אחת מהמתנגדות</w:t>
            </w:r>
          </w:p>
          <w:p w14:paraId="47C6E2A4" w14:textId="77777777" w:rsidR="00654C80" w:rsidRDefault="00A25F3B" w:rsidP="00654C80">
            <w:pPr>
              <w:rPr>
                <w:rtl/>
              </w:rPr>
            </w:pPr>
            <w:r>
              <w:rPr>
                <w:rFonts w:cs="David" w:hint="cs"/>
                <w:color w:val="000000"/>
                <w:rtl/>
              </w:rPr>
              <w:t xml:space="preserve">2. לא נמצא היתר למרפסת של אדון פרידמן המתנגד (במקום </w:t>
            </w:r>
            <w:r>
              <w:rPr>
                <w:rFonts w:cs="David" w:hint="cs"/>
                <w:color w:val="000000"/>
                <w:rtl/>
              </w:rPr>
              <w:lastRenderedPageBreak/>
              <w:t>שמוצעת מעטפת)</w:t>
            </w:r>
          </w:p>
          <w:p w14:paraId="33F198BA" w14:textId="77777777" w:rsidR="00654C80" w:rsidRDefault="00A25F3B" w:rsidP="00654C80">
            <w:pPr>
              <w:rPr>
                <w:rtl/>
              </w:rPr>
            </w:pPr>
            <w:r>
              <w:rPr>
                <w:rFonts w:cs="David" w:hint="cs"/>
                <w:color w:val="000000"/>
                <w:rtl/>
              </w:rPr>
              <w:t>3. מרפסת מעל דרך לא צומצמה ל120 כפי שניתן בהקלה מעל דרך</w:t>
            </w:r>
          </w:p>
          <w:p w14:paraId="567CE7AB" w14:textId="77777777" w:rsidR="00654C80" w:rsidRDefault="00A25F3B" w:rsidP="00654C80">
            <w:pPr>
              <w:rPr>
                <w:rtl/>
              </w:rPr>
            </w:pPr>
            <w:r>
              <w:rPr>
                <w:rFonts w:cs="David" w:hint="cs"/>
                <w:color w:val="000000"/>
                <w:rtl/>
              </w:rPr>
              <w:t>4. בפתח המעלית לא הוסרו המדרגות המסכלות מתן אישור כיבוי אש</w:t>
            </w:r>
          </w:p>
          <w:p w14:paraId="10D06BA2" w14:textId="77777777" w:rsidR="00654C80" w:rsidRDefault="00A25F3B" w:rsidP="00654C80">
            <w:pPr>
              <w:rPr>
                <w:rtl/>
              </w:rPr>
            </w:pPr>
            <w:r>
              <w:rPr>
                <w:rFonts w:cs="David" w:hint="cs"/>
                <w:color w:val="000000"/>
                <w:rtl/>
              </w:rPr>
              <w:t>5. לא סומנו קווי הבניין בקומת המחסנים כדי לבחון את מיקומם</w:t>
            </w:r>
          </w:p>
          <w:p w14:paraId="26BDD788" w14:textId="77777777" w:rsidR="00654C80" w:rsidRDefault="00A25F3B" w:rsidP="00654C80">
            <w:pPr>
              <w:rPr>
                <w:rtl/>
              </w:rPr>
            </w:pPr>
          </w:p>
          <w:p w14:paraId="5C02404A" w14:textId="77777777" w:rsidR="00654C80" w:rsidRDefault="00A25F3B" w:rsidP="00654C80">
            <w:pPr>
              <w:rPr>
                <w:rtl/>
              </w:rPr>
            </w:pPr>
            <w:r>
              <w:rPr>
                <w:rFonts w:cs="David" w:hint="cs"/>
                <w:color w:val="000000"/>
                <w:rtl/>
              </w:rPr>
              <w:t>המלצה תכנונית –</w:t>
            </w:r>
          </w:p>
          <w:p w14:paraId="5D694673" w14:textId="77777777" w:rsidR="00654C80" w:rsidRDefault="00A25F3B" w:rsidP="00654C80">
            <w:pPr>
              <w:rPr>
                <w:rtl/>
              </w:rPr>
            </w:pPr>
          </w:p>
          <w:p w14:paraId="2AC09560" w14:textId="77777777" w:rsidR="00654C80" w:rsidRDefault="00A25F3B" w:rsidP="00654C80">
            <w:pPr>
              <w:rPr>
                <w:rtl/>
              </w:rPr>
            </w:pPr>
            <w:r>
              <w:rPr>
                <w:rFonts w:cs="David" w:hint="cs"/>
                <w:color w:val="000000"/>
                <w:rtl/>
              </w:rPr>
              <w:t xml:space="preserve">מובא להכרעת ועדת </w:t>
            </w:r>
            <w:r>
              <w:rPr>
                <w:rFonts w:cs="David" w:hint="cs"/>
                <w:color w:val="000000"/>
                <w:rtl/>
              </w:rPr>
              <w:t>משנה בשנית,</w:t>
            </w:r>
          </w:p>
          <w:p w14:paraId="392F576C" w14:textId="77777777" w:rsidR="00654C80" w:rsidRDefault="00A25F3B" w:rsidP="00654C80">
            <w:pPr>
              <w:rPr>
                <w:rtl/>
              </w:rPr>
            </w:pPr>
          </w:p>
          <w:p w14:paraId="68399203" w14:textId="77777777" w:rsidR="00654C80" w:rsidRDefault="00A25F3B" w:rsidP="00654C80">
            <w:pPr>
              <w:rPr>
                <w:rtl/>
              </w:rPr>
            </w:pPr>
            <w:r>
              <w:rPr>
                <w:rFonts w:cs="David" w:hint="cs"/>
                <w:color w:val="000000"/>
                <w:rtl/>
              </w:rPr>
              <w:t>בהתאם להחלטת הוועדה מיום 26.2.2020</w:t>
            </w:r>
          </w:p>
          <w:p w14:paraId="03A37DBF" w14:textId="77777777" w:rsidR="00654C80" w:rsidRDefault="00A25F3B" w:rsidP="00654C80">
            <w:pPr>
              <w:rPr>
                <w:rtl/>
              </w:rPr>
            </w:pPr>
          </w:p>
          <w:p w14:paraId="321BB725" w14:textId="77777777" w:rsidR="00654C80" w:rsidRDefault="00A25F3B" w:rsidP="00654C80">
            <w:pPr>
              <w:rPr>
                <w:rtl/>
              </w:rPr>
            </w:pPr>
            <w:r>
              <w:rPr>
                <w:rFonts w:cs="David" w:hint="cs"/>
                <w:color w:val="000000"/>
                <w:rtl/>
              </w:rPr>
              <w:t>להלן ההחלטה:</w:t>
            </w:r>
          </w:p>
          <w:p w14:paraId="6C4DC71A" w14:textId="77777777" w:rsidR="00654C80" w:rsidRDefault="00A25F3B" w:rsidP="00654C80">
            <w:pPr>
              <w:rPr>
                <w:rtl/>
              </w:rPr>
            </w:pPr>
          </w:p>
          <w:p w14:paraId="7EDC2747" w14:textId="77777777" w:rsidR="00654C80" w:rsidRDefault="00A25F3B" w:rsidP="00654C80">
            <w:pPr>
              <w:rPr>
                <w:rtl/>
              </w:rPr>
            </w:pPr>
            <w:r>
              <w:rPr>
                <w:rFonts w:cs="David" w:hint="cs"/>
                <w:color w:val="000000"/>
                <w:rtl/>
              </w:rPr>
              <w:t>הבקשה היא</w:t>
            </w:r>
          </w:p>
          <w:p w14:paraId="5EDBD24A" w14:textId="77777777" w:rsidR="00654C80" w:rsidRDefault="00A25F3B" w:rsidP="00654C80">
            <w:pPr>
              <w:rPr>
                <w:rtl/>
              </w:rPr>
            </w:pPr>
            <w:r>
              <w:rPr>
                <w:rFonts w:cs="David" w:hint="cs"/>
                <w:color w:val="000000"/>
                <w:rtl/>
              </w:rPr>
              <w:t>1.לתוספת בניה לדירות קיימות כולל חדר מחוזק מעלות</w:t>
            </w:r>
          </w:p>
          <w:p w14:paraId="321F58B2" w14:textId="77777777" w:rsidR="00654C80" w:rsidRDefault="00A25F3B" w:rsidP="00654C80">
            <w:pPr>
              <w:rPr>
                <w:rtl/>
              </w:rPr>
            </w:pPr>
            <w:r>
              <w:rPr>
                <w:rFonts w:cs="David" w:hint="cs"/>
                <w:color w:val="000000"/>
                <w:rtl/>
              </w:rPr>
              <w:t>2.ושינויים בפיתוח כולל קירות תמך וחדר מדרגות.</w:t>
            </w:r>
          </w:p>
          <w:p w14:paraId="779A6925" w14:textId="77777777" w:rsidR="00654C80" w:rsidRDefault="00A25F3B" w:rsidP="00654C80">
            <w:pPr>
              <w:rPr>
                <w:rtl/>
              </w:rPr>
            </w:pPr>
          </w:p>
          <w:p w14:paraId="79C0B164" w14:textId="77777777" w:rsidR="00654C80" w:rsidRDefault="00A25F3B" w:rsidP="00654C80">
            <w:pPr>
              <w:rPr>
                <w:rtl/>
              </w:rPr>
            </w:pPr>
            <w:r>
              <w:rPr>
                <w:rFonts w:cs="David" w:hint="cs"/>
                <w:color w:val="000000"/>
                <w:rtl/>
              </w:rPr>
              <w:t>במעמד הדיון נשמעו התנגדות מר פרידמן והתנגדות של גב' מלמד.</w:t>
            </w:r>
          </w:p>
          <w:p w14:paraId="70623A64" w14:textId="77777777" w:rsidR="00654C80" w:rsidRDefault="00A25F3B" w:rsidP="00654C80">
            <w:pPr>
              <w:rPr>
                <w:rtl/>
              </w:rPr>
            </w:pPr>
          </w:p>
          <w:p w14:paraId="03671248" w14:textId="77777777" w:rsidR="00654C80" w:rsidRDefault="00A25F3B" w:rsidP="00654C80">
            <w:pPr>
              <w:rPr>
                <w:rtl/>
              </w:rPr>
            </w:pPr>
            <w:r>
              <w:rPr>
                <w:rFonts w:cs="David" w:hint="cs"/>
                <w:color w:val="000000"/>
                <w:rtl/>
              </w:rPr>
              <w:t>הוגשה הסרת התנגדות ע"י מר נתנאל וייל.</w:t>
            </w:r>
          </w:p>
          <w:p w14:paraId="243502B0" w14:textId="77777777" w:rsidR="00654C80" w:rsidRDefault="00A25F3B" w:rsidP="00654C80">
            <w:pPr>
              <w:rPr>
                <w:rtl/>
              </w:rPr>
            </w:pPr>
          </w:p>
          <w:p w14:paraId="20B4EC10" w14:textId="77777777" w:rsidR="00654C80" w:rsidRDefault="00A25F3B" w:rsidP="00654C80">
            <w:pPr>
              <w:rPr>
                <w:rtl/>
              </w:rPr>
            </w:pPr>
            <w:r>
              <w:rPr>
                <w:rFonts w:cs="David" w:hint="cs"/>
                <w:color w:val="000000"/>
                <w:rtl/>
              </w:rPr>
              <w:t>התנגדותו של מר פרידמן המתגורר קומה מעל מפלס הקרקע לבניה בחזית המזרחית.</w:t>
            </w:r>
          </w:p>
          <w:p w14:paraId="57D0D849" w14:textId="77777777" w:rsidR="00654C80" w:rsidRDefault="00A25F3B" w:rsidP="00654C80">
            <w:pPr>
              <w:rPr>
                <w:rtl/>
              </w:rPr>
            </w:pPr>
          </w:p>
          <w:p w14:paraId="02064463" w14:textId="77777777" w:rsidR="00654C80" w:rsidRDefault="00A25F3B" w:rsidP="00654C80">
            <w:pPr>
              <w:rPr>
                <w:rtl/>
              </w:rPr>
            </w:pPr>
            <w:r>
              <w:rPr>
                <w:rFonts w:cs="David" w:hint="cs"/>
                <w:color w:val="000000"/>
                <w:rtl/>
              </w:rPr>
              <w:t>ההתנגדות היא לבניה בעמודה כאשר יתר דיירי העמודה (6) מבקשים.</w:t>
            </w:r>
          </w:p>
          <w:p w14:paraId="457A319A" w14:textId="77777777" w:rsidR="00654C80" w:rsidRDefault="00A25F3B" w:rsidP="00654C80">
            <w:pPr>
              <w:rPr>
                <w:rtl/>
              </w:rPr>
            </w:pPr>
          </w:p>
          <w:p w14:paraId="7BCDBE28" w14:textId="77777777" w:rsidR="00654C80" w:rsidRDefault="00A25F3B" w:rsidP="00654C80">
            <w:pPr>
              <w:rPr>
                <w:rtl/>
              </w:rPr>
            </w:pPr>
            <w:r>
              <w:rPr>
                <w:rFonts w:cs="David" w:hint="cs"/>
                <w:color w:val="000000"/>
                <w:rtl/>
              </w:rPr>
              <w:t>מחלקת הרישוי לא מצאה היתר בקשה למרפסת.</w:t>
            </w:r>
          </w:p>
          <w:p w14:paraId="1F04F3E1" w14:textId="77777777" w:rsidR="00654C80" w:rsidRDefault="00A25F3B" w:rsidP="00654C80">
            <w:pPr>
              <w:rPr>
                <w:rtl/>
              </w:rPr>
            </w:pPr>
          </w:p>
          <w:p w14:paraId="1C0CAF38" w14:textId="77777777" w:rsidR="00654C80" w:rsidRDefault="00A25F3B" w:rsidP="00654C80">
            <w:pPr>
              <w:rPr>
                <w:rtl/>
              </w:rPr>
            </w:pPr>
            <w:r>
              <w:rPr>
                <w:rFonts w:cs="David" w:hint="cs"/>
                <w:color w:val="000000"/>
                <w:rtl/>
              </w:rPr>
              <w:t>המתנגדים טענו בפני הוועדה כי יש היתר בניה למרפסת.</w:t>
            </w:r>
          </w:p>
          <w:p w14:paraId="2DAABED4" w14:textId="77777777" w:rsidR="00654C80" w:rsidRDefault="00A25F3B" w:rsidP="00654C80">
            <w:pPr>
              <w:rPr>
                <w:rtl/>
              </w:rPr>
            </w:pPr>
          </w:p>
          <w:p w14:paraId="0A67896F" w14:textId="77777777" w:rsidR="00654C80" w:rsidRDefault="00A25F3B" w:rsidP="00654C80">
            <w:pPr>
              <w:rPr>
                <w:rtl/>
              </w:rPr>
            </w:pPr>
            <w:r>
              <w:rPr>
                <w:rFonts w:cs="David" w:hint="cs"/>
                <w:color w:val="000000"/>
                <w:rtl/>
              </w:rPr>
              <w:t xml:space="preserve">הוועדה מאשפרת </w:t>
            </w:r>
            <w:r>
              <w:rPr>
                <w:rFonts w:cs="David" w:hint="cs"/>
                <w:color w:val="000000"/>
                <w:rtl/>
              </w:rPr>
              <w:t>למנתגד להצגי היתר בניה למרפסת תוך 30 יום מיום קבלת החלטה זו.</w:t>
            </w:r>
          </w:p>
          <w:p w14:paraId="41102690" w14:textId="77777777" w:rsidR="00654C80" w:rsidRDefault="00A25F3B" w:rsidP="00654C80">
            <w:pPr>
              <w:rPr>
                <w:rtl/>
              </w:rPr>
            </w:pPr>
          </w:p>
          <w:p w14:paraId="23A447D8" w14:textId="77777777" w:rsidR="00654C80" w:rsidRDefault="00A25F3B" w:rsidP="00654C80">
            <w:pPr>
              <w:rPr>
                <w:rtl/>
              </w:rPr>
            </w:pPr>
            <w:r>
              <w:rPr>
                <w:rFonts w:cs="David" w:hint="cs"/>
                <w:color w:val="000000"/>
                <w:rtl/>
              </w:rPr>
              <w:t>התנגדותה של הגברת מלמד מתייחסת לבניה בחזית המערבית.</w:t>
            </w:r>
          </w:p>
          <w:p w14:paraId="7064E1AA" w14:textId="77777777" w:rsidR="00654C80" w:rsidRDefault="00A25F3B" w:rsidP="00654C80">
            <w:pPr>
              <w:rPr>
                <w:rtl/>
              </w:rPr>
            </w:pPr>
          </w:p>
          <w:p w14:paraId="69321970" w14:textId="77777777" w:rsidR="00654C80" w:rsidRDefault="00A25F3B" w:rsidP="00654C80">
            <w:pPr>
              <w:rPr>
                <w:rtl/>
              </w:rPr>
            </w:pPr>
            <w:r>
              <w:rPr>
                <w:rFonts w:cs="David" w:hint="cs"/>
                <w:color w:val="000000"/>
                <w:rtl/>
              </w:rPr>
              <w:t>במהלך הדיון הוצגה בפני הוועדה הסכמה של הצדדים.</w:t>
            </w:r>
          </w:p>
          <w:p w14:paraId="4206C012" w14:textId="77777777" w:rsidR="00654C80" w:rsidRDefault="00A25F3B" w:rsidP="00654C80">
            <w:pPr>
              <w:rPr>
                <w:rtl/>
              </w:rPr>
            </w:pPr>
          </w:p>
          <w:p w14:paraId="180338F9" w14:textId="77777777" w:rsidR="00654C80" w:rsidRDefault="00A25F3B" w:rsidP="00654C80">
            <w:pPr>
              <w:rPr>
                <w:rtl/>
              </w:rPr>
            </w:pPr>
            <w:r>
              <w:rPr>
                <w:rFonts w:cs="David" w:hint="cs"/>
                <w:color w:val="000000"/>
                <w:rtl/>
              </w:rPr>
              <w:t>ובסמוך לסיום הדיון חזרה הגברת מלמד לחדר דיוני הוועדה והבהירה הועדה מאפשרת לצדדים להביא בפניה הסכמות תוך</w:t>
            </w:r>
          </w:p>
          <w:p w14:paraId="4EAD7868" w14:textId="77777777" w:rsidR="00654C80" w:rsidRDefault="00A25F3B" w:rsidP="00654C80">
            <w:pPr>
              <w:rPr>
                <w:rtl/>
              </w:rPr>
            </w:pPr>
          </w:p>
          <w:p w14:paraId="6FF1005A" w14:textId="77777777" w:rsidR="00654C80" w:rsidRDefault="00A25F3B" w:rsidP="00654C80">
            <w:pPr>
              <w:rPr>
                <w:rtl/>
              </w:rPr>
            </w:pPr>
            <w:r>
              <w:rPr>
                <w:rFonts w:cs="David" w:hint="cs"/>
                <w:color w:val="000000"/>
                <w:rtl/>
              </w:rPr>
              <w:t>30 יום מיום קבלת החלטה זו.</w:t>
            </w:r>
          </w:p>
          <w:p w14:paraId="0BA75CFB" w14:textId="77777777" w:rsidR="00654C80" w:rsidRDefault="00A25F3B" w:rsidP="00654C80">
            <w:pPr>
              <w:rPr>
                <w:rtl/>
              </w:rPr>
            </w:pPr>
          </w:p>
          <w:p w14:paraId="2EA6CC65" w14:textId="77777777" w:rsidR="00654C80" w:rsidRDefault="00A25F3B" w:rsidP="00654C80">
            <w:pPr>
              <w:rPr>
                <w:rtl/>
              </w:rPr>
            </w:pPr>
            <w:r>
              <w:rPr>
                <w:rFonts w:cs="David" w:hint="cs"/>
                <w:color w:val="000000"/>
                <w:rtl/>
              </w:rPr>
              <w:t>התיק יחזור לדיון פנימי לאחר תום 30 הימים כאמור.</w:t>
            </w:r>
          </w:p>
          <w:p w14:paraId="4FFC15E8" w14:textId="77777777" w:rsidR="00654C80" w:rsidRDefault="00A25F3B" w:rsidP="00654C80">
            <w:pPr>
              <w:rPr>
                <w:rtl/>
              </w:rPr>
            </w:pPr>
          </w:p>
          <w:p w14:paraId="14E14F9C" w14:textId="77777777" w:rsidR="00654C80" w:rsidRDefault="00A25F3B" w:rsidP="00654C80">
            <w:pPr>
              <w:rPr>
                <w:rtl/>
              </w:rPr>
            </w:pPr>
            <w:r>
              <w:rPr>
                <w:rFonts w:cs="David" w:hint="cs"/>
                <w:color w:val="000000"/>
                <w:rtl/>
              </w:rPr>
              <w:t>-          לא התקבל היתר בניה למרפסת הקיימת ע"י המתנגד ממשפחת פרידמן</w:t>
            </w:r>
          </w:p>
          <w:p w14:paraId="22B7BD7C" w14:textId="77777777" w:rsidR="00654C80" w:rsidRDefault="00A25F3B" w:rsidP="00654C80">
            <w:pPr>
              <w:rPr>
                <w:rtl/>
              </w:rPr>
            </w:pPr>
          </w:p>
          <w:p w14:paraId="7DECFF28" w14:textId="77777777" w:rsidR="00654C80" w:rsidRDefault="00A25F3B" w:rsidP="00654C80">
            <w:pPr>
              <w:rPr>
                <w:rtl/>
              </w:rPr>
            </w:pPr>
            <w:r>
              <w:rPr>
                <w:rFonts w:cs="David" w:hint="cs"/>
                <w:color w:val="000000"/>
                <w:rtl/>
              </w:rPr>
              <w:t>בהתאם להחלטת הוועדה.</w:t>
            </w:r>
          </w:p>
          <w:p w14:paraId="08059BD1" w14:textId="77777777" w:rsidR="00654C80" w:rsidRDefault="00A25F3B" w:rsidP="00654C80">
            <w:pPr>
              <w:rPr>
                <w:rtl/>
              </w:rPr>
            </w:pPr>
          </w:p>
          <w:p w14:paraId="5A37652F" w14:textId="77777777" w:rsidR="00654C80" w:rsidRDefault="00A25F3B" w:rsidP="00654C80">
            <w:pPr>
              <w:rPr>
                <w:rtl/>
              </w:rPr>
            </w:pPr>
            <w:r>
              <w:rPr>
                <w:rFonts w:cs="David" w:hint="cs"/>
                <w:color w:val="000000"/>
                <w:rtl/>
              </w:rPr>
              <w:t>נמצאו היתרים שונים לתוספת מרפסות בבניין,</w:t>
            </w:r>
          </w:p>
          <w:p w14:paraId="1A31A820" w14:textId="77777777" w:rsidR="00654C80" w:rsidRDefault="00A25F3B" w:rsidP="00654C80">
            <w:pPr>
              <w:rPr>
                <w:rtl/>
              </w:rPr>
            </w:pPr>
            <w:r>
              <w:rPr>
                <w:rFonts w:cs="David" w:hint="cs"/>
                <w:color w:val="000000"/>
                <w:rtl/>
              </w:rPr>
              <w:lastRenderedPageBreak/>
              <w:t>אך ישנו חוסר התאמה בין הבעלויות ומספרי הדירות המוצגים בהיתרים לבין המוצג בבקשה ובתבע.</w:t>
            </w:r>
          </w:p>
          <w:p w14:paraId="7E0B8440" w14:textId="77777777" w:rsidR="00654C80" w:rsidRDefault="00A25F3B" w:rsidP="00654C80">
            <w:pPr>
              <w:rPr>
                <w:rtl/>
              </w:rPr>
            </w:pPr>
          </w:p>
          <w:p w14:paraId="1ADD8709" w14:textId="77777777" w:rsidR="00654C80" w:rsidRDefault="00A25F3B" w:rsidP="00654C80">
            <w:pPr>
              <w:rPr>
                <w:rtl/>
              </w:rPr>
            </w:pPr>
            <w:r>
              <w:rPr>
                <w:rFonts w:cs="David" w:hint="cs"/>
                <w:color w:val="000000"/>
                <w:rtl/>
              </w:rPr>
              <w:t>-          התקבל מכתב ע"י עורכת הבקשה מיום 28.6.2020</w:t>
            </w:r>
          </w:p>
          <w:p w14:paraId="3F921A71" w14:textId="77777777" w:rsidR="00654C80" w:rsidRDefault="00A25F3B" w:rsidP="00654C80">
            <w:pPr>
              <w:rPr>
                <w:rtl/>
              </w:rPr>
            </w:pPr>
          </w:p>
          <w:p w14:paraId="630D4767" w14:textId="77777777" w:rsidR="00654C80" w:rsidRDefault="00A25F3B" w:rsidP="00654C80">
            <w:pPr>
              <w:rPr>
                <w:rtl/>
              </w:rPr>
            </w:pPr>
            <w:r>
              <w:rPr>
                <w:rFonts w:cs="David" w:hint="cs"/>
                <w:color w:val="000000"/>
                <w:rtl/>
              </w:rPr>
              <w:t>ובו הסכמת משפחת מלמד לבנייה המוצעת( מצ"ב בא.אופטי).</w:t>
            </w:r>
          </w:p>
          <w:p w14:paraId="0F7918E8" w14:textId="77777777" w:rsidR="00654C80" w:rsidRDefault="00A25F3B" w:rsidP="00654C80">
            <w:pPr>
              <w:rPr>
                <w:rtl/>
              </w:rPr>
            </w:pPr>
          </w:p>
          <w:p w14:paraId="33BD31A2" w14:textId="77777777" w:rsidR="00654C80" w:rsidRDefault="00A25F3B" w:rsidP="00654C80">
            <w:pPr>
              <w:rPr>
                <w:rtl/>
              </w:rPr>
            </w:pPr>
            <w:r>
              <w:rPr>
                <w:rFonts w:cs="David" w:hint="cs"/>
                <w:color w:val="000000"/>
                <w:rtl/>
              </w:rPr>
              <w:t>להלן פירוט התיקונים הנדרשים :</w:t>
            </w:r>
          </w:p>
          <w:p w14:paraId="7C25D3E9" w14:textId="77777777" w:rsidR="00654C80" w:rsidRDefault="00A25F3B" w:rsidP="00654C80">
            <w:pPr>
              <w:rPr>
                <w:rtl/>
              </w:rPr>
            </w:pPr>
          </w:p>
          <w:p w14:paraId="523F9D76" w14:textId="77777777" w:rsidR="00654C80" w:rsidRDefault="00A25F3B" w:rsidP="00654C80">
            <w:pPr>
              <w:rPr>
                <w:rtl/>
              </w:rPr>
            </w:pPr>
            <w:r>
              <w:rPr>
                <w:rFonts w:cs="David" w:hint="cs"/>
                <w:color w:val="000000"/>
                <w:rtl/>
              </w:rPr>
              <w:t>מרפסות זיז –</w:t>
            </w:r>
          </w:p>
          <w:p w14:paraId="6D888F9B" w14:textId="77777777" w:rsidR="00654C80" w:rsidRDefault="00A25F3B" w:rsidP="00654C80">
            <w:pPr>
              <w:rPr>
                <w:rtl/>
              </w:rPr>
            </w:pPr>
          </w:p>
          <w:p w14:paraId="2AFA220C" w14:textId="77777777" w:rsidR="00654C80" w:rsidRDefault="00A25F3B" w:rsidP="00654C80">
            <w:pPr>
              <w:rPr>
                <w:rtl/>
              </w:rPr>
            </w:pPr>
            <w:r>
              <w:rPr>
                <w:rFonts w:cs="David" w:hint="cs"/>
                <w:color w:val="000000"/>
                <w:rtl/>
              </w:rPr>
              <w:t>בקומות א' עד ג' בחזית מערבית אחורית,</w:t>
            </w:r>
          </w:p>
          <w:p w14:paraId="58F90032" w14:textId="77777777" w:rsidR="00654C80" w:rsidRDefault="00A25F3B" w:rsidP="00654C80">
            <w:pPr>
              <w:rPr>
                <w:rtl/>
              </w:rPr>
            </w:pPr>
          </w:p>
          <w:p w14:paraId="63897633" w14:textId="77777777" w:rsidR="00654C80" w:rsidRDefault="00A25F3B" w:rsidP="00654C80">
            <w:pPr>
              <w:rPr>
                <w:rtl/>
              </w:rPr>
            </w:pPr>
            <w:r>
              <w:rPr>
                <w:rFonts w:cs="David" w:hint="cs"/>
                <w:color w:val="000000"/>
                <w:rtl/>
              </w:rPr>
              <w:t xml:space="preserve">מוצעות </w:t>
            </w:r>
            <w:r>
              <w:rPr>
                <w:rFonts w:cs="David" w:hint="cs"/>
                <w:color w:val="000000"/>
                <w:rtl/>
              </w:rPr>
              <w:t>מרפסות זיז בעומק 2.00מ' בחריגה מקווי הבניין וגבול המגרש מעל דרך .</w:t>
            </w:r>
          </w:p>
          <w:p w14:paraId="2B885BEB" w14:textId="77777777" w:rsidR="00654C80" w:rsidRDefault="00A25F3B" w:rsidP="00654C80">
            <w:pPr>
              <w:rPr>
                <w:rtl/>
              </w:rPr>
            </w:pPr>
          </w:p>
          <w:p w14:paraId="293B1499" w14:textId="77777777" w:rsidR="00654C80" w:rsidRDefault="00A25F3B" w:rsidP="00654C80">
            <w:pPr>
              <w:rPr>
                <w:rtl/>
              </w:rPr>
            </w:pPr>
            <w:r>
              <w:rPr>
                <w:rFonts w:cs="David" w:hint="cs"/>
                <w:color w:val="000000"/>
                <w:rtl/>
              </w:rPr>
              <w:t>קווי הבניין הינם מחייבים,</w:t>
            </w:r>
          </w:p>
          <w:p w14:paraId="5A91FD55" w14:textId="77777777" w:rsidR="00654C80" w:rsidRDefault="00A25F3B" w:rsidP="00654C80">
            <w:pPr>
              <w:rPr>
                <w:rtl/>
              </w:rPr>
            </w:pPr>
            <w:r>
              <w:rPr>
                <w:rFonts w:cs="David" w:hint="cs"/>
                <w:color w:val="000000"/>
                <w:rtl/>
              </w:rPr>
              <w:t>צמצום המרווח בין גבול המגרש לקווי הבניין מעוגן כסעיף סטייה ניכרת בהוראות התכנית.</w:t>
            </w:r>
          </w:p>
          <w:p w14:paraId="2DB09839" w14:textId="77777777" w:rsidR="00654C80" w:rsidRDefault="00A25F3B" w:rsidP="00654C80">
            <w:pPr>
              <w:rPr>
                <w:rtl/>
              </w:rPr>
            </w:pPr>
          </w:p>
          <w:p w14:paraId="6ACC7D39" w14:textId="77777777" w:rsidR="00654C80" w:rsidRDefault="00A25F3B" w:rsidP="00654C80">
            <w:pPr>
              <w:rPr>
                <w:rtl/>
              </w:rPr>
            </w:pPr>
            <w:r>
              <w:rPr>
                <w:rFonts w:cs="David" w:hint="cs"/>
                <w:color w:val="000000"/>
                <w:rtl/>
              </w:rPr>
              <w:t>להלן החלטת הממונה מיום 3.10.19  ( מצ"ב בא.אופטי):</w:t>
            </w:r>
          </w:p>
          <w:p w14:paraId="41ECEE97" w14:textId="77777777" w:rsidR="00654C80" w:rsidRDefault="00A25F3B" w:rsidP="00654C80">
            <w:pPr>
              <w:rPr>
                <w:rtl/>
              </w:rPr>
            </w:pPr>
          </w:p>
          <w:p w14:paraId="3989EC80"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w:t>
            </w:r>
          </w:p>
          <w:p w14:paraId="7B42B593" w14:textId="77777777" w:rsidR="00654C80" w:rsidRDefault="00A25F3B" w:rsidP="00654C80">
            <w:pPr>
              <w:rPr>
                <w:rtl/>
              </w:rPr>
            </w:pPr>
            <w:r>
              <w:rPr>
                <w:rFonts w:cs="David" w:hint="cs"/>
                <w:color w:val="000000"/>
                <w:rtl/>
              </w:rPr>
              <w:t>לכן במקרה זה שאין צמצום במרווחים ניתן להיתר בכפוף לפרסום הקלה תוספת מרפסת מעל דרך.</w:t>
            </w:r>
          </w:p>
          <w:p w14:paraId="493CC8C1" w14:textId="77777777" w:rsidR="00654C80" w:rsidRDefault="00A25F3B" w:rsidP="00654C80">
            <w:pPr>
              <w:rPr>
                <w:rtl/>
              </w:rPr>
            </w:pPr>
          </w:p>
          <w:p w14:paraId="3BEE73CC" w14:textId="77777777" w:rsidR="00654C80" w:rsidRDefault="00A25F3B" w:rsidP="00654C80">
            <w:pPr>
              <w:rPr>
                <w:rtl/>
              </w:rPr>
            </w:pPr>
            <w:r>
              <w:rPr>
                <w:rFonts w:cs="David" w:hint="cs"/>
                <w:color w:val="000000"/>
                <w:rtl/>
              </w:rPr>
              <w:t>פורסמה הקלה לתוספת מרפסת מעל דרך בעומק עד 2.00מ'</w:t>
            </w:r>
          </w:p>
          <w:p w14:paraId="45DD313A" w14:textId="77777777" w:rsidR="00654C80" w:rsidRDefault="00A25F3B" w:rsidP="00654C80">
            <w:pPr>
              <w:rPr>
                <w:rtl/>
              </w:rPr>
            </w:pPr>
          </w:p>
          <w:p w14:paraId="51B648EC" w14:textId="77777777" w:rsidR="00654C80" w:rsidRDefault="00A25F3B" w:rsidP="00654C80">
            <w:pPr>
              <w:rPr>
                <w:rtl/>
              </w:rPr>
            </w:pPr>
            <w:r>
              <w:rPr>
                <w:rFonts w:cs="David" w:hint="cs"/>
                <w:color w:val="000000"/>
                <w:rtl/>
              </w:rPr>
              <w:t>עפ"י תקנון התכנון והבנייה בתכנית הכפופות לתכנית מתאר :</w:t>
            </w:r>
          </w:p>
          <w:p w14:paraId="5918712E" w14:textId="77777777" w:rsidR="00654C80" w:rsidRDefault="00A25F3B" w:rsidP="00654C80">
            <w:pPr>
              <w:rPr>
                <w:rtl/>
              </w:rPr>
            </w:pPr>
          </w:p>
          <w:p w14:paraId="19BADDAF" w14:textId="77777777" w:rsidR="00654C80" w:rsidRDefault="00A25F3B" w:rsidP="00654C80">
            <w:pPr>
              <w:rPr>
                <w:rtl/>
              </w:rPr>
            </w:pPr>
            <w:r>
              <w:rPr>
                <w:rFonts w:cs="David" w:hint="cs"/>
                <w:color w:val="000000"/>
                <w:rtl/>
              </w:rPr>
              <w:t>במקרה בו התכנית קבעה קו בניין הגובל במדרכה דרך או מעבר ציבורי [דהיינו קו 0],</w:t>
            </w:r>
          </w:p>
          <w:p w14:paraId="30D75299" w14:textId="77777777" w:rsidR="00654C80" w:rsidRDefault="00A25F3B" w:rsidP="00654C80">
            <w:pPr>
              <w:rPr>
                <w:rtl/>
              </w:rPr>
            </w:pPr>
            <w:r>
              <w:rPr>
                <w:rFonts w:cs="David" w:hint="cs"/>
                <w:color w:val="000000"/>
                <w:rtl/>
              </w:rPr>
              <w:t>ניתן לתכנן מרפסת בעומק של 0.50מ' בלבד</w:t>
            </w:r>
          </w:p>
          <w:p w14:paraId="4F88911F" w14:textId="77777777" w:rsidR="00654C80" w:rsidRDefault="00A25F3B" w:rsidP="00654C80">
            <w:pPr>
              <w:rPr>
                <w:rtl/>
              </w:rPr>
            </w:pPr>
            <w:r>
              <w:rPr>
                <w:rFonts w:cs="David" w:hint="cs"/>
                <w:color w:val="000000"/>
                <w:rtl/>
              </w:rPr>
              <w:t>אך ניתן בהקלה לאשר עומק  של עד 1.20 מ'.</w:t>
            </w:r>
          </w:p>
          <w:p w14:paraId="45342E6C" w14:textId="77777777" w:rsidR="00654C80" w:rsidRDefault="00A25F3B" w:rsidP="00654C80">
            <w:pPr>
              <w:rPr>
                <w:rtl/>
              </w:rPr>
            </w:pPr>
          </w:p>
          <w:p w14:paraId="7DE5CF1B" w14:textId="77777777" w:rsidR="00654C80" w:rsidRDefault="00A25F3B" w:rsidP="00654C80">
            <w:pPr>
              <w:rPr>
                <w:rtl/>
              </w:rPr>
            </w:pPr>
            <w:r>
              <w:rPr>
                <w:rFonts w:cs="David" w:hint="cs"/>
                <w:color w:val="000000"/>
                <w:rtl/>
              </w:rPr>
              <w:t>יש לצמצם את המרפסות המוצעות לעומק 1.20מ' כנדרש</w:t>
            </w:r>
          </w:p>
          <w:p w14:paraId="744731E5" w14:textId="77777777" w:rsidR="00654C80" w:rsidRDefault="00A25F3B" w:rsidP="00654C80">
            <w:pPr>
              <w:rPr>
                <w:rtl/>
              </w:rPr>
            </w:pPr>
          </w:p>
          <w:p w14:paraId="6A521E64" w14:textId="77777777" w:rsidR="00654C80" w:rsidRDefault="00A25F3B" w:rsidP="00654C80">
            <w:pPr>
              <w:rPr>
                <w:rtl/>
              </w:rPr>
            </w:pPr>
            <w:r>
              <w:rPr>
                <w:rFonts w:cs="David" w:hint="cs"/>
                <w:color w:val="000000"/>
                <w:rtl/>
              </w:rPr>
              <w:t>שטחי בניה – שטחי שרות</w:t>
            </w:r>
          </w:p>
          <w:p w14:paraId="6B64DA70" w14:textId="77777777" w:rsidR="00654C80" w:rsidRDefault="00A25F3B" w:rsidP="00654C80">
            <w:pPr>
              <w:rPr>
                <w:rtl/>
              </w:rPr>
            </w:pPr>
          </w:p>
          <w:p w14:paraId="171CDB0C"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490C259D" w14:textId="77777777" w:rsidR="00654C80" w:rsidRDefault="00A25F3B" w:rsidP="00654C80">
            <w:pPr>
              <w:rPr>
                <w:rtl/>
              </w:rPr>
            </w:pPr>
          </w:p>
          <w:p w14:paraId="720BD219"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4A87EFA9" w14:textId="77777777" w:rsidR="00654C80" w:rsidRDefault="00A25F3B" w:rsidP="00654C80">
            <w:pPr>
              <w:rPr>
                <w:rtl/>
              </w:rPr>
            </w:pPr>
          </w:p>
          <w:p w14:paraId="5C01F37F" w14:textId="77777777" w:rsidR="00654C80" w:rsidRDefault="00A25F3B" w:rsidP="00654C80">
            <w:pPr>
              <w:rPr>
                <w:rtl/>
              </w:rPr>
            </w:pPr>
            <w:r>
              <w:rPr>
                <w:rFonts w:cs="David" w:hint="cs"/>
                <w:color w:val="000000"/>
                <w:rtl/>
              </w:rPr>
              <w:t>( קווי הבניין – סטייה ניכרת )</w:t>
            </w:r>
          </w:p>
          <w:p w14:paraId="51E72574" w14:textId="77777777" w:rsidR="00654C80" w:rsidRDefault="00A25F3B" w:rsidP="00654C80">
            <w:pPr>
              <w:rPr>
                <w:rtl/>
              </w:rPr>
            </w:pPr>
          </w:p>
          <w:p w14:paraId="2B94B692" w14:textId="77777777" w:rsidR="00654C80" w:rsidRDefault="00A25F3B" w:rsidP="00654C80">
            <w:pPr>
              <w:rPr>
                <w:rtl/>
              </w:rPr>
            </w:pPr>
            <w:r>
              <w:rPr>
                <w:rFonts w:cs="David" w:hint="cs"/>
                <w:color w:val="000000"/>
                <w:rtl/>
              </w:rPr>
              <w:t>מעלית-</w:t>
            </w:r>
          </w:p>
          <w:p w14:paraId="032CDA4E" w14:textId="77777777" w:rsidR="00654C80" w:rsidRDefault="00A25F3B" w:rsidP="00654C80">
            <w:pPr>
              <w:rPr>
                <w:rtl/>
              </w:rPr>
            </w:pPr>
          </w:p>
          <w:p w14:paraId="6ABF9EF3" w14:textId="77777777" w:rsidR="00654C80" w:rsidRDefault="00A25F3B" w:rsidP="00654C80">
            <w:pPr>
              <w:rPr>
                <w:rtl/>
              </w:rPr>
            </w:pPr>
            <w:r>
              <w:rPr>
                <w:rFonts w:cs="David" w:hint="cs"/>
                <w:color w:val="000000"/>
                <w:rtl/>
              </w:rPr>
              <w:t>בחזית קדמית מוצעת מעלית בחריגה מקווי הבניין המאושרים</w:t>
            </w:r>
          </w:p>
          <w:p w14:paraId="5441CE75" w14:textId="77777777" w:rsidR="00654C80" w:rsidRDefault="00A25F3B" w:rsidP="00654C80">
            <w:pPr>
              <w:rPr>
                <w:rtl/>
              </w:rPr>
            </w:pPr>
          </w:p>
          <w:p w14:paraId="7B9A4AD9" w14:textId="77777777" w:rsidR="00654C80" w:rsidRDefault="00A25F3B" w:rsidP="00654C80">
            <w:pPr>
              <w:rPr>
                <w:rtl/>
              </w:rPr>
            </w:pPr>
            <w:r>
              <w:rPr>
                <w:rFonts w:cs="David" w:hint="cs"/>
                <w:color w:val="000000"/>
                <w:rtl/>
              </w:rPr>
              <w:t xml:space="preserve">ובצמוד לגבול </w:t>
            </w:r>
            <w:r>
              <w:rPr>
                <w:rFonts w:cs="David" w:hint="cs"/>
                <w:color w:val="000000"/>
                <w:rtl/>
              </w:rPr>
              <w:t>החלקה.</w:t>
            </w:r>
          </w:p>
          <w:p w14:paraId="693659B2" w14:textId="77777777" w:rsidR="00654C80" w:rsidRDefault="00A25F3B" w:rsidP="00654C80">
            <w:pPr>
              <w:rPr>
                <w:rtl/>
              </w:rPr>
            </w:pPr>
          </w:p>
          <w:p w14:paraId="651BED09" w14:textId="77777777" w:rsidR="00654C80" w:rsidRDefault="00A25F3B" w:rsidP="00654C80">
            <w:pPr>
              <w:rPr>
                <w:rtl/>
              </w:rPr>
            </w:pPr>
            <w:r>
              <w:rPr>
                <w:rFonts w:cs="David" w:hint="cs"/>
                <w:color w:val="000000"/>
                <w:rtl/>
              </w:rPr>
              <w:t>עפ"י סעיף 5 לתקנון תכנית 5022 :</w:t>
            </w:r>
          </w:p>
          <w:p w14:paraId="7B615745" w14:textId="77777777" w:rsidR="00654C80" w:rsidRDefault="00A25F3B" w:rsidP="00654C80">
            <w:pPr>
              <w:rPr>
                <w:rtl/>
              </w:rPr>
            </w:pPr>
          </w:p>
          <w:p w14:paraId="605DEC93"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0E499CA5" w14:textId="77777777" w:rsidR="00654C80" w:rsidRDefault="00A25F3B" w:rsidP="00654C80">
            <w:pPr>
              <w:rPr>
                <w:rtl/>
              </w:rPr>
            </w:pPr>
          </w:p>
          <w:p w14:paraId="390B263B" w14:textId="77777777" w:rsidR="00654C80" w:rsidRDefault="00A25F3B" w:rsidP="00654C80">
            <w:pPr>
              <w:rPr>
                <w:rtl/>
              </w:rPr>
            </w:pPr>
            <w:r>
              <w:rPr>
                <w:rFonts w:cs="David" w:hint="cs"/>
                <w:color w:val="000000"/>
                <w:rtl/>
              </w:rPr>
              <w:t>2.      התכנון האדריכלי טעון חוו"ד מהנדס העיר</w:t>
            </w:r>
          </w:p>
          <w:p w14:paraId="7BC6796D" w14:textId="77777777" w:rsidR="00654C80" w:rsidRDefault="00A25F3B" w:rsidP="00654C80">
            <w:pPr>
              <w:rPr>
                <w:rtl/>
              </w:rPr>
            </w:pPr>
          </w:p>
          <w:p w14:paraId="082D3C31"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4A6AE55D" w14:textId="77777777" w:rsidR="00654C80" w:rsidRDefault="00A25F3B" w:rsidP="00654C80">
            <w:pPr>
              <w:rPr>
                <w:rtl/>
              </w:rPr>
            </w:pPr>
          </w:p>
          <w:p w14:paraId="01EDF828"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2155C211" w14:textId="77777777" w:rsidR="00654C80" w:rsidRDefault="00A25F3B" w:rsidP="00654C80">
            <w:pPr>
              <w:rPr>
                <w:rtl/>
              </w:rPr>
            </w:pPr>
          </w:p>
          <w:p w14:paraId="7202CE1B"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70A9E109" w14:textId="77777777" w:rsidR="00654C80" w:rsidRDefault="00A25F3B" w:rsidP="00654C80">
            <w:pPr>
              <w:rPr>
                <w:rtl/>
              </w:rPr>
            </w:pPr>
          </w:p>
          <w:p w14:paraId="402B0098" w14:textId="77777777" w:rsidR="00654C80" w:rsidRDefault="00A25F3B" w:rsidP="00654C80">
            <w:pPr>
              <w:rPr>
                <w:rtl/>
              </w:rPr>
            </w:pPr>
            <w:r>
              <w:rPr>
                <w:rFonts w:cs="David" w:hint="cs"/>
                <w:color w:val="000000"/>
                <w:rtl/>
              </w:rPr>
              <w:t>6.      יש להציג פרטי חתך טיפוסי של הפיר ומעקות הגשרים בקנ"מ 1:25.</w:t>
            </w:r>
          </w:p>
          <w:p w14:paraId="4CC29777" w14:textId="77777777" w:rsidR="00654C80" w:rsidRDefault="00A25F3B" w:rsidP="00654C80">
            <w:pPr>
              <w:rPr>
                <w:rtl/>
              </w:rPr>
            </w:pPr>
          </w:p>
          <w:p w14:paraId="60399EAC" w14:textId="77777777" w:rsidR="00654C80" w:rsidRDefault="00A25F3B" w:rsidP="00654C80">
            <w:pPr>
              <w:rPr>
                <w:rtl/>
              </w:rPr>
            </w:pPr>
            <w:r>
              <w:rPr>
                <w:rFonts w:cs="David" w:hint="cs"/>
                <w:color w:val="000000"/>
                <w:rtl/>
              </w:rPr>
              <w:t>יש להתאים את המוצע למותר.</w:t>
            </w:r>
          </w:p>
          <w:p w14:paraId="1D8922A6" w14:textId="77777777" w:rsidR="00654C80" w:rsidRDefault="00A25F3B" w:rsidP="00654C80">
            <w:pPr>
              <w:rPr>
                <w:rtl/>
              </w:rPr>
            </w:pPr>
            <w:r>
              <w:rPr>
                <w:rFonts w:cs="David" w:hint="cs"/>
                <w:color w:val="000000"/>
                <w:rtl/>
              </w:rPr>
              <w:t>ולהוסיף חתך רוחב להבנת החיבור בין המדרגות והמעלית המוצעים.</w:t>
            </w:r>
          </w:p>
          <w:p w14:paraId="3102FEF1" w14:textId="77777777" w:rsidR="00654C80" w:rsidRDefault="00A25F3B" w:rsidP="00654C80">
            <w:pPr>
              <w:rPr>
                <w:rtl/>
              </w:rPr>
            </w:pPr>
          </w:p>
          <w:p w14:paraId="5AFB25B6" w14:textId="77777777" w:rsidR="00654C80" w:rsidRDefault="00A25F3B" w:rsidP="00654C80">
            <w:pPr>
              <w:rPr>
                <w:rtl/>
              </w:rPr>
            </w:pPr>
            <w:r>
              <w:rPr>
                <w:rFonts w:cs="David" w:hint="cs"/>
                <w:color w:val="000000"/>
                <w:rtl/>
              </w:rPr>
              <w:t>התנגדויות</w:t>
            </w:r>
          </w:p>
          <w:p w14:paraId="6FE29FDD" w14:textId="77777777" w:rsidR="00654C80" w:rsidRDefault="00A25F3B" w:rsidP="00654C80">
            <w:pPr>
              <w:rPr>
                <w:rtl/>
              </w:rPr>
            </w:pPr>
          </w:p>
          <w:p w14:paraId="641BDEF0" w14:textId="77777777" w:rsidR="00654C80" w:rsidRDefault="00A25F3B" w:rsidP="00654C80">
            <w:pPr>
              <w:rPr>
                <w:rtl/>
              </w:rPr>
            </w:pPr>
            <w:r>
              <w:rPr>
                <w:rFonts w:cs="David" w:hint="cs"/>
                <w:color w:val="000000"/>
                <w:rtl/>
              </w:rPr>
              <w:t>·         התקבלה התנגדות 1,</w:t>
            </w:r>
          </w:p>
          <w:p w14:paraId="1C448E8E" w14:textId="77777777" w:rsidR="00654C80" w:rsidRDefault="00A25F3B" w:rsidP="00654C80">
            <w:pPr>
              <w:rPr>
                <w:rtl/>
              </w:rPr>
            </w:pPr>
            <w:r>
              <w:rPr>
                <w:rFonts w:cs="David" w:hint="cs"/>
                <w:color w:val="000000"/>
                <w:rtl/>
              </w:rPr>
              <w:t>כתב  ההתנגדות מצוי בארכיב האופטי של תיק הבניין,</w:t>
            </w:r>
          </w:p>
          <w:p w14:paraId="0D1DB09C" w14:textId="77777777" w:rsidR="00654C80" w:rsidRDefault="00A25F3B" w:rsidP="00654C80">
            <w:pPr>
              <w:rPr>
                <w:rtl/>
              </w:rPr>
            </w:pPr>
            <w:r>
              <w:rPr>
                <w:rFonts w:cs="David" w:hint="cs"/>
                <w:color w:val="000000"/>
                <w:rtl/>
              </w:rPr>
              <w:t>להלן פירוט והתייחסות לטיעוני המתנגדים והמלצת הבוחן בעניין:</w:t>
            </w:r>
          </w:p>
          <w:p w14:paraId="470D0E0A" w14:textId="77777777" w:rsidR="00654C80" w:rsidRDefault="00A25F3B" w:rsidP="00654C80">
            <w:pPr>
              <w:rPr>
                <w:rtl/>
              </w:rPr>
            </w:pPr>
          </w:p>
          <w:p w14:paraId="5AE06667" w14:textId="77777777" w:rsidR="00654C80" w:rsidRDefault="00A25F3B" w:rsidP="00654C80">
            <w:pPr>
              <w:rPr>
                <w:rtl/>
              </w:rPr>
            </w:pPr>
            <w:r>
              <w:rPr>
                <w:rFonts w:cs="David" w:hint="cs"/>
                <w:color w:val="000000"/>
                <w:rtl/>
              </w:rPr>
              <w:t xml:space="preserve">-          ביטול </w:t>
            </w:r>
            <w:r>
              <w:rPr>
                <w:rFonts w:cs="David" w:hint="cs"/>
                <w:color w:val="000000"/>
                <w:rtl/>
              </w:rPr>
              <w:t>מרפסת קיימת, התוספות יחשיכו את הבתים.</w:t>
            </w:r>
          </w:p>
          <w:p w14:paraId="6DC57646" w14:textId="77777777" w:rsidR="00654C80" w:rsidRDefault="00A25F3B" w:rsidP="00654C80">
            <w:pPr>
              <w:rPr>
                <w:rtl/>
              </w:rPr>
            </w:pPr>
          </w:p>
          <w:p w14:paraId="4B575B1B" w14:textId="77777777" w:rsidR="00654C80" w:rsidRDefault="00A25F3B" w:rsidP="00654C80">
            <w:pPr>
              <w:rPr>
                <w:rtl/>
              </w:rPr>
            </w:pPr>
            <w:r>
              <w:rPr>
                <w:rFonts w:cs="David" w:hint="cs"/>
                <w:color w:val="000000"/>
                <w:rtl/>
              </w:rPr>
              <w:t>-          מרפסות זיז בחריגה מקווי הבניין אשר מונעות חלוקה הוגנת עם השכנים.</w:t>
            </w:r>
          </w:p>
          <w:p w14:paraId="714F086D" w14:textId="77777777" w:rsidR="00654C80" w:rsidRDefault="00A25F3B" w:rsidP="00654C80">
            <w:pPr>
              <w:rPr>
                <w:rtl/>
              </w:rPr>
            </w:pPr>
          </w:p>
          <w:p w14:paraId="000333D7" w14:textId="77777777" w:rsidR="00654C80" w:rsidRDefault="00A25F3B" w:rsidP="00654C80">
            <w:pPr>
              <w:rPr>
                <w:rtl/>
              </w:rPr>
            </w:pPr>
            <w:r>
              <w:rPr>
                <w:rFonts w:cs="David" w:hint="cs"/>
                <w:color w:val="000000"/>
                <w:rtl/>
              </w:rPr>
              <w:t>המוצע אינו עומד בדרישה לעניין שלביות ביצוע</w:t>
            </w:r>
          </w:p>
          <w:p w14:paraId="15E8647F" w14:textId="77777777" w:rsidR="00654C80" w:rsidRDefault="00A25F3B" w:rsidP="00654C80">
            <w:pPr>
              <w:rPr>
                <w:rtl/>
              </w:rPr>
            </w:pPr>
            <w:r>
              <w:rPr>
                <w:rFonts w:cs="David" w:hint="cs"/>
                <w:color w:val="000000"/>
                <w:rtl/>
              </w:rPr>
              <w:t>מאחר ומשפחת פרידמן מקומה ראשונה מתנגדים לתכנית מאחר והתוספות כרוכות בהריסת המרפסת הקיימת לדירתם.</w:t>
            </w:r>
          </w:p>
          <w:p w14:paraId="0F64281E" w14:textId="77777777" w:rsidR="00654C80" w:rsidRDefault="00A25F3B" w:rsidP="00654C80">
            <w:pPr>
              <w:rPr>
                <w:rtl/>
              </w:rPr>
            </w:pPr>
          </w:p>
          <w:p w14:paraId="1063CF3F"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60125287" w14:textId="77777777" w:rsidR="00654C80" w:rsidRDefault="00A25F3B" w:rsidP="00654C80">
            <w:pPr>
              <w:rPr>
                <w:rtl/>
              </w:rPr>
            </w:pPr>
            <w:r>
              <w:rPr>
                <w:rFonts w:cs="David" w:hint="cs"/>
                <w:color w:val="000000"/>
                <w:rtl/>
              </w:rPr>
              <w:t>נדרש לתקן.</w:t>
            </w:r>
          </w:p>
          <w:p w14:paraId="39F4F4CD" w14:textId="77777777" w:rsidR="00654C80" w:rsidRDefault="00A25F3B" w:rsidP="00654C80">
            <w:pPr>
              <w:rPr>
                <w:rtl/>
              </w:rPr>
            </w:pPr>
          </w:p>
          <w:p w14:paraId="05601FE9" w14:textId="77777777" w:rsidR="00654C80" w:rsidRDefault="00A25F3B" w:rsidP="00654C80">
            <w:pPr>
              <w:rPr>
                <w:rtl/>
              </w:rPr>
            </w:pPr>
            <w:r>
              <w:rPr>
                <w:rFonts w:cs="David" w:hint="cs"/>
                <w:color w:val="000000"/>
                <w:rtl/>
              </w:rPr>
              <w:t>-          לאור החלטת הממונה כמוזכר לעיל,</w:t>
            </w:r>
          </w:p>
          <w:p w14:paraId="53B4F367" w14:textId="77777777" w:rsidR="00654C80" w:rsidRDefault="00A25F3B" w:rsidP="00654C80">
            <w:pPr>
              <w:rPr>
                <w:rtl/>
              </w:rPr>
            </w:pPr>
          </w:p>
          <w:p w14:paraId="5FEA9460" w14:textId="77777777" w:rsidR="00654C80" w:rsidRDefault="00A25F3B" w:rsidP="00654C80">
            <w:pPr>
              <w:rPr>
                <w:rtl/>
              </w:rPr>
            </w:pPr>
            <w:r>
              <w:rPr>
                <w:rFonts w:cs="David" w:hint="cs"/>
                <w:color w:val="000000"/>
                <w:rtl/>
              </w:rPr>
              <w:t>שלביות הביצוע תובא להכרעת הוועדה בעת שמיעת המתנגדים.</w:t>
            </w:r>
          </w:p>
          <w:p w14:paraId="454B1E89" w14:textId="77777777" w:rsidR="00654C80" w:rsidRDefault="00A25F3B" w:rsidP="00654C80">
            <w:pPr>
              <w:rPr>
                <w:rtl/>
              </w:rPr>
            </w:pPr>
          </w:p>
          <w:p w14:paraId="6DDF4AAE" w14:textId="77777777" w:rsidR="00654C80" w:rsidRDefault="00A25F3B" w:rsidP="00654C80">
            <w:pPr>
              <w:rPr>
                <w:rtl/>
              </w:rPr>
            </w:pPr>
            <w:r>
              <w:rPr>
                <w:rFonts w:cs="David" w:hint="cs"/>
                <w:color w:val="000000"/>
                <w:rtl/>
              </w:rPr>
              <w:t>פיתוח שטח</w:t>
            </w:r>
          </w:p>
          <w:p w14:paraId="2A40D80B" w14:textId="77777777" w:rsidR="00654C80" w:rsidRDefault="00A25F3B" w:rsidP="00654C80">
            <w:pPr>
              <w:rPr>
                <w:rtl/>
              </w:rPr>
            </w:pPr>
          </w:p>
          <w:p w14:paraId="14ACE7F4" w14:textId="77777777" w:rsidR="00654C80" w:rsidRDefault="00A25F3B" w:rsidP="00654C80">
            <w:pPr>
              <w:rPr>
                <w:rtl/>
              </w:rPr>
            </w:pPr>
            <w:r>
              <w:rPr>
                <w:rFonts w:cs="David" w:hint="cs"/>
                <w:color w:val="000000"/>
                <w:rtl/>
              </w:rPr>
              <w:t>בקומת הקרקע מוצעים קירות תמך בתואם למותר עפ"י נספח הבינוי</w:t>
            </w:r>
          </w:p>
          <w:p w14:paraId="484B39D5" w14:textId="77777777" w:rsidR="00654C80" w:rsidRDefault="00A25F3B" w:rsidP="00654C80">
            <w:pPr>
              <w:rPr>
                <w:rtl/>
              </w:rPr>
            </w:pPr>
            <w:r>
              <w:rPr>
                <w:rFonts w:cs="David" w:hint="cs"/>
                <w:color w:val="000000"/>
                <w:rtl/>
              </w:rPr>
              <w:t>- אין מניעה לאשר.</w:t>
            </w:r>
          </w:p>
          <w:p w14:paraId="08F67115" w14:textId="77777777" w:rsidR="00654C80" w:rsidRDefault="00A25F3B" w:rsidP="00654C80">
            <w:pPr>
              <w:rPr>
                <w:rtl/>
              </w:rPr>
            </w:pPr>
          </w:p>
          <w:p w14:paraId="715CD7CA" w14:textId="77777777" w:rsidR="00654C80" w:rsidRDefault="00A25F3B" w:rsidP="00654C80">
            <w:pPr>
              <w:rPr>
                <w:rtl/>
              </w:rPr>
            </w:pPr>
            <w:r>
              <w:rPr>
                <w:rFonts w:cs="David" w:hint="cs"/>
                <w:color w:val="000000"/>
                <w:rtl/>
              </w:rPr>
              <w:t>עוד נראה כי מוצעות מדרגות בצמוד למעלית</w:t>
            </w:r>
          </w:p>
          <w:p w14:paraId="11CF642F" w14:textId="77777777" w:rsidR="00654C80" w:rsidRDefault="00A25F3B" w:rsidP="00654C80">
            <w:pPr>
              <w:rPr>
                <w:rtl/>
              </w:rPr>
            </w:pPr>
            <w:r>
              <w:rPr>
                <w:rFonts w:cs="David" w:hint="cs"/>
                <w:color w:val="000000"/>
                <w:rtl/>
              </w:rPr>
              <w:t>- יש להוסיף חתך המראה את פער המפלסים</w:t>
            </w:r>
          </w:p>
          <w:p w14:paraId="5C432608" w14:textId="77777777" w:rsidR="00654C80" w:rsidRDefault="00A25F3B" w:rsidP="00654C80">
            <w:pPr>
              <w:rPr>
                <w:rtl/>
              </w:rPr>
            </w:pPr>
          </w:p>
          <w:p w14:paraId="1716DB46" w14:textId="77777777" w:rsidR="00654C80" w:rsidRDefault="00A25F3B" w:rsidP="00654C80">
            <w:pPr>
              <w:rPr>
                <w:rtl/>
              </w:rPr>
            </w:pPr>
            <w:r>
              <w:rPr>
                <w:rFonts w:cs="David" w:hint="cs"/>
                <w:color w:val="000000"/>
                <w:rtl/>
              </w:rPr>
              <w:lastRenderedPageBreak/>
              <w:t>( כיבוי אש לא יאשר מדרגות במפתן המעלית, יש לשקול רמפה במקום)</w:t>
            </w:r>
          </w:p>
          <w:p w14:paraId="62E6C227" w14:textId="77777777" w:rsidR="00654C80" w:rsidRDefault="00A25F3B" w:rsidP="00654C80">
            <w:pPr>
              <w:rPr>
                <w:rtl/>
              </w:rPr>
            </w:pPr>
          </w:p>
          <w:p w14:paraId="49B33513" w14:textId="77777777" w:rsidR="00654C80" w:rsidRDefault="00A25F3B" w:rsidP="00654C80">
            <w:pPr>
              <w:rPr>
                <w:rtl/>
              </w:rPr>
            </w:pPr>
            <w:r>
              <w:rPr>
                <w:rFonts w:cs="David" w:hint="cs"/>
                <w:color w:val="000000"/>
                <w:rtl/>
              </w:rPr>
              <w:t>לאחר הוספת החתך,</w:t>
            </w:r>
          </w:p>
          <w:p w14:paraId="7B07EABF" w14:textId="77777777" w:rsidR="00654C80" w:rsidRDefault="00A25F3B" w:rsidP="00654C80">
            <w:pPr>
              <w:rPr>
                <w:rtl/>
              </w:rPr>
            </w:pPr>
            <w:r>
              <w:rPr>
                <w:rFonts w:cs="David" w:hint="cs"/>
                <w:color w:val="000000"/>
                <w:rtl/>
              </w:rPr>
              <w:t>המעלית תבחן בשנית.</w:t>
            </w:r>
          </w:p>
          <w:p w14:paraId="79C5A136" w14:textId="77777777" w:rsidR="00654C80" w:rsidRDefault="00A25F3B" w:rsidP="00654C80">
            <w:pPr>
              <w:rPr>
                <w:rtl/>
              </w:rPr>
            </w:pPr>
          </w:p>
          <w:p w14:paraId="2DC69053" w14:textId="77777777" w:rsidR="00654C80" w:rsidRDefault="00A25F3B" w:rsidP="00654C80">
            <w:pPr>
              <w:rPr>
                <w:rtl/>
              </w:rPr>
            </w:pPr>
            <w:r>
              <w:rPr>
                <w:rFonts w:cs="David" w:hint="cs"/>
                <w:color w:val="000000"/>
                <w:rtl/>
              </w:rPr>
              <w:t>אישורים נדרשים לבקשה ופירוט האם התקבלו:</w:t>
            </w:r>
          </w:p>
          <w:p w14:paraId="359B95CC" w14:textId="77777777" w:rsidR="00654C80" w:rsidRDefault="00A25F3B" w:rsidP="00654C80">
            <w:pPr>
              <w:rPr>
                <w:rtl/>
              </w:rPr>
            </w:pPr>
          </w:p>
          <w:p w14:paraId="2CCE7E30" w14:textId="77777777" w:rsidR="00654C80" w:rsidRDefault="00A25F3B" w:rsidP="00654C80">
            <w:pPr>
              <w:rPr>
                <w:rtl/>
              </w:rPr>
            </w:pPr>
            <w:r>
              <w:rPr>
                <w:rFonts w:cs="David" w:hint="cs"/>
                <w:color w:val="000000"/>
                <w:rtl/>
              </w:rPr>
              <w:t xml:space="preserve">אישור </w:t>
            </w:r>
            <w:r>
              <w:rPr>
                <w:rFonts w:cs="David" w:hint="cs"/>
                <w:color w:val="000000"/>
                <w:rtl/>
              </w:rPr>
              <w:t>מהנדס עיר או מי מטעמו - עבור מיקום המעלית המוצעת</w:t>
            </w:r>
          </w:p>
        </w:tc>
      </w:tr>
      <w:tr w:rsidR="00BF1333" w14:paraId="10DA5CD5"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E2E2236" w14:textId="77777777" w:rsidR="00BF1333" w:rsidRDefault="00BF1333">
            <w:pPr>
              <w:rPr>
                <w:bCs/>
              </w:rPr>
            </w:pPr>
            <w:r>
              <w:rPr>
                <w:rFonts w:cs="Arial" w:hint="cs"/>
                <w:rtl/>
              </w:rPr>
              <w:lastRenderedPageBreak/>
              <w:t>דיון בועדת משנה :  לדחות את ההכרעה</w:t>
            </w:r>
          </w:p>
        </w:tc>
        <w:tc>
          <w:tcPr>
            <w:tcW w:w="1843" w:type="dxa"/>
            <w:tcBorders>
              <w:top w:val="single" w:sz="4" w:space="0" w:color="auto"/>
              <w:left w:val="single" w:sz="4" w:space="0" w:color="auto"/>
              <w:bottom w:val="single" w:sz="4" w:space="0" w:color="auto"/>
              <w:right w:val="single" w:sz="4" w:space="0" w:color="auto"/>
            </w:tcBorders>
            <w:hideMark/>
          </w:tcPr>
          <w:p w14:paraId="1AE31C67" w14:textId="77777777" w:rsidR="00BF1333" w:rsidRDefault="00BF1333">
            <w:pPr>
              <w:jc w:val="both"/>
            </w:pPr>
            <w:r>
              <w:rPr>
                <w:rFonts w:cs="Arial" w:hint="cs"/>
                <w:rtl/>
              </w:rPr>
              <w:t>26/02/2020</w:t>
            </w:r>
          </w:p>
        </w:tc>
        <w:tc>
          <w:tcPr>
            <w:tcW w:w="5669" w:type="dxa"/>
          </w:tcPr>
          <w:p w14:paraId="15C56A65" w14:textId="77777777" w:rsidR="00654C80" w:rsidRDefault="00A25F3B" w:rsidP="00654C80">
            <w:pPr>
              <w:rPr>
                <w:rtl/>
              </w:rPr>
            </w:pPr>
          </w:p>
          <w:p w14:paraId="518F6966" w14:textId="77777777" w:rsidR="00654C80" w:rsidRDefault="00A25F3B" w:rsidP="00654C80">
            <w:pPr>
              <w:rPr>
                <w:rtl/>
              </w:rPr>
            </w:pPr>
            <w:r>
              <w:rPr>
                <w:rFonts w:cs="David" w:hint="cs"/>
                <w:color w:val="000000"/>
                <w:rtl/>
              </w:rPr>
              <w:t>הבקשה היא לתוספת בניה לדירות קיימות כולל חדר מחוזק מעלות ושינויים בפיתוח כולל קירות תמך וחדר מדרגות.</w:t>
            </w:r>
          </w:p>
          <w:p w14:paraId="05CB5D8D" w14:textId="77777777" w:rsidR="00654C80" w:rsidRDefault="00A25F3B" w:rsidP="00654C80">
            <w:pPr>
              <w:rPr>
                <w:rtl/>
              </w:rPr>
            </w:pPr>
          </w:p>
          <w:p w14:paraId="65D0A87C" w14:textId="77777777" w:rsidR="00654C80" w:rsidRDefault="00A25F3B" w:rsidP="00654C80">
            <w:pPr>
              <w:rPr>
                <w:rtl/>
              </w:rPr>
            </w:pPr>
            <w:r>
              <w:rPr>
                <w:rFonts w:cs="David" w:hint="cs"/>
                <w:color w:val="000000"/>
                <w:rtl/>
              </w:rPr>
              <w:t>במעמד הדיון נשמעו התנגדות מר פרידמן והתנגדות של גב' מלמד.</w:t>
            </w:r>
          </w:p>
          <w:p w14:paraId="10DC9B14" w14:textId="77777777" w:rsidR="00654C80" w:rsidRDefault="00A25F3B" w:rsidP="00654C80">
            <w:pPr>
              <w:rPr>
                <w:rtl/>
              </w:rPr>
            </w:pPr>
          </w:p>
          <w:p w14:paraId="7A3615AB" w14:textId="77777777" w:rsidR="00654C80" w:rsidRDefault="00A25F3B" w:rsidP="00654C80">
            <w:pPr>
              <w:rPr>
                <w:rtl/>
              </w:rPr>
            </w:pPr>
            <w:r>
              <w:rPr>
                <w:rFonts w:cs="David" w:hint="cs"/>
                <w:color w:val="000000"/>
                <w:rtl/>
              </w:rPr>
              <w:t>הוגשה הסרת התנגדות ע"י מר נתנאל וייל.</w:t>
            </w:r>
          </w:p>
          <w:p w14:paraId="07EA454C" w14:textId="77777777" w:rsidR="00654C80" w:rsidRDefault="00A25F3B" w:rsidP="00654C80">
            <w:pPr>
              <w:rPr>
                <w:rtl/>
              </w:rPr>
            </w:pPr>
          </w:p>
          <w:p w14:paraId="417137F8" w14:textId="77777777" w:rsidR="00654C80" w:rsidRDefault="00A25F3B" w:rsidP="00654C80">
            <w:pPr>
              <w:rPr>
                <w:rtl/>
              </w:rPr>
            </w:pPr>
            <w:r>
              <w:rPr>
                <w:rFonts w:cs="David" w:hint="cs"/>
                <w:color w:val="000000"/>
                <w:rtl/>
              </w:rPr>
              <w:t>התנגדותו של מר פרידמן המתגורר קומה מעל מפלד הקרקע לבניה בחזית המזרחית.</w:t>
            </w:r>
          </w:p>
          <w:p w14:paraId="2F7D0A40" w14:textId="77777777" w:rsidR="00654C80" w:rsidRDefault="00A25F3B" w:rsidP="00654C80">
            <w:pPr>
              <w:rPr>
                <w:rtl/>
              </w:rPr>
            </w:pPr>
          </w:p>
          <w:p w14:paraId="6AFEF4F7" w14:textId="77777777" w:rsidR="00654C80" w:rsidRDefault="00A25F3B" w:rsidP="00654C80">
            <w:pPr>
              <w:rPr>
                <w:rtl/>
              </w:rPr>
            </w:pPr>
            <w:r>
              <w:rPr>
                <w:rFonts w:cs="David" w:hint="cs"/>
                <w:color w:val="000000"/>
                <w:rtl/>
              </w:rPr>
              <w:t>ההתנגדות היא לבניה בעמודה כאשר יתר דיירי העמודה (6) מבקשים.</w:t>
            </w:r>
          </w:p>
          <w:p w14:paraId="52089F04" w14:textId="77777777" w:rsidR="00654C80" w:rsidRDefault="00A25F3B" w:rsidP="00654C80">
            <w:pPr>
              <w:rPr>
                <w:rtl/>
              </w:rPr>
            </w:pPr>
          </w:p>
          <w:p w14:paraId="2FC93CE3" w14:textId="77777777" w:rsidR="00654C80" w:rsidRDefault="00A25F3B" w:rsidP="00654C80">
            <w:pPr>
              <w:rPr>
                <w:rtl/>
              </w:rPr>
            </w:pPr>
            <w:r>
              <w:rPr>
                <w:rFonts w:cs="David" w:hint="cs"/>
                <w:color w:val="000000"/>
                <w:rtl/>
              </w:rPr>
              <w:t>מחלקת הרישוי לא מצאה היתר בקשה למרפסת.</w:t>
            </w:r>
          </w:p>
          <w:p w14:paraId="5631A189" w14:textId="77777777" w:rsidR="00654C80" w:rsidRDefault="00A25F3B" w:rsidP="00654C80">
            <w:pPr>
              <w:rPr>
                <w:rtl/>
              </w:rPr>
            </w:pPr>
          </w:p>
          <w:p w14:paraId="490EF324" w14:textId="77777777" w:rsidR="00654C80" w:rsidRDefault="00A25F3B" w:rsidP="00654C80">
            <w:pPr>
              <w:rPr>
                <w:rtl/>
              </w:rPr>
            </w:pPr>
            <w:r>
              <w:rPr>
                <w:rFonts w:cs="David" w:hint="cs"/>
                <w:color w:val="000000"/>
                <w:rtl/>
              </w:rPr>
              <w:t xml:space="preserve">המתנגדים טענו בפני הוועדה כי יש היתר </w:t>
            </w:r>
            <w:r>
              <w:rPr>
                <w:rFonts w:cs="David" w:hint="cs"/>
                <w:color w:val="000000"/>
                <w:rtl/>
              </w:rPr>
              <w:t>בניה למרפסת.</w:t>
            </w:r>
          </w:p>
          <w:p w14:paraId="5D9274E8" w14:textId="77777777" w:rsidR="00654C80" w:rsidRDefault="00A25F3B" w:rsidP="00654C80">
            <w:pPr>
              <w:rPr>
                <w:rtl/>
              </w:rPr>
            </w:pPr>
          </w:p>
          <w:p w14:paraId="569BD766" w14:textId="77777777" w:rsidR="00654C80" w:rsidRDefault="00A25F3B" w:rsidP="00654C80">
            <w:pPr>
              <w:rPr>
                <w:rtl/>
              </w:rPr>
            </w:pPr>
            <w:r>
              <w:rPr>
                <w:rFonts w:cs="David" w:hint="cs"/>
                <w:color w:val="000000"/>
                <w:rtl/>
              </w:rPr>
              <w:t>הוועדה מאפשרת למנתגד להציג היתר בניה למרפסת תוך 30 יום מיום קבלת החלטה זו.</w:t>
            </w:r>
          </w:p>
          <w:p w14:paraId="33A34C35" w14:textId="77777777" w:rsidR="00654C80" w:rsidRDefault="00A25F3B" w:rsidP="00654C80">
            <w:pPr>
              <w:rPr>
                <w:rtl/>
              </w:rPr>
            </w:pPr>
          </w:p>
          <w:p w14:paraId="1AAF532A" w14:textId="77777777" w:rsidR="00654C80" w:rsidRDefault="00A25F3B" w:rsidP="00654C80">
            <w:pPr>
              <w:rPr>
                <w:rtl/>
              </w:rPr>
            </w:pPr>
            <w:r>
              <w:rPr>
                <w:rFonts w:cs="David" w:hint="cs"/>
                <w:color w:val="000000"/>
                <w:rtl/>
              </w:rPr>
              <w:t>התנגדותה של הגברת מלמד מתייחסת לבניה בחזית המערבית.</w:t>
            </w:r>
          </w:p>
          <w:p w14:paraId="531637CA" w14:textId="77777777" w:rsidR="00654C80" w:rsidRDefault="00A25F3B" w:rsidP="00654C80">
            <w:pPr>
              <w:rPr>
                <w:rtl/>
              </w:rPr>
            </w:pPr>
          </w:p>
          <w:p w14:paraId="16672FCE" w14:textId="77777777" w:rsidR="00654C80" w:rsidRDefault="00A25F3B" w:rsidP="00654C80">
            <w:pPr>
              <w:rPr>
                <w:rtl/>
              </w:rPr>
            </w:pPr>
            <w:r>
              <w:rPr>
                <w:rFonts w:cs="David" w:hint="cs"/>
                <w:color w:val="000000"/>
                <w:rtl/>
              </w:rPr>
              <w:t>במהלך הדיון הוצגה בפני הוועדה הסכמה של הצדדים. ובסמוך לסיום הדיון חזרה הגברת מלמד לחדר דיוני הוועה והבהירה הועדה מאפשרת לצדדים להביא בפניה הסכמות תוך</w:t>
            </w:r>
          </w:p>
          <w:p w14:paraId="0FA1A923" w14:textId="77777777" w:rsidR="00654C80" w:rsidRDefault="00A25F3B" w:rsidP="00654C80">
            <w:pPr>
              <w:rPr>
                <w:rtl/>
              </w:rPr>
            </w:pPr>
          </w:p>
          <w:p w14:paraId="47E25923" w14:textId="77777777" w:rsidR="00654C80" w:rsidRDefault="00A25F3B" w:rsidP="00654C80">
            <w:pPr>
              <w:rPr>
                <w:rtl/>
              </w:rPr>
            </w:pPr>
            <w:r>
              <w:rPr>
                <w:rFonts w:cs="David" w:hint="cs"/>
                <w:color w:val="000000"/>
                <w:rtl/>
              </w:rPr>
              <w:t>30 יום מיוםו קבלת החלטה זו.</w:t>
            </w:r>
          </w:p>
          <w:p w14:paraId="5182811C" w14:textId="77777777" w:rsidR="00654C80" w:rsidRDefault="00A25F3B" w:rsidP="00654C80">
            <w:pPr>
              <w:rPr>
                <w:rtl/>
              </w:rPr>
            </w:pPr>
          </w:p>
          <w:p w14:paraId="169FF082" w14:textId="77777777" w:rsidR="00654C80" w:rsidRDefault="00A25F3B" w:rsidP="00654C80">
            <w:pPr>
              <w:rPr>
                <w:rtl/>
              </w:rPr>
            </w:pPr>
            <w:r>
              <w:rPr>
                <w:rFonts w:cs="David" w:hint="cs"/>
                <w:color w:val="000000"/>
                <w:rtl/>
              </w:rPr>
              <w:t>התיק יחזור לדיון פנימי לאחר תום 30 הימים כאמור.</w:t>
            </w:r>
          </w:p>
        </w:tc>
      </w:tr>
      <w:tr w:rsidR="00BF1333" w14:paraId="59E4185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428144C"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09F74F0" w14:textId="77777777" w:rsidR="00BF1333" w:rsidRDefault="00BF1333">
            <w:pPr>
              <w:jc w:val="both"/>
            </w:pPr>
            <w:r>
              <w:rPr>
                <w:rFonts w:cs="Arial" w:hint="cs"/>
                <w:rtl/>
              </w:rPr>
              <w:t>10/11/2019</w:t>
            </w:r>
          </w:p>
        </w:tc>
        <w:tc>
          <w:tcPr>
            <w:tcW w:w="5669" w:type="dxa"/>
          </w:tcPr>
          <w:p w14:paraId="7055E00B" w14:textId="77777777" w:rsidR="00654C80" w:rsidRDefault="00A25F3B" w:rsidP="00654C80">
            <w:pPr>
              <w:rPr>
                <w:rtl/>
              </w:rPr>
            </w:pPr>
          </w:p>
          <w:p w14:paraId="2981036E" w14:textId="77777777" w:rsidR="00654C80" w:rsidRDefault="00A25F3B" w:rsidP="00654C80">
            <w:pPr>
              <w:rPr>
                <w:rtl/>
              </w:rPr>
            </w:pPr>
            <w:r>
              <w:rPr>
                <w:rFonts w:cs="David" w:hint="cs"/>
                <w:color w:val="000000"/>
                <w:rtl/>
              </w:rPr>
              <w:t>חוות דעת תכנונית</w:t>
            </w:r>
          </w:p>
          <w:p w14:paraId="556D4922" w14:textId="77777777" w:rsidR="00654C80" w:rsidRDefault="00A25F3B" w:rsidP="00654C80">
            <w:pPr>
              <w:rPr>
                <w:rtl/>
              </w:rPr>
            </w:pPr>
          </w:p>
          <w:p w14:paraId="5C9B83B4" w14:textId="77777777" w:rsidR="00654C80" w:rsidRDefault="00A25F3B" w:rsidP="00654C80">
            <w:pPr>
              <w:rPr>
                <w:rtl/>
              </w:rPr>
            </w:pPr>
            <w:r>
              <w:rPr>
                <w:rFonts w:cs="David" w:hint="cs"/>
                <w:color w:val="000000"/>
                <w:rtl/>
              </w:rPr>
              <w:t>מס' תכנית שחלה בחלקה:  12558 תחילת תוקף: 23.7.2010 אזור מגורים: ד'</w:t>
            </w:r>
          </w:p>
          <w:p w14:paraId="55186EE0" w14:textId="77777777" w:rsidR="00654C80" w:rsidRDefault="00A25F3B" w:rsidP="00654C80">
            <w:pPr>
              <w:rPr>
                <w:rtl/>
              </w:rPr>
            </w:pPr>
          </w:p>
          <w:p w14:paraId="25626317" w14:textId="77777777" w:rsidR="00654C80" w:rsidRDefault="00A25F3B" w:rsidP="00654C80">
            <w:pPr>
              <w:rPr>
                <w:rtl/>
              </w:rPr>
            </w:pPr>
            <w:r>
              <w:rPr>
                <w:rFonts w:cs="David" w:hint="cs"/>
                <w:color w:val="000000"/>
                <w:rtl/>
              </w:rPr>
              <w:t xml:space="preserve">מס' נספח רלוונטי </w:t>
            </w:r>
            <w:r>
              <w:rPr>
                <w:rFonts w:cs="David" w:hint="cs"/>
                <w:color w:val="000000"/>
                <w:rtl/>
              </w:rPr>
              <w:t>לבניין המבוקש: נספח מס' 1</w:t>
            </w:r>
          </w:p>
          <w:p w14:paraId="4A80296B" w14:textId="77777777" w:rsidR="00654C80" w:rsidRDefault="00A25F3B" w:rsidP="00654C80">
            <w:pPr>
              <w:rPr>
                <w:rtl/>
              </w:rPr>
            </w:pPr>
          </w:p>
          <w:p w14:paraId="31C1D353" w14:textId="77777777" w:rsidR="00654C80" w:rsidRDefault="00A25F3B" w:rsidP="00654C80">
            <w:pPr>
              <w:rPr>
                <w:rtl/>
              </w:rPr>
            </w:pPr>
            <w:r>
              <w:rPr>
                <w:rFonts w:cs="David" w:hint="cs"/>
                <w:color w:val="000000"/>
                <w:rtl/>
              </w:rPr>
              <w:t>התכנית הנ"ל משנה רק את המפורט בתכנית וכל יתר ההוראות בתכנית מתאר 62, 1384,1439, א ממשיכות לחול.</w:t>
            </w:r>
          </w:p>
          <w:p w14:paraId="73D4EEBE" w14:textId="77777777" w:rsidR="00654C80" w:rsidRDefault="00A25F3B" w:rsidP="00654C80">
            <w:pPr>
              <w:rPr>
                <w:rtl/>
              </w:rPr>
            </w:pPr>
          </w:p>
          <w:p w14:paraId="4AD7D5D3"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w:t>
            </w:r>
          </w:p>
          <w:p w14:paraId="5532E195" w14:textId="77777777" w:rsidR="00654C80" w:rsidRDefault="00A25F3B" w:rsidP="00654C80">
            <w:pPr>
              <w:rPr>
                <w:rtl/>
              </w:rPr>
            </w:pPr>
          </w:p>
          <w:p w14:paraId="1C04FA7B" w14:textId="77777777" w:rsidR="00654C80" w:rsidRDefault="00A25F3B" w:rsidP="00654C80">
            <w:pPr>
              <w:rPr>
                <w:rtl/>
              </w:rPr>
            </w:pPr>
            <w:r>
              <w:rPr>
                <w:rFonts w:cs="David" w:hint="cs"/>
                <w:color w:val="000000"/>
                <w:rtl/>
              </w:rPr>
              <w:t xml:space="preserve">התכנית החלה בחלקה הנדונה כוללת סעיף סטייה ניכרת </w:t>
            </w:r>
            <w:r>
              <w:rPr>
                <w:rFonts w:cs="David" w:hint="cs"/>
                <w:color w:val="000000"/>
                <w:rtl/>
              </w:rPr>
              <w:lastRenderedPageBreak/>
              <w:t>לעניינים הבאים:</w:t>
            </w:r>
          </w:p>
          <w:p w14:paraId="060A0300" w14:textId="77777777" w:rsidR="00654C80" w:rsidRDefault="00A25F3B" w:rsidP="00654C80">
            <w:pPr>
              <w:rPr>
                <w:rtl/>
              </w:rPr>
            </w:pPr>
          </w:p>
          <w:p w14:paraId="4921C0F6" w14:textId="77777777" w:rsidR="00654C80" w:rsidRDefault="00A25F3B" w:rsidP="00654C80">
            <w:pPr>
              <w:rPr>
                <w:rtl/>
              </w:rPr>
            </w:pPr>
            <w:r>
              <w:rPr>
                <w:rFonts w:cs="David" w:hint="cs"/>
                <w:color w:val="000000"/>
                <w:rtl/>
              </w:rPr>
              <w:t>גובה בניין / קווי בניין / מספר יח"ד / שלביות ביצוע</w:t>
            </w:r>
          </w:p>
          <w:p w14:paraId="2EF46C6B" w14:textId="77777777" w:rsidR="00654C80" w:rsidRDefault="00A25F3B" w:rsidP="00654C80">
            <w:pPr>
              <w:rPr>
                <w:rtl/>
              </w:rPr>
            </w:pPr>
          </w:p>
          <w:p w14:paraId="71F0108C" w14:textId="77777777" w:rsidR="00654C80" w:rsidRDefault="00A25F3B" w:rsidP="00654C80">
            <w:pPr>
              <w:rPr>
                <w:rtl/>
              </w:rPr>
            </w:pPr>
            <w:r>
              <w:rPr>
                <w:rFonts w:cs="David" w:hint="cs"/>
                <w:color w:val="000000"/>
                <w:rtl/>
              </w:rPr>
              <w:t>מבוקשות מרפסות זיז  בחריגה מקווי הבניין המאושרים, פורסמה הקלה למרפסות מעל דרך</w:t>
            </w:r>
          </w:p>
          <w:p w14:paraId="21B7B63C" w14:textId="77777777" w:rsidR="00654C80" w:rsidRDefault="00A25F3B" w:rsidP="00654C80">
            <w:pPr>
              <w:rPr>
                <w:rtl/>
              </w:rPr>
            </w:pPr>
          </w:p>
          <w:p w14:paraId="1FD6DA84" w14:textId="77777777" w:rsidR="00654C80" w:rsidRDefault="00A25F3B" w:rsidP="00654C80">
            <w:pPr>
              <w:rPr>
                <w:rtl/>
              </w:rPr>
            </w:pPr>
            <w:r>
              <w:rPr>
                <w:rFonts w:cs="David" w:hint="cs"/>
                <w:color w:val="000000"/>
                <w:rtl/>
              </w:rPr>
              <w:t>מאושר ע"י הממונה על המחלקה .</w:t>
            </w:r>
          </w:p>
          <w:p w14:paraId="1089AEB5" w14:textId="77777777" w:rsidR="00654C80" w:rsidRDefault="00A25F3B" w:rsidP="00654C80">
            <w:pPr>
              <w:rPr>
                <w:rtl/>
              </w:rPr>
            </w:pPr>
          </w:p>
          <w:p w14:paraId="0D000470"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 עד שלא תושג הסכמה לא ניתן יהיה לבנות את התוספות המבוקשות.</w:t>
            </w:r>
          </w:p>
          <w:p w14:paraId="54B6F662" w14:textId="77777777" w:rsidR="00654C80" w:rsidRDefault="00A25F3B" w:rsidP="00654C80">
            <w:pPr>
              <w:rPr>
                <w:rtl/>
              </w:rPr>
            </w:pPr>
          </w:p>
          <w:p w14:paraId="0A16E233" w14:textId="77777777" w:rsidR="00654C80" w:rsidRDefault="00A25F3B" w:rsidP="00654C80">
            <w:pPr>
              <w:rPr>
                <w:rtl/>
              </w:rPr>
            </w:pPr>
            <w:r>
              <w:rPr>
                <w:rFonts w:cs="David" w:hint="cs"/>
                <w:color w:val="000000"/>
                <w:rtl/>
              </w:rPr>
              <w:t>נספח בינוי</w:t>
            </w:r>
          </w:p>
          <w:p w14:paraId="2AF074C7" w14:textId="77777777" w:rsidR="00654C80" w:rsidRDefault="00A25F3B" w:rsidP="00654C80">
            <w:pPr>
              <w:rPr>
                <w:rtl/>
              </w:rPr>
            </w:pPr>
          </w:p>
          <w:p w14:paraId="65BCBD40" w14:textId="77777777" w:rsidR="00654C80" w:rsidRDefault="00A25F3B" w:rsidP="00654C80">
            <w:pPr>
              <w:rPr>
                <w:rtl/>
              </w:rPr>
            </w:pPr>
            <w:r>
              <w:rPr>
                <w:rFonts w:cs="David" w:hint="cs"/>
                <w:color w:val="000000"/>
                <w:rtl/>
              </w:rPr>
              <w:t>קיים נספח בינוי מפורט – מחייב חלקית</w:t>
            </w:r>
          </w:p>
          <w:p w14:paraId="14B51A9E" w14:textId="77777777" w:rsidR="00654C80" w:rsidRDefault="00A25F3B" w:rsidP="00654C80">
            <w:pPr>
              <w:rPr>
                <w:rtl/>
              </w:rPr>
            </w:pPr>
          </w:p>
          <w:p w14:paraId="02CAD520" w14:textId="77777777" w:rsidR="00654C80" w:rsidRDefault="00A25F3B" w:rsidP="00654C80">
            <w:pPr>
              <w:rPr>
                <w:rtl/>
              </w:rPr>
            </w:pPr>
            <w:r>
              <w:rPr>
                <w:rFonts w:cs="David" w:hint="cs"/>
                <w:color w:val="000000"/>
                <w:rtl/>
              </w:rPr>
              <w:t>למעט גובה הבניין, קווי הבניין ומס' יח"ד שהינם מחייבים.</w:t>
            </w:r>
          </w:p>
          <w:p w14:paraId="3A5EE92B" w14:textId="77777777" w:rsidR="00654C80" w:rsidRDefault="00A25F3B" w:rsidP="00654C80">
            <w:pPr>
              <w:rPr>
                <w:rtl/>
              </w:rPr>
            </w:pPr>
          </w:p>
          <w:p w14:paraId="6623E778" w14:textId="77777777" w:rsidR="00654C80" w:rsidRDefault="00A25F3B" w:rsidP="00654C80">
            <w:pPr>
              <w:rPr>
                <w:rtl/>
              </w:rPr>
            </w:pPr>
            <w:r>
              <w:rPr>
                <w:rFonts w:cs="David" w:hint="cs"/>
                <w:color w:val="000000"/>
                <w:rtl/>
              </w:rPr>
              <w:t>מבוקשות מרפסות זיז  בחריגה מקווי הבניין המאושרים, פורסמה הקלה למרפסות מעל דרך</w:t>
            </w:r>
          </w:p>
          <w:p w14:paraId="0A73D711" w14:textId="77777777" w:rsidR="00654C80" w:rsidRDefault="00A25F3B" w:rsidP="00654C80">
            <w:pPr>
              <w:rPr>
                <w:rtl/>
              </w:rPr>
            </w:pPr>
          </w:p>
          <w:p w14:paraId="190E4CF1" w14:textId="77777777" w:rsidR="00654C80" w:rsidRDefault="00A25F3B" w:rsidP="00654C80">
            <w:pPr>
              <w:rPr>
                <w:rtl/>
              </w:rPr>
            </w:pPr>
            <w:r>
              <w:rPr>
                <w:rFonts w:cs="David" w:hint="cs"/>
                <w:color w:val="000000"/>
                <w:rtl/>
              </w:rPr>
              <w:t xml:space="preserve">מאושר ע"י </w:t>
            </w:r>
            <w:r>
              <w:rPr>
                <w:rFonts w:cs="David" w:hint="cs"/>
                <w:color w:val="000000"/>
                <w:rtl/>
              </w:rPr>
              <w:t>הממונה על המחלקה .</w:t>
            </w:r>
          </w:p>
          <w:p w14:paraId="54AA8201" w14:textId="77777777" w:rsidR="00654C80" w:rsidRDefault="00A25F3B" w:rsidP="00654C80">
            <w:pPr>
              <w:rPr>
                <w:rtl/>
              </w:rPr>
            </w:pPr>
          </w:p>
          <w:p w14:paraId="2C4A5301" w14:textId="77777777" w:rsidR="00654C80" w:rsidRDefault="00A25F3B" w:rsidP="00654C80">
            <w:pPr>
              <w:rPr>
                <w:rtl/>
              </w:rPr>
            </w:pPr>
            <w:r>
              <w:rPr>
                <w:rFonts w:cs="David" w:hint="cs"/>
                <w:color w:val="000000"/>
                <w:rtl/>
              </w:rPr>
              <w:t>שלביות ביצוע- משפחת פרידמן לה מוצעת מעטפת בקומת א' מתנגדים לבקשה ולא מופיעים כ-בעלים/מבקשים, עד שלא תושג הסכמה לא ניתן יהיה לבנות את התוספות המבוקשות.</w:t>
            </w:r>
          </w:p>
          <w:p w14:paraId="3A5F23C2" w14:textId="77777777" w:rsidR="00654C80" w:rsidRDefault="00A25F3B" w:rsidP="00654C80">
            <w:pPr>
              <w:rPr>
                <w:rtl/>
              </w:rPr>
            </w:pPr>
          </w:p>
          <w:p w14:paraId="6EEB8D82" w14:textId="77777777" w:rsidR="00654C80" w:rsidRDefault="00A25F3B" w:rsidP="00654C80">
            <w:pPr>
              <w:rPr>
                <w:rtl/>
              </w:rPr>
            </w:pPr>
            <w:r>
              <w:rPr>
                <w:rFonts w:cs="David" w:hint="cs"/>
                <w:color w:val="000000"/>
                <w:rtl/>
              </w:rPr>
              <w:t>שלבי ביצוע</w:t>
            </w:r>
          </w:p>
          <w:p w14:paraId="5DA0B1BB" w14:textId="77777777" w:rsidR="00654C80" w:rsidRDefault="00A25F3B" w:rsidP="00654C80">
            <w:pPr>
              <w:rPr>
                <w:rtl/>
              </w:rPr>
            </w:pPr>
          </w:p>
          <w:p w14:paraId="78CF365C" w14:textId="77777777" w:rsidR="00654C80" w:rsidRDefault="00A25F3B" w:rsidP="00654C80">
            <w:pPr>
              <w:rPr>
                <w:rtl/>
              </w:rPr>
            </w:pPr>
            <w:r>
              <w:rPr>
                <w:rFonts w:cs="David" w:hint="cs"/>
                <w:color w:val="000000"/>
                <w:rtl/>
              </w:rPr>
              <w:t>עפ"י סעיף  4.1.2(ט) בהוראות התכנית:</w:t>
            </w:r>
          </w:p>
          <w:p w14:paraId="4065690C" w14:textId="77777777" w:rsidR="00654C80" w:rsidRDefault="00A25F3B" w:rsidP="00654C80">
            <w:pPr>
              <w:rPr>
                <w:rtl/>
              </w:rPr>
            </w:pPr>
          </w:p>
          <w:p w14:paraId="0D7BD47E" w14:textId="77777777" w:rsidR="00654C80" w:rsidRDefault="00A25F3B" w:rsidP="00654C80">
            <w:pPr>
              <w:rPr>
                <w:rtl/>
              </w:rPr>
            </w:pPr>
            <w:r>
              <w:rPr>
                <w:rFonts w:cs="David" w:hint="cs"/>
                <w:color w:val="000000"/>
                <w:rtl/>
              </w:rPr>
              <w:t>כל כניסה תיבנה בהניף אחד, לא תתאפשר בניה בשלבים מלמטה כלפי מעלה.</w:t>
            </w:r>
          </w:p>
          <w:p w14:paraId="6293A529" w14:textId="77777777" w:rsidR="00654C80" w:rsidRDefault="00A25F3B" w:rsidP="00654C80">
            <w:pPr>
              <w:rPr>
                <w:rtl/>
              </w:rPr>
            </w:pPr>
          </w:p>
          <w:p w14:paraId="5534095C" w14:textId="77777777" w:rsidR="00654C80" w:rsidRDefault="00A25F3B" w:rsidP="00654C80">
            <w:pPr>
              <w:rPr>
                <w:rtl/>
              </w:rPr>
            </w:pPr>
            <w:r>
              <w:rPr>
                <w:rFonts w:cs="David" w:hint="cs"/>
                <w:color w:val="000000"/>
                <w:rtl/>
              </w:rPr>
              <w:t>הוראה זו הינה מחייבת וכל סטייה ממנה תחשב סטייה ניכרת בהתאם לתקנות .</w:t>
            </w:r>
          </w:p>
          <w:p w14:paraId="4857E4BD" w14:textId="77777777" w:rsidR="00654C80" w:rsidRDefault="00A25F3B" w:rsidP="00654C80">
            <w:pPr>
              <w:rPr>
                <w:rtl/>
              </w:rPr>
            </w:pPr>
          </w:p>
          <w:p w14:paraId="6EEF0A16" w14:textId="77777777" w:rsidR="00654C80" w:rsidRDefault="00A25F3B" w:rsidP="00654C80">
            <w:pPr>
              <w:rPr>
                <w:rtl/>
              </w:rPr>
            </w:pPr>
            <w:r>
              <w:rPr>
                <w:rFonts w:cs="David" w:hint="cs"/>
                <w:color w:val="000000"/>
                <w:rtl/>
              </w:rPr>
              <w:t>המוצע אינו עומד בדרישה לעניין שלביות ביצוע מאחר ומשפחת פרידמן מקומה ראשונה מתנגדים לתכנית מאחר והתוספות כרוכות בהריסת המרפסת הקיימת לדירתם.</w:t>
            </w:r>
          </w:p>
          <w:p w14:paraId="6362EF9E" w14:textId="77777777" w:rsidR="00654C80" w:rsidRDefault="00A25F3B" w:rsidP="00654C80">
            <w:pPr>
              <w:rPr>
                <w:rtl/>
              </w:rPr>
            </w:pPr>
          </w:p>
          <w:p w14:paraId="658F6387"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48EA17CC" w14:textId="77777777" w:rsidR="00654C80" w:rsidRDefault="00A25F3B" w:rsidP="00654C80">
            <w:pPr>
              <w:rPr>
                <w:rtl/>
              </w:rPr>
            </w:pPr>
          </w:p>
          <w:p w14:paraId="579FBA36" w14:textId="77777777" w:rsidR="00654C80" w:rsidRDefault="00A25F3B" w:rsidP="00654C80">
            <w:pPr>
              <w:rPr>
                <w:rtl/>
              </w:rPr>
            </w:pPr>
            <w:r>
              <w:rPr>
                <w:rFonts w:cs="David" w:hint="cs"/>
                <w:color w:val="000000"/>
                <w:rtl/>
              </w:rPr>
              <w:t>-          כל עוד לא תהיה הסכמה מבחינתם להמשך התכנית, לא ניתן לאשר את הבקשה.</w:t>
            </w:r>
          </w:p>
          <w:p w14:paraId="25B77FF0" w14:textId="77777777" w:rsidR="00654C80" w:rsidRDefault="00A25F3B" w:rsidP="00654C80">
            <w:pPr>
              <w:rPr>
                <w:rtl/>
              </w:rPr>
            </w:pPr>
          </w:p>
          <w:p w14:paraId="0BB3D742" w14:textId="77777777" w:rsidR="00654C80" w:rsidRDefault="00A25F3B" w:rsidP="00654C80">
            <w:pPr>
              <w:rPr>
                <w:rtl/>
              </w:rPr>
            </w:pPr>
            <w:r>
              <w:rPr>
                <w:rFonts w:cs="David" w:hint="cs"/>
                <w:color w:val="000000"/>
                <w:rtl/>
              </w:rPr>
              <w:t>·         משפחת מלמד אשר התנגדו בעבר, הסירו את התנגדותם.</w:t>
            </w:r>
          </w:p>
          <w:p w14:paraId="0D55B3E1" w14:textId="77777777" w:rsidR="00654C80" w:rsidRDefault="00A25F3B" w:rsidP="00654C80">
            <w:pPr>
              <w:rPr>
                <w:rtl/>
              </w:rPr>
            </w:pPr>
          </w:p>
          <w:p w14:paraId="2BE27B5B" w14:textId="77777777" w:rsidR="00654C80" w:rsidRDefault="00A25F3B" w:rsidP="00654C80">
            <w:pPr>
              <w:rPr>
                <w:rtl/>
              </w:rPr>
            </w:pPr>
            <w:r>
              <w:rPr>
                <w:rFonts w:cs="David" w:hint="cs"/>
                <w:color w:val="000000"/>
                <w:rtl/>
              </w:rPr>
              <w:t>קווי בניין</w:t>
            </w:r>
          </w:p>
          <w:p w14:paraId="2AA329E0" w14:textId="77777777" w:rsidR="00654C80" w:rsidRDefault="00A25F3B" w:rsidP="00654C80">
            <w:pPr>
              <w:rPr>
                <w:rtl/>
              </w:rPr>
            </w:pPr>
          </w:p>
          <w:p w14:paraId="508A4BB8" w14:textId="77777777" w:rsidR="00654C80" w:rsidRDefault="00A25F3B" w:rsidP="00654C80">
            <w:pPr>
              <w:rPr>
                <w:rtl/>
              </w:rPr>
            </w:pPr>
            <w:r>
              <w:rPr>
                <w:rFonts w:cs="David" w:hint="cs"/>
                <w:color w:val="000000"/>
                <w:rtl/>
              </w:rPr>
              <w:t xml:space="preserve">הבחינה נערכה עפ"י תיק קווי </w:t>
            </w:r>
            <w:r>
              <w:rPr>
                <w:rFonts w:cs="David" w:hint="cs"/>
                <w:color w:val="000000"/>
                <w:rtl/>
              </w:rPr>
              <w:t>בניין שהוגש מיום:27.1.19      ע"י המח' למידע תכנוני</w:t>
            </w:r>
          </w:p>
          <w:p w14:paraId="6487A769" w14:textId="77777777" w:rsidR="00654C80" w:rsidRDefault="00A25F3B" w:rsidP="00654C80">
            <w:pPr>
              <w:rPr>
                <w:rtl/>
              </w:rPr>
            </w:pPr>
          </w:p>
          <w:p w14:paraId="432E519E" w14:textId="77777777" w:rsidR="00654C80" w:rsidRDefault="00A25F3B" w:rsidP="00654C80">
            <w:pPr>
              <w:rPr>
                <w:rtl/>
              </w:rPr>
            </w:pPr>
            <w:r>
              <w:rPr>
                <w:rFonts w:cs="David" w:hint="cs"/>
                <w:color w:val="000000"/>
                <w:rtl/>
              </w:rPr>
              <w:lastRenderedPageBreak/>
              <w:t>·         נמצאו חריגות כמפורט:</w:t>
            </w:r>
          </w:p>
          <w:p w14:paraId="62FDF882" w14:textId="77777777" w:rsidR="00654C80" w:rsidRDefault="00A25F3B" w:rsidP="00654C80">
            <w:pPr>
              <w:rPr>
                <w:rtl/>
              </w:rPr>
            </w:pPr>
          </w:p>
          <w:p w14:paraId="44337276" w14:textId="77777777" w:rsidR="00654C80" w:rsidRDefault="00A25F3B" w:rsidP="00654C80">
            <w:pPr>
              <w:rPr>
                <w:rtl/>
              </w:rPr>
            </w:pPr>
            <w:r>
              <w:rPr>
                <w:rFonts w:cs="David" w:hint="cs"/>
                <w:color w:val="000000"/>
                <w:rtl/>
              </w:rPr>
              <w:t>בחזית מערבית אחורית מוצעת חריגה מקווי הבניין גם בקומת המחסנים וגם עבור מרפסות זיז לדירות.</w:t>
            </w:r>
          </w:p>
          <w:p w14:paraId="04BAED8A" w14:textId="77777777" w:rsidR="00654C80" w:rsidRDefault="00A25F3B" w:rsidP="00654C80">
            <w:pPr>
              <w:rPr>
                <w:rtl/>
              </w:rPr>
            </w:pPr>
          </w:p>
          <w:p w14:paraId="1237845A" w14:textId="77777777" w:rsidR="00654C80" w:rsidRDefault="00A25F3B" w:rsidP="00654C80">
            <w:pPr>
              <w:rPr>
                <w:rtl/>
              </w:rPr>
            </w:pPr>
            <w:r>
              <w:rPr>
                <w:rFonts w:cs="David" w:hint="cs"/>
                <w:color w:val="000000"/>
                <w:rtl/>
              </w:rPr>
              <w:t>פורסמו הקלות מקווי הבניין המאושרים,</w:t>
            </w:r>
          </w:p>
          <w:p w14:paraId="76DD3387" w14:textId="77777777" w:rsidR="00654C80" w:rsidRDefault="00A25F3B" w:rsidP="00654C80">
            <w:pPr>
              <w:rPr>
                <w:rtl/>
              </w:rPr>
            </w:pPr>
          </w:p>
          <w:p w14:paraId="1F0EC326" w14:textId="77777777" w:rsidR="00654C80" w:rsidRDefault="00A25F3B" w:rsidP="00654C80">
            <w:pPr>
              <w:rPr>
                <w:rtl/>
              </w:rPr>
            </w:pPr>
            <w:r>
              <w:rPr>
                <w:rFonts w:cs="David" w:hint="cs"/>
                <w:color w:val="000000"/>
                <w:rtl/>
              </w:rPr>
              <w:t>במידה ותהיה הסכמה מלאה לבנייה בעמודה ניתן יהיה לאשר ( באישור הממונה- מצ"ב מייל בא.אופטי) מרפסות זיז מעל דרך בעומק 1.20מ' בלבד.</w:t>
            </w:r>
          </w:p>
          <w:p w14:paraId="14613B16" w14:textId="77777777" w:rsidR="00654C80" w:rsidRDefault="00A25F3B" w:rsidP="00654C80">
            <w:pPr>
              <w:rPr>
                <w:rtl/>
              </w:rPr>
            </w:pPr>
          </w:p>
          <w:p w14:paraId="712469E5" w14:textId="77777777" w:rsidR="00654C80" w:rsidRDefault="00A25F3B" w:rsidP="00654C80">
            <w:pPr>
              <w:rPr>
                <w:rtl/>
              </w:rPr>
            </w:pPr>
            <w:r>
              <w:rPr>
                <w:rFonts w:cs="David" w:hint="cs"/>
                <w:color w:val="000000"/>
                <w:rtl/>
              </w:rPr>
              <w:t>יש לצמצם כאמור בכפוף להסכמת כל השכנים בעמודה.</w:t>
            </w:r>
          </w:p>
          <w:p w14:paraId="1CFF6B28" w14:textId="77777777" w:rsidR="00654C80" w:rsidRDefault="00A25F3B" w:rsidP="00654C80">
            <w:pPr>
              <w:rPr>
                <w:rtl/>
              </w:rPr>
            </w:pPr>
          </w:p>
          <w:p w14:paraId="0DBEA5D7" w14:textId="77777777" w:rsidR="00654C80" w:rsidRDefault="00A25F3B" w:rsidP="00654C80">
            <w:pPr>
              <w:rPr>
                <w:rtl/>
              </w:rPr>
            </w:pPr>
            <w:r>
              <w:rPr>
                <w:rFonts w:cs="David" w:hint="cs"/>
                <w:color w:val="000000"/>
                <w:rtl/>
              </w:rPr>
              <w:t>קומת המחסנים תבחן לאחר סימון קווי הבניין כנדרש</w:t>
            </w:r>
          </w:p>
          <w:p w14:paraId="65ECE772" w14:textId="77777777" w:rsidR="00654C80" w:rsidRDefault="00A25F3B" w:rsidP="00654C80">
            <w:pPr>
              <w:rPr>
                <w:rtl/>
              </w:rPr>
            </w:pPr>
          </w:p>
          <w:p w14:paraId="4C77DF0C" w14:textId="77777777" w:rsidR="00654C80" w:rsidRDefault="00A25F3B" w:rsidP="00654C80">
            <w:pPr>
              <w:rPr>
                <w:rtl/>
              </w:rPr>
            </w:pPr>
            <w:r>
              <w:rPr>
                <w:rFonts w:cs="David" w:hint="cs"/>
                <w:color w:val="000000"/>
                <w:rtl/>
              </w:rPr>
              <w:t>ממדים וחדרים מחוזקים –</w:t>
            </w:r>
          </w:p>
          <w:p w14:paraId="2DB4B902" w14:textId="77777777" w:rsidR="00654C80" w:rsidRDefault="00A25F3B" w:rsidP="00654C80">
            <w:pPr>
              <w:rPr>
                <w:rtl/>
              </w:rPr>
            </w:pPr>
          </w:p>
          <w:p w14:paraId="092A5FEA" w14:textId="77777777" w:rsidR="00654C80" w:rsidRDefault="00A25F3B" w:rsidP="00654C80">
            <w:pPr>
              <w:rPr>
                <w:rtl/>
              </w:rPr>
            </w:pPr>
            <w:r>
              <w:rPr>
                <w:rFonts w:cs="David" w:hint="cs"/>
                <w:color w:val="000000"/>
                <w:rtl/>
              </w:rPr>
              <w:t>בקומה ג', מפלס 10.33+ מוצע חדר מחוזק לדירה 29  בשטח של 9.00 מ"ר + עובי קירות.</w:t>
            </w:r>
          </w:p>
          <w:p w14:paraId="39AE53D9" w14:textId="77777777" w:rsidR="00654C80" w:rsidRDefault="00A25F3B" w:rsidP="00654C80">
            <w:pPr>
              <w:rPr>
                <w:rtl/>
              </w:rPr>
            </w:pPr>
          </w:p>
          <w:p w14:paraId="6FD37C61" w14:textId="77777777" w:rsidR="00654C80" w:rsidRDefault="00A25F3B" w:rsidP="00654C80">
            <w:pPr>
              <w:rPr>
                <w:rtl/>
              </w:rPr>
            </w:pPr>
            <w:r>
              <w:rPr>
                <w:rFonts w:cs="David" w:hint="cs"/>
                <w:color w:val="000000"/>
                <w:rtl/>
              </w:rPr>
              <w:t>יש לתכנן פתרון מיגוני לכל דירה לה מוצעת התוספת כפי שהוצע לדירה 29.</w:t>
            </w:r>
          </w:p>
          <w:p w14:paraId="1F577932" w14:textId="77777777" w:rsidR="00654C80" w:rsidRDefault="00A25F3B" w:rsidP="00654C80">
            <w:pPr>
              <w:rPr>
                <w:rtl/>
              </w:rPr>
            </w:pPr>
          </w:p>
          <w:p w14:paraId="79D132A0" w14:textId="77777777" w:rsidR="00654C80" w:rsidRDefault="00A25F3B" w:rsidP="00654C80">
            <w:pPr>
              <w:rPr>
                <w:rtl/>
              </w:rPr>
            </w:pPr>
            <w:r>
              <w:rPr>
                <w:rFonts w:cs="David" w:hint="cs"/>
                <w:color w:val="000000"/>
                <w:rtl/>
              </w:rPr>
              <w:t>שטחי בניה – שטחים עיקריים</w:t>
            </w:r>
          </w:p>
          <w:p w14:paraId="69901E8E" w14:textId="77777777" w:rsidR="00654C80" w:rsidRDefault="00A25F3B" w:rsidP="00654C80">
            <w:pPr>
              <w:rPr>
                <w:rtl/>
              </w:rPr>
            </w:pPr>
          </w:p>
          <w:p w14:paraId="58F1264B" w14:textId="77777777" w:rsidR="00654C80" w:rsidRDefault="00A25F3B" w:rsidP="00654C80">
            <w:pPr>
              <w:rPr>
                <w:rtl/>
              </w:rPr>
            </w:pPr>
            <w:r>
              <w:rPr>
                <w:rFonts w:cs="David" w:hint="cs"/>
                <w:color w:val="000000"/>
                <w:rtl/>
              </w:rPr>
              <w:t>נראה כי מוצעות תוספות עיקריות בתואם לנספח הבינוי המאושר אך מאחר וישנו דייר מתנגד</w:t>
            </w:r>
          </w:p>
          <w:p w14:paraId="3656FCFD" w14:textId="77777777" w:rsidR="00654C80" w:rsidRDefault="00A25F3B" w:rsidP="00654C80">
            <w:pPr>
              <w:rPr>
                <w:rtl/>
              </w:rPr>
            </w:pPr>
            <w:r>
              <w:rPr>
                <w:rFonts w:cs="David" w:hint="cs"/>
                <w:color w:val="000000"/>
                <w:rtl/>
              </w:rPr>
              <w:t>( משפחת פרידמן ) ושלביות ביצוע מעוגנת כסעיף סטייה ניכרת לא ניתן לאשר את השטח העיקרי המבוקש.</w:t>
            </w:r>
          </w:p>
          <w:p w14:paraId="42344569" w14:textId="77777777" w:rsidR="00654C80" w:rsidRDefault="00A25F3B" w:rsidP="00654C80">
            <w:pPr>
              <w:rPr>
                <w:rtl/>
              </w:rPr>
            </w:pPr>
          </w:p>
          <w:p w14:paraId="6A579C44" w14:textId="77777777" w:rsidR="00654C80" w:rsidRDefault="00A25F3B" w:rsidP="00654C80">
            <w:pPr>
              <w:rPr>
                <w:rtl/>
              </w:rPr>
            </w:pPr>
            <w:r>
              <w:rPr>
                <w:rFonts w:cs="David" w:hint="cs"/>
                <w:color w:val="000000"/>
                <w:rtl/>
              </w:rPr>
              <w:t>שטחי בניה – שטחי שרות</w:t>
            </w:r>
          </w:p>
          <w:p w14:paraId="3E12D5B6" w14:textId="77777777" w:rsidR="00654C80" w:rsidRDefault="00A25F3B" w:rsidP="00654C80">
            <w:pPr>
              <w:rPr>
                <w:rtl/>
              </w:rPr>
            </w:pPr>
          </w:p>
          <w:p w14:paraId="739D8E5E"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7E6B9186" w14:textId="77777777" w:rsidR="00654C80" w:rsidRDefault="00A25F3B" w:rsidP="00654C80">
            <w:pPr>
              <w:rPr>
                <w:rtl/>
              </w:rPr>
            </w:pPr>
          </w:p>
          <w:p w14:paraId="7FBAB8BD"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394E1CA0" w14:textId="77777777" w:rsidR="00654C80" w:rsidRDefault="00A25F3B" w:rsidP="00654C80">
            <w:pPr>
              <w:rPr>
                <w:rtl/>
              </w:rPr>
            </w:pPr>
          </w:p>
          <w:p w14:paraId="04AD0A9C" w14:textId="77777777" w:rsidR="00654C80" w:rsidRDefault="00A25F3B" w:rsidP="00654C80">
            <w:pPr>
              <w:rPr>
                <w:rtl/>
              </w:rPr>
            </w:pPr>
            <w:r>
              <w:rPr>
                <w:rFonts w:cs="David" w:hint="cs"/>
                <w:color w:val="000000"/>
                <w:rtl/>
              </w:rPr>
              <w:t xml:space="preserve">( קווי הבניין – סטייה </w:t>
            </w:r>
            <w:r>
              <w:rPr>
                <w:rFonts w:cs="David" w:hint="cs"/>
                <w:color w:val="000000"/>
                <w:rtl/>
              </w:rPr>
              <w:t>ניכרת )</w:t>
            </w:r>
          </w:p>
          <w:p w14:paraId="7D7CA609" w14:textId="77777777" w:rsidR="00654C80" w:rsidRDefault="00A25F3B" w:rsidP="00654C80">
            <w:pPr>
              <w:rPr>
                <w:rtl/>
              </w:rPr>
            </w:pPr>
          </w:p>
          <w:p w14:paraId="31FA9D48" w14:textId="77777777" w:rsidR="00654C80" w:rsidRDefault="00A25F3B" w:rsidP="00654C80">
            <w:pPr>
              <w:rPr>
                <w:rtl/>
              </w:rPr>
            </w:pPr>
            <w:r>
              <w:rPr>
                <w:rFonts w:cs="David" w:hint="cs"/>
                <w:color w:val="000000"/>
                <w:rtl/>
              </w:rPr>
              <w:t>לאחר הסכמת הדייר המתנגד והגשת תכנית מתוקנת כאמור, תבחן קומת המחסנים.</w:t>
            </w:r>
          </w:p>
          <w:p w14:paraId="7670B04A" w14:textId="77777777" w:rsidR="00654C80" w:rsidRDefault="00A25F3B" w:rsidP="00654C80">
            <w:pPr>
              <w:rPr>
                <w:rtl/>
              </w:rPr>
            </w:pPr>
          </w:p>
          <w:p w14:paraId="5C27FE9E" w14:textId="77777777" w:rsidR="00654C80" w:rsidRDefault="00A25F3B" w:rsidP="00654C80">
            <w:pPr>
              <w:rPr>
                <w:rtl/>
              </w:rPr>
            </w:pPr>
            <w:r>
              <w:rPr>
                <w:rFonts w:cs="David" w:hint="cs"/>
                <w:color w:val="000000"/>
                <w:rtl/>
              </w:rPr>
              <w:t>מרפסות זיז –</w:t>
            </w:r>
          </w:p>
          <w:p w14:paraId="055FD76E" w14:textId="77777777" w:rsidR="00654C80" w:rsidRDefault="00A25F3B" w:rsidP="00654C80">
            <w:pPr>
              <w:rPr>
                <w:rtl/>
              </w:rPr>
            </w:pPr>
          </w:p>
          <w:p w14:paraId="48D85D3E" w14:textId="77777777" w:rsidR="00654C80" w:rsidRDefault="00A25F3B" w:rsidP="00654C80">
            <w:pPr>
              <w:rPr>
                <w:rtl/>
              </w:rPr>
            </w:pPr>
            <w:r>
              <w:rPr>
                <w:rFonts w:cs="David" w:hint="cs"/>
                <w:color w:val="000000"/>
                <w:rtl/>
              </w:rPr>
              <w:t>בקומות א' עד ג' בחזית מערבית אחורית,</w:t>
            </w:r>
          </w:p>
          <w:p w14:paraId="2F7DFBE6" w14:textId="77777777" w:rsidR="00654C80" w:rsidRDefault="00A25F3B" w:rsidP="00654C80">
            <w:pPr>
              <w:rPr>
                <w:rtl/>
              </w:rPr>
            </w:pPr>
          </w:p>
          <w:p w14:paraId="0F35815F" w14:textId="77777777" w:rsidR="00654C80" w:rsidRDefault="00A25F3B" w:rsidP="00654C80">
            <w:pPr>
              <w:rPr>
                <w:rtl/>
              </w:rPr>
            </w:pPr>
            <w:r>
              <w:rPr>
                <w:rFonts w:cs="David" w:hint="cs"/>
                <w:color w:val="000000"/>
                <w:rtl/>
              </w:rPr>
              <w:t>מוצעות מרפסות זיז בעומק 2.00מ' בחריגה מקווי הבניין וגבול המגרש מעל דרך .</w:t>
            </w:r>
          </w:p>
          <w:p w14:paraId="12B0D2AF" w14:textId="77777777" w:rsidR="00654C80" w:rsidRDefault="00A25F3B" w:rsidP="00654C80">
            <w:pPr>
              <w:rPr>
                <w:rtl/>
              </w:rPr>
            </w:pPr>
          </w:p>
          <w:p w14:paraId="248F4DC1" w14:textId="77777777" w:rsidR="00654C80" w:rsidRDefault="00A25F3B" w:rsidP="00654C80">
            <w:pPr>
              <w:rPr>
                <w:rtl/>
              </w:rPr>
            </w:pPr>
            <w:r>
              <w:rPr>
                <w:rFonts w:cs="David" w:hint="cs"/>
                <w:color w:val="000000"/>
                <w:rtl/>
              </w:rPr>
              <w:t>קווי הבניין הינם מחייבים, צמצום המרווח בין גבול המגרש לקווי הבניין מעוגן כסעיף סטייה ניכרת בהוראות התכנית.</w:t>
            </w:r>
          </w:p>
          <w:p w14:paraId="28A6B836" w14:textId="77777777" w:rsidR="00654C80" w:rsidRDefault="00A25F3B" w:rsidP="00654C80">
            <w:pPr>
              <w:rPr>
                <w:rtl/>
              </w:rPr>
            </w:pPr>
          </w:p>
          <w:p w14:paraId="1EF5B3F4" w14:textId="77777777" w:rsidR="00654C80" w:rsidRDefault="00A25F3B" w:rsidP="00654C80">
            <w:pPr>
              <w:rPr>
                <w:rtl/>
              </w:rPr>
            </w:pPr>
            <w:r>
              <w:rPr>
                <w:rFonts w:cs="David" w:hint="cs"/>
                <w:color w:val="000000"/>
                <w:rtl/>
              </w:rPr>
              <w:t>להלן החלטת הממונה מיום 3.10.19  ( מצ"ב בא.אופטי):</w:t>
            </w:r>
          </w:p>
          <w:p w14:paraId="5305644B" w14:textId="77777777" w:rsidR="00654C80" w:rsidRDefault="00A25F3B" w:rsidP="00654C80">
            <w:pPr>
              <w:rPr>
                <w:rtl/>
              </w:rPr>
            </w:pPr>
          </w:p>
          <w:p w14:paraId="10E5641F" w14:textId="77777777" w:rsidR="00654C80" w:rsidRDefault="00A25F3B" w:rsidP="00654C80">
            <w:pPr>
              <w:rPr>
                <w:rtl/>
              </w:rPr>
            </w:pPr>
            <w:r>
              <w:rPr>
                <w:rFonts w:cs="David" w:hint="cs"/>
                <w:color w:val="000000"/>
                <w:rtl/>
              </w:rPr>
              <w:lastRenderedPageBreak/>
              <w:t>הסטייה עפ"י סעיף  4.1.2 (סטייה ניכרת) לעניין קווי הבניין הינה בגין כל צמצום  במרווח ולא בקווי הבניין.</w:t>
            </w:r>
          </w:p>
          <w:p w14:paraId="4B3EA8B1" w14:textId="77777777" w:rsidR="00654C80" w:rsidRDefault="00A25F3B" w:rsidP="00654C80">
            <w:pPr>
              <w:rPr>
                <w:rtl/>
              </w:rPr>
            </w:pPr>
            <w:r>
              <w:rPr>
                <w:rFonts w:cs="David" w:hint="cs"/>
                <w:color w:val="000000"/>
                <w:rtl/>
              </w:rPr>
              <w:t>לכן במקרה זה שאין צמצום במרווחים ניתן להיתר בכפוף לפרסום הקלה תוספת מרפסת מעל דרך.</w:t>
            </w:r>
          </w:p>
          <w:p w14:paraId="3DDA6751" w14:textId="77777777" w:rsidR="00654C80" w:rsidRDefault="00A25F3B" w:rsidP="00654C80">
            <w:pPr>
              <w:rPr>
                <w:rtl/>
              </w:rPr>
            </w:pPr>
          </w:p>
          <w:p w14:paraId="7EBA602B" w14:textId="77777777" w:rsidR="00654C80" w:rsidRDefault="00A25F3B" w:rsidP="00654C80">
            <w:pPr>
              <w:rPr>
                <w:rtl/>
              </w:rPr>
            </w:pPr>
            <w:r>
              <w:rPr>
                <w:rFonts w:cs="David" w:hint="cs"/>
                <w:color w:val="000000"/>
                <w:rtl/>
              </w:rPr>
              <w:t>פורסמה הקלה לתוספת מרפסת מעל דרך בעומק עד 2.00מ'</w:t>
            </w:r>
          </w:p>
          <w:p w14:paraId="4F085857" w14:textId="77777777" w:rsidR="00654C80" w:rsidRDefault="00A25F3B" w:rsidP="00654C80">
            <w:pPr>
              <w:rPr>
                <w:rtl/>
              </w:rPr>
            </w:pPr>
          </w:p>
          <w:p w14:paraId="0E31F23A" w14:textId="77777777" w:rsidR="00654C80" w:rsidRDefault="00A25F3B" w:rsidP="00654C80">
            <w:pPr>
              <w:rPr>
                <w:rtl/>
              </w:rPr>
            </w:pPr>
            <w:r>
              <w:rPr>
                <w:rFonts w:cs="David" w:hint="cs"/>
                <w:color w:val="000000"/>
                <w:rtl/>
              </w:rPr>
              <w:t>עפ"י תקנון התכנון והבנייה בתכנית הכפופות לתכנית מתאר :</w:t>
            </w:r>
          </w:p>
          <w:p w14:paraId="2D264EC6" w14:textId="77777777" w:rsidR="00654C80" w:rsidRDefault="00A25F3B" w:rsidP="00654C80">
            <w:pPr>
              <w:rPr>
                <w:rtl/>
              </w:rPr>
            </w:pPr>
          </w:p>
          <w:p w14:paraId="31A8C225" w14:textId="77777777" w:rsidR="00654C80" w:rsidRDefault="00A25F3B" w:rsidP="00654C80">
            <w:pPr>
              <w:rPr>
                <w:rtl/>
              </w:rPr>
            </w:pPr>
            <w:r>
              <w:rPr>
                <w:rFonts w:cs="David" w:hint="cs"/>
                <w:color w:val="000000"/>
                <w:rtl/>
              </w:rPr>
              <w:t xml:space="preserve">במקרה בו התכנית קבעה קו בניין הגובל במדרכה דרך או מעבר ציבורי [דהיינו קו 0], ניתן לתכנן מרפסת בעומק של </w:t>
            </w:r>
            <w:r>
              <w:rPr>
                <w:rFonts w:cs="David" w:hint="cs"/>
                <w:color w:val="000000"/>
                <w:rtl/>
              </w:rPr>
              <w:t>0.50מ' בלבד אך ניתן בהקלה לאשר עומק  של עד 1.20 מ'.</w:t>
            </w:r>
          </w:p>
          <w:p w14:paraId="322CD278" w14:textId="77777777" w:rsidR="00654C80" w:rsidRDefault="00A25F3B" w:rsidP="00654C80">
            <w:pPr>
              <w:rPr>
                <w:rtl/>
              </w:rPr>
            </w:pPr>
          </w:p>
          <w:p w14:paraId="7C9314F0" w14:textId="77777777" w:rsidR="00654C80" w:rsidRDefault="00A25F3B" w:rsidP="00654C80">
            <w:pPr>
              <w:rPr>
                <w:rtl/>
              </w:rPr>
            </w:pPr>
            <w:r>
              <w:rPr>
                <w:rFonts w:cs="David" w:hint="cs"/>
                <w:color w:val="000000"/>
                <w:rtl/>
              </w:rPr>
              <w:t>יש לצמצם את המרפסות המוצעות לעומק 1.20מ' כנדרש</w:t>
            </w:r>
          </w:p>
          <w:p w14:paraId="3197491A" w14:textId="77777777" w:rsidR="00654C80" w:rsidRDefault="00A25F3B" w:rsidP="00654C80">
            <w:pPr>
              <w:rPr>
                <w:rtl/>
              </w:rPr>
            </w:pPr>
          </w:p>
          <w:p w14:paraId="13DC457C" w14:textId="77777777" w:rsidR="00654C80" w:rsidRDefault="00A25F3B" w:rsidP="00654C80">
            <w:pPr>
              <w:rPr>
                <w:rtl/>
              </w:rPr>
            </w:pPr>
            <w:r>
              <w:rPr>
                <w:rFonts w:cs="David" w:hint="cs"/>
                <w:color w:val="000000"/>
                <w:rtl/>
              </w:rPr>
              <w:t>מעלית-</w:t>
            </w:r>
          </w:p>
          <w:p w14:paraId="04627420" w14:textId="77777777" w:rsidR="00654C80" w:rsidRDefault="00A25F3B" w:rsidP="00654C80">
            <w:pPr>
              <w:rPr>
                <w:rtl/>
              </w:rPr>
            </w:pPr>
          </w:p>
          <w:p w14:paraId="500DAD71" w14:textId="77777777" w:rsidR="00654C80" w:rsidRDefault="00A25F3B" w:rsidP="00654C80">
            <w:pPr>
              <w:rPr>
                <w:rtl/>
              </w:rPr>
            </w:pPr>
            <w:r>
              <w:rPr>
                <w:rFonts w:cs="David" w:hint="cs"/>
                <w:color w:val="000000"/>
                <w:rtl/>
              </w:rPr>
              <w:t>בחזית קדמית מוצעת מעלית בחריגה מקווי הבניין המאושרים</w:t>
            </w:r>
          </w:p>
          <w:p w14:paraId="37C39C45" w14:textId="77777777" w:rsidR="00654C80" w:rsidRDefault="00A25F3B" w:rsidP="00654C80">
            <w:pPr>
              <w:rPr>
                <w:rtl/>
              </w:rPr>
            </w:pPr>
          </w:p>
          <w:p w14:paraId="664EE333" w14:textId="77777777" w:rsidR="00654C80" w:rsidRDefault="00A25F3B" w:rsidP="00654C80">
            <w:pPr>
              <w:rPr>
                <w:rtl/>
              </w:rPr>
            </w:pPr>
            <w:r>
              <w:rPr>
                <w:rFonts w:cs="David" w:hint="cs"/>
                <w:color w:val="000000"/>
                <w:rtl/>
              </w:rPr>
              <w:t>ובצמוד לגבול החלקה.</w:t>
            </w:r>
          </w:p>
          <w:p w14:paraId="7B6EF716" w14:textId="77777777" w:rsidR="00654C80" w:rsidRDefault="00A25F3B" w:rsidP="00654C80">
            <w:pPr>
              <w:rPr>
                <w:rtl/>
              </w:rPr>
            </w:pPr>
          </w:p>
          <w:p w14:paraId="6B0A05D8" w14:textId="77777777" w:rsidR="00654C80" w:rsidRDefault="00A25F3B" w:rsidP="00654C80">
            <w:pPr>
              <w:rPr>
                <w:rtl/>
              </w:rPr>
            </w:pPr>
            <w:r>
              <w:rPr>
                <w:rFonts w:cs="David" w:hint="cs"/>
                <w:color w:val="000000"/>
                <w:rtl/>
              </w:rPr>
              <w:t>עפ"י סעיף 5 לתקנון תכנית 5022 :</w:t>
            </w:r>
          </w:p>
          <w:p w14:paraId="7A8F1D3C" w14:textId="77777777" w:rsidR="00654C80" w:rsidRDefault="00A25F3B" w:rsidP="00654C80">
            <w:pPr>
              <w:rPr>
                <w:rtl/>
              </w:rPr>
            </w:pPr>
          </w:p>
          <w:p w14:paraId="5F618B0B"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3C2015C4" w14:textId="77777777" w:rsidR="00654C80" w:rsidRDefault="00A25F3B" w:rsidP="00654C80">
            <w:pPr>
              <w:rPr>
                <w:rtl/>
              </w:rPr>
            </w:pPr>
          </w:p>
          <w:p w14:paraId="35EFC1D7" w14:textId="77777777" w:rsidR="00654C80" w:rsidRDefault="00A25F3B" w:rsidP="00654C80">
            <w:pPr>
              <w:rPr>
                <w:rtl/>
              </w:rPr>
            </w:pPr>
            <w:r>
              <w:rPr>
                <w:rFonts w:cs="David" w:hint="cs"/>
                <w:color w:val="000000"/>
                <w:rtl/>
              </w:rPr>
              <w:t>2.      התכנון האדריכלי טעון חוו"ד מהנדס העיר</w:t>
            </w:r>
          </w:p>
          <w:p w14:paraId="49EC3371" w14:textId="77777777" w:rsidR="00654C80" w:rsidRDefault="00A25F3B" w:rsidP="00654C80">
            <w:pPr>
              <w:rPr>
                <w:rtl/>
              </w:rPr>
            </w:pPr>
          </w:p>
          <w:p w14:paraId="057E43D5"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57FCE452" w14:textId="77777777" w:rsidR="00654C80" w:rsidRDefault="00A25F3B" w:rsidP="00654C80">
            <w:pPr>
              <w:rPr>
                <w:rtl/>
              </w:rPr>
            </w:pPr>
          </w:p>
          <w:p w14:paraId="1BD0027F"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15FC7A69" w14:textId="77777777" w:rsidR="00654C80" w:rsidRDefault="00A25F3B" w:rsidP="00654C80">
            <w:pPr>
              <w:rPr>
                <w:rtl/>
              </w:rPr>
            </w:pPr>
          </w:p>
          <w:p w14:paraId="11F0D16F"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5E9F4725" w14:textId="77777777" w:rsidR="00654C80" w:rsidRDefault="00A25F3B" w:rsidP="00654C80">
            <w:pPr>
              <w:rPr>
                <w:rtl/>
              </w:rPr>
            </w:pPr>
          </w:p>
          <w:p w14:paraId="1F793CA5" w14:textId="77777777" w:rsidR="00654C80" w:rsidRDefault="00A25F3B" w:rsidP="00654C80">
            <w:pPr>
              <w:rPr>
                <w:rtl/>
              </w:rPr>
            </w:pPr>
            <w:r>
              <w:rPr>
                <w:rFonts w:cs="David" w:hint="cs"/>
                <w:color w:val="000000"/>
                <w:rtl/>
              </w:rPr>
              <w:t>6.      יש להציג פרטי חתך טיפוסי של הפיר ומעקות הגשרים בקנ"מ 1:25.</w:t>
            </w:r>
          </w:p>
          <w:p w14:paraId="0918567E" w14:textId="77777777" w:rsidR="00654C80" w:rsidRDefault="00A25F3B" w:rsidP="00654C80">
            <w:pPr>
              <w:rPr>
                <w:rtl/>
              </w:rPr>
            </w:pPr>
          </w:p>
          <w:p w14:paraId="05BADD5E" w14:textId="77777777" w:rsidR="00654C80" w:rsidRDefault="00A25F3B" w:rsidP="00654C80">
            <w:pPr>
              <w:rPr>
                <w:rtl/>
              </w:rPr>
            </w:pPr>
            <w:r>
              <w:rPr>
                <w:rFonts w:cs="David" w:hint="cs"/>
                <w:color w:val="000000"/>
                <w:rtl/>
              </w:rPr>
              <w:t>יש להתאים את המוצע למותר.</w:t>
            </w:r>
          </w:p>
          <w:p w14:paraId="6CCB1E76" w14:textId="77777777" w:rsidR="00654C80" w:rsidRDefault="00A25F3B" w:rsidP="00654C80">
            <w:pPr>
              <w:rPr>
                <w:rtl/>
              </w:rPr>
            </w:pPr>
            <w:r>
              <w:rPr>
                <w:rFonts w:cs="David" w:hint="cs"/>
                <w:color w:val="000000"/>
                <w:rtl/>
              </w:rPr>
              <w:t>ולהוסיף חתך רוחב להבנת החיבור בין המדרגות והמעלית המוצעים.</w:t>
            </w:r>
          </w:p>
          <w:p w14:paraId="475C815D" w14:textId="77777777" w:rsidR="00654C80" w:rsidRDefault="00A25F3B" w:rsidP="00654C80">
            <w:pPr>
              <w:rPr>
                <w:rtl/>
              </w:rPr>
            </w:pPr>
          </w:p>
          <w:p w14:paraId="42DBA739" w14:textId="77777777" w:rsidR="00654C80" w:rsidRDefault="00A25F3B" w:rsidP="00654C80">
            <w:pPr>
              <w:rPr>
                <w:rtl/>
              </w:rPr>
            </w:pPr>
            <w:r>
              <w:rPr>
                <w:rFonts w:cs="David" w:hint="cs"/>
                <w:color w:val="000000"/>
                <w:rtl/>
              </w:rPr>
              <w:t>התנגדויות</w:t>
            </w:r>
          </w:p>
          <w:p w14:paraId="7FAB18C2" w14:textId="77777777" w:rsidR="00654C80" w:rsidRDefault="00A25F3B" w:rsidP="00654C80">
            <w:pPr>
              <w:rPr>
                <w:rtl/>
              </w:rPr>
            </w:pPr>
          </w:p>
          <w:p w14:paraId="61E1CF9F" w14:textId="77777777" w:rsidR="00654C80" w:rsidRDefault="00A25F3B" w:rsidP="00654C80">
            <w:pPr>
              <w:rPr>
                <w:rtl/>
              </w:rPr>
            </w:pPr>
            <w:r>
              <w:rPr>
                <w:rFonts w:cs="David" w:hint="cs"/>
                <w:color w:val="000000"/>
                <w:rtl/>
              </w:rPr>
              <w:t>·         התקבלו 2 התנגדויות, כתבי ההתנגדות מצויים בארכיב האופטי של תיק הבניין, להלן פירוט והתייחסות לטיעוני המתנגדים והמלצת הבוחן בעניין:</w:t>
            </w:r>
          </w:p>
          <w:p w14:paraId="2EE6FE6C" w14:textId="77777777" w:rsidR="00654C80" w:rsidRDefault="00A25F3B" w:rsidP="00654C80">
            <w:pPr>
              <w:rPr>
                <w:rtl/>
              </w:rPr>
            </w:pPr>
          </w:p>
          <w:p w14:paraId="6EBB5225" w14:textId="77777777" w:rsidR="00654C80" w:rsidRDefault="00A25F3B" w:rsidP="00654C80">
            <w:pPr>
              <w:rPr>
                <w:rtl/>
              </w:rPr>
            </w:pPr>
            <w:r>
              <w:rPr>
                <w:rFonts w:cs="David" w:hint="cs"/>
                <w:color w:val="000000"/>
                <w:rtl/>
              </w:rPr>
              <w:t>-          ביטול מרפסת קיימת, התוספות יחשיכו את הבתים.</w:t>
            </w:r>
          </w:p>
          <w:p w14:paraId="234B3846" w14:textId="77777777" w:rsidR="00654C80" w:rsidRDefault="00A25F3B" w:rsidP="00654C80">
            <w:pPr>
              <w:rPr>
                <w:rtl/>
              </w:rPr>
            </w:pPr>
          </w:p>
          <w:p w14:paraId="17BA9F63" w14:textId="77777777" w:rsidR="00654C80" w:rsidRDefault="00A25F3B" w:rsidP="00654C80">
            <w:pPr>
              <w:rPr>
                <w:rtl/>
              </w:rPr>
            </w:pPr>
            <w:r>
              <w:rPr>
                <w:rFonts w:cs="David" w:hint="cs"/>
                <w:color w:val="000000"/>
                <w:rtl/>
              </w:rPr>
              <w:t xml:space="preserve">מרפסות זיז בחריגה מקווי הבניין אשר </w:t>
            </w:r>
            <w:r>
              <w:rPr>
                <w:rFonts w:cs="David" w:hint="cs"/>
                <w:color w:val="000000"/>
                <w:rtl/>
              </w:rPr>
              <w:t>מונעות חלוקה הוגנת עם השכנים.</w:t>
            </w:r>
          </w:p>
          <w:p w14:paraId="6D815727" w14:textId="77777777" w:rsidR="00654C80" w:rsidRDefault="00A25F3B" w:rsidP="00654C80">
            <w:pPr>
              <w:rPr>
                <w:rtl/>
              </w:rPr>
            </w:pPr>
          </w:p>
          <w:p w14:paraId="15F96A3B" w14:textId="77777777" w:rsidR="00654C80" w:rsidRDefault="00A25F3B" w:rsidP="00654C80">
            <w:pPr>
              <w:rPr>
                <w:rtl/>
              </w:rPr>
            </w:pPr>
            <w:r>
              <w:rPr>
                <w:rFonts w:cs="David" w:hint="cs"/>
                <w:color w:val="000000"/>
                <w:rtl/>
              </w:rPr>
              <w:lastRenderedPageBreak/>
              <w:t>המוצע אינו עומד בדרישה לעניין שלביות ביצוע מאחר ומשפחת פרידמן מקומה ראשונה מתנגדים לתכנית מאחר והתוספות כרוכות בהריסת המרפסת הקיימת לדירתם.</w:t>
            </w:r>
          </w:p>
          <w:p w14:paraId="1C6D250A" w14:textId="77777777" w:rsidR="00654C80" w:rsidRDefault="00A25F3B" w:rsidP="00654C80">
            <w:pPr>
              <w:rPr>
                <w:rtl/>
              </w:rPr>
            </w:pPr>
          </w:p>
          <w:p w14:paraId="2232AEAD"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0D63E59D" w14:textId="77777777" w:rsidR="00654C80" w:rsidRDefault="00A25F3B" w:rsidP="00654C80">
            <w:pPr>
              <w:rPr>
                <w:rtl/>
              </w:rPr>
            </w:pPr>
          </w:p>
          <w:p w14:paraId="4C6C6571" w14:textId="77777777" w:rsidR="00654C80" w:rsidRDefault="00A25F3B" w:rsidP="00654C80">
            <w:pPr>
              <w:rPr>
                <w:rtl/>
              </w:rPr>
            </w:pPr>
            <w:r>
              <w:rPr>
                <w:rFonts w:cs="David" w:hint="cs"/>
                <w:color w:val="000000"/>
                <w:rtl/>
              </w:rPr>
              <w:t>-          כל עוד לא תהיה הסכמה מבחינתם להמשך התכנית, לא ניתן לאשר את הבקשה מאחר ושלביות ביצוע מעוגנים כסעיף סטייה ניכרת בהוראות התכנית.</w:t>
            </w:r>
          </w:p>
          <w:p w14:paraId="757C7CBC" w14:textId="77777777" w:rsidR="00654C80" w:rsidRDefault="00A25F3B" w:rsidP="00654C80">
            <w:pPr>
              <w:rPr>
                <w:rtl/>
              </w:rPr>
            </w:pPr>
          </w:p>
          <w:p w14:paraId="43CA2C96" w14:textId="77777777" w:rsidR="00654C80" w:rsidRDefault="00A25F3B" w:rsidP="00654C80">
            <w:pPr>
              <w:rPr>
                <w:rtl/>
              </w:rPr>
            </w:pPr>
            <w:r>
              <w:rPr>
                <w:rFonts w:cs="David" w:hint="cs"/>
                <w:color w:val="000000"/>
                <w:rtl/>
              </w:rPr>
              <w:t>פיתוח שטח</w:t>
            </w:r>
          </w:p>
          <w:p w14:paraId="3E1D4CBC" w14:textId="77777777" w:rsidR="00654C80" w:rsidRDefault="00A25F3B" w:rsidP="00654C80">
            <w:pPr>
              <w:rPr>
                <w:rtl/>
              </w:rPr>
            </w:pPr>
          </w:p>
          <w:p w14:paraId="0515A4C3" w14:textId="77777777" w:rsidR="00654C80" w:rsidRDefault="00A25F3B" w:rsidP="00654C80">
            <w:pPr>
              <w:rPr>
                <w:rtl/>
              </w:rPr>
            </w:pPr>
            <w:r>
              <w:rPr>
                <w:rFonts w:cs="David" w:hint="cs"/>
                <w:color w:val="000000"/>
                <w:rtl/>
              </w:rPr>
              <w:t>בקומת הקרקע מוצעים קירות תמך בתואם למותר עפ"י נספח הבינוי - אין מניעה לאשר.</w:t>
            </w:r>
          </w:p>
          <w:p w14:paraId="2A5E85DD" w14:textId="77777777" w:rsidR="00654C80" w:rsidRDefault="00A25F3B" w:rsidP="00654C80">
            <w:pPr>
              <w:rPr>
                <w:rtl/>
              </w:rPr>
            </w:pPr>
          </w:p>
          <w:p w14:paraId="07422B88" w14:textId="77777777" w:rsidR="00654C80" w:rsidRDefault="00A25F3B" w:rsidP="00654C80">
            <w:pPr>
              <w:rPr>
                <w:rtl/>
              </w:rPr>
            </w:pPr>
            <w:r>
              <w:rPr>
                <w:rFonts w:cs="David" w:hint="cs"/>
                <w:color w:val="000000"/>
                <w:rtl/>
              </w:rPr>
              <w:t>עוד נראה כי מוצעות מדרגות בצמוד למעלית- יש להוסיף חתך המראה את פער המפלסים</w:t>
            </w:r>
          </w:p>
          <w:p w14:paraId="108CB562" w14:textId="77777777" w:rsidR="00654C80" w:rsidRDefault="00A25F3B" w:rsidP="00654C80">
            <w:pPr>
              <w:rPr>
                <w:rtl/>
              </w:rPr>
            </w:pPr>
          </w:p>
          <w:p w14:paraId="01173431" w14:textId="77777777" w:rsidR="00654C80" w:rsidRDefault="00A25F3B" w:rsidP="00654C80">
            <w:pPr>
              <w:rPr>
                <w:rtl/>
              </w:rPr>
            </w:pPr>
            <w:r>
              <w:rPr>
                <w:rFonts w:cs="David" w:hint="cs"/>
                <w:color w:val="000000"/>
                <w:rtl/>
              </w:rPr>
              <w:t>( כיבוי אש לא יאשר מדרגות במפתן המעלית, יש לשקול רמפה במקום)</w:t>
            </w:r>
          </w:p>
          <w:p w14:paraId="7239E921" w14:textId="77777777" w:rsidR="00654C80" w:rsidRDefault="00A25F3B" w:rsidP="00654C80">
            <w:pPr>
              <w:rPr>
                <w:rtl/>
              </w:rPr>
            </w:pPr>
          </w:p>
          <w:p w14:paraId="32B19312" w14:textId="77777777" w:rsidR="00654C80" w:rsidRDefault="00A25F3B" w:rsidP="00654C80">
            <w:pPr>
              <w:rPr>
                <w:rtl/>
              </w:rPr>
            </w:pPr>
            <w:r>
              <w:rPr>
                <w:rFonts w:cs="David" w:hint="cs"/>
                <w:color w:val="000000"/>
                <w:rtl/>
              </w:rPr>
              <w:t>לאחר הוספת החתך, המעלית תבחן בשנית.</w:t>
            </w:r>
          </w:p>
          <w:p w14:paraId="6163F71F" w14:textId="77777777" w:rsidR="00654C80" w:rsidRDefault="00A25F3B" w:rsidP="00654C80">
            <w:pPr>
              <w:rPr>
                <w:rtl/>
              </w:rPr>
            </w:pPr>
          </w:p>
          <w:p w14:paraId="530C5B71" w14:textId="77777777" w:rsidR="00654C80" w:rsidRDefault="00A25F3B" w:rsidP="00654C80">
            <w:pPr>
              <w:rPr>
                <w:rtl/>
              </w:rPr>
            </w:pPr>
            <w:r>
              <w:rPr>
                <w:rFonts w:cs="David" w:hint="cs"/>
                <w:color w:val="000000"/>
                <w:rtl/>
              </w:rPr>
              <w:t>אישורים נדרשים לבקשה ופירוט האם התקבלו:</w:t>
            </w:r>
          </w:p>
          <w:p w14:paraId="1C1CEF92" w14:textId="77777777" w:rsidR="00654C80" w:rsidRDefault="00A25F3B" w:rsidP="00654C80">
            <w:pPr>
              <w:rPr>
                <w:rtl/>
              </w:rPr>
            </w:pPr>
          </w:p>
          <w:p w14:paraId="1D1F6EA3" w14:textId="77777777" w:rsidR="00654C80" w:rsidRDefault="00A25F3B" w:rsidP="00654C80">
            <w:pPr>
              <w:rPr>
                <w:rtl/>
              </w:rPr>
            </w:pPr>
            <w:r>
              <w:rPr>
                <w:rFonts w:cs="David" w:hint="cs"/>
                <w:color w:val="000000"/>
                <w:rtl/>
              </w:rPr>
              <w:t>אישור מהנדס עיר או מי מטעמו - עבור מיקום המעלית המוצעת</w:t>
            </w:r>
          </w:p>
        </w:tc>
      </w:tr>
      <w:tr w:rsidR="00BF1333" w14:paraId="23C93F2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E869321" w14:textId="77777777" w:rsidR="00BF1333" w:rsidRDefault="00BF1333">
            <w:pPr>
              <w:rPr>
                <w:bCs/>
              </w:rPr>
            </w:pPr>
            <w:r>
              <w:rPr>
                <w:rFonts w:cs="Arial" w:hint="cs"/>
                <w:rtl/>
              </w:rPr>
              <w:lastRenderedPageBreak/>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BC72471" w14:textId="77777777" w:rsidR="00BF1333" w:rsidRDefault="00BF1333">
            <w:pPr>
              <w:jc w:val="both"/>
            </w:pPr>
            <w:r>
              <w:rPr>
                <w:rFonts w:cs="Arial" w:hint="cs"/>
                <w:rtl/>
              </w:rPr>
              <w:t>10/11/2019</w:t>
            </w:r>
          </w:p>
        </w:tc>
        <w:tc>
          <w:tcPr>
            <w:tcW w:w="5669" w:type="dxa"/>
          </w:tcPr>
          <w:p w14:paraId="11CDD985" w14:textId="77777777" w:rsidR="00654C80" w:rsidRDefault="00A25F3B" w:rsidP="00654C80">
            <w:pPr>
              <w:rPr>
                <w:rtl/>
              </w:rPr>
            </w:pPr>
          </w:p>
          <w:p w14:paraId="211E8E52" w14:textId="77777777" w:rsidR="00654C80" w:rsidRDefault="00A25F3B" w:rsidP="00654C80">
            <w:pPr>
              <w:rPr>
                <w:rtl/>
              </w:rPr>
            </w:pPr>
            <w:r>
              <w:rPr>
                <w:rFonts w:cs="David" w:hint="cs"/>
                <w:color w:val="000000"/>
                <w:rtl/>
              </w:rPr>
              <w:t>המלצה תכנונית –</w:t>
            </w:r>
          </w:p>
          <w:p w14:paraId="2C46B2D0" w14:textId="77777777" w:rsidR="00654C80" w:rsidRDefault="00A25F3B" w:rsidP="00654C80">
            <w:pPr>
              <w:rPr>
                <w:rtl/>
              </w:rPr>
            </w:pPr>
          </w:p>
          <w:p w14:paraId="2F4692EE" w14:textId="77777777" w:rsidR="00654C80" w:rsidRDefault="00A25F3B" w:rsidP="00654C80">
            <w:pPr>
              <w:rPr>
                <w:rtl/>
              </w:rPr>
            </w:pPr>
            <w:r>
              <w:rPr>
                <w:rFonts w:cs="David" w:hint="cs"/>
                <w:color w:val="000000"/>
                <w:rtl/>
              </w:rPr>
              <w:t>בתאריך 4.9.19 הבקשה נדונה בוועדת משנה בהחלטה-  לדחות  את ההכרעה</w:t>
            </w:r>
          </w:p>
          <w:p w14:paraId="417F853C" w14:textId="77777777" w:rsidR="00654C80" w:rsidRDefault="00A25F3B" w:rsidP="00654C80">
            <w:pPr>
              <w:rPr>
                <w:rtl/>
              </w:rPr>
            </w:pPr>
          </w:p>
          <w:p w14:paraId="5427214B" w14:textId="77777777" w:rsidR="00654C80" w:rsidRDefault="00A25F3B" w:rsidP="00654C80">
            <w:pPr>
              <w:rPr>
                <w:rtl/>
              </w:rPr>
            </w:pPr>
            <w:r>
              <w:rPr>
                <w:rFonts w:cs="David" w:hint="cs"/>
                <w:color w:val="000000"/>
                <w:rtl/>
              </w:rPr>
              <w:t>מאחר ובין שלב הכנת ההמלצה לבין הוועדה הוסרה התנגדות שהוגשה ע"י משפחת מלמד המופיעים כחלק מהמבקשים.</w:t>
            </w:r>
          </w:p>
          <w:p w14:paraId="7C35138F" w14:textId="77777777" w:rsidR="00654C80" w:rsidRDefault="00A25F3B" w:rsidP="00654C80">
            <w:pPr>
              <w:rPr>
                <w:rtl/>
              </w:rPr>
            </w:pPr>
          </w:p>
          <w:p w14:paraId="1B3C4292" w14:textId="77777777" w:rsidR="00654C80" w:rsidRDefault="00A25F3B" w:rsidP="00654C80">
            <w:pPr>
              <w:rPr>
                <w:rtl/>
              </w:rPr>
            </w:pPr>
            <w:r>
              <w:rPr>
                <w:rFonts w:cs="David" w:hint="cs"/>
                <w:color w:val="000000"/>
                <w:rtl/>
              </w:rPr>
              <w:t>אך למרות זאת, ישנה התנגדות נוספת של משפחת פרידמן להם מוצעת מעטפת בקומה א' ולא מופיעים כמבקשים/בעלים בבעלי העניין בהרמוניקה .</w:t>
            </w:r>
          </w:p>
          <w:p w14:paraId="71D2AAFC" w14:textId="77777777" w:rsidR="00654C80" w:rsidRDefault="00A25F3B" w:rsidP="00654C80">
            <w:pPr>
              <w:rPr>
                <w:rtl/>
              </w:rPr>
            </w:pPr>
          </w:p>
          <w:p w14:paraId="39F67E7B" w14:textId="77777777" w:rsidR="00654C80" w:rsidRDefault="00A25F3B" w:rsidP="00654C80">
            <w:pPr>
              <w:rPr>
                <w:rtl/>
              </w:rPr>
            </w:pPr>
            <w:r>
              <w:rPr>
                <w:rFonts w:cs="David" w:hint="cs"/>
                <w:color w:val="000000"/>
                <w:rtl/>
              </w:rPr>
              <w:t>-          הוראת שלביות ביצוע מעוגנים כסעיף סטייה ניכרת בהוראות התכנית.</w:t>
            </w:r>
          </w:p>
          <w:p w14:paraId="405F151E" w14:textId="77777777" w:rsidR="00654C80" w:rsidRDefault="00A25F3B" w:rsidP="00654C80">
            <w:pPr>
              <w:rPr>
                <w:rtl/>
              </w:rPr>
            </w:pPr>
          </w:p>
          <w:p w14:paraId="1AB9F0F9" w14:textId="77777777" w:rsidR="00654C80" w:rsidRDefault="00A25F3B" w:rsidP="00654C80">
            <w:pPr>
              <w:rPr>
                <w:rtl/>
              </w:rPr>
            </w:pPr>
            <w:r>
              <w:rPr>
                <w:rFonts w:cs="David" w:hint="cs"/>
                <w:color w:val="000000"/>
                <w:rtl/>
              </w:rPr>
              <w:t>לאור החלטת הממונה על הרישוי מיום 5.11.19:</w:t>
            </w:r>
          </w:p>
          <w:p w14:paraId="6A5E4876" w14:textId="77777777" w:rsidR="00654C80" w:rsidRDefault="00A25F3B" w:rsidP="00654C80">
            <w:pPr>
              <w:rPr>
                <w:rtl/>
              </w:rPr>
            </w:pPr>
          </w:p>
          <w:p w14:paraId="3E0EC610" w14:textId="77777777" w:rsidR="00654C80" w:rsidRDefault="00A25F3B" w:rsidP="00654C80">
            <w:pPr>
              <w:rPr>
                <w:rtl/>
              </w:rPr>
            </w:pPr>
            <w:r>
              <w:rPr>
                <w:rFonts w:cs="David" w:hint="cs"/>
                <w:color w:val="000000"/>
                <w:rtl/>
              </w:rPr>
              <w:t xml:space="preserve">התיק ישובץ לוועדת </w:t>
            </w:r>
            <w:r>
              <w:rPr>
                <w:rFonts w:cs="David" w:hint="cs"/>
                <w:color w:val="000000"/>
                <w:rtl/>
              </w:rPr>
              <w:t>התנגדויות לשמיעת המתנגדים ולהכרעת הוועדה באם לאפשר את תוספות הבינוי המוצעות לאור העובדה שמדובר ב8 מבקשים שמתוכם ישנה הסכמה של 7.</w:t>
            </w:r>
          </w:p>
          <w:p w14:paraId="57D11C91" w14:textId="77777777" w:rsidR="00654C80" w:rsidRDefault="00A25F3B" w:rsidP="00654C80">
            <w:pPr>
              <w:rPr>
                <w:rtl/>
              </w:rPr>
            </w:pPr>
          </w:p>
          <w:p w14:paraId="0C41CED4" w14:textId="77777777" w:rsidR="00654C80" w:rsidRDefault="00A25F3B" w:rsidP="00654C80">
            <w:pPr>
              <w:rPr>
                <w:rtl/>
              </w:rPr>
            </w:pPr>
            <w:r>
              <w:rPr>
                <w:rFonts w:cs="David" w:hint="cs"/>
                <w:color w:val="000000"/>
                <w:rtl/>
              </w:rPr>
              <w:t>עוד נראה כי רוב התוספות המבוקשות תואמות את המאושר בתב"ע.</w:t>
            </w:r>
          </w:p>
          <w:p w14:paraId="53A860EC" w14:textId="77777777" w:rsidR="00654C80" w:rsidRDefault="00A25F3B" w:rsidP="00654C80">
            <w:pPr>
              <w:rPr>
                <w:rtl/>
              </w:rPr>
            </w:pPr>
          </w:p>
          <w:p w14:paraId="7D9B29A1" w14:textId="77777777" w:rsidR="00654C80" w:rsidRDefault="00A25F3B" w:rsidP="00654C80">
            <w:pPr>
              <w:rPr>
                <w:rtl/>
              </w:rPr>
            </w:pPr>
            <w:r>
              <w:rPr>
                <w:rFonts w:cs="David" w:hint="cs"/>
                <w:color w:val="000000"/>
                <w:rtl/>
              </w:rPr>
              <w:t>להלן פירוט התיקונים הנדרשים :</w:t>
            </w:r>
          </w:p>
          <w:p w14:paraId="4498F4E8" w14:textId="77777777" w:rsidR="00654C80" w:rsidRDefault="00A25F3B" w:rsidP="00654C80">
            <w:pPr>
              <w:rPr>
                <w:rtl/>
              </w:rPr>
            </w:pPr>
          </w:p>
          <w:p w14:paraId="3AF84604" w14:textId="77777777" w:rsidR="00654C80" w:rsidRDefault="00A25F3B" w:rsidP="00654C80">
            <w:pPr>
              <w:rPr>
                <w:rtl/>
              </w:rPr>
            </w:pPr>
            <w:r>
              <w:rPr>
                <w:rFonts w:cs="David" w:hint="cs"/>
                <w:color w:val="000000"/>
                <w:rtl/>
              </w:rPr>
              <w:t>מרפסות זיז –</w:t>
            </w:r>
          </w:p>
          <w:p w14:paraId="61A2EA35" w14:textId="77777777" w:rsidR="00654C80" w:rsidRDefault="00A25F3B" w:rsidP="00654C80">
            <w:pPr>
              <w:rPr>
                <w:rtl/>
              </w:rPr>
            </w:pPr>
          </w:p>
          <w:p w14:paraId="41FFDC87" w14:textId="77777777" w:rsidR="00654C80" w:rsidRDefault="00A25F3B" w:rsidP="00654C80">
            <w:pPr>
              <w:rPr>
                <w:rtl/>
              </w:rPr>
            </w:pPr>
            <w:r>
              <w:rPr>
                <w:rFonts w:cs="David" w:hint="cs"/>
                <w:color w:val="000000"/>
                <w:rtl/>
              </w:rPr>
              <w:t>בקומות א' עד ג' בחזית מערבית אחורית,</w:t>
            </w:r>
          </w:p>
          <w:p w14:paraId="0FBC08C1" w14:textId="77777777" w:rsidR="00654C80" w:rsidRDefault="00A25F3B" w:rsidP="00654C80">
            <w:pPr>
              <w:rPr>
                <w:rtl/>
              </w:rPr>
            </w:pPr>
          </w:p>
          <w:p w14:paraId="3BA88232" w14:textId="77777777" w:rsidR="00654C80" w:rsidRDefault="00A25F3B" w:rsidP="00654C80">
            <w:pPr>
              <w:rPr>
                <w:rtl/>
              </w:rPr>
            </w:pPr>
            <w:r>
              <w:rPr>
                <w:rFonts w:cs="David" w:hint="cs"/>
                <w:color w:val="000000"/>
                <w:rtl/>
              </w:rPr>
              <w:t>מוצעות מרפסות זיז בעומק 2.00מ' בחריגה מקווי הבניין וגבול המגרש מעל דרך .</w:t>
            </w:r>
          </w:p>
          <w:p w14:paraId="4A9786D7" w14:textId="77777777" w:rsidR="00654C80" w:rsidRDefault="00A25F3B" w:rsidP="00654C80">
            <w:pPr>
              <w:rPr>
                <w:rtl/>
              </w:rPr>
            </w:pPr>
          </w:p>
          <w:p w14:paraId="321CB54E" w14:textId="77777777" w:rsidR="00654C80" w:rsidRDefault="00A25F3B" w:rsidP="00654C80">
            <w:pPr>
              <w:rPr>
                <w:rtl/>
              </w:rPr>
            </w:pPr>
            <w:r>
              <w:rPr>
                <w:rFonts w:cs="David" w:hint="cs"/>
                <w:color w:val="000000"/>
                <w:rtl/>
              </w:rPr>
              <w:t>קווי הבניין הינם מחייבים, צמצום המרווח בין גבול המגרש לקווי הבניין מעוגן כסעיף סטייה ניכרת בהוראות התכנית.</w:t>
            </w:r>
          </w:p>
          <w:p w14:paraId="12644AF4" w14:textId="77777777" w:rsidR="00654C80" w:rsidRDefault="00A25F3B" w:rsidP="00654C80">
            <w:pPr>
              <w:rPr>
                <w:rtl/>
              </w:rPr>
            </w:pPr>
          </w:p>
          <w:p w14:paraId="2C9C2F69" w14:textId="77777777" w:rsidR="00654C80" w:rsidRDefault="00A25F3B" w:rsidP="00654C80">
            <w:pPr>
              <w:rPr>
                <w:rtl/>
              </w:rPr>
            </w:pPr>
            <w:r>
              <w:rPr>
                <w:rFonts w:cs="David" w:hint="cs"/>
                <w:color w:val="000000"/>
                <w:rtl/>
              </w:rPr>
              <w:t>להלן החלטת הממונה מיום 3.10.19  ( מצ"ב בא.אופטי):</w:t>
            </w:r>
          </w:p>
          <w:p w14:paraId="7ED38E88" w14:textId="77777777" w:rsidR="00654C80" w:rsidRDefault="00A25F3B" w:rsidP="00654C80">
            <w:pPr>
              <w:rPr>
                <w:rtl/>
              </w:rPr>
            </w:pPr>
          </w:p>
          <w:p w14:paraId="150FEAE0" w14:textId="77777777" w:rsidR="00654C80" w:rsidRDefault="00A25F3B" w:rsidP="00654C80">
            <w:pPr>
              <w:rPr>
                <w:rtl/>
              </w:rPr>
            </w:pPr>
            <w:r>
              <w:rPr>
                <w:rFonts w:cs="David" w:hint="cs"/>
                <w:color w:val="000000"/>
                <w:rtl/>
              </w:rPr>
              <w:t>הסטייה עפ"י סעיף  4.1.2 (סטייה ניכרת) לעניין קווי הבניין הינה בגין כל צמצום  במרווח ולא בקווי הבניין.</w:t>
            </w:r>
          </w:p>
          <w:p w14:paraId="1EB24368" w14:textId="77777777" w:rsidR="00654C80" w:rsidRDefault="00A25F3B" w:rsidP="00654C80">
            <w:pPr>
              <w:rPr>
                <w:rtl/>
              </w:rPr>
            </w:pPr>
            <w:r>
              <w:rPr>
                <w:rFonts w:cs="David" w:hint="cs"/>
                <w:color w:val="000000"/>
                <w:rtl/>
              </w:rPr>
              <w:t>לכן במקרה זה שאין צמצום במרווחים ניתן להיתר בכפוף לפרסום הקלה תוספת מרפסת מעל דרך.</w:t>
            </w:r>
          </w:p>
          <w:p w14:paraId="37D0B0D1" w14:textId="77777777" w:rsidR="00654C80" w:rsidRDefault="00A25F3B" w:rsidP="00654C80">
            <w:pPr>
              <w:rPr>
                <w:rtl/>
              </w:rPr>
            </w:pPr>
          </w:p>
          <w:p w14:paraId="5C1C1911" w14:textId="77777777" w:rsidR="00654C80" w:rsidRDefault="00A25F3B" w:rsidP="00654C80">
            <w:pPr>
              <w:rPr>
                <w:rtl/>
              </w:rPr>
            </w:pPr>
            <w:r>
              <w:rPr>
                <w:rFonts w:cs="David" w:hint="cs"/>
                <w:color w:val="000000"/>
                <w:rtl/>
              </w:rPr>
              <w:t>פורסמה הקלה לתוספת מרפסת מעל דרך בעומק עד 2.00מ'</w:t>
            </w:r>
          </w:p>
          <w:p w14:paraId="3CFA8488" w14:textId="77777777" w:rsidR="00654C80" w:rsidRDefault="00A25F3B" w:rsidP="00654C80">
            <w:pPr>
              <w:rPr>
                <w:rtl/>
              </w:rPr>
            </w:pPr>
          </w:p>
          <w:p w14:paraId="71BB29B3" w14:textId="77777777" w:rsidR="00654C80" w:rsidRDefault="00A25F3B" w:rsidP="00654C80">
            <w:pPr>
              <w:rPr>
                <w:rtl/>
              </w:rPr>
            </w:pPr>
            <w:r>
              <w:rPr>
                <w:rFonts w:cs="David" w:hint="cs"/>
                <w:color w:val="000000"/>
                <w:rtl/>
              </w:rPr>
              <w:t>עפ"י תקנון התכנון והבנייה בתכנית הכפופות לתכנית מתאר :</w:t>
            </w:r>
          </w:p>
          <w:p w14:paraId="343B9F21" w14:textId="77777777" w:rsidR="00654C80" w:rsidRDefault="00A25F3B" w:rsidP="00654C80">
            <w:pPr>
              <w:rPr>
                <w:rtl/>
              </w:rPr>
            </w:pPr>
          </w:p>
          <w:p w14:paraId="6E548C6D" w14:textId="77777777" w:rsidR="00654C80" w:rsidRDefault="00A25F3B" w:rsidP="00654C80">
            <w:pPr>
              <w:rPr>
                <w:rtl/>
              </w:rPr>
            </w:pPr>
            <w:r>
              <w:rPr>
                <w:rFonts w:cs="David" w:hint="cs"/>
                <w:color w:val="000000"/>
                <w:rtl/>
              </w:rPr>
              <w:t>במקרה בו התכנית קבעה קו בניין הגובל במדרכה דרך או מעבר ציבורי [דהיינו קו 0],</w:t>
            </w:r>
          </w:p>
          <w:p w14:paraId="3C9C30D4" w14:textId="77777777" w:rsidR="00654C80" w:rsidRDefault="00A25F3B" w:rsidP="00654C80">
            <w:pPr>
              <w:rPr>
                <w:rtl/>
              </w:rPr>
            </w:pPr>
            <w:r>
              <w:rPr>
                <w:rFonts w:cs="David" w:hint="cs"/>
                <w:color w:val="000000"/>
                <w:rtl/>
              </w:rPr>
              <w:t>ניתן לתכנן מרפסת בעומק של 0.50מ' בלבד אך ניתן בהקלה לאשר עומק  של עד 1.20 מ'.</w:t>
            </w:r>
          </w:p>
          <w:p w14:paraId="4F09F8FA" w14:textId="77777777" w:rsidR="00654C80" w:rsidRDefault="00A25F3B" w:rsidP="00654C80">
            <w:pPr>
              <w:rPr>
                <w:rtl/>
              </w:rPr>
            </w:pPr>
          </w:p>
          <w:p w14:paraId="4CA15EFE" w14:textId="77777777" w:rsidR="00654C80" w:rsidRDefault="00A25F3B" w:rsidP="00654C80">
            <w:pPr>
              <w:rPr>
                <w:rtl/>
              </w:rPr>
            </w:pPr>
            <w:r>
              <w:rPr>
                <w:rFonts w:cs="David" w:hint="cs"/>
                <w:color w:val="000000"/>
                <w:rtl/>
              </w:rPr>
              <w:t>יש לצמצם את המרפסות המוצעות לעומק 1.20מ' כנדרש</w:t>
            </w:r>
          </w:p>
          <w:p w14:paraId="65C61DBF" w14:textId="77777777" w:rsidR="00654C80" w:rsidRDefault="00A25F3B" w:rsidP="00654C80">
            <w:pPr>
              <w:rPr>
                <w:rtl/>
              </w:rPr>
            </w:pPr>
          </w:p>
          <w:p w14:paraId="7C7022AB" w14:textId="77777777" w:rsidR="00654C80" w:rsidRDefault="00A25F3B" w:rsidP="00654C80">
            <w:pPr>
              <w:rPr>
                <w:rtl/>
              </w:rPr>
            </w:pPr>
            <w:r>
              <w:rPr>
                <w:rFonts w:cs="David" w:hint="cs"/>
                <w:color w:val="000000"/>
                <w:rtl/>
              </w:rPr>
              <w:t xml:space="preserve">שטחי בניה – </w:t>
            </w:r>
            <w:r>
              <w:rPr>
                <w:rFonts w:cs="David" w:hint="cs"/>
                <w:color w:val="000000"/>
                <w:rtl/>
              </w:rPr>
              <w:t>שטחים עיקריים</w:t>
            </w:r>
          </w:p>
          <w:p w14:paraId="74EEE4BE" w14:textId="77777777" w:rsidR="00654C80" w:rsidRDefault="00A25F3B" w:rsidP="00654C80">
            <w:pPr>
              <w:rPr>
                <w:rtl/>
              </w:rPr>
            </w:pPr>
          </w:p>
          <w:p w14:paraId="0BCA3926" w14:textId="77777777" w:rsidR="00654C80" w:rsidRDefault="00A25F3B" w:rsidP="00654C80">
            <w:pPr>
              <w:rPr>
                <w:rtl/>
              </w:rPr>
            </w:pPr>
            <w:r>
              <w:rPr>
                <w:rFonts w:cs="David" w:hint="cs"/>
                <w:color w:val="000000"/>
                <w:rtl/>
              </w:rPr>
              <w:t>נראה כי מוצעות תוספות עיקריות בתואם לנספח הבינוי המאושר</w:t>
            </w:r>
          </w:p>
          <w:p w14:paraId="67FF1E79" w14:textId="77777777" w:rsidR="00654C80" w:rsidRDefault="00A25F3B" w:rsidP="00654C80">
            <w:pPr>
              <w:rPr>
                <w:rtl/>
              </w:rPr>
            </w:pPr>
            <w:r>
              <w:rPr>
                <w:rFonts w:cs="David" w:hint="cs"/>
                <w:color w:val="000000"/>
                <w:rtl/>
              </w:rPr>
              <w:t>יש לדאוג לאחידות תכנונית בבקשה לתוספת!</w:t>
            </w:r>
          </w:p>
          <w:p w14:paraId="41410696" w14:textId="77777777" w:rsidR="00654C80" w:rsidRDefault="00A25F3B" w:rsidP="00654C80">
            <w:pPr>
              <w:rPr>
                <w:rtl/>
              </w:rPr>
            </w:pPr>
            <w:r>
              <w:rPr>
                <w:rFonts w:cs="David" w:hint="cs"/>
                <w:color w:val="000000"/>
                <w:rtl/>
              </w:rPr>
              <w:t>אך מאחר וישנו דייר מתנגד             ( משפחת פרידמן )</w:t>
            </w:r>
          </w:p>
          <w:p w14:paraId="76A68147" w14:textId="77777777" w:rsidR="00654C80" w:rsidRDefault="00A25F3B" w:rsidP="00654C80">
            <w:pPr>
              <w:rPr>
                <w:rtl/>
              </w:rPr>
            </w:pPr>
            <w:r>
              <w:rPr>
                <w:rFonts w:cs="David" w:hint="cs"/>
                <w:color w:val="000000"/>
                <w:rtl/>
              </w:rPr>
              <w:t>ושלביות ביצוע מעוגנת כסעיף סטייה ניכרת</w:t>
            </w:r>
          </w:p>
          <w:p w14:paraId="6CBA8A5C" w14:textId="77777777" w:rsidR="00654C80" w:rsidRDefault="00A25F3B" w:rsidP="00654C80">
            <w:pPr>
              <w:rPr>
                <w:rtl/>
              </w:rPr>
            </w:pPr>
          </w:p>
          <w:p w14:paraId="4B5AD824" w14:textId="77777777" w:rsidR="00654C80" w:rsidRDefault="00A25F3B" w:rsidP="00654C80">
            <w:pPr>
              <w:rPr>
                <w:rtl/>
              </w:rPr>
            </w:pPr>
            <w:r>
              <w:rPr>
                <w:rFonts w:cs="David" w:hint="cs"/>
                <w:color w:val="000000"/>
                <w:rtl/>
              </w:rPr>
              <w:t>לא ניתן לאשר את השטח העיקרי המבוקש עד שלא תהיה הסכמה מלאה של העמודה המבקשת</w:t>
            </w:r>
          </w:p>
          <w:p w14:paraId="7722CC7E" w14:textId="77777777" w:rsidR="00654C80" w:rsidRDefault="00A25F3B" w:rsidP="00654C80">
            <w:pPr>
              <w:rPr>
                <w:rtl/>
              </w:rPr>
            </w:pPr>
          </w:p>
          <w:p w14:paraId="0D0C01CD" w14:textId="77777777" w:rsidR="00654C80" w:rsidRDefault="00A25F3B" w:rsidP="00654C80">
            <w:pPr>
              <w:rPr>
                <w:rtl/>
              </w:rPr>
            </w:pPr>
            <w:r>
              <w:rPr>
                <w:rFonts w:cs="David" w:hint="cs"/>
                <w:color w:val="000000"/>
                <w:rtl/>
              </w:rPr>
              <w:t>שטחי בניה – שטחי שרות</w:t>
            </w:r>
          </w:p>
          <w:p w14:paraId="20ADCB0C" w14:textId="77777777" w:rsidR="00654C80" w:rsidRDefault="00A25F3B" w:rsidP="00654C80">
            <w:pPr>
              <w:rPr>
                <w:rtl/>
              </w:rPr>
            </w:pPr>
          </w:p>
          <w:p w14:paraId="46536054"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07A34F9C" w14:textId="77777777" w:rsidR="00654C80" w:rsidRDefault="00A25F3B" w:rsidP="00654C80">
            <w:pPr>
              <w:rPr>
                <w:rtl/>
              </w:rPr>
            </w:pPr>
          </w:p>
          <w:p w14:paraId="1F31C607"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5386B06A" w14:textId="77777777" w:rsidR="00654C80" w:rsidRDefault="00A25F3B" w:rsidP="00654C80">
            <w:pPr>
              <w:rPr>
                <w:rtl/>
              </w:rPr>
            </w:pPr>
          </w:p>
          <w:p w14:paraId="712AC359" w14:textId="77777777" w:rsidR="00654C80" w:rsidRDefault="00A25F3B" w:rsidP="00654C80">
            <w:pPr>
              <w:rPr>
                <w:rtl/>
              </w:rPr>
            </w:pPr>
            <w:r>
              <w:rPr>
                <w:rFonts w:cs="David" w:hint="cs"/>
                <w:color w:val="000000"/>
                <w:rtl/>
              </w:rPr>
              <w:t>( קווי הבניין – סטייה ניכרת )</w:t>
            </w:r>
          </w:p>
          <w:p w14:paraId="10951C4E" w14:textId="77777777" w:rsidR="00654C80" w:rsidRDefault="00A25F3B" w:rsidP="00654C80">
            <w:pPr>
              <w:rPr>
                <w:rtl/>
              </w:rPr>
            </w:pPr>
          </w:p>
          <w:p w14:paraId="436B9043" w14:textId="77777777" w:rsidR="00654C80" w:rsidRDefault="00A25F3B" w:rsidP="00654C80">
            <w:pPr>
              <w:rPr>
                <w:rtl/>
              </w:rPr>
            </w:pPr>
            <w:r>
              <w:rPr>
                <w:rFonts w:cs="David" w:hint="cs"/>
                <w:color w:val="000000"/>
                <w:rtl/>
              </w:rPr>
              <w:t>לאחר הסכמת הדייר המתנגד והגשת תכנית מתוקנת כאמור, תבחן קומת המחסנים.</w:t>
            </w:r>
          </w:p>
          <w:p w14:paraId="108A2F76" w14:textId="77777777" w:rsidR="00654C80" w:rsidRDefault="00A25F3B" w:rsidP="00654C80">
            <w:pPr>
              <w:rPr>
                <w:rtl/>
              </w:rPr>
            </w:pPr>
          </w:p>
          <w:p w14:paraId="204B8288" w14:textId="77777777" w:rsidR="00654C80" w:rsidRDefault="00A25F3B" w:rsidP="00654C80">
            <w:pPr>
              <w:rPr>
                <w:rtl/>
              </w:rPr>
            </w:pPr>
            <w:r>
              <w:rPr>
                <w:rFonts w:cs="David" w:hint="cs"/>
                <w:color w:val="000000"/>
                <w:rtl/>
              </w:rPr>
              <w:t>מעלית-</w:t>
            </w:r>
          </w:p>
          <w:p w14:paraId="0BDB6BE2" w14:textId="77777777" w:rsidR="00654C80" w:rsidRDefault="00A25F3B" w:rsidP="00654C80">
            <w:pPr>
              <w:rPr>
                <w:rtl/>
              </w:rPr>
            </w:pPr>
          </w:p>
          <w:p w14:paraId="7BC673B9" w14:textId="77777777" w:rsidR="00654C80" w:rsidRDefault="00A25F3B" w:rsidP="00654C80">
            <w:pPr>
              <w:rPr>
                <w:rtl/>
              </w:rPr>
            </w:pPr>
            <w:r>
              <w:rPr>
                <w:rFonts w:cs="David" w:hint="cs"/>
                <w:color w:val="000000"/>
                <w:rtl/>
              </w:rPr>
              <w:t>בחזית קדמית מוצעת מעלית בחריגה מקווי הבניין המאושרים</w:t>
            </w:r>
          </w:p>
          <w:p w14:paraId="07526A02" w14:textId="77777777" w:rsidR="00654C80" w:rsidRDefault="00A25F3B" w:rsidP="00654C80">
            <w:pPr>
              <w:rPr>
                <w:rtl/>
              </w:rPr>
            </w:pPr>
          </w:p>
          <w:p w14:paraId="7FB9947B" w14:textId="77777777" w:rsidR="00654C80" w:rsidRDefault="00A25F3B" w:rsidP="00654C80">
            <w:pPr>
              <w:rPr>
                <w:rtl/>
              </w:rPr>
            </w:pPr>
            <w:r>
              <w:rPr>
                <w:rFonts w:cs="David" w:hint="cs"/>
                <w:color w:val="000000"/>
                <w:rtl/>
              </w:rPr>
              <w:lastRenderedPageBreak/>
              <w:t>ובצמוד לגבול החלקה.</w:t>
            </w:r>
          </w:p>
          <w:p w14:paraId="0D823703" w14:textId="77777777" w:rsidR="00654C80" w:rsidRDefault="00A25F3B" w:rsidP="00654C80">
            <w:pPr>
              <w:rPr>
                <w:rtl/>
              </w:rPr>
            </w:pPr>
          </w:p>
          <w:p w14:paraId="5785192C" w14:textId="77777777" w:rsidR="00654C80" w:rsidRDefault="00A25F3B" w:rsidP="00654C80">
            <w:pPr>
              <w:rPr>
                <w:rtl/>
              </w:rPr>
            </w:pPr>
            <w:r>
              <w:rPr>
                <w:rFonts w:cs="David" w:hint="cs"/>
                <w:color w:val="000000"/>
                <w:rtl/>
              </w:rPr>
              <w:t>עפ"י סעיף 5 לתקנון תכנית 5022 :</w:t>
            </w:r>
          </w:p>
          <w:p w14:paraId="282397D5" w14:textId="77777777" w:rsidR="00654C80" w:rsidRDefault="00A25F3B" w:rsidP="00654C80">
            <w:pPr>
              <w:rPr>
                <w:rtl/>
              </w:rPr>
            </w:pPr>
          </w:p>
          <w:p w14:paraId="7884A0F7"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132014BA" w14:textId="77777777" w:rsidR="00654C80" w:rsidRDefault="00A25F3B" w:rsidP="00654C80">
            <w:pPr>
              <w:rPr>
                <w:rtl/>
              </w:rPr>
            </w:pPr>
          </w:p>
          <w:p w14:paraId="50C7D3C0" w14:textId="77777777" w:rsidR="00654C80" w:rsidRDefault="00A25F3B" w:rsidP="00654C80">
            <w:pPr>
              <w:rPr>
                <w:rtl/>
              </w:rPr>
            </w:pPr>
            <w:r>
              <w:rPr>
                <w:rFonts w:cs="David" w:hint="cs"/>
                <w:color w:val="000000"/>
                <w:rtl/>
              </w:rPr>
              <w:t>2.      התכנון האדריכלי טעון חוו"ד מהנדס העיר</w:t>
            </w:r>
          </w:p>
          <w:p w14:paraId="1D133EB9" w14:textId="77777777" w:rsidR="00654C80" w:rsidRDefault="00A25F3B" w:rsidP="00654C80">
            <w:pPr>
              <w:rPr>
                <w:rtl/>
              </w:rPr>
            </w:pPr>
          </w:p>
          <w:p w14:paraId="065A0E1C"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47DC05EA" w14:textId="77777777" w:rsidR="00654C80" w:rsidRDefault="00A25F3B" w:rsidP="00654C80">
            <w:pPr>
              <w:rPr>
                <w:rtl/>
              </w:rPr>
            </w:pPr>
          </w:p>
          <w:p w14:paraId="5EDBAF42"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2CDF5B3B" w14:textId="77777777" w:rsidR="00654C80" w:rsidRDefault="00A25F3B" w:rsidP="00654C80">
            <w:pPr>
              <w:rPr>
                <w:rtl/>
              </w:rPr>
            </w:pPr>
          </w:p>
          <w:p w14:paraId="0FBBC1A0"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30FFCCC6" w14:textId="77777777" w:rsidR="00654C80" w:rsidRDefault="00A25F3B" w:rsidP="00654C80">
            <w:pPr>
              <w:rPr>
                <w:rtl/>
              </w:rPr>
            </w:pPr>
          </w:p>
          <w:p w14:paraId="605FA3DD" w14:textId="77777777" w:rsidR="00654C80" w:rsidRDefault="00A25F3B" w:rsidP="00654C80">
            <w:pPr>
              <w:rPr>
                <w:rtl/>
              </w:rPr>
            </w:pPr>
            <w:r>
              <w:rPr>
                <w:rFonts w:cs="David" w:hint="cs"/>
                <w:color w:val="000000"/>
                <w:rtl/>
              </w:rPr>
              <w:t>6.      יש להציג פרטי חתך טיפוסי של הפיר ומעקות הגשרים בקנ"מ 1:25.</w:t>
            </w:r>
          </w:p>
          <w:p w14:paraId="501E509E" w14:textId="77777777" w:rsidR="00654C80" w:rsidRDefault="00A25F3B" w:rsidP="00654C80">
            <w:pPr>
              <w:rPr>
                <w:rtl/>
              </w:rPr>
            </w:pPr>
          </w:p>
          <w:p w14:paraId="3607967D" w14:textId="77777777" w:rsidR="00654C80" w:rsidRDefault="00A25F3B" w:rsidP="00654C80">
            <w:pPr>
              <w:rPr>
                <w:rtl/>
              </w:rPr>
            </w:pPr>
            <w:r>
              <w:rPr>
                <w:rFonts w:cs="David" w:hint="cs"/>
                <w:color w:val="000000"/>
                <w:rtl/>
              </w:rPr>
              <w:t>יש להתאים את המוצע למותר. ולהוסיף חתך רוחב להבנת החיבור בין המדרגות והמעלית המוצעים.</w:t>
            </w:r>
          </w:p>
          <w:p w14:paraId="5C251220" w14:textId="77777777" w:rsidR="00654C80" w:rsidRDefault="00A25F3B" w:rsidP="00654C80">
            <w:pPr>
              <w:rPr>
                <w:rtl/>
              </w:rPr>
            </w:pPr>
          </w:p>
          <w:p w14:paraId="153531DD" w14:textId="77777777" w:rsidR="00654C80" w:rsidRDefault="00A25F3B" w:rsidP="00654C80">
            <w:pPr>
              <w:rPr>
                <w:rtl/>
              </w:rPr>
            </w:pPr>
            <w:r>
              <w:rPr>
                <w:rFonts w:cs="David" w:hint="cs"/>
                <w:color w:val="000000"/>
                <w:rtl/>
              </w:rPr>
              <w:t>התנגדויות</w:t>
            </w:r>
          </w:p>
          <w:p w14:paraId="34C6B5C4" w14:textId="77777777" w:rsidR="00654C80" w:rsidRDefault="00A25F3B" w:rsidP="00654C80">
            <w:pPr>
              <w:rPr>
                <w:rtl/>
              </w:rPr>
            </w:pPr>
          </w:p>
          <w:p w14:paraId="4637E8CF" w14:textId="77777777" w:rsidR="00654C80" w:rsidRDefault="00A25F3B" w:rsidP="00654C80">
            <w:pPr>
              <w:rPr>
                <w:rtl/>
              </w:rPr>
            </w:pPr>
            <w:r>
              <w:rPr>
                <w:rFonts w:cs="David" w:hint="cs"/>
                <w:color w:val="000000"/>
                <w:rtl/>
              </w:rPr>
              <w:t>·         התקבלו 2 התנגדויות, כתבי ההתנגדות מצויים בארכיב האופטי של תיק הבניין, להלן פירוט והתייחסות לטיעוני המתנגדים והמלצת הבוחן בעניין:</w:t>
            </w:r>
          </w:p>
          <w:p w14:paraId="69EB2769" w14:textId="77777777" w:rsidR="00654C80" w:rsidRDefault="00A25F3B" w:rsidP="00654C80">
            <w:pPr>
              <w:rPr>
                <w:rtl/>
              </w:rPr>
            </w:pPr>
          </w:p>
          <w:p w14:paraId="7D53DBA8" w14:textId="77777777" w:rsidR="00654C80" w:rsidRDefault="00A25F3B" w:rsidP="00654C80">
            <w:pPr>
              <w:rPr>
                <w:rtl/>
              </w:rPr>
            </w:pPr>
            <w:r>
              <w:rPr>
                <w:rFonts w:cs="David" w:hint="cs"/>
                <w:color w:val="000000"/>
                <w:rtl/>
              </w:rPr>
              <w:t>-          ביטול מרפסת קיימת, התוספות יחשיכו את הבתים.</w:t>
            </w:r>
          </w:p>
          <w:p w14:paraId="151EA72F" w14:textId="77777777" w:rsidR="00654C80" w:rsidRDefault="00A25F3B" w:rsidP="00654C80">
            <w:pPr>
              <w:rPr>
                <w:rtl/>
              </w:rPr>
            </w:pPr>
          </w:p>
          <w:p w14:paraId="54005FF5"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2D6E2873" w14:textId="77777777" w:rsidR="00654C80" w:rsidRDefault="00A25F3B" w:rsidP="00654C80">
            <w:pPr>
              <w:rPr>
                <w:rtl/>
              </w:rPr>
            </w:pPr>
          </w:p>
          <w:p w14:paraId="76129393" w14:textId="77777777" w:rsidR="00654C80" w:rsidRDefault="00A25F3B" w:rsidP="00654C80">
            <w:pPr>
              <w:rPr>
                <w:rtl/>
              </w:rPr>
            </w:pPr>
            <w:r>
              <w:rPr>
                <w:rFonts w:cs="David" w:hint="cs"/>
                <w:color w:val="000000"/>
                <w:rtl/>
              </w:rPr>
              <w:t>המוצע אינו עומד בדרישה לעניין שלביות ביצוע מאחר ומשפחת פרידמן מקומה ראשונה מתנגדים לתכנית</w:t>
            </w:r>
          </w:p>
          <w:p w14:paraId="41B45966" w14:textId="77777777" w:rsidR="00654C80" w:rsidRDefault="00A25F3B" w:rsidP="00654C80">
            <w:pPr>
              <w:rPr>
                <w:rtl/>
              </w:rPr>
            </w:pPr>
            <w:r>
              <w:rPr>
                <w:rFonts w:cs="David" w:hint="cs"/>
                <w:color w:val="000000"/>
                <w:rtl/>
              </w:rPr>
              <w:t>מאחר והתוספות כרוכות בהריסת המרפסת הקיימת לדירתם.</w:t>
            </w:r>
          </w:p>
          <w:p w14:paraId="3ED68694" w14:textId="77777777" w:rsidR="00654C80" w:rsidRDefault="00A25F3B" w:rsidP="00654C80">
            <w:pPr>
              <w:rPr>
                <w:rtl/>
              </w:rPr>
            </w:pPr>
          </w:p>
          <w:p w14:paraId="46F5C484" w14:textId="77777777" w:rsidR="00654C80" w:rsidRDefault="00A25F3B" w:rsidP="00654C80">
            <w:pPr>
              <w:rPr>
                <w:rtl/>
              </w:rPr>
            </w:pPr>
            <w:r>
              <w:rPr>
                <w:rFonts w:cs="David" w:hint="cs"/>
                <w:color w:val="000000"/>
                <w:rtl/>
              </w:rPr>
              <w:t>יש לציין כי אינם מופיעים כבעלים/מבקשים בבקשה וכי המרפסת להריסה אינה מופיעה ע"ג התכנית,</w:t>
            </w:r>
          </w:p>
          <w:p w14:paraId="5D80D33E" w14:textId="77777777" w:rsidR="00654C80" w:rsidRDefault="00A25F3B" w:rsidP="00654C80">
            <w:pPr>
              <w:rPr>
                <w:rtl/>
              </w:rPr>
            </w:pPr>
            <w:r>
              <w:rPr>
                <w:rFonts w:cs="David" w:hint="cs"/>
                <w:color w:val="000000"/>
                <w:rtl/>
              </w:rPr>
              <w:t>נדרש לתקן.</w:t>
            </w:r>
          </w:p>
          <w:p w14:paraId="3234E2D1" w14:textId="77777777" w:rsidR="00654C80" w:rsidRDefault="00A25F3B" w:rsidP="00654C80">
            <w:pPr>
              <w:rPr>
                <w:rtl/>
              </w:rPr>
            </w:pPr>
          </w:p>
          <w:p w14:paraId="31EE37FB" w14:textId="77777777" w:rsidR="00654C80" w:rsidRDefault="00A25F3B" w:rsidP="00654C80">
            <w:pPr>
              <w:rPr>
                <w:rtl/>
              </w:rPr>
            </w:pPr>
            <w:r>
              <w:rPr>
                <w:rFonts w:cs="David" w:hint="cs"/>
                <w:color w:val="000000"/>
                <w:rtl/>
              </w:rPr>
              <w:t xml:space="preserve">-          לאור החלטת הממונה </w:t>
            </w:r>
            <w:r>
              <w:rPr>
                <w:rFonts w:cs="David" w:hint="cs"/>
                <w:color w:val="000000"/>
                <w:rtl/>
              </w:rPr>
              <w:t>כמוזכר לעיל,</w:t>
            </w:r>
          </w:p>
          <w:p w14:paraId="1AE659AC" w14:textId="77777777" w:rsidR="00654C80" w:rsidRDefault="00A25F3B" w:rsidP="00654C80">
            <w:pPr>
              <w:rPr>
                <w:rtl/>
              </w:rPr>
            </w:pPr>
          </w:p>
          <w:p w14:paraId="120AEBE3" w14:textId="77777777" w:rsidR="00654C80" w:rsidRDefault="00A25F3B" w:rsidP="00654C80">
            <w:pPr>
              <w:rPr>
                <w:rtl/>
              </w:rPr>
            </w:pPr>
            <w:r>
              <w:rPr>
                <w:rFonts w:cs="David" w:hint="cs"/>
                <w:color w:val="000000"/>
                <w:rtl/>
              </w:rPr>
              <w:t>שלביות הביצוע תובא להכרעת הוועדה בעת שמיעת המתנגדים.</w:t>
            </w:r>
          </w:p>
          <w:p w14:paraId="4808131E" w14:textId="77777777" w:rsidR="00654C80" w:rsidRDefault="00A25F3B" w:rsidP="00654C80">
            <w:pPr>
              <w:rPr>
                <w:rtl/>
              </w:rPr>
            </w:pPr>
          </w:p>
          <w:p w14:paraId="78D253D1" w14:textId="77777777" w:rsidR="00654C80" w:rsidRDefault="00A25F3B" w:rsidP="00654C80">
            <w:pPr>
              <w:rPr>
                <w:rtl/>
              </w:rPr>
            </w:pPr>
            <w:r>
              <w:rPr>
                <w:rFonts w:cs="David" w:hint="cs"/>
                <w:color w:val="000000"/>
                <w:rtl/>
              </w:rPr>
              <w:t>פיתוח שטח</w:t>
            </w:r>
          </w:p>
          <w:p w14:paraId="37E664AC" w14:textId="77777777" w:rsidR="00654C80" w:rsidRDefault="00A25F3B" w:rsidP="00654C80">
            <w:pPr>
              <w:rPr>
                <w:rtl/>
              </w:rPr>
            </w:pPr>
          </w:p>
          <w:p w14:paraId="1CB0FC1E" w14:textId="77777777" w:rsidR="00654C80" w:rsidRDefault="00A25F3B" w:rsidP="00654C80">
            <w:pPr>
              <w:rPr>
                <w:rtl/>
              </w:rPr>
            </w:pPr>
            <w:r>
              <w:rPr>
                <w:rFonts w:cs="David" w:hint="cs"/>
                <w:color w:val="000000"/>
                <w:rtl/>
              </w:rPr>
              <w:t>בקומת הקרקע מוצעים קירות תמך בתואם למותר עפ"י נספח הבינוי - אין מניעה לאשר.</w:t>
            </w:r>
          </w:p>
          <w:p w14:paraId="4CC4D860" w14:textId="77777777" w:rsidR="00654C80" w:rsidRDefault="00A25F3B" w:rsidP="00654C80">
            <w:pPr>
              <w:rPr>
                <w:rtl/>
              </w:rPr>
            </w:pPr>
          </w:p>
          <w:p w14:paraId="36ADADAC" w14:textId="77777777" w:rsidR="00654C80" w:rsidRDefault="00A25F3B" w:rsidP="00654C80">
            <w:pPr>
              <w:rPr>
                <w:rtl/>
              </w:rPr>
            </w:pPr>
            <w:r>
              <w:rPr>
                <w:rFonts w:cs="David" w:hint="cs"/>
                <w:color w:val="000000"/>
                <w:rtl/>
              </w:rPr>
              <w:t>עוד נראה כי מוצעות מדרגות בצמוד למעלית-</w:t>
            </w:r>
          </w:p>
          <w:p w14:paraId="3FEC6E4F" w14:textId="77777777" w:rsidR="00654C80" w:rsidRDefault="00A25F3B" w:rsidP="00654C80">
            <w:pPr>
              <w:rPr>
                <w:rtl/>
              </w:rPr>
            </w:pPr>
            <w:r>
              <w:rPr>
                <w:rFonts w:cs="David" w:hint="cs"/>
                <w:color w:val="000000"/>
                <w:rtl/>
              </w:rPr>
              <w:t>יש להוסיף חתך המראה את פער המפלסים</w:t>
            </w:r>
          </w:p>
          <w:p w14:paraId="6C50A9D5" w14:textId="77777777" w:rsidR="00654C80" w:rsidRDefault="00A25F3B" w:rsidP="00654C80">
            <w:pPr>
              <w:rPr>
                <w:rtl/>
              </w:rPr>
            </w:pPr>
          </w:p>
          <w:p w14:paraId="6D90481D" w14:textId="77777777" w:rsidR="00654C80" w:rsidRDefault="00A25F3B" w:rsidP="00654C80">
            <w:pPr>
              <w:rPr>
                <w:rtl/>
              </w:rPr>
            </w:pPr>
            <w:r>
              <w:rPr>
                <w:rFonts w:cs="David" w:hint="cs"/>
                <w:color w:val="000000"/>
                <w:rtl/>
              </w:rPr>
              <w:lastRenderedPageBreak/>
              <w:t>( כיבוי אש לא יאשר מדרגות במפתן המעלית, יש לשקול רמפה במקום)</w:t>
            </w:r>
          </w:p>
          <w:p w14:paraId="532B6490" w14:textId="77777777" w:rsidR="00654C80" w:rsidRDefault="00A25F3B" w:rsidP="00654C80">
            <w:pPr>
              <w:rPr>
                <w:rtl/>
              </w:rPr>
            </w:pPr>
          </w:p>
          <w:p w14:paraId="42BDD509" w14:textId="77777777" w:rsidR="00654C80" w:rsidRDefault="00A25F3B" w:rsidP="00654C80">
            <w:pPr>
              <w:rPr>
                <w:rtl/>
              </w:rPr>
            </w:pPr>
            <w:r>
              <w:rPr>
                <w:rFonts w:cs="David" w:hint="cs"/>
                <w:color w:val="000000"/>
                <w:rtl/>
              </w:rPr>
              <w:t>לאחר הוספת החתך, המעלית תבחן בשנית.</w:t>
            </w:r>
          </w:p>
          <w:p w14:paraId="07A28341" w14:textId="77777777" w:rsidR="00654C80" w:rsidRDefault="00A25F3B" w:rsidP="00654C80">
            <w:pPr>
              <w:rPr>
                <w:rtl/>
              </w:rPr>
            </w:pPr>
          </w:p>
          <w:p w14:paraId="009204F2" w14:textId="77777777" w:rsidR="00654C80" w:rsidRDefault="00A25F3B" w:rsidP="00654C80">
            <w:pPr>
              <w:rPr>
                <w:rtl/>
              </w:rPr>
            </w:pPr>
            <w:r>
              <w:rPr>
                <w:rFonts w:cs="David" w:hint="cs"/>
                <w:color w:val="000000"/>
                <w:rtl/>
              </w:rPr>
              <w:t>אישורים נדרשים לבקשה ופירוט האם התקבלו:</w:t>
            </w:r>
          </w:p>
          <w:p w14:paraId="7CD47175" w14:textId="77777777" w:rsidR="00654C80" w:rsidRDefault="00A25F3B" w:rsidP="00654C80">
            <w:pPr>
              <w:rPr>
                <w:rtl/>
              </w:rPr>
            </w:pPr>
          </w:p>
          <w:p w14:paraId="7D118286" w14:textId="77777777" w:rsidR="00654C80" w:rsidRDefault="00A25F3B" w:rsidP="00654C80">
            <w:pPr>
              <w:rPr>
                <w:rtl/>
              </w:rPr>
            </w:pPr>
            <w:r>
              <w:rPr>
                <w:rFonts w:cs="David" w:hint="cs"/>
                <w:color w:val="000000"/>
                <w:rtl/>
              </w:rPr>
              <w:t>אישור מהנדס עיר או מי מטעמו - עבור מיקום המעלית המוצעת</w:t>
            </w:r>
          </w:p>
        </w:tc>
      </w:tr>
      <w:tr w:rsidR="00BF1333" w14:paraId="74044A3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A886101" w14:textId="77777777" w:rsidR="00BF1333" w:rsidRDefault="00BF1333">
            <w:pPr>
              <w:rPr>
                <w:bCs/>
              </w:rPr>
            </w:pPr>
            <w:r>
              <w:rPr>
                <w:rFonts w:cs="Arial" w:hint="cs"/>
                <w:rtl/>
              </w:rPr>
              <w:lastRenderedPageBreak/>
              <w:t>דיון בועדת משנה :  לדחות את ההכרעה</w:t>
            </w:r>
          </w:p>
        </w:tc>
        <w:tc>
          <w:tcPr>
            <w:tcW w:w="1843" w:type="dxa"/>
            <w:tcBorders>
              <w:top w:val="single" w:sz="4" w:space="0" w:color="auto"/>
              <w:left w:val="single" w:sz="4" w:space="0" w:color="auto"/>
              <w:bottom w:val="single" w:sz="4" w:space="0" w:color="auto"/>
              <w:right w:val="single" w:sz="4" w:space="0" w:color="auto"/>
            </w:tcBorders>
            <w:hideMark/>
          </w:tcPr>
          <w:p w14:paraId="5CFE5926" w14:textId="77777777" w:rsidR="00BF1333" w:rsidRDefault="00BF1333">
            <w:pPr>
              <w:jc w:val="both"/>
            </w:pPr>
            <w:r>
              <w:rPr>
                <w:rFonts w:cs="Arial" w:hint="cs"/>
                <w:rtl/>
              </w:rPr>
              <w:t>04/09/2019</w:t>
            </w:r>
          </w:p>
        </w:tc>
        <w:tc>
          <w:tcPr>
            <w:tcW w:w="5669" w:type="dxa"/>
          </w:tcPr>
          <w:p w14:paraId="24AEF553" w14:textId="77777777" w:rsidR="00654C80" w:rsidRDefault="00A25F3B" w:rsidP="00654C80">
            <w:pPr>
              <w:rPr>
                <w:rtl/>
              </w:rPr>
            </w:pPr>
          </w:p>
          <w:p w14:paraId="670647EB" w14:textId="77777777" w:rsidR="00654C80" w:rsidRDefault="00A25F3B" w:rsidP="00654C80">
            <w:pPr>
              <w:rPr>
                <w:rtl/>
              </w:rPr>
            </w:pPr>
            <w:r>
              <w:rPr>
                <w:rFonts w:cs="David" w:hint="cs"/>
                <w:color w:val="000000"/>
                <w:rtl/>
              </w:rPr>
              <w:t xml:space="preserve">ע"מ לאפשר הצגת מסמך הסרת </w:t>
            </w:r>
            <w:r>
              <w:rPr>
                <w:rFonts w:cs="David" w:hint="cs"/>
                <w:color w:val="000000"/>
                <w:rtl/>
              </w:rPr>
              <w:t>התנגדות של אחד המתנגדים בוועדת תב"ע שהתקיימה מספר ימים</w:t>
            </w:r>
          </w:p>
          <w:p w14:paraId="7701E93F" w14:textId="77777777" w:rsidR="00654C80" w:rsidRDefault="00A25F3B" w:rsidP="00654C80">
            <w:pPr>
              <w:rPr>
                <w:rtl/>
              </w:rPr>
            </w:pPr>
          </w:p>
          <w:p w14:paraId="1F5DFECA" w14:textId="77777777" w:rsidR="00654C80" w:rsidRDefault="00A25F3B" w:rsidP="00654C80">
            <w:pPr>
              <w:rPr>
                <w:rtl/>
              </w:rPr>
            </w:pPr>
            <w:r>
              <w:rPr>
                <w:rFonts w:cs="David" w:hint="cs"/>
                <w:color w:val="000000"/>
                <w:rtl/>
              </w:rPr>
              <w:t>לאחר מכן הבקשה תובא לדיון בהתנגדויות  .</w:t>
            </w:r>
          </w:p>
        </w:tc>
      </w:tr>
      <w:tr w:rsidR="00BF1333" w14:paraId="4EC5890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3A13BEF" w14:textId="77777777" w:rsidR="00BF1333" w:rsidRDefault="00BF1333">
            <w:pPr>
              <w:rPr>
                <w:bCs/>
              </w:rPr>
            </w:pPr>
            <w:r>
              <w:rPr>
                <w:rFonts w:cs="Arial" w:hint="cs"/>
                <w:rtl/>
              </w:rPr>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3B853324" w14:textId="77777777" w:rsidR="00BF1333" w:rsidRDefault="00BF1333">
            <w:pPr>
              <w:jc w:val="both"/>
            </w:pPr>
            <w:r>
              <w:rPr>
                <w:rFonts w:cs="Arial" w:hint="cs"/>
                <w:rtl/>
              </w:rPr>
              <w:t>27/08/2019</w:t>
            </w:r>
          </w:p>
        </w:tc>
        <w:tc>
          <w:tcPr>
            <w:tcW w:w="5669" w:type="dxa"/>
          </w:tcPr>
          <w:p w14:paraId="0007B477" w14:textId="77777777" w:rsidR="00654C80" w:rsidRDefault="00A25F3B" w:rsidP="00654C80">
            <w:pPr>
              <w:rPr>
                <w:rtl/>
              </w:rPr>
            </w:pPr>
          </w:p>
          <w:p w14:paraId="42A2D82D" w14:textId="77777777" w:rsidR="00654C80" w:rsidRDefault="00A25F3B" w:rsidP="00654C80">
            <w:pPr>
              <w:rPr>
                <w:rtl/>
              </w:rPr>
            </w:pPr>
            <w:r>
              <w:rPr>
                <w:rFonts w:cs="David" w:hint="cs"/>
                <w:color w:val="000000"/>
                <w:rtl/>
              </w:rPr>
              <w:t>בתכנית 12558 קיים סעיף סטייה ניכרת לעניין שלביות ביצוע וקווי בניין:</w:t>
            </w:r>
          </w:p>
          <w:p w14:paraId="7C4C10DC" w14:textId="77777777" w:rsidR="00654C80" w:rsidRDefault="00A25F3B" w:rsidP="00654C80">
            <w:pPr>
              <w:rPr>
                <w:rtl/>
              </w:rPr>
            </w:pPr>
          </w:p>
          <w:p w14:paraId="0D2FBF96" w14:textId="77777777" w:rsidR="00654C80" w:rsidRDefault="00A25F3B" w:rsidP="00654C80">
            <w:pPr>
              <w:rPr>
                <w:rtl/>
              </w:rPr>
            </w:pPr>
            <w:r>
              <w:rPr>
                <w:rFonts w:cs="David" w:hint="cs"/>
                <w:color w:val="000000"/>
                <w:rtl/>
              </w:rPr>
              <w:t>כל כניסה תיבנה בהניף אחד, לא תתאפשר בניה בשלבים מלמטה כלפי מעלה.</w:t>
            </w:r>
          </w:p>
          <w:p w14:paraId="7BD5941D" w14:textId="77777777" w:rsidR="00654C80" w:rsidRDefault="00A25F3B" w:rsidP="00654C80">
            <w:pPr>
              <w:rPr>
                <w:rtl/>
              </w:rPr>
            </w:pPr>
          </w:p>
          <w:p w14:paraId="4BA00655" w14:textId="77777777" w:rsidR="00654C80" w:rsidRDefault="00A25F3B" w:rsidP="00654C80">
            <w:pPr>
              <w:rPr>
                <w:rtl/>
              </w:rPr>
            </w:pPr>
            <w:r>
              <w:rPr>
                <w:rFonts w:cs="David" w:hint="cs"/>
                <w:color w:val="000000"/>
                <w:rtl/>
              </w:rPr>
              <w:t>הוראה זו הינה מחייבת וכל סטייה ממנה תחשב סטייה ניכרת בהתאם לתקנות</w:t>
            </w:r>
          </w:p>
          <w:p w14:paraId="551FD700" w14:textId="77777777" w:rsidR="00654C80" w:rsidRDefault="00A25F3B" w:rsidP="00654C80">
            <w:pPr>
              <w:rPr>
                <w:rtl/>
              </w:rPr>
            </w:pPr>
          </w:p>
          <w:p w14:paraId="4187F8F6" w14:textId="77777777" w:rsidR="00654C80" w:rsidRDefault="00A25F3B" w:rsidP="00654C80">
            <w:pPr>
              <w:rPr>
                <w:rtl/>
              </w:rPr>
            </w:pPr>
            <w:r>
              <w:rPr>
                <w:rFonts w:cs="David" w:hint="cs"/>
                <w:color w:val="000000"/>
                <w:rtl/>
              </w:rPr>
              <w:t>הבינוי המוצע ע"ג ההרמוניקה עומד בדרישה לעניין שלביות ביצוע אך משפחת "מלמד" (קומה ב')</w:t>
            </w:r>
          </w:p>
          <w:p w14:paraId="1866C6AB" w14:textId="77777777" w:rsidR="00654C80" w:rsidRDefault="00A25F3B" w:rsidP="00654C80">
            <w:pPr>
              <w:rPr>
                <w:rtl/>
              </w:rPr>
            </w:pPr>
            <w:r>
              <w:rPr>
                <w:rFonts w:cs="David" w:hint="cs"/>
                <w:color w:val="000000"/>
                <w:rtl/>
              </w:rPr>
              <w:t xml:space="preserve">מתנגדים לתכנית ומעוניינים לצאת מהבקשה מאחר והבינו כי תוספת המעטפת </w:t>
            </w:r>
            <w:r>
              <w:rPr>
                <w:rFonts w:cs="David" w:hint="cs"/>
                <w:color w:val="000000"/>
                <w:rtl/>
              </w:rPr>
              <w:t>כרוכה בהריסת המרפסת הקיימת לדירתם.</w:t>
            </w:r>
          </w:p>
          <w:p w14:paraId="39E044AB" w14:textId="77777777" w:rsidR="00654C80" w:rsidRDefault="00A25F3B" w:rsidP="00654C80">
            <w:pPr>
              <w:rPr>
                <w:rtl/>
              </w:rPr>
            </w:pPr>
          </w:p>
          <w:p w14:paraId="6BB736F3" w14:textId="77777777" w:rsidR="00654C80" w:rsidRDefault="00A25F3B" w:rsidP="00654C80">
            <w:pPr>
              <w:rPr>
                <w:rtl/>
              </w:rPr>
            </w:pPr>
            <w:r>
              <w:rPr>
                <w:rFonts w:cs="David" w:hint="cs"/>
                <w:color w:val="000000"/>
                <w:rtl/>
              </w:rPr>
              <w:t>-           כל עוד לא תהיה הסכמה מבחינתם להמשך התכנית, לא ניתן לאשר את הבקשה.</w:t>
            </w:r>
          </w:p>
          <w:p w14:paraId="6EC3F884" w14:textId="77777777" w:rsidR="00654C80" w:rsidRDefault="00A25F3B" w:rsidP="00654C80">
            <w:pPr>
              <w:rPr>
                <w:rtl/>
              </w:rPr>
            </w:pPr>
          </w:p>
          <w:p w14:paraId="6F21E40D" w14:textId="77777777" w:rsidR="00654C80" w:rsidRDefault="00A25F3B" w:rsidP="00654C80">
            <w:pPr>
              <w:rPr>
                <w:rtl/>
              </w:rPr>
            </w:pPr>
            <w:r>
              <w:rPr>
                <w:rFonts w:cs="David" w:hint="cs"/>
                <w:color w:val="000000"/>
                <w:rtl/>
              </w:rPr>
              <w:t>סטייה ניכרת לעניין קווי בניין:</w:t>
            </w:r>
          </w:p>
          <w:p w14:paraId="0236A98F" w14:textId="77777777" w:rsidR="00654C80" w:rsidRDefault="00A25F3B" w:rsidP="00654C80">
            <w:pPr>
              <w:rPr>
                <w:rtl/>
              </w:rPr>
            </w:pPr>
          </w:p>
          <w:p w14:paraId="0613768B" w14:textId="77777777" w:rsidR="00654C80" w:rsidRDefault="00A25F3B" w:rsidP="00654C80">
            <w:pPr>
              <w:rPr>
                <w:rtl/>
              </w:rPr>
            </w:pPr>
            <w:r>
              <w:rPr>
                <w:rFonts w:cs="David" w:hint="cs"/>
                <w:color w:val="000000"/>
                <w:rtl/>
              </w:rPr>
              <w:t>בקומות א' עד ג' מוצעות מרפסות זיז בחריגה מקווי הבניין המאושרים הפונות לכיוון חזית מערבית אחורית.</w:t>
            </w:r>
          </w:p>
          <w:p w14:paraId="33B770B1" w14:textId="77777777" w:rsidR="00654C80" w:rsidRDefault="00A25F3B" w:rsidP="00654C80">
            <w:pPr>
              <w:rPr>
                <w:rtl/>
              </w:rPr>
            </w:pPr>
          </w:p>
          <w:p w14:paraId="1F6AF7A2" w14:textId="77777777" w:rsidR="00654C80" w:rsidRDefault="00A25F3B" w:rsidP="00654C80">
            <w:pPr>
              <w:rPr>
                <w:rtl/>
              </w:rPr>
            </w:pPr>
            <w:r>
              <w:rPr>
                <w:rFonts w:cs="David" w:hint="cs"/>
                <w:color w:val="000000"/>
                <w:rtl/>
              </w:rPr>
              <w:t>לא ניתן לבקש הקלה מהוראות התכנית ולכן יש לבטל את כל המרפסות החורגות מקווי הבניין.</w:t>
            </w:r>
          </w:p>
          <w:p w14:paraId="65AAB510" w14:textId="77777777" w:rsidR="00654C80" w:rsidRDefault="00A25F3B" w:rsidP="00654C80">
            <w:pPr>
              <w:rPr>
                <w:rtl/>
              </w:rPr>
            </w:pPr>
          </w:p>
          <w:p w14:paraId="60F119A3" w14:textId="77777777" w:rsidR="00654C80" w:rsidRDefault="00A25F3B" w:rsidP="00654C80">
            <w:pPr>
              <w:rPr>
                <w:rtl/>
              </w:rPr>
            </w:pPr>
            <w:r>
              <w:rPr>
                <w:rFonts w:cs="David" w:hint="cs"/>
                <w:color w:val="000000"/>
                <w:rtl/>
              </w:rPr>
              <w:t>לאחר הסכמת המבקש לבינוי עפ"י בעמודה שלמה, ביטול המרפסות זיז החורגות ניתן יהיה להגיש תכנית מתוקנת להלן :</w:t>
            </w:r>
          </w:p>
          <w:p w14:paraId="1C717D40" w14:textId="77777777" w:rsidR="00654C80" w:rsidRDefault="00A25F3B" w:rsidP="00654C80">
            <w:pPr>
              <w:rPr>
                <w:rtl/>
              </w:rPr>
            </w:pPr>
          </w:p>
          <w:p w14:paraId="48DEBD77" w14:textId="77777777" w:rsidR="00654C80" w:rsidRDefault="00A25F3B" w:rsidP="00654C80">
            <w:pPr>
              <w:rPr>
                <w:rtl/>
              </w:rPr>
            </w:pPr>
            <w:r>
              <w:rPr>
                <w:rFonts w:cs="David" w:hint="cs"/>
                <w:color w:val="000000"/>
                <w:rtl/>
              </w:rPr>
              <w:t>1. ממדים וחדרים מחוזקים –</w:t>
            </w:r>
          </w:p>
          <w:p w14:paraId="2417676F" w14:textId="77777777" w:rsidR="00654C80" w:rsidRDefault="00A25F3B" w:rsidP="00654C80">
            <w:pPr>
              <w:rPr>
                <w:rtl/>
              </w:rPr>
            </w:pPr>
          </w:p>
          <w:p w14:paraId="30E7C1B3" w14:textId="77777777" w:rsidR="00654C80" w:rsidRDefault="00A25F3B" w:rsidP="00654C80">
            <w:pPr>
              <w:rPr>
                <w:rtl/>
              </w:rPr>
            </w:pPr>
            <w:r>
              <w:rPr>
                <w:rFonts w:cs="David" w:hint="cs"/>
                <w:color w:val="000000"/>
                <w:rtl/>
              </w:rPr>
              <w:t>בקומה ג', מפלס 10.33+ מוצע חדר מחוזק לדירה 29  בשטח של 9.00 מ"ר + עובי קירות.</w:t>
            </w:r>
          </w:p>
          <w:p w14:paraId="45FEC898" w14:textId="77777777" w:rsidR="00654C80" w:rsidRDefault="00A25F3B" w:rsidP="00654C80">
            <w:pPr>
              <w:rPr>
                <w:rtl/>
              </w:rPr>
            </w:pPr>
          </w:p>
          <w:p w14:paraId="5A623D84" w14:textId="77777777" w:rsidR="00654C80" w:rsidRDefault="00A25F3B" w:rsidP="00654C80">
            <w:pPr>
              <w:rPr>
                <w:rtl/>
              </w:rPr>
            </w:pPr>
            <w:r>
              <w:rPr>
                <w:rFonts w:cs="David" w:hint="cs"/>
                <w:color w:val="000000"/>
                <w:rtl/>
              </w:rPr>
              <w:t>יש לתכנן פתרון מיגוני לכל דירה לה מוצעת התוספת כפי שהוצע לדירה 29.</w:t>
            </w:r>
          </w:p>
          <w:p w14:paraId="05DEEA0B" w14:textId="77777777" w:rsidR="00654C80" w:rsidRDefault="00A25F3B" w:rsidP="00654C80">
            <w:pPr>
              <w:rPr>
                <w:rtl/>
              </w:rPr>
            </w:pPr>
          </w:p>
          <w:p w14:paraId="53C5497D" w14:textId="77777777" w:rsidR="00654C80" w:rsidRDefault="00A25F3B" w:rsidP="00654C80">
            <w:pPr>
              <w:rPr>
                <w:rtl/>
              </w:rPr>
            </w:pPr>
            <w:r>
              <w:rPr>
                <w:rFonts w:cs="David" w:hint="cs"/>
                <w:color w:val="000000"/>
                <w:rtl/>
              </w:rPr>
              <w:t>2.שטחי בניה – שטחי שרות-</w:t>
            </w:r>
          </w:p>
          <w:p w14:paraId="52A121AB" w14:textId="77777777" w:rsidR="00654C80" w:rsidRDefault="00A25F3B" w:rsidP="00654C80">
            <w:pPr>
              <w:rPr>
                <w:rtl/>
              </w:rPr>
            </w:pPr>
          </w:p>
          <w:p w14:paraId="0A956E1F"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21AE5C4D" w14:textId="77777777" w:rsidR="00654C80" w:rsidRDefault="00A25F3B" w:rsidP="00654C80">
            <w:pPr>
              <w:rPr>
                <w:rtl/>
              </w:rPr>
            </w:pPr>
          </w:p>
          <w:p w14:paraId="3917C2ED" w14:textId="77777777" w:rsidR="00654C80" w:rsidRDefault="00A25F3B" w:rsidP="00654C80">
            <w:pPr>
              <w:rPr>
                <w:rtl/>
              </w:rPr>
            </w:pPr>
            <w:r>
              <w:rPr>
                <w:rFonts w:cs="David" w:hint="cs"/>
                <w:color w:val="000000"/>
                <w:rtl/>
              </w:rPr>
              <w:lastRenderedPageBreak/>
              <w:t>מאחר ולא סומנו קווי הבניין וגבול המגרש ע"ג התכנית לא ניתן לבחון את המחסנים המבוקשים.</w:t>
            </w:r>
          </w:p>
          <w:p w14:paraId="5F9DC67A" w14:textId="77777777" w:rsidR="00654C80" w:rsidRDefault="00A25F3B" w:rsidP="00654C80">
            <w:pPr>
              <w:rPr>
                <w:rtl/>
              </w:rPr>
            </w:pPr>
          </w:p>
          <w:p w14:paraId="42D421FE" w14:textId="77777777" w:rsidR="00654C80" w:rsidRDefault="00A25F3B" w:rsidP="00654C80">
            <w:pPr>
              <w:rPr>
                <w:rtl/>
              </w:rPr>
            </w:pPr>
            <w:r>
              <w:rPr>
                <w:rFonts w:cs="David" w:hint="cs"/>
                <w:color w:val="000000"/>
                <w:rtl/>
              </w:rPr>
              <w:t>( קווי הבניין – סטייה ניכרת )</w:t>
            </w:r>
          </w:p>
          <w:p w14:paraId="5F28E7C9" w14:textId="77777777" w:rsidR="00654C80" w:rsidRDefault="00A25F3B" w:rsidP="00654C80">
            <w:pPr>
              <w:rPr>
                <w:rtl/>
              </w:rPr>
            </w:pPr>
          </w:p>
          <w:p w14:paraId="3F50F40B" w14:textId="77777777" w:rsidR="00654C80" w:rsidRDefault="00A25F3B" w:rsidP="00654C80">
            <w:pPr>
              <w:rPr>
                <w:rtl/>
              </w:rPr>
            </w:pPr>
            <w:r>
              <w:rPr>
                <w:rFonts w:cs="David" w:hint="cs"/>
                <w:color w:val="000000"/>
                <w:rtl/>
              </w:rPr>
              <w:t>לאחר הסכמת הדייר המתנגד והגשת תכנית מתוקנת כאמור, תבחן קומת המחסנים.</w:t>
            </w:r>
          </w:p>
          <w:p w14:paraId="1FAF24A9" w14:textId="77777777" w:rsidR="00654C80" w:rsidRDefault="00A25F3B" w:rsidP="00654C80">
            <w:pPr>
              <w:rPr>
                <w:rtl/>
              </w:rPr>
            </w:pPr>
          </w:p>
          <w:p w14:paraId="1D1E38FE" w14:textId="77777777" w:rsidR="00654C80" w:rsidRDefault="00A25F3B" w:rsidP="00654C80">
            <w:pPr>
              <w:rPr>
                <w:rtl/>
              </w:rPr>
            </w:pPr>
            <w:r>
              <w:rPr>
                <w:rFonts w:cs="David" w:hint="cs"/>
                <w:color w:val="000000"/>
                <w:rtl/>
              </w:rPr>
              <w:t>3. מעלית-</w:t>
            </w:r>
          </w:p>
          <w:p w14:paraId="2B7D3AB2" w14:textId="77777777" w:rsidR="00654C80" w:rsidRDefault="00A25F3B" w:rsidP="00654C80">
            <w:pPr>
              <w:rPr>
                <w:rtl/>
              </w:rPr>
            </w:pPr>
          </w:p>
          <w:p w14:paraId="7E419102" w14:textId="77777777" w:rsidR="00654C80" w:rsidRDefault="00A25F3B" w:rsidP="00654C80">
            <w:pPr>
              <w:rPr>
                <w:rtl/>
              </w:rPr>
            </w:pPr>
            <w:r>
              <w:rPr>
                <w:rFonts w:cs="David" w:hint="cs"/>
                <w:color w:val="000000"/>
                <w:rtl/>
              </w:rPr>
              <w:t>בחזית קדמית מוצעת מעלית בחריגה מקווי הבניין המאושרים</w:t>
            </w:r>
          </w:p>
          <w:p w14:paraId="3464EB78" w14:textId="77777777" w:rsidR="00654C80" w:rsidRDefault="00A25F3B" w:rsidP="00654C80">
            <w:pPr>
              <w:rPr>
                <w:rtl/>
              </w:rPr>
            </w:pPr>
          </w:p>
          <w:p w14:paraId="1EAA2A3F" w14:textId="77777777" w:rsidR="00654C80" w:rsidRDefault="00A25F3B" w:rsidP="00654C80">
            <w:pPr>
              <w:rPr>
                <w:rtl/>
              </w:rPr>
            </w:pPr>
            <w:r>
              <w:rPr>
                <w:rFonts w:cs="David" w:hint="cs"/>
                <w:color w:val="000000"/>
                <w:rtl/>
              </w:rPr>
              <w:t>ובצמוד לגבול החלקה.</w:t>
            </w:r>
          </w:p>
          <w:p w14:paraId="01236997" w14:textId="77777777" w:rsidR="00654C80" w:rsidRDefault="00A25F3B" w:rsidP="00654C80">
            <w:pPr>
              <w:rPr>
                <w:rtl/>
              </w:rPr>
            </w:pPr>
          </w:p>
          <w:p w14:paraId="469669E5" w14:textId="77777777" w:rsidR="00654C80" w:rsidRDefault="00A25F3B" w:rsidP="00654C80">
            <w:pPr>
              <w:rPr>
                <w:rtl/>
              </w:rPr>
            </w:pPr>
            <w:r>
              <w:rPr>
                <w:rFonts w:cs="David" w:hint="cs"/>
                <w:color w:val="000000"/>
                <w:rtl/>
              </w:rPr>
              <w:t>עפ"י סעיף 5 לתקנון תכנית 5022 :</w:t>
            </w:r>
          </w:p>
          <w:p w14:paraId="13695E32" w14:textId="77777777" w:rsidR="00654C80" w:rsidRDefault="00A25F3B" w:rsidP="00654C80">
            <w:pPr>
              <w:rPr>
                <w:rtl/>
              </w:rPr>
            </w:pPr>
          </w:p>
          <w:p w14:paraId="4C4F6799" w14:textId="77777777" w:rsidR="00654C80" w:rsidRDefault="00A25F3B" w:rsidP="00654C80">
            <w:pPr>
              <w:rPr>
                <w:rtl/>
              </w:rPr>
            </w:pPr>
            <w:r>
              <w:rPr>
                <w:rFonts w:cs="David" w:hint="cs"/>
                <w:color w:val="000000"/>
                <w:rtl/>
              </w:rPr>
              <w:t>1.         המרווח בין הקיר החיצוני של מבנה המעלית עד לגבול המגרש לא יפחת מ-1.00 מ'</w:t>
            </w:r>
          </w:p>
          <w:p w14:paraId="1D4644B5" w14:textId="77777777" w:rsidR="00654C80" w:rsidRDefault="00A25F3B" w:rsidP="00654C80">
            <w:pPr>
              <w:rPr>
                <w:rtl/>
              </w:rPr>
            </w:pPr>
          </w:p>
          <w:p w14:paraId="2BC68B5A" w14:textId="77777777" w:rsidR="00654C80" w:rsidRDefault="00A25F3B" w:rsidP="00654C80">
            <w:pPr>
              <w:rPr>
                <w:rtl/>
              </w:rPr>
            </w:pPr>
            <w:r>
              <w:rPr>
                <w:rFonts w:cs="David" w:hint="cs"/>
                <w:color w:val="000000"/>
                <w:rtl/>
              </w:rPr>
              <w:t>2.         התכנון האדריכלי טעון חוו"ד מהנדס העיר</w:t>
            </w:r>
          </w:p>
          <w:p w14:paraId="7ADCCCFD" w14:textId="77777777" w:rsidR="00654C80" w:rsidRDefault="00A25F3B" w:rsidP="00654C80">
            <w:pPr>
              <w:rPr>
                <w:rtl/>
              </w:rPr>
            </w:pPr>
          </w:p>
          <w:p w14:paraId="03B10930"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39BA32E8" w14:textId="77777777" w:rsidR="00654C80" w:rsidRDefault="00A25F3B" w:rsidP="00654C80">
            <w:pPr>
              <w:rPr>
                <w:rtl/>
              </w:rPr>
            </w:pPr>
          </w:p>
          <w:p w14:paraId="373FB829"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2288DA7B" w14:textId="77777777" w:rsidR="00654C80" w:rsidRDefault="00A25F3B" w:rsidP="00654C80">
            <w:pPr>
              <w:rPr>
                <w:rtl/>
              </w:rPr>
            </w:pPr>
          </w:p>
          <w:p w14:paraId="77327580"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65D2A104" w14:textId="77777777" w:rsidR="00654C80" w:rsidRDefault="00A25F3B" w:rsidP="00654C80">
            <w:pPr>
              <w:rPr>
                <w:rtl/>
              </w:rPr>
            </w:pPr>
          </w:p>
          <w:p w14:paraId="5C77F77C" w14:textId="77777777" w:rsidR="00654C80" w:rsidRDefault="00A25F3B" w:rsidP="00654C80">
            <w:pPr>
              <w:rPr>
                <w:rtl/>
              </w:rPr>
            </w:pPr>
            <w:r>
              <w:rPr>
                <w:rFonts w:cs="David" w:hint="cs"/>
                <w:color w:val="000000"/>
                <w:rtl/>
              </w:rPr>
              <w:t>6.         יש להציג פרטי חתך טיפוסי של הפיר ומעקות הגשרים בקנ"מ 1:25.</w:t>
            </w:r>
          </w:p>
          <w:p w14:paraId="015E3282" w14:textId="77777777" w:rsidR="00654C80" w:rsidRDefault="00A25F3B" w:rsidP="00654C80">
            <w:pPr>
              <w:rPr>
                <w:rtl/>
              </w:rPr>
            </w:pPr>
          </w:p>
          <w:p w14:paraId="15C44C44" w14:textId="77777777" w:rsidR="00654C80" w:rsidRDefault="00A25F3B" w:rsidP="00654C80">
            <w:pPr>
              <w:rPr>
                <w:rtl/>
              </w:rPr>
            </w:pPr>
            <w:r>
              <w:rPr>
                <w:rFonts w:cs="David" w:hint="cs"/>
                <w:color w:val="000000"/>
                <w:rtl/>
              </w:rPr>
              <w:t>יש להתאים את המוצע למותר. ולהוסיף חתך רוחב להבנת החיבור בין המדרגות והמעלית המוצעים.</w:t>
            </w:r>
          </w:p>
          <w:p w14:paraId="26AE9889" w14:textId="77777777" w:rsidR="00654C80" w:rsidRDefault="00A25F3B" w:rsidP="00654C80">
            <w:pPr>
              <w:rPr>
                <w:rtl/>
              </w:rPr>
            </w:pPr>
          </w:p>
          <w:p w14:paraId="131E77DB" w14:textId="77777777" w:rsidR="00654C80" w:rsidRDefault="00A25F3B" w:rsidP="00654C80">
            <w:pPr>
              <w:rPr>
                <w:rtl/>
              </w:rPr>
            </w:pPr>
            <w:r>
              <w:rPr>
                <w:rFonts w:cs="David" w:hint="cs"/>
                <w:color w:val="000000"/>
                <w:rtl/>
              </w:rPr>
              <w:t>התנגדויות</w:t>
            </w:r>
          </w:p>
          <w:p w14:paraId="12E8D19C" w14:textId="77777777" w:rsidR="00654C80" w:rsidRDefault="00A25F3B" w:rsidP="00654C80">
            <w:pPr>
              <w:rPr>
                <w:rtl/>
              </w:rPr>
            </w:pPr>
          </w:p>
          <w:p w14:paraId="08BDFC9E" w14:textId="77777777" w:rsidR="00654C80" w:rsidRDefault="00A25F3B" w:rsidP="00654C80">
            <w:pPr>
              <w:rPr>
                <w:rtl/>
              </w:rPr>
            </w:pPr>
            <w:r>
              <w:rPr>
                <w:rFonts w:cs="David" w:hint="cs"/>
                <w:color w:val="000000"/>
                <w:rtl/>
              </w:rPr>
              <w:t>•           התקבלו 3 התנגדויות, כתבי ההתנגדות מצויים בארכיב האופטי של תיק הבניין, להלן פירוט והתייחסות לטיעוני המתנגדים והמלצת הבוחן בעניין:</w:t>
            </w:r>
          </w:p>
          <w:p w14:paraId="7B90F84C" w14:textId="77777777" w:rsidR="00654C80" w:rsidRDefault="00A25F3B" w:rsidP="00654C80">
            <w:pPr>
              <w:rPr>
                <w:rtl/>
              </w:rPr>
            </w:pPr>
          </w:p>
          <w:p w14:paraId="03927B54" w14:textId="77777777" w:rsidR="00654C80" w:rsidRDefault="00A25F3B" w:rsidP="00654C80">
            <w:pPr>
              <w:rPr>
                <w:rtl/>
              </w:rPr>
            </w:pPr>
            <w:r>
              <w:rPr>
                <w:rFonts w:cs="David" w:hint="cs"/>
                <w:color w:val="000000"/>
                <w:rtl/>
              </w:rPr>
              <w:t xml:space="preserve">-           ביטול מרפסת קיימת, </w:t>
            </w:r>
            <w:r>
              <w:rPr>
                <w:rFonts w:cs="David" w:hint="cs"/>
                <w:color w:val="000000"/>
                <w:rtl/>
              </w:rPr>
              <w:t>התוספות יחשיכו את הבתים.</w:t>
            </w:r>
          </w:p>
          <w:p w14:paraId="2591FD30" w14:textId="77777777" w:rsidR="00654C80" w:rsidRDefault="00A25F3B" w:rsidP="00654C80">
            <w:pPr>
              <w:rPr>
                <w:rtl/>
              </w:rPr>
            </w:pPr>
          </w:p>
          <w:p w14:paraId="6CAAF2B3"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752DBC2E" w14:textId="77777777" w:rsidR="00654C80" w:rsidRDefault="00A25F3B" w:rsidP="00654C80">
            <w:pPr>
              <w:rPr>
                <w:rtl/>
              </w:rPr>
            </w:pPr>
          </w:p>
          <w:p w14:paraId="769913FD" w14:textId="77777777" w:rsidR="00654C80" w:rsidRDefault="00A25F3B" w:rsidP="00654C80">
            <w:pPr>
              <w:rPr>
                <w:rtl/>
              </w:rPr>
            </w:pPr>
            <w:r>
              <w:rPr>
                <w:rFonts w:cs="David" w:hint="cs"/>
                <w:color w:val="000000"/>
                <w:rtl/>
              </w:rPr>
              <w:t>•           משפחת מלמד  ( מבקשים ובעלים בבקשה הנוכחית )</w:t>
            </w:r>
          </w:p>
          <w:p w14:paraId="69A0C4AC" w14:textId="77777777" w:rsidR="00654C80" w:rsidRDefault="00A25F3B" w:rsidP="00654C80">
            <w:pPr>
              <w:rPr>
                <w:rtl/>
              </w:rPr>
            </w:pPr>
          </w:p>
          <w:p w14:paraId="57A5ECC0" w14:textId="77777777" w:rsidR="00654C80" w:rsidRDefault="00A25F3B" w:rsidP="00654C80">
            <w:pPr>
              <w:rPr>
                <w:rtl/>
              </w:rPr>
            </w:pPr>
            <w:r>
              <w:rPr>
                <w:rFonts w:cs="David" w:hint="cs"/>
                <w:color w:val="000000"/>
                <w:rtl/>
              </w:rPr>
              <w:t>לאחר שהבינו כי בניית המעטפת בצד במזרחי תחייב הריסת מרפסת קיימת</w:t>
            </w:r>
          </w:p>
          <w:p w14:paraId="13785BAB" w14:textId="77777777" w:rsidR="00654C80" w:rsidRDefault="00A25F3B" w:rsidP="00654C80">
            <w:pPr>
              <w:rPr>
                <w:rtl/>
              </w:rPr>
            </w:pPr>
          </w:p>
          <w:p w14:paraId="0B616167" w14:textId="77777777" w:rsidR="00654C80" w:rsidRDefault="00A25F3B" w:rsidP="00654C80">
            <w:pPr>
              <w:rPr>
                <w:rtl/>
              </w:rPr>
            </w:pPr>
            <w:r>
              <w:rPr>
                <w:rFonts w:cs="David" w:hint="cs"/>
                <w:color w:val="000000"/>
                <w:rtl/>
              </w:rPr>
              <w:t xml:space="preserve">מתנגדים לתוספות ומעוניינים לצאת </w:t>
            </w:r>
            <w:r>
              <w:rPr>
                <w:rFonts w:cs="David" w:hint="cs"/>
                <w:color w:val="000000"/>
                <w:rtl/>
              </w:rPr>
              <w:t>מהבקשה.</w:t>
            </w:r>
          </w:p>
          <w:p w14:paraId="31E25B53" w14:textId="77777777" w:rsidR="00654C80" w:rsidRDefault="00A25F3B" w:rsidP="00654C80">
            <w:pPr>
              <w:rPr>
                <w:rtl/>
              </w:rPr>
            </w:pPr>
          </w:p>
          <w:p w14:paraId="53D64DC0" w14:textId="77777777" w:rsidR="00654C80" w:rsidRDefault="00A25F3B" w:rsidP="00654C80">
            <w:pPr>
              <w:rPr>
                <w:rtl/>
              </w:rPr>
            </w:pPr>
            <w:r>
              <w:rPr>
                <w:rFonts w:cs="David" w:hint="cs"/>
                <w:color w:val="000000"/>
                <w:rtl/>
              </w:rPr>
              <w:t xml:space="preserve">כל עוד לא תתקבל הסכמה ממשפחת מלמד לא תתאפשר הבניה </w:t>
            </w:r>
            <w:r>
              <w:rPr>
                <w:rFonts w:cs="David" w:hint="cs"/>
                <w:color w:val="000000"/>
                <w:rtl/>
              </w:rPr>
              <w:lastRenderedPageBreak/>
              <w:t>– שלביות ביצוע סטייה ניכרת.</w:t>
            </w:r>
          </w:p>
          <w:p w14:paraId="5F71AD58" w14:textId="77777777" w:rsidR="00654C80" w:rsidRDefault="00A25F3B" w:rsidP="00654C80">
            <w:pPr>
              <w:rPr>
                <w:rtl/>
              </w:rPr>
            </w:pPr>
          </w:p>
          <w:p w14:paraId="2713E6B5" w14:textId="77777777" w:rsidR="00654C80" w:rsidRDefault="00A25F3B" w:rsidP="00654C80">
            <w:pPr>
              <w:rPr>
                <w:rtl/>
              </w:rPr>
            </w:pPr>
            <w:r>
              <w:rPr>
                <w:rFonts w:cs="David" w:hint="cs"/>
                <w:color w:val="000000"/>
                <w:rtl/>
              </w:rPr>
              <w:t>*מרפסות הזיז המוצעות אינן מאושרות מאחר והינם מחוץ לקווי הבניין המאושרים המעוגנים בסעיף סטייה ניכרת גם הן.</w:t>
            </w:r>
          </w:p>
          <w:p w14:paraId="41866A25" w14:textId="77777777" w:rsidR="00654C80" w:rsidRDefault="00A25F3B" w:rsidP="00654C80">
            <w:pPr>
              <w:rPr>
                <w:rtl/>
              </w:rPr>
            </w:pPr>
          </w:p>
          <w:p w14:paraId="5CA2F6B7" w14:textId="77777777" w:rsidR="00654C80" w:rsidRDefault="00A25F3B" w:rsidP="00654C80">
            <w:pPr>
              <w:rPr>
                <w:rtl/>
              </w:rPr>
            </w:pPr>
            <w:r>
              <w:rPr>
                <w:rFonts w:cs="David" w:hint="cs"/>
                <w:color w:val="000000"/>
                <w:rtl/>
              </w:rPr>
              <w:t>4. פיתוח שטח</w:t>
            </w:r>
          </w:p>
          <w:p w14:paraId="72DFAC2F" w14:textId="77777777" w:rsidR="00654C80" w:rsidRDefault="00A25F3B" w:rsidP="00654C80">
            <w:pPr>
              <w:rPr>
                <w:rtl/>
              </w:rPr>
            </w:pPr>
          </w:p>
          <w:p w14:paraId="09DD81E3" w14:textId="77777777" w:rsidR="00654C80" w:rsidRDefault="00A25F3B" w:rsidP="00654C80">
            <w:pPr>
              <w:rPr>
                <w:rtl/>
              </w:rPr>
            </w:pPr>
            <w:r>
              <w:rPr>
                <w:rFonts w:cs="David" w:hint="cs"/>
                <w:color w:val="000000"/>
                <w:rtl/>
              </w:rPr>
              <w:t>בקומת הקרקע מוצעים קירות תמך בתואם למותר פע"י נספח הבינוי- אין מניעה לאשר.</w:t>
            </w:r>
          </w:p>
          <w:p w14:paraId="11CC89DB" w14:textId="77777777" w:rsidR="00654C80" w:rsidRDefault="00A25F3B" w:rsidP="00654C80">
            <w:pPr>
              <w:rPr>
                <w:rtl/>
              </w:rPr>
            </w:pPr>
          </w:p>
          <w:p w14:paraId="6ED1465C" w14:textId="77777777" w:rsidR="00654C80" w:rsidRDefault="00A25F3B" w:rsidP="00654C80">
            <w:pPr>
              <w:rPr>
                <w:rtl/>
              </w:rPr>
            </w:pPr>
            <w:r>
              <w:rPr>
                <w:rFonts w:cs="David" w:hint="cs"/>
                <w:color w:val="000000"/>
                <w:rtl/>
              </w:rPr>
              <w:t>עוד נראה כי מוצעות מדרגות בצמוד למעלית- יש להוסיף חתך המראה את פער המפלסים</w:t>
            </w:r>
          </w:p>
          <w:p w14:paraId="6D853347" w14:textId="77777777" w:rsidR="00654C80" w:rsidRDefault="00A25F3B" w:rsidP="00654C80">
            <w:pPr>
              <w:rPr>
                <w:rtl/>
              </w:rPr>
            </w:pPr>
          </w:p>
          <w:p w14:paraId="2A0D0E60" w14:textId="77777777" w:rsidR="00654C80" w:rsidRDefault="00A25F3B" w:rsidP="00654C80">
            <w:pPr>
              <w:rPr>
                <w:rtl/>
              </w:rPr>
            </w:pPr>
            <w:r>
              <w:rPr>
                <w:rFonts w:cs="David" w:hint="cs"/>
                <w:color w:val="000000"/>
                <w:rtl/>
              </w:rPr>
              <w:t>( כיבוי אש לא יאשר מדרגות במפתן המעלית, יש לשקול רמפה במקום)</w:t>
            </w:r>
          </w:p>
          <w:p w14:paraId="51ED3BC9" w14:textId="77777777" w:rsidR="00654C80" w:rsidRDefault="00A25F3B" w:rsidP="00654C80">
            <w:pPr>
              <w:rPr>
                <w:rtl/>
              </w:rPr>
            </w:pPr>
          </w:p>
          <w:p w14:paraId="151B6FBB" w14:textId="77777777" w:rsidR="00654C80" w:rsidRDefault="00A25F3B" w:rsidP="00654C80">
            <w:pPr>
              <w:rPr>
                <w:rtl/>
              </w:rPr>
            </w:pPr>
            <w:r>
              <w:rPr>
                <w:rFonts w:cs="David" w:hint="cs"/>
                <w:color w:val="000000"/>
                <w:rtl/>
              </w:rPr>
              <w:t>לאחר הוספת החתך, המעלית תבחן בשנית.</w:t>
            </w:r>
          </w:p>
          <w:p w14:paraId="589A0703" w14:textId="77777777" w:rsidR="00654C80" w:rsidRDefault="00A25F3B" w:rsidP="00654C80">
            <w:pPr>
              <w:rPr>
                <w:rtl/>
              </w:rPr>
            </w:pPr>
          </w:p>
          <w:p w14:paraId="280BF321" w14:textId="77777777" w:rsidR="00654C80" w:rsidRDefault="00A25F3B" w:rsidP="00654C80">
            <w:pPr>
              <w:rPr>
                <w:rtl/>
              </w:rPr>
            </w:pPr>
            <w:r>
              <w:rPr>
                <w:rFonts w:cs="David" w:hint="cs"/>
                <w:color w:val="000000"/>
                <w:rtl/>
              </w:rPr>
              <w:t>אישורים נדרשים לבקשה ופירוט האם התקבלו:</w:t>
            </w:r>
          </w:p>
          <w:p w14:paraId="6D7B082F" w14:textId="77777777" w:rsidR="00654C80" w:rsidRDefault="00A25F3B" w:rsidP="00654C80">
            <w:pPr>
              <w:rPr>
                <w:rtl/>
              </w:rPr>
            </w:pPr>
          </w:p>
          <w:p w14:paraId="23F5F30E" w14:textId="77777777" w:rsidR="00654C80" w:rsidRDefault="00A25F3B" w:rsidP="00654C80">
            <w:pPr>
              <w:rPr>
                <w:rtl/>
              </w:rPr>
            </w:pPr>
            <w:r>
              <w:rPr>
                <w:rFonts w:cs="David" w:hint="cs"/>
                <w:color w:val="000000"/>
                <w:rtl/>
              </w:rPr>
              <w:t xml:space="preserve">אישור </w:t>
            </w:r>
            <w:r>
              <w:rPr>
                <w:rFonts w:cs="David" w:hint="cs"/>
                <w:color w:val="000000"/>
                <w:rtl/>
              </w:rPr>
              <w:t>מהנדס עיר או מי מטעמו - עבור מיקום המעלית המוצעת</w:t>
            </w:r>
          </w:p>
          <w:p w14:paraId="2D7A1CDB" w14:textId="77777777" w:rsidR="00654C80" w:rsidRDefault="00A25F3B" w:rsidP="00654C80">
            <w:pPr>
              <w:rPr>
                <w:rtl/>
              </w:rPr>
            </w:pPr>
          </w:p>
          <w:p w14:paraId="40B1BCF3" w14:textId="77777777" w:rsidR="00654C80" w:rsidRDefault="00A25F3B" w:rsidP="00654C80">
            <w:pPr>
              <w:rPr>
                <w:rtl/>
              </w:rPr>
            </w:pPr>
            <w:r>
              <w:rPr>
                <w:rFonts w:cs="David" w:hint="cs"/>
                <w:color w:val="000000"/>
                <w:rtl/>
              </w:rPr>
              <w:t>הנחיות כלליות לאישור הקלות:</w:t>
            </w:r>
          </w:p>
          <w:p w14:paraId="7DAA8360" w14:textId="77777777" w:rsidR="00654C80" w:rsidRDefault="00A25F3B" w:rsidP="00654C80">
            <w:pPr>
              <w:rPr>
                <w:rtl/>
              </w:rPr>
            </w:pPr>
          </w:p>
          <w:p w14:paraId="117EF68F" w14:textId="77777777" w:rsidR="00654C80" w:rsidRDefault="00A25F3B" w:rsidP="00654C80">
            <w:pPr>
              <w:rPr>
                <w:rtl/>
              </w:rPr>
            </w:pPr>
            <w:r>
              <w:rPr>
                <w:rFonts w:cs="David" w:hint="cs"/>
                <w:color w:val="000000"/>
                <w:rtl/>
              </w:rPr>
              <w:t>יש להסיר את ההקלות שאינן רלוונטיות לבקשה עפ"י תכנית a ( כגון הקלות מקווי הבניין )</w:t>
            </w:r>
          </w:p>
        </w:tc>
      </w:tr>
      <w:tr w:rsidR="00BF1333" w14:paraId="564E984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B2639B8"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4810476" w14:textId="77777777" w:rsidR="00BF1333" w:rsidRDefault="00BF1333">
            <w:pPr>
              <w:jc w:val="both"/>
            </w:pPr>
            <w:r>
              <w:rPr>
                <w:rFonts w:cs="Arial" w:hint="cs"/>
                <w:rtl/>
              </w:rPr>
              <w:t>30/07/2019</w:t>
            </w:r>
          </w:p>
        </w:tc>
        <w:tc>
          <w:tcPr>
            <w:tcW w:w="5669" w:type="dxa"/>
          </w:tcPr>
          <w:p w14:paraId="7494FAAE" w14:textId="77777777" w:rsidR="00654C80" w:rsidRDefault="00A25F3B" w:rsidP="00654C80">
            <w:pPr>
              <w:rPr>
                <w:rtl/>
              </w:rPr>
            </w:pPr>
          </w:p>
          <w:p w14:paraId="1261E0EC" w14:textId="77777777" w:rsidR="00654C80" w:rsidRDefault="00A25F3B" w:rsidP="00654C80">
            <w:pPr>
              <w:rPr>
                <w:rtl/>
              </w:rPr>
            </w:pPr>
            <w:r>
              <w:rPr>
                <w:rFonts w:cs="David" w:hint="cs"/>
                <w:color w:val="000000"/>
                <w:rtl/>
              </w:rPr>
              <w:t>חוות דעת תכנונית</w:t>
            </w:r>
          </w:p>
          <w:p w14:paraId="4FFE6D03" w14:textId="77777777" w:rsidR="00654C80" w:rsidRDefault="00A25F3B" w:rsidP="00654C80">
            <w:pPr>
              <w:rPr>
                <w:rtl/>
              </w:rPr>
            </w:pPr>
          </w:p>
          <w:p w14:paraId="6EA8FD87" w14:textId="77777777" w:rsidR="00654C80" w:rsidRDefault="00A25F3B" w:rsidP="00654C80">
            <w:pPr>
              <w:rPr>
                <w:rtl/>
              </w:rPr>
            </w:pPr>
            <w:r>
              <w:rPr>
                <w:rFonts w:cs="David" w:hint="cs"/>
                <w:color w:val="000000"/>
                <w:rtl/>
              </w:rPr>
              <w:t>מס' תכנית שחלה בחלקה:  12558 תחילת תוקף: 23.7.2010 אזור מגורים: ד'</w:t>
            </w:r>
          </w:p>
          <w:p w14:paraId="64132465" w14:textId="77777777" w:rsidR="00654C80" w:rsidRDefault="00A25F3B" w:rsidP="00654C80">
            <w:pPr>
              <w:rPr>
                <w:rtl/>
              </w:rPr>
            </w:pPr>
          </w:p>
          <w:p w14:paraId="4D681660" w14:textId="77777777" w:rsidR="00654C80" w:rsidRDefault="00A25F3B" w:rsidP="00654C80">
            <w:pPr>
              <w:rPr>
                <w:rtl/>
              </w:rPr>
            </w:pPr>
            <w:r>
              <w:rPr>
                <w:rFonts w:cs="David" w:hint="cs"/>
                <w:color w:val="000000"/>
                <w:rtl/>
              </w:rPr>
              <w:t>מס' נספח רלוונטי לבניין המבוקש: נספח מס' 1</w:t>
            </w:r>
          </w:p>
          <w:p w14:paraId="2D2F38FE" w14:textId="77777777" w:rsidR="00654C80" w:rsidRDefault="00A25F3B" w:rsidP="00654C80">
            <w:pPr>
              <w:rPr>
                <w:rtl/>
              </w:rPr>
            </w:pPr>
          </w:p>
          <w:p w14:paraId="07AA3321" w14:textId="77777777" w:rsidR="00654C80" w:rsidRDefault="00A25F3B" w:rsidP="00654C80">
            <w:pPr>
              <w:rPr>
                <w:rtl/>
              </w:rPr>
            </w:pPr>
            <w:r>
              <w:rPr>
                <w:rFonts w:cs="David" w:hint="cs"/>
                <w:color w:val="000000"/>
                <w:rtl/>
              </w:rPr>
              <w:t>התכנית הנ"ל משנה רק את המפורט בתכנית וכל יתר ההוראות בתכנית מתאר 62, 1384,1439, א ממשיכות לחול.</w:t>
            </w:r>
          </w:p>
          <w:p w14:paraId="27783E13" w14:textId="77777777" w:rsidR="00654C80" w:rsidRDefault="00A25F3B" w:rsidP="00654C80">
            <w:pPr>
              <w:rPr>
                <w:rtl/>
              </w:rPr>
            </w:pPr>
          </w:p>
          <w:p w14:paraId="4AF22483"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w:t>
            </w:r>
          </w:p>
          <w:p w14:paraId="466F859D" w14:textId="77777777" w:rsidR="00654C80" w:rsidRDefault="00A25F3B" w:rsidP="00654C80">
            <w:pPr>
              <w:rPr>
                <w:rtl/>
              </w:rPr>
            </w:pPr>
          </w:p>
          <w:p w14:paraId="3F65B193" w14:textId="77777777" w:rsidR="00654C80" w:rsidRDefault="00A25F3B" w:rsidP="00654C80">
            <w:pPr>
              <w:rPr>
                <w:rtl/>
              </w:rPr>
            </w:pPr>
            <w:r>
              <w:rPr>
                <w:rFonts w:cs="David" w:hint="cs"/>
                <w:color w:val="000000"/>
                <w:rtl/>
              </w:rPr>
              <w:t xml:space="preserve">התכנית החלה בחלקה </w:t>
            </w:r>
            <w:r>
              <w:rPr>
                <w:rFonts w:cs="David" w:hint="cs"/>
                <w:color w:val="000000"/>
                <w:rtl/>
              </w:rPr>
              <w:t>הנדונה כוללת סעיף סטייה ניכרת לעניינים הבאים:</w:t>
            </w:r>
          </w:p>
          <w:p w14:paraId="3B5A3091" w14:textId="77777777" w:rsidR="00654C80" w:rsidRDefault="00A25F3B" w:rsidP="00654C80">
            <w:pPr>
              <w:rPr>
                <w:rtl/>
              </w:rPr>
            </w:pPr>
          </w:p>
          <w:p w14:paraId="0E05EE31" w14:textId="77777777" w:rsidR="00654C80" w:rsidRDefault="00A25F3B" w:rsidP="00654C80">
            <w:pPr>
              <w:rPr>
                <w:rtl/>
              </w:rPr>
            </w:pPr>
            <w:r>
              <w:rPr>
                <w:rFonts w:cs="David" w:hint="cs"/>
                <w:color w:val="000000"/>
                <w:rtl/>
              </w:rPr>
              <w:t>גובה בניין / קווי בניין / מספר יח"ד / שלביות ביצוע</w:t>
            </w:r>
          </w:p>
          <w:p w14:paraId="148F742B" w14:textId="77777777" w:rsidR="00654C80" w:rsidRDefault="00A25F3B" w:rsidP="00654C80">
            <w:pPr>
              <w:rPr>
                <w:rtl/>
              </w:rPr>
            </w:pPr>
          </w:p>
          <w:p w14:paraId="5E684918" w14:textId="77777777" w:rsidR="00654C80" w:rsidRDefault="00A25F3B" w:rsidP="00654C80">
            <w:pPr>
              <w:rPr>
                <w:rtl/>
              </w:rPr>
            </w:pPr>
            <w:r>
              <w:rPr>
                <w:rFonts w:cs="David" w:hint="cs"/>
                <w:color w:val="000000"/>
                <w:rtl/>
              </w:rPr>
              <w:t>מבוקשות תוספות בחריגה מקווי הבניין המאושרים- סטייה ניכרת!</w:t>
            </w:r>
          </w:p>
          <w:p w14:paraId="61C915C1" w14:textId="77777777" w:rsidR="00654C80" w:rsidRDefault="00A25F3B" w:rsidP="00654C80">
            <w:pPr>
              <w:rPr>
                <w:rtl/>
              </w:rPr>
            </w:pPr>
          </w:p>
          <w:p w14:paraId="7A546680" w14:textId="77777777" w:rsidR="00654C80" w:rsidRDefault="00A25F3B" w:rsidP="00654C80">
            <w:pPr>
              <w:rPr>
                <w:rtl/>
              </w:rPr>
            </w:pPr>
            <w:r>
              <w:rPr>
                <w:rFonts w:cs="David" w:hint="cs"/>
                <w:color w:val="000000"/>
                <w:rtl/>
              </w:rPr>
              <w:t>יש לצמצם ולהתאים לנספח הבינוי!</w:t>
            </w:r>
          </w:p>
          <w:p w14:paraId="12ED3117" w14:textId="77777777" w:rsidR="00654C80" w:rsidRDefault="00A25F3B" w:rsidP="00654C80">
            <w:pPr>
              <w:rPr>
                <w:rtl/>
              </w:rPr>
            </w:pPr>
          </w:p>
          <w:p w14:paraId="30810B1C" w14:textId="77777777" w:rsidR="00654C80" w:rsidRDefault="00A25F3B" w:rsidP="00654C80">
            <w:pPr>
              <w:rPr>
                <w:rtl/>
              </w:rPr>
            </w:pPr>
            <w:r>
              <w:rPr>
                <w:rFonts w:cs="David" w:hint="cs"/>
                <w:color w:val="000000"/>
                <w:rtl/>
              </w:rPr>
              <w:t>נספח בינוי</w:t>
            </w:r>
          </w:p>
          <w:p w14:paraId="6193FD26" w14:textId="77777777" w:rsidR="00654C80" w:rsidRDefault="00A25F3B" w:rsidP="00654C80">
            <w:pPr>
              <w:rPr>
                <w:rtl/>
              </w:rPr>
            </w:pPr>
          </w:p>
          <w:p w14:paraId="05637BB1" w14:textId="77777777" w:rsidR="00654C80" w:rsidRDefault="00A25F3B" w:rsidP="00654C80">
            <w:pPr>
              <w:rPr>
                <w:rtl/>
              </w:rPr>
            </w:pPr>
            <w:r>
              <w:rPr>
                <w:rFonts w:cs="David" w:hint="cs"/>
                <w:color w:val="000000"/>
                <w:rtl/>
              </w:rPr>
              <w:t>קיים נספח בינוי מפורט – מחייב חלקית</w:t>
            </w:r>
          </w:p>
          <w:p w14:paraId="548CE375" w14:textId="77777777" w:rsidR="00654C80" w:rsidRDefault="00A25F3B" w:rsidP="00654C80">
            <w:pPr>
              <w:rPr>
                <w:rtl/>
              </w:rPr>
            </w:pPr>
          </w:p>
          <w:p w14:paraId="3BFED526" w14:textId="77777777" w:rsidR="00654C80" w:rsidRDefault="00A25F3B" w:rsidP="00654C80">
            <w:pPr>
              <w:rPr>
                <w:rtl/>
              </w:rPr>
            </w:pPr>
            <w:r>
              <w:rPr>
                <w:rFonts w:cs="David" w:hint="cs"/>
                <w:color w:val="000000"/>
                <w:rtl/>
              </w:rPr>
              <w:t>למעט גובה הבניין, קווי הבניין ומס' יח"ד שהינם מחייבים.</w:t>
            </w:r>
          </w:p>
          <w:p w14:paraId="3A43DDE2" w14:textId="77777777" w:rsidR="00654C80" w:rsidRDefault="00A25F3B" w:rsidP="00654C80">
            <w:pPr>
              <w:rPr>
                <w:rtl/>
              </w:rPr>
            </w:pPr>
          </w:p>
          <w:p w14:paraId="58A40117" w14:textId="77777777" w:rsidR="00654C80" w:rsidRDefault="00A25F3B" w:rsidP="00654C80">
            <w:pPr>
              <w:rPr>
                <w:rtl/>
              </w:rPr>
            </w:pPr>
            <w:r>
              <w:rPr>
                <w:rFonts w:cs="David" w:hint="cs"/>
                <w:color w:val="000000"/>
                <w:rtl/>
              </w:rPr>
              <w:t>מבוקשות תוספות בחריגה מקווי הבניין המאושרים- סטייה ניכרת!</w:t>
            </w:r>
          </w:p>
          <w:p w14:paraId="26CAAEF7" w14:textId="77777777" w:rsidR="00654C80" w:rsidRDefault="00A25F3B" w:rsidP="00654C80">
            <w:pPr>
              <w:rPr>
                <w:rtl/>
              </w:rPr>
            </w:pPr>
          </w:p>
          <w:p w14:paraId="48A70AE1" w14:textId="77777777" w:rsidR="00654C80" w:rsidRDefault="00A25F3B" w:rsidP="00654C80">
            <w:pPr>
              <w:rPr>
                <w:rtl/>
              </w:rPr>
            </w:pPr>
            <w:r>
              <w:rPr>
                <w:rFonts w:cs="David" w:hint="cs"/>
                <w:color w:val="000000"/>
                <w:rtl/>
              </w:rPr>
              <w:t>יש לצמצם ולהתאים לנספח הבינוי!</w:t>
            </w:r>
          </w:p>
          <w:p w14:paraId="4B5928B6" w14:textId="77777777" w:rsidR="00654C80" w:rsidRDefault="00A25F3B" w:rsidP="00654C80">
            <w:pPr>
              <w:rPr>
                <w:rtl/>
              </w:rPr>
            </w:pPr>
          </w:p>
          <w:p w14:paraId="367BB931" w14:textId="77777777" w:rsidR="00654C80" w:rsidRDefault="00A25F3B" w:rsidP="00654C80">
            <w:pPr>
              <w:rPr>
                <w:rtl/>
              </w:rPr>
            </w:pPr>
            <w:r>
              <w:rPr>
                <w:rFonts w:cs="David" w:hint="cs"/>
                <w:color w:val="000000"/>
                <w:rtl/>
              </w:rPr>
              <w:t>שלבי ביצוע</w:t>
            </w:r>
          </w:p>
          <w:p w14:paraId="437C55EE" w14:textId="77777777" w:rsidR="00654C80" w:rsidRDefault="00A25F3B" w:rsidP="00654C80">
            <w:pPr>
              <w:rPr>
                <w:rtl/>
              </w:rPr>
            </w:pPr>
          </w:p>
          <w:p w14:paraId="13F97018" w14:textId="77777777" w:rsidR="00654C80" w:rsidRDefault="00A25F3B" w:rsidP="00654C80">
            <w:pPr>
              <w:rPr>
                <w:rtl/>
              </w:rPr>
            </w:pPr>
            <w:r>
              <w:rPr>
                <w:rFonts w:cs="David" w:hint="cs"/>
                <w:color w:val="000000"/>
                <w:rtl/>
              </w:rPr>
              <w:t>עפ"י סעיף 4.1.2(ט) בהוראות התכנית:</w:t>
            </w:r>
          </w:p>
          <w:p w14:paraId="634DFA05" w14:textId="77777777" w:rsidR="00654C80" w:rsidRDefault="00A25F3B" w:rsidP="00654C80">
            <w:pPr>
              <w:rPr>
                <w:rtl/>
              </w:rPr>
            </w:pPr>
          </w:p>
          <w:p w14:paraId="417D7F96" w14:textId="77777777" w:rsidR="00654C80" w:rsidRDefault="00A25F3B" w:rsidP="00654C80">
            <w:pPr>
              <w:rPr>
                <w:rtl/>
              </w:rPr>
            </w:pPr>
            <w:r>
              <w:rPr>
                <w:rFonts w:cs="David" w:hint="cs"/>
                <w:color w:val="000000"/>
                <w:rtl/>
              </w:rPr>
              <w:t>כל כניסה תיבנה בהניף אחד, לא תתאפשר בניה בשלבים מלמטה כלפי מעלה.</w:t>
            </w:r>
          </w:p>
          <w:p w14:paraId="06947B4E" w14:textId="77777777" w:rsidR="00654C80" w:rsidRDefault="00A25F3B" w:rsidP="00654C80">
            <w:pPr>
              <w:rPr>
                <w:rtl/>
              </w:rPr>
            </w:pPr>
          </w:p>
          <w:p w14:paraId="094B22B3" w14:textId="77777777" w:rsidR="00654C80" w:rsidRDefault="00A25F3B" w:rsidP="00654C80">
            <w:pPr>
              <w:rPr>
                <w:rtl/>
              </w:rPr>
            </w:pPr>
            <w:r>
              <w:rPr>
                <w:rFonts w:cs="David" w:hint="cs"/>
                <w:color w:val="000000"/>
                <w:rtl/>
              </w:rPr>
              <w:t xml:space="preserve">הוראה זו </w:t>
            </w:r>
            <w:r>
              <w:rPr>
                <w:rFonts w:cs="David" w:hint="cs"/>
                <w:color w:val="000000"/>
                <w:rtl/>
              </w:rPr>
              <w:t>הינה מחייבת וכל סטייה ממנה תחשב סטייה ניכרת בהתאם לתקנות .</w:t>
            </w:r>
          </w:p>
          <w:p w14:paraId="227EEBD2" w14:textId="77777777" w:rsidR="00654C80" w:rsidRDefault="00A25F3B" w:rsidP="00654C80">
            <w:pPr>
              <w:rPr>
                <w:rtl/>
              </w:rPr>
            </w:pPr>
          </w:p>
          <w:p w14:paraId="7A299301" w14:textId="77777777" w:rsidR="00654C80" w:rsidRDefault="00A25F3B" w:rsidP="00654C80">
            <w:pPr>
              <w:rPr>
                <w:rtl/>
              </w:rPr>
            </w:pPr>
            <w:r>
              <w:rPr>
                <w:rFonts w:cs="David" w:hint="cs"/>
                <w:color w:val="000000"/>
                <w:rtl/>
              </w:rPr>
              <w:t>המוצע עומד בדרישה לעניין שלביות ביצוע אך משפחת "מלמד" (קומה ב') מתנגדים לתכנית ומעוניינים לצאת מהבקשה מאחר והבינו כי תוספת המעטפת כרוכה בהריסת המרפסת הקיימת לדירתם.</w:t>
            </w:r>
          </w:p>
          <w:p w14:paraId="27F984A7" w14:textId="77777777" w:rsidR="00654C80" w:rsidRDefault="00A25F3B" w:rsidP="00654C80">
            <w:pPr>
              <w:rPr>
                <w:rtl/>
              </w:rPr>
            </w:pPr>
          </w:p>
          <w:p w14:paraId="2A62B4BD" w14:textId="77777777" w:rsidR="00654C80" w:rsidRDefault="00A25F3B" w:rsidP="00654C80">
            <w:pPr>
              <w:rPr>
                <w:rtl/>
              </w:rPr>
            </w:pPr>
            <w:r>
              <w:rPr>
                <w:rFonts w:cs="David" w:hint="cs"/>
                <w:color w:val="000000"/>
                <w:rtl/>
              </w:rPr>
              <w:t>-          כל עוד לא תהיה הסכמה מבחינתם להמשך התכנית, לא ניתן לאשר את הבקשה.</w:t>
            </w:r>
          </w:p>
          <w:p w14:paraId="27BC87BC" w14:textId="77777777" w:rsidR="00654C80" w:rsidRDefault="00A25F3B" w:rsidP="00654C80">
            <w:pPr>
              <w:rPr>
                <w:rtl/>
              </w:rPr>
            </w:pPr>
          </w:p>
          <w:p w14:paraId="06AFFF4F" w14:textId="77777777" w:rsidR="00654C80" w:rsidRDefault="00A25F3B" w:rsidP="00654C80">
            <w:pPr>
              <w:rPr>
                <w:rtl/>
              </w:rPr>
            </w:pPr>
            <w:r>
              <w:rPr>
                <w:rFonts w:cs="David" w:hint="cs"/>
                <w:color w:val="000000"/>
                <w:rtl/>
              </w:rPr>
              <w:t>קווי בניין</w:t>
            </w:r>
          </w:p>
          <w:p w14:paraId="28E21C2B" w14:textId="77777777" w:rsidR="00654C80" w:rsidRDefault="00A25F3B" w:rsidP="00654C80">
            <w:pPr>
              <w:rPr>
                <w:rtl/>
              </w:rPr>
            </w:pPr>
          </w:p>
          <w:p w14:paraId="055F6661" w14:textId="77777777" w:rsidR="00654C80" w:rsidRDefault="00A25F3B" w:rsidP="00654C80">
            <w:pPr>
              <w:rPr>
                <w:rtl/>
              </w:rPr>
            </w:pPr>
            <w:r>
              <w:rPr>
                <w:rFonts w:cs="David" w:hint="cs"/>
                <w:color w:val="000000"/>
                <w:rtl/>
              </w:rPr>
              <w:t>הבחינה נערכה עפ"י תיק קווי בניין שהוגש מיום:27.1.19      ע"י המח' למידע תכנוני</w:t>
            </w:r>
          </w:p>
          <w:p w14:paraId="37E75907" w14:textId="77777777" w:rsidR="00654C80" w:rsidRDefault="00A25F3B" w:rsidP="00654C80">
            <w:pPr>
              <w:rPr>
                <w:rtl/>
              </w:rPr>
            </w:pPr>
          </w:p>
          <w:p w14:paraId="414F2774" w14:textId="77777777" w:rsidR="00654C80" w:rsidRDefault="00A25F3B" w:rsidP="00654C80">
            <w:pPr>
              <w:rPr>
                <w:rtl/>
              </w:rPr>
            </w:pPr>
            <w:r>
              <w:rPr>
                <w:rFonts w:cs="David" w:hint="cs"/>
                <w:color w:val="000000"/>
                <w:rtl/>
              </w:rPr>
              <w:t>·         נמצאו חריגות כמפורט:</w:t>
            </w:r>
          </w:p>
          <w:p w14:paraId="14A952AD" w14:textId="77777777" w:rsidR="00654C80" w:rsidRDefault="00A25F3B" w:rsidP="00654C80">
            <w:pPr>
              <w:rPr>
                <w:rtl/>
              </w:rPr>
            </w:pPr>
          </w:p>
          <w:p w14:paraId="3ED57FE7" w14:textId="77777777" w:rsidR="00654C80" w:rsidRDefault="00A25F3B" w:rsidP="00654C80">
            <w:pPr>
              <w:rPr>
                <w:rtl/>
              </w:rPr>
            </w:pPr>
            <w:r>
              <w:rPr>
                <w:rFonts w:cs="David" w:hint="cs"/>
                <w:color w:val="000000"/>
                <w:rtl/>
              </w:rPr>
              <w:t>בחזית מערבית אחורית מוצעת חריגה מקווי הבניין גם בקומת המחסנים וגם עבור מרפסות זיז לדירות.</w:t>
            </w:r>
          </w:p>
          <w:p w14:paraId="1F989E95" w14:textId="77777777" w:rsidR="00654C80" w:rsidRDefault="00A25F3B" w:rsidP="00654C80">
            <w:pPr>
              <w:rPr>
                <w:rtl/>
              </w:rPr>
            </w:pPr>
          </w:p>
          <w:p w14:paraId="3D086F8E" w14:textId="77777777" w:rsidR="00654C80" w:rsidRDefault="00A25F3B" w:rsidP="00654C80">
            <w:pPr>
              <w:rPr>
                <w:rtl/>
              </w:rPr>
            </w:pPr>
            <w:r>
              <w:rPr>
                <w:rFonts w:cs="David" w:hint="cs"/>
                <w:color w:val="000000"/>
                <w:rtl/>
              </w:rPr>
              <w:t>פורסמו הקלות מקווי הבניין המאושרים, אך מאחר וקווי הבניין מעוגנים בסעיף סטייה ניכרת</w:t>
            </w:r>
          </w:p>
          <w:p w14:paraId="07AC619F" w14:textId="77777777" w:rsidR="00654C80" w:rsidRDefault="00A25F3B" w:rsidP="00654C80">
            <w:pPr>
              <w:rPr>
                <w:rtl/>
              </w:rPr>
            </w:pPr>
          </w:p>
          <w:p w14:paraId="7B29CBBA" w14:textId="77777777" w:rsidR="00654C80" w:rsidRDefault="00A25F3B" w:rsidP="00654C80">
            <w:pPr>
              <w:rPr>
                <w:rtl/>
              </w:rPr>
            </w:pPr>
            <w:r>
              <w:rPr>
                <w:rFonts w:cs="David" w:hint="cs"/>
                <w:color w:val="000000"/>
                <w:rtl/>
              </w:rPr>
              <w:t>לא ניתן לבקש הקלות מהוראות התכנית.</w:t>
            </w:r>
          </w:p>
          <w:p w14:paraId="0D799CE7" w14:textId="77777777" w:rsidR="00654C80" w:rsidRDefault="00A25F3B" w:rsidP="00654C80">
            <w:pPr>
              <w:rPr>
                <w:rtl/>
              </w:rPr>
            </w:pPr>
          </w:p>
          <w:p w14:paraId="0D8506FD" w14:textId="77777777" w:rsidR="00654C80" w:rsidRDefault="00A25F3B" w:rsidP="00654C80">
            <w:pPr>
              <w:rPr>
                <w:rtl/>
              </w:rPr>
            </w:pPr>
            <w:r>
              <w:rPr>
                <w:rFonts w:cs="David" w:hint="cs"/>
                <w:color w:val="000000"/>
                <w:rtl/>
              </w:rPr>
              <w:t>יש לצמצם כאמור ולהתאים את המוצע למותר עפ"י נספח.</w:t>
            </w:r>
          </w:p>
          <w:p w14:paraId="4369CCCF" w14:textId="77777777" w:rsidR="00654C80" w:rsidRDefault="00A25F3B" w:rsidP="00654C80">
            <w:pPr>
              <w:rPr>
                <w:rtl/>
              </w:rPr>
            </w:pPr>
          </w:p>
          <w:p w14:paraId="4CE3042E" w14:textId="77777777" w:rsidR="00654C80" w:rsidRDefault="00A25F3B" w:rsidP="00654C80">
            <w:pPr>
              <w:rPr>
                <w:rtl/>
              </w:rPr>
            </w:pPr>
            <w:r>
              <w:rPr>
                <w:rFonts w:cs="David" w:hint="cs"/>
                <w:color w:val="000000"/>
                <w:rtl/>
              </w:rPr>
              <w:t>ממדים וחדרים מחוזקים –</w:t>
            </w:r>
          </w:p>
          <w:p w14:paraId="3C243087" w14:textId="77777777" w:rsidR="00654C80" w:rsidRDefault="00A25F3B" w:rsidP="00654C80">
            <w:pPr>
              <w:rPr>
                <w:rtl/>
              </w:rPr>
            </w:pPr>
          </w:p>
          <w:p w14:paraId="53668063" w14:textId="77777777" w:rsidR="00654C80" w:rsidRDefault="00A25F3B" w:rsidP="00654C80">
            <w:pPr>
              <w:rPr>
                <w:rtl/>
              </w:rPr>
            </w:pPr>
            <w:r>
              <w:rPr>
                <w:rFonts w:cs="David" w:hint="cs"/>
                <w:color w:val="000000"/>
                <w:rtl/>
              </w:rPr>
              <w:t xml:space="preserve">בקומה ג', מפלס 10.33+ מוצע חדר מחוזק לדירה 29  בשטח </w:t>
            </w:r>
            <w:r>
              <w:rPr>
                <w:rFonts w:cs="David" w:hint="cs"/>
                <w:color w:val="000000"/>
                <w:rtl/>
              </w:rPr>
              <w:t>של 9.00 מ"ר + עובי קירות.</w:t>
            </w:r>
          </w:p>
          <w:p w14:paraId="1E582B89" w14:textId="77777777" w:rsidR="00654C80" w:rsidRDefault="00A25F3B" w:rsidP="00654C80">
            <w:pPr>
              <w:rPr>
                <w:rtl/>
              </w:rPr>
            </w:pPr>
          </w:p>
          <w:p w14:paraId="378AEAE1" w14:textId="77777777" w:rsidR="00654C80" w:rsidRDefault="00A25F3B" w:rsidP="00654C80">
            <w:pPr>
              <w:rPr>
                <w:rtl/>
              </w:rPr>
            </w:pPr>
            <w:r>
              <w:rPr>
                <w:rFonts w:cs="David" w:hint="cs"/>
                <w:color w:val="000000"/>
                <w:rtl/>
              </w:rPr>
              <w:t>יש לתכנן פתרון מיגוני לכל דירה לה מוצעת התוספת כפי שהוצע לדירה 29.</w:t>
            </w:r>
          </w:p>
          <w:p w14:paraId="676197D9" w14:textId="77777777" w:rsidR="00654C80" w:rsidRDefault="00A25F3B" w:rsidP="00654C80">
            <w:pPr>
              <w:rPr>
                <w:rtl/>
              </w:rPr>
            </w:pPr>
          </w:p>
          <w:p w14:paraId="260B3F11" w14:textId="77777777" w:rsidR="00654C80" w:rsidRDefault="00A25F3B" w:rsidP="00654C80">
            <w:pPr>
              <w:rPr>
                <w:rtl/>
              </w:rPr>
            </w:pPr>
            <w:r>
              <w:rPr>
                <w:rFonts w:cs="David" w:hint="cs"/>
                <w:color w:val="000000"/>
                <w:rtl/>
              </w:rPr>
              <w:t>שטחי בניה – שטחים עיקריים</w:t>
            </w:r>
          </w:p>
          <w:p w14:paraId="187F43D9" w14:textId="77777777" w:rsidR="00654C80" w:rsidRDefault="00A25F3B" w:rsidP="00654C80">
            <w:pPr>
              <w:rPr>
                <w:rtl/>
              </w:rPr>
            </w:pPr>
          </w:p>
          <w:p w14:paraId="655A990C" w14:textId="77777777" w:rsidR="00654C80" w:rsidRDefault="00A25F3B" w:rsidP="00654C80">
            <w:pPr>
              <w:rPr>
                <w:rtl/>
              </w:rPr>
            </w:pPr>
            <w:r>
              <w:rPr>
                <w:rFonts w:cs="David" w:hint="cs"/>
                <w:color w:val="000000"/>
                <w:rtl/>
              </w:rPr>
              <w:t xml:space="preserve">נראה כי מוצעות תוספות עיקריות בתואם לנספח הבינוי המאושר אך מאחר וישנו דייר מתנגד             ( משפחת מלמד המופיעה כמבקשים ) </w:t>
            </w:r>
            <w:r>
              <w:rPr>
                <w:rFonts w:cs="David" w:hint="cs"/>
                <w:color w:val="000000"/>
                <w:rtl/>
              </w:rPr>
              <w:t>ושלביות ביצוע מעוגנת כסעיף סטייה ניכרת לא ניתן לאשר את השטח העיקרי המבוקש.</w:t>
            </w:r>
          </w:p>
          <w:p w14:paraId="5FAE4A8F" w14:textId="77777777" w:rsidR="00654C80" w:rsidRDefault="00A25F3B" w:rsidP="00654C80">
            <w:pPr>
              <w:rPr>
                <w:rtl/>
              </w:rPr>
            </w:pPr>
          </w:p>
          <w:p w14:paraId="3C6F2AB0" w14:textId="77777777" w:rsidR="00654C80" w:rsidRDefault="00A25F3B" w:rsidP="00654C80">
            <w:pPr>
              <w:rPr>
                <w:rtl/>
              </w:rPr>
            </w:pPr>
            <w:r>
              <w:rPr>
                <w:rFonts w:cs="David" w:hint="cs"/>
                <w:color w:val="000000"/>
                <w:rtl/>
              </w:rPr>
              <w:t>שטחי בניה – שטחי שרות</w:t>
            </w:r>
          </w:p>
          <w:p w14:paraId="0FC57A82" w14:textId="77777777" w:rsidR="00654C80" w:rsidRDefault="00A25F3B" w:rsidP="00654C80">
            <w:pPr>
              <w:rPr>
                <w:rtl/>
              </w:rPr>
            </w:pPr>
          </w:p>
          <w:p w14:paraId="25F9752A" w14:textId="77777777" w:rsidR="00654C80" w:rsidRDefault="00A25F3B" w:rsidP="00654C80">
            <w:pPr>
              <w:rPr>
                <w:rtl/>
              </w:rPr>
            </w:pPr>
            <w:r>
              <w:rPr>
                <w:rFonts w:cs="David" w:hint="cs"/>
                <w:color w:val="000000"/>
                <w:rtl/>
              </w:rPr>
              <w:t>בקומת המרתף מוצעים מחסנים ומבואות לדירות הקיימות הכוללות מחסנים עתידיים כנדרש.</w:t>
            </w:r>
          </w:p>
          <w:p w14:paraId="6E109EFA" w14:textId="77777777" w:rsidR="00654C80" w:rsidRDefault="00A25F3B" w:rsidP="00654C80">
            <w:pPr>
              <w:rPr>
                <w:rtl/>
              </w:rPr>
            </w:pPr>
          </w:p>
          <w:p w14:paraId="0EAFCB0B" w14:textId="77777777" w:rsidR="00654C80" w:rsidRDefault="00A25F3B" w:rsidP="00654C80">
            <w:pPr>
              <w:rPr>
                <w:rtl/>
              </w:rPr>
            </w:pPr>
            <w:r>
              <w:rPr>
                <w:rFonts w:cs="David" w:hint="cs"/>
                <w:color w:val="000000"/>
                <w:rtl/>
              </w:rPr>
              <w:t>מאחר ולא סומנו קווי הבניין וגבול המגרש ע"ג התכנית לא ניתן לבחון את המחסנים המבוקשים.</w:t>
            </w:r>
          </w:p>
          <w:p w14:paraId="090D1FF8" w14:textId="77777777" w:rsidR="00654C80" w:rsidRDefault="00A25F3B" w:rsidP="00654C80">
            <w:pPr>
              <w:rPr>
                <w:rtl/>
              </w:rPr>
            </w:pPr>
          </w:p>
          <w:p w14:paraId="57901EB2" w14:textId="77777777" w:rsidR="00654C80" w:rsidRDefault="00A25F3B" w:rsidP="00654C80">
            <w:pPr>
              <w:rPr>
                <w:rtl/>
              </w:rPr>
            </w:pPr>
            <w:r>
              <w:rPr>
                <w:rFonts w:cs="David" w:hint="cs"/>
                <w:color w:val="000000"/>
                <w:rtl/>
              </w:rPr>
              <w:t>( קווי הבניין – סטייה ניכרת )</w:t>
            </w:r>
          </w:p>
          <w:p w14:paraId="4EF675F2" w14:textId="77777777" w:rsidR="00654C80" w:rsidRDefault="00A25F3B" w:rsidP="00654C80">
            <w:pPr>
              <w:rPr>
                <w:rtl/>
              </w:rPr>
            </w:pPr>
          </w:p>
          <w:p w14:paraId="6017923D" w14:textId="77777777" w:rsidR="00654C80" w:rsidRDefault="00A25F3B" w:rsidP="00654C80">
            <w:pPr>
              <w:rPr>
                <w:rtl/>
              </w:rPr>
            </w:pPr>
            <w:r>
              <w:rPr>
                <w:rFonts w:cs="David" w:hint="cs"/>
                <w:color w:val="000000"/>
                <w:rtl/>
              </w:rPr>
              <w:t>לאחר הסכמת הדייר המתנגד והגשת תכנית מתוקנת כאמור, תבחן קומת המחסנים.</w:t>
            </w:r>
          </w:p>
          <w:p w14:paraId="03521963" w14:textId="77777777" w:rsidR="00654C80" w:rsidRDefault="00A25F3B" w:rsidP="00654C80">
            <w:pPr>
              <w:rPr>
                <w:rtl/>
              </w:rPr>
            </w:pPr>
          </w:p>
          <w:p w14:paraId="7FA49BAA" w14:textId="77777777" w:rsidR="00654C80" w:rsidRDefault="00A25F3B" w:rsidP="00654C80">
            <w:pPr>
              <w:rPr>
                <w:rtl/>
              </w:rPr>
            </w:pPr>
            <w:r>
              <w:rPr>
                <w:rFonts w:cs="David" w:hint="cs"/>
                <w:color w:val="000000"/>
                <w:rtl/>
              </w:rPr>
              <w:t>מרפסות זיז –</w:t>
            </w:r>
          </w:p>
          <w:p w14:paraId="68F4CB82" w14:textId="77777777" w:rsidR="00654C80" w:rsidRDefault="00A25F3B" w:rsidP="00654C80">
            <w:pPr>
              <w:rPr>
                <w:rtl/>
              </w:rPr>
            </w:pPr>
          </w:p>
          <w:p w14:paraId="123029A6" w14:textId="77777777" w:rsidR="00654C80" w:rsidRDefault="00A25F3B" w:rsidP="00654C80">
            <w:pPr>
              <w:rPr>
                <w:rtl/>
              </w:rPr>
            </w:pPr>
            <w:r>
              <w:rPr>
                <w:rFonts w:cs="David" w:hint="cs"/>
                <w:color w:val="000000"/>
                <w:rtl/>
              </w:rPr>
              <w:t>בקומות א' עד ג' מוצעות מרפסות זיז בחריגה מקווי הבניין המאושרים הפונות לכיוון חזית מערבית אחורית.</w:t>
            </w:r>
          </w:p>
          <w:p w14:paraId="5CBA7C9A" w14:textId="77777777" w:rsidR="00654C80" w:rsidRDefault="00A25F3B" w:rsidP="00654C80">
            <w:pPr>
              <w:rPr>
                <w:rtl/>
              </w:rPr>
            </w:pPr>
          </w:p>
          <w:p w14:paraId="794AFBBB" w14:textId="77777777" w:rsidR="00654C80" w:rsidRDefault="00A25F3B" w:rsidP="00654C80">
            <w:pPr>
              <w:rPr>
                <w:rtl/>
              </w:rPr>
            </w:pPr>
            <w:r>
              <w:rPr>
                <w:rFonts w:cs="David" w:hint="cs"/>
                <w:color w:val="000000"/>
                <w:rtl/>
              </w:rPr>
              <w:t>מאחר וקווי הבניין מעוגנים כסעיף סטייה ניכרת לא ניתן לבקש הקלה מהוראות התכנית ולכן יש לבטל את כל המרפסות החורגות מקווי הבניין.</w:t>
            </w:r>
          </w:p>
          <w:p w14:paraId="4CA82254" w14:textId="77777777" w:rsidR="00654C80" w:rsidRDefault="00A25F3B" w:rsidP="00654C80">
            <w:pPr>
              <w:rPr>
                <w:rtl/>
              </w:rPr>
            </w:pPr>
          </w:p>
          <w:p w14:paraId="6939D1D8" w14:textId="77777777" w:rsidR="00654C80" w:rsidRDefault="00A25F3B" w:rsidP="00654C80">
            <w:pPr>
              <w:rPr>
                <w:rtl/>
              </w:rPr>
            </w:pPr>
            <w:r>
              <w:rPr>
                <w:rFonts w:cs="David" w:hint="cs"/>
                <w:color w:val="000000"/>
                <w:rtl/>
              </w:rPr>
              <w:t>מעלית-</w:t>
            </w:r>
          </w:p>
          <w:p w14:paraId="6A3449CC" w14:textId="77777777" w:rsidR="00654C80" w:rsidRDefault="00A25F3B" w:rsidP="00654C80">
            <w:pPr>
              <w:rPr>
                <w:rtl/>
              </w:rPr>
            </w:pPr>
          </w:p>
          <w:p w14:paraId="72FFFA63" w14:textId="77777777" w:rsidR="00654C80" w:rsidRDefault="00A25F3B" w:rsidP="00654C80">
            <w:pPr>
              <w:rPr>
                <w:rtl/>
              </w:rPr>
            </w:pPr>
            <w:r>
              <w:rPr>
                <w:rFonts w:cs="David" w:hint="cs"/>
                <w:color w:val="000000"/>
                <w:rtl/>
              </w:rPr>
              <w:t>בחזית קדמית מוצעת מעלית בחריגה מקווי הבניין המאושרים</w:t>
            </w:r>
          </w:p>
          <w:p w14:paraId="61359BA7" w14:textId="77777777" w:rsidR="00654C80" w:rsidRDefault="00A25F3B" w:rsidP="00654C80">
            <w:pPr>
              <w:rPr>
                <w:rtl/>
              </w:rPr>
            </w:pPr>
          </w:p>
          <w:p w14:paraId="60A140E4" w14:textId="77777777" w:rsidR="00654C80" w:rsidRDefault="00A25F3B" w:rsidP="00654C80">
            <w:pPr>
              <w:rPr>
                <w:rtl/>
              </w:rPr>
            </w:pPr>
            <w:r>
              <w:rPr>
                <w:rFonts w:cs="David" w:hint="cs"/>
                <w:color w:val="000000"/>
                <w:rtl/>
              </w:rPr>
              <w:t>ובצמוד לגבול החלקה.</w:t>
            </w:r>
          </w:p>
          <w:p w14:paraId="254341E6" w14:textId="77777777" w:rsidR="00654C80" w:rsidRDefault="00A25F3B" w:rsidP="00654C80">
            <w:pPr>
              <w:rPr>
                <w:rtl/>
              </w:rPr>
            </w:pPr>
          </w:p>
          <w:p w14:paraId="2043CA95" w14:textId="77777777" w:rsidR="00654C80" w:rsidRDefault="00A25F3B" w:rsidP="00654C80">
            <w:pPr>
              <w:rPr>
                <w:rtl/>
              </w:rPr>
            </w:pPr>
            <w:r>
              <w:rPr>
                <w:rFonts w:cs="David" w:hint="cs"/>
                <w:color w:val="000000"/>
                <w:rtl/>
              </w:rPr>
              <w:t>עפ"י סעיף 5 לתקנון תכנית 5022 :</w:t>
            </w:r>
          </w:p>
          <w:p w14:paraId="63BF682E" w14:textId="77777777" w:rsidR="00654C80" w:rsidRDefault="00A25F3B" w:rsidP="00654C80">
            <w:pPr>
              <w:rPr>
                <w:rtl/>
              </w:rPr>
            </w:pPr>
          </w:p>
          <w:p w14:paraId="410C9370" w14:textId="77777777" w:rsidR="00654C80" w:rsidRDefault="00A25F3B" w:rsidP="00654C80">
            <w:pPr>
              <w:rPr>
                <w:rtl/>
              </w:rPr>
            </w:pPr>
            <w:r>
              <w:rPr>
                <w:rFonts w:cs="David" w:hint="cs"/>
                <w:color w:val="000000"/>
                <w:rtl/>
              </w:rPr>
              <w:t xml:space="preserve">1.      המרווח בין הקיר החיצוני של מבנה </w:t>
            </w:r>
            <w:r>
              <w:rPr>
                <w:rFonts w:cs="David" w:hint="cs"/>
                <w:color w:val="000000"/>
                <w:rtl/>
              </w:rPr>
              <w:t>המעלית עד לגבול המגרש לא יפחת מ-1.00 מ'</w:t>
            </w:r>
          </w:p>
          <w:p w14:paraId="1A810AA7" w14:textId="77777777" w:rsidR="00654C80" w:rsidRDefault="00A25F3B" w:rsidP="00654C80">
            <w:pPr>
              <w:rPr>
                <w:rtl/>
              </w:rPr>
            </w:pPr>
          </w:p>
          <w:p w14:paraId="63826FC6" w14:textId="77777777" w:rsidR="00654C80" w:rsidRDefault="00A25F3B" w:rsidP="00654C80">
            <w:pPr>
              <w:rPr>
                <w:rtl/>
              </w:rPr>
            </w:pPr>
            <w:r>
              <w:rPr>
                <w:rFonts w:cs="David" w:hint="cs"/>
                <w:color w:val="000000"/>
                <w:rtl/>
              </w:rPr>
              <w:t>2.      התכנון האדריכלי טעון חוו"ד מהנדס העיר</w:t>
            </w:r>
          </w:p>
          <w:p w14:paraId="1E06E73B" w14:textId="77777777" w:rsidR="00654C80" w:rsidRDefault="00A25F3B" w:rsidP="00654C80">
            <w:pPr>
              <w:rPr>
                <w:rtl/>
              </w:rPr>
            </w:pPr>
          </w:p>
          <w:p w14:paraId="09E19648" w14:textId="77777777" w:rsidR="00654C80" w:rsidRDefault="00A25F3B" w:rsidP="00654C80">
            <w:pPr>
              <w:rPr>
                <w:rtl/>
              </w:rPr>
            </w:pPr>
            <w:r>
              <w:rPr>
                <w:rFonts w:cs="David" w:hint="cs"/>
                <w:color w:val="000000"/>
                <w:rtl/>
              </w:rPr>
              <w:t>3.      נדרשת חתימה של 2/3 מבעלי הזכויות על גבי ההרמוניקה בבניין או בכניסה שאותה תשרת המעלית.</w:t>
            </w:r>
          </w:p>
          <w:p w14:paraId="2E4F0573" w14:textId="77777777" w:rsidR="00654C80" w:rsidRDefault="00A25F3B" w:rsidP="00654C80">
            <w:pPr>
              <w:rPr>
                <w:rtl/>
              </w:rPr>
            </w:pPr>
          </w:p>
          <w:p w14:paraId="2890D695" w14:textId="77777777" w:rsidR="00654C80" w:rsidRDefault="00A25F3B" w:rsidP="00654C80">
            <w:pPr>
              <w:rPr>
                <w:rtl/>
              </w:rPr>
            </w:pPr>
            <w:r>
              <w:rPr>
                <w:rFonts w:cs="David" w:hint="cs"/>
                <w:color w:val="000000"/>
                <w:rtl/>
              </w:rPr>
              <w:t>4.      בבניינים בעלי כניסות מרובות יש להציג תכנית צל למעליות נוספות שישרתו עתידית את כלל היח"ד בבניין.</w:t>
            </w:r>
          </w:p>
          <w:p w14:paraId="5784E8BF" w14:textId="77777777" w:rsidR="00654C80" w:rsidRDefault="00A25F3B" w:rsidP="00654C80">
            <w:pPr>
              <w:rPr>
                <w:rtl/>
              </w:rPr>
            </w:pPr>
          </w:p>
          <w:p w14:paraId="20E1C054" w14:textId="77777777" w:rsidR="00654C80" w:rsidRDefault="00A25F3B" w:rsidP="00654C80">
            <w:pPr>
              <w:rPr>
                <w:rtl/>
              </w:rPr>
            </w:pPr>
            <w:r>
              <w:rPr>
                <w:rFonts w:cs="David" w:hint="cs"/>
                <w:color w:val="000000"/>
                <w:rtl/>
              </w:rPr>
              <w:t>5.      חומרי המעלית והגשר לרבות מעקה יותאמו לאופי הבניין הקיים/הסביבה.</w:t>
            </w:r>
          </w:p>
          <w:p w14:paraId="0F9C214C" w14:textId="77777777" w:rsidR="00654C80" w:rsidRDefault="00A25F3B" w:rsidP="00654C80">
            <w:pPr>
              <w:rPr>
                <w:rtl/>
              </w:rPr>
            </w:pPr>
          </w:p>
          <w:p w14:paraId="73B61EB9" w14:textId="77777777" w:rsidR="00654C80" w:rsidRDefault="00A25F3B" w:rsidP="00654C80">
            <w:pPr>
              <w:rPr>
                <w:rtl/>
              </w:rPr>
            </w:pPr>
            <w:r>
              <w:rPr>
                <w:rFonts w:cs="David" w:hint="cs"/>
                <w:color w:val="000000"/>
                <w:rtl/>
              </w:rPr>
              <w:t>6.      יש להציג פרטי חתך טיפוסי של הפיר ומעקות הגשרים בקנ"מ 1:25.</w:t>
            </w:r>
          </w:p>
          <w:p w14:paraId="2CC58F4D" w14:textId="77777777" w:rsidR="00654C80" w:rsidRDefault="00A25F3B" w:rsidP="00654C80">
            <w:pPr>
              <w:rPr>
                <w:rtl/>
              </w:rPr>
            </w:pPr>
          </w:p>
          <w:p w14:paraId="32174C9F" w14:textId="77777777" w:rsidR="00654C80" w:rsidRDefault="00A25F3B" w:rsidP="00654C80">
            <w:pPr>
              <w:rPr>
                <w:rtl/>
              </w:rPr>
            </w:pPr>
            <w:r>
              <w:rPr>
                <w:rFonts w:cs="David" w:hint="cs"/>
                <w:color w:val="000000"/>
                <w:rtl/>
              </w:rPr>
              <w:t>יש להתאים את המוצע למותר. ולהוסיף חתך רוחב להבנת החיבור בין המדרגות והמעלית המוצעים.</w:t>
            </w:r>
          </w:p>
          <w:p w14:paraId="42E34CD3" w14:textId="77777777" w:rsidR="00654C80" w:rsidRDefault="00A25F3B" w:rsidP="00654C80">
            <w:pPr>
              <w:rPr>
                <w:rtl/>
              </w:rPr>
            </w:pPr>
          </w:p>
          <w:p w14:paraId="2507050F" w14:textId="77777777" w:rsidR="00654C80" w:rsidRDefault="00A25F3B" w:rsidP="00654C80">
            <w:pPr>
              <w:rPr>
                <w:rtl/>
              </w:rPr>
            </w:pPr>
            <w:r>
              <w:rPr>
                <w:rFonts w:cs="David" w:hint="cs"/>
                <w:color w:val="000000"/>
                <w:rtl/>
              </w:rPr>
              <w:t>התנגדויות</w:t>
            </w:r>
          </w:p>
          <w:p w14:paraId="1959D217" w14:textId="77777777" w:rsidR="00654C80" w:rsidRDefault="00A25F3B" w:rsidP="00654C80">
            <w:pPr>
              <w:rPr>
                <w:rtl/>
              </w:rPr>
            </w:pPr>
          </w:p>
          <w:p w14:paraId="25DD7454" w14:textId="77777777" w:rsidR="00654C80" w:rsidRDefault="00A25F3B" w:rsidP="00654C80">
            <w:pPr>
              <w:rPr>
                <w:rtl/>
              </w:rPr>
            </w:pPr>
            <w:r>
              <w:rPr>
                <w:rFonts w:cs="David" w:hint="cs"/>
                <w:color w:val="000000"/>
                <w:rtl/>
              </w:rPr>
              <w:t xml:space="preserve">·         התקבלו 3 התנגדויות, כתבי ההתנגדות מצויים בארכיב האופטי של תיק הבניין, להלן פירוט והתייחסות לטיעוני </w:t>
            </w:r>
            <w:r>
              <w:rPr>
                <w:rFonts w:cs="David" w:hint="cs"/>
                <w:color w:val="000000"/>
                <w:rtl/>
              </w:rPr>
              <w:lastRenderedPageBreak/>
              <w:t>המתנגדים והמלצת הבוחן בעניין:</w:t>
            </w:r>
          </w:p>
          <w:p w14:paraId="3BC4884B" w14:textId="77777777" w:rsidR="00654C80" w:rsidRDefault="00A25F3B" w:rsidP="00654C80">
            <w:pPr>
              <w:rPr>
                <w:rtl/>
              </w:rPr>
            </w:pPr>
          </w:p>
          <w:p w14:paraId="7DAD6D8C" w14:textId="77777777" w:rsidR="00654C80" w:rsidRDefault="00A25F3B" w:rsidP="00654C80">
            <w:pPr>
              <w:rPr>
                <w:rtl/>
              </w:rPr>
            </w:pPr>
            <w:r>
              <w:rPr>
                <w:rFonts w:cs="David" w:hint="cs"/>
                <w:color w:val="000000"/>
                <w:rtl/>
              </w:rPr>
              <w:t>-          ביטול מרפסת קיימת, התוספות יחשיכו את הבתים.</w:t>
            </w:r>
          </w:p>
          <w:p w14:paraId="01509EEE" w14:textId="77777777" w:rsidR="00654C80" w:rsidRDefault="00A25F3B" w:rsidP="00654C80">
            <w:pPr>
              <w:rPr>
                <w:rtl/>
              </w:rPr>
            </w:pPr>
          </w:p>
          <w:p w14:paraId="0CEDC8BC" w14:textId="77777777" w:rsidR="00654C80" w:rsidRDefault="00A25F3B" w:rsidP="00654C80">
            <w:pPr>
              <w:rPr>
                <w:rtl/>
              </w:rPr>
            </w:pPr>
            <w:r>
              <w:rPr>
                <w:rFonts w:cs="David" w:hint="cs"/>
                <w:color w:val="000000"/>
                <w:rtl/>
              </w:rPr>
              <w:t>מרפסות זיז בחריגה מקווי הבניין אשר מונעות חלוקה הוגנת עם השכנים.</w:t>
            </w:r>
          </w:p>
          <w:p w14:paraId="193A9796" w14:textId="77777777" w:rsidR="00654C80" w:rsidRDefault="00A25F3B" w:rsidP="00654C80">
            <w:pPr>
              <w:rPr>
                <w:rtl/>
              </w:rPr>
            </w:pPr>
          </w:p>
          <w:p w14:paraId="77D618D0" w14:textId="77777777" w:rsidR="00654C80" w:rsidRDefault="00A25F3B" w:rsidP="00654C80">
            <w:pPr>
              <w:rPr>
                <w:rtl/>
              </w:rPr>
            </w:pPr>
            <w:r>
              <w:rPr>
                <w:rFonts w:cs="David" w:hint="cs"/>
                <w:color w:val="000000"/>
                <w:rtl/>
              </w:rPr>
              <w:t>·         משפחת מלמד  ( מבקשים ובעלים בבקשה הנוכחית )</w:t>
            </w:r>
          </w:p>
          <w:p w14:paraId="6B82D869" w14:textId="77777777" w:rsidR="00654C80" w:rsidRDefault="00A25F3B" w:rsidP="00654C80">
            <w:pPr>
              <w:rPr>
                <w:rtl/>
              </w:rPr>
            </w:pPr>
          </w:p>
          <w:p w14:paraId="15B52B82" w14:textId="77777777" w:rsidR="00654C80" w:rsidRDefault="00A25F3B" w:rsidP="00654C80">
            <w:pPr>
              <w:rPr>
                <w:rtl/>
              </w:rPr>
            </w:pPr>
            <w:r>
              <w:rPr>
                <w:rFonts w:cs="David" w:hint="cs"/>
                <w:color w:val="000000"/>
                <w:rtl/>
              </w:rPr>
              <w:t>לאחר שהבינו כי בניית המעטפת בצד במזרחי תחייב הריסת מרפסת קיימת</w:t>
            </w:r>
          </w:p>
          <w:p w14:paraId="6252DB56" w14:textId="77777777" w:rsidR="00654C80" w:rsidRDefault="00A25F3B" w:rsidP="00654C80">
            <w:pPr>
              <w:rPr>
                <w:rtl/>
              </w:rPr>
            </w:pPr>
          </w:p>
          <w:p w14:paraId="1FB56C87" w14:textId="77777777" w:rsidR="00654C80" w:rsidRDefault="00A25F3B" w:rsidP="00654C80">
            <w:pPr>
              <w:rPr>
                <w:rtl/>
              </w:rPr>
            </w:pPr>
            <w:r>
              <w:rPr>
                <w:rFonts w:cs="David" w:hint="cs"/>
                <w:color w:val="000000"/>
                <w:rtl/>
              </w:rPr>
              <w:t>מתנגדים לתוספות ומעוניינים לצאת מהבקשה.</w:t>
            </w:r>
          </w:p>
          <w:p w14:paraId="0E113B4E" w14:textId="77777777" w:rsidR="00654C80" w:rsidRDefault="00A25F3B" w:rsidP="00654C80">
            <w:pPr>
              <w:rPr>
                <w:rtl/>
              </w:rPr>
            </w:pPr>
          </w:p>
          <w:p w14:paraId="461CE505" w14:textId="77777777" w:rsidR="00654C80" w:rsidRDefault="00A25F3B" w:rsidP="00654C80">
            <w:pPr>
              <w:rPr>
                <w:rtl/>
              </w:rPr>
            </w:pPr>
            <w:r>
              <w:rPr>
                <w:rFonts w:cs="David" w:hint="cs"/>
                <w:color w:val="000000"/>
                <w:rtl/>
              </w:rPr>
              <w:t xml:space="preserve">כל עוד לא תתקבל הסכמה ממשפחת מלמד לא תתאפשר הבניה – שלביות ביצוע סטייה </w:t>
            </w:r>
            <w:r>
              <w:rPr>
                <w:rFonts w:cs="David" w:hint="cs"/>
                <w:color w:val="000000"/>
                <w:rtl/>
              </w:rPr>
              <w:t>ניכרת.</w:t>
            </w:r>
          </w:p>
          <w:p w14:paraId="5D8AC7CF" w14:textId="77777777" w:rsidR="00654C80" w:rsidRDefault="00A25F3B" w:rsidP="00654C80">
            <w:pPr>
              <w:rPr>
                <w:rtl/>
              </w:rPr>
            </w:pPr>
          </w:p>
          <w:p w14:paraId="3020259E" w14:textId="77777777" w:rsidR="00654C80" w:rsidRDefault="00A25F3B" w:rsidP="00654C80">
            <w:pPr>
              <w:rPr>
                <w:rtl/>
              </w:rPr>
            </w:pPr>
            <w:r>
              <w:rPr>
                <w:rFonts w:cs="David" w:hint="cs"/>
                <w:color w:val="000000"/>
                <w:rtl/>
              </w:rPr>
              <w:t>*מרפסות הזיז המוצעות אינן מאושרות מאחר והינם מחוץ לקווי הבניין המאושרים המעוגנים בסעיף סטייה ניכרת גם הן.</w:t>
            </w:r>
          </w:p>
          <w:p w14:paraId="5C4FFAEF" w14:textId="77777777" w:rsidR="00654C80" w:rsidRDefault="00A25F3B" w:rsidP="00654C80">
            <w:pPr>
              <w:rPr>
                <w:rtl/>
              </w:rPr>
            </w:pPr>
          </w:p>
          <w:p w14:paraId="035A892E" w14:textId="77777777" w:rsidR="00654C80" w:rsidRDefault="00A25F3B" w:rsidP="00654C80">
            <w:pPr>
              <w:rPr>
                <w:rtl/>
              </w:rPr>
            </w:pPr>
            <w:r>
              <w:rPr>
                <w:rFonts w:cs="David" w:hint="cs"/>
                <w:color w:val="000000"/>
                <w:rtl/>
              </w:rPr>
              <w:t>פיתוח שטח</w:t>
            </w:r>
          </w:p>
          <w:p w14:paraId="434D61D5" w14:textId="77777777" w:rsidR="00654C80" w:rsidRDefault="00A25F3B" w:rsidP="00654C80">
            <w:pPr>
              <w:rPr>
                <w:rtl/>
              </w:rPr>
            </w:pPr>
          </w:p>
          <w:p w14:paraId="0AAF0418" w14:textId="77777777" w:rsidR="00654C80" w:rsidRDefault="00A25F3B" w:rsidP="00654C80">
            <w:pPr>
              <w:rPr>
                <w:rtl/>
              </w:rPr>
            </w:pPr>
            <w:r>
              <w:rPr>
                <w:rFonts w:cs="David" w:hint="cs"/>
                <w:color w:val="000000"/>
                <w:rtl/>
              </w:rPr>
              <w:t>בקומת הקרקע מוצעים קירות תמך בתואם למותר פע"י נספח הבינוי- אין מניעה לאשר.</w:t>
            </w:r>
          </w:p>
          <w:p w14:paraId="773CCCC8" w14:textId="77777777" w:rsidR="00654C80" w:rsidRDefault="00A25F3B" w:rsidP="00654C80">
            <w:pPr>
              <w:rPr>
                <w:rtl/>
              </w:rPr>
            </w:pPr>
          </w:p>
          <w:p w14:paraId="7288FA1B" w14:textId="77777777" w:rsidR="00654C80" w:rsidRDefault="00A25F3B" w:rsidP="00654C80">
            <w:pPr>
              <w:rPr>
                <w:rtl/>
              </w:rPr>
            </w:pPr>
            <w:r>
              <w:rPr>
                <w:rFonts w:cs="David" w:hint="cs"/>
                <w:color w:val="000000"/>
                <w:rtl/>
              </w:rPr>
              <w:t>עוד נראה כי מוצעות מדרגות בצמוד למעלית- יש להוסיף חתך המראה את פער המפלסים</w:t>
            </w:r>
          </w:p>
          <w:p w14:paraId="0BEFDBEB" w14:textId="77777777" w:rsidR="00654C80" w:rsidRDefault="00A25F3B" w:rsidP="00654C80">
            <w:pPr>
              <w:rPr>
                <w:rtl/>
              </w:rPr>
            </w:pPr>
          </w:p>
          <w:p w14:paraId="0BD46E76" w14:textId="77777777" w:rsidR="00654C80" w:rsidRDefault="00A25F3B" w:rsidP="00654C80">
            <w:pPr>
              <w:rPr>
                <w:rtl/>
              </w:rPr>
            </w:pPr>
            <w:r>
              <w:rPr>
                <w:rFonts w:cs="David" w:hint="cs"/>
                <w:color w:val="000000"/>
                <w:rtl/>
              </w:rPr>
              <w:t>( כיבוי אש לא יאשר מדרגות במפתן המעלית, יש לשקול רמפה במקום)</w:t>
            </w:r>
          </w:p>
          <w:p w14:paraId="6F9E5F29" w14:textId="77777777" w:rsidR="00654C80" w:rsidRDefault="00A25F3B" w:rsidP="00654C80">
            <w:pPr>
              <w:rPr>
                <w:rtl/>
              </w:rPr>
            </w:pPr>
          </w:p>
          <w:p w14:paraId="29B58DE0" w14:textId="77777777" w:rsidR="00654C80" w:rsidRDefault="00A25F3B" w:rsidP="00654C80">
            <w:pPr>
              <w:rPr>
                <w:rtl/>
              </w:rPr>
            </w:pPr>
            <w:r>
              <w:rPr>
                <w:rFonts w:cs="David" w:hint="cs"/>
                <w:color w:val="000000"/>
                <w:rtl/>
              </w:rPr>
              <w:t>לאחר הוספת החתך, המעלית תבחן בשנית.</w:t>
            </w:r>
          </w:p>
          <w:p w14:paraId="35108618" w14:textId="77777777" w:rsidR="00654C80" w:rsidRDefault="00A25F3B" w:rsidP="00654C80">
            <w:pPr>
              <w:rPr>
                <w:rtl/>
              </w:rPr>
            </w:pPr>
          </w:p>
          <w:p w14:paraId="55F517A4" w14:textId="77777777" w:rsidR="00654C80" w:rsidRDefault="00A25F3B" w:rsidP="00654C80">
            <w:pPr>
              <w:rPr>
                <w:rtl/>
              </w:rPr>
            </w:pPr>
            <w:r>
              <w:rPr>
                <w:rFonts w:cs="David" w:hint="cs"/>
                <w:color w:val="000000"/>
                <w:rtl/>
              </w:rPr>
              <w:t>אישורים נדרשים לבקשה ופירוט האם התקבלו:</w:t>
            </w:r>
          </w:p>
          <w:p w14:paraId="3698CF03" w14:textId="77777777" w:rsidR="00654C80" w:rsidRDefault="00A25F3B" w:rsidP="00654C80">
            <w:pPr>
              <w:rPr>
                <w:rtl/>
              </w:rPr>
            </w:pPr>
          </w:p>
          <w:p w14:paraId="1F4A772A" w14:textId="77777777" w:rsidR="00654C80" w:rsidRDefault="00A25F3B" w:rsidP="00654C80">
            <w:pPr>
              <w:rPr>
                <w:rtl/>
              </w:rPr>
            </w:pPr>
            <w:r>
              <w:rPr>
                <w:rFonts w:cs="David" w:hint="cs"/>
                <w:color w:val="000000"/>
                <w:rtl/>
              </w:rPr>
              <w:t>אישור מהנדס עיר או מי מטעמו - עבור מיקום המעלית המוצעת</w:t>
            </w:r>
          </w:p>
          <w:p w14:paraId="06CA4E45" w14:textId="77777777" w:rsidR="00654C80" w:rsidRDefault="00A25F3B" w:rsidP="00654C80">
            <w:pPr>
              <w:rPr>
                <w:rtl/>
              </w:rPr>
            </w:pPr>
          </w:p>
          <w:p w14:paraId="1A294F89" w14:textId="77777777" w:rsidR="00654C80" w:rsidRDefault="00A25F3B" w:rsidP="00654C80">
            <w:pPr>
              <w:rPr>
                <w:rtl/>
              </w:rPr>
            </w:pPr>
            <w:r>
              <w:rPr>
                <w:rFonts w:cs="David" w:hint="cs"/>
                <w:color w:val="000000"/>
                <w:rtl/>
              </w:rPr>
              <w:t>הנחיות כלליות לאישור הקלות:</w:t>
            </w:r>
          </w:p>
          <w:p w14:paraId="3DDD0386" w14:textId="77777777" w:rsidR="00654C80" w:rsidRDefault="00A25F3B" w:rsidP="00654C80">
            <w:pPr>
              <w:rPr>
                <w:rtl/>
              </w:rPr>
            </w:pPr>
          </w:p>
          <w:p w14:paraId="62DD13D4" w14:textId="77777777" w:rsidR="00654C80" w:rsidRDefault="00A25F3B" w:rsidP="00654C80">
            <w:pPr>
              <w:rPr>
                <w:rtl/>
              </w:rPr>
            </w:pPr>
            <w:r>
              <w:rPr>
                <w:rFonts w:cs="David" w:hint="cs"/>
                <w:color w:val="000000"/>
                <w:rtl/>
              </w:rPr>
              <w:t>יש להסיר את ההקלות שאינן רלוונטיות לבקשה עפ"י תכנית a ( כגון הקלות מקווי הבניין )</w:t>
            </w:r>
          </w:p>
        </w:tc>
      </w:tr>
    </w:tbl>
    <w:p w14:paraId="2035146B" w14:textId="77777777" w:rsidR="00BF1333" w:rsidRPr="001B4317" w:rsidRDefault="00BF1333" w:rsidP="001B4317">
      <w:pPr>
        <w:rPr>
          <w:rFonts w:asciiTheme="minorBidi" w:hAnsiTheme="minorBidi" w:cstheme="minorBidi"/>
          <w:b/>
          <w:bCs/>
          <w:u w:val="single"/>
          <w:rtl/>
        </w:rPr>
      </w:pPr>
    </w:p>
    <w:p w14:paraId="2F5D15E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AF7B0A1" w14:textId="77777777" w:rsidTr="009D623E">
        <w:trPr>
          <w:trHeight w:val="70"/>
        </w:trPr>
        <w:tc>
          <w:tcPr>
            <w:tcW w:w="860" w:type="dxa"/>
            <w:shd w:val="clear" w:color="auto" w:fill="auto"/>
          </w:tcPr>
          <w:p w14:paraId="211F02C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DB9A84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678FFB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E469A2B" w14:textId="77777777" w:rsidTr="009D623E">
        <w:tc>
          <w:tcPr>
            <w:tcW w:w="860" w:type="dxa"/>
            <w:shd w:val="clear" w:color="auto" w:fill="auto"/>
          </w:tcPr>
          <w:p w14:paraId="4B3FE87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DC58D6B"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ECF358F" w14:textId="77777777" w:rsidR="00CF2AD0" w:rsidRPr="001B4317" w:rsidRDefault="00CF2AD0" w:rsidP="00A01A49">
            <w:pPr>
              <w:jc w:val="center"/>
              <w:rPr>
                <w:rFonts w:asciiTheme="minorBidi" w:hAnsiTheme="minorBidi" w:cstheme="minorBidi"/>
                <w:bCs/>
              </w:rPr>
            </w:pPr>
          </w:p>
        </w:tc>
      </w:tr>
      <w:tr w:rsidR="00CF2AD0" w:rsidRPr="001B4317" w14:paraId="658622F2" w14:textId="77777777" w:rsidTr="009D623E">
        <w:tc>
          <w:tcPr>
            <w:tcW w:w="860" w:type="dxa"/>
            <w:shd w:val="clear" w:color="auto" w:fill="auto"/>
          </w:tcPr>
          <w:p w14:paraId="7595610C"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EB90C4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C182668" w14:textId="77777777" w:rsidR="00CF2AD0" w:rsidRPr="001B4317" w:rsidRDefault="00CF2AD0" w:rsidP="00A01A49">
            <w:pPr>
              <w:jc w:val="center"/>
              <w:rPr>
                <w:rFonts w:asciiTheme="minorBidi" w:hAnsiTheme="minorBidi" w:cstheme="minorBidi"/>
                <w:bCs/>
              </w:rPr>
            </w:pPr>
          </w:p>
        </w:tc>
      </w:tr>
      <w:tr w:rsidR="00CF2AD0" w:rsidRPr="001B4317" w14:paraId="396C1725" w14:textId="77777777" w:rsidTr="009D623E">
        <w:tc>
          <w:tcPr>
            <w:tcW w:w="860" w:type="dxa"/>
            <w:shd w:val="clear" w:color="auto" w:fill="auto"/>
          </w:tcPr>
          <w:p w14:paraId="65F77C7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26F10A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9DE1F85" w14:textId="77777777" w:rsidR="00CF2AD0" w:rsidRPr="001B4317" w:rsidRDefault="00CF2AD0" w:rsidP="00A01A49">
            <w:pPr>
              <w:jc w:val="center"/>
              <w:rPr>
                <w:rFonts w:asciiTheme="minorBidi" w:hAnsiTheme="minorBidi" w:cstheme="minorBidi"/>
                <w:bCs/>
              </w:rPr>
            </w:pPr>
          </w:p>
        </w:tc>
      </w:tr>
      <w:tr w:rsidR="00CF2AD0" w:rsidRPr="001B4317" w14:paraId="578D3465" w14:textId="77777777" w:rsidTr="009D623E">
        <w:tc>
          <w:tcPr>
            <w:tcW w:w="860" w:type="dxa"/>
            <w:shd w:val="clear" w:color="auto" w:fill="auto"/>
          </w:tcPr>
          <w:p w14:paraId="02C0BA84"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6C005C9" w14:textId="77777777" w:rsidR="00CF2AD0" w:rsidRPr="001B4317" w:rsidRDefault="00CF2AD0" w:rsidP="00BE28A4">
            <w:pPr>
              <w:rPr>
                <w:rFonts w:asciiTheme="minorBidi" w:hAnsiTheme="minorBidi" w:cstheme="minorBidi"/>
                <w:bCs/>
                <w:rtl/>
              </w:rPr>
            </w:pPr>
            <w:r>
              <w:rPr>
                <w:rFonts w:cs="Arial" w:hint="cs"/>
                <w:rtl/>
              </w:rPr>
              <w:t>אישור רשות העתיקות</w:t>
            </w:r>
          </w:p>
        </w:tc>
        <w:tc>
          <w:tcPr>
            <w:tcW w:w="709" w:type="dxa"/>
          </w:tcPr>
          <w:p w14:paraId="7FAAD3D3" w14:textId="77777777" w:rsidR="00CF2AD0" w:rsidRPr="001B4317" w:rsidRDefault="00CF2AD0" w:rsidP="00A01A49">
            <w:pPr>
              <w:jc w:val="center"/>
              <w:rPr>
                <w:rFonts w:asciiTheme="minorBidi" w:hAnsiTheme="minorBidi" w:cstheme="minorBidi"/>
                <w:bCs/>
              </w:rPr>
            </w:pPr>
          </w:p>
        </w:tc>
      </w:tr>
      <w:tr w:rsidR="00CF2AD0" w:rsidRPr="001B4317" w14:paraId="20DA0EEC" w14:textId="77777777" w:rsidTr="009D623E">
        <w:tc>
          <w:tcPr>
            <w:tcW w:w="860" w:type="dxa"/>
            <w:shd w:val="clear" w:color="auto" w:fill="auto"/>
          </w:tcPr>
          <w:p w14:paraId="5F1FF283"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7A7740A"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E1B856B" w14:textId="77777777" w:rsidR="00CF2AD0" w:rsidRPr="001B4317" w:rsidRDefault="00CF2AD0" w:rsidP="00A01A49">
            <w:pPr>
              <w:jc w:val="center"/>
              <w:rPr>
                <w:rFonts w:asciiTheme="minorBidi" w:hAnsiTheme="minorBidi" w:cstheme="minorBidi"/>
                <w:bCs/>
              </w:rPr>
            </w:pPr>
          </w:p>
        </w:tc>
      </w:tr>
      <w:tr w:rsidR="00CF2AD0" w:rsidRPr="001B4317" w14:paraId="6889AE1B" w14:textId="77777777" w:rsidTr="009D623E">
        <w:tc>
          <w:tcPr>
            <w:tcW w:w="860" w:type="dxa"/>
            <w:shd w:val="clear" w:color="auto" w:fill="auto"/>
          </w:tcPr>
          <w:p w14:paraId="687B3E49"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B116C75" w14:textId="77777777" w:rsidR="00CF2AD0" w:rsidRPr="001B4317" w:rsidRDefault="00CF2AD0" w:rsidP="00BE28A4">
            <w:pPr>
              <w:rPr>
                <w:rFonts w:asciiTheme="minorBidi" w:hAnsiTheme="minorBidi" w:cstheme="minorBidi"/>
                <w:bCs/>
                <w:rtl/>
              </w:rPr>
            </w:pPr>
            <w:r>
              <w:rPr>
                <w:rFonts w:cs="Arial" w:hint="cs"/>
                <w:rtl/>
              </w:rPr>
              <w:t>הגשת כתב התחייבות לתיקון תשתיות</w:t>
            </w:r>
          </w:p>
        </w:tc>
        <w:tc>
          <w:tcPr>
            <w:tcW w:w="709" w:type="dxa"/>
          </w:tcPr>
          <w:p w14:paraId="467A9A99" w14:textId="77777777" w:rsidR="00CF2AD0" w:rsidRPr="001B4317" w:rsidRDefault="00CF2AD0" w:rsidP="00A01A49">
            <w:pPr>
              <w:jc w:val="center"/>
              <w:rPr>
                <w:rFonts w:asciiTheme="minorBidi" w:hAnsiTheme="minorBidi" w:cstheme="minorBidi"/>
                <w:bCs/>
              </w:rPr>
            </w:pPr>
          </w:p>
        </w:tc>
      </w:tr>
      <w:tr w:rsidR="00CF2AD0" w:rsidRPr="001B4317" w14:paraId="7D001B39" w14:textId="77777777" w:rsidTr="009D623E">
        <w:tc>
          <w:tcPr>
            <w:tcW w:w="860" w:type="dxa"/>
            <w:shd w:val="clear" w:color="auto" w:fill="auto"/>
          </w:tcPr>
          <w:p w14:paraId="04E9297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FE7692D"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BBAEC17" w14:textId="77777777" w:rsidR="00CF2AD0" w:rsidRPr="001B4317" w:rsidRDefault="00CF2AD0" w:rsidP="00A01A49">
            <w:pPr>
              <w:jc w:val="center"/>
              <w:rPr>
                <w:rFonts w:asciiTheme="minorBidi" w:hAnsiTheme="minorBidi" w:cstheme="minorBidi"/>
                <w:bCs/>
              </w:rPr>
            </w:pPr>
          </w:p>
        </w:tc>
      </w:tr>
      <w:tr w:rsidR="00CF2AD0" w:rsidRPr="001B4317" w14:paraId="050F8758" w14:textId="77777777" w:rsidTr="009D623E">
        <w:tc>
          <w:tcPr>
            <w:tcW w:w="860" w:type="dxa"/>
            <w:shd w:val="clear" w:color="auto" w:fill="auto"/>
          </w:tcPr>
          <w:p w14:paraId="08215711"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215D64F"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ACB51D8" w14:textId="77777777" w:rsidR="00CF2AD0" w:rsidRPr="001B4317" w:rsidRDefault="00CF2AD0" w:rsidP="00A01A49">
            <w:pPr>
              <w:jc w:val="center"/>
              <w:rPr>
                <w:rFonts w:asciiTheme="minorBidi" w:hAnsiTheme="minorBidi" w:cstheme="minorBidi"/>
                <w:bCs/>
              </w:rPr>
            </w:pPr>
          </w:p>
        </w:tc>
      </w:tr>
      <w:tr w:rsidR="00CF2AD0" w:rsidRPr="001B4317" w14:paraId="6030B7EB" w14:textId="77777777" w:rsidTr="009D623E">
        <w:tc>
          <w:tcPr>
            <w:tcW w:w="860" w:type="dxa"/>
            <w:shd w:val="clear" w:color="auto" w:fill="auto"/>
          </w:tcPr>
          <w:p w14:paraId="3FC7E41B" w14:textId="77777777" w:rsidR="00CF2AD0" w:rsidRPr="001B4317" w:rsidRDefault="00CF2AD0" w:rsidP="00BE28A4">
            <w:pPr>
              <w:jc w:val="right"/>
              <w:rPr>
                <w:rFonts w:asciiTheme="minorBidi" w:hAnsiTheme="minorBidi" w:cstheme="minorBidi"/>
                <w:bCs/>
                <w:rtl/>
              </w:rPr>
            </w:pPr>
            <w:r>
              <w:rPr>
                <w:rFonts w:cs="Arial" w:hint="cs"/>
                <w:rtl/>
              </w:rPr>
              <w:lastRenderedPageBreak/>
              <w:t>9</w:t>
            </w:r>
          </w:p>
        </w:tc>
        <w:tc>
          <w:tcPr>
            <w:tcW w:w="8263" w:type="dxa"/>
            <w:shd w:val="clear" w:color="auto" w:fill="auto"/>
          </w:tcPr>
          <w:p w14:paraId="7286AEEE" w14:textId="77777777" w:rsidR="00CF2AD0" w:rsidRPr="001B4317" w:rsidRDefault="00CF2AD0" w:rsidP="00BE28A4">
            <w:pPr>
              <w:rPr>
                <w:rFonts w:asciiTheme="minorBidi" w:hAnsiTheme="minorBidi" w:cstheme="minorBidi"/>
                <w:bCs/>
                <w:rtl/>
              </w:rPr>
            </w:pPr>
            <w:r>
              <w:rPr>
                <w:rFonts w:cs="Arial" w:hint="cs"/>
                <w:rtl/>
              </w:rPr>
              <w:t>חוות דעת המחלקה לאיכות הסביבה - בקרה מרחבית</w:t>
            </w:r>
          </w:p>
        </w:tc>
        <w:tc>
          <w:tcPr>
            <w:tcW w:w="709" w:type="dxa"/>
          </w:tcPr>
          <w:p w14:paraId="33F1D979" w14:textId="77777777" w:rsidR="00CF2AD0" w:rsidRPr="001B4317" w:rsidRDefault="00CF2AD0" w:rsidP="00A01A49">
            <w:pPr>
              <w:jc w:val="center"/>
              <w:rPr>
                <w:rFonts w:asciiTheme="minorBidi" w:hAnsiTheme="minorBidi" w:cstheme="minorBidi"/>
                <w:bCs/>
              </w:rPr>
            </w:pPr>
          </w:p>
        </w:tc>
      </w:tr>
      <w:tr w:rsidR="00CF2AD0" w:rsidRPr="001B4317" w14:paraId="53198ABD" w14:textId="77777777" w:rsidTr="009D623E">
        <w:tc>
          <w:tcPr>
            <w:tcW w:w="860" w:type="dxa"/>
            <w:shd w:val="clear" w:color="auto" w:fill="auto"/>
          </w:tcPr>
          <w:p w14:paraId="480C9EB8"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731C55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3B6CAC44" w14:textId="77777777" w:rsidR="00CF2AD0" w:rsidRPr="001B4317" w:rsidRDefault="00CF2AD0" w:rsidP="00A01A49">
            <w:pPr>
              <w:jc w:val="center"/>
              <w:rPr>
                <w:rFonts w:asciiTheme="minorBidi" w:hAnsiTheme="minorBidi" w:cstheme="minorBidi"/>
                <w:bCs/>
              </w:rPr>
            </w:pPr>
          </w:p>
        </w:tc>
      </w:tr>
      <w:tr w:rsidR="00CF2AD0" w:rsidRPr="001B4317" w14:paraId="4F5C2FD7" w14:textId="77777777" w:rsidTr="009D623E">
        <w:tc>
          <w:tcPr>
            <w:tcW w:w="860" w:type="dxa"/>
            <w:shd w:val="clear" w:color="auto" w:fill="auto"/>
          </w:tcPr>
          <w:p w14:paraId="15EC4CEE"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254FF8E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80BFFAC" w14:textId="77777777" w:rsidR="00CF2AD0" w:rsidRPr="001B4317" w:rsidRDefault="00CF2AD0" w:rsidP="00A01A49">
            <w:pPr>
              <w:jc w:val="center"/>
              <w:rPr>
                <w:rFonts w:asciiTheme="minorBidi" w:hAnsiTheme="minorBidi" w:cstheme="minorBidi"/>
                <w:bCs/>
              </w:rPr>
            </w:pPr>
          </w:p>
        </w:tc>
      </w:tr>
      <w:tr w:rsidR="00CF2AD0" w:rsidRPr="001B4317" w14:paraId="2A42EE86" w14:textId="77777777" w:rsidTr="009D623E">
        <w:tc>
          <w:tcPr>
            <w:tcW w:w="860" w:type="dxa"/>
            <w:shd w:val="clear" w:color="auto" w:fill="auto"/>
          </w:tcPr>
          <w:p w14:paraId="1EA43A74"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1D632479" w14:textId="77777777" w:rsidR="00CF2AD0" w:rsidRPr="001B4317" w:rsidRDefault="00CF2AD0" w:rsidP="00BE28A4">
            <w:pPr>
              <w:rPr>
                <w:rFonts w:asciiTheme="minorBidi" w:hAnsiTheme="minorBidi" w:cstheme="minorBidi"/>
                <w:bCs/>
                <w:rtl/>
              </w:rPr>
            </w:pPr>
            <w:r>
              <w:rPr>
                <w:rFonts w:cs="Arial" w:hint="cs"/>
                <w:rtl/>
              </w:rPr>
              <w:t>הגשת/הצגת/צילום תעודת הנדסאי/אדריכל/מהנדס בתוקף</w:t>
            </w:r>
          </w:p>
        </w:tc>
        <w:tc>
          <w:tcPr>
            <w:tcW w:w="709" w:type="dxa"/>
          </w:tcPr>
          <w:p w14:paraId="7F7AEF80" w14:textId="77777777" w:rsidR="00CF2AD0" w:rsidRPr="001B4317" w:rsidRDefault="00CF2AD0" w:rsidP="00A01A49">
            <w:pPr>
              <w:jc w:val="center"/>
              <w:rPr>
                <w:rFonts w:asciiTheme="minorBidi" w:hAnsiTheme="minorBidi" w:cstheme="minorBidi"/>
                <w:bCs/>
              </w:rPr>
            </w:pPr>
          </w:p>
        </w:tc>
      </w:tr>
      <w:tr w:rsidR="00CF2AD0" w:rsidRPr="001B4317" w14:paraId="69AD1077" w14:textId="77777777" w:rsidTr="009D623E">
        <w:tc>
          <w:tcPr>
            <w:tcW w:w="860" w:type="dxa"/>
            <w:shd w:val="clear" w:color="auto" w:fill="auto"/>
          </w:tcPr>
          <w:p w14:paraId="64C5493E"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7F97C30F"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7C231A18" w14:textId="77777777" w:rsidR="00CF2AD0" w:rsidRPr="001B4317" w:rsidRDefault="00CF2AD0" w:rsidP="00A01A49">
            <w:pPr>
              <w:jc w:val="center"/>
              <w:rPr>
                <w:rFonts w:asciiTheme="minorBidi" w:hAnsiTheme="minorBidi" w:cstheme="minorBidi"/>
                <w:bCs/>
              </w:rPr>
            </w:pPr>
          </w:p>
        </w:tc>
      </w:tr>
    </w:tbl>
    <w:p w14:paraId="2F5D87EA" w14:textId="77777777" w:rsidR="001B4317" w:rsidRPr="001B4317" w:rsidRDefault="001B4317" w:rsidP="001B4317">
      <w:pPr>
        <w:rPr>
          <w:rFonts w:asciiTheme="minorBidi" w:hAnsiTheme="minorBidi" w:cstheme="minorBidi"/>
          <w:rtl/>
        </w:rPr>
      </w:pPr>
    </w:p>
    <w:p w14:paraId="3233D7F4"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9F06B1C" w14:textId="77777777" w:rsidR="001B4317" w:rsidRPr="001B4317" w:rsidRDefault="00CE6010" w:rsidP="001B4317">
      <w:pPr>
        <w:rPr>
          <w:rFonts w:asciiTheme="minorBidi" w:hAnsiTheme="minorBidi" w:cstheme="minorBidi"/>
          <w:b/>
          <w:bCs/>
          <w:u w:val="single"/>
          <w:rtl/>
        </w:rPr>
      </w:pPr>
      <w:r>
        <w:rPr>
          <w:rFonts w:cs="David" w:hint="cs"/>
          <w:b/>
          <w:bCs/>
          <w:color w:val="000000"/>
          <w:rtl/>
        </w:rPr>
        <w:t>לבטל החלטת ועדה</w:t>
      </w:r>
    </w:p>
    <w:tbl>
      <w:tblPr>
        <w:bidiVisual/>
        <w:tblW w:w="0" w:type="auto"/>
        <w:tblLook w:val="0000" w:firstRow="0" w:lastRow="0" w:firstColumn="0" w:lastColumn="0" w:noHBand="0" w:noVBand="0"/>
      </w:tblPr>
      <w:tblGrid>
        <w:gridCol w:w="8306"/>
      </w:tblGrid>
      <w:tr w:rsidR="00513E01" w:rsidRPr="001B4317" w14:paraId="4FD69E5E" w14:textId="77777777">
        <w:tc>
          <w:tcPr>
            <w:tcW w:w="0" w:type="auto"/>
          </w:tcPr>
          <w:p w14:paraId="6749BEE0" w14:textId="77777777" w:rsidR="00654C80" w:rsidRDefault="00A25F3B" w:rsidP="00654C80">
            <w:pPr>
              <w:rPr>
                <w:rtl/>
              </w:rPr>
            </w:pPr>
          </w:p>
          <w:p w14:paraId="132C8FF0" w14:textId="77777777" w:rsidR="00654C80" w:rsidRDefault="00A25F3B" w:rsidP="00654C80">
            <w:pPr>
              <w:rPr>
                <w:rtl/>
              </w:rPr>
            </w:pPr>
            <w:r>
              <w:rPr>
                <w:rFonts w:cs="David" w:hint="cs"/>
                <w:color w:val="000000"/>
                <w:rtl/>
              </w:rPr>
              <w:t>‏‎ ‎</w:t>
            </w:r>
          </w:p>
          <w:p w14:paraId="2F9AA7A1" w14:textId="77777777" w:rsidR="00654C80" w:rsidRDefault="00A25F3B" w:rsidP="00654C80">
            <w:pPr>
              <w:rPr>
                <w:rtl/>
              </w:rPr>
            </w:pPr>
          </w:p>
          <w:p w14:paraId="5B1DA33A" w14:textId="77777777" w:rsidR="00654C80" w:rsidRDefault="00A25F3B" w:rsidP="00654C80">
            <w:pPr>
              <w:rPr>
                <w:rtl/>
              </w:rPr>
            </w:pPr>
            <w:r>
              <w:rPr>
                <w:rFonts w:cs="David" w:hint="cs"/>
                <w:color w:val="000000"/>
                <w:rtl/>
              </w:rPr>
              <w:t>‏‏חוות דעת אדריכלית ‏</w:t>
            </w:r>
          </w:p>
          <w:p w14:paraId="1B0BDCD0" w14:textId="77777777" w:rsidR="00654C80" w:rsidRDefault="00A25F3B" w:rsidP="00654C80">
            <w:pPr>
              <w:rPr>
                <w:rtl/>
              </w:rPr>
            </w:pPr>
          </w:p>
          <w:p w14:paraId="3122CAE4" w14:textId="77777777" w:rsidR="00654C80" w:rsidRDefault="00A25F3B" w:rsidP="00654C80">
            <w:pPr>
              <w:rPr>
                <w:rtl/>
              </w:rPr>
            </w:pPr>
            <w:r>
              <w:rPr>
                <w:rFonts w:cs="David" w:hint="cs"/>
                <w:color w:val="000000"/>
                <w:rtl/>
              </w:rPr>
              <w:t>‏‏בבקשה מוצעת תוספת עבור 2 עמודות.‏</w:t>
            </w:r>
          </w:p>
          <w:p w14:paraId="1ECE5091" w14:textId="77777777" w:rsidR="00654C80" w:rsidRDefault="00A25F3B" w:rsidP="00654C80">
            <w:pPr>
              <w:rPr>
                <w:rtl/>
              </w:rPr>
            </w:pPr>
          </w:p>
          <w:p w14:paraId="6BF585F1" w14:textId="77777777" w:rsidR="00654C80" w:rsidRDefault="00A25F3B" w:rsidP="00654C80">
            <w:pPr>
              <w:rPr>
                <w:rtl/>
              </w:rPr>
            </w:pPr>
            <w:r>
              <w:rPr>
                <w:rFonts w:cs="David" w:hint="cs"/>
                <w:color w:val="000000"/>
                <w:rtl/>
              </w:rPr>
              <w:t>‏‏מאחר והתיק נתקע , חלק מהמבקשים פתחו תיק חדש לעמודה שלהם בלבד,‏‏ והבקשה אושרה להם בוועדה.‏</w:t>
            </w:r>
          </w:p>
          <w:p w14:paraId="45206264" w14:textId="77777777" w:rsidR="00654C80" w:rsidRDefault="00A25F3B" w:rsidP="00654C80">
            <w:pPr>
              <w:rPr>
                <w:rtl/>
              </w:rPr>
            </w:pPr>
          </w:p>
          <w:p w14:paraId="066B6947" w14:textId="77777777" w:rsidR="00654C80" w:rsidRDefault="00A25F3B" w:rsidP="00654C80">
            <w:pPr>
              <w:rPr>
                <w:rtl/>
              </w:rPr>
            </w:pPr>
            <w:r>
              <w:rPr>
                <w:rFonts w:cs="David" w:hint="cs"/>
                <w:color w:val="000000"/>
                <w:rtl/>
              </w:rPr>
              <w:t>‏‏כעת הם מבקשים לצאת מבקשה זו בכדי להתקדם עם התיק המקביל.‏</w:t>
            </w:r>
          </w:p>
          <w:p w14:paraId="61B27F30" w14:textId="77777777" w:rsidR="00654C80" w:rsidRDefault="00A25F3B" w:rsidP="00654C80">
            <w:pPr>
              <w:rPr>
                <w:rtl/>
              </w:rPr>
            </w:pPr>
          </w:p>
          <w:p w14:paraId="17C64FB3" w14:textId="77777777" w:rsidR="00654C80" w:rsidRDefault="00A25F3B" w:rsidP="00654C80">
            <w:pPr>
              <w:rPr>
                <w:rtl/>
              </w:rPr>
            </w:pPr>
            <w:r>
              <w:rPr>
                <w:rFonts w:cs="David" w:hint="cs"/>
                <w:color w:val="000000"/>
                <w:rtl/>
              </w:rPr>
              <w:t>‏‏לכן מובא לביטול ההחלטה הקודמת בתיק, ולהסרת המבקשים הבאים:‏</w:t>
            </w:r>
          </w:p>
          <w:p w14:paraId="2DEC31C9" w14:textId="77777777" w:rsidR="00654C80" w:rsidRDefault="00A25F3B" w:rsidP="00654C80">
            <w:pPr>
              <w:rPr>
                <w:rtl/>
              </w:rPr>
            </w:pPr>
          </w:p>
          <w:p w14:paraId="593EC8DB" w14:textId="77777777" w:rsidR="00654C80" w:rsidRDefault="00A25F3B" w:rsidP="00654C80">
            <w:pPr>
              <w:rPr>
                <w:rtl/>
              </w:rPr>
            </w:pPr>
            <w:r>
              <w:rPr>
                <w:rFonts w:cs="David" w:hint="cs"/>
                <w:color w:val="000000"/>
                <w:rtl/>
              </w:rPr>
              <w:t>‏משה עקיבא גרבוז‏</w:t>
            </w:r>
          </w:p>
          <w:p w14:paraId="58AC556B" w14:textId="77777777" w:rsidR="00654C80" w:rsidRDefault="00A25F3B" w:rsidP="00654C80">
            <w:pPr>
              <w:rPr>
                <w:rtl/>
              </w:rPr>
            </w:pPr>
          </w:p>
          <w:p w14:paraId="6655DE3C" w14:textId="77777777" w:rsidR="00654C80" w:rsidRDefault="00A25F3B" w:rsidP="00654C80">
            <w:pPr>
              <w:rPr>
                <w:rtl/>
              </w:rPr>
            </w:pPr>
            <w:r>
              <w:rPr>
                <w:rFonts w:cs="David" w:hint="cs"/>
                <w:color w:val="000000"/>
                <w:rtl/>
              </w:rPr>
              <w:t>‏הרצוג זכריה‏</w:t>
            </w:r>
          </w:p>
          <w:p w14:paraId="073B8103" w14:textId="77777777" w:rsidR="00654C80" w:rsidRDefault="00A25F3B" w:rsidP="00654C80">
            <w:pPr>
              <w:rPr>
                <w:rtl/>
              </w:rPr>
            </w:pPr>
          </w:p>
          <w:p w14:paraId="10D10212" w14:textId="77777777" w:rsidR="00654C80" w:rsidRDefault="00A25F3B" w:rsidP="00654C80">
            <w:pPr>
              <w:rPr>
                <w:rtl/>
              </w:rPr>
            </w:pPr>
            <w:r>
              <w:rPr>
                <w:rFonts w:cs="David" w:hint="cs"/>
                <w:color w:val="000000"/>
                <w:rtl/>
              </w:rPr>
              <w:t>‏ישראלי מיכל‏</w:t>
            </w:r>
          </w:p>
          <w:p w14:paraId="3D4925EF" w14:textId="77777777" w:rsidR="00654C80" w:rsidRDefault="00A25F3B" w:rsidP="00654C80">
            <w:pPr>
              <w:rPr>
                <w:rtl/>
              </w:rPr>
            </w:pPr>
          </w:p>
          <w:p w14:paraId="3A4120E9" w14:textId="77777777" w:rsidR="00654C80" w:rsidRDefault="00A25F3B" w:rsidP="00654C80">
            <w:pPr>
              <w:rPr>
                <w:rtl/>
              </w:rPr>
            </w:pPr>
            <w:r>
              <w:rPr>
                <w:rFonts w:cs="David" w:hint="cs"/>
                <w:color w:val="000000"/>
                <w:rtl/>
              </w:rPr>
              <w:t>‏לוי מלכה‏</w:t>
            </w:r>
          </w:p>
          <w:p w14:paraId="6F985160" w14:textId="77777777" w:rsidR="00654C80" w:rsidRDefault="00A25F3B" w:rsidP="00654C80">
            <w:pPr>
              <w:rPr>
                <w:rtl/>
              </w:rPr>
            </w:pPr>
          </w:p>
          <w:p w14:paraId="4176BBB2" w14:textId="77777777" w:rsidR="00654C80" w:rsidRDefault="00A25F3B" w:rsidP="00654C80">
            <w:pPr>
              <w:rPr>
                <w:rtl/>
              </w:rPr>
            </w:pPr>
            <w:r>
              <w:rPr>
                <w:rFonts w:cs="David" w:hint="cs"/>
                <w:color w:val="000000"/>
                <w:rtl/>
              </w:rPr>
              <w:t>‏‏באם ע"ב והמבקשים שנותרו יהיו מעונינים להתקדם עם הבקשה יידרשו להגיש תכנית מתוקנת ללא המבקשים שהוסרו.‏</w:t>
            </w:r>
          </w:p>
          <w:p w14:paraId="030B8431" w14:textId="77777777" w:rsidR="00654C80" w:rsidRDefault="00A25F3B" w:rsidP="00654C80">
            <w:pPr>
              <w:rPr>
                <w:rtl/>
              </w:rPr>
            </w:pPr>
          </w:p>
          <w:p w14:paraId="6BDB0E2F" w14:textId="77777777" w:rsidR="00654C80" w:rsidRDefault="00A25F3B" w:rsidP="00654C80">
            <w:pPr>
              <w:rPr>
                <w:rtl/>
              </w:rPr>
            </w:pPr>
            <w:r>
              <w:rPr>
                <w:rFonts w:cs="David" w:hint="cs"/>
                <w:color w:val="000000"/>
                <w:rtl/>
              </w:rPr>
              <w:t>‏‏ ‏</w:t>
            </w:r>
          </w:p>
          <w:p w14:paraId="4DBC1EBB" w14:textId="77777777" w:rsidR="00654C80" w:rsidRDefault="00A25F3B" w:rsidP="00654C80">
            <w:pPr>
              <w:rPr>
                <w:rtl/>
              </w:rPr>
            </w:pPr>
          </w:p>
          <w:p w14:paraId="44F3CDDD" w14:textId="77777777" w:rsidR="00654C80" w:rsidRDefault="00A25F3B" w:rsidP="00654C80">
            <w:pPr>
              <w:rPr>
                <w:rtl/>
              </w:rPr>
            </w:pPr>
            <w:r>
              <w:rPr>
                <w:rFonts w:cs="David" w:hint="cs"/>
                <w:color w:val="000000"/>
                <w:rtl/>
              </w:rPr>
              <w:t>‏‏הוגש תצהיר ע"י המבקשים הנ"ל שהם מעונינים לצאת מן הבקשה.‏</w:t>
            </w:r>
          </w:p>
          <w:p w14:paraId="582D80A2" w14:textId="77777777" w:rsidR="00654C80" w:rsidRDefault="00A25F3B" w:rsidP="00654C80">
            <w:pPr>
              <w:rPr>
                <w:rtl/>
              </w:rPr>
            </w:pPr>
          </w:p>
          <w:p w14:paraId="64ACAF86" w14:textId="77777777" w:rsidR="00654C80" w:rsidRDefault="00A25F3B" w:rsidP="00654C80">
            <w:pPr>
              <w:rPr>
                <w:rtl/>
              </w:rPr>
            </w:pPr>
            <w:r>
              <w:rPr>
                <w:rFonts w:cs="David" w:hint="cs"/>
                <w:color w:val="000000"/>
                <w:rtl/>
              </w:rPr>
              <w:t>‏‎ ‎</w:t>
            </w:r>
          </w:p>
        </w:tc>
      </w:tr>
    </w:tbl>
    <w:p w14:paraId="77864B32" w14:textId="77777777" w:rsidR="00327103" w:rsidRPr="001B4317" w:rsidRDefault="00327103" w:rsidP="007C72FC">
      <w:pPr>
        <w:pStyle w:val="4"/>
        <w:rPr>
          <w:rFonts w:asciiTheme="minorBidi" w:hAnsiTheme="minorBidi" w:cstheme="minorBidi"/>
          <w:rtl/>
        </w:rPr>
      </w:pPr>
    </w:p>
    <w:p w14:paraId="75FFAF34" w14:textId="77777777" w:rsidR="006C72F3" w:rsidRDefault="00A25F3B">
      <w:r>
        <w:br w:type="page"/>
      </w:r>
    </w:p>
    <w:p w14:paraId="6CF14969"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F9A3428"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096B306B" w14:textId="77777777" w:rsidTr="009D623E">
        <w:trPr>
          <w:jc w:val="center"/>
        </w:trPr>
        <w:tc>
          <w:tcPr>
            <w:tcW w:w="2744" w:type="dxa"/>
            <w:shd w:val="clear" w:color="auto" w:fill="auto"/>
          </w:tcPr>
          <w:p w14:paraId="59CFDBD7"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631A3F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6FBB908" w14:textId="77777777" w:rsidTr="009D623E">
        <w:trPr>
          <w:jc w:val="center"/>
        </w:trPr>
        <w:tc>
          <w:tcPr>
            <w:tcW w:w="2744" w:type="dxa"/>
            <w:shd w:val="clear" w:color="auto" w:fill="auto"/>
          </w:tcPr>
          <w:p w14:paraId="702D2081"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E44F871" w14:textId="77777777" w:rsidR="00513E01" w:rsidRPr="00513E01" w:rsidRDefault="009560DF" w:rsidP="001B4317">
            <w:r>
              <w:rPr>
                <w:rFonts w:asciiTheme="minorBidi" w:hAnsiTheme="minorBidi" w:cstheme="minorBidi"/>
                <w:b/>
                <w:bCs/>
                <w:color w:val="000000"/>
                <w:rtl/>
              </w:rPr>
              <w:t>2025/30</w:t>
            </w:r>
          </w:p>
        </w:tc>
      </w:tr>
      <w:tr w:rsidR="00513E01" w:rsidRPr="00513E01" w14:paraId="7220142E" w14:textId="77777777" w:rsidTr="009D623E">
        <w:trPr>
          <w:jc w:val="center"/>
        </w:trPr>
        <w:tc>
          <w:tcPr>
            <w:tcW w:w="2744" w:type="dxa"/>
            <w:shd w:val="clear" w:color="auto" w:fill="auto"/>
          </w:tcPr>
          <w:p w14:paraId="01F6214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A68660E" w14:textId="77777777" w:rsidR="00513E01" w:rsidRPr="00513E01" w:rsidRDefault="007C62F6" w:rsidP="00513E01">
            <w:r>
              <w:rPr>
                <w:rFonts w:asciiTheme="minorBidi" w:hAnsiTheme="minorBidi" w:cstheme="minorBidi"/>
                <w:b/>
                <w:bCs/>
                <w:color w:val="C00000"/>
                <w:u w:val="single"/>
                <w:rtl/>
              </w:rPr>
              <w:t>2012/0500.01</w:t>
            </w:r>
          </w:p>
        </w:tc>
      </w:tr>
      <w:tr w:rsidR="0027089E" w:rsidRPr="00513E01" w14:paraId="7EF0A883" w14:textId="77777777" w:rsidTr="009D623E">
        <w:trPr>
          <w:jc w:val="center"/>
        </w:trPr>
        <w:tc>
          <w:tcPr>
            <w:tcW w:w="2744" w:type="dxa"/>
            <w:shd w:val="clear" w:color="auto" w:fill="auto"/>
          </w:tcPr>
          <w:p w14:paraId="53B32B89"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B9A064E" w14:textId="77777777" w:rsidR="0027089E" w:rsidRDefault="007C62F6" w:rsidP="00513E01">
            <w:r>
              <w:rPr>
                <w:rFonts w:asciiTheme="minorBidi" w:hAnsiTheme="minorBidi" w:cstheme="minorBidi"/>
                <w:b/>
                <w:bCs/>
                <w:color w:val="C00000"/>
                <w:u w:val="single"/>
                <w:rtl/>
              </w:rPr>
              <w:t>83</w:t>
            </w:r>
          </w:p>
        </w:tc>
      </w:tr>
    </w:tbl>
    <w:p w14:paraId="717DA30C" w14:textId="77777777" w:rsidR="001B4317" w:rsidRPr="001B4317" w:rsidRDefault="001B4317" w:rsidP="001B4317">
      <w:pPr>
        <w:rPr>
          <w:rFonts w:asciiTheme="minorBidi" w:hAnsiTheme="minorBidi" w:cstheme="minorBidi"/>
          <w:rtl/>
        </w:rPr>
      </w:pPr>
    </w:p>
    <w:p w14:paraId="7BE4EE2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1B267D2F" w14:textId="77777777" w:rsidTr="009D623E">
        <w:tc>
          <w:tcPr>
            <w:tcW w:w="2433" w:type="dxa"/>
            <w:shd w:val="clear" w:color="auto" w:fill="auto"/>
            <w:vAlign w:val="center"/>
          </w:tcPr>
          <w:p w14:paraId="1890620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60E3C26" w14:textId="77777777" w:rsidR="001B4317" w:rsidRPr="001B4317" w:rsidRDefault="005C7979" w:rsidP="00BE28A4">
            <w:r>
              <w:rPr>
                <w:rFonts w:asciiTheme="minorBidi" w:hAnsiTheme="minorBidi" w:cstheme="minorBidi"/>
                <w:b/>
                <w:bCs/>
                <w:color w:val="000000"/>
                <w:rtl/>
              </w:rPr>
              <w:t>תוספת בניה / הרחבה לבניין קיים, בניית מרפסת</w:t>
            </w:r>
          </w:p>
        </w:tc>
      </w:tr>
      <w:tr w:rsidR="001B4317" w:rsidRPr="001B4317" w14:paraId="3FBDCF69" w14:textId="77777777" w:rsidTr="009D623E">
        <w:tc>
          <w:tcPr>
            <w:tcW w:w="2433" w:type="dxa"/>
            <w:shd w:val="clear" w:color="auto" w:fill="auto"/>
            <w:vAlign w:val="center"/>
          </w:tcPr>
          <w:p w14:paraId="2E9D45D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28C69A5"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5E1CB4D1" w14:textId="77777777" w:rsidTr="009D623E">
        <w:tc>
          <w:tcPr>
            <w:tcW w:w="2433" w:type="dxa"/>
            <w:shd w:val="clear" w:color="auto" w:fill="auto"/>
            <w:vAlign w:val="center"/>
          </w:tcPr>
          <w:p w14:paraId="6FCABB4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4F7F34E2" w14:textId="77777777" w:rsidR="001B4317" w:rsidRPr="001B4317" w:rsidRDefault="005C7979" w:rsidP="00BE28A4">
            <w:r>
              <w:rPr>
                <w:rFonts w:asciiTheme="minorBidi" w:hAnsiTheme="minorBidi" w:cstheme="minorBidi"/>
                <w:b/>
                <w:bCs/>
                <w:color w:val="000000"/>
                <w:rtl/>
              </w:rPr>
              <w:t>תוספת מרפסות+ החלפת שטח שירות לעיקרי</w:t>
            </w:r>
          </w:p>
        </w:tc>
      </w:tr>
      <w:tr w:rsidR="001B4317" w:rsidRPr="001B4317" w14:paraId="212B92A1" w14:textId="77777777" w:rsidTr="009D623E">
        <w:tc>
          <w:tcPr>
            <w:tcW w:w="2433" w:type="dxa"/>
            <w:shd w:val="clear" w:color="auto" w:fill="auto"/>
            <w:vAlign w:val="center"/>
          </w:tcPr>
          <w:p w14:paraId="0E5193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A8C3DCB" w14:textId="77777777" w:rsidR="001B4317" w:rsidRPr="001B4317" w:rsidRDefault="001B4317" w:rsidP="00BE28A4"/>
        </w:tc>
      </w:tr>
      <w:tr w:rsidR="001B4317" w:rsidRPr="001B4317" w14:paraId="4A70460F" w14:textId="77777777" w:rsidTr="009D623E">
        <w:tc>
          <w:tcPr>
            <w:tcW w:w="2433" w:type="dxa"/>
            <w:shd w:val="clear" w:color="auto" w:fill="auto"/>
            <w:vAlign w:val="center"/>
          </w:tcPr>
          <w:p w14:paraId="1FA4E3F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13CA140F" w14:textId="77777777" w:rsidR="001B4317" w:rsidRPr="001B4317" w:rsidRDefault="001B4317" w:rsidP="00BE28A4"/>
        </w:tc>
      </w:tr>
      <w:tr w:rsidR="002460A0" w:rsidRPr="001B4317" w14:paraId="70D5BF2F" w14:textId="77777777" w:rsidTr="009D623E">
        <w:tc>
          <w:tcPr>
            <w:tcW w:w="2433" w:type="dxa"/>
            <w:shd w:val="clear" w:color="auto" w:fill="auto"/>
            <w:vAlign w:val="center"/>
          </w:tcPr>
          <w:p w14:paraId="503C99A5"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FDF33DF" w14:textId="77777777" w:rsidR="002460A0" w:rsidRDefault="002460A0" w:rsidP="00BE28A4">
            <w:r>
              <w:rPr>
                <w:rFonts w:asciiTheme="minorBidi" w:hAnsiTheme="minorBidi" w:cstheme="minorBidi"/>
                <w:b/>
                <w:bCs/>
                <w:color w:val="000000"/>
                <w:rtl/>
              </w:rPr>
              <w:t>נסח טאבו</w:t>
            </w:r>
          </w:p>
        </w:tc>
      </w:tr>
      <w:tr w:rsidR="007F2E8F" w:rsidRPr="001B4317" w14:paraId="20EC7477" w14:textId="77777777" w:rsidTr="009D623E">
        <w:tc>
          <w:tcPr>
            <w:tcW w:w="2433" w:type="dxa"/>
            <w:shd w:val="clear" w:color="auto" w:fill="auto"/>
            <w:vAlign w:val="center"/>
          </w:tcPr>
          <w:p w14:paraId="531471B9"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25BA597" w14:textId="77777777" w:rsidR="007F2E8F" w:rsidRPr="001B4317" w:rsidRDefault="005C7979" w:rsidP="00BE28A4">
            <w:r>
              <w:rPr>
                <w:rFonts w:asciiTheme="minorBidi" w:hAnsiTheme="minorBidi" w:cstheme="minorBidi"/>
                <w:b/>
                <w:bCs/>
                <w:color w:val="000000"/>
                <w:rtl/>
              </w:rPr>
              <w:t>לא</w:t>
            </w:r>
          </w:p>
        </w:tc>
      </w:tr>
      <w:tr w:rsidR="001B4317" w:rsidRPr="001B4317" w14:paraId="4C850DCD" w14:textId="77777777" w:rsidTr="009D623E">
        <w:tc>
          <w:tcPr>
            <w:tcW w:w="2433" w:type="dxa"/>
            <w:shd w:val="clear" w:color="auto" w:fill="auto"/>
            <w:vAlign w:val="center"/>
          </w:tcPr>
          <w:p w14:paraId="2A3CAE3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4F3EAD6" w14:textId="77777777" w:rsidR="001B4317" w:rsidRPr="001B4317" w:rsidRDefault="006E6745" w:rsidP="006E6745">
            <w:r>
              <w:rPr>
                <w:rFonts w:asciiTheme="minorBidi" w:hAnsiTheme="minorBidi" w:cstheme="minorBidi"/>
                <w:b/>
                <w:bCs/>
                <w:color w:val="000000"/>
                <w:rtl/>
              </w:rPr>
              <w:t>מר כהן   ישראל</w:t>
            </w:r>
          </w:p>
        </w:tc>
      </w:tr>
      <w:tr w:rsidR="001B4317" w:rsidRPr="001B4317" w14:paraId="74A66896" w14:textId="77777777" w:rsidTr="009D623E">
        <w:tc>
          <w:tcPr>
            <w:tcW w:w="2433" w:type="dxa"/>
            <w:shd w:val="clear" w:color="auto" w:fill="auto"/>
            <w:vAlign w:val="center"/>
          </w:tcPr>
          <w:p w14:paraId="276F474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30DD4B7" w14:textId="77777777" w:rsidR="001B4317" w:rsidRPr="001B4317" w:rsidRDefault="006E6745" w:rsidP="005C7979">
            <w:r>
              <w:rPr>
                <w:rFonts w:asciiTheme="minorBidi" w:hAnsiTheme="minorBidi" w:cstheme="minorBidi"/>
                <w:b/>
                <w:bCs/>
                <w:color w:val="000000"/>
                <w:rtl/>
              </w:rPr>
              <w:t>הנדסאי אדריכלות יפלח  יעל</w:t>
            </w:r>
          </w:p>
        </w:tc>
      </w:tr>
      <w:tr w:rsidR="001B4317" w:rsidRPr="001B4317" w14:paraId="43CA9AE1" w14:textId="77777777" w:rsidTr="009D623E">
        <w:tc>
          <w:tcPr>
            <w:tcW w:w="2433" w:type="dxa"/>
            <w:shd w:val="clear" w:color="auto" w:fill="auto"/>
            <w:vAlign w:val="center"/>
          </w:tcPr>
          <w:p w14:paraId="2F0749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5936D08" w14:textId="77777777" w:rsidR="001B4317" w:rsidRPr="001B4317" w:rsidRDefault="006E6745" w:rsidP="005C7979">
            <w:r>
              <w:rPr>
                <w:rFonts w:asciiTheme="minorBidi" w:hAnsiTheme="minorBidi" w:cstheme="minorBidi"/>
                <w:b/>
                <w:bCs/>
                <w:color w:val="000000"/>
                <w:rtl/>
              </w:rPr>
              <w:t>שוורץ  נתנאל</w:t>
            </w:r>
          </w:p>
        </w:tc>
      </w:tr>
      <w:tr w:rsidR="001B4317" w:rsidRPr="001B4317" w14:paraId="2CD342EE" w14:textId="77777777" w:rsidTr="009D623E">
        <w:tc>
          <w:tcPr>
            <w:tcW w:w="2433" w:type="dxa"/>
            <w:shd w:val="clear" w:color="auto" w:fill="auto"/>
            <w:vAlign w:val="center"/>
          </w:tcPr>
          <w:p w14:paraId="4EA494C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AEDB8B2" w14:textId="77777777" w:rsidR="001B4317" w:rsidRPr="001B4317" w:rsidRDefault="005C7979" w:rsidP="00BE28A4">
            <w:r>
              <w:rPr>
                <w:rFonts w:asciiTheme="minorBidi" w:hAnsiTheme="minorBidi" w:cstheme="minorBidi"/>
                <w:b/>
                <w:bCs/>
                <w:color w:val="000000"/>
                <w:rtl/>
              </w:rPr>
              <w:t>4</w:t>
            </w:r>
          </w:p>
        </w:tc>
      </w:tr>
      <w:tr w:rsidR="001B4317" w:rsidRPr="001B4317" w14:paraId="0AC29181" w14:textId="77777777" w:rsidTr="009D623E">
        <w:tc>
          <w:tcPr>
            <w:tcW w:w="2433" w:type="dxa"/>
            <w:shd w:val="clear" w:color="auto" w:fill="auto"/>
            <w:vAlign w:val="center"/>
          </w:tcPr>
          <w:p w14:paraId="3FBB7C2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695C566" w14:textId="77777777" w:rsidR="001B4317" w:rsidRPr="001B4317" w:rsidRDefault="005C7979" w:rsidP="00BE28A4">
            <w:r>
              <w:rPr>
                <w:rFonts w:asciiTheme="minorBidi" w:hAnsiTheme="minorBidi" w:cstheme="minorBidi"/>
                <w:b/>
                <w:bCs/>
                <w:color w:val="000000"/>
                <w:rtl/>
              </w:rPr>
              <w:t>20</w:t>
            </w:r>
          </w:p>
        </w:tc>
      </w:tr>
    </w:tbl>
    <w:p w14:paraId="6554C539" w14:textId="77777777" w:rsidR="001B4317" w:rsidRPr="001B4317" w:rsidRDefault="001B4317" w:rsidP="001B4317">
      <w:pPr>
        <w:tabs>
          <w:tab w:val="left" w:pos="31"/>
        </w:tabs>
        <w:ind w:firstLine="26"/>
        <w:outlineLvl w:val="0"/>
        <w:rPr>
          <w:rFonts w:asciiTheme="minorBidi" w:hAnsiTheme="minorBidi" w:cstheme="minorBidi"/>
          <w:b/>
          <w:bCs/>
          <w:rtl/>
        </w:rPr>
      </w:pPr>
    </w:p>
    <w:p w14:paraId="001F00D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468294A" w14:textId="77777777" w:rsidTr="009D623E">
        <w:tc>
          <w:tcPr>
            <w:tcW w:w="4638" w:type="dxa"/>
            <w:shd w:val="clear" w:color="auto" w:fill="auto"/>
          </w:tcPr>
          <w:p w14:paraId="4070DA01" w14:textId="77777777" w:rsidR="001B4317" w:rsidRPr="001B4317" w:rsidRDefault="005C7979" w:rsidP="00BE28A4">
            <w:r>
              <w:rPr>
                <w:rFonts w:asciiTheme="minorBidi" w:hAnsiTheme="minorBidi" w:cstheme="minorBidi"/>
                <w:b/>
                <w:bCs/>
                <w:color w:val="000000"/>
                <w:rtl/>
              </w:rPr>
              <w:t>קהתי פנחס 14 , גבעת שאול</w:t>
            </w:r>
          </w:p>
        </w:tc>
      </w:tr>
    </w:tbl>
    <w:p w14:paraId="6B04C45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7ADDFE8" w14:textId="77777777" w:rsidTr="009D623E">
        <w:tc>
          <w:tcPr>
            <w:tcW w:w="0" w:type="auto"/>
            <w:shd w:val="clear" w:color="auto" w:fill="auto"/>
          </w:tcPr>
          <w:p w14:paraId="30ED09E2"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10A0F9A6"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A9600E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6B384FC" w14:textId="77777777" w:rsidTr="009D623E">
        <w:tc>
          <w:tcPr>
            <w:tcW w:w="0" w:type="auto"/>
            <w:shd w:val="clear" w:color="auto" w:fill="auto"/>
          </w:tcPr>
          <w:p w14:paraId="2473AB63" w14:textId="77777777" w:rsidR="001B4317" w:rsidRPr="001B4317" w:rsidRDefault="001B4317" w:rsidP="00BE28A4">
            <w:pPr>
              <w:rPr>
                <w:rFonts w:asciiTheme="minorBidi" w:hAnsiTheme="minorBidi" w:cstheme="minorBidi"/>
                <w:bCs/>
              </w:rPr>
            </w:pPr>
            <w:r>
              <w:rPr>
                <w:rFonts w:cs="Arial" w:hint="cs"/>
                <w:rtl/>
              </w:rPr>
              <w:t>30230</w:t>
            </w:r>
          </w:p>
        </w:tc>
        <w:tc>
          <w:tcPr>
            <w:tcW w:w="0" w:type="auto"/>
            <w:shd w:val="clear" w:color="auto" w:fill="auto"/>
          </w:tcPr>
          <w:p w14:paraId="0482C238" w14:textId="77777777" w:rsidR="001B4317" w:rsidRPr="001B4317" w:rsidRDefault="001B4317" w:rsidP="00BE28A4">
            <w:pPr>
              <w:rPr>
                <w:rFonts w:asciiTheme="minorBidi" w:hAnsiTheme="minorBidi" w:cstheme="minorBidi"/>
                <w:rtl/>
              </w:rPr>
            </w:pPr>
            <w:r>
              <w:rPr>
                <w:rFonts w:cs="Arial" w:hint="cs"/>
                <w:rtl/>
              </w:rPr>
              <w:t>106</w:t>
            </w:r>
          </w:p>
        </w:tc>
        <w:tc>
          <w:tcPr>
            <w:tcW w:w="2468" w:type="dxa"/>
            <w:shd w:val="clear" w:color="auto" w:fill="auto"/>
          </w:tcPr>
          <w:p w14:paraId="27619C3D" w14:textId="77777777" w:rsidR="001B4317" w:rsidRPr="001B4317" w:rsidRDefault="001B4317" w:rsidP="00BE28A4">
            <w:pPr>
              <w:jc w:val="center"/>
              <w:rPr>
                <w:rFonts w:asciiTheme="minorBidi" w:hAnsiTheme="minorBidi" w:cstheme="minorBidi"/>
              </w:rPr>
            </w:pPr>
            <w:r>
              <w:rPr>
                <w:rFonts w:cs="Arial" w:hint="cs"/>
                <w:rtl/>
              </w:rPr>
              <w:t>לא</w:t>
            </w:r>
          </w:p>
        </w:tc>
      </w:tr>
    </w:tbl>
    <w:p w14:paraId="1001939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36818E93" w14:textId="77777777" w:rsidTr="009D623E">
        <w:tc>
          <w:tcPr>
            <w:tcW w:w="1040" w:type="dxa"/>
            <w:shd w:val="clear" w:color="auto" w:fill="auto"/>
            <w:vAlign w:val="center"/>
          </w:tcPr>
          <w:p w14:paraId="2786B0E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53CC96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808806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39333B4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D76B5D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E29D94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D4EBF11" w14:textId="77777777" w:rsidTr="009D623E">
        <w:tc>
          <w:tcPr>
            <w:tcW w:w="1040" w:type="dxa"/>
            <w:shd w:val="clear" w:color="auto" w:fill="auto"/>
            <w:vAlign w:val="center"/>
          </w:tcPr>
          <w:p w14:paraId="23477B1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1925</w:t>
            </w:r>
          </w:p>
        </w:tc>
        <w:tc>
          <w:tcPr>
            <w:tcW w:w="1980" w:type="dxa"/>
            <w:shd w:val="clear" w:color="auto" w:fill="auto"/>
            <w:vAlign w:val="center"/>
          </w:tcPr>
          <w:p w14:paraId="0848F09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1430AF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11/08/1977</w:t>
            </w:r>
          </w:p>
        </w:tc>
        <w:tc>
          <w:tcPr>
            <w:tcW w:w="1421" w:type="dxa"/>
            <w:shd w:val="clear" w:color="auto" w:fill="auto"/>
            <w:vAlign w:val="center"/>
          </w:tcPr>
          <w:p w14:paraId="3408FA2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7718235"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89D158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9E7CE3F" w14:textId="77777777" w:rsidTr="009D623E">
        <w:tc>
          <w:tcPr>
            <w:tcW w:w="1040" w:type="dxa"/>
            <w:shd w:val="clear" w:color="auto" w:fill="auto"/>
            <w:vAlign w:val="center"/>
          </w:tcPr>
          <w:p w14:paraId="5104DAC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1925</w:t>
            </w:r>
          </w:p>
        </w:tc>
        <w:tc>
          <w:tcPr>
            <w:tcW w:w="1980" w:type="dxa"/>
            <w:shd w:val="clear" w:color="auto" w:fill="auto"/>
            <w:vAlign w:val="center"/>
          </w:tcPr>
          <w:p w14:paraId="4249B17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02A5D1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11/08/1977</w:t>
            </w:r>
          </w:p>
        </w:tc>
        <w:tc>
          <w:tcPr>
            <w:tcW w:w="1421" w:type="dxa"/>
            <w:shd w:val="clear" w:color="auto" w:fill="auto"/>
            <w:vAlign w:val="center"/>
          </w:tcPr>
          <w:p w14:paraId="144288B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784696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DCCEE8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8D691D0" w14:textId="77777777" w:rsidTr="009D623E">
        <w:tc>
          <w:tcPr>
            <w:tcW w:w="1040" w:type="dxa"/>
            <w:shd w:val="clear" w:color="auto" w:fill="auto"/>
            <w:vAlign w:val="center"/>
          </w:tcPr>
          <w:p w14:paraId="1CDFFD8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1925</w:t>
            </w:r>
          </w:p>
        </w:tc>
        <w:tc>
          <w:tcPr>
            <w:tcW w:w="1980" w:type="dxa"/>
            <w:shd w:val="clear" w:color="auto" w:fill="auto"/>
            <w:vAlign w:val="center"/>
          </w:tcPr>
          <w:p w14:paraId="580D4E0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177284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11/08/1977</w:t>
            </w:r>
          </w:p>
        </w:tc>
        <w:tc>
          <w:tcPr>
            <w:tcW w:w="1421" w:type="dxa"/>
            <w:shd w:val="clear" w:color="auto" w:fill="auto"/>
            <w:vAlign w:val="center"/>
          </w:tcPr>
          <w:p w14:paraId="2351EFE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96E752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D90032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B9B927D" w14:textId="77777777" w:rsidTr="009D623E">
        <w:tc>
          <w:tcPr>
            <w:tcW w:w="1040" w:type="dxa"/>
            <w:shd w:val="clear" w:color="auto" w:fill="auto"/>
            <w:vAlign w:val="center"/>
          </w:tcPr>
          <w:p w14:paraId="3AA4C8C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1925</w:t>
            </w:r>
          </w:p>
        </w:tc>
        <w:tc>
          <w:tcPr>
            <w:tcW w:w="1980" w:type="dxa"/>
            <w:shd w:val="clear" w:color="auto" w:fill="auto"/>
            <w:vAlign w:val="center"/>
          </w:tcPr>
          <w:p w14:paraId="5EB8646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2F1580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11/08/1977</w:t>
            </w:r>
          </w:p>
        </w:tc>
        <w:tc>
          <w:tcPr>
            <w:tcW w:w="1421" w:type="dxa"/>
            <w:shd w:val="clear" w:color="auto" w:fill="auto"/>
            <w:vAlign w:val="center"/>
          </w:tcPr>
          <w:p w14:paraId="5FCBDC3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1ב</w:t>
            </w:r>
          </w:p>
        </w:tc>
        <w:tc>
          <w:tcPr>
            <w:tcW w:w="1836" w:type="dxa"/>
            <w:shd w:val="clear" w:color="auto" w:fill="auto"/>
            <w:vAlign w:val="center"/>
          </w:tcPr>
          <w:p w14:paraId="2ACCF11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מעבר ציבורי להולכי רגל</w:t>
            </w:r>
          </w:p>
        </w:tc>
        <w:tc>
          <w:tcPr>
            <w:tcW w:w="1260" w:type="dxa"/>
            <w:shd w:val="clear" w:color="auto" w:fill="auto"/>
            <w:vAlign w:val="center"/>
          </w:tcPr>
          <w:p w14:paraId="134AE764"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BAD77FE" w14:textId="77777777" w:rsidTr="009D623E">
        <w:tc>
          <w:tcPr>
            <w:tcW w:w="1040" w:type="dxa"/>
            <w:shd w:val="clear" w:color="auto" w:fill="auto"/>
            <w:vAlign w:val="center"/>
          </w:tcPr>
          <w:p w14:paraId="5A4F90D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3450א</w:t>
            </w:r>
          </w:p>
        </w:tc>
        <w:tc>
          <w:tcPr>
            <w:tcW w:w="1980" w:type="dxa"/>
            <w:shd w:val="clear" w:color="auto" w:fill="auto"/>
            <w:vAlign w:val="center"/>
          </w:tcPr>
          <w:p w14:paraId="397544C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2DB6B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01/10/1992</w:t>
            </w:r>
          </w:p>
        </w:tc>
        <w:tc>
          <w:tcPr>
            <w:tcW w:w="1421" w:type="dxa"/>
            <w:shd w:val="clear" w:color="auto" w:fill="auto"/>
            <w:vAlign w:val="center"/>
          </w:tcPr>
          <w:p w14:paraId="16A930E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3C68B1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2D33538"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2100463" w14:textId="77777777" w:rsidTr="009D623E">
        <w:tc>
          <w:tcPr>
            <w:tcW w:w="1040" w:type="dxa"/>
            <w:shd w:val="clear" w:color="auto" w:fill="auto"/>
            <w:vAlign w:val="center"/>
          </w:tcPr>
          <w:p w14:paraId="68E10C2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3450א</w:t>
            </w:r>
          </w:p>
        </w:tc>
        <w:tc>
          <w:tcPr>
            <w:tcW w:w="1980" w:type="dxa"/>
            <w:shd w:val="clear" w:color="auto" w:fill="auto"/>
            <w:vAlign w:val="center"/>
          </w:tcPr>
          <w:p w14:paraId="1C9C664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70C5C0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01/10/1992</w:t>
            </w:r>
          </w:p>
        </w:tc>
        <w:tc>
          <w:tcPr>
            <w:tcW w:w="1421" w:type="dxa"/>
            <w:shd w:val="clear" w:color="auto" w:fill="auto"/>
            <w:vAlign w:val="center"/>
          </w:tcPr>
          <w:p w14:paraId="703449A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8ב</w:t>
            </w:r>
          </w:p>
        </w:tc>
        <w:tc>
          <w:tcPr>
            <w:tcW w:w="1836" w:type="dxa"/>
            <w:shd w:val="clear" w:color="auto" w:fill="auto"/>
            <w:vAlign w:val="center"/>
          </w:tcPr>
          <w:p w14:paraId="20FA208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 מיוחד</w:t>
            </w:r>
          </w:p>
        </w:tc>
        <w:tc>
          <w:tcPr>
            <w:tcW w:w="1260" w:type="dxa"/>
            <w:shd w:val="clear" w:color="auto" w:fill="auto"/>
            <w:vAlign w:val="center"/>
          </w:tcPr>
          <w:p w14:paraId="36BD952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1382</w:t>
            </w:r>
          </w:p>
        </w:tc>
      </w:tr>
      <w:tr w:rsidR="001B4317" w:rsidRPr="001B4317" w14:paraId="13B71EC5" w14:textId="77777777" w:rsidTr="009D623E">
        <w:tc>
          <w:tcPr>
            <w:tcW w:w="1040" w:type="dxa"/>
            <w:shd w:val="clear" w:color="auto" w:fill="auto"/>
            <w:vAlign w:val="center"/>
          </w:tcPr>
          <w:p w14:paraId="5B85102C"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3450ב</w:t>
            </w:r>
          </w:p>
        </w:tc>
        <w:tc>
          <w:tcPr>
            <w:tcW w:w="1980" w:type="dxa"/>
            <w:shd w:val="clear" w:color="auto" w:fill="auto"/>
            <w:vAlign w:val="center"/>
          </w:tcPr>
          <w:p w14:paraId="1ACA496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D6E604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12/02/1995</w:t>
            </w:r>
          </w:p>
        </w:tc>
        <w:tc>
          <w:tcPr>
            <w:tcW w:w="1421" w:type="dxa"/>
            <w:shd w:val="clear" w:color="auto" w:fill="auto"/>
            <w:vAlign w:val="center"/>
          </w:tcPr>
          <w:p w14:paraId="6E6FC97F"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192013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944E94D"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39C3BA2" w14:textId="77777777" w:rsidTr="009D623E">
        <w:tc>
          <w:tcPr>
            <w:tcW w:w="1040" w:type="dxa"/>
            <w:shd w:val="clear" w:color="auto" w:fill="auto"/>
            <w:vAlign w:val="center"/>
          </w:tcPr>
          <w:p w14:paraId="73241F5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3450ב</w:t>
            </w:r>
          </w:p>
        </w:tc>
        <w:tc>
          <w:tcPr>
            <w:tcW w:w="1980" w:type="dxa"/>
            <w:shd w:val="clear" w:color="auto" w:fill="auto"/>
            <w:vAlign w:val="center"/>
          </w:tcPr>
          <w:p w14:paraId="4BD33A2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16AB33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12/02/1995</w:t>
            </w:r>
          </w:p>
        </w:tc>
        <w:tc>
          <w:tcPr>
            <w:tcW w:w="1421" w:type="dxa"/>
            <w:shd w:val="clear" w:color="auto" w:fill="auto"/>
            <w:vAlign w:val="center"/>
          </w:tcPr>
          <w:p w14:paraId="756A6F5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F3F44F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9447DD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7F9293D" w14:textId="77777777" w:rsidTr="009D623E">
        <w:tc>
          <w:tcPr>
            <w:tcW w:w="1040" w:type="dxa"/>
            <w:shd w:val="clear" w:color="auto" w:fill="auto"/>
            <w:vAlign w:val="center"/>
          </w:tcPr>
          <w:p w14:paraId="3BA874D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4955</w:t>
            </w:r>
          </w:p>
        </w:tc>
        <w:tc>
          <w:tcPr>
            <w:tcW w:w="1980" w:type="dxa"/>
            <w:shd w:val="clear" w:color="auto" w:fill="auto"/>
            <w:vAlign w:val="center"/>
          </w:tcPr>
          <w:p w14:paraId="4898394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2D9F6F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30/03/1996</w:t>
            </w:r>
          </w:p>
        </w:tc>
        <w:tc>
          <w:tcPr>
            <w:tcW w:w="1421" w:type="dxa"/>
            <w:shd w:val="clear" w:color="auto" w:fill="auto"/>
            <w:vAlign w:val="center"/>
          </w:tcPr>
          <w:p w14:paraId="4EE52977"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874A71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E3B675D"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13D59CA" w14:textId="77777777" w:rsidTr="009D623E">
        <w:tc>
          <w:tcPr>
            <w:tcW w:w="1040" w:type="dxa"/>
            <w:shd w:val="clear" w:color="auto" w:fill="auto"/>
            <w:vAlign w:val="center"/>
          </w:tcPr>
          <w:p w14:paraId="7CAFC37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4955</w:t>
            </w:r>
          </w:p>
        </w:tc>
        <w:tc>
          <w:tcPr>
            <w:tcW w:w="1980" w:type="dxa"/>
            <w:shd w:val="clear" w:color="auto" w:fill="auto"/>
            <w:vAlign w:val="center"/>
          </w:tcPr>
          <w:p w14:paraId="7DEA1F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9B8A3F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30/03/1996</w:t>
            </w:r>
          </w:p>
        </w:tc>
        <w:tc>
          <w:tcPr>
            <w:tcW w:w="1421" w:type="dxa"/>
            <w:shd w:val="clear" w:color="auto" w:fill="auto"/>
            <w:vAlign w:val="center"/>
          </w:tcPr>
          <w:p w14:paraId="5B77A52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w:t>
            </w:r>
          </w:p>
        </w:tc>
        <w:tc>
          <w:tcPr>
            <w:tcW w:w="1836" w:type="dxa"/>
            <w:shd w:val="clear" w:color="auto" w:fill="auto"/>
            <w:vAlign w:val="center"/>
          </w:tcPr>
          <w:p w14:paraId="1808BD1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2 מיוחד</w:t>
            </w:r>
          </w:p>
        </w:tc>
        <w:tc>
          <w:tcPr>
            <w:tcW w:w="1260" w:type="dxa"/>
            <w:shd w:val="clear" w:color="auto" w:fill="auto"/>
            <w:vAlign w:val="center"/>
          </w:tcPr>
          <w:p w14:paraId="224BCE7D" w14:textId="77777777" w:rsidR="001B4317" w:rsidRPr="001B4317" w:rsidRDefault="001B4317" w:rsidP="00BE28A4">
            <w:pPr>
              <w:tabs>
                <w:tab w:val="left" w:pos="31"/>
              </w:tabs>
              <w:jc w:val="right"/>
              <w:outlineLvl w:val="0"/>
              <w:rPr>
                <w:rFonts w:asciiTheme="minorBidi" w:hAnsiTheme="minorBidi" w:cstheme="minorBidi"/>
                <w:rtl/>
              </w:rPr>
            </w:pPr>
          </w:p>
        </w:tc>
      </w:tr>
    </w:tbl>
    <w:p w14:paraId="39AA860E" w14:textId="77777777" w:rsidR="001B4317" w:rsidRPr="001B4317" w:rsidRDefault="001B4317" w:rsidP="001B4317">
      <w:pPr>
        <w:tabs>
          <w:tab w:val="left" w:pos="31"/>
        </w:tabs>
        <w:ind w:firstLine="26"/>
        <w:outlineLvl w:val="0"/>
        <w:rPr>
          <w:rFonts w:asciiTheme="minorBidi" w:hAnsiTheme="minorBidi" w:cstheme="minorBidi"/>
          <w:b/>
          <w:bCs/>
          <w:rtl/>
        </w:rPr>
      </w:pPr>
    </w:p>
    <w:p w14:paraId="5DE5A19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273D0AE" w14:textId="77777777" w:rsidTr="00CE6010">
        <w:tc>
          <w:tcPr>
            <w:tcW w:w="0" w:type="auto"/>
          </w:tcPr>
          <w:p w14:paraId="4D75549B" w14:textId="77777777" w:rsidR="00654C80" w:rsidRDefault="00A25F3B" w:rsidP="00654C80">
            <w:pPr>
              <w:rPr>
                <w:rtl/>
              </w:rPr>
            </w:pPr>
          </w:p>
          <w:p w14:paraId="293B98F9" w14:textId="77777777" w:rsidR="00654C80" w:rsidRDefault="00A25F3B" w:rsidP="00654C80">
            <w:pPr>
              <w:rPr>
                <w:rtl/>
              </w:rPr>
            </w:pPr>
            <w:r>
              <w:rPr>
                <w:rFonts w:cs="David" w:hint="cs"/>
                <w:color w:val="000000"/>
                <w:rtl/>
              </w:rPr>
              <w:t>‏‎ ‎</w:t>
            </w:r>
          </w:p>
          <w:p w14:paraId="6E685A0D" w14:textId="77777777" w:rsidR="00654C80" w:rsidRDefault="00A25F3B" w:rsidP="00654C80">
            <w:pPr>
              <w:rPr>
                <w:rtl/>
              </w:rPr>
            </w:pPr>
          </w:p>
          <w:p w14:paraId="34539D82" w14:textId="77777777" w:rsidR="00654C80" w:rsidRDefault="00A25F3B" w:rsidP="00654C80">
            <w:pPr>
              <w:rPr>
                <w:rtl/>
              </w:rPr>
            </w:pPr>
            <w:r>
              <w:rPr>
                <w:rFonts w:cs="David" w:hint="cs"/>
                <w:color w:val="000000"/>
                <w:rtl/>
              </w:rPr>
              <w:t>‏‏במבנה קיים עבור דירה קיימת מוצעת המרת מרפסת שרות לשטח עיקרי בסך: 4.93 מ"ר.‏‏</w:t>
            </w:r>
          </w:p>
          <w:p w14:paraId="06CE5694" w14:textId="77777777" w:rsidR="00654C80" w:rsidRDefault="00A25F3B" w:rsidP="00654C80">
            <w:pPr>
              <w:rPr>
                <w:rtl/>
              </w:rPr>
            </w:pPr>
          </w:p>
          <w:p w14:paraId="34DC10C8" w14:textId="77777777" w:rsidR="00654C80" w:rsidRDefault="00A25F3B" w:rsidP="00654C80">
            <w:pPr>
              <w:rPr>
                <w:rtl/>
              </w:rPr>
            </w:pPr>
            <w:r>
              <w:rPr>
                <w:rFonts w:cs="David" w:hint="cs"/>
                <w:color w:val="000000"/>
                <w:rtl/>
              </w:rPr>
              <w:t>‏‏‏‏כמו"כ מוצעות לדירה בחזית צפונית 2 מרפסות זיז בסך כולל של 12.00 מ"ר.‏‏</w:t>
            </w:r>
          </w:p>
          <w:p w14:paraId="797C9827" w14:textId="77777777" w:rsidR="00654C80" w:rsidRDefault="00A25F3B" w:rsidP="00654C80">
            <w:pPr>
              <w:rPr>
                <w:rtl/>
              </w:rPr>
            </w:pPr>
          </w:p>
          <w:p w14:paraId="3BE605A8" w14:textId="77777777" w:rsidR="00654C80" w:rsidRDefault="00A25F3B" w:rsidP="00654C80">
            <w:pPr>
              <w:rPr>
                <w:rtl/>
              </w:rPr>
            </w:pPr>
            <w:r>
              <w:rPr>
                <w:rFonts w:cs="David" w:hint="cs"/>
                <w:color w:val="000000"/>
                <w:rtl/>
              </w:rPr>
              <w:t>‏‏ ‏</w:t>
            </w:r>
          </w:p>
        </w:tc>
      </w:tr>
    </w:tbl>
    <w:p w14:paraId="3019641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5CC77DF" w14:textId="77777777" w:rsidTr="00015A82">
        <w:tc>
          <w:tcPr>
            <w:tcW w:w="1893" w:type="dxa"/>
            <w:tcBorders>
              <w:top w:val="single" w:sz="4" w:space="0" w:color="auto"/>
              <w:left w:val="single" w:sz="4" w:space="0" w:color="auto"/>
              <w:bottom w:val="single" w:sz="4" w:space="0" w:color="auto"/>
              <w:right w:val="single" w:sz="4" w:space="0" w:color="auto"/>
            </w:tcBorders>
          </w:tcPr>
          <w:p w14:paraId="5921F87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745AE7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743F9A2" w14:textId="77777777" w:rsidR="00BF1333" w:rsidRDefault="00BF1333">
            <w:pPr>
              <w:jc w:val="center"/>
              <w:rPr>
                <w:rFonts w:ascii="Arial" w:hAnsi="Arial" w:cs="David"/>
                <w:b/>
                <w:bCs/>
              </w:rPr>
            </w:pPr>
          </w:p>
        </w:tc>
      </w:tr>
      <w:tr w:rsidR="00BF1333" w14:paraId="192062A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01F6C72" w14:textId="77777777" w:rsidR="00BF1333" w:rsidRDefault="00BF1333">
            <w:pPr>
              <w:rPr>
                <w:bCs/>
              </w:rPr>
            </w:pPr>
            <w:r>
              <w:rPr>
                <w:rFonts w:cs="Arial" w:hint="cs"/>
                <w:rtl/>
              </w:rPr>
              <w:t>בדיקת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4090215D" w14:textId="77777777" w:rsidR="00BF1333" w:rsidRDefault="00BF1333">
            <w:pPr>
              <w:jc w:val="both"/>
            </w:pPr>
            <w:r>
              <w:rPr>
                <w:rFonts w:cs="Arial" w:hint="cs"/>
                <w:rtl/>
              </w:rPr>
              <w:t>04/02/2025</w:t>
            </w:r>
          </w:p>
        </w:tc>
        <w:tc>
          <w:tcPr>
            <w:tcW w:w="5669" w:type="dxa"/>
          </w:tcPr>
          <w:p w14:paraId="745CBF5A" w14:textId="77777777" w:rsidR="00654C80" w:rsidRDefault="00A25F3B" w:rsidP="00654C80">
            <w:pPr>
              <w:rPr>
                <w:rtl/>
              </w:rPr>
            </w:pPr>
          </w:p>
          <w:p w14:paraId="2525E658" w14:textId="77777777" w:rsidR="00654C80" w:rsidRDefault="00A25F3B" w:rsidP="00654C80">
            <w:pPr>
              <w:rPr>
                <w:rtl/>
              </w:rPr>
            </w:pPr>
            <w:r>
              <w:rPr>
                <w:rFonts w:cs="David" w:hint="cs"/>
                <w:color w:val="000000"/>
                <w:rtl/>
              </w:rPr>
              <w:t>‏‎ ‎</w:t>
            </w:r>
          </w:p>
          <w:p w14:paraId="3A02812E" w14:textId="77777777" w:rsidR="00654C80" w:rsidRDefault="00A25F3B" w:rsidP="00654C80">
            <w:pPr>
              <w:rPr>
                <w:rtl/>
              </w:rPr>
            </w:pPr>
          </w:p>
          <w:p w14:paraId="0D2298EE" w14:textId="77777777" w:rsidR="00654C80" w:rsidRDefault="00A25F3B" w:rsidP="00654C80">
            <w:pPr>
              <w:rPr>
                <w:rtl/>
              </w:rPr>
            </w:pPr>
            <w:r>
              <w:rPr>
                <w:rFonts w:cs="David" w:hint="cs"/>
                <w:color w:val="000000"/>
                <w:rtl/>
              </w:rPr>
              <w:t>‏‏חוות דעת אדריכלית ‏‏</w:t>
            </w:r>
          </w:p>
          <w:p w14:paraId="0351A66D" w14:textId="77777777" w:rsidR="00654C80" w:rsidRDefault="00A25F3B" w:rsidP="00654C80">
            <w:pPr>
              <w:rPr>
                <w:rtl/>
              </w:rPr>
            </w:pPr>
          </w:p>
          <w:p w14:paraId="6E6A4D68" w14:textId="77777777" w:rsidR="00654C80" w:rsidRDefault="00A25F3B" w:rsidP="00654C80">
            <w:pPr>
              <w:rPr>
                <w:rtl/>
              </w:rPr>
            </w:pPr>
            <w:r>
              <w:rPr>
                <w:rFonts w:cs="David" w:hint="cs"/>
                <w:color w:val="000000"/>
                <w:rtl/>
              </w:rPr>
              <w:t>‏‎ ‎</w:t>
            </w:r>
          </w:p>
          <w:p w14:paraId="7F287642" w14:textId="77777777" w:rsidR="00654C80" w:rsidRDefault="00A25F3B" w:rsidP="00654C80">
            <w:pPr>
              <w:rPr>
                <w:rtl/>
              </w:rPr>
            </w:pPr>
          </w:p>
          <w:p w14:paraId="4E4DACE6" w14:textId="77777777" w:rsidR="00654C80" w:rsidRDefault="00A25F3B" w:rsidP="00654C80">
            <w:pPr>
              <w:rPr>
                <w:rtl/>
              </w:rPr>
            </w:pPr>
            <w:r>
              <w:rPr>
                <w:rFonts w:cs="David" w:hint="cs"/>
                <w:color w:val="000000"/>
                <w:rtl/>
              </w:rPr>
              <w:t>‏‏‏‏‏‏‏‏‏בתאריך 08/05/2024 נדונה הבקשה בוועדה והוחלט לאשר את הבקשה בכפוף לשינויים, אולם לאחר תגובת הוועדה התקבל כתב התנגדות נוסף מאת מר ריצרד רוז, הטוען כי הוא מיצר על כך שלא זימנו אותם לוועדה בכדי לדון בהתנגדויותיהם, וכן טוען כי שכנו- מר חיים אסרף שלח התנגדות לעיריה, ואף קיבל אישור "התקבל" על כך, אולם ההתנגדות לא הופיעה במערכת ולכן הוועדה לא דנה בכך.‏‏</w:t>
            </w:r>
          </w:p>
          <w:p w14:paraId="14EED530" w14:textId="77777777" w:rsidR="00654C80" w:rsidRDefault="00A25F3B" w:rsidP="00654C80">
            <w:pPr>
              <w:rPr>
                <w:rtl/>
              </w:rPr>
            </w:pPr>
          </w:p>
          <w:p w14:paraId="29755FEA" w14:textId="77777777" w:rsidR="00654C80" w:rsidRDefault="00A25F3B" w:rsidP="00654C80">
            <w:pPr>
              <w:rPr>
                <w:rtl/>
              </w:rPr>
            </w:pPr>
            <w:r>
              <w:rPr>
                <w:rFonts w:cs="David" w:hint="cs"/>
                <w:color w:val="000000"/>
                <w:rtl/>
              </w:rPr>
              <w:t>‏‏ ‏</w:t>
            </w:r>
          </w:p>
          <w:p w14:paraId="16ED66CE" w14:textId="77777777" w:rsidR="00654C80" w:rsidRDefault="00A25F3B" w:rsidP="00654C80">
            <w:pPr>
              <w:rPr>
                <w:rtl/>
              </w:rPr>
            </w:pPr>
          </w:p>
          <w:p w14:paraId="2C8DBBA9" w14:textId="77777777" w:rsidR="00654C80" w:rsidRDefault="00A25F3B" w:rsidP="00654C80">
            <w:pPr>
              <w:rPr>
                <w:rtl/>
              </w:rPr>
            </w:pPr>
            <w:r>
              <w:rPr>
                <w:rFonts w:cs="David" w:hint="cs"/>
                <w:color w:val="000000"/>
                <w:rtl/>
              </w:rPr>
              <w:t>‏‏בתאריך 17/07/2024 נדון התיק בוועדה והוחלט לדחות את ההכרעה לעניין המרפסות, עליהן הוגשו התנגדויות שונות.‏</w:t>
            </w:r>
          </w:p>
          <w:p w14:paraId="54651F88" w14:textId="77777777" w:rsidR="00654C80" w:rsidRDefault="00A25F3B" w:rsidP="00654C80">
            <w:pPr>
              <w:rPr>
                <w:rtl/>
              </w:rPr>
            </w:pPr>
          </w:p>
          <w:p w14:paraId="467775C7" w14:textId="77777777" w:rsidR="00654C80" w:rsidRDefault="00A25F3B" w:rsidP="00654C80">
            <w:pPr>
              <w:rPr>
                <w:rtl/>
              </w:rPr>
            </w:pPr>
            <w:r>
              <w:rPr>
                <w:rFonts w:cs="David" w:hint="cs"/>
                <w:color w:val="000000"/>
                <w:rtl/>
              </w:rPr>
              <w:t>‏‏ ‏</w:t>
            </w:r>
          </w:p>
          <w:p w14:paraId="6FEE372B" w14:textId="77777777" w:rsidR="00654C80" w:rsidRDefault="00A25F3B" w:rsidP="00654C80">
            <w:pPr>
              <w:rPr>
                <w:rtl/>
              </w:rPr>
            </w:pPr>
          </w:p>
          <w:p w14:paraId="20C771B2" w14:textId="77777777" w:rsidR="00654C80" w:rsidRDefault="00A25F3B" w:rsidP="00654C80">
            <w:pPr>
              <w:rPr>
                <w:rtl/>
              </w:rPr>
            </w:pPr>
            <w:r>
              <w:rPr>
                <w:rFonts w:cs="David" w:hint="cs"/>
                <w:color w:val="000000"/>
                <w:rtl/>
              </w:rPr>
              <w:t>‏‏הוגשה תכנית צל שהובאה לידיעת המתנגדים אשר שלחו את תגובתם למייל של בוחנת התיק, ומצורף בארכיב האופטי.‏</w:t>
            </w:r>
          </w:p>
          <w:p w14:paraId="1E6183EC" w14:textId="77777777" w:rsidR="00654C80" w:rsidRDefault="00A25F3B" w:rsidP="00654C80">
            <w:pPr>
              <w:rPr>
                <w:rtl/>
              </w:rPr>
            </w:pPr>
          </w:p>
          <w:p w14:paraId="1E0EA870" w14:textId="77777777" w:rsidR="00654C80" w:rsidRDefault="00A25F3B" w:rsidP="00654C80">
            <w:pPr>
              <w:rPr>
                <w:rtl/>
              </w:rPr>
            </w:pPr>
            <w:r>
              <w:rPr>
                <w:rFonts w:cs="David" w:hint="cs"/>
                <w:color w:val="000000"/>
                <w:rtl/>
              </w:rPr>
              <w:t>‏‏ ‏</w:t>
            </w:r>
          </w:p>
          <w:p w14:paraId="336090E7" w14:textId="77777777" w:rsidR="00654C80" w:rsidRDefault="00A25F3B" w:rsidP="00654C80">
            <w:pPr>
              <w:rPr>
                <w:rtl/>
              </w:rPr>
            </w:pPr>
          </w:p>
          <w:p w14:paraId="1AA3BAF2" w14:textId="77777777" w:rsidR="00654C80" w:rsidRDefault="00A25F3B" w:rsidP="00654C80">
            <w:pPr>
              <w:rPr>
                <w:rtl/>
              </w:rPr>
            </w:pPr>
            <w:r>
              <w:rPr>
                <w:rFonts w:cs="David" w:hint="cs"/>
                <w:color w:val="000000"/>
                <w:rtl/>
              </w:rPr>
              <w:t xml:space="preserve">‏‏הוגשה תכנית ע"י ע"ב העומדת במותר, אולם מאחר והוגשו התנגדויות, מובא להכרעה </w:t>
            </w:r>
            <w:r>
              <w:rPr>
                <w:rFonts w:cs="David" w:hint="cs"/>
                <w:color w:val="000000"/>
                <w:rtl/>
              </w:rPr>
              <w:t>סופית של הוועדה לעניין המרפסות האם נדרש לזמן את המתנגדים ולשמוע את טענותיהם, או שלא נדרש.‏</w:t>
            </w:r>
          </w:p>
          <w:p w14:paraId="1647A544" w14:textId="77777777" w:rsidR="00654C80" w:rsidRDefault="00A25F3B" w:rsidP="00654C80">
            <w:pPr>
              <w:rPr>
                <w:rtl/>
              </w:rPr>
            </w:pPr>
          </w:p>
          <w:p w14:paraId="559BE2E4" w14:textId="77777777" w:rsidR="00654C80" w:rsidRDefault="00A25F3B" w:rsidP="00654C80">
            <w:pPr>
              <w:rPr>
                <w:rtl/>
              </w:rPr>
            </w:pPr>
            <w:r>
              <w:rPr>
                <w:rFonts w:cs="David" w:hint="cs"/>
                <w:color w:val="000000"/>
                <w:rtl/>
              </w:rPr>
              <w:t>‏‏להלן תקציר ההתנגדויות של השכנים כפי שסוכם בעבר בהרחבה לצורך ההכרעה:‏</w:t>
            </w:r>
          </w:p>
          <w:p w14:paraId="585C1FB7" w14:textId="77777777" w:rsidR="00654C80" w:rsidRDefault="00A25F3B" w:rsidP="00654C80">
            <w:pPr>
              <w:rPr>
                <w:rtl/>
              </w:rPr>
            </w:pPr>
          </w:p>
          <w:p w14:paraId="613995FB" w14:textId="77777777" w:rsidR="00654C80" w:rsidRDefault="00A25F3B" w:rsidP="00654C80">
            <w:pPr>
              <w:rPr>
                <w:rtl/>
              </w:rPr>
            </w:pPr>
            <w:r>
              <w:rPr>
                <w:rFonts w:cs="David" w:hint="cs"/>
                <w:color w:val="000000"/>
                <w:rtl/>
              </w:rPr>
              <w:t>‏‏ ‏</w:t>
            </w:r>
          </w:p>
          <w:p w14:paraId="793BAA9A" w14:textId="77777777" w:rsidR="00654C80" w:rsidRDefault="00A25F3B" w:rsidP="00654C80">
            <w:pPr>
              <w:rPr>
                <w:rtl/>
              </w:rPr>
            </w:pPr>
          </w:p>
          <w:p w14:paraId="010CCFC8" w14:textId="77777777" w:rsidR="00654C80" w:rsidRDefault="00A25F3B" w:rsidP="00654C80">
            <w:pPr>
              <w:rPr>
                <w:rtl/>
              </w:rPr>
            </w:pPr>
            <w:r>
              <w:rPr>
                <w:rFonts w:cs="David" w:hint="cs"/>
                <w:color w:val="000000"/>
                <w:rtl/>
              </w:rPr>
              <w:t>‏‏המתנגד הראשון מר ריצ'רד רוז:‏</w:t>
            </w:r>
          </w:p>
          <w:p w14:paraId="638BEC9E" w14:textId="77777777" w:rsidR="00654C80" w:rsidRDefault="00A25F3B" w:rsidP="00654C80">
            <w:pPr>
              <w:rPr>
                <w:rtl/>
              </w:rPr>
            </w:pPr>
          </w:p>
          <w:p w14:paraId="0A0155C0" w14:textId="77777777" w:rsidR="00654C80" w:rsidRDefault="00A25F3B" w:rsidP="00654C80">
            <w:pPr>
              <w:rPr>
                <w:rtl/>
              </w:rPr>
            </w:pPr>
            <w:r>
              <w:rPr>
                <w:rFonts w:cs="David" w:hint="cs"/>
                <w:color w:val="000000"/>
                <w:rtl/>
              </w:rPr>
              <w:t>‏‏מתנגד לתכנית מחשש לפגיעה בזכויות העתידיות שלו לבנות מרפסת.‏</w:t>
            </w:r>
          </w:p>
          <w:p w14:paraId="7043585A" w14:textId="77777777" w:rsidR="00654C80" w:rsidRDefault="00A25F3B" w:rsidP="00654C80">
            <w:pPr>
              <w:rPr>
                <w:rtl/>
              </w:rPr>
            </w:pPr>
          </w:p>
          <w:p w14:paraId="62A157F9" w14:textId="77777777" w:rsidR="00654C80" w:rsidRDefault="00A25F3B" w:rsidP="00654C80">
            <w:pPr>
              <w:rPr>
                <w:rtl/>
              </w:rPr>
            </w:pPr>
            <w:r>
              <w:rPr>
                <w:rFonts w:cs="David" w:hint="cs"/>
                <w:color w:val="000000"/>
                <w:rtl/>
              </w:rPr>
              <w:t>‏‏דורש התחייבות בכתב שיוכל לבנות מרפסת בעתיד כמו המבקש.‏</w:t>
            </w:r>
          </w:p>
          <w:p w14:paraId="62B8DF38" w14:textId="77777777" w:rsidR="00654C80" w:rsidRDefault="00A25F3B" w:rsidP="00654C80">
            <w:pPr>
              <w:rPr>
                <w:rtl/>
              </w:rPr>
            </w:pPr>
          </w:p>
          <w:p w14:paraId="69585988" w14:textId="77777777" w:rsidR="00654C80" w:rsidRDefault="00A25F3B" w:rsidP="00654C80">
            <w:pPr>
              <w:rPr>
                <w:rtl/>
              </w:rPr>
            </w:pPr>
            <w:r>
              <w:rPr>
                <w:rFonts w:cs="David" w:hint="cs"/>
                <w:color w:val="000000"/>
                <w:rtl/>
              </w:rPr>
              <w:t>‏‏מבקש שוויון במיקום ובמידות המרפסות.‏</w:t>
            </w:r>
          </w:p>
          <w:p w14:paraId="7D6FAFB6" w14:textId="77777777" w:rsidR="00654C80" w:rsidRDefault="00A25F3B" w:rsidP="00654C80">
            <w:pPr>
              <w:rPr>
                <w:rtl/>
              </w:rPr>
            </w:pPr>
          </w:p>
          <w:p w14:paraId="40B4DC3E" w14:textId="77777777" w:rsidR="00654C80" w:rsidRDefault="00A25F3B" w:rsidP="00654C80">
            <w:pPr>
              <w:rPr>
                <w:rtl/>
              </w:rPr>
            </w:pPr>
            <w:r>
              <w:rPr>
                <w:rFonts w:cs="David" w:hint="cs"/>
                <w:color w:val="000000"/>
                <w:rtl/>
              </w:rPr>
              <w:t>‏‏ ‏</w:t>
            </w:r>
          </w:p>
          <w:p w14:paraId="75720B90" w14:textId="77777777" w:rsidR="00654C80" w:rsidRDefault="00A25F3B" w:rsidP="00654C80">
            <w:pPr>
              <w:rPr>
                <w:rtl/>
              </w:rPr>
            </w:pPr>
          </w:p>
          <w:p w14:paraId="333299BC" w14:textId="77777777" w:rsidR="00654C80" w:rsidRDefault="00A25F3B" w:rsidP="00654C80">
            <w:pPr>
              <w:rPr>
                <w:rtl/>
              </w:rPr>
            </w:pPr>
            <w:r>
              <w:rPr>
                <w:rFonts w:cs="David" w:hint="cs"/>
                <w:color w:val="000000"/>
                <w:rtl/>
              </w:rPr>
              <w:t>‏‏תגובת המחלקה:‏</w:t>
            </w:r>
          </w:p>
          <w:p w14:paraId="3740960B" w14:textId="77777777" w:rsidR="00654C80" w:rsidRDefault="00A25F3B" w:rsidP="00654C80">
            <w:pPr>
              <w:rPr>
                <w:rtl/>
              </w:rPr>
            </w:pPr>
          </w:p>
          <w:p w14:paraId="43C8E82E" w14:textId="77777777" w:rsidR="00654C80" w:rsidRDefault="00A25F3B" w:rsidP="00654C80">
            <w:pPr>
              <w:rPr>
                <w:rtl/>
              </w:rPr>
            </w:pPr>
            <w:r>
              <w:rPr>
                <w:rFonts w:cs="David" w:hint="cs"/>
                <w:color w:val="000000"/>
                <w:rtl/>
              </w:rPr>
              <w:lastRenderedPageBreak/>
              <w:t>‏‏בתכנית הצל שהוגשה המתנגד קיבל את מה שביקש, אולם מאחר והוא אינו צד בתכנית הוא אינו יכול לדרוש מהמבקש התחייבויות שונות.‏</w:t>
            </w:r>
          </w:p>
          <w:p w14:paraId="0D8011CB" w14:textId="77777777" w:rsidR="00654C80" w:rsidRDefault="00A25F3B" w:rsidP="00654C80">
            <w:pPr>
              <w:rPr>
                <w:rtl/>
              </w:rPr>
            </w:pPr>
          </w:p>
          <w:p w14:paraId="05374D80" w14:textId="77777777" w:rsidR="00654C80" w:rsidRDefault="00A25F3B" w:rsidP="00654C80">
            <w:pPr>
              <w:rPr>
                <w:rtl/>
              </w:rPr>
            </w:pPr>
            <w:r>
              <w:rPr>
                <w:rFonts w:cs="David" w:hint="cs"/>
                <w:color w:val="000000"/>
                <w:rtl/>
              </w:rPr>
              <w:t>‏‏</w:t>
            </w:r>
            <w:r>
              <w:rPr>
                <w:rFonts w:cs="David" w:hint="cs"/>
                <w:color w:val="000000"/>
                <w:rtl/>
              </w:rPr>
              <w:t xml:space="preserve"> ‏</w:t>
            </w:r>
          </w:p>
          <w:p w14:paraId="35A4D62E" w14:textId="77777777" w:rsidR="00654C80" w:rsidRDefault="00A25F3B" w:rsidP="00654C80">
            <w:pPr>
              <w:rPr>
                <w:rtl/>
              </w:rPr>
            </w:pPr>
          </w:p>
          <w:p w14:paraId="0FB982C6" w14:textId="77777777" w:rsidR="00654C80" w:rsidRDefault="00A25F3B" w:rsidP="00654C80">
            <w:pPr>
              <w:rPr>
                <w:rtl/>
              </w:rPr>
            </w:pPr>
            <w:r>
              <w:rPr>
                <w:rFonts w:cs="David" w:hint="cs"/>
                <w:color w:val="000000"/>
                <w:rtl/>
              </w:rPr>
              <w:t>‏‏המתנגד השני מר חיים אסרף:‏</w:t>
            </w:r>
          </w:p>
          <w:p w14:paraId="5ADA9429" w14:textId="77777777" w:rsidR="00654C80" w:rsidRDefault="00A25F3B" w:rsidP="00654C80">
            <w:pPr>
              <w:rPr>
                <w:rtl/>
              </w:rPr>
            </w:pPr>
          </w:p>
          <w:p w14:paraId="0E72C582" w14:textId="77777777" w:rsidR="00654C80" w:rsidRDefault="00A25F3B" w:rsidP="00654C80">
            <w:pPr>
              <w:rPr>
                <w:rtl/>
              </w:rPr>
            </w:pPr>
            <w:r>
              <w:rPr>
                <w:rFonts w:cs="David" w:hint="cs"/>
                <w:color w:val="000000"/>
                <w:rtl/>
              </w:rPr>
              <w:t>‏‏מתנגד להיתר בגלל מגבלות בדירה‏</w:t>
            </w:r>
          </w:p>
          <w:p w14:paraId="640FD32F" w14:textId="77777777" w:rsidR="00654C80" w:rsidRDefault="00A25F3B" w:rsidP="00654C80">
            <w:pPr>
              <w:rPr>
                <w:rtl/>
              </w:rPr>
            </w:pPr>
          </w:p>
          <w:p w14:paraId="4E258C70" w14:textId="77777777" w:rsidR="00654C80" w:rsidRDefault="00A25F3B" w:rsidP="00654C80">
            <w:pPr>
              <w:rPr>
                <w:rtl/>
              </w:rPr>
            </w:pPr>
            <w:r>
              <w:rPr>
                <w:rFonts w:cs="David" w:hint="cs"/>
                <w:color w:val="000000"/>
                <w:rtl/>
              </w:rPr>
              <w:t>‏‏מציין שיש להם רק מרפסת סוכה קטנה (0.6 מ')‏</w:t>
            </w:r>
          </w:p>
          <w:p w14:paraId="118980C7" w14:textId="77777777" w:rsidR="00654C80" w:rsidRDefault="00A25F3B" w:rsidP="00654C80">
            <w:pPr>
              <w:rPr>
                <w:rtl/>
              </w:rPr>
            </w:pPr>
          </w:p>
          <w:p w14:paraId="631E0ED5" w14:textId="77777777" w:rsidR="00654C80" w:rsidRDefault="00A25F3B" w:rsidP="00654C80">
            <w:pPr>
              <w:rPr>
                <w:rtl/>
              </w:rPr>
            </w:pPr>
            <w:r>
              <w:rPr>
                <w:rFonts w:cs="David" w:hint="cs"/>
                <w:color w:val="000000"/>
                <w:rtl/>
              </w:rPr>
              <w:t>‏‏מבקשים זכות לבנות מרפסת מחדר ילדים ‏</w:t>
            </w:r>
          </w:p>
          <w:p w14:paraId="132BF898" w14:textId="77777777" w:rsidR="00654C80" w:rsidRDefault="00A25F3B" w:rsidP="00654C80">
            <w:pPr>
              <w:rPr>
                <w:rtl/>
              </w:rPr>
            </w:pPr>
          </w:p>
          <w:p w14:paraId="18EC9253" w14:textId="77777777" w:rsidR="00654C80" w:rsidRDefault="00A25F3B" w:rsidP="00654C80">
            <w:pPr>
              <w:rPr>
                <w:rtl/>
              </w:rPr>
            </w:pPr>
            <w:r>
              <w:rPr>
                <w:rFonts w:cs="David" w:hint="cs"/>
                <w:color w:val="000000"/>
                <w:rtl/>
              </w:rPr>
              <w:t>‏‏מדגישים שלמבקש יש כבר 2 מרפסות.‏</w:t>
            </w:r>
          </w:p>
          <w:p w14:paraId="46B628FC" w14:textId="77777777" w:rsidR="00654C80" w:rsidRDefault="00A25F3B" w:rsidP="00654C80">
            <w:pPr>
              <w:rPr>
                <w:rtl/>
              </w:rPr>
            </w:pPr>
          </w:p>
          <w:p w14:paraId="554F132D" w14:textId="77777777" w:rsidR="00654C80" w:rsidRDefault="00A25F3B" w:rsidP="00654C80">
            <w:pPr>
              <w:rPr>
                <w:rtl/>
              </w:rPr>
            </w:pPr>
            <w:r>
              <w:rPr>
                <w:rFonts w:cs="David" w:hint="cs"/>
                <w:color w:val="000000"/>
                <w:rtl/>
              </w:rPr>
              <w:t>‏‏ ‏</w:t>
            </w:r>
          </w:p>
          <w:p w14:paraId="559F9810" w14:textId="77777777" w:rsidR="00654C80" w:rsidRDefault="00A25F3B" w:rsidP="00654C80">
            <w:pPr>
              <w:rPr>
                <w:rtl/>
              </w:rPr>
            </w:pPr>
          </w:p>
          <w:p w14:paraId="66997B2C" w14:textId="77777777" w:rsidR="00654C80" w:rsidRDefault="00A25F3B" w:rsidP="00654C80">
            <w:pPr>
              <w:rPr>
                <w:rtl/>
              </w:rPr>
            </w:pPr>
            <w:r>
              <w:rPr>
                <w:rFonts w:cs="David" w:hint="cs"/>
                <w:color w:val="000000"/>
                <w:rtl/>
              </w:rPr>
              <w:t>‏‏תגובת המחלקה:‏</w:t>
            </w:r>
          </w:p>
          <w:p w14:paraId="29172D43" w14:textId="77777777" w:rsidR="00654C80" w:rsidRDefault="00A25F3B" w:rsidP="00654C80">
            <w:pPr>
              <w:rPr>
                <w:rtl/>
              </w:rPr>
            </w:pPr>
          </w:p>
          <w:p w14:paraId="79303ADA" w14:textId="77777777" w:rsidR="00654C80" w:rsidRDefault="00A25F3B" w:rsidP="00654C80">
            <w:pPr>
              <w:rPr>
                <w:rtl/>
              </w:rPr>
            </w:pPr>
            <w:r>
              <w:rPr>
                <w:rFonts w:cs="David" w:hint="cs"/>
                <w:color w:val="000000"/>
                <w:rtl/>
              </w:rPr>
              <w:t>‏‏המתנגד מעל המבקש ולא מתחתיו.‏</w:t>
            </w:r>
          </w:p>
          <w:p w14:paraId="4A4EC364" w14:textId="77777777" w:rsidR="00654C80" w:rsidRDefault="00A25F3B" w:rsidP="00654C80">
            <w:pPr>
              <w:rPr>
                <w:rtl/>
              </w:rPr>
            </w:pPr>
          </w:p>
          <w:p w14:paraId="4AAAB974" w14:textId="77777777" w:rsidR="00654C80" w:rsidRDefault="00A25F3B" w:rsidP="00654C80">
            <w:pPr>
              <w:rPr>
                <w:rtl/>
              </w:rPr>
            </w:pPr>
            <w:r>
              <w:rPr>
                <w:rFonts w:cs="David" w:hint="cs"/>
                <w:color w:val="000000"/>
                <w:rtl/>
              </w:rPr>
              <w:t>‏‏המרפסות המוצעות עומדות במותר.‏</w:t>
            </w:r>
          </w:p>
          <w:p w14:paraId="12998716" w14:textId="77777777" w:rsidR="00654C80" w:rsidRDefault="00A25F3B" w:rsidP="00654C80">
            <w:pPr>
              <w:rPr>
                <w:rtl/>
              </w:rPr>
            </w:pPr>
          </w:p>
          <w:p w14:paraId="26E018B5" w14:textId="77777777" w:rsidR="00654C80" w:rsidRDefault="00A25F3B" w:rsidP="00654C80">
            <w:pPr>
              <w:rPr>
                <w:rtl/>
              </w:rPr>
            </w:pPr>
            <w:r>
              <w:rPr>
                <w:rFonts w:cs="David" w:hint="cs"/>
                <w:color w:val="000000"/>
                <w:rtl/>
              </w:rPr>
              <w:t>‏‏למתנגד ישנה מרפסת סוכה קטנה, והוא יכול להגיש בקשה למרפסות גם בדירתו בנפרד מהמבקש.‏</w:t>
            </w:r>
          </w:p>
          <w:p w14:paraId="7E2096B1" w14:textId="77777777" w:rsidR="00654C80" w:rsidRDefault="00A25F3B" w:rsidP="00654C80">
            <w:pPr>
              <w:rPr>
                <w:rtl/>
              </w:rPr>
            </w:pPr>
          </w:p>
          <w:p w14:paraId="4341F452" w14:textId="77777777" w:rsidR="00654C80" w:rsidRDefault="00A25F3B" w:rsidP="00654C80">
            <w:pPr>
              <w:rPr>
                <w:rtl/>
              </w:rPr>
            </w:pPr>
            <w:r>
              <w:rPr>
                <w:rFonts w:cs="David" w:hint="cs"/>
                <w:color w:val="000000"/>
                <w:rtl/>
              </w:rPr>
              <w:t>‏‏ ‏</w:t>
            </w:r>
          </w:p>
          <w:p w14:paraId="5446B68B" w14:textId="77777777" w:rsidR="00654C80" w:rsidRDefault="00A25F3B" w:rsidP="00654C80">
            <w:pPr>
              <w:rPr>
                <w:rtl/>
              </w:rPr>
            </w:pPr>
          </w:p>
          <w:p w14:paraId="37D5DAA6" w14:textId="77777777" w:rsidR="00654C80" w:rsidRDefault="00A25F3B" w:rsidP="00654C80">
            <w:pPr>
              <w:rPr>
                <w:rtl/>
              </w:rPr>
            </w:pPr>
            <w:r>
              <w:rPr>
                <w:rFonts w:cs="David" w:hint="cs"/>
                <w:color w:val="000000"/>
                <w:rtl/>
              </w:rPr>
              <w:t>‏‏ ‏</w:t>
            </w:r>
          </w:p>
          <w:p w14:paraId="2231D837" w14:textId="77777777" w:rsidR="00654C80" w:rsidRDefault="00A25F3B" w:rsidP="00654C80">
            <w:pPr>
              <w:rPr>
                <w:rtl/>
              </w:rPr>
            </w:pPr>
          </w:p>
          <w:p w14:paraId="6D407B83" w14:textId="77777777" w:rsidR="00654C80" w:rsidRDefault="00A25F3B" w:rsidP="00654C80">
            <w:pPr>
              <w:rPr>
                <w:rtl/>
              </w:rPr>
            </w:pPr>
            <w:r>
              <w:rPr>
                <w:rFonts w:cs="David" w:hint="cs"/>
                <w:color w:val="000000"/>
                <w:rtl/>
              </w:rPr>
              <w:t>‏‏מתגנד שלישי מר מוטי פלדשטיין:‏</w:t>
            </w:r>
          </w:p>
          <w:p w14:paraId="5DCF4002" w14:textId="77777777" w:rsidR="00654C80" w:rsidRDefault="00A25F3B" w:rsidP="00654C80">
            <w:pPr>
              <w:rPr>
                <w:rtl/>
              </w:rPr>
            </w:pPr>
          </w:p>
          <w:p w14:paraId="72D76A76" w14:textId="77777777" w:rsidR="00654C80" w:rsidRDefault="00A25F3B" w:rsidP="00654C80">
            <w:pPr>
              <w:rPr>
                <w:rtl/>
              </w:rPr>
            </w:pPr>
            <w:r>
              <w:rPr>
                <w:rFonts w:cs="David" w:hint="cs"/>
                <w:color w:val="000000"/>
                <w:rtl/>
              </w:rPr>
              <w:t xml:space="preserve">‏‏המתנגד הבהיר שע"ב סידרה את התכנית לשביעות רצונו, אולם ממליץ להזמין את שאר </w:t>
            </w:r>
            <w:r>
              <w:rPr>
                <w:rFonts w:cs="David" w:hint="cs"/>
                <w:color w:val="000000"/>
                <w:rtl/>
              </w:rPr>
              <w:t>המתנגדים לוועדה.‏</w:t>
            </w:r>
          </w:p>
          <w:p w14:paraId="4D1C139F" w14:textId="77777777" w:rsidR="00654C80" w:rsidRDefault="00A25F3B" w:rsidP="00654C80">
            <w:pPr>
              <w:rPr>
                <w:rtl/>
              </w:rPr>
            </w:pPr>
          </w:p>
          <w:p w14:paraId="4929A430" w14:textId="77777777" w:rsidR="00654C80" w:rsidRDefault="00A25F3B" w:rsidP="00654C80">
            <w:pPr>
              <w:rPr>
                <w:rtl/>
              </w:rPr>
            </w:pPr>
            <w:r>
              <w:rPr>
                <w:rFonts w:cs="David" w:hint="cs"/>
                <w:color w:val="000000"/>
                <w:rtl/>
              </w:rPr>
              <w:t>‏‏אינו מוכן לשלוח הסרת התנגדות עד לאחר שישאל רב.‏</w:t>
            </w:r>
          </w:p>
          <w:p w14:paraId="5D8C8EB7" w14:textId="77777777" w:rsidR="00654C80" w:rsidRDefault="00A25F3B" w:rsidP="00654C80">
            <w:pPr>
              <w:rPr>
                <w:rtl/>
              </w:rPr>
            </w:pPr>
          </w:p>
          <w:p w14:paraId="744BF50B" w14:textId="77777777" w:rsidR="00654C80" w:rsidRDefault="00A25F3B" w:rsidP="00654C80">
            <w:pPr>
              <w:rPr>
                <w:rtl/>
              </w:rPr>
            </w:pPr>
            <w:r>
              <w:rPr>
                <w:rFonts w:cs="David" w:hint="cs"/>
                <w:color w:val="000000"/>
                <w:rtl/>
              </w:rPr>
              <w:t>‏‏ ‏</w:t>
            </w:r>
          </w:p>
          <w:p w14:paraId="21049CC9" w14:textId="77777777" w:rsidR="00654C80" w:rsidRDefault="00A25F3B" w:rsidP="00654C80">
            <w:pPr>
              <w:rPr>
                <w:rtl/>
              </w:rPr>
            </w:pPr>
          </w:p>
          <w:p w14:paraId="48FF932D" w14:textId="77777777" w:rsidR="00654C80" w:rsidRDefault="00A25F3B" w:rsidP="00654C80">
            <w:pPr>
              <w:rPr>
                <w:rtl/>
              </w:rPr>
            </w:pPr>
            <w:r>
              <w:rPr>
                <w:rFonts w:cs="David" w:hint="cs"/>
                <w:color w:val="000000"/>
                <w:rtl/>
              </w:rPr>
              <w:t>‏‏יודגש כי עבר זמן רב מהוועדה הקודמת מאחר והדיירים ניסו להגיע להסכמות עם המתנגדים, ואף שינו את התכנית עבורם.‏</w:t>
            </w:r>
          </w:p>
          <w:p w14:paraId="0FBDFC1E" w14:textId="77777777" w:rsidR="00654C80" w:rsidRDefault="00A25F3B" w:rsidP="00654C80">
            <w:pPr>
              <w:rPr>
                <w:rtl/>
              </w:rPr>
            </w:pPr>
          </w:p>
          <w:p w14:paraId="067DCB6A" w14:textId="77777777" w:rsidR="00654C80" w:rsidRDefault="00A25F3B" w:rsidP="00654C80">
            <w:pPr>
              <w:rPr>
                <w:rtl/>
              </w:rPr>
            </w:pPr>
            <w:r>
              <w:rPr>
                <w:rFonts w:cs="David" w:hint="cs"/>
                <w:color w:val="000000"/>
                <w:rtl/>
              </w:rPr>
              <w:t>‏‏נוספה תכנית צל שהובאה ליידוע השכנים, ותוקנה מספר פעמים.‏</w:t>
            </w:r>
          </w:p>
          <w:p w14:paraId="22F1640C" w14:textId="77777777" w:rsidR="00654C80" w:rsidRDefault="00A25F3B" w:rsidP="00654C80">
            <w:pPr>
              <w:rPr>
                <w:rtl/>
              </w:rPr>
            </w:pPr>
          </w:p>
          <w:p w14:paraId="2197DF3A" w14:textId="77777777" w:rsidR="00654C80" w:rsidRDefault="00A25F3B" w:rsidP="00654C80">
            <w:pPr>
              <w:rPr>
                <w:rtl/>
              </w:rPr>
            </w:pPr>
            <w:r>
              <w:rPr>
                <w:rFonts w:cs="David" w:hint="cs"/>
                <w:color w:val="000000"/>
                <w:rtl/>
              </w:rPr>
              <w:t>‏‏ ‏</w:t>
            </w:r>
          </w:p>
          <w:p w14:paraId="5A5B76C1" w14:textId="77777777" w:rsidR="00654C80" w:rsidRDefault="00A25F3B" w:rsidP="00654C80">
            <w:pPr>
              <w:rPr>
                <w:rtl/>
              </w:rPr>
            </w:pPr>
          </w:p>
          <w:p w14:paraId="01E7BD48" w14:textId="77777777" w:rsidR="00654C80" w:rsidRDefault="00A25F3B" w:rsidP="00654C80">
            <w:pPr>
              <w:rPr>
                <w:rtl/>
              </w:rPr>
            </w:pPr>
            <w:r>
              <w:rPr>
                <w:rFonts w:cs="David" w:hint="cs"/>
                <w:color w:val="000000"/>
                <w:rtl/>
              </w:rPr>
              <w:t>‏‏ע"כ מובא להכרעת הוועדה האם לזמן את המבקשים והמתנגדים לדיון.‏</w:t>
            </w:r>
          </w:p>
          <w:p w14:paraId="32552D9A" w14:textId="77777777" w:rsidR="00654C80" w:rsidRDefault="00A25F3B" w:rsidP="00654C80">
            <w:pPr>
              <w:rPr>
                <w:rtl/>
              </w:rPr>
            </w:pPr>
          </w:p>
          <w:p w14:paraId="08C33A81" w14:textId="77777777" w:rsidR="00654C80" w:rsidRDefault="00A25F3B" w:rsidP="00654C80">
            <w:pPr>
              <w:rPr>
                <w:rtl/>
              </w:rPr>
            </w:pPr>
            <w:r>
              <w:rPr>
                <w:rFonts w:cs="David" w:hint="cs"/>
                <w:color w:val="000000"/>
                <w:rtl/>
              </w:rPr>
              <w:t>‏‏ ‏</w:t>
            </w:r>
          </w:p>
          <w:p w14:paraId="44A80AE7" w14:textId="77777777" w:rsidR="00654C80" w:rsidRDefault="00A25F3B" w:rsidP="00654C80">
            <w:pPr>
              <w:rPr>
                <w:rtl/>
              </w:rPr>
            </w:pPr>
          </w:p>
          <w:p w14:paraId="7DB727EA" w14:textId="77777777" w:rsidR="00654C80" w:rsidRDefault="00A25F3B" w:rsidP="00654C80">
            <w:pPr>
              <w:rPr>
                <w:rtl/>
              </w:rPr>
            </w:pPr>
            <w:r>
              <w:rPr>
                <w:rFonts w:cs="David" w:hint="cs"/>
                <w:color w:val="000000"/>
                <w:rtl/>
              </w:rPr>
              <w:t>‏‏ ‏</w:t>
            </w:r>
          </w:p>
          <w:p w14:paraId="768340B4" w14:textId="77777777" w:rsidR="00654C80" w:rsidRDefault="00A25F3B" w:rsidP="00654C80">
            <w:pPr>
              <w:rPr>
                <w:rtl/>
              </w:rPr>
            </w:pPr>
          </w:p>
          <w:p w14:paraId="24562D9B" w14:textId="77777777" w:rsidR="00654C80" w:rsidRDefault="00A25F3B" w:rsidP="00654C80">
            <w:pPr>
              <w:rPr>
                <w:rtl/>
              </w:rPr>
            </w:pPr>
            <w:r>
              <w:rPr>
                <w:rFonts w:cs="David" w:hint="cs"/>
                <w:color w:val="000000"/>
                <w:rtl/>
              </w:rPr>
              <w:t>‏‎ ‎</w:t>
            </w:r>
          </w:p>
        </w:tc>
      </w:tr>
      <w:tr w:rsidR="00BF1333" w14:paraId="0708004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A75AE9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FB76504" w14:textId="77777777" w:rsidR="00BF1333" w:rsidRDefault="00BF1333">
            <w:pPr>
              <w:jc w:val="both"/>
            </w:pPr>
            <w:r>
              <w:rPr>
                <w:rFonts w:cs="Arial" w:hint="cs"/>
                <w:rtl/>
              </w:rPr>
              <w:t>28/01/2025</w:t>
            </w:r>
          </w:p>
        </w:tc>
        <w:tc>
          <w:tcPr>
            <w:tcW w:w="5669" w:type="dxa"/>
          </w:tcPr>
          <w:p w14:paraId="19AB30F5" w14:textId="77777777" w:rsidR="00654C80" w:rsidRDefault="00A25F3B" w:rsidP="00654C80">
            <w:pPr>
              <w:rPr>
                <w:rtl/>
              </w:rPr>
            </w:pPr>
          </w:p>
          <w:p w14:paraId="5781ED10" w14:textId="77777777" w:rsidR="00654C80" w:rsidRDefault="00A25F3B" w:rsidP="00654C80">
            <w:pPr>
              <w:rPr>
                <w:rtl/>
              </w:rPr>
            </w:pPr>
            <w:r>
              <w:rPr>
                <w:rFonts w:cs="David" w:hint="cs"/>
                <w:color w:val="000000"/>
                <w:rtl/>
              </w:rPr>
              <w:t>‏‎ ‎</w:t>
            </w:r>
          </w:p>
          <w:p w14:paraId="2E705249" w14:textId="77777777" w:rsidR="00654C80" w:rsidRDefault="00A25F3B" w:rsidP="00654C80">
            <w:pPr>
              <w:rPr>
                <w:rtl/>
              </w:rPr>
            </w:pPr>
          </w:p>
          <w:p w14:paraId="26117B56" w14:textId="77777777" w:rsidR="00654C80" w:rsidRDefault="00A25F3B" w:rsidP="00654C80">
            <w:pPr>
              <w:rPr>
                <w:rtl/>
              </w:rPr>
            </w:pPr>
            <w:r>
              <w:rPr>
                <w:rFonts w:cs="David" w:hint="cs"/>
                <w:color w:val="000000"/>
                <w:rtl/>
              </w:rPr>
              <w:t>‏ ‏חוות דעת תכנונית ‏</w:t>
            </w:r>
          </w:p>
          <w:p w14:paraId="07B54A4B" w14:textId="77777777" w:rsidR="00654C80" w:rsidRDefault="00A25F3B" w:rsidP="00654C80">
            <w:pPr>
              <w:rPr>
                <w:rtl/>
              </w:rPr>
            </w:pPr>
          </w:p>
          <w:p w14:paraId="50EFCDA0" w14:textId="77777777" w:rsidR="00654C80" w:rsidRDefault="00A25F3B" w:rsidP="00654C80">
            <w:pPr>
              <w:rPr>
                <w:rtl/>
              </w:rPr>
            </w:pPr>
            <w:r>
              <w:rPr>
                <w:rFonts w:cs="David" w:hint="cs"/>
                <w:color w:val="000000"/>
                <w:rtl/>
              </w:rPr>
              <w:t>‏‏מס' תכנית שחלה בחלקה:‏</w:t>
            </w:r>
          </w:p>
          <w:p w14:paraId="1AB05DAD" w14:textId="77777777" w:rsidR="00654C80" w:rsidRDefault="00A25F3B" w:rsidP="00654C80">
            <w:pPr>
              <w:rPr>
                <w:rtl/>
              </w:rPr>
            </w:pPr>
          </w:p>
          <w:p w14:paraId="7B06748F" w14:textId="77777777" w:rsidR="00654C80" w:rsidRDefault="00A25F3B" w:rsidP="00654C80">
            <w:pPr>
              <w:rPr>
                <w:rtl/>
              </w:rPr>
            </w:pPr>
            <w:r>
              <w:rPr>
                <w:rFonts w:cs="David" w:hint="cs"/>
                <w:color w:val="000000"/>
                <w:rtl/>
              </w:rPr>
              <w:t>‏‏4955‏</w:t>
            </w:r>
          </w:p>
          <w:p w14:paraId="41B2936D" w14:textId="77777777" w:rsidR="00654C80" w:rsidRDefault="00A25F3B" w:rsidP="00654C80">
            <w:pPr>
              <w:rPr>
                <w:rtl/>
              </w:rPr>
            </w:pPr>
          </w:p>
          <w:p w14:paraId="7ACE91A3" w14:textId="77777777" w:rsidR="00654C80" w:rsidRDefault="00A25F3B" w:rsidP="00654C80">
            <w:pPr>
              <w:rPr>
                <w:rtl/>
              </w:rPr>
            </w:pPr>
            <w:r>
              <w:rPr>
                <w:rFonts w:cs="David" w:hint="cs"/>
                <w:color w:val="000000"/>
                <w:rtl/>
              </w:rPr>
              <w:t>‏‏תחילת תוקף:‏</w:t>
            </w:r>
          </w:p>
          <w:p w14:paraId="61B620A2" w14:textId="77777777" w:rsidR="00654C80" w:rsidRDefault="00A25F3B" w:rsidP="00654C80">
            <w:pPr>
              <w:rPr>
                <w:rtl/>
              </w:rPr>
            </w:pPr>
          </w:p>
          <w:p w14:paraId="230EE1F6" w14:textId="77777777" w:rsidR="00654C80" w:rsidRDefault="00A25F3B" w:rsidP="00654C80">
            <w:pPr>
              <w:rPr>
                <w:rtl/>
              </w:rPr>
            </w:pPr>
            <w:r>
              <w:rPr>
                <w:rFonts w:cs="David" w:hint="cs"/>
                <w:color w:val="000000"/>
                <w:rtl/>
              </w:rPr>
              <w:t>‏‏30/03/1996‏</w:t>
            </w:r>
          </w:p>
          <w:p w14:paraId="0CFF5E8E" w14:textId="77777777" w:rsidR="00654C80" w:rsidRDefault="00A25F3B" w:rsidP="00654C80">
            <w:pPr>
              <w:rPr>
                <w:rtl/>
              </w:rPr>
            </w:pPr>
          </w:p>
          <w:p w14:paraId="3BDB2C4D" w14:textId="77777777" w:rsidR="00654C80" w:rsidRDefault="00A25F3B" w:rsidP="00654C80">
            <w:pPr>
              <w:rPr>
                <w:rtl/>
              </w:rPr>
            </w:pPr>
            <w:r>
              <w:rPr>
                <w:rFonts w:cs="David" w:hint="cs"/>
                <w:color w:val="000000"/>
                <w:rtl/>
              </w:rPr>
              <w:t>‏‏ייעוד הקרקע:‏</w:t>
            </w:r>
          </w:p>
          <w:p w14:paraId="623F6115" w14:textId="77777777" w:rsidR="00654C80" w:rsidRDefault="00A25F3B" w:rsidP="00654C80">
            <w:pPr>
              <w:rPr>
                <w:rtl/>
              </w:rPr>
            </w:pPr>
          </w:p>
          <w:p w14:paraId="347C5E09" w14:textId="77777777" w:rsidR="00654C80" w:rsidRDefault="00A25F3B" w:rsidP="00654C80">
            <w:pPr>
              <w:rPr>
                <w:rtl/>
              </w:rPr>
            </w:pPr>
            <w:r>
              <w:rPr>
                <w:rFonts w:cs="David" w:hint="cs"/>
                <w:color w:val="000000"/>
                <w:rtl/>
              </w:rPr>
              <w:t>‏‏אזור מגורים 2 מיוחד‏</w:t>
            </w:r>
          </w:p>
          <w:p w14:paraId="22305F54" w14:textId="77777777" w:rsidR="00654C80" w:rsidRDefault="00A25F3B" w:rsidP="00654C80">
            <w:pPr>
              <w:rPr>
                <w:rtl/>
              </w:rPr>
            </w:pPr>
          </w:p>
          <w:p w14:paraId="34C5EE1C" w14:textId="77777777" w:rsidR="00654C80" w:rsidRDefault="00A25F3B" w:rsidP="00654C80">
            <w:pPr>
              <w:rPr>
                <w:rtl/>
              </w:rPr>
            </w:pPr>
            <w:r>
              <w:rPr>
                <w:rFonts w:cs="David" w:hint="cs"/>
                <w:color w:val="000000"/>
                <w:rtl/>
              </w:rPr>
              <w:t>‏‏ ‏</w:t>
            </w:r>
          </w:p>
          <w:p w14:paraId="284C84C9" w14:textId="77777777" w:rsidR="00654C80" w:rsidRDefault="00A25F3B" w:rsidP="00654C80">
            <w:pPr>
              <w:rPr>
                <w:rtl/>
              </w:rPr>
            </w:pPr>
          </w:p>
          <w:p w14:paraId="1A8ED9FB" w14:textId="77777777" w:rsidR="00654C80" w:rsidRDefault="00A25F3B" w:rsidP="00654C80">
            <w:pPr>
              <w:rPr>
                <w:rtl/>
              </w:rPr>
            </w:pPr>
            <w:r>
              <w:rPr>
                <w:rFonts w:cs="David" w:hint="cs"/>
                <w:color w:val="000000"/>
                <w:rtl/>
              </w:rPr>
              <w:t>‏‏‏חוות דעת אדריכלית ‏‏</w:t>
            </w:r>
          </w:p>
          <w:p w14:paraId="754D262E" w14:textId="77777777" w:rsidR="00654C80" w:rsidRDefault="00A25F3B" w:rsidP="00654C80">
            <w:pPr>
              <w:rPr>
                <w:rtl/>
              </w:rPr>
            </w:pPr>
          </w:p>
          <w:p w14:paraId="2BBEB52A" w14:textId="77777777" w:rsidR="00654C80" w:rsidRDefault="00A25F3B" w:rsidP="00654C80">
            <w:pPr>
              <w:rPr>
                <w:rtl/>
              </w:rPr>
            </w:pPr>
            <w:r>
              <w:rPr>
                <w:rFonts w:cs="David" w:hint="cs"/>
                <w:color w:val="000000"/>
                <w:rtl/>
              </w:rPr>
              <w:t>‏‎ ‎</w:t>
            </w:r>
          </w:p>
          <w:p w14:paraId="4E38C8E0" w14:textId="77777777" w:rsidR="00654C80" w:rsidRDefault="00A25F3B" w:rsidP="00654C80">
            <w:pPr>
              <w:rPr>
                <w:rtl/>
              </w:rPr>
            </w:pPr>
          </w:p>
          <w:p w14:paraId="737F1130" w14:textId="77777777" w:rsidR="00654C80" w:rsidRDefault="00A25F3B" w:rsidP="00654C80">
            <w:pPr>
              <w:rPr>
                <w:rtl/>
              </w:rPr>
            </w:pPr>
            <w:r>
              <w:rPr>
                <w:rFonts w:cs="David" w:hint="cs"/>
                <w:color w:val="000000"/>
                <w:rtl/>
              </w:rPr>
              <w:t xml:space="preserve">‏‏‏‏‏‏‏‏‏בתאריך 08/05/2024 נדונה הבקשה בוועדה והוחלט לאשר את הבקשה בכפוף לשינויים, אולם לאחר תגובת הוועדה התקבל כתב התנגדות נוסף מאת מר ריצרד רוז, הטוען כי הוא מיצר על כך שלא זימנו אותם לוועדה בכדי לדון </w:t>
            </w:r>
            <w:r>
              <w:rPr>
                <w:rFonts w:cs="David" w:hint="cs"/>
                <w:color w:val="000000"/>
                <w:rtl/>
              </w:rPr>
              <w:t>בהתנגדויותיהם, וכן טוען כי שכנו- מר חיים אסרף שלח התנגדות לעיריה, ואף קיבל אישור "התקבל" על כך, אולם ההתנגדות לא הופיעה במערכת ולכן הוועדה לא דנה בכך.‏‏</w:t>
            </w:r>
          </w:p>
          <w:p w14:paraId="6CC35A24" w14:textId="77777777" w:rsidR="00654C80" w:rsidRDefault="00A25F3B" w:rsidP="00654C80">
            <w:pPr>
              <w:rPr>
                <w:rtl/>
              </w:rPr>
            </w:pPr>
          </w:p>
          <w:p w14:paraId="1D661316" w14:textId="77777777" w:rsidR="00654C80" w:rsidRDefault="00A25F3B" w:rsidP="00654C80">
            <w:pPr>
              <w:rPr>
                <w:rtl/>
              </w:rPr>
            </w:pPr>
            <w:r>
              <w:rPr>
                <w:rFonts w:cs="David" w:hint="cs"/>
                <w:color w:val="000000"/>
                <w:rtl/>
              </w:rPr>
              <w:t>‏‏ ‏</w:t>
            </w:r>
          </w:p>
          <w:p w14:paraId="6FF6FE25" w14:textId="77777777" w:rsidR="00654C80" w:rsidRDefault="00A25F3B" w:rsidP="00654C80">
            <w:pPr>
              <w:rPr>
                <w:rtl/>
              </w:rPr>
            </w:pPr>
          </w:p>
          <w:p w14:paraId="7180B265" w14:textId="77777777" w:rsidR="00654C80" w:rsidRDefault="00A25F3B" w:rsidP="00654C80">
            <w:pPr>
              <w:rPr>
                <w:rtl/>
              </w:rPr>
            </w:pPr>
            <w:r>
              <w:rPr>
                <w:rFonts w:cs="David" w:hint="cs"/>
                <w:color w:val="000000"/>
                <w:rtl/>
              </w:rPr>
              <w:t>‏‏בתאריך 17/07/2024 נדון התיק בוועדה והוחלט לדחות את ההכרעה לעניין המרפסות, עליהן הוגשו התנגדויות שונות.‏</w:t>
            </w:r>
          </w:p>
          <w:p w14:paraId="7148CEB0" w14:textId="77777777" w:rsidR="00654C80" w:rsidRDefault="00A25F3B" w:rsidP="00654C80">
            <w:pPr>
              <w:rPr>
                <w:rtl/>
              </w:rPr>
            </w:pPr>
          </w:p>
          <w:p w14:paraId="112E3BD6" w14:textId="77777777" w:rsidR="00654C80" w:rsidRDefault="00A25F3B" w:rsidP="00654C80">
            <w:pPr>
              <w:rPr>
                <w:rtl/>
              </w:rPr>
            </w:pPr>
            <w:r>
              <w:rPr>
                <w:rFonts w:cs="David" w:hint="cs"/>
                <w:color w:val="000000"/>
                <w:rtl/>
              </w:rPr>
              <w:t>‏‏ ‏</w:t>
            </w:r>
          </w:p>
          <w:p w14:paraId="35BA4AFF" w14:textId="77777777" w:rsidR="00654C80" w:rsidRDefault="00A25F3B" w:rsidP="00654C80">
            <w:pPr>
              <w:rPr>
                <w:rtl/>
              </w:rPr>
            </w:pPr>
          </w:p>
          <w:p w14:paraId="46DBF2B3" w14:textId="77777777" w:rsidR="00654C80" w:rsidRDefault="00A25F3B" w:rsidP="00654C80">
            <w:pPr>
              <w:rPr>
                <w:rtl/>
              </w:rPr>
            </w:pPr>
            <w:r>
              <w:rPr>
                <w:rFonts w:cs="David" w:hint="cs"/>
                <w:color w:val="000000"/>
                <w:rtl/>
              </w:rPr>
              <w:t>‏‏הוגשה תכנית צל שהובאה לידיעת המתנגדים אשר שלחו את תגובתם למייל של בוחנת התיק, ומצורף בארכיב האופטי.‏</w:t>
            </w:r>
          </w:p>
          <w:p w14:paraId="7EFAA39A" w14:textId="77777777" w:rsidR="00654C80" w:rsidRDefault="00A25F3B" w:rsidP="00654C80">
            <w:pPr>
              <w:rPr>
                <w:rtl/>
              </w:rPr>
            </w:pPr>
          </w:p>
          <w:p w14:paraId="70633E55" w14:textId="77777777" w:rsidR="00654C80" w:rsidRDefault="00A25F3B" w:rsidP="00654C80">
            <w:pPr>
              <w:rPr>
                <w:rtl/>
              </w:rPr>
            </w:pPr>
            <w:r>
              <w:rPr>
                <w:rFonts w:cs="David" w:hint="cs"/>
                <w:color w:val="000000"/>
                <w:rtl/>
              </w:rPr>
              <w:t>‏‏ ‏</w:t>
            </w:r>
          </w:p>
          <w:p w14:paraId="2A5B3898" w14:textId="77777777" w:rsidR="00654C80" w:rsidRDefault="00A25F3B" w:rsidP="00654C80">
            <w:pPr>
              <w:rPr>
                <w:rtl/>
              </w:rPr>
            </w:pPr>
          </w:p>
          <w:p w14:paraId="0896E07C" w14:textId="77777777" w:rsidR="00654C80" w:rsidRDefault="00A25F3B" w:rsidP="00654C80">
            <w:pPr>
              <w:rPr>
                <w:rtl/>
              </w:rPr>
            </w:pPr>
            <w:r>
              <w:rPr>
                <w:rFonts w:cs="David" w:hint="cs"/>
                <w:color w:val="000000"/>
                <w:rtl/>
              </w:rPr>
              <w:t xml:space="preserve">‏‏הוגשה תכנית ע"י ע"ב העומדת במותר, אולם מאחר והוגשו התנגדויות, מובא להכרעה סופית של הוועדה לעניין המרפסות האם נדרש לזמן את </w:t>
            </w:r>
            <w:r>
              <w:rPr>
                <w:rFonts w:cs="David" w:hint="cs"/>
                <w:color w:val="000000"/>
                <w:rtl/>
              </w:rPr>
              <w:t>המתנגדים ולשמוע את טענותיהם, או שלא נדרש.‏</w:t>
            </w:r>
          </w:p>
          <w:p w14:paraId="1F2EB08B" w14:textId="77777777" w:rsidR="00654C80" w:rsidRDefault="00A25F3B" w:rsidP="00654C80">
            <w:pPr>
              <w:rPr>
                <w:rtl/>
              </w:rPr>
            </w:pPr>
          </w:p>
          <w:p w14:paraId="5D378083" w14:textId="77777777" w:rsidR="00654C80" w:rsidRDefault="00A25F3B" w:rsidP="00654C80">
            <w:pPr>
              <w:rPr>
                <w:rtl/>
              </w:rPr>
            </w:pPr>
            <w:r>
              <w:rPr>
                <w:rFonts w:cs="David" w:hint="cs"/>
                <w:color w:val="000000"/>
                <w:rtl/>
              </w:rPr>
              <w:t>‏‏להלן תקציר ההתנגדויות של השכנים כפי שסוכם בעבר בהרחבה לצורך ההכרעה:‏</w:t>
            </w:r>
          </w:p>
          <w:p w14:paraId="354A0E63" w14:textId="77777777" w:rsidR="00654C80" w:rsidRDefault="00A25F3B" w:rsidP="00654C80">
            <w:pPr>
              <w:rPr>
                <w:rtl/>
              </w:rPr>
            </w:pPr>
          </w:p>
          <w:p w14:paraId="7516BBE9" w14:textId="77777777" w:rsidR="00654C80" w:rsidRDefault="00A25F3B" w:rsidP="00654C80">
            <w:pPr>
              <w:rPr>
                <w:rtl/>
              </w:rPr>
            </w:pPr>
            <w:r>
              <w:rPr>
                <w:rFonts w:cs="David" w:hint="cs"/>
                <w:color w:val="000000"/>
                <w:rtl/>
              </w:rPr>
              <w:t>‏‏ ‏</w:t>
            </w:r>
          </w:p>
          <w:p w14:paraId="0433D295" w14:textId="77777777" w:rsidR="00654C80" w:rsidRDefault="00A25F3B" w:rsidP="00654C80">
            <w:pPr>
              <w:rPr>
                <w:rtl/>
              </w:rPr>
            </w:pPr>
          </w:p>
          <w:p w14:paraId="53225833" w14:textId="77777777" w:rsidR="00654C80" w:rsidRDefault="00A25F3B" w:rsidP="00654C80">
            <w:pPr>
              <w:rPr>
                <w:rtl/>
              </w:rPr>
            </w:pPr>
            <w:r>
              <w:rPr>
                <w:rFonts w:cs="David" w:hint="cs"/>
                <w:color w:val="000000"/>
                <w:rtl/>
              </w:rPr>
              <w:lastRenderedPageBreak/>
              <w:t>‏‏המתנגד הראשון מר ריצ'רד רוז:‏</w:t>
            </w:r>
          </w:p>
          <w:p w14:paraId="679E6D99" w14:textId="77777777" w:rsidR="00654C80" w:rsidRDefault="00A25F3B" w:rsidP="00654C80">
            <w:pPr>
              <w:rPr>
                <w:rtl/>
              </w:rPr>
            </w:pPr>
          </w:p>
          <w:p w14:paraId="43DF74F4" w14:textId="77777777" w:rsidR="00654C80" w:rsidRDefault="00A25F3B" w:rsidP="00654C80">
            <w:pPr>
              <w:rPr>
                <w:rtl/>
              </w:rPr>
            </w:pPr>
            <w:r>
              <w:rPr>
                <w:rFonts w:cs="David" w:hint="cs"/>
                <w:color w:val="000000"/>
                <w:rtl/>
              </w:rPr>
              <w:t>‏‏מתנגד לתכנית מחשש לפגיעה בזכויות העתידיות שלו לבנות מרפסת.‏</w:t>
            </w:r>
          </w:p>
          <w:p w14:paraId="6E967D78" w14:textId="77777777" w:rsidR="00654C80" w:rsidRDefault="00A25F3B" w:rsidP="00654C80">
            <w:pPr>
              <w:rPr>
                <w:rtl/>
              </w:rPr>
            </w:pPr>
          </w:p>
          <w:p w14:paraId="1E5853B7" w14:textId="77777777" w:rsidR="00654C80" w:rsidRDefault="00A25F3B" w:rsidP="00654C80">
            <w:pPr>
              <w:rPr>
                <w:rtl/>
              </w:rPr>
            </w:pPr>
            <w:r>
              <w:rPr>
                <w:rFonts w:cs="David" w:hint="cs"/>
                <w:color w:val="000000"/>
                <w:rtl/>
              </w:rPr>
              <w:t>‏‏דורש התחייבות בכתב שיוכל לבנות מרפסת בעתיד כמו המבקש.‏</w:t>
            </w:r>
          </w:p>
          <w:p w14:paraId="3D905558" w14:textId="77777777" w:rsidR="00654C80" w:rsidRDefault="00A25F3B" w:rsidP="00654C80">
            <w:pPr>
              <w:rPr>
                <w:rtl/>
              </w:rPr>
            </w:pPr>
          </w:p>
          <w:p w14:paraId="6526DDD8" w14:textId="77777777" w:rsidR="00654C80" w:rsidRDefault="00A25F3B" w:rsidP="00654C80">
            <w:pPr>
              <w:rPr>
                <w:rtl/>
              </w:rPr>
            </w:pPr>
            <w:r>
              <w:rPr>
                <w:rFonts w:cs="David" w:hint="cs"/>
                <w:color w:val="000000"/>
                <w:rtl/>
              </w:rPr>
              <w:t>‏‏מבקש שוויון במיקום ובמידות המרפסות.‏</w:t>
            </w:r>
          </w:p>
          <w:p w14:paraId="1F198F3F" w14:textId="77777777" w:rsidR="00654C80" w:rsidRDefault="00A25F3B" w:rsidP="00654C80">
            <w:pPr>
              <w:rPr>
                <w:rtl/>
              </w:rPr>
            </w:pPr>
          </w:p>
          <w:p w14:paraId="32992D51" w14:textId="77777777" w:rsidR="00654C80" w:rsidRDefault="00A25F3B" w:rsidP="00654C80">
            <w:pPr>
              <w:rPr>
                <w:rtl/>
              </w:rPr>
            </w:pPr>
            <w:r>
              <w:rPr>
                <w:rFonts w:cs="David" w:hint="cs"/>
                <w:color w:val="000000"/>
                <w:rtl/>
              </w:rPr>
              <w:t>‏‏ ‏</w:t>
            </w:r>
          </w:p>
          <w:p w14:paraId="396C5691" w14:textId="77777777" w:rsidR="00654C80" w:rsidRDefault="00A25F3B" w:rsidP="00654C80">
            <w:pPr>
              <w:rPr>
                <w:rtl/>
              </w:rPr>
            </w:pPr>
          </w:p>
          <w:p w14:paraId="0C41BFDC" w14:textId="77777777" w:rsidR="00654C80" w:rsidRDefault="00A25F3B" w:rsidP="00654C80">
            <w:pPr>
              <w:rPr>
                <w:rtl/>
              </w:rPr>
            </w:pPr>
            <w:r>
              <w:rPr>
                <w:rFonts w:cs="David" w:hint="cs"/>
                <w:color w:val="000000"/>
                <w:rtl/>
              </w:rPr>
              <w:t>‏‏תגובת המחלקה:‏</w:t>
            </w:r>
          </w:p>
          <w:p w14:paraId="516A23D4" w14:textId="77777777" w:rsidR="00654C80" w:rsidRDefault="00A25F3B" w:rsidP="00654C80">
            <w:pPr>
              <w:rPr>
                <w:rtl/>
              </w:rPr>
            </w:pPr>
          </w:p>
          <w:p w14:paraId="6FED4BBD" w14:textId="77777777" w:rsidR="00654C80" w:rsidRDefault="00A25F3B" w:rsidP="00654C80">
            <w:pPr>
              <w:rPr>
                <w:rtl/>
              </w:rPr>
            </w:pPr>
            <w:r>
              <w:rPr>
                <w:rFonts w:cs="David" w:hint="cs"/>
                <w:color w:val="000000"/>
                <w:rtl/>
              </w:rPr>
              <w:t>‏‏בתכנית הצל שהוגשה המתנגד קיבל את מה שביקש, אולם מאחר והוא אינו צד בתכנית הוא אינו יכול לדרוש מהמבקש התחייבויות שונות.‏</w:t>
            </w:r>
          </w:p>
          <w:p w14:paraId="7D7F75B0" w14:textId="77777777" w:rsidR="00654C80" w:rsidRDefault="00A25F3B" w:rsidP="00654C80">
            <w:pPr>
              <w:rPr>
                <w:rtl/>
              </w:rPr>
            </w:pPr>
          </w:p>
          <w:p w14:paraId="1DD2CDA9" w14:textId="77777777" w:rsidR="00654C80" w:rsidRDefault="00A25F3B" w:rsidP="00654C80">
            <w:pPr>
              <w:rPr>
                <w:rtl/>
              </w:rPr>
            </w:pPr>
            <w:r>
              <w:rPr>
                <w:rFonts w:cs="David" w:hint="cs"/>
                <w:color w:val="000000"/>
                <w:rtl/>
              </w:rPr>
              <w:t>‏‏ ‏</w:t>
            </w:r>
          </w:p>
          <w:p w14:paraId="3B289573" w14:textId="77777777" w:rsidR="00654C80" w:rsidRDefault="00A25F3B" w:rsidP="00654C80">
            <w:pPr>
              <w:rPr>
                <w:rtl/>
              </w:rPr>
            </w:pPr>
          </w:p>
          <w:p w14:paraId="1EFA3A71" w14:textId="77777777" w:rsidR="00654C80" w:rsidRDefault="00A25F3B" w:rsidP="00654C80">
            <w:pPr>
              <w:rPr>
                <w:rtl/>
              </w:rPr>
            </w:pPr>
            <w:r>
              <w:rPr>
                <w:rFonts w:cs="David" w:hint="cs"/>
                <w:color w:val="000000"/>
                <w:rtl/>
              </w:rPr>
              <w:t>‏‏המתנגד השני מר חיים אסרף:‏</w:t>
            </w:r>
          </w:p>
          <w:p w14:paraId="00A0B67B" w14:textId="77777777" w:rsidR="00654C80" w:rsidRDefault="00A25F3B" w:rsidP="00654C80">
            <w:pPr>
              <w:rPr>
                <w:rtl/>
              </w:rPr>
            </w:pPr>
          </w:p>
          <w:p w14:paraId="30852D5B" w14:textId="77777777" w:rsidR="00654C80" w:rsidRDefault="00A25F3B" w:rsidP="00654C80">
            <w:pPr>
              <w:rPr>
                <w:rtl/>
              </w:rPr>
            </w:pPr>
            <w:r>
              <w:rPr>
                <w:rFonts w:cs="David" w:hint="cs"/>
                <w:color w:val="000000"/>
                <w:rtl/>
              </w:rPr>
              <w:t xml:space="preserve">‏‏מתנגד </w:t>
            </w:r>
            <w:r>
              <w:rPr>
                <w:rFonts w:cs="David" w:hint="cs"/>
                <w:color w:val="000000"/>
                <w:rtl/>
              </w:rPr>
              <w:t>להיתר בגלל מגבלות בדירה‏</w:t>
            </w:r>
          </w:p>
          <w:p w14:paraId="0029B708" w14:textId="77777777" w:rsidR="00654C80" w:rsidRDefault="00A25F3B" w:rsidP="00654C80">
            <w:pPr>
              <w:rPr>
                <w:rtl/>
              </w:rPr>
            </w:pPr>
          </w:p>
          <w:p w14:paraId="5B5F6B02" w14:textId="77777777" w:rsidR="00654C80" w:rsidRDefault="00A25F3B" w:rsidP="00654C80">
            <w:pPr>
              <w:rPr>
                <w:rtl/>
              </w:rPr>
            </w:pPr>
            <w:r>
              <w:rPr>
                <w:rFonts w:cs="David" w:hint="cs"/>
                <w:color w:val="000000"/>
                <w:rtl/>
              </w:rPr>
              <w:t>‏‏מציין שיש להם רק מרפסת סוכה קטנה (0.6 מ')‏</w:t>
            </w:r>
          </w:p>
          <w:p w14:paraId="76991DA7" w14:textId="77777777" w:rsidR="00654C80" w:rsidRDefault="00A25F3B" w:rsidP="00654C80">
            <w:pPr>
              <w:rPr>
                <w:rtl/>
              </w:rPr>
            </w:pPr>
          </w:p>
          <w:p w14:paraId="6B13921E" w14:textId="77777777" w:rsidR="00654C80" w:rsidRDefault="00A25F3B" w:rsidP="00654C80">
            <w:pPr>
              <w:rPr>
                <w:rtl/>
              </w:rPr>
            </w:pPr>
            <w:r>
              <w:rPr>
                <w:rFonts w:cs="David" w:hint="cs"/>
                <w:color w:val="000000"/>
                <w:rtl/>
              </w:rPr>
              <w:t>‏‏מבקשים זכות לבנות מרפסת מחדר ילדים ‏</w:t>
            </w:r>
          </w:p>
          <w:p w14:paraId="68D96BE0" w14:textId="77777777" w:rsidR="00654C80" w:rsidRDefault="00A25F3B" w:rsidP="00654C80">
            <w:pPr>
              <w:rPr>
                <w:rtl/>
              </w:rPr>
            </w:pPr>
          </w:p>
          <w:p w14:paraId="780C6EA0" w14:textId="77777777" w:rsidR="00654C80" w:rsidRDefault="00A25F3B" w:rsidP="00654C80">
            <w:pPr>
              <w:rPr>
                <w:rtl/>
              </w:rPr>
            </w:pPr>
            <w:r>
              <w:rPr>
                <w:rFonts w:cs="David" w:hint="cs"/>
                <w:color w:val="000000"/>
                <w:rtl/>
              </w:rPr>
              <w:t>‏‏מדגישים שלמבקש יש כבר 2 מרפסות.‏</w:t>
            </w:r>
          </w:p>
          <w:p w14:paraId="0FFCF2CE" w14:textId="77777777" w:rsidR="00654C80" w:rsidRDefault="00A25F3B" w:rsidP="00654C80">
            <w:pPr>
              <w:rPr>
                <w:rtl/>
              </w:rPr>
            </w:pPr>
          </w:p>
          <w:p w14:paraId="75FB73EB" w14:textId="77777777" w:rsidR="00654C80" w:rsidRDefault="00A25F3B" w:rsidP="00654C80">
            <w:pPr>
              <w:rPr>
                <w:rtl/>
              </w:rPr>
            </w:pPr>
            <w:r>
              <w:rPr>
                <w:rFonts w:cs="David" w:hint="cs"/>
                <w:color w:val="000000"/>
                <w:rtl/>
              </w:rPr>
              <w:t>‏‏ ‏</w:t>
            </w:r>
          </w:p>
          <w:p w14:paraId="4A9AE938" w14:textId="77777777" w:rsidR="00654C80" w:rsidRDefault="00A25F3B" w:rsidP="00654C80">
            <w:pPr>
              <w:rPr>
                <w:rtl/>
              </w:rPr>
            </w:pPr>
          </w:p>
          <w:p w14:paraId="33F1E415" w14:textId="77777777" w:rsidR="00654C80" w:rsidRDefault="00A25F3B" w:rsidP="00654C80">
            <w:pPr>
              <w:rPr>
                <w:rtl/>
              </w:rPr>
            </w:pPr>
            <w:r>
              <w:rPr>
                <w:rFonts w:cs="David" w:hint="cs"/>
                <w:color w:val="000000"/>
                <w:rtl/>
              </w:rPr>
              <w:t>‏‏תגובת המחלקה:‏</w:t>
            </w:r>
          </w:p>
          <w:p w14:paraId="61C7D231" w14:textId="77777777" w:rsidR="00654C80" w:rsidRDefault="00A25F3B" w:rsidP="00654C80">
            <w:pPr>
              <w:rPr>
                <w:rtl/>
              </w:rPr>
            </w:pPr>
          </w:p>
          <w:p w14:paraId="49D79677" w14:textId="77777777" w:rsidR="00654C80" w:rsidRDefault="00A25F3B" w:rsidP="00654C80">
            <w:pPr>
              <w:rPr>
                <w:rtl/>
              </w:rPr>
            </w:pPr>
            <w:r>
              <w:rPr>
                <w:rFonts w:cs="David" w:hint="cs"/>
                <w:color w:val="000000"/>
                <w:rtl/>
              </w:rPr>
              <w:t>‏‏המתנגד מעל המבקש ולא מתחתיו.‏</w:t>
            </w:r>
          </w:p>
          <w:p w14:paraId="6EB425F3" w14:textId="77777777" w:rsidR="00654C80" w:rsidRDefault="00A25F3B" w:rsidP="00654C80">
            <w:pPr>
              <w:rPr>
                <w:rtl/>
              </w:rPr>
            </w:pPr>
          </w:p>
          <w:p w14:paraId="1020C980" w14:textId="77777777" w:rsidR="00654C80" w:rsidRDefault="00A25F3B" w:rsidP="00654C80">
            <w:pPr>
              <w:rPr>
                <w:rtl/>
              </w:rPr>
            </w:pPr>
            <w:r>
              <w:rPr>
                <w:rFonts w:cs="David" w:hint="cs"/>
                <w:color w:val="000000"/>
                <w:rtl/>
              </w:rPr>
              <w:t>‏‏המרפסות המוצעות עומדות במותר.‏</w:t>
            </w:r>
          </w:p>
          <w:p w14:paraId="54DEEE78" w14:textId="77777777" w:rsidR="00654C80" w:rsidRDefault="00A25F3B" w:rsidP="00654C80">
            <w:pPr>
              <w:rPr>
                <w:rtl/>
              </w:rPr>
            </w:pPr>
          </w:p>
          <w:p w14:paraId="076F4990" w14:textId="77777777" w:rsidR="00654C80" w:rsidRDefault="00A25F3B" w:rsidP="00654C80">
            <w:pPr>
              <w:rPr>
                <w:rtl/>
              </w:rPr>
            </w:pPr>
            <w:r>
              <w:rPr>
                <w:rFonts w:cs="David" w:hint="cs"/>
                <w:color w:val="000000"/>
                <w:rtl/>
              </w:rPr>
              <w:t xml:space="preserve">‏‏למתנגד ישנה </w:t>
            </w:r>
            <w:r>
              <w:rPr>
                <w:rFonts w:cs="David" w:hint="cs"/>
                <w:color w:val="000000"/>
                <w:rtl/>
              </w:rPr>
              <w:t>מרפסת סוכה קטנה, והוא יכול להגיש בקשה למרפסות גם בדירתו בנפרד מהמבקש.‏</w:t>
            </w:r>
          </w:p>
          <w:p w14:paraId="5365D63A" w14:textId="77777777" w:rsidR="00654C80" w:rsidRDefault="00A25F3B" w:rsidP="00654C80">
            <w:pPr>
              <w:rPr>
                <w:rtl/>
              </w:rPr>
            </w:pPr>
          </w:p>
          <w:p w14:paraId="04D862C3" w14:textId="77777777" w:rsidR="00654C80" w:rsidRDefault="00A25F3B" w:rsidP="00654C80">
            <w:pPr>
              <w:rPr>
                <w:rtl/>
              </w:rPr>
            </w:pPr>
            <w:r>
              <w:rPr>
                <w:rFonts w:cs="David" w:hint="cs"/>
                <w:color w:val="000000"/>
                <w:rtl/>
              </w:rPr>
              <w:t>‏‏ ‏</w:t>
            </w:r>
          </w:p>
          <w:p w14:paraId="7C5197B2" w14:textId="77777777" w:rsidR="00654C80" w:rsidRDefault="00A25F3B" w:rsidP="00654C80">
            <w:pPr>
              <w:rPr>
                <w:rtl/>
              </w:rPr>
            </w:pPr>
          </w:p>
          <w:p w14:paraId="61358518" w14:textId="77777777" w:rsidR="00654C80" w:rsidRDefault="00A25F3B" w:rsidP="00654C80">
            <w:pPr>
              <w:rPr>
                <w:rtl/>
              </w:rPr>
            </w:pPr>
            <w:r>
              <w:rPr>
                <w:rFonts w:cs="David" w:hint="cs"/>
                <w:color w:val="000000"/>
                <w:rtl/>
              </w:rPr>
              <w:t>‏‏ ‏</w:t>
            </w:r>
          </w:p>
          <w:p w14:paraId="5D3FC641" w14:textId="77777777" w:rsidR="00654C80" w:rsidRDefault="00A25F3B" w:rsidP="00654C80">
            <w:pPr>
              <w:rPr>
                <w:rtl/>
              </w:rPr>
            </w:pPr>
          </w:p>
          <w:p w14:paraId="72A591F6" w14:textId="77777777" w:rsidR="00654C80" w:rsidRDefault="00A25F3B" w:rsidP="00654C80">
            <w:pPr>
              <w:rPr>
                <w:rtl/>
              </w:rPr>
            </w:pPr>
            <w:r>
              <w:rPr>
                <w:rFonts w:cs="David" w:hint="cs"/>
                <w:color w:val="000000"/>
                <w:rtl/>
              </w:rPr>
              <w:t>‏‏מתגנד שלישי מר מוטי פלדשטיין:‏</w:t>
            </w:r>
          </w:p>
          <w:p w14:paraId="54DD8F37" w14:textId="77777777" w:rsidR="00654C80" w:rsidRDefault="00A25F3B" w:rsidP="00654C80">
            <w:pPr>
              <w:rPr>
                <w:rtl/>
              </w:rPr>
            </w:pPr>
          </w:p>
          <w:p w14:paraId="52CC0CC4" w14:textId="77777777" w:rsidR="00654C80" w:rsidRDefault="00A25F3B" w:rsidP="00654C80">
            <w:pPr>
              <w:rPr>
                <w:rtl/>
              </w:rPr>
            </w:pPr>
            <w:r>
              <w:rPr>
                <w:rFonts w:cs="David" w:hint="cs"/>
                <w:color w:val="000000"/>
                <w:rtl/>
              </w:rPr>
              <w:t>‏‏המתנגד הבהיר שע"ב סידרה את התכנית לשביעות רצונו, אולם ממליץ להזמין את שאר המתנגדים לוועדה.‏</w:t>
            </w:r>
          </w:p>
          <w:p w14:paraId="7912A898" w14:textId="77777777" w:rsidR="00654C80" w:rsidRDefault="00A25F3B" w:rsidP="00654C80">
            <w:pPr>
              <w:rPr>
                <w:rtl/>
              </w:rPr>
            </w:pPr>
          </w:p>
          <w:p w14:paraId="5BDAD6EA" w14:textId="77777777" w:rsidR="00654C80" w:rsidRDefault="00A25F3B" w:rsidP="00654C80">
            <w:pPr>
              <w:rPr>
                <w:rtl/>
              </w:rPr>
            </w:pPr>
            <w:r>
              <w:rPr>
                <w:rFonts w:cs="David" w:hint="cs"/>
                <w:color w:val="000000"/>
                <w:rtl/>
              </w:rPr>
              <w:t>‏‏אינו מוכן לשלוח הסרת התנגדות עד לאחר שישאל רב.‏</w:t>
            </w:r>
          </w:p>
          <w:p w14:paraId="7573A70C" w14:textId="77777777" w:rsidR="00654C80" w:rsidRDefault="00A25F3B" w:rsidP="00654C80">
            <w:pPr>
              <w:rPr>
                <w:rtl/>
              </w:rPr>
            </w:pPr>
          </w:p>
          <w:p w14:paraId="70DC619B" w14:textId="77777777" w:rsidR="00654C80" w:rsidRDefault="00A25F3B" w:rsidP="00654C80">
            <w:pPr>
              <w:rPr>
                <w:rtl/>
              </w:rPr>
            </w:pPr>
            <w:r>
              <w:rPr>
                <w:rFonts w:cs="David" w:hint="cs"/>
                <w:color w:val="000000"/>
                <w:rtl/>
              </w:rPr>
              <w:t>‏‏ ‏</w:t>
            </w:r>
          </w:p>
          <w:p w14:paraId="51996707" w14:textId="77777777" w:rsidR="00654C80" w:rsidRDefault="00A25F3B" w:rsidP="00654C80">
            <w:pPr>
              <w:rPr>
                <w:rtl/>
              </w:rPr>
            </w:pPr>
          </w:p>
          <w:p w14:paraId="05124ACB" w14:textId="77777777" w:rsidR="00654C80" w:rsidRDefault="00A25F3B" w:rsidP="00654C80">
            <w:pPr>
              <w:rPr>
                <w:rtl/>
              </w:rPr>
            </w:pPr>
            <w:r>
              <w:rPr>
                <w:rFonts w:cs="David" w:hint="cs"/>
                <w:color w:val="000000"/>
                <w:rtl/>
              </w:rPr>
              <w:lastRenderedPageBreak/>
              <w:t>‏‏יודגש כי עבר זמן רב מהוועדה הקודמת מאחר והדיירים ניסו להגיע להסכמות עם המתנגדים, ואף שינו את התכנית עבורם.‏</w:t>
            </w:r>
          </w:p>
          <w:p w14:paraId="29CBF9A8" w14:textId="77777777" w:rsidR="00654C80" w:rsidRDefault="00A25F3B" w:rsidP="00654C80">
            <w:pPr>
              <w:rPr>
                <w:rtl/>
              </w:rPr>
            </w:pPr>
          </w:p>
          <w:p w14:paraId="11356672" w14:textId="77777777" w:rsidR="00654C80" w:rsidRDefault="00A25F3B" w:rsidP="00654C80">
            <w:pPr>
              <w:rPr>
                <w:rtl/>
              </w:rPr>
            </w:pPr>
            <w:r>
              <w:rPr>
                <w:rFonts w:cs="David" w:hint="cs"/>
                <w:color w:val="000000"/>
                <w:rtl/>
              </w:rPr>
              <w:t>‏‏נוספה תכנית צל שהובאה ליידוע השכנים, ותוקנה מספר פעמים.‏</w:t>
            </w:r>
          </w:p>
          <w:p w14:paraId="48A7D0AC" w14:textId="77777777" w:rsidR="00654C80" w:rsidRDefault="00A25F3B" w:rsidP="00654C80">
            <w:pPr>
              <w:rPr>
                <w:rtl/>
              </w:rPr>
            </w:pPr>
          </w:p>
          <w:p w14:paraId="68FD253B" w14:textId="77777777" w:rsidR="00654C80" w:rsidRDefault="00A25F3B" w:rsidP="00654C80">
            <w:pPr>
              <w:rPr>
                <w:rtl/>
              </w:rPr>
            </w:pPr>
            <w:r>
              <w:rPr>
                <w:rFonts w:cs="David" w:hint="cs"/>
                <w:color w:val="000000"/>
                <w:rtl/>
              </w:rPr>
              <w:t>‏‏ ‏</w:t>
            </w:r>
          </w:p>
          <w:p w14:paraId="528A44F7" w14:textId="77777777" w:rsidR="00654C80" w:rsidRDefault="00A25F3B" w:rsidP="00654C80">
            <w:pPr>
              <w:rPr>
                <w:rtl/>
              </w:rPr>
            </w:pPr>
          </w:p>
          <w:p w14:paraId="1D848D3A" w14:textId="77777777" w:rsidR="00654C80" w:rsidRDefault="00A25F3B" w:rsidP="00654C80">
            <w:pPr>
              <w:rPr>
                <w:rtl/>
              </w:rPr>
            </w:pPr>
            <w:r>
              <w:rPr>
                <w:rFonts w:cs="David" w:hint="cs"/>
                <w:color w:val="000000"/>
                <w:rtl/>
              </w:rPr>
              <w:t>‏‏ע"כ מובא להכרעת הוועדה האם לזמן את המבקשים והמתנגדים לדיון.‏</w:t>
            </w:r>
          </w:p>
          <w:p w14:paraId="012AA737" w14:textId="77777777" w:rsidR="00654C80" w:rsidRDefault="00A25F3B" w:rsidP="00654C80">
            <w:pPr>
              <w:rPr>
                <w:rtl/>
              </w:rPr>
            </w:pPr>
          </w:p>
          <w:p w14:paraId="5C5DA4D9" w14:textId="77777777" w:rsidR="00654C80" w:rsidRDefault="00A25F3B" w:rsidP="00654C80">
            <w:pPr>
              <w:rPr>
                <w:rtl/>
              </w:rPr>
            </w:pPr>
            <w:r>
              <w:rPr>
                <w:rFonts w:cs="David" w:hint="cs"/>
                <w:color w:val="000000"/>
                <w:rtl/>
              </w:rPr>
              <w:t>‏‏ ‏</w:t>
            </w:r>
          </w:p>
          <w:p w14:paraId="0F89F7B2" w14:textId="77777777" w:rsidR="00654C80" w:rsidRDefault="00A25F3B" w:rsidP="00654C80">
            <w:pPr>
              <w:rPr>
                <w:rtl/>
              </w:rPr>
            </w:pPr>
          </w:p>
          <w:p w14:paraId="3AF024F5" w14:textId="77777777" w:rsidR="00654C80" w:rsidRDefault="00A25F3B" w:rsidP="00654C80">
            <w:pPr>
              <w:rPr>
                <w:rtl/>
              </w:rPr>
            </w:pPr>
            <w:r>
              <w:rPr>
                <w:rFonts w:cs="David" w:hint="cs"/>
                <w:color w:val="000000"/>
                <w:rtl/>
              </w:rPr>
              <w:t>‏‏ ‏</w:t>
            </w:r>
          </w:p>
          <w:p w14:paraId="29C694CF" w14:textId="77777777" w:rsidR="00654C80" w:rsidRDefault="00A25F3B" w:rsidP="00654C80">
            <w:pPr>
              <w:rPr>
                <w:rtl/>
              </w:rPr>
            </w:pPr>
          </w:p>
          <w:p w14:paraId="42479FD1" w14:textId="77777777" w:rsidR="00654C80" w:rsidRDefault="00A25F3B" w:rsidP="00654C80">
            <w:pPr>
              <w:rPr>
                <w:rtl/>
              </w:rPr>
            </w:pPr>
            <w:r>
              <w:rPr>
                <w:rFonts w:cs="David" w:hint="cs"/>
                <w:color w:val="000000"/>
                <w:rtl/>
              </w:rPr>
              <w:t>‏‏ ‏</w:t>
            </w:r>
          </w:p>
          <w:p w14:paraId="50CAEDDD" w14:textId="77777777" w:rsidR="00654C80" w:rsidRDefault="00A25F3B" w:rsidP="00654C80">
            <w:pPr>
              <w:rPr>
                <w:rtl/>
              </w:rPr>
            </w:pPr>
          </w:p>
          <w:p w14:paraId="1414286E" w14:textId="77777777" w:rsidR="00654C80" w:rsidRDefault="00A25F3B" w:rsidP="00654C80">
            <w:pPr>
              <w:rPr>
                <w:rtl/>
              </w:rPr>
            </w:pPr>
            <w:r>
              <w:rPr>
                <w:rFonts w:cs="David" w:hint="cs"/>
                <w:color w:val="000000"/>
                <w:rtl/>
              </w:rPr>
              <w:t>‏‏ ‏</w:t>
            </w:r>
          </w:p>
          <w:p w14:paraId="645FC213" w14:textId="77777777" w:rsidR="00654C80" w:rsidRDefault="00A25F3B" w:rsidP="00654C80">
            <w:pPr>
              <w:rPr>
                <w:rtl/>
              </w:rPr>
            </w:pPr>
          </w:p>
          <w:p w14:paraId="48A542FF" w14:textId="77777777" w:rsidR="00654C80" w:rsidRDefault="00A25F3B" w:rsidP="00654C80">
            <w:pPr>
              <w:rPr>
                <w:rtl/>
              </w:rPr>
            </w:pPr>
            <w:r>
              <w:rPr>
                <w:rFonts w:cs="David" w:hint="cs"/>
                <w:color w:val="000000"/>
                <w:rtl/>
              </w:rPr>
              <w:t>‏‎ ‎</w:t>
            </w:r>
          </w:p>
        </w:tc>
      </w:tr>
      <w:tr w:rsidR="00BF1333" w14:paraId="5041C55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8FFCD94" w14:textId="77777777" w:rsidR="00BF1333" w:rsidRDefault="00BF1333">
            <w:pPr>
              <w:rPr>
                <w:bCs/>
              </w:rPr>
            </w:pPr>
            <w:r>
              <w:rPr>
                <w:rFonts w:cs="Arial" w:hint="cs"/>
                <w:rtl/>
              </w:rPr>
              <w:lastRenderedPageBreak/>
              <w:t>דיון בועדת משנה :  לדחות את ההכרעה</w:t>
            </w:r>
          </w:p>
        </w:tc>
        <w:tc>
          <w:tcPr>
            <w:tcW w:w="1843" w:type="dxa"/>
            <w:tcBorders>
              <w:top w:val="single" w:sz="4" w:space="0" w:color="auto"/>
              <w:left w:val="single" w:sz="4" w:space="0" w:color="auto"/>
              <w:bottom w:val="single" w:sz="4" w:space="0" w:color="auto"/>
              <w:right w:val="single" w:sz="4" w:space="0" w:color="auto"/>
            </w:tcBorders>
            <w:hideMark/>
          </w:tcPr>
          <w:p w14:paraId="687E9788" w14:textId="77777777" w:rsidR="00BF1333" w:rsidRDefault="00BF1333">
            <w:pPr>
              <w:jc w:val="both"/>
            </w:pPr>
            <w:r>
              <w:rPr>
                <w:rFonts w:cs="Arial" w:hint="cs"/>
                <w:rtl/>
              </w:rPr>
              <w:t>17/07/2024</w:t>
            </w:r>
          </w:p>
        </w:tc>
        <w:tc>
          <w:tcPr>
            <w:tcW w:w="5669" w:type="dxa"/>
          </w:tcPr>
          <w:p w14:paraId="5B882468" w14:textId="77777777" w:rsidR="00654C80" w:rsidRDefault="00A25F3B" w:rsidP="00654C80">
            <w:pPr>
              <w:rPr>
                <w:rtl/>
              </w:rPr>
            </w:pPr>
          </w:p>
          <w:p w14:paraId="10E9881F" w14:textId="77777777" w:rsidR="00654C80" w:rsidRDefault="00A25F3B" w:rsidP="00654C80">
            <w:pPr>
              <w:rPr>
                <w:rtl/>
              </w:rPr>
            </w:pPr>
            <w:r>
              <w:rPr>
                <w:rFonts w:cs="David" w:hint="cs"/>
                <w:color w:val="000000"/>
                <w:rtl/>
              </w:rPr>
              <w:t xml:space="preserve">לאחר הדיון הקודם כאשר התברר שיש מתנגד נוסף בשם חיים אסרף אשר בשל תקלה טכנית לא נקלטה התנגדותו, הובאה הבקשה לדיון זה הן לקריאת התנגדותו של המתנגד הנוסף והן לעניין תכנית הצל </w:t>
            </w:r>
            <w:r>
              <w:rPr>
                <w:rFonts w:cs="David" w:hint="cs"/>
                <w:color w:val="000000"/>
                <w:rtl/>
              </w:rPr>
              <w:t>שקבעה הוועדה שתוגש לפתרון מרפסות סוכה לכלל הדיירים.</w:t>
            </w:r>
          </w:p>
          <w:p w14:paraId="6A17B4AC" w14:textId="77777777" w:rsidR="00654C80" w:rsidRDefault="00A25F3B" w:rsidP="00654C80">
            <w:pPr>
              <w:rPr>
                <w:rtl/>
              </w:rPr>
            </w:pPr>
          </w:p>
          <w:p w14:paraId="2A7B1928" w14:textId="77777777" w:rsidR="00654C80" w:rsidRDefault="00A25F3B" w:rsidP="00654C80">
            <w:pPr>
              <w:rPr>
                <w:rtl/>
              </w:rPr>
            </w:pPr>
            <w:r>
              <w:rPr>
                <w:rFonts w:cs="David" w:hint="cs"/>
                <w:color w:val="000000"/>
                <w:rtl/>
              </w:rPr>
              <w:t>הוצגה התנגדותו של המתנגד הנוסף, חיים אסרף, אשר גר מעל דירת המבקש. הוועדה דוחה את טענתו שהבניה תמנע ממנו מרפסת סוכה שכן הנו מתגורר כאמור מעל דירתו של המבקש ולעניין הבקשה להצטרפות להיתר קובעת הוועדה כי אין מקום להצטרף לבקשה בשלב זה.</w:t>
            </w:r>
          </w:p>
          <w:p w14:paraId="4F80D1DF" w14:textId="77777777" w:rsidR="00654C80" w:rsidRDefault="00A25F3B" w:rsidP="00654C80">
            <w:pPr>
              <w:rPr>
                <w:rtl/>
              </w:rPr>
            </w:pPr>
          </w:p>
          <w:p w14:paraId="1C0036A6" w14:textId="77777777" w:rsidR="00654C80" w:rsidRDefault="00A25F3B" w:rsidP="00654C80">
            <w:pPr>
              <w:rPr>
                <w:rtl/>
              </w:rPr>
            </w:pPr>
            <w:r>
              <w:rPr>
                <w:rFonts w:cs="David" w:hint="cs"/>
                <w:color w:val="000000"/>
                <w:rtl/>
              </w:rPr>
              <w:t>הוועדה מציינת כי לכולם יש אופציה למרפסת סוכה בהתאם לתכנית צל שהוגשה ע"י עורכת הבקשה, ומלבד זאת לרוב המוחלט של הדיירים קיימת מרפסת סוכה בחזית השנייה.</w:t>
            </w:r>
          </w:p>
          <w:p w14:paraId="4F3D4197" w14:textId="77777777" w:rsidR="00654C80" w:rsidRDefault="00A25F3B" w:rsidP="00654C80">
            <w:pPr>
              <w:rPr>
                <w:rtl/>
              </w:rPr>
            </w:pPr>
          </w:p>
          <w:p w14:paraId="7C0A1C09" w14:textId="77777777" w:rsidR="00654C80" w:rsidRDefault="00A25F3B" w:rsidP="00654C80">
            <w:pPr>
              <w:rPr>
                <w:rtl/>
              </w:rPr>
            </w:pPr>
            <w:r>
              <w:rPr>
                <w:rFonts w:cs="David" w:hint="cs"/>
                <w:color w:val="000000"/>
                <w:rtl/>
              </w:rPr>
              <w:t xml:space="preserve">עם זאת, לאחר שהוועדה קיימה דיון פנימי הן לעניין המתנגד הנוסף והן לעניין </w:t>
            </w:r>
            <w:r>
              <w:rPr>
                <w:rFonts w:cs="David" w:hint="cs"/>
                <w:color w:val="000000"/>
                <w:rtl/>
              </w:rPr>
              <w:t>תכנית הצל שהוגשה, הועדה קובעת כי תכנית הצל תימסר למתנגדים וזאת לאחר שבמעמד הוועדה קוים בירור מול המתנגדים ונמצא כי הם לא ראו את תכנית הצל.</w:t>
            </w:r>
          </w:p>
          <w:p w14:paraId="2AE291D6" w14:textId="77777777" w:rsidR="00654C80" w:rsidRDefault="00A25F3B" w:rsidP="00654C80">
            <w:pPr>
              <w:rPr>
                <w:rtl/>
              </w:rPr>
            </w:pPr>
          </w:p>
          <w:p w14:paraId="51018F4A" w14:textId="77777777" w:rsidR="00654C80" w:rsidRDefault="00A25F3B" w:rsidP="00654C80">
            <w:pPr>
              <w:rPr>
                <w:rtl/>
              </w:rPr>
            </w:pPr>
            <w:r>
              <w:rPr>
                <w:rFonts w:cs="David" w:hint="cs"/>
                <w:color w:val="000000"/>
                <w:rtl/>
              </w:rPr>
              <w:t>באחריות מבקש ההיתר ועורכת הבקשה להעביר את תכנית הצל לעיון המתנגדים.</w:t>
            </w:r>
          </w:p>
          <w:p w14:paraId="43E2EDD6" w14:textId="77777777" w:rsidR="00654C80" w:rsidRDefault="00A25F3B" w:rsidP="00654C80">
            <w:pPr>
              <w:rPr>
                <w:rtl/>
              </w:rPr>
            </w:pPr>
          </w:p>
          <w:p w14:paraId="73CB106B" w14:textId="77777777" w:rsidR="00654C80" w:rsidRDefault="00A25F3B" w:rsidP="00654C80">
            <w:pPr>
              <w:rPr>
                <w:rtl/>
              </w:rPr>
            </w:pPr>
            <w:r>
              <w:rPr>
                <w:rFonts w:cs="David" w:hint="cs"/>
                <w:color w:val="000000"/>
                <w:rtl/>
              </w:rPr>
              <w:t xml:space="preserve">לאחר שהמתנגדים יקבלו לעיונם את תכנית הצל, </w:t>
            </w:r>
            <w:r>
              <w:rPr>
                <w:rFonts w:cs="David" w:hint="cs"/>
                <w:color w:val="000000"/>
                <w:rtl/>
              </w:rPr>
              <w:t>הבקשה תובא לוועדה נוספת לדיון פנימי לקבלת החלטה.</w:t>
            </w:r>
          </w:p>
        </w:tc>
      </w:tr>
      <w:tr w:rsidR="00BF1333" w14:paraId="77060FD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3D8197"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00A13A8D" w14:textId="77777777" w:rsidR="00BF1333" w:rsidRDefault="00BF1333">
            <w:pPr>
              <w:jc w:val="both"/>
            </w:pPr>
            <w:r>
              <w:rPr>
                <w:rFonts w:cs="Arial" w:hint="cs"/>
                <w:rtl/>
              </w:rPr>
              <w:t>03/07/2024</w:t>
            </w:r>
          </w:p>
        </w:tc>
        <w:tc>
          <w:tcPr>
            <w:tcW w:w="5669" w:type="dxa"/>
          </w:tcPr>
          <w:p w14:paraId="444FEBA5" w14:textId="77777777" w:rsidR="00654C80" w:rsidRDefault="00A25F3B" w:rsidP="00654C80">
            <w:pPr>
              <w:rPr>
                <w:rtl/>
              </w:rPr>
            </w:pPr>
          </w:p>
          <w:p w14:paraId="490FEA2A" w14:textId="77777777" w:rsidR="00654C80" w:rsidRDefault="00A25F3B" w:rsidP="00654C80">
            <w:pPr>
              <w:rPr>
                <w:rtl/>
              </w:rPr>
            </w:pPr>
            <w:r>
              <w:rPr>
                <w:rFonts w:cs="David" w:hint="cs"/>
                <w:color w:val="000000"/>
                <w:rtl/>
              </w:rPr>
              <w:t>‏‎ ‎</w:t>
            </w:r>
          </w:p>
          <w:p w14:paraId="02972EAB" w14:textId="77777777" w:rsidR="00654C80" w:rsidRDefault="00A25F3B" w:rsidP="00654C80">
            <w:pPr>
              <w:rPr>
                <w:rtl/>
              </w:rPr>
            </w:pPr>
          </w:p>
          <w:p w14:paraId="7CE60EB0" w14:textId="77777777" w:rsidR="00654C80" w:rsidRDefault="00A25F3B" w:rsidP="00654C80">
            <w:pPr>
              <w:rPr>
                <w:rtl/>
              </w:rPr>
            </w:pPr>
            <w:r>
              <w:rPr>
                <w:rFonts w:cs="David" w:hint="cs"/>
                <w:color w:val="000000"/>
                <w:rtl/>
              </w:rPr>
              <w:t>‏‏ ‏</w:t>
            </w:r>
          </w:p>
          <w:p w14:paraId="20CE7B77" w14:textId="77777777" w:rsidR="00654C80" w:rsidRDefault="00A25F3B" w:rsidP="00654C80">
            <w:pPr>
              <w:rPr>
                <w:rtl/>
              </w:rPr>
            </w:pPr>
          </w:p>
          <w:p w14:paraId="2C6342A6" w14:textId="77777777" w:rsidR="00654C80" w:rsidRDefault="00A25F3B" w:rsidP="00654C80">
            <w:pPr>
              <w:rPr>
                <w:rtl/>
              </w:rPr>
            </w:pPr>
            <w:r>
              <w:rPr>
                <w:rFonts w:cs="David" w:hint="cs"/>
                <w:color w:val="000000"/>
                <w:rtl/>
              </w:rPr>
              <w:t>‏‏בנוגע להתנגדות נוספת זו שהוגשה כדלהלן:‏</w:t>
            </w:r>
          </w:p>
          <w:p w14:paraId="7700998B" w14:textId="77777777" w:rsidR="00654C80" w:rsidRDefault="00A25F3B" w:rsidP="00654C80">
            <w:pPr>
              <w:rPr>
                <w:rtl/>
              </w:rPr>
            </w:pPr>
          </w:p>
          <w:p w14:paraId="6D0F4F06" w14:textId="77777777" w:rsidR="00654C80" w:rsidRDefault="00A25F3B" w:rsidP="00654C80">
            <w:pPr>
              <w:rPr>
                <w:rtl/>
              </w:rPr>
            </w:pPr>
            <w:r>
              <w:rPr>
                <w:rFonts w:cs="David" w:hint="cs"/>
                <w:color w:val="000000"/>
                <w:rtl/>
              </w:rPr>
              <w:t>‏‏חוות דעת אדריכלית ‏</w:t>
            </w:r>
          </w:p>
          <w:p w14:paraId="7F5777D0" w14:textId="77777777" w:rsidR="00654C80" w:rsidRDefault="00A25F3B" w:rsidP="00654C80">
            <w:pPr>
              <w:rPr>
                <w:rtl/>
              </w:rPr>
            </w:pPr>
          </w:p>
          <w:p w14:paraId="599C5049" w14:textId="77777777" w:rsidR="00654C80" w:rsidRDefault="00A25F3B" w:rsidP="00654C80">
            <w:pPr>
              <w:rPr>
                <w:rtl/>
              </w:rPr>
            </w:pPr>
            <w:r>
              <w:rPr>
                <w:rFonts w:cs="David" w:hint="cs"/>
                <w:color w:val="000000"/>
                <w:rtl/>
              </w:rPr>
              <w:t>‏‏בתאריך 08/05/2024 נדונה הבקשה בוועדה והוחלט לאשר את הבקשה בכפוף לשינויים, אולם לאחר תגובת הוועדה התקבל כתב התנגדות נוסף מאת מר ריצרד רוז, הטוען כי הוא מיצר על כך שלא זימנו אותם לוועדה בכדי לדון בהתנגדויותיהם, וכן טוען כי שכנו- מר חיים אסרף שלח התנגדות לעיריה, ואף קיבל אישור "התקבל" על כך, אולם ההתנגדות לא הופיעה במערכת ולכן הוועדה לא דנה בכך.‏</w:t>
            </w:r>
          </w:p>
          <w:p w14:paraId="5CC0E5BF" w14:textId="77777777" w:rsidR="00654C80" w:rsidRDefault="00A25F3B" w:rsidP="00654C80">
            <w:pPr>
              <w:rPr>
                <w:rtl/>
              </w:rPr>
            </w:pPr>
          </w:p>
          <w:p w14:paraId="6F3AB96F" w14:textId="77777777" w:rsidR="00654C80" w:rsidRDefault="00A25F3B" w:rsidP="00654C80">
            <w:pPr>
              <w:rPr>
                <w:rtl/>
              </w:rPr>
            </w:pPr>
            <w:r>
              <w:rPr>
                <w:rFonts w:cs="David" w:hint="cs"/>
                <w:color w:val="000000"/>
                <w:rtl/>
              </w:rPr>
              <w:t>‏‏לאחר קבלת כתב הטענות, נבדק העניין והתברר כי אכן נשלחה התנגדות אולם בשל באג במערכת לא נקלטה במערכת, ולא נדונה בפני הוועדה.‏</w:t>
            </w:r>
          </w:p>
          <w:p w14:paraId="3AE8CA7D" w14:textId="77777777" w:rsidR="00654C80" w:rsidRDefault="00A25F3B" w:rsidP="00654C80">
            <w:pPr>
              <w:rPr>
                <w:rtl/>
              </w:rPr>
            </w:pPr>
          </w:p>
          <w:p w14:paraId="0FACFE4C" w14:textId="77777777" w:rsidR="00654C80" w:rsidRDefault="00A25F3B" w:rsidP="00654C80">
            <w:pPr>
              <w:rPr>
                <w:rtl/>
              </w:rPr>
            </w:pPr>
            <w:r>
              <w:rPr>
                <w:rFonts w:cs="David" w:hint="cs"/>
                <w:color w:val="000000"/>
                <w:rtl/>
              </w:rPr>
              <w:t>‏‏ע"כ מובא כעת להכרעת הוועדה האם לזמן מבקשים ומתנגדים בפני הוועדה בשל התקלה.‏</w:t>
            </w:r>
          </w:p>
          <w:p w14:paraId="7AA457C3" w14:textId="77777777" w:rsidR="00654C80" w:rsidRDefault="00A25F3B" w:rsidP="00654C80">
            <w:pPr>
              <w:rPr>
                <w:rtl/>
              </w:rPr>
            </w:pPr>
          </w:p>
          <w:p w14:paraId="0DC7CFD9" w14:textId="77777777" w:rsidR="00654C80" w:rsidRDefault="00A25F3B" w:rsidP="00654C80">
            <w:pPr>
              <w:rPr>
                <w:rtl/>
              </w:rPr>
            </w:pPr>
            <w:r>
              <w:rPr>
                <w:rFonts w:cs="David" w:hint="cs"/>
                <w:color w:val="000000"/>
                <w:rtl/>
              </w:rPr>
              <w:t>‏‏ ‏</w:t>
            </w:r>
          </w:p>
          <w:p w14:paraId="457D82FC" w14:textId="77777777" w:rsidR="00654C80" w:rsidRDefault="00A25F3B" w:rsidP="00654C80">
            <w:pPr>
              <w:rPr>
                <w:rtl/>
              </w:rPr>
            </w:pPr>
          </w:p>
          <w:p w14:paraId="7B16DE80" w14:textId="77777777" w:rsidR="00654C80" w:rsidRDefault="00A25F3B" w:rsidP="00654C80">
            <w:pPr>
              <w:rPr>
                <w:rtl/>
              </w:rPr>
            </w:pPr>
            <w:r>
              <w:rPr>
                <w:rFonts w:cs="David" w:hint="cs"/>
                <w:color w:val="000000"/>
                <w:rtl/>
              </w:rPr>
              <w:t>‏‏תמצית הטענות:‏</w:t>
            </w:r>
          </w:p>
          <w:p w14:paraId="3762D65A" w14:textId="77777777" w:rsidR="00654C80" w:rsidRDefault="00A25F3B" w:rsidP="00654C80">
            <w:pPr>
              <w:rPr>
                <w:rtl/>
              </w:rPr>
            </w:pPr>
          </w:p>
          <w:p w14:paraId="65C60C4A" w14:textId="77777777" w:rsidR="00654C80" w:rsidRDefault="00A25F3B" w:rsidP="00654C80">
            <w:pPr>
              <w:rPr>
                <w:rtl/>
              </w:rPr>
            </w:pPr>
            <w:r>
              <w:rPr>
                <w:rFonts w:cs="David" w:hint="cs"/>
                <w:color w:val="000000"/>
                <w:rtl/>
              </w:rPr>
              <w:t xml:space="preserve">‏‏מר </w:t>
            </w:r>
            <w:r>
              <w:rPr>
                <w:rFonts w:cs="David" w:hint="cs"/>
                <w:color w:val="000000"/>
                <w:rtl/>
              </w:rPr>
              <w:t>רוז טוען כי הוא מעוניים גם כן לבנות מרפסת זהה לשכן ואף היה מוכן לבנות איתו אולם כעת הבקשה הזו תמנע ממנו בעתיד לממש את המרפסת שרצה.‏</w:t>
            </w:r>
          </w:p>
          <w:p w14:paraId="79D26BAA" w14:textId="77777777" w:rsidR="00654C80" w:rsidRDefault="00A25F3B" w:rsidP="00654C80">
            <w:pPr>
              <w:rPr>
                <w:rtl/>
              </w:rPr>
            </w:pPr>
          </w:p>
          <w:p w14:paraId="18795178" w14:textId="77777777" w:rsidR="00654C80" w:rsidRDefault="00A25F3B" w:rsidP="00654C80">
            <w:pPr>
              <w:rPr>
                <w:rtl/>
              </w:rPr>
            </w:pPr>
            <w:r>
              <w:rPr>
                <w:rFonts w:cs="David" w:hint="cs"/>
                <w:color w:val="000000"/>
                <w:rtl/>
              </w:rPr>
              <w:t>‏‏מר אסרף טוען כי: ‏</w:t>
            </w:r>
          </w:p>
          <w:p w14:paraId="0137340D" w14:textId="77777777" w:rsidR="00654C80" w:rsidRDefault="00A25F3B" w:rsidP="00654C80">
            <w:pPr>
              <w:rPr>
                <w:rtl/>
              </w:rPr>
            </w:pPr>
          </w:p>
          <w:p w14:paraId="3DD486D4" w14:textId="77777777" w:rsidR="00654C80" w:rsidRDefault="00A25F3B" w:rsidP="00654C80">
            <w:pPr>
              <w:rPr>
                <w:rtl/>
              </w:rPr>
            </w:pPr>
            <w:r>
              <w:rPr>
                <w:rFonts w:cs="David" w:hint="cs"/>
                <w:color w:val="000000"/>
                <w:rtl/>
              </w:rPr>
              <w:t>‏‏המרפסת המוצעת כהמשך למרפסת שרות, מוצעת כמרפסת סוכה ואילו למר אסרף ישנה מרפסת סוכה של כ-60 ס"מ, והוא זה שרצה לבנות שם מרפסת סוכה משלו וכעת הוא נחסם, כמו"כ התכנון בחזית אינו סימטרי ואינו נותן מענה תכנוני ועיצובי לכולם כראוי.‏</w:t>
            </w:r>
          </w:p>
          <w:p w14:paraId="1D453E06" w14:textId="77777777" w:rsidR="00654C80" w:rsidRDefault="00A25F3B" w:rsidP="00654C80">
            <w:pPr>
              <w:rPr>
                <w:rtl/>
              </w:rPr>
            </w:pPr>
          </w:p>
          <w:p w14:paraId="0469244E" w14:textId="77777777" w:rsidR="00654C80" w:rsidRDefault="00A25F3B" w:rsidP="00654C80">
            <w:pPr>
              <w:rPr>
                <w:rtl/>
              </w:rPr>
            </w:pPr>
            <w:r>
              <w:rPr>
                <w:rFonts w:cs="David" w:hint="cs"/>
                <w:color w:val="000000"/>
                <w:rtl/>
              </w:rPr>
              <w:t>‏‏המרפסת השניה ממוקמת במרכז החזית מה שימנע בעתיד לתת מרפסת סוכה לשאר הדיירים.‏</w:t>
            </w:r>
          </w:p>
          <w:p w14:paraId="50A279AF" w14:textId="77777777" w:rsidR="00654C80" w:rsidRDefault="00A25F3B" w:rsidP="00654C80">
            <w:pPr>
              <w:rPr>
                <w:rtl/>
              </w:rPr>
            </w:pPr>
          </w:p>
          <w:p w14:paraId="04231501" w14:textId="77777777" w:rsidR="00654C80" w:rsidRDefault="00A25F3B" w:rsidP="00654C80">
            <w:pPr>
              <w:rPr>
                <w:rtl/>
              </w:rPr>
            </w:pPr>
            <w:r>
              <w:rPr>
                <w:rFonts w:cs="David" w:hint="cs"/>
                <w:color w:val="000000"/>
                <w:rtl/>
              </w:rPr>
              <w:t>‏‏מציע לתת תכנון מושכל לכולם כך שאף אחד לא יפסיד.‏</w:t>
            </w:r>
          </w:p>
          <w:p w14:paraId="50E98674" w14:textId="77777777" w:rsidR="00654C80" w:rsidRDefault="00A25F3B" w:rsidP="00654C80">
            <w:pPr>
              <w:rPr>
                <w:rtl/>
              </w:rPr>
            </w:pPr>
          </w:p>
          <w:p w14:paraId="29D7E7BC" w14:textId="77777777" w:rsidR="00654C80" w:rsidRDefault="00A25F3B" w:rsidP="00654C80">
            <w:pPr>
              <w:rPr>
                <w:rtl/>
              </w:rPr>
            </w:pPr>
            <w:r>
              <w:rPr>
                <w:rFonts w:cs="David" w:hint="cs"/>
                <w:color w:val="000000"/>
                <w:rtl/>
              </w:rPr>
              <w:t>‏‏תגובת המחלקה:‏</w:t>
            </w:r>
          </w:p>
          <w:p w14:paraId="5AE1D7BC" w14:textId="77777777" w:rsidR="00654C80" w:rsidRDefault="00A25F3B" w:rsidP="00654C80">
            <w:pPr>
              <w:rPr>
                <w:rtl/>
              </w:rPr>
            </w:pPr>
          </w:p>
          <w:p w14:paraId="251E293B" w14:textId="77777777" w:rsidR="00654C80" w:rsidRDefault="00A25F3B" w:rsidP="00654C80">
            <w:pPr>
              <w:rPr>
                <w:rtl/>
              </w:rPr>
            </w:pPr>
            <w:r>
              <w:rPr>
                <w:rFonts w:cs="David" w:hint="cs"/>
                <w:color w:val="000000"/>
                <w:rtl/>
              </w:rPr>
              <w:t>‏‏מעיון בחזיתות המבנה עולה כי בחזית הקדמית ישנן מרפסות סוכה לכלל הדירות , ואילו בחזית האחורית מה שהמבקש רוצה היא מרפסת, ללא תלות בקירוי- כיוון שלא נדרשת לו מרפסת סוכה נוספת כמו לשאר הדיירים.‏</w:t>
            </w:r>
          </w:p>
          <w:p w14:paraId="11207F6C" w14:textId="77777777" w:rsidR="00654C80" w:rsidRDefault="00A25F3B" w:rsidP="00654C80">
            <w:pPr>
              <w:rPr>
                <w:rtl/>
              </w:rPr>
            </w:pPr>
          </w:p>
          <w:p w14:paraId="26C5148C" w14:textId="77777777" w:rsidR="00654C80" w:rsidRDefault="00A25F3B" w:rsidP="00654C80">
            <w:pPr>
              <w:rPr>
                <w:rtl/>
              </w:rPr>
            </w:pPr>
            <w:r>
              <w:rPr>
                <w:rFonts w:cs="David" w:hint="cs"/>
                <w:color w:val="000000"/>
                <w:rtl/>
              </w:rPr>
              <w:t>‏‏לא ברור מדוע המתנגדים חוזרים שוב ושוב על טענותיהם כי המרפסות הנוספות אל נותנות מענה לסוכה בשעה שכלל לא נדרשו לתת מענה לדירות שיש להן כבר סוכה.‏</w:t>
            </w:r>
          </w:p>
          <w:p w14:paraId="71B20F2E" w14:textId="77777777" w:rsidR="00654C80" w:rsidRDefault="00A25F3B" w:rsidP="00654C80">
            <w:pPr>
              <w:rPr>
                <w:rtl/>
              </w:rPr>
            </w:pPr>
          </w:p>
          <w:p w14:paraId="56FD4D1F" w14:textId="77777777" w:rsidR="00654C80" w:rsidRDefault="00A25F3B" w:rsidP="00654C80">
            <w:pPr>
              <w:rPr>
                <w:rtl/>
              </w:rPr>
            </w:pPr>
            <w:r>
              <w:rPr>
                <w:rFonts w:cs="David" w:hint="cs"/>
                <w:color w:val="000000"/>
                <w:rtl/>
              </w:rPr>
              <w:t>‏‏יתר על כן- הוועדה נתנה את דעתה לעניין מרפסות סוכה, ודרשה תכנית צל מיטיבה לכלל הדיירים, וחתימות של כולם, לאור ההתנגדויות לא נראה שיתקבלו חתימות של כולם, ולכן הוועדה ביקשה לדון בכך בדיון חוזר.‏</w:t>
            </w:r>
          </w:p>
          <w:p w14:paraId="4E849060" w14:textId="77777777" w:rsidR="00654C80" w:rsidRDefault="00A25F3B" w:rsidP="00654C80">
            <w:pPr>
              <w:rPr>
                <w:rtl/>
              </w:rPr>
            </w:pPr>
          </w:p>
          <w:p w14:paraId="4EA3A537" w14:textId="77777777" w:rsidR="00654C80" w:rsidRDefault="00A25F3B" w:rsidP="00654C80">
            <w:pPr>
              <w:rPr>
                <w:rtl/>
              </w:rPr>
            </w:pPr>
            <w:r>
              <w:rPr>
                <w:rFonts w:cs="David" w:hint="cs"/>
                <w:color w:val="000000"/>
                <w:rtl/>
              </w:rPr>
              <w:t>‏‎ ‎</w:t>
            </w:r>
          </w:p>
        </w:tc>
      </w:tr>
      <w:tr w:rsidR="00BF1333" w14:paraId="59C58F9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E9B65C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A9D657A" w14:textId="77777777" w:rsidR="00BF1333" w:rsidRDefault="00BF1333">
            <w:pPr>
              <w:jc w:val="both"/>
            </w:pPr>
            <w:r>
              <w:rPr>
                <w:rFonts w:cs="Arial" w:hint="cs"/>
                <w:rtl/>
              </w:rPr>
              <w:t>03/07/2024</w:t>
            </w:r>
          </w:p>
        </w:tc>
        <w:tc>
          <w:tcPr>
            <w:tcW w:w="5669" w:type="dxa"/>
          </w:tcPr>
          <w:p w14:paraId="334AEAC3" w14:textId="77777777" w:rsidR="00654C80" w:rsidRDefault="00A25F3B" w:rsidP="00654C80">
            <w:pPr>
              <w:rPr>
                <w:rtl/>
              </w:rPr>
            </w:pPr>
          </w:p>
          <w:p w14:paraId="5C1D14D4" w14:textId="77777777" w:rsidR="00654C80" w:rsidRDefault="00A25F3B" w:rsidP="00654C80">
            <w:pPr>
              <w:rPr>
                <w:rtl/>
              </w:rPr>
            </w:pPr>
            <w:r>
              <w:rPr>
                <w:rFonts w:cs="David" w:hint="cs"/>
                <w:color w:val="000000"/>
                <w:rtl/>
              </w:rPr>
              <w:t>‏‎ ‎</w:t>
            </w:r>
          </w:p>
          <w:p w14:paraId="62B4E89F" w14:textId="77777777" w:rsidR="00654C80" w:rsidRDefault="00A25F3B" w:rsidP="00654C80">
            <w:pPr>
              <w:rPr>
                <w:rtl/>
              </w:rPr>
            </w:pPr>
          </w:p>
          <w:p w14:paraId="514D1346" w14:textId="77777777" w:rsidR="00654C80" w:rsidRDefault="00A25F3B" w:rsidP="00654C80">
            <w:pPr>
              <w:rPr>
                <w:rtl/>
              </w:rPr>
            </w:pPr>
            <w:r>
              <w:rPr>
                <w:rFonts w:cs="David" w:hint="cs"/>
                <w:color w:val="000000"/>
                <w:rtl/>
              </w:rPr>
              <w:t>‏ ‏חוות דעת תכנונית ‏</w:t>
            </w:r>
          </w:p>
          <w:p w14:paraId="14E93368" w14:textId="77777777" w:rsidR="00654C80" w:rsidRDefault="00A25F3B" w:rsidP="00654C80">
            <w:pPr>
              <w:rPr>
                <w:rtl/>
              </w:rPr>
            </w:pPr>
          </w:p>
          <w:p w14:paraId="5165E17D" w14:textId="77777777" w:rsidR="00654C80" w:rsidRDefault="00A25F3B" w:rsidP="00654C80">
            <w:pPr>
              <w:rPr>
                <w:rtl/>
              </w:rPr>
            </w:pPr>
            <w:r>
              <w:rPr>
                <w:rFonts w:cs="David" w:hint="cs"/>
                <w:color w:val="000000"/>
                <w:rtl/>
              </w:rPr>
              <w:t>‏‏מס' תכנית שחלה בחלקה:‏</w:t>
            </w:r>
          </w:p>
          <w:p w14:paraId="4C8867E7" w14:textId="77777777" w:rsidR="00654C80" w:rsidRDefault="00A25F3B" w:rsidP="00654C80">
            <w:pPr>
              <w:rPr>
                <w:rtl/>
              </w:rPr>
            </w:pPr>
          </w:p>
          <w:p w14:paraId="2806ED8C" w14:textId="77777777" w:rsidR="00654C80" w:rsidRDefault="00A25F3B" w:rsidP="00654C80">
            <w:pPr>
              <w:rPr>
                <w:rtl/>
              </w:rPr>
            </w:pPr>
            <w:r>
              <w:rPr>
                <w:rFonts w:cs="David" w:hint="cs"/>
                <w:color w:val="000000"/>
                <w:rtl/>
              </w:rPr>
              <w:t>‏‏4955‏</w:t>
            </w:r>
          </w:p>
          <w:p w14:paraId="2CD3EB87" w14:textId="77777777" w:rsidR="00654C80" w:rsidRDefault="00A25F3B" w:rsidP="00654C80">
            <w:pPr>
              <w:rPr>
                <w:rtl/>
              </w:rPr>
            </w:pPr>
          </w:p>
          <w:p w14:paraId="58FF6173" w14:textId="77777777" w:rsidR="00654C80" w:rsidRDefault="00A25F3B" w:rsidP="00654C80">
            <w:pPr>
              <w:rPr>
                <w:rtl/>
              </w:rPr>
            </w:pPr>
            <w:r>
              <w:rPr>
                <w:rFonts w:cs="David" w:hint="cs"/>
                <w:color w:val="000000"/>
                <w:rtl/>
              </w:rPr>
              <w:t>‏‏תחילת תוקף:‏</w:t>
            </w:r>
          </w:p>
          <w:p w14:paraId="584A5696" w14:textId="77777777" w:rsidR="00654C80" w:rsidRDefault="00A25F3B" w:rsidP="00654C80">
            <w:pPr>
              <w:rPr>
                <w:rtl/>
              </w:rPr>
            </w:pPr>
          </w:p>
          <w:p w14:paraId="36E8A238" w14:textId="77777777" w:rsidR="00654C80" w:rsidRDefault="00A25F3B" w:rsidP="00654C80">
            <w:pPr>
              <w:rPr>
                <w:rtl/>
              </w:rPr>
            </w:pPr>
            <w:r>
              <w:rPr>
                <w:rFonts w:cs="David" w:hint="cs"/>
                <w:color w:val="000000"/>
                <w:rtl/>
              </w:rPr>
              <w:t>‏‏30/03/1996‏</w:t>
            </w:r>
          </w:p>
          <w:p w14:paraId="15A3FD23" w14:textId="77777777" w:rsidR="00654C80" w:rsidRDefault="00A25F3B" w:rsidP="00654C80">
            <w:pPr>
              <w:rPr>
                <w:rtl/>
              </w:rPr>
            </w:pPr>
          </w:p>
          <w:p w14:paraId="4F32E36F" w14:textId="77777777" w:rsidR="00654C80" w:rsidRDefault="00A25F3B" w:rsidP="00654C80">
            <w:pPr>
              <w:rPr>
                <w:rtl/>
              </w:rPr>
            </w:pPr>
            <w:r>
              <w:rPr>
                <w:rFonts w:cs="David" w:hint="cs"/>
                <w:color w:val="000000"/>
                <w:rtl/>
              </w:rPr>
              <w:t>‏‏ייעוד הקרקע:‏</w:t>
            </w:r>
          </w:p>
          <w:p w14:paraId="6E4BEA3F" w14:textId="77777777" w:rsidR="00654C80" w:rsidRDefault="00A25F3B" w:rsidP="00654C80">
            <w:pPr>
              <w:rPr>
                <w:rtl/>
              </w:rPr>
            </w:pPr>
          </w:p>
          <w:p w14:paraId="71665351" w14:textId="77777777" w:rsidR="00654C80" w:rsidRDefault="00A25F3B" w:rsidP="00654C80">
            <w:pPr>
              <w:rPr>
                <w:rtl/>
              </w:rPr>
            </w:pPr>
            <w:r>
              <w:rPr>
                <w:rFonts w:cs="David" w:hint="cs"/>
                <w:color w:val="000000"/>
                <w:rtl/>
              </w:rPr>
              <w:t>‏‏אזור מגורים 2 מיוחד‏</w:t>
            </w:r>
          </w:p>
          <w:p w14:paraId="7D9741EF" w14:textId="77777777" w:rsidR="00654C80" w:rsidRDefault="00A25F3B" w:rsidP="00654C80">
            <w:pPr>
              <w:rPr>
                <w:rtl/>
              </w:rPr>
            </w:pPr>
          </w:p>
          <w:p w14:paraId="2EC9633D" w14:textId="77777777" w:rsidR="00654C80" w:rsidRDefault="00A25F3B" w:rsidP="00654C80">
            <w:pPr>
              <w:rPr>
                <w:rtl/>
              </w:rPr>
            </w:pPr>
            <w:r>
              <w:rPr>
                <w:rFonts w:cs="David" w:hint="cs"/>
                <w:color w:val="000000"/>
                <w:rtl/>
              </w:rPr>
              <w:t>‏‏ ‏</w:t>
            </w:r>
          </w:p>
          <w:p w14:paraId="7EF0E6E9" w14:textId="77777777" w:rsidR="00654C80" w:rsidRDefault="00A25F3B" w:rsidP="00654C80">
            <w:pPr>
              <w:rPr>
                <w:rtl/>
              </w:rPr>
            </w:pPr>
          </w:p>
          <w:p w14:paraId="7AD76AFB" w14:textId="77777777" w:rsidR="00654C80" w:rsidRDefault="00A25F3B" w:rsidP="00654C80">
            <w:pPr>
              <w:rPr>
                <w:rtl/>
              </w:rPr>
            </w:pPr>
            <w:r>
              <w:rPr>
                <w:rFonts w:cs="David" w:hint="cs"/>
                <w:color w:val="000000"/>
                <w:rtl/>
              </w:rPr>
              <w:t>‏‏חוות דעת אדריכלית ‏</w:t>
            </w:r>
          </w:p>
          <w:p w14:paraId="35302694" w14:textId="77777777" w:rsidR="00654C80" w:rsidRDefault="00A25F3B" w:rsidP="00654C80">
            <w:pPr>
              <w:rPr>
                <w:rtl/>
              </w:rPr>
            </w:pPr>
          </w:p>
          <w:p w14:paraId="1344DE4D" w14:textId="77777777" w:rsidR="00654C80" w:rsidRDefault="00A25F3B" w:rsidP="00654C80">
            <w:pPr>
              <w:rPr>
                <w:rtl/>
              </w:rPr>
            </w:pPr>
            <w:r>
              <w:rPr>
                <w:rFonts w:cs="David" w:hint="cs"/>
                <w:color w:val="000000"/>
                <w:rtl/>
              </w:rPr>
              <w:t>‏‏בתאריך 08/05/2024 נדונה הבקשה בוועדה והוחלט לאשר את הבקשה בכפוף לשינויים, אולם לאחר תגובת הוועדה התקבל כתב התנגדות נוסף מאת מר ריצרד רוז, הטוען כי הוא מיצר על כך שלא זימנו אותם לוועדה בכדי לדון בהתנגדויותיהם, וכן טוען כי שכנו- מר חיים אסרף שלח התנגדות לעיריה, ואף קיבל אישור "התקבל" על כך, אולם ההתנגדות לא הופיעה במערכת ולכן הוועדה לא דנה בכך.‏</w:t>
            </w:r>
          </w:p>
          <w:p w14:paraId="5410DDFA" w14:textId="77777777" w:rsidR="00654C80" w:rsidRDefault="00A25F3B" w:rsidP="00654C80">
            <w:pPr>
              <w:rPr>
                <w:rtl/>
              </w:rPr>
            </w:pPr>
          </w:p>
          <w:p w14:paraId="2620ADE4" w14:textId="77777777" w:rsidR="00654C80" w:rsidRDefault="00A25F3B" w:rsidP="00654C80">
            <w:pPr>
              <w:rPr>
                <w:rtl/>
              </w:rPr>
            </w:pPr>
            <w:r>
              <w:rPr>
                <w:rFonts w:cs="David" w:hint="cs"/>
                <w:color w:val="000000"/>
                <w:rtl/>
              </w:rPr>
              <w:t>‏‏לאחר קבלת כתב הטענות, נבדק העניין והתברר כי אכן נשלחה התנגדות אולם בשל באג במערכת לא נקלטה במערכת, ולא נדונה בפני הוועדה.‏</w:t>
            </w:r>
          </w:p>
          <w:p w14:paraId="4EBBD726" w14:textId="77777777" w:rsidR="00654C80" w:rsidRDefault="00A25F3B" w:rsidP="00654C80">
            <w:pPr>
              <w:rPr>
                <w:rtl/>
              </w:rPr>
            </w:pPr>
          </w:p>
          <w:p w14:paraId="1739A60C" w14:textId="77777777" w:rsidR="00654C80" w:rsidRDefault="00A25F3B" w:rsidP="00654C80">
            <w:pPr>
              <w:rPr>
                <w:rtl/>
              </w:rPr>
            </w:pPr>
            <w:r>
              <w:rPr>
                <w:rFonts w:cs="David" w:hint="cs"/>
                <w:color w:val="000000"/>
                <w:rtl/>
              </w:rPr>
              <w:t>‏‏ע"כ מובא כעת להכרעת הוועדה האם לזמן מבקשים ומתנגדים בפני הוועדה בשל התקלה.‏</w:t>
            </w:r>
          </w:p>
          <w:p w14:paraId="19A3DAA7" w14:textId="77777777" w:rsidR="00654C80" w:rsidRDefault="00A25F3B" w:rsidP="00654C80">
            <w:pPr>
              <w:rPr>
                <w:rtl/>
              </w:rPr>
            </w:pPr>
          </w:p>
          <w:p w14:paraId="3E07E64D" w14:textId="77777777" w:rsidR="00654C80" w:rsidRDefault="00A25F3B" w:rsidP="00654C80">
            <w:pPr>
              <w:rPr>
                <w:rtl/>
              </w:rPr>
            </w:pPr>
            <w:r>
              <w:rPr>
                <w:rFonts w:cs="David" w:hint="cs"/>
                <w:color w:val="000000"/>
                <w:rtl/>
              </w:rPr>
              <w:t>‏‏ ‏</w:t>
            </w:r>
          </w:p>
          <w:p w14:paraId="501AE333" w14:textId="77777777" w:rsidR="00654C80" w:rsidRDefault="00A25F3B" w:rsidP="00654C80">
            <w:pPr>
              <w:rPr>
                <w:rtl/>
              </w:rPr>
            </w:pPr>
          </w:p>
          <w:p w14:paraId="328B0374" w14:textId="77777777" w:rsidR="00654C80" w:rsidRDefault="00A25F3B" w:rsidP="00654C80">
            <w:pPr>
              <w:rPr>
                <w:rtl/>
              </w:rPr>
            </w:pPr>
            <w:r>
              <w:rPr>
                <w:rFonts w:cs="David" w:hint="cs"/>
                <w:color w:val="000000"/>
                <w:rtl/>
              </w:rPr>
              <w:t>‏‏תמצית הטענות:‏</w:t>
            </w:r>
          </w:p>
          <w:p w14:paraId="1A105082" w14:textId="77777777" w:rsidR="00654C80" w:rsidRDefault="00A25F3B" w:rsidP="00654C80">
            <w:pPr>
              <w:rPr>
                <w:rtl/>
              </w:rPr>
            </w:pPr>
          </w:p>
          <w:p w14:paraId="7EED5D1F" w14:textId="77777777" w:rsidR="00654C80" w:rsidRDefault="00A25F3B" w:rsidP="00654C80">
            <w:pPr>
              <w:rPr>
                <w:rtl/>
              </w:rPr>
            </w:pPr>
            <w:r>
              <w:rPr>
                <w:rFonts w:cs="David" w:hint="cs"/>
                <w:color w:val="000000"/>
                <w:rtl/>
              </w:rPr>
              <w:t>‏‏מר רוז טוען כי הוא מעוניים גם כן לבנות מרפסת זהה לשכן ואף היה מוכן לבנות איתו אולם כעת הבקשה הזו תמנע ממנו בעתיד לממש את המרפסת שרצה.‏</w:t>
            </w:r>
          </w:p>
          <w:p w14:paraId="731A5C8E" w14:textId="77777777" w:rsidR="00654C80" w:rsidRDefault="00A25F3B" w:rsidP="00654C80">
            <w:pPr>
              <w:rPr>
                <w:rtl/>
              </w:rPr>
            </w:pPr>
          </w:p>
          <w:p w14:paraId="555D9BCF" w14:textId="77777777" w:rsidR="00654C80" w:rsidRDefault="00A25F3B" w:rsidP="00654C80">
            <w:pPr>
              <w:rPr>
                <w:rtl/>
              </w:rPr>
            </w:pPr>
            <w:r>
              <w:rPr>
                <w:rFonts w:cs="David" w:hint="cs"/>
                <w:color w:val="000000"/>
                <w:rtl/>
              </w:rPr>
              <w:t>‏‏מר אסרף טוען כי: ‏</w:t>
            </w:r>
          </w:p>
          <w:p w14:paraId="032F4785" w14:textId="77777777" w:rsidR="00654C80" w:rsidRDefault="00A25F3B" w:rsidP="00654C80">
            <w:pPr>
              <w:rPr>
                <w:rtl/>
              </w:rPr>
            </w:pPr>
          </w:p>
          <w:p w14:paraId="47D75B55" w14:textId="77777777" w:rsidR="00654C80" w:rsidRDefault="00A25F3B" w:rsidP="00654C80">
            <w:pPr>
              <w:rPr>
                <w:rtl/>
              </w:rPr>
            </w:pPr>
            <w:r>
              <w:rPr>
                <w:rFonts w:cs="David" w:hint="cs"/>
                <w:color w:val="000000"/>
                <w:rtl/>
              </w:rPr>
              <w:t xml:space="preserve">‏‏המרפסת המוצעת כהמשך </w:t>
            </w:r>
            <w:r>
              <w:rPr>
                <w:rFonts w:cs="David" w:hint="cs"/>
                <w:color w:val="000000"/>
                <w:rtl/>
              </w:rPr>
              <w:t>למרפסת שרות, מוצעת כמרפסת סוכה ואילו למר אסרף ישנה מרפסת סוכה של כ-60 ס"מ, והוא זה שרצה לבנות שם מרפסת סוכה משלו וכעת הוא נחסם, כמו"כ התכנון בחזית אינו סימטרי ואינו נותן מענה תכנוני ועיצובי לכולם כראוי.‏</w:t>
            </w:r>
          </w:p>
          <w:p w14:paraId="2BD7B78E" w14:textId="77777777" w:rsidR="00654C80" w:rsidRDefault="00A25F3B" w:rsidP="00654C80">
            <w:pPr>
              <w:rPr>
                <w:rtl/>
              </w:rPr>
            </w:pPr>
          </w:p>
          <w:p w14:paraId="0DA98DBE" w14:textId="77777777" w:rsidR="00654C80" w:rsidRDefault="00A25F3B" w:rsidP="00654C80">
            <w:pPr>
              <w:rPr>
                <w:rtl/>
              </w:rPr>
            </w:pPr>
            <w:r>
              <w:rPr>
                <w:rFonts w:cs="David" w:hint="cs"/>
                <w:color w:val="000000"/>
                <w:rtl/>
              </w:rPr>
              <w:t>‏‏המרפסת השניה ממוקמת במרכז החזית מה שימנע בעתיד לתת מרפסת סוכה לשאר הדיירים.‏</w:t>
            </w:r>
          </w:p>
          <w:p w14:paraId="3CAF6C9E" w14:textId="77777777" w:rsidR="00654C80" w:rsidRDefault="00A25F3B" w:rsidP="00654C80">
            <w:pPr>
              <w:rPr>
                <w:rtl/>
              </w:rPr>
            </w:pPr>
          </w:p>
          <w:p w14:paraId="30E6C4E3" w14:textId="77777777" w:rsidR="00654C80" w:rsidRDefault="00A25F3B" w:rsidP="00654C80">
            <w:pPr>
              <w:rPr>
                <w:rtl/>
              </w:rPr>
            </w:pPr>
            <w:r>
              <w:rPr>
                <w:rFonts w:cs="David" w:hint="cs"/>
                <w:color w:val="000000"/>
                <w:rtl/>
              </w:rPr>
              <w:t>‏‏מציע לתת תכנון מושכל לכולם כך שאף אחד לא יפסיד.‏</w:t>
            </w:r>
          </w:p>
          <w:p w14:paraId="201C09FD" w14:textId="77777777" w:rsidR="00654C80" w:rsidRDefault="00A25F3B" w:rsidP="00654C80">
            <w:pPr>
              <w:rPr>
                <w:rtl/>
              </w:rPr>
            </w:pPr>
          </w:p>
          <w:p w14:paraId="6EB7FA5C" w14:textId="77777777" w:rsidR="00654C80" w:rsidRDefault="00A25F3B" w:rsidP="00654C80">
            <w:pPr>
              <w:rPr>
                <w:rtl/>
              </w:rPr>
            </w:pPr>
            <w:r>
              <w:rPr>
                <w:rFonts w:cs="David" w:hint="cs"/>
                <w:color w:val="000000"/>
                <w:rtl/>
              </w:rPr>
              <w:lastRenderedPageBreak/>
              <w:t>‏‏תגובת המחלקה:‏</w:t>
            </w:r>
          </w:p>
          <w:p w14:paraId="230C9841" w14:textId="77777777" w:rsidR="00654C80" w:rsidRDefault="00A25F3B" w:rsidP="00654C80">
            <w:pPr>
              <w:rPr>
                <w:rtl/>
              </w:rPr>
            </w:pPr>
          </w:p>
          <w:p w14:paraId="3539C0C4" w14:textId="77777777" w:rsidR="00654C80" w:rsidRDefault="00A25F3B" w:rsidP="00654C80">
            <w:pPr>
              <w:rPr>
                <w:rtl/>
              </w:rPr>
            </w:pPr>
            <w:r>
              <w:rPr>
                <w:rFonts w:cs="David" w:hint="cs"/>
                <w:color w:val="000000"/>
                <w:rtl/>
              </w:rPr>
              <w:t xml:space="preserve">‏‏מעיון בחזיתות המבנה עולה כי בחזית הקדמית ישנן מרפסות סוכה לכלל הדירות , ואילו בחזית האחורית מה שהמבקש רוצה היא מרפסת, ללא תלות בקירוי- כיוון שלא נדרשת לו </w:t>
            </w:r>
            <w:r>
              <w:rPr>
                <w:rFonts w:cs="David" w:hint="cs"/>
                <w:color w:val="000000"/>
                <w:rtl/>
              </w:rPr>
              <w:t>מרפסת סוכה נוספת כמו לשאר הדיירים.‏</w:t>
            </w:r>
          </w:p>
          <w:p w14:paraId="03A5002A" w14:textId="77777777" w:rsidR="00654C80" w:rsidRDefault="00A25F3B" w:rsidP="00654C80">
            <w:pPr>
              <w:rPr>
                <w:rtl/>
              </w:rPr>
            </w:pPr>
          </w:p>
          <w:p w14:paraId="6C040061" w14:textId="77777777" w:rsidR="00654C80" w:rsidRDefault="00A25F3B" w:rsidP="00654C80">
            <w:pPr>
              <w:rPr>
                <w:rtl/>
              </w:rPr>
            </w:pPr>
            <w:r>
              <w:rPr>
                <w:rFonts w:cs="David" w:hint="cs"/>
                <w:color w:val="000000"/>
                <w:rtl/>
              </w:rPr>
              <w:t>‏‏לא ברור מדוע המתנגדים חוזרים שוב ושוב על טענותיהם כי המרפסות הנוספות אל נותנות מענה לסוכה בשעה שכלל לא נדרשו לתת מענה לדירות שיש להן כבר סוכה.‏</w:t>
            </w:r>
          </w:p>
          <w:p w14:paraId="708F811F" w14:textId="77777777" w:rsidR="00654C80" w:rsidRDefault="00A25F3B" w:rsidP="00654C80">
            <w:pPr>
              <w:rPr>
                <w:rtl/>
              </w:rPr>
            </w:pPr>
          </w:p>
          <w:p w14:paraId="4C597414" w14:textId="77777777" w:rsidR="00654C80" w:rsidRDefault="00A25F3B" w:rsidP="00654C80">
            <w:pPr>
              <w:rPr>
                <w:rtl/>
              </w:rPr>
            </w:pPr>
            <w:r>
              <w:rPr>
                <w:rFonts w:cs="David" w:hint="cs"/>
                <w:color w:val="000000"/>
                <w:rtl/>
              </w:rPr>
              <w:t>‏‏יתר על כן- הוועדה נתנה את דעתה לעניין מרפסות סוכה, ודרשה תכנית צל מיטיבה לכלל הדיירים, וחתימות של כולם, לאור ההתנגדויות לא נראה שיתקבלו חתימות של כולם, ולכן הוועדה ביקשה לדון בכך בדיון חוזר.‏</w:t>
            </w:r>
          </w:p>
          <w:p w14:paraId="1EC6F9CF" w14:textId="77777777" w:rsidR="00654C80" w:rsidRDefault="00A25F3B" w:rsidP="00654C80">
            <w:pPr>
              <w:rPr>
                <w:rtl/>
              </w:rPr>
            </w:pPr>
          </w:p>
          <w:p w14:paraId="526A4C2C" w14:textId="77777777" w:rsidR="00654C80" w:rsidRDefault="00A25F3B" w:rsidP="00654C80">
            <w:pPr>
              <w:rPr>
                <w:rtl/>
              </w:rPr>
            </w:pPr>
            <w:r>
              <w:rPr>
                <w:rFonts w:cs="David" w:hint="cs"/>
                <w:color w:val="000000"/>
                <w:rtl/>
              </w:rPr>
              <w:t>‏‎ ‎</w:t>
            </w:r>
          </w:p>
          <w:p w14:paraId="52F902E2" w14:textId="77777777" w:rsidR="00654C80" w:rsidRDefault="00A25F3B" w:rsidP="00654C80">
            <w:pPr>
              <w:rPr>
                <w:rtl/>
              </w:rPr>
            </w:pPr>
          </w:p>
          <w:p w14:paraId="35F07C35" w14:textId="77777777" w:rsidR="00654C80" w:rsidRDefault="00A25F3B" w:rsidP="00654C80">
            <w:pPr>
              <w:rPr>
                <w:rtl/>
              </w:rPr>
            </w:pPr>
            <w:r>
              <w:rPr>
                <w:rFonts w:cs="David" w:hint="cs"/>
                <w:color w:val="000000"/>
                <w:rtl/>
              </w:rPr>
              <w:t>‏‏ ‏</w:t>
            </w:r>
          </w:p>
          <w:p w14:paraId="65D9CA81" w14:textId="77777777" w:rsidR="00654C80" w:rsidRDefault="00A25F3B" w:rsidP="00654C80">
            <w:pPr>
              <w:rPr>
                <w:rtl/>
              </w:rPr>
            </w:pPr>
          </w:p>
          <w:p w14:paraId="6F3A9B1D" w14:textId="77777777" w:rsidR="00654C80" w:rsidRDefault="00A25F3B" w:rsidP="00654C80">
            <w:pPr>
              <w:rPr>
                <w:rtl/>
              </w:rPr>
            </w:pPr>
            <w:r>
              <w:rPr>
                <w:rFonts w:cs="David" w:hint="cs"/>
                <w:color w:val="000000"/>
                <w:rtl/>
              </w:rPr>
              <w:t>‏‏ ‏</w:t>
            </w:r>
          </w:p>
          <w:p w14:paraId="365DA916" w14:textId="77777777" w:rsidR="00654C80" w:rsidRDefault="00A25F3B" w:rsidP="00654C80">
            <w:pPr>
              <w:rPr>
                <w:rtl/>
              </w:rPr>
            </w:pPr>
          </w:p>
          <w:p w14:paraId="422C8D14" w14:textId="77777777" w:rsidR="00654C80" w:rsidRDefault="00A25F3B" w:rsidP="00654C80">
            <w:pPr>
              <w:rPr>
                <w:rtl/>
              </w:rPr>
            </w:pPr>
            <w:r>
              <w:rPr>
                <w:rFonts w:cs="David" w:hint="cs"/>
                <w:color w:val="000000"/>
                <w:rtl/>
              </w:rPr>
              <w:t>‏‏ ‏</w:t>
            </w:r>
          </w:p>
          <w:p w14:paraId="422D1B2C" w14:textId="77777777" w:rsidR="00654C80" w:rsidRDefault="00A25F3B" w:rsidP="00654C80">
            <w:pPr>
              <w:rPr>
                <w:rtl/>
              </w:rPr>
            </w:pPr>
          </w:p>
          <w:p w14:paraId="577837D5" w14:textId="77777777" w:rsidR="00654C80" w:rsidRDefault="00A25F3B" w:rsidP="00654C80">
            <w:pPr>
              <w:rPr>
                <w:rtl/>
              </w:rPr>
            </w:pPr>
            <w:r>
              <w:rPr>
                <w:rFonts w:cs="David" w:hint="cs"/>
                <w:color w:val="000000"/>
                <w:rtl/>
              </w:rPr>
              <w:t>‏‏ ‏</w:t>
            </w:r>
          </w:p>
          <w:p w14:paraId="3A02BFD8" w14:textId="77777777" w:rsidR="00654C80" w:rsidRDefault="00A25F3B" w:rsidP="00654C80">
            <w:pPr>
              <w:rPr>
                <w:rtl/>
              </w:rPr>
            </w:pPr>
          </w:p>
          <w:p w14:paraId="168696AA" w14:textId="77777777" w:rsidR="00654C80" w:rsidRDefault="00A25F3B" w:rsidP="00654C80">
            <w:pPr>
              <w:rPr>
                <w:rtl/>
              </w:rPr>
            </w:pPr>
            <w:r>
              <w:rPr>
                <w:rFonts w:cs="David" w:hint="cs"/>
                <w:color w:val="000000"/>
                <w:rtl/>
              </w:rPr>
              <w:t>‏‏ ‏</w:t>
            </w:r>
          </w:p>
          <w:p w14:paraId="444EBF64" w14:textId="77777777" w:rsidR="00654C80" w:rsidRDefault="00A25F3B" w:rsidP="00654C80">
            <w:pPr>
              <w:rPr>
                <w:rtl/>
              </w:rPr>
            </w:pPr>
          </w:p>
          <w:p w14:paraId="1C112BAF" w14:textId="77777777" w:rsidR="00654C80" w:rsidRDefault="00A25F3B" w:rsidP="00654C80">
            <w:pPr>
              <w:rPr>
                <w:rtl/>
              </w:rPr>
            </w:pPr>
            <w:r>
              <w:rPr>
                <w:rFonts w:cs="David" w:hint="cs"/>
                <w:color w:val="000000"/>
                <w:rtl/>
              </w:rPr>
              <w:t>‏‎ ‎</w:t>
            </w:r>
          </w:p>
        </w:tc>
      </w:tr>
      <w:tr w:rsidR="00BF1333" w14:paraId="07C8B86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B21BA52" w14:textId="77777777" w:rsidR="00BF1333" w:rsidRDefault="00BF1333">
            <w:pPr>
              <w:rPr>
                <w:bCs/>
              </w:rPr>
            </w:pPr>
            <w:r>
              <w:rPr>
                <w:rFonts w:cs="Arial" w:hint="cs"/>
                <w:rtl/>
              </w:rPr>
              <w:lastRenderedPageBreak/>
              <w:t>דיון בועדת משנה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27F58CF2" w14:textId="77777777" w:rsidR="00BF1333" w:rsidRDefault="00BF1333">
            <w:pPr>
              <w:jc w:val="both"/>
            </w:pPr>
            <w:r>
              <w:rPr>
                <w:rFonts w:cs="Arial" w:hint="cs"/>
                <w:rtl/>
              </w:rPr>
              <w:t>08/05/2024</w:t>
            </w:r>
          </w:p>
        </w:tc>
        <w:tc>
          <w:tcPr>
            <w:tcW w:w="5669" w:type="dxa"/>
          </w:tcPr>
          <w:p w14:paraId="122CD963" w14:textId="77777777" w:rsidR="00654C80" w:rsidRDefault="00A25F3B" w:rsidP="00654C80">
            <w:pPr>
              <w:rPr>
                <w:rtl/>
              </w:rPr>
            </w:pPr>
          </w:p>
          <w:p w14:paraId="5D9C6AA7" w14:textId="77777777" w:rsidR="00654C80" w:rsidRDefault="00A25F3B" w:rsidP="00654C80">
            <w:pPr>
              <w:rPr>
                <w:rtl/>
              </w:rPr>
            </w:pPr>
            <w:r>
              <w:rPr>
                <w:rFonts w:cs="David" w:hint="cs"/>
                <w:color w:val="000000"/>
                <w:rtl/>
              </w:rPr>
              <w:t xml:space="preserve">כתבי ההתנגדות </w:t>
            </w:r>
            <w:r>
              <w:rPr>
                <w:rFonts w:cs="David" w:hint="cs"/>
                <w:color w:val="000000"/>
                <w:rtl/>
              </w:rPr>
              <w:t>הוקראו בפני הוועדה והתקבלו חלקית.</w:t>
            </w:r>
          </w:p>
          <w:p w14:paraId="54B471A4" w14:textId="77777777" w:rsidR="00654C80" w:rsidRDefault="00A25F3B" w:rsidP="00654C80">
            <w:pPr>
              <w:rPr>
                <w:rtl/>
              </w:rPr>
            </w:pPr>
          </w:p>
          <w:p w14:paraId="29788CC7" w14:textId="77777777" w:rsidR="00654C80" w:rsidRDefault="00A25F3B" w:rsidP="00654C80">
            <w:pPr>
              <w:rPr>
                <w:rtl/>
              </w:rPr>
            </w:pPr>
            <w:r>
              <w:rPr>
                <w:rFonts w:cs="David" w:hint="cs"/>
                <w:color w:val="000000"/>
                <w:rtl/>
              </w:rPr>
              <w:t>הוועדה החליטה לאשר את המרפסת וזאת בכפוף להגשת תכנית צל מיטבה לכלל הדיירים חתומה ע"י כל הדיירים שבחזית .</w:t>
            </w:r>
          </w:p>
          <w:p w14:paraId="10BD6CDC" w14:textId="77777777" w:rsidR="00654C80" w:rsidRDefault="00A25F3B" w:rsidP="00654C80">
            <w:pPr>
              <w:rPr>
                <w:rtl/>
              </w:rPr>
            </w:pPr>
          </w:p>
          <w:p w14:paraId="4E060119" w14:textId="77777777" w:rsidR="00654C80" w:rsidRDefault="00A25F3B" w:rsidP="00654C80">
            <w:pPr>
              <w:rPr>
                <w:rtl/>
              </w:rPr>
            </w:pPr>
            <w:r>
              <w:rPr>
                <w:rFonts w:cs="David" w:hint="cs"/>
                <w:color w:val="000000"/>
                <w:rtl/>
              </w:rPr>
              <w:t>כמו כן נדרש להגיש צמד מרפסות כפי הנוהל האגפי, או לחילופין מעקה דמה.</w:t>
            </w:r>
          </w:p>
          <w:p w14:paraId="5764F95E" w14:textId="77777777" w:rsidR="00654C80" w:rsidRDefault="00A25F3B" w:rsidP="00654C80">
            <w:pPr>
              <w:rPr>
                <w:rtl/>
              </w:rPr>
            </w:pPr>
          </w:p>
          <w:p w14:paraId="57BF6A75" w14:textId="77777777" w:rsidR="00654C80" w:rsidRDefault="00A25F3B" w:rsidP="00654C80">
            <w:pPr>
              <w:rPr>
                <w:rtl/>
              </w:rPr>
            </w:pPr>
            <w:r>
              <w:rPr>
                <w:rFonts w:cs="David" w:hint="cs"/>
                <w:color w:val="000000"/>
                <w:rtl/>
              </w:rPr>
              <w:t>במידה ולא ניתן יהיה להשיג חתימות הבקשה תובא לדיון פנימי נוסף. ‎</w:t>
            </w:r>
          </w:p>
          <w:p w14:paraId="6563E624" w14:textId="77777777" w:rsidR="00654C80" w:rsidRDefault="00A25F3B" w:rsidP="00654C80">
            <w:pPr>
              <w:rPr>
                <w:rtl/>
              </w:rPr>
            </w:pPr>
          </w:p>
          <w:p w14:paraId="4480D289" w14:textId="77777777" w:rsidR="00654C80" w:rsidRDefault="00A25F3B" w:rsidP="00654C80">
            <w:pPr>
              <w:rPr>
                <w:rtl/>
              </w:rPr>
            </w:pPr>
            <w:r>
              <w:rPr>
                <w:rFonts w:cs="David" w:hint="cs"/>
                <w:color w:val="000000"/>
                <w:rtl/>
              </w:rPr>
              <w:t>יצוין כי ההתנגדות הנוגעת לזכויות הבניה הוסרה.</w:t>
            </w:r>
          </w:p>
          <w:p w14:paraId="1D19BB59" w14:textId="77777777" w:rsidR="00654C80" w:rsidRDefault="00A25F3B" w:rsidP="00654C80">
            <w:pPr>
              <w:rPr>
                <w:rtl/>
              </w:rPr>
            </w:pPr>
          </w:p>
          <w:p w14:paraId="7F34F62F" w14:textId="77777777" w:rsidR="00654C80" w:rsidRDefault="00A25F3B" w:rsidP="00654C80">
            <w:pPr>
              <w:rPr>
                <w:rtl/>
              </w:rPr>
            </w:pPr>
            <w:r>
              <w:rPr>
                <w:rFonts w:cs="David" w:hint="cs"/>
                <w:color w:val="000000"/>
                <w:rtl/>
              </w:rPr>
              <w:t>‏יש להגיש תכנית מתוקנת כנדרש.</w:t>
            </w:r>
          </w:p>
          <w:p w14:paraId="2DD55366" w14:textId="77777777" w:rsidR="00654C80" w:rsidRDefault="00A25F3B" w:rsidP="00654C80">
            <w:pPr>
              <w:rPr>
                <w:rtl/>
              </w:rPr>
            </w:pPr>
          </w:p>
          <w:p w14:paraId="6BED404D" w14:textId="77777777" w:rsidR="00654C80" w:rsidRDefault="00A25F3B" w:rsidP="00654C80">
            <w:pPr>
              <w:rPr>
                <w:rtl/>
              </w:rPr>
            </w:pPr>
            <w:r>
              <w:rPr>
                <w:rFonts w:cs="David" w:hint="cs"/>
                <w:color w:val="000000"/>
                <w:rtl/>
              </w:rPr>
              <w:t>‏‏ ‏</w:t>
            </w:r>
          </w:p>
        </w:tc>
      </w:tr>
      <w:tr w:rsidR="00BF1333" w14:paraId="5556A7A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A57B0D2"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1273ADC" w14:textId="77777777" w:rsidR="00BF1333" w:rsidRDefault="00BF1333">
            <w:pPr>
              <w:jc w:val="both"/>
            </w:pPr>
            <w:r>
              <w:rPr>
                <w:rFonts w:cs="Arial" w:hint="cs"/>
                <w:rtl/>
              </w:rPr>
              <w:t>04/03/2024</w:t>
            </w:r>
          </w:p>
        </w:tc>
        <w:tc>
          <w:tcPr>
            <w:tcW w:w="5669" w:type="dxa"/>
          </w:tcPr>
          <w:p w14:paraId="6909EA34" w14:textId="77777777" w:rsidR="00654C80" w:rsidRDefault="00A25F3B" w:rsidP="00654C80">
            <w:pPr>
              <w:rPr>
                <w:rtl/>
              </w:rPr>
            </w:pPr>
          </w:p>
          <w:p w14:paraId="3C6AB664" w14:textId="77777777" w:rsidR="00654C80" w:rsidRDefault="00A25F3B" w:rsidP="00654C80">
            <w:pPr>
              <w:rPr>
                <w:rtl/>
              </w:rPr>
            </w:pPr>
            <w:r>
              <w:rPr>
                <w:rFonts w:cs="David" w:hint="cs"/>
                <w:color w:val="000000"/>
                <w:rtl/>
              </w:rPr>
              <w:t>‏‎ ‎</w:t>
            </w:r>
          </w:p>
          <w:p w14:paraId="64E3EA93" w14:textId="77777777" w:rsidR="00654C80" w:rsidRDefault="00A25F3B" w:rsidP="00654C80">
            <w:pPr>
              <w:rPr>
                <w:rtl/>
              </w:rPr>
            </w:pPr>
          </w:p>
          <w:p w14:paraId="16AAF7D9" w14:textId="77777777" w:rsidR="00654C80" w:rsidRDefault="00A25F3B" w:rsidP="00654C80">
            <w:pPr>
              <w:rPr>
                <w:rtl/>
              </w:rPr>
            </w:pPr>
            <w:r>
              <w:rPr>
                <w:rFonts w:cs="David" w:hint="cs"/>
                <w:color w:val="000000"/>
                <w:rtl/>
              </w:rPr>
              <w:t>‏ ‏חוות דעת תכנונית ‏</w:t>
            </w:r>
          </w:p>
          <w:p w14:paraId="37F30FA2" w14:textId="77777777" w:rsidR="00654C80" w:rsidRDefault="00A25F3B" w:rsidP="00654C80">
            <w:pPr>
              <w:rPr>
                <w:rtl/>
              </w:rPr>
            </w:pPr>
          </w:p>
          <w:p w14:paraId="02AB7E7D" w14:textId="77777777" w:rsidR="00654C80" w:rsidRDefault="00A25F3B" w:rsidP="00654C80">
            <w:pPr>
              <w:rPr>
                <w:rtl/>
              </w:rPr>
            </w:pPr>
            <w:r>
              <w:rPr>
                <w:rFonts w:cs="David" w:hint="cs"/>
                <w:color w:val="000000"/>
                <w:rtl/>
              </w:rPr>
              <w:t>‏‏מס' תכנית שחלה בחלקה:‏</w:t>
            </w:r>
          </w:p>
          <w:p w14:paraId="08204393" w14:textId="77777777" w:rsidR="00654C80" w:rsidRDefault="00A25F3B" w:rsidP="00654C80">
            <w:pPr>
              <w:rPr>
                <w:rtl/>
              </w:rPr>
            </w:pPr>
          </w:p>
          <w:p w14:paraId="58CD20CA" w14:textId="77777777" w:rsidR="00654C80" w:rsidRDefault="00A25F3B" w:rsidP="00654C80">
            <w:pPr>
              <w:rPr>
                <w:rtl/>
              </w:rPr>
            </w:pPr>
            <w:r>
              <w:rPr>
                <w:rFonts w:cs="David" w:hint="cs"/>
                <w:color w:val="000000"/>
                <w:rtl/>
              </w:rPr>
              <w:t>‏‏4955‏</w:t>
            </w:r>
          </w:p>
          <w:p w14:paraId="506FD3AB" w14:textId="77777777" w:rsidR="00654C80" w:rsidRDefault="00A25F3B" w:rsidP="00654C80">
            <w:pPr>
              <w:rPr>
                <w:rtl/>
              </w:rPr>
            </w:pPr>
          </w:p>
          <w:p w14:paraId="6D18200F" w14:textId="77777777" w:rsidR="00654C80" w:rsidRDefault="00A25F3B" w:rsidP="00654C80">
            <w:pPr>
              <w:rPr>
                <w:rtl/>
              </w:rPr>
            </w:pPr>
            <w:r>
              <w:rPr>
                <w:rFonts w:cs="David" w:hint="cs"/>
                <w:color w:val="000000"/>
                <w:rtl/>
              </w:rPr>
              <w:lastRenderedPageBreak/>
              <w:t>‏‏תחילת תוקף:‏</w:t>
            </w:r>
          </w:p>
          <w:p w14:paraId="5192D097" w14:textId="77777777" w:rsidR="00654C80" w:rsidRDefault="00A25F3B" w:rsidP="00654C80">
            <w:pPr>
              <w:rPr>
                <w:rtl/>
              </w:rPr>
            </w:pPr>
          </w:p>
          <w:p w14:paraId="0859157D" w14:textId="77777777" w:rsidR="00654C80" w:rsidRDefault="00A25F3B" w:rsidP="00654C80">
            <w:pPr>
              <w:rPr>
                <w:rtl/>
              </w:rPr>
            </w:pPr>
            <w:r>
              <w:rPr>
                <w:rFonts w:cs="David" w:hint="cs"/>
                <w:color w:val="000000"/>
                <w:rtl/>
              </w:rPr>
              <w:t>‏‏30/03/1996‏</w:t>
            </w:r>
          </w:p>
          <w:p w14:paraId="5C9A0DB6" w14:textId="77777777" w:rsidR="00654C80" w:rsidRDefault="00A25F3B" w:rsidP="00654C80">
            <w:pPr>
              <w:rPr>
                <w:rtl/>
              </w:rPr>
            </w:pPr>
          </w:p>
          <w:p w14:paraId="1D0CECE4" w14:textId="77777777" w:rsidR="00654C80" w:rsidRDefault="00A25F3B" w:rsidP="00654C80">
            <w:pPr>
              <w:rPr>
                <w:rtl/>
              </w:rPr>
            </w:pPr>
            <w:r>
              <w:rPr>
                <w:rFonts w:cs="David" w:hint="cs"/>
                <w:color w:val="000000"/>
                <w:rtl/>
              </w:rPr>
              <w:t>‏‏ייעוד הקרקע:‏</w:t>
            </w:r>
          </w:p>
          <w:p w14:paraId="13E89E47" w14:textId="77777777" w:rsidR="00654C80" w:rsidRDefault="00A25F3B" w:rsidP="00654C80">
            <w:pPr>
              <w:rPr>
                <w:rtl/>
              </w:rPr>
            </w:pPr>
          </w:p>
          <w:p w14:paraId="5E0CCD27" w14:textId="77777777" w:rsidR="00654C80" w:rsidRDefault="00A25F3B" w:rsidP="00654C80">
            <w:pPr>
              <w:rPr>
                <w:rtl/>
              </w:rPr>
            </w:pPr>
            <w:r>
              <w:rPr>
                <w:rFonts w:cs="David" w:hint="cs"/>
                <w:color w:val="000000"/>
                <w:rtl/>
              </w:rPr>
              <w:t xml:space="preserve">‏‏אזור </w:t>
            </w:r>
            <w:r>
              <w:rPr>
                <w:rFonts w:cs="David" w:hint="cs"/>
                <w:color w:val="000000"/>
                <w:rtl/>
              </w:rPr>
              <w:t>מגורים 2 מיוחד‏</w:t>
            </w:r>
          </w:p>
          <w:p w14:paraId="2C273653" w14:textId="77777777" w:rsidR="00654C80" w:rsidRDefault="00A25F3B" w:rsidP="00654C80">
            <w:pPr>
              <w:rPr>
                <w:rtl/>
              </w:rPr>
            </w:pPr>
          </w:p>
          <w:p w14:paraId="775BC9DE" w14:textId="77777777" w:rsidR="00654C80" w:rsidRDefault="00A25F3B" w:rsidP="00654C80">
            <w:pPr>
              <w:rPr>
                <w:rtl/>
              </w:rPr>
            </w:pPr>
            <w:r>
              <w:rPr>
                <w:rFonts w:cs="David" w:hint="cs"/>
                <w:color w:val="000000"/>
                <w:rtl/>
              </w:rPr>
              <w:t>‏‏מספר נספח רלוונטי‏‏ נספח מס' 1‏</w:t>
            </w:r>
          </w:p>
          <w:p w14:paraId="175C40F0" w14:textId="77777777" w:rsidR="00654C80" w:rsidRDefault="00A25F3B" w:rsidP="00654C80">
            <w:pPr>
              <w:rPr>
                <w:rtl/>
              </w:rPr>
            </w:pPr>
          </w:p>
          <w:p w14:paraId="4933F142" w14:textId="77777777" w:rsidR="00654C80" w:rsidRDefault="00A25F3B" w:rsidP="00654C80">
            <w:pPr>
              <w:rPr>
                <w:rtl/>
              </w:rPr>
            </w:pPr>
            <w:r>
              <w:rPr>
                <w:rFonts w:cs="David" w:hint="cs"/>
                <w:color w:val="000000"/>
                <w:rtl/>
              </w:rPr>
              <w:t>‏‏תכניות כפופות‏‏:‏‏ ‏‏1925, 3450א, 3450ב‏</w:t>
            </w:r>
          </w:p>
          <w:p w14:paraId="68BB420C" w14:textId="77777777" w:rsidR="00654C80" w:rsidRDefault="00A25F3B" w:rsidP="00654C80">
            <w:pPr>
              <w:rPr>
                <w:rtl/>
              </w:rPr>
            </w:pPr>
          </w:p>
          <w:p w14:paraId="72E1B4BA" w14:textId="77777777" w:rsidR="00654C80" w:rsidRDefault="00A25F3B" w:rsidP="00654C80">
            <w:pPr>
              <w:rPr>
                <w:rtl/>
              </w:rPr>
            </w:pPr>
            <w:r>
              <w:rPr>
                <w:rFonts w:cs="David" w:hint="cs"/>
                <w:color w:val="000000"/>
                <w:rtl/>
              </w:rPr>
              <w:t>‏‏התכנית כפופה לתכנית מתאר‏‏ ‏</w:t>
            </w:r>
          </w:p>
          <w:p w14:paraId="57DF32C3" w14:textId="77777777" w:rsidR="00654C80" w:rsidRDefault="00A25F3B" w:rsidP="00654C80">
            <w:pPr>
              <w:rPr>
                <w:rtl/>
              </w:rPr>
            </w:pPr>
          </w:p>
          <w:p w14:paraId="28AB51F6"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4F740C27" w14:textId="77777777" w:rsidR="00654C80" w:rsidRDefault="00A25F3B" w:rsidP="00654C80">
            <w:pPr>
              <w:rPr>
                <w:rtl/>
              </w:rPr>
            </w:pPr>
          </w:p>
          <w:p w14:paraId="32032071" w14:textId="77777777" w:rsidR="00654C80" w:rsidRDefault="00A25F3B" w:rsidP="00654C80">
            <w:pPr>
              <w:rPr>
                <w:rtl/>
              </w:rPr>
            </w:pPr>
            <w:r>
              <w:rPr>
                <w:rFonts w:cs="David" w:hint="cs"/>
                <w:color w:val="000000"/>
                <w:rtl/>
              </w:rPr>
              <w:t>‏‏ ‏</w:t>
            </w:r>
          </w:p>
          <w:p w14:paraId="3D005496" w14:textId="77777777" w:rsidR="00654C80" w:rsidRDefault="00A25F3B" w:rsidP="00654C80">
            <w:pPr>
              <w:rPr>
                <w:rtl/>
              </w:rPr>
            </w:pPr>
          </w:p>
          <w:p w14:paraId="50B9C78C" w14:textId="77777777" w:rsidR="00654C80" w:rsidRDefault="00A25F3B" w:rsidP="00654C80">
            <w:pPr>
              <w:rPr>
                <w:rtl/>
              </w:rPr>
            </w:pPr>
            <w:r>
              <w:rPr>
                <w:rFonts w:cs="David" w:hint="cs"/>
                <w:color w:val="000000"/>
                <w:rtl/>
              </w:rPr>
              <w:t>‏‏לא קיים סעיף הקלות ו/או סטיה נכרת.‏</w:t>
            </w:r>
          </w:p>
          <w:p w14:paraId="02292386" w14:textId="77777777" w:rsidR="00654C80" w:rsidRDefault="00A25F3B" w:rsidP="00654C80">
            <w:pPr>
              <w:rPr>
                <w:rtl/>
              </w:rPr>
            </w:pPr>
          </w:p>
          <w:p w14:paraId="7F44811A" w14:textId="77777777" w:rsidR="00654C80" w:rsidRDefault="00A25F3B" w:rsidP="00654C80">
            <w:pPr>
              <w:rPr>
                <w:rtl/>
              </w:rPr>
            </w:pPr>
            <w:r>
              <w:rPr>
                <w:rFonts w:cs="David" w:hint="cs"/>
                <w:color w:val="000000"/>
                <w:rtl/>
              </w:rPr>
              <w:t>‏‏ ‏</w:t>
            </w:r>
          </w:p>
          <w:p w14:paraId="0219AFD9" w14:textId="77777777" w:rsidR="00654C80" w:rsidRDefault="00A25F3B" w:rsidP="00654C80">
            <w:pPr>
              <w:rPr>
                <w:rtl/>
              </w:rPr>
            </w:pPr>
          </w:p>
          <w:p w14:paraId="2E7BC384" w14:textId="77777777" w:rsidR="00654C80" w:rsidRDefault="00A25F3B" w:rsidP="00654C80">
            <w:pPr>
              <w:rPr>
                <w:rtl/>
              </w:rPr>
            </w:pPr>
            <w:r>
              <w:rPr>
                <w:rFonts w:cs="David" w:hint="cs"/>
                <w:color w:val="000000"/>
                <w:rtl/>
              </w:rPr>
              <w:t>‏‏נספח בינוי ‏</w:t>
            </w:r>
          </w:p>
          <w:p w14:paraId="5D0874D2" w14:textId="77777777" w:rsidR="00654C80" w:rsidRDefault="00A25F3B" w:rsidP="00654C80">
            <w:pPr>
              <w:rPr>
                <w:rtl/>
              </w:rPr>
            </w:pPr>
          </w:p>
          <w:p w14:paraId="28769347" w14:textId="77777777" w:rsidR="00654C80" w:rsidRDefault="00A25F3B" w:rsidP="00654C80">
            <w:pPr>
              <w:rPr>
                <w:rtl/>
              </w:rPr>
            </w:pPr>
            <w:r>
              <w:rPr>
                <w:rFonts w:cs="David" w:hint="cs"/>
                <w:color w:val="000000"/>
                <w:rtl/>
              </w:rPr>
              <w:t>‏‏ ‏</w:t>
            </w:r>
          </w:p>
          <w:p w14:paraId="67FCCF5A" w14:textId="77777777" w:rsidR="00654C80" w:rsidRDefault="00A25F3B" w:rsidP="00654C80">
            <w:pPr>
              <w:rPr>
                <w:rtl/>
              </w:rPr>
            </w:pPr>
          </w:p>
          <w:p w14:paraId="68AB9140" w14:textId="77777777" w:rsidR="00654C80" w:rsidRDefault="00A25F3B" w:rsidP="00654C80">
            <w:pPr>
              <w:rPr>
                <w:rtl/>
              </w:rPr>
            </w:pPr>
            <w:r>
              <w:rPr>
                <w:rFonts w:cs="David" w:hint="cs"/>
                <w:color w:val="000000"/>
                <w:rtl/>
              </w:rPr>
              <w:t>‏‏נספח מס' 1.‏</w:t>
            </w:r>
          </w:p>
          <w:p w14:paraId="18F03120" w14:textId="77777777" w:rsidR="00654C80" w:rsidRDefault="00A25F3B" w:rsidP="00654C80">
            <w:pPr>
              <w:rPr>
                <w:rtl/>
              </w:rPr>
            </w:pPr>
          </w:p>
          <w:p w14:paraId="5199492E" w14:textId="77777777" w:rsidR="00654C80" w:rsidRDefault="00A25F3B" w:rsidP="00654C80">
            <w:pPr>
              <w:rPr>
                <w:rtl/>
              </w:rPr>
            </w:pPr>
            <w:r>
              <w:rPr>
                <w:rFonts w:cs="David" w:hint="cs"/>
                <w:color w:val="000000"/>
                <w:rtl/>
              </w:rPr>
              <w:t>‏‏הבניה המוצעת לא מוצעת מכח התב"ע, אלא מעבר לה, ולכן לא מוצגת בנספח הבינוי.‏</w:t>
            </w:r>
          </w:p>
          <w:p w14:paraId="0099382A" w14:textId="77777777" w:rsidR="00654C80" w:rsidRDefault="00A25F3B" w:rsidP="00654C80">
            <w:pPr>
              <w:rPr>
                <w:rtl/>
              </w:rPr>
            </w:pPr>
          </w:p>
          <w:p w14:paraId="110C5D8E" w14:textId="77777777" w:rsidR="00654C80" w:rsidRDefault="00A25F3B" w:rsidP="00654C80">
            <w:pPr>
              <w:rPr>
                <w:rtl/>
              </w:rPr>
            </w:pPr>
            <w:r>
              <w:rPr>
                <w:rFonts w:cs="David" w:hint="cs"/>
                <w:color w:val="000000"/>
                <w:rtl/>
              </w:rPr>
              <w:t>‏‏ ‏</w:t>
            </w:r>
          </w:p>
          <w:p w14:paraId="226DD034" w14:textId="77777777" w:rsidR="00654C80" w:rsidRDefault="00A25F3B" w:rsidP="00654C80">
            <w:pPr>
              <w:rPr>
                <w:rtl/>
              </w:rPr>
            </w:pPr>
          </w:p>
          <w:p w14:paraId="69D92208" w14:textId="77777777" w:rsidR="00654C80" w:rsidRDefault="00A25F3B" w:rsidP="00654C80">
            <w:pPr>
              <w:rPr>
                <w:rtl/>
              </w:rPr>
            </w:pPr>
            <w:r>
              <w:rPr>
                <w:rFonts w:cs="David" w:hint="cs"/>
                <w:color w:val="000000"/>
                <w:rtl/>
              </w:rPr>
              <w:t>‏‏ ‏</w:t>
            </w:r>
          </w:p>
          <w:p w14:paraId="49FB8BDF" w14:textId="77777777" w:rsidR="00654C80" w:rsidRDefault="00A25F3B" w:rsidP="00654C80">
            <w:pPr>
              <w:rPr>
                <w:rtl/>
              </w:rPr>
            </w:pPr>
          </w:p>
          <w:p w14:paraId="5231CF04" w14:textId="77777777" w:rsidR="00654C80" w:rsidRDefault="00A25F3B" w:rsidP="00654C80">
            <w:pPr>
              <w:rPr>
                <w:rtl/>
              </w:rPr>
            </w:pPr>
            <w:r>
              <w:rPr>
                <w:rFonts w:cs="David" w:hint="cs"/>
                <w:color w:val="000000"/>
                <w:rtl/>
              </w:rPr>
              <w:t>‏‏קווי בניין‏</w:t>
            </w:r>
          </w:p>
          <w:p w14:paraId="5BDFA099" w14:textId="77777777" w:rsidR="00654C80" w:rsidRDefault="00A25F3B" w:rsidP="00654C80">
            <w:pPr>
              <w:rPr>
                <w:rtl/>
              </w:rPr>
            </w:pPr>
          </w:p>
          <w:p w14:paraId="2D20E6C0" w14:textId="77777777" w:rsidR="00654C80" w:rsidRDefault="00A25F3B" w:rsidP="00654C80">
            <w:pPr>
              <w:rPr>
                <w:rtl/>
              </w:rPr>
            </w:pPr>
            <w:r>
              <w:rPr>
                <w:rFonts w:cs="David" w:hint="cs"/>
                <w:color w:val="000000"/>
                <w:rtl/>
              </w:rPr>
              <w:t>‏‏ ‏</w:t>
            </w:r>
          </w:p>
          <w:p w14:paraId="62410D12" w14:textId="77777777" w:rsidR="00654C80" w:rsidRDefault="00A25F3B" w:rsidP="00654C80">
            <w:pPr>
              <w:rPr>
                <w:rtl/>
              </w:rPr>
            </w:pPr>
          </w:p>
          <w:p w14:paraId="749F43A7" w14:textId="77777777" w:rsidR="00654C80" w:rsidRDefault="00A25F3B" w:rsidP="00654C80">
            <w:pPr>
              <w:rPr>
                <w:rtl/>
              </w:rPr>
            </w:pPr>
            <w:r>
              <w:rPr>
                <w:rFonts w:cs="David" w:hint="cs"/>
                <w:color w:val="000000"/>
                <w:rtl/>
              </w:rPr>
              <w:t xml:space="preserve">‏‏השטח העיקרי מוצע בתוך הדירה, מרפסת אחת מוצעת בתוך קווי הבניין, ומרפסת שניה מוצעת מעבר לקווי </w:t>
            </w:r>
            <w:r>
              <w:rPr>
                <w:rFonts w:cs="David" w:hint="cs"/>
                <w:color w:val="000000"/>
                <w:rtl/>
              </w:rPr>
              <w:t>הבניין.‏</w:t>
            </w:r>
          </w:p>
          <w:p w14:paraId="1CF34EE3" w14:textId="77777777" w:rsidR="00654C80" w:rsidRDefault="00A25F3B" w:rsidP="00654C80">
            <w:pPr>
              <w:rPr>
                <w:rtl/>
              </w:rPr>
            </w:pPr>
          </w:p>
          <w:p w14:paraId="3D261FA0" w14:textId="77777777" w:rsidR="00654C80" w:rsidRDefault="00A25F3B" w:rsidP="00654C80">
            <w:pPr>
              <w:rPr>
                <w:rtl/>
              </w:rPr>
            </w:pPr>
            <w:r>
              <w:rPr>
                <w:rFonts w:cs="David" w:hint="cs"/>
                <w:color w:val="000000"/>
                <w:rtl/>
              </w:rPr>
              <w:t>‏‏המרווח הינו 5 מ', מוצעת מרפסת בעומק של 2.00 מ'.‏</w:t>
            </w:r>
          </w:p>
          <w:p w14:paraId="7A9809B3" w14:textId="77777777" w:rsidR="00654C80" w:rsidRDefault="00A25F3B" w:rsidP="00654C80">
            <w:pPr>
              <w:rPr>
                <w:rtl/>
              </w:rPr>
            </w:pPr>
          </w:p>
          <w:p w14:paraId="35B90A4B" w14:textId="77777777" w:rsidR="00654C80" w:rsidRDefault="00A25F3B" w:rsidP="00654C80">
            <w:pPr>
              <w:rPr>
                <w:rtl/>
              </w:rPr>
            </w:pPr>
            <w:r>
              <w:rPr>
                <w:rFonts w:cs="David" w:hint="cs"/>
                <w:color w:val="000000"/>
                <w:rtl/>
              </w:rPr>
              <w:t>‏‏העומק מהווה 40% מהמרווח.‏</w:t>
            </w:r>
          </w:p>
          <w:p w14:paraId="16CCB93D" w14:textId="77777777" w:rsidR="00654C80" w:rsidRDefault="00A25F3B" w:rsidP="00654C80">
            <w:pPr>
              <w:rPr>
                <w:rtl/>
              </w:rPr>
            </w:pPr>
          </w:p>
          <w:p w14:paraId="46EB1268" w14:textId="77777777" w:rsidR="00654C80" w:rsidRDefault="00A25F3B" w:rsidP="00654C80">
            <w:pPr>
              <w:rPr>
                <w:rtl/>
              </w:rPr>
            </w:pPr>
            <w:r>
              <w:rPr>
                <w:rFonts w:cs="David" w:hint="cs"/>
                <w:color w:val="000000"/>
                <w:rtl/>
              </w:rPr>
              <w:t>‏‏אין מניעה לאשר את החריגה מקווי הבניין מאחר ומותר בחזית זו- חזית אחורית עד 40%/ 2.00 מ' מהמרווח הנמוך מביניהם.‏</w:t>
            </w:r>
          </w:p>
          <w:p w14:paraId="432DF0EE" w14:textId="77777777" w:rsidR="00654C80" w:rsidRDefault="00A25F3B" w:rsidP="00654C80">
            <w:pPr>
              <w:rPr>
                <w:rtl/>
              </w:rPr>
            </w:pPr>
          </w:p>
          <w:p w14:paraId="5480A96F" w14:textId="77777777" w:rsidR="00654C80" w:rsidRDefault="00A25F3B" w:rsidP="00654C80">
            <w:pPr>
              <w:rPr>
                <w:rtl/>
              </w:rPr>
            </w:pPr>
            <w:r>
              <w:rPr>
                <w:rFonts w:cs="David" w:hint="cs"/>
                <w:color w:val="000000"/>
                <w:rtl/>
              </w:rPr>
              <w:t>‏‏ ‏</w:t>
            </w:r>
          </w:p>
          <w:p w14:paraId="66F0F265" w14:textId="77777777" w:rsidR="00654C80" w:rsidRDefault="00A25F3B" w:rsidP="00654C80">
            <w:pPr>
              <w:rPr>
                <w:rtl/>
              </w:rPr>
            </w:pPr>
          </w:p>
          <w:p w14:paraId="448FFC2F" w14:textId="77777777" w:rsidR="00654C80" w:rsidRDefault="00A25F3B" w:rsidP="00654C80">
            <w:pPr>
              <w:rPr>
                <w:rtl/>
              </w:rPr>
            </w:pPr>
            <w:r>
              <w:rPr>
                <w:rFonts w:cs="David" w:hint="cs"/>
                <w:color w:val="000000"/>
                <w:rtl/>
              </w:rPr>
              <w:t>‏‏ ‏</w:t>
            </w:r>
          </w:p>
          <w:p w14:paraId="62CA7BB3" w14:textId="77777777" w:rsidR="00654C80" w:rsidRDefault="00A25F3B" w:rsidP="00654C80">
            <w:pPr>
              <w:rPr>
                <w:rtl/>
              </w:rPr>
            </w:pPr>
          </w:p>
          <w:p w14:paraId="0CF8800F" w14:textId="77777777" w:rsidR="00654C80" w:rsidRDefault="00A25F3B" w:rsidP="00654C80">
            <w:pPr>
              <w:rPr>
                <w:rtl/>
              </w:rPr>
            </w:pPr>
            <w:r>
              <w:rPr>
                <w:rFonts w:cs="David" w:hint="cs"/>
                <w:color w:val="000000"/>
                <w:rtl/>
              </w:rPr>
              <w:lastRenderedPageBreak/>
              <w:t>‏‏ ‏</w:t>
            </w:r>
          </w:p>
          <w:p w14:paraId="345586DB" w14:textId="77777777" w:rsidR="00654C80" w:rsidRDefault="00A25F3B" w:rsidP="00654C80">
            <w:pPr>
              <w:rPr>
                <w:rtl/>
              </w:rPr>
            </w:pPr>
          </w:p>
          <w:p w14:paraId="50235D5E" w14:textId="77777777" w:rsidR="00654C80" w:rsidRDefault="00A25F3B" w:rsidP="00654C80">
            <w:pPr>
              <w:rPr>
                <w:rtl/>
              </w:rPr>
            </w:pPr>
            <w:r>
              <w:rPr>
                <w:rFonts w:cs="David" w:hint="cs"/>
                <w:color w:val="000000"/>
                <w:rtl/>
              </w:rPr>
              <w:t>‏‏מספר קומות‏</w:t>
            </w:r>
          </w:p>
          <w:p w14:paraId="77C1C8DF" w14:textId="77777777" w:rsidR="00654C80" w:rsidRDefault="00A25F3B" w:rsidP="00654C80">
            <w:pPr>
              <w:rPr>
                <w:rtl/>
              </w:rPr>
            </w:pPr>
          </w:p>
          <w:p w14:paraId="6043F82A" w14:textId="77777777" w:rsidR="00654C80" w:rsidRDefault="00A25F3B" w:rsidP="00654C80">
            <w:pPr>
              <w:rPr>
                <w:rtl/>
              </w:rPr>
            </w:pPr>
            <w:r>
              <w:rPr>
                <w:rFonts w:cs="David" w:hint="cs"/>
                <w:color w:val="000000"/>
                <w:rtl/>
              </w:rPr>
              <w:t>‏‏ ‏</w:t>
            </w:r>
          </w:p>
          <w:p w14:paraId="2A94457E" w14:textId="77777777" w:rsidR="00654C80" w:rsidRDefault="00A25F3B" w:rsidP="00654C80">
            <w:pPr>
              <w:rPr>
                <w:rtl/>
              </w:rPr>
            </w:pPr>
          </w:p>
          <w:p w14:paraId="153AAB46" w14:textId="77777777" w:rsidR="00654C80" w:rsidRDefault="00A25F3B" w:rsidP="00654C80">
            <w:pPr>
              <w:rPr>
                <w:rtl/>
              </w:rPr>
            </w:pPr>
            <w:r>
              <w:rPr>
                <w:rFonts w:cs="David" w:hint="cs"/>
                <w:color w:val="000000"/>
                <w:rtl/>
              </w:rPr>
              <w:t>‏‏לא רלוונטי‏</w:t>
            </w:r>
          </w:p>
          <w:p w14:paraId="06C94E43" w14:textId="77777777" w:rsidR="00654C80" w:rsidRDefault="00A25F3B" w:rsidP="00654C80">
            <w:pPr>
              <w:rPr>
                <w:rtl/>
              </w:rPr>
            </w:pPr>
          </w:p>
          <w:p w14:paraId="73CC0BCC" w14:textId="77777777" w:rsidR="00654C80" w:rsidRDefault="00A25F3B" w:rsidP="00654C80">
            <w:pPr>
              <w:rPr>
                <w:rtl/>
              </w:rPr>
            </w:pPr>
            <w:r>
              <w:rPr>
                <w:rFonts w:cs="David" w:hint="cs"/>
                <w:color w:val="000000"/>
                <w:rtl/>
              </w:rPr>
              <w:t>‏‏ ‏</w:t>
            </w:r>
          </w:p>
          <w:p w14:paraId="75ED786F" w14:textId="77777777" w:rsidR="00654C80" w:rsidRDefault="00A25F3B" w:rsidP="00654C80">
            <w:pPr>
              <w:rPr>
                <w:rtl/>
              </w:rPr>
            </w:pPr>
          </w:p>
          <w:p w14:paraId="323226BF" w14:textId="77777777" w:rsidR="00654C80" w:rsidRDefault="00A25F3B" w:rsidP="00654C80">
            <w:pPr>
              <w:rPr>
                <w:rtl/>
              </w:rPr>
            </w:pPr>
            <w:r>
              <w:rPr>
                <w:rFonts w:cs="David" w:hint="cs"/>
                <w:color w:val="000000"/>
                <w:rtl/>
              </w:rPr>
              <w:t>‏‏ ‏</w:t>
            </w:r>
          </w:p>
          <w:p w14:paraId="490540EE" w14:textId="77777777" w:rsidR="00654C80" w:rsidRDefault="00A25F3B" w:rsidP="00654C80">
            <w:pPr>
              <w:rPr>
                <w:rtl/>
              </w:rPr>
            </w:pPr>
          </w:p>
          <w:p w14:paraId="6998D89A" w14:textId="77777777" w:rsidR="00654C80" w:rsidRDefault="00A25F3B" w:rsidP="00654C80">
            <w:pPr>
              <w:rPr>
                <w:rtl/>
              </w:rPr>
            </w:pPr>
            <w:r>
              <w:rPr>
                <w:rFonts w:cs="David" w:hint="cs"/>
                <w:color w:val="000000"/>
                <w:rtl/>
              </w:rPr>
              <w:t>‏‏גבהים‏</w:t>
            </w:r>
          </w:p>
          <w:p w14:paraId="27BA8C99" w14:textId="77777777" w:rsidR="00654C80" w:rsidRDefault="00A25F3B" w:rsidP="00654C80">
            <w:pPr>
              <w:rPr>
                <w:rtl/>
              </w:rPr>
            </w:pPr>
          </w:p>
          <w:p w14:paraId="3AB09EB4" w14:textId="77777777" w:rsidR="00654C80" w:rsidRDefault="00A25F3B" w:rsidP="00654C80">
            <w:pPr>
              <w:rPr>
                <w:rtl/>
              </w:rPr>
            </w:pPr>
            <w:r>
              <w:rPr>
                <w:rFonts w:cs="David" w:hint="cs"/>
                <w:color w:val="000000"/>
                <w:rtl/>
              </w:rPr>
              <w:t>‏‏ ‏</w:t>
            </w:r>
          </w:p>
          <w:p w14:paraId="24C5200E" w14:textId="77777777" w:rsidR="00654C80" w:rsidRDefault="00A25F3B" w:rsidP="00654C80">
            <w:pPr>
              <w:rPr>
                <w:rtl/>
              </w:rPr>
            </w:pPr>
          </w:p>
          <w:p w14:paraId="396B898F" w14:textId="77777777" w:rsidR="00654C80" w:rsidRDefault="00A25F3B" w:rsidP="00654C80">
            <w:pPr>
              <w:rPr>
                <w:rtl/>
              </w:rPr>
            </w:pPr>
            <w:r>
              <w:rPr>
                <w:rFonts w:cs="David" w:hint="cs"/>
                <w:color w:val="000000"/>
                <w:rtl/>
              </w:rPr>
              <w:t>‏‏לא רלוונטי‏</w:t>
            </w:r>
          </w:p>
          <w:p w14:paraId="6D890FEF" w14:textId="77777777" w:rsidR="00654C80" w:rsidRDefault="00A25F3B" w:rsidP="00654C80">
            <w:pPr>
              <w:rPr>
                <w:rtl/>
              </w:rPr>
            </w:pPr>
          </w:p>
          <w:p w14:paraId="3E352DA0" w14:textId="77777777" w:rsidR="00654C80" w:rsidRDefault="00A25F3B" w:rsidP="00654C80">
            <w:pPr>
              <w:rPr>
                <w:rtl/>
              </w:rPr>
            </w:pPr>
            <w:r>
              <w:rPr>
                <w:rFonts w:cs="David" w:hint="cs"/>
                <w:color w:val="000000"/>
                <w:rtl/>
              </w:rPr>
              <w:t>‏‏ ‏</w:t>
            </w:r>
          </w:p>
          <w:p w14:paraId="192418E3" w14:textId="77777777" w:rsidR="00654C80" w:rsidRDefault="00A25F3B" w:rsidP="00654C80">
            <w:pPr>
              <w:rPr>
                <w:rtl/>
              </w:rPr>
            </w:pPr>
          </w:p>
          <w:p w14:paraId="18DB7410" w14:textId="77777777" w:rsidR="00654C80" w:rsidRDefault="00A25F3B" w:rsidP="00654C80">
            <w:pPr>
              <w:rPr>
                <w:rtl/>
              </w:rPr>
            </w:pPr>
            <w:r>
              <w:rPr>
                <w:rFonts w:cs="David" w:hint="cs"/>
                <w:color w:val="000000"/>
                <w:rtl/>
              </w:rPr>
              <w:t>‏‏ ‏</w:t>
            </w:r>
          </w:p>
          <w:p w14:paraId="36005B1C" w14:textId="77777777" w:rsidR="00654C80" w:rsidRDefault="00A25F3B" w:rsidP="00654C80">
            <w:pPr>
              <w:rPr>
                <w:rtl/>
              </w:rPr>
            </w:pPr>
          </w:p>
          <w:p w14:paraId="46B41E15" w14:textId="77777777" w:rsidR="00654C80" w:rsidRDefault="00A25F3B" w:rsidP="00654C80">
            <w:pPr>
              <w:rPr>
                <w:rtl/>
              </w:rPr>
            </w:pPr>
            <w:r>
              <w:rPr>
                <w:rFonts w:cs="David" w:hint="cs"/>
                <w:color w:val="000000"/>
                <w:rtl/>
              </w:rPr>
              <w:t>‏‏מספר יחידות דיור‏</w:t>
            </w:r>
          </w:p>
          <w:p w14:paraId="06F2EE77" w14:textId="77777777" w:rsidR="00654C80" w:rsidRDefault="00A25F3B" w:rsidP="00654C80">
            <w:pPr>
              <w:rPr>
                <w:rtl/>
              </w:rPr>
            </w:pPr>
          </w:p>
          <w:p w14:paraId="30B2EEBF" w14:textId="77777777" w:rsidR="00654C80" w:rsidRDefault="00A25F3B" w:rsidP="00654C80">
            <w:pPr>
              <w:rPr>
                <w:rtl/>
              </w:rPr>
            </w:pPr>
            <w:r>
              <w:rPr>
                <w:rFonts w:cs="David" w:hint="cs"/>
                <w:color w:val="000000"/>
                <w:rtl/>
              </w:rPr>
              <w:t>‏‏ ‏</w:t>
            </w:r>
          </w:p>
          <w:p w14:paraId="5B7DF2F9" w14:textId="77777777" w:rsidR="00654C80" w:rsidRDefault="00A25F3B" w:rsidP="00654C80">
            <w:pPr>
              <w:rPr>
                <w:rtl/>
              </w:rPr>
            </w:pPr>
          </w:p>
          <w:p w14:paraId="09DF0F48" w14:textId="77777777" w:rsidR="00654C80" w:rsidRDefault="00A25F3B" w:rsidP="00654C80">
            <w:pPr>
              <w:rPr>
                <w:rtl/>
              </w:rPr>
            </w:pPr>
            <w:r>
              <w:rPr>
                <w:rFonts w:cs="David" w:hint="cs"/>
                <w:color w:val="000000"/>
                <w:rtl/>
              </w:rPr>
              <w:t>‏‏לא רלוונטי‏</w:t>
            </w:r>
          </w:p>
          <w:p w14:paraId="4D59E1F2" w14:textId="77777777" w:rsidR="00654C80" w:rsidRDefault="00A25F3B" w:rsidP="00654C80">
            <w:pPr>
              <w:rPr>
                <w:rtl/>
              </w:rPr>
            </w:pPr>
          </w:p>
          <w:p w14:paraId="0C3DE1E0" w14:textId="77777777" w:rsidR="00654C80" w:rsidRDefault="00A25F3B" w:rsidP="00654C80">
            <w:pPr>
              <w:rPr>
                <w:rtl/>
              </w:rPr>
            </w:pPr>
            <w:r>
              <w:rPr>
                <w:rFonts w:cs="David" w:hint="cs"/>
                <w:color w:val="000000"/>
                <w:rtl/>
              </w:rPr>
              <w:t>‏‏ ‏</w:t>
            </w:r>
          </w:p>
          <w:p w14:paraId="3D0F0380" w14:textId="77777777" w:rsidR="00654C80" w:rsidRDefault="00A25F3B" w:rsidP="00654C80">
            <w:pPr>
              <w:rPr>
                <w:rtl/>
              </w:rPr>
            </w:pPr>
          </w:p>
          <w:p w14:paraId="04061707" w14:textId="77777777" w:rsidR="00654C80" w:rsidRDefault="00A25F3B" w:rsidP="00654C80">
            <w:pPr>
              <w:rPr>
                <w:rtl/>
              </w:rPr>
            </w:pPr>
            <w:r>
              <w:rPr>
                <w:rFonts w:cs="David" w:hint="cs"/>
                <w:color w:val="000000"/>
                <w:rtl/>
              </w:rPr>
              <w:t>‏‏ ‏</w:t>
            </w:r>
          </w:p>
          <w:p w14:paraId="78AE0CA1" w14:textId="77777777" w:rsidR="00654C80" w:rsidRDefault="00A25F3B" w:rsidP="00654C80">
            <w:pPr>
              <w:rPr>
                <w:rtl/>
              </w:rPr>
            </w:pPr>
          </w:p>
          <w:p w14:paraId="48277952" w14:textId="77777777" w:rsidR="00654C80" w:rsidRDefault="00A25F3B" w:rsidP="00654C80">
            <w:pPr>
              <w:rPr>
                <w:rtl/>
              </w:rPr>
            </w:pPr>
            <w:r>
              <w:rPr>
                <w:rFonts w:cs="David" w:hint="cs"/>
                <w:color w:val="000000"/>
                <w:rtl/>
              </w:rPr>
              <w:t>‏‏שטחי בניה ‏</w:t>
            </w:r>
          </w:p>
          <w:p w14:paraId="2D6609F2" w14:textId="77777777" w:rsidR="00654C80" w:rsidRDefault="00A25F3B" w:rsidP="00654C80">
            <w:pPr>
              <w:rPr>
                <w:rtl/>
              </w:rPr>
            </w:pPr>
          </w:p>
          <w:p w14:paraId="3E984382" w14:textId="77777777" w:rsidR="00654C80" w:rsidRDefault="00A25F3B" w:rsidP="00654C80">
            <w:pPr>
              <w:rPr>
                <w:rtl/>
              </w:rPr>
            </w:pPr>
            <w:r>
              <w:rPr>
                <w:rFonts w:cs="David" w:hint="cs"/>
                <w:color w:val="000000"/>
                <w:rtl/>
              </w:rPr>
              <w:t>‏‏שטחים עיקריים: ‏</w:t>
            </w:r>
          </w:p>
          <w:p w14:paraId="7262ADB6" w14:textId="77777777" w:rsidR="00654C80" w:rsidRDefault="00A25F3B" w:rsidP="00654C80">
            <w:pPr>
              <w:rPr>
                <w:rtl/>
              </w:rPr>
            </w:pPr>
          </w:p>
          <w:p w14:paraId="4EAF1700" w14:textId="77777777" w:rsidR="00654C80" w:rsidRDefault="00A25F3B" w:rsidP="00654C80">
            <w:pPr>
              <w:rPr>
                <w:rtl/>
              </w:rPr>
            </w:pPr>
            <w:r>
              <w:rPr>
                <w:rFonts w:cs="David" w:hint="cs"/>
                <w:color w:val="000000"/>
                <w:rtl/>
              </w:rPr>
              <w:t>‏‏ ‏</w:t>
            </w:r>
          </w:p>
          <w:p w14:paraId="2E124CD1" w14:textId="77777777" w:rsidR="00654C80" w:rsidRDefault="00A25F3B" w:rsidP="00654C80">
            <w:pPr>
              <w:rPr>
                <w:rtl/>
              </w:rPr>
            </w:pPr>
          </w:p>
          <w:p w14:paraId="0F19C465" w14:textId="77777777" w:rsidR="00654C80" w:rsidRDefault="00A25F3B" w:rsidP="00654C80">
            <w:pPr>
              <w:rPr>
                <w:rtl/>
              </w:rPr>
            </w:pPr>
            <w:r>
              <w:rPr>
                <w:rFonts w:cs="David" w:hint="cs"/>
                <w:color w:val="000000"/>
                <w:rtl/>
              </w:rPr>
              <w:t>‏‏מוצע להמיר מרפסת שרות שלטח עיקרי ע"ח שטח שנותר מהתב"ע.‏</w:t>
            </w:r>
          </w:p>
          <w:p w14:paraId="6A9021B1" w14:textId="77777777" w:rsidR="00654C80" w:rsidRDefault="00A25F3B" w:rsidP="00654C80">
            <w:pPr>
              <w:rPr>
                <w:rtl/>
              </w:rPr>
            </w:pPr>
          </w:p>
          <w:p w14:paraId="36697CAF" w14:textId="77777777" w:rsidR="00654C80" w:rsidRDefault="00A25F3B" w:rsidP="00654C80">
            <w:pPr>
              <w:rPr>
                <w:rtl/>
              </w:rPr>
            </w:pPr>
            <w:r>
              <w:rPr>
                <w:rFonts w:cs="David" w:hint="cs"/>
                <w:color w:val="000000"/>
                <w:rtl/>
              </w:rPr>
              <w:t xml:space="preserve">‏‏כבר בהיתר קודם 2012/500 בוצע חישוב של </w:t>
            </w:r>
            <w:r>
              <w:rPr>
                <w:rFonts w:cs="David" w:hint="cs"/>
                <w:color w:val="000000"/>
                <w:rtl/>
              </w:rPr>
              <w:t>השטח שנותר מהתב"ע ולא מומש, בסך: 103.58 מ"ר, לחלק לכלל הדיירים- נותר לכל דייר- 4.93 מ"ר.‏</w:t>
            </w:r>
          </w:p>
          <w:p w14:paraId="07E1294F" w14:textId="77777777" w:rsidR="00654C80" w:rsidRDefault="00A25F3B" w:rsidP="00654C80">
            <w:pPr>
              <w:rPr>
                <w:rtl/>
              </w:rPr>
            </w:pPr>
          </w:p>
          <w:p w14:paraId="63FA661B" w14:textId="77777777" w:rsidR="00654C80" w:rsidRDefault="00A25F3B" w:rsidP="00654C80">
            <w:pPr>
              <w:rPr>
                <w:rtl/>
              </w:rPr>
            </w:pPr>
            <w:r>
              <w:rPr>
                <w:rFonts w:cs="David" w:hint="cs"/>
                <w:color w:val="000000"/>
                <w:rtl/>
              </w:rPr>
              <w:t>‏‏בהיתר קודם דייר מס' 1 ניצל את השטח וכעת דייר מס' 15 מבקש לנצל את השטח.‏</w:t>
            </w:r>
          </w:p>
          <w:p w14:paraId="182C12AC" w14:textId="77777777" w:rsidR="00654C80" w:rsidRDefault="00A25F3B" w:rsidP="00654C80">
            <w:pPr>
              <w:rPr>
                <w:rtl/>
              </w:rPr>
            </w:pPr>
          </w:p>
          <w:p w14:paraId="6DD5036F" w14:textId="77777777" w:rsidR="00654C80" w:rsidRDefault="00A25F3B" w:rsidP="00654C80">
            <w:pPr>
              <w:rPr>
                <w:rtl/>
              </w:rPr>
            </w:pPr>
            <w:r>
              <w:rPr>
                <w:rFonts w:cs="David" w:hint="cs"/>
                <w:color w:val="000000"/>
                <w:rtl/>
              </w:rPr>
              <w:t>‏‏השטח המוצע: 4.93 מ"ר- אין מניעה לאשר- עומד במותר.‏</w:t>
            </w:r>
          </w:p>
          <w:p w14:paraId="1FF1A6F2" w14:textId="77777777" w:rsidR="00654C80" w:rsidRDefault="00A25F3B" w:rsidP="00654C80">
            <w:pPr>
              <w:rPr>
                <w:rtl/>
              </w:rPr>
            </w:pPr>
          </w:p>
          <w:p w14:paraId="149E61DE" w14:textId="77777777" w:rsidR="00654C80" w:rsidRDefault="00A25F3B" w:rsidP="00654C80">
            <w:pPr>
              <w:rPr>
                <w:rtl/>
              </w:rPr>
            </w:pPr>
            <w:r>
              <w:rPr>
                <w:rFonts w:cs="David" w:hint="cs"/>
                <w:color w:val="000000"/>
                <w:rtl/>
              </w:rPr>
              <w:t>‏‏אולם לאחר עיון בהתנגדויות עולה כי בתקנון הבית המוסכם נכתב כי הזכויות בבניין שייכות רק לדירות הגג, ולכן עד לקבלת אישורם לא ניתן לאשר את תוספת השטח העיקרי המוצע.‏</w:t>
            </w:r>
          </w:p>
          <w:p w14:paraId="1B1D2DDC" w14:textId="77777777" w:rsidR="00654C80" w:rsidRDefault="00A25F3B" w:rsidP="00654C80">
            <w:pPr>
              <w:rPr>
                <w:rtl/>
              </w:rPr>
            </w:pPr>
          </w:p>
          <w:p w14:paraId="49750AD7" w14:textId="77777777" w:rsidR="00654C80" w:rsidRDefault="00A25F3B" w:rsidP="00654C80">
            <w:pPr>
              <w:rPr>
                <w:rtl/>
              </w:rPr>
            </w:pPr>
            <w:r>
              <w:rPr>
                <w:rFonts w:cs="David" w:hint="cs"/>
                <w:color w:val="000000"/>
                <w:rtl/>
              </w:rPr>
              <w:lastRenderedPageBreak/>
              <w:t>‏‏ ‏</w:t>
            </w:r>
          </w:p>
          <w:p w14:paraId="2A2DC39B" w14:textId="77777777" w:rsidR="00654C80" w:rsidRDefault="00A25F3B" w:rsidP="00654C80">
            <w:pPr>
              <w:rPr>
                <w:rtl/>
              </w:rPr>
            </w:pPr>
          </w:p>
          <w:p w14:paraId="38B5E18F" w14:textId="77777777" w:rsidR="00654C80" w:rsidRDefault="00A25F3B" w:rsidP="00654C80">
            <w:pPr>
              <w:rPr>
                <w:rtl/>
              </w:rPr>
            </w:pPr>
            <w:r>
              <w:rPr>
                <w:rFonts w:cs="David" w:hint="cs"/>
                <w:color w:val="000000"/>
                <w:rtl/>
              </w:rPr>
              <w:t>‏‏שטחי שרות:‏</w:t>
            </w:r>
          </w:p>
          <w:p w14:paraId="349AF308" w14:textId="77777777" w:rsidR="00654C80" w:rsidRDefault="00A25F3B" w:rsidP="00654C80">
            <w:pPr>
              <w:rPr>
                <w:rtl/>
              </w:rPr>
            </w:pPr>
          </w:p>
          <w:p w14:paraId="376A49B5" w14:textId="77777777" w:rsidR="00654C80" w:rsidRDefault="00A25F3B" w:rsidP="00654C80">
            <w:pPr>
              <w:rPr>
                <w:rtl/>
              </w:rPr>
            </w:pPr>
            <w:r>
              <w:rPr>
                <w:rFonts w:cs="David" w:hint="cs"/>
                <w:color w:val="000000"/>
                <w:rtl/>
              </w:rPr>
              <w:t>‏‏לא רלוונטי‏</w:t>
            </w:r>
          </w:p>
          <w:p w14:paraId="039A6964" w14:textId="77777777" w:rsidR="00654C80" w:rsidRDefault="00A25F3B" w:rsidP="00654C80">
            <w:pPr>
              <w:rPr>
                <w:rtl/>
              </w:rPr>
            </w:pPr>
          </w:p>
          <w:p w14:paraId="55C9E37D" w14:textId="77777777" w:rsidR="00654C80" w:rsidRDefault="00A25F3B" w:rsidP="00654C80">
            <w:pPr>
              <w:rPr>
                <w:rtl/>
              </w:rPr>
            </w:pPr>
            <w:r>
              <w:rPr>
                <w:rFonts w:cs="David" w:hint="cs"/>
                <w:color w:val="000000"/>
                <w:rtl/>
              </w:rPr>
              <w:t>‏‏ ‏</w:t>
            </w:r>
          </w:p>
          <w:p w14:paraId="3D291B29" w14:textId="77777777" w:rsidR="00654C80" w:rsidRDefault="00A25F3B" w:rsidP="00654C80">
            <w:pPr>
              <w:rPr>
                <w:rtl/>
              </w:rPr>
            </w:pPr>
          </w:p>
          <w:p w14:paraId="6D03CB2F" w14:textId="77777777" w:rsidR="00654C80" w:rsidRDefault="00A25F3B" w:rsidP="00654C80">
            <w:pPr>
              <w:rPr>
                <w:rtl/>
              </w:rPr>
            </w:pPr>
            <w:r>
              <w:rPr>
                <w:rFonts w:cs="David" w:hint="cs"/>
                <w:color w:val="000000"/>
                <w:rtl/>
              </w:rPr>
              <w:t>‏‏ ‏</w:t>
            </w:r>
          </w:p>
          <w:p w14:paraId="4596BB5E" w14:textId="77777777" w:rsidR="00654C80" w:rsidRDefault="00A25F3B" w:rsidP="00654C80">
            <w:pPr>
              <w:rPr>
                <w:rtl/>
              </w:rPr>
            </w:pPr>
          </w:p>
          <w:p w14:paraId="429ED133" w14:textId="77777777" w:rsidR="00654C80" w:rsidRDefault="00A25F3B" w:rsidP="00654C80">
            <w:pPr>
              <w:rPr>
                <w:rtl/>
              </w:rPr>
            </w:pPr>
            <w:r>
              <w:rPr>
                <w:rFonts w:cs="David" w:hint="cs"/>
                <w:color w:val="000000"/>
                <w:rtl/>
              </w:rPr>
              <w:t>‏‏ממדים‏‏ ‏</w:t>
            </w:r>
          </w:p>
          <w:p w14:paraId="61CC7960" w14:textId="77777777" w:rsidR="00654C80" w:rsidRDefault="00A25F3B" w:rsidP="00654C80">
            <w:pPr>
              <w:rPr>
                <w:rtl/>
              </w:rPr>
            </w:pPr>
          </w:p>
          <w:p w14:paraId="7C594EA2" w14:textId="77777777" w:rsidR="00654C80" w:rsidRDefault="00A25F3B" w:rsidP="00654C80">
            <w:pPr>
              <w:rPr>
                <w:rtl/>
              </w:rPr>
            </w:pPr>
            <w:r>
              <w:rPr>
                <w:rFonts w:cs="David" w:hint="cs"/>
                <w:color w:val="000000"/>
                <w:rtl/>
              </w:rPr>
              <w:t>‏‏לא רלוונטי‏</w:t>
            </w:r>
          </w:p>
          <w:p w14:paraId="092A993C" w14:textId="77777777" w:rsidR="00654C80" w:rsidRDefault="00A25F3B" w:rsidP="00654C80">
            <w:pPr>
              <w:rPr>
                <w:rtl/>
              </w:rPr>
            </w:pPr>
          </w:p>
          <w:p w14:paraId="42455A5B" w14:textId="77777777" w:rsidR="00654C80" w:rsidRDefault="00A25F3B" w:rsidP="00654C80">
            <w:pPr>
              <w:rPr>
                <w:rtl/>
              </w:rPr>
            </w:pPr>
            <w:r>
              <w:rPr>
                <w:rFonts w:cs="David" w:hint="cs"/>
                <w:color w:val="000000"/>
                <w:rtl/>
              </w:rPr>
              <w:t>‏‏ ‏</w:t>
            </w:r>
          </w:p>
          <w:p w14:paraId="79A81A70" w14:textId="77777777" w:rsidR="00654C80" w:rsidRDefault="00A25F3B" w:rsidP="00654C80">
            <w:pPr>
              <w:rPr>
                <w:rtl/>
              </w:rPr>
            </w:pPr>
          </w:p>
          <w:p w14:paraId="410B4288" w14:textId="77777777" w:rsidR="00654C80" w:rsidRDefault="00A25F3B" w:rsidP="00654C80">
            <w:pPr>
              <w:rPr>
                <w:rtl/>
              </w:rPr>
            </w:pPr>
            <w:r>
              <w:rPr>
                <w:rFonts w:cs="David" w:hint="cs"/>
                <w:color w:val="000000"/>
                <w:rtl/>
              </w:rPr>
              <w:t>‏‏חדרים מחוזקים‏</w:t>
            </w:r>
          </w:p>
          <w:p w14:paraId="68044162" w14:textId="77777777" w:rsidR="00654C80" w:rsidRDefault="00A25F3B" w:rsidP="00654C80">
            <w:pPr>
              <w:rPr>
                <w:rtl/>
              </w:rPr>
            </w:pPr>
          </w:p>
          <w:p w14:paraId="064D2E9D" w14:textId="77777777" w:rsidR="00654C80" w:rsidRDefault="00A25F3B" w:rsidP="00654C80">
            <w:pPr>
              <w:rPr>
                <w:rtl/>
              </w:rPr>
            </w:pPr>
            <w:r>
              <w:rPr>
                <w:rFonts w:cs="David" w:hint="cs"/>
                <w:color w:val="000000"/>
                <w:rtl/>
              </w:rPr>
              <w:t>‏‏ ‏</w:t>
            </w:r>
          </w:p>
          <w:p w14:paraId="5A01E0A0" w14:textId="77777777" w:rsidR="00654C80" w:rsidRDefault="00A25F3B" w:rsidP="00654C80">
            <w:pPr>
              <w:rPr>
                <w:rtl/>
              </w:rPr>
            </w:pPr>
          </w:p>
          <w:p w14:paraId="15133EAF" w14:textId="77777777" w:rsidR="00654C80" w:rsidRDefault="00A25F3B" w:rsidP="00654C80">
            <w:pPr>
              <w:rPr>
                <w:rtl/>
              </w:rPr>
            </w:pPr>
            <w:r>
              <w:rPr>
                <w:rFonts w:cs="David" w:hint="cs"/>
                <w:color w:val="000000"/>
                <w:rtl/>
              </w:rPr>
              <w:t>‏‏לא רלוונטי‏</w:t>
            </w:r>
          </w:p>
          <w:p w14:paraId="1E5869E9" w14:textId="77777777" w:rsidR="00654C80" w:rsidRDefault="00A25F3B" w:rsidP="00654C80">
            <w:pPr>
              <w:rPr>
                <w:rtl/>
              </w:rPr>
            </w:pPr>
          </w:p>
          <w:p w14:paraId="40E3DB2C" w14:textId="77777777" w:rsidR="00654C80" w:rsidRDefault="00A25F3B" w:rsidP="00654C80">
            <w:pPr>
              <w:rPr>
                <w:rtl/>
              </w:rPr>
            </w:pPr>
            <w:r>
              <w:rPr>
                <w:rFonts w:cs="David" w:hint="cs"/>
                <w:color w:val="000000"/>
                <w:rtl/>
              </w:rPr>
              <w:t>‏‏ ‏</w:t>
            </w:r>
          </w:p>
          <w:p w14:paraId="005C046D" w14:textId="77777777" w:rsidR="00654C80" w:rsidRDefault="00A25F3B" w:rsidP="00654C80">
            <w:pPr>
              <w:rPr>
                <w:rtl/>
              </w:rPr>
            </w:pPr>
          </w:p>
          <w:p w14:paraId="65226A1D" w14:textId="77777777" w:rsidR="00654C80" w:rsidRDefault="00A25F3B" w:rsidP="00654C80">
            <w:pPr>
              <w:rPr>
                <w:rtl/>
              </w:rPr>
            </w:pPr>
            <w:r>
              <w:rPr>
                <w:rFonts w:cs="David" w:hint="cs"/>
                <w:color w:val="000000"/>
                <w:rtl/>
              </w:rPr>
              <w:t>‏‏ ‏</w:t>
            </w:r>
          </w:p>
          <w:p w14:paraId="744DD44B" w14:textId="77777777" w:rsidR="00654C80" w:rsidRDefault="00A25F3B" w:rsidP="00654C80">
            <w:pPr>
              <w:rPr>
                <w:rtl/>
              </w:rPr>
            </w:pPr>
          </w:p>
          <w:p w14:paraId="68D62FD7" w14:textId="77777777" w:rsidR="00654C80" w:rsidRDefault="00A25F3B" w:rsidP="00654C80">
            <w:pPr>
              <w:rPr>
                <w:rtl/>
              </w:rPr>
            </w:pPr>
            <w:r>
              <w:rPr>
                <w:rFonts w:cs="David" w:hint="cs"/>
                <w:color w:val="000000"/>
                <w:rtl/>
              </w:rPr>
              <w:t>‏‏השלמת דירת גג 5% - יש לבחון על פי מדיניות מה"ע ‏</w:t>
            </w:r>
          </w:p>
          <w:p w14:paraId="7BF628D6" w14:textId="77777777" w:rsidR="00654C80" w:rsidRDefault="00A25F3B" w:rsidP="00654C80">
            <w:pPr>
              <w:rPr>
                <w:rtl/>
              </w:rPr>
            </w:pPr>
          </w:p>
          <w:p w14:paraId="2D89A2DD" w14:textId="77777777" w:rsidR="00654C80" w:rsidRDefault="00A25F3B" w:rsidP="00654C80">
            <w:pPr>
              <w:rPr>
                <w:rtl/>
              </w:rPr>
            </w:pPr>
            <w:r>
              <w:rPr>
                <w:rFonts w:cs="David" w:hint="cs"/>
                <w:color w:val="000000"/>
                <w:rtl/>
              </w:rPr>
              <w:t>‏‏ ‏</w:t>
            </w:r>
          </w:p>
          <w:p w14:paraId="1439BB59" w14:textId="77777777" w:rsidR="00654C80" w:rsidRDefault="00A25F3B" w:rsidP="00654C80">
            <w:pPr>
              <w:rPr>
                <w:rtl/>
              </w:rPr>
            </w:pPr>
          </w:p>
          <w:p w14:paraId="05D50E9E" w14:textId="77777777" w:rsidR="00654C80" w:rsidRDefault="00A25F3B" w:rsidP="00654C80">
            <w:pPr>
              <w:rPr>
                <w:rtl/>
              </w:rPr>
            </w:pPr>
            <w:r>
              <w:rPr>
                <w:rFonts w:cs="David" w:hint="cs"/>
                <w:color w:val="000000"/>
                <w:rtl/>
              </w:rPr>
              <w:t>‏‏לא רלוונטי‏</w:t>
            </w:r>
          </w:p>
          <w:p w14:paraId="599E693C" w14:textId="77777777" w:rsidR="00654C80" w:rsidRDefault="00A25F3B" w:rsidP="00654C80">
            <w:pPr>
              <w:rPr>
                <w:rtl/>
              </w:rPr>
            </w:pPr>
          </w:p>
          <w:p w14:paraId="2D381896" w14:textId="77777777" w:rsidR="00654C80" w:rsidRDefault="00A25F3B" w:rsidP="00654C80">
            <w:pPr>
              <w:rPr>
                <w:rtl/>
              </w:rPr>
            </w:pPr>
            <w:r>
              <w:rPr>
                <w:rFonts w:cs="David" w:hint="cs"/>
                <w:color w:val="000000"/>
                <w:rtl/>
              </w:rPr>
              <w:t>‏‎ ‎</w:t>
            </w:r>
          </w:p>
          <w:p w14:paraId="5C13FAA6" w14:textId="77777777" w:rsidR="00654C80" w:rsidRDefault="00A25F3B" w:rsidP="00654C80">
            <w:pPr>
              <w:rPr>
                <w:rtl/>
              </w:rPr>
            </w:pPr>
          </w:p>
          <w:p w14:paraId="05838913" w14:textId="77777777" w:rsidR="00654C80" w:rsidRDefault="00A25F3B" w:rsidP="00654C80">
            <w:pPr>
              <w:rPr>
                <w:rtl/>
              </w:rPr>
            </w:pPr>
            <w:r>
              <w:rPr>
                <w:rFonts w:cs="David" w:hint="cs"/>
                <w:color w:val="000000"/>
                <w:rtl/>
              </w:rPr>
              <w:t>‏‏ ‏</w:t>
            </w:r>
          </w:p>
          <w:p w14:paraId="222E5E6B" w14:textId="77777777" w:rsidR="00654C80" w:rsidRDefault="00A25F3B" w:rsidP="00654C80">
            <w:pPr>
              <w:rPr>
                <w:rtl/>
              </w:rPr>
            </w:pPr>
          </w:p>
          <w:p w14:paraId="67E8F168" w14:textId="77777777" w:rsidR="00654C80" w:rsidRDefault="00A25F3B" w:rsidP="00654C80">
            <w:pPr>
              <w:rPr>
                <w:rtl/>
              </w:rPr>
            </w:pPr>
            <w:r>
              <w:rPr>
                <w:rFonts w:cs="David" w:hint="cs"/>
                <w:color w:val="000000"/>
                <w:rtl/>
              </w:rPr>
              <w:t>‏‏ניוד זכויות מצד המבנה אל גג המבנה ‏</w:t>
            </w:r>
          </w:p>
          <w:p w14:paraId="6E820802" w14:textId="77777777" w:rsidR="00654C80" w:rsidRDefault="00A25F3B" w:rsidP="00654C80">
            <w:pPr>
              <w:rPr>
                <w:rtl/>
              </w:rPr>
            </w:pPr>
          </w:p>
          <w:p w14:paraId="0D7A1DC8" w14:textId="77777777" w:rsidR="00654C80" w:rsidRDefault="00A25F3B" w:rsidP="00654C80">
            <w:pPr>
              <w:rPr>
                <w:rtl/>
              </w:rPr>
            </w:pPr>
            <w:r>
              <w:rPr>
                <w:rFonts w:cs="David" w:hint="cs"/>
                <w:color w:val="000000"/>
                <w:rtl/>
              </w:rPr>
              <w:t>‏‏ ‏</w:t>
            </w:r>
          </w:p>
          <w:p w14:paraId="20D5283F" w14:textId="77777777" w:rsidR="00654C80" w:rsidRDefault="00A25F3B" w:rsidP="00654C80">
            <w:pPr>
              <w:rPr>
                <w:rtl/>
              </w:rPr>
            </w:pPr>
          </w:p>
          <w:p w14:paraId="2C75C145" w14:textId="77777777" w:rsidR="00654C80" w:rsidRDefault="00A25F3B" w:rsidP="00654C80">
            <w:pPr>
              <w:rPr>
                <w:rtl/>
              </w:rPr>
            </w:pPr>
            <w:r>
              <w:rPr>
                <w:rFonts w:cs="David" w:hint="cs"/>
                <w:color w:val="000000"/>
                <w:rtl/>
              </w:rPr>
              <w:t>‏‏לא רלוונטי‏</w:t>
            </w:r>
          </w:p>
          <w:p w14:paraId="3C843960" w14:textId="77777777" w:rsidR="00654C80" w:rsidRDefault="00A25F3B" w:rsidP="00654C80">
            <w:pPr>
              <w:rPr>
                <w:rtl/>
              </w:rPr>
            </w:pPr>
          </w:p>
          <w:p w14:paraId="3799F264" w14:textId="77777777" w:rsidR="00654C80" w:rsidRDefault="00A25F3B" w:rsidP="00654C80">
            <w:pPr>
              <w:rPr>
                <w:rtl/>
              </w:rPr>
            </w:pPr>
            <w:r>
              <w:rPr>
                <w:rFonts w:cs="David" w:hint="cs"/>
                <w:color w:val="000000"/>
                <w:rtl/>
              </w:rPr>
              <w:t>‏‏ ‏</w:t>
            </w:r>
          </w:p>
          <w:p w14:paraId="27F4A9FD" w14:textId="77777777" w:rsidR="00654C80" w:rsidRDefault="00A25F3B" w:rsidP="00654C80">
            <w:pPr>
              <w:rPr>
                <w:rtl/>
              </w:rPr>
            </w:pPr>
          </w:p>
          <w:p w14:paraId="702A2992" w14:textId="77777777" w:rsidR="00654C80" w:rsidRDefault="00A25F3B" w:rsidP="00654C80">
            <w:pPr>
              <w:rPr>
                <w:rtl/>
              </w:rPr>
            </w:pPr>
            <w:r>
              <w:rPr>
                <w:rFonts w:cs="David" w:hint="cs"/>
                <w:color w:val="000000"/>
                <w:rtl/>
              </w:rPr>
              <w:t>‏‏ ‏</w:t>
            </w:r>
          </w:p>
          <w:p w14:paraId="1C89BE00" w14:textId="77777777" w:rsidR="00654C80" w:rsidRDefault="00A25F3B" w:rsidP="00654C80">
            <w:pPr>
              <w:rPr>
                <w:rtl/>
              </w:rPr>
            </w:pPr>
          </w:p>
          <w:p w14:paraId="6B4AD87E" w14:textId="77777777" w:rsidR="00654C80" w:rsidRDefault="00A25F3B" w:rsidP="00654C80">
            <w:pPr>
              <w:rPr>
                <w:rtl/>
              </w:rPr>
            </w:pPr>
            <w:r>
              <w:rPr>
                <w:rFonts w:cs="David" w:hint="cs"/>
                <w:color w:val="000000"/>
                <w:rtl/>
              </w:rPr>
              <w:t>‏‏מרפסות זיז ‏</w:t>
            </w:r>
          </w:p>
          <w:p w14:paraId="31605974" w14:textId="77777777" w:rsidR="00654C80" w:rsidRDefault="00A25F3B" w:rsidP="00654C80">
            <w:pPr>
              <w:rPr>
                <w:rtl/>
              </w:rPr>
            </w:pPr>
          </w:p>
          <w:p w14:paraId="58547E65" w14:textId="77777777" w:rsidR="00654C80" w:rsidRDefault="00A25F3B" w:rsidP="00654C80">
            <w:pPr>
              <w:rPr>
                <w:rtl/>
              </w:rPr>
            </w:pPr>
            <w:r>
              <w:rPr>
                <w:rFonts w:cs="David" w:hint="cs"/>
                <w:color w:val="000000"/>
                <w:rtl/>
              </w:rPr>
              <w:t>‏‏ ‏</w:t>
            </w:r>
          </w:p>
          <w:p w14:paraId="3C81DEEE" w14:textId="77777777" w:rsidR="00654C80" w:rsidRDefault="00A25F3B" w:rsidP="00654C80">
            <w:pPr>
              <w:rPr>
                <w:rtl/>
              </w:rPr>
            </w:pPr>
          </w:p>
          <w:p w14:paraId="5D521C10" w14:textId="77777777" w:rsidR="00654C80" w:rsidRDefault="00A25F3B" w:rsidP="00654C80">
            <w:pPr>
              <w:rPr>
                <w:rtl/>
              </w:rPr>
            </w:pPr>
            <w:r>
              <w:rPr>
                <w:rFonts w:cs="David" w:hint="cs"/>
                <w:color w:val="000000"/>
                <w:rtl/>
              </w:rPr>
              <w:t>‏‏בחזית צפונית מוצעות 2 מרפסות זיז לדירה קיימת בקומה ג'.‏</w:t>
            </w:r>
          </w:p>
          <w:p w14:paraId="320B7638" w14:textId="77777777" w:rsidR="00654C80" w:rsidRDefault="00A25F3B" w:rsidP="00654C80">
            <w:pPr>
              <w:rPr>
                <w:rtl/>
              </w:rPr>
            </w:pPr>
          </w:p>
          <w:p w14:paraId="7CC3051A" w14:textId="77777777" w:rsidR="00654C80" w:rsidRDefault="00A25F3B" w:rsidP="00654C80">
            <w:pPr>
              <w:rPr>
                <w:rtl/>
              </w:rPr>
            </w:pPr>
            <w:r>
              <w:rPr>
                <w:rFonts w:cs="David" w:hint="cs"/>
                <w:color w:val="000000"/>
                <w:rtl/>
              </w:rPr>
              <w:t xml:space="preserve">‏‏סך </w:t>
            </w:r>
            <w:r>
              <w:rPr>
                <w:rFonts w:cs="David" w:hint="cs"/>
                <w:color w:val="000000"/>
                <w:rtl/>
              </w:rPr>
              <w:t>השטחים של 2 המרפסות יחד: 12.00 מ"ר.‏</w:t>
            </w:r>
          </w:p>
          <w:p w14:paraId="60A7B094" w14:textId="77777777" w:rsidR="00654C80" w:rsidRDefault="00A25F3B" w:rsidP="00654C80">
            <w:pPr>
              <w:rPr>
                <w:rtl/>
              </w:rPr>
            </w:pPr>
          </w:p>
          <w:p w14:paraId="1C2DFA9B" w14:textId="77777777" w:rsidR="00654C80" w:rsidRDefault="00A25F3B" w:rsidP="00654C80">
            <w:pPr>
              <w:rPr>
                <w:rtl/>
              </w:rPr>
            </w:pPr>
            <w:r>
              <w:rPr>
                <w:rFonts w:cs="David" w:hint="cs"/>
                <w:color w:val="000000"/>
                <w:rtl/>
              </w:rPr>
              <w:lastRenderedPageBreak/>
              <w:t>‏‏מרפסת אחת מוצעת מתוך מרפסת שרות כשמוצע להמיר אותה לשטח עיקרי.‏</w:t>
            </w:r>
          </w:p>
          <w:p w14:paraId="2AF3C1CF" w14:textId="77777777" w:rsidR="00654C80" w:rsidRDefault="00A25F3B" w:rsidP="00654C80">
            <w:pPr>
              <w:rPr>
                <w:rtl/>
              </w:rPr>
            </w:pPr>
          </w:p>
          <w:p w14:paraId="645EF033" w14:textId="77777777" w:rsidR="00654C80" w:rsidRDefault="00A25F3B" w:rsidP="00654C80">
            <w:pPr>
              <w:rPr>
                <w:rtl/>
              </w:rPr>
            </w:pPr>
            <w:r>
              <w:rPr>
                <w:rFonts w:cs="David" w:hint="cs"/>
                <w:color w:val="000000"/>
                <w:rtl/>
              </w:rPr>
              <w:t>‏‏ומרפסת שניה בחזית הדירה.‏</w:t>
            </w:r>
          </w:p>
          <w:p w14:paraId="2931B1BD" w14:textId="77777777" w:rsidR="00654C80" w:rsidRDefault="00A25F3B" w:rsidP="00654C80">
            <w:pPr>
              <w:rPr>
                <w:rtl/>
              </w:rPr>
            </w:pPr>
          </w:p>
          <w:p w14:paraId="727C77FF" w14:textId="77777777" w:rsidR="00654C80" w:rsidRDefault="00A25F3B" w:rsidP="00654C80">
            <w:pPr>
              <w:rPr>
                <w:rtl/>
              </w:rPr>
            </w:pPr>
            <w:r>
              <w:rPr>
                <w:rFonts w:cs="David" w:hint="cs"/>
                <w:color w:val="000000"/>
                <w:rtl/>
              </w:rPr>
              <w:t>‏‏עומק המרפסות המוצעות: 2.00 מ'.‏</w:t>
            </w:r>
          </w:p>
          <w:p w14:paraId="2C1477C3" w14:textId="77777777" w:rsidR="00654C80" w:rsidRDefault="00A25F3B" w:rsidP="00654C80">
            <w:pPr>
              <w:rPr>
                <w:rtl/>
              </w:rPr>
            </w:pPr>
          </w:p>
          <w:p w14:paraId="28432CB6" w14:textId="77777777" w:rsidR="00654C80" w:rsidRDefault="00A25F3B" w:rsidP="00654C80">
            <w:pPr>
              <w:rPr>
                <w:rtl/>
              </w:rPr>
            </w:pPr>
            <w:r>
              <w:rPr>
                <w:rFonts w:cs="David" w:hint="cs"/>
                <w:color w:val="000000"/>
                <w:rtl/>
              </w:rPr>
              <w:t>‏‏רוחבן- 3.00 מ'.‏</w:t>
            </w:r>
          </w:p>
          <w:p w14:paraId="341716CA" w14:textId="77777777" w:rsidR="00654C80" w:rsidRDefault="00A25F3B" w:rsidP="00654C80">
            <w:pPr>
              <w:rPr>
                <w:rtl/>
              </w:rPr>
            </w:pPr>
          </w:p>
          <w:p w14:paraId="74D20099" w14:textId="77777777" w:rsidR="00654C80" w:rsidRDefault="00A25F3B" w:rsidP="00654C80">
            <w:pPr>
              <w:rPr>
                <w:rtl/>
              </w:rPr>
            </w:pPr>
            <w:r>
              <w:rPr>
                <w:rFonts w:cs="David" w:hint="cs"/>
                <w:color w:val="000000"/>
                <w:rtl/>
              </w:rPr>
              <w:t>‏‏המרפסת המוצעת מתוך מרפסת השרות- מוצעת בנישה של הבניין- אין מניעה לאשר מרפסת בתוך נישה זו.‏</w:t>
            </w:r>
          </w:p>
          <w:p w14:paraId="376DD6C8" w14:textId="77777777" w:rsidR="00654C80" w:rsidRDefault="00A25F3B" w:rsidP="00654C80">
            <w:pPr>
              <w:rPr>
                <w:rtl/>
              </w:rPr>
            </w:pPr>
          </w:p>
          <w:p w14:paraId="0BD59166" w14:textId="77777777" w:rsidR="00654C80" w:rsidRDefault="00A25F3B" w:rsidP="00654C80">
            <w:pPr>
              <w:rPr>
                <w:rtl/>
              </w:rPr>
            </w:pPr>
            <w:r>
              <w:rPr>
                <w:rFonts w:cs="David" w:hint="cs"/>
                <w:color w:val="000000"/>
                <w:rtl/>
              </w:rPr>
              <w:t>‏‏המרפסת השניה מוצעת בחזית הדירה גם על קיר של הממ"ד.‏</w:t>
            </w:r>
          </w:p>
          <w:p w14:paraId="1B37A842" w14:textId="77777777" w:rsidR="00654C80" w:rsidRDefault="00A25F3B" w:rsidP="00654C80">
            <w:pPr>
              <w:rPr>
                <w:rtl/>
              </w:rPr>
            </w:pPr>
          </w:p>
          <w:p w14:paraId="413EBA47" w14:textId="77777777" w:rsidR="00654C80" w:rsidRDefault="00A25F3B" w:rsidP="00654C80">
            <w:pPr>
              <w:rPr>
                <w:rtl/>
              </w:rPr>
            </w:pPr>
            <w:r>
              <w:rPr>
                <w:rFonts w:cs="David" w:hint="cs"/>
                <w:color w:val="000000"/>
                <w:rtl/>
              </w:rPr>
              <w:t>‏‏לא ניתן לאשר מרפסת על קיר ממ"ד- יש להזיז את המרפסת לתוך החזית.‏</w:t>
            </w:r>
          </w:p>
          <w:p w14:paraId="1E7D0884" w14:textId="77777777" w:rsidR="00654C80" w:rsidRDefault="00A25F3B" w:rsidP="00654C80">
            <w:pPr>
              <w:rPr>
                <w:rtl/>
              </w:rPr>
            </w:pPr>
          </w:p>
          <w:p w14:paraId="3DBC77CF" w14:textId="77777777" w:rsidR="00654C80" w:rsidRDefault="00A25F3B" w:rsidP="00654C80">
            <w:pPr>
              <w:rPr>
                <w:rtl/>
              </w:rPr>
            </w:pPr>
            <w:r>
              <w:rPr>
                <w:rFonts w:cs="David" w:hint="cs"/>
                <w:color w:val="000000"/>
                <w:rtl/>
              </w:rPr>
              <w:t xml:space="preserve">‏‏ע"ב מציעה ע"ג החזית תכנית צל למרפסות לשאר הדירות, אולם זו לא מוצגת ע"ג התכניות- יש להציג את תכנית הצל </w:t>
            </w:r>
            <w:r>
              <w:rPr>
                <w:rFonts w:cs="David" w:hint="cs"/>
                <w:color w:val="000000"/>
                <w:rtl/>
              </w:rPr>
              <w:t>ע"ג התכניות.‏</w:t>
            </w:r>
          </w:p>
          <w:p w14:paraId="024D2176" w14:textId="77777777" w:rsidR="00654C80" w:rsidRDefault="00A25F3B" w:rsidP="00654C80">
            <w:pPr>
              <w:rPr>
                <w:rtl/>
              </w:rPr>
            </w:pPr>
          </w:p>
          <w:p w14:paraId="64095680" w14:textId="77777777" w:rsidR="00654C80" w:rsidRDefault="00A25F3B" w:rsidP="00654C80">
            <w:pPr>
              <w:rPr>
                <w:rtl/>
              </w:rPr>
            </w:pPr>
            <w:r>
              <w:rPr>
                <w:rFonts w:cs="David" w:hint="cs"/>
                <w:color w:val="000000"/>
                <w:rtl/>
              </w:rPr>
              <w:t>‏‏כמובן שיש להגיש תכנית צל למרפסות סוכה, אותה על ע"ב להביא לאישור הבוחן, ורק לאחר מכן ליידע את השכנים בכך.‏</w:t>
            </w:r>
          </w:p>
          <w:p w14:paraId="554853E7" w14:textId="77777777" w:rsidR="00654C80" w:rsidRDefault="00A25F3B" w:rsidP="00654C80">
            <w:pPr>
              <w:rPr>
                <w:rtl/>
              </w:rPr>
            </w:pPr>
          </w:p>
          <w:p w14:paraId="52C7A8DF" w14:textId="77777777" w:rsidR="00654C80" w:rsidRDefault="00A25F3B" w:rsidP="00654C80">
            <w:pPr>
              <w:rPr>
                <w:rtl/>
              </w:rPr>
            </w:pPr>
            <w:r>
              <w:rPr>
                <w:rFonts w:cs="David" w:hint="cs"/>
                <w:color w:val="000000"/>
                <w:rtl/>
              </w:rPr>
              <w:t>‏‏ ‏</w:t>
            </w:r>
          </w:p>
          <w:p w14:paraId="50A658B0" w14:textId="77777777" w:rsidR="00654C80" w:rsidRDefault="00A25F3B" w:rsidP="00654C80">
            <w:pPr>
              <w:rPr>
                <w:rtl/>
              </w:rPr>
            </w:pPr>
          </w:p>
          <w:p w14:paraId="18A54470" w14:textId="77777777" w:rsidR="00654C80" w:rsidRDefault="00A25F3B" w:rsidP="00654C80">
            <w:pPr>
              <w:rPr>
                <w:rtl/>
              </w:rPr>
            </w:pPr>
            <w:r>
              <w:rPr>
                <w:rFonts w:cs="David" w:hint="cs"/>
                <w:color w:val="000000"/>
                <w:rtl/>
              </w:rPr>
              <w:t>‏‏ ‏</w:t>
            </w:r>
          </w:p>
          <w:p w14:paraId="173F30C4" w14:textId="77777777" w:rsidR="00654C80" w:rsidRDefault="00A25F3B" w:rsidP="00654C80">
            <w:pPr>
              <w:rPr>
                <w:rtl/>
              </w:rPr>
            </w:pPr>
          </w:p>
          <w:p w14:paraId="6E3E8BE4" w14:textId="77777777" w:rsidR="00654C80" w:rsidRDefault="00A25F3B" w:rsidP="00654C80">
            <w:pPr>
              <w:rPr>
                <w:rtl/>
              </w:rPr>
            </w:pPr>
            <w:r>
              <w:rPr>
                <w:rFonts w:cs="David" w:hint="cs"/>
                <w:color w:val="000000"/>
                <w:rtl/>
              </w:rPr>
              <w:t>‏‏תימוכין קניינים בשטח משותף‏</w:t>
            </w:r>
          </w:p>
          <w:p w14:paraId="7089AEF9" w14:textId="77777777" w:rsidR="00654C80" w:rsidRDefault="00A25F3B" w:rsidP="00654C80">
            <w:pPr>
              <w:rPr>
                <w:rtl/>
              </w:rPr>
            </w:pPr>
          </w:p>
          <w:p w14:paraId="6D0A7E1D" w14:textId="77777777" w:rsidR="00654C80" w:rsidRDefault="00A25F3B" w:rsidP="00654C80">
            <w:pPr>
              <w:rPr>
                <w:rtl/>
              </w:rPr>
            </w:pPr>
            <w:r>
              <w:rPr>
                <w:rFonts w:cs="David" w:hint="cs"/>
                <w:color w:val="000000"/>
                <w:rtl/>
              </w:rPr>
              <w:t>‏‏ ‏</w:t>
            </w:r>
          </w:p>
          <w:p w14:paraId="469521E2" w14:textId="77777777" w:rsidR="00654C80" w:rsidRDefault="00A25F3B" w:rsidP="00654C80">
            <w:pPr>
              <w:rPr>
                <w:rtl/>
              </w:rPr>
            </w:pPr>
          </w:p>
          <w:p w14:paraId="6241C4F9" w14:textId="77777777" w:rsidR="00654C80" w:rsidRDefault="00A25F3B" w:rsidP="00654C80">
            <w:pPr>
              <w:rPr>
                <w:rtl/>
              </w:rPr>
            </w:pPr>
            <w:r>
              <w:rPr>
                <w:rFonts w:cs="David" w:hint="cs"/>
                <w:color w:val="000000"/>
                <w:rtl/>
              </w:rPr>
              <w:t>‏‏לא רלוונטי‏</w:t>
            </w:r>
          </w:p>
          <w:p w14:paraId="102E778D" w14:textId="77777777" w:rsidR="00654C80" w:rsidRDefault="00A25F3B" w:rsidP="00654C80">
            <w:pPr>
              <w:rPr>
                <w:rtl/>
              </w:rPr>
            </w:pPr>
          </w:p>
          <w:p w14:paraId="61AD0FB2" w14:textId="77777777" w:rsidR="00654C80" w:rsidRDefault="00A25F3B" w:rsidP="00654C80">
            <w:pPr>
              <w:rPr>
                <w:rtl/>
              </w:rPr>
            </w:pPr>
            <w:r>
              <w:rPr>
                <w:rFonts w:cs="David" w:hint="cs"/>
                <w:color w:val="000000"/>
                <w:rtl/>
              </w:rPr>
              <w:t>‏‏ ‏</w:t>
            </w:r>
          </w:p>
          <w:p w14:paraId="474017B3" w14:textId="77777777" w:rsidR="00654C80" w:rsidRDefault="00A25F3B" w:rsidP="00654C80">
            <w:pPr>
              <w:rPr>
                <w:rtl/>
              </w:rPr>
            </w:pPr>
          </w:p>
          <w:p w14:paraId="00DA076C" w14:textId="77777777" w:rsidR="00654C80" w:rsidRDefault="00A25F3B" w:rsidP="00654C80">
            <w:pPr>
              <w:rPr>
                <w:rtl/>
              </w:rPr>
            </w:pPr>
            <w:r>
              <w:rPr>
                <w:rFonts w:cs="David" w:hint="cs"/>
                <w:color w:val="000000"/>
                <w:rtl/>
              </w:rPr>
              <w:t>‏‏ ‏</w:t>
            </w:r>
          </w:p>
          <w:p w14:paraId="475B6219" w14:textId="77777777" w:rsidR="00654C80" w:rsidRDefault="00A25F3B" w:rsidP="00654C80">
            <w:pPr>
              <w:rPr>
                <w:rtl/>
              </w:rPr>
            </w:pPr>
          </w:p>
          <w:p w14:paraId="17CF24D7" w14:textId="77777777" w:rsidR="00654C80" w:rsidRDefault="00A25F3B" w:rsidP="00654C80">
            <w:pPr>
              <w:rPr>
                <w:rtl/>
              </w:rPr>
            </w:pPr>
            <w:r>
              <w:rPr>
                <w:rFonts w:cs="David" w:hint="cs"/>
                <w:color w:val="000000"/>
                <w:rtl/>
              </w:rPr>
              <w:t>‏‏תנאים טרם דיון‏</w:t>
            </w:r>
          </w:p>
          <w:p w14:paraId="00C4FD30" w14:textId="77777777" w:rsidR="00654C80" w:rsidRDefault="00A25F3B" w:rsidP="00654C80">
            <w:pPr>
              <w:rPr>
                <w:rtl/>
              </w:rPr>
            </w:pPr>
          </w:p>
          <w:p w14:paraId="2031CCF1" w14:textId="77777777" w:rsidR="00654C80" w:rsidRDefault="00A25F3B" w:rsidP="00654C80">
            <w:pPr>
              <w:rPr>
                <w:rtl/>
              </w:rPr>
            </w:pPr>
            <w:r>
              <w:rPr>
                <w:rFonts w:cs="David" w:hint="cs"/>
                <w:color w:val="000000"/>
                <w:rtl/>
              </w:rPr>
              <w:t>‏‏ ‏</w:t>
            </w:r>
          </w:p>
          <w:p w14:paraId="318FFD5D" w14:textId="77777777" w:rsidR="00654C80" w:rsidRDefault="00A25F3B" w:rsidP="00654C80">
            <w:pPr>
              <w:rPr>
                <w:rtl/>
              </w:rPr>
            </w:pPr>
          </w:p>
          <w:p w14:paraId="7BF7A685" w14:textId="77777777" w:rsidR="00654C80" w:rsidRDefault="00A25F3B" w:rsidP="00654C80">
            <w:pPr>
              <w:rPr>
                <w:rtl/>
              </w:rPr>
            </w:pPr>
            <w:r>
              <w:rPr>
                <w:rFonts w:cs="David" w:hint="cs"/>
                <w:color w:val="000000"/>
                <w:rtl/>
              </w:rPr>
              <w:t>‏‏יוזן ע"י הבוחן‏</w:t>
            </w:r>
          </w:p>
          <w:p w14:paraId="66BC3AAE" w14:textId="77777777" w:rsidR="00654C80" w:rsidRDefault="00A25F3B" w:rsidP="00654C80">
            <w:pPr>
              <w:rPr>
                <w:rtl/>
              </w:rPr>
            </w:pPr>
          </w:p>
          <w:p w14:paraId="5E241F45" w14:textId="77777777" w:rsidR="00654C80" w:rsidRDefault="00A25F3B" w:rsidP="00654C80">
            <w:pPr>
              <w:rPr>
                <w:rtl/>
              </w:rPr>
            </w:pPr>
            <w:r>
              <w:rPr>
                <w:rFonts w:cs="David" w:hint="cs"/>
                <w:color w:val="000000"/>
                <w:rtl/>
              </w:rPr>
              <w:t>‏‏ ‏</w:t>
            </w:r>
          </w:p>
          <w:p w14:paraId="2AD06FC9" w14:textId="77777777" w:rsidR="00654C80" w:rsidRDefault="00A25F3B" w:rsidP="00654C80">
            <w:pPr>
              <w:rPr>
                <w:rtl/>
              </w:rPr>
            </w:pPr>
          </w:p>
          <w:p w14:paraId="195D4412" w14:textId="77777777" w:rsidR="00654C80" w:rsidRDefault="00A25F3B" w:rsidP="00654C80">
            <w:pPr>
              <w:rPr>
                <w:rtl/>
              </w:rPr>
            </w:pPr>
            <w:r>
              <w:rPr>
                <w:rFonts w:cs="David" w:hint="cs"/>
                <w:color w:val="000000"/>
                <w:rtl/>
              </w:rPr>
              <w:t>‏‏ ‏</w:t>
            </w:r>
          </w:p>
          <w:p w14:paraId="2A09160C" w14:textId="77777777" w:rsidR="00654C80" w:rsidRDefault="00A25F3B" w:rsidP="00654C80">
            <w:pPr>
              <w:rPr>
                <w:rtl/>
              </w:rPr>
            </w:pPr>
          </w:p>
          <w:p w14:paraId="399F83FB" w14:textId="77777777" w:rsidR="00654C80" w:rsidRDefault="00A25F3B" w:rsidP="00654C80">
            <w:pPr>
              <w:rPr>
                <w:rtl/>
              </w:rPr>
            </w:pPr>
            <w:r>
              <w:rPr>
                <w:rFonts w:cs="David" w:hint="cs"/>
                <w:color w:val="000000"/>
                <w:rtl/>
              </w:rPr>
              <w:t>‏‏התנגדויות‏</w:t>
            </w:r>
          </w:p>
          <w:p w14:paraId="379701CF" w14:textId="77777777" w:rsidR="00654C80" w:rsidRDefault="00A25F3B" w:rsidP="00654C80">
            <w:pPr>
              <w:rPr>
                <w:rtl/>
              </w:rPr>
            </w:pPr>
          </w:p>
          <w:p w14:paraId="372D42EF" w14:textId="77777777" w:rsidR="00654C80" w:rsidRDefault="00A25F3B" w:rsidP="00654C80">
            <w:pPr>
              <w:rPr>
                <w:rtl/>
              </w:rPr>
            </w:pPr>
            <w:r>
              <w:rPr>
                <w:rFonts w:cs="David" w:hint="cs"/>
                <w:color w:val="000000"/>
                <w:rtl/>
              </w:rPr>
              <w:t>‏‏ ‏</w:t>
            </w:r>
          </w:p>
          <w:p w14:paraId="5E6D9168" w14:textId="77777777" w:rsidR="00654C80" w:rsidRDefault="00A25F3B" w:rsidP="00654C80">
            <w:pPr>
              <w:rPr>
                <w:rtl/>
              </w:rPr>
            </w:pPr>
          </w:p>
          <w:p w14:paraId="2C7020AB" w14:textId="77777777" w:rsidR="00654C80" w:rsidRDefault="00A25F3B" w:rsidP="00654C80">
            <w:pPr>
              <w:rPr>
                <w:rtl/>
              </w:rPr>
            </w:pPr>
            <w:r>
              <w:rPr>
                <w:rFonts w:cs="David" w:hint="cs"/>
                <w:color w:val="000000"/>
                <w:rtl/>
              </w:rPr>
              <w:t>‏‏הוגשו 3 התנגדויות, להלן תמציתן:‏</w:t>
            </w:r>
          </w:p>
          <w:p w14:paraId="64A20A73" w14:textId="77777777" w:rsidR="00654C80" w:rsidRDefault="00A25F3B" w:rsidP="00654C80">
            <w:pPr>
              <w:rPr>
                <w:rtl/>
              </w:rPr>
            </w:pPr>
          </w:p>
          <w:p w14:paraId="3777BECF" w14:textId="77777777" w:rsidR="00654C80" w:rsidRDefault="00A25F3B" w:rsidP="00654C80">
            <w:pPr>
              <w:rPr>
                <w:rtl/>
              </w:rPr>
            </w:pPr>
            <w:r>
              <w:rPr>
                <w:rFonts w:cs="David" w:hint="cs"/>
                <w:color w:val="000000"/>
                <w:rtl/>
              </w:rPr>
              <w:lastRenderedPageBreak/>
              <w:t>‏‏המתנגד הראשון- מרדכי פלדשטיין- טוען כי כבר שנים שהם מבקשים להוציא מרפסות סוכה ולא יתכן שדייר אחד יוציא בלי לדבר עם שאר השכנים, ולא יתן להם אפשרות לקבל מרפסות סוכה בעתיד .‏</w:t>
            </w:r>
          </w:p>
          <w:p w14:paraId="07DFEDA9" w14:textId="77777777" w:rsidR="00654C80" w:rsidRDefault="00A25F3B" w:rsidP="00654C80">
            <w:pPr>
              <w:rPr>
                <w:rtl/>
              </w:rPr>
            </w:pPr>
          </w:p>
          <w:p w14:paraId="34AD136F" w14:textId="77777777" w:rsidR="00654C80" w:rsidRDefault="00A25F3B" w:rsidP="00654C80">
            <w:pPr>
              <w:rPr>
                <w:rtl/>
              </w:rPr>
            </w:pPr>
            <w:r>
              <w:rPr>
                <w:rFonts w:cs="David" w:hint="cs"/>
                <w:color w:val="000000"/>
                <w:rtl/>
              </w:rPr>
              <w:t>‏‏המתנגד השני ריצרד רוז טוען כי השכן לא הגיש תכנית צל לשאר השכנים בבניין, ומכיוון וגם הם מעוניינים במרפסות סוכה- הם לא מוכנים שזה יעבור ללא אישורם והתייחסות אליהם.‏</w:t>
            </w:r>
          </w:p>
          <w:p w14:paraId="6ECF5526" w14:textId="77777777" w:rsidR="00654C80" w:rsidRDefault="00A25F3B" w:rsidP="00654C80">
            <w:pPr>
              <w:rPr>
                <w:rtl/>
              </w:rPr>
            </w:pPr>
          </w:p>
          <w:p w14:paraId="23028C1E" w14:textId="77777777" w:rsidR="00654C80" w:rsidRDefault="00A25F3B" w:rsidP="00654C80">
            <w:pPr>
              <w:rPr>
                <w:rtl/>
              </w:rPr>
            </w:pPr>
            <w:r>
              <w:rPr>
                <w:rFonts w:cs="David" w:hint="cs"/>
                <w:color w:val="000000"/>
                <w:rtl/>
              </w:rPr>
              <w:t>‏‏והם לא מעונינים שהתכנית לא תוגש לאחר התייעצות והתחשבות בהם, ולא באופן שרירותי‏</w:t>
            </w:r>
          </w:p>
          <w:p w14:paraId="33C6115F" w14:textId="77777777" w:rsidR="00654C80" w:rsidRDefault="00A25F3B" w:rsidP="00654C80">
            <w:pPr>
              <w:rPr>
                <w:rtl/>
              </w:rPr>
            </w:pPr>
          </w:p>
          <w:p w14:paraId="50954560" w14:textId="77777777" w:rsidR="00654C80" w:rsidRDefault="00A25F3B" w:rsidP="00654C80">
            <w:pPr>
              <w:rPr>
                <w:rtl/>
              </w:rPr>
            </w:pPr>
            <w:r>
              <w:rPr>
                <w:rFonts w:cs="David" w:hint="cs"/>
                <w:color w:val="000000"/>
                <w:rtl/>
              </w:rPr>
              <w:t xml:space="preserve">‏‏מתנגד נוסף אברהם קוסמן </w:t>
            </w:r>
            <w:r>
              <w:rPr>
                <w:rFonts w:cs="David" w:hint="cs"/>
                <w:color w:val="000000"/>
                <w:rtl/>
              </w:rPr>
              <w:t>טוען כי בתקנון הבית המוסכם זכויות הבניה המיותרות מוצמדות לדירות הגג ורק הם יכולים לנצלם, הוא מצטט מתקנון הבית המוסכם, וטוען כי אלו הזכויות שלו כדייר של אחת מדירות הגג, מצורף להתנגדות תקנון בית משותף בו אכן מצון כי זכויות הבניה שייכות לדירות הגג בלבד ורק הם יכולים לנצלם.‏</w:t>
            </w:r>
          </w:p>
          <w:p w14:paraId="099341E1" w14:textId="77777777" w:rsidR="00654C80" w:rsidRDefault="00A25F3B" w:rsidP="00654C80">
            <w:pPr>
              <w:rPr>
                <w:rtl/>
              </w:rPr>
            </w:pPr>
          </w:p>
          <w:p w14:paraId="71530B95" w14:textId="77777777" w:rsidR="00654C80" w:rsidRDefault="00A25F3B" w:rsidP="00654C80">
            <w:pPr>
              <w:rPr>
                <w:rtl/>
              </w:rPr>
            </w:pPr>
            <w:r>
              <w:rPr>
                <w:rFonts w:cs="David" w:hint="cs"/>
                <w:color w:val="000000"/>
                <w:rtl/>
              </w:rPr>
              <w:t>‏‏תגובת המחלקה:‏</w:t>
            </w:r>
          </w:p>
          <w:p w14:paraId="19F051D6" w14:textId="77777777" w:rsidR="00654C80" w:rsidRDefault="00A25F3B" w:rsidP="00654C80">
            <w:pPr>
              <w:rPr>
                <w:rtl/>
              </w:rPr>
            </w:pPr>
          </w:p>
          <w:p w14:paraId="33803837" w14:textId="77777777" w:rsidR="00654C80" w:rsidRDefault="00A25F3B" w:rsidP="00654C80">
            <w:pPr>
              <w:rPr>
                <w:rtl/>
              </w:rPr>
            </w:pPr>
            <w:r>
              <w:rPr>
                <w:rFonts w:cs="David" w:hint="cs"/>
                <w:color w:val="000000"/>
                <w:rtl/>
              </w:rPr>
              <w:t>‏‏אכן לא ניתן לאשר את השטח העיקרי ללא אישורם של בעלי הזכויות בבניין.‏</w:t>
            </w:r>
          </w:p>
          <w:p w14:paraId="58F955AB" w14:textId="77777777" w:rsidR="00654C80" w:rsidRDefault="00A25F3B" w:rsidP="00654C80">
            <w:pPr>
              <w:rPr>
                <w:rtl/>
              </w:rPr>
            </w:pPr>
          </w:p>
          <w:p w14:paraId="70586A18" w14:textId="77777777" w:rsidR="00654C80" w:rsidRDefault="00A25F3B" w:rsidP="00654C80">
            <w:pPr>
              <w:rPr>
                <w:rtl/>
              </w:rPr>
            </w:pPr>
            <w:r>
              <w:rPr>
                <w:rFonts w:cs="David" w:hint="cs"/>
                <w:color w:val="000000"/>
                <w:rtl/>
              </w:rPr>
              <w:t>‏‏כמו"כ עד להגשת תכנית צל מסודרת למרפסות סוכה לאישור הבוחן בתיק וליידוע השכנים לא ניתן לאשר את המרפסות.‏</w:t>
            </w:r>
          </w:p>
          <w:p w14:paraId="0AEB06EB" w14:textId="77777777" w:rsidR="00654C80" w:rsidRDefault="00A25F3B" w:rsidP="00654C80">
            <w:pPr>
              <w:rPr>
                <w:rtl/>
              </w:rPr>
            </w:pPr>
          </w:p>
          <w:p w14:paraId="757523EF" w14:textId="77777777" w:rsidR="00654C80" w:rsidRDefault="00A25F3B" w:rsidP="00654C80">
            <w:pPr>
              <w:rPr>
                <w:rtl/>
              </w:rPr>
            </w:pPr>
            <w:r>
              <w:rPr>
                <w:rFonts w:cs="David" w:hint="cs"/>
                <w:color w:val="000000"/>
                <w:rtl/>
              </w:rPr>
              <w:t>‏‏לאחר התיקונים ויידוע השכנים- באם יוותרו התנגדויות- יוזמנו השכנים והמתנגדים לדיון בוועדה.‏</w:t>
            </w:r>
          </w:p>
          <w:p w14:paraId="29F07B5E" w14:textId="77777777" w:rsidR="00654C80" w:rsidRDefault="00A25F3B" w:rsidP="00654C80">
            <w:pPr>
              <w:rPr>
                <w:rtl/>
              </w:rPr>
            </w:pPr>
          </w:p>
          <w:p w14:paraId="09B97C39" w14:textId="77777777" w:rsidR="00654C80" w:rsidRDefault="00A25F3B" w:rsidP="00654C80">
            <w:pPr>
              <w:rPr>
                <w:rtl/>
              </w:rPr>
            </w:pPr>
            <w:r>
              <w:rPr>
                <w:rFonts w:cs="David" w:hint="cs"/>
                <w:color w:val="000000"/>
                <w:rtl/>
              </w:rPr>
              <w:t>‏‏ ‏</w:t>
            </w:r>
          </w:p>
          <w:p w14:paraId="2BDF5D97" w14:textId="77777777" w:rsidR="00654C80" w:rsidRDefault="00A25F3B" w:rsidP="00654C80">
            <w:pPr>
              <w:rPr>
                <w:rtl/>
              </w:rPr>
            </w:pPr>
          </w:p>
          <w:p w14:paraId="33163D40" w14:textId="77777777" w:rsidR="00654C80" w:rsidRDefault="00A25F3B" w:rsidP="00654C80">
            <w:pPr>
              <w:rPr>
                <w:rtl/>
              </w:rPr>
            </w:pPr>
            <w:r>
              <w:rPr>
                <w:rFonts w:cs="David" w:hint="cs"/>
                <w:color w:val="000000"/>
                <w:rtl/>
              </w:rPr>
              <w:t>‏‏ ‏</w:t>
            </w:r>
          </w:p>
          <w:p w14:paraId="7738A074" w14:textId="77777777" w:rsidR="00654C80" w:rsidRDefault="00A25F3B" w:rsidP="00654C80">
            <w:pPr>
              <w:rPr>
                <w:rtl/>
              </w:rPr>
            </w:pPr>
          </w:p>
          <w:p w14:paraId="52708B09" w14:textId="77777777" w:rsidR="00654C80" w:rsidRDefault="00A25F3B" w:rsidP="00654C80">
            <w:pPr>
              <w:rPr>
                <w:rtl/>
              </w:rPr>
            </w:pPr>
            <w:r>
              <w:rPr>
                <w:rFonts w:cs="David" w:hint="cs"/>
                <w:color w:val="000000"/>
                <w:rtl/>
              </w:rPr>
              <w:t>‏‏חוות דעת אדריכלית ‏</w:t>
            </w:r>
          </w:p>
          <w:p w14:paraId="4292ACB7" w14:textId="77777777" w:rsidR="00654C80" w:rsidRDefault="00A25F3B" w:rsidP="00654C80">
            <w:pPr>
              <w:rPr>
                <w:rtl/>
              </w:rPr>
            </w:pPr>
          </w:p>
          <w:p w14:paraId="0FF8B729" w14:textId="77777777" w:rsidR="00654C80" w:rsidRDefault="00A25F3B" w:rsidP="00654C80">
            <w:pPr>
              <w:rPr>
                <w:rtl/>
              </w:rPr>
            </w:pPr>
            <w:r>
              <w:rPr>
                <w:rFonts w:cs="David" w:hint="cs"/>
                <w:color w:val="000000"/>
                <w:rtl/>
              </w:rPr>
              <w:t xml:space="preserve">‏‏לעניין השטח העיקרי- לכאורה היה נראה שניתן לאשר אולם לאור תקנון הבית המוסכם שצורף להתנגדות של אחד מבעלי הזכויות עולה כי לא ניתן לנצל זכויות בבניין ללא הסכמת אחד </w:t>
            </w:r>
            <w:r>
              <w:rPr>
                <w:rFonts w:cs="David" w:hint="cs"/>
                <w:color w:val="000000"/>
                <w:rtl/>
              </w:rPr>
              <w:t>מדיירי דירות הגג, ע"כ לא ניתן לאשר את השטח המוצע.‏</w:t>
            </w:r>
          </w:p>
          <w:p w14:paraId="539748BB" w14:textId="77777777" w:rsidR="00654C80" w:rsidRDefault="00A25F3B" w:rsidP="00654C80">
            <w:pPr>
              <w:rPr>
                <w:rtl/>
              </w:rPr>
            </w:pPr>
          </w:p>
          <w:p w14:paraId="6DCE078C" w14:textId="77777777" w:rsidR="00654C80" w:rsidRDefault="00A25F3B" w:rsidP="00654C80">
            <w:pPr>
              <w:rPr>
                <w:rtl/>
              </w:rPr>
            </w:pPr>
            <w:r>
              <w:rPr>
                <w:rFonts w:cs="David" w:hint="cs"/>
                <w:color w:val="000000"/>
                <w:rtl/>
              </w:rPr>
              <w:t>‏‏לעניין המרפסות- אין מניעה לאשר את המרפסות עצמן, אולם לא הוגשה תכנית צל מסודרת למרפסות סוכה התואם את אופי השכונה ולא הובא לאישור בוחן התיק ולא לידיעת השכנים, ע"כ עד להגשת תכנית מסודרת לא ניתן לאשר את המרפסות המוצעות.‏</w:t>
            </w:r>
          </w:p>
          <w:p w14:paraId="140468FE" w14:textId="77777777" w:rsidR="00654C80" w:rsidRDefault="00A25F3B" w:rsidP="00654C80">
            <w:pPr>
              <w:rPr>
                <w:rtl/>
              </w:rPr>
            </w:pPr>
          </w:p>
          <w:p w14:paraId="083C97BE" w14:textId="77777777" w:rsidR="00654C80" w:rsidRDefault="00A25F3B" w:rsidP="00654C80">
            <w:pPr>
              <w:rPr>
                <w:rtl/>
              </w:rPr>
            </w:pPr>
            <w:r>
              <w:rPr>
                <w:rFonts w:cs="David" w:hint="cs"/>
                <w:color w:val="000000"/>
                <w:rtl/>
              </w:rPr>
              <w:t>‏‏תיקון תכנית ‏‎a‎</w:t>
            </w:r>
          </w:p>
          <w:p w14:paraId="179601BC" w14:textId="77777777" w:rsidR="00654C80" w:rsidRDefault="00A25F3B" w:rsidP="00654C80">
            <w:pPr>
              <w:rPr>
                <w:rtl/>
              </w:rPr>
            </w:pPr>
          </w:p>
          <w:p w14:paraId="70CD3521" w14:textId="77777777" w:rsidR="00654C80" w:rsidRDefault="00A25F3B" w:rsidP="00654C80">
            <w:pPr>
              <w:rPr>
                <w:rtl/>
              </w:rPr>
            </w:pPr>
            <w:r>
              <w:rPr>
                <w:rFonts w:cs="David" w:hint="cs"/>
                <w:color w:val="000000"/>
                <w:rtl/>
              </w:rPr>
              <w:t>‏‏ ‏</w:t>
            </w:r>
          </w:p>
          <w:p w14:paraId="0B7C16CC" w14:textId="77777777" w:rsidR="00654C80" w:rsidRDefault="00A25F3B" w:rsidP="00654C80">
            <w:pPr>
              <w:rPr>
                <w:rtl/>
              </w:rPr>
            </w:pPr>
          </w:p>
          <w:p w14:paraId="3283417D" w14:textId="77777777" w:rsidR="00654C80" w:rsidRDefault="00A25F3B" w:rsidP="00654C80">
            <w:pPr>
              <w:rPr>
                <w:rtl/>
              </w:rPr>
            </w:pPr>
            <w:r>
              <w:rPr>
                <w:rFonts w:cs="David" w:hint="cs"/>
                <w:color w:val="000000"/>
                <w:rtl/>
              </w:rPr>
              <w:t>‏‏ ‏</w:t>
            </w:r>
          </w:p>
          <w:p w14:paraId="707426C8" w14:textId="77777777" w:rsidR="00654C80" w:rsidRDefault="00A25F3B" w:rsidP="00654C80">
            <w:pPr>
              <w:rPr>
                <w:rtl/>
              </w:rPr>
            </w:pPr>
          </w:p>
          <w:p w14:paraId="3300C6B6" w14:textId="77777777" w:rsidR="00654C80" w:rsidRDefault="00A25F3B" w:rsidP="00654C80">
            <w:pPr>
              <w:rPr>
                <w:rtl/>
              </w:rPr>
            </w:pPr>
            <w:r>
              <w:rPr>
                <w:rFonts w:cs="David" w:hint="cs"/>
                <w:color w:val="000000"/>
                <w:rtl/>
              </w:rPr>
              <w:t>‏‏ ‏</w:t>
            </w:r>
          </w:p>
          <w:p w14:paraId="3FD3F7ED" w14:textId="77777777" w:rsidR="00654C80" w:rsidRDefault="00A25F3B" w:rsidP="00654C80">
            <w:pPr>
              <w:rPr>
                <w:rtl/>
              </w:rPr>
            </w:pPr>
          </w:p>
          <w:p w14:paraId="41DB27B3" w14:textId="77777777" w:rsidR="00654C80" w:rsidRDefault="00A25F3B" w:rsidP="00654C80">
            <w:pPr>
              <w:rPr>
                <w:rtl/>
              </w:rPr>
            </w:pPr>
            <w:r>
              <w:rPr>
                <w:rFonts w:cs="David" w:hint="cs"/>
                <w:color w:val="000000"/>
                <w:rtl/>
              </w:rPr>
              <w:lastRenderedPageBreak/>
              <w:t>‏‏ ‏</w:t>
            </w:r>
          </w:p>
          <w:p w14:paraId="0F8EC763" w14:textId="77777777" w:rsidR="00654C80" w:rsidRDefault="00A25F3B" w:rsidP="00654C80">
            <w:pPr>
              <w:rPr>
                <w:rtl/>
              </w:rPr>
            </w:pPr>
          </w:p>
          <w:p w14:paraId="7383CDC5" w14:textId="77777777" w:rsidR="00654C80" w:rsidRDefault="00A25F3B" w:rsidP="00654C80">
            <w:pPr>
              <w:rPr>
                <w:rtl/>
              </w:rPr>
            </w:pPr>
            <w:r>
              <w:rPr>
                <w:rFonts w:cs="David" w:hint="cs"/>
                <w:color w:val="000000"/>
                <w:rtl/>
              </w:rPr>
              <w:t>‏‏ ‏</w:t>
            </w:r>
          </w:p>
          <w:p w14:paraId="2279F03C" w14:textId="77777777" w:rsidR="00654C80" w:rsidRDefault="00A25F3B" w:rsidP="00654C80">
            <w:pPr>
              <w:rPr>
                <w:rtl/>
              </w:rPr>
            </w:pPr>
          </w:p>
          <w:p w14:paraId="3B01F667" w14:textId="77777777" w:rsidR="00654C80" w:rsidRDefault="00A25F3B" w:rsidP="00654C80">
            <w:pPr>
              <w:rPr>
                <w:rtl/>
              </w:rPr>
            </w:pPr>
            <w:r>
              <w:rPr>
                <w:rFonts w:cs="David" w:hint="cs"/>
                <w:color w:val="000000"/>
                <w:rtl/>
              </w:rPr>
              <w:t>‏‎ ‎</w:t>
            </w:r>
          </w:p>
        </w:tc>
      </w:tr>
      <w:tr w:rsidR="00BF1333" w14:paraId="0695A5E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869C000" w14:textId="77777777" w:rsidR="00BF1333" w:rsidRDefault="00BF1333">
            <w:pPr>
              <w:rPr>
                <w:bCs/>
              </w:rPr>
            </w:pPr>
            <w:r>
              <w:rPr>
                <w:rFonts w:cs="Arial" w:hint="cs"/>
                <w:rtl/>
              </w:rPr>
              <w:lastRenderedPageBreak/>
              <w:t>הכנת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0BF7AB27" w14:textId="77777777" w:rsidR="00BF1333" w:rsidRDefault="00BF1333">
            <w:pPr>
              <w:jc w:val="both"/>
            </w:pPr>
            <w:r>
              <w:rPr>
                <w:rFonts w:cs="Arial" w:hint="cs"/>
                <w:rtl/>
              </w:rPr>
              <w:t>04/03/2024</w:t>
            </w:r>
          </w:p>
        </w:tc>
        <w:tc>
          <w:tcPr>
            <w:tcW w:w="5669" w:type="dxa"/>
          </w:tcPr>
          <w:p w14:paraId="376DA10E" w14:textId="77777777" w:rsidR="00654C80" w:rsidRDefault="00A25F3B" w:rsidP="00654C80">
            <w:pPr>
              <w:rPr>
                <w:rtl/>
              </w:rPr>
            </w:pPr>
          </w:p>
          <w:p w14:paraId="03C85E2C" w14:textId="77777777" w:rsidR="00654C80" w:rsidRDefault="00A25F3B" w:rsidP="00654C80">
            <w:pPr>
              <w:rPr>
                <w:rtl/>
              </w:rPr>
            </w:pPr>
            <w:r>
              <w:rPr>
                <w:rFonts w:cs="David" w:hint="cs"/>
                <w:color w:val="000000"/>
                <w:rtl/>
              </w:rPr>
              <w:t>‏‎ ‎</w:t>
            </w:r>
          </w:p>
          <w:p w14:paraId="38D1676C" w14:textId="77777777" w:rsidR="00654C80" w:rsidRDefault="00A25F3B" w:rsidP="00654C80">
            <w:pPr>
              <w:rPr>
                <w:rtl/>
              </w:rPr>
            </w:pPr>
          </w:p>
          <w:p w14:paraId="54795EDE" w14:textId="77777777" w:rsidR="00654C80" w:rsidRDefault="00A25F3B" w:rsidP="00654C80">
            <w:pPr>
              <w:rPr>
                <w:rtl/>
              </w:rPr>
            </w:pPr>
            <w:r>
              <w:rPr>
                <w:rFonts w:cs="David" w:hint="cs"/>
                <w:color w:val="000000"/>
                <w:rtl/>
              </w:rPr>
              <w:t>‏‏חוות דעת אדריכלית ‏</w:t>
            </w:r>
          </w:p>
          <w:p w14:paraId="4F39532C" w14:textId="77777777" w:rsidR="00654C80" w:rsidRDefault="00A25F3B" w:rsidP="00654C80">
            <w:pPr>
              <w:rPr>
                <w:rtl/>
              </w:rPr>
            </w:pPr>
          </w:p>
          <w:p w14:paraId="6538A7BB" w14:textId="77777777" w:rsidR="00654C80" w:rsidRDefault="00A25F3B" w:rsidP="00654C80">
            <w:pPr>
              <w:rPr>
                <w:rtl/>
              </w:rPr>
            </w:pPr>
            <w:r>
              <w:rPr>
                <w:rFonts w:cs="David" w:hint="cs"/>
                <w:color w:val="000000"/>
                <w:rtl/>
              </w:rPr>
              <w:t xml:space="preserve">‏‏לעניין השטח העיקרי- לכאורה היה נראה שניתן לאשר אולם לאור תקנון הבית המוסכם שצורף להתנגדות של </w:t>
            </w:r>
            <w:r>
              <w:rPr>
                <w:rFonts w:cs="David" w:hint="cs"/>
                <w:color w:val="000000"/>
                <w:rtl/>
              </w:rPr>
              <w:t>אחד מבעלי הזכויות עולה כי לא ניתן לנצל זכויות בבניין ללא הסכמת אחד מדיירי דירות הגג, ע"כ לא ניתן לאשר את השטח המוצע.‏</w:t>
            </w:r>
          </w:p>
          <w:p w14:paraId="4987AE97" w14:textId="77777777" w:rsidR="00654C80" w:rsidRDefault="00A25F3B" w:rsidP="00654C80">
            <w:pPr>
              <w:rPr>
                <w:rtl/>
              </w:rPr>
            </w:pPr>
          </w:p>
          <w:p w14:paraId="7541A1C8" w14:textId="77777777" w:rsidR="00654C80" w:rsidRDefault="00A25F3B" w:rsidP="00654C80">
            <w:pPr>
              <w:rPr>
                <w:rtl/>
              </w:rPr>
            </w:pPr>
            <w:r>
              <w:rPr>
                <w:rFonts w:cs="David" w:hint="cs"/>
                <w:color w:val="000000"/>
                <w:rtl/>
              </w:rPr>
              <w:t>‏‏לעניין המרפסות- אין מניעה לאשר את המרפסות עצמן, אולם לא הוגשה תכנית צל מסודרת למרפסות סוכה התואם את אופי השכונה ולא הובא לאישור בוחן התיק ולא לידיעת השכנים, ע"כ עד להגשת תכנית מסודרת לא ניתן לאשר את המרפסות המוצעות.‏</w:t>
            </w:r>
          </w:p>
          <w:p w14:paraId="71E86812" w14:textId="77777777" w:rsidR="00654C80" w:rsidRDefault="00A25F3B" w:rsidP="00654C80">
            <w:pPr>
              <w:rPr>
                <w:rtl/>
              </w:rPr>
            </w:pPr>
          </w:p>
          <w:p w14:paraId="7BED6276" w14:textId="77777777" w:rsidR="00654C80" w:rsidRDefault="00A25F3B" w:rsidP="00654C80">
            <w:pPr>
              <w:rPr>
                <w:rtl/>
              </w:rPr>
            </w:pPr>
            <w:r>
              <w:rPr>
                <w:rFonts w:cs="David" w:hint="cs"/>
                <w:color w:val="000000"/>
                <w:rtl/>
              </w:rPr>
              <w:t>‏‏תיקון תכנית ‏‎a‎</w:t>
            </w:r>
          </w:p>
          <w:p w14:paraId="5CE746AC" w14:textId="77777777" w:rsidR="00654C80" w:rsidRDefault="00A25F3B" w:rsidP="00654C80">
            <w:pPr>
              <w:rPr>
                <w:rtl/>
              </w:rPr>
            </w:pPr>
          </w:p>
          <w:p w14:paraId="2F8F0D6D" w14:textId="77777777" w:rsidR="00654C80" w:rsidRDefault="00A25F3B" w:rsidP="00654C80">
            <w:pPr>
              <w:rPr>
                <w:rtl/>
              </w:rPr>
            </w:pPr>
            <w:r>
              <w:rPr>
                <w:rFonts w:cs="David" w:hint="cs"/>
                <w:color w:val="000000"/>
                <w:rtl/>
              </w:rPr>
              <w:t>‏‏ ‏</w:t>
            </w:r>
          </w:p>
          <w:p w14:paraId="1E02D961" w14:textId="77777777" w:rsidR="00654C80" w:rsidRDefault="00A25F3B" w:rsidP="00654C80">
            <w:pPr>
              <w:rPr>
                <w:rtl/>
              </w:rPr>
            </w:pPr>
          </w:p>
          <w:p w14:paraId="6E5A1C5A" w14:textId="77777777" w:rsidR="00654C80" w:rsidRDefault="00A25F3B" w:rsidP="00654C80">
            <w:pPr>
              <w:rPr>
                <w:rtl/>
              </w:rPr>
            </w:pPr>
            <w:r>
              <w:rPr>
                <w:rFonts w:cs="David" w:hint="cs"/>
                <w:color w:val="000000"/>
                <w:rtl/>
              </w:rPr>
              <w:t>‏‏תוקפה של החלטה זו הוא 120 יום מיום שהתקבלה, וזאת לצורך הגשת תכנית מתוקנת / השלמת תנאים מרחביים. ‏</w:t>
            </w:r>
          </w:p>
          <w:p w14:paraId="11FE98CB" w14:textId="77777777" w:rsidR="00654C80" w:rsidRDefault="00A25F3B" w:rsidP="00654C80">
            <w:pPr>
              <w:rPr>
                <w:rtl/>
              </w:rPr>
            </w:pPr>
          </w:p>
          <w:p w14:paraId="6F384D07" w14:textId="77777777" w:rsidR="00654C80" w:rsidRDefault="00A25F3B" w:rsidP="00654C80">
            <w:pPr>
              <w:rPr>
                <w:rtl/>
              </w:rPr>
            </w:pPr>
            <w:r>
              <w:rPr>
                <w:rFonts w:cs="David" w:hint="cs"/>
                <w:color w:val="000000"/>
                <w:rtl/>
              </w:rPr>
              <w:t xml:space="preserve">‏‏יודגש כי במידה ולא תוגש תכנית מתוקנת </w:t>
            </w:r>
            <w:r>
              <w:rPr>
                <w:rFonts w:cs="David" w:hint="cs"/>
                <w:color w:val="000000"/>
                <w:rtl/>
              </w:rPr>
              <w:t>כנדרש ו/או לא ימולאו התנאים המרחביים הנדרשים - בתוך תקופת זמן זו, הבקשה תיסגר ויהיה צורך לפתוח תיק חדש. ‏</w:t>
            </w:r>
          </w:p>
          <w:p w14:paraId="5DF008F7" w14:textId="77777777" w:rsidR="00654C80" w:rsidRDefault="00A25F3B" w:rsidP="00654C80">
            <w:pPr>
              <w:rPr>
                <w:rtl/>
              </w:rPr>
            </w:pPr>
          </w:p>
          <w:p w14:paraId="5C94DCA5" w14:textId="77777777" w:rsidR="00654C80" w:rsidRDefault="00A25F3B" w:rsidP="00654C80">
            <w:pPr>
              <w:rPr>
                <w:rtl/>
              </w:rPr>
            </w:pPr>
            <w:r>
              <w:rPr>
                <w:rFonts w:cs="David" w:hint="cs"/>
                <w:color w:val="000000"/>
                <w:rtl/>
              </w:rPr>
              <w:t>‏‏ ‏</w:t>
            </w:r>
          </w:p>
          <w:p w14:paraId="55E19BE1" w14:textId="77777777" w:rsidR="00654C80" w:rsidRDefault="00A25F3B" w:rsidP="00654C80">
            <w:pPr>
              <w:rPr>
                <w:rtl/>
              </w:rPr>
            </w:pPr>
          </w:p>
          <w:p w14:paraId="4B25DCD5" w14:textId="77777777" w:rsidR="00654C80" w:rsidRDefault="00A25F3B" w:rsidP="00654C80">
            <w:pPr>
              <w:rPr>
                <w:rtl/>
              </w:rPr>
            </w:pPr>
            <w:r>
              <w:rPr>
                <w:rFonts w:cs="David" w:hint="cs"/>
                <w:color w:val="000000"/>
                <w:rtl/>
              </w:rPr>
              <w:t>‏‎ ‎</w:t>
            </w:r>
          </w:p>
        </w:tc>
      </w:tr>
      <w:tr w:rsidR="00BF1333" w14:paraId="63A8FF9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60A768B" w14:textId="77777777" w:rsidR="00BF1333" w:rsidRDefault="00BF1333">
            <w:pPr>
              <w:rPr>
                <w:bCs/>
              </w:rPr>
            </w:pPr>
            <w:r>
              <w:rPr>
                <w:rFonts w:cs="Arial" w:hint="cs"/>
                <w:rtl/>
              </w:rPr>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A72945A" w14:textId="77777777" w:rsidR="00BF1333" w:rsidRDefault="00BF1333">
            <w:pPr>
              <w:jc w:val="both"/>
            </w:pPr>
            <w:r>
              <w:rPr>
                <w:rFonts w:cs="Arial" w:hint="cs"/>
                <w:rtl/>
              </w:rPr>
              <w:t>28/11/2023</w:t>
            </w:r>
          </w:p>
        </w:tc>
        <w:tc>
          <w:tcPr>
            <w:tcW w:w="5669" w:type="dxa"/>
          </w:tcPr>
          <w:p w14:paraId="28B22314" w14:textId="77777777" w:rsidR="00654C80" w:rsidRDefault="00A25F3B" w:rsidP="00654C80">
            <w:pPr>
              <w:rPr>
                <w:rtl/>
              </w:rPr>
            </w:pPr>
          </w:p>
          <w:p w14:paraId="54F87CB3" w14:textId="77777777" w:rsidR="00654C80" w:rsidRDefault="00A25F3B" w:rsidP="00654C80">
            <w:pPr>
              <w:rPr>
                <w:rtl/>
              </w:rPr>
            </w:pPr>
            <w:r>
              <w:rPr>
                <w:rFonts w:cs="David" w:hint="cs"/>
                <w:color w:val="000000"/>
                <w:rtl/>
              </w:rPr>
              <w:t>חריגה בקו בנין לצורך בניית מרפסת עמידה ב40% המותרים</w:t>
            </w:r>
          </w:p>
          <w:p w14:paraId="5BD4AEF9" w14:textId="77777777" w:rsidR="00654C80" w:rsidRDefault="00A25F3B" w:rsidP="00654C80">
            <w:pPr>
              <w:rPr>
                <w:rtl/>
              </w:rPr>
            </w:pPr>
          </w:p>
          <w:p w14:paraId="09497F65" w14:textId="77777777" w:rsidR="00654C80" w:rsidRDefault="00A25F3B" w:rsidP="00654C80">
            <w:pPr>
              <w:rPr>
                <w:rtl/>
              </w:rPr>
            </w:pPr>
            <w:r>
              <w:rPr>
                <w:rFonts w:cs="David" w:hint="cs"/>
                <w:color w:val="000000"/>
                <w:rtl/>
              </w:rPr>
              <w:t>בניית מרפסת בעומק 2.00 מ'''' מעבר ל1.5 מ'''' המותרים</w:t>
            </w:r>
          </w:p>
        </w:tc>
      </w:tr>
    </w:tbl>
    <w:p w14:paraId="6562ED2B" w14:textId="77777777" w:rsidR="00BF1333" w:rsidRPr="001B4317" w:rsidRDefault="00BF1333" w:rsidP="001B4317">
      <w:pPr>
        <w:rPr>
          <w:rFonts w:asciiTheme="minorBidi" w:hAnsiTheme="minorBidi" w:cstheme="minorBidi"/>
          <w:b/>
          <w:bCs/>
          <w:u w:val="single"/>
          <w:rtl/>
        </w:rPr>
      </w:pPr>
    </w:p>
    <w:p w14:paraId="1F31813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4215DABA" w14:textId="77777777" w:rsidTr="009D623E">
        <w:trPr>
          <w:trHeight w:val="70"/>
        </w:trPr>
        <w:tc>
          <w:tcPr>
            <w:tcW w:w="860" w:type="dxa"/>
            <w:shd w:val="clear" w:color="auto" w:fill="auto"/>
          </w:tcPr>
          <w:p w14:paraId="4937A2E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6706189"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05AAFC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B3D3500" w14:textId="77777777" w:rsidTr="009D623E">
        <w:tc>
          <w:tcPr>
            <w:tcW w:w="860" w:type="dxa"/>
            <w:shd w:val="clear" w:color="auto" w:fill="auto"/>
          </w:tcPr>
          <w:p w14:paraId="5B74FA52"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1B3F315"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F81378E" w14:textId="77777777" w:rsidR="00CF2AD0" w:rsidRPr="001B4317" w:rsidRDefault="00CF2AD0" w:rsidP="00A01A49">
            <w:pPr>
              <w:jc w:val="center"/>
              <w:rPr>
                <w:rFonts w:asciiTheme="minorBidi" w:hAnsiTheme="minorBidi" w:cstheme="minorBidi"/>
                <w:bCs/>
              </w:rPr>
            </w:pPr>
          </w:p>
        </w:tc>
      </w:tr>
      <w:tr w:rsidR="00CF2AD0" w:rsidRPr="001B4317" w14:paraId="2A6C035F" w14:textId="77777777" w:rsidTr="009D623E">
        <w:tc>
          <w:tcPr>
            <w:tcW w:w="860" w:type="dxa"/>
            <w:shd w:val="clear" w:color="auto" w:fill="auto"/>
          </w:tcPr>
          <w:p w14:paraId="762728D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75703BE"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037740E" w14:textId="77777777" w:rsidR="00CF2AD0" w:rsidRPr="001B4317" w:rsidRDefault="00CF2AD0" w:rsidP="00A01A49">
            <w:pPr>
              <w:jc w:val="center"/>
              <w:rPr>
                <w:rFonts w:asciiTheme="minorBidi" w:hAnsiTheme="minorBidi" w:cstheme="minorBidi"/>
                <w:bCs/>
              </w:rPr>
            </w:pPr>
          </w:p>
        </w:tc>
      </w:tr>
      <w:tr w:rsidR="00CF2AD0" w:rsidRPr="001B4317" w14:paraId="09F0CDE2" w14:textId="77777777" w:rsidTr="009D623E">
        <w:tc>
          <w:tcPr>
            <w:tcW w:w="860" w:type="dxa"/>
            <w:shd w:val="clear" w:color="auto" w:fill="auto"/>
          </w:tcPr>
          <w:p w14:paraId="0CCA158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FA8907E"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40BC114F" w14:textId="77777777" w:rsidR="00CF2AD0" w:rsidRPr="001B4317" w:rsidRDefault="00CF2AD0" w:rsidP="00A01A49">
            <w:pPr>
              <w:jc w:val="center"/>
              <w:rPr>
                <w:rFonts w:asciiTheme="minorBidi" w:hAnsiTheme="minorBidi" w:cstheme="minorBidi"/>
                <w:bCs/>
              </w:rPr>
            </w:pPr>
          </w:p>
        </w:tc>
      </w:tr>
      <w:tr w:rsidR="00CF2AD0" w:rsidRPr="001B4317" w14:paraId="240BDE52" w14:textId="77777777" w:rsidTr="009D623E">
        <w:tc>
          <w:tcPr>
            <w:tcW w:w="860" w:type="dxa"/>
            <w:shd w:val="clear" w:color="auto" w:fill="auto"/>
          </w:tcPr>
          <w:p w14:paraId="761703D5"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BFAED13"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465E4EC" w14:textId="77777777" w:rsidR="00CF2AD0" w:rsidRPr="001B4317" w:rsidRDefault="00CF2AD0" w:rsidP="00A01A49">
            <w:pPr>
              <w:jc w:val="center"/>
              <w:rPr>
                <w:rFonts w:asciiTheme="minorBidi" w:hAnsiTheme="minorBidi" w:cstheme="minorBidi"/>
                <w:bCs/>
              </w:rPr>
            </w:pPr>
          </w:p>
        </w:tc>
      </w:tr>
      <w:tr w:rsidR="00CF2AD0" w:rsidRPr="001B4317" w14:paraId="4738A3B5" w14:textId="77777777" w:rsidTr="009D623E">
        <w:tc>
          <w:tcPr>
            <w:tcW w:w="860" w:type="dxa"/>
            <w:shd w:val="clear" w:color="auto" w:fill="auto"/>
          </w:tcPr>
          <w:p w14:paraId="765CA62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B605454"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9901314" w14:textId="77777777" w:rsidR="00CF2AD0" w:rsidRPr="001B4317" w:rsidRDefault="00CF2AD0" w:rsidP="00A01A49">
            <w:pPr>
              <w:jc w:val="center"/>
              <w:rPr>
                <w:rFonts w:asciiTheme="minorBidi" w:hAnsiTheme="minorBidi" w:cstheme="minorBidi"/>
                <w:bCs/>
              </w:rPr>
            </w:pPr>
          </w:p>
        </w:tc>
      </w:tr>
      <w:tr w:rsidR="00CF2AD0" w:rsidRPr="001B4317" w14:paraId="63B528E4" w14:textId="77777777" w:rsidTr="009D623E">
        <w:tc>
          <w:tcPr>
            <w:tcW w:w="860" w:type="dxa"/>
            <w:shd w:val="clear" w:color="auto" w:fill="auto"/>
          </w:tcPr>
          <w:p w14:paraId="62ED2E7E"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401D8C8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8A45747" w14:textId="77777777" w:rsidR="00CF2AD0" w:rsidRPr="001B4317" w:rsidRDefault="00CF2AD0" w:rsidP="00A01A49">
            <w:pPr>
              <w:jc w:val="center"/>
              <w:rPr>
                <w:rFonts w:asciiTheme="minorBidi" w:hAnsiTheme="minorBidi" w:cstheme="minorBidi"/>
                <w:bCs/>
              </w:rPr>
            </w:pPr>
          </w:p>
        </w:tc>
      </w:tr>
      <w:tr w:rsidR="00CF2AD0" w:rsidRPr="001B4317" w14:paraId="17AD2808" w14:textId="77777777" w:rsidTr="009D623E">
        <w:tc>
          <w:tcPr>
            <w:tcW w:w="860" w:type="dxa"/>
            <w:shd w:val="clear" w:color="auto" w:fill="auto"/>
          </w:tcPr>
          <w:p w14:paraId="37EE947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6C2405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52B42C3" w14:textId="77777777" w:rsidR="00CF2AD0" w:rsidRPr="001B4317" w:rsidRDefault="00CF2AD0" w:rsidP="00A01A49">
            <w:pPr>
              <w:jc w:val="center"/>
              <w:rPr>
                <w:rFonts w:asciiTheme="minorBidi" w:hAnsiTheme="minorBidi" w:cstheme="minorBidi"/>
                <w:bCs/>
              </w:rPr>
            </w:pPr>
          </w:p>
        </w:tc>
      </w:tr>
      <w:tr w:rsidR="00CF2AD0" w:rsidRPr="001B4317" w14:paraId="44C8BC70" w14:textId="77777777" w:rsidTr="009D623E">
        <w:tc>
          <w:tcPr>
            <w:tcW w:w="860" w:type="dxa"/>
            <w:shd w:val="clear" w:color="auto" w:fill="auto"/>
          </w:tcPr>
          <w:p w14:paraId="68E571A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4546F19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4DAEC502" w14:textId="77777777" w:rsidR="00CF2AD0" w:rsidRPr="001B4317" w:rsidRDefault="00CF2AD0" w:rsidP="00A01A49">
            <w:pPr>
              <w:jc w:val="center"/>
              <w:rPr>
                <w:rFonts w:asciiTheme="minorBidi" w:hAnsiTheme="minorBidi" w:cstheme="minorBidi"/>
                <w:bCs/>
              </w:rPr>
            </w:pPr>
          </w:p>
        </w:tc>
      </w:tr>
      <w:tr w:rsidR="00CF2AD0" w:rsidRPr="001B4317" w14:paraId="0B843211" w14:textId="77777777" w:rsidTr="009D623E">
        <w:tc>
          <w:tcPr>
            <w:tcW w:w="860" w:type="dxa"/>
            <w:shd w:val="clear" w:color="auto" w:fill="auto"/>
          </w:tcPr>
          <w:p w14:paraId="63F1DEF1"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1029D9D"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C65769C" w14:textId="77777777" w:rsidR="00CF2AD0" w:rsidRPr="001B4317" w:rsidRDefault="00CF2AD0" w:rsidP="00A01A49">
            <w:pPr>
              <w:jc w:val="center"/>
              <w:rPr>
                <w:rFonts w:asciiTheme="minorBidi" w:hAnsiTheme="minorBidi" w:cstheme="minorBidi"/>
                <w:bCs/>
              </w:rPr>
            </w:pPr>
          </w:p>
        </w:tc>
      </w:tr>
      <w:tr w:rsidR="00CF2AD0" w:rsidRPr="001B4317" w14:paraId="1B27E77A" w14:textId="77777777" w:rsidTr="009D623E">
        <w:tc>
          <w:tcPr>
            <w:tcW w:w="860" w:type="dxa"/>
            <w:shd w:val="clear" w:color="auto" w:fill="auto"/>
          </w:tcPr>
          <w:p w14:paraId="69815F29"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32C8F73" w14:textId="77777777" w:rsidR="00CF2AD0" w:rsidRPr="001B4317" w:rsidRDefault="00CF2AD0" w:rsidP="00BE28A4">
            <w:pPr>
              <w:rPr>
                <w:rFonts w:asciiTheme="minorBidi" w:hAnsiTheme="minorBidi" w:cstheme="minorBidi"/>
                <w:bCs/>
                <w:rtl/>
              </w:rPr>
            </w:pPr>
            <w:r>
              <w:rPr>
                <w:rFonts w:cs="Arial" w:hint="cs"/>
                <w:rtl/>
              </w:rPr>
              <w:t xml:space="preserve">יש לקבל תכנית הכוללת תכנית צל של מרפסות מיטבית לכל דיירי הבניין לבדיקת ראש </w:t>
            </w:r>
            <w:r>
              <w:rPr>
                <w:rFonts w:cs="Arial" w:hint="cs"/>
                <w:rtl/>
              </w:rPr>
              <w:lastRenderedPageBreak/>
              <w:t>צוות</w:t>
            </w:r>
          </w:p>
        </w:tc>
        <w:tc>
          <w:tcPr>
            <w:tcW w:w="709" w:type="dxa"/>
          </w:tcPr>
          <w:p w14:paraId="7F87E34C" w14:textId="77777777" w:rsidR="00CF2AD0" w:rsidRPr="001B4317" w:rsidRDefault="00CF2AD0" w:rsidP="00A01A49">
            <w:pPr>
              <w:jc w:val="center"/>
              <w:rPr>
                <w:rFonts w:asciiTheme="minorBidi" w:hAnsiTheme="minorBidi" w:cstheme="minorBidi"/>
                <w:bCs/>
              </w:rPr>
            </w:pPr>
          </w:p>
        </w:tc>
      </w:tr>
    </w:tbl>
    <w:p w14:paraId="64E7F960" w14:textId="77777777" w:rsidR="001B4317" w:rsidRPr="001B4317" w:rsidRDefault="001B4317" w:rsidP="001B4317">
      <w:pPr>
        <w:rPr>
          <w:rFonts w:asciiTheme="minorBidi" w:hAnsiTheme="minorBidi" w:cstheme="minorBidi"/>
          <w:rtl/>
        </w:rPr>
      </w:pPr>
    </w:p>
    <w:p w14:paraId="3256D1B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7B7F3EE"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2AE850EA" w14:textId="77777777">
        <w:tc>
          <w:tcPr>
            <w:tcW w:w="0" w:type="auto"/>
          </w:tcPr>
          <w:p w14:paraId="7715CFDE" w14:textId="77777777" w:rsidR="00654C80" w:rsidRDefault="00A25F3B" w:rsidP="00654C80">
            <w:pPr>
              <w:rPr>
                <w:rtl/>
              </w:rPr>
            </w:pPr>
          </w:p>
          <w:p w14:paraId="1AD472C2" w14:textId="77777777" w:rsidR="00654C80" w:rsidRDefault="00A25F3B" w:rsidP="00654C80">
            <w:pPr>
              <w:rPr>
                <w:rtl/>
              </w:rPr>
            </w:pPr>
            <w:r>
              <w:rPr>
                <w:rFonts w:cs="David" w:hint="cs"/>
                <w:color w:val="000000"/>
                <w:rtl/>
              </w:rPr>
              <w:t>‏‎ ‎</w:t>
            </w:r>
          </w:p>
          <w:p w14:paraId="634340BC" w14:textId="77777777" w:rsidR="00654C80" w:rsidRDefault="00A25F3B" w:rsidP="00654C80">
            <w:pPr>
              <w:rPr>
                <w:rtl/>
              </w:rPr>
            </w:pPr>
          </w:p>
          <w:p w14:paraId="26175858" w14:textId="77777777" w:rsidR="00654C80" w:rsidRDefault="00A25F3B" w:rsidP="00654C80">
            <w:pPr>
              <w:rPr>
                <w:rtl/>
              </w:rPr>
            </w:pPr>
            <w:r>
              <w:rPr>
                <w:rFonts w:cs="David" w:hint="cs"/>
                <w:color w:val="000000"/>
                <w:rtl/>
              </w:rPr>
              <w:t>‏‏חוות דעת אדריכלית ‏‏</w:t>
            </w:r>
          </w:p>
          <w:p w14:paraId="68A4FEF5" w14:textId="77777777" w:rsidR="00654C80" w:rsidRDefault="00A25F3B" w:rsidP="00654C80">
            <w:pPr>
              <w:rPr>
                <w:rtl/>
              </w:rPr>
            </w:pPr>
          </w:p>
          <w:p w14:paraId="1CD5F8CA" w14:textId="77777777" w:rsidR="00654C80" w:rsidRDefault="00A25F3B" w:rsidP="00654C80">
            <w:pPr>
              <w:rPr>
                <w:rtl/>
              </w:rPr>
            </w:pPr>
            <w:r>
              <w:rPr>
                <w:rFonts w:cs="David" w:hint="cs"/>
                <w:color w:val="000000"/>
                <w:rtl/>
              </w:rPr>
              <w:t>‏‎ ‎</w:t>
            </w:r>
          </w:p>
          <w:p w14:paraId="57B6138E" w14:textId="77777777" w:rsidR="00654C80" w:rsidRDefault="00A25F3B" w:rsidP="00654C80">
            <w:pPr>
              <w:rPr>
                <w:rtl/>
              </w:rPr>
            </w:pPr>
          </w:p>
          <w:p w14:paraId="7F1914EF" w14:textId="77777777" w:rsidR="00654C80" w:rsidRDefault="00A25F3B" w:rsidP="00654C80">
            <w:pPr>
              <w:rPr>
                <w:rtl/>
              </w:rPr>
            </w:pPr>
            <w:r>
              <w:rPr>
                <w:rFonts w:cs="David" w:hint="cs"/>
                <w:color w:val="000000"/>
                <w:rtl/>
              </w:rPr>
              <w:t xml:space="preserve">‏‏‏‏‏‏‏‏‏בתאריך 08/05/2024 נדונה הבקשה בוועדה והוחלט לאשר את הבקשה בכפוף לשינויים, אולם </w:t>
            </w:r>
            <w:r>
              <w:rPr>
                <w:rFonts w:cs="David" w:hint="cs"/>
                <w:color w:val="000000"/>
                <w:rtl/>
              </w:rPr>
              <w:t>לאחר תגובת הוועדה התקבל כתב התנגדות נוסף מאת מר ריצרד רוז, הטוען כי הוא מיצר על כך שלא זימנו אותם לוועדה בכדי לדון בהתנגדויותיהם, וכן טוען כי שכנו- מר חיים אסרף שלח התנגדות לעיריה, ואף קיבל אישור "התקבל" על כך, אולם ההתנגדות לא הופיעה במערכת ולכן הוועדה לא דנה בכך.‏‏</w:t>
            </w:r>
          </w:p>
          <w:p w14:paraId="004519AD" w14:textId="77777777" w:rsidR="00654C80" w:rsidRDefault="00A25F3B" w:rsidP="00654C80">
            <w:pPr>
              <w:rPr>
                <w:rtl/>
              </w:rPr>
            </w:pPr>
          </w:p>
          <w:p w14:paraId="75F6B745" w14:textId="77777777" w:rsidR="00654C80" w:rsidRDefault="00A25F3B" w:rsidP="00654C80">
            <w:pPr>
              <w:rPr>
                <w:rtl/>
              </w:rPr>
            </w:pPr>
            <w:r>
              <w:rPr>
                <w:rFonts w:cs="David" w:hint="cs"/>
                <w:color w:val="000000"/>
                <w:rtl/>
              </w:rPr>
              <w:t>‏‏ ‏</w:t>
            </w:r>
          </w:p>
          <w:p w14:paraId="14E1BF77" w14:textId="77777777" w:rsidR="00654C80" w:rsidRDefault="00A25F3B" w:rsidP="00654C80">
            <w:pPr>
              <w:rPr>
                <w:rtl/>
              </w:rPr>
            </w:pPr>
          </w:p>
          <w:p w14:paraId="337B0196" w14:textId="77777777" w:rsidR="00654C80" w:rsidRDefault="00A25F3B" w:rsidP="00654C80">
            <w:pPr>
              <w:rPr>
                <w:rtl/>
              </w:rPr>
            </w:pPr>
            <w:r>
              <w:rPr>
                <w:rFonts w:cs="David" w:hint="cs"/>
                <w:color w:val="000000"/>
                <w:rtl/>
              </w:rPr>
              <w:t>‏‏בתאריך 17/07/2024 נדון התיק בוועדה והוחלט לדחות את ההכרעה לעניין המרפסות, עליהן הוגשו התנגדויות שונות.‏</w:t>
            </w:r>
          </w:p>
          <w:p w14:paraId="10F8AAAA" w14:textId="77777777" w:rsidR="00654C80" w:rsidRDefault="00A25F3B" w:rsidP="00654C80">
            <w:pPr>
              <w:rPr>
                <w:rtl/>
              </w:rPr>
            </w:pPr>
          </w:p>
          <w:p w14:paraId="2EB80710" w14:textId="77777777" w:rsidR="00654C80" w:rsidRDefault="00A25F3B" w:rsidP="00654C80">
            <w:pPr>
              <w:rPr>
                <w:rtl/>
              </w:rPr>
            </w:pPr>
            <w:r>
              <w:rPr>
                <w:rFonts w:cs="David" w:hint="cs"/>
                <w:color w:val="000000"/>
                <w:rtl/>
              </w:rPr>
              <w:t>‏‏ ‏</w:t>
            </w:r>
          </w:p>
          <w:p w14:paraId="64F3B957" w14:textId="77777777" w:rsidR="00654C80" w:rsidRDefault="00A25F3B" w:rsidP="00654C80">
            <w:pPr>
              <w:rPr>
                <w:rtl/>
              </w:rPr>
            </w:pPr>
          </w:p>
          <w:p w14:paraId="751A3836" w14:textId="77777777" w:rsidR="00654C80" w:rsidRDefault="00A25F3B" w:rsidP="00654C80">
            <w:pPr>
              <w:rPr>
                <w:rtl/>
              </w:rPr>
            </w:pPr>
            <w:r>
              <w:rPr>
                <w:rFonts w:cs="David" w:hint="cs"/>
                <w:color w:val="000000"/>
                <w:rtl/>
              </w:rPr>
              <w:t>‏‏הוגשה תכנית צל שהובאה לידיעת המתנגדים אשר שלחו את תגובתם למייל של בוחנת התיק, ומצורף בארכיב האופטי.‏</w:t>
            </w:r>
          </w:p>
          <w:p w14:paraId="09EB6841" w14:textId="77777777" w:rsidR="00654C80" w:rsidRDefault="00A25F3B" w:rsidP="00654C80">
            <w:pPr>
              <w:rPr>
                <w:rtl/>
              </w:rPr>
            </w:pPr>
          </w:p>
          <w:p w14:paraId="270B4A2D" w14:textId="77777777" w:rsidR="00654C80" w:rsidRDefault="00A25F3B" w:rsidP="00654C80">
            <w:pPr>
              <w:rPr>
                <w:rtl/>
              </w:rPr>
            </w:pPr>
            <w:r>
              <w:rPr>
                <w:rFonts w:cs="David" w:hint="cs"/>
                <w:color w:val="000000"/>
                <w:rtl/>
              </w:rPr>
              <w:t>‏‏ ‏</w:t>
            </w:r>
          </w:p>
          <w:p w14:paraId="77295B8A" w14:textId="77777777" w:rsidR="00654C80" w:rsidRDefault="00A25F3B" w:rsidP="00654C80">
            <w:pPr>
              <w:rPr>
                <w:rtl/>
              </w:rPr>
            </w:pPr>
          </w:p>
          <w:p w14:paraId="08A9AA02" w14:textId="77777777" w:rsidR="00654C80" w:rsidRDefault="00A25F3B" w:rsidP="00654C80">
            <w:pPr>
              <w:rPr>
                <w:rtl/>
              </w:rPr>
            </w:pPr>
            <w:r>
              <w:rPr>
                <w:rFonts w:cs="David" w:hint="cs"/>
                <w:color w:val="000000"/>
                <w:rtl/>
              </w:rPr>
              <w:t xml:space="preserve">‏‏הוגשה </w:t>
            </w:r>
            <w:r>
              <w:rPr>
                <w:rFonts w:cs="David" w:hint="cs"/>
                <w:color w:val="000000"/>
                <w:rtl/>
              </w:rPr>
              <w:t>תכנית ע"י ע"ב העומדת במותר, אולם מאחר והוגשו התנגדויות, מובא להכרעה סופית של הוועדה לעניין המרפסות האם נדרש לזמן את המתנגדים ולשמוע את טענותיהם, או שלא נדרש.‏</w:t>
            </w:r>
          </w:p>
          <w:p w14:paraId="6FEBBF5A" w14:textId="77777777" w:rsidR="00654C80" w:rsidRDefault="00A25F3B" w:rsidP="00654C80">
            <w:pPr>
              <w:rPr>
                <w:rtl/>
              </w:rPr>
            </w:pPr>
          </w:p>
          <w:p w14:paraId="4218DB7A" w14:textId="77777777" w:rsidR="00654C80" w:rsidRDefault="00A25F3B" w:rsidP="00654C80">
            <w:pPr>
              <w:rPr>
                <w:rtl/>
              </w:rPr>
            </w:pPr>
            <w:r>
              <w:rPr>
                <w:rFonts w:cs="David" w:hint="cs"/>
                <w:color w:val="000000"/>
                <w:rtl/>
              </w:rPr>
              <w:t>‏‏להלן תקציר ההתנגדויות של השכנים כפי שסוכם בעבר בהרחבה לצורך ההכרעה:‏</w:t>
            </w:r>
          </w:p>
          <w:p w14:paraId="4EA8B3DB" w14:textId="77777777" w:rsidR="00654C80" w:rsidRDefault="00A25F3B" w:rsidP="00654C80">
            <w:pPr>
              <w:rPr>
                <w:rtl/>
              </w:rPr>
            </w:pPr>
          </w:p>
          <w:p w14:paraId="3908BEE9" w14:textId="77777777" w:rsidR="00654C80" w:rsidRDefault="00A25F3B" w:rsidP="00654C80">
            <w:pPr>
              <w:rPr>
                <w:rtl/>
              </w:rPr>
            </w:pPr>
            <w:r>
              <w:rPr>
                <w:rFonts w:cs="David" w:hint="cs"/>
                <w:color w:val="000000"/>
                <w:rtl/>
              </w:rPr>
              <w:t>‏‏ ‏</w:t>
            </w:r>
          </w:p>
          <w:p w14:paraId="1F90CF22" w14:textId="77777777" w:rsidR="00654C80" w:rsidRDefault="00A25F3B" w:rsidP="00654C80">
            <w:pPr>
              <w:rPr>
                <w:rtl/>
              </w:rPr>
            </w:pPr>
          </w:p>
          <w:p w14:paraId="116700B4" w14:textId="77777777" w:rsidR="00654C80" w:rsidRDefault="00A25F3B" w:rsidP="00654C80">
            <w:pPr>
              <w:rPr>
                <w:rtl/>
              </w:rPr>
            </w:pPr>
            <w:r>
              <w:rPr>
                <w:rFonts w:cs="David" w:hint="cs"/>
                <w:color w:val="000000"/>
                <w:rtl/>
              </w:rPr>
              <w:t>‏‏המתנגד הראשון מר ריצ'רד רוז:‏</w:t>
            </w:r>
          </w:p>
          <w:p w14:paraId="3792B975" w14:textId="77777777" w:rsidR="00654C80" w:rsidRDefault="00A25F3B" w:rsidP="00654C80">
            <w:pPr>
              <w:rPr>
                <w:rtl/>
              </w:rPr>
            </w:pPr>
          </w:p>
          <w:p w14:paraId="12E17C99" w14:textId="77777777" w:rsidR="00654C80" w:rsidRDefault="00A25F3B" w:rsidP="00654C80">
            <w:pPr>
              <w:rPr>
                <w:rtl/>
              </w:rPr>
            </w:pPr>
            <w:r>
              <w:rPr>
                <w:rFonts w:cs="David" w:hint="cs"/>
                <w:color w:val="000000"/>
                <w:rtl/>
              </w:rPr>
              <w:t>‏‏מתנגד לתכנית מחשש לפגיעה בזכויות העתידיות שלו לבנות מרפסת.‏</w:t>
            </w:r>
          </w:p>
          <w:p w14:paraId="6F75AACF" w14:textId="77777777" w:rsidR="00654C80" w:rsidRDefault="00A25F3B" w:rsidP="00654C80">
            <w:pPr>
              <w:rPr>
                <w:rtl/>
              </w:rPr>
            </w:pPr>
          </w:p>
          <w:p w14:paraId="1026AE01" w14:textId="77777777" w:rsidR="00654C80" w:rsidRDefault="00A25F3B" w:rsidP="00654C80">
            <w:pPr>
              <w:rPr>
                <w:rtl/>
              </w:rPr>
            </w:pPr>
            <w:r>
              <w:rPr>
                <w:rFonts w:cs="David" w:hint="cs"/>
                <w:color w:val="000000"/>
                <w:rtl/>
              </w:rPr>
              <w:t>‏‏דורש התחייבות בכתב שיוכל לבנות מרפסת בעתיד כמו המבקש.‏</w:t>
            </w:r>
          </w:p>
          <w:p w14:paraId="36EE17EF" w14:textId="77777777" w:rsidR="00654C80" w:rsidRDefault="00A25F3B" w:rsidP="00654C80">
            <w:pPr>
              <w:rPr>
                <w:rtl/>
              </w:rPr>
            </w:pPr>
          </w:p>
          <w:p w14:paraId="6718EECF" w14:textId="77777777" w:rsidR="00654C80" w:rsidRDefault="00A25F3B" w:rsidP="00654C80">
            <w:pPr>
              <w:rPr>
                <w:rtl/>
              </w:rPr>
            </w:pPr>
            <w:r>
              <w:rPr>
                <w:rFonts w:cs="David" w:hint="cs"/>
                <w:color w:val="000000"/>
                <w:rtl/>
              </w:rPr>
              <w:t>‏‏מבקש שוויון במיקום ובמידות המרפסות.‏</w:t>
            </w:r>
          </w:p>
          <w:p w14:paraId="428E63E0" w14:textId="77777777" w:rsidR="00654C80" w:rsidRDefault="00A25F3B" w:rsidP="00654C80">
            <w:pPr>
              <w:rPr>
                <w:rtl/>
              </w:rPr>
            </w:pPr>
          </w:p>
          <w:p w14:paraId="6B9A58B2" w14:textId="77777777" w:rsidR="00654C80" w:rsidRDefault="00A25F3B" w:rsidP="00654C80">
            <w:pPr>
              <w:rPr>
                <w:rtl/>
              </w:rPr>
            </w:pPr>
            <w:r>
              <w:rPr>
                <w:rFonts w:cs="David" w:hint="cs"/>
                <w:color w:val="000000"/>
                <w:rtl/>
              </w:rPr>
              <w:t>‏‏ ‏</w:t>
            </w:r>
          </w:p>
          <w:p w14:paraId="1B499A14" w14:textId="77777777" w:rsidR="00654C80" w:rsidRDefault="00A25F3B" w:rsidP="00654C80">
            <w:pPr>
              <w:rPr>
                <w:rtl/>
              </w:rPr>
            </w:pPr>
          </w:p>
          <w:p w14:paraId="71A8BD04" w14:textId="77777777" w:rsidR="00654C80" w:rsidRDefault="00A25F3B" w:rsidP="00654C80">
            <w:pPr>
              <w:rPr>
                <w:rtl/>
              </w:rPr>
            </w:pPr>
            <w:r>
              <w:rPr>
                <w:rFonts w:cs="David" w:hint="cs"/>
                <w:color w:val="000000"/>
                <w:rtl/>
              </w:rPr>
              <w:t>‏‏תגובת המחלקה:‏</w:t>
            </w:r>
          </w:p>
          <w:p w14:paraId="716834CB" w14:textId="77777777" w:rsidR="00654C80" w:rsidRDefault="00A25F3B" w:rsidP="00654C80">
            <w:pPr>
              <w:rPr>
                <w:rtl/>
              </w:rPr>
            </w:pPr>
          </w:p>
          <w:p w14:paraId="45BE30C7" w14:textId="77777777" w:rsidR="00654C80" w:rsidRDefault="00A25F3B" w:rsidP="00654C80">
            <w:pPr>
              <w:rPr>
                <w:rtl/>
              </w:rPr>
            </w:pPr>
            <w:r>
              <w:rPr>
                <w:rFonts w:cs="David" w:hint="cs"/>
                <w:color w:val="000000"/>
                <w:rtl/>
              </w:rPr>
              <w:t xml:space="preserve">‏‏בתכנית הצל שהוגשה המתנגד קיבל את מה שביקש, אולם </w:t>
            </w:r>
            <w:r>
              <w:rPr>
                <w:rFonts w:cs="David" w:hint="cs"/>
                <w:color w:val="000000"/>
                <w:rtl/>
              </w:rPr>
              <w:t>מאחר והוא אינו צד בתכנית הוא אינו יכול לדרוש מהמבקש התחייבויות שונות.‏</w:t>
            </w:r>
          </w:p>
          <w:p w14:paraId="2C6224D3" w14:textId="77777777" w:rsidR="00654C80" w:rsidRDefault="00A25F3B" w:rsidP="00654C80">
            <w:pPr>
              <w:rPr>
                <w:rtl/>
              </w:rPr>
            </w:pPr>
          </w:p>
          <w:p w14:paraId="4C2B8705" w14:textId="77777777" w:rsidR="00654C80" w:rsidRDefault="00A25F3B" w:rsidP="00654C80">
            <w:pPr>
              <w:rPr>
                <w:rtl/>
              </w:rPr>
            </w:pPr>
            <w:r>
              <w:rPr>
                <w:rFonts w:cs="David" w:hint="cs"/>
                <w:color w:val="000000"/>
                <w:rtl/>
              </w:rPr>
              <w:t>‏‏ ‏</w:t>
            </w:r>
          </w:p>
          <w:p w14:paraId="3CE7B8E3" w14:textId="77777777" w:rsidR="00654C80" w:rsidRDefault="00A25F3B" w:rsidP="00654C80">
            <w:pPr>
              <w:rPr>
                <w:rtl/>
              </w:rPr>
            </w:pPr>
          </w:p>
          <w:p w14:paraId="20ACAFCA" w14:textId="77777777" w:rsidR="00654C80" w:rsidRDefault="00A25F3B" w:rsidP="00654C80">
            <w:pPr>
              <w:rPr>
                <w:rtl/>
              </w:rPr>
            </w:pPr>
            <w:r>
              <w:rPr>
                <w:rFonts w:cs="David" w:hint="cs"/>
                <w:color w:val="000000"/>
                <w:rtl/>
              </w:rPr>
              <w:t>‏‏המתנגד השני מר חיים אסרף:‏</w:t>
            </w:r>
          </w:p>
          <w:p w14:paraId="1BE08B43" w14:textId="77777777" w:rsidR="00654C80" w:rsidRDefault="00A25F3B" w:rsidP="00654C80">
            <w:pPr>
              <w:rPr>
                <w:rtl/>
              </w:rPr>
            </w:pPr>
          </w:p>
          <w:p w14:paraId="104B49A2" w14:textId="77777777" w:rsidR="00654C80" w:rsidRDefault="00A25F3B" w:rsidP="00654C80">
            <w:pPr>
              <w:rPr>
                <w:rtl/>
              </w:rPr>
            </w:pPr>
            <w:r>
              <w:rPr>
                <w:rFonts w:cs="David" w:hint="cs"/>
                <w:color w:val="000000"/>
                <w:rtl/>
              </w:rPr>
              <w:t>‏‏מתנגד להיתר בגלל מגבלות בדירה‏</w:t>
            </w:r>
          </w:p>
          <w:p w14:paraId="3354797C" w14:textId="77777777" w:rsidR="00654C80" w:rsidRDefault="00A25F3B" w:rsidP="00654C80">
            <w:pPr>
              <w:rPr>
                <w:rtl/>
              </w:rPr>
            </w:pPr>
          </w:p>
          <w:p w14:paraId="4AC55546" w14:textId="77777777" w:rsidR="00654C80" w:rsidRDefault="00A25F3B" w:rsidP="00654C80">
            <w:pPr>
              <w:rPr>
                <w:rtl/>
              </w:rPr>
            </w:pPr>
            <w:r>
              <w:rPr>
                <w:rFonts w:cs="David" w:hint="cs"/>
                <w:color w:val="000000"/>
                <w:rtl/>
              </w:rPr>
              <w:t>‏‏מציין שיש להם רק מרפסת סוכה קטנה (0.6 מ')‏</w:t>
            </w:r>
          </w:p>
          <w:p w14:paraId="0F65465C" w14:textId="77777777" w:rsidR="00654C80" w:rsidRDefault="00A25F3B" w:rsidP="00654C80">
            <w:pPr>
              <w:rPr>
                <w:rtl/>
              </w:rPr>
            </w:pPr>
          </w:p>
          <w:p w14:paraId="3B48E86D" w14:textId="77777777" w:rsidR="00654C80" w:rsidRDefault="00A25F3B" w:rsidP="00654C80">
            <w:pPr>
              <w:rPr>
                <w:rtl/>
              </w:rPr>
            </w:pPr>
            <w:r>
              <w:rPr>
                <w:rFonts w:cs="David" w:hint="cs"/>
                <w:color w:val="000000"/>
                <w:rtl/>
              </w:rPr>
              <w:t>‏‏מבקשים זכות לבנות מרפסת מחדר ילדים ‏</w:t>
            </w:r>
          </w:p>
          <w:p w14:paraId="77096F7E" w14:textId="77777777" w:rsidR="00654C80" w:rsidRDefault="00A25F3B" w:rsidP="00654C80">
            <w:pPr>
              <w:rPr>
                <w:rtl/>
              </w:rPr>
            </w:pPr>
          </w:p>
          <w:p w14:paraId="40072311" w14:textId="77777777" w:rsidR="00654C80" w:rsidRDefault="00A25F3B" w:rsidP="00654C80">
            <w:pPr>
              <w:rPr>
                <w:rtl/>
              </w:rPr>
            </w:pPr>
            <w:r>
              <w:rPr>
                <w:rFonts w:cs="David" w:hint="cs"/>
                <w:color w:val="000000"/>
                <w:rtl/>
              </w:rPr>
              <w:t>‏‏מדגישים שלמבקש יש כבר 2 מרפסות.‏</w:t>
            </w:r>
          </w:p>
          <w:p w14:paraId="6CD92B66" w14:textId="77777777" w:rsidR="00654C80" w:rsidRDefault="00A25F3B" w:rsidP="00654C80">
            <w:pPr>
              <w:rPr>
                <w:rtl/>
              </w:rPr>
            </w:pPr>
          </w:p>
          <w:p w14:paraId="6262DB4B" w14:textId="77777777" w:rsidR="00654C80" w:rsidRDefault="00A25F3B" w:rsidP="00654C80">
            <w:pPr>
              <w:rPr>
                <w:rtl/>
              </w:rPr>
            </w:pPr>
            <w:r>
              <w:rPr>
                <w:rFonts w:cs="David" w:hint="cs"/>
                <w:color w:val="000000"/>
                <w:rtl/>
              </w:rPr>
              <w:t>‏‏ ‏</w:t>
            </w:r>
          </w:p>
          <w:p w14:paraId="0583B42D" w14:textId="77777777" w:rsidR="00654C80" w:rsidRDefault="00A25F3B" w:rsidP="00654C80">
            <w:pPr>
              <w:rPr>
                <w:rtl/>
              </w:rPr>
            </w:pPr>
          </w:p>
          <w:p w14:paraId="28A3D35A" w14:textId="77777777" w:rsidR="00654C80" w:rsidRDefault="00A25F3B" w:rsidP="00654C80">
            <w:pPr>
              <w:rPr>
                <w:rtl/>
              </w:rPr>
            </w:pPr>
            <w:r>
              <w:rPr>
                <w:rFonts w:cs="David" w:hint="cs"/>
                <w:color w:val="000000"/>
                <w:rtl/>
              </w:rPr>
              <w:t>‏‏תגובת המחלקה:‏</w:t>
            </w:r>
          </w:p>
          <w:p w14:paraId="2FEFF598" w14:textId="77777777" w:rsidR="00654C80" w:rsidRDefault="00A25F3B" w:rsidP="00654C80">
            <w:pPr>
              <w:rPr>
                <w:rtl/>
              </w:rPr>
            </w:pPr>
          </w:p>
          <w:p w14:paraId="23AD9027" w14:textId="77777777" w:rsidR="00654C80" w:rsidRDefault="00A25F3B" w:rsidP="00654C80">
            <w:pPr>
              <w:rPr>
                <w:rtl/>
              </w:rPr>
            </w:pPr>
            <w:r>
              <w:rPr>
                <w:rFonts w:cs="David" w:hint="cs"/>
                <w:color w:val="000000"/>
                <w:rtl/>
              </w:rPr>
              <w:t>‏‏המתנגד מעל המבקש ולא מתחתיו.‏</w:t>
            </w:r>
          </w:p>
          <w:p w14:paraId="547FEA07" w14:textId="77777777" w:rsidR="00654C80" w:rsidRDefault="00A25F3B" w:rsidP="00654C80">
            <w:pPr>
              <w:rPr>
                <w:rtl/>
              </w:rPr>
            </w:pPr>
          </w:p>
          <w:p w14:paraId="4A4201C8" w14:textId="77777777" w:rsidR="00654C80" w:rsidRDefault="00A25F3B" w:rsidP="00654C80">
            <w:pPr>
              <w:rPr>
                <w:rtl/>
              </w:rPr>
            </w:pPr>
            <w:r>
              <w:rPr>
                <w:rFonts w:cs="David" w:hint="cs"/>
                <w:color w:val="000000"/>
                <w:rtl/>
              </w:rPr>
              <w:t>‏‏המרפסות המוצעות עומדות במותר.‏</w:t>
            </w:r>
          </w:p>
          <w:p w14:paraId="614B3D6E" w14:textId="77777777" w:rsidR="00654C80" w:rsidRDefault="00A25F3B" w:rsidP="00654C80">
            <w:pPr>
              <w:rPr>
                <w:rtl/>
              </w:rPr>
            </w:pPr>
          </w:p>
          <w:p w14:paraId="1E8094C2" w14:textId="77777777" w:rsidR="00654C80" w:rsidRDefault="00A25F3B" w:rsidP="00654C80">
            <w:pPr>
              <w:rPr>
                <w:rtl/>
              </w:rPr>
            </w:pPr>
            <w:r>
              <w:rPr>
                <w:rFonts w:cs="David" w:hint="cs"/>
                <w:color w:val="000000"/>
                <w:rtl/>
              </w:rPr>
              <w:t>‏‏למתנגד ישנה מרפסת סוכה קטנה, והוא יכול להגיש בקשה למרפסות גם בדירתו בנפרד מהמבקש.‏</w:t>
            </w:r>
          </w:p>
          <w:p w14:paraId="45D78A41" w14:textId="77777777" w:rsidR="00654C80" w:rsidRDefault="00A25F3B" w:rsidP="00654C80">
            <w:pPr>
              <w:rPr>
                <w:rtl/>
              </w:rPr>
            </w:pPr>
          </w:p>
          <w:p w14:paraId="78DFA6CB" w14:textId="77777777" w:rsidR="00654C80" w:rsidRDefault="00A25F3B" w:rsidP="00654C80">
            <w:pPr>
              <w:rPr>
                <w:rtl/>
              </w:rPr>
            </w:pPr>
            <w:r>
              <w:rPr>
                <w:rFonts w:cs="David" w:hint="cs"/>
                <w:color w:val="000000"/>
                <w:rtl/>
              </w:rPr>
              <w:t>‏‏ ‏</w:t>
            </w:r>
          </w:p>
          <w:p w14:paraId="370EA904" w14:textId="77777777" w:rsidR="00654C80" w:rsidRDefault="00A25F3B" w:rsidP="00654C80">
            <w:pPr>
              <w:rPr>
                <w:rtl/>
              </w:rPr>
            </w:pPr>
          </w:p>
          <w:p w14:paraId="4876CE40" w14:textId="77777777" w:rsidR="00654C80" w:rsidRDefault="00A25F3B" w:rsidP="00654C80">
            <w:pPr>
              <w:rPr>
                <w:rtl/>
              </w:rPr>
            </w:pPr>
            <w:r>
              <w:rPr>
                <w:rFonts w:cs="David" w:hint="cs"/>
                <w:color w:val="000000"/>
                <w:rtl/>
              </w:rPr>
              <w:t>‏‏ ‏</w:t>
            </w:r>
          </w:p>
          <w:p w14:paraId="10D35840" w14:textId="77777777" w:rsidR="00654C80" w:rsidRDefault="00A25F3B" w:rsidP="00654C80">
            <w:pPr>
              <w:rPr>
                <w:rtl/>
              </w:rPr>
            </w:pPr>
          </w:p>
          <w:p w14:paraId="16ED516A" w14:textId="77777777" w:rsidR="00654C80" w:rsidRDefault="00A25F3B" w:rsidP="00654C80">
            <w:pPr>
              <w:rPr>
                <w:rtl/>
              </w:rPr>
            </w:pPr>
            <w:r>
              <w:rPr>
                <w:rFonts w:cs="David" w:hint="cs"/>
                <w:color w:val="000000"/>
                <w:rtl/>
              </w:rPr>
              <w:t>‏‏מתגנד שלישי מר מוטי פלדשטיין:‏</w:t>
            </w:r>
          </w:p>
          <w:p w14:paraId="295911E5" w14:textId="77777777" w:rsidR="00654C80" w:rsidRDefault="00A25F3B" w:rsidP="00654C80">
            <w:pPr>
              <w:rPr>
                <w:rtl/>
              </w:rPr>
            </w:pPr>
          </w:p>
          <w:p w14:paraId="5910557B" w14:textId="77777777" w:rsidR="00654C80" w:rsidRDefault="00A25F3B" w:rsidP="00654C80">
            <w:pPr>
              <w:rPr>
                <w:rtl/>
              </w:rPr>
            </w:pPr>
            <w:r>
              <w:rPr>
                <w:rFonts w:cs="David" w:hint="cs"/>
                <w:color w:val="000000"/>
                <w:rtl/>
              </w:rPr>
              <w:t xml:space="preserve">‏‏המתנגד הבהיר שע"ב </w:t>
            </w:r>
            <w:r>
              <w:rPr>
                <w:rFonts w:cs="David" w:hint="cs"/>
                <w:color w:val="000000"/>
                <w:rtl/>
              </w:rPr>
              <w:t>סידרה את התכנית לשביעות רצונו, אולם ממליץ להזמין את שאר המתנגדים לוועדה.‏</w:t>
            </w:r>
          </w:p>
          <w:p w14:paraId="62AC40F9" w14:textId="77777777" w:rsidR="00654C80" w:rsidRDefault="00A25F3B" w:rsidP="00654C80">
            <w:pPr>
              <w:rPr>
                <w:rtl/>
              </w:rPr>
            </w:pPr>
          </w:p>
          <w:p w14:paraId="054582E0" w14:textId="77777777" w:rsidR="00654C80" w:rsidRDefault="00A25F3B" w:rsidP="00654C80">
            <w:pPr>
              <w:rPr>
                <w:rtl/>
              </w:rPr>
            </w:pPr>
            <w:r>
              <w:rPr>
                <w:rFonts w:cs="David" w:hint="cs"/>
                <w:color w:val="000000"/>
                <w:rtl/>
              </w:rPr>
              <w:t>‏‏אינו מוכן לשלוח הסרת התנגדות עד לאחר שישאל רב.‏</w:t>
            </w:r>
          </w:p>
          <w:p w14:paraId="56BA8CDC" w14:textId="77777777" w:rsidR="00654C80" w:rsidRDefault="00A25F3B" w:rsidP="00654C80">
            <w:pPr>
              <w:rPr>
                <w:rtl/>
              </w:rPr>
            </w:pPr>
          </w:p>
          <w:p w14:paraId="4DBACAAF" w14:textId="77777777" w:rsidR="00654C80" w:rsidRDefault="00A25F3B" w:rsidP="00654C80">
            <w:pPr>
              <w:rPr>
                <w:rtl/>
              </w:rPr>
            </w:pPr>
            <w:r>
              <w:rPr>
                <w:rFonts w:cs="David" w:hint="cs"/>
                <w:color w:val="000000"/>
                <w:rtl/>
              </w:rPr>
              <w:t>‏‏ ‏</w:t>
            </w:r>
          </w:p>
          <w:p w14:paraId="11FE7198" w14:textId="77777777" w:rsidR="00654C80" w:rsidRDefault="00A25F3B" w:rsidP="00654C80">
            <w:pPr>
              <w:rPr>
                <w:rtl/>
              </w:rPr>
            </w:pPr>
          </w:p>
          <w:p w14:paraId="69589BC6" w14:textId="77777777" w:rsidR="00654C80" w:rsidRDefault="00A25F3B" w:rsidP="00654C80">
            <w:pPr>
              <w:rPr>
                <w:rtl/>
              </w:rPr>
            </w:pPr>
            <w:r>
              <w:rPr>
                <w:rFonts w:cs="David" w:hint="cs"/>
                <w:color w:val="000000"/>
                <w:rtl/>
              </w:rPr>
              <w:t>‏‏יודגש כי עבר זמן רב מהוועדה הקודמת מאחר והדיירים ניסו להגיע להסכמות עם המתנגדים, ואף שינו את התכנית עבורם.‏</w:t>
            </w:r>
          </w:p>
          <w:p w14:paraId="075CE6AE" w14:textId="77777777" w:rsidR="00654C80" w:rsidRDefault="00A25F3B" w:rsidP="00654C80">
            <w:pPr>
              <w:rPr>
                <w:rtl/>
              </w:rPr>
            </w:pPr>
          </w:p>
          <w:p w14:paraId="120A5C55" w14:textId="77777777" w:rsidR="00654C80" w:rsidRDefault="00A25F3B" w:rsidP="00654C80">
            <w:pPr>
              <w:rPr>
                <w:rtl/>
              </w:rPr>
            </w:pPr>
            <w:r>
              <w:rPr>
                <w:rFonts w:cs="David" w:hint="cs"/>
                <w:color w:val="000000"/>
                <w:rtl/>
              </w:rPr>
              <w:t>‏‏נוספה תכנית צל שהובאה ליידוע השכנים, ותוקנה מספר פעמים.‏</w:t>
            </w:r>
          </w:p>
          <w:p w14:paraId="3284E86B" w14:textId="77777777" w:rsidR="00654C80" w:rsidRDefault="00A25F3B" w:rsidP="00654C80">
            <w:pPr>
              <w:rPr>
                <w:rtl/>
              </w:rPr>
            </w:pPr>
          </w:p>
          <w:p w14:paraId="2FD52BE9" w14:textId="77777777" w:rsidR="00654C80" w:rsidRDefault="00A25F3B" w:rsidP="00654C80">
            <w:pPr>
              <w:rPr>
                <w:rtl/>
              </w:rPr>
            </w:pPr>
            <w:r>
              <w:rPr>
                <w:rFonts w:cs="David" w:hint="cs"/>
                <w:color w:val="000000"/>
                <w:rtl/>
              </w:rPr>
              <w:t>‏‏ ‏</w:t>
            </w:r>
          </w:p>
          <w:p w14:paraId="200257B9" w14:textId="77777777" w:rsidR="00654C80" w:rsidRDefault="00A25F3B" w:rsidP="00654C80">
            <w:pPr>
              <w:rPr>
                <w:rtl/>
              </w:rPr>
            </w:pPr>
          </w:p>
          <w:p w14:paraId="14EC1207" w14:textId="77777777" w:rsidR="00654C80" w:rsidRDefault="00A25F3B" w:rsidP="00654C80">
            <w:pPr>
              <w:rPr>
                <w:rtl/>
              </w:rPr>
            </w:pPr>
            <w:r>
              <w:rPr>
                <w:rFonts w:cs="David" w:hint="cs"/>
                <w:color w:val="000000"/>
                <w:rtl/>
              </w:rPr>
              <w:t>‏‏ע"כ מובא להכרעת הוועדה האם לזמן את המבקשים והמתנגדים לדיון.‏</w:t>
            </w:r>
          </w:p>
          <w:p w14:paraId="3F7C4466" w14:textId="77777777" w:rsidR="00654C80" w:rsidRDefault="00A25F3B" w:rsidP="00654C80">
            <w:pPr>
              <w:rPr>
                <w:rtl/>
              </w:rPr>
            </w:pPr>
          </w:p>
          <w:p w14:paraId="1D58DD31" w14:textId="77777777" w:rsidR="00654C80" w:rsidRDefault="00A25F3B" w:rsidP="00654C80">
            <w:pPr>
              <w:rPr>
                <w:rtl/>
              </w:rPr>
            </w:pPr>
            <w:r>
              <w:rPr>
                <w:rFonts w:cs="David" w:hint="cs"/>
                <w:color w:val="000000"/>
                <w:rtl/>
              </w:rPr>
              <w:t>‏‏ ‏</w:t>
            </w:r>
          </w:p>
          <w:p w14:paraId="752A55FF" w14:textId="77777777" w:rsidR="00654C80" w:rsidRDefault="00A25F3B" w:rsidP="00654C80">
            <w:pPr>
              <w:rPr>
                <w:rtl/>
              </w:rPr>
            </w:pPr>
          </w:p>
          <w:p w14:paraId="7432167D" w14:textId="77777777" w:rsidR="00654C80" w:rsidRDefault="00A25F3B" w:rsidP="00654C80">
            <w:pPr>
              <w:rPr>
                <w:rtl/>
              </w:rPr>
            </w:pPr>
            <w:r>
              <w:rPr>
                <w:rFonts w:cs="David" w:hint="cs"/>
                <w:color w:val="000000"/>
                <w:rtl/>
              </w:rPr>
              <w:t>‏‏ ‏</w:t>
            </w:r>
          </w:p>
          <w:p w14:paraId="4095A72E" w14:textId="77777777" w:rsidR="00654C80" w:rsidRDefault="00A25F3B" w:rsidP="00654C80">
            <w:pPr>
              <w:rPr>
                <w:rtl/>
              </w:rPr>
            </w:pPr>
          </w:p>
          <w:p w14:paraId="483B6D99" w14:textId="77777777" w:rsidR="00654C80" w:rsidRDefault="00A25F3B" w:rsidP="00654C80">
            <w:pPr>
              <w:rPr>
                <w:rtl/>
              </w:rPr>
            </w:pPr>
            <w:r>
              <w:rPr>
                <w:rFonts w:cs="David" w:hint="cs"/>
                <w:color w:val="000000"/>
                <w:rtl/>
              </w:rPr>
              <w:t>‏‎ ‎</w:t>
            </w:r>
          </w:p>
        </w:tc>
      </w:tr>
    </w:tbl>
    <w:p w14:paraId="2D74DBAE" w14:textId="77777777" w:rsidR="00327103" w:rsidRPr="001B4317" w:rsidRDefault="00327103" w:rsidP="007C72FC">
      <w:pPr>
        <w:pStyle w:val="4"/>
        <w:rPr>
          <w:rFonts w:asciiTheme="minorBidi" w:hAnsiTheme="minorBidi" w:cstheme="minorBidi"/>
          <w:rtl/>
        </w:rPr>
      </w:pPr>
    </w:p>
    <w:p w14:paraId="771C5E4D" w14:textId="77777777" w:rsidR="006C72F3" w:rsidRDefault="00A25F3B">
      <w:r>
        <w:br w:type="page"/>
      </w:r>
    </w:p>
    <w:p w14:paraId="165AA3BD"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E48559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860E762" w14:textId="77777777" w:rsidTr="009D623E">
        <w:trPr>
          <w:jc w:val="center"/>
        </w:trPr>
        <w:tc>
          <w:tcPr>
            <w:tcW w:w="2744" w:type="dxa"/>
            <w:shd w:val="clear" w:color="auto" w:fill="auto"/>
          </w:tcPr>
          <w:p w14:paraId="28074F3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B773CB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6292304" w14:textId="77777777" w:rsidTr="009D623E">
        <w:trPr>
          <w:jc w:val="center"/>
        </w:trPr>
        <w:tc>
          <w:tcPr>
            <w:tcW w:w="2744" w:type="dxa"/>
            <w:shd w:val="clear" w:color="auto" w:fill="auto"/>
          </w:tcPr>
          <w:p w14:paraId="68998F9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62575E8" w14:textId="77777777" w:rsidR="00513E01" w:rsidRPr="00513E01" w:rsidRDefault="009560DF" w:rsidP="001B4317">
            <w:r>
              <w:rPr>
                <w:rFonts w:asciiTheme="minorBidi" w:hAnsiTheme="minorBidi" w:cstheme="minorBidi"/>
                <w:b/>
                <w:bCs/>
                <w:color w:val="000000"/>
                <w:rtl/>
              </w:rPr>
              <w:t>2025/30</w:t>
            </w:r>
          </w:p>
        </w:tc>
      </w:tr>
      <w:tr w:rsidR="00513E01" w:rsidRPr="00513E01" w14:paraId="1B5859C1" w14:textId="77777777" w:rsidTr="009D623E">
        <w:trPr>
          <w:jc w:val="center"/>
        </w:trPr>
        <w:tc>
          <w:tcPr>
            <w:tcW w:w="2744" w:type="dxa"/>
            <w:shd w:val="clear" w:color="auto" w:fill="auto"/>
          </w:tcPr>
          <w:p w14:paraId="3331333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1866188" w14:textId="77777777" w:rsidR="00513E01" w:rsidRPr="00513E01" w:rsidRDefault="007C62F6" w:rsidP="00513E01">
            <w:r>
              <w:rPr>
                <w:rFonts w:asciiTheme="minorBidi" w:hAnsiTheme="minorBidi" w:cstheme="minorBidi"/>
                <w:b/>
                <w:bCs/>
                <w:color w:val="C00000"/>
                <w:u w:val="single"/>
                <w:rtl/>
              </w:rPr>
              <w:t>2019/0106.02</w:t>
            </w:r>
          </w:p>
        </w:tc>
      </w:tr>
      <w:tr w:rsidR="0027089E" w:rsidRPr="00513E01" w14:paraId="502B8674" w14:textId="77777777" w:rsidTr="009D623E">
        <w:trPr>
          <w:jc w:val="center"/>
        </w:trPr>
        <w:tc>
          <w:tcPr>
            <w:tcW w:w="2744" w:type="dxa"/>
            <w:shd w:val="clear" w:color="auto" w:fill="auto"/>
          </w:tcPr>
          <w:p w14:paraId="2777EF32"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F202B57" w14:textId="77777777" w:rsidR="0027089E" w:rsidRDefault="007C62F6" w:rsidP="00513E01">
            <w:r>
              <w:rPr>
                <w:rFonts w:asciiTheme="minorBidi" w:hAnsiTheme="minorBidi" w:cstheme="minorBidi"/>
                <w:b/>
                <w:bCs/>
                <w:color w:val="C00000"/>
                <w:u w:val="single"/>
                <w:rtl/>
              </w:rPr>
              <w:t>84</w:t>
            </w:r>
          </w:p>
        </w:tc>
      </w:tr>
    </w:tbl>
    <w:p w14:paraId="30D1EA35" w14:textId="77777777" w:rsidR="001B4317" w:rsidRPr="001B4317" w:rsidRDefault="001B4317" w:rsidP="001B4317">
      <w:pPr>
        <w:rPr>
          <w:rFonts w:asciiTheme="minorBidi" w:hAnsiTheme="minorBidi" w:cstheme="minorBidi"/>
          <w:rtl/>
        </w:rPr>
      </w:pPr>
    </w:p>
    <w:p w14:paraId="0012B37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499AE55C" w14:textId="77777777" w:rsidTr="009D623E">
        <w:tc>
          <w:tcPr>
            <w:tcW w:w="2433" w:type="dxa"/>
            <w:shd w:val="clear" w:color="auto" w:fill="auto"/>
            <w:vAlign w:val="center"/>
          </w:tcPr>
          <w:p w14:paraId="687BCF9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0D8D61C"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0C4CDFAC" w14:textId="77777777" w:rsidTr="009D623E">
        <w:tc>
          <w:tcPr>
            <w:tcW w:w="2433" w:type="dxa"/>
            <w:shd w:val="clear" w:color="auto" w:fill="auto"/>
            <w:vAlign w:val="center"/>
          </w:tcPr>
          <w:p w14:paraId="565DD78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9235A52"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74382AFD" w14:textId="77777777" w:rsidTr="009D623E">
        <w:tc>
          <w:tcPr>
            <w:tcW w:w="2433" w:type="dxa"/>
            <w:shd w:val="clear" w:color="auto" w:fill="auto"/>
            <w:vAlign w:val="center"/>
          </w:tcPr>
          <w:p w14:paraId="7C2D81D4"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8DA92A1" w14:textId="77777777" w:rsidR="001B4317" w:rsidRPr="001B4317" w:rsidRDefault="005C7979" w:rsidP="00BE28A4">
            <w:r>
              <w:rPr>
                <w:rFonts w:asciiTheme="minorBidi" w:hAnsiTheme="minorBidi" w:cstheme="minorBidi"/>
                <w:b/>
                <w:bCs/>
                <w:color w:val="000000"/>
                <w:rtl/>
              </w:rPr>
              <w:t>הוספת מרפסת</w:t>
            </w:r>
          </w:p>
        </w:tc>
      </w:tr>
      <w:tr w:rsidR="001B4317" w:rsidRPr="001B4317" w14:paraId="73FDE3A0" w14:textId="77777777" w:rsidTr="009D623E">
        <w:tc>
          <w:tcPr>
            <w:tcW w:w="2433" w:type="dxa"/>
            <w:shd w:val="clear" w:color="auto" w:fill="auto"/>
            <w:vAlign w:val="center"/>
          </w:tcPr>
          <w:p w14:paraId="29D6198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159E465C" w14:textId="77777777" w:rsidR="001B4317" w:rsidRPr="001B4317" w:rsidRDefault="001B4317" w:rsidP="00BE28A4"/>
        </w:tc>
      </w:tr>
      <w:tr w:rsidR="001B4317" w:rsidRPr="001B4317" w14:paraId="1D50FE5F" w14:textId="77777777" w:rsidTr="009D623E">
        <w:tc>
          <w:tcPr>
            <w:tcW w:w="2433" w:type="dxa"/>
            <w:shd w:val="clear" w:color="auto" w:fill="auto"/>
            <w:vAlign w:val="center"/>
          </w:tcPr>
          <w:p w14:paraId="6E1277C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589AA24" w14:textId="77777777" w:rsidR="001B4317" w:rsidRPr="001B4317" w:rsidRDefault="001B4317" w:rsidP="00BE28A4"/>
        </w:tc>
      </w:tr>
      <w:tr w:rsidR="002460A0" w:rsidRPr="001B4317" w14:paraId="0708314D" w14:textId="77777777" w:rsidTr="009D623E">
        <w:tc>
          <w:tcPr>
            <w:tcW w:w="2433" w:type="dxa"/>
            <w:shd w:val="clear" w:color="auto" w:fill="auto"/>
            <w:vAlign w:val="center"/>
          </w:tcPr>
          <w:p w14:paraId="473B4D71"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4916B41A" w14:textId="77777777" w:rsidR="002460A0" w:rsidRDefault="002460A0" w:rsidP="00BE28A4">
            <w:r>
              <w:rPr>
                <w:rFonts w:asciiTheme="minorBidi" w:hAnsiTheme="minorBidi" w:cstheme="minorBidi"/>
                <w:b/>
                <w:bCs/>
                <w:color w:val="000000"/>
                <w:rtl/>
              </w:rPr>
              <w:t>נסח טאבו</w:t>
            </w:r>
          </w:p>
        </w:tc>
      </w:tr>
      <w:tr w:rsidR="007F2E8F" w:rsidRPr="001B4317" w14:paraId="3ED089F2" w14:textId="77777777" w:rsidTr="009D623E">
        <w:tc>
          <w:tcPr>
            <w:tcW w:w="2433" w:type="dxa"/>
            <w:shd w:val="clear" w:color="auto" w:fill="auto"/>
            <w:vAlign w:val="center"/>
          </w:tcPr>
          <w:p w14:paraId="6058010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B2B7FBF" w14:textId="77777777" w:rsidR="007F2E8F" w:rsidRPr="001B4317" w:rsidRDefault="005C7979" w:rsidP="00BE28A4">
            <w:r>
              <w:rPr>
                <w:rFonts w:asciiTheme="minorBidi" w:hAnsiTheme="minorBidi" w:cstheme="minorBidi"/>
                <w:b/>
                <w:bCs/>
                <w:color w:val="000000"/>
                <w:rtl/>
              </w:rPr>
              <w:t>לא</w:t>
            </w:r>
          </w:p>
        </w:tc>
      </w:tr>
      <w:tr w:rsidR="001B4317" w:rsidRPr="001B4317" w14:paraId="615F2742" w14:textId="77777777" w:rsidTr="009D623E">
        <w:tc>
          <w:tcPr>
            <w:tcW w:w="2433" w:type="dxa"/>
            <w:shd w:val="clear" w:color="auto" w:fill="auto"/>
            <w:vAlign w:val="center"/>
          </w:tcPr>
          <w:p w14:paraId="6148CE4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411F1B17" w14:textId="77777777" w:rsidR="001B4317" w:rsidRPr="001B4317" w:rsidRDefault="006E6745" w:rsidP="006E6745">
            <w:r>
              <w:rPr>
                <w:rFonts w:asciiTheme="minorBidi" w:hAnsiTheme="minorBidi" w:cstheme="minorBidi"/>
                <w:b/>
                <w:bCs/>
                <w:color w:val="000000"/>
                <w:rtl/>
              </w:rPr>
              <w:t>חובב  איתמר</w:t>
            </w:r>
          </w:p>
        </w:tc>
      </w:tr>
      <w:tr w:rsidR="001B4317" w:rsidRPr="001B4317" w14:paraId="5F7C4438" w14:textId="77777777" w:rsidTr="009D623E">
        <w:tc>
          <w:tcPr>
            <w:tcW w:w="2433" w:type="dxa"/>
            <w:shd w:val="clear" w:color="auto" w:fill="auto"/>
            <w:vAlign w:val="center"/>
          </w:tcPr>
          <w:p w14:paraId="1A71EA0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F2B6988" w14:textId="77777777" w:rsidR="001B4317" w:rsidRPr="001B4317" w:rsidRDefault="006E6745" w:rsidP="005C7979">
            <w:r>
              <w:rPr>
                <w:rFonts w:asciiTheme="minorBidi" w:hAnsiTheme="minorBidi" w:cstheme="minorBidi"/>
                <w:b/>
                <w:bCs/>
                <w:color w:val="000000"/>
                <w:rtl/>
              </w:rPr>
              <w:t>אדריכל כהן-מגן  מיכל</w:t>
            </w:r>
          </w:p>
        </w:tc>
      </w:tr>
      <w:tr w:rsidR="001B4317" w:rsidRPr="001B4317" w14:paraId="553C28FF" w14:textId="77777777" w:rsidTr="009D623E">
        <w:tc>
          <w:tcPr>
            <w:tcW w:w="2433" w:type="dxa"/>
            <w:shd w:val="clear" w:color="auto" w:fill="auto"/>
            <w:vAlign w:val="center"/>
          </w:tcPr>
          <w:p w14:paraId="3D5212E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0ACEE3C" w14:textId="77777777" w:rsidR="001B4317" w:rsidRPr="001B4317" w:rsidRDefault="006E6745" w:rsidP="005C7979">
            <w:r>
              <w:rPr>
                <w:rFonts w:asciiTheme="minorBidi" w:hAnsiTheme="minorBidi" w:cstheme="minorBidi"/>
                <w:b/>
                <w:bCs/>
                <w:color w:val="000000"/>
                <w:rtl/>
              </w:rPr>
              <w:t>הנדסאי ביטון  אריאל</w:t>
            </w:r>
          </w:p>
        </w:tc>
      </w:tr>
      <w:tr w:rsidR="001B4317" w:rsidRPr="001B4317" w14:paraId="7195E4A1" w14:textId="77777777" w:rsidTr="009D623E">
        <w:tc>
          <w:tcPr>
            <w:tcW w:w="2433" w:type="dxa"/>
            <w:shd w:val="clear" w:color="auto" w:fill="auto"/>
            <w:vAlign w:val="center"/>
          </w:tcPr>
          <w:p w14:paraId="7FFD972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E9B9452" w14:textId="77777777" w:rsidR="001B4317" w:rsidRPr="001B4317" w:rsidRDefault="005C7979" w:rsidP="00BE28A4">
            <w:r>
              <w:rPr>
                <w:rFonts w:asciiTheme="minorBidi" w:hAnsiTheme="minorBidi" w:cstheme="minorBidi"/>
                <w:b/>
                <w:bCs/>
                <w:color w:val="000000"/>
                <w:rtl/>
              </w:rPr>
              <w:t>0</w:t>
            </w:r>
          </w:p>
        </w:tc>
      </w:tr>
      <w:tr w:rsidR="001B4317" w:rsidRPr="001B4317" w14:paraId="1CDCC161" w14:textId="77777777" w:rsidTr="009D623E">
        <w:tc>
          <w:tcPr>
            <w:tcW w:w="2433" w:type="dxa"/>
            <w:shd w:val="clear" w:color="auto" w:fill="auto"/>
            <w:vAlign w:val="center"/>
          </w:tcPr>
          <w:p w14:paraId="1E70E25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BA7BBCE" w14:textId="77777777" w:rsidR="001B4317" w:rsidRPr="001B4317" w:rsidRDefault="005C7979" w:rsidP="00BE28A4">
            <w:r>
              <w:rPr>
                <w:rFonts w:asciiTheme="minorBidi" w:hAnsiTheme="minorBidi" w:cstheme="minorBidi"/>
                <w:b/>
                <w:bCs/>
                <w:color w:val="000000"/>
                <w:rtl/>
              </w:rPr>
              <w:t>1</w:t>
            </w:r>
          </w:p>
        </w:tc>
      </w:tr>
    </w:tbl>
    <w:p w14:paraId="5BF35D4F" w14:textId="77777777" w:rsidR="001B4317" w:rsidRPr="001B4317" w:rsidRDefault="001B4317" w:rsidP="001B4317">
      <w:pPr>
        <w:tabs>
          <w:tab w:val="left" w:pos="31"/>
        </w:tabs>
        <w:ind w:firstLine="26"/>
        <w:outlineLvl w:val="0"/>
        <w:rPr>
          <w:rFonts w:asciiTheme="minorBidi" w:hAnsiTheme="minorBidi" w:cstheme="minorBidi"/>
          <w:b/>
          <w:bCs/>
          <w:rtl/>
        </w:rPr>
      </w:pPr>
    </w:p>
    <w:p w14:paraId="224F8CF2"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428FDE8" w14:textId="77777777" w:rsidTr="009D623E">
        <w:tc>
          <w:tcPr>
            <w:tcW w:w="4638" w:type="dxa"/>
            <w:shd w:val="clear" w:color="auto" w:fill="auto"/>
          </w:tcPr>
          <w:p w14:paraId="60DEF34F" w14:textId="77777777" w:rsidR="001B4317" w:rsidRPr="001B4317" w:rsidRDefault="005C7979" w:rsidP="00BE28A4">
            <w:r>
              <w:rPr>
                <w:rFonts w:asciiTheme="minorBidi" w:hAnsiTheme="minorBidi" w:cstheme="minorBidi"/>
                <w:b/>
                <w:bCs/>
                <w:color w:val="000000"/>
                <w:rtl/>
              </w:rPr>
              <w:t>רמת מוצא 5 , רמת מוצא</w:t>
            </w:r>
          </w:p>
        </w:tc>
      </w:tr>
    </w:tbl>
    <w:p w14:paraId="13A18FD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0D2AED0" w14:textId="77777777" w:rsidTr="009D623E">
        <w:tc>
          <w:tcPr>
            <w:tcW w:w="0" w:type="auto"/>
            <w:shd w:val="clear" w:color="auto" w:fill="auto"/>
          </w:tcPr>
          <w:p w14:paraId="3816F2E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3728287"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B066EB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73B439E" w14:textId="77777777" w:rsidTr="009D623E">
        <w:tc>
          <w:tcPr>
            <w:tcW w:w="0" w:type="auto"/>
            <w:shd w:val="clear" w:color="auto" w:fill="auto"/>
          </w:tcPr>
          <w:p w14:paraId="2D8921DA" w14:textId="77777777" w:rsidR="001B4317" w:rsidRPr="001B4317" w:rsidRDefault="001B4317" w:rsidP="00BE28A4">
            <w:pPr>
              <w:rPr>
                <w:rFonts w:asciiTheme="minorBidi" w:hAnsiTheme="minorBidi" w:cstheme="minorBidi"/>
                <w:bCs/>
              </w:rPr>
            </w:pPr>
            <w:r>
              <w:rPr>
                <w:rFonts w:cs="Arial" w:hint="cs"/>
                <w:rtl/>
              </w:rPr>
              <w:t>30311</w:t>
            </w:r>
          </w:p>
        </w:tc>
        <w:tc>
          <w:tcPr>
            <w:tcW w:w="0" w:type="auto"/>
            <w:shd w:val="clear" w:color="auto" w:fill="auto"/>
          </w:tcPr>
          <w:p w14:paraId="00E47C32" w14:textId="77777777" w:rsidR="001B4317" w:rsidRPr="001B4317" w:rsidRDefault="001B4317" w:rsidP="00BE28A4">
            <w:pPr>
              <w:rPr>
                <w:rFonts w:asciiTheme="minorBidi" w:hAnsiTheme="minorBidi" w:cstheme="minorBidi"/>
                <w:rtl/>
              </w:rPr>
            </w:pPr>
            <w:r>
              <w:rPr>
                <w:rFonts w:cs="Arial" w:hint="cs"/>
                <w:rtl/>
              </w:rPr>
              <w:t>42</w:t>
            </w:r>
          </w:p>
        </w:tc>
        <w:tc>
          <w:tcPr>
            <w:tcW w:w="2468" w:type="dxa"/>
            <w:shd w:val="clear" w:color="auto" w:fill="auto"/>
          </w:tcPr>
          <w:p w14:paraId="587D3A87" w14:textId="77777777" w:rsidR="001B4317" w:rsidRPr="001B4317" w:rsidRDefault="001B4317" w:rsidP="00BE28A4">
            <w:pPr>
              <w:jc w:val="center"/>
              <w:rPr>
                <w:rFonts w:asciiTheme="minorBidi" w:hAnsiTheme="minorBidi" w:cstheme="minorBidi"/>
              </w:rPr>
            </w:pPr>
            <w:r>
              <w:rPr>
                <w:rFonts w:cs="Arial" w:hint="cs"/>
                <w:rtl/>
              </w:rPr>
              <w:t>לא</w:t>
            </w:r>
          </w:p>
        </w:tc>
      </w:tr>
    </w:tbl>
    <w:p w14:paraId="179DE7A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26"/>
        <w:gridCol w:w="1418"/>
        <w:gridCol w:w="1385"/>
        <w:gridCol w:w="1787"/>
        <w:gridCol w:w="1232"/>
      </w:tblGrid>
      <w:tr w:rsidR="001B4317" w:rsidRPr="001B4317" w14:paraId="56AF57B8" w14:textId="77777777" w:rsidTr="009D623E">
        <w:tc>
          <w:tcPr>
            <w:tcW w:w="1040" w:type="dxa"/>
            <w:shd w:val="clear" w:color="auto" w:fill="auto"/>
            <w:vAlign w:val="center"/>
          </w:tcPr>
          <w:p w14:paraId="1FCDCB8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350631F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9B8B45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DEB49F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56826DB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4B6DFA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576A0CE" w14:textId="77777777" w:rsidTr="009D623E">
        <w:tc>
          <w:tcPr>
            <w:tcW w:w="1040" w:type="dxa"/>
            <w:shd w:val="clear" w:color="auto" w:fill="auto"/>
            <w:vAlign w:val="center"/>
          </w:tcPr>
          <w:p w14:paraId="1FC51B5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0945ג</w:t>
            </w:r>
          </w:p>
        </w:tc>
        <w:tc>
          <w:tcPr>
            <w:tcW w:w="1980" w:type="dxa"/>
            <w:shd w:val="clear" w:color="auto" w:fill="auto"/>
            <w:vAlign w:val="center"/>
          </w:tcPr>
          <w:p w14:paraId="67B5B45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0D527A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16/06/1969</w:t>
            </w:r>
          </w:p>
        </w:tc>
        <w:tc>
          <w:tcPr>
            <w:tcW w:w="1421" w:type="dxa"/>
            <w:shd w:val="clear" w:color="auto" w:fill="auto"/>
            <w:vAlign w:val="center"/>
          </w:tcPr>
          <w:p w14:paraId="4C5E2F2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5443683F"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39030F81"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A09738E" w14:textId="77777777" w:rsidTr="009D623E">
        <w:tc>
          <w:tcPr>
            <w:tcW w:w="1040" w:type="dxa"/>
            <w:shd w:val="clear" w:color="auto" w:fill="auto"/>
            <w:vAlign w:val="center"/>
          </w:tcPr>
          <w:p w14:paraId="7303C99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0945ד</w:t>
            </w:r>
          </w:p>
        </w:tc>
        <w:tc>
          <w:tcPr>
            <w:tcW w:w="1980" w:type="dxa"/>
            <w:shd w:val="clear" w:color="auto" w:fill="auto"/>
            <w:vAlign w:val="center"/>
          </w:tcPr>
          <w:p w14:paraId="735A708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F9B41C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03/05/1973</w:t>
            </w:r>
          </w:p>
        </w:tc>
        <w:tc>
          <w:tcPr>
            <w:tcW w:w="1421" w:type="dxa"/>
            <w:shd w:val="clear" w:color="auto" w:fill="auto"/>
            <w:vAlign w:val="center"/>
          </w:tcPr>
          <w:p w14:paraId="3236862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0C5FF9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6EBAAE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5C41C2A2" w14:textId="77777777" w:rsidTr="009D623E">
        <w:tc>
          <w:tcPr>
            <w:tcW w:w="1040" w:type="dxa"/>
            <w:shd w:val="clear" w:color="auto" w:fill="auto"/>
            <w:vAlign w:val="center"/>
          </w:tcPr>
          <w:p w14:paraId="67A2FB9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0945ז</w:t>
            </w:r>
          </w:p>
        </w:tc>
        <w:tc>
          <w:tcPr>
            <w:tcW w:w="1980" w:type="dxa"/>
            <w:shd w:val="clear" w:color="auto" w:fill="auto"/>
            <w:vAlign w:val="center"/>
          </w:tcPr>
          <w:p w14:paraId="729B4E2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B12677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01/05/1987</w:t>
            </w:r>
          </w:p>
        </w:tc>
        <w:tc>
          <w:tcPr>
            <w:tcW w:w="1421" w:type="dxa"/>
            <w:shd w:val="clear" w:color="auto" w:fill="auto"/>
            <w:vAlign w:val="center"/>
          </w:tcPr>
          <w:p w14:paraId="1C1821B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w:t>
            </w:r>
          </w:p>
        </w:tc>
        <w:tc>
          <w:tcPr>
            <w:tcW w:w="1836" w:type="dxa"/>
            <w:shd w:val="clear" w:color="auto" w:fill="auto"/>
            <w:vAlign w:val="center"/>
          </w:tcPr>
          <w:p w14:paraId="64D2290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5</w:t>
            </w:r>
          </w:p>
        </w:tc>
        <w:tc>
          <w:tcPr>
            <w:tcW w:w="1260" w:type="dxa"/>
            <w:shd w:val="clear" w:color="auto" w:fill="auto"/>
            <w:vAlign w:val="center"/>
          </w:tcPr>
          <w:p w14:paraId="6D7C7FDA" w14:textId="77777777" w:rsidR="001B4317" w:rsidRPr="001B4317" w:rsidRDefault="001B4317" w:rsidP="00BE28A4">
            <w:pPr>
              <w:tabs>
                <w:tab w:val="left" w:pos="31"/>
              </w:tabs>
              <w:jc w:val="right"/>
              <w:outlineLvl w:val="0"/>
              <w:rPr>
                <w:rFonts w:asciiTheme="minorBidi" w:hAnsiTheme="minorBidi" w:cstheme="minorBidi"/>
                <w:rtl/>
              </w:rPr>
            </w:pPr>
          </w:p>
        </w:tc>
      </w:tr>
    </w:tbl>
    <w:p w14:paraId="61D4A52E" w14:textId="77777777" w:rsidR="001B4317" w:rsidRPr="001B4317" w:rsidRDefault="001B4317" w:rsidP="001B4317">
      <w:pPr>
        <w:tabs>
          <w:tab w:val="left" w:pos="31"/>
        </w:tabs>
        <w:ind w:firstLine="26"/>
        <w:outlineLvl w:val="0"/>
        <w:rPr>
          <w:rFonts w:asciiTheme="minorBidi" w:hAnsiTheme="minorBidi" w:cstheme="minorBidi"/>
          <w:b/>
          <w:bCs/>
          <w:rtl/>
        </w:rPr>
      </w:pPr>
    </w:p>
    <w:p w14:paraId="35D1B7D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F2391B6" w14:textId="77777777" w:rsidTr="00CE6010">
        <w:tc>
          <w:tcPr>
            <w:tcW w:w="0" w:type="auto"/>
          </w:tcPr>
          <w:p w14:paraId="4987978A" w14:textId="77777777" w:rsidR="00654C80" w:rsidRDefault="00A25F3B" w:rsidP="00654C80">
            <w:pPr>
              <w:rPr>
                <w:rtl/>
              </w:rPr>
            </w:pPr>
          </w:p>
          <w:p w14:paraId="71CD6571" w14:textId="77777777" w:rsidR="00654C80" w:rsidRDefault="00A25F3B" w:rsidP="00654C80">
            <w:pPr>
              <w:rPr>
                <w:rtl/>
              </w:rPr>
            </w:pPr>
            <w:r>
              <w:rPr>
                <w:rFonts w:cs="David" w:hint="cs"/>
                <w:color w:val="000000"/>
                <w:rtl/>
              </w:rPr>
              <w:t>‏‎ ‎</w:t>
            </w:r>
          </w:p>
          <w:p w14:paraId="6FB997DC" w14:textId="77777777" w:rsidR="00654C80" w:rsidRDefault="00A25F3B" w:rsidP="00654C80">
            <w:pPr>
              <w:rPr>
                <w:rtl/>
              </w:rPr>
            </w:pPr>
          </w:p>
          <w:p w14:paraId="3E03BDD8" w14:textId="77777777" w:rsidR="00654C80" w:rsidRDefault="00A25F3B" w:rsidP="00654C80">
            <w:pPr>
              <w:rPr>
                <w:rtl/>
              </w:rPr>
            </w:pPr>
            <w:r>
              <w:rPr>
                <w:rFonts w:cs="David" w:hint="cs"/>
                <w:color w:val="000000"/>
                <w:rtl/>
              </w:rPr>
              <w:t>‏‏ ‏</w:t>
            </w:r>
          </w:p>
          <w:p w14:paraId="3096E91A" w14:textId="77777777" w:rsidR="00654C80" w:rsidRDefault="00A25F3B" w:rsidP="00654C80">
            <w:pPr>
              <w:rPr>
                <w:rtl/>
              </w:rPr>
            </w:pPr>
          </w:p>
          <w:p w14:paraId="287957EC" w14:textId="77777777" w:rsidR="00654C80" w:rsidRDefault="00A25F3B" w:rsidP="00654C80">
            <w:pPr>
              <w:rPr>
                <w:rtl/>
              </w:rPr>
            </w:pPr>
            <w:r>
              <w:rPr>
                <w:rFonts w:cs="David" w:hint="cs"/>
                <w:color w:val="000000"/>
                <w:rtl/>
              </w:rPr>
              <w:t>‏‏מהות הבקשה‏‏ המ‏‏וצעת‏‏:‏‏ ‏</w:t>
            </w:r>
          </w:p>
          <w:p w14:paraId="522ECB88" w14:textId="77777777" w:rsidR="00654C80" w:rsidRDefault="00A25F3B" w:rsidP="00654C80">
            <w:pPr>
              <w:rPr>
                <w:rtl/>
              </w:rPr>
            </w:pPr>
          </w:p>
          <w:p w14:paraId="6842EF3B" w14:textId="77777777" w:rsidR="00654C80" w:rsidRDefault="00A25F3B" w:rsidP="00654C80">
            <w:pPr>
              <w:rPr>
                <w:rtl/>
              </w:rPr>
            </w:pPr>
            <w:r>
              <w:rPr>
                <w:rFonts w:cs="David" w:hint="cs"/>
                <w:color w:val="000000"/>
                <w:rtl/>
              </w:rPr>
              <w:t>‏‏מדובר בבית דו משפחתי ברח' רמת מוצא 5, גוש: 30311, חלקה: 42.‏</w:t>
            </w:r>
          </w:p>
          <w:p w14:paraId="6AE08791" w14:textId="77777777" w:rsidR="00654C80" w:rsidRDefault="00A25F3B" w:rsidP="00654C80">
            <w:pPr>
              <w:rPr>
                <w:rtl/>
              </w:rPr>
            </w:pPr>
          </w:p>
          <w:p w14:paraId="42BDBD69" w14:textId="77777777" w:rsidR="00654C80" w:rsidRDefault="00A25F3B" w:rsidP="00654C80">
            <w:pPr>
              <w:rPr>
                <w:rtl/>
              </w:rPr>
            </w:pPr>
            <w:r>
              <w:rPr>
                <w:rFonts w:cs="David" w:hint="cs"/>
                <w:color w:val="000000"/>
                <w:rtl/>
              </w:rPr>
              <w:t>‏‏ ‏</w:t>
            </w:r>
          </w:p>
          <w:p w14:paraId="0418492E" w14:textId="77777777" w:rsidR="00654C80" w:rsidRDefault="00A25F3B" w:rsidP="00654C80">
            <w:pPr>
              <w:rPr>
                <w:rtl/>
              </w:rPr>
            </w:pPr>
          </w:p>
          <w:p w14:paraId="32BC09A2" w14:textId="77777777" w:rsidR="00654C80" w:rsidRDefault="00A25F3B" w:rsidP="00654C80">
            <w:pPr>
              <w:rPr>
                <w:rtl/>
              </w:rPr>
            </w:pPr>
            <w:r>
              <w:rPr>
                <w:rFonts w:cs="David" w:hint="cs"/>
                <w:color w:val="000000"/>
                <w:rtl/>
              </w:rPr>
              <w:t>‏‏מצב מוצע‏‏:‏</w:t>
            </w:r>
          </w:p>
          <w:p w14:paraId="72CA4DDC" w14:textId="77777777" w:rsidR="00654C80" w:rsidRDefault="00A25F3B" w:rsidP="00654C80">
            <w:pPr>
              <w:rPr>
                <w:rtl/>
              </w:rPr>
            </w:pPr>
          </w:p>
          <w:p w14:paraId="5619F219" w14:textId="77777777" w:rsidR="00654C80" w:rsidRDefault="00A25F3B" w:rsidP="00654C80">
            <w:pPr>
              <w:rPr>
                <w:rtl/>
              </w:rPr>
            </w:pPr>
            <w:r>
              <w:rPr>
                <w:rFonts w:cs="David" w:hint="cs"/>
                <w:color w:val="000000"/>
                <w:rtl/>
              </w:rPr>
              <w:t xml:space="preserve">‏‏קומה ראשונה, מפלס 3.13+‏‏: מוצע תוספת גשרון כניסה נוספת ליח"ד מס' 2 ומרפסת זיז </w:t>
            </w:r>
            <w:r>
              <w:rPr>
                <w:rFonts w:cs="David" w:hint="cs"/>
                <w:color w:val="000000"/>
                <w:rtl/>
              </w:rPr>
              <w:t>בחזית מערבית.‏</w:t>
            </w:r>
          </w:p>
          <w:p w14:paraId="3C69889E" w14:textId="77777777" w:rsidR="00654C80" w:rsidRDefault="00A25F3B" w:rsidP="00654C80">
            <w:pPr>
              <w:rPr>
                <w:rtl/>
              </w:rPr>
            </w:pPr>
          </w:p>
          <w:p w14:paraId="37AADF94" w14:textId="77777777" w:rsidR="00654C80" w:rsidRDefault="00A25F3B" w:rsidP="00654C80">
            <w:pPr>
              <w:rPr>
                <w:rtl/>
              </w:rPr>
            </w:pPr>
            <w:r>
              <w:rPr>
                <w:rFonts w:cs="David" w:hint="cs"/>
                <w:color w:val="000000"/>
                <w:rtl/>
              </w:rPr>
              <w:t>‏‎ ‎</w:t>
            </w:r>
          </w:p>
          <w:p w14:paraId="315003DD" w14:textId="77777777" w:rsidR="00654C80" w:rsidRDefault="00A25F3B" w:rsidP="00654C80">
            <w:pPr>
              <w:rPr>
                <w:rtl/>
              </w:rPr>
            </w:pPr>
          </w:p>
          <w:p w14:paraId="65B0F99E" w14:textId="77777777" w:rsidR="00654C80" w:rsidRDefault="00A25F3B" w:rsidP="00654C80">
            <w:pPr>
              <w:rPr>
                <w:rtl/>
              </w:rPr>
            </w:pPr>
            <w:r>
              <w:rPr>
                <w:rFonts w:cs="David" w:hint="cs"/>
                <w:color w:val="000000"/>
                <w:rtl/>
              </w:rPr>
              <w:lastRenderedPageBreak/>
              <w:t>‏‏פרסום הקלות‏‏:‏</w:t>
            </w:r>
          </w:p>
          <w:p w14:paraId="5165156A" w14:textId="77777777" w:rsidR="00654C80" w:rsidRDefault="00A25F3B" w:rsidP="00654C80">
            <w:pPr>
              <w:rPr>
                <w:rtl/>
              </w:rPr>
            </w:pPr>
          </w:p>
          <w:p w14:paraId="2DF35661" w14:textId="77777777" w:rsidR="00654C80" w:rsidRDefault="00A25F3B" w:rsidP="00654C80">
            <w:pPr>
              <w:rPr>
                <w:rtl/>
              </w:rPr>
            </w:pPr>
            <w:r>
              <w:rPr>
                <w:rFonts w:cs="David" w:hint="cs"/>
                <w:color w:val="000000"/>
                <w:rtl/>
              </w:rPr>
              <w:t>‏‏במסגרת הבקשה ‏‏לא‏‏ פורסמו הקלות.‏</w:t>
            </w:r>
          </w:p>
          <w:p w14:paraId="6B459D07" w14:textId="77777777" w:rsidR="00654C80" w:rsidRDefault="00A25F3B" w:rsidP="00654C80">
            <w:pPr>
              <w:rPr>
                <w:rtl/>
              </w:rPr>
            </w:pPr>
          </w:p>
          <w:p w14:paraId="68A614EB" w14:textId="77777777" w:rsidR="00654C80" w:rsidRDefault="00A25F3B" w:rsidP="00654C80">
            <w:pPr>
              <w:rPr>
                <w:rtl/>
              </w:rPr>
            </w:pPr>
            <w:r>
              <w:rPr>
                <w:rFonts w:cs="David" w:hint="cs"/>
                <w:color w:val="000000"/>
                <w:rtl/>
              </w:rPr>
              <w:t>‏‏לא‏‏ בוצע משלוח הודעות היות והקרקע בבעלות יחיד‏</w:t>
            </w:r>
          </w:p>
          <w:p w14:paraId="467D737B" w14:textId="77777777" w:rsidR="00654C80" w:rsidRDefault="00A25F3B" w:rsidP="00654C80">
            <w:pPr>
              <w:rPr>
                <w:rtl/>
              </w:rPr>
            </w:pPr>
          </w:p>
          <w:p w14:paraId="55C4160A" w14:textId="77777777" w:rsidR="00654C80" w:rsidRDefault="00A25F3B" w:rsidP="00654C80">
            <w:pPr>
              <w:rPr>
                <w:rtl/>
              </w:rPr>
            </w:pPr>
            <w:r>
              <w:rPr>
                <w:rFonts w:cs="David" w:hint="cs"/>
                <w:color w:val="000000"/>
                <w:rtl/>
              </w:rPr>
              <w:t>‏ ‏</w:t>
            </w:r>
          </w:p>
          <w:p w14:paraId="5E8E6E19" w14:textId="77777777" w:rsidR="00654C80" w:rsidRDefault="00A25F3B" w:rsidP="00654C80">
            <w:pPr>
              <w:rPr>
                <w:rtl/>
              </w:rPr>
            </w:pPr>
          </w:p>
          <w:p w14:paraId="1922A793" w14:textId="77777777" w:rsidR="00654C80" w:rsidRDefault="00A25F3B" w:rsidP="00654C80">
            <w:pPr>
              <w:rPr>
                <w:rtl/>
              </w:rPr>
            </w:pPr>
            <w:r>
              <w:rPr>
                <w:rFonts w:cs="David" w:hint="cs"/>
                <w:color w:val="000000"/>
                <w:rtl/>
              </w:rPr>
              <w:t>‏‏בעלי העניין בנכס‏‏: ‏</w:t>
            </w:r>
          </w:p>
          <w:p w14:paraId="61837ADB" w14:textId="77777777" w:rsidR="00654C80" w:rsidRDefault="00A25F3B" w:rsidP="00654C80">
            <w:pPr>
              <w:rPr>
                <w:rtl/>
              </w:rPr>
            </w:pPr>
          </w:p>
          <w:p w14:paraId="0C0D1634" w14:textId="77777777" w:rsidR="00654C80" w:rsidRDefault="00A25F3B" w:rsidP="00654C80">
            <w:pPr>
              <w:rPr>
                <w:rtl/>
              </w:rPr>
            </w:pPr>
            <w:r>
              <w:rPr>
                <w:rFonts w:cs="David" w:hint="cs"/>
                <w:color w:val="000000"/>
                <w:rtl/>
              </w:rPr>
              <w:t xml:space="preserve">‏‏הבנייה מוצעת ע"ג חלק‏‏ה‏‏ מס‏‏'‏‏ ‏‏42, ‏‏לא ‏‏בוצע משלוח הודעות היות והקרקע בבעלות </w:t>
            </w:r>
            <w:r>
              <w:rPr>
                <w:rFonts w:cs="David" w:hint="cs"/>
                <w:color w:val="000000"/>
                <w:rtl/>
              </w:rPr>
              <w:t>יחיד.‏</w:t>
            </w:r>
          </w:p>
          <w:p w14:paraId="6D1978EB" w14:textId="77777777" w:rsidR="00654C80" w:rsidRDefault="00A25F3B" w:rsidP="00654C80">
            <w:pPr>
              <w:rPr>
                <w:rtl/>
              </w:rPr>
            </w:pPr>
          </w:p>
          <w:p w14:paraId="0540B9C6" w14:textId="77777777" w:rsidR="00654C80" w:rsidRDefault="00A25F3B" w:rsidP="00654C80">
            <w:pPr>
              <w:rPr>
                <w:rtl/>
              </w:rPr>
            </w:pPr>
            <w:r>
              <w:rPr>
                <w:rFonts w:cs="David" w:hint="cs"/>
                <w:color w:val="000000"/>
                <w:rtl/>
              </w:rPr>
              <w:t>‏‏עפ"י‏‏ נתוני המערכת לבקשה הנידונה‏‏ לא‏‏ ‏‏התקבלו התנגדויות.‏</w:t>
            </w:r>
          </w:p>
        </w:tc>
      </w:tr>
    </w:tbl>
    <w:p w14:paraId="3299B01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A9750BA" w14:textId="77777777" w:rsidTr="00015A82">
        <w:tc>
          <w:tcPr>
            <w:tcW w:w="1893" w:type="dxa"/>
            <w:tcBorders>
              <w:top w:val="single" w:sz="4" w:space="0" w:color="auto"/>
              <w:left w:val="single" w:sz="4" w:space="0" w:color="auto"/>
              <w:bottom w:val="single" w:sz="4" w:space="0" w:color="auto"/>
              <w:right w:val="single" w:sz="4" w:space="0" w:color="auto"/>
            </w:tcBorders>
          </w:tcPr>
          <w:p w14:paraId="4D05F677"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8CD1A5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F780651" w14:textId="77777777" w:rsidR="00BF1333" w:rsidRDefault="00BF1333">
            <w:pPr>
              <w:jc w:val="center"/>
              <w:rPr>
                <w:rFonts w:ascii="Arial" w:hAnsi="Arial" w:cs="David"/>
                <w:b/>
                <w:bCs/>
              </w:rPr>
            </w:pPr>
          </w:p>
        </w:tc>
      </w:tr>
      <w:tr w:rsidR="00BF1333" w14:paraId="09ED510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A00E0C9" w14:textId="77777777" w:rsidR="00BF1333" w:rsidRDefault="00BF1333">
            <w:pPr>
              <w:rPr>
                <w:bCs/>
              </w:rPr>
            </w:pPr>
            <w:r>
              <w:rPr>
                <w:rFonts w:cs="Arial" w:hint="cs"/>
                <w:rtl/>
              </w:rPr>
              <w:t>בדיקת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1EBC6A78" w14:textId="77777777" w:rsidR="00BF1333" w:rsidRDefault="00BF1333">
            <w:pPr>
              <w:jc w:val="both"/>
            </w:pPr>
            <w:r>
              <w:rPr>
                <w:rFonts w:cs="Arial" w:hint="cs"/>
                <w:rtl/>
              </w:rPr>
              <w:t>04/02/2025</w:t>
            </w:r>
          </w:p>
        </w:tc>
        <w:tc>
          <w:tcPr>
            <w:tcW w:w="5669" w:type="dxa"/>
          </w:tcPr>
          <w:p w14:paraId="3D4D4334" w14:textId="77777777" w:rsidR="00654C80" w:rsidRDefault="00A25F3B" w:rsidP="00654C80">
            <w:pPr>
              <w:rPr>
                <w:rtl/>
              </w:rPr>
            </w:pPr>
          </w:p>
          <w:p w14:paraId="5817F1EA" w14:textId="77777777" w:rsidR="00654C80" w:rsidRDefault="00A25F3B" w:rsidP="00654C80">
            <w:pPr>
              <w:rPr>
                <w:rtl/>
              </w:rPr>
            </w:pPr>
            <w:r>
              <w:rPr>
                <w:rFonts w:cs="David" w:hint="cs"/>
                <w:color w:val="000000"/>
                <w:rtl/>
              </w:rPr>
              <w:t>‏‎ ‎</w:t>
            </w:r>
          </w:p>
          <w:p w14:paraId="29A8778C" w14:textId="77777777" w:rsidR="00654C80" w:rsidRDefault="00A25F3B" w:rsidP="00654C80">
            <w:pPr>
              <w:rPr>
                <w:rtl/>
              </w:rPr>
            </w:pPr>
          </w:p>
          <w:p w14:paraId="3EFF1206" w14:textId="77777777" w:rsidR="00654C80" w:rsidRDefault="00A25F3B" w:rsidP="00654C80">
            <w:pPr>
              <w:rPr>
                <w:rtl/>
              </w:rPr>
            </w:pPr>
            <w:r>
              <w:rPr>
                <w:rFonts w:cs="David" w:hint="cs"/>
                <w:color w:val="000000"/>
                <w:rtl/>
              </w:rPr>
              <w:t>‏‏ ‏</w:t>
            </w:r>
          </w:p>
          <w:p w14:paraId="5A6333B0" w14:textId="77777777" w:rsidR="00654C80" w:rsidRDefault="00A25F3B" w:rsidP="00654C80">
            <w:pPr>
              <w:rPr>
                <w:rtl/>
              </w:rPr>
            </w:pPr>
          </w:p>
          <w:p w14:paraId="2AC2DA07" w14:textId="77777777" w:rsidR="00654C80" w:rsidRDefault="00A25F3B" w:rsidP="00654C80">
            <w:pPr>
              <w:rPr>
                <w:rtl/>
              </w:rPr>
            </w:pPr>
            <w:r>
              <w:rPr>
                <w:rFonts w:cs="David" w:hint="cs"/>
                <w:color w:val="000000"/>
                <w:rtl/>
              </w:rPr>
              <w:t>‏‏לאשר את הבקשה להיתר בניה בתנאים‏‏:‏</w:t>
            </w:r>
          </w:p>
          <w:p w14:paraId="10331863" w14:textId="77777777" w:rsidR="00654C80" w:rsidRDefault="00A25F3B" w:rsidP="00654C80">
            <w:pPr>
              <w:rPr>
                <w:rtl/>
              </w:rPr>
            </w:pPr>
          </w:p>
          <w:p w14:paraId="133B3947" w14:textId="77777777" w:rsidR="00654C80" w:rsidRDefault="00A25F3B" w:rsidP="00654C80">
            <w:pPr>
              <w:rPr>
                <w:rtl/>
              </w:rPr>
            </w:pPr>
            <w:r>
              <w:rPr>
                <w:rFonts w:cs="David" w:hint="cs"/>
                <w:color w:val="000000"/>
                <w:rtl/>
              </w:rPr>
              <w:t>‏‏ ‏</w:t>
            </w:r>
          </w:p>
          <w:p w14:paraId="62110BD1" w14:textId="77777777" w:rsidR="00654C80" w:rsidRDefault="00A25F3B" w:rsidP="00654C80">
            <w:pPr>
              <w:rPr>
                <w:rtl/>
              </w:rPr>
            </w:pPr>
          </w:p>
          <w:p w14:paraId="42FF4584" w14:textId="77777777" w:rsidR="00654C80" w:rsidRDefault="00A25F3B" w:rsidP="00654C80">
            <w:pPr>
              <w:rPr>
                <w:rtl/>
              </w:rPr>
            </w:pPr>
            <w:r>
              <w:rPr>
                <w:rFonts w:cs="David" w:hint="cs"/>
                <w:color w:val="000000"/>
                <w:rtl/>
              </w:rPr>
              <w:t xml:space="preserve">‏‏מוצע בבקשה תוספת מדרגות וגשרון </w:t>
            </w:r>
            <w:r>
              <w:rPr>
                <w:rFonts w:cs="David" w:hint="cs"/>
                <w:color w:val="000000"/>
                <w:rtl/>
              </w:rPr>
              <w:t>ומרפסת זיז לא מקורה, הגשרון הוסר מהבקשה, התיק הופנה לפרסום ללא קבלת התנגדויות, התקבל אישור מח' השימור, אין מניעה לאשר.‏</w:t>
            </w:r>
          </w:p>
          <w:p w14:paraId="561AA4B4" w14:textId="77777777" w:rsidR="00654C80" w:rsidRDefault="00A25F3B" w:rsidP="00654C80">
            <w:pPr>
              <w:rPr>
                <w:rtl/>
              </w:rPr>
            </w:pPr>
          </w:p>
          <w:p w14:paraId="572D7FBB" w14:textId="77777777" w:rsidR="00654C80" w:rsidRDefault="00A25F3B" w:rsidP="00654C80">
            <w:pPr>
              <w:rPr>
                <w:rtl/>
              </w:rPr>
            </w:pPr>
            <w:r>
              <w:rPr>
                <w:rFonts w:cs="David" w:hint="cs"/>
                <w:color w:val="000000"/>
                <w:rtl/>
              </w:rPr>
              <w:t>‏‏ ‏</w:t>
            </w:r>
          </w:p>
          <w:p w14:paraId="078A09D2" w14:textId="77777777" w:rsidR="00654C80" w:rsidRDefault="00A25F3B" w:rsidP="00654C80">
            <w:pPr>
              <w:rPr>
                <w:rtl/>
              </w:rPr>
            </w:pPr>
          </w:p>
          <w:p w14:paraId="55A76B72" w14:textId="77777777" w:rsidR="00654C80" w:rsidRDefault="00A25F3B" w:rsidP="00654C80">
            <w:pPr>
              <w:rPr>
                <w:rtl/>
              </w:rPr>
            </w:pPr>
            <w:r>
              <w:rPr>
                <w:rFonts w:cs="David" w:hint="cs"/>
                <w:color w:val="000000"/>
                <w:rtl/>
              </w:rPr>
              <w:t>‏‏דברי הסבר לתוכנית‏‏:‏</w:t>
            </w:r>
          </w:p>
          <w:p w14:paraId="12D1CA0F" w14:textId="77777777" w:rsidR="00654C80" w:rsidRDefault="00A25F3B" w:rsidP="00654C80">
            <w:pPr>
              <w:rPr>
                <w:rtl/>
              </w:rPr>
            </w:pPr>
          </w:p>
          <w:p w14:paraId="15416C88" w14:textId="77777777" w:rsidR="00654C80" w:rsidRDefault="00A25F3B" w:rsidP="00654C80">
            <w:pPr>
              <w:rPr>
                <w:rtl/>
              </w:rPr>
            </w:pPr>
            <w:r>
              <w:rPr>
                <w:rFonts w:cs="David" w:hint="cs"/>
                <w:color w:val="000000"/>
                <w:rtl/>
              </w:rPr>
              <w:t>‏‏התיק נידון בוועדת משנה בתאריך 06.11.2024 והוחלט "לפרסם לפי סעיף 149", נדרש להסיר את הגשרון ולפרסם הקלה בגין המרפסת המוצעת, התוכנית תוקנה, בוצעה הפניה לפרסום לפי סעיף 149 לעניין חריגת המרפסת מקו הבניין ולא התקבלו התנגדויות למוצע.‏</w:t>
            </w:r>
          </w:p>
        </w:tc>
      </w:tr>
      <w:tr w:rsidR="00BF1333" w14:paraId="4FD3D85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04A7F83"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50ABC19" w14:textId="77777777" w:rsidR="00BF1333" w:rsidRDefault="00BF1333">
            <w:pPr>
              <w:jc w:val="both"/>
            </w:pPr>
            <w:r>
              <w:rPr>
                <w:rFonts w:cs="Arial" w:hint="cs"/>
                <w:rtl/>
              </w:rPr>
              <w:t>29/01/2025</w:t>
            </w:r>
          </w:p>
        </w:tc>
        <w:tc>
          <w:tcPr>
            <w:tcW w:w="5669" w:type="dxa"/>
          </w:tcPr>
          <w:p w14:paraId="37DF007F" w14:textId="77777777" w:rsidR="00654C80" w:rsidRDefault="00A25F3B" w:rsidP="00654C80">
            <w:pPr>
              <w:rPr>
                <w:rtl/>
              </w:rPr>
            </w:pPr>
          </w:p>
          <w:p w14:paraId="0122D3E5" w14:textId="77777777" w:rsidR="00654C80" w:rsidRDefault="00A25F3B" w:rsidP="00654C80">
            <w:pPr>
              <w:rPr>
                <w:rtl/>
              </w:rPr>
            </w:pPr>
            <w:r>
              <w:rPr>
                <w:rFonts w:cs="David" w:hint="cs"/>
                <w:color w:val="000000"/>
                <w:rtl/>
              </w:rPr>
              <w:t>‏‎ ‎</w:t>
            </w:r>
          </w:p>
          <w:p w14:paraId="30279DCF" w14:textId="77777777" w:rsidR="00654C80" w:rsidRDefault="00A25F3B" w:rsidP="00654C80">
            <w:pPr>
              <w:rPr>
                <w:rtl/>
              </w:rPr>
            </w:pPr>
          </w:p>
          <w:p w14:paraId="7ADDC8B7" w14:textId="77777777" w:rsidR="00654C80" w:rsidRDefault="00A25F3B" w:rsidP="00654C80">
            <w:pPr>
              <w:rPr>
                <w:rtl/>
              </w:rPr>
            </w:pPr>
            <w:r>
              <w:rPr>
                <w:rFonts w:cs="David" w:hint="cs"/>
                <w:color w:val="000000"/>
                <w:rtl/>
              </w:rPr>
              <w:t>‏ ‏חוות דעת תכנונית ‏</w:t>
            </w:r>
          </w:p>
          <w:p w14:paraId="296A1ADE" w14:textId="77777777" w:rsidR="00654C80" w:rsidRDefault="00A25F3B" w:rsidP="00654C80">
            <w:pPr>
              <w:rPr>
                <w:rtl/>
              </w:rPr>
            </w:pPr>
          </w:p>
          <w:p w14:paraId="6695749D" w14:textId="77777777" w:rsidR="00654C80" w:rsidRDefault="00A25F3B" w:rsidP="00654C80">
            <w:pPr>
              <w:rPr>
                <w:rtl/>
              </w:rPr>
            </w:pPr>
            <w:r>
              <w:rPr>
                <w:rFonts w:cs="David" w:hint="cs"/>
                <w:color w:val="000000"/>
                <w:rtl/>
              </w:rPr>
              <w:t>‏‏מס' תכנית שחלה בחלקה:‏</w:t>
            </w:r>
          </w:p>
          <w:p w14:paraId="0EA78D32" w14:textId="77777777" w:rsidR="00654C80" w:rsidRDefault="00A25F3B" w:rsidP="00654C80">
            <w:pPr>
              <w:rPr>
                <w:rtl/>
              </w:rPr>
            </w:pPr>
          </w:p>
          <w:p w14:paraId="4CE068B1" w14:textId="77777777" w:rsidR="00654C80" w:rsidRDefault="00A25F3B" w:rsidP="00654C80">
            <w:pPr>
              <w:rPr>
                <w:rtl/>
              </w:rPr>
            </w:pPr>
            <w:r>
              <w:rPr>
                <w:rFonts w:cs="David" w:hint="cs"/>
                <w:color w:val="000000"/>
                <w:rtl/>
              </w:rPr>
              <w:t>‏‏0945ז‏</w:t>
            </w:r>
          </w:p>
          <w:p w14:paraId="581D2A9C" w14:textId="77777777" w:rsidR="00654C80" w:rsidRDefault="00A25F3B" w:rsidP="00654C80">
            <w:pPr>
              <w:rPr>
                <w:rtl/>
              </w:rPr>
            </w:pPr>
          </w:p>
          <w:p w14:paraId="71F89A7B" w14:textId="77777777" w:rsidR="00654C80" w:rsidRDefault="00A25F3B" w:rsidP="00654C80">
            <w:pPr>
              <w:rPr>
                <w:rtl/>
              </w:rPr>
            </w:pPr>
            <w:r>
              <w:rPr>
                <w:rFonts w:cs="David" w:hint="cs"/>
                <w:color w:val="000000"/>
                <w:rtl/>
              </w:rPr>
              <w:t>‏‏תחילת תוקף:‏</w:t>
            </w:r>
          </w:p>
          <w:p w14:paraId="694B4B87" w14:textId="77777777" w:rsidR="00654C80" w:rsidRDefault="00A25F3B" w:rsidP="00654C80">
            <w:pPr>
              <w:rPr>
                <w:rtl/>
              </w:rPr>
            </w:pPr>
          </w:p>
          <w:p w14:paraId="089D7B26" w14:textId="77777777" w:rsidR="00654C80" w:rsidRDefault="00A25F3B" w:rsidP="00654C80">
            <w:pPr>
              <w:rPr>
                <w:rtl/>
              </w:rPr>
            </w:pPr>
            <w:r>
              <w:rPr>
                <w:rFonts w:cs="David" w:hint="cs"/>
                <w:color w:val="000000"/>
                <w:rtl/>
              </w:rPr>
              <w:t>‏‏01/05/1987‏</w:t>
            </w:r>
          </w:p>
          <w:p w14:paraId="1C8A1302" w14:textId="77777777" w:rsidR="00654C80" w:rsidRDefault="00A25F3B" w:rsidP="00654C80">
            <w:pPr>
              <w:rPr>
                <w:rtl/>
              </w:rPr>
            </w:pPr>
          </w:p>
          <w:p w14:paraId="78080206" w14:textId="77777777" w:rsidR="00654C80" w:rsidRDefault="00A25F3B" w:rsidP="00654C80">
            <w:pPr>
              <w:rPr>
                <w:rtl/>
              </w:rPr>
            </w:pPr>
            <w:r>
              <w:rPr>
                <w:rFonts w:cs="David" w:hint="cs"/>
                <w:color w:val="000000"/>
                <w:rtl/>
              </w:rPr>
              <w:t>‏‏ייעוד הקרקע:‏</w:t>
            </w:r>
          </w:p>
          <w:p w14:paraId="66429943" w14:textId="77777777" w:rsidR="00654C80" w:rsidRDefault="00A25F3B" w:rsidP="00654C80">
            <w:pPr>
              <w:rPr>
                <w:rtl/>
              </w:rPr>
            </w:pPr>
          </w:p>
          <w:p w14:paraId="23FE8D90" w14:textId="77777777" w:rsidR="00654C80" w:rsidRDefault="00A25F3B" w:rsidP="00654C80">
            <w:pPr>
              <w:rPr>
                <w:rtl/>
              </w:rPr>
            </w:pPr>
            <w:r>
              <w:rPr>
                <w:rFonts w:cs="David" w:hint="cs"/>
                <w:color w:val="000000"/>
                <w:rtl/>
              </w:rPr>
              <w:t>‏‏אזור מגורים 7‏</w:t>
            </w:r>
          </w:p>
          <w:p w14:paraId="77898834" w14:textId="77777777" w:rsidR="00654C80" w:rsidRDefault="00A25F3B" w:rsidP="00654C80">
            <w:pPr>
              <w:rPr>
                <w:rtl/>
              </w:rPr>
            </w:pPr>
          </w:p>
          <w:p w14:paraId="723B2A40" w14:textId="77777777" w:rsidR="00654C80" w:rsidRDefault="00A25F3B" w:rsidP="00654C80">
            <w:pPr>
              <w:rPr>
                <w:rtl/>
              </w:rPr>
            </w:pPr>
            <w:r>
              <w:rPr>
                <w:rFonts w:cs="David" w:hint="cs"/>
                <w:color w:val="000000"/>
                <w:rtl/>
              </w:rPr>
              <w:lastRenderedPageBreak/>
              <w:t>‏‏*945ז' תחילת תוקף 1.5.1987, אזור מגורים 7.‏</w:t>
            </w:r>
          </w:p>
          <w:p w14:paraId="62D0C0B9" w14:textId="77777777" w:rsidR="00654C80" w:rsidRDefault="00A25F3B" w:rsidP="00654C80">
            <w:pPr>
              <w:rPr>
                <w:rtl/>
              </w:rPr>
            </w:pPr>
          </w:p>
          <w:p w14:paraId="7D7E7390" w14:textId="77777777" w:rsidR="00654C80" w:rsidRDefault="00A25F3B" w:rsidP="00654C80">
            <w:pPr>
              <w:rPr>
                <w:rtl/>
              </w:rPr>
            </w:pPr>
            <w:r>
              <w:rPr>
                <w:rFonts w:cs="David" w:hint="cs"/>
                <w:color w:val="000000"/>
                <w:rtl/>
              </w:rPr>
              <w:t>‏‏*945ג' תחילת תורף 16.6.1969, אזור מגורים 7‏</w:t>
            </w:r>
          </w:p>
          <w:p w14:paraId="77244CE7" w14:textId="77777777" w:rsidR="00654C80" w:rsidRDefault="00A25F3B" w:rsidP="00654C80">
            <w:pPr>
              <w:rPr>
                <w:rtl/>
              </w:rPr>
            </w:pPr>
          </w:p>
          <w:p w14:paraId="46A721D8" w14:textId="77777777" w:rsidR="00654C80" w:rsidRDefault="00A25F3B" w:rsidP="00654C80">
            <w:pPr>
              <w:rPr>
                <w:rtl/>
              </w:rPr>
            </w:pPr>
            <w:r>
              <w:rPr>
                <w:rFonts w:cs="David" w:hint="cs"/>
                <w:color w:val="000000"/>
                <w:rtl/>
              </w:rPr>
              <w:t>‏‏*‏‏תכנית מתאר 62‏</w:t>
            </w:r>
          </w:p>
          <w:p w14:paraId="14CA32EA" w14:textId="77777777" w:rsidR="00654C80" w:rsidRDefault="00A25F3B" w:rsidP="00654C80">
            <w:pPr>
              <w:rPr>
                <w:rtl/>
              </w:rPr>
            </w:pPr>
          </w:p>
          <w:p w14:paraId="2C0FED83" w14:textId="77777777" w:rsidR="00654C80" w:rsidRDefault="00A25F3B" w:rsidP="00654C80">
            <w:pPr>
              <w:rPr>
                <w:rtl/>
              </w:rPr>
            </w:pPr>
            <w:r>
              <w:rPr>
                <w:rFonts w:cs="David" w:hint="cs"/>
                <w:color w:val="000000"/>
                <w:rtl/>
              </w:rPr>
              <w:t>‏‏*‏‏תקנות התכנון והבניה.‏</w:t>
            </w:r>
          </w:p>
          <w:p w14:paraId="7A177E66" w14:textId="77777777" w:rsidR="00654C80" w:rsidRDefault="00A25F3B" w:rsidP="00654C80">
            <w:pPr>
              <w:rPr>
                <w:rtl/>
              </w:rPr>
            </w:pPr>
          </w:p>
          <w:p w14:paraId="7258F7A7" w14:textId="77777777" w:rsidR="00654C80" w:rsidRDefault="00A25F3B" w:rsidP="00654C80">
            <w:pPr>
              <w:rPr>
                <w:rtl/>
              </w:rPr>
            </w:pPr>
            <w:r>
              <w:rPr>
                <w:rFonts w:cs="David" w:hint="cs"/>
                <w:color w:val="000000"/>
                <w:rtl/>
              </w:rPr>
              <w:t>‏‏ ‏</w:t>
            </w:r>
          </w:p>
          <w:p w14:paraId="5A21B163" w14:textId="77777777" w:rsidR="00654C80" w:rsidRDefault="00A25F3B" w:rsidP="00654C80">
            <w:pPr>
              <w:rPr>
                <w:rtl/>
              </w:rPr>
            </w:pPr>
          </w:p>
          <w:p w14:paraId="599EF635" w14:textId="77777777" w:rsidR="00654C80" w:rsidRDefault="00A25F3B" w:rsidP="00654C80">
            <w:pPr>
              <w:rPr>
                <w:rtl/>
              </w:rPr>
            </w:pPr>
            <w:r>
              <w:rPr>
                <w:rFonts w:cs="David" w:hint="cs"/>
                <w:color w:val="000000"/>
                <w:rtl/>
              </w:rPr>
              <w:t>‏‏דברי הסבר לתוכנית‏‏:‏</w:t>
            </w:r>
          </w:p>
          <w:p w14:paraId="425847E3" w14:textId="77777777" w:rsidR="00654C80" w:rsidRDefault="00A25F3B" w:rsidP="00654C80">
            <w:pPr>
              <w:rPr>
                <w:rtl/>
              </w:rPr>
            </w:pPr>
          </w:p>
          <w:p w14:paraId="4FCABA3D" w14:textId="77777777" w:rsidR="00654C80" w:rsidRDefault="00A25F3B" w:rsidP="00654C80">
            <w:pPr>
              <w:rPr>
                <w:rtl/>
              </w:rPr>
            </w:pPr>
            <w:r>
              <w:rPr>
                <w:rFonts w:cs="David" w:hint="cs"/>
                <w:color w:val="000000"/>
                <w:rtl/>
              </w:rPr>
              <w:t xml:space="preserve">‏‏התיק נידון בוועדת משנה </w:t>
            </w:r>
            <w:r>
              <w:rPr>
                <w:rFonts w:cs="David" w:hint="cs"/>
                <w:color w:val="000000"/>
                <w:rtl/>
              </w:rPr>
              <w:t>בתאריך 06.11.2024 והוחלט "לפרסם לפי סעיף 149", נדרש להסיר את הגשרון ולפרסם הקלה בגין המרפסת המוצעת, התוכנית תוקנה, בוצעה הפניה לפרסום לפי סעיף 149 לעניין חריגת המרפסת מקו הבניין ולא התקבלו התנגדויות למוצע.‏</w:t>
            </w:r>
          </w:p>
          <w:p w14:paraId="2F5789C8" w14:textId="77777777" w:rsidR="00654C80" w:rsidRDefault="00A25F3B" w:rsidP="00654C80">
            <w:pPr>
              <w:rPr>
                <w:rtl/>
              </w:rPr>
            </w:pPr>
          </w:p>
          <w:p w14:paraId="4C4D8C68" w14:textId="77777777" w:rsidR="00654C80" w:rsidRDefault="00A25F3B" w:rsidP="00654C80">
            <w:pPr>
              <w:rPr>
                <w:rtl/>
              </w:rPr>
            </w:pPr>
            <w:r>
              <w:rPr>
                <w:rFonts w:cs="David" w:hint="cs"/>
                <w:color w:val="000000"/>
                <w:rtl/>
              </w:rPr>
              <w:t>‏‏ ‏</w:t>
            </w:r>
          </w:p>
          <w:p w14:paraId="561047F3" w14:textId="77777777" w:rsidR="00654C80" w:rsidRDefault="00A25F3B" w:rsidP="00654C80">
            <w:pPr>
              <w:rPr>
                <w:rtl/>
              </w:rPr>
            </w:pPr>
          </w:p>
          <w:p w14:paraId="49A50AC5" w14:textId="77777777" w:rsidR="00654C80" w:rsidRDefault="00A25F3B" w:rsidP="00654C80">
            <w:pPr>
              <w:rPr>
                <w:rtl/>
              </w:rPr>
            </w:pPr>
            <w:r>
              <w:rPr>
                <w:rFonts w:cs="David" w:hint="cs"/>
                <w:color w:val="000000"/>
                <w:rtl/>
              </w:rPr>
              <w:t>‏‏סטייה ניכרת‏‏:‏</w:t>
            </w:r>
          </w:p>
          <w:p w14:paraId="5B9B0B12" w14:textId="77777777" w:rsidR="00654C80" w:rsidRDefault="00A25F3B" w:rsidP="00654C80">
            <w:pPr>
              <w:rPr>
                <w:rtl/>
              </w:rPr>
            </w:pPr>
          </w:p>
          <w:p w14:paraId="660493C5" w14:textId="77777777" w:rsidR="00654C80" w:rsidRDefault="00A25F3B" w:rsidP="00654C80">
            <w:pPr>
              <w:rPr>
                <w:rtl/>
              </w:rPr>
            </w:pPr>
            <w:r>
              <w:rPr>
                <w:rFonts w:cs="David" w:hint="cs"/>
                <w:color w:val="000000"/>
                <w:rtl/>
              </w:rPr>
              <w:t>‏‏בתכנית הנ"ל אין סעיף סטיה ניכרת.‏</w:t>
            </w:r>
          </w:p>
          <w:p w14:paraId="58A5CB6D" w14:textId="77777777" w:rsidR="00654C80" w:rsidRDefault="00A25F3B" w:rsidP="00654C80">
            <w:pPr>
              <w:rPr>
                <w:rtl/>
              </w:rPr>
            </w:pPr>
          </w:p>
          <w:p w14:paraId="6B79ECC9" w14:textId="77777777" w:rsidR="00654C80" w:rsidRDefault="00A25F3B" w:rsidP="00654C80">
            <w:pPr>
              <w:rPr>
                <w:rtl/>
              </w:rPr>
            </w:pPr>
            <w:r>
              <w:rPr>
                <w:rFonts w:cs="David" w:hint="cs"/>
                <w:color w:val="000000"/>
                <w:rtl/>
              </w:rPr>
              <w:t>‏‏ ‏</w:t>
            </w:r>
          </w:p>
          <w:p w14:paraId="3F7DD334" w14:textId="77777777" w:rsidR="00654C80" w:rsidRDefault="00A25F3B" w:rsidP="00654C80">
            <w:pPr>
              <w:rPr>
                <w:rtl/>
              </w:rPr>
            </w:pPr>
          </w:p>
          <w:p w14:paraId="591C5937" w14:textId="77777777" w:rsidR="00654C80" w:rsidRDefault="00A25F3B" w:rsidP="00654C80">
            <w:pPr>
              <w:rPr>
                <w:rtl/>
              </w:rPr>
            </w:pPr>
            <w:r>
              <w:rPr>
                <w:rFonts w:cs="David" w:hint="cs"/>
                <w:color w:val="000000"/>
                <w:rtl/>
              </w:rPr>
              <w:t>‏‏קווי בניין‏‏:‏</w:t>
            </w:r>
          </w:p>
          <w:p w14:paraId="2F977F54" w14:textId="77777777" w:rsidR="00654C80" w:rsidRDefault="00A25F3B" w:rsidP="00654C80">
            <w:pPr>
              <w:rPr>
                <w:rtl/>
              </w:rPr>
            </w:pPr>
          </w:p>
          <w:p w14:paraId="61FC8604" w14:textId="77777777" w:rsidR="00654C80" w:rsidRDefault="00A25F3B" w:rsidP="00654C80">
            <w:pPr>
              <w:rPr>
                <w:rtl/>
              </w:rPr>
            </w:pPr>
            <w:r>
              <w:rPr>
                <w:rFonts w:cs="David" w:hint="cs"/>
                <w:color w:val="000000"/>
                <w:rtl/>
              </w:rPr>
              <w:t>‏‏הבחינה נערכה עפ"י תיק קווי בניין שהוגש מיום ‏‏18.03.2024‏‏ ע"י המח' למידע תכנוני‏‏, קווי הבניין סומנו עפ"י תוכנית 945ג' ותוכנית המתאר ו‏‏נמצאו חריגות מקווי הבניין‏‏ המאושרים:‏</w:t>
            </w:r>
          </w:p>
          <w:p w14:paraId="2FAE32C0" w14:textId="77777777" w:rsidR="00654C80" w:rsidRDefault="00A25F3B" w:rsidP="00654C80">
            <w:pPr>
              <w:rPr>
                <w:rtl/>
              </w:rPr>
            </w:pPr>
          </w:p>
          <w:p w14:paraId="48DDCDC9" w14:textId="77777777" w:rsidR="00654C80" w:rsidRDefault="00A25F3B" w:rsidP="00654C80">
            <w:pPr>
              <w:rPr>
                <w:rtl/>
              </w:rPr>
            </w:pPr>
            <w:r>
              <w:rPr>
                <w:rFonts w:cs="David" w:hint="cs"/>
                <w:color w:val="000000"/>
                <w:rtl/>
              </w:rPr>
              <w:t>‏‏חזית צפונית‏‏: מוצע מדרגות וגשרון בחריגה מקו בניין צידי, עפ"י תקנות בניה במרווחים תותר תוספת מדרגות במרווח בגובה שלא יעלה על 1.5 מ', המדרגות המוצעת עולות על הגובה המותר מגובה הקרקע באזור המוצע ואינן עומדות בתקנות בניה במרווחים לעניין זה.‏</w:t>
            </w:r>
          </w:p>
          <w:p w14:paraId="002C704A" w14:textId="77777777" w:rsidR="00654C80" w:rsidRDefault="00A25F3B" w:rsidP="00654C80">
            <w:pPr>
              <w:rPr>
                <w:rtl/>
              </w:rPr>
            </w:pPr>
          </w:p>
          <w:p w14:paraId="43DC794F" w14:textId="77777777" w:rsidR="00654C80" w:rsidRDefault="00A25F3B" w:rsidP="00654C80">
            <w:pPr>
              <w:rPr>
                <w:rtl/>
              </w:rPr>
            </w:pPr>
            <w:r>
              <w:rPr>
                <w:rFonts w:cs="David" w:hint="cs"/>
                <w:color w:val="000000"/>
                <w:rtl/>
              </w:rPr>
              <w:t>‏‏כמו"כ עפ"י תקנות בניה במרווחים תותר תוספת גשר להולכי רגל או כבש נגיש, המוצע אינו נגיש היות וכולל מדרגות, כמו"כ קיימת כניסה נוספת מחזית זו ואין שום סיבה לייצר כניסה נוספת ליח"ד, נראה כי המוצע מהווה פיצול יח"ד ולא ניתן לאשר ‏‏- הגשרון המוצע הוסר מהבקשה.‏</w:t>
            </w:r>
          </w:p>
          <w:p w14:paraId="7C26AEE7" w14:textId="77777777" w:rsidR="00654C80" w:rsidRDefault="00A25F3B" w:rsidP="00654C80">
            <w:pPr>
              <w:rPr>
                <w:rtl/>
              </w:rPr>
            </w:pPr>
          </w:p>
          <w:p w14:paraId="7310CF06" w14:textId="77777777" w:rsidR="00654C80" w:rsidRDefault="00A25F3B" w:rsidP="00654C80">
            <w:pPr>
              <w:rPr>
                <w:rtl/>
              </w:rPr>
            </w:pPr>
            <w:r>
              <w:rPr>
                <w:rFonts w:cs="David" w:hint="cs"/>
                <w:color w:val="000000"/>
                <w:rtl/>
              </w:rPr>
              <w:t>‏‏חזית מערבית‏‏: מוצעת מרפסת זיז לא מקורה בחריגה מקו בניין קדמי ‏‏- (ראה סעיף מרפסת זיז)‏</w:t>
            </w:r>
          </w:p>
          <w:p w14:paraId="66E303CD" w14:textId="77777777" w:rsidR="00654C80" w:rsidRDefault="00A25F3B" w:rsidP="00654C80">
            <w:pPr>
              <w:rPr>
                <w:rtl/>
              </w:rPr>
            </w:pPr>
          </w:p>
          <w:p w14:paraId="2E15BB98" w14:textId="77777777" w:rsidR="00654C80" w:rsidRDefault="00A25F3B" w:rsidP="00654C80">
            <w:pPr>
              <w:rPr>
                <w:rtl/>
              </w:rPr>
            </w:pPr>
            <w:r>
              <w:rPr>
                <w:rFonts w:cs="David" w:hint="cs"/>
                <w:color w:val="000000"/>
                <w:rtl/>
              </w:rPr>
              <w:t>‏‏ ‏</w:t>
            </w:r>
          </w:p>
          <w:p w14:paraId="12CA942F" w14:textId="77777777" w:rsidR="00654C80" w:rsidRDefault="00A25F3B" w:rsidP="00654C80">
            <w:pPr>
              <w:rPr>
                <w:rtl/>
              </w:rPr>
            </w:pPr>
          </w:p>
          <w:p w14:paraId="00A37A03" w14:textId="77777777" w:rsidR="00654C80" w:rsidRDefault="00A25F3B" w:rsidP="00654C80">
            <w:pPr>
              <w:rPr>
                <w:rtl/>
              </w:rPr>
            </w:pPr>
            <w:r>
              <w:rPr>
                <w:rFonts w:cs="David" w:hint="cs"/>
                <w:color w:val="000000"/>
                <w:rtl/>
              </w:rPr>
              <w:t>‏‏שטח בניה:‏</w:t>
            </w:r>
          </w:p>
          <w:p w14:paraId="1A8C7BA4" w14:textId="77777777" w:rsidR="00654C80" w:rsidRDefault="00A25F3B" w:rsidP="00654C80">
            <w:pPr>
              <w:rPr>
                <w:rtl/>
              </w:rPr>
            </w:pPr>
          </w:p>
          <w:p w14:paraId="1A6FFF0D" w14:textId="77777777" w:rsidR="00654C80" w:rsidRDefault="00A25F3B" w:rsidP="00654C80">
            <w:pPr>
              <w:rPr>
                <w:rtl/>
              </w:rPr>
            </w:pPr>
            <w:r>
              <w:rPr>
                <w:rFonts w:cs="David" w:hint="cs"/>
                <w:color w:val="000000"/>
                <w:rtl/>
              </w:rPr>
              <w:t>‏‏בבקשה הנ"ל לא מוצעים שטחי בניה אלא שטחי מרפסות וגשרונים.‏</w:t>
            </w:r>
          </w:p>
          <w:p w14:paraId="559844BD" w14:textId="77777777" w:rsidR="00654C80" w:rsidRDefault="00A25F3B" w:rsidP="00654C80">
            <w:pPr>
              <w:rPr>
                <w:rtl/>
              </w:rPr>
            </w:pPr>
          </w:p>
          <w:p w14:paraId="4D91F2E5" w14:textId="77777777" w:rsidR="00654C80" w:rsidRDefault="00A25F3B" w:rsidP="00654C80">
            <w:pPr>
              <w:rPr>
                <w:rtl/>
              </w:rPr>
            </w:pPr>
            <w:r>
              <w:rPr>
                <w:rFonts w:cs="David" w:hint="cs"/>
                <w:color w:val="000000"/>
                <w:rtl/>
              </w:rPr>
              <w:t>‏‏ ‏</w:t>
            </w:r>
          </w:p>
          <w:p w14:paraId="73201075" w14:textId="77777777" w:rsidR="00654C80" w:rsidRDefault="00A25F3B" w:rsidP="00654C80">
            <w:pPr>
              <w:rPr>
                <w:rtl/>
              </w:rPr>
            </w:pPr>
          </w:p>
          <w:p w14:paraId="30244D78" w14:textId="77777777" w:rsidR="00654C80" w:rsidRDefault="00A25F3B" w:rsidP="00654C80">
            <w:pPr>
              <w:rPr>
                <w:rtl/>
              </w:rPr>
            </w:pPr>
            <w:r>
              <w:rPr>
                <w:rFonts w:cs="David" w:hint="cs"/>
                <w:color w:val="000000"/>
                <w:rtl/>
              </w:rPr>
              <w:t>‏‏מרפסת זיז‏‏:‏</w:t>
            </w:r>
          </w:p>
          <w:p w14:paraId="7BBCBCE5" w14:textId="77777777" w:rsidR="00654C80" w:rsidRDefault="00A25F3B" w:rsidP="00654C80">
            <w:pPr>
              <w:rPr>
                <w:rtl/>
              </w:rPr>
            </w:pPr>
          </w:p>
          <w:p w14:paraId="12A7A843" w14:textId="77777777" w:rsidR="00654C80" w:rsidRDefault="00A25F3B" w:rsidP="00654C80">
            <w:pPr>
              <w:rPr>
                <w:rtl/>
              </w:rPr>
            </w:pPr>
            <w:r>
              <w:rPr>
                <w:rFonts w:cs="David" w:hint="cs"/>
                <w:color w:val="000000"/>
                <w:rtl/>
              </w:rPr>
              <w:t xml:space="preserve">‏‏קומה ראשונה, מפלס 3.13+, חזית מערבית‏‏ - מוצעת מרפסת זיז לא מקורה בעומק של 1.50 מ' ובשטח של 12.43 מ"ר, </w:t>
            </w:r>
            <w:r>
              <w:rPr>
                <w:rFonts w:cs="David" w:hint="cs"/>
                <w:color w:val="000000"/>
                <w:rtl/>
              </w:rPr>
              <w:t>המרפסת מוצעת בחריגה מקו בניין קדמי בשיעור של 1.38 מ', קו הבניין בחזית זו הינו קו בניין מכח תוכנית 945ג' ולכן תותר חריגה של 40% עד 2 מ' בכפוף לפרסום הקלה, החריגה המוצעת עומדת במותר, פורסמה הקלה בגין המרפסת המוצעת ‏‏- אין מניעה לאשר.‏</w:t>
            </w:r>
          </w:p>
          <w:p w14:paraId="44EECA9C" w14:textId="77777777" w:rsidR="00654C80" w:rsidRDefault="00A25F3B" w:rsidP="00654C80">
            <w:pPr>
              <w:rPr>
                <w:rtl/>
              </w:rPr>
            </w:pPr>
          </w:p>
          <w:p w14:paraId="17DFAC53" w14:textId="77777777" w:rsidR="00654C80" w:rsidRDefault="00A25F3B" w:rsidP="00654C80">
            <w:pPr>
              <w:rPr>
                <w:rtl/>
              </w:rPr>
            </w:pPr>
            <w:r>
              <w:rPr>
                <w:rFonts w:cs="David" w:hint="cs"/>
                <w:color w:val="000000"/>
                <w:rtl/>
              </w:rPr>
              <w:t>‏‏צמד מרפסות‏‏ - לשכן בקומת הקרקע, תחת דירת המבקש, ישנה חצר תחת המרפסת והמוצע יוצר חזית אחידה, התקבל אישור ר"צ למוצע.‏</w:t>
            </w:r>
          </w:p>
          <w:p w14:paraId="7AE2A3F8" w14:textId="77777777" w:rsidR="00654C80" w:rsidRDefault="00A25F3B" w:rsidP="00654C80">
            <w:pPr>
              <w:rPr>
                <w:rtl/>
              </w:rPr>
            </w:pPr>
          </w:p>
          <w:p w14:paraId="63B96DA8" w14:textId="77777777" w:rsidR="00654C80" w:rsidRDefault="00A25F3B" w:rsidP="00654C80">
            <w:pPr>
              <w:rPr>
                <w:rtl/>
              </w:rPr>
            </w:pPr>
            <w:r>
              <w:rPr>
                <w:rFonts w:cs="David" w:hint="cs"/>
                <w:color w:val="000000"/>
                <w:rtl/>
              </w:rPr>
              <w:t>‏‏ ‏</w:t>
            </w:r>
          </w:p>
          <w:p w14:paraId="5BB0BCF1" w14:textId="77777777" w:rsidR="00654C80" w:rsidRDefault="00A25F3B" w:rsidP="00654C80">
            <w:pPr>
              <w:rPr>
                <w:rtl/>
              </w:rPr>
            </w:pPr>
          </w:p>
          <w:p w14:paraId="264D4D82" w14:textId="77777777" w:rsidR="00654C80" w:rsidRDefault="00A25F3B" w:rsidP="00654C80">
            <w:pPr>
              <w:rPr>
                <w:rtl/>
              </w:rPr>
            </w:pPr>
            <w:r>
              <w:rPr>
                <w:rFonts w:cs="David" w:hint="cs"/>
                <w:color w:val="000000"/>
                <w:rtl/>
              </w:rPr>
              <w:t>‏‏אישור גורמים‏‏:‏</w:t>
            </w:r>
          </w:p>
          <w:p w14:paraId="7EA3338A" w14:textId="77777777" w:rsidR="00654C80" w:rsidRDefault="00A25F3B" w:rsidP="00654C80">
            <w:pPr>
              <w:rPr>
                <w:rtl/>
              </w:rPr>
            </w:pPr>
          </w:p>
          <w:p w14:paraId="55FD21A1" w14:textId="77777777" w:rsidR="00654C80" w:rsidRDefault="00A25F3B" w:rsidP="00654C80">
            <w:pPr>
              <w:rPr>
                <w:rtl/>
              </w:rPr>
            </w:pPr>
            <w:r>
              <w:rPr>
                <w:rFonts w:cs="David" w:hint="cs"/>
                <w:color w:val="000000"/>
                <w:rtl/>
              </w:rPr>
              <w:t>‏‏שימור‏‏ - אושר, פטור, ‏‏שפ"ע‏‏ - אושר.‏</w:t>
            </w:r>
          </w:p>
          <w:p w14:paraId="6AFFF7ED" w14:textId="77777777" w:rsidR="00654C80" w:rsidRDefault="00A25F3B" w:rsidP="00654C80">
            <w:pPr>
              <w:rPr>
                <w:rtl/>
              </w:rPr>
            </w:pPr>
          </w:p>
          <w:p w14:paraId="78D72226" w14:textId="77777777" w:rsidR="00654C80" w:rsidRDefault="00A25F3B" w:rsidP="00654C80">
            <w:pPr>
              <w:rPr>
                <w:rtl/>
              </w:rPr>
            </w:pPr>
            <w:r>
              <w:rPr>
                <w:rFonts w:cs="David" w:hint="cs"/>
                <w:color w:val="000000"/>
                <w:rtl/>
              </w:rPr>
              <w:t>‏‏ ‏</w:t>
            </w:r>
          </w:p>
          <w:p w14:paraId="70461119" w14:textId="77777777" w:rsidR="00654C80" w:rsidRDefault="00A25F3B" w:rsidP="00654C80">
            <w:pPr>
              <w:rPr>
                <w:rtl/>
              </w:rPr>
            </w:pPr>
          </w:p>
          <w:p w14:paraId="4B0AF1AE" w14:textId="77777777" w:rsidR="00654C80" w:rsidRDefault="00A25F3B" w:rsidP="00654C80">
            <w:pPr>
              <w:rPr>
                <w:rtl/>
              </w:rPr>
            </w:pPr>
            <w:r>
              <w:rPr>
                <w:rFonts w:cs="David" w:hint="cs"/>
                <w:color w:val="000000"/>
                <w:rtl/>
              </w:rPr>
              <w:t>‏‏חוות דעת תכנונית‏‏:‏</w:t>
            </w:r>
          </w:p>
          <w:p w14:paraId="7DE674F4" w14:textId="77777777" w:rsidR="00654C80" w:rsidRDefault="00A25F3B" w:rsidP="00654C80">
            <w:pPr>
              <w:rPr>
                <w:rtl/>
              </w:rPr>
            </w:pPr>
          </w:p>
          <w:p w14:paraId="0D219F31" w14:textId="77777777" w:rsidR="00654C80" w:rsidRDefault="00A25F3B" w:rsidP="00654C80">
            <w:pPr>
              <w:rPr>
                <w:rtl/>
              </w:rPr>
            </w:pPr>
            <w:r>
              <w:rPr>
                <w:rFonts w:cs="David" w:hint="cs"/>
                <w:color w:val="000000"/>
                <w:rtl/>
              </w:rPr>
              <w:t xml:space="preserve">‏‏מוצע בבקשה תוספת מדרגות וגשרון ומרפסת זיז לא מקורה, </w:t>
            </w:r>
            <w:r>
              <w:rPr>
                <w:rFonts w:cs="David" w:hint="cs"/>
                <w:color w:val="000000"/>
                <w:rtl/>
              </w:rPr>
              <w:t>הגשרון הוסר מהבקשה, התיק הופנה לפרסום ללא קבלת התנגדויות, התקבל אישור מח' השימור ‏‏- אין מניעה לאשר.‏</w:t>
            </w:r>
          </w:p>
          <w:p w14:paraId="5DE4D9AA" w14:textId="77777777" w:rsidR="00654C80" w:rsidRDefault="00A25F3B" w:rsidP="00654C80">
            <w:pPr>
              <w:rPr>
                <w:rtl/>
              </w:rPr>
            </w:pPr>
          </w:p>
          <w:p w14:paraId="2F7F37CF" w14:textId="77777777" w:rsidR="00654C80" w:rsidRDefault="00A25F3B" w:rsidP="00654C80">
            <w:pPr>
              <w:rPr>
                <w:rtl/>
              </w:rPr>
            </w:pPr>
            <w:r>
              <w:rPr>
                <w:rFonts w:cs="David" w:hint="cs"/>
                <w:color w:val="000000"/>
                <w:rtl/>
              </w:rPr>
              <w:t>‏‏ ‏</w:t>
            </w:r>
          </w:p>
          <w:p w14:paraId="3E8CCD00" w14:textId="77777777" w:rsidR="00654C80" w:rsidRDefault="00A25F3B" w:rsidP="00654C80">
            <w:pPr>
              <w:rPr>
                <w:rtl/>
              </w:rPr>
            </w:pPr>
          </w:p>
          <w:p w14:paraId="3AA159CF" w14:textId="77777777" w:rsidR="00654C80" w:rsidRDefault="00A25F3B" w:rsidP="00654C80">
            <w:pPr>
              <w:rPr>
                <w:rtl/>
              </w:rPr>
            </w:pPr>
            <w:r>
              <w:rPr>
                <w:rFonts w:cs="David" w:hint="cs"/>
                <w:color w:val="000000"/>
                <w:rtl/>
              </w:rPr>
              <w:t>‏‏התנגדויות:‏</w:t>
            </w:r>
          </w:p>
          <w:p w14:paraId="5AFF27C0" w14:textId="77777777" w:rsidR="00654C80" w:rsidRDefault="00A25F3B" w:rsidP="00654C80">
            <w:pPr>
              <w:rPr>
                <w:rtl/>
              </w:rPr>
            </w:pPr>
          </w:p>
          <w:p w14:paraId="09A4CA85" w14:textId="77777777" w:rsidR="00654C80" w:rsidRDefault="00A25F3B" w:rsidP="00654C80">
            <w:pPr>
              <w:rPr>
                <w:rtl/>
              </w:rPr>
            </w:pPr>
            <w:r>
              <w:rPr>
                <w:rFonts w:cs="David" w:hint="cs"/>
                <w:color w:val="000000"/>
                <w:rtl/>
              </w:rPr>
              <w:t>‏‏עפ"י נתוני המערכת ‏‏לבקשה הנ"ל ‏‏לא‏‏ התקבלו התנגדויות.‏</w:t>
            </w:r>
          </w:p>
          <w:p w14:paraId="11F9F4A9" w14:textId="77777777" w:rsidR="00654C80" w:rsidRDefault="00A25F3B" w:rsidP="00654C80">
            <w:pPr>
              <w:rPr>
                <w:rtl/>
              </w:rPr>
            </w:pPr>
          </w:p>
          <w:p w14:paraId="3D2BAE8B" w14:textId="77777777" w:rsidR="00654C80" w:rsidRDefault="00A25F3B" w:rsidP="00654C80">
            <w:pPr>
              <w:rPr>
                <w:rtl/>
              </w:rPr>
            </w:pPr>
            <w:r>
              <w:rPr>
                <w:rFonts w:cs="David" w:hint="cs"/>
                <w:color w:val="000000"/>
                <w:rtl/>
              </w:rPr>
              <w:t>‏‎ ‎</w:t>
            </w:r>
          </w:p>
        </w:tc>
      </w:tr>
      <w:tr w:rsidR="00BF1333" w14:paraId="28BFAF9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1F9D9C"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0EE23E5" w14:textId="77777777" w:rsidR="00BF1333" w:rsidRDefault="00BF1333">
            <w:pPr>
              <w:jc w:val="both"/>
            </w:pPr>
            <w:r>
              <w:rPr>
                <w:rFonts w:cs="Arial" w:hint="cs"/>
                <w:rtl/>
              </w:rPr>
              <w:t>24/12/2024</w:t>
            </w:r>
          </w:p>
        </w:tc>
        <w:tc>
          <w:tcPr>
            <w:tcW w:w="5669" w:type="dxa"/>
          </w:tcPr>
          <w:p w14:paraId="1AE3C0D7" w14:textId="77777777" w:rsidR="00654C80" w:rsidRDefault="00A25F3B" w:rsidP="00654C80">
            <w:pPr>
              <w:rPr>
                <w:rtl/>
              </w:rPr>
            </w:pPr>
          </w:p>
          <w:p w14:paraId="2E69B7DF" w14:textId="77777777" w:rsidR="00654C80" w:rsidRDefault="00A25F3B" w:rsidP="00654C80">
            <w:pPr>
              <w:rPr>
                <w:rtl/>
              </w:rPr>
            </w:pPr>
            <w:r>
              <w:rPr>
                <w:rFonts w:cs="David" w:hint="cs"/>
                <w:color w:val="000000"/>
                <w:rtl/>
              </w:rPr>
              <w:t xml:space="preserve">הקלה לעניין חריגת </w:t>
            </w:r>
            <w:r>
              <w:rPr>
                <w:rFonts w:cs="David" w:hint="cs"/>
                <w:color w:val="000000"/>
                <w:rtl/>
              </w:rPr>
              <w:t>המרפסת מקו הבניין</w:t>
            </w:r>
          </w:p>
        </w:tc>
      </w:tr>
      <w:tr w:rsidR="00BF1333" w14:paraId="4145D48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C01BEE" w14:textId="77777777" w:rsidR="00BF1333" w:rsidRDefault="00BF1333">
            <w:pPr>
              <w:rPr>
                <w:bCs/>
              </w:rPr>
            </w:pPr>
            <w:r>
              <w:rPr>
                <w:rFonts w:cs="Arial" w:hint="cs"/>
                <w:rtl/>
              </w:rPr>
              <w:t>דיון בועדת משנה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50FC5EC3" w14:textId="77777777" w:rsidR="00BF1333" w:rsidRDefault="00BF1333">
            <w:pPr>
              <w:jc w:val="both"/>
            </w:pPr>
            <w:r>
              <w:rPr>
                <w:rFonts w:cs="Arial" w:hint="cs"/>
                <w:rtl/>
              </w:rPr>
              <w:t>06/11/2024</w:t>
            </w:r>
          </w:p>
        </w:tc>
        <w:tc>
          <w:tcPr>
            <w:tcW w:w="5669" w:type="dxa"/>
          </w:tcPr>
          <w:p w14:paraId="7CCC4EDB" w14:textId="77777777" w:rsidR="00654C80" w:rsidRDefault="00A25F3B" w:rsidP="00654C80">
            <w:pPr>
              <w:rPr>
                <w:rtl/>
              </w:rPr>
            </w:pPr>
          </w:p>
          <w:p w14:paraId="44FA169A" w14:textId="77777777" w:rsidR="00654C80" w:rsidRDefault="00A25F3B" w:rsidP="00654C80">
            <w:pPr>
              <w:rPr>
                <w:rtl/>
              </w:rPr>
            </w:pPr>
            <w:r>
              <w:rPr>
                <w:rFonts w:cs="David" w:hint="cs"/>
                <w:color w:val="000000"/>
                <w:rtl/>
              </w:rPr>
              <w:t>‏‎ ‎</w:t>
            </w:r>
          </w:p>
          <w:p w14:paraId="4941F347" w14:textId="77777777" w:rsidR="00654C80" w:rsidRDefault="00A25F3B" w:rsidP="00654C80">
            <w:pPr>
              <w:rPr>
                <w:rtl/>
              </w:rPr>
            </w:pPr>
          </w:p>
          <w:p w14:paraId="021EC2C3" w14:textId="77777777" w:rsidR="00654C80" w:rsidRDefault="00A25F3B" w:rsidP="00654C80">
            <w:pPr>
              <w:rPr>
                <w:rtl/>
              </w:rPr>
            </w:pPr>
            <w:r>
              <w:rPr>
                <w:rFonts w:cs="David" w:hint="cs"/>
                <w:color w:val="000000"/>
                <w:rtl/>
              </w:rPr>
              <w:t>‏‏ ‏</w:t>
            </w:r>
          </w:p>
          <w:p w14:paraId="71226FC1" w14:textId="77777777" w:rsidR="00654C80" w:rsidRDefault="00A25F3B" w:rsidP="00654C80">
            <w:pPr>
              <w:rPr>
                <w:rtl/>
              </w:rPr>
            </w:pPr>
          </w:p>
          <w:p w14:paraId="512632CE" w14:textId="77777777" w:rsidR="00654C80" w:rsidRDefault="00A25F3B" w:rsidP="00654C80">
            <w:pPr>
              <w:rPr>
                <w:rtl/>
              </w:rPr>
            </w:pPr>
            <w:r>
              <w:rPr>
                <w:rFonts w:cs="David" w:hint="cs"/>
                <w:color w:val="000000"/>
                <w:rtl/>
              </w:rPr>
              <w:t>‏‏לפרסם לפי סעיף 149‏‏:‏</w:t>
            </w:r>
          </w:p>
          <w:p w14:paraId="4177E4C6" w14:textId="77777777" w:rsidR="00654C80" w:rsidRDefault="00A25F3B" w:rsidP="00654C80">
            <w:pPr>
              <w:rPr>
                <w:rtl/>
              </w:rPr>
            </w:pPr>
          </w:p>
          <w:p w14:paraId="2F9054E6" w14:textId="77777777" w:rsidR="00654C80" w:rsidRDefault="00A25F3B" w:rsidP="00654C80">
            <w:pPr>
              <w:rPr>
                <w:rtl/>
              </w:rPr>
            </w:pPr>
            <w:r>
              <w:rPr>
                <w:rFonts w:cs="David" w:hint="cs"/>
                <w:color w:val="000000"/>
                <w:rtl/>
              </w:rPr>
              <w:t>‏‏ ‏</w:t>
            </w:r>
          </w:p>
          <w:p w14:paraId="4F15D4A5" w14:textId="77777777" w:rsidR="00654C80" w:rsidRDefault="00A25F3B" w:rsidP="00654C80">
            <w:pPr>
              <w:rPr>
                <w:rtl/>
              </w:rPr>
            </w:pPr>
          </w:p>
          <w:p w14:paraId="138B96A9" w14:textId="77777777" w:rsidR="00654C80" w:rsidRDefault="00A25F3B" w:rsidP="00654C80">
            <w:pPr>
              <w:rPr>
                <w:rtl/>
              </w:rPr>
            </w:pPr>
            <w:r>
              <w:rPr>
                <w:rFonts w:cs="David" w:hint="cs"/>
                <w:color w:val="000000"/>
                <w:rtl/>
              </w:rPr>
              <w:t>‏‏מוצע בבקשה תוספת מדרגות וגשרון ומרפסת זיז לא מקורה, ניתן לאשר את המרפסת בלבד בכפוף לפרסום הקלה.‏</w:t>
            </w:r>
          </w:p>
          <w:p w14:paraId="6D1F8744" w14:textId="77777777" w:rsidR="00654C80" w:rsidRDefault="00A25F3B" w:rsidP="00654C80">
            <w:pPr>
              <w:rPr>
                <w:rtl/>
              </w:rPr>
            </w:pPr>
          </w:p>
          <w:p w14:paraId="6D952C8B" w14:textId="77777777" w:rsidR="00654C80" w:rsidRDefault="00A25F3B" w:rsidP="00654C80">
            <w:pPr>
              <w:rPr>
                <w:rtl/>
              </w:rPr>
            </w:pPr>
            <w:r>
              <w:rPr>
                <w:rFonts w:cs="David" w:hint="cs"/>
                <w:color w:val="000000"/>
                <w:rtl/>
              </w:rPr>
              <w:t>‏‏ ‏</w:t>
            </w:r>
          </w:p>
          <w:p w14:paraId="0EDABF9E" w14:textId="77777777" w:rsidR="00654C80" w:rsidRDefault="00A25F3B" w:rsidP="00654C80">
            <w:pPr>
              <w:rPr>
                <w:rtl/>
              </w:rPr>
            </w:pPr>
          </w:p>
          <w:p w14:paraId="78F5D242" w14:textId="77777777" w:rsidR="00654C80" w:rsidRDefault="00A25F3B" w:rsidP="00654C80">
            <w:pPr>
              <w:rPr>
                <w:rtl/>
              </w:rPr>
            </w:pPr>
            <w:r>
              <w:rPr>
                <w:rFonts w:cs="David" w:hint="cs"/>
                <w:color w:val="000000"/>
                <w:rtl/>
              </w:rPr>
              <w:t>‏קווי בניין‏ ‏:‏</w:t>
            </w:r>
          </w:p>
          <w:p w14:paraId="09902138" w14:textId="77777777" w:rsidR="00654C80" w:rsidRDefault="00A25F3B" w:rsidP="00654C80">
            <w:pPr>
              <w:rPr>
                <w:rtl/>
              </w:rPr>
            </w:pPr>
          </w:p>
          <w:p w14:paraId="795722E7" w14:textId="77777777" w:rsidR="00654C80" w:rsidRDefault="00A25F3B" w:rsidP="00654C80">
            <w:pPr>
              <w:rPr>
                <w:rtl/>
              </w:rPr>
            </w:pPr>
            <w:r>
              <w:rPr>
                <w:rFonts w:cs="David" w:hint="cs"/>
                <w:color w:val="000000"/>
                <w:rtl/>
              </w:rPr>
              <w:t xml:space="preserve">‏‏חזית </w:t>
            </w:r>
            <w:r>
              <w:rPr>
                <w:rFonts w:cs="David" w:hint="cs"/>
                <w:color w:val="000000"/>
                <w:rtl/>
              </w:rPr>
              <w:t>צפונית‏‏: מוצע מדרגות וגשרון בחריגה מקו בניין צידי, עפ"י תקנות בניה במרווחים תותר תוספת מדרגות במרווח בגובה שלא יעלה על 1.5 מ', המדרגות המוצעת עולות על הגובה המותר מגובה הקרקע באזור המוצע ואינן עומדות בתקנות בניה במרווחים לעניין זה.‏</w:t>
            </w:r>
          </w:p>
          <w:p w14:paraId="1EE2F5A6" w14:textId="77777777" w:rsidR="00654C80" w:rsidRDefault="00A25F3B" w:rsidP="00654C80">
            <w:pPr>
              <w:rPr>
                <w:rtl/>
              </w:rPr>
            </w:pPr>
          </w:p>
          <w:p w14:paraId="03F6B35B" w14:textId="77777777" w:rsidR="00654C80" w:rsidRDefault="00A25F3B" w:rsidP="00654C80">
            <w:pPr>
              <w:rPr>
                <w:rtl/>
              </w:rPr>
            </w:pPr>
            <w:r>
              <w:rPr>
                <w:rFonts w:cs="David" w:hint="cs"/>
                <w:color w:val="000000"/>
                <w:rtl/>
              </w:rPr>
              <w:t>‏‏כמו"כ עפ"י תקנות בניה במרווחים תותר תוספת גשר להולכי רגל או כבש נגיש, המוצע אינו נגיש היות וכולל מדרגות, כמו"כ קיימת כניסה נוספת מחזית זו ואין שום סיבה לייצר כניסה נוספת ליח"ד, נראה כי המוצע מהווה פיצול יח"ד ולא ניתן לאשר ‏‏- יש להסיר את הגשרון המוצע מהבקשה.‏‏ ‏</w:t>
            </w:r>
          </w:p>
          <w:p w14:paraId="2A4B5991" w14:textId="77777777" w:rsidR="00654C80" w:rsidRDefault="00A25F3B" w:rsidP="00654C80">
            <w:pPr>
              <w:rPr>
                <w:rtl/>
              </w:rPr>
            </w:pPr>
          </w:p>
          <w:p w14:paraId="27B7C94C" w14:textId="77777777" w:rsidR="00654C80" w:rsidRDefault="00A25F3B" w:rsidP="00654C80">
            <w:pPr>
              <w:rPr>
                <w:rtl/>
              </w:rPr>
            </w:pPr>
            <w:r>
              <w:rPr>
                <w:rFonts w:cs="David" w:hint="cs"/>
                <w:color w:val="000000"/>
                <w:rtl/>
              </w:rPr>
              <w:t>‏‏ ‏</w:t>
            </w:r>
          </w:p>
          <w:p w14:paraId="50B2363C" w14:textId="77777777" w:rsidR="00654C80" w:rsidRDefault="00A25F3B" w:rsidP="00654C80">
            <w:pPr>
              <w:rPr>
                <w:rtl/>
              </w:rPr>
            </w:pPr>
          </w:p>
          <w:p w14:paraId="5FD77C87" w14:textId="77777777" w:rsidR="00654C80" w:rsidRDefault="00A25F3B" w:rsidP="00654C80">
            <w:pPr>
              <w:rPr>
                <w:rtl/>
              </w:rPr>
            </w:pPr>
            <w:r>
              <w:rPr>
                <w:rFonts w:cs="David" w:hint="cs"/>
                <w:color w:val="000000"/>
                <w:rtl/>
              </w:rPr>
              <w:t>‏מרפסת זיז‏ ‏:‏</w:t>
            </w:r>
          </w:p>
          <w:p w14:paraId="68D133FD" w14:textId="77777777" w:rsidR="00654C80" w:rsidRDefault="00A25F3B" w:rsidP="00654C80">
            <w:pPr>
              <w:rPr>
                <w:rtl/>
              </w:rPr>
            </w:pPr>
          </w:p>
          <w:p w14:paraId="3CC44ECC" w14:textId="77777777" w:rsidR="00654C80" w:rsidRDefault="00A25F3B" w:rsidP="00654C80">
            <w:pPr>
              <w:rPr>
                <w:rtl/>
              </w:rPr>
            </w:pPr>
            <w:r>
              <w:rPr>
                <w:rFonts w:cs="David" w:hint="cs"/>
                <w:color w:val="000000"/>
                <w:rtl/>
              </w:rPr>
              <w:t>‏‏קומה ראשונה, מפלס 3.13+, חזית מערבית‏‏ - מוצעת מרפסת זיז לא מקורה בעומק של 1.63 מ' ובשטח של 12.43 מ"ר, המרפסת מוצעת בחריגה מקו בניין קדמי בשיעור של 1.38 מ', קו הבניין בחזית זו הינו קו בניין מכח תוכנית 945ג' ולכן תותר חריגה של 40% עד 2 מ' בכפוף לפרסום הקלה, החריגה המוצעת לכאורה עומדת בחריגה המותרת אך לא פורסמה הקלה לעניין זה ‏‏- יש לפרסם הקלה בגין חריגה מקו בניין קדמי עבור מרפסת.‏</w:t>
            </w:r>
          </w:p>
          <w:p w14:paraId="520FB270" w14:textId="77777777" w:rsidR="00654C80" w:rsidRDefault="00A25F3B" w:rsidP="00654C80">
            <w:pPr>
              <w:rPr>
                <w:rtl/>
              </w:rPr>
            </w:pPr>
          </w:p>
          <w:p w14:paraId="3F3D53B8" w14:textId="77777777" w:rsidR="00654C80" w:rsidRDefault="00A25F3B" w:rsidP="00654C80">
            <w:pPr>
              <w:rPr>
                <w:rtl/>
              </w:rPr>
            </w:pPr>
            <w:r>
              <w:rPr>
                <w:rFonts w:cs="David" w:hint="cs"/>
                <w:color w:val="000000"/>
                <w:rtl/>
              </w:rPr>
              <w:t>‏‏ניתן לראות כי בקומת המרתף, תחת חצר השכן ישנה חפירה אצל לא נמצא לה היתר ‏‏- יש להוכיח היתר למוצע או להכשיר במסגרת הבקשה המוצעת.‏</w:t>
            </w:r>
          </w:p>
          <w:p w14:paraId="2EC19C4D" w14:textId="77777777" w:rsidR="00654C80" w:rsidRDefault="00A25F3B" w:rsidP="00654C80">
            <w:pPr>
              <w:rPr>
                <w:rtl/>
              </w:rPr>
            </w:pPr>
          </w:p>
          <w:p w14:paraId="5496035F" w14:textId="77777777" w:rsidR="00654C80" w:rsidRDefault="00A25F3B" w:rsidP="00654C80">
            <w:pPr>
              <w:rPr>
                <w:rtl/>
              </w:rPr>
            </w:pPr>
            <w:r>
              <w:rPr>
                <w:rFonts w:cs="David" w:hint="cs"/>
                <w:color w:val="000000"/>
                <w:rtl/>
              </w:rPr>
              <w:t>‏‏ ‏</w:t>
            </w:r>
          </w:p>
          <w:p w14:paraId="1A0C45B4" w14:textId="77777777" w:rsidR="00654C80" w:rsidRDefault="00A25F3B" w:rsidP="00654C80">
            <w:pPr>
              <w:rPr>
                <w:rtl/>
              </w:rPr>
            </w:pPr>
          </w:p>
          <w:p w14:paraId="63DADD56" w14:textId="77777777" w:rsidR="00654C80" w:rsidRDefault="00A25F3B" w:rsidP="00654C80">
            <w:pPr>
              <w:rPr>
                <w:rtl/>
              </w:rPr>
            </w:pPr>
            <w:r>
              <w:rPr>
                <w:rFonts w:cs="David" w:hint="cs"/>
                <w:color w:val="000000"/>
                <w:rtl/>
              </w:rPr>
              <w:t>‏אישור גורמים‏ ‏:‏</w:t>
            </w:r>
          </w:p>
          <w:p w14:paraId="5E6A0900" w14:textId="77777777" w:rsidR="00654C80" w:rsidRDefault="00A25F3B" w:rsidP="00654C80">
            <w:pPr>
              <w:rPr>
                <w:rtl/>
              </w:rPr>
            </w:pPr>
          </w:p>
          <w:p w14:paraId="24E84042" w14:textId="77777777" w:rsidR="00654C80" w:rsidRDefault="00A25F3B" w:rsidP="00654C80">
            <w:pPr>
              <w:rPr>
                <w:rtl/>
              </w:rPr>
            </w:pPr>
            <w:r>
              <w:rPr>
                <w:rFonts w:cs="David" w:hint="cs"/>
                <w:color w:val="000000"/>
                <w:rtl/>
              </w:rPr>
              <w:t>‏‏שימור‏‏ ‏‏- חסר, יש להשלים.‏</w:t>
            </w:r>
          </w:p>
          <w:p w14:paraId="7CF5F618" w14:textId="77777777" w:rsidR="00654C80" w:rsidRDefault="00A25F3B" w:rsidP="00654C80">
            <w:pPr>
              <w:rPr>
                <w:rtl/>
              </w:rPr>
            </w:pPr>
          </w:p>
          <w:p w14:paraId="02EEF9EC" w14:textId="77777777" w:rsidR="00654C80" w:rsidRDefault="00A25F3B" w:rsidP="00654C80">
            <w:pPr>
              <w:rPr>
                <w:rtl/>
              </w:rPr>
            </w:pPr>
            <w:r>
              <w:rPr>
                <w:rFonts w:cs="David" w:hint="cs"/>
                <w:color w:val="000000"/>
                <w:rtl/>
              </w:rPr>
              <w:t>‏‏ ‏</w:t>
            </w:r>
          </w:p>
          <w:p w14:paraId="24F6884F" w14:textId="77777777" w:rsidR="00654C80" w:rsidRDefault="00A25F3B" w:rsidP="00654C80">
            <w:pPr>
              <w:rPr>
                <w:rtl/>
              </w:rPr>
            </w:pPr>
          </w:p>
          <w:p w14:paraId="20D813AC" w14:textId="77777777" w:rsidR="00654C80" w:rsidRDefault="00A25F3B" w:rsidP="00654C80">
            <w:pPr>
              <w:rPr>
                <w:rtl/>
              </w:rPr>
            </w:pPr>
            <w:r>
              <w:rPr>
                <w:rFonts w:cs="David" w:hint="cs"/>
                <w:color w:val="000000"/>
                <w:rtl/>
              </w:rPr>
              <w:t>‏חוות דעת תכנונית‏ ‏:‏</w:t>
            </w:r>
          </w:p>
          <w:p w14:paraId="1C777737" w14:textId="77777777" w:rsidR="00654C80" w:rsidRDefault="00A25F3B" w:rsidP="00654C80">
            <w:pPr>
              <w:rPr>
                <w:rtl/>
              </w:rPr>
            </w:pPr>
          </w:p>
          <w:p w14:paraId="2E2548A1" w14:textId="77777777" w:rsidR="00654C80" w:rsidRDefault="00A25F3B" w:rsidP="00654C80">
            <w:pPr>
              <w:rPr>
                <w:rtl/>
              </w:rPr>
            </w:pPr>
            <w:r>
              <w:rPr>
                <w:rFonts w:cs="David" w:hint="cs"/>
                <w:color w:val="000000"/>
                <w:rtl/>
              </w:rPr>
              <w:t>‏‏- יש לתקן את ההערות המסומנות ע"ג תוכנית ‏‎a‎‏.‏</w:t>
            </w:r>
          </w:p>
          <w:p w14:paraId="6760258C" w14:textId="77777777" w:rsidR="00654C80" w:rsidRDefault="00A25F3B" w:rsidP="00654C80">
            <w:pPr>
              <w:rPr>
                <w:rtl/>
              </w:rPr>
            </w:pPr>
          </w:p>
          <w:p w14:paraId="6E8D5CA0" w14:textId="77777777" w:rsidR="00654C80" w:rsidRDefault="00A25F3B" w:rsidP="00654C80">
            <w:pPr>
              <w:rPr>
                <w:rtl/>
              </w:rPr>
            </w:pPr>
            <w:r>
              <w:rPr>
                <w:rFonts w:cs="David" w:hint="cs"/>
                <w:color w:val="000000"/>
                <w:rtl/>
              </w:rPr>
              <w:t>‏‏ ‏</w:t>
            </w:r>
          </w:p>
          <w:p w14:paraId="40274E20" w14:textId="77777777" w:rsidR="00654C80" w:rsidRDefault="00A25F3B" w:rsidP="00654C80">
            <w:pPr>
              <w:rPr>
                <w:rtl/>
              </w:rPr>
            </w:pPr>
          </w:p>
          <w:p w14:paraId="3EECFFF6" w14:textId="77777777" w:rsidR="00654C80" w:rsidRDefault="00A25F3B" w:rsidP="00654C80">
            <w:pPr>
              <w:rPr>
                <w:rtl/>
              </w:rPr>
            </w:pPr>
            <w:r>
              <w:rPr>
                <w:rFonts w:cs="David" w:hint="cs"/>
                <w:color w:val="000000"/>
                <w:rtl/>
              </w:rPr>
              <w:t xml:space="preserve">‏‏תוקפה של החלטה זו הוא 120 יום מיום שהתקבלה, וזאת לצורך הגשת תכנית מתוקנת / השלמת תנאים </w:t>
            </w:r>
            <w:r>
              <w:rPr>
                <w:rFonts w:cs="David" w:hint="cs"/>
                <w:color w:val="000000"/>
                <w:rtl/>
              </w:rPr>
              <w:t>מרחביים. ‏</w:t>
            </w:r>
          </w:p>
          <w:p w14:paraId="25244E25" w14:textId="77777777" w:rsidR="00654C80" w:rsidRDefault="00A25F3B" w:rsidP="00654C80">
            <w:pPr>
              <w:rPr>
                <w:rtl/>
              </w:rPr>
            </w:pPr>
          </w:p>
          <w:p w14:paraId="7CD6A9BE"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523AE917" w14:textId="77777777" w:rsidR="00654C80" w:rsidRDefault="00A25F3B" w:rsidP="00654C80">
            <w:pPr>
              <w:rPr>
                <w:rtl/>
              </w:rPr>
            </w:pPr>
          </w:p>
          <w:p w14:paraId="390CF5FE" w14:textId="77777777" w:rsidR="00654C80" w:rsidRDefault="00A25F3B" w:rsidP="00654C80">
            <w:pPr>
              <w:rPr>
                <w:rtl/>
              </w:rPr>
            </w:pPr>
            <w:r>
              <w:rPr>
                <w:rFonts w:cs="David" w:hint="cs"/>
                <w:color w:val="000000"/>
                <w:rtl/>
              </w:rPr>
              <w:t>‏‎ ‎</w:t>
            </w:r>
          </w:p>
        </w:tc>
      </w:tr>
      <w:tr w:rsidR="00BF1333" w14:paraId="1CD6233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EF85023" w14:textId="77777777" w:rsidR="00BF1333" w:rsidRDefault="00BF1333">
            <w:pPr>
              <w:rPr>
                <w:bCs/>
              </w:rPr>
            </w:pPr>
            <w:r>
              <w:rPr>
                <w:rFonts w:cs="Arial" w:hint="cs"/>
                <w:rtl/>
              </w:rPr>
              <w:lastRenderedPageBreak/>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07270E8F" w14:textId="77777777" w:rsidR="00BF1333" w:rsidRDefault="00BF1333">
            <w:pPr>
              <w:jc w:val="both"/>
            </w:pPr>
            <w:r>
              <w:rPr>
                <w:rFonts w:cs="Arial" w:hint="cs"/>
                <w:rtl/>
              </w:rPr>
              <w:t>27/10/2024</w:t>
            </w:r>
          </w:p>
        </w:tc>
        <w:tc>
          <w:tcPr>
            <w:tcW w:w="5669" w:type="dxa"/>
          </w:tcPr>
          <w:p w14:paraId="00662E23" w14:textId="77777777" w:rsidR="00654C80" w:rsidRDefault="00A25F3B" w:rsidP="00654C80">
            <w:pPr>
              <w:rPr>
                <w:rtl/>
              </w:rPr>
            </w:pPr>
          </w:p>
          <w:p w14:paraId="6B04B24E" w14:textId="77777777" w:rsidR="00654C80" w:rsidRDefault="00A25F3B" w:rsidP="00654C80">
            <w:pPr>
              <w:rPr>
                <w:rtl/>
              </w:rPr>
            </w:pPr>
            <w:r>
              <w:rPr>
                <w:rFonts w:cs="David" w:hint="cs"/>
                <w:color w:val="000000"/>
                <w:rtl/>
              </w:rPr>
              <w:t>‏‎ ‎</w:t>
            </w:r>
          </w:p>
          <w:p w14:paraId="2E394004" w14:textId="77777777" w:rsidR="00654C80" w:rsidRDefault="00A25F3B" w:rsidP="00654C80">
            <w:pPr>
              <w:rPr>
                <w:rtl/>
              </w:rPr>
            </w:pPr>
          </w:p>
          <w:p w14:paraId="6559AE0C" w14:textId="77777777" w:rsidR="00654C80" w:rsidRDefault="00A25F3B" w:rsidP="00654C80">
            <w:pPr>
              <w:rPr>
                <w:rtl/>
              </w:rPr>
            </w:pPr>
            <w:r>
              <w:rPr>
                <w:rFonts w:cs="David" w:hint="cs"/>
                <w:color w:val="000000"/>
                <w:rtl/>
              </w:rPr>
              <w:t>‏‏ ‏</w:t>
            </w:r>
          </w:p>
          <w:p w14:paraId="3C76DEF9" w14:textId="77777777" w:rsidR="00654C80" w:rsidRDefault="00A25F3B" w:rsidP="00654C80">
            <w:pPr>
              <w:rPr>
                <w:rtl/>
              </w:rPr>
            </w:pPr>
          </w:p>
          <w:p w14:paraId="3754BD6A" w14:textId="77777777" w:rsidR="00654C80" w:rsidRDefault="00A25F3B" w:rsidP="00654C80">
            <w:pPr>
              <w:rPr>
                <w:rtl/>
              </w:rPr>
            </w:pPr>
            <w:r>
              <w:rPr>
                <w:rFonts w:cs="David" w:hint="cs"/>
                <w:color w:val="000000"/>
                <w:rtl/>
              </w:rPr>
              <w:t xml:space="preserve">‏‏לפרסם לפי סעיף </w:t>
            </w:r>
            <w:r>
              <w:rPr>
                <w:rFonts w:cs="David" w:hint="cs"/>
                <w:color w:val="000000"/>
                <w:rtl/>
              </w:rPr>
              <w:t>149‏‏:‏</w:t>
            </w:r>
          </w:p>
          <w:p w14:paraId="48F365DF" w14:textId="77777777" w:rsidR="00654C80" w:rsidRDefault="00A25F3B" w:rsidP="00654C80">
            <w:pPr>
              <w:rPr>
                <w:rtl/>
              </w:rPr>
            </w:pPr>
          </w:p>
          <w:p w14:paraId="3C97F819" w14:textId="77777777" w:rsidR="00654C80" w:rsidRDefault="00A25F3B" w:rsidP="00654C80">
            <w:pPr>
              <w:rPr>
                <w:rtl/>
              </w:rPr>
            </w:pPr>
            <w:r>
              <w:rPr>
                <w:rFonts w:cs="David" w:hint="cs"/>
                <w:color w:val="000000"/>
                <w:rtl/>
              </w:rPr>
              <w:t>‏‏ ‏</w:t>
            </w:r>
          </w:p>
          <w:p w14:paraId="2D15B9FD" w14:textId="77777777" w:rsidR="00654C80" w:rsidRDefault="00A25F3B" w:rsidP="00654C80">
            <w:pPr>
              <w:rPr>
                <w:rtl/>
              </w:rPr>
            </w:pPr>
          </w:p>
          <w:p w14:paraId="358CEFC2" w14:textId="77777777" w:rsidR="00654C80" w:rsidRDefault="00A25F3B" w:rsidP="00654C80">
            <w:pPr>
              <w:rPr>
                <w:rtl/>
              </w:rPr>
            </w:pPr>
            <w:r>
              <w:rPr>
                <w:rFonts w:cs="David" w:hint="cs"/>
                <w:color w:val="000000"/>
                <w:rtl/>
              </w:rPr>
              <w:t>‏‏מוצע בבקשה תוספת מדרגות וגשרון ומרפסת זיז לא מקורה, ניתן לאשר את המרפסת בלבד בכפוף לפרסום הקלה.‏</w:t>
            </w:r>
          </w:p>
          <w:p w14:paraId="7AD6BEF0" w14:textId="77777777" w:rsidR="00654C80" w:rsidRDefault="00A25F3B" w:rsidP="00654C80">
            <w:pPr>
              <w:rPr>
                <w:rtl/>
              </w:rPr>
            </w:pPr>
          </w:p>
          <w:p w14:paraId="1B67F8BF" w14:textId="77777777" w:rsidR="00654C80" w:rsidRDefault="00A25F3B" w:rsidP="00654C80">
            <w:pPr>
              <w:rPr>
                <w:rtl/>
              </w:rPr>
            </w:pPr>
            <w:r>
              <w:rPr>
                <w:rFonts w:cs="David" w:hint="cs"/>
                <w:color w:val="000000"/>
                <w:rtl/>
              </w:rPr>
              <w:t>‏‏ ‏</w:t>
            </w:r>
          </w:p>
          <w:p w14:paraId="7EBE7F17" w14:textId="77777777" w:rsidR="00654C80" w:rsidRDefault="00A25F3B" w:rsidP="00654C80">
            <w:pPr>
              <w:rPr>
                <w:rtl/>
              </w:rPr>
            </w:pPr>
          </w:p>
          <w:p w14:paraId="6D1E8F09" w14:textId="77777777" w:rsidR="00654C80" w:rsidRDefault="00A25F3B" w:rsidP="00654C80">
            <w:pPr>
              <w:rPr>
                <w:rtl/>
              </w:rPr>
            </w:pPr>
            <w:r>
              <w:rPr>
                <w:rFonts w:cs="David" w:hint="cs"/>
                <w:color w:val="000000"/>
                <w:rtl/>
              </w:rPr>
              <w:t>‏קווי בניין‏ ‏:‏</w:t>
            </w:r>
          </w:p>
          <w:p w14:paraId="48624BDF" w14:textId="77777777" w:rsidR="00654C80" w:rsidRDefault="00A25F3B" w:rsidP="00654C80">
            <w:pPr>
              <w:rPr>
                <w:rtl/>
              </w:rPr>
            </w:pPr>
          </w:p>
          <w:p w14:paraId="7E0590BC" w14:textId="77777777" w:rsidR="00654C80" w:rsidRDefault="00A25F3B" w:rsidP="00654C80">
            <w:pPr>
              <w:rPr>
                <w:rtl/>
              </w:rPr>
            </w:pPr>
            <w:r>
              <w:rPr>
                <w:rFonts w:cs="David" w:hint="cs"/>
                <w:color w:val="000000"/>
                <w:rtl/>
              </w:rPr>
              <w:t xml:space="preserve">‏‏חזית צפונית‏‏: מוצע מדרגות וגשרון בחריגה מקו בניין צידי, עפ"י תקנות בניה במרווחים תותר תוספת מדרגות במרווח </w:t>
            </w:r>
            <w:r>
              <w:rPr>
                <w:rFonts w:cs="David" w:hint="cs"/>
                <w:color w:val="000000"/>
                <w:rtl/>
              </w:rPr>
              <w:t>בגובה שלא יעלה על 1.5 מ', המדרגות המוצעת עולות על הגובה המותר מגובה הקרקע באזור המוצע ואינן עומדות בתקנות בניה במרווחים לעניין זה.‏</w:t>
            </w:r>
          </w:p>
          <w:p w14:paraId="368E7DA0" w14:textId="77777777" w:rsidR="00654C80" w:rsidRDefault="00A25F3B" w:rsidP="00654C80">
            <w:pPr>
              <w:rPr>
                <w:rtl/>
              </w:rPr>
            </w:pPr>
          </w:p>
          <w:p w14:paraId="13762A63" w14:textId="77777777" w:rsidR="00654C80" w:rsidRDefault="00A25F3B" w:rsidP="00654C80">
            <w:pPr>
              <w:rPr>
                <w:rtl/>
              </w:rPr>
            </w:pPr>
            <w:r>
              <w:rPr>
                <w:rFonts w:cs="David" w:hint="cs"/>
                <w:color w:val="000000"/>
                <w:rtl/>
              </w:rPr>
              <w:t>‏‏כמו"כ עפ"י תקנות בניה במרווחים תותר תוספת גשר להולכי רגל או כבש נגיש, המוצע אינו נגיש היות וכולל מדרגות, כמו"כ קיימת כניסה נוספת מחזית זו ואין שום סיבה לייצר כניסה נוספת ליח"ד, נראה כי המוצע מהווה פיצול יח"ד ולא ניתן לאשר ‏‏- יש להסיר את הגשרון המוצע מהבקשה.‏‏ ‏</w:t>
            </w:r>
          </w:p>
          <w:p w14:paraId="3744C17A" w14:textId="77777777" w:rsidR="00654C80" w:rsidRDefault="00A25F3B" w:rsidP="00654C80">
            <w:pPr>
              <w:rPr>
                <w:rtl/>
              </w:rPr>
            </w:pPr>
          </w:p>
          <w:p w14:paraId="63BF30EC" w14:textId="77777777" w:rsidR="00654C80" w:rsidRDefault="00A25F3B" w:rsidP="00654C80">
            <w:pPr>
              <w:rPr>
                <w:rtl/>
              </w:rPr>
            </w:pPr>
            <w:r>
              <w:rPr>
                <w:rFonts w:cs="David" w:hint="cs"/>
                <w:color w:val="000000"/>
                <w:rtl/>
              </w:rPr>
              <w:t>‏‏ ‏</w:t>
            </w:r>
          </w:p>
          <w:p w14:paraId="38C4B224" w14:textId="77777777" w:rsidR="00654C80" w:rsidRDefault="00A25F3B" w:rsidP="00654C80">
            <w:pPr>
              <w:rPr>
                <w:rtl/>
              </w:rPr>
            </w:pPr>
          </w:p>
          <w:p w14:paraId="6CF2D1D6" w14:textId="77777777" w:rsidR="00654C80" w:rsidRDefault="00A25F3B" w:rsidP="00654C80">
            <w:pPr>
              <w:rPr>
                <w:rtl/>
              </w:rPr>
            </w:pPr>
            <w:r>
              <w:rPr>
                <w:rFonts w:cs="David" w:hint="cs"/>
                <w:color w:val="000000"/>
                <w:rtl/>
              </w:rPr>
              <w:t>‏מרפסת זיז‏ ‏:‏</w:t>
            </w:r>
          </w:p>
          <w:p w14:paraId="3A68F8E0" w14:textId="77777777" w:rsidR="00654C80" w:rsidRDefault="00A25F3B" w:rsidP="00654C80">
            <w:pPr>
              <w:rPr>
                <w:rtl/>
              </w:rPr>
            </w:pPr>
          </w:p>
          <w:p w14:paraId="68208636" w14:textId="77777777" w:rsidR="00654C80" w:rsidRDefault="00A25F3B" w:rsidP="00654C80">
            <w:pPr>
              <w:rPr>
                <w:rtl/>
              </w:rPr>
            </w:pPr>
            <w:r>
              <w:rPr>
                <w:rFonts w:cs="David" w:hint="cs"/>
                <w:color w:val="000000"/>
                <w:rtl/>
              </w:rPr>
              <w:t xml:space="preserve">‏‏קומה ראשונה, מפלס 3.13+, חזית מערבית‏‏ - מוצעת מרפסת זיז לא מקורה בעומק של 1.63 מ' </w:t>
            </w:r>
            <w:r>
              <w:rPr>
                <w:rFonts w:cs="David" w:hint="cs"/>
                <w:color w:val="000000"/>
                <w:rtl/>
              </w:rPr>
              <w:t>ובשטח של 12.43 מ"ר, המרפסת מוצעת בחריגה מקו בניין קדמי בשיעור של 1.38 מ', קו הבניין בחזית זו הינו קו בניין מכח תוכנית 945ג' ולכן תותר חריגה של 40% עד 2 מ' בכפוף לפרסום הקלה, החריגה המוצעת לכאורה עומדת בחריגה המותרת אך לא פורסמה הקלה לעניין זה ‏‏- יש לפרסם הקלה בגין חריגה מקו בניין קדמי עבור מרפסת.‏</w:t>
            </w:r>
          </w:p>
          <w:p w14:paraId="42C9A17B" w14:textId="77777777" w:rsidR="00654C80" w:rsidRDefault="00A25F3B" w:rsidP="00654C80">
            <w:pPr>
              <w:rPr>
                <w:rtl/>
              </w:rPr>
            </w:pPr>
          </w:p>
          <w:p w14:paraId="4C44B9AF" w14:textId="77777777" w:rsidR="00654C80" w:rsidRDefault="00A25F3B" w:rsidP="00654C80">
            <w:pPr>
              <w:rPr>
                <w:rtl/>
              </w:rPr>
            </w:pPr>
            <w:r>
              <w:rPr>
                <w:rFonts w:cs="David" w:hint="cs"/>
                <w:color w:val="000000"/>
                <w:rtl/>
              </w:rPr>
              <w:t>‏‏ניתן לראות כי בקומת המרתף, תחת חצר השכן ישנה חפירה אצל לא נמצא לה היתר ‏‏- יש להוכיח היתר למוצע או להכשיר במסגרת הבקשה המוצעת.‏</w:t>
            </w:r>
          </w:p>
          <w:p w14:paraId="03944BCA" w14:textId="77777777" w:rsidR="00654C80" w:rsidRDefault="00A25F3B" w:rsidP="00654C80">
            <w:pPr>
              <w:rPr>
                <w:rtl/>
              </w:rPr>
            </w:pPr>
          </w:p>
          <w:p w14:paraId="6B2C365C" w14:textId="77777777" w:rsidR="00654C80" w:rsidRDefault="00A25F3B" w:rsidP="00654C80">
            <w:pPr>
              <w:rPr>
                <w:rtl/>
              </w:rPr>
            </w:pPr>
            <w:r>
              <w:rPr>
                <w:rFonts w:cs="David" w:hint="cs"/>
                <w:color w:val="000000"/>
                <w:rtl/>
              </w:rPr>
              <w:t>‏‏ ‏</w:t>
            </w:r>
          </w:p>
          <w:p w14:paraId="1A2E472F" w14:textId="77777777" w:rsidR="00654C80" w:rsidRDefault="00A25F3B" w:rsidP="00654C80">
            <w:pPr>
              <w:rPr>
                <w:rtl/>
              </w:rPr>
            </w:pPr>
          </w:p>
          <w:p w14:paraId="7C6D8EF1" w14:textId="77777777" w:rsidR="00654C80" w:rsidRDefault="00A25F3B" w:rsidP="00654C80">
            <w:pPr>
              <w:rPr>
                <w:rtl/>
              </w:rPr>
            </w:pPr>
            <w:r>
              <w:rPr>
                <w:rFonts w:cs="David" w:hint="cs"/>
                <w:color w:val="000000"/>
                <w:rtl/>
              </w:rPr>
              <w:t>‏אישור גורמים‏ ‏:‏</w:t>
            </w:r>
          </w:p>
          <w:p w14:paraId="1211AE96" w14:textId="77777777" w:rsidR="00654C80" w:rsidRDefault="00A25F3B" w:rsidP="00654C80">
            <w:pPr>
              <w:rPr>
                <w:rtl/>
              </w:rPr>
            </w:pPr>
          </w:p>
          <w:p w14:paraId="4B636DDC" w14:textId="77777777" w:rsidR="00654C80" w:rsidRDefault="00A25F3B" w:rsidP="00654C80">
            <w:pPr>
              <w:rPr>
                <w:rtl/>
              </w:rPr>
            </w:pPr>
            <w:r>
              <w:rPr>
                <w:rFonts w:cs="David" w:hint="cs"/>
                <w:color w:val="000000"/>
                <w:rtl/>
              </w:rPr>
              <w:t>‏‏שימור‏‏ ‏‏- חסר, יש להשלים.‏</w:t>
            </w:r>
          </w:p>
          <w:p w14:paraId="407A61B2" w14:textId="77777777" w:rsidR="00654C80" w:rsidRDefault="00A25F3B" w:rsidP="00654C80">
            <w:pPr>
              <w:rPr>
                <w:rtl/>
              </w:rPr>
            </w:pPr>
          </w:p>
          <w:p w14:paraId="3202BC29" w14:textId="77777777" w:rsidR="00654C80" w:rsidRDefault="00A25F3B" w:rsidP="00654C80">
            <w:pPr>
              <w:rPr>
                <w:rtl/>
              </w:rPr>
            </w:pPr>
            <w:r>
              <w:rPr>
                <w:rFonts w:cs="David" w:hint="cs"/>
                <w:color w:val="000000"/>
                <w:rtl/>
              </w:rPr>
              <w:t>‏‏ ‏</w:t>
            </w:r>
          </w:p>
          <w:p w14:paraId="2DF94A36" w14:textId="77777777" w:rsidR="00654C80" w:rsidRDefault="00A25F3B" w:rsidP="00654C80">
            <w:pPr>
              <w:rPr>
                <w:rtl/>
              </w:rPr>
            </w:pPr>
          </w:p>
          <w:p w14:paraId="4FA0C0E0" w14:textId="77777777" w:rsidR="00654C80" w:rsidRDefault="00A25F3B" w:rsidP="00654C80">
            <w:pPr>
              <w:rPr>
                <w:rtl/>
              </w:rPr>
            </w:pPr>
            <w:r>
              <w:rPr>
                <w:rFonts w:cs="David" w:hint="cs"/>
                <w:color w:val="000000"/>
                <w:rtl/>
              </w:rPr>
              <w:t>‏חוות דעת תכנונית‏ ‏:‏</w:t>
            </w:r>
          </w:p>
          <w:p w14:paraId="6514213F" w14:textId="77777777" w:rsidR="00654C80" w:rsidRDefault="00A25F3B" w:rsidP="00654C80">
            <w:pPr>
              <w:rPr>
                <w:rtl/>
              </w:rPr>
            </w:pPr>
          </w:p>
          <w:p w14:paraId="504C5FDA" w14:textId="77777777" w:rsidR="00654C80" w:rsidRDefault="00A25F3B" w:rsidP="00654C80">
            <w:pPr>
              <w:rPr>
                <w:rtl/>
              </w:rPr>
            </w:pPr>
            <w:r>
              <w:rPr>
                <w:rFonts w:cs="David" w:hint="cs"/>
                <w:color w:val="000000"/>
                <w:rtl/>
              </w:rPr>
              <w:t>‏‏- יש לתקן את ההערות המסומנות ע"ג תוכנית ‏‎a‎‏.‏</w:t>
            </w:r>
          </w:p>
          <w:p w14:paraId="1D06129A" w14:textId="77777777" w:rsidR="00654C80" w:rsidRDefault="00A25F3B" w:rsidP="00654C80">
            <w:pPr>
              <w:rPr>
                <w:rtl/>
              </w:rPr>
            </w:pPr>
          </w:p>
          <w:p w14:paraId="0D0460B6" w14:textId="77777777" w:rsidR="00654C80" w:rsidRDefault="00A25F3B" w:rsidP="00654C80">
            <w:pPr>
              <w:rPr>
                <w:rtl/>
              </w:rPr>
            </w:pPr>
            <w:r>
              <w:rPr>
                <w:rFonts w:cs="David" w:hint="cs"/>
                <w:color w:val="000000"/>
                <w:rtl/>
              </w:rPr>
              <w:t>‏‏ ‏</w:t>
            </w:r>
          </w:p>
          <w:p w14:paraId="7BFED385" w14:textId="77777777" w:rsidR="00654C80" w:rsidRDefault="00A25F3B" w:rsidP="00654C80">
            <w:pPr>
              <w:rPr>
                <w:rtl/>
              </w:rPr>
            </w:pPr>
          </w:p>
          <w:p w14:paraId="7A05985D" w14:textId="77777777" w:rsidR="00654C80" w:rsidRDefault="00A25F3B" w:rsidP="00654C80">
            <w:pPr>
              <w:rPr>
                <w:rtl/>
              </w:rPr>
            </w:pPr>
            <w:r>
              <w:rPr>
                <w:rFonts w:cs="David" w:hint="cs"/>
                <w:color w:val="000000"/>
                <w:rtl/>
              </w:rPr>
              <w:t xml:space="preserve">‏‏תוקפה של החלטה זו הוא 120 יום מיום שהתקבלה, וזאת </w:t>
            </w:r>
            <w:r>
              <w:rPr>
                <w:rFonts w:cs="David" w:hint="cs"/>
                <w:color w:val="000000"/>
                <w:rtl/>
              </w:rPr>
              <w:lastRenderedPageBreak/>
              <w:t>לצורך הגשת תכנית מתוקנת / השלמת תנאים מרחביים. ‏</w:t>
            </w:r>
          </w:p>
          <w:p w14:paraId="43B31C26" w14:textId="77777777" w:rsidR="00654C80" w:rsidRDefault="00A25F3B" w:rsidP="00654C80">
            <w:pPr>
              <w:rPr>
                <w:rtl/>
              </w:rPr>
            </w:pPr>
          </w:p>
          <w:p w14:paraId="494BBB17" w14:textId="77777777" w:rsidR="00654C80" w:rsidRDefault="00A25F3B" w:rsidP="00654C80">
            <w:pPr>
              <w:rPr>
                <w:rtl/>
              </w:rPr>
            </w:pPr>
            <w:r>
              <w:rPr>
                <w:rFonts w:cs="David" w:hint="cs"/>
                <w:color w:val="000000"/>
                <w:rtl/>
              </w:rPr>
              <w:t>‏‏יודגש כי במידה ולא תוגש תכנית מתוקנת כנדרש ו/או לא ימולאו התנאים המרחביים הנדרשים - בתוך תקופת זמן זו, הבקשה תיסגר ויהיה צורך לפתוח תיק חדש. ‏</w:t>
            </w:r>
          </w:p>
          <w:p w14:paraId="795540A9" w14:textId="77777777" w:rsidR="00654C80" w:rsidRDefault="00A25F3B" w:rsidP="00654C80">
            <w:pPr>
              <w:rPr>
                <w:rtl/>
              </w:rPr>
            </w:pPr>
          </w:p>
          <w:p w14:paraId="569E9565" w14:textId="77777777" w:rsidR="00654C80" w:rsidRDefault="00A25F3B" w:rsidP="00654C80">
            <w:pPr>
              <w:rPr>
                <w:rtl/>
              </w:rPr>
            </w:pPr>
            <w:r>
              <w:rPr>
                <w:rFonts w:cs="David" w:hint="cs"/>
                <w:color w:val="000000"/>
                <w:rtl/>
              </w:rPr>
              <w:t>‏‎ ‎</w:t>
            </w:r>
          </w:p>
        </w:tc>
      </w:tr>
      <w:tr w:rsidR="00BF1333" w14:paraId="0C99185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E12323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B1E9458" w14:textId="77777777" w:rsidR="00BF1333" w:rsidRDefault="00BF1333">
            <w:pPr>
              <w:jc w:val="both"/>
            </w:pPr>
            <w:r>
              <w:rPr>
                <w:rFonts w:cs="Arial" w:hint="cs"/>
                <w:rtl/>
              </w:rPr>
              <w:t>15/10/2024</w:t>
            </w:r>
          </w:p>
        </w:tc>
        <w:tc>
          <w:tcPr>
            <w:tcW w:w="5669" w:type="dxa"/>
          </w:tcPr>
          <w:p w14:paraId="5F2DDEAA" w14:textId="77777777" w:rsidR="00654C80" w:rsidRDefault="00A25F3B" w:rsidP="00654C80">
            <w:pPr>
              <w:rPr>
                <w:rtl/>
              </w:rPr>
            </w:pPr>
          </w:p>
          <w:p w14:paraId="7DC412C5" w14:textId="77777777" w:rsidR="00654C80" w:rsidRDefault="00A25F3B" w:rsidP="00654C80">
            <w:pPr>
              <w:rPr>
                <w:rtl/>
              </w:rPr>
            </w:pPr>
            <w:r>
              <w:rPr>
                <w:rFonts w:cs="David" w:hint="cs"/>
                <w:color w:val="000000"/>
                <w:rtl/>
              </w:rPr>
              <w:t>‏‎ ‎</w:t>
            </w:r>
          </w:p>
          <w:p w14:paraId="661108CC" w14:textId="77777777" w:rsidR="00654C80" w:rsidRDefault="00A25F3B" w:rsidP="00654C80">
            <w:pPr>
              <w:rPr>
                <w:rtl/>
              </w:rPr>
            </w:pPr>
          </w:p>
          <w:p w14:paraId="368B766B" w14:textId="77777777" w:rsidR="00654C80" w:rsidRDefault="00A25F3B" w:rsidP="00654C80">
            <w:pPr>
              <w:rPr>
                <w:rtl/>
              </w:rPr>
            </w:pPr>
            <w:r>
              <w:rPr>
                <w:rFonts w:cs="David" w:hint="cs"/>
                <w:color w:val="000000"/>
                <w:rtl/>
              </w:rPr>
              <w:t>‏ ‏חוות דעת תכנונית ‏</w:t>
            </w:r>
          </w:p>
          <w:p w14:paraId="1F4AA776" w14:textId="77777777" w:rsidR="00654C80" w:rsidRDefault="00A25F3B" w:rsidP="00654C80">
            <w:pPr>
              <w:rPr>
                <w:rtl/>
              </w:rPr>
            </w:pPr>
          </w:p>
          <w:p w14:paraId="0E072360" w14:textId="77777777" w:rsidR="00654C80" w:rsidRDefault="00A25F3B" w:rsidP="00654C80">
            <w:pPr>
              <w:rPr>
                <w:rtl/>
              </w:rPr>
            </w:pPr>
            <w:r>
              <w:rPr>
                <w:rFonts w:cs="David" w:hint="cs"/>
                <w:color w:val="000000"/>
                <w:rtl/>
              </w:rPr>
              <w:t>‏‏מס' תכנית שחלה בחלקה:‏</w:t>
            </w:r>
          </w:p>
          <w:p w14:paraId="42E4D49E" w14:textId="77777777" w:rsidR="00654C80" w:rsidRDefault="00A25F3B" w:rsidP="00654C80">
            <w:pPr>
              <w:rPr>
                <w:rtl/>
              </w:rPr>
            </w:pPr>
          </w:p>
          <w:p w14:paraId="5FBD9AD2" w14:textId="77777777" w:rsidR="00654C80" w:rsidRDefault="00A25F3B" w:rsidP="00654C80">
            <w:pPr>
              <w:rPr>
                <w:rtl/>
              </w:rPr>
            </w:pPr>
            <w:r>
              <w:rPr>
                <w:rFonts w:cs="David" w:hint="cs"/>
                <w:color w:val="000000"/>
                <w:rtl/>
              </w:rPr>
              <w:t>‏‏0945ז‏</w:t>
            </w:r>
          </w:p>
          <w:p w14:paraId="07E959F0" w14:textId="77777777" w:rsidR="00654C80" w:rsidRDefault="00A25F3B" w:rsidP="00654C80">
            <w:pPr>
              <w:rPr>
                <w:rtl/>
              </w:rPr>
            </w:pPr>
          </w:p>
          <w:p w14:paraId="1E2BF207" w14:textId="77777777" w:rsidR="00654C80" w:rsidRDefault="00A25F3B" w:rsidP="00654C80">
            <w:pPr>
              <w:rPr>
                <w:rtl/>
              </w:rPr>
            </w:pPr>
            <w:r>
              <w:rPr>
                <w:rFonts w:cs="David" w:hint="cs"/>
                <w:color w:val="000000"/>
                <w:rtl/>
              </w:rPr>
              <w:t>‏‏תחילת תוקף:‏</w:t>
            </w:r>
          </w:p>
          <w:p w14:paraId="16F0C5F8" w14:textId="77777777" w:rsidR="00654C80" w:rsidRDefault="00A25F3B" w:rsidP="00654C80">
            <w:pPr>
              <w:rPr>
                <w:rtl/>
              </w:rPr>
            </w:pPr>
          </w:p>
          <w:p w14:paraId="2DE78340" w14:textId="77777777" w:rsidR="00654C80" w:rsidRDefault="00A25F3B" w:rsidP="00654C80">
            <w:pPr>
              <w:rPr>
                <w:rtl/>
              </w:rPr>
            </w:pPr>
            <w:r>
              <w:rPr>
                <w:rFonts w:cs="David" w:hint="cs"/>
                <w:color w:val="000000"/>
                <w:rtl/>
              </w:rPr>
              <w:t>‏‏01/05/1987‏</w:t>
            </w:r>
          </w:p>
          <w:p w14:paraId="25A30505" w14:textId="77777777" w:rsidR="00654C80" w:rsidRDefault="00A25F3B" w:rsidP="00654C80">
            <w:pPr>
              <w:rPr>
                <w:rtl/>
              </w:rPr>
            </w:pPr>
          </w:p>
          <w:p w14:paraId="7A045154" w14:textId="77777777" w:rsidR="00654C80" w:rsidRDefault="00A25F3B" w:rsidP="00654C80">
            <w:pPr>
              <w:rPr>
                <w:rtl/>
              </w:rPr>
            </w:pPr>
            <w:r>
              <w:rPr>
                <w:rFonts w:cs="David" w:hint="cs"/>
                <w:color w:val="000000"/>
                <w:rtl/>
              </w:rPr>
              <w:t>‏‏ייעוד הקרקע:‏</w:t>
            </w:r>
          </w:p>
          <w:p w14:paraId="12B0EC6B" w14:textId="77777777" w:rsidR="00654C80" w:rsidRDefault="00A25F3B" w:rsidP="00654C80">
            <w:pPr>
              <w:rPr>
                <w:rtl/>
              </w:rPr>
            </w:pPr>
          </w:p>
          <w:p w14:paraId="286A83BD" w14:textId="77777777" w:rsidR="00654C80" w:rsidRDefault="00A25F3B" w:rsidP="00654C80">
            <w:pPr>
              <w:rPr>
                <w:rtl/>
              </w:rPr>
            </w:pPr>
            <w:r>
              <w:rPr>
                <w:rFonts w:cs="David" w:hint="cs"/>
                <w:color w:val="000000"/>
                <w:rtl/>
              </w:rPr>
              <w:t>‏‏אזור מגורים 7‏</w:t>
            </w:r>
          </w:p>
          <w:p w14:paraId="194CAC59" w14:textId="77777777" w:rsidR="00654C80" w:rsidRDefault="00A25F3B" w:rsidP="00654C80">
            <w:pPr>
              <w:rPr>
                <w:rtl/>
              </w:rPr>
            </w:pPr>
          </w:p>
          <w:p w14:paraId="2D7C9F23" w14:textId="77777777" w:rsidR="00654C80" w:rsidRDefault="00A25F3B" w:rsidP="00654C80">
            <w:pPr>
              <w:rPr>
                <w:rtl/>
              </w:rPr>
            </w:pPr>
            <w:r>
              <w:rPr>
                <w:rFonts w:cs="David" w:hint="cs"/>
                <w:color w:val="000000"/>
                <w:rtl/>
              </w:rPr>
              <w:t xml:space="preserve">‏‏*945ג' תחילת תורף </w:t>
            </w:r>
            <w:r>
              <w:rPr>
                <w:rFonts w:cs="David" w:hint="cs"/>
                <w:color w:val="000000"/>
                <w:rtl/>
              </w:rPr>
              <w:t>16.6.1969, אזור מגורים 7‏</w:t>
            </w:r>
          </w:p>
          <w:p w14:paraId="20F1BC29" w14:textId="77777777" w:rsidR="00654C80" w:rsidRDefault="00A25F3B" w:rsidP="00654C80">
            <w:pPr>
              <w:rPr>
                <w:rtl/>
              </w:rPr>
            </w:pPr>
          </w:p>
          <w:p w14:paraId="74CC3E71" w14:textId="77777777" w:rsidR="00654C80" w:rsidRDefault="00A25F3B" w:rsidP="00654C80">
            <w:pPr>
              <w:rPr>
                <w:rtl/>
              </w:rPr>
            </w:pPr>
            <w:r>
              <w:rPr>
                <w:rFonts w:cs="David" w:hint="cs"/>
                <w:color w:val="000000"/>
                <w:rtl/>
              </w:rPr>
              <w:t>‏‏*‏‏תכנית מתאר 62‏</w:t>
            </w:r>
          </w:p>
          <w:p w14:paraId="5A84752D" w14:textId="77777777" w:rsidR="00654C80" w:rsidRDefault="00A25F3B" w:rsidP="00654C80">
            <w:pPr>
              <w:rPr>
                <w:rtl/>
              </w:rPr>
            </w:pPr>
          </w:p>
          <w:p w14:paraId="26903091" w14:textId="77777777" w:rsidR="00654C80" w:rsidRDefault="00A25F3B" w:rsidP="00654C80">
            <w:pPr>
              <w:rPr>
                <w:rtl/>
              </w:rPr>
            </w:pPr>
            <w:r>
              <w:rPr>
                <w:rFonts w:cs="David" w:hint="cs"/>
                <w:color w:val="000000"/>
                <w:rtl/>
              </w:rPr>
              <w:t>‏‏*‏‏תקנות התכנון והבניה.‏</w:t>
            </w:r>
          </w:p>
          <w:p w14:paraId="04A3EFC3" w14:textId="77777777" w:rsidR="00654C80" w:rsidRDefault="00A25F3B" w:rsidP="00654C80">
            <w:pPr>
              <w:rPr>
                <w:rtl/>
              </w:rPr>
            </w:pPr>
          </w:p>
          <w:p w14:paraId="2031D173" w14:textId="77777777" w:rsidR="00654C80" w:rsidRDefault="00A25F3B" w:rsidP="00654C80">
            <w:pPr>
              <w:rPr>
                <w:rtl/>
              </w:rPr>
            </w:pPr>
            <w:r>
              <w:rPr>
                <w:rFonts w:cs="David" w:hint="cs"/>
                <w:color w:val="000000"/>
                <w:rtl/>
              </w:rPr>
              <w:t>‏‏ ‏</w:t>
            </w:r>
          </w:p>
          <w:p w14:paraId="323CF8CD" w14:textId="77777777" w:rsidR="00654C80" w:rsidRDefault="00A25F3B" w:rsidP="00654C80">
            <w:pPr>
              <w:rPr>
                <w:rtl/>
              </w:rPr>
            </w:pPr>
          </w:p>
          <w:p w14:paraId="6821AA03" w14:textId="77777777" w:rsidR="00654C80" w:rsidRDefault="00A25F3B" w:rsidP="00654C80">
            <w:pPr>
              <w:rPr>
                <w:rtl/>
              </w:rPr>
            </w:pPr>
            <w:r>
              <w:rPr>
                <w:rFonts w:cs="David" w:hint="cs"/>
                <w:color w:val="000000"/>
                <w:rtl/>
              </w:rPr>
              <w:t>‏‏סטייה ניכרת‏‏:‏</w:t>
            </w:r>
          </w:p>
          <w:p w14:paraId="6E841140" w14:textId="77777777" w:rsidR="00654C80" w:rsidRDefault="00A25F3B" w:rsidP="00654C80">
            <w:pPr>
              <w:rPr>
                <w:rtl/>
              </w:rPr>
            </w:pPr>
          </w:p>
          <w:p w14:paraId="5B96AE1F" w14:textId="77777777" w:rsidR="00654C80" w:rsidRDefault="00A25F3B" w:rsidP="00654C80">
            <w:pPr>
              <w:rPr>
                <w:rtl/>
              </w:rPr>
            </w:pPr>
            <w:r>
              <w:rPr>
                <w:rFonts w:cs="David" w:hint="cs"/>
                <w:color w:val="000000"/>
                <w:rtl/>
              </w:rPr>
              <w:t>‏‏בתכנית הנ"ל אין סעיף סטיה ניכרת.‏</w:t>
            </w:r>
          </w:p>
          <w:p w14:paraId="3EA2CE6D" w14:textId="77777777" w:rsidR="00654C80" w:rsidRDefault="00A25F3B" w:rsidP="00654C80">
            <w:pPr>
              <w:rPr>
                <w:rtl/>
              </w:rPr>
            </w:pPr>
          </w:p>
          <w:p w14:paraId="06D60C69" w14:textId="77777777" w:rsidR="00654C80" w:rsidRDefault="00A25F3B" w:rsidP="00654C80">
            <w:pPr>
              <w:rPr>
                <w:rtl/>
              </w:rPr>
            </w:pPr>
            <w:r>
              <w:rPr>
                <w:rFonts w:cs="David" w:hint="cs"/>
                <w:color w:val="000000"/>
                <w:rtl/>
              </w:rPr>
              <w:t>‏‏ ‏</w:t>
            </w:r>
          </w:p>
          <w:p w14:paraId="5CA6BF55" w14:textId="77777777" w:rsidR="00654C80" w:rsidRDefault="00A25F3B" w:rsidP="00654C80">
            <w:pPr>
              <w:rPr>
                <w:rtl/>
              </w:rPr>
            </w:pPr>
          </w:p>
          <w:p w14:paraId="0406F9A6" w14:textId="77777777" w:rsidR="00654C80" w:rsidRDefault="00A25F3B" w:rsidP="00654C80">
            <w:pPr>
              <w:rPr>
                <w:rtl/>
              </w:rPr>
            </w:pPr>
            <w:r>
              <w:rPr>
                <w:rFonts w:cs="David" w:hint="cs"/>
                <w:color w:val="000000"/>
                <w:rtl/>
              </w:rPr>
              <w:t>‏‏קווי בניין‏‏:‏</w:t>
            </w:r>
          </w:p>
          <w:p w14:paraId="1AA3F9A6" w14:textId="77777777" w:rsidR="00654C80" w:rsidRDefault="00A25F3B" w:rsidP="00654C80">
            <w:pPr>
              <w:rPr>
                <w:rtl/>
              </w:rPr>
            </w:pPr>
          </w:p>
          <w:p w14:paraId="1FAD0C74" w14:textId="77777777" w:rsidR="00654C80" w:rsidRDefault="00A25F3B" w:rsidP="00654C80">
            <w:pPr>
              <w:rPr>
                <w:rtl/>
              </w:rPr>
            </w:pPr>
            <w:r>
              <w:rPr>
                <w:rFonts w:cs="David" w:hint="cs"/>
                <w:color w:val="000000"/>
                <w:rtl/>
              </w:rPr>
              <w:t>‏‏הבחינה נערכה עפ"י תיק קווי בניין שהוגש מיום ‏‏18.03.2024‏‏ ע"י המח' למידע תכנוני‏‏, קווי הבניין סומנו עפ"י תוכנית 945ג' ותוכנית המתאר ו‏‏נמצאו חריגות מקווי הבניין‏‏ המאושרים:‏</w:t>
            </w:r>
          </w:p>
          <w:p w14:paraId="4CC38BFE" w14:textId="77777777" w:rsidR="00654C80" w:rsidRDefault="00A25F3B" w:rsidP="00654C80">
            <w:pPr>
              <w:rPr>
                <w:rtl/>
              </w:rPr>
            </w:pPr>
          </w:p>
          <w:p w14:paraId="04DE5E8D" w14:textId="77777777" w:rsidR="00654C80" w:rsidRDefault="00A25F3B" w:rsidP="00654C80">
            <w:pPr>
              <w:rPr>
                <w:rtl/>
              </w:rPr>
            </w:pPr>
            <w:r>
              <w:rPr>
                <w:rFonts w:cs="David" w:hint="cs"/>
                <w:color w:val="000000"/>
                <w:rtl/>
              </w:rPr>
              <w:t>‏‏חזית צפונית‏‏: מוצע מדרגות וגשרון בחריגה מקו בניין צידי, עפ"י תקנות בניה במרווחים תותר תוספת מדרגות במרווח בגובה שלא יעלה על 1.5 מ', המדרגות המוצעת עולות על הגובה המותר מגובה הקרקע באזור המוצע ואינן עומדות בתקנות בניה במרווחים לעניין זה.‏</w:t>
            </w:r>
          </w:p>
          <w:p w14:paraId="61DE0171" w14:textId="77777777" w:rsidR="00654C80" w:rsidRDefault="00A25F3B" w:rsidP="00654C80">
            <w:pPr>
              <w:rPr>
                <w:rtl/>
              </w:rPr>
            </w:pPr>
          </w:p>
          <w:p w14:paraId="1CEA2B10" w14:textId="77777777" w:rsidR="00654C80" w:rsidRDefault="00A25F3B" w:rsidP="00654C80">
            <w:pPr>
              <w:rPr>
                <w:rtl/>
              </w:rPr>
            </w:pPr>
            <w:r>
              <w:rPr>
                <w:rFonts w:cs="David" w:hint="cs"/>
                <w:color w:val="000000"/>
                <w:rtl/>
              </w:rPr>
              <w:t>‏‏כמו"כ עפ"י תקנות בניה במרווחים תותר תוספת גשר להולכי רגל או כבש נגיש, המוצע אינו נגיש היות וכולל מדרגות, כמו"כ קיימת כניסה נוספת מחזית זו ואין שום סיבה לייצר כניסה נוספת ליח"ד, נראה כי המוצע מהווה פיצול יח"ד ולא ניתן לאשר ‏‏- יש להסיר את הגשרון המוצע מהבקשה.‏‏ ‏</w:t>
            </w:r>
          </w:p>
          <w:p w14:paraId="5E82C493" w14:textId="77777777" w:rsidR="00654C80" w:rsidRDefault="00A25F3B" w:rsidP="00654C80">
            <w:pPr>
              <w:rPr>
                <w:rtl/>
              </w:rPr>
            </w:pPr>
          </w:p>
          <w:p w14:paraId="59BC2B58" w14:textId="77777777" w:rsidR="00654C80" w:rsidRDefault="00A25F3B" w:rsidP="00654C80">
            <w:pPr>
              <w:rPr>
                <w:rtl/>
              </w:rPr>
            </w:pPr>
            <w:r>
              <w:rPr>
                <w:rFonts w:cs="David" w:hint="cs"/>
                <w:color w:val="000000"/>
                <w:rtl/>
              </w:rPr>
              <w:t>‏‏חזית מערבית‏‏: מוצעת מרפסת זיז לא מקורה בחריגה מקו בניין קדמי ‏‏- (ראה סעיף מרפסת זיז)‏</w:t>
            </w:r>
          </w:p>
          <w:p w14:paraId="22D7B70C" w14:textId="77777777" w:rsidR="00654C80" w:rsidRDefault="00A25F3B" w:rsidP="00654C80">
            <w:pPr>
              <w:rPr>
                <w:rtl/>
              </w:rPr>
            </w:pPr>
          </w:p>
          <w:p w14:paraId="4896064D" w14:textId="77777777" w:rsidR="00654C80" w:rsidRDefault="00A25F3B" w:rsidP="00654C80">
            <w:pPr>
              <w:rPr>
                <w:rtl/>
              </w:rPr>
            </w:pPr>
            <w:r>
              <w:rPr>
                <w:rFonts w:cs="David" w:hint="cs"/>
                <w:color w:val="000000"/>
                <w:rtl/>
              </w:rPr>
              <w:t>‏‏ ‏</w:t>
            </w:r>
          </w:p>
          <w:p w14:paraId="3E7C81A1" w14:textId="77777777" w:rsidR="00654C80" w:rsidRDefault="00A25F3B" w:rsidP="00654C80">
            <w:pPr>
              <w:rPr>
                <w:rtl/>
              </w:rPr>
            </w:pPr>
          </w:p>
          <w:p w14:paraId="4985C62B" w14:textId="77777777" w:rsidR="00654C80" w:rsidRDefault="00A25F3B" w:rsidP="00654C80">
            <w:pPr>
              <w:rPr>
                <w:rtl/>
              </w:rPr>
            </w:pPr>
            <w:r>
              <w:rPr>
                <w:rFonts w:cs="David" w:hint="cs"/>
                <w:color w:val="000000"/>
                <w:rtl/>
              </w:rPr>
              <w:t>‏‏שטח בניה:‏</w:t>
            </w:r>
          </w:p>
          <w:p w14:paraId="2C1040CE" w14:textId="77777777" w:rsidR="00654C80" w:rsidRDefault="00A25F3B" w:rsidP="00654C80">
            <w:pPr>
              <w:rPr>
                <w:rtl/>
              </w:rPr>
            </w:pPr>
          </w:p>
          <w:p w14:paraId="0692E8DE" w14:textId="77777777" w:rsidR="00654C80" w:rsidRDefault="00A25F3B" w:rsidP="00654C80">
            <w:pPr>
              <w:rPr>
                <w:rtl/>
              </w:rPr>
            </w:pPr>
            <w:r>
              <w:rPr>
                <w:rFonts w:cs="David" w:hint="cs"/>
                <w:color w:val="000000"/>
                <w:rtl/>
              </w:rPr>
              <w:t xml:space="preserve">‏‏בבקשה הנ"ל לא מוצעים שטחי בניה אלא שטחי מרפסות </w:t>
            </w:r>
            <w:r>
              <w:rPr>
                <w:rFonts w:cs="David" w:hint="cs"/>
                <w:color w:val="000000"/>
                <w:rtl/>
              </w:rPr>
              <w:t>וגשרונים.‏</w:t>
            </w:r>
          </w:p>
          <w:p w14:paraId="4CFC51CF" w14:textId="77777777" w:rsidR="00654C80" w:rsidRDefault="00A25F3B" w:rsidP="00654C80">
            <w:pPr>
              <w:rPr>
                <w:rtl/>
              </w:rPr>
            </w:pPr>
          </w:p>
          <w:p w14:paraId="06DB3EC8" w14:textId="77777777" w:rsidR="00654C80" w:rsidRDefault="00A25F3B" w:rsidP="00654C80">
            <w:pPr>
              <w:rPr>
                <w:rtl/>
              </w:rPr>
            </w:pPr>
            <w:r>
              <w:rPr>
                <w:rFonts w:cs="David" w:hint="cs"/>
                <w:color w:val="000000"/>
                <w:rtl/>
              </w:rPr>
              <w:t>‏‏ ‏</w:t>
            </w:r>
          </w:p>
          <w:p w14:paraId="24042433" w14:textId="77777777" w:rsidR="00654C80" w:rsidRDefault="00A25F3B" w:rsidP="00654C80">
            <w:pPr>
              <w:rPr>
                <w:rtl/>
              </w:rPr>
            </w:pPr>
          </w:p>
          <w:p w14:paraId="4DED6C14" w14:textId="77777777" w:rsidR="00654C80" w:rsidRDefault="00A25F3B" w:rsidP="00654C80">
            <w:pPr>
              <w:rPr>
                <w:rtl/>
              </w:rPr>
            </w:pPr>
            <w:r>
              <w:rPr>
                <w:rFonts w:cs="David" w:hint="cs"/>
                <w:color w:val="000000"/>
                <w:rtl/>
              </w:rPr>
              <w:t>‏‏מרפסת זיז‏‏:‏</w:t>
            </w:r>
          </w:p>
          <w:p w14:paraId="285813E8" w14:textId="77777777" w:rsidR="00654C80" w:rsidRDefault="00A25F3B" w:rsidP="00654C80">
            <w:pPr>
              <w:rPr>
                <w:rtl/>
              </w:rPr>
            </w:pPr>
          </w:p>
          <w:p w14:paraId="5600808C" w14:textId="77777777" w:rsidR="00654C80" w:rsidRDefault="00A25F3B" w:rsidP="00654C80">
            <w:pPr>
              <w:rPr>
                <w:rtl/>
              </w:rPr>
            </w:pPr>
            <w:r>
              <w:rPr>
                <w:rFonts w:cs="David" w:hint="cs"/>
                <w:color w:val="000000"/>
                <w:rtl/>
              </w:rPr>
              <w:t>‏‏קומה ראשונה, מפלס 3.13+, חזית מערבית‏‏ - מוצעת מרפסת זיז לא מקורה בעומק של 1.63 מ' ובשטח של 12.43 מ"ר, המרפסת מוצעת בחריגה מקו בניין קדמי בשיעור של 1.38 מ', קו הבניין בחזית זו הינו קו בניין מכח תוכנית 945ג' ולכן תותר חריגה של 40% עד 2 מ' בכפוף לפרסום הקלה, החריגה המוצעת לכאורה עומדת בחריגה המותרת אך לא פורסמה הקלה לעניין זה ‏‏- יש לפרסם הקלה בגין חריגה מקו בניין קדמי עבור מרפסת.‏</w:t>
            </w:r>
          </w:p>
          <w:p w14:paraId="6C506FD2" w14:textId="77777777" w:rsidR="00654C80" w:rsidRDefault="00A25F3B" w:rsidP="00654C80">
            <w:pPr>
              <w:rPr>
                <w:rtl/>
              </w:rPr>
            </w:pPr>
          </w:p>
          <w:p w14:paraId="64DEB9E2" w14:textId="77777777" w:rsidR="00654C80" w:rsidRDefault="00A25F3B" w:rsidP="00654C80">
            <w:pPr>
              <w:rPr>
                <w:rtl/>
              </w:rPr>
            </w:pPr>
            <w:r>
              <w:rPr>
                <w:rFonts w:cs="David" w:hint="cs"/>
                <w:color w:val="000000"/>
                <w:rtl/>
              </w:rPr>
              <w:t>‏‏צמד מרפסות‏‏ - לשכן בקומת הקרקע, תחת דירת המבקש, ישנה חצר תחת המרפסת והמוצע יוצר חזית אחידה, התקבל אישור ר"צ למוצע.‏</w:t>
            </w:r>
          </w:p>
          <w:p w14:paraId="4F8DF0D6" w14:textId="77777777" w:rsidR="00654C80" w:rsidRDefault="00A25F3B" w:rsidP="00654C80">
            <w:pPr>
              <w:rPr>
                <w:rtl/>
              </w:rPr>
            </w:pPr>
          </w:p>
          <w:p w14:paraId="135D2480" w14:textId="77777777" w:rsidR="00654C80" w:rsidRDefault="00A25F3B" w:rsidP="00654C80">
            <w:pPr>
              <w:rPr>
                <w:rtl/>
              </w:rPr>
            </w:pPr>
            <w:r>
              <w:rPr>
                <w:rFonts w:cs="David" w:hint="cs"/>
                <w:color w:val="000000"/>
                <w:rtl/>
              </w:rPr>
              <w:t>‏‏ניתן לראות כי בקומת המרתף, תחת חצר השכן ישנה חפירה אצל לא נמצא לה היתר ‏‏- יש להוכיח היתר למוצע או להכשיר במסגרת הבקשה המוצעת.‏</w:t>
            </w:r>
          </w:p>
          <w:p w14:paraId="774E0568" w14:textId="77777777" w:rsidR="00654C80" w:rsidRDefault="00A25F3B" w:rsidP="00654C80">
            <w:pPr>
              <w:rPr>
                <w:rtl/>
              </w:rPr>
            </w:pPr>
          </w:p>
          <w:p w14:paraId="07326EDB" w14:textId="77777777" w:rsidR="00654C80" w:rsidRDefault="00A25F3B" w:rsidP="00654C80">
            <w:pPr>
              <w:rPr>
                <w:rtl/>
              </w:rPr>
            </w:pPr>
            <w:r>
              <w:rPr>
                <w:rFonts w:cs="David" w:hint="cs"/>
                <w:color w:val="000000"/>
                <w:rtl/>
              </w:rPr>
              <w:t>‏‏ ‏</w:t>
            </w:r>
          </w:p>
          <w:p w14:paraId="34D375A4" w14:textId="77777777" w:rsidR="00654C80" w:rsidRDefault="00A25F3B" w:rsidP="00654C80">
            <w:pPr>
              <w:rPr>
                <w:rtl/>
              </w:rPr>
            </w:pPr>
          </w:p>
          <w:p w14:paraId="2F54E341" w14:textId="77777777" w:rsidR="00654C80" w:rsidRDefault="00A25F3B" w:rsidP="00654C80">
            <w:pPr>
              <w:rPr>
                <w:rtl/>
              </w:rPr>
            </w:pPr>
            <w:r>
              <w:rPr>
                <w:rFonts w:cs="David" w:hint="cs"/>
                <w:color w:val="000000"/>
                <w:rtl/>
              </w:rPr>
              <w:t>‏‏אישור גורמים‏‏:‏</w:t>
            </w:r>
          </w:p>
          <w:p w14:paraId="669F03CF" w14:textId="77777777" w:rsidR="00654C80" w:rsidRDefault="00A25F3B" w:rsidP="00654C80">
            <w:pPr>
              <w:rPr>
                <w:rtl/>
              </w:rPr>
            </w:pPr>
          </w:p>
          <w:p w14:paraId="7D621C2C" w14:textId="77777777" w:rsidR="00654C80" w:rsidRDefault="00A25F3B" w:rsidP="00654C80">
            <w:pPr>
              <w:rPr>
                <w:rtl/>
              </w:rPr>
            </w:pPr>
            <w:r>
              <w:rPr>
                <w:rFonts w:cs="David" w:hint="cs"/>
                <w:color w:val="000000"/>
                <w:rtl/>
              </w:rPr>
              <w:t>‏‏שימור‏‏ ‏‏- חסר, יש להשלים,‏‏ ‏‏שפ"ע‏‏ - אושר.‏</w:t>
            </w:r>
          </w:p>
          <w:p w14:paraId="37DFCD7B" w14:textId="77777777" w:rsidR="00654C80" w:rsidRDefault="00A25F3B" w:rsidP="00654C80">
            <w:pPr>
              <w:rPr>
                <w:rtl/>
              </w:rPr>
            </w:pPr>
          </w:p>
          <w:p w14:paraId="1FDAA726" w14:textId="77777777" w:rsidR="00654C80" w:rsidRDefault="00A25F3B" w:rsidP="00654C80">
            <w:pPr>
              <w:rPr>
                <w:rtl/>
              </w:rPr>
            </w:pPr>
            <w:r>
              <w:rPr>
                <w:rFonts w:cs="David" w:hint="cs"/>
                <w:color w:val="000000"/>
                <w:rtl/>
              </w:rPr>
              <w:t>‏‏ ‏</w:t>
            </w:r>
          </w:p>
          <w:p w14:paraId="224B30E0" w14:textId="77777777" w:rsidR="00654C80" w:rsidRDefault="00A25F3B" w:rsidP="00654C80">
            <w:pPr>
              <w:rPr>
                <w:rtl/>
              </w:rPr>
            </w:pPr>
          </w:p>
          <w:p w14:paraId="399ED392" w14:textId="77777777" w:rsidR="00654C80" w:rsidRDefault="00A25F3B" w:rsidP="00654C80">
            <w:pPr>
              <w:rPr>
                <w:rtl/>
              </w:rPr>
            </w:pPr>
            <w:r>
              <w:rPr>
                <w:rFonts w:cs="David" w:hint="cs"/>
                <w:color w:val="000000"/>
                <w:rtl/>
              </w:rPr>
              <w:t>‏‏חוות דעת תכנונית‏‏:‏</w:t>
            </w:r>
          </w:p>
          <w:p w14:paraId="1D276BD9" w14:textId="77777777" w:rsidR="00654C80" w:rsidRDefault="00A25F3B" w:rsidP="00654C80">
            <w:pPr>
              <w:rPr>
                <w:rtl/>
              </w:rPr>
            </w:pPr>
          </w:p>
          <w:p w14:paraId="0C611537" w14:textId="77777777" w:rsidR="00654C80" w:rsidRDefault="00A25F3B" w:rsidP="00654C80">
            <w:pPr>
              <w:rPr>
                <w:rtl/>
              </w:rPr>
            </w:pPr>
            <w:r>
              <w:rPr>
                <w:rFonts w:cs="David" w:hint="cs"/>
                <w:color w:val="000000"/>
                <w:rtl/>
              </w:rPr>
              <w:t>‏‏מוצע בבקשה תוספת מדרגות וגשרון ומרפסת זיז לא מקורה, ניתן לאשר את המרפסת בלבד בכפוף לפרסום הקלה ‏‏- יש לתקן את ההערות המסומנות ע"ג תוכנית ‏‎a‎‏.‏</w:t>
            </w:r>
          </w:p>
          <w:p w14:paraId="037786FF" w14:textId="77777777" w:rsidR="00654C80" w:rsidRDefault="00A25F3B" w:rsidP="00654C80">
            <w:pPr>
              <w:rPr>
                <w:rtl/>
              </w:rPr>
            </w:pPr>
          </w:p>
          <w:p w14:paraId="1B8297F7" w14:textId="77777777" w:rsidR="00654C80" w:rsidRDefault="00A25F3B" w:rsidP="00654C80">
            <w:pPr>
              <w:rPr>
                <w:rtl/>
              </w:rPr>
            </w:pPr>
            <w:r>
              <w:rPr>
                <w:rFonts w:cs="David" w:hint="cs"/>
                <w:color w:val="000000"/>
                <w:rtl/>
              </w:rPr>
              <w:t>‏‏ ‏</w:t>
            </w:r>
          </w:p>
          <w:p w14:paraId="7C0CA276" w14:textId="77777777" w:rsidR="00654C80" w:rsidRDefault="00A25F3B" w:rsidP="00654C80">
            <w:pPr>
              <w:rPr>
                <w:rtl/>
              </w:rPr>
            </w:pPr>
          </w:p>
          <w:p w14:paraId="0BC190DE" w14:textId="77777777" w:rsidR="00654C80" w:rsidRDefault="00A25F3B" w:rsidP="00654C80">
            <w:pPr>
              <w:rPr>
                <w:rtl/>
              </w:rPr>
            </w:pPr>
            <w:r>
              <w:rPr>
                <w:rFonts w:cs="David" w:hint="cs"/>
                <w:color w:val="000000"/>
                <w:rtl/>
              </w:rPr>
              <w:t>‏‏התנגדויות:‏</w:t>
            </w:r>
          </w:p>
          <w:p w14:paraId="1BDF3BD7" w14:textId="77777777" w:rsidR="00654C80" w:rsidRDefault="00A25F3B" w:rsidP="00654C80">
            <w:pPr>
              <w:rPr>
                <w:rtl/>
              </w:rPr>
            </w:pPr>
          </w:p>
          <w:p w14:paraId="5E075A81" w14:textId="77777777" w:rsidR="00654C80" w:rsidRDefault="00A25F3B" w:rsidP="00654C80">
            <w:pPr>
              <w:rPr>
                <w:rtl/>
              </w:rPr>
            </w:pPr>
            <w:r>
              <w:rPr>
                <w:rFonts w:cs="David" w:hint="cs"/>
                <w:color w:val="000000"/>
                <w:rtl/>
              </w:rPr>
              <w:t>‏‏עפ"י נתוני המערכת ‏‏לבקשה הנ"ל ‏‏לא‏‏ התקבלו התנגדויות.‏</w:t>
            </w:r>
          </w:p>
          <w:p w14:paraId="5B27F7EE" w14:textId="77777777" w:rsidR="00654C80" w:rsidRDefault="00A25F3B" w:rsidP="00654C80">
            <w:pPr>
              <w:rPr>
                <w:rtl/>
              </w:rPr>
            </w:pPr>
          </w:p>
          <w:p w14:paraId="275F42F9" w14:textId="77777777" w:rsidR="00654C80" w:rsidRDefault="00A25F3B" w:rsidP="00654C80">
            <w:pPr>
              <w:rPr>
                <w:rtl/>
              </w:rPr>
            </w:pPr>
            <w:r>
              <w:rPr>
                <w:rFonts w:cs="David" w:hint="cs"/>
                <w:color w:val="000000"/>
                <w:rtl/>
              </w:rPr>
              <w:t>‏‎ ‎</w:t>
            </w:r>
          </w:p>
        </w:tc>
      </w:tr>
    </w:tbl>
    <w:p w14:paraId="68465DF9" w14:textId="77777777" w:rsidR="00BF1333" w:rsidRPr="001B4317" w:rsidRDefault="00BF1333" w:rsidP="001B4317">
      <w:pPr>
        <w:rPr>
          <w:rFonts w:asciiTheme="minorBidi" w:hAnsiTheme="minorBidi" w:cstheme="minorBidi"/>
          <w:b/>
          <w:bCs/>
          <w:u w:val="single"/>
          <w:rtl/>
        </w:rPr>
      </w:pPr>
    </w:p>
    <w:p w14:paraId="6E8FFA0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2C93AF4" w14:textId="77777777" w:rsidTr="009D623E">
        <w:trPr>
          <w:trHeight w:val="70"/>
        </w:trPr>
        <w:tc>
          <w:tcPr>
            <w:tcW w:w="860" w:type="dxa"/>
            <w:shd w:val="clear" w:color="auto" w:fill="auto"/>
          </w:tcPr>
          <w:p w14:paraId="247830A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1EEE9B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5888E56"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5EFB107" w14:textId="77777777" w:rsidTr="009D623E">
        <w:tc>
          <w:tcPr>
            <w:tcW w:w="860" w:type="dxa"/>
            <w:shd w:val="clear" w:color="auto" w:fill="auto"/>
          </w:tcPr>
          <w:p w14:paraId="0CE787F2" w14:textId="77777777" w:rsidR="00CF2AD0" w:rsidRPr="001B4317" w:rsidRDefault="00CF2AD0" w:rsidP="00BE28A4">
            <w:pPr>
              <w:jc w:val="right"/>
              <w:rPr>
                <w:rFonts w:asciiTheme="minorBidi" w:hAnsiTheme="minorBidi" w:cstheme="minorBidi"/>
                <w:bCs/>
                <w:rtl/>
              </w:rPr>
            </w:pPr>
            <w:r>
              <w:rPr>
                <w:rFonts w:cs="Arial" w:hint="cs"/>
                <w:rtl/>
              </w:rPr>
              <w:lastRenderedPageBreak/>
              <w:t>1</w:t>
            </w:r>
          </w:p>
        </w:tc>
        <w:tc>
          <w:tcPr>
            <w:tcW w:w="8263" w:type="dxa"/>
            <w:shd w:val="clear" w:color="auto" w:fill="auto"/>
          </w:tcPr>
          <w:p w14:paraId="2957189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D5661B9" w14:textId="77777777" w:rsidR="00CF2AD0" w:rsidRPr="001B4317" w:rsidRDefault="00CF2AD0" w:rsidP="00A01A49">
            <w:pPr>
              <w:jc w:val="center"/>
              <w:rPr>
                <w:rFonts w:asciiTheme="minorBidi" w:hAnsiTheme="minorBidi" w:cstheme="minorBidi"/>
                <w:bCs/>
              </w:rPr>
            </w:pPr>
          </w:p>
        </w:tc>
      </w:tr>
      <w:tr w:rsidR="00CF2AD0" w:rsidRPr="001B4317" w14:paraId="2535B1E2" w14:textId="77777777" w:rsidTr="009D623E">
        <w:tc>
          <w:tcPr>
            <w:tcW w:w="860" w:type="dxa"/>
            <w:shd w:val="clear" w:color="auto" w:fill="auto"/>
          </w:tcPr>
          <w:p w14:paraId="17672393"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ACC838F"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2DFF7E4" w14:textId="77777777" w:rsidR="00CF2AD0" w:rsidRPr="001B4317" w:rsidRDefault="00CF2AD0" w:rsidP="00A01A49">
            <w:pPr>
              <w:jc w:val="center"/>
              <w:rPr>
                <w:rFonts w:asciiTheme="minorBidi" w:hAnsiTheme="minorBidi" w:cstheme="minorBidi"/>
                <w:bCs/>
              </w:rPr>
            </w:pPr>
          </w:p>
        </w:tc>
      </w:tr>
      <w:tr w:rsidR="00CF2AD0" w:rsidRPr="001B4317" w14:paraId="3098CA69" w14:textId="77777777" w:rsidTr="009D623E">
        <w:tc>
          <w:tcPr>
            <w:tcW w:w="860" w:type="dxa"/>
            <w:shd w:val="clear" w:color="auto" w:fill="auto"/>
          </w:tcPr>
          <w:p w14:paraId="17F5EC9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0822D41"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D0EECA2" w14:textId="77777777" w:rsidR="00CF2AD0" w:rsidRPr="001B4317" w:rsidRDefault="00CF2AD0" w:rsidP="00A01A49">
            <w:pPr>
              <w:jc w:val="center"/>
              <w:rPr>
                <w:rFonts w:asciiTheme="minorBidi" w:hAnsiTheme="minorBidi" w:cstheme="minorBidi"/>
                <w:bCs/>
              </w:rPr>
            </w:pPr>
          </w:p>
        </w:tc>
      </w:tr>
      <w:tr w:rsidR="00CF2AD0" w:rsidRPr="001B4317" w14:paraId="03414C0B" w14:textId="77777777" w:rsidTr="009D623E">
        <w:tc>
          <w:tcPr>
            <w:tcW w:w="860" w:type="dxa"/>
            <w:shd w:val="clear" w:color="auto" w:fill="auto"/>
          </w:tcPr>
          <w:p w14:paraId="7099E387"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ABA938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2BA61A8" w14:textId="77777777" w:rsidR="00CF2AD0" w:rsidRPr="001B4317" w:rsidRDefault="00CF2AD0" w:rsidP="00A01A49">
            <w:pPr>
              <w:jc w:val="center"/>
              <w:rPr>
                <w:rFonts w:asciiTheme="minorBidi" w:hAnsiTheme="minorBidi" w:cstheme="minorBidi"/>
                <w:bCs/>
              </w:rPr>
            </w:pPr>
          </w:p>
        </w:tc>
      </w:tr>
      <w:tr w:rsidR="00CF2AD0" w:rsidRPr="001B4317" w14:paraId="343C7C25" w14:textId="77777777" w:rsidTr="009D623E">
        <w:tc>
          <w:tcPr>
            <w:tcW w:w="860" w:type="dxa"/>
            <w:shd w:val="clear" w:color="auto" w:fill="auto"/>
          </w:tcPr>
          <w:p w14:paraId="7B0EE595"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58A900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2FC50423" w14:textId="77777777" w:rsidR="00CF2AD0" w:rsidRPr="001B4317" w:rsidRDefault="00CF2AD0" w:rsidP="00A01A49">
            <w:pPr>
              <w:jc w:val="center"/>
              <w:rPr>
                <w:rFonts w:asciiTheme="minorBidi" w:hAnsiTheme="minorBidi" w:cstheme="minorBidi"/>
                <w:bCs/>
              </w:rPr>
            </w:pPr>
          </w:p>
        </w:tc>
      </w:tr>
      <w:tr w:rsidR="00CF2AD0" w:rsidRPr="001B4317" w14:paraId="1F77F2D2" w14:textId="77777777" w:rsidTr="009D623E">
        <w:tc>
          <w:tcPr>
            <w:tcW w:w="860" w:type="dxa"/>
            <w:shd w:val="clear" w:color="auto" w:fill="auto"/>
          </w:tcPr>
          <w:p w14:paraId="0F73719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AD9284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7EC4DF7" w14:textId="77777777" w:rsidR="00CF2AD0" w:rsidRPr="001B4317" w:rsidRDefault="00CF2AD0" w:rsidP="00A01A49">
            <w:pPr>
              <w:jc w:val="center"/>
              <w:rPr>
                <w:rFonts w:asciiTheme="minorBidi" w:hAnsiTheme="minorBidi" w:cstheme="minorBidi"/>
                <w:bCs/>
              </w:rPr>
            </w:pPr>
          </w:p>
        </w:tc>
      </w:tr>
      <w:tr w:rsidR="00CF2AD0" w:rsidRPr="001B4317" w14:paraId="169C6402" w14:textId="77777777" w:rsidTr="009D623E">
        <w:tc>
          <w:tcPr>
            <w:tcW w:w="860" w:type="dxa"/>
            <w:shd w:val="clear" w:color="auto" w:fill="auto"/>
          </w:tcPr>
          <w:p w14:paraId="57AB1FF4"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AF5C04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0DE98E6" w14:textId="77777777" w:rsidR="00CF2AD0" w:rsidRPr="001B4317" w:rsidRDefault="00CF2AD0" w:rsidP="00A01A49">
            <w:pPr>
              <w:jc w:val="center"/>
              <w:rPr>
                <w:rFonts w:asciiTheme="minorBidi" w:hAnsiTheme="minorBidi" w:cstheme="minorBidi"/>
                <w:bCs/>
              </w:rPr>
            </w:pPr>
          </w:p>
        </w:tc>
      </w:tr>
      <w:tr w:rsidR="00CF2AD0" w:rsidRPr="001B4317" w14:paraId="7D045006" w14:textId="77777777" w:rsidTr="009D623E">
        <w:tc>
          <w:tcPr>
            <w:tcW w:w="860" w:type="dxa"/>
            <w:shd w:val="clear" w:color="auto" w:fill="auto"/>
          </w:tcPr>
          <w:p w14:paraId="08B559E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04696BC"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F117D65" w14:textId="77777777" w:rsidR="00CF2AD0" w:rsidRPr="001B4317" w:rsidRDefault="00CF2AD0" w:rsidP="00A01A49">
            <w:pPr>
              <w:jc w:val="center"/>
              <w:rPr>
                <w:rFonts w:asciiTheme="minorBidi" w:hAnsiTheme="minorBidi" w:cstheme="minorBidi"/>
                <w:bCs/>
              </w:rPr>
            </w:pPr>
          </w:p>
        </w:tc>
      </w:tr>
      <w:tr w:rsidR="00CF2AD0" w:rsidRPr="001B4317" w14:paraId="2AB9E1B8" w14:textId="77777777" w:rsidTr="009D623E">
        <w:tc>
          <w:tcPr>
            <w:tcW w:w="860" w:type="dxa"/>
            <w:shd w:val="clear" w:color="auto" w:fill="auto"/>
          </w:tcPr>
          <w:p w14:paraId="297EE932"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4C4F61D"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3226CF0" w14:textId="77777777" w:rsidR="00CF2AD0" w:rsidRPr="001B4317" w:rsidRDefault="00CF2AD0" w:rsidP="00A01A49">
            <w:pPr>
              <w:jc w:val="center"/>
              <w:rPr>
                <w:rFonts w:asciiTheme="minorBidi" w:hAnsiTheme="minorBidi" w:cstheme="minorBidi"/>
                <w:bCs/>
              </w:rPr>
            </w:pPr>
          </w:p>
        </w:tc>
      </w:tr>
      <w:tr w:rsidR="00CF2AD0" w:rsidRPr="001B4317" w14:paraId="32B07F22" w14:textId="77777777" w:rsidTr="009D623E">
        <w:tc>
          <w:tcPr>
            <w:tcW w:w="860" w:type="dxa"/>
            <w:shd w:val="clear" w:color="auto" w:fill="auto"/>
          </w:tcPr>
          <w:p w14:paraId="381521F7"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1DC4DD92"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2474DF8A" w14:textId="77777777" w:rsidR="00CF2AD0" w:rsidRPr="001B4317" w:rsidRDefault="00CF2AD0" w:rsidP="00A01A49">
            <w:pPr>
              <w:jc w:val="center"/>
              <w:rPr>
                <w:rFonts w:asciiTheme="minorBidi" w:hAnsiTheme="minorBidi" w:cstheme="minorBidi"/>
                <w:bCs/>
              </w:rPr>
            </w:pPr>
          </w:p>
        </w:tc>
      </w:tr>
      <w:tr w:rsidR="00CF2AD0" w:rsidRPr="001B4317" w14:paraId="26BB06D5" w14:textId="77777777" w:rsidTr="009D623E">
        <w:tc>
          <w:tcPr>
            <w:tcW w:w="860" w:type="dxa"/>
            <w:shd w:val="clear" w:color="auto" w:fill="auto"/>
          </w:tcPr>
          <w:p w14:paraId="380A1890"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65D24A6"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6E53FA6D" w14:textId="77777777" w:rsidR="00CF2AD0" w:rsidRPr="001B4317" w:rsidRDefault="00CF2AD0" w:rsidP="00A01A49">
            <w:pPr>
              <w:jc w:val="center"/>
              <w:rPr>
                <w:rFonts w:asciiTheme="minorBidi" w:hAnsiTheme="minorBidi" w:cstheme="minorBidi"/>
                <w:bCs/>
              </w:rPr>
            </w:pPr>
          </w:p>
        </w:tc>
      </w:tr>
    </w:tbl>
    <w:p w14:paraId="7001EE1F" w14:textId="77777777" w:rsidR="001B4317" w:rsidRPr="001B4317" w:rsidRDefault="001B4317" w:rsidP="001B4317">
      <w:pPr>
        <w:rPr>
          <w:rFonts w:asciiTheme="minorBidi" w:hAnsiTheme="minorBidi" w:cstheme="minorBidi"/>
          <w:rtl/>
        </w:rPr>
      </w:pPr>
    </w:p>
    <w:p w14:paraId="151905D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C00BB6D"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2FC8935B" w14:textId="77777777">
        <w:tc>
          <w:tcPr>
            <w:tcW w:w="0" w:type="auto"/>
          </w:tcPr>
          <w:p w14:paraId="43232DA6" w14:textId="77777777" w:rsidR="00654C80" w:rsidRDefault="00A25F3B" w:rsidP="00654C80">
            <w:pPr>
              <w:rPr>
                <w:rtl/>
              </w:rPr>
            </w:pPr>
          </w:p>
          <w:p w14:paraId="379B0642" w14:textId="77777777" w:rsidR="00654C80" w:rsidRDefault="00A25F3B" w:rsidP="00654C80">
            <w:pPr>
              <w:rPr>
                <w:rtl/>
              </w:rPr>
            </w:pPr>
            <w:r>
              <w:rPr>
                <w:rFonts w:cs="David" w:hint="cs"/>
                <w:color w:val="000000"/>
                <w:rtl/>
              </w:rPr>
              <w:t>‏‎ ‎</w:t>
            </w:r>
          </w:p>
          <w:p w14:paraId="514BDA5B" w14:textId="77777777" w:rsidR="00654C80" w:rsidRDefault="00A25F3B" w:rsidP="00654C80">
            <w:pPr>
              <w:rPr>
                <w:rtl/>
              </w:rPr>
            </w:pPr>
          </w:p>
          <w:p w14:paraId="6604C0BB" w14:textId="77777777" w:rsidR="00654C80" w:rsidRDefault="00A25F3B" w:rsidP="00654C80">
            <w:pPr>
              <w:rPr>
                <w:rtl/>
              </w:rPr>
            </w:pPr>
            <w:r>
              <w:rPr>
                <w:rFonts w:cs="David" w:hint="cs"/>
                <w:color w:val="000000"/>
                <w:rtl/>
              </w:rPr>
              <w:t>‏‏ ‏</w:t>
            </w:r>
          </w:p>
          <w:p w14:paraId="5F62A072" w14:textId="77777777" w:rsidR="00654C80" w:rsidRDefault="00A25F3B" w:rsidP="00654C80">
            <w:pPr>
              <w:rPr>
                <w:rtl/>
              </w:rPr>
            </w:pPr>
          </w:p>
          <w:p w14:paraId="65B21F70" w14:textId="77777777" w:rsidR="00654C80" w:rsidRDefault="00A25F3B" w:rsidP="00654C80">
            <w:pPr>
              <w:rPr>
                <w:rtl/>
              </w:rPr>
            </w:pPr>
            <w:r>
              <w:rPr>
                <w:rFonts w:cs="David" w:hint="cs"/>
                <w:color w:val="000000"/>
                <w:rtl/>
              </w:rPr>
              <w:t>‏‏לאשר את הבקשה להיתר בניה בתנאים‏‏:‏</w:t>
            </w:r>
          </w:p>
          <w:p w14:paraId="7D6CE659" w14:textId="77777777" w:rsidR="00654C80" w:rsidRDefault="00A25F3B" w:rsidP="00654C80">
            <w:pPr>
              <w:rPr>
                <w:rtl/>
              </w:rPr>
            </w:pPr>
          </w:p>
          <w:p w14:paraId="55CDDC4B" w14:textId="77777777" w:rsidR="00654C80" w:rsidRDefault="00A25F3B" w:rsidP="00654C80">
            <w:pPr>
              <w:rPr>
                <w:rtl/>
              </w:rPr>
            </w:pPr>
            <w:r>
              <w:rPr>
                <w:rFonts w:cs="David" w:hint="cs"/>
                <w:color w:val="000000"/>
                <w:rtl/>
              </w:rPr>
              <w:t>‏‏ ‏</w:t>
            </w:r>
          </w:p>
          <w:p w14:paraId="5588FBBE" w14:textId="77777777" w:rsidR="00654C80" w:rsidRDefault="00A25F3B" w:rsidP="00654C80">
            <w:pPr>
              <w:rPr>
                <w:rtl/>
              </w:rPr>
            </w:pPr>
          </w:p>
          <w:p w14:paraId="032E8158" w14:textId="77777777" w:rsidR="00654C80" w:rsidRDefault="00A25F3B" w:rsidP="00654C80">
            <w:pPr>
              <w:rPr>
                <w:rtl/>
              </w:rPr>
            </w:pPr>
            <w:r>
              <w:rPr>
                <w:rFonts w:cs="David" w:hint="cs"/>
                <w:color w:val="000000"/>
                <w:rtl/>
              </w:rPr>
              <w:t xml:space="preserve">‏‏מוצע בבקשה תוספת מדרגות וגשרון ומרפסת זיז לא מקורה, הגשרון הוסר מהבקשה, התיק הופנה לפרסום ללא קבלת </w:t>
            </w:r>
            <w:r>
              <w:rPr>
                <w:rFonts w:cs="David" w:hint="cs"/>
                <w:color w:val="000000"/>
                <w:rtl/>
              </w:rPr>
              <w:t>התנגדויות, התקבל אישור מח' השימור, אין מניעה לאשר.‏</w:t>
            </w:r>
          </w:p>
          <w:p w14:paraId="2A24ADDD" w14:textId="77777777" w:rsidR="00654C80" w:rsidRDefault="00A25F3B" w:rsidP="00654C80">
            <w:pPr>
              <w:rPr>
                <w:rtl/>
              </w:rPr>
            </w:pPr>
          </w:p>
          <w:p w14:paraId="5C2EC729" w14:textId="77777777" w:rsidR="00654C80" w:rsidRDefault="00A25F3B" w:rsidP="00654C80">
            <w:pPr>
              <w:rPr>
                <w:rtl/>
              </w:rPr>
            </w:pPr>
            <w:r>
              <w:rPr>
                <w:rFonts w:cs="David" w:hint="cs"/>
                <w:color w:val="000000"/>
                <w:rtl/>
              </w:rPr>
              <w:t>‏‏ ‏</w:t>
            </w:r>
          </w:p>
          <w:p w14:paraId="099B5281" w14:textId="77777777" w:rsidR="00654C80" w:rsidRDefault="00A25F3B" w:rsidP="00654C80">
            <w:pPr>
              <w:rPr>
                <w:rtl/>
              </w:rPr>
            </w:pPr>
          </w:p>
          <w:p w14:paraId="26B8D3D7" w14:textId="77777777" w:rsidR="00654C80" w:rsidRDefault="00A25F3B" w:rsidP="00654C80">
            <w:pPr>
              <w:rPr>
                <w:rtl/>
              </w:rPr>
            </w:pPr>
            <w:r>
              <w:rPr>
                <w:rFonts w:cs="David" w:hint="cs"/>
                <w:color w:val="000000"/>
                <w:rtl/>
              </w:rPr>
              <w:t>‏‏דברי הסבר לתוכנית‏‏:‏</w:t>
            </w:r>
          </w:p>
          <w:p w14:paraId="1BA3A2B1" w14:textId="77777777" w:rsidR="00654C80" w:rsidRDefault="00A25F3B" w:rsidP="00654C80">
            <w:pPr>
              <w:rPr>
                <w:rtl/>
              </w:rPr>
            </w:pPr>
          </w:p>
          <w:p w14:paraId="6FA533FE" w14:textId="77777777" w:rsidR="00654C80" w:rsidRDefault="00A25F3B" w:rsidP="00654C80">
            <w:pPr>
              <w:rPr>
                <w:rtl/>
              </w:rPr>
            </w:pPr>
            <w:r>
              <w:rPr>
                <w:rFonts w:cs="David" w:hint="cs"/>
                <w:color w:val="000000"/>
                <w:rtl/>
              </w:rPr>
              <w:t>‏‏התיק נידון בוועדת משנה בתאריך 06.11.2024 והוחלט "לפרסם לפי סעיף 149", נדרש להסיר את הגשרון ולפרסם הקלה בגין המרפסת המוצעת, התוכנית תוקנה, בוצעה הפניה לפרסום לפי סעיף 149 לעניין חריגת המרפסת מקו הבניין ולא התקבלו התנגדויות למוצע.‏</w:t>
            </w:r>
          </w:p>
        </w:tc>
      </w:tr>
    </w:tbl>
    <w:p w14:paraId="3CC9DC1B" w14:textId="77777777" w:rsidR="00327103" w:rsidRPr="001B4317" w:rsidRDefault="00327103" w:rsidP="007C72FC">
      <w:pPr>
        <w:pStyle w:val="4"/>
        <w:rPr>
          <w:rFonts w:asciiTheme="minorBidi" w:hAnsiTheme="minorBidi" w:cstheme="minorBidi"/>
          <w:rtl/>
        </w:rPr>
      </w:pPr>
    </w:p>
    <w:p w14:paraId="270DCDAE" w14:textId="77777777" w:rsidR="006C72F3" w:rsidRDefault="00A25F3B">
      <w:r>
        <w:br w:type="page"/>
      </w:r>
    </w:p>
    <w:p w14:paraId="579845D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7BBCA0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2C519A4" w14:textId="77777777" w:rsidTr="009D623E">
        <w:trPr>
          <w:jc w:val="center"/>
        </w:trPr>
        <w:tc>
          <w:tcPr>
            <w:tcW w:w="2744" w:type="dxa"/>
            <w:shd w:val="clear" w:color="auto" w:fill="auto"/>
          </w:tcPr>
          <w:p w14:paraId="4A416918"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A69AAA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181A1A9E" w14:textId="77777777" w:rsidTr="009D623E">
        <w:trPr>
          <w:jc w:val="center"/>
        </w:trPr>
        <w:tc>
          <w:tcPr>
            <w:tcW w:w="2744" w:type="dxa"/>
            <w:shd w:val="clear" w:color="auto" w:fill="auto"/>
          </w:tcPr>
          <w:p w14:paraId="6E759945"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085CD1A" w14:textId="77777777" w:rsidR="00513E01" w:rsidRPr="00513E01" w:rsidRDefault="009560DF" w:rsidP="001B4317">
            <w:r>
              <w:rPr>
                <w:rFonts w:asciiTheme="minorBidi" w:hAnsiTheme="minorBidi" w:cstheme="minorBidi"/>
                <w:b/>
                <w:bCs/>
                <w:color w:val="000000"/>
                <w:rtl/>
              </w:rPr>
              <w:t>2025/30</w:t>
            </w:r>
          </w:p>
        </w:tc>
      </w:tr>
      <w:tr w:rsidR="00513E01" w:rsidRPr="00513E01" w14:paraId="00C84CBC" w14:textId="77777777" w:rsidTr="009D623E">
        <w:trPr>
          <w:jc w:val="center"/>
        </w:trPr>
        <w:tc>
          <w:tcPr>
            <w:tcW w:w="2744" w:type="dxa"/>
            <w:shd w:val="clear" w:color="auto" w:fill="auto"/>
          </w:tcPr>
          <w:p w14:paraId="3C7BCD68"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7483D67C" w14:textId="77777777" w:rsidR="00513E01" w:rsidRPr="00513E01" w:rsidRDefault="007C62F6" w:rsidP="00513E01">
            <w:r>
              <w:rPr>
                <w:rFonts w:asciiTheme="minorBidi" w:hAnsiTheme="minorBidi" w:cstheme="minorBidi"/>
                <w:b/>
                <w:bCs/>
                <w:color w:val="C00000"/>
                <w:u w:val="single"/>
                <w:rtl/>
              </w:rPr>
              <w:t>2011/1066.03</w:t>
            </w:r>
          </w:p>
        </w:tc>
      </w:tr>
      <w:tr w:rsidR="0027089E" w:rsidRPr="00513E01" w14:paraId="59F1A5B6" w14:textId="77777777" w:rsidTr="009D623E">
        <w:trPr>
          <w:jc w:val="center"/>
        </w:trPr>
        <w:tc>
          <w:tcPr>
            <w:tcW w:w="2744" w:type="dxa"/>
            <w:shd w:val="clear" w:color="auto" w:fill="auto"/>
          </w:tcPr>
          <w:p w14:paraId="1F347B2D"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B662DA3" w14:textId="77777777" w:rsidR="0027089E" w:rsidRDefault="007C62F6" w:rsidP="00513E01">
            <w:r>
              <w:rPr>
                <w:rFonts w:asciiTheme="minorBidi" w:hAnsiTheme="minorBidi" w:cstheme="minorBidi"/>
                <w:b/>
                <w:bCs/>
                <w:color w:val="C00000"/>
                <w:u w:val="single"/>
                <w:rtl/>
              </w:rPr>
              <w:t>85</w:t>
            </w:r>
          </w:p>
        </w:tc>
      </w:tr>
    </w:tbl>
    <w:p w14:paraId="266F1108" w14:textId="77777777" w:rsidR="001B4317" w:rsidRPr="001B4317" w:rsidRDefault="001B4317" w:rsidP="001B4317">
      <w:pPr>
        <w:rPr>
          <w:rFonts w:asciiTheme="minorBidi" w:hAnsiTheme="minorBidi" w:cstheme="minorBidi"/>
          <w:rtl/>
        </w:rPr>
      </w:pPr>
    </w:p>
    <w:p w14:paraId="0DED388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48949116" w14:textId="77777777" w:rsidTr="009D623E">
        <w:tc>
          <w:tcPr>
            <w:tcW w:w="2433" w:type="dxa"/>
            <w:shd w:val="clear" w:color="auto" w:fill="auto"/>
            <w:vAlign w:val="center"/>
          </w:tcPr>
          <w:p w14:paraId="609F282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54D34896" w14:textId="77777777" w:rsidR="001B4317" w:rsidRPr="001B4317" w:rsidRDefault="005C7979" w:rsidP="00BE28A4">
            <w:r>
              <w:rPr>
                <w:rFonts w:asciiTheme="minorBidi" w:hAnsiTheme="minorBidi" w:cstheme="minorBidi"/>
                <w:b/>
                <w:bCs/>
                <w:color w:val="000000"/>
                <w:rtl/>
              </w:rPr>
              <w:t>בנית מחסן/מחסנים</w:t>
            </w:r>
          </w:p>
        </w:tc>
      </w:tr>
      <w:tr w:rsidR="001B4317" w:rsidRPr="001B4317" w14:paraId="49D7D96D" w14:textId="77777777" w:rsidTr="009D623E">
        <w:tc>
          <w:tcPr>
            <w:tcW w:w="2433" w:type="dxa"/>
            <w:shd w:val="clear" w:color="auto" w:fill="auto"/>
            <w:vAlign w:val="center"/>
          </w:tcPr>
          <w:p w14:paraId="068ED6B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0D08054" w14:textId="77777777" w:rsidR="001B4317" w:rsidRPr="001B4317" w:rsidRDefault="005C7979" w:rsidP="00BE28A4">
            <w:r>
              <w:rPr>
                <w:rFonts w:asciiTheme="minorBidi" w:hAnsiTheme="minorBidi" w:cstheme="minorBidi"/>
                <w:b/>
                <w:bCs/>
                <w:color w:val="000000"/>
                <w:rtl/>
              </w:rPr>
              <w:t>מגורים</w:t>
            </w:r>
          </w:p>
        </w:tc>
      </w:tr>
      <w:tr w:rsidR="001B4317" w:rsidRPr="001B4317" w14:paraId="68F52767" w14:textId="77777777" w:rsidTr="009D623E">
        <w:tc>
          <w:tcPr>
            <w:tcW w:w="2433" w:type="dxa"/>
            <w:shd w:val="clear" w:color="auto" w:fill="auto"/>
            <w:vAlign w:val="center"/>
          </w:tcPr>
          <w:p w14:paraId="78BD0C4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78DE0C9" w14:textId="77777777" w:rsidR="001B4317" w:rsidRPr="001B4317" w:rsidRDefault="005C7979" w:rsidP="00BE28A4">
            <w:r>
              <w:rPr>
                <w:rFonts w:asciiTheme="minorBidi" w:hAnsiTheme="minorBidi" w:cstheme="minorBidi"/>
                <w:b/>
                <w:bCs/>
                <w:color w:val="000000"/>
                <w:rtl/>
              </w:rPr>
              <w:t>בניית מחסנים</w:t>
            </w:r>
          </w:p>
        </w:tc>
      </w:tr>
      <w:tr w:rsidR="001B4317" w:rsidRPr="001B4317" w14:paraId="1CF91213" w14:textId="77777777" w:rsidTr="009D623E">
        <w:tc>
          <w:tcPr>
            <w:tcW w:w="2433" w:type="dxa"/>
            <w:shd w:val="clear" w:color="auto" w:fill="auto"/>
            <w:vAlign w:val="center"/>
          </w:tcPr>
          <w:p w14:paraId="1FF596F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BACBDC6" w14:textId="77777777" w:rsidR="001B4317" w:rsidRPr="001B4317" w:rsidRDefault="001B4317" w:rsidP="00BE28A4"/>
        </w:tc>
      </w:tr>
      <w:tr w:rsidR="001B4317" w:rsidRPr="001B4317" w14:paraId="6CC80FC9" w14:textId="77777777" w:rsidTr="009D623E">
        <w:tc>
          <w:tcPr>
            <w:tcW w:w="2433" w:type="dxa"/>
            <w:shd w:val="clear" w:color="auto" w:fill="auto"/>
            <w:vAlign w:val="center"/>
          </w:tcPr>
          <w:p w14:paraId="1A371EC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4FA44A6D" w14:textId="77777777" w:rsidR="001B4317" w:rsidRPr="001B4317" w:rsidRDefault="001B4317" w:rsidP="00BE28A4"/>
        </w:tc>
      </w:tr>
      <w:tr w:rsidR="002460A0" w:rsidRPr="001B4317" w14:paraId="1A762E54" w14:textId="77777777" w:rsidTr="009D623E">
        <w:tc>
          <w:tcPr>
            <w:tcW w:w="2433" w:type="dxa"/>
            <w:shd w:val="clear" w:color="auto" w:fill="auto"/>
            <w:vAlign w:val="center"/>
          </w:tcPr>
          <w:p w14:paraId="52128A34"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C4CD438" w14:textId="77777777" w:rsidR="002460A0" w:rsidRDefault="002460A0" w:rsidP="00BE28A4">
            <w:r>
              <w:rPr>
                <w:rFonts w:asciiTheme="minorBidi" w:hAnsiTheme="minorBidi" w:cstheme="minorBidi"/>
                <w:b/>
                <w:bCs/>
                <w:color w:val="000000"/>
                <w:rtl/>
              </w:rPr>
              <w:t>נסח טאבו</w:t>
            </w:r>
          </w:p>
        </w:tc>
      </w:tr>
      <w:tr w:rsidR="007F2E8F" w:rsidRPr="001B4317" w14:paraId="14EF38CA" w14:textId="77777777" w:rsidTr="009D623E">
        <w:tc>
          <w:tcPr>
            <w:tcW w:w="2433" w:type="dxa"/>
            <w:shd w:val="clear" w:color="auto" w:fill="auto"/>
            <w:vAlign w:val="center"/>
          </w:tcPr>
          <w:p w14:paraId="42DC190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0B899C1" w14:textId="77777777" w:rsidR="007F2E8F" w:rsidRPr="001B4317" w:rsidRDefault="005C7979" w:rsidP="00BE28A4">
            <w:r>
              <w:rPr>
                <w:rFonts w:asciiTheme="minorBidi" w:hAnsiTheme="minorBidi" w:cstheme="minorBidi"/>
                <w:b/>
                <w:bCs/>
                <w:color w:val="000000"/>
                <w:rtl/>
              </w:rPr>
              <w:t>לא</w:t>
            </w:r>
          </w:p>
        </w:tc>
      </w:tr>
      <w:tr w:rsidR="001B4317" w:rsidRPr="001B4317" w14:paraId="4515C5E7" w14:textId="77777777" w:rsidTr="009D623E">
        <w:tc>
          <w:tcPr>
            <w:tcW w:w="2433" w:type="dxa"/>
            <w:shd w:val="clear" w:color="auto" w:fill="auto"/>
            <w:vAlign w:val="center"/>
          </w:tcPr>
          <w:p w14:paraId="38624F4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E887C50" w14:textId="77777777" w:rsidR="001B4317" w:rsidRPr="001B4317" w:rsidRDefault="006E6745" w:rsidP="006E6745">
            <w:r>
              <w:rPr>
                <w:rFonts w:asciiTheme="minorBidi" w:hAnsiTheme="minorBidi" w:cstheme="minorBidi"/>
                <w:b/>
                <w:bCs/>
                <w:color w:val="000000"/>
                <w:rtl/>
              </w:rPr>
              <w:t>קנריק  שלמה חיים</w:t>
            </w:r>
          </w:p>
        </w:tc>
      </w:tr>
      <w:tr w:rsidR="001B4317" w:rsidRPr="001B4317" w14:paraId="24E6E3CB" w14:textId="77777777" w:rsidTr="009D623E">
        <w:tc>
          <w:tcPr>
            <w:tcW w:w="2433" w:type="dxa"/>
            <w:shd w:val="clear" w:color="auto" w:fill="auto"/>
            <w:vAlign w:val="center"/>
          </w:tcPr>
          <w:p w14:paraId="6F561BA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556F2B8F" w14:textId="77777777" w:rsidR="001B4317" w:rsidRPr="001B4317" w:rsidRDefault="006E6745" w:rsidP="005C7979">
            <w:r>
              <w:rPr>
                <w:rFonts w:asciiTheme="minorBidi" w:hAnsiTheme="minorBidi" w:cstheme="minorBidi"/>
                <w:b/>
                <w:bCs/>
                <w:color w:val="000000"/>
                <w:rtl/>
              </w:rPr>
              <w:t>מרקס  בתיה</w:t>
            </w:r>
          </w:p>
        </w:tc>
      </w:tr>
      <w:tr w:rsidR="001B4317" w:rsidRPr="001B4317" w14:paraId="1F8F0570" w14:textId="77777777" w:rsidTr="009D623E">
        <w:tc>
          <w:tcPr>
            <w:tcW w:w="2433" w:type="dxa"/>
            <w:shd w:val="clear" w:color="auto" w:fill="auto"/>
            <w:vAlign w:val="center"/>
          </w:tcPr>
          <w:p w14:paraId="48BDAA3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F3857DA" w14:textId="77777777" w:rsidR="001B4317" w:rsidRPr="001B4317" w:rsidRDefault="006E6745" w:rsidP="005C7979">
            <w:r>
              <w:rPr>
                <w:rFonts w:asciiTheme="minorBidi" w:hAnsiTheme="minorBidi" w:cstheme="minorBidi"/>
                <w:b/>
                <w:bCs/>
                <w:color w:val="000000"/>
                <w:rtl/>
              </w:rPr>
              <w:t>מר ביטון  אריאל</w:t>
            </w:r>
          </w:p>
        </w:tc>
      </w:tr>
      <w:tr w:rsidR="001B4317" w:rsidRPr="001B4317" w14:paraId="0597ABCC" w14:textId="77777777" w:rsidTr="009D623E">
        <w:tc>
          <w:tcPr>
            <w:tcW w:w="2433" w:type="dxa"/>
            <w:shd w:val="clear" w:color="auto" w:fill="auto"/>
            <w:vAlign w:val="center"/>
          </w:tcPr>
          <w:p w14:paraId="4CD058D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6FED81C1" w14:textId="77777777" w:rsidR="001B4317" w:rsidRPr="001B4317" w:rsidRDefault="005C7979" w:rsidP="00BE28A4">
            <w:r>
              <w:rPr>
                <w:rFonts w:asciiTheme="minorBidi" w:hAnsiTheme="minorBidi" w:cstheme="minorBidi"/>
                <w:b/>
                <w:bCs/>
                <w:color w:val="000000"/>
                <w:rtl/>
              </w:rPr>
              <w:t>1</w:t>
            </w:r>
          </w:p>
        </w:tc>
      </w:tr>
      <w:tr w:rsidR="001B4317" w:rsidRPr="001B4317" w14:paraId="1C016C2F" w14:textId="77777777" w:rsidTr="009D623E">
        <w:tc>
          <w:tcPr>
            <w:tcW w:w="2433" w:type="dxa"/>
            <w:shd w:val="clear" w:color="auto" w:fill="auto"/>
            <w:vAlign w:val="center"/>
          </w:tcPr>
          <w:p w14:paraId="26A66D2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9B5516B" w14:textId="77777777" w:rsidR="001B4317" w:rsidRPr="001B4317" w:rsidRDefault="005C7979" w:rsidP="00BE28A4">
            <w:r>
              <w:rPr>
                <w:rFonts w:asciiTheme="minorBidi" w:hAnsiTheme="minorBidi" w:cstheme="minorBidi"/>
                <w:b/>
                <w:bCs/>
                <w:color w:val="000000"/>
                <w:rtl/>
              </w:rPr>
              <w:t>17</w:t>
            </w:r>
          </w:p>
        </w:tc>
      </w:tr>
    </w:tbl>
    <w:p w14:paraId="7DA019A4" w14:textId="77777777" w:rsidR="001B4317" w:rsidRPr="001B4317" w:rsidRDefault="001B4317" w:rsidP="001B4317">
      <w:pPr>
        <w:tabs>
          <w:tab w:val="left" w:pos="31"/>
        </w:tabs>
        <w:ind w:firstLine="26"/>
        <w:outlineLvl w:val="0"/>
        <w:rPr>
          <w:rFonts w:asciiTheme="minorBidi" w:hAnsiTheme="minorBidi" w:cstheme="minorBidi"/>
          <w:b/>
          <w:bCs/>
          <w:rtl/>
        </w:rPr>
      </w:pPr>
    </w:p>
    <w:p w14:paraId="0204AF3A"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CFB2C60" w14:textId="77777777" w:rsidTr="009D623E">
        <w:tc>
          <w:tcPr>
            <w:tcW w:w="4638" w:type="dxa"/>
            <w:shd w:val="clear" w:color="auto" w:fill="auto"/>
          </w:tcPr>
          <w:p w14:paraId="08C30749" w14:textId="77777777" w:rsidR="001B4317" w:rsidRPr="001B4317" w:rsidRDefault="005C7979" w:rsidP="00BE28A4">
            <w:r>
              <w:rPr>
                <w:rFonts w:asciiTheme="minorBidi" w:hAnsiTheme="minorBidi" w:cstheme="minorBidi"/>
                <w:b/>
                <w:bCs/>
                <w:color w:val="000000"/>
                <w:rtl/>
              </w:rPr>
              <w:t>מבוא תמנע 4 , רמת אשכול</w:t>
            </w:r>
          </w:p>
        </w:tc>
      </w:tr>
    </w:tbl>
    <w:p w14:paraId="0AE239D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39222A4" w14:textId="77777777" w:rsidTr="009D623E">
        <w:tc>
          <w:tcPr>
            <w:tcW w:w="0" w:type="auto"/>
            <w:shd w:val="clear" w:color="auto" w:fill="auto"/>
          </w:tcPr>
          <w:p w14:paraId="23D1583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313182B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5371107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509D0E9" w14:textId="77777777" w:rsidTr="009D623E">
        <w:tc>
          <w:tcPr>
            <w:tcW w:w="0" w:type="auto"/>
            <w:shd w:val="clear" w:color="auto" w:fill="auto"/>
          </w:tcPr>
          <w:p w14:paraId="0847ACE5" w14:textId="77777777" w:rsidR="001B4317" w:rsidRPr="001B4317" w:rsidRDefault="001B4317" w:rsidP="00BE28A4">
            <w:pPr>
              <w:rPr>
                <w:rFonts w:asciiTheme="minorBidi" w:hAnsiTheme="minorBidi" w:cstheme="minorBidi"/>
                <w:bCs/>
              </w:rPr>
            </w:pPr>
            <w:r>
              <w:rPr>
                <w:rFonts w:cs="Arial" w:hint="cs"/>
                <w:rtl/>
              </w:rPr>
              <w:t>30100</w:t>
            </w:r>
          </w:p>
        </w:tc>
        <w:tc>
          <w:tcPr>
            <w:tcW w:w="0" w:type="auto"/>
            <w:shd w:val="clear" w:color="auto" w:fill="auto"/>
          </w:tcPr>
          <w:p w14:paraId="40C09353" w14:textId="77777777" w:rsidR="001B4317" w:rsidRPr="001B4317" w:rsidRDefault="001B4317" w:rsidP="00BE28A4">
            <w:pPr>
              <w:rPr>
                <w:rFonts w:asciiTheme="minorBidi" w:hAnsiTheme="minorBidi" w:cstheme="minorBidi"/>
                <w:rtl/>
              </w:rPr>
            </w:pPr>
            <w:r>
              <w:rPr>
                <w:rFonts w:cs="Arial" w:hint="cs"/>
                <w:rtl/>
              </w:rPr>
              <w:t>155</w:t>
            </w:r>
          </w:p>
        </w:tc>
        <w:tc>
          <w:tcPr>
            <w:tcW w:w="2468" w:type="dxa"/>
            <w:shd w:val="clear" w:color="auto" w:fill="auto"/>
          </w:tcPr>
          <w:p w14:paraId="36E0B197" w14:textId="77777777" w:rsidR="001B4317" w:rsidRPr="001B4317" w:rsidRDefault="001B4317" w:rsidP="00BE28A4">
            <w:pPr>
              <w:jc w:val="center"/>
              <w:rPr>
                <w:rFonts w:asciiTheme="minorBidi" w:hAnsiTheme="minorBidi" w:cstheme="minorBidi"/>
              </w:rPr>
            </w:pPr>
            <w:r>
              <w:rPr>
                <w:rFonts w:cs="Arial" w:hint="cs"/>
                <w:rtl/>
              </w:rPr>
              <w:t>כן</w:t>
            </w:r>
          </w:p>
        </w:tc>
      </w:tr>
    </w:tbl>
    <w:p w14:paraId="44A0596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6FCC94E8" w14:textId="77777777" w:rsidTr="009D623E">
        <w:tc>
          <w:tcPr>
            <w:tcW w:w="1040" w:type="dxa"/>
            <w:shd w:val="clear" w:color="auto" w:fill="auto"/>
            <w:vAlign w:val="center"/>
          </w:tcPr>
          <w:p w14:paraId="5693A22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8C1BB0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B306F6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C2EB26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6803B5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072665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B0934A1" w14:textId="77777777" w:rsidTr="009D623E">
        <w:tc>
          <w:tcPr>
            <w:tcW w:w="1040" w:type="dxa"/>
            <w:shd w:val="clear" w:color="auto" w:fill="auto"/>
            <w:vAlign w:val="center"/>
          </w:tcPr>
          <w:p w14:paraId="167973CE"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1420</w:t>
            </w:r>
          </w:p>
        </w:tc>
        <w:tc>
          <w:tcPr>
            <w:tcW w:w="1980" w:type="dxa"/>
            <w:shd w:val="clear" w:color="auto" w:fill="auto"/>
            <w:vAlign w:val="center"/>
          </w:tcPr>
          <w:p w14:paraId="4C5C727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1A0F84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13/06/1976</w:t>
            </w:r>
          </w:p>
        </w:tc>
        <w:tc>
          <w:tcPr>
            <w:tcW w:w="1421" w:type="dxa"/>
            <w:shd w:val="clear" w:color="auto" w:fill="auto"/>
            <w:vAlign w:val="center"/>
          </w:tcPr>
          <w:p w14:paraId="6761B7F2"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ADABE4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4C314FF"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52BAFBD" w14:textId="77777777" w:rsidTr="009D623E">
        <w:tc>
          <w:tcPr>
            <w:tcW w:w="1040" w:type="dxa"/>
            <w:shd w:val="clear" w:color="auto" w:fill="auto"/>
            <w:vAlign w:val="center"/>
          </w:tcPr>
          <w:p w14:paraId="5B34F4F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1442א</w:t>
            </w:r>
          </w:p>
        </w:tc>
        <w:tc>
          <w:tcPr>
            <w:tcW w:w="1980" w:type="dxa"/>
            <w:shd w:val="clear" w:color="auto" w:fill="auto"/>
            <w:vAlign w:val="center"/>
          </w:tcPr>
          <w:p w14:paraId="19A6273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63AEBA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06/07/1971</w:t>
            </w:r>
          </w:p>
        </w:tc>
        <w:tc>
          <w:tcPr>
            <w:tcW w:w="1421" w:type="dxa"/>
            <w:shd w:val="clear" w:color="auto" w:fill="auto"/>
            <w:vAlign w:val="center"/>
          </w:tcPr>
          <w:p w14:paraId="6D703A5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57BFEE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0EF3E0A"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3481B438" w14:textId="77777777" w:rsidTr="009D623E">
        <w:tc>
          <w:tcPr>
            <w:tcW w:w="1040" w:type="dxa"/>
            <w:shd w:val="clear" w:color="auto" w:fill="auto"/>
            <w:vAlign w:val="center"/>
          </w:tcPr>
          <w:p w14:paraId="2801E90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5/19/01</w:t>
            </w:r>
          </w:p>
        </w:tc>
        <w:tc>
          <w:tcPr>
            <w:tcW w:w="1980" w:type="dxa"/>
            <w:shd w:val="clear" w:color="auto" w:fill="auto"/>
            <w:vAlign w:val="center"/>
          </w:tcPr>
          <w:p w14:paraId="6C54E72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0341BC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09/12/1976</w:t>
            </w:r>
          </w:p>
        </w:tc>
        <w:tc>
          <w:tcPr>
            <w:tcW w:w="1421" w:type="dxa"/>
            <w:shd w:val="clear" w:color="auto" w:fill="auto"/>
            <w:vAlign w:val="center"/>
          </w:tcPr>
          <w:p w14:paraId="3A19A6A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51A87C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5D842A5"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3898EE2" w14:textId="77777777" w:rsidTr="009D623E">
        <w:tc>
          <w:tcPr>
            <w:tcW w:w="1040" w:type="dxa"/>
            <w:shd w:val="clear" w:color="auto" w:fill="auto"/>
            <w:vAlign w:val="center"/>
          </w:tcPr>
          <w:p w14:paraId="6EEBA0F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5/19/03</w:t>
            </w:r>
          </w:p>
        </w:tc>
        <w:tc>
          <w:tcPr>
            <w:tcW w:w="1980" w:type="dxa"/>
            <w:shd w:val="clear" w:color="auto" w:fill="auto"/>
            <w:vAlign w:val="center"/>
          </w:tcPr>
          <w:p w14:paraId="608BB8D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אושרה</w:t>
            </w:r>
          </w:p>
        </w:tc>
        <w:tc>
          <w:tcPr>
            <w:tcW w:w="1243" w:type="dxa"/>
            <w:shd w:val="clear" w:color="auto" w:fill="auto"/>
            <w:vAlign w:val="center"/>
          </w:tcPr>
          <w:p w14:paraId="6B3DF8A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06/06/1985</w:t>
            </w:r>
          </w:p>
        </w:tc>
        <w:tc>
          <w:tcPr>
            <w:tcW w:w="1421" w:type="dxa"/>
            <w:shd w:val="clear" w:color="auto" w:fill="auto"/>
            <w:vAlign w:val="center"/>
          </w:tcPr>
          <w:p w14:paraId="4379DB04"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4D3FE1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3C7D029" w14:textId="77777777" w:rsidR="001B4317" w:rsidRPr="001B4317" w:rsidRDefault="001B4317" w:rsidP="00BE28A4">
            <w:pPr>
              <w:tabs>
                <w:tab w:val="left" w:pos="31"/>
              </w:tabs>
              <w:jc w:val="right"/>
              <w:outlineLvl w:val="0"/>
              <w:rPr>
                <w:rFonts w:asciiTheme="minorBidi" w:hAnsiTheme="minorBidi" w:cstheme="minorBidi"/>
                <w:rtl/>
              </w:rPr>
            </w:pPr>
          </w:p>
        </w:tc>
      </w:tr>
    </w:tbl>
    <w:p w14:paraId="2F3B53B6" w14:textId="77777777" w:rsidR="001B4317" w:rsidRPr="001B4317" w:rsidRDefault="001B4317" w:rsidP="001B4317">
      <w:pPr>
        <w:tabs>
          <w:tab w:val="left" w:pos="31"/>
        </w:tabs>
        <w:ind w:firstLine="26"/>
        <w:outlineLvl w:val="0"/>
        <w:rPr>
          <w:rFonts w:asciiTheme="minorBidi" w:hAnsiTheme="minorBidi" w:cstheme="minorBidi"/>
          <w:b/>
          <w:bCs/>
          <w:rtl/>
        </w:rPr>
      </w:pPr>
    </w:p>
    <w:p w14:paraId="12073E4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6A1CDFE" w14:textId="77777777" w:rsidTr="00CE6010">
        <w:tc>
          <w:tcPr>
            <w:tcW w:w="0" w:type="auto"/>
          </w:tcPr>
          <w:p w14:paraId="3AEC85AE" w14:textId="77777777" w:rsidR="00654C80" w:rsidRDefault="00A25F3B" w:rsidP="00654C80">
            <w:pPr>
              <w:rPr>
                <w:rtl/>
              </w:rPr>
            </w:pPr>
          </w:p>
          <w:p w14:paraId="1ED128EC" w14:textId="77777777" w:rsidR="00654C80" w:rsidRDefault="00A25F3B" w:rsidP="00654C80">
            <w:pPr>
              <w:rPr>
                <w:rtl/>
              </w:rPr>
            </w:pPr>
            <w:r>
              <w:rPr>
                <w:rFonts w:cs="David" w:hint="cs"/>
                <w:color w:val="000000"/>
                <w:rtl/>
              </w:rPr>
              <w:t>‏‎ ‎</w:t>
            </w:r>
          </w:p>
          <w:p w14:paraId="591BAEDD" w14:textId="77777777" w:rsidR="00654C80" w:rsidRDefault="00A25F3B" w:rsidP="00654C80">
            <w:pPr>
              <w:rPr>
                <w:rtl/>
              </w:rPr>
            </w:pPr>
          </w:p>
          <w:p w14:paraId="161038EB" w14:textId="77777777" w:rsidR="00654C80" w:rsidRDefault="00A25F3B" w:rsidP="00654C80">
            <w:pPr>
              <w:rPr>
                <w:rtl/>
              </w:rPr>
            </w:pPr>
            <w:r>
              <w:rPr>
                <w:rFonts w:cs="David" w:hint="cs"/>
                <w:color w:val="000000"/>
                <w:rtl/>
              </w:rPr>
              <w:t xml:space="preserve">‏‏ מהות </w:t>
            </w:r>
            <w:r>
              <w:rPr>
                <w:rFonts w:cs="David" w:hint="cs"/>
                <w:color w:val="000000"/>
                <w:rtl/>
              </w:rPr>
              <w:t>הבקשה‏‏ המ‏‏וצעת‏‏:‏‏ ‏‏</w:t>
            </w:r>
          </w:p>
          <w:p w14:paraId="076440AD" w14:textId="77777777" w:rsidR="00654C80" w:rsidRDefault="00A25F3B" w:rsidP="00654C80">
            <w:pPr>
              <w:rPr>
                <w:rtl/>
              </w:rPr>
            </w:pPr>
          </w:p>
          <w:p w14:paraId="2C11F442" w14:textId="77777777" w:rsidR="00654C80" w:rsidRDefault="00A25F3B" w:rsidP="00654C80">
            <w:pPr>
              <w:rPr>
                <w:rtl/>
              </w:rPr>
            </w:pPr>
            <w:r>
              <w:rPr>
                <w:rFonts w:cs="David" w:hint="cs"/>
                <w:color w:val="000000"/>
                <w:rtl/>
              </w:rPr>
              <w:t>‏‏‏‏‏‏בשכונת רמת אשכול רחוב תמנע קיים בניין בן 5 קומות הכולל 17 יחידות דיור .‏</w:t>
            </w:r>
          </w:p>
          <w:p w14:paraId="47D43F6C" w14:textId="77777777" w:rsidR="00654C80" w:rsidRDefault="00A25F3B" w:rsidP="00654C80">
            <w:pPr>
              <w:rPr>
                <w:rtl/>
              </w:rPr>
            </w:pPr>
          </w:p>
          <w:p w14:paraId="3491FBF6" w14:textId="77777777" w:rsidR="00654C80" w:rsidRDefault="00A25F3B" w:rsidP="00654C80">
            <w:pPr>
              <w:rPr>
                <w:rtl/>
              </w:rPr>
            </w:pPr>
            <w:r>
              <w:rPr>
                <w:rFonts w:cs="David" w:hint="cs"/>
                <w:color w:val="000000"/>
                <w:rtl/>
              </w:rPr>
              <w:t>‏‏המבנה כולל 2 אגפים כאשר בבקשה הנוכחית מבקשים תוספת מחסנים לאגף הימני‏</w:t>
            </w:r>
          </w:p>
          <w:p w14:paraId="5F7BCB28" w14:textId="77777777" w:rsidR="00654C80" w:rsidRDefault="00A25F3B" w:rsidP="00654C80">
            <w:pPr>
              <w:rPr>
                <w:rtl/>
              </w:rPr>
            </w:pPr>
          </w:p>
          <w:p w14:paraId="2B2D9F9D" w14:textId="77777777" w:rsidR="00654C80" w:rsidRDefault="00A25F3B" w:rsidP="00654C80">
            <w:pPr>
              <w:rPr>
                <w:rtl/>
              </w:rPr>
            </w:pPr>
            <w:r>
              <w:rPr>
                <w:rFonts w:cs="David" w:hint="cs"/>
                <w:color w:val="000000"/>
                <w:rtl/>
              </w:rPr>
              <w:t xml:space="preserve">‏‏לאגף זה ניתן‏‏ ‏‏‏‏‏‏היתר בניה לתוספת מעלית חיצונית בת.ב </w:t>
            </w:r>
            <w:r>
              <w:rPr>
                <w:rFonts w:cs="David" w:hint="cs"/>
                <w:color w:val="000000"/>
                <w:rtl/>
              </w:rPr>
              <w:t>1996/732.6 מיום 30.6.2024 .‏</w:t>
            </w:r>
          </w:p>
          <w:p w14:paraId="10511AF6" w14:textId="77777777" w:rsidR="00654C80" w:rsidRDefault="00A25F3B" w:rsidP="00654C80">
            <w:pPr>
              <w:rPr>
                <w:rtl/>
              </w:rPr>
            </w:pPr>
          </w:p>
          <w:p w14:paraId="12840971" w14:textId="77777777" w:rsidR="00654C80" w:rsidRDefault="00A25F3B" w:rsidP="00654C80">
            <w:pPr>
              <w:rPr>
                <w:rtl/>
              </w:rPr>
            </w:pPr>
            <w:r>
              <w:rPr>
                <w:rFonts w:cs="David" w:hint="cs"/>
                <w:color w:val="000000"/>
                <w:rtl/>
              </w:rPr>
              <w:t>‏‏וכן ניתנו מספר היתרי בניה לתוספות מרפסות וכן ניתן לראות כי יש בקשות מקבילות המוגשות בת.ב 2011.1066.4 ( איחוד וחלוקה של דירות משפחת שמענא קומה ד') וכן בקשה 2011/1066.5 ( תוספת מחסנים ומפסות זיז ) ויש להתאים בין בקשות אלו למבוקש בבקשה הנוכחית ..‏</w:t>
            </w:r>
          </w:p>
          <w:p w14:paraId="6E6ADEC2" w14:textId="77777777" w:rsidR="00654C80" w:rsidRDefault="00A25F3B" w:rsidP="00654C80">
            <w:pPr>
              <w:rPr>
                <w:rtl/>
              </w:rPr>
            </w:pPr>
          </w:p>
          <w:p w14:paraId="14F0A6D9" w14:textId="77777777" w:rsidR="00654C80" w:rsidRDefault="00A25F3B" w:rsidP="00654C80">
            <w:pPr>
              <w:rPr>
                <w:rtl/>
              </w:rPr>
            </w:pPr>
            <w:r>
              <w:rPr>
                <w:rFonts w:cs="David" w:hint="cs"/>
                <w:color w:val="000000"/>
                <w:rtl/>
              </w:rPr>
              <w:t>‏‏פרסום הקלות‏‏:‏‏</w:t>
            </w:r>
          </w:p>
          <w:p w14:paraId="6F3D9BBC" w14:textId="77777777" w:rsidR="00654C80" w:rsidRDefault="00A25F3B" w:rsidP="00654C80">
            <w:pPr>
              <w:rPr>
                <w:rtl/>
              </w:rPr>
            </w:pPr>
          </w:p>
          <w:p w14:paraId="298C7163" w14:textId="77777777" w:rsidR="00654C80" w:rsidRDefault="00A25F3B" w:rsidP="00654C80">
            <w:pPr>
              <w:rPr>
                <w:rtl/>
              </w:rPr>
            </w:pPr>
            <w:r>
              <w:rPr>
                <w:rFonts w:cs="David" w:hint="cs"/>
                <w:color w:val="000000"/>
                <w:rtl/>
              </w:rPr>
              <w:t>‏‏‏‏במסגרת הבקשה פרסמו ‏‏הקלה לבנית מחסן עד 20 מטר והוגשה התנגדות אחת של דירה 8 בטענה שהוצע להם מחסן במקום לא טוב ואשר פוגע בזכויותיהם .‏</w:t>
            </w:r>
          </w:p>
          <w:p w14:paraId="0BE6A0A2" w14:textId="77777777" w:rsidR="00654C80" w:rsidRDefault="00A25F3B" w:rsidP="00654C80">
            <w:pPr>
              <w:rPr>
                <w:rtl/>
              </w:rPr>
            </w:pPr>
          </w:p>
          <w:p w14:paraId="29AD2D23" w14:textId="77777777" w:rsidR="00654C80" w:rsidRDefault="00A25F3B" w:rsidP="00654C80">
            <w:pPr>
              <w:rPr>
                <w:rtl/>
              </w:rPr>
            </w:pPr>
            <w:r>
              <w:rPr>
                <w:rFonts w:cs="David" w:hint="cs"/>
                <w:color w:val="000000"/>
                <w:rtl/>
              </w:rPr>
              <w:t>‏‏‏‏‏‏בעלי העניין בנכס‏‏: ‏‏</w:t>
            </w:r>
          </w:p>
          <w:p w14:paraId="73A959B9" w14:textId="77777777" w:rsidR="00654C80" w:rsidRDefault="00A25F3B" w:rsidP="00654C80">
            <w:pPr>
              <w:rPr>
                <w:rtl/>
              </w:rPr>
            </w:pPr>
          </w:p>
          <w:p w14:paraId="42E40F62" w14:textId="77777777" w:rsidR="00654C80" w:rsidRDefault="00A25F3B" w:rsidP="00654C80">
            <w:pPr>
              <w:rPr>
                <w:rtl/>
              </w:rPr>
            </w:pPr>
            <w:r>
              <w:rPr>
                <w:rFonts w:cs="David" w:hint="cs"/>
                <w:color w:val="000000"/>
                <w:rtl/>
              </w:rPr>
              <w:t>‏‏‏‏‏‏התוכנית כוללת חתימת העלים הרשומים בטאבו ‏</w:t>
            </w:r>
          </w:p>
          <w:p w14:paraId="422F0223" w14:textId="77777777" w:rsidR="00654C80" w:rsidRDefault="00A25F3B" w:rsidP="00654C80">
            <w:pPr>
              <w:rPr>
                <w:rtl/>
              </w:rPr>
            </w:pPr>
          </w:p>
          <w:p w14:paraId="2071C2E5" w14:textId="77777777" w:rsidR="00654C80" w:rsidRDefault="00A25F3B" w:rsidP="00654C80">
            <w:pPr>
              <w:rPr>
                <w:rtl/>
              </w:rPr>
            </w:pPr>
            <w:r>
              <w:rPr>
                <w:rFonts w:cs="David" w:hint="cs"/>
                <w:color w:val="000000"/>
                <w:rtl/>
              </w:rPr>
              <w:t>‏‏‏‏‏‏אישור‏‏י גורמים‏‏:‏‏</w:t>
            </w:r>
          </w:p>
          <w:p w14:paraId="474E9E49" w14:textId="77777777" w:rsidR="00654C80" w:rsidRDefault="00A25F3B" w:rsidP="00654C80">
            <w:pPr>
              <w:rPr>
                <w:rtl/>
              </w:rPr>
            </w:pPr>
          </w:p>
          <w:p w14:paraId="2E1B4138" w14:textId="77777777" w:rsidR="00654C80" w:rsidRDefault="00A25F3B" w:rsidP="00654C80">
            <w:pPr>
              <w:rPr>
                <w:rtl/>
              </w:rPr>
            </w:pPr>
            <w:r>
              <w:rPr>
                <w:rFonts w:cs="David" w:hint="cs"/>
                <w:color w:val="000000"/>
                <w:rtl/>
              </w:rPr>
              <w:t>‏‏‏‏איכות סביבה‏‏ - ‏‏אושר מיום 22.12.2024 ‏‏ ‏‏שפ"ע‏‏ - ‏‏אין צורך‏</w:t>
            </w:r>
          </w:p>
        </w:tc>
      </w:tr>
    </w:tbl>
    <w:p w14:paraId="6868828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0CE63FB" w14:textId="77777777" w:rsidTr="00015A82">
        <w:tc>
          <w:tcPr>
            <w:tcW w:w="1893" w:type="dxa"/>
            <w:tcBorders>
              <w:top w:val="single" w:sz="4" w:space="0" w:color="auto"/>
              <w:left w:val="single" w:sz="4" w:space="0" w:color="auto"/>
              <w:bottom w:val="single" w:sz="4" w:space="0" w:color="auto"/>
              <w:right w:val="single" w:sz="4" w:space="0" w:color="auto"/>
            </w:tcBorders>
          </w:tcPr>
          <w:p w14:paraId="0C638B0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1D917D4"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0741820" w14:textId="77777777" w:rsidR="00BF1333" w:rsidRDefault="00BF1333">
            <w:pPr>
              <w:jc w:val="center"/>
              <w:rPr>
                <w:rFonts w:ascii="Arial" w:hAnsi="Arial" w:cs="David"/>
                <w:b/>
                <w:bCs/>
              </w:rPr>
            </w:pPr>
          </w:p>
        </w:tc>
      </w:tr>
      <w:tr w:rsidR="00BF1333" w14:paraId="74484F7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8DE84A6"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3B93C6CC" w14:textId="77777777" w:rsidR="00BF1333" w:rsidRDefault="00BF1333">
            <w:pPr>
              <w:jc w:val="both"/>
            </w:pPr>
            <w:r>
              <w:rPr>
                <w:rFonts w:cs="Arial" w:hint="cs"/>
                <w:rtl/>
              </w:rPr>
              <w:t>04/02/2025</w:t>
            </w:r>
          </w:p>
        </w:tc>
        <w:tc>
          <w:tcPr>
            <w:tcW w:w="5669" w:type="dxa"/>
          </w:tcPr>
          <w:p w14:paraId="2F3E4891" w14:textId="77777777" w:rsidR="00654C80" w:rsidRDefault="00A25F3B" w:rsidP="00654C80">
            <w:pPr>
              <w:rPr>
                <w:rtl/>
              </w:rPr>
            </w:pPr>
          </w:p>
          <w:p w14:paraId="0372AEF5" w14:textId="77777777" w:rsidR="00654C80" w:rsidRDefault="00A25F3B" w:rsidP="00654C80">
            <w:pPr>
              <w:rPr>
                <w:rtl/>
              </w:rPr>
            </w:pPr>
            <w:r>
              <w:rPr>
                <w:rFonts w:cs="David" w:hint="cs"/>
                <w:color w:val="000000"/>
                <w:rtl/>
              </w:rPr>
              <w:t>‏‎ ‎</w:t>
            </w:r>
          </w:p>
          <w:p w14:paraId="61AE9D08" w14:textId="77777777" w:rsidR="00654C80" w:rsidRDefault="00A25F3B" w:rsidP="00654C80">
            <w:pPr>
              <w:rPr>
                <w:rtl/>
              </w:rPr>
            </w:pPr>
          </w:p>
          <w:p w14:paraId="02CB264F" w14:textId="77777777" w:rsidR="00654C80" w:rsidRDefault="00A25F3B" w:rsidP="00654C80">
            <w:pPr>
              <w:rPr>
                <w:rtl/>
              </w:rPr>
            </w:pPr>
            <w:r>
              <w:rPr>
                <w:rFonts w:cs="David" w:hint="cs"/>
                <w:color w:val="000000"/>
                <w:rtl/>
              </w:rPr>
              <w:t xml:space="preserve">‏‏הבקשה מובאת ל‏‏פרסום חוזר להקלה לנוספת בדבר " מחסן עילי " וזאת כי </w:t>
            </w:r>
            <w:r>
              <w:rPr>
                <w:rFonts w:cs="David" w:hint="cs"/>
                <w:color w:val="000000"/>
                <w:rtl/>
              </w:rPr>
              <w:t>מבקשים את המחסנים בקומה אשר לא מתוכננת בהתאם למתאר .‏</w:t>
            </w:r>
          </w:p>
          <w:p w14:paraId="4689557A" w14:textId="77777777" w:rsidR="00654C80" w:rsidRDefault="00A25F3B" w:rsidP="00654C80">
            <w:pPr>
              <w:rPr>
                <w:rtl/>
              </w:rPr>
            </w:pPr>
          </w:p>
          <w:p w14:paraId="1DA10CAE" w14:textId="77777777" w:rsidR="00654C80" w:rsidRDefault="00A25F3B" w:rsidP="00654C80">
            <w:pPr>
              <w:rPr>
                <w:rtl/>
              </w:rPr>
            </w:pPr>
            <w:r>
              <w:rPr>
                <w:rFonts w:cs="David" w:hint="cs"/>
                <w:color w:val="000000"/>
                <w:rtl/>
              </w:rPr>
              <w:t>‏‏טרם פרסום יש להגיש תוכנית מתוקנת הכוללת הערות המוצגות על גבי הרמוניקה המוצגת באות ‏‎a‎‏ ‏‏כולל התאמת התוכניות לתשריט בית משותף היות ויש אי התאמה בין התוכניות המוגשות לבקשות הקודמות אשר הוגשו בחלקה וכן להתאים את המוגש בבקשה 2011/1066.4 והמוגש בבקשה 2011/1066.5 וכן להיתר אשר הוגש עבור המעלית ת.ב 1996.732.6 וכן להעביר חתך נוסף המשקף את המצב הקיים בהתאם למבוקש כול הצגת פיתוח שטח הצמוד בחזית או חתך בהתאם לקיים בשטח ולראות שהחלונות לא נופלים באזור הקים אדמה וכן לא ניתן לאפשר גישה או חלונות למחסנים אשר לא חלק מה</w:t>
            </w:r>
            <w:r>
              <w:rPr>
                <w:rFonts w:cs="David" w:hint="cs"/>
                <w:color w:val="000000"/>
                <w:rtl/>
              </w:rPr>
              <w:t>בקשה ויש להציג זאת בתוכניות כנדרש שזה אומר שעדין מדובר בשטח לא חפור וכן עדין אין פתחים ולכן מה שעתידי מקוקו .‏</w:t>
            </w:r>
          </w:p>
          <w:p w14:paraId="46703425" w14:textId="77777777" w:rsidR="00654C80" w:rsidRDefault="00A25F3B" w:rsidP="00654C80">
            <w:pPr>
              <w:rPr>
                <w:rtl/>
              </w:rPr>
            </w:pPr>
          </w:p>
          <w:p w14:paraId="598D4D7A" w14:textId="77777777" w:rsidR="00654C80" w:rsidRDefault="00A25F3B" w:rsidP="00654C80">
            <w:pPr>
              <w:rPr>
                <w:rtl/>
              </w:rPr>
            </w:pPr>
            <w:r>
              <w:rPr>
                <w:rFonts w:cs="David" w:hint="cs"/>
                <w:color w:val="000000"/>
                <w:rtl/>
              </w:rPr>
              <w:t>‏‏וכן יש להוסיף את ההקלה בטבלת ההקלות לעניין "תכנון מחסנים עיילים " . ו למספר נכון את המחסנים לפי הדירות המבקשות למנוע כפל מחסנים‏</w:t>
            </w:r>
          </w:p>
          <w:p w14:paraId="1CE21997" w14:textId="77777777" w:rsidR="00654C80" w:rsidRDefault="00A25F3B" w:rsidP="00654C80">
            <w:pPr>
              <w:rPr>
                <w:rtl/>
              </w:rPr>
            </w:pPr>
          </w:p>
          <w:p w14:paraId="28FC6849" w14:textId="77777777" w:rsidR="00654C80" w:rsidRDefault="00A25F3B" w:rsidP="00654C80">
            <w:pPr>
              <w:rPr>
                <w:rtl/>
              </w:rPr>
            </w:pPr>
            <w:r>
              <w:rPr>
                <w:rFonts w:cs="David" w:hint="cs"/>
                <w:color w:val="000000"/>
                <w:rtl/>
              </w:rPr>
              <w:t>‏‏הכניסה החיצונית למחסנים מאושרת בתנאי שמשרתת מחסנים אלו באם מציגים גישה ממבואת המקלט למחסן אחד או יותר לא ניתן לאפשר גישה חיצונית וכן יש לחשב את המעבר למחסנים של דירות 5,2,6,ו3 המוצעים בבקשה זו .‏</w:t>
            </w:r>
          </w:p>
          <w:p w14:paraId="7639755C" w14:textId="77777777" w:rsidR="00654C80" w:rsidRDefault="00A25F3B" w:rsidP="00654C80">
            <w:pPr>
              <w:rPr>
                <w:rtl/>
              </w:rPr>
            </w:pPr>
          </w:p>
          <w:p w14:paraId="15583725" w14:textId="77777777" w:rsidR="00654C80" w:rsidRDefault="00A25F3B" w:rsidP="00654C80">
            <w:pPr>
              <w:rPr>
                <w:rtl/>
              </w:rPr>
            </w:pPr>
            <w:r>
              <w:rPr>
                <w:rFonts w:cs="David" w:hint="cs"/>
                <w:color w:val="000000"/>
                <w:rtl/>
              </w:rPr>
              <w:t>‏‎ ‎</w:t>
            </w:r>
          </w:p>
        </w:tc>
      </w:tr>
      <w:tr w:rsidR="00BF1333" w14:paraId="3A2180F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51E98CD"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1D8A60C" w14:textId="77777777" w:rsidR="00BF1333" w:rsidRDefault="00BF1333">
            <w:pPr>
              <w:jc w:val="both"/>
            </w:pPr>
            <w:r>
              <w:rPr>
                <w:rFonts w:cs="Arial" w:hint="cs"/>
                <w:rtl/>
              </w:rPr>
              <w:t>29/01/2025</w:t>
            </w:r>
          </w:p>
        </w:tc>
        <w:tc>
          <w:tcPr>
            <w:tcW w:w="5669" w:type="dxa"/>
          </w:tcPr>
          <w:p w14:paraId="7F66EF53" w14:textId="77777777" w:rsidR="00654C80" w:rsidRDefault="00A25F3B" w:rsidP="00654C80">
            <w:pPr>
              <w:rPr>
                <w:rtl/>
              </w:rPr>
            </w:pPr>
          </w:p>
          <w:p w14:paraId="2AF8429B" w14:textId="77777777" w:rsidR="00654C80" w:rsidRDefault="00A25F3B" w:rsidP="00654C80">
            <w:pPr>
              <w:rPr>
                <w:rtl/>
              </w:rPr>
            </w:pPr>
            <w:r>
              <w:rPr>
                <w:rFonts w:cs="David" w:hint="cs"/>
                <w:color w:val="000000"/>
                <w:rtl/>
              </w:rPr>
              <w:t>‏‎ ‎</w:t>
            </w:r>
          </w:p>
          <w:p w14:paraId="11200D1A" w14:textId="77777777" w:rsidR="00654C80" w:rsidRDefault="00A25F3B" w:rsidP="00654C80">
            <w:pPr>
              <w:rPr>
                <w:rtl/>
              </w:rPr>
            </w:pPr>
          </w:p>
          <w:p w14:paraId="15A35B4A" w14:textId="77777777" w:rsidR="00654C80" w:rsidRDefault="00A25F3B" w:rsidP="00654C80">
            <w:pPr>
              <w:rPr>
                <w:rtl/>
              </w:rPr>
            </w:pPr>
            <w:r>
              <w:rPr>
                <w:rFonts w:cs="David" w:hint="cs"/>
                <w:color w:val="000000"/>
                <w:rtl/>
              </w:rPr>
              <w:t>‏ ‏חוות דעת תכנונית ‏</w:t>
            </w:r>
          </w:p>
          <w:p w14:paraId="36F1EC3E" w14:textId="77777777" w:rsidR="00654C80" w:rsidRDefault="00A25F3B" w:rsidP="00654C80">
            <w:pPr>
              <w:rPr>
                <w:rtl/>
              </w:rPr>
            </w:pPr>
          </w:p>
          <w:p w14:paraId="7A00CF80" w14:textId="77777777" w:rsidR="00654C80" w:rsidRDefault="00A25F3B" w:rsidP="00654C80">
            <w:pPr>
              <w:rPr>
                <w:rtl/>
              </w:rPr>
            </w:pPr>
            <w:r>
              <w:rPr>
                <w:rFonts w:cs="David" w:hint="cs"/>
                <w:color w:val="000000"/>
                <w:rtl/>
              </w:rPr>
              <w:t>‏‏מס' תכנית שחלה בחלקה:‏</w:t>
            </w:r>
          </w:p>
          <w:p w14:paraId="0C255E8F" w14:textId="77777777" w:rsidR="00654C80" w:rsidRDefault="00A25F3B" w:rsidP="00654C80">
            <w:pPr>
              <w:rPr>
                <w:rtl/>
              </w:rPr>
            </w:pPr>
          </w:p>
          <w:p w14:paraId="10A94D93" w14:textId="77777777" w:rsidR="00654C80" w:rsidRDefault="00A25F3B" w:rsidP="00654C80">
            <w:pPr>
              <w:rPr>
                <w:rtl/>
              </w:rPr>
            </w:pPr>
            <w:r>
              <w:rPr>
                <w:rFonts w:cs="David" w:hint="cs"/>
                <w:color w:val="000000"/>
                <w:rtl/>
              </w:rPr>
              <w:t>‏‏5/19/03‏</w:t>
            </w:r>
          </w:p>
          <w:p w14:paraId="4A11A7AA" w14:textId="77777777" w:rsidR="00654C80" w:rsidRDefault="00A25F3B" w:rsidP="00654C80">
            <w:pPr>
              <w:rPr>
                <w:rtl/>
              </w:rPr>
            </w:pPr>
          </w:p>
          <w:p w14:paraId="225A057E" w14:textId="77777777" w:rsidR="00654C80" w:rsidRDefault="00A25F3B" w:rsidP="00654C80">
            <w:pPr>
              <w:rPr>
                <w:rtl/>
              </w:rPr>
            </w:pPr>
            <w:r>
              <w:rPr>
                <w:rFonts w:cs="David" w:hint="cs"/>
                <w:color w:val="000000"/>
                <w:rtl/>
              </w:rPr>
              <w:t>‏‏תחילת תוקף:‏</w:t>
            </w:r>
          </w:p>
          <w:p w14:paraId="7291795A" w14:textId="77777777" w:rsidR="00654C80" w:rsidRDefault="00A25F3B" w:rsidP="00654C80">
            <w:pPr>
              <w:rPr>
                <w:rtl/>
              </w:rPr>
            </w:pPr>
          </w:p>
          <w:p w14:paraId="51E975F1" w14:textId="77777777" w:rsidR="00654C80" w:rsidRDefault="00A25F3B" w:rsidP="00654C80">
            <w:pPr>
              <w:rPr>
                <w:rtl/>
              </w:rPr>
            </w:pPr>
            <w:r>
              <w:rPr>
                <w:rFonts w:cs="David" w:hint="cs"/>
                <w:color w:val="000000"/>
                <w:rtl/>
              </w:rPr>
              <w:lastRenderedPageBreak/>
              <w:t>‏‏06/06/1985‏</w:t>
            </w:r>
          </w:p>
          <w:p w14:paraId="045E8F52" w14:textId="77777777" w:rsidR="00654C80" w:rsidRDefault="00A25F3B" w:rsidP="00654C80">
            <w:pPr>
              <w:rPr>
                <w:rtl/>
              </w:rPr>
            </w:pPr>
          </w:p>
          <w:p w14:paraId="3AACFE6D" w14:textId="77777777" w:rsidR="00654C80" w:rsidRDefault="00A25F3B" w:rsidP="00654C80">
            <w:pPr>
              <w:rPr>
                <w:rtl/>
              </w:rPr>
            </w:pPr>
            <w:r>
              <w:rPr>
                <w:rFonts w:cs="David" w:hint="cs"/>
                <w:color w:val="000000"/>
                <w:rtl/>
              </w:rPr>
              <w:t>‏‏ייעוד הקרקע: מגורים ‏</w:t>
            </w:r>
          </w:p>
          <w:p w14:paraId="19A979EF" w14:textId="77777777" w:rsidR="00654C80" w:rsidRDefault="00A25F3B" w:rsidP="00654C80">
            <w:pPr>
              <w:rPr>
                <w:rtl/>
              </w:rPr>
            </w:pPr>
          </w:p>
          <w:p w14:paraId="15B7939A" w14:textId="77777777" w:rsidR="00654C80" w:rsidRDefault="00A25F3B" w:rsidP="00654C80">
            <w:pPr>
              <w:rPr>
                <w:rtl/>
              </w:rPr>
            </w:pPr>
            <w:r>
              <w:rPr>
                <w:rFonts w:cs="David" w:hint="cs"/>
                <w:color w:val="000000"/>
                <w:rtl/>
              </w:rPr>
              <w:t>‏‎ ‎</w:t>
            </w:r>
          </w:p>
          <w:p w14:paraId="3EA64340" w14:textId="77777777" w:rsidR="00654C80" w:rsidRDefault="00A25F3B" w:rsidP="00654C80">
            <w:pPr>
              <w:rPr>
                <w:rtl/>
              </w:rPr>
            </w:pPr>
          </w:p>
          <w:p w14:paraId="0B6ED2F5" w14:textId="77777777" w:rsidR="00654C80" w:rsidRDefault="00A25F3B" w:rsidP="00654C80">
            <w:pPr>
              <w:rPr>
                <w:rtl/>
              </w:rPr>
            </w:pPr>
            <w:r>
              <w:rPr>
                <w:rFonts w:cs="David" w:hint="cs"/>
                <w:color w:val="000000"/>
                <w:rtl/>
              </w:rPr>
              <w:t>‏‏הבקשה נבחנה לפי תב"ע ‏‏1442א ‏‏ הקובעת אזור מגורים ‏‏2 ‏‏ותוקפה מיום ‏‏6.7.1971‏</w:t>
            </w:r>
          </w:p>
          <w:p w14:paraId="359FB947" w14:textId="77777777" w:rsidR="00654C80" w:rsidRDefault="00A25F3B" w:rsidP="00654C80">
            <w:pPr>
              <w:rPr>
                <w:rtl/>
              </w:rPr>
            </w:pPr>
          </w:p>
          <w:p w14:paraId="4B939C14" w14:textId="77777777" w:rsidR="00654C80" w:rsidRDefault="00A25F3B" w:rsidP="00654C80">
            <w:pPr>
              <w:rPr>
                <w:rtl/>
              </w:rPr>
            </w:pPr>
            <w:r>
              <w:rPr>
                <w:rFonts w:cs="David" w:hint="cs"/>
                <w:color w:val="000000"/>
                <w:rtl/>
              </w:rPr>
              <w:t xml:space="preserve">‏‏יש לצין כי </w:t>
            </w:r>
            <w:r>
              <w:rPr>
                <w:rFonts w:cs="David" w:hint="cs"/>
                <w:color w:val="000000"/>
                <w:rtl/>
              </w:rPr>
              <w:t>תב"ע ‏‏1420 ‏‏ המצוינת בתיק המידע ‏‏לא משנה את זכויות הבניה לחלקה של הבקשה אלא מתייחסת‏‏ ‏‏לבסיס להכנת תכנית בינוי ואיתור שטחים למבני ציבור ‏‎. ‎</w:t>
            </w:r>
          </w:p>
          <w:p w14:paraId="78D78973" w14:textId="77777777" w:rsidR="00654C80" w:rsidRDefault="00A25F3B" w:rsidP="00654C80">
            <w:pPr>
              <w:rPr>
                <w:rtl/>
              </w:rPr>
            </w:pPr>
          </w:p>
          <w:p w14:paraId="7FC0E6FA" w14:textId="77777777" w:rsidR="00654C80" w:rsidRDefault="00A25F3B" w:rsidP="00654C80">
            <w:pPr>
              <w:rPr>
                <w:rtl/>
              </w:rPr>
            </w:pPr>
            <w:r>
              <w:rPr>
                <w:rFonts w:cs="David" w:hint="cs"/>
                <w:color w:val="000000"/>
                <w:rtl/>
              </w:rPr>
              <w:t>‏‏ ‏</w:t>
            </w:r>
          </w:p>
          <w:p w14:paraId="2669FBBC" w14:textId="77777777" w:rsidR="00654C80" w:rsidRDefault="00A25F3B" w:rsidP="00654C80">
            <w:pPr>
              <w:rPr>
                <w:rtl/>
              </w:rPr>
            </w:pPr>
          </w:p>
          <w:p w14:paraId="4AEB18F6" w14:textId="77777777" w:rsidR="00654C80" w:rsidRDefault="00A25F3B" w:rsidP="00654C80">
            <w:pPr>
              <w:rPr>
                <w:rtl/>
              </w:rPr>
            </w:pPr>
            <w:r>
              <w:rPr>
                <w:rFonts w:cs="David" w:hint="cs"/>
                <w:color w:val="000000"/>
                <w:rtl/>
              </w:rPr>
              <w:t>‏‏‏‏ סטייה ניכרת‏‏:‏ בתכנית הנ"ל ‏‏לא חל סעיף סטיה ניכרת.‏‏</w:t>
            </w:r>
          </w:p>
          <w:p w14:paraId="38298204" w14:textId="77777777" w:rsidR="00654C80" w:rsidRDefault="00A25F3B" w:rsidP="00654C80">
            <w:pPr>
              <w:rPr>
                <w:rtl/>
              </w:rPr>
            </w:pPr>
          </w:p>
          <w:p w14:paraId="2B6D9577" w14:textId="77777777" w:rsidR="00654C80" w:rsidRDefault="00A25F3B" w:rsidP="00654C80">
            <w:pPr>
              <w:rPr>
                <w:rtl/>
              </w:rPr>
            </w:pPr>
            <w:r>
              <w:rPr>
                <w:rFonts w:cs="David" w:hint="cs"/>
                <w:color w:val="000000"/>
                <w:rtl/>
              </w:rPr>
              <w:t>‏‏‏‏קווי בניין‏‏:‏הבחינה נערכה עפ"י תיק ‏‏מידע‏‏ שהוגש‏‏ כאשר אין חריגה מקוי הבנין ניתן לראות התייחסות בסעיף בינוי .‏</w:t>
            </w:r>
          </w:p>
          <w:p w14:paraId="260BD10C" w14:textId="77777777" w:rsidR="00654C80" w:rsidRDefault="00A25F3B" w:rsidP="00654C80">
            <w:pPr>
              <w:rPr>
                <w:rtl/>
              </w:rPr>
            </w:pPr>
          </w:p>
          <w:p w14:paraId="2E5F7288" w14:textId="77777777" w:rsidR="00654C80" w:rsidRDefault="00A25F3B" w:rsidP="00654C80">
            <w:pPr>
              <w:rPr>
                <w:rtl/>
              </w:rPr>
            </w:pPr>
            <w:r>
              <w:rPr>
                <w:rFonts w:cs="David" w:hint="cs"/>
                <w:color w:val="000000"/>
                <w:rtl/>
              </w:rPr>
              <w:t>‏‏‏‏ ‏‏מספר קומות : ‏‏‏‏</w:t>
            </w:r>
          </w:p>
          <w:p w14:paraId="1EB99596" w14:textId="77777777" w:rsidR="00654C80" w:rsidRDefault="00A25F3B" w:rsidP="00654C80">
            <w:pPr>
              <w:rPr>
                <w:rtl/>
              </w:rPr>
            </w:pPr>
          </w:p>
          <w:p w14:paraId="50AC6E96" w14:textId="77777777" w:rsidR="00654C80" w:rsidRDefault="00A25F3B" w:rsidP="00654C80">
            <w:pPr>
              <w:rPr>
                <w:rtl/>
              </w:rPr>
            </w:pPr>
            <w:r>
              <w:rPr>
                <w:rFonts w:cs="David" w:hint="cs"/>
                <w:color w:val="000000"/>
                <w:rtl/>
              </w:rPr>
              <w:t>‏‏הבניין כולל 5 קומות כאשר בבקשה הנוכחית לא מבקשים תוספת קומה אלא שימוש בקומה קיימת לצורכי שרות והדבר לא מהווה תוספת קומה .‏</w:t>
            </w:r>
          </w:p>
          <w:p w14:paraId="021B5B32" w14:textId="77777777" w:rsidR="00654C80" w:rsidRDefault="00A25F3B" w:rsidP="00654C80">
            <w:pPr>
              <w:rPr>
                <w:rtl/>
              </w:rPr>
            </w:pPr>
          </w:p>
          <w:p w14:paraId="6E863373" w14:textId="77777777" w:rsidR="00654C80" w:rsidRDefault="00A25F3B" w:rsidP="00654C80">
            <w:pPr>
              <w:rPr>
                <w:rtl/>
              </w:rPr>
            </w:pPr>
            <w:r>
              <w:rPr>
                <w:rFonts w:cs="David" w:hint="cs"/>
                <w:color w:val="000000"/>
                <w:rtl/>
              </w:rPr>
              <w:t>‏‏.‏‏‏‏‏‏בינוי‏‏ ‏</w:t>
            </w:r>
          </w:p>
          <w:p w14:paraId="2D70BC04" w14:textId="77777777" w:rsidR="00654C80" w:rsidRDefault="00A25F3B" w:rsidP="00654C80">
            <w:pPr>
              <w:rPr>
                <w:rtl/>
              </w:rPr>
            </w:pPr>
          </w:p>
          <w:p w14:paraId="58E9ABF6" w14:textId="77777777" w:rsidR="00654C80" w:rsidRDefault="00A25F3B" w:rsidP="00654C80">
            <w:pPr>
              <w:rPr>
                <w:rtl/>
              </w:rPr>
            </w:pPr>
            <w:r>
              <w:rPr>
                <w:rFonts w:cs="David" w:hint="cs"/>
                <w:color w:val="000000"/>
                <w:rtl/>
              </w:rPr>
              <w:t>‏‏תוכנית קומת קרקע ‏</w:t>
            </w:r>
          </w:p>
          <w:p w14:paraId="1776D349" w14:textId="77777777" w:rsidR="00654C80" w:rsidRDefault="00A25F3B" w:rsidP="00654C80">
            <w:pPr>
              <w:rPr>
                <w:rtl/>
              </w:rPr>
            </w:pPr>
          </w:p>
          <w:p w14:paraId="449465F8" w14:textId="77777777" w:rsidR="00654C80" w:rsidRDefault="00A25F3B" w:rsidP="00654C80">
            <w:pPr>
              <w:rPr>
                <w:rtl/>
              </w:rPr>
            </w:pPr>
            <w:r>
              <w:rPr>
                <w:rFonts w:cs="David" w:hint="cs"/>
                <w:color w:val="000000"/>
                <w:rtl/>
              </w:rPr>
              <w:t>‏‏מבקשים מחסנים ל9 דירות ‏‏–‏‏ מספר 8,15,14,12,10,6,2,5,3 מחסנים בקומת שרות קיימת חלקית הכוללת מקלט ‏</w:t>
            </w:r>
          </w:p>
          <w:p w14:paraId="0C18BBC1" w14:textId="77777777" w:rsidR="00654C80" w:rsidRDefault="00A25F3B" w:rsidP="00654C80">
            <w:pPr>
              <w:rPr>
                <w:rtl/>
              </w:rPr>
            </w:pPr>
          </w:p>
          <w:p w14:paraId="2BE79ABB" w14:textId="77777777" w:rsidR="00654C80" w:rsidRDefault="00A25F3B" w:rsidP="00654C80">
            <w:pPr>
              <w:rPr>
                <w:rtl/>
              </w:rPr>
            </w:pPr>
            <w:r>
              <w:rPr>
                <w:rFonts w:cs="David" w:hint="cs"/>
                <w:color w:val="000000"/>
                <w:rtl/>
              </w:rPr>
              <w:t>‏‏להלן התייחסות לתוספת הקומה התת קרקעית למחסנים :‏</w:t>
            </w:r>
          </w:p>
          <w:p w14:paraId="6F27B393" w14:textId="77777777" w:rsidR="00654C80" w:rsidRDefault="00A25F3B" w:rsidP="00654C80">
            <w:pPr>
              <w:rPr>
                <w:rtl/>
              </w:rPr>
            </w:pPr>
          </w:p>
          <w:p w14:paraId="6120FEB8" w14:textId="77777777" w:rsidR="00654C80" w:rsidRDefault="00A25F3B" w:rsidP="00654C80">
            <w:pPr>
              <w:rPr>
                <w:rtl/>
              </w:rPr>
            </w:pPr>
            <w:r>
              <w:rPr>
                <w:rFonts w:cs="David" w:hint="cs"/>
                <w:color w:val="000000"/>
                <w:rtl/>
              </w:rPr>
              <w:t xml:space="preserve">‏‏הקומה מוצעת בתחום קונטור המבנה הקיים וכן בתחום קוי הבנין ניתן לאפשר בתנאים </w:t>
            </w:r>
            <w:r>
              <w:rPr>
                <w:rFonts w:cs="David" w:hint="cs"/>
                <w:color w:val="000000"/>
                <w:rtl/>
              </w:rPr>
              <w:t>הבאים :‏</w:t>
            </w:r>
          </w:p>
          <w:p w14:paraId="49D8BD79" w14:textId="77777777" w:rsidR="00654C80" w:rsidRDefault="00A25F3B" w:rsidP="00654C80">
            <w:pPr>
              <w:rPr>
                <w:rtl/>
              </w:rPr>
            </w:pPr>
          </w:p>
          <w:p w14:paraId="1AE9A2A0" w14:textId="77777777" w:rsidR="00654C80" w:rsidRDefault="00A25F3B" w:rsidP="00654C80">
            <w:pPr>
              <w:rPr>
                <w:rtl/>
              </w:rPr>
            </w:pPr>
            <w:r>
              <w:rPr>
                <w:rFonts w:cs="David" w:hint="cs"/>
                <w:color w:val="000000"/>
                <w:rtl/>
              </w:rPr>
              <w:t>‏‏1.לפי מתאר ניתן לבקש מחסן תת קרקעי בשטח של 8% מטח הדירה בבקשה הנוכחית מבקשים מחסן בשטח של 20 מ"ר בכפוף להקלה אשר פורסמה בדבר " ‏‏הקלה לבנית מחסן עד 20 מטר‏‏ " ‏</w:t>
            </w:r>
          </w:p>
          <w:p w14:paraId="10109B89" w14:textId="77777777" w:rsidR="00654C80" w:rsidRDefault="00A25F3B" w:rsidP="00654C80">
            <w:pPr>
              <w:rPr>
                <w:rtl/>
              </w:rPr>
            </w:pPr>
          </w:p>
          <w:p w14:paraId="682B8E37" w14:textId="77777777" w:rsidR="00654C80" w:rsidRDefault="00A25F3B" w:rsidP="00654C80">
            <w:pPr>
              <w:rPr>
                <w:rtl/>
              </w:rPr>
            </w:pPr>
            <w:r>
              <w:rPr>
                <w:rFonts w:cs="David" w:hint="cs"/>
                <w:color w:val="000000"/>
                <w:rtl/>
              </w:rPr>
              <w:t>‏‏ניתן לאשר הקלה זו וכן שטח מחסן עבור כל דירה לא עולה על 20 מ"ר כנדרש אך יש לתת את הדעת למחסן התת קרקעי שמפורט בהמשך .‏</w:t>
            </w:r>
          </w:p>
          <w:p w14:paraId="69FBBDB4" w14:textId="77777777" w:rsidR="00654C80" w:rsidRDefault="00A25F3B" w:rsidP="00654C80">
            <w:pPr>
              <w:rPr>
                <w:rtl/>
              </w:rPr>
            </w:pPr>
          </w:p>
          <w:p w14:paraId="79A9878A" w14:textId="77777777" w:rsidR="00654C80" w:rsidRDefault="00A25F3B" w:rsidP="00654C80">
            <w:pPr>
              <w:rPr>
                <w:rtl/>
              </w:rPr>
            </w:pPr>
            <w:r>
              <w:rPr>
                <w:rFonts w:cs="David" w:hint="cs"/>
                <w:color w:val="000000"/>
                <w:rtl/>
              </w:rPr>
              <w:t>‏‏2. גובה מחסן לא יעלה על 220 מטר בבקשה הנוכחית גובה מחסן מבוקש הוא 2.6 עם הנמכת תקרה לא ניתן לאשר הנמכה זו ולכן יש לתכנן את המחסן בגובה הנדרש .‏</w:t>
            </w:r>
          </w:p>
          <w:p w14:paraId="77C1C193" w14:textId="77777777" w:rsidR="00654C80" w:rsidRDefault="00A25F3B" w:rsidP="00654C80">
            <w:pPr>
              <w:rPr>
                <w:rtl/>
              </w:rPr>
            </w:pPr>
          </w:p>
          <w:p w14:paraId="5F2C1BC3" w14:textId="77777777" w:rsidR="00654C80" w:rsidRDefault="00A25F3B" w:rsidP="00654C80">
            <w:pPr>
              <w:rPr>
                <w:rtl/>
              </w:rPr>
            </w:pPr>
            <w:r>
              <w:rPr>
                <w:rFonts w:cs="David" w:hint="cs"/>
                <w:color w:val="000000"/>
                <w:rtl/>
              </w:rPr>
              <w:t xml:space="preserve">‏‏3. מחסן תת קרקעי ‏‏–‏‏ לפי מתאר יש לתכנן מחסן תת קרקעי בבקשה הנוכחית מבקשים מחסנים עיילים בכך שמבקשים להנמיך את האדמה הצמודה למבנה , לא הציגו זאת נכון וכן לא פרסמו הקלה מתאימה בנושא ולכן הבקשה מובאת לפרסום </w:t>
            </w:r>
            <w:r>
              <w:rPr>
                <w:rFonts w:cs="David" w:hint="cs"/>
                <w:color w:val="000000"/>
                <w:rtl/>
              </w:rPr>
              <w:lastRenderedPageBreak/>
              <w:t>חוזר בעניין ויש להעביר חתם נוסף המראה הסבר מפורט .‏</w:t>
            </w:r>
          </w:p>
          <w:p w14:paraId="3A31EF51" w14:textId="77777777" w:rsidR="00654C80" w:rsidRDefault="00A25F3B" w:rsidP="00654C80">
            <w:pPr>
              <w:rPr>
                <w:rtl/>
              </w:rPr>
            </w:pPr>
          </w:p>
          <w:p w14:paraId="28B6CA59" w14:textId="77777777" w:rsidR="00654C80" w:rsidRDefault="00A25F3B" w:rsidP="00654C80">
            <w:pPr>
              <w:rPr>
                <w:rtl/>
              </w:rPr>
            </w:pPr>
            <w:r>
              <w:rPr>
                <w:rFonts w:cs="David" w:hint="cs"/>
                <w:color w:val="000000"/>
                <w:rtl/>
              </w:rPr>
              <w:t>‏‏4. גישה ‏‏–‏‏ ניתן להיכנס למחסנים מגרם מדרגות משותף , מבקשים גישה למחסנים של דירות ,15,14,12,10,6,2,5,3מגרם המדרגות המשותף ולמחסן של דירה 8 מבקשים גישה חיצונית ‏</w:t>
            </w:r>
          </w:p>
          <w:p w14:paraId="077D7C98" w14:textId="77777777" w:rsidR="00654C80" w:rsidRDefault="00A25F3B" w:rsidP="00654C80">
            <w:pPr>
              <w:rPr>
                <w:rtl/>
              </w:rPr>
            </w:pPr>
          </w:p>
          <w:p w14:paraId="742198E6" w14:textId="77777777" w:rsidR="00654C80" w:rsidRDefault="00A25F3B" w:rsidP="00654C80">
            <w:pPr>
              <w:rPr>
                <w:rtl/>
              </w:rPr>
            </w:pPr>
            <w:r>
              <w:rPr>
                <w:rFonts w:cs="David" w:hint="cs"/>
                <w:color w:val="000000"/>
                <w:rtl/>
              </w:rPr>
              <w:t>‏‏הגישה החיצונית משרתת 4 מחסנים . מחסן אחד בבקשה זו ו 3 מחסנים עתידים וזאת כי לא ניתן להיכנס למחסנים אלו ממבואת המקלט ולכן הכניסה מאושרת בכפוף לפרסום הקלה בדבר " תכנון מחסנים עיילים " וזאת כי המחסנים המוצגים בהרמוניקה לא מהווים מחסנים תת קרקעים בהתאם לדרישת מתאר וכן מבקשים שינוי בפיתוח אשר גורם למחסנים להיות עיילים .‏</w:t>
            </w:r>
          </w:p>
          <w:p w14:paraId="47F3ACE9" w14:textId="77777777" w:rsidR="00654C80" w:rsidRDefault="00A25F3B" w:rsidP="00654C80">
            <w:pPr>
              <w:rPr>
                <w:rtl/>
              </w:rPr>
            </w:pPr>
          </w:p>
          <w:p w14:paraId="6A3D3C23" w14:textId="77777777" w:rsidR="00654C80" w:rsidRDefault="00A25F3B" w:rsidP="00654C80">
            <w:pPr>
              <w:rPr>
                <w:rtl/>
              </w:rPr>
            </w:pPr>
            <w:r>
              <w:rPr>
                <w:rFonts w:cs="David" w:hint="cs"/>
                <w:color w:val="000000"/>
                <w:rtl/>
              </w:rPr>
              <w:t>‏‏יובהר כי קיימת הסכמה של 75% לשינוי בפיתוח המבוקש .‏</w:t>
            </w:r>
          </w:p>
          <w:p w14:paraId="4A38EE38" w14:textId="77777777" w:rsidR="00654C80" w:rsidRDefault="00A25F3B" w:rsidP="00654C80">
            <w:pPr>
              <w:rPr>
                <w:rtl/>
              </w:rPr>
            </w:pPr>
          </w:p>
          <w:p w14:paraId="0517BC94" w14:textId="77777777" w:rsidR="00654C80" w:rsidRDefault="00A25F3B" w:rsidP="00654C80">
            <w:pPr>
              <w:rPr>
                <w:rtl/>
              </w:rPr>
            </w:pPr>
            <w:r>
              <w:rPr>
                <w:rFonts w:cs="David" w:hint="cs"/>
                <w:color w:val="000000"/>
                <w:rtl/>
              </w:rPr>
              <w:t>‏‏5. אוורור המחסנים ‏‏–‏‏ מבקשים חלונות למחסנים בגודל של 60/80 , אך יש להציג את הפיתוח שטח הצמוד בהתאם לקיים בשטח ולראות שהחלונות לא נופלים באזור אדמה וכן לא ניתן לאפשר גישה או חלונות למחסנים אשר לא חלק מהבקשה ויש להציג זאת בתוכניות כנדרש ‏</w:t>
            </w:r>
          </w:p>
          <w:p w14:paraId="7AAA3242" w14:textId="77777777" w:rsidR="00654C80" w:rsidRDefault="00A25F3B" w:rsidP="00654C80">
            <w:pPr>
              <w:rPr>
                <w:rtl/>
              </w:rPr>
            </w:pPr>
          </w:p>
          <w:p w14:paraId="6E570C87" w14:textId="77777777" w:rsidR="00654C80" w:rsidRDefault="00A25F3B" w:rsidP="00654C80">
            <w:pPr>
              <w:rPr>
                <w:rtl/>
              </w:rPr>
            </w:pPr>
            <w:r>
              <w:rPr>
                <w:rFonts w:cs="David" w:hint="cs"/>
                <w:color w:val="000000"/>
                <w:rtl/>
              </w:rPr>
              <w:t>‏‏6. יש להתאים את המוצג בהרמוניקה לבקשות שבהליך אישור והמוגשות בת.ב - 2011/1066.5,ובת.ב 2011/1066.4 . ‏</w:t>
            </w:r>
          </w:p>
          <w:p w14:paraId="1C888F4E" w14:textId="77777777" w:rsidR="00654C80" w:rsidRDefault="00A25F3B" w:rsidP="00654C80">
            <w:pPr>
              <w:rPr>
                <w:rtl/>
              </w:rPr>
            </w:pPr>
          </w:p>
          <w:p w14:paraId="3DEE6B58" w14:textId="77777777" w:rsidR="00654C80" w:rsidRDefault="00A25F3B" w:rsidP="00654C80">
            <w:pPr>
              <w:rPr>
                <w:rtl/>
              </w:rPr>
            </w:pPr>
            <w:r>
              <w:rPr>
                <w:rFonts w:cs="David" w:hint="cs"/>
                <w:color w:val="000000"/>
                <w:rtl/>
              </w:rPr>
              <w:t>‏‏ ‏‏הערה: עבור תת חלקה מספר 1 ניתן היתר בניה בעבר בת.ב 2011/1066 וכן קיימת בקשה מקבילה ל3 מחסנים נוספים בת.ב 2011/1066.5 .‏</w:t>
            </w:r>
          </w:p>
          <w:p w14:paraId="7E98D7CC" w14:textId="77777777" w:rsidR="00654C80" w:rsidRDefault="00A25F3B" w:rsidP="00654C80">
            <w:pPr>
              <w:rPr>
                <w:rtl/>
              </w:rPr>
            </w:pPr>
          </w:p>
          <w:p w14:paraId="489B9C3A" w14:textId="77777777" w:rsidR="00654C80" w:rsidRDefault="00A25F3B" w:rsidP="00654C80">
            <w:pPr>
              <w:rPr>
                <w:rtl/>
              </w:rPr>
            </w:pPr>
            <w:r>
              <w:rPr>
                <w:rFonts w:cs="David" w:hint="cs"/>
                <w:color w:val="000000"/>
                <w:rtl/>
              </w:rPr>
              <w:t>‏‏שטח בניה‏‏:‏‏</w:t>
            </w:r>
          </w:p>
          <w:p w14:paraId="14C5454C" w14:textId="77777777" w:rsidR="00654C80" w:rsidRDefault="00A25F3B" w:rsidP="00654C80">
            <w:pPr>
              <w:rPr>
                <w:rtl/>
              </w:rPr>
            </w:pPr>
          </w:p>
          <w:p w14:paraId="6F00417C" w14:textId="77777777" w:rsidR="00654C80" w:rsidRDefault="00A25F3B" w:rsidP="00654C80">
            <w:pPr>
              <w:rPr>
                <w:rtl/>
              </w:rPr>
            </w:pPr>
            <w:r>
              <w:rPr>
                <w:rFonts w:cs="David" w:hint="cs"/>
                <w:color w:val="000000"/>
                <w:rtl/>
              </w:rPr>
              <w:t xml:space="preserve">‏‏‏‏‏‏מוצע בבקשה‏‏‏‏ ‏‏תוספת ‏‏שטח שרות למחסן ל9 </w:t>
            </w:r>
            <w:r>
              <w:rPr>
                <w:rFonts w:cs="David" w:hint="cs"/>
                <w:color w:val="000000"/>
                <w:rtl/>
              </w:rPr>
              <w:t>דירות ‏</w:t>
            </w:r>
          </w:p>
          <w:p w14:paraId="77DD19D2" w14:textId="77777777" w:rsidR="00654C80" w:rsidRDefault="00A25F3B" w:rsidP="00654C80">
            <w:pPr>
              <w:rPr>
                <w:rtl/>
              </w:rPr>
            </w:pPr>
          </w:p>
          <w:p w14:paraId="78347D27" w14:textId="77777777" w:rsidR="00654C80" w:rsidRDefault="00A25F3B" w:rsidP="00654C80">
            <w:pPr>
              <w:rPr>
                <w:rtl/>
              </w:rPr>
            </w:pPr>
            <w:r>
              <w:rPr>
                <w:rFonts w:cs="David" w:hint="cs"/>
                <w:color w:val="000000"/>
                <w:rtl/>
              </w:rPr>
              <w:t>‏‏מותר בכפוף להקלה מחסן עד 20 מ"ר לכל דירה מבקשים מחסן שלא עולה על המותר אך יש לעדכן את השטח של המבואות המבוקש מול בוחן הרישוי .‏</w:t>
            </w:r>
          </w:p>
          <w:p w14:paraId="10B248B7" w14:textId="77777777" w:rsidR="00654C80" w:rsidRDefault="00A25F3B" w:rsidP="00654C80">
            <w:pPr>
              <w:rPr>
                <w:rtl/>
              </w:rPr>
            </w:pPr>
          </w:p>
          <w:p w14:paraId="229C5E96" w14:textId="77777777" w:rsidR="00654C80" w:rsidRDefault="00A25F3B" w:rsidP="00654C80">
            <w:pPr>
              <w:rPr>
                <w:rtl/>
              </w:rPr>
            </w:pPr>
            <w:r>
              <w:rPr>
                <w:rFonts w:cs="David" w:hint="cs"/>
                <w:color w:val="000000"/>
                <w:rtl/>
              </w:rPr>
              <w:t>‏‏תיקון תוכנית :‏</w:t>
            </w:r>
          </w:p>
          <w:p w14:paraId="63E56C9E" w14:textId="77777777" w:rsidR="00654C80" w:rsidRDefault="00A25F3B" w:rsidP="00654C80">
            <w:pPr>
              <w:rPr>
                <w:rtl/>
              </w:rPr>
            </w:pPr>
          </w:p>
          <w:p w14:paraId="7384D837" w14:textId="77777777" w:rsidR="00654C80" w:rsidRDefault="00A25F3B" w:rsidP="00654C80">
            <w:pPr>
              <w:rPr>
                <w:rtl/>
              </w:rPr>
            </w:pPr>
            <w:r>
              <w:rPr>
                <w:rFonts w:cs="David" w:hint="cs"/>
                <w:color w:val="000000"/>
                <w:rtl/>
              </w:rPr>
              <w:t>‏‏יש לתקן את התוכנית לפי ההערות המוצגות על גבי תכנית ‏‎a‎‏ כולל התאמת התוכניות לתשריט בית משותף היות ויש אי התאמה בין התוכניות המוגשות לבקשות הקודמות אשר הוגשו בחלקה וכן להתאים את המוגש בבקשה 2011/1066.4 והמוגש בבקשה 2011/1066.5 וכן להיתר אשר הוגש עבור המעלית ת.ב 1996.732.6 וכן להעביר חתך נוסף המשקף את המצב הקיים בהתאם למבוקש כול הצגת פיתוח שטח הצמוד בחזית או חתך בהתאם לקיים בשטח ולראות שהחלונות לא נופלים באזור הקים אדמה וכן לא ניתן לאפשר גישה או חלונות למחסנים אשר לא חלק מהבקשה ויש להציג זאת בתוכניות כנדרש</w:t>
            </w:r>
            <w:r>
              <w:rPr>
                <w:rFonts w:cs="David" w:hint="cs"/>
                <w:color w:val="000000"/>
                <w:rtl/>
              </w:rPr>
              <w:t xml:space="preserve"> שזה אומר שעדין מדובר בשטח לא חפור וכן עדין אין פתחים ולכן מה שעתידי מקוקו .‏</w:t>
            </w:r>
          </w:p>
          <w:p w14:paraId="4A67A89F" w14:textId="77777777" w:rsidR="00654C80" w:rsidRDefault="00A25F3B" w:rsidP="00654C80">
            <w:pPr>
              <w:rPr>
                <w:rtl/>
              </w:rPr>
            </w:pPr>
          </w:p>
          <w:p w14:paraId="05BCB24F" w14:textId="77777777" w:rsidR="00654C80" w:rsidRDefault="00A25F3B" w:rsidP="00654C80">
            <w:pPr>
              <w:rPr>
                <w:rtl/>
              </w:rPr>
            </w:pPr>
            <w:r>
              <w:rPr>
                <w:rFonts w:cs="David" w:hint="cs"/>
                <w:color w:val="000000"/>
                <w:rtl/>
              </w:rPr>
              <w:t>‏‏וכן יש להוסיף את ההקלה בטבלת ההקלות לעניין "תכנון מחסנים עיילים " ו למספר נכון את המחסנים לפי הדירות המבקשות למנוע כפל מחסנים ‏</w:t>
            </w:r>
          </w:p>
          <w:p w14:paraId="33112C4F" w14:textId="77777777" w:rsidR="00654C80" w:rsidRDefault="00A25F3B" w:rsidP="00654C80">
            <w:pPr>
              <w:rPr>
                <w:rtl/>
              </w:rPr>
            </w:pPr>
          </w:p>
          <w:p w14:paraId="34DDA19A" w14:textId="77777777" w:rsidR="00654C80" w:rsidRDefault="00A25F3B" w:rsidP="00654C80">
            <w:pPr>
              <w:rPr>
                <w:rtl/>
              </w:rPr>
            </w:pPr>
            <w:r>
              <w:rPr>
                <w:rFonts w:cs="David" w:hint="cs"/>
                <w:color w:val="000000"/>
                <w:rtl/>
              </w:rPr>
              <w:lastRenderedPageBreak/>
              <w:t>‏‏הכניסה החיצונית מאושרת בתנאי שמשרתת מחסנים אלו באם מציגים גישה ממבואת המקלט למחסן אחד או יותר לא ניתן לאפשר גישה חיצונית וכן יש לחשב את המעבר למחסנים של דירות 5,2,6, ו3 המוצעים בבקשה זו .‏</w:t>
            </w:r>
          </w:p>
          <w:p w14:paraId="358D4EB0" w14:textId="77777777" w:rsidR="00654C80" w:rsidRDefault="00A25F3B" w:rsidP="00654C80">
            <w:pPr>
              <w:rPr>
                <w:rtl/>
              </w:rPr>
            </w:pPr>
          </w:p>
          <w:p w14:paraId="09108331" w14:textId="77777777" w:rsidR="00654C80" w:rsidRDefault="00A25F3B" w:rsidP="00654C80">
            <w:pPr>
              <w:rPr>
                <w:rtl/>
              </w:rPr>
            </w:pPr>
            <w:r>
              <w:rPr>
                <w:rFonts w:cs="David" w:hint="cs"/>
                <w:color w:val="000000"/>
                <w:rtl/>
              </w:rPr>
              <w:t>‏‏‏‏‏‏שלביות ביצוע : ‏‏התב"ע לא כוללת שלביות .‏‏ ‏</w:t>
            </w:r>
          </w:p>
          <w:p w14:paraId="5985ACB1" w14:textId="77777777" w:rsidR="00654C80" w:rsidRDefault="00A25F3B" w:rsidP="00654C80">
            <w:pPr>
              <w:rPr>
                <w:rtl/>
              </w:rPr>
            </w:pPr>
          </w:p>
          <w:p w14:paraId="783EDD7C" w14:textId="77777777" w:rsidR="00654C80" w:rsidRDefault="00A25F3B" w:rsidP="00654C80">
            <w:pPr>
              <w:rPr>
                <w:rtl/>
              </w:rPr>
            </w:pPr>
            <w:r>
              <w:rPr>
                <w:rFonts w:cs="David" w:hint="cs"/>
                <w:color w:val="000000"/>
                <w:rtl/>
              </w:rPr>
              <w:t>‏‏התנגדויות‏‏:‏‏‏ הוגשה התנגדות אחת אשר תובא להכרעת הוועדה כאשר הבקשה תובא לאישור .‏</w:t>
            </w:r>
          </w:p>
          <w:p w14:paraId="1EC3E06D" w14:textId="77777777" w:rsidR="00654C80" w:rsidRDefault="00A25F3B" w:rsidP="00654C80">
            <w:pPr>
              <w:rPr>
                <w:rtl/>
              </w:rPr>
            </w:pPr>
          </w:p>
          <w:p w14:paraId="5B856B2C" w14:textId="77777777" w:rsidR="00654C80" w:rsidRDefault="00A25F3B" w:rsidP="00654C80">
            <w:pPr>
              <w:rPr>
                <w:rtl/>
              </w:rPr>
            </w:pPr>
            <w:r>
              <w:rPr>
                <w:rFonts w:cs="David" w:hint="cs"/>
                <w:color w:val="000000"/>
                <w:rtl/>
              </w:rPr>
              <w:t>‏‏ ‏</w:t>
            </w:r>
          </w:p>
          <w:p w14:paraId="286D4BF4" w14:textId="77777777" w:rsidR="00654C80" w:rsidRDefault="00A25F3B" w:rsidP="00654C80">
            <w:pPr>
              <w:rPr>
                <w:rtl/>
              </w:rPr>
            </w:pPr>
          </w:p>
          <w:p w14:paraId="0407A8BC" w14:textId="77777777" w:rsidR="00654C80" w:rsidRDefault="00A25F3B" w:rsidP="00654C80">
            <w:pPr>
              <w:rPr>
                <w:rtl/>
              </w:rPr>
            </w:pPr>
            <w:r>
              <w:rPr>
                <w:rFonts w:cs="David" w:hint="cs"/>
                <w:color w:val="000000"/>
                <w:rtl/>
              </w:rPr>
              <w:t>‏‏ ‏</w:t>
            </w:r>
          </w:p>
          <w:p w14:paraId="34E0E6A6" w14:textId="77777777" w:rsidR="00654C80" w:rsidRDefault="00A25F3B" w:rsidP="00654C80">
            <w:pPr>
              <w:rPr>
                <w:rtl/>
              </w:rPr>
            </w:pPr>
          </w:p>
          <w:p w14:paraId="32FD4A8B" w14:textId="77777777" w:rsidR="00654C80" w:rsidRDefault="00A25F3B" w:rsidP="00654C80">
            <w:pPr>
              <w:rPr>
                <w:rtl/>
              </w:rPr>
            </w:pPr>
            <w:r>
              <w:rPr>
                <w:rFonts w:cs="David" w:hint="cs"/>
                <w:color w:val="000000"/>
                <w:rtl/>
              </w:rPr>
              <w:t>‏‎ ‎</w:t>
            </w:r>
          </w:p>
        </w:tc>
      </w:tr>
      <w:tr w:rsidR="00BF1333" w14:paraId="4AFE28C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25DBF6D"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18592D0" w14:textId="77777777" w:rsidR="00BF1333" w:rsidRDefault="00BF1333">
            <w:pPr>
              <w:jc w:val="both"/>
            </w:pPr>
            <w:r>
              <w:rPr>
                <w:rFonts w:cs="Arial" w:hint="cs"/>
                <w:rtl/>
              </w:rPr>
              <w:t>27/08/2024</w:t>
            </w:r>
          </w:p>
        </w:tc>
        <w:tc>
          <w:tcPr>
            <w:tcW w:w="5669" w:type="dxa"/>
          </w:tcPr>
          <w:p w14:paraId="0C5E03B7" w14:textId="77777777" w:rsidR="00654C80" w:rsidRDefault="00A25F3B" w:rsidP="00654C80">
            <w:pPr>
              <w:rPr>
                <w:rtl/>
              </w:rPr>
            </w:pPr>
          </w:p>
          <w:p w14:paraId="0DC14845" w14:textId="77777777" w:rsidR="00654C80" w:rsidRDefault="00A25F3B" w:rsidP="00654C80">
            <w:pPr>
              <w:rPr>
                <w:rtl/>
              </w:rPr>
            </w:pPr>
            <w:r>
              <w:rPr>
                <w:rFonts w:cs="David" w:hint="cs"/>
                <w:color w:val="000000"/>
                <w:rtl/>
              </w:rPr>
              <w:t xml:space="preserve">הקלה </w:t>
            </w:r>
            <w:r>
              <w:rPr>
                <w:rFonts w:cs="David" w:hint="cs"/>
                <w:color w:val="000000"/>
                <w:rtl/>
              </w:rPr>
              <w:t>לבנית מחסן עד 20 מטר</w:t>
            </w:r>
          </w:p>
        </w:tc>
      </w:tr>
    </w:tbl>
    <w:p w14:paraId="137020FC" w14:textId="77777777" w:rsidR="00BF1333" w:rsidRPr="001B4317" w:rsidRDefault="00BF1333" w:rsidP="001B4317">
      <w:pPr>
        <w:rPr>
          <w:rFonts w:asciiTheme="minorBidi" w:hAnsiTheme="minorBidi" w:cstheme="minorBidi"/>
          <w:b/>
          <w:bCs/>
          <w:u w:val="single"/>
          <w:rtl/>
        </w:rPr>
      </w:pPr>
    </w:p>
    <w:p w14:paraId="4FAE153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D6453BE" w14:textId="77777777" w:rsidTr="009D623E">
        <w:trPr>
          <w:trHeight w:val="70"/>
        </w:trPr>
        <w:tc>
          <w:tcPr>
            <w:tcW w:w="860" w:type="dxa"/>
            <w:shd w:val="clear" w:color="auto" w:fill="auto"/>
          </w:tcPr>
          <w:p w14:paraId="647115F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164213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95AD9DA"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6054C40C" w14:textId="77777777" w:rsidTr="009D623E">
        <w:tc>
          <w:tcPr>
            <w:tcW w:w="860" w:type="dxa"/>
            <w:shd w:val="clear" w:color="auto" w:fill="auto"/>
          </w:tcPr>
          <w:p w14:paraId="5CED67CE"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AB4242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BDAB4BF" w14:textId="77777777" w:rsidR="00CF2AD0" w:rsidRPr="001B4317" w:rsidRDefault="00CF2AD0" w:rsidP="00A01A49">
            <w:pPr>
              <w:jc w:val="center"/>
              <w:rPr>
                <w:rFonts w:asciiTheme="minorBidi" w:hAnsiTheme="minorBidi" w:cstheme="minorBidi"/>
                <w:bCs/>
              </w:rPr>
            </w:pPr>
          </w:p>
        </w:tc>
      </w:tr>
      <w:tr w:rsidR="00CF2AD0" w:rsidRPr="001B4317" w14:paraId="6BC49511" w14:textId="77777777" w:rsidTr="009D623E">
        <w:tc>
          <w:tcPr>
            <w:tcW w:w="860" w:type="dxa"/>
            <w:shd w:val="clear" w:color="auto" w:fill="auto"/>
          </w:tcPr>
          <w:p w14:paraId="2EF1F73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13A51627"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F4F999B" w14:textId="77777777" w:rsidR="00CF2AD0" w:rsidRPr="001B4317" w:rsidRDefault="00CF2AD0" w:rsidP="00A01A49">
            <w:pPr>
              <w:jc w:val="center"/>
              <w:rPr>
                <w:rFonts w:asciiTheme="minorBidi" w:hAnsiTheme="minorBidi" w:cstheme="minorBidi"/>
                <w:bCs/>
              </w:rPr>
            </w:pPr>
          </w:p>
        </w:tc>
      </w:tr>
      <w:tr w:rsidR="00CF2AD0" w:rsidRPr="001B4317" w14:paraId="6FDEED7B" w14:textId="77777777" w:rsidTr="009D623E">
        <w:tc>
          <w:tcPr>
            <w:tcW w:w="860" w:type="dxa"/>
            <w:shd w:val="clear" w:color="auto" w:fill="auto"/>
          </w:tcPr>
          <w:p w14:paraId="6F978B2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3C18F2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39E02D1" w14:textId="77777777" w:rsidR="00CF2AD0" w:rsidRPr="001B4317" w:rsidRDefault="00CF2AD0" w:rsidP="00A01A49">
            <w:pPr>
              <w:jc w:val="center"/>
              <w:rPr>
                <w:rFonts w:asciiTheme="minorBidi" w:hAnsiTheme="minorBidi" w:cstheme="minorBidi"/>
                <w:bCs/>
              </w:rPr>
            </w:pPr>
          </w:p>
        </w:tc>
      </w:tr>
      <w:tr w:rsidR="00CF2AD0" w:rsidRPr="001B4317" w14:paraId="373CD09D" w14:textId="77777777" w:rsidTr="009D623E">
        <w:tc>
          <w:tcPr>
            <w:tcW w:w="860" w:type="dxa"/>
            <w:shd w:val="clear" w:color="auto" w:fill="auto"/>
          </w:tcPr>
          <w:p w14:paraId="5649748E"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B094294"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D4BFD30" w14:textId="77777777" w:rsidR="00CF2AD0" w:rsidRPr="001B4317" w:rsidRDefault="00CF2AD0" w:rsidP="00A01A49">
            <w:pPr>
              <w:jc w:val="center"/>
              <w:rPr>
                <w:rFonts w:asciiTheme="minorBidi" w:hAnsiTheme="minorBidi" w:cstheme="minorBidi"/>
                <w:bCs/>
              </w:rPr>
            </w:pPr>
          </w:p>
        </w:tc>
      </w:tr>
      <w:tr w:rsidR="00CF2AD0" w:rsidRPr="001B4317" w14:paraId="40AFDA05" w14:textId="77777777" w:rsidTr="009D623E">
        <w:tc>
          <w:tcPr>
            <w:tcW w:w="860" w:type="dxa"/>
            <w:shd w:val="clear" w:color="auto" w:fill="auto"/>
          </w:tcPr>
          <w:p w14:paraId="331BD706"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4E14DFAA"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1D55879" w14:textId="77777777" w:rsidR="00CF2AD0" w:rsidRPr="001B4317" w:rsidRDefault="00CF2AD0" w:rsidP="00A01A49">
            <w:pPr>
              <w:jc w:val="center"/>
              <w:rPr>
                <w:rFonts w:asciiTheme="minorBidi" w:hAnsiTheme="minorBidi" w:cstheme="minorBidi"/>
                <w:bCs/>
              </w:rPr>
            </w:pPr>
          </w:p>
        </w:tc>
      </w:tr>
      <w:tr w:rsidR="00CF2AD0" w:rsidRPr="001B4317" w14:paraId="5270054F" w14:textId="77777777" w:rsidTr="009D623E">
        <w:tc>
          <w:tcPr>
            <w:tcW w:w="860" w:type="dxa"/>
            <w:shd w:val="clear" w:color="auto" w:fill="auto"/>
          </w:tcPr>
          <w:p w14:paraId="354BD745"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98E49A9"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22AC98D6" w14:textId="77777777" w:rsidR="00CF2AD0" w:rsidRPr="001B4317" w:rsidRDefault="00CF2AD0" w:rsidP="00A01A49">
            <w:pPr>
              <w:jc w:val="center"/>
              <w:rPr>
                <w:rFonts w:asciiTheme="minorBidi" w:hAnsiTheme="minorBidi" w:cstheme="minorBidi"/>
                <w:bCs/>
              </w:rPr>
            </w:pPr>
          </w:p>
        </w:tc>
      </w:tr>
      <w:tr w:rsidR="00CF2AD0" w:rsidRPr="001B4317" w14:paraId="4B7E6D45" w14:textId="77777777" w:rsidTr="009D623E">
        <w:tc>
          <w:tcPr>
            <w:tcW w:w="860" w:type="dxa"/>
            <w:shd w:val="clear" w:color="auto" w:fill="auto"/>
          </w:tcPr>
          <w:p w14:paraId="2E88910D"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831620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98AC398" w14:textId="77777777" w:rsidR="00CF2AD0" w:rsidRPr="001B4317" w:rsidRDefault="00CF2AD0" w:rsidP="00A01A49">
            <w:pPr>
              <w:jc w:val="center"/>
              <w:rPr>
                <w:rFonts w:asciiTheme="minorBidi" w:hAnsiTheme="minorBidi" w:cstheme="minorBidi"/>
                <w:bCs/>
              </w:rPr>
            </w:pPr>
          </w:p>
        </w:tc>
      </w:tr>
      <w:tr w:rsidR="00CF2AD0" w:rsidRPr="001B4317" w14:paraId="5BC936CF" w14:textId="77777777" w:rsidTr="009D623E">
        <w:tc>
          <w:tcPr>
            <w:tcW w:w="860" w:type="dxa"/>
            <w:shd w:val="clear" w:color="auto" w:fill="auto"/>
          </w:tcPr>
          <w:p w14:paraId="4C32BBB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1595365"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6AE12EB1" w14:textId="77777777" w:rsidR="00CF2AD0" w:rsidRPr="001B4317" w:rsidRDefault="00CF2AD0" w:rsidP="00A01A49">
            <w:pPr>
              <w:jc w:val="center"/>
              <w:rPr>
                <w:rFonts w:asciiTheme="minorBidi" w:hAnsiTheme="minorBidi" w:cstheme="minorBidi"/>
                <w:bCs/>
              </w:rPr>
            </w:pPr>
          </w:p>
        </w:tc>
      </w:tr>
    </w:tbl>
    <w:p w14:paraId="51487C70" w14:textId="77777777" w:rsidR="001B4317" w:rsidRPr="001B4317" w:rsidRDefault="001B4317" w:rsidP="001B4317">
      <w:pPr>
        <w:rPr>
          <w:rFonts w:asciiTheme="minorBidi" w:hAnsiTheme="minorBidi" w:cstheme="minorBidi"/>
          <w:rtl/>
        </w:rPr>
      </w:pPr>
    </w:p>
    <w:p w14:paraId="64DABB5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3651CC9A"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0AD2EBB5" w14:textId="77777777">
        <w:tc>
          <w:tcPr>
            <w:tcW w:w="0" w:type="auto"/>
          </w:tcPr>
          <w:p w14:paraId="7B22FB2C" w14:textId="77777777" w:rsidR="00654C80" w:rsidRDefault="00A25F3B" w:rsidP="00654C80">
            <w:pPr>
              <w:rPr>
                <w:rtl/>
              </w:rPr>
            </w:pPr>
          </w:p>
          <w:p w14:paraId="080AAEEA" w14:textId="77777777" w:rsidR="00654C80" w:rsidRDefault="00A25F3B" w:rsidP="00654C80">
            <w:pPr>
              <w:rPr>
                <w:rtl/>
              </w:rPr>
            </w:pPr>
            <w:r>
              <w:rPr>
                <w:rFonts w:cs="David" w:hint="cs"/>
                <w:color w:val="000000"/>
                <w:rtl/>
              </w:rPr>
              <w:t>‏‎ ‎</w:t>
            </w:r>
          </w:p>
          <w:p w14:paraId="1CE4F817" w14:textId="77777777" w:rsidR="00654C80" w:rsidRDefault="00A25F3B" w:rsidP="00654C80">
            <w:pPr>
              <w:rPr>
                <w:rtl/>
              </w:rPr>
            </w:pPr>
          </w:p>
          <w:p w14:paraId="170E3CDC" w14:textId="77777777" w:rsidR="00654C80" w:rsidRDefault="00A25F3B" w:rsidP="00654C80">
            <w:pPr>
              <w:rPr>
                <w:rtl/>
              </w:rPr>
            </w:pPr>
            <w:r>
              <w:rPr>
                <w:rFonts w:cs="David" w:hint="cs"/>
                <w:color w:val="000000"/>
                <w:rtl/>
              </w:rPr>
              <w:t>‏‏הבקשה מובאת ל‏‏פרסום חוזר להקלה לנוספת בדבר " מחסן עילי " וזאת כי מבקשים את המחסנים בקומה אשר לא מתוכננת בהתאם למתאר .‏</w:t>
            </w:r>
          </w:p>
          <w:p w14:paraId="184187BC" w14:textId="77777777" w:rsidR="00654C80" w:rsidRDefault="00A25F3B" w:rsidP="00654C80">
            <w:pPr>
              <w:rPr>
                <w:rtl/>
              </w:rPr>
            </w:pPr>
          </w:p>
          <w:p w14:paraId="2500F989" w14:textId="77777777" w:rsidR="00654C80" w:rsidRDefault="00A25F3B" w:rsidP="00654C80">
            <w:pPr>
              <w:rPr>
                <w:rtl/>
              </w:rPr>
            </w:pPr>
            <w:r>
              <w:rPr>
                <w:rFonts w:cs="David" w:hint="cs"/>
                <w:color w:val="000000"/>
                <w:rtl/>
              </w:rPr>
              <w:t xml:space="preserve">‏‏טרם פרסום יש להגיש תוכנית מתוקנת הכוללת הערות המוצגות על גבי הרמוניקה המוצגת באות ‏‎a‎‏ ‏‏כולל התאמת התוכניות לתשריט בית משותף </w:t>
            </w:r>
            <w:r>
              <w:rPr>
                <w:rFonts w:cs="David" w:hint="cs"/>
                <w:color w:val="000000"/>
                <w:rtl/>
              </w:rPr>
              <w:t>היות ויש אי התאמה בין התוכניות המוגשות לבקשות הקודמות אשר הוגשו בחלקה וכן להתאים את המוגש בבקשה 2011/1066.4 והמוגש בבקשה 2011/1066.5 וכן להיתר אשר הוגש עבור המעלית ת.ב 1996.732.6 וכן להעביר חתך נוסף המשקף את המצב הקיים בהתאם למבוקש כול הצגת פיתוח שטח הצמוד בחזית או חתך בהתאם לקיים בשטח ולראות שהחלונות לא נופלים באזור הקים אדמה וכן לא ניתן לאפשר גישה או חלונות למחסנים אשר לא חלק מהבקשה ויש להציג זאת בתוכניות כנדרש שזה אומר שעדין מדובר בשטח לא חפור וכן עדין אין פתחים ולכן מה שעתידי מקוקו .‏</w:t>
            </w:r>
          </w:p>
          <w:p w14:paraId="3171C620" w14:textId="77777777" w:rsidR="00654C80" w:rsidRDefault="00A25F3B" w:rsidP="00654C80">
            <w:pPr>
              <w:rPr>
                <w:rtl/>
              </w:rPr>
            </w:pPr>
          </w:p>
          <w:p w14:paraId="74CA8CCB" w14:textId="77777777" w:rsidR="00654C80" w:rsidRDefault="00A25F3B" w:rsidP="00654C80">
            <w:pPr>
              <w:rPr>
                <w:rtl/>
              </w:rPr>
            </w:pPr>
            <w:r>
              <w:rPr>
                <w:rFonts w:cs="David" w:hint="cs"/>
                <w:color w:val="000000"/>
                <w:rtl/>
              </w:rPr>
              <w:t>‏‏וכן יש להוסיף את ההקלה בטבלת ההקלות לעניין "תכנון מחסנים עיילים " . ו למספר נכון את המחסנים לפי הדירות המבקשות למנוע כפל מחסנים‏</w:t>
            </w:r>
          </w:p>
          <w:p w14:paraId="1988396A" w14:textId="77777777" w:rsidR="00654C80" w:rsidRDefault="00A25F3B" w:rsidP="00654C80">
            <w:pPr>
              <w:rPr>
                <w:rtl/>
              </w:rPr>
            </w:pPr>
          </w:p>
          <w:p w14:paraId="1A0F601E" w14:textId="77777777" w:rsidR="00654C80" w:rsidRDefault="00A25F3B" w:rsidP="00654C80">
            <w:pPr>
              <w:rPr>
                <w:rtl/>
              </w:rPr>
            </w:pPr>
            <w:r>
              <w:rPr>
                <w:rFonts w:cs="David" w:hint="cs"/>
                <w:color w:val="000000"/>
                <w:rtl/>
              </w:rPr>
              <w:t>‏‏הכניסה החיצונית למחסנים מאושרת בתנאי שמשרתת מחסנים אלו באם מציגים גישה ממבואת המקלט למחסן אחד או יותר לא ניתן לאפשר גישה חיצונית וכן יש לחשב את המעבר למחסנים של דירות 5,2,6,ו3 המוצעים בבקשה זו .‏</w:t>
            </w:r>
          </w:p>
          <w:p w14:paraId="5AE712BF" w14:textId="77777777" w:rsidR="00654C80" w:rsidRDefault="00A25F3B" w:rsidP="00654C80">
            <w:pPr>
              <w:rPr>
                <w:rtl/>
              </w:rPr>
            </w:pPr>
          </w:p>
          <w:p w14:paraId="6DC71DE6" w14:textId="77777777" w:rsidR="00654C80" w:rsidRDefault="00A25F3B" w:rsidP="00654C80">
            <w:pPr>
              <w:rPr>
                <w:rtl/>
              </w:rPr>
            </w:pPr>
            <w:r>
              <w:rPr>
                <w:rFonts w:cs="David" w:hint="cs"/>
                <w:color w:val="000000"/>
                <w:rtl/>
              </w:rPr>
              <w:t>‏‎ ‎</w:t>
            </w:r>
          </w:p>
        </w:tc>
      </w:tr>
    </w:tbl>
    <w:p w14:paraId="58A928A3" w14:textId="77777777" w:rsidR="00327103" w:rsidRPr="001B4317" w:rsidRDefault="00327103" w:rsidP="007C72FC">
      <w:pPr>
        <w:pStyle w:val="4"/>
        <w:rPr>
          <w:rFonts w:asciiTheme="minorBidi" w:hAnsiTheme="minorBidi" w:cstheme="minorBidi"/>
          <w:rtl/>
        </w:rPr>
      </w:pPr>
    </w:p>
    <w:p w14:paraId="6C88E3A8" w14:textId="77777777" w:rsidR="006C72F3" w:rsidRDefault="00A25F3B">
      <w:r>
        <w:br w:type="page"/>
      </w:r>
    </w:p>
    <w:p w14:paraId="5A929A31"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53234E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2BC1C70" w14:textId="77777777" w:rsidTr="009D623E">
        <w:trPr>
          <w:jc w:val="center"/>
        </w:trPr>
        <w:tc>
          <w:tcPr>
            <w:tcW w:w="2744" w:type="dxa"/>
            <w:shd w:val="clear" w:color="auto" w:fill="auto"/>
          </w:tcPr>
          <w:p w14:paraId="32233E8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0D21BF7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738666C9" w14:textId="77777777" w:rsidTr="009D623E">
        <w:trPr>
          <w:jc w:val="center"/>
        </w:trPr>
        <w:tc>
          <w:tcPr>
            <w:tcW w:w="2744" w:type="dxa"/>
            <w:shd w:val="clear" w:color="auto" w:fill="auto"/>
          </w:tcPr>
          <w:p w14:paraId="659BE275"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84B8051" w14:textId="77777777" w:rsidR="00513E01" w:rsidRPr="00513E01" w:rsidRDefault="009560DF" w:rsidP="001B4317">
            <w:r>
              <w:rPr>
                <w:rFonts w:asciiTheme="minorBidi" w:hAnsiTheme="minorBidi" w:cstheme="minorBidi"/>
                <w:b/>
                <w:bCs/>
                <w:color w:val="000000"/>
                <w:rtl/>
              </w:rPr>
              <w:t>2025/30</w:t>
            </w:r>
          </w:p>
        </w:tc>
      </w:tr>
      <w:tr w:rsidR="00513E01" w:rsidRPr="00513E01" w14:paraId="3B4E90D7" w14:textId="77777777" w:rsidTr="009D623E">
        <w:trPr>
          <w:jc w:val="center"/>
        </w:trPr>
        <w:tc>
          <w:tcPr>
            <w:tcW w:w="2744" w:type="dxa"/>
            <w:shd w:val="clear" w:color="auto" w:fill="auto"/>
          </w:tcPr>
          <w:p w14:paraId="0622122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4200437" w14:textId="77777777" w:rsidR="00513E01" w:rsidRPr="00513E01" w:rsidRDefault="007C62F6" w:rsidP="00513E01">
            <w:r>
              <w:rPr>
                <w:rFonts w:asciiTheme="minorBidi" w:hAnsiTheme="minorBidi" w:cstheme="minorBidi"/>
                <w:b/>
                <w:bCs/>
                <w:color w:val="C00000"/>
                <w:u w:val="single"/>
                <w:rtl/>
              </w:rPr>
              <w:t>2013/0060.11</w:t>
            </w:r>
          </w:p>
        </w:tc>
      </w:tr>
      <w:tr w:rsidR="0027089E" w:rsidRPr="00513E01" w14:paraId="4F010449" w14:textId="77777777" w:rsidTr="009D623E">
        <w:trPr>
          <w:jc w:val="center"/>
        </w:trPr>
        <w:tc>
          <w:tcPr>
            <w:tcW w:w="2744" w:type="dxa"/>
            <w:shd w:val="clear" w:color="auto" w:fill="auto"/>
          </w:tcPr>
          <w:p w14:paraId="5017604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2BD6156F" w14:textId="77777777" w:rsidR="0027089E" w:rsidRDefault="007C62F6" w:rsidP="00513E01">
            <w:r>
              <w:rPr>
                <w:rFonts w:asciiTheme="minorBidi" w:hAnsiTheme="minorBidi" w:cstheme="minorBidi"/>
                <w:b/>
                <w:bCs/>
                <w:color w:val="C00000"/>
                <w:u w:val="single"/>
                <w:rtl/>
              </w:rPr>
              <w:t>86</w:t>
            </w:r>
          </w:p>
        </w:tc>
      </w:tr>
    </w:tbl>
    <w:p w14:paraId="750E50DD" w14:textId="77777777" w:rsidR="001B4317" w:rsidRPr="001B4317" w:rsidRDefault="001B4317" w:rsidP="001B4317">
      <w:pPr>
        <w:rPr>
          <w:rFonts w:asciiTheme="minorBidi" w:hAnsiTheme="minorBidi" w:cstheme="minorBidi"/>
          <w:rtl/>
        </w:rPr>
      </w:pPr>
    </w:p>
    <w:p w14:paraId="4141212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590271D7" w14:textId="77777777" w:rsidTr="009D623E">
        <w:tc>
          <w:tcPr>
            <w:tcW w:w="2433" w:type="dxa"/>
            <w:shd w:val="clear" w:color="auto" w:fill="auto"/>
            <w:vAlign w:val="center"/>
          </w:tcPr>
          <w:p w14:paraId="7AA19A2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4A4955A" w14:textId="77777777" w:rsidR="001B4317" w:rsidRPr="001B4317" w:rsidRDefault="005C7979" w:rsidP="00BE28A4">
            <w:r>
              <w:rPr>
                <w:rFonts w:asciiTheme="minorBidi" w:hAnsiTheme="minorBidi" w:cstheme="minorBidi"/>
                <w:b/>
                <w:bCs/>
                <w:color w:val="000000"/>
                <w:rtl/>
              </w:rPr>
              <w:t>תוספת בניה / הרחבה לבניין קיים</w:t>
            </w:r>
          </w:p>
        </w:tc>
      </w:tr>
      <w:tr w:rsidR="001B4317" w:rsidRPr="001B4317" w14:paraId="77DFC9DD" w14:textId="77777777" w:rsidTr="009D623E">
        <w:tc>
          <w:tcPr>
            <w:tcW w:w="2433" w:type="dxa"/>
            <w:shd w:val="clear" w:color="auto" w:fill="auto"/>
            <w:vAlign w:val="center"/>
          </w:tcPr>
          <w:p w14:paraId="4DD61E4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A541CC0"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1A36D8C2" w14:textId="77777777" w:rsidTr="009D623E">
        <w:tc>
          <w:tcPr>
            <w:tcW w:w="2433" w:type="dxa"/>
            <w:shd w:val="clear" w:color="auto" w:fill="auto"/>
            <w:vAlign w:val="center"/>
          </w:tcPr>
          <w:p w14:paraId="5F501480"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E2F5E06" w14:textId="77777777" w:rsidR="001B4317" w:rsidRPr="001B4317" w:rsidRDefault="005C7979" w:rsidP="00BE28A4">
            <w:r>
              <w:rPr>
                <w:rFonts w:asciiTheme="minorBidi" w:hAnsiTheme="minorBidi" w:cstheme="minorBidi"/>
                <w:b/>
                <w:bCs/>
                <w:color w:val="000000"/>
                <w:rtl/>
              </w:rPr>
              <w:t>שימוש במעטפת</w:t>
            </w:r>
          </w:p>
        </w:tc>
      </w:tr>
      <w:tr w:rsidR="001B4317" w:rsidRPr="001B4317" w14:paraId="474F2DCF" w14:textId="77777777" w:rsidTr="009D623E">
        <w:tc>
          <w:tcPr>
            <w:tcW w:w="2433" w:type="dxa"/>
            <w:shd w:val="clear" w:color="auto" w:fill="auto"/>
            <w:vAlign w:val="center"/>
          </w:tcPr>
          <w:p w14:paraId="4526566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ACCA126" w14:textId="77777777" w:rsidR="001B4317" w:rsidRPr="001B4317" w:rsidRDefault="001B4317" w:rsidP="00BE28A4"/>
        </w:tc>
      </w:tr>
      <w:tr w:rsidR="001B4317" w:rsidRPr="001B4317" w14:paraId="279A1D4A" w14:textId="77777777" w:rsidTr="009D623E">
        <w:tc>
          <w:tcPr>
            <w:tcW w:w="2433" w:type="dxa"/>
            <w:shd w:val="clear" w:color="auto" w:fill="auto"/>
            <w:vAlign w:val="center"/>
          </w:tcPr>
          <w:p w14:paraId="439D338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0CF3112" w14:textId="77777777" w:rsidR="001B4317" w:rsidRPr="001B4317" w:rsidRDefault="001B4317" w:rsidP="00BE28A4"/>
        </w:tc>
      </w:tr>
      <w:tr w:rsidR="002460A0" w:rsidRPr="001B4317" w14:paraId="159DBC11" w14:textId="77777777" w:rsidTr="009D623E">
        <w:tc>
          <w:tcPr>
            <w:tcW w:w="2433" w:type="dxa"/>
            <w:shd w:val="clear" w:color="auto" w:fill="auto"/>
            <w:vAlign w:val="center"/>
          </w:tcPr>
          <w:p w14:paraId="5E6257A1"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DC8A638" w14:textId="77777777" w:rsidR="002460A0" w:rsidRDefault="002460A0" w:rsidP="00BE28A4">
            <w:r>
              <w:rPr>
                <w:rFonts w:asciiTheme="minorBidi" w:hAnsiTheme="minorBidi" w:cstheme="minorBidi"/>
                <w:b/>
                <w:bCs/>
                <w:color w:val="000000"/>
                <w:rtl/>
              </w:rPr>
              <w:t>נסח טאבו</w:t>
            </w:r>
          </w:p>
        </w:tc>
      </w:tr>
      <w:tr w:rsidR="007F2E8F" w:rsidRPr="001B4317" w14:paraId="2E8BB5DE" w14:textId="77777777" w:rsidTr="009D623E">
        <w:tc>
          <w:tcPr>
            <w:tcW w:w="2433" w:type="dxa"/>
            <w:shd w:val="clear" w:color="auto" w:fill="auto"/>
            <w:vAlign w:val="center"/>
          </w:tcPr>
          <w:p w14:paraId="5F448641"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2DF60A6" w14:textId="77777777" w:rsidR="007F2E8F" w:rsidRPr="001B4317" w:rsidRDefault="005C7979" w:rsidP="00BE28A4">
            <w:r>
              <w:rPr>
                <w:rFonts w:asciiTheme="minorBidi" w:hAnsiTheme="minorBidi" w:cstheme="minorBidi"/>
                <w:b/>
                <w:bCs/>
                <w:color w:val="000000"/>
                <w:rtl/>
              </w:rPr>
              <w:t>לא</w:t>
            </w:r>
          </w:p>
        </w:tc>
      </w:tr>
      <w:tr w:rsidR="001B4317" w:rsidRPr="001B4317" w14:paraId="5C1F1158" w14:textId="77777777" w:rsidTr="009D623E">
        <w:tc>
          <w:tcPr>
            <w:tcW w:w="2433" w:type="dxa"/>
            <w:shd w:val="clear" w:color="auto" w:fill="auto"/>
            <w:vAlign w:val="center"/>
          </w:tcPr>
          <w:p w14:paraId="40CCDF4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E9DF079" w14:textId="77777777" w:rsidR="001B4317" w:rsidRPr="001B4317" w:rsidRDefault="006E6745" w:rsidP="006E6745">
            <w:r>
              <w:rPr>
                <w:rFonts w:asciiTheme="minorBidi" w:hAnsiTheme="minorBidi" w:cstheme="minorBidi"/>
                <w:b/>
                <w:bCs/>
                <w:color w:val="000000"/>
                <w:rtl/>
              </w:rPr>
              <w:t>דנינו  דניאל</w:t>
            </w:r>
          </w:p>
        </w:tc>
      </w:tr>
      <w:tr w:rsidR="001B4317" w:rsidRPr="001B4317" w14:paraId="19E9DF03" w14:textId="77777777" w:rsidTr="009D623E">
        <w:tc>
          <w:tcPr>
            <w:tcW w:w="2433" w:type="dxa"/>
            <w:shd w:val="clear" w:color="auto" w:fill="auto"/>
            <w:vAlign w:val="center"/>
          </w:tcPr>
          <w:p w14:paraId="2EE9506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7BF88A4" w14:textId="77777777" w:rsidR="001B4317" w:rsidRPr="001B4317" w:rsidRDefault="006E6745" w:rsidP="005C7979">
            <w:r>
              <w:rPr>
                <w:rFonts w:asciiTheme="minorBidi" w:hAnsiTheme="minorBidi" w:cstheme="minorBidi"/>
                <w:b/>
                <w:bCs/>
                <w:color w:val="000000"/>
                <w:rtl/>
              </w:rPr>
              <w:t>הנדסאי אדריכלות דיסלדורף  אפרת</w:t>
            </w:r>
          </w:p>
        </w:tc>
      </w:tr>
      <w:tr w:rsidR="001B4317" w:rsidRPr="001B4317" w14:paraId="17D318A6" w14:textId="77777777" w:rsidTr="009D623E">
        <w:tc>
          <w:tcPr>
            <w:tcW w:w="2433" w:type="dxa"/>
            <w:shd w:val="clear" w:color="auto" w:fill="auto"/>
            <w:vAlign w:val="center"/>
          </w:tcPr>
          <w:p w14:paraId="3C1D2AF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46070EE4" w14:textId="77777777" w:rsidR="001B4317" w:rsidRPr="001B4317" w:rsidRDefault="006E6745" w:rsidP="005C7979">
            <w:r>
              <w:rPr>
                <w:rFonts w:asciiTheme="minorBidi" w:hAnsiTheme="minorBidi" w:cstheme="minorBidi"/>
                <w:b/>
                <w:bCs/>
                <w:color w:val="000000"/>
                <w:rtl/>
              </w:rPr>
              <w:t>קפלן  אליה</w:t>
            </w:r>
          </w:p>
        </w:tc>
      </w:tr>
      <w:tr w:rsidR="001B4317" w:rsidRPr="001B4317" w14:paraId="6006E377" w14:textId="77777777" w:rsidTr="009D623E">
        <w:tc>
          <w:tcPr>
            <w:tcW w:w="2433" w:type="dxa"/>
            <w:shd w:val="clear" w:color="auto" w:fill="auto"/>
            <w:vAlign w:val="center"/>
          </w:tcPr>
          <w:p w14:paraId="186547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06C9118" w14:textId="77777777" w:rsidR="001B4317" w:rsidRPr="001B4317" w:rsidRDefault="005C7979" w:rsidP="00BE28A4">
            <w:r>
              <w:rPr>
                <w:rFonts w:asciiTheme="minorBidi" w:hAnsiTheme="minorBidi" w:cstheme="minorBidi"/>
                <w:b/>
                <w:bCs/>
                <w:color w:val="000000"/>
                <w:rtl/>
              </w:rPr>
              <w:t>0</w:t>
            </w:r>
          </w:p>
        </w:tc>
      </w:tr>
      <w:tr w:rsidR="001B4317" w:rsidRPr="001B4317" w14:paraId="2A7A1AFE" w14:textId="77777777" w:rsidTr="009D623E">
        <w:tc>
          <w:tcPr>
            <w:tcW w:w="2433" w:type="dxa"/>
            <w:shd w:val="clear" w:color="auto" w:fill="auto"/>
            <w:vAlign w:val="center"/>
          </w:tcPr>
          <w:p w14:paraId="03512A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BD2364D" w14:textId="77777777" w:rsidR="001B4317" w:rsidRPr="001B4317" w:rsidRDefault="005C7979" w:rsidP="00BE28A4">
            <w:r>
              <w:rPr>
                <w:rFonts w:asciiTheme="minorBidi" w:hAnsiTheme="minorBidi" w:cstheme="minorBidi"/>
                <w:b/>
                <w:bCs/>
                <w:color w:val="000000"/>
                <w:rtl/>
              </w:rPr>
              <w:t>85</w:t>
            </w:r>
          </w:p>
        </w:tc>
      </w:tr>
    </w:tbl>
    <w:p w14:paraId="296A45C9" w14:textId="77777777" w:rsidR="001B4317" w:rsidRPr="001B4317" w:rsidRDefault="001B4317" w:rsidP="001B4317">
      <w:pPr>
        <w:tabs>
          <w:tab w:val="left" w:pos="31"/>
        </w:tabs>
        <w:ind w:firstLine="26"/>
        <w:outlineLvl w:val="0"/>
        <w:rPr>
          <w:rFonts w:asciiTheme="minorBidi" w:hAnsiTheme="minorBidi" w:cstheme="minorBidi"/>
          <w:b/>
          <w:bCs/>
          <w:rtl/>
        </w:rPr>
      </w:pPr>
    </w:p>
    <w:p w14:paraId="6D03FCB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E4953D2" w14:textId="77777777" w:rsidTr="009D623E">
        <w:tc>
          <w:tcPr>
            <w:tcW w:w="4638" w:type="dxa"/>
            <w:shd w:val="clear" w:color="auto" w:fill="auto"/>
          </w:tcPr>
          <w:p w14:paraId="4D04053A" w14:textId="77777777" w:rsidR="001B4317" w:rsidRPr="001B4317" w:rsidRDefault="005C7979" w:rsidP="00BE28A4">
            <w:r>
              <w:rPr>
                <w:rFonts w:asciiTheme="minorBidi" w:hAnsiTheme="minorBidi" w:cstheme="minorBidi"/>
                <w:b/>
                <w:bCs/>
                <w:color w:val="000000"/>
                <w:rtl/>
              </w:rPr>
              <w:t>שחל 55 , גבעת מרדכי</w:t>
            </w:r>
          </w:p>
        </w:tc>
      </w:tr>
    </w:tbl>
    <w:p w14:paraId="4E21594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CFEEDD1" w14:textId="77777777" w:rsidTr="009D623E">
        <w:tc>
          <w:tcPr>
            <w:tcW w:w="0" w:type="auto"/>
            <w:shd w:val="clear" w:color="auto" w:fill="auto"/>
          </w:tcPr>
          <w:p w14:paraId="706B0F9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643394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BF83B1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F23EA81" w14:textId="77777777" w:rsidTr="009D623E">
        <w:tc>
          <w:tcPr>
            <w:tcW w:w="0" w:type="auto"/>
            <w:shd w:val="clear" w:color="auto" w:fill="auto"/>
          </w:tcPr>
          <w:p w14:paraId="4AF64178" w14:textId="77777777" w:rsidR="001B4317" w:rsidRPr="001B4317" w:rsidRDefault="001B4317" w:rsidP="00BE28A4">
            <w:pPr>
              <w:rPr>
                <w:rFonts w:asciiTheme="minorBidi" w:hAnsiTheme="minorBidi" w:cstheme="minorBidi"/>
                <w:bCs/>
              </w:rPr>
            </w:pPr>
            <w:r>
              <w:rPr>
                <w:rFonts w:cs="Arial" w:hint="cs"/>
                <w:rtl/>
              </w:rPr>
              <w:t>30183</w:t>
            </w:r>
          </w:p>
        </w:tc>
        <w:tc>
          <w:tcPr>
            <w:tcW w:w="0" w:type="auto"/>
            <w:shd w:val="clear" w:color="auto" w:fill="auto"/>
          </w:tcPr>
          <w:p w14:paraId="643A6A90" w14:textId="77777777" w:rsidR="001B4317" w:rsidRPr="001B4317" w:rsidRDefault="001B4317" w:rsidP="00BE28A4">
            <w:pPr>
              <w:rPr>
                <w:rFonts w:asciiTheme="minorBidi" w:hAnsiTheme="minorBidi" w:cstheme="minorBidi"/>
                <w:rtl/>
              </w:rPr>
            </w:pPr>
            <w:r>
              <w:rPr>
                <w:rFonts w:cs="Arial" w:hint="cs"/>
                <w:rtl/>
              </w:rPr>
              <w:t>124</w:t>
            </w:r>
          </w:p>
        </w:tc>
        <w:tc>
          <w:tcPr>
            <w:tcW w:w="2468" w:type="dxa"/>
            <w:shd w:val="clear" w:color="auto" w:fill="auto"/>
          </w:tcPr>
          <w:p w14:paraId="30170B94" w14:textId="77777777" w:rsidR="001B4317" w:rsidRPr="001B4317" w:rsidRDefault="001B4317" w:rsidP="00BE28A4">
            <w:pPr>
              <w:jc w:val="center"/>
              <w:rPr>
                <w:rFonts w:asciiTheme="minorBidi" w:hAnsiTheme="minorBidi" w:cstheme="minorBidi"/>
              </w:rPr>
            </w:pPr>
            <w:r>
              <w:rPr>
                <w:rFonts w:cs="Arial" w:hint="cs"/>
                <w:rtl/>
              </w:rPr>
              <w:t>לא</w:t>
            </w:r>
          </w:p>
        </w:tc>
      </w:tr>
    </w:tbl>
    <w:p w14:paraId="1FE84A7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3"/>
        <w:gridCol w:w="1418"/>
        <w:gridCol w:w="1383"/>
        <w:gridCol w:w="1784"/>
        <w:gridCol w:w="1233"/>
      </w:tblGrid>
      <w:tr w:rsidR="001B4317" w:rsidRPr="001B4317" w14:paraId="2528D5E0" w14:textId="77777777" w:rsidTr="009D623E">
        <w:tc>
          <w:tcPr>
            <w:tcW w:w="1040" w:type="dxa"/>
            <w:shd w:val="clear" w:color="auto" w:fill="auto"/>
            <w:vAlign w:val="center"/>
          </w:tcPr>
          <w:p w14:paraId="2D7E0EA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804D87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CF0FEC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46A34CA"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977FAD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ADE81D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EAB4A44" w14:textId="77777777" w:rsidTr="009D623E">
        <w:tc>
          <w:tcPr>
            <w:tcW w:w="1040" w:type="dxa"/>
            <w:shd w:val="clear" w:color="auto" w:fill="auto"/>
            <w:vAlign w:val="center"/>
          </w:tcPr>
          <w:p w14:paraId="2AA1BD0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11584</w:t>
            </w:r>
          </w:p>
        </w:tc>
        <w:tc>
          <w:tcPr>
            <w:tcW w:w="1980" w:type="dxa"/>
            <w:shd w:val="clear" w:color="auto" w:fill="auto"/>
            <w:vAlign w:val="center"/>
          </w:tcPr>
          <w:p w14:paraId="19DCA5E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0D5874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24/06/2010</w:t>
            </w:r>
          </w:p>
        </w:tc>
        <w:tc>
          <w:tcPr>
            <w:tcW w:w="1421" w:type="dxa"/>
            <w:shd w:val="clear" w:color="auto" w:fill="auto"/>
            <w:vAlign w:val="center"/>
          </w:tcPr>
          <w:p w14:paraId="5AB29783"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06B60B3"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26959E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85581CB" w14:textId="77777777" w:rsidTr="009D623E">
        <w:tc>
          <w:tcPr>
            <w:tcW w:w="1040" w:type="dxa"/>
            <w:shd w:val="clear" w:color="auto" w:fill="auto"/>
            <w:vAlign w:val="center"/>
          </w:tcPr>
          <w:p w14:paraId="2C4CC78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11584</w:t>
            </w:r>
          </w:p>
        </w:tc>
        <w:tc>
          <w:tcPr>
            <w:tcW w:w="1980" w:type="dxa"/>
            <w:shd w:val="clear" w:color="auto" w:fill="auto"/>
            <w:vAlign w:val="center"/>
          </w:tcPr>
          <w:p w14:paraId="188F791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324075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24/06/2010</w:t>
            </w:r>
          </w:p>
        </w:tc>
        <w:tc>
          <w:tcPr>
            <w:tcW w:w="1421" w:type="dxa"/>
            <w:shd w:val="clear" w:color="auto" w:fill="auto"/>
            <w:vAlign w:val="center"/>
          </w:tcPr>
          <w:p w14:paraId="2839AA9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001</w:t>
            </w:r>
          </w:p>
        </w:tc>
        <w:tc>
          <w:tcPr>
            <w:tcW w:w="1836" w:type="dxa"/>
            <w:shd w:val="clear" w:color="auto" w:fill="auto"/>
            <w:vAlign w:val="center"/>
          </w:tcPr>
          <w:p w14:paraId="4751EF2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 ד</w:t>
            </w:r>
          </w:p>
        </w:tc>
        <w:tc>
          <w:tcPr>
            <w:tcW w:w="1260" w:type="dxa"/>
            <w:shd w:val="clear" w:color="auto" w:fill="auto"/>
            <w:vAlign w:val="center"/>
          </w:tcPr>
          <w:p w14:paraId="2D50303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2045</w:t>
            </w:r>
          </w:p>
        </w:tc>
      </w:tr>
      <w:tr w:rsidR="001B4317" w:rsidRPr="001B4317" w14:paraId="67383A85" w14:textId="77777777" w:rsidTr="009D623E">
        <w:tc>
          <w:tcPr>
            <w:tcW w:w="1040" w:type="dxa"/>
            <w:shd w:val="clear" w:color="auto" w:fill="auto"/>
            <w:vAlign w:val="center"/>
          </w:tcPr>
          <w:p w14:paraId="0361393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1413</w:t>
            </w:r>
          </w:p>
        </w:tc>
        <w:tc>
          <w:tcPr>
            <w:tcW w:w="1980" w:type="dxa"/>
            <w:shd w:val="clear" w:color="auto" w:fill="auto"/>
            <w:vAlign w:val="center"/>
          </w:tcPr>
          <w:p w14:paraId="43DCBF2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69F3D8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18/05/1972</w:t>
            </w:r>
          </w:p>
        </w:tc>
        <w:tc>
          <w:tcPr>
            <w:tcW w:w="1421" w:type="dxa"/>
            <w:shd w:val="clear" w:color="auto" w:fill="auto"/>
            <w:vAlign w:val="center"/>
          </w:tcPr>
          <w:p w14:paraId="26071FA8"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A5646C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AE6E6FC"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46E935C" w14:textId="77777777" w:rsidTr="009D623E">
        <w:tc>
          <w:tcPr>
            <w:tcW w:w="1040" w:type="dxa"/>
            <w:shd w:val="clear" w:color="auto" w:fill="auto"/>
            <w:vAlign w:val="center"/>
          </w:tcPr>
          <w:p w14:paraId="7329EC8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1413</w:t>
            </w:r>
          </w:p>
        </w:tc>
        <w:tc>
          <w:tcPr>
            <w:tcW w:w="1980" w:type="dxa"/>
            <w:shd w:val="clear" w:color="auto" w:fill="auto"/>
            <w:vAlign w:val="center"/>
          </w:tcPr>
          <w:p w14:paraId="2A63428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CFBB59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18/05/1972</w:t>
            </w:r>
          </w:p>
        </w:tc>
        <w:tc>
          <w:tcPr>
            <w:tcW w:w="1421" w:type="dxa"/>
            <w:shd w:val="clear" w:color="auto" w:fill="auto"/>
            <w:vAlign w:val="center"/>
          </w:tcPr>
          <w:p w14:paraId="1F715FEF"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5B7A08A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w:t>
            </w:r>
          </w:p>
        </w:tc>
        <w:tc>
          <w:tcPr>
            <w:tcW w:w="1260" w:type="dxa"/>
            <w:shd w:val="clear" w:color="auto" w:fill="auto"/>
            <w:vAlign w:val="center"/>
          </w:tcPr>
          <w:p w14:paraId="73AAA450"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5080C5C" w14:textId="77777777" w:rsidTr="009D623E">
        <w:tc>
          <w:tcPr>
            <w:tcW w:w="1040" w:type="dxa"/>
            <w:shd w:val="clear" w:color="auto" w:fill="auto"/>
            <w:vAlign w:val="center"/>
          </w:tcPr>
          <w:p w14:paraId="51182BD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5/52/01</w:t>
            </w:r>
          </w:p>
        </w:tc>
        <w:tc>
          <w:tcPr>
            <w:tcW w:w="1980" w:type="dxa"/>
            <w:shd w:val="clear" w:color="auto" w:fill="auto"/>
            <w:vAlign w:val="center"/>
          </w:tcPr>
          <w:p w14:paraId="2756442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381415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08/02/1985</w:t>
            </w:r>
          </w:p>
        </w:tc>
        <w:tc>
          <w:tcPr>
            <w:tcW w:w="1421" w:type="dxa"/>
            <w:shd w:val="clear" w:color="auto" w:fill="auto"/>
            <w:vAlign w:val="center"/>
          </w:tcPr>
          <w:p w14:paraId="00B58BA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4FBAD9E9"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E46967D"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62EC6A0" w14:textId="77777777" w:rsidTr="009D623E">
        <w:tc>
          <w:tcPr>
            <w:tcW w:w="1040" w:type="dxa"/>
            <w:shd w:val="clear" w:color="auto" w:fill="auto"/>
            <w:vAlign w:val="center"/>
          </w:tcPr>
          <w:p w14:paraId="20CEDBD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5/52/01</w:t>
            </w:r>
          </w:p>
        </w:tc>
        <w:tc>
          <w:tcPr>
            <w:tcW w:w="1980" w:type="dxa"/>
            <w:shd w:val="clear" w:color="auto" w:fill="auto"/>
            <w:vAlign w:val="center"/>
          </w:tcPr>
          <w:p w14:paraId="3AD3DC2F"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CB2C93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08/02/1985</w:t>
            </w:r>
          </w:p>
        </w:tc>
        <w:tc>
          <w:tcPr>
            <w:tcW w:w="1421" w:type="dxa"/>
            <w:shd w:val="clear" w:color="auto" w:fill="auto"/>
            <w:vAlign w:val="center"/>
          </w:tcPr>
          <w:p w14:paraId="21DD600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w:t>
            </w:r>
          </w:p>
        </w:tc>
        <w:tc>
          <w:tcPr>
            <w:tcW w:w="1836" w:type="dxa"/>
            <w:shd w:val="clear" w:color="auto" w:fill="auto"/>
            <w:vAlign w:val="center"/>
          </w:tcPr>
          <w:p w14:paraId="44B8BBF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רב קומות</w:t>
            </w:r>
          </w:p>
        </w:tc>
        <w:tc>
          <w:tcPr>
            <w:tcW w:w="1260" w:type="dxa"/>
            <w:shd w:val="clear" w:color="auto" w:fill="auto"/>
            <w:vAlign w:val="center"/>
          </w:tcPr>
          <w:p w14:paraId="7E0EBB27" w14:textId="77777777" w:rsidR="001B4317" w:rsidRPr="001B4317" w:rsidRDefault="001B4317" w:rsidP="00BE28A4">
            <w:pPr>
              <w:tabs>
                <w:tab w:val="left" w:pos="31"/>
              </w:tabs>
              <w:jc w:val="right"/>
              <w:outlineLvl w:val="0"/>
              <w:rPr>
                <w:rFonts w:asciiTheme="minorBidi" w:hAnsiTheme="minorBidi" w:cstheme="minorBidi"/>
                <w:rtl/>
              </w:rPr>
            </w:pPr>
          </w:p>
        </w:tc>
      </w:tr>
    </w:tbl>
    <w:p w14:paraId="1B869A8E" w14:textId="77777777" w:rsidR="001B4317" w:rsidRPr="001B4317" w:rsidRDefault="001B4317" w:rsidP="001B4317">
      <w:pPr>
        <w:tabs>
          <w:tab w:val="left" w:pos="31"/>
        </w:tabs>
        <w:ind w:firstLine="26"/>
        <w:outlineLvl w:val="0"/>
        <w:rPr>
          <w:rFonts w:asciiTheme="minorBidi" w:hAnsiTheme="minorBidi" w:cstheme="minorBidi"/>
          <w:b/>
          <w:bCs/>
          <w:rtl/>
        </w:rPr>
      </w:pPr>
    </w:p>
    <w:p w14:paraId="15E3F66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E44D820" w14:textId="77777777" w:rsidTr="00CE6010">
        <w:tc>
          <w:tcPr>
            <w:tcW w:w="0" w:type="auto"/>
          </w:tcPr>
          <w:p w14:paraId="6571A051" w14:textId="77777777" w:rsidR="00654C80" w:rsidRDefault="00A25F3B" w:rsidP="00654C80">
            <w:pPr>
              <w:rPr>
                <w:rtl/>
              </w:rPr>
            </w:pPr>
          </w:p>
          <w:p w14:paraId="532032C5" w14:textId="77777777" w:rsidR="00654C80" w:rsidRDefault="00A25F3B" w:rsidP="00654C80">
            <w:pPr>
              <w:rPr>
                <w:rtl/>
              </w:rPr>
            </w:pPr>
            <w:r>
              <w:rPr>
                <w:rFonts w:cs="David" w:hint="cs"/>
                <w:color w:val="000000"/>
                <w:rtl/>
              </w:rPr>
              <w:t>‏‎ ‎</w:t>
            </w:r>
          </w:p>
          <w:p w14:paraId="15488643" w14:textId="77777777" w:rsidR="00654C80" w:rsidRDefault="00A25F3B" w:rsidP="00654C80">
            <w:pPr>
              <w:rPr>
                <w:rtl/>
              </w:rPr>
            </w:pPr>
          </w:p>
          <w:p w14:paraId="1A5371E3" w14:textId="77777777" w:rsidR="00654C80" w:rsidRDefault="00A25F3B" w:rsidP="00654C80">
            <w:pPr>
              <w:rPr>
                <w:rtl/>
              </w:rPr>
            </w:pPr>
            <w:r>
              <w:rPr>
                <w:rFonts w:cs="David" w:hint="cs"/>
                <w:color w:val="000000"/>
                <w:rtl/>
              </w:rPr>
              <w:t>‏‏מוצעת תוספת בתוך מעטפת שאושרה בהיתר קודם, הכוללת שטח עיקרי ומרפסת זיז.‏</w:t>
            </w:r>
          </w:p>
        </w:tc>
      </w:tr>
    </w:tbl>
    <w:p w14:paraId="0224021F"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A2AA478" w14:textId="77777777" w:rsidTr="00015A82">
        <w:tc>
          <w:tcPr>
            <w:tcW w:w="1893" w:type="dxa"/>
            <w:tcBorders>
              <w:top w:val="single" w:sz="4" w:space="0" w:color="auto"/>
              <w:left w:val="single" w:sz="4" w:space="0" w:color="auto"/>
              <w:bottom w:val="single" w:sz="4" w:space="0" w:color="auto"/>
              <w:right w:val="single" w:sz="4" w:space="0" w:color="auto"/>
            </w:tcBorders>
          </w:tcPr>
          <w:p w14:paraId="3A71FF1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2549038"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12D83EB" w14:textId="77777777" w:rsidR="00BF1333" w:rsidRDefault="00BF1333">
            <w:pPr>
              <w:jc w:val="center"/>
              <w:rPr>
                <w:rFonts w:ascii="Arial" w:hAnsi="Arial" w:cs="David"/>
                <w:b/>
                <w:bCs/>
              </w:rPr>
            </w:pPr>
          </w:p>
        </w:tc>
      </w:tr>
      <w:tr w:rsidR="00BF1333" w14:paraId="66FE92A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0F437C2" w14:textId="77777777" w:rsidR="00BF1333" w:rsidRDefault="00BF1333">
            <w:pPr>
              <w:rPr>
                <w:bCs/>
              </w:rPr>
            </w:pPr>
            <w:r>
              <w:rPr>
                <w:rFonts w:cs="Arial" w:hint="cs"/>
                <w:rtl/>
              </w:rPr>
              <w:t>בדיקת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540BCEBD" w14:textId="77777777" w:rsidR="00BF1333" w:rsidRDefault="00BF1333">
            <w:pPr>
              <w:jc w:val="both"/>
            </w:pPr>
            <w:r>
              <w:rPr>
                <w:rFonts w:cs="Arial" w:hint="cs"/>
                <w:rtl/>
              </w:rPr>
              <w:t>04/02/2025</w:t>
            </w:r>
          </w:p>
        </w:tc>
        <w:tc>
          <w:tcPr>
            <w:tcW w:w="5669" w:type="dxa"/>
          </w:tcPr>
          <w:p w14:paraId="64070A84" w14:textId="77777777" w:rsidR="00654C80" w:rsidRDefault="00A25F3B" w:rsidP="00654C80">
            <w:pPr>
              <w:rPr>
                <w:rtl/>
              </w:rPr>
            </w:pPr>
          </w:p>
          <w:p w14:paraId="7D2B4C55" w14:textId="77777777" w:rsidR="00654C80" w:rsidRDefault="00A25F3B" w:rsidP="00654C80">
            <w:pPr>
              <w:rPr>
                <w:rtl/>
              </w:rPr>
            </w:pPr>
            <w:r>
              <w:rPr>
                <w:rFonts w:cs="David" w:hint="cs"/>
                <w:color w:val="000000"/>
                <w:rtl/>
              </w:rPr>
              <w:t>‏‎ ‎</w:t>
            </w:r>
          </w:p>
          <w:p w14:paraId="011C45AE" w14:textId="77777777" w:rsidR="00654C80" w:rsidRDefault="00A25F3B" w:rsidP="00654C80">
            <w:pPr>
              <w:rPr>
                <w:rtl/>
              </w:rPr>
            </w:pPr>
          </w:p>
          <w:p w14:paraId="34A9CDCC" w14:textId="77777777" w:rsidR="00654C80" w:rsidRDefault="00A25F3B" w:rsidP="00654C80">
            <w:pPr>
              <w:rPr>
                <w:rtl/>
              </w:rPr>
            </w:pPr>
            <w:r>
              <w:rPr>
                <w:rFonts w:cs="David" w:hint="cs"/>
                <w:color w:val="000000"/>
                <w:rtl/>
              </w:rPr>
              <w:t>‏‏ ‏</w:t>
            </w:r>
          </w:p>
          <w:p w14:paraId="7148DDAE" w14:textId="77777777" w:rsidR="00654C80" w:rsidRDefault="00A25F3B" w:rsidP="00654C80">
            <w:pPr>
              <w:rPr>
                <w:rtl/>
              </w:rPr>
            </w:pPr>
          </w:p>
          <w:p w14:paraId="136D4800" w14:textId="77777777" w:rsidR="00654C80" w:rsidRDefault="00A25F3B" w:rsidP="00654C80">
            <w:pPr>
              <w:rPr>
                <w:rtl/>
              </w:rPr>
            </w:pPr>
            <w:r>
              <w:rPr>
                <w:rFonts w:cs="David" w:hint="cs"/>
                <w:color w:val="000000"/>
                <w:rtl/>
              </w:rPr>
              <w:t>‏‏חוות דעת אדריכלית ‏</w:t>
            </w:r>
          </w:p>
          <w:p w14:paraId="626FD388" w14:textId="77777777" w:rsidR="00654C80" w:rsidRDefault="00A25F3B" w:rsidP="00654C80">
            <w:pPr>
              <w:rPr>
                <w:rtl/>
              </w:rPr>
            </w:pPr>
          </w:p>
          <w:p w14:paraId="7712F6B3" w14:textId="77777777" w:rsidR="00654C80" w:rsidRDefault="00A25F3B" w:rsidP="00654C80">
            <w:pPr>
              <w:rPr>
                <w:rtl/>
              </w:rPr>
            </w:pPr>
            <w:r>
              <w:rPr>
                <w:rFonts w:cs="David" w:hint="cs"/>
                <w:color w:val="000000"/>
                <w:rtl/>
              </w:rPr>
              <w:t>‏‏מוצעת תוספת בתוך מעטפת שאושרה בעבר בתיק קודם.‏</w:t>
            </w:r>
          </w:p>
          <w:p w14:paraId="2D8F1941" w14:textId="77777777" w:rsidR="00654C80" w:rsidRDefault="00A25F3B" w:rsidP="00654C80">
            <w:pPr>
              <w:rPr>
                <w:rtl/>
              </w:rPr>
            </w:pPr>
          </w:p>
          <w:p w14:paraId="65C89F90" w14:textId="77777777" w:rsidR="00654C80" w:rsidRDefault="00A25F3B" w:rsidP="00654C80">
            <w:pPr>
              <w:rPr>
                <w:rtl/>
              </w:rPr>
            </w:pPr>
            <w:r>
              <w:rPr>
                <w:rFonts w:cs="David" w:hint="cs"/>
                <w:color w:val="000000"/>
                <w:rtl/>
              </w:rPr>
              <w:t>‏‏המוצעת תואם את המותר אין מניעה לאשר.‏</w:t>
            </w:r>
          </w:p>
          <w:p w14:paraId="5C9E460E" w14:textId="77777777" w:rsidR="00654C80" w:rsidRDefault="00A25F3B" w:rsidP="00654C80">
            <w:pPr>
              <w:rPr>
                <w:rtl/>
              </w:rPr>
            </w:pPr>
          </w:p>
          <w:p w14:paraId="3EF272C2" w14:textId="77777777" w:rsidR="00654C80" w:rsidRDefault="00A25F3B" w:rsidP="00654C80">
            <w:pPr>
              <w:rPr>
                <w:rtl/>
              </w:rPr>
            </w:pPr>
            <w:r>
              <w:rPr>
                <w:rFonts w:cs="David" w:hint="cs"/>
                <w:color w:val="000000"/>
                <w:rtl/>
              </w:rPr>
              <w:t xml:space="preserve">‏‏מרפסת הזיז חושבה בטעות גם באזור המסתור למזגן- יש להתאים את </w:t>
            </w:r>
            <w:r>
              <w:rPr>
                <w:rFonts w:cs="David" w:hint="cs"/>
                <w:color w:val="000000"/>
                <w:rtl/>
              </w:rPr>
              <w:t>חישוב השטח לשרטוט.‏</w:t>
            </w:r>
          </w:p>
          <w:p w14:paraId="762956FD" w14:textId="77777777" w:rsidR="00654C80" w:rsidRDefault="00A25F3B" w:rsidP="00654C80">
            <w:pPr>
              <w:rPr>
                <w:rtl/>
              </w:rPr>
            </w:pPr>
          </w:p>
          <w:p w14:paraId="2AFB11EF" w14:textId="77777777" w:rsidR="00654C80" w:rsidRDefault="00A25F3B" w:rsidP="00654C80">
            <w:pPr>
              <w:rPr>
                <w:rtl/>
              </w:rPr>
            </w:pPr>
            <w:r>
              <w:rPr>
                <w:rFonts w:cs="David" w:hint="cs"/>
                <w:color w:val="000000"/>
                <w:rtl/>
              </w:rPr>
              <w:t>‏‏שרטוט קווי הבניין בוצע בפונט לא מתאים- יש להתאים את הפונט כדי שיהיו במקומם.‏</w:t>
            </w:r>
          </w:p>
          <w:p w14:paraId="7CEBD88F" w14:textId="77777777" w:rsidR="00654C80" w:rsidRDefault="00A25F3B" w:rsidP="00654C80">
            <w:pPr>
              <w:rPr>
                <w:rtl/>
              </w:rPr>
            </w:pPr>
          </w:p>
          <w:p w14:paraId="7EDFE4E0" w14:textId="77777777" w:rsidR="00654C80" w:rsidRDefault="00A25F3B" w:rsidP="00654C80">
            <w:pPr>
              <w:rPr>
                <w:rtl/>
              </w:rPr>
            </w:pPr>
            <w:r>
              <w:rPr>
                <w:rFonts w:cs="David" w:hint="cs"/>
                <w:color w:val="000000"/>
                <w:rtl/>
              </w:rPr>
              <w:t>‏‏ ‏</w:t>
            </w:r>
          </w:p>
          <w:p w14:paraId="6E5C5A30" w14:textId="77777777" w:rsidR="00654C80" w:rsidRDefault="00A25F3B" w:rsidP="00654C80">
            <w:pPr>
              <w:rPr>
                <w:rtl/>
              </w:rPr>
            </w:pPr>
          </w:p>
          <w:p w14:paraId="67FCC42B" w14:textId="77777777" w:rsidR="00654C80" w:rsidRDefault="00A25F3B" w:rsidP="00654C80">
            <w:pPr>
              <w:rPr>
                <w:rtl/>
              </w:rPr>
            </w:pPr>
            <w:r>
              <w:rPr>
                <w:rFonts w:cs="David" w:hint="cs"/>
                <w:color w:val="000000"/>
                <w:rtl/>
              </w:rPr>
              <w:t>‏‏תיקון תכנית ‏‎a‎</w:t>
            </w:r>
          </w:p>
        </w:tc>
      </w:tr>
      <w:tr w:rsidR="00BF1333" w14:paraId="684EF01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F4C826E"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534A288" w14:textId="77777777" w:rsidR="00BF1333" w:rsidRDefault="00BF1333">
            <w:pPr>
              <w:jc w:val="both"/>
            </w:pPr>
            <w:r>
              <w:rPr>
                <w:rFonts w:cs="Arial" w:hint="cs"/>
                <w:rtl/>
              </w:rPr>
              <w:t>28/01/2025</w:t>
            </w:r>
          </w:p>
        </w:tc>
        <w:tc>
          <w:tcPr>
            <w:tcW w:w="5669" w:type="dxa"/>
          </w:tcPr>
          <w:p w14:paraId="0F4C1CD1" w14:textId="77777777" w:rsidR="00654C80" w:rsidRDefault="00A25F3B" w:rsidP="00654C80">
            <w:pPr>
              <w:rPr>
                <w:rtl/>
              </w:rPr>
            </w:pPr>
          </w:p>
          <w:p w14:paraId="75FA367E" w14:textId="77777777" w:rsidR="00654C80" w:rsidRDefault="00A25F3B" w:rsidP="00654C80">
            <w:pPr>
              <w:rPr>
                <w:rtl/>
              </w:rPr>
            </w:pPr>
            <w:r>
              <w:rPr>
                <w:rFonts w:cs="David" w:hint="cs"/>
                <w:color w:val="000000"/>
                <w:rtl/>
              </w:rPr>
              <w:t>‏‎ ‎</w:t>
            </w:r>
          </w:p>
          <w:p w14:paraId="1B09854C" w14:textId="77777777" w:rsidR="00654C80" w:rsidRDefault="00A25F3B" w:rsidP="00654C80">
            <w:pPr>
              <w:rPr>
                <w:rtl/>
              </w:rPr>
            </w:pPr>
          </w:p>
          <w:p w14:paraId="574B8275" w14:textId="77777777" w:rsidR="00654C80" w:rsidRDefault="00A25F3B" w:rsidP="00654C80">
            <w:pPr>
              <w:rPr>
                <w:rtl/>
              </w:rPr>
            </w:pPr>
            <w:r>
              <w:rPr>
                <w:rFonts w:cs="David" w:hint="cs"/>
                <w:color w:val="000000"/>
                <w:rtl/>
              </w:rPr>
              <w:t>‏ ‏חוות דעת תכנונית ‏</w:t>
            </w:r>
          </w:p>
          <w:p w14:paraId="06D8B825" w14:textId="77777777" w:rsidR="00654C80" w:rsidRDefault="00A25F3B" w:rsidP="00654C80">
            <w:pPr>
              <w:rPr>
                <w:rtl/>
              </w:rPr>
            </w:pPr>
          </w:p>
          <w:p w14:paraId="431D1DA9" w14:textId="77777777" w:rsidR="00654C80" w:rsidRDefault="00A25F3B" w:rsidP="00654C80">
            <w:pPr>
              <w:rPr>
                <w:rtl/>
              </w:rPr>
            </w:pPr>
            <w:r>
              <w:rPr>
                <w:rFonts w:cs="David" w:hint="cs"/>
                <w:color w:val="000000"/>
                <w:rtl/>
              </w:rPr>
              <w:t>‏‏מס' תכנית שחלה בחלקה:‏</w:t>
            </w:r>
          </w:p>
          <w:p w14:paraId="4F07BB67" w14:textId="77777777" w:rsidR="00654C80" w:rsidRDefault="00A25F3B" w:rsidP="00654C80">
            <w:pPr>
              <w:rPr>
                <w:rtl/>
              </w:rPr>
            </w:pPr>
          </w:p>
          <w:p w14:paraId="76AD448B" w14:textId="77777777" w:rsidR="00654C80" w:rsidRDefault="00A25F3B" w:rsidP="00654C80">
            <w:pPr>
              <w:rPr>
                <w:rtl/>
              </w:rPr>
            </w:pPr>
            <w:r>
              <w:rPr>
                <w:rFonts w:cs="David" w:hint="cs"/>
                <w:color w:val="000000"/>
                <w:rtl/>
              </w:rPr>
              <w:t>‏‏11584‏</w:t>
            </w:r>
          </w:p>
          <w:p w14:paraId="702B7870" w14:textId="77777777" w:rsidR="00654C80" w:rsidRDefault="00A25F3B" w:rsidP="00654C80">
            <w:pPr>
              <w:rPr>
                <w:rtl/>
              </w:rPr>
            </w:pPr>
          </w:p>
          <w:p w14:paraId="4EB848EA" w14:textId="77777777" w:rsidR="00654C80" w:rsidRDefault="00A25F3B" w:rsidP="00654C80">
            <w:pPr>
              <w:rPr>
                <w:rtl/>
              </w:rPr>
            </w:pPr>
            <w:r>
              <w:rPr>
                <w:rFonts w:cs="David" w:hint="cs"/>
                <w:color w:val="000000"/>
                <w:rtl/>
              </w:rPr>
              <w:t>‏‏תחילת תוקף:‏</w:t>
            </w:r>
          </w:p>
          <w:p w14:paraId="0ED205F6" w14:textId="77777777" w:rsidR="00654C80" w:rsidRDefault="00A25F3B" w:rsidP="00654C80">
            <w:pPr>
              <w:rPr>
                <w:rtl/>
              </w:rPr>
            </w:pPr>
          </w:p>
          <w:p w14:paraId="2A3B76C0" w14:textId="77777777" w:rsidR="00654C80" w:rsidRDefault="00A25F3B" w:rsidP="00654C80">
            <w:pPr>
              <w:rPr>
                <w:rtl/>
              </w:rPr>
            </w:pPr>
            <w:r>
              <w:rPr>
                <w:rFonts w:cs="David" w:hint="cs"/>
                <w:color w:val="000000"/>
                <w:rtl/>
              </w:rPr>
              <w:t>‏‏24/06/2010‏</w:t>
            </w:r>
          </w:p>
          <w:p w14:paraId="4647690F" w14:textId="77777777" w:rsidR="00654C80" w:rsidRDefault="00A25F3B" w:rsidP="00654C80">
            <w:pPr>
              <w:rPr>
                <w:rtl/>
              </w:rPr>
            </w:pPr>
          </w:p>
          <w:p w14:paraId="3C963EF7" w14:textId="77777777" w:rsidR="00654C80" w:rsidRDefault="00A25F3B" w:rsidP="00654C80">
            <w:pPr>
              <w:rPr>
                <w:rtl/>
              </w:rPr>
            </w:pPr>
            <w:r>
              <w:rPr>
                <w:rFonts w:cs="David" w:hint="cs"/>
                <w:color w:val="000000"/>
                <w:rtl/>
              </w:rPr>
              <w:t>‏‏ייעוד הקרקע:‏</w:t>
            </w:r>
          </w:p>
          <w:p w14:paraId="6AFA4D63" w14:textId="77777777" w:rsidR="00654C80" w:rsidRDefault="00A25F3B" w:rsidP="00654C80">
            <w:pPr>
              <w:rPr>
                <w:rtl/>
              </w:rPr>
            </w:pPr>
          </w:p>
          <w:p w14:paraId="1F77CFFE" w14:textId="77777777" w:rsidR="00654C80" w:rsidRDefault="00A25F3B" w:rsidP="00654C80">
            <w:pPr>
              <w:rPr>
                <w:rtl/>
              </w:rPr>
            </w:pPr>
            <w:r>
              <w:rPr>
                <w:rFonts w:cs="David" w:hint="cs"/>
                <w:color w:val="000000"/>
                <w:rtl/>
              </w:rPr>
              <w:t>‏‏אזור מגורים ד‏</w:t>
            </w:r>
          </w:p>
          <w:p w14:paraId="52731505" w14:textId="77777777" w:rsidR="00654C80" w:rsidRDefault="00A25F3B" w:rsidP="00654C80">
            <w:pPr>
              <w:rPr>
                <w:rtl/>
              </w:rPr>
            </w:pPr>
          </w:p>
          <w:p w14:paraId="23FA412D" w14:textId="77777777" w:rsidR="00654C80" w:rsidRDefault="00A25F3B" w:rsidP="00654C80">
            <w:pPr>
              <w:rPr>
                <w:rtl/>
              </w:rPr>
            </w:pPr>
            <w:r>
              <w:rPr>
                <w:rFonts w:cs="David" w:hint="cs"/>
                <w:color w:val="000000"/>
                <w:rtl/>
              </w:rPr>
              <w:t>‏‏מספר נספח רלוונטי‏‏ נספח מספר 1‏</w:t>
            </w:r>
          </w:p>
          <w:p w14:paraId="52A32573" w14:textId="77777777" w:rsidR="00654C80" w:rsidRDefault="00A25F3B" w:rsidP="00654C80">
            <w:pPr>
              <w:rPr>
                <w:rtl/>
              </w:rPr>
            </w:pPr>
          </w:p>
          <w:p w14:paraId="57E09F44" w14:textId="77777777" w:rsidR="00654C80" w:rsidRDefault="00A25F3B" w:rsidP="00654C80">
            <w:pPr>
              <w:rPr>
                <w:rtl/>
              </w:rPr>
            </w:pPr>
            <w:r>
              <w:rPr>
                <w:rFonts w:cs="David" w:hint="cs"/>
                <w:color w:val="000000"/>
                <w:rtl/>
              </w:rPr>
              <w:t>‏‏תכניות כפופות‏‏:‏‏ ‏‏1413, 5/52/01‏</w:t>
            </w:r>
          </w:p>
          <w:p w14:paraId="5F4AE285" w14:textId="77777777" w:rsidR="00654C80" w:rsidRDefault="00A25F3B" w:rsidP="00654C80">
            <w:pPr>
              <w:rPr>
                <w:rtl/>
              </w:rPr>
            </w:pPr>
          </w:p>
          <w:p w14:paraId="56E0FAF5" w14:textId="77777777" w:rsidR="00654C80" w:rsidRDefault="00A25F3B" w:rsidP="00654C80">
            <w:pPr>
              <w:rPr>
                <w:rtl/>
              </w:rPr>
            </w:pPr>
            <w:r>
              <w:rPr>
                <w:rFonts w:cs="David" w:hint="cs"/>
                <w:color w:val="000000"/>
                <w:rtl/>
              </w:rPr>
              <w:t>‏‏התכנית כפופה לתכנית מתאר‏</w:t>
            </w:r>
          </w:p>
          <w:p w14:paraId="10085F66" w14:textId="77777777" w:rsidR="00654C80" w:rsidRDefault="00A25F3B" w:rsidP="00654C80">
            <w:pPr>
              <w:rPr>
                <w:rtl/>
              </w:rPr>
            </w:pPr>
          </w:p>
          <w:p w14:paraId="2C409017"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43E4997F" w14:textId="77777777" w:rsidR="00654C80" w:rsidRDefault="00A25F3B" w:rsidP="00654C80">
            <w:pPr>
              <w:rPr>
                <w:rtl/>
              </w:rPr>
            </w:pPr>
          </w:p>
          <w:p w14:paraId="33E1807E" w14:textId="77777777" w:rsidR="00654C80" w:rsidRDefault="00A25F3B" w:rsidP="00654C80">
            <w:pPr>
              <w:rPr>
                <w:rtl/>
              </w:rPr>
            </w:pPr>
            <w:r>
              <w:rPr>
                <w:rFonts w:cs="David" w:hint="cs"/>
                <w:color w:val="000000"/>
                <w:rtl/>
              </w:rPr>
              <w:t>‏‏ ‏</w:t>
            </w:r>
          </w:p>
          <w:p w14:paraId="6D0B3611" w14:textId="77777777" w:rsidR="00654C80" w:rsidRDefault="00A25F3B" w:rsidP="00654C80">
            <w:pPr>
              <w:rPr>
                <w:rtl/>
              </w:rPr>
            </w:pPr>
          </w:p>
          <w:p w14:paraId="62261146" w14:textId="77777777" w:rsidR="00654C80" w:rsidRDefault="00A25F3B" w:rsidP="00654C80">
            <w:pPr>
              <w:rPr>
                <w:rtl/>
              </w:rPr>
            </w:pPr>
            <w:r>
              <w:rPr>
                <w:rFonts w:cs="David" w:hint="cs"/>
                <w:color w:val="000000"/>
                <w:rtl/>
              </w:rPr>
              <w:t xml:space="preserve">‏‏גובה הבניה </w:t>
            </w:r>
            <w:r>
              <w:rPr>
                <w:rFonts w:cs="David" w:hint="cs"/>
                <w:color w:val="000000"/>
                <w:rtl/>
              </w:rPr>
              <w:t>המירבי‏</w:t>
            </w:r>
          </w:p>
          <w:p w14:paraId="6971A83B" w14:textId="77777777" w:rsidR="00654C80" w:rsidRDefault="00A25F3B" w:rsidP="00654C80">
            <w:pPr>
              <w:rPr>
                <w:rtl/>
              </w:rPr>
            </w:pPr>
          </w:p>
          <w:p w14:paraId="484FDEA9" w14:textId="77777777" w:rsidR="00654C80" w:rsidRDefault="00A25F3B" w:rsidP="00654C80">
            <w:pPr>
              <w:rPr>
                <w:rtl/>
              </w:rPr>
            </w:pPr>
            <w:r>
              <w:rPr>
                <w:rFonts w:cs="David" w:hint="cs"/>
                <w:color w:val="000000"/>
                <w:rtl/>
              </w:rPr>
              <w:t>‏‏מספר יחידות הדיור‏</w:t>
            </w:r>
          </w:p>
          <w:p w14:paraId="3B1DE392" w14:textId="77777777" w:rsidR="00654C80" w:rsidRDefault="00A25F3B" w:rsidP="00654C80">
            <w:pPr>
              <w:rPr>
                <w:rtl/>
              </w:rPr>
            </w:pPr>
          </w:p>
          <w:p w14:paraId="04B01A48" w14:textId="77777777" w:rsidR="00654C80" w:rsidRDefault="00A25F3B" w:rsidP="00654C80">
            <w:pPr>
              <w:rPr>
                <w:rtl/>
              </w:rPr>
            </w:pPr>
            <w:r>
              <w:rPr>
                <w:rFonts w:cs="David" w:hint="cs"/>
                <w:color w:val="000000"/>
                <w:rtl/>
              </w:rPr>
              <w:t>‏‏קווי הבניין‏</w:t>
            </w:r>
          </w:p>
          <w:p w14:paraId="72ECDF25" w14:textId="77777777" w:rsidR="00654C80" w:rsidRDefault="00A25F3B" w:rsidP="00654C80">
            <w:pPr>
              <w:rPr>
                <w:rtl/>
              </w:rPr>
            </w:pPr>
          </w:p>
          <w:p w14:paraId="043987FB" w14:textId="77777777" w:rsidR="00654C80" w:rsidRDefault="00A25F3B" w:rsidP="00654C80">
            <w:pPr>
              <w:rPr>
                <w:rtl/>
              </w:rPr>
            </w:pPr>
            <w:r>
              <w:rPr>
                <w:rFonts w:cs="David" w:hint="cs"/>
                <w:color w:val="000000"/>
                <w:rtl/>
              </w:rPr>
              <w:t>‏‏ ‏</w:t>
            </w:r>
          </w:p>
          <w:p w14:paraId="2E224D46" w14:textId="77777777" w:rsidR="00654C80" w:rsidRDefault="00A25F3B" w:rsidP="00654C80">
            <w:pPr>
              <w:rPr>
                <w:rtl/>
              </w:rPr>
            </w:pPr>
          </w:p>
          <w:p w14:paraId="74FB4CE5" w14:textId="77777777" w:rsidR="00654C80" w:rsidRDefault="00A25F3B" w:rsidP="00654C80">
            <w:pPr>
              <w:rPr>
                <w:rtl/>
              </w:rPr>
            </w:pPr>
            <w:r>
              <w:rPr>
                <w:rFonts w:cs="David" w:hint="cs"/>
                <w:color w:val="000000"/>
                <w:rtl/>
              </w:rPr>
              <w:t>‏‏נספח בינוי ‏</w:t>
            </w:r>
          </w:p>
          <w:p w14:paraId="67C1DE8E" w14:textId="77777777" w:rsidR="00654C80" w:rsidRDefault="00A25F3B" w:rsidP="00654C80">
            <w:pPr>
              <w:rPr>
                <w:rtl/>
              </w:rPr>
            </w:pPr>
          </w:p>
          <w:p w14:paraId="1383E70C" w14:textId="77777777" w:rsidR="00654C80" w:rsidRDefault="00A25F3B" w:rsidP="00654C80">
            <w:pPr>
              <w:rPr>
                <w:rtl/>
              </w:rPr>
            </w:pPr>
            <w:r>
              <w:rPr>
                <w:rFonts w:cs="David" w:hint="cs"/>
                <w:color w:val="000000"/>
                <w:rtl/>
              </w:rPr>
              <w:t>‏‏ ‏</w:t>
            </w:r>
          </w:p>
          <w:p w14:paraId="46437BB2" w14:textId="77777777" w:rsidR="00654C80" w:rsidRDefault="00A25F3B" w:rsidP="00654C80">
            <w:pPr>
              <w:rPr>
                <w:rtl/>
              </w:rPr>
            </w:pPr>
          </w:p>
          <w:p w14:paraId="25ED2851" w14:textId="77777777" w:rsidR="00654C80" w:rsidRDefault="00A25F3B" w:rsidP="00654C80">
            <w:pPr>
              <w:rPr>
                <w:rtl/>
              </w:rPr>
            </w:pPr>
            <w:r>
              <w:rPr>
                <w:rFonts w:cs="David" w:hint="cs"/>
                <w:color w:val="000000"/>
                <w:rtl/>
              </w:rPr>
              <w:lastRenderedPageBreak/>
              <w:t>‏‏המוצע תואם את נספח הבינוי.‏</w:t>
            </w:r>
          </w:p>
          <w:p w14:paraId="16307E4D" w14:textId="77777777" w:rsidR="00654C80" w:rsidRDefault="00A25F3B" w:rsidP="00654C80">
            <w:pPr>
              <w:rPr>
                <w:rtl/>
              </w:rPr>
            </w:pPr>
          </w:p>
          <w:p w14:paraId="5D69FF67" w14:textId="77777777" w:rsidR="00654C80" w:rsidRDefault="00A25F3B" w:rsidP="00654C80">
            <w:pPr>
              <w:rPr>
                <w:rtl/>
              </w:rPr>
            </w:pPr>
            <w:r>
              <w:rPr>
                <w:rFonts w:cs="David" w:hint="cs"/>
                <w:color w:val="000000"/>
                <w:rtl/>
              </w:rPr>
              <w:t>‏‏בבקשה 2013/60.1 אושרה מעטפת לדייר זה כחלק מעמודה שלמה, וכעת מוצע שימוש בשטח.‏</w:t>
            </w:r>
          </w:p>
          <w:p w14:paraId="4677EB6F" w14:textId="77777777" w:rsidR="00654C80" w:rsidRDefault="00A25F3B" w:rsidP="00654C80">
            <w:pPr>
              <w:rPr>
                <w:rtl/>
              </w:rPr>
            </w:pPr>
          </w:p>
          <w:p w14:paraId="018FD313" w14:textId="77777777" w:rsidR="00654C80" w:rsidRDefault="00A25F3B" w:rsidP="00654C80">
            <w:pPr>
              <w:rPr>
                <w:rtl/>
              </w:rPr>
            </w:pPr>
            <w:r>
              <w:rPr>
                <w:rFonts w:cs="David" w:hint="cs"/>
                <w:color w:val="000000"/>
                <w:rtl/>
              </w:rPr>
              <w:t>‏‏אין מניעה לאשר.‏</w:t>
            </w:r>
          </w:p>
          <w:p w14:paraId="05A139E7" w14:textId="77777777" w:rsidR="00654C80" w:rsidRDefault="00A25F3B" w:rsidP="00654C80">
            <w:pPr>
              <w:rPr>
                <w:rtl/>
              </w:rPr>
            </w:pPr>
          </w:p>
          <w:p w14:paraId="1536F6AA" w14:textId="77777777" w:rsidR="00654C80" w:rsidRDefault="00A25F3B" w:rsidP="00654C80">
            <w:pPr>
              <w:rPr>
                <w:rtl/>
              </w:rPr>
            </w:pPr>
            <w:r>
              <w:rPr>
                <w:rFonts w:cs="David" w:hint="cs"/>
                <w:color w:val="000000"/>
                <w:rtl/>
              </w:rPr>
              <w:t>‏‏ ‏</w:t>
            </w:r>
          </w:p>
          <w:p w14:paraId="78A18904" w14:textId="77777777" w:rsidR="00654C80" w:rsidRDefault="00A25F3B" w:rsidP="00654C80">
            <w:pPr>
              <w:rPr>
                <w:rtl/>
              </w:rPr>
            </w:pPr>
          </w:p>
          <w:p w14:paraId="6812544B" w14:textId="77777777" w:rsidR="00654C80" w:rsidRDefault="00A25F3B" w:rsidP="00654C80">
            <w:pPr>
              <w:rPr>
                <w:rtl/>
              </w:rPr>
            </w:pPr>
            <w:r>
              <w:rPr>
                <w:rFonts w:cs="David" w:hint="cs"/>
                <w:color w:val="000000"/>
                <w:rtl/>
              </w:rPr>
              <w:t>‏‏ ‏</w:t>
            </w:r>
          </w:p>
          <w:p w14:paraId="2238BE9A" w14:textId="77777777" w:rsidR="00654C80" w:rsidRDefault="00A25F3B" w:rsidP="00654C80">
            <w:pPr>
              <w:rPr>
                <w:rtl/>
              </w:rPr>
            </w:pPr>
          </w:p>
          <w:p w14:paraId="75F4EF5C" w14:textId="77777777" w:rsidR="00654C80" w:rsidRDefault="00A25F3B" w:rsidP="00654C80">
            <w:pPr>
              <w:rPr>
                <w:rtl/>
              </w:rPr>
            </w:pPr>
            <w:r>
              <w:rPr>
                <w:rFonts w:cs="David" w:hint="cs"/>
                <w:color w:val="000000"/>
                <w:rtl/>
              </w:rPr>
              <w:t>‏‏קווי בניין‏</w:t>
            </w:r>
          </w:p>
          <w:p w14:paraId="508F9F52" w14:textId="77777777" w:rsidR="00654C80" w:rsidRDefault="00A25F3B" w:rsidP="00654C80">
            <w:pPr>
              <w:rPr>
                <w:rtl/>
              </w:rPr>
            </w:pPr>
          </w:p>
          <w:p w14:paraId="30DFF338" w14:textId="77777777" w:rsidR="00654C80" w:rsidRDefault="00A25F3B" w:rsidP="00654C80">
            <w:pPr>
              <w:rPr>
                <w:rtl/>
              </w:rPr>
            </w:pPr>
            <w:r>
              <w:rPr>
                <w:rFonts w:cs="David" w:hint="cs"/>
                <w:color w:val="000000"/>
                <w:rtl/>
              </w:rPr>
              <w:t>‏‏ ‏</w:t>
            </w:r>
          </w:p>
          <w:p w14:paraId="1A826A70" w14:textId="77777777" w:rsidR="00654C80" w:rsidRDefault="00A25F3B" w:rsidP="00654C80">
            <w:pPr>
              <w:rPr>
                <w:rtl/>
              </w:rPr>
            </w:pPr>
          </w:p>
          <w:p w14:paraId="1839FBEB" w14:textId="77777777" w:rsidR="00654C80" w:rsidRDefault="00A25F3B" w:rsidP="00654C80">
            <w:pPr>
              <w:rPr>
                <w:rtl/>
              </w:rPr>
            </w:pPr>
            <w:r>
              <w:rPr>
                <w:rFonts w:cs="David" w:hint="cs"/>
                <w:color w:val="000000"/>
                <w:rtl/>
              </w:rPr>
              <w:t xml:space="preserve">‏‏המוצע- </w:t>
            </w:r>
            <w:r>
              <w:rPr>
                <w:rFonts w:cs="David" w:hint="cs"/>
                <w:color w:val="000000"/>
                <w:rtl/>
              </w:rPr>
              <w:t>מוצע בתוך קווי הבניין.‏</w:t>
            </w:r>
          </w:p>
          <w:p w14:paraId="038226D0" w14:textId="77777777" w:rsidR="00654C80" w:rsidRDefault="00A25F3B" w:rsidP="00654C80">
            <w:pPr>
              <w:rPr>
                <w:rtl/>
              </w:rPr>
            </w:pPr>
          </w:p>
          <w:p w14:paraId="3317B522" w14:textId="77777777" w:rsidR="00654C80" w:rsidRDefault="00A25F3B" w:rsidP="00654C80">
            <w:pPr>
              <w:rPr>
                <w:rtl/>
              </w:rPr>
            </w:pPr>
            <w:r>
              <w:rPr>
                <w:rFonts w:cs="David" w:hint="cs"/>
                <w:color w:val="000000"/>
                <w:rtl/>
              </w:rPr>
              <w:t>‏‏ ‏</w:t>
            </w:r>
          </w:p>
          <w:p w14:paraId="2F8C9C57" w14:textId="77777777" w:rsidR="00654C80" w:rsidRDefault="00A25F3B" w:rsidP="00654C80">
            <w:pPr>
              <w:rPr>
                <w:rtl/>
              </w:rPr>
            </w:pPr>
          </w:p>
          <w:p w14:paraId="405677EB" w14:textId="77777777" w:rsidR="00654C80" w:rsidRDefault="00A25F3B" w:rsidP="00654C80">
            <w:pPr>
              <w:rPr>
                <w:rtl/>
              </w:rPr>
            </w:pPr>
            <w:r>
              <w:rPr>
                <w:rFonts w:cs="David" w:hint="cs"/>
                <w:color w:val="000000"/>
                <w:rtl/>
              </w:rPr>
              <w:t>‏‏ ‏</w:t>
            </w:r>
          </w:p>
          <w:p w14:paraId="504342B2" w14:textId="77777777" w:rsidR="00654C80" w:rsidRDefault="00A25F3B" w:rsidP="00654C80">
            <w:pPr>
              <w:rPr>
                <w:rtl/>
              </w:rPr>
            </w:pPr>
          </w:p>
          <w:p w14:paraId="3F6275B7" w14:textId="77777777" w:rsidR="00654C80" w:rsidRDefault="00A25F3B" w:rsidP="00654C80">
            <w:pPr>
              <w:rPr>
                <w:rtl/>
              </w:rPr>
            </w:pPr>
            <w:r>
              <w:rPr>
                <w:rFonts w:cs="David" w:hint="cs"/>
                <w:color w:val="000000"/>
                <w:rtl/>
              </w:rPr>
              <w:t>‏‏ ‏</w:t>
            </w:r>
          </w:p>
          <w:p w14:paraId="3F4AB929" w14:textId="77777777" w:rsidR="00654C80" w:rsidRDefault="00A25F3B" w:rsidP="00654C80">
            <w:pPr>
              <w:rPr>
                <w:rtl/>
              </w:rPr>
            </w:pPr>
          </w:p>
          <w:p w14:paraId="30AE1EE8" w14:textId="77777777" w:rsidR="00654C80" w:rsidRDefault="00A25F3B" w:rsidP="00654C80">
            <w:pPr>
              <w:rPr>
                <w:rtl/>
              </w:rPr>
            </w:pPr>
            <w:r>
              <w:rPr>
                <w:rFonts w:cs="David" w:hint="cs"/>
                <w:color w:val="000000"/>
                <w:rtl/>
              </w:rPr>
              <w:t>‏‏מספר קומות‏</w:t>
            </w:r>
          </w:p>
          <w:p w14:paraId="22E468EC" w14:textId="77777777" w:rsidR="00654C80" w:rsidRDefault="00A25F3B" w:rsidP="00654C80">
            <w:pPr>
              <w:rPr>
                <w:rtl/>
              </w:rPr>
            </w:pPr>
          </w:p>
          <w:p w14:paraId="2F99F9E1" w14:textId="77777777" w:rsidR="00654C80" w:rsidRDefault="00A25F3B" w:rsidP="00654C80">
            <w:pPr>
              <w:rPr>
                <w:rtl/>
              </w:rPr>
            </w:pPr>
            <w:r>
              <w:rPr>
                <w:rFonts w:cs="David" w:hint="cs"/>
                <w:color w:val="000000"/>
                <w:rtl/>
              </w:rPr>
              <w:t>‏‏לא רלוונטי‏</w:t>
            </w:r>
          </w:p>
          <w:p w14:paraId="411405E7" w14:textId="77777777" w:rsidR="00654C80" w:rsidRDefault="00A25F3B" w:rsidP="00654C80">
            <w:pPr>
              <w:rPr>
                <w:rtl/>
              </w:rPr>
            </w:pPr>
          </w:p>
          <w:p w14:paraId="38334E9A" w14:textId="77777777" w:rsidR="00654C80" w:rsidRDefault="00A25F3B" w:rsidP="00654C80">
            <w:pPr>
              <w:rPr>
                <w:rtl/>
              </w:rPr>
            </w:pPr>
            <w:r>
              <w:rPr>
                <w:rFonts w:cs="David" w:hint="cs"/>
                <w:color w:val="000000"/>
                <w:rtl/>
              </w:rPr>
              <w:t>‏‏ ‏</w:t>
            </w:r>
          </w:p>
          <w:p w14:paraId="235B4210" w14:textId="77777777" w:rsidR="00654C80" w:rsidRDefault="00A25F3B" w:rsidP="00654C80">
            <w:pPr>
              <w:rPr>
                <w:rtl/>
              </w:rPr>
            </w:pPr>
          </w:p>
          <w:p w14:paraId="7F022AAA" w14:textId="77777777" w:rsidR="00654C80" w:rsidRDefault="00A25F3B" w:rsidP="00654C80">
            <w:pPr>
              <w:rPr>
                <w:rtl/>
              </w:rPr>
            </w:pPr>
            <w:r>
              <w:rPr>
                <w:rFonts w:cs="David" w:hint="cs"/>
                <w:color w:val="000000"/>
                <w:rtl/>
              </w:rPr>
              <w:t>‏‏ ‏</w:t>
            </w:r>
          </w:p>
          <w:p w14:paraId="112BA735" w14:textId="77777777" w:rsidR="00654C80" w:rsidRDefault="00A25F3B" w:rsidP="00654C80">
            <w:pPr>
              <w:rPr>
                <w:rtl/>
              </w:rPr>
            </w:pPr>
          </w:p>
          <w:p w14:paraId="52BA6203" w14:textId="77777777" w:rsidR="00654C80" w:rsidRDefault="00A25F3B" w:rsidP="00654C80">
            <w:pPr>
              <w:rPr>
                <w:rtl/>
              </w:rPr>
            </w:pPr>
            <w:r>
              <w:rPr>
                <w:rFonts w:cs="David" w:hint="cs"/>
                <w:color w:val="000000"/>
                <w:rtl/>
              </w:rPr>
              <w:t>‏‏גבהים‏</w:t>
            </w:r>
          </w:p>
          <w:p w14:paraId="534EEB0D" w14:textId="77777777" w:rsidR="00654C80" w:rsidRDefault="00A25F3B" w:rsidP="00654C80">
            <w:pPr>
              <w:rPr>
                <w:rtl/>
              </w:rPr>
            </w:pPr>
          </w:p>
          <w:p w14:paraId="159C2306" w14:textId="77777777" w:rsidR="00654C80" w:rsidRDefault="00A25F3B" w:rsidP="00654C80">
            <w:pPr>
              <w:rPr>
                <w:rtl/>
              </w:rPr>
            </w:pPr>
            <w:r>
              <w:rPr>
                <w:rFonts w:cs="David" w:hint="cs"/>
                <w:color w:val="000000"/>
                <w:rtl/>
              </w:rPr>
              <w:t>‏‏ ‏</w:t>
            </w:r>
          </w:p>
          <w:p w14:paraId="21F853BB" w14:textId="77777777" w:rsidR="00654C80" w:rsidRDefault="00A25F3B" w:rsidP="00654C80">
            <w:pPr>
              <w:rPr>
                <w:rtl/>
              </w:rPr>
            </w:pPr>
          </w:p>
          <w:p w14:paraId="4EB0E966" w14:textId="77777777" w:rsidR="00654C80" w:rsidRDefault="00A25F3B" w:rsidP="00654C80">
            <w:pPr>
              <w:rPr>
                <w:rtl/>
              </w:rPr>
            </w:pPr>
            <w:r>
              <w:rPr>
                <w:rFonts w:cs="David" w:hint="cs"/>
                <w:color w:val="000000"/>
                <w:rtl/>
              </w:rPr>
              <w:t>‏‏לא רלוונטי‏</w:t>
            </w:r>
          </w:p>
          <w:p w14:paraId="73F6DE4B" w14:textId="77777777" w:rsidR="00654C80" w:rsidRDefault="00A25F3B" w:rsidP="00654C80">
            <w:pPr>
              <w:rPr>
                <w:rtl/>
              </w:rPr>
            </w:pPr>
          </w:p>
          <w:p w14:paraId="60BAE731" w14:textId="77777777" w:rsidR="00654C80" w:rsidRDefault="00A25F3B" w:rsidP="00654C80">
            <w:pPr>
              <w:rPr>
                <w:rtl/>
              </w:rPr>
            </w:pPr>
            <w:r>
              <w:rPr>
                <w:rFonts w:cs="David" w:hint="cs"/>
                <w:color w:val="000000"/>
                <w:rtl/>
              </w:rPr>
              <w:t>‏‏ ‏</w:t>
            </w:r>
          </w:p>
          <w:p w14:paraId="7D443E0E" w14:textId="77777777" w:rsidR="00654C80" w:rsidRDefault="00A25F3B" w:rsidP="00654C80">
            <w:pPr>
              <w:rPr>
                <w:rtl/>
              </w:rPr>
            </w:pPr>
          </w:p>
          <w:p w14:paraId="3E0D9792" w14:textId="77777777" w:rsidR="00654C80" w:rsidRDefault="00A25F3B" w:rsidP="00654C80">
            <w:pPr>
              <w:rPr>
                <w:rtl/>
              </w:rPr>
            </w:pPr>
            <w:r>
              <w:rPr>
                <w:rFonts w:cs="David" w:hint="cs"/>
                <w:color w:val="000000"/>
                <w:rtl/>
              </w:rPr>
              <w:t>‏‏ ‏</w:t>
            </w:r>
          </w:p>
          <w:p w14:paraId="2A7C98E0" w14:textId="77777777" w:rsidR="00654C80" w:rsidRDefault="00A25F3B" w:rsidP="00654C80">
            <w:pPr>
              <w:rPr>
                <w:rtl/>
              </w:rPr>
            </w:pPr>
          </w:p>
          <w:p w14:paraId="0901A53E" w14:textId="77777777" w:rsidR="00654C80" w:rsidRDefault="00A25F3B" w:rsidP="00654C80">
            <w:pPr>
              <w:rPr>
                <w:rtl/>
              </w:rPr>
            </w:pPr>
            <w:r>
              <w:rPr>
                <w:rFonts w:cs="David" w:hint="cs"/>
                <w:color w:val="000000"/>
                <w:rtl/>
              </w:rPr>
              <w:t>‏‏מספר יחידות דיור‏</w:t>
            </w:r>
          </w:p>
          <w:p w14:paraId="1F2CE32A" w14:textId="77777777" w:rsidR="00654C80" w:rsidRDefault="00A25F3B" w:rsidP="00654C80">
            <w:pPr>
              <w:rPr>
                <w:rtl/>
              </w:rPr>
            </w:pPr>
          </w:p>
          <w:p w14:paraId="1813791C" w14:textId="77777777" w:rsidR="00654C80" w:rsidRDefault="00A25F3B" w:rsidP="00654C80">
            <w:pPr>
              <w:rPr>
                <w:rtl/>
              </w:rPr>
            </w:pPr>
            <w:r>
              <w:rPr>
                <w:rFonts w:cs="David" w:hint="cs"/>
                <w:color w:val="000000"/>
                <w:rtl/>
              </w:rPr>
              <w:t>‏‏ ‏</w:t>
            </w:r>
          </w:p>
          <w:p w14:paraId="3E19D926" w14:textId="77777777" w:rsidR="00654C80" w:rsidRDefault="00A25F3B" w:rsidP="00654C80">
            <w:pPr>
              <w:rPr>
                <w:rtl/>
              </w:rPr>
            </w:pPr>
          </w:p>
          <w:p w14:paraId="00AC6691" w14:textId="77777777" w:rsidR="00654C80" w:rsidRDefault="00A25F3B" w:rsidP="00654C80">
            <w:pPr>
              <w:rPr>
                <w:rtl/>
              </w:rPr>
            </w:pPr>
            <w:r>
              <w:rPr>
                <w:rFonts w:cs="David" w:hint="cs"/>
                <w:color w:val="000000"/>
                <w:rtl/>
              </w:rPr>
              <w:t>‏‏לא רלוונטי‏</w:t>
            </w:r>
          </w:p>
          <w:p w14:paraId="70E78165" w14:textId="77777777" w:rsidR="00654C80" w:rsidRDefault="00A25F3B" w:rsidP="00654C80">
            <w:pPr>
              <w:rPr>
                <w:rtl/>
              </w:rPr>
            </w:pPr>
          </w:p>
          <w:p w14:paraId="7C5BECC9" w14:textId="77777777" w:rsidR="00654C80" w:rsidRDefault="00A25F3B" w:rsidP="00654C80">
            <w:pPr>
              <w:rPr>
                <w:rtl/>
              </w:rPr>
            </w:pPr>
            <w:r>
              <w:rPr>
                <w:rFonts w:cs="David" w:hint="cs"/>
                <w:color w:val="000000"/>
                <w:rtl/>
              </w:rPr>
              <w:t>‏‏ ‏</w:t>
            </w:r>
          </w:p>
          <w:p w14:paraId="6D97D261" w14:textId="77777777" w:rsidR="00654C80" w:rsidRDefault="00A25F3B" w:rsidP="00654C80">
            <w:pPr>
              <w:rPr>
                <w:rtl/>
              </w:rPr>
            </w:pPr>
          </w:p>
          <w:p w14:paraId="746EBAB6" w14:textId="77777777" w:rsidR="00654C80" w:rsidRDefault="00A25F3B" w:rsidP="00654C80">
            <w:pPr>
              <w:rPr>
                <w:rtl/>
              </w:rPr>
            </w:pPr>
            <w:r>
              <w:rPr>
                <w:rFonts w:cs="David" w:hint="cs"/>
                <w:color w:val="000000"/>
                <w:rtl/>
              </w:rPr>
              <w:t>‏‏ ‏</w:t>
            </w:r>
          </w:p>
          <w:p w14:paraId="56FDD279" w14:textId="77777777" w:rsidR="00654C80" w:rsidRDefault="00A25F3B" w:rsidP="00654C80">
            <w:pPr>
              <w:rPr>
                <w:rtl/>
              </w:rPr>
            </w:pPr>
          </w:p>
          <w:p w14:paraId="62805D9F" w14:textId="77777777" w:rsidR="00654C80" w:rsidRDefault="00A25F3B" w:rsidP="00654C80">
            <w:pPr>
              <w:rPr>
                <w:rtl/>
              </w:rPr>
            </w:pPr>
            <w:r>
              <w:rPr>
                <w:rFonts w:cs="David" w:hint="cs"/>
                <w:color w:val="000000"/>
                <w:rtl/>
              </w:rPr>
              <w:t>‏‏שטחי בניה ‏</w:t>
            </w:r>
          </w:p>
          <w:p w14:paraId="71948BA7" w14:textId="77777777" w:rsidR="00654C80" w:rsidRDefault="00A25F3B" w:rsidP="00654C80">
            <w:pPr>
              <w:rPr>
                <w:rtl/>
              </w:rPr>
            </w:pPr>
          </w:p>
          <w:p w14:paraId="6ABE7F46" w14:textId="77777777" w:rsidR="00654C80" w:rsidRDefault="00A25F3B" w:rsidP="00654C80">
            <w:pPr>
              <w:rPr>
                <w:rtl/>
              </w:rPr>
            </w:pPr>
            <w:r>
              <w:rPr>
                <w:rFonts w:cs="David" w:hint="cs"/>
                <w:color w:val="000000"/>
                <w:rtl/>
              </w:rPr>
              <w:t>‏‏שטחים עיקריים: ‏</w:t>
            </w:r>
          </w:p>
          <w:p w14:paraId="29259924" w14:textId="77777777" w:rsidR="00654C80" w:rsidRDefault="00A25F3B" w:rsidP="00654C80">
            <w:pPr>
              <w:rPr>
                <w:rtl/>
              </w:rPr>
            </w:pPr>
          </w:p>
          <w:p w14:paraId="2270C575" w14:textId="77777777" w:rsidR="00654C80" w:rsidRDefault="00A25F3B" w:rsidP="00654C80">
            <w:pPr>
              <w:rPr>
                <w:rtl/>
              </w:rPr>
            </w:pPr>
            <w:r>
              <w:rPr>
                <w:rFonts w:cs="David" w:hint="cs"/>
                <w:color w:val="000000"/>
                <w:rtl/>
              </w:rPr>
              <w:t>‏‏ ‏</w:t>
            </w:r>
          </w:p>
          <w:p w14:paraId="5B53E900" w14:textId="77777777" w:rsidR="00654C80" w:rsidRDefault="00A25F3B" w:rsidP="00654C80">
            <w:pPr>
              <w:rPr>
                <w:rtl/>
              </w:rPr>
            </w:pPr>
          </w:p>
          <w:p w14:paraId="3D1E9A7D" w14:textId="77777777" w:rsidR="00654C80" w:rsidRDefault="00A25F3B" w:rsidP="00654C80">
            <w:pPr>
              <w:rPr>
                <w:rtl/>
              </w:rPr>
            </w:pPr>
            <w:r>
              <w:rPr>
                <w:rFonts w:cs="David" w:hint="cs"/>
                <w:color w:val="000000"/>
                <w:rtl/>
              </w:rPr>
              <w:t>‏‏מוצע שטח בסך: 21.01 מ"ר‏</w:t>
            </w:r>
          </w:p>
          <w:p w14:paraId="5A19800E" w14:textId="77777777" w:rsidR="00654C80" w:rsidRDefault="00A25F3B" w:rsidP="00654C80">
            <w:pPr>
              <w:rPr>
                <w:rtl/>
              </w:rPr>
            </w:pPr>
          </w:p>
          <w:p w14:paraId="1F528057" w14:textId="77777777" w:rsidR="00654C80" w:rsidRDefault="00A25F3B" w:rsidP="00654C80">
            <w:pPr>
              <w:rPr>
                <w:rtl/>
              </w:rPr>
            </w:pPr>
            <w:r>
              <w:rPr>
                <w:rFonts w:cs="David" w:hint="cs"/>
                <w:color w:val="000000"/>
                <w:rtl/>
              </w:rPr>
              <w:t>‏‏השטח המוצע תואם את המותר, אין מניעה לאשר.‏</w:t>
            </w:r>
          </w:p>
          <w:p w14:paraId="3B12489F" w14:textId="77777777" w:rsidR="00654C80" w:rsidRDefault="00A25F3B" w:rsidP="00654C80">
            <w:pPr>
              <w:rPr>
                <w:rtl/>
              </w:rPr>
            </w:pPr>
          </w:p>
          <w:p w14:paraId="4778CC62" w14:textId="77777777" w:rsidR="00654C80" w:rsidRDefault="00A25F3B" w:rsidP="00654C80">
            <w:pPr>
              <w:rPr>
                <w:rtl/>
              </w:rPr>
            </w:pPr>
            <w:r>
              <w:rPr>
                <w:rFonts w:cs="David" w:hint="cs"/>
                <w:color w:val="000000"/>
                <w:rtl/>
              </w:rPr>
              <w:t>‏‏ ‏</w:t>
            </w:r>
          </w:p>
          <w:p w14:paraId="0045B687" w14:textId="77777777" w:rsidR="00654C80" w:rsidRDefault="00A25F3B" w:rsidP="00654C80">
            <w:pPr>
              <w:rPr>
                <w:rtl/>
              </w:rPr>
            </w:pPr>
          </w:p>
          <w:p w14:paraId="0D78143D" w14:textId="77777777" w:rsidR="00654C80" w:rsidRDefault="00A25F3B" w:rsidP="00654C80">
            <w:pPr>
              <w:rPr>
                <w:rtl/>
              </w:rPr>
            </w:pPr>
            <w:r>
              <w:rPr>
                <w:rFonts w:cs="David" w:hint="cs"/>
                <w:color w:val="000000"/>
                <w:rtl/>
              </w:rPr>
              <w:t>‏‏ ‏</w:t>
            </w:r>
          </w:p>
          <w:p w14:paraId="52AD2EAB" w14:textId="77777777" w:rsidR="00654C80" w:rsidRDefault="00A25F3B" w:rsidP="00654C80">
            <w:pPr>
              <w:rPr>
                <w:rtl/>
              </w:rPr>
            </w:pPr>
          </w:p>
          <w:p w14:paraId="58E43B67" w14:textId="77777777" w:rsidR="00654C80" w:rsidRDefault="00A25F3B" w:rsidP="00654C80">
            <w:pPr>
              <w:rPr>
                <w:rtl/>
              </w:rPr>
            </w:pPr>
            <w:r>
              <w:rPr>
                <w:rFonts w:cs="David" w:hint="cs"/>
                <w:color w:val="000000"/>
                <w:rtl/>
              </w:rPr>
              <w:t>‏‏שטחי שרות:‏</w:t>
            </w:r>
          </w:p>
          <w:p w14:paraId="46C7D64E" w14:textId="77777777" w:rsidR="00654C80" w:rsidRDefault="00A25F3B" w:rsidP="00654C80">
            <w:pPr>
              <w:rPr>
                <w:rtl/>
              </w:rPr>
            </w:pPr>
          </w:p>
          <w:p w14:paraId="7B7539C9" w14:textId="77777777" w:rsidR="00654C80" w:rsidRDefault="00A25F3B" w:rsidP="00654C80">
            <w:pPr>
              <w:rPr>
                <w:rtl/>
              </w:rPr>
            </w:pPr>
            <w:r>
              <w:rPr>
                <w:rFonts w:cs="David" w:hint="cs"/>
                <w:color w:val="000000"/>
                <w:rtl/>
              </w:rPr>
              <w:t>‏‏לא רלוונטי‏</w:t>
            </w:r>
          </w:p>
          <w:p w14:paraId="5B36D0D9" w14:textId="77777777" w:rsidR="00654C80" w:rsidRDefault="00A25F3B" w:rsidP="00654C80">
            <w:pPr>
              <w:rPr>
                <w:rtl/>
              </w:rPr>
            </w:pPr>
          </w:p>
          <w:p w14:paraId="60F70659" w14:textId="77777777" w:rsidR="00654C80" w:rsidRDefault="00A25F3B" w:rsidP="00654C80">
            <w:pPr>
              <w:rPr>
                <w:rtl/>
              </w:rPr>
            </w:pPr>
            <w:r>
              <w:rPr>
                <w:rFonts w:cs="David" w:hint="cs"/>
                <w:color w:val="000000"/>
                <w:rtl/>
              </w:rPr>
              <w:t>‏‏ ‏</w:t>
            </w:r>
          </w:p>
          <w:p w14:paraId="7FBB6549" w14:textId="77777777" w:rsidR="00654C80" w:rsidRDefault="00A25F3B" w:rsidP="00654C80">
            <w:pPr>
              <w:rPr>
                <w:rtl/>
              </w:rPr>
            </w:pPr>
          </w:p>
          <w:p w14:paraId="5329A35F" w14:textId="77777777" w:rsidR="00654C80" w:rsidRDefault="00A25F3B" w:rsidP="00654C80">
            <w:pPr>
              <w:rPr>
                <w:rtl/>
              </w:rPr>
            </w:pPr>
            <w:r>
              <w:rPr>
                <w:rFonts w:cs="David" w:hint="cs"/>
                <w:color w:val="000000"/>
                <w:rtl/>
              </w:rPr>
              <w:t>‏‏ ‏</w:t>
            </w:r>
          </w:p>
          <w:p w14:paraId="7F6D451B" w14:textId="77777777" w:rsidR="00654C80" w:rsidRDefault="00A25F3B" w:rsidP="00654C80">
            <w:pPr>
              <w:rPr>
                <w:rtl/>
              </w:rPr>
            </w:pPr>
          </w:p>
          <w:p w14:paraId="1E011598" w14:textId="77777777" w:rsidR="00654C80" w:rsidRDefault="00A25F3B" w:rsidP="00654C80">
            <w:pPr>
              <w:rPr>
                <w:rtl/>
              </w:rPr>
            </w:pPr>
            <w:r>
              <w:rPr>
                <w:rFonts w:cs="David" w:hint="cs"/>
                <w:color w:val="000000"/>
                <w:rtl/>
              </w:rPr>
              <w:t>‏‏ממדים‏‏ ‏</w:t>
            </w:r>
          </w:p>
          <w:p w14:paraId="2AA63A91" w14:textId="77777777" w:rsidR="00654C80" w:rsidRDefault="00A25F3B" w:rsidP="00654C80">
            <w:pPr>
              <w:rPr>
                <w:rtl/>
              </w:rPr>
            </w:pPr>
          </w:p>
          <w:p w14:paraId="4621980E" w14:textId="77777777" w:rsidR="00654C80" w:rsidRDefault="00A25F3B" w:rsidP="00654C80">
            <w:pPr>
              <w:rPr>
                <w:rtl/>
              </w:rPr>
            </w:pPr>
            <w:r>
              <w:rPr>
                <w:rFonts w:cs="David" w:hint="cs"/>
                <w:color w:val="000000"/>
                <w:rtl/>
              </w:rPr>
              <w:t>‏‏לא רלוונטי‏</w:t>
            </w:r>
          </w:p>
          <w:p w14:paraId="11D32097" w14:textId="77777777" w:rsidR="00654C80" w:rsidRDefault="00A25F3B" w:rsidP="00654C80">
            <w:pPr>
              <w:rPr>
                <w:rtl/>
              </w:rPr>
            </w:pPr>
          </w:p>
          <w:p w14:paraId="6B95E99D" w14:textId="77777777" w:rsidR="00654C80" w:rsidRDefault="00A25F3B" w:rsidP="00654C80">
            <w:pPr>
              <w:rPr>
                <w:rtl/>
              </w:rPr>
            </w:pPr>
            <w:r>
              <w:rPr>
                <w:rFonts w:cs="David" w:hint="cs"/>
                <w:color w:val="000000"/>
                <w:rtl/>
              </w:rPr>
              <w:t>‏‏ ‏</w:t>
            </w:r>
          </w:p>
          <w:p w14:paraId="7130250B" w14:textId="77777777" w:rsidR="00654C80" w:rsidRDefault="00A25F3B" w:rsidP="00654C80">
            <w:pPr>
              <w:rPr>
                <w:rtl/>
              </w:rPr>
            </w:pPr>
          </w:p>
          <w:p w14:paraId="5F09FE52" w14:textId="77777777" w:rsidR="00654C80" w:rsidRDefault="00A25F3B" w:rsidP="00654C80">
            <w:pPr>
              <w:rPr>
                <w:rtl/>
              </w:rPr>
            </w:pPr>
            <w:r>
              <w:rPr>
                <w:rFonts w:cs="David" w:hint="cs"/>
                <w:color w:val="000000"/>
                <w:rtl/>
              </w:rPr>
              <w:t>‏‏חדרים מחוזקים‏</w:t>
            </w:r>
          </w:p>
          <w:p w14:paraId="1D6E7C36" w14:textId="77777777" w:rsidR="00654C80" w:rsidRDefault="00A25F3B" w:rsidP="00654C80">
            <w:pPr>
              <w:rPr>
                <w:rtl/>
              </w:rPr>
            </w:pPr>
          </w:p>
          <w:p w14:paraId="329FF717" w14:textId="77777777" w:rsidR="00654C80" w:rsidRDefault="00A25F3B" w:rsidP="00654C80">
            <w:pPr>
              <w:rPr>
                <w:rtl/>
              </w:rPr>
            </w:pPr>
            <w:r>
              <w:rPr>
                <w:rFonts w:cs="David" w:hint="cs"/>
                <w:color w:val="000000"/>
                <w:rtl/>
              </w:rPr>
              <w:t>‏‏ ‏</w:t>
            </w:r>
          </w:p>
          <w:p w14:paraId="3DD6EE2B" w14:textId="77777777" w:rsidR="00654C80" w:rsidRDefault="00A25F3B" w:rsidP="00654C80">
            <w:pPr>
              <w:rPr>
                <w:rtl/>
              </w:rPr>
            </w:pPr>
          </w:p>
          <w:p w14:paraId="797BC607" w14:textId="77777777" w:rsidR="00654C80" w:rsidRDefault="00A25F3B" w:rsidP="00654C80">
            <w:pPr>
              <w:rPr>
                <w:rtl/>
              </w:rPr>
            </w:pPr>
            <w:r>
              <w:rPr>
                <w:rFonts w:cs="David" w:hint="cs"/>
                <w:color w:val="000000"/>
                <w:rtl/>
              </w:rPr>
              <w:t>‏‏לא רלוונטי‏</w:t>
            </w:r>
          </w:p>
          <w:p w14:paraId="1C68F5A7" w14:textId="77777777" w:rsidR="00654C80" w:rsidRDefault="00A25F3B" w:rsidP="00654C80">
            <w:pPr>
              <w:rPr>
                <w:rtl/>
              </w:rPr>
            </w:pPr>
          </w:p>
          <w:p w14:paraId="01A4CBEF" w14:textId="77777777" w:rsidR="00654C80" w:rsidRDefault="00A25F3B" w:rsidP="00654C80">
            <w:pPr>
              <w:rPr>
                <w:rtl/>
              </w:rPr>
            </w:pPr>
            <w:r>
              <w:rPr>
                <w:rFonts w:cs="David" w:hint="cs"/>
                <w:color w:val="000000"/>
                <w:rtl/>
              </w:rPr>
              <w:t>‏‏ ‏</w:t>
            </w:r>
          </w:p>
          <w:p w14:paraId="2A302F25" w14:textId="77777777" w:rsidR="00654C80" w:rsidRDefault="00A25F3B" w:rsidP="00654C80">
            <w:pPr>
              <w:rPr>
                <w:rtl/>
              </w:rPr>
            </w:pPr>
          </w:p>
          <w:p w14:paraId="158D7570" w14:textId="77777777" w:rsidR="00654C80" w:rsidRDefault="00A25F3B" w:rsidP="00654C80">
            <w:pPr>
              <w:rPr>
                <w:rtl/>
              </w:rPr>
            </w:pPr>
            <w:r>
              <w:rPr>
                <w:rFonts w:cs="David" w:hint="cs"/>
                <w:color w:val="000000"/>
                <w:rtl/>
              </w:rPr>
              <w:t>‏‏ ‏</w:t>
            </w:r>
          </w:p>
          <w:p w14:paraId="6EDF043E" w14:textId="77777777" w:rsidR="00654C80" w:rsidRDefault="00A25F3B" w:rsidP="00654C80">
            <w:pPr>
              <w:rPr>
                <w:rtl/>
              </w:rPr>
            </w:pPr>
          </w:p>
          <w:p w14:paraId="7CB2A9B4" w14:textId="77777777" w:rsidR="00654C80" w:rsidRDefault="00A25F3B" w:rsidP="00654C80">
            <w:pPr>
              <w:rPr>
                <w:rtl/>
              </w:rPr>
            </w:pPr>
            <w:r>
              <w:rPr>
                <w:rFonts w:cs="David" w:hint="cs"/>
                <w:color w:val="000000"/>
                <w:rtl/>
              </w:rPr>
              <w:t>‏‏השלמת דירת גג 5% - יש לבחון על פי מדיניות מה"ע ‏</w:t>
            </w:r>
          </w:p>
          <w:p w14:paraId="6D256BA1" w14:textId="77777777" w:rsidR="00654C80" w:rsidRDefault="00A25F3B" w:rsidP="00654C80">
            <w:pPr>
              <w:rPr>
                <w:rtl/>
              </w:rPr>
            </w:pPr>
          </w:p>
          <w:p w14:paraId="4F9EE876" w14:textId="77777777" w:rsidR="00654C80" w:rsidRDefault="00A25F3B" w:rsidP="00654C80">
            <w:pPr>
              <w:rPr>
                <w:rtl/>
              </w:rPr>
            </w:pPr>
            <w:r>
              <w:rPr>
                <w:rFonts w:cs="David" w:hint="cs"/>
                <w:color w:val="000000"/>
                <w:rtl/>
              </w:rPr>
              <w:t>‏‏ ‏</w:t>
            </w:r>
          </w:p>
          <w:p w14:paraId="1E48E324" w14:textId="77777777" w:rsidR="00654C80" w:rsidRDefault="00A25F3B" w:rsidP="00654C80">
            <w:pPr>
              <w:rPr>
                <w:rtl/>
              </w:rPr>
            </w:pPr>
          </w:p>
          <w:p w14:paraId="6D3EA19C" w14:textId="77777777" w:rsidR="00654C80" w:rsidRDefault="00A25F3B" w:rsidP="00654C80">
            <w:pPr>
              <w:rPr>
                <w:rtl/>
              </w:rPr>
            </w:pPr>
            <w:r>
              <w:rPr>
                <w:rFonts w:cs="David" w:hint="cs"/>
                <w:color w:val="000000"/>
                <w:rtl/>
              </w:rPr>
              <w:t xml:space="preserve">‏‏לא </w:t>
            </w:r>
            <w:r>
              <w:rPr>
                <w:rFonts w:cs="David" w:hint="cs"/>
                <w:color w:val="000000"/>
                <w:rtl/>
              </w:rPr>
              <w:t>רלוונטי‏</w:t>
            </w:r>
          </w:p>
          <w:p w14:paraId="16CACD18" w14:textId="77777777" w:rsidR="00654C80" w:rsidRDefault="00A25F3B" w:rsidP="00654C80">
            <w:pPr>
              <w:rPr>
                <w:rtl/>
              </w:rPr>
            </w:pPr>
          </w:p>
          <w:p w14:paraId="7D2AC916" w14:textId="77777777" w:rsidR="00654C80" w:rsidRDefault="00A25F3B" w:rsidP="00654C80">
            <w:pPr>
              <w:rPr>
                <w:rtl/>
              </w:rPr>
            </w:pPr>
            <w:r>
              <w:rPr>
                <w:rFonts w:cs="David" w:hint="cs"/>
                <w:color w:val="000000"/>
                <w:rtl/>
              </w:rPr>
              <w:t>‏‎ ‎</w:t>
            </w:r>
          </w:p>
          <w:p w14:paraId="6D715A1C" w14:textId="77777777" w:rsidR="00654C80" w:rsidRDefault="00A25F3B" w:rsidP="00654C80">
            <w:pPr>
              <w:rPr>
                <w:rtl/>
              </w:rPr>
            </w:pPr>
          </w:p>
          <w:p w14:paraId="309ACD99" w14:textId="77777777" w:rsidR="00654C80" w:rsidRDefault="00A25F3B" w:rsidP="00654C80">
            <w:pPr>
              <w:rPr>
                <w:rtl/>
              </w:rPr>
            </w:pPr>
            <w:r>
              <w:rPr>
                <w:rFonts w:cs="David" w:hint="cs"/>
                <w:color w:val="000000"/>
                <w:rtl/>
              </w:rPr>
              <w:t>‏‏ ‏</w:t>
            </w:r>
          </w:p>
          <w:p w14:paraId="3DCE2FF0" w14:textId="77777777" w:rsidR="00654C80" w:rsidRDefault="00A25F3B" w:rsidP="00654C80">
            <w:pPr>
              <w:rPr>
                <w:rtl/>
              </w:rPr>
            </w:pPr>
          </w:p>
          <w:p w14:paraId="2A11DD5C" w14:textId="77777777" w:rsidR="00654C80" w:rsidRDefault="00A25F3B" w:rsidP="00654C80">
            <w:pPr>
              <w:rPr>
                <w:rtl/>
              </w:rPr>
            </w:pPr>
            <w:r>
              <w:rPr>
                <w:rFonts w:cs="David" w:hint="cs"/>
                <w:color w:val="000000"/>
                <w:rtl/>
              </w:rPr>
              <w:t>‏‏ניוד זכויות מצד המבנה אל גג המבנה ‏</w:t>
            </w:r>
          </w:p>
          <w:p w14:paraId="0A65DDBA" w14:textId="77777777" w:rsidR="00654C80" w:rsidRDefault="00A25F3B" w:rsidP="00654C80">
            <w:pPr>
              <w:rPr>
                <w:rtl/>
              </w:rPr>
            </w:pPr>
          </w:p>
          <w:p w14:paraId="00F7F11B" w14:textId="77777777" w:rsidR="00654C80" w:rsidRDefault="00A25F3B" w:rsidP="00654C80">
            <w:pPr>
              <w:rPr>
                <w:rtl/>
              </w:rPr>
            </w:pPr>
            <w:r>
              <w:rPr>
                <w:rFonts w:cs="David" w:hint="cs"/>
                <w:color w:val="000000"/>
                <w:rtl/>
              </w:rPr>
              <w:t>‏‏ ‏</w:t>
            </w:r>
          </w:p>
          <w:p w14:paraId="42E945B1" w14:textId="77777777" w:rsidR="00654C80" w:rsidRDefault="00A25F3B" w:rsidP="00654C80">
            <w:pPr>
              <w:rPr>
                <w:rtl/>
              </w:rPr>
            </w:pPr>
          </w:p>
          <w:p w14:paraId="0A236994" w14:textId="77777777" w:rsidR="00654C80" w:rsidRDefault="00A25F3B" w:rsidP="00654C80">
            <w:pPr>
              <w:rPr>
                <w:rtl/>
              </w:rPr>
            </w:pPr>
            <w:r>
              <w:rPr>
                <w:rFonts w:cs="David" w:hint="cs"/>
                <w:color w:val="000000"/>
                <w:rtl/>
              </w:rPr>
              <w:t>‏‏לא רלוונטי‏</w:t>
            </w:r>
          </w:p>
          <w:p w14:paraId="0B95FC48" w14:textId="77777777" w:rsidR="00654C80" w:rsidRDefault="00A25F3B" w:rsidP="00654C80">
            <w:pPr>
              <w:rPr>
                <w:rtl/>
              </w:rPr>
            </w:pPr>
          </w:p>
          <w:p w14:paraId="13FBFB66" w14:textId="77777777" w:rsidR="00654C80" w:rsidRDefault="00A25F3B" w:rsidP="00654C80">
            <w:pPr>
              <w:rPr>
                <w:rtl/>
              </w:rPr>
            </w:pPr>
            <w:r>
              <w:rPr>
                <w:rFonts w:cs="David" w:hint="cs"/>
                <w:color w:val="000000"/>
                <w:rtl/>
              </w:rPr>
              <w:t>‏‏ ‏</w:t>
            </w:r>
          </w:p>
          <w:p w14:paraId="44E83618" w14:textId="77777777" w:rsidR="00654C80" w:rsidRDefault="00A25F3B" w:rsidP="00654C80">
            <w:pPr>
              <w:rPr>
                <w:rtl/>
              </w:rPr>
            </w:pPr>
          </w:p>
          <w:p w14:paraId="1B701FD8" w14:textId="77777777" w:rsidR="00654C80" w:rsidRDefault="00A25F3B" w:rsidP="00654C80">
            <w:pPr>
              <w:rPr>
                <w:rtl/>
              </w:rPr>
            </w:pPr>
            <w:r>
              <w:rPr>
                <w:rFonts w:cs="David" w:hint="cs"/>
                <w:color w:val="000000"/>
                <w:rtl/>
              </w:rPr>
              <w:t>‏‏ ‏</w:t>
            </w:r>
          </w:p>
          <w:p w14:paraId="3782753D" w14:textId="77777777" w:rsidR="00654C80" w:rsidRDefault="00A25F3B" w:rsidP="00654C80">
            <w:pPr>
              <w:rPr>
                <w:rtl/>
              </w:rPr>
            </w:pPr>
          </w:p>
          <w:p w14:paraId="22D881D9" w14:textId="77777777" w:rsidR="00654C80" w:rsidRDefault="00A25F3B" w:rsidP="00654C80">
            <w:pPr>
              <w:rPr>
                <w:rtl/>
              </w:rPr>
            </w:pPr>
            <w:r>
              <w:rPr>
                <w:rFonts w:cs="David" w:hint="cs"/>
                <w:color w:val="000000"/>
                <w:rtl/>
              </w:rPr>
              <w:t>‏‏מרפסות זיז ‏</w:t>
            </w:r>
          </w:p>
          <w:p w14:paraId="66FA2FC1" w14:textId="77777777" w:rsidR="00654C80" w:rsidRDefault="00A25F3B" w:rsidP="00654C80">
            <w:pPr>
              <w:rPr>
                <w:rtl/>
              </w:rPr>
            </w:pPr>
          </w:p>
          <w:p w14:paraId="2706FBB9" w14:textId="77777777" w:rsidR="00654C80" w:rsidRDefault="00A25F3B" w:rsidP="00654C80">
            <w:pPr>
              <w:rPr>
                <w:rtl/>
              </w:rPr>
            </w:pPr>
            <w:r>
              <w:rPr>
                <w:rFonts w:cs="David" w:hint="cs"/>
                <w:color w:val="000000"/>
                <w:rtl/>
              </w:rPr>
              <w:t>‏‏ ‏</w:t>
            </w:r>
          </w:p>
          <w:p w14:paraId="51F39E4E" w14:textId="77777777" w:rsidR="00654C80" w:rsidRDefault="00A25F3B" w:rsidP="00654C80">
            <w:pPr>
              <w:rPr>
                <w:rtl/>
              </w:rPr>
            </w:pPr>
          </w:p>
          <w:p w14:paraId="0A0CF5B9" w14:textId="77777777" w:rsidR="00654C80" w:rsidRDefault="00A25F3B" w:rsidP="00654C80">
            <w:pPr>
              <w:rPr>
                <w:rtl/>
              </w:rPr>
            </w:pPr>
            <w:r>
              <w:rPr>
                <w:rFonts w:cs="David" w:hint="cs"/>
                <w:color w:val="000000"/>
                <w:rtl/>
              </w:rPr>
              <w:t>‏‏מוצעת מרפסת זיז בשטח של: 7.69 מ"ר‏</w:t>
            </w:r>
          </w:p>
          <w:p w14:paraId="2E3B7673" w14:textId="77777777" w:rsidR="00654C80" w:rsidRDefault="00A25F3B" w:rsidP="00654C80">
            <w:pPr>
              <w:rPr>
                <w:rtl/>
              </w:rPr>
            </w:pPr>
          </w:p>
          <w:p w14:paraId="3A3BF51E" w14:textId="77777777" w:rsidR="00654C80" w:rsidRDefault="00A25F3B" w:rsidP="00654C80">
            <w:pPr>
              <w:rPr>
                <w:rtl/>
              </w:rPr>
            </w:pPr>
            <w:r>
              <w:rPr>
                <w:rFonts w:cs="David" w:hint="cs"/>
                <w:color w:val="000000"/>
                <w:rtl/>
              </w:rPr>
              <w:t>‏‏חישוב השטח של המרפסת בוצע גם על מסתור המזגן בטעות יש להתאים את החישוב לשרטוט שאושר בתיק קודם.‏</w:t>
            </w:r>
          </w:p>
          <w:p w14:paraId="2937437C" w14:textId="77777777" w:rsidR="00654C80" w:rsidRDefault="00A25F3B" w:rsidP="00654C80">
            <w:pPr>
              <w:rPr>
                <w:rtl/>
              </w:rPr>
            </w:pPr>
          </w:p>
          <w:p w14:paraId="4824BFBE" w14:textId="77777777" w:rsidR="00654C80" w:rsidRDefault="00A25F3B" w:rsidP="00654C80">
            <w:pPr>
              <w:rPr>
                <w:rtl/>
              </w:rPr>
            </w:pPr>
            <w:r>
              <w:rPr>
                <w:rFonts w:cs="David" w:hint="cs"/>
                <w:color w:val="000000"/>
                <w:rtl/>
              </w:rPr>
              <w:t xml:space="preserve">‏‏ </w:t>
            </w:r>
            <w:r>
              <w:rPr>
                <w:rFonts w:cs="David" w:hint="cs"/>
                <w:color w:val="000000"/>
                <w:rtl/>
              </w:rPr>
              <w:t>‏</w:t>
            </w:r>
          </w:p>
          <w:p w14:paraId="44DCB1BE" w14:textId="77777777" w:rsidR="00654C80" w:rsidRDefault="00A25F3B" w:rsidP="00654C80">
            <w:pPr>
              <w:rPr>
                <w:rtl/>
              </w:rPr>
            </w:pPr>
          </w:p>
          <w:p w14:paraId="619B9811" w14:textId="77777777" w:rsidR="00654C80" w:rsidRDefault="00A25F3B" w:rsidP="00654C80">
            <w:pPr>
              <w:rPr>
                <w:rtl/>
              </w:rPr>
            </w:pPr>
            <w:r>
              <w:rPr>
                <w:rFonts w:cs="David" w:hint="cs"/>
                <w:color w:val="000000"/>
                <w:rtl/>
              </w:rPr>
              <w:t>‏‏תימוכין קניינים בשטח משותף‏</w:t>
            </w:r>
          </w:p>
          <w:p w14:paraId="2925C069" w14:textId="77777777" w:rsidR="00654C80" w:rsidRDefault="00A25F3B" w:rsidP="00654C80">
            <w:pPr>
              <w:rPr>
                <w:rtl/>
              </w:rPr>
            </w:pPr>
          </w:p>
          <w:p w14:paraId="285335C4" w14:textId="77777777" w:rsidR="00654C80" w:rsidRDefault="00A25F3B" w:rsidP="00654C80">
            <w:pPr>
              <w:rPr>
                <w:rtl/>
              </w:rPr>
            </w:pPr>
            <w:r>
              <w:rPr>
                <w:rFonts w:cs="David" w:hint="cs"/>
                <w:color w:val="000000"/>
                <w:rtl/>
              </w:rPr>
              <w:t>‏‏ ‏</w:t>
            </w:r>
          </w:p>
          <w:p w14:paraId="1B426DD5" w14:textId="77777777" w:rsidR="00654C80" w:rsidRDefault="00A25F3B" w:rsidP="00654C80">
            <w:pPr>
              <w:rPr>
                <w:rtl/>
              </w:rPr>
            </w:pPr>
          </w:p>
          <w:p w14:paraId="5E7C3EBF" w14:textId="77777777" w:rsidR="00654C80" w:rsidRDefault="00A25F3B" w:rsidP="00654C80">
            <w:pPr>
              <w:rPr>
                <w:rtl/>
              </w:rPr>
            </w:pPr>
            <w:r>
              <w:rPr>
                <w:rFonts w:cs="David" w:hint="cs"/>
                <w:color w:val="000000"/>
                <w:rtl/>
              </w:rPr>
              <w:t>‏‏לא רלוונטי‏</w:t>
            </w:r>
          </w:p>
          <w:p w14:paraId="5F801255" w14:textId="77777777" w:rsidR="00654C80" w:rsidRDefault="00A25F3B" w:rsidP="00654C80">
            <w:pPr>
              <w:rPr>
                <w:rtl/>
              </w:rPr>
            </w:pPr>
          </w:p>
          <w:p w14:paraId="4F4C24C3" w14:textId="77777777" w:rsidR="00654C80" w:rsidRDefault="00A25F3B" w:rsidP="00654C80">
            <w:pPr>
              <w:rPr>
                <w:rtl/>
              </w:rPr>
            </w:pPr>
            <w:r>
              <w:rPr>
                <w:rFonts w:cs="David" w:hint="cs"/>
                <w:color w:val="000000"/>
                <w:rtl/>
              </w:rPr>
              <w:t>‏‏מדובר במעטפת שאושרה בתיק קודם.‏</w:t>
            </w:r>
          </w:p>
          <w:p w14:paraId="372B3D88" w14:textId="77777777" w:rsidR="00654C80" w:rsidRDefault="00A25F3B" w:rsidP="00654C80">
            <w:pPr>
              <w:rPr>
                <w:rtl/>
              </w:rPr>
            </w:pPr>
          </w:p>
          <w:p w14:paraId="10E46B71" w14:textId="77777777" w:rsidR="00654C80" w:rsidRDefault="00A25F3B" w:rsidP="00654C80">
            <w:pPr>
              <w:rPr>
                <w:rtl/>
              </w:rPr>
            </w:pPr>
            <w:r>
              <w:rPr>
                <w:rFonts w:cs="David" w:hint="cs"/>
                <w:color w:val="000000"/>
                <w:rtl/>
              </w:rPr>
              <w:t>‏‏ ‏</w:t>
            </w:r>
          </w:p>
          <w:p w14:paraId="25FA8A25" w14:textId="77777777" w:rsidR="00654C80" w:rsidRDefault="00A25F3B" w:rsidP="00654C80">
            <w:pPr>
              <w:rPr>
                <w:rtl/>
              </w:rPr>
            </w:pPr>
          </w:p>
          <w:p w14:paraId="17927AD8" w14:textId="77777777" w:rsidR="00654C80" w:rsidRDefault="00A25F3B" w:rsidP="00654C80">
            <w:pPr>
              <w:rPr>
                <w:rtl/>
              </w:rPr>
            </w:pPr>
            <w:r>
              <w:rPr>
                <w:rFonts w:cs="David" w:hint="cs"/>
                <w:color w:val="000000"/>
                <w:rtl/>
              </w:rPr>
              <w:t>‏‏תנאים טרם דיון‏</w:t>
            </w:r>
          </w:p>
          <w:p w14:paraId="697F7C4B" w14:textId="77777777" w:rsidR="00654C80" w:rsidRDefault="00A25F3B" w:rsidP="00654C80">
            <w:pPr>
              <w:rPr>
                <w:rtl/>
              </w:rPr>
            </w:pPr>
          </w:p>
          <w:p w14:paraId="5AD0428E" w14:textId="77777777" w:rsidR="00654C80" w:rsidRDefault="00A25F3B" w:rsidP="00654C80">
            <w:pPr>
              <w:rPr>
                <w:rtl/>
              </w:rPr>
            </w:pPr>
            <w:r>
              <w:rPr>
                <w:rFonts w:cs="David" w:hint="cs"/>
                <w:color w:val="000000"/>
                <w:rtl/>
              </w:rPr>
              <w:t>‏‏ ‏</w:t>
            </w:r>
          </w:p>
          <w:p w14:paraId="02961E5A" w14:textId="77777777" w:rsidR="00654C80" w:rsidRDefault="00A25F3B" w:rsidP="00654C80">
            <w:pPr>
              <w:rPr>
                <w:rtl/>
              </w:rPr>
            </w:pPr>
          </w:p>
          <w:p w14:paraId="5417113A" w14:textId="77777777" w:rsidR="00654C80" w:rsidRDefault="00A25F3B" w:rsidP="00654C80">
            <w:pPr>
              <w:rPr>
                <w:rtl/>
              </w:rPr>
            </w:pPr>
            <w:r>
              <w:rPr>
                <w:rFonts w:cs="David" w:hint="cs"/>
                <w:color w:val="000000"/>
                <w:rtl/>
              </w:rPr>
              <w:t>‏‏יוזן ע"י הבוחן‏</w:t>
            </w:r>
          </w:p>
          <w:p w14:paraId="13FCB032" w14:textId="77777777" w:rsidR="00654C80" w:rsidRDefault="00A25F3B" w:rsidP="00654C80">
            <w:pPr>
              <w:rPr>
                <w:rtl/>
              </w:rPr>
            </w:pPr>
          </w:p>
          <w:p w14:paraId="60003BA3" w14:textId="77777777" w:rsidR="00654C80" w:rsidRDefault="00A25F3B" w:rsidP="00654C80">
            <w:pPr>
              <w:rPr>
                <w:rtl/>
              </w:rPr>
            </w:pPr>
            <w:r>
              <w:rPr>
                <w:rFonts w:cs="David" w:hint="cs"/>
                <w:color w:val="000000"/>
                <w:rtl/>
              </w:rPr>
              <w:t>‏‏ ‏</w:t>
            </w:r>
          </w:p>
          <w:p w14:paraId="03FCD561" w14:textId="77777777" w:rsidR="00654C80" w:rsidRDefault="00A25F3B" w:rsidP="00654C80">
            <w:pPr>
              <w:rPr>
                <w:rtl/>
              </w:rPr>
            </w:pPr>
          </w:p>
          <w:p w14:paraId="159292B4" w14:textId="77777777" w:rsidR="00654C80" w:rsidRDefault="00A25F3B" w:rsidP="00654C80">
            <w:pPr>
              <w:rPr>
                <w:rtl/>
              </w:rPr>
            </w:pPr>
            <w:r>
              <w:rPr>
                <w:rFonts w:cs="David" w:hint="cs"/>
                <w:color w:val="000000"/>
                <w:rtl/>
              </w:rPr>
              <w:t>‏‏ ‏</w:t>
            </w:r>
          </w:p>
          <w:p w14:paraId="3312BA2A" w14:textId="77777777" w:rsidR="00654C80" w:rsidRDefault="00A25F3B" w:rsidP="00654C80">
            <w:pPr>
              <w:rPr>
                <w:rtl/>
              </w:rPr>
            </w:pPr>
          </w:p>
          <w:p w14:paraId="707CAEA1" w14:textId="77777777" w:rsidR="00654C80" w:rsidRDefault="00A25F3B" w:rsidP="00654C80">
            <w:pPr>
              <w:rPr>
                <w:rtl/>
              </w:rPr>
            </w:pPr>
            <w:r>
              <w:rPr>
                <w:rFonts w:cs="David" w:hint="cs"/>
                <w:color w:val="000000"/>
                <w:rtl/>
              </w:rPr>
              <w:t>‏‏התנגדויות‏</w:t>
            </w:r>
          </w:p>
          <w:p w14:paraId="7A443A5D" w14:textId="77777777" w:rsidR="00654C80" w:rsidRDefault="00A25F3B" w:rsidP="00654C80">
            <w:pPr>
              <w:rPr>
                <w:rtl/>
              </w:rPr>
            </w:pPr>
          </w:p>
          <w:p w14:paraId="268006EF" w14:textId="77777777" w:rsidR="00654C80" w:rsidRDefault="00A25F3B" w:rsidP="00654C80">
            <w:pPr>
              <w:rPr>
                <w:rtl/>
              </w:rPr>
            </w:pPr>
            <w:r>
              <w:rPr>
                <w:rFonts w:cs="David" w:hint="cs"/>
                <w:color w:val="000000"/>
                <w:rtl/>
              </w:rPr>
              <w:t>‏‏ ‏</w:t>
            </w:r>
          </w:p>
          <w:p w14:paraId="1896D020" w14:textId="77777777" w:rsidR="00654C80" w:rsidRDefault="00A25F3B" w:rsidP="00654C80">
            <w:pPr>
              <w:rPr>
                <w:rtl/>
              </w:rPr>
            </w:pPr>
          </w:p>
          <w:p w14:paraId="6CBB122C" w14:textId="77777777" w:rsidR="00654C80" w:rsidRDefault="00A25F3B" w:rsidP="00654C80">
            <w:pPr>
              <w:rPr>
                <w:rtl/>
              </w:rPr>
            </w:pPr>
            <w:r>
              <w:rPr>
                <w:rFonts w:cs="David" w:hint="cs"/>
                <w:color w:val="000000"/>
                <w:rtl/>
              </w:rPr>
              <w:t>‏‏לא הוגשו‏</w:t>
            </w:r>
          </w:p>
          <w:p w14:paraId="5FB504D0" w14:textId="77777777" w:rsidR="00654C80" w:rsidRDefault="00A25F3B" w:rsidP="00654C80">
            <w:pPr>
              <w:rPr>
                <w:rtl/>
              </w:rPr>
            </w:pPr>
          </w:p>
          <w:p w14:paraId="3E868FE1" w14:textId="77777777" w:rsidR="00654C80" w:rsidRDefault="00A25F3B" w:rsidP="00654C80">
            <w:pPr>
              <w:rPr>
                <w:rtl/>
              </w:rPr>
            </w:pPr>
            <w:r>
              <w:rPr>
                <w:rFonts w:cs="David" w:hint="cs"/>
                <w:color w:val="000000"/>
                <w:rtl/>
              </w:rPr>
              <w:t>‏‏ ‏</w:t>
            </w:r>
          </w:p>
          <w:p w14:paraId="4B4A8F4B" w14:textId="77777777" w:rsidR="00654C80" w:rsidRDefault="00A25F3B" w:rsidP="00654C80">
            <w:pPr>
              <w:rPr>
                <w:rtl/>
              </w:rPr>
            </w:pPr>
          </w:p>
          <w:p w14:paraId="066800F3" w14:textId="77777777" w:rsidR="00654C80" w:rsidRDefault="00A25F3B" w:rsidP="00654C80">
            <w:pPr>
              <w:rPr>
                <w:rtl/>
              </w:rPr>
            </w:pPr>
            <w:r>
              <w:rPr>
                <w:rFonts w:cs="David" w:hint="cs"/>
                <w:color w:val="000000"/>
                <w:rtl/>
              </w:rPr>
              <w:t>‏‏ ‏</w:t>
            </w:r>
          </w:p>
          <w:p w14:paraId="5EF90F71" w14:textId="77777777" w:rsidR="00654C80" w:rsidRDefault="00A25F3B" w:rsidP="00654C80">
            <w:pPr>
              <w:rPr>
                <w:rtl/>
              </w:rPr>
            </w:pPr>
          </w:p>
          <w:p w14:paraId="13D23F7D" w14:textId="77777777" w:rsidR="00654C80" w:rsidRDefault="00A25F3B" w:rsidP="00654C80">
            <w:pPr>
              <w:rPr>
                <w:rtl/>
              </w:rPr>
            </w:pPr>
            <w:r>
              <w:rPr>
                <w:rFonts w:cs="David" w:hint="cs"/>
                <w:color w:val="000000"/>
                <w:rtl/>
              </w:rPr>
              <w:t>‏‏ ‏</w:t>
            </w:r>
          </w:p>
          <w:p w14:paraId="03DA654C" w14:textId="77777777" w:rsidR="00654C80" w:rsidRDefault="00A25F3B" w:rsidP="00654C80">
            <w:pPr>
              <w:rPr>
                <w:rtl/>
              </w:rPr>
            </w:pPr>
          </w:p>
          <w:p w14:paraId="6C6CC1A4" w14:textId="77777777" w:rsidR="00654C80" w:rsidRDefault="00A25F3B" w:rsidP="00654C80">
            <w:pPr>
              <w:rPr>
                <w:rtl/>
              </w:rPr>
            </w:pPr>
            <w:r>
              <w:rPr>
                <w:rFonts w:cs="David" w:hint="cs"/>
                <w:color w:val="000000"/>
                <w:rtl/>
              </w:rPr>
              <w:t>‏‏ ‏</w:t>
            </w:r>
          </w:p>
          <w:p w14:paraId="234D90CA" w14:textId="77777777" w:rsidR="00654C80" w:rsidRDefault="00A25F3B" w:rsidP="00654C80">
            <w:pPr>
              <w:rPr>
                <w:rtl/>
              </w:rPr>
            </w:pPr>
          </w:p>
          <w:p w14:paraId="71B8518C" w14:textId="77777777" w:rsidR="00654C80" w:rsidRDefault="00A25F3B" w:rsidP="00654C80">
            <w:pPr>
              <w:rPr>
                <w:rtl/>
              </w:rPr>
            </w:pPr>
            <w:r>
              <w:rPr>
                <w:rFonts w:cs="David" w:hint="cs"/>
                <w:color w:val="000000"/>
                <w:rtl/>
              </w:rPr>
              <w:t>‏‏חוות דעת אדריכלית ‏</w:t>
            </w:r>
          </w:p>
          <w:p w14:paraId="471D6298" w14:textId="77777777" w:rsidR="00654C80" w:rsidRDefault="00A25F3B" w:rsidP="00654C80">
            <w:pPr>
              <w:rPr>
                <w:rtl/>
              </w:rPr>
            </w:pPr>
          </w:p>
          <w:p w14:paraId="4D5C2913" w14:textId="77777777" w:rsidR="00654C80" w:rsidRDefault="00A25F3B" w:rsidP="00654C80">
            <w:pPr>
              <w:rPr>
                <w:rtl/>
              </w:rPr>
            </w:pPr>
            <w:r>
              <w:rPr>
                <w:rFonts w:cs="David" w:hint="cs"/>
                <w:color w:val="000000"/>
                <w:rtl/>
              </w:rPr>
              <w:t xml:space="preserve">‏‏מוצעת תוספת בתוך </w:t>
            </w:r>
            <w:r>
              <w:rPr>
                <w:rFonts w:cs="David" w:hint="cs"/>
                <w:color w:val="000000"/>
                <w:rtl/>
              </w:rPr>
              <w:t>מעטפת שאושרה בעבר בתיק קודם.‏</w:t>
            </w:r>
          </w:p>
          <w:p w14:paraId="63A09F28" w14:textId="77777777" w:rsidR="00654C80" w:rsidRDefault="00A25F3B" w:rsidP="00654C80">
            <w:pPr>
              <w:rPr>
                <w:rtl/>
              </w:rPr>
            </w:pPr>
          </w:p>
          <w:p w14:paraId="2406B8E5" w14:textId="77777777" w:rsidR="00654C80" w:rsidRDefault="00A25F3B" w:rsidP="00654C80">
            <w:pPr>
              <w:rPr>
                <w:rtl/>
              </w:rPr>
            </w:pPr>
            <w:r>
              <w:rPr>
                <w:rFonts w:cs="David" w:hint="cs"/>
                <w:color w:val="000000"/>
                <w:rtl/>
              </w:rPr>
              <w:t>‏‏המוצעת תואם את המותר אין מניעה לאשר.‏</w:t>
            </w:r>
          </w:p>
          <w:p w14:paraId="30EFEA3B" w14:textId="77777777" w:rsidR="00654C80" w:rsidRDefault="00A25F3B" w:rsidP="00654C80">
            <w:pPr>
              <w:rPr>
                <w:rtl/>
              </w:rPr>
            </w:pPr>
          </w:p>
          <w:p w14:paraId="7EF9A662" w14:textId="77777777" w:rsidR="00654C80" w:rsidRDefault="00A25F3B" w:rsidP="00654C80">
            <w:pPr>
              <w:rPr>
                <w:rtl/>
              </w:rPr>
            </w:pPr>
            <w:r>
              <w:rPr>
                <w:rFonts w:cs="David" w:hint="cs"/>
                <w:color w:val="000000"/>
                <w:rtl/>
              </w:rPr>
              <w:t>‏‏מרפסת הזיז חושבה בטעות גם באזור המסתור למזגן- יש להתאים את חישוב השטח לשרטוט.‏</w:t>
            </w:r>
          </w:p>
          <w:p w14:paraId="4A70EC58" w14:textId="77777777" w:rsidR="00654C80" w:rsidRDefault="00A25F3B" w:rsidP="00654C80">
            <w:pPr>
              <w:rPr>
                <w:rtl/>
              </w:rPr>
            </w:pPr>
          </w:p>
          <w:p w14:paraId="6927D7CA" w14:textId="77777777" w:rsidR="00654C80" w:rsidRDefault="00A25F3B" w:rsidP="00654C80">
            <w:pPr>
              <w:rPr>
                <w:rtl/>
              </w:rPr>
            </w:pPr>
            <w:r>
              <w:rPr>
                <w:rFonts w:cs="David" w:hint="cs"/>
                <w:color w:val="000000"/>
                <w:rtl/>
              </w:rPr>
              <w:t>‏‏שרטוט קווי הבניין בוצע בפונט לא מתאים- יש להתאים את הפונט כדי שיהיו במקומם.‏</w:t>
            </w:r>
          </w:p>
          <w:p w14:paraId="388E48D5" w14:textId="77777777" w:rsidR="00654C80" w:rsidRDefault="00A25F3B" w:rsidP="00654C80">
            <w:pPr>
              <w:rPr>
                <w:rtl/>
              </w:rPr>
            </w:pPr>
          </w:p>
          <w:p w14:paraId="458CF529" w14:textId="77777777" w:rsidR="00654C80" w:rsidRDefault="00A25F3B" w:rsidP="00654C80">
            <w:pPr>
              <w:rPr>
                <w:rtl/>
              </w:rPr>
            </w:pPr>
            <w:r>
              <w:rPr>
                <w:rFonts w:cs="David" w:hint="cs"/>
                <w:color w:val="000000"/>
                <w:rtl/>
              </w:rPr>
              <w:t>‏‏ ‏</w:t>
            </w:r>
          </w:p>
          <w:p w14:paraId="4BA6014F" w14:textId="77777777" w:rsidR="00654C80" w:rsidRDefault="00A25F3B" w:rsidP="00654C80">
            <w:pPr>
              <w:rPr>
                <w:rtl/>
              </w:rPr>
            </w:pPr>
          </w:p>
          <w:p w14:paraId="3A8CFE41" w14:textId="77777777" w:rsidR="00654C80" w:rsidRDefault="00A25F3B" w:rsidP="00654C80">
            <w:pPr>
              <w:rPr>
                <w:rtl/>
              </w:rPr>
            </w:pPr>
            <w:r>
              <w:rPr>
                <w:rFonts w:cs="David" w:hint="cs"/>
                <w:color w:val="000000"/>
                <w:rtl/>
              </w:rPr>
              <w:t>‏‏ ‏</w:t>
            </w:r>
          </w:p>
          <w:p w14:paraId="4E02D330" w14:textId="77777777" w:rsidR="00654C80" w:rsidRDefault="00A25F3B" w:rsidP="00654C80">
            <w:pPr>
              <w:rPr>
                <w:rtl/>
              </w:rPr>
            </w:pPr>
          </w:p>
          <w:p w14:paraId="5D6CAE87" w14:textId="77777777" w:rsidR="00654C80" w:rsidRDefault="00A25F3B" w:rsidP="00654C80">
            <w:pPr>
              <w:rPr>
                <w:rtl/>
              </w:rPr>
            </w:pPr>
            <w:r>
              <w:rPr>
                <w:rFonts w:cs="David" w:hint="cs"/>
                <w:color w:val="000000"/>
                <w:rtl/>
              </w:rPr>
              <w:t>‏‏ ‏</w:t>
            </w:r>
          </w:p>
          <w:p w14:paraId="2D7065EF" w14:textId="77777777" w:rsidR="00654C80" w:rsidRDefault="00A25F3B" w:rsidP="00654C80">
            <w:pPr>
              <w:rPr>
                <w:rtl/>
              </w:rPr>
            </w:pPr>
          </w:p>
          <w:p w14:paraId="4C034316" w14:textId="77777777" w:rsidR="00654C80" w:rsidRDefault="00A25F3B" w:rsidP="00654C80">
            <w:pPr>
              <w:rPr>
                <w:rtl/>
              </w:rPr>
            </w:pPr>
            <w:r>
              <w:rPr>
                <w:rFonts w:cs="David" w:hint="cs"/>
                <w:color w:val="000000"/>
                <w:rtl/>
              </w:rPr>
              <w:t xml:space="preserve">‏‏ </w:t>
            </w:r>
            <w:r>
              <w:rPr>
                <w:rFonts w:cs="David" w:hint="cs"/>
                <w:color w:val="000000"/>
                <w:rtl/>
              </w:rPr>
              <w:t>‏</w:t>
            </w:r>
          </w:p>
          <w:p w14:paraId="343184D9" w14:textId="77777777" w:rsidR="00654C80" w:rsidRDefault="00A25F3B" w:rsidP="00654C80">
            <w:pPr>
              <w:rPr>
                <w:rtl/>
              </w:rPr>
            </w:pPr>
          </w:p>
          <w:p w14:paraId="6AC25B36" w14:textId="77777777" w:rsidR="00654C80" w:rsidRDefault="00A25F3B" w:rsidP="00654C80">
            <w:pPr>
              <w:rPr>
                <w:rtl/>
              </w:rPr>
            </w:pPr>
            <w:r>
              <w:rPr>
                <w:rFonts w:cs="David" w:hint="cs"/>
                <w:color w:val="000000"/>
                <w:rtl/>
              </w:rPr>
              <w:t>‏‏ ‏</w:t>
            </w:r>
          </w:p>
          <w:p w14:paraId="3D32136A" w14:textId="77777777" w:rsidR="00654C80" w:rsidRDefault="00A25F3B" w:rsidP="00654C80">
            <w:pPr>
              <w:rPr>
                <w:rtl/>
              </w:rPr>
            </w:pPr>
          </w:p>
          <w:p w14:paraId="451F9975" w14:textId="77777777" w:rsidR="00654C80" w:rsidRDefault="00A25F3B" w:rsidP="00654C80">
            <w:pPr>
              <w:rPr>
                <w:rtl/>
              </w:rPr>
            </w:pPr>
            <w:r>
              <w:rPr>
                <w:rFonts w:cs="David" w:hint="cs"/>
                <w:color w:val="000000"/>
                <w:rtl/>
              </w:rPr>
              <w:t>‏‎ ‎</w:t>
            </w:r>
          </w:p>
        </w:tc>
      </w:tr>
      <w:tr w:rsidR="00BF1333" w14:paraId="732C4E8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75CE930"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026A9994" w14:textId="77777777" w:rsidR="00BF1333" w:rsidRDefault="00BF1333">
            <w:pPr>
              <w:jc w:val="both"/>
            </w:pPr>
            <w:r>
              <w:rPr>
                <w:rFonts w:cs="Arial" w:hint="cs"/>
                <w:rtl/>
              </w:rPr>
              <w:t>13/12/2024</w:t>
            </w:r>
          </w:p>
        </w:tc>
        <w:tc>
          <w:tcPr>
            <w:tcW w:w="5669" w:type="dxa"/>
          </w:tcPr>
          <w:p w14:paraId="4E926CA6" w14:textId="77777777" w:rsidR="00654C80" w:rsidRDefault="00A25F3B" w:rsidP="00654C80">
            <w:pPr>
              <w:rPr>
                <w:rtl/>
              </w:rPr>
            </w:pPr>
          </w:p>
          <w:p w14:paraId="625F0AC0" w14:textId="77777777" w:rsidR="00654C80" w:rsidRDefault="00A25F3B" w:rsidP="00654C80">
            <w:pPr>
              <w:rPr>
                <w:rtl/>
              </w:rPr>
            </w:pPr>
            <w:r>
              <w:rPr>
                <w:rFonts w:cs="David" w:hint="cs"/>
                <w:color w:val="000000"/>
                <w:rtl/>
              </w:rPr>
              <w:t>הקלה בשלביות ביצוע לבניה שלא בהינף אחד.</w:t>
            </w:r>
          </w:p>
        </w:tc>
      </w:tr>
    </w:tbl>
    <w:p w14:paraId="05CE5928" w14:textId="77777777" w:rsidR="00BF1333" w:rsidRPr="001B4317" w:rsidRDefault="00BF1333" w:rsidP="001B4317">
      <w:pPr>
        <w:rPr>
          <w:rFonts w:asciiTheme="minorBidi" w:hAnsiTheme="minorBidi" w:cstheme="minorBidi"/>
          <w:b/>
          <w:bCs/>
          <w:u w:val="single"/>
          <w:rtl/>
        </w:rPr>
      </w:pPr>
    </w:p>
    <w:p w14:paraId="583F169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7B89D214" w14:textId="77777777" w:rsidTr="009D623E">
        <w:trPr>
          <w:trHeight w:val="70"/>
        </w:trPr>
        <w:tc>
          <w:tcPr>
            <w:tcW w:w="860" w:type="dxa"/>
            <w:shd w:val="clear" w:color="auto" w:fill="auto"/>
          </w:tcPr>
          <w:p w14:paraId="07528E81"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53190B5"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98918D0"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1544648" w14:textId="77777777" w:rsidTr="009D623E">
        <w:tc>
          <w:tcPr>
            <w:tcW w:w="860" w:type="dxa"/>
            <w:shd w:val="clear" w:color="auto" w:fill="auto"/>
          </w:tcPr>
          <w:p w14:paraId="714D4665"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C9277B8"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5A079E64" w14:textId="77777777" w:rsidR="00CF2AD0" w:rsidRPr="001B4317" w:rsidRDefault="00CF2AD0" w:rsidP="00A01A49">
            <w:pPr>
              <w:jc w:val="center"/>
              <w:rPr>
                <w:rFonts w:asciiTheme="minorBidi" w:hAnsiTheme="minorBidi" w:cstheme="minorBidi"/>
                <w:bCs/>
              </w:rPr>
            </w:pPr>
          </w:p>
        </w:tc>
      </w:tr>
      <w:tr w:rsidR="00CF2AD0" w:rsidRPr="001B4317" w14:paraId="1A46B783" w14:textId="77777777" w:rsidTr="009D623E">
        <w:tc>
          <w:tcPr>
            <w:tcW w:w="860" w:type="dxa"/>
            <w:shd w:val="clear" w:color="auto" w:fill="auto"/>
          </w:tcPr>
          <w:p w14:paraId="49191DD5"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39A60F3"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34862BAF" w14:textId="77777777" w:rsidR="00CF2AD0" w:rsidRPr="001B4317" w:rsidRDefault="00CF2AD0" w:rsidP="00A01A49">
            <w:pPr>
              <w:jc w:val="center"/>
              <w:rPr>
                <w:rFonts w:asciiTheme="minorBidi" w:hAnsiTheme="minorBidi" w:cstheme="minorBidi"/>
                <w:bCs/>
              </w:rPr>
            </w:pPr>
          </w:p>
        </w:tc>
      </w:tr>
      <w:tr w:rsidR="00CF2AD0" w:rsidRPr="001B4317" w14:paraId="3ACDD254" w14:textId="77777777" w:rsidTr="009D623E">
        <w:tc>
          <w:tcPr>
            <w:tcW w:w="860" w:type="dxa"/>
            <w:shd w:val="clear" w:color="auto" w:fill="auto"/>
          </w:tcPr>
          <w:p w14:paraId="25FAD563"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2D904AB"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A94D575" w14:textId="77777777" w:rsidR="00CF2AD0" w:rsidRPr="001B4317" w:rsidRDefault="00CF2AD0" w:rsidP="00A01A49">
            <w:pPr>
              <w:jc w:val="center"/>
              <w:rPr>
                <w:rFonts w:asciiTheme="minorBidi" w:hAnsiTheme="minorBidi" w:cstheme="minorBidi"/>
                <w:bCs/>
              </w:rPr>
            </w:pPr>
          </w:p>
        </w:tc>
      </w:tr>
      <w:tr w:rsidR="00CF2AD0" w:rsidRPr="001B4317" w14:paraId="73DDC38A" w14:textId="77777777" w:rsidTr="009D623E">
        <w:tc>
          <w:tcPr>
            <w:tcW w:w="860" w:type="dxa"/>
            <w:shd w:val="clear" w:color="auto" w:fill="auto"/>
          </w:tcPr>
          <w:p w14:paraId="050ABEDB"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08487EF9"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03BDEC3" w14:textId="77777777" w:rsidR="00CF2AD0" w:rsidRPr="001B4317" w:rsidRDefault="00CF2AD0" w:rsidP="00A01A49">
            <w:pPr>
              <w:jc w:val="center"/>
              <w:rPr>
                <w:rFonts w:asciiTheme="minorBidi" w:hAnsiTheme="minorBidi" w:cstheme="minorBidi"/>
                <w:bCs/>
              </w:rPr>
            </w:pPr>
          </w:p>
        </w:tc>
      </w:tr>
      <w:tr w:rsidR="00CF2AD0" w:rsidRPr="001B4317" w14:paraId="59C67D25" w14:textId="77777777" w:rsidTr="009D623E">
        <w:tc>
          <w:tcPr>
            <w:tcW w:w="860" w:type="dxa"/>
            <w:shd w:val="clear" w:color="auto" w:fill="auto"/>
          </w:tcPr>
          <w:p w14:paraId="1DA38A2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5F6FDB7"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0F701446" w14:textId="77777777" w:rsidR="00CF2AD0" w:rsidRPr="001B4317" w:rsidRDefault="00CF2AD0" w:rsidP="00A01A49">
            <w:pPr>
              <w:jc w:val="center"/>
              <w:rPr>
                <w:rFonts w:asciiTheme="minorBidi" w:hAnsiTheme="minorBidi" w:cstheme="minorBidi"/>
                <w:bCs/>
              </w:rPr>
            </w:pPr>
          </w:p>
        </w:tc>
      </w:tr>
      <w:tr w:rsidR="00CF2AD0" w:rsidRPr="001B4317" w14:paraId="6E7FA2D7" w14:textId="77777777" w:rsidTr="009D623E">
        <w:tc>
          <w:tcPr>
            <w:tcW w:w="860" w:type="dxa"/>
            <w:shd w:val="clear" w:color="auto" w:fill="auto"/>
          </w:tcPr>
          <w:p w14:paraId="2EBBEBBB"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A4F1F0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8653A6F" w14:textId="77777777" w:rsidR="00CF2AD0" w:rsidRPr="001B4317" w:rsidRDefault="00CF2AD0" w:rsidP="00A01A49">
            <w:pPr>
              <w:jc w:val="center"/>
              <w:rPr>
                <w:rFonts w:asciiTheme="minorBidi" w:hAnsiTheme="minorBidi" w:cstheme="minorBidi"/>
                <w:bCs/>
              </w:rPr>
            </w:pPr>
          </w:p>
        </w:tc>
      </w:tr>
      <w:tr w:rsidR="00CF2AD0" w:rsidRPr="001B4317" w14:paraId="74DF4A9C" w14:textId="77777777" w:rsidTr="009D623E">
        <w:tc>
          <w:tcPr>
            <w:tcW w:w="860" w:type="dxa"/>
            <w:shd w:val="clear" w:color="auto" w:fill="auto"/>
          </w:tcPr>
          <w:p w14:paraId="31970F3D"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B3057D4"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8A60A20" w14:textId="77777777" w:rsidR="00CF2AD0" w:rsidRPr="001B4317" w:rsidRDefault="00CF2AD0" w:rsidP="00A01A49">
            <w:pPr>
              <w:jc w:val="center"/>
              <w:rPr>
                <w:rFonts w:asciiTheme="minorBidi" w:hAnsiTheme="minorBidi" w:cstheme="minorBidi"/>
                <w:bCs/>
              </w:rPr>
            </w:pPr>
          </w:p>
        </w:tc>
      </w:tr>
      <w:tr w:rsidR="00CF2AD0" w:rsidRPr="001B4317" w14:paraId="4921DD59" w14:textId="77777777" w:rsidTr="009D623E">
        <w:tc>
          <w:tcPr>
            <w:tcW w:w="860" w:type="dxa"/>
            <w:shd w:val="clear" w:color="auto" w:fill="auto"/>
          </w:tcPr>
          <w:p w14:paraId="353E2C79"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D3CE3B7"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3F8C172" w14:textId="77777777" w:rsidR="00CF2AD0" w:rsidRPr="001B4317" w:rsidRDefault="00CF2AD0" w:rsidP="00A01A49">
            <w:pPr>
              <w:jc w:val="center"/>
              <w:rPr>
                <w:rFonts w:asciiTheme="minorBidi" w:hAnsiTheme="minorBidi" w:cstheme="minorBidi"/>
                <w:bCs/>
              </w:rPr>
            </w:pPr>
          </w:p>
        </w:tc>
      </w:tr>
      <w:tr w:rsidR="00CF2AD0" w:rsidRPr="001B4317" w14:paraId="135FD1C7" w14:textId="77777777" w:rsidTr="009D623E">
        <w:tc>
          <w:tcPr>
            <w:tcW w:w="860" w:type="dxa"/>
            <w:shd w:val="clear" w:color="auto" w:fill="auto"/>
          </w:tcPr>
          <w:p w14:paraId="33357C3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5EC395B"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26121EF" w14:textId="77777777" w:rsidR="00CF2AD0" w:rsidRPr="001B4317" w:rsidRDefault="00CF2AD0" w:rsidP="00A01A49">
            <w:pPr>
              <w:jc w:val="center"/>
              <w:rPr>
                <w:rFonts w:asciiTheme="minorBidi" w:hAnsiTheme="minorBidi" w:cstheme="minorBidi"/>
                <w:bCs/>
              </w:rPr>
            </w:pPr>
          </w:p>
        </w:tc>
      </w:tr>
    </w:tbl>
    <w:p w14:paraId="5DFF6DD2" w14:textId="77777777" w:rsidR="001B4317" w:rsidRPr="001B4317" w:rsidRDefault="001B4317" w:rsidP="001B4317">
      <w:pPr>
        <w:rPr>
          <w:rFonts w:asciiTheme="minorBidi" w:hAnsiTheme="minorBidi" w:cstheme="minorBidi"/>
          <w:rtl/>
        </w:rPr>
      </w:pPr>
    </w:p>
    <w:p w14:paraId="2B2509C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46F4CDC4"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בכפוף לשינויים ובתנאים</w:t>
      </w:r>
    </w:p>
    <w:tbl>
      <w:tblPr>
        <w:bidiVisual/>
        <w:tblW w:w="0" w:type="auto"/>
        <w:tblLook w:val="0000" w:firstRow="0" w:lastRow="0" w:firstColumn="0" w:lastColumn="0" w:noHBand="0" w:noVBand="0"/>
      </w:tblPr>
      <w:tblGrid>
        <w:gridCol w:w="8244"/>
      </w:tblGrid>
      <w:tr w:rsidR="00513E01" w:rsidRPr="001B4317" w14:paraId="2A022119" w14:textId="77777777">
        <w:tc>
          <w:tcPr>
            <w:tcW w:w="0" w:type="auto"/>
          </w:tcPr>
          <w:p w14:paraId="3886B411" w14:textId="77777777" w:rsidR="00654C80" w:rsidRDefault="00A25F3B" w:rsidP="00654C80">
            <w:pPr>
              <w:rPr>
                <w:rtl/>
              </w:rPr>
            </w:pPr>
          </w:p>
          <w:p w14:paraId="22B6BE2E" w14:textId="77777777" w:rsidR="00654C80" w:rsidRDefault="00A25F3B" w:rsidP="00654C80">
            <w:pPr>
              <w:rPr>
                <w:rtl/>
              </w:rPr>
            </w:pPr>
            <w:r>
              <w:rPr>
                <w:rFonts w:cs="David" w:hint="cs"/>
                <w:color w:val="000000"/>
                <w:rtl/>
              </w:rPr>
              <w:t>‏‎ ‎</w:t>
            </w:r>
          </w:p>
          <w:p w14:paraId="57AAA18F" w14:textId="77777777" w:rsidR="00654C80" w:rsidRDefault="00A25F3B" w:rsidP="00654C80">
            <w:pPr>
              <w:rPr>
                <w:rtl/>
              </w:rPr>
            </w:pPr>
          </w:p>
          <w:p w14:paraId="4804C34A" w14:textId="77777777" w:rsidR="00654C80" w:rsidRDefault="00A25F3B" w:rsidP="00654C80">
            <w:pPr>
              <w:rPr>
                <w:rtl/>
              </w:rPr>
            </w:pPr>
            <w:r>
              <w:rPr>
                <w:rFonts w:cs="David" w:hint="cs"/>
                <w:color w:val="000000"/>
                <w:rtl/>
              </w:rPr>
              <w:t>‏‏ ‏</w:t>
            </w:r>
          </w:p>
          <w:p w14:paraId="79C4CDA3" w14:textId="77777777" w:rsidR="00654C80" w:rsidRDefault="00A25F3B" w:rsidP="00654C80">
            <w:pPr>
              <w:rPr>
                <w:rtl/>
              </w:rPr>
            </w:pPr>
          </w:p>
          <w:p w14:paraId="0E11EBAA" w14:textId="77777777" w:rsidR="00654C80" w:rsidRDefault="00A25F3B" w:rsidP="00654C80">
            <w:pPr>
              <w:rPr>
                <w:rtl/>
              </w:rPr>
            </w:pPr>
            <w:r>
              <w:rPr>
                <w:rFonts w:cs="David" w:hint="cs"/>
                <w:color w:val="000000"/>
                <w:rtl/>
              </w:rPr>
              <w:t>‏‏חוות דעת אדריכלית ‏</w:t>
            </w:r>
          </w:p>
          <w:p w14:paraId="608A9F90" w14:textId="77777777" w:rsidR="00654C80" w:rsidRDefault="00A25F3B" w:rsidP="00654C80">
            <w:pPr>
              <w:rPr>
                <w:rtl/>
              </w:rPr>
            </w:pPr>
          </w:p>
          <w:p w14:paraId="41184A1A" w14:textId="77777777" w:rsidR="00654C80" w:rsidRDefault="00A25F3B" w:rsidP="00654C80">
            <w:pPr>
              <w:rPr>
                <w:rtl/>
              </w:rPr>
            </w:pPr>
            <w:r>
              <w:rPr>
                <w:rFonts w:cs="David" w:hint="cs"/>
                <w:color w:val="000000"/>
                <w:rtl/>
              </w:rPr>
              <w:t>‏‏מוצעת תוספת בתוך מעטפת שאושרה בעבר בתיק קודם.‏</w:t>
            </w:r>
          </w:p>
          <w:p w14:paraId="5BDFABC6" w14:textId="77777777" w:rsidR="00654C80" w:rsidRDefault="00A25F3B" w:rsidP="00654C80">
            <w:pPr>
              <w:rPr>
                <w:rtl/>
              </w:rPr>
            </w:pPr>
          </w:p>
          <w:p w14:paraId="2ECDAD16" w14:textId="77777777" w:rsidR="00654C80" w:rsidRDefault="00A25F3B" w:rsidP="00654C80">
            <w:pPr>
              <w:rPr>
                <w:rtl/>
              </w:rPr>
            </w:pPr>
            <w:r>
              <w:rPr>
                <w:rFonts w:cs="David" w:hint="cs"/>
                <w:color w:val="000000"/>
                <w:rtl/>
              </w:rPr>
              <w:t xml:space="preserve">‏‏המוצעת תואם את המותר אין מניעה </w:t>
            </w:r>
            <w:r>
              <w:rPr>
                <w:rFonts w:cs="David" w:hint="cs"/>
                <w:color w:val="000000"/>
                <w:rtl/>
              </w:rPr>
              <w:t>לאשר.‏</w:t>
            </w:r>
          </w:p>
          <w:p w14:paraId="2375FCE3" w14:textId="77777777" w:rsidR="00654C80" w:rsidRDefault="00A25F3B" w:rsidP="00654C80">
            <w:pPr>
              <w:rPr>
                <w:rtl/>
              </w:rPr>
            </w:pPr>
          </w:p>
          <w:p w14:paraId="0073466B" w14:textId="77777777" w:rsidR="00654C80" w:rsidRDefault="00A25F3B" w:rsidP="00654C80">
            <w:pPr>
              <w:rPr>
                <w:rtl/>
              </w:rPr>
            </w:pPr>
            <w:r>
              <w:rPr>
                <w:rFonts w:cs="David" w:hint="cs"/>
                <w:color w:val="000000"/>
                <w:rtl/>
              </w:rPr>
              <w:t>‏‏מרפסת הזיז חושבה בטעות גם באזור המסתור למזגן- יש להתאים את חישוב השטח לשרטוט.‏</w:t>
            </w:r>
          </w:p>
          <w:p w14:paraId="616121F4" w14:textId="77777777" w:rsidR="00654C80" w:rsidRDefault="00A25F3B" w:rsidP="00654C80">
            <w:pPr>
              <w:rPr>
                <w:rtl/>
              </w:rPr>
            </w:pPr>
          </w:p>
          <w:p w14:paraId="6660787D" w14:textId="77777777" w:rsidR="00654C80" w:rsidRDefault="00A25F3B" w:rsidP="00654C80">
            <w:pPr>
              <w:rPr>
                <w:rtl/>
              </w:rPr>
            </w:pPr>
            <w:r>
              <w:rPr>
                <w:rFonts w:cs="David" w:hint="cs"/>
                <w:color w:val="000000"/>
                <w:rtl/>
              </w:rPr>
              <w:t>‏‏שרטוט קווי הבניין בוצע בפונט לא מתאים- יש להתאים את הפונט כדי שיהיו במקומם.‏</w:t>
            </w:r>
          </w:p>
          <w:p w14:paraId="1DFB3977" w14:textId="77777777" w:rsidR="00654C80" w:rsidRDefault="00A25F3B" w:rsidP="00654C80">
            <w:pPr>
              <w:rPr>
                <w:rtl/>
              </w:rPr>
            </w:pPr>
          </w:p>
          <w:p w14:paraId="49D84CD7" w14:textId="77777777" w:rsidR="00654C80" w:rsidRDefault="00A25F3B" w:rsidP="00654C80">
            <w:pPr>
              <w:rPr>
                <w:rtl/>
              </w:rPr>
            </w:pPr>
            <w:r>
              <w:rPr>
                <w:rFonts w:cs="David" w:hint="cs"/>
                <w:color w:val="000000"/>
                <w:rtl/>
              </w:rPr>
              <w:t>‏‏ ‏</w:t>
            </w:r>
          </w:p>
          <w:p w14:paraId="0A08C04E" w14:textId="77777777" w:rsidR="00654C80" w:rsidRDefault="00A25F3B" w:rsidP="00654C80">
            <w:pPr>
              <w:rPr>
                <w:rtl/>
              </w:rPr>
            </w:pPr>
          </w:p>
          <w:p w14:paraId="0CC62EE8" w14:textId="77777777" w:rsidR="00654C80" w:rsidRDefault="00A25F3B" w:rsidP="00654C80">
            <w:pPr>
              <w:rPr>
                <w:rtl/>
              </w:rPr>
            </w:pPr>
            <w:r>
              <w:rPr>
                <w:rFonts w:cs="David" w:hint="cs"/>
                <w:color w:val="000000"/>
                <w:rtl/>
              </w:rPr>
              <w:t>‏‏תיקון תכנית ‏‎a‎</w:t>
            </w:r>
          </w:p>
        </w:tc>
      </w:tr>
    </w:tbl>
    <w:p w14:paraId="2EBC7301" w14:textId="77777777" w:rsidR="00327103" w:rsidRPr="001B4317" w:rsidRDefault="00327103" w:rsidP="007C72FC">
      <w:pPr>
        <w:pStyle w:val="4"/>
        <w:rPr>
          <w:rFonts w:asciiTheme="minorBidi" w:hAnsiTheme="minorBidi" w:cstheme="minorBidi"/>
          <w:rtl/>
        </w:rPr>
      </w:pPr>
    </w:p>
    <w:p w14:paraId="0E94CCAD" w14:textId="77777777" w:rsidR="006C72F3" w:rsidRDefault="00A25F3B">
      <w:r>
        <w:br w:type="page"/>
      </w:r>
    </w:p>
    <w:p w14:paraId="7D7CBE1E"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35968AB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A70783F" w14:textId="77777777" w:rsidTr="009D623E">
        <w:trPr>
          <w:jc w:val="center"/>
        </w:trPr>
        <w:tc>
          <w:tcPr>
            <w:tcW w:w="2744" w:type="dxa"/>
            <w:shd w:val="clear" w:color="auto" w:fill="auto"/>
          </w:tcPr>
          <w:p w14:paraId="6B549E9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285405D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8A69997" w14:textId="77777777" w:rsidTr="009D623E">
        <w:trPr>
          <w:jc w:val="center"/>
        </w:trPr>
        <w:tc>
          <w:tcPr>
            <w:tcW w:w="2744" w:type="dxa"/>
            <w:shd w:val="clear" w:color="auto" w:fill="auto"/>
          </w:tcPr>
          <w:p w14:paraId="07C1E7C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34E46294" w14:textId="77777777" w:rsidR="00513E01" w:rsidRPr="00513E01" w:rsidRDefault="009560DF" w:rsidP="001B4317">
            <w:r>
              <w:rPr>
                <w:rFonts w:asciiTheme="minorBidi" w:hAnsiTheme="minorBidi" w:cstheme="minorBidi"/>
                <w:b/>
                <w:bCs/>
                <w:color w:val="000000"/>
                <w:rtl/>
              </w:rPr>
              <w:t>2025/30</w:t>
            </w:r>
          </w:p>
        </w:tc>
      </w:tr>
      <w:tr w:rsidR="00513E01" w:rsidRPr="00513E01" w14:paraId="358AF5EF" w14:textId="77777777" w:rsidTr="009D623E">
        <w:trPr>
          <w:jc w:val="center"/>
        </w:trPr>
        <w:tc>
          <w:tcPr>
            <w:tcW w:w="2744" w:type="dxa"/>
            <w:shd w:val="clear" w:color="auto" w:fill="auto"/>
          </w:tcPr>
          <w:p w14:paraId="6A5EF6D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82F9C45" w14:textId="77777777" w:rsidR="00513E01" w:rsidRPr="00513E01" w:rsidRDefault="007C62F6" w:rsidP="00513E01">
            <w:r>
              <w:rPr>
                <w:rFonts w:asciiTheme="minorBidi" w:hAnsiTheme="minorBidi" w:cstheme="minorBidi"/>
                <w:b/>
                <w:bCs/>
                <w:color w:val="C00000"/>
                <w:u w:val="single"/>
                <w:rtl/>
              </w:rPr>
              <w:t>2011/1066.05</w:t>
            </w:r>
          </w:p>
        </w:tc>
      </w:tr>
      <w:tr w:rsidR="0027089E" w:rsidRPr="00513E01" w14:paraId="1F416FDC" w14:textId="77777777" w:rsidTr="009D623E">
        <w:trPr>
          <w:jc w:val="center"/>
        </w:trPr>
        <w:tc>
          <w:tcPr>
            <w:tcW w:w="2744" w:type="dxa"/>
            <w:shd w:val="clear" w:color="auto" w:fill="auto"/>
          </w:tcPr>
          <w:p w14:paraId="2F0996C2"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DE96E84" w14:textId="77777777" w:rsidR="0027089E" w:rsidRDefault="007C62F6" w:rsidP="00513E01">
            <w:r>
              <w:rPr>
                <w:rFonts w:asciiTheme="minorBidi" w:hAnsiTheme="minorBidi" w:cstheme="minorBidi"/>
                <w:b/>
                <w:bCs/>
                <w:color w:val="C00000"/>
                <w:u w:val="single"/>
                <w:rtl/>
              </w:rPr>
              <w:t>87</w:t>
            </w:r>
          </w:p>
        </w:tc>
      </w:tr>
    </w:tbl>
    <w:p w14:paraId="2C6CFD5A" w14:textId="77777777" w:rsidR="001B4317" w:rsidRPr="001B4317" w:rsidRDefault="001B4317" w:rsidP="001B4317">
      <w:pPr>
        <w:rPr>
          <w:rFonts w:asciiTheme="minorBidi" w:hAnsiTheme="minorBidi" w:cstheme="minorBidi"/>
          <w:rtl/>
        </w:rPr>
      </w:pPr>
    </w:p>
    <w:p w14:paraId="6C40228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5890"/>
      </w:tblGrid>
      <w:tr w:rsidR="001B4317" w:rsidRPr="001B4317" w14:paraId="72A222C0" w14:textId="77777777" w:rsidTr="009D623E">
        <w:tc>
          <w:tcPr>
            <w:tcW w:w="2433" w:type="dxa"/>
            <w:shd w:val="clear" w:color="auto" w:fill="auto"/>
            <w:vAlign w:val="center"/>
          </w:tcPr>
          <w:p w14:paraId="7379CE7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2F380D5" w14:textId="77777777" w:rsidR="001B4317" w:rsidRPr="001B4317" w:rsidRDefault="005C7979" w:rsidP="00BE28A4">
            <w:r>
              <w:rPr>
                <w:rFonts w:asciiTheme="minorBidi" w:hAnsiTheme="minorBidi" w:cstheme="minorBidi"/>
                <w:b/>
                <w:bCs/>
                <w:color w:val="000000"/>
                <w:rtl/>
              </w:rPr>
              <w:t>בנית מחסן/מחסנים, בניית מרפסת, ריצוף חצר ועבודות פיתוח</w:t>
            </w:r>
          </w:p>
        </w:tc>
      </w:tr>
      <w:tr w:rsidR="001B4317" w:rsidRPr="001B4317" w14:paraId="1979F82A" w14:textId="77777777" w:rsidTr="009D623E">
        <w:tc>
          <w:tcPr>
            <w:tcW w:w="2433" w:type="dxa"/>
            <w:shd w:val="clear" w:color="auto" w:fill="auto"/>
            <w:vAlign w:val="center"/>
          </w:tcPr>
          <w:p w14:paraId="511C028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A98F84A"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FF9B267" w14:textId="77777777" w:rsidTr="009D623E">
        <w:tc>
          <w:tcPr>
            <w:tcW w:w="2433" w:type="dxa"/>
            <w:shd w:val="clear" w:color="auto" w:fill="auto"/>
            <w:vAlign w:val="center"/>
          </w:tcPr>
          <w:p w14:paraId="77322F7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B53914A" w14:textId="77777777" w:rsidR="001B4317" w:rsidRPr="001B4317" w:rsidRDefault="005C7979" w:rsidP="00BE28A4">
            <w:r>
              <w:rPr>
                <w:rFonts w:asciiTheme="minorBidi" w:hAnsiTheme="minorBidi" w:cstheme="minorBidi"/>
                <w:b/>
                <w:bCs/>
                <w:color w:val="000000"/>
                <w:rtl/>
              </w:rPr>
              <w:t>תוספת מרפסות, חצר ומחסנים</w:t>
            </w:r>
          </w:p>
        </w:tc>
      </w:tr>
      <w:tr w:rsidR="001B4317" w:rsidRPr="001B4317" w14:paraId="0307502E" w14:textId="77777777" w:rsidTr="009D623E">
        <w:tc>
          <w:tcPr>
            <w:tcW w:w="2433" w:type="dxa"/>
            <w:shd w:val="clear" w:color="auto" w:fill="auto"/>
            <w:vAlign w:val="center"/>
          </w:tcPr>
          <w:p w14:paraId="193DF0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83421F3" w14:textId="77777777" w:rsidR="001B4317" w:rsidRPr="001B4317" w:rsidRDefault="001B4317" w:rsidP="00BE28A4"/>
        </w:tc>
      </w:tr>
      <w:tr w:rsidR="001B4317" w:rsidRPr="001B4317" w14:paraId="3AD600F2" w14:textId="77777777" w:rsidTr="009D623E">
        <w:tc>
          <w:tcPr>
            <w:tcW w:w="2433" w:type="dxa"/>
            <w:shd w:val="clear" w:color="auto" w:fill="auto"/>
            <w:vAlign w:val="center"/>
          </w:tcPr>
          <w:p w14:paraId="4A9BB39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244F774" w14:textId="77777777" w:rsidR="001B4317" w:rsidRPr="001B4317" w:rsidRDefault="001B4317" w:rsidP="00BE28A4"/>
        </w:tc>
      </w:tr>
      <w:tr w:rsidR="002460A0" w:rsidRPr="001B4317" w14:paraId="30D5D179" w14:textId="77777777" w:rsidTr="009D623E">
        <w:tc>
          <w:tcPr>
            <w:tcW w:w="2433" w:type="dxa"/>
            <w:shd w:val="clear" w:color="auto" w:fill="auto"/>
            <w:vAlign w:val="center"/>
          </w:tcPr>
          <w:p w14:paraId="3EEF1BA8"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604CA67" w14:textId="77777777" w:rsidR="002460A0" w:rsidRDefault="002460A0" w:rsidP="00BE28A4">
            <w:r>
              <w:rPr>
                <w:rFonts w:asciiTheme="minorBidi" w:hAnsiTheme="minorBidi" w:cstheme="minorBidi"/>
                <w:b/>
                <w:bCs/>
                <w:color w:val="000000"/>
                <w:rtl/>
              </w:rPr>
              <w:t>נסח טאבו</w:t>
            </w:r>
          </w:p>
        </w:tc>
      </w:tr>
      <w:tr w:rsidR="007F2E8F" w:rsidRPr="001B4317" w14:paraId="77D95530" w14:textId="77777777" w:rsidTr="009D623E">
        <w:tc>
          <w:tcPr>
            <w:tcW w:w="2433" w:type="dxa"/>
            <w:shd w:val="clear" w:color="auto" w:fill="auto"/>
            <w:vAlign w:val="center"/>
          </w:tcPr>
          <w:p w14:paraId="15D1D2C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2D8F91CE" w14:textId="77777777" w:rsidR="007F2E8F" w:rsidRPr="001B4317" w:rsidRDefault="005C7979" w:rsidP="00BE28A4">
            <w:r>
              <w:rPr>
                <w:rFonts w:asciiTheme="minorBidi" w:hAnsiTheme="minorBidi" w:cstheme="minorBidi"/>
                <w:b/>
                <w:bCs/>
                <w:color w:val="000000"/>
                <w:rtl/>
              </w:rPr>
              <w:t>לא</w:t>
            </w:r>
          </w:p>
        </w:tc>
      </w:tr>
      <w:tr w:rsidR="001B4317" w:rsidRPr="001B4317" w14:paraId="18E3331D" w14:textId="77777777" w:rsidTr="009D623E">
        <w:tc>
          <w:tcPr>
            <w:tcW w:w="2433" w:type="dxa"/>
            <w:shd w:val="clear" w:color="auto" w:fill="auto"/>
            <w:vAlign w:val="center"/>
          </w:tcPr>
          <w:p w14:paraId="67A60BF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68261AE8" w14:textId="77777777" w:rsidR="001B4317" w:rsidRPr="001B4317" w:rsidRDefault="006E6745" w:rsidP="006E6745">
            <w:r>
              <w:rPr>
                <w:rFonts w:asciiTheme="minorBidi" w:hAnsiTheme="minorBidi" w:cstheme="minorBidi"/>
                <w:b/>
                <w:bCs/>
                <w:color w:val="000000"/>
                <w:rtl/>
              </w:rPr>
              <w:t>שמענא  פנחס</w:t>
            </w:r>
          </w:p>
        </w:tc>
      </w:tr>
      <w:tr w:rsidR="001B4317" w:rsidRPr="001B4317" w14:paraId="78F812E5" w14:textId="77777777" w:rsidTr="009D623E">
        <w:tc>
          <w:tcPr>
            <w:tcW w:w="2433" w:type="dxa"/>
            <w:shd w:val="clear" w:color="auto" w:fill="auto"/>
            <w:vAlign w:val="center"/>
          </w:tcPr>
          <w:p w14:paraId="5F2CAA8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F974327" w14:textId="77777777" w:rsidR="001B4317" w:rsidRPr="001B4317" w:rsidRDefault="006E6745" w:rsidP="005C7979">
            <w:r>
              <w:rPr>
                <w:rFonts w:asciiTheme="minorBidi" w:hAnsiTheme="minorBidi" w:cstheme="minorBidi"/>
                <w:b/>
                <w:bCs/>
                <w:color w:val="000000"/>
                <w:rtl/>
              </w:rPr>
              <w:t>גברת מרקס  בתיה</w:t>
            </w:r>
          </w:p>
        </w:tc>
      </w:tr>
      <w:tr w:rsidR="001B4317" w:rsidRPr="001B4317" w14:paraId="32141326" w14:textId="77777777" w:rsidTr="009D623E">
        <w:tc>
          <w:tcPr>
            <w:tcW w:w="2433" w:type="dxa"/>
            <w:shd w:val="clear" w:color="auto" w:fill="auto"/>
            <w:vAlign w:val="center"/>
          </w:tcPr>
          <w:p w14:paraId="5FF9D25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0E06B32A" w14:textId="77777777" w:rsidR="001B4317" w:rsidRPr="001B4317" w:rsidRDefault="006E6745" w:rsidP="005C7979">
            <w:r>
              <w:rPr>
                <w:rFonts w:asciiTheme="minorBidi" w:hAnsiTheme="minorBidi" w:cstheme="minorBidi"/>
                <w:b/>
                <w:bCs/>
                <w:color w:val="000000"/>
                <w:rtl/>
              </w:rPr>
              <w:t>ביטון  אריאל</w:t>
            </w:r>
          </w:p>
        </w:tc>
      </w:tr>
      <w:tr w:rsidR="001B4317" w:rsidRPr="001B4317" w14:paraId="4D5C4C91" w14:textId="77777777" w:rsidTr="009D623E">
        <w:tc>
          <w:tcPr>
            <w:tcW w:w="2433" w:type="dxa"/>
            <w:shd w:val="clear" w:color="auto" w:fill="auto"/>
            <w:vAlign w:val="center"/>
          </w:tcPr>
          <w:p w14:paraId="472F57D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E48E3E9" w14:textId="77777777" w:rsidR="001B4317" w:rsidRPr="001B4317" w:rsidRDefault="005C7979" w:rsidP="00BE28A4">
            <w:r>
              <w:rPr>
                <w:rFonts w:asciiTheme="minorBidi" w:hAnsiTheme="minorBidi" w:cstheme="minorBidi"/>
                <w:b/>
                <w:bCs/>
                <w:color w:val="000000"/>
                <w:rtl/>
              </w:rPr>
              <w:t>0</w:t>
            </w:r>
          </w:p>
        </w:tc>
      </w:tr>
      <w:tr w:rsidR="001B4317" w:rsidRPr="001B4317" w14:paraId="1CE51D25" w14:textId="77777777" w:rsidTr="009D623E">
        <w:tc>
          <w:tcPr>
            <w:tcW w:w="2433" w:type="dxa"/>
            <w:shd w:val="clear" w:color="auto" w:fill="auto"/>
            <w:vAlign w:val="center"/>
          </w:tcPr>
          <w:p w14:paraId="68F2384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F66FC2D" w14:textId="77777777" w:rsidR="001B4317" w:rsidRPr="001B4317" w:rsidRDefault="005C7979" w:rsidP="00BE28A4">
            <w:r>
              <w:rPr>
                <w:rFonts w:asciiTheme="minorBidi" w:hAnsiTheme="minorBidi" w:cstheme="minorBidi"/>
                <w:b/>
                <w:bCs/>
                <w:color w:val="000000"/>
                <w:rtl/>
              </w:rPr>
              <w:t>26</w:t>
            </w:r>
          </w:p>
        </w:tc>
      </w:tr>
    </w:tbl>
    <w:p w14:paraId="1C9BE345" w14:textId="77777777" w:rsidR="001B4317" w:rsidRPr="001B4317" w:rsidRDefault="001B4317" w:rsidP="001B4317">
      <w:pPr>
        <w:tabs>
          <w:tab w:val="left" w:pos="31"/>
        </w:tabs>
        <w:ind w:firstLine="26"/>
        <w:outlineLvl w:val="0"/>
        <w:rPr>
          <w:rFonts w:asciiTheme="minorBidi" w:hAnsiTheme="minorBidi" w:cstheme="minorBidi"/>
          <w:b/>
          <w:bCs/>
          <w:rtl/>
        </w:rPr>
      </w:pPr>
    </w:p>
    <w:p w14:paraId="236A84D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7E71534" w14:textId="77777777" w:rsidTr="009D623E">
        <w:tc>
          <w:tcPr>
            <w:tcW w:w="4638" w:type="dxa"/>
            <w:shd w:val="clear" w:color="auto" w:fill="auto"/>
          </w:tcPr>
          <w:p w14:paraId="4876FD7A" w14:textId="77777777" w:rsidR="001B4317" w:rsidRPr="001B4317" w:rsidRDefault="005C7979" w:rsidP="00BE28A4">
            <w:r>
              <w:rPr>
                <w:rFonts w:asciiTheme="minorBidi" w:hAnsiTheme="minorBidi" w:cstheme="minorBidi"/>
                <w:b/>
                <w:bCs/>
                <w:color w:val="000000"/>
                <w:rtl/>
              </w:rPr>
              <w:t>מבוא תמנע 4 , רמת אשכול</w:t>
            </w:r>
          </w:p>
        </w:tc>
      </w:tr>
    </w:tbl>
    <w:p w14:paraId="1725243D"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ED86B6E" w14:textId="77777777" w:rsidTr="009D623E">
        <w:tc>
          <w:tcPr>
            <w:tcW w:w="0" w:type="auto"/>
            <w:shd w:val="clear" w:color="auto" w:fill="auto"/>
          </w:tcPr>
          <w:p w14:paraId="06EC026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27257693"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6342A59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81F2766" w14:textId="77777777" w:rsidTr="009D623E">
        <w:tc>
          <w:tcPr>
            <w:tcW w:w="0" w:type="auto"/>
            <w:shd w:val="clear" w:color="auto" w:fill="auto"/>
          </w:tcPr>
          <w:p w14:paraId="1F9E03F3" w14:textId="77777777" w:rsidR="001B4317" w:rsidRPr="001B4317" w:rsidRDefault="001B4317" w:rsidP="00BE28A4">
            <w:pPr>
              <w:rPr>
                <w:rFonts w:asciiTheme="minorBidi" w:hAnsiTheme="minorBidi" w:cstheme="minorBidi"/>
                <w:bCs/>
              </w:rPr>
            </w:pPr>
            <w:r>
              <w:rPr>
                <w:rFonts w:cs="Arial" w:hint="cs"/>
                <w:rtl/>
              </w:rPr>
              <w:t>30100</w:t>
            </w:r>
          </w:p>
        </w:tc>
        <w:tc>
          <w:tcPr>
            <w:tcW w:w="0" w:type="auto"/>
            <w:shd w:val="clear" w:color="auto" w:fill="auto"/>
          </w:tcPr>
          <w:p w14:paraId="0C0A4278" w14:textId="77777777" w:rsidR="001B4317" w:rsidRPr="001B4317" w:rsidRDefault="001B4317" w:rsidP="00BE28A4">
            <w:pPr>
              <w:rPr>
                <w:rFonts w:asciiTheme="minorBidi" w:hAnsiTheme="minorBidi" w:cstheme="minorBidi"/>
                <w:rtl/>
              </w:rPr>
            </w:pPr>
            <w:r>
              <w:rPr>
                <w:rFonts w:cs="Arial" w:hint="cs"/>
                <w:rtl/>
              </w:rPr>
              <w:t>155</w:t>
            </w:r>
          </w:p>
        </w:tc>
        <w:tc>
          <w:tcPr>
            <w:tcW w:w="2468" w:type="dxa"/>
            <w:shd w:val="clear" w:color="auto" w:fill="auto"/>
          </w:tcPr>
          <w:p w14:paraId="00A4AA1F" w14:textId="77777777" w:rsidR="001B4317" w:rsidRPr="001B4317" w:rsidRDefault="001B4317" w:rsidP="00BE28A4">
            <w:pPr>
              <w:jc w:val="center"/>
              <w:rPr>
                <w:rFonts w:asciiTheme="minorBidi" w:hAnsiTheme="minorBidi" w:cstheme="minorBidi"/>
              </w:rPr>
            </w:pPr>
            <w:r>
              <w:rPr>
                <w:rFonts w:cs="Arial" w:hint="cs"/>
                <w:rtl/>
              </w:rPr>
              <w:t>כן</w:t>
            </w:r>
          </w:p>
        </w:tc>
      </w:tr>
    </w:tbl>
    <w:p w14:paraId="6E37607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23FFDBA9" w14:textId="77777777" w:rsidTr="009D623E">
        <w:tc>
          <w:tcPr>
            <w:tcW w:w="1040" w:type="dxa"/>
            <w:shd w:val="clear" w:color="auto" w:fill="auto"/>
            <w:vAlign w:val="center"/>
          </w:tcPr>
          <w:p w14:paraId="5D7D074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208C27D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BE184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55A5061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6E7167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A55ADF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590A953" w14:textId="77777777" w:rsidTr="009D623E">
        <w:tc>
          <w:tcPr>
            <w:tcW w:w="1040" w:type="dxa"/>
            <w:shd w:val="clear" w:color="auto" w:fill="auto"/>
            <w:vAlign w:val="center"/>
          </w:tcPr>
          <w:p w14:paraId="299AB0B2"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1420</w:t>
            </w:r>
          </w:p>
        </w:tc>
        <w:tc>
          <w:tcPr>
            <w:tcW w:w="1980" w:type="dxa"/>
            <w:shd w:val="clear" w:color="auto" w:fill="auto"/>
            <w:vAlign w:val="center"/>
          </w:tcPr>
          <w:p w14:paraId="2E796F6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3B2F0D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13/06/1976</w:t>
            </w:r>
          </w:p>
        </w:tc>
        <w:tc>
          <w:tcPr>
            <w:tcW w:w="1421" w:type="dxa"/>
            <w:shd w:val="clear" w:color="auto" w:fill="auto"/>
            <w:vAlign w:val="center"/>
          </w:tcPr>
          <w:p w14:paraId="02CD898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22290DC"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31C08F7"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1FFF1894" w14:textId="77777777" w:rsidTr="009D623E">
        <w:tc>
          <w:tcPr>
            <w:tcW w:w="1040" w:type="dxa"/>
            <w:shd w:val="clear" w:color="auto" w:fill="auto"/>
            <w:vAlign w:val="center"/>
          </w:tcPr>
          <w:p w14:paraId="19BC947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1442א</w:t>
            </w:r>
          </w:p>
        </w:tc>
        <w:tc>
          <w:tcPr>
            <w:tcW w:w="1980" w:type="dxa"/>
            <w:shd w:val="clear" w:color="auto" w:fill="auto"/>
            <w:vAlign w:val="center"/>
          </w:tcPr>
          <w:p w14:paraId="729885B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604F0B0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06/07/1971</w:t>
            </w:r>
          </w:p>
        </w:tc>
        <w:tc>
          <w:tcPr>
            <w:tcW w:w="1421" w:type="dxa"/>
            <w:shd w:val="clear" w:color="auto" w:fill="auto"/>
            <w:vAlign w:val="center"/>
          </w:tcPr>
          <w:p w14:paraId="53662EDB"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12206D5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010E632B"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FF87950" w14:textId="77777777" w:rsidTr="009D623E">
        <w:tc>
          <w:tcPr>
            <w:tcW w:w="1040" w:type="dxa"/>
            <w:shd w:val="clear" w:color="auto" w:fill="auto"/>
            <w:vAlign w:val="center"/>
          </w:tcPr>
          <w:p w14:paraId="185EA2D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5/19/01</w:t>
            </w:r>
          </w:p>
        </w:tc>
        <w:tc>
          <w:tcPr>
            <w:tcW w:w="1980" w:type="dxa"/>
            <w:shd w:val="clear" w:color="auto" w:fill="auto"/>
            <w:vAlign w:val="center"/>
          </w:tcPr>
          <w:p w14:paraId="0199AC2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F6DD2B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09/12/1976</w:t>
            </w:r>
          </w:p>
        </w:tc>
        <w:tc>
          <w:tcPr>
            <w:tcW w:w="1421" w:type="dxa"/>
            <w:shd w:val="clear" w:color="auto" w:fill="auto"/>
            <w:vAlign w:val="center"/>
          </w:tcPr>
          <w:p w14:paraId="333941FC"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6A52E40"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9EC0E96"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615B3D0F" w14:textId="77777777" w:rsidTr="009D623E">
        <w:tc>
          <w:tcPr>
            <w:tcW w:w="1040" w:type="dxa"/>
            <w:shd w:val="clear" w:color="auto" w:fill="auto"/>
            <w:vAlign w:val="center"/>
          </w:tcPr>
          <w:p w14:paraId="2A52F6C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5/19/03</w:t>
            </w:r>
          </w:p>
        </w:tc>
        <w:tc>
          <w:tcPr>
            <w:tcW w:w="1980" w:type="dxa"/>
            <w:shd w:val="clear" w:color="auto" w:fill="auto"/>
            <w:vAlign w:val="center"/>
          </w:tcPr>
          <w:p w14:paraId="4BD164B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אושרה</w:t>
            </w:r>
          </w:p>
        </w:tc>
        <w:tc>
          <w:tcPr>
            <w:tcW w:w="1243" w:type="dxa"/>
            <w:shd w:val="clear" w:color="auto" w:fill="auto"/>
            <w:vAlign w:val="center"/>
          </w:tcPr>
          <w:p w14:paraId="3B10A99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06/06/1985</w:t>
            </w:r>
          </w:p>
        </w:tc>
        <w:tc>
          <w:tcPr>
            <w:tcW w:w="1421" w:type="dxa"/>
            <w:shd w:val="clear" w:color="auto" w:fill="auto"/>
            <w:vAlign w:val="center"/>
          </w:tcPr>
          <w:p w14:paraId="09464CF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9043E8E"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2E0B3B6" w14:textId="77777777" w:rsidR="001B4317" w:rsidRPr="001B4317" w:rsidRDefault="001B4317" w:rsidP="00BE28A4">
            <w:pPr>
              <w:tabs>
                <w:tab w:val="left" w:pos="31"/>
              </w:tabs>
              <w:jc w:val="right"/>
              <w:outlineLvl w:val="0"/>
              <w:rPr>
                <w:rFonts w:asciiTheme="minorBidi" w:hAnsiTheme="minorBidi" w:cstheme="minorBidi"/>
                <w:rtl/>
              </w:rPr>
            </w:pPr>
          </w:p>
        </w:tc>
      </w:tr>
    </w:tbl>
    <w:p w14:paraId="04425087" w14:textId="77777777" w:rsidR="001B4317" w:rsidRPr="001B4317" w:rsidRDefault="001B4317" w:rsidP="001B4317">
      <w:pPr>
        <w:tabs>
          <w:tab w:val="left" w:pos="31"/>
        </w:tabs>
        <w:ind w:firstLine="26"/>
        <w:outlineLvl w:val="0"/>
        <w:rPr>
          <w:rFonts w:asciiTheme="minorBidi" w:hAnsiTheme="minorBidi" w:cstheme="minorBidi"/>
          <w:b/>
          <w:bCs/>
          <w:rtl/>
        </w:rPr>
      </w:pPr>
    </w:p>
    <w:p w14:paraId="7F1809F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1853FFEC" w14:textId="77777777" w:rsidTr="00CE6010">
        <w:tc>
          <w:tcPr>
            <w:tcW w:w="0" w:type="auto"/>
          </w:tcPr>
          <w:p w14:paraId="5843D233" w14:textId="77777777" w:rsidR="00654C80" w:rsidRDefault="00A25F3B" w:rsidP="00654C80">
            <w:pPr>
              <w:rPr>
                <w:rtl/>
              </w:rPr>
            </w:pPr>
          </w:p>
          <w:p w14:paraId="3CE3DDA6" w14:textId="77777777" w:rsidR="00654C80" w:rsidRDefault="00A25F3B" w:rsidP="00654C80">
            <w:pPr>
              <w:rPr>
                <w:rtl/>
              </w:rPr>
            </w:pPr>
            <w:r>
              <w:rPr>
                <w:rFonts w:cs="David" w:hint="cs"/>
                <w:color w:val="000000"/>
                <w:rtl/>
              </w:rPr>
              <w:t>‏‎ ‎</w:t>
            </w:r>
          </w:p>
          <w:p w14:paraId="0CBAEB18" w14:textId="77777777" w:rsidR="00654C80" w:rsidRDefault="00A25F3B" w:rsidP="00654C80">
            <w:pPr>
              <w:rPr>
                <w:rtl/>
              </w:rPr>
            </w:pPr>
          </w:p>
          <w:p w14:paraId="79D9BDA0" w14:textId="77777777" w:rsidR="00654C80" w:rsidRDefault="00A25F3B" w:rsidP="00654C80">
            <w:pPr>
              <w:rPr>
                <w:rtl/>
              </w:rPr>
            </w:pPr>
            <w:r>
              <w:rPr>
                <w:rFonts w:cs="David" w:hint="cs"/>
                <w:color w:val="000000"/>
                <w:rtl/>
              </w:rPr>
              <w:t>‏‏מהות הבקשה‏‏ המ‏‏וצעת‏‏:‏‏ ‏‏</w:t>
            </w:r>
          </w:p>
          <w:p w14:paraId="314C8F06" w14:textId="77777777" w:rsidR="00654C80" w:rsidRDefault="00A25F3B" w:rsidP="00654C80">
            <w:pPr>
              <w:rPr>
                <w:rtl/>
              </w:rPr>
            </w:pPr>
          </w:p>
          <w:p w14:paraId="6117A23C" w14:textId="77777777" w:rsidR="00654C80" w:rsidRDefault="00A25F3B" w:rsidP="00654C80">
            <w:pPr>
              <w:rPr>
                <w:rtl/>
              </w:rPr>
            </w:pPr>
            <w:r>
              <w:rPr>
                <w:rFonts w:cs="David" w:hint="cs"/>
                <w:color w:val="000000"/>
                <w:rtl/>
              </w:rPr>
              <w:t xml:space="preserve">‏‏‏‏‏‏בשכונת רמת אשכול רחוב תמנע קיים בניין בן 5 </w:t>
            </w:r>
            <w:r>
              <w:rPr>
                <w:rFonts w:cs="David" w:hint="cs"/>
                <w:color w:val="000000"/>
                <w:rtl/>
              </w:rPr>
              <w:t>קומות הכולל 17 יחידות דיור .‏</w:t>
            </w:r>
          </w:p>
          <w:p w14:paraId="62B7B575" w14:textId="77777777" w:rsidR="00654C80" w:rsidRDefault="00A25F3B" w:rsidP="00654C80">
            <w:pPr>
              <w:rPr>
                <w:rtl/>
              </w:rPr>
            </w:pPr>
          </w:p>
          <w:p w14:paraId="3CB9254B" w14:textId="77777777" w:rsidR="00654C80" w:rsidRDefault="00A25F3B" w:rsidP="00654C80">
            <w:pPr>
              <w:rPr>
                <w:rtl/>
              </w:rPr>
            </w:pPr>
            <w:r>
              <w:rPr>
                <w:rFonts w:cs="David" w:hint="cs"/>
                <w:color w:val="000000"/>
                <w:rtl/>
              </w:rPr>
              <w:t>‏‏המבנה כולל 2 אגפים כאשר בבקשה הנוכחית מבקשים תוספת מחסנים ומרפסות לאגף הימני‏</w:t>
            </w:r>
          </w:p>
          <w:p w14:paraId="25D87548" w14:textId="77777777" w:rsidR="00654C80" w:rsidRDefault="00A25F3B" w:rsidP="00654C80">
            <w:pPr>
              <w:rPr>
                <w:rtl/>
              </w:rPr>
            </w:pPr>
          </w:p>
          <w:p w14:paraId="7C18061F" w14:textId="77777777" w:rsidR="00654C80" w:rsidRDefault="00A25F3B" w:rsidP="00654C80">
            <w:pPr>
              <w:rPr>
                <w:rtl/>
              </w:rPr>
            </w:pPr>
            <w:r>
              <w:rPr>
                <w:rFonts w:cs="David" w:hint="cs"/>
                <w:color w:val="000000"/>
                <w:rtl/>
              </w:rPr>
              <w:t>‏‏לאגף זה ניתן ‏‏‏‏‏‏היתר בניה לתוספת מעלית חיצונית בת.ב 1996/732.6 מיום 30.6.2024 .‏</w:t>
            </w:r>
          </w:p>
          <w:p w14:paraId="40AFD197" w14:textId="77777777" w:rsidR="00654C80" w:rsidRDefault="00A25F3B" w:rsidP="00654C80">
            <w:pPr>
              <w:rPr>
                <w:rtl/>
              </w:rPr>
            </w:pPr>
          </w:p>
          <w:p w14:paraId="34087149" w14:textId="77777777" w:rsidR="00654C80" w:rsidRDefault="00A25F3B" w:rsidP="00654C80">
            <w:pPr>
              <w:rPr>
                <w:rtl/>
              </w:rPr>
            </w:pPr>
            <w:r>
              <w:rPr>
                <w:rFonts w:cs="David" w:hint="cs"/>
                <w:color w:val="000000"/>
                <w:rtl/>
              </w:rPr>
              <w:t>‏‏וכן ניתנו מספר היתרי בניה לתוספות מרפסות וכן ניתן לראות כי יש בקשות מקבילות המוגשות בת.ב 2011.1066.4 ( איחוד וחלוקה של דירות משפחת שמענא קומה ד') וכן בקשה 2011/1066.3 ( תוספת מחסנים) ויש להתאים בין בקשות אלו למבוקש בבקשה הנוכחית ..‏</w:t>
            </w:r>
          </w:p>
          <w:p w14:paraId="42EED8C8" w14:textId="77777777" w:rsidR="00654C80" w:rsidRDefault="00A25F3B" w:rsidP="00654C80">
            <w:pPr>
              <w:rPr>
                <w:rtl/>
              </w:rPr>
            </w:pPr>
          </w:p>
          <w:p w14:paraId="5FFF53A3" w14:textId="77777777" w:rsidR="00654C80" w:rsidRDefault="00A25F3B" w:rsidP="00654C80">
            <w:pPr>
              <w:rPr>
                <w:rtl/>
              </w:rPr>
            </w:pPr>
            <w:r>
              <w:rPr>
                <w:rFonts w:cs="David" w:hint="cs"/>
                <w:color w:val="000000"/>
                <w:rtl/>
              </w:rPr>
              <w:lastRenderedPageBreak/>
              <w:t>‏‏פרסום הקלות‏‏:‏‏</w:t>
            </w:r>
          </w:p>
          <w:p w14:paraId="61386C07" w14:textId="77777777" w:rsidR="00654C80" w:rsidRDefault="00A25F3B" w:rsidP="00654C80">
            <w:pPr>
              <w:rPr>
                <w:rtl/>
              </w:rPr>
            </w:pPr>
          </w:p>
          <w:p w14:paraId="4C954440" w14:textId="77777777" w:rsidR="00654C80" w:rsidRDefault="00A25F3B" w:rsidP="00654C80">
            <w:pPr>
              <w:rPr>
                <w:rtl/>
              </w:rPr>
            </w:pPr>
            <w:r>
              <w:rPr>
                <w:rFonts w:cs="David" w:hint="cs"/>
                <w:color w:val="000000"/>
                <w:rtl/>
              </w:rPr>
              <w:t>‏‏‏במסגרת הבקשה פרסמו‏ ‏ ‏ ‏את ההקלות הבאות ‏</w:t>
            </w:r>
          </w:p>
          <w:p w14:paraId="156820D2" w14:textId="77777777" w:rsidR="00654C80" w:rsidRDefault="00A25F3B" w:rsidP="00654C80">
            <w:pPr>
              <w:rPr>
                <w:rtl/>
              </w:rPr>
            </w:pPr>
          </w:p>
          <w:p w14:paraId="56BFDC66" w14:textId="77777777" w:rsidR="00654C80" w:rsidRDefault="00A25F3B" w:rsidP="00654C80">
            <w:pPr>
              <w:rPr>
                <w:rtl/>
              </w:rPr>
            </w:pPr>
            <w:r>
              <w:rPr>
                <w:rFonts w:cs="David" w:hint="cs"/>
                <w:color w:val="000000"/>
                <w:rtl/>
              </w:rPr>
              <w:t>‏תוספת מרפסות בחריגה מקו בנין ב40% ומעל עומק 1.50 מטר‏</w:t>
            </w:r>
          </w:p>
          <w:p w14:paraId="1977132B" w14:textId="77777777" w:rsidR="00654C80" w:rsidRDefault="00A25F3B" w:rsidP="00654C80">
            <w:pPr>
              <w:rPr>
                <w:rtl/>
              </w:rPr>
            </w:pPr>
          </w:p>
          <w:p w14:paraId="0827117F" w14:textId="77777777" w:rsidR="00654C80" w:rsidRDefault="00A25F3B" w:rsidP="00654C80">
            <w:pPr>
              <w:rPr>
                <w:rtl/>
              </w:rPr>
            </w:pPr>
            <w:r>
              <w:rPr>
                <w:rFonts w:cs="David" w:hint="cs"/>
                <w:color w:val="000000"/>
                <w:rtl/>
              </w:rPr>
              <w:t>‏תוספת מחסנים עד 20 מ"ר‏</w:t>
            </w:r>
          </w:p>
          <w:p w14:paraId="5DD6E371" w14:textId="77777777" w:rsidR="00654C80" w:rsidRDefault="00A25F3B" w:rsidP="00654C80">
            <w:pPr>
              <w:rPr>
                <w:rtl/>
              </w:rPr>
            </w:pPr>
          </w:p>
          <w:p w14:paraId="17E049A2" w14:textId="77777777" w:rsidR="00654C80" w:rsidRDefault="00A25F3B" w:rsidP="00654C80">
            <w:pPr>
              <w:rPr>
                <w:rtl/>
              </w:rPr>
            </w:pPr>
            <w:r>
              <w:rPr>
                <w:rFonts w:cs="David" w:hint="cs"/>
                <w:color w:val="000000"/>
                <w:rtl/>
              </w:rPr>
              <w:t>‏‏ ‏</w:t>
            </w:r>
          </w:p>
          <w:p w14:paraId="12758EB1" w14:textId="77777777" w:rsidR="00654C80" w:rsidRDefault="00A25F3B" w:rsidP="00654C80">
            <w:pPr>
              <w:rPr>
                <w:rtl/>
              </w:rPr>
            </w:pPr>
          </w:p>
          <w:p w14:paraId="42EFD0AD" w14:textId="77777777" w:rsidR="00654C80" w:rsidRDefault="00A25F3B" w:rsidP="00654C80">
            <w:pPr>
              <w:rPr>
                <w:rtl/>
              </w:rPr>
            </w:pPr>
            <w:r>
              <w:rPr>
                <w:rFonts w:cs="David" w:hint="cs"/>
                <w:color w:val="000000"/>
                <w:rtl/>
              </w:rPr>
              <w:t>‏‏הוגשה ‏‏ התנגדות אחת‏‏ לעניין תוספת המרפסת‏</w:t>
            </w:r>
          </w:p>
          <w:p w14:paraId="0525556B" w14:textId="77777777" w:rsidR="00654C80" w:rsidRDefault="00A25F3B" w:rsidP="00654C80">
            <w:pPr>
              <w:rPr>
                <w:rtl/>
              </w:rPr>
            </w:pPr>
          </w:p>
          <w:p w14:paraId="044A91D0" w14:textId="77777777" w:rsidR="00654C80" w:rsidRDefault="00A25F3B" w:rsidP="00654C80">
            <w:pPr>
              <w:rPr>
                <w:rtl/>
              </w:rPr>
            </w:pPr>
            <w:r>
              <w:rPr>
                <w:rFonts w:cs="David" w:hint="cs"/>
                <w:color w:val="000000"/>
                <w:rtl/>
              </w:rPr>
              <w:t>‏‏‏‏‏‏בעלי העניין בנכס‏‏: ‏‏</w:t>
            </w:r>
          </w:p>
          <w:p w14:paraId="3BC884EC" w14:textId="77777777" w:rsidR="00654C80" w:rsidRDefault="00A25F3B" w:rsidP="00654C80">
            <w:pPr>
              <w:rPr>
                <w:rtl/>
              </w:rPr>
            </w:pPr>
          </w:p>
          <w:p w14:paraId="16A01998" w14:textId="77777777" w:rsidR="00654C80" w:rsidRDefault="00A25F3B" w:rsidP="00654C80">
            <w:pPr>
              <w:rPr>
                <w:rtl/>
              </w:rPr>
            </w:pPr>
            <w:r>
              <w:rPr>
                <w:rFonts w:cs="David" w:hint="cs"/>
                <w:color w:val="000000"/>
                <w:rtl/>
              </w:rPr>
              <w:t>‏‏‏‏‏‏התוכנית כוללת חתימת העלים הרשומים בטאבו ‏</w:t>
            </w:r>
          </w:p>
          <w:p w14:paraId="1702971D" w14:textId="77777777" w:rsidR="00654C80" w:rsidRDefault="00A25F3B" w:rsidP="00654C80">
            <w:pPr>
              <w:rPr>
                <w:rtl/>
              </w:rPr>
            </w:pPr>
          </w:p>
          <w:p w14:paraId="596C0488" w14:textId="77777777" w:rsidR="00654C80" w:rsidRDefault="00A25F3B" w:rsidP="00654C80">
            <w:pPr>
              <w:rPr>
                <w:rtl/>
              </w:rPr>
            </w:pPr>
            <w:r>
              <w:rPr>
                <w:rFonts w:cs="David" w:hint="cs"/>
                <w:color w:val="000000"/>
                <w:rtl/>
              </w:rPr>
              <w:t>‏‏‏‏‏‏אישור‏‏י גורמים‏‏:‏‏</w:t>
            </w:r>
          </w:p>
          <w:p w14:paraId="1FF6BCCF" w14:textId="77777777" w:rsidR="00654C80" w:rsidRDefault="00A25F3B" w:rsidP="00654C80">
            <w:pPr>
              <w:rPr>
                <w:rtl/>
              </w:rPr>
            </w:pPr>
          </w:p>
          <w:p w14:paraId="57B61E26" w14:textId="77777777" w:rsidR="00654C80" w:rsidRDefault="00A25F3B" w:rsidP="00654C80">
            <w:pPr>
              <w:rPr>
                <w:rtl/>
              </w:rPr>
            </w:pPr>
            <w:r>
              <w:rPr>
                <w:rFonts w:cs="David" w:hint="cs"/>
                <w:color w:val="000000"/>
                <w:rtl/>
              </w:rPr>
              <w:t>‏‏‏‏איכות סביבה‏‏ - ‏‏אושר מיום 8.12.2024 ‏‏ ‏‏שפ"ע‏‏ - ‏‏אושר מיום 16.1.2025 ‏</w:t>
            </w:r>
          </w:p>
          <w:p w14:paraId="00AF868E" w14:textId="77777777" w:rsidR="00654C80" w:rsidRDefault="00A25F3B" w:rsidP="00654C80">
            <w:pPr>
              <w:rPr>
                <w:rtl/>
              </w:rPr>
            </w:pPr>
          </w:p>
          <w:p w14:paraId="68C99487" w14:textId="77777777" w:rsidR="00654C80" w:rsidRDefault="00A25F3B" w:rsidP="00654C80">
            <w:pPr>
              <w:rPr>
                <w:rtl/>
              </w:rPr>
            </w:pPr>
            <w:r>
              <w:rPr>
                <w:rFonts w:cs="David" w:hint="cs"/>
                <w:color w:val="000000"/>
                <w:rtl/>
              </w:rPr>
              <w:t>‏‏ ‏</w:t>
            </w:r>
          </w:p>
        </w:tc>
      </w:tr>
    </w:tbl>
    <w:p w14:paraId="698DCFD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01CA369" w14:textId="77777777" w:rsidTr="00015A82">
        <w:tc>
          <w:tcPr>
            <w:tcW w:w="1893" w:type="dxa"/>
            <w:tcBorders>
              <w:top w:val="single" w:sz="4" w:space="0" w:color="auto"/>
              <w:left w:val="single" w:sz="4" w:space="0" w:color="auto"/>
              <w:bottom w:val="single" w:sz="4" w:space="0" w:color="auto"/>
              <w:right w:val="single" w:sz="4" w:space="0" w:color="auto"/>
            </w:tcBorders>
          </w:tcPr>
          <w:p w14:paraId="006BFD9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49EB8AED"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C3D8B79" w14:textId="77777777" w:rsidR="00BF1333" w:rsidRDefault="00BF1333">
            <w:pPr>
              <w:jc w:val="center"/>
              <w:rPr>
                <w:rFonts w:ascii="Arial" w:hAnsi="Arial" w:cs="David"/>
                <w:b/>
                <w:bCs/>
              </w:rPr>
            </w:pPr>
          </w:p>
        </w:tc>
      </w:tr>
      <w:tr w:rsidR="00BF1333" w14:paraId="4007AD4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5B5AFC3" w14:textId="77777777" w:rsidR="00BF1333" w:rsidRDefault="00BF1333">
            <w:pPr>
              <w:rPr>
                <w:bCs/>
              </w:rPr>
            </w:pPr>
            <w:r>
              <w:rPr>
                <w:rFonts w:cs="Arial" w:hint="cs"/>
                <w:rtl/>
              </w:rPr>
              <w:t>בדיקת המלצה תכנונית :  לפרסם לפי סעיף 149</w:t>
            </w:r>
          </w:p>
        </w:tc>
        <w:tc>
          <w:tcPr>
            <w:tcW w:w="1843" w:type="dxa"/>
            <w:tcBorders>
              <w:top w:val="single" w:sz="4" w:space="0" w:color="auto"/>
              <w:left w:val="single" w:sz="4" w:space="0" w:color="auto"/>
              <w:bottom w:val="single" w:sz="4" w:space="0" w:color="auto"/>
              <w:right w:val="single" w:sz="4" w:space="0" w:color="auto"/>
            </w:tcBorders>
            <w:hideMark/>
          </w:tcPr>
          <w:p w14:paraId="1624A3A9" w14:textId="77777777" w:rsidR="00BF1333" w:rsidRDefault="00BF1333">
            <w:pPr>
              <w:jc w:val="both"/>
            </w:pPr>
            <w:r>
              <w:rPr>
                <w:rFonts w:cs="Arial" w:hint="cs"/>
                <w:rtl/>
              </w:rPr>
              <w:t>04/02/2025</w:t>
            </w:r>
          </w:p>
        </w:tc>
        <w:tc>
          <w:tcPr>
            <w:tcW w:w="5669" w:type="dxa"/>
          </w:tcPr>
          <w:p w14:paraId="16A73961" w14:textId="77777777" w:rsidR="00654C80" w:rsidRDefault="00A25F3B" w:rsidP="00654C80">
            <w:pPr>
              <w:rPr>
                <w:rtl/>
              </w:rPr>
            </w:pPr>
          </w:p>
          <w:p w14:paraId="2850ED72" w14:textId="77777777" w:rsidR="00654C80" w:rsidRDefault="00A25F3B" w:rsidP="00654C80">
            <w:pPr>
              <w:rPr>
                <w:rtl/>
              </w:rPr>
            </w:pPr>
            <w:r>
              <w:rPr>
                <w:rFonts w:cs="David" w:hint="cs"/>
                <w:color w:val="000000"/>
                <w:rtl/>
              </w:rPr>
              <w:t>‏‎ ‎</w:t>
            </w:r>
          </w:p>
          <w:p w14:paraId="43B1F286" w14:textId="77777777" w:rsidR="00654C80" w:rsidRDefault="00A25F3B" w:rsidP="00654C80">
            <w:pPr>
              <w:rPr>
                <w:rtl/>
              </w:rPr>
            </w:pPr>
          </w:p>
          <w:p w14:paraId="1CB1DCCB" w14:textId="77777777" w:rsidR="00654C80" w:rsidRDefault="00A25F3B" w:rsidP="00654C80">
            <w:pPr>
              <w:rPr>
                <w:rtl/>
              </w:rPr>
            </w:pPr>
            <w:r>
              <w:rPr>
                <w:rFonts w:cs="David" w:hint="cs"/>
                <w:color w:val="000000"/>
                <w:rtl/>
              </w:rPr>
              <w:t xml:space="preserve">‏‏הבקשה מובאת ‏‏לביצוע פרסום לעניין הקלה " ‏‏"תכנון מחסנים עיילים " וכן ‏‏לאישור‏‏ ‏‏קומת המחסנים בכפוף </w:t>
            </w:r>
            <w:r>
              <w:rPr>
                <w:rFonts w:cs="David" w:hint="cs"/>
                <w:color w:val="000000"/>
                <w:rtl/>
              </w:rPr>
              <w:t>לתיקונים שנדרשים לבצע ולדחית המרפסות המבוקשות וזאת כי היציאה למרפסות משטח שרות שהופך לעיקרי כאשר לא הוכח מקור זכויות לשטח העיקרי המבוקש .‏</w:t>
            </w:r>
          </w:p>
          <w:p w14:paraId="6E70109D" w14:textId="77777777" w:rsidR="00654C80" w:rsidRDefault="00A25F3B" w:rsidP="00654C80">
            <w:pPr>
              <w:rPr>
                <w:rtl/>
              </w:rPr>
            </w:pPr>
          </w:p>
          <w:p w14:paraId="5C3A5211" w14:textId="77777777" w:rsidR="00654C80" w:rsidRDefault="00A25F3B" w:rsidP="00654C80">
            <w:pPr>
              <w:rPr>
                <w:rtl/>
              </w:rPr>
            </w:pPr>
            <w:r>
              <w:rPr>
                <w:rFonts w:cs="David" w:hint="cs"/>
                <w:color w:val="000000"/>
                <w:rtl/>
              </w:rPr>
              <w:t>‏‏לאחר וועדה וטרם אישור התוכנית לפרסום יש להגיש תוכנית מתוקנת הכוללת הערות המוצגות על גבי הרמוניקה המוצגת באות ‏‎a‎‏ ‏‏כולל התאמת התוכניות לתשריט בית משותף היות ויש אי התאמה בין התוכניות המוגשות לבקשות הקודמות אשר הוגשו בחלקה וכן להתאים את המוגש בבקשה 2011/1066.4 והמוגש בבקשה 2011/1066.3 וכן להיתר אשר הוגש עבור המעלית ת.ב 1996.732.6 להעביר חתך נוסף המשקף את המצב הקיים בהתאם למבוקש .‏</w:t>
            </w:r>
          </w:p>
          <w:p w14:paraId="446B39E8" w14:textId="77777777" w:rsidR="00654C80" w:rsidRDefault="00A25F3B" w:rsidP="00654C80">
            <w:pPr>
              <w:rPr>
                <w:rtl/>
              </w:rPr>
            </w:pPr>
          </w:p>
          <w:p w14:paraId="60994A0D" w14:textId="77777777" w:rsidR="00654C80" w:rsidRDefault="00A25F3B" w:rsidP="00654C80">
            <w:pPr>
              <w:rPr>
                <w:rtl/>
              </w:rPr>
            </w:pPr>
            <w:r>
              <w:rPr>
                <w:rFonts w:cs="David" w:hint="cs"/>
                <w:color w:val="000000"/>
                <w:rtl/>
              </w:rPr>
              <w:t>‏‏כולל הצגת פיתוח שטח הצמוד בחזית או חתך בהתאם לקיים בשטח ולראות שהחלונות לא נופלים באזור הקים אדמה וכן לא ניתן לאפשר גישה או חלונות למחסנים אשר לא חלק מהבקשה ויש להציג זאת בתוכניות כנדרש שזה אומר שעדין מדובר בשטח לא חפור וכן עדין אין פתחים ולכן מה שעתידי מקוקו . ‏</w:t>
            </w:r>
          </w:p>
          <w:p w14:paraId="73BACD94" w14:textId="77777777" w:rsidR="00654C80" w:rsidRDefault="00A25F3B" w:rsidP="00654C80">
            <w:pPr>
              <w:rPr>
                <w:rtl/>
              </w:rPr>
            </w:pPr>
          </w:p>
          <w:p w14:paraId="606DA671" w14:textId="77777777" w:rsidR="00654C80" w:rsidRDefault="00A25F3B" w:rsidP="00654C80">
            <w:pPr>
              <w:rPr>
                <w:rtl/>
              </w:rPr>
            </w:pPr>
            <w:r>
              <w:rPr>
                <w:rFonts w:cs="David" w:hint="cs"/>
                <w:color w:val="000000"/>
                <w:rtl/>
              </w:rPr>
              <w:t>‏‏וכן יש להוסיף את ההקלה בטבלת ההקלות לעניין "תכנון מחסנים עיילים " . ו למספר נכון את המחסנים לפי הדירות המבקשות למנוע כפל מחסנים‏</w:t>
            </w:r>
          </w:p>
          <w:p w14:paraId="69972AAB" w14:textId="77777777" w:rsidR="00654C80" w:rsidRDefault="00A25F3B" w:rsidP="00654C80">
            <w:pPr>
              <w:rPr>
                <w:rtl/>
              </w:rPr>
            </w:pPr>
          </w:p>
          <w:p w14:paraId="674CD85B" w14:textId="77777777" w:rsidR="00654C80" w:rsidRDefault="00A25F3B" w:rsidP="00654C80">
            <w:pPr>
              <w:rPr>
                <w:rtl/>
              </w:rPr>
            </w:pPr>
            <w:r>
              <w:rPr>
                <w:rFonts w:cs="David" w:hint="cs"/>
                <w:color w:val="000000"/>
                <w:rtl/>
              </w:rPr>
              <w:t>‏‏וכן יש לתכנן את הגישה החיצונית למחסנים ללא גישה עתידית ממבואת המקלט באם מציגים גישה עתידית למחסן אחד אזי לא ניתן לאפשר גישה חיצונית.‏</w:t>
            </w:r>
          </w:p>
          <w:p w14:paraId="0A150D07" w14:textId="77777777" w:rsidR="00654C80" w:rsidRDefault="00A25F3B" w:rsidP="00654C80">
            <w:pPr>
              <w:rPr>
                <w:rtl/>
              </w:rPr>
            </w:pPr>
          </w:p>
          <w:p w14:paraId="64A18395" w14:textId="77777777" w:rsidR="00654C80" w:rsidRDefault="00A25F3B" w:rsidP="00654C80">
            <w:pPr>
              <w:rPr>
                <w:rtl/>
              </w:rPr>
            </w:pPr>
            <w:r>
              <w:rPr>
                <w:rFonts w:cs="David" w:hint="cs"/>
                <w:color w:val="000000"/>
                <w:rtl/>
              </w:rPr>
              <w:lastRenderedPageBreak/>
              <w:t>‏‏יובהר שרק כאשר תובא הבקשה לאישור יזומנו המתנגדים .‏</w:t>
            </w:r>
          </w:p>
          <w:p w14:paraId="2341D441" w14:textId="77777777" w:rsidR="00654C80" w:rsidRDefault="00A25F3B" w:rsidP="00654C80">
            <w:pPr>
              <w:rPr>
                <w:rtl/>
              </w:rPr>
            </w:pPr>
          </w:p>
          <w:p w14:paraId="2F789562" w14:textId="77777777" w:rsidR="00654C80" w:rsidRDefault="00A25F3B" w:rsidP="00654C80">
            <w:pPr>
              <w:rPr>
                <w:rtl/>
              </w:rPr>
            </w:pPr>
            <w:r>
              <w:rPr>
                <w:rFonts w:cs="David" w:hint="cs"/>
                <w:color w:val="000000"/>
                <w:rtl/>
              </w:rPr>
              <w:t>‏‎ ‎</w:t>
            </w:r>
          </w:p>
        </w:tc>
      </w:tr>
      <w:tr w:rsidR="00BF1333" w14:paraId="29C4674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18FBDD0"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02718472" w14:textId="77777777" w:rsidR="00BF1333" w:rsidRDefault="00BF1333">
            <w:pPr>
              <w:jc w:val="both"/>
            </w:pPr>
            <w:r>
              <w:rPr>
                <w:rFonts w:cs="Arial" w:hint="cs"/>
                <w:rtl/>
              </w:rPr>
              <w:t>30/01/2025</w:t>
            </w:r>
          </w:p>
        </w:tc>
        <w:tc>
          <w:tcPr>
            <w:tcW w:w="5669" w:type="dxa"/>
          </w:tcPr>
          <w:p w14:paraId="57F2BF83" w14:textId="77777777" w:rsidR="00654C80" w:rsidRDefault="00A25F3B" w:rsidP="00654C80">
            <w:pPr>
              <w:rPr>
                <w:rtl/>
              </w:rPr>
            </w:pPr>
          </w:p>
          <w:p w14:paraId="16A9EF7A" w14:textId="77777777" w:rsidR="00654C80" w:rsidRDefault="00A25F3B" w:rsidP="00654C80">
            <w:pPr>
              <w:rPr>
                <w:rtl/>
              </w:rPr>
            </w:pPr>
            <w:r>
              <w:rPr>
                <w:rFonts w:cs="David" w:hint="cs"/>
                <w:color w:val="000000"/>
                <w:rtl/>
              </w:rPr>
              <w:t>‏‎ ‎</w:t>
            </w:r>
          </w:p>
          <w:p w14:paraId="1054CF40" w14:textId="77777777" w:rsidR="00654C80" w:rsidRDefault="00A25F3B" w:rsidP="00654C80">
            <w:pPr>
              <w:rPr>
                <w:rtl/>
              </w:rPr>
            </w:pPr>
          </w:p>
          <w:p w14:paraId="209F7902" w14:textId="77777777" w:rsidR="00654C80" w:rsidRDefault="00A25F3B" w:rsidP="00654C80">
            <w:pPr>
              <w:rPr>
                <w:rtl/>
              </w:rPr>
            </w:pPr>
            <w:r>
              <w:rPr>
                <w:rFonts w:cs="David" w:hint="cs"/>
                <w:color w:val="000000"/>
                <w:rtl/>
              </w:rPr>
              <w:t>‏ ‏חוות דעת תכנונית ‏</w:t>
            </w:r>
          </w:p>
          <w:p w14:paraId="20F20264" w14:textId="77777777" w:rsidR="00654C80" w:rsidRDefault="00A25F3B" w:rsidP="00654C80">
            <w:pPr>
              <w:rPr>
                <w:rtl/>
              </w:rPr>
            </w:pPr>
          </w:p>
          <w:p w14:paraId="7F5286CC" w14:textId="77777777" w:rsidR="00654C80" w:rsidRDefault="00A25F3B" w:rsidP="00654C80">
            <w:pPr>
              <w:rPr>
                <w:rtl/>
              </w:rPr>
            </w:pPr>
            <w:r>
              <w:rPr>
                <w:rFonts w:cs="David" w:hint="cs"/>
                <w:color w:val="000000"/>
                <w:rtl/>
              </w:rPr>
              <w:t>‏‏מס' תכנית שחלה בחלקה:‏</w:t>
            </w:r>
          </w:p>
          <w:p w14:paraId="1C0A4376" w14:textId="77777777" w:rsidR="00654C80" w:rsidRDefault="00A25F3B" w:rsidP="00654C80">
            <w:pPr>
              <w:rPr>
                <w:rtl/>
              </w:rPr>
            </w:pPr>
          </w:p>
          <w:p w14:paraId="50CAC960" w14:textId="77777777" w:rsidR="00654C80" w:rsidRDefault="00A25F3B" w:rsidP="00654C80">
            <w:pPr>
              <w:rPr>
                <w:rtl/>
              </w:rPr>
            </w:pPr>
            <w:r>
              <w:rPr>
                <w:rFonts w:cs="David" w:hint="cs"/>
                <w:color w:val="000000"/>
                <w:rtl/>
              </w:rPr>
              <w:t>‏‏5/19/03‏</w:t>
            </w:r>
          </w:p>
          <w:p w14:paraId="0E9C5AF8" w14:textId="77777777" w:rsidR="00654C80" w:rsidRDefault="00A25F3B" w:rsidP="00654C80">
            <w:pPr>
              <w:rPr>
                <w:rtl/>
              </w:rPr>
            </w:pPr>
          </w:p>
          <w:p w14:paraId="1F5A8F92" w14:textId="77777777" w:rsidR="00654C80" w:rsidRDefault="00A25F3B" w:rsidP="00654C80">
            <w:pPr>
              <w:rPr>
                <w:rtl/>
              </w:rPr>
            </w:pPr>
            <w:r>
              <w:rPr>
                <w:rFonts w:cs="David" w:hint="cs"/>
                <w:color w:val="000000"/>
                <w:rtl/>
              </w:rPr>
              <w:t>‏‏תחילת תוקף:‏</w:t>
            </w:r>
          </w:p>
          <w:p w14:paraId="7042A5B5" w14:textId="77777777" w:rsidR="00654C80" w:rsidRDefault="00A25F3B" w:rsidP="00654C80">
            <w:pPr>
              <w:rPr>
                <w:rtl/>
              </w:rPr>
            </w:pPr>
          </w:p>
          <w:p w14:paraId="47DC1082" w14:textId="77777777" w:rsidR="00654C80" w:rsidRDefault="00A25F3B" w:rsidP="00654C80">
            <w:pPr>
              <w:rPr>
                <w:rtl/>
              </w:rPr>
            </w:pPr>
            <w:r>
              <w:rPr>
                <w:rFonts w:cs="David" w:hint="cs"/>
                <w:color w:val="000000"/>
                <w:rtl/>
              </w:rPr>
              <w:t>‏‏06/06/1985‏</w:t>
            </w:r>
          </w:p>
          <w:p w14:paraId="60721986" w14:textId="77777777" w:rsidR="00654C80" w:rsidRDefault="00A25F3B" w:rsidP="00654C80">
            <w:pPr>
              <w:rPr>
                <w:rtl/>
              </w:rPr>
            </w:pPr>
          </w:p>
          <w:p w14:paraId="144A22C4" w14:textId="77777777" w:rsidR="00654C80" w:rsidRDefault="00A25F3B" w:rsidP="00654C80">
            <w:pPr>
              <w:rPr>
                <w:rtl/>
              </w:rPr>
            </w:pPr>
            <w:r>
              <w:rPr>
                <w:rFonts w:cs="David" w:hint="cs"/>
                <w:color w:val="000000"/>
                <w:rtl/>
              </w:rPr>
              <w:t>‏‏ייעוד הקרקע: מגורים ‏</w:t>
            </w:r>
          </w:p>
          <w:p w14:paraId="7B24810E" w14:textId="77777777" w:rsidR="00654C80" w:rsidRDefault="00A25F3B" w:rsidP="00654C80">
            <w:pPr>
              <w:rPr>
                <w:rtl/>
              </w:rPr>
            </w:pPr>
          </w:p>
          <w:p w14:paraId="4277FDB5" w14:textId="77777777" w:rsidR="00654C80" w:rsidRDefault="00A25F3B" w:rsidP="00654C80">
            <w:pPr>
              <w:rPr>
                <w:rtl/>
              </w:rPr>
            </w:pPr>
            <w:r>
              <w:rPr>
                <w:rFonts w:cs="David" w:hint="cs"/>
                <w:color w:val="000000"/>
                <w:rtl/>
              </w:rPr>
              <w:t>‏‎ ‎</w:t>
            </w:r>
          </w:p>
          <w:p w14:paraId="104CD9E8" w14:textId="77777777" w:rsidR="00654C80" w:rsidRDefault="00A25F3B" w:rsidP="00654C80">
            <w:pPr>
              <w:rPr>
                <w:rtl/>
              </w:rPr>
            </w:pPr>
          </w:p>
          <w:p w14:paraId="6F5041E4" w14:textId="77777777" w:rsidR="00654C80" w:rsidRDefault="00A25F3B" w:rsidP="00654C80">
            <w:pPr>
              <w:rPr>
                <w:rtl/>
              </w:rPr>
            </w:pPr>
            <w:r>
              <w:rPr>
                <w:rFonts w:cs="David" w:hint="cs"/>
                <w:color w:val="000000"/>
                <w:rtl/>
              </w:rPr>
              <w:t>‏‏הבקשה נבחנה לפי תב"ע ‏‏1442א ‏‏ הקובעת אזור מגורים ‏‏2 ‏‏ותוקפה מיום ‏‏6.7.1971‏</w:t>
            </w:r>
          </w:p>
          <w:p w14:paraId="74FCB2E6" w14:textId="77777777" w:rsidR="00654C80" w:rsidRDefault="00A25F3B" w:rsidP="00654C80">
            <w:pPr>
              <w:rPr>
                <w:rtl/>
              </w:rPr>
            </w:pPr>
          </w:p>
          <w:p w14:paraId="1D681120" w14:textId="77777777" w:rsidR="00654C80" w:rsidRDefault="00A25F3B" w:rsidP="00654C80">
            <w:pPr>
              <w:rPr>
                <w:rtl/>
              </w:rPr>
            </w:pPr>
            <w:r>
              <w:rPr>
                <w:rFonts w:cs="David" w:hint="cs"/>
                <w:color w:val="000000"/>
                <w:rtl/>
              </w:rPr>
              <w:t>‏‏יש לצין כי תב"ע ‏‏1420 ‏‏ המצוינת בתיק המידע ‏‏לא משנה את זכויות הבניה לחלקה של הבקשה אלא מתייחסת לבסיס להכנת תכנית בינוי ואיתור שטחים למבני ציבור‏</w:t>
            </w:r>
          </w:p>
          <w:p w14:paraId="3C65BDEF" w14:textId="77777777" w:rsidR="00654C80" w:rsidRDefault="00A25F3B" w:rsidP="00654C80">
            <w:pPr>
              <w:rPr>
                <w:rtl/>
              </w:rPr>
            </w:pPr>
          </w:p>
          <w:p w14:paraId="26345457" w14:textId="77777777" w:rsidR="00654C80" w:rsidRDefault="00A25F3B" w:rsidP="00654C80">
            <w:pPr>
              <w:rPr>
                <w:rtl/>
              </w:rPr>
            </w:pPr>
            <w:r>
              <w:rPr>
                <w:rFonts w:cs="David" w:hint="cs"/>
                <w:color w:val="000000"/>
                <w:rtl/>
              </w:rPr>
              <w:t xml:space="preserve">‏‏סטייה </w:t>
            </w:r>
            <w:r>
              <w:rPr>
                <w:rFonts w:cs="David" w:hint="cs"/>
                <w:color w:val="000000"/>
                <w:rtl/>
              </w:rPr>
              <w:t>ניכרת‏‏:‏ בתכנית הנ"ל ‏‏לא חל סעיף סטיה ניכרת.‏‏</w:t>
            </w:r>
          </w:p>
          <w:p w14:paraId="40945144" w14:textId="77777777" w:rsidR="00654C80" w:rsidRDefault="00A25F3B" w:rsidP="00654C80">
            <w:pPr>
              <w:rPr>
                <w:rtl/>
              </w:rPr>
            </w:pPr>
          </w:p>
          <w:p w14:paraId="14FE785F" w14:textId="77777777" w:rsidR="00654C80" w:rsidRDefault="00A25F3B" w:rsidP="00654C80">
            <w:pPr>
              <w:rPr>
                <w:rtl/>
              </w:rPr>
            </w:pPr>
            <w:r>
              <w:rPr>
                <w:rFonts w:cs="David" w:hint="cs"/>
                <w:color w:val="000000"/>
                <w:rtl/>
              </w:rPr>
              <w:t>‏‏‏‏ ‏‏קווי בניין‏‏:‏הבחינה נערכה עפ"י תיק ‏‏מידע‏‏ שהוגש‏‏ כאשר אין חריגה מקוי הבנין ניתן לראות התייחסות בסעיף בינוי .‏</w:t>
            </w:r>
          </w:p>
          <w:p w14:paraId="015C7FC0" w14:textId="77777777" w:rsidR="00654C80" w:rsidRDefault="00A25F3B" w:rsidP="00654C80">
            <w:pPr>
              <w:rPr>
                <w:rtl/>
              </w:rPr>
            </w:pPr>
          </w:p>
          <w:p w14:paraId="549D94CF" w14:textId="77777777" w:rsidR="00654C80" w:rsidRDefault="00A25F3B" w:rsidP="00654C80">
            <w:pPr>
              <w:rPr>
                <w:rtl/>
              </w:rPr>
            </w:pPr>
            <w:r>
              <w:rPr>
                <w:rFonts w:cs="David" w:hint="cs"/>
                <w:color w:val="000000"/>
                <w:rtl/>
              </w:rPr>
              <w:t>‏‏‏‏ ‏‏מספר קומות : ‏‏‏‏</w:t>
            </w:r>
          </w:p>
          <w:p w14:paraId="3C629B8C" w14:textId="77777777" w:rsidR="00654C80" w:rsidRDefault="00A25F3B" w:rsidP="00654C80">
            <w:pPr>
              <w:rPr>
                <w:rtl/>
              </w:rPr>
            </w:pPr>
          </w:p>
          <w:p w14:paraId="2DF620B4" w14:textId="77777777" w:rsidR="00654C80" w:rsidRDefault="00A25F3B" w:rsidP="00654C80">
            <w:pPr>
              <w:rPr>
                <w:rtl/>
              </w:rPr>
            </w:pPr>
            <w:r>
              <w:rPr>
                <w:rFonts w:cs="David" w:hint="cs"/>
                <w:color w:val="000000"/>
                <w:rtl/>
              </w:rPr>
              <w:t>‏‏הבניין כולל 5 קומות כאשר בבקשה הנוכחית לא מבקשים תוספת קומה אלא שימוש בקומה קיימת לצורכי שרות והדבר לא מהווה תוספת קומה .‏</w:t>
            </w:r>
          </w:p>
          <w:p w14:paraId="565160DF" w14:textId="77777777" w:rsidR="00654C80" w:rsidRDefault="00A25F3B" w:rsidP="00654C80">
            <w:pPr>
              <w:rPr>
                <w:rtl/>
              </w:rPr>
            </w:pPr>
          </w:p>
          <w:p w14:paraId="0AFE2FCB" w14:textId="77777777" w:rsidR="00654C80" w:rsidRDefault="00A25F3B" w:rsidP="00654C80">
            <w:pPr>
              <w:rPr>
                <w:rtl/>
              </w:rPr>
            </w:pPr>
            <w:r>
              <w:rPr>
                <w:rFonts w:cs="David" w:hint="cs"/>
                <w:color w:val="000000"/>
                <w:rtl/>
              </w:rPr>
              <w:t>‏‏.‏‏‏‏‏‏בינוי ‏</w:t>
            </w:r>
          </w:p>
          <w:p w14:paraId="547C3DFC" w14:textId="77777777" w:rsidR="00654C80" w:rsidRDefault="00A25F3B" w:rsidP="00654C80">
            <w:pPr>
              <w:rPr>
                <w:rtl/>
              </w:rPr>
            </w:pPr>
          </w:p>
          <w:p w14:paraId="3D62D213" w14:textId="77777777" w:rsidR="00654C80" w:rsidRDefault="00A25F3B" w:rsidP="00654C80">
            <w:pPr>
              <w:rPr>
                <w:rtl/>
              </w:rPr>
            </w:pPr>
            <w:r>
              <w:rPr>
                <w:rFonts w:cs="David" w:hint="cs"/>
                <w:color w:val="000000"/>
                <w:rtl/>
              </w:rPr>
              <w:t>‏‏תוכנית קומת קרקע ‏</w:t>
            </w:r>
          </w:p>
          <w:p w14:paraId="13220177" w14:textId="77777777" w:rsidR="00654C80" w:rsidRDefault="00A25F3B" w:rsidP="00654C80">
            <w:pPr>
              <w:rPr>
                <w:rtl/>
              </w:rPr>
            </w:pPr>
          </w:p>
          <w:p w14:paraId="1A9EEE8D" w14:textId="77777777" w:rsidR="00654C80" w:rsidRDefault="00A25F3B" w:rsidP="00654C80">
            <w:pPr>
              <w:rPr>
                <w:rtl/>
              </w:rPr>
            </w:pPr>
            <w:r>
              <w:rPr>
                <w:rFonts w:cs="David" w:hint="cs"/>
                <w:color w:val="000000"/>
                <w:rtl/>
              </w:rPr>
              <w:t>‏‏מבקשים מחסנים ל2 דירות - מספר 116 ו17, מחסנים בקומת שרות קיימת חלקית הכוללת מקלט ‏</w:t>
            </w:r>
          </w:p>
          <w:p w14:paraId="5E32532A" w14:textId="77777777" w:rsidR="00654C80" w:rsidRDefault="00A25F3B" w:rsidP="00654C80">
            <w:pPr>
              <w:rPr>
                <w:rtl/>
              </w:rPr>
            </w:pPr>
          </w:p>
          <w:p w14:paraId="4BAD5816" w14:textId="77777777" w:rsidR="00654C80" w:rsidRDefault="00A25F3B" w:rsidP="00654C80">
            <w:pPr>
              <w:rPr>
                <w:rtl/>
              </w:rPr>
            </w:pPr>
            <w:r>
              <w:rPr>
                <w:rFonts w:cs="David" w:hint="cs"/>
                <w:color w:val="000000"/>
                <w:rtl/>
              </w:rPr>
              <w:t>‏‏להלן התייחסות לתוספת הקומה התת קרקעית למחסנים :‏</w:t>
            </w:r>
          </w:p>
          <w:p w14:paraId="54191810" w14:textId="77777777" w:rsidR="00654C80" w:rsidRDefault="00A25F3B" w:rsidP="00654C80">
            <w:pPr>
              <w:rPr>
                <w:rtl/>
              </w:rPr>
            </w:pPr>
          </w:p>
          <w:p w14:paraId="61BCF002" w14:textId="77777777" w:rsidR="00654C80" w:rsidRDefault="00A25F3B" w:rsidP="00654C80">
            <w:pPr>
              <w:rPr>
                <w:rtl/>
              </w:rPr>
            </w:pPr>
            <w:r>
              <w:rPr>
                <w:rFonts w:cs="David" w:hint="cs"/>
                <w:color w:val="000000"/>
                <w:rtl/>
              </w:rPr>
              <w:t>‏‏הקומה מוצעת בתחום קונטור המבנה הקיים וכן בתחום קוי הבנין ניתן לאפשר בתנאים הבאים :‏</w:t>
            </w:r>
          </w:p>
          <w:p w14:paraId="28506088" w14:textId="77777777" w:rsidR="00654C80" w:rsidRDefault="00A25F3B" w:rsidP="00654C80">
            <w:pPr>
              <w:rPr>
                <w:rtl/>
              </w:rPr>
            </w:pPr>
          </w:p>
          <w:p w14:paraId="2E941926" w14:textId="77777777" w:rsidR="00654C80" w:rsidRDefault="00A25F3B" w:rsidP="00654C80">
            <w:pPr>
              <w:rPr>
                <w:rtl/>
              </w:rPr>
            </w:pPr>
            <w:r>
              <w:rPr>
                <w:rFonts w:cs="David" w:hint="cs"/>
                <w:color w:val="000000"/>
                <w:rtl/>
              </w:rPr>
              <w:t>‏‏1.לפי מתאר ניתן לבקש מחסן תת קרקעי בשטח של 8% מטח הדירה בבקשה הנוכחית מבקשים מחסן בשטח של 20 מ"ר בכפוף להקלה אשר פורסמה בדבר " ‏‏הקלה לבנית מחסן עד 20 מטר‏‏ " ‏</w:t>
            </w:r>
          </w:p>
          <w:p w14:paraId="0295952F" w14:textId="77777777" w:rsidR="00654C80" w:rsidRDefault="00A25F3B" w:rsidP="00654C80">
            <w:pPr>
              <w:rPr>
                <w:rtl/>
              </w:rPr>
            </w:pPr>
          </w:p>
          <w:p w14:paraId="3F88DF67" w14:textId="77777777" w:rsidR="00654C80" w:rsidRDefault="00A25F3B" w:rsidP="00654C80">
            <w:pPr>
              <w:rPr>
                <w:rtl/>
              </w:rPr>
            </w:pPr>
            <w:r>
              <w:rPr>
                <w:rFonts w:cs="David" w:hint="cs"/>
                <w:color w:val="000000"/>
                <w:rtl/>
              </w:rPr>
              <w:lastRenderedPageBreak/>
              <w:t>‏‏ניתן לאשר הקלה זו בכפוף ששטח המחסנים עבור כל דירה לא יעלה על 20 מ"ר ויש לתת את הדעת למחסן התת קרקעי שמפורט בהמשך .‏</w:t>
            </w:r>
          </w:p>
          <w:p w14:paraId="00EF3629" w14:textId="77777777" w:rsidR="00654C80" w:rsidRDefault="00A25F3B" w:rsidP="00654C80">
            <w:pPr>
              <w:rPr>
                <w:rtl/>
              </w:rPr>
            </w:pPr>
          </w:p>
          <w:p w14:paraId="73FD6ECD" w14:textId="77777777" w:rsidR="00654C80" w:rsidRDefault="00A25F3B" w:rsidP="00654C80">
            <w:pPr>
              <w:rPr>
                <w:rtl/>
              </w:rPr>
            </w:pPr>
            <w:r>
              <w:rPr>
                <w:rFonts w:cs="David" w:hint="cs"/>
                <w:color w:val="000000"/>
                <w:rtl/>
              </w:rPr>
              <w:t>‏‏2. גובה מחסן לא יעלה על 220 מטר בבקשה הנוכחית גובה מחסן מבוקש הוא 2.2 כנדרש אך לא תואם לבקשה המקבילה אשר בה גובה קומת המחסנים היא 2.6 מטר עם הנמכת תקרה יש להתאים.‏</w:t>
            </w:r>
          </w:p>
          <w:p w14:paraId="5C90993F" w14:textId="77777777" w:rsidR="00654C80" w:rsidRDefault="00A25F3B" w:rsidP="00654C80">
            <w:pPr>
              <w:rPr>
                <w:rtl/>
              </w:rPr>
            </w:pPr>
          </w:p>
          <w:p w14:paraId="3253E51F" w14:textId="77777777" w:rsidR="00654C80" w:rsidRDefault="00A25F3B" w:rsidP="00654C80">
            <w:pPr>
              <w:rPr>
                <w:rtl/>
              </w:rPr>
            </w:pPr>
            <w:r>
              <w:rPr>
                <w:rFonts w:cs="David" w:hint="cs"/>
                <w:color w:val="000000"/>
                <w:rtl/>
              </w:rPr>
              <w:t>‏‏3. מחסן תת קרקעי ‏‏–‏‏ לפי מתאר יש לתכנן מחסן תת קרקעי בבקשה הנוכחית מבקשים מחסנים עיילים בכך שמבקשים להנמיך את האדמה הצמודה למבנה ( ניתן לראות הכניסה למחסנים מהחזית מערבית , לא הציגו זאת נכון וכן לא פרסמו הקלה מתאימה בנושא ולכן הבקשה מובאת לפרסום חוזר בעניין ויש להעביר חתם נוסף המראה הסבר מפורט .‏</w:t>
            </w:r>
          </w:p>
          <w:p w14:paraId="5789AAEE" w14:textId="77777777" w:rsidR="00654C80" w:rsidRDefault="00A25F3B" w:rsidP="00654C80">
            <w:pPr>
              <w:rPr>
                <w:rtl/>
              </w:rPr>
            </w:pPr>
          </w:p>
          <w:p w14:paraId="576F500A" w14:textId="77777777" w:rsidR="00654C80" w:rsidRDefault="00A25F3B" w:rsidP="00654C80">
            <w:pPr>
              <w:rPr>
                <w:rtl/>
              </w:rPr>
            </w:pPr>
            <w:r>
              <w:rPr>
                <w:rFonts w:cs="David" w:hint="cs"/>
                <w:color w:val="000000"/>
                <w:rtl/>
              </w:rPr>
              <w:t>‏‏4. גישה ‏‏–‏‏ ניתן להיכנס למחסנים מגרם מדרגות משותף , מבקשים גישה חיצונית ‏</w:t>
            </w:r>
          </w:p>
          <w:p w14:paraId="645E78D5" w14:textId="77777777" w:rsidR="00654C80" w:rsidRDefault="00A25F3B" w:rsidP="00654C80">
            <w:pPr>
              <w:rPr>
                <w:rtl/>
              </w:rPr>
            </w:pPr>
          </w:p>
          <w:p w14:paraId="174E5E1F" w14:textId="77777777" w:rsidR="00654C80" w:rsidRDefault="00A25F3B" w:rsidP="00654C80">
            <w:pPr>
              <w:rPr>
                <w:rtl/>
              </w:rPr>
            </w:pPr>
            <w:r>
              <w:rPr>
                <w:rFonts w:cs="David" w:hint="cs"/>
                <w:color w:val="000000"/>
                <w:rtl/>
              </w:rPr>
              <w:t xml:space="preserve">‏‏הגישה החיצונית משרתת 4 מחסנים . 2 מחסנים בבקשה זו ומחסן אחד בבקשה מקבילה ומחסן אחד עתידי וזאת כי לא ניתן </w:t>
            </w:r>
            <w:r>
              <w:rPr>
                <w:rFonts w:cs="David" w:hint="cs"/>
                <w:color w:val="000000"/>
                <w:rtl/>
              </w:rPr>
              <w:t>להיכנס למחסנים אלו ממבואת המקלט ולכן הכניסה מאושרת בכפוף לפרסום הקלה בדבר " תכנון מחסנים עיילים " וזאת כי המחסנים המוצגים בהרמוניקה לא מהווים מחסנים תת קרקעים בהתאם לדרישת מתאר .‏</w:t>
            </w:r>
          </w:p>
          <w:p w14:paraId="347D7D77" w14:textId="77777777" w:rsidR="00654C80" w:rsidRDefault="00A25F3B" w:rsidP="00654C80">
            <w:pPr>
              <w:rPr>
                <w:rtl/>
              </w:rPr>
            </w:pPr>
          </w:p>
          <w:p w14:paraId="4D430C88" w14:textId="77777777" w:rsidR="00654C80" w:rsidRDefault="00A25F3B" w:rsidP="00654C80">
            <w:pPr>
              <w:rPr>
                <w:rtl/>
              </w:rPr>
            </w:pPr>
            <w:r>
              <w:rPr>
                <w:rFonts w:cs="David" w:hint="cs"/>
                <w:color w:val="000000"/>
                <w:rtl/>
              </w:rPr>
              <w:t>‏‏ניתן לראות כי עורכת הבקשה מציגה כניסה למחסן העתידי ממבואת המקלט באם כך לא ניתן לאשר את הגישה החיצונית הגישה הפנימית תוביל לכל המחסנים ‏</w:t>
            </w:r>
          </w:p>
          <w:p w14:paraId="20449021" w14:textId="77777777" w:rsidR="00654C80" w:rsidRDefault="00A25F3B" w:rsidP="00654C80">
            <w:pPr>
              <w:rPr>
                <w:rtl/>
              </w:rPr>
            </w:pPr>
          </w:p>
          <w:p w14:paraId="015A09D9" w14:textId="77777777" w:rsidR="00654C80" w:rsidRDefault="00A25F3B" w:rsidP="00654C80">
            <w:pPr>
              <w:rPr>
                <w:rtl/>
              </w:rPr>
            </w:pPr>
            <w:r>
              <w:rPr>
                <w:rFonts w:cs="David" w:hint="cs"/>
                <w:color w:val="000000"/>
                <w:rtl/>
              </w:rPr>
              <w:t>‏‏יובהר כי קיימת הסכמה של 75% לשינוי בפיתוח המבוקש .‏</w:t>
            </w:r>
          </w:p>
          <w:p w14:paraId="763884B9" w14:textId="77777777" w:rsidR="00654C80" w:rsidRDefault="00A25F3B" w:rsidP="00654C80">
            <w:pPr>
              <w:rPr>
                <w:rtl/>
              </w:rPr>
            </w:pPr>
          </w:p>
          <w:p w14:paraId="7148A491" w14:textId="77777777" w:rsidR="00654C80" w:rsidRDefault="00A25F3B" w:rsidP="00654C80">
            <w:pPr>
              <w:rPr>
                <w:rtl/>
              </w:rPr>
            </w:pPr>
            <w:r>
              <w:rPr>
                <w:rFonts w:cs="David" w:hint="cs"/>
                <w:color w:val="000000"/>
                <w:rtl/>
              </w:rPr>
              <w:t>‏‏5. אוורור המחסנים ‏‏–‏‏ מבקשים חלונות למחסנים בגודל של 60/80 , אך יש להציג את הפיתוח שטח הצמוד בהתאם לקיים בשטח ולראות שהחלונות לא נופלים באזור אדמה וכן לא ניתן לאפשר גישה או חלונות למחסנים אשר לא חלק מהבקשה ויש להציג זאת בתוכניות כנדרש ‏</w:t>
            </w:r>
          </w:p>
          <w:p w14:paraId="0ADE41B2" w14:textId="77777777" w:rsidR="00654C80" w:rsidRDefault="00A25F3B" w:rsidP="00654C80">
            <w:pPr>
              <w:rPr>
                <w:rtl/>
              </w:rPr>
            </w:pPr>
          </w:p>
          <w:p w14:paraId="0B8AF640" w14:textId="77777777" w:rsidR="00654C80" w:rsidRDefault="00A25F3B" w:rsidP="00654C80">
            <w:pPr>
              <w:rPr>
                <w:rtl/>
              </w:rPr>
            </w:pPr>
            <w:r>
              <w:rPr>
                <w:rFonts w:cs="David" w:hint="cs"/>
                <w:color w:val="000000"/>
                <w:rtl/>
              </w:rPr>
              <w:t>‏‏6. יש להתאים את המוצג בהרמוניקה לבקשות שבהליך אישור והמוגשות בת.ב - 2011/1066.3,ובת.ב 2011/1066.4 . ‏</w:t>
            </w:r>
          </w:p>
          <w:p w14:paraId="6D15ABA5" w14:textId="77777777" w:rsidR="00654C80" w:rsidRDefault="00A25F3B" w:rsidP="00654C80">
            <w:pPr>
              <w:rPr>
                <w:rtl/>
              </w:rPr>
            </w:pPr>
          </w:p>
          <w:p w14:paraId="7366D432" w14:textId="77777777" w:rsidR="00654C80" w:rsidRDefault="00A25F3B" w:rsidP="00654C80">
            <w:pPr>
              <w:rPr>
                <w:rtl/>
              </w:rPr>
            </w:pPr>
            <w:r>
              <w:rPr>
                <w:rFonts w:cs="David" w:hint="cs"/>
                <w:color w:val="000000"/>
                <w:rtl/>
              </w:rPr>
              <w:t>‏‏ הערה: עבור תת חלקה מספר 1 ניתן היתר בניה בעבר בת.ב 2011/1066 וכן קיימת בקשה מקבילה למחסנים בת.ב 2011/1066.3 .‏</w:t>
            </w:r>
          </w:p>
          <w:p w14:paraId="4AE77AB9" w14:textId="77777777" w:rsidR="00654C80" w:rsidRDefault="00A25F3B" w:rsidP="00654C80">
            <w:pPr>
              <w:rPr>
                <w:rtl/>
              </w:rPr>
            </w:pPr>
          </w:p>
          <w:p w14:paraId="2D5BEF17" w14:textId="77777777" w:rsidR="00654C80" w:rsidRDefault="00A25F3B" w:rsidP="00654C80">
            <w:pPr>
              <w:rPr>
                <w:rtl/>
              </w:rPr>
            </w:pPr>
            <w:r>
              <w:rPr>
                <w:rFonts w:cs="David" w:hint="cs"/>
                <w:color w:val="000000"/>
                <w:rtl/>
              </w:rPr>
              <w:t>‏‏קומה א' ‏</w:t>
            </w:r>
          </w:p>
          <w:p w14:paraId="3AEFFDB4" w14:textId="77777777" w:rsidR="00654C80" w:rsidRDefault="00A25F3B" w:rsidP="00654C80">
            <w:pPr>
              <w:rPr>
                <w:rtl/>
              </w:rPr>
            </w:pPr>
          </w:p>
          <w:p w14:paraId="23E4ACA6" w14:textId="77777777" w:rsidR="00654C80" w:rsidRDefault="00A25F3B" w:rsidP="00654C80">
            <w:pPr>
              <w:rPr>
                <w:rtl/>
              </w:rPr>
            </w:pPr>
            <w:r>
              <w:rPr>
                <w:rFonts w:cs="David" w:hint="cs"/>
                <w:color w:val="000000"/>
                <w:rtl/>
              </w:rPr>
              <w:t>‏‏מבקשים לדירה 11 יציאה לחצר בחזית מזרחית ‏‏–‏‏ לא ניתן לאשר יציאה זו היות ולא מהווה יציאה לחצר וזאת כי מדיניות המחלקה לאפשר שינוי בפיתוח כאשר הגובה לא עולה על 1 מטר גובה ממפלס הפיתוח ואישור עיצובי של ראש הצוות לא עומדים בזה ‏</w:t>
            </w:r>
          </w:p>
          <w:p w14:paraId="16C01002" w14:textId="77777777" w:rsidR="00654C80" w:rsidRDefault="00A25F3B" w:rsidP="00654C80">
            <w:pPr>
              <w:rPr>
                <w:rtl/>
              </w:rPr>
            </w:pPr>
          </w:p>
          <w:p w14:paraId="6132DCF0" w14:textId="77777777" w:rsidR="00654C80" w:rsidRDefault="00A25F3B" w:rsidP="00654C80">
            <w:pPr>
              <w:rPr>
                <w:rtl/>
              </w:rPr>
            </w:pPr>
            <w:r>
              <w:rPr>
                <w:rFonts w:cs="David" w:hint="cs"/>
                <w:color w:val="000000"/>
                <w:rtl/>
              </w:rPr>
              <w:t>‏‏וכן היציאה היא ממרפסת שרות ולא הוכח ייתר שטח עיקרי לניצול .‏</w:t>
            </w:r>
          </w:p>
          <w:p w14:paraId="7752D693" w14:textId="77777777" w:rsidR="00654C80" w:rsidRDefault="00A25F3B" w:rsidP="00654C80">
            <w:pPr>
              <w:rPr>
                <w:rtl/>
              </w:rPr>
            </w:pPr>
          </w:p>
          <w:p w14:paraId="3FFEBB1D" w14:textId="77777777" w:rsidR="00654C80" w:rsidRDefault="00A25F3B" w:rsidP="00654C80">
            <w:pPr>
              <w:rPr>
                <w:rtl/>
              </w:rPr>
            </w:pPr>
            <w:r>
              <w:rPr>
                <w:rFonts w:cs="David" w:hint="cs"/>
                <w:color w:val="000000"/>
                <w:rtl/>
              </w:rPr>
              <w:lastRenderedPageBreak/>
              <w:t>‏‏מבקשים לדירה 10 יציאה למרפסת בחזית מערבית כאשר המרפסת המקורה בעומק של 190 מטר והמרפסת הפתוחה לשמים בעומק של 130 מטר ‏</w:t>
            </w:r>
          </w:p>
          <w:p w14:paraId="2A5D2F2A" w14:textId="77777777" w:rsidR="00654C80" w:rsidRDefault="00A25F3B" w:rsidP="00654C80">
            <w:pPr>
              <w:rPr>
                <w:rtl/>
              </w:rPr>
            </w:pPr>
          </w:p>
          <w:p w14:paraId="53E719C0" w14:textId="77777777" w:rsidR="00654C80" w:rsidRDefault="00A25F3B" w:rsidP="00654C80">
            <w:pPr>
              <w:rPr>
                <w:rtl/>
              </w:rPr>
            </w:pPr>
            <w:r>
              <w:rPr>
                <w:rFonts w:cs="David" w:hint="cs"/>
                <w:color w:val="000000"/>
                <w:rtl/>
              </w:rPr>
              <w:t>‏‏המרפסת בחלקה בוקשה בת.ב 2011/1066.1 ולא אושרה בהיתר כך שעכשיו מבקשים מרפסת זו שוב אך גם מבקשים הגדלה לחזית הדרומית ‏‏–‏‏את אשר ביקשו בהתאם לשכן ניתן לאפשר אך לא ניתן לאשר את הגדלת המרפסת לא מהווה שיפור אדריכלי ופוגע בסימטריות של המרפסות המאושרות בת.ב 1996.732.5 ‏</w:t>
            </w:r>
          </w:p>
          <w:p w14:paraId="63D3BD21" w14:textId="77777777" w:rsidR="00654C80" w:rsidRDefault="00A25F3B" w:rsidP="00654C80">
            <w:pPr>
              <w:rPr>
                <w:rtl/>
              </w:rPr>
            </w:pPr>
          </w:p>
          <w:p w14:paraId="4D0B87C9" w14:textId="77777777" w:rsidR="00654C80" w:rsidRDefault="00A25F3B" w:rsidP="00654C80">
            <w:pPr>
              <w:rPr>
                <w:rtl/>
              </w:rPr>
            </w:pPr>
            <w:r>
              <w:rPr>
                <w:rFonts w:cs="David" w:hint="cs"/>
                <w:color w:val="000000"/>
                <w:rtl/>
              </w:rPr>
              <w:t>‏‏וכן יש להציג כי הגובה של המרפסת מפני הקרקע עומד על 2.5 מטר כנדרש בתקנות החוק .‏</w:t>
            </w:r>
          </w:p>
          <w:p w14:paraId="4E64F9F8" w14:textId="77777777" w:rsidR="00654C80" w:rsidRDefault="00A25F3B" w:rsidP="00654C80">
            <w:pPr>
              <w:rPr>
                <w:rtl/>
              </w:rPr>
            </w:pPr>
          </w:p>
          <w:p w14:paraId="12D671AB" w14:textId="77777777" w:rsidR="00654C80" w:rsidRDefault="00A25F3B" w:rsidP="00654C80">
            <w:pPr>
              <w:rPr>
                <w:rtl/>
              </w:rPr>
            </w:pPr>
            <w:r>
              <w:rPr>
                <w:rFonts w:cs="David" w:hint="cs"/>
                <w:color w:val="000000"/>
                <w:rtl/>
              </w:rPr>
              <w:t>‏‏קומה ד ‏</w:t>
            </w:r>
          </w:p>
          <w:p w14:paraId="47D3670A" w14:textId="77777777" w:rsidR="00654C80" w:rsidRDefault="00A25F3B" w:rsidP="00654C80">
            <w:pPr>
              <w:rPr>
                <w:rtl/>
              </w:rPr>
            </w:pPr>
          </w:p>
          <w:p w14:paraId="1424D423" w14:textId="77777777" w:rsidR="00654C80" w:rsidRDefault="00A25F3B" w:rsidP="00654C80">
            <w:pPr>
              <w:rPr>
                <w:rtl/>
              </w:rPr>
            </w:pPr>
            <w:r>
              <w:rPr>
                <w:rFonts w:cs="David" w:hint="cs"/>
                <w:color w:val="000000"/>
                <w:rtl/>
              </w:rPr>
              <w:t xml:space="preserve">‏‏מבקשים לדירות 16 ו17 מרפסות זיז בחזית מזרחית בעומק של 124 ס"מ מרפסות אלו חורגות מקו בנין קדמי ושומרות על 40% חריגה וזאת כמובן בכפוף להקלה אשר פורסמה בנושא אך לא </w:t>
            </w:r>
            <w:r>
              <w:rPr>
                <w:rFonts w:cs="David" w:hint="cs"/>
                <w:color w:val="000000"/>
                <w:rtl/>
              </w:rPr>
              <w:t>ניתן לאשר מרפסות אלו היות והגישה ממרפסת שרות אשר הופכת לשטח עיקרי ולא הוכח מקור זכויות .‏</w:t>
            </w:r>
          </w:p>
          <w:p w14:paraId="63EAEC99" w14:textId="77777777" w:rsidR="00654C80" w:rsidRDefault="00A25F3B" w:rsidP="00654C80">
            <w:pPr>
              <w:rPr>
                <w:rtl/>
              </w:rPr>
            </w:pPr>
          </w:p>
          <w:p w14:paraId="46839807" w14:textId="77777777" w:rsidR="00654C80" w:rsidRDefault="00A25F3B" w:rsidP="00654C80">
            <w:pPr>
              <w:rPr>
                <w:rtl/>
              </w:rPr>
            </w:pPr>
            <w:r>
              <w:rPr>
                <w:rFonts w:cs="David" w:hint="cs"/>
                <w:color w:val="000000"/>
                <w:rtl/>
              </w:rPr>
              <w:t>‏‏וכן יש להתאים את המבוקש לת.ב 2011/106.4 על מנת למנוע תקדים לפיצול דירה .‏</w:t>
            </w:r>
          </w:p>
          <w:p w14:paraId="416C1458" w14:textId="77777777" w:rsidR="00654C80" w:rsidRDefault="00A25F3B" w:rsidP="00654C80">
            <w:pPr>
              <w:rPr>
                <w:rtl/>
              </w:rPr>
            </w:pPr>
          </w:p>
          <w:p w14:paraId="6A55389A" w14:textId="77777777" w:rsidR="00654C80" w:rsidRDefault="00A25F3B" w:rsidP="00654C80">
            <w:pPr>
              <w:rPr>
                <w:rtl/>
              </w:rPr>
            </w:pPr>
            <w:r>
              <w:rPr>
                <w:rFonts w:cs="David" w:hint="cs"/>
                <w:color w:val="000000"/>
                <w:rtl/>
              </w:rPr>
              <w:t xml:space="preserve">‏‏יובהר כי המרפסות לא נבנחו באם עומדות במדיניות המחלקה וזאת כי נדחות בשל אי הוכחת </w:t>
            </w:r>
            <w:r>
              <w:rPr>
                <w:rFonts w:cs="David" w:hint="cs"/>
                <w:color w:val="000000"/>
                <w:rtl/>
              </w:rPr>
              <w:t>שטחים . ‏</w:t>
            </w:r>
          </w:p>
          <w:p w14:paraId="62695478" w14:textId="77777777" w:rsidR="00654C80" w:rsidRDefault="00A25F3B" w:rsidP="00654C80">
            <w:pPr>
              <w:rPr>
                <w:rtl/>
              </w:rPr>
            </w:pPr>
          </w:p>
          <w:p w14:paraId="7DDA6857" w14:textId="77777777" w:rsidR="00654C80" w:rsidRDefault="00A25F3B" w:rsidP="00654C80">
            <w:pPr>
              <w:rPr>
                <w:rtl/>
              </w:rPr>
            </w:pPr>
            <w:r>
              <w:rPr>
                <w:rFonts w:cs="David" w:hint="cs"/>
                <w:color w:val="000000"/>
                <w:rtl/>
              </w:rPr>
              <w:t>‏‏שטח בניה‏‏:‏</w:t>
            </w:r>
          </w:p>
          <w:p w14:paraId="3EE1CF43" w14:textId="77777777" w:rsidR="00654C80" w:rsidRDefault="00A25F3B" w:rsidP="00654C80">
            <w:pPr>
              <w:rPr>
                <w:rtl/>
              </w:rPr>
            </w:pPr>
          </w:p>
          <w:p w14:paraId="77D90857" w14:textId="77777777" w:rsidR="00654C80" w:rsidRDefault="00A25F3B" w:rsidP="00654C80">
            <w:pPr>
              <w:rPr>
                <w:rtl/>
              </w:rPr>
            </w:pPr>
            <w:r>
              <w:rPr>
                <w:rFonts w:cs="David" w:hint="cs"/>
                <w:color w:val="000000"/>
                <w:rtl/>
              </w:rPr>
              <w:t>‏‏מבקשים לשנות מרפסות שרות לשטח עיקרי כאשר לא הוכח מקור זכויות ולא לא ניתן לאשר ‏</w:t>
            </w:r>
          </w:p>
          <w:p w14:paraId="5C21EAFD" w14:textId="77777777" w:rsidR="00654C80" w:rsidRDefault="00A25F3B" w:rsidP="00654C80">
            <w:pPr>
              <w:rPr>
                <w:rtl/>
              </w:rPr>
            </w:pPr>
          </w:p>
          <w:p w14:paraId="1C40CFA4" w14:textId="77777777" w:rsidR="00654C80" w:rsidRDefault="00A25F3B" w:rsidP="00654C80">
            <w:pPr>
              <w:rPr>
                <w:rtl/>
              </w:rPr>
            </w:pPr>
            <w:r>
              <w:rPr>
                <w:rFonts w:cs="David" w:hint="cs"/>
                <w:color w:val="000000"/>
                <w:rtl/>
              </w:rPr>
              <w:t>‏‏שטח שרות ‏‏‏‏</w:t>
            </w:r>
          </w:p>
          <w:p w14:paraId="7D6A9759" w14:textId="77777777" w:rsidR="00654C80" w:rsidRDefault="00A25F3B" w:rsidP="00654C80">
            <w:pPr>
              <w:rPr>
                <w:rtl/>
              </w:rPr>
            </w:pPr>
          </w:p>
          <w:p w14:paraId="7D3D2A30" w14:textId="77777777" w:rsidR="00654C80" w:rsidRDefault="00A25F3B" w:rsidP="00654C80">
            <w:pPr>
              <w:rPr>
                <w:rtl/>
              </w:rPr>
            </w:pPr>
            <w:r>
              <w:rPr>
                <w:rFonts w:cs="David" w:hint="cs"/>
                <w:color w:val="000000"/>
                <w:rtl/>
              </w:rPr>
              <w:t>‏‏‏‏מוצע בבקשה‏‏‏‏ ‏‏תוספת ‏‏שטח שרות למחסן לדירות 16 ו17 ‏</w:t>
            </w:r>
          </w:p>
          <w:p w14:paraId="2E887331" w14:textId="77777777" w:rsidR="00654C80" w:rsidRDefault="00A25F3B" w:rsidP="00654C80">
            <w:pPr>
              <w:rPr>
                <w:rtl/>
              </w:rPr>
            </w:pPr>
          </w:p>
          <w:p w14:paraId="43B7ED1A" w14:textId="77777777" w:rsidR="00654C80" w:rsidRDefault="00A25F3B" w:rsidP="00654C80">
            <w:pPr>
              <w:rPr>
                <w:rtl/>
              </w:rPr>
            </w:pPr>
            <w:r>
              <w:rPr>
                <w:rFonts w:cs="David" w:hint="cs"/>
                <w:color w:val="000000"/>
                <w:rtl/>
              </w:rPr>
              <w:t>‏‏מותר בכפוף להקלה מחסן עד 20 מ"ר לכל דירה ‏</w:t>
            </w:r>
          </w:p>
          <w:p w14:paraId="020FD12C" w14:textId="77777777" w:rsidR="00654C80" w:rsidRDefault="00A25F3B" w:rsidP="00654C80">
            <w:pPr>
              <w:rPr>
                <w:rtl/>
              </w:rPr>
            </w:pPr>
          </w:p>
          <w:p w14:paraId="33D8267A" w14:textId="77777777" w:rsidR="00654C80" w:rsidRDefault="00A25F3B" w:rsidP="00654C80">
            <w:pPr>
              <w:rPr>
                <w:rtl/>
              </w:rPr>
            </w:pPr>
            <w:r>
              <w:rPr>
                <w:rFonts w:cs="David" w:hint="cs"/>
                <w:color w:val="000000"/>
                <w:rtl/>
              </w:rPr>
              <w:t>‏‏לדירה 16 מבקשים מחסן שלא עולה על המותר אך לדירה 17 מבקשים מחסן בשטח העולה על המותר וכן נדרשו להציג גישה למחסן העתידי של דירה 13 ובכך שטח מחסן דירה זו קטן‏‏ .‏</w:t>
            </w:r>
          </w:p>
          <w:p w14:paraId="0648F795" w14:textId="77777777" w:rsidR="00654C80" w:rsidRDefault="00A25F3B" w:rsidP="00654C80">
            <w:pPr>
              <w:rPr>
                <w:rtl/>
              </w:rPr>
            </w:pPr>
          </w:p>
          <w:p w14:paraId="384ED0C4" w14:textId="77777777" w:rsidR="00654C80" w:rsidRDefault="00A25F3B" w:rsidP="00654C80">
            <w:pPr>
              <w:rPr>
                <w:rtl/>
              </w:rPr>
            </w:pPr>
            <w:r>
              <w:rPr>
                <w:rFonts w:cs="David" w:hint="cs"/>
                <w:color w:val="000000"/>
                <w:rtl/>
              </w:rPr>
              <w:t>‏‏מרפסות ‏</w:t>
            </w:r>
          </w:p>
          <w:p w14:paraId="42ABCD8A" w14:textId="77777777" w:rsidR="00654C80" w:rsidRDefault="00A25F3B" w:rsidP="00654C80">
            <w:pPr>
              <w:rPr>
                <w:rtl/>
              </w:rPr>
            </w:pPr>
          </w:p>
          <w:p w14:paraId="53F8F4E8" w14:textId="77777777" w:rsidR="00654C80" w:rsidRDefault="00A25F3B" w:rsidP="00654C80">
            <w:pPr>
              <w:rPr>
                <w:rtl/>
              </w:rPr>
            </w:pPr>
            <w:r>
              <w:rPr>
                <w:rFonts w:cs="David" w:hint="cs"/>
                <w:color w:val="000000"/>
                <w:rtl/>
              </w:rPr>
              <w:t>‏‏דירה 10‏</w:t>
            </w:r>
          </w:p>
          <w:p w14:paraId="10D856F4" w14:textId="77777777" w:rsidR="00654C80" w:rsidRDefault="00A25F3B" w:rsidP="00654C80">
            <w:pPr>
              <w:rPr>
                <w:rtl/>
              </w:rPr>
            </w:pPr>
          </w:p>
          <w:p w14:paraId="568C8CFB" w14:textId="77777777" w:rsidR="00654C80" w:rsidRDefault="00A25F3B" w:rsidP="00654C80">
            <w:pPr>
              <w:rPr>
                <w:rtl/>
              </w:rPr>
            </w:pPr>
            <w:r>
              <w:rPr>
                <w:rFonts w:cs="David" w:hint="cs"/>
                <w:color w:val="000000"/>
                <w:rtl/>
              </w:rPr>
              <w:t>‏‏מבקשים מרפסת מקורה בשטח של 8.25 מ"ר וכן מרפסת פתוחה בשטח של 8.97 מ"ר חלק ממרפסת זו הזהה לשכן ‏</w:t>
            </w:r>
          </w:p>
          <w:p w14:paraId="690957D1" w14:textId="77777777" w:rsidR="00654C80" w:rsidRDefault="00A25F3B" w:rsidP="00654C80">
            <w:pPr>
              <w:rPr>
                <w:rtl/>
              </w:rPr>
            </w:pPr>
          </w:p>
          <w:p w14:paraId="267AD694" w14:textId="77777777" w:rsidR="00654C80" w:rsidRDefault="00A25F3B" w:rsidP="00654C80">
            <w:pPr>
              <w:rPr>
                <w:rtl/>
              </w:rPr>
            </w:pPr>
            <w:r>
              <w:rPr>
                <w:rFonts w:cs="David" w:hint="cs"/>
                <w:color w:val="000000"/>
                <w:rtl/>
              </w:rPr>
              <w:t>‏‏ביקשו בת.ב 2011.1066.1 אך לא יצא היתר בניה וכן נדרשו להתאים את המרפסת לשכן ולמה שבוקש . ‏</w:t>
            </w:r>
          </w:p>
          <w:p w14:paraId="5186A396" w14:textId="77777777" w:rsidR="00654C80" w:rsidRDefault="00A25F3B" w:rsidP="00654C80">
            <w:pPr>
              <w:rPr>
                <w:rtl/>
              </w:rPr>
            </w:pPr>
          </w:p>
          <w:p w14:paraId="353E97B2" w14:textId="77777777" w:rsidR="00654C80" w:rsidRDefault="00A25F3B" w:rsidP="00654C80">
            <w:pPr>
              <w:rPr>
                <w:rtl/>
              </w:rPr>
            </w:pPr>
            <w:r>
              <w:rPr>
                <w:rFonts w:cs="David" w:hint="cs"/>
                <w:color w:val="000000"/>
                <w:rtl/>
              </w:rPr>
              <w:t>‏‏דירה 11‏</w:t>
            </w:r>
          </w:p>
          <w:p w14:paraId="3D4E5836" w14:textId="77777777" w:rsidR="00654C80" w:rsidRDefault="00A25F3B" w:rsidP="00654C80">
            <w:pPr>
              <w:rPr>
                <w:rtl/>
              </w:rPr>
            </w:pPr>
          </w:p>
          <w:p w14:paraId="019AF393" w14:textId="77777777" w:rsidR="00654C80" w:rsidRDefault="00A25F3B" w:rsidP="00654C80">
            <w:pPr>
              <w:rPr>
                <w:rtl/>
              </w:rPr>
            </w:pPr>
            <w:r>
              <w:rPr>
                <w:rFonts w:cs="David" w:hint="cs"/>
                <w:color w:val="000000"/>
                <w:rtl/>
              </w:rPr>
              <w:lastRenderedPageBreak/>
              <w:t>‏‏מבקשים יציאה ממרפסת שרות לחצר לא הוכח ייתרת שטח עיקרי ולא מאושר ‏</w:t>
            </w:r>
          </w:p>
          <w:p w14:paraId="307F0DB8" w14:textId="77777777" w:rsidR="00654C80" w:rsidRDefault="00A25F3B" w:rsidP="00654C80">
            <w:pPr>
              <w:rPr>
                <w:rtl/>
              </w:rPr>
            </w:pPr>
          </w:p>
          <w:p w14:paraId="153E11FB" w14:textId="77777777" w:rsidR="00654C80" w:rsidRDefault="00A25F3B" w:rsidP="00654C80">
            <w:pPr>
              <w:rPr>
                <w:rtl/>
              </w:rPr>
            </w:pPr>
            <w:r>
              <w:rPr>
                <w:rFonts w:cs="David" w:hint="cs"/>
                <w:color w:val="000000"/>
                <w:rtl/>
              </w:rPr>
              <w:t>‏‏דירה 16 ודירה 17 ‏</w:t>
            </w:r>
          </w:p>
          <w:p w14:paraId="094489C4" w14:textId="77777777" w:rsidR="00654C80" w:rsidRDefault="00A25F3B" w:rsidP="00654C80">
            <w:pPr>
              <w:rPr>
                <w:rtl/>
              </w:rPr>
            </w:pPr>
          </w:p>
          <w:p w14:paraId="2565C92F" w14:textId="77777777" w:rsidR="00654C80" w:rsidRDefault="00A25F3B" w:rsidP="00654C80">
            <w:pPr>
              <w:rPr>
                <w:rtl/>
              </w:rPr>
            </w:pPr>
            <w:r>
              <w:rPr>
                <w:rFonts w:cs="David" w:hint="cs"/>
                <w:color w:val="000000"/>
                <w:rtl/>
              </w:rPr>
              <w:t xml:space="preserve">‏‏מבקשים מרפסת זיז אשר יוצאת ממרפסת שרות לא הוכח </w:t>
            </w:r>
            <w:r>
              <w:rPr>
                <w:rFonts w:cs="David" w:hint="cs"/>
                <w:color w:val="000000"/>
                <w:rtl/>
              </w:rPr>
              <w:t>ייתרת שטח עיקרי ולא מאושר‏</w:t>
            </w:r>
          </w:p>
          <w:p w14:paraId="4CE3C8E8" w14:textId="77777777" w:rsidR="00654C80" w:rsidRDefault="00A25F3B" w:rsidP="00654C80">
            <w:pPr>
              <w:rPr>
                <w:rtl/>
              </w:rPr>
            </w:pPr>
          </w:p>
          <w:p w14:paraId="599F50A5" w14:textId="77777777" w:rsidR="00654C80" w:rsidRDefault="00A25F3B" w:rsidP="00654C80">
            <w:pPr>
              <w:rPr>
                <w:rtl/>
              </w:rPr>
            </w:pPr>
            <w:r>
              <w:rPr>
                <w:rFonts w:cs="David" w:hint="cs"/>
                <w:color w:val="000000"/>
                <w:rtl/>
              </w:rPr>
              <w:t>‏‏יובהר כי לפי תקנות החוק שטח מרפסת מקורה עומד על 12 מ"ר לדירה כאשר מרפסת לא מקורה אין הגבלה אך נדרשים לתכנן מענה למרפסות סוכה לכל הבניין כולל טבלת מאזן מרפסות .‏</w:t>
            </w:r>
          </w:p>
          <w:p w14:paraId="4FE5C2BA" w14:textId="77777777" w:rsidR="00654C80" w:rsidRDefault="00A25F3B" w:rsidP="00654C80">
            <w:pPr>
              <w:rPr>
                <w:rtl/>
              </w:rPr>
            </w:pPr>
          </w:p>
          <w:p w14:paraId="3C6C2BEB" w14:textId="77777777" w:rsidR="00654C80" w:rsidRDefault="00A25F3B" w:rsidP="00654C80">
            <w:pPr>
              <w:rPr>
                <w:rtl/>
              </w:rPr>
            </w:pPr>
            <w:r>
              <w:rPr>
                <w:rFonts w:cs="David" w:hint="cs"/>
                <w:color w:val="000000"/>
                <w:rtl/>
              </w:rPr>
              <w:t>‏‏דירה 17‏</w:t>
            </w:r>
          </w:p>
          <w:p w14:paraId="1CDDA1C0" w14:textId="77777777" w:rsidR="00654C80" w:rsidRDefault="00A25F3B" w:rsidP="00654C80">
            <w:pPr>
              <w:rPr>
                <w:rtl/>
              </w:rPr>
            </w:pPr>
          </w:p>
          <w:p w14:paraId="7D93123F" w14:textId="77777777" w:rsidR="00654C80" w:rsidRDefault="00A25F3B" w:rsidP="00654C80">
            <w:pPr>
              <w:rPr>
                <w:rtl/>
              </w:rPr>
            </w:pPr>
            <w:r>
              <w:rPr>
                <w:rFonts w:cs="David" w:hint="cs"/>
                <w:color w:val="000000"/>
                <w:rtl/>
              </w:rPr>
              <w:t>‏‏תיקון תוכנית :‏</w:t>
            </w:r>
          </w:p>
          <w:p w14:paraId="0E2FF061" w14:textId="77777777" w:rsidR="00654C80" w:rsidRDefault="00A25F3B" w:rsidP="00654C80">
            <w:pPr>
              <w:rPr>
                <w:rtl/>
              </w:rPr>
            </w:pPr>
          </w:p>
          <w:p w14:paraId="60256585" w14:textId="77777777" w:rsidR="00654C80" w:rsidRDefault="00A25F3B" w:rsidP="00654C80">
            <w:pPr>
              <w:rPr>
                <w:rtl/>
              </w:rPr>
            </w:pPr>
            <w:r>
              <w:rPr>
                <w:rFonts w:cs="David" w:hint="cs"/>
                <w:color w:val="000000"/>
                <w:rtl/>
              </w:rPr>
              <w:t>‏‏יש לתקן את התוכנית לפי ההערות המוצגות על גבי תכנית ‏‎a‎‏ ‏‏כולל התאמת התוכניות לתשריט בית משותף היות ויש אי התאמה בין התוכניות המוגשות לבקשות הקודמות אשר הוגשו בחלקה וכן להתאים את המוגש בבקשה 2011/1066.4 והמוגש בבקשה 2011/1066.3 וכן להיתר אשר הוגש עבור המעלית ת.ב 1996.732.6 להעביר חתך נוסף המשקף את המצב הקיים בהתאם למבוקש .‏</w:t>
            </w:r>
          </w:p>
          <w:p w14:paraId="15B48692" w14:textId="77777777" w:rsidR="00654C80" w:rsidRDefault="00A25F3B" w:rsidP="00654C80">
            <w:pPr>
              <w:rPr>
                <w:rtl/>
              </w:rPr>
            </w:pPr>
          </w:p>
          <w:p w14:paraId="499B4E0E" w14:textId="77777777" w:rsidR="00654C80" w:rsidRDefault="00A25F3B" w:rsidP="00654C80">
            <w:pPr>
              <w:rPr>
                <w:rtl/>
              </w:rPr>
            </w:pPr>
            <w:r>
              <w:rPr>
                <w:rFonts w:cs="David" w:hint="cs"/>
                <w:color w:val="000000"/>
                <w:rtl/>
              </w:rPr>
              <w:t>‏‏כולל הצגת פיתוח שטח הצמוד בחזית או חתך בהתאם לקיים בשטח ולראות שהחלונות לא נופלים באזור הקים אדמה וכן לא ניתן לאפשר גישה או חלונות למחסנים אשר לא חלק מהבקשה ויש להציג זאת בתוכניות כנדרש שזה אומר שעדין מדובר בשטח לא חפור וכן עדין אין פתחים ולכן מה שעתידי מקוקו . ‏</w:t>
            </w:r>
          </w:p>
          <w:p w14:paraId="660E3FB5" w14:textId="77777777" w:rsidR="00654C80" w:rsidRDefault="00A25F3B" w:rsidP="00654C80">
            <w:pPr>
              <w:rPr>
                <w:rtl/>
              </w:rPr>
            </w:pPr>
          </w:p>
          <w:p w14:paraId="4BAEEDAD" w14:textId="77777777" w:rsidR="00654C80" w:rsidRDefault="00A25F3B" w:rsidP="00654C80">
            <w:pPr>
              <w:rPr>
                <w:rtl/>
              </w:rPr>
            </w:pPr>
            <w:r>
              <w:rPr>
                <w:rFonts w:cs="David" w:hint="cs"/>
                <w:color w:val="000000"/>
                <w:rtl/>
              </w:rPr>
              <w:t>‏‏וכן יש להוסיף את ההקלה בטבלת ההקלות לעניין "תכנון מחסנים עיילים " . ו למספר נכון את המחסנים לפי הדירות המבקשות למנוע כפל מחסנים‏</w:t>
            </w:r>
          </w:p>
          <w:p w14:paraId="10E0E768" w14:textId="77777777" w:rsidR="00654C80" w:rsidRDefault="00A25F3B" w:rsidP="00654C80">
            <w:pPr>
              <w:rPr>
                <w:rtl/>
              </w:rPr>
            </w:pPr>
          </w:p>
          <w:p w14:paraId="1F1A474B" w14:textId="77777777" w:rsidR="00654C80" w:rsidRDefault="00A25F3B" w:rsidP="00654C80">
            <w:pPr>
              <w:rPr>
                <w:rtl/>
              </w:rPr>
            </w:pPr>
            <w:r>
              <w:rPr>
                <w:rFonts w:cs="David" w:hint="cs"/>
                <w:color w:val="000000"/>
                <w:rtl/>
              </w:rPr>
              <w:t>‏‏וכן יש לתכנן את הגישה החיצונית למחסנים ללא גישה עתידית ממבואת המקלט באם מציגים גישה עתידית למחסן אחד אזי לא ניתן לאפשר גישה חיצונית.‏</w:t>
            </w:r>
          </w:p>
          <w:p w14:paraId="4E2DB8CD" w14:textId="77777777" w:rsidR="00654C80" w:rsidRDefault="00A25F3B" w:rsidP="00654C80">
            <w:pPr>
              <w:rPr>
                <w:rtl/>
              </w:rPr>
            </w:pPr>
          </w:p>
          <w:p w14:paraId="4B175EEC" w14:textId="77777777" w:rsidR="00654C80" w:rsidRDefault="00A25F3B" w:rsidP="00654C80">
            <w:pPr>
              <w:rPr>
                <w:rtl/>
              </w:rPr>
            </w:pPr>
            <w:r>
              <w:rPr>
                <w:rFonts w:cs="David" w:hint="cs"/>
                <w:color w:val="000000"/>
                <w:rtl/>
              </w:rPr>
              <w:t>‏‏‏‏‏‏שלביות ביצוע : ‏‏התב"ע לא כוללת שלביות .‏‏ ‏</w:t>
            </w:r>
          </w:p>
          <w:p w14:paraId="5AA16464" w14:textId="77777777" w:rsidR="00654C80" w:rsidRDefault="00A25F3B" w:rsidP="00654C80">
            <w:pPr>
              <w:rPr>
                <w:rtl/>
              </w:rPr>
            </w:pPr>
          </w:p>
          <w:p w14:paraId="7C95364D" w14:textId="77777777" w:rsidR="00654C80" w:rsidRDefault="00A25F3B" w:rsidP="00654C80">
            <w:pPr>
              <w:rPr>
                <w:rtl/>
              </w:rPr>
            </w:pPr>
            <w:r>
              <w:rPr>
                <w:rFonts w:cs="David" w:hint="cs"/>
                <w:color w:val="000000"/>
                <w:rtl/>
              </w:rPr>
              <w:t>‏‏התנגדויות‏‏:‏‏‏ הוגשה התנגדות אחת אשר עיקר טענותיה לעניין תוספת המרפסת ‏</w:t>
            </w:r>
          </w:p>
          <w:p w14:paraId="03513059" w14:textId="77777777" w:rsidR="00654C80" w:rsidRDefault="00A25F3B" w:rsidP="00654C80">
            <w:pPr>
              <w:rPr>
                <w:rtl/>
              </w:rPr>
            </w:pPr>
          </w:p>
          <w:p w14:paraId="5CB869EC" w14:textId="77777777" w:rsidR="00654C80" w:rsidRDefault="00A25F3B" w:rsidP="00654C80">
            <w:pPr>
              <w:rPr>
                <w:rtl/>
              </w:rPr>
            </w:pPr>
            <w:r>
              <w:rPr>
                <w:rFonts w:cs="David" w:hint="cs"/>
                <w:color w:val="000000"/>
                <w:rtl/>
              </w:rPr>
              <w:t>‏‎ ‎</w:t>
            </w:r>
          </w:p>
        </w:tc>
      </w:tr>
      <w:tr w:rsidR="00BF1333" w14:paraId="4262014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EBB6995"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26CE61F5" w14:textId="77777777" w:rsidR="00BF1333" w:rsidRDefault="00BF1333">
            <w:pPr>
              <w:jc w:val="both"/>
            </w:pPr>
            <w:r>
              <w:rPr>
                <w:rFonts w:cs="Arial" w:hint="cs"/>
                <w:rtl/>
              </w:rPr>
              <w:t>12/11/2024</w:t>
            </w:r>
          </w:p>
        </w:tc>
        <w:tc>
          <w:tcPr>
            <w:tcW w:w="5669" w:type="dxa"/>
          </w:tcPr>
          <w:p w14:paraId="5690ABF9" w14:textId="77777777" w:rsidR="00654C80" w:rsidRDefault="00A25F3B" w:rsidP="00654C80">
            <w:pPr>
              <w:rPr>
                <w:rtl/>
              </w:rPr>
            </w:pPr>
          </w:p>
          <w:p w14:paraId="0722639A" w14:textId="77777777" w:rsidR="00654C80" w:rsidRDefault="00A25F3B" w:rsidP="00654C80">
            <w:pPr>
              <w:rPr>
                <w:rtl/>
              </w:rPr>
            </w:pPr>
            <w:r>
              <w:rPr>
                <w:rFonts w:cs="David" w:hint="cs"/>
                <w:color w:val="000000"/>
                <w:rtl/>
              </w:rPr>
              <w:t xml:space="preserve">תוספת </w:t>
            </w:r>
            <w:r>
              <w:rPr>
                <w:rFonts w:cs="David" w:hint="cs"/>
                <w:color w:val="000000"/>
                <w:rtl/>
              </w:rPr>
              <w:t>מרפסות בחריגה מקו בנין ב40% ומעל עומק 1.50 מטר</w:t>
            </w:r>
          </w:p>
          <w:p w14:paraId="4D53ACE3" w14:textId="77777777" w:rsidR="00654C80" w:rsidRDefault="00A25F3B" w:rsidP="00654C80">
            <w:pPr>
              <w:rPr>
                <w:rtl/>
              </w:rPr>
            </w:pPr>
          </w:p>
          <w:p w14:paraId="1E1C652C" w14:textId="77777777" w:rsidR="00654C80" w:rsidRDefault="00A25F3B" w:rsidP="00654C80">
            <w:pPr>
              <w:rPr>
                <w:rtl/>
              </w:rPr>
            </w:pPr>
            <w:r>
              <w:rPr>
                <w:rFonts w:cs="David" w:hint="cs"/>
                <w:color w:val="000000"/>
                <w:rtl/>
              </w:rPr>
              <w:t>תוספת מחסנים עד 20 מ"ר</w:t>
            </w:r>
          </w:p>
        </w:tc>
      </w:tr>
    </w:tbl>
    <w:p w14:paraId="44D70443" w14:textId="77777777" w:rsidR="00BF1333" w:rsidRPr="001B4317" w:rsidRDefault="00BF1333" w:rsidP="001B4317">
      <w:pPr>
        <w:rPr>
          <w:rFonts w:asciiTheme="minorBidi" w:hAnsiTheme="minorBidi" w:cstheme="minorBidi"/>
          <w:b/>
          <w:bCs/>
          <w:u w:val="single"/>
          <w:rtl/>
        </w:rPr>
      </w:pPr>
    </w:p>
    <w:p w14:paraId="07CB5C8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B0299A8" w14:textId="77777777" w:rsidTr="009D623E">
        <w:trPr>
          <w:trHeight w:val="70"/>
        </w:trPr>
        <w:tc>
          <w:tcPr>
            <w:tcW w:w="860" w:type="dxa"/>
            <w:shd w:val="clear" w:color="auto" w:fill="auto"/>
          </w:tcPr>
          <w:p w14:paraId="1FA966E2"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0DCBCA6"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6F3E1042"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29AA69D5" w14:textId="77777777" w:rsidTr="009D623E">
        <w:tc>
          <w:tcPr>
            <w:tcW w:w="860" w:type="dxa"/>
            <w:shd w:val="clear" w:color="auto" w:fill="auto"/>
          </w:tcPr>
          <w:p w14:paraId="6DCD883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00F06D92"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22A8329D" w14:textId="77777777" w:rsidR="00CF2AD0" w:rsidRPr="001B4317" w:rsidRDefault="00CF2AD0" w:rsidP="00A01A49">
            <w:pPr>
              <w:jc w:val="center"/>
              <w:rPr>
                <w:rFonts w:asciiTheme="minorBidi" w:hAnsiTheme="minorBidi" w:cstheme="minorBidi"/>
                <w:bCs/>
              </w:rPr>
            </w:pPr>
          </w:p>
        </w:tc>
      </w:tr>
      <w:tr w:rsidR="00CF2AD0" w:rsidRPr="001B4317" w14:paraId="5D9EE515" w14:textId="77777777" w:rsidTr="009D623E">
        <w:tc>
          <w:tcPr>
            <w:tcW w:w="860" w:type="dxa"/>
            <w:shd w:val="clear" w:color="auto" w:fill="auto"/>
          </w:tcPr>
          <w:p w14:paraId="09AAE996"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CCFC91D"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A6346C6" w14:textId="77777777" w:rsidR="00CF2AD0" w:rsidRPr="001B4317" w:rsidRDefault="00CF2AD0" w:rsidP="00A01A49">
            <w:pPr>
              <w:jc w:val="center"/>
              <w:rPr>
                <w:rFonts w:asciiTheme="minorBidi" w:hAnsiTheme="minorBidi" w:cstheme="minorBidi"/>
                <w:bCs/>
              </w:rPr>
            </w:pPr>
          </w:p>
        </w:tc>
      </w:tr>
      <w:tr w:rsidR="00CF2AD0" w:rsidRPr="001B4317" w14:paraId="4328B135" w14:textId="77777777" w:rsidTr="009D623E">
        <w:tc>
          <w:tcPr>
            <w:tcW w:w="860" w:type="dxa"/>
            <w:shd w:val="clear" w:color="auto" w:fill="auto"/>
          </w:tcPr>
          <w:p w14:paraId="33C73796"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CAC50FA"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9AB7EB4" w14:textId="77777777" w:rsidR="00CF2AD0" w:rsidRPr="001B4317" w:rsidRDefault="00CF2AD0" w:rsidP="00A01A49">
            <w:pPr>
              <w:jc w:val="center"/>
              <w:rPr>
                <w:rFonts w:asciiTheme="minorBidi" w:hAnsiTheme="minorBidi" w:cstheme="minorBidi"/>
                <w:bCs/>
              </w:rPr>
            </w:pPr>
          </w:p>
        </w:tc>
      </w:tr>
      <w:tr w:rsidR="00CF2AD0" w:rsidRPr="001B4317" w14:paraId="6359AB25" w14:textId="77777777" w:rsidTr="009D623E">
        <w:tc>
          <w:tcPr>
            <w:tcW w:w="860" w:type="dxa"/>
            <w:shd w:val="clear" w:color="auto" w:fill="auto"/>
          </w:tcPr>
          <w:p w14:paraId="0B2314CD" w14:textId="77777777" w:rsidR="00CF2AD0" w:rsidRPr="001B4317" w:rsidRDefault="00CF2AD0" w:rsidP="00BE28A4">
            <w:pPr>
              <w:jc w:val="right"/>
              <w:rPr>
                <w:rFonts w:asciiTheme="minorBidi" w:hAnsiTheme="minorBidi" w:cstheme="minorBidi"/>
                <w:bCs/>
                <w:rtl/>
              </w:rPr>
            </w:pPr>
            <w:r>
              <w:rPr>
                <w:rFonts w:cs="Arial" w:hint="cs"/>
                <w:rtl/>
              </w:rPr>
              <w:lastRenderedPageBreak/>
              <w:t>4</w:t>
            </w:r>
          </w:p>
        </w:tc>
        <w:tc>
          <w:tcPr>
            <w:tcW w:w="8263" w:type="dxa"/>
            <w:shd w:val="clear" w:color="auto" w:fill="auto"/>
          </w:tcPr>
          <w:p w14:paraId="5BE1A814"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AF9FC86" w14:textId="77777777" w:rsidR="00CF2AD0" w:rsidRPr="001B4317" w:rsidRDefault="00CF2AD0" w:rsidP="00A01A49">
            <w:pPr>
              <w:jc w:val="center"/>
              <w:rPr>
                <w:rFonts w:asciiTheme="minorBidi" w:hAnsiTheme="minorBidi" w:cstheme="minorBidi"/>
                <w:bCs/>
              </w:rPr>
            </w:pPr>
          </w:p>
        </w:tc>
      </w:tr>
      <w:tr w:rsidR="00CF2AD0" w:rsidRPr="001B4317" w14:paraId="158EEDC4" w14:textId="77777777" w:rsidTr="009D623E">
        <w:tc>
          <w:tcPr>
            <w:tcW w:w="860" w:type="dxa"/>
            <w:shd w:val="clear" w:color="auto" w:fill="auto"/>
          </w:tcPr>
          <w:p w14:paraId="02079E0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9476356"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2BADBCC" w14:textId="77777777" w:rsidR="00CF2AD0" w:rsidRPr="001B4317" w:rsidRDefault="00CF2AD0" w:rsidP="00A01A49">
            <w:pPr>
              <w:jc w:val="center"/>
              <w:rPr>
                <w:rFonts w:asciiTheme="minorBidi" w:hAnsiTheme="minorBidi" w:cstheme="minorBidi"/>
                <w:bCs/>
              </w:rPr>
            </w:pPr>
          </w:p>
        </w:tc>
      </w:tr>
      <w:tr w:rsidR="00CF2AD0" w:rsidRPr="001B4317" w14:paraId="5252E324" w14:textId="77777777" w:rsidTr="009D623E">
        <w:tc>
          <w:tcPr>
            <w:tcW w:w="860" w:type="dxa"/>
            <w:shd w:val="clear" w:color="auto" w:fill="auto"/>
          </w:tcPr>
          <w:p w14:paraId="274424B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C412FE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BD7D6A8" w14:textId="77777777" w:rsidR="00CF2AD0" w:rsidRPr="001B4317" w:rsidRDefault="00CF2AD0" w:rsidP="00A01A49">
            <w:pPr>
              <w:jc w:val="center"/>
              <w:rPr>
                <w:rFonts w:asciiTheme="minorBidi" w:hAnsiTheme="minorBidi" w:cstheme="minorBidi"/>
                <w:bCs/>
              </w:rPr>
            </w:pPr>
          </w:p>
        </w:tc>
      </w:tr>
      <w:tr w:rsidR="00CF2AD0" w:rsidRPr="001B4317" w14:paraId="0F9CF309" w14:textId="77777777" w:rsidTr="009D623E">
        <w:tc>
          <w:tcPr>
            <w:tcW w:w="860" w:type="dxa"/>
            <w:shd w:val="clear" w:color="auto" w:fill="auto"/>
          </w:tcPr>
          <w:p w14:paraId="50E0BC8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8ACBEA9"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61B47C3" w14:textId="77777777" w:rsidR="00CF2AD0" w:rsidRPr="001B4317" w:rsidRDefault="00CF2AD0" w:rsidP="00A01A49">
            <w:pPr>
              <w:jc w:val="center"/>
              <w:rPr>
                <w:rFonts w:asciiTheme="minorBidi" w:hAnsiTheme="minorBidi" w:cstheme="minorBidi"/>
                <w:bCs/>
              </w:rPr>
            </w:pPr>
          </w:p>
        </w:tc>
      </w:tr>
      <w:tr w:rsidR="00CF2AD0" w:rsidRPr="001B4317" w14:paraId="3A660FFE" w14:textId="77777777" w:rsidTr="009D623E">
        <w:tc>
          <w:tcPr>
            <w:tcW w:w="860" w:type="dxa"/>
            <w:shd w:val="clear" w:color="auto" w:fill="auto"/>
          </w:tcPr>
          <w:p w14:paraId="13246907"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6DDF354"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3BCCC9CA" w14:textId="77777777" w:rsidR="00CF2AD0" w:rsidRPr="001B4317" w:rsidRDefault="00CF2AD0" w:rsidP="00A01A49">
            <w:pPr>
              <w:jc w:val="center"/>
              <w:rPr>
                <w:rFonts w:asciiTheme="minorBidi" w:hAnsiTheme="minorBidi" w:cstheme="minorBidi"/>
                <w:bCs/>
              </w:rPr>
            </w:pPr>
          </w:p>
        </w:tc>
      </w:tr>
    </w:tbl>
    <w:p w14:paraId="7880534B" w14:textId="77777777" w:rsidR="001B4317" w:rsidRPr="001B4317" w:rsidRDefault="001B4317" w:rsidP="001B4317">
      <w:pPr>
        <w:rPr>
          <w:rFonts w:asciiTheme="minorBidi" w:hAnsiTheme="minorBidi" w:cstheme="minorBidi"/>
          <w:rtl/>
        </w:rPr>
      </w:pPr>
    </w:p>
    <w:p w14:paraId="6E08642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2F6E20A" w14:textId="77777777" w:rsidR="001B4317" w:rsidRPr="001B4317" w:rsidRDefault="00CE6010" w:rsidP="001B4317">
      <w:pPr>
        <w:rPr>
          <w:rFonts w:asciiTheme="minorBidi" w:hAnsiTheme="minorBidi" w:cstheme="minorBidi"/>
          <w:b/>
          <w:bCs/>
          <w:u w:val="single"/>
          <w:rtl/>
        </w:rPr>
      </w:pPr>
      <w:r>
        <w:rPr>
          <w:rFonts w:cs="David" w:hint="cs"/>
          <w:b/>
          <w:bCs/>
          <w:color w:val="000000"/>
          <w:rtl/>
        </w:rPr>
        <w:t>לפרסם לפי סעיף 149</w:t>
      </w:r>
    </w:p>
    <w:tbl>
      <w:tblPr>
        <w:bidiVisual/>
        <w:tblW w:w="0" w:type="auto"/>
        <w:tblLook w:val="0000" w:firstRow="0" w:lastRow="0" w:firstColumn="0" w:lastColumn="0" w:noHBand="0" w:noVBand="0"/>
      </w:tblPr>
      <w:tblGrid>
        <w:gridCol w:w="8306"/>
      </w:tblGrid>
      <w:tr w:rsidR="00513E01" w:rsidRPr="001B4317" w14:paraId="71391FE9" w14:textId="77777777">
        <w:tc>
          <w:tcPr>
            <w:tcW w:w="0" w:type="auto"/>
          </w:tcPr>
          <w:p w14:paraId="644A8A8C" w14:textId="77777777" w:rsidR="00654C80" w:rsidRDefault="00A25F3B" w:rsidP="00654C80">
            <w:pPr>
              <w:rPr>
                <w:rtl/>
              </w:rPr>
            </w:pPr>
          </w:p>
          <w:p w14:paraId="1AB212CD" w14:textId="77777777" w:rsidR="00654C80" w:rsidRDefault="00A25F3B" w:rsidP="00654C80">
            <w:pPr>
              <w:rPr>
                <w:rtl/>
              </w:rPr>
            </w:pPr>
            <w:r>
              <w:rPr>
                <w:rFonts w:cs="David" w:hint="cs"/>
                <w:color w:val="000000"/>
                <w:rtl/>
              </w:rPr>
              <w:t>‏‎ ‎</w:t>
            </w:r>
          </w:p>
          <w:p w14:paraId="3C87F234" w14:textId="77777777" w:rsidR="00654C80" w:rsidRDefault="00A25F3B" w:rsidP="00654C80">
            <w:pPr>
              <w:rPr>
                <w:rtl/>
              </w:rPr>
            </w:pPr>
          </w:p>
          <w:p w14:paraId="4663836A" w14:textId="77777777" w:rsidR="00654C80" w:rsidRDefault="00A25F3B" w:rsidP="00654C80">
            <w:pPr>
              <w:rPr>
                <w:rtl/>
              </w:rPr>
            </w:pPr>
            <w:r>
              <w:rPr>
                <w:rFonts w:cs="David" w:hint="cs"/>
                <w:color w:val="000000"/>
                <w:rtl/>
              </w:rPr>
              <w:t xml:space="preserve">‏‏הבקשה מובאת ‏‏לביצוע פרסום לעניין הקלה " ‏‏"תכנון מחסנים עיילים " וכן ‏‏לאישור‏‏ ‏‏קומת המחסנים בכפוף לתיקונים שנדרשים לבצע ולדחית המרפסות המבוקשות וזאת כי היציאה למרפסות משטח שרות שהופך לעיקרי </w:t>
            </w:r>
            <w:r>
              <w:rPr>
                <w:rFonts w:cs="David" w:hint="cs"/>
                <w:color w:val="000000"/>
                <w:rtl/>
              </w:rPr>
              <w:t>כאשר לא הוכח מקור זכויות לשטח העיקרי המבוקש .‏</w:t>
            </w:r>
          </w:p>
          <w:p w14:paraId="72B56122" w14:textId="77777777" w:rsidR="00654C80" w:rsidRDefault="00A25F3B" w:rsidP="00654C80">
            <w:pPr>
              <w:rPr>
                <w:rtl/>
              </w:rPr>
            </w:pPr>
          </w:p>
          <w:p w14:paraId="335C3736" w14:textId="77777777" w:rsidR="00654C80" w:rsidRDefault="00A25F3B" w:rsidP="00654C80">
            <w:pPr>
              <w:rPr>
                <w:rtl/>
              </w:rPr>
            </w:pPr>
            <w:r>
              <w:rPr>
                <w:rFonts w:cs="David" w:hint="cs"/>
                <w:color w:val="000000"/>
                <w:rtl/>
              </w:rPr>
              <w:t>‏‏לאחר וועדה וטרם אישור התוכנית לפרסום יש להגיש תוכנית מתוקנת הכוללת הערות המוצגות על גבי הרמוניקה המוצגת באות ‏‎a‎‏ ‏‏כולל התאמת התוכניות לתשריט בית משותף היות ויש אי התאמה בין התוכניות המוגשות לבקשות הקודמות אשר הוגשו בחלקה וכן להתאים את המוגש בבקשה 2011/1066.4 והמוגש בבקשה 2011/1066.3 וכן להיתר אשר הוגש עבור המעלית ת.ב 1996.732.6 להעביר חתך נוסף המשקף את המצב הקיים בהתאם למבוקש .‏</w:t>
            </w:r>
          </w:p>
          <w:p w14:paraId="73BECEC8" w14:textId="77777777" w:rsidR="00654C80" w:rsidRDefault="00A25F3B" w:rsidP="00654C80">
            <w:pPr>
              <w:rPr>
                <w:rtl/>
              </w:rPr>
            </w:pPr>
          </w:p>
          <w:p w14:paraId="7A0FC963" w14:textId="77777777" w:rsidR="00654C80" w:rsidRDefault="00A25F3B" w:rsidP="00654C80">
            <w:pPr>
              <w:rPr>
                <w:rtl/>
              </w:rPr>
            </w:pPr>
            <w:r>
              <w:rPr>
                <w:rFonts w:cs="David" w:hint="cs"/>
                <w:color w:val="000000"/>
                <w:rtl/>
              </w:rPr>
              <w:t>‏‏כולל הצגת פיתוח שטח הצמוד בחזית או חתך בהתאם לקיים בשטח ולראות שהחלונות לא נופלים באזור הקים אדמה וכן לא ניתן לאפשר גישה או חלונות למחסנים אשר לא חלק מהבקשה ויש להציג זאת בתוכניות כנדרש שזה אומר שעדין מדובר בשטח לא חפור וכן עדין אין פתחים ולכן מה שעתידי מקוקו . ‏</w:t>
            </w:r>
          </w:p>
          <w:p w14:paraId="4AADC92F" w14:textId="77777777" w:rsidR="00654C80" w:rsidRDefault="00A25F3B" w:rsidP="00654C80">
            <w:pPr>
              <w:rPr>
                <w:rtl/>
              </w:rPr>
            </w:pPr>
          </w:p>
          <w:p w14:paraId="080BF169" w14:textId="77777777" w:rsidR="00654C80" w:rsidRDefault="00A25F3B" w:rsidP="00654C80">
            <w:pPr>
              <w:rPr>
                <w:rtl/>
              </w:rPr>
            </w:pPr>
            <w:r>
              <w:rPr>
                <w:rFonts w:cs="David" w:hint="cs"/>
                <w:color w:val="000000"/>
                <w:rtl/>
              </w:rPr>
              <w:t>‏‏וכן יש להוסיף את ההקלה בטבלת ההקלות לעניין "תכנון מחסנים עיילים " . ו למספר נכון את המחסנים לפי הדירות המבקשות למנוע כפל מחסנים‏</w:t>
            </w:r>
          </w:p>
          <w:p w14:paraId="4D38FABF" w14:textId="77777777" w:rsidR="00654C80" w:rsidRDefault="00A25F3B" w:rsidP="00654C80">
            <w:pPr>
              <w:rPr>
                <w:rtl/>
              </w:rPr>
            </w:pPr>
          </w:p>
          <w:p w14:paraId="1DF854AB" w14:textId="77777777" w:rsidR="00654C80" w:rsidRDefault="00A25F3B" w:rsidP="00654C80">
            <w:pPr>
              <w:rPr>
                <w:rtl/>
              </w:rPr>
            </w:pPr>
            <w:r>
              <w:rPr>
                <w:rFonts w:cs="David" w:hint="cs"/>
                <w:color w:val="000000"/>
                <w:rtl/>
              </w:rPr>
              <w:t>‏‏וכן יש לתכנן את הגישה החיצונית למחסנים ללא גישה עתידית ממבואת המקלט באם מציגים גישה עתידית למחסן אחד אזי לא ניתן לאפשר גישה חיצונית.‏</w:t>
            </w:r>
          </w:p>
          <w:p w14:paraId="5AD4F172" w14:textId="77777777" w:rsidR="00654C80" w:rsidRDefault="00A25F3B" w:rsidP="00654C80">
            <w:pPr>
              <w:rPr>
                <w:rtl/>
              </w:rPr>
            </w:pPr>
          </w:p>
          <w:p w14:paraId="363F8DA3" w14:textId="77777777" w:rsidR="00654C80" w:rsidRDefault="00A25F3B" w:rsidP="00654C80">
            <w:pPr>
              <w:rPr>
                <w:rtl/>
              </w:rPr>
            </w:pPr>
            <w:r>
              <w:rPr>
                <w:rFonts w:cs="David" w:hint="cs"/>
                <w:color w:val="000000"/>
                <w:rtl/>
              </w:rPr>
              <w:t>‏‏יובהר שרק כאשר תובא הבקשה לאישור יזומנו המתנגדים .‏</w:t>
            </w:r>
          </w:p>
          <w:p w14:paraId="3F297D48" w14:textId="77777777" w:rsidR="00654C80" w:rsidRDefault="00A25F3B" w:rsidP="00654C80">
            <w:pPr>
              <w:rPr>
                <w:rtl/>
              </w:rPr>
            </w:pPr>
          </w:p>
          <w:p w14:paraId="35B80F8B" w14:textId="77777777" w:rsidR="00654C80" w:rsidRDefault="00A25F3B" w:rsidP="00654C80">
            <w:pPr>
              <w:rPr>
                <w:rtl/>
              </w:rPr>
            </w:pPr>
            <w:r>
              <w:rPr>
                <w:rFonts w:cs="David" w:hint="cs"/>
                <w:color w:val="000000"/>
                <w:rtl/>
              </w:rPr>
              <w:t>‏‎ ‎</w:t>
            </w:r>
          </w:p>
        </w:tc>
      </w:tr>
    </w:tbl>
    <w:p w14:paraId="378A145F" w14:textId="77777777" w:rsidR="00327103" w:rsidRPr="001B4317" w:rsidRDefault="00327103" w:rsidP="007C72FC">
      <w:pPr>
        <w:pStyle w:val="4"/>
        <w:rPr>
          <w:rFonts w:asciiTheme="minorBidi" w:hAnsiTheme="minorBidi" w:cstheme="minorBidi"/>
          <w:rtl/>
        </w:rPr>
      </w:pPr>
    </w:p>
    <w:p w14:paraId="473C5B8D" w14:textId="77777777" w:rsidR="006C72F3" w:rsidRDefault="00A25F3B">
      <w:r>
        <w:br w:type="page"/>
      </w:r>
    </w:p>
    <w:p w14:paraId="7190FE4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62788DC9"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A6C4AB8" w14:textId="77777777" w:rsidTr="009D623E">
        <w:trPr>
          <w:jc w:val="center"/>
        </w:trPr>
        <w:tc>
          <w:tcPr>
            <w:tcW w:w="2744" w:type="dxa"/>
            <w:shd w:val="clear" w:color="auto" w:fill="auto"/>
          </w:tcPr>
          <w:p w14:paraId="45E452AD"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3449DF2"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4BA26B3" w14:textId="77777777" w:rsidTr="009D623E">
        <w:trPr>
          <w:jc w:val="center"/>
        </w:trPr>
        <w:tc>
          <w:tcPr>
            <w:tcW w:w="2744" w:type="dxa"/>
            <w:shd w:val="clear" w:color="auto" w:fill="auto"/>
          </w:tcPr>
          <w:p w14:paraId="077B4DB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06102EE" w14:textId="77777777" w:rsidR="00513E01" w:rsidRPr="00513E01" w:rsidRDefault="009560DF" w:rsidP="001B4317">
            <w:r>
              <w:rPr>
                <w:rFonts w:asciiTheme="minorBidi" w:hAnsiTheme="minorBidi" w:cstheme="minorBidi"/>
                <w:b/>
                <w:bCs/>
                <w:color w:val="000000"/>
                <w:rtl/>
              </w:rPr>
              <w:t>2025/30</w:t>
            </w:r>
          </w:p>
        </w:tc>
      </w:tr>
      <w:tr w:rsidR="00513E01" w:rsidRPr="00513E01" w14:paraId="150CEB3C" w14:textId="77777777" w:rsidTr="009D623E">
        <w:trPr>
          <w:jc w:val="center"/>
        </w:trPr>
        <w:tc>
          <w:tcPr>
            <w:tcW w:w="2744" w:type="dxa"/>
            <w:shd w:val="clear" w:color="auto" w:fill="auto"/>
          </w:tcPr>
          <w:p w14:paraId="346B6A6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7DD04C6" w14:textId="77777777" w:rsidR="00513E01" w:rsidRPr="00513E01" w:rsidRDefault="007C62F6" w:rsidP="00513E01">
            <w:r>
              <w:rPr>
                <w:rFonts w:asciiTheme="minorBidi" w:hAnsiTheme="minorBidi" w:cstheme="minorBidi"/>
                <w:b/>
                <w:bCs/>
                <w:color w:val="C00000"/>
                <w:u w:val="single"/>
                <w:rtl/>
              </w:rPr>
              <w:t>2022/0155.00</w:t>
            </w:r>
          </w:p>
        </w:tc>
      </w:tr>
      <w:tr w:rsidR="0027089E" w:rsidRPr="00513E01" w14:paraId="7C1A3D1C" w14:textId="77777777" w:rsidTr="009D623E">
        <w:trPr>
          <w:jc w:val="center"/>
        </w:trPr>
        <w:tc>
          <w:tcPr>
            <w:tcW w:w="2744" w:type="dxa"/>
            <w:shd w:val="clear" w:color="auto" w:fill="auto"/>
          </w:tcPr>
          <w:p w14:paraId="2BA9255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309DAC4" w14:textId="77777777" w:rsidR="0027089E" w:rsidRDefault="007C62F6" w:rsidP="00513E01">
            <w:r>
              <w:rPr>
                <w:rFonts w:asciiTheme="minorBidi" w:hAnsiTheme="minorBidi" w:cstheme="minorBidi"/>
                <w:b/>
                <w:bCs/>
                <w:color w:val="C00000"/>
                <w:u w:val="single"/>
                <w:rtl/>
              </w:rPr>
              <w:t>88</w:t>
            </w:r>
          </w:p>
        </w:tc>
      </w:tr>
    </w:tbl>
    <w:p w14:paraId="15A745F3" w14:textId="77777777" w:rsidR="001B4317" w:rsidRPr="001B4317" w:rsidRDefault="001B4317" w:rsidP="001B4317">
      <w:pPr>
        <w:rPr>
          <w:rFonts w:asciiTheme="minorBidi" w:hAnsiTheme="minorBidi" w:cstheme="minorBidi"/>
          <w:rtl/>
        </w:rPr>
      </w:pPr>
    </w:p>
    <w:p w14:paraId="4D33289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5B553CBE" w14:textId="77777777" w:rsidTr="009D623E">
        <w:tc>
          <w:tcPr>
            <w:tcW w:w="2433" w:type="dxa"/>
            <w:shd w:val="clear" w:color="auto" w:fill="auto"/>
            <w:vAlign w:val="center"/>
          </w:tcPr>
          <w:p w14:paraId="3EA9BE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0F9D461" w14:textId="77777777" w:rsidR="001B4317" w:rsidRPr="001B4317" w:rsidRDefault="005C7979" w:rsidP="00BE28A4">
            <w:r>
              <w:rPr>
                <w:rFonts w:asciiTheme="minorBidi" w:hAnsiTheme="minorBidi" w:cstheme="minorBidi"/>
                <w:b/>
                <w:bCs/>
                <w:color w:val="000000"/>
                <w:rtl/>
              </w:rPr>
              <w:t>תוספת בניה / הרחבה לבניין קיים, בניית מרפסת, שינויים בקירות חזית במבנים קיימים, ממ"ד, התקנת מעלית חיצונית</w:t>
            </w:r>
          </w:p>
        </w:tc>
      </w:tr>
      <w:tr w:rsidR="001B4317" w:rsidRPr="001B4317" w14:paraId="756EDC6D" w14:textId="77777777" w:rsidTr="009D623E">
        <w:tc>
          <w:tcPr>
            <w:tcW w:w="2433" w:type="dxa"/>
            <w:shd w:val="clear" w:color="auto" w:fill="auto"/>
            <w:vAlign w:val="center"/>
          </w:tcPr>
          <w:p w14:paraId="700825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3808B5B" w14:textId="77777777" w:rsidR="001B4317" w:rsidRPr="001B4317" w:rsidRDefault="005C7979" w:rsidP="00BE28A4">
            <w:r>
              <w:rPr>
                <w:rFonts w:asciiTheme="minorBidi" w:hAnsiTheme="minorBidi" w:cstheme="minorBidi"/>
                <w:b/>
                <w:bCs/>
                <w:color w:val="000000"/>
                <w:rtl/>
              </w:rPr>
              <w:t>מגורים</w:t>
            </w:r>
          </w:p>
        </w:tc>
      </w:tr>
      <w:tr w:rsidR="001B4317" w:rsidRPr="001B4317" w14:paraId="538801AC" w14:textId="77777777" w:rsidTr="009D623E">
        <w:tc>
          <w:tcPr>
            <w:tcW w:w="2433" w:type="dxa"/>
            <w:shd w:val="clear" w:color="auto" w:fill="auto"/>
            <w:vAlign w:val="center"/>
          </w:tcPr>
          <w:p w14:paraId="390B2E8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D056887" w14:textId="77777777" w:rsidR="001B4317" w:rsidRPr="001B4317" w:rsidRDefault="005C7979" w:rsidP="00BE28A4">
            <w:r>
              <w:rPr>
                <w:rFonts w:asciiTheme="minorBidi" w:hAnsiTheme="minorBidi" w:cstheme="minorBidi"/>
                <w:b/>
                <w:bCs/>
                <w:color w:val="000000"/>
                <w:rtl/>
              </w:rPr>
              <w:t>תוספת ממ"דים מעלית מרפסות זיזיות ושינויים בחזיתות הבניין.</w:t>
            </w:r>
          </w:p>
        </w:tc>
      </w:tr>
      <w:tr w:rsidR="001B4317" w:rsidRPr="001B4317" w14:paraId="7295C35A" w14:textId="77777777" w:rsidTr="009D623E">
        <w:tc>
          <w:tcPr>
            <w:tcW w:w="2433" w:type="dxa"/>
            <w:shd w:val="clear" w:color="auto" w:fill="auto"/>
            <w:vAlign w:val="center"/>
          </w:tcPr>
          <w:p w14:paraId="23B4FC6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144AC60" w14:textId="77777777" w:rsidR="001B4317" w:rsidRPr="001B4317" w:rsidRDefault="001B4317" w:rsidP="00BE28A4"/>
        </w:tc>
      </w:tr>
      <w:tr w:rsidR="001B4317" w:rsidRPr="001B4317" w14:paraId="20DB95CE" w14:textId="77777777" w:rsidTr="009D623E">
        <w:tc>
          <w:tcPr>
            <w:tcW w:w="2433" w:type="dxa"/>
            <w:shd w:val="clear" w:color="auto" w:fill="auto"/>
            <w:vAlign w:val="center"/>
          </w:tcPr>
          <w:p w14:paraId="767443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55C4BFA" w14:textId="77777777" w:rsidR="001B4317" w:rsidRPr="001B4317" w:rsidRDefault="001B4317" w:rsidP="00BE28A4"/>
        </w:tc>
      </w:tr>
      <w:tr w:rsidR="002460A0" w:rsidRPr="001B4317" w14:paraId="656FC287" w14:textId="77777777" w:rsidTr="009D623E">
        <w:tc>
          <w:tcPr>
            <w:tcW w:w="2433" w:type="dxa"/>
            <w:shd w:val="clear" w:color="auto" w:fill="auto"/>
            <w:vAlign w:val="center"/>
          </w:tcPr>
          <w:p w14:paraId="230ECD7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9ED089A" w14:textId="77777777" w:rsidR="002460A0" w:rsidRDefault="002460A0" w:rsidP="00BE28A4"/>
        </w:tc>
      </w:tr>
      <w:tr w:rsidR="007F2E8F" w:rsidRPr="001B4317" w14:paraId="016FEC6B" w14:textId="77777777" w:rsidTr="009D623E">
        <w:tc>
          <w:tcPr>
            <w:tcW w:w="2433" w:type="dxa"/>
            <w:shd w:val="clear" w:color="auto" w:fill="auto"/>
            <w:vAlign w:val="center"/>
          </w:tcPr>
          <w:p w14:paraId="0B8692EF"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4BF7ECA" w14:textId="77777777" w:rsidR="007F2E8F" w:rsidRPr="001B4317" w:rsidRDefault="005C7979" w:rsidP="00BE28A4">
            <w:r>
              <w:rPr>
                <w:rFonts w:asciiTheme="minorBidi" w:hAnsiTheme="minorBidi" w:cstheme="minorBidi"/>
                <w:b/>
                <w:bCs/>
                <w:color w:val="000000"/>
                <w:rtl/>
              </w:rPr>
              <w:t>לא</w:t>
            </w:r>
          </w:p>
        </w:tc>
      </w:tr>
      <w:tr w:rsidR="001B4317" w:rsidRPr="001B4317" w14:paraId="1F0A5CA5" w14:textId="77777777" w:rsidTr="009D623E">
        <w:tc>
          <w:tcPr>
            <w:tcW w:w="2433" w:type="dxa"/>
            <w:shd w:val="clear" w:color="auto" w:fill="auto"/>
            <w:vAlign w:val="center"/>
          </w:tcPr>
          <w:p w14:paraId="3DCD80F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0FD95123" w14:textId="77777777" w:rsidR="001B4317" w:rsidRPr="001B4317" w:rsidRDefault="006E6745" w:rsidP="006E6745">
            <w:r>
              <w:rPr>
                <w:rFonts w:asciiTheme="minorBidi" w:hAnsiTheme="minorBidi" w:cstheme="minorBidi"/>
                <w:b/>
                <w:bCs/>
                <w:color w:val="000000"/>
                <w:rtl/>
              </w:rPr>
              <w:t>סופר  יעקב</w:t>
            </w:r>
          </w:p>
        </w:tc>
      </w:tr>
      <w:tr w:rsidR="001B4317" w:rsidRPr="001B4317" w14:paraId="5CFFB8BD" w14:textId="77777777" w:rsidTr="009D623E">
        <w:tc>
          <w:tcPr>
            <w:tcW w:w="2433" w:type="dxa"/>
            <w:shd w:val="clear" w:color="auto" w:fill="auto"/>
            <w:vAlign w:val="center"/>
          </w:tcPr>
          <w:p w14:paraId="6B90F0D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32756711" w14:textId="77777777" w:rsidR="001B4317" w:rsidRPr="001B4317" w:rsidRDefault="006E6745" w:rsidP="005C7979">
            <w:r>
              <w:rPr>
                <w:rFonts w:asciiTheme="minorBidi" w:hAnsiTheme="minorBidi" w:cstheme="minorBidi"/>
                <w:b/>
                <w:bCs/>
                <w:color w:val="000000"/>
                <w:rtl/>
              </w:rPr>
              <w:t>דודיאן  ידידיה</w:t>
            </w:r>
          </w:p>
        </w:tc>
      </w:tr>
      <w:tr w:rsidR="001B4317" w:rsidRPr="001B4317" w14:paraId="4C2DEEFB" w14:textId="77777777" w:rsidTr="009D623E">
        <w:tc>
          <w:tcPr>
            <w:tcW w:w="2433" w:type="dxa"/>
            <w:shd w:val="clear" w:color="auto" w:fill="auto"/>
            <w:vAlign w:val="center"/>
          </w:tcPr>
          <w:p w14:paraId="595F020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2CDD9871" w14:textId="77777777" w:rsidR="001B4317" w:rsidRPr="001B4317" w:rsidRDefault="006E6745" w:rsidP="005C7979">
            <w:r>
              <w:rPr>
                <w:rFonts w:asciiTheme="minorBidi" w:hAnsiTheme="minorBidi" w:cstheme="minorBidi"/>
                <w:b/>
                <w:bCs/>
                <w:color w:val="000000"/>
                <w:rtl/>
              </w:rPr>
              <w:t>תמייב  יעקב</w:t>
            </w:r>
          </w:p>
        </w:tc>
      </w:tr>
      <w:tr w:rsidR="001B4317" w:rsidRPr="001B4317" w14:paraId="1B727F98" w14:textId="77777777" w:rsidTr="009D623E">
        <w:tc>
          <w:tcPr>
            <w:tcW w:w="2433" w:type="dxa"/>
            <w:shd w:val="clear" w:color="auto" w:fill="auto"/>
            <w:vAlign w:val="center"/>
          </w:tcPr>
          <w:p w14:paraId="1935FB6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6FAB805" w14:textId="77777777" w:rsidR="001B4317" w:rsidRPr="001B4317" w:rsidRDefault="005C7979" w:rsidP="00BE28A4">
            <w:r>
              <w:rPr>
                <w:rFonts w:asciiTheme="minorBidi" w:hAnsiTheme="minorBidi" w:cstheme="minorBidi"/>
                <w:b/>
                <w:bCs/>
                <w:color w:val="000000"/>
                <w:rtl/>
              </w:rPr>
              <w:t>0</w:t>
            </w:r>
          </w:p>
        </w:tc>
      </w:tr>
      <w:tr w:rsidR="001B4317" w:rsidRPr="001B4317" w14:paraId="3B1EF999" w14:textId="77777777" w:rsidTr="009D623E">
        <w:tc>
          <w:tcPr>
            <w:tcW w:w="2433" w:type="dxa"/>
            <w:shd w:val="clear" w:color="auto" w:fill="auto"/>
            <w:vAlign w:val="center"/>
          </w:tcPr>
          <w:p w14:paraId="1295B3A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419C172" w14:textId="77777777" w:rsidR="001B4317" w:rsidRPr="001B4317" w:rsidRDefault="005C7979" w:rsidP="00BE28A4">
            <w:r>
              <w:rPr>
                <w:rFonts w:asciiTheme="minorBidi" w:hAnsiTheme="minorBidi" w:cstheme="minorBidi"/>
                <w:b/>
                <w:bCs/>
                <w:color w:val="000000"/>
                <w:rtl/>
              </w:rPr>
              <w:t>0</w:t>
            </w:r>
          </w:p>
        </w:tc>
      </w:tr>
    </w:tbl>
    <w:p w14:paraId="2E5A2B7D" w14:textId="77777777" w:rsidR="001B4317" w:rsidRPr="001B4317" w:rsidRDefault="001B4317" w:rsidP="001B4317">
      <w:pPr>
        <w:tabs>
          <w:tab w:val="left" w:pos="31"/>
        </w:tabs>
        <w:ind w:firstLine="26"/>
        <w:outlineLvl w:val="0"/>
        <w:rPr>
          <w:rFonts w:asciiTheme="minorBidi" w:hAnsiTheme="minorBidi" w:cstheme="minorBidi"/>
          <w:b/>
          <w:bCs/>
          <w:rtl/>
        </w:rPr>
      </w:pPr>
    </w:p>
    <w:p w14:paraId="54432A22"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0C9FBE3" w14:textId="77777777" w:rsidTr="009D623E">
        <w:tc>
          <w:tcPr>
            <w:tcW w:w="4638" w:type="dxa"/>
            <w:shd w:val="clear" w:color="auto" w:fill="auto"/>
          </w:tcPr>
          <w:p w14:paraId="2FB43E62" w14:textId="77777777" w:rsidR="001B4317" w:rsidRPr="001B4317" w:rsidRDefault="005C7979" w:rsidP="00BE28A4">
            <w:r>
              <w:rPr>
                <w:rFonts w:asciiTheme="minorBidi" w:hAnsiTheme="minorBidi" w:cstheme="minorBidi"/>
                <w:b/>
                <w:bCs/>
                <w:color w:val="000000"/>
                <w:rtl/>
              </w:rPr>
              <w:t>הרב חיים הלר 16 , גבעת מרדכי</w:t>
            </w:r>
          </w:p>
        </w:tc>
      </w:tr>
    </w:tbl>
    <w:p w14:paraId="4FD0F57A"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B4F0609" w14:textId="77777777" w:rsidTr="009D623E">
        <w:tc>
          <w:tcPr>
            <w:tcW w:w="0" w:type="auto"/>
            <w:shd w:val="clear" w:color="auto" w:fill="auto"/>
          </w:tcPr>
          <w:p w14:paraId="1E66242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F850BE2"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E25CDA5"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2767EEB" w14:textId="77777777" w:rsidTr="009D623E">
        <w:tc>
          <w:tcPr>
            <w:tcW w:w="0" w:type="auto"/>
            <w:shd w:val="clear" w:color="auto" w:fill="auto"/>
          </w:tcPr>
          <w:p w14:paraId="31A771F8" w14:textId="77777777" w:rsidR="001B4317" w:rsidRPr="001B4317" w:rsidRDefault="001B4317" w:rsidP="00BE28A4">
            <w:pPr>
              <w:rPr>
                <w:rFonts w:asciiTheme="minorBidi" w:hAnsiTheme="minorBidi" w:cstheme="minorBidi"/>
                <w:bCs/>
              </w:rPr>
            </w:pPr>
            <w:r>
              <w:rPr>
                <w:rFonts w:cs="Arial" w:hint="cs"/>
                <w:rtl/>
              </w:rPr>
              <w:t>30184</w:t>
            </w:r>
          </w:p>
        </w:tc>
        <w:tc>
          <w:tcPr>
            <w:tcW w:w="0" w:type="auto"/>
            <w:shd w:val="clear" w:color="auto" w:fill="auto"/>
          </w:tcPr>
          <w:p w14:paraId="7FCC03BE" w14:textId="77777777" w:rsidR="001B4317" w:rsidRPr="001B4317" w:rsidRDefault="001B4317" w:rsidP="00BE28A4">
            <w:pPr>
              <w:rPr>
                <w:rFonts w:asciiTheme="minorBidi" w:hAnsiTheme="minorBidi" w:cstheme="minorBidi"/>
                <w:rtl/>
              </w:rPr>
            </w:pPr>
            <w:r>
              <w:rPr>
                <w:rFonts w:cs="Arial" w:hint="cs"/>
                <w:rtl/>
              </w:rPr>
              <w:t>60</w:t>
            </w:r>
          </w:p>
        </w:tc>
        <w:tc>
          <w:tcPr>
            <w:tcW w:w="2468" w:type="dxa"/>
            <w:shd w:val="clear" w:color="auto" w:fill="auto"/>
          </w:tcPr>
          <w:p w14:paraId="50B88942" w14:textId="77777777" w:rsidR="001B4317" w:rsidRPr="001B4317" w:rsidRDefault="001B4317" w:rsidP="00BE28A4">
            <w:pPr>
              <w:jc w:val="center"/>
              <w:rPr>
                <w:rFonts w:asciiTheme="minorBidi" w:hAnsiTheme="minorBidi" w:cstheme="minorBidi"/>
              </w:rPr>
            </w:pPr>
            <w:r>
              <w:rPr>
                <w:rFonts w:cs="Arial" w:hint="cs"/>
                <w:rtl/>
              </w:rPr>
              <w:t>כן</w:t>
            </w:r>
          </w:p>
        </w:tc>
      </w:tr>
    </w:tbl>
    <w:p w14:paraId="26EFE45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230A0495" w14:textId="77777777" w:rsidTr="009D623E">
        <w:tc>
          <w:tcPr>
            <w:tcW w:w="1040" w:type="dxa"/>
            <w:shd w:val="clear" w:color="auto" w:fill="auto"/>
            <w:vAlign w:val="center"/>
          </w:tcPr>
          <w:p w14:paraId="5C170DA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B73C72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23AB732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36CF5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61076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09EB17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1604BE0" w14:textId="77777777" w:rsidTr="009D623E">
        <w:tc>
          <w:tcPr>
            <w:tcW w:w="1040" w:type="dxa"/>
            <w:shd w:val="clear" w:color="auto" w:fill="auto"/>
            <w:vAlign w:val="center"/>
          </w:tcPr>
          <w:p w14:paraId="525E9B6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13130</w:t>
            </w:r>
          </w:p>
        </w:tc>
        <w:tc>
          <w:tcPr>
            <w:tcW w:w="1980" w:type="dxa"/>
            <w:shd w:val="clear" w:color="auto" w:fill="auto"/>
            <w:vAlign w:val="center"/>
          </w:tcPr>
          <w:p w14:paraId="127B842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7896A3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15/09/2011</w:t>
            </w:r>
          </w:p>
        </w:tc>
        <w:tc>
          <w:tcPr>
            <w:tcW w:w="1421" w:type="dxa"/>
            <w:shd w:val="clear" w:color="auto" w:fill="auto"/>
            <w:vAlign w:val="center"/>
          </w:tcPr>
          <w:p w14:paraId="5DBC939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67749B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495307D5" w14:textId="77777777" w:rsidR="001B4317" w:rsidRPr="001B4317" w:rsidRDefault="001B4317" w:rsidP="00BE28A4">
            <w:pPr>
              <w:tabs>
                <w:tab w:val="left" w:pos="31"/>
              </w:tabs>
              <w:jc w:val="right"/>
              <w:outlineLvl w:val="0"/>
              <w:rPr>
                <w:rFonts w:asciiTheme="minorBidi" w:hAnsiTheme="minorBidi" w:cstheme="minorBidi"/>
                <w:rtl/>
              </w:rPr>
            </w:pPr>
          </w:p>
        </w:tc>
      </w:tr>
    </w:tbl>
    <w:p w14:paraId="364B8D84" w14:textId="77777777" w:rsidR="001B4317" w:rsidRPr="001B4317" w:rsidRDefault="001B4317" w:rsidP="001B4317">
      <w:pPr>
        <w:tabs>
          <w:tab w:val="left" w:pos="31"/>
        </w:tabs>
        <w:ind w:firstLine="26"/>
        <w:outlineLvl w:val="0"/>
        <w:rPr>
          <w:rFonts w:asciiTheme="minorBidi" w:hAnsiTheme="minorBidi" w:cstheme="minorBidi"/>
          <w:b/>
          <w:bCs/>
          <w:rtl/>
        </w:rPr>
      </w:pPr>
    </w:p>
    <w:p w14:paraId="0B80E33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3E5BF63C" w14:textId="77777777" w:rsidTr="00CE6010">
        <w:tc>
          <w:tcPr>
            <w:tcW w:w="0" w:type="auto"/>
          </w:tcPr>
          <w:p w14:paraId="6A9860EE" w14:textId="77777777" w:rsidR="00654C80" w:rsidRDefault="00A25F3B" w:rsidP="00654C80">
            <w:pPr>
              <w:rPr>
                <w:rtl/>
              </w:rPr>
            </w:pPr>
          </w:p>
          <w:p w14:paraId="72CB8903" w14:textId="77777777" w:rsidR="00654C80" w:rsidRDefault="00A25F3B" w:rsidP="00654C80">
            <w:pPr>
              <w:rPr>
                <w:rtl/>
              </w:rPr>
            </w:pPr>
            <w:r>
              <w:rPr>
                <w:rFonts w:cs="David" w:hint="cs"/>
                <w:color w:val="000000"/>
                <w:rtl/>
              </w:rPr>
              <w:t>‏‎ ‎</w:t>
            </w:r>
          </w:p>
          <w:p w14:paraId="05543047" w14:textId="77777777" w:rsidR="00654C80" w:rsidRDefault="00A25F3B" w:rsidP="00654C80">
            <w:pPr>
              <w:rPr>
                <w:rtl/>
              </w:rPr>
            </w:pPr>
          </w:p>
          <w:p w14:paraId="09CCD4C2" w14:textId="77777777" w:rsidR="00654C80" w:rsidRDefault="00A25F3B" w:rsidP="00654C80">
            <w:pPr>
              <w:rPr>
                <w:rtl/>
              </w:rPr>
            </w:pPr>
            <w:r>
              <w:rPr>
                <w:rFonts w:cs="David" w:hint="cs"/>
                <w:color w:val="000000"/>
                <w:rtl/>
              </w:rPr>
              <w:t>‏‏ ‏</w:t>
            </w:r>
          </w:p>
          <w:p w14:paraId="120ADC76" w14:textId="77777777" w:rsidR="00654C80" w:rsidRDefault="00A25F3B" w:rsidP="00654C80">
            <w:pPr>
              <w:rPr>
                <w:rtl/>
              </w:rPr>
            </w:pPr>
          </w:p>
          <w:p w14:paraId="45B8675E" w14:textId="77777777" w:rsidR="00654C80" w:rsidRDefault="00A25F3B" w:rsidP="00654C80">
            <w:pPr>
              <w:rPr>
                <w:rtl/>
              </w:rPr>
            </w:pPr>
            <w:r>
              <w:rPr>
                <w:rFonts w:cs="David" w:hint="cs"/>
                <w:color w:val="000000"/>
                <w:rtl/>
              </w:rPr>
              <w:t>‏‏מהות הבקשה‏‏ המ‏‏וצעת‏‏:‏‏ ‏</w:t>
            </w:r>
          </w:p>
          <w:p w14:paraId="4E626C72" w14:textId="77777777" w:rsidR="00654C80" w:rsidRDefault="00A25F3B" w:rsidP="00654C80">
            <w:pPr>
              <w:rPr>
                <w:rtl/>
              </w:rPr>
            </w:pPr>
          </w:p>
          <w:p w14:paraId="30E72F73" w14:textId="77777777" w:rsidR="00654C80" w:rsidRDefault="00A25F3B" w:rsidP="00654C80">
            <w:pPr>
              <w:rPr>
                <w:rtl/>
              </w:rPr>
            </w:pPr>
            <w:r>
              <w:rPr>
                <w:rFonts w:cs="David" w:hint="cs"/>
                <w:color w:val="000000"/>
                <w:rtl/>
              </w:rPr>
              <w:t>‏‏מדובר בבנין מגורים קיים בן 2 קומות המשמש למגורים ברח' חיים הלר 16, בשכונת גבעת מרדכי בירושלים, גוש: 30184, חלקה: 60.‏</w:t>
            </w:r>
          </w:p>
          <w:p w14:paraId="3014270B" w14:textId="77777777" w:rsidR="00654C80" w:rsidRDefault="00A25F3B" w:rsidP="00654C80">
            <w:pPr>
              <w:rPr>
                <w:rtl/>
              </w:rPr>
            </w:pPr>
          </w:p>
          <w:p w14:paraId="102AA9CA" w14:textId="77777777" w:rsidR="00654C80" w:rsidRDefault="00A25F3B" w:rsidP="00654C80">
            <w:pPr>
              <w:rPr>
                <w:rtl/>
              </w:rPr>
            </w:pPr>
            <w:r>
              <w:rPr>
                <w:rFonts w:cs="David" w:hint="cs"/>
                <w:color w:val="000000"/>
                <w:rtl/>
              </w:rPr>
              <w:t>‏‏ ‏</w:t>
            </w:r>
          </w:p>
          <w:p w14:paraId="4FC06739" w14:textId="77777777" w:rsidR="00654C80" w:rsidRDefault="00A25F3B" w:rsidP="00654C80">
            <w:pPr>
              <w:rPr>
                <w:rtl/>
              </w:rPr>
            </w:pPr>
          </w:p>
          <w:p w14:paraId="2344E26E" w14:textId="77777777" w:rsidR="00654C80" w:rsidRDefault="00A25F3B" w:rsidP="00654C80">
            <w:pPr>
              <w:rPr>
                <w:rtl/>
              </w:rPr>
            </w:pPr>
            <w:r>
              <w:rPr>
                <w:rFonts w:cs="David" w:hint="cs"/>
                <w:color w:val="000000"/>
                <w:rtl/>
              </w:rPr>
              <w:t>‏‏מצב מוצע‏‏:‏</w:t>
            </w:r>
          </w:p>
          <w:p w14:paraId="24AF5EF1" w14:textId="77777777" w:rsidR="00654C80" w:rsidRDefault="00A25F3B" w:rsidP="00654C80">
            <w:pPr>
              <w:rPr>
                <w:rtl/>
              </w:rPr>
            </w:pPr>
          </w:p>
          <w:p w14:paraId="76DA1A3D" w14:textId="77777777" w:rsidR="00654C80" w:rsidRDefault="00A25F3B" w:rsidP="00654C80">
            <w:pPr>
              <w:rPr>
                <w:rtl/>
              </w:rPr>
            </w:pPr>
            <w:r>
              <w:rPr>
                <w:rFonts w:cs="David" w:hint="cs"/>
                <w:color w:val="000000"/>
                <w:rtl/>
              </w:rPr>
              <w:t>‏‏קומת מרתף, מפלס 3.00-‏‏: מוצעת תוספת קומה למגורים ליח"ד מס' 1 ו-2.‏</w:t>
            </w:r>
          </w:p>
          <w:p w14:paraId="282D9C6F" w14:textId="77777777" w:rsidR="00654C80" w:rsidRDefault="00A25F3B" w:rsidP="00654C80">
            <w:pPr>
              <w:rPr>
                <w:rtl/>
              </w:rPr>
            </w:pPr>
          </w:p>
          <w:p w14:paraId="78D714FA" w14:textId="77777777" w:rsidR="00654C80" w:rsidRDefault="00A25F3B" w:rsidP="00654C80">
            <w:pPr>
              <w:rPr>
                <w:rtl/>
              </w:rPr>
            </w:pPr>
            <w:r>
              <w:rPr>
                <w:rFonts w:cs="David" w:hint="cs"/>
                <w:color w:val="000000"/>
                <w:rtl/>
              </w:rPr>
              <w:t>‏‏קומת קרקע, מפלס 0.00+‏‏: מוצע תוספת בינוי לבית הקיים בחזיתות מזרחית, דרומית ומערבית.‏</w:t>
            </w:r>
          </w:p>
          <w:p w14:paraId="6E4CC609" w14:textId="77777777" w:rsidR="00654C80" w:rsidRDefault="00A25F3B" w:rsidP="00654C80">
            <w:pPr>
              <w:rPr>
                <w:rtl/>
              </w:rPr>
            </w:pPr>
          </w:p>
          <w:p w14:paraId="125633FE" w14:textId="77777777" w:rsidR="00654C80" w:rsidRDefault="00A25F3B" w:rsidP="00654C80">
            <w:pPr>
              <w:rPr>
                <w:rtl/>
              </w:rPr>
            </w:pPr>
            <w:r>
              <w:rPr>
                <w:rFonts w:cs="David" w:hint="cs"/>
                <w:color w:val="000000"/>
                <w:rtl/>
              </w:rPr>
              <w:t>‏‏קומה א', מפלס 3.00+‏‏: מוצע תוספת בינוי ומרפסות גג ליח"ד מס' 3 ו-4 בחזיתות מזרחית, מערבית ודרומית.‏</w:t>
            </w:r>
          </w:p>
          <w:p w14:paraId="10156055" w14:textId="77777777" w:rsidR="00654C80" w:rsidRDefault="00A25F3B" w:rsidP="00654C80">
            <w:pPr>
              <w:rPr>
                <w:rtl/>
              </w:rPr>
            </w:pPr>
          </w:p>
          <w:p w14:paraId="1F1D542E" w14:textId="77777777" w:rsidR="00654C80" w:rsidRDefault="00A25F3B" w:rsidP="00654C80">
            <w:pPr>
              <w:rPr>
                <w:rtl/>
              </w:rPr>
            </w:pPr>
            <w:r>
              <w:rPr>
                <w:rFonts w:cs="David" w:hint="cs"/>
                <w:color w:val="000000"/>
                <w:rtl/>
              </w:rPr>
              <w:t>‏‏קומה ב', מפלס 6.20+‏‏: מוצעת תוספת קומה ומרפסות גג כהרחבה ליח"ד מס' 3 ו-4.‏</w:t>
            </w:r>
          </w:p>
          <w:p w14:paraId="43331E23" w14:textId="77777777" w:rsidR="00654C80" w:rsidRDefault="00A25F3B" w:rsidP="00654C80">
            <w:pPr>
              <w:rPr>
                <w:rtl/>
              </w:rPr>
            </w:pPr>
          </w:p>
          <w:p w14:paraId="1B17EBC0" w14:textId="77777777" w:rsidR="00654C80" w:rsidRDefault="00A25F3B" w:rsidP="00654C80">
            <w:pPr>
              <w:rPr>
                <w:rtl/>
              </w:rPr>
            </w:pPr>
            <w:r>
              <w:rPr>
                <w:rFonts w:cs="David" w:hint="cs"/>
                <w:color w:val="000000"/>
                <w:rtl/>
              </w:rPr>
              <w:t>‏‎ ‎</w:t>
            </w:r>
          </w:p>
          <w:p w14:paraId="7FBBDFB7" w14:textId="77777777" w:rsidR="00654C80" w:rsidRDefault="00A25F3B" w:rsidP="00654C80">
            <w:pPr>
              <w:rPr>
                <w:rtl/>
              </w:rPr>
            </w:pPr>
          </w:p>
          <w:p w14:paraId="65826DCF" w14:textId="77777777" w:rsidR="00654C80" w:rsidRDefault="00A25F3B" w:rsidP="00654C80">
            <w:pPr>
              <w:rPr>
                <w:rtl/>
              </w:rPr>
            </w:pPr>
            <w:r>
              <w:rPr>
                <w:rFonts w:cs="David" w:hint="cs"/>
                <w:color w:val="000000"/>
                <w:rtl/>
              </w:rPr>
              <w:t>‏‏פרסום הקלות‏‏:‏</w:t>
            </w:r>
          </w:p>
          <w:p w14:paraId="57BB81A1" w14:textId="77777777" w:rsidR="00654C80" w:rsidRDefault="00A25F3B" w:rsidP="00654C80">
            <w:pPr>
              <w:rPr>
                <w:rtl/>
              </w:rPr>
            </w:pPr>
          </w:p>
          <w:p w14:paraId="4F68D8C0" w14:textId="77777777" w:rsidR="00654C80" w:rsidRDefault="00A25F3B" w:rsidP="00654C80">
            <w:pPr>
              <w:rPr>
                <w:rtl/>
              </w:rPr>
            </w:pPr>
            <w:r>
              <w:rPr>
                <w:rFonts w:cs="David" w:hint="cs"/>
                <w:color w:val="000000"/>
                <w:rtl/>
              </w:rPr>
              <w:t>‏‏במסגרת הבקשה פורסמו ההקלות הבאות:‏</w:t>
            </w:r>
          </w:p>
          <w:p w14:paraId="045020BC" w14:textId="77777777" w:rsidR="00654C80" w:rsidRDefault="00A25F3B" w:rsidP="00654C80">
            <w:pPr>
              <w:rPr>
                <w:rtl/>
              </w:rPr>
            </w:pPr>
          </w:p>
          <w:p w14:paraId="11047DC1" w14:textId="77777777" w:rsidR="00654C80" w:rsidRDefault="00A25F3B" w:rsidP="00654C80">
            <w:pPr>
              <w:rPr>
                <w:rtl/>
              </w:rPr>
            </w:pPr>
            <w:r>
              <w:rPr>
                <w:rFonts w:cs="David" w:hint="cs"/>
                <w:color w:val="000000"/>
                <w:rtl/>
              </w:rPr>
              <w:t>‏"הקלה מנספח הבינוי 13130 בדבר בנית מעלית"‏</w:t>
            </w:r>
          </w:p>
          <w:p w14:paraId="74590417" w14:textId="77777777" w:rsidR="00654C80" w:rsidRDefault="00A25F3B" w:rsidP="00654C80">
            <w:pPr>
              <w:rPr>
                <w:rtl/>
              </w:rPr>
            </w:pPr>
          </w:p>
          <w:p w14:paraId="15FEE24A" w14:textId="77777777" w:rsidR="00654C80" w:rsidRDefault="00A25F3B" w:rsidP="00654C80">
            <w:pPr>
              <w:rPr>
                <w:rtl/>
              </w:rPr>
            </w:pPr>
            <w:r>
              <w:rPr>
                <w:rFonts w:cs="David" w:hint="cs"/>
                <w:color w:val="000000"/>
                <w:rtl/>
              </w:rPr>
              <w:t>‏"הקלה מנספח הבינוי 13130 בדבר בנית ממדים מעבר לקו הבניין"‏</w:t>
            </w:r>
          </w:p>
          <w:p w14:paraId="6E3BF524" w14:textId="77777777" w:rsidR="00654C80" w:rsidRDefault="00A25F3B" w:rsidP="00654C80">
            <w:pPr>
              <w:rPr>
                <w:rtl/>
              </w:rPr>
            </w:pPr>
          </w:p>
          <w:p w14:paraId="0D385221" w14:textId="77777777" w:rsidR="00654C80" w:rsidRDefault="00A25F3B" w:rsidP="00654C80">
            <w:pPr>
              <w:rPr>
                <w:rtl/>
              </w:rPr>
            </w:pPr>
            <w:r>
              <w:rPr>
                <w:rFonts w:cs="David" w:hint="cs"/>
                <w:color w:val="000000"/>
                <w:rtl/>
              </w:rPr>
              <w:t>‏"הקלה מנספח הבינוי 13130 בדבר בניה שלא בהינף אחד"‏</w:t>
            </w:r>
          </w:p>
          <w:p w14:paraId="44B36CC4" w14:textId="77777777" w:rsidR="00654C80" w:rsidRDefault="00A25F3B" w:rsidP="00654C80">
            <w:pPr>
              <w:rPr>
                <w:rtl/>
              </w:rPr>
            </w:pPr>
          </w:p>
          <w:p w14:paraId="32607E8F" w14:textId="77777777" w:rsidR="00654C80" w:rsidRDefault="00A25F3B" w:rsidP="00654C80">
            <w:pPr>
              <w:rPr>
                <w:rtl/>
              </w:rPr>
            </w:pPr>
            <w:r>
              <w:rPr>
                <w:rFonts w:cs="David" w:hint="cs"/>
                <w:color w:val="000000"/>
                <w:rtl/>
              </w:rPr>
              <w:t xml:space="preserve">‏"הקלה מנספח הבינוי 13130 בדבר בנית מרפסת בחזית מזרחית </w:t>
            </w:r>
            <w:r>
              <w:rPr>
                <w:rFonts w:cs="David" w:hint="cs"/>
                <w:color w:val="000000"/>
                <w:rtl/>
              </w:rPr>
              <w:t>מחוץ לקו בנין בשיעור של 30 ס"מ "‏</w:t>
            </w:r>
          </w:p>
          <w:p w14:paraId="3AE4083F" w14:textId="77777777" w:rsidR="00654C80" w:rsidRDefault="00A25F3B" w:rsidP="00654C80">
            <w:pPr>
              <w:rPr>
                <w:rtl/>
              </w:rPr>
            </w:pPr>
          </w:p>
          <w:p w14:paraId="591D19A0" w14:textId="77777777" w:rsidR="00654C80" w:rsidRDefault="00A25F3B" w:rsidP="00654C80">
            <w:pPr>
              <w:rPr>
                <w:rtl/>
              </w:rPr>
            </w:pPr>
            <w:r>
              <w:rPr>
                <w:rFonts w:cs="David" w:hint="cs"/>
                <w:color w:val="000000"/>
                <w:rtl/>
              </w:rPr>
              <w:t>‏‏תום מועד התנגדויות נכון לתאריך 12.07.2022 ולפי נתוני המערכת לבקשה הנידונה ‏‏לא ‏‏התקבלו התנגדויות.‏</w:t>
            </w:r>
          </w:p>
          <w:p w14:paraId="4C6CE691" w14:textId="77777777" w:rsidR="00654C80" w:rsidRDefault="00A25F3B" w:rsidP="00654C80">
            <w:pPr>
              <w:rPr>
                <w:rtl/>
              </w:rPr>
            </w:pPr>
          </w:p>
          <w:p w14:paraId="08D6218B" w14:textId="77777777" w:rsidR="00654C80" w:rsidRDefault="00A25F3B" w:rsidP="00654C80">
            <w:pPr>
              <w:rPr>
                <w:rtl/>
              </w:rPr>
            </w:pPr>
            <w:r>
              <w:rPr>
                <w:rFonts w:cs="David" w:hint="cs"/>
                <w:color w:val="000000"/>
                <w:rtl/>
              </w:rPr>
              <w:t>‏‏ ‏</w:t>
            </w:r>
          </w:p>
          <w:p w14:paraId="19D1954F" w14:textId="77777777" w:rsidR="00654C80" w:rsidRDefault="00A25F3B" w:rsidP="00654C80">
            <w:pPr>
              <w:rPr>
                <w:rtl/>
              </w:rPr>
            </w:pPr>
          </w:p>
          <w:p w14:paraId="1859B9F0" w14:textId="77777777" w:rsidR="00654C80" w:rsidRDefault="00A25F3B" w:rsidP="00654C80">
            <w:pPr>
              <w:rPr>
                <w:rtl/>
              </w:rPr>
            </w:pPr>
            <w:r>
              <w:rPr>
                <w:rFonts w:cs="David" w:hint="cs"/>
                <w:color w:val="000000"/>
                <w:rtl/>
              </w:rPr>
              <w:t>‏‏בעלי העניין בנכס‏‏: ‏</w:t>
            </w:r>
          </w:p>
          <w:p w14:paraId="453EF58B" w14:textId="77777777" w:rsidR="00654C80" w:rsidRDefault="00A25F3B" w:rsidP="00654C80">
            <w:pPr>
              <w:rPr>
                <w:rtl/>
              </w:rPr>
            </w:pPr>
          </w:p>
          <w:p w14:paraId="1B5EA8AB" w14:textId="77777777" w:rsidR="00654C80" w:rsidRDefault="00A25F3B" w:rsidP="00654C80">
            <w:pPr>
              <w:rPr>
                <w:rtl/>
              </w:rPr>
            </w:pPr>
            <w:r>
              <w:rPr>
                <w:rFonts w:cs="David" w:hint="cs"/>
                <w:color w:val="000000"/>
                <w:rtl/>
              </w:rPr>
              <w:t>‏‏הבנייה מוצעת ע"ג חלק‏‏ה‏‏ מס‏‏'‏‏ ‏‏60 בוצע הליך פרסומי עפ"י סעיף 149 לחוק ומשלוח הודעות ע"פ סעיף 36 לחוק באחריות ובמסגרת דסק שרות במעמד התיק. ‏</w:t>
            </w:r>
          </w:p>
          <w:p w14:paraId="1979736D" w14:textId="77777777" w:rsidR="00654C80" w:rsidRDefault="00A25F3B" w:rsidP="00654C80">
            <w:pPr>
              <w:rPr>
                <w:rtl/>
              </w:rPr>
            </w:pPr>
          </w:p>
          <w:p w14:paraId="634DE520" w14:textId="77777777" w:rsidR="00654C80" w:rsidRDefault="00A25F3B" w:rsidP="00654C80">
            <w:pPr>
              <w:rPr>
                <w:rtl/>
              </w:rPr>
            </w:pPr>
            <w:r>
              <w:rPr>
                <w:rFonts w:cs="David" w:hint="cs"/>
                <w:color w:val="000000"/>
                <w:rtl/>
              </w:rPr>
              <w:t>‏‏עפ"י נתוני המערכת, לבקשה הנ"ל ‏‏לא ‏‏התקבלו התנגדויות.‏</w:t>
            </w:r>
          </w:p>
        </w:tc>
      </w:tr>
    </w:tbl>
    <w:p w14:paraId="69022E11"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F21B580" w14:textId="77777777" w:rsidTr="00015A82">
        <w:tc>
          <w:tcPr>
            <w:tcW w:w="1893" w:type="dxa"/>
            <w:tcBorders>
              <w:top w:val="single" w:sz="4" w:space="0" w:color="auto"/>
              <w:left w:val="single" w:sz="4" w:space="0" w:color="auto"/>
              <w:bottom w:val="single" w:sz="4" w:space="0" w:color="auto"/>
              <w:right w:val="single" w:sz="4" w:space="0" w:color="auto"/>
            </w:tcBorders>
          </w:tcPr>
          <w:p w14:paraId="13AE2CF4"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BFF39E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295CFB4E" w14:textId="77777777" w:rsidR="00BF1333" w:rsidRDefault="00BF1333">
            <w:pPr>
              <w:jc w:val="center"/>
              <w:rPr>
                <w:rFonts w:ascii="Arial" w:hAnsi="Arial" w:cs="David"/>
                <w:b/>
                <w:bCs/>
              </w:rPr>
            </w:pPr>
          </w:p>
        </w:tc>
      </w:tr>
      <w:tr w:rsidR="00BF1333" w14:paraId="367117F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B3CEB5A" w14:textId="77777777" w:rsidR="00BF1333" w:rsidRDefault="00BF1333">
            <w:pPr>
              <w:rPr>
                <w:bCs/>
              </w:rPr>
            </w:pPr>
            <w:r>
              <w:rPr>
                <w:rFonts w:cs="Arial" w:hint="cs"/>
                <w:rtl/>
              </w:rPr>
              <w:t>הכנת המלצה תכנונית :  לאשר את הבקשה בכפוף לשינויים ובתנאים</w:t>
            </w:r>
          </w:p>
        </w:tc>
        <w:tc>
          <w:tcPr>
            <w:tcW w:w="1843" w:type="dxa"/>
            <w:tcBorders>
              <w:top w:val="single" w:sz="4" w:space="0" w:color="auto"/>
              <w:left w:val="single" w:sz="4" w:space="0" w:color="auto"/>
              <w:bottom w:val="single" w:sz="4" w:space="0" w:color="auto"/>
              <w:right w:val="single" w:sz="4" w:space="0" w:color="auto"/>
            </w:tcBorders>
            <w:hideMark/>
          </w:tcPr>
          <w:p w14:paraId="6B1DE5A3" w14:textId="77777777" w:rsidR="00BF1333" w:rsidRDefault="00BF1333">
            <w:pPr>
              <w:jc w:val="both"/>
            </w:pPr>
            <w:r>
              <w:rPr>
                <w:rFonts w:cs="Arial" w:hint="cs"/>
                <w:rtl/>
              </w:rPr>
              <w:t>04/02/2025</w:t>
            </w:r>
          </w:p>
        </w:tc>
        <w:tc>
          <w:tcPr>
            <w:tcW w:w="5669" w:type="dxa"/>
          </w:tcPr>
          <w:p w14:paraId="74FF877C" w14:textId="77777777" w:rsidR="00654C80" w:rsidRDefault="00A25F3B" w:rsidP="00654C80">
            <w:pPr>
              <w:rPr>
                <w:rtl/>
              </w:rPr>
            </w:pPr>
          </w:p>
          <w:p w14:paraId="09FDA832" w14:textId="77777777" w:rsidR="00654C80" w:rsidRDefault="00A25F3B" w:rsidP="00654C80">
            <w:pPr>
              <w:rPr>
                <w:rtl/>
              </w:rPr>
            </w:pPr>
            <w:r>
              <w:rPr>
                <w:rFonts w:cs="David" w:hint="cs"/>
                <w:color w:val="000000"/>
                <w:rtl/>
              </w:rPr>
              <w:t>‏‎ ‎</w:t>
            </w:r>
          </w:p>
          <w:p w14:paraId="632A3B49" w14:textId="77777777" w:rsidR="00654C80" w:rsidRDefault="00A25F3B" w:rsidP="00654C80">
            <w:pPr>
              <w:rPr>
                <w:rtl/>
              </w:rPr>
            </w:pPr>
          </w:p>
          <w:p w14:paraId="66315767" w14:textId="77777777" w:rsidR="00654C80" w:rsidRDefault="00A25F3B" w:rsidP="00654C80">
            <w:pPr>
              <w:rPr>
                <w:rtl/>
              </w:rPr>
            </w:pPr>
            <w:r>
              <w:rPr>
                <w:rFonts w:cs="David" w:hint="cs"/>
                <w:color w:val="000000"/>
                <w:rtl/>
              </w:rPr>
              <w:t>‏‏ ‏</w:t>
            </w:r>
          </w:p>
          <w:p w14:paraId="0DF2FC3D" w14:textId="77777777" w:rsidR="00654C80" w:rsidRDefault="00A25F3B" w:rsidP="00654C80">
            <w:pPr>
              <w:rPr>
                <w:rtl/>
              </w:rPr>
            </w:pPr>
          </w:p>
          <w:p w14:paraId="3DC36044" w14:textId="77777777" w:rsidR="00654C80" w:rsidRDefault="00A25F3B" w:rsidP="00654C80">
            <w:pPr>
              <w:rPr>
                <w:rtl/>
              </w:rPr>
            </w:pPr>
            <w:r>
              <w:rPr>
                <w:rFonts w:cs="David" w:hint="cs"/>
                <w:color w:val="000000"/>
                <w:rtl/>
              </w:rPr>
              <w:t xml:space="preserve">‏‏לאשר בכפוף לשינויים </w:t>
            </w:r>
            <w:r>
              <w:rPr>
                <w:rFonts w:cs="David" w:hint="cs"/>
                <w:color w:val="000000"/>
                <w:rtl/>
              </w:rPr>
              <w:t>ובתנאים‏‏:‏</w:t>
            </w:r>
          </w:p>
          <w:p w14:paraId="0B50DBB6" w14:textId="77777777" w:rsidR="00654C80" w:rsidRDefault="00A25F3B" w:rsidP="00654C80">
            <w:pPr>
              <w:rPr>
                <w:rtl/>
              </w:rPr>
            </w:pPr>
          </w:p>
          <w:p w14:paraId="380981C6" w14:textId="77777777" w:rsidR="00654C80" w:rsidRDefault="00A25F3B" w:rsidP="00654C80">
            <w:pPr>
              <w:rPr>
                <w:rtl/>
              </w:rPr>
            </w:pPr>
            <w:r>
              <w:rPr>
                <w:rFonts w:cs="David" w:hint="cs"/>
                <w:color w:val="000000"/>
                <w:rtl/>
              </w:rPr>
              <w:t>‏‏ ‏</w:t>
            </w:r>
          </w:p>
          <w:p w14:paraId="5FC46CA8" w14:textId="77777777" w:rsidR="00654C80" w:rsidRDefault="00A25F3B" w:rsidP="00654C80">
            <w:pPr>
              <w:rPr>
                <w:rtl/>
              </w:rPr>
            </w:pPr>
          </w:p>
          <w:p w14:paraId="0D89602C" w14:textId="77777777" w:rsidR="00654C80" w:rsidRDefault="00A25F3B" w:rsidP="00654C80">
            <w:pPr>
              <w:rPr>
                <w:rtl/>
              </w:rPr>
            </w:pPr>
            <w:r>
              <w:rPr>
                <w:rFonts w:cs="David" w:hint="cs"/>
                <w:color w:val="000000"/>
                <w:rtl/>
              </w:rPr>
              <w:t>‏‏מוצע בבקשה תוספת בינו במסגרת קווי הבניין המותרים, הבינוי כולל ממ"דים, מרפסות גג ותוספת קומות, המוצע עומד בהוראות תוכנית 13130, יש להסיר את מרפסות הגג המוצעות בשונה מנספח ולהציע בינוי כנדרש.‏</w:t>
            </w:r>
          </w:p>
          <w:p w14:paraId="6A3B241D" w14:textId="77777777" w:rsidR="00654C80" w:rsidRDefault="00A25F3B" w:rsidP="00654C80">
            <w:pPr>
              <w:rPr>
                <w:rtl/>
              </w:rPr>
            </w:pPr>
          </w:p>
          <w:p w14:paraId="79E56C36" w14:textId="77777777" w:rsidR="00654C80" w:rsidRDefault="00A25F3B" w:rsidP="00654C80">
            <w:pPr>
              <w:rPr>
                <w:rtl/>
              </w:rPr>
            </w:pPr>
            <w:r>
              <w:rPr>
                <w:rFonts w:cs="David" w:hint="cs"/>
                <w:color w:val="000000"/>
                <w:rtl/>
              </w:rPr>
              <w:t>‏‏ ‏</w:t>
            </w:r>
          </w:p>
          <w:p w14:paraId="7175413C" w14:textId="77777777" w:rsidR="00654C80" w:rsidRDefault="00A25F3B" w:rsidP="00654C80">
            <w:pPr>
              <w:rPr>
                <w:rtl/>
              </w:rPr>
            </w:pPr>
          </w:p>
          <w:p w14:paraId="3A54911C" w14:textId="77777777" w:rsidR="00654C80" w:rsidRDefault="00A25F3B" w:rsidP="00654C80">
            <w:pPr>
              <w:rPr>
                <w:rtl/>
              </w:rPr>
            </w:pPr>
            <w:r>
              <w:rPr>
                <w:rFonts w:cs="David" w:hint="cs"/>
                <w:color w:val="000000"/>
                <w:rtl/>
              </w:rPr>
              <w:t>‏‏דברי הסבר לתוכנית‏‏:‏</w:t>
            </w:r>
          </w:p>
          <w:p w14:paraId="594FB1D1" w14:textId="77777777" w:rsidR="00654C80" w:rsidRDefault="00A25F3B" w:rsidP="00654C80">
            <w:pPr>
              <w:rPr>
                <w:rtl/>
              </w:rPr>
            </w:pPr>
          </w:p>
          <w:p w14:paraId="6165862D" w14:textId="77777777" w:rsidR="00654C80" w:rsidRDefault="00A25F3B" w:rsidP="00654C80">
            <w:pPr>
              <w:rPr>
                <w:rtl/>
              </w:rPr>
            </w:pPr>
            <w:r>
              <w:rPr>
                <w:rFonts w:cs="David" w:hint="cs"/>
                <w:color w:val="000000"/>
                <w:rtl/>
              </w:rPr>
              <w:t xml:space="preserve">‏‏התיק </w:t>
            </w:r>
            <w:r>
              <w:rPr>
                <w:rFonts w:cs="David" w:hint="cs"/>
                <w:color w:val="000000"/>
                <w:rtl/>
              </w:rPr>
              <w:t xml:space="preserve">נידון בוועדת משנה בתאריך 08.02.2023 והוחלט "לדחות במתכונת" היות והתוכנית חריגה במידה סטיה ניכרת לעניין גובה בניה, קווי בניין ושטחי הבניה, בנוסף נדרשו תיקונים נוספים ע"ג התוכנית, כעת, ע"ב התאים את הבקשה לנספח </w:t>
            </w:r>
            <w:r>
              <w:rPr>
                <w:rFonts w:cs="David" w:hint="cs"/>
                <w:color w:val="000000"/>
                <w:rtl/>
              </w:rPr>
              <w:lastRenderedPageBreak/>
              <w:t>הבינוי ואין מניעה לאשר.‏</w:t>
            </w:r>
          </w:p>
          <w:p w14:paraId="0ED951BB" w14:textId="77777777" w:rsidR="00654C80" w:rsidRDefault="00A25F3B" w:rsidP="00654C80">
            <w:pPr>
              <w:rPr>
                <w:rtl/>
              </w:rPr>
            </w:pPr>
          </w:p>
          <w:p w14:paraId="42211D31" w14:textId="77777777" w:rsidR="00654C80" w:rsidRDefault="00A25F3B" w:rsidP="00654C80">
            <w:pPr>
              <w:rPr>
                <w:rtl/>
              </w:rPr>
            </w:pPr>
            <w:r>
              <w:rPr>
                <w:rFonts w:cs="David" w:hint="cs"/>
                <w:color w:val="000000"/>
                <w:rtl/>
              </w:rPr>
              <w:t>‏‏ ‏</w:t>
            </w:r>
          </w:p>
          <w:p w14:paraId="0B69CBBA" w14:textId="77777777" w:rsidR="00654C80" w:rsidRDefault="00A25F3B" w:rsidP="00654C80">
            <w:pPr>
              <w:rPr>
                <w:rtl/>
              </w:rPr>
            </w:pPr>
          </w:p>
          <w:p w14:paraId="74B959C3" w14:textId="77777777" w:rsidR="00654C80" w:rsidRDefault="00A25F3B" w:rsidP="00654C80">
            <w:pPr>
              <w:rPr>
                <w:rtl/>
              </w:rPr>
            </w:pPr>
            <w:r>
              <w:rPr>
                <w:rFonts w:cs="David" w:hint="cs"/>
                <w:color w:val="000000"/>
                <w:rtl/>
              </w:rPr>
              <w:t>‏נספח בינוי‏ ‏:‏</w:t>
            </w:r>
          </w:p>
          <w:p w14:paraId="05B57AB7" w14:textId="77777777" w:rsidR="00654C80" w:rsidRDefault="00A25F3B" w:rsidP="00654C80">
            <w:pPr>
              <w:rPr>
                <w:rtl/>
              </w:rPr>
            </w:pPr>
          </w:p>
          <w:p w14:paraId="1E316F1C" w14:textId="77777777" w:rsidR="00654C80" w:rsidRDefault="00A25F3B" w:rsidP="00654C80">
            <w:pPr>
              <w:rPr>
                <w:rtl/>
              </w:rPr>
            </w:pPr>
            <w:r>
              <w:rPr>
                <w:rFonts w:cs="David" w:hint="cs"/>
                <w:color w:val="000000"/>
                <w:rtl/>
              </w:rPr>
              <w:t>‏‏בהתאם להנחיה שניתנה לע"ב הבקשה קיבלה אורכה בכדי להציע תוכנית תואמת נספח בינוי במדויק, ולכן לא ניתן לאשר מרפסות גג במקום בינוי מוצע ‏‏- יש להציע בינוי בהתאם לנספח הבינוי ולבטל את מרפסות הגג המוצעות.‏</w:t>
            </w:r>
          </w:p>
          <w:p w14:paraId="69805A97" w14:textId="77777777" w:rsidR="00654C80" w:rsidRDefault="00A25F3B" w:rsidP="00654C80">
            <w:pPr>
              <w:rPr>
                <w:rtl/>
              </w:rPr>
            </w:pPr>
          </w:p>
          <w:p w14:paraId="7C202F63" w14:textId="77777777" w:rsidR="00654C80" w:rsidRDefault="00A25F3B" w:rsidP="00654C80">
            <w:pPr>
              <w:rPr>
                <w:rtl/>
              </w:rPr>
            </w:pPr>
            <w:r>
              <w:rPr>
                <w:rFonts w:cs="David" w:hint="cs"/>
                <w:color w:val="000000"/>
                <w:rtl/>
              </w:rPr>
              <w:t>‏‏ ‏</w:t>
            </w:r>
          </w:p>
          <w:p w14:paraId="79C6F5AD" w14:textId="77777777" w:rsidR="00654C80" w:rsidRDefault="00A25F3B" w:rsidP="00654C80">
            <w:pPr>
              <w:rPr>
                <w:rtl/>
              </w:rPr>
            </w:pPr>
          </w:p>
          <w:p w14:paraId="60CBF2D8" w14:textId="77777777" w:rsidR="00654C80" w:rsidRDefault="00A25F3B" w:rsidP="00654C80">
            <w:pPr>
              <w:rPr>
                <w:rtl/>
              </w:rPr>
            </w:pPr>
            <w:r>
              <w:rPr>
                <w:rFonts w:cs="David" w:hint="cs"/>
                <w:color w:val="000000"/>
                <w:rtl/>
              </w:rPr>
              <w:t>‏קווי בניין‏ ‏:‏</w:t>
            </w:r>
          </w:p>
          <w:p w14:paraId="0B303232" w14:textId="77777777" w:rsidR="00654C80" w:rsidRDefault="00A25F3B" w:rsidP="00654C80">
            <w:pPr>
              <w:rPr>
                <w:rtl/>
              </w:rPr>
            </w:pPr>
          </w:p>
          <w:p w14:paraId="530266F4" w14:textId="77777777" w:rsidR="00654C80" w:rsidRDefault="00A25F3B" w:rsidP="00654C80">
            <w:pPr>
              <w:rPr>
                <w:rtl/>
              </w:rPr>
            </w:pPr>
            <w:r>
              <w:rPr>
                <w:rFonts w:cs="David" w:hint="cs"/>
                <w:color w:val="000000"/>
                <w:rtl/>
              </w:rPr>
              <w:t>‏‏חזית דרומית‏‏ - מוצעות מדרגות גישה ליח"ד מס' 4 בחריגה מקו בניין, עפ"י תקנות בניה במרווחים ניתן להציע מדרגות בגובה שאינו עולה על 1.5 מ', המוצע גבוה מהמותר ‏‏- יש להזיז את המדרגות המוצעות לכיוון מזרח כך שיהיו במסגרת קווי הבניין המותרים.‏</w:t>
            </w:r>
          </w:p>
          <w:p w14:paraId="1E3480B9" w14:textId="77777777" w:rsidR="00654C80" w:rsidRDefault="00A25F3B" w:rsidP="00654C80">
            <w:pPr>
              <w:rPr>
                <w:rtl/>
              </w:rPr>
            </w:pPr>
          </w:p>
          <w:p w14:paraId="5F3B0A21" w14:textId="77777777" w:rsidR="00654C80" w:rsidRDefault="00A25F3B" w:rsidP="00654C80">
            <w:pPr>
              <w:rPr>
                <w:rtl/>
              </w:rPr>
            </w:pPr>
            <w:r>
              <w:rPr>
                <w:rFonts w:cs="David" w:hint="cs"/>
                <w:color w:val="000000"/>
                <w:rtl/>
              </w:rPr>
              <w:t>‏‏ ‏</w:t>
            </w:r>
          </w:p>
          <w:p w14:paraId="7700746B" w14:textId="77777777" w:rsidR="00654C80" w:rsidRDefault="00A25F3B" w:rsidP="00654C80">
            <w:pPr>
              <w:rPr>
                <w:rtl/>
              </w:rPr>
            </w:pPr>
          </w:p>
          <w:p w14:paraId="677F244E" w14:textId="77777777" w:rsidR="00654C80" w:rsidRDefault="00A25F3B" w:rsidP="00654C80">
            <w:pPr>
              <w:rPr>
                <w:rtl/>
              </w:rPr>
            </w:pPr>
            <w:r>
              <w:rPr>
                <w:rFonts w:cs="David" w:hint="cs"/>
                <w:color w:val="000000"/>
                <w:rtl/>
              </w:rPr>
              <w:t>‏שטח בניה‏ ‏:‏</w:t>
            </w:r>
          </w:p>
          <w:p w14:paraId="13A0B2DC" w14:textId="77777777" w:rsidR="00654C80" w:rsidRDefault="00A25F3B" w:rsidP="00654C80">
            <w:pPr>
              <w:rPr>
                <w:rtl/>
              </w:rPr>
            </w:pPr>
          </w:p>
          <w:p w14:paraId="16FA5254" w14:textId="77777777" w:rsidR="00654C80" w:rsidRDefault="00A25F3B" w:rsidP="00654C80">
            <w:pPr>
              <w:rPr>
                <w:rtl/>
              </w:rPr>
            </w:pPr>
            <w:r>
              <w:rPr>
                <w:rFonts w:cs="David" w:hint="cs"/>
                <w:color w:val="000000"/>
                <w:rtl/>
              </w:rPr>
              <w:t>‏‏ע"ב לא הציע את כל השטחים המותרים מכח נספח הבינוי, ובהתאם להנחיה שהתקבלה ניתן לאשר את הבקשה בכפוף להתאמת התוכנית לנספח במדויק, ולכן יש להציע בינוי מלא בקומות א' ו-ב' בהתאם לנספח הבינוי ‏‏- תנאי להפצה לגורמים יהא התאמת התוכנית במדויק לנספח הבינוי.‏</w:t>
            </w:r>
          </w:p>
          <w:p w14:paraId="1C352108" w14:textId="77777777" w:rsidR="00654C80" w:rsidRDefault="00A25F3B" w:rsidP="00654C80">
            <w:pPr>
              <w:rPr>
                <w:rtl/>
              </w:rPr>
            </w:pPr>
          </w:p>
          <w:p w14:paraId="3D40F271" w14:textId="77777777" w:rsidR="00654C80" w:rsidRDefault="00A25F3B" w:rsidP="00654C80">
            <w:pPr>
              <w:rPr>
                <w:rtl/>
              </w:rPr>
            </w:pPr>
            <w:r>
              <w:rPr>
                <w:rFonts w:cs="David" w:hint="cs"/>
                <w:color w:val="000000"/>
                <w:rtl/>
              </w:rPr>
              <w:t>‏‏ ‏</w:t>
            </w:r>
          </w:p>
          <w:p w14:paraId="7FA1BE46" w14:textId="77777777" w:rsidR="00654C80" w:rsidRDefault="00A25F3B" w:rsidP="00654C80">
            <w:pPr>
              <w:rPr>
                <w:rtl/>
              </w:rPr>
            </w:pPr>
          </w:p>
          <w:p w14:paraId="7B0D92D7" w14:textId="77777777" w:rsidR="00654C80" w:rsidRDefault="00A25F3B" w:rsidP="00654C80">
            <w:pPr>
              <w:rPr>
                <w:rtl/>
              </w:rPr>
            </w:pPr>
            <w:r>
              <w:rPr>
                <w:rFonts w:cs="David" w:hint="cs"/>
                <w:color w:val="000000"/>
                <w:rtl/>
              </w:rPr>
              <w:t>‏מרפסת גג‏ ‏: ‏</w:t>
            </w:r>
          </w:p>
          <w:p w14:paraId="52C7356B" w14:textId="77777777" w:rsidR="00654C80" w:rsidRDefault="00A25F3B" w:rsidP="00654C80">
            <w:pPr>
              <w:rPr>
                <w:rtl/>
              </w:rPr>
            </w:pPr>
          </w:p>
          <w:p w14:paraId="3F5938B1" w14:textId="77777777" w:rsidR="00654C80" w:rsidRDefault="00A25F3B" w:rsidP="00654C80">
            <w:pPr>
              <w:rPr>
                <w:rtl/>
              </w:rPr>
            </w:pPr>
            <w:r>
              <w:rPr>
                <w:rFonts w:cs="David" w:hint="cs"/>
                <w:color w:val="000000"/>
                <w:rtl/>
              </w:rPr>
              <w:t>‏‏קומה א', מפלס 3.10+, חזית דרומית מערבית‏‏: מוצעת מרפסת גג לא מקורה בשטח של 14.85 מ"ר במסגרת קווי הבניין בשונה מנספח הבינוי, היות והתקבלה הנחיה להתאים את הבקשה לנספח הבינוי במדויק ‏‏- יש להסיר את המרפסת המוצעת ולהציע בינוי.‏</w:t>
            </w:r>
          </w:p>
          <w:p w14:paraId="5CE0AA94" w14:textId="77777777" w:rsidR="00654C80" w:rsidRDefault="00A25F3B" w:rsidP="00654C80">
            <w:pPr>
              <w:rPr>
                <w:rtl/>
              </w:rPr>
            </w:pPr>
          </w:p>
          <w:p w14:paraId="31FCC629" w14:textId="77777777" w:rsidR="00654C80" w:rsidRDefault="00A25F3B" w:rsidP="00654C80">
            <w:pPr>
              <w:rPr>
                <w:rtl/>
              </w:rPr>
            </w:pPr>
            <w:r>
              <w:rPr>
                <w:rFonts w:cs="David" w:hint="cs"/>
                <w:color w:val="000000"/>
                <w:rtl/>
              </w:rPr>
              <w:t>‏‏קומה ב', מפלס 6.20+‏‏: ‏‏חזית מזרחית‏‏: מוצעות מרפסות גג לא מקורות ליח"ד מס' 3 ו-4 בשטח של 22.93 מ"ר ליח"ד מס' 3 ו-5.37 מ"ר ליח"ד מס' 4, המרפסות מוצעות במסגרת קווי הבניין, אך היות והתקבלה הנחיה להתאים את הבקשה במדויק לנספח הבינוי ‏‏- יש להסיר את המרפסת מהבקשה ולהציע בינוי כנדרש.‏</w:t>
            </w:r>
          </w:p>
          <w:p w14:paraId="494AD6EE" w14:textId="77777777" w:rsidR="00654C80" w:rsidRDefault="00A25F3B" w:rsidP="00654C80">
            <w:pPr>
              <w:rPr>
                <w:rtl/>
              </w:rPr>
            </w:pPr>
          </w:p>
          <w:p w14:paraId="57243F9A" w14:textId="77777777" w:rsidR="00654C80" w:rsidRDefault="00A25F3B" w:rsidP="00654C80">
            <w:pPr>
              <w:rPr>
                <w:rtl/>
              </w:rPr>
            </w:pPr>
            <w:r>
              <w:rPr>
                <w:rFonts w:cs="David" w:hint="cs"/>
                <w:color w:val="000000"/>
                <w:rtl/>
              </w:rPr>
              <w:t>‏‏ ‏</w:t>
            </w:r>
          </w:p>
          <w:p w14:paraId="24A8DA4D" w14:textId="77777777" w:rsidR="00654C80" w:rsidRDefault="00A25F3B" w:rsidP="00654C80">
            <w:pPr>
              <w:rPr>
                <w:rtl/>
              </w:rPr>
            </w:pPr>
          </w:p>
          <w:p w14:paraId="7CCB9043" w14:textId="77777777" w:rsidR="00654C80" w:rsidRDefault="00A25F3B" w:rsidP="00654C80">
            <w:pPr>
              <w:rPr>
                <w:rtl/>
              </w:rPr>
            </w:pPr>
            <w:r>
              <w:rPr>
                <w:rFonts w:cs="David" w:hint="cs"/>
                <w:color w:val="000000"/>
                <w:rtl/>
              </w:rPr>
              <w:t>‏הריסות‏ ‏:‏</w:t>
            </w:r>
          </w:p>
          <w:p w14:paraId="286A67CE" w14:textId="77777777" w:rsidR="00654C80" w:rsidRDefault="00A25F3B" w:rsidP="00654C80">
            <w:pPr>
              <w:rPr>
                <w:rtl/>
              </w:rPr>
            </w:pPr>
          </w:p>
          <w:p w14:paraId="151D2148" w14:textId="77777777" w:rsidR="00654C80" w:rsidRDefault="00A25F3B" w:rsidP="00654C80">
            <w:pPr>
              <w:rPr>
                <w:rtl/>
              </w:rPr>
            </w:pPr>
            <w:r>
              <w:rPr>
                <w:rFonts w:cs="David" w:hint="cs"/>
                <w:color w:val="000000"/>
                <w:rtl/>
              </w:rPr>
              <w:t>‏‏עפ"י סעיף 4.1.2(ז)‏‏: המבנים המסומנים בצהוב להריסה יהרסו כתנאי להוצאת היתר בניה ‏‏- תנאי לקבלת היתר יהא הריסת המסומן בצהוב.‏</w:t>
            </w:r>
          </w:p>
          <w:p w14:paraId="199279A9" w14:textId="77777777" w:rsidR="00654C80" w:rsidRDefault="00A25F3B" w:rsidP="00654C80">
            <w:pPr>
              <w:rPr>
                <w:rtl/>
              </w:rPr>
            </w:pPr>
          </w:p>
          <w:p w14:paraId="23520C35" w14:textId="77777777" w:rsidR="00654C80" w:rsidRDefault="00A25F3B" w:rsidP="00654C80">
            <w:pPr>
              <w:rPr>
                <w:rtl/>
              </w:rPr>
            </w:pPr>
            <w:r>
              <w:rPr>
                <w:rFonts w:cs="David" w:hint="cs"/>
                <w:color w:val="000000"/>
                <w:rtl/>
              </w:rPr>
              <w:t>‏‏ ‏</w:t>
            </w:r>
          </w:p>
          <w:p w14:paraId="1DAB0F7E" w14:textId="77777777" w:rsidR="00654C80" w:rsidRDefault="00A25F3B" w:rsidP="00654C80">
            <w:pPr>
              <w:rPr>
                <w:rtl/>
              </w:rPr>
            </w:pPr>
          </w:p>
          <w:p w14:paraId="467E1E21" w14:textId="77777777" w:rsidR="00654C80" w:rsidRDefault="00A25F3B" w:rsidP="00654C80">
            <w:pPr>
              <w:rPr>
                <w:rtl/>
              </w:rPr>
            </w:pPr>
            <w:r>
              <w:rPr>
                <w:rFonts w:cs="David" w:hint="cs"/>
                <w:color w:val="000000"/>
                <w:rtl/>
              </w:rPr>
              <w:t>‏אישורי גורמים‏ ‏:‏</w:t>
            </w:r>
          </w:p>
          <w:p w14:paraId="6F56AB28" w14:textId="77777777" w:rsidR="00654C80" w:rsidRDefault="00A25F3B" w:rsidP="00654C80">
            <w:pPr>
              <w:rPr>
                <w:rtl/>
              </w:rPr>
            </w:pPr>
          </w:p>
          <w:p w14:paraId="6AF10F32" w14:textId="77777777" w:rsidR="00654C80" w:rsidRDefault="00A25F3B" w:rsidP="00654C80">
            <w:pPr>
              <w:rPr>
                <w:rtl/>
              </w:rPr>
            </w:pPr>
            <w:r>
              <w:rPr>
                <w:rFonts w:cs="David" w:hint="cs"/>
                <w:color w:val="000000"/>
                <w:rtl/>
              </w:rPr>
              <w:t>‏‏בקרה הנדסית‏‏ ‏‏- אושר, אך בוצעו שינויים בתוכנית ולכן תנאי לקבלת היתר יהא הגשת אישור התואם לתוכנית העדכנית.‏</w:t>
            </w:r>
          </w:p>
          <w:p w14:paraId="3CE0E022" w14:textId="77777777" w:rsidR="00654C80" w:rsidRDefault="00A25F3B" w:rsidP="00654C80">
            <w:pPr>
              <w:rPr>
                <w:rtl/>
              </w:rPr>
            </w:pPr>
          </w:p>
          <w:p w14:paraId="1A0352A5" w14:textId="77777777" w:rsidR="00654C80" w:rsidRDefault="00A25F3B" w:rsidP="00654C80">
            <w:pPr>
              <w:rPr>
                <w:rtl/>
              </w:rPr>
            </w:pPr>
            <w:r>
              <w:rPr>
                <w:rFonts w:cs="David" w:hint="cs"/>
                <w:color w:val="000000"/>
                <w:rtl/>
              </w:rPr>
              <w:t>‏‏ ‏</w:t>
            </w:r>
          </w:p>
          <w:p w14:paraId="0C8632B3" w14:textId="77777777" w:rsidR="00654C80" w:rsidRDefault="00A25F3B" w:rsidP="00654C80">
            <w:pPr>
              <w:rPr>
                <w:rtl/>
              </w:rPr>
            </w:pPr>
          </w:p>
          <w:p w14:paraId="1353BDB2" w14:textId="77777777" w:rsidR="00654C80" w:rsidRDefault="00A25F3B" w:rsidP="00654C80">
            <w:pPr>
              <w:rPr>
                <w:rtl/>
              </w:rPr>
            </w:pPr>
            <w:r>
              <w:rPr>
                <w:rFonts w:cs="David" w:hint="cs"/>
                <w:color w:val="000000"/>
                <w:rtl/>
              </w:rPr>
              <w:t>‏חוות דעת תכנונית‏ ‏:‏</w:t>
            </w:r>
          </w:p>
          <w:p w14:paraId="0EA0FFC7" w14:textId="77777777" w:rsidR="00654C80" w:rsidRDefault="00A25F3B" w:rsidP="00654C80">
            <w:pPr>
              <w:rPr>
                <w:rtl/>
              </w:rPr>
            </w:pPr>
          </w:p>
          <w:p w14:paraId="51812BEA" w14:textId="77777777" w:rsidR="00654C80" w:rsidRDefault="00A25F3B" w:rsidP="00654C80">
            <w:pPr>
              <w:rPr>
                <w:rtl/>
              </w:rPr>
            </w:pPr>
            <w:r>
              <w:rPr>
                <w:rFonts w:cs="David" w:hint="cs"/>
                <w:color w:val="000000"/>
                <w:rtl/>
              </w:rPr>
              <w:t>‏‏- יש לתקן את ההערות המופיעות ע"ג תוכנית ‏‎a‎‏.‏</w:t>
            </w:r>
          </w:p>
          <w:p w14:paraId="637E99CE" w14:textId="77777777" w:rsidR="00654C80" w:rsidRDefault="00A25F3B" w:rsidP="00654C80">
            <w:pPr>
              <w:rPr>
                <w:rtl/>
              </w:rPr>
            </w:pPr>
          </w:p>
          <w:p w14:paraId="0ADF5FF6" w14:textId="77777777" w:rsidR="00654C80" w:rsidRDefault="00A25F3B" w:rsidP="00654C80">
            <w:pPr>
              <w:rPr>
                <w:rtl/>
              </w:rPr>
            </w:pPr>
            <w:r>
              <w:rPr>
                <w:rFonts w:cs="David" w:hint="cs"/>
                <w:color w:val="000000"/>
                <w:rtl/>
              </w:rPr>
              <w:t>‏‎ ‎</w:t>
            </w:r>
          </w:p>
        </w:tc>
      </w:tr>
      <w:tr w:rsidR="00BF1333" w14:paraId="33CE55E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BB13007"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78C5974" w14:textId="77777777" w:rsidR="00BF1333" w:rsidRDefault="00BF1333">
            <w:pPr>
              <w:jc w:val="both"/>
            </w:pPr>
            <w:r>
              <w:rPr>
                <w:rFonts w:cs="Arial" w:hint="cs"/>
                <w:rtl/>
              </w:rPr>
              <w:t>04/02/2025</w:t>
            </w:r>
          </w:p>
        </w:tc>
        <w:tc>
          <w:tcPr>
            <w:tcW w:w="5669" w:type="dxa"/>
          </w:tcPr>
          <w:p w14:paraId="6E5099F8" w14:textId="77777777" w:rsidR="00654C80" w:rsidRDefault="00A25F3B" w:rsidP="00654C80">
            <w:pPr>
              <w:rPr>
                <w:rtl/>
              </w:rPr>
            </w:pPr>
          </w:p>
          <w:p w14:paraId="252FAF57" w14:textId="77777777" w:rsidR="00654C80" w:rsidRDefault="00A25F3B" w:rsidP="00654C80">
            <w:pPr>
              <w:rPr>
                <w:rtl/>
              </w:rPr>
            </w:pPr>
            <w:r>
              <w:rPr>
                <w:rFonts w:cs="David" w:hint="cs"/>
                <w:color w:val="000000"/>
                <w:rtl/>
              </w:rPr>
              <w:t>‏‎ ‎</w:t>
            </w:r>
          </w:p>
          <w:p w14:paraId="316653FB" w14:textId="77777777" w:rsidR="00654C80" w:rsidRDefault="00A25F3B" w:rsidP="00654C80">
            <w:pPr>
              <w:rPr>
                <w:rtl/>
              </w:rPr>
            </w:pPr>
          </w:p>
          <w:p w14:paraId="3DB08094" w14:textId="77777777" w:rsidR="00654C80" w:rsidRDefault="00A25F3B" w:rsidP="00654C80">
            <w:pPr>
              <w:rPr>
                <w:rtl/>
              </w:rPr>
            </w:pPr>
            <w:r>
              <w:rPr>
                <w:rFonts w:cs="David" w:hint="cs"/>
                <w:color w:val="000000"/>
                <w:rtl/>
              </w:rPr>
              <w:t>‏ ‏חוות דעת תכנונית ‏</w:t>
            </w:r>
          </w:p>
          <w:p w14:paraId="374170AD" w14:textId="77777777" w:rsidR="00654C80" w:rsidRDefault="00A25F3B" w:rsidP="00654C80">
            <w:pPr>
              <w:rPr>
                <w:rtl/>
              </w:rPr>
            </w:pPr>
          </w:p>
          <w:p w14:paraId="648C7E8D" w14:textId="77777777" w:rsidR="00654C80" w:rsidRDefault="00A25F3B" w:rsidP="00654C80">
            <w:pPr>
              <w:rPr>
                <w:rtl/>
              </w:rPr>
            </w:pPr>
            <w:r>
              <w:rPr>
                <w:rFonts w:cs="David" w:hint="cs"/>
                <w:color w:val="000000"/>
                <w:rtl/>
              </w:rPr>
              <w:t>‏‏מס' תכנית שחלה בחלקה:‏</w:t>
            </w:r>
          </w:p>
          <w:p w14:paraId="7CDFE207" w14:textId="77777777" w:rsidR="00654C80" w:rsidRDefault="00A25F3B" w:rsidP="00654C80">
            <w:pPr>
              <w:rPr>
                <w:rtl/>
              </w:rPr>
            </w:pPr>
          </w:p>
          <w:p w14:paraId="33EF1B95" w14:textId="77777777" w:rsidR="00654C80" w:rsidRDefault="00A25F3B" w:rsidP="00654C80">
            <w:pPr>
              <w:rPr>
                <w:rtl/>
              </w:rPr>
            </w:pPr>
            <w:r>
              <w:rPr>
                <w:rFonts w:cs="David" w:hint="cs"/>
                <w:color w:val="000000"/>
                <w:rtl/>
              </w:rPr>
              <w:t>‏‏13130‏</w:t>
            </w:r>
          </w:p>
          <w:p w14:paraId="7701F27A" w14:textId="77777777" w:rsidR="00654C80" w:rsidRDefault="00A25F3B" w:rsidP="00654C80">
            <w:pPr>
              <w:rPr>
                <w:rtl/>
              </w:rPr>
            </w:pPr>
          </w:p>
          <w:p w14:paraId="20C019E0" w14:textId="77777777" w:rsidR="00654C80" w:rsidRDefault="00A25F3B" w:rsidP="00654C80">
            <w:pPr>
              <w:rPr>
                <w:rtl/>
              </w:rPr>
            </w:pPr>
            <w:r>
              <w:rPr>
                <w:rFonts w:cs="David" w:hint="cs"/>
                <w:color w:val="000000"/>
                <w:rtl/>
              </w:rPr>
              <w:t>‏‏תחילת תוקף:‏</w:t>
            </w:r>
          </w:p>
          <w:p w14:paraId="04AD5B0E" w14:textId="77777777" w:rsidR="00654C80" w:rsidRDefault="00A25F3B" w:rsidP="00654C80">
            <w:pPr>
              <w:rPr>
                <w:rtl/>
              </w:rPr>
            </w:pPr>
          </w:p>
          <w:p w14:paraId="098ACFCD" w14:textId="77777777" w:rsidR="00654C80" w:rsidRDefault="00A25F3B" w:rsidP="00654C80">
            <w:pPr>
              <w:rPr>
                <w:rtl/>
              </w:rPr>
            </w:pPr>
            <w:r>
              <w:rPr>
                <w:rFonts w:cs="David" w:hint="cs"/>
                <w:color w:val="000000"/>
                <w:rtl/>
              </w:rPr>
              <w:t>‏‏15/09/2011‏</w:t>
            </w:r>
          </w:p>
          <w:p w14:paraId="2D52A94A" w14:textId="77777777" w:rsidR="00654C80" w:rsidRDefault="00A25F3B" w:rsidP="00654C80">
            <w:pPr>
              <w:rPr>
                <w:rtl/>
              </w:rPr>
            </w:pPr>
          </w:p>
          <w:p w14:paraId="5735501A" w14:textId="77777777" w:rsidR="00654C80" w:rsidRDefault="00A25F3B" w:rsidP="00654C80">
            <w:pPr>
              <w:rPr>
                <w:rtl/>
              </w:rPr>
            </w:pPr>
            <w:r>
              <w:rPr>
                <w:rFonts w:cs="David" w:hint="cs"/>
                <w:color w:val="000000"/>
                <w:rtl/>
              </w:rPr>
              <w:t xml:space="preserve">‏‏ייעוד </w:t>
            </w:r>
            <w:r>
              <w:rPr>
                <w:rFonts w:cs="David" w:hint="cs"/>
                <w:color w:val="000000"/>
                <w:rtl/>
              </w:rPr>
              <w:t>הקרקע:‏</w:t>
            </w:r>
          </w:p>
          <w:p w14:paraId="334ED594" w14:textId="77777777" w:rsidR="00654C80" w:rsidRDefault="00A25F3B" w:rsidP="00654C80">
            <w:pPr>
              <w:rPr>
                <w:rtl/>
              </w:rPr>
            </w:pPr>
          </w:p>
          <w:p w14:paraId="72646A53" w14:textId="77777777" w:rsidR="00654C80" w:rsidRDefault="00A25F3B" w:rsidP="00654C80">
            <w:pPr>
              <w:rPr>
                <w:rtl/>
              </w:rPr>
            </w:pPr>
            <w:r>
              <w:rPr>
                <w:rFonts w:cs="David" w:hint="cs"/>
                <w:color w:val="000000"/>
                <w:rtl/>
              </w:rPr>
              <w:t>‏‏מגורים ב‏</w:t>
            </w:r>
          </w:p>
          <w:p w14:paraId="114FF102" w14:textId="77777777" w:rsidR="00654C80" w:rsidRDefault="00A25F3B" w:rsidP="00654C80">
            <w:pPr>
              <w:rPr>
                <w:rtl/>
              </w:rPr>
            </w:pPr>
          </w:p>
          <w:p w14:paraId="42DDA122" w14:textId="77777777" w:rsidR="00654C80" w:rsidRDefault="00A25F3B" w:rsidP="00654C80">
            <w:pPr>
              <w:rPr>
                <w:rtl/>
              </w:rPr>
            </w:pPr>
            <w:r>
              <w:rPr>
                <w:rFonts w:cs="David" w:hint="cs"/>
                <w:color w:val="000000"/>
                <w:rtl/>
              </w:rPr>
              <w:t>‏‏*התוכנית מבטלת את מתאר 62.‏</w:t>
            </w:r>
          </w:p>
          <w:p w14:paraId="4B7B7329" w14:textId="77777777" w:rsidR="00654C80" w:rsidRDefault="00A25F3B" w:rsidP="00654C80">
            <w:pPr>
              <w:rPr>
                <w:rtl/>
              </w:rPr>
            </w:pPr>
          </w:p>
          <w:p w14:paraId="59FDD59E" w14:textId="77777777" w:rsidR="00654C80" w:rsidRDefault="00A25F3B" w:rsidP="00654C80">
            <w:pPr>
              <w:rPr>
                <w:rtl/>
              </w:rPr>
            </w:pPr>
            <w:r>
              <w:rPr>
                <w:rFonts w:cs="David" w:hint="cs"/>
                <w:color w:val="000000"/>
                <w:rtl/>
              </w:rPr>
              <w:t>‏‏*‏‏תקנות התכנון והבניה.‏</w:t>
            </w:r>
          </w:p>
          <w:p w14:paraId="79F8F38C" w14:textId="77777777" w:rsidR="00654C80" w:rsidRDefault="00A25F3B" w:rsidP="00654C80">
            <w:pPr>
              <w:rPr>
                <w:rtl/>
              </w:rPr>
            </w:pPr>
          </w:p>
          <w:p w14:paraId="5EA44A4D" w14:textId="77777777" w:rsidR="00654C80" w:rsidRDefault="00A25F3B" w:rsidP="00654C80">
            <w:pPr>
              <w:rPr>
                <w:rtl/>
              </w:rPr>
            </w:pPr>
            <w:r>
              <w:rPr>
                <w:rFonts w:cs="David" w:hint="cs"/>
                <w:color w:val="000000"/>
                <w:rtl/>
              </w:rPr>
              <w:t>‏‏ ‏</w:t>
            </w:r>
          </w:p>
          <w:p w14:paraId="5FC36355" w14:textId="77777777" w:rsidR="00654C80" w:rsidRDefault="00A25F3B" w:rsidP="00654C80">
            <w:pPr>
              <w:rPr>
                <w:rtl/>
              </w:rPr>
            </w:pPr>
          </w:p>
          <w:p w14:paraId="65C69B47" w14:textId="77777777" w:rsidR="00654C80" w:rsidRDefault="00A25F3B" w:rsidP="00654C80">
            <w:pPr>
              <w:rPr>
                <w:rtl/>
              </w:rPr>
            </w:pPr>
            <w:r>
              <w:rPr>
                <w:rFonts w:cs="David" w:hint="cs"/>
                <w:color w:val="000000"/>
                <w:rtl/>
              </w:rPr>
              <w:t>‏‏דברי הסבר לתוכנית‏‏:‏</w:t>
            </w:r>
          </w:p>
          <w:p w14:paraId="0F3FE61C" w14:textId="77777777" w:rsidR="00654C80" w:rsidRDefault="00A25F3B" w:rsidP="00654C80">
            <w:pPr>
              <w:rPr>
                <w:rtl/>
              </w:rPr>
            </w:pPr>
          </w:p>
          <w:p w14:paraId="216B888E" w14:textId="77777777" w:rsidR="00654C80" w:rsidRDefault="00A25F3B" w:rsidP="00654C80">
            <w:pPr>
              <w:rPr>
                <w:rtl/>
              </w:rPr>
            </w:pPr>
            <w:r>
              <w:rPr>
                <w:rFonts w:cs="David" w:hint="cs"/>
                <w:color w:val="000000"/>
                <w:rtl/>
              </w:rPr>
              <w:t xml:space="preserve">‏‏התיק נידון בוועדת משנה בתאריך 08.02.2023 והוחלט "לדחות במתכונת" היות והתוכנית חריגה במידה סטיה ניכרת לעניין גובה בניה, קווי בניין ושטחי </w:t>
            </w:r>
            <w:r>
              <w:rPr>
                <w:rFonts w:cs="David" w:hint="cs"/>
                <w:color w:val="000000"/>
                <w:rtl/>
              </w:rPr>
              <w:t>הבניה, בנוסף נדרשו תיקונים נוספים ע"ג התוכנית, כעת, ע"ב התאים את הבקשה לנספח הבינוי ואין מניעה לאשר.‏</w:t>
            </w:r>
          </w:p>
          <w:p w14:paraId="356274E5" w14:textId="77777777" w:rsidR="00654C80" w:rsidRDefault="00A25F3B" w:rsidP="00654C80">
            <w:pPr>
              <w:rPr>
                <w:rtl/>
              </w:rPr>
            </w:pPr>
          </w:p>
          <w:p w14:paraId="1D2B4FB5" w14:textId="77777777" w:rsidR="00654C80" w:rsidRDefault="00A25F3B" w:rsidP="00654C80">
            <w:pPr>
              <w:rPr>
                <w:rtl/>
              </w:rPr>
            </w:pPr>
            <w:r>
              <w:rPr>
                <w:rFonts w:cs="David" w:hint="cs"/>
                <w:color w:val="000000"/>
                <w:rtl/>
              </w:rPr>
              <w:t>‏‏ ‏</w:t>
            </w:r>
          </w:p>
          <w:p w14:paraId="219D966B" w14:textId="77777777" w:rsidR="00654C80" w:rsidRDefault="00A25F3B" w:rsidP="00654C80">
            <w:pPr>
              <w:rPr>
                <w:rtl/>
              </w:rPr>
            </w:pPr>
          </w:p>
          <w:p w14:paraId="35A03B2C" w14:textId="77777777" w:rsidR="00654C80" w:rsidRDefault="00A25F3B" w:rsidP="00654C80">
            <w:pPr>
              <w:rPr>
                <w:rtl/>
              </w:rPr>
            </w:pPr>
            <w:r>
              <w:rPr>
                <w:rFonts w:cs="David" w:hint="cs"/>
                <w:color w:val="000000"/>
                <w:rtl/>
              </w:rPr>
              <w:t>‏‏סטיה ניכרת‏‏:‏</w:t>
            </w:r>
          </w:p>
          <w:p w14:paraId="5F0AD894" w14:textId="77777777" w:rsidR="00654C80" w:rsidRDefault="00A25F3B" w:rsidP="00654C80">
            <w:pPr>
              <w:rPr>
                <w:rtl/>
              </w:rPr>
            </w:pPr>
          </w:p>
          <w:p w14:paraId="3E239E8D" w14:textId="77777777" w:rsidR="00654C80" w:rsidRDefault="00A25F3B" w:rsidP="00654C80">
            <w:pPr>
              <w:rPr>
                <w:rtl/>
              </w:rPr>
            </w:pPr>
            <w:r>
              <w:rPr>
                <w:rFonts w:cs="David" w:hint="cs"/>
                <w:color w:val="000000"/>
                <w:rtl/>
              </w:rPr>
              <w:t>‏‏בתוכנית הנ"ל יש סעיף סטיה ניכרת לעניין גובה בניה, מס' קומות, מס' יח"ד וקווי בניין,‏</w:t>
            </w:r>
          </w:p>
          <w:p w14:paraId="77865991" w14:textId="77777777" w:rsidR="00654C80" w:rsidRDefault="00A25F3B" w:rsidP="00654C80">
            <w:pPr>
              <w:rPr>
                <w:rtl/>
              </w:rPr>
            </w:pPr>
          </w:p>
          <w:p w14:paraId="7827016A" w14:textId="77777777" w:rsidR="00654C80" w:rsidRDefault="00A25F3B" w:rsidP="00654C80">
            <w:pPr>
              <w:rPr>
                <w:rtl/>
              </w:rPr>
            </w:pPr>
            <w:r>
              <w:rPr>
                <w:rFonts w:cs="David" w:hint="cs"/>
                <w:color w:val="000000"/>
                <w:rtl/>
              </w:rPr>
              <w:t>‏‏המוצע בבקשה אינו חורג מהנ"ל.‏</w:t>
            </w:r>
          </w:p>
          <w:p w14:paraId="0B6E3586" w14:textId="77777777" w:rsidR="00654C80" w:rsidRDefault="00A25F3B" w:rsidP="00654C80">
            <w:pPr>
              <w:rPr>
                <w:rtl/>
              </w:rPr>
            </w:pPr>
          </w:p>
          <w:p w14:paraId="1E080C74" w14:textId="77777777" w:rsidR="00654C80" w:rsidRDefault="00A25F3B" w:rsidP="00654C80">
            <w:pPr>
              <w:rPr>
                <w:rtl/>
              </w:rPr>
            </w:pPr>
            <w:r>
              <w:rPr>
                <w:rFonts w:cs="David" w:hint="cs"/>
                <w:color w:val="000000"/>
                <w:rtl/>
              </w:rPr>
              <w:t>‏‏ ‏</w:t>
            </w:r>
          </w:p>
          <w:p w14:paraId="35D28F84" w14:textId="77777777" w:rsidR="00654C80" w:rsidRDefault="00A25F3B" w:rsidP="00654C80">
            <w:pPr>
              <w:rPr>
                <w:rtl/>
              </w:rPr>
            </w:pPr>
          </w:p>
          <w:p w14:paraId="69D87878" w14:textId="77777777" w:rsidR="00654C80" w:rsidRDefault="00A25F3B" w:rsidP="00654C80">
            <w:pPr>
              <w:rPr>
                <w:rtl/>
              </w:rPr>
            </w:pPr>
            <w:r>
              <w:rPr>
                <w:rFonts w:cs="David" w:hint="cs"/>
                <w:color w:val="000000"/>
                <w:rtl/>
              </w:rPr>
              <w:t>‏‏נספח בינוי‏‏:‏</w:t>
            </w:r>
          </w:p>
          <w:p w14:paraId="3092724E" w14:textId="77777777" w:rsidR="00654C80" w:rsidRDefault="00A25F3B" w:rsidP="00654C80">
            <w:pPr>
              <w:rPr>
                <w:rtl/>
              </w:rPr>
            </w:pPr>
          </w:p>
          <w:p w14:paraId="7D37E496" w14:textId="77777777" w:rsidR="00654C80" w:rsidRDefault="00A25F3B" w:rsidP="00654C80">
            <w:pPr>
              <w:rPr>
                <w:rtl/>
              </w:rPr>
            </w:pPr>
            <w:r>
              <w:rPr>
                <w:rFonts w:cs="David" w:hint="cs"/>
                <w:color w:val="000000"/>
                <w:rtl/>
              </w:rPr>
              <w:t>‏‏ישנה נספח מס' 1 מנחה, מחייב לעניין מס' יח"ד, גובה בניה, מס' קומות וקווי בניין, מוצע בבקשה תוספת בינוי בהתאם לנספח הבינוי, למעט מרפסות גג בקומה א' ו-ב' במקום בינוי, בנוסף, המדרגות המוצעות בחזית הדרומית מוצעות בהסטה מינורית לכיוון מזרח , בהתאם להנחיה שניתנה לע"ב הבקשה קיבלה אורכה בכדי להציע תוכנית תואמת נספח בינוי במדויק, ולכן לא ניתן לאשר מרפסות גג במקום בינוי מוצע ‏‏- יש להציע בינוי בהתאם לנספח הבינוי ולבטל את מרפסות הגג המוצעות.‏</w:t>
            </w:r>
          </w:p>
          <w:p w14:paraId="64494EEB" w14:textId="77777777" w:rsidR="00654C80" w:rsidRDefault="00A25F3B" w:rsidP="00654C80">
            <w:pPr>
              <w:rPr>
                <w:rtl/>
              </w:rPr>
            </w:pPr>
          </w:p>
          <w:p w14:paraId="6B657418" w14:textId="77777777" w:rsidR="00654C80" w:rsidRDefault="00A25F3B" w:rsidP="00654C80">
            <w:pPr>
              <w:rPr>
                <w:rtl/>
              </w:rPr>
            </w:pPr>
            <w:r>
              <w:rPr>
                <w:rFonts w:cs="David" w:hint="cs"/>
                <w:color w:val="000000"/>
                <w:rtl/>
              </w:rPr>
              <w:t>‏‏ ‏</w:t>
            </w:r>
          </w:p>
          <w:p w14:paraId="2E23BE0C" w14:textId="77777777" w:rsidR="00654C80" w:rsidRDefault="00A25F3B" w:rsidP="00654C80">
            <w:pPr>
              <w:rPr>
                <w:rtl/>
              </w:rPr>
            </w:pPr>
          </w:p>
          <w:p w14:paraId="2C3E999E" w14:textId="77777777" w:rsidR="00654C80" w:rsidRDefault="00A25F3B" w:rsidP="00654C80">
            <w:pPr>
              <w:rPr>
                <w:rtl/>
              </w:rPr>
            </w:pPr>
            <w:r>
              <w:rPr>
                <w:rFonts w:cs="David" w:hint="cs"/>
                <w:color w:val="000000"/>
                <w:rtl/>
              </w:rPr>
              <w:t>‏‏קווי בניין‏‏:‏</w:t>
            </w:r>
          </w:p>
          <w:p w14:paraId="78981245" w14:textId="77777777" w:rsidR="00654C80" w:rsidRDefault="00A25F3B" w:rsidP="00654C80">
            <w:pPr>
              <w:rPr>
                <w:rtl/>
              </w:rPr>
            </w:pPr>
          </w:p>
          <w:p w14:paraId="7D01D307" w14:textId="77777777" w:rsidR="00654C80" w:rsidRDefault="00A25F3B" w:rsidP="00654C80">
            <w:pPr>
              <w:rPr>
                <w:rtl/>
              </w:rPr>
            </w:pPr>
            <w:r>
              <w:rPr>
                <w:rFonts w:cs="David" w:hint="cs"/>
                <w:color w:val="000000"/>
                <w:rtl/>
              </w:rPr>
              <w:t xml:space="preserve">‏‏הבחינה נערכה עפ"י תיק </w:t>
            </w:r>
            <w:r>
              <w:rPr>
                <w:rFonts w:cs="David" w:hint="cs"/>
                <w:color w:val="000000"/>
                <w:rtl/>
              </w:rPr>
              <w:t>‏‏מידע‏‏ שהוגש מיום ‏‏29.09.2020‏‏ ע"י המח' למידע תכנוני‏‏, קווי הבניין סומנו עפ"י תוכנית 13130 ו‏‏נמצאו חריגות מקווי הבניין המאושרים‏‏:‏</w:t>
            </w:r>
          </w:p>
          <w:p w14:paraId="4A09BE63" w14:textId="77777777" w:rsidR="00654C80" w:rsidRDefault="00A25F3B" w:rsidP="00654C80">
            <w:pPr>
              <w:rPr>
                <w:rtl/>
              </w:rPr>
            </w:pPr>
          </w:p>
          <w:p w14:paraId="72D9A5C4" w14:textId="77777777" w:rsidR="00654C80" w:rsidRDefault="00A25F3B" w:rsidP="00654C80">
            <w:pPr>
              <w:rPr>
                <w:rtl/>
              </w:rPr>
            </w:pPr>
            <w:r>
              <w:rPr>
                <w:rFonts w:cs="David" w:hint="cs"/>
                <w:color w:val="000000"/>
                <w:rtl/>
              </w:rPr>
              <w:t>‏‏חזית דרומית‏‏ - מוצעות מדרגות גישה ליח"ד מס' 4 בחריגה מקו בניין, עפ"י תקנות בניה במרווחים ניתן להציע מדרגות בגובה שאינו עולה על 1.5 מ', המוצע גבוה מהמותר ‏‏- יש להזיז את המדרגות המוצעות לכיוון מזרח כך שיהיו במסגרת קווי הבניין המותרים.‏</w:t>
            </w:r>
          </w:p>
          <w:p w14:paraId="22B94D30" w14:textId="77777777" w:rsidR="00654C80" w:rsidRDefault="00A25F3B" w:rsidP="00654C80">
            <w:pPr>
              <w:rPr>
                <w:rtl/>
              </w:rPr>
            </w:pPr>
          </w:p>
          <w:p w14:paraId="39D2DD04" w14:textId="77777777" w:rsidR="00654C80" w:rsidRDefault="00A25F3B" w:rsidP="00654C80">
            <w:pPr>
              <w:rPr>
                <w:rtl/>
              </w:rPr>
            </w:pPr>
            <w:r>
              <w:rPr>
                <w:rFonts w:cs="David" w:hint="cs"/>
                <w:color w:val="000000"/>
                <w:rtl/>
              </w:rPr>
              <w:t>‏‏ ‏</w:t>
            </w:r>
          </w:p>
          <w:p w14:paraId="6975AD3B" w14:textId="77777777" w:rsidR="00654C80" w:rsidRDefault="00A25F3B" w:rsidP="00654C80">
            <w:pPr>
              <w:rPr>
                <w:rtl/>
              </w:rPr>
            </w:pPr>
          </w:p>
          <w:p w14:paraId="628394E9" w14:textId="77777777" w:rsidR="00654C80" w:rsidRDefault="00A25F3B" w:rsidP="00654C80">
            <w:pPr>
              <w:rPr>
                <w:rtl/>
              </w:rPr>
            </w:pPr>
            <w:r>
              <w:rPr>
                <w:rFonts w:cs="David" w:hint="cs"/>
                <w:color w:val="000000"/>
                <w:rtl/>
              </w:rPr>
              <w:t>‏‏שטח בניה‏‏:‏</w:t>
            </w:r>
          </w:p>
          <w:p w14:paraId="6CF49EBC" w14:textId="77777777" w:rsidR="00654C80" w:rsidRDefault="00A25F3B" w:rsidP="00654C80">
            <w:pPr>
              <w:rPr>
                <w:rtl/>
              </w:rPr>
            </w:pPr>
          </w:p>
          <w:p w14:paraId="7F7A884E" w14:textId="77777777" w:rsidR="00654C80" w:rsidRDefault="00A25F3B" w:rsidP="00654C80">
            <w:pPr>
              <w:rPr>
                <w:rtl/>
              </w:rPr>
            </w:pPr>
            <w:r>
              <w:rPr>
                <w:rFonts w:cs="David" w:hint="cs"/>
                <w:color w:val="000000"/>
                <w:rtl/>
              </w:rPr>
              <w:t>‏‏ש. עיקרי מותר עפ"י תב"ע ע"ק‏‏: 710.18 מ"ר, ‏‏קיים‏‏: 286.21 מ"ר, ‏‏מוצע‏‏: 319.51 מ"ר, ‏‏סה"כ‏‏: 605.72 מ"ר.‏</w:t>
            </w:r>
          </w:p>
          <w:p w14:paraId="1ACC1BD6" w14:textId="77777777" w:rsidR="00654C80" w:rsidRDefault="00A25F3B" w:rsidP="00654C80">
            <w:pPr>
              <w:rPr>
                <w:rtl/>
              </w:rPr>
            </w:pPr>
          </w:p>
          <w:p w14:paraId="2354B231" w14:textId="77777777" w:rsidR="00654C80" w:rsidRDefault="00A25F3B" w:rsidP="00654C80">
            <w:pPr>
              <w:rPr>
                <w:rtl/>
              </w:rPr>
            </w:pPr>
            <w:r>
              <w:rPr>
                <w:rFonts w:cs="David" w:hint="cs"/>
                <w:color w:val="000000"/>
                <w:rtl/>
              </w:rPr>
              <w:t>‏‏ש. עיקרי מותר עפ"י תב"ע ת"ק‏‏: 135.57 מ"ר, ‏‏קיים‏‏: 15.97 מ"ר, ‏‏מוצע‏‏: 120.84 מ"ר, ‏‏סה"כ‏‏: 136.81 מ"ר.‏</w:t>
            </w:r>
          </w:p>
          <w:p w14:paraId="0344C64A" w14:textId="77777777" w:rsidR="00654C80" w:rsidRDefault="00A25F3B" w:rsidP="00654C80">
            <w:pPr>
              <w:rPr>
                <w:rtl/>
              </w:rPr>
            </w:pPr>
          </w:p>
          <w:p w14:paraId="0077B91D" w14:textId="77777777" w:rsidR="00654C80" w:rsidRDefault="00A25F3B" w:rsidP="00654C80">
            <w:pPr>
              <w:rPr>
                <w:rtl/>
              </w:rPr>
            </w:pPr>
            <w:r>
              <w:rPr>
                <w:rFonts w:cs="David" w:hint="cs"/>
                <w:color w:val="000000"/>
                <w:rtl/>
              </w:rPr>
              <w:t>‏‏ע"ב לא הציע את כל השטחים המותרים מכח נספח הבינוי, ובהתאם להנחיה שהתקבלה ניתן לאשר את הבקשה בכפוף להתאמת התוכנית לנספח במדויק, ולכן יש להציע בינוי מלא בקומות א' ו-ב' בהתאם לנספח הבינוי ‏‏- תנאי להפצה לגורמים יהא התאמת התוכנית במדויק לנספח הבינוי.‏</w:t>
            </w:r>
          </w:p>
          <w:p w14:paraId="0C0531CE" w14:textId="77777777" w:rsidR="00654C80" w:rsidRDefault="00A25F3B" w:rsidP="00654C80">
            <w:pPr>
              <w:rPr>
                <w:rtl/>
              </w:rPr>
            </w:pPr>
          </w:p>
          <w:p w14:paraId="3E547303" w14:textId="77777777" w:rsidR="00654C80" w:rsidRDefault="00A25F3B" w:rsidP="00654C80">
            <w:pPr>
              <w:rPr>
                <w:rtl/>
              </w:rPr>
            </w:pPr>
            <w:r>
              <w:rPr>
                <w:rFonts w:cs="David" w:hint="cs"/>
                <w:color w:val="000000"/>
                <w:rtl/>
              </w:rPr>
              <w:t>‏‏ ‏</w:t>
            </w:r>
          </w:p>
          <w:p w14:paraId="48CD163C" w14:textId="77777777" w:rsidR="00654C80" w:rsidRDefault="00A25F3B" w:rsidP="00654C80">
            <w:pPr>
              <w:rPr>
                <w:rtl/>
              </w:rPr>
            </w:pPr>
          </w:p>
          <w:p w14:paraId="7EDAC72C" w14:textId="77777777" w:rsidR="00654C80" w:rsidRDefault="00A25F3B" w:rsidP="00654C80">
            <w:pPr>
              <w:rPr>
                <w:rtl/>
              </w:rPr>
            </w:pPr>
            <w:r>
              <w:rPr>
                <w:rFonts w:cs="David" w:hint="cs"/>
                <w:color w:val="000000"/>
                <w:rtl/>
              </w:rPr>
              <w:t>‏‏ממ"ד‏‏:‏</w:t>
            </w:r>
          </w:p>
          <w:p w14:paraId="2A17D8D9" w14:textId="77777777" w:rsidR="00654C80" w:rsidRDefault="00A25F3B" w:rsidP="00654C80">
            <w:pPr>
              <w:rPr>
                <w:rtl/>
              </w:rPr>
            </w:pPr>
          </w:p>
          <w:p w14:paraId="6FE6CC07" w14:textId="77777777" w:rsidR="00654C80" w:rsidRDefault="00A25F3B" w:rsidP="00654C80">
            <w:pPr>
              <w:rPr>
                <w:rtl/>
              </w:rPr>
            </w:pPr>
            <w:r>
              <w:rPr>
                <w:rFonts w:cs="David" w:hint="cs"/>
                <w:color w:val="000000"/>
                <w:rtl/>
              </w:rPr>
              <w:t>‏‏חזית מערבית‏‏: מוצע 2 עמודות ממ"ד ל-4 יח"ד הקיימות בחלקה, הממ"דים מוצעים במסגרת קווי הבניין וכחלק משטחי הבניה המותרים מכח התב"ע ‏‏- אין מניעה לאשר.‏</w:t>
            </w:r>
          </w:p>
          <w:p w14:paraId="042E2886" w14:textId="77777777" w:rsidR="00654C80" w:rsidRDefault="00A25F3B" w:rsidP="00654C80">
            <w:pPr>
              <w:rPr>
                <w:rtl/>
              </w:rPr>
            </w:pPr>
          </w:p>
          <w:p w14:paraId="79D55971" w14:textId="77777777" w:rsidR="00654C80" w:rsidRDefault="00A25F3B" w:rsidP="00654C80">
            <w:pPr>
              <w:rPr>
                <w:rtl/>
              </w:rPr>
            </w:pPr>
            <w:r>
              <w:rPr>
                <w:rFonts w:cs="David" w:hint="cs"/>
                <w:color w:val="000000"/>
                <w:rtl/>
              </w:rPr>
              <w:t>‏‏ ‏</w:t>
            </w:r>
          </w:p>
          <w:p w14:paraId="08D5502C" w14:textId="77777777" w:rsidR="00654C80" w:rsidRDefault="00A25F3B" w:rsidP="00654C80">
            <w:pPr>
              <w:rPr>
                <w:rtl/>
              </w:rPr>
            </w:pPr>
          </w:p>
          <w:p w14:paraId="7A714EDE" w14:textId="77777777" w:rsidR="00654C80" w:rsidRDefault="00A25F3B" w:rsidP="00654C80">
            <w:pPr>
              <w:rPr>
                <w:rtl/>
              </w:rPr>
            </w:pPr>
            <w:r>
              <w:rPr>
                <w:rFonts w:cs="David" w:hint="cs"/>
                <w:color w:val="000000"/>
                <w:rtl/>
              </w:rPr>
              <w:t>‏‏מרפסת גג‏‏: ‏</w:t>
            </w:r>
          </w:p>
          <w:p w14:paraId="67EBA544" w14:textId="77777777" w:rsidR="00654C80" w:rsidRDefault="00A25F3B" w:rsidP="00654C80">
            <w:pPr>
              <w:rPr>
                <w:rtl/>
              </w:rPr>
            </w:pPr>
          </w:p>
          <w:p w14:paraId="562FFD0A" w14:textId="77777777" w:rsidR="00654C80" w:rsidRDefault="00A25F3B" w:rsidP="00654C80">
            <w:pPr>
              <w:rPr>
                <w:rtl/>
              </w:rPr>
            </w:pPr>
            <w:r>
              <w:rPr>
                <w:rFonts w:cs="David" w:hint="cs"/>
                <w:color w:val="000000"/>
                <w:rtl/>
              </w:rPr>
              <w:t>‏‏קומה א', מפלס 3.10+‏‏:‏</w:t>
            </w:r>
          </w:p>
          <w:p w14:paraId="0A0B5296" w14:textId="77777777" w:rsidR="00654C80" w:rsidRDefault="00A25F3B" w:rsidP="00654C80">
            <w:pPr>
              <w:rPr>
                <w:rtl/>
              </w:rPr>
            </w:pPr>
          </w:p>
          <w:p w14:paraId="6F6BF1D2" w14:textId="77777777" w:rsidR="00654C80" w:rsidRDefault="00A25F3B" w:rsidP="00654C80">
            <w:pPr>
              <w:rPr>
                <w:rtl/>
              </w:rPr>
            </w:pPr>
            <w:r>
              <w:rPr>
                <w:rFonts w:cs="David" w:hint="cs"/>
                <w:color w:val="000000"/>
                <w:rtl/>
              </w:rPr>
              <w:t>‏‏חזית מזרחית‏‏: מוצעות מרפסות גג לא מקורות בהתאם לנספח הבינוי ליח"ד מס' 3 ו-4 בשטח של 8.15 מ"ר ליח"ד מס' 3 ו-12.54 מ"ר ליח"ד מס' 4, המרפסות מוצעות במסגרת קווי הבניין ‏‏- כמותר.‏</w:t>
            </w:r>
          </w:p>
          <w:p w14:paraId="1B29015F" w14:textId="77777777" w:rsidR="00654C80" w:rsidRDefault="00A25F3B" w:rsidP="00654C80">
            <w:pPr>
              <w:rPr>
                <w:rtl/>
              </w:rPr>
            </w:pPr>
          </w:p>
          <w:p w14:paraId="0F266B90" w14:textId="77777777" w:rsidR="00654C80" w:rsidRDefault="00A25F3B" w:rsidP="00654C80">
            <w:pPr>
              <w:rPr>
                <w:rtl/>
              </w:rPr>
            </w:pPr>
            <w:r>
              <w:rPr>
                <w:rFonts w:cs="David" w:hint="cs"/>
                <w:color w:val="000000"/>
                <w:rtl/>
              </w:rPr>
              <w:t>‏‏חזית דרומית מערבית‏‏: מוצעת מרפסת גג לא מקורה בשטח של 14.85 מ"ר במסגרת קווי הבניין בשונה מנספח הבינוי, היות והתקבלה הנחיה להתאים את הבקשה לנספח הבינוי במדויק ‏‏- יש להסיר את המרפסת המוצעת ולהציע בינוי.‏</w:t>
            </w:r>
          </w:p>
          <w:p w14:paraId="4FF922D1" w14:textId="77777777" w:rsidR="00654C80" w:rsidRDefault="00A25F3B" w:rsidP="00654C80">
            <w:pPr>
              <w:rPr>
                <w:rtl/>
              </w:rPr>
            </w:pPr>
          </w:p>
          <w:p w14:paraId="23B98BE9" w14:textId="77777777" w:rsidR="00654C80" w:rsidRDefault="00A25F3B" w:rsidP="00654C80">
            <w:pPr>
              <w:rPr>
                <w:rtl/>
              </w:rPr>
            </w:pPr>
            <w:r>
              <w:rPr>
                <w:rFonts w:cs="David" w:hint="cs"/>
                <w:color w:val="000000"/>
                <w:rtl/>
              </w:rPr>
              <w:t>‏‏קומה ב', מפלס 6.20+‏‏: ‏‏חזית מזרחית‏‏: מוצעות מרפסות גג לא מקורות ליח"ד מס' 3 ו-4 בשטח של 22.93 מ"ר ליח"ד מס' 3 ו-5.37 מ"ר ליח"ד מס' 4, המרפסות מוצעות במסגרת קווי הבניין, אך היות והתקבלה הנחיה להתאים את הבקשה במדויק לנספח הבינוי ‏‏- יש להסיר את המרפסת מהבקשה ולהציע בינוי כנדרש.‏</w:t>
            </w:r>
          </w:p>
          <w:p w14:paraId="20393746" w14:textId="77777777" w:rsidR="00654C80" w:rsidRDefault="00A25F3B" w:rsidP="00654C80">
            <w:pPr>
              <w:rPr>
                <w:rtl/>
              </w:rPr>
            </w:pPr>
          </w:p>
          <w:p w14:paraId="4E0A32CC" w14:textId="77777777" w:rsidR="00654C80" w:rsidRDefault="00A25F3B" w:rsidP="00654C80">
            <w:pPr>
              <w:rPr>
                <w:rtl/>
              </w:rPr>
            </w:pPr>
            <w:r>
              <w:rPr>
                <w:rFonts w:cs="David" w:hint="cs"/>
                <w:color w:val="000000"/>
                <w:rtl/>
              </w:rPr>
              <w:t>‏‎ ‎</w:t>
            </w:r>
          </w:p>
          <w:p w14:paraId="784BA90D" w14:textId="77777777" w:rsidR="00654C80" w:rsidRDefault="00A25F3B" w:rsidP="00654C80">
            <w:pPr>
              <w:rPr>
                <w:rtl/>
              </w:rPr>
            </w:pPr>
          </w:p>
          <w:p w14:paraId="09A15BFA" w14:textId="77777777" w:rsidR="00654C80" w:rsidRDefault="00A25F3B" w:rsidP="00654C80">
            <w:pPr>
              <w:rPr>
                <w:rtl/>
              </w:rPr>
            </w:pPr>
            <w:r>
              <w:rPr>
                <w:rFonts w:cs="David" w:hint="cs"/>
                <w:color w:val="000000"/>
                <w:rtl/>
              </w:rPr>
              <w:t>‏‏מס' קומות‏‏:‏</w:t>
            </w:r>
          </w:p>
          <w:p w14:paraId="0E5229DD" w14:textId="77777777" w:rsidR="00654C80" w:rsidRDefault="00A25F3B" w:rsidP="00654C80">
            <w:pPr>
              <w:rPr>
                <w:rtl/>
              </w:rPr>
            </w:pPr>
          </w:p>
          <w:p w14:paraId="011CC4ED" w14:textId="77777777" w:rsidR="00654C80" w:rsidRDefault="00A25F3B" w:rsidP="00654C80">
            <w:pPr>
              <w:rPr>
                <w:rtl/>
              </w:rPr>
            </w:pPr>
            <w:r>
              <w:rPr>
                <w:rFonts w:cs="David" w:hint="cs"/>
                <w:color w:val="000000"/>
                <w:rtl/>
              </w:rPr>
              <w:t>‏‏מותר‏‏: 3 קומות מעל הכניסה הקובעת ו-1 מתחת, ‏‏קיים‏‏: 2 קומות, ‏‏מוצע‏‏: תוספת קומה וקומת מרתף בהתאם למותר.‏</w:t>
            </w:r>
          </w:p>
          <w:p w14:paraId="47BB7012" w14:textId="77777777" w:rsidR="00654C80" w:rsidRDefault="00A25F3B" w:rsidP="00654C80">
            <w:pPr>
              <w:rPr>
                <w:rtl/>
              </w:rPr>
            </w:pPr>
          </w:p>
          <w:p w14:paraId="7CC73050" w14:textId="77777777" w:rsidR="00654C80" w:rsidRDefault="00A25F3B" w:rsidP="00654C80">
            <w:pPr>
              <w:rPr>
                <w:rtl/>
              </w:rPr>
            </w:pPr>
            <w:r>
              <w:rPr>
                <w:rFonts w:cs="David" w:hint="cs"/>
                <w:color w:val="000000"/>
                <w:rtl/>
              </w:rPr>
              <w:t>‏‏ ‏</w:t>
            </w:r>
          </w:p>
          <w:p w14:paraId="00956733" w14:textId="77777777" w:rsidR="00654C80" w:rsidRDefault="00A25F3B" w:rsidP="00654C80">
            <w:pPr>
              <w:rPr>
                <w:rtl/>
              </w:rPr>
            </w:pPr>
          </w:p>
          <w:p w14:paraId="7EA4C5FF" w14:textId="77777777" w:rsidR="00654C80" w:rsidRDefault="00A25F3B" w:rsidP="00654C80">
            <w:pPr>
              <w:rPr>
                <w:rtl/>
              </w:rPr>
            </w:pPr>
            <w:r>
              <w:rPr>
                <w:rFonts w:cs="David" w:hint="cs"/>
                <w:color w:val="000000"/>
                <w:rtl/>
              </w:rPr>
              <w:t>‏‏גובה בניה‏‏:‏</w:t>
            </w:r>
          </w:p>
          <w:p w14:paraId="124CC9DE" w14:textId="77777777" w:rsidR="00654C80" w:rsidRDefault="00A25F3B" w:rsidP="00654C80">
            <w:pPr>
              <w:rPr>
                <w:rtl/>
              </w:rPr>
            </w:pPr>
          </w:p>
          <w:p w14:paraId="26E8FCD4" w14:textId="77777777" w:rsidR="00654C80" w:rsidRDefault="00A25F3B" w:rsidP="00654C80">
            <w:pPr>
              <w:rPr>
                <w:rtl/>
              </w:rPr>
            </w:pPr>
            <w:r>
              <w:rPr>
                <w:rFonts w:cs="David" w:hint="cs"/>
                <w:color w:val="000000"/>
                <w:rtl/>
              </w:rPr>
              <w:t>‏‏מותר‏‏: 9.45+ מ', ‏‏מוצע‏‏: בניה בגובה של 9.45 מ' בהתאם לנספח הבינוי ‏‏- כמותר.‏</w:t>
            </w:r>
          </w:p>
          <w:p w14:paraId="533806D0" w14:textId="77777777" w:rsidR="00654C80" w:rsidRDefault="00A25F3B" w:rsidP="00654C80">
            <w:pPr>
              <w:rPr>
                <w:rtl/>
              </w:rPr>
            </w:pPr>
          </w:p>
          <w:p w14:paraId="276A4370" w14:textId="77777777" w:rsidR="00654C80" w:rsidRDefault="00A25F3B" w:rsidP="00654C80">
            <w:pPr>
              <w:rPr>
                <w:rtl/>
              </w:rPr>
            </w:pPr>
            <w:r>
              <w:rPr>
                <w:rFonts w:cs="David" w:hint="cs"/>
                <w:color w:val="000000"/>
                <w:rtl/>
              </w:rPr>
              <w:t>‏‏ ‏</w:t>
            </w:r>
          </w:p>
          <w:p w14:paraId="32A9EC6A" w14:textId="77777777" w:rsidR="00654C80" w:rsidRDefault="00A25F3B" w:rsidP="00654C80">
            <w:pPr>
              <w:rPr>
                <w:rtl/>
              </w:rPr>
            </w:pPr>
          </w:p>
          <w:p w14:paraId="3BDF7859" w14:textId="77777777" w:rsidR="00654C80" w:rsidRDefault="00A25F3B" w:rsidP="00654C80">
            <w:pPr>
              <w:rPr>
                <w:rtl/>
              </w:rPr>
            </w:pPr>
            <w:r>
              <w:rPr>
                <w:rFonts w:cs="David" w:hint="cs"/>
                <w:color w:val="000000"/>
                <w:rtl/>
              </w:rPr>
              <w:t>‏‏תימוכין קניינים‏‏:‏</w:t>
            </w:r>
          </w:p>
          <w:p w14:paraId="0718C002" w14:textId="77777777" w:rsidR="00654C80" w:rsidRDefault="00A25F3B" w:rsidP="00654C80">
            <w:pPr>
              <w:rPr>
                <w:rtl/>
              </w:rPr>
            </w:pPr>
          </w:p>
          <w:p w14:paraId="5B8ABFC0" w14:textId="77777777" w:rsidR="00654C80" w:rsidRDefault="00A25F3B" w:rsidP="00654C80">
            <w:pPr>
              <w:rPr>
                <w:rtl/>
              </w:rPr>
            </w:pPr>
            <w:r>
              <w:rPr>
                <w:rFonts w:cs="David" w:hint="cs"/>
                <w:color w:val="000000"/>
                <w:rtl/>
              </w:rPr>
              <w:t>‏‏מוצע בבקשה תוספת בניה בהתאם לנספח הבינוי, הבקשה מוגשת ע"י כל בעלי הנכס, 100% חתימות.‏</w:t>
            </w:r>
          </w:p>
          <w:p w14:paraId="74EB1D56" w14:textId="77777777" w:rsidR="00654C80" w:rsidRDefault="00A25F3B" w:rsidP="00654C80">
            <w:pPr>
              <w:rPr>
                <w:rtl/>
              </w:rPr>
            </w:pPr>
          </w:p>
          <w:p w14:paraId="7AD15E5B" w14:textId="77777777" w:rsidR="00654C80" w:rsidRDefault="00A25F3B" w:rsidP="00654C80">
            <w:pPr>
              <w:rPr>
                <w:rtl/>
              </w:rPr>
            </w:pPr>
            <w:r>
              <w:rPr>
                <w:rFonts w:cs="David" w:hint="cs"/>
                <w:color w:val="000000"/>
                <w:rtl/>
              </w:rPr>
              <w:t>‏‏ ‏</w:t>
            </w:r>
          </w:p>
          <w:p w14:paraId="4D1DBB79" w14:textId="77777777" w:rsidR="00654C80" w:rsidRDefault="00A25F3B" w:rsidP="00654C80">
            <w:pPr>
              <w:rPr>
                <w:rtl/>
              </w:rPr>
            </w:pPr>
          </w:p>
          <w:p w14:paraId="08ADF8E3" w14:textId="77777777" w:rsidR="00654C80" w:rsidRDefault="00A25F3B" w:rsidP="00654C80">
            <w:pPr>
              <w:rPr>
                <w:rtl/>
              </w:rPr>
            </w:pPr>
            <w:r>
              <w:rPr>
                <w:rFonts w:cs="David" w:hint="cs"/>
                <w:color w:val="000000"/>
                <w:rtl/>
              </w:rPr>
              <w:t>‏‏שלביות ביצוע‏‏:‏</w:t>
            </w:r>
          </w:p>
          <w:p w14:paraId="1531CD79" w14:textId="77777777" w:rsidR="00654C80" w:rsidRDefault="00A25F3B" w:rsidP="00654C80">
            <w:pPr>
              <w:rPr>
                <w:rtl/>
              </w:rPr>
            </w:pPr>
          </w:p>
          <w:p w14:paraId="32A4467E" w14:textId="77777777" w:rsidR="00654C80" w:rsidRDefault="00A25F3B" w:rsidP="00654C80">
            <w:pPr>
              <w:rPr>
                <w:rtl/>
              </w:rPr>
            </w:pPr>
            <w:r>
              <w:rPr>
                <w:rFonts w:cs="David" w:hint="cs"/>
                <w:color w:val="000000"/>
                <w:rtl/>
              </w:rPr>
              <w:t>‏‏עפ"י סעיף 7.1‏‏: הבניה תבוצע בהינף אחד, לא תותר בניה בשלבים, המוצע בהינף אחד ‏‏- כמותר.‏</w:t>
            </w:r>
          </w:p>
          <w:p w14:paraId="633117B4" w14:textId="77777777" w:rsidR="00654C80" w:rsidRDefault="00A25F3B" w:rsidP="00654C80">
            <w:pPr>
              <w:rPr>
                <w:rtl/>
              </w:rPr>
            </w:pPr>
          </w:p>
          <w:p w14:paraId="6D673C9D" w14:textId="77777777" w:rsidR="00654C80" w:rsidRDefault="00A25F3B" w:rsidP="00654C80">
            <w:pPr>
              <w:rPr>
                <w:rtl/>
              </w:rPr>
            </w:pPr>
            <w:r>
              <w:rPr>
                <w:rFonts w:cs="David" w:hint="cs"/>
                <w:color w:val="000000"/>
                <w:rtl/>
              </w:rPr>
              <w:t>‏‏ ‏</w:t>
            </w:r>
          </w:p>
          <w:p w14:paraId="2C8D4647" w14:textId="77777777" w:rsidR="00654C80" w:rsidRDefault="00A25F3B" w:rsidP="00654C80">
            <w:pPr>
              <w:rPr>
                <w:rtl/>
              </w:rPr>
            </w:pPr>
          </w:p>
          <w:p w14:paraId="42CDD35B" w14:textId="77777777" w:rsidR="00654C80" w:rsidRDefault="00A25F3B" w:rsidP="00654C80">
            <w:pPr>
              <w:rPr>
                <w:rtl/>
              </w:rPr>
            </w:pPr>
            <w:r>
              <w:rPr>
                <w:rFonts w:cs="David" w:hint="cs"/>
                <w:color w:val="000000"/>
                <w:rtl/>
              </w:rPr>
              <w:t>‏‏הריסות‏‏:‏</w:t>
            </w:r>
          </w:p>
          <w:p w14:paraId="6D32216C" w14:textId="77777777" w:rsidR="00654C80" w:rsidRDefault="00A25F3B" w:rsidP="00654C80">
            <w:pPr>
              <w:rPr>
                <w:rtl/>
              </w:rPr>
            </w:pPr>
          </w:p>
          <w:p w14:paraId="3739247F" w14:textId="77777777" w:rsidR="00654C80" w:rsidRDefault="00A25F3B" w:rsidP="00654C80">
            <w:pPr>
              <w:rPr>
                <w:rtl/>
              </w:rPr>
            </w:pPr>
            <w:r>
              <w:rPr>
                <w:rFonts w:cs="David" w:hint="cs"/>
                <w:color w:val="000000"/>
                <w:rtl/>
              </w:rPr>
              <w:t xml:space="preserve">‏‏עפ"י סעיף 4.1.2(ז)‏‏: המבנים </w:t>
            </w:r>
            <w:r>
              <w:rPr>
                <w:rFonts w:cs="David" w:hint="cs"/>
                <w:color w:val="000000"/>
                <w:rtl/>
              </w:rPr>
              <w:t>המסומנים בצהוב להריסה יהרסו כתנאי להוצאת היתר בניה ‏‏- תנאי לקבלת היתר יהא הריסת המסומן בצהוב.‏</w:t>
            </w:r>
          </w:p>
          <w:p w14:paraId="2639E425" w14:textId="77777777" w:rsidR="00654C80" w:rsidRDefault="00A25F3B" w:rsidP="00654C80">
            <w:pPr>
              <w:rPr>
                <w:rtl/>
              </w:rPr>
            </w:pPr>
          </w:p>
          <w:p w14:paraId="15F22846" w14:textId="77777777" w:rsidR="00654C80" w:rsidRDefault="00A25F3B" w:rsidP="00654C80">
            <w:pPr>
              <w:rPr>
                <w:rtl/>
              </w:rPr>
            </w:pPr>
            <w:r>
              <w:rPr>
                <w:rFonts w:cs="David" w:hint="cs"/>
                <w:color w:val="000000"/>
                <w:rtl/>
              </w:rPr>
              <w:t>‏‏ ‏</w:t>
            </w:r>
          </w:p>
          <w:p w14:paraId="05FFCE30" w14:textId="77777777" w:rsidR="00654C80" w:rsidRDefault="00A25F3B" w:rsidP="00654C80">
            <w:pPr>
              <w:rPr>
                <w:rtl/>
              </w:rPr>
            </w:pPr>
          </w:p>
          <w:p w14:paraId="4195C93A" w14:textId="77777777" w:rsidR="00654C80" w:rsidRDefault="00A25F3B" w:rsidP="00654C80">
            <w:pPr>
              <w:rPr>
                <w:rtl/>
              </w:rPr>
            </w:pPr>
            <w:r>
              <w:rPr>
                <w:rFonts w:cs="David" w:hint="cs"/>
                <w:color w:val="000000"/>
                <w:rtl/>
              </w:rPr>
              <w:lastRenderedPageBreak/>
              <w:t>‏‏אישורי גורמים‏‏:‏</w:t>
            </w:r>
          </w:p>
          <w:p w14:paraId="2A557BFB" w14:textId="77777777" w:rsidR="00654C80" w:rsidRDefault="00A25F3B" w:rsidP="00654C80">
            <w:pPr>
              <w:rPr>
                <w:rtl/>
              </w:rPr>
            </w:pPr>
          </w:p>
          <w:p w14:paraId="2C8211B8" w14:textId="77777777" w:rsidR="00654C80" w:rsidRDefault="00A25F3B" w:rsidP="00654C80">
            <w:pPr>
              <w:rPr>
                <w:rtl/>
              </w:rPr>
            </w:pPr>
            <w:r>
              <w:rPr>
                <w:rFonts w:cs="David" w:hint="cs"/>
                <w:color w:val="000000"/>
                <w:rtl/>
              </w:rPr>
              <w:t>‏‏שפ"ע‏‏ - אושר, ‏‏איכות סביבה‏‏ - אושר, ‏‏בקרה הנדסית‏‏ ‏‏- אושר, אך בוצעו שינויים בתוכנית ולכן תנאי לקבלת היתר יהא הגשת אישור התואם לתוכנית העדכנית.‏</w:t>
            </w:r>
          </w:p>
          <w:p w14:paraId="14EE88E7" w14:textId="77777777" w:rsidR="00654C80" w:rsidRDefault="00A25F3B" w:rsidP="00654C80">
            <w:pPr>
              <w:rPr>
                <w:rtl/>
              </w:rPr>
            </w:pPr>
          </w:p>
          <w:p w14:paraId="1E06BD38" w14:textId="77777777" w:rsidR="00654C80" w:rsidRDefault="00A25F3B" w:rsidP="00654C80">
            <w:pPr>
              <w:rPr>
                <w:rtl/>
              </w:rPr>
            </w:pPr>
            <w:r>
              <w:rPr>
                <w:rFonts w:cs="David" w:hint="cs"/>
                <w:color w:val="000000"/>
                <w:rtl/>
              </w:rPr>
              <w:t>‏‏ ‏</w:t>
            </w:r>
          </w:p>
          <w:p w14:paraId="0395C2C6" w14:textId="77777777" w:rsidR="00654C80" w:rsidRDefault="00A25F3B" w:rsidP="00654C80">
            <w:pPr>
              <w:rPr>
                <w:rtl/>
              </w:rPr>
            </w:pPr>
          </w:p>
          <w:p w14:paraId="235DC69A" w14:textId="77777777" w:rsidR="00654C80" w:rsidRDefault="00A25F3B" w:rsidP="00654C80">
            <w:pPr>
              <w:rPr>
                <w:rtl/>
              </w:rPr>
            </w:pPr>
            <w:r>
              <w:rPr>
                <w:rFonts w:cs="David" w:hint="cs"/>
                <w:color w:val="000000"/>
                <w:rtl/>
              </w:rPr>
              <w:t>‏‏חוות דעת תכנונית‏‏:‏</w:t>
            </w:r>
          </w:p>
          <w:p w14:paraId="5F98BCEA" w14:textId="77777777" w:rsidR="00654C80" w:rsidRDefault="00A25F3B" w:rsidP="00654C80">
            <w:pPr>
              <w:rPr>
                <w:rtl/>
              </w:rPr>
            </w:pPr>
          </w:p>
          <w:p w14:paraId="019434FA" w14:textId="77777777" w:rsidR="00654C80" w:rsidRDefault="00A25F3B" w:rsidP="00654C80">
            <w:pPr>
              <w:rPr>
                <w:rtl/>
              </w:rPr>
            </w:pPr>
            <w:r>
              <w:rPr>
                <w:rFonts w:cs="David" w:hint="cs"/>
                <w:color w:val="000000"/>
                <w:rtl/>
              </w:rPr>
              <w:t>‏‏מוצע בבקשה תוספת בינו במסגרת קווי הבניין המותרים, הבינוי כולל ממ"דים, מרפסות גג ותוספת קומות, המוצע עומד בהוראות תוכנית 13130 ‏‏- יש לתקן את ההערות המופיעות ע"ג תוכנית ‏‎a‎‏.‏</w:t>
            </w:r>
          </w:p>
          <w:p w14:paraId="2DC117BD" w14:textId="77777777" w:rsidR="00654C80" w:rsidRDefault="00A25F3B" w:rsidP="00654C80">
            <w:pPr>
              <w:rPr>
                <w:rtl/>
              </w:rPr>
            </w:pPr>
          </w:p>
          <w:p w14:paraId="63B87AFC" w14:textId="77777777" w:rsidR="00654C80" w:rsidRDefault="00A25F3B" w:rsidP="00654C80">
            <w:pPr>
              <w:rPr>
                <w:rtl/>
              </w:rPr>
            </w:pPr>
            <w:r>
              <w:rPr>
                <w:rFonts w:cs="David" w:hint="cs"/>
                <w:color w:val="000000"/>
                <w:rtl/>
              </w:rPr>
              <w:t>‏‏ ‏</w:t>
            </w:r>
          </w:p>
          <w:p w14:paraId="37530C46" w14:textId="77777777" w:rsidR="00654C80" w:rsidRDefault="00A25F3B" w:rsidP="00654C80">
            <w:pPr>
              <w:rPr>
                <w:rtl/>
              </w:rPr>
            </w:pPr>
          </w:p>
          <w:p w14:paraId="080A98D3" w14:textId="77777777" w:rsidR="00654C80" w:rsidRDefault="00A25F3B" w:rsidP="00654C80">
            <w:pPr>
              <w:rPr>
                <w:rtl/>
              </w:rPr>
            </w:pPr>
            <w:r>
              <w:rPr>
                <w:rFonts w:cs="David" w:hint="cs"/>
                <w:color w:val="000000"/>
                <w:rtl/>
              </w:rPr>
              <w:t>‏‏התנגדויות‏‏:‏</w:t>
            </w:r>
          </w:p>
          <w:p w14:paraId="19957D65" w14:textId="77777777" w:rsidR="00654C80" w:rsidRDefault="00A25F3B" w:rsidP="00654C80">
            <w:pPr>
              <w:rPr>
                <w:rtl/>
              </w:rPr>
            </w:pPr>
          </w:p>
          <w:p w14:paraId="16F83BA6" w14:textId="77777777" w:rsidR="00654C80" w:rsidRDefault="00A25F3B" w:rsidP="00654C80">
            <w:pPr>
              <w:rPr>
                <w:rtl/>
              </w:rPr>
            </w:pPr>
            <w:r>
              <w:rPr>
                <w:rFonts w:cs="David" w:hint="cs"/>
                <w:color w:val="000000"/>
                <w:rtl/>
              </w:rPr>
              <w:t>‏‏עפ"י נתוני המערכת ‏‏לבקשה הנ"ל ‏‏לא ‏‏התקבלו התנגדויות.‏</w:t>
            </w:r>
          </w:p>
          <w:p w14:paraId="4C150C5F" w14:textId="77777777" w:rsidR="00654C80" w:rsidRDefault="00A25F3B" w:rsidP="00654C80">
            <w:pPr>
              <w:rPr>
                <w:rtl/>
              </w:rPr>
            </w:pPr>
          </w:p>
          <w:p w14:paraId="5E8873C6" w14:textId="77777777" w:rsidR="00654C80" w:rsidRDefault="00A25F3B" w:rsidP="00654C80">
            <w:pPr>
              <w:rPr>
                <w:rtl/>
              </w:rPr>
            </w:pPr>
            <w:r>
              <w:rPr>
                <w:rFonts w:cs="David" w:hint="cs"/>
                <w:color w:val="000000"/>
                <w:rtl/>
              </w:rPr>
              <w:t>‏‎ ‎</w:t>
            </w:r>
          </w:p>
        </w:tc>
      </w:tr>
      <w:tr w:rsidR="00BF1333" w14:paraId="2A76035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C2A377"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7F05BB35" w14:textId="77777777" w:rsidR="00BF1333" w:rsidRDefault="00BF1333">
            <w:pPr>
              <w:jc w:val="both"/>
            </w:pPr>
            <w:r>
              <w:rPr>
                <w:rFonts w:cs="Arial" w:hint="cs"/>
                <w:rtl/>
              </w:rPr>
              <w:t>08/02/2023</w:t>
            </w:r>
          </w:p>
        </w:tc>
        <w:tc>
          <w:tcPr>
            <w:tcW w:w="5669" w:type="dxa"/>
          </w:tcPr>
          <w:p w14:paraId="19EBDC30" w14:textId="77777777" w:rsidR="00654C80" w:rsidRDefault="00A25F3B" w:rsidP="00654C80">
            <w:pPr>
              <w:rPr>
                <w:rtl/>
              </w:rPr>
            </w:pPr>
          </w:p>
          <w:p w14:paraId="086AE1B3" w14:textId="77777777" w:rsidR="00654C80" w:rsidRDefault="00A25F3B" w:rsidP="00654C80">
            <w:pPr>
              <w:rPr>
                <w:rtl/>
              </w:rPr>
            </w:pPr>
            <w:r>
              <w:rPr>
                <w:rFonts w:cs="David" w:hint="cs"/>
                <w:color w:val="000000"/>
                <w:rtl/>
              </w:rPr>
              <w:t>‏‎ ‎</w:t>
            </w:r>
          </w:p>
          <w:p w14:paraId="076155B7" w14:textId="77777777" w:rsidR="00654C80" w:rsidRDefault="00A25F3B" w:rsidP="00654C80">
            <w:pPr>
              <w:rPr>
                <w:rtl/>
              </w:rPr>
            </w:pPr>
          </w:p>
          <w:p w14:paraId="3C21FE1C" w14:textId="77777777" w:rsidR="00654C80" w:rsidRDefault="00A25F3B" w:rsidP="00654C80">
            <w:pPr>
              <w:rPr>
                <w:rtl/>
              </w:rPr>
            </w:pPr>
            <w:r>
              <w:rPr>
                <w:rFonts w:cs="David" w:hint="cs"/>
                <w:color w:val="000000"/>
                <w:rtl/>
              </w:rPr>
              <w:t>מדובר בבקשה ברחוב: חיים הלר 16, גבעת מרדכי ‏</w:t>
            </w:r>
          </w:p>
          <w:p w14:paraId="7F1E4D96" w14:textId="77777777" w:rsidR="00654C80" w:rsidRDefault="00A25F3B" w:rsidP="00654C80">
            <w:pPr>
              <w:rPr>
                <w:rtl/>
              </w:rPr>
            </w:pPr>
          </w:p>
          <w:p w14:paraId="48937664" w14:textId="77777777" w:rsidR="00654C80" w:rsidRDefault="00A25F3B" w:rsidP="00654C80">
            <w:pPr>
              <w:rPr>
                <w:rtl/>
              </w:rPr>
            </w:pPr>
            <w:r>
              <w:rPr>
                <w:rFonts w:cs="David" w:hint="cs"/>
                <w:color w:val="000000"/>
                <w:rtl/>
              </w:rPr>
              <w:t>‏‏קיים בניין בן 2 קומות מעל קומת מרתף חלקית ובו 4 יח"ד.‏</w:t>
            </w:r>
          </w:p>
          <w:p w14:paraId="5C31C0C1" w14:textId="77777777" w:rsidR="00654C80" w:rsidRDefault="00A25F3B" w:rsidP="00654C80">
            <w:pPr>
              <w:rPr>
                <w:rtl/>
              </w:rPr>
            </w:pPr>
          </w:p>
          <w:p w14:paraId="7BBC9190" w14:textId="77777777" w:rsidR="00654C80" w:rsidRDefault="00A25F3B" w:rsidP="00654C80">
            <w:pPr>
              <w:rPr>
                <w:rtl/>
              </w:rPr>
            </w:pPr>
            <w:r>
              <w:rPr>
                <w:rFonts w:cs="David" w:hint="cs"/>
                <w:color w:val="000000"/>
                <w:rtl/>
              </w:rPr>
              <w:t>‏‏במסגרת הבקשה מוצעות הרחבות ל4 הדירות הקיימות במפלס הקרקע וקומה א'‏</w:t>
            </w:r>
          </w:p>
          <w:p w14:paraId="0C293F45" w14:textId="77777777" w:rsidR="00654C80" w:rsidRDefault="00A25F3B" w:rsidP="00654C80">
            <w:pPr>
              <w:rPr>
                <w:rtl/>
              </w:rPr>
            </w:pPr>
          </w:p>
          <w:p w14:paraId="256CFA95" w14:textId="77777777" w:rsidR="00654C80" w:rsidRDefault="00A25F3B" w:rsidP="00654C80">
            <w:pPr>
              <w:rPr>
                <w:rtl/>
              </w:rPr>
            </w:pPr>
            <w:r>
              <w:rPr>
                <w:rFonts w:cs="David" w:hint="cs"/>
                <w:color w:val="000000"/>
                <w:rtl/>
              </w:rPr>
              <w:t>‏‏הכוללות ממ"ד מחוץ לקווי הבניין המאושרים מרפסות זיז ומרפסות גג.‏</w:t>
            </w:r>
          </w:p>
          <w:p w14:paraId="60D5E8AA" w14:textId="77777777" w:rsidR="00654C80" w:rsidRDefault="00A25F3B" w:rsidP="00654C80">
            <w:pPr>
              <w:rPr>
                <w:rtl/>
              </w:rPr>
            </w:pPr>
          </w:p>
          <w:p w14:paraId="094BA6FD" w14:textId="77777777" w:rsidR="00654C80" w:rsidRDefault="00A25F3B" w:rsidP="00654C80">
            <w:pPr>
              <w:rPr>
                <w:rtl/>
              </w:rPr>
            </w:pPr>
            <w:r>
              <w:rPr>
                <w:rFonts w:cs="David" w:hint="cs"/>
                <w:color w:val="000000"/>
                <w:rtl/>
              </w:rPr>
              <w:t>‏‏בנוסף,‏</w:t>
            </w:r>
          </w:p>
          <w:p w14:paraId="3651FA99" w14:textId="77777777" w:rsidR="00654C80" w:rsidRDefault="00A25F3B" w:rsidP="00654C80">
            <w:pPr>
              <w:rPr>
                <w:rtl/>
              </w:rPr>
            </w:pPr>
          </w:p>
          <w:p w14:paraId="02078C63" w14:textId="77777777" w:rsidR="00654C80" w:rsidRDefault="00A25F3B" w:rsidP="00654C80">
            <w:pPr>
              <w:rPr>
                <w:rtl/>
              </w:rPr>
            </w:pPr>
            <w:r>
              <w:rPr>
                <w:rFonts w:cs="David" w:hint="cs"/>
                <w:color w:val="000000"/>
                <w:rtl/>
              </w:rPr>
              <w:t>‏‏לדירה מס' 2 מוצעת תוספת קומת מרתף‏</w:t>
            </w:r>
          </w:p>
          <w:p w14:paraId="76A16C68" w14:textId="77777777" w:rsidR="00654C80" w:rsidRDefault="00A25F3B" w:rsidP="00654C80">
            <w:pPr>
              <w:rPr>
                <w:rtl/>
              </w:rPr>
            </w:pPr>
          </w:p>
          <w:p w14:paraId="29C8C5B3" w14:textId="77777777" w:rsidR="00654C80" w:rsidRDefault="00A25F3B" w:rsidP="00654C80">
            <w:pPr>
              <w:rPr>
                <w:rtl/>
              </w:rPr>
            </w:pPr>
            <w:r>
              <w:rPr>
                <w:rFonts w:cs="David" w:hint="cs"/>
                <w:color w:val="000000"/>
                <w:rtl/>
              </w:rPr>
              <w:t>‏‏ולדירה מס' 4 מוצעת תוספת קומת ב'‏</w:t>
            </w:r>
          </w:p>
          <w:p w14:paraId="16552E6F" w14:textId="77777777" w:rsidR="00654C80" w:rsidRDefault="00A25F3B" w:rsidP="00654C80">
            <w:pPr>
              <w:rPr>
                <w:rtl/>
              </w:rPr>
            </w:pPr>
          </w:p>
          <w:p w14:paraId="5CE319F6" w14:textId="77777777" w:rsidR="00654C80" w:rsidRDefault="00A25F3B" w:rsidP="00654C80">
            <w:pPr>
              <w:rPr>
                <w:rtl/>
              </w:rPr>
            </w:pPr>
            <w:r>
              <w:rPr>
                <w:rFonts w:cs="David" w:hint="cs"/>
                <w:color w:val="000000"/>
                <w:rtl/>
              </w:rPr>
              <w:t xml:space="preserve">‏‏הבקשה כוללת הריסת גדרות פיתוח, חפירת </w:t>
            </w:r>
            <w:r>
              <w:rPr>
                <w:rFonts w:cs="David" w:hint="cs"/>
                <w:color w:val="000000"/>
                <w:rtl/>
              </w:rPr>
              <w:t>קרקע מחוץ לגבולות החלק ומעלית חיצונית.‏</w:t>
            </w:r>
          </w:p>
          <w:p w14:paraId="0F67D0B5" w14:textId="77777777" w:rsidR="00654C80" w:rsidRDefault="00A25F3B" w:rsidP="00654C80">
            <w:pPr>
              <w:rPr>
                <w:rtl/>
              </w:rPr>
            </w:pPr>
          </w:p>
          <w:p w14:paraId="1CBE572B" w14:textId="77777777" w:rsidR="00654C80" w:rsidRDefault="00A25F3B" w:rsidP="00654C80">
            <w:pPr>
              <w:rPr>
                <w:rtl/>
              </w:rPr>
            </w:pPr>
            <w:r>
              <w:rPr>
                <w:rFonts w:cs="David" w:hint="cs"/>
                <w:color w:val="000000"/>
                <w:rtl/>
              </w:rPr>
              <w:t>‏‏ ‏</w:t>
            </w:r>
          </w:p>
          <w:p w14:paraId="4D22D4ED" w14:textId="77777777" w:rsidR="00654C80" w:rsidRDefault="00A25F3B" w:rsidP="00654C80">
            <w:pPr>
              <w:rPr>
                <w:rtl/>
              </w:rPr>
            </w:pPr>
          </w:p>
          <w:p w14:paraId="4C4F6CCD" w14:textId="77777777" w:rsidR="00654C80" w:rsidRDefault="00A25F3B" w:rsidP="00654C80">
            <w:pPr>
              <w:rPr>
                <w:rtl/>
              </w:rPr>
            </w:pPr>
            <w:r>
              <w:rPr>
                <w:rFonts w:cs="David" w:hint="cs"/>
                <w:color w:val="000000"/>
                <w:rtl/>
              </w:rPr>
              <w:t>‏‏הוראות התוכנית כוללות סעיפי סטייה ניכרת לעניינים הבאים:‏</w:t>
            </w:r>
          </w:p>
          <w:p w14:paraId="1E0DD31C" w14:textId="77777777" w:rsidR="00654C80" w:rsidRDefault="00A25F3B" w:rsidP="00654C80">
            <w:pPr>
              <w:rPr>
                <w:rtl/>
              </w:rPr>
            </w:pPr>
          </w:p>
          <w:p w14:paraId="13689C76" w14:textId="77777777" w:rsidR="00654C80" w:rsidRDefault="00A25F3B" w:rsidP="00654C80">
            <w:pPr>
              <w:rPr>
                <w:rtl/>
              </w:rPr>
            </w:pPr>
            <w:r>
              <w:rPr>
                <w:rFonts w:cs="David" w:hint="cs"/>
                <w:color w:val="000000"/>
                <w:rtl/>
              </w:rPr>
              <w:t>‏‏גובה‏‏ ‏‏בניין מירבי‏‏ ‏‏ / ‏‏קווי‏‏ ‏‏בניין‏‏ ‏‏/ ‏‏מספר‏‏ ‏‏קומות‏‏ / ‏‏מספר‏‏ ‏‏יח‏‏"‏‏ד‏‏ ‏</w:t>
            </w:r>
          </w:p>
          <w:p w14:paraId="2F4712B1" w14:textId="77777777" w:rsidR="00654C80" w:rsidRDefault="00A25F3B" w:rsidP="00654C80">
            <w:pPr>
              <w:rPr>
                <w:rtl/>
              </w:rPr>
            </w:pPr>
          </w:p>
          <w:p w14:paraId="54A4D024" w14:textId="77777777" w:rsidR="00654C80" w:rsidRDefault="00A25F3B" w:rsidP="00654C80">
            <w:pPr>
              <w:rPr>
                <w:rtl/>
              </w:rPr>
            </w:pPr>
            <w:r>
              <w:rPr>
                <w:rFonts w:cs="David" w:hint="cs"/>
                <w:color w:val="000000"/>
                <w:rtl/>
              </w:rPr>
              <w:t>‏‏ ‏</w:t>
            </w:r>
          </w:p>
          <w:p w14:paraId="51D1C5A0" w14:textId="77777777" w:rsidR="00654C80" w:rsidRDefault="00A25F3B" w:rsidP="00654C80">
            <w:pPr>
              <w:rPr>
                <w:rtl/>
              </w:rPr>
            </w:pPr>
          </w:p>
          <w:p w14:paraId="77976F14" w14:textId="77777777" w:rsidR="00654C80" w:rsidRDefault="00A25F3B" w:rsidP="00654C80">
            <w:pPr>
              <w:rPr>
                <w:rtl/>
              </w:rPr>
            </w:pPr>
            <w:r>
              <w:rPr>
                <w:rFonts w:cs="David" w:hint="cs"/>
                <w:color w:val="000000"/>
                <w:rtl/>
              </w:rPr>
              <w:t>‏‏והתוכנית המוצעת מהווה סטייה ניכרת כמפורט להלן:‏</w:t>
            </w:r>
          </w:p>
          <w:p w14:paraId="078D37F2" w14:textId="77777777" w:rsidR="00654C80" w:rsidRDefault="00A25F3B" w:rsidP="00654C80">
            <w:pPr>
              <w:rPr>
                <w:rtl/>
              </w:rPr>
            </w:pPr>
          </w:p>
          <w:p w14:paraId="4FA8051F" w14:textId="77777777" w:rsidR="00654C80" w:rsidRDefault="00A25F3B" w:rsidP="00654C80">
            <w:pPr>
              <w:rPr>
                <w:rtl/>
              </w:rPr>
            </w:pPr>
            <w:r>
              <w:rPr>
                <w:rFonts w:cs="David" w:hint="cs"/>
                <w:color w:val="000000"/>
                <w:rtl/>
              </w:rPr>
              <w:t>‏‏הגובה הסופי המוצע גבוה מהמותר ‏‏–‏</w:t>
            </w:r>
          </w:p>
          <w:p w14:paraId="7BD957AA" w14:textId="77777777" w:rsidR="00654C80" w:rsidRDefault="00A25F3B" w:rsidP="00654C80">
            <w:pPr>
              <w:rPr>
                <w:rtl/>
              </w:rPr>
            </w:pPr>
          </w:p>
          <w:p w14:paraId="5C051A0E" w14:textId="77777777" w:rsidR="00654C80" w:rsidRDefault="00A25F3B" w:rsidP="00654C80">
            <w:pPr>
              <w:rPr>
                <w:rtl/>
              </w:rPr>
            </w:pPr>
            <w:r>
              <w:rPr>
                <w:rFonts w:cs="David" w:hint="cs"/>
                <w:color w:val="000000"/>
                <w:rtl/>
              </w:rPr>
              <w:t>‏‏הגובה המותר לכל קומה/גובה סופי על פי התכנית: ‏‏9.45+=745.83‏</w:t>
            </w:r>
          </w:p>
          <w:p w14:paraId="4AC56A52" w14:textId="77777777" w:rsidR="00654C80" w:rsidRDefault="00A25F3B" w:rsidP="00654C80">
            <w:pPr>
              <w:rPr>
                <w:rtl/>
              </w:rPr>
            </w:pPr>
          </w:p>
          <w:p w14:paraId="128CA076" w14:textId="77777777" w:rsidR="00654C80" w:rsidRDefault="00A25F3B" w:rsidP="00654C80">
            <w:pPr>
              <w:rPr>
                <w:rtl/>
              </w:rPr>
            </w:pPr>
            <w:r>
              <w:rPr>
                <w:rFonts w:cs="David" w:hint="cs"/>
                <w:color w:val="000000"/>
                <w:rtl/>
              </w:rPr>
              <w:t>‏‏הגובה המוצע:‏‏10.55+=746.93‏</w:t>
            </w:r>
          </w:p>
          <w:p w14:paraId="37F48C16" w14:textId="77777777" w:rsidR="00654C80" w:rsidRDefault="00A25F3B" w:rsidP="00654C80">
            <w:pPr>
              <w:rPr>
                <w:rtl/>
              </w:rPr>
            </w:pPr>
          </w:p>
          <w:p w14:paraId="3BAEEAD4" w14:textId="77777777" w:rsidR="00654C80" w:rsidRDefault="00A25F3B" w:rsidP="00654C80">
            <w:pPr>
              <w:rPr>
                <w:rtl/>
              </w:rPr>
            </w:pPr>
            <w:r>
              <w:rPr>
                <w:rFonts w:cs="David" w:hint="cs"/>
                <w:color w:val="000000"/>
                <w:rtl/>
              </w:rPr>
              <w:t>‏‏חורג מהמותר‏</w:t>
            </w:r>
          </w:p>
          <w:p w14:paraId="4073A1C1" w14:textId="77777777" w:rsidR="00654C80" w:rsidRDefault="00A25F3B" w:rsidP="00654C80">
            <w:pPr>
              <w:rPr>
                <w:rtl/>
              </w:rPr>
            </w:pPr>
          </w:p>
          <w:p w14:paraId="2F1141AE" w14:textId="77777777" w:rsidR="00654C80" w:rsidRDefault="00A25F3B" w:rsidP="00654C80">
            <w:pPr>
              <w:rPr>
                <w:rtl/>
              </w:rPr>
            </w:pPr>
            <w:r>
              <w:rPr>
                <w:rFonts w:cs="David" w:hint="cs"/>
                <w:color w:val="000000"/>
                <w:rtl/>
              </w:rPr>
              <w:t>‏‏הגובה הסופי מעוגן כסעיף סטייה ניכרת ‏</w:t>
            </w:r>
          </w:p>
          <w:p w14:paraId="44117E83" w14:textId="77777777" w:rsidR="00654C80" w:rsidRDefault="00A25F3B" w:rsidP="00654C80">
            <w:pPr>
              <w:rPr>
                <w:rtl/>
              </w:rPr>
            </w:pPr>
          </w:p>
          <w:p w14:paraId="6E2F3A4F" w14:textId="77777777" w:rsidR="00654C80" w:rsidRDefault="00A25F3B" w:rsidP="00654C80">
            <w:pPr>
              <w:rPr>
                <w:rtl/>
              </w:rPr>
            </w:pPr>
            <w:r>
              <w:rPr>
                <w:rFonts w:cs="David" w:hint="cs"/>
                <w:color w:val="000000"/>
                <w:rtl/>
              </w:rPr>
              <w:t xml:space="preserve">‏‏יש להנמיך את מעקה הגג שכן מדובר בגג ללא שימוש </w:t>
            </w:r>
            <w:r>
              <w:rPr>
                <w:rFonts w:cs="David" w:hint="cs"/>
                <w:color w:val="000000"/>
                <w:rtl/>
              </w:rPr>
              <w:t>ולהתאים את הגובה הסופי לנספח הבינוי במדויק.‏</w:t>
            </w:r>
          </w:p>
          <w:p w14:paraId="24DCD6EC" w14:textId="77777777" w:rsidR="00654C80" w:rsidRDefault="00A25F3B" w:rsidP="00654C80">
            <w:pPr>
              <w:rPr>
                <w:rtl/>
              </w:rPr>
            </w:pPr>
          </w:p>
          <w:p w14:paraId="472DD6B4" w14:textId="77777777" w:rsidR="00654C80" w:rsidRDefault="00A25F3B" w:rsidP="00654C80">
            <w:pPr>
              <w:rPr>
                <w:rtl/>
              </w:rPr>
            </w:pPr>
            <w:r>
              <w:rPr>
                <w:rFonts w:cs="David" w:hint="cs"/>
                <w:color w:val="000000"/>
                <w:rtl/>
              </w:rPr>
              <w:t>‏‏ ‏</w:t>
            </w:r>
          </w:p>
          <w:p w14:paraId="44928F5B" w14:textId="77777777" w:rsidR="00654C80" w:rsidRDefault="00A25F3B" w:rsidP="00654C80">
            <w:pPr>
              <w:rPr>
                <w:rtl/>
              </w:rPr>
            </w:pPr>
          </w:p>
          <w:p w14:paraId="45927957" w14:textId="77777777" w:rsidR="00654C80" w:rsidRDefault="00A25F3B" w:rsidP="00654C80">
            <w:pPr>
              <w:rPr>
                <w:rtl/>
              </w:rPr>
            </w:pPr>
            <w:r>
              <w:rPr>
                <w:rFonts w:cs="David" w:hint="cs"/>
                <w:color w:val="000000"/>
                <w:rtl/>
              </w:rPr>
              <w:t>‏‏קווי הבניין‏</w:t>
            </w:r>
          </w:p>
          <w:p w14:paraId="1F45CBEF" w14:textId="77777777" w:rsidR="00654C80" w:rsidRDefault="00A25F3B" w:rsidP="00654C80">
            <w:pPr>
              <w:rPr>
                <w:rtl/>
              </w:rPr>
            </w:pPr>
          </w:p>
          <w:p w14:paraId="53AD54AF" w14:textId="77777777" w:rsidR="00654C80" w:rsidRDefault="00A25F3B" w:rsidP="00654C80">
            <w:pPr>
              <w:rPr>
                <w:rtl/>
              </w:rPr>
            </w:pPr>
            <w:r>
              <w:rPr>
                <w:rFonts w:cs="David" w:hint="cs"/>
                <w:color w:val="000000"/>
                <w:rtl/>
              </w:rPr>
              <w:t>‏‏בקומת המרתף מוצעת חפירה מחוץ לגבולות החלקה ע"ג חלקה בבעלות עיריית ירושלים‏</w:t>
            </w:r>
          </w:p>
          <w:p w14:paraId="3B9694A4" w14:textId="77777777" w:rsidR="00654C80" w:rsidRDefault="00A25F3B" w:rsidP="00654C80">
            <w:pPr>
              <w:rPr>
                <w:rtl/>
              </w:rPr>
            </w:pPr>
          </w:p>
          <w:p w14:paraId="1AD133F8" w14:textId="77777777" w:rsidR="00654C80" w:rsidRDefault="00A25F3B" w:rsidP="00654C80">
            <w:pPr>
              <w:rPr>
                <w:rtl/>
              </w:rPr>
            </w:pPr>
            <w:r>
              <w:rPr>
                <w:rFonts w:cs="David" w:hint="cs"/>
                <w:color w:val="000000"/>
                <w:rtl/>
              </w:rPr>
              <w:t>‏‏ובניית קיר תמך בגובה 2.50מ'‏</w:t>
            </w:r>
          </w:p>
          <w:p w14:paraId="66C36325" w14:textId="77777777" w:rsidR="00654C80" w:rsidRDefault="00A25F3B" w:rsidP="00654C80">
            <w:pPr>
              <w:rPr>
                <w:rtl/>
              </w:rPr>
            </w:pPr>
          </w:p>
          <w:p w14:paraId="70BF692A" w14:textId="77777777" w:rsidR="00654C80" w:rsidRDefault="00A25F3B" w:rsidP="00654C80">
            <w:pPr>
              <w:rPr>
                <w:rtl/>
              </w:rPr>
            </w:pPr>
            <w:r>
              <w:rPr>
                <w:rFonts w:cs="David" w:hint="cs"/>
                <w:color w:val="000000"/>
                <w:rtl/>
              </w:rPr>
              <w:t>‏‏אשר אינו גובל בין מגרשים ועומד בתקנות בנייה במרווחים על כן מהווה סטייה ניכרת.‏</w:t>
            </w:r>
          </w:p>
          <w:p w14:paraId="7A327195" w14:textId="77777777" w:rsidR="00654C80" w:rsidRDefault="00A25F3B" w:rsidP="00654C80">
            <w:pPr>
              <w:rPr>
                <w:rtl/>
              </w:rPr>
            </w:pPr>
          </w:p>
          <w:p w14:paraId="7C3C4EBF" w14:textId="77777777" w:rsidR="00654C80" w:rsidRDefault="00A25F3B" w:rsidP="00654C80">
            <w:pPr>
              <w:rPr>
                <w:rtl/>
              </w:rPr>
            </w:pPr>
            <w:r>
              <w:rPr>
                <w:rFonts w:cs="David" w:hint="cs"/>
                <w:color w:val="000000"/>
                <w:rtl/>
              </w:rPr>
              <w:t>‏יש לקבל את הסכמת מחלקת נכסים לחפירה כתנאי להעברת הבקשה לגורמים.‏</w:t>
            </w:r>
          </w:p>
          <w:p w14:paraId="30A5EBB3" w14:textId="77777777" w:rsidR="00654C80" w:rsidRDefault="00A25F3B" w:rsidP="00654C80">
            <w:pPr>
              <w:rPr>
                <w:rtl/>
              </w:rPr>
            </w:pPr>
          </w:p>
          <w:p w14:paraId="685004AC" w14:textId="77777777" w:rsidR="00654C80" w:rsidRDefault="00A25F3B" w:rsidP="00654C80">
            <w:pPr>
              <w:rPr>
                <w:rtl/>
              </w:rPr>
            </w:pPr>
            <w:r>
              <w:rPr>
                <w:rFonts w:cs="David" w:hint="cs"/>
                <w:color w:val="000000"/>
                <w:rtl/>
              </w:rPr>
              <w:t>‏ ‏</w:t>
            </w:r>
          </w:p>
          <w:p w14:paraId="60D021BC" w14:textId="77777777" w:rsidR="00654C80" w:rsidRDefault="00A25F3B" w:rsidP="00654C80">
            <w:pPr>
              <w:rPr>
                <w:rtl/>
              </w:rPr>
            </w:pPr>
          </w:p>
          <w:p w14:paraId="2BAB0EAD" w14:textId="77777777" w:rsidR="00654C80" w:rsidRDefault="00A25F3B" w:rsidP="00654C80">
            <w:pPr>
              <w:rPr>
                <w:rtl/>
              </w:rPr>
            </w:pPr>
            <w:r>
              <w:rPr>
                <w:rFonts w:cs="David" w:hint="cs"/>
                <w:color w:val="000000"/>
                <w:rtl/>
              </w:rPr>
              <w:t>‏‏בקומה א‏</w:t>
            </w:r>
          </w:p>
          <w:p w14:paraId="5C5ED378" w14:textId="77777777" w:rsidR="00654C80" w:rsidRDefault="00A25F3B" w:rsidP="00654C80">
            <w:pPr>
              <w:rPr>
                <w:rtl/>
              </w:rPr>
            </w:pPr>
          </w:p>
          <w:p w14:paraId="3CE38D84" w14:textId="77777777" w:rsidR="00654C80" w:rsidRDefault="00A25F3B" w:rsidP="00654C80">
            <w:pPr>
              <w:rPr>
                <w:rtl/>
              </w:rPr>
            </w:pPr>
            <w:r>
              <w:rPr>
                <w:rFonts w:cs="David" w:hint="cs"/>
                <w:color w:val="000000"/>
                <w:rtl/>
              </w:rPr>
              <w:t>‏‏מבוקשים גשרונים למעלית אשר אינם מובילים לבניין כמותר בתבע 5022א' ‏</w:t>
            </w:r>
          </w:p>
          <w:p w14:paraId="00B8E284" w14:textId="77777777" w:rsidR="00654C80" w:rsidRDefault="00A25F3B" w:rsidP="00654C80">
            <w:pPr>
              <w:rPr>
                <w:rtl/>
              </w:rPr>
            </w:pPr>
          </w:p>
          <w:p w14:paraId="4FD68219" w14:textId="77777777" w:rsidR="00654C80" w:rsidRDefault="00A25F3B" w:rsidP="00654C80">
            <w:pPr>
              <w:rPr>
                <w:rtl/>
              </w:rPr>
            </w:pPr>
            <w:r>
              <w:rPr>
                <w:rFonts w:cs="David" w:hint="cs"/>
                <w:color w:val="000000"/>
                <w:rtl/>
              </w:rPr>
              <w:t>‏‏אלא מתחברים למרפסות זיז ‏</w:t>
            </w:r>
          </w:p>
          <w:p w14:paraId="7349CFFF" w14:textId="77777777" w:rsidR="00654C80" w:rsidRDefault="00A25F3B" w:rsidP="00654C80">
            <w:pPr>
              <w:rPr>
                <w:rtl/>
              </w:rPr>
            </w:pPr>
          </w:p>
          <w:p w14:paraId="71BD69E9" w14:textId="77777777" w:rsidR="00654C80" w:rsidRDefault="00A25F3B" w:rsidP="00654C80">
            <w:pPr>
              <w:rPr>
                <w:rtl/>
              </w:rPr>
            </w:pPr>
            <w:r>
              <w:rPr>
                <w:rFonts w:cs="David" w:hint="cs"/>
                <w:color w:val="000000"/>
                <w:rtl/>
              </w:rPr>
              <w:t>‏‏ומהווים סטייה ניכרת בהתאם להוראות התוכנית.‏</w:t>
            </w:r>
          </w:p>
          <w:p w14:paraId="0A950EA7" w14:textId="77777777" w:rsidR="00654C80" w:rsidRDefault="00A25F3B" w:rsidP="00654C80">
            <w:pPr>
              <w:rPr>
                <w:rtl/>
              </w:rPr>
            </w:pPr>
          </w:p>
          <w:p w14:paraId="135FCBA7" w14:textId="77777777" w:rsidR="00654C80" w:rsidRDefault="00A25F3B" w:rsidP="00654C80">
            <w:pPr>
              <w:rPr>
                <w:rtl/>
              </w:rPr>
            </w:pPr>
            <w:r>
              <w:rPr>
                <w:rFonts w:cs="David" w:hint="cs"/>
                <w:color w:val="000000"/>
                <w:rtl/>
              </w:rPr>
              <w:t>‏‏ ‏</w:t>
            </w:r>
          </w:p>
          <w:p w14:paraId="5D1474DF" w14:textId="77777777" w:rsidR="00654C80" w:rsidRDefault="00A25F3B" w:rsidP="00654C80">
            <w:pPr>
              <w:rPr>
                <w:rtl/>
              </w:rPr>
            </w:pPr>
          </w:p>
          <w:p w14:paraId="74D4797B" w14:textId="77777777" w:rsidR="00654C80" w:rsidRDefault="00A25F3B" w:rsidP="00654C80">
            <w:pPr>
              <w:rPr>
                <w:rtl/>
              </w:rPr>
            </w:pPr>
            <w:r>
              <w:rPr>
                <w:rFonts w:cs="David" w:hint="cs"/>
                <w:color w:val="000000"/>
                <w:rtl/>
              </w:rPr>
              <w:t xml:space="preserve">‏‏מרפסות </w:t>
            </w:r>
            <w:r>
              <w:rPr>
                <w:rFonts w:cs="David" w:hint="cs"/>
                <w:color w:val="000000"/>
                <w:rtl/>
              </w:rPr>
              <w:t>זיז‏</w:t>
            </w:r>
          </w:p>
          <w:p w14:paraId="16456829" w14:textId="77777777" w:rsidR="00654C80" w:rsidRDefault="00A25F3B" w:rsidP="00654C80">
            <w:pPr>
              <w:rPr>
                <w:rtl/>
              </w:rPr>
            </w:pPr>
          </w:p>
          <w:p w14:paraId="7FB9A5C3" w14:textId="77777777" w:rsidR="00654C80" w:rsidRDefault="00A25F3B" w:rsidP="00654C80">
            <w:pPr>
              <w:rPr>
                <w:rtl/>
              </w:rPr>
            </w:pPr>
            <w:r>
              <w:rPr>
                <w:rFonts w:cs="David" w:hint="cs"/>
                <w:color w:val="000000"/>
                <w:rtl/>
              </w:rPr>
              <w:t>‏‏בקומת הקרקע :‏</w:t>
            </w:r>
          </w:p>
          <w:p w14:paraId="101924E0" w14:textId="77777777" w:rsidR="00654C80" w:rsidRDefault="00A25F3B" w:rsidP="00654C80">
            <w:pPr>
              <w:rPr>
                <w:rtl/>
              </w:rPr>
            </w:pPr>
          </w:p>
          <w:p w14:paraId="2FA862BE" w14:textId="77777777" w:rsidR="00654C80" w:rsidRDefault="00A25F3B" w:rsidP="00654C80">
            <w:pPr>
              <w:rPr>
                <w:rtl/>
              </w:rPr>
            </w:pPr>
            <w:r>
              <w:rPr>
                <w:rFonts w:cs="David" w:hint="cs"/>
                <w:color w:val="000000"/>
                <w:rtl/>
              </w:rPr>
              <w:t>‏‏מוצעות מרפסות לדירות מחוץ לקווי הבניין המאושרים בחזית קדמית דרומית‏</w:t>
            </w:r>
          </w:p>
          <w:p w14:paraId="69E0E3CB" w14:textId="77777777" w:rsidR="00654C80" w:rsidRDefault="00A25F3B" w:rsidP="00654C80">
            <w:pPr>
              <w:rPr>
                <w:rtl/>
              </w:rPr>
            </w:pPr>
          </w:p>
          <w:p w14:paraId="738FDB9A" w14:textId="77777777" w:rsidR="00654C80" w:rsidRDefault="00A25F3B" w:rsidP="00654C80">
            <w:pPr>
              <w:rPr>
                <w:rtl/>
              </w:rPr>
            </w:pPr>
            <w:r>
              <w:rPr>
                <w:rFonts w:cs="David" w:hint="cs"/>
                <w:color w:val="000000"/>
                <w:rtl/>
              </w:rPr>
              <w:t>‏‏ ומהווים סטייה ניכרת בהתאם להוראות התוכנית.‏</w:t>
            </w:r>
          </w:p>
          <w:p w14:paraId="70E8A29F" w14:textId="77777777" w:rsidR="00654C80" w:rsidRDefault="00A25F3B" w:rsidP="00654C80">
            <w:pPr>
              <w:rPr>
                <w:rtl/>
              </w:rPr>
            </w:pPr>
          </w:p>
          <w:p w14:paraId="27B39B62" w14:textId="77777777" w:rsidR="00654C80" w:rsidRDefault="00A25F3B" w:rsidP="00654C80">
            <w:pPr>
              <w:rPr>
                <w:rtl/>
              </w:rPr>
            </w:pPr>
            <w:r>
              <w:rPr>
                <w:rFonts w:cs="David" w:hint="cs"/>
                <w:color w:val="000000"/>
                <w:rtl/>
              </w:rPr>
              <w:t xml:space="preserve">‏ניתן יהיה לצמצם את שטח המרפסות ולהפוך אותם לגשרונים מכוח תכנית 5022א' על מנת לעבור דרכם למעלית המוצעת </w:t>
            </w:r>
            <w:r>
              <w:rPr>
                <w:rFonts w:cs="David" w:hint="cs"/>
                <w:color w:val="000000"/>
                <w:rtl/>
              </w:rPr>
              <w:t>בלבד.‏</w:t>
            </w:r>
          </w:p>
          <w:p w14:paraId="305CCE8D" w14:textId="77777777" w:rsidR="00654C80" w:rsidRDefault="00A25F3B" w:rsidP="00654C80">
            <w:pPr>
              <w:rPr>
                <w:rtl/>
              </w:rPr>
            </w:pPr>
          </w:p>
          <w:p w14:paraId="736CC9CA" w14:textId="77777777" w:rsidR="00654C80" w:rsidRDefault="00A25F3B" w:rsidP="00654C80">
            <w:pPr>
              <w:rPr>
                <w:rtl/>
              </w:rPr>
            </w:pPr>
            <w:r>
              <w:rPr>
                <w:rFonts w:cs="David" w:hint="cs"/>
                <w:color w:val="000000"/>
                <w:rtl/>
              </w:rPr>
              <w:t>‏יתר השטח יוסר מהבקשה.‏</w:t>
            </w:r>
          </w:p>
          <w:p w14:paraId="2F865108" w14:textId="77777777" w:rsidR="00654C80" w:rsidRDefault="00A25F3B" w:rsidP="00654C80">
            <w:pPr>
              <w:rPr>
                <w:rtl/>
              </w:rPr>
            </w:pPr>
          </w:p>
          <w:p w14:paraId="4EDF631E" w14:textId="77777777" w:rsidR="00654C80" w:rsidRDefault="00A25F3B" w:rsidP="00654C80">
            <w:pPr>
              <w:rPr>
                <w:rtl/>
              </w:rPr>
            </w:pPr>
            <w:r>
              <w:rPr>
                <w:rFonts w:cs="David" w:hint="cs"/>
                <w:color w:val="000000"/>
                <w:rtl/>
              </w:rPr>
              <w:t>‏‏ ‏</w:t>
            </w:r>
          </w:p>
          <w:p w14:paraId="6AEA4D1D" w14:textId="77777777" w:rsidR="00654C80" w:rsidRDefault="00A25F3B" w:rsidP="00654C80">
            <w:pPr>
              <w:rPr>
                <w:rtl/>
              </w:rPr>
            </w:pPr>
          </w:p>
          <w:p w14:paraId="399D3BDC" w14:textId="77777777" w:rsidR="00654C80" w:rsidRDefault="00A25F3B" w:rsidP="00654C80">
            <w:pPr>
              <w:rPr>
                <w:rtl/>
              </w:rPr>
            </w:pPr>
            <w:r>
              <w:rPr>
                <w:rFonts w:cs="David" w:hint="cs"/>
                <w:color w:val="000000"/>
                <w:rtl/>
              </w:rPr>
              <w:t>‏‏ ‏</w:t>
            </w:r>
          </w:p>
          <w:p w14:paraId="600E372B" w14:textId="77777777" w:rsidR="00654C80" w:rsidRDefault="00A25F3B" w:rsidP="00654C80">
            <w:pPr>
              <w:rPr>
                <w:rtl/>
              </w:rPr>
            </w:pPr>
          </w:p>
          <w:p w14:paraId="1C675B11" w14:textId="77777777" w:rsidR="00654C80" w:rsidRDefault="00A25F3B" w:rsidP="00654C80">
            <w:pPr>
              <w:rPr>
                <w:rtl/>
              </w:rPr>
            </w:pPr>
            <w:r>
              <w:rPr>
                <w:rFonts w:cs="David" w:hint="cs"/>
                <w:color w:val="000000"/>
                <w:rtl/>
              </w:rPr>
              <w:t>‏‏ ‏</w:t>
            </w:r>
          </w:p>
          <w:p w14:paraId="441D6AF9" w14:textId="77777777" w:rsidR="00654C80" w:rsidRDefault="00A25F3B" w:rsidP="00654C80">
            <w:pPr>
              <w:rPr>
                <w:rtl/>
              </w:rPr>
            </w:pPr>
          </w:p>
          <w:p w14:paraId="379DBD75" w14:textId="77777777" w:rsidR="00654C80" w:rsidRDefault="00A25F3B" w:rsidP="00654C80">
            <w:pPr>
              <w:rPr>
                <w:rtl/>
              </w:rPr>
            </w:pPr>
            <w:r>
              <w:rPr>
                <w:rFonts w:cs="David" w:hint="cs"/>
                <w:color w:val="000000"/>
                <w:rtl/>
              </w:rPr>
              <w:t>‏‏ממדים ‏</w:t>
            </w:r>
          </w:p>
          <w:p w14:paraId="3979F3AB" w14:textId="77777777" w:rsidR="00654C80" w:rsidRDefault="00A25F3B" w:rsidP="00654C80">
            <w:pPr>
              <w:rPr>
                <w:rtl/>
              </w:rPr>
            </w:pPr>
          </w:p>
          <w:p w14:paraId="1685A983" w14:textId="77777777" w:rsidR="00654C80" w:rsidRDefault="00A25F3B" w:rsidP="00654C80">
            <w:pPr>
              <w:rPr>
                <w:rtl/>
              </w:rPr>
            </w:pPr>
            <w:r>
              <w:rPr>
                <w:rFonts w:cs="David" w:hint="cs"/>
                <w:color w:val="000000"/>
                <w:rtl/>
              </w:rPr>
              <w:t>‏‏בחזית אחורית מוצעים ממ"דים עבור 4 יח"ד הקיימות בחריגה מקווי הבניין.‏</w:t>
            </w:r>
          </w:p>
          <w:p w14:paraId="20C4B785" w14:textId="77777777" w:rsidR="00654C80" w:rsidRDefault="00A25F3B" w:rsidP="00654C80">
            <w:pPr>
              <w:rPr>
                <w:rtl/>
              </w:rPr>
            </w:pPr>
          </w:p>
          <w:p w14:paraId="35C1343F" w14:textId="77777777" w:rsidR="00654C80" w:rsidRDefault="00A25F3B" w:rsidP="00654C80">
            <w:pPr>
              <w:rPr>
                <w:rtl/>
              </w:rPr>
            </w:pPr>
            <w:r>
              <w:rPr>
                <w:rFonts w:cs="David" w:hint="cs"/>
                <w:color w:val="000000"/>
                <w:rtl/>
              </w:rPr>
              <w:t>‏‏ ‏</w:t>
            </w:r>
          </w:p>
          <w:p w14:paraId="4FFE20F0" w14:textId="77777777" w:rsidR="00654C80" w:rsidRDefault="00A25F3B" w:rsidP="00654C80">
            <w:pPr>
              <w:rPr>
                <w:rtl/>
              </w:rPr>
            </w:pPr>
          </w:p>
          <w:p w14:paraId="63427F09" w14:textId="77777777" w:rsidR="00654C80" w:rsidRDefault="00A25F3B" w:rsidP="00654C80">
            <w:pPr>
              <w:rPr>
                <w:rtl/>
              </w:rPr>
            </w:pPr>
            <w:r>
              <w:rPr>
                <w:rFonts w:cs="David" w:hint="cs"/>
                <w:color w:val="000000"/>
                <w:rtl/>
              </w:rPr>
              <w:t>‏‏בהתאם לטבלה 5 בהוראות התוכנית‏</w:t>
            </w:r>
          </w:p>
          <w:p w14:paraId="09107309" w14:textId="77777777" w:rsidR="00654C80" w:rsidRDefault="00A25F3B" w:rsidP="00654C80">
            <w:pPr>
              <w:rPr>
                <w:rtl/>
              </w:rPr>
            </w:pPr>
          </w:p>
          <w:p w14:paraId="5719CFEC" w14:textId="77777777" w:rsidR="00654C80" w:rsidRDefault="00A25F3B" w:rsidP="00654C80">
            <w:pPr>
              <w:rPr>
                <w:rtl/>
              </w:rPr>
            </w:pPr>
            <w:r>
              <w:rPr>
                <w:rFonts w:cs="David" w:hint="cs"/>
                <w:color w:val="000000"/>
                <w:rtl/>
              </w:rPr>
              <w:t xml:space="preserve">‏‏שטחי הבניה המפורטים בטבלה כוללים את כל שטחי הבנייה המרביים לרבות שטחי </w:t>
            </w:r>
            <w:r>
              <w:rPr>
                <w:rFonts w:cs="David" w:hint="cs"/>
                <w:color w:val="000000"/>
                <w:rtl/>
              </w:rPr>
              <w:t>החנייה ושטחי מרחבים מוגנים בהתאם לדרישות התקן.‏</w:t>
            </w:r>
          </w:p>
          <w:p w14:paraId="144A7EA8" w14:textId="77777777" w:rsidR="00654C80" w:rsidRDefault="00A25F3B" w:rsidP="00654C80">
            <w:pPr>
              <w:rPr>
                <w:rtl/>
              </w:rPr>
            </w:pPr>
          </w:p>
          <w:p w14:paraId="08E9B86B" w14:textId="77777777" w:rsidR="00654C80" w:rsidRDefault="00A25F3B" w:rsidP="00654C80">
            <w:pPr>
              <w:rPr>
                <w:rtl/>
              </w:rPr>
            </w:pPr>
            <w:r>
              <w:rPr>
                <w:rFonts w:cs="David" w:hint="cs"/>
                <w:color w:val="000000"/>
                <w:rtl/>
              </w:rPr>
              <w:t>‏‏המוצע אינו תואם לדרישה שכן מבוקש ע"ח שטחי שירות מעבר לשטח המותר בטבלה ‏‏–‏</w:t>
            </w:r>
          </w:p>
          <w:p w14:paraId="09549BFE" w14:textId="77777777" w:rsidR="00654C80" w:rsidRDefault="00A25F3B" w:rsidP="00654C80">
            <w:pPr>
              <w:rPr>
                <w:rtl/>
              </w:rPr>
            </w:pPr>
          </w:p>
          <w:p w14:paraId="0DF11ED1" w14:textId="77777777" w:rsidR="00654C80" w:rsidRDefault="00A25F3B" w:rsidP="00654C80">
            <w:pPr>
              <w:rPr>
                <w:rtl/>
              </w:rPr>
            </w:pPr>
            <w:r>
              <w:rPr>
                <w:rFonts w:cs="David" w:hint="cs"/>
                <w:color w:val="000000"/>
                <w:rtl/>
              </w:rPr>
              <w:t>‏‏שטח שירות מותר מעל הכניסה הקובעת - 12.64 מ"ר ‏</w:t>
            </w:r>
          </w:p>
          <w:p w14:paraId="7637EC99" w14:textId="77777777" w:rsidR="00654C80" w:rsidRDefault="00A25F3B" w:rsidP="00654C80">
            <w:pPr>
              <w:rPr>
                <w:rtl/>
              </w:rPr>
            </w:pPr>
          </w:p>
          <w:p w14:paraId="5A7C9E05" w14:textId="77777777" w:rsidR="00654C80" w:rsidRDefault="00A25F3B" w:rsidP="00654C80">
            <w:pPr>
              <w:rPr>
                <w:rtl/>
              </w:rPr>
            </w:pPr>
            <w:r>
              <w:rPr>
                <w:rFonts w:cs="David" w:hint="cs"/>
                <w:color w:val="000000"/>
                <w:rtl/>
              </w:rPr>
              <w:t>‏‏שטח מוצע ‏‏–‏‏ 61.24 מ"ר.‏</w:t>
            </w:r>
          </w:p>
          <w:p w14:paraId="79C70A24" w14:textId="77777777" w:rsidR="00654C80" w:rsidRDefault="00A25F3B" w:rsidP="00654C80">
            <w:pPr>
              <w:rPr>
                <w:rtl/>
              </w:rPr>
            </w:pPr>
          </w:p>
          <w:p w14:paraId="63DD0F98" w14:textId="77777777" w:rsidR="00654C80" w:rsidRDefault="00A25F3B" w:rsidP="00654C80">
            <w:pPr>
              <w:rPr>
                <w:rtl/>
              </w:rPr>
            </w:pPr>
            <w:r>
              <w:rPr>
                <w:rFonts w:cs="David" w:hint="cs"/>
                <w:color w:val="000000"/>
                <w:rtl/>
              </w:rPr>
              <w:t>‏‏חורג מהמותר‏‏ ‏</w:t>
            </w:r>
          </w:p>
          <w:p w14:paraId="32AC38A0" w14:textId="77777777" w:rsidR="00654C80" w:rsidRDefault="00A25F3B" w:rsidP="00654C80">
            <w:pPr>
              <w:rPr>
                <w:rtl/>
              </w:rPr>
            </w:pPr>
          </w:p>
          <w:p w14:paraId="14051603" w14:textId="77777777" w:rsidR="00654C80" w:rsidRDefault="00A25F3B" w:rsidP="00654C80">
            <w:pPr>
              <w:rPr>
                <w:rtl/>
              </w:rPr>
            </w:pPr>
            <w:r>
              <w:rPr>
                <w:rFonts w:cs="David" w:hint="cs"/>
                <w:color w:val="000000"/>
                <w:rtl/>
              </w:rPr>
              <w:t>‏‏יש לתכנן את הממ"דים בעמודה כחלק מהשטחים העיקריים וכחלק מהרחבת התוספת המותרת בתבע.‏</w:t>
            </w:r>
          </w:p>
          <w:p w14:paraId="222A3A4C" w14:textId="77777777" w:rsidR="00654C80" w:rsidRDefault="00A25F3B" w:rsidP="00654C80">
            <w:pPr>
              <w:rPr>
                <w:rtl/>
              </w:rPr>
            </w:pPr>
          </w:p>
          <w:p w14:paraId="490B3AD8" w14:textId="77777777" w:rsidR="00654C80" w:rsidRDefault="00A25F3B" w:rsidP="00654C80">
            <w:pPr>
              <w:rPr>
                <w:rtl/>
              </w:rPr>
            </w:pPr>
            <w:r>
              <w:rPr>
                <w:rFonts w:cs="David" w:hint="cs"/>
                <w:color w:val="000000"/>
                <w:rtl/>
              </w:rPr>
              <w:t>‏‏ ‏</w:t>
            </w:r>
          </w:p>
          <w:p w14:paraId="4EDD4403" w14:textId="77777777" w:rsidR="00654C80" w:rsidRDefault="00A25F3B" w:rsidP="00654C80">
            <w:pPr>
              <w:rPr>
                <w:rtl/>
              </w:rPr>
            </w:pPr>
          </w:p>
          <w:p w14:paraId="1987153D" w14:textId="77777777" w:rsidR="00654C80" w:rsidRDefault="00A25F3B" w:rsidP="00654C80">
            <w:pPr>
              <w:rPr>
                <w:rtl/>
              </w:rPr>
            </w:pPr>
            <w:r>
              <w:rPr>
                <w:rFonts w:cs="David" w:hint="cs"/>
                <w:color w:val="000000"/>
                <w:rtl/>
              </w:rPr>
              <w:t>‏‏ ‏</w:t>
            </w:r>
          </w:p>
          <w:p w14:paraId="6E467915" w14:textId="77777777" w:rsidR="00654C80" w:rsidRDefault="00A25F3B" w:rsidP="00654C80">
            <w:pPr>
              <w:rPr>
                <w:rtl/>
              </w:rPr>
            </w:pPr>
          </w:p>
          <w:p w14:paraId="20A0161D" w14:textId="77777777" w:rsidR="00654C80" w:rsidRDefault="00A25F3B" w:rsidP="00654C80">
            <w:pPr>
              <w:rPr>
                <w:rtl/>
              </w:rPr>
            </w:pPr>
            <w:r>
              <w:rPr>
                <w:rFonts w:cs="David" w:hint="cs"/>
                <w:color w:val="000000"/>
                <w:rtl/>
              </w:rPr>
              <w:t>‏‏שטחי בניה ‏‏–‏‏ שטחים עיקריים ‏</w:t>
            </w:r>
          </w:p>
          <w:p w14:paraId="387D1733" w14:textId="77777777" w:rsidR="00654C80" w:rsidRDefault="00A25F3B" w:rsidP="00654C80">
            <w:pPr>
              <w:rPr>
                <w:rtl/>
              </w:rPr>
            </w:pPr>
          </w:p>
          <w:p w14:paraId="31EFD000" w14:textId="77777777" w:rsidR="00654C80" w:rsidRDefault="00A25F3B" w:rsidP="00654C80">
            <w:pPr>
              <w:rPr>
                <w:rtl/>
              </w:rPr>
            </w:pPr>
            <w:r>
              <w:rPr>
                <w:rFonts w:cs="David" w:hint="cs"/>
                <w:color w:val="000000"/>
                <w:rtl/>
              </w:rPr>
              <w:t>‏‏שטח עיקרי מותר מעל הכניסה הקובעת עפ"י תכנית: 710.18 מ"ר ‏</w:t>
            </w:r>
          </w:p>
          <w:p w14:paraId="580B6CFC" w14:textId="77777777" w:rsidR="00654C80" w:rsidRDefault="00A25F3B" w:rsidP="00654C80">
            <w:pPr>
              <w:rPr>
                <w:rtl/>
              </w:rPr>
            </w:pPr>
          </w:p>
          <w:p w14:paraId="4960E958" w14:textId="77777777" w:rsidR="00654C80" w:rsidRDefault="00A25F3B" w:rsidP="00654C80">
            <w:pPr>
              <w:rPr>
                <w:rtl/>
              </w:rPr>
            </w:pPr>
            <w:r>
              <w:rPr>
                <w:rFonts w:cs="David" w:hint="cs"/>
                <w:color w:val="000000"/>
                <w:rtl/>
              </w:rPr>
              <w:t>‏‏שטח עיקרי מוצע: 567.77 מ"ר‏</w:t>
            </w:r>
          </w:p>
          <w:p w14:paraId="25E4C118" w14:textId="77777777" w:rsidR="00654C80" w:rsidRDefault="00A25F3B" w:rsidP="00654C80">
            <w:pPr>
              <w:rPr>
                <w:rtl/>
              </w:rPr>
            </w:pPr>
          </w:p>
          <w:p w14:paraId="53D06D51" w14:textId="77777777" w:rsidR="00654C80" w:rsidRDefault="00A25F3B" w:rsidP="00654C80">
            <w:pPr>
              <w:rPr>
                <w:rtl/>
              </w:rPr>
            </w:pPr>
            <w:r>
              <w:rPr>
                <w:rFonts w:cs="David" w:hint="cs"/>
                <w:color w:val="000000"/>
                <w:rtl/>
              </w:rPr>
              <w:t>‏יש להפריד את חישוב השטח העיקי מתחת לכניסה הקובעת קומת המרתף.‏</w:t>
            </w:r>
          </w:p>
          <w:p w14:paraId="7DFE8DB8" w14:textId="77777777" w:rsidR="00654C80" w:rsidRDefault="00A25F3B" w:rsidP="00654C80">
            <w:pPr>
              <w:rPr>
                <w:rtl/>
              </w:rPr>
            </w:pPr>
          </w:p>
          <w:p w14:paraId="298FCF1F" w14:textId="77777777" w:rsidR="00654C80" w:rsidRDefault="00A25F3B" w:rsidP="00654C80">
            <w:pPr>
              <w:rPr>
                <w:rtl/>
              </w:rPr>
            </w:pPr>
            <w:r>
              <w:rPr>
                <w:rFonts w:cs="David" w:hint="cs"/>
                <w:color w:val="000000"/>
                <w:rtl/>
              </w:rPr>
              <w:t>‏יש להוסיף את שטח המרפסת הכלואה המוצעת בקומה ב' לשטחים העיקריים המוצעים‏</w:t>
            </w:r>
          </w:p>
          <w:p w14:paraId="0D0994BB" w14:textId="77777777" w:rsidR="00654C80" w:rsidRDefault="00A25F3B" w:rsidP="00654C80">
            <w:pPr>
              <w:rPr>
                <w:rtl/>
              </w:rPr>
            </w:pPr>
          </w:p>
          <w:p w14:paraId="439B93D0" w14:textId="77777777" w:rsidR="00654C80" w:rsidRDefault="00A25F3B" w:rsidP="00654C80">
            <w:pPr>
              <w:rPr>
                <w:rtl/>
              </w:rPr>
            </w:pPr>
            <w:r>
              <w:rPr>
                <w:rFonts w:cs="David" w:hint="cs"/>
                <w:color w:val="000000"/>
                <w:rtl/>
              </w:rPr>
              <w:t>‏יש להוסיף את שטחי הממ"דים לשטחי הבניה המוצעים בהתאם להוראות התוכנית.‏</w:t>
            </w:r>
          </w:p>
          <w:p w14:paraId="42827026" w14:textId="77777777" w:rsidR="00654C80" w:rsidRDefault="00A25F3B" w:rsidP="00654C80">
            <w:pPr>
              <w:rPr>
                <w:rtl/>
              </w:rPr>
            </w:pPr>
          </w:p>
          <w:p w14:paraId="211536A0" w14:textId="77777777" w:rsidR="00654C80" w:rsidRDefault="00A25F3B" w:rsidP="00654C80">
            <w:pPr>
              <w:rPr>
                <w:rtl/>
              </w:rPr>
            </w:pPr>
            <w:r>
              <w:rPr>
                <w:rFonts w:cs="David" w:hint="cs"/>
                <w:color w:val="000000"/>
                <w:rtl/>
              </w:rPr>
              <w:t>‏‏ ‏</w:t>
            </w:r>
          </w:p>
          <w:p w14:paraId="45DD6347" w14:textId="77777777" w:rsidR="00654C80" w:rsidRDefault="00A25F3B" w:rsidP="00654C80">
            <w:pPr>
              <w:rPr>
                <w:rtl/>
              </w:rPr>
            </w:pPr>
          </w:p>
          <w:p w14:paraId="59367BC0" w14:textId="77777777" w:rsidR="00654C80" w:rsidRDefault="00A25F3B" w:rsidP="00654C80">
            <w:pPr>
              <w:rPr>
                <w:rtl/>
              </w:rPr>
            </w:pPr>
            <w:r>
              <w:rPr>
                <w:rFonts w:cs="David" w:hint="cs"/>
                <w:color w:val="000000"/>
                <w:rtl/>
              </w:rPr>
              <w:t>‏‏ ‏</w:t>
            </w:r>
          </w:p>
          <w:p w14:paraId="1A36503D" w14:textId="77777777" w:rsidR="00654C80" w:rsidRDefault="00A25F3B" w:rsidP="00654C80">
            <w:pPr>
              <w:rPr>
                <w:rtl/>
              </w:rPr>
            </w:pPr>
          </w:p>
          <w:p w14:paraId="30B105AF" w14:textId="77777777" w:rsidR="00654C80" w:rsidRDefault="00A25F3B" w:rsidP="00654C80">
            <w:pPr>
              <w:rPr>
                <w:rtl/>
              </w:rPr>
            </w:pPr>
            <w:r>
              <w:rPr>
                <w:rFonts w:cs="David" w:hint="cs"/>
                <w:color w:val="000000"/>
                <w:rtl/>
              </w:rPr>
              <w:t>‏‏מרפסות גג‏</w:t>
            </w:r>
          </w:p>
          <w:p w14:paraId="1233D608" w14:textId="77777777" w:rsidR="00654C80" w:rsidRDefault="00A25F3B" w:rsidP="00654C80">
            <w:pPr>
              <w:rPr>
                <w:rtl/>
              </w:rPr>
            </w:pPr>
          </w:p>
          <w:p w14:paraId="69A6A102" w14:textId="77777777" w:rsidR="00654C80" w:rsidRDefault="00A25F3B" w:rsidP="00654C80">
            <w:pPr>
              <w:rPr>
                <w:rtl/>
              </w:rPr>
            </w:pPr>
            <w:r>
              <w:rPr>
                <w:rFonts w:cs="David" w:hint="cs"/>
                <w:color w:val="000000"/>
                <w:rtl/>
              </w:rPr>
              <w:t>‏‏בקומה ב'‏</w:t>
            </w:r>
          </w:p>
          <w:p w14:paraId="387BBB18" w14:textId="77777777" w:rsidR="00654C80" w:rsidRDefault="00A25F3B" w:rsidP="00654C80">
            <w:pPr>
              <w:rPr>
                <w:rtl/>
              </w:rPr>
            </w:pPr>
          </w:p>
          <w:p w14:paraId="7DC55ABC" w14:textId="77777777" w:rsidR="00654C80" w:rsidRDefault="00A25F3B" w:rsidP="00654C80">
            <w:pPr>
              <w:rPr>
                <w:rtl/>
              </w:rPr>
            </w:pPr>
            <w:r>
              <w:rPr>
                <w:rFonts w:cs="David" w:hint="cs"/>
                <w:color w:val="000000"/>
                <w:rtl/>
              </w:rPr>
              <w:t xml:space="preserve">‏‏מוצעת מרפסת גג כלואה בין 4 קירות אשר נחשבת כשטח עיקרי לכל דבר </w:t>
            </w:r>
            <w:r>
              <w:rPr>
                <w:rFonts w:cs="David" w:hint="cs"/>
                <w:color w:val="000000"/>
                <w:rtl/>
              </w:rPr>
              <w:t>ועניין‏</w:t>
            </w:r>
          </w:p>
          <w:p w14:paraId="1736E864" w14:textId="77777777" w:rsidR="00654C80" w:rsidRDefault="00A25F3B" w:rsidP="00654C80">
            <w:pPr>
              <w:rPr>
                <w:rtl/>
              </w:rPr>
            </w:pPr>
          </w:p>
          <w:p w14:paraId="307E152D" w14:textId="77777777" w:rsidR="00654C80" w:rsidRDefault="00A25F3B" w:rsidP="00654C80">
            <w:pPr>
              <w:rPr>
                <w:rtl/>
              </w:rPr>
            </w:pPr>
            <w:r>
              <w:rPr>
                <w:rFonts w:cs="David" w:hint="cs"/>
                <w:color w:val="000000"/>
                <w:rtl/>
              </w:rPr>
              <w:t>‏‏יש להוסיף את חישובה לשטחים העיקריים המוצעים‏</w:t>
            </w:r>
          </w:p>
          <w:p w14:paraId="6FFF38CF" w14:textId="77777777" w:rsidR="00654C80" w:rsidRDefault="00A25F3B" w:rsidP="00654C80">
            <w:pPr>
              <w:rPr>
                <w:rtl/>
              </w:rPr>
            </w:pPr>
          </w:p>
          <w:p w14:paraId="2D3358C2" w14:textId="77777777" w:rsidR="00654C80" w:rsidRDefault="00A25F3B" w:rsidP="00654C80">
            <w:pPr>
              <w:rPr>
                <w:rtl/>
              </w:rPr>
            </w:pPr>
            <w:r>
              <w:rPr>
                <w:rFonts w:cs="David" w:hint="cs"/>
                <w:color w:val="000000"/>
                <w:rtl/>
              </w:rPr>
              <w:t>‏‏ ‏</w:t>
            </w:r>
          </w:p>
          <w:p w14:paraId="25E0D22F" w14:textId="77777777" w:rsidR="00654C80" w:rsidRDefault="00A25F3B" w:rsidP="00654C80">
            <w:pPr>
              <w:rPr>
                <w:rtl/>
              </w:rPr>
            </w:pPr>
          </w:p>
          <w:p w14:paraId="3CEC2865" w14:textId="77777777" w:rsidR="00654C80" w:rsidRDefault="00A25F3B" w:rsidP="00654C80">
            <w:pPr>
              <w:rPr>
                <w:rtl/>
              </w:rPr>
            </w:pPr>
            <w:r>
              <w:rPr>
                <w:rFonts w:cs="David" w:hint="cs"/>
                <w:color w:val="000000"/>
                <w:rtl/>
              </w:rPr>
              <w:t>‏‏התנגדויות לא התקבלו‏</w:t>
            </w:r>
          </w:p>
          <w:p w14:paraId="4AD683EE" w14:textId="77777777" w:rsidR="00654C80" w:rsidRDefault="00A25F3B" w:rsidP="00654C80">
            <w:pPr>
              <w:rPr>
                <w:rtl/>
              </w:rPr>
            </w:pPr>
          </w:p>
          <w:p w14:paraId="2290281D" w14:textId="77777777" w:rsidR="00654C80" w:rsidRDefault="00A25F3B" w:rsidP="00654C80">
            <w:pPr>
              <w:rPr>
                <w:rtl/>
              </w:rPr>
            </w:pPr>
            <w:r>
              <w:rPr>
                <w:rFonts w:cs="David" w:hint="cs"/>
                <w:color w:val="000000"/>
                <w:rtl/>
              </w:rPr>
              <w:t>‏‏ ‏</w:t>
            </w:r>
          </w:p>
          <w:p w14:paraId="0F5FB488" w14:textId="77777777" w:rsidR="00654C80" w:rsidRDefault="00A25F3B" w:rsidP="00654C80">
            <w:pPr>
              <w:rPr>
                <w:rtl/>
              </w:rPr>
            </w:pPr>
          </w:p>
          <w:p w14:paraId="659D90A2" w14:textId="77777777" w:rsidR="00654C80" w:rsidRDefault="00A25F3B" w:rsidP="00654C80">
            <w:pPr>
              <w:rPr>
                <w:rtl/>
              </w:rPr>
            </w:pPr>
            <w:r>
              <w:rPr>
                <w:rFonts w:cs="David" w:hint="cs"/>
                <w:color w:val="000000"/>
                <w:rtl/>
              </w:rPr>
              <w:t>‏‏אישורים נדרשים לבקשה ופירוט האם התקבלו: ‏</w:t>
            </w:r>
          </w:p>
          <w:p w14:paraId="68C27EC6" w14:textId="77777777" w:rsidR="00654C80" w:rsidRDefault="00A25F3B" w:rsidP="00654C80">
            <w:pPr>
              <w:rPr>
                <w:rtl/>
              </w:rPr>
            </w:pPr>
          </w:p>
          <w:p w14:paraId="08866FAA" w14:textId="77777777" w:rsidR="00654C80" w:rsidRDefault="00A25F3B" w:rsidP="00654C80">
            <w:pPr>
              <w:rPr>
                <w:rtl/>
              </w:rPr>
            </w:pPr>
            <w:r>
              <w:rPr>
                <w:rFonts w:cs="David" w:hint="cs"/>
                <w:color w:val="000000"/>
                <w:rtl/>
              </w:rPr>
              <w:t>‏‏אגף שפ"ע ‏‏–‏‏ אושר מתאריך 15.11.22‏</w:t>
            </w:r>
          </w:p>
          <w:p w14:paraId="2876784B" w14:textId="77777777" w:rsidR="00654C80" w:rsidRDefault="00A25F3B" w:rsidP="00654C80">
            <w:pPr>
              <w:rPr>
                <w:rtl/>
              </w:rPr>
            </w:pPr>
          </w:p>
          <w:p w14:paraId="63F19D2D" w14:textId="77777777" w:rsidR="00654C80" w:rsidRDefault="00A25F3B" w:rsidP="00654C80">
            <w:pPr>
              <w:rPr>
                <w:rtl/>
              </w:rPr>
            </w:pPr>
            <w:r>
              <w:rPr>
                <w:rFonts w:cs="David" w:hint="cs"/>
                <w:color w:val="000000"/>
                <w:rtl/>
              </w:rPr>
              <w:t>‏‏פיצוי נופי יהיה שתילת עץ בוגר וחיבורו למערכת השקיה בתמורה לעץ הדקל שנעקר‏</w:t>
            </w:r>
          </w:p>
          <w:p w14:paraId="4727AF93" w14:textId="77777777" w:rsidR="00654C80" w:rsidRDefault="00A25F3B" w:rsidP="00654C80">
            <w:pPr>
              <w:rPr>
                <w:rtl/>
              </w:rPr>
            </w:pPr>
          </w:p>
          <w:p w14:paraId="58876747" w14:textId="77777777" w:rsidR="00654C80" w:rsidRDefault="00A25F3B" w:rsidP="00654C80">
            <w:pPr>
              <w:rPr>
                <w:rtl/>
              </w:rPr>
            </w:pPr>
            <w:r>
              <w:rPr>
                <w:rFonts w:cs="David" w:hint="cs"/>
                <w:color w:val="000000"/>
                <w:rtl/>
              </w:rPr>
              <w:t>‏‏היחידה לאיכות הסביבה ‏‏–‏‏ אושר מתאריך 10.11.22‏</w:t>
            </w:r>
          </w:p>
          <w:p w14:paraId="5D91F691" w14:textId="77777777" w:rsidR="00654C80" w:rsidRDefault="00A25F3B" w:rsidP="00654C80">
            <w:pPr>
              <w:rPr>
                <w:rtl/>
              </w:rPr>
            </w:pPr>
          </w:p>
          <w:p w14:paraId="43AD0878" w14:textId="77777777" w:rsidR="00654C80" w:rsidRDefault="00A25F3B" w:rsidP="00654C80">
            <w:pPr>
              <w:rPr>
                <w:rtl/>
              </w:rPr>
            </w:pPr>
            <w:r>
              <w:rPr>
                <w:rFonts w:cs="David" w:hint="cs"/>
                <w:color w:val="000000"/>
                <w:rtl/>
              </w:rPr>
              <w:t>‏‎תוקף החלטה היינו ל- 90 יום לצורך הגשת תוכנית מתוקנת . ‎</w:t>
            </w:r>
          </w:p>
          <w:p w14:paraId="602ABDBB" w14:textId="77777777" w:rsidR="00654C80" w:rsidRDefault="00A25F3B" w:rsidP="00654C80">
            <w:pPr>
              <w:rPr>
                <w:rtl/>
              </w:rPr>
            </w:pPr>
          </w:p>
          <w:p w14:paraId="62BD9C7A" w14:textId="77777777" w:rsidR="00654C80" w:rsidRDefault="00A25F3B" w:rsidP="00654C80">
            <w:pPr>
              <w:rPr>
                <w:rtl/>
              </w:rPr>
            </w:pPr>
            <w:r>
              <w:rPr>
                <w:rFonts w:cs="David" w:hint="cs"/>
                <w:color w:val="000000"/>
                <w:rtl/>
              </w:rPr>
              <w:t>‏‏ ‏</w:t>
            </w:r>
          </w:p>
          <w:p w14:paraId="1F28E397" w14:textId="77777777" w:rsidR="00654C80" w:rsidRDefault="00A25F3B" w:rsidP="00654C80">
            <w:pPr>
              <w:rPr>
                <w:rtl/>
              </w:rPr>
            </w:pPr>
          </w:p>
          <w:p w14:paraId="7EAFE793" w14:textId="77777777" w:rsidR="00654C80" w:rsidRDefault="00A25F3B" w:rsidP="00654C80">
            <w:pPr>
              <w:rPr>
                <w:rtl/>
              </w:rPr>
            </w:pPr>
            <w:r>
              <w:rPr>
                <w:rFonts w:cs="David" w:hint="cs"/>
                <w:color w:val="000000"/>
                <w:rtl/>
              </w:rPr>
              <w:t>‏‏ ‏</w:t>
            </w:r>
          </w:p>
          <w:p w14:paraId="3D53FCCC" w14:textId="77777777" w:rsidR="00654C80" w:rsidRDefault="00A25F3B" w:rsidP="00654C80">
            <w:pPr>
              <w:rPr>
                <w:rtl/>
              </w:rPr>
            </w:pPr>
          </w:p>
          <w:p w14:paraId="5A15E477" w14:textId="77777777" w:rsidR="00654C80" w:rsidRDefault="00A25F3B" w:rsidP="00654C80">
            <w:pPr>
              <w:rPr>
                <w:rtl/>
              </w:rPr>
            </w:pPr>
            <w:r>
              <w:rPr>
                <w:rFonts w:cs="David" w:hint="cs"/>
                <w:color w:val="000000"/>
                <w:rtl/>
              </w:rPr>
              <w:t>‏‏ ‏</w:t>
            </w:r>
          </w:p>
          <w:p w14:paraId="14EA9894" w14:textId="77777777" w:rsidR="00654C80" w:rsidRDefault="00A25F3B" w:rsidP="00654C80">
            <w:pPr>
              <w:rPr>
                <w:rtl/>
              </w:rPr>
            </w:pPr>
          </w:p>
          <w:p w14:paraId="06EC1619" w14:textId="77777777" w:rsidR="00654C80" w:rsidRDefault="00A25F3B" w:rsidP="00654C80">
            <w:pPr>
              <w:rPr>
                <w:rtl/>
              </w:rPr>
            </w:pPr>
            <w:r>
              <w:rPr>
                <w:rFonts w:cs="David" w:hint="cs"/>
                <w:color w:val="000000"/>
                <w:rtl/>
              </w:rPr>
              <w:t>‏‏ ‏</w:t>
            </w:r>
          </w:p>
          <w:p w14:paraId="2A1876A1" w14:textId="77777777" w:rsidR="00654C80" w:rsidRDefault="00A25F3B" w:rsidP="00654C80">
            <w:pPr>
              <w:rPr>
                <w:rtl/>
              </w:rPr>
            </w:pPr>
          </w:p>
          <w:p w14:paraId="078BC526" w14:textId="77777777" w:rsidR="00654C80" w:rsidRDefault="00A25F3B" w:rsidP="00654C80">
            <w:pPr>
              <w:rPr>
                <w:rtl/>
              </w:rPr>
            </w:pPr>
            <w:r>
              <w:rPr>
                <w:rFonts w:cs="David" w:hint="cs"/>
                <w:color w:val="000000"/>
                <w:rtl/>
              </w:rPr>
              <w:t>‏‏ ‏</w:t>
            </w:r>
          </w:p>
          <w:p w14:paraId="1817014C" w14:textId="77777777" w:rsidR="00654C80" w:rsidRDefault="00A25F3B" w:rsidP="00654C80">
            <w:pPr>
              <w:rPr>
                <w:rtl/>
              </w:rPr>
            </w:pPr>
          </w:p>
          <w:p w14:paraId="459986D1" w14:textId="77777777" w:rsidR="00654C80" w:rsidRDefault="00A25F3B" w:rsidP="00654C80">
            <w:pPr>
              <w:rPr>
                <w:rtl/>
              </w:rPr>
            </w:pPr>
            <w:r>
              <w:rPr>
                <w:rFonts w:cs="David" w:hint="cs"/>
                <w:color w:val="000000"/>
                <w:rtl/>
              </w:rPr>
              <w:t>‏‏ ‏</w:t>
            </w:r>
          </w:p>
          <w:p w14:paraId="2DD5E156" w14:textId="77777777" w:rsidR="00654C80" w:rsidRDefault="00A25F3B" w:rsidP="00654C80">
            <w:pPr>
              <w:rPr>
                <w:rtl/>
              </w:rPr>
            </w:pPr>
          </w:p>
          <w:p w14:paraId="013258D1" w14:textId="77777777" w:rsidR="00654C80" w:rsidRDefault="00A25F3B" w:rsidP="00654C80">
            <w:pPr>
              <w:rPr>
                <w:rtl/>
              </w:rPr>
            </w:pPr>
            <w:r>
              <w:rPr>
                <w:rFonts w:cs="David" w:hint="cs"/>
                <w:color w:val="000000"/>
                <w:rtl/>
              </w:rPr>
              <w:t>‏‏ ‏</w:t>
            </w:r>
          </w:p>
          <w:p w14:paraId="038602BA" w14:textId="77777777" w:rsidR="00654C80" w:rsidRDefault="00A25F3B" w:rsidP="00654C80">
            <w:pPr>
              <w:rPr>
                <w:rtl/>
              </w:rPr>
            </w:pPr>
          </w:p>
          <w:p w14:paraId="472340E9" w14:textId="77777777" w:rsidR="00654C80" w:rsidRDefault="00A25F3B" w:rsidP="00654C80">
            <w:pPr>
              <w:rPr>
                <w:rtl/>
              </w:rPr>
            </w:pPr>
            <w:r>
              <w:rPr>
                <w:rFonts w:cs="David" w:hint="cs"/>
                <w:color w:val="000000"/>
                <w:rtl/>
              </w:rPr>
              <w:t>‏‏ ‏</w:t>
            </w:r>
          </w:p>
          <w:p w14:paraId="2E7DF77B" w14:textId="77777777" w:rsidR="00654C80" w:rsidRDefault="00A25F3B" w:rsidP="00654C80">
            <w:pPr>
              <w:rPr>
                <w:rtl/>
              </w:rPr>
            </w:pPr>
          </w:p>
          <w:p w14:paraId="318BF331" w14:textId="77777777" w:rsidR="00654C80" w:rsidRDefault="00A25F3B" w:rsidP="00654C80">
            <w:pPr>
              <w:rPr>
                <w:rtl/>
              </w:rPr>
            </w:pPr>
            <w:r>
              <w:rPr>
                <w:rFonts w:cs="David" w:hint="cs"/>
                <w:color w:val="000000"/>
                <w:rtl/>
              </w:rPr>
              <w:t>‏‎ ‎</w:t>
            </w:r>
          </w:p>
          <w:p w14:paraId="60FD598B" w14:textId="77777777" w:rsidR="00654C80" w:rsidRDefault="00A25F3B" w:rsidP="00654C80">
            <w:pPr>
              <w:rPr>
                <w:rtl/>
              </w:rPr>
            </w:pPr>
          </w:p>
          <w:p w14:paraId="726112EB" w14:textId="77777777" w:rsidR="00654C80" w:rsidRDefault="00A25F3B" w:rsidP="00654C80">
            <w:pPr>
              <w:rPr>
                <w:rtl/>
              </w:rPr>
            </w:pPr>
            <w:r>
              <w:rPr>
                <w:rFonts w:cs="David" w:hint="cs"/>
                <w:color w:val="000000"/>
                <w:rtl/>
              </w:rPr>
              <w:t>‏‎ ‎</w:t>
            </w:r>
          </w:p>
          <w:p w14:paraId="111FB104" w14:textId="77777777" w:rsidR="00654C80" w:rsidRDefault="00A25F3B" w:rsidP="00654C80">
            <w:pPr>
              <w:rPr>
                <w:rtl/>
              </w:rPr>
            </w:pPr>
          </w:p>
          <w:p w14:paraId="07D6B2CF" w14:textId="77777777" w:rsidR="00654C80" w:rsidRDefault="00A25F3B" w:rsidP="00654C80">
            <w:pPr>
              <w:rPr>
                <w:rtl/>
              </w:rPr>
            </w:pPr>
            <w:r>
              <w:rPr>
                <w:rFonts w:cs="David" w:hint="cs"/>
                <w:color w:val="000000"/>
                <w:rtl/>
              </w:rPr>
              <w:t>‏‏‏</w:t>
            </w:r>
          </w:p>
          <w:p w14:paraId="52966632" w14:textId="77777777" w:rsidR="00654C80" w:rsidRDefault="00A25F3B" w:rsidP="00654C80">
            <w:pPr>
              <w:rPr>
                <w:rtl/>
              </w:rPr>
            </w:pPr>
          </w:p>
          <w:p w14:paraId="6EDB7270" w14:textId="77777777" w:rsidR="00654C80" w:rsidRDefault="00A25F3B" w:rsidP="00654C80">
            <w:pPr>
              <w:rPr>
                <w:rtl/>
              </w:rPr>
            </w:pPr>
            <w:r>
              <w:rPr>
                <w:rFonts w:cs="David" w:hint="cs"/>
                <w:color w:val="000000"/>
                <w:rtl/>
              </w:rPr>
              <w:t>‏</w:t>
            </w:r>
          </w:p>
          <w:p w14:paraId="73C23090" w14:textId="77777777" w:rsidR="00654C80" w:rsidRDefault="00A25F3B" w:rsidP="00654C80">
            <w:pPr>
              <w:rPr>
                <w:rtl/>
              </w:rPr>
            </w:pPr>
          </w:p>
          <w:p w14:paraId="7BCE0A81" w14:textId="77777777" w:rsidR="00654C80" w:rsidRDefault="00A25F3B" w:rsidP="00654C80">
            <w:pPr>
              <w:rPr>
                <w:rtl/>
              </w:rPr>
            </w:pPr>
            <w:r>
              <w:rPr>
                <w:rFonts w:cs="David" w:hint="cs"/>
                <w:color w:val="000000"/>
                <w:rtl/>
              </w:rPr>
              <w:t>‏‏  ‎</w:t>
            </w:r>
          </w:p>
        </w:tc>
      </w:tr>
      <w:tr w:rsidR="00BF1333" w14:paraId="3186D29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C6B83B7" w14:textId="77777777" w:rsidR="00BF1333" w:rsidRDefault="00BF1333">
            <w:pPr>
              <w:rPr>
                <w:bCs/>
              </w:rPr>
            </w:pPr>
            <w:r>
              <w:rPr>
                <w:rFonts w:cs="Arial" w:hint="cs"/>
                <w:rtl/>
              </w:rPr>
              <w:lastRenderedPageBreak/>
              <w:t xml:space="preserve">בדיקת המלצה תכנונית :  לדחות </w:t>
            </w:r>
            <w:r>
              <w:rPr>
                <w:rFonts w:cs="Arial" w:hint="cs"/>
                <w:rtl/>
              </w:rPr>
              <w:lastRenderedPageBreak/>
              <w:t>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13A8CC2A" w14:textId="77777777" w:rsidR="00BF1333" w:rsidRDefault="00BF1333">
            <w:pPr>
              <w:jc w:val="both"/>
            </w:pPr>
            <w:r>
              <w:rPr>
                <w:rFonts w:cs="Arial" w:hint="cs"/>
                <w:rtl/>
              </w:rPr>
              <w:lastRenderedPageBreak/>
              <w:t>01/02/2023</w:t>
            </w:r>
          </w:p>
        </w:tc>
        <w:tc>
          <w:tcPr>
            <w:tcW w:w="5669" w:type="dxa"/>
          </w:tcPr>
          <w:p w14:paraId="4DAD2213" w14:textId="77777777" w:rsidR="00654C80" w:rsidRDefault="00A25F3B" w:rsidP="00654C80">
            <w:pPr>
              <w:rPr>
                <w:rtl/>
              </w:rPr>
            </w:pPr>
          </w:p>
          <w:p w14:paraId="0601234C" w14:textId="77777777" w:rsidR="00654C80" w:rsidRDefault="00A25F3B" w:rsidP="00654C80">
            <w:pPr>
              <w:rPr>
                <w:rtl/>
              </w:rPr>
            </w:pPr>
            <w:r>
              <w:rPr>
                <w:rFonts w:cs="David" w:hint="cs"/>
                <w:color w:val="000000"/>
                <w:rtl/>
              </w:rPr>
              <w:t>‏‎ ‎</w:t>
            </w:r>
          </w:p>
          <w:p w14:paraId="74B3DFC4" w14:textId="77777777" w:rsidR="00654C80" w:rsidRDefault="00A25F3B" w:rsidP="00654C80">
            <w:pPr>
              <w:rPr>
                <w:rtl/>
              </w:rPr>
            </w:pPr>
          </w:p>
          <w:p w14:paraId="339C5525" w14:textId="77777777" w:rsidR="00654C80" w:rsidRDefault="00A25F3B" w:rsidP="00654C80">
            <w:pPr>
              <w:rPr>
                <w:rtl/>
              </w:rPr>
            </w:pPr>
            <w:r>
              <w:rPr>
                <w:rFonts w:cs="David" w:hint="cs"/>
                <w:color w:val="000000"/>
                <w:rtl/>
              </w:rPr>
              <w:t>‏‏לדחות במתכונת המוצעת‏</w:t>
            </w:r>
          </w:p>
          <w:p w14:paraId="0F7B387F" w14:textId="77777777" w:rsidR="00654C80" w:rsidRDefault="00A25F3B" w:rsidP="00654C80">
            <w:pPr>
              <w:rPr>
                <w:rtl/>
              </w:rPr>
            </w:pPr>
          </w:p>
          <w:p w14:paraId="053321A1" w14:textId="77777777" w:rsidR="00654C80" w:rsidRDefault="00A25F3B" w:rsidP="00654C80">
            <w:pPr>
              <w:rPr>
                <w:rtl/>
              </w:rPr>
            </w:pPr>
            <w:r>
              <w:rPr>
                <w:rFonts w:cs="David" w:hint="cs"/>
                <w:color w:val="000000"/>
                <w:rtl/>
              </w:rPr>
              <w:t>‏‏מדובר בבקשה ברחוב: חיים הלר 16, גבעת מרדכי ‏</w:t>
            </w:r>
          </w:p>
          <w:p w14:paraId="159DC787" w14:textId="77777777" w:rsidR="00654C80" w:rsidRDefault="00A25F3B" w:rsidP="00654C80">
            <w:pPr>
              <w:rPr>
                <w:rtl/>
              </w:rPr>
            </w:pPr>
          </w:p>
          <w:p w14:paraId="60FC35B2" w14:textId="77777777" w:rsidR="00654C80" w:rsidRDefault="00A25F3B" w:rsidP="00654C80">
            <w:pPr>
              <w:rPr>
                <w:rtl/>
              </w:rPr>
            </w:pPr>
            <w:r>
              <w:rPr>
                <w:rFonts w:cs="David" w:hint="cs"/>
                <w:color w:val="000000"/>
                <w:rtl/>
              </w:rPr>
              <w:t>‏‏קיים בניין בן 2 קומות מעל קומת מרתף חלקית ובו 4 יח"ד.‏</w:t>
            </w:r>
          </w:p>
          <w:p w14:paraId="46A4DB95" w14:textId="77777777" w:rsidR="00654C80" w:rsidRDefault="00A25F3B" w:rsidP="00654C80">
            <w:pPr>
              <w:rPr>
                <w:rtl/>
              </w:rPr>
            </w:pPr>
          </w:p>
          <w:p w14:paraId="3D88CEE0" w14:textId="77777777" w:rsidR="00654C80" w:rsidRDefault="00A25F3B" w:rsidP="00654C80">
            <w:pPr>
              <w:rPr>
                <w:rtl/>
              </w:rPr>
            </w:pPr>
            <w:r>
              <w:rPr>
                <w:rFonts w:cs="David" w:hint="cs"/>
                <w:color w:val="000000"/>
                <w:rtl/>
              </w:rPr>
              <w:t>‏‏במסגרת הבקשה מוצעות הרחבות ל4 הדירות הקיימות במפלס הקרקע וקומה א'‏</w:t>
            </w:r>
          </w:p>
          <w:p w14:paraId="447548DB" w14:textId="77777777" w:rsidR="00654C80" w:rsidRDefault="00A25F3B" w:rsidP="00654C80">
            <w:pPr>
              <w:rPr>
                <w:rtl/>
              </w:rPr>
            </w:pPr>
          </w:p>
          <w:p w14:paraId="6278DF76" w14:textId="77777777" w:rsidR="00654C80" w:rsidRDefault="00A25F3B" w:rsidP="00654C80">
            <w:pPr>
              <w:rPr>
                <w:rtl/>
              </w:rPr>
            </w:pPr>
            <w:r>
              <w:rPr>
                <w:rFonts w:cs="David" w:hint="cs"/>
                <w:color w:val="000000"/>
                <w:rtl/>
              </w:rPr>
              <w:t xml:space="preserve">‏‏הכוללות ממ"ד מחוץ לקווי הבניין המאושרים מרפסות זיז </w:t>
            </w:r>
            <w:r>
              <w:rPr>
                <w:rFonts w:cs="David" w:hint="cs"/>
                <w:color w:val="000000"/>
                <w:rtl/>
              </w:rPr>
              <w:t>ומרפסות גג.‏</w:t>
            </w:r>
          </w:p>
          <w:p w14:paraId="52218CE7" w14:textId="77777777" w:rsidR="00654C80" w:rsidRDefault="00A25F3B" w:rsidP="00654C80">
            <w:pPr>
              <w:rPr>
                <w:rtl/>
              </w:rPr>
            </w:pPr>
          </w:p>
          <w:p w14:paraId="6C276E5B" w14:textId="77777777" w:rsidR="00654C80" w:rsidRDefault="00A25F3B" w:rsidP="00654C80">
            <w:pPr>
              <w:rPr>
                <w:rtl/>
              </w:rPr>
            </w:pPr>
            <w:r>
              <w:rPr>
                <w:rFonts w:cs="David" w:hint="cs"/>
                <w:color w:val="000000"/>
                <w:rtl/>
              </w:rPr>
              <w:t>‏‏בנוסף,‏</w:t>
            </w:r>
          </w:p>
          <w:p w14:paraId="3FC17D3D" w14:textId="77777777" w:rsidR="00654C80" w:rsidRDefault="00A25F3B" w:rsidP="00654C80">
            <w:pPr>
              <w:rPr>
                <w:rtl/>
              </w:rPr>
            </w:pPr>
          </w:p>
          <w:p w14:paraId="7CEE6173" w14:textId="77777777" w:rsidR="00654C80" w:rsidRDefault="00A25F3B" w:rsidP="00654C80">
            <w:pPr>
              <w:rPr>
                <w:rtl/>
              </w:rPr>
            </w:pPr>
            <w:r>
              <w:rPr>
                <w:rFonts w:cs="David" w:hint="cs"/>
                <w:color w:val="000000"/>
                <w:rtl/>
              </w:rPr>
              <w:t>‏‏לדירה מס' 2 מוצעת תוספת קומת מרתף‏</w:t>
            </w:r>
          </w:p>
          <w:p w14:paraId="601D863E" w14:textId="77777777" w:rsidR="00654C80" w:rsidRDefault="00A25F3B" w:rsidP="00654C80">
            <w:pPr>
              <w:rPr>
                <w:rtl/>
              </w:rPr>
            </w:pPr>
          </w:p>
          <w:p w14:paraId="67B3CFF6" w14:textId="77777777" w:rsidR="00654C80" w:rsidRDefault="00A25F3B" w:rsidP="00654C80">
            <w:pPr>
              <w:rPr>
                <w:rtl/>
              </w:rPr>
            </w:pPr>
            <w:r>
              <w:rPr>
                <w:rFonts w:cs="David" w:hint="cs"/>
                <w:color w:val="000000"/>
                <w:rtl/>
              </w:rPr>
              <w:t>‏‏ולדירה מס' 4 מוצעת תוספת קומת ב'‏</w:t>
            </w:r>
          </w:p>
          <w:p w14:paraId="783E0F98" w14:textId="77777777" w:rsidR="00654C80" w:rsidRDefault="00A25F3B" w:rsidP="00654C80">
            <w:pPr>
              <w:rPr>
                <w:rtl/>
              </w:rPr>
            </w:pPr>
          </w:p>
          <w:p w14:paraId="7FE92463" w14:textId="77777777" w:rsidR="00654C80" w:rsidRDefault="00A25F3B" w:rsidP="00654C80">
            <w:pPr>
              <w:rPr>
                <w:rtl/>
              </w:rPr>
            </w:pPr>
            <w:r>
              <w:rPr>
                <w:rFonts w:cs="David" w:hint="cs"/>
                <w:color w:val="000000"/>
                <w:rtl/>
              </w:rPr>
              <w:t>‏‏הבקשה כוללת הריסת גדרות פיתוח, חפירת קרקע מחוץ לגבולות החלק ומעלית חיצונית.‏</w:t>
            </w:r>
          </w:p>
          <w:p w14:paraId="2E25F901" w14:textId="77777777" w:rsidR="00654C80" w:rsidRDefault="00A25F3B" w:rsidP="00654C80">
            <w:pPr>
              <w:rPr>
                <w:rtl/>
              </w:rPr>
            </w:pPr>
          </w:p>
          <w:p w14:paraId="01CE6BC4" w14:textId="77777777" w:rsidR="00654C80" w:rsidRDefault="00A25F3B" w:rsidP="00654C80">
            <w:pPr>
              <w:rPr>
                <w:rtl/>
              </w:rPr>
            </w:pPr>
            <w:r>
              <w:rPr>
                <w:rFonts w:cs="David" w:hint="cs"/>
                <w:color w:val="000000"/>
                <w:rtl/>
              </w:rPr>
              <w:t>‏‏ ‏</w:t>
            </w:r>
          </w:p>
          <w:p w14:paraId="6708EDDB" w14:textId="77777777" w:rsidR="00654C80" w:rsidRDefault="00A25F3B" w:rsidP="00654C80">
            <w:pPr>
              <w:rPr>
                <w:rtl/>
              </w:rPr>
            </w:pPr>
          </w:p>
          <w:p w14:paraId="5C99D87B" w14:textId="77777777" w:rsidR="00654C80" w:rsidRDefault="00A25F3B" w:rsidP="00654C80">
            <w:pPr>
              <w:rPr>
                <w:rtl/>
              </w:rPr>
            </w:pPr>
            <w:r>
              <w:rPr>
                <w:rFonts w:cs="David" w:hint="cs"/>
                <w:color w:val="000000"/>
                <w:rtl/>
              </w:rPr>
              <w:t>‏‏הוראות התוכנית כוללות סעיפי סטייה ניכרת לעניינים הבאים:‏</w:t>
            </w:r>
          </w:p>
          <w:p w14:paraId="1512C313" w14:textId="77777777" w:rsidR="00654C80" w:rsidRDefault="00A25F3B" w:rsidP="00654C80">
            <w:pPr>
              <w:rPr>
                <w:rtl/>
              </w:rPr>
            </w:pPr>
          </w:p>
          <w:p w14:paraId="0BD261F5" w14:textId="77777777" w:rsidR="00654C80" w:rsidRDefault="00A25F3B" w:rsidP="00654C80">
            <w:pPr>
              <w:rPr>
                <w:rtl/>
              </w:rPr>
            </w:pPr>
            <w:r>
              <w:rPr>
                <w:rFonts w:cs="David" w:hint="cs"/>
                <w:color w:val="000000"/>
                <w:rtl/>
              </w:rPr>
              <w:t>‏‏גובה‏‏ ‏‏בניין מירבי‏‏ ‏‏ / ‏‏קווי‏‏ ‏‏בניין‏‏ ‏‏/ ‏‏מספר‏‏ ‏‏קומות‏‏ / ‏‏מספר‏‏ ‏‏יח‏‏"‏‏ד‏‏ ‏</w:t>
            </w:r>
          </w:p>
          <w:p w14:paraId="2104B45F" w14:textId="77777777" w:rsidR="00654C80" w:rsidRDefault="00A25F3B" w:rsidP="00654C80">
            <w:pPr>
              <w:rPr>
                <w:rtl/>
              </w:rPr>
            </w:pPr>
          </w:p>
          <w:p w14:paraId="4C88551C" w14:textId="77777777" w:rsidR="00654C80" w:rsidRDefault="00A25F3B" w:rsidP="00654C80">
            <w:pPr>
              <w:rPr>
                <w:rtl/>
              </w:rPr>
            </w:pPr>
            <w:r>
              <w:rPr>
                <w:rFonts w:cs="David" w:hint="cs"/>
                <w:color w:val="000000"/>
                <w:rtl/>
              </w:rPr>
              <w:t>‏‏ ‏</w:t>
            </w:r>
          </w:p>
          <w:p w14:paraId="253600A5" w14:textId="77777777" w:rsidR="00654C80" w:rsidRDefault="00A25F3B" w:rsidP="00654C80">
            <w:pPr>
              <w:rPr>
                <w:rtl/>
              </w:rPr>
            </w:pPr>
          </w:p>
          <w:p w14:paraId="23C37BE1" w14:textId="77777777" w:rsidR="00654C80" w:rsidRDefault="00A25F3B" w:rsidP="00654C80">
            <w:pPr>
              <w:rPr>
                <w:rtl/>
              </w:rPr>
            </w:pPr>
            <w:r>
              <w:rPr>
                <w:rFonts w:cs="David" w:hint="cs"/>
                <w:color w:val="000000"/>
                <w:rtl/>
              </w:rPr>
              <w:t>‏‏והתוכנית המוצעת מהווה סטייה ניכרת כמפורט להלן:‏</w:t>
            </w:r>
          </w:p>
          <w:p w14:paraId="1D743A96" w14:textId="77777777" w:rsidR="00654C80" w:rsidRDefault="00A25F3B" w:rsidP="00654C80">
            <w:pPr>
              <w:rPr>
                <w:rtl/>
              </w:rPr>
            </w:pPr>
          </w:p>
          <w:p w14:paraId="0EF849C9" w14:textId="77777777" w:rsidR="00654C80" w:rsidRDefault="00A25F3B" w:rsidP="00654C80">
            <w:pPr>
              <w:rPr>
                <w:rtl/>
              </w:rPr>
            </w:pPr>
            <w:r>
              <w:rPr>
                <w:rFonts w:cs="David" w:hint="cs"/>
                <w:color w:val="000000"/>
                <w:rtl/>
              </w:rPr>
              <w:t>‏‏הגובה הסופי המוצע גבוה מהמותר ‏‏–‏</w:t>
            </w:r>
          </w:p>
          <w:p w14:paraId="66336DD2" w14:textId="77777777" w:rsidR="00654C80" w:rsidRDefault="00A25F3B" w:rsidP="00654C80">
            <w:pPr>
              <w:rPr>
                <w:rtl/>
              </w:rPr>
            </w:pPr>
          </w:p>
          <w:p w14:paraId="5E090E45" w14:textId="77777777" w:rsidR="00654C80" w:rsidRDefault="00A25F3B" w:rsidP="00654C80">
            <w:pPr>
              <w:rPr>
                <w:rtl/>
              </w:rPr>
            </w:pPr>
            <w:r>
              <w:rPr>
                <w:rFonts w:cs="David" w:hint="cs"/>
                <w:color w:val="000000"/>
                <w:rtl/>
              </w:rPr>
              <w:t>‏‏הגובה המותר לכל קומה/גובה סופי על פי התכנית: ‏‏9.45+=745.83‏</w:t>
            </w:r>
          </w:p>
          <w:p w14:paraId="1C754602" w14:textId="77777777" w:rsidR="00654C80" w:rsidRDefault="00A25F3B" w:rsidP="00654C80">
            <w:pPr>
              <w:rPr>
                <w:rtl/>
              </w:rPr>
            </w:pPr>
          </w:p>
          <w:p w14:paraId="5A0B8581" w14:textId="77777777" w:rsidR="00654C80" w:rsidRDefault="00A25F3B" w:rsidP="00654C80">
            <w:pPr>
              <w:rPr>
                <w:rtl/>
              </w:rPr>
            </w:pPr>
            <w:r>
              <w:rPr>
                <w:rFonts w:cs="David" w:hint="cs"/>
                <w:color w:val="000000"/>
                <w:rtl/>
              </w:rPr>
              <w:t>‏‏הגובה המוצע:‏‏10.55+=746.93‏</w:t>
            </w:r>
          </w:p>
          <w:p w14:paraId="070D8A59" w14:textId="77777777" w:rsidR="00654C80" w:rsidRDefault="00A25F3B" w:rsidP="00654C80">
            <w:pPr>
              <w:rPr>
                <w:rtl/>
              </w:rPr>
            </w:pPr>
          </w:p>
          <w:p w14:paraId="2D811BB3" w14:textId="77777777" w:rsidR="00654C80" w:rsidRDefault="00A25F3B" w:rsidP="00654C80">
            <w:pPr>
              <w:rPr>
                <w:rtl/>
              </w:rPr>
            </w:pPr>
            <w:r>
              <w:rPr>
                <w:rFonts w:cs="David" w:hint="cs"/>
                <w:color w:val="000000"/>
                <w:rtl/>
              </w:rPr>
              <w:t>‏‏חורג מהמותר‏</w:t>
            </w:r>
          </w:p>
          <w:p w14:paraId="4D1071AD" w14:textId="77777777" w:rsidR="00654C80" w:rsidRDefault="00A25F3B" w:rsidP="00654C80">
            <w:pPr>
              <w:rPr>
                <w:rtl/>
              </w:rPr>
            </w:pPr>
          </w:p>
          <w:p w14:paraId="0AE5D6EA" w14:textId="77777777" w:rsidR="00654C80" w:rsidRDefault="00A25F3B" w:rsidP="00654C80">
            <w:pPr>
              <w:rPr>
                <w:rtl/>
              </w:rPr>
            </w:pPr>
            <w:r>
              <w:rPr>
                <w:rFonts w:cs="David" w:hint="cs"/>
                <w:color w:val="000000"/>
                <w:rtl/>
              </w:rPr>
              <w:t>‏‏הגובה הסופי מעוגן כסעיף סטייה ניכרת ‏</w:t>
            </w:r>
          </w:p>
          <w:p w14:paraId="2E72730D" w14:textId="77777777" w:rsidR="00654C80" w:rsidRDefault="00A25F3B" w:rsidP="00654C80">
            <w:pPr>
              <w:rPr>
                <w:rtl/>
              </w:rPr>
            </w:pPr>
          </w:p>
          <w:p w14:paraId="77B47B5B" w14:textId="77777777" w:rsidR="00654C80" w:rsidRDefault="00A25F3B" w:rsidP="00654C80">
            <w:pPr>
              <w:rPr>
                <w:rtl/>
              </w:rPr>
            </w:pPr>
            <w:r>
              <w:rPr>
                <w:rFonts w:cs="David" w:hint="cs"/>
                <w:color w:val="000000"/>
                <w:rtl/>
              </w:rPr>
              <w:t>‏‏יש להנמיך את מעקה הגג שכן מדובר בגג ללא שימוש ולהתאים את הגובה הסופי לנספח הבינוי במדויק.‏</w:t>
            </w:r>
          </w:p>
          <w:p w14:paraId="61ED56C1" w14:textId="77777777" w:rsidR="00654C80" w:rsidRDefault="00A25F3B" w:rsidP="00654C80">
            <w:pPr>
              <w:rPr>
                <w:rtl/>
              </w:rPr>
            </w:pPr>
          </w:p>
          <w:p w14:paraId="69261E53" w14:textId="77777777" w:rsidR="00654C80" w:rsidRDefault="00A25F3B" w:rsidP="00654C80">
            <w:pPr>
              <w:rPr>
                <w:rtl/>
              </w:rPr>
            </w:pPr>
            <w:r>
              <w:rPr>
                <w:rFonts w:cs="David" w:hint="cs"/>
                <w:color w:val="000000"/>
                <w:rtl/>
              </w:rPr>
              <w:t>‏‏ ‏</w:t>
            </w:r>
          </w:p>
          <w:p w14:paraId="76664BC9" w14:textId="77777777" w:rsidR="00654C80" w:rsidRDefault="00A25F3B" w:rsidP="00654C80">
            <w:pPr>
              <w:rPr>
                <w:rtl/>
              </w:rPr>
            </w:pPr>
          </w:p>
          <w:p w14:paraId="4D7664F7" w14:textId="77777777" w:rsidR="00654C80" w:rsidRDefault="00A25F3B" w:rsidP="00654C80">
            <w:pPr>
              <w:rPr>
                <w:rtl/>
              </w:rPr>
            </w:pPr>
            <w:r>
              <w:rPr>
                <w:rFonts w:cs="David" w:hint="cs"/>
                <w:color w:val="000000"/>
                <w:rtl/>
              </w:rPr>
              <w:t>‏‏קווי הבניין‏</w:t>
            </w:r>
          </w:p>
          <w:p w14:paraId="520C36D0" w14:textId="77777777" w:rsidR="00654C80" w:rsidRDefault="00A25F3B" w:rsidP="00654C80">
            <w:pPr>
              <w:rPr>
                <w:rtl/>
              </w:rPr>
            </w:pPr>
          </w:p>
          <w:p w14:paraId="399FB6A9" w14:textId="77777777" w:rsidR="00654C80" w:rsidRDefault="00A25F3B" w:rsidP="00654C80">
            <w:pPr>
              <w:rPr>
                <w:rtl/>
              </w:rPr>
            </w:pPr>
            <w:r>
              <w:rPr>
                <w:rFonts w:cs="David" w:hint="cs"/>
                <w:color w:val="000000"/>
                <w:rtl/>
              </w:rPr>
              <w:t xml:space="preserve">‏‏בקומת המרתף מוצעת חפירה מחוץ לגבולות החלקה ע"ג חלקה </w:t>
            </w:r>
            <w:r>
              <w:rPr>
                <w:rFonts w:cs="David" w:hint="cs"/>
                <w:color w:val="000000"/>
                <w:rtl/>
              </w:rPr>
              <w:t>בבעלות עיריית ירושלים‏</w:t>
            </w:r>
          </w:p>
          <w:p w14:paraId="3F2F36DA" w14:textId="77777777" w:rsidR="00654C80" w:rsidRDefault="00A25F3B" w:rsidP="00654C80">
            <w:pPr>
              <w:rPr>
                <w:rtl/>
              </w:rPr>
            </w:pPr>
          </w:p>
          <w:p w14:paraId="115831A6" w14:textId="77777777" w:rsidR="00654C80" w:rsidRDefault="00A25F3B" w:rsidP="00654C80">
            <w:pPr>
              <w:rPr>
                <w:rtl/>
              </w:rPr>
            </w:pPr>
            <w:r>
              <w:rPr>
                <w:rFonts w:cs="David" w:hint="cs"/>
                <w:color w:val="000000"/>
                <w:rtl/>
              </w:rPr>
              <w:t>‏‏ובניית קיר תמך בגובה 2.50מ'‏</w:t>
            </w:r>
          </w:p>
          <w:p w14:paraId="7F7568B8" w14:textId="77777777" w:rsidR="00654C80" w:rsidRDefault="00A25F3B" w:rsidP="00654C80">
            <w:pPr>
              <w:rPr>
                <w:rtl/>
              </w:rPr>
            </w:pPr>
          </w:p>
          <w:p w14:paraId="563F5C9E" w14:textId="77777777" w:rsidR="00654C80" w:rsidRDefault="00A25F3B" w:rsidP="00654C80">
            <w:pPr>
              <w:rPr>
                <w:rtl/>
              </w:rPr>
            </w:pPr>
            <w:r>
              <w:rPr>
                <w:rFonts w:cs="David" w:hint="cs"/>
                <w:color w:val="000000"/>
                <w:rtl/>
              </w:rPr>
              <w:t>‏‏אשר אינו גובל בין מגרשים ועומד בתקנות בנייה במרווחים על כן מהווה סטייה ניכרת.‏</w:t>
            </w:r>
          </w:p>
          <w:p w14:paraId="57D10A50" w14:textId="77777777" w:rsidR="00654C80" w:rsidRDefault="00A25F3B" w:rsidP="00654C80">
            <w:pPr>
              <w:rPr>
                <w:rtl/>
              </w:rPr>
            </w:pPr>
          </w:p>
          <w:p w14:paraId="09859501" w14:textId="77777777" w:rsidR="00654C80" w:rsidRDefault="00A25F3B" w:rsidP="00654C80">
            <w:pPr>
              <w:rPr>
                <w:rtl/>
              </w:rPr>
            </w:pPr>
            <w:r>
              <w:rPr>
                <w:rFonts w:cs="David" w:hint="cs"/>
                <w:color w:val="000000"/>
                <w:rtl/>
              </w:rPr>
              <w:t>‏יש לקבל את הסכמת מחלקת נכסים לחפירה כתנאי להעברת הבקשה לגורמים.‏</w:t>
            </w:r>
          </w:p>
          <w:p w14:paraId="64B1F717" w14:textId="77777777" w:rsidR="00654C80" w:rsidRDefault="00A25F3B" w:rsidP="00654C80">
            <w:pPr>
              <w:rPr>
                <w:rtl/>
              </w:rPr>
            </w:pPr>
          </w:p>
          <w:p w14:paraId="1A61223F" w14:textId="77777777" w:rsidR="00654C80" w:rsidRDefault="00A25F3B" w:rsidP="00654C80">
            <w:pPr>
              <w:rPr>
                <w:rtl/>
              </w:rPr>
            </w:pPr>
            <w:r>
              <w:rPr>
                <w:rFonts w:cs="David" w:hint="cs"/>
                <w:color w:val="000000"/>
                <w:rtl/>
              </w:rPr>
              <w:t>‏ ‏</w:t>
            </w:r>
          </w:p>
          <w:p w14:paraId="1B6B8C27" w14:textId="77777777" w:rsidR="00654C80" w:rsidRDefault="00A25F3B" w:rsidP="00654C80">
            <w:pPr>
              <w:rPr>
                <w:rtl/>
              </w:rPr>
            </w:pPr>
          </w:p>
          <w:p w14:paraId="07EC6FAA" w14:textId="77777777" w:rsidR="00654C80" w:rsidRDefault="00A25F3B" w:rsidP="00654C80">
            <w:pPr>
              <w:rPr>
                <w:rtl/>
              </w:rPr>
            </w:pPr>
            <w:r>
              <w:rPr>
                <w:rFonts w:cs="David" w:hint="cs"/>
                <w:color w:val="000000"/>
                <w:rtl/>
              </w:rPr>
              <w:t>‏‏בקומה א‏</w:t>
            </w:r>
          </w:p>
          <w:p w14:paraId="148488C7" w14:textId="77777777" w:rsidR="00654C80" w:rsidRDefault="00A25F3B" w:rsidP="00654C80">
            <w:pPr>
              <w:rPr>
                <w:rtl/>
              </w:rPr>
            </w:pPr>
          </w:p>
          <w:p w14:paraId="3B8000BA" w14:textId="77777777" w:rsidR="00654C80" w:rsidRDefault="00A25F3B" w:rsidP="00654C80">
            <w:pPr>
              <w:rPr>
                <w:rtl/>
              </w:rPr>
            </w:pPr>
            <w:r>
              <w:rPr>
                <w:rFonts w:cs="David" w:hint="cs"/>
                <w:color w:val="000000"/>
                <w:rtl/>
              </w:rPr>
              <w:t>‏‏מבוקשים גשרונים למעלית אשר אינם מובילים לבניין כמותר בתבע 5022א' ‏</w:t>
            </w:r>
          </w:p>
          <w:p w14:paraId="38A8AF85" w14:textId="77777777" w:rsidR="00654C80" w:rsidRDefault="00A25F3B" w:rsidP="00654C80">
            <w:pPr>
              <w:rPr>
                <w:rtl/>
              </w:rPr>
            </w:pPr>
          </w:p>
          <w:p w14:paraId="3A6253E3" w14:textId="77777777" w:rsidR="00654C80" w:rsidRDefault="00A25F3B" w:rsidP="00654C80">
            <w:pPr>
              <w:rPr>
                <w:rtl/>
              </w:rPr>
            </w:pPr>
            <w:r>
              <w:rPr>
                <w:rFonts w:cs="David" w:hint="cs"/>
                <w:color w:val="000000"/>
                <w:rtl/>
              </w:rPr>
              <w:t>‏‏אלא מתחברים למרפסות זיז ‏</w:t>
            </w:r>
          </w:p>
          <w:p w14:paraId="69390BBF" w14:textId="77777777" w:rsidR="00654C80" w:rsidRDefault="00A25F3B" w:rsidP="00654C80">
            <w:pPr>
              <w:rPr>
                <w:rtl/>
              </w:rPr>
            </w:pPr>
          </w:p>
          <w:p w14:paraId="4C8487E3" w14:textId="77777777" w:rsidR="00654C80" w:rsidRDefault="00A25F3B" w:rsidP="00654C80">
            <w:pPr>
              <w:rPr>
                <w:rtl/>
              </w:rPr>
            </w:pPr>
            <w:r>
              <w:rPr>
                <w:rFonts w:cs="David" w:hint="cs"/>
                <w:color w:val="000000"/>
                <w:rtl/>
              </w:rPr>
              <w:t>‏‏ומהווים סטייה ניכרת בהתאם להוראות התוכנית.‏</w:t>
            </w:r>
          </w:p>
          <w:p w14:paraId="135DDFB7" w14:textId="77777777" w:rsidR="00654C80" w:rsidRDefault="00A25F3B" w:rsidP="00654C80">
            <w:pPr>
              <w:rPr>
                <w:rtl/>
              </w:rPr>
            </w:pPr>
          </w:p>
          <w:p w14:paraId="135C3791" w14:textId="77777777" w:rsidR="00654C80" w:rsidRDefault="00A25F3B" w:rsidP="00654C80">
            <w:pPr>
              <w:rPr>
                <w:rtl/>
              </w:rPr>
            </w:pPr>
            <w:r>
              <w:rPr>
                <w:rFonts w:cs="David" w:hint="cs"/>
                <w:color w:val="000000"/>
                <w:rtl/>
              </w:rPr>
              <w:t>‏‏ ‏</w:t>
            </w:r>
          </w:p>
          <w:p w14:paraId="53CC5F1C" w14:textId="77777777" w:rsidR="00654C80" w:rsidRDefault="00A25F3B" w:rsidP="00654C80">
            <w:pPr>
              <w:rPr>
                <w:rtl/>
              </w:rPr>
            </w:pPr>
          </w:p>
          <w:p w14:paraId="6269A02B" w14:textId="77777777" w:rsidR="00654C80" w:rsidRDefault="00A25F3B" w:rsidP="00654C80">
            <w:pPr>
              <w:rPr>
                <w:rtl/>
              </w:rPr>
            </w:pPr>
            <w:r>
              <w:rPr>
                <w:rFonts w:cs="David" w:hint="cs"/>
                <w:color w:val="000000"/>
                <w:rtl/>
              </w:rPr>
              <w:t>‏‏מרפסות זיז‏</w:t>
            </w:r>
          </w:p>
          <w:p w14:paraId="09327A26" w14:textId="77777777" w:rsidR="00654C80" w:rsidRDefault="00A25F3B" w:rsidP="00654C80">
            <w:pPr>
              <w:rPr>
                <w:rtl/>
              </w:rPr>
            </w:pPr>
          </w:p>
          <w:p w14:paraId="7084C630" w14:textId="77777777" w:rsidR="00654C80" w:rsidRDefault="00A25F3B" w:rsidP="00654C80">
            <w:pPr>
              <w:rPr>
                <w:rtl/>
              </w:rPr>
            </w:pPr>
            <w:r>
              <w:rPr>
                <w:rFonts w:cs="David" w:hint="cs"/>
                <w:color w:val="000000"/>
                <w:rtl/>
              </w:rPr>
              <w:t>‏‏בקומת הקרקע :‏</w:t>
            </w:r>
          </w:p>
          <w:p w14:paraId="30B41D18" w14:textId="77777777" w:rsidR="00654C80" w:rsidRDefault="00A25F3B" w:rsidP="00654C80">
            <w:pPr>
              <w:rPr>
                <w:rtl/>
              </w:rPr>
            </w:pPr>
          </w:p>
          <w:p w14:paraId="08CCECBA" w14:textId="77777777" w:rsidR="00654C80" w:rsidRDefault="00A25F3B" w:rsidP="00654C80">
            <w:pPr>
              <w:rPr>
                <w:rtl/>
              </w:rPr>
            </w:pPr>
            <w:r>
              <w:rPr>
                <w:rFonts w:cs="David" w:hint="cs"/>
                <w:color w:val="000000"/>
                <w:rtl/>
              </w:rPr>
              <w:t>‏‏מוצעות מרפסות לדירות מחוץ לקווי הבניין המאושרים בחזית קדמית דרומית‏</w:t>
            </w:r>
          </w:p>
          <w:p w14:paraId="38A2483A" w14:textId="77777777" w:rsidR="00654C80" w:rsidRDefault="00A25F3B" w:rsidP="00654C80">
            <w:pPr>
              <w:rPr>
                <w:rtl/>
              </w:rPr>
            </w:pPr>
          </w:p>
          <w:p w14:paraId="44B9BCCD" w14:textId="77777777" w:rsidR="00654C80" w:rsidRDefault="00A25F3B" w:rsidP="00654C80">
            <w:pPr>
              <w:rPr>
                <w:rtl/>
              </w:rPr>
            </w:pPr>
            <w:r>
              <w:rPr>
                <w:rFonts w:cs="David" w:hint="cs"/>
                <w:color w:val="000000"/>
                <w:rtl/>
              </w:rPr>
              <w:t xml:space="preserve">‏‏ ומהווים סטייה ניכרת בהתאם </w:t>
            </w:r>
            <w:r>
              <w:rPr>
                <w:rFonts w:cs="David" w:hint="cs"/>
                <w:color w:val="000000"/>
                <w:rtl/>
              </w:rPr>
              <w:t>להוראות התוכנית.‏</w:t>
            </w:r>
          </w:p>
          <w:p w14:paraId="248CD53F" w14:textId="77777777" w:rsidR="00654C80" w:rsidRDefault="00A25F3B" w:rsidP="00654C80">
            <w:pPr>
              <w:rPr>
                <w:rtl/>
              </w:rPr>
            </w:pPr>
          </w:p>
          <w:p w14:paraId="49DDA462" w14:textId="77777777" w:rsidR="00654C80" w:rsidRDefault="00A25F3B" w:rsidP="00654C80">
            <w:pPr>
              <w:rPr>
                <w:rtl/>
              </w:rPr>
            </w:pPr>
            <w:r>
              <w:rPr>
                <w:rFonts w:cs="David" w:hint="cs"/>
                <w:color w:val="000000"/>
                <w:rtl/>
              </w:rPr>
              <w:t>‏ניתן יהיה לצמצם את שטח המרפסות ולהפוך אותם לגשרונים מכוח תכנית 5022א' על מנת לעבור דרכם למעלית המוצעת בלבד.‏</w:t>
            </w:r>
          </w:p>
          <w:p w14:paraId="56F81CEA" w14:textId="77777777" w:rsidR="00654C80" w:rsidRDefault="00A25F3B" w:rsidP="00654C80">
            <w:pPr>
              <w:rPr>
                <w:rtl/>
              </w:rPr>
            </w:pPr>
          </w:p>
          <w:p w14:paraId="077A2AA2" w14:textId="77777777" w:rsidR="00654C80" w:rsidRDefault="00A25F3B" w:rsidP="00654C80">
            <w:pPr>
              <w:rPr>
                <w:rtl/>
              </w:rPr>
            </w:pPr>
            <w:r>
              <w:rPr>
                <w:rFonts w:cs="David" w:hint="cs"/>
                <w:color w:val="000000"/>
                <w:rtl/>
              </w:rPr>
              <w:t>‏יתר השטח יוסר מהבקשה.‏</w:t>
            </w:r>
          </w:p>
          <w:p w14:paraId="74C2325C" w14:textId="77777777" w:rsidR="00654C80" w:rsidRDefault="00A25F3B" w:rsidP="00654C80">
            <w:pPr>
              <w:rPr>
                <w:rtl/>
              </w:rPr>
            </w:pPr>
          </w:p>
          <w:p w14:paraId="5912E563" w14:textId="77777777" w:rsidR="00654C80" w:rsidRDefault="00A25F3B" w:rsidP="00654C80">
            <w:pPr>
              <w:rPr>
                <w:rtl/>
              </w:rPr>
            </w:pPr>
            <w:r>
              <w:rPr>
                <w:rFonts w:cs="David" w:hint="cs"/>
                <w:color w:val="000000"/>
                <w:rtl/>
              </w:rPr>
              <w:t>‏‏ ‏</w:t>
            </w:r>
          </w:p>
          <w:p w14:paraId="44F6EB72" w14:textId="77777777" w:rsidR="00654C80" w:rsidRDefault="00A25F3B" w:rsidP="00654C80">
            <w:pPr>
              <w:rPr>
                <w:rtl/>
              </w:rPr>
            </w:pPr>
          </w:p>
          <w:p w14:paraId="4FB33E25" w14:textId="77777777" w:rsidR="00654C80" w:rsidRDefault="00A25F3B" w:rsidP="00654C80">
            <w:pPr>
              <w:rPr>
                <w:rtl/>
              </w:rPr>
            </w:pPr>
            <w:r>
              <w:rPr>
                <w:rFonts w:cs="David" w:hint="cs"/>
                <w:color w:val="000000"/>
                <w:rtl/>
              </w:rPr>
              <w:t>‏‏ ‏</w:t>
            </w:r>
          </w:p>
          <w:p w14:paraId="2A63E118" w14:textId="77777777" w:rsidR="00654C80" w:rsidRDefault="00A25F3B" w:rsidP="00654C80">
            <w:pPr>
              <w:rPr>
                <w:rtl/>
              </w:rPr>
            </w:pPr>
          </w:p>
          <w:p w14:paraId="54BF0C6A" w14:textId="77777777" w:rsidR="00654C80" w:rsidRDefault="00A25F3B" w:rsidP="00654C80">
            <w:pPr>
              <w:rPr>
                <w:rtl/>
              </w:rPr>
            </w:pPr>
            <w:r>
              <w:rPr>
                <w:rFonts w:cs="David" w:hint="cs"/>
                <w:color w:val="000000"/>
                <w:rtl/>
              </w:rPr>
              <w:t>‏‏ ‏</w:t>
            </w:r>
          </w:p>
          <w:p w14:paraId="404C2F46" w14:textId="77777777" w:rsidR="00654C80" w:rsidRDefault="00A25F3B" w:rsidP="00654C80">
            <w:pPr>
              <w:rPr>
                <w:rtl/>
              </w:rPr>
            </w:pPr>
          </w:p>
          <w:p w14:paraId="45BE786E" w14:textId="77777777" w:rsidR="00654C80" w:rsidRDefault="00A25F3B" w:rsidP="00654C80">
            <w:pPr>
              <w:rPr>
                <w:rtl/>
              </w:rPr>
            </w:pPr>
            <w:r>
              <w:rPr>
                <w:rFonts w:cs="David" w:hint="cs"/>
                <w:color w:val="000000"/>
                <w:rtl/>
              </w:rPr>
              <w:t>‏‏ממדים ‏</w:t>
            </w:r>
          </w:p>
          <w:p w14:paraId="371EF24C" w14:textId="77777777" w:rsidR="00654C80" w:rsidRDefault="00A25F3B" w:rsidP="00654C80">
            <w:pPr>
              <w:rPr>
                <w:rtl/>
              </w:rPr>
            </w:pPr>
          </w:p>
          <w:p w14:paraId="39421B63" w14:textId="77777777" w:rsidR="00654C80" w:rsidRDefault="00A25F3B" w:rsidP="00654C80">
            <w:pPr>
              <w:rPr>
                <w:rtl/>
              </w:rPr>
            </w:pPr>
            <w:r>
              <w:rPr>
                <w:rFonts w:cs="David" w:hint="cs"/>
                <w:color w:val="000000"/>
                <w:rtl/>
              </w:rPr>
              <w:t>‏‏בחזית אחורית מוצעים ממ"דים עבור 4 יח"ד הקיימות בחריגה מקווי הבניין.‏</w:t>
            </w:r>
          </w:p>
          <w:p w14:paraId="38216D45" w14:textId="77777777" w:rsidR="00654C80" w:rsidRDefault="00A25F3B" w:rsidP="00654C80">
            <w:pPr>
              <w:rPr>
                <w:rtl/>
              </w:rPr>
            </w:pPr>
          </w:p>
          <w:p w14:paraId="7569D4C4" w14:textId="77777777" w:rsidR="00654C80" w:rsidRDefault="00A25F3B" w:rsidP="00654C80">
            <w:pPr>
              <w:rPr>
                <w:rtl/>
              </w:rPr>
            </w:pPr>
            <w:r>
              <w:rPr>
                <w:rFonts w:cs="David" w:hint="cs"/>
                <w:color w:val="000000"/>
                <w:rtl/>
              </w:rPr>
              <w:t>‏‏ ‏</w:t>
            </w:r>
          </w:p>
          <w:p w14:paraId="78146833" w14:textId="77777777" w:rsidR="00654C80" w:rsidRDefault="00A25F3B" w:rsidP="00654C80">
            <w:pPr>
              <w:rPr>
                <w:rtl/>
              </w:rPr>
            </w:pPr>
          </w:p>
          <w:p w14:paraId="41EE5640" w14:textId="77777777" w:rsidR="00654C80" w:rsidRDefault="00A25F3B" w:rsidP="00654C80">
            <w:pPr>
              <w:rPr>
                <w:rtl/>
              </w:rPr>
            </w:pPr>
            <w:r>
              <w:rPr>
                <w:rFonts w:cs="David" w:hint="cs"/>
                <w:color w:val="000000"/>
                <w:rtl/>
              </w:rPr>
              <w:t>‏‏בהתאם לטבלה 5 בהוראות התוכנית‏</w:t>
            </w:r>
          </w:p>
          <w:p w14:paraId="6F6FBA7A" w14:textId="77777777" w:rsidR="00654C80" w:rsidRDefault="00A25F3B" w:rsidP="00654C80">
            <w:pPr>
              <w:rPr>
                <w:rtl/>
              </w:rPr>
            </w:pPr>
          </w:p>
          <w:p w14:paraId="2C51C35F" w14:textId="77777777" w:rsidR="00654C80" w:rsidRDefault="00A25F3B" w:rsidP="00654C80">
            <w:pPr>
              <w:rPr>
                <w:rtl/>
              </w:rPr>
            </w:pPr>
            <w:r>
              <w:rPr>
                <w:rFonts w:cs="David" w:hint="cs"/>
                <w:color w:val="000000"/>
                <w:rtl/>
              </w:rPr>
              <w:t>‏‏שטחי הבניה המפורטים בטבלה כוללים את כל שטחי הבנייה המרביים לרבות שטחי החנייה ושטחי מרחבים מוגנים בהתאם לדרישות התקן.‏</w:t>
            </w:r>
          </w:p>
          <w:p w14:paraId="57C0E076" w14:textId="77777777" w:rsidR="00654C80" w:rsidRDefault="00A25F3B" w:rsidP="00654C80">
            <w:pPr>
              <w:rPr>
                <w:rtl/>
              </w:rPr>
            </w:pPr>
          </w:p>
          <w:p w14:paraId="1D6FFD9D" w14:textId="77777777" w:rsidR="00654C80" w:rsidRDefault="00A25F3B" w:rsidP="00654C80">
            <w:pPr>
              <w:rPr>
                <w:rtl/>
              </w:rPr>
            </w:pPr>
            <w:r>
              <w:rPr>
                <w:rFonts w:cs="David" w:hint="cs"/>
                <w:color w:val="000000"/>
                <w:rtl/>
              </w:rPr>
              <w:t xml:space="preserve">‏‏המוצע אינו תואם לדרישה שכן מבוקש ע"ח שטחי שירות מעבר </w:t>
            </w:r>
            <w:r>
              <w:rPr>
                <w:rFonts w:cs="David" w:hint="cs"/>
                <w:color w:val="000000"/>
                <w:rtl/>
              </w:rPr>
              <w:lastRenderedPageBreak/>
              <w:t>לשטח המותר בטבלה ‏‏–‏</w:t>
            </w:r>
          </w:p>
          <w:p w14:paraId="6C613557" w14:textId="77777777" w:rsidR="00654C80" w:rsidRDefault="00A25F3B" w:rsidP="00654C80">
            <w:pPr>
              <w:rPr>
                <w:rtl/>
              </w:rPr>
            </w:pPr>
          </w:p>
          <w:p w14:paraId="68484B7B" w14:textId="77777777" w:rsidR="00654C80" w:rsidRDefault="00A25F3B" w:rsidP="00654C80">
            <w:pPr>
              <w:rPr>
                <w:rtl/>
              </w:rPr>
            </w:pPr>
            <w:r>
              <w:rPr>
                <w:rFonts w:cs="David" w:hint="cs"/>
                <w:color w:val="000000"/>
                <w:rtl/>
              </w:rPr>
              <w:t xml:space="preserve">‏‏שטח שירות </w:t>
            </w:r>
            <w:r>
              <w:rPr>
                <w:rFonts w:cs="David" w:hint="cs"/>
                <w:color w:val="000000"/>
                <w:rtl/>
              </w:rPr>
              <w:t>מותר מעל הכניסה הקובעת - 12.64 מ"ר ‏</w:t>
            </w:r>
          </w:p>
          <w:p w14:paraId="388497B5" w14:textId="77777777" w:rsidR="00654C80" w:rsidRDefault="00A25F3B" w:rsidP="00654C80">
            <w:pPr>
              <w:rPr>
                <w:rtl/>
              </w:rPr>
            </w:pPr>
          </w:p>
          <w:p w14:paraId="51BCD56B" w14:textId="77777777" w:rsidR="00654C80" w:rsidRDefault="00A25F3B" w:rsidP="00654C80">
            <w:pPr>
              <w:rPr>
                <w:rtl/>
              </w:rPr>
            </w:pPr>
            <w:r>
              <w:rPr>
                <w:rFonts w:cs="David" w:hint="cs"/>
                <w:color w:val="000000"/>
                <w:rtl/>
              </w:rPr>
              <w:t>‏‏שטח מוצע ‏‏–‏‏ 61.24 מ"ר.‏</w:t>
            </w:r>
          </w:p>
          <w:p w14:paraId="54543B78" w14:textId="77777777" w:rsidR="00654C80" w:rsidRDefault="00A25F3B" w:rsidP="00654C80">
            <w:pPr>
              <w:rPr>
                <w:rtl/>
              </w:rPr>
            </w:pPr>
          </w:p>
          <w:p w14:paraId="3E7A3D04" w14:textId="77777777" w:rsidR="00654C80" w:rsidRDefault="00A25F3B" w:rsidP="00654C80">
            <w:pPr>
              <w:rPr>
                <w:rtl/>
              </w:rPr>
            </w:pPr>
            <w:r>
              <w:rPr>
                <w:rFonts w:cs="David" w:hint="cs"/>
                <w:color w:val="000000"/>
                <w:rtl/>
              </w:rPr>
              <w:t>‏‏חורג מהמותר‏‏ ‏</w:t>
            </w:r>
          </w:p>
          <w:p w14:paraId="728394CC" w14:textId="77777777" w:rsidR="00654C80" w:rsidRDefault="00A25F3B" w:rsidP="00654C80">
            <w:pPr>
              <w:rPr>
                <w:rtl/>
              </w:rPr>
            </w:pPr>
          </w:p>
          <w:p w14:paraId="3CF047DA" w14:textId="77777777" w:rsidR="00654C80" w:rsidRDefault="00A25F3B" w:rsidP="00654C80">
            <w:pPr>
              <w:rPr>
                <w:rtl/>
              </w:rPr>
            </w:pPr>
            <w:r>
              <w:rPr>
                <w:rFonts w:cs="David" w:hint="cs"/>
                <w:color w:val="000000"/>
                <w:rtl/>
              </w:rPr>
              <w:t>‏‏יש לתכנן את הממ"דים בעמודה כחלק מהשטחים העיקריים וכחלק מהרחבת התוספת המותרת בתבע.‏</w:t>
            </w:r>
          </w:p>
          <w:p w14:paraId="690145D8" w14:textId="77777777" w:rsidR="00654C80" w:rsidRDefault="00A25F3B" w:rsidP="00654C80">
            <w:pPr>
              <w:rPr>
                <w:rtl/>
              </w:rPr>
            </w:pPr>
          </w:p>
          <w:p w14:paraId="70E14C87" w14:textId="77777777" w:rsidR="00654C80" w:rsidRDefault="00A25F3B" w:rsidP="00654C80">
            <w:pPr>
              <w:rPr>
                <w:rtl/>
              </w:rPr>
            </w:pPr>
            <w:r>
              <w:rPr>
                <w:rFonts w:cs="David" w:hint="cs"/>
                <w:color w:val="000000"/>
                <w:rtl/>
              </w:rPr>
              <w:t>‏‏ ‏</w:t>
            </w:r>
          </w:p>
          <w:p w14:paraId="0E41C7D0" w14:textId="77777777" w:rsidR="00654C80" w:rsidRDefault="00A25F3B" w:rsidP="00654C80">
            <w:pPr>
              <w:rPr>
                <w:rtl/>
              </w:rPr>
            </w:pPr>
          </w:p>
          <w:p w14:paraId="0C9B3847" w14:textId="77777777" w:rsidR="00654C80" w:rsidRDefault="00A25F3B" w:rsidP="00654C80">
            <w:pPr>
              <w:rPr>
                <w:rtl/>
              </w:rPr>
            </w:pPr>
            <w:r>
              <w:rPr>
                <w:rFonts w:cs="David" w:hint="cs"/>
                <w:color w:val="000000"/>
                <w:rtl/>
              </w:rPr>
              <w:t>‏‏ ‏</w:t>
            </w:r>
          </w:p>
          <w:p w14:paraId="39CABABC" w14:textId="77777777" w:rsidR="00654C80" w:rsidRDefault="00A25F3B" w:rsidP="00654C80">
            <w:pPr>
              <w:rPr>
                <w:rtl/>
              </w:rPr>
            </w:pPr>
          </w:p>
          <w:p w14:paraId="316A87F4" w14:textId="77777777" w:rsidR="00654C80" w:rsidRDefault="00A25F3B" w:rsidP="00654C80">
            <w:pPr>
              <w:rPr>
                <w:rtl/>
              </w:rPr>
            </w:pPr>
            <w:r>
              <w:rPr>
                <w:rFonts w:cs="David" w:hint="cs"/>
                <w:color w:val="000000"/>
                <w:rtl/>
              </w:rPr>
              <w:t>‏‏שטחי בניה ‏‏–‏‏ שטחים עיקריים ‏</w:t>
            </w:r>
          </w:p>
          <w:p w14:paraId="5EEE6452" w14:textId="77777777" w:rsidR="00654C80" w:rsidRDefault="00A25F3B" w:rsidP="00654C80">
            <w:pPr>
              <w:rPr>
                <w:rtl/>
              </w:rPr>
            </w:pPr>
          </w:p>
          <w:p w14:paraId="7A8B7EF8" w14:textId="77777777" w:rsidR="00654C80" w:rsidRDefault="00A25F3B" w:rsidP="00654C80">
            <w:pPr>
              <w:rPr>
                <w:rtl/>
              </w:rPr>
            </w:pPr>
            <w:r>
              <w:rPr>
                <w:rFonts w:cs="David" w:hint="cs"/>
                <w:color w:val="000000"/>
                <w:rtl/>
              </w:rPr>
              <w:t>‏‏שטח עיקרי מותר מעל הכניסה הקובעת עפ"י תכנית: 710.18 מ"ר ‏</w:t>
            </w:r>
          </w:p>
          <w:p w14:paraId="5492E07C" w14:textId="77777777" w:rsidR="00654C80" w:rsidRDefault="00A25F3B" w:rsidP="00654C80">
            <w:pPr>
              <w:rPr>
                <w:rtl/>
              </w:rPr>
            </w:pPr>
          </w:p>
          <w:p w14:paraId="21BAE092" w14:textId="77777777" w:rsidR="00654C80" w:rsidRDefault="00A25F3B" w:rsidP="00654C80">
            <w:pPr>
              <w:rPr>
                <w:rtl/>
              </w:rPr>
            </w:pPr>
            <w:r>
              <w:rPr>
                <w:rFonts w:cs="David" w:hint="cs"/>
                <w:color w:val="000000"/>
                <w:rtl/>
              </w:rPr>
              <w:t>‏‏שטח עיקרי מוצע: 567.77 מ"ר‏</w:t>
            </w:r>
          </w:p>
          <w:p w14:paraId="19460D9E" w14:textId="77777777" w:rsidR="00654C80" w:rsidRDefault="00A25F3B" w:rsidP="00654C80">
            <w:pPr>
              <w:rPr>
                <w:rtl/>
              </w:rPr>
            </w:pPr>
          </w:p>
          <w:p w14:paraId="2F85324D" w14:textId="77777777" w:rsidR="00654C80" w:rsidRDefault="00A25F3B" w:rsidP="00654C80">
            <w:pPr>
              <w:rPr>
                <w:rtl/>
              </w:rPr>
            </w:pPr>
            <w:r>
              <w:rPr>
                <w:rFonts w:cs="David" w:hint="cs"/>
                <w:color w:val="000000"/>
                <w:rtl/>
              </w:rPr>
              <w:t>‏יש להפריד את חישוב השטח העיקי מתחת לכניסה הקובעת קומת המרתף.‏</w:t>
            </w:r>
          </w:p>
          <w:p w14:paraId="23E78DE3" w14:textId="77777777" w:rsidR="00654C80" w:rsidRDefault="00A25F3B" w:rsidP="00654C80">
            <w:pPr>
              <w:rPr>
                <w:rtl/>
              </w:rPr>
            </w:pPr>
          </w:p>
          <w:p w14:paraId="053B161C" w14:textId="77777777" w:rsidR="00654C80" w:rsidRDefault="00A25F3B" w:rsidP="00654C80">
            <w:pPr>
              <w:rPr>
                <w:rtl/>
              </w:rPr>
            </w:pPr>
            <w:r>
              <w:rPr>
                <w:rFonts w:cs="David" w:hint="cs"/>
                <w:color w:val="000000"/>
                <w:rtl/>
              </w:rPr>
              <w:t>‏יש להוסיף את שטח המרפסת הכלואה המוצעת בקומה ב' לשטחים העיקריים המוצעים‏</w:t>
            </w:r>
          </w:p>
          <w:p w14:paraId="46CBDF14" w14:textId="77777777" w:rsidR="00654C80" w:rsidRDefault="00A25F3B" w:rsidP="00654C80">
            <w:pPr>
              <w:rPr>
                <w:rtl/>
              </w:rPr>
            </w:pPr>
          </w:p>
          <w:p w14:paraId="1639D0DE" w14:textId="77777777" w:rsidR="00654C80" w:rsidRDefault="00A25F3B" w:rsidP="00654C80">
            <w:pPr>
              <w:rPr>
                <w:rtl/>
              </w:rPr>
            </w:pPr>
            <w:r>
              <w:rPr>
                <w:rFonts w:cs="David" w:hint="cs"/>
                <w:color w:val="000000"/>
                <w:rtl/>
              </w:rPr>
              <w:t xml:space="preserve">‏יש להוסיף את שטחי הממ"דים לשטחי הבניה המוצעים בהתאם </w:t>
            </w:r>
            <w:r>
              <w:rPr>
                <w:rFonts w:cs="David" w:hint="cs"/>
                <w:color w:val="000000"/>
                <w:rtl/>
              </w:rPr>
              <w:t>להוראות התוכנית.‏</w:t>
            </w:r>
          </w:p>
          <w:p w14:paraId="430E9CE1" w14:textId="77777777" w:rsidR="00654C80" w:rsidRDefault="00A25F3B" w:rsidP="00654C80">
            <w:pPr>
              <w:rPr>
                <w:rtl/>
              </w:rPr>
            </w:pPr>
          </w:p>
          <w:p w14:paraId="22A5417A" w14:textId="77777777" w:rsidR="00654C80" w:rsidRDefault="00A25F3B" w:rsidP="00654C80">
            <w:pPr>
              <w:rPr>
                <w:rtl/>
              </w:rPr>
            </w:pPr>
            <w:r>
              <w:rPr>
                <w:rFonts w:cs="David" w:hint="cs"/>
                <w:color w:val="000000"/>
                <w:rtl/>
              </w:rPr>
              <w:t>‏‏ ‏</w:t>
            </w:r>
          </w:p>
          <w:p w14:paraId="38CDA1B7" w14:textId="77777777" w:rsidR="00654C80" w:rsidRDefault="00A25F3B" w:rsidP="00654C80">
            <w:pPr>
              <w:rPr>
                <w:rtl/>
              </w:rPr>
            </w:pPr>
          </w:p>
          <w:p w14:paraId="43C1AC64" w14:textId="77777777" w:rsidR="00654C80" w:rsidRDefault="00A25F3B" w:rsidP="00654C80">
            <w:pPr>
              <w:rPr>
                <w:rtl/>
              </w:rPr>
            </w:pPr>
            <w:r>
              <w:rPr>
                <w:rFonts w:cs="David" w:hint="cs"/>
                <w:color w:val="000000"/>
                <w:rtl/>
              </w:rPr>
              <w:t>‏‏ ‏</w:t>
            </w:r>
          </w:p>
          <w:p w14:paraId="77FF5A08" w14:textId="77777777" w:rsidR="00654C80" w:rsidRDefault="00A25F3B" w:rsidP="00654C80">
            <w:pPr>
              <w:rPr>
                <w:rtl/>
              </w:rPr>
            </w:pPr>
          </w:p>
          <w:p w14:paraId="1A2DDFB7" w14:textId="77777777" w:rsidR="00654C80" w:rsidRDefault="00A25F3B" w:rsidP="00654C80">
            <w:pPr>
              <w:rPr>
                <w:rtl/>
              </w:rPr>
            </w:pPr>
            <w:r>
              <w:rPr>
                <w:rFonts w:cs="David" w:hint="cs"/>
                <w:color w:val="000000"/>
                <w:rtl/>
              </w:rPr>
              <w:t>‏‏מרפסות גג‏</w:t>
            </w:r>
          </w:p>
          <w:p w14:paraId="6CEC3E3A" w14:textId="77777777" w:rsidR="00654C80" w:rsidRDefault="00A25F3B" w:rsidP="00654C80">
            <w:pPr>
              <w:rPr>
                <w:rtl/>
              </w:rPr>
            </w:pPr>
          </w:p>
          <w:p w14:paraId="3E1C339A" w14:textId="77777777" w:rsidR="00654C80" w:rsidRDefault="00A25F3B" w:rsidP="00654C80">
            <w:pPr>
              <w:rPr>
                <w:rtl/>
              </w:rPr>
            </w:pPr>
            <w:r>
              <w:rPr>
                <w:rFonts w:cs="David" w:hint="cs"/>
                <w:color w:val="000000"/>
                <w:rtl/>
              </w:rPr>
              <w:t>‏‏בקומה ב'‏</w:t>
            </w:r>
          </w:p>
          <w:p w14:paraId="5AF47096" w14:textId="77777777" w:rsidR="00654C80" w:rsidRDefault="00A25F3B" w:rsidP="00654C80">
            <w:pPr>
              <w:rPr>
                <w:rtl/>
              </w:rPr>
            </w:pPr>
          </w:p>
          <w:p w14:paraId="6E901BEE" w14:textId="77777777" w:rsidR="00654C80" w:rsidRDefault="00A25F3B" w:rsidP="00654C80">
            <w:pPr>
              <w:rPr>
                <w:rtl/>
              </w:rPr>
            </w:pPr>
            <w:r>
              <w:rPr>
                <w:rFonts w:cs="David" w:hint="cs"/>
                <w:color w:val="000000"/>
                <w:rtl/>
              </w:rPr>
              <w:t>‏‏מוצעת מרפסת גג כלואה בין 4 קירות אשר נחשבת כשטח עיקרי לכל דבר ועניין‏</w:t>
            </w:r>
          </w:p>
          <w:p w14:paraId="298C79D1" w14:textId="77777777" w:rsidR="00654C80" w:rsidRDefault="00A25F3B" w:rsidP="00654C80">
            <w:pPr>
              <w:rPr>
                <w:rtl/>
              </w:rPr>
            </w:pPr>
          </w:p>
          <w:p w14:paraId="0D2A0040" w14:textId="77777777" w:rsidR="00654C80" w:rsidRDefault="00A25F3B" w:rsidP="00654C80">
            <w:pPr>
              <w:rPr>
                <w:rtl/>
              </w:rPr>
            </w:pPr>
            <w:r>
              <w:rPr>
                <w:rFonts w:cs="David" w:hint="cs"/>
                <w:color w:val="000000"/>
                <w:rtl/>
              </w:rPr>
              <w:t>‏‏יש להוסיף את חישובה לשטחים העיקריים המוצעים‏</w:t>
            </w:r>
          </w:p>
          <w:p w14:paraId="1F584901" w14:textId="77777777" w:rsidR="00654C80" w:rsidRDefault="00A25F3B" w:rsidP="00654C80">
            <w:pPr>
              <w:rPr>
                <w:rtl/>
              </w:rPr>
            </w:pPr>
          </w:p>
          <w:p w14:paraId="18F57638" w14:textId="77777777" w:rsidR="00654C80" w:rsidRDefault="00A25F3B" w:rsidP="00654C80">
            <w:pPr>
              <w:rPr>
                <w:rtl/>
              </w:rPr>
            </w:pPr>
            <w:r>
              <w:rPr>
                <w:rFonts w:cs="David" w:hint="cs"/>
                <w:color w:val="000000"/>
                <w:rtl/>
              </w:rPr>
              <w:t>‏‏ ‏</w:t>
            </w:r>
          </w:p>
          <w:p w14:paraId="1BC5076E" w14:textId="77777777" w:rsidR="00654C80" w:rsidRDefault="00A25F3B" w:rsidP="00654C80">
            <w:pPr>
              <w:rPr>
                <w:rtl/>
              </w:rPr>
            </w:pPr>
          </w:p>
          <w:p w14:paraId="70BACC91" w14:textId="77777777" w:rsidR="00654C80" w:rsidRDefault="00A25F3B" w:rsidP="00654C80">
            <w:pPr>
              <w:rPr>
                <w:rtl/>
              </w:rPr>
            </w:pPr>
            <w:r>
              <w:rPr>
                <w:rFonts w:cs="David" w:hint="cs"/>
                <w:color w:val="000000"/>
                <w:rtl/>
              </w:rPr>
              <w:t>‏‏התנגדויות‏</w:t>
            </w:r>
          </w:p>
          <w:p w14:paraId="4946CD10" w14:textId="77777777" w:rsidR="00654C80" w:rsidRDefault="00A25F3B" w:rsidP="00654C80">
            <w:pPr>
              <w:rPr>
                <w:rtl/>
              </w:rPr>
            </w:pPr>
          </w:p>
          <w:p w14:paraId="3C35B85A" w14:textId="77777777" w:rsidR="00654C80" w:rsidRDefault="00A25F3B" w:rsidP="00654C80">
            <w:pPr>
              <w:rPr>
                <w:rtl/>
              </w:rPr>
            </w:pPr>
            <w:r>
              <w:rPr>
                <w:rFonts w:cs="David" w:hint="cs"/>
                <w:color w:val="000000"/>
                <w:rtl/>
              </w:rPr>
              <w:t>‏לא התקבלו‏</w:t>
            </w:r>
          </w:p>
          <w:p w14:paraId="73EE30DB" w14:textId="77777777" w:rsidR="00654C80" w:rsidRDefault="00A25F3B" w:rsidP="00654C80">
            <w:pPr>
              <w:rPr>
                <w:rtl/>
              </w:rPr>
            </w:pPr>
          </w:p>
          <w:p w14:paraId="13D52B6F" w14:textId="77777777" w:rsidR="00654C80" w:rsidRDefault="00A25F3B" w:rsidP="00654C80">
            <w:pPr>
              <w:rPr>
                <w:rtl/>
              </w:rPr>
            </w:pPr>
            <w:r>
              <w:rPr>
                <w:rFonts w:cs="David" w:hint="cs"/>
                <w:color w:val="000000"/>
                <w:rtl/>
              </w:rPr>
              <w:t>‏‏ ‏</w:t>
            </w:r>
          </w:p>
          <w:p w14:paraId="73F00E1F" w14:textId="77777777" w:rsidR="00654C80" w:rsidRDefault="00A25F3B" w:rsidP="00654C80">
            <w:pPr>
              <w:rPr>
                <w:rtl/>
              </w:rPr>
            </w:pPr>
          </w:p>
          <w:p w14:paraId="5B5AC26E" w14:textId="77777777" w:rsidR="00654C80" w:rsidRDefault="00A25F3B" w:rsidP="00654C80">
            <w:pPr>
              <w:rPr>
                <w:rtl/>
              </w:rPr>
            </w:pPr>
            <w:r>
              <w:rPr>
                <w:rFonts w:cs="David" w:hint="cs"/>
                <w:color w:val="000000"/>
                <w:rtl/>
              </w:rPr>
              <w:t>‏‏אישורים נדרשים לבקשה ופירוט האם התקבלו: ‏</w:t>
            </w:r>
          </w:p>
          <w:p w14:paraId="43E1E9E0" w14:textId="77777777" w:rsidR="00654C80" w:rsidRDefault="00A25F3B" w:rsidP="00654C80">
            <w:pPr>
              <w:rPr>
                <w:rtl/>
              </w:rPr>
            </w:pPr>
          </w:p>
          <w:p w14:paraId="4CD61023" w14:textId="77777777" w:rsidR="00654C80" w:rsidRDefault="00A25F3B" w:rsidP="00654C80">
            <w:pPr>
              <w:rPr>
                <w:rtl/>
              </w:rPr>
            </w:pPr>
            <w:r>
              <w:rPr>
                <w:rFonts w:cs="David" w:hint="cs"/>
                <w:color w:val="000000"/>
                <w:rtl/>
              </w:rPr>
              <w:lastRenderedPageBreak/>
              <w:t>‏‏אגף שפ"ע ‏‏–‏‏ אושר מתאריך 15.11.22‏</w:t>
            </w:r>
          </w:p>
          <w:p w14:paraId="4B35FFC8" w14:textId="77777777" w:rsidR="00654C80" w:rsidRDefault="00A25F3B" w:rsidP="00654C80">
            <w:pPr>
              <w:rPr>
                <w:rtl/>
              </w:rPr>
            </w:pPr>
          </w:p>
          <w:p w14:paraId="71A2792A" w14:textId="77777777" w:rsidR="00654C80" w:rsidRDefault="00A25F3B" w:rsidP="00654C80">
            <w:pPr>
              <w:rPr>
                <w:rtl/>
              </w:rPr>
            </w:pPr>
            <w:r>
              <w:rPr>
                <w:rFonts w:cs="David" w:hint="cs"/>
                <w:color w:val="000000"/>
                <w:rtl/>
              </w:rPr>
              <w:t>‏‏פיצוי נופי יהיה שתילת עץ בוגר וחיבורו למערכת השקיה בתמורה לעץ הדקל שנעקר‏</w:t>
            </w:r>
          </w:p>
          <w:p w14:paraId="010F347A" w14:textId="77777777" w:rsidR="00654C80" w:rsidRDefault="00A25F3B" w:rsidP="00654C80">
            <w:pPr>
              <w:rPr>
                <w:rtl/>
              </w:rPr>
            </w:pPr>
          </w:p>
          <w:p w14:paraId="3F5CD54E" w14:textId="77777777" w:rsidR="00654C80" w:rsidRDefault="00A25F3B" w:rsidP="00654C80">
            <w:pPr>
              <w:rPr>
                <w:rtl/>
              </w:rPr>
            </w:pPr>
            <w:r>
              <w:rPr>
                <w:rFonts w:cs="David" w:hint="cs"/>
                <w:color w:val="000000"/>
                <w:rtl/>
              </w:rPr>
              <w:t>‏‏היחידה לאיכות הסביבה ‏‏–‏‏ אושר מתאריך 10.11.22‏</w:t>
            </w:r>
          </w:p>
          <w:p w14:paraId="676FF8E3" w14:textId="77777777" w:rsidR="00654C80" w:rsidRDefault="00A25F3B" w:rsidP="00654C80">
            <w:pPr>
              <w:rPr>
                <w:rtl/>
              </w:rPr>
            </w:pPr>
          </w:p>
          <w:p w14:paraId="4DAC02D1" w14:textId="77777777" w:rsidR="00654C80" w:rsidRDefault="00A25F3B" w:rsidP="00654C80">
            <w:pPr>
              <w:rPr>
                <w:rtl/>
              </w:rPr>
            </w:pPr>
            <w:r>
              <w:rPr>
                <w:rFonts w:cs="David" w:hint="cs"/>
                <w:color w:val="000000"/>
                <w:rtl/>
              </w:rPr>
              <w:t>‏‎ ‎</w:t>
            </w:r>
          </w:p>
          <w:p w14:paraId="5AF4EA69" w14:textId="77777777" w:rsidR="00654C80" w:rsidRDefault="00A25F3B" w:rsidP="00654C80">
            <w:pPr>
              <w:rPr>
                <w:rtl/>
              </w:rPr>
            </w:pPr>
          </w:p>
          <w:p w14:paraId="00D199DC" w14:textId="77777777" w:rsidR="00654C80" w:rsidRDefault="00A25F3B" w:rsidP="00654C80">
            <w:pPr>
              <w:rPr>
                <w:rtl/>
              </w:rPr>
            </w:pPr>
            <w:r>
              <w:rPr>
                <w:rFonts w:cs="David" w:hint="cs"/>
                <w:color w:val="000000"/>
                <w:rtl/>
              </w:rPr>
              <w:t>‏‏ ‏</w:t>
            </w:r>
          </w:p>
          <w:p w14:paraId="04084CFD" w14:textId="77777777" w:rsidR="00654C80" w:rsidRDefault="00A25F3B" w:rsidP="00654C80">
            <w:pPr>
              <w:rPr>
                <w:rtl/>
              </w:rPr>
            </w:pPr>
          </w:p>
          <w:p w14:paraId="4D7E4500" w14:textId="77777777" w:rsidR="00654C80" w:rsidRDefault="00A25F3B" w:rsidP="00654C80">
            <w:pPr>
              <w:rPr>
                <w:rtl/>
              </w:rPr>
            </w:pPr>
            <w:r>
              <w:rPr>
                <w:rFonts w:cs="David" w:hint="cs"/>
                <w:color w:val="000000"/>
                <w:rtl/>
              </w:rPr>
              <w:t>‏‏ ‏</w:t>
            </w:r>
          </w:p>
          <w:p w14:paraId="0029F418" w14:textId="77777777" w:rsidR="00654C80" w:rsidRDefault="00A25F3B" w:rsidP="00654C80">
            <w:pPr>
              <w:rPr>
                <w:rtl/>
              </w:rPr>
            </w:pPr>
          </w:p>
          <w:p w14:paraId="6485DDD6" w14:textId="77777777" w:rsidR="00654C80" w:rsidRDefault="00A25F3B" w:rsidP="00654C80">
            <w:pPr>
              <w:rPr>
                <w:rtl/>
              </w:rPr>
            </w:pPr>
            <w:r>
              <w:rPr>
                <w:rFonts w:cs="David" w:hint="cs"/>
                <w:color w:val="000000"/>
                <w:rtl/>
              </w:rPr>
              <w:t>‏‏ ‏</w:t>
            </w:r>
          </w:p>
          <w:p w14:paraId="7E9C3F85" w14:textId="77777777" w:rsidR="00654C80" w:rsidRDefault="00A25F3B" w:rsidP="00654C80">
            <w:pPr>
              <w:rPr>
                <w:rtl/>
              </w:rPr>
            </w:pPr>
          </w:p>
          <w:p w14:paraId="4B3DC54E" w14:textId="77777777" w:rsidR="00654C80" w:rsidRDefault="00A25F3B" w:rsidP="00654C80">
            <w:pPr>
              <w:rPr>
                <w:rtl/>
              </w:rPr>
            </w:pPr>
            <w:r>
              <w:rPr>
                <w:rFonts w:cs="David" w:hint="cs"/>
                <w:color w:val="000000"/>
                <w:rtl/>
              </w:rPr>
              <w:t>‏‏ ‏</w:t>
            </w:r>
          </w:p>
          <w:p w14:paraId="1BC72212" w14:textId="77777777" w:rsidR="00654C80" w:rsidRDefault="00A25F3B" w:rsidP="00654C80">
            <w:pPr>
              <w:rPr>
                <w:rtl/>
              </w:rPr>
            </w:pPr>
          </w:p>
          <w:p w14:paraId="4172D31F" w14:textId="77777777" w:rsidR="00654C80" w:rsidRDefault="00A25F3B" w:rsidP="00654C80">
            <w:pPr>
              <w:rPr>
                <w:rtl/>
              </w:rPr>
            </w:pPr>
            <w:r>
              <w:rPr>
                <w:rFonts w:cs="David" w:hint="cs"/>
                <w:color w:val="000000"/>
                <w:rtl/>
              </w:rPr>
              <w:t>‏‏ ‏</w:t>
            </w:r>
          </w:p>
          <w:p w14:paraId="6D1A2A25" w14:textId="77777777" w:rsidR="00654C80" w:rsidRDefault="00A25F3B" w:rsidP="00654C80">
            <w:pPr>
              <w:rPr>
                <w:rtl/>
              </w:rPr>
            </w:pPr>
          </w:p>
          <w:p w14:paraId="1FCFBE23" w14:textId="77777777" w:rsidR="00654C80" w:rsidRDefault="00A25F3B" w:rsidP="00654C80">
            <w:pPr>
              <w:rPr>
                <w:rtl/>
              </w:rPr>
            </w:pPr>
            <w:r>
              <w:rPr>
                <w:rFonts w:cs="David" w:hint="cs"/>
                <w:color w:val="000000"/>
                <w:rtl/>
              </w:rPr>
              <w:t>‏‏ ‏</w:t>
            </w:r>
          </w:p>
          <w:p w14:paraId="7FBDFF61" w14:textId="77777777" w:rsidR="00654C80" w:rsidRDefault="00A25F3B" w:rsidP="00654C80">
            <w:pPr>
              <w:rPr>
                <w:rtl/>
              </w:rPr>
            </w:pPr>
          </w:p>
          <w:p w14:paraId="36FB350F" w14:textId="77777777" w:rsidR="00654C80" w:rsidRDefault="00A25F3B" w:rsidP="00654C80">
            <w:pPr>
              <w:rPr>
                <w:rtl/>
              </w:rPr>
            </w:pPr>
            <w:r>
              <w:rPr>
                <w:rFonts w:cs="David" w:hint="cs"/>
                <w:color w:val="000000"/>
                <w:rtl/>
              </w:rPr>
              <w:t>‏‏ ‏</w:t>
            </w:r>
          </w:p>
          <w:p w14:paraId="5E2F4E00" w14:textId="77777777" w:rsidR="00654C80" w:rsidRDefault="00A25F3B" w:rsidP="00654C80">
            <w:pPr>
              <w:rPr>
                <w:rtl/>
              </w:rPr>
            </w:pPr>
          </w:p>
          <w:p w14:paraId="57D02FC3" w14:textId="77777777" w:rsidR="00654C80" w:rsidRDefault="00A25F3B" w:rsidP="00654C80">
            <w:pPr>
              <w:rPr>
                <w:rtl/>
              </w:rPr>
            </w:pPr>
            <w:r>
              <w:rPr>
                <w:rFonts w:cs="David" w:hint="cs"/>
                <w:color w:val="000000"/>
                <w:rtl/>
              </w:rPr>
              <w:t>‏‏ ‏</w:t>
            </w:r>
          </w:p>
          <w:p w14:paraId="68C53CE8" w14:textId="77777777" w:rsidR="00654C80" w:rsidRDefault="00A25F3B" w:rsidP="00654C80">
            <w:pPr>
              <w:rPr>
                <w:rtl/>
              </w:rPr>
            </w:pPr>
          </w:p>
          <w:p w14:paraId="71BE6DCA" w14:textId="77777777" w:rsidR="00654C80" w:rsidRDefault="00A25F3B" w:rsidP="00654C80">
            <w:pPr>
              <w:rPr>
                <w:rtl/>
              </w:rPr>
            </w:pPr>
            <w:r>
              <w:rPr>
                <w:rFonts w:cs="David" w:hint="cs"/>
                <w:color w:val="000000"/>
                <w:rtl/>
              </w:rPr>
              <w:t>‏‎ ‎</w:t>
            </w:r>
          </w:p>
        </w:tc>
      </w:tr>
      <w:tr w:rsidR="00BF1333" w14:paraId="098638A7"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C4A06EF"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5EF8C003" w14:textId="77777777" w:rsidR="00BF1333" w:rsidRDefault="00BF1333">
            <w:pPr>
              <w:jc w:val="both"/>
            </w:pPr>
            <w:r>
              <w:rPr>
                <w:rFonts w:cs="Arial" w:hint="cs"/>
                <w:rtl/>
              </w:rPr>
              <w:t>31/01/2023</w:t>
            </w:r>
          </w:p>
        </w:tc>
        <w:tc>
          <w:tcPr>
            <w:tcW w:w="5669" w:type="dxa"/>
          </w:tcPr>
          <w:p w14:paraId="07EB0DFB" w14:textId="77777777" w:rsidR="00654C80" w:rsidRDefault="00A25F3B" w:rsidP="00654C80">
            <w:pPr>
              <w:rPr>
                <w:rtl/>
              </w:rPr>
            </w:pPr>
          </w:p>
          <w:p w14:paraId="5F841652" w14:textId="77777777" w:rsidR="00654C80" w:rsidRDefault="00A25F3B" w:rsidP="00654C80">
            <w:pPr>
              <w:rPr>
                <w:rtl/>
              </w:rPr>
            </w:pPr>
            <w:r>
              <w:rPr>
                <w:rFonts w:cs="David" w:hint="cs"/>
                <w:color w:val="000000"/>
                <w:rtl/>
              </w:rPr>
              <w:t>‏‎ ‎</w:t>
            </w:r>
          </w:p>
          <w:p w14:paraId="69593435" w14:textId="77777777" w:rsidR="00654C80" w:rsidRDefault="00A25F3B" w:rsidP="00654C80">
            <w:pPr>
              <w:rPr>
                <w:rtl/>
              </w:rPr>
            </w:pPr>
          </w:p>
          <w:p w14:paraId="1E34CF17" w14:textId="77777777" w:rsidR="00654C80" w:rsidRDefault="00A25F3B" w:rsidP="00654C80">
            <w:pPr>
              <w:rPr>
                <w:rtl/>
              </w:rPr>
            </w:pPr>
            <w:r>
              <w:rPr>
                <w:rFonts w:cs="David" w:hint="cs"/>
                <w:color w:val="000000"/>
                <w:rtl/>
              </w:rPr>
              <w:t>‏ ‏חוות דעת תכנונית ‏</w:t>
            </w:r>
          </w:p>
          <w:p w14:paraId="6AF9662B" w14:textId="77777777" w:rsidR="00654C80" w:rsidRDefault="00A25F3B" w:rsidP="00654C80">
            <w:pPr>
              <w:rPr>
                <w:rtl/>
              </w:rPr>
            </w:pPr>
          </w:p>
          <w:p w14:paraId="7CD15E07" w14:textId="77777777" w:rsidR="00654C80" w:rsidRDefault="00A25F3B" w:rsidP="00654C80">
            <w:pPr>
              <w:rPr>
                <w:rtl/>
              </w:rPr>
            </w:pPr>
            <w:r>
              <w:rPr>
                <w:rFonts w:cs="David" w:hint="cs"/>
                <w:color w:val="000000"/>
                <w:rtl/>
              </w:rPr>
              <w:t>‏‏מס' תכנית שחלה בחלקה:‏</w:t>
            </w:r>
          </w:p>
          <w:p w14:paraId="07112DA7" w14:textId="77777777" w:rsidR="00654C80" w:rsidRDefault="00A25F3B" w:rsidP="00654C80">
            <w:pPr>
              <w:rPr>
                <w:rtl/>
              </w:rPr>
            </w:pPr>
          </w:p>
          <w:p w14:paraId="391123EE" w14:textId="77777777" w:rsidR="00654C80" w:rsidRDefault="00A25F3B" w:rsidP="00654C80">
            <w:pPr>
              <w:rPr>
                <w:rtl/>
              </w:rPr>
            </w:pPr>
            <w:r>
              <w:rPr>
                <w:rFonts w:cs="David" w:hint="cs"/>
                <w:color w:val="000000"/>
                <w:rtl/>
              </w:rPr>
              <w:t>‏‏13130‏</w:t>
            </w:r>
          </w:p>
          <w:p w14:paraId="619C2724" w14:textId="77777777" w:rsidR="00654C80" w:rsidRDefault="00A25F3B" w:rsidP="00654C80">
            <w:pPr>
              <w:rPr>
                <w:rtl/>
              </w:rPr>
            </w:pPr>
          </w:p>
          <w:p w14:paraId="3E968D6F" w14:textId="77777777" w:rsidR="00654C80" w:rsidRDefault="00A25F3B" w:rsidP="00654C80">
            <w:pPr>
              <w:rPr>
                <w:rtl/>
              </w:rPr>
            </w:pPr>
            <w:r>
              <w:rPr>
                <w:rFonts w:cs="David" w:hint="cs"/>
                <w:color w:val="000000"/>
                <w:rtl/>
              </w:rPr>
              <w:t>‏‏תחילת תוקף:‏</w:t>
            </w:r>
          </w:p>
          <w:p w14:paraId="30BCB0BE" w14:textId="77777777" w:rsidR="00654C80" w:rsidRDefault="00A25F3B" w:rsidP="00654C80">
            <w:pPr>
              <w:rPr>
                <w:rtl/>
              </w:rPr>
            </w:pPr>
          </w:p>
          <w:p w14:paraId="51D5458F" w14:textId="77777777" w:rsidR="00654C80" w:rsidRDefault="00A25F3B" w:rsidP="00654C80">
            <w:pPr>
              <w:rPr>
                <w:rtl/>
              </w:rPr>
            </w:pPr>
            <w:r>
              <w:rPr>
                <w:rFonts w:cs="David" w:hint="cs"/>
                <w:color w:val="000000"/>
                <w:rtl/>
              </w:rPr>
              <w:t>‏‏15/09/2011‏</w:t>
            </w:r>
          </w:p>
          <w:p w14:paraId="7DDA654C" w14:textId="77777777" w:rsidR="00654C80" w:rsidRDefault="00A25F3B" w:rsidP="00654C80">
            <w:pPr>
              <w:rPr>
                <w:rtl/>
              </w:rPr>
            </w:pPr>
          </w:p>
          <w:p w14:paraId="3E6D1975" w14:textId="77777777" w:rsidR="00654C80" w:rsidRDefault="00A25F3B" w:rsidP="00654C80">
            <w:pPr>
              <w:rPr>
                <w:rtl/>
              </w:rPr>
            </w:pPr>
            <w:r>
              <w:rPr>
                <w:rFonts w:cs="David" w:hint="cs"/>
                <w:color w:val="000000"/>
                <w:rtl/>
              </w:rPr>
              <w:t>‏‏ייעוד הקרקע:‏</w:t>
            </w:r>
          </w:p>
          <w:p w14:paraId="7A76794A" w14:textId="77777777" w:rsidR="00654C80" w:rsidRDefault="00A25F3B" w:rsidP="00654C80">
            <w:pPr>
              <w:rPr>
                <w:rtl/>
              </w:rPr>
            </w:pPr>
          </w:p>
          <w:p w14:paraId="2E17F948" w14:textId="77777777" w:rsidR="00654C80" w:rsidRDefault="00A25F3B" w:rsidP="00654C80">
            <w:pPr>
              <w:rPr>
                <w:rtl/>
              </w:rPr>
            </w:pPr>
            <w:r>
              <w:rPr>
                <w:rFonts w:cs="David" w:hint="cs"/>
                <w:color w:val="000000"/>
                <w:rtl/>
              </w:rPr>
              <w:t>‏‏מגורים ב‏</w:t>
            </w:r>
          </w:p>
          <w:p w14:paraId="68C2FA1F" w14:textId="77777777" w:rsidR="00654C80" w:rsidRDefault="00A25F3B" w:rsidP="00654C80">
            <w:pPr>
              <w:rPr>
                <w:rtl/>
              </w:rPr>
            </w:pPr>
          </w:p>
          <w:p w14:paraId="1B027598" w14:textId="77777777" w:rsidR="00654C80" w:rsidRDefault="00A25F3B" w:rsidP="00654C80">
            <w:pPr>
              <w:rPr>
                <w:rtl/>
              </w:rPr>
            </w:pPr>
            <w:r>
              <w:rPr>
                <w:rFonts w:cs="David" w:hint="cs"/>
                <w:color w:val="000000"/>
                <w:rtl/>
              </w:rPr>
              <w:t>‏‏מס' נספח רלוונטי לבניין המבוקש: 1‏</w:t>
            </w:r>
          </w:p>
          <w:p w14:paraId="48660523" w14:textId="77777777" w:rsidR="00654C80" w:rsidRDefault="00A25F3B" w:rsidP="00654C80">
            <w:pPr>
              <w:rPr>
                <w:rtl/>
              </w:rPr>
            </w:pPr>
          </w:p>
          <w:p w14:paraId="0CDFDD0B" w14:textId="77777777" w:rsidR="00654C80" w:rsidRDefault="00A25F3B" w:rsidP="00654C80">
            <w:pPr>
              <w:rPr>
                <w:rtl/>
              </w:rPr>
            </w:pPr>
            <w:r>
              <w:rPr>
                <w:rFonts w:cs="David" w:hint="cs"/>
                <w:color w:val="000000"/>
                <w:rtl/>
              </w:rPr>
              <w:t>‏‏התכנית הנ"ל מבטלת את תכנית מתאר ‏</w:t>
            </w:r>
          </w:p>
          <w:p w14:paraId="032FB3DC" w14:textId="77777777" w:rsidR="00654C80" w:rsidRDefault="00A25F3B" w:rsidP="00654C80">
            <w:pPr>
              <w:rPr>
                <w:rtl/>
              </w:rPr>
            </w:pPr>
          </w:p>
          <w:p w14:paraId="5813AFA0" w14:textId="77777777" w:rsidR="00654C80" w:rsidRDefault="00A25F3B" w:rsidP="00654C80">
            <w:pPr>
              <w:rPr>
                <w:rtl/>
              </w:rPr>
            </w:pPr>
            <w:r>
              <w:rPr>
                <w:rFonts w:cs="David" w:hint="cs"/>
                <w:color w:val="000000"/>
                <w:rtl/>
              </w:rPr>
              <w:t>‏‏ ‏</w:t>
            </w:r>
          </w:p>
          <w:p w14:paraId="06456985" w14:textId="77777777" w:rsidR="00654C80" w:rsidRDefault="00A25F3B" w:rsidP="00654C80">
            <w:pPr>
              <w:rPr>
                <w:rtl/>
              </w:rPr>
            </w:pPr>
          </w:p>
          <w:p w14:paraId="2FEDB602" w14:textId="77777777" w:rsidR="00654C80" w:rsidRDefault="00A25F3B" w:rsidP="00654C80">
            <w:pPr>
              <w:rPr>
                <w:rtl/>
              </w:rPr>
            </w:pPr>
            <w:r>
              <w:rPr>
                <w:rFonts w:cs="David" w:hint="cs"/>
                <w:color w:val="000000"/>
                <w:rtl/>
              </w:rPr>
              <w:t>‏‏ ‏</w:t>
            </w:r>
          </w:p>
          <w:p w14:paraId="4D6C4863" w14:textId="77777777" w:rsidR="00654C80" w:rsidRDefault="00A25F3B" w:rsidP="00654C80">
            <w:pPr>
              <w:rPr>
                <w:rtl/>
              </w:rPr>
            </w:pPr>
          </w:p>
          <w:p w14:paraId="4E21D9C0" w14:textId="77777777" w:rsidR="00654C80" w:rsidRDefault="00A25F3B" w:rsidP="00654C80">
            <w:pPr>
              <w:rPr>
                <w:rtl/>
              </w:rPr>
            </w:pPr>
            <w:r>
              <w:rPr>
                <w:rFonts w:cs="David" w:hint="cs"/>
                <w:color w:val="000000"/>
                <w:rtl/>
              </w:rPr>
              <w:t xml:space="preserve">‏‏סעיף הקלות / </w:t>
            </w:r>
            <w:r>
              <w:rPr>
                <w:rFonts w:cs="David" w:hint="cs"/>
                <w:color w:val="000000"/>
                <w:rtl/>
              </w:rPr>
              <w:t>סטייה ניכרת ‏</w:t>
            </w:r>
          </w:p>
          <w:p w14:paraId="03AB8826" w14:textId="77777777" w:rsidR="00654C80" w:rsidRDefault="00A25F3B" w:rsidP="00654C80">
            <w:pPr>
              <w:rPr>
                <w:rtl/>
              </w:rPr>
            </w:pPr>
          </w:p>
          <w:p w14:paraId="6692D4C5" w14:textId="77777777" w:rsidR="00654C80" w:rsidRDefault="00A25F3B" w:rsidP="00654C80">
            <w:pPr>
              <w:rPr>
                <w:rtl/>
              </w:rPr>
            </w:pPr>
            <w:r>
              <w:rPr>
                <w:rFonts w:cs="David" w:hint="cs"/>
                <w:color w:val="000000"/>
                <w:rtl/>
              </w:rPr>
              <w:t xml:space="preserve">‏‏התכנית‏‏ ‏‏החלה‏‏ ‏‏בחלקה‏‏ ‏‏הנדונה‏‏ ‏‏כוללת‏‏ ‏‏סעיף‏‏ ‏‏סטייה‏‏ ‏‏ניכרת‏‏ </w:t>
            </w:r>
            <w:r>
              <w:rPr>
                <w:rFonts w:cs="David" w:hint="cs"/>
                <w:color w:val="000000"/>
                <w:rtl/>
              </w:rPr>
              <w:lastRenderedPageBreak/>
              <w:t>‏‏לעניינים‏‏ ‏‏הבאים‏‏: ‏</w:t>
            </w:r>
          </w:p>
          <w:p w14:paraId="29F987E6" w14:textId="77777777" w:rsidR="00654C80" w:rsidRDefault="00A25F3B" w:rsidP="00654C80">
            <w:pPr>
              <w:rPr>
                <w:rtl/>
              </w:rPr>
            </w:pPr>
          </w:p>
          <w:p w14:paraId="64DF3F78" w14:textId="77777777" w:rsidR="00654C80" w:rsidRDefault="00A25F3B" w:rsidP="00654C80">
            <w:pPr>
              <w:rPr>
                <w:rtl/>
              </w:rPr>
            </w:pPr>
            <w:r>
              <w:rPr>
                <w:rFonts w:cs="David" w:hint="cs"/>
                <w:color w:val="000000"/>
                <w:rtl/>
              </w:rPr>
              <w:t>‏‏גובה‏‏ ‏‏בניין מירבי‏‏ ‏‏ / ‏‏קווי‏‏ ‏‏בניין‏‏ ‏‏/ ‏‏מספר‏‏ ‏‏קומות‏‏ / ‏‏מספר‏‏ ‏‏יח‏‏"‏‏ד‏‏ ‏</w:t>
            </w:r>
          </w:p>
          <w:p w14:paraId="6392D248" w14:textId="77777777" w:rsidR="00654C80" w:rsidRDefault="00A25F3B" w:rsidP="00654C80">
            <w:pPr>
              <w:rPr>
                <w:rtl/>
              </w:rPr>
            </w:pPr>
          </w:p>
          <w:p w14:paraId="1299FF62" w14:textId="77777777" w:rsidR="00654C80" w:rsidRDefault="00A25F3B" w:rsidP="00654C80">
            <w:pPr>
              <w:rPr>
                <w:rtl/>
              </w:rPr>
            </w:pPr>
            <w:r>
              <w:rPr>
                <w:rFonts w:cs="David" w:hint="cs"/>
                <w:color w:val="000000"/>
                <w:rtl/>
              </w:rPr>
              <w:t>‏‎ ‎</w:t>
            </w:r>
          </w:p>
          <w:p w14:paraId="38E7034E" w14:textId="77777777" w:rsidR="00654C80" w:rsidRDefault="00A25F3B" w:rsidP="00654C80">
            <w:pPr>
              <w:rPr>
                <w:rtl/>
              </w:rPr>
            </w:pPr>
          </w:p>
          <w:p w14:paraId="1176A3BA" w14:textId="77777777" w:rsidR="00654C80" w:rsidRDefault="00A25F3B" w:rsidP="00654C80">
            <w:pPr>
              <w:rPr>
                <w:rtl/>
              </w:rPr>
            </w:pPr>
            <w:r>
              <w:rPr>
                <w:rFonts w:cs="David" w:hint="cs"/>
                <w:color w:val="000000"/>
                <w:rtl/>
              </w:rPr>
              <w:t>‏‏הגובה הסופי המוצע גבוה מהמותר ‏‏–‏</w:t>
            </w:r>
          </w:p>
          <w:p w14:paraId="0F73C8A0" w14:textId="77777777" w:rsidR="00654C80" w:rsidRDefault="00A25F3B" w:rsidP="00654C80">
            <w:pPr>
              <w:rPr>
                <w:rtl/>
              </w:rPr>
            </w:pPr>
          </w:p>
          <w:p w14:paraId="67E4627C" w14:textId="77777777" w:rsidR="00654C80" w:rsidRDefault="00A25F3B" w:rsidP="00654C80">
            <w:pPr>
              <w:rPr>
                <w:rtl/>
              </w:rPr>
            </w:pPr>
            <w:r>
              <w:rPr>
                <w:rFonts w:cs="David" w:hint="cs"/>
                <w:color w:val="000000"/>
                <w:rtl/>
              </w:rPr>
              <w:t>‏‏מותר ‏‏–‏‏ 9.45+ = 745.83‏</w:t>
            </w:r>
          </w:p>
          <w:p w14:paraId="3FA33060" w14:textId="77777777" w:rsidR="00654C80" w:rsidRDefault="00A25F3B" w:rsidP="00654C80">
            <w:pPr>
              <w:rPr>
                <w:rtl/>
              </w:rPr>
            </w:pPr>
          </w:p>
          <w:p w14:paraId="728399FB" w14:textId="77777777" w:rsidR="00654C80" w:rsidRDefault="00A25F3B" w:rsidP="00654C80">
            <w:pPr>
              <w:rPr>
                <w:rtl/>
              </w:rPr>
            </w:pPr>
            <w:r>
              <w:rPr>
                <w:rFonts w:cs="David" w:hint="cs"/>
                <w:color w:val="000000"/>
                <w:rtl/>
              </w:rPr>
              <w:t>‏‏מוצע ‏‏–‏‏ 10.55+= 746.93‏</w:t>
            </w:r>
          </w:p>
          <w:p w14:paraId="3DB71A7C" w14:textId="77777777" w:rsidR="00654C80" w:rsidRDefault="00A25F3B" w:rsidP="00654C80">
            <w:pPr>
              <w:rPr>
                <w:rtl/>
              </w:rPr>
            </w:pPr>
          </w:p>
          <w:p w14:paraId="347FDAE5" w14:textId="77777777" w:rsidR="00654C80" w:rsidRDefault="00A25F3B" w:rsidP="00654C80">
            <w:pPr>
              <w:rPr>
                <w:rtl/>
              </w:rPr>
            </w:pPr>
            <w:r>
              <w:rPr>
                <w:rFonts w:cs="David" w:hint="cs"/>
                <w:color w:val="000000"/>
                <w:rtl/>
              </w:rPr>
              <w:t>‏‏ומהווה סטייה ניכרת עפ"י הוראות התוכנית ‏‏–‏‏ נא לצמצם ולהתאים לנספח הבינוי‏</w:t>
            </w:r>
          </w:p>
          <w:p w14:paraId="27FD407C" w14:textId="77777777" w:rsidR="00654C80" w:rsidRDefault="00A25F3B" w:rsidP="00654C80">
            <w:pPr>
              <w:rPr>
                <w:rtl/>
              </w:rPr>
            </w:pPr>
          </w:p>
          <w:p w14:paraId="399F9EDA" w14:textId="77777777" w:rsidR="00654C80" w:rsidRDefault="00A25F3B" w:rsidP="00654C80">
            <w:pPr>
              <w:rPr>
                <w:rtl/>
              </w:rPr>
            </w:pPr>
            <w:r>
              <w:rPr>
                <w:rFonts w:cs="David" w:hint="cs"/>
                <w:color w:val="000000"/>
                <w:rtl/>
              </w:rPr>
              <w:t>‏‏ ‏</w:t>
            </w:r>
          </w:p>
          <w:p w14:paraId="3B9DE7D0" w14:textId="77777777" w:rsidR="00654C80" w:rsidRDefault="00A25F3B" w:rsidP="00654C80">
            <w:pPr>
              <w:rPr>
                <w:rtl/>
              </w:rPr>
            </w:pPr>
          </w:p>
          <w:p w14:paraId="33D2EF81" w14:textId="77777777" w:rsidR="00654C80" w:rsidRDefault="00A25F3B" w:rsidP="00654C80">
            <w:pPr>
              <w:rPr>
                <w:rtl/>
              </w:rPr>
            </w:pPr>
            <w:r>
              <w:rPr>
                <w:rFonts w:cs="David" w:hint="cs"/>
                <w:color w:val="000000"/>
                <w:rtl/>
              </w:rPr>
              <w:t>‏‏קווי הבניין‏</w:t>
            </w:r>
          </w:p>
          <w:p w14:paraId="3E3AF2A4" w14:textId="77777777" w:rsidR="00654C80" w:rsidRDefault="00A25F3B" w:rsidP="00654C80">
            <w:pPr>
              <w:rPr>
                <w:rtl/>
              </w:rPr>
            </w:pPr>
          </w:p>
          <w:p w14:paraId="767B620E" w14:textId="77777777" w:rsidR="00654C80" w:rsidRDefault="00A25F3B" w:rsidP="00654C80">
            <w:pPr>
              <w:rPr>
                <w:rtl/>
              </w:rPr>
            </w:pPr>
            <w:r>
              <w:rPr>
                <w:rFonts w:cs="David" w:hint="cs"/>
                <w:color w:val="000000"/>
                <w:rtl/>
              </w:rPr>
              <w:t>‏‏בקומת המרתף מוצעת חפירה מחוץ לגבולות החלקה ובניית קיר תמך בגובה 2.50מ'‏</w:t>
            </w:r>
          </w:p>
          <w:p w14:paraId="766DA32D" w14:textId="77777777" w:rsidR="00654C80" w:rsidRDefault="00A25F3B" w:rsidP="00654C80">
            <w:pPr>
              <w:rPr>
                <w:rtl/>
              </w:rPr>
            </w:pPr>
          </w:p>
          <w:p w14:paraId="6719EB5C" w14:textId="77777777" w:rsidR="00654C80" w:rsidRDefault="00A25F3B" w:rsidP="00654C80">
            <w:pPr>
              <w:rPr>
                <w:rtl/>
              </w:rPr>
            </w:pPr>
            <w:r>
              <w:rPr>
                <w:rFonts w:cs="David" w:hint="cs"/>
                <w:color w:val="000000"/>
                <w:rtl/>
              </w:rPr>
              <w:t xml:space="preserve">‏‏אשר </w:t>
            </w:r>
            <w:r>
              <w:rPr>
                <w:rFonts w:cs="David" w:hint="cs"/>
                <w:color w:val="000000"/>
                <w:rtl/>
              </w:rPr>
              <w:t>אינו גובל בין מגרשים ועומד בתקנות בנייה במרווחים על כן מהווה סטייה ניכרת.‏</w:t>
            </w:r>
          </w:p>
          <w:p w14:paraId="6867058E" w14:textId="77777777" w:rsidR="00654C80" w:rsidRDefault="00A25F3B" w:rsidP="00654C80">
            <w:pPr>
              <w:rPr>
                <w:rtl/>
              </w:rPr>
            </w:pPr>
          </w:p>
          <w:p w14:paraId="534D1052" w14:textId="77777777" w:rsidR="00654C80" w:rsidRDefault="00A25F3B" w:rsidP="00654C80">
            <w:pPr>
              <w:rPr>
                <w:rtl/>
              </w:rPr>
            </w:pPr>
            <w:r>
              <w:rPr>
                <w:rFonts w:cs="David" w:hint="cs"/>
                <w:color w:val="000000"/>
                <w:rtl/>
              </w:rPr>
              <w:t>‏‏ ‏</w:t>
            </w:r>
          </w:p>
          <w:p w14:paraId="4E77FDAB" w14:textId="77777777" w:rsidR="00654C80" w:rsidRDefault="00A25F3B" w:rsidP="00654C80">
            <w:pPr>
              <w:rPr>
                <w:rtl/>
              </w:rPr>
            </w:pPr>
          </w:p>
          <w:p w14:paraId="6C4B67D4" w14:textId="77777777" w:rsidR="00654C80" w:rsidRDefault="00A25F3B" w:rsidP="00654C80">
            <w:pPr>
              <w:rPr>
                <w:rtl/>
              </w:rPr>
            </w:pPr>
            <w:r>
              <w:rPr>
                <w:rFonts w:cs="David" w:hint="cs"/>
                <w:color w:val="000000"/>
                <w:rtl/>
              </w:rPr>
              <w:t>‏‏בקומה א‏</w:t>
            </w:r>
          </w:p>
          <w:p w14:paraId="23DB20A3" w14:textId="77777777" w:rsidR="00654C80" w:rsidRDefault="00A25F3B" w:rsidP="00654C80">
            <w:pPr>
              <w:rPr>
                <w:rtl/>
              </w:rPr>
            </w:pPr>
          </w:p>
          <w:p w14:paraId="287FC0FE" w14:textId="77777777" w:rsidR="00654C80" w:rsidRDefault="00A25F3B" w:rsidP="00654C80">
            <w:pPr>
              <w:rPr>
                <w:rtl/>
              </w:rPr>
            </w:pPr>
            <w:r>
              <w:rPr>
                <w:rFonts w:cs="David" w:hint="cs"/>
                <w:color w:val="000000"/>
                <w:rtl/>
              </w:rPr>
              <w:t>‏‏מבוקשים גשרונים למעלית אשר אינם מובילים לבניין כמותר בתבע 5022א' ‏</w:t>
            </w:r>
          </w:p>
          <w:p w14:paraId="481B9775" w14:textId="77777777" w:rsidR="00654C80" w:rsidRDefault="00A25F3B" w:rsidP="00654C80">
            <w:pPr>
              <w:rPr>
                <w:rtl/>
              </w:rPr>
            </w:pPr>
          </w:p>
          <w:p w14:paraId="658E2C68" w14:textId="77777777" w:rsidR="00654C80" w:rsidRDefault="00A25F3B" w:rsidP="00654C80">
            <w:pPr>
              <w:rPr>
                <w:rtl/>
              </w:rPr>
            </w:pPr>
            <w:r>
              <w:rPr>
                <w:rFonts w:cs="David" w:hint="cs"/>
                <w:color w:val="000000"/>
                <w:rtl/>
              </w:rPr>
              <w:t>‏‏אלא מתחברים למרפסות זיז ‏</w:t>
            </w:r>
          </w:p>
          <w:p w14:paraId="1A4A87DF" w14:textId="77777777" w:rsidR="00654C80" w:rsidRDefault="00A25F3B" w:rsidP="00654C80">
            <w:pPr>
              <w:rPr>
                <w:rtl/>
              </w:rPr>
            </w:pPr>
          </w:p>
          <w:p w14:paraId="384B33AE" w14:textId="77777777" w:rsidR="00654C80" w:rsidRDefault="00A25F3B" w:rsidP="00654C80">
            <w:pPr>
              <w:rPr>
                <w:rtl/>
              </w:rPr>
            </w:pPr>
            <w:r>
              <w:rPr>
                <w:rFonts w:cs="David" w:hint="cs"/>
                <w:color w:val="000000"/>
                <w:rtl/>
              </w:rPr>
              <w:t>‏‏ומהווים סטייה ניכרת בהתאם להוראות התוכנית.‏</w:t>
            </w:r>
          </w:p>
          <w:p w14:paraId="380A607F" w14:textId="77777777" w:rsidR="00654C80" w:rsidRDefault="00A25F3B" w:rsidP="00654C80">
            <w:pPr>
              <w:rPr>
                <w:rtl/>
              </w:rPr>
            </w:pPr>
          </w:p>
          <w:p w14:paraId="0124AA27" w14:textId="77777777" w:rsidR="00654C80" w:rsidRDefault="00A25F3B" w:rsidP="00654C80">
            <w:pPr>
              <w:rPr>
                <w:rtl/>
              </w:rPr>
            </w:pPr>
            <w:r>
              <w:rPr>
                <w:rFonts w:cs="David" w:hint="cs"/>
                <w:color w:val="000000"/>
                <w:rtl/>
              </w:rPr>
              <w:t>‏‏ ‏</w:t>
            </w:r>
          </w:p>
          <w:p w14:paraId="76A04E9D" w14:textId="77777777" w:rsidR="00654C80" w:rsidRDefault="00A25F3B" w:rsidP="00654C80">
            <w:pPr>
              <w:rPr>
                <w:rtl/>
              </w:rPr>
            </w:pPr>
          </w:p>
          <w:p w14:paraId="7EF4E2EE" w14:textId="77777777" w:rsidR="00654C80" w:rsidRDefault="00A25F3B" w:rsidP="00654C80">
            <w:pPr>
              <w:rPr>
                <w:rtl/>
              </w:rPr>
            </w:pPr>
            <w:r>
              <w:rPr>
                <w:rFonts w:cs="David" w:hint="cs"/>
                <w:color w:val="000000"/>
                <w:rtl/>
              </w:rPr>
              <w:t>‏‏נספח בינוי‏</w:t>
            </w:r>
          </w:p>
          <w:p w14:paraId="13B2C09F" w14:textId="77777777" w:rsidR="00654C80" w:rsidRDefault="00A25F3B" w:rsidP="00654C80">
            <w:pPr>
              <w:rPr>
                <w:rtl/>
              </w:rPr>
            </w:pPr>
          </w:p>
          <w:p w14:paraId="4B94467D" w14:textId="77777777" w:rsidR="00654C80" w:rsidRDefault="00A25F3B" w:rsidP="00654C80">
            <w:pPr>
              <w:rPr>
                <w:rtl/>
              </w:rPr>
            </w:pPr>
            <w:r>
              <w:rPr>
                <w:rFonts w:cs="David" w:hint="cs"/>
                <w:color w:val="000000"/>
                <w:rtl/>
              </w:rPr>
              <w:t>‏‏קיים‏‏ ‏‏נספח‏‏ ‏‏בינוי‏‏ ‏‏מפורט ‏‏–‏‏ מחייב חלקית‏</w:t>
            </w:r>
          </w:p>
          <w:p w14:paraId="12610221" w14:textId="77777777" w:rsidR="00654C80" w:rsidRDefault="00A25F3B" w:rsidP="00654C80">
            <w:pPr>
              <w:rPr>
                <w:rtl/>
              </w:rPr>
            </w:pPr>
          </w:p>
          <w:p w14:paraId="2E9B61DD" w14:textId="77777777" w:rsidR="00654C80" w:rsidRDefault="00A25F3B" w:rsidP="00654C80">
            <w:pPr>
              <w:rPr>
                <w:rtl/>
              </w:rPr>
            </w:pPr>
            <w:r>
              <w:rPr>
                <w:rFonts w:cs="David" w:hint="cs"/>
                <w:color w:val="000000"/>
                <w:rtl/>
              </w:rPr>
              <w:t>‏‏לעניין:מס' יח"ד מירבי, גובה הבניה המירבי, מס' קומות מירבי, קווי בניין מירביים.‏</w:t>
            </w:r>
          </w:p>
          <w:p w14:paraId="1A0625C4" w14:textId="77777777" w:rsidR="00654C80" w:rsidRDefault="00A25F3B" w:rsidP="00654C80">
            <w:pPr>
              <w:rPr>
                <w:rtl/>
              </w:rPr>
            </w:pPr>
          </w:p>
          <w:p w14:paraId="78E398CE" w14:textId="77777777" w:rsidR="00654C80" w:rsidRDefault="00A25F3B" w:rsidP="00654C80">
            <w:pPr>
              <w:rPr>
                <w:rtl/>
              </w:rPr>
            </w:pPr>
            <w:r>
              <w:rPr>
                <w:rFonts w:cs="David" w:hint="cs"/>
                <w:color w:val="000000"/>
                <w:rtl/>
              </w:rPr>
              <w:t>‏המוצע אינו תואם לדרישה ‏</w:t>
            </w:r>
          </w:p>
          <w:p w14:paraId="4E6A176A" w14:textId="77777777" w:rsidR="00654C80" w:rsidRDefault="00A25F3B" w:rsidP="00654C80">
            <w:pPr>
              <w:rPr>
                <w:rtl/>
              </w:rPr>
            </w:pPr>
          </w:p>
          <w:p w14:paraId="57110BA8" w14:textId="77777777" w:rsidR="00654C80" w:rsidRDefault="00A25F3B" w:rsidP="00654C80">
            <w:pPr>
              <w:rPr>
                <w:rtl/>
              </w:rPr>
            </w:pPr>
            <w:r>
              <w:rPr>
                <w:rFonts w:cs="David" w:hint="cs"/>
                <w:color w:val="000000"/>
                <w:rtl/>
              </w:rPr>
              <w:t>‏ ‏</w:t>
            </w:r>
          </w:p>
          <w:p w14:paraId="43F9172E" w14:textId="77777777" w:rsidR="00654C80" w:rsidRDefault="00A25F3B" w:rsidP="00654C80">
            <w:pPr>
              <w:rPr>
                <w:rtl/>
              </w:rPr>
            </w:pPr>
          </w:p>
          <w:p w14:paraId="45FB0FCF" w14:textId="77777777" w:rsidR="00654C80" w:rsidRDefault="00A25F3B" w:rsidP="00654C80">
            <w:pPr>
              <w:rPr>
                <w:rtl/>
              </w:rPr>
            </w:pPr>
            <w:r>
              <w:rPr>
                <w:rFonts w:cs="David" w:hint="cs"/>
                <w:color w:val="000000"/>
                <w:rtl/>
              </w:rPr>
              <w:t>‏פורסמו הקלות מנספח בינוי‏</w:t>
            </w:r>
          </w:p>
          <w:p w14:paraId="4B9A58B5" w14:textId="77777777" w:rsidR="00654C80" w:rsidRDefault="00A25F3B" w:rsidP="00654C80">
            <w:pPr>
              <w:rPr>
                <w:rtl/>
              </w:rPr>
            </w:pPr>
          </w:p>
          <w:p w14:paraId="7B49EFCB" w14:textId="77777777" w:rsidR="00654C80" w:rsidRDefault="00A25F3B" w:rsidP="00654C80">
            <w:pPr>
              <w:rPr>
                <w:rtl/>
              </w:rPr>
            </w:pPr>
            <w:r>
              <w:rPr>
                <w:rFonts w:cs="David" w:hint="cs"/>
                <w:color w:val="000000"/>
                <w:rtl/>
              </w:rPr>
              <w:t>‏מאחר וקווי הבניין מעוגנים כסעיף סטייה ניכרת ‏</w:t>
            </w:r>
          </w:p>
          <w:p w14:paraId="5E8128FE" w14:textId="77777777" w:rsidR="00654C80" w:rsidRDefault="00A25F3B" w:rsidP="00654C80">
            <w:pPr>
              <w:rPr>
                <w:rtl/>
              </w:rPr>
            </w:pPr>
          </w:p>
          <w:p w14:paraId="1C0E87FE" w14:textId="77777777" w:rsidR="00654C80" w:rsidRDefault="00A25F3B" w:rsidP="00654C80">
            <w:pPr>
              <w:rPr>
                <w:rtl/>
              </w:rPr>
            </w:pPr>
            <w:r>
              <w:rPr>
                <w:rFonts w:cs="David" w:hint="cs"/>
                <w:color w:val="000000"/>
                <w:rtl/>
              </w:rPr>
              <w:t>‏לא ניתן לבקש מרפסות מחוץ לקווי הבניין ‏</w:t>
            </w:r>
          </w:p>
          <w:p w14:paraId="7483EE71" w14:textId="77777777" w:rsidR="00654C80" w:rsidRDefault="00A25F3B" w:rsidP="00654C80">
            <w:pPr>
              <w:rPr>
                <w:rtl/>
              </w:rPr>
            </w:pPr>
          </w:p>
          <w:p w14:paraId="045F56B9" w14:textId="77777777" w:rsidR="00654C80" w:rsidRDefault="00A25F3B" w:rsidP="00654C80">
            <w:pPr>
              <w:rPr>
                <w:rtl/>
              </w:rPr>
            </w:pPr>
            <w:r>
              <w:rPr>
                <w:rFonts w:cs="David" w:hint="cs"/>
                <w:color w:val="000000"/>
                <w:rtl/>
              </w:rPr>
              <w:t>‏ ‏</w:t>
            </w:r>
          </w:p>
          <w:p w14:paraId="588E9973" w14:textId="77777777" w:rsidR="00654C80" w:rsidRDefault="00A25F3B" w:rsidP="00654C80">
            <w:pPr>
              <w:rPr>
                <w:rtl/>
              </w:rPr>
            </w:pPr>
          </w:p>
          <w:p w14:paraId="71A1AAFD" w14:textId="77777777" w:rsidR="00654C80" w:rsidRDefault="00A25F3B" w:rsidP="00654C80">
            <w:pPr>
              <w:rPr>
                <w:rtl/>
              </w:rPr>
            </w:pPr>
            <w:r>
              <w:rPr>
                <w:rFonts w:cs="David" w:hint="cs"/>
                <w:color w:val="000000"/>
                <w:rtl/>
              </w:rPr>
              <w:t>‏ ‏</w:t>
            </w:r>
          </w:p>
          <w:p w14:paraId="6229A06C" w14:textId="77777777" w:rsidR="00654C80" w:rsidRDefault="00A25F3B" w:rsidP="00654C80">
            <w:pPr>
              <w:rPr>
                <w:rtl/>
              </w:rPr>
            </w:pPr>
          </w:p>
          <w:p w14:paraId="71FC3A74" w14:textId="77777777" w:rsidR="00654C80" w:rsidRDefault="00A25F3B" w:rsidP="00654C80">
            <w:pPr>
              <w:rPr>
                <w:rtl/>
              </w:rPr>
            </w:pPr>
            <w:r>
              <w:rPr>
                <w:rFonts w:cs="David" w:hint="cs"/>
                <w:color w:val="000000"/>
                <w:rtl/>
              </w:rPr>
              <w:t>‏ ‏</w:t>
            </w:r>
          </w:p>
          <w:p w14:paraId="745B7191" w14:textId="77777777" w:rsidR="00654C80" w:rsidRDefault="00A25F3B" w:rsidP="00654C80">
            <w:pPr>
              <w:rPr>
                <w:rtl/>
              </w:rPr>
            </w:pPr>
          </w:p>
          <w:p w14:paraId="7320CA93" w14:textId="77777777" w:rsidR="00654C80" w:rsidRDefault="00A25F3B" w:rsidP="00654C80">
            <w:pPr>
              <w:rPr>
                <w:rtl/>
              </w:rPr>
            </w:pPr>
            <w:r>
              <w:rPr>
                <w:rFonts w:cs="David" w:hint="cs"/>
                <w:color w:val="000000"/>
                <w:rtl/>
              </w:rPr>
              <w:t>‏‏שלבי ביצוע‏</w:t>
            </w:r>
          </w:p>
          <w:p w14:paraId="4C084FD4" w14:textId="77777777" w:rsidR="00654C80" w:rsidRDefault="00A25F3B" w:rsidP="00654C80">
            <w:pPr>
              <w:rPr>
                <w:rtl/>
              </w:rPr>
            </w:pPr>
          </w:p>
          <w:p w14:paraId="75EB5D8A" w14:textId="77777777" w:rsidR="00654C80" w:rsidRDefault="00A25F3B" w:rsidP="00654C80">
            <w:pPr>
              <w:rPr>
                <w:rtl/>
              </w:rPr>
            </w:pPr>
            <w:r>
              <w:rPr>
                <w:rFonts w:cs="David" w:hint="cs"/>
                <w:color w:val="000000"/>
                <w:rtl/>
              </w:rPr>
              <w:t>‏‏הוראות התוכנית כוללת הוראת הינף אחד ‏‏–‏‏ לא תותר בניה בשלבים‏</w:t>
            </w:r>
          </w:p>
          <w:p w14:paraId="61707C0E" w14:textId="77777777" w:rsidR="00654C80" w:rsidRDefault="00A25F3B" w:rsidP="00654C80">
            <w:pPr>
              <w:rPr>
                <w:rtl/>
              </w:rPr>
            </w:pPr>
          </w:p>
          <w:p w14:paraId="335407EB" w14:textId="77777777" w:rsidR="00654C80" w:rsidRDefault="00A25F3B" w:rsidP="00654C80">
            <w:pPr>
              <w:rPr>
                <w:rtl/>
              </w:rPr>
            </w:pPr>
            <w:r>
              <w:rPr>
                <w:rFonts w:cs="David" w:hint="cs"/>
                <w:color w:val="000000"/>
                <w:rtl/>
              </w:rPr>
              <w:t>‏‏פורסמה הקלה לבניה שלא בהניף אחד‏</w:t>
            </w:r>
          </w:p>
          <w:p w14:paraId="39C08C40" w14:textId="77777777" w:rsidR="00654C80" w:rsidRDefault="00A25F3B" w:rsidP="00654C80">
            <w:pPr>
              <w:rPr>
                <w:rtl/>
              </w:rPr>
            </w:pPr>
          </w:p>
          <w:p w14:paraId="2AD150D6" w14:textId="77777777" w:rsidR="00654C80" w:rsidRDefault="00A25F3B" w:rsidP="00654C80">
            <w:pPr>
              <w:rPr>
                <w:rtl/>
              </w:rPr>
            </w:pPr>
            <w:r>
              <w:rPr>
                <w:rFonts w:cs="David" w:hint="cs"/>
                <w:color w:val="000000"/>
                <w:rtl/>
              </w:rPr>
              <w:t>‏‏כנדרש.‏</w:t>
            </w:r>
          </w:p>
          <w:p w14:paraId="3B16F690" w14:textId="77777777" w:rsidR="00654C80" w:rsidRDefault="00A25F3B" w:rsidP="00654C80">
            <w:pPr>
              <w:rPr>
                <w:rtl/>
              </w:rPr>
            </w:pPr>
          </w:p>
          <w:p w14:paraId="7AFDBD76" w14:textId="77777777" w:rsidR="00654C80" w:rsidRDefault="00A25F3B" w:rsidP="00654C80">
            <w:pPr>
              <w:rPr>
                <w:rtl/>
              </w:rPr>
            </w:pPr>
            <w:r>
              <w:rPr>
                <w:rFonts w:cs="David" w:hint="cs"/>
                <w:color w:val="000000"/>
                <w:rtl/>
              </w:rPr>
              <w:t>‏‏ ‏</w:t>
            </w:r>
          </w:p>
          <w:p w14:paraId="735A5F2F" w14:textId="77777777" w:rsidR="00654C80" w:rsidRDefault="00A25F3B" w:rsidP="00654C80">
            <w:pPr>
              <w:rPr>
                <w:rtl/>
              </w:rPr>
            </w:pPr>
          </w:p>
          <w:p w14:paraId="6D029013" w14:textId="77777777" w:rsidR="00654C80" w:rsidRDefault="00A25F3B" w:rsidP="00654C80">
            <w:pPr>
              <w:rPr>
                <w:rtl/>
              </w:rPr>
            </w:pPr>
            <w:r>
              <w:rPr>
                <w:rFonts w:cs="David" w:hint="cs"/>
                <w:color w:val="000000"/>
                <w:rtl/>
              </w:rPr>
              <w:t>‏‏קווי בניין‏</w:t>
            </w:r>
          </w:p>
          <w:p w14:paraId="165E0870" w14:textId="77777777" w:rsidR="00654C80" w:rsidRDefault="00A25F3B" w:rsidP="00654C80">
            <w:pPr>
              <w:rPr>
                <w:rtl/>
              </w:rPr>
            </w:pPr>
          </w:p>
          <w:p w14:paraId="30767AF1" w14:textId="77777777" w:rsidR="00654C80" w:rsidRDefault="00A25F3B" w:rsidP="00654C80">
            <w:pPr>
              <w:rPr>
                <w:rtl/>
              </w:rPr>
            </w:pPr>
            <w:r>
              <w:rPr>
                <w:rFonts w:cs="David" w:hint="cs"/>
                <w:color w:val="000000"/>
                <w:rtl/>
              </w:rPr>
              <w:t xml:space="preserve">‏‏הבחינה נערכה עפ"י תיק קווי בניין שהוגש </w:t>
            </w:r>
            <w:r>
              <w:rPr>
                <w:rFonts w:cs="David" w:hint="cs"/>
                <w:color w:val="000000"/>
                <w:rtl/>
              </w:rPr>
              <w:t>מיום: 29.9.20‏‏ע"י המח' למידע תכנוני‏</w:t>
            </w:r>
          </w:p>
          <w:p w14:paraId="4C57499D" w14:textId="77777777" w:rsidR="00654C80" w:rsidRDefault="00A25F3B" w:rsidP="00654C80">
            <w:pPr>
              <w:rPr>
                <w:rtl/>
              </w:rPr>
            </w:pPr>
          </w:p>
          <w:p w14:paraId="4BAFF29D" w14:textId="77777777" w:rsidR="00654C80" w:rsidRDefault="00A25F3B" w:rsidP="00654C80">
            <w:pPr>
              <w:rPr>
                <w:rtl/>
              </w:rPr>
            </w:pPr>
            <w:r>
              <w:rPr>
                <w:rFonts w:cs="David" w:hint="cs"/>
                <w:color w:val="000000"/>
                <w:rtl/>
              </w:rPr>
              <w:t>#x200fנמצאו#x200f #x200f #x200f #x200fחריגות#x200f #x200f #x200f #x200fכמפורט:#x200f</w:t>
            </w:r>
          </w:p>
          <w:p w14:paraId="37FB3E10" w14:textId="77777777" w:rsidR="00654C80" w:rsidRDefault="00A25F3B" w:rsidP="00654C80">
            <w:pPr>
              <w:rPr>
                <w:rtl/>
              </w:rPr>
            </w:pPr>
          </w:p>
          <w:p w14:paraId="3C88BB29" w14:textId="77777777" w:rsidR="00654C80" w:rsidRDefault="00A25F3B" w:rsidP="00654C80">
            <w:pPr>
              <w:rPr>
                <w:rtl/>
              </w:rPr>
            </w:pPr>
            <w:r>
              <w:rPr>
                <w:rFonts w:cs="David" w:hint="cs"/>
                <w:color w:val="000000"/>
                <w:rtl/>
              </w:rPr>
              <w:t>‏‏קו‏‏ ‏‏בניין‏‏ ‏‏קדמי: ‏</w:t>
            </w:r>
          </w:p>
          <w:p w14:paraId="6480FB72" w14:textId="77777777" w:rsidR="00654C80" w:rsidRDefault="00A25F3B" w:rsidP="00654C80">
            <w:pPr>
              <w:rPr>
                <w:rtl/>
              </w:rPr>
            </w:pPr>
          </w:p>
          <w:p w14:paraId="433B1F4D" w14:textId="77777777" w:rsidR="00654C80" w:rsidRDefault="00A25F3B" w:rsidP="00654C80">
            <w:pPr>
              <w:rPr>
                <w:rtl/>
              </w:rPr>
            </w:pPr>
            <w:r>
              <w:rPr>
                <w:rFonts w:cs="David" w:hint="cs"/>
                <w:color w:val="000000"/>
                <w:rtl/>
              </w:rPr>
              <w:t>‏‏קירות תמך אשר לא גובלות בין מגרשים ‏</w:t>
            </w:r>
          </w:p>
          <w:p w14:paraId="4E2CB379" w14:textId="77777777" w:rsidR="00654C80" w:rsidRDefault="00A25F3B" w:rsidP="00654C80">
            <w:pPr>
              <w:rPr>
                <w:rtl/>
              </w:rPr>
            </w:pPr>
          </w:p>
          <w:p w14:paraId="23EE1561" w14:textId="77777777" w:rsidR="00654C80" w:rsidRDefault="00A25F3B" w:rsidP="00654C80">
            <w:pPr>
              <w:rPr>
                <w:rtl/>
              </w:rPr>
            </w:pPr>
            <w:r>
              <w:rPr>
                <w:rFonts w:cs="David" w:hint="cs"/>
                <w:color w:val="000000"/>
                <w:rtl/>
              </w:rPr>
              <w:t>‏‏הגדלת מרפסות זיז‏</w:t>
            </w:r>
          </w:p>
          <w:p w14:paraId="7FB6FDB4" w14:textId="77777777" w:rsidR="00654C80" w:rsidRDefault="00A25F3B" w:rsidP="00654C80">
            <w:pPr>
              <w:rPr>
                <w:rtl/>
              </w:rPr>
            </w:pPr>
          </w:p>
          <w:p w14:paraId="2A2FEFEF" w14:textId="77777777" w:rsidR="00654C80" w:rsidRDefault="00A25F3B" w:rsidP="00654C80">
            <w:pPr>
              <w:rPr>
                <w:rtl/>
              </w:rPr>
            </w:pPr>
            <w:r>
              <w:rPr>
                <w:rFonts w:cs="David" w:hint="cs"/>
                <w:color w:val="000000"/>
                <w:rtl/>
              </w:rPr>
              <w:t>‏‏מעלית‏</w:t>
            </w:r>
          </w:p>
          <w:p w14:paraId="0C145BF3" w14:textId="77777777" w:rsidR="00654C80" w:rsidRDefault="00A25F3B" w:rsidP="00654C80">
            <w:pPr>
              <w:rPr>
                <w:rtl/>
              </w:rPr>
            </w:pPr>
          </w:p>
          <w:p w14:paraId="04182EA1" w14:textId="77777777" w:rsidR="00654C80" w:rsidRDefault="00A25F3B" w:rsidP="00654C80">
            <w:pPr>
              <w:rPr>
                <w:rtl/>
              </w:rPr>
            </w:pPr>
            <w:r>
              <w:rPr>
                <w:rFonts w:cs="David" w:hint="cs"/>
                <w:color w:val="000000"/>
                <w:rtl/>
              </w:rPr>
              <w:t>‏‎ ‎</w:t>
            </w:r>
          </w:p>
          <w:p w14:paraId="2EC1968E" w14:textId="77777777" w:rsidR="00654C80" w:rsidRDefault="00A25F3B" w:rsidP="00654C80">
            <w:pPr>
              <w:rPr>
                <w:rtl/>
              </w:rPr>
            </w:pPr>
          </w:p>
          <w:p w14:paraId="53B984AD" w14:textId="77777777" w:rsidR="00654C80" w:rsidRDefault="00A25F3B" w:rsidP="00654C80">
            <w:pPr>
              <w:rPr>
                <w:rtl/>
              </w:rPr>
            </w:pPr>
            <w:r>
              <w:rPr>
                <w:rFonts w:cs="David" w:hint="cs"/>
                <w:color w:val="000000"/>
                <w:rtl/>
              </w:rPr>
              <w:t>‏#x200fקו#x200f#x200f #x200f#x200fבניין#x200f#x200f #x200f#x200fצידי:#x200f#x200f מרפסת זיז #x200f</w:t>
            </w:r>
          </w:p>
          <w:p w14:paraId="0F23B871" w14:textId="77777777" w:rsidR="00654C80" w:rsidRDefault="00A25F3B" w:rsidP="00654C80">
            <w:pPr>
              <w:rPr>
                <w:rtl/>
              </w:rPr>
            </w:pPr>
          </w:p>
          <w:p w14:paraId="6867877D" w14:textId="77777777" w:rsidR="00654C80" w:rsidRDefault="00A25F3B" w:rsidP="00654C80">
            <w:pPr>
              <w:rPr>
                <w:rtl/>
              </w:rPr>
            </w:pPr>
            <w:r>
              <w:rPr>
                <w:rFonts w:cs="David" w:hint="cs"/>
                <w:color w:val="000000"/>
                <w:rtl/>
              </w:rPr>
              <w:t>‏</w:t>
            </w:r>
          </w:p>
          <w:p w14:paraId="66C5A857" w14:textId="77777777" w:rsidR="00654C80" w:rsidRDefault="00A25F3B" w:rsidP="00654C80">
            <w:pPr>
              <w:rPr>
                <w:rtl/>
              </w:rPr>
            </w:pPr>
          </w:p>
          <w:p w14:paraId="47D7FAF4" w14:textId="77777777" w:rsidR="00654C80" w:rsidRDefault="00A25F3B" w:rsidP="00654C80">
            <w:pPr>
              <w:rPr>
                <w:rtl/>
              </w:rPr>
            </w:pPr>
            <w:r>
              <w:rPr>
                <w:rFonts w:cs="David" w:hint="cs"/>
                <w:color w:val="000000"/>
                <w:rtl/>
              </w:rPr>
              <w:t>‏#x200fקו#x200f#x200f #x200f#x200fבניין#x200f#x200f #x200f#x200fאחורי:#x200f#x200f ממ"דים#x200f</w:t>
            </w:r>
          </w:p>
          <w:p w14:paraId="43C34B51" w14:textId="77777777" w:rsidR="00654C80" w:rsidRDefault="00A25F3B" w:rsidP="00654C80">
            <w:pPr>
              <w:rPr>
                <w:rtl/>
              </w:rPr>
            </w:pPr>
          </w:p>
          <w:p w14:paraId="362D32C0" w14:textId="77777777" w:rsidR="00654C80" w:rsidRDefault="00A25F3B" w:rsidP="00654C80">
            <w:pPr>
              <w:rPr>
                <w:rtl/>
              </w:rPr>
            </w:pPr>
            <w:r>
              <w:rPr>
                <w:rFonts w:cs="David" w:hint="cs"/>
                <w:color w:val="000000"/>
                <w:rtl/>
              </w:rPr>
              <w:t>‏‏ ‏</w:t>
            </w:r>
          </w:p>
          <w:p w14:paraId="7F00BECC" w14:textId="77777777" w:rsidR="00654C80" w:rsidRDefault="00A25F3B" w:rsidP="00654C80">
            <w:pPr>
              <w:rPr>
                <w:rtl/>
              </w:rPr>
            </w:pPr>
          </w:p>
          <w:p w14:paraId="5AA48A26" w14:textId="77777777" w:rsidR="00654C80" w:rsidRDefault="00A25F3B" w:rsidP="00654C80">
            <w:pPr>
              <w:rPr>
                <w:rtl/>
              </w:rPr>
            </w:pPr>
            <w:r>
              <w:rPr>
                <w:rFonts w:cs="David" w:hint="cs"/>
                <w:color w:val="000000"/>
                <w:rtl/>
              </w:rPr>
              <w:t>‏‏פרסמו ההקלות הבאות:‏</w:t>
            </w:r>
          </w:p>
          <w:p w14:paraId="7554BF53" w14:textId="77777777" w:rsidR="00654C80" w:rsidRDefault="00A25F3B" w:rsidP="00654C80">
            <w:pPr>
              <w:rPr>
                <w:rtl/>
              </w:rPr>
            </w:pPr>
          </w:p>
          <w:p w14:paraId="4F3CC617" w14:textId="77777777" w:rsidR="00654C80" w:rsidRDefault="00A25F3B" w:rsidP="00654C80">
            <w:pPr>
              <w:rPr>
                <w:rtl/>
              </w:rPr>
            </w:pPr>
            <w:r>
              <w:rPr>
                <w:rFonts w:cs="David" w:hint="cs"/>
                <w:color w:val="000000"/>
                <w:rtl/>
              </w:rPr>
              <w:t>‏‏הקלה מנספח הבינוי 13130בדבר בנית מעלית –‏‏ ‏‏אין מניעה בהתאם לתבע 5022.‏</w:t>
            </w:r>
          </w:p>
          <w:p w14:paraId="698852C5" w14:textId="77777777" w:rsidR="00654C80" w:rsidRDefault="00A25F3B" w:rsidP="00654C80">
            <w:pPr>
              <w:rPr>
                <w:rtl/>
              </w:rPr>
            </w:pPr>
          </w:p>
          <w:p w14:paraId="2DDC376B" w14:textId="77777777" w:rsidR="00654C80" w:rsidRDefault="00A25F3B" w:rsidP="00654C80">
            <w:pPr>
              <w:rPr>
                <w:rtl/>
              </w:rPr>
            </w:pPr>
            <w:r>
              <w:rPr>
                <w:rFonts w:cs="David" w:hint="cs"/>
                <w:color w:val="000000"/>
                <w:rtl/>
              </w:rPr>
              <w:t>‏‏הקלה מנספח הבינוי 13130בדבר בנית ממדים מעבר לקו הבנ‏‏י‏‏ין -‏‏אין מניעה בהתאם למדיניות מהנדס העיר‏</w:t>
            </w:r>
          </w:p>
          <w:p w14:paraId="7446D444" w14:textId="77777777" w:rsidR="00654C80" w:rsidRDefault="00A25F3B" w:rsidP="00654C80">
            <w:pPr>
              <w:rPr>
                <w:rtl/>
              </w:rPr>
            </w:pPr>
          </w:p>
          <w:p w14:paraId="5C4A3115" w14:textId="77777777" w:rsidR="00654C80" w:rsidRDefault="00A25F3B" w:rsidP="00654C80">
            <w:pPr>
              <w:rPr>
                <w:rtl/>
              </w:rPr>
            </w:pPr>
            <w:r>
              <w:rPr>
                <w:rFonts w:cs="David" w:hint="cs"/>
                <w:color w:val="000000"/>
                <w:rtl/>
              </w:rPr>
              <w:lastRenderedPageBreak/>
              <w:t>‏‏הקלה מנספח הבינוי 13130בדבר בנית מרפסת בחזית מזרחית מחוץ לקקו בנין בשיעור של 30 ס"מ –‏</w:t>
            </w:r>
          </w:p>
          <w:p w14:paraId="2549E08D" w14:textId="77777777" w:rsidR="00654C80" w:rsidRDefault="00A25F3B" w:rsidP="00654C80">
            <w:pPr>
              <w:rPr>
                <w:rtl/>
              </w:rPr>
            </w:pPr>
          </w:p>
          <w:p w14:paraId="1E38469C" w14:textId="77777777" w:rsidR="00654C80" w:rsidRDefault="00A25F3B" w:rsidP="00654C80">
            <w:pPr>
              <w:rPr>
                <w:rtl/>
              </w:rPr>
            </w:pPr>
            <w:r>
              <w:rPr>
                <w:rFonts w:cs="David" w:hint="cs"/>
                <w:color w:val="000000"/>
                <w:rtl/>
              </w:rPr>
              <w:t xml:space="preserve">‏‏הוראות התוכנית כוללת סעיף סטייה </w:t>
            </w:r>
            <w:r>
              <w:rPr>
                <w:rFonts w:cs="David" w:hint="cs"/>
                <w:color w:val="000000"/>
                <w:rtl/>
              </w:rPr>
              <w:t>ניכרת לצמצום המרווח בין קווי הבניין לגבול המגרש על כן לא ניתן יהיה לבקש הקלה בגין המרפסת כאמור.‏</w:t>
            </w:r>
          </w:p>
          <w:p w14:paraId="6FF989CA" w14:textId="77777777" w:rsidR="00654C80" w:rsidRDefault="00A25F3B" w:rsidP="00654C80">
            <w:pPr>
              <w:rPr>
                <w:rtl/>
              </w:rPr>
            </w:pPr>
          </w:p>
          <w:p w14:paraId="5327F049" w14:textId="77777777" w:rsidR="00654C80" w:rsidRDefault="00A25F3B" w:rsidP="00654C80">
            <w:pPr>
              <w:rPr>
                <w:rtl/>
              </w:rPr>
            </w:pPr>
            <w:r>
              <w:rPr>
                <w:rFonts w:cs="David" w:hint="cs"/>
                <w:color w:val="000000"/>
                <w:rtl/>
              </w:rPr>
              <w:t>‏‏ ‏</w:t>
            </w:r>
          </w:p>
          <w:p w14:paraId="3E39FB8F" w14:textId="77777777" w:rsidR="00654C80" w:rsidRDefault="00A25F3B" w:rsidP="00654C80">
            <w:pPr>
              <w:rPr>
                <w:rtl/>
              </w:rPr>
            </w:pPr>
          </w:p>
          <w:p w14:paraId="51746B06" w14:textId="77777777" w:rsidR="00654C80" w:rsidRDefault="00A25F3B" w:rsidP="00654C80">
            <w:pPr>
              <w:rPr>
                <w:rtl/>
              </w:rPr>
            </w:pPr>
            <w:r>
              <w:rPr>
                <w:rFonts w:cs="David" w:hint="cs"/>
                <w:color w:val="000000"/>
                <w:rtl/>
              </w:rPr>
              <w:t>‏‏ממדים ‏</w:t>
            </w:r>
          </w:p>
          <w:p w14:paraId="7A3AA95B" w14:textId="77777777" w:rsidR="00654C80" w:rsidRDefault="00A25F3B" w:rsidP="00654C80">
            <w:pPr>
              <w:rPr>
                <w:rtl/>
              </w:rPr>
            </w:pPr>
          </w:p>
          <w:p w14:paraId="378002A4" w14:textId="77777777" w:rsidR="00654C80" w:rsidRDefault="00A25F3B" w:rsidP="00654C80">
            <w:pPr>
              <w:rPr>
                <w:rtl/>
              </w:rPr>
            </w:pPr>
            <w:r>
              <w:rPr>
                <w:rFonts w:cs="David" w:hint="cs"/>
                <w:color w:val="000000"/>
                <w:rtl/>
              </w:rPr>
              <w:t>‏‏בחזית אחורית מוצעים ממ"דים עבור 4 יח"ד הקיימות בחריגה מקווי הבניין.‏</w:t>
            </w:r>
          </w:p>
          <w:p w14:paraId="44F22DB6" w14:textId="77777777" w:rsidR="00654C80" w:rsidRDefault="00A25F3B" w:rsidP="00654C80">
            <w:pPr>
              <w:rPr>
                <w:rtl/>
              </w:rPr>
            </w:pPr>
          </w:p>
          <w:p w14:paraId="19D07AAF" w14:textId="77777777" w:rsidR="00654C80" w:rsidRDefault="00A25F3B" w:rsidP="00654C80">
            <w:pPr>
              <w:rPr>
                <w:rtl/>
              </w:rPr>
            </w:pPr>
            <w:r>
              <w:rPr>
                <w:rFonts w:cs="David" w:hint="cs"/>
                <w:color w:val="000000"/>
                <w:rtl/>
              </w:rPr>
              <w:t>‏‏ ‏</w:t>
            </w:r>
          </w:p>
          <w:p w14:paraId="6DFF3DB3" w14:textId="77777777" w:rsidR="00654C80" w:rsidRDefault="00A25F3B" w:rsidP="00654C80">
            <w:pPr>
              <w:rPr>
                <w:rtl/>
              </w:rPr>
            </w:pPr>
          </w:p>
          <w:p w14:paraId="73EEE9B8" w14:textId="77777777" w:rsidR="00654C80" w:rsidRDefault="00A25F3B" w:rsidP="00654C80">
            <w:pPr>
              <w:rPr>
                <w:rtl/>
              </w:rPr>
            </w:pPr>
            <w:r>
              <w:rPr>
                <w:rFonts w:cs="David" w:hint="cs"/>
                <w:color w:val="000000"/>
                <w:rtl/>
              </w:rPr>
              <w:t>‏‏בהתאם לטבלה 5 בהוראות התוכנית‏</w:t>
            </w:r>
          </w:p>
          <w:p w14:paraId="2F89350D" w14:textId="77777777" w:rsidR="00654C80" w:rsidRDefault="00A25F3B" w:rsidP="00654C80">
            <w:pPr>
              <w:rPr>
                <w:rtl/>
              </w:rPr>
            </w:pPr>
          </w:p>
          <w:p w14:paraId="3DC4FB48" w14:textId="77777777" w:rsidR="00654C80" w:rsidRDefault="00A25F3B" w:rsidP="00654C80">
            <w:pPr>
              <w:rPr>
                <w:rtl/>
              </w:rPr>
            </w:pPr>
            <w:r>
              <w:rPr>
                <w:rFonts w:cs="David" w:hint="cs"/>
                <w:color w:val="000000"/>
                <w:rtl/>
              </w:rPr>
              <w:t>‏‏שטחי הבניה המפורטים בטבלה כוללים את כל שטחי הבנייה המרביים לרבות שטחי החנייה ושטחי מרחבים מוגנים בהתאם לדרישות התקן.‏</w:t>
            </w:r>
          </w:p>
          <w:p w14:paraId="48E8BE8A" w14:textId="77777777" w:rsidR="00654C80" w:rsidRDefault="00A25F3B" w:rsidP="00654C80">
            <w:pPr>
              <w:rPr>
                <w:rtl/>
              </w:rPr>
            </w:pPr>
          </w:p>
          <w:p w14:paraId="23E2959E" w14:textId="77777777" w:rsidR="00654C80" w:rsidRDefault="00A25F3B" w:rsidP="00654C80">
            <w:pPr>
              <w:rPr>
                <w:rtl/>
              </w:rPr>
            </w:pPr>
            <w:r>
              <w:rPr>
                <w:rFonts w:cs="David" w:hint="cs"/>
                <w:color w:val="000000"/>
                <w:rtl/>
              </w:rPr>
              <w:t>‏‏המוצע אינו תואם לדרישה שכן מבוקש ע"ח שטחי שירות מעבר לשטח המותר בטבלה ‏‏–‏</w:t>
            </w:r>
          </w:p>
          <w:p w14:paraId="46928DF0" w14:textId="77777777" w:rsidR="00654C80" w:rsidRDefault="00A25F3B" w:rsidP="00654C80">
            <w:pPr>
              <w:rPr>
                <w:rtl/>
              </w:rPr>
            </w:pPr>
          </w:p>
          <w:p w14:paraId="7F5C0B39" w14:textId="77777777" w:rsidR="00654C80" w:rsidRDefault="00A25F3B" w:rsidP="00654C80">
            <w:pPr>
              <w:rPr>
                <w:rtl/>
              </w:rPr>
            </w:pPr>
            <w:r>
              <w:rPr>
                <w:rFonts w:cs="David" w:hint="cs"/>
                <w:color w:val="000000"/>
                <w:rtl/>
              </w:rPr>
              <w:t>‏‏שטח שירות מותר מעל הכניסה הקובעת - 12.64 מ"ר ‏</w:t>
            </w:r>
          </w:p>
          <w:p w14:paraId="09277E26" w14:textId="77777777" w:rsidR="00654C80" w:rsidRDefault="00A25F3B" w:rsidP="00654C80">
            <w:pPr>
              <w:rPr>
                <w:rtl/>
              </w:rPr>
            </w:pPr>
          </w:p>
          <w:p w14:paraId="4B1F35C5" w14:textId="77777777" w:rsidR="00654C80" w:rsidRDefault="00A25F3B" w:rsidP="00654C80">
            <w:pPr>
              <w:rPr>
                <w:rtl/>
              </w:rPr>
            </w:pPr>
            <w:r>
              <w:rPr>
                <w:rFonts w:cs="David" w:hint="cs"/>
                <w:color w:val="000000"/>
                <w:rtl/>
              </w:rPr>
              <w:t>‏‏שטח מוצע ‏‏–‏‏ 61.24 מ"ר.‏</w:t>
            </w:r>
          </w:p>
          <w:p w14:paraId="075EA8BA" w14:textId="77777777" w:rsidR="00654C80" w:rsidRDefault="00A25F3B" w:rsidP="00654C80">
            <w:pPr>
              <w:rPr>
                <w:rtl/>
              </w:rPr>
            </w:pPr>
          </w:p>
          <w:p w14:paraId="557B9919" w14:textId="77777777" w:rsidR="00654C80" w:rsidRDefault="00A25F3B" w:rsidP="00654C80">
            <w:pPr>
              <w:rPr>
                <w:rtl/>
              </w:rPr>
            </w:pPr>
            <w:r>
              <w:rPr>
                <w:rFonts w:cs="David" w:hint="cs"/>
                <w:color w:val="000000"/>
                <w:rtl/>
              </w:rPr>
              <w:t>‏‏חורג מהמותר‏‏ ‏</w:t>
            </w:r>
          </w:p>
          <w:p w14:paraId="01AD3066" w14:textId="77777777" w:rsidR="00654C80" w:rsidRDefault="00A25F3B" w:rsidP="00654C80">
            <w:pPr>
              <w:rPr>
                <w:rtl/>
              </w:rPr>
            </w:pPr>
          </w:p>
          <w:p w14:paraId="6C266423" w14:textId="77777777" w:rsidR="00654C80" w:rsidRDefault="00A25F3B" w:rsidP="00654C80">
            <w:pPr>
              <w:rPr>
                <w:rtl/>
              </w:rPr>
            </w:pPr>
            <w:r>
              <w:rPr>
                <w:rFonts w:cs="David" w:hint="cs"/>
                <w:color w:val="000000"/>
                <w:rtl/>
              </w:rPr>
              <w:t>‏‏יש לתכנן את הממ"דים בעמודה כחלק מהשטחים העיקריים וכחלק מהרחבת התוספת המותרת בתבע.‏</w:t>
            </w:r>
          </w:p>
          <w:p w14:paraId="17DC7D91" w14:textId="77777777" w:rsidR="00654C80" w:rsidRDefault="00A25F3B" w:rsidP="00654C80">
            <w:pPr>
              <w:rPr>
                <w:rtl/>
              </w:rPr>
            </w:pPr>
          </w:p>
          <w:p w14:paraId="00C9EEFC" w14:textId="77777777" w:rsidR="00654C80" w:rsidRDefault="00A25F3B" w:rsidP="00654C80">
            <w:pPr>
              <w:rPr>
                <w:rtl/>
              </w:rPr>
            </w:pPr>
            <w:r>
              <w:rPr>
                <w:rFonts w:cs="David" w:hint="cs"/>
                <w:color w:val="000000"/>
                <w:rtl/>
              </w:rPr>
              <w:t>‏‏ ‏</w:t>
            </w:r>
          </w:p>
          <w:p w14:paraId="5DE1DBB6" w14:textId="77777777" w:rsidR="00654C80" w:rsidRDefault="00A25F3B" w:rsidP="00654C80">
            <w:pPr>
              <w:rPr>
                <w:rtl/>
              </w:rPr>
            </w:pPr>
          </w:p>
          <w:p w14:paraId="3CB6CEBA" w14:textId="77777777" w:rsidR="00654C80" w:rsidRDefault="00A25F3B" w:rsidP="00654C80">
            <w:pPr>
              <w:rPr>
                <w:rtl/>
              </w:rPr>
            </w:pPr>
            <w:r>
              <w:rPr>
                <w:rFonts w:cs="David" w:hint="cs"/>
                <w:color w:val="000000"/>
                <w:rtl/>
              </w:rPr>
              <w:t>‏‏מספר קומות‏</w:t>
            </w:r>
          </w:p>
          <w:p w14:paraId="4C25934E" w14:textId="77777777" w:rsidR="00654C80" w:rsidRDefault="00A25F3B" w:rsidP="00654C80">
            <w:pPr>
              <w:rPr>
                <w:rtl/>
              </w:rPr>
            </w:pPr>
          </w:p>
          <w:p w14:paraId="5890FA17" w14:textId="77777777" w:rsidR="00654C80" w:rsidRDefault="00A25F3B" w:rsidP="00654C80">
            <w:pPr>
              <w:rPr>
                <w:rtl/>
              </w:rPr>
            </w:pPr>
            <w:r>
              <w:rPr>
                <w:rFonts w:cs="David" w:hint="cs"/>
                <w:color w:val="000000"/>
                <w:rtl/>
              </w:rPr>
              <w:t>‏‏מס קומות מותר עפ"י התכנית:4‏</w:t>
            </w:r>
          </w:p>
          <w:p w14:paraId="4CD72DA1" w14:textId="77777777" w:rsidR="00654C80" w:rsidRDefault="00A25F3B" w:rsidP="00654C80">
            <w:pPr>
              <w:rPr>
                <w:rtl/>
              </w:rPr>
            </w:pPr>
          </w:p>
          <w:p w14:paraId="75FE5B31" w14:textId="77777777" w:rsidR="00654C80" w:rsidRDefault="00A25F3B" w:rsidP="00654C80">
            <w:pPr>
              <w:rPr>
                <w:rtl/>
              </w:rPr>
            </w:pPr>
            <w:r>
              <w:rPr>
                <w:rFonts w:cs="David" w:hint="cs"/>
                <w:color w:val="000000"/>
                <w:rtl/>
              </w:rPr>
              <w:t>‏‏מס' קומות מוצע:‏‏4‏</w:t>
            </w:r>
          </w:p>
          <w:p w14:paraId="39FD619C" w14:textId="77777777" w:rsidR="00654C80" w:rsidRDefault="00A25F3B" w:rsidP="00654C80">
            <w:pPr>
              <w:rPr>
                <w:rtl/>
              </w:rPr>
            </w:pPr>
          </w:p>
          <w:p w14:paraId="48966C6C" w14:textId="77777777" w:rsidR="00654C80" w:rsidRDefault="00A25F3B" w:rsidP="00654C80">
            <w:pPr>
              <w:rPr>
                <w:rtl/>
              </w:rPr>
            </w:pPr>
            <w:r>
              <w:rPr>
                <w:rFonts w:cs="David" w:hint="cs"/>
                <w:color w:val="000000"/>
                <w:rtl/>
              </w:rPr>
              <w:t>‏‏תואם למותר‏</w:t>
            </w:r>
          </w:p>
          <w:p w14:paraId="4DCA4167" w14:textId="77777777" w:rsidR="00654C80" w:rsidRDefault="00A25F3B" w:rsidP="00654C80">
            <w:pPr>
              <w:rPr>
                <w:rtl/>
              </w:rPr>
            </w:pPr>
          </w:p>
          <w:p w14:paraId="633BE1E9" w14:textId="77777777" w:rsidR="00654C80" w:rsidRDefault="00A25F3B" w:rsidP="00654C80">
            <w:pPr>
              <w:rPr>
                <w:rtl/>
              </w:rPr>
            </w:pPr>
            <w:r>
              <w:rPr>
                <w:rFonts w:cs="David" w:hint="cs"/>
                <w:color w:val="000000"/>
                <w:rtl/>
              </w:rPr>
              <w:t>‏‏ ‏</w:t>
            </w:r>
          </w:p>
          <w:p w14:paraId="0B568B27" w14:textId="77777777" w:rsidR="00654C80" w:rsidRDefault="00A25F3B" w:rsidP="00654C80">
            <w:pPr>
              <w:rPr>
                <w:rtl/>
              </w:rPr>
            </w:pPr>
          </w:p>
          <w:p w14:paraId="1225130A" w14:textId="77777777" w:rsidR="00654C80" w:rsidRDefault="00A25F3B" w:rsidP="00654C80">
            <w:pPr>
              <w:rPr>
                <w:rtl/>
              </w:rPr>
            </w:pPr>
            <w:r>
              <w:rPr>
                <w:rFonts w:cs="David" w:hint="cs"/>
                <w:color w:val="000000"/>
                <w:rtl/>
              </w:rPr>
              <w:t>‏‏גבהים‏</w:t>
            </w:r>
          </w:p>
          <w:p w14:paraId="33581F21" w14:textId="77777777" w:rsidR="00654C80" w:rsidRDefault="00A25F3B" w:rsidP="00654C80">
            <w:pPr>
              <w:rPr>
                <w:rtl/>
              </w:rPr>
            </w:pPr>
          </w:p>
          <w:p w14:paraId="56AF0D2E" w14:textId="77777777" w:rsidR="00654C80" w:rsidRDefault="00A25F3B" w:rsidP="00654C80">
            <w:pPr>
              <w:rPr>
                <w:rtl/>
              </w:rPr>
            </w:pPr>
            <w:r>
              <w:rPr>
                <w:rFonts w:cs="David" w:hint="cs"/>
                <w:color w:val="000000"/>
                <w:rtl/>
              </w:rPr>
              <w:t xml:space="preserve">‏‏הגובה המותר לכל קומה/גובה סופי על פי </w:t>
            </w:r>
            <w:r>
              <w:rPr>
                <w:rFonts w:cs="David" w:hint="cs"/>
                <w:color w:val="000000"/>
                <w:rtl/>
              </w:rPr>
              <w:t>התכנית: ‏‏9.45+=745.83‏</w:t>
            </w:r>
          </w:p>
          <w:p w14:paraId="14996F89" w14:textId="77777777" w:rsidR="00654C80" w:rsidRDefault="00A25F3B" w:rsidP="00654C80">
            <w:pPr>
              <w:rPr>
                <w:rtl/>
              </w:rPr>
            </w:pPr>
          </w:p>
          <w:p w14:paraId="5D589BBB" w14:textId="77777777" w:rsidR="00654C80" w:rsidRDefault="00A25F3B" w:rsidP="00654C80">
            <w:pPr>
              <w:rPr>
                <w:rtl/>
              </w:rPr>
            </w:pPr>
            <w:r>
              <w:rPr>
                <w:rFonts w:cs="David" w:hint="cs"/>
                <w:color w:val="000000"/>
                <w:rtl/>
              </w:rPr>
              <w:t>‏‏הגובה המוצע:‏‏10.55+=746.93‏</w:t>
            </w:r>
          </w:p>
          <w:p w14:paraId="2B5B4148" w14:textId="77777777" w:rsidR="00654C80" w:rsidRDefault="00A25F3B" w:rsidP="00654C80">
            <w:pPr>
              <w:rPr>
                <w:rtl/>
              </w:rPr>
            </w:pPr>
          </w:p>
          <w:p w14:paraId="66E433A8" w14:textId="77777777" w:rsidR="00654C80" w:rsidRDefault="00A25F3B" w:rsidP="00654C80">
            <w:pPr>
              <w:rPr>
                <w:rtl/>
              </w:rPr>
            </w:pPr>
            <w:r>
              <w:rPr>
                <w:rFonts w:cs="David" w:hint="cs"/>
                <w:color w:val="000000"/>
                <w:rtl/>
              </w:rPr>
              <w:t>‏‏חורג מהמותר‏</w:t>
            </w:r>
          </w:p>
          <w:p w14:paraId="5B9E9F54" w14:textId="77777777" w:rsidR="00654C80" w:rsidRDefault="00A25F3B" w:rsidP="00654C80">
            <w:pPr>
              <w:rPr>
                <w:rtl/>
              </w:rPr>
            </w:pPr>
          </w:p>
          <w:p w14:paraId="6F53378C" w14:textId="77777777" w:rsidR="00654C80" w:rsidRDefault="00A25F3B" w:rsidP="00654C80">
            <w:pPr>
              <w:rPr>
                <w:rtl/>
              </w:rPr>
            </w:pPr>
            <w:r>
              <w:rPr>
                <w:rFonts w:cs="David" w:hint="cs"/>
                <w:color w:val="000000"/>
                <w:rtl/>
              </w:rPr>
              <w:lastRenderedPageBreak/>
              <w:t>‏‏הגובה הסופי מעוגן כסעיף סטייה ניכרת ‏</w:t>
            </w:r>
          </w:p>
          <w:p w14:paraId="6686F47C" w14:textId="77777777" w:rsidR="00654C80" w:rsidRDefault="00A25F3B" w:rsidP="00654C80">
            <w:pPr>
              <w:rPr>
                <w:rtl/>
              </w:rPr>
            </w:pPr>
          </w:p>
          <w:p w14:paraId="625E3859" w14:textId="77777777" w:rsidR="00654C80" w:rsidRDefault="00A25F3B" w:rsidP="00654C80">
            <w:pPr>
              <w:rPr>
                <w:rtl/>
              </w:rPr>
            </w:pPr>
            <w:r>
              <w:rPr>
                <w:rFonts w:cs="David" w:hint="cs"/>
                <w:color w:val="000000"/>
                <w:rtl/>
              </w:rPr>
              <w:t>‏‏יש להנמיך את מעקה הגג שכן מדובר בגג ללא שימוש ולהתאים את הגובה הסופי לנספח הבינוי במדויק.‏</w:t>
            </w:r>
          </w:p>
          <w:p w14:paraId="53A49F79" w14:textId="77777777" w:rsidR="00654C80" w:rsidRDefault="00A25F3B" w:rsidP="00654C80">
            <w:pPr>
              <w:rPr>
                <w:rtl/>
              </w:rPr>
            </w:pPr>
          </w:p>
          <w:p w14:paraId="6D86C96F" w14:textId="77777777" w:rsidR="00654C80" w:rsidRDefault="00A25F3B" w:rsidP="00654C80">
            <w:pPr>
              <w:rPr>
                <w:rtl/>
              </w:rPr>
            </w:pPr>
            <w:r>
              <w:rPr>
                <w:rFonts w:cs="David" w:hint="cs"/>
                <w:color w:val="000000"/>
                <w:rtl/>
              </w:rPr>
              <w:t>‏‏ ‏</w:t>
            </w:r>
          </w:p>
          <w:p w14:paraId="66EA976A" w14:textId="77777777" w:rsidR="00654C80" w:rsidRDefault="00A25F3B" w:rsidP="00654C80">
            <w:pPr>
              <w:rPr>
                <w:rtl/>
              </w:rPr>
            </w:pPr>
          </w:p>
          <w:p w14:paraId="50BFB385" w14:textId="77777777" w:rsidR="00654C80" w:rsidRDefault="00A25F3B" w:rsidP="00654C80">
            <w:pPr>
              <w:rPr>
                <w:rtl/>
              </w:rPr>
            </w:pPr>
            <w:r>
              <w:rPr>
                <w:rFonts w:cs="David" w:hint="cs"/>
                <w:color w:val="000000"/>
                <w:rtl/>
              </w:rPr>
              <w:t>‏‏שטחי בניה ‏‏–‏‏ שטחים עיקריים ‏</w:t>
            </w:r>
          </w:p>
          <w:p w14:paraId="6556D260" w14:textId="77777777" w:rsidR="00654C80" w:rsidRDefault="00A25F3B" w:rsidP="00654C80">
            <w:pPr>
              <w:rPr>
                <w:rtl/>
              </w:rPr>
            </w:pPr>
          </w:p>
          <w:p w14:paraId="4ED19DA4" w14:textId="77777777" w:rsidR="00654C80" w:rsidRDefault="00A25F3B" w:rsidP="00654C80">
            <w:pPr>
              <w:rPr>
                <w:rtl/>
              </w:rPr>
            </w:pPr>
            <w:r>
              <w:rPr>
                <w:rFonts w:cs="David" w:hint="cs"/>
                <w:color w:val="000000"/>
                <w:rtl/>
              </w:rPr>
              <w:t>‏‏שטח עיקרי מותר מעל הכניסה הקובעת עפ"י תכנית: 710.18 מ"ר ‏</w:t>
            </w:r>
          </w:p>
          <w:p w14:paraId="5A998494" w14:textId="77777777" w:rsidR="00654C80" w:rsidRDefault="00A25F3B" w:rsidP="00654C80">
            <w:pPr>
              <w:rPr>
                <w:rtl/>
              </w:rPr>
            </w:pPr>
          </w:p>
          <w:p w14:paraId="4E80001A" w14:textId="77777777" w:rsidR="00654C80" w:rsidRDefault="00A25F3B" w:rsidP="00654C80">
            <w:pPr>
              <w:rPr>
                <w:rtl/>
              </w:rPr>
            </w:pPr>
            <w:r>
              <w:rPr>
                <w:rFonts w:cs="David" w:hint="cs"/>
                <w:color w:val="000000"/>
                <w:rtl/>
              </w:rPr>
              <w:t>‏‏שטח עיקרי מוצע: 567.77 מ"ר‏</w:t>
            </w:r>
          </w:p>
          <w:p w14:paraId="1F90B339" w14:textId="77777777" w:rsidR="00654C80" w:rsidRDefault="00A25F3B" w:rsidP="00654C80">
            <w:pPr>
              <w:rPr>
                <w:rtl/>
              </w:rPr>
            </w:pPr>
          </w:p>
          <w:p w14:paraId="0D385A04" w14:textId="77777777" w:rsidR="00654C80" w:rsidRDefault="00A25F3B" w:rsidP="00654C80">
            <w:pPr>
              <w:rPr>
                <w:rtl/>
              </w:rPr>
            </w:pPr>
            <w:r>
              <w:rPr>
                <w:rFonts w:cs="David" w:hint="cs"/>
                <w:color w:val="000000"/>
                <w:rtl/>
              </w:rPr>
              <w:t>‏יש להפריד את חישוב השטח העיקי מתחת לכניסה הקובעת קומת המרתף.‏</w:t>
            </w:r>
          </w:p>
          <w:p w14:paraId="45E209CB" w14:textId="77777777" w:rsidR="00654C80" w:rsidRDefault="00A25F3B" w:rsidP="00654C80">
            <w:pPr>
              <w:rPr>
                <w:rtl/>
              </w:rPr>
            </w:pPr>
          </w:p>
          <w:p w14:paraId="0B9E8F62" w14:textId="77777777" w:rsidR="00654C80" w:rsidRDefault="00A25F3B" w:rsidP="00654C80">
            <w:pPr>
              <w:rPr>
                <w:rtl/>
              </w:rPr>
            </w:pPr>
            <w:r>
              <w:rPr>
                <w:rFonts w:cs="David" w:hint="cs"/>
                <w:color w:val="000000"/>
                <w:rtl/>
              </w:rPr>
              <w:t>‏יש להוסיף את שטח המרפסת הכלואה המוצעת בקומה ב' לשטחים העיקריים המוצעים‏</w:t>
            </w:r>
          </w:p>
          <w:p w14:paraId="5CEF65E3" w14:textId="77777777" w:rsidR="00654C80" w:rsidRDefault="00A25F3B" w:rsidP="00654C80">
            <w:pPr>
              <w:rPr>
                <w:rtl/>
              </w:rPr>
            </w:pPr>
          </w:p>
          <w:p w14:paraId="672493A6" w14:textId="77777777" w:rsidR="00654C80" w:rsidRDefault="00A25F3B" w:rsidP="00654C80">
            <w:pPr>
              <w:rPr>
                <w:rtl/>
              </w:rPr>
            </w:pPr>
            <w:r>
              <w:rPr>
                <w:rFonts w:cs="David" w:hint="cs"/>
                <w:color w:val="000000"/>
                <w:rtl/>
              </w:rPr>
              <w:t>‏יש להוסיף את שטחי הממ"דים לשטחי הבניה המוצעים בהתאם להוראות התוכנית.‏</w:t>
            </w:r>
          </w:p>
          <w:p w14:paraId="01412D83" w14:textId="77777777" w:rsidR="00654C80" w:rsidRDefault="00A25F3B" w:rsidP="00654C80">
            <w:pPr>
              <w:rPr>
                <w:rtl/>
              </w:rPr>
            </w:pPr>
          </w:p>
          <w:p w14:paraId="3C7BA4C6" w14:textId="77777777" w:rsidR="00654C80" w:rsidRDefault="00A25F3B" w:rsidP="00654C80">
            <w:pPr>
              <w:rPr>
                <w:rtl/>
              </w:rPr>
            </w:pPr>
            <w:r>
              <w:rPr>
                <w:rFonts w:cs="David" w:hint="cs"/>
                <w:color w:val="000000"/>
                <w:rtl/>
              </w:rPr>
              <w:t>‏‏ ‏</w:t>
            </w:r>
          </w:p>
          <w:p w14:paraId="6E6D23E2" w14:textId="77777777" w:rsidR="00654C80" w:rsidRDefault="00A25F3B" w:rsidP="00654C80">
            <w:pPr>
              <w:rPr>
                <w:rtl/>
              </w:rPr>
            </w:pPr>
          </w:p>
          <w:p w14:paraId="6C06863E" w14:textId="77777777" w:rsidR="00654C80" w:rsidRDefault="00A25F3B" w:rsidP="00654C80">
            <w:pPr>
              <w:rPr>
                <w:rtl/>
              </w:rPr>
            </w:pPr>
            <w:r>
              <w:rPr>
                <w:rFonts w:cs="David" w:hint="cs"/>
                <w:color w:val="000000"/>
                <w:rtl/>
              </w:rPr>
              <w:t>‏‏מרפסות זיז‏</w:t>
            </w:r>
          </w:p>
          <w:p w14:paraId="5158DD27" w14:textId="77777777" w:rsidR="00654C80" w:rsidRDefault="00A25F3B" w:rsidP="00654C80">
            <w:pPr>
              <w:rPr>
                <w:rtl/>
              </w:rPr>
            </w:pPr>
          </w:p>
          <w:p w14:paraId="5928F8E8" w14:textId="77777777" w:rsidR="00654C80" w:rsidRDefault="00A25F3B" w:rsidP="00654C80">
            <w:pPr>
              <w:rPr>
                <w:rtl/>
              </w:rPr>
            </w:pPr>
            <w:r>
              <w:rPr>
                <w:rFonts w:cs="David" w:hint="cs"/>
                <w:color w:val="000000"/>
                <w:rtl/>
              </w:rPr>
              <w:t>‏‏בקומת הקרקע :‏</w:t>
            </w:r>
          </w:p>
          <w:p w14:paraId="13E1D106" w14:textId="77777777" w:rsidR="00654C80" w:rsidRDefault="00A25F3B" w:rsidP="00654C80">
            <w:pPr>
              <w:rPr>
                <w:rtl/>
              </w:rPr>
            </w:pPr>
          </w:p>
          <w:p w14:paraId="591C8681" w14:textId="77777777" w:rsidR="00654C80" w:rsidRDefault="00A25F3B" w:rsidP="00654C80">
            <w:pPr>
              <w:rPr>
                <w:rtl/>
              </w:rPr>
            </w:pPr>
            <w:r>
              <w:rPr>
                <w:rFonts w:cs="David" w:hint="cs"/>
                <w:color w:val="000000"/>
                <w:rtl/>
              </w:rPr>
              <w:t>‏‏מוצעות מרפסות לדירות מחוץ לקווי הבניין המאושרים בחזית קדמית דרומית‏</w:t>
            </w:r>
          </w:p>
          <w:p w14:paraId="3660ECF6" w14:textId="77777777" w:rsidR="00654C80" w:rsidRDefault="00A25F3B" w:rsidP="00654C80">
            <w:pPr>
              <w:rPr>
                <w:rtl/>
              </w:rPr>
            </w:pPr>
          </w:p>
          <w:p w14:paraId="3F6F7B00" w14:textId="77777777" w:rsidR="00654C80" w:rsidRDefault="00A25F3B" w:rsidP="00654C80">
            <w:pPr>
              <w:rPr>
                <w:rtl/>
              </w:rPr>
            </w:pPr>
            <w:r>
              <w:rPr>
                <w:rFonts w:cs="David" w:hint="cs"/>
                <w:color w:val="000000"/>
                <w:rtl/>
              </w:rPr>
              <w:t>‏‏ ומהווים סטייה ניכרת בהתאם להוראות התוכנית.‏</w:t>
            </w:r>
          </w:p>
          <w:p w14:paraId="32CE7C7A" w14:textId="77777777" w:rsidR="00654C80" w:rsidRDefault="00A25F3B" w:rsidP="00654C80">
            <w:pPr>
              <w:rPr>
                <w:rtl/>
              </w:rPr>
            </w:pPr>
          </w:p>
          <w:p w14:paraId="368A271E" w14:textId="77777777" w:rsidR="00654C80" w:rsidRDefault="00A25F3B" w:rsidP="00654C80">
            <w:pPr>
              <w:rPr>
                <w:rtl/>
              </w:rPr>
            </w:pPr>
            <w:r>
              <w:rPr>
                <w:rFonts w:cs="David" w:hint="cs"/>
                <w:color w:val="000000"/>
                <w:rtl/>
              </w:rPr>
              <w:t>‏ניתן יהיה לצמצם את שטח המרפסות ולהפוך אותם לגשרונים מכוח תכנית 5022א' על מנת לעבור דרכם למעלית המוצעת בלבד.‏</w:t>
            </w:r>
          </w:p>
          <w:p w14:paraId="6D0B78B8" w14:textId="77777777" w:rsidR="00654C80" w:rsidRDefault="00A25F3B" w:rsidP="00654C80">
            <w:pPr>
              <w:rPr>
                <w:rtl/>
              </w:rPr>
            </w:pPr>
          </w:p>
          <w:p w14:paraId="6C232E57" w14:textId="77777777" w:rsidR="00654C80" w:rsidRDefault="00A25F3B" w:rsidP="00654C80">
            <w:pPr>
              <w:rPr>
                <w:rtl/>
              </w:rPr>
            </w:pPr>
            <w:r>
              <w:rPr>
                <w:rFonts w:cs="David" w:hint="cs"/>
                <w:color w:val="000000"/>
                <w:rtl/>
              </w:rPr>
              <w:t>‏יתר השטח יוסר מהבקשה.‏</w:t>
            </w:r>
          </w:p>
          <w:p w14:paraId="1CB5B76B" w14:textId="77777777" w:rsidR="00654C80" w:rsidRDefault="00A25F3B" w:rsidP="00654C80">
            <w:pPr>
              <w:rPr>
                <w:rtl/>
              </w:rPr>
            </w:pPr>
          </w:p>
          <w:p w14:paraId="024A486F" w14:textId="77777777" w:rsidR="00654C80" w:rsidRDefault="00A25F3B" w:rsidP="00654C80">
            <w:pPr>
              <w:rPr>
                <w:rtl/>
              </w:rPr>
            </w:pPr>
            <w:r>
              <w:rPr>
                <w:rFonts w:cs="David" w:hint="cs"/>
                <w:color w:val="000000"/>
                <w:rtl/>
              </w:rPr>
              <w:t>‏ ‏</w:t>
            </w:r>
          </w:p>
          <w:p w14:paraId="76C98584" w14:textId="77777777" w:rsidR="00654C80" w:rsidRDefault="00A25F3B" w:rsidP="00654C80">
            <w:pPr>
              <w:rPr>
                <w:rtl/>
              </w:rPr>
            </w:pPr>
          </w:p>
          <w:p w14:paraId="2C1405D4" w14:textId="77777777" w:rsidR="00654C80" w:rsidRDefault="00A25F3B" w:rsidP="00654C80">
            <w:pPr>
              <w:rPr>
                <w:rtl/>
              </w:rPr>
            </w:pPr>
            <w:r>
              <w:rPr>
                <w:rFonts w:cs="David" w:hint="cs"/>
                <w:color w:val="000000"/>
                <w:rtl/>
              </w:rPr>
              <w:t>‏‏בקומה א'‏</w:t>
            </w:r>
          </w:p>
          <w:p w14:paraId="17305D93" w14:textId="77777777" w:rsidR="00654C80" w:rsidRDefault="00A25F3B" w:rsidP="00654C80">
            <w:pPr>
              <w:rPr>
                <w:rtl/>
              </w:rPr>
            </w:pPr>
          </w:p>
          <w:p w14:paraId="358295C9" w14:textId="77777777" w:rsidR="00654C80" w:rsidRDefault="00A25F3B" w:rsidP="00654C80">
            <w:pPr>
              <w:rPr>
                <w:rtl/>
              </w:rPr>
            </w:pPr>
            <w:r>
              <w:rPr>
                <w:rFonts w:cs="David" w:hint="cs"/>
                <w:color w:val="000000"/>
                <w:rtl/>
              </w:rPr>
              <w:t>‏‏מוצעות מרפסות זיז לכיוון חזית קדמית מזרחית בהתאם לנספח הבינוי‏</w:t>
            </w:r>
          </w:p>
          <w:p w14:paraId="6DB92180" w14:textId="77777777" w:rsidR="00654C80" w:rsidRDefault="00A25F3B" w:rsidP="00654C80">
            <w:pPr>
              <w:rPr>
                <w:rtl/>
              </w:rPr>
            </w:pPr>
          </w:p>
          <w:p w14:paraId="72471166" w14:textId="77777777" w:rsidR="00654C80" w:rsidRDefault="00A25F3B" w:rsidP="00654C80">
            <w:pPr>
              <w:rPr>
                <w:rtl/>
              </w:rPr>
            </w:pPr>
            <w:r>
              <w:rPr>
                <w:rFonts w:cs="David" w:hint="cs"/>
                <w:color w:val="000000"/>
                <w:rtl/>
              </w:rPr>
              <w:t>‏‏אין מניעה לאשר‏</w:t>
            </w:r>
          </w:p>
          <w:p w14:paraId="2B737775" w14:textId="77777777" w:rsidR="00654C80" w:rsidRDefault="00A25F3B" w:rsidP="00654C80">
            <w:pPr>
              <w:rPr>
                <w:rtl/>
              </w:rPr>
            </w:pPr>
          </w:p>
          <w:p w14:paraId="07BA91A8" w14:textId="77777777" w:rsidR="00654C80" w:rsidRDefault="00A25F3B" w:rsidP="00654C80">
            <w:pPr>
              <w:rPr>
                <w:rtl/>
              </w:rPr>
            </w:pPr>
            <w:r>
              <w:rPr>
                <w:rFonts w:cs="David" w:hint="cs"/>
                <w:color w:val="000000"/>
                <w:rtl/>
              </w:rPr>
              <w:t>‏‏ ‏</w:t>
            </w:r>
          </w:p>
          <w:p w14:paraId="1B729ED1" w14:textId="77777777" w:rsidR="00654C80" w:rsidRDefault="00A25F3B" w:rsidP="00654C80">
            <w:pPr>
              <w:rPr>
                <w:rtl/>
              </w:rPr>
            </w:pPr>
          </w:p>
          <w:p w14:paraId="17438807" w14:textId="77777777" w:rsidR="00654C80" w:rsidRDefault="00A25F3B" w:rsidP="00654C80">
            <w:pPr>
              <w:rPr>
                <w:rtl/>
              </w:rPr>
            </w:pPr>
            <w:r>
              <w:rPr>
                <w:rFonts w:cs="David" w:hint="cs"/>
                <w:color w:val="000000"/>
                <w:rtl/>
              </w:rPr>
              <w:t>‏‏בנוסף,‏</w:t>
            </w:r>
          </w:p>
          <w:p w14:paraId="14C62EB1" w14:textId="77777777" w:rsidR="00654C80" w:rsidRDefault="00A25F3B" w:rsidP="00654C80">
            <w:pPr>
              <w:rPr>
                <w:rtl/>
              </w:rPr>
            </w:pPr>
          </w:p>
          <w:p w14:paraId="11F9EDFB" w14:textId="77777777" w:rsidR="00654C80" w:rsidRDefault="00A25F3B" w:rsidP="00654C80">
            <w:pPr>
              <w:rPr>
                <w:rtl/>
              </w:rPr>
            </w:pPr>
            <w:r>
              <w:rPr>
                <w:rFonts w:cs="David" w:hint="cs"/>
                <w:color w:val="000000"/>
                <w:rtl/>
              </w:rPr>
              <w:t xml:space="preserve">‏‏מוצעת הגדלת מרפסות הזיז על מנת ליצור מעבר </w:t>
            </w:r>
            <w:r>
              <w:rPr>
                <w:rFonts w:cs="David" w:hint="cs"/>
                <w:color w:val="000000"/>
                <w:rtl/>
              </w:rPr>
              <w:t>יציאה מהמעלית‏</w:t>
            </w:r>
          </w:p>
          <w:p w14:paraId="3C2B7A12" w14:textId="77777777" w:rsidR="00654C80" w:rsidRDefault="00A25F3B" w:rsidP="00654C80">
            <w:pPr>
              <w:rPr>
                <w:rtl/>
              </w:rPr>
            </w:pPr>
          </w:p>
          <w:p w14:paraId="6AF6CDBE" w14:textId="77777777" w:rsidR="00654C80" w:rsidRDefault="00A25F3B" w:rsidP="00654C80">
            <w:pPr>
              <w:rPr>
                <w:rtl/>
              </w:rPr>
            </w:pPr>
            <w:r>
              <w:rPr>
                <w:rFonts w:cs="David" w:hint="cs"/>
                <w:color w:val="000000"/>
                <w:rtl/>
              </w:rPr>
              <w:t>‏‏קווי הבניין מהווים סטייה ניכרת‏</w:t>
            </w:r>
          </w:p>
          <w:p w14:paraId="193FDDA0" w14:textId="77777777" w:rsidR="00654C80" w:rsidRDefault="00A25F3B" w:rsidP="00654C80">
            <w:pPr>
              <w:rPr>
                <w:rtl/>
              </w:rPr>
            </w:pPr>
          </w:p>
          <w:p w14:paraId="4225F04F" w14:textId="77777777" w:rsidR="00654C80" w:rsidRDefault="00A25F3B" w:rsidP="00654C80">
            <w:pPr>
              <w:rPr>
                <w:rtl/>
              </w:rPr>
            </w:pPr>
            <w:r>
              <w:rPr>
                <w:rFonts w:cs="David" w:hint="cs"/>
                <w:color w:val="000000"/>
                <w:rtl/>
              </w:rPr>
              <w:t>‏‏הגדלת מרפסות הזיז לעומק 3.43מ' אינה תאושר מאחר ואינה עומדת בהוראות תכנית 5022א שכן הגשרון מחויב להיות צמוד למבנה.‏</w:t>
            </w:r>
          </w:p>
          <w:p w14:paraId="4480CE7B" w14:textId="77777777" w:rsidR="00654C80" w:rsidRDefault="00A25F3B" w:rsidP="00654C80">
            <w:pPr>
              <w:rPr>
                <w:rtl/>
              </w:rPr>
            </w:pPr>
          </w:p>
          <w:p w14:paraId="1C7E1EFA" w14:textId="77777777" w:rsidR="00654C80" w:rsidRDefault="00A25F3B" w:rsidP="00654C80">
            <w:pPr>
              <w:rPr>
                <w:rtl/>
              </w:rPr>
            </w:pPr>
            <w:r>
              <w:rPr>
                <w:rFonts w:cs="David" w:hint="cs"/>
                <w:color w:val="000000"/>
                <w:rtl/>
              </w:rPr>
              <w:t>‏‏ ‏</w:t>
            </w:r>
          </w:p>
          <w:p w14:paraId="2D770B94" w14:textId="77777777" w:rsidR="00654C80" w:rsidRDefault="00A25F3B" w:rsidP="00654C80">
            <w:pPr>
              <w:rPr>
                <w:rtl/>
              </w:rPr>
            </w:pPr>
          </w:p>
          <w:p w14:paraId="4B03ED6E" w14:textId="77777777" w:rsidR="00654C80" w:rsidRDefault="00A25F3B" w:rsidP="00654C80">
            <w:pPr>
              <w:rPr>
                <w:rtl/>
              </w:rPr>
            </w:pPr>
            <w:r>
              <w:rPr>
                <w:rFonts w:cs="David" w:hint="cs"/>
                <w:color w:val="000000"/>
                <w:rtl/>
              </w:rPr>
              <w:t>‏‏ ‏</w:t>
            </w:r>
          </w:p>
          <w:p w14:paraId="70B8656E" w14:textId="77777777" w:rsidR="00654C80" w:rsidRDefault="00A25F3B" w:rsidP="00654C80">
            <w:pPr>
              <w:rPr>
                <w:rtl/>
              </w:rPr>
            </w:pPr>
          </w:p>
          <w:p w14:paraId="6D18304F" w14:textId="77777777" w:rsidR="00654C80" w:rsidRDefault="00A25F3B" w:rsidP="00654C80">
            <w:pPr>
              <w:rPr>
                <w:rtl/>
              </w:rPr>
            </w:pPr>
            <w:r>
              <w:rPr>
                <w:rFonts w:cs="David" w:hint="cs"/>
                <w:color w:val="000000"/>
                <w:rtl/>
              </w:rPr>
              <w:t>‏‏מרפסות גג‏</w:t>
            </w:r>
          </w:p>
          <w:p w14:paraId="54023092" w14:textId="77777777" w:rsidR="00654C80" w:rsidRDefault="00A25F3B" w:rsidP="00654C80">
            <w:pPr>
              <w:rPr>
                <w:rtl/>
              </w:rPr>
            </w:pPr>
          </w:p>
          <w:p w14:paraId="730E4433" w14:textId="77777777" w:rsidR="00654C80" w:rsidRDefault="00A25F3B" w:rsidP="00654C80">
            <w:pPr>
              <w:rPr>
                <w:rtl/>
              </w:rPr>
            </w:pPr>
            <w:r>
              <w:rPr>
                <w:rFonts w:cs="David" w:hint="cs"/>
                <w:color w:val="000000"/>
                <w:rtl/>
              </w:rPr>
              <w:t>‏‏ ‏</w:t>
            </w:r>
          </w:p>
          <w:p w14:paraId="055B5FB4" w14:textId="77777777" w:rsidR="00654C80" w:rsidRDefault="00A25F3B" w:rsidP="00654C80">
            <w:pPr>
              <w:rPr>
                <w:rtl/>
              </w:rPr>
            </w:pPr>
          </w:p>
          <w:p w14:paraId="1D732395" w14:textId="77777777" w:rsidR="00654C80" w:rsidRDefault="00A25F3B" w:rsidP="00654C80">
            <w:pPr>
              <w:rPr>
                <w:rtl/>
              </w:rPr>
            </w:pPr>
            <w:r>
              <w:rPr>
                <w:rFonts w:cs="David" w:hint="cs"/>
                <w:color w:val="000000"/>
                <w:rtl/>
              </w:rPr>
              <w:t>‏‏בקומה א'‏</w:t>
            </w:r>
          </w:p>
          <w:p w14:paraId="6528BE87" w14:textId="77777777" w:rsidR="00654C80" w:rsidRDefault="00A25F3B" w:rsidP="00654C80">
            <w:pPr>
              <w:rPr>
                <w:rtl/>
              </w:rPr>
            </w:pPr>
          </w:p>
          <w:p w14:paraId="6722321C" w14:textId="77777777" w:rsidR="00654C80" w:rsidRDefault="00A25F3B" w:rsidP="00654C80">
            <w:pPr>
              <w:rPr>
                <w:rtl/>
              </w:rPr>
            </w:pPr>
            <w:r>
              <w:rPr>
                <w:rFonts w:cs="David" w:hint="cs"/>
                <w:color w:val="000000"/>
                <w:rtl/>
              </w:rPr>
              <w:t xml:space="preserve">‏‏מוצעת מרפסת גג לדירה 4 בחזית </w:t>
            </w:r>
            <w:r>
              <w:rPr>
                <w:rFonts w:cs="David" w:hint="cs"/>
                <w:color w:val="000000"/>
                <w:rtl/>
              </w:rPr>
              <w:t>דרומית בתוך קווי הבניין המאושרים‏</w:t>
            </w:r>
          </w:p>
          <w:p w14:paraId="25E939AF" w14:textId="77777777" w:rsidR="00654C80" w:rsidRDefault="00A25F3B" w:rsidP="00654C80">
            <w:pPr>
              <w:rPr>
                <w:rtl/>
              </w:rPr>
            </w:pPr>
          </w:p>
          <w:p w14:paraId="7F56BC6C" w14:textId="77777777" w:rsidR="00654C80" w:rsidRDefault="00A25F3B" w:rsidP="00654C80">
            <w:pPr>
              <w:rPr>
                <w:rtl/>
              </w:rPr>
            </w:pPr>
            <w:r>
              <w:rPr>
                <w:rFonts w:cs="David" w:hint="cs"/>
                <w:color w:val="000000"/>
                <w:rtl/>
              </w:rPr>
              <w:t>‏‏אין מניעה לאשר‏</w:t>
            </w:r>
          </w:p>
          <w:p w14:paraId="3D8770DF" w14:textId="77777777" w:rsidR="00654C80" w:rsidRDefault="00A25F3B" w:rsidP="00654C80">
            <w:pPr>
              <w:rPr>
                <w:rtl/>
              </w:rPr>
            </w:pPr>
          </w:p>
          <w:p w14:paraId="1001FBBF" w14:textId="77777777" w:rsidR="00654C80" w:rsidRDefault="00A25F3B" w:rsidP="00654C80">
            <w:pPr>
              <w:rPr>
                <w:rtl/>
              </w:rPr>
            </w:pPr>
            <w:r>
              <w:rPr>
                <w:rFonts w:cs="David" w:hint="cs"/>
                <w:color w:val="000000"/>
                <w:rtl/>
              </w:rPr>
              <w:t>‏‏ ‏</w:t>
            </w:r>
          </w:p>
          <w:p w14:paraId="372394F8" w14:textId="77777777" w:rsidR="00654C80" w:rsidRDefault="00A25F3B" w:rsidP="00654C80">
            <w:pPr>
              <w:rPr>
                <w:rtl/>
              </w:rPr>
            </w:pPr>
          </w:p>
          <w:p w14:paraId="6B16CBFA" w14:textId="77777777" w:rsidR="00654C80" w:rsidRDefault="00A25F3B" w:rsidP="00654C80">
            <w:pPr>
              <w:rPr>
                <w:rtl/>
              </w:rPr>
            </w:pPr>
            <w:r>
              <w:rPr>
                <w:rFonts w:cs="David" w:hint="cs"/>
                <w:color w:val="000000"/>
                <w:rtl/>
              </w:rPr>
              <w:t>‏‏בקומה ב'‏</w:t>
            </w:r>
          </w:p>
          <w:p w14:paraId="649C2683" w14:textId="77777777" w:rsidR="00654C80" w:rsidRDefault="00A25F3B" w:rsidP="00654C80">
            <w:pPr>
              <w:rPr>
                <w:rtl/>
              </w:rPr>
            </w:pPr>
          </w:p>
          <w:p w14:paraId="557E509F" w14:textId="77777777" w:rsidR="00654C80" w:rsidRDefault="00A25F3B" w:rsidP="00654C80">
            <w:pPr>
              <w:rPr>
                <w:rtl/>
              </w:rPr>
            </w:pPr>
            <w:r>
              <w:rPr>
                <w:rFonts w:cs="David" w:hint="cs"/>
                <w:color w:val="000000"/>
                <w:rtl/>
              </w:rPr>
              <w:t>‏‏מוצעת מרפסת גג כלואה בין 4 קירות אשר נחשבת כשטח עיקרי לכל דבר ועניין‏</w:t>
            </w:r>
          </w:p>
          <w:p w14:paraId="69E7C637" w14:textId="77777777" w:rsidR="00654C80" w:rsidRDefault="00A25F3B" w:rsidP="00654C80">
            <w:pPr>
              <w:rPr>
                <w:rtl/>
              </w:rPr>
            </w:pPr>
          </w:p>
          <w:p w14:paraId="7BAC1FBE" w14:textId="77777777" w:rsidR="00654C80" w:rsidRDefault="00A25F3B" w:rsidP="00654C80">
            <w:pPr>
              <w:rPr>
                <w:rtl/>
              </w:rPr>
            </w:pPr>
            <w:r>
              <w:rPr>
                <w:rFonts w:cs="David" w:hint="cs"/>
                <w:color w:val="000000"/>
                <w:rtl/>
              </w:rPr>
              <w:t>‏‏יש להוסיף את חישובה לשטחים העיקריים המוצעים‏</w:t>
            </w:r>
          </w:p>
          <w:p w14:paraId="154AAE38" w14:textId="77777777" w:rsidR="00654C80" w:rsidRDefault="00A25F3B" w:rsidP="00654C80">
            <w:pPr>
              <w:rPr>
                <w:rtl/>
              </w:rPr>
            </w:pPr>
          </w:p>
          <w:p w14:paraId="6D0A46EC" w14:textId="77777777" w:rsidR="00654C80" w:rsidRDefault="00A25F3B" w:rsidP="00654C80">
            <w:pPr>
              <w:rPr>
                <w:rtl/>
              </w:rPr>
            </w:pPr>
            <w:r>
              <w:rPr>
                <w:rFonts w:cs="David" w:hint="cs"/>
                <w:color w:val="000000"/>
                <w:rtl/>
              </w:rPr>
              <w:t>‏‏ ‏</w:t>
            </w:r>
          </w:p>
          <w:p w14:paraId="3E4FCEDC" w14:textId="77777777" w:rsidR="00654C80" w:rsidRDefault="00A25F3B" w:rsidP="00654C80">
            <w:pPr>
              <w:rPr>
                <w:rtl/>
              </w:rPr>
            </w:pPr>
          </w:p>
          <w:p w14:paraId="16BFA2F8" w14:textId="77777777" w:rsidR="00654C80" w:rsidRDefault="00A25F3B" w:rsidP="00654C80">
            <w:pPr>
              <w:rPr>
                <w:rtl/>
              </w:rPr>
            </w:pPr>
            <w:r>
              <w:rPr>
                <w:rFonts w:cs="David" w:hint="cs"/>
                <w:color w:val="000000"/>
                <w:rtl/>
              </w:rPr>
              <w:t>‏‏לכיוון חזית דרומית מוצעת מרפסת גג נוספת‏</w:t>
            </w:r>
          </w:p>
          <w:p w14:paraId="50DBBDCA" w14:textId="77777777" w:rsidR="00654C80" w:rsidRDefault="00A25F3B" w:rsidP="00654C80">
            <w:pPr>
              <w:rPr>
                <w:rtl/>
              </w:rPr>
            </w:pPr>
          </w:p>
          <w:p w14:paraId="190CC2FB" w14:textId="77777777" w:rsidR="00654C80" w:rsidRDefault="00A25F3B" w:rsidP="00654C80">
            <w:pPr>
              <w:rPr>
                <w:rtl/>
              </w:rPr>
            </w:pPr>
            <w:r>
              <w:rPr>
                <w:rFonts w:cs="David" w:hint="cs"/>
                <w:color w:val="000000"/>
                <w:rtl/>
              </w:rPr>
              <w:t>‏‏אין מניעה לאשר‏</w:t>
            </w:r>
          </w:p>
          <w:p w14:paraId="19A0CD6F" w14:textId="77777777" w:rsidR="00654C80" w:rsidRDefault="00A25F3B" w:rsidP="00654C80">
            <w:pPr>
              <w:rPr>
                <w:rtl/>
              </w:rPr>
            </w:pPr>
          </w:p>
          <w:p w14:paraId="48F5E248" w14:textId="77777777" w:rsidR="00654C80" w:rsidRDefault="00A25F3B" w:rsidP="00654C80">
            <w:pPr>
              <w:rPr>
                <w:rtl/>
              </w:rPr>
            </w:pPr>
            <w:r>
              <w:rPr>
                <w:rFonts w:cs="David" w:hint="cs"/>
                <w:color w:val="000000"/>
                <w:rtl/>
              </w:rPr>
              <w:t>‏‏ ‏</w:t>
            </w:r>
          </w:p>
          <w:p w14:paraId="1BF6BE86" w14:textId="77777777" w:rsidR="00654C80" w:rsidRDefault="00A25F3B" w:rsidP="00654C80">
            <w:pPr>
              <w:rPr>
                <w:rtl/>
              </w:rPr>
            </w:pPr>
          </w:p>
          <w:p w14:paraId="63F7D067" w14:textId="77777777" w:rsidR="00654C80" w:rsidRDefault="00A25F3B" w:rsidP="00654C80">
            <w:pPr>
              <w:rPr>
                <w:rtl/>
              </w:rPr>
            </w:pPr>
            <w:r>
              <w:rPr>
                <w:rFonts w:cs="David" w:hint="cs"/>
                <w:color w:val="000000"/>
                <w:rtl/>
              </w:rPr>
              <w:t>‏‏ ‏</w:t>
            </w:r>
          </w:p>
          <w:p w14:paraId="3502E253" w14:textId="77777777" w:rsidR="00654C80" w:rsidRDefault="00A25F3B" w:rsidP="00654C80">
            <w:pPr>
              <w:rPr>
                <w:rtl/>
              </w:rPr>
            </w:pPr>
          </w:p>
          <w:p w14:paraId="4AB15B00" w14:textId="77777777" w:rsidR="00654C80" w:rsidRDefault="00A25F3B" w:rsidP="00654C80">
            <w:pPr>
              <w:rPr>
                <w:rtl/>
              </w:rPr>
            </w:pPr>
            <w:r>
              <w:rPr>
                <w:rFonts w:cs="David" w:hint="cs"/>
                <w:color w:val="000000"/>
                <w:rtl/>
              </w:rPr>
              <w:t>‏‏תכנית חיזוקים‏</w:t>
            </w:r>
          </w:p>
          <w:p w14:paraId="10FCE878" w14:textId="77777777" w:rsidR="00654C80" w:rsidRDefault="00A25F3B" w:rsidP="00654C80">
            <w:pPr>
              <w:rPr>
                <w:rtl/>
              </w:rPr>
            </w:pPr>
          </w:p>
          <w:p w14:paraId="516EF26C" w14:textId="77777777" w:rsidR="00654C80" w:rsidRDefault="00A25F3B" w:rsidP="00654C80">
            <w:pPr>
              <w:rPr>
                <w:rtl/>
              </w:rPr>
            </w:pPr>
            <w:r>
              <w:rPr>
                <w:rFonts w:cs="David" w:hint="cs"/>
                <w:color w:val="000000"/>
                <w:rtl/>
              </w:rPr>
              <w:t>‏‏הוראות התוכנית כוללות את הצורך בחיזוק המבנה כולו ביחד עם התוספת עפ"י דרישת ת"י 413.‏</w:t>
            </w:r>
          </w:p>
          <w:p w14:paraId="2857073B" w14:textId="77777777" w:rsidR="00654C80" w:rsidRDefault="00A25F3B" w:rsidP="00654C80">
            <w:pPr>
              <w:rPr>
                <w:rtl/>
              </w:rPr>
            </w:pPr>
          </w:p>
          <w:p w14:paraId="2DBD2EC9" w14:textId="77777777" w:rsidR="00654C80" w:rsidRDefault="00A25F3B" w:rsidP="00654C80">
            <w:pPr>
              <w:rPr>
                <w:rtl/>
              </w:rPr>
            </w:pPr>
            <w:r>
              <w:rPr>
                <w:rFonts w:cs="David" w:hint="cs"/>
                <w:color w:val="000000"/>
                <w:rtl/>
              </w:rPr>
              <w:t>‏‏התקבלה חוו"ד הנדסית בתאריך 29.1.23 מאינג' דייגו פרסובסקי‏</w:t>
            </w:r>
          </w:p>
          <w:p w14:paraId="4DB8B261" w14:textId="77777777" w:rsidR="00654C80" w:rsidRDefault="00A25F3B" w:rsidP="00654C80">
            <w:pPr>
              <w:rPr>
                <w:rtl/>
              </w:rPr>
            </w:pPr>
          </w:p>
          <w:p w14:paraId="41A01984" w14:textId="77777777" w:rsidR="00654C80" w:rsidRDefault="00A25F3B" w:rsidP="00654C80">
            <w:pPr>
              <w:rPr>
                <w:rtl/>
              </w:rPr>
            </w:pPr>
            <w:r>
              <w:rPr>
                <w:rFonts w:cs="David" w:hint="cs"/>
                <w:color w:val="000000"/>
                <w:rtl/>
              </w:rPr>
              <w:t xml:space="preserve">‏‏על כך שתוספות הבנייה המוצעות מופרדות ע"י תפר תקני מהמבנה </w:t>
            </w:r>
            <w:r>
              <w:rPr>
                <w:rFonts w:cs="David" w:hint="cs"/>
                <w:color w:val="000000"/>
                <w:rtl/>
              </w:rPr>
              <w:t>ומוגדרות בתור "שינוי מותר" .‏</w:t>
            </w:r>
          </w:p>
          <w:p w14:paraId="35FFB478" w14:textId="77777777" w:rsidR="00654C80" w:rsidRDefault="00A25F3B" w:rsidP="00654C80">
            <w:pPr>
              <w:rPr>
                <w:rtl/>
              </w:rPr>
            </w:pPr>
          </w:p>
          <w:p w14:paraId="2DBB3F6E" w14:textId="77777777" w:rsidR="00654C80" w:rsidRDefault="00A25F3B" w:rsidP="00654C80">
            <w:pPr>
              <w:rPr>
                <w:rtl/>
              </w:rPr>
            </w:pPr>
            <w:r>
              <w:rPr>
                <w:rFonts w:cs="David" w:hint="cs"/>
                <w:color w:val="000000"/>
                <w:rtl/>
              </w:rPr>
              <w:t>‏‏ ‏</w:t>
            </w:r>
          </w:p>
          <w:p w14:paraId="037D1EA7" w14:textId="77777777" w:rsidR="00654C80" w:rsidRDefault="00A25F3B" w:rsidP="00654C80">
            <w:pPr>
              <w:rPr>
                <w:rtl/>
              </w:rPr>
            </w:pPr>
          </w:p>
          <w:p w14:paraId="720DAF47" w14:textId="77777777" w:rsidR="00654C80" w:rsidRDefault="00A25F3B" w:rsidP="00654C80">
            <w:pPr>
              <w:rPr>
                <w:rtl/>
              </w:rPr>
            </w:pPr>
            <w:r>
              <w:rPr>
                <w:rFonts w:cs="David" w:hint="cs"/>
                <w:color w:val="000000"/>
                <w:rtl/>
              </w:rPr>
              <w:lastRenderedPageBreak/>
              <w:t>‏‏התנגדויות‏</w:t>
            </w:r>
          </w:p>
          <w:p w14:paraId="120A22FE" w14:textId="77777777" w:rsidR="00654C80" w:rsidRDefault="00A25F3B" w:rsidP="00654C80">
            <w:pPr>
              <w:rPr>
                <w:rtl/>
              </w:rPr>
            </w:pPr>
          </w:p>
          <w:p w14:paraId="29ED28D7" w14:textId="77777777" w:rsidR="00654C80" w:rsidRDefault="00A25F3B" w:rsidP="00654C80">
            <w:pPr>
              <w:rPr>
                <w:rtl/>
              </w:rPr>
            </w:pPr>
            <w:r>
              <w:rPr>
                <w:rFonts w:cs="David" w:hint="cs"/>
                <w:color w:val="000000"/>
                <w:rtl/>
              </w:rPr>
              <w:t>‏לא התקבלו‏</w:t>
            </w:r>
          </w:p>
          <w:p w14:paraId="0A448D49" w14:textId="77777777" w:rsidR="00654C80" w:rsidRDefault="00A25F3B" w:rsidP="00654C80">
            <w:pPr>
              <w:rPr>
                <w:rtl/>
              </w:rPr>
            </w:pPr>
          </w:p>
          <w:p w14:paraId="02ECE072" w14:textId="77777777" w:rsidR="00654C80" w:rsidRDefault="00A25F3B" w:rsidP="00654C80">
            <w:pPr>
              <w:rPr>
                <w:rtl/>
              </w:rPr>
            </w:pPr>
            <w:r>
              <w:rPr>
                <w:rFonts w:cs="David" w:hint="cs"/>
                <w:color w:val="000000"/>
                <w:rtl/>
              </w:rPr>
              <w:t>‏‏ ‏</w:t>
            </w:r>
          </w:p>
          <w:p w14:paraId="546B2E5C" w14:textId="77777777" w:rsidR="00654C80" w:rsidRDefault="00A25F3B" w:rsidP="00654C80">
            <w:pPr>
              <w:rPr>
                <w:rtl/>
              </w:rPr>
            </w:pPr>
          </w:p>
          <w:p w14:paraId="2EDE5B10" w14:textId="77777777" w:rsidR="00654C80" w:rsidRDefault="00A25F3B" w:rsidP="00654C80">
            <w:pPr>
              <w:rPr>
                <w:rtl/>
              </w:rPr>
            </w:pPr>
            <w:r>
              <w:rPr>
                <w:rFonts w:cs="David" w:hint="cs"/>
                <w:color w:val="000000"/>
                <w:rtl/>
              </w:rPr>
              <w:t>‏‏אישורים נדרשים לבקשה ופירוט האם התקבלו: ‏</w:t>
            </w:r>
          </w:p>
          <w:p w14:paraId="235844EA" w14:textId="77777777" w:rsidR="00654C80" w:rsidRDefault="00A25F3B" w:rsidP="00654C80">
            <w:pPr>
              <w:rPr>
                <w:rtl/>
              </w:rPr>
            </w:pPr>
          </w:p>
          <w:p w14:paraId="0C587F28" w14:textId="77777777" w:rsidR="00654C80" w:rsidRDefault="00A25F3B" w:rsidP="00654C80">
            <w:pPr>
              <w:rPr>
                <w:rtl/>
              </w:rPr>
            </w:pPr>
            <w:r>
              <w:rPr>
                <w:rFonts w:cs="David" w:hint="cs"/>
                <w:color w:val="000000"/>
                <w:rtl/>
              </w:rPr>
              <w:t>‏‏אגף שפ"ע ‏‏–‏‏ אושר מתאריך 15.11.22‏</w:t>
            </w:r>
          </w:p>
          <w:p w14:paraId="3A12D336" w14:textId="77777777" w:rsidR="00654C80" w:rsidRDefault="00A25F3B" w:rsidP="00654C80">
            <w:pPr>
              <w:rPr>
                <w:rtl/>
              </w:rPr>
            </w:pPr>
          </w:p>
          <w:p w14:paraId="7F3D8280" w14:textId="77777777" w:rsidR="00654C80" w:rsidRDefault="00A25F3B" w:rsidP="00654C80">
            <w:pPr>
              <w:rPr>
                <w:rtl/>
              </w:rPr>
            </w:pPr>
            <w:r>
              <w:rPr>
                <w:rFonts w:cs="David" w:hint="cs"/>
                <w:color w:val="000000"/>
                <w:rtl/>
              </w:rPr>
              <w:t>‏‏פיצוי נופי יהיה שתילת עץ בוגר וחיבורו למערכת השקיה בתמורה לעץ הדקל שנעקר‏</w:t>
            </w:r>
          </w:p>
          <w:p w14:paraId="75C45811" w14:textId="77777777" w:rsidR="00654C80" w:rsidRDefault="00A25F3B" w:rsidP="00654C80">
            <w:pPr>
              <w:rPr>
                <w:rtl/>
              </w:rPr>
            </w:pPr>
          </w:p>
          <w:p w14:paraId="08736FDA" w14:textId="77777777" w:rsidR="00654C80" w:rsidRDefault="00A25F3B" w:rsidP="00654C80">
            <w:pPr>
              <w:rPr>
                <w:rtl/>
              </w:rPr>
            </w:pPr>
            <w:r>
              <w:rPr>
                <w:rFonts w:cs="David" w:hint="cs"/>
                <w:color w:val="000000"/>
                <w:rtl/>
              </w:rPr>
              <w:t>‏‏היחידה לאיכות הסביבה ‏‏–‏‏ אושר מתאריך 10.11.22‏</w:t>
            </w:r>
          </w:p>
          <w:p w14:paraId="4F96B26B" w14:textId="77777777" w:rsidR="00654C80" w:rsidRDefault="00A25F3B" w:rsidP="00654C80">
            <w:pPr>
              <w:rPr>
                <w:rtl/>
              </w:rPr>
            </w:pPr>
          </w:p>
          <w:p w14:paraId="6347A3DC" w14:textId="77777777" w:rsidR="00654C80" w:rsidRDefault="00A25F3B" w:rsidP="00654C80">
            <w:pPr>
              <w:rPr>
                <w:rtl/>
              </w:rPr>
            </w:pPr>
            <w:r>
              <w:rPr>
                <w:rFonts w:cs="David" w:hint="cs"/>
                <w:color w:val="000000"/>
                <w:rtl/>
              </w:rPr>
              <w:t>‏‏ ‏</w:t>
            </w:r>
          </w:p>
          <w:p w14:paraId="4E662BD4" w14:textId="77777777" w:rsidR="00654C80" w:rsidRDefault="00A25F3B" w:rsidP="00654C80">
            <w:pPr>
              <w:rPr>
                <w:rtl/>
              </w:rPr>
            </w:pPr>
          </w:p>
          <w:p w14:paraId="40AC35FD" w14:textId="77777777" w:rsidR="00654C80" w:rsidRDefault="00A25F3B" w:rsidP="00654C80">
            <w:pPr>
              <w:rPr>
                <w:rtl/>
              </w:rPr>
            </w:pPr>
            <w:r>
              <w:rPr>
                <w:rFonts w:cs="David" w:hint="cs"/>
                <w:color w:val="000000"/>
                <w:rtl/>
              </w:rPr>
              <w:t>‏נדרשים תיקונים ע"ג תכנית ‏ a</w:t>
            </w:r>
          </w:p>
          <w:p w14:paraId="299FF9D0" w14:textId="77777777" w:rsidR="00654C80" w:rsidRDefault="00A25F3B" w:rsidP="00654C80">
            <w:pPr>
              <w:rPr>
                <w:rtl/>
              </w:rPr>
            </w:pPr>
          </w:p>
          <w:p w14:paraId="793F5E4D" w14:textId="77777777" w:rsidR="00654C80" w:rsidRDefault="00A25F3B" w:rsidP="00654C80">
            <w:pPr>
              <w:rPr>
                <w:rtl/>
              </w:rPr>
            </w:pPr>
            <w:r>
              <w:rPr>
                <w:rFonts w:cs="David" w:hint="cs"/>
                <w:color w:val="000000"/>
                <w:rtl/>
              </w:rPr>
              <w:t>‏‏ ‏</w:t>
            </w:r>
          </w:p>
          <w:p w14:paraId="0F11A397" w14:textId="77777777" w:rsidR="00654C80" w:rsidRDefault="00A25F3B" w:rsidP="00654C80">
            <w:pPr>
              <w:rPr>
                <w:rtl/>
              </w:rPr>
            </w:pPr>
          </w:p>
          <w:p w14:paraId="32BD95D3" w14:textId="77777777" w:rsidR="00654C80" w:rsidRDefault="00A25F3B" w:rsidP="00654C80">
            <w:pPr>
              <w:rPr>
                <w:rtl/>
              </w:rPr>
            </w:pPr>
            <w:r>
              <w:rPr>
                <w:rFonts w:cs="David" w:hint="cs"/>
                <w:color w:val="000000"/>
                <w:rtl/>
              </w:rPr>
              <w:t>‏‏ ‏</w:t>
            </w:r>
          </w:p>
          <w:p w14:paraId="2E297B72" w14:textId="77777777" w:rsidR="00654C80" w:rsidRDefault="00A25F3B" w:rsidP="00654C80">
            <w:pPr>
              <w:rPr>
                <w:rtl/>
              </w:rPr>
            </w:pPr>
          </w:p>
          <w:p w14:paraId="08719C4F" w14:textId="77777777" w:rsidR="00654C80" w:rsidRDefault="00A25F3B" w:rsidP="00654C80">
            <w:pPr>
              <w:rPr>
                <w:rtl/>
              </w:rPr>
            </w:pPr>
            <w:r>
              <w:rPr>
                <w:rFonts w:cs="David" w:hint="cs"/>
                <w:color w:val="000000"/>
                <w:rtl/>
              </w:rPr>
              <w:t>‏‎ ‎</w:t>
            </w:r>
          </w:p>
        </w:tc>
      </w:tr>
      <w:tr w:rsidR="00BF1333" w14:paraId="3516B5E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D3809C0"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69DAF598" w14:textId="77777777" w:rsidR="00BF1333" w:rsidRDefault="00BF1333">
            <w:pPr>
              <w:jc w:val="both"/>
            </w:pPr>
            <w:r>
              <w:rPr>
                <w:rFonts w:cs="Arial" w:hint="cs"/>
                <w:rtl/>
              </w:rPr>
              <w:t>12/06/2022</w:t>
            </w:r>
          </w:p>
        </w:tc>
        <w:tc>
          <w:tcPr>
            <w:tcW w:w="5669" w:type="dxa"/>
          </w:tcPr>
          <w:p w14:paraId="100CC953" w14:textId="77777777" w:rsidR="00654C80" w:rsidRDefault="00A25F3B" w:rsidP="00654C80">
            <w:pPr>
              <w:rPr>
                <w:rtl/>
              </w:rPr>
            </w:pPr>
          </w:p>
          <w:p w14:paraId="5594275A" w14:textId="77777777" w:rsidR="00654C80" w:rsidRDefault="00A25F3B" w:rsidP="00654C80">
            <w:pPr>
              <w:rPr>
                <w:rtl/>
              </w:rPr>
            </w:pPr>
            <w:r>
              <w:rPr>
                <w:rFonts w:cs="David" w:hint="cs"/>
                <w:color w:val="000000"/>
                <w:rtl/>
              </w:rPr>
              <w:t>הקלה מנספח הבינוי 13130בדבר בנית מעלית -</w:t>
            </w:r>
          </w:p>
          <w:p w14:paraId="2FB69C5C" w14:textId="77777777" w:rsidR="00654C80" w:rsidRDefault="00A25F3B" w:rsidP="00654C80">
            <w:pPr>
              <w:rPr>
                <w:rtl/>
              </w:rPr>
            </w:pPr>
          </w:p>
          <w:p w14:paraId="0B994825" w14:textId="77777777" w:rsidR="00654C80" w:rsidRDefault="00A25F3B" w:rsidP="00654C80">
            <w:pPr>
              <w:rPr>
                <w:rtl/>
              </w:rPr>
            </w:pPr>
            <w:r>
              <w:rPr>
                <w:rFonts w:cs="David" w:hint="cs"/>
                <w:color w:val="000000"/>
                <w:rtl/>
              </w:rPr>
              <w:t>הקלה מנספח הבינוי 13130בדבר בנית ממדים מעבר לקו הבנין -</w:t>
            </w:r>
          </w:p>
          <w:p w14:paraId="12717B4D" w14:textId="77777777" w:rsidR="00654C80" w:rsidRDefault="00A25F3B" w:rsidP="00654C80">
            <w:pPr>
              <w:rPr>
                <w:rtl/>
              </w:rPr>
            </w:pPr>
          </w:p>
          <w:p w14:paraId="2693F3DE" w14:textId="77777777" w:rsidR="00654C80" w:rsidRDefault="00A25F3B" w:rsidP="00654C80">
            <w:pPr>
              <w:rPr>
                <w:rtl/>
              </w:rPr>
            </w:pPr>
            <w:r>
              <w:rPr>
                <w:rFonts w:cs="David" w:hint="cs"/>
                <w:color w:val="000000"/>
                <w:rtl/>
              </w:rPr>
              <w:t xml:space="preserve">הקלה מנספח הבינוי 13130בדבר בניה שלא </w:t>
            </w:r>
            <w:r>
              <w:rPr>
                <w:rFonts w:cs="David" w:hint="cs"/>
                <w:color w:val="000000"/>
                <w:rtl/>
              </w:rPr>
              <w:t>בהינף אחד -</w:t>
            </w:r>
          </w:p>
          <w:p w14:paraId="14FF5CA6" w14:textId="77777777" w:rsidR="00654C80" w:rsidRDefault="00A25F3B" w:rsidP="00654C80">
            <w:pPr>
              <w:rPr>
                <w:rtl/>
              </w:rPr>
            </w:pPr>
          </w:p>
          <w:p w14:paraId="23920D58" w14:textId="77777777" w:rsidR="00654C80" w:rsidRDefault="00A25F3B" w:rsidP="00654C80">
            <w:pPr>
              <w:rPr>
                <w:rtl/>
              </w:rPr>
            </w:pPr>
            <w:r>
              <w:rPr>
                <w:rFonts w:cs="David" w:hint="cs"/>
                <w:color w:val="000000"/>
                <w:rtl/>
              </w:rPr>
              <w:t>הקלה מנספח הבינוי 13130בדבר בנית מרפסת בחזית מזרחית מחוץ לקקו בנין בשיעור של 30 ס"מ -</w:t>
            </w:r>
          </w:p>
        </w:tc>
      </w:tr>
    </w:tbl>
    <w:p w14:paraId="434DE71D" w14:textId="77777777" w:rsidR="00BF1333" w:rsidRPr="001B4317" w:rsidRDefault="00BF1333" w:rsidP="001B4317">
      <w:pPr>
        <w:rPr>
          <w:rFonts w:asciiTheme="minorBidi" w:hAnsiTheme="minorBidi" w:cstheme="minorBidi"/>
          <w:b/>
          <w:bCs/>
          <w:u w:val="single"/>
          <w:rtl/>
        </w:rPr>
      </w:pPr>
    </w:p>
    <w:p w14:paraId="1EA82F3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0EE23E5" w14:textId="77777777" w:rsidTr="009D623E">
        <w:trPr>
          <w:trHeight w:val="70"/>
        </w:trPr>
        <w:tc>
          <w:tcPr>
            <w:tcW w:w="860" w:type="dxa"/>
            <w:shd w:val="clear" w:color="auto" w:fill="auto"/>
          </w:tcPr>
          <w:p w14:paraId="3527DEC5"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5599EF3A"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D7B5EBD"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B4BE1D6" w14:textId="77777777" w:rsidTr="009D623E">
        <w:tc>
          <w:tcPr>
            <w:tcW w:w="860" w:type="dxa"/>
            <w:shd w:val="clear" w:color="auto" w:fill="auto"/>
          </w:tcPr>
          <w:p w14:paraId="5AE3DA9C"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2468B6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75DF9FB" w14:textId="77777777" w:rsidR="00CF2AD0" w:rsidRPr="001B4317" w:rsidRDefault="00CF2AD0" w:rsidP="00A01A49">
            <w:pPr>
              <w:jc w:val="center"/>
              <w:rPr>
                <w:rFonts w:asciiTheme="minorBidi" w:hAnsiTheme="minorBidi" w:cstheme="minorBidi"/>
                <w:bCs/>
              </w:rPr>
            </w:pPr>
          </w:p>
        </w:tc>
      </w:tr>
      <w:tr w:rsidR="00CF2AD0" w:rsidRPr="001B4317" w14:paraId="7396DF48" w14:textId="77777777" w:rsidTr="009D623E">
        <w:tc>
          <w:tcPr>
            <w:tcW w:w="860" w:type="dxa"/>
            <w:shd w:val="clear" w:color="auto" w:fill="auto"/>
          </w:tcPr>
          <w:p w14:paraId="79238570"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2C30A7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6F74EC37" w14:textId="77777777" w:rsidR="00CF2AD0" w:rsidRPr="001B4317" w:rsidRDefault="00CF2AD0" w:rsidP="00A01A49">
            <w:pPr>
              <w:jc w:val="center"/>
              <w:rPr>
                <w:rFonts w:asciiTheme="minorBidi" w:hAnsiTheme="minorBidi" w:cstheme="minorBidi"/>
                <w:bCs/>
              </w:rPr>
            </w:pPr>
          </w:p>
        </w:tc>
      </w:tr>
      <w:tr w:rsidR="00CF2AD0" w:rsidRPr="001B4317" w14:paraId="255ABC70" w14:textId="77777777" w:rsidTr="009D623E">
        <w:tc>
          <w:tcPr>
            <w:tcW w:w="860" w:type="dxa"/>
            <w:shd w:val="clear" w:color="auto" w:fill="auto"/>
          </w:tcPr>
          <w:p w14:paraId="7E00BD2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D66301A"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54503DAB" w14:textId="77777777" w:rsidR="00CF2AD0" w:rsidRPr="001B4317" w:rsidRDefault="00CF2AD0" w:rsidP="00A01A49">
            <w:pPr>
              <w:jc w:val="center"/>
              <w:rPr>
                <w:rFonts w:asciiTheme="minorBidi" w:hAnsiTheme="minorBidi" w:cstheme="minorBidi"/>
                <w:bCs/>
              </w:rPr>
            </w:pPr>
          </w:p>
        </w:tc>
      </w:tr>
      <w:tr w:rsidR="00CF2AD0" w:rsidRPr="001B4317" w14:paraId="4E425CFE" w14:textId="77777777" w:rsidTr="009D623E">
        <w:tc>
          <w:tcPr>
            <w:tcW w:w="860" w:type="dxa"/>
            <w:shd w:val="clear" w:color="auto" w:fill="auto"/>
          </w:tcPr>
          <w:p w14:paraId="24FBDD12"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6D5CC0D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1A5F1F59" w14:textId="77777777" w:rsidR="00CF2AD0" w:rsidRPr="001B4317" w:rsidRDefault="00CF2AD0" w:rsidP="00A01A49">
            <w:pPr>
              <w:jc w:val="center"/>
              <w:rPr>
                <w:rFonts w:asciiTheme="minorBidi" w:hAnsiTheme="minorBidi" w:cstheme="minorBidi"/>
                <w:bCs/>
              </w:rPr>
            </w:pPr>
          </w:p>
        </w:tc>
      </w:tr>
      <w:tr w:rsidR="00CF2AD0" w:rsidRPr="001B4317" w14:paraId="32720466" w14:textId="77777777" w:rsidTr="009D623E">
        <w:tc>
          <w:tcPr>
            <w:tcW w:w="860" w:type="dxa"/>
            <w:shd w:val="clear" w:color="auto" w:fill="auto"/>
          </w:tcPr>
          <w:p w14:paraId="62F656EF"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F7206C9"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47B1F70" w14:textId="77777777" w:rsidR="00CF2AD0" w:rsidRPr="001B4317" w:rsidRDefault="00CF2AD0" w:rsidP="00A01A49">
            <w:pPr>
              <w:jc w:val="center"/>
              <w:rPr>
                <w:rFonts w:asciiTheme="minorBidi" w:hAnsiTheme="minorBidi" w:cstheme="minorBidi"/>
                <w:bCs/>
              </w:rPr>
            </w:pPr>
          </w:p>
        </w:tc>
      </w:tr>
      <w:tr w:rsidR="00CF2AD0" w:rsidRPr="001B4317" w14:paraId="6D30EF24" w14:textId="77777777" w:rsidTr="009D623E">
        <w:tc>
          <w:tcPr>
            <w:tcW w:w="860" w:type="dxa"/>
            <w:shd w:val="clear" w:color="auto" w:fill="auto"/>
          </w:tcPr>
          <w:p w14:paraId="5B1F888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63C4B9B1"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D14ACAC" w14:textId="77777777" w:rsidR="00CF2AD0" w:rsidRPr="001B4317" w:rsidRDefault="00CF2AD0" w:rsidP="00A01A49">
            <w:pPr>
              <w:jc w:val="center"/>
              <w:rPr>
                <w:rFonts w:asciiTheme="minorBidi" w:hAnsiTheme="minorBidi" w:cstheme="minorBidi"/>
                <w:bCs/>
              </w:rPr>
            </w:pPr>
          </w:p>
        </w:tc>
      </w:tr>
      <w:tr w:rsidR="00CF2AD0" w:rsidRPr="001B4317" w14:paraId="551CF1D8" w14:textId="77777777" w:rsidTr="009D623E">
        <w:tc>
          <w:tcPr>
            <w:tcW w:w="860" w:type="dxa"/>
            <w:shd w:val="clear" w:color="auto" w:fill="auto"/>
          </w:tcPr>
          <w:p w14:paraId="09531BD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45EA50C"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DEE96D3" w14:textId="77777777" w:rsidR="00CF2AD0" w:rsidRPr="001B4317" w:rsidRDefault="00CF2AD0" w:rsidP="00A01A49">
            <w:pPr>
              <w:jc w:val="center"/>
              <w:rPr>
                <w:rFonts w:asciiTheme="minorBidi" w:hAnsiTheme="minorBidi" w:cstheme="minorBidi"/>
                <w:bCs/>
              </w:rPr>
            </w:pPr>
          </w:p>
        </w:tc>
      </w:tr>
      <w:tr w:rsidR="00CF2AD0" w:rsidRPr="001B4317" w14:paraId="07F214B1" w14:textId="77777777" w:rsidTr="009D623E">
        <w:tc>
          <w:tcPr>
            <w:tcW w:w="860" w:type="dxa"/>
            <w:shd w:val="clear" w:color="auto" w:fill="auto"/>
          </w:tcPr>
          <w:p w14:paraId="5276D976"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34817695"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5AF0F7D" w14:textId="77777777" w:rsidR="00CF2AD0" w:rsidRPr="001B4317" w:rsidRDefault="00CF2AD0" w:rsidP="00A01A49">
            <w:pPr>
              <w:jc w:val="center"/>
              <w:rPr>
                <w:rFonts w:asciiTheme="minorBidi" w:hAnsiTheme="minorBidi" w:cstheme="minorBidi"/>
                <w:bCs/>
              </w:rPr>
            </w:pPr>
          </w:p>
        </w:tc>
      </w:tr>
      <w:tr w:rsidR="00CF2AD0" w:rsidRPr="001B4317" w14:paraId="728D5212" w14:textId="77777777" w:rsidTr="009D623E">
        <w:tc>
          <w:tcPr>
            <w:tcW w:w="860" w:type="dxa"/>
            <w:shd w:val="clear" w:color="auto" w:fill="auto"/>
          </w:tcPr>
          <w:p w14:paraId="6D107B7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C5CF0FA"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4956697" w14:textId="77777777" w:rsidR="00CF2AD0" w:rsidRPr="001B4317" w:rsidRDefault="00CF2AD0" w:rsidP="00A01A49">
            <w:pPr>
              <w:jc w:val="center"/>
              <w:rPr>
                <w:rFonts w:asciiTheme="minorBidi" w:hAnsiTheme="minorBidi" w:cstheme="minorBidi"/>
                <w:bCs/>
              </w:rPr>
            </w:pPr>
          </w:p>
        </w:tc>
      </w:tr>
      <w:tr w:rsidR="00CF2AD0" w:rsidRPr="001B4317" w14:paraId="4561A3E9" w14:textId="77777777" w:rsidTr="009D623E">
        <w:tc>
          <w:tcPr>
            <w:tcW w:w="860" w:type="dxa"/>
            <w:shd w:val="clear" w:color="auto" w:fill="auto"/>
          </w:tcPr>
          <w:p w14:paraId="3292649E"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52AC06A"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4247321" w14:textId="77777777" w:rsidR="00CF2AD0" w:rsidRPr="001B4317" w:rsidRDefault="00CF2AD0" w:rsidP="00A01A49">
            <w:pPr>
              <w:jc w:val="center"/>
              <w:rPr>
                <w:rFonts w:asciiTheme="minorBidi" w:hAnsiTheme="minorBidi" w:cstheme="minorBidi"/>
                <w:bCs/>
              </w:rPr>
            </w:pPr>
          </w:p>
        </w:tc>
      </w:tr>
      <w:tr w:rsidR="00CF2AD0" w:rsidRPr="001B4317" w14:paraId="12D049E9" w14:textId="77777777" w:rsidTr="009D623E">
        <w:tc>
          <w:tcPr>
            <w:tcW w:w="860" w:type="dxa"/>
            <w:shd w:val="clear" w:color="auto" w:fill="auto"/>
          </w:tcPr>
          <w:p w14:paraId="4DDA0333"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3FB9A866" w14:textId="77777777" w:rsidR="00CF2AD0" w:rsidRPr="001B4317" w:rsidRDefault="00CF2AD0" w:rsidP="00BE28A4">
            <w:pPr>
              <w:rPr>
                <w:rFonts w:asciiTheme="minorBidi" w:hAnsiTheme="minorBidi" w:cstheme="minorBidi"/>
                <w:bCs/>
                <w:rtl/>
              </w:rPr>
            </w:pPr>
            <w:r>
              <w:rPr>
                <w:rFonts w:cs="Arial" w:hint="cs"/>
                <w:rtl/>
              </w:rPr>
              <w:t>תנאי להעברה לגורמים - אישור מח' נכסים לחפירה המוצעת מחוץ לגבולות החלקה</w:t>
            </w:r>
          </w:p>
        </w:tc>
        <w:tc>
          <w:tcPr>
            <w:tcW w:w="709" w:type="dxa"/>
          </w:tcPr>
          <w:p w14:paraId="507E27F9" w14:textId="77777777" w:rsidR="00CF2AD0" w:rsidRPr="001B4317" w:rsidRDefault="00CF2AD0" w:rsidP="00A01A49">
            <w:pPr>
              <w:jc w:val="center"/>
              <w:rPr>
                <w:rFonts w:asciiTheme="minorBidi" w:hAnsiTheme="minorBidi" w:cstheme="minorBidi"/>
                <w:bCs/>
              </w:rPr>
            </w:pPr>
          </w:p>
        </w:tc>
      </w:tr>
      <w:tr w:rsidR="00CF2AD0" w:rsidRPr="001B4317" w14:paraId="4EBBA5A8" w14:textId="77777777" w:rsidTr="009D623E">
        <w:tc>
          <w:tcPr>
            <w:tcW w:w="860" w:type="dxa"/>
            <w:shd w:val="clear" w:color="auto" w:fill="auto"/>
          </w:tcPr>
          <w:p w14:paraId="5BB029F0"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1045C22B" w14:textId="77777777" w:rsidR="00CF2AD0" w:rsidRPr="001B4317" w:rsidRDefault="00CF2AD0" w:rsidP="00BE28A4">
            <w:pPr>
              <w:rPr>
                <w:rFonts w:asciiTheme="minorBidi" w:hAnsiTheme="minorBidi" w:cstheme="minorBidi"/>
                <w:bCs/>
                <w:rtl/>
              </w:rPr>
            </w:pPr>
            <w:r>
              <w:rPr>
                <w:rFonts w:cs="Arial" w:hint="cs"/>
                <w:rtl/>
              </w:rPr>
              <w:t>הריסת המסומן בצהוב בתחום החלקה</w:t>
            </w:r>
          </w:p>
        </w:tc>
        <w:tc>
          <w:tcPr>
            <w:tcW w:w="709" w:type="dxa"/>
          </w:tcPr>
          <w:p w14:paraId="5F36A743" w14:textId="77777777" w:rsidR="00CF2AD0" w:rsidRPr="001B4317" w:rsidRDefault="00CF2AD0" w:rsidP="00A01A49">
            <w:pPr>
              <w:jc w:val="center"/>
              <w:rPr>
                <w:rFonts w:asciiTheme="minorBidi" w:hAnsiTheme="minorBidi" w:cstheme="minorBidi"/>
                <w:bCs/>
              </w:rPr>
            </w:pPr>
          </w:p>
        </w:tc>
      </w:tr>
      <w:tr w:rsidR="00CF2AD0" w:rsidRPr="001B4317" w14:paraId="6F4C17F3" w14:textId="77777777" w:rsidTr="009D623E">
        <w:tc>
          <w:tcPr>
            <w:tcW w:w="860" w:type="dxa"/>
            <w:shd w:val="clear" w:color="auto" w:fill="auto"/>
          </w:tcPr>
          <w:p w14:paraId="0FCF0297"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13A30531" w14:textId="77777777" w:rsidR="00CF2AD0" w:rsidRPr="001B4317" w:rsidRDefault="00CF2AD0" w:rsidP="00BE28A4">
            <w:pPr>
              <w:rPr>
                <w:rFonts w:asciiTheme="minorBidi" w:hAnsiTheme="minorBidi" w:cstheme="minorBidi"/>
                <w:bCs/>
                <w:rtl/>
              </w:rPr>
            </w:pPr>
            <w:r>
              <w:rPr>
                <w:rFonts w:cs="Arial" w:hint="cs"/>
                <w:rtl/>
              </w:rPr>
              <w:t>הגשת נוהל בקרה הנדסי מעודכן</w:t>
            </w:r>
          </w:p>
        </w:tc>
        <w:tc>
          <w:tcPr>
            <w:tcW w:w="709" w:type="dxa"/>
          </w:tcPr>
          <w:p w14:paraId="700AF453" w14:textId="77777777" w:rsidR="00CF2AD0" w:rsidRPr="001B4317" w:rsidRDefault="00CF2AD0" w:rsidP="00A01A49">
            <w:pPr>
              <w:jc w:val="center"/>
              <w:rPr>
                <w:rFonts w:asciiTheme="minorBidi" w:hAnsiTheme="minorBidi" w:cstheme="minorBidi"/>
                <w:bCs/>
              </w:rPr>
            </w:pPr>
          </w:p>
        </w:tc>
      </w:tr>
    </w:tbl>
    <w:p w14:paraId="553FB299" w14:textId="77777777" w:rsidR="001B4317" w:rsidRPr="001B4317" w:rsidRDefault="001B4317" w:rsidP="001B4317">
      <w:pPr>
        <w:rPr>
          <w:rFonts w:asciiTheme="minorBidi" w:hAnsiTheme="minorBidi" w:cstheme="minorBidi"/>
          <w:rtl/>
        </w:rPr>
      </w:pPr>
    </w:p>
    <w:p w14:paraId="07B3720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0A2A0CE0" w14:textId="77777777" w:rsidR="001B4317" w:rsidRPr="001B4317" w:rsidRDefault="00CE6010" w:rsidP="001B4317">
      <w:pPr>
        <w:rPr>
          <w:rFonts w:asciiTheme="minorBidi" w:hAnsiTheme="minorBidi" w:cstheme="minorBidi"/>
          <w:b/>
          <w:bCs/>
          <w:u w:val="single"/>
          <w:rtl/>
        </w:rPr>
      </w:pPr>
      <w:r>
        <w:rPr>
          <w:rFonts w:cs="David" w:hint="cs"/>
          <w:b/>
          <w:bCs/>
          <w:color w:val="000000"/>
          <w:rtl/>
        </w:rPr>
        <w:lastRenderedPageBreak/>
        <w:t>לאשר את הבקשה בכפוף לשינויים ובתנאים</w:t>
      </w:r>
    </w:p>
    <w:tbl>
      <w:tblPr>
        <w:bidiVisual/>
        <w:tblW w:w="0" w:type="auto"/>
        <w:tblLook w:val="0000" w:firstRow="0" w:lastRow="0" w:firstColumn="0" w:lastColumn="0" w:noHBand="0" w:noVBand="0"/>
      </w:tblPr>
      <w:tblGrid>
        <w:gridCol w:w="8306"/>
      </w:tblGrid>
      <w:tr w:rsidR="00513E01" w:rsidRPr="001B4317" w14:paraId="3FB42023" w14:textId="77777777">
        <w:tc>
          <w:tcPr>
            <w:tcW w:w="0" w:type="auto"/>
          </w:tcPr>
          <w:p w14:paraId="0A3CA5CD" w14:textId="77777777" w:rsidR="00654C80" w:rsidRDefault="00A25F3B" w:rsidP="00654C80">
            <w:pPr>
              <w:rPr>
                <w:rtl/>
              </w:rPr>
            </w:pPr>
          </w:p>
          <w:p w14:paraId="53B15455" w14:textId="77777777" w:rsidR="00654C80" w:rsidRDefault="00A25F3B" w:rsidP="00654C80">
            <w:pPr>
              <w:rPr>
                <w:rtl/>
              </w:rPr>
            </w:pPr>
            <w:r>
              <w:rPr>
                <w:rFonts w:cs="David" w:hint="cs"/>
                <w:color w:val="000000"/>
                <w:rtl/>
              </w:rPr>
              <w:t>‏‎ ‎</w:t>
            </w:r>
          </w:p>
          <w:p w14:paraId="54FD16D2" w14:textId="77777777" w:rsidR="00654C80" w:rsidRDefault="00A25F3B" w:rsidP="00654C80">
            <w:pPr>
              <w:rPr>
                <w:rtl/>
              </w:rPr>
            </w:pPr>
          </w:p>
          <w:p w14:paraId="0C615D3E" w14:textId="77777777" w:rsidR="00654C80" w:rsidRDefault="00A25F3B" w:rsidP="00654C80">
            <w:pPr>
              <w:rPr>
                <w:rtl/>
              </w:rPr>
            </w:pPr>
            <w:r>
              <w:rPr>
                <w:rFonts w:cs="David" w:hint="cs"/>
                <w:color w:val="000000"/>
                <w:rtl/>
              </w:rPr>
              <w:t>‏‏ ‏</w:t>
            </w:r>
          </w:p>
          <w:p w14:paraId="0E42DD08" w14:textId="77777777" w:rsidR="00654C80" w:rsidRDefault="00A25F3B" w:rsidP="00654C80">
            <w:pPr>
              <w:rPr>
                <w:rtl/>
              </w:rPr>
            </w:pPr>
          </w:p>
          <w:p w14:paraId="362636A7" w14:textId="77777777" w:rsidR="00654C80" w:rsidRDefault="00A25F3B" w:rsidP="00654C80">
            <w:pPr>
              <w:rPr>
                <w:rtl/>
              </w:rPr>
            </w:pPr>
            <w:r>
              <w:rPr>
                <w:rFonts w:cs="David" w:hint="cs"/>
                <w:color w:val="000000"/>
                <w:rtl/>
              </w:rPr>
              <w:t>‏‏לאשר בכפוף לשינויים ובתנאים‏‏:‏</w:t>
            </w:r>
          </w:p>
          <w:p w14:paraId="730B67BA" w14:textId="77777777" w:rsidR="00654C80" w:rsidRDefault="00A25F3B" w:rsidP="00654C80">
            <w:pPr>
              <w:rPr>
                <w:rtl/>
              </w:rPr>
            </w:pPr>
          </w:p>
          <w:p w14:paraId="17973A37" w14:textId="77777777" w:rsidR="00654C80" w:rsidRDefault="00A25F3B" w:rsidP="00654C80">
            <w:pPr>
              <w:rPr>
                <w:rtl/>
              </w:rPr>
            </w:pPr>
            <w:r>
              <w:rPr>
                <w:rFonts w:cs="David" w:hint="cs"/>
                <w:color w:val="000000"/>
                <w:rtl/>
              </w:rPr>
              <w:t>‏‏ ‏</w:t>
            </w:r>
          </w:p>
          <w:p w14:paraId="1FA11C56" w14:textId="77777777" w:rsidR="00654C80" w:rsidRDefault="00A25F3B" w:rsidP="00654C80">
            <w:pPr>
              <w:rPr>
                <w:rtl/>
              </w:rPr>
            </w:pPr>
          </w:p>
          <w:p w14:paraId="02C8C63E" w14:textId="77777777" w:rsidR="00654C80" w:rsidRDefault="00A25F3B" w:rsidP="00654C80">
            <w:pPr>
              <w:rPr>
                <w:rtl/>
              </w:rPr>
            </w:pPr>
            <w:r>
              <w:rPr>
                <w:rFonts w:cs="David" w:hint="cs"/>
                <w:color w:val="000000"/>
                <w:rtl/>
              </w:rPr>
              <w:t>‏‏מוצע בבקשה תוספת בינו במסגרת קווי הבניין המותרים, הבינוי כולל ממ"דים, מרפסות גג ותוספת קומות, המוצע עומד בהוראות תוכנית 13130, יש להסיר את מרפסות הגג המוצעות בשונה מנספח ולהציע בינוי כנדרש.‏</w:t>
            </w:r>
          </w:p>
          <w:p w14:paraId="6B69F86F" w14:textId="77777777" w:rsidR="00654C80" w:rsidRDefault="00A25F3B" w:rsidP="00654C80">
            <w:pPr>
              <w:rPr>
                <w:rtl/>
              </w:rPr>
            </w:pPr>
          </w:p>
          <w:p w14:paraId="5B6CB834" w14:textId="77777777" w:rsidR="00654C80" w:rsidRDefault="00A25F3B" w:rsidP="00654C80">
            <w:pPr>
              <w:rPr>
                <w:rtl/>
              </w:rPr>
            </w:pPr>
            <w:r>
              <w:rPr>
                <w:rFonts w:cs="David" w:hint="cs"/>
                <w:color w:val="000000"/>
                <w:rtl/>
              </w:rPr>
              <w:t>‏‏ ‏</w:t>
            </w:r>
          </w:p>
          <w:p w14:paraId="74E399CD" w14:textId="77777777" w:rsidR="00654C80" w:rsidRDefault="00A25F3B" w:rsidP="00654C80">
            <w:pPr>
              <w:rPr>
                <w:rtl/>
              </w:rPr>
            </w:pPr>
          </w:p>
          <w:p w14:paraId="5A90316D" w14:textId="77777777" w:rsidR="00654C80" w:rsidRDefault="00A25F3B" w:rsidP="00654C80">
            <w:pPr>
              <w:rPr>
                <w:rtl/>
              </w:rPr>
            </w:pPr>
            <w:r>
              <w:rPr>
                <w:rFonts w:cs="David" w:hint="cs"/>
                <w:color w:val="000000"/>
                <w:rtl/>
              </w:rPr>
              <w:t>‏‏דברי הסבר לתוכנית‏‏:‏</w:t>
            </w:r>
          </w:p>
          <w:p w14:paraId="68C5086C" w14:textId="77777777" w:rsidR="00654C80" w:rsidRDefault="00A25F3B" w:rsidP="00654C80">
            <w:pPr>
              <w:rPr>
                <w:rtl/>
              </w:rPr>
            </w:pPr>
          </w:p>
          <w:p w14:paraId="69E111AA" w14:textId="77777777" w:rsidR="00654C80" w:rsidRDefault="00A25F3B" w:rsidP="00654C80">
            <w:pPr>
              <w:rPr>
                <w:rtl/>
              </w:rPr>
            </w:pPr>
            <w:r>
              <w:rPr>
                <w:rFonts w:cs="David" w:hint="cs"/>
                <w:color w:val="000000"/>
                <w:rtl/>
              </w:rPr>
              <w:t xml:space="preserve">‏‏התיק נידון בוועדת משנה בתאריך 08.02.2023 והוחלט "לדחות במתכונת" היות והתוכנית חריגה במידה סטיה ניכרת לעניין גובה בניה, קווי בניין ושטחי הבניה, בנוסף נדרשו תיקונים נוספים ע"ג </w:t>
            </w:r>
            <w:r>
              <w:rPr>
                <w:rFonts w:cs="David" w:hint="cs"/>
                <w:color w:val="000000"/>
                <w:rtl/>
              </w:rPr>
              <w:t>התוכנית, כעת, ע"ב התאים את הבקשה לנספח הבינוי ואין מניעה לאשר.‏</w:t>
            </w:r>
          </w:p>
          <w:p w14:paraId="7A6F9F50" w14:textId="77777777" w:rsidR="00654C80" w:rsidRDefault="00A25F3B" w:rsidP="00654C80">
            <w:pPr>
              <w:rPr>
                <w:rtl/>
              </w:rPr>
            </w:pPr>
          </w:p>
          <w:p w14:paraId="273FCA3B" w14:textId="77777777" w:rsidR="00654C80" w:rsidRDefault="00A25F3B" w:rsidP="00654C80">
            <w:pPr>
              <w:rPr>
                <w:rtl/>
              </w:rPr>
            </w:pPr>
            <w:r>
              <w:rPr>
                <w:rFonts w:cs="David" w:hint="cs"/>
                <w:color w:val="000000"/>
                <w:rtl/>
              </w:rPr>
              <w:t>‏‏ ‏</w:t>
            </w:r>
          </w:p>
          <w:p w14:paraId="553E112C" w14:textId="77777777" w:rsidR="00654C80" w:rsidRDefault="00A25F3B" w:rsidP="00654C80">
            <w:pPr>
              <w:rPr>
                <w:rtl/>
              </w:rPr>
            </w:pPr>
          </w:p>
          <w:p w14:paraId="4925B9B9" w14:textId="77777777" w:rsidR="00654C80" w:rsidRDefault="00A25F3B" w:rsidP="00654C80">
            <w:pPr>
              <w:rPr>
                <w:rtl/>
              </w:rPr>
            </w:pPr>
            <w:r>
              <w:rPr>
                <w:rFonts w:cs="David" w:hint="cs"/>
                <w:color w:val="000000"/>
                <w:rtl/>
              </w:rPr>
              <w:t>‏נספח בינוי‏ ‏:‏</w:t>
            </w:r>
          </w:p>
          <w:p w14:paraId="4752C7E5" w14:textId="77777777" w:rsidR="00654C80" w:rsidRDefault="00A25F3B" w:rsidP="00654C80">
            <w:pPr>
              <w:rPr>
                <w:rtl/>
              </w:rPr>
            </w:pPr>
          </w:p>
          <w:p w14:paraId="4DCB864A" w14:textId="77777777" w:rsidR="00654C80" w:rsidRDefault="00A25F3B" w:rsidP="00654C80">
            <w:pPr>
              <w:rPr>
                <w:rtl/>
              </w:rPr>
            </w:pPr>
            <w:r>
              <w:rPr>
                <w:rFonts w:cs="David" w:hint="cs"/>
                <w:color w:val="000000"/>
                <w:rtl/>
              </w:rPr>
              <w:t>‏‏בהתאם להנחיה שניתנה לע"ב הבקשה קיבלה אורכה בכדי להציע תוכנית תואמת נספח בינוי במדויק, ולכן לא ניתן לאשר מרפסות גג במקום בינוי מוצע ‏‏- יש להציע בינוי בהתאם לנספח הבינוי ולבטל את מרפסות הגג המוצעות.‏</w:t>
            </w:r>
          </w:p>
          <w:p w14:paraId="13EBA684" w14:textId="77777777" w:rsidR="00654C80" w:rsidRDefault="00A25F3B" w:rsidP="00654C80">
            <w:pPr>
              <w:rPr>
                <w:rtl/>
              </w:rPr>
            </w:pPr>
          </w:p>
          <w:p w14:paraId="525FE36E" w14:textId="77777777" w:rsidR="00654C80" w:rsidRDefault="00A25F3B" w:rsidP="00654C80">
            <w:pPr>
              <w:rPr>
                <w:rtl/>
              </w:rPr>
            </w:pPr>
            <w:r>
              <w:rPr>
                <w:rFonts w:cs="David" w:hint="cs"/>
                <w:color w:val="000000"/>
                <w:rtl/>
              </w:rPr>
              <w:t>‏‏ ‏</w:t>
            </w:r>
          </w:p>
          <w:p w14:paraId="43A4C5C2" w14:textId="77777777" w:rsidR="00654C80" w:rsidRDefault="00A25F3B" w:rsidP="00654C80">
            <w:pPr>
              <w:rPr>
                <w:rtl/>
              </w:rPr>
            </w:pPr>
          </w:p>
          <w:p w14:paraId="2343724E" w14:textId="77777777" w:rsidR="00654C80" w:rsidRDefault="00A25F3B" w:rsidP="00654C80">
            <w:pPr>
              <w:rPr>
                <w:rtl/>
              </w:rPr>
            </w:pPr>
            <w:r>
              <w:rPr>
                <w:rFonts w:cs="David" w:hint="cs"/>
                <w:color w:val="000000"/>
                <w:rtl/>
              </w:rPr>
              <w:t>‏קווי בניין‏ ‏:‏</w:t>
            </w:r>
          </w:p>
          <w:p w14:paraId="6D84D11B" w14:textId="77777777" w:rsidR="00654C80" w:rsidRDefault="00A25F3B" w:rsidP="00654C80">
            <w:pPr>
              <w:rPr>
                <w:rtl/>
              </w:rPr>
            </w:pPr>
          </w:p>
          <w:p w14:paraId="1B56F08C" w14:textId="77777777" w:rsidR="00654C80" w:rsidRDefault="00A25F3B" w:rsidP="00654C80">
            <w:pPr>
              <w:rPr>
                <w:rtl/>
              </w:rPr>
            </w:pPr>
            <w:r>
              <w:rPr>
                <w:rFonts w:cs="David" w:hint="cs"/>
                <w:color w:val="000000"/>
                <w:rtl/>
              </w:rPr>
              <w:t>‏‏חזית דרומית‏‏ - מוצעות מדרגות גישה ליח"ד מס' 4 בחריגה מקו בניין, עפ"י תקנות בניה במרווחים ניתן להציע מדרגות בגובה שאינו עולה על 1.5 מ', המוצע גבוה מהמותר ‏‏- יש להזיז את המדרגות המוצעות לכיוון מזרח כך שיהיו במסגרת קווי הבניין המותרים.‏</w:t>
            </w:r>
          </w:p>
          <w:p w14:paraId="7156E886" w14:textId="77777777" w:rsidR="00654C80" w:rsidRDefault="00A25F3B" w:rsidP="00654C80">
            <w:pPr>
              <w:rPr>
                <w:rtl/>
              </w:rPr>
            </w:pPr>
          </w:p>
          <w:p w14:paraId="2E234954" w14:textId="77777777" w:rsidR="00654C80" w:rsidRDefault="00A25F3B" w:rsidP="00654C80">
            <w:pPr>
              <w:rPr>
                <w:rtl/>
              </w:rPr>
            </w:pPr>
            <w:r>
              <w:rPr>
                <w:rFonts w:cs="David" w:hint="cs"/>
                <w:color w:val="000000"/>
                <w:rtl/>
              </w:rPr>
              <w:t>‏‏ ‏</w:t>
            </w:r>
          </w:p>
          <w:p w14:paraId="1AC0DDAE" w14:textId="77777777" w:rsidR="00654C80" w:rsidRDefault="00A25F3B" w:rsidP="00654C80">
            <w:pPr>
              <w:rPr>
                <w:rtl/>
              </w:rPr>
            </w:pPr>
          </w:p>
          <w:p w14:paraId="74051E98" w14:textId="77777777" w:rsidR="00654C80" w:rsidRDefault="00A25F3B" w:rsidP="00654C80">
            <w:pPr>
              <w:rPr>
                <w:rtl/>
              </w:rPr>
            </w:pPr>
            <w:r>
              <w:rPr>
                <w:rFonts w:cs="David" w:hint="cs"/>
                <w:color w:val="000000"/>
                <w:rtl/>
              </w:rPr>
              <w:t>‏שטח בניה‏ ‏:‏</w:t>
            </w:r>
          </w:p>
          <w:p w14:paraId="0373AAE1" w14:textId="77777777" w:rsidR="00654C80" w:rsidRDefault="00A25F3B" w:rsidP="00654C80">
            <w:pPr>
              <w:rPr>
                <w:rtl/>
              </w:rPr>
            </w:pPr>
          </w:p>
          <w:p w14:paraId="076F1E62" w14:textId="77777777" w:rsidR="00654C80" w:rsidRDefault="00A25F3B" w:rsidP="00654C80">
            <w:pPr>
              <w:rPr>
                <w:rtl/>
              </w:rPr>
            </w:pPr>
            <w:r>
              <w:rPr>
                <w:rFonts w:cs="David" w:hint="cs"/>
                <w:color w:val="000000"/>
                <w:rtl/>
              </w:rPr>
              <w:t xml:space="preserve">‏‏ע"ב לא הציע את כל השטחים המותרים מכח נספח הבינוי, ובהתאם להנחיה שהתקבלה ניתן לאשר את הבקשה בכפוף להתאמת התוכנית לנספח במדויק, ולכן יש להציע בינוי מלא בקומות א' ו-ב' בהתאם לנספח הבינוי ‏‏- </w:t>
            </w:r>
            <w:r>
              <w:rPr>
                <w:rFonts w:cs="David" w:hint="cs"/>
                <w:color w:val="000000"/>
                <w:rtl/>
              </w:rPr>
              <w:t>תנאי להפצה לגורמים יהא התאמת התוכנית במדויק לנספח הבינוי.‏</w:t>
            </w:r>
          </w:p>
          <w:p w14:paraId="4CED4242" w14:textId="77777777" w:rsidR="00654C80" w:rsidRDefault="00A25F3B" w:rsidP="00654C80">
            <w:pPr>
              <w:rPr>
                <w:rtl/>
              </w:rPr>
            </w:pPr>
          </w:p>
          <w:p w14:paraId="4513C1B5" w14:textId="77777777" w:rsidR="00654C80" w:rsidRDefault="00A25F3B" w:rsidP="00654C80">
            <w:pPr>
              <w:rPr>
                <w:rtl/>
              </w:rPr>
            </w:pPr>
            <w:r>
              <w:rPr>
                <w:rFonts w:cs="David" w:hint="cs"/>
                <w:color w:val="000000"/>
                <w:rtl/>
              </w:rPr>
              <w:t>‏‏ ‏</w:t>
            </w:r>
          </w:p>
          <w:p w14:paraId="21FB0D87" w14:textId="77777777" w:rsidR="00654C80" w:rsidRDefault="00A25F3B" w:rsidP="00654C80">
            <w:pPr>
              <w:rPr>
                <w:rtl/>
              </w:rPr>
            </w:pPr>
          </w:p>
          <w:p w14:paraId="3742C68A" w14:textId="77777777" w:rsidR="00654C80" w:rsidRDefault="00A25F3B" w:rsidP="00654C80">
            <w:pPr>
              <w:rPr>
                <w:rtl/>
              </w:rPr>
            </w:pPr>
            <w:r>
              <w:rPr>
                <w:rFonts w:cs="David" w:hint="cs"/>
                <w:color w:val="000000"/>
                <w:rtl/>
              </w:rPr>
              <w:t>‏מרפסת גג‏ ‏: ‏</w:t>
            </w:r>
          </w:p>
          <w:p w14:paraId="17C77573" w14:textId="77777777" w:rsidR="00654C80" w:rsidRDefault="00A25F3B" w:rsidP="00654C80">
            <w:pPr>
              <w:rPr>
                <w:rtl/>
              </w:rPr>
            </w:pPr>
          </w:p>
          <w:p w14:paraId="59F18408" w14:textId="77777777" w:rsidR="00654C80" w:rsidRDefault="00A25F3B" w:rsidP="00654C80">
            <w:pPr>
              <w:rPr>
                <w:rtl/>
              </w:rPr>
            </w:pPr>
            <w:r>
              <w:rPr>
                <w:rFonts w:cs="David" w:hint="cs"/>
                <w:color w:val="000000"/>
                <w:rtl/>
              </w:rPr>
              <w:t xml:space="preserve">‏‏קומה א', מפלס 3.10+, חזית דרומית מערבית‏‏: מוצעת מרפסת גג לא מקורה בשטח של 14.85 מ"ר במסגרת קווי הבניין בשונה מנספח הבינוי, היות והתקבלה הנחיה להתאים את הבקשה לנספח </w:t>
            </w:r>
            <w:r>
              <w:rPr>
                <w:rFonts w:cs="David" w:hint="cs"/>
                <w:color w:val="000000"/>
                <w:rtl/>
              </w:rPr>
              <w:t>הבינוי במדויק ‏‏- יש להסיר את המרפסת המוצעת ולהציע בינוי.‏</w:t>
            </w:r>
          </w:p>
          <w:p w14:paraId="21631D25" w14:textId="77777777" w:rsidR="00654C80" w:rsidRDefault="00A25F3B" w:rsidP="00654C80">
            <w:pPr>
              <w:rPr>
                <w:rtl/>
              </w:rPr>
            </w:pPr>
          </w:p>
          <w:p w14:paraId="7261E00B" w14:textId="77777777" w:rsidR="00654C80" w:rsidRDefault="00A25F3B" w:rsidP="00654C80">
            <w:pPr>
              <w:rPr>
                <w:rtl/>
              </w:rPr>
            </w:pPr>
            <w:r>
              <w:rPr>
                <w:rFonts w:cs="David" w:hint="cs"/>
                <w:color w:val="000000"/>
                <w:rtl/>
              </w:rPr>
              <w:t xml:space="preserve">‏‏קומה ב', מפלס 6.20+‏‏: ‏‏חזית מזרחית‏‏: מוצעות מרפסות גג לא מקורות ליח"ד מס' 3 ו-4 בשטח </w:t>
            </w:r>
            <w:r>
              <w:rPr>
                <w:rFonts w:cs="David" w:hint="cs"/>
                <w:color w:val="000000"/>
                <w:rtl/>
              </w:rPr>
              <w:lastRenderedPageBreak/>
              <w:t>של 22.93 מ"ר ליח"ד מס' 3 ו-5.37 מ"ר ליח"ד מס' 4, המרפסות מוצעות במסגרת קווי הבניין, אך היות והתקבלה הנחיה להתאים את הבקשה במדויק לנספח הבינוי ‏‏- יש להסיר את המרפסת מהבקשה ולהציע בינוי כנדרש.‏</w:t>
            </w:r>
          </w:p>
          <w:p w14:paraId="2FDCEA67" w14:textId="77777777" w:rsidR="00654C80" w:rsidRDefault="00A25F3B" w:rsidP="00654C80">
            <w:pPr>
              <w:rPr>
                <w:rtl/>
              </w:rPr>
            </w:pPr>
          </w:p>
          <w:p w14:paraId="4919342E" w14:textId="77777777" w:rsidR="00654C80" w:rsidRDefault="00A25F3B" w:rsidP="00654C80">
            <w:pPr>
              <w:rPr>
                <w:rtl/>
              </w:rPr>
            </w:pPr>
            <w:r>
              <w:rPr>
                <w:rFonts w:cs="David" w:hint="cs"/>
                <w:color w:val="000000"/>
                <w:rtl/>
              </w:rPr>
              <w:t>‏‏ ‏</w:t>
            </w:r>
          </w:p>
          <w:p w14:paraId="66F39C7B" w14:textId="77777777" w:rsidR="00654C80" w:rsidRDefault="00A25F3B" w:rsidP="00654C80">
            <w:pPr>
              <w:rPr>
                <w:rtl/>
              </w:rPr>
            </w:pPr>
          </w:p>
          <w:p w14:paraId="2AC6F75F" w14:textId="77777777" w:rsidR="00654C80" w:rsidRDefault="00A25F3B" w:rsidP="00654C80">
            <w:pPr>
              <w:rPr>
                <w:rtl/>
              </w:rPr>
            </w:pPr>
            <w:r>
              <w:rPr>
                <w:rFonts w:cs="David" w:hint="cs"/>
                <w:color w:val="000000"/>
                <w:rtl/>
              </w:rPr>
              <w:t>‏הריסות‏ ‏:‏</w:t>
            </w:r>
          </w:p>
          <w:p w14:paraId="2E0CC570" w14:textId="77777777" w:rsidR="00654C80" w:rsidRDefault="00A25F3B" w:rsidP="00654C80">
            <w:pPr>
              <w:rPr>
                <w:rtl/>
              </w:rPr>
            </w:pPr>
          </w:p>
          <w:p w14:paraId="3AFF2FEE" w14:textId="77777777" w:rsidR="00654C80" w:rsidRDefault="00A25F3B" w:rsidP="00654C80">
            <w:pPr>
              <w:rPr>
                <w:rtl/>
              </w:rPr>
            </w:pPr>
            <w:r>
              <w:rPr>
                <w:rFonts w:cs="David" w:hint="cs"/>
                <w:color w:val="000000"/>
                <w:rtl/>
              </w:rPr>
              <w:t>‏‏עפ"י סעיף 4.1.2(ז)‏‏: המבנים המסומנים בצהוב להריסה יהרסו כתנאי להוצאת היתר בניה ‏‏- תנאי לקבלת היתר יהא הריסת המסומן בצהוב.‏</w:t>
            </w:r>
          </w:p>
          <w:p w14:paraId="6ADE99EC" w14:textId="77777777" w:rsidR="00654C80" w:rsidRDefault="00A25F3B" w:rsidP="00654C80">
            <w:pPr>
              <w:rPr>
                <w:rtl/>
              </w:rPr>
            </w:pPr>
          </w:p>
          <w:p w14:paraId="78C3D21D" w14:textId="77777777" w:rsidR="00654C80" w:rsidRDefault="00A25F3B" w:rsidP="00654C80">
            <w:pPr>
              <w:rPr>
                <w:rtl/>
              </w:rPr>
            </w:pPr>
            <w:r>
              <w:rPr>
                <w:rFonts w:cs="David" w:hint="cs"/>
                <w:color w:val="000000"/>
                <w:rtl/>
              </w:rPr>
              <w:t>‏‏ ‏</w:t>
            </w:r>
          </w:p>
          <w:p w14:paraId="0B60AB95" w14:textId="77777777" w:rsidR="00654C80" w:rsidRDefault="00A25F3B" w:rsidP="00654C80">
            <w:pPr>
              <w:rPr>
                <w:rtl/>
              </w:rPr>
            </w:pPr>
          </w:p>
          <w:p w14:paraId="16A32F26" w14:textId="77777777" w:rsidR="00654C80" w:rsidRDefault="00A25F3B" w:rsidP="00654C80">
            <w:pPr>
              <w:rPr>
                <w:rtl/>
              </w:rPr>
            </w:pPr>
            <w:r>
              <w:rPr>
                <w:rFonts w:cs="David" w:hint="cs"/>
                <w:color w:val="000000"/>
                <w:rtl/>
              </w:rPr>
              <w:t>‏אישורי גורמים‏ ‏:‏</w:t>
            </w:r>
          </w:p>
          <w:p w14:paraId="0D548B3E" w14:textId="77777777" w:rsidR="00654C80" w:rsidRDefault="00A25F3B" w:rsidP="00654C80">
            <w:pPr>
              <w:rPr>
                <w:rtl/>
              </w:rPr>
            </w:pPr>
          </w:p>
          <w:p w14:paraId="7F6E731B" w14:textId="77777777" w:rsidR="00654C80" w:rsidRDefault="00A25F3B" w:rsidP="00654C80">
            <w:pPr>
              <w:rPr>
                <w:rtl/>
              </w:rPr>
            </w:pPr>
            <w:r>
              <w:rPr>
                <w:rFonts w:cs="David" w:hint="cs"/>
                <w:color w:val="000000"/>
                <w:rtl/>
              </w:rPr>
              <w:t>‏‏בקרה הנדסית‏‏ ‏‏- אושר, אך בוצעו שינויים בתוכנית ולכן תנאי לקבלת היתר יהא הגשת אישור התואם לתוכנית העדכנית.‏</w:t>
            </w:r>
          </w:p>
          <w:p w14:paraId="4B42CBBE" w14:textId="77777777" w:rsidR="00654C80" w:rsidRDefault="00A25F3B" w:rsidP="00654C80">
            <w:pPr>
              <w:rPr>
                <w:rtl/>
              </w:rPr>
            </w:pPr>
          </w:p>
          <w:p w14:paraId="5C8F1874" w14:textId="77777777" w:rsidR="00654C80" w:rsidRDefault="00A25F3B" w:rsidP="00654C80">
            <w:pPr>
              <w:rPr>
                <w:rtl/>
              </w:rPr>
            </w:pPr>
            <w:r>
              <w:rPr>
                <w:rFonts w:cs="David" w:hint="cs"/>
                <w:color w:val="000000"/>
                <w:rtl/>
              </w:rPr>
              <w:t>‏‏ ‏</w:t>
            </w:r>
          </w:p>
          <w:p w14:paraId="78AA1193" w14:textId="77777777" w:rsidR="00654C80" w:rsidRDefault="00A25F3B" w:rsidP="00654C80">
            <w:pPr>
              <w:rPr>
                <w:rtl/>
              </w:rPr>
            </w:pPr>
          </w:p>
          <w:p w14:paraId="2F7122C6" w14:textId="77777777" w:rsidR="00654C80" w:rsidRDefault="00A25F3B" w:rsidP="00654C80">
            <w:pPr>
              <w:rPr>
                <w:rtl/>
              </w:rPr>
            </w:pPr>
            <w:r>
              <w:rPr>
                <w:rFonts w:cs="David" w:hint="cs"/>
                <w:color w:val="000000"/>
                <w:rtl/>
              </w:rPr>
              <w:t>‏חוות דעת תכנונית‏ ‏:‏</w:t>
            </w:r>
          </w:p>
          <w:p w14:paraId="224FCED6" w14:textId="77777777" w:rsidR="00654C80" w:rsidRDefault="00A25F3B" w:rsidP="00654C80">
            <w:pPr>
              <w:rPr>
                <w:rtl/>
              </w:rPr>
            </w:pPr>
          </w:p>
          <w:p w14:paraId="6ABEB777" w14:textId="77777777" w:rsidR="00654C80" w:rsidRDefault="00A25F3B" w:rsidP="00654C80">
            <w:pPr>
              <w:rPr>
                <w:rtl/>
              </w:rPr>
            </w:pPr>
            <w:r>
              <w:rPr>
                <w:rFonts w:cs="David" w:hint="cs"/>
                <w:color w:val="000000"/>
                <w:rtl/>
              </w:rPr>
              <w:t>‏‏- יש לתקן את ההערות המופיעות ע"ג תוכנית ‏‎a‎‏.‏</w:t>
            </w:r>
          </w:p>
          <w:p w14:paraId="31913443" w14:textId="77777777" w:rsidR="00654C80" w:rsidRDefault="00A25F3B" w:rsidP="00654C80">
            <w:pPr>
              <w:rPr>
                <w:rtl/>
              </w:rPr>
            </w:pPr>
          </w:p>
          <w:p w14:paraId="2A8EB4A0" w14:textId="77777777" w:rsidR="00654C80" w:rsidRDefault="00A25F3B" w:rsidP="00654C80">
            <w:pPr>
              <w:rPr>
                <w:rtl/>
              </w:rPr>
            </w:pPr>
            <w:r>
              <w:rPr>
                <w:rFonts w:cs="David" w:hint="cs"/>
                <w:color w:val="000000"/>
                <w:rtl/>
              </w:rPr>
              <w:t>‏‎ ‎</w:t>
            </w:r>
          </w:p>
        </w:tc>
      </w:tr>
    </w:tbl>
    <w:p w14:paraId="7C41B986" w14:textId="77777777" w:rsidR="00327103" w:rsidRPr="001B4317" w:rsidRDefault="00327103" w:rsidP="007C72FC">
      <w:pPr>
        <w:pStyle w:val="4"/>
        <w:rPr>
          <w:rFonts w:asciiTheme="minorBidi" w:hAnsiTheme="minorBidi" w:cstheme="minorBidi"/>
          <w:rtl/>
        </w:rPr>
      </w:pPr>
    </w:p>
    <w:p w14:paraId="00774F95" w14:textId="77777777" w:rsidR="006C72F3" w:rsidRDefault="00A25F3B">
      <w:r>
        <w:br w:type="page"/>
      </w:r>
    </w:p>
    <w:p w14:paraId="7C34AB04"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B91B8E3"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B01BACD" w14:textId="77777777" w:rsidTr="009D623E">
        <w:trPr>
          <w:jc w:val="center"/>
        </w:trPr>
        <w:tc>
          <w:tcPr>
            <w:tcW w:w="2744" w:type="dxa"/>
            <w:shd w:val="clear" w:color="auto" w:fill="auto"/>
          </w:tcPr>
          <w:p w14:paraId="706E81DA"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A787A89"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7B9B131" w14:textId="77777777" w:rsidTr="009D623E">
        <w:trPr>
          <w:jc w:val="center"/>
        </w:trPr>
        <w:tc>
          <w:tcPr>
            <w:tcW w:w="2744" w:type="dxa"/>
            <w:shd w:val="clear" w:color="auto" w:fill="auto"/>
          </w:tcPr>
          <w:p w14:paraId="6C682CED"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39073DC" w14:textId="77777777" w:rsidR="00513E01" w:rsidRPr="00513E01" w:rsidRDefault="009560DF" w:rsidP="001B4317">
            <w:r>
              <w:rPr>
                <w:rFonts w:asciiTheme="minorBidi" w:hAnsiTheme="minorBidi" w:cstheme="minorBidi"/>
                <w:b/>
                <w:bCs/>
                <w:color w:val="000000"/>
                <w:rtl/>
              </w:rPr>
              <w:t>2025/30</w:t>
            </w:r>
          </w:p>
        </w:tc>
      </w:tr>
      <w:tr w:rsidR="00513E01" w:rsidRPr="00513E01" w14:paraId="2A531B67" w14:textId="77777777" w:rsidTr="009D623E">
        <w:trPr>
          <w:jc w:val="center"/>
        </w:trPr>
        <w:tc>
          <w:tcPr>
            <w:tcW w:w="2744" w:type="dxa"/>
            <w:shd w:val="clear" w:color="auto" w:fill="auto"/>
          </w:tcPr>
          <w:p w14:paraId="79CF586C"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2802D35" w14:textId="77777777" w:rsidR="00513E01" w:rsidRPr="00513E01" w:rsidRDefault="007C62F6" w:rsidP="00513E01">
            <w:r>
              <w:rPr>
                <w:rFonts w:asciiTheme="minorBidi" w:hAnsiTheme="minorBidi" w:cstheme="minorBidi"/>
                <w:b/>
                <w:bCs/>
                <w:color w:val="C00000"/>
                <w:u w:val="single"/>
                <w:rtl/>
              </w:rPr>
              <w:t>2022/0002.00</w:t>
            </w:r>
          </w:p>
        </w:tc>
      </w:tr>
      <w:tr w:rsidR="0027089E" w:rsidRPr="00513E01" w14:paraId="7F33588B" w14:textId="77777777" w:rsidTr="009D623E">
        <w:trPr>
          <w:jc w:val="center"/>
        </w:trPr>
        <w:tc>
          <w:tcPr>
            <w:tcW w:w="2744" w:type="dxa"/>
            <w:shd w:val="clear" w:color="auto" w:fill="auto"/>
          </w:tcPr>
          <w:p w14:paraId="514F0D6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0C1A066" w14:textId="77777777" w:rsidR="0027089E" w:rsidRDefault="007C62F6" w:rsidP="00513E01">
            <w:r>
              <w:rPr>
                <w:rFonts w:asciiTheme="minorBidi" w:hAnsiTheme="minorBidi" w:cstheme="minorBidi"/>
                <w:b/>
                <w:bCs/>
                <w:color w:val="C00000"/>
                <w:u w:val="single"/>
                <w:rtl/>
              </w:rPr>
              <w:t>89</w:t>
            </w:r>
          </w:p>
        </w:tc>
      </w:tr>
    </w:tbl>
    <w:p w14:paraId="6FD8D77C" w14:textId="77777777" w:rsidR="001B4317" w:rsidRPr="001B4317" w:rsidRDefault="001B4317" w:rsidP="001B4317">
      <w:pPr>
        <w:rPr>
          <w:rFonts w:asciiTheme="minorBidi" w:hAnsiTheme="minorBidi" w:cstheme="minorBidi"/>
          <w:rtl/>
        </w:rPr>
      </w:pPr>
    </w:p>
    <w:p w14:paraId="6CCFAE2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0E9E3103" w14:textId="77777777" w:rsidTr="009D623E">
        <w:tc>
          <w:tcPr>
            <w:tcW w:w="2433" w:type="dxa"/>
            <w:shd w:val="clear" w:color="auto" w:fill="auto"/>
            <w:vAlign w:val="center"/>
          </w:tcPr>
          <w:p w14:paraId="7658DC9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A147A21" w14:textId="77777777" w:rsidR="001B4317" w:rsidRPr="001B4317" w:rsidRDefault="005C7979" w:rsidP="00BE28A4">
            <w:r>
              <w:rPr>
                <w:rFonts w:asciiTheme="minorBidi" w:hAnsiTheme="minorBidi" w:cstheme="minorBidi"/>
                <w:b/>
                <w:bCs/>
                <w:color w:val="000000"/>
                <w:rtl/>
              </w:rPr>
              <w:t>בניה חדשה / בניין חדש</w:t>
            </w:r>
          </w:p>
        </w:tc>
      </w:tr>
      <w:tr w:rsidR="001B4317" w:rsidRPr="001B4317" w14:paraId="789DA4A5" w14:textId="77777777" w:rsidTr="009D623E">
        <w:tc>
          <w:tcPr>
            <w:tcW w:w="2433" w:type="dxa"/>
            <w:shd w:val="clear" w:color="auto" w:fill="auto"/>
            <w:vAlign w:val="center"/>
          </w:tcPr>
          <w:p w14:paraId="65CAFE9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37956056" w14:textId="77777777" w:rsidR="001B4317" w:rsidRPr="001B4317" w:rsidRDefault="005C7979" w:rsidP="00BE28A4">
            <w:r>
              <w:rPr>
                <w:rFonts w:asciiTheme="minorBidi" w:hAnsiTheme="minorBidi" w:cstheme="minorBidi"/>
                <w:b/>
                <w:bCs/>
                <w:color w:val="000000"/>
                <w:rtl/>
              </w:rPr>
              <w:t>מגורים + מסחר, מגורים + מסחר</w:t>
            </w:r>
          </w:p>
        </w:tc>
      </w:tr>
      <w:tr w:rsidR="001B4317" w:rsidRPr="001B4317" w14:paraId="1567395D" w14:textId="77777777" w:rsidTr="009D623E">
        <w:tc>
          <w:tcPr>
            <w:tcW w:w="2433" w:type="dxa"/>
            <w:shd w:val="clear" w:color="auto" w:fill="auto"/>
            <w:vAlign w:val="center"/>
          </w:tcPr>
          <w:p w14:paraId="52C2533D"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4002A66" w14:textId="77777777" w:rsidR="001B4317" w:rsidRPr="001B4317" w:rsidRDefault="005C7979" w:rsidP="00BE28A4">
            <w:r>
              <w:rPr>
                <w:rFonts w:asciiTheme="minorBidi" w:hAnsiTheme="minorBidi" w:cstheme="minorBidi"/>
                <w:b/>
                <w:bCs/>
                <w:color w:val="000000"/>
                <w:rtl/>
              </w:rPr>
              <w:t>בניה חדשה 1 קומה מסחרים  ו3 קומות מגורים לסה"כ  7  יחד"ה מעל  קומה חניה</w:t>
            </w:r>
          </w:p>
        </w:tc>
      </w:tr>
      <w:tr w:rsidR="001B4317" w:rsidRPr="001B4317" w14:paraId="70921643" w14:textId="77777777" w:rsidTr="009D623E">
        <w:tc>
          <w:tcPr>
            <w:tcW w:w="2433" w:type="dxa"/>
            <w:shd w:val="clear" w:color="auto" w:fill="auto"/>
            <w:vAlign w:val="center"/>
          </w:tcPr>
          <w:p w14:paraId="341062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38C8332" w14:textId="77777777" w:rsidR="001B4317" w:rsidRPr="001B4317" w:rsidRDefault="001B4317" w:rsidP="00BE28A4"/>
        </w:tc>
      </w:tr>
      <w:tr w:rsidR="001B4317" w:rsidRPr="001B4317" w14:paraId="441022A1" w14:textId="77777777" w:rsidTr="009D623E">
        <w:tc>
          <w:tcPr>
            <w:tcW w:w="2433" w:type="dxa"/>
            <w:shd w:val="clear" w:color="auto" w:fill="auto"/>
            <w:vAlign w:val="center"/>
          </w:tcPr>
          <w:p w14:paraId="2F6D075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04BF9051" w14:textId="77777777" w:rsidR="001B4317" w:rsidRPr="001B4317" w:rsidRDefault="001B4317" w:rsidP="00BE28A4"/>
        </w:tc>
      </w:tr>
      <w:tr w:rsidR="002460A0" w:rsidRPr="001B4317" w14:paraId="71499A8D" w14:textId="77777777" w:rsidTr="009D623E">
        <w:tc>
          <w:tcPr>
            <w:tcW w:w="2433" w:type="dxa"/>
            <w:shd w:val="clear" w:color="auto" w:fill="auto"/>
            <w:vAlign w:val="center"/>
          </w:tcPr>
          <w:p w14:paraId="3A0D64F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2EE70F7A" w14:textId="77777777" w:rsidR="002460A0" w:rsidRDefault="002460A0" w:rsidP="00BE28A4">
            <w:r>
              <w:rPr>
                <w:rFonts w:asciiTheme="minorBidi" w:hAnsiTheme="minorBidi" w:cstheme="minorBidi"/>
                <w:b/>
                <w:bCs/>
                <w:color w:val="000000"/>
                <w:rtl/>
              </w:rPr>
              <w:t>נוהל מוכתר</w:t>
            </w:r>
          </w:p>
        </w:tc>
      </w:tr>
      <w:tr w:rsidR="007F2E8F" w:rsidRPr="001B4317" w14:paraId="536C7BBE" w14:textId="77777777" w:rsidTr="009D623E">
        <w:tc>
          <w:tcPr>
            <w:tcW w:w="2433" w:type="dxa"/>
            <w:shd w:val="clear" w:color="auto" w:fill="auto"/>
            <w:vAlign w:val="center"/>
          </w:tcPr>
          <w:p w14:paraId="2FBB0E4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361EB758" w14:textId="77777777" w:rsidR="007F2E8F" w:rsidRPr="001B4317" w:rsidRDefault="005C7979" w:rsidP="00BE28A4">
            <w:r>
              <w:rPr>
                <w:rFonts w:asciiTheme="minorBidi" w:hAnsiTheme="minorBidi" w:cstheme="minorBidi"/>
                <w:b/>
                <w:bCs/>
                <w:color w:val="000000"/>
                <w:rtl/>
              </w:rPr>
              <w:t>לא</w:t>
            </w:r>
          </w:p>
        </w:tc>
      </w:tr>
      <w:tr w:rsidR="001B4317" w:rsidRPr="001B4317" w14:paraId="5A98A31B" w14:textId="77777777" w:rsidTr="009D623E">
        <w:tc>
          <w:tcPr>
            <w:tcW w:w="2433" w:type="dxa"/>
            <w:shd w:val="clear" w:color="auto" w:fill="auto"/>
            <w:vAlign w:val="center"/>
          </w:tcPr>
          <w:p w14:paraId="03D3FA8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63E99A1" w14:textId="77777777" w:rsidR="001B4317" w:rsidRPr="001B4317" w:rsidRDefault="006E6745" w:rsidP="006E6745">
            <w:r>
              <w:rPr>
                <w:rFonts w:asciiTheme="minorBidi" w:hAnsiTheme="minorBidi" w:cstheme="minorBidi"/>
                <w:b/>
                <w:bCs/>
                <w:color w:val="000000"/>
                <w:rtl/>
              </w:rPr>
              <w:t>מר קרקי  חסאם</w:t>
            </w:r>
          </w:p>
        </w:tc>
      </w:tr>
      <w:tr w:rsidR="001B4317" w:rsidRPr="001B4317" w14:paraId="3256C7AA" w14:textId="77777777" w:rsidTr="009D623E">
        <w:tc>
          <w:tcPr>
            <w:tcW w:w="2433" w:type="dxa"/>
            <w:shd w:val="clear" w:color="auto" w:fill="auto"/>
            <w:vAlign w:val="center"/>
          </w:tcPr>
          <w:p w14:paraId="2CB6391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5BA2CD5" w14:textId="77777777" w:rsidR="001B4317" w:rsidRPr="001B4317" w:rsidRDefault="006E6745" w:rsidP="005C7979">
            <w:r>
              <w:rPr>
                <w:rFonts w:asciiTheme="minorBidi" w:hAnsiTheme="minorBidi" w:cstheme="minorBidi"/>
                <w:b/>
                <w:bCs/>
                <w:color w:val="000000"/>
                <w:rtl/>
              </w:rPr>
              <w:t>אדריכל דודסון  שמואל</w:t>
            </w:r>
          </w:p>
        </w:tc>
      </w:tr>
      <w:tr w:rsidR="001B4317" w:rsidRPr="001B4317" w14:paraId="159DB322" w14:textId="77777777" w:rsidTr="009D623E">
        <w:tc>
          <w:tcPr>
            <w:tcW w:w="2433" w:type="dxa"/>
            <w:shd w:val="clear" w:color="auto" w:fill="auto"/>
            <w:vAlign w:val="center"/>
          </w:tcPr>
          <w:p w14:paraId="463687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5082C71" w14:textId="77777777" w:rsidR="001B4317" w:rsidRPr="001B4317" w:rsidRDefault="006E6745" w:rsidP="005C7979">
            <w:r>
              <w:rPr>
                <w:rFonts w:asciiTheme="minorBidi" w:hAnsiTheme="minorBidi" w:cstheme="minorBidi"/>
                <w:b/>
                <w:bCs/>
                <w:color w:val="000000"/>
                <w:rtl/>
              </w:rPr>
              <w:t>מר גאדאללה  צאלח</w:t>
            </w:r>
          </w:p>
        </w:tc>
      </w:tr>
      <w:tr w:rsidR="001B4317" w:rsidRPr="001B4317" w14:paraId="6E59F3FF" w14:textId="77777777" w:rsidTr="009D623E">
        <w:tc>
          <w:tcPr>
            <w:tcW w:w="2433" w:type="dxa"/>
            <w:shd w:val="clear" w:color="auto" w:fill="auto"/>
            <w:vAlign w:val="center"/>
          </w:tcPr>
          <w:p w14:paraId="5DEDEF2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BFC6FCE" w14:textId="77777777" w:rsidR="001B4317" w:rsidRPr="001B4317" w:rsidRDefault="005C7979" w:rsidP="00BE28A4">
            <w:r>
              <w:rPr>
                <w:rFonts w:asciiTheme="minorBidi" w:hAnsiTheme="minorBidi" w:cstheme="minorBidi"/>
                <w:b/>
                <w:bCs/>
                <w:color w:val="000000"/>
                <w:rtl/>
              </w:rPr>
              <w:t>2</w:t>
            </w:r>
          </w:p>
        </w:tc>
      </w:tr>
      <w:tr w:rsidR="001B4317" w:rsidRPr="001B4317" w14:paraId="00785DA7" w14:textId="77777777" w:rsidTr="009D623E">
        <w:tc>
          <w:tcPr>
            <w:tcW w:w="2433" w:type="dxa"/>
            <w:shd w:val="clear" w:color="auto" w:fill="auto"/>
            <w:vAlign w:val="center"/>
          </w:tcPr>
          <w:p w14:paraId="0BF266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D4EBB67" w14:textId="77777777" w:rsidR="001B4317" w:rsidRPr="001B4317" w:rsidRDefault="005C7979" w:rsidP="00BE28A4">
            <w:r>
              <w:rPr>
                <w:rFonts w:asciiTheme="minorBidi" w:hAnsiTheme="minorBidi" w:cstheme="minorBidi"/>
                <w:b/>
                <w:bCs/>
                <w:color w:val="000000"/>
                <w:rtl/>
              </w:rPr>
              <w:t>0</w:t>
            </w:r>
          </w:p>
        </w:tc>
      </w:tr>
    </w:tbl>
    <w:p w14:paraId="24AD6D44" w14:textId="77777777" w:rsidR="001B4317" w:rsidRPr="001B4317" w:rsidRDefault="001B4317" w:rsidP="001B4317">
      <w:pPr>
        <w:tabs>
          <w:tab w:val="left" w:pos="31"/>
        </w:tabs>
        <w:ind w:firstLine="26"/>
        <w:outlineLvl w:val="0"/>
        <w:rPr>
          <w:rFonts w:asciiTheme="minorBidi" w:hAnsiTheme="minorBidi" w:cstheme="minorBidi"/>
          <w:b/>
          <w:bCs/>
          <w:rtl/>
        </w:rPr>
      </w:pPr>
    </w:p>
    <w:p w14:paraId="2C4599E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2E327444" w14:textId="77777777" w:rsidTr="009D623E">
        <w:tc>
          <w:tcPr>
            <w:tcW w:w="4638" w:type="dxa"/>
            <w:shd w:val="clear" w:color="auto" w:fill="auto"/>
          </w:tcPr>
          <w:p w14:paraId="052D195B" w14:textId="77777777" w:rsidR="001B4317" w:rsidRPr="001B4317" w:rsidRDefault="005C7979" w:rsidP="00BE28A4">
            <w:r>
              <w:rPr>
                <w:rFonts w:asciiTheme="minorBidi" w:hAnsiTheme="minorBidi" w:cstheme="minorBidi"/>
                <w:b/>
                <w:bCs/>
                <w:color w:val="000000"/>
                <w:rtl/>
              </w:rPr>
              <w:t>אלסהל אלאח'דר  , ראס אל עמוד  ראס אל עמוד</w:t>
            </w:r>
          </w:p>
        </w:tc>
      </w:tr>
    </w:tbl>
    <w:p w14:paraId="60A3196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768"/>
        <w:gridCol w:w="2468"/>
      </w:tblGrid>
      <w:tr w:rsidR="001B4317" w:rsidRPr="001B4317" w14:paraId="448C1C4F" w14:textId="77777777" w:rsidTr="009D623E">
        <w:tc>
          <w:tcPr>
            <w:tcW w:w="0" w:type="auto"/>
            <w:shd w:val="clear" w:color="auto" w:fill="auto"/>
          </w:tcPr>
          <w:p w14:paraId="6C1150B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F51DCDC"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292CB40"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5EA2B90F" w14:textId="77777777" w:rsidTr="009D623E">
        <w:tc>
          <w:tcPr>
            <w:tcW w:w="0" w:type="auto"/>
            <w:shd w:val="clear" w:color="auto" w:fill="auto"/>
          </w:tcPr>
          <w:p w14:paraId="4E26D62B" w14:textId="77777777" w:rsidR="001B4317" w:rsidRPr="001B4317" w:rsidRDefault="001B4317" w:rsidP="00BE28A4">
            <w:pPr>
              <w:rPr>
                <w:rFonts w:asciiTheme="minorBidi" w:hAnsiTheme="minorBidi" w:cstheme="minorBidi"/>
                <w:bCs/>
              </w:rPr>
            </w:pPr>
          </w:p>
        </w:tc>
        <w:tc>
          <w:tcPr>
            <w:tcW w:w="0" w:type="auto"/>
            <w:shd w:val="clear" w:color="auto" w:fill="auto"/>
          </w:tcPr>
          <w:p w14:paraId="42F316CC" w14:textId="77777777" w:rsidR="001B4317" w:rsidRPr="001B4317" w:rsidRDefault="001B4317" w:rsidP="00BE28A4">
            <w:pPr>
              <w:rPr>
                <w:rFonts w:asciiTheme="minorBidi" w:hAnsiTheme="minorBidi" w:cstheme="minorBidi"/>
                <w:rtl/>
              </w:rPr>
            </w:pPr>
          </w:p>
        </w:tc>
        <w:tc>
          <w:tcPr>
            <w:tcW w:w="2468" w:type="dxa"/>
            <w:shd w:val="clear" w:color="auto" w:fill="auto"/>
          </w:tcPr>
          <w:p w14:paraId="02BE6E86" w14:textId="77777777" w:rsidR="001B4317" w:rsidRPr="001B4317" w:rsidRDefault="001B4317" w:rsidP="00BE28A4">
            <w:pPr>
              <w:jc w:val="center"/>
              <w:rPr>
                <w:rFonts w:asciiTheme="minorBidi" w:hAnsiTheme="minorBidi" w:cstheme="minorBidi"/>
              </w:rPr>
            </w:pPr>
            <w:r>
              <w:rPr>
                <w:rFonts w:cs="Arial" w:hint="cs"/>
                <w:rtl/>
              </w:rPr>
              <w:t>כן</w:t>
            </w:r>
          </w:p>
        </w:tc>
      </w:tr>
    </w:tbl>
    <w:p w14:paraId="23A25F0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927"/>
        <w:gridCol w:w="1418"/>
        <w:gridCol w:w="1386"/>
        <w:gridCol w:w="1777"/>
        <w:gridCol w:w="1233"/>
      </w:tblGrid>
      <w:tr w:rsidR="001B4317" w:rsidRPr="001B4317" w14:paraId="4639EAA3" w14:textId="77777777" w:rsidTr="009D623E">
        <w:tc>
          <w:tcPr>
            <w:tcW w:w="1040" w:type="dxa"/>
            <w:shd w:val="clear" w:color="auto" w:fill="auto"/>
            <w:vAlign w:val="center"/>
          </w:tcPr>
          <w:p w14:paraId="272358B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20F5CE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26B6CB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1E35C8A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05F560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4734C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2E36D3BA" w14:textId="77777777" w:rsidTr="009D623E">
        <w:tc>
          <w:tcPr>
            <w:tcW w:w="1040" w:type="dxa"/>
            <w:shd w:val="clear" w:color="auto" w:fill="auto"/>
            <w:vAlign w:val="center"/>
          </w:tcPr>
          <w:p w14:paraId="36EB4D7A"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2668</w:t>
            </w:r>
          </w:p>
        </w:tc>
        <w:tc>
          <w:tcPr>
            <w:tcW w:w="1980" w:type="dxa"/>
            <w:shd w:val="clear" w:color="auto" w:fill="auto"/>
            <w:vAlign w:val="center"/>
          </w:tcPr>
          <w:p w14:paraId="7C08082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5B2CA66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21/02/1998</w:t>
            </w:r>
          </w:p>
        </w:tc>
        <w:tc>
          <w:tcPr>
            <w:tcW w:w="1421" w:type="dxa"/>
            <w:shd w:val="clear" w:color="auto" w:fill="auto"/>
            <w:vAlign w:val="center"/>
          </w:tcPr>
          <w:p w14:paraId="5AF914D6"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0A137E7"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3EA4A7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48FA2992" w14:textId="77777777" w:rsidTr="009D623E">
        <w:tc>
          <w:tcPr>
            <w:tcW w:w="1040" w:type="dxa"/>
            <w:shd w:val="clear" w:color="auto" w:fill="auto"/>
            <w:vAlign w:val="center"/>
          </w:tcPr>
          <w:p w14:paraId="08655805"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2668</w:t>
            </w:r>
          </w:p>
        </w:tc>
        <w:tc>
          <w:tcPr>
            <w:tcW w:w="1980" w:type="dxa"/>
            <w:shd w:val="clear" w:color="auto" w:fill="auto"/>
            <w:vAlign w:val="center"/>
          </w:tcPr>
          <w:p w14:paraId="32EE7C4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223709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21/02/1998</w:t>
            </w:r>
          </w:p>
        </w:tc>
        <w:tc>
          <w:tcPr>
            <w:tcW w:w="1421" w:type="dxa"/>
            <w:shd w:val="clear" w:color="auto" w:fill="auto"/>
            <w:vAlign w:val="center"/>
          </w:tcPr>
          <w:p w14:paraId="24A20EF1"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78240A18"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9A423B2"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7AA85A70" w14:textId="77777777" w:rsidTr="009D623E">
        <w:tc>
          <w:tcPr>
            <w:tcW w:w="1040" w:type="dxa"/>
            <w:shd w:val="clear" w:color="auto" w:fill="auto"/>
            <w:vAlign w:val="center"/>
          </w:tcPr>
          <w:p w14:paraId="4019B1F0"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633065</w:t>
            </w:r>
          </w:p>
        </w:tc>
        <w:tc>
          <w:tcPr>
            <w:tcW w:w="1980" w:type="dxa"/>
            <w:shd w:val="clear" w:color="auto" w:fill="auto"/>
            <w:vAlign w:val="center"/>
          </w:tcPr>
          <w:p w14:paraId="34CC0D3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324E13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01/08/2020</w:t>
            </w:r>
          </w:p>
        </w:tc>
        <w:tc>
          <w:tcPr>
            <w:tcW w:w="1421" w:type="dxa"/>
            <w:shd w:val="clear" w:color="auto" w:fill="auto"/>
            <w:vAlign w:val="center"/>
          </w:tcPr>
          <w:p w14:paraId="08DFA3DD"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069E1C52"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7AB130C1" w14:textId="77777777" w:rsidR="001B4317" w:rsidRPr="001B4317" w:rsidRDefault="001B4317" w:rsidP="00BE28A4">
            <w:pPr>
              <w:tabs>
                <w:tab w:val="left" w:pos="31"/>
              </w:tabs>
              <w:jc w:val="right"/>
              <w:outlineLvl w:val="0"/>
              <w:rPr>
                <w:rFonts w:asciiTheme="minorBidi" w:hAnsiTheme="minorBidi" w:cstheme="minorBidi"/>
                <w:rtl/>
              </w:rPr>
            </w:pPr>
          </w:p>
        </w:tc>
      </w:tr>
    </w:tbl>
    <w:p w14:paraId="27A2847C" w14:textId="77777777" w:rsidR="001B4317" w:rsidRPr="001B4317" w:rsidRDefault="001B4317" w:rsidP="001B4317">
      <w:pPr>
        <w:tabs>
          <w:tab w:val="left" w:pos="31"/>
        </w:tabs>
        <w:ind w:firstLine="26"/>
        <w:outlineLvl w:val="0"/>
        <w:rPr>
          <w:rFonts w:asciiTheme="minorBidi" w:hAnsiTheme="minorBidi" w:cstheme="minorBidi"/>
          <w:b/>
          <w:bCs/>
          <w:rtl/>
        </w:rPr>
      </w:pPr>
    </w:p>
    <w:p w14:paraId="20C13E0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EEE8399" w14:textId="77777777" w:rsidTr="00CE6010">
        <w:tc>
          <w:tcPr>
            <w:tcW w:w="0" w:type="auto"/>
          </w:tcPr>
          <w:p w14:paraId="30752FC4" w14:textId="77777777" w:rsidR="00654C80" w:rsidRDefault="00A25F3B" w:rsidP="00654C80">
            <w:pPr>
              <w:rPr>
                <w:rtl/>
              </w:rPr>
            </w:pPr>
          </w:p>
          <w:p w14:paraId="1AB645E7" w14:textId="77777777" w:rsidR="00654C80" w:rsidRDefault="00A25F3B" w:rsidP="00654C80">
            <w:pPr>
              <w:rPr>
                <w:rtl/>
              </w:rPr>
            </w:pPr>
            <w:r>
              <w:rPr>
                <w:rFonts w:cs="David" w:hint="cs"/>
                <w:color w:val="000000"/>
                <w:rtl/>
              </w:rPr>
              <w:t>‏‎ ‎</w:t>
            </w:r>
          </w:p>
          <w:p w14:paraId="5DA45E45" w14:textId="77777777" w:rsidR="00654C80" w:rsidRDefault="00A25F3B" w:rsidP="00654C80">
            <w:pPr>
              <w:rPr>
                <w:rtl/>
              </w:rPr>
            </w:pPr>
          </w:p>
          <w:p w14:paraId="05C1757B" w14:textId="77777777" w:rsidR="00654C80" w:rsidRDefault="00A25F3B" w:rsidP="00654C80">
            <w:pPr>
              <w:rPr>
                <w:rtl/>
              </w:rPr>
            </w:pPr>
            <w:r>
              <w:rPr>
                <w:rFonts w:cs="David" w:hint="cs"/>
                <w:color w:val="000000"/>
                <w:rtl/>
              </w:rPr>
              <w:t>‏‏תאור הבקשה ‏</w:t>
            </w:r>
          </w:p>
          <w:p w14:paraId="69C49F30" w14:textId="77777777" w:rsidR="00654C80" w:rsidRDefault="00A25F3B" w:rsidP="00654C80">
            <w:pPr>
              <w:rPr>
                <w:rtl/>
              </w:rPr>
            </w:pPr>
          </w:p>
          <w:p w14:paraId="371BD46C" w14:textId="77777777" w:rsidR="00654C80" w:rsidRDefault="00A25F3B" w:rsidP="00654C80">
            <w:pPr>
              <w:rPr>
                <w:rtl/>
              </w:rPr>
            </w:pPr>
            <w:r>
              <w:rPr>
                <w:rFonts w:cs="David" w:hint="cs"/>
                <w:color w:val="000000"/>
                <w:rtl/>
              </w:rPr>
              <w:t>‏‏מדובר בבקשה להקמת בניין חדש ‏</w:t>
            </w:r>
          </w:p>
          <w:p w14:paraId="41B100DC" w14:textId="77777777" w:rsidR="00654C80" w:rsidRDefault="00A25F3B" w:rsidP="00654C80">
            <w:pPr>
              <w:rPr>
                <w:rtl/>
              </w:rPr>
            </w:pPr>
          </w:p>
          <w:p w14:paraId="3E7AD8A8" w14:textId="77777777" w:rsidR="00654C80" w:rsidRDefault="00A25F3B" w:rsidP="00654C80">
            <w:pPr>
              <w:rPr>
                <w:rtl/>
              </w:rPr>
            </w:pPr>
            <w:r>
              <w:rPr>
                <w:rFonts w:cs="David" w:hint="cs"/>
                <w:color w:val="000000"/>
                <w:rtl/>
              </w:rPr>
              <w:t>‏‏‏‏‏‏פרסום הקלות‏‏</w:t>
            </w:r>
          </w:p>
          <w:p w14:paraId="09D66B9E" w14:textId="77777777" w:rsidR="00654C80" w:rsidRDefault="00A25F3B" w:rsidP="00654C80">
            <w:pPr>
              <w:rPr>
                <w:rtl/>
              </w:rPr>
            </w:pPr>
          </w:p>
          <w:p w14:paraId="01EB43ED" w14:textId="77777777" w:rsidR="00654C80" w:rsidRDefault="00A25F3B" w:rsidP="00654C80">
            <w:pPr>
              <w:rPr>
                <w:rtl/>
              </w:rPr>
            </w:pPr>
            <w:r>
              <w:rPr>
                <w:rFonts w:cs="David" w:hint="cs"/>
                <w:color w:val="000000"/>
                <w:rtl/>
              </w:rPr>
              <w:t>‏‏‏‏‏‏בפתיחת התיק בצעו פרסום הקלה לענייין ‏‏ ‏‏</w:t>
            </w:r>
          </w:p>
          <w:p w14:paraId="39997F10" w14:textId="77777777" w:rsidR="00654C80" w:rsidRDefault="00A25F3B" w:rsidP="00654C80">
            <w:pPr>
              <w:rPr>
                <w:rtl/>
              </w:rPr>
            </w:pPr>
          </w:p>
          <w:p w14:paraId="50AC69D9" w14:textId="77777777" w:rsidR="00654C80" w:rsidRDefault="00A25F3B" w:rsidP="00654C80">
            <w:pPr>
              <w:rPr>
                <w:rtl/>
              </w:rPr>
            </w:pPr>
            <w:r>
              <w:rPr>
                <w:rFonts w:cs="David" w:hint="cs"/>
                <w:color w:val="000000"/>
                <w:rtl/>
              </w:rPr>
              <w:t>‏‏‏ ‏‏ ‏ תוספת שטח של מסחר בקומת קרקע‏ . -</w:t>
            </w:r>
          </w:p>
          <w:p w14:paraId="01657CEF" w14:textId="77777777" w:rsidR="00654C80" w:rsidRDefault="00A25F3B" w:rsidP="00654C80">
            <w:pPr>
              <w:rPr>
                <w:rtl/>
              </w:rPr>
            </w:pPr>
          </w:p>
          <w:p w14:paraId="2D767ACC" w14:textId="77777777" w:rsidR="00654C80" w:rsidRDefault="00A25F3B" w:rsidP="00654C80">
            <w:pPr>
              <w:rPr>
                <w:rtl/>
              </w:rPr>
            </w:pPr>
            <w:r>
              <w:rPr>
                <w:rFonts w:cs="David" w:hint="cs"/>
                <w:color w:val="000000"/>
                <w:rtl/>
              </w:rPr>
              <w:t>‏תוספת של קומת חניה תת קרקעית לפי התקן התקף לעת מתן היתר בניה ‏</w:t>
            </w:r>
          </w:p>
          <w:p w14:paraId="3551B0C3" w14:textId="77777777" w:rsidR="00654C80" w:rsidRDefault="00A25F3B" w:rsidP="00654C80">
            <w:pPr>
              <w:rPr>
                <w:rtl/>
              </w:rPr>
            </w:pPr>
          </w:p>
          <w:p w14:paraId="19F70737" w14:textId="77777777" w:rsidR="00654C80" w:rsidRDefault="00A25F3B" w:rsidP="00654C80">
            <w:pPr>
              <w:rPr>
                <w:rtl/>
              </w:rPr>
            </w:pPr>
            <w:r>
              <w:rPr>
                <w:rFonts w:cs="David" w:hint="cs"/>
                <w:color w:val="000000"/>
                <w:rtl/>
              </w:rPr>
              <w:lastRenderedPageBreak/>
              <w:t>‏‏כאשר הקלות אלו לא אושרו מכיוון וגרמו לסטיה ניכרת בהוראות התב"ע כך שסוכם כי יש להתאים את הבקשה לתב"ע ובכך הקלות אלו מתייתרות .‏</w:t>
            </w:r>
          </w:p>
          <w:p w14:paraId="34DC870F" w14:textId="77777777" w:rsidR="00654C80" w:rsidRDefault="00A25F3B" w:rsidP="00654C80">
            <w:pPr>
              <w:rPr>
                <w:rtl/>
              </w:rPr>
            </w:pPr>
          </w:p>
          <w:p w14:paraId="0B3623E1" w14:textId="77777777" w:rsidR="00654C80" w:rsidRDefault="00A25F3B" w:rsidP="00654C80">
            <w:pPr>
              <w:rPr>
                <w:rtl/>
              </w:rPr>
            </w:pPr>
            <w:r>
              <w:rPr>
                <w:rFonts w:cs="David" w:hint="cs"/>
                <w:color w:val="000000"/>
                <w:rtl/>
              </w:rPr>
              <w:t>‏‏‏‏‏‏ניתן לראות כי עבור הבקשה הוגשו ‏‏ 2‏‏ ‏‏התנגדויו‏‏ת אשר לא דנו בהם מכיוון ועורך הבקשה לא הגיש תוכנית אשר קודמה לוועדה לאישור ‏‏. ‏‏ ‏‏</w:t>
            </w:r>
          </w:p>
          <w:p w14:paraId="370B2D44" w14:textId="77777777" w:rsidR="00654C80" w:rsidRDefault="00A25F3B" w:rsidP="00654C80">
            <w:pPr>
              <w:rPr>
                <w:rtl/>
              </w:rPr>
            </w:pPr>
          </w:p>
          <w:p w14:paraId="42D46694" w14:textId="77777777" w:rsidR="00654C80" w:rsidRDefault="00A25F3B" w:rsidP="00654C80">
            <w:pPr>
              <w:rPr>
                <w:rtl/>
              </w:rPr>
            </w:pPr>
            <w:r>
              <w:rPr>
                <w:rFonts w:cs="David" w:hint="cs"/>
                <w:color w:val="000000"/>
                <w:rtl/>
              </w:rPr>
              <w:t>‏‏אישורים טרם דיון :‏</w:t>
            </w:r>
          </w:p>
          <w:p w14:paraId="697007E4" w14:textId="77777777" w:rsidR="00654C80" w:rsidRDefault="00A25F3B" w:rsidP="00654C80">
            <w:pPr>
              <w:rPr>
                <w:rtl/>
              </w:rPr>
            </w:pPr>
          </w:p>
          <w:p w14:paraId="09EBA4A7" w14:textId="77777777" w:rsidR="00654C80" w:rsidRDefault="00A25F3B" w:rsidP="00654C80">
            <w:pPr>
              <w:rPr>
                <w:rtl/>
              </w:rPr>
            </w:pPr>
            <w:r>
              <w:rPr>
                <w:rFonts w:cs="David" w:hint="cs"/>
                <w:color w:val="000000"/>
                <w:rtl/>
              </w:rPr>
              <w:t>‏‏לפני פרוט האישורים והאם התקבלו ניתן לראות במערכת כי התנאים נפתחו לעורך הבקשה מספר רב של פעמים כאשר עורך הבקשה לא טיפל בהם שוב ושוב .‏</w:t>
            </w:r>
          </w:p>
          <w:p w14:paraId="30184095" w14:textId="77777777" w:rsidR="00654C80" w:rsidRDefault="00A25F3B" w:rsidP="00654C80">
            <w:pPr>
              <w:rPr>
                <w:rtl/>
              </w:rPr>
            </w:pPr>
          </w:p>
          <w:p w14:paraId="2D726A86" w14:textId="77777777" w:rsidR="00654C80" w:rsidRDefault="00A25F3B" w:rsidP="00654C80">
            <w:pPr>
              <w:rPr>
                <w:rtl/>
              </w:rPr>
            </w:pPr>
            <w:r>
              <w:rPr>
                <w:rFonts w:cs="David" w:hint="cs"/>
                <w:color w:val="000000"/>
                <w:rtl/>
              </w:rPr>
              <w:t>‏‏כגון אישור איכות סביבה נדרש 4 פעמים כאשר בפעם החמישית אישרו תוכנית שלא ניתן לעלות לוועדה וזאת כי לא תואמת תב"ע אחד לאחד ‏‏ולכן יש צורך באישור חוזר‏‏ ‏</w:t>
            </w:r>
          </w:p>
          <w:p w14:paraId="196D5AB8" w14:textId="77777777" w:rsidR="00654C80" w:rsidRDefault="00A25F3B" w:rsidP="00654C80">
            <w:pPr>
              <w:rPr>
                <w:rtl/>
              </w:rPr>
            </w:pPr>
          </w:p>
          <w:p w14:paraId="133DF5A0" w14:textId="77777777" w:rsidR="00654C80" w:rsidRDefault="00A25F3B" w:rsidP="00654C80">
            <w:pPr>
              <w:rPr>
                <w:rtl/>
              </w:rPr>
            </w:pPr>
            <w:r>
              <w:rPr>
                <w:rFonts w:cs="David" w:hint="cs"/>
                <w:color w:val="000000"/>
                <w:rtl/>
              </w:rPr>
              <w:t>‏‏אישור שפ"ע : אושר מיום 27.4.2022 עבור התוכנית הראשונית אשר הוגשה וכן היו צריכים להגיש אישור חוזר לתוכנית המעודכנת‏‏–‏‏ לא הוגש אישור חוזר .‏</w:t>
            </w:r>
          </w:p>
          <w:p w14:paraId="4B04B81E" w14:textId="77777777" w:rsidR="00654C80" w:rsidRDefault="00A25F3B" w:rsidP="00654C80">
            <w:pPr>
              <w:rPr>
                <w:rtl/>
              </w:rPr>
            </w:pPr>
          </w:p>
          <w:p w14:paraId="0F182B32" w14:textId="77777777" w:rsidR="00654C80" w:rsidRDefault="00A25F3B" w:rsidP="00654C80">
            <w:pPr>
              <w:rPr>
                <w:rtl/>
              </w:rPr>
            </w:pPr>
            <w:r>
              <w:rPr>
                <w:rFonts w:cs="David" w:hint="cs"/>
                <w:color w:val="000000"/>
                <w:rtl/>
              </w:rPr>
              <w:t xml:space="preserve">‏‏אישור הסדרי תנועה : אישור זה אושר 4 פעמים לתוכנית לא תואמת תב"ע וזאת כי למחלקה זו הוגשה תוכנית שונה </w:t>
            </w:r>
            <w:r>
              <w:rPr>
                <w:rFonts w:cs="David" w:hint="cs"/>
                <w:color w:val="000000"/>
                <w:rtl/>
              </w:rPr>
              <w:t>מהתוכנית שהוגשה למחלקת הרישוי ‏‏ולכן נדרשים להגיש אישור חוזר‏‏ ‏</w:t>
            </w:r>
          </w:p>
          <w:p w14:paraId="2D3DDDE7" w14:textId="77777777" w:rsidR="00654C80" w:rsidRDefault="00A25F3B" w:rsidP="00654C80">
            <w:pPr>
              <w:rPr>
                <w:rtl/>
              </w:rPr>
            </w:pPr>
          </w:p>
          <w:p w14:paraId="3976BE5C" w14:textId="77777777" w:rsidR="00654C80" w:rsidRDefault="00A25F3B" w:rsidP="00654C80">
            <w:pPr>
              <w:rPr>
                <w:rtl/>
              </w:rPr>
            </w:pPr>
            <w:r>
              <w:rPr>
                <w:rFonts w:cs="David" w:hint="cs"/>
                <w:color w:val="000000"/>
                <w:rtl/>
              </w:rPr>
              <w:t>‏‏וכן ייתר האישורים אשר הוגשו ואושרו במעמד פתיחת התיק ( אשר כזכור נדחה ע"י הוועדה ) לא הוצגו למחלקות עם תכנון התואם לנספחי התב"ע ולא מהווים אישור ויש צורך באישור החוזר של מחלקות אלו ‏</w:t>
            </w:r>
          </w:p>
          <w:p w14:paraId="1B71A84A" w14:textId="77777777" w:rsidR="00654C80" w:rsidRDefault="00A25F3B" w:rsidP="00654C80">
            <w:pPr>
              <w:rPr>
                <w:rtl/>
              </w:rPr>
            </w:pPr>
          </w:p>
          <w:p w14:paraId="7251E2B1" w14:textId="77777777" w:rsidR="00654C80" w:rsidRDefault="00A25F3B" w:rsidP="00654C80">
            <w:pPr>
              <w:rPr>
                <w:rtl/>
              </w:rPr>
            </w:pPr>
            <w:r>
              <w:rPr>
                <w:rFonts w:cs="David" w:hint="cs"/>
                <w:color w:val="000000"/>
                <w:rtl/>
              </w:rPr>
              <w:t>‏‏ניתן לראות שהארכות החוזרות והנשנות מיותרות ולא מטיבות עם הבקשה ולכן יש לפתוח בקשה חדשה ‏</w:t>
            </w:r>
          </w:p>
          <w:p w14:paraId="4A7288E6" w14:textId="77777777" w:rsidR="00654C80" w:rsidRDefault="00A25F3B" w:rsidP="00654C80">
            <w:pPr>
              <w:rPr>
                <w:rtl/>
              </w:rPr>
            </w:pPr>
          </w:p>
          <w:p w14:paraId="26FACF46" w14:textId="77777777" w:rsidR="00654C80" w:rsidRDefault="00A25F3B" w:rsidP="00654C80">
            <w:pPr>
              <w:rPr>
                <w:rtl/>
              </w:rPr>
            </w:pPr>
            <w:r>
              <w:rPr>
                <w:rFonts w:cs="David" w:hint="cs"/>
                <w:color w:val="000000"/>
                <w:rtl/>
              </w:rPr>
              <w:t>‏‏ ‏</w:t>
            </w:r>
          </w:p>
        </w:tc>
      </w:tr>
    </w:tbl>
    <w:p w14:paraId="1F3B764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561B069" w14:textId="77777777" w:rsidTr="00015A82">
        <w:tc>
          <w:tcPr>
            <w:tcW w:w="1893" w:type="dxa"/>
            <w:tcBorders>
              <w:top w:val="single" w:sz="4" w:space="0" w:color="auto"/>
              <w:left w:val="single" w:sz="4" w:space="0" w:color="auto"/>
              <w:bottom w:val="single" w:sz="4" w:space="0" w:color="auto"/>
              <w:right w:val="single" w:sz="4" w:space="0" w:color="auto"/>
            </w:tcBorders>
          </w:tcPr>
          <w:p w14:paraId="47343DD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A35D4C6"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E307E15" w14:textId="77777777" w:rsidR="00BF1333" w:rsidRDefault="00BF1333">
            <w:pPr>
              <w:jc w:val="center"/>
              <w:rPr>
                <w:rFonts w:ascii="Arial" w:hAnsi="Arial" w:cs="David"/>
                <w:b/>
                <w:bCs/>
              </w:rPr>
            </w:pPr>
          </w:p>
        </w:tc>
      </w:tr>
      <w:tr w:rsidR="00BF1333" w14:paraId="1BEB4FA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6FB9A29B" w14:textId="77777777" w:rsidR="00BF1333" w:rsidRDefault="00BF1333">
            <w:pPr>
              <w:rPr>
                <w:bCs/>
              </w:rPr>
            </w:pPr>
            <w:r>
              <w:rPr>
                <w:rFonts w:cs="Arial" w:hint="cs"/>
                <w:rtl/>
              </w:rPr>
              <w:t>בדיקת המלצה תכנונית :  לדחות את הבקשה</w:t>
            </w:r>
          </w:p>
        </w:tc>
        <w:tc>
          <w:tcPr>
            <w:tcW w:w="1843" w:type="dxa"/>
            <w:tcBorders>
              <w:top w:val="single" w:sz="4" w:space="0" w:color="auto"/>
              <w:left w:val="single" w:sz="4" w:space="0" w:color="auto"/>
              <w:bottom w:val="single" w:sz="4" w:space="0" w:color="auto"/>
              <w:right w:val="single" w:sz="4" w:space="0" w:color="auto"/>
            </w:tcBorders>
            <w:hideMark/>
          </w:tcPr>
          <w:p w14:paraId="3F9FF4D1" w14:textId="77777777" w:rsidR="00BF1333" w:rsidRDefault="00BF1333">
            <w:pPr>
              <w:jc w:val="both"/>
            </w:pPr>
            <w:r>
              <w:rPr>
                <w:rFonts w:cs="Arial" w:hint="cs"/>
                <w:rtl/>
              </w:rPr>
              <w:t>04/02/2025</w:t>
            </w:r>
          </w:p>
        </w:tc>
        <w:tc>
          <w:tcPr>
            <w:tcW w:w="5669" w:type="dxa"/>
          </w:tcPr>
          <w:p w14:paraId="767FCDF7" w14:textId="77777777" w:rsidR="00654C80" w:rsidRDefault="00A25F3B" w:rsidP="00654C80">
            <w:pPr>
              <w:rPr>
                <w:rtl/>
              </w:rPr>
            </w:pPr>
          </w:p>
          <w:p w14:paraId="200D66FB" w14:textId="77777777" w:rsidR="00654C80" w:rsidRDefault="00A25F3B" w:rsidP="00654C80">
            <w:pPr>
              <w:rPr>
                <w:rtl/>
              </w:rPr>
            </w:pPr>
            <w:r>
              <w:rPr>
                <w:rFonts w:cs="David" w:hint="cs"/>
                <w:color w:val="000000"/>
                <w:rtl/>
              </w:rPr>
              <w:t>‏‎ ‎</w:t>
            </w:r>
          </w:p>
          <w:p w14:paraId="3D34748A" w14:textId="77777777" w:rsidR="00654C80" w:rsidRDefault="00A25F3B" w:rsidP="00654C80">
            <w:pPr>
              <w:rPr>
                <w:rtl/>
              </w:rPr>
            </w:pPr>
          </w:p>
          <w:p w14:paraId="2067A54E" w14:textId="77777777" w:rsidR="00654C80" w:rsidRDefault="00A25F3B" w:rsidP="00654C80">
            <w:pPr>
              <w:rPr>
                <w:rtl/>
              </w:rPr>
            </w:pPr>
            <w:r>
              <w:rPr>
                <w:rFonts w:cs="David" w:hint="cs"/>
                <w:color w:val="000000"/>
                <w:rtl/>
              </w:rPr>
              <w:t>‏‏רקע לבקשה ‏</w:t>
            </w:r>
          </w:p>
          <w:p w14:paraId="433D6CA4" w14:textId="77777777" w:rsidR="00654C80" w:rsidRDefault="00A25F3B" w:rsidP="00654C80">
            <w:pPr>
              <w:rPr>
                <w:rtl/>
              </w:rPr>
            </w:pPr>
          </w:p>
          <w:p w14:paraId="267D981C" w14:textId="77777777" w:rsidR="00654C80" w:rsidRDefault="00A25F3B" w:rsidP="00654C80">
            <w:pPr>
              <w:rPr>
                <w:rtl/>
              </w:rPr>
            </w:pPr>
            <w:r>
              <w:rPr>
                <w:rFonts w:cs="David" w:hint="cs"/>
                <w:color w:val="000000"/>
                <w:rtl/>
              </w:rPr>
              <w:t>‏‏ ‏</w:t>
            </w:r>
          </w:p>
          <w:p w14:paraId="3B413D6B" w14:textId="77777777" w:rsidR="00654C80" w:rsidRDefault="00A25F3B" w:rsidP="00654C80">
            <w:pPr>
              <w:rPr>
                <w:rtl/>
              </w:rPr>
            </w:pPr>
          </w:p>
          <w:p w14:paraId="50DE0424" w14:textId="77777777" w:rsidR="00654C80" w:rsidRDefault="00A25F3B" w:rsidP="00654C80">
            <w:pPr>
              <w:rPr>
                <w:rtl/>
              </w:rPr>
            </w:pPr>
            <w:r>
              <w:rPr>
                <w:rFonts w:cs="David" w:hint="cs"/>
                <w:color w:val="000000"/>
                <w:rtl/>
              </w:rPr>
              <w:t xml:space="preserve">‏‏בתאריך 21.6.2023 נדונה הבקשה בוועדת המשנה והוחלט לדחות </w:t>
            </w:r>
            <w:r>
              <w:rPr>
                <w:rFonts w:cs="David" w:hint="cs"/>
                <w:color w:val="000000"/>
                <w:rtl/>
              </w:rPr>
              <w:t>במתכונת המוצעת וזאת כי הבקשה לא עמדה בהוראות התב"ע כגון חרגיה מקו בנין ובמספר הקומות כאשר אי עמידה בכך מהווה סטיה ניכרת ‏</w:t>
            </w:r>
          </w:p>
          <w:p w14:paraId="7051C3D9" w14:textId="77777777" w:rsidR="00654C80" w:rsidRDefault="00A25F3B" w:rsidP="00654C80">
            <w:pPr>
              <w:rPr>
                <w:rtl/>
              </w:rPr>
            </w:pPr>
          </w:p>
          <w:p w14:paraId="0BD355D2" w14:textId="77777777" w:rsidR="00654C80" w:rsidRDefault="00A25F3B" w:rsidP="00654C80">
            <w:pPr>
              <w:rPr>
                <w:rtl/>
              </w:rPr>
            </w:pPr>
            <w:r>
              <w:rPr>
                <w:rFonts w:cs="David" w:hint="cs"/>
                <w:color w:val="000000"/>
                <w:rtl/>
              </w:rPr>
              <w:t>‏‏וכן לא הוגשו כל התנאים המקדימים לדיון כגון הסדרי תנועה איכות סביבה תנאים אלו מהווים תנאים מקדימים לדיון ‏</w:t>
            </w:r>
          </w:p>
          <w:p w14:paraId="459001AD" w14:textId="77777777" w:rsidR="00654C80" w:rsidRDefault="00A25F3B" w:rsidP="00654C80">
            <w:pPr>
              <w:rPr>
                <w:rtl/>
              </w:rPr>
            </w:pPr>
          </w:p>
          <w:p w14:paraId="409D2004" w14:textId="77777777" w:rsidR="00654C80" w:rsidRDefault="00A25F3B" w:rsidP="00654C80">
            <w:pPr>
              <w:rPr>
                <w:rtl/>
              </w:rPr>
            </w:pPr>
            <w:r>
              <w:rPr>
                <w:rFonts w:cs="David" w:hint="cs"/>
                <w:color w:val="000000"/>
                <w:rtl/>
              </w:rPr>
              <w:t>‏‏עוד ניתן לראות שתוף וועדה זו היה ל90 יום .‏</w:t>
            </w:r>
          </w:p>
          <w:p w14:paraId="66E20EF2" w14:textId="77777777" w:rsidR="00654C80" w:rsidRDefault="00A25F3B" w:rsidP="00654C80">
            <w:pPr>
              <w:rPr>
                <w:rtl/>
              </w:rPr>
            </w:pPr>
          </w:p>
          <w:p w14:paraId="09643D6C" w14:textId="77777777" w:rsidR="00654C80" w:rsidRDefault="00A25F3B" w:rsidP="00654C80">
            <w:pPr>
              <w:rPr>
                <w:rtl/>
              </w:rPr>
            </w:pPr>
            <w:r>
              <w:rPr>
                <w:rFonts w:cs="David" w:hint="cs"/>
                <w:color w:val="000000"/>
                <w:rtl/>
              </w:rPr>
              <w:t>‏‏ ‏</w:t>
            </w:r>
          </w:p>
          <w:p w14:paraId="6595141A" w14:textId="77777777" w:rsidR="00654C80" w:rsidRDefault="00A25F3B" w:rsidP="00654C80">
            <w:pPr>
              <w:rPr>
                <w:rtl/>
              </w:rPr>
            </w:pPr>
          </w:p>
          <w:p w14:paraId="2331084E" w14:textId="77777777" w:rsidR="00654C80" w:rsidRDefault="00A25F3B" w:rsidP="00654C80">
            <w:pPr>
              <w:rPr>
                <w:rtl/>
              </w:rPr>
            </w:pPr>
            <w:r>
              <w:rPr>
                <w:rFonts w:cs="David" w:hint="cs"/>
                <w:color w:val="000000"/>
                <w:rtl/>
              </w:rPr>
              <w:t>‏‏ניתן לראות כי לא הגישו תוכנית בהתאם להחלטת וועדה והחליטו לפנות לוועדת הערר ולכן ‏</w:t>
            </w:r>
          </w:p>
          <w:p w14:paraId="2B187087" w14:textId="77777777" w:rsidR="00654C80" w:rsidRDefault="00A25F3B" w:rsidP="00654C80">
            <w:pPr>
              <w:rPr>
                <w:rtl/>
              </w:rPr>
            </w:pPr>
          </w:p>
          <w:p w14:paraId="63A1BCDD" w14:textId="77777777" w:rsidR="00654C80" w:rsidRDefault="00A25F3B" w:rsidP="00654C80">
            <w:pPr>
              <w:rPr>
                <w:rtl/>
              </w:rPr>
            </w:pPr>
            <w:r>
              <w:rPr>
                <w:rFonts w:cs="David" w:hint="cs"/>
                <w:color w:val="000000"/>
                <w:rtl/>
              </w:rPr>
              <w:t>‏‏ ‏</w:t>
            </w:r>
          </w:p>
          <w:p w14:paraId="4ED7519C" w14:textId="77777777" w:rsidR="00654C80" w:rsidRDefault="00A25F3B" w:rsidP="00654C80">
            <w:pPr>
              <w:rPr>
                <w:rtl/>
              </w:rPr>
            </w:pPr>
          </w:p>
          <w:p w14:paraId="3562BA05" w14:textId="77777777" w:rsidR="00654C80" w:rsidRDefault="00A25F3B" w:rsidP="00654C80">
            <w:pPr>
              <w:rPr>
                <w:rtl/>
              </w:rPr>
            </w:pPr>
            <w:r>
              <w:rPr>
                <w:rFonts w:cs="David" w:hint="cs"/>
                <w:color w:val="000000"/>
                <w:rtl/>
              </w:rPr>
              <w:t>‏‏לאחר וועדה זו הוגש ערר ע"י המבקשים .‏</w:t>
            </w:r>
          </w:p>
          <w:p w14:paraId="27871E52" w14:textId="77777777" w:rsidR="00654C80" w:rsidRDefault="00A25F3B" w:rsidP="00654C80">
            <w:pPr>
              <w:rPr>
                <w:rtl/>
              </w:rPr>
            </w:pPr>
          </w:p>
          <w:p w14:paraId="05A2F4BA" w14:textId="77777777" w:rsidR="00654C80" w:rsidRDefault="00A25F3B" w:rsidP="00654C80">
            <w:pPr>
              <w:rPr>
                <w:rtl/>
              </w:rPr>
            </w:pPr>
            <w:r>
              <w:rPr>
                <w:rFonts w:cs="David" w:hint="cs"/>
                <w:color w:val="000000"/>
                <w:rtl/>
              </w:rPr>
              <w:t>‏‏ ‏</w:t>
            </w:r>
          </w:p>
          <w:p w14:paraId="57933B3E" w14:textId="77777777" w:rsidR="00654C80" w:rsidRDefault="00A25F3B" w:rsidP="00654C80">
            <w:pPr>
              <w:rPr>
                <w:rtl/>
              </w:rPr>
            </w:pPr>
          </w:p>
          <w:p w14:paraId="465491CA" w14:textId="77777777" w:rsidR="00654C80" w:rsidRDefault="00A25F3B" w:rsidP="00654C80">
            <w:pPr>
              <w:rPr>
                <w:rtl/>
              </w:rPr>
            </w:pPr>
            <w:r>
              <w:rPr>
                <w:rFonts w:cs="David" w:hint="cs"/>
                <w:color w:val="000000"/>
                <w:rtl/>
              </w:rPr>
              <w:t>‏‏ביום 27.3.2024 התקבלה החלטה כי בהינתן הסכמה בין הצדדים הערר נמחק .‏</w:t>
            </w:r>
          </w:p>
          <w:p w14:paraId="3569CB2C" w14:textId="77777777" w:rsidR="00654C80" w:rsidRDefault="00A25F3B" w:rsidP="00654C80">
            <w:pPr>
              <w:rPr>
                <w:rtl/>
              </w:rPr>
            </w:pPr>
          </w:p>
          <w:p w14:paraId="36A43A31" w14:textId="77777777" w:rsidR="00654C80" w:rsidRDefault="00A25F3B" w:rsidP="00654C80">
            <w:pPr>
              <w:rPr>
                <w:rtl/>
              </w:rPr>
            </w:pPr>
            <w:r>
              <w:rPr>
                <w:rFonts w:cs="David" w:hint="cs"/>
                <w:color w:val="000000"/>
                <w:rtl/>
              </w:rPr>
              <w:t xml:space="preserve">‏‏ההסכמה היא כי </w:t>
            </w:r>
            <w:r>
              <w:rPr>
                <w:rFonts w:cs="David" w:hint="cs"/>
                <w:color w:val="000000"/>
                <w:rtl/>
              </w:rPr>
              <w:t>יש להגיש תוכנית התואמת להוראות התב"ע ולנספחיה אחד לאחד .‏</w:t>
            </w:r>
          </w:p>
          <w:p w14:paraId="55593028" w14:textId="77777777" w:rsidR="00654C80" w:rsidRDefault="00A25F3B" w:rsidP="00654C80">
            <w:pPr>
              <w:rPr>
                <w:rtl/>
              </w:rPr>
            </w:pPr>
          </w:p>
          <w:p w14:paraId="59995DE0" w14:textId="77777777" w:rsidR="00654C80" w:rsidRDefault="00A25F3B" w:rsidP="00654C80">
            <w:pPr>
              <w:rPr>
                <w:rtl/>
              </w:rPr>
            </w:pPr>
            <w:r>
              <w:rPr>
                <w:rFonts w:cs="David" w:hint="cs"/>
                <w:color w:val="000000"/>
                <w:rtl/>
              </w:rPr>
              <w:t>‏‏ ‏</w:t>
            </w:r>
          </w:p>
          <w:p w14:paraId="6BB33111" w14:textId="77777777" w:rsidR="00654C80" w:rsidRDefault="00A25F3B" w:rsidP="00654C80">
            <w:pPr>
              <w:rPr>
                <w:rtl/>
              </w:rPr>
            </w:pPr>
          </w:p>
          <w:p w14:paraId="546E3915" w14:textId="77777777" w:rsidR="00654C80" w:rsidRDefault="00A25F3B" w:rsidP="00654C80">
            <w:pPr>
              <w:rPr>
                <w:rtl/>
              </w:rPr>
            </w:pPr>
            <w:r>
              <w:rPr>
                <w:rFonts w:cs="David" w:hint="cs"/>
                <w:color w:val="000000"/>
                <w:rtl/>
              </w:rPr>
              <w:t>‏‏ולכן קיבלו הארכה להחלטת הוועדה עד לתאריך 1.7.2024 להגיש בקשה תואמת תב"ע .‏</w:t>
            </w:r>
          </w:p>
          <w:p w14:paraId="2390C7A7" w14:textId="77777777" w:rsidR="00654C80" w:rsidRDefault="00A25F3B" w:rsidP="00654C80">
            <w:pPr>
              <w:rPr>
                <w:rtl/>
              </w:rPr>
            </w:pPr>
          </w:p>
          <w:p w14:paraId="0448102A" w14:textId="77777777" w:rsidR="00654C80" w:rsidRDefault="00A25F3B" w:rsidP="00654C80">
            <w:pPr>
              <w:rPr>
                <w:rtl/>
              </w:rPr>
            </w:pPr>
            <w:r>
              <w:rPr>
                <w:rFonts w:cs="David" w:hint="cs"/>
                <w:color w:val="000000"/>
                <w:rtl/>
              </w:rPr>
              <w:t>‏‏ ‏</w:t>
            </w:r>
          </w:p>
          <w:p w14:paraId="5BA0BB1A" w14:textId="77777777" w:rsidR="00654C80" w:rsidRDefault="00A25F3B" w:rsidP="00654C80">
            <w:pPr>
              <w:rPr>
                <w:rtl/>
              </w:rPr>
            </w:pPr>
          </w:p>
          <w:p w14:paraId="4036B5DA" w14:textId="77777777" w:rsidR="00654C80" w:rsidRDefault="00A25F3B" w:rsidP="00654C80">
            <w:pPr>
              <w:rPr>
                <w:rtl/>
              </w:rPr>
            </w:pPr>
            <w:r>
              <w:rPr>
                <w:rFonts w:cs="David" w:hint="cs"/>
                <w:color w:val="000000"/>
                <w:rtl/>
              </w:rPr>
              <w:t>‏‏ ‏</w:t>
            </w:r>
          </w:p>
          <w:p w14:paraId="0DEB4B22" w14:textId="77777777" w:rsidR="00654C80" w:rsidRDefault="00A25F3B" w:rsidP="00654C80">
            <w:pPr>
              <w:rPr>
                <w:rtl/>
              </w:rPr>
            </w:pPr>
          </w:p>
          <w:p w14:paraId="16AE1026" w14:textId="77777777" w:rsidR="00654C80" w:rsidRDefault="00A25F3B" w:rsidP="00654C80">
            <w:pPr>
              <w:rPr>
                <w:rtl/>
              </w:rPr>
            </w:pPr>
            <w:r>
              <w:rPr>
                <w:rFonts w:cs="David" w:hint="cs"/>
                <w:color w:val="000000"/>
                <w:rtl/>
              </w:rPr>
              <w:t>‏‏כאשר הבקשה נסגרה שוב בשל חוסר מסמכים פנה המבקש למחלקת הרישוי וטען כי הפעם הוא יחליף עורך בקשה אשר יגיש תוכנית תואמת תב"ע ‏</w:t>
            </w:r>
          </w:p>
          <w:p w14:paraId="2EAE4F82" w14:textId="77777777" w:rsidR="00654C80" w:rsidRDefault="00A25F3B" w:rsidP="00654C80">
            <w:pPr>
              <w:rPr>
                <w:rtl/>
              </w:rPr>
            </w:pPr>
          </w:p>
          <w:p w14:paraId="702CEF90" w14:textId="77777777" w:rsidR="00654C80" w:rsidRDefault="00A25F3B" w:rsidP="00654C80">
            <w:pPr>
              <w:rPr>
                <w:rtl/>
              </w:rPr>
            </w:pPr>
            <w:r>
              <w:rPr>
                <w:rFonts w:cs="David" w:hint="cs"/>
                <w:color w:val="000000"/>
                <w:rtl/>
              </w:rPr>
              <w:t>‏‏לכן מחקת הרישוי באה לקראת המבקש ונתנה אורכה נוספת עד לתאריך 30.11.2024 .‏</w:t>
            </w:r>
          </w:p>
          <w:p w14:paraId="06EF5024" w14:textId="77777777" w:rsidR="00654C80" w:rsidRDefault="00A25F3B" w:rsidP="00654C80">
            <w:pPr>
              <w:rPr>
                <w:rtl/>
              </w:rPr>
            </w:pPr>
          </w:p>
          <w:p w14:paraId="25E22D0D" w14:textId="77777777" w:rsidR="00654C80" w:rsidRDefault="00A25F3B" w:rsidP="00654C80">
            <w:pPr>
              <w:rPr>
                <w:rtl/>
              </w:rPr>
            </w:pPr>
            <w:r>
              <w:rPr>
                <w:rFonts w:cs="David" w:hint="cs"/>
                <w:color w:val="000000"/>
                <w:rtl/>
              </w:rPr>
              <w:t>‏‏ ‏</w:t>
            </w:r>
          </w:p>
          <w:p w14:paraId="70E7197F" w14:textId="77777777" w:rsidR="00654C80" w:rsidRDefault="00A25F3B" w:rsidP="00654C80">
            <w:pPr>
              <w:rPr>
                <w:rtl/>
              </w:rPr>
            </w:pPr>
          </w:p>
          <w:p w14:paraId="6CCA0BCE" w14:textId="77777777" w:rsidR="00654C80" w:rsidRDefault="00A25F3B" w:rsidP="00654C80">
            <w:pPr>
              <w:rPr>
                <w:rtl/>
              </w:rPr>
            </w:pPr>
            <w:r>
              <w:rPr>
                <w:rFonts w:cs="David" w:hint="cs"/>
                <w:color w:val="000000"/>
                <w:rtl/>
              </w:rPr>
              <w:t>‏‏לצערנו גם עורך הבקשה החדש לא תיקן את הבקשה ולא התאים את הבינוי לתב"ע כך שהבקשה נסגרה שוב בשל חוסר בהגשת המסמכים .‏</w:t>
            </w:r>
          </w:p>
          <w:p w14:paraId="1E33C29E" w14:textId="77777777" w:rsidR="00654C80" w:rsidRDefault="00A25F3B" w:rsidP="00654C80">
            <w:pPr>
              <w:rPr>
                <w:rtl/>
              </w:rPr>
            </w:pPr>
          </w:p>
          <w:p w14:paraId="42BDE6B7" w14:textId="77777777" w:rsidR="00654C80" w:rsidRDefault="00A25F3B" w:rsidP="00654C80">
            <w:pPr>
              <w:rPr>
                <w:rtl/>
              </w:rPr>
            </w:pPr>
            <w:r>
              <w:rPr>
                <w:rFonts w:cs="David" w:hint="cs"/>
                <w:color w:val="000000"/>
                <w:rtl/>
              </w:rPr>
              <w:t>‏‏שוב פנה המבקש למחלקת הרישוי לקבת אורכה וזאת בטענה כי קיים לו אישור הסדרי תנועה .‏</w:t>
            </w:r>
          </w:p>
          <w:p w14:paraId="0A48C09E" w14:textId="77777777" w:rsidR="00654C80" w:rsidRDefault="00A25F3B" w:rsidP="00654C80">
            <w:pPr>
              <w:rPr>
                <w:rtl/>
              </w:rPr>
            </w:pPr>
          </w:p>
          <w:p w14:paraId="2412217A" w14:textId="77777777" w:rsidR="00654C80" w:rsidRDefault="00A25F3B" w:rsidP="00654C80">
            <w:pPr>
              <w:rPr>
                <w:rtl/>
              </w:rPr>
            </w:pPr>
            <w:r>
              <w:rPr>
                <w:rFonts w:cs="David" w:hint="cs"/>
                <w:color w:val="000000"/>
                <w:rtl/>
              </w:rPr>
              <w:t>‏‏מחלקת הרישוי שוב האריכה את התוקף אך כמובן האישור אשר הוגש לא תאם לתוכנית אשר אושרה ע"י מחלקת הרישוי .‏</w:t>
            </w:r>
          </w:p>
          <w:p w14:paraId="669B0203" w14:textId="77777777" w:rsidR="00654C80" w:rsidRDefault="00A25F3B" w:rsidP="00654C80">
            <w:pPr>
              <w:rPr>
                <w:rtl/>
              </w:rPr>
            </w:pPr>
          </w:p>
          <w:p w14:paraId="63A90BDF" w14:textId="77777777" w:rsidR="00654C80" w:rsidRDefault="00A25F3B" w:rsidP="00654C80">
            <w:pPr>
              <w:rPr>
                <w:rtl/>
              </w:rPr>
            </w:pPr>
            <w:r>
              <w:rPr>
                <w:rFonts w:cs="David" w:hint="cs"/>
                <w:color w:val="000000"/>
                <w:rtl/>
              </w:rPr>
              <w:t>‏‏ ‏</w:t>
            </w:r>
          </w:p>
          <w:p w14:paraId="67396198" w14:textId="77777777" w:rsidR="00654C80" w:rsidRDefault="00A25F3B" w:rsidP="00654C80">
            <w:pPr>
              <w:rPr>
                <w:rtl/>
              </w:rPr>
            </w:pPr>
          </w:p>
          <w:p w14:paraId="1F620087" w14:textId="77777777" w:rsidR="00654C80" w:rsidRDefault="00A25F3B" w:rsidP="00654C80">
            <w:pPr>
              <w:rPr>
                <w:rtl/>
              </w:rPr>
            </w:pPr>
            <w:r>
              <w:rPr>
                <w:rFonts w:cs="David" w:hint="cs"/>
                <w:color w:val="000000"/>
                <w:rtl/>
              </w:rPr>
              <w:t>‏‏ ‏</w:t>
            </w:r>
          </w:p>
          <w:p w14:paraId="0DBAFBA2" w14:textId="77777777" w:rsidR="00654C80" w:rsidRDefault="00A25F3B" w:rsidP="00654C80">
            <w:pPr>
              <w:rPr>
                <w:rtl/>
              </w:rPr>
            </w:pPr>
          </w:p>
          <w:p w14:paraId="59543F5B" w14:textId="77777777" w:rsidR="00654C80" w:rsidRDefault="00A25F3B" w:rsidP="00654C80">
            <w:pPr>
              <w:rPr>
                <w:rtl/>
              </w:rPr>
            </w:pPr>
            <w:r>
              <w:rPr>
                <w:rFonts w:cs="David" w:hint="cs"/>
                <w:color w:val="000000"/>
                <w:rtl/>
              </w:rPr>
              <w:t xml:space="preserve">‏‏למותר לציין כי יש צורך בהתאמה בין האישורים ולא ניתן לעשות משחק ולשנות שוב </w:t>
            </w:r>
            <w:r>
              <w:rPr>
                <w:rFonts w:cs="David" w:hint="cs"/>
                <w:color w:val="000000"/>
                <w:rtl/>
              </w:rPr>
              <w:t>ושוב את הבקשה וזאת כמובן לאחר שסוכם כי הבקשה תתואם אחד לאחד לתב"ע .‏</w:t>
            </w:r>
          </w:p>
          <w:p w14:paraId="100F672B" w14:textId="77777777" w:rsidR="00654C80" w:rsidRDefault="00A25F3B" w:rsidP="00654C80">
            <w:pPr>
              <w:rPr>
                <w:rtl/>
              </w:rPr>
            </w:pPr>
          </w:p>
          <w:p w14:paraId="39F59FAF" w14:textId="77777777" w:rsidR="00654C80" w:rsidRDefault="00A25F3B" w:rsidP="00654C80">
            <w:pPr>
              <w:rPr>
                <w:rtl/>
              </w:rPr>
            </w:pPr>
            <w:r>
              <w:rPr>
                <w:rFonts w:cs="David" w:hint="cs"/>
                <w:color w:val="000000"/>
                <w:rtl/>
              </w:rPr>
              <w:t>‏‏ ‏</w:t>
            </w:r>
          </w:p>
          <w:p w14:paraId="1EFBC5DB" w14:textId="77777777" w:rsidR="00654C80" w:rsidRDefault="00A25F3B" w:rsidP="00654C80">
            <w:pPr>
              <w:rPr>
                <w:rtl/>
              </w:rPr>
            </w:pPr>
          </w:p>
          <w:p w14:paraId="3BE22EC3" w14:textId="77777777" w:rsidR="00654C80" w:rsidRDefault="00A25F3B" w:rsidP="00654C80">
            <w:pPr>
              <w:rPr>
                <w:rtl/>
              </w:rPr>
            </w:pPr>
            <w:r>
              <w:rPr>
                <w:rFonts w:cs="David" w:hint="cs"/>
                <w:color w:val="000000"/>
                <w:rtl/>
              </w:rPr>
              <w:t>‏‏ ‏</w:t>
            </w:r>
          </w:p>
          <w:p w14:paraId="6F28BE43" w14:textId="77777777" w:rsidR="00654C80" w:rsidRDefault="00A25F3B" w:rsidP="00654C80">
            <w:pPr>
              <w:rPr>
                <w:rtl/>
              </w:rPr>
            </w:pPr>
          </w:p>
          <w:p w14:paraId="0917FEDD" w14:textId="77777777" w:rsidR="00654C80" w:rsidRDefault="00A25F3B" w:rsidP="00654C80">
            <w:pPr>
              <w:rPr>
                <w:rtl/>
              </w:rPr>
            </w:pPr>
            <w:r>
              <w:rPr>
                <w:rFonts w:cs="David" w:hint="cs"/>
                <w:color w:val="000000"/>
                <w:rtl/>
              </w:rPr>
              <w:t>‏‏הזמן שניתן הוא להתאים את הבינוי אחד לאחד לתב"ע וההתנהלות של המבקש ועורך הבקשה גורם לאי עמידה בסיכום שהיה במעמד ביטול הערר ‏‏עם המבקש ..‏</w:t>
            </w:r>
          </w:p>
          <w:p w14:paraId="789914C3" w14:textId="77777777" w:rsidR="00654C80" w:rsidRDefault="00A25F3B" w:rsidP="00654C80">
            <w:pPr>
              <w:rPr>
                <w:rtl/>
              </w:rPr>
            </w:pPr>
          </w:p>
          <w:p w14:paraId="23BE6AB0" w14:textId="77777777" w:rsidR="00654C80" w:rsidRDefault="00A25F3B" w:rsidP="00654C80">
            <w:pPr>
              <w:rPr>
                <w:rtl/>
              </w:rPr>
            </w:pPr>
            <w:r>
              <w:rPr>
                <w:rFonts w:cs="David" w:hint="cs"/>
                <w:color w:val="000000"/>
                <w:rtl/>
              </w:rPr>
              <w:t>‏‏ ‏</w:t>
            </w:r>
          </w:p>
          <w:p w14:paraId="5B0FA080" w14:textId="77777777" w:rsidR="00654C80" w:rsidRDefault="00A25F3B" w:rsidP="00654C80">
            <w:pPr>
              <w:rPr>
                <w:rtl/>
              </w:rPr>
            </w:pPr>
          </w:p>
          <w:p w14:paraId="018D420B" w14:textId="77777777" w:rsidR="00654C80" w:rsidRDefault="00A25F3B" w:rsidP="00654C80">
            <w:pPr>
              <w:rPr>
                <w:rtl/>
              </w:rPr>
            </w:pPr>
            <w:r>
              <w:rPr>
                <w:rFonts w:cs="David" w:hint="cs"/>
                <w:color w:val="000000"/>
                <w:rtl/>
              </w:rPr>
              <w:t>‏‏ ‏</w:t>
            </w:r>
          </w:p>
          <w:p w14:paraId="232B56EC" w14:textId="77777777" w:rsidR="00654C80" w:rsidRDefault="00A25F3B" w:rsidP="00654C80">
            <w:pPr>
              <w:rPr>
                <w:rtl/>
              </w:rPr>
            </w:pPr>
          </w:p>
          <w:p w14:paraId="50B254AE" w14:textId="77777777" w:rsidR="00654C80" w:rsidRDefault="00A25F3B" w:rsidP="00654C80">
            <w:pPr>
              <w:rPr>
                <w:rtl/>
              </w:rPr>
            </w:pPr>
            <w:r>
              <w:rPr>
                <w:rFonts w:cs="David" w:hint="cs"/>
                <w:color w:val="000000"/>
                <w:rtl/>
              </w:rPr>
              <w:lastRenderedPageBreak/>
              <w:t>‏‏מכיוון ולא עמדו בזמן שניתן להם ואף ביקשו שוב ושוב לפתוח את הבקשה על מנת להגיש אישורים אשר נוכחנו לדעת כי לא תואמים לנספחי התב"ע והוראותיה ‏</w:t>
            </w:r>
          </w:p>
          <w:p w14:paraId="64677E59" w14:textId="77777777" w:rsidR="00654C80" w:rsidRDefault="00A25F3B" w:rsidP="00654C80">
            <w:pPr>
              <w:rPr>
                <w:rtl/>
              </w:rPr>
            </w:pPr>
          </w:p>
          <w:p w14:paraId="71670A79" w14:textId="77777777" w:rsidR="00654C80" w:rsidRDefault="00A25F3B" w:rsidP="00654C80">
            <w:pPr>
              <w:rPr>
                <w:rtl/>
              </w:rPr>
            </w:pPr>
            <w:r>
              <w:rPr>
                <w:rFonts w:cs="David" w:hint="cs"/>
                <w:color w:val="000000"/>
                <w:rtl/>
              </w:rPr>
              <w:t>‏‏ ‏</w:t>
            </w:r>
          </w:p>
          <w:p w14:paraId="1909C49D" w14:textId="77777777" w:rsidR="00654C80" w:rsidRDefault="00A25F3B" w:rsidP="00654C80">
            <w:pPr>
              <w:rPr>
                <w:rtl/>
              </w:rPr>
            </w:pPr>
          </w:p>
          <w:p w14:paraId="26C869DE" w14:textId="77777777" w:rsidR="00654C80" w:rsidRDefault="00A25F3B" w:rsidP="00654C80">
            <w:pPr>
              <w:rPr>
                <w:rtl/>
              </w:rPr>
            </w:pPr>
            <w:r>
              <w:rPr>
                <w:rFonts w:cs="David" w:hint="cs"/>
                <w:color w:val="000000"/>
                <w:rtl/>
              </w:rPr>
              <w:t>‏‏הבקשה מובאת לסגריה ועל עורך הבקשה לפתוח בקשה חדשה .‏</w:t>
            </w:r>
          </w:p>
          <w:p w14:paraId="71923147" w14:textId="77777777" w:rsidR="00654C80" w:rsidRDefault="00A25F3B" w:rsidP="00654C80">
            <w:pPr>
              <w:rPr>
                <w:rtl/>
              </w:rPr>
            </w:pPr>
          </w:p>
          <w:p w14:paraId="10796383" w14:textId="77777777" w:rsidR="00654C80" w:rsidRDefault="00A25F3B" w:rsidP="00654C80">
            <w:pPr>
              <w:rPr>
                <w:rtl/>
              </w:rPr>
            </w:pPr>
            <w:r>
              <w:rPr>
                <w:rFonts w:cs="David" w:hint="cs"/>
                <w:color w:val="000000"/>
                <w:rtl/>
              </w:rPr>
              <w:t>‏‎ ‎</w:t>
            </w:r>
          </w:p>
        </w:tc>
      </w:tr>
      <w:tr w:rsidR="00BF1333" w14:paraId="2B672C0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D5BF3A4"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B9EADF9" w14:textId="77777777" w:rsidR="00BF1333" w:rsidRDefault="00BF1333">
            <w:pPr>
              <w:jc w:val="both"/>
            </w:pPr>
            <w:r>
              <w:rPr>
                <w:rFonts w:cs="Arial" w:hint="cs"/>
                <w:rtl/>
              </w:rPr>
              <w:t>30/01/2025</w:t>
            </w:r>
          </w:p>
        </w:tc>
        <w:tc>
          <w:tcPr>
            <w:tcW w:w="5669" w:type="dxa"/>
          </w:tcPr>
          <w:p w14:paraId="518509AA" w14:textId="77777777" w:rsidR="00654C80" w:rsidRDefault="00A25F3B" w:rsidP="00654C80">
            <w:pPr>
              <w:rPr>
                <w:rtl/>
              </w:rPr>
            </w:pPr>
          </w:p>
          <w:p w14:paraId="77D0A149" w14:textId="77777777" w:rsidR="00654C80" w:rsidRDefault="00A25F3B" w:rsidP="00654C80">
            <w:pPr>
              <w:rPr>
                <w:rtl/>
              </w:rPr>
            </w:pPr>
            <w:r>
              <w:rPr>
                <w:rFonts w:cs="David" w:hint="cs"/>
                <w:color w:val="000000"/>
                <w:rtl/>
              </w:rPr>
              <w:t>‏‎ ‎</w:t>
            </w:r>
          </w:p>
          <w:p w14:paraId="19C86841" w14:textId="77777777" w:rsidR="00654C80" w:rsidRDefault="00A25F3B" w:rsidP="00654C80">
            <w:pPr>
              <w:rPr>
                <w:rtl/>
              </w:rPr>
            </w:pPr>
          </w:p>
          <w:p w14:paraId="38544D78" w14:textId="77777777" w:rsidR="00654C80" w:rsidRDefault="00A25F3B" w:rsidP="00654C80">
            <w:pPr>
              <w:rPr>
                <w:rtl/>
              </w:rPr>
            </w:pPr>
            <w:r>
              <w:rPr>
                <w:rFonts w:cs="David" w:hint="cs"/>
                <w:color w:val="000000"/>
                <w:rtl/>
              </w:rPr>
              <w:t>‏ ‏חוות דעת תכנונית ‏</w:t>
            </w:r>
          </w:p>
          <w:p w14:paraId="152CD5DB" w14:textId="77777777" w:rsidR="00654C80" w:rsidRDefault="00A25F3B" w:rsidP="00654C80">
            <w:pPr>
              <w:rPr>
                <w:rtl/>
              </w:rPr>
            </w:pPr>
          </w:p>
          <w:p w14:paraId="7414DD31" w14:textId="77777777" w:rsidR="00654C80" w:rsidRDefault="00A25F3B" w:rsidP="00654C80">
            <w:pPr>
              <w:rPr>
                <w:rtl/>
              </w:rPr>
            </w:pPr>
            <w:r>
              <w:rPr>
                <w:rFonts w:cs="David" w:hint="cs"/>
                <w:color w:val="000000"/>
                <w:rtl/>
              </w:rPr>
              <w:t>‏‏מס' תכנית שחלה בחלקה:‏</w:t>
            </w:r>
          </w:p>
          <w:p w14:paraId="5F768833" w14:textId="77777777" w:rsidR="00654C80" w:rsidRDefault="00A25F3B" w:rsidP="00654C80">
            <w:pPr>
              <w:rPr>
                <w:rtl/>
              </w:rPr>
            </w:pPr>
          </w:p>
          <w:p w14:paraId="6153FFD7" w14:textId="77777777" w:rsidR="00654C80" w:rsidRDefault="00A25F3B" w:rsidP="00654C80">
            <w:pPr>
              <w:rPr>
                <w:rtl/>
              </w:rPr>
            </w:pPr>
            <w:r>
              <w:rPr>
                <w:rFonts w:cs="David" w:hint="cs"/>
                <w:color w:val="000000"/>
                <w:rtl/>
              </w:rPr>
              <w:t>‏‏633065‏</w:t>
            </w:r>
          </w:p>
          <w:p w14:paraId="6E8AC9D9" w14:textId="77777777" w:rsidR="00654C80" w:rsidRDefault="00A25F3B" w:rsidP="00654C80">
            <w:pPr>
              <w:rPr>
                <w:rtl/>
              </w:rPr>
            </w:pPr>
          </w:p>
          <w:p w14:paraId="5D6E7581" w14:textId="77777777" w:rsidR="00654C80" w:rsidRDefault="00A25F3B" w:rsidP="00654C80">
            <w:pPr>
              <w:rPr>
                <w:rtl/>
              </w:rPr>
            </w:pPr>
            <w:r>
              <w:rPr>
                <w:rFonts w:cs="David" w:hint="cs"/>
                <w:color w:val="000000"/>
                <w:rtl/>
              </w:rPr>
              <w:t>‏‏תחילת תוקף:‏</w:t>
            </w:r>
          </w:p>
          <w:p w14:paraId="719EB073" w14:textId="77777777" w:rsidR="00654C80" w:rsidRDefault="00A25F3B" w:rsidP="00654C80">
            <w:pPr>
              <w:rPr>
                <w:rtl/>
              </w:rPr>
            </w:pPr>
          </w:p>
          <w:p w14:paraId="6FE41CC4" w14:textId="77777777" w:rsidR="00654C80" w:rsidRDefault="00A25F3B" w:rsidP="00654C80">
            <w:pPr>
              <w:rPr>
                <w:rtl/>
              </w:rPr>
            </w:pPr>
            <w:r>
              <w:rPr>
                <w:rFonts w:cs="David" w:hint="cs"/>
                <w:color w:val="000000"/>
                <w:rtl/>
              </w:rPr>
              <w:t>‏‏01/08/2020‏</w:t>
            </w:r>
          </w:p>
          <w:p w14:paraId="1D30881C" w14:textId="77777777" w:rsidR="00654C80" w:rsidRDefault="00A25F3B" w:rsidP="00654C80">
            <w:pPr>
              <w:rPr>
                <w:rtl/>
              </w:rPr>
            </w:pPr>
          </w:p>
          <w:p w14:paraId="69E26C37" w14:textId="77777777" w:rsidR="00654C80" w:rsidRDefault="00A25F3B" w:rsidP="00654C80">
            <w:pPr>
              <w:rPr>
                <w:rtl/>
              </w:rPr>
            </w:pPr>
            <w:r>
              <w:rPr>
                <w:rFonts w:cs="David" w:hint="cs"/>
                <w:color w:val="000000"/>
                <w:rtl/>
              </w:rPr>
              <w:t>‏‏ייעוד הקרקע: מגורים ‏</w:t>
            </w:r>
          </w:p>
          <w:p w14:paraId="2E5E7637" w14:textId="77777777" w:rsidR="00654C80" w:rsidRDefault="00A25F3B" w:rsidP="00654C80">
            <w:pPr>
              <w:rPr>
                <w:rtl/>
              </w:rPr>
            </w:pPr>
          </w:p>
          <w:p w14:paraId="78E9D599" w14:textId="77777777" w:rsidR="00654C80" w:rsidRDefault="00A25F3B" w:rsidP="00654C80">
            <w:pPr>
              <w:rPr>
                <w:rtl/>
              </w:rPr>
            </w:pPr>
            <w:r>
              <w:rPr>
                <w:rFonts w:cs="David" w:hint="cs"/>
                <w:color w:val="000000"/>
                <w:rtl/>
              </w:rPr>
              <w:t>‏‎ ‎</w:t>
            </w:r>
          </w:p>
          <w:p w14:paraId="3DB44292" w14:textId="77777777" w:rsidR="00654C80" w:rsidRDefault="00A25F3B" w:rsidP="00654C80">
            <w:pPr>
              <w:rPr>
                <w:rtl/>
              </w:rPr>
            </w:pPr>
          </w:p>
          <w:p w14:paraId="476ABBC5" w14:textId="77777777" w:rsidR="00654C80" w:rsidRDefault="00A25F3B" w:rsidP="00654C80">
            <w:pPr>
              <w:rPr>
                <w:rtl/>
              </w:rPr>
            </w:pPr>
            <w:r>
              <w:rPr>
                <w:rFonts w:cs="David" w:hint="cs"/>
                <w:color w:val="000000"/>
                <w:rtl/>
              </w:rPr>
              <w:t>‏‏ ‏</w:t>
            </w:r>
          </w:p>
          <w:p w14:paraId="64B26183" w14:textId="77777777" w:rsidR="00654C80" w:rsidRDefault="00A25F3B" w:rsidP="00654C80">
            <w:pPr>
              <w:rPr>
                <w:rtl/>
              </w:rPr>
            </w:pPr>
          </w:p>
          <w:p w14:paraId="2A53BC7A" w14:textId="77777777" w:rsidR="00654C80" w:rsidRDefault="00A25F3B" w:rsidP="00654C80">
            <w:pPr>
              <w:rPr>
                <w:rtl/>
              </w:rPr>
            </w:pPr>
            <w:r>
              <w:rPr>
                <w:rFonts w:cs="David" w:hint="cs"/>
                <w:color w:val="000000"/>
                <w:rtl/>
              </w:rPr>
              <w:t>‏‏רקע לבקשה ‏</w:t>
            </w:r>
          </w:p>
          <w:p w14:paraId="69725EA6" w14:textId="77777777" w:rsidR="00654C80" w:rsidRDefault="00A25F3B" w:rsidP="00654C80">
            <w:pPr>
              <w:rPr>
                <w:rtl/>
              </w:rPr>
            </w:pPr>
          </w:p>
          <w:p w14:paraId="63A5E756" w14:textId="77777777" w:rsidR="00654C80" w:rsidRDefault="00A25F3B" w:rsidP="00654C80">
            <w:pPr>
              <w:rPr>
                <w:rtl/>
              </w:rPr>
            </w:pPr>
            <w:r>
              <w:rPr>
                <w:rFonts w:cs="David" w:hint="cs"/>
                <w:color w:val="000000"/>
                <w:rtl/>
              </w:rPr>
              <w:t>‏‏ ‏</w:t>
            </w:r>
          </w:p>
          <w:p w14:paraId="6EA8B0B2" w14:textId="77777777" w:rsidR="00654C80" w:rsidRDefault="00A25F3B" w:rsidP="00654C80">
            <w:pPr>
              <w:rPr>
                <w:rtl/>
              </w:rPr>
            </w:pPr>
          </w:p>
          <w:p w14:paraId="588F906D" w14:textId="77777777" w:rsidR="00654C80" w:rsidRDefault="00A25F3B" w:rsidP="00654C80">
            <w:pPr>
              <w:rPr>
                <w:rtl/>
              </w:rPr>
            </w:pPr>
            <w:r>
              <w:rPr>
                <w:rFonts w:cs="David" w:hint="cs"/>
                <w:color w:val="000000"/>
                <w:rtl/>
              </w:rPr>
              <w:t xml:space="preserve">‏‏בתאריך 21.6.2023 נדונה הבקשה בוועדת המשנה והוחלט לדחות במתכונת המוצעת וזאת כי הבקשה לא עמדה בהוראות התב"ע כגון חרגיה מקו </w:t>
            </w:r>
            <w:r>
              <w:rPr>
                <w:rFonts w:cs="David" w:hint="cs"/>
                <w:color w:val="000000"/>
                <w:rtl/>
              </w:rPr>
              <w:t>בנין ובמספר הקומות כאשר אי עמידה בכך מהווה סטיה ניכרת ‏</w:t>
            </w:r>
          </w:p>
          <w:p w14:paraId="16A497DE" w14:textId="77777777" w:rsidR="00654C80" w:rsidRDefault="00A25F3B" w:rsidP="00654C80">
            <w:pPr>
              <w:rPr>
                <w:rtl/>
              </w:rPr>
            </w:pPr>
          </w:p>
          <w:p w14:paraId="4362D333" w14:textId="77777777" w:rsidR="00654C80" w:rsidRDefault="00A25F3B" w:rsidP="00654C80">
            <w:pPr>
              <w:rPr>
                <w:rtl/>
              </w:rPr>
            </w:pPr>
            <w:r>
              <w:rPr>
                <w:rFonts w:cs="David" w:hint="cs"/>
                <w:color w:val="000000"/>
                <w:rtl/>
              </w:rPr>
              <w:t>‏‏וכן לא הוגשו כל התנאים המקדימים לדיון כגון הסדרי תנועה איכות סביבה תנאים אלו מהווים תנאים מקדימים לדיון ‏</w:t>
            </w:r>
          </w:p>
          <w:p w14:paraId="414D242B" w14:textId="77777777" w:rsidR="00654C80" w:rsidRDefault="00A25F3B" w:rsidP="00654C80">
            <w:pPr>
              <w:rPr>
                <w:rtl/>
              </w:rPr>
            </w:pPr>
          </w:p>
          <w:p w14:paraId="47715AE4" w14:textId="77777777" w:rsidR="00654C80" w:rsidRDefault="00A25F3B" w:rsidP="00654C80">
            <w:pPr>
              <w:rPr>
                <w:rtl/>
              </w:rPr>
            </w:pPr>
            <w:r>
              <w:rPr>
                <w:rFonts w:cs="David" w:hint="cs"/>
                <w:color w:val="000000"/>
                <w:rtl/>
              </w:rPr>
              <w:t>‏‏עוד ניתן לראות שתוף וועדה זו היה ל90 יום .‏</w:t>
            </w:r>
          </w:p>
          <w:p w14:paraId="62B8AB6D" w14:textId="77777777" w:rsidR="00654C80" w:rsidRDefault="00A25F3B" w:rsidP="00654C80">
            <w:pPr>
              <w:rPr>
                <w:rtl/>
              </w:rPr>
            </w:pPr>
          </w:p>
          <w:p w14:paraId="61956331" w14:textId="77777777" w:rsidR="00654C80" w:rsidRDefault="00A25F3B" w:rsidP="00654C80">
            <w:pPr>
              <w:rPr>
                <w:rtl/>
              </w:rPr>
            </w:pPr>
            <w:r>
              <w:rPr>
                <w:rFonts w:cs="David" w:hint="cs"/>
                <w:color w:val="000000"/>
                <w:rtl/>
              </w:rPr>
              <w:t>‏‏ ‏</w:t>
            </w:r>
          </w:p>
          <w:p w14:paraId="3B0B2C89" w14:textId="77777777" w:rsidR="00654C80" w:rsidRDefault="00A25F3B" w:rsidP="00654C80">
            <w:pPr>
              <w:rPr>
                <w:rtl/>
              </w:rPr>
            </w:pPr>
          </w:p>
          <w:p w14:paraId="36B86687" w14:textId="77777777" w:rsidR="00654C80" w:rsidRDefault="00A25F3B" w:rsidP="00654C80">
            <w:pPr>
              <w:rPr>
                <w:rtl/>
              </w:rPr>
            </w:pPr>
            <w:r>
              <w:rPr>
                <w:rFonts w:cs="David" w:hint="cs"/>
                <w:color w:val="000000"/>
                <w:rtl/>
              </w:rPr>
              <w:t>‏‏ניתן לראות כי לא הגישו תוכנית בהתאם להחלטת וועדה והחליטו לפנות לוועדת הערר ולכן ‏</w:t>
            </w:r>
          </w:p>
          <w:p w14:paraId="5B420BF4" w14:textId="77777777" w:rsidR="00654C80" w:rsidRDefault="00A25F3B" w:rsidP="00654C80">
            <w:pPr>
              <w:rPr>
                <w:rtl/>
              </w:rPr>
            </w:pPr>
          </w:p>
          <w:p w14:paraId="0FD1715A" w14:textId="77777777" w:rsidR="00654C80" w:rsidRDefault="00A25F3B" w:rsidP="00654C80">
            <w:pPr>
              <w:rPr>
                <w:rtl/>
              </w:rPr>
            </w:pPr>
            <w:r>
              <w:rPr>
                <w:rFonts w:cs="David" w:hint="cs"/>
                <w:color w:val="000000"/>
                <w:rtl/>
              </w:rPr>
              <w:t>‏‏ ‏</w:t>
            </w:r>
          </w:p>
          <w:p w14:paraId="70F637C6" w14:textId="77777777" w:rsidR="00654C80" w:rsidRDefault="00A25F3B" w:rsidP="00654C80">
            <w:pPr>
              <w:rPr>
                <w:rtl/>
              </w:rPr>
            </w:pPr>
          </w:p>
          <w:p w14:paraId="30C69BF8" w14:textId="77777777" w:rsidR="00654C80" w:rsidRDefault="00A25F3B" w:rsidP="00654C80">
            <w:pPr>
              <w:rPr>
                <w:rtl/>
              </w:rPr>
            </w:pPr>
            <w:r>
              <w:rPr>
                <w:rFonts w:cs="David" w:hint="cs"/>
                <w:color w:val="000000"/>
                <w:rtl/>
              </w:rPr>
              <w:t>‏‏לאחר וועדה זו הוגש ערר ע"י המבקשים .‏</w:t>
            </w:r>
          </w:p>
          <w:p w14:paraId="4E5A4871" w14:textId="77777777" w:rsidR="00654C80" w:rsidRDefault="00A25F3B" w:rsidP="00654C80">
            <w:pPr>
              <w:rPr>
                <w:rtl/>
              </w:rPr>
            </w:pPr>
          </w:p>
          <w:p w14:paraId="7899FE99" w14:textId="77777777" w:rsidR="00654C80" w:rsidRDefault="00A25F3B" w:rsidP="00654C80">
            <w:pPr>
              <w:rPr>
                <w:rtl/>
              </w:rPr>
            </w:pPr>
            <w:r>
              <w:rPr>
                <w:rFonts w:cs="David" w:hint="cs"/>
                <w:color w:val="000000"/>
                <w:rtl/>
              </w:rPr>
              <w:t>‏‏ ‏</w:t>
            </w:r>
          </w:p>
          <w:p w14:paraId="46C934D5" w14:textId="77777777" w:rsidR="00654C80" w:rsidRDefault="00A25F3B" w:rsidP="00654C80">
            <w:pPr>
              <w:rPr>
                <w:rtl/>
              </w:rPr>
            </w:pPr>
          </w:p>
          <w:p w14:paraId="2FFCB5F5" w14:textId="77777777" w:rsidR="00654C80" w:rsidRDefault="00A25F3B" w:rsidP="00654C80">
            <w:pPr>
              <w:rPr>
                <w:rtl/>
              </w:rPr>
            </w:pPr>
            <w:r>
              <w:rPr>
                <w:rFonts w:cs="David" w:hint="cs"/>
                <w:color w:val="000000"/>
                <w:rtl/>
              </w:rPr>
              <w:t>‏‏ביום 27.3.2024 התקבלה החלטה כי בהינתן הסכמה בין הצדדים הערר נמחק .‏</w:t>
            </w:r>
          </w:p>
          <w:p w14:paraId="0CDD4509" w14:textId="77777777" w:rsidR="00654C80" w:rsidRDefault="00A25F3B" w:rsidP="00654C80">
            <w:pPr>
              <w:rPr>
                <w:rtl/>
              </w:rPr>
            </w:pPr>
          </w:p>
          <w:p w14:paraId="1FAE1342" w14:textId="77777777" w:rsidR="00654C80" w:rsidRDefault="00A25F3B" w:rsidP="00654C80">
            <w:pPr>
              <w:rPr>
                <w:rtl/>
              </w:rPr>
            </w:pPr>
            <w:r>
              <w:rPr>
                <w:rFonts w:cs="David" w:hint="cs"/>
                <w:color w:val="000000"/>
                <w:rtl/>
              </w:rPr>
              <w:t>‏‏ההסכמה היא כי יש להגיש תוכנית התואמת להוראות התב"ע ולנספחיה אחד לאחד .‏</w:t>
            </w:r>
          </w:p>
          <w:p w14:paraId="74258C29" w14:textId="77777777" w:rsidR="00654C80" w:rsidRDefault="00A25F3B" w:rsidP="00654C80">
            <w:pPr>
              <w:rPr>
                <w:rtl/>
              </w:rPr>
            </w:pPr>
          </w:p>
          <w:p w14:paraId="5F7F0225" w14:textId="77777777" w:rsidR="00654C80" w:rsidRDefault="00A25F3B" w:rsidP="00654C80">
            <w:pPr>
              <w:rPr>
                <w:rtl/>
              </w:rPr>
            </w:pPr>
            <w:r>
              <w:rPr>
                <w:rFonts w:cs="David" w:hint="cs"/>
                <w:color w:val="000000"/>
                <w:rtl/>
              </w:rPr>
              <w:t>‏‏ ‏</w:t>
            </w:r>
          </w:p>
          <w:p w14:paraId="26822C05" w14:textId="77777777" w:rsidR="00654C80" w:rsidRDefault="00A25F3B" w:rsidP="00654C80">
            <w:pPr>
              <w:rPr>
                <w:rtl/>
              </w:rPr>
            </w:pPr>
          </w:p>
          <w:p w14:paraId="6ADF88D7" w14:textId="77777777" w:rsidR="00654C80" w:rsidRDefault="00A25F3B" w:rsidP="00654C80">
            <w:pPr>
              <w:rPr>
                <w:rtl/>
              </w:rPr>
            </w:pPr>
            <w:r>
              <w:rPr>
                <w:rFonts w:cs="David" w:hint="cs"/>
                <w:color w:val="000000"/>
                <w:rtl/>
              </w:rPr>
              <w:t>‏‏ולכן קיבלו הארכה להחלטת הוועדה עד לתאריך 1.7.2024 להגיש בקשה תואמת תב"ע .‏</w:t>
            </w:r>
          </w:p>
          <w:p w14:paraId="1C9195D2" w14:textId="77777777" w:rsidR="00654C80" w:rsidRDefault="00A25F3B" w:rsidP="00654C80">
            <w:pPr>
              <w:rPr>
                <w:rtl/>
              </w:rPr>
            </w:pPr>
          </w:p>
          <w:p w14:paraId="182D5A8E" w14:textId="77777777" w:rsidR="00654C80" w:rsidRDefault="00A25F3B" w:rsidP="00654C80">
            <w:pPr>
              <w:rPr>
                <w:rtl/>
              </w:rPr>
            </w:pPr>
            <w:r>
              <w:rPr>
                <w:rFonts w:cs="David" w:hint="cs"/>
                <w:color w:val="000000"/>
                <w:rtl/>
              </w:rPr>
              <w:t>‏‏ ‏</w:t>
            </w:r>
          </w:p>
          <w:p w14:paraId="1EF7B515" w14:textId="77777777" w:rsidR="00654C80" w:rsidRDefault="00A25F3B" w:rsidP="00654C80">
            <w:pPr>
              <w:rPr>
                <w:rtl/>
              </w:rPr>
            </w:pPr>
          </w:p>
          <w:p w14:paraId="1FEAA2A6" w14:textId="77777777" w:rsidR="00654C80" w:rsidRDefault="00A25F3B" w:rsidP="00654C80">
            <w:pPr>
              <w:rPr>
                <w:rtl/>
              </w:rPr>
            </w:pPr>
            <w:r>
              <w:rPr>
                <w:rFonts w:cs="David" w:hint="cs"/>
                <w:color w:val="000000"/>
                <w:rtl/>
              </w:rPr>
              <w:t>‏‏ ‏</w:t>
            </w:r>
          </w:p>
          <w:p w14:paraId="076E80BE" w14:textId="77777777" w:rsidR="00654C80" w:rsidRDefault="00A25F3B" w:rsidP="00654C80">
            <w:pPr>
              <w:rPr>
                <w:rtl/>
              </w:rPr>
            </w:pPr>
          </w:p>
          <w:p w14:paraId="354DA29C" w14:textId="77777777" w:rsidR="00654C80" w:rsidRDefault="00A25F3B" w:rsidP="00654C80">
            <w:pPr>
              <w:rPr>
                <w:rtl/>
              </w:rPr>
            </w:pPr>
            <w:r>
              <w:rPr>
                <w:rFonts w:cs="David" w:hint="cs"/>
                <w:color w:val="000000"/>
                <w:rtl/>
              </w:rPr>
              <w:t>‏‏כאשר הבקשה נסגרה שוב בשל חוסר מסמכים פנה המבקש למחלקת הרישוי וטען כי הפעם הוא יחליף עורך בקשה אשר יגיש תוכנית תואמת תב"ע ‏</w:t>
            </w:r>
          </w:p>
          <w:p w14:paraId="7E640D3D" w14:textId="77777777" w:rsidR="00654C80" w:rsidRDefault="00A25F3B" w:rsidP="00654C80">
            <w:pPr>
              <w:rPr>
                <w:rtl/>
              </w:rPr>
            </w:pPr>
          </w:p>
          <w:p w14:paraId="5F5CE3CE" w14:textId="77777777" w:rsidR="00654C80" w:rsidRDefault="00A25F3B" w:rsidP="00654C80">
            <w:pPr>
              <w:rPr>
                <w:rtl/>
              </w:rPr>
            </w:pPr>
            <w:r>
              <w:rPr>
                <w:rFonts w:cs="David" w:hint="cs"/>
                <w:color w:val="000000"/>
                <w:rtl/>
              </w:rPr>
              <w:t>‏‏לכן מחקת הרישוי באה לקראת המבקש ונתנה אורכה נוספת עד לתאריך 30.11.2024 .‏</w:t>
            </w:r>
          </w:p>
          <w:p w14:paraId="099C3F6A" w14:textId="77777777" w:rsidR="00654C80" w:rsidRDefault="00A25F3B" w:rsidP="00654C80">
            <w:pPr>
              <w:rPr>
                <w:rtl/>
              </w:rPr>
            </w:pPr>
          </w:p>
          <w:p w14:paraId="4A39765C" w14:textId="77777777" w:rsidR="00654C80" w:rsidRDefault="00A25F3B" w:rsidP="00654C80">
            <w:pPr>
              <w:rPr>
                <w:rtl/>
              </w:rPr>
            </w:pPr>
            <w:r>
              <w:rPr>
                <w:rFonts w:cs="David" w:hint="cs"/>
                <w:color w:val="000000"/>
                <w:rtl/>
              </w:rPr>
              <w:t>‏‏ ‏</w:t>
            </w:r>
          </w:p>
          <w:p w14:paraId="197E91BF" w14:textId="77777777" w:rsidR="00654C80" w:rsidRDefault="00A25F3B" w:rsidP="00654C80">
            <w:pPr>
              <w:rPr>
                <w:rtl/>
              </w:rPr>
            </w:pPr>
          </w:p>
          <w:p w14:paraId="27AA1C90" w14:textId="77777777" w:rsidR="00654C80" w:rsidRDefault="00A25F3B" w:rsidP="00654C80">
            <w:pPr>
              <w:rPr>
                <w:rtl/>
              </w:rPr>
            </w:pPr>
            <w:r>
              <w:rPr>
                <w:rFonts w:cs="David" w:hint="cs"/>
                <w:color w:val="000000"/>
                <w:rtl/>
              </w:rPr>
              <w:t>‏‏לצערנו גם עורך הבקשה החדש לא תיקן את הבקשה ולא התאים את הבינוי לתב"ע כך שהבקשה נסגרה שוב בשל חוסר בהגשת המסמכים .‏</w:t>
            </w:r>
          </w:p>
          <w:p w14:paraId="4416816D" w14:textId="77777777" w:rsidR="00654C80" w:rsidRDefault="00A25F3B" w:rsidP="00654C80">
            <w:pPr>
              <w:rPr>
                <w:rtl/>
              </w:rPr>
            </w:pPr>
          </w:p>
          <w:p w14:paraId="2E700685" w14:textId="77777777" w:rsidR="00654C80" w:rsidRDefault="00A25F3B" w:rsidP="00654C80">
            <w:pPr>
              <w:rPr>
                <w:rtl/>
              </w:rPr>
            </w:pPr>
            <w:r>
              <w:rPr>
                <w:rFonts w:cs="David" w:hint="cs"/>
                <w:color w:val="000000"/>
                <w:rtl/>
              </w:rPr>
              <w:t>‏‏שוב פנה המבקש למחלקת הרישוי לקבת אורכה וזאת בטענה כי קיים לו אישור הסדרי תנועה .‏</w:t>
            </w:r>
          </w:p>
          <w:p w14:paraId="1AB6E094" w14:textId="77777777" w:rsidR="00654C80" w:rsidRDefault="00A25F3B" w:rsidP="00654C80">
            <w:pPr>
              <w:rPr>
                <w:rtl/>
              </w:rPr>
            </w:pPr>
          </w:p>
          <w:p w14:paraId="74D25372" w14:textId="77777777" w:rsidR="00654C80" w:rsidRDefault="00A25F3B" w:rsidP="00654C80">
            <w:pPr>
              <w:rPr>
                <w:rtl/>
              </w:rPr>
            </w:pPr>
            <w:r>
              <w:rPr>
                <w:rFonts w:cs="David" w:hint="cs"/>
                <w:color w:val="000000"/>
                <w:rtl/>
              </w:rPr>
              <w:t>‏‏מחלקת הרישוי שוב האריכה את התוקף אך כמובן האישור אשר הוגש לא תאם לתוכנית אשר אושרה ע"י מחלקת הרישוי .‏</w:t>
            </w:r>
          </w:p>
          <w:p w14:paraId="43D839C5" w14:textId="77777777" w:rsidR="00654C80" w:rsidRDefault="00A25F3B" w:rsidP="00654C80">
            <w:pPr>
              <w:rPr>
                <w:rtl/>
              </w:rPr>
            </w:pPr>
          </w:p>
          <w:p w14:paraId="592D100F" w14:textId="77777777" w:rsidR="00654C80" w:rsidRDefault="00A25F3B" w:rsidP="00654C80">
            <w:pPr>
              <w:rPr>
                <w:rtl/>
              </w:rPr>
            </w:pPr>
            <w:r>
              <w:rPr>
                <w:rFonts w:cs="David" w:hint="cs"/>
                <w:color w:val="000000"/>
                <w:rtl/>
              </w:rPr>
              <w:t>‏‏ ‏</w:t>
            </w:r>
          </w:p>
          <w:p w14:paraId="30CDF2F5" w14:textId="77777777" w:rsidR="00654C80" w:rsidRDefault="00A25F3B" w:rsidP="00654C80">
            <w:pPr>
              <w:rPr>
                <w:rtl/>
              </w:rPr>
            </w:pPr>
          </w:p>
          <w:p w14:paraId="67EE5CDF" w14:textId="77777777" w:rsidR="00654C80" w:rsidRDefault="00A25F3B" w:rsidP="00654C80">
            <w:pPr>
              <w:rPr>
                <w:rtl/>
              </w:rPr>
            </w:pPr>
            <w:r>
              <w:rPr>
                <w:rFonts w:cs="David" w:hint="cs"/>
                <w:color w:val="000000"/>
                <w:rtl/>
              </w:rPr>
              <w:t>‏‏ ‏</w:t>
            </w:r>
          </w:p>
          <w:p w14:paraId="3E6DB5DF" w14:textId="77777777" w:rsidR="00654C80" w:rsidRDefault="00A25F3B" w:rsidP="00654C80">
            <w:pPr>
              <w:rPr>
                <w:rtl/>
              </w:rPr>
            </w:pPr>
          </w:p>
          <w:p w14:paraId="11E70435" w14:textId="77777777" w:rsidR="00654C80" w:rsidRDefault="00A25F3B" w:rsidP="00654C80">
            <w:pPr>
              <w:rPr>
                <w:rtl/>
              </w:rPr>
            </w:pPr>
            <w:r>
              <w:rPr>
                <w:rFonts w:cs="David" w:hint="cs"/>
                <w:color w:val="000000"/>
                <w:rtl/>
              </w:rPr>
              <w:t>‏‏למותר לציין כי יש צורך בהתאמה בין האישורים ולא ניתן לעשות משחק ולשנות שוב ושוב את הבקשה וזאת כמובן לאחר שסוכם כי הבקשה תתואם אחד לאחד לתב"ע .‏</w:t>
            </w:r>
          </w:p>
          <w:p w14:paraId="669910B6" w14:textId="77777777" w:rsidR="00654C80" w:rsidRDefault="00A25F3B" w:rsidP="00654C80">
            <w:pPr>
              <w:rPr>
                <w:rtl/>
              </w:rPr>
            </w:pPr>
          </w:p>
          <w:p w14:paraId="1922FD72" w14:textId="77777777" w:rsidR="00654C80" w:rsidRDefault="00A25F3B" w:rsidP="00654C80">
            <w:pPr>
              <w:rPr>
                <w:rtl/>
              </w:rPr>
            </w:pPr>
            <w:r>
              <w:rPr>
                <w:rFonts w:cs="David" w:hint="cs"/>
                <w:color w:val="000000"/>
                <w:rtl/>
              </w:rPr>
              <w:t>‏‏ ‏</w:t>
            </w:r>
          </w:p>
          <w:p w14:paraId="6E61C465" w14:textId="77777777" w:rsidR="00654C80" w:rsidRDefault="00A25F3B" w:rsidP="00654C80">
            <w:pPr>
              <w:rPr>
                <w:rtl/>
              </w:rPr>
            </w:pPr>
          </w:p>
          <w:p w14:paraId="37B8498F" w14:textId="77777777" w:rsidR="00654C80" w:rsidRDefault="00A25F3B" w:rsidP="00654C80">
            <w:pPr>
              <w:rPr>
                <w:rtl/>
              </w:rPr>
            </w:pPr>
            <w:r>
              <w:rPr>
                <w:rFonts w:cs="David" w:hint="cs"/>
                <w:color w:val="000000"/>
                <w:rtl/>
              </w:rPr>
              <w:t>‏‏ ‏</w:t>
            </w:r>
          </w:p>
          <w:p w14:paraId="33EAB7F6" w14:textId="77777777" w:rsidR="00654C80" w:rsidRDefault="00A25F3B" w:rsidP="00654C80">
            <w:pPr>
              <w:rPr>
                <w:rtl/>
              </w:rPr>
            </w:pPr>
          </w:p>
          <w:p w14:paraId="4EA01702" w14:textId="77777777" w:rsidR="00654C80" w:rsidRDefault="00A25F3B" w:rsidP="00654C80">
            <w:pPr>
              <w:rPr>
                <w:rtl/>
              </w:rPr>
            </w:pPr>
            <w:r>
              <w:rPr>
                <w:rFonts w:cs="David" w:hint="cs"/>
                <w:color w:val="000000"/>
                <w:rtl/>
              </w:rPr>
              <w:t>‏‏הזמן שניתן הוא להתאים את הבינוי אחד לאחד לתב"ע וההתנהלות של המבקש ועורך הבקשה גורם לאי עמידה בסיכום שהיה במעמד ביטול הערר ‏‏עם המבקש ..‏</w:t>
            </w:r>
          </w:p>
          <w:p w14:paraId="6E9F7BDE" w14:textId="77777777" w:rsidR="00654C80" w:rsidRDefault="00A25F3B" w:rsidP="00654C80">
            <w:pPr>
              <w:rPr>
                <w:rtl/>
              </w:rPr>
            </w:pPr>
          </w:p>
          <w:p w14:paraId="775FF32C" w14:textId="77777777" w:rsidR="00654C80" w:rsidRDefault="00A25F3B" w:rsidP="00654C80">
            <w:pPr>
              <w:rPr>
                <w:rtl/>
              </w:rPr>
            </w:pPr>
            <w:r>
              <w:rPr>
                <w:rFonts w:cs="David" w:hint="cs"/>
                <w:color w:val="000000"/>
                <w:rtl/>
              </w:rPr>
              <w:t>‏‏ ‏</w:t>
            </w:r>
          </w:p>
          <w:p w14:paraId="3700E52F" w14:textId="77777777" w:rsidR="00654C80" w:rsidRDefault="00A25F3B" w:rsidP="00654C80">
            <w:pPr>
              <w:rPr>
                <w:rtl/>
              </w:rPr>
            </w:pPr>
          </w:p>
          <w:p w14:paraId="3864FBD7" w14:textId="77777777" w:rsidR="00654C80" w:rsidRDefault="00A25F3B" w:rsidP="00654C80">
            <w:pPr>
              <w:rPr>
                <w:rtl/>
              </w:rPr>
            </w:pPr>
            <w:r>
              <w:rPr>
                <w:rFonts w:cs="David" w:hint="cs"/>
                <w:color w:val="000000"/>
                <w:rtl/>
              </w:rPr>
              <w:t>‏‏ ‏</w:t>
            </w:r>
          </w:p>
          <w:p w14:paraId="151E30B0" w14:textId="77777777" w:rsidR="00654C80" w:rsidRDefault="00A25F3B" w:rsidP="00654C80">
            <w:pPr>
              <w:rPr>
                <w:rtl/>
              </w:rPr>
            </w:pPr>
          </w:p>
          <w:p w14:paraId="423E91A6" w14:textId="77777777" w:rsidR="00654C80" w:rsidRDefault="00A25F3B" w:rsidP="00654C80">
            <w:pPr>
              <w:rPr>
                <w:rtl/>
              </w:rPr>
            </w:pPr>
            <w:r>
              <w:rPr>
                <w:rFonts w:cs="David" w:hint="cs"/>
                <w:color w:val="000000"/>
                <w:rtl/>
              </w:rPr>
              <w:t>‏‏מכיוון ולא עמדו בזמן שניתן להם ואף ביקשו שוב ושוב לפתוח את הבקשה על מנת להגיש אישורים אשר נוכחנו לדעת כי לא תואמים לנספחי התב"ע והוראותיה ‏</w:t>
            </w:r>
          </w:p>
          <w:p w14:paraId="7566729B" w14:textId="77777777" w:rsidR="00654C80" w:rsidRDefault="00A25F3B" w:rsidP="00654C80">
            <w:pPr>
              <w:rPr>
                <w:rtl/>
              </w:rPr>
            </w:pPr>
          </w:p>
          <w:p w14:paraId="76479453" w14:textId="77777777" w:rsidR="00654C80" w:rsidRDefault="00A25F3B" w:rsidP="00654C80">
            <w:pPr>
              <w:rPr>
                <w:rtl/>
              </w:rPr>
            </w:pPr>
            <w:r>
              <w:rPr>
                <w:rFonts w:cs="David" w:hint="cs"/>
                <w:color w:val="000000"/>
                <w:rtl/>
              </w:rPr>
              <w:t>‏‏ ‏</w:t>
            </w:r>
          </w:p>
          <w:p w14:paraId="33122346" w14:textId="77777777" w:rsidR="00654C80" w:rsidRDefault="00A25F3B" w:rsidP="00654C80">
            <w:pPr>
              <w:rPr>
                <w:rtl/>
              </w:rPr>
            </w:pPr>
          </w:p>
          <w:p w14:paraId="59DFF64A" w14:textId="77777777" w:rsidR="00654C80" w:rsidRDefault="00A25F3B" w:rsidP="00654C80">
            <w:pPr>
              <w:rPr>
                <w:rtl/>
              </w:rPr>
            </w:pPr>
            <w:r>
              <w:rPr>
                <w:rFonts w:cs="David" w:hint="cs"/>
                <w:color w:val="000000"/>
                <w:rtl/>
              </w:rPr>
              <w:t>‏‏הבקשה מובאת לסגריה ועל עורך הבקשה לפתוח בקשה חדשה .‏</w:t>
            </w:r>
          </w:p>
          <w:p w14:paraId="7FF8681E" w14:textId="77777777" w:rsidR="00654C80" w:rsidRDefault="00A25F3B" w:rsidP="00654C80">
            <w:pPr>
              <w:rPr>
                <w:rtl/>
              </w:rPr>
            </w:pPr>
          </w:p>
          <w:p w14:paraId="77BF5509" w14:textId="77777777" w:rsidR="00654C80" w:rsidRDefault="00A25F3B" w:rsidP="00654C80">
            <w:pPr>
              <w:rPr>
                <w:rtl/>
              </w:rPr>
            </w:pPr>
            <w:r>
              <w:rPr>
                <w:rFonts w:cs="David" w:hint="cs"/>
                <w:color w:val="000000"/>
                <w:rtl/>
              </w:rPr>
              <w:t>‏‏ ‏</w:t>
            </w:r>
          </w:p>
          <w:p w14:paraId="022E2A24" w14:textId="77777777" w:rsidR="00654C80" w:rsidRDefault="00A25F3B" w:rsidP="00654C80">
            <w:pPr>
              <w:rPr>
                <w:rtl/>
              </w:rPr>
            </w:pPr>
          </w:p>
          <w:p w14:paraId="401361E6" w14:textId="77777777" w:rsidR="00654C80" w:rsidRDefault="00A25F3B" w:rsidP="00654C80">
            <w:pPr>
              <w:rPr>
                <w:rtl/>
              </w:rPr>
            </w:pPr>
            <w:r>
              <w:rPr>
                <w:rFonts w:cs="David" w:hint="cs"/>
                <w:color w:val="000000"/>
                <w:rtl/>
              </w:rPr>
              <w:t>‏‏ ‏</w:t>
            </w:r>
          </w:p>
          <w:p w14:paraId="429F7E96" w14:textId="77777777" w:rsidR="00654C80" w:rsidRDefault="00A25F3B" w:rsidP="00654C80">
            <w:pPr>
              <w:rPr>
                <w:rtl/>
              </w:rPr>
            </w:pPr>
          </w:p>
          <w:p w14:paraId="7BC81CA7" w14:textId="77777777" w:rsidR="00654C80" w:rsidRDefault="00A25F3B" w:rsidP="00654C80">
            <w:pPr>
              <w:rPr>
                <w:rtl/>
              </w:rPr>
            </w:pPr>
            <w:r>
              <w:rPr>
                <w:rFonts w:cs="David" w:hint="cs"/>
                <w:color w:val="000000"/>
                <w:rtl/>
              </w:rPr>
              <w:t>‏‏ ‏</w:t>
            </w:r>
          </w:p>
          <w:p w14:paraId="47001C8B" w14:textId="77777777" w:rsidR="00654C80" w:rsidRDefault="00A25F3B" w:rsidP="00654C80">
            <w:pPr>
              <w:rPr>
                <w:rtl/>
              </w:rPr>
            </w:pPr>
          </w:p>
          <w:p w14:paraId="6A53CD4C" w14:textId="77777777" w:rsidR="00654C80" w:rsidRDefault="00A25F3B" w:rsidP="00654C80">
            <w:pPr>
              <w:rPr>
                <w:rtl/>
              </w:rPr>
            </w:pPr>
            <w:r>
              <w:rPr>
                <w:rFonts w:cs="David" w:hint="cs"/>
                <w:color w:val="000000"/>
                <w:rtl/>
              </w:rPr>
              <w:t>‏‏ ‏</w:t>
            </w:r>
          </w:p>
          <w:p w14:paraId="2BF7BD6B" w14:textId="77777777" w:rsidR="00654C80" w:rsidRDefault="00A25F3B" w:rsidP="00654C80">
            <w:pPr>
              <w:rPr>
                <w:rtl/>
              </w:rPr>
            </w:pPr>
          </w:p>
          <w:p w14:paraId="5A2A7F6C" w14:textId="77777777" w:rsidR="00654C80" w:rsidRDefault="00A25F3B" w:rsidP="00654C80">
            <w:pPr>
              <w:rPr>
                <w:rtl/>
              </w:rPr>
            </w:pPr>
            <w:r>
              <w:rPr>
                <w:rFonts w:cs="David" w:hint="cs"/>
                <w:color w:val="000000"/>
                <w:rtl/>
              </w:rPr>
              <w:t>‏‎ ‎</w:t>
            </w:r>
          </w:p>
        </w:tc>
      </w:tr>
      <w:tr w:rsidR="00BF1333" w14:paraId="5010FE5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00FC6B4" w14:textId="77777777" w:rsidR="00BF1333" w:rsidRDefault="00BF1333">
            <w:pPr>
              <w:rPr>
                <w:bCs/>
              </w:rPr>
            </w:pPr>
            <w:r>
              <w:rPr>
                <w:rFonts w:cs="Arial" w:hint="cs"/>
                <w:rtl/>
              </w:rPr>
              <w:lastRenderedPageBreak/>
              <w:t>בדיקת המלצה תכנונית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6846C4E6" w14:textId="77777777" w:rsidR="00BF1333" w:rsidRDefault="00BF1333">
            <w:pPr>
              <w:jc w:val="both"/>
            </w:pPr>
            <w:r>
              <w:rPr>
                <w:rFonts w:cs="Arial" w:hint="cs"/>
                <w:rtl/>
              </w:rPr>
              <w:t>27/06/2023</w:t>
            </w:r>
          </w:p>
        </w:tc>
        <w:tc>
          <w:tcPr>
            <w:tcW w:w="5669" w:type="dxa"/>
          </w:tcPr>
          <w:p w14:paraId="7DFC9FC4" w14:textId="77777777" w:rsidR="00654C80" w:rsidRDefault="00A25F3B" w:rsidP="00654C80">
            <w:pPr>
              <w:rPr>
                <w:rtl/>
              </w:rPr>
            </w:pPr>
          </w:p>
          <w:p w14:paraId="5F8A17D7" w14:textId="77777777" w:rsidR="00654C80" w:rsidRDefault="00A25F3B" w:rsidP="00654C80">
            <w:pPr>
              <w:rPr>
                <w:rtl/>
              </w:rPr>
            </w:pPr>
            <w:r>
              <w:rPr>
                <w:rFonts w:cs="David" w:hint="cs"/>
                <w:color w:val="000000"/>
                <w:rtl/>
              </w:rPr>
              <w:t>‏‎ ‎</w:t>
            </w:r>
          </w:p>
          <w:p w14:paraId="4FC173D6" w14:textId="77777777" w:rsidR="00654C80" w:rsidRDefault="00A25F3B" w:rsidP="00654C80">
            <w:pPr>
              <w:rPr>
                <w:rtl/>
              </w:rPr>
            </w:pPr>
          </w:p>
          <w:p w14:paraId="4B85C5B0" w14:textId="77777777" w:rsidR="00654C80" w:rsidRDefault="00A25F3B" w:rsidP="00654C80">
            <w:pPr>
              <w:rPr>
                <w:rtl/>
              </w:rPr>
            </w:pPr>
            <w:r>
              <w:rPr>
                <w:rFonts w:cs="David" w:hint="cs"/>
                <w:color w:val="000000"/>
                <w:rtl/>
              </w:rPr>
              <w:t>‏‏ ‏</w:t>
            </w:r>
          </w:p>
          <w:p w14:paraId="65FDCED2" w14:textId="77777777" w:rsidR="00654C80" w:rsidRDefault="00A25F3B" w:rsidP="00654C80">
            <w:pPr>
              <w:rPr>
                <w:rtl/>
              </w:rPr>
            </w:pPr>
          </w:p>
          <w:p w14:paraId="54F43EFB" w14:textId="77777777" w:rsidR="00654C80" w:rsidRDefault="00A25F3B" w:rsidP="00654C80">
            <w:pPr>
              <w:rPr>
                <w:rtl/>
              </w:rPr>
            </w:pPr>
            <w:r>
              <w:rPr>
                <w:rFonts w:cs="David" w:hint="cs"/>
                <w:color w:val="000000"/>
                <w:rtl/>
              </w:rPr>
              <w:t>‏‏‏‏אל-שיח' ענבר , א-טור‏‏</w:t>
            </w:r>
          </w:p>
          <w:p w14:paraId="39210437" w14:textId="77777777" w:rsidR="00654C80" w:rsidRDefault="00A25F3B" w:rsidP="00654C80">
            <w:pPr>
              <w:rPr>
                <w:rtl/>
              </w:rPr>
            </w:pPr>
          </w:p>
          <w:p w14:paraId="42AB9470" w14:textId="77777777" w:rsidR="00654C80" w:rsidRDefault="00A25F3B" w:rsidP="00654C80">
            <w:pPr>
              <w:rPr>
                <w:rtl/>
              </w:rPr>
            </w:pPr>
            <w:r>
              <w:rPr>
                <w:rFonts w:cs="David" w:hint="cs"/>
                <w:color w:val="000000"/>
                <w:rtl/>
              </w:rPr>
              <w:t>‏‏ ‏</w:t>
            </w:r>
          </w:p>
          <w:p w14:paraId="4B6A5A17" w14:textId="77777777" w:rsidR="00654C80" w:rsidRDefault="00A25F3B" w:rsidP="00654C80">
            <w:pPr>
              <w:rPr>
                <w:rtl/>
              </w:rPr>
            </w:pPr>
          </w:p>
          <w:p w14:paraId="4A0EF02F" w14:textId="77777777" w:rsidR="00654C80" w:rsidRDefault="00A25F3B" w:rsidP="00654C80">
            <w:pPr>
              <w:rPr>
                <w:rtl/>
              </w:rPr>
            </w:pPr>
            <w:r>
              <w:rPr>
                <w:rFonts w:cs="David" w:hint="cs"/>
                <w:color w:val="000000"/>
                <w:rtl/>
              </w:rPr>
              <w:t>‏‏בניין חדש בן 4 קומות מעל 2 קומות מרתף בן 8 דירות , 13 מחסנים, 8 חניות.‏‏</w:t>
            </w:r>
          </w:p>
          <w:p w14:paraId="3A210E05" w14:textId="77777777" w:rsidR="00654C80" w:rsidRDefault="00A25F3B" w:rsidP="00654C80">
            <w:pPr>
              <w:rPr>
                <w:rtl/>
              </w:rPr>
            </w:pPr>
          </w:p>
          <w:p w14:paraId="2123B294" w14:textId="77777777" w:rsidR="00654C80" w:rsidRDefault="00A25F3B" w:rsidP="00654C80">
            <w:pPr>
              <w:rPr>
                <w:rtl/>
              </w:rPr>
            </w:pPr>
            <w:r>
              <w:rPr>
                <w:rFonts w:cs="David" w:hint="cs"/>
                <w:color w:val="000000"/>
                <w:rtl/>
              </w:rPr>
              <w:t>‏‏ ‏</w:t>
            </w:r>
          </w:p>
          <w:p w14:paraId="7186ACA8" w14:textId="77777777" w:rsidR="00654C80" w:rsidRDefault="00A25F3B" w:rsidP="00654C80">
            <w:pPr>
              <w:rPr>
                <w:rtl/>
              </w:rPr>
            </w:pPr>
          </w:p>
          <w:p w14:paraId="569AA184" w14:textId="77777777" w:rsidR="00654C80" w:rsidRDefault="00A25F3B" w:rsidP="00654C80">
            <w:pPr>
              <w:rPr>
                <w:rtl/>
              </w:rPr>
            </w:pPr>
            <w:r>
              <w:rPr>
                <w:rFonts w:cs="David" w:hint="cs"/>
                <w:color w:val="000000"/>
                <w:rtl/>
              </w:rPr>
              <w:t>‏‏‏‏‏‏‏‏‏‏תב"ע‏‏‏‏‏</w:t>
            </w:r>
          </w:p>
          <w:p w14:paraId="053321CB" w14:textId="77777777" w:rsidR="00654C80" w:rsidRDefault="00A25F3B" w:rsidP="00654C80">
            <w:pPr>
              <w:rPr>
                <w:rtl/>
              </w:rPr>
            </w:pPr>
          </w:p>
          <w:p w14:paraId="15A41E3F" w14:textId="77777777" w:rsidR="00654C80" w:rsidRDefault="00A25F3B" w:rsidP="00654C80">
            <w:pPr>
              <w:rPr>
                <w:rtl/>
              </w:rPr>
            </w:pPr>
            <w:r>
              <w:rPr>
                <w:rFonts w:cs="David" w:hint="cs"/>
                <w:color w:val="000000"/>
                <w:rtl/>
              </w:rPr>
              <w:t>‏‏ ‏</w:t>
            </w:r>
          </w:p>
          <w:p w14:paraId="542924E3" w14:textId="77777777" w:rsidR="00654C80" w:rsidRDefault="00A25F3B" w:rsidP="00654C80">
            <w:pPr>
              <w:rPr>
                <w:rtl/>
              </w:rPr>
            </w:pPr>
          </w:p>
          <w:p w14:paraId="4978F5AD" w14:textId="77777777" w:rsidR="00654C80" w:rsidRDefault="00A25F3B" w:rsidP="00654C80">
            <w:pPr>
              <w:rPr>
                <w:rtl/>
              </w:rPr>
            </w:pPr>
            <w:r>
              <w:rPr>
                <w:rFonts w:cs="David" w:hint="cs"/>
                <w:color w:val="000000"/>
                <w:rtl/>
              </w:rPr>
              <w:t>‏‏‏‏נקודתית ‏‏מפורטת , נספח ‏‏בינוי מנחה‏‏. ‏‏</w:t>
            </w:r>
          </w:p>
          <w:p w14:paraId="4075C630" w14:textId="77777777" w:rsidR="00654C80" w:rsidRDefault="00A25F3B" w:rsidP="00654C80">
            <w:pPr>
              <w:rPr>
                <w:rtl/>
              </w:rPr>
            </w:pPr>
          </w:p>
          <w:p w14:paraId="0140FF33" w14:textId="77777777" w:rsidR="00654C80" w:rsidRDefault="00A25F3B" w:rsidP="00654C80">
            <w:pPr>
              <w:rPr>
                <w:rtl/>
              </w:rPr>
            </w:pPr>
            <w:r>
              <w:rPr>
                <w:rFonts w:cs="David" w:hint="cs"/>
                <w:color w:val="000000"/>
                <w:rtl/>
              </w:rPr>
              <w:t>‏‏ ‏</w:t>
            </w:r>
          </w:p>
          <w:p w14:paraId="358B0040" w14:textId="77777777" w:rsidR="00654C80" w:rsidRDefault="00A25F3B" w:rsidP="00654C80">
            <w:pPr>
              <w:rPr>
                <w:rtl/>
              </w:rPr>
            </w:pPr>
          </w:p>
          <w:p w14:paraId="30955DFC" w14:textId="77777777" w:rsidR="00654C80" w:rsidRDefault="00A25F3B" w:rsidP="00654C80">
            <w:pPr>
              <w:rPr>
                <w:rtl/>
              </w:rPr>
            </w:pPr>
            <w:r>
              <w:rPr>
                <w:rFonts w:cs="David" w:hint="cs"/>
                <w:color w:val="000000"/>
                <w:rtl/>
              </w:rPr>
              <w:t>‏‏‏‏מבטלת מתאר. בתוקף מ ‏‏2020‏</w:t>
            </w:r>
          </w:p>
          <w:p w14:paraId="6D435D78" w14:textId="77777777" w:rsidR="00654C80" w:rsidRDefault="00A25F3B" w:rsidP="00654C80">
            <w:pPr>
              <w:rPr>
                <w:rtl/>
              </w:rPr>
            </w:pPr>
          </w:p>
          <w:p w14:paraId="4C65A507" w14:textId="77777777" w:rsidR="00654C80" w:rsidRDefault="00A25F3B" w:rsidP="00654C80">
            <w:pPr>
              <w:rPr>
                <w:rtl/>
              </w:rPr>
            </w:pPr>
            <w:r>
              <w:rPr>
                <w:rFonts w:cs="David" w:hint="cs"/>
                <w:color w:val="000000"/>
                <w:rtl/>
              </w:rPr>
              <w:t>‏‏ ‏</w:t>
            </w:r>
          </w:p>
          <w:p w14:paraId="7278CEB0" w14:textId="77777777" w:rsidR="00654C80" w:rsidRDefault="00A25F3B" w:rsidP="00654C80">
            <w:pPr>
              <w:rPr>
                <w:rtl/>
              </w:rPr>
            </w:pPr>
          </w:p>
          <w:p w14:paraId="1F9E2B47" w14:textId="77777777" w:rsidR="00654C80" w:rsidRDefault="00A25F3B" w:rsidP="00654C80">
            <w:pPr>
              <w:rPr>
                <w:rtl/>
              </w:rPr>
            </w:pPr>
            <w:r>
              <w:rPr>
                <w:rFonts w:cs="David" w:hint="cs"/>
                <w:color w:val="000000"/>
                <w:rtl/>
              </w:rPr>
              <w:t>‏‏‏‏אזור מגורים ‏‏'ג‏‏</w:t>
            </w:r>
          </w:p>
          <w:p w14:paraId="11EF07A8" w14:textId="77777777" w:rsidR="00654C80" w:rsidRDefault="00A25F3B" w:rsidP="00654C80">
            <w:pPr>
              <w:rPr>
                <w:rtl/>
              </w:rPr>
            </w:pPr>
          </w:p>
          <w:p w14:paraId="1A0568BD" w14:textId="77777777" w:rsidR="00654C80" w:rsidRDefault="00A25F3B" w:rsidP="00654C80">
            <w:pPr>
              <w:rPr>
                <w:rtl/>
              </w:rPr>
            </w:pPr>
            <w:r>
              <w:rPr>
                <w:rFonts w:cs="David" w:hint="cs"/>
                <w:color w:val="000000"/>
                <w:rtl/>
              </w:rPr>
              <w:t>‏‏ ‏</w:t>
            </w:r>
          </w:p>
          <w:p w14:paraId="5C8FD0AF" w14:textId="77777777" w:rsidR="00654C80" w:rsidRDefault="00A25F3B" w:rsidP="00654C80">
            <w:pPr>
              <w:rPr>
                <w:rtl/>
              </w:rPr>
            </w:pPr>
          </w:p>
          <w:p w14:paraId="1445A1FE" w14:textId="77777777" w:rsidR="00654C80" w:rsidRDefault="00A25F3B" w:rsidP="00654C80">
            <w:pPr>
              <w:rPr>
                <w:rtl/>
              </w:rPr>
            </w:pPr>
            <w:r>
              <w:rPr>
                <w:rFonts w:cs="David" w:hint="cs"/>
                <w:color w:val="000000"/>
                <w:rtl/>
              </w:rPr>
              <w:t xml:space="preserve">‏‏‏‏אין‏‏ </w:t>
            </w:r>
            <w:r>
              <w:rPr>
                <w:rFonts w:cs="David" w:hint="cs"/>
                <w:color w:val="000000"/>
                <w:rtl/>
              </w:rPr>
              <w:t>הקלות‏‏‏‏. ‏‏‏</w:t>
            </w:r>
          </w:p>
          <w:p w14:paraId="4E644DA3" w14:textId="77777777" w:rsidR="00654C80" w:rsidRDefault="00A25F3B" w:rsidP="00654C80">
            <w:pPr>
              <w:rPr>
                <w:rtl/>
              </w:rPr>
            </w:pPr>
          </w:p>
          <w:p w14:paraId="7903412D" w14:textId="77777777" w:rsidR="00654C80" w:rsidRDefault="00A25F3B" w:rsidP="00654C80">
            <w:pPr>
              <w:rPr>
                <w:rtl/>
              </w:rPr>
            </w:pPr>
            <w:r>
              <w:rPr>
                <w:rFonts w:cs="David" w:hint="cs"/>
                <w:color w:val="000000"/>
                <w:rtl/>
              </w:rPr>
              <w:t>‏‏ ‏</w:t>
            </w:r>
          </w:p>
          <w:p w14:paraId="0CE848D2" w14:textId="77777777" w:rsidR="00654C80" w:rsidRDefault="00A25F3B" w:rsidP="00654C80">
            <w:pPr>
              <w:rPr>
                <w:rtl/>
              </w:rPr>
            </w:pPr>
          </w:p>
          <w:p w14:paraId="463E624D" w14:textId="77777777" w:rsidR="00654C80" w:rsidRDefault="00A25F3B" w:rsidP="00654C80">
            <w:pPr>
              <w:rPr>
                <w:rtl/>
              </w:rPr>
            </w:pPr>
            <w:r>
              <w:rPr>
                <w:rFonts w:cs="David" w:hint="cs"/>
                <w:color w:val="000000"/>
                <w:rtl/>
              </w:rPr>
              <w:t>‏‏התקבל‏‏ה‏‏ התנגדות ‏‏‏‏13 ‏‏מתנגד‏‏ים‏‏ המיוצג‏‏ים‏‏ ע"י עו"ד‏</w:t>
            </w:r>
          </w:p>
          <w:p w14:paraId="624DFEC9" w14:textId="77777777" w:rsidR="00654C80" w:rsidRDefault="00A25F3B" w:rsidP="00654C80">
            <w:pPr>
              <w:rPr>
                <w:rtl/>
              </w:rPr>
            </w:pPr>
          </w:p>
          <w:p w14:paraId="6534448D" w14:textId="77777777" w:rsidR="00654C80" w:rsidRDefault="00A25F3B" w:rsidP="00654C80">
            <w:pPr>
              <w:rPr>
                <w:rtl/>
              </w:rPr>
            </w:pPr>
            <w:r>
              <w:rPr>
                <w:rFonts w:cs="David" w:hint="cs"/>
                <w:color w:val="000000"/>
                <w:rtl/>
              </w:rPr>
              <w:t>‏‏טענות‏‏ המתנגד‏‏ים רבות ומגוונות בין היתר:‏</w:t>
            </w:r>
          </w:p>
          <w:p w14:paraId="2136C5C4" w14:textId="77777777" w:rsidR="00654C80" w:rsidRDefault="00A25F3B" w:rsidP="00654C80">
            <w:pPr>
              <w:rPr>
                <w:rtl/>
              </w:rPr>
            </w:pPr>
          </w:p>
          <w:p w14:paraId="4D4DC34C" w14:textId="77777777" w:rsidR="00654C80" w:rsidRDefault="00A25F3B" w:rsidP="00654C80">
            <w:pPr>
              <w:rPr>
                <w:rtl/>
              </w:rPr>
            </w:pPr>
            <w:r>
              <w:rPr>
                <w:rFonts w:cs="David" w:hint="cs"/>
                <w:color w:val="000000"/>
                <w:rtl/>
              </w:rPr>
              <w:t>‏לדון בבקשה לא בסמכות ועדה מקומית‏</w:t>
            </w:r>
          </w:p>
          <w:p w14:paraId="3B4A254F" w14:textId="77777777" w:rsidR="00654C80" w:rsidRDefault="00A25F3B" w:rsidP="00654C80">
            <w:pPr>
              <w:rPr>
                <w:rtl/>
              </w:rPr>
            </w:pPr>
          </w:p>
          <w:p w14:paraId="2686145A" w14:textId="77777777" w:rsidR="00654C80" w:rsidRDefault="00A25F3B" w:rsidP="00654C80">
            <w:pPr>
              <w:rPr>
                <w:rtl/>
              </w:rPr>
            </w:pPr>
            <w:r>
              <w:rPr>
                <w:rFonts w:cs="David" w:hint="cs"/>
                <w:color w:val="000000"/>
                <w:rtl/>
              </w:rPr>
              <w:lastRenderedPageBreak/>
              <w:t>‏במדידה לא סומנו גבולות חלקות סמוכות‏</w:t>
            </w:r>
          </w:p>
          <w:p w14:paraId="00C79392" w14:textId="77777777" w:rsidR="00654C80" w:rsidRDefault="00A25F3B" w:rsidP="00654C80">
            <w:pPr>
              <w:rPr>
                <w:rtl/>
              </w:rPr>
            </w:pPr>
          </w:p>
          <w:p w14:paraId="0374F779" w14:textId="77777777" w:rsidR="00654C80" w:rsidRDefault="00A25F3B" w:rsidP="00654C80">
            <w:pPr>
              <w:rPr>
                <w:rtl/>
              </w:rPr>
            </w:pPr>
            <w:r>
              <w:rPr>
                <w:rFonts w:cs="David" w:hint="cs"/>
                <w:color w:val="000000"/>
                <w:rtl/>
              </w:rPr>
              <w:t>‏הבקשה פוגעת בזיקת הנאה של המתנגדים ‏</w:t>
            </w:r>
          </w:p>
          <w:p w14:paraId="39468F9C" w14:textId="77777777" w:rsidR="00654C80" w:rsidRDefault="00A25F3B" w:rsidP="00654C80">
            <w:pPr>
              <w:rPr>
                <w:rtl/>
              </w:rPr>
            </w:pPr>
          </w:p>
          <w:p w14:paraId="630030EA" w14:textId="77777777" w:rsidR="00654C80" w:rsidRDefault="00A25F3B" w:rsidP="00654C80">
            <w:pPr>
              <w:rPr>
                <w:rtl/>
              </w:rPr>
            </w:pPr>
            <w:r>
              <w:rPr>
                <w:rFonts w:cs="David" w:hint="cs"/>
                <w:color w:val="000000"/>
                <w:rtl/>
              </w:rPr>
              <w:t>‏הסתרת פרטי הבעלים בקרקע (חסר נסח טאבו)‏</w:t>
            </w:r>
          </w:p>
          <w:p w14:paraId="19616869" w14:textId="77777777" w:rsidR="00654C80" w:rsidRDefault="00A25F3B" w:rsidP="00654C80">
            <w:pPr>
              <w:rPr>
                <w:rtl/>
              </w:rPr>
            </w:pPr>
          </w:p>
          <w:p w14:paraId="48EF5118" w14:textId="77777777" w:rsidR="00654C80" w:rsidRDefault="00A25F3B" w:rsidP="00654C80">
            <w:pPr>
              <w:rPr>
                <w:rtl/>
              </w:rPr>
            </w:pPr>
            <w:r>
              <w:rPr>
                <w:rFonts w:cs="David" w:hint="cs"/>
                <w:color w:val="000000"/>
                <w:rtl/>
              </w:rPr>
              <w:t>‏לא ניתנת פתרונות החנייה המקובלים על כל בעלי זכויות בקרקע, חוסר תכנון חניית נכים‏</w:t>
            </w:r>
          </w:p>
          <w:p w14:paraId="2006F477" w14:textId="77777777" w:rsidR="00654C80" w:rsidRDefault="00A25F3B" w:rsidP="00654C80">
            <w:pPr>
              <w:rPr>
                <w:rtl/>
              </w:rPr>
            </w:pPr>
          </w:p>
          <w:p w14:paraId="45DD3E8A" w14:textId="77777777" w:rsidR="00654C80" w:rsidRDefault="00A25F3B" w:rsidP="00654C80">
            <w:pPr>
              <w:rPr>
                <w:rtl/>
              </w:rPr>
            </w:pPr>
            <w:r>
              <w:rPr>
                <w:rFonts w:cs="David" w:hint="cs"/>
                <w:color w:val="000000"/>
                <w:rtl/>
              </w:rPr>
              <w:t>‏העמסה בלתי סבירה על תשתיות בשכונה‏</w:t>
            </w:r>
          </w:p>
          <w:p w14:paraId="53B50EA5" w14:textId="77777777" w:rsidR="00654C80" w:rsidRDefault="00A25F3B" w:rsidP="00654C80">
            <w:pPr>
              <w:rPr>
                <w:rtl/>
              </w:rPr>
            </w:pPr>
          </w:p>
          <w:p w14:paraId="63FFB9F7" w14:textId="77777777" w:rsidR="00654C80" w:rsidRDefault="00A25F3B" w:rsidP="00654C80">
            <w:pPr>
              <w:rPr>
                <w:rtl/>
              </w:rPr>
            </w:pPr>
            <w:r>
              <w:rPr>
                <w:rFonts w:cs="David" w:hint="cs"/>
                <w:color w:val="000000"/>
                <w:rtl/>
              </w:rPr>
              <w:t>‏תכנון לקוי מבחינת בטיחות אש‏</w:t>
            </w:r>
          </w:p>
          <w:p w14:paraId="648E1364" w14:textId="77777777" w:rsidR="00654C80" w:rsidRDefault="00A25F3B" w:rsidP="00654C80">
            <w:pPr>
              <w:rPr>
                <w:rtl/>
              </w:rPr>
            </w:pPr>
          </w:p>
          <w:p w14:paraId="398ADB4A" w14:textId="77777777" w:rsidR="00654C80" w:rsidRDefault="00A25F3B" w:rsidP="00654C80">
            <w:pPr>
              <w:rPr>
                <w:rtl/>
              </w:rPr>
            </w:pPr>
            <w:r>
              <w:rPr>
                <w:rFonts w:cs="David" w:hint="cs"/>
                <w:color w:val="000000"/>
                <w:rtl/>
              </w:rPr>
              <w:t>‏הבנייה עשויה לחסום גישת אמבולנסים לבתי המתנגדים‏</w:t>
            </w:r>
          </w:p>
          <w:p w14:paraId="1F0B784E" w14:textId="77777777" w:rsidR="00654C80" w:rsidRDefault="00A25F3B" w:rsidP="00654C80">
            <w:pPr>
              <w:rPr>
                <w:rtl/>
              </w:rPr>
            </w:pPr>
          </w:p>
          <w:p w14:paraId="16131AAF" w14:textId="77777777" w:rsidR="00654C80" w:rsidRDefault="00A25F3B" w:rsidP="00654C80">
            <w:pPr>
              <w:rPr>
                <w:rtl/>
              </w:rPr>
            </w:pPr>
            <w:r>
              <w:rPr>
                <w:rFonts w:cs="David" w:hint="cs"/>
                <w:color w:val="000000"/>
                <w:rtl/>
              </w:rPr>
              <w:t>‏התכנון כרוך בקיר תמך שלא כלול בתכנית הבקשה ‏</w:t>
            </w:r>
          </w:p>
          <w:p w14:paraId="75F376F3" w14:textId="77777777" w:rsidR="00654C80" w:rsidRDefault="00A25F3B" w:rsidP="00654C80">
            <w:pPr>
              <w:rPr>
                <w:rtl/>
              </w:rPr>
            </w:pPr>
          </w:p>
          <w:p w14:paraId="18273E24" w14:textId="77777777" w:rsidR="00654C80" w:rsidRDefault="00A25F3B" w:rsidP="00654C80">
            <w:pPr>
              <w:rPr>
                <w:rtl/>
              </w:rPr>
            </w:pPr>
            <w:r>
              <w:rPr>
                <w:rFonts w:cs="David" w:hint="cs"/>
                <w:color w:val="000000"/>
                <w:rtl/>
              </w:rPr>
              <w:t>‏פגיעה בייחודיות השכונה, חוסר התחשבות במתחמים הסמוכים שהינם מרחב נוף תרבות ומרחב שימור מרקמי‏</w:t>
            </w:r>
          </w:p>
          <w:p w14:paraId="3487BA47" w14:textId="77777777" w:rsidR="00654C80" w:rsidRDefault="00A25F3B" w:rsidP="00654C80">
            <w:pPr>
              <w:rPr>
                <w:rtl/>
              </w:rPr>
            </w:pPr>
          </w:p>
          <w:p w14:paraId="56020F68" w14:textId="77777777" w:rsidR="00654C80" w:rsidRDefault="00A25F3B" w:rsidP="00654C80">
            <w:pPr>
              <w:rPr>
                <w:rtl/>
              </w:rPr>
            </w:pPr>
            <w:r>
              <w:rPr>
                <w:rFonts w:cs="David" w:hint="cs"/>
                <w:color w:val="000000"/>
                <w:rtl/>
              </w:rPr>
              <w:t>‏ביצוע הבקשה, במידה ויצא היתר, מהווה סכנת קריסה לבניינים השכנים. מחייב התערבות מח' מבנים מסוכנים.‏</w:t>
            </w:r>
          </w:p>
          <w:p w14:paraId="2815EBEA" w14:textId="77777777" w:rsidR="00654C80" w:rsidRDefault="00A25F3B" w:rsidP="00654C80">
            <w:pPr>
              <w:rPr>
                <w:rtl/>
              </w:rPr>
            </w:pPr>
          </w:p>
          <w:p w14:paraId="6C082F65" w14:textId="77777777" w:rsidR="00654C80" w:rsidRDefault="00A25F3B" w:rsidP="00654C80">
            <w:pPr>
              <w:rPr>
                <w:rtl/>
              </w:rPr>
            </w:pPr>
            <w:r>
              <w:rPr>
                <w:rFonts w:cs="David" w:hint="cs"/>
                <w:color w:val="000000"/>
                <w:rtl/>
              </w:rPr>
              <w:t>‏‏‏‏ ‏‏</w:t>
            </w:r>
          </w:p>
          <w:p w14:paraId="110F2929" w14:textId="77777777" w:rsidR="00654C80" w:rsidRDefault="00A25F3B" w:rsidP="00654C80">
            <w:pPr>
              <w:rPr>
                <w:rtl/>
              </w:rPr>
            </w:pPr>
          </w:p>
          <w:p w14:paraId="0DAAB9ED" w14:textId="77777777" w:rsidR="00654C80" w:rsidRDefault="00A25F3B" w:rsidP="00654C80">
            <w:pPr>
              <w:rPr>
                <w:rtl/>
              </w:rPr>
            </w:pPr>
            <w:r>
              <w:rPr>
                <w:rFonts w:cs="David" w:hint="cs"/>
                <w:color w:val="000000"/>
                <w:rtl/>
              </w:rPr>
              <w:t>‏‏ ‏</w:t>
            </w:r>
          </w:p>
          <w:p w14:paraId="69AB7D21" w14:textId="77777777" w:rsidR="00654C80" w:rsidRDefault="00A25F3B" w:rsidP="00654C80">
            <w:pPr>
              <w:rPr>
                <w:rtl/>
              </w:rPr>
            </w:pPr>
          </w:p>
          <w:p w14:paraId="72EC587E" w14:textId="77777777" w:rsidR="00654C80" w:rsidRDefault="00A25F3B" w:rsidP="00654C80">
            <w:pPr>
              <w:rPr>
                <w:rtl/>
              </w:rPr>
            </w:pPr>
            <w:r>
              <w:rPr>
                <w:rFonts w:cs="David" w:hint="cs"/>
                <w:color w:val="000000"/>
                <w:rtl/>
              </w:rPr>
              <w:t>‏‏‏‏‏‏המלצת המחלקה‏‏‏‏: ‏‏</w:t>
            </w:r>
          </w:p>
          <w:p w14:paraId="700BBD20" w14:textId="77777777" w:rsidR="00654C80" w:rsidRDefault="00A25F3B" w:rsidP="00654C80">
            <w:pPr>
              <w:rPr>
                <w:rtl/>
              </w:rPr>
            </w:pPr>
          </w:p>
          <w:p w14:paraId="0D636F70" w14:textId="77777777" w:rsidR="00654C80" w:rsidRDefault="00A25F3B" w:rsidP="00654C80">
            <w:pPr>
              <w:rPr>
                <w:rtl/>
              </w:rPr>
            </w:pPr>
            <w:r>
              <w:rPr>
                <w:rFonts w:cs="David" w:hint="cs"/>
                <w:color w:val="000000"/>
                <w:rtl/>
              </w:rPr>
              <w:t>‏‏ ‏</w:t>
            </w:r>
          </w:p>
          <w:p w14:paraId="3AB6C413" w14:textId="77777777" w:rsidR="00654C80" w:rsidRDefault="00A25F3B" w:rsidP="00654C80">
            <w:pPr>
              <w:rPr>
                <w:rtl/>
              </w:rPr>
            </w:pPr>
          </w:p>
          <w:p w14:paraId="108CE313" w14:textId="77777777" w:rsidR="00654C80" w:rsidRDefault="00A25F3B" w:rsidP="00654C80">
            <w:pPr>
              <w:rPr>
                <w:rtl/>
              </w:rPr>
            </w:pPr>
            <w:r>
              <w:rPr>
                <w:rFonts w:cs="David" w:hint="cs"/>
                <w:color w:val="000000"/>
                <w:rtl/>
              </w:rPr>
              <w:t>‏‏‏‏‏‏לדחות את הבקשה‏‏ ‏‏במתכונת המוצעת‏‏. ‏‏</w:t>
            </w:r>
          </w:p>
          <w:p w14:paraId="07EFFF09" w14:textId="77777777" w:rsidR="00654C80" w:rsidRDefault="00A25F3B" w:rsidP="00654C80">
            <w:pPr>
              <w:rPr>
                <w:rtl/>
              </w:rPr>
            </w:pPr>
          </w:p>
          <w:p w14:paraId="1D17B96A" w14:textId="77777777" w:rsidR="00654C80" w:rsidRDefault="00A25F3B" w:rsidP="00654C80">
            <w:pPr>
              <w:rPr>
                <w:rtl/>
              </w:rPr>
            </w:pPr>
            <w:r>
              <w:rPr>
                <w:rFonts w:cs="David" w:hint="cs"/>
                <w:color w:val="000000"/>
                <w:rtl/>
              </w:rPr>
              <w:t>‏‏‏‏ ‏‏ ‏</w:t>
            </w:r>
          </w:p>
          <w:p w14:paraId="3230D360" w14:textId="77777777" w:rsidR="00654C80" w:rsidRDefault="00A25F3B" w:rsidP="00654C80">
            <w:pPr>
              <w:rPr>
                <w:rtl/>
              </w:rPr>
            </w:pPr>
          </w:p>
          <w:p w14:paraId="1629E8BD" w14:textId="77777777" w:rsidR="00654C80" w:rsidRDefault="00A25F3B" w:rsidP="00654C80">
            <w:pPr>
              <w:rPr>
                <w:rtl/>
              </w:rPr>
            </w:pPr>
            <w:r>
              <w:rPr>
                <w:rFonts w:cs="David" w:hint="cs"/>
                <w:color w:val="000000"/>
                <w:rtl/>
              </w:rPr>
              <w:t>‏חריגה מ‏ ‏מספר קומות לפי טבלה 5‏‏נספח בינוי‏‏ ‏ - ‏ ‏סטייה ניכרת‏‏</w:t>
            </w:r>
          </w:p>
          <w:p w14:paraId="60D24C7C" w14:textId="77777777" w:rsidR="00654C80" w:rsidRDefault="00A25F3B" w:rsidP="00654C80">
            <w:pPr>
              <w:rPr>
                <w:rtl/>
              </w:rPr>
            </w:pPr>
          </w:p>
          <w:p w14:paraId="7ECD293A" w14:textId="77777777" w:rsidR="00654C80" w:rsidRDefault="00A25F3B" w:rsidP="00654C80">
            <w:pPr>
              <w:rPr>
                <w:rtl/>
              </w:rPr>
            </w:pPr>
            <w:r>
              <w:rPr>
                <w:rFonts w:cs="David" w:hint="cs"/>
                <w:color w:val="000000"/>
                <w:rtl/>
              </w:rPr>
              <w:t>‏‏ ‏</w:t>
            </w:r>
          </w:p>
          <w:p w14:paraId="1FB3A3C3" w14:textId="77777777" w:rsidR="00654C80" w:rsidRDefault="00A25F3B" w:rsidP="00654C80">
            <w:pPr>
              <w:rPr>
                <w:rtl/>
              </w:rPr>
            </w:pPr>
          </w:p>
          <w:p w14:paraId="499E35E6" w14:textId="77777777" w:rsidR="00654C80" w:rsidRDefault="00A25F3B" w:rsidP="00654C80">
            <w:pPr>
              <w:rPr>
                <w:rtl/>
              </w:rPr>
            </w:pPr>
            <w:r>
              <w:rPr>
                <w:rFonts w:cs="David" w:hint="cs"/>
                <w:color w:val="000000"/>
                <w:rtl/>
              </w:rPr>
              <w:t xml:space="preserve">‏‏‏‏‏2.‏‏לציין כי לא ניתן לאשר את הבקשה כפי שהוגשה כי כוללת ‏‏ החריגות מקווי הבניין </w:t>
            </w:r>
            <w:r>
              <w:rPr>
                <w:rFonts w:cs="David" w:hint="cs"/>
                <w:color w:val="000000"/>
                <w:rtl/>
              </w:rPr>
              <w:t>‏‏המאושרים – ‏‏ולא פורסמה הקלה על כך. ‏‏ יש לבטל החריגות מקווי ‏‏, או לחלופין לפרסם הקלה.‏‏ ‏‏</w:t>
            </w:r>
          </w:p>
          <w:p w14:paraId="55868C06" w14:textId="77777777" w:rsidR="00654C80" w:rsidRDefault="00A25F3B" w:rsidP="00654C80">
            <w:pPr>
              <w:rPr>
                <w:rtl/>
              </w:rPr>
            </w:pPr>
          </w:p>
          <w:p w14:paraId="25B6A95C" w14:textId="77777777" w:rsidR="00654C80" w:rsidRDefault="00A25F3B" w:rsidP="00654C80">
            <w:pPr>
              <w:rPr>
                <w:rtl/>
              </w:rPr>
            </w:pPr>
            <w:r>
              <w:rPr>
                <w:rFonts w:cs="David" w:hint="cs"/>
                <w:color w:val="000000"/>
                <w:rtl/>
              </w:rPr>
              <w:t>‏‏ ‏</w:t>
            </w:r>
          </w:p>
          <w:p w14:paraId="6B8BE677" w14:textId="77777777" w:rsidR="00654C80" w:rsidRDefault="00A25F3B" w:rsidP="00654C80">
            <w:pPr>
              <w:rPr>
                <w:rtl/>
              </w:rPr>
            </w:pPr>
          </w:p>
          <w:p w14:paraId="71155E56" w14:textId="77777777" w:rsidR="00654C80" w:rsidRDefault="00A25F3B" w:rsidP="00654C80">
            <w:pPr>
              <w:rPr>
                <w:rtl/>
              </w:rPr>
            </w:pPr>
            <w:r>
              <w:rPr>
                <w:rFonts w:cs="David" w:hint="cs"/>
                <w:color w:val="000000"/>
                <w:rtl/>
              </w:rPr>
              <w:t>‏3.‏ ‏ כמות מחסנים תהא זהה למס' יח"ד = 8 ‏‏</w:t>
            </w:r>
          </w:p>
          <w:p w14:paraId="5BD0F3DD" w14:textId="77777777" w:rsidR="00654C80" w:rsidRDefault="00A25F3B" w:rsidP="00654C80">
            <w:pPr>
              <w:rPr>
                <w:rtl/>
              </w:rPr>
            </w:pPr>
          </w:p>
          <w:p w14:paraId="7A285167" w14:textId="77777777" w:rsidR="00654C80" w:rsidRDefault="00A25F3B" w:rsidP="00654C80">
            <w:pPr>
              <w:rPr>
                <w:rtl/>
              </w:rPr>
            </w:pPr>
            <w:r>
              <w:rPr>
                <w:rFonts w:cs="David" w:hint="cs"/>
                <w:color w:val="000000"/>
                <w:rtl/>
              </w:rPr>
              <w:t>‏‏ ‏</w:t>
            </w:r>
          </w:p>
          <w:p w14:paraId="77C7E0BD" w14:textId="77777777" w:rsidR="00654C80" w:rsidRDefault="00A25F3B" w:rsidP="00654C80">
            <w:pPr>
              <w:rPr>
                <w:rtl/>
              </w:rPr>
            </w:pPr>
          </w:p>
          <w:p w14:paraId="4A05AA78" w14:textId="77777777" w:rsidR="00654C80" w:rsidRDefault="00A25F3B" w:rsidP="00654C80">
            <w:pPr>
              <w:rPr>
                <w:rtl/>
              </w:rPr>
            </w:pPr>
            <w:r>
              <w:rPr>
                <w:rFonts w:cs="David" w:hint="cs"/>
                <w:color w:val="000000"/>
                <w:rtl/>
              </w:rPr>
              <w:t>‏‏‏‏ ‏‏ ‏‏‏‏תנאים לדיון – בקרה מרחבית‏‏‏‏ : ‏‏</w:t>
            </w:r>
          </w:p>
          <w:p w14:paraId="5669A884" w14:textId="77777777" w:rsidR="00654C80" w:rsidRDefault="00A25F3B" w:rsidP="00654C80">
            <w:pPr>
              <w:rPr>
                <w:rtl/>
              </w:rPr>
            </w:pPr>
          </w:p>
          <w:p w14:paraId="2E72B183" w14:textId="77777777" w:rsidR="00654C80" w:rsidRDefault="00A25F3B" w:rsidP="00654C80">
            <w:pPr>
              <w:rPr>
                <w:rtl/>
              </w:rPr>
            </w:pPr>
            <w:r>
              <w:rPr>
                <w:rFonts w:cs="David" w:hint="cs"/>
                <w:color w:val="000000"/>
                <w:rtl/>
              </w:rPr>
              <w:t>‏‏ ‏</w:t>
            </w:r>
          </w:p>
          <w:p w14:paraId="0110B51A" w14:textId="77777777" w:rsidR="00654C80" w:rsidRDefault="00A25F3B" w:rsidP="00654C80">
            <w:pPr>
              <w:rPr>
                <w:rtl/>
              </w:rPr>
            </w:pPr>
          </w:p>
          <w:p w14:paraId="790056FF" w14:textId="77777777" w:rsidR="00654C80" w:rsidRDefault="00A25F3B" w:rsidP="00654C80">
            <w:pPr>
              <w:rPr>
                <w:rtl/>
              </w:rPr>
            </w:pPr>
            <w:r>
              <w:rPr>
                <w:rFonts w:cs="David" w:hint="cs"/>
                <w:color w:val="000000"/>
                <w:rtl/>
              </w:rPr>
              <w:t xml:space="preserve">‏‏‏‏‏ איכות הסביבה -‏ ‏ ‏ל‏‏דחות את הבקשה בגין חוסר במסמכים </w:t>
            </w:r>
            <w:r>
              <w:rPr>
                <w:rFonts w:cs="David" w:hint="cs"/>
                <w:color w:val="000000"/>
                <w:rtl/>
              </w:rPr>
              <w:lastRenderedPageBreak/>
              <w:t>נדרשים.‏ ‏ ‏‏</w:t>
            </w:r>
          </w:p>
          <w:p w14:paraId="1D166974" w14:textId="77777777" w:rsidR="00654C80" w:rsidRDefault="00A25F3B" w:rsidP="00654C80">
            <w:pPr>
              <w:rPr>
                <w:rtl/>
              </w:rPr>
            </w:pPr>
          </w:p>
          <w:p w14:paraId="7FD84D0C" w14:textId="77777777" w:rsidR="00654C80" w:rsidRDefault="00A25F3B" w:rsidP="00654C80">
            <w:pPr>
              <w:rPr>
                <w:rtl/>
              </w:rPr>
            </w:pPr>
            <w:r>
              <w:rPr>
                <w:rFonts w:cs="David" w:hint="cs"/>
                <w:color w:val="000000"/>
                <w:rtl/>
              </w:rPr>
              <w:t>‏‏בקרה מרחבית אגף שפ"ע ‏‏- ‏‏לאשר את הבקשה ‏‏ ‏</w:t>
            </w:r>
          </w:p>
          <w:p w14:paraId="2810B142" w14:textId="77777777" w:rsidR="00654C80" w:rsidRDefault="00A25F3B" w:rsidP="00654C80">
            <w:pPr>
              <w:rPr>
                <w:rtl/>
              </w:rPr>
            </w:pPr>
          </w:p>
          <w:p w14:paraId="236CFA09" w14:textId="77777777" w:rsidR="00654C80" w:rsidRDefault="00A25F3B" w:rsidP="00654C80">
            <w:pPr>
              <w:rPr>
                <w:rtl/>
              </w:rPr>
            </w:pPr>
            <w:r>
              <w:rPr>
                <w:rFonts w:cs="David" w:hint="cs"/>
                <w:color w:val="000000"/>
                <w:rtl/>
              </w:rPr>
              <w:t>‏‏חוות דעת מחלקת הדרכים - לאשר את הבקשה‏</w:t>
            </w:r>
          </w:p>
          <w:p w14:paraId="26C0E292" w14:textId="77777777" w:rsidR="00654C80" w:rsidRDefault="00A25F3B" w:rsidP="00654C80">
            <w:pPr>
              <w:rPr>
                <w:rtl/>
              </w:rPr>
            </w:pPr>
          </w:p>
          <w:p w14:paraId="50C0B076" w14:textId="77777777" w:rsidR="00654C80" w:rsidRDefault="00A25F3B" w:rsidP="00654C80">
            <w:pPr>
              <w:rPr>
                <w:rtl/>
              </w:rPr>
            </w:pPr>
            <w:r>
              <w:rPr>
                <w:rFonts w:cs="David" w:hint="cs"/>
                <w:color w:val="000000"/>
                <w:rtl/>
              </w:rPr>
              <w:t>‏‏חוות דעת מחלקת המאור באגף שפ"ע -‏‏לאשר ויש להוסיף תנאים בהיתר‏</w:t>
            </w:r>
          </w:p>
          <w:p w14:paraId="0B3E8C44" w14:textId="77777777" w:rsidR="00654C80" w:rsidRDefault="00A25F3B" w:rsidP="00654C80">
            <w:pPr>
              <w:rPr>
                <w:rtl/>
              </w:rPr>
            </w:pPr>
          </w:p>
          <w:p w14:paraId="7997C7AB" w14:textId="77777777" w:rsidR="00654C80" w:rsidRDefault="00A25F3B" w:rsidP="00654C80">
            <w:pPr>
              <w:rPr>
                <w:rtl/>
              </w:rPr>
            </w:pPr>
            <w:r>
              <w:rPr>
                <w:rFonts w:cs="David" w:hint="cs"/>
                <w:color w:val="000000"/>
                <w:rtl/>
              </w:rPr>
              <w:t xml:space="preserve">‏‏חוות דעת היחידה לאיכות הסביבה - לדחות את הבקשה בגין חוסר במסמכים </w:t>
            </w:r>
            <w:r>
              <w:rPr>
                <w:rFonts w:cs="David" w:hint="cs"/>
                <w:color w:val="000000"/>
                <w:rtl/>
              </w:rPr>
              <w:t>נדרשים‏</w:t>
            </w:r>
          </w:p>
          <w:p w14:paraId="4ED3E973" w14:textId="77777777" w:rsidR="00654C80" w:rsidRDefault="00A25F3B" w:rsidP="00654C80">
            <w:pPr>
              <w:rPr>
                <w:rtl/>
              </w:rPr>
            </w:pPr>
          </w:p>
          <w:p w14:paraId="32AFC435" w14:textId="77777777" w:rsidR="00654C80" w:rsidRDefault="00A25F3B" w:rsidP="00654C80">
            <w:pPr>
              <w:rPr>
                <w:rtl/>
              </w:rPr>
            </w:pPr>
            <w:r>
              <w:rPr>
                <w:rFonts w:cs="David" w:hint="cs"/>
                <w:color w:val="000000"/>
                <w:rtl/>
              </w:rPr>
              <w:t>‏‏חוות דעת אגף תברואה - לאשר את הבקשה‏</w:t>
            </w:r>
          </w:p>
          <w:p w14:paraId="1C070085" w14:textId="77777777" w:rsidR="00654C80" w:rsidRDefault="00A25F3B" w:rsidP="00654C80">
            <w:pPr>
              <w:rPr>
                <w:rtl/>
              </w:rPr>
            </w:pPr>
          </w:p>
          <w:p w14:paraId="53ABAAEF" w14:textId="77777777" w:rsidR="00654C80" w:rsidRDefault="00A25F3B" w:rsidP="00654C80">
            <w:pPr>
              <w:rPr>
                <w:rtl/>
              </w:rPr>
            </w:pPr>
            <w:r>
              <w:rPr>
                <w:rFonts w:cs="David" w:hint="cs"/>
                <w:color w:val="000000"/>
                <w:rtl/>
              </w:rPr>
              <w:t>‏‏חוות דעת המחלקה להסדרי תנועה –לדחות את הבקשה בגין חוסר במסמכים נדרשים‏</w:t>
            </w:r>
          </w:p>
          <w:p w14:paraId="7BC96AA3" w14:textId="77777777" w:rsidR="00654C80" w:rsidRDefault="00A25F3B" w:rsidP="00654C80">
            <w:pPr>
              <w:rPr>
                <w:rtl/>
              </w:rPr>
            </w:pPr>
          </w:p>
          <w:p w14:paraId="790CEAEB" w14:textId="77777777" w:rsidR="00654C80" w:rsidRDefault="00A25F3B" w:rsidP="00654C80">
            <w:pPr>
              <w:rPr>
                <w:rtl/>
              </w:rPr>
            </w:pPr>
            <w:r>
              <w:rPr>
                <w:rFonts w:cs="David" w:hint="cs"/>
                <w:color w:val="000000"/>
                <w:rtl/>
              </w:rPr>
              <w:t>‏‎ ‎</w:t>
            </w:r>
          </w:p>
          <w:p w14:paraId="7F9D3560" w14:textId="77777777" w:rsidR="00654C80" w:rsidRDefault="00A25F3B" w:rsidP="00654C80">
            <w:pPr>
              <w:rPr>
                <w:rtl/>
              </w:rPr>
            </w:pPr>
          </w:p>
          <w:p w14:paraId="4D159564" w14:textId="77777777" w:rsidR="00654C80" w:rsidRDefault="00A25F3B" w:rsidP="00654C80">
            <w:pPr>
              <w:rPr>
                <w:rtl/>
              </w:rPr>
            </w:pPr>
            <w:r>
              <w:rPr>
                <w:rFonts w:cs="David" w:hint="cs"/>
                <w:color w:val="000000"/>
                <w:rtl/>
              </w:rPr>
              <w:t>‏‎ ‎</w:t>
            </w:r>
          </w:p>
        </w:tc>
      </w:tr>
      <w:tr w:rsidR="00BF1333" w14:paraId="105E020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6FAF1E1" w14:textId="77777777" w:rsidR="00BF1333" w:rsidRDefault="00BF1333">
            <w:pPr>
              <w:rPr>
                <w:bCs/>
              </w:rPr>
            </w:pPr>
            <w:r>
              <w:rPr>
                <w:rFonts w:cs="Arial" w:hint="cs"/>
                <w:rtl/>
              </w:rPr>
              <w:lastRenderedPageBreak/>
              <w:t>דיון בועדת משנה :  לדחות במתכונת המוצעת</w:t>
            </w:r>
          </w:p>
        </w:tc>
        <w:tc>
          <w:tcPr>
            <w:tcW w:w="1843" w:type="dxa"/>
            <w:tcBorders>
              <w:top w:val="single" w:sz="4" w:space="0" w:color="auto"/>
              <w:left w:val="single" w:sz="4" w:space="0" w:color="auto"/>
              <w:bottom w:val="single" w:sz="4" w:space="0" w:color="auto"/>
              <w:right w:val="single" w:sz="4" w:space="0" w:color="auto"/>
            </w:tcBorders>
            <w:hideMark/>
          </w:tcPr>
          <w:p w14:paraId="541E1223" w14:textId="77777777" w:rsidR="00BF1333" w:rsidRDefault="00BF1333">
            <w:pPr>
              <w:jc w:val="both"/>
            </w:pPr>
            <w:r>
              <w:rPr>
                <w:rFonts w:cs="Arial" w:hint="cs"/>
                <w:rtl/>
              </w:rPr>
              <w:t>21/06/2023</w:t>
            </w:r>
          </w:p>
        </w:tc>
        <w:tc>
          <w:tcPr>
            <w:tcW w:w="5669" w:type="dxa"/>
          </w:tcPr>
          <w:p w14:paraId="20AABAE8" w14:textId="77777777" w:rsidR="00654C80" w:rsidRDefault="00A25F3B" w:rsidP="00654C80">
            <w:pPr>
              <w:rPr>
                <w:rtl/>
              </w:rPr>
            </w:pPr>
          </w:p>
          <w:p w14:paraId="50D1293A" w14:textId="77777777" w:rsidR="00654C80" w:rsidRDefault="00A25F3B" w:rsidP="00654C80">
            <w:pPr>
              <w:rPr>
                <w:rtl/>
              </w:rPr>
            </w:pPr>
            <w:r>
              <w:rPr>
                <w:rFonts w:cs="David" w:hint="cs"/>
                <w:color w:val="000000"/>
                <w:rtl/>
              </w:rPr>
              <w:t>‏‎ ‎</w:t>
            </w:r>
          </w:p>
          <w:p w14:paraId="032772D6" w14:textId="77777777" w:rsidR="00654C80" w:rsidRDefault="00A25F3B" w:rsidP="00654C80">
            <w:pPr>
              <w:rPr>
                <w:rtl/>
              </w:rPr>
            </w:pPr>
          </w:p>
          <w:p w14:paraId="1B6D2A46" w14:textId="77777777" w:rsidR="00654C80" w:rsidRDefault="00A25F3B" w:rsidP="00654C80">
            <w:pPr>
              <w:rPr>
                <w:rtl/>
              </w:rPr>
            </w:pPr>
            <w:r>
              <w:rPr>
                <w:rFonts w:cs="David" w:hint="cs"/>
                <w:color w:val="000000"/>
                <w:rtl/>
              </w:rPr>
              <w:t>‏</w:t>
            </w:r>
          </w:p>
          <w:p w14:paraId="45FB918E" w14:textId="77777777" w:rsidR="00654C80" w:rsidRDefault="00A25F3B" w:rsidP="00654C80">
            <w:pPr>
              <w:rPr>
                <w:rtl/>
              </w:rPr>
            </w:pPr>
          </w:p>
          <w:p w14:paraId="5F0BC20F" w14:textId="77777777" w:rsidR="00654C80" w:rsidRDefault="00A25F3B" w:rsidP="00654C80">
            <w:pPr>
              <w:rPr>
                <w:rtl/>
              </w:rPr>
            </w:pPr>
            <w:r>
              <w:rPr>
                <w:rFonts w:cs="David" w:hint="cs"/>
                <w:color w:val="000000"/>
                <w:rtl/>
              </w:rPr>
              <w:t>‏‏‏‏אל-שיח' ענבר , א-טור‏‏</w:t>
            </w:r>
          </w:p>
          <w:p w14:paraId="6120B29B" w14:textId="77777777" w:rsidR="00654C80" w:rsidRDefault="00A25F3B" w:rsidP="00654C80">
            <w:pPr>
              <w:rPr>
                <w:rtl/>
              </w:rPr>
            </w:pPr>
          </w:p>
          <w:p w14:paraId="3E70D97F" w14:textId="77777777" w:rsidR="00654C80" w:rsidRDefault="00A25F3B" w:rsidP="00654C80">
            <w:pPr>
              <w:rPr>
                <w:rtl/>
              </w:rPr>
            </w:pPr>
            <w:r>
              <w:rPr>
                <w:rFonts w:cs="David" w:hint="cs"/>
                <w:color w:val="000000"/>
                <w:rtl/>
              </w:rPr>
              <w:t>‏‏ ‏</w:t>
            </w:r>
          </w:p>
          <w:p w14:paraId="0A54BA47" w14:textId="77777777" w:rsidR="00654C80" w:rsidRDefault="00A25F3B" w:rsidP="00654C80">
            <w:pPr>
              <w:rPr>
                <w:rtl/>
              </w:rPr>
            </w:pPr>
          </w:p>
          <w:p w14:paraId="6F7AE0CD" w14:textId="77777777" w:rsidR="00654C80" w:rsidRDefault="00A25F3B" w:rsidP="00654C80">
            <w:pPr>
              <w:rPr>
                <w:rtl/>
              </w:rPr>
            </w:pPr>
            <w:r>
              <w:rPr>
                <w:rFonts w:cs="David" w:hint="cs"/>
                <w:color w:val="000000"/>
                <w:rtl/>
              </w:rPr>
              <w:t xml:space="preserve">‏‏בניין חדש בן 4 </w:t>
            </w:r>
            <w:r>
              <w:rPr>
                <w:rFonts w:cs="David" w:hint="cs"/>
                <w:color w:val="000000"/>
                <w:rtl/>
              </w:rPr>
              <w:t>קומות מעל 2 קומות מרתף בן 8 דירות , 13 מחסנים, 8 חניות.‏‏</w:t>
            </w:r>
          </w:p>
          <w:p w14:paraId="580EFC5A" w14:textId="77777777" w:rsidR="00654C80" w:rsidRDefault="00A25F3B" w:rsidP="00654C80">
            <w:pPr>
              <w:rPr>
                <w:rtl/>
              </w:rPr>
            </w:pPr>
          </w:p>
          <w:p w14:paraId="51F3E77B" w14:textId="77777777" w:rsidR="00654C80" w:rsidRDefault="00A25F3B" w:rsidP="00654C80">
            <w:pPr>
              <w:rPr>
                <w:rtl/>
              </w:rPr>
            </w:pPr>
            <w:r>
              <w:rPr>
                <w:rFonts w:cs="David" w:hint="cs"/>
                <w:color w:val="000000"/>
                <w:rtl/>
              </w:rPr>
              <w:t>‏‏ ‏</w:t>
            </w:r>
          </w:p>
          <w:p w14:paraId="15042AE9" w14:textId="77777777" w:rsidR="00654C80" w:rsidRDefault="00A25F3B" w:rsidP="00654C80">
            <w:pPr>
              <w:rPr>
                <w:rtl/>
              </w:rPr>
            </w:pPr>
          </w:p>
          <w:p w14:paraId="5BEEDC39" w14:textId="77777777" w:rsidR="00654C80" w:rsidRDefault="00A25F3B" w:rsidP="00654C80">
            <w:pPr>
              <w:rPr>
                <w:rtl/>
              </w:rPr>
            </w:pPr>
            <w:r>
              <w:rPr>
                <w:rFonts w:cs="David" w:hint="cs"/>
                <w:color w:val="000000"/>
                <w:rtl/>
              </w:rPr>
              <w:t>‏‏‏‏‏‏‏‏‏‏תב"ע‏‏‏‏‏</w:t>
            </w:r>
          </w:p>
          <w:p w14:paraId="75835DA8" w14:textId="77777777" w:rsidR="00654C80" w:rsidRDefault="00A25F3B" w:rsidP="00654C80">
            <w:pPr>
              <w:rPr>
                <w:rtl/>
              </w:rPr>
            </w:pPr>
          </w:p>
          <w:p w14:paraId="4BACE5E6" w14:textId="77777777" w:rsidR="00654C80" w:rsidRDefault="00A25F3B" w:rsidP="00654C80">
            <w:pPr>
              <w:rPr>
                <w:rtl/>
              </w:rPr>
            </w:pPr>
            <w:r>
              <w:rPr>
                <w:rFonts w:cs="David" w:hint="cs"/>
                <w:color w:val="000000"/>
                <w:rtl/>
              </w:rPr>
              <w:t>‏‏ ‏</w:t>
            </w:r>
          </w:p>
          <w:p w14:paraId="42FC89BD" w14:textId="77777777" w:rsidR="00654C80" w:rsidRDefault="00A25F3B" w:rsidP="00654C80">
            <w:pPr>
              <w:rPr>
                <w:rtl/>
              </w:rPr>
            </w:pPr>
          </w:p>
          <w:p w14:paraId="6D3CE1B0" w14:textId="77777777" w:rsidR="00654C80" w:rsidRDefault="00A25F3B" w:rsidP="00654C80">
            <w:pPr>
              <w:rPr>
                <w:rtl/>
              </w:rPr>
            </w:pPr>
            <w:r>
              <w:rPr>
                <w:rFonts w:cs="David" w:hint="cs"/>
                <w:color w:val="000000"/>
                <w:rtl/>
              </w:rPr>
              <w:t>‏‏‏‏נקודתית ‏‏מפורטת , נספח ‏‏בינוי מנחה‏‏. ‏‏</w:t>
            </w:r>
          </w:p>
          <w:p w14:paraId="53AB0875" w14:textId="77777777" w:rsidR="00654C80" w:rsidRDefault="00A25F3B" w:rsidP="00654C80">
            <w:pPr>
              <w:rPr>
                <w:rtl/>
              </w:rPr>
            </w:pPr>
          </w:p>
          <w:p w14:paraId="63706384" w14:textId="77777777" w:rsidR="00654C80" w:rsidRDefault="00A25F3B" w:rsidP="00654C80">
            <w:pPr>
              <w:rPr>
                <w:rtl/>
              </w:rPr>
            </w:pPr>
            <w:r>
              <w:rPr>
                <w:rFonts w:cs="David" w:hint="cs"/>
                <w:color w:val="000000"/>
                <w:rtl/>
              </w:rPr>
              <w:t>‏‏ ‏</w:t>
            </w:r>
          </w:p>
          <w:p w14:paraId="69A6B82F" w14:textId="77777777" w:rsidR="00654C80" w:rsidRDefault="00A25F3B" w:rsidP="00654C80">
            <w:pPr>
              <w:rPr>
                <w:rtl/>
              </w:rPr>
            </w:pPr>
          </w:p>
          <w:p w14:paraId="3BF4DF3B" w14:textId="77777777" w:rsidR="00654C80" w:rsidRDefault="00A25F3B" w:rsidP="00654C80">
            <w:pPr>
              <w:rPr>
                <w:rtl/>
              </w:rPr>
            </w:pPr>
            <w:r>
              <w:rPr>
                <w:rFonts w:cs="David" w:hint="cs"/>
                <w:color w:val="000000"/>
                <w:rtl/>
              </w:rPr>
              <w:t>‏‏‏‏מבטלת מתאר. בתוקף מ ‏‏2020‏</w:t>
            </w:r>
          </w:p>
          <w:p w14:paraId="3C24B373" w14:textId="77777777" w:rsidR="00654C80" w:rsidRDefault="00A25F3B" w:rsidP="00654C80">
            <w:pPr>
              <w:rPr>
                <w:rtl/>
              </w:rPr>
            </w:pPr>
          </w:p>
          <w:p w14:paraId="67051486" w14:textId="77777777" w:rsidR="00654C80" w:rsidRDefault="00A25F3B" w:rsidP="00654C80">
            <w:pPr>
              <w:rPr>
                <w:rtl/>
              </w:rPr>
            </w:pPr>
            <w:r>
              <w:rPr>
                <w:rFonts w:cs="David" w:hint="cs"/>
                <w:color w:val="000000"/>
                <w:rtl/>
              </w:rPr>
              <w:t>‏‏ ‏</w:t>
            </w:r>
          </w:p>
          <w:p w14:paraId="48F1390A" w14:textId="77777777" w:rsidR="00654C80" w:rsidRDefault="00A25F3B" w:rsidP="00654C80">
            <w:pPr>
              <w:rPr>
                <w:rtl/>
              </w:rPr>
            </w:pPr>
          </w:p>
          <w:p w14:paraId="6925FEBC" w14:textId="77777777" w:rsidR="00654C80" w:rsidRDefault="00A25F3B" w:rsidP="00654C80">
            <w:pPr>
              <w:rPr>
                <w:rtl/>
              </w:rPr>
            </w:pPr>
            <w:r>
              <w:rPr>
                <w:rFonts w:cs="David" w:hint="cs"/>
                <w:color w:val="000000"/>
                <w:rtl/>
              </w:rPr>
              <w:t>‏‏‏‏אזור מגורים ‏‏'ג‏‏</w:t>
            </w:r>
          </w:p>
          <w:p w14:paraId="71AA64C9" w14:textId="77777777" w:rsidR="00654C80" w:rsidRDefault="00A25F3B" w:rsidP="00654C80">
            <w:pPr>
              <w:rPr>
                <w:rtl/>
              </w:rPr>
            </w:pPr>
          </w:p>
          <w:p w14:paraId="30E961D7" w14:textId="77777777" w:rsidR="00654C80" w:rsidRDefault="00A25F3B" w:rsidP="00654C80">
            <w:pPr>
              <w:rPr>
                <w:rtl/>
              </w:rPr>
            </w:pPr>
            <w:r>
              <w:rPr>
                <w:rFonts w:cs="David" w:hint="cs"/>
                <w:color w:val="000000"/>
                <w:rtl/>
              </w:rPr>
              <w:t>‏‏ ‏</w:t>
            </w:r>
          </w:p>
          <w:p w14:paraId="045B4176" w14:textId="77777777" w:rsidR="00654C80" w:rsidRDefault="00A25F3B" w:rsidP="00654C80">
            <w:pPr>
              <w:rPr>
                <w:rtl/>
              </w:rPr>
            </w:pPr>
          </w:p>
          <w:p w14:paraId="3BEB02DD" w14:textId="77777777" w:rsidR="00654C80" w:rsidRDefault="00A25F3B" w:rsidP="00654C80">
            <w:pPr>
              <w:rPr>
                <w:rtl/>
              </w:rPr>
            </w:pPr>
            <w:r>
              <w:rPr>
                <w:rFonts w:cs="David" w:hint="cs"/>
                <w:color w:val="000000"/>
                <w:rtl/>
              </w:rPr>
              <w:t>‏‏‏‏אין‏‏ הקלות‏‏‏‏. ‏‏‏</w:t>
            </w:r>
          </w:p>
          <w:p w14:paraId="41D9BE90" w14:textId="77777777" w:rsidR="00654C80" w:rsidRDefault="00A25F3B" w:rsidP="00654C80">
            <w:pPr>
              <w:rPr>
                <w:rtl/>
              </w:rPr>
            </w:pPr>
          </w:p>
          <w:p w14:paraId="597071D4" w14:textId="77777777" w:rsidR="00654C80" w:rsidRDefault="00A25F3B" w:rsidP="00654C80">
            <w:pPr>
              <w:rPr>
                <w:rtl/>
              </w:rPr>
            </w:pPr>
            <w:r>
              <w:rPr>
                <w:rFonts w:cs="David" w:hint="cs"/>
                <w:color w:val="000000"/>
                <w:rtl/>
              </w:rPr>
              <w:t>‏‏ ‏</w:t>
            </w:r>
          </w:p>
          <w:p w14:paraId="49CBB1D9" w14:textId="77777777" w:rsidR="00654C80" w:rsidRDefault="00A25F3B" w:rsidP="00654C80">
            <w:pPr>
              <w:rPr>
                <w:rtl/>
              </w:rPr>
            </w:pPr>
          </w:p>
          <w:p w14:paraId="2672B7E3" w14:textId="77777777" w:rsidR="00654C80" w:rsidRDefault="00A25F3B" w:rsidP="00654C80">
            <w:pPr>
              <w:rPr>
                <w:rtl/>
              </w:rPr>
            </w:pPr>
            <w:r>
              <w:rPr>
                <w:rFonts w:cs="David" w:hint="cs"/>
                <w:color w:val="000000"/>
                <w:rtl/>
              </w:rPr>
              <w:lastRenderedPageBreak/>
              <w:t>‏‏התקבל‏‏ה‏‏ התנגדות ‏‏‏‏13 ‏‏מתנגד‏‏ים‏‏ המיוצג‏‏ים‏‏ ע"י עו"ד‏</w:t>
            </w:r>
          </w:p>
          <w:p w14:paraId="1A054214" w14:textId="77777777" w:rsidR="00654C80" w:rsidRDefault="00A25F3B" w:rsidP="00654C80">
            <w:pPr>
              <w:rPr>
                <w:rtl/>
              </w:rPr>
            </w:pPr>
          </w:p>
          <w:p w14:paraId="56C4BF19" w14:textId="77777777" w:rsidR="00654C80" w:rsidRDefault="00A25F3B" w:rsidP="00654C80">
            <w:pPr>
              <w:rPr>
                <w:rtl/>
              </w:rPr>
            </w:pPr>
            <w:r>
              <w:rPr>
                <w:rFonts w:cs="David" w:hint="cs"/>
                <w:color w:val="000000"/>
                <w:rtl/>
              </w:rPr>
              <w:t>‏‏טענות‏‏ המתנגד‏‏ים רבות ומגוונות בין היתר:‏</w:t>
            </w:r>
          </w:p>
          <w:p w14:paraId="54E40702" w14:textId="77777777" w:rsidR="00654C80" w:rsidRDefault="00A25F3B" w:rsidP="00654C80">
            <w:pPr>
              <w:rPr>
                <w:rtl/>
              </w:rPr>
            </w:pPr>
          </w:p>
          <w:p w14:paraId="4AEDCB44" w14:textId="77777777" w:rsidR="00654C80" w:rsidRDefault="00A25F3B" w:rsidP="00654C80">
            <w:pPr>
              <w:rPr>
                <w:rtl/>
              </w:rPr>
            </w:pPr>
            <w:r>
              <w:rPr>
                <w:rFonts w:cs="David" w:hint="cs"/>
                <w:color w:val="000000"/>
                <w:rtl/>
              </w:rPr>
              <w:t>‏לדון בבקשה לא בסמכות ועדה מקומית‏</w:t>
            </w:r>
          </w:p>
          <w:p w14:paraId="1F9BCCFE" w14:textId="77777777" w:rsidR="00654C80" w:rsidRDefault="00A25F3B" w:rsidP="00654C80">
            <w:pPr>
              <w:rPr>
                <w:rtl/>
              </w:rPr>
            </w:pPr>
          </w:p>
          <w:p w14:paraId="3713E538" w14:textId="77777777" w:rsidR="00654C80" w:rsidRDefault="00A25F3B" w:rsidP="00654C80">
            <w:pPr>
              <w:rPr>
                <w:rtl/>
              </w:rPr>
            </w:pPr>
            <w:r>
              <w:rPr>
                <w:rFonts w:cs="David" w:hint="cs"/>
                <w:color w:val="000000"/>
                <w:rtl/>
              </w:rPr>
              <w:t>‏במדידה לא סומנו גבולות חלקות סמוכות‏</w:t>
            </w:r>
          </w:p>
          <w:p w14:paraId="114D70FC" w14:textId="77777777" w:rsidR="00654C80" w:rsidRDefault="00A25F3B" w:rsidP="00654C80">
            <w:pPr>
              <w:rPr>
                <w:rtl/>
              </w:rPr>
            </w:pPr>
          </w:p>
          <w:p w14:paraId="62F42CA4" w14:textId="77777777" w:rsidR="00654C80" w:rsidRDefault="00A25F3B" w:rsidP="00654C80">
            <w:pPr>
              <w:rPr>
                <w:rtl/>
              </w:rPr>
            </w:pPr>
            <w:r>
              <w:rPr>
                <w:rFonts w:cs="David" w:hint="cs"/>
                <w:color w:val="000000"/>
                <w:rtl/>
              </w:rPr>
              <w:t>‏הבקשה פוגעת בזיקת הנאה של המתנגדים ‏</w:t>
            </w:r>
          </w:p>
          <w:p w14:paraId="4C617927" w14:textId="77777777" w:rsidR="00654C80" w:rsidRDefault="00A25F3B" w:rsidP="00654C80">
            <w:pPr>
              <w:rPr>
                <w:rtl/>
              </w:rPr>
            </w:pPr>
          </w:p>
          <w:p w14:paraId="5271A462" w14:textId="77777777" w:rsidR="00654C80" w:rsidRDefault="00A25F3B" w:rsidP="00654C80">
            <w:pPr>
              <w:rPr>
                <w:rtl/>
              </w:rPr>
            </w:pPr>
            <w:r>
              <w:rPr>
                <w:rFonts w:cs="David" w:hint="cs"/>
                <w:color w:val="000000"/>
                <w:rtl/>
              </w:rPr>
              <w:t>‏הסתרת פרטי הבעלים בקרקע (חסר נסח טאבו)‏</w:t>
            </w:r>
          </w:p>
          <w:p w14:paraId="6CBC2DEC" w14:textId="77777777" w:rsidR="00654C80" w:rsidRDefault="00A25F3B" w:rsidP="00654C80">
            <w:pPr>
              <w:rPr>
                <w:rtl/>
              </w:rPr>
            </w:pPr>
          </w:p>
          <w:p w14:paraId="0A3AAD46" w14:textId="77777777" w:rsidR="00654C80" w:rsidRDefault="00A25F3B" w:rsidP="00654C80">
            <w:pPr>
              <w:rPr>
                <w:rtl/>
              </w:rPr>
            </w:pPr>
            <w:r>
              <w:rPr>
                <w:rFonts w:cs="David" w:hint="cs"/>
                <w:color w:val="000000"/>
                <w:rtl/>
              </w:rPr>
              <w:t>‏לא ניתנת פתרונות החנייה המקובלים על כל בעלי זכויות בקרקע, חוסר תכנון חניית נכים‏</w:t>
            </w:r>
          </w:p>
          <w:p w14:paraId="081617B2" w14:textId="77777777" w:rsidR="00654C80" w:rsidRDefault="00A25F3B" w:rsidP="00654C80">
            <w:pPr>
              <w:rPr>
                <w:rtl/>
              </w:rPr>
            </w:pPr>
          </w:p>
          <w:p w14:paraId="5297C328" w14:textId="77777777" w:rsidR="00654C80" w:rsidRDefault="00A25F3B" w:rsidP="00654C80">
            <w:pPr>
              <w:rPr>
                <w:rtl/>
              </w:rPr>
            </w:pPr>
            <w:r>
              <w:rPr>
                <w:rFonts w:cs="David" w:hint="cs"/>
                <w:color w:val="000000"/>
                <w:rtl/>
              </w:rPr>
              <w:t>‏העמסה בלתי סבירה על תשתיות בשכונה‏</w:t>
            </w:r>
          </w:p>
          <w:p w14:paraId="2326B7EA" w14:textId="77777777" w:rsidR="00654C80" w:rsidRDefault="00A25F3B" w:rsidP="00654C80">
            <w:pPr>
              <w:rPr>
                <w:rtl/>
              </w:rPr>
            </w:pPr>
          </w:p>
          <w:p w14:paraId="1F6A5271" w14:textId="77777777" w:rsidR="00654C80" w:rsidRDefault="00A25F3B" w:rsidP="00654C80">
            <w:pPr>
              <w:rPr>
                <w:rtl/>
              </w:rPr>
            </w:pPr>
            <w:r>
              <w:rPr>
                <w:rFonts w:cs="David" w:hint="cs"/>
                <w:color w:val="000000"/>
                <w:rtl/>
              </w:rPr>
              <w:t>‏תכנון לקוי מבחינת בטיחות אש‏</w:t>
            </w:r>
          </w:p>
          <w:p w14:paraId="4CE98900" w14:textId="77777777" w:rsidR="00654C80" w:rsidRDefault="00A25F3B" w:rsidP="00654C80">
            <w:pPr>
              <w:rPr>
                <w:rtl/>
              </w:rPr>
            </w:pPr>
          </w:p>
          <w:p w14:paraId="36399792" w14:textId="77777777" w:rsidR="00654C80" w:rsidRDefault="00A25F3B" w:rsidP="00654C80">
            <w:pPr>
              <w:rPr>
                <w:rtl/>
              </w:rPr>
            </w:pPr>
            <w:r>
              <w:rPr>
                <w:rFonts w:cs="David" w:hint="cs"/>
                <w:color w:val="000000"/>
                <w:rtl/>
              </w:rPr>
              <w:t>‏הבנייה עשויה לחסום גישת אמבולנסים לבתי המתנגדים‏</w:t>
            </w:r>
          </w:p>
          <w:p w14:paraId="5A789C52" w14:textId="77777777" w:rsidR="00654C80" w:rsidRDefault="00A25F3B" w:rsidP="00654C80">
            <w:pPr>
              <w:rPr>
                <w:rtl/>
              </w:rPr>
            </w:pPr>
          </w:p>
          <w:p w14:paraId="6011DF49" w14:textId="77777777" w:rsidR="00654C80" w:rsidRDefault="00A25F3B" w:rsidP="00654C80">
            <w:pPr>
              <w:rPr>
                <w:rtl/>
              </w:rPr>
            </w:pPr>
            <w:r>
              <w:rPr>
                <w:rFonts w:cs="David" w:hint="cs"/>
                <w:color w:val="000000"/>
                <w:rtl/>
              </w:rPr>
              <w:t>‏התכנון כרוך בקיר תמך שלא כלול בתכנית הבקשה ‏</w:t>
            </w:r>
          </w:p>
          <w:p w14:paraId="28AFEA22" w14:textId="77777777" w:rsidR="00654C80" w:rsidRDefault="00A25F3B" w:rsidP="00654C80">
            <w:pPr>
              <w:rPr>
                <w:rtl/>
              </w:rPr>
            </w:pPr>
          </w:p>
          <w:p w14:paraId="7FB5E26E" w14:textId="77777777" w:rsidR="00654C80" w:rsidRDefault="00A25F3B" w:rsidP="00654C80">
            <w:pPr>
              <w:rPr>
                <w:rtl/>
              </w:rPr>
            </w:pPr>
            <w:r>
              <w:rPr>
                <w:rFonts w:cs="David" w:hint="cs"/>
                <w:color w:val="000000"/>
                <w:rtl/>
              </w:rPr>
              <w:t>‏פגיעה בייחודיות השכונה, חוסר התחשבות במתחמים הסמוכים שהינם מרחב נוף תרבות ומרחב שימור מרקמי‏</w:t>
            </w:r>
          </w:p>
          <w:p w14:paraId="7FBC8C1F" w14:textId="77777777" w:rsidR="00654C80" w:rsidRDefault="00A25F3B" w:rsidP="00654C80">
            <w:pPr>
              <w:rPr>
                <w:rtl/>
              </w:rPr>
            </w:pPr>
          </w:p>
          <w:p w14:paraId="7F586C55" w14:textId="77777777" w:rsidR="00654C80" w:rsidRDefault="00A25F3B" w:rsidP="00654C80">
            <w:pPr>
              <w:rPr>
                <w:rtl/>
              </w:rPr>
            </w:pPr>
            <w:r>
              <w:rPr>
                <w:rFonts w:cs="David" w:hint="cs"/>
                <w:color w:val="000000"/>
                <w:rtl/>
              </w:rPr>
              <w:t>‏ביצוע הבקשה, במידה ויצא היתר, מהווה סכנת קריסה לבניינים השכנים. מחייב התערבות מח' מבנים מסוכנים.‏</w:t>
            </w:r>
          </w:p>
          <w:p w14:paraId="7E40E872" w14:textId="77777777" w:rsidR="00654C80" w:rsidRDefault="00A25F3B" w:rsidP="00654C80">
            <w:pPr>
              <w:rPr>
                <w:rtl/>
              </w:rPr>
            </w:pPr>
          </w:p>
          <w:p w14:paraId="1B224917" w14:textId="77777777" w:rsidR="00654C80" w:rsidRDefault="00A25F3B" w:rsidP="00654C80">
            <w:pPr>
              <w:rPr>
                <w:rtl/>
              </w:rPr>
            </w:pPr>
            <w:r>
              <w:rPr>
                <w:rFonts w:cs="David" w:hint="cs"/>
                <w:color w:val="000000"/>
                <w:rtl/>
              </w:rPr>
              <w:t>‏‏‏‏ ‏‏‏‏‏‏</w:t>
            </w:r>
          </w:p>
          <w:p w14:paraId="0D5AAB95" w14:textId="77777777" w:rsidR="00654C80" w:rsidRDefault="00A25F3B" w:rsidP="00654C80">
            <w:pPr>
              <w:rPr>
                <w:rtl/>
              </w:rPr>
            </w:pPr>
          </w:p>
          <w:p w14:paraId="6A753DC1" w14:textId="77777777" w:rsidR="00654C80" w:rsidRDefault="00A25F3B" w:rsidP="00654C80">
            <w:pPr>
              <w:rPr>
                <w:rtl/>
              </w:rPr>
            </w:pPr>
            <w:r>
              <w:rPr>
                <w:rFonts w:cs="David" w:hint="cs"/>
                <w:color w:val="000000"/>
                <w:rtl/>
              </w:rPr>
              <w:t xml:space="preserve">‏חריגה מ‏ ‏מספר קומות לפי טבלה </w:t>
            </w:r>
            <w:r>
              <w:rPr>
                <w:rFonts w:cs="David" w:hint="cs"/>
                <w:color w:val="000000"/>
                <w:rtl/>
              </w:rPr>
              <w:t>5‏‏נספח בינוי‏‏ ‏ - ‏ ‏סטייה ניכרת‏‏</w:t>
            </w:r>
          </w:p>
          <w:p w14:paraId="2ECF1205" w14:textId="77777777" w:rsidR="00654C80" w:rsidRDefault="00A25F3B" w:rsidP="00654C80">
            <w:pPr>
              <w:rPr>
                <w:rtl/>
              </w:rPr>
            </w:pPr>
          </w:p>
          <w:p w14:paraId="58F31BC9" w14:textId="77777777" w:rsidR="00654C80" w:rsidRDefault="00A25F3B" w:rsidP="00654C80">
            <w:pPr>
              <w:rPr>
                <w:rtl/>
              </w:rPr>
            </w:pPr>
            <w:r>
              <w:rPr>
                <w:rFonts w:cs="David" w:hint="cs"/>
                <w:color w:val="000000"/>
                <w:rtl/>
              </w:rPr>
              <w:t>‏‏ ‏</w:t>
            </w:r>
          </w:p>
          <w:p w14:paraId="017DE349" w14:textId="77777777" w:rsidR="00654C80" w:rsidRDefault="00A25F3B" w:rsidP="00654C80">
            <w:pPr>
              <w:rPr>
                <w:rtl/>
              </w:rPr>
            </w:pPr>
          </w:p>
          <w:p w14:paraId="55852542" w14:textId="77777777" w:rsidR="00654C80" w:rsidRDefault="00A25F3B" w:rsidP="00654C80">
            <w:pPr>
              <w:rPr>
                <w:rtl/>
              </w:rPr>
            </w:pPr>
            <w:r>
              <w:rPr>
                <w:rFonts w:cs="David" w:hint="cs"/>
                <w:color w:val="000000"/>
                <w:rtl/>
              </w:rPr>
              <w:t>‏‏‏‏‏2.‏‏לציין כי לא ניתן לאשר את הבקשה כפי שהוגשה כי כוללת ‏‏ החריגות מקווי הבניין ‏‏המאושרים – ‏‏ולא פורסמה הקלה על כך. ‏‏ יש לבטל החריגות מקווי ‏‏, או לחלופין לפרסם הקלה.‏‏ ‏‏</w:t>
            </w:r>
          </w:p>
          <w:p w14:paraId="6FF34897" w14:textId="77777777" w:rsidR="00654C80" w:rsidRDefault="00A25F3B" w:rsidP="00654C80">
            <w:pPr>
              <w:rPr>
                <w:rtl/>
              </w:rPr>
            </w:pPr>
          </w:p>
          <w:p w14:paraId="6334B892" w14:textId="77777777" w:rsidR="00654C80" w:rsidRDefault="00A25F3B" w:rsidP="00654C80">
            <w:pPr>
              <w:rPr>
                <w:rtl/>
              </w:rPr>
            </w:pPr>
            <w:r>
              <w:rPr>
                <w:rFonts w:cs="David" w:hint="cs"/>
                <w:color w:val="000000"/>
                <w:rtl/>
              </w:rPr>
              <w:t>‏‏ ‏</w:t>
            </w:r>
          </w:p>
          <w:p w14:paraId="7899B2A5" w14:textId="77777777" w:rsidR="00654C80" w:rsidRDefault="00A25F3B" w:rsidP="00654C80">
            <w:pPr>
              <w:rPr>
                <w:rtl/>
              </w:rPr>
            </w:pPr>
          </w:p>
          <w:p w14:paraId="3B675C94" w14:textId="77777777" w:rsidR="00654C80" w:rsidRDefault="00A25F3B" w:rsidP="00654C80">
            <w:pPr>
              <w:rPr>
                <w:rtl/>
              </w:rPr>
            </w:pPr>
            <w:r>
              <w:rPr>
                <w:rFonts w:cs="David" w:hint="cs"/>
                <w:color w:val="000000"/>
                <w:rtl/>
              </w:rPr>
              <w:t>‏3.‏ ‏ כמות מחסנים תהא זהה למס' יח"ד = 8 ‏‏</w:t>
            </w:r>
          </w:p>
          <w:p w14:paraId="07575E54" w14:textId="77777777" w:rsidR="00654C80" w:rsidRDefault="00A25F3B" w:rsidP="00654C80">
            <w:pPr>
              <w:rPr>
                <w:rtl/>
              </w:rPr>
            </w:pPr>
          </w:p>
          <w:p w14:paraId="3DCA77B6" w14:textId="77777777" w:rsidR="00654C80" w:rsidRDefault="00A25F3B" w:rsidP="00654C80">
            <w:pPr>
              <w:rPr>
                <w:rtl/>
              </w:rPr>
            </w:pPr>
            <w:r>
              <w:rPr>
                <w:rFonts w:cs="David" w:hint="cs"/>
                <w:color w:val="000000"/>
                <w:rtl/>
              </w:rPr>
              <w:t>‏‏ ‏</w:t>
            </w:r>
          </w:p>
          <w:p w14:paraId="1B5F47A1" w14:textId="77777777" w:rsidR="00654C80" w:rsidRDefault="00A25F3B" w:rsidP="00654C80">
            <w:pPr>
              <w:rPr>
                <w:rtl/>
              </w:rPr>
            </w:pPr>
          </w:p>
          <w:p w14:paraId="314B9C0B" w14:textId="77777777" w:rsidR="00654C80" w:rsidRDefault="00A25F3B" w:rsidP="00654C80">
            <w:pPr>
              <w:rPr>
                <w:rtl/>
              </w:rPr>
            </w:pPr>
            <w:r>
              <w:rPr>
                <w:rFonts w:cs="David" w:hint="cs"/>
                <w:color w:val="000000"/>
                <w:rtl/>
              </w:rPr>
              <w:t>‏‏‏‏ ‏‏ ‏‏‏‏תנאים לדיון – בקרה מרחבית‏‏‏‏ : ‏‏</w:t>
            </w:r>
          </w:p>
          <w:p w14:paraId="3CAE2072" w14:textId="77777777" w:rsidR="00654C80" w:rsidRDefault="00A25F3B" w:rsidP="00654C80">
            <w:pPr>
              <w:rPr>
                <w:rtl/>
              </w:rPr>
            </w:pPr>
          </w:p>
          <w:p w14:paraId="7F1F9611" w14:textId="77777777" w:rsidR="00654C80" w:rsidRDefault="00A25F3B" w:rsidP="00654C80">
            <w:pPr>
              <w:rPr>
                <w:rtl/>
              </w:rPr>
            </w:pPr>
            <w:r>
              <w:rPr>
                <w:rFonts w:cs="David" w:hint="cs"/>
                <w:color w:val="000000"/>
                <w:rtl/>
              </w:rPr>
              <w:t>‏‏ ‏</w:t>
            </w:r>
          </w:p>
          <w:p w14:paraId="79CD1683" w14:textId="77777777" w:rsidR="00654C80" w:rsidRDefault="00A25F3B" w:rsidP="00654C80">
            <w:pPr>
              <w:rPr>
                <w:rtl/>
              </w:rPr>
            </w:pPr>
          </w:p>
          <w:p w14:paraId="4BE5A809" w14:textId="77777777" w:rsidR="00654C80" w:rsidRDefault="00A25F3B" w:rsidP="00654C80">
            <w:pPr>
              <w:rPr>
                <w:rtl/>
              </w:rPr>
            </w:pPr>
            <w:r>
              <w:rPr>
                <w:rFonts w:cs="David" w:hint="cs"/>
                <w:color w:val="000000"/>
                <w:rtl/>
              </w:rPr>
              <w:t>‏‏‏‏‏ איכות הסביבה -‏ ‏ ‏ל‏‏דחות את הבקשה בגין חוסר במסמכים נדרשים.‏ ‏ ‏‏</w:t>
            </w:r>
          </w:p>
          <w:p w14:paraId="446C3244" w14:textId="77777777" w:rsidR="00654C80" w:rsidRDefault="00A25F3B" w:rsidP="00654C80">
            <w:pPr>
              <w:rPr>
                <w:rtl/>
              </w:rPr>
            </w:pPr>
          </w:p>
          <w:p w14:paraId="05D1421C" w14:textId="77777777" w:rsidR="00654C80" w:rsidRDefault="00A25F3B" w:rsidP="00654C80">
            <w:pPr>
              <w:rPr>
                <w:rtl/>
              </w:rPr>
            </w:pPr>
            <w:r>
              <w:rPr>
                <w:rFonts w:cs="David" w:hint="cs"/>
                <w:color w:val="000000"/>
                <w:rtl/>
              </w:rPr>
              <w:t>‏‏בקרה מרחבית אגף שפ"ע ‏‏- ‏‏לאשר את הבקשה ‏‏ ‏</w:t>
            </w:r>
          </w:p>
          <w:p w14:paraId="47E1D2C3" w14:textId="77777777" w:rsidR="00654C80" w:rsidRDefault="00A25F3B" w:rsidP="00654C80">
            <w:pPr>
              <w:rPr>
                <w:rtl/>
              </w:rPr>
            </w:pPr>
          </w:p>
          <w:p w14:paraId="3D5F4B39" w14:textId="77777777" w:rsidR="00654C80" w:rsidRDefault="00A25F3B" w:rsidP="00654C80">
            <w:pPr>
              <w:rPr>
                <w:rtl/>
              </w:rPr>
            </w:pPr>
            <w:r>
              <w:rPr>
                <w:rFonts w:cs="David" w:hint="cs"/>
                <w:color w:val="000000"/>
                <w:rtl/>
              </w:rPr>
              <w:lastRenderedPageBreak/>
              <w:t>‏‏חוות דעת מחלקת הדרכים - לאשר את הבקשה‏</w:t>
            </w:r>
          </w:p>
          <w:p w14:paraId="0BD58F05" w14:textId="77777777" w:rsidR="00654C80" w:rsidRDefault="00A25F3B" w:rsidP="00654C80">
            <w:pPr>
              <w:rPr>
                <w:rtl/>
              </w:rPr>
            </w:pPr>
          </w:p>
          <w:p w14:paraId="1ADC66F8" w14:textId="77777777" w:rsidR="00654C80" w:rsidRDefault="00A25F3B" w:rsidP="00654C80">
            <w:pPr>
              <w:rPr>
                <w:rtl/>
              </w:rPr>
            </w:pPr>
            <w:r>
              <w:rPr>
                <w:rFonts w:cs="David" w:hint="cs"/>
                <w:color w:val="000000"/>
                <w:rtl/>
              </w:rPr>
              <w:t>‏‏חוות דעת מחלקת המאור באגף שפ"ע -‏‏לאשר ויש להוסיף תנאים בהיתר‏</w:t>
            </w:r>
          </w:p>
          <w:p w14:paraId="1466FBC2" w14:textId="77777777" w:rsidR="00654C80" w:rsidRDefault="00A25F3B" w:rsidP="00654C80">
            <w:pPr>
              <w:rPr>
                <w:rtl/>
              </w:rPr>
            </w:pPr>
          </w:p>
          <w:p w14:paraId="4DD4F5C7" w14:textId="77777777" w:rsidR="00654C80" w:rsidRDefault="00A25F3B" w:rsidP="00654C80">
            <w:pPr>
              <w:rPr>
                <w:rtl/>
              </w:rPr>
            </w:pPr>
            <w:r>
              <w:rPr>
                <w:rFonts w:cs="David" w:hint="cs"/>
                <w:color w:val="000000"/>
                <w:rtl/>
              </w:rPr>
              <w:t>‏‏חוות דעת היחידה לאיכות הסביבה - לדחות את הבקשה בגין חוסר במסמכים נדרשים‏</w:t>
            </w:r>
          </w:p>
          <w:p w14:paraId="7DE5A4E3" w14:textId="77777777" w:rsidR="00654C80" w:rsidRDefault="00A25F3B" w:rsidP="00654C80">
            <w:pPr>
              <w:rPr>
                <w:rtl/>
              </w:rPr>
            </w:pPr>
          </w:p>
          <w:p w14:paraId="6DF3913F" w14:textId="77777777" w:rsidR="00654C80" w:rsidRDefault="00A25F3B" w:rsidP="00654C80">
            <w:pPr>
              <w:rPr>
                <w:rtl/>
              </w:rPr>
            </w:pPr>
            <w:r>
              <w:rPr>
                <w:rFonts w:cs="David" w:hint="cs"/>
                <w:color w:val="000000"/>
                <w:rtl/>
              </w:rPr>
              <w:t>‏‏חוות דעת אגף תברואה - לאשר את הבקשה‏</w:t>
            </w:r>
          </w:p>
          <w:p w14:paraId="34181699" w14:textId="77777777" w:rsidR="00654C80" w:rsidRDefault="00A25F3B" w:rsidP="00654C80">
            <w:pPr>
              <w:rPr>
                <w:rtl/>
              </w:rPr>
            </w:pPr>
          </w:p>
          <w:p w14:paraId="1B27B70A" w14:textId="77777777" w:rsidR="00654C80" w:rsidRDefault="00A25F3B" w:rsidP="00654C80">
            <w:pPr>
              <w:rPr>
                <w:rtl/>
              </w:rPr>
            </w:pPr>
            <w:r>
              <w:rPr>
                <w:rFonts w:cs="David" w:hint="cs"/>
                <w:color w:val="000000"/>
                <w:rtl/>
              </w:rPr>
              <w:t xml:space="preserve">‏‏חוות דעת המחלקה להסדרי תנועה –לדחות את הבקשה בגין חוסר במסמכים </w:t>
            </w:r>
            <w:r>
              <w:rPr>
                <w:rFonts w:cs="David" w:hint="cs"/>
                <w:color w:val="000000"/>
                <w:rtl/>
              </w:rPr>
              <w:t>נדרשים‏</w:t>
            </w:r>
          </w:p>
          <w:p w14:paraId="5DA5AABC" w14:textId="77777777" w:rsidR="00654C80" w:rsidRDefault="00A25F3B" w:rsidP="00654C80">
            <w:pPr>
              <w:rPr>
                <w:rtl/>
              </w:rPr>
            </w:pPr>
          </w:p>
          <w:p w14:paraId="3793DFAA" w14:textId="77777777" w:rsidR="00654C80" w:rsidRDefault="00A25F3B" w:rsidP="00654C80">
            <w:pPr>
              <w:rPr>
                <w:rtl/>
              </w:rPr>
            </w:pPr>
            <w:r>
              <w:rPr>
                <w:rFonts w:cs="David" w:hint="cs"/>
                <w:color w:val="000000"/>
                <w:rtl/>
              </w:rPr>
              <w:t>‏‎תוקף החלטת וועדה היינו ל- 90 יום לצורך הגשת תוכנית מתוקנת  ‎</w:t>
            </w:r>
          </w:p>
          <w:p w14:paraId="3EF84FC7" w14:textId="77777777" w:rsidR="00654C80" w:rsidRDefault="00A25F3B" w:rsidP="00654C80">
            <w:pPr>
              <w:rPr>
                <w:rtl/>
              </w:rPr>
            </w:pPr>
          </w:p>
          <w:p w14:paraId="57196905" w14:textId="77777777" w:rsidR="00654C80" w:rsidRDefault="00A25F3B" w:rsidP="00654C80">
            <w:pPr>
              <w:rPr>
                <w:rtl/>
              </w:rPr>
            </w:pPr>
            <w:r>
              <w:rPr>
                <w:rFonts w:cs="David" w:hint="cs"/>
                <w:color w:val="000000"/>
                <w:rtl/>
              </w:rPr>
              <w:t>‏‎</w:t>
            </w:r>
          </w:p>
          <w:p w14:paraId="04DEDBF5" w14:textId="77777777" w:rsidR="00654C80" w:rsidRDefault="00A25F3B" w:rsidP="00654C80">
            <w:pPr>
              <w:rPr>
                <w:rtl/>
              </w:rPr>
            </w:pPr>
          </w:p>
          <w:p w14:paraId="74A8F222" w14:textId="77777777" w:rsidR="00654C80" w:rsidRDefault="00A25F3B" w:rsidP="00654C80">
            <w:pPr>
              <w:rPr>
                <w:rtl/>
              </w:rPr>
            </w:pPr>
            <w:r>
              <w:rPr>
                <w:rFonts w:cs="David" w:hint="cs"/>
                <w:color w:val="000000"/>
                <w:rtl/>
              </w:rPr>
              <w:t>‎</w:t>
            </w:r>
          </w:p>
        </w:tc>
      </w:tr>
      <w:tr w:rsidR="00BF1333" w14:paraId="4FE5C56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180B42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18C7F22" w14:textId="77777777" w:rsidR="00BF1333" w:rsidRDefault="00BF1333">
            <w:pPr>
              <w:jc w:val="both"/>
            </w:pPr>
            <w:r>
              <w:rPr>
                <w:rFonts w:cs="Arial" w:hint="cs"/>
                <w:rtl/>
              </w:rPr>
              <w:t>15/06/2023</w:t>
            </w:r>
          </w:p>
        </w:tc>
        <w:tc>
          <w:tcPr>
            <w:tcW w:w="5669" w:type="dxa"/>
          </w:tcPr>
          <w:p w14:paraId="45F606F5" w14:textId="77777777" w:rsidR="00654C80" w:rsidRDefault="00A25F3B" w:rsidP="00654C80">
            <w:pPr>
              <w:rPr>
                <w:rtl/>
              </w:rPr>
            </w:pPr>
          </w:p>
          <w:p w14:paraId="0A75AE83" w14:textId="77777777" w:rsidR="00654C80" w:rsidRDefault="00A25F3B" w:rsidP="00654C80">
            <w:pPr>
              <w:rPr>
                <w:rtl/>
              </w:rPr>
            </w:pPr>
            <w:r>
              <w:rPr>
                <w:rFonts w:cs="David" w:hint="cs"/>
                <w:color w:val="000000"/>
                <w:rtl/>
              </w:rPr>
              <w:t>‏‎ ‎</w:t>
            </w:r>
          </w:p>
          <w:p w14:paraId="5FB49255" w14:textId="77777777" w:rsidR="00654C80" w:rsidRDefault="00A25F3B" w:rsidP="00654C80">
            <w:pPr>
              <w:rPr>
                <w:rtl/>
              </w:rPr>
            </w:pPr>
          </w:p>
          <w:p w14:paraId="2D5EB04E" w14:textId="77777777" w:rsidR="00654C80" w:rsidRDefault="00A25F3B" w:rsidP="00654C80">
            <w:pPr>
              <w:rPr>
                <w:rtl/>
              </w:rPr>
            </w:pPr>
            <w:r>
              <w:rPr>
                <w:rFonts w:cs="David" w:hint="cs"/>
                <w:color w:val="000000"/>
                <w:rtl/>
              </w:rPr>
              <w:t>‏ ‏חוות דעת תכנונית ‏</w:t>
            </w:r>
          </w:p>
          <w:p w14:paraId="249E699E" w14:textId="77777777" w:rsidR="00654C80" w:rsidRDefault="00A25F3B" w:rsidP="00654C80">
            <w:pPr>
              <w:rPr>
                <w:rtl/>
              </w:rPr>
            </w:pPr>
          </w:p>
          <w:p w14:paraId="6C469E99" w14:textId="77777777" w:rsidR="00654C80" w:rsidRDefault="00A25F3B" w:rsidP="00654C80">
            <w:pPr>
              <w:rPr>
                <w:rtl/>
              </w:rPr>
            </w:pPr>
            <w:r>
              <w:rPr>
                <w:rFonts w:cs="David" w:hint="cs"/>
                <w:color w:val="000000"/>
                <w:rtl/>
              </w:rPr>
              <w:t>‏‏מס' תכנית שחלה בחלקה:‏</w:t>
            </w:r>
          </w:p>
          <w:p w14:paraId="6C3F495E" w14:textId="77777777" w:rsidR="00654C80" w:rsidRDefault="00A25F3B" w:rsidP="00654C80">
            <w:pPr>
              <w:rPr>
                <w:rtl/>
              </w:rPr>
            </w:pPr>
          </w:p>
          <w:p w14:paraId="52EE89AB" w14:textId="77777777" w:rsidR="00654C80" w:rsidRDefault="00A25F3B" w:rsidP="00654C80">
            <w:pPr>
              <w:rPr>
                <w:rtl/>
              </w:rPr>
            </w:pPr>
            <w:r>
              <w:rPr>
                <w:rFonts w:cs="David" w:hint="cs"/>
                <w:color w:val="000000"/>
                <w:rtl/>
              </w:rPr>
              <w:t>‏‏633065‏</w:t>
            </w:r>
          </w:p>
          <w:p w14:paraId="24243BF7" w14:textId="77777777" w:rsidR="00654C80" w:rsidRDefault="00A25F3B" w:rsidP="00654C80">
            <w:pPr>
              <w:rPr>
                <w:rtl/>
              </w:rPr>
            </w:pPr>
          </w:p>
          <w:p w14:paraId="1D1D3A37" w14:textId="77777777" w:rsidR="00654C80" w:rsidRDefault="00A25F3B" w:rsidP="00654C80">
            <w:pPr>
              <w:rPr>
                <w:rtl/>
              </w:rPr>
            </w:pPr>
            <w:r>
              <w:rPr>
                <w:rFonts w:cs="David" w:hint="cs"/>
                <w:color w:val="000000"/>
                <w:rtl/>
              </w:rPr>
              <w:t>‏‏תחילת תוקף:‏</w:t>
            </w:r>
          </w:p>
          <w:p w14:paraId="054F0E66" w14:textId="77777777" w:rsidR="00654C80" w:rsidRDefault="00A25F3B" w:rsidP="00654C80">
            <w:pPr>
              <w:rPr>
                <w:rtl/>
              </w:rPr>
            </w:pPr>
          </w:p>
          <w:p w14:paraId="44E81E4B" w14:textId="77777777" w:rsidR="00654C80" w:rsidRDefault="00A25F3B" w:rsidP="00654C80">
            <w:pPr>
              <w:rPr>
                <w:rtl/>
              </w:rPr>
            </w:pPr>
            <w:r>
              <w:rPr>
                <w:rFonts w:cs="David" w:hint="cs"/>
                <w:color w:val="000000"/>
                <w:rtl/>
              </w:rPr>
              <w:t>‏‏01/08/2020‏</w:t>
            </w:r>
          </w:p>
          <w:p w14:paraId="17DF08C7" w14:textId="77777777" w:rsidR="00654C80" w:rsidRDefault="00A25F3B" w:rsidP="00654C80">
            <w:pPr>
              <w:rPr>
                <w:rtl/>
              </w:rPr>
            </w:pPr>
          </w:p>
          <w:p w14:paraId="6260727D" w14:textId="77777777" w:rsidR="00654C80" w:rsidRDefault="00A25F3B" w:rsidP="00654C80">
            <w:pPr>
              <w:rPr>
                <w:rtl/>
              </w:rPr>
            </w:pPr>
            <w:r>
              <w:rPr>
                <w:rFonts w:cs="David" w:hint="cs"/>
                <w:color w:val="000000"/>
                <w:rtl/>
              </w:rPr>
              <w:t>‏‏ייעוד הקרקע:‏</w:t>
            </w:r>
          </w:p>
          <w:p w14:paraId="29150818" w14:textId="77777777" w:rsidR="00654C80" w:rsidRDefault="00A25F3B" w:rsidP="00654C80">
            <w:pPr>
              <w:rPr>
                <w:rtl/>
              </w:rPr>
            </w:pPr>
          </w:p>
          <w:p w14:paraId="26E43CAA" w14:textId="77777777" w:rsidR="00654C80" w:rsidRDefault="00A25F3B" w:rsidP="00654C80">
            <w:pPr>
              <w:rPr>
                <w:rtl/>
              </w:rPr>
            </w:pPr>
            <w:r>
              <w:rPr>
                <w:rFonts w:cs="David" w:hint="cs"/>
                <w:color w:val="000000"/>
                <w:rtl/>
              </w:rPr>
              <w:t>‏‏מגורים 'ג ‏</w:t>
            </w:r>
          </w:p>
          <w:p w14:paraId="1CF80539" w14:textId="77777777" w:rsidR="00654C80" w:rsidRDefault="00A25F3B" w:rsidP="00654C80">
            <w:pPr>
              <w:rPr>
                <w:rtl/>
              </w:rPr>
            </w:pPr>
          </w:p>
          <w:p w14:paraId="71ED2FC6" w14:textId="77777777" w:rsidR="00654C80" w:rsidRDefault="00A25F3B" w:rsidP="00654C80">
            <w:pPr>
              <w:rPr>
                <w:rtl/>
              </w:rPr>
            </w:pPr>
            <w:r>
              <w:rPr>
                <w:rFonts w:cs="David" w:hint="cs"/>
                <w:color w:val="000000"/>
                <w:rtl/>
              </w:rPr>
              <w:t xml:space="preserve">‏‏התכנית </w:t>
            </w:r>
            <w:r>
              <w:rPr>
                <w:rFonts w:cs="David" w:hint="cs"/>
                <w:color w:val="000000"/>
                <w:rtl/>
              </w:rPr>
              <w:t>מבטלת תכנית מתאר‏</w:t>
            </w:r>
          </w:p>
          <w:p w14:paraId="334EB77E" w14:textId="77777777" w:rsidR="00654C80" w:rsidRDefault="00A25F3B" w:rsidP="00654C80">
            <w:pPr>
              <w:rPr>
                <w:rtl/>
              </w:rPr>
            </w:pPr>
          </w:p>
          <w:p w14:paraId="6DE21A49"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16176798" w14:textId="77777777" w:rsidR="00654C80" w:rsidRDefault="00A25F3B" w:rsidP="00654C80">
            <w:pPr>
              <w:rPr>
                <w:rtl/>
              </w:rPr>
            </w:pPr>
          </w:p>
          <w:p w14:paraId="1AEDFC7A" w14:textId="77777777" w:rsidR="00654C80" w:rsidRDefault="00A25F3B" w:rsidP="00654C80">
            <w:pPr>
              <w:rPr>
                <w:rtl/>
              </w:rPr>
            </w:pPr>
            <w:r>
              <w:rPr>
                <w:rFonts w:cs="David" w:hint="cs"/>
                <w:color w:val="000000"/>
                <w:rtl/>
              </w:rPr>
              <w:t>‏‏ ‏</w:t>
            </w:r>
          </w:p>
          <w:p w14:paraId="36FB8806" w14:textId="77777777" w:rsidR="00654C80" w:rsidRDefault="00A25F3B" w:rsidP="00654C80">
            <w:pPr>
              <w:rPr>
                <w:rtl/>
              </w:rPr>
            </w:pPr>
          </w:p>
          <w:p w14:paraId="6A9E0E64" w14:textId="77777777" w:rsidR="00654C80" w:rsidRDefault="00A25F3B" w:rsidP="00654C80">
            <w:pPr>
              <w:rPr>
                <w:rtl/>
              </w:rPr>
            </w:pPr>
            <w:r>
              <w:rPr>
                <w:rFonts w:cs="David" w:hint="cs"/>
                <w:color w:val="000000"/>
                <w:rtl/>
              </w:rPr>
              <w:t>‏‏תוספת שטח של מסחר בקומת קרקע. -‏</w:t>
            </w:r>
          </w:p>
          <w:p w14:paraId="4C9B05B8" w14:textId="77777777" w:rsidR="00654C80" w:rsidRDefault="00A25F3B" w:rsidP="00654C80">
            <w:pPr>
              <w:rPr>
                <w:rtl/>
              </w:rPr>
            </w:pPr>
          </w:p>
          <w:p w14:paraId="72373331" w14:textId="77777777" w:rsidR="00654C80" w:rsidRDefault="00A25F3B" w:rsidP="00654C80">
            <w:pPr>
              <w:rPr>
                <w:rtl/>
              </w:rPr>
            </w:pPr>
            <w:r>
              <w:rPr>
                <w:rFonts w:cs="David" w:hint="cs"/>
                <w:color w:val="000000"/>
                <w:rtl/>
              </w:rPr>
              <w:t>‏‏ ‏</w:t>
            </w:r>
          </w:p>
          <w:p w14:paraId="4AB3C65A" w14:textId="77777777" w:rsidR="00654C80" w:rsidRDefault="00A25F3B" w:rsidP="00654C80">
            <w:pPr>
              <w:rPr>
                <w:rtl/>
              </w:rPr>
            </w:pPr>
          </w:p>
          <w:p w14:paraId="6DCD45BB" w14:textId="77777777" w:rsidR="00654C80" w:rsidRDefault="00A25F3B" w:rsidP="00654C80">
            <w:pPr>
              <w:rPr>
                <w:rtl/>
              </w:rPr>
            </w:pPr>
            <w:r>
              <w:rPr>
                <w:rFonts w:cs="David" w:hint="cs"/>
                <w:color w:val="000000"/>
                <w:rtl/>
              </w:rPr>
              <w:t>‏‏תוספת של קומת חניה תת קרקעית לפי התקן התקף לעת מתן היתר בניה -‏‏ ‏</w:t>
            </w:r>
          </w:p>
          <w:p w14:paraId="76F90B5F" w14:textId="77777777" w:rsidR="00654C80" w:rsidRDefault="00A25F3B" w:rsidP="00654C80">
            <w:pPr>
              <w:rPr>
                <w:rtl/>
              </w:rPr>
            </w:pPr>
          </w:p>
          <w:p w14:paraId="4B361FD7" w14:textId="77777777" w:rsidR="00654C80" w:rsidRDefault="00A25F3B" w:rsidP="00654C80">
            <w:pPr>
              <w:rPr>
                <w:rtl/>
              </w:rPr>
            </w:pPr>
            <w:r>
              <w:rPr>
                <w:rFonts w:cs="David" w:hint="cs"/>
                <w:color w:val="000000"/>
                <w:rtl/>
              </w:rPr>
              <w:t>‏‏ ‏</w:t>
            </w:r>
          </w:p>
          <w:p w14:paraId="76705D55" w14:textId="77777777" w:rsidR="00654C80" w:rsidRDefault="00A25F3B" w:rsidP="00654C80">
            <w:pPr>
              <w:rPr>
                <w:rtl/>
              </w:rPr>
            </w:pPr>
          </w:p>
          <w:p w14:paraId="4FB98B1A" w14:textId="77777777" w:rsidR="00654C80" w:rsidRDefault="00A25F3B" w:rsidP="00654C80">
            <w:pPr>
              <w:rPr>
                <w:rtl/>
              </w:rPr>
            </w:pPr>
            <w:r>
              <w:rPr>
                <w:rFonts w:cs="David" w:hint="cs"/>
                <w:color w:val="000000"/>
                <w:rtl/>
              </w:rPr>
              <w:t xml:space="preserve">‏‏התקבלה התנגדות ‏‏13 מתנגדים </w:t>
            </w:r>
            <w:r>
              <w:rPr>
                <w:rFonts w:cs="David" w:hint="cs"/>
                <w:color w:val="000000"/>
                <w:rtl/>
              </w:rPr>
              <w:t>המיוצגים ע"י עו"ד‏</w:t>
            </w:r>
          </w:p>
          <w:p w14:paraId="1C1A3CCA" w14:textId="77777777" w:rsidR="00654C80" w:rsidRDefault="00A25F3B" w:rsidP="00654C80">
            <w:pPr>
              <w:rPr>
                <w:rtl/>
              </w:rPr>
            </w:pPr>
          </w:p>
          <w:p w14:paraId="359ACAC7" w14:textId="77777777" w:rsidR="00654C80" w:rsidRDefault="00A25F3B" w:rsidP="00654C80">
            <w:pPr>
              <w:rPr>
                <w:rtl/>
              </w:rPr>
            </w:pPr>
            <w:r>
              <w:rPr>
                <w:rFonts w:cs="David" w:hint="cs"/>
                <w:color w:val="000000"/>
                <w:rtl/>
              </w:rPr>
              <w:lastRenderedPageBreak/>
              <w:t>‏‏ ‏</w:t>
            </w:r>
          </w:p>
          <w:p w14:paraId="0E621361" w14:textId="77777777" w:rsidR="00654C80" w:rsidRDefault="00A25F3B" w:rsidP="00654C80">
            <w:pPr>
              <w:rPr>
                <w:rtl/>
              </w:rPr>
            </w:pPr>
          </w:p>
          <w:p w14:paraId="638E36F8" w14:textId="77777777" w:rsidR="00654C80" w:rsidRDefault="00A25F3B" w:rsidP="00654C80">
            <w:pPr>
              <w:rPr>
                <w:rtl/>
              </w:rPr>
            </w:pPr>
            <w:r>
              <w:rPr>
                <w:rFonts w:cs="David" w:hint="cs"/>
                <w:color w:val="000000"/>
                <w:rtl/>
              </w:rPr>
              <w:t>‏‏סעיף סטייה ניכרת‏‏:‏</w:t>
            </w:r>
          </w:p>
          <w:p w14:paraId="61DFB3EA" w14:textId="77777777" w:rsidR="00654C80" w:rsidRDefault="00A25F3B" w:rsidP="00654C80">
            <w:pPr>
              <w:rPr>
                <w:rtl/>
              </w:rPr>
            </w:pPr>
          </w:p>
          <w:p w14:paraId="5E060075" w14:textId="77777777" w:rsidR="00654C80" w:rsidRDefault="00A25F3B" w:rsidP="00654C80">
            <w:pPr>
              <w:rPr>
                <w:rtl/>
              </w:rPr>
            </w:pPr>
            <w:r>
              <w:rPr>
                <w:rFonts w:cs="David" w:hint="cs"/>
                <w:color w:val="000000"/>
                <w:rtl/>
              </w:rPr>
              <w:t>‏‏-‏‏מספר קומות לפי טבלה ‏‏5 ‏‏‏‏נספח בינוי‏‏</w:t>
            </w:r>
          </w:p>
          <w:p w14:paraId="274C6A4A" w14:textId="77777777" w:rsidR="00654C80" w:rsidRDefault="00A25F3B" w:rsidP="00654C80">
            <w:pPr>
              <w:rPr>
                <w:rtl/>
              </w:rPr>
            </w:pPr>
          </w:p>
          <w:p w14:paraId="39964DEF" w14:textId="77777777" w:rsidR="00654C80" w:rsidRDefault="00A25F3B" w:rsidP="00654C80">
            <w:pPr>
              <w:rPr>
                <w:rtl/>
              </w:rPr>
            </w:pPr>
            <w:r>
              <w:rPr>
                <w:rFonts w:cs="David" w:hint="cs"/>
                <w:color w:val="000000"/>
                <w:rtl/>
              </w:rPr>
              <w:t>‏‏‏‏קיים נספח בינוי מפורט ‏‏מ‏‏חייב חלקית. בתקנון חסר פירוט באילו נושאים.‏</w:t>
            </w:r>
          </w:p>
          <w:p w14:paraId="56389460" w14:textId="77777777" w:rsidR="00654C80" w:rsidRDefault="00A25F3B" w:rsidP="00654C80">
            <w:pPr>
              <w:rPr>
                <w:rtl/>
              </w:rPr>
            </w:pPr>
          </w:p>
          <w:p w14:paraId="53A11CD0" w14:textId="77777777" w:rsidR="00654C80" w:rsidRDefault="00A25F3B" w:rsidP="00654C80">
            <w:pPr>
              <w:rPr>
                <w:rtl/>
              </w:rPr>
            </w:pPr>
            <w:r>
              <w:rPr>
                <w:rFonts w:cs="David" w:hint="cs"/>
                <w:color w:val="000000"/>
                <w:rtl/>
              </w:rPr>
              <w:t>‏‏‏‏‏‏הבקשה לא תואמת לנספח הבינוי‏‏‏‏ :‏‏</w:t>
            </w:r>
          </w:p>
          <w:p w14:paraId="66DB2DA7" w14:textId="77777777" w:rsidR="00654C80" w:rsidRDefault="00A25F3B" w:rsidP="00654C80">
            <w:pPr>
              <w:rPr>
                <w:rtl/>
              </w:rPr>
            </w:pPr>
          </w:p>
          <w:p w14:paraId="0173548F" w14:textId="77777777" w:rsidR="00654C80" w:rsidRDefault="00A25F3B" w:rsidP="00654C80">
            <w:pPr>
              <w:rPr>
                <w:rtl/>
              </w:rPr>
            </w:pPr>
            <w:r>
              <w:rPr>
                <w:rFonts w:cs="David" w:hint="cs"/>
                <w:color w:val="000000"/>
                <w:rtl/>
              </w:rPr>
              <w:t>‏‏1.‏‏‏נמצאה חריגה מקוי בניין בת קרקע בחזיתות דרומית ומזרחית. בנספח הבנוי גם מופיעות חריגות בחזיתות האלה במתכונת שונה מהמוצע בבקשה.‏</w:t>
            </w:r>
          </w:p>
          <w:p w14:paraId="407FB336" w14:textId="77777777" w:rsidR="00654C80" w:rsidRDefault="00A25F3B" w:rsidP="00654C80">
            <w:pPr>
              <w:rPr>
                <w:rtl/>
              </w:rPr>
            </w:pPr>
          </w:p>
          <w:p w14:paraId="7E0B0079" w14:textId="77777777" w:rsidR="00654C80" w:rsidRDefault="00A25F3B" w:rsidP="00654C80">
            <w:pPr>
              <w:rPr>
                <w:rtl/>
              </w:rPr>
            </w:pPr>
            <w:r>
              <w:rPr>
                <w:rFonts w:cs="David" w:hint="cs"/>
                <w:color w:val="000000"/>
                <w:rtl/>
              </w:rPr>
              <w:t>‏‏2.‏‏נוספה קומת חנייה נוספת בניגוד לנספח הבינוי. ניתן לאשר בהתאם לסעיף תבע 4.1.2 ב‏</w:t>
            </w:r>
          </w:p>
          <w:p w14:paraId="071E0FCE" w14:textId="77777777" w:rsidR="00654C80" w:rsidRDefault="00A25F3B" w:rsidP="00654C80">
            <w:pPr>
              <w:rPr>
                <w:rtl/>
              </w:rPr>
            </w:pPr>
          </w:p>
          <w:p w14:paraId="27511067" w14:textId="77777777" w:rsidR="00654C80" w:rsidRDefault="00A25F3B" w:rsidP="00654C80">
            <w:pPr>
              <w:rPr>
                <w:rtl/>
              </w:rPr>
            </w:pPr>
            <w:r>
              <w:rPr>
                <w:rFonts w:cs="David" w:hint="cs"/>
                <w:color w:val="000000"/>
                <w:rtl/>
              </w:rPr>
              <w:t>‏‏3.‏‏חריגה בגובה‏</w:t>
            </w:r>
          </w:p>
          <w:p w14:paraId="6BEF0C97" w14:textId="77777777" w:rsidR="00654C80" w:rsidRDefault="00A25F3B" w:rsidP="00654C80">
            <w:pPr>
              <w:rPr>
                <w:rtl/>
              </w:rPr>
            </w:pPr>
          </w:p>
          <w:p w14:paraId="4CC30081" w14:textId="77777777" w:rsidR="00654C80" w:rsidRDefault="00A25F3B" w:rsidP="00654C80">
            <w:pPr>
              <w:rPr>
                <w:rtl/>
              </w:rPr>
            </w:pPr>
            <w:r>
              <w:rPr>
                <w:rFonts w:cs="David" w:hint="cs"/>
                <w:color w:val="000000"/>
                <w:rtl/>
              </w:rPr>
              <w:t>‏‏4.‏‏קומת מגורים במפלס 6,40- שונתה לקומת חנייה ומחסנים‏</w:t>
            </w:r>
          </w:p>
          <w:p w14:paraId="6FF7343F" w14:textId="77777777" w:rsidR="00654C80" w:rsidRDefault="00A25F3B" w:rsidP="00654C80">
            <w:pPr>
              <w:rPr>
                <w:rtl/>
              </w:rPr>
            </w:pPr>
          </w:p>
          <w:p w14:paraId="799C377D" w14:textId="77777777" w:rsidR="00654C80" w:rsidRDefault="00A25F3B" w:rsidP="00654C80">
            <w:pPr>
              <w:rPr>
                <w:rtl/>
              </w:rPr>
            </w:pPr>
            <w:r>
              <w:rPr>
                <w:rFonts w:cs="David" w:hint="cs"/>
                <w:color w:val="000000"/>
                <w:rtl/>
              </w:rPr>
              <w:t>‏‏5.‏‏שינויים במפלסי הקומות‏</w:t>
            </w:r>
          </w:p>
          <w:p w14:paraId="7909B81C" w14:textId="77777777" w:rsidR="00654C80" w:rsidRDefault="00A25F3B" w:rsidP="00654C80">
            <w:pPr>
              <w:rPr>
                <w:rtl/>
              </w:rPr>
            </w:pPr>
          </w:p>
          <w:p w14:paraId="04E8F433" w14:textId="77777777" w:rsidR="00654C80" w:rsidRDefault="00A25F3B" w:rsidP="00654C80">
            <w:pPr>
              <w:rPr>
                <w:rtl/>
              </w:rPr>
            </w:pPr>
            <w:r>
              <w:rPr>
                <w:rFonts w:cs="David" w:hint="cs"/>
                <w:color w:val="000000"/>
                <w:rtl/>
              </w:rPr>
              <w:t>‏‏‏‏‏‏שלביות ביצוע‏‏ ‏‏</w:t>
            </w:r>
          </w:p>
          <w:p w14:paraId="77ECFCE6" w14:textId="77777777" w:rsidR="00654C80" w:rsidRDefault="00A25F3B" w:rsidP="00654C80">
            <w:pPr>
              <w:rPr>
                <w:rtl/>
              </w:rPr>
            </w:pPr>
          </w:p>
          <w:p w14:paraId="59AF027B" w14:textId="77777777" w:rsidR="00654C80" w:rsidRDefault="00A25F3B" w:rsidP="00654C80">
            <w:pPr>
              <w:rPr>
                <w:rtl/>
              </w:rPr>
            </w:pPr>
            <w:r>
              <w:rPr>
                <w:rFonts w:cs="David" w:hint="cs"/>
                <w:color w:val="000000"/>
                <w:rtl/>
              </w:rPr>
              <w:t>‏‏‏‏כל בניין ‏‏בהינף אחד - לא תותר בנייה בשלבים.‏‏ ‏אין חריגה משלביות ביצוע.‏</w:t>
            </w:r>
          </w:p>
          <w:p w14:paraId="29FF1D80" w14:textId="77777777" w:rsidR="00654C80" w:rsidRDefault="00A25F3B" w:rsidP="00654C80">
            <w:pPr>
              <w:rPr>
                <w:rtl/>
              </w:rPr>
            </w:pPr>
          </w:p>
          <w:p w14:paraId="3B1B71CB" w14:textId="77777777" w:rsidR="00654C80" w:rsidRDefault="00A25F3B" w:rsidP="00654C80">
            <w:pPr>
              <w:rPr>
                <w:rtl/>
              </w:rPr>
            </w:pPr>
            <w:r>
              <w:rPr>
                <w:rFonts w:cs="David" w:hint="cs"/>
                <w:color w:val="000000"/>
                <w:rtl/>
              </w:rPr>
              <w:t>‏‎ ‎</w:t>
            </w:r>
          </w:p>
          <w:p w14:paraId="26E95EBA" w14:textId="77777777" w:rsidR="00654C80" w:rsidRDefault="00A25F3B" w:rsidP="00654C80">
            <w:pPr>
              <w:rPr>
                <w:rtl/>
              </w:rPr>
            </w:pPr>
          </w:p>
          <w:p w14:paraId="61E3C136" w14:textId="77777777" w:rsidR="00654C80" w:rsidRDefault="00A25F3B" w:rsidP="00654C80">
            <w:pPr>
              <w:rPr>
                <w:rtl/>
              </w:rPr>
            </w:pPr>
            <w:r>
              <w:rPr>
                <w:rFonts w:cs="David" w:hint="cs"/>
                <w:color w:val="000000"/>
                <w:rtl/>
              </w:rPr>
              <w:t>‏‏‏‏‏‏קווי בניין‏‏</w:t>
            </w:r>
          </w:p>
          <w:p w14:paraId="797824EE" w14:textId="77777777" w:rsidR="00654C80" w:rsidRDefault="00A25F3B" w:rsidP="00654C80">
            <w:pPr>
              <w:rPr>
                <w:rtl/>
              </w:rPr>
            </w:pPr>
          </w:p>
          <w:p w14:paraId="112DC962" w14:textId="77777777" w:rsidR="00654C80" w:rsidRDefault="00A25F3B" w:rsidP="00654C80">
            <w:pPr>
              <w:rPr>
                <w:rtl/>
              </w:rPr>
            </w:pPr>
            <w:r>
              <w:rPr>
                <w:rFonts w:cs="David" w:hint="cs"/>
                <w:color w:val="000000"/>
                <w:rtl/>
              </w:rPr>
              <w:t>‏‏‏‏הבחינה נערכה עפ"י תיק קווי בניין שהוגש מיום: ‏‏19/05/21 ‏‏ע"י המח' למידע תכנוני.‏ ‏</w:t>
            </w:r>
          </w:p>
          <w:p w14:paraId="24935F17" w14:textId="77777777" w:rsidR="00654C80" w:rsidRDefault="00A25F3B" w:rsidP="00654C80">
            <w:pPr>
              <w:rPr>
                <w:rtl/>
              </w:rPr>
            </w:pPr>
          </w:p>
          <w:p w14:paraId="44B3A875" w14:textId="77777777" w:rsidR="00654C80" w:rsidRDefault="00A25F3B" w:rsidP="00654C80">
            <w:pPr>
              <w:rPr>
                <w:rtl/>
              </w:rPr>
            </w:pPr>
            <w:r>
              <w:rPr>
                <w:rFonts w:cs="David" w:hint="cs"/>
                <w:color w:val="000000"/>
                <w:rtl/>
              </w:rPr>
              <w:t>‏‏נמצאה חריגה מקוי בניין ב‏‏קומ‏‏ת קרקע בחזיתות דרומית ומזרחית. ‏</w:t>
            </w:r>
          </w:p>
          <w:p w14:paraId="3B5265B3" w14:textId="77777777" w:rsidR="00654C80" w:rsidRDefault="00A25F3B" w:rsidP="00654C80">
            <w:pPr>
              <w:rPr>
                <w:rtl/>
              </w:rPr>
            </w:pPr>
          </w:p>
          <w:p w14:paraId="63144BA8" w14:textId="77777777" w:rsidR="00654C80" w:rsidRDefault="00A25F3B" w:rsidP="00654C80">
            <w:pPr>
              <w:rPr>
                <w:rtl/>
              </w:rPr>
            </w:pPr>
            <w:r>
              <w:rPr>
                <w:rFonts w:cs="David" w:hint="cs"/>
                <w:color w:val="000000"/>
                <w:rtl/>
              </w:rPr>
              <w:t>‏‏לציין כי ‏‏בנספח הבנוי גם מופיעות חריגות בחזיתות האלה במתכונת שונה מהמוצע בבקשה.‏</w:t>
            </w:r>
          </w:p>
          <w:p w14:paraId="1CA75EC0" w14:textId="77777777" w:rsidR="00654C80" w:rsidRDefault="00A25F3B" w:rsidP="00654C80">
            <w:pPr>
              <w:rPr>
                <w:rtl/>
              </w:rPr>
            </w:pPr>
          </w:p>
          <w:p w14:paraId="5BEAA2BF" w14:textId="77777777" w:rsidR="00654C80" w:rsidRDefault="00A25F3B" w:rsidP="00654C80">
            <w:pPr>
              <w:rPr>
                <w:rtl/>
              </w:rPr>
            </w:pPr>
            <w:r>
              <w:rPr>
                <w:rFonts w:cs="David" w:hint="cs"/>
                <w:color w:val="000000"/>
                <w:rtl/>
              </w:rPr>
              <w:t>‏‎ ‎</w:t>
            </w:r>
          </w:p>
          <w:p w14:paraId="53725FAA" w14:textId="77777777" w:rsidR="00654C80" w:rsidRDefault="00A25F3B" w:rsidP="00654C80">
            <w:pPr>
              <w:rPr>
                <w:rtl/>
              </w:rPr>
            </w:pPr>
          </w:p>
          <w:p w14:paraId="65CCD446" w14:textId="77777777" w:rsidR="00654C80" w:rsidRDefault="00A25F3B" w:rsidP="00654C80">
            <w:pPr>
              <w:rPr>
                <w:rtl/>
              </w:rPr>
            </w:pPr>
            <w:r>
              <w:rPr>
                <w:rFonts w:cs="David" w:hint="cs"/>
                <w:color w:val="000000"/>
                <w:rtl/>
              </w:rPr>
              <w:t>‏‏‏‏‏‏מספר קומות‏‏‏‏</w:t>
            </w:r>
          </w:p>
          <w:p w14:paraId="7DF86142" w14:textId="77777777" w:rsidR="00654C80" w:rsidRDefault="00A25F3B" w:rsidP="00654C80">
            <w:pPr>
              <w:rPr>
                <w:rtl/>
              </w:rPr>
            </w:pPr>
          </w:p>
          <w:p w14:paraId="3CB82D65" w14:textId="77777777" w:rsidR="00654C80" w:rsidRDefault="00A25F3B" w:rsidP="00654C80">
            <w:pPr>
              <w:rPr>
                <w:rtl/>
              </w:rPr>
            </w:pPr>
            <w:r>
              <w:rPr>
                <w:rFonts w:cs="David" w:hint="cs"/>
                <w:color w:val="000000"/>
                <w:rtl/>
              </w:rPr>
              <w:t>‏‏‏‏מס קומות מותר עפ"י התכנית:‏</w:t>
            </w:r>
          </w:p>
          <w:p w14:paraId="00B23E75" w14:textId="77777777" w:rsidR="00654C80" w:rsidRDefault="00A25F3B" w:rsidP="00654C80">
            <w:pPr>
              <w:rPr>
                <w:rtl/>
              </w:rPr>
            </w:pPr>
          </w:p>
          <w:p w14:paraId="5112BBE9" w14:textId="77777777" w:rsidR="00654C80" w:rsidRDefault="00A25F3B" w:rsidP="00654C80">
            <w:pPr>
              <w:rPr>
                <w:rtl/>
              </w:rPr>
            </w:pPr>
            <w:r>
              <w:rPr>
                <w:rFonts w:cs="David" w:hint="cs"/>
                <w:color w:val="000000"/>
                <w:rtl/>
              </w:rPr>
              <w:t>‏‏ ‏‏2 מעל הכניסה הקובעת + 3 מתחת לכניסה הקובעת. ‏‏ ‏ ניתן לנצל את הטופוגרפיה בשטח התכנית על מנת ליצור קומת חניה חלקית בתת הקרקע.‏</w:t>
            </w:r>
          </w:p>
          <w:p w14:paraId="56BFB655" w14:textId="77777777" w:rsidR="00654C80" w:rsidRDefault="00A25F3B" w:rsidP="00654C80">
            <w:pPr>
              <w:rPr>
                <w:rtl/>
              </w:rPr>
            </w:pPr>
          </w:p>
          <w:p w14:paraId="13C2B445" w14:textId="77777777" w:rsidR="00654C80" w:rsidRDefault="00A25F3B" w:rsidP="00654C80">
            <w:pPr>
              <w:rPr>
                <w:rtl/>
              </w:rPr>
            </w:pPr>
            <w:r>
              <w:rPr>
                <w:rFonts w:cs="David" w:hint="cs"/>
                <w:color w:val="000000"/>
                <w:rtl/>
              </w:rPr>
              <w:t>‏‏נמצאו חריגות ממספר הקומות המותר : 3+3 סטייה ניכרת‏</w:t>
            </w:r>
          </w:p>
          <w:p w14:paraId="2F8A894B" w14:textId="77777777" w:rsidR="00654C80" w:rsidRDefault="00A25F3B" w:rsidP="00654C80">
            <w:pPr>
              <w:rPr>
                <w:rtl/>
              </w:rPr>
            </w:pPr>
          </w:p>
          <w:p w14:paraId="70C1CDFF" w14:textId="77777777" w:rsidR="00654C80" w:rsidRDefault="00A25F3B" w:rsidP="00654C80">
            <w:pPr>
              <w:rPr>
                <w:rtl/>
              </w:rPr>
            </w:pPr>
            <w:r>
              <w:rPr>
                <w:rFonts w:cs="David" w:hint="cs"/>
                <w:color w:val="000000"/>
                <w:rtl/>
              </w:rPr>
              <w:t xml:space="preserve">‏‏בצמוד לחזית המערבית במפלסים -3.20 ו -6.40 ,במקום קומה </w:t>
            </w:r>
            <w:r>
              <w:rPr>
                <w:rFonts w:cs="David" w:hint="cs"/>
                <w:color w:val="000000"/>
                <w:rtl/>
              </w:rPr>
              <w:lastRenderedPageBreak/>
              <w:t>תת קרקעית שלמה.‏</w:t>
            </w:r>
          </w:p>
          <w:p w14:paraId="5608A1FA" w14:textId="77777777" w:rsidR="00654C80" w:rsidRDefault="00A25F3B" w:rsidP="00654C80">
            <w:pPr>
              <w:rPr>
                <w:rtl/>
              </w:rPr>
            </w:pPr>
          </w:p>
          <w:p w14:paraId="243AD4DB" w14:textId="77777777" w:rsidR="00654C80" w:rsidRDefault="00A25F3B" w:rsidP="00654C80">
            <w:pPr>
              <w:rPr>
                <w:rtl/>
              </w:rPr>
            </w:pPr>
            <w:r>
              <w:rPr>
                <w:rFonts w:cs="David" w:hint="cs"/>
                <w:color w:val="000000"/>
                <w:rtl/>
              </w:rPr>
              <w:t>‏‏מספר הקומות המירבי מעל הקרקע הינו 4 הקומות ממפלס הקרקע הסמוכה בכל חתך. בפועל מג‏‏י‏‏ע ל 5. ‏</w:t>
            </w:r>
          </w:p>
          <w:p w14:paraId="000491A8" w14:textId="77777777" w:rsidR="00654C80" w:rsidRDefault="00A25F3B" w:rsidP="00654C80">
            <w:pPr>
              <w:rPr>
                <w:rtl/>
              </w:rPr>
            </w:pPr>
          </w:p>
          <w:p w14:paraId="4A548112" w14:textId="77777777" w:rsidR="00654C80" w:rsidRDefault="00A25F3B" w:rsidP="00654C80">
            <w:pPr>
              <w:rPr>
                <w:rtl/>
              </w:rPr>
            </w:pPr>
            <w:r>
              <w:rPr>
                <w:rFonts w:cs="David" w:hint="cs"/>
                <w:color w:val="000000"/>
                <w:rtl/>
              </w:rPr>
              <w:t>‏‏שונו‏‏ מפלסי‏‏ הקומות לעומת נספח הבינוי.‏</w:t>
            </w:r>
          </w:p>
          <w:p w14:paraId="26E85B5F" w14:textId="77777777" w:rsidR="00654C80" w:rsidRDefault="00A25F3B" w:rsidP="00654C80">
            <w:pPr>
              <w:rPr>
                <w:rtl/>
              </w:rPr>
            </w:pPr>
          </w:p>
          <w:p w14:paraId="3B0605F5" w14:textId="77777777" w:rsidR="00654C80" w:rsidRDefault="00A25F3B" w:rsidP="00654C80">
            <w:pPr>
              <w:rPr>
                <w:rtl/>
              </w:rPr>
            </w:pPr>
            <w:r>
              <w:rPr>
                <w:rFonts w:cs="David" w:hint="cs"/>
                <w:color w:val="000000"/>
                <w:rtl/>
              </w:rPr>
              <w:t>‏‎ ‎</w:t>
            </w:r>
          </w:p>
          <w:p w14:paraId="711F558D" w14:textId="77777777" w:rsidR="00654C80" w:rsidRDefault="00A25F3B" w:rsidP="00654C80">
            <w:pPr>
              <w:rPr>
                <w:rtl/>
              </w:rPr>
            </w:pPr>
          </w:p>
          <w:p w14:paraId="5A220259" w14:textId="77777777" w:rsidR="00654C80" w:rsidRDefault="00A25F3B" w:rsidP="00654C80">
            <w:pPr>
              <w:rPr>
                <w:rtl/>
              </w:rPr>
            </w:pPr>
            <w:r>
              <w:rPr>
                <w:rFonts w:cs="David" w:hint="cs"/>
                <w:color w:val="000000"/>
                <w:rtl/>
              </w:rPr>
              <w:t>‏‏‏‏‏‏גבהים‏‏‏‏</w:t>
            </w:r>
          </w:p>
          <w:p w14:paraId="65C1018C" w14:textId="77777777" w:rsidR="00654C80" w:rsidRDefault="00A25F3B" w:rsidP="00654C80">
            <w:pPr>
              <w:rPr>
                <w:rtl/>
              </w:rPr>
            </w:pPr>
          </w:p>
          <w:p w14:paraId="3865434F" w14:textId="77777777" w:rsidR="00654C80" w:rsidRDefault="00A25F3B" w:rsidP="00654C80">
            <w:pPr>
              <w:rPr>
                <w:rtl/>
              </w:rPr>
            </w:pPr>
            <w:r>
              <w:rPr>
                <w:rFonts w:cs="David" w:hint="cs"/>
                <w:color w:val="000000"/>
                <w:rtl/>
              </w:rPr>
              <w:t>‏‏‏‏הגובה המותר הסופי על פי התכנית: ‏‏ ‏‏9,90‏‏ ‏‏+ ‏‏ ‏ הגובה המוצע : ‏‏ ‏‏13 +‏</w:t>
            </w:r>
          </w:p>
          <w:p w14:paraId="1FD3F34F" w14:textId="77777777" w:rsidR="00654C80" w:rsidRDefault="00A25F3B" w:rsidP="00654C80">
            <w:pPr>
              <w:rPr>
                <w:rtl/>
              </w:rPr>
            </w:pPr>
          </w:p>
          <w:p w14:paraId="2129EDBA" w14:textId="77777777" w:rsidR="00654C80" w:rsidRDefault="00A25F3B" w:rsidP="00654C80">
            <w:pPr>
              <w:rPr>
                <w:rtl/>
              </w:rPr>
            </w:pPr>
            <w:r>
              <w:rPr>
                <w:rFonts w:cs="David" w:hint="cs"/>
                <w:color w:val="000000"/>
                <w:rtl/>
              </w:rPr>
              <w:t xml:space="preserve">‏‏‏‏ ‏‏נמצאה חריגה מהגובה המותר ‏כ 3 מ. </w:t>
            </w:r>
            <w:r>
              <w:rPr>
                <w:rFonts w:cs="David" w:hint="cs"/>
                <w:color w:val="000000"/>
                <w:rtl/>
              </w:rPr>
              <w:t>הנגזרת מתוספת קומה בניגוד להוראות תב"ע.‏</w:t>
            </w:r>
          </w:p>
          <w:p w14:paraId="6091ABBF" w14:textId="77777777" w:rsidR="00654C80" w:rsidRDefault="00A25F3B" w:rsidP="00654C80">
            <w:pPr>
              <w:rPr>
                <w:rtl/>
              </w:rPr>
            </w:pPr>
          </w:p>
          <w:p w14:paraId="4F769A8C" w14:textId="77777777" w:rsidR="00654C80" w:rsidRDefault="00A25F3B" w:rsidP="00654C80">
            <w:pPr>
              <w:rPr>
                <w:rtl/>
              </w:rPr>
            </w:pPr>
            <w:r>
              <w:rPr>
                <w:rFonts w:cs="David" w:hint="cs"/>
                <w:color w:val="000000"/>
                <w:rtl/>
              </w:rPr>
              <w:t>‏‏‏‏ ‏‏</w:t>
            </w:r>
          </w:p>
          <w:p w14:paraId="1413D6BC" w14:textId="77777777" w:rsidR="00654C80" w:rsidRDefault="00A25F3B" w:rsidP="00654C80">
            <w:pPr>
              <w:rPr>
                <w:rtl/>
              </w:rPr>
            </w:pPr>
          </w:p>
          <w:p w14:paraId="5821B706" w14:textId="77777777" w:rsidR="00654C80" w:rsidRDefault="00A25F3B" w:rsidP="00654C80">
            <w:pPr>
              <w:rPr>
                <w:rtl/>
              </w:rPr>
            </w:pPr>
            <w:r>
              <w:rPr>
                <w:rFonts w:cs="David" w:hint="cs"/>
                <w:color w:val="000000"/>
                <w:rtl/>
              </w:rPr>
              <w:t>‏‏‏‏‏‏מספר יחידות דיור‏‏</w:t>
            </w:r>
          </w:p>
          <w:p w14:paraId="20773B05" w14:textId="77777777" w:rsidR="00654C80" w:rsidRDefault="00A25F3B" w:rsidP="00654C80">
            <w:pPr>
              <w:rPr>
                <w:rtl/>
              </w:rPr>
            </w:pPr>
          </w:p>
          <w:p w14:paraId="1920007E" w14:textId="77777777" w:rsidR="00654C80" w:rsidRDefault="00A25F3B" w:rsidP="00654C80">
            <w:pPr>
              <w:rPr>
                <w:rtl/>
              </w:rPr>
            </w:pPr>
            <w:r>
              <w:rPr>
                <w:rFonts w:cs="David" w:hint="cs"/>
                <w:color w:val="000000"/>
                <w:rtl/>
              </w:rPr>
              <w:t>‏‏‏‏מס יח"ד מותר עפ"י התכנית: ‏‏8‏‏ ‏‏ ‏‏ לא נמצא‏‏ה‏‏ חריג‏‏ה‏‏ ‏‏מ‏‏מס‏‏'‏‏ יח"ד מותר‏‏ .‏‏</w:t>
            </w:r>
          </w:p>
          <w:p w14:paraId="7BBF94CC" w14:textId="77777777" w:rsidR="00654C80" w:rsidRDefault="00A25F3B" w:rsidP="00654C80">
            <w:pPr>
              <w:rPr>
                <w:rtl/>
              </w:rPr>
            </w:pPr>
          </w:p>
          <w:p w14:paraId="7FBC4AB2" w14:textId="77777777" w:rsidR="00654C80" w:rsidRDefault="00A25F3B" w:rsidP="00654C80">
            <w:pPr>
              <w:rPr>
                <w:rtl/>
              </w:rPr>
            </w:pPr>
            <w:r>
              <w:rPr>
                <w:rFonts w:cs="David" w:hint="cs"/>
                <w:color w:val="000000"/>
                <w:rtl/>
              </w:rPr>
              <w:t>‏‏‏‏ ‏‏</w:t>
            </w:r>
          </w:p>
          <w:p w14:paraId="758A80C7" w14:textId="77777777" w:rsidR="00654C80" w:rsidRDefault="00A25F3B" w:rsidP="00654C80">
            <w:pPr>
              <w:rPr>
                <w:rtl/>
              </w:rPr>
            </w:pPr>
          </w:p>
          <w:p w14:paraId="5D7B44B5" w14:textId="77777777" w:rsidR="00654C80" w:rsidRDefault="00A25F3B" w:rsidP="00654C80">
            <w:pPr>
              <w:rPr>
                <w:rtl/>
              </w:rPr>
            </w:pPr>
            <w:r>
              <w:rPr>
                <w:rFonts w:cs="David" w:hint="cs"/>
                <w:color w:val="000000"/>
                <w:rtl/>
              </w:rPr>
              <w:t>‏‏‏‏‏‏שטחי בניה – שטחים עיקריים‏‏ ‏‏</w:t>
            </w:r>
          </w:p>
          <w:p w14:paraId="5D07BBAE" w14:textId="77777777" w:rsidR="00654C80" w:rsidRDefault="00A25F3B" w:rsidP="00654C80">
            <w:pPr>
              <w:rPr>
                <w:rtl/>
              </w:rPr>
            </w:pPr>
          </w:p>
          <w:p w14:paraId="0CB7D995" w14:textId="77777777" w:rsidR="00654C80" w:rsidRDefault="00A25F3B" w:rsidP="00654C80">
            <w:pPr>
              <w:rPr>
                <w:rtl/>
              </w:rPr>
            </w:pPr>
            <w:r>
              <w:rPr>
                <w:rFonts w:cs="David" w:hint="cs"/>
                <w:color w:val="000000"/>
                <w:rtl/>
              </w:rPr>
              <w:t>‏‏אחוזי הבניה מרביים הכוללים את הבניה מעל הכניסה הקובעת ואת השטחים העיקריים שמתחת לכניסה הקובעת הינם 166% והם מהווים 1199.2 מ''ר מסך שטחי הבניה ‏</w:t>
            </w:r>
          </w:p>
          <w:p w14:paraId="0422D4AB" w14:textId="77777777" w:rsidR="00654C80" w:rsidRDefault="00A25F3B" w:rsidP="00654C80">
            <w:pPr>
              <w:rPr>
                <w:rtl/>
              </w:rPr>
            </w:pPr>
          </w:p>
          <w:p w14:paraId="474545B0" w14:textId="77777777" w:rsidR="00654C80" w:rsidRDefault="00A25F3B" w:rsidP="00654C80">
            <w:pPr>
              <w:rPr>
                <w:rtl/>
              </w:rPr>
            </w:pPr>
            <w:r>
              <w:rPr>
                <w:rFonts w:cs="David" w:hint="cs"/>
                <w:color w:val="000000"/>
                <w:rtl/>
              </w:rPr>
              <w:t>‏‏‏‏שטח עיקרי מוצע בבקשה ‏‏ ‏‏‏‏1005,58‏‏‏‏ ‏‏מ"ר‏‏ (מגורים ומסחר). ‏‏ שטח עיקרי מותר מכוח התכנית: ‏‏‏‏770‏‏ ‏‏ מ"ר. ‏‏</w:t>
            </w:r>
          </w:p>
          <w:p w14:paraId="478F592A" w14:textId="77777777" w:rsidR="00654C80" w:rsidRDefault="00A25F3B" w:rsidP="00654C80">
            <w:pPr>
              <w:rPr>
                <w:rtl/>
              </w:rPr>
            </w:pPr>
          </w:p>
          <w:p w14:paraId="615C6D22" w14:textId="77777777" w:rsidR="00654C80" w:rsidRDefault="00A25F3B" w:rsidP="00654C80">
            <w:pPr>
              <w:rPr>
                <w:rtl/>
              </w:rPr>
            </w:pPr>
            <w:r>
              <w:rPr>
                <w:rFonts w:cs="David" w:hint="cs"/>
                <w:color w:val="000000"/>
                <w:rtl/>
              </w:rPr>
              <w:t>‏‏‏‏ לא נמצאה חריגה ממכסת השטח העיקרי המותר‏‏.‏</w:t>
            </w:r>
          </w:p>
          <w:p w14:paraId="31D39921" w14:textId="77777777" w:rsidR="00654C80" w:rsidRDefault="00A25F3B" w:rsidP="00654C80">
            <w:pPr>
              <w:rPr>
                <w:rtl/>
              </w:rPr>
            </w:pPr>
          </w:p>
          <w:p w14:paraId="1DA6506C" w14:textId="77777777" w:rsidR="00654C80" w:rsidRDefault="00A25F3B" w:rsidP="00654C80">
            <w:pPr>
              <w:rPr>
                <w:rtl/>
              </w:rPr>
            </w:pPr>
            <w:r>
              <w:rPr>
                <w:rFonts w:cs="David" w:hint="cs"/>
                <w:color w:val="000000"/>
                <w:rtl/>
              </w:rPr>
              <w:t>‏‏‏‏ ‏‏</w:t>
            </w:r>
          </w:p>
          <w:p w14:paraId="1067F303" w14:textId="77777777" w:rsidR="00654C80" w:rsidRDefault="00A25F3B" w:rsidP="00654C80">
            <w:pPr>
              <w:rPr>
                <w:rtl/>
              </w:rPr>
            </w:pPr>
          </w:p>
          <w:p w14:paraId="7EE28145" w14:textId="77777777" w:rsidR="00654C80" w:rsidRDefault="00A25F3B" w:rsidP="00654C80">
            <w:pPr>
              <w:rPr>
                <w:rtl/>
              </w:rPr>
            </w:pPr>
            <w:r>
              <w:rPr>
                <w:rFonts w:cs="David" w:hint="cs"/>
                <w:color w:val="000000"/>
                <w:rtl/>
              </w:rPr>
              <w:t>‏‏‏‏‏‏שטחי בניה – שטחי שרות‏‏‏‏</w:t>
            </w:r>
          </w:p>
          <w:p w14:paraId="52862356" w14:textId="77777777" w:rsidR="00654C80" w:rsidRDefault="00A25F3B" w:rsidP="00654C80">
            <w:pPr>
              <w:rPr>
                <w:rtl/>
              </w:rPr>
            </w:pPr>
          </w:p>
          <w:p w14:paraId="7F066A0A" w14:textId="77777777" w:rsidR="00654C80" w:rsidRDefault="00A25F3B" w:rsidP="00654C80">
            <w:pPr>
              <w:rPr>
                <w:rtl/>
              </w:rPr>
            </w:pPr>
            <w:r>
              <w:rPr>
                <w:rFonts w:cs="David" w:hint="cs"/>
                <w:color w:val="000000"/>
                <w:rtl/>
              </w:rPr>
              <w:t>‏‏‏‏שטחי שירות מוצעים בבקשה :‏‏ 618,68 ‏‏מ"ר שטחי שירות מותרים מכוח התכנית: ‏‏615,4 ‏‏ מ"ר. ‏‏</w:t>
            </w:r>
          </w:p>
          <w:p w14:paraId="341EECA2" w14:textId="77777777" w:rsidR="00654C80" w:rsidRDefault="00A25F3B" w:rsidP="00654C80">
            <w:pPr>
              <w:rPr>
                <w:rtl/>
              </w:rPr>
            </w:pPr>
          </w:p>
          <w:p w14:paraId="2168C504" w14:textId="77777777" w:rsidR="00654C80" w:rsidRDefault="00A25F3B" w:rsidP="00654C80">
            <w:pPr>
              <w:rPr>
                <w:rtl/>
              </w:rPr>
            </w:pPr>
            <w:r>
              <w:rPr>
                <w:rFonts w:cs="David" w:hint="cs"/>
                <w:color w:val="000000"/>
                <w:rtl/>
              </w:rPr>
              <w:t xml:space="preserve">‏‏‏‏ ‏‏נמצאה חריגה ‏‏קלה בסך 3,28 מ"ר‏‏ ‏‏ממכסת שטחי השרות המותרים‏‏. קיימת יתרת שטח </w:t>
            </w:r>
            <w:r>
              <w:rPr>
                <w:rFonts w:cs="David" w:hint="cs"/>
                <w:color w:val="000000"/>
                <w:rtl/>
              </w:rPr>
              <w:t>עיקרי לכיסוי החריגה.‏‏</w:t>
            </w:r>
          </w:p>
          <w:p w14:paraId="4B5AECD7" w14:textId="77777777" w:rsidR="00654C80" w:rsidRDefault="00A25F3B" w:rsidP="00654C80">
            <w:pPr>
              <w:rPr>
                <w:rtl/>
              </w:rPr>
            </w:pPr>
          </w:p>
          <w:p w14:paraId="7A3CCB65" w14:textId="77777777" w:rsidR="00654C80" w:rsidRDefault="00A25F3B" w:rsidP="00654C80">
            <w:pPr>
              <w:rPr>
                <w:rtl/>
              </w:rPr>
            </w:pPr>
            <w:r>
              <w:rPr>
                <w:rFonts w:cs="David" w:hint="cs"/>
                <w:color w:val="000000"/>
                <w:rtl/>
              </w:rPr>
              <w:t>‏‏‏‏ ‏‏</w:t>
            </w:r>
          </w:p>
          <w:p w14:paraId="0953D2FD" w14:textId="77777777" w:rsidR="00654C80" w:rsidRDefault="00A25F3B" w:rsidP="00654C80">
            <w:pPr>
              <w:rPr>
                <w:rtl/>
              </w:rPr>
            </w:pPr>
          </w:p>
          <w:p w14:paraId="6FD1D999" w14:textId="77777777" w:rsidR="00654C80" w:rsidRDefault="00A25F3B" w:rsidP="00654C80">
            <w:pPr>
              <w:rPr>
                <w:rtl/>
              </w:rPr>
            </w:pPr>
            <w:r>
              <w:rPr>
                <w:rFonts w:cs="David" w:hint="cs"/>
                <w:color w:val="000000"/>
                <w:rtl/>
              </w:rPr>
              <w:t>‏‏‏‏‏‏שלביות ביצוע‏‏ ‏‏</w:t>
            </w:r>
          </w:p>
          <w:p w14:paraId="6095AA6E" w14:textId="77777777" w:rsidR="00654C80" w:rsidRDefault="00A25F3B" w:rsidP="00654C80">
            <w:pPr>
              <w:rPr>
                <w:rtl/>
              </w:rPr>
            </w:pPr>
          </w:p>
          <w:p w14:paraId="68B834DF" w14:textId="77777777" w:rsidR="00654C80" w:rsidRDefault="00A25F3B" w:rsidP="00654C80">
            <w:pPr>
              <w:rPr>
                <w:rtl/>
              </w:rPr>
            </w:pPr>
            <w:r>
              <w:rPr>
                <w:rFonts w:cs="David" w:hint="cs"/>
                <w:color w:val="000000"/>
                <w:rtl/>
              </w:rPr>
              <w:t>‏‏‏‏בהינף אחד - לא תותר בנייה בשלבים.‏‏</w:t>
            </w:r>
          </w:p>
          <w:p w14:paraId="7DD132F6" w14:textId="77777777" w:rsidR="00654C80" w:rsidRDefault="00A25F3B" w:rsidP="00654C80">
            <w:pPr>
              <w:rPr>
                <w:rtl/>
              </w:rPr>
            </w:pPr>
          </w:p>
          <w:p w14:paraId="5D9D1368" w14:textId="77777777" w:rsidR="00654C80" w:rsidRDefault="00A25F3B" w:rsidP="00654C80">
            <w:pPr>
              <w:rPr>
                <w:rtl/>
              </w:rPr>
            </w:pPr>
            <w:r>
              <w:rPr>
                <w:rFonts w:cs="David" w:hint="cs"/>
                <w:color w:val="000000"/>
                <w:rtl/>
              </w:rPr>
              <w:t>‏‏‏‏ ‏‏</w:t>
            </w:r>
          </w:p>
          <w:p w14:paraId="6DFE695A" w14:textId="77777777" w:rsidR="00654C80" w:rsidRDefault="00A25F3B" w:rsidP="00654C80">
            <w:pPr>
              <w:rPr>
                <w:rtl/>
              </w:rPr>
            </w:pPr>
          </w:p>
          <w:p w14:paraId="541C831A" w14:textId="77777777" w:rsidR="00654C80" w:rsidRDefault="00A25F3B" w:rsidP="00654C80">
            <w:pPr>
              <w:rPr>
                <w:rtl/>
              </w:rPr>
            </w:pPr>
            <w:r>
              <w:rPr>
                <w:rFonts w:cs="David" w:hint="cs"/>
                <w:color w:val="000000"/>
                <w:rtl/>
              </w:rPr>
              <w:lastRenderedPageBreak/>
              <w:t>‏‏‏‏‏‏תנאי‏‏ם לדיון ‏‏–‏‏ בקרה מרחבית‏‏‏‏ ‏‏: ‏‏</w:t>
            </w:r>
          </w:p>
          <w:p w14:paraId="64DE5B61" w14:textId="77777777" w:rsidR="00654C80" w:rsidRDefault="00A25F3B" w:rsidP="00654C80">
            <w:pPr>
              <w:rPr>
                <w:rtl/>
              </w:rPr>
            </w:pPr>
          </w:p>
          <w:p w14:paraId="41647766" w14:textId="77777777" w:rsidR="00654C80" w:rsidRDefault="00A25F3B" w:rsidP="00654C80">
            <w:pPr>
              <w:rPr>
                <w:rtl/>
              </w:rPr>
            </w:pPr>
            <w:r>
              <w:rPr>
                <w:rFonts w:cs="David" w:hint="cs"/>
                <w:color w:val="000000"/>
                <w:rtl/>
              </w:rPr>
              <w:t>‏‏‏איכות הסביבה -‏ ‏ ‏ל‏‏דחות את הבקשה בגין חוסר במסמכים נדרשים.‏ ‏ ‏‏</w:t>
            </w:r>
          </w:p>
          <w:p w14:paraId="464551C1" w14:textId="77777777" w:rsidR="00654C80" w:rsidRDefault="00A25F3B" w:rsidP="00654C80">
            <w:pPr>
              <w:rPr>
                <w:rtl/>
              </w:rPr>
            </w:pPr>
          </w:p>
          <w:p w14:paraId="6C5E40D0" w14:textId="77777777" w:rsidR="00654C80" w:rsidRDefault="00A25F3B" w:rsidP="00654C80">
            <w:pPr>
              <w:rPr>
                <w:rtl/>
              </w:rPr>
            </w:pPr>
            <w:r>
              <w:rPr>
                <w:rFonts w:cs="David" w:hint="cs"/>
                <w:color w:val="000000"/>
                <w:rtl/>
              </w:rPr>
              <w:t>‏‏בקרה מרחבית אגף שפ"ע ‏‏- ‏‏לאשר את הבקשה ‏‏ ‏</w:t>
            </w:r>
          </w:p>
          <w:p w14:paraId="76E95462" w14:textId="77777777" w:rsidR="00654C80" w:rsidRDefault="00A25F3B" w:rsidP="00654C80">
            <w:pPr>
              <w:rPr>
                <w:rtl/>
              </w:rPr>
            </w:pPr>
          </w:p>
          <w:p w14:paraId="7057384C" w14:textId="77777777" w:rsidR="00654C80" w:rsidRDefault="00A25F3B" w:rsidP="00654C80">
            <w:pPr>
              <w:rPr>
                <w:rtl/>
              </w:rPr>
            </w:pPr>
            <w:r>
              <w:rPr>
                <w:rFonts w:cs="David" w:hint="cs"/>
                <w:color w:val="000000"/>
                <w:rtl/>
              </w:rPr>
              <w:t>‏‏חוות דעת מחלקת הדרכים - לאשר את הבקשה‏</w:t>
            </w:r>
          </w:p>
          <w:p w14:paraId="5D17AFD2" w14:textId="77777777" w:rsidR="00654C80" w:rsidRDefault="00A25F3B" w:rsidP="00654C80">
            <w:pPr>
              <w:rPr>
                <w:rtl/>
              </w:rPr>
            </w:pPr>
          </w:p>
          <w:p w14:paraId="70C10100" w14:textId="77777777" w:rsidR="00654C80" w:rsidRDefault="00A25F3B" w:rsidP="00654C80">
            <w:pPr>
              <w:rPr>
                <w:rtl/>
              </w:rPr>
            </w:pPr>
            <w:r>
              <w:rPr>
                <w:rFonts w:cs="David" w:hint="cs"/>
                <w:color w:val="000000"/>
                <w:rtl/>
              </w:rPr>
              <w:t>‏‏חוות דעת מחלקת המאור באגף שפ"ע -‏‏לאשר ויש להוסיף תנאים בהיתר‏</w:t>
            </w:r>
          </w:p>
          <w:p w14:paraId="3750448D" w14:textId="77777777" w:rsidR="00654C80" w:rsidRDefault="00A25F3B" w:rsidP="00654C80">
            <w:pPr>
              <w:rPr>
                <w:rtl/>
              </w:rPr>
            </w:pPr>
          </w:p>
          <w:p w14:paraId="1D62B043" w14:textId="77777777" w:rsidR="00654C80" w:rsidRDefault="00A25F3B" w:rsidP="00654C80">
            <w:pPr>
              <w:rPr>
                <w:rtl/>
              </w:rPr>
            </w:pPr>
            <w:r>
              <w:rPr>
                <w:rFonts w:cs="David" w:hint="cs"/>
                <w:color w:val="000000"/>
                <w:rtl/>
              </w:rPr>
              <w:t>‏‏חוות דעת היחידה לאיכות הסביבה - לדחות את הבקשה בגין חוסר במסמכים נדרשים‏</w:t>
            </w:r>
          </w:p>
          <w:p w14:paraId="6E10C86A" w14:textId="77777777" w:rsidR="00654C80" w:rsidRDefault="00A25F3B" w:rsidP="00654C80">
            <w:pPr>
              <w:rPr>
                <w:rtl/>
              </w:rPr>
            </w:pPr>
          </w:p>
          <w:p w14:paraId="14E56EB1" w14:textId="77777777" w:rsidR="00654C80" w:rsidRDefault="00A25F3B" w:rsidP="00654C80">
            <w:pPr>
              <w:rPr>
                <w:rtl/>
              </w:rPr>
            </w:pPr>
            <w:r>
              <w:rPr>
                <w:rFonts w:cs="David" w:hint="cs"/>
                <w:color w:val="000000"/>
                <w:rtl/>
              </w:rPr>
              <w:t>‏‏חוות דעת אגף תברואה - לאשר את הבקשה‏</w:t>
            </w:r>
          </w:p>
          <w:p w14:paraId="40D42A3B" w14:textId="77777777" w:rsidR="00654C80" w:rsidRDefault="00A25F3B" w:rsidP="00654C80">
            <w:pPr>
              <w:rPr>
                <w:rtl/>
              </w:rPr>
            </w:pPr>
          </w:p>
          <w:p w14:paraId="26650089" w14:textId="77777777" w:rsidR="00654C80" w:rsidRDefault="00A25F3B" w:rsidP="00654C80">
            <w:pPr>
              <w:rPr>
                <w:rtl/>
              </w:rPr>
            </w:pPr>
            <w:r>
              <w:rPr>
                <w:rFonts w:cs="David" w:hint="cs"/>
                <w:color w:val="000000"/>
                <w:rtl/>
              </w:rPr>
              <w:t>‏‏חוות דעת המחלקה להסדרי תנועה –לדחות את הבקשה בגין חוסר במסמכים נדרשים‏</w:t>
            </w:r>
          </w:p>
          <w:p w14:paraId="0BD25F37" w14:textId="77777777" w:rsidR="00654C80" w:rsidRDefault="00A25F3B" w:rsidP="00654C80">
            <w:pPr>
              <w:rPr>
                <w:rtl/>
              </w:rPr>
            </w:pPr>
          </w:p>
          <w:p w14:paraId="209B737C" w14:textId="77777777" w:rsidR="00654C80" w:rsidRDefault="00A25F3B" w:rsidP="00654C80">
            <w:pPr>
              <w:rPr>
                <w:rtl/>
              </w:rPr>
            </w:pPr>
            <w:r>
              <w:rPr>
                <w:rFonts w:cs="David" w:hint="cs"/>
                <w:color w:val="000000"/>
                <w:rtl/>
              </w:rPr>
              <w:t>‏‎ ‎</w:t>
            </w:r>
          </w:p>
          <w:p w14:paraId="06AA1FDC" w14:textId="77777777" w:rsidR="00654C80" w:rsidRDefault="00A25F3B" w:rsidP="00654C80">
            <w:pPr>
              <w:rPr>
                <w:rtl/>
              </w:rPr>
            </w:pPr>
          </w:p>
          <w:p w14:paraId="4794FD29" w14:textId="77777777" w:rsidR="00654C80" w:rsidRDefault="00A25F3B" w:rsidP="00654C80">
            <w:pPr>
              <w:rPr>
                <w:rtl/>
              </w:rPr>
            </w:pPr>
            <w:r>
              <w:rPr>
                <w:rFonts w:cs="David" w:hint="cs"/>
                <w:color w:val="000000"/>
                <w:rtl/>
              </w:rPr>
              <w:t>‏‏התקבל‏‏ה‏‏ התנגדות ‏‏‏‏13 ‏‏מתנגד‏‏ים‏‏ המיוצג‏‏ים‏‏ ע"י עו"ד‏</w:t>
            </w:r>
          </w:p>
          <w:p w14:paraId="39C0D740" w14:textId="77777777" w:rsidR="00654C80" w:rsidRDefault="00A25F3B" w:rsidP="00654C80">
            <w:pPr>
              <w:rPr>
                <w:rtl/>
              </w:rPr>
            </w:pPr>
          </w:p>
          <w:p w14:paraId="360E856C" w14:textId="77777777" w:rsidR="00654C80" w:rsidRDefault="00A25F3B" w:rsidP="00654C80">
            <w:pPr>
              <w:rPr>
                <w:rtl/>
              </w:rPr>
            </w:pPr>
            <w:r>
              <w:rPr>
                <w:rFonts w:cs="David" w:hint="cs"/>
                <w:color w:val="000000"/>
                <w:rtl/>
              </w:rPr>
              <w:t>‏‏טענות‏‏ המתנגד‏‏ים רבות ומגוונות בין היתר‏‏:‏</w:t>
            </w:r>
          </w:p>
          <w:p w14:paraId="66214B89" w14:textId="77777777" w:rsidR="00654C80" w:rsidRDefault="00A25F3B" w:rsidP="00654C80">
            <w:pPr>
              <w:rPr>
                <w:rtl/>
              </w:rPr>
            </w:pPr>
          </w:p>
          <w:p w14:paraId="265BB5AA" w14:textId="77777777" w:rsidR="00654C80" w:rsidRDefault="00A25F3B" w:rsidP="00654C80">
            <w:pPr>
              <w:rPr>
                <w:rtl/>
              </w:rPr>
            </w:pPr>
            <w:r>
              <w:rPr>
                <w:rFonts w:cs="David" w:hint="cs"/>
                <w:color w:val="000000"/>
                <w:rtl/>
              </w:rPr>
              <w:t>‏לדון בבקשה לא בסמכות ועדה מקומית‏</w:t>
            </w:r>
          </w:p>
          <w:p w14:paraId="27550E01" w14:textId="77777777" w:rsidR="00654C80" w:rsidRDefault="00A25F3B" w:rsidP="00654C80">
            <w:pPr>
              <w:rPr>
                <w:rtl/>
              </w:rPr>
            </w:pPr>
          </w:p>
          <w:p w14:paraId="05070EA3" w14:textId="77777777" w:rsidR="00654C80" w:rsidRDefault="00A25F3B" w:rsidP="00654C80">
            <w:pPr>
              <w:rPr>
                <w:rtl/>
              </w:rPr>
            </w:pPr>
            <w:r>
              <w:rPr>
                <w:rFonts w:cs="David" w:hint="cs"/>
                <w:color w:val="000000"/>
                <w:rtl/>
              </w:rPr>
              <w:t>‏במדידה לא סומנו גבולות חלקות סמוכות‏</w:t>
            </w:r>
          </w:p>
          <w:p w14:paraId="7AC9479F" w14:textId="77777777" w:rsidR="00654C80" w:rsidRDefault="00A25F3B" w:rsidP="00654C80">
            <w:pPr>
              <w:rPr>
                <w:rtl/>
              </w:rPr>
            </w:pPr>
          </w:p>
          <w:p w14:paraId="16CD98BF" w14:textId="77777777" w:rsidR="00654C80" w:rsidRDefault="00A25F3B" w:rsidP="00654C80">
            <w:pPr>
              <w:rPr>
                <w:rtl/>
              </w:rPr>
            </w:pPr>
            <w:r>
              <w:rPr>
                <w:rFonts w:cs="David" w:hint="cs"/>
                <w:color w:val="000000"/>
                <w:rtl/>
              </w:rPr>
              <w:t>‏הבקשה פוגעת בזיקת הנאה של המתנגדים ‏</w:t>
            </w:r>
          </w:p>
          <w:p w14:paraId="6869A622" w14:textId="77777777" w:rsidR="00654C80" w:rsidRDefault="00A25F3B" w:rsidP="00654C80">
            <w:pPr>
              <w:rPr>
                <w:rtl/>
              </w:rPr>
            </w:pPr>
          </w:p>
          <w:p w14:paraId="381762E2" w14:textId="77777777" w:rsidR="00654C80" w:rsidRDefault="00A25F3B" w:rsidP="00654C80">
            <w:pPr>
              <w:rPr>
                <w:rtl/>
              </w:rPr>
            </w:pPr>
            <w:r>
              <w:rPr>
                <w:rFonts w:cs="David" w:hint="cs"/>
                <w:color w:val="000000"/>
                <w:rtl/>
              </w:rPr>
              <w:t>‏הסתרת פרטי הבעלים בקרקע (חסר נסח טאבו)‏</w:t>
            </w:r>
          </w:p>
          <w:p w14:paraId="74394D98" w14:textId="77777777" w:rsidR="00654C80" w:rsidRDefault="00A25F3B" w:rsidP="00654C80">
            <w:pPr>
              <w:rPr>
                <w:rtl/>
              </w:rPr>
            </w:pPr>
          </w:p>
          <w:p w14:paraId="5562A3B9" w14:textId="77777777" w:rsidR="00654C80" w:rsidRDefault="00A25F3B" w:rsidP="00654C80">
            <w:pPr>
              <w:rPr>
                <w:rtl/>
              </w:rPr>
            </w:pPr>
            <w:r>
              <w:rPr>
                <w:rFonts w:cs="David" w:hint="cs"/>
                <w:color w:val="000000"/>
                <w:rtl/>
              </w:rPr>
              <w:t>‏לא ניתנת פתרונות החנייה המקובלים על כל בעלי זכויות בקרקע, חוסר תכנון חניית נכים‏</w:t>
            </w:r>
          </w:p>
          <w:p w14:paraId="442FD270" w14:textId="77777777" w:rsidR="00654C80" w:rsidRDefault="00A25F3B" w:rsidP="00654C80">
            <w:pPr>
              <w:rPr>
                <w:rtl/>
              </w:rPr>
            </w:pPr>
          </w:p>
          <w:p w14:paraId="79A8F18B" w14:textId="77777777" w:rsidR="00654C80" w:rsidRDefault="00A25F3B" w:rsidP="00654C80">
            <w:pPr>
              <w:rPr>
                <w:rtl/>
              </w:rPr>
            </w:pPr>
            <w:r>
              <w:rPr>
                <w:rFonts w:cs="David" w:hint="cs"/>
                <w:color w:val="000000"/>
                <w:rtl/>
              </w:rPr>
              <w:t>‏העמסה בלתי סבירה על תשתיות בשכונה‏</w:t>
            </w:r>
          </w:p>
          <w:p w14:paraId="6147600C" w14:textId="77777777" w:rsidR="00654C80" w:rsidRDefault="00A25F3B" w:rsidP="00654C80">
            <w:pPr>
              <w:rPr>
                <w:rtl/>
              </w:rPr>
            </w:pPr>
          </w:p>
          <w:p w14:paraId="0A3CA49F" w14:textId="77777777" w:rsidR="00654C80" w:rsidRDefault="00A25F3B" w:rsidP="00654C80">
            <w:pPr>
              <w:rPr>
                <w:rtl/>
              </w:rPr>
            </w:pPr>
            <w:r>
              <w:rPr>
                <w:rFonts w:cs="David" w:hint="cs"/>
                <w:color w:val="000000"/>
                <w:rtl/>
              </w:rPr>
              <w:t>‏תכנון לקוי מבחינת בטיחות אש‏</w:t>
            </w:r>
          </w:p>
          <w:p w14:paraId="53842FB1" w14:textId="77777777" w:rsidR="00654C80" w:rsidRDefault="00A25F3B" w:rsidP="00654C80">
            <w:pPr>
              <w:rPr>
                <w:rtl/>
              </w:rPr>
            </w:pPr>
          </w:p>
          <w:p w14:paraId="11268187" w14:textId="77777777" w:rsidR="00654C80" w:rsidRDefault="00A25F3B" w:rsidP="00654C80">
            <w:pPr>
              <w:rPr>
                <w:rtl/>
              </w:rPr>
            </w:pPr>
            <w:r>
              <w:rPr>
                <w:rFonts w:cs="David" w:hint="cs"/>
                <w:color w:val="000000"/>
                <w:rtl/>
              </w:rPr>
              <w:t>‏הבנייה עשויה לחסום גישת אמבולנסים לבתי המתנגדים‏</w:t>
            </w:r>
          </w:p>
          <w:p w14:paraId="0D43E4EC" w14:textId="77777777" w:rsidR="00654C80" w:rsidRDefault="00A25F3B" w:rsidP="00654C80">
            <w:pPr>
              <w:rPr>
                <w:rtl/>
              </w:rPr>
            </w:pPr>
          </w:p>
          <w:p w14:paraId="00B1F327" w14:textId="77777777" w:rsidR="00654C80" w:rsidRDefault="00A25F3B" w:rsidP="00654C80">
            <w:pPr>
              <w:rPr>
                <w:rtl/>
              </w:rPr>
            </w:pPr>
            <w:r>
              <w:rPr>
                <w:rFonts w:cs="David" w:hint="cs"/>
                <w:color w:val="000000"/>
                <w:rtl/>
              </w:rPr>
              <w:t>‏התכנון כרוך בקיר תמך שלא כלול בתכנית הבקשה ‏</w:t>
            </w:r>
          </w:p>
          <w:p w14:paraId="45C9C23C" w14:textId="77777777" w:rsidR="00654C80" w:rsidRDefault="00A25F3B" w:rsidP="00654C80">
            <w:pPr>
              <w:rPr>
                <w:rtl/>
              </w:rPr>
            </w:pPr>
          </w:p>
          <w:p w14:paraId="682D51EF" w14:textId="77777777" w:rsidR="00654C80" w:rsidRDefault="00A25F3B" w:rsidP="00654C80">
            <w:pPr>
              <w:rPr>
                <w:rtl/>
              </w:rPr>
            </w:pPr>
            <w:r>
              <w:rPr>
                <w:rFonts w:cs="David" w:hint="cs"/>
                <w:color w:val="000000"/>
                <w:rtl/>
              </w:rPr>
              <w:t>‏פגיעה בייחודיות השכונה, חוסר התחשבות במתחמים הסמוכים שהינם מרחב נוף תרבות ומרחב שימור מרקמי‏</w:t>
            </w:r>
          </w:p>
          <w:p w14:paraId="2DAD36D6" w14:textId="77777777" w:rsidR="00654C80" w:rsidRDefault="00A25F3B" w:rsidP="00654C80">
            <w:pPr>
              <w:rPr>
                <w:rtl/>
              </w:rPr>
            </w:pPr>
          </w:p>
          <w:p w14:paraId="691D70A1" w14:textId="77777777" w:rsidR="00654C80" w:rsidRDefault="00A25F3B" w:rsidP="00654C80">
            <w:pPr>
              <w:rPr>
                <w:rtl/>
              </w:rPr>
            </w:pPr>
            <w:r>
              <w:rPr>
                <w:rFonts w:cs="David" w:hint="cs"/>
                <w:color w:val="000000"/>
                <w:rtl/>
              </w:rPr>
              <w:t xml:space="preserve">‏ביצוע הבקשה, במידה ויצא היתר, מהווה סכנת קריסה </w:t>
            </w:r>
            <w:r>
              <w:rPr>
                <w:rFonts w:cs="David" w:hint="cs"/>
                <w:color w:val="000000"/>
                <w:rtl/>
              </w:rPr>
              <w:t>לבניינים השכנים. מחייב התערבות מח' מבנים מסוכנים.‏</w:t>
            </w:r>
          </w:p>
          <w:p w14:paraId="2976B5DE" w14:textId="77777777" w:rsidR="00654C80" w:rsidRDefault="00A25F3B" w:rsidP="00654C80">
            <w:pPr>
              <w:rPr>
                <w:rtl/>
              </w:rPr>
            </w:pPr>
          </w:p>
          <w:p w14:paraId="4A2BD645" w14:textId="77777777" w:rsidR="00654C80" w:rsidRDefault="00A25F3B" w:rsidP="00654C80">
            <w:pPr>
              <w:rPr>
                <w:rtl/>
              </w:rPr>
            </w:pPr>
            <w:r>
              <w:rPr>
                <w:rFonts w:cs="David" w:hint="cs"/>
                <w:color w:val="000000"/>
                <w:rtl/>
              </w:rPr>
              <w:t>‏‏ ‏</w:t>
            </w:r>
          </w:p>
          <w:p w14:paraId="0EC7FFFE" w14:textId="77777777" w:rsidR="00654C80" w:rsidRDefault="00A25F3B" w:rsidP="00654C80">
            <w:pPr>
              <w:rPr>
                <w:rtl/>
              </w:rPr>
            </w:pPr>
          </w:p>
          <w:p w14:paraId="29B46E78" w14:textId="77777777" w:rsidR="00654C80" w:rsidRDefault="00A25F3B" w:rsidP="00654C80">
            <w:pPr>
              <w:rPr>
                <w:rtl/>
              </w:rPr>
            </w:pPr>
            <w:r>
              <w:rPr>
                <w:rFonts w:cs="David" w:hint="cs"/>
                <w:color w:val="000000"/>
                <w:rtl/>
              </w:rPr>
              <w:t>‏‏ ‏</w:t>
            </w:r>
          </w:p>
          <w:p w14:paraId="09FEB81B" w14:textId="77777777" w:rsidR="00654C80" w:rsidRDefault="00A25F3B" w:rsidP="00654C80">
            <w:pPr>
              <w:rPr>
                <w:rtl/>
              </w:rPr>
            </w:pPr>
          </w:p>
          <w:p w14:paraId="0BE9945E" w14:textId="77777777" w:rsidR="00654C80" w:rsidRDefault="00A25F3B" w:rsidP="00654C80">
            <w:pPr>
              <w:rPr>
                <w:rtl/>
              </w:rPr>
            </w:pPr>
            <w:r>
              <w:rPr>
                <w:rFonts w:cs="David" w:hint="cs"/>
                <w:color w:val="000000"/>
                <w:rtl/>
              </w:rPr>
              <w:t>‏‏ ‏</w:t>
            </w:r>
          </w:p>
          <w:p w14:paraId="1AED823D" w14:textId="77777777" w:rsidR="00654C80" w:rsidRDefault="00A25F3B" w:rsidP="00654C80">
            <w:pPr>
              <w:rPr>
                <w:rtl/>
              </w:rPr>
            </w:pPr>
          </w:p>
          <w:p w14:paraId="24AA1875" w14:textId="77777777" w:rsidR="00654C80" w:rsidRDefault="00A25F3B" w:rsidP="00654C80">
            <w:pPr>
              <w:rPr>
                <w:rtl/>
              </w:rPr>
            </w:pPr>
            <w:r>
              <w:rPr>
                <w:rFonts w:cs="David" w:hint="cs"/>
                <w:color w:val="000000"/>
                <w:rtl/>
              </w:rPr>
              <w:t>‏‏ ‏</w:t>
            </w:r>
          </w:p>
          <w:p w14:paraId="2C79001F" w14:textId="77777777" w:rsidR="00654C80" w:rsidRDefault="00A25F3B" w:rsidP="00654C80">
            <w:pPr>
              <w:rPr>
                <w:rtl/>
              </w:rPr>
            </w:pPr>
          </w:p>
          <w:p w14:paraId="390660E8" w14:textId="77777777" w:rsidR="00654C80" w:rsidRDefault="00A25F3B" w:rsidP="00654C80">
            <w:pPr>
              <w:rPr>
                <w:rtl/>
              </w:rPr>
            </w:pPr>
            <w:r>
              <w:rPr>
                <w:rFonts w:cs="David" w:hint="cs"/>
                <w:color w:val="000000"/>
                <w:rtl/>
              </w:rPr>
              <w:t>‏‏ ‏</w:t>
            </w:r>
          </w:p>
          <w:p w14:paraId="44C06E3C" w14:textId="77777777" w:rsidR="00654C80" w:rsidRDefault="00A25F3B" w:rsidP="00654C80">
            <w:pPr>
              <w:rPr>
                <w:rtl/>
              </w:rPr>
            </w:pPr>
          </w:p>
          <w:p w14:paraId="2551D85A" w14:textId="77777777" w:rsidR="00654C80" w:rsidRDefault="00A25F3B" w:rsidP="00654C80">
            <w:pPr>
              <w:rPr>
                <w:rtl/>
              </w:rPr>
            </w:pPr>
            <w:r>
              <w:rPr>
                <w:rFonts w:cs="David" w:hint="cs"/>
                <w:color w:val="000000"/>
                <w:rtl/>
              </w:rPr>
              <w:t>‏‎ ‎</w:t>
            </w:r>
          </w:p>
        </w:tc>
      </w:tr>
      <w:tr w:rsidR="00BF1333" w14:paraId="49269D6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CD27F38"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726764C7" w14:textId="77777777" w:rsidR="00BF1333" w:rsidRDefault="00BF1333">
            <w:pPr>
              <w:jc w:val="both"/>
            </w:pPr>
            <w:r>
              <w:rPr>
                <w:rFonts w:cs="Arial" w:hint="cs"/>
                <w:rtl/>
              </w:rPr>
              <w:t>24/02/2022</w:t>
            </w:r>
          </w:p>
        </w:tc>
        <w:tc>
          <w:tcPr>
            <w:tcW w:w="5669" w:type="dxa"/>
          </w:tcPr>
          <w:p w14:paraId="0392138B" w14:textId="77777777" w:rsidR="00654C80" w:rsidRDefault="00A25F3B" w:rsidP="00654C80">
            <w:pPr>
              <w:rPr>
                <w:rtl/>
              </w:rPr>
            </w:pPr>
          </w:p>
          <w:p w14:paraId="160468AE" w14:textId="77777777" w:rsidR="00654C80" w:rsidRDefault="00A25F3B" w:rsidP="00654C80">
            <w:pPr>
              <w:rPr>
                <w:rtl/>
              </w:rPr>
            </w:pPr>
            <w:r>
              <w:rPr>
                <w:rFonts w:cs="David" w:hint="cs"/>
                <w:color w:val="000000"/>
                <w:rtl/>
              </w:rPr>
              <w:t>תוספת שטח של מסחר בקומת קרקע. -</w:t>
            </w:r>
          </w:p>
          <w:p w14:paraId="4230A2FE" w14:textId="77777777" w:rsidR="00654C80" w:rsidRDefault="00A25F3B" w:rsidP="00654C80">
            <w:pPr>
              <w:rPr>
                <w:rtl/>
              </w:rPr>
            </w:pPr>
          </w:p>
          <w:p w14:paraId="5EE9C48F" w14:textId="77777777" w:rsidR="00654C80" w:rsidRDefault="00A25F3B" w:rsidP="00654C80">
            <w:pPr>
              <w:rPr>
                <w:rtl/>
              </w:rPr>
            </w:pPr>
            <w:r>
              <w:rPr>
                <w:rFonts w:cs="David" w:hint="cs"/>
                <w:color w:val="000000"/>
                <w:rtl/>
              </w:rPr>
              <w:t>תוספת של קומת חניה תת קרקעית לפי התקן התקף לעת מתן היתר בניה -</w:t>
            </w:r>
          </w:p>
        </w:tc>
      </w:tr>
    </w:tbl>
    <w:p w14:paraId="69726BFC" w14:textId="77777777" w:rsidR="00BF1333" w:rsidRPr="001B4317" w:rsidRDefault="00BF1333" w:rsidP="001B4317">
      <w:pPr>
        <w:rPr>
          <w:rFonts w:asciiTheme="minorBidi" w:hAnsiTheme="minorBidi" w:cstheme="minorBidi"/>
          <w:b/>
          <w:bCs/>
          <w:u w:val="single"/>
          <w:rtl/>
        </w:rPr>
      </w:pPr>
    </w:p>
    <w:p w14:paraId="65A59962"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C804453" w14:textId="77777777" w:rsidTr="009D623E">
        <w:trPr>
          <w:trHeight w:val="70"/>
        </w:trPr>
        <w:tc>
          <w:tcPr>
            <w:tcW w:w="860" w:type="dxa"/>
            <w:shd w:val="clear" w:color="auto" w:fill="auto"/>
          </w:tcPr>
          <w:p w14:paraId="1CFA2197"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42E7614B"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18C4001"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BEBEA73" w14:textId="77777777" w:rsidTr="009D623E">
        <w:tc>
          <w:tcPr>
            <w:tcW w:w="860" w:type="dxa"/>
            <w:shd w:val="clear" w:color="auto" w:fill="auto"/>
          </w:tcPr>
          <w:p w14:paraId="1FC9F574"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21DA19B1"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471857C5" w14:textId="77777777" w:rsidR="00CF2AD0" w:rsidRPr="001B4317" w:rsidRDefault="00CF2AD0" w:rsidP="00A01A49">
            <w:pPr>
              <w:jc w:val="center"/>
              <w:rPr>
                <w:rFonts w:asciiTheme="minorBidi" w:hAnsiTheme="minorBidi" w:cstheme="minorBidi"/>
                <w:bCs/>
              </w:rPr>
            </w:pPr>
          </w:p>
        </w:tc>
      </w:tr>
      <w:tr w:rsidR="00CF2AD0" w:rsidRPr="001B4317" w14:paraId="0AE86403" w14:textId="77777777" w:rsidTr="009D623E">
        <w:tc>
          <w:tcPr>
            <w:tcW w:w="860" w:type="dxa"/>
            <w:shd w:val="clear" w:color="auto" w:fill="auto"/>
          </w:tcPr>
          <w:p w14:paraId="748DF4FF"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4FCD5D3"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72A3A470" w14:textId="77777777" w:rsidR="00CF2AD0" w:rsidRPr="001B4317" w:rsidRDefault="00CF2AD0" w:rsidP="00A01A49">
            <w:pPr>
              <w:jc w:val="center"/>
              <w:rPr>
                <w:rFonts w:asciiTheme="minorBidi" w:hAnsiTheme="minorBidi" w:cstheme="minorBidi"/>
                <w:bCs/>
              </w:rPr>
            </w:pPr>
          </w:p>
        </w:tc>
      </w:tr>
      <w:tr w:rsidR="00CF2AD0" w:rsidRPr="001B4317" w14:paraId="70306D4C" w14:textId="77777777" w:rsidTr="009D623E">
        <w:tc>
          <w:tcPr>
            <w:tcW w:w="860" w:type="dxa"/>
            <w:shd w:val="clear" w:color="auto" w:fill="auto"/>
          </w:tcPr>
          <w:p w14:paraId="10517C5E"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211CDB3F"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6B13C318" w14:textId="77777777" w:rsidR="00CF2AD0" w:rsidRPr="001B4317" w:rsidRDefault="00CF2AD0" w:rsidP="00A01A49">
            <w:pPr>
              <w:jc w:val="center"/>
              <w:rPr>
                <w:rFonts w:asciiTheme="minorBidi" w:hAnsiTheme="minorBidi" w:cstheme="minorBidi"/>
                <w:bCs/>
              </w:rPr>
            </w:pPr>
          </w:p>
        </w:tc>
      </w:tr>
      <w:tr w:rsidR="00CF2AD0" w:rsidRPr="001B4317" w14:paraId="4EB09A58" w14:textId="77777777" w:rsidTr="009D623E">
        <w:tc>
          <w:tcPr>
            <w:tcW w:w="860" w:type="dxa"/>
            <w:shd w:val="clear" w:color="auto" w:fill="auto"/>
          </w:tcPr>
          <w:p w14:paraId="0CDDE6F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7F12F13"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3AA7B3FC" w14:textId="77777777" w:rsidR="00CF2AD0" w:rsidRPr="001B4317" w:rsidRDefault="00CF2AD0" w:rsidP="00A01A49">
            <w:pPr>
              <w:jc w:val="center"/>
              <w:rPr>
                <w:rFonts w:asciiTheme="minorBidi" w:hAnsiTheme="minorBidi" w:cstheme="minorBidi"/>
                <w:bCs/>
              </w:rPr>
            </w:pPr>
          </w:p>
        </w:tc>
      </w:tr>
      <w:tr w:rsidR="00CF2AD0" w:rsidRPr="001B4317" w14:paraId="7E5D9D13" w14:textId="77777777" w:rsidTr="009D623E">
        <w:tc>
          <w:tcPr>
            <w:tcW w:w="860" w:type="dxa"/>
            <w:shd w:val="clear" w:color="auto" w:fill="auto"/>
          </w:tcPr>
          <w:p w14:paraId="681E0CF7"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3E4484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7B4CE5D" w14:textId="77777777" w:rsidR="00CF2AD0" w:rsidRPr="001B4317" w:rsidRDefault="00CF2AD0" w:rsidP="00A01A49">
            <w:pPr>
              <w:jc w:val="center"/>
              <w:rPr>
                <w:rFonts w:asciiTheme="minorBidi" w:hAnsiTheme="minorBidi" w:cstheme="minorBidi"/>
                <w:bCs/>
              </w:rPr>
            </w:pPr>
          </w:p>
        </w:tc>
      </w:tr>
      <w:tr w:rsidR="00CF2AD0" w:rsidRPr="001B4317" w14:paraId="58A065C7" w14:textId="77777777" w:rsidTr="009D623E">
        <w:tc>
          <w:tcPr>
            <w:tcW w:w="860" w:type="dxa"/>
            <w:shd w:val="clear" w:color="auto" w:fill="auto"/>
          </w:tcPr>
          <w:p w14:paraId="685FD331"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F35F137"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1373B2D6" w14:textId="77777777" w:rsidR="00CF2AD0" w:rsidRPr="001B4317" w:rsidRDefault="00CF2AD0" w:rsidP="00A01A49">
            <w:pPr>
              <w:jc w:val="center"/>
              <w:rPr>
                <w:rFonts w:asciiTheme="minorBidi" w:hAnsiTheme="minorBidi" w:cstheme="minorBidi"/>
                <w:bCs/>
              </w:rPr>
            </w:pPr>
          </w:p>
        </w:tc>
      </w:tr>
      <w:tr w:rsidR="00CF2AD0" w:rsidRPr="001B4317" w14:paraId="07E4A2ED" w14:textId="77777777" w:rsidTr="009D623E">
        <w:tc>
          <w:tcPr>
            <w:tcW w:w="860" w:type="dxa"/>
            <w:shd w:val="clear" w:color="auto" w:fill="auto"/>
          </w:tcPr>
          <w:p w14:paraId="1C6D5950"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2A08199F"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3CBAE26" w14:textId="77777777" w:rsidR="00CF2AD0" w:rsidRPr="001B4317" w:rsidRDefault="00CF2AD0" w:rsidP="00A01A49">
            <w:pPr>
              <w:jc w:val="center"/>
              <w:rPr>
                <w:rFonts w:asciiTheme="minorBidi" w:hAnsiTheme="minorBidi" w:cstheme="minorBidi"/>
                <w:bCs/>
              </w:rPr>
            </w:pPr>
          </w:p>
        </w:tc>
      </w:tr>
      <w:tr w:rsidR="00CF2AD0" w:rsidRPr="001B4317" w14:paraId="7D86DC1E" w14:textId="77777777" w:rsidTr="009D623E">
        <w:tc>
          <w:tcPr>
            <w:tcW w:w="860" w:type="dxa"/>
            <w:shd w:val="clear" w:color="auto" w:fill="auto"/>
          </w:tcPr>
          <w:p w14:paraId="694B1DA2"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1BCD142"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43B478B0" w14:textId="77777777" w:rsidR="00CF2AD0" w:rsidRPr="001B4317" w:rsidRDefault="00CF2AD0" w:rsidP="00A01A49">
            <w:pPr>
              <w:jc w:val="center"/>
              <w:rPr>
                <w:rFonts w:asciiTheme="minorBidi" w:hAnsiTheme="minorBidi" w:cstheme="minorBidi"/>
                <w:bCs/>
              </w:rPr>
            </w:pPr>
          </w:p>
        </w:tc>
      </w:tr>
      <w:tr w:rsidR="00CF2AD0" w:rsidRPr="001B4317" w14:paraId="13AB543A" w14:textId="77777777" w:rsidTr="009D623E">
        <w:tc>
          <w:tcPr>
            <w:tcW w:w="860" w:type="dxa"/>
            <w:shd w:val="clear" w:color="auto" w:fill="auto"/>
          </w:tcPr>
          <w:p w14:paraId="39B7561F"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96FBA67"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E4EE4C5" w14:textId="77777777" w:rsidR="00CF2AD0" w:rsidRPr="001B4317" w:rsidRDefault="00CF2AD0" w:rsidP="00A01A49">
            <w:pPr>
              <w:jc w:val="center"/>
              <w:rPr>
                <w:rFonts w:asciiTheme="minorBidi" w:hAnsiTheme="minorBidi" w:cstheme="minorBidi"/>
                <w:bCs/>
              </w:rPr>
            </w:pPr>
          </w:p>
        </w:tc>
      </w:tr>
      <w:tr w:rsidR="00CF2AD0" w:rsidRPr="001B4317" w14:paraId="48F89A39" w14:textId="77777777" w:rsidTr="009D623E">
        <w:tc>
          <w:tcPr>
            <w:tcW w:w="860" w:type="dxa"/>
            <w:shd w:val="clear" w:color="auto" w:fill="auto"/>
          </w:tcPr>
          <w:p w14:paraId="2ECAF5CF"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B44DDA4"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BF7B571" w14:textId="77777777" w:rsidR="00CF2AD0" w:rsidRPr="001B4317" w:rsidRDefault="00CF2AD0" w:rsidP="00A01A49">
            <w:pPr>
              <w:jc w:val="center"/>
              <w:rPr>
                <w:rFonts w:asciiTheme="minorBidi" w:hAnsiTheme="minorBidi" w:cstheme="minorBidi"/>
                <w:bCs/>
              </w:rPr>
            </w:pPr>
          </w:p>
        </w:tc>
      </w:tr>
      <w:tr w:rsidR="00CF2AD0" w:rsidRPr="001B4317" w14:paraId="662F0447" w14:textId="77777777" w:rsidTr="009D623E">
        <w:tc>
          <w:tcPr>
            <w:tcW w:w="860" w:type="dxa"/>
            <w:shd w:val="clear" w:color="auto" w:fill="auto"/>
          </w:tcPr>
          <w:p w14:paraId="04416550"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5BD8510D"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14AA5942" w14:textId="77777777" w:rsidR="00CF2AD0" w:rsidRPr="001B4317" w:rsidRDefault="00CF2AD0" w:rsidP="00A01A49">
            <w:pPr>
              <w:jc w:val="center"/>
              <w:rPr>
                <w:rFonts w:asciiTheme="minorBidi" w:hAnsiTheme="minorBidi" w:cstheme="minorBidi"/>
                <w:bCs/>
              </w:rPr>
            </w:pPr>
          </w:p>
        </w:tc>
      </w:tr>
    </w:tbl>
    <w:p w14:paraId="34C406B0" w14:textId="77777777" w:rsidR="001B4317" w:rsidRPr="001B4317" w:rsidRDefault="001B4317" w:rsidP="001B4317">
      <w:pPr>
        <w:rPr>
          <w:rFonts w:asciiTheme="minorBidi" w:hAnsiTheme="minorBidi" w:cstheme="minorBidi"/>
          <w:rtl/>
        </w:rPr>
      </w:pPr>
    </w:p>
    <w:p w14:paraId="5F41612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A3A1A58" w14:textId="77777777" w:rsidR="001B4317" w:rsidRPr="001B4317" w:rsidRDefault="00CE6010" w:rsidP="001B4317">
      <w:pPr>
        <w:rPr>
          <w:rFonts w:asciiTheme="minorBidi" w:hAnsiTheme="minorBidi" w:cstheme="minorBidi"/>
          <w:b/>
          <w:bCs/>
          <w:u w:val="single"/>
          <w:rtl/>
        </w:rPr>
      </w:pPr>
      <w:r>
        <w:rPr>
          <w:rFonts w:cs="David" w:hint="cs"/>
          <w:b/>
          <w:bCs/>
          <w:color w:val="000000"/>
          <w:rtl/>
        </w:rPr>
        <w:t>לדחות את הבקשה</w:t>
      </w:r>
    </w:p>
    <w:tbl>
      <w:tblPr>
        <w:bidiVisual/>
        <w:tblW w:w="0" w:type="auto"/>
        <w:tblLook w:val="0000" w:firstRow="0" w:lastRow="0" w:firstColumn="0" w:lastColumn="0" w:noHBand="0" w:noVBand="0"/>
      </w:tblPr>
      <w:tblGrid>
        <w:gridCol w:w="8306"/>
      </w:tblGrid>
      <w:tr w:rsidR="00513E01" w:rsidRPr="001B4317" w14:paraId="1D21F553" w14:textId="77777777">
        <w:tc>
          <w:tcPr>
            <w:tcW w:w="0" w:type="auto"/>
          </w:tcPr>
          <w:p w14:paraId="52118CBE" w14:textId="77777777" w:rsidR="00654C80" w:rsidRDefault="00A25F3B" w:rsidP="00654C80">
            <w:pPr>
              <w:rPr>
                <w:rtl/>
              </w:rPr>
            </w:pPr>
          </w:p>
          <w:p w14:paraId="065128A6" w14:textId="77777777" w:rsidR="00654C80" w:rsidRDefault="00A25F3B" w:rsidP="00654C80">
            <w:pPr>
              <w:rPr>
                <w:rtl/>
              </w:rPr>
            </w:pPr>
            <w:r>
              <w:rPr>
                <w:rFonts w:cs="David" w:hint="cs"/>
                <w:color w:val="000000"/>
                <w:rtl/>
              </w:rPr>
              <w:t>‏‎ ‎</w:t>
            </w:r>
          </w:p>
          <w:p w14:paraId="729110B0" w14:textId="77777777" w:rsidR="00654C80" w:rsidRDefault="00A25F3B" w:rsidP="00654C80">
            <w:pPr>
              <w:rPr>
                <w:rtl/>
              </w:rPr>
            </w:pPr>
          </w:p>
          <w:p w14:paraId="423A2C78" w14:textId="77777777" w:rsidR="00654C80" w:rsidRDefault="00A25F3B" w:rsidP="00654C80">
            <w:pPr>
              <w:rPr>
                <w:rtl/>
              </w:rPr>
            </w:pPr>
            <w:r>
              <w:rPr>
                <w:rFonts w:cs="David" w:hint="cs"/>
                <w:color w:val="000000"/>
                <w:rtl/>
              </w:rPr>
              <w:t>‏‏רקע לבקשה ‏</w:t>
            </w:r>
          </w:p>
          <w:p w14:paraId="4CC8CD3D" w14:textId="77777777" w:rsidR="00654C80" w:rsidRDefault="00A25F3B" w:rsidP="00654C80">
            <w:pPr>
              <w:rPr>
                <w:rtl/>
              </w:rPr>
            </w:pPr>
          </w:p>
          <w:p w14:paraId="4E76683D" w14:textId="77777777" w:rsidR="00654C80" w:rsidRDefault="00A25F3B" w:rsidP="00654C80">
            <w:pPr>
              <w:rPr>
                <w:rtl/>
              </w:rPr>
            </w:pPr>
            <w:r>
              <w:rPr>
                <w:rFonts w:cs="David" w:hint="cs"/>
                <w:color w:val="000000"/>
                <w:rtl/>
              </w:rPr>
              <w:t>‏‏ ‏</w:t>
            </w:r>
          </w:p>
          <w:p w14:paraId="2F89C626" w14:textId="77777777" w:rsidR="00654C80" w:rsidRDefault="00A25F3B" w:rsidP="00654C80">
            <w:pPr>
              <w:rPr>
                <w:rtl/>
              </w:rPr>
            </w:pPr>
          </w:p>
          <w:p w14:paraId="53837F6A" w14:textId="77777777" w:rsidR="00654C80" w:rsidRDefault="00A25F3B" w:rsidP="00654C80">
            <w:pPr>
              <w:rPr>
                <w:rtl/>
              </w:rPr>
            </w:pPr>
            <w:r>
              <w:rPr>
                <w:rFonts w:cs="David" w:hint="cs"/>
                <w:color w:val="000000"/>
                <w:rtl/>
              </w:rPr>
              <w:t>‏‏בתאריך 21.6.2023 נדונה הבקשה בוועדת המשנה והוחלט לדחות במתכונת המוצעת וזאת כי הבקשה לא עמדה בהוראות התב"ע כגון חרגיה מקו בנין ובמספר הקומות כאשר אי עמידה בכך מהווה סטיה ניכרת ‏</w:t>
            </w:r>
          </w:p>
          <w:p w14:paraId="76BBD6A7" w14:textId="77777777" w:rsidR="00654C80" w:rsidRDefault="00A25F3B" w:rsidP="00654C80">
            <w:pPr>
              <w:rPr>
                <w:rtl/>
              </w:rPr>
            </w:pPr>
          </w:p>
          <w:p w14:paraId="1F26BA02" w14:textId="77777777" w:rsidR="00654C80" w:rsidRDefault="00A25F3B" w:rsidP="00654C80">
            <w:pPr>
              <w:rPr>
                <w:rtl/>
              </w:rPr>
            </w:pPr>
            <w:r>
              <w:rPr>
                <w:rFonts w:cs="David" w:hint="cs"/>
                <w:color w:val="000000"/>
                <w:rtl/>
              </w:rPr>
              <w:t xml:space="preserve">‏‏וכן לא </w:t>
            </w:r>
            <w:r>
              <w:rPr>
                <w:rFonts w:cs="David" w:hint="cs"/>
                <w:color w:val="000000"/>
                <w:rtl/>
              </w:rPr>
              <w:t>הוגשו כל התנאים המקדימים לדיון כגון הסדרי תנועה איכות סביבה תנאים אלו מהווים תנאים מקדימים לדיון ‏</w:t>
            </w:r>
          </w:p>
          <w:p w14:paraId="2BBAA396" w14:textId="77777777" w:rsidR="00654C80" w:rsidRDefault="00A25F3B" w:rsidP="00654C80">
            <w:pPr>
              <w:rPr>
                <w:rtl/>
              </w:rPr>
            </w:pPr>
          </w:p>
          <w:p w14:paraId="3222888F" w14:textId="77777777" w:rsidR="00654C80" w:rsidRDefault="00A25F3B" w:rsidP="00654C80">
            <w:pPr>
              <w:rPr>
                <w:rtl/>
              </w:rPr>
            </w:pPr>
            <w:r>
              <w:rPr>
                <w:rFonts w:cs="David" w:hint="cs"/>
                <w:color w:val="000000"/>
                <w:rtl/>
              </w:rPr>
              <w:t>‏‏עוד ניתן לראות שתוף וועדה זו היה ל90 יום .‏</w:t>
            </w:r>
          </w:p>
          <w:p w14:paraId="71DDB255" w14:textId="77777777" w:rsidR="00654C80" w:rsidRDefault="00A25F3B" w:rsidP="00654C80">
            <w:pPr>
              <w:rPr>
                <w:rtl/>
              </w:rPr>
            </w:pPr>
          </w:p>
          <w:p w14:paraId="610F65A8" w14:textId="77777777" w:rsidR="00654C80" w:rsidRDefault="00A25F3B" w:rsidP="00654C80">
            <w:pPr>
              <w:rPr>
                <w:rtl/>
              </w:rPr>
            </w:pPr>
            <w:r>
              <w:rPr>
                <w:rFonts w:cs="David" w:hint="cs"/>
                <w:color w:val="000000"/>
                <w:rtl/>
              </w:rPr>
              <w:t>‏‏ ‏</w:t>
            </w:r>
          </w:p>
          <w:p w14:paraId="26BBC4C3" w14:textId="77777777" w:rsidR="00654C80" w:rsidRDefault="00A25F3B" w:rsidP="00654C80">
            <w:pPr>
              <w:rPr>
                <w:rtl/>
              </w:rPr>
            </w:pPr>
          </w:p>
          <w:p w14:paraId="0C782171" w14:textId="77777777" w:rsidR="00654C80" w:rsidRDefault="00A25F3B" w:rsidP="00654C80">
            <w:pPr>
              <w:rPr>
                <w:rtl/>
              </w:rPr>
            </w:pPr>
            <w:r>
              <w:rPr>
                <w:rFonts w:cs="David" w:hint="cs"/>
                <w:color w:val="000000"/>
                <w:rtl/>
              </w:rPr>
              <w:t>‏‏ניתן לראות כי לא הגישו תוכנית בהתאם להחלטת וועדה והחליטו לפנות לוועדת הערר ולכן ‏</w:t>
            </w:r>
          </w:p>
          <w:p w14:paraId="77A7B328" w14:textId="77777777" w:rsidR="00654C80" w:rsidRDefault="00A25F3B" w:rsidP="00654C80">
            <w:pPr>
              <w:rPr>
                <w:rtl/>
              </w:rPr>
            </w:pPr>
          </w:p>
          <w:p w14:paraId="7790EDD4" w14:textId="77777777" w:rsidR="00654C80" w:rsidRDefault="00A25F3B" w:rsidP="00654C80">
            <w:pPr>
              <w:rPr>
                <w:rtl/>
              </w:rPr>
            </w:pPr>
            <w:r>
              <w:rPr>
                <w:rFonts w:cs="David" w:hint="cs"/>
                <w:color w:val="000000"/>
                <w:rtl/>
              </w:rPr>
              <w:t>‏‏ ‏</w:t>
            </w:r>
          </w:p>
          <w:p w14:paraId="0E00D83A" w14:textId="77777777" w:rsidR="00654C80" w:rsidRDefault="00A25F3B" w:rsidP="00654C80">
            <w:pPr>
              <w:rPr>
                <w:rtl/>
              </w:rPr>
            </w:pPr>
          </w:p>
          <w:p w14:paraId="5173E670" w14:textId="77777777" w:rsidR="00654C80" w:rsidRDefault="00A25F3B" w:rsidP="00654C80">
            <w:pPr>
              <w:rPr>
                <w:rtl/>
              </w:rPr>
            </w:pPr>
            <w:r>
              <w:rPr>
                <w:rFonts w:cs="David" w:hint="cs"/>
                <w:color w:val="000000"/>
                <w:rtl/>
              </w:rPr>
              <w:t>‏‏לאחר וועדה זו הוגש ערר ע"י המבקשים .‏</w:t>
            </w:r>
          </w:p>
          <w:p w14:paraId="665C2775" w14:textId="77777777" w:rsidR="00654C80" w:rsidRDefault="00A25F3B" w:rsidP="00654C80">
            <w:pPr>
              <w:rPr>
                <w:rtl/>
              </w:rPr>
            </w:pPr>
          </w:p>
          <w:p w14:paraId="7862AC5C" w14:textId="77777777" w:rsidR="00654C80" w:rsidRDefault="00A25F3B" w:rsidP="00654C80">
            <w:pPr>
              <w:rPr>
                <w:rtl/>
              </w:rPr>
            </w:pPr>
            <w:r>
              <w:rPr>
                <w:rFonts w:cs="David" w:hint="cs"/>
                <w:color w:val="000000"/>
                <w:rtl/>
              </w:rPr>
              <w:t>‏‏ ‏</w:t>
            </w:r>
          </w:p>
          <w:p w14:paraId="7C7B4519" w14:textId="77777777" w:rsidR="00654C80" w:rsidRDefault="00A25F3B" w:rsidP="00654C80">
            <w:pPr>
              <w:rPr>
                <w:rtl/>
              </w:rPr>
            </w:pPr>
          </w:p>
          <w:p w14:paraId="2016BDB4" w14:textId="77777777" w:rsidR="00654C80" w:rsidRDefault="00A25F3B" w:rsidP="00654C80">
            <w:pPr>
              <w:rPr>
                <w:rtl/>
              </w:rPr>
            </w:pPr>
            <w:r>
              <w:rPr>
                <w:rFonts w:cs="David" w:hint="cs"/>
                <w:color w:val="000000"/>
                <w:rtl/>
              </w:rPr>
              <w:t>‏‏ביום 27.3.2024 התקבלה החלטה כי בהינתן הסכמה בין הצדדים הערר נמחק .‏</w:t>
            </w:r>
          </w:p>
          <w:p w14:paraId="23787257" w14:textId="77777777" w:rsidR="00654C80" w:rsidRDefault="00A25F3B" w:rsidP="00654C80">
            <w:pPr>
              <w:rPr>
                <w:rtl/>
              </w:rPr>
            </w:pPr>
          </w:p>
          <w:p w14:paraId="5EC7462D" w14:textId="77777777" w:rsidR="00654C80" w:rsidRDefault="00A25F3B" w:rsidP="00654C80">
            <w:pPr>
              <w:rPr>
                <w:rtl/>
              </w:rPr>
            </w:pPr>
            <w:r>
              <w:rPr>
                <w:rFonts w:cs="David" w:hint="cs"/>
                <w:color w:val="000000"/>
                <w:rtl/>
              </w:rPr>
              <w:t>‏‏ההסכמה היא כי יש להגיש תוכנית התואמת להוראות התב"ע ולנספחיה אחד לאחד .‏</w:t>
            </w:r>
          </w:p>
          <w:p w14:paraId="1DDC0CA2" w14:textId="77777777" w:rsidR="00654C80" w:rsidRDefault="00A25F3B" w:rsidP="00654C80">
            <w:pPr>
              <w:rPr>
                <w:rtl/>
              </w:rPr>
            </w:pPr>
          </w:p>
          <w:p w14:paraId="1DDD65FD" w14:textId="77777777" w:rsidR="00654C80" w:rsidRDefault="00A25F3B" w:rsidP="00654C80">
            <w:pPr>
              <w:rPr>
                <w:rtl/>
              </w:rPr>
            </w:pPr>
            <w:r>
              <w:rPr>
                <w:rFonts w:cs="David" w:hint="cs"/>
                <w:color w:val="000000"/>
                <w:rtl/>
              </w:rPr>
              <w:t>‏‏ ‏</w:t>
            </w:r>
          </w:p>
          <w:p w14:paraId="519E6B28" w14:textId="77777777" w:rsidR="00654C80" w:rsidRDefault="00A25F3B" w:rsidP="00654C80">
            <w:pPr>
              <w:rPr>
                <w:rtl/>
              </w:rPr>
            </w:pPr>
          </w:p>
          <w:p w14:paraId="4581CBFA" w14:textId="77777777" w:rsidR="00654C80" w:rsidRDefault="00A25F3B" w:rsidP="00654C80">
            <w:pPr>
              <w:rPr>
                <w:rtl/>
              </w:rPr>
            </w:pPr>
            <w:r>
              <w:rPr>
                <w:rFonts w:cs="David" w:hint="cs"/>
                <w:color w:val="000000"/>
                <w:rtl/>
              </w:rPr>
              <w:t xml:space="preserve">‏‏ולכן קיבלו הארכה להחלטת הוועדה עד לתאריך 1.7.2024 להגיש בקשה </w:t>
            </w:r>
            <w:r>
              <w:rPr>
                <w:rFonts w:cs="David" w:hint="cs"/>
                <w:color w:val="000000"/>
                <w:rtl/>
              </w:rPr>
              <w:t>תואמת תב"ע .‏</w:t>
            </w:r>
          </w:p>
          <w:p w14:paraId="1F7B059F" w14:textId="77777777" w:rsidR="00654C80" w:rsidRDefault="00A25F3B" w:rsidP="00654C80">
            <w:pPr>
              <w:rPr>
                <w:rtl/>
              </w:rPr>
            </w:pPr>
          </w:p>
          <w:p w14:paraId="4D936965" w14:textId="77777777" w:rsidR="00654C80" w:rsidRDefault="00A25F3B" w:rsidP="00654C80">
            <w:pPr>
              <w:rPr>
                <w:rtl/>
              </w:rPr>
            </w:pPr>
            <w:r>
              <w:rPr>
                <w:rFonts w:cs="David" w:hint="cs"/>
                <w:color w:val="000000"/>
                <w:rtl/>
              </w:rPr>
              <w:t>‏‏ ‏</w:t>
            </w:r>
          </w:p>
          <w:p w14:paraId="2B3F3038" w14:textId="77777777" w:rsidR="00654C80" w:rsidRDefault="00A25F3B" w:rsidP="00654C80">
            <w:pPr>
              <w:rPr>
                <w:rtl/>
              </w:rPr>
            </w:pPr>
          </w:p>
          <w:p w14:paraId="322996BB" w14:textId="77777777" w:rsidR="00654C80" w:rsidRDefault="00A25F3B" w:rsidP="00654C80">
            <w:pPr>
              <w:rPr>
                <w:rtl/>
              </w:rPr>
            </w:pPr>
            <w:r>
              <w:rPr>
                <w:rFonts w:cs="David" w:hint="cs"/>
                <w:color w:val="000000"/>
                <w:rtl/>
              </w:rPr>
              <w:t>‏‏ ‏</w:t>
            </w:r>
          </w:p>
          <w:p w14:paraId="00885B3B" w14:textId="77777777" w:rsidR="00654C80" w:rsidRDefault="00A25F3B" w:rsidP="00654C80">
            <w:pPr>
              <w:rPr>
                <w:rtl/>
              </w:rPr>
            </w:pPr>
          </w:p>
          <w:p w14:paraId="0A208B01" w14:textId="77777777" w:rsidR="00654C80" w:rsidRDefault="00A25F3B" w:rsidP="00654C80">
            <w:pPr>
              <w:rPr>
                <w:rtl/>
              </w:rPr>
            </w:pPr>
            <w:r>
              <w:rPr>
                <w:rFonts w:cs="David" w:hint="cs"/>
                <w:color w:val="000000"/>
                <w:rtl/>
              </w:rPr>
              <w:t>‏‏כאשר הבקשה נסגרה שוב בשל חוסר מסמכים פנה המבקש למחלקת הרישוי וטען כי הפעם הוא יחליף עורך בקשה אשר יגיש תוכנית תואמת תב"ע ‏</w:t>
            </w:r>
          </w:p>
          <w:p w14:paraId="1D814B0E" w14:textId="77777777" w:rsidR="00654C80" w:rsidRDefault="00A25F3B" w:rsidP="00654C80">
            <w:pPr>
              <w:rPr>
                <w:rtl/>
              </w:rPr>
            </w:pPr>
          </w:p>
          <w:p w14:paraId="04292514" w14:textId="77777777" w:rsidR="00654C80" w:rsidRDefault="00A25F3B" w:rsidP="00654C80">
            <w:pPr>
              <w:rPr>
                <w:rtl/>
              </w:rPr>
            </w:pPr>
            <w:r>
              <w:rPr>
                <w:rFonts w:cs="David" w:hint="cs"/>
                <w:color w:val="000000"/>
                <w:rtl/>
              </w:rPr>
              <w:t>‏‏לכן מחקת הרישוי באה לקראת המבקש ונתנה אורכה נוספת עד לתאריך 30.11.2024 .‏</w:t>
            </w:r>
          </w:p>
          <w:p w14:paraId="398028F3" w14:textId="77777777" w:rsidR="00654C80" w:rsidRDefault="00A25F3B" w:rsidP="00654C80">
            <w:pPr>
              <w:rPr>
                <w:rtl/>
              </w:rPr>
            </w:pPr>
          </w:p>
          <w:p w14:paraId="04AFC8B6" w14:textId="77777777" w:rsidR="00654C80" w:rsidRDefault="00A25F3B" w:rsidP="00654C80">
            <w:pPr>
              <w:rPr>
                <w:rtl/>
              </w:rPr>
            </w:pPr>
            <w:r>
              <w:rPr>
                <w:rFonts w:cs="David" w:hint="cs"/>
                <w:color w:val="000000"/>
                <w:rtl/>
              </w:rPr>
              <w:t>‏‏ ‏</w:t>
            </w:r>
          </w:p>
          <w:p w14:paraId="66B3A26A" w14:textId="77777777" w:rsidR="00654C80" w:rsidRDefault="00A25F3B" w:rsidP="00654C80">
            <w:pPr>
              <w:rPr>
                <w:rtl/>
              </w:rPr>
            </w:pPr>
          </w:p>
          <w:p w14:paraId="146AB479" w14:textId="77777777" w:rsidR="00654C80" w:rsidRDefault="00A25F3B" w:rsidP="00654C80">
            <w:pPr>
              <w:rPr>
                <w:rtl/>
              </w:rPr>
            </w:pPr>
            <w:r>
              <w:rPr>
                <w:rFonts w:cs="David" w:hint="cs"/>
                <w:color w:val="000000"/>
                <w:rtl/>
              </w:rPr>
              <w:t>‏‏לצערנו גם עורך הבקשה החדש לא תיקן את הבקשה ולא התאים את הבינוי לתב"ע כך שהבקשה נסגרה שוב בשל חוסר בהגשת המסמכים .‏</w:t>
            </w:r>
          </w:p>
          <w:p w14:paraId="5C9A3203" w14:textId="77777777" w:rsidR="00654C80" w:rsidRDefault="00A25F3B" w:rsidP="00654C80">
            <w:pPr>
              <w:rPr>
                <w:rtl/>
              </w:rPr>
            </w:pPr>
          </w:p>
          <w:p w14:paraId="227D95CD" w14:textId="77777777" w:rsidR="00654C80" w:rsidRDefault="00A25F3B" w:rsidP="00654C80">
            <w:pPr>
              <w:rPr>
                <w:rtl/>
              </w:rPr>
            </w:pPr>
            <w:r>
              <w:rPr>
                <w:rFonts w:cs="David" w:hint="cs"/>
                <w:color w:val="000000"/>
                <w:rtl/>
              </w:rPr>
              <w:t>‏‏שוב פנה המבקש למחלקת הרישוי לקבת אורכה וזאת בטענה כי קיים לו אישור הסדרי תנועה .‏</w:t>
            </w:r>
          </w:p>
          <w:p w14:paraId="46E8A4DA" w14:textId="77777777" w:rsidR="00654C80" w:rsidRDefault="00A25F3B" w:rsidP="00654C80">
            <w:pPr>
              <w:rPr>
                <w:rtl/>
              </w:rPr>
            </w:pPr>
          </w:p>
          <w:p w14:paraId="66090EB1" w14:textId="77777777" w:rsidR="00654C80" w:rsidRDefault="00A25F3B" w:rsidP="00654C80">
            <w:pPr>
              <w:rPr>
                <w:rtl/>
              </w:rPr>
            </w:pPr>
            <w:r>
              <w:rPr>
                <w:rFonts w:cs="David" w:hint="cs"/>
                <w:color w:val="000000"/>
                <w:rtl/>
              </w:rPr>
              <w:t>‏‏מחלקת הרישוי שוב האריכה את התוקף אך כמובן האישור אשר הוגש לא תאם לתוכנית אשר אושרה ע"י מחלקת הרישוי .‏</w:t>
            </w:r>
          </w:p>
          <w:p w14:paraId="048591CB" w14:textId="77777777" w:rsidR="00654C80" w:rsidRDefault="00A25F3B" w:rsidP="00654C80">
            <w:pPr>
              <w:rPr>
                <w:rtl/>
              </w:rPr>
            </w:pPr>
          </w:p>
          <w:p w14:paraId="1336C508" w14:textId="77777777" w:rsidR="00654C80" w:rsidRDefault="00A25F3B" w:rsidP="00654C80">
            <w:pPr>
              <w:rPr>
                <w:rtl/>
              </w:rPr>
            </w:pPr>
            <w:r>
              <w:rPr>
                <w:rFonts w:cs="David" w:hint="cs"/>
                <w:color w:val="000000"/>
                <w:rtl/>
              </w:rPr>
              <w:t>‏‏ ‏</w:t>
            </w:r>
          </w:p>
          <w:p w14:paraId="373184CC" w14:textId="77777777" w:rsidR="00654C80" w:rsidRDefault="00A25F3B" w:rsidP="00654C80">
            <w:pPr>
              <w:rPr>
                <w:rtl/>
              </w:rPr>
            </w:pPr>
          </w:p>
          <w:p w14:paraId="01C04521" w14:textId="77777777" w:rsidR="00654C80" w:rsidRDefault="00A25F3B" w:rsidP="00654C80">
            <w:pPr>
              <w:rPr>
                <w:rtl/>
              </w:rPr>
            </w:pPr>
            <w:r>
              <w:rPr>
                <w:rFonts w:cs="David" w:hint="cs"/>
                <w:color w:val="000000"/>
                <w:rtl/>
              </w:rPr>
              <w:t>‏‏ ‏</w:t>
            </w:r>
          </w:p>
          <w:p w14:paraId="4828AD3F" w14:textId="77777777" w:rsidR="00654C80" w:rsidRDefault="00A25F3B" w:rsidP="00654C80">
            <w:pPr>
              <w:rPr>
                <w:rtl/>
              </w:rPr>
            </w:pPr>
          </w:p>
          <w:p w14:paraId="5B8B34CF" w14:textId="77777777" w:rsidR="00654C80" w:rsidRDefault="00A25F3B" w:rsidP="00654C80">
            <w:pPr>
              <w:rPr>
                <w:rtl/>
              </w:rPr>
            </w:pPr>
            <w:r>
              <w:rPr>
                <w:rFonts w:cs="David" w:hint="cs"/>
                <w:color w:val="000000"/>
                <w:rtl/>
              </w:rPr>
              <w:t>‏‏למותר לציין כי יש צורך בהתאמה בין האישורים ולא ניתן לעשות משחק ולשנות שוב ושוב את הבקשה וזאת כמובן לאחר שסוכם כי הבקשה תתואם אחד לאחד לתב"ע .‏</w:t>
            </w:r>
          </w:p>
          <w:p w14:paraId="0675E1C3" w14:textId="77777777" w:rsidR="00654C80" w:rsidRDefault="00A25F3B" w:rsidP="00654C80">
            <w:pPr>
              <w:rPr>
                <w:rtl/>
              </w:rPr>
            </w:pPr>
          </w:p>
          <w:p w14:paraId="7362B347" w14:textId="77777777" w:rsidR="00654C80" w:rsidRDefault="00A25F3B" w:rsidP="00654C80">
            <w:pPr>
              <w:rPr>
                <w:rtl/>
              </w:rPr>
            </w:pPr>
            <w:r>
              <w:rPr>
                <w:rFonts w:cs="David" w:hint="cs"/>
                <w:color w:val="000000"/>
                <w:rtl/>
              </w:rPr>
              <w:t>‏‏ ‏</w:t>
            </w:r>
          </w:p>
          <w:p w14:paraId="2C84A8E6" w14:textId="77777777" w:rsidR="00654C80" w:rsidRDefault="00A25F3B" w:rsidP="00654C80">
            <w:pPr>
              <w:rPr>
                <w:rtl/>
              </w:rPr>
            </w:pPr>
          </w:p>
          <w:p w14:paraId="78504E00" w14:textId="77777777" w:rsidR="00654C80" w:rsidRDefault="00A25F3B" w:rsidP="00654C80">
            <w:pPr>
              <w:rPr>
                <w:rtl/>
              </w:rPr>
            </w:pPr>
            <w:r>
              <w:rPr>
                <w:rFonts w:cs="David" w:hint="cs"/>
                <w:color w:val="000000"/>
                <w:rtl/>
              </w:rPr>
              <w:t>‏‏ ‏</w:t>
            </w:r>
          </w:p>
          <w:p w14:paraId="3BCD5D05" w14:textId="77777777" w:rsidR="00654C80" w:rsidRDefault="00A25F3B" w:rsidP="00654C80">
            <w:pPr>
              <w:rPr>
                <w:rtl/>
              </w:rPr>
            </w:pPr>
          </w:p>
          <w:p w14:paraId="50766EF1" w14:textId="77777777" w:rsidR="00654C80" w:rsidRDefault="00A25F3B" w:rsidP="00654C80">
            <w:pPr>
              <w:rPr>
                <w:rtl/>
              </w:rPr>
            </w:pPr>
            <w:r>
              <w:rPr>
                <w:rFonts w:cs="David" w:hint="cs"/>
                <w:color w:val="000000"/>
                <w:rtl/>
              </w:rPr>
              <w:t xml:space="preserve">‏‏הזמן שניתן הוא להתאים את הבינוי אחד לאחד לתב"ע </w:t>
            </w:r>
            <w:r>
              <w:rPr>
                <w:rFonts w:cs="David" w:hint="cs"/>
                <w:color w:val="000000"/>
                <w:rtl/>
              </w:rPr>
              <w:t>וההתנהלות של המבקש ועורך הבקשה גורם לאי עמידה בסיכום שהיה במעמד ביטול הערר ‏‏עם המבקש ..‏</w:t>
            </w:r>
          </w:p>
          <w:p w14:paraId="6A8B037E" w14:textId="77777777" w:rsidR="00654C80" w:rsidRDefault="00A25F3B" w:rsidP="00654C80">
            <w:pPr>
              <w:rPr>
                <w:rtl/>
              </w:rPr>
            </w:pPr>
          </w:p>
          <w:p w14:paraId="7211E0D9" w14:textId="77777777" w:rsidR="00654C80" w:rsidRDefault="00A25F3B" w:rsidP="00654C80">
            <w:pPr>
              <w:rPr>
                <w:rtl/>
              </w:rPr>
            </w:pPr>
            <w:r>
              <w:rPr>
                <w:rFonts w:cs="David" w:hint="cs"/>
                <w:color w:val="000000"/>
                <w:rtl/>
              </w:rPr>
              <w:t>‏‏ ‏</w:t>
            </w:r>
          </w:p>
          <w:p w14:paraId="32EBCA23" w14:textId="77777777" w:rsidR="00654C80" w:rsidRDefault="00A25F3B" w:rsidP="00654C80">
            <w:pPr>
              <w:rPr>
                <w:rtl/>
              </w:rPr>
            </w:pPr>
          </w:p>
          <w:p w14:paraId="1AB66A5F" w14:textId="77777777" w:rsidR="00654C80" w:rsidRDefault="00A25F3B" w:rsidP="00654C80">
            <w:pPr>
              <w:rPr>
                <w:rtl/>
              </w:rPr>
            </w:pPr>
            <w:r>
              <w:rPr>
                <w:rFonts w:cs="David" w:hint="cs"/>
                <w:color w:val="000000"/>
                <w:rtl/>
              </w:rPr>
              <w:t>‏‏ ‏</w:t>
            </w:r>
          </w:p>
          <w:p w14:paraId="631B8731" w14:textId="77777777" w:rsidR="00654C80" w:rsidRDefault="00A25F3B" w:rsidP="00654C80">
            <w:pPr>
              <w:rPr>
                <w:rtl/>
              </w:rPr>
            </w:pPr>
          </w:p>
          <w:p w14:paraId="321E43FC" w14:textId="77777777" w:rsidR="00654C80" w:rsidRDefault="00A25F3B" w:rsidP="00654C80">
            <w:pPr>
              <w:rPr>
                <w:rtl/>
              </w:rPr>
            </w:pPr>
            <w:r>
              <w:rPr>
                <w:rFonts w:cs="David" w:hint="cs"/>
                <w:color w:val="000000"/>
                <w:rtl/>
              </w:rPr>
              <w:t>‏‏מכיוון ולא עמדו בזמן שניתן להם ואף ביקשו שוב ושוב לפתוח את הבקשה על מנת להגיש אישורים אשר נוכחנו לדעת כי לא תואמים לנספחי התב"ע והוראותיה ‏</w:t>
            </w:r>
          </w:p>
          <w:p w14:paraId="4E22E493" w14:textId="77777777" w:rsidR="00654C80" w:rsidRDefault="00A25F3B" w:rsidP="00654C80">
            <w:pPr>
              <w:rPr>
                <w:rtl/>
              </w:rPr>
            </w:pPr>
          </w:p>
          <w:p w14:paraId="2BA7C6ED" w14:textId="77777777" w:rsidR="00654C80" w:rsidRDefault="00A25F3B" w:rsidP="00654C80">
            <w:pPr>
              <w:rPr>
                <w:rtl/>
              </w:rPr>
            </w:pPr>
            <w:r>
              <w:rPr>
                <w:rFonts w:cs="David" w:hint="cs"/>
                <w:color w:val="000000"/>
                <w:rtl/>
              </w:rPr>
              <w:t>‏‏ ‏</w:t>
            </w:r>
          </w:p>
          <w:p w14:paraId="5E873EAC" w14:textId="77777777" w:rsidR="00654C80" w:rsidRDefault="00A25F3B" w:rsidP="00654C80">
            <w:pPr>
              <w:rPr>
                <w:rtl/>
              </w:rPr>
            </w:pPr>
          </w:p>
          <w:p w14:paraId="057C3EC1" w14:textId="77777777" w:rsidR="00654C80" w:rsidRDefault="00A25F3B" w:rsidP="00654C80">
            <w:pPr>
              <w:rPr>
                <w:rtl/>
              </w:rPr>
            </w:pPr>
            <w:r>
              <w:rPr>
                <w:rFonts w:cs="David" w:hint="cs"/>
                <w:color w:val="000000"/>
                <w:rtl/>
              </w:rPr>
              <w:t>‏‏הבקשה מובאת לסגריה ועל עורך הבקשה לפתוח בקשה חדשה .‏</w:t>
            </w:r>
          </w:p>
          <w:p w14:paraId="0A8025AB" w14:textId="77777777" w:rsidR="00654C80" w:rsidRDefault="00A25F3B" w:rsidP="00654C80">
            <w:pPr>
              <w:rPr>
                <w:rtl/>
              </w:rPr>
            </w:pPr>
          </w:p>
          <w:p w14:paraId="7131C365" w14:textId="77777777" w:rsidR="00654C80" w:rsidRDefault="00A25F3B" w:rsidP="00654C80">
            <w:pPr>
              <w:rPr>
                <w:rtl/>
              </w:rPr>
            </w:pPr>
            <w:r>
              <w:rPr>
                <w:rFonts w:cs="David" w:hint="cs"/>
                <w:color w:val="000000"/>
                <w:rtl/>
              </w:rPr>
              <w:t>‏‎ ‎</w:t>
            </w:r>
          </w:p>
        </w:tc>
      </w:tr>
    </w:tbl>
    <w:p w14:paraId="3ACD3FE7" w14:textId="77777777" w:rsidR="00327103" w:rsidRPr="001B4317" w:rsidRDefault="00327103" w:rsidP="007C72FC">
      <w:pPr>
        <w:pStyle w:val="4"/>
        <w:rPr>
          <w:rFonts w:asciiTheme="minorBidi" w:hAnsiTheme="minorBidi" w:cstheme="minorBidi"/>
          <w:rtl/>
        </w:rPr>
      </w:pPr>
    </w:p>
    <w:p w14:paraId="6F195715" w14:textId="77777777" w:rsidR="006C72F3" w:rsidRDefault="00A25F3B">
      <w:r>
        <w:br w:type="page"/>
      </w:r>
    </w:p>
    <w:p w14:paraId="3A2EBC7C"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E01C4A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010F464" w14:textId="77777777" w:rsidTr="009D623E">
        <w:trPr>
          <w:jc w:val="center"/>
        </w:trPr>
        <w:tc>
          <w:tcPr>
            <w:tcW w:w="2744" w:type="dxa"/>
            <w:shd w:val="clear" w:color="auto" w:fill="auto"/>
          </w:tcPr>
          <w:p w14:paraId="14E1175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1A48A5E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0E522C5E" w14:textId="77777777" w:rsidTr="009D623E">
        <w:trPr>
          <w:jc w:val="center"/>
        </w:trPr>
        <w:tc>
          <w:tcPr>
            <w:tcW w:w="2744" w:type="dxa"/>
            <w:shd w:val="clear" w:color="auto" w:fill="auto"/>
          </w:tcPr>
          <w:p w14:paraId="557C94FE"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76CA712" w14:textId="77777777" w:rsidR="00513E01" w:rsidRPr="00513E01" w:rsidRDefault="009560DF" w:rsidP="001B4317">
            <w:r>
              <w:rPr>
                <w:rFonts w:asciiTheme="minorBidi" w:hAnsiTheme="minorBidi" w:cstheme="minorBidi"/>
                <w:b/>
                <w:bCs/>
                <w:color w:val="000000"/>
                <w:rtl/>
              </w:rPr>
              <w:t>2025/30</w:t>
            </w:r>
          </w:p>
        </w:tc>
      </w:tr>
      <w:tr w:rsidR="00513E01" w:rsidRPr="00513E01" w14:paraId="252D0AB1" w14:textId="77777777" w:rsidTr="009D623E">
        <w:trPr>
          <w:jc w:val="center"/>
        </w:trPr>
        <w:tc>
          <w:tcPr>
            <w:tcW w:w="2744" w:type="dxa"/>
            <w:shd w:val="clear" w:color="auto" w:fill="auto"/>
          </w:tcPr>
          <w:p w14:paraId="017CC8E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2B34D71C" w14:textId="77777777" w:rsidR="00513E01" w:rsidRPr="00513E01" w:rsidRDefault="007C62F6" w:rsidP="00513E01">
            <w:r>
              <w:rPr>
                <w:rFonts w:asciiTheme="minorBidi" w:hAnsiTheme="minorBidi" w:cstheme="minorBidi"/>
                <w:b/>
                <w:bCs/>
                <w:color w:val="C00000"/>
                <w:u w:val="single"/>
                <w:rtl/>
              </w:rPr>
              <w:t>2020/0277.01</w:t>
            </w:r>
          </w:p>
        </w:tc>
      </w:tr>
      <w:tr w:rsidR="0027089E" w:rsidRPr="00513E01" w14:paraId="628C6844" w14:textId="77777777" w:rsidTr="009D623E">
        <w:trPr>
          <w:jc w:val="center"/>
        </w:trPr>
        <w:tc>
          <w:tcPr>
            <w:tcW w:w="2744" w:type="dxa"/>
            <w:shd w:val="clear" w:color="auto" w:fill="auto"/>
          </w:tcPr>
          <w:p w14:paraId="4BFFEC26"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41346B5" w14:textId="77777777" w:rsidR="0027089E" w:rsidRDefault="007C62F6" w:rsidP="00513E01">
            <w:r>
              <w:rPr>
                <w:rFonts w:asciiTheme="minorBidi" w:hAnsiTheme="minorBidi" w:cstheme="minorBidi"/>
                <w:b/>
                <w:bCs/>
                <w:color w:val="C00000"/>
                <w:u w:val="single"/>
                <w:rtl/>
              </w:rPr>
              <w:t>90</w:t>
            </w:r>
          </w:p>
        </w:tc>
      </w:tr>
    </w:tbl>
    <w:p w14:paraId="3F88E2BA" w14:textId="77777777" w:rsidR="001B4317" w:rsidRPr="001B4317" w:rsidRDefault="001B4317" w:rsidP="001B4317">
      <w:pPr>
        <w:rPr>
          <w:rFonts w:asciiTheme="minorBidi" w:hAnsiTheme="minorBidi" w:cstheme="minorBidi"/>
          <w:rtl/>
        </w:rPr>
      </w:pPr>
    </w:p>
    <w:p w14:paraId="016ED43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4253E262" w14:textId="77777777" w:rsidTr="009D623E">
        <w:tc>
          <w:tcPr>
            <w:tcW w:w="2433" w:type="dxa"/>
            <w:shd w:val="clear" w:color="auto" w:fill="auto"/>
            <w:vAlign w:val="center"/>
          </w:tcPr>
          <w:p w14:paraId="13D0D36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D4A9C1D" w14:textId="77777777" w:rsidR="001B4317" w:rsidRPr="001B4317" w:rsidRDefault="005C7979" w:rsidP="00BE28A4">
            <w:r>
              <w:rPr>
                <w:rFonts w:asciiTheme="minorBidi" w:hAnsiTheme="minorBidi" w:cstheme="minorBidi"/>
                <w:b/>
                <w:bCs/>
                <w:color w:val="000000"/>
                <w:rtl/>
              </w:rPr>
              <w:t>בניית מרפסת</w:t>
            </w:r>
          </w:p>
        </w:tc>
      </w:tr>
      <w:tr w:rsidR="001B4317" w:rsidRPr="001B4317" w14:paraId="18418B45" w14:textId="77777777" w:rsidTr="009D623E">
        <w:tc>
          <w:tcPr>
            <w:tcW w:w="2433" w:type="dxa"/>
            <w:shd w:val="clear" w:color="auto" w:fill="auto"/>
            <w:vAlign w:val="center"/>
          </w:tcPr>
          <w:p w14:paraId="2720A3A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A339756" w14:textId="77777777" w:rsidR="001B4317" w:rsidRPr="001B4317" w:rsidRDefault="005C7979" w:rsidP="00BE28A4">
            <w:r>
              <w:rPr>
                <w:rFonts w:asciiTheme="minorBidi" w:hAnsiTheme="minorBidi" w:cstheme="minorBidi"/>
                <w:b/>
                <w:bCs/>
                <w:color w:val="000000"/>
                <w:rtl/>
              </w:rPr>
              <w:t>מגורים, מגורים</w:t>
            </w:r>
          </w:p>
        </w:tc>
      </w:tr>
      <w:tr w:rsidR="001B4317" w:rsidRPr="001B4317" w14:paraId="2F9B0957" w14:textId="77777777" w:rsidTr="009D623E">
        <w:tc>
          <w:tcPr>
            <w:tcW w:w="2433" w:type="dxa"/>
            <w:shd w:val="clear" w:color="auto" w:fill="auto"/>
            <w:vAlign w:val="center"/>
          </w:tcPr>
          <w:p w14:paraId="2588A56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063EBB10" w14:textId="77777777" w:rsidR="001B4317" w:rsidRPr="001B4317" w:rsidRDefault="005C7979" w:rsidP="00BE28A4">
            <w:r>
              <w:rPr>
                <w:rFonts w:asciiTheme="minorBidi" w:hAnsiTheme="minorBidi" w:cstheme="minorBidi"/>
                <w:b/>
                <w:bCs/>
                <w:color w:val="000000"/>
                <w:rtl/>
              </w:rPr>
              <w:t>תוספת מרפסת</w:t>
            </w:r>
          </w:p>
        </w:tc>
      </w:tr>
      <w:tr w:rsidR="001B4317" w:rsidRPr="001B4317" w14:paraId="5DD897E2" w14:textId="77777777" w:rsidTr="009D623E">
        <w:tc>
          <w:tcPr>
            <w:tcW w:w="2433" w:type="dxa"/>
            <w:shd w:val="clear" w:color="auto" w:fill="auto"/>
            <w:vAlign w:val="center"/>
          </w:tcPr>
          <w:p w14:paraId="69C20EB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4BC7B72" w14:textId="77777777" w:rsidR="001B4317" w:rsidRPr="001B4317" w:rsidRDefault="001B4317" w:rsidP="00BE28A4"/>
        </w:tc>
      </w:tr>
      <w:tr w:rsidR="001B4317" w:rsidRPr="001B4317" w14:paraId="4A4779A2" w14:textId="77777777" w:rsidTr="009D623E">
        <w:tc>
          <w:tcPr>
            <w:tcW w:w="2433" w:type="dxa"/>
            <w:shd w:val="clear" w:color="auto" w:fill="auto"/>
            <w:vAlign w:val="center"/>
          </w:tcPr>
          <w:p w14:paraId="5947A04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BDCA234" w14:textId="77777777" w:rsidR="001B4317" w:rsidRPr="001B4317" w:rsidRDefault="001B4317" w:rsidP="00BE28A4"/>
        </w:tc>
      </w:tr>
      <w:tr w:rsidR="002460A0" w:rsidRPr="001B4317" w14:paraId="7C707F76" w14:textId="77777777" w:rsidTr="009D623E">
        <w:tc>
          <w:tcPr>
            <w:tcW w:w="2433" w:type="dxa"/>
            <w:shd w:val="clear" w:color="auto" w:fill="auto"/>
            <w:vAlign w:val="center"/>
          </w:tcPr>
          <w:p w14:paraId="3312266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5A57FC22" w14:textId="77777777" w:rsidR="002460A0" w:rsidRDefault="002460A0" w:rsidP="00BE28A4">
            <w:r>
              <w:rPr>
                <w:rFonts w:asciiTheme="minorBidi" w:hAnsiTheme="minorBidi" w:cstheme="minorBidi"/>
                <w:b/>
                <w:bCs/>
                <w:color w:val="000000"/>
                <w:rtl/>
              </w:rPr>
              <w:t>נסח טאבו</w:t>
            </w:r>
          </w:p>
        </w:tc>
      </w:tr>
      <w:tr w:rsidR="007F2E8F" w:rsidRPr="001B4317" w14:paraId="2D6D2DE1" w14:textId="77777777" w:rsidTr="009D623E">
        <w:tc>
          <w:tcPr>
            <w:tcW w:w="2433" w:type="dxa"/>
            <w:shd w:val="clear" w:color="auto" w:fill="auto"/>
            <w:vAlign w:val="center"/>
          </w:tcPr>
          <w:p w14:paraId="02D6CD4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058DD691" w14:textId="77777777" w:rsidR="007F2E8F" w:rsidRPr="001B4317" w:rsidRDefault="005C7979" w:rsidP="00BE28A4">
            <w:r>
              <w:rPr>
                <w:rFonts w:asciiTheme="minorBidi" w:hAnsiTheme="minorBidi" w:cstheme="minorBidi"/>
                <w:b/>
                <w:bCs/>
                <w:color w:val="000000"/>
                <w:rtl/>
              </w:rPr>
              <w:t>לא</w:t>
            </w:r>
          </w:p>
        </w:tc>
      </w:tr>
      <w:tr w:rsidR="001B4317" w:rsidRPr="001B4317" w14:paraId="3876502B" w14:textId="77777777" w:rsidTr="009D623E">
        <w:tc>
          <w:tcPr>
            <w:tcW w:w="2433" w:type="dxa"/>
            <w:shd w:val="clear" w:color="auto" w:fill="auto"/>
            <w:vAlign w:val="center"/>
          </w:tcPr>
          <w:p w14:paraId="5085D9D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A03A24E" w14:textId="77777777" w:rsidR="001B4317" w:rsidRPr="001B4317" w:rsidRDefault="006E6745" w:rsidP="006E6745">
            <w:r>
              <w:rPr>
                <w:rFonts w:asciiTheme="minorBidi" w:hAnsiTheme="minorBidi" w:cstheme="minorBidi"/>
                <w:b/>
                <w:bCs/>
                <w:color w:val="000000"/>
                <w:rtl/>
              </w:rPr>
              <w:t>מירסקי  יהושע יצחק</w:t>
            </w:r>
          </w:p>
        </w:tc>
      </w:tr>
      <w:tr w:rsidR="001B4317" w:rsidRPr="001B4317" w14:paraId="2B3FB258" w14:textId="77777777" w:rsidTr="009D623E">
        <w:tc>
          <w:tcPr>
            <w:tcW w:w="2433" w:type="dxa"/>
            <w:shd w:val="clear" w:color="auto" w:fill="auto"/>
            <w:vAlign w:val="center"/>
          </w:tcPr>
          <w:p w14:paraId="2DEE668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2DE0FC66" w14:textId="77777777" w:rsidR="001B4317" w:rsidRPr="001B4317" w:rsidRDefault="006E6745" w:rsidP="005C7979">
            <w:r>
              <w:rPr>
                <w:rFonts w:asciiTheme="minorBidi" w:hAnsiTheme="minorBidi" w:cstheme="minorBidi"/>
                <w:b/>
                <w:bCs/>
                <w:color w:val="000000"/>
                <w:rtl/>
              </w:rPr>
              <w:t>הנדסאי חדש  אהרן</w:t>
            </w:r>
          </w:p>
        </w:tc>
      </w:tr>
      <w:tr w:rsidR="001B4317" w:rsidRPr="001B4317" w14:paraId="6983F766" w14:textId="77777777" w:rsidTr="009D623E">
        <w:tc>
          <w:tcPr>
            <w:tcW w:w="2433" w:type="dxa"/>
            <w:shd w:val="clear" w:color="auto" w:fill="auto"/>
            <w:vAlign w:val="center"/>
          </w:tcPr>
          <w:p w14:paraId="45A992E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575F6A6" w14:textId="77777777" w:rsidR="001B4317" w:rsidRPr="001B4317" w:rsidRDefault="006E6745" w:rsidP="005C7979">
            <w:r>
              <w:rPr>
                <w:rFonts w:asciiTheme="minorBidi" w:hAnsiTheme="minorBidi" w:cstheme="minorBidi"/>
                <w:b/>
                <w:bCs/>
                <w:color w:val="000000"/>
                <w:rtl/>
              </w:rPr>
              <w:t>הנדסאי חדש  אהרן</w:t>
            </w:r>
          </w:p>
        </w:tc>
      </w:tr>
      <w:tr w:rsidR="001B4317" w:rsidRPr="001B4317" w14:paraId="19D8B3B7" w14:textId="77777777" w:rsidTr="009D623E">
        <w:tc>
          <w:tcPr>
            <w:tcW w:w="2433" w:type="dxa"/>
            <w:shd w:val="clear" w:color="auto" w:fill="auto"/>
            <w:vAlign w:val="center"/>
          </w:tcPr>
          <w:p w14:paraId="06B6EDA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2C710B5" w14:textId="77777777" w:rsidR="001B4317" w:rsidRPr="001B4317" w:rsidRDefault="005C7979" w:rsidP="00BE28A4">
            <w:r>
              <w:rPr>
                <w:rFonts w:asciiTheme="minorBidi" w:hAnsiTheme="minorBidi" w:cstheme="minorBidi"/>
                <w:b/>
                <w:bCs/>
                <w:color w:val="000000"/>
                <w:rtl/>
              </w:rPr>
              <w:t>2</w:t>
            </w:r>
          </w:p>
        </w:tc>
      </w:tr>
      <w:tr w:rsidR="001B4317" w:rsidRPr="001B4317" w14:paraId="3A24705D" w14:textId="77777777" w:rsidTr="009D623E">
        <w:tc>
          <w:tcPr>
            <w:tcW w:w="2433" w:type="dxa"/>
            <w:shd w:val="clear" w:color="auto" w:fill="auto"/>
            <w:vAlign w:val="center"/>
          </w:tcPr>
          <w:p w14:paraId="297343A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5F74525" w14:textId="77777777" w:rsidR="001B4317" w:rsidRPr="001B4317" w:rsidRDefault="005C7979" w:rsidP="00BE28A4">
            <w:r>
              <w:rPr>
                <w:rFonts w:asciiTheme="minorBidi" w:hAnsiTheme="minorBidi" w:cstheme="minorBidi"/>
                <w:b/>
                <w:bCs/>
                <w:color w:val="000000"/>
                <w:rtl/>
              </w:rPr>
              <w:t>22</w:t>
            </w:r>
          </w:p>
        </w:tc>
      </w:tr>
    </w:tbl>
    <w:p w14:paraId="22F7640C" w14:textId="77777777" w:rsidR="001B4317" w:rsidRPr="001B4317" w:rsidRDefault="001B4317" w:rsidP="001B4317">
      <w:pPr>
        <w:tabs>
          <w:tab w:val="left" w:pos="31"/>
        </w:tabs>
        <w:ind w:firstLine="26"/>
        <w:outlineLvl w:val="0"/>
        <w:rPr>
          <w:rFonts w:asciiTheme="minorBidi" w:hAnsiTheme="minorBidi" w:cstheme="minorBidi"/>
          <w:b/>
          <w:bCs/>
          <w:rtl/>
        </w:rPr>
      </w:pPr>
    </w:p>
    <w:p w14:paraId="07C5E60C"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50D6154" w14:textId="77777777" w:rsidTr="009D623E">
        <w:tc>
          <w:tcPr>
            <w:tcW w:w="4638" w:type="dxa"/>
            <w:shd w:val="clear" w:color="auto" w:fill="auto"/>
          </w:tcPr>
          <w:p w14:paraId="4E170AFD" w14:textId="77777777" w:rsidR="001B4317" w:rsidRPr="001B4317" w:rsidRDefault="005C7979" w:rsidP="00BE28A4">
            <w:r>
              <w:rPr>
                <w:rFonts w:asciiTheme="minorBidi" w:hAnsiTheme="minorBidi" w:cstheme="minorBidi"/>
                <w:b/>
                <w:bCs/>
                <w:color w:val="000000"/>
                <w:rtl/>
              </w:rPr>
              <w:t>הקבלן 12 , הר נוף</w:t>
            </w:r>
          </w:p>
        </w:tc>
      </w:tr>
    </w:tbl>
    <w:p w14:paraId="4D5BB00D" w14:textId="77777777" w:rsidR="001B4317" w:rsidRPr="001B4317" w:rsidRDefault="001B4317" w:rsidP="001B4317">
      <w:pPr>
        <w:tabs>
          <w:tab w:val="left" w:pos="31"/>
        </w:tabs>
        <w:ind w:firstLine="26"/>
        <w:outlineLvl w:val="0"/>
        <w:rPr>
          <w:rFonts w:asciiTheme="minorBidi" w:hAnsiTheme="minorBidi" w:cstheme="minorBidi"/>
          <w:b/>
          <w:bCs/>
          <w:rtl/>
        </w:rPr>
      </w:pPr>
    </w:p>
    <w:p w14:paraId="517DC91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9"/>
        <w:gridCol w:w="1418"/>
        <w:gridCol w:w="1387"/>
        <w:gridCol w:w="1779"/>
        <w:gridCol w:w="1234"/>
      </w:tblGrid>
      <w:tr w:rsidR="001B4317" w:rsidRPr="001B4317" w14:paraId="023A9708" w14:textId="77777777" w:rsidTr="009D623E">
        <w:tc>
          <w:tcPr>
            <w:tcW w:w="1040" w:type="dxa"/>
            <w:shd w:val="clear" w:color="auto" w:fill="auto"/>
            <w:vAlign w:val="center"/>
          </w:tcPr>
          <w:p w14:paraId="6197BC6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1522FDA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7A6ABC4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BC5AEE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9D2EBD8"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4BAE8BE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DB36A1E" w14:textId="77777777" w:rsidTr="009D623E">
        <w:tc>
          <w:tcPr>
            <w:tcW w:w="1040" w:type="dxa"/>
            <w:shd w:val="clear" w:color="auto" w:fill="auto"/>
            <w:vAlign w:val="center"/>
          </w:tcPr>
          <w:p w14:paraId="1CC0CD8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0966ב</w:t>
            </w:r>
          </w:p>
        </w:tc>
        <w:tc>
          <w:tcPr>
            <w:tcW w:w="1980" w:type="dxa"/>
            <w:shd w:val="clear" w:color="auto" w:fill="auto"/>
            <w:vAlign w:val="center"/>
          </w:tcPr>
          <w:p w14:paraId="2B99495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29ED61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14/07/1977</w:t>
            </w:r>
          </w:p>
        </w:tc>
        <w:tc>
          <w:tcPr>
            <w:tcW w:w="1421" w:type="dxa"/>
            <w:shd w:val="clear" w:color="auto" w:fill="auto"/>
            <w:vAlign w:val="center"/>
          </w:tcPr>
          <w:p w14:paraId="1288CBAA"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24F9E3EB"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1A979D3"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0C1CA7DA" w14:textId="77777777" w:rsidTr="009D623E">
        <w:tc>
          <w:tcPr>
            <w:tcW w:w="1040" w:type="dxa"/>
            <w:shd w:val="clear" w:color="auto" w:fill="auto"/>
            <w:vAlign w:val="center"/>
          </w:tcPr>
          <w:p w14:paraId="66FAF24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13652</w:t>
            </w:r>
          </w:p>
        </w:tc>
        <w:tc>
          <w:tcPr>
            <w:tcW w:w="1980" w:type="dxa"/>
            <w:shd w:val="clear" w:color="auto" w:fill="auto"/>
            <w:vAlign w:val="center"/>
          </w:tcPr>
          <w:p w14:paraId="442CEDC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AAB95D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29/11/2014</w:t>
            </w:r>
          </w:p>
        </w:tc>
        <w:tc>
          <w:tcPr>
            <w:tcW w:w="1421" w:type="dxa"/>
            <w:shd w:val="clear" w:color="auto" w:fill="auto"/>
            <w:vAlign w:val="center"/>
          </w:tcPr>
          <w:p w14:paraId="739EF2D9"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3D76811"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69C02A1E" w14:textId="77777777" w:rsidR="001B4317" w:rsidRPr="001B4317" w:rsidRDefault="001B4317" w:rsidP="00BE28A4">
            <w:pPr>
              <w:tabs>
                <w:tab w:val="left" w:pos="31"/>
              </w:tabs>
              <w:jc w:val="right"/>
              <w:outlineLvl w:val="0"/>
              <w:rPr>
                <w:rFonts w:asciiTheme="minorBidi" w:hAnsiTheme="minorBidi" w:cstheme="minorBidi"/>
                <w:rtl/>
              </w:rPr>
            </w:pPr>
          </w:p>
        </w:tc>
      </w:tr>
      <w:tr w:rsidR="001B4317" w:rsidRPr="001B4317" w14:paraId="22927766" w14:textId="77777777" w:rsidTr="009D623E">
        <w:tc>
          <w:tcPr>
            <w:tcW w:w="1040" w:type="dxa"/>
            <w:shd w:val="clear" w:color="auto" w:fill="auto"/>
            <w:vAlign w:val="center"/>
          </w:tcPr>
          <w:p w14:paraId="42601FB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3028</w:t>
            </w:r>
          </w:p>
        </w:tc>
        <w:tc>
          <w:tcPr>
            <w:tcW w:w="1980" w:type="dxa"/>
            <w:shd w:val="clear" w:color="auto" w:fill="auto"/>
            <w:vAlign w:val="center"/>
          </w:tcPr>
          <w:p w14:paraId="7CACF72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291BCC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30/06/1983</w:t>
            </w:r>
          </w:p>
        </w:tc>
        <w:tc>
          <w:tcPr>
            <w:tcW w:w="1421" w:type="dxa"/>
            <w:shd w:val="clear" w:color="auto" w:fill="auto"/>
            <w:vAlign w:val="center"/>
          </w:tcPr>
          <w:p w14:paraId="7C03E7A5"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3CDA9E7A"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29FE79C6" w14:textId="77777777" w:rsidR="001B4317" w:rsidRPr="001B4317" w:rsidRDefault="001B4317" w:rsidP="00BE28A4">
            <w:pPr>
              <w:tabs>
                <w:tab w:val="left" w:pos="31"/>
              </w:tabs>
              <w:jc w:val="right"/>
              <w:outlineLvl w:val="0"/>
              <w:rPr>
                <w:rFonts w:asciiTheme="minorBidi" w:hAnsiTheme="minorBidi" w:cstheme="minorBidi"/>
                <w:rtl/>
              </w:rPr>
            </w:pPr>
          </w:p>
        </w:tc>
      </w:tr>
    </w:tbl>
    <w:p w14:paraId="67FB4F0E" w14:textId="77777777" w:rsidR="001B4317" w:rsidRPr="001B4317" w:rsidRDefault="001B4317" w:rsidP="001B4317">
      <w:pPr>
        <w:tabs>
          <w:tab w:val="left" w:pos="31"/>
        </w:tabs>
        <w:ind w:firstLine="26"/>
        <w:outlineLvl w:val="0"/>
        <w:rPr>
          <w:rFonts w:asciiTheme="minorBidi" w:hAnsiTheme="minorBidi" w:cstheme="minorBidi"/>
          <w:b/>
          <w:bCs/>
          <w:rtl/>
        </w:rPr>
      </w:pPr>
    </w:p>
    <w:p w14:paraId="2F14C57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636EEA81" w14:textId="77777777" w:rsidTr="00CE6010">
        <w:tc>
          <w:tcPr>
            <w:tcW w:w="0" w:type="auto"/>
          </w:tcPr>
          <w:p w14:paraId="4AE87053" w14:textId="77777777" w:rsidR="00654C80" w:rsidRDefault="00A25F3B" w:rsidP="00654C80">
            <w:pPr>
              <w:rPr>
                <w:rtl/>
              </w:rPr>
            </w:pPr>
          </w:p>
          <w:p w14:paraId="5229F0ED" w14:textId="77777777" w:rsidR="00654C80" w:rsidRDefault="00A25F3B" w:rsidP="00654C80">
            <w:pPr>
              <w:rPr>
                <w:rtl/>
              </w:rPr>
            </w:pPr>
            <w:r>
              <w:rPr>
                <w:rFonts w:cs="David" w:hint="cs"/>
                <w:color w:val="000000"/>
                <w:rtl/>
              </w:rPr>
              <w:t>‏‎ ‎</w:t>
            </w:r>
          </w:p>
          <w:p w14:paraId="2E0C8698" w14:textId="77777777" w:rsidR="00654C80" w:rsidRDefault="00A25F3B" w:rsidP="00654C80">
            <w:pPr>
              <w:rPr>
                <w:rtl/>
              </w:rPr>
            </w:pPr>
          </w:p>
          <w:p w14:paraId="31944E89" w14:textId="77777777" w:rsidR="00654C80" w:rsidRDefault="00A25F3B" w:rsidP="00654C80">
            <w:pPr>
              <w:rPr>
                <w:rtl/>
              </w:rPr>
            </w:pPr>
            <w:r>
              <w:rPr>
                <w:rFonts w:cs="David" w:hint="cs"/>
                <w:color w:val="000000"/>
                <w:rtl/>
              </w:rPr>
              <w:t>‏‏תאור הבקשה הקיימת והמוצעת ‏</w:t>
            </w:r>
          </w:p>
          <w:p w14:paraId="2195A507" w14:textId="77777777" w:rsidR="00654C80" w:rsidRDefault="00A25F3B" w:rsidP="00654C80">
            <w:pPr>
              <w:rPr>
                <w:rtl/>
              </w:rPr>
            </w:pPr>
          </w:p>
          <w:p w14:paraId="04E8CD6C" w14:textId="77777777" w:rsidR="00654C80" w:rsidRDefault="00A25F3B" w:rsidP="00654C80">
            <w:pPr>
              <w:rPr>
                <w:rtl/>
              </w:rPr>
            </w:pPr>
            <w:r>
              <w:rPr>
                <w:rFonts w:cs="David" w:hint="cs"/>
                <w:color w:val="000000"/>
                <w:rtl/>
              </w:rPr>
              <w:t xml:space="preserve">‏‏בשכונת הר נוף רחוב הקבלן 12 מבקשים עבור </w:t>
            </w:r>
            <w:r>
              <w:rPr>
                <w:rFonts w:cs="David" w:hint="cs"/>
                <w:color w:val="000000"/>
                <w:rtl/>
              </w:rPr>
              <w:t>דירה מספר 11 מרפסת זיז תואמת נספח .‏</w:t>
            </w:r>
          </w:p>
          <w:p w14:paraId="721D4D79" w14:textId="77777777" w:rsidR="00654C80" w:rsidRDefault="00A25F3B" w:rsidP="00654C80">
            <w:pPr>
              <w:rPr>
                <w:rtl/>
              </w:rPr>
            </w:pPr>
          </w:p>
          <w:p w14:paraId="6931FF5C" w14:textId="77777777" w:rsidR="00654C80" w:rsidRDefault="00A25F3B" w:rsidP="00654C80">
            <w:pPr>
              <w:rPr>
                <w:rtl/>
              </w:rPr>
            </w:pPr>
            <w:r>
              <w:rPr>
                <w:rFonts w:cs="David" w:hint="cs"/>
                <w:color w:val="000000"/>
                <w:rtl/>
              </w:rPr>
              <w:t>‏‏לבניין קים היתר בניה למבנה המקורי בת.ב 1984/667 שהתקבל מיום 13.9.1984‏</w:t>
            </w:r>
          </w:p>
          <w:p w14:paraId="3E1E558C" w14:textId="77777777" w:rsidR="00654C80" w:rsidRDefault="00A25F3B" w:rsidP="00654C80">
            <w:pPr>
              <w:rPr>
                <w:rtl/>
              </w:rPr>
            </w:pPr>
          </w:p>
          <w:p w14:paraId="2CC4AFA1" w14:textId="77777777" w:rsidR="00654C80" w:rsidRDefault="00A25F3B" w:rsidP="00654C80">
            <w:pPr>
              <w:rPr>
                <w:rtl/>
              </w:rPr>
            </w:pPr>
            <w:r>
              <w:rPr>
                <w:rFonts w:cs="David" w:hint="cs"/>
                <w:color w:val="000000"/>
                <w:rtl/>
              </w:rPr>
              <w:t>‏‏וכן קיים היתר לשכן הצמוד בבקשה 2020/277 ‏</w:t>
            </w:r>
          </w:p>
          <w:p w14:paraId="1092902E" w14:textId="77777777" w:rsidR="00654C80" w:rsidRDefault="00A25F3B" w:rsidP="00654C80">
            <w:pPr>
              <w:rPr>
                <w:rtl/>
              </w:rPr>
            </w:pPr>
          </w:p>
          <w:p w14:paraId="61B1DC45" w14:textId="77777777" w:rsidR="00654C80" w:rsidRDefault="00A25F3B" w:rsidP="00654C80">
            <w:pPr>
              <w:rPr>
                <w:rtl/>
              </w:rPr>
            </w:pPr>
            <w:r>
              <w:rPr>
                <w:rFonts w:cs="David" w:hint="cs"/>
                <w:color w:val="000000"/>
                <w:rtl/>
              </w:rPr>
              <w:t>‏‏בבקשה פורסמ‏‏ו‏‏ ה‏‏ה‏‏קל‏‏ות הבאות ‏</w:t>
            </w:r>
          </w:p>
          <w:p w14:paraId="7F5C3FAB" w14:textId="77777777" w:rsidR="00654C80" w:rsidRDefault="00A25F3B" w:rsidP="00654C80">
            <w:pPr>
              <w:rPr>
                <w:rtl/>
              </w:rPr>
            </w:pPr>
          </w:p>
          <w:p w14:paraId="110385F3" w14:textId="77777777" w:rsidR="00654C80" w:rsidRDefault="00A25F3B" w:rsidP="00654C80">
            <w:pPr>
              <w:rPr>
                <w:rtl/>
              </w:rPr>
            </w:pPr>
            <w:r>
              <w:rPr>
                <w:rFonts w:cs="David" w:hint="cs"/>
                <w:color w:val="000000"/>
                <w:rtl/>
              </w:rPr>
              <w:t>‏‏בוצע משלוח הודעות ‏</w:t>
            </w:r>
          </w:p>
          <w:p w14:paraId="4F367472" w14:textId="77777777" w:rsidR="00654C80" w:rsidRDefault="00A25F3B" w:rsidP="00654C80">
            <w:pPr>
              <w:rPr>
                <w:rtl/>
              </w:rPr>
            </w:pPr>
          </w:p>
          <w:p w14:paraId="771E29F4" w14:textId="77777777" w:rsidR="00654C80" w:rsidRDefault="00A25F3B" w:rsidP="00654C80">
            <w:pPr>
              <w:rPr>
                <w:rtl/>
              </w:rPr>
            </w:pPr>
            <w:r>
              <w:rPr>
                <w:rFonts w:cs="David" w:hint="cs"/>
                <w:color w:val="000000"/>
                <w:rtl/>
              </w:rPr>
              <w:t>‏‏תום מועד הגשת התנגדויות מיום ‏‏10.10.2024 הוגשו 2 התנגדויות ‏‏ ‏‏לעניין המרפסת המבוקשת וכן התנגדות נוספת שלא הוצגה בפניו התוכנית .‏‏ ‏</w:t>
            </w:r>
          </w:p>
          <w:p w14:paraId="5B3C6F19" w14:textId="77777777" w:rsidR="00654C80" w:rsidRDefault="00A25F3B" w:rsidP="00654C80">
            <w:pPr>
              <w:rPr>
                <w:rtl/>
              </w:rPr>
            </w:pPr>
          </w:p>
          <w:p w14:paraId="387EFCDB" w14:textId="77777777" w:rsidR="00654C80" w:rsidRDefault="00A25F3B" w:rsidP="00654C80">
            <w:pPr>
              <w:rPr>
                <w:rtl/>
              </w:rPr>
            </w:pPr>
            <w:r>
              <w:rPr>
                <w:rFonts w:cs="David" w:hint="cs"/>
                <w:color w:val="000000"/>
                <w:rtl/>
              </w:rPr>
              <w:t>‏‏בעלי העניין בנכס‏‏ :‏</w:t>
            </w:r>
          </w:p>
          <w:p w14:paraId="7AB7312D" w14:textId="77777777" w:rsidR="00654C80" w:rsidRDefault="00A25F3B" w:rsidP="00654C80">
            <w:pPr>
              <w:rPr>
                <w:rtl/>
              </w:rPr>
            </w:pPr>
          </w:p>
          <w:p w14:paraId="60E68075" w14:textId="77777777" w:rsidR="00654C80" w:rsidRDefault="00A25F3B" w:rsidP="00654C80">
            <w:pPr>
              <w:rPr>
                <w:rtl/>
              </w:rPr>
            </w:pPr>
            <w:r>
              <w:rPr>
                <w:rFonts w:cs="David" w:hint="cs"/>
                <w:color w:val="000000"/>
                <w:rtl/>
              </w:rPr>
              <w:t>‏‏התוכנית כוללת חתימת הבעלים המבקשים הרשומים בטאבו על חלקת הקרקע שבבעלותם ‏</w:t>
            </w:r>
          </w:p>
          <w:p w14:paraId="05DB051D" w14:textId="77777777" w:rsidR="00654C80" w:rsidRDefault="00A25F3B" w:rsidP="00654C80">
            <w:pPr>
              <w:rPr>
                <w:rtl/>
              </w:rPr>
            </w:pPr>
          </w:p>
          <w:p w14:paraId="3E5FDFA2" w14:textId="77777777" w:rsidR="00654C80" w:rsidRDefault="00A25F3B" w:rsidP="00654C80">
            <w:pPr>
              <w:rPr>
                <w:rtl/>
              </w:rPr>
            </w:pPr>
            <w:r>
              <w:rPr>
                <w:rFonts w:cs="David" w:hint="cs"/>
                <w:color w:val="000000"/>
                <w:rtl/>
              </w:rPr>
              <w:t xml:space="preserve">‏‏אישורים נדרשים לבקשה ופירוט האם התקבלו: </w:t>
            </w:r>
            <w:r>
              <w:rPr>
                <w:rFonts w:cs="David" w:hint="cs"/>
                <w:color w:val="000000"/>
                <w:rtl/>
              </w:rPr>
              <w:t>‏‏מדובר במרפסת זיז ולכן אין צורך באיכות סביבה ושפ"ע‏‏ .‏</w:t>
            </w:r>
          </w:p>
          <w:p w14:paraId="7F13293B" w14:textId="77777777" w:rsidR="00654C80" w:rsidRDefault="00A25F3B" w:rsidP="00654C80">
            <w:pPr>
              <w:rPr>
                <w:rtl/>
              </w:rPr>
            </w:pPr>
          </w:p>
          <w:p w14:paraId="1D21C568" w14:textId="77777777" w:rsidR="00654C80" w:rsidRDefault="00A25F3B" w:rsidP="00654C80">
            <w:pPr>
              <w:rPr>
                <w:rtl/>
              </w:rPr>
            </w:pPr>
            <w:r>
              <w:rPr>
                <w:rFonts w:cs="David" w:hint="cs"/>
                <w:color w:val="000000"/>
                <w:rtl/>
              </w:rPr>
              <w:t>‏‏חיזוק מבנים אין צורך כי המבנה הוקם לאחר 1.1.1980 ‏</w:t>
            </w:r>
          </w:p>
          <w:p w14:paraId="339EDBC2" w14:textId="77777777" w:rsidR="00654C80" w:rsidRDefault="00A25F3B" w:rsidP="00654C80">
            <w:pPr>
              <w:rPr>
                <w:rtl/>
              </w:rPr>
            </w:pPr>
          </w:p>
          <w:p w14:paraId="7061650F" w14:textId="77777777" w:rsidR="00654C80" w:rsidRDefault="00A25F3B" w:rsidP="00654C80">
            <w:pPr>
              <w:rPr>
                <w:rtl/>
              </w:rPr>
            </w:pPr>
            <w:r>
              <w:rPr>
                <w:rFonts w:cs="David" w:hint="cs"/>
                <w:color w:val="000000"/>
                <w:rtl/>
              </w:rPr>
              <w:t>‏‏ ‏</w:t>
            </w:r>
          </w:p>
        </w:tc>
      </w:tr>
    </w:tbl>
    <w:p w14:paraId="31275305"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22CCCA7" w14:textId="77777777" w:rsidTr="00015A82">
        <w:tc>
          <w:tcPr>
            <w:tcW w:w="1893" w:type="dxa"/>
            <w:tcBorders>
              <w:top w:val="single" w:sz="4" w:space="0" w:color="auto"/>
              <w:left w:val="single" w:sz="4" w:space="0" w:color="auto"/>
              <w:bottom w:val="single" w:sz="4" w:space="0" w:color="auto"/>
              <w:right w:val="single" w:sz="4" w:space="0" w:color="auto"/>
            </w:tcBorders>
          </w:tcPr>
          <w:p w14:paraId="4CA8BFD5"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0D42021"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4E14BFB" w14:textId="77777777" w:rsidR="00BF1333" w:rsidRDefault="00BF1333">
            <w:pPr>
              <w:jc w:val="center"/>
              <w:rPr>
                <w:rFonts w:ascii="Arial" w:hAnsi="Arial" w:cs="David"/>
                <w:b/>
                <w:bCs/>
              </w:rPr>
            </w:pPr>
          </w:p>
        </w:tc>
      </w:tr>
      <w:tr w:rsidR="00BF1333" w14:paraId="3550D3F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BB3FA41" w14:textId="77777777" w:rsidR="00BF1333" w:rsidRDefault="00BF1333">
            <w:pPr>
              <w:rPr>
                <w:bCs/>
              </w:rPr>
            </w:pPr>
            <w:r>
              <w:rPr>
                <w:rFonts w:cs="Arial" w:hint="cs"/>
                <w:rtl/>
              </w:rPr>
              <w:t>הכנת המלצה תכנונית :  מובא להכרעת הועדה האם לזמן את המתנגדים</w:t>
            </w:r>
          </w:p>
        </w:tc>
        <w:tc>
          <w:tcPr>
            <w:tcW w:w="1843" w:type="dxa"/>
            <w:tcBorders>
              <w:top w:val="single" w:sz="4" w:space="0" w:color="auto"/>
              <w:left w:val="single" w:sz="4" w:space="0" w:color="auto"/>
              <w:bottom w:val="single" w:sz="4" w:space="0" w:color="auto"/>
              <w:right w:val="single" w:sz="4" w:space="0" w:color="auto"/>
            </w:tcBorders>
            <w:hideMark/>
          </w:tcPr>
          <w:p w14:paraId="42949CC7" w14:textId="77777777" w:rsidR="00BF1333" w:rsidRDefault="00BF1333">
            <w:pPr>
              <w:jc w:val="both"/>
            </w:pPr>
            <w:r>
              <w:rPr>
                <w:rFonts w:cs="Arial" w:hint="cs"/>
                <w:rtl/>
              </w:rPr>
              <w:t>04/02/2025</w:t>
            </w:r>
          </w:p>
        </w:tc>
        <w:tc>
          <w:tcPr>
            <w:tcW w:w="5669" w:type="dxa"/>
          </w:tcPr>
          <w:p w14:paraId="5A4F6039" w14:textId="77777777" w:rsidR="00654C80" w:rsidRDefault="00A25F3B" w:rsidP="00654C80">
            <w:pPr>
              <w:rPr>
                <w:rtl/>
              </w:rPr>
            </w:pPr>
          </w:p>
          <w:p w14:paraId="322B540F" w14:textId="77777777" w:rsidR="00654C80" w:rsidRDefault="00A25F3B" w:rsidP="00654C80">
            <w:pPr>
              <w:rPr>
                <w:rtl/>
              </w:rPr>
            </w:pPr>
            <w:r>
              <w:rPr>
                <w:rFonts w:cs="David" w:hint="cs"/>
                <w:color w:val="000000"/>
                <w:rtl/>
              </w:rPr>
              <w:t>‏‎ ‎</w:t>
            </w:r>
          </w:p>
          <w:p w14:paraId="434485C3" w14:textId="77777777" w:rsidR="00654C80" w:rsidRDefault="00A25F3B" w:rsidP="00654C80">
            <w:pPr>
              <w:rPr>
                <w:rtl/>
              </w:rPr>
            </w:pPr>
          </w:p>
          <w:p w14:paraId="36CC5A2A" w14:textId="77777777" w:rsidR="00654C80" w:rsidRDefault="00A25F3B" w:rsidP="00654C80">
            <w:pPr>
              <w:rPr>
                <w:rtl/>
              </w:rPr>
            </w:pPr>
            <w:r>
              <w:rPr>
                <w:rFonts w:cs="David" w:hint="cs"/>
                <w:color w:val="000000"/>
                <w:rtl/>
              </w:rPr>
              <w:t xml:space="preserve">‏‏הבקשה ‏‏מו‏‏בא‏‏ת‏‏ ‏‏להכרעה באם </w:t>
            </w:r>
            <w:r>
              <w:rPr>
                <w:rFonts w:cs="David" w:hint="cs"/>
                <w:color w:val="000000"/>
                <w:rtl/>
              </w:rPr>
              <w:t>ל‏‏ז‏‏מן את ‏‏2 המתנגדים לעניין המרפסת המבוקשת וכן התנגדות נוספת שלא הוצגה בפניו התוכנית , היות והבינוי ואם תב"ע והיה ניתן להתנגד בזמן אישור התב"ע .‏</w:t>
            </w:r>
          </w:p>
          <w:p w14:paraId="58ABCC4E" w14:textId="77777777" w:rsidR="00654C80" w:rsidRDefault="00A25F3B" w:rsidP="00654C80">
            <w:pPr>
              <w:rPr>
                <w:rtl/>
              </w:rPr>
            </w:pPr>
          </w:p>
          <w:p w14:paraId="51C9BE60" w14:textId="77777777" w:rsidR="00654C80" w:rsidRDefault="00A25F3B" w:rsidP="00654C80">
            <w:pPr>
              <w:rPr>
                <w:rtl/>
              </w:rPr>
            </w:pPr>
            <w:r>
              <w:rPr>
                <w:rFonts w:cs="David" w:hint="cs"/>
                <w:color w:val="000000"/>
                <w:rtl/>
              </w:rPr>
              <w:t>‏‏לאחר הכרעת הוועדה יש להגיש תוכנית מתוקנת בהתאם להערות המוצגות ע"ד הרמוניקה באות ‏‎a‎‏ ‏‏כולל ביטול היציאה ממרפסת השרות היות ויצאה זו מחייבת להוכיח שטחים לשינוי יעוד .‏</w:t>
            </w:r>
          </w:p>
          <w:p w14:paraId="4399543F" w14:textId="77777777" w:rsidR="00654C80" w:rsidRDefault="00A25F3B" w:rsidP="00654C80">
            <w:pPr>
              <w:rPr>
                <w:rtl/>
              </w:rPr>
            </w:pPr>
          </w:p>
          <w:p w14:paraId="6C41D9E3" w14:textId="77777777" w:rsidR="00654C80" w:rsidRDefault="00A25F3B" w:rsidP="00654C80">
            <w:pPr>
              <w:rPr>
                <w:rtl/>
              </w:rPr>
            </w:pPr>
            <w:r>
              <w:rPr>
                <w:rFonts w:cs="David" w:hint="cs"/>
                <w:color w:val="000000"/>
                <w:rtl/>
              </w:rPr>
              <w:t>‏‎ ‎</w:t>
            </w:r>
          </w:p>
        </w:tc>
      </w:tr>
      <w:tr w:rsidR="00BF1333" w14:paraId="484EE87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8E0D0B2"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3B32350" w14:textId="77777777" w:rsidR="00BF1333" w:rsidRDefault="00BF1333">
            <w:pPr>
              <w:jc w:val="both"/>
            </w:pPr>
            <w:r>
              <w:rPr>
                <w:rFonts w:cs="Arial" w:hint="cs"/>
                <w:rtl/>
              </w:rPr>
              <w:t>04/02/2025</w:t>
            </w:r>
          </w:p>
        </w:tc>
        <w:tc>
          <w:tcPr>
            <w:tcW w:w="5669" w:type="dxa"/>
          </w:tcPr>
          <w:p w14:paraId="6A5EAE91" w14:textId="77777777" w:rsidR="00654C80" w:rsidRDefault="00A25F3B" w:rsidP="00654C80">
            <w:pPr>
              <w:rPr>
                <w:rtl/>
              </w:rPr>
            </w:pPr>
          </w:p>
          <w:p w14:paraId="4D5BF034" w14:textId="77777777" w:rsidR="00654C80" w:rsidRDefault="00A25F3B" w:rsidP="00654C80">
            <w:pPr>
              <w:rPr>
                <w:rtl/>
              </w:rPr>
            </w:pPr>
            <w:r>
              <w:rPr>
                <w:rFonts w:cs="David" w:hint="cs"/>
                <w:color w:val="000000"/>
                <w:rtl/>
              </w:rPr>
              <w:t>‏‎ ‎</w:t>
            </w:r>
          </w:p>
          <w:p w14:paraId="5B1ADA93" w14:textId="77777777" w:rsidR="00654C80" w:rsidRDefault="00A25F3B" w:rsidP="00654C80">
            <w:pPr>
              <w:rPr>
                <w:rtl/>
              </w:rPr>
            </w:pPr>
          </w:p>
          <w:p w14:paraId="30401185" w14:textId="77777777" w:rsidR="00654C80" w:rsidRDefault="00A25F3B" w:rsidP="00654C80">
            <w:pPr>
              <w:rPr>
                <w:rtl/>
              </w:rPr>
            </w:pPr>
            <w:r>
              <w:rPr>
                <w:rFonts w:cs="David" w:hint="cs"/>
                <w:color w:val="000000"/>
                <w:rtl/>
              </w:rPr>
              <w:t>‏ ‏חוות דעת תכנונית ‏</w:t>
            </w:r>
          </w:p>
          <w:p w14:paraId="24ECE62C" w14:textId="77777777" w:rsidR="00654C80" w:rsidRDefault="00A25F3B" w:rsidP="00654C80">
            <w:pPr>
              <w:rPr>
                <w:rtl/>
              </w:rPr>
            </w:pPr>
          </w:p>
          <w:p w14:paraId="2F46EB12" w14:textId="77777777" w:rsidR="00654C80" w:rsidRDefault="00A25F3B" w:rsidP="00654C80">
            <w:pPr>
              <w:rPr>
                <w:rtl/>
              </w:rPr>
            </w:pPr>
            <w:r>
              <w:rPr>
                <w:rFonts w:cs="David" w:hint="cs"/>
                <w:color w:val="000000"/>
                <w:rtl/>
              </w:rPr>
              <w:t>‏‏מס' תכנית שחלה בחלקה:‏</w:t>
            </w:r>
          </w:p>
          <w:p w14:paraId="4EB4D726" w14:textId="77777777" w:rsidR="00654C80" w:rsidRDefault="00A25F3B" w:rsidP="00654C80">
            <w:pPr>
              <w:rPr>
                <w:rtl/>
              </w:rPr>
            </w:pPr>
          </w:p>
          <w:p w14:paraId="0AAE9CD5" w14:textId="77777777" w:rsidR="00654C80" w:rsidRDefault="00A25F3B" w:rsidP="00654C80">
            <w:pPr>
              <w:rPr>
                <w:rtl/>
              </w:rPr>
            </w:pPr>
            <w:r>
              <w:rPr>
                <w:rFonts w:cs="David" w:hint="cs"/>
                <w:color w:val="000000"/>
                <w:rtl/>
              </w:rPr>
              <w:t>‏‏3028‏</w:t>
            </w:r>
          </w:p>
          <w:p w14:paraId="67C34A8E" w14:textId="77777777" w:rsidR="00654C80" w:rsidRDefault="00A25F3B" w:rsidP="00654C80">
            <w:pPr>
              <w:rPr>
                <w:rtl/>
              </w:rPr>
            </w:pPr>
          </w:p>
          <w:p w14:paraId="4A1005BF" w14:textId="77777777" w:rsidR="00654C80" w:rsidRDefault="00A25F3B" w:rsidP="00654C80">
            <w:pPr>
              <w:rPr>
                <w:rtl/>
              </w:rPr>
            </w:pPr>
            <w:r>
              <w:rPr>
                <w:rFonts w:cs="David" w:hint="cs"/>
                <w:color w:val="000000"/>
                <w:rtl/>
              </w:rPr>
              <w:t>‏‏תחילת תוקף:‏</w:t>
            </w:r>
          </w:p>
          <w:p w14:paraId="63B95A42" w14:textId="77777777" w:rsidR="00654C80" w:rsidRDefault="00A25F3B" w:rsidP="00654C80">
            <w:pPr>
              <w:rPr>
                <w:rtl/>
              </w:rPr>
            </w:pPr>
          </w:p>
          <w:p w14:paraId="58C88911" w14:textId="77777777" w:rsidR="00654C80" w:rsidRDefault="00A25F3B" w:rsidP="00654C80">
            <w:pPr>
              <w:rPr>
                <w:rtl/>
              </w:rPr>
            </w:pPr>
            <w:r>
              <w:rPr>
                <w:rFonts w:cs="David" w:hint="cs"/>
                <w:color w:val="000000"/>
                <w:rtl/>
              </w:rPr>
              <w:t>‏‏30/06/1983‏</w:t>
            </w:r>
          </w:p>
          <w:p w14:paraId="203F2B04" w14:textId="77777777" w:rsidR="00654C80" w:rsidRDefault="00A25F3B" w:rsidP="00654C80">
            <w:pPr>
              <w:rPr>
                <w:rtl/>
              </w:rPr>
            </w:pPr>
          </w:p>
          <w:p w14:paraId="32620A20" w14:textId="77777777" w:rsidR="00654C80" w:rsidRDefault="00A25F3B" w:rsidP="00654C80">
            <w:pPr>
              <w:rPr>
                <w:rtl/>
              </w:rPr>
            </w:pPr>
            <w:r>
              <w:rPr>
                <w:rFonts w:cs="David" w:hint="cs"/>
                <w:color w:val="000000"/>
                <w:rtl/>
              </w:rPr>
              <w:t>‏‏ייעוד הקרקע: מגורים ‏</w:t>
            </w:r>
          </w:p>
          <w:p w14:paraId="762B4703" w14:textId="77777777" w:rsidR="00654C80" w:rsidRDefault="00A25F3B" w:rsidP="00654C80">
            <w:pPr>
              <w:rPr>
                <w:rtl/>
              </w:rPr>
            </w:pPr>
          </w:p>
          <w:p w14:paraId="755032AD" w14:textId="77777777" w:rsidR="00654C80" w:rsidRDefault="00A25F3B" w:rsidP="00654C80">
            <w:pPr>
              <w:rPr>
                <w:rtl/>
              </w:rPr>
            </w:pPr>
            <w:r>
              <w:rPr>
                <w:rFonts w:cs="David" w:hint="cs"/>
                <w:color w:val="000000"/>
                <w:rtl/>
              </w:rPr>
              <w:t>‏‎ ‎</w:t>
            </w:r>
          </w:p>
          <w:p w14:paraId="20B508F7" w14:textId="77777777" w:rsidR="00654C80" w:rsidRDefault="00A25F3B" w:rsidP="00654C80">
            <w:pPr>
              <w:rPr>
                <w:rtl/>
              </w:rPr>
            </w:pPr>
          </w:p>
          <w:p w14:paraId="5C25B7C8" w14:textId="77777777" w:rsidR="00654C80" w:rsidRDefault="00A25F3B" w:rsidP="00654C80">
            <w:pPr>
              <w:rPr>
                <w:rtl/>
              </w:rPr>
            </w:pPr>
            <w:r>
              <w:rPr>
                <w:rFonts w:cs="David" w:hint="cs"/>
                <w:color w:val="000000"/>
                <w:rtl/>
              </w:rPr>
              <w:t>‏‏ ‏</w:t>
            </w:r>
          </w:p>
          <w:p w14:paraId="2E085B82" w14:textId="77777777" w:rsidR="00654C80" w:rsidRDefault="00A25F3B" w:rsidP="00654C80">
            <w:pPr>
              <w:rPr>
                <w:rtl/>
              </w:rPr>
            </w:pPr>
          </w:p>
          <w:p w14:paraId="11AB5AA1" w14:textId="77777777" w:rsidR="00654C80" w:rsidRDefault="00A25F3B" w:rsidP="00654C80">
            <w:pPr>
              <w:rPr>
                <w:rtl/>
              </w:rPr>
            </w:pPr>
            <w:r>
              <w:rPr>
                <w:rFonts w:cs="David" w:hint="cs"/>
                <w:color w:val="000000"/>
                <w:rtl/>
              </w:rPr>
              <w:t>‏‏ ‏‏מסמכי התב"ע ‏</w:t>
            </w:r>
          </w:p>
          <w:p w14:paraId="75C08224" w14:textId="77777777" w:rsidR="00654C80" w:rsidRDefault="00A25F3B" w:rsidP="00654C80">
            <w:pPr>
              <w:rPr>
                <w:rtl/>
              </w:rPr>
            </w:pPr>
          </w:p>
          <w:p w14:paraId="754D8CFF" w14:textId="77777777" w:rsidR="00654C80" w:rsidRDefault="00A25F3B" w:rsidP="00654C80">
            <w:pPr>
              <w:rPr>
                <w:rtl/>
              </w:rPr>
            </w:pPr>
            <w:r>
              <w:rPr>
                <w:rFonts w:cs="David" w:hint="cs"/>
                <w:color w:val="000000"/>
                <w:rtl/>
              </w:rPr>
              <w:t>‏‏הבקשה ‏‏נבחנה לפי הוראות תב"ע ‏‏13652 ‏‏אשר תחילת תוקפה מיום ‏‏29.11.2014 הקובעת אזור מגורים ג ‏</w:t>
            </w:r>
          </w:p>
          <w:p w14:paraId="3B26FE76" w14:textId="77777777" w:rsidR="00654C80" w:rsidRDefault="00A25F3B" w:rsidP="00654C80">
            <w:pPr>
              <w:rPr>
                <w:rtl/>
              </w:rPr>
            </w:pPr>
          </w:p>
          <w:p w14:paraId="61FCB707" w14:textId="77777777" w:rsidR="00654C80" w:rsidRDefault="00A25F3B" w:rsidP="00654C80">
            <w:pPr>
              <w:rPr>
                <w:rtl/>
              </w:rPr>
            </w:pPr>
            <w:r>
              <w:rPr>
                <w:rFonts w:cs="David" w:hint="cs"/>
                <w:color w:val="000000"/>
                <w:rtl/>
              </w:rPr>
              <w:t>‏‏ הקלות ‏‏או סטיה ניכרת ‏‏– ‏‏התבע קובעת סטיה ניכרת לדברים הבאים :‏</w:t>
            </w:r>
          </w:p>
          <w:p w14:paraId="3706704B" w14:textId="77777777" w:rsidR="00654C80" w:rsidRDefault="00A25F3B" w:rsidP="00654C80">
            <w:pPr>
              <w:rPr>
                <w:rtl/>
              </w:rPr>
            </w:pPr>
          </w:p>
          <w:p w14:paraId="0D0EC48A" w14:textId="77777777" w:rsidR="00654C80" w:rsidRDefault="00A25F3B" w:rsidP="00654C80">
            <w:pPr>
              <w:rPr>
                <w:rtl/>
              </w:rPr>
            </w:pPr>
            <w:r>
              <w:rPr>
                <w:rFonts w:cs="David" w:hint="cs"/>
                <w:color w:val="000000"/>
                <w:rtl/>
              </w:rPr>
              <w:t>‏‏גובה בניה , מספר יחידות דיור , קוי בנין נסיגות בקמות העליונות ושלביות ביצוע ‏‏–‏‏ עומדים בסעיף זה .‏‏ ‏‏ ‏</w:t>
            </w:r>
          </w:p>
          <w:p w14:paraId="0A96AD11" w14:textId="77777777" w:rsidR="00654C80" w:rsidRDefault="00A25F3B" w:rsidP="00654C80">
            <w:pPr>
              <w:rPr>
                <w:rtl/>
              </w:rPr>
            </w:pPr>
          </w:p>
          <w:p w14:paraId="517A0ADD" w14:textId="77777777" w:rsidR="00654C80" w:rsidRDefault="00A25F3B" w:rsidP="00654C80">
            <w:pPr>
              <w:rPr>
                <w:rtl/>
              </w:rPr>
            </w:pPr>
            <w:r>
              <w:rPr>
                <w:rFonts w:cs="David" w:hint="cs"/>
                <w:color w:val="000000"/>
                <w:rtl/>
              </w:rPr>
              <w:lastRenderedPageBreak/>
              <w:t>‏‏קווי בניין:‏</w:t>
            </w:r>
          </w:p>
          <w:p w14:paraId="51FFA823" w14:textId="77777777" w:rsidR="00654C80" w:rsidRDefault="00A25F3B" w:rsidP="00654C80">
            <w:pPr>
              <w:rPr>
                <w:rtl/>
              </w:rPr>
            </w:pPr>
          </w:p>
          <w:p w14:paraId="57E2171D" w14:textId="77777777" w:rsidR="00654C80" w:rsidRDefault="00A25F3B" w:rsidP="00654C80">
            <w:pPr>
              <w:rPr>
                <w:rtl/>
              </w:rPr>
            </w:pPr>
            <w:r>
              <w:rPr>
                <w:rFonts w:cs="David" w:hint="cs"/>
                <w:color w:val="000000"/>
                <w:rtl/>
              </w:rPr>
              <w:t>‏‎ ‎‏התקבל תיק קווי בניין מהמחלקה למידע תכנוני כך שמרפסת ‏‏ה‏‏זיז ‏‏מתוכננת לפי נספח ובתוך קוי בנין .‏</w:t>
            </w:r>
          </w:p>
          <w:p w14:paraId="179D898E" w14:textId="77777777" w:rsidR="00654C80" w:rsidRDefault="00A25F3B" w:rsidP="00654C80">
            <w:pPr>
              <w:rPr>
                <w:rtl/>
              </w:rPr>
            </w:pPr>
          </w:p>
          <w:p w14:paraId="11B2D425" w14:textId="77777777" w:rsidR="00654C80" w:rsidRDefault="00A25F3B" w:rsidP="00654C80">
            <w:pPr>
              <w:rPr>
                <w:rtl/>
              </w:rPr>
            </w:pPr>
            <w:r>
              <w:rPr>
                <w:rFonts w:cs="David" w:hint="cs"/>
                <w:color w:val="000000"/>
                <w:rtl/>
              </w:rPr>
              <w:t>‏‏מס' קומות‏‏ וגובה‏‏: ‏‏לא מבקשים תוספת קומה ‏‏וגובה ‏‏בבקשה זו .‏‏ ‏</w:t>
            </w:r>
          </w:p>
          <w:p w14:paraId="148154D4" w14:textId="77777777" w:rsidR="00654C80" w:rsidRDefault="00A25F3B" w:rsidP="00654C80">
            <w:pPr>
              <w:rPr>
                <w:rtl/>
              </w:rPr>
            </w:pPr>
          </w:p>
          <w:p w14:paraId="40A00422" w14:textId="77777777" w:rsidR="00654C80" w:rsidRDefault="00A25F3B" w:rsidP="00654C80">
            <w:pPr>
              <w:rPr>
                <w:rtl/>
              </w:rPr>
            </w:pPr>
            <w:r>
              <w:rPr>
                <w:rFonts w:cs="David" w:hint="cs"/>
                <w:color w:val="000000"/>
                <w:rtl/>
              </w:rPr>
              <w:t>‏‏בינוי :‏</w:t>
            </w:r>
          </w:p>
          <w:p w14:paraId="55CB7241" w14:textId="77777777" w:rsidR="00654C80" w:rsidRDefault="00A25F3B" w:rsidP="00654C80">
            <w:pPr>
              <w:rPr>
                <w:rtl/>
              </w:rPr>
            </w:pPr>
          </w:p>
          <w:p w14:paraId="78EB02A6" w14:textId="77777777" w:rsidR="00654C80" w:rsidRDefault="00A25F3B" w:rsidP="00654C80">
            <w:pPr>
              <w:rPr>
                <w:rtl/>
              </w:rPr>
            </w:pPr>
            <w:r>
              <w:rPr>
                <w:rFonts w:cs="David" w:hint="cs"/>
                <w:color w:val="000000"/>
                <w:rtl/>
              </w:rPr>
              <w:t xml:space="preserve">‏‏קומ‏‏ה ג' ‏‏- ‏‏עבור </w:t>
            </w:r>
            <w:r>
              <w:rPr>
                <w:rFonts w:cs="David" w:hint="cs"/>
                <w:color w:val="000000"/>
                <w:rtl/>
              </w:rPr>
              <w:t>דירה 11 מבקשים מרפסת זיז בחזית צפונית בתחום קו בנין ולפי נספח בינוי ‏‏–‏‏ ניתן לאשר .‏</w:t>
            </w:r>
          </w:p>
          <w:p w14:paraId="6AD18EBE" w14:textId="77777777" w:rsidR="00654C80" w:rsidRDefault="00A25F3B" w:rsidP="00654C80">
            <w:pPr>
              <w:rPr>
                <w:rtl/>
              </w:rPr>
            </w:pPr>
          </w:p>
          <w:p w14:paraId="045DF35B" w14:textId="77777777" w:rsidR="00654C80" w:rsidRDefault="00A25F3B" w:rsidP="00654C80">
            <w:pPr>
              <w:rPr>
                <w:rtl/>
              </w:rPr>
            </w:pPr>
            <w:r>
              <w:rPr>
                <w:rFonts w:cs="David" w:hint="cs"/>
                <w:color w:val="000000"/>
                <w:rtl/>
              </w:rPr>
              <w:t>‏‏עוד יצוין כי הפתחים תואים לשכן הצמוד לו אושרה מרפסת בבקשה 2020.277 . ‏</w:t>
            </w:r>
          </w:p>
          <w:p w14:paraId="234DA5EE" w14:textId="77777777" w:rsidR="00654C80" w:rsidRDefault="00A25F3B" w:rsidP="00654C80">
            <w:pPr>
              <w:rPr>
                <w:rtl/>
              </w:rPr>
            </w:pPr>
          </w:p>
          <w:p w14:paraId="74E353F4" w14:textId="77777777" w:rsidR="00654C80" w:rsidRDefault="00A25F3B" w:rsidP="00654C80">
            <w:pPr>
              <w:rPr>
                <w:rtl/>
              </w:rPr>
            </w:pPr>
            <w:r>
              <w:rPr>
                <w:rFonts w:cs="David" w:hint="cs"/>
                <w:color w:val="000000"/>
                <w:rtl/>
              </w:rPr>
              <w:t>‏‏שטחי בנייה :‏</w:t>
            </w:r>
          </w:p>
          <w:p w14:paraId="5018B632" w14:textId="77777777" w:rsidR="00654C80" w:rsidRDefault="00A25F3B" w:rsidP="00654C80">
            <w:pPr>
              <w:rPr>
                <w:rtl/>
              </w:rPr>
            </w:pPr>
          </w:p>
          <w:p w14:paraId="5F126E0F" w14:textId="77777777" w:rsidR="00654C80" w:rsidRDefault="00A25F3B" w:rsidP="00654C80">
            <w:pPr>
              <w:rPr>
                <w:rtl/>
              </w:rPr>
            </w:pPr>
            <w:r>
              <w:rPr>
                <w:rFonts w:cs="David" w:hint="cs"/>
                <w:color w:val="000000"/>
                <w:rtl/>
              </w:rPr>
              <w:t>‏‏ ‏‏מבקשים לדירה 11 הגדלת מרפסת קיימת לפי נספח בשטח של 14.85 מ"ר ‏‏–‏‏ תואם נספח ניתן לאשר.‏</w:t>
            </w:r>
          </w:p>
          <w:p w14:paraId="611523BE" w14:textId="77777777" w:rsidR="00654C80" w:rsidRDefault="00A25F3B" w:rsidP="00654C80">
            <w:pPr>
              <w:rPr>
                <w:rtl/>
              </w:rPr>
            </w:pPr>
          </w:p>
          <w:p w14:paraId="03091841" w14:textId="77777777" w:rsidR="00654C80" w:rsidRDefault="00A25F3B" w:rsidP="00654C80">
            <w:pPr>
              <w:rPr>
                <w:rtl/>
              </w:rPr>
            </w:pPr>
            <w:r>
              <w:rPr>
                <w:rFonts w:cs="David" w:hint="cs"/>
                <w:color w:val="000000"/>
                <w:rtl/>
              </w:rPr>
              <w:t>‏‏חסרים גרפיים בהרמוניקה :‏‏ יש לתקן את התוכנית עפ"י ההערות המצוינות ע"ג תכנית ‏‎a‎‏ כולל ביטול היציאה ממרפסת השרות היות ויצאה זו מחייבת להוכיח שטחים לשינוי יעוד .‏</w:t>
            </w:r>
          </w:p>
          <w:p w14:paraId="0EF41C21" w14:textId="77777777" w:rsidR="00654C80" w:rsidRDefault="00A25F3B" w:rsidP="00654C80">
            <w:pPr>
              <w:rPr>
                <w:rtl/>
              </w:rPr>
            </w:pPr>
          </w:p>
          <w:p w14:paraId="45E7DF67" w14:textId="77777777" w:rsidR="00654C80" w:rsidRDefault="00A25F3B" w:rsidP="00654C80">
            <w:pPr>
              <w:rPr>
                <w:rtl/>
              </w:rPr>
            </w:pPr>
            <w:r>
              <w:rPr>
                <w:rFonts w:cs="David" w:hint="cs"/>
                <w:color w:val="000000"/>
                <w:rtl/>
              </w:rPr>
              <w:t>‏‏שלביות הביצוע :‏‏ ‏‏עפי סעיף 7 להוראות התוכנית כל עמודה בהינף אחד מכיוון ובחזית זו לפי תב"ע ניתן לבנות בעמודה מרפסת לדירת המבקש בלבד אזי עומדים בשלביות ביצוע זו .‏</w:t>
            </w:r>
          </w:p>
          <w:p w14:paraId="6B7252D9" w14:textId="77777777" w:rsidR="00654C80" w:rsidRDefault="00A25F3B" w:rsidP="00654C80">
            <w:pPr>
              <w:rPr>
                <w:rtl/>
              </w:rPr>
            </w:pPr>
          </w:p>
          <w:p w14:paraId="1BE14645" w14:textId="77777777" w:rsidR="00654C80" w:rsidRDefault="00A25F3B" w:rsidP="00654C80">
            <w:pPr>
              <w:rPr>
                <w:rtl/>
              </w:rPr>
            </w:pPr>
            <w:r>
              <w:rPr>
                <w:rFonts w:cs="David" w:hint="cs"/>
                <w:color w:val="000000"/>
                <w:rtl/>
              </w:rPr>
              <w:t>‏‏וכן הסעיף מרחיב ואומר כי הבינוי בגג יבוצע בהינף אחד בנפרד מהחזיתות וכן ההרחבה במפלס 11.20 עמודה 5 ובמפלס 14.00 עמודה 6 כל אחד בנפרד אך שלביות ביצוע זו אינה רלוונטית .‏</w:t>
            </w:r>
          </w:p>
          <w:p w14:paraId="2C518D39" w14:textId="77777777" w:rsidR="00654C80" w:rsidRDefault="00A25F3B" w:rsidP="00654C80">
            <w:pPr>
              <w:rPr>
                <w:rtl/>
              </w:rPr>
            </w:pPr>
          </w:p>
          <w:p w14:paraId="4FA39A79" w14:textId="77777777" w:rsidR="00654C80" w:rsidRDefault="00A25F3B" w:rsidP="00654C80">
            <w:pPr>
              <w:rPr>
                <w:rtl/>
              </w:rPr>
            </w:pPr>
            <w:r>
              <w:rPr>
                <w:rFonts w:cs="David" w:hint="cs"/>
                <w:color w:val="000000"/>
                <w:rtl/>
              </w:rPr>
              <w:t>‏‏התנגדויות :‏‏ ‏‏הוגשו‏‏ 2 התנגדויות ‏‏לעניין המרפסת המבוקשת וכן התנגדות נוספת שלא הוצגה בפניו התוכנית מובא להכרעת הוועדה באם לזמן מתנגדים אלו היות והבינוי ואם תב"ע והיה ניתן להתנגד בזמן אישור התב"ע .‏</w:t>
            </w:r>
          </w:p>
          <w:p w14:paraId="5269FAD5" w14:textId="77777777" w:rsidR="00654C80" w:rsidRDefault="00A25F3B" w:rsidP="00654C80">
            <w:pPr>
              <w:rPr>
                <w:rtl/>
              </w:rPr>
            </w:pPr>
          </w:p>
          <w:p w14:paraId="46C8A647" w14:textId="77777777" w:rsidR="00654C80" w:rsidRDefault="00A25F3B" w:rsidP="00654C80">
            <w:pPr>
              <w:rPr>
                <w:rtl/>
              </w:rPr>
            </w:pPr>
            <w:r>
              <w:rPr>
                <w:rFonts w:cs="David" w:hint="cs"/>
                <w:color w:val="000000"/>
                <w:rtl/>
              </w:rPr>
              <w:t>‏‏ ‏</w:t>
            </w:r>
          </w:p>
          <w:p w14:paraId="1A9FD706" w14:textId="77777777" w:rsidR="00654C80" w:rsidRDefault="00A25F3B" w:rsidP="00654C80">
            <w:pPr>
              <w:rPr>
                <w:rtl/>
              </w:rPr>
            </w:pPr>
          </w:p>
          <w:p w14:paraId="0108C3DF" w14:textId="77777777" w:rsidR="00654C80" w:rsidRDefault="00A25F3B" w:rsidP="00654C80">
            <w:pPr>
              <w:rPr>
                <w:rtl/>
              </w:rPr>
            </w:pPr>
            <w:r>
              <w:rPr>
                <w:rFonts w:cs="David" w:hint="cs"/>
                <w:color w:val="000000"/>
                <w:rtl/>
              </w:rPr>
              <w:t>‏‎ ‎</w:t>
            </w:r>
          </w:p>
        </w:tc>
      </w:tr>
    </w:tbl>
    <w:p w14:paraId="16386497" w14:textId="77777777" w:rsidR="00BF1333" w:rsidRPr="001B4317" w:rsidRDefault="00BF1333" w:rsidP="001B4317">
      <w:pPr>
        <w:rPr>
          <w:rFonts w:asciiTheme="minorBidi" w:hAnsiTheme="minorBidi" w:cstheme="minorBidi"/>
          <w:b/>
          <w:bCs/>
          <w:u w:val="single"/>
          <w:rtl/>
        </w:rPr>
      </w:pPr>
    </w:p>
    <w:p w14:paraId="0C77A78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6F5AE1B" w14:textId="77777777" w:rsidTr="009D623E">
        <w:trPr>
          <w:trHeight w:val="70"/>
        </w:trPr>
        <w:tc>
          <w:tcPr>
            <w:tcW w:w="860" w:type="dxa"/>
            <w:shd w:val="clear" w:color="auto" w:fill="auto"/>
          </w:tcPr>
          <w:p w14:paraId="6561F7F9"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A72EBD0"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25CD7B0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068351A1" w14:textId="77777777" w:rsidTr="009D623E">
        <w:tc>
          <w:tcPr>
            <w:tcW w:w="860" w:type="dxa"/>
            <w:shd w:val="clear" w:color="auto" w:fill="auto"/>
          </w:tcPr>
          <w:p w14:paraId="2A25379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0D2B0BC"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5DD3196D" w14:textId="77777777" w:rsidR="00CF2AD0" w:rsidRPr="001B4317" w:rsidRDefault="00CF2AD0" w:rsidP="00A01A49">
            <w:pPr>
              <w:jc w:val="center"/>
              <w:rPr>
                <w:rFonts w:asciiTheme="minorBidi" w:hAnsiTheme="minorBidi" w:cstheme="minorBidi"/>
                <w:bCs/>
              </w:rPr>
            </w:pPr>
          </w:p>
        </w:tc>
      </w:tr>
      <w:tr w:rsidR="00CF2AD0" w:rsidRPr="001B4317" w14:paraId="169F2F07" w14:textId="77777777" w:rsidTr="009D623E">
        <w:tc>
          <w:tcPr>
            <w:tcW w:w="860" w:type="dxa"/>
            <w:shd w:val="clear" w:color="auto" w:fill="auto"/>
          </w:tcPr>
          <w:p w14:paraId="76DF3798"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C64C59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0FC358C" w14:textId="77777777" w:rsidR="00CF2AD0" w:rsidRPr="001B4317" w:rsidRDefault="00CF2AD0" w:rsidP="00A01A49">
            <w:pPr>
              <w:jc w:val="center"/>
              <w:rPr>
                <w:rFonts w:asciiTheme="minorBidi" w:hAnsiTheme="minorBidi" w:cstheme="minorBidi"/>
                <w:bCs/>
              </w:rPr>
            </w:pPr>
          </w:p>
        </w:tc>
      </w:tr>
      <w:tr w:rsidR="00CF2AD0" w:rsidRPr="001B4317" w14:paraId="3578B5C2" w14:textId="77777777" w:rsidTr="009D623E">
        <w:tc>
          <w:tcPr>
            <w:tcW w:w="860" w:type="dxa"/>
            <w:shd w:val="clear" w:color="auto" w:fill="auto"/>
          </w:tcPr>
          <w:p w14:paraId="73DBDA0F"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54496C5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FCDCE86" w14:textId="77777777" w:rsidR="00CF2AD0" w:rsidRPr="001B4317" w:rsidRDefault="00CF2AD0" w:rsidP="00A01A49">
            <w:pPr>
              <w:jc w:val="center"/>
              <w:rPr>
                <w:rFonts w:asciiTheme="minorBidi" w:hAnsiTheme="minorBidi" w:cstheme="minorBidi"/>
                <w:bCs/>
              </w:rPr>
            </w:pPr>
          </w:p>
        </w:tc>
      </w:tr>
      <w:tr w:rsidR="00CF2AD0" w:rsidRPr="001B4317" w14:paraId="10588697" w14:textId="77777777" w:rsidTr="009D623E">
        <w:tc>
          <w:tcPr>
            <w:tcW w:w="860" w:type="dxa"/>
            <w:shd w:val="clear" w:color="auto" w:fill="auto"/>
          </w:tcPr>
          <w:p w14:paraId="72E1AD76"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6C88DD7"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66F64240" w14:textId="77777777" w:rsidR="00CF2AD0" w:rsidRPr="001B4317" w:rsidRDefault="00CF2AD0" w:rsidP="00A01A49">
            <w:pPr>
              <w:jc w:val="center"/>
              <w:rPr>
                <w:rFonts w:asciiTheme="minorBidi" w:hAnsiTheme="minorBidi" w:cstheme="minorBidi"/>
                <w:bCs/>
              </w:rPr>
            </w:pPr>
          </w:p>
        </w:tc>
      </w:tr>
      <w:tr w:rsidR="00CF2AD0" w:rsidRPr="001B4317" w14:paraId="228EBDE6" w14:textId="77777777" w:rsidTr="009D623E">
        <w:tc>
          <w:tcPr>
            <w:tcW w:w="860" w:type="dxa"/>
            <w:shd w:val="clear" w:color="auto" w:fill="auto"/>
          </w:tcPr>
          <w:p w14:paraId="2F301391"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26B6ACE"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DED4577" w14:textId="77777777" w:rsidR="00CF2AD0" w:rsidRPr="001B4317" w:rsidRDefault="00CF2AD0" w:rsidP="00A01A49">
            <w:pPr>
              <w:jc w:val="center"/>
              <w:rPr>
                <w:rFonts w:asciiTheme="minorBidi" w:hAnsiTheme="minorBidi" w:cstheme="minorBidi"/>
                <w:bCs/>
              </w:rPr>
            </w:pPr>
          </w:p>
        </w:tc>
      </w:tr>
      <w:tr w:rsidR="00CF2AD0" w:rsidRPr="001B4317" w14:paraId="412DF5B1" w14:textId="77777777" w:rsidTr="009D623E">
        <w:tc>
          <w:tcPr>
            <w:tcW w:w="860" w:type="dxa"/>
            <w:shd w:val="clear" w:color="auto" w:fill="auto"/>
          </w:tcPr>
          <w:p w14:paraId="5917E7F6"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052AA62E"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035F612" w14:textId="77777777" w:rsidR="00CF2AD0" w:rsidRPr="001B4317" w:rsidRDefault="00CF2AD0" w:rsidP="00A01A49">
            <w:pPr>
              <w:jc w:val="center"/>
              <w:rPr>
                <w:rFonts w:asciiTheme="minorBidi" w:hAnsiTheme="minorBidi" w:cstheme="minorBidi"/>
                <w:bCs/>
              </w:rPr>
            </w:pPr>
          </w:p>
        </w:tc>
      </w:tr>
      <w:tr w:rsidR="00CF2AD0" w:rsidRPr="001B4317" w14:paraId="4D9CB79B" w14:textId="77777777" w:rsidTr="009D623E">
        <w:tc>
          <w:tcPr>
            <w:tcW w:w="860" w:type="dxa"/>
            <w:shd w:val="clear" w:color="auto" w:fill="auto"/>
          </w:tcPr>
          <w:p w14:paraId="1B37696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37D2A586"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2724E61D" w14:textId="77777777" w:rsidR="00CF2AD0" w:rsidRPr="001B4317" w:rsidRDefault="00CF2AD0" w:rsidP="00A01A49">
            <w:pPr>
              <w:jc w:val="center"/>
              <w:rPr>
                <w:rFonts w:asciiTheme="minorBidi" w:hAnsiTheme="minorBidi" w:cstheme="minorBidi"/>
                <w:bCs/>
              </w:rPr>
            </w:pPr>
          </w:p>
        </w:tc>
      </w:tr>
    </w:tbl>
    <w:p w14:paraId="103CA3AE" w14:textId="77777777" w:rsidR="001B4317" w:rsidRPr="001B4317" w:rsidRDefault="001B4317" w:rsidP="001B4317">
      <w:pPr>
        <w:rPr>
          <w:rFonts w:asciiTheme="minorBidi" w:hAnsiTheme="minorBidi" w:cstheme="minorBidi"/>
          <w:rtl/>
        </w:rPr>
      </w:pPr>
    </w:p>
    <w:p w14:paraId="0160130C"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DC755C0" w14:textId="77777777" w:rsidR="001B4317" w:rsidRPr="001B4317" w:rsidRDefault="00CE6010" w:rsidP="001B4317">
      <w:pPr>
        <w:rPr>
          <w:rFonts w:asciiTheme="minorBidi" w:hAnsiTheme="minorBidi" w:cstheme="minorBidi"/>
          <w:b/>
          <w:bCs/>
          <w:u w:val="single"/>
          <w:rtl/>
        </w:rPr>
      </w:pPr>
      <w:r>
        <w:rPr>
          <w:rFonts w:cs="David" w:hint="cs"/>
          <w:b/>
          <w:bCs/>
          <w:color w:val="000000"/>
          <w:rtl/>
        </w:rPr>
        <w:lastRenderedPageBreak/>
        <w:t>מובא להכרעת הועדה האם לזמן את המתנגדים</w:t>
      </w:r>
    </w:p>
    <w:tbl>
      <w:tblPr>
        <w:bidiVisual/>
        <w:tblW w:w="0" w:type="auto"/>
        <w:tblLook w:val="0000" w:firstRow="0" w:lastRow="0" w:firstColumn="0" w:lastColumn="0" w:noHBand="0" w:noVBand="0"/>
      </w:tblPr>
      <w:tblGrid>
        <w:gridCol w:w="8306"/>
      </w:tblGrid>
      <w:tr w:rsidR="00513E01" w:rsidRPr="001B4317" w14:paraId="7BD8D802" w14:textId="77777777">
        <w:tc>
          <w:tcPr>
            <w:tcW w:w="0" w:type="auto"/>
          </w:tcPr>
          <w:p w14:paraId="43318EE7" w14:textId="77777777" w:rsidR="00654C80" w:rsidRDefault="00A25F3B" w:rsidP="00654C80">
            <w:pPr>
              <w:rPr>
                <w:rtl/>
              </w:rPr>
            </w:pPr>
          </w:p>
          <w:p w14:paraId="5F44054A" w14:textId="77777777" w:rsidR="00654C80" w:rsidRDefault="00A25F3B" w:rsidP="00654C80">
            <w:pPr>
              <w:rPr>
                <w:rtl/>
              </w:rPr>
            </w:pPr>
            <w:r>
              <w:rPr>
                <w:rFonts w:cs="David" w:hint="cs"/>
                <w:color w:val="000000"/>
                <w:rtl/>
              </w:rPr>
              <w:t>‏‎ ‎</w:t>
            </w:r>
          </w:p>
          <w:p w14:paraId="4F8BCBC3" w14:textId="77777777" w:rsidR="00654C80" w:rsidRDefault="00A25F3B" w:rsidP="00654C80">
            <w:pPr>
              <w:rPr>
                <w:rtl/>
              </w:rPr>
            </w:pPr>
          </w:p>
          <w:p w14:paraId="4114D68D" w14:textId="77777777" w:rsidR="00654C80" w:rsidRDefault="00A25F3B" w:rsidP="00654C80">
            <w:pPr>
              <w:rPr>
                <w:rtl/>
              </w:rPr>
            </w:pPr>
            <w:r>
              <w:rPr>
                <w:rFonts w:cs="David" w:hint="cs"/>
                <w:color w:val="000000"/>
                <w:rtl/>
              </w:rPr>
              <w:t xml:space="preserve">‏‏הבקשה ‏‏מו‏‏בא‏‏ת‏‏ ‏‏להכרעה באם ל‏‏ז‏‏מן את ‏‏2 המתנגדים לעניין המרפסת </w:t>
            </w:r>
            <w:r>
              <w:rPr>
                <w:rFonts w:cs="David" w:hint="cs"/>
                <w:color w:val="000000"/>
                <w:rtl/>
              </w:rPr>
              <w:t>המבוקשת וכן התנגדות נוספת שלא הוצגה בפניו התוכנית , היות והבינוי ואם תב"ע והיה ניתן להתנגד בזמן אישור התב"ע .‏</w:t>
            </w:r>
          </w:p>
          <w:p w14:paraId="5777A97A" w14:textId="77777777" w:rsidR="00654C80" w:rsidRDefault="00A25F3B" w:rsidP="00654C80">
            <w:pPr>
              <w:rPr>
                <w:rtl/>
              </w:rPr>
            </w:pPr>
          </w:p>
          <w:p w14:paraId="24AD8763" w14:textId="77777777" w:rsidR="00654C80" w:rsidRDefault="00A25F3B" w:rsidP="00654C80">
            <w:pPr>
              <w:rPr>
                <w:rtl/>
              </w:rPr>
            </w:pPr>
            <w:r>
              <w:rPr>
                <w:rFonts w:cs="David" w:hint="cs"/>
                <w:color w:val="000000"/>
                <w:rtl/>
              </w:rPr>
              <w:t>‏‏לאחר הכרעת הוועדה יש להגיש תוכנית מתוקנת בהתאם להערות המוצגות ע"ד הרמוניקה באות ‏‎a‎‏ ‏‏כולל ביטול היציאה ממרפסת השרות היות ויצאה זו מחייבת להוכיח שטחים לשינוי יעוד .‏</w:t>
            </w:r>
          </w:p>
          <w:p w14:paraId="302FA12E" w14:textId="77777777" w:rsidR="00654C80" w:rsidRDefault="00A25F3B" w:rsidP="00654C80">
            <w:pPr>
              <w:rPr>
                <w:rtl/>
              </w:rPr>
            </w:pPr>
          </w:p>
          <w:p w14:paraId="2E472EBD" w14:textId="77777777" w:rsidR="00654C80" w:rsidRDefault="00A25F3B" w:rsidP="00654C80">
            <w:pPr>
              <w:rPr>
                <w:rtl/>
              </w:rPr>
            </w:pPr>
            <w:r>
              <w:rPr>
                <w:rFonts w:cs="David" w:hint="cs"/>
                <w:color w:val="000000"/>
                <w:rtl/>
              </w:rPr>
              <w:t>‏‎ ‎</w:t>
            </w:r>
          </w:p>
        </w:tc>
      </w:tr>
    </w:tbl>
    <w:p w14:paraId="48E3AC47" w14:textId="77777777" w:rsidR="00327103" w:rsidRPr="001B4317" w:rsidRDefault="00327103" w:rsidP="007C72FC">
      <w:pPr>
        <w:pStyle w:val="4"/>
        <w:rPr>
          <w:rFonts w:asciiTheme="minorBidi" w:hAnsiTheme="minorBidi" w:cstheme="minorBidi"/>
          <w:rtl/>
        </w:rPr>
      </w:pPr>
    </w:p>
    <w:p w14:paraId="6154FAD4" w14:textId="77777777" w:rsidR="006C72F3" w:rsidRDefault="00A25F3B">
      <w:r>
        <w:br w:type="page"/>
      </w:r>
    </w:p>
    <w:p w14:paraId="14278B75"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C1DC552"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34DA367C" w14:textId="77777777" w:rsidTr="009D623E">
        <w:trPr>
          <w:jc w:val="center"/>
        </w:trPr>
        <w:tc>
          <w:tcPr>
            <w:tcW w:w="2744" w:type="dxa"/>
            <w:shd w:val="clear" w:color="auto" w:fill="auto"/>
          </w:tcPr>
          <w:p w14:paraId="2D27AF03"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671BFDC"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43CD013" w14:textId="77777777" w:rsidTr="009D623E">
        <w:trPr>
          <w:jc w:val="center"/>
        </w:trPr>
        <w:tc>
          <w:tcPr>
            <w:tcW w:w="2744" w:type="dxa"/>
            <w:shd w:val="clear" w:color="auto" w:fill="auto"/>
          </w:tcPr>
          <w:p w14:paraId="32690B8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2EC7478" w14:textId="77777777" w:rsidR="00513E01" w:rsidRPr="00513E01" w:rsidRDefault="009560DF" w:rsidP="001B4317">
            <w:r>
              <w:rPr>
                <w:rFonts w:asciiTheme="minorBidi" w:hAnsiTheme="minorBidi" w:cstheme="minorBidi"/>
                <w:b/>
                <w:bCs/>
                <w:color w:val="000000"/>
                <w:rtl/>
              </w:rPr>
              <w:t>2025/30</w:t>
            </w:r>
          </w:p>
        </w:tc>
      </w:tr>
      <w:tr w:rsidR="00513E01" w:rsidRPr="00513E01" w14:paraId="7F9F5B22" w14:textId="77777777" w:rsidTr="009D623E">
        <w:trPr>
          <w:jc w:val="center"/>
        </w:trPr>
        <w:tc>
          <w:tcPr>
            <w:tcW w:w="2744" w:type="dxa"/>
            <w:shd w:val="clear" w:color="auto" w:fill="auto"/>
          </w:tcPr>
          <w:p w14:paraId="6C073062"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AD81B61" w14:textId="77777777" w:rsidR="00513E01" w:rsidRPr="00513E01" w:rsidRDefault="007C62F6" w:rsidP="00513E01">
            <w:r>
              <w:rPr>
                <w:rFonts w:asciiTheme="minorBidi" w:hAnsiTheme="minorBidi" w:cstheme="minorBidi"/>
                <w:b/>
                <w:bCs/>
                <w:color w:val="C00000"/>
                <w:u w:val="single"/>
                <w:rtl/>
              </w:rPr>
              <w:t>1994/0025.10</w:t>
            </w:r>
          </w:p>
        </w:tc>
      </w:tr>
      <w:tr w:rsidR="0027089E" w:rsidRPr="00513E01" w14:paraId="6789CEDE" w14:textId="77777777" w:rsidTr="009D623E">
        <w:trPr>
          <w:jc w:val="center"/>
        </w:trPr>
        <w:tc>
          <w:tcPr>
            <w:tcW w:w="2744" w:type="dxa"/>
            <w:shd w:val="clear" w:color="auto" w:fill="auto"/>
          </w:tcPr>
          <w:p w14:paraId="1F78342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1752E9B" w14:textId="77777777" w:rsidR="0027089E" w:rsidRDefault="007C62F6" w:rsidP="00513E01">
            <w:r>
              <w:rPr>
                <w:rFonts w:asciiTheme="minorBidi" w:hAnsiTheme="minorBidi" w:cstheme="minorBidi"/>
                <w:b/>
                <w:bCs/>
                <w:color w:val="C00000"/>
                <w:u w:val="single"/>
                <w:rtl/>
              </w:rPr>
              <w:t>91</w:t>
            </w:r>
          </w:p>
        </w:tc>
      </w:tr>
    </w:tbl>
    <w:p w14:paraId="2CD1FD55" w14:textId="77777777" w:rsidR="001B4317" w:rsidRPr="001B4317" w:rsidRDefault="001B4317" w:rsidP="001B4317">
      <w:pPr>
        <w:rPr>
          <w:rFonts w:asciiTheme="minorBidi" w:hAnsiTheme="minorBidi" w:cstheme="minorBidi"/>
          <w:rtl/>
        </w:rPr>
      </w:pPr>
    </w:p>
    <w:p w14:paraId="0EF061D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455E794A" w14:textId="77777777" w:rsidTr="009D623E">
        <w:tc>
          <w:tcPr>
            <w:tcW w:w="2433" w:type="dxa"/>
            <w:shd w:val="clear" w:color="auto" w:fill="auto"/>
            <w:vAlign w:val="center"/>
          </w:tcPr>
          <w:p w14:paraId="36E59B1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217CA1F8"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2E558396" w14:textId="77777777" w:rsidTr="009D623E">
        <w:tc>
          <w:tcPr>
            <w:tcW w:w="2433" w:type="dxa"/>
            <w:shd w:val="clear" w:color="auto" w:fill="auto"/>
            <w:vAlign w:val="center"/>
          </w:tcPr>
          <w:p w14:paraId="545FEFB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7F7B0AAD"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7D43139C" w14:textId="77777777" w:rsidTr="009D623E">
        <w:tc>
          <w:tcPr>
            <w:tcW w:w="2433" w:type="dxa"/>
            <w:shd w:val="clear" w:color="auto" w:fill="auto"/>
            <w:vAlign w:val="center"/>
          </w:tcPr>
          <w:p w14:paraId="21A5EB55"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541ED8C"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53D88875" w14:textId="77777777" w:rsidTr="009D623E">
        <w:tc>
          <w:tcPr>
            <w:tcW w:w="2433" w:type="dxa"/>
            <w:shd w:val="clear" w:color="auto" w:fill="auto"/>
            <w:vAlign w:val="center"/>
          </w:tcPr>
          <w:p w14:paraId="11543C5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679B8209" w14:textId="77777777" w:rsidR="001B4317" w:rsidRPr="001B4317" w:rsidRDefault="001B4317" w:rsidP="00BE28A4"/>
        </w:tc>
      </w:tr>
      <w:tr w:rsidR="001B4317" w:rsidRPr="001B4317" w14:paraId="00879729" w14:textId="77777777" w:rsidTr="009D623E">
        <w:tc>
          <w:tcPr>
            <w:tcW w:w="2433" w:type="dxa"/>
            <w:shd w:val="clear" w:color="auto" w:fill="auto"/>
            <w:vAlign w:val="center"/>
          </w:tcPr>
          <w:p w14:paraId="34F7CDA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198DDF4" w14:textId="77777777" w:rsidR="001B4317" w:rsidRPr="001B4317" w:rsidRDefault="001B4317" w:rsidP="00BE28A4"/>
        </w:tc>
      </w:tr>
      <w:tr w:rsidR="002460A0" w:rsidRPr="001B4317" w14:paraId="30BE73F9" w14:textId="77777777" w:rsidTr="009D623E">
        <w:tc>
          <w:tcPr>
            <w:tcW w:w="2433" w:type="dxa"/>
            <w:shd w:val="clear" w:color="auto" w:fill="auto"/>
            <w:vAlign w:val="center"/>
          </w:tcPr>
          <w:p w14:paraId="6CBEB83D"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BAEECC7" w14:textId="77777777" w:rsidR="002460A0" w:rsidRDefault="002460A0" w:rsidP="00BE28A4">
            <w:r>
              <w:rPr>
                <w:rFonts w:asciiTheme="minorBidi" w:hAnsiTheme="minorBidi" w:cstheme="minorBidi"/>
                <w:b/>
                <w:bCs/>
                <w:color w:val="000000"/>
                <w:rtl/>
              </w:rPr>
              <w:t>נסח טאבו</w:t>
            </w:r>
          </w:p>
        </w:tc>
      </w:tr>
      <w:tr w:rsidR="007F2E8F" w:rsidRPr="001B4317" w14:paraId="6EA5BE30" w14:textId="77777777" w:rsidTr="009D623E">
        <w:tc>
          <w:tcPr>
            <w:tcW w:w="2433" w:type="dxa"/>
            <w:shd w:val="clear" w:color="auto" w:fill="auto"/>
            <w:vAlign w:val="center"/>
          </w:tcPr>
          <w:p w14:paraId="1573DDAB"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90BA42B" w14:textId="77777777" w:rsidR="007F2E8F" w:rsidRPr="001B4317" w:rsidRDefault="005C7979" w:rsidP="00BE28A4">
            <w:r>
              <w:rPr>
                <w:rFonts w:asciiTheme="minorBidi" w:hAnsiTheme="minorBidi" w:cstheme="minorBidi"/>
                <w:b/>
                <w:bCs/>
                <w:color w:val="000000"/>
                <w:rtl/>
              </w:rPr>
              <w:t>לא</w:t>
            </w:r>
          </w:p>
        </w:tc>
      </w:tr>
      <w:tr w:rsidR="001B4317" w:rsidRPr="001B4317" w14:paraId="13EB6E9F" w14:textId="77777777" w:rsidTr="009D623E">
        <w:tc>
          <w:tcPr>
            <w:tcW w:w="2433" w:type="dxa"/>
            <w:shd w:val="clear" w:color="auto" w:fill="auto"/>
            <w:vAlign w:val="center"/>
          </w:tcPr>
          <w:p w14:paraId="677E3CF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0F57737"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51B4F8B5" w14:textId="77777777" w:rsidTr="009D623E">
        <w:tc>
          <w:tcPr>
            <w:tcW w:w="2433" w:type="dxa"/>
            <w:shd w:val="clear" w:color="auto" w:fill="auto"/>
            <w:vAlign w:val="center"/>
          </w:tcPr>
          <w:p w14:paraId="49FF842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A7CD2EF" w14:textId="77777777" w:rsidR="001B4317" w:rsidRPr="001B4317" w:rsidRDefault="006E6745" w:rsidP="005C7979">
            <w:r>
              <w:rPr>
                <w:rFonts w:asciiTheme="minorBidi" w:hAnsiTheme="minorBidi" w:cstheme="minorBidi"/>
                <w:b/>
                <w:bCs/>
                <w:color w:val="000000"/>
                <w:rtl/>
              </w:rPr>
              <w:t>מהנדס חסידים  יוסף</w:t>
            </w:r>
          </w:p>
        </w:tc>
      </w:tr>
      <w:tr w:rsidR="001B4317" w:rsidRPr="001B4317" w14:paraId="2011BDDF" w14:textId="77777777" w:rsidTr="009D623E">
        <w:tc>
          <w:tcPr>
            <w:tcW w:w="2433" w:type="dxa"/>
            <w:shd w:val="clear" w:color="auto" w:fill="auto"/>
            <w:vAlign w:val="center"/>
          </w:tcPr>
          <w:p w14:paraId="26B6287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53A7E72"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37FB9530" w14:textId="77777777" w:rsidTr="009D623E">
        <w:tc>
          <w:tcPr>
            <w:tcW w:w="2433" w:type="dxa"/>
            <w:shd w:val="clear" w:color="auto" w:fill="auto"/>
            <w:vAlign w:val="center"/>
          </w:tcPr>
          <w:p w14:paraId="63ADE16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20AD6B56" w14:textId="77777777" w:rsidR="001B4317" w:rsidRPr="001B4317" w:rsidRDefault="005C7979" w:rsidP="00BE28A4">
            <w:r>
              <w:rPr>
                <w:rFonts w:asciiTheme="minorBidi" w:hAnsiTheme="minorBidi" w:cstheme="minorBidi"/>
                <w:b/>
                <w:bCs/>
                <w:color w:val="000000"/>
                <w:rtl/>
              </w:rPr>
              <w:t>1</w:t>
            </w:r>
          </w:p>
        </w:tc>
      </w:tr>
      <w:tr w:rsidR="001B4317" w:rsidRPr="001B4317" w14:paraId="71E9DD5A" w14:textId="77777777" w:rsidTr="009D623E">
        <w:tc>
          <w:tcPr>
            <w:tcW w:w="2433" w:type="dxa"/>
            <w:shd w:val="clear" w:color="auto" w:fill="auto"/>
            <w:vAlign w:val="center"/>
          </w:tcPr>
          <w:p w14:paraId="49972F3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7FA8C6C" w14:textId="77777777" w:rsidR="001B4317" w:rsidRPr="001B4317" w:rsidRDefault="005C7979" w:rsidP="00BE28A4">
            <w:r>
              <w:rPr>
                <w:rFonts w:asciiTheme="minorBidi" w:hAnsiTheme="minorBidi" w:cstheme="minorBidi"/>
                <w:b/>
                <w:bCs/>
                <w:color w:val="000000"/>
                <w:rtl/>
              </w:rPr>
              <w:t>0</w:t>
            </w:r>
          </w:p>
        </w:tc>
      </w:tr>
    </w:tbl>
    <w:p w14:paraId="33DDC8E5" w14:textId="77777777" w:rsidR="001B4317" w:rsidRPr="001B4317" w:rsidRDefault="001B4317" w:rsidP="001B4317">
      <w:pPr>
        <w:tabs>
          <w:tab w:val="left" w:pos="31"/>
        </w:tabs>
        <w:ind w:firstLine="26"/>
        <w:outlineLvl w:val="0"/>
        <w:rPr>
          <w:rFonts w:asciiTheme="minorBidi" w:hAnsiTheme="minorBidi" w:cstheme="minorBidi"/>
          <w:b/>
          <w:bCs/>
          <w:rtl/>
        </w:rPr>
      </w:pPr>
    </w:p>
    <w:p w14:paraId="5E70D520"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2E2BB17" w14:textId="77777777" w:rsidTr="009D623E">
        <w:tc>
          <w:tcPr>
            <w:tcW w:w="4638" w:type="dxa"/>
            <w:shd w:val="clear" w:color="auto" w:fill="auto"/>
          </w:tcPr>
          <w:p w14:paraId="29AD27F5" w14:textId="77777777" w:rsidR="001B4317" w:rsidRPr="001B4317" w:rsidRDefault="005C7979" w:rsidP="00BE28A4">
            <w:r>
              <w:rPr>
                <w:rFonts w:asciiTheme="minorBidi" w:hAnsiTheme="minorBidi" w:cstheme="minorBidi"/>
                <w:b/>
                <w:bCs/>
                <w:color w:val="000000"/>
                <w:rtl/>
              </w:rPr>
              <w:t>אברהם אידלזון 30 , רמות</w:t>
            </w:r>
          </w:p>
        </w:tc>
      </w:tr>
    </w:tbl>
    <w:p w14:paraId="7F30606E"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A5128AB" w14:textId="77777777" w:rsidTr="009D623E">
        <w:tc>
          <w:tcPr>
            <w:tcW w:w="0" w:type="auto"/>
            <w:shd w:val="clear" w:color="auto" w:fill="auto"/>
          </w:tcPr>
          <w:p w14:paraId="7DF05E8F"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96884DF"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9BE084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F895373" w14:textId="77777777" w:rsidTr="009D623E">
        <w:tc>
          <w:tcPr>
            <w:tcW w:w="0" w:type="auto"/>
            <w:shd w:val="clear" w:color="auto" w:fill="auto"/>
          </w:tcPr>
          <w:p w14:paraId="769218E3" w14:textId="77777777" w:rsidR="001B4317" w:rsidRPr="001B4317" w:rsidRDefault="001B4317" w:rsidP="00BE28A4">
            <w:pPr>
              <w:rPr>
                <w:rFonts w:asciiTheme="minorBidi" w:hAnsiTheme="minorBidi" w:cstheme="minorBidi"/>
                <w:bCs/>
              </w:rPr>
            </w:pPr>
            <w:r>
              <w:rPr>
                <w:rFonts w:cs="Arial" w:hint="cs"/>
                <w:rtl/>
              </w:rPr>
              <w:t>30729</w:t>
            </w:r>
          </w:p>
        </w:tc>
        <w:tc>
          <w:tcPr>
            <w:tcW w:w="0" w:type="auto"/>
            <w:shd w:val="clear" w:color="auto" w:fill="auto"/>
          </w:tcPr>
          <w:p w14:paraId="5DD1A477" w14:textId="77777777" w:rsidR="001B4317" w:rsidRPr="001B4317" w:rsidRDefault="001B4317" w:rsidP="00BE28A4">
            <w:pPr>
              <w:rPr>
                <w:rFonts w:asciiTheme="minorBidi" w:hAnsiTheme="minorBidi" w:cstheme="minorBidi"/>
                <w:rtl/>
              </w:rPr>
            </w:pPr>
            <w:r>
              <w:rPr>
                <w:rFonts w:cs="Arial" w:hint="cs"/>
                <w:rtl/>
              </w:rPr>
              <w:t>4</w:t>
            </w:r>
          </w:p>
        </w:tc>
        <w:tc>
          <w:tcPr>
            <w:tcW w:w="2468" w:type="dxa"/>
            <w:shd w:val="clear" w:color="auto" w:fill="auto"/>
          </w:tcPr>
          <w:p w14:paraId="4E9F4791" w14:textId="77777777" w:rsidR="001B4317" w:rsidRPr="001B4317" w:rsidRDefault="001B4317" w:rsidP="00BE28A4">
            <w:pPr>
              <w:jc w:val="center"/>
              <w:rPr>
                <w:rFonts w:asciiTheme="minorBidi" w:hAnsiTheme="minorBidi" w:cstheme="minorBidi"/>
              </w:rPr>
            </w:pPr>
            <w:r>
              <w:rPr>
                <w:rFonts w:cs="Arial" w:hint="cs"/>
                <w:rtl/>
              </w:rPr>
              <w:t>לא</w:t>
            </w:r>
          </w:p>
        </w:tc>
      </w:tr>
    </w:tbl>
    <w:p w14:paraId="62535172"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23"/>
        <w:gridCol w:w="1418"/>
        <w:gridCol w:w="1383"/>
        <w:gridCol w:w="1784"/>
        <w:gridCol w:w="1240"/>
      </w:tblGrid>
      <w:tr w:rsidR="001B4317" w:rsidRPr="001B4317" w14:paraId="3A7EB111" w14:textId="77777777" w:rsidTr="009D623E">
        <w:tc>
          <w:tcPr>
            <w:tcW w:w="1040" w:type="dxa"/>
            <w:shd w:val="clear" w:color="auto" w:fill="auto"/>
            <w:vAlign w:val="center"/>
          </w:tcPr>
          <w:p w14:paraId="3168671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D48C88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C41F30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9163E4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755FC34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75D2FE9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673B9B7A" w14:textId="77777777" w:rsidTr="009D623E">
        <w:tc>
          <w:tcPr>
            <w:tcW w:w="1040" w:type="dxa"/>
            <w:shd w:val="clear" w:color="auto" w:fill="auto"/>
            <w:vAlign w:val="center"/>
          </w:tcPr>
          <w:p w14:paraId="295B9F8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4036ב</w:t>
            </w:r>
          </w:p>
        </w:tc>
        <w:tc>
          <w:tcPr>
            <w:tcW w:w="1980" w:type="dxa"/>
            <w:shd w:val="clear" w:color="auto" w:fill="auto"/>
            <w:vAlign w:val="center"/>
          </w:tcPr>
          <w:p w14:paraId="3B0413C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676837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27/06/2001</w:t>
            </w:r>
          </w:p>
        </w:tc>
        <w:tc>
          <w:tcPr>
            <w:tcW w:w="1421" w:type="dxa"/>
            <w:shd w:val="clear" w:color="auto" w:fill="auto"/>
            <w:vAlign w:val="center"/>
          </w:tcPr>
          <w:p w14:paraId="2B9D65F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w:t>
            </w:r>
          </w:p>
        </w:tc>
        <w:tc>
          <w:tcPr>
            <w:tcW w:w="1836" w:type="dxa"/>
            <w:shd w:val="clear" w:color="auto" w:fill="auto"/>
            <w:vAlign w:val="center"/>
          </w:tcPr>
          <w:p w14:paraId="505D550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מיוחד</w:t>
            </w:r>
          </w:p>
        </w:tc>
        <w:tc>
          <w:tcPr>
            <w:tcW w:w="1260" w:type="dxa"/>
            <w:shd w:val="clear" w:color="auto" w:fill="auto"/>
            <w:vAlign w:val="center"/>
          </w:tcPr>
          <w:p w14:paraId="2793AC09"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11304</w:t>
            </w:r>
          </w:p>
        </w:tc>
      </w:tr>
    </w:tbl>
    <w:p w14:paraId="74C878B9" w14:textId="77777777" w:rsidR="001B4317" w:rsidRPr="001B4317" w:rsidRDefault="001B4317" w:rsidP="001B4317">
      <w:pPr>
        <w:tabs>
          <w:tab w:val="left" w:pos="31"/>
        </w:tabs>
        <w:ind w:firstLine="26"/>
        <w:outlineLvl w:val="0"/>
        <w:rPr>
          <w:rFonts w:asciiTheme="minorBidi" w:hAnsiTheme="minorBidi" w:cstheme="minorBidi"/>
          <w:b/>
          <w:bCs/>
          <w:rtl/>
        </w:rPr>
      </w:pPr>
    </w:p>
    <w:p w14:paraId="49CC568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D57FD92" w14:textId="77777777" w:rsidTr="00CE6010">
        <w:tc>
          <w:tcPr>
            <w:tcW w:w="0" w:type="auto"/>
          </w:tcPr>
          <w:p w14:paraId="3F1F7219" w14:textId="77777777" w:rsidR="00654C80" w:rsidRDefault="00A25F3B" w:rsidP="00654C80">
            <w:pPr>
              <w:rPr>
                <w:rtl/>
              </w:rPr>
            </w:pPr>
          </w:p>
          <w:p w14:paraId="3468FDC1" w14:textId="77777777" w:rsidR="00654C80" w:rsidRDefault="00A25F3B" w:rsidP="00654C80">
            <w:pPr>
              <w:rPr>
                <w:rtl/>
              </w:rPr>
            </w:pPr>
            <w:r>
              <w:rPr>
                <w:rFonts w:cs="David" w:hint="cs"/>
                <w:color w:val="000000"/>
                <w:rtl/>
              </w:rPr>
              <w:t>‏‎ ‎</w:t>
            </w:r>
          </w:p>
          <w:p w14:paraId="3ADB9255" w14:textId="77777777" w:rsidR="00654C80" w:rsidRDefault="00A25F3B" w:rsidP="00654C80">
            <w:pPr>
              <w:rPr>
                <w:rtl/>
              </w:rPr>
            </w:pPr>
          </w:p>
          <w:p w14:paraId="148989B8" w14:textId="77777777" w:rsidR="00654C80" w:rsidRDefault="00A25F3B" w:rsidP="00654C80">
            <w:pPr>
              <w:rPr>
                <w:rtl/>
              </w:rPr>
            </w:pPr>
            <w:r>
              <w:rPr>
                <w:rFonts w:cs="David" w:hint="cs"/>
                <w:color w:val="000000"/>
                <w:rtl/>
              </w:rPr>
              <w:t xml:space="preserve">‏‏בשכונת ‏‏רמות, גוש 30729, חלקה 4, ‏‏רחוב ‏‏אידלזון 30, קיים מבנה בן 5 </w:t>
            </w:r>
            <w:r>
              <w:rPr>
                <w:rFonts w:cs="David" w:hint="cs"/>
                <w:color w:val="000000"/>
                <w:rtl/>
              </w:rPr>
              <w:t>קומות.‏‏ ‏</w:t>
            </w:r>
          </w:p>
          <w:p w14:paraId="7B750C37" w14:textId="77777777" w:rsidR="00654C80" w:rsidRDefault="00A25F3B" w:rsidP="00654C80">
            <w:pPr>
              <w:rPr>
                <w:rtl/>
              </w:rPr>
            </w:pPr>
          </w:p>
          <w:p w14:paraId="546298E8" w14:textId="77777777" w:rsidR="00654C80" w:rsidRDefault="00A25F3B" w:rsidP="00654C80">
            <w:pPr>
              <w:rPr>
                <w:rtl/>
              </w:rPr>
            </w:pPr>
            <w:r>
              <w:rPr>
                <w:rFonts w:cs="David" w:hint="cs"/>
                <w:color w:val="000000"/>
                <w:rtl/>
              </w:rPr>
              <w:t>‏‏בת.ב 1994/25.9 יצא היתר לתוספת עמודה להרחבת דיור משנת 1995‏</w:t>
            </w:r>
          </w:p>
          <w:p w14:paraId="6590F118" w14:textId="77777777" w:rsidR="00654C80" w:rsidRDefault="00A25F3B" w:rsidP="00654C80">
            <w:pPr>
              <w:rPr>
                <w:rtl/>
              </w:rPr>
            </w:pPr>
          </w:p>
          <w:p w14:paraId="047E0661" w14:textId="77777777" w:rsidR="00654C80" w:rsidRDefault="00A25F3B" w:rsidP="00654C80">
            <w:pPr>
              <w:rPr>
                <w:rtl/>
              </w:rPr>
            </w:pPr>
            <w:r>
              <w:rPr>
                <w:rFonts w:cs="David" w:hint="cs"/>
                <w:color w:val="000000"/>
                <w:rtl/>
              </w:rPr>
              <w:t>‏‏כעת מוגשת בקשה לשימוש חורג בדירה אחת בקומת הקרקע . ‏</w:t>
            </w:r>
          </w:p>
          <w:p w14:paraId="71C776DA" w14:textId="77777777" w:rsidR="00654C80" w:rsidRDefault="00A25F3B" w:rsidP="00654C80">
            <w:pPr>
              <w:rPr>
                <w:rtl/>
              </w:rPr>
            </w:pPr>
          </w:p>
          <w:p w14:paraId="0C276B34" w14:textId="77777777" w:rsidR="00654C80" w:rsidRDefault="00A25F3B" w:rsidP="00654C80">
            <w:pPr>
              <w:rPr>
                <w:rtl/>
              </w:rPr>
            </w:pPr>
            <w:r>
              <w:rPr>
                <w:rFonts w:cs="David" w:hint="cs"/>
                <w:color w:val="000000"/>
                <w:rtl/>
              </w:rPr>
              <w:t>‏‏מוצעים שינויים פנימיים המיועדים להתאמה עבור צורכי הגן.‏</w:t>
            </w:r>
          </w:p>
          <w:p w14:paraId="5F4873D8" w14:textId="77777777" w:rsidR="00654C80" w:rsidRDefault="00A25F3B" w:rsidP="00654C80">
            <w:pPr>
              <w:rPr>
                <w:rtl/>
              </w:rPr>
            </w:pPr>
          </w:p>
          <w:p w14:paraId="79910A05" w14:textId="77777777" w:rsidR="00654C80" w:rsidRDefault="00A25F3B" w:rsidP="00654C80">
            <w:pPr>
              <w:rPr>
                <w:rtl/>
              </w:rPr>
            </w:pPr>
            <w:r>
              <w:rPr>
                <w:rFonts w:cs="David" w:hint="cs"/>
                <w:color w:val="000000"/>
                <w:rtl/>
              </w:rPr>
              <w:t>‏‏ פריצת פתח , אטימת חלון וכניסה נפרדת מהחצר .‏</w:t>
            </w:r>
          </w:p>
          <w:p w14:paraId="4C3A58E1" w14:textId="77777777" w:rsidR="00654C80" w:rsidRDefault="00A25F3B" w:rsidP="00654C80">
            <w:pPr>
              <w:rPr>
                <w:rtl/>
              </w:rPr>
            </w:pPr>
          </w:p>
          <w:p w14:paraId="75707B57" w14:textId="77777777" w:rsidR="00654C80" w:rsidRDefault="00A25F3B" w:rsidP="00654C80">
            <w:pPr>
              <w:rPr>
                <w:rtl/>
              </w:rPr>
            </w:pPr>
            <w:r>
              <w:rPr>
                <w:rFonts w:cs="David" w:hint="cs"/>
                <w:color w:val="000000"/>
                <w:rtl/>
              </w:rPr>
              <w:t>‏‏הוצגו עבור כיתת הגן ‏‏–‏‏ מטבח, מחסן, חללים נוספים עבור הגן‏‏ , ‏‏ח. שירותים וחצר. ‏</w:t>
            </w:r>
          </w:p>
          <w:p w14:paraId="77389D02" w14:textId="77777777" w:rsidR="00654C80" w:rsidRDefault="00A25F3B" w:rsidP="00654C80">
            <w:pPr>
              <w:rPr>
                <w:rtl/>
              </w:rPr>
            </w:pPr>
          </w:p>
          <w:p w14:paraId="51EC3EDA" w14:textId="77777777" w:rsidR="00654C80" w:rsidRDefault="00A25F3B" w:rsidP="00654C80">
            <w:pPr>
              <w:rPr>
                <w:rtl/>
              </w:rPr>
            </w:pPr>
            <w:r>
              <w:rPr>
                <w:rFonts w:cs="David" w:hint="cs"/>
                <w:color w:val="000000"/>
                <w:rtl/>
              </w:rPr>
              <w:t>‏‏ ‏</w:t>
            </w:r>
          </w:p>
          <w:p w14:paraId="6F34050A" w14:textId="77777777" w:rsidR="00654C80" w:rsidRDefault="00A25F3B" w:rsidP="00654C80">
            <w:pPr>
              <w:rPr>
                <w:rtl/>
              </w:rPr>
            </w:pPr>
          </w:p>
          <w:p w14:paraId="39B2344A" w14:textId="77777777" w:rsidR="00654C80" w:rsidRDefault="00A25F3B" w:rsidP="00654C80">
            <w:pPr>
              <w:rPr>
                <w:rtl/>
              </w:rPr>
            </w:pPr>
            <w:r>
              <w:rPr>
                <w:rFonts w:cs="David" w:hint="cs"/>
                <w:color w:val="000000"/>
                <w:rtl/>
              </w:rPr>
              <w:t>‏‏כניסה פרטית לגן מוצעת דרך חצר משותפת.‏</w:t>
            </w:r>
          </w:p>
          <w:p w14:paraId="048CC4D7" w14:textId="77777777" w:rsidR="00654C80" w:rsidRDefault="00A25F3B" w:rsidP="00654C80">
            <w:pPr>
              <w:rPr>
                <w:rtl/>
              </w:rPr>
            </w:pPr>
          </w:p>
          <w:p w14:paraId="27682A4C" w14:textId="77777777" w:rsidR="00654C80" w:rsidRDefault="00A25F3B" w:rsidP="00654C80">
            <w:pPr>
              <w:rPr>
                <w:rtl/>
              </w:rPr>
            </w:pPr>
            <w:r>
              <w:rPr>
                <w:rFonts w:cs="David" w:hint="cs"/>
                <w:color w:val="000000"/>
                <w:rtl/>
              </w:rPr>
              <w:t>‏‏גידור חצר משותפת לשימוש הגן.‏</w:t>
            </w:r>
          </w:p>
          <w:p w14:paraId="622B764E" w14:textId="77777777" w:rsidR="00654C80" w:rsidRDefault="00A25F3B" w:rsidP="00654C80">
            <w:pPr>
              <w:rPr>
                <w:rtl/>
              </w:rPr>
            </w:pPr>
          </w:p>
          <w:p w14:paraId="3866803A" w14:textId="77777777" w:rsidR="00654C80" w:rsidRDefault="00A25F3B" w:rsidP="00654C80">
            <w:pPr>
              <w:rPr>
                <w:rtl/>
              </w:rPr>
            </w:pPr>
            <w:r>
              <w:rPr>
                <w:rFonts w:cs="David" w:hint="cs"/>
                <w:color w:val="000000"/>
                <w:rtl/>
              </w:rPr>
              <w:t>‏‏הבקשה עברה הליך פרסום.‏</w:t>
            </w:r>
          </w:p>
          <w:p w14:paraId="4F520E81" w14:textId="77777777" w:rsidR="00654C80" w:rsidRDefault="00A25F3B" w:rsidP="00654C80">
            <w:pPr>
              <w:rPr>
                <w:rtl/>
              </w:rPr>
            </w:pPr>
          </w:p>
          <w:p w14:paraId="1A03581D" w14:textId="77777777" w:rsidR="00654C80" w:rsidRDefault="00A25F3B" w:rsidP="00654C80">
            <w:pPr>
              <w:rPr>
                <w:rtl/>
              </w:rPr>
            </w:pPr>
            <w:r>
              <w:rPr>
                <w:rFonts w:cs="David" w:hint="cs"/>
                <w:color w:val="000000"/>
                <w:rtl/>
              </w:rPr>
              <w:t>‏‏ ‏</w:t>
            </w:r>
          </w:p>
        </w:tc>
      </w:tr>
    </w:tbl>
    <w:p w14:paraId="03A783E3"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057965D5" w14:textId="77777777" w:rsidTr="00015A82">
        <w:tc>
          <w:tcPr>
            <w:tcW w:w="1893" w:type="dxa"/>
            <w:tcBorders>
              <w:top w:val="single" w:sz="4" w:space="0" w:color="auto"/>
              <w:left w:val="single" w:sz="4" w:space="0" w:color="auto"/>
              <w:bottom w:val="single" w:sz="4" w:space="0" w:color="auto"/>
              <w:right w:val="single" w:sz="4" w:space="0" w:color="auto"/>
            </w:tcBorders>
          </w:tcPr>
          <w:p w14:paraId="4C7B57A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32DDB639"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7EA47069" w14:textId="77777777" w:rsidR="00BF1333" w:rsidRDefault="00BF1333">
            <w:pPr>
              <w:jc w:val="center"/>
              <w:rPr>
                <w:rFonts w:ascii="Arial" w:hAnsi="Arial" w:cs="David"/>
                <w:b/>
                <w:bCs/>
              </w:rPr>
            </w:pPr>
          </w:p>
        </w:tc>
      </w:tr>
      <w:tr w:rsidR="00BF1333" w14:paraId="43DC397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D444F42"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60A15743" w14:textId="77777777" w:rsidR="00BF1333" w:rsidRDefault="00BF1333">
            <w:pPr>
              <w:jc w:val="both"/>
            </w:pPr>
            <w:r>
              <w:rPr>
                <w:rFonts w:cs="Arial" w:hint="cs"/>
                <w:rtl/>
              </w:rPr>
              <w:t>05/02/2025</w:t>
            </w:r>
          </w:p>
        </w:tc>
        <w:tc>
          <w:tcPr>
            <w:tcW w:w="5669" w:type="dxa"/>
          </w:tcPr>
          <w:p w14:paraId="289D9FB3" w14:textId="77777777" w:rsidR="00654C80" w:rsidRDefault="00A25F3B" w:rsidP="00654C80">
            <w:pPr>
              <w:rPr>
                <w:rtl/>
              </w:rPr>
            </w:pPr>
          </w:p>
          <w:p w14:paraId="42046141" w14:textId="77777777" w:rsidR="00654C80" w:rsidRDefault="00A25F3B" w:rsidP="00654C80">
            <w:pPr>
              <w:rPr>
                <w:rtl/>
              </w:rPr>
            </w:pPr>
            <w:r>
              <w:rPr>
                <w:rFonts w:cs="David" w:hint="cs"/>
                <w:color w:val="000000"/>
                <w:rtl/>
              </w:rPr>
              <w:t>‏‎ ‎</w:t>
            </w:r>
          </w:p>
          <w:p w14:paraId="3D13E28A" w14:textId="77777777" w:rsidR="00654C80" w:rsidRDefault="00A25F3B" w:rsidP="00654C80">
            <w:pPr>
              <w:rPr>
                <w:rtl/>
              </w:rPr>
            </w:pPr>
          </w:p>
          <w:p w14:paraId="3EE69F80" w14:textId="77777777" w:rsidR="00654C80" w:rsidRDefault="00A25F3B" w:rsidP="00654C80">
            <w:pPr>
              <w:rPr>
                <w:rtl/>
              </w:rPr>
            </w:pPr>
            <w:r>
              <w:rPr>
                <w:rFonts w:cs="David" w:hint="cs"/>
                <w:color w:val="000000"/>
                <w:rtl/>
              </w:rPr>
              <w:t>‏‏ ‏</w:t>
            </w:r>
          </w:p>
          <w:p w14:paraId="3081C366" w14:textId="77777777" w:rsidR="00654C80" w:rsidRDefault="00A25F3B" w:rsidP="00654C80">
            <w:pPr>
              <w:rPr>
                <w:rtl/>
              </w:rPr>
            </w:pPr>
          </w:p>
          <w:p w14:paraId="7D31E7FC" w14:textId="77777777" w:rsidR="00654C80" w:rsidRDefault="00A25F3B" w:rsidP="00654C80">
            <w:pPr>
              <w:rPr>
                <w:rtl/>
              </w:rPr>
            </w:pPr>
            <w:r>
              <w:rPr>
                <w:rFonts w:cs="David" w:hint="cs"/>
                <w:color w:val="000000"/>
                <w:rtl/>
              </w:rPr>
              <w:t>‏‏בקשה לשימוש חורג- מובאת להכרעה בדבר זמן השימוש החורג.‏</w:t>
            </w:r>
          </w:p>
          <w:p w14:paraId="7E9D96C5" w14:textId="77777777" w:rsidR="00654C80" w:rsidRDefault="00A25F3B" w:rsidP="00654C80">
            <w:pPr>
              <w:rPr>
                <w:rtl/>
              </w:rPr>
            </w:pPr>
          </w:p>
          <w:p w14:paraId="7EADF6E1" w14:textId="77777777" w:rsidR="00654C80" w:rsidRDefault="00A25F3B" w:rsidP="00654C80">
            <w:pPr>
              <w:rPr>
                <w:rtl/>
              </w:rPr>
            </w:pPr>
            <w:r>
              <w:rPr>
                <w:rFonts w:cs="David" w:hint="cs"/>
                <w:color w:val="000000"/>
                <w:rtl/>
              </w:rPr>
              <w:t>‏‏בשלב הפרסום התקבל מכתב התנגדות משכן אחד אולם‏‏, ‏‏התקבל מכתב הסרת התנגדות בתאריך 03/02/2025‏</w:t>
            </w:r>
          </w:p>
          <w:p w14:paraId="72E5048E" w14:textId="77777777" w:rsidR="00654C80" w:rsidRDefault="00A25F3B" w:rsidP="00654C80">
            <w:pPr>
              <w:rPr>
                <w:rtl/>
              </w:rPr>
            </w:pPr>
          </w:p>
          <w:p w14:paraId="56ECAE4D" w14:textId="77777777" w:rsidR="00654C80" w:rsidRDefault="00A25F3B" w:rsidP="00654C80">
            <w:pPr>
              <w:rPr>
                <w:rtl/>
              </w:rPr>
            </w:pPr>
            <w:r>
              <w:rPr>
                <w:rFonts w:cs="David" w:hint="cs"/>
                <w:color w:val="000000"/>
                <w:rtl/>
              </w:rPr>
              <w:t>‏‏ ‏</w:t>
            </w:r>
          </w:p>
          <w:p w14:paraId="50E79D68" w14:textId="77777777" w:rsidR="00654C80" w:rsidRDefault="00A25F3B" w:rsidP="00654C80">
            <w:pPr>
              <w:rPr>
                <w:rtl/>
              </w:rPr>
            </w:pPr>
          </w:p>
          <w:p w14:paraId="608E8C06" w14:textId="77777777" w:rsidR="00654C80" w:rsidRDefault="00A25F3B" w:rsidP="00654C80">
            <w:pPr>
              <w:rPr>
                <w:rtl/>
              </w:rPr>
            </w:pPr>
            <w:r>
              <w:rPr>
                <w:rFonts w:cs="David" w:hint="cs"/>
                <w:color w:val="000000"/>
                <w:rtl/>
              </w:rPr>
              <w:t xml:space="preserve">‏‏על המקום חלה תוכנית ‏‏4036ב‏‏ הקובעת בסעיף ‏‏9 ‏‏–‏‏אזור מגורים </w:t>
            </w:r>
            <w:r>
              <w:rPr>
                <w:rFonts w:cs="David" w:hint="cs"/>
                <w:color w:val="000000"/>
                <w:rtl/>
              </w:rPr>
              <w:t>מיוחד.‏</w:t>
            </w:r>
          </w:p>
          <w:p w14:paraId="579EBBF0" w14:textId="77777777" w:rsidR="00654C80" w:rsidRDefault="00A25F3B" w:rsidP="00654C80">
            <w:pPr>
              <w:rPr>
                <w:rtl/>
              </w:rPr>
            </w:pPr>
          </w:p>
          <w:p w14:paraId="7F9CC664" w14:textId="77777777" w:rsidR="00654C80" w:rsidRDefault="00A25F3B" w:rsidP="00654C80">
            <w:pPr>
              <w:rPr>
                <w:rtl/>
              </w:rPr>
            </w:pPr>
            <w:r>
              <w:rPr>
                <w:rFonts w:cs="David" w:hint="cs"/>
                <w:color w:val="000000"/>
                <w:rtl/>
              </w:rPr>
              <w:t>‏‏הבקשה המוצעת הינה עבור שימוש חורג מדירה אחת ב‏‏קומת הקרקע, ‏‏ל‏‏גן ילדים ‏‏ברחוב‏‏ אידלזון 30, רמות.‏</w:t>
            </w:r>
          </w:p>
          <w:p w14:paraId="3C73F339" w14:textId="77777777" w:rsidR="00654C80" w:rsidRDefault="00A25F3B" w:rsidP="00654C80">
            <w:pPr>
              <w:rPr>
                <w:rtl/>
              </w:rPr>
            </w:pPr>
          </w:p>
          <w:p w14:paraId="4746A627" w14:textId="77777777" w:rsidR="00654C80" w:rsidRDefault="00A25F3B" w:rsidP="00654C80">
            <w:pPr>
              <w:rPr>
                <w:rtl/>
              </w:rPr>
            </w:pPr>
            <w:r>
              <w:rPr>
                <w:rFonts w:cs="David" w:hint="cs"/>
                <w:color w:val="000000"/>
                <w:rtl/>
              </w:rPr>
              <w:t>‏‏הוצג היתר שמספרו: 1994/0025.09 לצורך השוואה.‏</w:t>
            </w:r>
          </w:p>
          <w:p w14:paraId="7C60F4D7" w14:textId="77777777" w:rsidR="00654C80" w:rsidRDefault="00A25F3B" w:rsidP="00654C80">
            <w:pPr>
              <w:rPr>
                <w:rtl/>
              </w:rPr>
            </w:pPr>
          </w:p>
          <w:p w14:paraId="2E9DD1AB" w14:textId="77777777" w:rsidR="00654C80" w:rsidRDefault="00A25F3B" w:rsidP="00654C80">
            <w:pPr>
              <w:rPr>
                <w:rtl/>
              </w:rPr>
            </w:pPr>
            <w:r>
              <w:rPr>
                <w:rFonts w:cs="David" w:hint="cs"/>
                <w:color w:val="000000"/>
                <w:rtl/>
              </w:rPr>
              <w:t>‏‏סומנה חצר‏‏ , נראית משותפת, ‏‏לשימוש הגן. ‏</w:t>
            </w:r>
          </w:p>
          <w:p w14:paraId="778166CF" w14:textId="77777777" w:rsidR="00654C80" w:rsidRDefault="00A25F3B" w:rsidP="00654C80">
            <w:pPr>
              <w:rPr>
                <w:rtl/>
              </w:rPr>
            </w:pPr>
          </w:p>
          <w:p w14:paraId="3A51FD4C" w14:textId="77777777" w:rsidR="00654C80" w:rsidRDefault="00A25F3B" w:rsidP="00654C80">
            <w:pPr>
              <w:rPr>
                <w:rtl/>
              </w:rPr>
            </w:pPr>
            <w:r>
              <w:rPr>
                <w:rFonts w:cs="David" w:hint="cs"/>
                <w:color w:val="000000"/>
                <w:rtl/>
              </w:rPr>
              <w:t xml:space="preserve">‏‏עבירת בניה‏‏: ‏‏התקבלה הצהרת הרשת </w:t>
            </w:r>
            <w:r>
              <w:rPr>
                <w:rFonts w:cs="David" w:hint="cs"/>
                <w:color w:val="000000"/>
                <w:rtl/>
              </w:rPr>
              <w:t>לפיה‏‏ לא נראה כי יש תוספות/עבירות בניה בדירת הגן מעבר לנבנה במקור, למעט פריצת חלון ופריצת פתח יציאה לחצר הגן כפי המסומן בבקשה.‏</w:t>
            </w:r>
          </w:p>
          <w:p w14:paraId="766F2E3D" w14:textId="77777777" w:rsidR="00654C80" w:rsidRDefault="00A25F3B" w:rsidP="00654C80">
            <w:pPr>
              <w:rPr>
                <w:rtl/>
              </w:rPr>
            </w:pPr>
          </w:p>
          <w:p w14:paraId="224DCE00" w14:textId="77777777" w:rsidR="00654C80" w:rsidRDefault="00A25F3B" w:rsidP="00654C80">
            <w:pPr>
              <w:rPr>
                <w:rtl/>
              </w:rPr>
            </w:pPr>
            <w:r>
              <w:rPr>
                <w:rFonts w:cs="David" w:hint="cs"/>
                <w:color w:val="000000"/>
                <w:rtl/>
              </w:rPr>
              <w:t>‏‏חצר‏‏: סומנה חצר ‏‏, נראית משותפת, ‏‏לשימוש הגן.‏</w:t>
            </w:r>
          </w:p>
          <w:p w14:paraId="1DE4A8F3" w14:textId="77777777" w:rsidR="00654C80" w:rsidRDefault="00A25F3B" w:rsidP="00654C80">
            <w:pPr>
              <w:rPr>
                <w:rtl/>
              </w:rPr>
            </w:pPr>
          </w:p>
          <w:p w14:paraId="683228AC" w14:textId="77777777" w:rsidR="00654C80" w:rsidRDefault="00A25F3B" w:rsidP="00654C80">
            <w:pPr>
              <w:rPr>
                <w:rtl/>
              </w:rPr>
            </w:pPr>
            <w:r>
              <w:rPr>
                <w:rFonts w:cs="David" w:hint="cs"/>
                <w:color w:val="000000"/>
                <w:rtl/>
              </w:rPr>
              <w:t>‏‏מפעיל‏‏ : ‏‏בית יעקב‏</w:t>
            </w:r>
          </w:p>
          <w:p w14:paraId="674F49BD" w14:textId="77777777" w:rsidR="00654C80" w:rsidRDefault="00A25F3B" w:rsidP="00654C80">
            <w:pPr>
              <w:rPr>
                <w:rtl/>
              </w:rPr>
            </w:pPr>
          </w:p>
          <w:p w14:paraId="67CCD025" w14:textId="77777777" w:rsidR="00654C80" w:rsidRDefault="00A25F3B" w:rsidP="00654C80">
            <w:pPr>
              <w:rPr>
                <w:rtl/>
              </w:rPr>
            </w:pPr>
            <w:r>
              <w:rPr>
                <w:rFonts w:cs="David" w:hint="cs"/>
                <w:color w:val="000000"/>
                <w:rtl/>
              </w:rPr>
              <w:t>‏‏כניסה‏‏: ‏‏מוצעת כניסה פרטית לגן הילדים מהחצר .‏</w:t>
            </w:r>
          </w:p>
          <w:p w14:paraId="3759F847" w14:textId="77777777" w:rsidR="00654C80" w:rsidRDefault="00A25F3B" w:rsidP="00654C80">
            <w:pPr>
              <w:rPr>
                <w:rtl/>
              </w:rPr>
            </w:pPr>
          </w:p>
          <w:p w14:paraId="119697A9" w14:textId="77777777" w:rsidR="00654C80" w:rsidRDefault="00A25F3B" w:rsidP="00654C80">
            <w:pPr>
              <w:rPr>
                <w:rtl/>
              </w:rPr>
            </w:pPr>
            <w:r>
              <w:rPr>
                <w:rFonts w:cs="David" w:hint="cs"/>
                <w:color w:val="000000"/>
                <w:rtl/>
              </w:rPr>
              <w:t>‏‏מספר‏‏ ילדים:‏‏ 26 בנות‏</w:t>
            </w:r>
          </w:p>
          <w:p w14:paraId="5944D608" w14:textId="77777777" w:rsidR="00654C80" w:rsidRDefault="00A25F3B" w:rsidP="00654C80">
            <w:pPr>
              <w:rPr>
                <w:rtl/>
              </w:rPr>
            </w:pPr>
          </w:p>
          <w:p w14:paraId="40D3CE1E" w14:textId="77777777" w:rsidR="00654C80" w:rsidRDefault="00A25F3B" w:rsidP="00654C80">
            <w:pPr>
              <w:rPr>
                <w:rtl/>
              </w:rPr>
            </w:pPr>
            <w:r>
              <w:rPr>
                <w:rFonts w:cs="David" w:hint="cs"/>
                <w:color w:val="000000"/>
                <w:rtl/>
              </w:rPr>
              <w:t>‏‏שטח‏‏ הדירה שבשימוש: ‏‏72.25 ‏‏מ"ר‏</w:t>
            </w:r>
          </w:p>
          <w:p w14:paraId="18972D3E" w14:textId="77777777" w:rsidR="00654C80" w:rsidRDefault="00A25F3B" w:rsidP="00654C80">
            <w:pPr>
              <w:rPr>
                <w:rtl/>
              </w:rPr>
            </w:pPr>
          </w:p>
          <w:p w14:paraId="7AAF5CEA"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348C8275" w14:textId="77777777" w:rsidR="00654C80" w:rsidRDefault="00A25F3B" w:rsidP="00654C80">
            <w:pPr>
              <w:rPr>
                <w:rtl/>
              </w:rPr>
            </w:pPr>
          </w:p>
          <w:p w14:paraId="0D758951" w14:textId="77777777" w:rsidR="00654C80" w:rsidRDefault="00A25F3B" w:rsidP="00654C80">
            <w:pPr>
              <w:rPr>
                <w:rtl/>
              </w:rPr>
            </w:pPr>
            <w:r>
              <w:rPr>
                <w:rFonts w:cs="David" w:hint="cs"/>
                <w:color w:val="000000"/>
                <w:rtl/>
              </w:rPr>
              <w:t xml:space="preserve">‏‏אישור משרד החינוך- לבטיחות‏‏-‏‏ ‏‏הוצג אישור בטיחות למוסד שאינו רשמי ממשרד החינוך בתאריך </w:t>
            </w:r>
            <w:r>
              <w:rPr>
                <w:rFonts w:cs="David" w:hint="cs"/>
                <w:color w:val="000000"/>
                <w:rtl/>
              </w:rPr>
              <w:t>‏‏08‏‏/0‏‏9‏‏/202‏‏2‏‏ לשנת תשפ"‏‏ג‏</w:t>
            </w:r>
          </w:p>
          <w:p w14:paraId="71218E7D" w14:textId="77777777" w:rsidR="00654C80" w:rsidRDefault="00A25F3B" w:rsidP="00654C80">
            <w:pPr>
              <w:rPr>
                <w:rtl/>
              </w:rPr>
            </w:pPr>
          </w:p>
          <w:p w14:paraId="2F6435BE" w14:textId="77777777" w:rsidR="00654C80" w:rsidRDefault="00A25F3B" w:rsidP="00654C80">
            <w:pPr>
              <w:rPr>
                <w:rtl/>
              </w:rPr>
            </w:pPr>
            <w:r>
              <w:rPr>
                <w:rFonts w:cs="David" w:hint="cs"/>
                <w:color w:val="000000"/>
                <w:rtl/>
              </w:rPr>
              <w:t>‏‏הוצג מסמך ‏‏תקינות מבנה (מ"בר הנדסה ובטיחות בע"מ") מתאריך: 01/09/2022‏</w:t>
            </w:r>
          </w:p>
          <w:p w14:paraId="326E75E4" w14:textId="77777777" w:rsidR="00654C80" w:rsidRDefault="00A25F3B" w:rsidP="00654C80">
            <w:pPr>
              <w:rPr>
                <w:rtl/>
              </w:rPr>
            </w:pPr>
          </w:p>
          <w:p w14:paraId="52AD8AB0" w14:textId="77777777" w:rsidR="00654C80" w:rsidRDefault="00A25F3B" w:rsidP="00654C80">
            <w:pPr>
              <w:rPr>
                <w:rtl/>
              </w:rPr>
            </w:pPr>
            <w:r>
              <w:rPr>
                <w:rFonts w:cs="David" w:hint="cs"/>
                <w:color w:val="000000"/>
                <w:rtl/>
              </w:rPr>
              <w:lastRenderedPageBreak/>
              <w:t>‏‏חוזה שכירות‏‏- הוצג חוזה שכירות מתאריך ‏‏ 10/08/2022 ‏‏עד ל - ‏‏ 31/08/2027‏</w:t>
            </w:r>
          </w:p>
          <w:p w14:paraId="66AE5A20" w14:textId="77777777" w:rsidR="00654C80" w:rsidRDefault="00A25F3B" w:rsidP="00654C80">
            <w:pPr>
              <w:rPr>
                <w:rtl/>
              </w:rPr>
            </w:pPr>
          </w:p>
          <w:p w14:paraId="49C475CF" w14:textId="77777777" w:rsidR="00654C80" w:rsidRDefault="00A25F3B" w:rsidP="00654C80">
            <w:pPr>
              <w:rPr>
                <w:rtl/>
              </w:rPr>
            </w:pPr>
            <w:r>
              <w:rPr>
                <w:rFonts w:cs="David" w:hint="cs"/>
                <w:color w:val="000000"/>
                <w:rtl/>
              </w:rPr>
              <w:t>‏‏מתנגדים:‏‏ לאחר פרסום ‏‏ישנו מתנגד אחד. ‏‏ התקבל מכתב הסרת התנגדות בתאריך‏</w:t>
            </w:r>
          </w:p>
          <w:p w14:paraId="10E86D87" w14:textId="77777777" w:rsidR="00654C80" w:rsidRDefault="00A25F3B" w:rsidP="00654C80">
            <w:pPr>
              <w:rPr>
                <w:rtl/>
              </w:rPr>
            </w:pPr>
          </w:p>
          <w:p w14:paraId="3FBE9A07" w14:textId="77777777" w:rsidR="00654C80" w:rsidRDefault="00A25F3B" w:rsidP="00654C80">
            <w:pPr>
              <w:rPr>
                <w:rtl/>
              </w:rPr>
            </w:pPr>
            <w:r>
              <w:rPr>
                <w:rFonts w:cs="David" w:hint="cs"/>
                <w:color w:val="000000"/>
                <w:rtl/>
              </w:rPr>
              <w:t>‏‏תמצות ההתנגדות:‏‏ רעש, פקקי תנועה וירידת ערך הדירה.‏</w:t>
            </w:r>
          </w:p>
          <w:p w14:paraId="0E27CB0C" w14:textId="77777777" w:rsidR="00654C80" w:rsidRDefault="00A25F3B" w:rsidP="00654C80">
            <w:pPr>
              <w:rPr>
                <w:rtl/>
              </w:rPr>
            </w:pPr>
          </w:p>
          <w:p w14:paraId="27A5504C" w14:textId="77777777" w:rsidR="00654C80" w:rsidRDefault="00A25F3B" w:rsidP="00654C80">
            <w:pPr>
              <w:rPr>
                <w:rtl/>
              </w:rPr>
            </w:pPr>
            <w:r>
              <w:rPr>
                <w:rFonts w:cs="David" w:hint="cs"/>
                <w:color w:val="000000"/>
                <w:rtl/>
              </w:rPr>
              <w:t>‏‏ ‏</w:t>
            </w:r>
          </w:p>
          <w:p w14:paraId="0C062B49" w14:textId="77777777" w:rsidR="00654C80" w:rsidRDefault="00A25F3B" w:rsidP="00654C80">
            <w:pPr>
              <w:rPr>
                <w:rtl/>
              </w:rPr>
            </w:pPr>
          </w:p>
          <w:p w14:paraId="63B7416C" w14:textId="77777777" w:rsidR="00654C80" w:rsidRDefault="00A25F3B" w:rsidP="00654C80">
            <w:pPr>
              <w:rPr>
                <w:rtl/>
              </w:rPr>
            </w:pPr>
            <w:r>
              <w:rPr>
                <w:rFonts w:cs="David" w:hint="cs"/>
                <w:color w:val="000000"/>
                <w:rtl/>
              </w:rPr>
              <w:t>‏‏בסמכות הוועדה לקבוע את זמן השימוש החורג‏‏.‏</w:t>
            </w:r>
          </w:p>
          <w:p w14:paraId="0855A507" w14:textId="77777777" w:rsidR="00654C80" w:rsidRDefault="00A25F3B" w:rsidP="00654C80">
            <w:pPr>
              <w:rPr>
                <w:rtl/>
              </w:rPr>
            </w:pPr>
          </w:p>
          <w:p w14:paraId="58A8BA62" w14:textId="77777777" w:rsidR="00654C80" w:rsidRDefault="00A25F3B" w:rsidP="00654C80">
            <w:pPr>
              <w:rPr>
                <w:rtl/>
              </w:rPr>
            </w:pPr>
            <w:r>
              <w:rPr>
                <w:rFonts w:cs="David" w:hint="cs"/>
                <w:color w:val="000000"/>
                <w:rtl/>
              </w:rPr>
              <w:t>‏‏ ‏</w:t>
            </w:r>
          </w:p>
          <w:p w14:paraId="5C032E52" w14:textId="77777777" w:rsidR="00654C80" w:rsidRDefault="00A25F3B" w:rsidP="00654C80">
            <w:pPr>
              <w:rPr>
                <w:rtl/>
              </w:rPr>
            </w:pPr>
          </w:p>
          <w:p w14:paraId="0114EF23" w14:textId="77777777" w:rsidR="00654C80" w:rsidRDefault="00A25F3B" w:rsidP="00654C80">
            <w:pPr>
              <w:rPr>
                <w:rtl/>
              </w:rPr>
            </w:pPr>
            <w:r>
              <w:rPr>
                <w:rFonts w:cs="David" w:hint="cs"/>
                <w:color w:val="000000"/>
                <w:rtl/>
              </w:rPr>
              <w:t>‏‏ ‏</w:t>
            </w:r>
          </w:p>
          <w:p w14:paraId="1B26C20C" w14:textId="77777777" w:rsidR="00654C80" w:rsidRDefault="00A25F3B" w:rsidP="00654C80">
            <w:pPr>
              <w:rPr>
                <w:rtl/>
              </w:rPr>
            </w:pPr>
          </w:p>
          <w:p w14:paraId="38EEFFE8" w14:textId="77777777" w:rsidR="00654C80" w:rsidRDefault="00A25F3B" w:rsidP="00654C80">
            <w:pPr>
              <w:rPr>
                <w:rtl/>
              </w:rPr>
            </w:pPr>
            <w:r>
              <w:rPr>
                <w:rFonts w:cs="David" w:hint="cs"/>
                <w:color w:val="000000"/>
                <w:rtl/>
              </w:rPr>
              <w:t>‏‎ ‎</w:t>
            </w:r>
          </w:p>
        </w:tc>
      </w:tr>
      <w:tr w:rsidR="00BF1333" w14:paraId="7285E2F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2947139"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3C89B5B" w14:textId="77777777" w:rsidR="00BF1333" w:rsidRDefault="00BF1333">
            <w:pPr>
              <w:jc w:val="both"/>
            </w:pPr>
            <w:r>
              <w:rPr>
                <w:rFonts w:cs="Arial" w:hint="cs"/>
                <w:rtl/>
              </w:rPr>
              <w:t>05/02/2025</w:t>
            </w:r>
          </w:p>
        </w:tc>
        <w:tc>
          <w:tcPr>
            <w:tcW w:w="5669" w:type="dxa"/>
          </w:tcPr>
          <w:p w14:paraId="01FCD172" w14:textId="77777777" w:rsidR="00654C80" w:rsidRDefault="00A25F3B" w:rsidP="00654C80">
            <w:pPr>
              <w:rPr>
                <w:rtl/>
              </w:rPr>
            </w:pPr>
          </w:p>
          <w:p w14:paraId="5AFBBEA8" w14:textId="77777777" w:rsidR="00654C80" w:rsidRDefault="00A25F3B" w:rsidP="00654C80">
            <w:pPr>
              <w:rPr>
                <w:rtl/>
              </w:rPr>
            </w:pPr>
            <w:r>
              <w:rPr>
                <w:rFonts w:cs="David" w:hint="cs"/>
                <w:color w:val="000000"/>
                <w:rtl/>
              </w:rPr>
              <w:t>‏‎ ‎</w:t>
            </w:r>
          </w:p>
          <w:p w14:paraId="06CE0E60" w14:textId="77777777" w:rsidR="00654C80" w:rsidRDefault="00A25F3B" w:rsidP="00654C80">
            <w:pPr>
              <w:rPr>
                <w:rtl/>
              </w:rPr>
            </w:pPr>
          </w:p>
          <w:p w14:paraId="2A0A2D1A" w14:textId="77777777" w:rsidR="00654C80" w:rsidRDefault="00A25F3B" w:rsidP="00654C80">
            <w:pPr>
              <w:rPr>
                <w:rtl/>
              </w:rPr>
            </w:pPr>
            <w:r>
              <w:rPr>
                <w:rFonts w:cs="David" w:hint="cs"/>
                <w:color w:val="000000"/>
                <w:rtl/>
              </w:rPr>
              <w:t>‏ ‏חוות דעת תכנונית ‏</w:t>
            </w:r>
          </w:p>
          <w:p w14:paraId="63710912" w14:textId="77777777" w:rsidR="00654C80" w:rsidRDefault="00A25F3B" w:rsidP="00654C80">
            <w:pPr>
              <w:rPr>
                <w:rtl/>
              </w:rPr>
            </w:pPr>
          </w:p>
          <w:p w14:paraId="0275F473" w14:textId="77777777" w:rsidR="00654C80" w:rsidRDefault="00A25F3B" w:rsidP="00654C80">
            <w:pPr>
              <w:rPr>
                <w:rtl/>
              </w:rPr>
            </w:pPr>
            <w:r>
              <w:rPr>
                <w:rFonts w:cs="David" w:hint="cs"/>
                <w:color w:val="000000"/>
                <w:rtl/>
              </w:rPr>
              <w:t>‏‏מס' תכנית שחלה בחלקה:‏</w:t>
            </w:r>
          </w:p>
          <w:p w14:paraId="022F8B64" w14:textId="77777777" w:rsidR="00654C80" w:rsidRDefault="00A25F3B" w:rsidP="00654C80">
            <w:pPr>
              <w:rPr>
                <w:rtl/>
              </w:rPr>
            </w:pPr>
          </w:p>
          <w:p w14:paraId="750323DD" w14:textId="77777777" w:rsidR="00654C80" w:rsidRDefault="00A25F3B" w:rsidP="00654C80">
            <w:pPr>
              <w:rPr>
                <w:rtl/>
              </w:rPr>
            </w:pPr>
            <w:r>
              <w:rPr>
                <w:rFonts w:cs="David" w:hint="cs"/>
                <w:color w:val="000000"/>
                <w:rtl/>
              </w:rPr>
              <w:t>‏‏4036ב‏</w:t>
            </w:r>
          </w:p>
          <w:p w14:paraId="1483D064" w14:textId="77777777" w:rsidR="00654C80" w:rsidRDefault="00A25F3B" w:rsidP="00654C80">
            <w:pPr>
              <w:rPr>
                <w:rtl/>
              </w:rPr>
            </w:pPr>
          </w:p>
          <w:p w14:paraId="1FDE48F3" w14:textId="77777777" w:rsidR="00654C80" w:rsidRDefault="00A25F3B" w:rsidP="00654C80">
            <w:pPr>
              <w:rPr>
                <w:rtl/>
              </w:rPr>
            </w:pPr>
            <w:r>
              <w:rPr>
                <w:rFonts w:cs="David" w:hint="cs"/>
                <w:color w:val="000000"/>
                <w:rtl/>
              </w:rPr>
              <w:t xml:space="preserve">‏‏תחילת תוקף: </w:t>
            </w:r>
            <w:r>
              <w:rPr>
                <w:rFonts w:cs="David" w:hint="cs"/>
                <w:color w:val="000000"/>
                <w:rtl/>
              </w:rPr>
              <w:t>‏‏27/06/2001‏</w:t>
            </w:r>
          </w:p>
          <w:p w14:paraId="2DA143BB" w14:textId="77777777" w:rsidR="00654C80" w:rsidRDefault="00A25F3B" w:rsidP="00654C80">
            <w:pPr>
              <w:rPr>
                <w:rtl/>
              </w:rPr>
            </w:pPr>
          </w:p>
          <w:p w14:paraId="1EB03247" w14:textId="77777777" w:rsidR="00654C80" w:rsidRDefault="00A25F3B" w:rsidP="00654C80">
            <w:pPr>
              <w:rPr>
                <w:rtl/>
              </w:rPr>
            </w:pPr>
            <w:r>
              <w:rPr>
                <w:rFonts w:cs="David" w:hint="cs"/>
                <w:color w:val="000000"/>
                <w:rtl/>
              </w:rPr>
              <w:t>‏‏ ‏</w:t>
            </w:r>
          </w:p>
          <w:p w14:paraId="6885A35C" w14:textId="77777777" w:rsidR="00654C80" w:rsidRDefault="00A25F3B" w:rsidP="00654C80">
            <w:pPr>
              <w:rPr>
                <w:rtl/>
              </w:rPr>
            </w:pPr>
          </w:p>
          <w:p w14:paraId="69D8EAE5" w14:textId="77777777" w:rsidR="00654C80" w:rsidRDefault="00A25F3B" w:rsidP="00654C80">
            <w:pPr>
              <w:rPr>
                <w:rtl/>
              </w:rPr>
            </w:pPr>
            <w:r>
              <w:rPr>
                <w:rFonts w:cs="David" w:hint="cs"/>
                <w:color w:val="000000"/>
                <w:rtl/>
              </w:rPr>
              <w:t>‏‏ייעוד הקרקע: ‏</w:t>
            </w:r>
          </w:p>
          <w:p w14:paraId="41B8314D" w14:textId="77777777" w:rsidR="00654C80" w:rsidRDefault="00A25F3B" w:rsidP="00654C80">
            <w:pPr>
              <w:rPr>
                <w:rtl/>
              </w:rPr>
            </w:pPr>
          </w:p>
          <w:p w14:paraId="52483635" w14:textId="77777777" w:rsidR="00654C80" w:rsidRDefault="00A25F3B" w:rsidP="00654C80">
            <w:pPr>
              <w:rPr>
                <w:rtl/>
              </w:rPr>
            </w:pPr>
            <w:r>
              <w:rPr>
                <w:rFonts w:cs="David" w:hint="cs"/>
                <w:color w:val="000000"/>
                <w:rtl/>
              </w:rPr>
              <w:t>‏‏אזור מגורים מיוחד‏</w:t>
            </w:r>
          </w:p>
          <w:p w14:paraId="375463EC" w14:textId="77777777" w:rsidR="00654C80" w:rsidRDefault="00A25F3B" w:rsidP="00654C80">
            <w:pPr>
              <w:rPr>
                <w:rtl/>
              </w:rPr>
            </w:pPr>
          </w:p>
          <w:p w14:paraId="3B8A3851" w14:textId="77777777" w:rsidR="00654C80" w:rsidRDefault="00A25F3B" w:rsidP="00654C80">
            <w:pPr>
              <w:rPr>
                <w:rtl/>
              </w:rPr>
            </w:pPr>
            <w:r>
              <w:rPr>
                <w:rFonts w:cs="David" w:hint="cs"/>
                <w:color w:val="000000"/>
                <w:rtl/>
              </w:rPr>
              <w:t>‏‎ ‎</w:t>
            </w:r>
          </w:p>
          <w:p w14:paraId="409F3E43" w14:textId="77777777" w:rsidR="00654C80" w:rsidRDefault="00A25F3B" w:rsidP="00654C80">
            <w:pPr>
              <w:rPr>
                <w:rtl/>
              </w:rPr>
            </w:pPr>
          </w:p>
          <w:p w14:paraId="38246B14" w14:textId="77777777" w:rsidR="00654C80" w:rsidRDefault="00A25F3B" w:rsidP="00654C80">
            <w:pPr>
              <w:rPr>
                <w:rtl/>
              </w:rPr>
            </w:pPr>
            <w:r>
              <w:rPr>
                <w:rFonts w:cs="David" w:hint="cs"/>
                <w:color w:val="000000"/>
                <w:rtl/>
              </w:rPr>
              <w:t>‏‏מספר קומות קיימות :‏‏ 5‏</w:t>
            </w:r>
          </w:p>
          <w:p w14:paraId="682CB6D4" w14:textId="77777777" w:rsidR="00654C80" w:rsidRDefault="00A25F3B" w:rsidP="00654C80">
            <w:pPr>
              <w:rPr>
                <w:rtl/>
              </w:rPr>
            </w:pPr>
          </w:p>
          <w:p w14:paraId="166ED7AF" w14:textId="77777777" w:rsidR="00654C80" w:rsidRDefault="00A25F3B" w:rsidP="00654C80">
            <w:pPr>
              <w:rPr>
                <w:rtl/>
              </w:rPr>
            </w:pPr>
            <w:r>
              <w:rPr>
                <w:rFonts w:cs="David" w:hint="cs"/>
                <w:color w:val="000000"/>
                <w:rtl/>
              </w:rPr>
              <w:t>‏‏מספר דירות קיימות בבנין: 10‏</w:t>
            </w:r>
          </w:p>
          <w:p w14:paraId="355500EF" w14:textId="77777777" w:rsidR="00654C80" w:rsidRDefault="00A25F3B" w:rsidP="00654C80">
            <w:pPr>
              <w:rPr>
                <w:rtl/>
              </w:rPr>
            </w:pPr>
          </w:p>
          <w:p w14:paraId="191198AF" w14:textId="77777777" w:rsidR="00654C80" w:rsidRDefault="00A25F3B" w:rsidP="00654C80">
            <w:pPr>
              <w:rPr>
                <w:rtl/>
              </w:rPr>
            </w:pPr>
            <w:r>
              <w:rPr>
                <w:rFonts w:cs="David" w:hint="cs"/>
                <w:color w:val="000000"/>
                <w:rtl/>
              </w:rPr>
              <w:t>‏‏ ‏</w:t>
            </w:r>
          </w:p>
          <w:p w14:paraId="531B2C78" w14:textId="77777777" w:rsidR="00654C80" w:rsidRDefault="00A25F3B" w:rsidP="00654C80">
            <w:pPr>
              <w:rPr>
                <w:rtl/>
              </w:rPr>
            </w:pPr>
          </w:p>
          <w:p w14:paraId="5485C897" w14:textId="77777777" w:rsidR="00654C80" w:rsidRDefault="00A25F3B" w:rsidP="00654C80">
            <w:pPr>
              <w:rPr>
                <w:rtl/>
              </w:rPr>
            </w:pPr>
            <w:r>
              <w:rPr>
                <w:rFonts w:cs="David" w:hint="cs"/>
                <w:color w:val="000000"/>
                <w:rtl/>
              </w:rPr>
              <w:t>‏‏שטחים עיקריים בשימוש בנכס: ‏‏72.25 מ"ר‏</w:t>
            </w:r>
          </w:p>
          <w:p w14:paraId="2B6D3042" w14:textId="77777777" w:rsidR="00654C80" w:rsidRDefault="00A25F3B" w:rsidP="00654C80">
            <w:pPr>
              <w:rPr>
                <w:rtl/>
              </w:rPr>
            </w:pPr>
          </w:p>
          <w:p w14:paraId="16E120EE" w14:textId="77777777" w:rsidR="00654C80" w:rsidRDefault="00A25F3B" w:rsidP="00654C80">
            <w:pPr>
              <w:rPr>
                <w:rtl/>
              </w:rPr>
            </w:pPr>
            <w:r>
              <w:rPr>
                <w:rFonts w:cs="David" w:hint="cs"/>
                <w:color w:val="000000"/>
                <w:rtl/>
              </w:rPr>
              <w:t>‏‏ ‏</w:t>
            </w:r>
          </w:p>
          <w:p w14:paraId="55B912D7" w14:textId="77777777" w:rsidR="00654C80" w:rsidRDefault="00A25F3B" w:rsidP="00654C80">
            <w:pPr>
              <w:rPr>
                <w:rtl/>
              </w:rPr>
            </w:pPr>
          </w:p>
          <w:p w14:paraId="3814ADC7" w14:textId="77777777" w:rsidR="00654C80" w:rsidRDefault="00A25F3B" w:rsidP="00654C80">
            <w:pPr>
              <w:rPr>
                <w:rtl/>
              </w:rPr>
            </w:pPr>
            <w:r>
              <w:rPr>
                <w:rFonts w:cs="David" w:hint="cs"/>
                <w:color w:val="000000"/>
                <w:rtl/>
              </w:rPr>
              <w:t>‏‏ ‏</w:t>
            </w:r>
          </w:p>
          <w:p w14:paraId="0C5B85CF" w14:textId="77777777" w:rsidR="00654C80" w:rsidRDefault="00A25F3B" w:rsidP="00654C80">
            <w:pPr>
              <w:rPr>
                <w:rtl/>
              </w:rPr>
            </w:pPr>
          </w:p>
          <w:p w14:paraId="2E2919DC" w14:textId="77777777" w:rsidR="00654C80" w:rsidRDefault="00A25F3B" w:rsidP="00654C80">
            <w:pPr>
              <w:rPr>
                <w:rtl/>
              </w:rPr>
            </w:pPr>
            <w:r>
              <w:rPr>
                <w:rFonts w:cs="David" w:hint="cs"/>
                <w:color w:val="000000"/>
                <w:rtl/>
              </w:rPr>
              <w:t>‏‏ ‏</w:t>
            </w:r>
          </w:p>
          <w:p w14:paraId="79D1E795" w14:textId="77777777" w:rsidR="00654C80" w:rsidRDefault="00A25F3B" w:rsidP="00654C80">
            <w:pPr>
              <w:rPr>
                <w:rtl/>
              </w:rPr>
            </w:pPr>
          </w:p>
          <w:p w14:paraId="04AE3718" w14:textId="77777777" w:rsidR="00654C80" w:rsidRDefault="00A25F3B" w:rsidP="00654C80">
            <w:pPr>
              <w:rPr>
                <w:rtl/>
              </w:rPr>
            </w:pPr>
            <w:r>
              <w:rPr>
                <w:rFonts w:cs="David" w:hint="cs"/>
                <w:color w:val="000000"/>
                <w:rtl/>
              </w:rPr>
              <w:t>‏‏ ‏</w:t>
            </w:r>
          </w:p>
          <w:p w14:paraId="2A843FDA" w14:textId="77777777" w:rsidR="00654C80" w:rsidRDefault="00A25F3B" w:rsidP="00654C80">
            <w:pPr>
              <w:rPr>
                <w:rtl/>
              </w:rPr>
            </w:pPr>
          </w:p>
          <w:p w14:paraId="2E926783" w14:textId="77777777" w:rsidR="00654C80" w:rsidRDefault="00A25F3B" w:rsidP="00654C80">
            <w:pPr>
              <w:rPr>
                <w:rtl/>
              </w:rPr>
            </w:pPr>
            <w:r>
              <w:rPr>
                <w:rFonts w:cs="David" w:hint="cs"/>
                <w:color w:val="000000"/>
                <w:rtl/>
              </w:rPr>
              <w:t>‏‏ ‏</w:t>
            </w:r>
          </w:p>
          <w:p w14:paraId="4199D3D9" w14:textId="77777777" w:rsidR="00654C80" w:rsidRDefault="00A25F3B" w:rsidP="00654C80">
            <w:pPr>
              <w:rPr>
                <w:rtl/>
              </w:rPr>
            </w:pPr>
          </w:p>
          <w:p w14:paraId="4560FBB5" w14:textId="77777777" w:rsidR="00654C80" w:rsidRDefault="00A25F3B" w:rsidP="00654C80">
            <w:pPr>
              <w:rPr>
                <w:rtl/>
              </w:rPr>
            </w:pPr>
            <w:r>
              <w:rPr>
                <w:rFonts w:cs="David" w:hint="cs"/>
                <w:color w:val="000000"/>
                <w:rtl/>
              </w:rPr>
              <w:lastRenderedPageBreak/>
              <w:t>‏‏ ‏</w:t>
            </w:r>
          </w:p>
          <w:p w14:paraId="34A51A5C" w14:textId="77777777" w:rsidR="00654C80" w:rsidRDefault="00A25F3B" w:rsidP="00654C80">
            <w:pPr>
              <w:rPr>
                <w:rtl/>
              </w:rPr>
            </w:pPr>
          </w:p>
          <w:p w14:paraId="3CF0F977" w14:textId="77777777" w:rsidR="00654C80" w:rsidRDefault="00A25F3B" w:rsidP="00654C80">
            <w:pPr>
              <w:rPr>
                <w:rtl/>
              </w:rPr>
            </w:pPr>
            <w:r>
              <w:rPr>
                <w:rFonts w:cs="David" w:hint="cs"/>
                <w:color w:val="000000"/>
                <w:rtl/>
              </w:rPr>
              <w:t>‏‏חוות דעת אדריכלית ‏</w:t>
            </w:r>
          </w:p>
          <w:p w14:paraId="039F0CFF" w14:textId="77777777" w:rsidR="00654C80" w:rsidRDefault="00A25F3B" w:rsidP="00654C80">
            <w:pPr>
              <w:rPr>
                <w:rtl/>
              </w:rPr>
            </w:pPr>
          </w:p>
          <w:p w14:paraId="07C2400C" w14:textId="77777777" w:rsidR="00654C80" w:rsidRDefault="00A25F3B" w:rsidP="00654C80">
            <w:pPr>
              <w:rPr>
                <w:rtl/>
              </w:rPr>
            </w:pPr>
            <w:r>
              <w:rPr>
                <w:rFonts w:cs="David" w:hint="cs"/>
                <w:color w:val="000000"/>
                <w:rtl/>
              </w:rPr>
              <w:t xml:space="preserve">‏‏בקשה לשימוש </w:t>
            </w:r>
            <w:r>
              <w:rPr>
                <w:rFonts w:cs="David" w:hint="cs"/>
                <w:color w:val="000000"/>
                <w:rtl/>
              </w:rPr>
              <w:t>חורג- מובאת לדיון בוועדה לזימון ושימוע המתנגד‏‏-‏</w:t>
            </w:r>
          </w:p>
          <w:p w14:paraId="421FC2AF" w14:textId="77777777" w:rsidR="00654C80" w:rsidRDefault="00A25F3B" w:rsidP="00654C80">
            <w:pPr>
              <w:rPr>
                <w:rtl/>
              </w:rPr>
            </w:pPr>
          </w:p>
          <w:p w14:paraId="577C8180" w14:textId="77777777" w:rsidR="00654C80" w:rsidRDefault="00A25F3B" w:rsidP="00654C80">
            <w:pPr>
              <w:rPr>
                <w:rtl/>
              </w:rPr>
            </w:pPr>
            <w:r>
              <w:rPr>
                <w:rFonts w:cs="David" w:hint="cs"/>
                <w:color w:val="000000"/>
                <w:rtl/>
              </w:rPr>
              <w:t>‏‏ ‏‏התקבל מכתב הסרת התנגדות בתאריך 03/02/2025‏</w:t>
            </w:r>
          </w:p>
          <w:p w14:paraId="5E80E1BE" w14:textId="77777777" w:rsidR="00654C80" w:rsidRDefault="00A25F3B" w:rsidP="00654C80">
            <w:pPr>
              <w:rPr>
                <w:rtl/>
              </w:rPr>
            </w:pPr>
          </w:p>
          <w:p w14:paraId="1161127D" w14:textId="77777777" w:rsidR="00654C80" w:rsidRDefault="00A25F3B" w:rsidP="00654C80">
            <w:pPr>
              <w:rPr>
                <w:rtl/>
              </w:rPr>
            </w:pPr>
            <w:r>
              <w:rPr>
                <w:rFonts w:cs="David" w:hint="cs"/>
                <w:color w:val="000000"/>
                <w:rtl/>
              </w:rPr>
              <w:t>‏‏הבקשה מובאת להכרעה בדבר זמן השימוש החורג.‏</w:t>
            </w:r>
          </w:p>
          <w:p w14:paraId="540EFE6E" w14:textId="77777777" w:rsidR="00654C80" w:rsidRDefault="00A25F3B" w:rsidP="00654C80">
            <w:pPr>
              <w:rPr>
                <w:rtl/>
              </w:rPr>
            </w:pPr>
          </w:p>
          <w:p w14:paraId="5E43A491" w14:textId="77777777" w:rsidR="00654C80" w:rsidRDefault="00A25F3B" w:rsidP="00654C80">
            <w:pPr>
              <w:rPr>
                <w:rtl/>
              </w:rPr>
            </w:pPr>
            <w:r>
              <w:rPr>
                <w:rFonts w:cs="David" w:hint="cs"/>
                <w:color w:val="000000"/>
                <w:rtl/>
              </w:rPr>
              <w:t>‏‏ ‏</w:t>
            </w:r>
          </w:p>
          <w:p w14:paraId="640D2A03" w14:textId="77777777" w:rsidR="00654C80" w:rsidRDefault="00A25F3B" w:rsidP="00654C80">
            <w:pPr>
              <w:rPr>
                <w:rtl/>
              </w:rPr>
            </w:pPr>
          </w:p>
          <w:p w14:paraId="68119F09" w14:textId="77777777" w:rsidR="00654C80" w:rsidRDefault="00A25F3B" w:rsidP="00654C80">
            <w:pPr>
              <w:rPr>
                <w:rtl/>
              </w:rPr>
            </w:pPr>
            <w:r>
              <w:rPr>
                <w:rFonts w:cs="David" w:hint="cs"/>
                <w:color w:val="000000"/>
                <w:rtl/>
              </w:rPr>
              <w:t>‏‏על המקום חלה תוכנית ‏‏4036ב‏‏ הקובעת בסעיף ‏‏9 ‏‏–‏‏אזור מגורים מיוחד.‏</w:t>
            </w:r>
          </w:p>
          <w:p w14:paraId="070F1655" w14:textId="77777777" w:rsidR="00654C80" w:rsidRDefault="00A25F3B" w:rsidP="00654C80">
            <w:pPr>
              <w:rPr>
                <w:rtl/>
              </w:rPr>
            </w:pPr>
          </w:p>
          <w:p w14:paraId="68D86A3B" w14:textId="77777777" w:rsidR="00654C80" w:rsidRDefault="00A25F3B" w:rsidP="00654C80">
            <w:pPr>
              <w:rPr>
                <w:rtl/>
              </w:rPr>
            </w:pPr>
            <w:r>
              <w:rPr>
                <w:rFonts w:cs="David" w:hint="cs"/>
                <w:color w:val="000000"/>
                <w:rtl/>
              </w:rPr>
              <w:t>‏‏הבקשה המוצעת הינה עבור שימוש חורג מדירה אחת ב‏‏קומת הקרקע, ‏‏ל‏‏גן ילדים ‏‏ברחוב‏‏ אידלזון 30, רמות.‏</w:t>
            </w:r>
          </w:p>
          <w:p w14:paraId="517051D8" w14:textId="77777777" w:rsidR="00654C80" w:rsidRDefault="00A25F3B" w:rsidP="00654C80">
            <w:pPr>
              <w:rPr>
                <w:rtl/>
              </w:rPr>
            </w:pPr>
          </w:p>
          <w:p w14:paraId="5D00A156" w14:textId="77777777" w:rsidR="00654C80" w:rsidRDefault="00A25F3B" w:rsidP="00654C80">
            <w:pPr>
              <w:rPr>
                <w:rtl/>
              </w:rPr>
            </w:pPr>
            <w:r>
              <w:rPr>
                <w:rFonts w:cs="David" w:hint="cs"/>
                <w:color w:val="000000"/>
                <w:rtl/>
              </w:rPr>
              <w:t>‏‏הוצג היתר שמספרו: 1994/0025.09 לצורך השוואה.‏</w:t>
            </w:r>
          </w:p>
          <w:p w14:paraId="7C3A4039" w14:textId="77777777" w:rsidR="00654C80" w:rsidRDefault="00A25F3B" w:rsidP="00654C80">
            <w:pPr>
              <w:rPr>
                <w:rtl/>
              </w:rPr>
            </w:pPr>
          </w:p>
          <w:p w14:paraId="61BEBEB2" w14:textId="77777777" w:rsidR="00654C80" w:rsidRDefault="00A25F3B" w:rsidP="00654C80">
            <w:pPr>
              <w:rPr>
                <w:rtl/>
              </w:rPr>
            </w:pPr>
            <w:r>
              <w:rPr>
                <w:rFonts w:cs="David" w:hint="cs"/>
                <w:color w:val="000000"/>
                <w:rtl/>
              </w:rPr>
              <w:t>‏‏סומנה חצר‏‏ , נראית משותפת, ‏‏לשימוש הגן. ‏</w:t>
            </w:r>
          </w:p>
          <w:p w14:paraId="6DA69365" w14:textId="77777777" w:rsidR="00654C80" w:rsidRDefault="00A25F3B" w:rsidP="00654C80">
            <w:pPr>
              <w:rPr>
                <w:rtl/>
              </w:rPr>
            </w:pPr>
          </w:p>
          <w:p w14:paraId="2A7176A4" w14:textId="77777777" w:rsidR="00654C80" w:rsidRDefault="00A25F3B" w:rsidP="00654C80">
            <w:pPr>
              <w:rPr>
                <w:rtl/>
              </w:rPr>
            </w:pPr>
            <w:r>
              <w:rPr>
                <w:rFonts w:cs="David" w:hint="cs"/>
                <w:color w:val="000000"/>
                <w:rtl/>
              </w:rPr>
              <w:t>‏‏עבירת בניה‏‏: ‏‏התקבלה הצהרת הרשת לפיה‏‏ לא נראה כי יש תוספות/עבירות בניה בדירת הגן מעבר לנבנה במקור, למעט פריצת חלון ופריצת פתח יציאה לחצר הגן כפי המסומן בבקשה.‏</w:t>
            </w:r>
          </w:p>
          <w:p w14:paraId="5DE12940" w14:textId="77777777" w:rsidR="00654C80" w:rsidRDefault="00A25F3B" w:rsidP="00654C80">
            <w:pPr>
              <w:rPr>
                <w:rtl/>
              </w:rPr>
            </w:pPr>
          </w:p>
          <w:p w14:paraId="21F85485" w14:textId="77777777" w:rsidR="00654C80" w:rsidRDefault="00A25F3B" w:rsidP="00654C80">
            <w:pPr>
              <w:rPr>
                <w:rtl/>
              </w:rPr>
            </w:pPr>
            <w:r>
              <w:rPr>
                <w:rFonts w:cs="David" w:hint="cs"/>
                <w:color w:val="000000"/>
                <w:rtl/>
              </w:rPr>
              <w:t>‏‏חצר‏‏: סומנה חצר ‏‏, נראית משותפת, ‏‏לשימוש הגן.‏</w:t>
            </w:r>
          </w:p>
          <w:p w14:paraId="4ECF24BE" w14:textId="77777777" w:rsidR="00654C80" w:rsidRDefault="00A25F3B" w:rsidP="00654C80">
            <w:pPr>
              <w:rPr>
                <w:rtl/>
              </w:rPr>
            </w:pPr>
          </w:p>
          <w:p w14:paraId="7BC1703A" w14:textId="77777777" w:rsidR="00654C80" w:rsidRDefault="00A25F3B" w:rsidP="00654C80">
            <w:pPr>
              <w:rPr>
                <w:rtl/>
              </w:rPr>
            </w:pPr>
            <w:r>
              <w:rPr>
                <w:rFonts w:cs="David" w:hint="cs"/>
                <w:color w:val="000000"/>
                <w:rtl/>
              </w:rPr>
              <w:t>‏‏מפעיל‏‏ : ‏‏בית יעקב‏</w:t>
            </w:r>
          </w:p>
          <w:p w14:paraId="46FB4DCB" w14:textId="77777777" w:rsidR="00654C80" w:rsidRDefault="00A25F3B" w:rsidP="00654C80">
            <w:pPr>
              <w:rPr>
                <w:rtl/>
              </w:rPr>
            </w:pPr>
          </w:p>
          <w:p w14:paraId="31E42DCD" w14:textId="77777777" w:rsidR="00654C80" w:rsidRDefault="00A25F3B" w:rsidP="00654C80">
            <w:pPr>
              <w:rPr>
                <w:rtl/>
              </w:rPr>
            </w:pPr>
            <w:r>
              <w:rPr>
                <w:rFonts w:cs="David" w:hint="cs"/>
                <w:color w:val="000000"/>
                <w:rtl/>
              </w:rPr>
              <w:t>‏‏כניסה‏‏: ‏‏מוצעת כניסה פרטית לגן הילדים מהחצר .‏</w:t>
            </w:r>
          </w:p>
          <w:p w14:paraId="19BDEF23" w14:textId="77777777" w:rsidR="00654C80" w:rsidRDefault="00A25F3B" w:rsidP="00654C80">
            <w:pPr>
              <w:rPr>
                <w:rtl/>
              </w:rPr>
            </w:pPr>
          </w:p>
          <w:p w14:paraId="268BC724" w14:textId="77777777" w:rsidR="00654C80" w:rsidRDefault="00A25F3B" w:rsidP="00654C80">
            <w:pPr>
              <w:rPr>
                <w:rtl/>
              </w:rPr>
            </w:pPr>
            <w:r>
              <w:rPr>
                <w:rFonts w:cs="David" w:hint="cs"/>
                <w:color w:val="000000"/>
                <w:rtl/>
              </w:rPr>
              <w:t>‏‏מספר‏‏ ילדים:‏‏ 26 בנות‏</w:t>
            </w:r>
          </w:p>
          <w:p w14:paraId="5B63771C" w14:textId="77777777" w:rsidR="00654C80" w:rsidRDefault="00A25F3B" w:rsidP="00654C80">
            <w:pPr>
              <w:rPr>
                <w:rtl/>
              </w:rPr>
            </w:pPr>
          </w:p>
          <w:p w14:paraId="11DD4E82" w14:textId="77777777" w:rsidR="00654C80" w:rsidRDefault="00A25F3B" w:rsidP="00654C80">
            <w:pPr>
              <w:rPr>
                <w:rtl/>
              </w:rPr>
            </w:pPr>
            <w:r>
              <w:rPr>
                <w:rFonts w:cs="David" w:hint="cs"/>
                <w:color w:val="000000"/>
                <w:rtl/>
              </w:rPr>
              <w:t xml:space="preserve">‏‏שטח‏‏ </w:t>
            </w:r>
            <w:r>
              <w:rPr>
                <w:rFonts w:cs="David" w:hint="cs"/>
                <w:color w:val="000000"/>
                <w:rtl/>
              </w:rPr>
              <w:t>הדירה שבשימוש: ‏‏72.25 ‏‏מ"ר‏</w:t>
            </w:r>
          </w:p>
          <w:p w14:paraId="721982D4" w14:textId="77777777" w:rsidR="00654C80" w:rsidRDefault="00A25F3B" w:rsidP="00654C80">
            <w:pPr>
              <w:rPr>
                <w:rtl/>
              </w:rPr>
            </w:pPr>
          </w:p>
          <w:p w14:paraId="57BCE24B"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04424B04" w14:textId="77777777" w:rsidR="00654C80" w:rsidRDefault="00A25F3B" w:rsidP="00654C80">
            <w:pPr>
              <w:rPr>
                <w:rtl/>
              </w:rPr>
            </w:pPr>
          </w:p>
          <w:p w14:paraId="7E447DEA" w14:textId="77777777" w:rsidR="00654C80" w:rsidRDefault="00A25F3B" w:rsidP="00654C80">
            <w:pPr>
              <w:rPr>
                <w:rtl/>
              </w:rPr>
            </w:pPr>
            <w:r>
              <w:rPr>
                <w:rFonts w:cs="David" w:hint="cs"/>
                <w:color w:val="000000"/>
                <w:rtl/>
              </w:rPr>
              <w:t>‏‏אישור משרד החינוך- לבטיחות‏‏-‏‏ ‏‏הוצג אישור בטיחות למוסד שאינו רשמי ממשרד החינוך בתאריך ‏‏08‏‏/0‏‏9‏‏/202‏‏2‏‏ לשנת תשפ"‏‏ג‏</w:t>
            </w:r>
          </w:p>
          <w:p w14:paraId="249F7352" w14:textId="77777777" w:rsidR="00654C80" w:rsidRDefault="00A25F3B" w:rsidP="00654C80">
            <w:pPr>
              <w:rPr>
                <w:rtl/>
              </w:rPr>
            </w:pPr>
          </w:p>
          <w:p w14:paraId="1417C744" w14:textId="77777777" w:rsidR="00654C80" w:rsidRDefault="00A25F3B" w:rsidP="00654C80">
            <w:pPr>
              <w:rPr>
                <w:rtl/>
              </w:rPr>
            </w:pPr>
            <w:r>
              <w:rPr>
                <w:rFonts w:cs="David" w:hint="cs"/>
                <w:color w:val="000000"/>
                <w:rtl/>
              </w:rPr>
              <w:t>‏‏הוצג מסמך ‏‏תקינות מבנה (מ"בר הנדסה ובטיחות בע"מ") מתאריך: 01/09/2022‏</w:t>
            </w:r>
          </w:p>
          <w:p w14:paraId="6F443133" w14:textId="77777777" w:rsidR="00654C80" w:rsidRDefault="00A25F3B" w:rsidP="00654C80">
            <w:pPr>
              <w:rPr>
                <w:rtl/>
              </w:rPr>
            </w:pPr>
          </w:p>
          <w:p w14:paraId="262065E5" w14:textId="77777777" w:rsidR="00654C80" w:rsidRDefault="00A25F3B" w:rsidP="00654C80">
            <w:pPr>
              <w:rPr>
                <w:rtl/>
              </w:rPr>
            </w:pPr>
            <w:r>
              <w:rPr>
                <w:rFonts w:cs="David" w:hint="cs"/>
                <w:color w:val="000000"/>
                <w:rtl/>
              </w:rPr>
              <w:t>‏‏חוזה שכירות‏‏- הוצג חוזה שכירות מתאריך ‏‏ 10/08/2022 ‏‏עד ל - ‏‏ 31/08/2027‏</w:t>
            </w:r>
          </w:p>
          <w:p w14:paraId="43F1B91D" w14:textId="77777777" w:rsidR="00654C80" w:rsidRDefault="00A25F3B" w:rsidP="00654C80">
            <w:pPr>
              <w:rPr>
                <w:rtl/>
              </w:rPr>
            </w:pPr>
          </w:p>
          <w:p w14:paraId="2B576CD8" w14:textId="77777777" w:rsidR="00654C80" w:rsidRDefault="00A25F3B" w:rsidP="00654C80">
            <w:pPr>
              <w:rPr>
                <w:rtl/>
              </w:rPr>
            </w:pPr>
            <w:r>
              <w:rPr>
                <w:rFonts w:cs="David" w:hint="cs"/>
                <w:color w:val="000000"/>
                <w:rtl/>
              </w:rPr>
              <w:t>‏‏מתנגדים:‏‏ לאחר פרסום ‏‏ישנו מתנגד אחד. ‏‏ ‏‏התקבל מכתב הסרת התנגדות בתאריך 03/02/2025‏</w:t>
            </w:r>
          </w:p>
          <w:p w14:paraId="53F7761B" w14:textId="77777777" w:rsidR="00654C80" w:rsidRDefault="00A25F3B" w:rsidP="00654C80">
            <w:pPr>
              <w:rPr>
                <w:rtl/>
              </w:rPr>
            </w:pPr>
          </w:p>
          <w:p w14:paraId="577AC944" w14:textId="77777777" w:rsidR="00654C80" w:rsidRDefault="00A25F3B" w:rsidP="00654C80">
            <w:pPr>
              <w:rPr>
                <w:rtl/>
              </w:rPr>
            </w:pPr>
            <w:r>
              <w:rPr>
                <w:rFonts w:cs="David" w:hint="cs"/>
                <w:color w:val="000000"/>
                <w:rtl/>
              </w:rPr>
              <w:t>‏‏תמצות ההתנגדות:‏‏ רעש, פקקי תנועה וירידת ערך הדירה.‏</w:t>
            </w:r>
          </w:p>
          <w:p w14:paraId="1C881F48" w14:textId="77777777" w:rsidR="00654C80" w:rsidRDefault="00A25F3B" w:rsidP="00654C80">
            <w:pPr>
              <w:rPr>
                <w:rtl/>
              </w:rPr>
            </w:pPr>
          </w:p>
          <w:p w14:paraId="2D24BE03" w14:textId="77777777" w:rsidR="00654C80" w:rsidRDefault="00A25F3B" w:rsidP="00654C80">
            <w:pPr>
              <w:rPr>
                <w:rtl/>
              </w:rPr>
            </w:pPr>
            <w:r>
              <w:rPr>
                <w:rFonts w:cs="David" w:hint="cs"/>
                <w:color w:val="000000"/>
                <w:rtl/>
              </w:rPr>
              <w:t>‏‏הבקשה מובאת לזימון ושימוע המתנגד.‏</w:t>
            </w:r>
          </w:p>
          <w:p w14:paraId="759A3D0C" w14:textId="77777777" w:rsidR="00654C80" w:rsidRDefault="00A25F3B" w:rsidP="00654C80">
            <w:pPr>
              <w:rPr>
                <w:rtl/>
              </w:rPr>
            </w:pPr>
          </w:p>
          <w:p w14:paraId="3924EBE6" w14:textId="77777777" w:rsidR="00654C80" w:rsidRDefault="00A25F3B" w:rsidP="00654C80">
            <w:pPr>
              <w:rPr>
                <w:rtl/>
              </w:rPr>
            </w:pPr>
            <w:r>
              <w:rPr>
                <w:rFonts w:cs="David" w:hint="cs"/>
                <w:color w:val="000000"/>
                <w:rtl/>
              </w:rPr>
              <w:t>‏‏בסמכות הוועדה לקבוע את זמן השימוש החורג‏‏.‏</w:t>
            </w:r>
          </w:p>
          <w:p w14:paraId="587A97D1" w14:textId="77777777" w:rsidR="00654C80" w:rsidRDefault="00A25F3B" w:rsidP="00654C80">
            <w:pPr>
              <w:rPr>
                <w:rtl/>
              </w:rPr>
            </w:pPr>
          </w:p>
          <w:p w14:paraId="721F0EC8" w14:textId="77777777" w:rsidR="00654C80" w:rsidRDefault="00A25F3B" w:rsidP="00654C80">
            <w:pPr>
              <w:rPr>
                <w:rtl/>
              </w:rPr>
            </w:pPr>
            <w:r>
              <w:rPr>
                <w:rFonts w:cs="David" w:hint="cs"/>
                <w:color w:val="000000"/>
                <w:rtl/>
              </w:rPr>
              <w:t>‏‎ ‎</w:t>
            </w:r>
          </w:p>
          <w:p w14:paraId="2C86F10A" w14:textId="77777777" w:rsidR="00654C80" w:rsidRDefault="00A25F3B" w:rsidP="00654C80">
            <w:pPr>
              <w:rPr>
                <w:rtl/>
              </w:rPr>
            </w:pPr>
          </w:p>
          <w:p w14:paraId="4FD9D324" w14:textId="77777777" w:rsidR="00654C80" w:rsidRDefault="00A25F3B" w:rsidP="00654C80">
            <w:pPr>
              <w:rPr>
                <w:rtl/>
              </w:rPr>
            </w:pPr>
            <w:r>
              <w:rPr>
                <w:rFonts w:cs="David" w:hint="cs"/>
                <w:color w:val="000000"/>
                <w:rtl/>
              </w:rPr>
              <w:t>‏‏ ‏</w:t>
            </w:r>
          </w:p>
        </w:tc>
      </w:tr>
      <w:tr w:rsidR="00BF1333" w14:paraId="24A2422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5621F17" w14:textId="77777777" w:rsidR="00BF1333" w:rsidRDefault="00BF1333">
            <w:pPr>
              <w:rPr>
                <w:bCs/>
              </w:rPr>
            </w:pPr>
            <w:r>
              <w:rPr>
                <w:rFonts w:cs="Arial" w:hint="cs"/>
                <w:rtl/>
              </w:rPr>
              <w:lastRenderedPageBreak/>
              <w:t>הכנת נוסח פרסום</w:t>
            </w:r>
          </w:p>
        </w:tc>
        <w:tc>
          <w:tcPr>
            <w:tcW w:w="1843" w:type="dxa"/>
            <w:tcBorders>
              <w:top w:val="single" w:sz="4" w:space="0" w:color="auto"/>
              <w:left w:val="single" w:sz="4" w:space="0" w:color="auto"/>
              <w:bottom w:val="single" w:sz="4" w:space="0" w:color="auto"/>
              <w:right w:val="single" w:sz="4" w:space="0" w:color="auto"/>
            </w:tcBorders>
            <w:hideMark/>
          </w:tcPr>
          <w:p w14:paraId="704F6FB9" w14:textId="77777777" w:rsidR="00BF1333" w:rsidRDefault="00BF1333">
            <w:pPr>
              <w:jc w:val="both"/>
            </w:pPr>
            <w:r>
              <w:rPr>
                <w:rFonts w:cs="Arial" w:hint="cs"/>
                <w:rtl/>
              </w:rPr>
              <w:t>24/05/2023</w:t>
            </w:r>
          </w:p>
        </w:tc>
        <w:tc>
          <w:tcPr>
            <w:tcW w:w="5669" w:type="dxa"/>
          </w:tcPr>
          <w:p w14:paraId="327DF927" w14:textId="77777777" w:rsidR="00654C80" w:rsidRDefault="00A25F3B" w:rsidP="00654C80">
            <w:pPr>
              <w:rPr>
                <w:rtl/>
              </w:rPr>
            </w:pPr>
          </w:p>
          <w:p w14:paraId="25CC2B34" w14:textId="77777777" w:rsidR="00654C80" w:rsidRDefault="00A25F3B" w:rsidP="00654C80">
            <w:pPr>
              <w:rPr>
                <w:rtl/>
              </w:rPr>
            </w:pPr>
            <w:r>
              <w:rPr>
                <w:rFonts w:cs="David" w:hint="cs"/>
                <w:color w:val="000000"/>
                <w:rtl/>
              </w:rPr>
              <w:t>שימוש חורג ממגורים לגן ילדים.</w:t>
            </w:r>
          </w:p>
        </w:tc>
      </w:tr>
    </w:tbl>
    <w:p w14:paraId="7FD0D151" w14:textId="77777777" w:rsidR="00BF1333" w:rsidRPr="001B4317" w:rsidRDefault="00BF1333" w:rsidP="001B4317">
      <w:pPr>
        <w:rPr>
          <w:rFonts w:asciiTheme="minorBidi" w:hAnsiTheme="minorBidi" w:cstheme="minorBidi"/>
          <w:b/>
          <w:bCs/>
          <w:u w:val="single"/>
          <w:rtl/>
        </w:rPr>
      </w:pPr>
    </w:p>
    <w:p w14:paraId="08FB19F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226D244" w14:textId="77777777" w:rsidTr="009D623E">
        <w:trPr>
          <w:trHeight w:val="70"/>
        </w:trPr>
        <w:tc>
          <w:tcPr>
            <w:tcW w:w="860" w:type="dxa"/>
            <w:shd w:val="clear" w:color="auto" w:fill="auto"/>
          </w:tcPr>
          <w:p w14:paraId="242111FF"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23BC2C9E"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5088018"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164D4669" w14:textId="77777777" w:rsidTr="009D623E">
        <w:tc>
          <w:tcPr>
            <w:tcW w:w="860" w:type="dxa"/>
            <w:shd w:val="clear" w:color="auto" w:fill="auto"/>
          </w:tcPr>
          <w:p w14:paraId="165D415D"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2A14B47"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50D1A900" w14:textId="77777777" w:rsidR="00CF2AD0" w:rsidRPr="001B4317" w:rsidRDefault="00CF2AD0" w:rsidP="00A01A49">
            <w:pPr>
              <w:jc w:val="center"/>
              <w:rPr>
                <w:rFonts w:asciiTheme="minorBidi" w:hAnsiTheme="minorBidi" w:cstheme="minorBidi"/>
                <w:bCs/>
              </w:rPr>
            </w:pPr>
          </w:p>
        </w:tc>
      </w:tr>
      <w:tr w:rsidR="00CF2AD0" w:rsidRPr="001B4317" w14:paraId="75821591" w14:textId="77777777" w:rsidTr="009D623E">
        <w:tc>
          <w:tcPr>
            <w:tcW w:w="860" w:type="dxa"/>
            <w:shd w:val="clear" w:color="auto" w:fill="auto"/>
          </w:tcPr>
          <w:p w14:paraId="2D92E2B8"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771065A3"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4B181247" w14:textId="77777777" w:rsidR="00CF2AD0" w:rsidRPr="001B4317" w:rsidRDefault="00CF2AD0" w:rsidP="00A01A49">
            <w:pPr>
              <w:jc w:val="center"/>
              <w:rPr>
                <w:rFonts w:asciiTheme="minorBidi" w:hAnsiTheme="minorBidi" w:cstheme="minorBidi"/>
                <w:bCs/>
              </w:rPr>
            </w:pPr>
          </w:p>
        </w:tc>
      </w:tr>
      <w:tr w:rsidR="00CF2AD0" w:rsidRPr="001B4317" w14:paraId="26AB3297" w14:textId="77777777" w:rsidTr="009D623E">
        <w:tc>
          <w:tcPr>
            <w:tcW w:w="860" w:type="dxa"/>
            <w:shd w:val="clear" w:color="auto" w:fill="auto"/>
          </w:tcPr>
          <w:p w14:paraId="1A824B7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39614BC"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FA6377A" w14:textId="77777777" w:rsidR="00CF2AD0" w:rsidRPr="001B4317" w:rsidRDefault="00CF2AD0" w:rsidP="00A01A49">
            <w:pPr>
              <w:jc w:val="center"/>
              <w:rPr>
                <w:rFonts w:asciiTheme="minorBidi" w:hAnsiTheme="minorBidi" w:cstheme="minorBidi"/>
                <w:bCs/>
              </w:rPr>
            </w:pPr>
          </w:p>
        </w:tc>
      </w:tr>
      <w:tr w:rsidR="00CF2AD0" w:rsidRPr="001B4317" w14:paraId="075F87E9" w14:textId="77777777" w:rsidTr="009D623E">
        <w:tc>
          <w:tcPr>
            <w:tcW w:w="860" w:type="dxa"/>
            <w:shd w:val="clear" w:color="auto" w:fill="auto"/>
          </w:tcPr>
          <w:p w14:paraId="10C09AA8"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7F9E3AA"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589FD948" w14:textId="77777777" w:rsidR="00CF2AD0" w:rsidRPr="001B4317" w:rsidRDefault="00CF2AD0" w:rsidP="00A01A49">
            <w:pPr>
              <w:jc w:val="center"/>
              <w:rPr>
                <w:rFonts w:asciiTheme="minorBidi" w:hAnsiTheme="minorBidi" w:cstheme="minorBidi"/>
                <w:bCs/>
              </w:rPr>
            </w:pPr>
          </w:p>
        </w:tc>
      </w:tr>
      <w:tr w:rsidR="00CF2AD0" w:rsidRPr="001B4317" w14:paraId="3D5C1A50" w14:textId="77777777" w:rsidTr="009D623E">
        <w:tc>
          <w:tcPr>
            <w:tcW w:w="860" w:type="dxa"/>
            <w:shd w:val="clear" w:color="auto" w:fill="auto"/>
          </w:tcPr>
          <w:p w14:paraId="76EDA69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161C205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01128EE" w14:textId="77777777" w:rsidR="00CF2AD0" w:rsidRPr="001B4317" w:rsidRDefault="00CF2AD0" w:rsidP="00A01A49">
            <w:pPr>
              <w:jc w:val="center"/>
              <w:rPr>
                <w:rFonts w:asciiTheme="minorBidi" w:hAnsiTheme="minorBidi" w:cstheme="minorBidi"/>
                <w:bCs/>
              </w:rPr>
            </w:pPr>
          </w:p>
        </w:tc>
      </w:tr>
      <w:tr w:rsidR="00CF2AD0" w:rsidRPr="001B4317" w14:paraId="010AA691" w14:textId="77777777" w:rsidTr="009D623E">
        <w:tc>
          <w:tcPr>
            <w:tcW w:w="860" w:type="dxa"/>
            <w:shd w:val="clear" w:color="auto" w:fill="auto"/>
          </w:tcPr>
          <w:p w14:paraId="116A3F7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41167E3"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ACB3706" w14:textId="77777777" w:rsidR="00CF2AD0" w:rsidRPr="001B4317" w:rsidRDefault="00CF2AD0" w:rsidP="00A01A49">
            <w:pPr>
              <w:jc w:val="center"/>
              <w:rPr>
                <w:rFonts w:asciiTheme="minorBidi" w:hAnsiTheme="minorBidi" w:cstheme="minorBidi"/>
                <w:bCs/>
              </w:rPr>
            </w:pPr>
          </w:p>
        </w:tc>
      </w:tr>
      <w:tr w:rsidR="00CF2AD0" w:rsidRPr="001B4317" w14:paraId="16A99132" w14:textId="77777777" w:rsidTr="009D623E">
        <w:tc>
          <w:tcPr>
            <w:tcW w:w="860" w:type="dxa"/>
            <w:shd w:val="clear" w:color="auto" w:fill="auto"/>
          </w:tcPr>
          <w:p w14:paraId="10A4C3C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1BF828A7"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1A3C4ED9" w14:textId="77777777" w:rsidR="00CF2AD0" w:rsidRPr="001B4317" w:rsidRDefault="00CF2AD0" w:rsidP="00A01A49">
            <w:pPr>
              <w:jc w:val="center"/>
              <w:rPr>
                <w:rFonts w:asciiTheme="minorBidi" w:hAnsiTheme="minorBidi" w:cstheme="minorBidi"/>
                <w:bCs/>
              </w:rPr>
            </w:pPr>
          </w:p>
        </w:tc>
      </w:tr>
      <w:tr w:rsidR="00CF2AD0" w:rsidRPr="001B4317" w14:paraId="3193C0E8" w14:textId="77777777" w:rsidTr="009D623E">
        <w:tc>
          <w:tcPr>
            <w:tcW w:w="860" w:type="dxa"/>
            <w:shd w:val="clear" w:color="auto" w:fill="auto"/>
          </w:tcPr>
          <w:p w14:paraId="0233E965"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C8D88B2"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CC1CAF3" w14:textId="77777777" w:rsidR="00CF2AD0" w:rsidRPr="001B4317" w:rsidRDefault="00CF2AD0" w:rsidP="00A01A49">
            <w:pPr>
              <w:jc w:val="center"/>
              <w:rPr>
                <w:rFonts w:asciiTheme="minorBidi" w:hAnsiTheme="minorBidi" w:cstheme="minorBidi"/>
                <w:bCs/>
              </w:rPr>
            </w:pPr>
          </w:p>
        </w:tc>
      </w:tr>
      <w:tr w:rsidR="00CF2AD0" w:rsidRPr="001B4317" w14:paraId="2B0439E9" w14:textId="77777777" w:rsidTr="009D623E">
        <w:tc>
          <w:tcPr>
            <w:tcW w:w="860" w:type="dxa"/>
            <w:shd w:val="clear" w:color="auto" w:fill="auto"/>
          </w:tcPr>
          <w:p w14:paraId="0C5C407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A215025" w14:textId="77777777" w:rsidR="00CF2AD0" w:rsidRPr="001B4317" w:rsidRDefault="00CF2AD0" w:rsidP="00BE28A4">
            <w:pPr>
              <w:rPr>
                <w:rFonts w:asciiTheme="minorBidi" w:hAnsiTheme="minorBidi" w:cstheme="minorBidi"/>
                <w:bCs/>
                <w:rtl/>
              </w:rPr>
            </w:pPr>
            <w:r>
              <w:rPr>
                <w:rFonts w:cs="Arial" w:hint="cs"/>
                <w:rtl/>
              </w:rPr>
              <w:t>אישור תקינות המבנה</w:t>
            </w:r>
          </w:p>
        </w:tc>
        <w:tc>
          <w:tcPr>
            <w:tcW w:w="709" w:type="dxa"/>
          </w:tcPr>
          <w:p w14:paraId="7B0C8982"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48CFF979" w14:textId="77777777" w:rsidTr="009D623E">
        <w:tc>
          <w:tcPr>
            <w:tcW w:w="860" w:type="dxa"/>
            <w:shd w:val="clear" w:color="auto" w:fill="auto"/>
          </w:tcPr>
          <w:p w14:paraId="5C2E78E2"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7DE05CC0"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23532C1C" w14:textId="77777777" w:rsidR="00CF2AD0" w:rsidRPr="001B4317" w:rsidRDefault="00CF2AD0" w:rsidP="00A01A49">
            <w:pPr>
              <w:jc w:val="center"/>
              <w:rPr>
                <w:rFonts w:asciiTheme="minorBidi" w:hAnsiTheme="minorBidi" w:cstheme="minorBidi"/>
                <w:bCs/>
              </w:rPr>
            </w:pPr>
          </w:p>
        </w:tc>
      </w:tr>
      <w:tr w:rsidR="00CF2AD0" w:rsidRPr="001B4317" w14:paraId="0963B870" w14:textId="77777777" w:rsidTr="009D623E">
        <w:tc>
          <w:tcPr>
            <w:tcW w:w="860" w:type="dxa"/>
            <w:shd w:val="clear" w:color="auto" w:fill="auto"/>
          </w:tcPr>
          <w:p w14:paraId="6DA285D9"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0EF5CF72" w14:textId="77777777" w:rsidR="00CF2AD0" w:rsidRPr="001B4317" w:rsidRDefault="00CF2AD0" w:rsidP="00BE28A4">
            <w:pPr>
              <w:rPr>
                <w:rFonts w:asciiTheme="minorBidi" w:hAnsiTheme="minorBidi" w:cstheme="minorBidi"/>
                <w:bCs/>
                <w:rtl/>
              </w:rPr>
            </w:pPr>
            <w:r>
              <w:rPr>
                <w:rFonts w:cs="Arial" w:hint="cs"/>
                <w:rtl/>
              </w:rPr>
              <w:t>אישור מח' תנועה בנושא תחנות להעלאת והורדת ילדים</w:t>
            </w:r>
          </w:p>
        </w:tc>
        <w:tc>
          <w:tcPr>
            <w:tcW w:w="709" w:type="dxa"/>
          </w:tcPr>
          <w:p w14:paraId="0723F467" w14:textId="77777777" w:rsidR="00CF2AD0" w:rsidRPr="001B4317" w:rsidRDefault="00CF2AD0" w:rsidP="00A01A49">
            <w:pPr>
              <w:jc w:val="center"/>
              <w:rPr>
                <w:rFonts w:asciiTheme="minorBidi" w:hAnsiTheme="minorBidi" w:cstheme="minorBidi"/>
                <w:bCs/>
              </w:rPr>
            </w:pPr>
          </w:p>
        </w:tc>
      </w:tr>
      <w:tr w:rsidR="00CF2AD0" w:rsidRPr="001B4317" w14:paraId="37AD7471" w14:textId="77777777" w:rsidTr="009D623E">
        <w:tc>
          <w:tcPr>
            <w:tcW w:w="860" w:type="dxa"/>
            <w:shd w:val="clear" w:color="auto" w:fill="auto"/>
          </w:tcPr>
          <w:p w14:paraId="51A749D3"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19C7F2C7" w14:textId="77777777" w:rsidR="00CF2AD0" w:rsidRPr="001B4317" w:rsidRDefault="00CF2AD0" w:rsidP="00BE28A4">
            <w:pPr>
              <w:rPr>
                <w:rFonts w:asciiTheme="minorBidi" w:hAnsiTheme="minorBidi" w:cstheme="minorBidi"/>
                <w:bCs/>
                <w:rtl/>
              </w:rPr>
            </w:pPr>
            <w:r>
              <w:rPr>
                <w:rFonts w:cs="Arial" w:hint="cs"/>
                <w:rtl/>
              </w:rPr>
              <w:t>אישור מטעם משרד החינוך לעניין בטיחות הפעלת הגנים</w:t>
            </w:r>
          </w:p>
        </w:tc>
        <w:tc>
          <w:tcPr>
            <w:tcW w:w="709" w:type="dxa"/>
          </w:tcPr>
          <w:p w14:paraId="26B98EF1" w14:textId="77777777" w:rsidR="00CF2AD0" w:rsidRPr="001B4317" w:rsidRDefault="00CF2AD0" w:rsidP="00A01A49">
            <w:pPr>
              <w:jc w:val="center"/>
              <w:rPr>
                <w:rFonts w:asciiTheme="minorBidi" w:hAnsiTheme="minorBidi" w:cstheme="minorBidi"/>
                <w:bCs/>
              </w:rPr>
            </w:pPr>
            <w:r>
              <w:rPr>
                <w:rFonts w:cs="Arial" w:hint="cs"/>
                <w:rtl/>
              </w:rPr>
              <w:t>כן</w:t>
            </w:r>
          </w:p>
        </w:tc>
      </w:tr>
    </w:tbl>
    <w:p w14:paraId="1458D212" w14:textId="77777777" w:rsidR="001B4317" w:rsidRPr="001B4317" w:rsidRDefault="001B4317" w:rsidP="001B4317">
      <w:pPr>
        <w:rPr>
          <w:rFonts w:asciiTheme="minorBidi" w:hAnsiTheme="minorBidi" w:cstheme="minorBidi"/>
          <w:rtl/>
        </w:rPr>
      </w:pPr>
    </w:p>
    <w:p w14:paraId="2E7FA6C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22ECB08"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322B1310" w14:textId="77777777">
        <w:tc>
          <w:tcPr>
            <w:tcW w:w="0" w:type="auto"/>
          </w:tcPr>
          <w:p w14:paraId="082FD377" w14:textId="77777777" w:rsidR="00654C80" w:rsidRDefault="00A25F3B" w:rsidP="00654C80">
            <w:pPr>
              <w:rPr>
                <w:rtl/>
              </w:rPr>
            </w:pPr>
          </w:p>
          <w:p w14:paraId="2DD042E4" w14:textId="77777777" w:rsidR="00654C80" w:rsidRDefault="00A25F3B" w:rsidP="00654C80">
            <w:pPr>
              <w:rPr>
                <w:rtl/>
              </w:rPr>
            </w:pPr>
            <w:r>
              <w:rPr>
                <w:rFonts w:cs="David" w:hint="cs"/>
                <w:color w:val="000000"/>
                <w:rtl/>
              </w:rPr>
              <w:t>‏‎ ‎</w:t>
            </w:r>
          </w:p>
          <w:p w14:paraId="29A2E352" w14:textId="77777777" w:rsidR="00654C80" w:rsidRDefault="00A25F3B" w:rsidP="00654C80">
            <w:pPr>
              <w:rPr>
                <w:rtl/>
              </w:rPr>
            </w:pPr>
          </w:p>
          <w:p w14:paraId="68F786FF" w14:textId="77777777" w:rsidR="00654C80" w:rsidRDefault="00A25F3B" w:rsidP="00654C80">
            <w:pPr>
              <w:rPr>
                <w:rtl/>
              </w:rPr>
            </w:pPr>
            <w:r>
              <w:rPr>
                <w:rFonts w:cs="David" w:hint="cs"/>
                <w:color w:val="000000"/>
                <w:rtl/>
              </w:rPr>
              <w:t>‏‏ ‏</w:t>
            </w:r>
          </w:p>
          <w:p w14:paraId="7B02C60A" w14:textId="77777777" w:rsidR="00654C80" w:rsidRDefault="00A25F3B" w:rsidP="00654C80">
            <w:pPr>
              <w:rPr>
                <w:rtl/>
              </w:rPr>
            </w:pPr>
          </w:p>
          <w:p w14:paraId="347472EE" w14:textId="77777777" w:rsidR="00654C80" w:rsidRDefault="00A25F3B" w:rsidP="00654C80">
            <w:pPr>
              <w:rPr>
                <w:rtl/>
              </w:rPr>
            </w:pPr>
            <w:r>
              <w:rPr>
                <w:rFonts w:cs="David" w:hint="cs"/>
                <w:color w:val="000000"/>
                <w:rtl/>
              </w:rPr>
              <w:t>‏‏בקשה לשימוש חורג- מובאת להכרעה בדבר זמן השימוש החורג.‏</w:t>
            </w:r>
          </w:p>
          <w:p w14:paraId="7269F3B1" w14:textId="77777777" w:rsidR="00654C80" w:rsidRDefault="00A25F3B" w:rsidP="00654C80">
            <w:pPr>
              <w:rPr>
                <w:rtl/>
              </w:rPr>
            </w:pPr>
          </w:p>
          <w:p w14:paraId="65B6C855" w14:textId="77777777" w:rsidR="00654C80" w:rsidRDefault="00A25F3B" w:rsidP="00654C80">
            <w:pPr>
              <w:rPr>
                <w:rtl/>
              </w:rPr>
            </w:pPr>
            <w:r>
              <w:rPr>
                <w:rFonts w:cs="David" w:hint="cs"/>
                <w:color w:val="000000"/>
                <w:rtl/>
              </w:rPr>
              <w:t>‏‏בשלב הפרסום התקבל מכתב התנגדות משכן אחד אולם‏‏, ‏‏התקבל מכתב הסרת התנגדות בתאריך 03/02/2025‏</w:t>
            </w:r>
          </w:p>
          <w:p w14:paraId="3030489C" w14:textId="77777777" w:rsidR="00654C80" w:rsidRDefault="00A25F3B" w:rsidP="00654C80">
            <w:pPr>
              <w:rPr>
                <w:rtl/>
              </w:rPr>
            </w:pPr>
          </w:p>
          <w:p w14:paraId="475E5972" w14:textId="77777777" w:rsidR="00654C80" w:rsidRDefault="00A25F3B" w:rsidP="00654C80">
            <w:pPr>
              <w:rPr>
                <w:rtl/>
              </w:rPr>
            </w:pPr>
            <w:r>
              <w:rPr>
                <w:rFonts w:cs="David" w:hint="cs"/>
                <w:color w:val="000000"/>
                <w:rtl/>
              </w:rPr>
              <w:t>‏‏ ‏</w:t>
            </w:r>
          </w:p>
          <w:p w14:paraId="099A3CEA" w14:textId="77777777" w:rsidR="00654C80" w:rsidRDefault="00A25F3B" w:rsidP="00654C80">
            <w:pPr>
              <w:rPr>
                <w:rtl/>
              </w:rPr>
            </w:pPr>
          </w:p>
          <w:p w14:paraId="7D1F8FF5" w14:textId="77777777" w:rsidR="00654C80" w:rsidRDefault="00A25F3B" w:rsidP="00654C80">
            <w:pPr>
              <w:rPr>
                <w:rtl/>
              </w:rPr>
            </w:pPr>
            <w:r>
              <w:rPr>
                <w:rFonts w:cs="David" w:hint="cs"/>
                <w:color w:val="000000"/>
                <w:rtl/>
              </w:rPr>
              <w:t xml:space="preserve">‏‏על המקום חלה </w:t>
            </w:r>
            <w:r>
              <w:rPr>
                <w:rFonts w:cs="David" w:hint="cs"/>
                <w:color w:val="000000"/>
                <w:rtl/>
              </w:rPr>
              <w:t>תוכנית ‏‏4036ב‏‏ הקובעת בסעיף ‏‏9 ‏‏–‏‏אזור מגורים מיוחד.‏</w:t>
            </w:r>
          </w:p>
          <w:p w14:paraId="3EE297A0" w14:textId="77777777" w:rsidR="00654C80" w:rsidRDefault="00A25F3B" w:rsidP="00654C80">
            <w:pPr>
              <w:rPr>
                <w:rtl/>
              </w:rPr>
            </w:pPr>
          </w:p>
          <w:p w14:paraId="15DFA514" w14:textId="77777777" w:rsidR="00654C80" w:rsidRDefault="00A25F3B" w:rsidP="00654C80">
            <w:pPr>
              <w:rPr>
                <w:rtl/>
              </w:rPr>
            </w:pPr>
            <w:r>
              <w:rPr>
                <w:rFonts w:cs="David" w:hint="cs"/>
                <w:color w:val="000000"/>
                <w:rtl/>
              </w:rPr>
              <w:t>‏‏הבקשה המוצעת הינה עבור שימוש חורג מדירה אחת ב‏‏קומת הקרקע, ‏‏ל‏‏גן ילדים ‏‏ברחוב‏‏ אידלזון 30, רמות.‏</w:t>
            </w:r>
          </w:p>
          <w:p w14:paraId="3FCC9C79" w14:textId="77777777" w:rsidR="00654C80" w:rsidRDefault="00A25F3B" w:rsidP="00654C80">
            <w:pPr>
              <w:rPr>
                <w:rtl/>
              </w:rPr>
            </w:pPr>
          </w:p>
          <w:p w14:paraId="279BAE3E" w14:textId="77777777" w:rsidR="00654C80" w:rsidRDefault="00A25F3B" w:rsidP="00654C80">
            <w:pPr>
              <w:rPr>
                <w:rtl/>
              </w:rPr>
            </w:pPr>
            <w:r>
              <w:rPr>
                <w:rFonts w:cs="David" w:hint="cs"/>
                <w:color w:val="000000"/>
                <w:rtl/>
              </w:rPr>
              <w:t>‏‏הוצג היתר שמספרו: 1994/0025.09 לצורך השוואה.‏</w:t>
            </w:r>
          </w:p>
          <w:p w14:paraId="1A7843A9" w14:textId="77777777" w:rsidR="00654C80" w:rsidRDefault="00A25F3B" w:rsidP="00654C80">
            <w:pPr>
              <w:rPr>
                <w:rtl/>
              </w:rPr>
            </w:pPr>
          </w:p>
          <w:p w14:paraId="12C87AA5" w14:textId="77777777" w:rsidR="00654C80" w:rsidRDefault="00A25F3B" w:rsidP="00654C80">
            <w:pPr>
              <w:rPr>
                <w:rtl/>
              </w:rPr>
            </w:pPr>
            <w:r>
              <w:rPr>
                <w:rFonts w:cs="David" w:hint="cs"/>
                <w:color w:val="000000"/>
                <w:rtl/>
              </w:rPr>
              <w:t>‏‏סומנה חצר‏‏ , נראית משותפת, ‏‏לשימוש הגן. ‏</w:t>
            </w:r>
          </w:p>
          <w:p w14:paraId="3015D406" w14:textId="77777777" w:rsidR="00654C80" w:rsidRDefault="00A25F3B" w:rsidP="00654C80">
            <w:pPr>
              <w:rPr>
                <w:rtl/>
              </w:rPr>
            </w:pPr>
          </w:p>
          <w:p w14:paraId="5073B9FA" w14:textId="77777777" w:rsidR="00654C80" w:rsidRDefault="00A25F3B" w:rsidP="00654C80">
            <w:pPr>
              <w:rPr>
                <w:rtl/>
              </w:rPr>
            </w:pPr>
            <w:r>
              <w:rPr>
                <w:rFonts w:cs="David" w:hint="cs"/>
                <w:color w:val="000000"/>
                <w:rtl/>
              </w:rPr>
              <w:t>‏‏עבירת בניה‏‏: ‏‏התקבלה הצהרת הרשת לפיה‏‏ לא נראה כי יש תוספות/עבירות בניה בדירת הגן מעבר לנבנה במקור, למעט פריצת חלון ופריצת פתח יציאה לחצר הגן כפי המסומן בבקשה.‏</w:t>
            </w:r>
          </w:p>
          <w:p w14:paraId="02B296D2" w14:textId="77777777" w:rsidR="00654C80" w:rsidRDefault="00A25F3B" w:rsidP="00654C80">
            <w:pPr>
              <w:rPr>
                <w:rtl/>
              </w:rPr>
            </w:pPr>
          </w:p>
          <w:p w14:paraId="1850B874" w14:textId="77777777" w:rsidR="00654C80" w:rsidRDefault="00A25F3B" w:rsidP="00654C80">
            <w:pPr>
              <w:rPr>
                <w:rtl/>
              </w:rPr>
            </w:pPr>
            <w:r>
              <w:rPr>
                <w:rFonts w:cs="David" w:hint="cs"/>
                <w:color w:val="000000"/>
                <w:rtl/>
              </w:rPr>
              <w:t>‏‏חצר‏‏: סומנה חצר ‏‏, נראית משותפת, ‏‏לשימוש הגן.‏</w:t>
            </w:r>
          </w:p>
          <w:p w14:paraId="6BC0FC87" w14:textId="77777777" w:rsidR="00654C80" w:rsidRDefault="00A25F3B" w:rsidP="00654C80">
            <w:pPr>
              <w:rPr>
                <w:rtl/>
              </w:rPr>
            </w:pPr>
          </w:p>
          <w:p w14:paraId="65A4B556" w14:textId="77777777" w:rsidR="00654C80" w:rsidRDefault="00A25F3B" w:rsidP="00654C80">
            <w:pPr>
              <w:rPr>
                <w:rtl/>
              </w:rPr>
            </w:pPr>
            <w:r>
              <w:rPr>
                <w:rFonts w:cs="David" w:hint="cs"/>
                <w:color w:val="000000"/>
                <w:rtl/>
              </w:rPr>
              <w:t>‏‏מפעיל‏‏ : ‏‏בית יעקב‏</w:t>
            </w:r>
          </w:p>
          <w:p w14:paraId="7ACD8C77" w14:textId="77777777" w:rsidR="00654C80" w:rsidRDefault="00A25F3B" w:rsidP="00654C80">
            <w:pPr>
              <w:rPr>
                <w:rtl/>
              </w:rPr>
            </w:pPr>
          </w:p>
          <w:p w14:paraId="3A92A479" w14:textId="77777777" w:rsidR="00654C80" w:rsidRDefault="00A25F3B" w:rsidP="00654C80">
            <w:pPr>
              <w:rPr>
                <w:rtl/>
              </w:rPr>
            </w:pPr>
            <w:r>
              <w:rPr>
                <w:rFonts w:cs="David" w:hint="cs"/>
                <w:color w:val="000000"/>
                <w:rtl/>
              </w:rPr>
              <w:t>‏‏כניסה‏‏: ‏‏מוצעת כניסה פרטית לגן הילדים מהחצר .‏</w:t>
            </w:r>
          </w:p>
          <w:p w14:paraId="26BC7785" w14:textId="77777777" w:rsidR="00654C80" w:rsidRDefault="00A25F3B" w:rsidP="00654C80">
            <w:pPr>
              <w:rPr>
                <w:rtl/>
              </w:rPr>
            </w:pPr>
          </w:p>
          <w:p w14:paraId="274200AF" w14:textId="77777777" w:rsidR="00654C80" w:rsidRDefault="00A25F3B" w:rsidP="00654C80">
            <w:pPr>
              <w:rPr>
                <w:rtl/>
              </w:rPr>
            </w:pPr>
            <w:r>
              <w:rPr>
                <w:rFonts w:cs="David" w:hint="cs"/>
                <w:color w:val="000000"/>
                <w:rtl/>
              </w:rPr>
              <w:t>‏‏מספר‏‏ ילדים:‏‏ 26 בנות‏</w:t>
            </w:r>
          </w:p>
          <w:p w14:paraId="2A210B79" w14:textId="77777777" w:rsidR="00654C80" w:rsidRDefault="00A25F3B" w:rsidP="00654C80">
            <w:pPr>
              <w:rPr>
                <w:rtl/>
              </w:rPr>
            </w:pPr>
          </w:p>
          <w:p w14:paraId="50C1E8E3" w14:textId="77777777" w:rsidR="00654C80" w:rsidRDefault="00A25F3B" w:rsidP="00654C80">
            <w:pPr>
              <w:rPr>
                <w:rtl/>
              </w:rPr>
            </w:pPr>
            <w:r>
              <w:rPr>
                <w:rFonts w:cs="David" w:hint="cs"/>
                <w:color w:val="000000"/>
                <w:rtl/>
              </w:rPr>
              <w:t>‏‏שטח‏‏ הדירה שבשימוש: ‏‏72.25 ‏‏מ"ר‏</w:t>
            </w:r>
          </w:p>
          <w:p w14:paraId="3A1034B1" w14:textId="77777777" w:rsidR="00654C80" w:rsidRDefault="00A25F3B" w:rsidP="00654C80">
            <w:pPr>
              <w:rPr>
                <w:rtl/>
              </w:rPr>
            </w:pPr>
          </w:p>
          <w:p w14:paraId="1AC2372E"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27CBA120" w14:textId="77777777" w:rsidR="00654C80" w:rsidRDefault="00A25F3B" w:rsidP="00654C80">
            <w:pPr>
              <w:rPr>
                <w:rtl/>
              </w:rPr>
            </w:pPr>
          </w:p>
          <w:p w14:paraId="49F1120E" w14:textId="77777777" w:rsidR="00654C80" w:rsidRDefault="00A25F3B" w:rsidP="00654C80">
            <w:pPr>
              <w:rPr>
                <w:rtl/>
              </w:rPr>
            </w:pPr>
            <w:r>
              <w:rPr>
                <w:rFonts w:cs="David" w:hint="cs"/>
                <w:color w:val="000000"/>
                <w:rtl/>
              </w:rPr>
              <w:t>‏‏אישור משרד החינוך- לבטיחות‏‏-‏‏ ‏‏הוצג אישור בטיחות למוסד שאינו רשמי ממשרד החינוך בתאריך ‏‏08‏‏/0‏‏9‏‏/202‏‏2‏‏ לשנת תשפ"‏‏ג‏</w:t>
            </w:r>
          </w:p>
          <w:p w14:paraId="404E7D3A" w14:textId="77777777" w:rsidR="00654C80" w:rsidRDefault="00A25F3B" w:rsidP="00654C80">
            <w:pPr>
              <w:rPr>
                <w:rtl/>
              </w:rPr>
            </w:pPr>
          </w:p>
          <w:p w14:paraId="1E26E141" w14:textId="77777777" w:rsidR="00654C80" w:rsidRDefault="00A25F3B" w:rsidP="00654C80">
            <w:pPr>
              <w:rPr>
                <w:rtl/>
              </w:rPr>
            </w:pPr>
            <w:r>
              <w:rPr>
                <w:rFonts w:cs="David" w:hint="cs"/>
                <w:color w:val="000000"/>
                <w:rtl/>
              </w:rPr>
              <w:t>‏‏הוצג מסמך ‏‏תקינות מבנה (מ"בר הנדסה ובטיחות בע"מ") מתאריך: 01/09/2022‏</w:t>
            </w:r>
          </w:p>
          <w:p w14:paraId="549C4385" w14:textId="77777777" w:rsidR="00654C80" w:rsidRDefault="00A25F3B" w:rsidP="00654C80">
            <w:pPr>
              <w:rPr>
                <w:rtl/>
              </w:rPr>
            </w:pPr>
          </w:p>
          <w:p w14:paraId="09D7150B" w14:textId="77777777" w:rsidR="00654C80" w:rsidRDefault="00A25F3B" w:rsidP="00654C80">
            <w:pPr>
              <w:rPr>
                <w:rtl/>
              </w:rPr>
            </w:pPr>
            <w:r>
              <w:rPr>
                <w:rFonts w:cs="David" w:hint="cs"/>
                <w:color w:val="000000"/>
                <w:rtl/>
              </w:rPr>
              <w:t>‏‏חוזה שכירות‏‏- הוצג חוזה שכירות מתאריך ‏‏ 10/08/2022 ‏‏עד ל - ‏‏ 31/08/2027‏</w:t>
            </w:r>
          </w:p>
          <w:p w14:paraId="1B4F04AA" w14:textId="77777777" w:rsidR="00654C80" w:rsidRDefault="00A25F3B" w:rsidP="00654C80">
            <w:pPr>
              <w:rPr>
                <w:rtl/>
              </w:rPr>
            </w:pPr>
          </w:p>
          <w:p w14:paraId="4172B40A" w14:textId="77777777" w:rsidR="00654C80" w:rsidRDefault="00A25F3B" w:rsidP="00654C80">
            <w:pPr>
              <w:rPr>
                <w:rtl/>
              </w:rPr>
            </w:pPr>
            <w:r>
              <w:rPr>
                <w:rFonts w:cs="David" w:hint="cs"/>
                <w:color w:val="000000"/>
                <w:rtl/>
              </w:rPr>
              <w:t>‏‏מתנגדים:‏‏ לאחר פרסום ‏‏ישנו מתנגד אחד. ‏‏ התקבל מכתב הסרת התנגדות בתאריך‏</w:t>
            </w:r>
          </w:p>
          <w:p w14:paraId="6871CC01" w14:textId="77777777" w:rsidR="00654C80" w:rsidRDefault="00A25F3B" w:rsidP="00654C80">
            <w:pPr>
              <w:rPr>
                <w:rtl/>
              </w:rPr>
            </w:pPr>
          </w:p>
          <w:p w14:paraId="70AC4389" w14:textId="77777777" w:rsidR="00654C80" w:rsidRDefault="00A25F3B" w:rsidP="00654C80">
            <w:pPr>
              <w:rPr>
                <w:rtl/>
              </w:rPr>
            </w:pPr>
            <w:r>
              <w:rPr>
                <w:rFonts w:cs="David" w:hint="cs"/>
                <w:color w:val="000000"/>
                <w:rtl/>
              </w:rPr>
              <w:t>‏‏תמצות ההתנגדות:‏‏ רעש, פקקי תנועה וירידת ערך הדירה.‏</w:t>
            </w:r>
          </w:p>
          <w:p w14:paraId="1BA7E4AB" w14:textId="77777777" w:rsidR="00654C80" w:rsidRDefault="00A25F3B" w:rsidP="00654C80">
            <w:pPr>
              <w:rPr>
                <w:rtl/>
              </w:rPr>
            </w:pPr>
          </w:p>
          <w:p w14:paraId="12FC3E61" w14:textId="77777777" w:rsidR="00654C80" w:rsidRDefault="00A25F3B" w:rsidP="00654C80">
            <w:pPr>
              <w:rPr>
                <w:rtl/>
              </w:rPr>
            </w:pPr>
            <w:r>
              <w:rPr>
                <w:rFonts w:cs="David" w:hint="cs"/>
                <w:color w:val="000000"/>
                <w:rtl/>
              </w:rPr>
              <w:t>‏‏ ‏</w:t>
            </w:r>
          </w:p>
          <w:p w14:paraId="71F1C2F0" w14:textId="77777777" w:rsidR="00654C80" w:rsidRDefault="00A25F3B" w:rsidP="00654C80">
            <w:pPr>
              <w:rPr>
                <w:rtl/>
              </w:rPr>
            </w:pPr>
          </w:p>
          <w:p w14:paraId="62D057C3" w14:textId="77777777" w:rsidR="00654C80" w:rsidRDefault="00A25F3B" w:rsidP="00654C80">
            <w:pPr>
              <w:rPr>
                <w:rtl/>
              </w:rPr>
            </w:pPr>
            <w:r>
              <w:rPr>
                <w:rFonts w:cs="David" w:hint="cs"/>
                <w:color w:val="000000"/>
                <w:rtl/>
              </w:rPr>
              <w:t>‏‏בסמכות הוועדה לקבוע את זמן השימוש החורג‏‏.‏</w:t>
            </w:r>
          </w:p>
          <w:p w14:paraId="6DC3C74D" w14:textId="77777777" w:rsidR="00654C80" w:rsidRDefault="00A25F3B" w:rsidP="00654C80">
            <w:pPr>
              <w:rPr>
                <w:rtl/>
              </w:rPr>
            </w:pPr>
          </w:p>
          <w:p w14:paraId="0AC1D1A8" w14:textId="77777777" w:rsidR="00654C80" w:rsidRDefault="00A25F3B" w:rsidP="00654C80">
            <w:pPr>
              <w:rPr>
                <w:rtl/>
              </w:rPr>
            </w:pPr>
            <w:r>
              <w:rPr>
                <w:rFonts w:cs="David" w:hint="cs"/>
                <w:color w:val="000000"/>
                <w:rtl/>
              </w:rPr>
              <w:t>‏‏ ‏</w:t>
            </w:r>
          </w:p>
          <w:p w14:paraId="4894D719" w14:textId="77777777" w:rsidR="00654C80" w:rsidRDefault="00A25F3B" w:rsidP="00654C80">
            <w:pPr>
              <w:rPr>
                <w:rtl/>
              </w:rPr>
            </w:pPr>
          </w:p>
          <w:p w14:paraId="110CB559" w14:textId="77777777" w:rsidR="00654C80" w:rsidRDefault="00A25F3B" w:rsidP="00654C80">
            <w:pPr>
              <w:rPr>
                <w:rtl/>
              </w:rPr>
            </w:pPr>
            <w:r>
              <w:rPr>
                <w:rFonts w:cs="David" w:hint="cs"/>
                <w:color w:val="000000"/>
                <w:rtl/>
              </w:rPr>
              <w:t>‏‏ ‏</w:t>
            </w:r>
          </w:p>
          <w:p w14:paraId="2F95D3F3" w14:textId="77777777" w:rsidR="00654C80" w:rsidRDefault="00A25F3B" w:rsidP="00654C80">
            <w:pPr>
              <w:rPr>
                <w:rtl/>
              </w:rPr>
            </w:pPr>
          </w:p>
          <w:p w14:paraId="21F0E918" w14:textId="77777777" w:rsidR="00654C80" w:rsidRDefault="00A25F3B" w:rsidP="00654C80">
            <w:pPr>
              <w:rPr>
                <w:rtl/>
              </w:rPr>
            </w:pPr>
            <w:r>
              <w:rPr>
                <w:rFonts w:cs="David" w:hint="cs"/>
                <w:color w:val="000000"/>
                <w:rtl/>
              </w:rPr>
              <w:t>‏‎ ‎</w:t>
            </w:r>
          </w:p>
        </w:tc>
      </w:tr>
    </w:tbl>
    <w:p w14:paraId="39872262" w14:textId="77777777" w:rsidR="00327103" w:rsidRPr="001B4317" w:rsidRDefault="00327103" w:rsidP="007C72FC">
      <w:pPr>
        <w:pStyle w:val="4"/>
        <w:rPr>
          <w:rFonts w:asciiTheme="minorBidi" w:hAnsiTheme="minorBidi" w:cstheme="minorBidi"/>
          <w:rtl/>
        </w:rPr>
      </w:pPr>
    </w:p>
    <w:p w14:paraId="103ECDB7" w14:textId="77777777" w:rsidR="006C72F3" w:rsidRDefault="00A25F3B">
      <w:r>
        <w:br w:type="page"/>
      </w:r>
    </w:p>
    <w:p w14:paraId="54669D3A"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7FAA994D"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A97757D" w14:textId="77777777" w:rsidTr="009D623E">
        <w:trPr>
          <w:jc w:val="center"/>
        </w:trPr>
        <w:tc>
          <w:tcPr>
            <w:tcW w:w="2744" w:type="dxa"/>
            <w:shd w:val="clear" w:color="auto" w:fill="auto"/>
          </w:tcPr>
          <w:p w14:paraId="4EC81A01"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6D9A7C1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75A57CA" w14:textId="77777777" w:rsidTr="009D623E">
        <w:trPr>
          <w:jc w:val="center"/>
        </w:trPr>
        <w:tc>
          <w:tcPr>
            <w:tcW w:w="2744" w:type="dxa"/>
            <w:shd w:val="clear" w:color="auto" w:fill="auto"/>
          </w:tcPr>
          <w:p w14:paraId="7F83356A"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7A5311F" w14:textId="77777777" w:rsidR="00513E01" w:rsidRPr="00513E01" w:rsidRDefault="009560DF" w:rsidP="001B4317">
            <w:r>
              <w:rPr>
                <w:rFonts w:asciiTheme="minorBidi" w:hAnsiTheme="minorBidi" w:cstheme="minorBidi"/>
                <w:b/>
                <w:bCs/>
                <w:color w:val="000000"/>
                <w:rtl/>
              </w:rPr>
              <w:t>2025/30</w:t>
            </w:r>
          </w:p>
        </w:tc>
      </w:tr>
      <w:tr w:rsidR="00513E01" w:rsidRPr="00513E01" w14:paraId="3A53E7D1" w14:textId="77777777" w:rsidTr="009D623E">
        <w:trPr>
          <w:jc w:val="center"/>
        </w:trPr>
        <w:tc>
          <w:tcPr>
            <w:tcW w:w="2744" w:type="dxa"/>
            <w:shd w:val="clear" w:color="auto" w:fill="auto"/>
          </w:tcPr>
          <w:p w14:paraId="6FE6BEF1"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238063C" w14:textId="77777777" w:rsidR="00513E01" w:rsidRPr="00513E01" w:rsidRDefault="007C62F6" w:rsidP="00513E01">
            <w:r>
              <w:rPr>
                <w:rFonts w:asciiTheme="minorBidi" w:hAnsiTheme="minorBidi" w:cstheme="minorBidi"/>
                <w:b/>
                <w:bCs/>
                <w:color w:val="C00000"/>
                <w:u w:val="single"/>
                <w:rtl/>
              </w:rPr>
              <w:t>2024/0515.00</w:t>
            </w:r>
          </w:p>
        </w:tc>
      </w:tr>
      <w:tr w:rsidR="0027089E" w:rsidRPr="00513E01" w14:paraId="4A5F7761" w14:textId="77777777" w:rsidTr="009D623E">
        <w:trPr>
          <w:jc w:val="center"/>
        </w:trPr>
        <w:tc>
          <w:tcPr>
            <w:tcW w:w="2744" w:type="dxa"/>
            <w:shd w:val="clear" w:color="auto" w:fill="auto"/>
          </w:tcPr>
          <w:p w14:paraId="3FF1035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C1AC760" w14:textId="77777777" w:rsidR="0027089E" w:rsidRDefault="007C62F6" w:rsidP="00513E01">
            <w:r>
              <w:rPr>
                <w:rFonts w:asciiTheme="minorBidi" w:hAnsiTheme="minorBidi" w:cstheme="minorBidi"/>
                <w:b/>
                <w:bCs/>
                <w:color w:val="C00000"/>
                <w:u w:val="single"/>
                <w:rtl/>
              </w:rPr>
              <w:t>92</w:t>
            </w:r>
          </w:p>
        </w:tc>
      </w:tr>
    </w:tbl>
    <w:p w14:paraId="4B73A558" w14:textId="77777777" w:rsidR="001B4317" w:rsidRPr="001B4317" w:rsidRDefault="001B4317" w:rsidP="001B4317">
      <w:pPr>
        <w:rPr>
          <w:rFonts w:asciiTheme="minorBidi" w:hAnsiTheme="minorBidi" w:cstheme="minorBidi"/>
          <w:rtl/>
        </w:rPr>
      </w:pPr>
    </w:p>
    <w:p w14:paraId="2E9B0A6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889"/>
      </w:tblGrid>
      <w:tr w:rsidR="001B4317" w:rsidRPr="001B4317" w14:paraId="6DC403D1" w14:textId="77777777" w:rsidTr="009D623E">
        <w:tc>
          <w:tcPr>
            <w:tcW w:w="2433" w:type="dxa"/>
            <w:shd w:val="clear" w:color="auto" w:fill="auto"/>
            <w:vAlign w:val="center"/>
          </w:tcPr>
          <w:p w14:paraId="0CEA8DF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D5555A9" w14:textId="77777777" w:rsidR="001B4317" w:rsidRPr="001B4317" w:rsidRDefault="005C7979" w:rsidP="00BE28A4">
            <w:r>
              <w:rPr>
                <w:rFonts w:asciiTheme="minorBidi" w:hAnsiTheme="minorBidi" w:cstheme="minorBidi"/>
                <w:b/>
                <w:bCs/>
                <w:color w:val="000000"/>
                <w:rtl/>
              </w:rPr>
              <w:t>תוכנית שינויים, שינוי בפתחי חזית או במעטפת המבנה</w:t>
            </w:r>
          </w:p>
        </w:tc>
      </w:tr>
      <w:tr w:rsidR="001B4317" w:rsidRPr="001B4317" w14:paraId="6727B675" w14:textId="77777777" w:rsidTr="009D623E">
        <w:tc>
          <w:tcPr>
            <w:tcW w:w="2433" w:type="dxa"/>
            <w:shd w:val="clear" w:color="auto" w:fill="auto"/>
            <w:vAlign w:val="center"/>
          </w:tcPr>
          <w:p w14:paraId="13D3577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DCE8742" w14:textId="77777777" w:rsidR="001B4317" w:rsidRPr="001B4317" w:rsidRDefault="005C7979" w:rsidP="00BE28A4">
            <w:r>
              <w:rPr>
                <w:rFonts w:asciiTheme="minorBidi" w:hAnsiTheme="minorBidi" w:cstheme="minorBidi"/>
                <w:b/>
                <w:bCs/>
                <w:color w:val="000000"/>
                <w:rtl/>
              </w:rPr>
              <w:t>מוסד, מוסד</w:t>
            </w:r>
          </w:p>
        </w:tc>
      </w:tr>
      <w:tr w:rsidR="001B4317" w:rsidRPr="001B4317" w14:paraId="1711AE02" w14:textId="77777777" w:rsidTr="009D623E">
        <w:tc>
          <w:tcPr>
            <w:tcW w:w="2433" w:type="dxa"/>
            <w:shd w:val="clear" w:color="auto" w:fill="auto"/>
            <w:vAlign w:val="center"/>
          </w:tcPr>
          <w:p w14:paraId="798F8B47"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12DF2EC3" w14:textId="77777777" w:rsidR="001B4317" w:rsidRPr="001B4317" w:rsidRDefault="005C7979" w:rsidP="00BE28A4">
            <w:r>
              <w:rPr>
                <w:rFonts w:asciiTheme="minorBidi" w:hAnsiTheme="minorBidi" w:cstheme="minorBidi"/>
                <w:b/>
                <w:bCs/>
                <w:color w:val="000000"/>
                <w:rtl/>
              </w:rPr>
              <w:t>הגבהת 2 חדרי מדרגות ושינוי פתחים בחזיתות( ת.ר. 2016/581)</w:t>
            </w:r>
          </w:p>
        </w:tc>
      </w:tr>
      <w:tr w:rsidR="001B4317" w:rsidRPr="001B4317" w14:paraId="27988ED1" w14:textId="77777777" w:rsidTr="009D623E">
        <w:tc>
          <w:tcPr>
            <w:tcW w:w="2433" w:type="dxa"/>
            <w:shd w:val="clear" w:color="auto" w:fill="auto"/>
            <w:vAlign w:val="center"/>
          </w:tcPr>
          <w:p w14:paraId="1C4D3AE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9DA526A" w14:textId="77777777" w:rsidR="001B4317" w:rsidRPr="001B4317" w:rsidRDefault="001B4317" w:rsidP="00BE28A4"/>
        </w:tc>
      </w:tr>
      <w:tr w:rsidR="001B4317" w:rsidRPr="001B4317" w14:paraId="2127CA41" w14:textId="77777777" w:rsidTr="009D623E">
        <w:tc>
          <w:tcPr>
            <w:tcW w:w="2433" w:type="dxa"/>
            <w:shd w:val="clear" w:color="auto" w:fill="auto"/>
            <w:vAlign w:val="center"/>
          </w:tcPr>
          <w:p w14:paraId="22ABA76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E417B66" w14:textId="77777777" w:rsidR="001B4317" w:rsidRPr="001B4317" w:rsidRDefault="001B4317" w:rsidP="00BE28A4"/>
        </w:tc>
      </w:tr>
      <w:tr w:rsidR="002460A0" w:rsidRPr="001B4317" w14:paraId="03464865" w14:textId="77777777" w:rsidTr="009D623E">
        <w:tc>
          <w:tcPr>
            <w:tcW w:w="2433" w:type="dxa"/>
            <w:shd w:val="clear" w:color="auto" w:fill="auto"/>
            <w:vAlign w:val="center"/>
          </w:tcPr>
          <w:p w14:paraId="0E86DD0F"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66DB39D3" w14:textId="77777777" w:rsidR="002460A0" w:rsidRDefault="002460A0" w:rsidP="00BE28A4">
            <w:r>
              <w:rPr>
                <w:rFonts w:asciiTheme="minorBidi" w:hAnsiTheme="minorBidi" w:cstheme="minorBidi"/>
                <w:b/>
                <w:bCs/>
                <w:color w:val="000000"/>
                <w:rtl/>
              </w:rPr>
              <w:t>נסח טאבו</w:t>
            </w:r>
          </w:p>
        </w:tc>
      </w:tr>
      <w:tr w:rsidR="007F2E8F" w:rsidRPr="001B4317" w14:paraId="40F51EDC" w14:textId="77777777" w:rsidTr="009D623E">
        <w:tc>
          <w:tcPr>
            <w:tcW w:w="2433" w:type="dxa"/>
            <w:shd w:val="clear" w:color="auto" w:fill="auto"/>
            <w:vAlign w:val="center"/>
          </w:tcPr>
          <w:p w14:paraId="3A53FE05"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4344C98E" w14:textId="77777777" w:rsidR="007F2E8F" w:rsidRPr="001B4317" w:rsidRDefault="005C7979" w:rsidP="00BE28A4">
            <w:r>
              <w:rPr>
                <w:rFonts w:asciiTheme="minorBidi" w:hAnsiTheme="minorBidi" w:cstheme="minorBidi"/>
                <w:b/>
                <w:bCs/>
                <w:color w:val="000000"/>
                <w:rtl/>
              </w:rPr>
              <w:t>כן</w:t>
            </w:r>
          </w:p>
        </w:tc>
      </w:tr>
      <w:tr w:rsidR="001B4317" w:rsidRPr="001B4317" w14:paraId="1BB77F41" w14:textId="77777777" w:rsidTr="009D623E">
        <w:tc>
          <w:tcPr>
            <w:tcW w:w="2433" w:type="dxa"/>
            <w:shd w:val="clear" w:color="auto" w:fill="auto"/>
            <w:vAlign w:val="center"/>
          </w:tcPr>
          <w:p w14:paraId="16ADA25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E396A80" w14:textId="77777777" w:rsidR="001B4317" w:rsidRPr="001B4317" w:rsidRDefault="006E6745" w:rsidP="006E6745">
            <w:r>
              <w:rPr>
                <w:rFonts w:asciiTheme="minorBidi" w:hAnsiTheme="minorBidi" w:cstheme="minorBidi"/>
                <w:b/>
                <w:bCs/>
                <w:color w:val="000000"/>
                <w:rtl/>
              </w:rPr>
              <w:t>עמותת מכון בית יעקב למורות   סמינר הרב לוין</w:t>
            </w:r>
          </w:p>
        </w:tc>
      </w:tr>
      <w:tr w:rsidR="001B4317" w:rsidRPr="001B4317" w14:paraId="766D8949" w14:textId="77777777" w:rsidTr="009D623E">
        <w:tc>
          <w:tcPr>
            <w:tcW w:w="2433" w:type="dxa"/>
            <w:shd w:val="clear" w:color="auto" w:fill="auto"/>
            <w:vAlign w:val="center"/>
          </w:tcPr>
          <w:p w14:paraId="6999906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3462E5D" w14:textId="77777777" w:rsidR="001B4317" w:rsidRPr="001B4317" w:rsidRDefault="006E6745" w:rsidP="005C7979">
            <w:r>
              <w:rPr>
                <w:rFonts w:asciiTheme="minorBidi" w:hAnsiTheme="minorBidi" w:cstheme="minorBidi"/>
                <w:b/>
                <w:bCs/>
                <w:color w:val="000000"/>
                <w:rtl/>
              </w:rPr>
              <w:t>אדריכל פרנק  יהודה</w:t>
            </w:r>
          </w:p>
        </w:tc>
      </w:tr>
      <w:tr w:rsidR="001B4317" w:rsidRPr="001B4317" w14:paraId="0C5D03C2" w14:textId="77777777" w:rsidTr="009D623E">
        <w:tc>
          <w:tcPr>
            <w:tcW w:w="2433" w:type="dxa"/>
            <w:shd w:val="clear" w:color="auto" w:fill="auto"/>
            <w:vAlign w:val="center"/>
          </w:tcPr>
          <w:p w14:paraId="6338BE1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2E23D79" w14:textId="77777777" w:rsidR="001B4317" w:rsidRPr="001B4317" w:rsidRDefault="006E6745" w:rsidP="005C7979">
            <w:r>
              <w:rPr>
                <w:rFonts w:asciiTheme="minorBidi" w:hAnsiTheme="minorBidi" w:cstheme="minorBidi"/>
                <w:b/>
                <w:bCs/>
                <w:color w:val="000000"/>
                <w:rtl/>
              </w:rPr>
              <w:t>מהנדס שפר  דן</w:t>
            </w:r>
          </w:p>
        </w:tc>
      </w:tr>
      <w:tr w:rsidR="001B4317" w:rsidRPr="001B4317" w14:paraId="0E6C2A2B" w14:textId="77777777" w:rsidTr="009D623E">
        <w:tc>
          <w:tcPr>
            <w:tcW w:w="2433" w:type="dxa"/>
            <w:shd w:val="clear" w:color="auto" w:fill="auto"/>
            <w:vAlign w:val="center"/>
          </w:tcPr>
          <w:p w14:paraId="6765D0D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4808A343" w14:textId="77777777" w:rsidR="001B4317" w:rsidRPr="001B4317" w:rsidRDefault="005C7979" w:rsidP="00BE28A4">
            <w:r>
              <w:rPr>
                <w:rFonts w:asciiTheme="minorBidi" w:hAnsiTheme="minorBidi" w:cstheme="minorBidi"/>
                <w:b/>
                <w:bCs/>
                <w:color w:val="000000"/>
                <w:rtl/>
              </w:rPr>
              <w:t>0</w:t>
            </w:r>
          </w:p>
        </w:tc>
      </w:tr>
      <w:tr w:rsidR="001B4317" w:rsidRPr="001B4317" w14:paraId="360E5C0E" w14:textId="77777777" w:rsidTr="009D623E">
        <w:tc>
          <w:tcPr>
            <w:tcW w:w="2433" w:type="dxa"/>
            <w:shd w:val="clear" w:color="auto" w:fill="auto"/>
            <w:vAlign w:val="center"/>
          </w:tcPr>
          <w:p w14:paraId="669A6B8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4D1B9420" w14:textId="77777777" w:rsidR="001B4317" w:rsidRPr="001B4317" w:rsidRDefault="005C7979" w:rsidP="00BE28A4">
            <w:r>
              <w:rPr>
                <w:rFonts w:asciiTheme="minorBidi" w:hAnsiTheme="minorBidi" w:cstheme="minorBidi"/>
                <w:b/>
                <w:bCs/>
                <w:color w:val="000000"/>
                <w:rtl/>
              </w:rPr>
              <w:t>0</w:t>
            </w:r>
          </w:p>
        </w:tc>
      </w:tr>
    </w:tbl>
    <w:p w14:paraId="5FEE430D" w14:textId="77777777" w:rsidR="001B4317" w:rsidRPr="001B4317" w:rsidRDefault="001B4317" w:rsidP="001B4317">
      <w:pPr>
        <w:tabs>
          <w:tab w:val="left" w:pos="31"/>
        </w:tabs>
        <w:ind w:firstLine="26"/>
        <w:outlineLvl w:val="0"/>
        <w:rPr>
          <w:rFonts w:asciiTheme="minorBidi" w:hAnsiTheme="minorBidi" w:cstheme="minorBidi"/>
          <w:b/>
          <w:bCs/>
          <w:rtl/>
        </w:rPr>
      </w:pPr>
    </w:p>
    <w:p w14:paraId="528F2BE1"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E70B2CC" w14:textId="77777777" w:rsidTr="009D623E">
        <w:tc>
          <w:tcPr>
            <w:tcW w:w="4638" w:type="dxa"/>
            <w:shd w:val="clear" w:color="auto" w:fill="auto"/>
          </w:tcPr>
          <w:p w14:paraId="59932EA1" w14:textId="77777777" w:rsidR="001B4317" w:rsidRPr="001B4317" w:rsidRDefault="005C7979" w:rsidP="00BE28A4">
            <w:r>
              <w:rPr>
                <w:rFonts w:asciiTheme="minorBidi" w:hAnsiTheme="minorBidi" w:cstheme="minorBidi"/>
                <w:b/>
                <w:bCs/>
                <w:color w:val="000000"/>
                <w:rtl/>
              </w:rPr>
              <w:t>מנחת יצחק  , רוממה מנחת יצחק 23, רוממה, ירושלים</w:t>
            </w:r>
          </w:p>
        </w:tc>
      </w:tr>
    </w:tbl>
    <w:p w14:paraId="448833E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32BFD2E3" w14:textId="77777777" w:rsidTr="009D623E">
        <w:tc>
          <w:tcPr>
            <w:tcW w:w="0" w:type="auto"/>
            <w:shd w:val="clear" w:color="auto" w:fill="auto"/>
          </w:tcPr>
          <w:p w14:paraId="383CA94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0A3783C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EC83C5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4D7564E" w14:textId="77777777" w:rsidTr="009D623E">
        <w:tc>
          <w:tcPr>
            <w:tcW w:w="0" w:type="auto"/>
            <w:shd w:val="clear" w:color="auto" w:fill="auto"/>
          </w:tcPr>
          <w:p w14:paraId="040A1CEB" w14:textId="77777777" w:rsidR="001B4317" w:rsidRPr="001B4317" w:rsidRDefault="001B4317" w:rsidP="00BE28A4">
            <w:pPr>
              <w:rPr>
                <w:rFonts w:asciiTheme="minorBidi" w:hAnsiTheme="minorBidi" w:cstheme="minorBidi"/>
                <w:bCs/>
              </w:rPr>
            </w:pPr>
            <w:r>
              <w:rPr>
                <w:rFonts w:cs="Arial" w:hint="cs"/>
                <w:rtl/>
              </w:rPr>
              <w:t>30079</w:t>
            </w:r>
          </w:p>
        </w:tc>
        <w:tc>
          <w:tcPr>
            <w:tcW w:w="0" w:type="auto"/>
            <w:shd w:val="clear" w:color="auto" w:fill="auto"/>
          </w:tcPr>
          <w:p w14:paraId="13041DAB" w14:textId="77777777" w:rsidR="001B4317" w:rsidRPr="001B4317" w:rsidRDefault="001B4317" w:rsidP="00BE28A4">
            <w:pPr>
              <w:rPr>
                <w:rFonts w:asciiTheme="minorBidi" w:hAnsiTheme="minorBidi" w:cstheme="minorBidi"/>
                <w:rtl/>
              </w:rPr>
            </w:pPr>
            <w:r>
              <w:rPr>
                <w:rFonts w:cs="Arial" w:hint="cs"/>
                <w:rtl/>
              </w:rPr>
              <w:t>195</w:t>
            </w:r>
          </w:p>
        </w:tc>
        <w:tc>
          <w:tcPr>
            <w:tcW w:w="2468" w:type="dxa"/>
            <w:shd w:val="clear" w:color="auto" w:fill="auto"/>
          </w:tcPr>
          <w:p w14:paraId="1FF2E8BD" w14:textId="77777777" w:rsidR="001B4317" w:rsidRPr="001B4317" w:rsidRDefault="001B4317" w:rsidP="00BE28A4">
            <w:pPr>
              <w:jc w:val="center"/>
              <w:rPr>
                <w:rFonts w:asciiTheme="minorBidi" w:hAnsiTheme="minorBidi" w:cstheme="minorBidi"/>
              </w:rPr>
            </w:pPr>
            <w:r>
              <w:rPr>
                <w:rFonts w:cs="Arial" w:hint="cs"/>
                <w:rtl/>
              </w:rPr>
              <w:t>לא</w:t>
            </w:r>
          </w:p>
        </w:tc>
      </w:tr>
    </w:tbl>
    <w:p w14:paraId="1416B84B"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7"/>
        <w:gridCol w:w="1418"/>
        <w:gridCol w:w="1386"/>
        <w:gridCol w:w="1784"/>
        <w:gridCol w:w="1232"/>
      </w:tblGrid>
      <w:tr w:rsidR="001B4317" w:rsidRPr="001B4317" w14:paraId="2A194867" w14:textId="77777777" w:rsidTr="009D623E">
        <w:tc>
          <w:tcPr>
            <w:tcW w:w="1040" w:type="dxa"/>
            <w:shd w:val="clear" w:color="auto" w:fill="auto"/>
            <w:vAlign w:val="center"/>
          </w:tcPr>
          <w:p w14:paraId="46A8D37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5C4406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64E6E17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8657C3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85AEA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2E303E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51977A86" w14:textId="77777777" w:rsidTr="009D623E">
        <w:tc>
          <w:tcPr>
            <w:tcW w:w="1040" w:type="dxa"/>
            <w:shd w:val="clear" w:color="auto" w:fill="auto"/>
            <w:vAlign w:val="center"/>
          </w:tcPr>
          <w:p w14:paraId="26FB539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0995א</w:t>
            </w:r>
          </w:p>
        </w:tc>
        <w:tc>
          <w:tcPr>
            <w:tcW w:w="1980" w:type="dxa"/>
            <w:shd w:val="clear" w:color="auto" w:fill="auto"/>
            <w:vAlign w:val="center"/>
          </w:tcPr>
          <w:p w14:paraId="12C275D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493066F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26/12/1963</w:t>
            </w:r>
          </w:p>
        </w:tc>
        <w:tc>
          <w:tcPr>
            <w:tcW w:w="1421" w:type="dxa"/>
            <w:shd w:val="clear" w:color="auto" w:fill="auto"/>
            <w:vAlign w:val="center"/>
          </w:tcPr>
          <w:p w14:paraId="60EBF19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w:t>
            </w:r>
          </w:p>
        </w:tc>
        <w:tc>
          <w:tcPr>
            <w:tcW w:w="1836" w:type="dxa"/>
            <w:shd w:val="clear" w:color="auto" w:fill="auto"/>
            <w:vAlign w:val="center"/>
          </w:tcPr>
          <w:p w14:paraId="56A02D75"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שטח לבניין ציבורי</w:t>
            </w:r>
          </w:p>
        </w:tc>
        <w:tc>
          <w:tcPr>
            <w:tcW w:w="1260" w:type="dxa"/>
            <w:shd w:val="clear" w:color="auto" w:fill="auto"/>
            <w:vAlign w:val="center"/>
          </w:tcPr>
          <w:p w14:paraId="59FCC828" w14:textId="77777777" w:rsidR="001B4317" w:rsidRPr="001B4317" w:rsidRDefault="001B4317" w:rsidP="00BE28A4">
            <w:pPr>
              <w:tabs>
                <w:tab w:val="left" w:pos="31"/>
              </w:tabs>
              <w:jc w:val="right"/>
              <w:outlineLvl w:val="0"/>
              <w:rPr>
                <w:rFonts w:asciiTheme="minorBidi" w:hAnsiTheme="minorBidi" w:cstheme="minorBidi"/>
                <w:rtl/>
              </w:rPr>
            </w:pPr>
          </w:p>
        </w:tc>
      </w:tr>
    </w:tbl>
    <w:p w14:paraId="3B445846" w14:textId="77777777" w:rsidR="001B4317" w:rsidRPr="001B4317" w:rsidRDefault="001B4317" w:rsidP="001B4317">
      <w:pPr>
        <w:tabs>
          <w:tab w:val="left" w:pos="31"/>
        </w:tabs>
        <w:ind w:firstLine="26"/>
        <w:outlineLvl w:val="0"/>
        <w:rPr>
          <w:rFonts w:asciiTheme="minorBidi" w:hAnsiTheme="minorBidi" w:cstheme="minorBidi"/>
          <w:b/>
          <w:bCs/>
          <w:rtl/>
        </w:rPr>
      </w:pPr>
    </w:p>
    <w:p w14:paraId="47FB36F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CFD2B39" w14:textId="77777777" w:rsidTr="00CE6010">
        <w:tc>
          <w:tcPr>
            <w:tcW w:w="0" w:type="auto"/>
          </w:tcPr>
          <w:p w14:paraId="0B7985A5" w14:textId="77777777" w:rsidR="00654C80" w:rsidRDefault="00A25F3B" w:rsidP="00654C80">
            <w:pPr>
              <w:rPr>
                <w:rtl/>
              </w:rPr>
            </w:pPr>
          </w:p>
          <w:p w14:paraId="5008B679" w14:textId="77777777" w:rsidR="00654C80" w:rsidRDefault="00A25F3B" w:rsidP="00654C80">
            <w:pPr>
              <w:rPr>
                <w:rtl/>
              </w:rPr>
            </w:pPr>
            <w:r>
              <w:rPr>
                <w:rFonts w:cs="David" w:hint="cs"/>
                <w:color w:val="000000"/>
                <w:rtl/>
              </w:rPr>
              <w:t>‏‎ ‎</w:t>
            </w:r>
          </w:p>
          <w:p w14:paraId="794D2E40" w14:textId="77777777" w:rsidR="00654C80" w:rsidRDefault="00A25F3B" w:rsidP="00654C80">
            <w:pPr>
              <w:rPr>
                <w:rtl/>
              </w:rPr>
            </w:pPr>
          </w:p>
          <w:p w14:paraId="20F4357A" w14:textId="77777777" w:rsidR="00654C80" w:rsidRDefault="00A25F3B" w:rsidP="00654C80">
            <w:pPr>
              <w:rPr>
                <w:rtl/>
              </w:rPr>
            </w:pPr>
            <w:r>
              <w:rPr>
                <w:rFonts w:cs="David" w:hint="cs"/>
                <w:color w:val="000000"/>
                <w:rtl/>
              </w:rPr>
              <w:t>‏‏ברוממה בגוש 30079 חלקה 195 ,קיים מתחם ובו מספר בניינים לשימוש מכון בית יעקב למורות .‏</w:t>
            </w:r>
          </w:p>
          <w:p w14:paraId="53B45645" w14:textId="77777777" w:rsidR="00654C80" w:rsidRDefault="00A25F3B" w:rsidP="00654C80">
            <w:pPr>
              <w:rPr>
                <w:rtl/>
              </w:rPr>
            </w:pPr>
            <w:r>
              <w:rPr>
                <w:rFonts w:cs="David" w:hint="cs"/>
                <w:color w:val="000000"/>
                <w:rtl/>
              </w:rPr>
              <w:t>‏‏ הגישה למתחם המכון הינה מצידה המזרחי והמערבי של החלקה .‏</w:t>
            </w:r>
          </w:p>
          <w:p w14:paraId="485E83CF" w14:textId="77777777" w:rsidR="00654C80" w:rsidRDefault="00A25F3B" w:rsidP="00654C80">
            <w:pPr>
              <w:rPr>
                <w:rtl/>
              </w:rPr>
            </w:pPr>
          </w:p>
          <w:p w14:paraId="6CF387DE" w14:textId="77777777" w:rsidR="00654C80" w:rsidRDefault="00A25F3B" w:rsidP="00654C80">
            <w:pPr>
              <w:rPr>
                <w:rtl/>
              </w:rPr>
            </w:pPr>
            <w:r>
              <w:rPr>
                <w:rFonts w:cs="David" w:hint="cs"/>
                <w:color w:val="000000"/>
                <w:rtl/>
              </w:rPr>
              <w:t>‏‏בשנת 2018 יצא היתר למבנה כיתות לימוד בן 4 קומות.‏</w:t>
            </w:r>
          </w:p>
          <w:p w14:paraId="55B05086" w14:textId="77777777" w:rsidR="00654C80" w:rsidRDefault="00A25F3B" w:rsidP="00654C80">
            <w:pPr>
              <w:rPr>
                <w:rtl/>
              </w:rPr>
            </w:pPr>
          </w:p>
          <w:p w14:paraId="680E0EB3" w14:textId="77777777" w:rsidR="00654C80" w:rsidRDefault="00A25F3B" w:rsidP="00654C80">
            <w:pPr>
              <w:rPr>
                <w:rtl/>
              </w:rPr>
            </w:pPr>
            <w:r>
              <w:rPr>
                <w:rFonts w:cs="David" w:hint="cs"/>
                <w:color w:val="000000"/>
                <w:rtl/>
              </w:rPr>
              <w:t>‏‏בת.ב 2016/581.00 .‏</w:t>
            </w:r>
          </w:p>
          <w:p w14:paraId="7E56EA0D" w14:textId="77777777" w:rsidR="00654C80" w:rsidRDefault="00A25F3B" w:rsidP="00654C80">
            <w:pPr>
              <w:rPr>
                <w:rtl/>
              </w:rPr>
            </w:pPr>
          </w:p>
          <w:p w14:paraId="675DECAE" w14:textId="77777777" w:rsidR="00654C80" w:rsidRDefault="00A25F3B" w:rsidP="00654C80">
            <w:pPr>
              <w:rPr>
                <w:rtl/>
              </w:rPr>
            </w:pPr>
            <w:r>
              <w:rPr>
                <w:rFonts w:cs="David" w:hint="cs"/>
                <w:color w:val="000000"/>
                <w:rtl/>
              </w:rPr>
              <w:t>‏‏המבנה ממוקם בצידה הצפוני של החלקה.‏</w:t>
            </w:r>
          </w:p>
          <w:p w14:paraId="194DC813" w14:textId="77777777" w:rsidR="00654C80" w:rsidRDefault="00A25F3B" w:rsidP="00654C80">
            <w:pPr>
              <w:rPr>
                <w:rtl/>
              </w:rPr>
            </w:pPr>
          </w:p>
          <w:p w14:paraId="580133DA" w14:textId="77777777" w:rsidR="00654C80" w:rsidRDefault="00A25F3B" w:rsidP="00654C80">
            <w:pPr>
              <w:rPr>
                <w:rtl/>
              </w:rPr>
            </w:pPr>
            <w:r>
              <w:rPr>
                <w:rFonts w:cs="David" w:hint="cs"/>
                <w:color w:val="000000"/>
                <w:rtl/>
              </w:rPr>
              <w:t>‏‏גג המבנה שטוח , משמש כחצר פתוחה.‏</w:t>
            </w:r>
          </w:p>
          <w:p w14:paraId="412F1FD1" w14:textId="77777777" w:rsidR="00654C80" w:rsidRDefault="00A25F3B" w:rsidP="00654C80">
            <w:pPr>
              <w:rPr>
                <w:rtl/>
              </w:rPr>
            </w:pPr>
          </w:p>
          <w:p w14:paraId="47E464CD" w14:textId="77777777" w:rsidR="00654C80" w:rsidRDefault="00A25F3B" w:rsidP="00654C80">
            <w:pPr>
              <w:rPr>
                <w:rtl/>
              </w:rPr>
            </w:pPr>
            <w:r>
              <w:rPr>
                <w:rFonts w:cs="David" w:hint="cs"/>
                <w:color w:val="000000"/>
                <w:rtl/>
              </w:rPr>
              <w:t xml:space="preserve">‏‏המבנה בן 4 קומות , קיימים 2 גרמי </w:t>
            </w:r>
            <w:r>
              <w:rPr>
                <w:rFonts w:cs="David" w:hint="cs"/>
                <w:color w:val="000000"/>
                <w:rtl/>
              </w:rPr>
              <w:t>מדרגות , האחד, בצידו המזרחי ואחד בצידו המערבי.‏</w:t>
            </w:r>
          </w:p>
          <w:p w14:paraId="1FFBD814" w14:textId="77777777" w:rsidR="00654C80" w:rsidRDefault="00A25F3B" w:rsidP="00654C80">
            <w:pPr>
              <w:rPr>
                <w:rtl/>
              </w:rPr>
            </w:pPr>
          </w:p>
          <w:p w14:paraId="1B9D354F" w14:textId="77777777" w:rsidR="00654C80" w:rsidRDefault="00A25F3B" w:rsidP="00654C80">
            <w:pPr>
              <w:rPr>
                <w:rtl/>
              </w:rPr>
            </w:pPr>
            <w:r>
              <w:rPr>
                <w:rFonts w:cs="David" w:hint="cs"/>
                <w:color w:val="000000"/>
                <w:rtl/>
              </w:rPr>
              <w:lastRenderedPageBreak/>
              <w:t>‏‏כעת מוגשת בקשה להגבהת שני פירי המדרגות.‏</w:t>
            </w:r>
          </w:p>
          <w:p w14:paraId="7912DA75" w14:textId="77777777" w:rsidR="00654C80" w:rsidRDefault="00A25F3B" w:rsidP="00654C80">
            <w:pPr>
              <w:rPr>
                <w:rtl/>
              </w:rPr>
            </w:pPr>
          </w:p>
          <w:p w14:paraId="6353B4A3" w14:textId="77777777" w:rsidR="00654C80" w:rsidRDefault="00A25F3B" w:rsidP="00654C80">
            <w:pPr>
              <w:rPr>
                <w:rtl/>
              </w:rPr>
            </w:pPr>
            <w:r>
              <w:rPr>
                <w:rFonts w:cs="David" w:hint="cs"/>
                <w:color w:val="000000"/>
                <w:rtl/>
              </w:rPr>
              <w:t>‏‏פיר המדרגות המזרחי הכולל מעלית, מוצע להגבהה בגלל דרישת יועץ המעליות.‏</w:t>
            </w:r>
          </w:p>
          <w:p w14:paraId="1D45AE0E" w14:textId="77777777" w:rsidR="00654C80" w:rsidRDefault="00A25F3B" w:rsidP="00654C80">
            <w:pPr>
              <w:rPr>
                <w:rtl/>
              </w:rPr>
            </w:pPr>
          </w:p>
          <w:p w14:paraId="15330496" w14:textId="77777777" w:rsidR="00654C80" w:rsidRDefault="00A25F3B" w:rsidP="00654C80">
            <w:pPr>
              <w:rPr>
                <w:rtl/>
              </w:rPr>
            </w:pPr>
            <w:r>
              <w:rPr>
                <w:rFonts w:cs="David" w:hint="cs"/>
                <w:color w:val="000000"/>
                <w:rtl/>
              </w:rPr>
              <w:t>‏‏ופיר המדרגות המערבי מוצע להגבהה לצורך חיבור לרחבת הכניסה הראשית של בית הספר.‏</w:t>
            </w:r>
          </w:p>
          <w:p w14:paraId="6143BC7E" w14:textId="77777777" w:rsidR="00654C80" w:rsidRDefault="00A25F3B" w:rsidP="00654C80">
            <w:pPr>
              <w:rPr>
                <w:rtl/>
              </w:rPr>
            </w:pPr>
          </w:p>
          <w:p w14:paraId="7EA30AFB" w14:textId="77777777" w:rsidR="00654C80" w:rsidRDefault="00A25F3B" w:rsidP="00654C80">
            <w:pPr>
              <w:rPr>
                <w:rtl/>
              </w:rPr>
            </w:pPr>
            <w:r>
              <w:rPr>
                <w:rFonts w:cs="David" w:hint="cs"/>
                <w:color w:val="000000"/>
                <w:rtl/>
              </w:rPr>
              <w:t>‏‏סך שטחים קיימים במגרש 1997.28,‏</w:t>
            </w:r>
          </w:p>
          <w:p w14:paraId="4FE93DE3" w14:textId="77777777" w:rsidR="00654C80" w:rsidRDefault="00A25F3B" w:rsidP="00654C80">
            <w:pPr>
              <w:rPr>
                <w:rtl/>
              </w:rPr>
            </w:pPr>
          </w:p>
          <w:p w14:paraId="41F80D4C" w14:textId="77777777" w:rsidR="00654C80" w:rsidRDefault="00A25F3B" w:rsidP="00654C80">
            <w:pPr>
              <w:rPr>
                <w:rtl/>
              </w:rPr>
            </w:pPr>
            <w:r>
              <w:rPr>
                <w:rFonts w:cs="David" w:hint="cs"/>
                <w:color w:val="000000"/>
                <w:rtl/>
              </w:rPr>
              <w:t>‏‏מוצע : 28.35 שטח שרות.‏</w:t>
            </w:r>
          </w:p>
          <w:p w14:paraId="642302A9" w14:textId="77777777" w:rsidR="00654C80" w:rsidRDefault="00A25F3B" w:rsidP="00654C80">
            <w:pPr>
              <w:rPr>
                <w:rtl/>
              </w:rPr>
            </w:pPr>
          </w:p>
          <w:p w14:paraId="2E29F65F" w14:textId="77777777" w:rsidR="00654C80" w:rsidRDefault="00A25F3B" w:rsidP="00654C80">
            <w:pPr>
              <w:rPr>
                <w:rtl/>
              </w:rPr>
            </w:pPr>
            <w:r>
              <w:rPr>
                <w:rFonts w:cs="David" w:hint="cs"/>
                <w:color w:val="000000"/>
                <w:rtl/>
              </w:rPr>
              <w:t>‏‏סה"כ קיים + מוצע: 2025.63 מ"ר.‏</w:t>
            </w:r>
          </w:p>
          <w:p w14:paraId="1ADD6059" w14:textId="77777777" w:rsidR="00654C80" w:rsidRDefault="00A25F3B" w:rsidP="00654C80">
            <w:pPr>
              <w:rPr>
                <w:rtl/>
              </w:rPr>
            </w:pPr>
          </w:p>
          <w:p w14:paraId="39C5F4E6" w14:textId="77777777" w:rsidR="00654C80" w:rsidRDefault="00A25F3B" w:rsidP="00654C80">
            <w:pPr>
              <w:rPr>
                <w:rtl/>
              </w:rPr>
            </w:pPr>
            <w:r>
              <w:rPr>
                <w:rFonts w:cs="David" w:hint="cs"/>
                <w:color w:val="000000"/>
                <w:rtl/>
              </w:rPr>
              <w:t>‏‏בעלויות: התקבלה חתימת מח' הנכסים.‏</w:t>
            </w:r>
          </w:p>
          <w:p w14:paraId="7A50E8BA" w14:textId="77777777" w:rsidR="00654C80" w:rsidRDefault="00A25F3B" w:rsidP="00654C80">
            <w:pPr>
              <w:rPr>
                <w:rtl/>
              </w:rPr>
            </w:pPr>
            <w:r>
              <w:rPr>
                <w:rFonts w:cs="David" w:hint="cs"/>
                <w:color w:val="000000"/>
                <w:rtl/>
              </w:rPr>
              <w:t>‏‏אין חריגה מקו בניין ומגבול מגרש‏</w:t>
            </w:r>
          </w:p>
        </w:tc>
      </w:tr>
    </w:tbl>
    <w:p w14:paraId="676FE2BA"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24840C87" w14:textId="77777777" w:rsidTr="00015A82">
        <w:tc>
          <w:tcPr>
            <w:tcW w:w="1893" w:type="dxa"/>
            <w:tcBorders>
              <w:top w:val="single" w:sz="4" w:space="0" w:color="auto"/>
              <w:left w:val="single" w:sz="4" w:space="0" w:color="auto"/>
              <w:bottom w:val="single" w:sz="4" w:space="0" w:color="auto"/>
              <w:right w:val="single" w:sz="4" w:space="0" w:color="auto"/>
            </w:tcBorders>
          </w:tcPr>
          <w:p w14:paraId="4A59DC2D"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46085A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35F57486" w14:textId="77777777" w:rsidR="00BF1333" w:rsidRDefault="00BF1333">
            <w:pPr>
              <w:jc w:val="center"/>
              <w:rPr>
                <w:rFonts w:ascii="Arial" w:hAnsi="Arial" w:cs="David"/>
                <w:b/>
                <w:bCs/>
              </w:rPr>
            </w:pPr>
          </w:p>
        </w:tc>
      </w:tr>
      <w:tr w:rsidR="00BF1333" w14:paraId="0B25B5D2"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78E15455" w14:textId="77777777" w:rsidR="00BF1333" w:rsidRDefault="00BF1333">
            <w:pPr>
              <w:rPr>
                <w:bCs/>
              </w:rPr>
            </w:pPr>
            <w:r>
              <w:rPr>
                <w:rFonts w:cs="Arial" w:hint="cs"/>
                <w:rtl/>
              </w:rPr>
              <w:t>הכנת המלצה תכנונית :  לאשר את הבקשה  להיתר בניה בתנאים</w:t>
            </w:r>
          </w:p>
        </w:tc>
        <w:tc>
          <w:tcPr>
            <w:tcW w:w="1843" w:type="dxa"/>
            <w:tcBorders>
              <w:top w:val="single" w:sz="4" w:space="0" w:color="auto"/>
              <w:left w:val="single" w:sz="4" w:space="0" w:color="auto"/>
              <w:bottom w:val="single" w:sz="4" w:space="0" w:color="auto"/>
              <w:right w:val="single" w:sz="4" w:space="0" w:color="auto"/>
            </w:tcBorders>
            <w:hideMark/>
          </w:tcPr>
          <w:p w14:paraId="776D310B" w14:textId="77777777" w:rsidR="00BF1333" w:rsidRDefault="00BF1333">
            <w:pPr>
              <w:jc w:val="both"/>
            </w:pPr>
            <w:r>
              <w:rPr>
                <w:rFonts w:cs="Arial" w:hint="cs"/>
                <w:rtl/>
              </w:rPr>
              <w:t>06/02/2025</w:t>
            </w:r>
          </w:p>
        </w:tc>
        <w:tc>
          <w:tcPr>
            <w:tcW w:w="5669" w:type="dxa"/>
          </w:tcPr>
          <w:p w14:paraId="32FF700D" w14:textId="77777777" w:rsidR="00654C80" w:rsidRDefault="00A25F3B" w:rsidP="00654C80">
            <w:pPr>
              <w:rPr>
                <w:rtl/>
              </w:rPr>
            </w:pPr>
          </w:p>
          <w:p w14:paraId="0C7A82B6" w14:textId="77777777" w:rsidR="00654C80" w:rsidRDefault="00A25F3B" w:rsidP="00654C80">
            <w:pPr>
              <w:rPr>
                <w:rtl/>
              </w:rPr>
            </w:pPr>
            <w:r>
              <w:rPr>
                <w:rFonts w:cs="David" w:hint="cs"/>
                <w:color w:val="000000"/>
                <w:rtl/>
              </w:rPr>
              <w:t>‏‎ ‎</w:t>
            </w:r>
          </w:p>
          <w:p w14:paraId="52F52761" w14:textId="77777777" w:rsidR="00654C80" w:rsidRDefault="00A25F3B" w:rsidP="00654C80">
            <w:pPr>
              <w:rPr>
                <w:rtl/>
              </w:rPr>
            </w:pPr>
          </w:p>
          <w:p w14:paraId="21F494F9" w14:textId="77777777" w:rsidR="00654C80" w:rsidRDefault="00A25F3B" w:rsidP="00654C80">
            <w:pPr>
              <w:rPr>
                <w:rtl/>
              </w:rPr>
            </w:pPr>
            <w:r>
              <w:rPr>
                <w:rFonts w:cs="David" w:hint="cs"/>
                <w:color w:val="000000"/>
                <w:rtl/>
              </w:rPr>
              <w:t>‏‏על המקום חלה תכנית 0995א הקובעת בס' 8 שטח להקמת בנייני ציבור. (בתי ספר).‏</w:t>
            </w:r>
          </w:p>
          <w:p w14:paraId="3F03DB0A" w14:textId="77777777" w:rsidR="00654C80" w:rsidRDefault="00A25F3B" w:rsidP="00654C80">
            <w:pPr>
              <w:rPr>
                <w:rtl/>
              </w:rPr>
            </w:pPr>
          </w:p>
          <w:p w14:paraId="11F6EC85" w14:textId="77777777" w:rsidR="00654C80" w:rsidRDefault="00A25F3B" w:rsidP="00654C80">
            <w:pPr>
              <w:rPr>
                <w:rtl/>
              </w:rPr>
            </w:pPr>
            <w:r>
              <w:rPr>
                <w:rFonts w:cs="David" w:hint="cs"/>
                <w:color w:val="000000"/>
                <w:rtl/>
              </w:rPr>
              <w:t>‏‏התכנית לא קבעה שטחי בניה.‏</w:t>
            </w:r>
          </w:p>
          <w:p w14:paraId="48DC74A5" w14:textId="77777777" w:rsidR="00654C80" w:rsidRDefault="00A25F3B" w:rsidP="00654C80">
            <w:pPr>
              <w:rPr>
                <w:rtl/>
              </w:rPr>
            </w:pPr>
          </w:p>
          <w:p w14:paraId="4C73BEF9" w14:textId="77777777" w:rsidR="00654C80" w:rsidRDefault="00A25F3B" w:rsidP="00654C80">
            <w:pPr>
              <w:rPr>
                <w:rtl/>
              </w:rPr>
            </w:pPr>
            <w:r>
              <w:rPr>
                <w:rFonts w:cs="David" w:hint="cs"/>
                <w:color w:val="000000"/>
                <w:rtl/>
              </w:rPr>
              <w:t>‏‏כעת מוגשת בקשה להגבהת שני פירי מדרגות במבנה הצפוני.‏</w:t>
            </w:r>
          </w:p>
          <w:p w14:paraId="0F7238EB" w14:textId="77777777" w:rsidR="00654C80" w:rsidRDefault="00A25F3B" w:rsidP="00654C80">
            <w:pPr>
              <w:rPr>
                <w:rtl/>
              </w:rPr>
            </w:pPr>
          </w:p>
          <w:p w14:paraId="2BFE3669" w14:textId="77777777" w:rsidR="00654C80" w:rsidRDefault="00A25F3B" w:rsidP="00654C80">
            <w:pPr>
              <w:rPr>
                <w:rtl/>
              </w:rPr>
            </w:pPr>
            <w:r>
              <w:rPr>
                <w:rFonts w:cs="David" w:hint="cs"/>
                <w:color w:val="000000"/>
                <w:rtl/>
              </w:rPr>
              <w:t>‏‏פיר המדרגות בצידו המזרחי של המבנה ,הכולל מעלית, מוצע להגבהה בגלל דרישת יועץ המעליות.‏</w:t>
            </w:r>
          </w:p>
          <w:p w14:paraId="527A25F9" w14:textId="77777777" w:rsidR="00654C80" w:rsidRDefault="00A25F3B" w:rsidP="00654C80">
            <w:pPr>
              <w:rPr>
                <w:rtl/>
              </w:rPr>
            </w:pPr>
          </w:p>
          <w:p w14:paraId="330F9467" w14:textId="77777777" w:rsidR="00654C80" w:rsidRDefault="00A25F3B" w:rsidP="00654C80">
            <w:pPr>
              <w:rPr>
                <w:rtl/>
              </w:rPr>
            </w:pPr>
            <w:r>
              <w:rPr>
                <w:rFonts w:cs="David" w:hint="cs"/>
                <w:color w:val="000000"/>
                <w:rtl/>
              </w:rPr>
              <w:t>‏‏ופיר המדרגות המערבי מוצע להגבהה לצורך חיבור לרחבת הכניסה הראשית של בית הספר.‏</w:t>
            </w:r>
          </w:p>
          <w:p w14:paraId="77BD102D" w14:textId="77777777" w:rsidR="00654C80" w:rsidRDefault="00A25F3B" w:rsidP="00654C80">
            <w:pPr>
              <w:rPr>
                <w:rtl/>
              </w:rPr>
            </w:pPr>
          </w:p>
          <w:p w14:paraId="2B22899B" w14:textId="77777777" w:rsidR="00654C80" w:rsidRDefault="00A25F3B" w:rsidP="00654C80">
            <w:pPr>
              <w:rPr>
                <w:rtl/>
              </w:rPr>
            </w:pPr>
            <w:r>
              <w:rPr>
                <w:rFonts w:cs="David" w:hint="cs"/>
                <w:color w:val="000000"/>
                <w:rtl/>
              </w:rPr>
              <w:t>‏‏אין חריגה מקווי הבנין.‏</w:t>
            </w:r>
          </w:p>
          <w:p w14:paraId="6705D181" w14:textId="77777777" w:rsidR="00654C80" w:rsidRDefault="00A25F3B" w:rsidP="00654C80">
            <w:pPr>
              <w:rPr>
                <w:rtl/>
              </w:rPr>
            </w:pPr>
          </w:p>
          <w:p w14:paraId="654325AA" w14:textId="77777777" w:rsidR="00654C80" w:rsidRDefault="00A25F3B" w:rsidP="00654C80">
            <w:pPr>
              <w:rPr>
                <w:rtl/>
              </w:rPr>
            </w:pPr>
            <w:r>
              <w:rPr>
                <w:rFonts w:cs="David" w:hint="cs"/>
                <w:color w:val="000000"/>
                <w:rtl/>
              </w:rPr>
              <w:t>‏‏ ‏</w:t>
            </w:r>
          </w:p>
          <w:p w14:paraId="5C08E8DC" w14:textId="77777777" w:rsidR="00654C80" w:rsidRDefault="00A25F3B" w:rsidP="00654C80">
            <w:pPr>
              <w:rPr>
                <w:rtl/>
              </w:rPr>
            </w:pPr>
          </w:p>
          <w:p w14:paraId="5CDA34A9" w14:textId="77777777" w:rsidR="00654C80" w:rsidRDefault="00A25F3B" w:rsidP="00654C80">
            <w:pPr>
              <w:rPr>
                <w:rtl/>
              </w:rPr>
            </w:pPr>
            <w:r>
              <w:rPr>
                <w:rFonts w:cs="David" w:hint="cs"/>
                <w:color w:val="000000"/>
                <w:rtl/>
              </w:rPr>
              <w:t>‏‏ ‏</w:t>
            </w:r>
          </w:p>
          <w:p w14:paraId="3A231116" w14:textId="77777777" w:rsidR="00654C80" w:rsidRDefault="00A25F3B" w:rsidP="00654C80">
            <w:pPr>
              <w:rPr>
                <w:rtl/>
              </w:rPr>
            </w:pPr>
          </w:p>
          <w:p w14:paraId="6E533CBA" w14:textId="77777777" w:rsidR="00654C80" w:rsidRDefault="00A25F3B" w:rsidP="00654C80">
            <w:pPr>
              <w:rPr>
                <w:rtl/>
              </w:rPr>
            </w:pPr>
            <w:r>
              <w:rPr>
                <w:rFonts w:cs="David" w:hint="cs"/>
                <w:color w:val="000000"/>
                <w:rtl/>
              </w:rPr>
              <w:t>‏‏ ‏</w:t>
            </w:r>
          </w:p>
          <w:p w14:paraId="0A4D8D35" w14:textId="77777777" w:rsidR="00654C80" w:rsidRDefault="00A25F3B" w:rsidP="00654C80">
            <w:pPr>
              <w:rPr>
                <w:rtl/>
              </w:rPr>
            </w:pPr>
          </w:p>
          <w:p w14:paraId="5C2ED171" w14:textId="77777777" w:rsidR="00654C80" w:rsidRDefault="00A25F3B" w:rsidP="00654C80">
            <w:pPr>
              <w:rPr>
                <w:rtl/>
              </w:rPr>
            </w:pPr>
            <w:r>
              <w:rPr>
                <w:rFonts w:cs="David" w:hint="cs"/>
                <w:color w:val="000000"/>
                <w:rtl/>
              </w:rPr>
              <w:t>‏‎ ‎</w:t>
            </w:r>
          </w:p>
        </w:tc>
      </w:tr>
      <w:tr w:rsidR="00BF1333" w14:paraId="212F758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0BCDDA1"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88F4700" w14:textId="77777777" w:rsidR="00BF1333" w:rsidRDefault="00BF1333">
            <w:pPr>
              <w:jc w:val="both"/>
            </w:pPr>
            <w:r>
              <w:rPr>
                <w:rFonts w:cs="Arial" w:hint="cs"/>
                <w:rtl/>
              </w:rPr>
              <w:t>06/02/2025</w:t>
            </w:r>
          </w:p>
        </w:tc>
        <w:tc>
          <w:tcPr>
            <w:tcW w:w="5669" w:type="dxa"/>
          </w:tcPr>
          <w:p w14:paraId="1BA398DA" w14:textId="77777777" w:rsidR="00654C80" w:rsidRDefault="00A25F3B" w:rsidP="00654C80">
            <w:pPr>
              <w:rPr>
                <w:rtl/>
              </w:rPr>
            </w:pPr>
          </w:p>
          <w:p w14:paraId="6E2BB278" w14:textId="77777777" w:rsidR="00654C80" w:rsidRDefault="00A25F3B" w:rsidP="00654C80">
            <w:pPr>
              <w:rPr>
                <w:rtl/>
              </w:rPr>
            </w:pPr>
            <w:r>
              <w:rPr>
                <w:rFonts w:cs="David" w:hint="cs"/>
                <w:color w:val="000000"/>
                <w:rtl/>
              </w:rPr>
              <w:t>‏‎ ‎</w:t>
            </w:r>
          </w:p>
          <w:p w14:paraId="1D6A862E" w14:textId="77777777" w:rsidR="00654C80" w:rsidRDefault="00A25F3B" w:rsidP="00654C80">
            <w:pPr>
              <w:rPr>
                <w:rtl/>
              </w:rPr>
            </w:pPr>
          </w:p>
          <w:p w14:paraId="1AAA4B6F" w14:textId="77777777" w:rsidR="00654C80" w:rsidRDefault="00A25F3B" w:rsidP="00654C80">
            <w:pPr>
              <w:rPr>
                <w:rtl/>
              </w:rPr>
            </w:pPr>
            <w:r>
              <w:rPr>
                <w:rFonts w:cs="David" w:hint="cs"/>
                <w:color w:val="000000"/>
                <w:rtl/>
              </w:rPr>
              <w:t>‏ ‏חוות דעת תכנונית ‏</w:t>
            </w:r>
          </w:p>
          <w:p w14:paraId="121CA80F" w14:textId="77777777" w:rsidR="00654C80" w:rsidRDefault="00A25F3B" w:rsidP="00654C80">
            <w:pPr>
              <w:rPr>
                <w:rtl/>
              </w:rPr>
            </w:pPr>
          </w:p>
          <w:p w14:paraId="70680CE8" w14:textId="77777777" w:rsidR="00654C80" w:rsidRDefault="00A25F3B" w:rsidP="00654C80">
            <w:pPr>
              <w:rPr>
                <w:rtl/>
              </w:rPr>
            </w:pPr>
            <w:r>
              <w:rPr>
                <w:rFonts w:cs="David" w:hint="cs"/>
                <w:color w:val="000000"/>
                <w:rtl/>
              </w:rPr>
              <w:t>‏‏מס' תכנית שחלה בחלקה:‏</w:t>
            </w:r>
          </w:p>
          <w:p w14:paraId="62C408BB" w14:textId="77777777" w:rsidR="00654C80" w:rsidRDefault="00A25F3B" w:rsidP="00654C80">
            <w:pPr>
              <w:rPr>
                <w:rtl/>
              </w:rPr>
            </w:pPr>
          </w:p>
          <w:p w14:paraId="158FCFDE" w14:textId="77777777" w:rsidR="00654C80" w:rsidRDefault="00A25F3B" w:rsidP="00654C80">
            <w:pPr>
              <w:rPr>
                <w:rtl/>
              </w:rPr>
            </w:pPr>
            <w:r>
              <w:rPr>
                <w:rFonts w:cs="David" w:hint="cs"/>
                <w:color w:val="000000"/>
                <w:rtl/>
              </w:rPr>
              <w:t>‏‏0995א‏</w:t>
            </w:r>
          </w:p>
          <w:p w14:paraId="49263AA2" w14:textId="77777777" w:rsidR="00654C80" w:rsidRDefault="00A25F3B" w:rsidP="00654C80">
            <w:pPr>
              <w:rPr>
                <w:rtl/>
              </w:rPr>
            </w:pPr>
          </w:p>
          <w:p w14:paraId="5AA44186" w14:textId="77777777" w:rsidR="00654C80" w:rsidRDefault="00A25F3B" w:rsidP="00654C80">
            <w:pPr>
              <w:rPr>
                <w:rtl/>
              </w:rPr>
            </w:pPr>
            <w:r>
              <w:rPr>
                <w:rFonts w:cs="David" w:hint="cs"/>
                <w:color w:val="000000"/>
                <w:rtl/>
              </w:rPr>
              <w:t>‏‏תחילת תוקף:‏</w:t>
            </w:r>
          </w:p>
          <w:p w14:paraId="6A72A85D" w14:textId="77777777" w:rsidR="00654C80" w:rsidRDefault="00A25F3B" w:rsidP="00654C80">
            <w:pPr>
              <w:rPr>
                <w:rtl/>
              </w:rPr>
            </w:pPr>
          </w:p>
          <w:p w14:paraId="4BB1ED33" w14:textId="77777777" w:rsidR="00654C80" w:rsidRDefault="00A25F3B" w:rsidP="00654C80">
            <w:pPr>
              <w:rPr>
                <w:rtl/>
              </w:rPr>
            </w:pPr>
            <w:r>
              <w:rPr>
                <w:rFonts w:cs="David" w:hint="cs"/>
                <w:color w:val="000000"/>
                <w:rtl/>
              </w:rPr>
              <w:t>‏‏26/12/1963‏</w:t>
            </w:r>
          </w:p>
          <w:p w14:paraId="03E58935" w14:textId="77777777" w:rsidR="00654C80" w:rsidRDefault="00A25F3B" w:rsidP="00654C80">
            <w:pPr>
              <w:rPr>
                <w:rtl/>
              </w:rPr>
            </w:pPr>
          </w:p>
          <w:p w14:paraId="17CD7B44" w14:textId="77777777" w:rsidR="00654C80" w:rsidRDefault="00A25F3B" w:rsidP="00654C80">
            <w:pPr>
              <w:rPr>
                <w:rtl/>
              </w:rPr>
            </w:pPr>
            <w:r>
              <w:rPr>
                <w:rFonts w:cs="David" w:hint="cs"/>
                <w:color w:val="000000"/>
                <w:rtl/>
              </w:rPr>
              <w:lastRenderedPageBreak/>
              <w:t>‏‏ייעוד הקרקע:‏</w:t>
            </w:r>
          </w:p>
          <w:p w14:paraId="40FE9E58" w14:textId="77777777" w:rsidR="00654C80" w:rsidRDefault="00A25F3B" w:rsidP="00654C80">
            <w:pPr>
              <w:rPr>
                <w:rtl/>
              </w:rPr>
            </w:pPr>
          </w:p>
          <w:p w14:paraId="030D6A1E" w14:textId="77777777" w:rsidR="00654C80" w:rsidRDefault="00A25F3B" w:rsidP="00654C80">
            <w:pPr>
              <w:rPr>
                <w:rtl/>
              </w:rPr>
            </w:pPr>
            <w:r>
              <w:rPr>
                <w:rFonts w:cs="David" w:hint="cs"/>
                <w:color w:val="000000"/>
                <w:rtl/>
              </w:rPr>
              <w:t>‏‏שטח לבניין ציבורי‏</w:t>
            </w:r>
          </w:p>
          <w:p w14:paraId="34ACB3B3" w14:textId="77777777" w:rsidR="00654C80" w:rsidRDefault="00A25F3B" w:rsidP="00654C80">
            <w:pPr>
              <w:rPr>
                <w:rtl/>
              </w:rPr>
            </w:pPr>
          </w:p>
          <w:p w14:paraId="6076B9B6" w14:textId="77777777" w:rsidR="00654C80" w:rsidRDefault="00A25F3B" w:rsidP="00654C80">
            <w:pPr>
              <w:rPr>
                <w:rtl/>
              </w:rPr>
            </w:pPr>
            <w:r>
              <w:rPr>
                <w:rFonts w:cs="David" w:hint="cs"/>
                <w:color w:val="000000"/>
                <w:rtl/>
              </w:rPr>
              <w:t>‏‏מספר קומות: ‏‏ 4‏</w:t>
            </w:r>
          </w:p>
          <w:p w14:paraId="45BF6A3C" w14:textId="77777777" w:rsidR="00654C80" w:rsidRDefault="00A25F3B" w:rsidP="00654C80">
            <w:pPr>
              <w:rPr>
                <w:rtl/>
              </w:rPr>
            </w:pPr>
          </w:p>
          <w:p w14:paraId="5B5B67F2" w14:textId="77777777" w:rsidR="00654C80" w:rsidRDefault="00A25F3B" w:rsidP="00654C80">
            <w:pPr>
              <w:rPr>
                <w:rtl/>
              </w:rPr>
            </w:pPr>
            <w:r>
              <w:rPr>
                <w:rFonts w:cs="David" w:hint="cs"/>
                <w:color w:val="000000"/>
                <w:rtl/>
              </w:rPr>
              <w:t>‏‏ ‏</w:t>
            </w:r>
          </w:p>
          <w:p w14:paraId="5CAF9B2F" w14:textId="77777777" w:rsidR="00654C80" w:rsidRDefault="00A25F3B" w:rsidP="00654C80">
            <w:pPr>
              <w:rPr>
                <w:rtl/>
              </w:rPr>
            </w:pPr>
          </w:p>
          <w:p w14:paraId="57E145F8" w14:textId="77777777" w:rsidR="00654C80" w:rsidRDefault="00A25F3B" w:rsidP="00654C80">
            <w:pPr>
              <w:rPr>
                <w:rtl/>
              </w:rPr>
            </w:pPr>
            <w:r>
              <w:rPr>
                <w:rFonts w:cs="David" w:hint="cs"/>
                <w:color w:val="000000"/>
                <w:rtl/>
              </w:rPr>
              <w:t>‏‏שטחי בניה: ‏</w:t>
            </w:r>
          </w:p>
          <w:p w14:paraId="78462A82" w14:textId="77777777" w:rsidR="00654C80" w:rsidRDefault="00A25F3B" w:rsidP="00654C80">
            <w:pPr>
              <w:rPr>
                <w:rtl/>
              </w:rPr>
            </w:pPr>
          </w:p>
          <w:p w14:paraId="36D9C140" w14:textId="77777777" w:rsidR="00654C80" w:rsidRDefault="00A25F3B" w:rsidP="00654C80">
            <w:pPr>
              <w:rPr>
                <w:rtl/>
              </w:rPr>
            </w:pPr>
            <w:r>
              <w:rPr>
                <w:rFonts w:cs="David" w:hint="cs"/>
                <w:color w:val="000000"/>
                <w:rtl/>
              </w:rPr>
              <w:t>‏‏ ‏</w:t>
            </w:r>
          </w:p>
          <w:p w14:paraId="5AD79030" w14:textId="77777777" w:rsidR="00654C80" w:rsidRDefault="00A25F3B" w:rsidP="00654C80">
            <w:pPr>
              <w:rPr>
                <w:rtl/>
              </w:rPr>
            </w:pPr>
          </w:p>
          <w:p w14:paraId="1AC35669" w14:textId="77777777" w:rsidR="00654C80" w:rsidRDefault="00A25F3B" w:rsidP="00654C80">
            <w:pPr>
              <w:rPr>
                <w:rtl/>
              </w:rPr>
            </w:pPr>
            <w:r>
              <w:rPr>
                <w:rFonts w:cs="David" w:hint="cs"/>
                <w:color w:val="000000"/>
                <w:rtl/>
              </w:rPr>
              <w:t>‏‏שטח קיים: ‏‏1997.28‏</w:t>
            </w:r>
          </w:p>
          <w:p w14:paraId="52D6ACDF" w14:textId="77777777" w:rsidR="00654C80" w:rsidRDefault="00A25F3B" w:rsidP="00654C80">
            <w:pPr>
              <w:rPr>
                <w:rtl/>
              </w:rPr>
            </w:pPr>
          </w:p>
          <w:p w14:paraId="10B2BFBB" w14:textId="77777777" w:rsidR="00654C80" w:rsidRDefault="00A25F3B" w:rsidP="00654C80">
            <w:pPr>
              <w:rPr>
                <w:rtl/>
              </w:rPr>
            </w:pPr>
            <w:r>
              <w:rPr>
                <w:rFonts w:cs="David" w:hint="cs"/>
                <w:color w:val="000000"/>
                <w:rtl/>
              </w:rPr>
              <w:t>‏‏שטח מוצע: ‏‏28.35 מ"ר‏</w:t>
            </w:r>
          </w:p>
          <w:p w14:paraId="34721ECF" w14:textId="77777777" w:rsidR="00654C80" w:rsidRDefault="00A25F3B" w:rsidP="00654C80">
            <w:pPr>
              <w:rPr>
                <w:rtl/>
              </w:rPr>
            </w:pPr>
          </w:p>
          <w:p w14:paraId="1914B5AE" w14:textId="77777777" w:rsidR="00654C80" w:rsidRDefault="00A25F3B" w:rsidP="00654C80">
            <w:pPr>
              <w:rPr>
                <w:rtl/>
              </w:rPr>
            </w:pPr>
            <w:r>
              <w:rPr>
                <w:rFonts w:cs="David" w:hint="cs"/>
                <w:color w:val="000000"/>
                <w:rtl/>
              </w:rPr>
              <w:t>‏‏ ‏</w:t>
            </w:r>
          </w:p>
          <w:p w14:paraId="4A8A9CD1" w14:textId="77777777" w:rsidR="00654C80" w:rsidRDefault="00A25F3B" w:rsidP="00654C80">
            <w:pPr>
              <w:rPr>
                <w:rtl/>
              </w:rPr>
            </w:pPr>
          </w:p>
          <w:p w14:paraId="42AED824" w14:textId="77777777" w:rsidR="00654C80" w:rsidRDefault="00A25F3B" w:rsidP="00654C80">
            <w:pPr>
              <w:rPr>
                <w:rtl/>
              </w:rPr>
            </w:pPr>
            <w:r>
              <w:rPr>
                <w:rFonts w:cs="David" w:hint="cs"/>
                <w:color w:val="000000"/>
                <w:rtl/>
              </w:rPr>
              <w:t>‏‏סה"כ קיים+ מוצע: ‏‏2025.63 מ"ר‏</w:t>
            </w:r>
          </w:p>
          <w:p w14:paraId="48A6AB3A" w14:textId="77777777" w:rsidR="00654C80" w:rsidRDefault="00A25F3B" w:rsidP="00654C80">
            <w:pPr>
              <w:rPr>
                <w:rtl/>
              </w:rPr>
            </w:pPr>
          </w:p>
          <w:p w14:paraId="3D03BB38" w14:textId="77777777" w:rsidR="00654C80" w:rsidRDefault="00A25F3B" w:rsidP="00654C80">
            <w:pPr>
              <w:rPr>
                <w:rtl/>
              </w:rPr>
            </w:pPr>
            <w:r>
              <w:rPr>
                <w:rFonts w:cs="David" w:hint="cs"/>
                <w:color w:val="000000"/>
                <w:rtl/>
              </w:rPr>
              <w:t>‏‏ ‏</w:t>
            </w:r>
          </w:p>
          <w:p w14:paraId="53322371" w14:textId="77777777" w:rsidR="00654C80" w:rsidRDefault="00A25F3B" w:rsidP="00654C80">
            <w:pPr>
              <w:rPr>
                <w:rtl/>
              </w:rPr>
            </w:pPr>
          </w:p>
          <w:p w14:paraId="4586868F" w14:textId="77777777" w:rsidR="00654C80" w:rsidRDefault="00A25F3B" w:rsidP="00654C80">
            <w:pPr>
              <w:rPr>
                <w:rtl/>
              </w:rPr>
            </w:pPr>
            <w:r>
              <w:rPr>
                <w:rFonts w:cs="David" w:hint="cs"/>
                <w:color w:val="000000"/>
                <w:rtl/>
              </w:rPr>
              <w:t xml:space="preserve">‏‏תימוכין קניינים בשטח משותף ‏‏התקבלה חתימת מח' </w:t>
            </w:r>
            <w:r>
              <w:rPr>
                <w:rFonts w:cs="David" w:hint="cs"/>
                <w:color w:val="000000"/>
                <w:rtl/>
              </w:rPr>
              <w:t>הנכסים‏</w:t>
            </w:r>
          </w:p>
          <w:p w14:paraId="54E4F3FD" w14:textId="77777777" w:rsidR="00654C80" w:rsidRDefault="00A25F3B" w:rsidP="00654C80">
            <w:pPr>
              <w:rPr>
                <w:rtl/>
              </w:rPr>
            </w:pPr>
          </w:p>
          <w:p w14:paraId="6E711B28" w14:textId="77777777" w:rsidR="00654C80" w:rsidRDefault="00A25F3B" w:rsidP="00654C80">
            <w:pPr>
              <w:rPr>
                <w:rtl/>
              </w:rPr>
            </w:pPr>
            <w:r>
              <w:rPr>
                <w:rFonts w:cs="David" w:hint="cs"/>
                <w:color w:val="000000"/>
                <w:rtl/>
              </w:rPr>
              <w:t>‏‏ ‏</w:t>
            </w:r>
          </w:p>
          <w:p w14:paraId="042BBD1A" w14:textId="77777777" w:rsidR="00654C80" w:rsidRDefault="00A25F3B" w:rsidP="00654C80">
            <w:pPr>
              <w:rPr>
                <w:rtl/>
              </w:rPr>
            </w:pPr>
          </w:p>
          <w:p w14:paraId="1D0253C2" w14:textId="77777777" w:rsidR="00654C80" w:rsidRDefault="00A25F3B" w:rsidP="00654C80">
            <w:pPr>
              <w:rPr>
                <w:rtl/>
              </w:rPr>
            </w:pPr>
            <w:r>
              <w:rPr>
                <w:rFonts w:cs="David" w:hint="cs"/>
                <w:color w:val="000000"/>
                <w:rtl/>
              </w:rPr>
              <w:t>‏‏תנאים טרם דיון : ‏‏אין תנאים לדיון‏</w:t>
            </w:r>
          </w:p>
          <w:p w14:paraId="7D53EDA0" w14:textId="77777777" w:rsidR="00654C80" w:rsidRDefault="00A25F3B" w:rsidP="00654C80">
            <w:pPr>
              <w:rPr>
                <w:rtl/>
              </w:rPr>
            </w:pPr>
          </w:p>
          <w:p w14:paraId="17CFFD27" w14:textId="77777777" w:rsidR="00654C80" w:rsidRDefault="00A25F3B" w:rsidP="00654C80">
            <w:pPr>
              <w:rPr>
                <w:rtl/>
              </w:rPr>
            </w:pPr>
            <w:r>
              <w:rPr>
                <w:rFonts w:cs="David" w:hint="cs"/>
                <w:color w:val="000000"/>
                <w:rtl/>
              </w:rPr>
              <w:t>‏‎ ‎</w:t>
            </w:r>
          </w:p>
        </w:tc>
      </w:tr>
    </w:tbl>
    <w:p w14:paraId="34BD2E10" w14:textId="77777777" w:rsidR="00BF1333" w:rsidRPr="001B4317" w:rsidRDefault="00BF1333" w:rsidP="001B4317">
      <w:pPr>
        <w:rPr>
          <w:rFonts w:asciiTheme="minorBidi" w:hAnsiTheme="minorBidi" w:cstheme="minorBidi"/>
          <w:b/>
          <w:bCs/>
          <w:u w:val="single"/>
          <w:rtl/>
        </w:rPr>
      </w:pPr>
    </w:p>
    <w:p w14:paraId="589CEA1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2ED7E5D" w14:textId="77777777" w:rsidTr="009D623E">
        <w:trPr>
          <w:trHeight w:val="70"/>
        </w:trPr>
        <w:tc>
          <w:tcPr>
            <w:tcW w:w="860" w:type="dxa"/>
            <w:shd w:val="clear" w:color="auto" w:fill="auto"/>
          </w:tcPr>
          <w:p w14:paraId="16CE2D42"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EAB04D4"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1E540A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BE598C2" w14:textId="77777777" w:rsidTr="009D623E">
        <w:tc>
          <w:tcPr>
            <w:tcW w:w="860" w:type="dxa"/>
            <w:shd w:val="clear" w:color="auto" w:fill="auto"/>
          </w:tcPr>
          <w:p w14:paraId="7C1584C2"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093088D"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03BBEFA7" w14:textId="77777777" w:rsidR="00CF2AD0" w:rsidRPr="001B4317" w:rsidRDefault="00CF2AD0" w:rsidP="00A01A49">
            <w:pPr>
              <w:jc w:val="center"/>
              <w:rPr>
                <w:rFonts w:asciiTheme="minorBidi" w:hAnsiTheme="minorBidi" w:cstheme="minorBidi"/>
                <w:bCs/>
              </w:rPr>
            </w:pPr>
          </w:p>
        </w:tc>
      </w:tr>
      <w:tr w:rsidR="00CF2AD0" w:rsidRPr="001B4317" w14:paraId="3508D31A" w14:textId="77777777" w:rsidTr="009D623E">
        <w:tc>
          <w:tcPr>
            <w:tcW w:w="860" w:type="dxa"/>
            <w:shd w:val="clear" w:color="auto" w:fill="auto"/>
          </w:tcPr>
          <w:p w14:paraId="12222212"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4281CCFA"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08A174C1" w14:textId="77777777" w:rsidR="00CF2AD0" w:rsidRPr="001B4317" w:rsidRDefault="00CF2AD0" w:rsidP="00A01A49">
            <w:pPr>
              <w:jc w:val="center"/>
              <w:rPr>
                <w:rFonts w:asciiTheme="minorBidi" w:hAnsiTheme="minorBidi" w:cstheme="minorBidi"/>
                <w:bCs/>
              </w:rPr>
            </w:pPr>
          </w:p>
        </w:tc>
      </w:tr>
      <w:tr w:rsidR="00CF2AD0" w:rsidRPr="001B4317" w14:paraId="359BE36F" w14:textId="77777777" w:rsidTr="009D623E">
        <w:tc>
          <w:tcPr>
            <w:tcW w:w="860" w:type="dxa"/>
            <w:shd w:val="clear" w:color="auto" w:fill="auto"/>
          </w:tcPr>
          <w:p w14:paraId="2E974EC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DB538CC"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2C50DF86" w14:textId="77777777" w:rsidR="00CF2AD0" w:rsidRPr="001B4317" w:rsidRDefault="00CF2AD0" w:rsidP="00A01A49">
            <w:pPr>
              <w:jc w:val="center"/>
              <w:rPr>
                <w:rFonts w:asciiTheme="minorBidi" w:hAnsiTheme="minorBidi" w:cstheme="minorBidi"/>
                <w:bCs/>
              </w:rPr>
            </w:pPr>
          </w:p>
        </w:tc>
      </w:tr>
      <w:tr w:rsidR="00CF2AD0" w:rsidRPr="001B4317" w14:paraId="2FD2D5E9" w14:textId="77777777" w:rsidTr="009D623E">
        <w:tc>
          <w:tcPr>
            <w:tcW w:w="860" w:type="dxa"/>
            <w:shd w:val="clear" w:color="auto" w:fill="auto"/>
          </w:tcPr>
          <w:p w14:paraId="3870E54D"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E199BDA"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177CF515" w14:textId="77777777" w:rsidR="00CF2AD0" w:rsidRPr="001B4317" w:rsidRDefault="00CF2AD0" w:rsidP="00A01A49">
            <w:pPr>
              <w:jc w:val="center"/>
              <w:rPr>
                <w:rFonts w:asciiTheme="minorBidi" w:hAnsiTheme="minorBidi" w:cstheme="minorBidi"/>
                <w:bCs/>
              </w:rPr>
            </w:pPr>
          </w:p>
        </w:tc>
      </w:tr>
      <w:tr w:rsidR="00CF2AD0" w:rsidRPr="001B4317" w14:paraId="66EA1F13" w14:textId="77777777" w:rsidTr="009D623E">
        <w:tc>
          <w:tcPr>
            <w:tcW w:w="860" w:type="dxa"/>
            <w:shd w:val="clear" w:color="auto" w:fill="auto"/>
          </w:tcPr>
          <w:p w14:paraId="466516B9"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2F259132"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4F400AC6" w14:textId="77777777" w:rsidR="00CF2AD0" w:rsidRPr="001B4317" w:rsidRDefault="00CF2AD0" w:rsidP="00A01A49">
            <w:pPr>
              <w:jc w:val="center"/>
              <w:rPr>
                <w:rFonts w:asciiTheme="minorBidi" w:hAnsiTheme="minorBidi" w:cstheme="minorBidi"/>
                <w:bCs/>
              </w:rPr>
            </w:pPr>
          </w:p>
        </w:tc>
      </w:tr>
      <w:tr w:rsidR="00CF2AD0" w:rsidRPr="001B4317" w14:paraId="2DBD72BA" w14:textId="77777777" w:rsidTr="009D623E">
        <w:tc>
          <w:tcPr>
            <w:tcW w:w="860" w:type="dxa"/>
            <w:shd w:val="clear" w:color="auto" w:fill="auto"/>
          </w:tcPr>
          <w:p w14:paraId="3EB7113E"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01D3C3C"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C9C92ED" w14:textId="77777777" w:rsidR="00CF2AD0" w:rsidRPr="001B4317" w:rsidRDefault="00CF2AD0" w:rsidP="00A01A49">
            <w:pPr>
              <w:jc w:val="center"/>
              <w:rPr>
                <w:rFonts w:asciiTheme="minorBidi" w:hAnsiTheme="minorBidi" w:cstheme="minorBidi"/>
                <w:bCs/>
              </w:rPr>
            </w:pPr>
          </w:p>
        </w:tc>
      </w:tr>
      <w:tr w:rsidR="00CF2AD0" w:rsidRPr="001B4317" w14:paraId="5D40DEC5" w14:textId="77777777" w:rsidTr="009D623E">
        <w:tc>
          <w:tcPr>
            <w:tcW w:w="860" w:type="dxa"/>
            <w:shd w:val="clear" w:color="auto" w:fill="auto"/>
          </w:tcPr>
          <w:p w14:paraId="57E7213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8F2E891"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9D0E07C" w14:textId="77777777" w:rsidR="00CF2AD0" w:rsidRPr="001B4317" w:rsidRDefault="00CF2AD0" w:rsidP="00A01A49">
            <w:pPr>
              <w:jc w:val="center"/>
              <w:rPr>
                <w:rFonts w:asciiTheme="minorBidi" w:hAnsiTheme="minorBidi" w:cstheme="minorBidi"/>
                <w:bCs/>
              </w:rPr>
            </w:pPr>
          </w:p>
        </w:tc>
      </w:tr>
      <w:tr w:rsidR="00CF2AD0" w:rsidRPr="001B4317" w14:paraId="6BD93574" w14:textId="77777777" w:rsidTr="009D623E">
        <w:tc>
          <w:tcPr>
            <w:tcW w:w="860" w:type="dxa"/>
            <w:shd w:val="clear" w:color="auto" w:fill="auto"/>
          </w:tcPr>
          <w:p w14:paraId="1CAF10CC"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032424CD"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1CA472EA" w14:textId="77777777" w:rsidR="00CF2AD0" w:rsidRPr="001B4317" w:rsidRDefault="00CF2AD0" w:rsidP="00A01A49">
            <w:pPr>
              <w:jc w:val="center"/>
              <w:rPr>
                <w:rFonts w:asciiTheme="minorBidi" w:hAnsiTheme="minorBidi" w:cstheme="minorBidi"/>
                <w:bCs/>
              </w:rPr>
            </w:pPr>
          </w:p>
        </w:tc>
      </w:tr>
      <w:tr w:rsidR="00CF2AD0" w:rsidRPr="001B4317" w14:paraId="75566547" w14:textId="77777777" w:rsidTr="009D623E">
        <w:tc>
          <w:tcPr>
            <w:tcW w:w="860" w:type="dxa"/>
            <w:shd w:val="clear" w:color="auto" w:fill="auto"/>
          </w:tcPr>
          <w:p w14:paraId="06E487B3"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08368884"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F1FE30E" w14:textId="77777777" w:rsidR="00CF2AD0" w:rsidRPr="001B4317" w:rsidRDefault="00CF2AD0" w:rsidP="00A01A49">
            <w:pPr>
              <w:jc w:val="center"/>
              <w:rPr>
                <w:rFonts w:asciiTheme="minorBidi" w:hAnsiTheme="minorBidi" w:cstheme="minorBidi"/>
                <w:bCs/>
              </w:rPr>
            </w:pPr>
          </w:p>
        </w:tc>
      </w:tr>
      <w:tr w:rsidR="00CF2AD0" w:rsidRPr="001B4317" w14:paraId="01AAFB50" w14:textId="77777777" w:rsidTr="009D623E">
        <w:tc>
          <w:tcPr>
            <w:tcW w:w="860" w:type="dxa"/>
            <w:shd w:val="clear" w:color="auto" w:fill="auto"/>
          </w:tcPr>
          <w:p w14:paraId="0E7842CB"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36A70BBC"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417A08A8" w14:textId="77777777" w:rsidR="00CF2AD0" w:rsidRPr="001B4317" w:rsidRDefault="00CF2AD0" w:rsidP="00A01A49">
            <w:pPr>
              <w:jc w:val="center"/>
              <w:rPr>
                <w:rFonts w:asciiTheme="minorBidi" w:hAnsiTheme="minorBidi" w:cstheme="minorBidi"/>
                <w:bCs/>
              </w:rPr>
            </w:pPr>
          </w:p>
        </w:tc>
      </w:tr>
      <w:tr w:rsidR="00CF2AD0" w:rsidRPr="001B4317" w14:paraId="461B2B62" w14:textId="77777777" w:rsidTr="009D623E">
        <w:tc>
          <w:tcPr>
            <w:tcW w:w="860" w:type="dxa"/>
            <w:shd w:val="clear" w:color="auto" w:fill="auto"/>
          </w:tcPr>
          <w:p w14:paraId="1777DD38"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6C6E66D0"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26B369E" w14:textId="77777777" w:rsidR="00CF2AD0" w:rsidRPr="001B4317" w:rsidRDefault="00CF2AD0" w:rsidP="00A01A49">
            <w:pPr>
              <w:jc w:val="center"/>
              <w:rPr>
                <w:rFonts w:asciiTheme="minorBidi" w:hAnsiTheme="minorBidi" w:cstheme="minorBidi"/>
                <w:bCs/>
              </w:rPr>
            </w:pPr>
          </w:p>
        </w:tc>
      </w:tr>
      <w:tr w:rsidR="00CF2AD0" w:rsidRPr="001B4317" w14:paraId="661E3CC1" w14:textId="77777777" w:rsidTr="009D623E">
        <w:tc>
          <w:tcPr>
            <w:tcW w:w="860" w:type="dxa"/>
            <w:shd w:val="clear" w:color="auto" w:fill="auto"/>
          </w:tcPr>
          <w:p w14:paraId="1B5C1C3B"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7B3BDCE"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05854E6C" w14:textId="77777777" w:rsidR="00CF2AD0" w:rsidRPr="001B4317" w:rsidRDefault="00CF2AD0" w:rsidP="00A01A49">
            <w:pPr>
              <w:jc w:val="center"/>
              <w:rPr>
                <w:rFonts w:asciiTheme="minorBidi" w:hAnsiTheme="minorBidi" w:cstheme="minorBidi"/>
                <w:bCs/>
              </w:rPr>
            </w:pPr>
          </w:p>
        </w:tc>
      </w:tr>
    </w:tbl>
    <w:p w14:paraId="310DA8CF" w14:textId="77777777" w:rsidR="001B4317" w:rsidRPr="001B4317" w:rsidRDefault="001B4317" w:rsidP="001B4317">
      <w:pPr>
        <w:rPr>
          <w:rFonts w:asciiTheme="minorBidi" w:hAnsiTheme="minorBidi" w:cstheme="minorBidi"/>
          <w:rtl/>
        </w:rPr>
      </w:pPr>
    </w:p>
    <w:p w14:paraId="7411C7D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92D721A" w14:textId="77777777" w:rsidR="001B4317" w:rsidRPr="001B4317" w:rsidRDefault="00CE6010" w:rsidP="001B4317">
      <w:pPr>
        <w:rPr>
          <w:rFonts w:asciiTheme="minorBidi" w:hAnsiTheme="minorBidi" w:cstheme="minorBidi"/>
          <w:b/>
          <w:bCs/>
          <w:u w:val="single"/>
          <w:rtl/>
        </w:rPr>
      </w:pPr>
      <w:r>
        <w:rPr>
          <w:rFonts w:cs="David" w:hint="cs"/>
          <w:b/>
          <w:bCs/>
          <w:color w:val="000000"/>
          <w:rtl/>
        </w:rPr>
        <w:t>לאשר את הבקשה  להיתר בניה בתנאים</w:t>
      </w:r>
    </w:p>
    <w:tbl>
      <w:tblPr>
        <w:bidiVisual/>
        <w:tblW w:w="0" w:type="auto"/>
        <w:tblLook w:val="0000" w:firstRow="0" w:lastRow="0" w:firstColumn="0" w:lastColumn="0" w:noHBand="0" w:noVBand="0"/>
      </w:tblPr>
      <w:tblGrid>
        <w:gridCol w:w="8306"/>
      </w:tblGrid>
      <w:tr w:rsidR="00513E01" w:rsidRPr="001B4317" w14:paraId="4E47ADB5" w14:textId="77777777">
        <w:tc>
          <w:tcPr>
            <w:tcW w:w="0" w:type="auto"/>
          </w:tcPr>
          <w:p w14:paraId="0F7F435D" w14:textId="77777777" w:rsidR="00654C80" w:rsidRDefault="00A25F3B" w:rsidP="00654C80">
            <w:pPr>
              <w:rPr>
                <w:rtl/>
              </w:rPr>
            </w:pPr>
          </w:p>
          <w:p w14:paraId="2047FA30" w14:textId="77777777" w:rsidR="00654C80" w:rsidRDefault="00A25F3B" w:rsidP="00654C80">
            <w:pPr>
              <w:rPr>
                <w:rtl/>
              </w:rPr>
            </w:pPr>
            <w:r>
              <w:rPr>
                <w:rFonts w:cs="David" w:hint="cs"/>
                <w:color w:val="000000"/>
                <w:rtl/>
              </w:rPr>
              <w:t>‏‎ ‎</w:t>
            </w:r>
          </w:p>
          <w:p w14:paraId="0455CE25" w14:textId="77777777" w:rsidR="00654C80" w:rsidRDefault="00A25F3B" w:rsidP="00654C80">
            <w:pPr>
              <w:rPr>
                <w:rtl/>
              </w:rPr>
            </w:pPr>
          </w:p>
          <w:p w14:paraId="6AD21896" w14:textId="77777777" w:rsidR="00654C80" w:rsidRDefault="00A25F3B" w:rsidP="00654C80">
            <w:pPr>
              <w:rPr>
                <w:rtl/>
              </w:rPr>
            </w:pPr>
            <w:r>
              <w:rPr>
                <w:rFonts w:cs="David" w:hint="cs"/>
                <w:color w:val="000000"/>
                <w:rtl/>
              </w:rPr>
              <w:t xml:space="preserve">‏‏על המקום חלה תכנית 0995א הקובעת בס' 8 שטח להקמת בנייני ציבור. (בתי </w:t>
            </w:r>
            <w:r>
              <w:rPr>
                <w:rFonts w:cs="David" w:hint="cs"/>
                <w:color w:val="000000"/>
                <w:rtl/>
              </w:rPr>
              <w:t>ספר).‏</w:t>
            </w:r>
          </w:p>
          <w:p w14:paraId="190626B5" w14:textId="77777777" w:rsidR="00654C80" w:rsidRDefault="00A25F3B" w:rsidP="00654C80">
            <w:pPr>
              <w:rPr>
                <w:rtl/>
              </w:rPr>
            </w:pPr>
          </w:p>
          <w:p w14:paraId="1C07BD1B" w14:textId="77777777" w:rsidR="00654C80" w:rsidRDefault="00A25F3B" w:rsidP="00654C80">
            <w:pPr>
              <w:rPr>
                <w:rtl/>
              </w:rPr>
            </w:pPr>
            <w:r>
              <w:rPr>
                <w:rFonts w:cs="David" w:hint="cs"/>
                <w:color w:val="000000"/>
                <w:rtl/>
              </w:rPr>
              <w:t>‏‏התכנית לא קבעה שטחי בניה.‏</w:t>
            </w:r>
          </w:p>
          <w:p w14:paraId="6FEE75FE" w14:textId="77777777" w:rsidR="00654C80" w:rsidRDefault="00A25F3B" w:rsidP="00654C80">
            <w:pPr>
              <w:rPr>
                <w:rtl/>
              </w:rPr>
            </w:pPr>
          </w:p>
          <w:p w14:paraId="2A319287" w14:textId="77777777" w:rsidR="00654C80" w:rsidRDefault="00A25F3B" w:rsidP="00654C80">
            <w:pPr>
              <w:rPr>
                <w:rtl/>
              </w:rPr>
            </w:pPr>
            <w:r>
              <w:rPr>
                <w:rFonts w:cs="David" w:hint="cs"/>
                <w:color w:val="000000"/>
                <w:rtl/>
              </w:rPr>
              <w:t>‏‏כעת מוגשת בקשה להגבהת שני פירי מדרגות במבנה הצפוני.‏</w:t>
            </w:r>
          </w:p>
          <w:p w14:paraId="4ACF0542" w14:textId="77777777" w:rsidR="00654C80" w:rsidRDefault="00A25F3B" w:rsidP="00654C80">
            <w:pPr>
              <w:rPr>
                <w:rtl/>
              </w:rPr>
            </w:pPr>
          </w:p>
          <w:p w14:paraId="03098202" w14:textId="77777777" w:rsidR="00654C80" w:rsidRDefault="00A25F3B" w:rsidP="00654C80">
            <w:pPr>
              <w:rPr>
                <w:rtl/>
              </w:rPr>
            </w:pPr>
            <w:r>
              <w:rPr>
                <w:rFonts w:cs="David" w:hint="cs"/>
                <w:color w:val="000000"/>
                <w:rtl/>
              </w:rPr>
              <w:t>‏‏פיר המדרגות בצידו המזרחי של המבנה ,הכולל מעלית, מוצע להגבהה בגלל דרישת יועץ המעליות.‏</w:t>
            </w:r>
          </w:p>
          <w:p w14:paraId="1ECD2FB7" w14:textId="77777777" w:rsidR="00654C80" w:rsidRDefault="00A25F3B" w:rsidP="00654C80">
            <w:pPr>
              <w:rPr>
                <w:rtl/>
              </w:rPr>
            </w:pPr>
          </w:p>
          <w:p w14:paraId="40AC40AC" w14:textId="77777777" w:rsidR="00654C80" w:rsidRDefault="00A25F3B" w:rsidP="00654C80">
            <w:pPr>
              <w:rPr>
                <w:rtl/>
              </w:rPr>
            </w:pPr>
            <w:r>
              <w:rPr>
                <w:rFonts w:cs="David" w:hint="cs"/>
                <w:color w:val="000000"/>
                <w:rtl/>
              </w:rPr>
              <w:t>‏‏ופיר המדרגות המערבי מוצע להגבהה לצורך חיבור לרחבת הכניסה הראשית של בית הספר.‏</w:t>
            </w:r>
          </w:p>
          <w:p w14:paraId="2B39D204" w14:textId="77777777" w:rsidR="00654C80" w:rsidRDefault="00A25F3B" w:rsidP="00654C80">
            <w:pPr>
              <w:rPr>
                <w:rtl/>
              </w:rPr>
            </w:pPr>
          </w:p>
          <w:p w14:paraId="643A9A86" w14:textId="77777777" w:rsidR="00654C80" w:rsidRDefault="00A25F3B" w:rsidP="00654C80">
            <w:pPr>
              <w:rPr>
                <w:rtl/>
              </w:rPr>
            </w:pPr>
            <w:r>
              <w:rPr>
                <w:rFonts w:cs="David" w:hint="cs"/>
                <w:color w:val="000000"/>
                <w:rtl/>
              </w:rPr>
              <w:t>‏‏אין חריגה מקווי הבנין.‏</w:t>
            </w:r>
          </w:p>
          <w:p w14:paraId="3746F3ED" w14:textId="77777777" w:rsidR="00654C80" w:rsidRDefault="00A25F3B" w:rsidP="00654C80">
            <w:pPr>
              <w:rPr>
                <w:rtl/>
              </w:rPr>
            </w:pPr>
          </w:p>
          <w:p w14:paraId="38089E7E" w14:textId="77777777" w:rsidR="00654C80" w:rsidRDefault="00A25F3B" w:rsidP="00654C80">
            <w:pPr>
              <w:rPr>
                <w:rtl/>
              </w:rPr>
            </w:pPr>
            <w:r>
              <w:rPr>
                <w:rFonts w:cs="David" w:hint="cs"/>
                <w:color w:val="000000"/>
                <w:rtl/>
              </w:rPr>
              <w:t>‏‏ ‏</w:t>
            </w:r>
          </w:p>
          <w:p w14:paraId="3DB527FB" w14:textId="77777777" w:rsidR="00654C80" w:rsidRDefault="00A25F3B" w:rsidP="00654C80">
            <w:pPr>
              <w:rPr>
                <w:rtl/>
              </w:rPr>
            </w:pPr>
          </w:p>
          <w:p w14:paraId="69CBAAB6" w14:textId="77777777" w:rsidR="00654C80" w:rsidRDefault="00A25F3B" w:rsidP="00654C80">
            <w:pPr>
              <w:rPr>
                <w:rtl/>
              </w:rPr>
            </w:pPr>
            <w:r>
              <w:rPr>
                <w:rFonts w:cs="David" w:hint="cs"/>
                <w:color w:val="000000"/>
                <w:rtl/>
              </w:rPr>
              <w:t>‏‏ ‏</w:t>
            </w:r>
          </w:p>
          <w:p w14:paraId="456102DA" w14:textId="77777777" w:rsidR="00654C80" w:rsidRDefault="00A25F3B" w:rsidP="00654C80">
            <w:pPr>
              <w:rPr>
                <w:rtl/>
              </w:rPr>
            </w:pPr>
          </w:p>
          <w:p w14:paraId="35B72CE7" w14:textId="77777777" w:rsidR="00654C80" w:rsidRDefault="00A25F3B" w:rsidP="00654C80">
            <w:pPr>
              <w:rPr>
                <w:rtl/>
              </w:rPr>
            </w:pPr>
            <w:r>
              <w:rPr>
                <w:rFonts w:cs="David" w:hint="cs"/>
                <w:color w:val="000000"/>
                <w:rtl/>
              </w:rPr>
              <w:t>‏‏ ‏</w:t>
            </w:r>
          </w:p>
          <w:p w14:paraId="4F426D3D" w14:textId="77777777" w:rsidR="00654C80" w:rsidRDefault="00A25F3B" w:rsidP="00654C80">
            <w:pPr>
              <w:rPr>
                <w:rtl/>
              </w:rPr>
            </w:pPr>
          </w:p>
          <w:p w14:paraId="42659666" w14:textId="77777777" w:rsidR="00654C80" w:rsidRDefault="00A25F3B" w:rsidP="00654C80">
            <w:pPr>
              <w:rPr>
                <w:rtl/>
              </w:rPr>
            </w:pPr>
            <w:r>
              <w:rPr>
                <w:rFonts w:cs="David" w:hint="cs"/>
                <w:color w:val="000000"/>
                <w:rtl/>
              </w:rPr>
              <w:t>‏‎ ‎</w:t>
            </w:r>
          </w:p>
        </w:tc>
      </w:tr>
    </w:tbl>
    <w:p w14:paraId="2EDFCCC0" w14:textId="77777777" w:rsidR="00327103" w:rsidRPr="001B4317" w:rsidRDefault="00327103" w:rsidP="007C72FC">
      <w:pPr>
        <w:pStyle w:val="4"/>
        <w:rPr>
          <w:rFonts w:asciiTheme="minorBidi" w:hAnsiTheme="minorBidi" w:cstheme="minorBidi"/>
          <w:rtl/>
        </w:rPr>
      </w:pPr>
    </w:p>
    <w:p w14:paraId="5ABEACFA" w14:textId="77777777" w:rsidR="006C72F3" w:rsidRDefault="00A25F3B">
      <w:r>
        <w:br w:type="page"/>
      </w:r>
    </w:p>
    <w:p w14:paraId="5FFEDAB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4F1AA8C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236F8D0B" w14:textId="77777777" w:rsidTr="009D623E">
        <w:trPr>
          <w:jc w:val="center"/>
        </w:trPr>
        <w:tc>
          <w:tcPr>
            <w:tcW w:w="2744" w:type="dxa"/>
            <w:shd w:val="clear" w:color="auto" w:fill="auto"/>
          </w:tcPr>
          <w:p w14:paraId="4CC8C602"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D612905"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0021BD0" w14:textId="77777777" w:rsidTr="009D623E">
        <w:trPr>
          <w:jc w:val="center"/>
        </w:trPr>
        <w:tc>
          <w:tcPr>
            <w:tcW w:w="2744" w:type="dxa"/>
            <w:shd w:val="clear" w:color="auto" w:fill="auto"/>
          </w:tcPr>
          <w:p w14:paraId="0982ABE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750871C9" w14:textId="77777777" w:rsidR="00513E01" w:rsidRPr="00513E01" w:rsidRDefault="009560DF" w:rsidP="001B4317">
            <w:r>
              <w:rPr>
                <w:rFonts w:asciiTheme="minorBidi" w:hAnsiTheme="minorBidi" w:cstheme="minorBidi"/>
                <w:b/>
                <w:bCs/>
                <w:color w:val="000000"/>
                <w:rtl/>
              </w:rPr>
              <w:t>2025/30</w:t>
            </w:r>
          </w:p>
        </w:tc>
      </w:tr>
      <w:tr w:rsidR="00513E01" w:rsidRPr="00513E01" w14:paraId="3577044F" w14:textId="77777777" w:rsidTr="009D623E">
        <w:trPr>
          <w:jc w:val="center"/>
        </w:trPr>
        <w:tc>
          <w:tcPr>
            <w:tcW w:w="2744" w:type="dxa"/>
            <w:shd w:val="clear" w:color="auto" w:fill="auto"/>
          </w:tcPr>
          <w:p w14:paraId="4BF1D4B3"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1779C493" w14:textId="77777777" w:rsidR="00513E01" w:rsidRPr="00513E01" w:rsidRDefault="007C62F6" w:rsidP="00513E01">
            <w:r>
              <w:rPr>
                <w:rFonts w:asciiTheme="minorBidi" w:hAnsiTheme="minorBidi" w:cstheme="minorBidi"/>
                <w:b/>
                <w:bCs/>
                <w:color w:val="C00000"/>
                <w:u w:val="single"/>
                <w:rtl/>
              </w:rPr>
              <w:t>1976/0663.03</w:t>
            </w:r>
          </w:p>
        </w:tc>
      </w:tr>
      <w:tr w:rsidR="0027089E" w:rsidRPr="00513E01" w14:paraId="6AD447FC" w14:textId="77777777" w:rsidTr="009D623E">
        <w:trPr>
          <w:jc w:val="center"/>
        </w:trPr>
        <w:tc>
          <w:tcPr>
            <w:tcW w:w="2744" w:type="dxa"/>
            <w:shd w:val="clear" w:color="auto" w:fill="auto"/>
          </w:tcPr>
          <w:p w14:paraId="31ED1A6D"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01B8543" w14:textId="77777777" w:rsidR="0027089E" w:rsidRDefault="007C62F6" w:rsidP="00513E01">
            <w:r>
              <w:rPr>
                <w:rFonts w:asciiTheme="minorBidi" w:hAnsiTheme="minorBidi" w:cstheme="minorBidi"/>
                <w:b/>
                <w:bCs/>
                <w:color w:val="C00000"/>
                <w:u w:val="single"/>
                <w:rtl/>
              </w:rPr>
              <w:t>93</w:t>
            </w:r>
          </w:p>
        </w:tc>
      </w:tr>
    </w:tbl>
    <w:p w14:paraId="6CDA7712" w14:textId="77777777" w:rsidR="001B4317" w:rsidRPr="001B4317" w:rsidRDefault="001B4317" w:rsidP="001B4317">
      <w:pPr>
        <w:rPr>
          <w:rFonts w:asciiTheme="minorBidi" w:hAnsiTheme="minorBidi" w:cstheme="minorBidi"/>
          <w:rtl/>
        </w:rPr>
      </w:pPr>
    </w:p>
    <w:p w14:paraId="1416D65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693AFAF0" w14:textId="77777777" w:rsidTr="009D623E">
        <w:tc>
          <w:tcPr>
            <w:tcW w:w="2433" w:type="dxa"/>
            <w:shd w:val="clear" w:color="auto" w:fill="auto"/>
            <w:vAlign w:val="center"/>
          </w:tcPr>
          <w:p w14:paraId="4B2A8C1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3A4E4F0A"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760CB283" w14:textId="77777777" w:rsidTr="009D623E">
        <w:tc>
          <w:tcPr>
            <w:tcW w:w="2433" w:type="dxa"/>
            <w:shd w:val="clear" w:color="auto" w:fill="auto"/>
            <w:vAlign w:val="center"/>
          </w:tcPr>
          <w:p w14:paraId="16B9ADE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6C50E276"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2F2E9F93" w14:textId="77777777" w:rsidTr="009D623E">
        <w:tc>
          <w:tcPr>
            <w:tcW w:w="2433" w:type="dxa"/>
            <w:shd w:val="clear" w:color="auto" w:fill="auto"/>
            <w:vAlign w:val="center"/>
          </w:tcPr>
          <w:p w14:paraId="60295049"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2BF9F4BC"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44D2B9B2" w14:textId="77777777" w:rsidTr="009D623E">
        <w:tc>
          <w:tcPr>
            <w:tcW w:w="2433" w:type="dxa"/>
            <w:shd w:val="clear" w:color="auto" w:fill="auto"/>
            <w:vAlign w:val="center"/>
          </w:tcPr>
          <w:p w14:paraId="2AAC84A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768A6C6" w14:textId="77777777" w:rsidR="001B4317" w:rsidRPr="001B4317" w:rsidRDefault="001B4317" w:rsidP="00BE28A4"/>
        </w:tc>
      </w:tr>
      <w:tr w:rsidR="001B4317" w:rsidRPr="001B4317" w14:paraId="2F5F3FE3" w14:textId="77777777" w:rsidTr="009D623E">
        <w:tc>
          <w:tcPr>
            <w:tcW w:w="2433" w:type="dxa"/>
            <w:shd w:val="clear" w:color="auto" w:fill="auto"/>
            <w:vAlign w:val="center"/>
          </w:tcPr>
          <w:p w14:paraId="632AAB3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6F85199" w14:textId="77777777" w:rsidR="001B4317" w:rsidRPr="001B4317" w:rsidRDefault="001B4317" w:rsidP="00BE28A4"/>
        </w:tc>
      </w:tr>
      <w:tr w:rsidR="002460A0" w:rsidRPr="001B4317" w14:paraId="619D90E2" w14:textId="77777777" w:rsidTr="009D623E">
        <w:tc>
          <w:tcPr>
            <w:tcW w:w="2433" w:type="dxa"/>
            <w:shd w:val="clear" w:color="auto" w:fill="auto"/>
            <w:vAlign w:val="center"/>
          </w:tcPr>
          <w:p w14:paraId="7422B11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71F1BAF1" w14:textId="77777777" w:rsidR="002460A0" w:rsidRDefault="002460A0" w:rsidP="00BE28A4">
            <w:r>
              <w:rPr>
                <w:rFonts w:asciiTheme="minorBidi" w:hAnsiTheme="minorBidi" w:cstheme="minorBidi"/>
                <w:b/>
                <w:bCs/>
                <w:color w:val="000000"/>
                <w:rtl/>
              </w:rPr>
              <w:t>נסח טאבו</w:t>
            </w:r>
          </w:p>
        </w:tc>
      </w:tr>
      <w:tr w:rsidR="007F2E8F" w:rsidRPr="001B4317" w14:paraId="7718C8DE" w14:textId="77777777" w:rsidTr="009D623E">
        <w:tc>
          <w:tcPr>
            <w:tcW w:w="2433" w:type="dxa"/>
            <w:shd w:val="clear" w:color="auto" w:fill="auto"/>
            <w:vAlign w:val="center"/>
          </w:tcPr>
          <w:p w14:paraId="74CC0624"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2147D53" w14:textId="77777777" w:rsidR="007F2E8F" w:rsidRPr="001B4317" w:rsidRDefault="005C7979" w:rsidP="00BE28A4">
            <w:r>
              <w:rPr>
                <w:rFonts w:asciiTheme="minorBidi" w:hAnsiTheme="minorBidi" w:cstheme="minorBidi"/>
                <w:b/>
                <w:bCs/>
                <w:color w:val="000000"/>
                <w:rtl/>
              </w:rPr>
              <w:t>לא</w:t>
            </w:r>
          </w:p>
        </w:tc>
      </w:tr>
      <w:tr w:rsidR="001B4317" w:rsidRPr="001B4317" w14:paraId="27EA6583" w14:textId="77777777" w:rsidTr="009D623E">
        <w:tc>
          <w:tcPr>
            <w:tcW w:w="2433" w:type="dxa"/>
            <w:shd w:val="clear" w:color="auto" w:fill="auto"/>
            <w:vAlign w:val="center"/>
          </w:tcPr>
          <w:p w14:paraId="0CDEE63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E316487"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358DBEE4" w14:textId="77777777" w:rsidTr="009D623E">
        <w:tc>
          <w:tcPr>
            <w:tcW w:w="2433" w:type="dxa"/>
            <w:shd w:val="clear" w:color="auto" w:fill="auto"/>
            <w:vAlign w:val="center"/>
          </w:tcPr>
          <w:p w14:paraId="66451D9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48D233E" w14:textId="77777777" w:rsidR="001B4317" w:rsidRPr="001B4317" w:rsidRDefault="006E6745" w:rsidP="005C7979">
            <w:r>
              <w:rPr>
                <w:rFonts w:asciiTheme="minorBidi" w:hAnsiTheme="minorBidi" w:cstheme="minorBidi"/>
                <w:b/>
                <w:bCs/>
                <w:color w:val="000000"/>
                <w:rtl/>
              </w:rPr>
              <w:t>מהנדס חסידים  יוסף</w:t>
            </w:r>
          </w:p>
        </w:tc>
      </w:tr>
      <w:tr w:rsidR="001B4317" w:rsidRPr="001B4317" w14:paraId="79B31F5D" w14:textId="77777777" w:rsidTr="009D623E">
        <w:tc>
          <w:tcPr>
            <w:tcW w:w="2433" w:type="dxa"/>
            <w:shd w:val="clear" w:color="auto" w:fill="auto"/>
            <w:vAlign w:val="center"/>
          </w:tcPr>
          <w:p w14:paraId="19E1019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8074370"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096FA982" w14:textId="77777777" w:rsidTr="009D623E">
        <w:tc>
          <w:tcPr>
            <w:tcW w:w="2433" w:type="dxa"/>
            <w:shd w:val="clear" w:color="auto" w:fill="auto"/>
            <w:vAlign w:val="center"/>
          </w:tcPr>
          <w:p w14:paraId="67C7206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5D3305BA" w14:textId="77777777" w:rsidR="001B4317" w:rsidRPr="001B4317" w:rsidRDefault="005C7979" w:rsidP="00BE28A4">
            <w:r>
              <w:rPr>
                <w:rFonts w:asciiTheme="minorBidi" w:hAnsiTheme="minorBidi" w:cstheme="minorBidi"/>
                <w:b/>
                <w:bCs/>
                <w:color w:val="000000"/>
                <w:rtl/>
              </w:rPr>
              <w:t>0</w:t>
            </w:r>
          </w:p>
        </w:tc>
      </w:tr>
      <w:tr w:rsidR="001B4317" w:rsidRPr="001B4317" w14:paraId="02BDFBCE" w14:textId="77777777" w:rsidTr="009D623E">
        <w:tc>
          <w:tcPr>
            <w:tcW w:w="2433" w:type="dxa"/>
            <w:shd w:val="clear" w:color="auto" w:fill="auto"/>
            <w:vAlign w:val="center"/>
          </w:tcPr>
          <w:p w14:paraId="1BC69A2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D1466F1" w14:textId="77777777" w:rsidR="001B4317" w:rsidRPr="001B4317" w:rsidRDefault="005C7979" w:rsidP="00BE28A4">
            <w:r>
              <w:rPr>
                <w:rFonts w:asciiTheme="minorBidi" w:hAnsiTheme="minorBidi" w:cstheme="minorBidi"/>
                <w:b/>
                <w:bCs/>
                <w:color w:val="000000"/>
                <w:rtl/>
              </w:rPr>
              <w:t>0</w:t>
            </w:r>
          </w:p>
        </w:tc>
      </w:tr>
    </w:tbl>
    <w:p w14:paraId="4D71AF8E" w14:textId="77777777" w:rsidR="001B4317" w:rsidRPr="001B4317" w:rsidRDefault="001B4317" w:rsidP="001B4317">
      <w:pPr>
        <w:tabs>
          <w:tab w:val="left" w:pos="31"/>
        </w:tabs>
        <w:ind w:firstLine="26"/>
        <w:outlineLvl w:val="0"/>
        <w:rPr>
          <w:rFonts w:asciiTheme="minorBidi" w:hAnsiTheme="minorBidi" w:cstheme="minorBidi"/>
          <w:b/>
          <w:bCs/>
          <w:rtl/>
        </w:rPr>
      </w:pPr>
    </w:p>
    <w:p w14:paraId="1D68AA6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328BA67" w14:textId="77777777" w:rsidTr="009D623E">
        <w:tc>
          <w:tcPr>
            <w:tcW w:w="4638" w:type="dxa"/>
            <w:shd w:val="clear" w:color="auto" w:fill="auto"/>
          </w:tcPr>
          <w:p w14:paraId="535D739A" w14:textId="77777777" w:rsidR="001B4317" w:rsidRPr="001B4317" w:rsidRDefault="005C7979" w:rsidP="00BE28A4">
            <w:r>
              <w:rPr>
                <w:rFonts w:asciiTheme="minorBidi" w:hAnsiTheme="minorBidi" w:cstheme="minorBidi"/>
                <w:b/>
                <w:bCs/>
                <w:color w:val="000000"/>
                <w:rtl/>
              </w:rPr>
              <w:t>בית וגן 48 , בית וגן</w:t>
            </w:r>
          </w:p>
        </w:tc>
      </w:tr>
    </w:tbl>
    <w:p w14:paraId="0C83EAF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E628913" w14:textId="77777777" w:rsidTr="009D623E">
        <w:tc>
          <w:tcPr>
            <w:tcW w:w="0" w:type="auto"/>
            <w:shd w:val="clear" w:color="auto" w:fill="auto"/>
          </w:tcPr>
          <w:p w14:paraId="3BDAE97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83C4AB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C0BDE7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220BA6C" w14:textId="77777777" w:rsidTr="009D623E">
        <w:tc>
          <w:tcPr>
            <w:tcW w:w="0" w:type="auto"/>
            <w:shd w:val="clear" w:color="auto" w:fill="auto"/>
          </w:tcPr>
          <w:p w14:paraId="75314B75" w14:textId="77777777" w:rsidR="001B4317" w:rsidRPr="001B4317" w:rsidRDefault="001B4317" w:rsidP="00BE28A4">
            <w:pPr>
              <w:rPr>
                <w:rFonts w:asciiTheme="minorBidi" w:hAnsiTheme="minorBidi" w:cstheme="minorBidi"/>
                <w:bCs/>
              </w:rPr>
            </w:pPr>
            <w:r>
              <w:rPr>
                <w:rFonts w:cs="Arial" w:hint="cs"/>
                <w:rtl/>
              </w:rPr>
              <w:t>30166</w:t>
            </w:r>
          </w:p>
        </w:tc>
        <w:tc>
          <w:tcPr>
            <w:tcW w:w="0" w:type="auto"/>
            <w:shd w:val="clear" w:color="auto" w:fill="auto"/>
          </w:tcPr>
          <w:p w14:paraId="7F28B220" w14:textId="77777777" w:rsidR="001B4317" w:rsidRPr="001B4317" w:rsidRDefault="001B4317" w:rsidP="00BE28A4">
            <w:pPr>
              <w:rPr>
                <w:rFonts w:asciiTheme="minorBidi" w:hAnsiTheme="minorBidi" w:cstheme="minorBidi"/>
                <w:rtl/>
              </w:rPr>
            </w:pPr>
            <w:r>
              <w:rPr>
                <w:rFonts w:cs="Arial" w:hint="cs"/>
                <w:rtl/>
              </w:rPr>
              <w:t>140</w:t>
            </w:r>
          </w:p>
        </w:tc>
        <w:tc>
          <w:tcPr>
            <w:tcW w:w="2468" w:type="dxa"/>
            <w:shd w:val="clear" w:color="auto" w:fill="auto"/>
          </w:tcPr>
          <w:p w14:paraId="574661BF" w14:textId="77777777" w:rsidR="001B4317" w:rsidRPr="001B4317" w:rsidRDefault="001B4317" w:rsidP="00BE28A4">
            <w:pPr>
              <w:jc w:val="center"/>
              <w:rPr>
                <w:rFonts w:asciiTheme="minorBidi" w:hAnsiTheme="minorBidi" w:cstheme="minorBidi"/>
              </w:rPr>
            </w:pPr>
            <w:r>
              <w:rPr>
                <w:rFonts w:cs="Arial" w:hint="cs"/>
                <w:rtl/>
              </w:rPr>
              <w:t>לא</w:t>
            </w:r>
          </w:p>
        </w:tc>
      </w:tr>
    </w:tbl>
    <w:p w14:paraId="7C9C997F"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1930"/>
        <w:gridCol w:w="1418"/>
        <w:gridCol w:w="1390"/>
        <w:gridCol w:w="1781"/>
        <w:gridCol w:w="1234"/>
      </w:tblGrid>
      <w:tr w:rsidR="001B4317" w:rsidRPr="001B4317" w14:paraId="1B46963B" w14:textId="77777777" w:rsidTr="009D623E">
        <w:tc>
          <w:tcPr>
            <w:tcW w:w="1040" w:type="dxa"/>
            <w:shd w:val="clear" w:color="auto" w:fill="auto"/>
            <w:vAlign w:val="center"/>
          </w:tcPr>
          <w:p w14:paraId="1EB99C4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1ADA62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0DCC669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5884D59"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90C4CC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37E9B16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CF2C093" w14:textId="77777777" w:rsidTr="009D623E">
        <w:tc>
          <w:tcPr>
            <w:tcW w:w="1040" w:type="dxa"/>
            <w:shd w:val="clear" w:color="auto" w:fill="auto"/>
            <w:vAlign w:val="center"/>
          </w:tcPr>
          <w:p w14:paraId="7DFE0D8D"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1042</w:t>
            </w:r>
          </w:p>
        </w:tc>
        <w:tc>
          <w:tcPr>
            <w:tcW w:w="1980" w:type="dxa"/>
            <w:shd w:val="clear" w:color="auto" w:fill="auto"/>
            <w:vAlign w:val="center"/>
          </w:tcPr>
          <w:p w14:paraId="165ADC4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36C2360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20/09/1979</w:t>
            </w:r>
          </w:p>
        </w:tc>
        <w:tc>
          <w:tcPr>
            <w:tcW w:w="1421" w:type="dxa"/>
            <w:shd w:val="clear" w:color="auto" w:fill="auto"/>
            <w:vAlign w:val="center"/>
          </w:tcPr>
          <w:p w14:paraId="539FDCB9"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bv66</w:t>
            </w:r>
          </w:p>
        </w:tc>
        <w:tc>
          <w:tcPr>
            <w:tcW w:w="1836" w:type="dxa"/>
            <w:shd w:val="clear" w:color="auto" w:fill="auto"/>
            <w:vAlign w:val="center"/>
          </w:tcPr>
          <w:p w14:paraId="36E37CCD"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503784E9" w14:textId="77777777" w:rsidR="001B4317" w:rsidRPr="001B4317" w:rsidRDefault="001B4317" w:rsidP="00BE28A4">
            <w:pPr>
              <w:tabs>
                <w:tab w:val="left" w:pos="31"/>
              </w:tabs>
              <w:jc w:val="right"/>
              <w:outlineLvl w:val="0"/>
              <w:rPr>
                <w:rFonts w:asciiTheme="minorBidi" w:hAnsiTheme="minorBidi" w:cstheme="minorBidi"/>
                <w:rtl/>
              </w:rPr>
            </w:pPr>
          </w:p>
        </w:tc>
      </w:tr>
    </w:tbl>
    <w:p w14:paraId="07D2B0C1" w14:textId="77777777" w:rsidR="001B4317" w:rsidRPr="001B4317" w:rsidRDefault="001B4317" w:rsidP="001B4317">
      <w:pPr>
        <w:tabs>
          <w:tab w:val="left" w:pos="31"/>
        </w:tabs>
        <w:ind w:firstLine="26"/>
        <w:outlineLvl w:val="0"/>
        <w:rPr>
          <w:rFonts w:asciiTheme="minorBidi" w:hAnsiTheme="minorBidi" w:cstheme="minorBidi"/>
          <w:b/>
          <w:bCs/>
          <w:rtl/>
        </w:rPr>
      </w:pPr>
    </w:p>
    <w:p w14:paraId="38D39E9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57EBFC2" w14:textId="77777777" w:rsidTr="00CE6010">
        <w:tc>
          <w:tcPr>
            <w:tcW w:w="0" w:type="auto"/>
          </w:tcPr>
          <w:p w14:paraId="29774BAA" w14:textId="77777777" w:rsidR="00654C80" w:rsidRDefault="00A25F3B" w:rsidP="00654C80">
            <w:pPr>
              <w:rPr>
                <w:rtl/>
              </w:rPr>
            </w:pPr>
          </w:p>
          <w:p w14:paraId="609E7F90" w14:textId="77777777" w:rsidR="00654C80" w:rsidRDefault="00A25F3B" w:rsidP="00654C80">
            <w:pPr>
              <w:rPr>
                <w:rtl/>
              </w:rPr>
            </w:pPr>
            <w:r>
              <w:rPr>
                <w:rFonts w:cs="David" w:hint="cs"/>
                <w:color w:val="000000"/>
                <w:rtl/>
              </w:rPr>
              <w:t>‏‎ ‎</w:t>
            </w:r>
          </w:p>
          <w:p w14:paraId="3B90AA1A" w14:textId="77777777" w:rsidR="00654C80" w:rsidRDefault="00A25F3B" w:rsidP="00654C80">
            <w:pPr>
              <w:rPr>
                <w:rtl/>
              </w:rPr>
            </w:pPr>
          </w:p>
          <w:p w14:paraId="37DA8BC6" w14:textId="77777777" w:rsidR="00654C80" w:rsidRDefault="00A25F3B" w:rsidP="00654C80">
            <w:pPr>
              <w:rPr>
                <w:rtl/>
              </w:rPr>
            </w:pPr>
            <w:r>
              <w:rPr>
                <w:rFonts w:cs="David" w:hint="cs"/>
                <w:color w:val="000000"/>
                <w:rtl/>
              </w:rPr>
              <w:t xml:space="preserve">‏‏בשכונת ‏‏בית וגן‏‏, גוש ‏‏30166‏‏, חלקה ‏‏140‏‏, רחוב ‏‏בית וגן 48‏‏, </w:t>
            </w:r>
            <w:r>
              <w:rPr>
                <w:rFonts w:cs="David" w:hint="cs"/>
                <w:color w:val="000000"/>
                <w:rtl/>
              </w:rPr>
              <w:t>קיים מבנה מגורים בן ‏‏קומה אחת ומחסן תת"ק.‏</w:t>
            </w:r>
          </w:p>
          <w:p w14:paraId="56310D16" w14:textId="77777777" w:rsidR="00654C80" w:rsidRDefault="00A25F3B" w:rsidP="00654C80">
            <w:pPr>
              <w:rPr>
                <w:rtl/>
              </w:rPr>
            </w:pPr>
          </w:p>
          <w:p w14:paraId="32CFDCE2" w14:textId="77777777" w:rsidR="00654C80" w:rsidRDefault="00A25F3B" w:rsidP="00654C80">
            <w:pPr>
              <w:rPr>
                <w:rtl/>
              </w:rPr>
            </w:pPr>
            <w:r>
              <w:rPr>
                <w:rFonts w:cs="David" w:hint="cs"/>
                <w:color w:val="000000"/>
                <w:rtl/>
              </w:rPr>
              <w:t>‏‏בת.ב 1976/663.00 בשנת 1977 יצא היתר לתוספת בניה לדירות.‏</w:t>
            </w:r>
          </w:p>
          <w:p w14:paraId="6B59A669" w14:textId="77777777" w:rsidR="00654C80" w:rsidRDefault="00A25F3B" w:rsidP="00654C80">
            <w:pPr>
              <w:rPr>
                <w:rtl/>
              </w:rPr>
            </w:pPr>
          </w:p>
          <w:p w14:paraId="695201F4" w14:textId="77777777" w:rsidR="00654C80" w:rsidRDefault="00A25F3B" w:rsidP="00654C80">
            <w:pPr>
              <w:rPr>
                <w:rtl/>
              </w:rPr>
            </w:pPr>
            <w:r>
              <w:rPr>
                <w:rFonts w:cs="David" w:hint="cs"/>
                <w:color w:val="000000"/>
                <w:rtl/>
              </w:rPr>
              <w:t>‏‏בת.ב 1976/663.01 בשנת 1989 יצא היתר לשינויים בבנין קיים.‏</w:t>
            </w:r>
          </w:p>
          <w:p w14:paraId="0A21D891" w14:textId="77777777" w:rsidR="00654C80" w:rsidRDefault="00A25F3B" w:rsidP="00654C80">
            <w:pPr>
              <w:rPr>
                <w:rtl/>
              </w:rPr>
            </w:pPr>
          </w:p>
          <w:p w14:paraId="4F7DEDDE" w14:textId="77777777" w:rsidR="00654C80" w:rsidRDefault="00A25F3B" w:rsidP="00654C80">
            <w:pPr>
              <w:rPr>
                <w:rtl/>
              </w:rPr>
            </w:pPr>
            <w:r>
              <w:rPr>
                <w:rFonts w:cs="David" w:hint="cs"/>
                <w:color w:val="000000"/>
                <w:rtl/>
              </w:rPr>
              <w:t>‏‏בת.ב 1976/663.02 בשנת 1994 יצא היתר לשינויים בקירות חזית במבנים קיימים.‏</w:t>
            </w:r>
          </w:p>
          <w:p w14:paraId="2D1B4A85" w14:textId="77777777" w:rsidR="00654C80" w:rsidRDefault="00A25F3B" w:rsidP="00654C80">
            <w:pPr>
              <w:rPr>
                <w:rtl/>
              </w:rPr>
            </w:pPr>
          </w:p>
          <w:p w14:paraId="0B06A73D" w14:textId="77777777" w:rsidR="00654C80" w:rsidRDefault="00A25F3B" w:rsidP="00654C80">
            <w:pPr>
              <w:rPr>
                <w:rtl/>
              </w:rPr>
            </w:pPr>
            <w:r>
              <w:rPr>
                <w:rFonts w:cs="David" w:hint="cs"/>
                <w:color w:val="000000"/>
                <w:rtl/>
              </w:rPr>
              <w:t>‏‏לא נמצא תיק מקור של המבנה.‏</w:t>
            </w:r>
          </w:p>
          <w:p w14:paraId="194A7740" w14:textId="77777777" w:rsidR="00654C80" w:rsidRDefault="00A25F3B" w:rsidP="00654C80">
            <w:pPr>
              <w:rPr>
                <w:rtl/>
              </w:rPr>
            </w:pPr>
          </w:p>
          <w:p w14:paraId="58CD8C8B" w14:textId="77777777" w:rsidR="00654C80" w:rsidRDefault="00A25F3B" w:rsidP="00654C80">
            <w:pPr>
              <w:rPr>
                <w:rtl/>
              </w:rPr>
            </w:pPr>
            <w:r>
              <w:rPr>
                <w:rFonts w:cs="David" w:hint="cs"/>
                <w:color w:val="000000"/>
                <w:rtl/>
              </w:rPr>
              <w:t>‏‏כעת מוגשת בקשה לשימוש חורג ב‏‏חלק מ‏‏יחידת דיור ‏‏קיימת, הכניסה ‏‏מרח' ‏‏בית וגן ‏‏מפלס ‏‏0.0‏‏0+, לגן ילדים.‏</w:t>
            </w:r>
          </w:p>
          <w:p w14:paraId="60959679" w14:textId="77777777" w:rsidR="00654C80" w:rsidRDefault="00A25F3B" w:rsidP="00654C80">
            <w:pPr>
              <w:rPr>
                <w:rtl/>
              </w:rPr>
            </w:pPr>
          </w:p>
          <w:p w14:paraId="65BA81F6" w14:textId="77777777" w:rsidR="00654C80" w:rsidRDefault="00A25F3B" w:rsidP="00654C80">
            <w:pPr>
              <w:rPr>
                <w:rtl/>
              </w:rPr>
            </w:pPr>
            <w:r>
              <w:rPr>
                <w:rFonts w:cs="David" w:hint="cs"/>
                <w:color w:val="000000"/>
                <w:rtl/>
              </w:rPr>
              <w:t>‏‏הוצגה יציאה לחצר‏‏ הנראי‏‏ת‏‏ כשייכת לדירה‏‏ .‏</w:t>
            </w:r>
          </w:p>
          <w:p w14:paraId="3F18AAAF" w14:textId="77777777" w:rsidR="00654C80" w:rsidRDefault="00A25F3B" w:rsidP="00654C80">
            <w:pPr>
              <w:rPr>
                <w:rtl/>
              </w:rPr>
            </w:pPr>
          </w:p>
          <w:p w14:paraId="3058E021" w14:textId="77777777" w:rsidR="00654C80" w:rsidRDefault="00A25F3B" w:rsidP="00654C80">
            <w:pPr>
              <w:rPr>
                <w:rtl/>
              </w:rPr>
            </w:pPr>
            <w:r>
              <w:rPr>
                <w:rFonts w:cs="David" w:hint="cs"/>
                <w:color w:val="000000"/>
                <w:rtl/>
              </w:rPr>
              <w:t>‏‏מוצעת כיתת גן ,הכוללת שירותים וחצר.‏</w:t>
            </w:r>
          </w:p>
          <w:p w14:paraId="5C9B22AF" w14:textId="77777777" w:rsidR="00654C80" w:rsidRDefault="00A25F3B" w:rsidP="00654C80">
            <w:pPr>
              <w:rPr>
                <w:rtl/>
              </w:rPr>
            </w:pPr>
          </w:p>
          <w:p w14:paraId="468E8577" w14:textId="77777777" w:rsidR="00654C80" w:rsidRDefault="00A25F3B" w:rsidP="00654C80">
            <w:pPr>
              <w:rPr>
                <w:rtl/>
              </w:rPr>
            </w:pPr>
            <w:r>
              <w:rPr>
                <w:rFonts w:cs="David" w:hint="cs"/>
                <w:color w:val="000000"/>
                <w:rtl/>
              </w:rPr>
              <w:lastRenderedPageBreak/>
              <w:t>‏‏הבקשה עברה הליך פרסום‏‏.‏</w:t>
            </w:r>
          </w:p>
          <w:p w14:paraId="64A303AA" w14:textId="77777777" w:rsidR="00654C80" w:rsidRDefault="00A25F3B" w:rsidP="00654C80">
            <w:pPr>
              <w:rPr>
                <w:rtl/>
              </w:rPr>
            </w:pPr>
          </w:p>
          <w:p w14:paraId="5CD07E00" w14:textId="77777777" w:rsidR="00654C80" w:rsidRDefault="00A25F3B" w:rsidP="00654C80">
            <w:pPr>
              <w:rPr>
                <w:rtl/>
              </w:rPr>
            </w:pPr>
            <w:r>
              <w:rPr>
                <w:rFonts w:cs="David" w:hint="cs"/>
                <w:color w:val="000000"/>
                <w:rtl/>
              </w:rPr>
              <w:t>‏‏ ‏</w:t>
            </w:r>
          </w:p>
        </w:tc>
      </w:tr>
    </w:tbl>
    <w:p w14:paraId="2A8F55B0"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66452944" w14:textId="77777777" w:rsidTr="00015A82">
        <w:tc>
          <w:tcPr>
            <w:tcW w:w="1893" w:type="dxa"/>
            <w:tcBorders>
              <w:top w:val="single" w:sz="4" w:space="0" w:color="auto"/>
              <w:left w:val="single" w:sz="4" w:space="0" w:color="auto"/>
              <w:bottom w:val="single" w:sz="4" w:space="0" w:color="auto"/>
              <w:right w:val="single" w:sz="4" w:space="0" w:color="auto"/>
            </w:tcBorders>
          </w:tcPr>
          <w:p w14:paraId="57D6FD1B"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6DB8C92D"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50AB16A" w14:textId="77777777" w:rsidR="00BF1333" w:rsidRDefault="00BF1333">
            <w:pPr>
              <w:jc w:val="center"/>
              <w:rPr>
                <w:rFonts w:ascii="Arial" w:hAnsi="Arial" w:cs="David"/>
                <w:b/>
                <w:bCs/>
              </w:rPr>
            </w:pPr>
          </w:p>
        </w:tc>
      </w:tr>
      <w:tr w:rsidR="00BF1333" w14:paraId="5129DBD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64CF5EA"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5182CE2D" w14:textId="77777777" w:rsidR="00BF1333" w:rsidRDefault="00BF1333">
            <w:pPr>
              <w:jc w:val="both"/>
            </w:pPr>
            <w:r>
              <w:rPr>
                <w:rFonts w:cs="Arial" w:hint="cs"/>
                <w:rtl/>
              </w:rPr>
              <w:t>05/02/2025</w:t>
            </w:r>
          </w:p>
        </w:tc>
        <w:tc>
          <w:tcPr>
            <w:tcW w:w="5669" w:type="dxa"/>
          </w:tcPr>
          <w:p w14:paraId="222C68B8" w14:textId="77777777" w:rsidR="00654C80" w:rsidRDefault="00A25F3B" w:rsidP="00654C80">
            <w:pPr>
              <w:rPr>
                <w:rtl/>
              </w:rPr>
            </w:pPr>
          </w:p>
          <w:p w14:paraId="1CBA228D" w14:textId="77777777" w:rsidR="00654C80" w:rsidRDefault="00A25F3B" w:rsidP="00654C80">
            <w:pPr>
              <w:rPr>
                <w:rtl/>
              </w:rPr>
            </w:pPr>
            <w:r>
              <w:rPr>
                <w:rFonts w:cs="David" w:hint="cs"/>
                <w:color w:val="000000"/>
                <w:rtl/>
              </w:rPr>
              <w:t>‏‎ ‎</w:t>
            </w:r>
          </w:p>
          <w:p w14:paraId="2BCC4E8B" w14:textId="77777777" w:rsidR="00654C80" w:rsidRDefault="00A25F3B" w:rsidP="00654C80">
            <w:pPr>
              <w:rPr>
                <w:rtl/>
              </w:rPr>
            </w:pPr>
          </w:p>
          <w:p w14:paraId="57EE03BC" w14:textId="77777777" w:rsidR="00654C80" w:rsidRDefault="00A25F3B" w:rsidP="00654C80">
            <w:pPr>
              <w:rPr>
                <w:rtl/>
              </w:rPr>
            </w:pPr>
            <w:r>
              <w:rPr>
                <w:rFonts w:cs="David" w:hint="cs"/>
                <w:color w:val="000000"/>
                <w:rtl/>
              </w:rPr>
              <w:t>‏‏ ‏</w:t>
            </w:r>
          </w:p>
          <w:p w14:paraId="611229F2" w14:textId="77777777" w:rsidR="00654C80" w:rsidRDefault="00A25F3B" w:rsidP="00654C80">
            <w:pPr>
              <w:rPr>
                <w:rtl/>
              </w:rPr>
            </w:pPr>
          </w:p>
          <w:p w14:paraId="10E02346" w14:textId="77777777" w:rsidR="00654C80" w:rsidRDefault="00A25F3B" w:rsidP="00654C80">
            <w:pPr>
              <w:rPr>
                <w:rtl/>
              </w:rPr>
            </w:pPr>
            <w:r>
              <w:rPr>
                <w:rFonts w:cs="David" w:hint="cs"/>
                <w:color w:val="000000"/>
                <w:rtl/>
              </w:rPr>
              <w:t>‏‏להכרעת הוועדה לקבוע משך זמן השימוש חורג.‏</w:t>
            </w:r>
          </w:p>
          <w:p w14:paraId="01B5FFA9" w14:textId="77777777" w:rsidR="00654C80" w:rsidRDefault="00A25F3B" w:rsidP="00654C80">
            <w:pPr>
              <w:rPr>
                <w:rtl/>
              </w:rPr>
            </w:pPr>
          </w:p>
          <w:p w14:paraId="3E1DB7F5" w14:textId="77777777" w:rsidR="00654C80" w:rsidRDefault="00A25F3B" w:rsidP="00654C80">
            <w:pPr>
              <w:rPr>
                <w:rtl/>
              </w:rPr>
            </w:pPr>
            <w:r>
              <w:rPr>
                <w:rFonts w:cs="David" w:hint="cs"/>
                <w:color w:val="000000"/>
                <w:rtl/>
              </w:rPr>
              <w:t>‏‏הבקשה המוצעת הינה עבור שימוש חורג ‏‏בחלק מ‏‏דירה אחת במפלס ‏‏0.0‏‏0+‏‏, ‏‏לגן ילדים ברחוב ‏‏בית וגן 48, בית וגן.‏</w:t>
            </w:r>
          </w:p>
          <w:p w14:paraId="15270960" w14:textId="77777777" w:rsidR="00654C80" w:rsidRDefault="00A25F3B" w:rsidP="00654C80">
            <w:pPr>
              <w:rPr>
                <w:rtl/>
              </w:rPr>
            </w:pPr>
          </w:p>
          <w:p w14:paraId="159F6A6A" w14:textId="77777777" w:rsidR="00654C80" w:rsidRDefault="00A25F3B" w:rsidP="00654C80">
            <w:pPr>
              <w:rPr>
                <w:rtl/>
              </w:rPr>
            </w:pPr>
            <w:r>
              <w:rPr>
                <w:rFonts w:cs="David" w:hint="cs"/>
                <w:color w:val="000000"/>
                <w:rtl/>
              </w:rPr>
              <w:t xml:space="preserve">‏‏על </w:t>
            </w:r>
            <w:r>
              <w:rPr>
                <w:rFonts w:cs="David" w:hint="cs"/>
                <w:color w:val="000000"/>
                <w:rtl/>
              </w:rPr>
              <w:t>המקום חלה תוכנית ‏‏1042א‏‏ הכפופה לתוכנית מתאר 62 ‏‏ותוכנית 1042. תוכנית 1042‏‏ קובעת בסעיף ‏‏1.8 אזור מגורים מיוחד.‏</w:t>
            </w:r>
          </w:p>
          <w:p w14:paraId="1FC22360" w14:textId="77777777" w:rsidR="00654C80" w:rsidRDefault="00A25F3B" w:rsidP="00654C80">
            <w:pPr>
              <w:rPr>
                <w:rtl/>
              </w:rPr>
            </w:pPr>
          </w:p>
          <w:p w14:paraId="75D3DC8F" w14:textId="77777777" w:rsidR="00654C80" w:rsidRDefault="00A25F3B" w:rsidP="00654C80">
            <w:pPr>
              <w:rPr>
                <w:rtl/>
              </w:rPr>
            </w:pPr>
            <w:r>
              <w:rPr>
                <w:rFonts w:cs="David" w:hint="cs"/>
                <w:color w:val="000000"/>
                <w:rtl/>
              </w:rPr>
              <w:t>‏‏הוצג היתר אחרון‏‏.‏</w:t>
            </w:r>
          </w:p>
          <w:p w14:paraId="5BC14D1D" w14:textId="77777777" w:rsidR="00654C80" w:rsidRDefault="00A25F3B" w:rsidP="00654C80">
            <w:pPr>
              <w:rPr>
                <w:rtl/>
              </w:rPr>
            </w:pPr>
          </w:p>
          <w:p w14:paraId="21B8326B" w14:textId="77777777" w:rsidR="00654C80" w:rsidRDefault="00A25F3B" w:rsidP="00654C80">
            <w:pPr>
              <w:rPr>
                <w:rtl/>
              </w:rPr>
            </w:pPr>
            <w:r>
              <w:rPr>
                <w:rFonts w:cs="David" w:hint="cs"/>
                <w:color w:val="000000"/>
                <w:rtl/>
              </w:rPr>
              <w:t>‏‏סומנה חצר השייכת לדירה לשימוש הגן‏‏ .‏</w:t>
            </w:r>
          </w:p>
          <w:p w14:paraId="32730764" w14:textId="77777777" w:rsidR="00654C80" w:rsidRDefault="00A25F3B" w:rsidP="00654C80">
            <w:pPr>
              <w:rPr>
                <w:rtl/>
              </w:rPr>
            </w:pPr>
          </w:p>
          <w:p w14:paraId="01EF5CFA" w14:textId="77777777" w:rsidR="00654C80" w:rsidRDefault="00A25F3B" w:rsidP="00654C80">
            <w:pPr>
              <w:rPr>
                <w:rtl/>
              </w:rPr>
            </w:pPr>
            <w:r>
              <w:rPr>
                <w:rFonts w:cs="David" w:hint="cs"/>
                <w:color w:val="000000"/>
                <w:rtl/>
              </w:rPr>
              <w:t xml:space="preserve">‏‏עבירת בניה‏‏: ‏‏התקבלה הצהרת הרשת לפיה לא בוצעו תוספות בניה ,לא </w:t>
            </w:r>
            <w:r>
              <w:rPr>
                <w:rFonts w:cs="David" w:hint="cs"/>
                <w:color w:val="000000"/>
                <w:rtl/>
              </w:rPr>
              <w:t>קיימות עבירות בניה בדירה ‏‏.‏</w:t>
            </w:r>
          </w:p>
          <w:p w14:paraId="56CE8789" w14:textId="77777777" w:rsidR="00654C80" w:rsidRDefault="00A25F3B" w:rsidP="00654C80">
            <w:pPr>
              <w:rPr>
                <w:rtl/>
              </w:rPr>
            </w:pPr>
          </w:p>
          <w:p w14:paraId="4C326CC3" w14:textId="77777777" w:rsidR="00654C80" w:rsidRDefault="00A25F3B" w:rsidP="00654C80">
            <w:pPr>
              <w:rPr>
                <w:rtl/>
              </w:rPr>
            </w:pPr>
            <w:r>
              <w:rPr>
                <w:rFonts w:cs="David" w:hint="cs"/>
                <w:color w:val="000000"/>
                <w:rtl/>
              </w:rPr>
              <w:t>‏‏חצר‏‏: ‏‏סומנה חצר השייכת לדירה לשימוש הגן‏‏ .‏</w:t>
            </w:r>
          </w:p>
          <w:p w14:paraId="45834517" w14:textId="77777777" w:rsidR="00654C80" w:rsidRDefault="00A25F3B" w:rsidP="00654C80">
            <w:pPr>
              <w:rPr>
                <w:rtl/>
              </w:rPr>
            </w:pPr>
          </w:p>
          <w:p w14:paraId="57FE4B6F" w14:textId="77777777" w:rsidR="00654C80" w:rsidRDefault="00A25F3B" w:rsidP="00654C80">
            <w:pPr>
              <w:rPr>
                <w:rtl/>
              </w:rPr>
            </w:pPr>
            <w:r>
              <w:rPr>
                <w:rFonts w:cs="David" w:hint="cs"/>
                <w:color w:val="000000"/>
                <w:rtl/>
              </w:rPr>
              <w:t>‏‏מפעיל‏‏ : ‏‏מרכז גני ילדים שע"י מרכז מעיין החינוך התורני ‏</w:t>
            </w:r>
          </w:p>
          <w:p w14:paraId="51A0D77C" w14:textId="77777777" w:rsidR="00654C80" w:rsidRDefault="00A25F3B" w:rsidP="00654C80">
            <w:pPr>
              <w:rPr>
                <w:rtl/>
              </w:rPr>
            </w:pPr>
          </w:p>
          <w:p w14:paraId="22779B0C" w14:textId="77777777" w:rsidR="00654C80" w:rsidRDefault="00A25F3B" w:rsidP="00654C80">
            <w:pPr>
              <w:rPr>
                <w:rtl/>
              </w:rPr>
            </w:pPr>
            <w:r>
              <w:rPr>
                <w:rFonts w:cs="David" w:hint="cs"/>
                <w:color w:val="000000"/>
                <w:rtl/>
              </w:rPr>
              <w:t>‏‏כניסה‏‏: ‏‏מתוך הדירה ומהחצר‏</w:t>
            </w:r>
          </w:p>
          <w:p w14:paraId="6183DD85" w14:textId="77777777" w:rsidR="00654C80" w:rsidRDefault="00A25F3B" w:rsidP="00654C80">
            <w:pPr>
              <w:rPr>
                <w:rtl/>
              </w:rPr>
            </w:pPr>
          </w:p>
          <w:p w14:paraId="1AD62012" w14:textId="77777777" w:rsidR="00654C80" w:rsidRDefault="00A25F3B" w:rsidP="00654C80">
            <w:pPr>
              <w:rPr>
                <w:rtl/>
              </w:rPr>
            </w:pPr>
            <w:r>
              <w:rPr>
                <w:rFonts w:cs="David" w:hint="cs"/>
                <w:color w:val="000000"/>
                <w:rtl/>
              </w:rPr>
              <w:t>‏‏מספר‏‏ ילדים: ‏‏14 בנות‏</w:t>
            </w:r>
          </w:p>
          <w:p w14:paraId="23990378" w14:textId="77777777" w:rsidR="00654C80" w:rsidRDefault="00A25F3B" w:rsidP="00654C80">
            <w:pPr>
              <w:rPr>
                <w:rtl/>
              </w:rPr>
            </w:pPr>
          </w:p>
          <w:p w14:paraId="4026DD86" w14:textId="77777777" w:rsidR="00654C80" w:rsidRDefault="00A25F3B" w:rsidP="00654C80">
            <w:pPr>
              <w:rPr>
                <w:rtl/>
              </w:rPr>
            </w:pPr>
            <w:r>
              <w:rPr>
                <w:rFonts w:cs="David" w:hint="cs"/>
                <w:color w:val="000000"/>
                <w:rtl/>
              </w:rPr>
              <w:t>‏‏שטח‏‏ הדירה שבשימוש: ‏‏51.49‏‏ מ"ר‏</w:t>
            </w:r>
          </w:p>
          <w:p w14:paraId="2E0D29BC" w14:textId="77777777" w:rsidR="00654C80" w:rsidRDefault="00A25F3B" w:rsidP="00654C80">
            <w:pPr>
              <w:rPr>
                <w:rtl/>
              </w:rPr>
            </w:pPr>
          </w:p>
          <w:p w14:paraId="4A06D2C9" w14:textId="77777777" w:rsidR="00654C80" w:rsidRDefault="00A25F3B" w:rsidP="00654C80">
            <w:pPr>
              <w:rPr>
                <w:rtl/>
              </w:rPr>
            </w:pPr>
            <w:r>
              <w:rPr>
                <w:rFonts w:cs="David" w:hint="cs"/>
                <w:color w:val="000000"/>
                <w:rtl/>
              </w:rPr>
              <w:t>‏‏פרסום:‏‏ בוצע הליך פרסום בתיק בנוסח: " שימוש חורג ממגורים ל-גן ילדים. ‏</w:t>
            </w:r>
          </w:p>
          <w:p w14:paraId="02D1396C" w14:textId="77777777" w:rsidR="00654C80" w:rsidRDefault="00A25F3B" w:rsidP="00654C80">
            <w:pPr>
              <w:rPr>
                <w:rtl/>
              </w:rPr>
            </w:pPr>
          </w:p>
          <w:p w14:paraId="2F9493E4" w14:textId="77777777" w:rsidR="00654C80" w:rsidRDefault="00A25F3B" w:rsidP="00654C80">
            <w:pPr>
              <w:rPr>
                <w:rtl/>
              </w:rPr>
            </w:pPr>
            <w:r>
              <w:rPr>
                <w:rFonts w:cs="David" w:hint="cs"/>
                <w:color w:val="000000"/>
                <w:rtl/>
              </w:rPr>
              <w:t>‏‏מתנגדים:‏‏ לאחר פרסום ‏‏אין מתנגדים‏</w:t>
            </w:r>
          </w:p>
          <w:p w14:paraId="71FA5962" w14:textId="77777777" w:rsidR="00654C80" w:rsidRDefault="00A25F3B" w:rsidP="00654C80">
            <w:pPr>
              <w:rPr>
                <w:rtl/>
              </w:rPr>
            </w:pPr>
          </w:p>
          <w:p w14:paraId="2C44075A" w14:textId="77777777" w:rsidR="00654C80" w:rsidRDefault="00A25F3B" w:rsidP="00654C80">
            <w:pPr>
              <w:rPr>
                <w:rtl/>
              </w:rPr>
            </w:pPr>
            <w:r>
              <w:rPr>
                <w:rFonts w:cs="David" w:hint="cs"/>
                <w:color w:val="000000"/>
                <w:rtl/>
              </w:rPr>
              <w:t>‏‏חוזה שכירות‏‏- הוצג ‏‏הסכם שכירות מישנית‏‏ ‏‏מתארי‏‏ך 1/9/2024 עד ל-30/8/26‏</w:t>
            </w:r>
          </w:p>
          <w:p w14:paraId="48DAE02F" w14:textId="77777777" w:rsidR="00654C80" w:rsidRDefault="00A25F3B" w:rsidP="00654C80">
            <w:pPr>
              <w:rPr>
                <w:rtl/>
              </w:rPr>
            </w:pPr>
          </w:p>
          <w:p w14:paraId="0FD758C6" w14:textId="77777777" w:rsidR="00654C80" w:rsidRDefault="00A25F3B" w:rsidP="00654C80">
            <w:pPr>
              <w:rPr>
                <w:rtl/>
              </w:rPr>
            </w:pPr>
            <w:r>
              <w:rPr>
                <w:rFonts w:cs="David" w:hint="cs"/>
                <w:color w:val="000000"/>
                <w:rtl/>
              </w:rPr>
              <w:t>‏‏ ‏</w:t>
            </w:r>
          </w:p>
          <w:p w14:paraId="53755468" w14:textId="77777777" w:rsidR="00654C80" w:rsidRDefault="00A25F3B" w:rsidP="00654C80">
            <w:pPr>
              <w:rPr>
                <w:rtl/>
              </w:rPr>
            </w:pPr>
          </w:p>
          <w:p w14:paraId="573407A0" w14:textId="77777777" w:rsidR="00654C80" w:rsidRDefault="00A25F3B" w:rsidP="00654C80">
            <w:pPr>
              <w:rPr>
                <w:rtl/>
              </w:rPr>
            </w:pPr>
            <w:r>
              <w:rPr>
                <w:rFonts w:cs="David" w:hint="cs"/>
                <w:color w:val="000000"/>
                <w:rtl/>
              </w:rPr>
              <w:t>‏‏בסמכות הוועדה לקבוע את זמן השימוש החורג‏‏.‏</w:t>
            </w:r>
          </w:p>
          <w:p w14:paraId="021569E8" w14:textId="77777777" w:rsidR="00654C80" w:rsidRDefault="00A25F3B" w:rsidP="00654C80">
            <w:pPr>
              <w:rPr>
                <w:rtl/>
              </w:rPr>
            </w:pPr>
          </w:p>
          <w:p w14:paraId="0A8CA886" w14:textId="77777777" w:rsidR="00654C80" w:rsidRDefault="00A25F3B" w:rsidP="00654C80">
            <w:pPr>
              <w:rPr>
                <w:rtl/>
              </w:rPr>
            </w:pPr>
            <w:r>
              <w:rPr>
                <w:rFonts w:cs="David" w:hint="cs"/>
                <w:color w:val="000000"/>
                <w:rtl/>
              </w:rPr>
              <w:t>‏‎ ‎</w:t>
            </w:r>
          </w:p>
        </w:tc>
      </w:tr>
      <w:tr w:rsidR="00BF1333" w14:paraId="3592446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DE3E305"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A892782" w14:textId="77777777" w:rsidR="00BF1333" w:rsidRDefault="00BF1333">
            <w:pPr>
              <w:jc w:val="both"/>
            </w:pPr>
            <w:r>
              <w:rPr>
                <w:rFonts w:cs="Arial" w:hint="cs"/>
                <w:rtl/>
              </w:rPr>
              <w:t>05/02/2025</w:t>
            </w:r>
          </w:p>
        </w:tc>
        <w:tc>
          <w:tcPr>
            <w:tcW w:w="5669" w:type="dxa"/>
          </w:tcPr>
          <w:p w14:paraId="3ABD8742" w14:textId="77777777" w:rsidR="00654C80" w:rsidRDefault="00A25F3B" w:rsidP="00654C80">
            <w:pPr>
              <w:rPr>
                <w:rtl/>
              </w:rPr>
            </w:pPr>
          </w:p>
          <w:p w14:paraId="13FAD16F" w14:textId="77777777" w:rsidR="00654C80" w:rsidRDefault="00A25F3B" w:rsidP="00654C80">
            <w:pPr>
              <w:rPr>
                <w:rtl/>
              </w:rPr>
            </w:pPr>
            <w:r>
              <w:rPr>
                <w:rFonts w:cs="David" w:hint="cs"/>
                <w:color w:val="000000"/>
                <w:rtl/>
              </w:rPr>
              <w:t>‏‎ ‎</w:t>
            </w:r>
          </w:p>
          <w:p w14:paraId="18415CBA" w14:textId="77777777" w:rsidR="00654C80" w:rsidRDefault="00A25F3B" w:rsidP="00654C80">
            <w:pPr>
              <w:rPr>
                <w:rtl/>
              </w:rPr>
            </w:pPr>
          </w:p>
          <w:p w14:paraId="1E8F1766" w14:textId="77777777" w:rsidR="00654C80" w:rsidRDefault="00A25F3B" w:rsidP="00654C80">
            <w:pPr>
              <w:rPr>
                <w:rtl/>
              </w:rPr>
            </w:pPr>
            <w:r>
              <w:rPr>
                <w:rFonts w:cs="David" w:hint="cs"/>
                <w:color w:val="000000"/>
                <w:rtl/>
              </w:rPr>
              <w:t>‏ ‏חוות דעת תכנונית ‏</w:t>
            </w:r>
          </w:p>
          <w:p w14:paraId="728176FF" w14:textId="77777777" w:rsidR="00654C80" w:rsidRDefault="00A25F3B" w:rsidP="00654C80">
            <w:pPr>
              <w:rPr>
                <w:rtl/>
              </w:rPr>
            </w:pPr>
          </w:p>
          <w:p w14:paraId="6BBF17C2" w14:textId="77777777" w:rsidR="00654C80" w:rsidRDefault="00A25F3B" w:rsidP="00654C80">
            <w:pPr>
              <w:rPr>
                <w:rtl/>
              </w:rPr>
            </w:pPr>
            <w:r>
              <w:rPr>
                <w:rFonts w:cs="David" w:hint="cs"/>
                <w:color w:val="000000"/>
                <w:rtl/>
              </w:rPr>
              <w:lastRenderedPageBreak/>
              <w:t>‏‏מס' תכנית שחלה בחלקה:‏</w:t>
            </w:r>
          </w:p>
          <w:p w14:paraId="1CFF68E3" w14:textId="77777777" w:rsidR="00654C80" w:rsidRDefault="00A25F3B" w:rsidP="00654C80">
            <w:pPr>
              <w:rPr>
                <w:rtl/>
              </w:rPr>
            </w:pPr>
          </w:p>
          <w:p w14:paraId="0D67863D" w14:textId="77777777" w:rsidR="00654C80" w:rsidRDefault="00A25F3B" w:rsidP="00654C80">
            <w:pPr>
              <w:rPr>
                <w:rtl/>
              </w:rPr>
            </w:pPr>
            <w:r>
              <w:rPr>
                <w:rFonts w:cs="David" w:hint="cs"/>
                <w:color w:val="000000"/>
                <w:rtl/>
              </w:rPr>
              <w:t>‏‏1042‏</w:t>
            </w:r>
          </w:p>
          <w:p w14:paraId="5795875C" w14:textId="77777777" w:rsidR="00654C80" w:rsidRDefault="00A25F3B" w:rsidP="00654C80">
            <w:pPr>
              <w:rPr>
                <w:rtl/>
              </w:rPr>
            </w:pPr>
          </w:p>
          <w:p w14:paraId="1E76ACEA" w14:textId="77777777" w:rsidR="00654C80" w:rsidRDefault="00A25F3B" w:rsidP="00654C80">
            <w:pPr>
              <w:rPr>
                <w:rtl/>
              </w:rPr>
            </w:pPr>
            <w:r>
              <w:rPr>
                <w:rFonts w:cs="David" w:hint="cs"/>
                <w:color w:val="000000"/>
                <w:rtl/>
              </w:rPr>
              <w:t>‏‏תחילת תוקף:‏</w:t>
            </w:r>
          </w:p>
          <w:p w14:paraId="49D45457" w14:textId="77777777" w:rsidR="00654C80" w:rsidRDefault="00A25F3B" w:rsidP="00654C80">
            <w:pPr>
              <w:rPr>
                <w:rtl/>
              </w:rPr>
            </w:pPr>
          </w:p>
          <w:p w14:paraId="71B46472" w14:textId="77777777" w:rsidR="00654C80" w:rsidRDefault="00A25F3B" w:rsidP="00654C80">
            <w:pPr>
              <w:rPr>
                <w:rtl/>
              </w:rPr>
            </w:pPr>
            <w:r>
              <w:rPr>
                <w:rFonts w:cs="David" w:hint="cs"/>
                <w:color w:val="000000"/>
                <w:rtl/>
              </w:rPr>
              <w:t>‏‏20/09/1979‏</w:t>
            </w:r>
          </w:p>
          <w:p w14:paraId="307E5743" w14:textId="77777777" w:rsidR="00654C80" w:rsidRDefault="00A25F3B" w:rsidP="00654C80">
            <w:pPr>
              <w:rPr>
                <w:rtl/>
              </w:rPr>
            </w:pPr>
          </w:p>
          <w:p w14:paraId="79E663E7" w14:textId="77777777" w:rsidR="00654C80" w:rsidRDefault="00A25F3B" w:rsidP="00654C80">
            <w:pPr>
              <w:rPr>
                <w:rtl/>
              </w:rPr>
            </w:pPr>
            <w:r>
              <w:rPr>
                <w:rFonts w:cs="David" w:hint="cs"/>
                <w:color w:val="000000"/>
                <w:rtl/>
              </w:rPr>
              <w:t>‏‏ייעוד הקרקע:‏‏ ‏‏מגורים‏</w:t>
            </w:r>
          </w:p>
          <w:p w14:paraId="16938876" w14:textId="77777777" w:rsidR="00654C80" w:rsidRDefault="00A25F3B" w:rsidP="00654C80">
            <w:pPr>
              <w:rPr>
                <w:rtl/>
              </w:rPr>
            </w:pPr>
          </w:p>
          <w:p w14:paraId="34E6CDF1" w14:textId="77777777" w:rsidR="00654C80" w:rsidRDefault="00A25F3B" w:rsidP="00654C80">
            <w:pPr>
              <w:rPr>
                <w:rtl/>
              </w:rPr>
            </w:pPr>
            <w:r>
              <w:rPr>
                <w:rFonts w:cs="David" w:hint="cs"/>
                <w:color w:val="000000"/>
                <w:rtl/>
              </w:rPr>
              <w:t>‏‎ ‎</w:t>
            </w:r>
          </w:p>
          <w:p w14:paraId="15775D70" w14:textId="77777777" w:rsidR="00654C80" w:rsidRDefault="00A25F3B" w:rsidP="00654C80">
            <w:pPr>
              <w:rPr>
                <w:rtl/>
              </w:rPr>
            </w:pPr>
          </w:p>
          <w:p w14:paraId="1F483EB9" w14:textId="77777777" w:rsidR="00654C80" w:rsidRDefault="00A25F3B" w:rsidP="00654C80">
            <w:pPr>
              <w:rPr>
                <w:rtl/>
              </w:rPr>
            </w:pPr>
            <w:r>
              <w:rPr>
                <w:rFonts w:cs="David" w:hint="cs"/>
                <w:color w:val="000000"/>
                <w:rtl/>
              </w:rPr>
              <w:t>‏‏תכניות כפופות‏‏:‏‏ ‏‏1042‏</w:t>
            </w:r>
          </w:p>
          <w:p w14:paraId="319AF90E" w14:textId="77777777" w:rsidR="00654C80" w:rsidRDefault="00A25F3B" w:rsidP="00654C80">
            <w:pPr>
              <w:rPr>
                <w:rtl/>
              </w:rPr>
            </w:pPr>
          </w:p>
          <w:p w14:paraId="21514A41" w14:textId="77777777" w:rsidR="00654C80" w:rsidRDefault="00A25F3B" w:rsidP="00654C80">
            <w:pPr>
              <w:rPr>
                <w:rtl/>
              </w:rPr>
            </w:pPr>
            <w:r>
              <w:rPr>
                <w:rFonts w:cs="David" w:hint="cs"/>
                <w:color w:val="000000"/>
                <w:rtl/>
              </w:rPr>
              <w:t>‏‏האם התכנית כפופה לתכנית מתאר‏‏: ‏‏כן‏</w:t>
            </w:r>
          </w:p>
          <w:p w14:paraId="469A73FC" w14:textId="77777777" w:rsidR="00654C80" w:rsidRDefault="00A25F3B" w:rsidP="00654C80">
            <w:pPr>
              <w:rPr>
                <w:rtl/>
              </w:rPr>
            </w:pPr>
          </w:p>
          <w:p w14:paraId="2E605241" w14:textId="77777777" w:rsidR="00654C80" w:rsidRDefault="00A25F3B" w:rsidP="00654C80">
            <w:pPr>
              <w:rPr>
                <w:rtl/>
              </w:rPr>
            </w:pPr>
            <w:r>
              <w:rPr>
                <w:rFonts w:cs="David" w:hint="cs"/>
                <w:color w:val="000000"/>
                <w:rtl/>
              </w:rPr>
              <w:t>‏‏ ‏</w:t>
            </w:r>
          </w:p>
          <w:p w14:paraId="40405AEF" w14:textId="77777777" w:rsidR="00654C80" w:rsidRDefault="00A25F3B" w:rsidP="00654C80">
            <w:pPr>
              <w:rPr>
                <w:rtl/>
              </w:rPr>
            </w:pPr>
          </w:p>
          <w:p w14:paraId="7FED5C0F" w14:textId="77777777" w:rsidR="00654C80" w:rsidRDefault="00A25F3B" w:rsidP="00654C80">
            <w:pPr>
              <w:rPr>
                <w:rtl/>
              </w:rPr>
            </w:pPr>
            <w:r>
              <w:rPr>
                <w:rFonts w:cs="David" w:hint="cs"/>
                <w:color w:val="000000"/>
                <w:rtl/>
              </w:rPr>
              <w:t>‏‏מספר קומות קיימות:‏</w:t>
            </w:r>
          </w:p>
          <w:p w14:paraId="4FF1B877" w14:textId="77777777" w:rsidR="00654C80" w:rsidRDefault="00A25F3B" w:rsidP="00654C80">
            <w:pPr>
              <w:rPr>
                <w:rtl/>
              </w:rPr>
            </w:pPr>
          </w:p>
          <w:p w14:paraId="073E8161" w14:textId="77777777" w:rsidR="00654C80" w:rsidRDefault="00A25F3B" w:rsidP="00654C80">
            <w:pPr>
              <w:rPr>
                <w:rtl/>
              </w:rPr>
            </w:pPr>
            <w:r>
              <w:rPr>
                <w:rFonts w:cs="David" w:hint="cs"/>
                <w:color w:val="000000"/>
                <w:rtl/>
              </w:rPr>
              <w:t>‏‏ ‏</w:t>
            </w:r>
          </w:p>
          <w:p w14:paraId="03F6190B" w14:textId="77777777" w:rsidR="00654C80" w:rsidRDefault="00A25F3B" w:rsidP="00654C80">
            <w:pPr>
              <w:rPr>
                <w:rtl/>
              </w:rPr>
            </w:pPr>
          </w:p>
          <w:p w14:paraId="132B7452" w14:textId="77777777" w:rsidR="00654C80" w:rsidRDefault="00A25F3B" w:rsidP="00654C80">
            <w:pPr>
              <w:rPr>
                <w:rtl/>
              </w:rPr>
            </w:pPr>
            <w:r>
              <w:rPr>
                <w:rFonts w:cs="David" w:hint="cs"/>
                <w:color w:val="000000"/>
                <w:rtl/>
              </w:rPr>
              <w:t>‏‏קומה אחת ומחסן תת"ק‏</w:t>
            </w:r>
          </w:p>
          <w:p w14:paraId="051A1F8C" w14:textId="77777777" w:rsidR="00654C80" w:rsidRDefault="00A25F3B" w:rsidP="00654C80">
            <w:pPr>
              <w:rPr>
                <w:rtl/>
              </w:rPr>
            </w:pPr>
          </w:p>
          <w:p w14:paraId="5638E259" w14:textId="77777777" w:rsidR="00654C80" w:rsidRDefault="00A25F3B" w:rsidP="00654C80">
            <w:pPr>
              <w:rPr>
                <w:rtl/>
              </w:rPr>
            </w:pPr>
            <w:r>
              <w:rPr>
                <w:rFonts w:cs="David" w:hint="cs"/>
                <w:color w:val="000000"/>
                <w:rtl/>
              </w:rPr>
              <w:t>‏‏ ‏</w:t>
            </w:r>
          </w:p>
          <w:p w14:paraId="5F505BC7" w14:textId="77777777" w:rsidR="00654C80" w:rsidRDefault="00A25F3B" w:rsidP="00654C80">
            <w:pPr>
              <w:rPr>
                <w:rtl/>
              </w:rPr>
            </w:pPr>
          </w:p>
          <w:p w14:paraId="28DDCD44" w14:textId="77777777" w:rsidR="00654C80" w:rsidRDefault="00A25F3B" w:rsidP="00654C80">
            <w:pPr>
              <w:rPr>
                <w:rtl/>
              </w:rPr>
            </w:pPr>
            <w:r>
              <w:rPr>
                <w:rFonts w:cs="David" w:hint="cs"/>
                <w:color w:val="000000"/>
                <w:rtl/>
              </w:rPr>
              <w:t>‏‏שטחים עיקריים בשימוש בנכס: ‏</w:t>
            </w:r>
          </w:p>
          <w:p w14:paraId="601879BA" w14:textId="77777777" w:rsidR="00654C80" w:rsidRDefault="00A25F3B" w:rsidP="00654C80">
            <w:pPr>
              <w:rPr>
                <w:rtl/>
              </w:rPr>
            </w:pPr>
          </w:p>
          <w:p w14:paraId="2602AE1D" w14:textId="77777777" w:rsidR="00654C80" w:rsidRDefault="00A25F3B" w:rsidP="00654C80">
            <w:pPr>
              <w:rPr>
                <w:rtl/>
              </w:rPr>
            </w:pPr>
            <w:r>
              <w:rPr>
                <w:rFonts w:cs="David" w:hint="cs"/>
                <w:color w:val="000000"/>
                <w:rtl/>
              </w:rPr>
              <w:t>‏‏ ‏</w:t>
            </w:r>
          </w:p>
          <w:p w14:paraId="4FDE4455" w14:textId="77777777" w:rsidR="00654C80" w:rsidRDefault="00A25F3B" w:rsidP="00654C80">
            <w:pPr>
              <w:rPr>
                <w:rtl/>
              </w:rPr>
            </w:pPr>
          </w:p>
          <w:p w14:paraId="1CF05AC1" w14:textId="77777777" w:rsidR="00654C80" w:rsidRDefault="00A25F3B" w:rsidP="00654C80">
            <w:pPr>
              <w:rPr>
                <w:rtl/>
              </w:rPr>
            </w:pPr>
            <w:r>
              <w:rPr>
                <w:rFonts w:cs="David" w:hint="cs"/>
                <w:color w:val="000000"/>
                <w:rtl/>
              </w:rPr>
              <w:t>‏‏51.49 מ"ר‏</w:t>
            </w:r>
          </w:p>
          <w:p w14:paraId="4BD66AD7" w14:textId="77777777" w:rsidR="00654C80" w:rsidRDefault="00A25F3B" w:rsidP="00654C80">
            <w:pPr>
              <w:rPr>
                <w:rtl/>
              </w:rPr>
            </w:pPr>
          </w:p>
          <w:p w14:paraId="7BCD93F1" w14:textId="77777777" w:rsidR="00654C80" w:rsidRDefault="00A25F3B" w:rsidP="00654C80">
            <w:pPr>
              <w:rPr>
                <w:rtl/>
              </w:rPr>
            </w:pPr>
            <w:r>
              <w:rPr>
                <w:rFonts w:cs="David" w:hint="cs"/>
                <w:color w:val="000000"/>
                <w:rtl/>
              </w:rPr>
              <w:t>‏‏ ‏</w:t>
            </w:r>
          </w:p>
          <w:p w14:paraId="18B17C97" w14:textId="77777777" w:rsidR="00654C80" w:rsidRDefault="00A25F3B" w:rsidP="00654C80">
            <w:pPr>
              <w:rPr>
                <w:rtl/>
              </w:rPr>
            </w:pPr>
          </w:p>
          <w:p w14:paraId="6C056007" w14:textId="77777777" w:rsidR="00654C80" w:rsidRDefault="00A25F3B" w:rsidP="00654C80">
            <w:pPr>
              <w:rPr>
                <w:rtl/>
              </w:rPr>
            </w:pPr>
            <w:r>
              <w:rPr>
                <w:rFonts w:cs="David" w:hint="cs"/>
                <w:color w:val="000000"/>
                <w:rtl/>
              </w:rPr>
              <w:t>‏‏ ‏</w:t>
            </w:r>
          </w:p>
          <w:p w14:paraId="2541EF12" w14:textId="77777777" w:rsidR="00654C80" w:rsidRDefault="00A25F3B" w:rsidP="00654C80">
            <w:pPr>
              <w:rPr>
                <w:rtl/>
              </w:rPr>
            </w:pPr>
          </w:p>
          <w:p w14:paraId="6D7D4932" w14:textId="77777777" w:rsidR="00654C80" w:rsidRDefault="00A25F3B" w:rsidP="00654C80">
            <w:pPr>
              <w:rPr>
                <w:rtl/>
              </w:rPr>
            </w:pPr>
            <w:r>
              <w:rPr>
                <w:rFonts w:cs="David" w:hint="cs"/>
                <w:color w:val="000000"/>
                <w:rtl/>
              </w:rPr>
              <w:t>‏‏ ‏</w:t>
            </w:r>
          </w:p>
          <w:p w14:paraId="7A6E0430" w14:textId="77777777" w:rsidR="00654C80" w:rsidRDefault="00A25F3B" w:rsidP="00654C80">
            <w:pPr>
              <w:rPr>
                <w:rtl/>
              </w:rPr>
            </w:pPr>
          </w:p>
          <w:p w14:paraId="69A39D8C" w14:textId="77777777" w:rsidR="00654C80" w:rsidRDefault="00A25F3B" w:rsidP="00654C80">
            <w:pPr>
              <w:rPr>
                <w:rtl/>
              </w:rPr>
            </w:pPr>
            <w:r>
              <w:rPr>
                <w:rFonts w:cs="David" w:hint="cs"/>
                <w:color w:val="000000"/>
                <w:rtl/>
              </w:rPr>
              <w:t>‏‏ ‏</w:t>
            </w:r>
          </w:p>
          <w:p w14:paraId="44DFE44B" w14:textId="77777777" w:rsidR="00654C80" w:rsidRDefault="00A25F3B" w:rsidP="00654C80">
            <w:pPr>
              <w:rPr>
                <w:rtl/>
              </w:rPr>
            </w:pPr>
          </w:p>
          <w:p w14:paraId="5C45E251" w14:textId="77777777" w:rsidR="00654C80" w:rsidRDefault="00A25F3B" w:rsidP="00654C80">
            <w:pPr>
              <w:rPr>
                <w:rtl/>
              </w:rPr>
            </w:pPr>
            <w:r>
              <w:rPr>
                <w:rFonts w:cs="David" w:hint="cs"/>
                <w:color w:val="000000"/>
                <w:rtl/>
              </w:rPr>
              <w:t>‏‏חוות דעת אדריכלית ‏</w:t>
            </w:r>
          </w:p>
          <w:p w14:paraId="00082BCD" w14:textId="77777777" w:rsidR="00654C80" w:rsidRDefault="00A25F3B" w:rsidP="00654C80">
            <w:pPr>
              <w:rPr>
                <w:rtl/>
              </w:rPr>
            </w:pPr>
          </w:p>
          <w:p w14:paraId="5484F9F0" w14:textId="77777777" w:rsidR="00654C80" w:rsidRDefault="00A25F3B" w:rsidP="00654C80">
            <w:pPr>
              <w:rPr>
                <w:rtl/>
              </w:rPr>
            </w:pPr>
            <w:r>
              <w:rPr>
                <w:rFonts w:cs="David" w:hint="cs"/>
                <w:color w:val="000000"/>
                <w:rtl/>
              </w:rPr>
              <w:t>‏‏להכרעת הוועדה לקבוע משך זמן השימוש חורג.‏</w:t>
            </w:r>
          </w:p>
          <w:p w14:paraId="0C755B50" w14:textId="77777777" w:rsidR="00654C80" w:rsidRDefault="00A25F3B" w:rsidP="00654C80">
            <w:pPr>
              <w:rPr>
                <w:rtl/>
              </w:rPr>
            </w:pPr>
          </w:p>
          <w:p w14:paraId="0D3CB520" w14:textId="77777777" w:rsidR="00654C80" w:rsidRDefault="00A25F3B" w:rsidP="00654C80">
            <w:pPr>
              <w:rPr>
                <w:rtl/>
              </w:rPr>
            </w:pPr>
            <w:r>
              <w:rPr>
                <w:rFonts w:cs="David" w:hint="cs"/>
                <w:color w:val="000000"/>
                <w:rtl/>
              </w:rPr>
              <w:t xml:space="preserve">‏‏הבקשה המוצעת הינה עבור שימוש חורג ‏‏בחלק מ‏‏דירה אחת במפלס </w:t>
            </w:r>
            <w:r>
              <w:rPr>
                <w:rFonts w:cs="David" w:hint="cs"/>
                <w:color w:val="000000"/>
                <w:rtl/>
              </w:rPr>
              <w:t>‏‏0.0‏‏0+‏‏, ‏‏לגן ילדים ברחוב ‏‏בית וגן 48, בית וגן.‏</w:t>
            </w:r>
          </w:p>
          <w:p w14:paraId="6CFD54C7" w14:textId="77777777" w:rsidR="00654C80" w:rsidRDefault="00A25F3B" w:rsidP="00654C80">
            <w:pPr>
              <w:rPr>
                <w:rtl/>
              </w:rPr>
            </w:pPr>
          </w:p>
          <w:p w14:paraId="4DAA536C" w14:textId="77777777" w:rsidR="00654C80" w:rsidRDefault="00A25F3B" w:rsidP="00654C80">
            <w:pPr>
              <w:rPr>
                <w:rtl/>
              </w:rPr>
            </w:pPr>
            <w:r>
              <w:rPr>
                <w:rFonts w:cs="David" w:hint="cs"/>
                <w:color w:val="000000"/>
                <w:rtl/>
              </w:rPr>
              <w:t>‏‏על המקום חלה תוכנית ‏‏1042א‏‏ הכפופה לתוכנית מתאר 62 ‏‏ותוכנית 1042. תוכנית 1042‏‏ קובעת בסעיף ‏‏1.8 אזור מגורים מיוחד.‏</w:t>
            </w:r>
          </w:p>
          <w:p w14:paraId="1A4F3D43" w14:textId="77777777" w:rsidR="00654C80" w:rsidRDefault="00A25F3B" w:rsidP="00654C80">
            <w:pPr>
              <w:rPr>
                <w:rtl/>
              </w:rPr>
            </w:pPr>
          </w:p>
          <w:p w14:paraId="6CEE03CF" w14:textId="77777777" w:rsidR="00654C80" w:rsidRDefault="00A25F3B" w:rsidP="00654C80">
            <w:pPr>
              <w:rPr>
                <w:rtl/>
              </w:rPr>
            </w:pPr>
            <w:r>
              <w:rPr>
                <w:rFonts w:cs="David" w:hint="cs"/>
                <w:color w:val="000000"/>
                <w:rtl/>
              </w:rPr>
              <w:t>‏‏הוצג היתר אחרון‏‏.‏</w:t>
            </w:r>
          </w:p>
          <w:p w14:paraId="02151F8D" w14:textId="77777777" w:rsidR="00654C80" w:rsidRDefault="00A25F3B" w:rsidP="00654C80">
            <w:pPr>
              <w:rPr>
                <w:rtl/>
              </w:rPr>
            </w:pPr>
          </w:p>
          <w:p w14:paraId="7F6827BB" w14:textId="77777777" w:rsidR="00654C80" w:rsidRDefault="00A25F3B" w:rsidP="00654C80">
            <w:pPr>
              <w:rPr>
                <w:rtl/>
              </w:rPr>
            </w:pPr>
            <w:r>
              <w:rPr>
                <w:rFonts w:cs="David" w:hint="cs"/>
                <w:color w:val="000000"/>
                <w:rtl/>
              </w:rPr>
              <w:t>‏‏סומנה חצר השייכת לדירה לשימוש הגן‏‏ .‏</w:t>
            </w:r>
          </w:p>
          <w:p w14:paraId="59C92406" w14:textId="77777777" w:rsidR="00654C80" w:rsidRDefault="00A25F3B" w:rsidP="00654C80">
            <w:pPr>
              <w:rPr>
                <w:rtl/>
              </w:rPr>
            </w:pPr>
          </w:p>
          <w:p w14:paraId="1477EB19" w14:textId="77777777" w:rsidR="00654C80" w:rsidRDefault="00A25F3B" w:rsidP="00654C80">
            <w:pPr>
              <w:rPr>
                <w:rtl/>
              </w:rPr>
            </w:pPr>
            <w:r>
              <w:rPr>
                <w:rFonts w:cs="David" w:hint="cs"/>
                <w:color w:val="000000"/>
                <w:rtl/>
              </w:rPr>
              <w:t xml:space="preserve">‏‏עבירת </w:t>
            </w:r>
            <w:r>
              <w:rPr>
                <w:rFonts w:cs="David" w:hint="cs"/>
                <w:color w:val="000000"/>
                <w:rtl/>
              </w:rPr>
              <w:t>בניה‏‏: ‏‏התקבלה הצהרת הרשת לפיה לא בוצעו תוספות בניה ,לא קיימות עבירות בניה בדירה ‏‏.‏</w:t>
            </w:r>
          </w:p>
          <w:p w14:paraId="5782EDA8" w14:textId="77777777" w:rsidR="00654C80" w:rsidRDefault="00A25F3B" w:rsidP="00654C80">
            <w:pPr>
              <w:rPr>
                <w:rtl/>
              </w:rPr>
            </w:pPr>
          </w:p>
          <w:p w14:paraId="54E41C1F" w14:textId="77777777" w:rsidR="00654C80" w:rsidRDefault="00A25F3B" w:rsidP="00654C80">
            <w:pPr>
              <w:rPr>
                <w:rtl/>
              </w:rPr>
            </w:pPr>
            <w:r>
              <w:rPr>
                <w:rFonts w:cs="David" w:hint="cs"/>
                <w:color w:val="000000"/>
                <w:rtl/>
              </w:rPr>
              <w:t>‏‏חצר‏‏: ‏‏סומנה חצר השייכת לדירה לשימוש הגן‏‏ .‏</w:t>
            </w:r>
          </w:p>
          <w:p w14:paraId="4E17C626" w14:textId="77777777" w:rsidR="00654C80" w:rsidRDefault="00A25F3B" w:rsidP="00654C80">
            <w:pPr>
              <w:rPr>
                <w:rtl/>
              </w:rPr>
            </w:pPr>
          </w:p>
          <w:p w14:paraId="0119876F" w14:textId="77777777" w:rsidR="00654C80" w:rsidRDefault="00A25F3B" w:rsidP="00654C80">
            <w:pPr>
              <w:rPr>
                <w:rtl/>
              </w:rPr>
            </w:pPr>
            <w:r>
              <w:rPr>
                <w:rFonts w:cs="David" w:hint="cs"/>
                <w:color w:val="000000"/>
                <w:rtl/>
              </w:rPr>
              <w:t>‏‏מפעיל‏‏ : ‏‏מרכז גני ילדים שע"י מרכז מעיין החינוך התורני ‏</w:t>
            </w:r>
          </w:p>
          <w:p w14:paraId="4B6D68D1" w14:textId="77777777" w:rsidR="00654C80" w:rsidRDefault="00A25F3B" w:rsidP="00654C80">
            <w:pPr>
              <w:rPr>
                <w:rtl/>
              </w:rPr>
            </w:pPr>
          </w:p>
          <w:p w14:paraId="3F5AFC4F" w14:textId="77777777" w:rsidR="00654C80" w:rsidRDefault="00A25F3B" w:rsidP="00654C80">
            <w:pPr>
              <w:rPr>
                <w:rtl/>
              </w:rPr>
            </w:pPr>
            <w:r>
              <w:rPr>
                <w:rFonts w:cs="David" w:hint="cs"/>
                <w:color w:val="000000"/>
                <w:rtl/>
              </w:rPr>
              <w:t>‏‏כניסה‏‏: ‏‏מתוך הדירה ומהחצר‏</w:t>
            </w:r>
          </w:p>
          <w:p w14:paraId="208E3499" w14:textId="77777777" w:rsidR="00654C80" w:rsidRDefault="00A25F3B" w:rsidP="00654C80">
            <w:pPr>
              <w:rPr>
                <w:rtl/>
              </w:rPr>
            </w:pPr>
          </w:p>
          <w:p w14:paraId="0A849984" w14:textId="77777777" w:rsidR="00654C80" w:rsidRDefault="00A25F3B" w:rsidP="00654C80">
            <w:pPr>
              <w:rPr>
                <w:rtl/>
              </w:rPr>
            </w:pPr>
            <w:r>
              <w:rPr>
                <w:rFonts w:cs="David" w:hint="cs"/>
                <w:color w:val="000000"/>
                <w:rtl/>
              </w:rPr>
              <w:t xml:space="preserve">‏‏מספר‏‏ ילדים: </w:t>
            </w:r>
            <w:r>
              <w:rPr>
                <w:rFonts w:cs="David" w:hint="cs"/>
                <w:color w:val="000000"/>
                <w:rtl/>
              </w:rPr>
              <w:t>‏‏14 בנות‏</w:t>
            </w:r>
          </w:p>
          <w:p w14:paraId="1C021ED1" w14:textId="77777777" w:rsidR="00654C80" w:rsidRDefault="00A25F3B" w:rsidP="00654C80">
            <w:pPr>
              <w:rPr>
                <w:rtl/>
              </w:rPr>
            </w:pPr>
          </w:p>
          <w:p w14:paraId="186504CE" w14:textId="77777777" w:rsidR="00654C80" w:rsidRDefault="00A25F3B" w:rsidP="00654C80">
            <w:pPr>
              <w:rPr>
                <w:rtl/>
              </w:rPr>
            </w:pPr>
            <w:r>
              <w:rPr>
                <w:rFonts w:cs="David" w:hint="cs"/>
                <w:color w:val="000000"/>
                <w:rtl/>
              </w:rPr>
              <w:t>‏‏שטח‏‏ הדירה שבשימוש: ‏‏51.49‏‏ מ"ר‏</w:t>
            </w:r>
          </w:p>
          <w:p w14:paraId="7676143F" w14:textId="77777777" w:rsidR="00654C80" w:rsidRDefault="00A25F3B" w:rsidP="00654C80">
            <w:pPr>
              <w:rPr>
                <w:rtl/>
              </w:rPr>
            </w:pPr>
          </w:p>
          <w:p w14:paraId="2AF3A4AE" w14:textId="77777777" w:rsidR="00654C80" w:rsidRDefault="00A25F3B" w:rsidP="00654C80">
            <w:pPr>
              <w:rPr>
                <w:rtl/>
              </w:rPr>
            </w:pPr>
            <w:r>
              <w:rPr>
                <w:rFonts w:cs="David" w:hint="cs"/>
                <w:color w:val="000000"/>
                <w:rtl/>
              </w:rPr>
              <w:t>‏‏פרסום:‏‏ בוצע הליך פרסום בתיק בנוסח: " שימוש חורג ממגורים ל-גן ילדים. ‏</w:t>
            </w:r>
          </w:p>
          <w:p w14:paraId="60018159" w14:textId="77777777" w:rsidR="00654C80" w:rsidRDefault="00A25F3B" w:rsidP="00654C80">
            <w:pPr>
              <w:rPr>
                <w:rtl/>
              </w:rPr>
            </w:pPr>
          </w:p>
          <w:p w14:paraId="34CC20E1" w14:textId="77777777" w:rsidR="00654C80" w:rsidRDefault="00A25F3B" w:rsidP="00654C80">
            <w:pPr>
              <w:rPr>
                <w:rtl/>
              </w:rPr>
            </w:pPr>
            <w:r>
              <w:rPr>
                <w:rFonts w:cs="David" w:hint="cs"/>
                <w:color w:val="000000"/>
                <w:rtl/>
              </w:rPr>
              <w:t>‏‏מתנגדים:‏‏ לאחר פרסום ‏‏אין מתנגדים‏</w:t>
            </w:r>
          </w:p>
          <w:p w14:paraId="161620A5" w14:textId="77777777" w:rsidR="00654C80" w:rsidRDefault="00A25F3B" w:rsidP="00654C80">
            <w:pPr>
              <w:rPr>
                <w:rtl/>
              </w:rPr>
            </w:pPr>
          </w:p>
          <w:p w14:paraId="69EF29AA" w14:textId="77777777" w:rsidR="00654C80" w:rsidRDefault="00A25F3B" w:rsidP="00654C80">
            <w:pPr>
              <w:rPr>
                <w:rtl/>
              </w:rPr>
            </w:pPr>
            <w:r>
              <w:rPr>
                <w:rFonts w:cs="David" w:hint="cs"/>
                <w:color w:val="000000"/>
                <w:rtl/>
              </w:rPr>
              <w:t>‏‏חוזה שכירות‏‏- הוצג ‏‏הסכם שכירות מישנית‏‏ ‏‏מתארי‏‏ך 1/9/2024 עד ל-30/8/26‏</w:t>
            </w:r>
          </w:p>
          <w:p w14:paraId="171E42CA" w14:textId="77777777" w:rsidR="00654C80" w:rsidRDefault="00A25F3B" w:rsidP="00654C80">
            <w:pPr>
              <w:rPr>
                <w:rtl/>
              </w:rPr>
            </w:pPr>
          </w:p>
          <w:p w14:paraId="7EF505A9" w14:textId="77777777" w:rsidR="00654C80" w:rsidRDefault="00A25F3B" w:rsidP="00654C80">
            <w:pPr>
              <w:rPr>
                <w:rtl/>
              </w:rPr>
            </w:pPr>
            <w:r>
              <w:rPr>
                <w:rFonts w:cs="David" w:hint="cs"/>
                <w:color w:val="000000"/>
                <w:rtl/>
              </w:rPr>
              <w:t>‏‏ ‏</w:t>
            </w:r>
          </w:p>
          <w:p w14:paraId="18E73323" w14:textId="77777777" w:rsidR="00654C80" w:rsidRDefault="00A25F3B" w:rsidP="00654C80">
            <w:pPr>
              <w:rPr>
                <w:rtl/>
              </w:rPr>
            </w:pPr>
          </w:p>
          <w:p w14:paraId="78A17A3D" w14:textId="77777777" w:rsidR="00654C80" w:rsidRDefault="00A25F3B" w:rsidP="00654C80">
            <w:pPr>
              <w:rPr>
                <w:rtl/>
              </w:rPr>
            </w:pPr>
            <w:r>
              <w:rPr>
                <w:rFonts w:cs="David" w:hint="cs"/>
                <w:color w:val="000000"/>
                <w:rtl/>
              </w:rPr>
              <w:t>‏‏בסמכות הוועדה לקבוע את זמן השימוש החורג‏‏.‏</w:t>
            </w:r>
          </w:p>
          <w:p w14:paraId="65DB5CA9" w14:textId="77777777" w:rsidR="00654C80" w:rsidRDefault="00A25F3B" w:rsidP="00654C80">
            <w:pPr>
              <w:rPr>
                <w:rtl/>
              </w:rPr>
            </w:pPr>
          </w:p>
          <w:p w14:paraId="2B7EABD1" w14:textId="77777777" w:rsidR="00654C80" w:rsidRDefault="00A25F3B" w:rsidP="00654C80">
            <w:pPr>
              <w:rPr>
                <w:rtl/>
              </w:rPr>
            </w:pPr>
            <w:r>
              <w:rPr>
                <w:rFonts w:cs="David" w:hint="cs"/>
                <w:color w:val="000000"/>
                <w:rtl/>
              </w:rPr>
              <w:t>‏‎ ‎</w:t>
            </w:r>
          </w:p>
        </w:tc>
      </w:tr>
      <w:tr w:rsidR="00BF1333" w14:paraId="6FF6E568"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56BDDE"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5BECC0E" w14:textId="77777777" w:rsidR="00BF1333" w:rsidRDefault="00BF1333">
            <w:pPr>
              <w:jc w:val="both"/>
            </w:pPr>
            <w:r>
              <w:rPr>
                <w:rFonts w:cs="Arial" w:hint="cs"/>
                <w:rtl/>
              </w:rPr>
              <w:t>04/07/2023</w:t>
            </w:r>
          </w:p>
        </w:tc>
        <w:tc>
          <w:tcPr>
            <w:tcW w:w="5669" w:type="dxa"/>
          </w:tcPr>
          <w:p w14:paraId="63A73031" w14:textId="77777777" w:rsidR="00654C80" w:rsidRDefault="00A25F3B" w:rsidP="00654C80">
            <w:pPr>
              <w:rPr>
                <w:rtl/>
              </w:rPr>
            </w:pPr>
          </w:p>
          <w:p w14:paraId="1FF0B25A" w14:textId="77777777" w:rsidR="00654C80" w:rsidRDefault="00A25F3B" w:rsidP="00654C80">
            <w:pPr>
              <w:rPr>
                <w:rtl/>
              </w:rPr>
            </w:pPr>
            <w:r>
              <w:rPr>
                <w:rFonts w:cs="David" w:hint="cs"/>
                <w:color w:val="000000"/>
                <w:rtl/>
              </w:rPr>
              <w:t>שימוש חורג ממגורים לגן ילדים</w:t>
            </w:r>
          </w:p>
        </w:tc>
      </w:tr>
    </w:tbl>
    <w:p w14:paraId="6DCBC841" w14:textId="77777777" w:rsidR="00BF1333" w:rsidRPr="001B4317" w:rsidRDefault="00BF1333" w:rsidP="001B4317">
      <w:pPr>
        <w:rPr>
          <w:rFonts w:asciiTheme="minorBidi" w:hAnsiTheme="minorBidi" w:cstheme="minorBidi"/>
          <w:b/>
          <w:bCs/>
          <w:u w:val="single"/>
          <w:rtl/>
        </w:rPr>
      </w:pPr>
    </w:p>
    <w:p w14:paraId="3DCE610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682FDEA" w14:textId="77777777" w:rsidTr="009D623E">
        <w:trPr>
          <w:trHeight w:val="70"/>
        </w:trPr>
        <w:tc>
          <w:tcPr>
            <w:tcW w:w="860" w:type="dxa"/>
            <w:shd w:val="clear" w:color="auto" w:fill="auto"/>
          </w:tcPr>
          <w:p w14:paraId="316CDCF3"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86531D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1D35DD99"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B405EBA" w14:textId="77777777" w:rsidTr="009D623E">
        <w:tc>
          <w:tcPr>
            <w:tcW w:w="860" w:type="dxa"/>
            <w:shd w:val="clear" w:color="auto" w:fill="auto"/>
          </w:tcPr>
          <w:p w14:paraId="5A53D0D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5C8002AD"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35F38BA1" w14:textId="77777777" w:rsidR="00CF2AD0" w:rsidRPr="001B4317" w:rsidRDefault="00CF2AD0" w:rsidP="00A01A49">
            <w:pPr>
              <w:jc w:val="center"/>
              <w:rPr>
                <w:rFonts w:asciiTheme="minorBidi" w:hAnsiTheme="minorBidi" w:cstheme="minorBidi"/>
                <w:bCs/>
              </w:rPr>
            </w:pPr>
          </w:p>
        </w:tc>
      </w:tr>
      <w:tr w:rsidR="00CF2AD0" w:rsidRPr="001B4317" w14:paraId="143D8049" w14:textId="77777777" w:rsidTr="009D623E">
        <w:tc>
          <w:tcPr>
            <w:tcW w:w="860" w:type="dxa"/>
            <w:shd w:val="clear" w:color="auto" w:fill="auto"/>
          </w:tcPr>
          <w:p w14:paraId="4F7EEB1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530DFCA4"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5AA20242" w14:textId="77777777" w:rsidR="00CF2AD0" w:rsidRPr="001B4317" w:rsidRDefault="00CF2AD0" w:rsidP="00A01A49">
            <w:pPr>
              <w:jc w:val="center"/>
              <w:rPr>
                <w:rFonts w:asciiTheme="minorBidi" w:hAnsiTheme="minorBidi" w:cstheme="minorBidi"/>
                <w:bCs/>
              </w:rPr>
            </w:pPr>
          </w:p>
        </w:tc>
      </w:tr>
      <w:tr w:rsidR="00CF2AD0" w:rsidRPr="001B4317" w14:paraId="49574806" w14:textId="77777777" w:rsidTr="009D623E">
        <w:tc>
          <w:tcPr>
            <w:tcW w:w="860" w:type="dxa"/>
            <w:shd w:val="clear" w:color="auto" w:fill="auto"/>
          </w:tcPr>
          <w:p w14:paraId="166F2FFD"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4290AA9E"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42EE4198" w14:textId="77777777" w:rsidR="00CF2AD0" w:rsidRPr="001B4317" w:rsidRDefault="00CF2AD0" w:rsidP="00A01A49">
            <w:pPr>
              <w:jc w:val="center"/>
              <w:rPr>
                <w:rFonts w:asciiTheme="minorBidi" w:hAnsiTheme="minorBidi" w:cstheme="minorBidi"/>
                <w:bCs/>
              </w:rPr>
            </w:pPr>
          </w:p>
        </w:tc>
      </w:tr>
      <w:tr w:rsidR="00CF2AD0" w:rsidRPr="001B4317" w14:paraId="3D75E605" w14:textId="77777777" w:rsidTr="009D623E">
        <w:tc>
          <w:tcPr>
            <w:tcW w:w="860" w:type="dxa"/>
            <w:shd w:val="clear" w:color="auto" w:fill="auto"/>
          </w:tcPr>
          <w:p w14:paraId="3472E5EC"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36EB5D1C"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7E5FD4DC" w14:textId="77777777" w:rsidR="00CF2AD0" w:rsidRPr="001B4317" w:rsidRDefault="00CF2AD0" w:rsidP="00A01A49">
            <w:pPr>
              <w:jc w:val="center"/>
              <w:rPr>
                <w:rFonts w:asciiTheme="minorBidi" w:hAnsiTheme="minorBidi" w:cstheme="minorBidi"/>
                <w:bCs/>
              </w:rPr>
            </w:pPr>
          </w:p>
        </w:tc>
      </w:tr>
      <w:tr w:rsidR="00CF2AD0" w:rsidRPr="001B4317" w14:paraId="36C596B6" w14:textId="77777777" w:rsidTr="009D623E">
        <w:tc>
          <w:tcPr>
            <w:tcW w:w="860" w:type="dxa"/>
            <w:shd w:val="clear" w:color="auto" w:fill="auto"/>
          </w:tcPr>
          <w:p w14:paraId="6F062F7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5B571C40"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7E3BC8F" w14:textId="77777777" w:rsidR="00CF2AD0" w:rsidRPr="001B4317" w:rsidRDefault="00CF2AD0" w:rsidP="00A01A49">
            <w:pPr>
              <w:jc w:val="center"/>
              <w:rPr>
                <w:rFonts w:asciiTheme="minorBidi" w:hAnsiTheme="minorBidi" w:cstheme="minorBidi"/>
                <w:bCs/>
              </w:rPr>
            </w:pPr>
          </w:p>
        </w:tc>
      </w:tr>
      <w:tr w:rsidR="00CF2AD0" w:rsidRPr="001B4317" w14:paraId="26D90C01" w14:textId="77777777" w:rsidTr="009D623E">
        <w:tc>
          <w:tcPr>
            <w:tcW w:w="860" w:type="dxa"/>
            <w:shd w:val="clear" w:color="auto" w:fill="auto"/>
          </w:tcPr>
          <w:p w14:paraId="5533990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781DA36"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B9D2675" w14:textId="77777777" w:rsidR="00CF2AD0" w:rsidRPr="001B4317" w:rsidRDefault="00CF2AD0" w:rsidP="00A01A49">
            <w:pPr>
              <w:jc w:val="center"/>
              <w:rPr>
                <w:rFonts w:asciiTheme="minorBidi" w:hAnsiTheme="minorBidi" w:cstheme="minorBidi"/>
                <w:bCs/>
              </w:rPr>
            </w:pPr>
          </w:p>
        </w:tc>
      </w:tr>
      <w:tr w:rsidR="00CF2AD0" w:rsidRPr="001B4317" w14:paraId="22602895" w14:textId="77777777" w:rsidTr="009D623E">
        <w:tc>
          <w:tcPr>
            <w:tcW w:w="860" w:type="dxa"/>
            <w:shd w:val="clear" w:color="auto" w:fill="auto"/>
          </w:tcPr>
          <w:p w14:paraId="6FAE505C"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0D4DDD00"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7F23FAF9" w14:textId="77777777" w:rsidR="00CF2AD0" w:rsidRPr="001B4317" w:rsidRDefault="00CF2AD0" w:rsidP="00A01A49">
            <w:pPr>
              <w:jc w:val="center"/>
              <w:rPr>
                <w:rFonts w:asciiTheme="minorBidi" w:hAnsiTheme="minorBidi" w:cstheme="minorBidi"/>
                <w:bCs/>
              </w:rPr>
            </w:pPr>
          </w:p>
        </w:tc>
      </w:tr>
      <w:tr w:rsidR="00CF2AD0" w:rsidRPr="001B4317" w14:paraId="729DB04D" w14:textId="77777777" w:rsidTr="009D623E">
        <w:tc>
          <w:tcPr>
            <w:tcW w:w="860" w:type="dxa"/>
            <w:shd w:val="clear" w:color="auto" w:fill="auto"/>
          </w:tcPr>
          <w:p w14:paraId="5E0194FF"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DBDF5AA"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B8684B3" w14:textId="77777777" w:rsidR="00CF2AD0" w:rsidRPr="001B4317" w:rsidRDefault="00CF2AD0" w:rsidP="00A01A49">
            <w:pPr>
              <w:jc w:val="center"/>
              <w:rPr>
                <w:rFonts w:asciiTheme="minorBidi" w:hAnsiTheme="minorBidi" w:cstheme="minorBidi"/>
                <w:bCs/>
              </w:rPr>
            </w:pPr>
          </w:p>
        </w:tc>
      </w:tr>
      <w:tr w:rsidR="00CF2AD0" w:rsidRPr="001B4317" w14:paraId="407DFE0C" w14:textId="77777777" w:rsidTr="009D623E">
        <w:tc>
          <w:tcPr>
            <w:tcW w:w="860" w:type="dxa"/>
            <w:shd w:val="clear" w:color="auto" w:fill="auto"/>
          </w:tcPr>
          <w:p w14:paraId="26815BC2"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4BA9D69A" w14:textId="77777777" w:rsidR="00CF2AD0" w:rsidRPr="001B4317" w:rsidRDefault="00CF2AD0" w:rsidP="00BE28A4">
            <w:pPr>
              <w:rPr>
                <w:rFonts w:asciiTheme="minorBidi" w:hAnsiTheme="minorBidi" w:cstheme="minorBidi"/>
                <w:bCs/>
                <w:rtl/>
              </w:rPr>
            </w:pPr>
            <w:r>
              <w:rPr>
                <w:rFonts w:cs="Arial" w:hint="cs"/>
                <w:rtl/>
              </w:rPr>
              <w:t>הצהרת מהנדס וחישובים סטאטיים</w:t>
            </w:r>
          </w:p>
        </w:tc>
        <w:tc>
          <w:tcPr>
            <w:tcW w:w="709" w:type="dxa"/>
          </w:tcPr>
          <w:p w14:paraId="4D9AA377" w14:textId="77777777" w:rsidR="00CF2AD0" w:rsidRPr="001B4317" w:rsidRDefault="00CF2AD0" w:rsidP="00A01A49">
            <w:pPr>
              <w:jc w:val="center"/>
              <w:rPr>
                <w:rFonts w:asciiTheme="minorBidi" w:hAnsiTheme="minorBidi" w:cstheme="minorBidi"/>
                <w:bCs/>
              </w:rPr>
            </w:pPr>
          </w:p>
        </w:tc>
      </w:tr>
      <w:tr w:rsidR="00CF2AD0" w:rsidRPr="001B4317" w14:paraId="32FB9779" w14:textId="77777777" w:rsidTr="009D623E">
        <w:tc>
          <w:tcPr>
            <w:tcW w:w="860" w:type="dxa"/>
            <w:shd w:val="clear" w:color="auto" w:fill="auto"/>
          </w:tcPr>
          <w:p w14:paraId="3C87E8D4"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44FBD805"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0C9B0AD7" w14:textId="77777777" w:rsidR="00CF2AD0" w:rsidRPr="001B4317" w:rsidRDefault="00CF2AD0" w:rsidP="00A01A49">
            <w:pPr>
              <w:jc w:val="center"/>
              <w:rPr>
                <w:rFonts w:asciiTheme="minorBidi" w:hAnsiTheme="minorBidi" w:cstheme="minorBidi"/>
                <w:bCs/>
              </w:rPr>
            </w:pPr>
          </w:p>
        </w:tc>
      </w:tr>
      <w:tr w:rsidR="00CF2AD0" w:rsidRPr="001B4317" w14:paraId="55BBC4FF" w14:textId="77777777" w:rsidTr="009D623E">
        <w:tc>
          <w:tcPr>
            <w:tcW w:w="860" w:type="dxa"/>
            <w:shd w:val="clear" w:color="auto" w:fill="auto"/>
          </w:tcPr>
          <w:p w14:paraId="78EECDB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C57516D" w14:textId="77777777" w:rsidR="00CF2AD0" w:rsidRPr="001B4317" w:rsidRDefault="00CF2AD0" w:rsidP="00BE28A4">
            <w:pPr>
              <w:rPr>
                <w:rFonts w:asciiTheme="minorBidi" w:hAnsiTheme="minorBidi" w:cstheme="minorBidi"/>
                <w:bCs/>
                <w:rtl/>
              </w:rPr>
            </w:pPr>
            <w:r>
              <w:rPr>
                <w:rFonts w:cs="Arial" w:hint="cs"/>
                <w:rtl/>
              </w:rPr>
              <w:t>אישור מח' תנועה בנושא תחנות להעלאת והורדת ילדים</w:t>
            </w:r>
          </w:p>
        </w:tc>
        <w:tc>
          <w:tcPr>
            <w:tcW w:w="709" w:type="dxa"/>
          </w:tcPr>
          <w:p w14:paraId="3CDBC25A" w14:textId="77777777" w:rsidR="00CF2AD0" w:rsidRPr="001B4317" w:rsidRDefault="00CF2AD0" w:rsidP="00A01A49">
            <w:pPr>
              <w:jc w:val="center"/>
              <w:rPr>
                <w:rFonts w:asciiTheme="minorBidi" w:hAnsiTheme="minorBidi" w:cstheme="minorBidi"/>
                <w:bCs/>
              </w:rPr>
            </w:pPr>
          </w:p>
        </w:tc>
      </w:tr>
      <w:tr w:rsidR="00CF2AD0" w:rsidRPr="001B4317" w14:paraId="606F1EB8" w14:textId="77777777" w:rsidTr="009D623E">
        <w:tc>
          <w:tcPr>
            <w:tcW w:w="860" w:type="dxa"/>
            <w:shd w:val="clear" w:color="auto" w:fill="auto"/>
          </w:tcPr>
          <w:p w14:paraId="1F813D5C"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C1BBA47" w14:textId="77777777" w:rsidR="00CF2AD0" w:rsidRPr="001B4317" w:rsidRDefault="00CF2AD0" w:rsidP="00BE28A4">
            <w:pPr>
              <w:rPr>
                <w:rFonts w:asciiTheme="minorBidi" w:hAnsiTheme="minorBidi" w:cstheme="minorBidi"/>
                <w:bCs/>
                <w:rtl/>
              </w:rPr>
            </w:pPr>
            <w:r>
              <w:rPr>
                <w:rFonts w:cs="Arial" w:hint="cs"/>
                <w:rtl/>
              </w:rPr>
              <w:t>אישור מטעם משרד החינוך לעניין בטיחות הפעלת הגנים</w:t>
            </w:r>
          </w:p>
        </w:tc>
        <w:tc>
          <w:tcPr>
            <w:tcW w:w="709" w:type="dxa"/>
          </w:tcPr>
          <w:p w14:paraId="0EC6170E" w14:textId="77777777" w:rsidR="00CF2AD0" w:rsidRPr="001B4317" w:rsidRDefault="00CF2AD0" w:rsidP="00A01A49">
            <w:pPr>
              <w:jc w:val="center"/>
              <w:rPr>
                <w:rFonts w:asciiTheme="minorBidi" w:hAnsiTheme="minorBidi" w:cstheme="minorBidi"/>
                <w:bCs/>
              </w:rPr>
            </w:pPr>
          </w:p>
        </w:tc>
      </w:tr>
    </w:tbl>
    <w:p w14:paraId="21FA603F" w14:textId="77777777" w:rsidR="001B4317" w:rsidRPr="001B4317" w:rsidRDefault="001B4317" w:rsidP="001B4317">
      <w:pPr>
        <w:rPr>
          <w:rFonts w:asciiTheme="minorBidi" w:hAnsiTheme="minorBidi" w:cstheme="minorBidi"/>
          <w:rtl/>
        </w:rPr>
      </w:pPr>
    </w:p>
    <w:p w14:paraId="1D4B1DD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65C4897C"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4F6C5BBD" w14:textId="77777777">
        <w:tc>
          <w:tcPr>
            <w:tcW w:w="0" w:type="auto"/>
          </w:tcPr>
          <w:p w14:paraId="3FDB45B8" w14:textId="77777777" w:rsidR="00654C80" w:rsidRDefault="00A25F3B" w:rsidP="00654C80">
            <w:pPr>
              <w:rPr>
                <w:rtl/>
              </w:rPr>
            </w:pPr>
          </w:p>
          <w:p w14:paraId="5A0E7E5B" w14:textId="77777777" w:rsidR="00654C80" w:rsidRDefault="00A25F3B" w:rsidP="00654C80">
            <w:pPr>
              <w:rPr>
                <w:rtl/>
              </w:rPr>
            </w:pPr>
            <w:r>
              <w:rPr>
                <w:rFonts w:cs="David" w:hint="cs"/>
                <w:color w:val="000000"/>
                <w:rtl/>
              </w:rPr>
              <w:t>‏‎ ‎</w:t>
            </w:r>
          </w:p>
          <w:p w14:paraId="79125314" w14:textId="77777777" w:rsidR="00654C80" w:rsidRDefault="00A25F3B" w:rsidP="00654C80">
            <w:pPr>
              <w:rPr>
                <w:rtl/>
              </w:rPr>
            </w:pPr>
          </w:p>
          <w:p w14:paraId="4F0A274B" w14:textId="77777777" w:rsidR="00654C80" w:rsidRDefault="00A25F3B" w:rsidP="00654C80">
            <w:pPr>
              <w:rPr>
                <w:rtl/>
              </w:rPr>
            </w:pPr>
            <w:r>
              <w:rPr>
                <w:rFonts w:cs="David" w:hint="cs"/>
                <w:color w:val="000000"/>
                <w:rtl/>
              </w:rPr>
              <w:lastRenderedPageBreak/>
              <w:t>‏‏ ‏</w:t>
            </w:r>
          </w:p>
          <w:p w14:paraId="539239FE" w14:textId="77777777" w:rsidR="00654C80" w:rsidRDefault="00A25F3B" w:rsidP="00654C80">
            <w:pPr>
              <w:rPr>
                <w:rtl/>
              </w:rPr>
            </w:pPr>
          </w:p>
          <w:p w14:paraId="2BC7A5A2" w14:textId="77777777" w:rsidR="00654C80" w:rsidRDefault="00A25F3B" w:rsidP="00654C80">
            <w:pPr>
              <w:rPr>
                <w:rtl/>
              </w:rPr>
            </w:pPr>
            <w:r>
              <w:rPr>
                <w:rFonts w:cs="David" w:hint="cs"/>
                <w:color w:val="000000"/>
                <w:rtl/>
              </w:rPr>
              <w:t>‏‏להכרעת הוועדה לקבוע משך זמן השימוש חורג.‏</w:t>
            </w:r>
          </w:p>
          <w:p w14:paraId="252A01F5" w14:textId="77777777" w:rsidR="00654C80" w:rsidRDefault="00A25F3B" w:rsidP="00654C80">
            <w:pPr>
              <w:rPr>
                <w:rtl/>
              </w:rPr>
            </w:pPr>
          </w:p>
          <w:p w14:paraId="5799E021" w14:textId="77777777" w:rsidR="00654C80" w:rsidRDefault="00A25F3B" w:rsidP="00654C80">
            <w:pPr>
              <w:rPr>
                <w:rtl/>
              </w:rPr>
            </w:pPr>
            <w:r>
              <w:rPr>
                <w:rFonts w:cs="David" w:hint="cs"/>
                <w:color w:val="000000"/>
                <w:rtl/>
              </w:rPr>
              <w:t>‏‏הבקשה המוצעת הינה עבור שימוש חורג ‏‏בחלק מ‏‏דירה אחת במפלס ‏‏0.0‏‏0+‏‏, ‏‏לגן ילדים ברחוב ‏‏בית וגן 48, בית וגן.‏</w:t>
            </w:r>
          </w:p>
          <w:p w14:paraId="453840CF" w14:textId="77777777" w:rsidR="00654C80" w:rsidRDefault="00A25F3B" w:rsidP="00654C80">
            <w:pPr>
              <w:rPr>
                <w:rtl/>
              </w:rPr>
            </w:pPr>
          </w:p>
          <w:p w14:paraId="1A1B117B" w14:textId="77777777" w:rsidR="00654C80" w:rsidRDefault="00A25F3B" w:rsidP="00654C80">
            <w:pPr>
              <w:rPr>
                <w:rtl/>
              </w:rPr>
            </w:pPr>
            <w:r>
              <w:rPr>
                <w:rFonts w:cs="David" w:hint="cs"/>
                <w:color w:val="000000"/>
                <w:rtl/>
              </w:rPr>
              <w:t>‏‏על המקום חלה תוכנית ‏‏1042א‏‏ הכפופה לתוכנית מתאר 62 ‏‏ותוכנית 1042. תוכנית 1042‏‏ קובעת בסעיף ‏‏1.8 אזור מגורים מיוחד.‏</w:t>
            </w:r>
          </w:p>
          <w:p w14:paraId="1B7A4BB7" w14:textId="77777777" w:rsidR="00654C80" w:rsidRDefault="00A25F3B" w:rsidP="00654C80">
            <w:pPr>
              <w:rPr>
                <w:rtl/>
              </w:rPr>
            </w:pPr>
          </w:p>
          <w:p w14:paraId="3DB76F84" w14:textId="77777777" w:rsidR="00654C80" w:rsidRDefault="00A25F3B" w:rsidP="00654C80">
            <w:pPr>
              <w:rPr>
                <w:rtl/>
              </w:rPr>
            </w:pPr>
            <w:r>
              <w:rPr>
                <w:rFonts w:cs="David" w:hint="cs"/>
                <w:color w:val="000000"/>
                <w:rtl/>
              </w:rPr>
              <w:t>‏‏הוצג היתר אחרון‏‏.‏</w:t>
            </w:r>
          </w:p>
          <w:p w14:paraId="413DF218" w14:textId="77777777" w:rsidR="00654C80" w:rsidRDefault="00A25F3B" w:rsidP="00654C80">
            <w:pPr>
              <w:rPr>
                <w:rtl/>
              </w:rPr>
            </w:pPr>
          </w:p>
          <w:p w14:paraId="007D6614" w14:textId="77777777" w:rsidR="00654C80" w:rsidRDefault="00A25F3B" w:rsidP="00654C80">
            <w:pPr>
              <w:rPr>
                <w:rtl/>
              </w:rPr>
            </w:pPr>
            <w:r>
              <w:rPr>
                <w:rFonts w:cs="David" w:hint="cs"/>
                <w:color w:val="000000"/>
                <w:rtl/>
              </w:rPr>
              <w:t>‏‏סומנה חצר השייכת לדירה לשימוש הגן‏‏ .‏</w:t>
            </w:r>
          </w:p>
          <w:p w14:paraId="65C1BB32" w14:textId="77777777" w:rsidR="00654C80" w:rsidRDefault="00A25F3B" w:rsidP="00654C80">
            <w:pPr>
              <w:rPr>
                <w:rtl/>
              </w:rPr>
            </w:pPr>
          </w:p>
          <w:p w14:paraId="54375444"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w:t>
            </w:r>
          </w:p>
          <w:p w14:paraId="69A8979B" w14:textId="77777777" w:rsidR="00654C80" w:rsidRDefault="00A25F3B" w:rsidP="00654C80">
            <w:pPr>
              <w:rPr>
                <w:rtl/>
              </w:rPr>
            </w:pPr>
          </w:p>
          <w:p w14:paraId="03CD0C86" w14:textId="77777777" w:rsidR="00654C80" w:rsidRDefault="00A25F3B" w:rsidP="00654C80">
            <w:pPr>
              <w:rPr>
                <w:rtl/>
              </w:rPr>
            </w:pPr>
            <w:r>
              <w:rPr>
                <w:rFonts w:cs="David" w:hint="cs"/>
                <w:color w:val="000000"/>
                <w:rtl/>
              </w:rPr>
              <w:t>‏‏חצר‏‏: ‏‏סומנה חצר השייכת לדירה לשימוש הגן‏‏ .‏</w:t>
            </w:r>
          </w:p>
          <w:p w14:paraId="6C6623C7" w14:textId="77777777" w:rsidR="00654C80" w:rsidRDefault="00A25F3B" w:rsidP="00654C80">
            <w:pPr>
              <w:rPr>
                <w:rtl/>
              </w:rPr>
            </w:pPr>
          </w:p>
          <w:p w14:paraId="257784DA" w14:textId="77777777" w:rsidR="00654C80" w:rsidRDefault="00A25F3B" w:rsidP="00654C80">
            <w:pPr>
              <w:rPr>
                <w:rtl/>
              </w:rPr>
            </w:pPr>
            <w:r>
              <w:rPr>
                <w:rFonts w:cs="David" w:hint="cs"/>
                <w:color w:val="000000"/>
                <w:rtl/>
              </w:rPr>
              <w:t>‏‏מפעיל‏‏ : ‏‏מרכז גני ילדים שע"י מרכז מעיין החינוך התורני ‏</w:t>
            </w:r>
          </w:p>
          <w:p w14:paraId="753066E6" w14:textId="77777777" w:rsidR="00654C80" w:rsidRDefault="00A25F3B" w:rsidP="00654C80">
            <w:pPr>
              <w:rPr>
                <w:rtl/>
              </w:rPr>
            </w:pPr>
          </w:p>
          <w:p w14:paraId="5CE87F3D" w14:textId="77777777" w:rsidR="00654C80" w:rsidRDefault="00A25F3B" w:rsidP="00654C80">
            <w:pPr>
              <w:rPr>
                <w:rtl/>
              </w:rPr>
            </w:pPr>
            <w:r>
              <w:rPr>
                <w:rFonts w:cs="David" w:hint="cs"/>
                <w:color w:val="000000"/>
                <w:rtl/>
              </w:rPr>
              <w:t>‏‏כניסה‏‏: ‏‏מתוך הדירה ומהחצר‏</w:t>
            </w:r>
          </w:p>
          <w:p w14:paraId="5E662066" w14:textId="77777777" w:rsidR="00654C80" w:rsidRDefault="00A25F3B" w:rsidP="00654C80">
            <w:pPr>
              <w:rPr>
                <w:rtl/>
              </w:rPr>
            </w:pPr>
          </w:p>
          <w:p w14:paraId="0EF5CFB6" w14:textId="77777777" w:rsidR="00654C80" w:rsidRDefault="00A25F3B" w:rsidP="00654C80">
            <w:pPr>
              <w:rPr>
                <w:rtl/>
              </w:rPr>
            </w:pPr>
            <w:r>
              <w:rPr>
                <w:rFonts w:cs="David" w:hint="cs"/>
                <w:color w:val="000000"/>
                <w:rtl/>
              </w:rPr>
              <w:t>‏‏מספר‏‏ ילדים: ‏‏14 בנות‏</w:t>
            </w:r>
          </w:p>
          <w:p w14:paraId="072E26C1" w14:textId="77777777" w:rsidR="00654C80" w:rsidRDefault="00A25F3B" w:rsidP="00654C80">
            <w:pPr>
              <w:rPr>
                <w:rtl/>
              </w:rPr>
            </w:pPr>
          </w:p>
          <w:p w14:paraId="10915EFB" w14:textId="77777777" w:rsidR="00654C80" w:rsidRDefault="00A25F3B" w:rsidP="00654C80">
            <w:pPr>
              <w:rPr>
                <w:rtl/>
              </w:rPr>
            </w:pPr>
            <w:r>
              <w:rPr>
                <w:rFonts w:cs="David" w:hint="cs"/>
                <w:color w:val="000000"/>
                <w:rtl/>
              </w:rPr>
              <w:t>‏‏שטח‏‏ הדירה שבשימוש: ‏‏51.49‏‏ מ"ר‏</w:t>
            </w:r>
          </w:p>
          <w:p w14:paraId="33F584BF" w14:textId="77777777" w:rsidR="00654C80" w:rsidRDefault="00A25F3B" w:rsidP="00654C80">
            <w:pPr>
              <w:rPr>
                <w:rtl/>
              </w:rPr>
            </w:pPr>
          </w:p>
          <w:p w14:paraId="6CF26AC0" w14:textId="77777777" w:rsidR="00654C80" w:rsidRDefault="00A25F3B" w:rsidP="00654C80">
            <w:pPr>
              <w:rPr>
                <w:rtl/>
              </w:rPr>
            </w:pPr>
            <w:r>
              <w:rPr>
                <w:rFonts w:cs="David" w:hint="cs"/>
                <w:color w:val="000000"/>
                <w:rtl/>
              </w:rPr>
              <w:t>‏‏פרסום:‏‏ בוצע הליך פרסום בתיק בנוסח: " שימוש חורג ממגורים ל-גן ילדים. ‏</w:t>
            </w:r>
          </w:p>
          <w:p w14:paraId="2AF64003" w14:textId="77777777" w:rsidR="00654C80" w:rsidRDefault="00A25F3B" w:rsidP="00654C80">
            <w:pPr>
              <w:rPr>
                <w:rtl/>
              </w:rPr>
            </w:pPr>
          </w:p>
          <w:p w14:paraId="44027B19" w14:textId="77777777" w:rsidR="00654C80" w:rsidRDefault="00A25F3B" w:rsidP="00654C80">
            <w:pPr>
              <w:rPr>
                <w:rtl/>
              </w:rPr>
            </w:pPr>
            <w:r>
              <w:rPr>
                <w:rFonts w:cs="David" w:hint="cs"/>
                <w:color w:val="000000"/>
                <w:rtl/>
              </w:rPr>
              <w:t>‏‏מתנגדים:‏‏ לאחר פרסום ‏‏אין מתנגדים‏</w:t>
            </w:r>
          </w:p>
          <w:p w14:paraId="2E3936EA" w14:textId="77777777" w:rsidR="00654C80" w:rsidRDefault="00A25F3B" w:rsidP="00654C80">
            <w:pPr>
              <w:rPr>
                <w:rtl/>
              </w:rPr>
            </w:pPr>
          </w:p>
          <w:p w14:paraId="63FC77C3" w14:textId="77777777" w:rsidR="00654C80" w:rsidRDefault="00A25F3B" w:rsidP="00654C80">
            <w:pPr>
              <w:rPr>
                <w:rtl/>
              </w:rPr>
            </w:pPr>
            <w:r>
              <w:rPr>
                <w:rFonts w:cs="David" w:hint="cs"/>
                <w:color w:val="000000"/>
                <w:rtl/>
              </w:rPr>
              <w:t>‏‏חוזה שכירות‏‏- הוצג ‏‏הסכם שכירות מישנית‏‏ ‏‏מתארי‏‏ך 1/9/2024 עד ל-30/8/26‏</w:t>
            </w:r>
          </w:p>
          <w:p w14:paraId="678B5BFD" w14:textId="77777777" w:rsidR="00654C80" w:rsidRDefault="00A25F3B" w:rsidP="00654C80">
            <w:pPr>
              <w:rPr>
                <w:rtl/>
              </w:rPr>
            </w:pPr>
          </w:p>
          <w:p w14:paraId="6854E52E" w14:textId="77777777" w:rsidR="00654C80" w:rsidRDefault="00A25F3B" w:rsidP="00654C80">
            <w:pPr>
              <w:rPr>
                <w:rtl/>
              </w:rPr>
            </w:pPr>
            <w:r>
              <w:rPr>
                <w:rFonts w:cs="David" w:hint="cs"/>
                <w:color w:val="000000"/>
                <w:rtl/>
              </w:rPr>
              <w:t>‏‏ ‏</w:t>
            </w:r>
          </w:p>
          <w:p w14:paraId="1BE9019C" w14:textId="77777777" w:rsidR="00654C80" w:rsidRDefault="00A25F3B" w:rsidP="00654C80">
            <w:pPr>
              <w:rPr>
                <w:rtl/>
              </w:rPr>
            </w:pPr>
          </w:p>
          <w:p w14:paraId="54EF86BA" w14:textId="77777777" w:rsidR="00654C80" w:rsidRDefault="00A25F3B" w:rsidP="00654C80">
            <w:pPr>
              <w:rPr>
                <w:rtl/>
              </w:rPr>
            </w:pPr>
            <w:r>
              <w:rPr>
                <w:rFonts w:cs="David" w:hint="cs"/>
                <w:color w:val="000000"/>
                <w:rtl/>
              </w:rPr>
              <w:t>‏‏בסמכות הוועדה לקבוע את זמן השימוש החורג‏‏.‏</w:t>
            </w:r>
          </w:p>
          <w:p w14:paraId="04106B3C" w14:textId="77777777" w:rsidR="00654C80" w:rsidRDefault="00A25F3B" w:rsidP="00654C80">
            <w:pPr>
              <w:rPr>
                <w:rtl/>
              </w:rPr>
            </w:pPr>
          </w:p>
          <w:p w14:paraId="04EE923A" w14:textId="77777777" w:rsidR="00654C80" w:rsidRDefault="00A25F3B" w:rsidP="00654C80">
            <w:pPr>
              <w:rPr>
                <w:rtl/>
              </w:rPr>
            </w:pPr>
            <w:r>
              <w:rPr>
                <w:rFonts w:cs="David" w:hint="cs"/>
                <w:color w:val="000000"/>
                <w:rtl/>
              </w:rPr>
              <w:t>‏‎ ‎</w:t>
            </w:r>
          </w:p>
        </w:tc>
      </w:tr>
    </w:tbl>
    <w:p w14:paraId="0B0842FF" w14:textId="77777777" w:rsidR="00327103" w:rsidRPr="001B4317" w:rsidRDefault="00327103" w:rsidP="007C72FC">
      <w:pPr>
        <w:pStyle w:val="4"/>
        <w:rPr>
          <w:rFonts w:asciiTheme="minorBidi" w:hAnsiTheme="minorBidi" w:cstheme="minorBidi"/>
          <w:rtl/>
        </w:rPr>
      </w:pPr>
    </w:p>
    <w:p w14:paraId="56FEE23D" w14:textId="77777777" w:rsidR="006C72F3" w:rsidRDefault="00A25F3B">
      <w:r>
        <w:br w:type="page"/>
      </w:r>
    </w:p>
    <w:p w14:paraId="0B3A2172"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021B96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D93E730" w14:textId="77777777" w:rsidTr="009D623E">
        <w:trPr>
          <w:jc w:val="center"/>
        </w:trPr>
        <w:tc>
          <w:tcPr>
            <w:tcW w:w="2744" w:type="dxa"/>
            <w:shd w:val="clear" w:color="auto" w:fill="auto"/>
          </w:tcPr>
          <w:p w14:paraId="38D18319"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589F2D2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24D341B8" w14:textId="77777777" w:rsidTr="009D623E">
        <w:trPr>
          <w:jc w:val="center"/>
        </w:trPr>
        <w:tc>
          <w:tcPr>
            <w:tcW w:w="2744" w:type="dxa"/>
            <w:shd w:val="clear" w:color="auto" w:fill="auto"/>
          </w:tcPr>
          <w:p w14:paraId="5E191B37"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435F3B6" w14:textId="77777777" w:rsidR="00513E01" w:rsidRPr="00513E01" w:rsidRDefault="009560DF" w:rsidP="001B4317">
            <w:r>
              <w:rPr>
                <w:rFonts w:asciiTheme="minorBidi" w:hAnsiTheme="minorBidi" w:cstheme="minorBidi"/>
                <w:b/>
                <w:bCs/>
                <w:color w:val="000000"/>
                <w:rtl/>
              </w:rPr>
              <w:t>2025/30</w:t>
            </w:r>
          </w:p>
        </w:tc>
      </w:tr>
      <w:tr w:rsidR="00513E01" w:rsidRPr="00513E01" w14:paraId="2784F19D" w14:textId="77777777" w:rsidTr="009D623E">
        <w:trPr>
          <w:jc w:val="center"/>
        </w:trPr>
        <w:tc>
          <w:tcPr>
            <w:tcW w:w="2744" w:type="dxa"/>
            <w:shd w:val="clear" w:color="auto" w:fill="auto"/>
          </w:tcPr>
          <w:p w14:paraId="578CF6F3"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55EAB094" w14:textId="77777777" w:rsidR="00513E01" w:rsidRPr="00513E01" w:rsidRDefault="007C62F6" w:rsidP="00513E01">
            <w:r>
              <w:rPr>
                <w:rFonts w:asciiTheme="minorBidi" w:hAnsiTheme="minorBidi" w:cstheme="minorBidi"/>
                <w:b/>
                <w:bCs/>
                <w:color w:val="C00000"/>
                <w:u w:val="single"/>
                <w:rtl/>
              </w:rPr>
              <w:t>2012/0150.01</w:t>
            </w:r>
          </w:p>
        </w:tc>
      </w:tr>
      <w:tr w:rsidR="0027089E" w:rsidRPr="00513E01" w14:paraId="4E1F1968" w14:textId="77777777" w:rsidTr="009D623E">
        <w:trPr>
          <w:jc w:val="center"/>
        </w:trPr>
        <w:tc>
          <w:tcPr>
            <w:tcW w:w="2744" w:type="dxa"/>
            <w:shd w:val="clear" w:color="auto" w:fill="auto"/>
          </w:tcPr>
          <w:p w14:paraId="3235D154"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55AC4D52" w14:textId="77777777" w:rsidR="0027089E" w:rsidRDefault="007C62F6" w:rsidP="00513E01">
            <w:r>
              <w:rPr>
                <w:rFonts w:asciiTheme="minorBidi" w:hAnsiTheme="minorBidi" w:cstheme="minorBidi"/>
                <w:b/>
                <w:bCs/>
                <w:color w:val="C00000"/>
                <w:u w:val="single"/>
                <w:rtl/>
              </w:rPr>
              <w:t>94</w:t>
            </w:r>
          </w:p>
        </w:tc>
      </w:tr>
    </w:tbl>
    <w:p w14:paraId="1A1E83B9" w14:textId="77777777" w:rsidR="001B4317" w:rsidRPr="001B4317" w:rsidRDefault="001B4317" w:rsidP="001B4317">
      <w:pPr>
        <w:rPr>
          <w:rFonts w:asciiTheme="minorBidi" w:hAnsiTheme="minorBidi" w:cstheme="minorBidi"/>
          <w:rtl/>
        </w:rPr>
      </w:pPr>
    </w:p>
    <w:p w14:paraId="1FB01AF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36707514" w14:textId="77777777" w:rsidTr="009D623E">
        <w:tc>
          <w:tcPr>
            <w:tcW w:w="2433" w:type="dxa"/>
            <w:shd w:val="clear" w:color="auto" w:fill="auto"/>
            <w:vAlign w:val="center"/>
          </w:tcPr>
          <w:p w14:paraId="42081A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BDB4846"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2B220460" w14:textId="77777777" w:rsidTr="009D623E">
        <w:tc>
          <w:tcPr>
            <w:tcW w:w="2433" w:type="dxa"/>
            <w:shd w:val="clear" w:color="auto" w:fill="auto"/>
            <w:vAlign w:val="center"/>
          </w:tcPr>
          <w:p w14:paraId="13485D5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5A3129EB"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1C0A70FB" w14:textId="77777777" w:rsidTr="009D623E">
        <w:tc>
          <w:tcPr>
            <w:tcW w:w="2433" w:type="dxa"/>
            <w:shd w:val="clear" w:color="auto" w:fill="auto"/>
            <w:vAlign w:val="center"/>
          </w:tcPr>
          <w:p w14:paraId="530E8ED8"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08AE89B"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38D63A9A" w14:textId="77777777" w:rsidTr="009D623E">
        <w:tc>
          <w:tcPr>
            <w:tcW w:w="2433" w:type="dxa"/>
            <w:shd w:val="clear" w:color="auto" w:fill="auto"/>
            <w:vAlign w:val="center"/>
          </w:tcPr>
          <w:p w14:paraId="579D0B9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3ED2D22F" w14:textId="77777777" w:rsidR="001B4317" w:rsidRPr="001B4317" w:rsidRDefault="001B4317" w:rsidP="00BE28A4"/>
        </w:tc>
      </w:tr>
      <w:tr w:rsidR="001B4317" w:rsidRPr="001B4317" w14:paraId="6C61D5CD" w14:textId="77777777" w:rsidTr="009D623E">
        <w:tc>
          <w:tcPr>
            <w:tcW w:w="2433" w:type="dxa"/>
            <w:shd w:val="clear" w:color="auto" w:fill="auto"/>
            <w:vAlign w:val="center"/>
          </w:tcPr>
          <w:p w14:paraId="0D93048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5C20AB8B" w14:textId="77777777" w:rsidR="001B4317" w:rsidRPr="001B4317" w:rsidRDefault="001B4317" w:rsidP="00BE28A4"/>
        </w:tc>
      </w:tr>
      <w:tr w:rsidR="002460A0" w:rsidRPr="001B4317" w14:paraId="1715B511" w14:textId="77777777" w:rsidTr="009D623E">
        <w:tc>
          <w:tcPr>
            <w:tcW w:w="2433" w:type="dxa"/>
            <w:shd w:val="clear" w:color="auto" w:fill="auto"/>
            <w:vAlign w:val="center"/>
          </w:tcPr>
          <w:p w14:paraId="0053FF4E"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176011E" w14:textId="77777777" w:rsidR="002460A0" w:rsidRDefault="002460A0" w:rsidP="00BE28A4"/>
        </w:tc>
      </w:tr>
      <w:tr w:rsidR="007F2E8F" w:rsidRPr="001B4317" w14:paraId="7D7D0978" w14:textId="77777777" w:rsidTr="009D623E">
        <w:tc>
          <w:tcPr>
            <w:tcW w:w="2433" w:type="dxa"/>
            <w:shd w:val="clear" w:color="auto" w:fill="auto"/>
            <w:vAlign w:val="center"/>
          </w:tcPr>
          <w:p w14:paraId="36D014E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7BDF56B" w14:textId="77777777" w:rsidR="007F2E8F" w:rsidRPr="001B4317" w:rsidRDefault="005C7979" w:rsidP="00BE28A4">
            <w:r>
              <w:rPr>
                <w:rFonts w:asciiTheme="minorBidi" w:hAnsiTheme="minorBidi" w:cstheme="minorBidi"/>
                <w:b/>
                <w:bCs/>
                <w:color w:val="000000"/>
                <w:rtl/>
              </w:rPr>
              <w:t>לא</w:t>
            </w:r>
          </w:p>
        </w:tc>
      </w:tr>
      <w:tr w:rsidR="001B4317" w:rsidRPr="001B4317" w14:paraId="10C98418" w14:textId="77777777" w:rsidTr="009D623E">
        <w:tc>
          <w:tcPr>
            <w:tcW w:w="2433" w:type="dxa"/>
            <w:shd w:val="clear" w:color="auto" w:fill="auto"/>
            <w:vAlign w:val="center"/>
          </w:tcPr>
          <w:p w14:paraId="40E14D9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E6B2DD2"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19B3219B" w14:textId="77777777" w:rsidTr="009D623E">
        <w:tc>
          <w:tcPr>
            <w:tcW w:w="2433" w:type="dxa"/>
            <w:shd w:val="clear" w:color="auto" w:fill="auto"/>
            <w:vAlign w:val="center"/>
          </w:tcPr>
          <w:p w14:paraId="1DDD460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4CD4C5BF"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61797DFF" w14:textId="77777777" w:rsidTr="009D623E">
        <w:tc>
          <w:tcPr>
            <w:tcW w:w="2433" w:type="dxa"/>
            <w:shd w:val="clear" w:color="auto" w:fill="auto"/>
            <w:vAlign w:val="center"/>
          </w:tcPr>
          <w:p w14:paraId="081CFC6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B0B744C"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300A581A" w14:textId="77777777" w:rsidTr="009D623E">
        <w:tc>
          <w:tcPr>
            <w:tcW w:w="2433" w:type="dxa"/>
            <w:shd w:val="clear" w:color="auto" w:fill="auto"/>
            <w:vAlign w:val="center"/>
          </w:tcPr>
          <w:p w14:paraId="0CE3792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0DAC8F83" w14:textId="77777777" w:rsidR="001B4317" w:rsidRPr="001B4317" w:rsidRDefault="005C7979" w:rsidP="00BE28A4">
            <w:r>
              <w:rPr>
                <w:rFonts w:asciiTheme="minorBidi" w:hAnsiTheme="minorBidi" w:cstheme="minorBidi"/>
                <w:b/>
                <w:bCs/>
                <w:color w:val="000000"/>
                <w:rtl/>
              </w:rPr>
              <w:t>0</w:t>
            </w:r>
          </w:p>
        </w:tc>
      </w:tr>
      <w:tr w:rsidR="001B4317" w:rsidRPr="001B4317" w14:paraId="427BF753" w14:textId="77777777" w:rsidTr="009D623E">
        <w:tc>
          <w:tcPr>
            <w:tcW w:w="2433" w:type="dxa"/>
            <w:shd w:val="clear" w:color="auto" w:fill="auto"/>
            <w:vAlign w:val="center"/>
          </w:tcPr>
          <w:p w14:paraId="17E2AA2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DA733D2" w14:textId="77777777" w:rsidR="001B4317" w:rsidRPr="001B4317" w:rsidRDefault="005C7979" w:rsidP="00BE28A4">
            <w:r>
              <w:rPr>
                <w:rFonts w:asciiTheme="minorBidi" w:hAnsiTheme="minorBidi" w:cstheme="minorBidi"/>
                <w:b/>
                <w:bCs/>
                <w:color w:val="000000"/>
                <w:rtl/>
              </w:rPr>
              <w:t>0</w:t>
            </w:r>
          </w:p>
        </w:tc>
      </w:tr>
    </w:tbl>
    <w:p w14:paraId="28CC04B2" w14:textId="77777777" w:rsidR="001B4317" w:rsidRPr="001B4317" w:rsidRDefault="001B4317" w:rsidP="001B4317">
      <w:pPr>
        <w:tabs>
          <w:tab w:val="left" w:pos="31"/>
        </w:tabs>
        <w:ind w:firstLine="26"/>
        <w:outlineLvl w:val="0"/>
        <w:rPr>
          <w:rFonts w:asciiTheme="minorBidi" w:hAnsiTheme="minorBidi" w:cstheme="minorBidi"/>
          <w:b/>
          <w:bCs/>
          <w:rtl/>
        </w:rPr>
      </w:pPr>
    </w:p>
    <w:p w14:paraId="35DCD677"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7E3883BF" w14:textId="77777777" w:rsidTr="009D623E">
        <w:tc>
          <w:tcPr>
            <w:tcW w:w="4638" w:type="dxa"/>
            <w:shd w:val="clear" w:color="auto" w:fill="auto"/>
          </w:tcPr>
          <w:p w14:paraId="741C56BD" w14:textId="77777777" w:rsidR="001B4317" w:rsidRPr="001B4317" w:rsidRDefault="005C7979" w:rsidP="00BE28A4">
            <w:r>
              <w:rPr>
                <w:rFonts w:asciiTheme="minorBidi" w:hAnsiTheme="minorBidi" w:cstheme="minorBidi"/>
                <w:b/>
                <w:bCs/>
                <w:color w:val="000000"/>
                <w:rtl/>
              </w:rPr>
              <w:t>נתיב המזלות 26 , פסגת זאב</w:t>
            </w:r>
          </w:p>
        </w:tc>
      </w:tr>
    </w:tbl>
    <w:p w14:paraId="5923369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AB6F140" w14:textId="77777777" w:rsidTr="009D623E">
        <w:tc>
          <w:tcPr>
            <w:tcW w:w="0" w:type="auto"/>
            <w:shd w:val="clear" w:color="auto" w:fill="auto"/>
          </w:tcPr>
          <w:p w14:paraId="36F2109A"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F73C44D"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73EAE7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486F05AE" w14:textId="77777777" w:rsidTr="009D623E">
        <w:tc>
          <w:tcPr>
            <w:tcW w:w="0" w:type="auto"/>
            <w:shd w:val="clear" w:color="auto" w:fill="auto"/>
          </w:tcPr>
          <w:p w14:paraId="37521A0A" w14:textId="77777777" w:rsidR="001B4317" w:rsidRPr="001B4317" w:rsidRDefault="001B4317" w:rsidP="00BE28A4">
            <w:pPr>
              <w:rPr>
                <w:rFonts w:asciiTheme="minorBidi" w:hAnsiTheme="minorBidi" w:cstheme="minorBidi"/>
                <w:bCs/>
              </w:rPr>
            </w:pPr>
            <w:r>
              <w:rPr>
                <w:rFonts w:cs="Arial" w:hint="cs"/>
                <w:rtl/>
              </w:rPr>
              <w:t>30628</w:t>
            </w:r>
          </w:p>
        </w:tc>
        <w:tc>
          <w:tcPr>
            <w:tcW w:w="0" w:type="auto"/>
            <w:shd w:val="clear" w:color="auto" w:fill="auto"/>
          </w:tcPr>
          <w:p w14:paraId="63BDB9C9" w14:textId="77777777" w:rsidR="001B4317" w:rsidRPr="001B4317" w:rsidRDefault="001B4317" w:rsidP="00BE28A4">
            <w:pPr>
              <w:rPr>
                <w:rFonts w:asciiTheme="minorBidi" w:hAnsiTheme="minorBidi" w:cstheme="minorBidi"/>
                <w:rtl/>
              </w:rPr>
            </w:pPr>
            <w:r>
              <w:rPr>
                <w:rFonts w:cs="Arial" w:hint="cs"/>
                <w:rtl/>
              </w:rPr>
              <w:t>25</w:t>
            </w:r>
          </w:p>
        </w:tc>
        <w:tc>
          <w:tcPr>
            <w:tcW w:w="2468" w:type="dxa"/>
            <w:shd w:val="clear" w:color="auto" w:fill="auto"/>
          </w:tcPr>
          <w:p w14:paraId="008D5127" w14:textId="77777777" w:rsidR="001B4317" w:rsidRPr="001B4317" w:rsidRDefault="001B4317" w:rsidP="00BE28A4">
            <w:pPr>
              <w:jc w:val="center"/>
              <w:rPr>
                <w:rFonts w:asciiTheme="minorBidi" w:hAnsiTheme="minorBidi" w:cstheme="minorBidi"/>
              </w:rPr>
            </w:pPr>
            <w:r>
              <w:rPr>
                <w:rFonts w:cs="Arial" w:hint="cs"/>
                <w:rtl/>
              </w:rPr>
              <w:t>לא</w:t>
            </w:r>
          </w:p>
        </w:tc>
      </w:tr>
    </w:tbl>
    <w:p w14:paraId="6639CD1C"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288864A6" w14:textId="77777777" w:rsidTr="009D623E">
        <w:tc>
          <w:tcPr>
            <w:tcW w:w="1040" w:type="dxa"/>
            <w:shd w:val="clear" w:color="auto" w:fill="auto"/>
            <w:vAlign w:val="center"/>
          </w:tcPr>
          <w:p w14:paraId="527E9BD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5E2E4E5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317F5BE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7DF4BA8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0A3B2B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30B034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638C372" w14:textId="77777777" w:rsidTr="009D623E">
        <w:tc>
          <w:tcPr>
            <w:tcW w:w="1040" w:type="dxa"/>
            <w:shd w:val="clear" w:color="auto" w:fill="auto"/>
            <w:vAlign w:val="center"/>
          </w:tcPr>
          <w:p w14:paraId="138A0934"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3340א</w:t>
            </w:r>
          </w:p>
        </w:tc>
        <w:tc>
          <w:tcPr>
            <w:tcW w:w="1980" w:type="dxa"/>
            <w:shd w:val="clear" w:color="auto" w:fill="auto"/>
            <w:vAlign w:val="center"/>
          </w:tcPr>
          <w:p w14:paraId="318FBBA6"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721EAC2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27/11/1990</w:t>
            </w:r>
          </w:p>
        </w:tc>
        <w:tc>
          <w:tcPr>
            <w:tcW w:w="1421" w:type="dxa"/>
            <w:shd w:val="clear" w:color="auto" w:fill="auto"/>
            <w:vAlign w:val="center"/>
          </w:tcPr>
          <w:p w14:paraId="1DBEBCF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405</w:t>
            </w:r>
          </w:p>
        </w:tc>
        <w:tc>
          <w:tcPr>
            <w:tcW w:w="1836" w:type="dxa"/>
            <w:shd w:val="clear" w:color="auto" w:fill="auto"/>
            <w:vAlign w:val="center"/>
          </w:tcPr>
          <w:p w14:paraId="396337B4"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כללי</w:t>
            </w:r>
          </w:p>
        </w:tc>
        <w:tc>
          <w:tcPr>
            <w:tcW w:w="1260" w:type="dxa"/>
            <w:shd w:val="clear" w:color="auto" w:fill="auto"/>
            <w:vAlign w:val="center"/>
          </w:tcPr>
          <w:p w14:paraId="2E5CB92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7821</w:t>
            </w:r>
          </w:p>
        </w:tc>
      </w:tr>
    </w:tbl>
    <w:p w14:paraId="3AAECCEC" w14:textId="77777777" w:rsidR="001B4317" w:rsidRPr="001B4317" w:rsidRDefault="001B4317" w:rsidP="001B4317">
      <w:pPr>
        <w:tabs>
          <w:tab w:val="left" w:pos="31"/>
        </w:tabs>
        <w:ind w:firstLine="26"/>
        <w:outlineLvl w:val="0"/>
        <w:rPr>
          <w:rFonts w:asciiTheme="minorBidi" w:hAnsiTheme="minorBidi" w:cstheme="minorBidi"/>
          <w:b/>
          <w:bCs/>
          <w:rtl/>
        </w:rPr>
      </w:pPr>
    </w:p>
    <w:p w14:paraId="5EF851C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96981A5" w14:textId="77777777" w:rsidTr="00CE6010">
        <w:tc>
          <w:tcPr>
            <w:tcW w:w="0" w:type="auto"/>
          </w:tcPr>
          <w:p w14:paraId="7766032D" w14:textId="77777777" w:rsidR="00654C80" w:rsidRDefault="00A25F3B" w:rsidP="00654C80">
            <w:pPr>
              <w:rPr>
                <w:rtl/>
              </w:rPr>
            </w:pPr>
          </w:p>
          <w:p w14:paraId="1F94C4EB" w14:textId="77777777" w:rsidR="00654C80" w:rsidRDefault="00A25F3B" w:rsidP="00654C80">
            <w:pPr>
              <w:rPr>
                <w:rtl/>
              </w:rPr>
            </w:pPr>
            <w:r>
              <w:rPr>
                <w:rFonts w:cs="David" w:hint="cs"/>
                <w:color w:val="000000"/>
                <w:rtl/>
              </w:rPr>
              <w:t>‏‎ ‎</w:t>
            </w:r>
          </w:p>
          <w:p w14:paraId="295330AE" w14:textId="77777777" w:rsidR="00654C80" w:rsidRDefault="00A25F3B" w:rsidP="00654C80">
            <w:pPr>
              <w:rPr>
                <w:rtl/>
              </w:rPr>
            </w:pPr>
          </w:p>
          <w:p w14:paraId="777F5DB9" w14:textId="77777777" w:rsidR="00654C80" w:rsidRDefault="00A25F3B" w:rsidP="00654C80">
            <w:pPr>
              <w:rPr>
                <w:rtl/>
              </w:rPr>
            </w:pPr>
            <w:r>
              <w:rPr>
                <w:rFonts w:cs="David" w:hint="cs"/>
                <w:color w:val="000000"/>
                <w:rtl/>
              </w:rPr>
              <w:t>‏‏בשכונת ‏‏פסגת זאב‏‏, גוש ‏‏30628‏‏, חלקה ‏‏25‏‏, רחוב ‏‏נתיב המזלות 26‏‏ , קיים מבנה מגורים ‏‏טורי ,‏</w:t>
            </w:r>
          </w:p>
          <w:p w14:paraId="6C3B6C3A" w14:textId="77777777" w:rsidR="00654C80" w:rsidRDefault="00A25F3B" w:rsidP="00654C80">
            <w:pPr>
              <w:rPr>
                <w:rtl/>
              </w:rPr>
            </w:pPr>
          </w:p>
          <w:p w14:paraId="3EB3EE2C" w14:textId="77777777" w:rsidR="00654C80" w:rsidRDefault="00A25F3B" w:rsidP="00654C80">
            <w:pPr>
              <w:rPr>
                <w:rtl/>
              </w:rPr>
            </w:pPr>
            <w:r>
              <w:rPr>
                <w:rFonts w:cs="David" w:hint="cs"/>
                <w:color w:val="000000"/>
                <w:rtl/>
              </w:rPr>
              <w:t>‏‏בן 2 כניסות ( 24,26) ,‏</w:t>
            </w:r>
          </w:p>
          <w:p w14:paraId="17C4E6A1" w14:textId="77777777" w:rsidR="00654C80" w:rsidRDefault="00A25F3B" w:rsidP="00654C80">
            <w:pPr>
              <w:rPr>
                <w:rtl/>
              </w:rPr>
            </w:pPr>
          </w:p>
          <w:p w14:paraId="77D05D64" w14:textId="77777777" w:rsidR="00654C80" w:rsidRDefault="00A25F3B" w:rsidP="00654C80">
            <w:pPr>
              <w:rPr>
                <w:rtl/>
              </w:rPr>
            </w:pPr>
            <w:r>
              <w:rPr>
                <w:rFonts w:cs="David" w:hint="cs"/>
                <w:color w:val="000000"/>
                <w:rtl/>
              </w:rPr>
              <w:t>‏‏3‏‏ קומות‏‏.‏</w:t>
            </w:r>
          </w:p>
          <w:p w14:paraId="0F9BBA4B" w14:textId="77777777" w:rsidR="00654C80" w:rsidRDefault="00A25F3B" w:rsidP="00654C80">
            <w:pPr>
              <w:rPr>
                <w:rtl/>
              </w:rPr>
            </w:pPr>
          </w:p>
          <w:p w14:paraId="6446978D" w14:textId="77777777" w:rsidR="00654C80" w:rsidRDefault="00A25F3B" w:rsidP="00654C80">
            <w:pPr>
              <w:rPr>
                <w:rtl/>
              </w:rPr>
            </w:pPr>
            <w:r>
              <w:rPr>
                <w:rFonts w:cs="David" w:hint="cs"/>
                <w:color w:val="000000"/>
                <w:rtl/>
              </w:rPr>
              <w:t xml:space="preserve">‏‏ בכל כניסה קיימות 6 דירות, עם כניסות </w:t>
            </w:r>
            <w:r>
              <w:rPr>
                <w:rFonts w:cs="David" w:hint="cs"/>
                <w:color w:val="000000"/>
                <w:rtl/>
              </w:rPr>
              <w:t>פרטיות לכל דירה.‏</w:t>
            </w:r>
          </w:p>
          <w:p w14:paraId="0330E0EE" w14:textId="77777777" w:rsidR="00654C80" w:rsidRDefault="00A25F3B" w:rsidP="00654C80">
            <w:pPr>
              <w:rPr>
                <w:rtl/>
              </w:rPr>
            </w:pPr>
          </w:p>
          <w:p w14:paraId="0531C2BC" w14:textId="77777777" w:rsidR="00654C80" w:rsidRDefault="00A25F3B" w:rsidP="00654C80">
            <w:pPr>
              <w:rPr>
                <w:rtl/>
              </w:rPr>
            </w:pPr>
            <w:r>
              <w:rPr>
                <w:rFonts w:cs="David" w:hint="cs"/>
                <w:color w:val="000000"/>
                <w:rtl/>
              </w:rPr>
              <w:t>‏‏2 קומות מעל מפלס הרחוב, וקומה אחת מתחת למפלס הרחוב.‏</w:t>
            </w:r>
          </w:p>
          <w:p w14:paraId="61086995" w14:textId="77777777" w:rsidR="00654C80" w:rsidRDefault="00A25F3B" w:rsidP="00654C80">
            <w:pPr>
              <w:rPr>
                <w:rtl/>
              </w:rPr>
            </w:pPr>
          </w:p>
          <w:p w14:paraId="1AC76E4F" w14:textId="77777777" w:rsidR="00654C80" w:rsidRDefault="00A25F3B" w:rsidP="00654C80">
            <w:pPr>
              <w:rPr>
                <w:rtl/>
              </w:rPr>
            </w:pPr>
            <w:r>
              <w:rPr>
                <w:rFonts w:cs="David" w:hint="cs"/>
                <w:color w:val="000000"/>
                <w:rtl/>
              </w:rPr>
              <w:t>‏‏בת.ב 2012/150.00 קיים היתר להרחבת דירה בכניסה 24 משנת 2014.‏</w:t>
            </w:r>
          </w:p>
          <w:p w14:paraId="6FDF9A8C" w14:textId="77777777" w:rsidR="00654C80" w:rsidRDefault="00A25F3B" w:rsidP="00654C80">
            <w:pPr>
              <w:rPr>
                <w:rtl/>
              </w:rPr>
            </w:pPr>
          </w:p>
          <w:p w14:paraId="7038E27F" w14:textId="77777777" w:rsidR="00654C80" w:rsidRDefault="00A25F3B" w:rsidP="00654C80">
            <w:pPr>
              <w:rPr>
                <w:rtl/>
              </w:rPr>
            </w:pPr>
            <w:r>
              <w:rPr>
                <w:rFonts w:cs="David" w:hint="cs"/>
                <w:color w:val="000000"/>
                <w:rtl/>
              </w:rPr>
              <w:t>‏‏כעת מוגשת בקשה לשימוש חורג ביחידת דיור אחת ‏‏בקומה 1-‏‏ ‏‏מפלס ‏‏3.06- (מתחת למפלס הרחוב)‏</w:t>
            </w:r>
          </w:p>
          <w:p w14:paraId="515602DE" w14:textId="77777777" w:rsidR="00654C80" w:rsidRDefault="00A25F3B" w:rsidP="00654C80">
            <w:pPr>
              <w:rPr>
                <w:rtl/>
              </w:rPr>
            </w:pPr>
          </w:p>
          <w:p w14:paraId="6BB8EBAB" w14:textId="77777777" w:rsidR="00654C80" w:rsidRDefault="00A25F3B" w:rsidP="00654C80">
            <w:pPr>
              <w:rPr>
                <w:rtl/>
              </w:rPr>
            </w:pPr>
            <w:r>
              <w:rPr>
                <w:rFonts w:cs="David" w:hint="cs"/>
                <w:color w:val="000000"/>
                <w:rtl/>
              </w:rPr>
              <w:t>‏‏עבור גן ילדים. ‏</w:t>
            </w:r>
          </w:p>
          <w:p w14:paraId="3035E3FA" w14:textId="77777777" w:rsidR="00654C80" w:rsidRDefault="00A25F3B" w:rsidP="00654C80">
            <w:pPr>
              <w:rPr>
                <w:rtl/>
              </w:rPr>
            </w:pPr>
          </w:p>
          <w:p w14:paraId="1E77B42E" w14:textId="77777777" w:rsidR="00654C80" w:rsidRDefault="00A25F3B" w:rsidP="00654C80">
            <w:pPr>
              <w:rPr>
                <w:rtl/>
              </w:rPr>
            </w:pPr>
            <w:r>
              <w:rPr>
                <w:rFonts w:cs="David" w:hint="cs"/>
                <w:color w:val="000000"/>
                <w:rtl/>
              </w:rPr>
              <w:lastRenderedPageBreak/>
              <w:t>‏‏הכניסה לדירה הינה מרחוב נתיב המזלות דרך מדרגות חיצוניות המובילות ישירות לקומה התחתונה במפלס 3.06- .‏</w:t>
            </w:r>
          </w:p>
          <w:p w14:paraId="714811B0" w14:textId="77777777" w:rsidR="00654C80" w:rsidRDefault="00A25F3B" w:rsidP="00654C80">
            <w:pPr>
              <w:rPr>
                <w:rtl/>
              </w:rPr>
            </w:pPr>
          </w:p>
          <w:p w14:paraId="74DB89FD" w14:textId="77777777" w:rsidR="00654C80" w:rsidRDefault="00A25F3B" w:rsidP="00654C80">
            <w:pPr>
              <w:rPr>
                <w:rtl/>
              </w:rPr>
            </w:pPr>
            <w:r>
              <w:rPr>
                <w:rFonts w:cs="David" w:hint="cs"/>
                <w:color w:val="000000"/>
                <w:rtl/>
              </w:rPr>
              <w:t>‏‏הוצג‏‏ה‏‏ יציא‏‏ה‏‏ לחצר.‏‏ פרטית‏</w:t>
            </w:r>
          </w:p>
          <w:p w14:paraId="2549B542" w14:textId="77777777" w:rsidR="00654C80" w:rsidRDefault="00A25F3B" w:rsidP="00654C80">
            <w:pPr>
              <w:rPr>
                <w:rtl/>
              </w:rPr>
            </w:pPr>
          </w:p>
          <w:p w14:paraId="17BB72AE" w14:textId="77777777" w:rsidR="00654C80" w:rsidRDefault="00A25F3B" w:rsidP="00654C80">
            <w:pPr>
              <w:rPr>
                <w:rtl/>
              </w:rPr>
            </w:pPr>
            <w:r>
              <w:rPr>
                <w:rFonts w:cs="David" w:hint="cs"/>
                <w:color w:val="000000"/>
                <w:rtl/>
              </w:rPr>
              <w:t>‏‏מוצע‏‏ת‏‏ כיתת גן‏‏ ה‏‏כוללת מטבח,‏‏ ח. ספח‏‏ שירותים וחצר.‏‏ ‏</w:t>
            </w:r>
          </w:p>
          <w:p w14:paraId="0D2B3E8D" w14:textId="77777777" w:rsidR="00654C80" w:rsidRDefault="00A25F3B" w:rsidP="00654C80">
            <w:pPr>
              <w:rPr>
                <w:rtl/>
              </w:rPr>
            </w:pPr>
          </w:p>
          <w:p w14:paraId="4F0B69AF" w14:textId="77777777" w:rsidR="00654C80" w:rsidRDefault="00A25F3B" w:rsidP="00654C80">
            <w:pPr>
              <w:rPr>
                <w:rtl/>
              </w:rPr>
            </w:pPr>
            <w:r>
              <w:rPr>
                <w:rFonts w:cs="David" w:hint="cs"/>
                <w:color w:val="000000"/>
                <w:rtl/>
              </w:rPr>
              <w:t>‏‏הבקשה עברה הליך פרסום‏‏.‏</w:t>
            </w:r>
          </w:p>
          <w:p w14:paraId="03E23CD7" w14:textId="77777777" w:rsidR="00654C80" w:rsidRDefault="00A25F3B" w:rsidP="00654C80">
            <w:pPr>
              <w:rPr>
                <w:rtl/>
              </w:rPr>
            </w:pPr>
          </w:p>
          <w:p w14:paraId="1944A48D" w14:textId="77777777" w:rsidR="00654C80" w:rsidRDefault="00A25F3B" w:rsidP="00654C80">
            <w:pPr>
              <w:rPr>
                <w:rtl/>
              </w:rPr>
            </w:pPr>
            <w:r>
              <w:rPr>
                <w:rFonts w:cs="David" w:hint="cs"/>
                <w:color w:val="000000"/>
                <w:rtl/>
              </w:rPr>
              <w:t>‏‏ ‏</w:t>
            </w:r>
          </w:p>
        </w:tc>
      </w:tr>
    </w:tbl>
    <w:p w14:paraId="5F9FA1A2"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9D0AEC4" w14:textId="77777777" w:rsidTr="00015A82">
        <w:tc>
          <w:tcPr>
            <w:tcW w:w="1893" w:type="dxa"/>
            <w:tcBorders>
              <w:top w:val="single" w:sz="4" w:space="0" w:color="auto"/>
              <w:left w:val="single" w:sz="4" w:space="0" w:color="auto"/>
              <w:bottom w:val="single" w:sz="4" w:space="0" w:color="auto"/>
              <w:right w:val="single" w:sz="4" w:space="0" w:color="auto"/>
            </w:tcBorders>
          </w:tcPr>
          <w:p w14:paraId="0A08A61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8D8527E"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DE15D99" w14:textId="77777777" w:rsidR="00BF1333" w:rsidRDefault="00BF1333">
            <w:pPr>
              <w:jc w:val="center"/>
              <w:rPr>
                <w:rFonts w:ascii="Arial" w:hAnsi="Arial" w:cs="David"/>
                <w:b/>
                <w:bCs/>
              </w:rPr>
            </w:pPr>
          </w:p>
        </w:tc>
      </w:tr>
      <w:tr w:rsidR="00BF1333" w14:paraId="1F9B843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CD7C87"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472F3377" w14:textId="77777777" w:rsidR="00BF1333" w:rsidRDefault="00BF1333">
            <w:pPr>
              <w:jc w:val="both"/>
            </w:pPr>
            <w:r>
              <w:rPr>
                <w:rFonts w:cs="Arial" w:hint="cs"/>
                <w:rtl/>
              </w:rPr>
              <w:t>05/02/2025</w:t>
            </w:r>
          </w:p>
        </w:tc>
        <w:tc>
          <w:tcPr>
            <w:tcW w:w="5669" w:type="dxa"/>
          </w:tcPr>
          <w:p w14:paraId="78D62FB3" w14:textId="77777777" w:rsidR="00654C80" w:rsidRDefault="00A25F3B" w:rsidP="00654C80">
            <w:pPr>
              <w:rPr>
                <w:rtl/>
              </w:rPr>
            </w:pPr>
          </w:p>
          <w:p w14:paraId="4BF0CD34" w14:textId="77777777" w:rsidR="00654C80" w:rsidRDefault="00A25F3B" w:rsidP="00654C80">
            <w:pPr>
              <w:rPr>
                <w:rtl/>
              </w:rPr>
            </w:pPr>
            <w:r>
              <w:rPr>
                <w:rFonts w:cs="David" w:hint="cs"/>
                <w:color w:val="000000"/>
                <w:rtl/>
              </w:rPr>
              <w:t>‏‎ ‎</w:t>
            </w:r>
          </w:p>
          <w:p w14:paraId="6FFD225F" w14:textId="77777777" w:rsidR="00654C80" w:rsidRDefault="00A25F3B" w:rsidP="00654C80">
            <w:pPr>
              <w:rPr>
                <w:rtl/>
              </w:rPr>
            </w:pPr>
          </w:p>
          <w:p w14:paraId="5D1C9896" w14:textId="77777777" w:rsidR="00654C80" w:rsidRDefault="00A25F3B" w:rsidP="00654C80">
            <w:pPr>
              <w:rPr>
                <w:rtl/>
              </w:rPr>
            </w:pPr>
            <w:r>
              <w:rPr>
                <w:rFonts w:cs="David" w:hint="cs"/>
                <w:color w:val="000000"/>
                <w:rtl/>
              </w:rPr>
              <w:t>‏‏בקשה לשימוש חורג- מובאת לדיון בוועדה להכרעה בדבר זמן השימוש החורג‏‎.‎</w:t>
            </w:r>
          </w:p>
          <w:p w14:paraId="2D1698EC" w14:textId="77777777" w:rsidR="00654C80" w:rsidRDefault="00A25F3B" w:rsidP="00654C80">
            <w:pPr>
              <w:rPr>
                <w:rtl/>
              </w:rPr>
            </w:pPr>
          </w:p>
          <w:p w14:paraId="56F554D3" w14:textId="77777777" w:rsidR="00654C80" w:rsidRDefault="00A25F3B" w:rsidP="00654C80">
            <w:pPr>
              <w:rPr>
                <w:rtl/>
              </w:rPr>
            </w:pPr>
            <w:r>
              <w:rPr>
                <w:rFonts w:cs="David" w:hint="cs"/>
                <w:color w:val="000000"/>
                <w:rtl/>
              </w:rPr>
              <w:t>‏‏ ‏</w:t>
            </w:r>
          </w:p>
          <w:p w14:paraId="1CC3FA3F" w14:textId="77777777" w:rsidR="00654C80" w:rsidRDefault="00A25F3B" w:rsidP="00654C80">
            <w:pPr>
              <w:rPr>
                <w:rtl/>
              </w:rPr>
            </w:pPr>
          </w:p>
          <w:p w14:paraId="25640354" w14:textId="77777777" w:rsidR="00654C80" w:rsidRDefault="00A25F3B" w:rsidP="00654C80">
            <w:pPr>
              <w:rPr>
                <w:rtl/>
              </w:rPr>
            </w:pPr>
            <w:r>
              <w:rPr>
                <w:rFonts w:cs="David" w:hint="cs"/>
                <w:color w:val="000000"/>
                <w:rtl/>
              </w:rPr>
              <w:t xml:space="preserve">‏‏על המקום חלה תוכנית ‏‏3340א,‏‏ הכפופה לתוכנית מתאר 62 ‏‏ותוכנית 3340‏‏, הקובעת בסעיף ‏‏9‏‏ אזור </w:t>
            </w:r>
            <w:r>
              <w:rPr>
                <w:rFonts w:cs="David" w:hint="cs"/>
                <w:color w:val="000000"/>
                <w:rtl/>
              </w:rPr>
              <w:t>מגורים‏‏.‏</w:t>
            </w:r>
          </w:p>
          <w:p w14:paraId="08E06916" w14:textId="77777777" w:rsidR="00654C80" w:rsidRDefault="00A25F3B" w:rsidP="00654C80">
            <w:pPr>
              <w:rPr>
                <w:rtl/>
              </w:rPr>
            </w:pPr>
          </w:p>
          <w:p w14:paraId="242C33FB" w14:textId="77777777" w:rsidR="00654C80" w:rsidRDefault="00A25F3B" w:rsidP="00654C80">
            <w:pPr>
              <w:rPr>
                <w:rtl/>
              </w:rPr>
            </w:pPr>
            <w:r>
              <w:rPr>
                <w:rFonts w:cs="David" w:hint="cs"/>
                <w:color w:val="000000"/>
                <w:rtl/>
              </w:rPr>
              <w:t>‏‏הבקשה המוצעת הינה עבור שימוש חורג ‏‏ביחידת דיור אחת ‏‏בקומה 1-‏‏ ‏‏מפלס ‏‏3.06- עבור גן ילדים. ‏</w:t>
            </w:r>
          </w:p>
          <w:p w14:paraId="4ED2E67F" w14:textId="77777777" w:rsidR="00654C80" w:rsidRDefault="00A25F3B" w:rsidP="00654C80">
            <w:pPr>
              <w:rPr>
                <w:rtl/>
              </w:rPr>
            </w:pPr>
          </w:p>
          <w:p w14:paraId="0BE16677" w14:textId="77777777" w:rsidR="00654C80" w:rsidRDefault="00A25F3B" w:rsidP="00654C80">
            <w:pPr>
              <w:rPr>
                <w:rtl/>
              </w:rPr>
            </w:pPr>
            <w:r>
              <w:rPr>
                <w:rFonts w:cs="David" w:hint="cs"/>
                <w:color w:val="000000"/>
                <w:rtl/>
              </w:rPr>
              <w:t>‏‏ברחוב נתיב המזלות 26, פסגת זאב.‏</w:t>
            </w:r>
          </w:p>
          <w:p w14:paraId="61248BEA" w14:textId="77777777" w:rsidR="00654C80" w:rsidRDefault="00A25F3B" w:rsidP="00654C80">
            <w:pPr>
              <w:rPr>
                <w:rtl/>
              </w:rPr>
            </w:pPr>
          </w:p>
          <w:p w14:paraId="5218820C" w14:textId="77777777" w:rsidR="00654C80" w:rsidRDefault="00A25F3B" w:rsidP="00654C80">
            <w:pPr>
              <w:rPr>
                <w:rtl/>
              </w:rPr>
            </w:pPr>
            <w:r>
              <w:rPr>
                <w:rFonts w:cs="David" w:hint="cs"/>
                <w:color w:val="000000"/>
                <w:rtl/>
              </w:rPr>
              <w:t>‏‏כניסה פרטית חיצונית.‏</w:t>
            </w:r>
          </w:p>
          <w:p w14:paraId="1141F1BC" w14:textId="77777777" w:rsidR="00654C80" w:rsidRDefault="00A25F3B" w:rsidP="00654C80">
            <w:pPr>
              <w:rPr>
                <w:rtl/>
              </w:rPr>
            </w:pPr>
          </w:p>
          <w:p w14:paraId="29E377F0" w14:textId="77777777" w:rsidR="00654C80" w:rsidRDefault="00A25F3B" w:rsidP="00654C80">
            <w:pPr>
              <w:rPr>
                <w:rtl/>
              </w:rPr>
            </w:pPr>
            <w:r>
              <w:rPr>
                <w:rFonts w:cs="David" w:hint="cs"/>
                <w:color w:val="000000"/>
                <w:rtl/>
              </w:rPr>
              <w:t>‏‏הוצג היתר אחרון‏‏. בהשוואה אליו נראה כי נעשו שינויים פנימיים להתאמת הדירה לצרכי הגן.‏</w:t>
            </w:r>
          </w:p>
          <w:p w14:paraId="167D0656" w14:textId="77777777" w:rsidR="00654C80" w:rsidRDefault="00A25F3B" w:rsidP="00654C80">
            <w:pPr>
              <w:rPr>
                <w:rtl/>
              </w:rPr>
            </w:pPr>
          </w:p>
          <w:p w14:paraId="5568C40B" w14:textId="77777777" w:rsidR="00654C80" w:rsidRDefault="00A25F3B" w:rsidP="00654C80">
            <w:pPr>
              <w:rPr>
                <w:rtl/>
              </w:rPr>
            </w:pPr>
            <w:r>
              <w:rPr>
                <w:rFonts w:cs="David" w:hint="cs"/>
                <w:color w:val="000000"/>
                <w:rtl/>
              </w:rPr>
              <w:t>‏‏הוצגה חצר השייכת לדירה לשימוש הגן.‏</w:t>
            </w:r>
          </w:p>
          <w:p w14:paraId="2F35B9AE" w14:textId="77777777" w:rsidR="00654C80" w:rsidRDefault="00A25F3B" w:rsidP="00654C80">
            <w:pPr>
              <w:rPr>
                <w:rtl/>
              </w:rPr>
            </w:pPr>
          </w:p>
          <w:p w14:paraId="3B212054"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w:t>
            </w:r>
          </w:p>
          <w:p w14:paraId="00E20160" w14:textId="77777777" w:rsidR="00654C80" w:rsidRDefault="00A25F3B" w:rsidP="00654C80">
            <w:pPr>
              <w:rPr>
                <w:rtl/>
              </w:rPr>
            </w:pPr>
          </w:p>
          <w:p w14:paraId="795B5E98" w14:textId="77777777" w:rsidR="00654C80" w:rsidRDefault="00A25F3B" w:rsidP="00654C80">
            <w:pPr>
              <w:rPr>
                <w:rtl/>
              </w:rPr>
            </w:pPr>
            <w:r>
              <w:rPr>
                <w:rFonts w:cs="David" w:hint="cs"/>
                <w:color w:val="000000"/>
                <w:rtl/>
              </w:rPr>
              <w:t>‏‏למעט פריצת חלון לדלת.‏</w:t>
            </w:r>
          </w:p>
          <w:p w14:paraId="4148D931" w14:textId="77777777" w:rsidR="00654C80" w:rsidRDefault="00A25F3B" w:rsidP="00654C80">
            <w:pPr>
              <w:rPr>
                <w:rtl/>
              </w:rPr>
            </w:pPr>
          </w:p>
          <w:p w14:paraId="22C10871" w14:textId="77777777" w:rsidR="00654C80" w:rsidRDefault="00A25F3B" w:rsidP="00654C80">
            <w:pPr>
              <w:rPr>
                <w:rtl/>
              </w:rPr>
            </w:pPr>
            <w:r>
              <w:rPr>
                <w:rFonts w:cs="David" w:hint="cs"/>
                <w:color w:val="000000"/>
                <w:rtl/>
              </w:rPr>
              <w:t>‏‏חצר‏‏:‏‏ ‏‏הוצגה חצר השייכת לדירה לשימוש הגן‏‏.‏</w:t>
            </w:r>
          </w:p>
          <w:p w14:paraId="626D9025" w14:textId="77777777" w:rsidR="00654C80" w:rsidRDefault="00A25F3B" w:rsidP="00654C80">
            <w:pPr>
              <w:rPr>
                <w:rtl/>
              </w:rPr>
            </w:pPr>
          </w:p>
          <w:p w14:paraId="203FC505" w14:textId="77777777" w:rsidR="00654C80" w:rsidRDefault="00A25F3B" w:rsidP="00654C80">
            <w:pPr>
              <w:rPr>
                <w:rtl/>
              </w:rPr>
            </w:pPr>
            <w:r>
              <w:rPr>
                <w:rFonts w:cs="David" w:hint="cs"/>
                <w:color w:val="000000"/>
                <w:rtl/>
              </w:rPr>
              <w:t xml:space="preserve">‏‏מפעיל‏‏ : רשת גני ילדים של </w:t>
            </w:r>
            <w:r>
              <w:rPr>
                <w:rFonts w:cs="David" w:hint="cs"/>
                <w:color w:val="000000"/>
                <w:rtl/>
              </w:rPr>
              <w:t>‏‏אגודת ישראל.‏</w:t>
            </w:r>
          </w:p>
          <w:p w14:paraId="497601AB" w14:textId="77777777" w:rsidR="00654C80" w:rsidRDefault="00A25F3B" w:rsidP="00654C80">
            <w:pPr>
              <w:rPr>
                <w:rtl/>
              </w:rPr>
            </w:pPr>
          </w:p>
          <w:p w14:paraId="4F2AE772" w14:textId="77777777" w:rsidR="00654C80" w:rsidRDefault="00A25F3B" w:rsidP="00654C80">
            <w:pPr>
              <w:rPr>
                <w:rtl/>
              </w:rPr>
            </w:pPr>
            <w:r>
              <w:rPr>
                <w:rFonts w:cs="David" w:hint="cs"/>
                <w:color w:val="000000"/>
                <w:rtl/>
              </w:rPr>
              <w:t>‏‏כניסה‏‏: ‏‏כניסה פרטית חיצונית לדירה.‏</w:t>
            </w:r>
          </w:p>
          <w:p w14:paraId="3BFDD097" w14:textId="77777777" w:rsidR="00654C80" w:rsidRDefault="00A25F3B" w:rsidP="00654C80">
            <w:pPr>
              <w:rPr>
                <w:rtl/>
              </w:rPr>
            </w:pPr>
          </w:p>
          <w:p w14:paraId="1337F1F9" w14:textId="77777777" w:rsidR="00654C80" w:rsidRDefault="00A25F3B" w:rsidP="00654C80">
            <w:pPr>
              <w:rPr>
                <w:rtl/>
              </w:rPr>
            </w:pPr>
            <w:r>
              <w:rPr>
                <w:rFonts w:cs="David" w:hint="cs"/>
                <w:color w:val="000000"/>
                <w:rtl/>
              </w:rPr>
              <w:t>‏‏מספר‏‏ ‏‏ילדים: ‏‏26‏‏ ב‏‏נות.‏</w:t>
            </w:r>
          </w:p>
          <w:p w14:paraId="644A8B03" w14:textId="77777777" w:rsidR="00654C80" w:rsidRDefault="00A25F3B" w:rsidP="00654C80">
            <w:pPr>
              <w:rPr>
                <w:rtl/>
              </w:rPr>
            </w:pPr>
          </w:p>
          <w:p w14:paraId="1AC3DCB7" w14:textId="77777777" w:rsidR="00654C80" w:rsidRDefault="00A25F3B" w:rsidP="00654C80">
            <w:pPr>
              <w:rPr>
                <w:rtl/>
              </w:rPr>
            </w:pPr>
            <w:r>
              <w:rPr>
                <w:rFonts w:cs="David" w:hint="cs"/>
                <w:color w:val="000000"/>
                <w:rtl/>
              </w:rPr>
              <w:t>‏‏שטח‏‏ ‏‏הדירה שבשימוש‏‏: ‏‏89.17‏‏ מ"ר‏</w:t>
            </w:r>
          </w:p>
          <w:p w14:paraId="66F71E29" w14:textId="77777777" w:rsidR="00654C80" w:rsidRDefault="00A25F3B" w:rsidP="00654C80">
            <w:pPr>
              <w:rPr>
                <w:rtl/>
              </w:rPr>
            </w:pPr>
          </w:p>
          <w:p w14:paraId="314D0840"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734254AA" w14:textId="77777777" w:rsidR="00654C80" w:rsidRDefault="00A25F3B" w:rsidP="00654C80">
            <w:pPr>
              <w:rPr>
                <w:rtl/>
              </w:rPr>
            </w:pPr>
          </w:p>
          <w:p w14:paraId="52B700A8" w14:textId="77777777" w:rsidR="00654C80" w:rsidRDefault="00A25F3B" w:rsidP="00654C80">
            <w:pPr>
              <w:rPr>
                <w:rtl/>
              </w:rPr>
            </w:pPr>
            <w:r>
              <w:rPr>
                <w:rFonts w:cs="David" w:hint="cs"/>
                <w:color w:val="000000"/>
                <w:rtl/>
              </w:rPr>
              <w:t xml:space="preserve">‏‏מתנגדים:‏‏ לאחר פרסום ‏‏אין </w:t>
            </w:r>
            <w:r>
              <w:rPr>
                <w:rFonts w:cs="David" w:hint="cs"/>
                <w:color w:val="000000"/>
                <w:rtl/>
              </w:rPr>
              <w:t>מתנגדים.‏</w:t>
            </w:r>
          </w:p>
          <w:p w14:paraId="51A11375" w14:textId="77777777" w:rsidR="00654C80" w:rsidRDefault="00A25F3B" w:rsidP="00654C80">
            <w:pPr>
              <w:rPr>
                <w:rtl/>
              </w:rPr>
            </w:pPr>
          </w:p>
          <w:p w14:paraId="2B7454F5" w14:textId="77777777" w:rsidR="00654C80" w:rsidRDefault="00A25F3B" w:rsidP="00654C80">
            <w:pPr>
              <w:rPr>
                <w:rtl/>
              </w:rPr>
            </w:pPr>
            <w:r>
              <w:rPr>
                <w:rFonts w:cs="David" w:hint="cs"/>
                <w:color w:val="000000"/>
                <w:rtl/>
              </w:rPr>
              <w:t>‏‏אישור משרד החינוך- לבטיחות‏‏-הוצג אישור בטיחות למוסד שאינו רשמי ממשרד החינוך בתאריך ‏‏20/8/2023‏‏ לשנת תשפ"‏‏ד. ‏</w:t>
            </w:r>
          </w:p>
          <w:p w14:paraId="28EC1299" w14:textId="77777777" w:rsidR="00654C80" w:rsidRDefault="00A25F3B" w:rsidP="00654C80">
            <w:pPr>
              <w:rPr>
                <w:rtl/>
              </w:rPr>
            </w:pPr>
          </w:p>
          <w:p w14:paraId="03923806" w14:textId="77777777" w:rsidR="00654C80" w:rsidRDefault="00A25F3B" w:rsidP="00654C80">
            <w:pPr>
              <w:rPr>
                <w:rtl/>
              </w:rPr>
            </w:pPr>
            <w:r>
              <w:rPr>
                <w:rFonts w:cs="David" w:hint="cs"/>
                <w:color w:val="000000"/>
                <w:rtl/>
              </w:rPr>
              <w:t>‏‏רשיון‏‏ משרד החינוך מתאריך 1/9/2023 עד ל31/8/2024‏</w:t>
            </w:r>
          </w:p>
          <w:p w14:paraId="1B7BF9C0" w14:textId="77777777" w:rsidR="00654C80" w:rsidRDefault="00A25F3B" w:rsidP="00654C80">
            <w:pPr>
              <w:rPr>
                <w:rtl/>
              </w:rPr>
            </w:pPr>
          </w:p>
          <w:p w14:paraId="7E28FDBC" w14:textId="77777777" w:rsidR="00654C80" w:rsidRDefault="00A25F3B" w:rsidP="00654C80">
            <w:pPr>
              <w:rPr>
                <w:rtl/>
              </w:rPr>
            </w:pPr>
            <w:r>
              <w:rPr>
                <w:rFonts w:cs="David" w:hint="cs"/>
                <w:color w:val="000000"/>
                <w:rtl/>
              </w:rPr>
              <w:t>‏‏חוזה שכירות‏‏- הוצג חוזה שכירות מתאריך ‏‏1/8/2023 ‏‏עד ל – ‏‏31/7/2026‏</w:t>
            </w:r>
          </w:p>
          <w:p w14:paraId="059AFDFA" w14:textId="77777777" w:rsidR="00654C80" w:rsidRDefault="00A25F3B" w:rsidP="00654C80">
            <w:pPr>
              <w:rPr>
                <w:rtl/>
              </w:rPr>
            </w:pPr>
          </w:p>
          <w:p w14:paraId="260E09DB" w14:textId="77777777" w:rsidR="00654C80" w:rsidRDefault="00A25F3B" w:rsidP="00654C80">
            <w:pPr>
              <w:rPr>
                <w:rtl/>
              </w:rPr>
            </w:pPr>
            <w:r>
              <w:rPr>
                <w:rFonts w:cs="David" w:hint="cs"/>
                <w:color w:val="000000"/>
                <w:rtl/>
              </w:rPr>
              <w:t>‏‏ ‏</w:t>
            </w:r>
          </w:p>
          <w:p w14:paraId="039CEC95" w14:textId="77777777" w:rsidR="00654C80" w:rsidRDefault="00A25F3B" w:rsidP="00654C80">
            <w:pPr>
              <w:rPr>
                <w:rtl/>
              </w:rPr>
            </w:pPr>
          </w:p>
          <w:p w14:paraId="362CB153" w14:textId="77777777" w:rsidR="00654C80" w:rsidRDefault="00A25F3B" w:rsidP="00654C80">
            <w:pPr>
              <w:rPr>
                <w:rtl/>
              </w:rPr>
            </w:pPr>
            <w:r>
              <w:rPr>
                <w:rFonts w:cs="David" w:hint="cs"/>
                <w:color w:val="000000"/>
                <w:rtl/>
              </w:rPr>
              <w:t>‏‏בסמכות הוועדה לקבוע את זמן השימוש החורג‏‏.‏</w:t>
            </w:r>
          </w:p>
          <w:p w14:paraId="6B9B8289" w14:textId="77777777" w:rsidR="00654C80" w:rsidRDefault="00A25F3B" w:rsidP="00654C80">
            <w:pPr>
              <w:rPr>
                <w:rtl/>
              </w:rPr>
            </w:pPr>
          </w:p>
          <w:p w14:paraId="47EBA340" w14:textId="77777777" w:rsidR="00654C80" w:rsidRDefault="00A25F3B" w:rsidP="00654C80">
            <w:pPr>
              <w:rPr>
                <w:rtl/>
              </w:rPr>
            </w:pPr>
            <w:r>
              <w:rPr>
                <w:rFonts w:cs="David" w:hint="cs"/>
                <w:color w:val="000000"/>
                <w:rtl/>
              </w:rPr>
              <w:t>‏‏ ‏</w:t>
            </w:r>
          </w:p>
          <w:p w14:paraId="35E2B43A" w14:textId="77777777" w:rsidR="00654C80" w:rsidRDefault="00A25F3B" w:rsidP="00654C80">
            <w:pPr>
              <w:rPr>
                <w:rtl/>
              </w:rPr>
            </w:pPr>
          </w:p>
          <w:p w14:paraId="5528F713" w14:textId="77777777" w:rsidR="00654C80" w:rsidRDefault="00A25F3B" w:rsidP="00654C80">
            <w:pPr>
              <w:rPr>
                <w:rtl/>
              </w:rPr>
            </w:pPr>
            <w:r>
              <w:rPr>
                <w:rFonts w:cs="David" w:hint="cs"/>
                <w:color w:val="000000"/>
                <w:rtl/>
              </w:rPr>
              <w:t>‏‎ ‎</w:t>
            </w:r>
          </w:p>
        </w:tc>
      </w:tr>
      <w:tr w:rsidR="00BF1333" w14:paraId="679F245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C2C3CE6"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38291441" w14:textId="77777777" w:rsidR="00BF1333" w:rsidRDefault="00BF1333">
            <w:pPr>
              <w:jc w:val="both"/>
            </w:pPr>
            <w:r>
              <w:rPr>
                <w:rFonts w:cs="Arial" w:hint="cs"/>
                <w:rtl/>
              </w:rPr>
              <w:t>05/02/2025</w:t>
            </w:r>
          </w:p>
        </w:tc>
        <w:tc>
          <w:tcPr>
            <w:tcW w:w="5669" w:type="dxa"/>
          </w:tcPr>
          <w:p w14:paraId="1AFACD25" w14:textId="77777777" w:rsidR="00654C80" w:rsidRDefault="00A25F3B" w:rsidP="00654C80">
            <w:pPr>
              <w:rPr>
                <w:rtl/>
              </w:rPr>
            </w:pPr>
          </w:p>
          <w:p w14:paraId="229CBB84" w14:textId="77777777" w:rsidR="00654C80" w:rsidRDefault="00A25F3B" w:rsidP="00654C80">
            <w:pPr>
              <w:rPr>
                <w:rtl/>
              </w:rPr>
            </w:pPr>
            <w:r>
              <w:rPr>
                <w:rFonts w:cs="David" w:hint="cs"/>
                <w:color w:val="000000"/>
                <w:rtl/>
              </w:rPr>
              <w:t>‏‎ ‎</w:t>
            </w:r>
          </w:p>
          <w:p w14:paraId="71D27DD5" w14:textId="77777777" w:rsidR="00654C80" w:rsidRDefault="00A25F3B" w:rsidP="00654C80">
            <w:pPr>
              <w:rPr>
                <w:rtl/>
              </w:rPr>
            </w:pPr>
          </w:p>
          <w:p w14:paraId="33324E23" w14:textId="77777777" w:rsidR="00654C80" w:rsidRDefault="00A25F3B" w:rsidP="00654C80">
            <w:pPr>
              <w:rPr>
                <w:rtl/>
              </w:rPr>
            </w:pPr>
            <w:r>
              <w:rPr>
                <w:rFonts w:cs="David" w:hint="cs"/>
                <w:color w:val="000000"/>
                <w:rtl/>
              </w:rPr>
              <w:t>‏ ‏חוות דעת תכנונית ‏</w:t>
            </w:r>
          </w:p>
          <w:p w14:paraId="2BEC7500" w14:textId="77777777" w:rsidR="00654C80" w:rsidRDefault="00A25F3B" w:rsidP="00654C80">
            <w:pPr>
              <w:rPr>
                <w:rtl/>
              </w:rPr>
            </w:pPr>
          </w:p>
          <w:p w14:paraId="29514423" w14:textId="77777777" w:rsidR="00654C80" w:rsidRDefault="00A25F3B" w:rsidP="00654C80">
            <w:pPr>
              <w:rPr>
                <w:rtl/>
              </w:rPr>
            </w:pPr>
            <w:r>
              <w:rPr>
                <w:rFonts w:cs="David" w:hint="cs"/>
                <w:color w:val="000000"/>
                <w:rtl/>
              </w:rPr>
              <w:t>‏‏מס' תכנית שחלה בחלקה:‏</w:t>
            </w:r>
          </w:p>
          <w:p w14:paraId="2DAFC2F7" w14:textId="77777777" w:rsidR="00654C80" w:rsidRDefault="00A25F3B" w:rsidP="00654C80">
            <w:pPr>
              <w:rPr>
                <w:rtl/>
              </w:rPr>
            </w:pPr>
          </w:p>
          <w:p w14:paraId="4AD745D0" w14:textId="77777777" w:rsidR="00654C80" w:rsidRDefault="00A25F3B" w:rsidP="00654C80">
            <w:pPr>
              <w:rPr>
                <w:rtl/>
              </w:rPr>
            </w:pPr>
            <w:r>
              <w:rPr>
                <w:rFonts w:cs="David" w:hint="cs"/>
                <w:color w:val="000000"/>
                <w:rtl/>
              </w:rPr>
              <w:t>‏‏3340א‏</w:t>
            </w:r>
          </w:p>
          <w:p w14:paraId="3F9E0C5D" w14:textId="77777777" w:rsidR="00654C80" w:rsidRDefault="00A25F3B" w:rsidP="00654C80">
            <w:pPr>
              <w:rPr>
                <w:rtl/>
              </w:rPr>
            </w:pPr>
          </w:p>
          <w:p w14:paraId="2D4D106C" w14:textId="77777777" w:rsidR="00654C80" w:rsidRDefault="00A25F3B" w:rsidP="00654C80">
            <w:pPr>
              <w:rPr>
                <w:rtl/>
              </w:rPr>
            </w:pPr>
            <w:r>
              <w:rPr>
                <w:rFonts w:cs="David" w:hint="cs"/>
                <w:color w:val="000000"/>
                <w:rtl/>
              </w:rPr>
              <w:t>‏‏תחילת תוקף:‏</w:t>
            </w:r>
          </w:p>
          <w:p w14:paraId="007BC166" w14:textId="77777777" w:rsidR="00654C80" w:rsidRDefault="00A25F3B" w:rsidP="00654C80">
            <w:pPr>
              <w:rPr>
                <w:rtl/>
              </w:rPr>
            </w:pPr>
          </w:p>
          <w:p w14:paraId="26B72871" w14:textId="77777777" w:rsidR="00654C80" w:rsidRDefault="00A25F3B" w:rsidP="00654C80">
            <w:pPr>
              <w:rPr>
                <w:rtl/>
              </w:rPr>
            </w:pPr>
            <w:r>
              <w:rPr>
                <w:rFonts w:cs="David" w:hint="cs"/>
                <w:color w:val="000000"/>
                <w:rtl/>
              </w:rPr>
              <w:t>‏‏27/11/1990‏</w:t>
            </w:r>
          </w:p>
          <w:p w14:paraId="5B974E58" w14:textId="77777777" w:rsidR="00654C80" w:rsidRDefault="00A25F3B" w:rsidP="00654C80">
            <w:pPr>
              <w:rPr>
                <w:rtl/>
              </w:rPr>
            </w:pPr>
          </w:p>
          <w:p w14:paraId="56A55C66" w14:textId="77777777" w:rsidR="00654C80" w:rsidRDefault="00A25F3B" w:rsidP="00654C80">
            <w:pPr>
              <w:rPr>
                <w:rtl/>
              </w:rPr>
            </w:pPr>
            <w:r>
              <w:rPr>
                <w:rFonts w:cs="David" w:hint="cs"/>
                <w:color w:val="000000"/>
                <w:rtl/>
              </w:rPr>
              <w:t>‏‏ייעוד הקרקע:‏</w:t>
            </w:r>
          </w:p>
          <w:p w14:paraId="20D68FB8" w14:textId="77777777" w:rsidR="00654C80" w:rsidRDefault="00A25F3B" w:rsidP="00654C80">
            <w:pPr>
              <w:rPr>
                <w:rtl/>
              </w:rPr>
            </w:pPr>
          </w:p>
          <w:p w14:paraId="62545770" w14:textId="77777777" w:rsidR="00654C80" w:rsidRDefault="00A25F3B" w:rsidP="00654C80">
            <w:pPr>
              <w:rPr>
                <w:rtl/>
              </w:rPr>
            </w:pPr>
            <w:r>
              <w:rPr>
                <w:rFonts w:cs="David" w:hint="cs"/>
                <w:color w:val="000000"/>
                <w:rtl/>
              </w:rPr>
              <w:t>‏‏אזור מגורים כללי‏</w:t>
            </w:r>
          </w:p>
          <w:p w14:paraId="58AB5C79" w14:textId="77777777" w:rsidR="00654C80" w:rsidRDefault="00A25F3B" w:rsidP="00654C80">
            <w:pPr>
              <w:rPr>
                <w:rtl/>
              </w:rPr>
            </w:pPr>
          </w:p>
          <w:p w14:paraId="4107604E" w14:textId="77777777" w:rsidR="00654C80" w:rsidRDefault="00A25F3B" w:rsidP="00654C80">
            <w:pPr>
              <w:rPr>
                <w:rtl/>
              </w:rPr>
            </w:pPr>
            <w:r>
              <w:rPr>
                <w:rFonts w:cs="David" w:hint="cs"/>
                <w:color w:val="000000"/>
                <w:rtl/>
              </w:rPr>
              <w:t xml:space="preserve">‏‏תכניות </w:t>
            </w:r>
            <w:r>
              <w:rPr>
                <w:rFonts w:cs="David" w:hint="cs"/>
                <w:color w:val="000000"/>
                <w:rtl/>
              </w:rPr>
              <w:t>כפופות‏‏:‏‏ ‏‏3340‏</w:t>
            </w:r>
          </w:p>
          <w:p w14:paraId="53065BB7" w14:textId="77777777" w:rsidR="00654C80" w:rsidRDefault="00A25F3B" w:rsidP="00654C80">
            <w:pPr>
              <w:rPr>
                <w:rtl/>
              </w:rPr>
            </w:pPr>
          </w:p>
          <w:p w14:paraId="35F94AFB" w14:textId="77777777" w:rsidR="00654C80" w:rsidRDefault="00A25F3B" w:rsidP="00654C80">
            <w:pPr>
              <w:rPr>
                <w:rtl/>
              </w:rPr>
            </w:pPr>
            <w:r>
              <w:rPr>
                <w:rFonts w:cs="David" w:hint="cs"/>
                <w:color w:val="000000"/>
                <w:rtl/>
              </w:rPr>
              <w:t>‏‏האם התכנית כפופה לתכנית מתאר‏‏: ‏‏כן‏</w:t>
            </w:r>
          </w:p>
          <w:p w14:paraId="37BE4E4F" w14:textId="77777777" w:rsidR="00654C80" w:rsidRDefault="00A25F3B" w:rsidP="00654C80">
            <w:pPr>
              <w:rPr>
                <w:rtl/>
              </w:rPr>
            </w:pPr>
          </w:p>
          <w:p w14:paraId="1ACEFF59" w14:textId="77777777" w:rsidR="00654C80" w:rsidRDefault="00A25F3B" w:rsidP="00654C80">
            <w:pPr>
              <w:rPr>
                <w:rtl/>
              </w:rPr>
            </w:pPr>
            <w:r>
              <w:rPr>
                <w:rFonts w:cs="David" w:hint="cs"/>
                <w:color w:val="000000"/>
                <w:rtl/>
              </w:rPr>
              <w:t>‏‏ ‏</w:t>
            </w:r>
          </w:p>
          <w:p w14:paraId="1226BA39" w14:textId="77777777" w:rsidR="00654C80" w:rsidRDefault="00A25F3B" w:rsidP="00654C80">
            <w:pPr>
              <w:rPr>
                <w:rtl/>
              </w:rPr>
            </w:pPr>
          </w:p>
          <w:p w14:paraId="72C2DBB8" w14:textId="77777777" w:rsidR="00654C80" w:rsidRDefault="00A25F3B" w:rsidP="00654C80">
            <w:pPr>
              <w:rPr>
                <w:rtl/>
              </w:rPr>
            </w:pPr>
            <w:r>
              <w:rPr>
                <w:rFonts w:cs="David" w:hint="cs"/>
                <w:color w:val="000000"/>
                <w:rtl/>
              </w:rPr>
              <w:t>‏‏מספר קומות קיימות:‏</w:t>
            </w:r>
          </w:p>
          <w:p w14:paraId="387418D5" w14:textId="77777777" w:rsidR="00654C80" w:rsidRDefault="00A25F3B" w:rsidP="00654C80">
            <w:pPr>
              <w:rPr>
                <w:rtl/>
              </w:rPr>
            </w:pPr>
          </w:p>
          <w:p w14:paraId="58E967F0" w14:textId="77777777" w:rsidR="00654C80" w:rsidRDefault="00A25F3B" w:rsidP="00654C80">
            <w:pPr>
              <w:rPr>
                <w:rtl/>
              </w:rPr>
            </w:pPr>
            <w:r>
              <w:rPr>
                <w:rFonts w:cs="David" w:hint="cs"/>
                <w:color w:val="000000"/>
                <w:rtl/>
              </w:rPr>
              <w:t>‏‏ ‏</w:t>
            </w:r>
          </w:p>
          <w:p w14:paraId="0D4543BF" w14:textId="77777777" w:rsidR="00654C80" w:rsidRDefault="00A25F3B" w:rsidP="00654C80">
            <w:pPr>
              <w:rPr>
                <w:rtl/>
              </w:rPr>
            </w:pPr>
          </w:p>
          <w:p w14:paraId="3544BCE5" w14:textId="77777777" w:rsidR="00654C80" w:rsidRDefault="00A25F3B" w:rsidP="00654C80">
            <w:pPr>
              <w:rPr>
                <w:rtl/>
              </w:rPr>
            </w:pPr>
            <w:r>
              <w:rPr>
                <w:rFonts w:cs="David" w:hint="cs"/>
                <w:color w:val="000000"/>
                <w:rtl/>
              </w:rPr>
              <w:t>‏‏3 קומות.‏</w:t>
            </w:r>
          </w:p>
          <w:p w14:paraId="290F741C" w14:textId="77777777" w:rsidR="00654C80" w:rsidRDefault="00A25F3B" w:rsidP="00654C80">
            <w:pPr>
              <w:rPr>
                <w:rtl/>
              </w:rPr>
            </w:pPr>
          </w:p>
          <w:p w14:paraId="50E6249F" w14:textId="77777777" w:rsidR="00654C80" w:rsidRDefault="00A25F3B" w:rsidP="00654C80">
            <w:pPr>
              <w:rPr>
                <w:rtl/>
              </w:rPr>
            </w:pPr>
            <w:r>
              <w:rPr>
                <w:rFonts w:cs="David" w:hint="cs"/>
                <w:color w:val="000000"/>
                <w:rtl/>
              </w:rPr>
              <w:t>‏‏ ‏</w:t>
            </w:r>
          </w:p>
          <w:p w14:paraId="2817C86C" w14:textId="77777777" w:rsidR="00654C80" w:rsidRDefault="00A25F3B" w:rsidP="00654C80">
            <w:pPr>
              <w:rPr>
                <w:rtl/>
              </w:rPr>
            </w:pPr>
          </w:p>
          <w:p w14:paraId="337096D9" w14:textId="77777777" w:rsidR="00654C80" w:rsidRDefault="00A25F3B" w:rsidP="00654C80">
            <w:pPr>
              <w:rPr>
                <w:rtl/>
              </w:rPr>
            </w:pPr>
            <w:r>
              <w:rPr>
                <w:rFonts w:cs="David" w:hint="cs"/>
                <w:color w:val="000000"/>
                <w:rtl/>
              </w:rPr>
              <w:t>‏‏שטחים עיקריים בשימוש בנכס: ‏</w:t>
            </w:r>
          </w:p>
          <w:p w14:paraId="0157E4D8" w14:textId="77777777" w:rsidR="00654C80" w:rsidRDefault="00A25F3B" w:rsidP="00654C80">
            <w:pPr>
              <w:rPr>
                <w:rtl/>
              </w:rPr>
            </w:pPr>
          </w:p>
          <w:p w14:paraId="23F2D610" w14:textId="77777777" w:rsidR="00654C80" w:rsidRDefault="00A25F3B" w:rsidP="00654C80">
            <w:pPr>
              <w:rPr>
                <w:rtl/>
              </w:rPr>
            </w:pPr>
            <w:r>
              <w:rPr>
                <w:rFonts w:cs="David" w:hint="cs"/>
                <w:color w:val="000000"/>
                <w:rtl/>
              </w:rPr>
              <w:t>‏‏ ‏</w:t>
            </w:r>
          </w:p>
          <w:p w14:paraId="360AE201" w14:textId="77777777" w:rsidR="00654C80" w:rsidRDefault="00A25F3B" w:rsidP="00654C80">
            <w:pPr>
              <w:rPr>
                <w:rtl/>
              </w:rPr>
            </w:pPr>
          </w:p>
          <w:p w14:paraId="5A8D1C90" w14:textId="77777777" w:rsidR="00654C80" w:rsidRDefault="00A25F3B" w:rsidP="00654C80">
            <w:pPr>
              <w:rPr>
                <w:rtl/>
              </w:rPr>
            </w:pPr>
            <w:r>
              <w:rPr>
                <w:rFonts w:cs="David" w:hint="cs"/>
                <w:color w:val="000000"/>
                <w:rtl/>
              </w:rPr>
              <w:t>‏‏89.17‏‏ מ"ר‏</w:t>
            </w:r>
          </w:p>
          <w:p w14:paraId="728D9A86" w14:textId="77777777" w:rsidR="00654C80" w:rsidRDefault="00A25F3B" w:rsidP="00654C80">
            <w:pPr>
              <w:rPr>
                <w:rtl/>
              </w:rPr>
            </w:pPr>
          </w:p>
          <w:p w14:paraId="3D6DFB32" w14:textId="77777777" w:rsidR="00654C80" w:rsidRDefault="00A25F3B" w:rsidP="00654C80">
            <w:pPr>
              <w:rPr>
                <w:rtl/>
              </w:rPr>
            </w:pPr>
            <w:r>
              <w:rPr>
                <w:rFonts w:cs="David" w:hint="cs"/>
                <w:color w:val="000000"/>
                <w:rtl/>
              </w:rPr>
              <w:t>‏‏חוות דעת אדריכלית ‏</w:t>
            </w:r>
          </w:p>
          <w:p w14:paraId="3F4A7206" w14:textId="77777777" w:rsidR="00654C80" w:rsidRDefault="00A25F3B" w:rsidP="00654C80">
            <w:pPr>
              <w:rPr>
                <w:rtl/>
              </w:rPr>
            </w:pPr>
          </w:p>
          <w:p w14:paraId="26052740" w14:textId="77777777" w:rsidR="00654C80" w:rsidRDefault="00A25F3B" w:rsidP="00654C80">
            <w:pPr>
              <w:rPr>
                <w:rtl/>
              </w:rPr>
            </w:pPr>
            <w:r>
              <w:rPr>
                <w:rFonts w:cs="David" w:hint="cs"/>
                <w:color w:val="000000"/>
                <w:rtl/>
              </w:rPr>
              <w:t>‏‏בקשה לשימוש חורג- מובאת לדיון בוועדה להכרעה בדבר זמן השימוש החורג‏‎.‎</w:t>
            </w:r>
          </w:p>
          <w:p w14:paraId="2EBF7846" w14:textId="77777777" w:rsidR="00654C80" w:rsidRDefault="00A25F3B" w:rsidP="00654C80">
            <w:pPr>
              <w:rPr>
                <w:rtl/>
              </w:rPr>
            </w:pPr>
          </w:p>
          <w:p w14:paraId="0275EDD9" w14:textId="77777777" w:rsidR="00654C80" w:rsidRDefault="00A25F3B" w:rsidP="00654C80">
            <w:pPr>
              <w:rPr>
                <w:rtl/>
              </w:rPr>
            </w:pPr>
            <w:r>
              <w:rPr>
                <w:rFonts w:cs="David" w:hint="cs"/>
                <w:color w:val="000000"/>
                <w:rtl/>
              </w:rPr>
              <w:t>‏‏על המקום חלה תוכנית ‏‏3340א,‏‏ הכפופה לתוכנית מתאר 62 ‏‏ותוכנית 3340‏‏, הקובעת בסעיף ‏‏9‏‏ אזור מגורים‏‏.‏</w:t>
            </w:r>
          </w:p>
          <w:p w14:paraId="01325E33" w14:textId="77777777" w:rsidR="00654C80" w:rsidRDefault="00A25F3B" w:rsidP="00654C80">
            <w:pPr>
              <w:rPr>
                <w:rtl/>
              </w:rPr>
            </w:pPr>
          </w:p>
          <w:p w14:paraId="04547F22" w14:textId="77777777" w:rsidR="00654C80" w:rsidRDefault="00A25F3B" w:rsidP="00654C80">
            <w:pPr>
              <w:rPr>
                <w:rtl/>
              </w:rPr>
            </w:pPr>
            <w:r>
              <w:rPr>
                <w:rFonts w:cs="David" w:hint="cs"/>
                <w:color w:val="000000"/>
                <w:rtl/>
              </w:rPr>
              <w:t>‏‏הבקשה המוצעת הינה עבור שימוש חורג ‏‏ביחידת דיור אחת ‏‏בקומה 1-‏‏ ‏‏מפלס ‏‏3.06- עבור גן ילדים. ‏</w:t>
            </w:r>
          </w:p>
          <w:p w14:paraId="389DF318" w14:textId="77777777" w:rsidR="00654C80" w:rsidRDefault="00A25F3B" w:rsidP="00654C80">
            <w:pPr>
              <w:rPr>
                <w:rtl/>
              </w:rPr>
            </w:pPr>
          </w:p>
          <w:p w14:paraId="1E83ABD4" w14:textId="77777777" w:rsidR="00654C80" w:rsidRDefault="00A25F3B" w:rsidP="00654C80">
            <w:pPr>
              <w:rPr>
                <w:rtl/>
              </w:rPr>
            </w:pPr>
            <w:r>
              <w:rPr>
                <w:rFonts w:cs="David" w:hint="cs"/>
                <w:color w:val="000000"/>
                <w:rtl/>
              </w:rPr>
              <w:t xml:space="preserve">‏‏ברחוב נתיב המזלות 26, פסגת </w:t>
            </w:r>
            <w:r>
              <w:rPr>
                <w:rFonts w:cs="David" w:hint="cs"/>
                <w:color w:val="000000"/>
                <w:rtl/>
              </w:rPr>
              <w:t>זאב.‏</w:t>
            </w:r>
          </w:p>
          <w:p w14:paraId="3C63B457" w14:textId="77777777" w:rsidR="00654C80" w:rsidRDefault="00A25F3B" w:rsidP="00654C80">
            <w:pPr>
              <w:rPr>
                <w:rtl/>
              </w:rPr>
            </w:pPr>
          </w:p>
          <w:p w14:paraId="580A3CA7" w14:textId="77777777" w:rsidR="00654C80" w:rsidRDefault="00A25F3B" w:rsidP="00654C80">
            <w:pPr>
              <w:rPr>
                <w:rtl/>
              </w:rPr>
            </w:pPr>
            <w:r>
              <w:rPr>
                <w:rFonts w:cs="David" w:hint="cs"/>
                <w:color w:val="000000"/>
                <w:rtl/>
              </w:rPr>
              <w:t>‏‏כניסה פרטית חיצונית.‏</w:t>
            </w:r>
          </w:p>
          <w:p w14:paraId="1BC5C4B6" w14:textId="77777777" w:rsidR="00654C80" w:rsidRDefault="00A25F3B" w:rsidP="00654C80">
            <w:pPr>
              <w:rPr>
                <w:rtl/>
              </w:rPr>
            </w:pPr>
          </w:p>
          <w:p w14:paraId="0D183F21" w14:textId="77777777" w:rsidR="00654C80" w:rsidRDefault="00A25F3B" w:rsidP="00654C80">
            <w:pPr>
              <w:rPr>
                <w:rtl/>
              </w:rPr>
            </w:pPr>
            <w:r>
              <w:rPr>
                <w:rFonts w:cs="David" w:hint="cs"/>
                <w:color w:val="000000"/>
                <w:rtl/>
              </w:rPr>
              <w:t>‏‏הוצג היתר אחרון‏‏. בהשוואה אליו נראה כי נעשו שינויים פנימיים להתאמת הדירה לצרכי הגן.‏</w:t>
            </w:r>
          </w:p>
          <w:p w14:paraId="763A93A0" w14:textId="77777777" w:rsidR="00654C80" w:rsidRDefault="00A25F3B" w:rsidP="00654C80">
            <w:pPr>
              <w:rPr>
                <w:rtl/>
              </w:rPr>
            </w:pPr>
          </w:p>
          <w:p w14:paraId="403E5BA2" w14:textId="77777777" w:rsidR="00654C80" w:rsidRDefault="00A25F3B" w:rsidP="00654C80">
            <w:pPr>
              <w:rPr>
                <w:rtl/>
              </w:rPr>
            </w:pPr>
            <w:r>
              <w:rPr>
                <w:rFonts w:cs="David" w:hint="cs"/>
                <w:color w:val="000000"/>
                <w:rtl/>
              </w:rPr>
              <w:t>‏‏הוצגה חצר השייכת לדירה לשימוש הגן.‏</w:t>
            </w:r>
          </w:p>
          <w:p w14:paraId="334E2F18" w14:textId="77777777" w:rsidR="00654C80" w:rsidRDefault="00A25F3B" w:rsidP="00654C80">
            <w:pPr>
              <w:rPr>
                <w:rtl/>
              </w:rPr>
            </w:pPr>
          </w:p>
          <w:p w14:paraId="59716C02" w14:textId="77777777" w:rsidR="00654C80" w:rsidRDefault="00A25F3B" w:rsidP="00654C80">
            <w:pPr>
              <w:rPr>
                <w:rtl/>
              </w:rPr>
            </w:pPr>
            <w:r>
              <w:rPr>
                <w:rFonts w:cs="David" w:hint="cs"/>
                <w:color w:val="000000"/>
                <w:rtl/>
              </w:rPr>
              <w:t xml:space="preserve">‏‏עבירת בניה‏‏: ‏‏התקבלה הצהרת הרשת לפיה לא בוצעו תוספות בניה ,לא קיימות עבירות בניה </w:t>
            </w:r>
            <w:r>
              <w:rPr>
                <w:rFonts w:cs="David" w:hint="cs"/>
                <w:color w:val="000000"/>
                <w:rtl/>
              </w:rPr>
              <w:t>בדירה‏‏.‏</w:t>
            </w:r>
          </w:p>
          <w:p w14:paraId="6F495CB8" w14:textId="77777777" w:rsidR="00654C80" w:rsidRDefault="00A25F3B" w:rsidP="00654C80">
            <w:pPr>
              <w:rPr>
                <w:rtl/>
              </w:rPr>
            </w:pPr>
          </w:p>
          <w:p w14:paraId="6C76F06F" w14:textId="77777777" w:rsidR="00654C80" w:rsidRDefault="00A25F3B" w:rsidP="00654C80">
            <w:pPr>
              <w:rPr>
                <w:rtl/>
              </w:rPr>
            </w:pPr>
            <w:r>
              <w:rPr>
                <w:rFonts w:cs="David" w:hint="cs"/>
                <w:color w:val="000000"/>
                <w:rtl/>
              </w:rPr>
              <w:t>‏‏למעט פריצת חלון לדלת.‏</w:t>
            </w:r>
          </w:p>
          <w:p w14:paraId="29F2BA40" w14:textId="77777777" w:rsidR="00654C80" w:rsidRDefault="00A25F3B" w:rsidP="00654C80">
            <w:pPr>
              <w:rPr>
                <w:rtl/>
              </w:rPr>
            </w:pPr>
          </w:p>
          <w:p w14:paraId="5FE000B1" w14:textId="77777777" w:rsidR="00654C80" w:rsidRDefault="00A25F3B" w:rsidP="00654C80">
            <w:pPr>
              <w:rPr>
                <w:rtl/>
              </w:rPr>
            </w:pPr>
            <w:r>
              <w:rPr>
                <w:rFonts w:cs="David" w:hint="cs"/>
                <w:color w:val="000000"/>
                <w:rtl/>
              </w:rPr>
              <w:t>‏‏חצר‏‏:‏‏ ‏‏הוצגה חצר השייכת לדירה לשימוש הגן‏‏.‏</w:t>
            </w:r>
          </w:p>
          <w:p w14:paraId="2F875F2B" w14:textId="77777777" w:rsidR="00654C80" w:rsidRDefault="00A25F3B" w:rsidP="00654C80">
            <w:pPr>
              <w:rPr>
                <w:rtl/>
              </w:rPr>
            </w:pPr>
          </w:p>
          <w:p w14:paraId="775AB86E" w14:textId="77777777" w:rsidR="00654C80" w:rsidRDefault="00A25F3B" w:rsidP="00654C80">
            <w:pPr>
              <w:rPr>
                <w:rtl/>
              </w:rPr>
            </w:pPr>
            <w:r>
              <w:rPr>
                <w:rFonts w:cs="David" w:hint="cs"/>
                <w:color w:val="000000"/>
                <w:rtl/>
              </w:rPr>
              <w:t>‏‏מפעיל‏‏ : רשת גני ילדים של ‏‏אגודת ישראל.‏</w:t>
            </w:r>
          </w:p>
          <w:p w14:paraId="6E623C8F" w14:textId="77777777" w:rsidR="00654C80" w:rsidRDefault="00A25F3B" w:rsidP="00654C80">
            <w:pPr>
              <w:rPr>
                <w:rtl/>
              </w:rPr>
            </w:pPr>
          </w:p>
          <w:p w14:paraId="49BA29AB" w14:textId="77777777" w:rsidR="00654C80" w:rsidRDefault="00A25F3B" w:rsidP="00654C80">
            <w:pPr>
              <w:rPr>
                <w:rtl/>
              </w:rPr>
            </w:pPr>
            <w:r>
              <w:rPr>
                <w:rFonts w:cs="David" w:hint="cs"/>
                <w:color w:val="000000"/>
                <w:rtl/>
              </w:rPr>
              <w:t>‏‏כניסה‏‏: ‏‏כניסה פרטית חיצונית לדירה.‏</w:t>
            </w:r>
          </w:p>
          <w:p w14:paraId="05DD585F" w14:textId="77777777" w:rsidR="00654C80" w:rsidRDefault="00A25F3B" w:rsidP="00654C80">
            <w:pPr>
              <w:rPr>
                <w:rtl/>
              </w:rPr>
            </w:pPr>
          </w:p>
          <w:p w14:paraId="1793E06C" w14:textId="77777777" w:rsidR="00654C80" w:rsidRDefault="00A25F3B" w:rsidP="00654C80">
            <w:pPr>
              <w:rPr>
                <w:rtl/>
              </w:rPr>
            </w:pPr>
            <w:r>
              <w:rPr>
                <w:rFonts w:cs="David" w:hint="cs"/>
                <w:color w:val="000000"/>
                <w:rtl/>
              </w:rPr>
              <w:t>‏‏מספר‏‏ ‏‏ילדים: ‏‏26‏‏ ב‏‏נות.‏</w:t>
            </w:r>
          </w:p>
          <w:p w14:paraId="1F1553A5" w14:textId="77777777" w:rsidR="00654C80" w:rsidRDefault="00A25F3B" w:rsidP="00654C80">
            <w:pPr>
              <w:rPr>
                <w:rtl/>
              </w:rPr>
            </w:pPr>
          </w:p>
          <w:p w14:paraId="1036B491" w14:textId="77777777" w:rsidR="00654C80" w:rsidRDefault="00A25F3B" w:rsidP="00654C80">
            <w:pPr>
              <w:rPr>
                <w:rtl/>
              </w:rPr>
            </w:pPr>
            <w:r>
              <w:rPr>
                <w:rFonts w:cs="David" w:hint="cs"/>
                <w:color w:val="000000"/>
                <w:rtl/>
              </w:rPr>
              <w:t>‏‏שטח‏‏ ‏‏הדירה שבשימוש‏‏: ‏‏89.17‏‏ מ"ר‏</w:t>
            </w:r>
          </w:p>
          <w:p w14:paraId="1DB9C711" w14:textId="77777777" w:rsidR="00654C80" w:rsidRDefault="00A25F3B" w:rsidP="00654C80">
            <w:pPr>
              <w:rPr>
                <w:rtl/>
              </w:rPr>
            </w:pPr>
          </w:p>
          <w:p w14:paraId="7B1686FA"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2A4520AE" w14:textId="77777777" w:rsidR="00654C80" w:rsidRDefault="00A25F3B" w:rsidP="00654C80">
            <w:pPr>
              <w:rPr>
                <w:rtl/>
              </w:rPr>
            </w:pPr>
          </w:p>
          <w:p w14:paraId="3903706E" w14:textId="77777777" w:rsidR="00654C80" w:rsidRDefault="00A25F3B" w:rsidP="00654C80">
            <w:pPr>
              <w:rPr>
                <w:rtl/>
              </w:rPr>
            </w:pPr>
            <w:r>
              <w:rPr>
                <w:rFonts w:cs="David" w:hint="cs"/>
                <w:color w:val="000000"/>
                <w:rtl/>
              </w:rPr>
              <w:t>‏‏מתנגדים:‏‏ לאחר פרסום ‏‏אין מתנגדים.‏</w:t>
            </w:r>
          </w:p>
          <w:p w14:paraId="53FCEECC" w14:textId="77777777" w:rsidR="00654C80" w:rsidRDefault="00A25F3B" w:rsidP="00654C80">
            <w:pPr>
              <w:rPr>
                <w:rtl/>
              </w:rPr>
            </w:pPr>
          </w:p>
          <w:p w14:paraId="2961E2D9" w14:textId="77777777" w:rsidR="00654C80" w:rsidRDefault="00A25F3B" w:rsidP="00654C80">
            <w:pPr>
              <w:rPr>
                <w:rtl/>
              </w:rPr>
            </w:pPr>
            <w:r>
              <w:rPr>
                <w:rFonts w:cs="David" w:hint="cs"/>
                <w:color w:val="000000"/>
                <w:rtl/>
              </w:rPr>
              <w:t>‏‏אישור משרד החינוך- לבטיחות‏‏-הוצג אישור בטיחות למוסד שאינו רשמי ממשרד החינוך בתאריך ‏‏20/8/2023‏‏ לשנת תשפ"‏‏ד. ‏</w:t>
            </w:r>
          </w:p>
          <w:p w14:paraId="2B487766" w14:textId="77777777" w:rsidR="00654C80" w:rsidRDefault="00A25F3B" w:rsidP="00654C80">
            <w:pPr>
              <w:rPr>
                <w:rtl/>
              </w:rPr>
            </w:pPr>
          </w:p>
          <w:p w14:paraId="1619525C" w14:textId="77777777" w:rsidR="00654C80" w:rsidRDefault="00A25F3B" w:rsidP="00654C80">
            <w:pPr>
              <w:rPr>
                <w:rtl/>
              </w:rPr>
            </w:pPr>
            <w:r>
              <w:rPr>
                <w:rFonts w:cs="David" w:hint="cs"/>
                <w:color w:val="000000"/>
                <w:rtl/>
              </w:rPr>
              <w:t>‏‏רשיון‏‏ משרד החינוך מתאריך 1/9/2023 עד ל31/8/2024‏</w:t>
            </w:r>
          </w:p>
          <w:p w14:paraId="64793FC7" w14:textId="77777777" w:rsidR="00654C80" w:rsidRDefault="00A25F3B" w:rsidP="00654C80">
            <w:pPr>
              <w:rPr>
                <w:rtl/>
              </w:rPr>
            </w:pPr>
          </w:p>
          <w:p w14:paraId="1A90A384" w14:textId="77777777" w:rsidR="00654C80" w:rsidRDefault="00A25F3B" w:rsidP="00654C80">
            <w:pPr>
              <w:rPr>
                <w:rtl/>
              </w:rPr>
            </w:pPr>
            <w:r>
              <w:rPr>
                <w:rFonts w:cs="David" w:hint="cs"/>
                <w:color w:val="000000"/>
                <w:rtl/>
              </w:rPr>
              <w:t>‏‏חוזה שכירות‏‏- הוצג חוזה שכירות מתאריך ‏‏1/8/2023 ‏‏עד ל – ‏‏31/7/2026‏</w:t>
            </w:r>
          </w:p>
          <w:p w14:paraId="39DDB9D9" w14:textId="77777777" w:rsidR="00654C80" w:rsidRDefault="00A25F3B" w:rsidP="00654C80">
            <w:pPr>
              <w:rPr>
                <w:rtl/>
              </w:rPr>
            </w:pPr>
          </w:p>
          <w:p w14:paraId="0A2F8AD5" w14:textId="77777777" w:rsidR="00654C80" w:rsidRDefault="00A25F3B" w:rsidP="00654C80">
            <w:pPr>
              <w:rPr>
                <w:rtl/>
              </w:rPr>
            </w:pPr>
            <w:r>
              <w:rPr>
                <w:rFonts w:cs="David" w:hint="cs"/>
                <w:color w:val="000000"/>
                <w:rtl/>
              </w:rPr>
              <w:t>‏‏ ‏</w:t>
            </w:r>
          </w:p>
          <w:p w14:paraId="5CEDCE6A" w14:textId="77777777" w:rsidR="00654C80" w:rsidRDefault="00A25F3B" w:rsidP="00654C80">
            <w:pPr>
              <w:rPr>
                <w:rtl/>
              </w:rPr>
            </w:pPr>
          </w:p>
          <w:p w14:paraId="2A14ABD3" w14:textId="77777777" w:rsidR="00654C80" w:rsidRDefault="00A25F3B" w:rsidP="00654C80">
            <w:pPr>
              <w:rPr>
                <w:rtl/>
              </w:rPr>
            </w:pPr>
            <w:r>
              <w:rPr>
                <w:rFonts w:cs="David" w:hint="cs"/>
                <w:color w:val="000000"/>
                <w:rtl/>
              </w:rPr>
              <w:t>‏‏בסמכות הוועדה לקבוע את זמן השימוש החורג‏‏.‏</w:t>
            </w:r>
          </w:p>
          <w:p w14:paraId="76108608" w14:textId="77777777" w:rsidR="00654C80" w:rsidRDefault="00A25F3B" w:rsidP="00654C80">
            <w:pPr>
              <w:rPr>
                <w:rtl/>
              </w:rPr>
            </w:pPr>
          </w:p>
          <w:p w14:paraId="72F2CC93" w14:textId="77777777" w:rsidR="00654C80" w:rsidRDefault="00A25F3B" w:rsidP="00654C80">
            <w:pPr>
              <w:rPr>
                <w:rtl/>
              </w:rPr>
            </w:pPr>
            <w:r>
              <w:rPr>
                <w:rFonts w:cs="David" w:hint="cs"/>
                <w:color w:val="000000"/>
                <w:rtl/>
              </w:rPr>
              <w:t>‏‎ ‎</w:t>
            </w:r>
          </w:p>
        </w:tc>
      </w:tr>
      <w:tr w:rsidR="00BF1333" w14:paraId="12CF33F0"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F4281C3" w14:textId="77777777" w:rsidR="00BF1333" w:rsidRDefault="00BF1333">
            <w:pPr>
              <w:rPr>
                <w:bCs/>
              </w:rPr>
            </w:pPr>
            <w:r>
              <w:rPr>
                <w:rFonts w:cs="Arial" w:hint="cs"/>
                <w:rtl/>
              </w:rPr>
              <w:lastRenderedPageBreak/>
              <w:t xml:space="preserve">השלמת פרסום לפי סעיף 149 </w:t>
            </w:r>
            <w:r>
              <w:rPr>
                <w:rFonts w:cs="Arial" w:hint="cs"/>
                <w:rtl/>
              </w:rPr>
              <w:lastRenderedPageBreak/>
              <w:t>לחוק</w:t>
            </w:r>
          </w:p>
        </w:tc>
        <w:tc>
          <w:tcPr>
            <w:tcW w:w="1843" w:type="dxa"/>
            <w:tcBorders>
              <w:top w:val="single" w:sz="4" w:space="0" w:color="auto"/>
              <w:left w:val="single" w:sz="4" w:space="0" w:color="auto"/>
              <w:bottom w:val="single" w:sz="4" w:space="0" w:color="auto"/>
              <w:right w:val="single" w:sz="4" w:space="0" w:color="auto"/>
            </w:tcBorders>
            <w:hideMark/>
          </w:tcPr>
          <w:p w14:paraId="1578F35A" w14:textId="77777777" w:rsidR="00BF1333" w:rsidRDefault="00BF1333">
            <w:pPr>
              <w:jc w:val="both"/>
            </w:pPr>
            <w:r>
              <w:rPr>
                <w:rFonts w:cs="Arial" w:hint="cs"/>
                <w:rtl/>
              </w:rPr>
              <w:lastRenderedPageBreak/>
              <w:t>16/04/2024</w:t>
            </w:r>
          </w:p>
        </w:tc>
        <w:tc>
          <w:tcPr>
            <w:tcW w:w="5669" w:type="dxa"/>
          </w:tcPr>
          <w:p w14:paraId="5C1C918B" w14:textId="77777777" w:rsidR="00654C80" w:rsidRDefault="00A25F3B" w:rsidP="00654C80">
            <w:pPr>
              <w:rPr>
                <w:rtl/>
              </w:rPr>
            </w:pPr>
          </w:p>
          <w:p w14:paraId="4F087722" w14:textId="77777777" w:rsidR="00654C80" w:rsidRDefault="00A25F3B" w:rsidP="00654C80">
            <w:pPr>
              <w:rPr>
                <w:rtl/>
              </w:rPr>
            </w:pPr>
            <w:r>
              <w:rPr>
                <w:rFonts w:cs="David" w:hint="cs"/>
                <w:color w:val="000000"/>
                <w:rtl/>
              </w:rPr>
              <w:t>שימוש חורג ממגורים לגן ילדים</w:t>
            </w:r>
          </w:p>
        </w:tc>
      </w:tr>
    </w:tbl>
    <w:p w14:paraId="320836D6" w14:textId="77777777" w:rsidR="00BF1333" w:rsidRPr="001B4317" w:rsidRDefault="00BF1333" w:rsidP="001B4317">
      <w:pPr>
        <w:rPr>
          <w:rFonts w:asciiTheme="minorBidi" w:hAnsiTheme="minorBidi" w:cstheme="minorBidi"/>
          <w:b/>
          <w:bCs/>
          <w:u w:val="single"/>
          <w:rtl/>
        </w:rPr>
      </w:pPr>
    </w:p>
    <w:p w14:paraId="002C6F8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4AEB71B" w14:textId="77777777" w:rsidTr="009D623E">
        <w:trPr>
          <w:trHeight w:val="70"/>
        </w:trPr>
        <w:tc>
          <w:tcPr>
            <w:tcW w:w="860" w:type="dxa"/>
            <w:shd w:val="clear" w:color="auto" w:fill="auto"/>
          </w:tcPr>
          <w:p w14:paraId="43BE97CE"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1D2A1EB"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89A5B56"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5E3EB0EB" w14:textId="77777777" w:rsidTr="009D623E">
        <w:tc>
          <w:tcPr>
            <w:tcW w:w="860" w:type="dxa"/>
            <w:shd w:val="clear" w:color="auto" w:fill="auto"/>
          </w:tcPr>
          <w:p w14:paraId="5DB34E81"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2D7954D"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63877274" w14:textId="77777777" w:rsidR="00CF2AD0" w:rsidRPr="001B4317" w:rsidRDefault="00CF2AD0" w:rsidP="00A01A49">
            <w:pPr>
              <w:jc w:val="center"/>
              <w:rPr>
                <w:rFonts w:asciiTheme="minorBidi" w:hAnsiTheme="minorBidi" w:cstheme="minorBidi"/>
                <w:bCs/>
              </w:rPr>
            </w:pPr>
          </w:p>
        </w:tc>
      </w:tr>
      <w:tr w:rsidR="00CF2AD0" w:rsidRPr="001B4317" w14:paraId="52DCA17D" w14:textId="77777777" w:rsidTr="009D623E">
        <w:tc>
          <w:tcPr>
            <w:tcW w:w="860" w:type="dxa"/>
            <w:shd w:val="clear" w:color="auto" w:fill="auto"/>
          </w:tcPr>
          <w:p w14:paraId="26160CF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36FC91FC"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12794F1C" w14:textId="77777777" w:rsidR="00CF2AD0" w:rsidRPr="001B4317" w:rsidRDefault="00CF2AD0" w:rsidP="00A01A49">
            <w:pPr>
              <w:jc w:val="center"/>
              <w:rPr>
                <w:rFonts w:asciiTheme="minorBidi" w:hAnsiTheme="minorBidi" w:cstheme="minorBidi"/>
                <w:bCs/>
              </w:rPr>
            </w:pPr>
          </w:p>
        </w:tc>
      </w:tr>
      <w:tr w:rsidR="00CF2AD0" w:rsidRPr="001B4317" w14:paraId="0DBDDDA3" w14:textId="77777777" w:rsidTr="009D623E">
        <w:tc>
          <w:tcPr>
            <w:tcW w:w="860" w:type="dxa"/>
            <w:shd w:val="clear" w:color="auto" w:fill="auto"/>
          </w:tcPr>
          <w:p w14:paraId="752C1AB7"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809C44F"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69BCDED7" w14:textId="77777777" w:rsidR="00CF2AD0" w:rsidRPr="001B4317" w:rsidRDefault="00CF2AD0" w:rsidP="00A01A49">
            <w:pPr>
              <w:jc w:val="center"/>
              <w:rPr>
                <w:rFonts w:asciiTheme="minorBidi" w:hAnsiTheme="minorBidi" w:cstheme="minorBidi"/>
                <w:bCs/>
              </w:rPr>
            </w:pPr>
          </w:p>
        </w:tc>
      </w:tr>
      <w:tr w:rsidR="00CF2AD0" w:rsidRPr="001B4317" w14:paraId="5A8103DF" w14:textId="77777777" w:rsidTr="009D623E">
        <w:tc>
          <w:tcPr>
            <w:tcW w:w="860" w:type="dxa"/>
            <w:shd w:val="clear" w:color="auto" w:fill="auto"/>
          </w:tcPr>
          <w:p w14:paraId="47EC6F89"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47FB2E2"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41FE7952" w14:textId="77777777" w:rsidR="00CF2AD0" w:rsidRPr="001B4317" w:rsidRDefault="00CF2AD0" w:rsidP="00A01A49">
            <w:pPr>
              <w:jc w:val="center"/>
              <w:rPr>
                <w:rFonts w:asciiTheme="minorBidi" w:hAnsiTheme="minorBidi" w:cstheme="minorBidi"/>
                <w:bCs/>
              </w:rPr>
            </w:pPr>
          </w:p>
        </w:tc>
      </w:tr>
      <w:tr w:rsidR="00CF2AD0" w:rsidRPr="001B4317" w14:paraId="453927ED" w14:textId="77777777" w:rsidTr="009D623E">
        <w:tc>
          <w:tcPr>
            <w:tcW w:w="860" w:type="dxa"/>
            <w:shd w:val="clear" w:color="auto" w:fill="auto"/>
          </w:tcPr>
          <w:p w14:paraId="227E6DFC"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674E2C91"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D10B694" w14:textId="77777777" w:rsidR="00CF2AD0" w:rsidRPr="001B4317" w:rsidRDefault="00CF2AD0" w:rsidP="00A01A49">
            <w:pPr>
              <w:jc w:val="center"/>
              <w:rPr>
                <w:rFonts w:asciiTheme="minorBidi" w:hAnsiTheme="minorBidi" w:cstheme="minorBidi"/>
                <w:bCs/>
              </w:rPr>
            </w:pPr>
          </w:p>
        </w:tc>
      </w:tr>
      <w:tr w:rsidR="00CF2AD0" w:rsidRPr="001B4317" w14:paraId="787773AD" w14:textId="77777777" w:rsidTr="009D623E">
        <w:tc>
          <w:tcPr>
            <w:tcW w:w="860" w:type="dxa"/>
            <w:shd w:val="clear" w:color="auto" w:fill="auto"/>
          </w:tcPr>
          <w:p w14:paraId="3CBD98F9"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0A2552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7EAAC5E9" w14:textId="77777777" w:rsidR="00CF2AD0" w:rsidRPr="001B4317" w:rsidRDefault="00CF2AD0" w:rsidP="00A01A49">
            <w:pPr>
              <w:jc w:val="center"/>
              <w:rPr>
                <w:rFonts w:asciiTheme="minorBidi" w:hAnsiTheme="minorBidi" w:cstheme="minorBidi"/>
                <w:bCs/>
              </w:rPr>
            </w:pPr>
          </w:p>
        </w:tc>
      </w:tr>
      <w:tr w:rsidR="00CF2AD0" w:rsidRPr="001B4317" w14:paraId="6EB810EE" w14:textId="77777777" w:rsidTr="009D623E">
        <w:tc>
          <w:tcPr>
            <w:tcW w:w="860" w:type="dxa"/>
            <w:shd w:val="clear" w:color="auto" w:fill="auto"/>
          </w:tcPr>
          <w:p w14:paraId="199DB3C1"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205A8FC"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E30BC64" w14:textId="77777777" w:rsidR="00CF2AD0" w:rsidRPr="001B4317" w:rsidRDefault="00CF2AD0" w:rsidP="00A01A49">
            <w:pPr>
              <w:jc w:val="center"/>
              <w:rPr>
                <w:rFonts w:asciiTheme="minorBidi" w:hAnsiTheme="minorBidi" w:cstheme="minorBidi"/>
                <w:bCs/>
              </w:rPr>
            </w:pPr>
          </w:p>
        </w:tc>
      </w:tr>
      <w:tr w:rsidR="00CF2AD0" w:rsidRPr="001B4317" w14:paraId="08C60216" w14:textId="77777777" w:rsidTr="009D623E">
        <w:tc>
          <w:tcPr>
            <w:tcW w:w="860" w:type="dxa"/>
            <w:shd w:val="clear" w:color="auto" w:fill="auto"/>
          </w:tcPr>
          <w:p w14:paraId="266E7B0A"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7772FCC8"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1586FCF" w14:textId="77777777" w:rsidR="00CF2AD0" w:rsidRPr="001B4317" w:rsidRDefault="00CF2AD0" w:rsidP="00A01A49">
            <w:pPr>
              <w:jc w:val="center"/>
              <w:rPr>
                <w:rFonts w:asciiTheme="minorBidi" w:hAnsiTheme="minorBidi" w:cstheme="minorBidi"/>
                <w:bCs/>
              </w:rPr>
            </w:pPr>
          </w:p>
        </w:tc>
      </w:tr>
    </w:tbl>
    <w:p w14:paraId="2F4ACE13" w14:textId="77777777" w:rsidR="001B4317" w:rsidRPr="001B4317" w:rsidRDefault="001B4317" w:rsidP="001B4317">
      <w:pPr>
        <w:rPr>
          <w:rFonts w:asciiTheme="minorBidi" w:hAnsiTheme="minorBidi" w:cstheme="minorBidi"/>
          <w:rtl/>
        </w:rPr>
      </w:pPr>
    </w:p>
    <w:p w14:paraId="63D07EB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0998406"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1A8FD2E7" w14:textId="77777777">
        <w:tc>
          <w:tcPr>
            <w:tcW w:w="0" w:type="auto"/>
          </w:tcPr>
          <w:p w14:paraId="2C6AC2B5" w14:textId="77777777" w:rsidR="00654C80" w:rsidRDefault="00A25F3B" w:rsidP="00654C80">
            <w:pPr>
              <w:rPr>
                <w:rtl/>
              </w:rPr>
            </w:pPr>
          </w:p>
          <w:p w14:paraId="16BC5C25" w14:textId="77777777" w:rsidR="00654C80" w:rsidRDefault="00A25F3B" w:rsidP="00654C80">
            <w:pPr>
              <w:rPr>
                <w:rtl/>
              </w:rPr>
            </w:pPr>
            <w:r>
              <w:rPr>
                <w:rFonts w:cs="David" w:hint="cs"/>
                <w:color w:val="000000"/>
                <w:rtl/>
              </w:rPr>
              <w:t>‏‎ ‎</w:t>
            </w:r>
          </w:p>
          <w:p w14:paraId="5327A85E" w14:textId="77777777" w:rsidR="00654C80" w:rsidRDefault="00A25F3B" w:rsidP="00654C80">
            <w:pPr>
              <w:rPr>
                <w:rtl/>
              </w:rPr>
            </w:pPr>
          </w:p>
          <w:p w14:paraId="33730F71" w14:textId="77777777" w:rsidR="00654C80" w:rsidRDefault="00A25F3B" w:rsidP="00654C80">
            <w:pPr>
              <w:rPr>
                <w:rtl/>
              </w:rPr>
            </w:pPr>
            <w:r>
              <w:rPr>
                <w:rFonts w:cs="David" w:hint="cs"/>
                <w:color w:val="000000"/>
                <w:rtl/>
              </w:rPr>
              <w:t xml:space="preserve">‏‏בקשה לשימוש חורג- מובאת לדיון בוועדה להכרעה בדבר זמן </w:t>
            </w:r>
            <w:r>
              <w:rPr>
                <w:rFonts w:cs="David" w:hint="cs"/>
                <w:color w:val="000000"/>
                <w:rtl/>
              </w:rPr>
              <w:t>השימוש החורג‏‎.‎</w:t>
            </w:r>
          </w:p>
          <w:p w14:paraId="60242E1A" w14:textId="77777777" w:rsidR="00654C80" w:rsidRDefault="00A25F3B" w:rsidP="00654C80">
            <w:pPr>
              <w:rPr>
                <w:rtl/>
              </w:rPr>
            </w:pPr>
          </w:p>
          <w:p w14:paraId="6709834B" w14:textId="77777777" w:rsidR="00654C80" w:rsidRDefault="00A25F3B" w:rsidP="00654C80">
            <w:pPr>
              <w:rPr>
                <w:rtl/>
              </w:rPr>
            </w:pPr>
            <w:r>
              <w:rPr>
                <w:rFonts w:cs="David" w:hint="cs"/>
                <w:color w:val="000000"/>
                <w:rtl/>
              </w:rPr>
              <w:t>‏‏ ‏</w:t>
            </w:r>
          </w:p>
          <w:p w14:paraId="72FECB01" w14:textId="77777777" w:rsidR="00654C80" w:rsidRDefault="00A25F3B" w:rsidP="00654C80">
            <w:pPr>
              <w:rPr>
                <w:rtl/>
              </w:rPr>
            </w:pPr>
          </w:p>
          <w:p w14:paraId="33BEE1BF" w14:textId="77777777" w:rsidR="00654C80" w:rsidRDefault="00A25F3B" w:rsidP="00654C80">
            <w:pPr>
              <w:rPr>
                <w:rtl/>
              </w:rPr>
            </w:pPr>
            <w:r>
              <w:rPr>
                <w:rFonts w:cs="David" w:hint="cs"/>
                <w:color w:val="000000"/>
                <w:rtl/>
              </w:rPr>
              <w:t>‏‏על המקום חלה תוכנית ‏‏3340א,‏‏ הכפופה לתוכנית מתאר 62 ‏‏ותוכנית 3340‏‏, הקובעת בסעיף ‏‏9‏‏ אזור מגורים‏‏.‏</w:t>
            </w:r>
          </w:p>
          <w:p w14:paraId="3CE723F2" w14:textId="77777777" w:rsidR="00654C80" w:rsidRDefault="00A25F3B" w:rsidP="00654C80">
            <w:pPr>
              <w:rPr>
                <w:rtl/>
              </w:rPr>
            </w:pPr>
          </w:p>
          <w:p w14:paraId="0A5AC04D" w14:textId="77777777" w:rsidR="00654C80" w:rsidRDefault="00A25F3B" w:rsidP="00654C80">
            <w:pPr>
              <w:rPr>
                <w:rtl/>
              </w:rPr>
            </w:pPr>
            <w:r>
              <w:rPr>
                <w:rFonts w:cs="David" w:hint="cs"/>
                <w:color w:val="000000"/>
                <w:rtl/>
              </w:rPr>
              <w:t>‏‏הבקשה המוצעת הינה עבור שימוש חורג ‏‏ביחידת דיור אחת ‏‏בקומה 1-‏‏ ‏‏מפלס ‏‏3.06- עבור גן ילדים. ‏</w:t>
            </w:r>
          </w:p>
          <w:p w14:paraId="56900517" w14:textId="77777777" w:rsidR="00654C80" w:rsidRDefault="00A25F3B" w:rsidP="00654C80">
            <w:pPr>
              <w:rPr>
                <w:rtl/>
              </w:rPr>
            </w:pPr>
          </w:p>
          <w:p w14:paraId="6E202941" w14:textId="77777777" w:rsidR="00654C80" w:rsidRDefault="00A25F3B" w:rsidP="00654C80">
            <w:pPr>
              <w:rPr>
                <w:rtl/>
              </w:rPr>
            </w:pPr>
            <w:r>
              <w:rPr>
                <w:rFonts w:cs="David" w:hint="cs"/>
                <w:color w:val="000000"/>
                <w:rtl/>
              </w:rPr>
              <w:t>‏‏ברחוב נתיב המזלות 26, פסגת זאב.‏</w:t>
            </w:r>
          </w:p>
          <w:p w14:paraId="62DBA403" w14:textId="77777777" w:rsidR="00654C80" w:rsidRDefault="00A25F3B" w:rsidP="00654C80">
            <w:pPr>
              <w:rPr>
                <w:rtl/>
              </w:rPr>
            </w:pPr>
          </w:p>
          <w:p w14:paraId="1F2FFB9B" w14:textId="77777777" w:rsidR="00654C80" w:rsidRDefault="00A25F3B" w:rsidP="00654C80">
            <w:pPr>
              <w:rPr>
                <w:rtl/>
              </w:rPr>
            </w:pPr>
            <w:r>
              <w:rPr>
                <w:rFonts w:cs="David" w:hint="cs"/>
                <w:color w:val="000000"/>
                <w:rtl/>
              </w:rPr>
              <w:t>‏‏כניסה פרטית חיצונית.‏</w:t>
            </w:r>
          </w:p>
          <w:p w14:paraId="0ED42E19" w14:textId="77777777" w:rsidR="00654C80" w:rsidRDefault="00A25F3B" w:rsidP="00654C80">
            <w:pPr>
              <w:rPr>
                <w:rtl/>
              </w:rPr>
            </w:pPr>
          </w:p>
          <w:p w14:paraId="7CF91ED0" w14:textId="77777777" w:rsidR="00654C80" w:rsidRDefault="00A25F3B" w:rsidP="00654C80">
            <w:pPr>
              <w:rPr>
                <w:rtl/>
              </w:rPr>
            </w:pPr>
            <w:r>
              <w:rPr>
                <w:rFonts w:cs="David" w:hint="cs"/>
                <w:color w:val="000000"/>
                <w:rtl/>
              </w:rPr>
              <w:t>‏‏הוצג היתר אחרון‏‏. בהשוואה אליו נראה כי נעשו שינויים פנימיים להתאמת הדירה לצרכי הגן.‏</w:t>
            </w:r>
          </w:p>
          <w:p w14:paraId="7C20186E" w14:textId="77777777" w:rsidR="00654C80" w:rsidRDefault="00A25F3B" w:rsidP="00654C80">
            <w:pPr>
              <w:rPr>
                <w:rtl/>
              </w:rPr>
            </w:pPr>
          </w:p>
          <w:p w14:paraId="7656325D" w14:textId="77777777" w:rsidR="00654C80" w:rsidRDefault="00A25F3B" w:rsidP="00654C80">
            <w:pPr>
              <w:rPr>
                <w:rtl/>
              </w:rPr>
            </w:pPr>
            <w:r>
              <w:rPr>
                <w:rFonts w:cs="David" w:hint="cs"/>
                <w:color w:val="000000"/>
                <w:rtl/>
              </w:rPr>
              <w:t>‏‏הוצגה חצר השייכת לדירה לשימוש הגן.‏</w:t>
            </w:r>
          </w:p>
          <w:p w14:paraId="63D7041B" w14:textId="77777777" w:rsidR="00654C80" w:rsidRDefault="00A25F3B" w:rsidP="00654C80">
            <w:pPr>
              <w:rPr>
                <w:rtl/>
              </w:rPr>
            </w:pPr>
          </w:p>
          <w:p w14:paraId="4AC5766B"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w:t>
            </w:r>
          </w:p>
          <w:p w14:paraId="145CD552" w14:textId="77777777" w:rsidR="00654C80" w:rsidRDefault="00A25F3B" w:rsidP="00654C80">
            <w:pPr>
              <w:rPr>
                <w:rtl/>
              </w:rPr>
            </w:pPr>
          </w:p>
          <w:p w14:paraId="48705439" w14:textId="77777777" w:rsidR="00654C80" w:rsidRDefault="00A25F3B" w:rsidP="00654C80">
            <w:pPr>
              <w:rPr>
                <w:rtl/>
              </w:rPr>
            </w:pPr>
            <w:r>
              <w:rPr>
                <w:rFonts w:cs="David" w:hint="cs"/>
                <w:color w:val="000000"/>
                <w:rtl/>
              </w:rPr>
              <w:t>‏‏למעט פריצת חלון לדלת.‏</w:t>
            </w:r>
          </w:p>
          <w:p w14:paraId="185BF9B5" w14:textId="77777777" w:rsidR="00654C80" w:rsidRDefault="00A25F3B" w:rsidP="00654C80">
            <w:pPr>
              <w:rPr>
                <w:rtl/>
              </w:rPr>
            </w:pPr>
          </w:p>
          <w:p w14:paraId="1B8756EB" w14:textId="77777777" w:rsidR="00654C80" w:rsidRDefault="00A25F3B" w:rsidP="00654C80">
            <w:pPr>
              <w:rPr>
                <w:rtl/>
              </w:rPr>
            </w:pPr>
            <w:r>
              <w:rPr>
                <w:rFonts w:cs="David" w:hint="cs"/>
                <w:color w:val="000000"/>
                <w:rtl/>
              </w:rPr>
              <w:t>‏‏חצר‏‏:‏‏ ‏‏הוצגה חצר השייכת לדירה לשימוש הגן‏‏.‏</w:t>
            </w:r>
          </w:p>
          <w:p w14:paraId="321E37C2" w14:textId="77777777" w:rsidR="00654C80" w:rsidRDefault="00A25F3B" w:rsidP="00654C80">
            <w:pPr>
              <w:rPr>
                <w:rtl/>
              </w:rPr>
            </w:pPr>
          </w:p>
          <w:p w14:paraId="4C4DE4C5" w14:textId="77777777" w:rsidR="00654C80" w:rsidRDefault="00A25F3B" w:rsidP="00654C80">
            <w:pPr>
              <w:rPr>
                <w:rtl/>
              </w:rPr>
            </w:pPr>
            <w:r>
              <w:rPr>
                <w:rFonts w:cs="David" w:hint="cs"/>
                <w:color w:val="000000"/>
                <w:rtl/>
              </w:rPr>
              <w:t>‏‏מפעיל‏‏ : רשת גני ילדים של ‏‏אגודת ישראל.‏</w:t>
            </w:r>
          </w:p>
          <w:p w14:paraId="634E247E" w14:textId="77777777" w:rsidR="00654C80" w:rsidRDefault="00A25F3B" w:rsidP="00654C80">
            <w:pPr>
              <w:rPr>
                <w:rtl/>
              </w:rPr>
            </w:pPr>
          </w:p>
          <w:p w14:paraId="47DAE830" w14:textId="77777777" w:rsidR="00654C80" w:rsidRDefault="00A25F3B" w:rsidP="00654C80">
            <w:pPr>
              <w:rPr>
                <w:rtl/>
              </w:rPr>
            </w:pPr>
            <w:r>
              <w:rPr>
                <w:rFonts w:cs="David" w:hint="cs"/>
                <w:color w:val="000000"/>
                <w:rtl/>
              </w:rPr>
              <w:t>‏‏כניסה‏‏: ‏‏כניסה פרטית חיצונית לדירה.‏</w:t>
            </w:r>
          </w:p>
          <w:p w14:paraId="340A614A" w14:textId="77777777" w:rsidR="00654C80" w:rsidRDefault="00A25F3B" w:rsidP="00654C80">
            <w:pPr>
              <w:rPr>
                <w:rtl/>
              </w:rPr>
            </w:pPr>
          </w:p>
          <w:p w14:paraId="0D432449" w14:textId="77777777" w:rsidR="00654C80" w:rsidRDefault="00A25F3B" w:rsidP="00654C80">
            <w:pPr>
              <w:rPr>
                <w:rtl/>
              </w:rPr>
            </w:pPr>
            <w:r>
              <w:rPr>
                <w:rFonts w:cs="David" w:hint="cs"/>
                <w:color w:val="000000"/>
                <w:rtl/>
              </w:rPr>
              <w:t>‏‏מספר‏‏ ‏‏ילדים: ‏‏26‏‏ ב‏‏נות.‏</w:t>
            </w:r>
          </w:p>
          <w:p w14:paraId="63D3B42C" w14:textId="77777777" w:rsidR="00654C80" w:rsidRDefault="00A25F3B" w:rsidP="00654C80">
            <w:pPr>
              <w:rPr>
                <w:rtl/>
              </w:rPr>
            </w:pPr>
          </w:p>
          <w:p w14:paraId="4BB3E9E7" w14:textId="77777777" w:rsidR="00654C80" w:rsidRDefault="00A25F3B" w:rsidP="00654C80">
            <w:pPr>
              <w:rPr>
                <w:rtl/>
              </w:rPr>
            </w:pPr>
            <w:r>
              <w:rPr>
                <w:rFonts w:cs="David" w:hint="cs"/>
                <w:color w:val="000000"/>
                <w:rtl/>
              </w:rPr>
              <w:t>‏‏שטח‏‏ ‏‏הדירה שבשימוש‏‏: ‏‏89.17‏‏ מ"ר‏</w:t>
            </w:r>
          </w:p>
          <w:p w14:paraId="50212EAA" w14:textId="77777777" w:rsidR="00654C80" w:rsidRDefault="00A25F3B" w:rsidP="00654C80">
            <w:pPr>
              <w:rPr>
                <w:rtl/>
              </w:rPr>
            </w:pPr>
          </w:p>
          <w:p w14:paraId="2408113E"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648A3710" w14:textId="77777777" w:rsidR="00654C80" w:rsidRDefault="00A25F3B" w:rsidP="00654C80">
            <w:pPr>
              <w:rPr>
                <w:rtl/>
              </w:rPr>
            </w:pPr>
          </w:p>
          <w:p w14:paraId="256F3BDA" w14:textId="77777777" w:rsidR="00654C80" w:rsidRDefault="00A25F3B" w:rsidP="00654C80">
            <w:pPr>
              <w:rPr>
                <w:rtl/>
              </w:rPr>
            </w:pPr>
            <w:r>
              <w:rPr>
                <w:rFonts w:cs="David" w:hint="cs"/>
                <w:color w:val="000000"/>
                <w:rtl/>
              </w:rPr>
              <w:lastRenderedPageBreak/>
              <w:t>‏‏מתנגדים:‏‏ לאחר פרסום ‏‏אין מתנגדים.‏</w:t>
            </w:r>
          </w:p>
          <w:p w14:paraId="3757E845" w14:textId="77777777" w:rsidR="00654C80" w:rsidRDefault="00A25F3B" w:rsidP="00654C80">
            <w:pPr>
              <w:rPr>
                <w:rtl/>
              </w:rPr>
            </w:pPr>
          </w:p>
          <w:p w14:paraId="4276833F" w14:textId="77777777" w:rsidR="00654C80" w:rsidRDefault="00A25F3B" w:rsidP="00654C80">
            <w:pPr>
              <w:rPr>
                <w:rtl/>
              </w:rPr>
            </w:pPr>
            <w:r>
              <w:rPr>
                <w:rFonts w:cs="David" w:hint="cs"/>
                <w:color w:val="000000"/>
                <w:rtl/>
              </w:rPr>
              <w:t>‏‏אישור משרד החינוך- לבטיחות‏‏-הוצג אישור בטיחות למוסד שאינו רשמי ממשרד החינוך בתאריך ‏‏20/8/2023‏‏ לשנת תשפ"‏‏ד. ‏</w:t>
            </w:r>
          </w:p>
          <w:p w14:paraId="5795DC1B" w14:textId="77777777" w:rsidR="00654C80" w:rsidRDefault="00A25F3B" w:rsidP="00654C80">
            <w:pPr>
              <w:rPr>
                <w:rtl/>
              </w:rPr>
            </w:pPr>
          </w:p>
          <w:p w14:paraId="2B29D7F1" w14:textId="77777777" w:rsidR="00654C80" w:rsidRDefault="00A25F3B" w:rsidP="00654C80">
            <w:pPr>
              <w:rPr>
                <w:rtl/>
              </w:rPr>
            </w:pPr>
            <w:r>
              <w:rPr>
                <w:rFonts w:cs="David" w:hint="cs"/>
                <w:color w:val="000000"/>
                <w:rtl/>
              </w:rPr>
              <w:t>‏‏רשיון‏‏ משרד החינוך מתאריך 1/9/2023 עד ל31/8/2024‏</w:t>
            </w:r>
          </w:p>
          <w:p w14:paraId="7F4E141C" w14:textId="77777777" w:rsidR="00654C80" w:rsidRDefault="00A25F3B" w:rsidP="00654C80">
            <w:pPr>
              <w:rPr>
                <w:rtl/>
              </w:rPr>
            </w:pPr>
          </w:p>
          <w:p w14:paraId="71667506" w14:textId="77777777" w:rsidR="00654C80" w:rsidRDefault="00A25F3B" w:rsidP="00654C80">
            <w:pPr>
              <w:rPr>
                <w:rtl/>
              </w:rPr>
            </w:pPr>
            <w:r>
              <w:rPr>
                <w:rFonts w:cs="David" w:hint="cs"/>
                <w:color w:val="000000"/>
                <w:rtl/>
              </w:rPr>
              <w:t>‏‏חוזה שכירות‏‏- הוצג חוזה שכירות מתאריך ‏‏1/8/2023 ‏‏עד ל – ‏‏31/7/2026‏</w:t>
            </w:r>
          </w:p>
          <w:p w14:paraId="02A454F4" w14:textId="77777777" w:rsidR="00654C80" w:rsidRDefault="00A25F3B" w:rsidP="00654C80">
            <w:pPr>
              <w:rPr>
                <w:rtl/>
              </w:rPr>
            </w:pPr>
          </w:p>
          <w:p w14:paraId="755BCC29" w14:textId="77777777" w:rsidR="00654C80" w:rsidRDefault="00A25F3B" w:rsidP="00654C80">
            <w:pPr>
              <w:rPr>
                <w:rtl/>
              </w:rPr>
            </w:pPr>
            <w:r>
              <w:rPr>
                <w:rFonts w:cs="David" w:hint="cs"/>
                <w:color w:val="000000"/>
                <w:rtl/>
              </w:rPr>
              <w:t>‏‏ ‏</w:t>
            </w:r>
          </w:p>
          <w:p w14:paraId="5DB43196" w14:textId="77777777" w:rsidR="00654C80" w:rsidRDefault="00A25F3B" w:rsidP="00654C80">
            <w:pPr>
              <w:rPr>
                <w:rtl/>
              </w:rPr>
            </w:pPr>
          </w:p>
          <w:p w14:paraId="64DF3F9A" w14:textId="77777777" w:rsidR="00654C80" w:rsidRDefault="00A25F3B" w:rsidP="00654C80">
            <w:pPr>
              <w:rPr>
                <w:rtl/>
              </w:rPr>
            </w:pPr>
            <w:r>
              <w:rPr>
                <w:rFonts w:cs="David" w:hint="cs"/>
                <w:color w:val="000000"/>
                <w:rtl/>
              </w:rPr>
              <w:t>‏‏בסמכות הוועדה לקבוע את זמן השימוש החורג‏‏.‏</w:t>
            </w:r>
          </w:p>
          <w:p w14:paraId="6397D74D" w14:textId="77777777" w:rsidR="00654C80" w:rsidRDefault="00A25F3B" w:rsidP="00654C80">
            <w:pPr>
              <w:rPr>
                <w:rtl/>
              </w:rPr>
            </w:pPr>
          </w:p>
          <w:p w14:paraId="532B9570" w14:textId="77777777" w:rsidR="00654C80" w:rsidRDefault="00A25F3B" w:rsidP="00654C80">
            <w:pPr>
              <w:rPr>
                <w:rtl/>
              </w:rPr>
            </w:pPr>
            <w:r>
              <w:rPr>
                <w:rFonts w:cs="David" w:hint="cs"/>
                <w:color w:val="000000"/>
                <w:rtl/>
              </w:rPr>
              <w:t>‏‏ ‏</w:t>
            </w:r>
          </w:p>
          <w:p w14:paraId="4A10DC2D" w14:textId="77777777" w:rsidR="00654C80" w:rsidRDefault="00A25F3B" w:rsidP="00654C80">
            <w:pPr>
              <w:rPr>
                <w:rtl/>
              </w:rPr>
            </w:pPr>
          </w:p>
          <w:p w14:paraId="03DB992C" w14:textId="77777777" w:rsidR="00654C80" w:rsidRDefault="00A25F3B" w:rsidP="00654C80">
            <w:pPr>
              <w:rPr>
                <w:rtl/>
              </w:rPr>
            </w:pPr>
            <w:r>
              <w:rPr>
                <w:rFonts w:cs="David" w:hint="cs"/>
                <w:color w:val="000000"/>
                <w:rtl/>
              </w:rPr>
              <w:t>‏‎ ‎</w:t>
            </w:r>
          </w:p>
        </w:tc>
      </w:tr>
    </w:tbl>
    <w:p w14:paraId="1A9A97F3" w14:textId="77777777" w:rsidR="00327103" w:rsidRPr="001B4317" w:rsidRDefault="00327103" w:rsidP="007C72FC">
      <w:pPr>
        <w:pStyle w:val="4"/>
        <w:rPr>
          <w:rFonts w:asciiTheme="minorBidi" w:hAnsiTheme="minorBidi" w:cstheme="minorBidi"/>
          <w:rtl/>
        </w:rPr>
      </w:pPr>
    </w:p>
    <w:p w14:paraId="37C40950" w14:textId="77777777" w:rsidR="006C72F3" w:rsidRDefault="00A25F3B">
      <w:r>
        <w:br w:type="page"/>
      </w:r>
    </w:p>
    <w:p w14:paraId="76A61933"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D21C33E"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597991EF" w14:textId="77777777" w:rsidTr="009D623E">
        <w:trPr>
          <w:jc w:val="center"/>
        </w:trPr>
        <w:tc>
          <w:tcPr>
            <w:tcW w:w="2744" w:type="dxa"/>
            <w:shd w:val="clear" w:color="auto" w:fill="auto"/>
          </w:tcPr>
          <w:p w14:paraId="734C1C5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9E7B78E"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53DD9557" w14:textId="77777777" w:rsidTr="009D623E">
        <w:trPr>
          <w:jc w:val="center"/>
        </w:trPr>
        <w:tc>
          <w:tcPr>
            <w:tcW w:w="2744" w:type="dxa"/>
            <w:shd w:val="clear" w:color="auto" w:fill="auto"/>
          </w:tcPr>
          <w:p w14:paraId="27E06560"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669DEEC3" w14:textId="77777777" w:rsidR="00513E01" w:rsidRPr="00513E01" w:rsidRDefault="009560DF" w:rsidP="001B4317">
            <w:r>
              <w:rPr>
                <w:rFonts w:asciiTheme="minorBidi" w:hAnsiTheme="minorBidi" w:cstheme="minorBidi"/>
                <w:b/>
                <w:bCs/>
                <w:color w:val="000000"/>
                <w:rtl/>
              </w:rPr>
              <w:t>2025/30</w:t>
            </w:r>
          </w:p>
        </w:tc>
      </w:tr>
      <w:tr w:rsidR="00513E01" w:rsidRPr="00513E01" w14:paraId="0913C96B" w14:textId="77777777" w:rsidTr="009D623E">
        <w:trPr>
          <w:jc w:val="center"/>
        </w:trPr>
        <w:tc>
          <w:tcPr>
            <w:tcW w:w="2744" w:type="dxa"/>
            <w:shd w:val="clear" w:color="auto" w:fill="auto"/>
          </w:tcPr>
          <w:p w14:paraId="76B71706"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68FB3B03" w14:textId="77777777" w:rsidR="00513E01" w:rsidRPr="00513E01" w:rsidRDefault="007C62F6" w:rsidP="00513E01">
            <w:r>
              <w:rPr>
                <w:rFonts w:asciiTheme="minorBidi" w:hAnsiTheme="minorBidi" w:cstheme="minorBidi"/>
                <w:b/>
                <w:bCs/>
                <w:color w:val="C00000"/>
                <w:u w:val="single"/>
                <w:rtl/>
              </w:rPr>
              <w:t>1991/0036.04</w:t>
            </w:r>
          </w:p>
        </w:tc>
      </w:tr>
      <w:tr w:rsidR="0027089E" w:rsidRPr="00513E01" w14:paraId="4D343BBF" w14:textId="77777777" w:rsidTr="009D623E">
        <w:trPr>
          <w:jc w:val="center"/>
        </w:trPr>
        <w:tc>
          <w:tcPr>
            <w:tcW w:w="2744" w:type="dxa"/>
            <w:shd w:val="clear" w:color="auto" w:fill="auto"/>
          </w:tcPr>
          <w:p w14:paraId="5722D3DA"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E26450F" w14:textId="77777777" w:rsidR="0027089E" w:rsidRDefault="007C62F6" w:rsidP="00513E01">
            <w:r>
              <w:rPr>
                <w:rFonts w:asciiTheme="minorBidi" w:hAnsiTheme="minorBidi" w:cstheme="minorBidi"/>
                <w:b/>
                <w:bCs/>
                <w:color w:val="C00000"/>
                <w:u w:val="single"/>
                <w:rtl/>
              </w:rPr>
              <w:t>95</w:t>
            </w:r>
          </w:p>
        </w:tc>
      </w:tr>
    </w:tbl>
    <w:p w14:paraId="67E4EC6B" w14:textId="77777777" w:rsidR="001B4317" w:rsidRPr="001B4317" w:rsidRDefault="001B4317" w:rsidP="001B4317">
      <w:pPr>
        <w:rPr>
          <w:rFonts w:asciiTheme="minorBidi" w:hAnsiTheme="minorBidi" w:cstheme="minorBidi"/>
          <w:rtl/>
        </w:rPr>
      </w:pPr>
    </w:p>
    <w:p w14:paraId="544EC380"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131458B7" w14:textId="77777777" w:rsidTr="009D623E">
        <w:tc>
          <w:tcPr>
            <w:tcW w:w="2433" w:type="dxa"/>
            <w:shd w:val="clear" w:color="auto" w:fill="auto"/>
            <w:vAlign w:val="center"/>
          </w:tcPr>
          <w:p w14:paraId="6CAEDE4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0B92A017"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55CEF3DB" w14:textId="77777777" w:rsidTr="009D623E">
        <w:tc>
          <w:tcPr>
            <w:tcW w:w="2433" w:type="dxa"/>
            <w:shd w:val="clear" w:color="auto" w:fill="auto"/>
            <w:vAlign w:val="center"/>
          </w:tcPr>
          <w:p w14:paraId="0E9C2D7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1888DE90"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2DA1111F" w14:textId="77777777" w:rsidTr="009D623E">
        <w:tc>
          <w:tcPr>
            <w:tcW w:w="2433" w:type="dxa"/>
            <w:shd w:val="clear" w:color="auto" w:fill="auto"/>
            <w:vAlign w:val="center"/>
          </w:tcPr>
          <w:p w14:paraId="7F6E0593"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3AD8E39F"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2857CDE4" w14:textId="77777777" w:rsidTr="009D623E">
        <w:tc>
          <w:tcPr>
            <w:tcW w:w="2433" w:type="dxa"/>
            <w:shd w:val="clear" w:color="auto" w:fill="auto"/>
            <w:vAlign w:val="center"/>
          </w:tcPr>
          <w:p w14:paraId="171A9B3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2C27036" w14:textId="77777777" w:rsidR="001B4317" w:rsidRPr="001B4317" w:rsidRDefault="001B4317" w:rsidP="00BE28A4"/>
        </w:tc>
      </w:tr>
      <w:tr w:rsidR="001B4317" w:rsidRPr="001B4317" w14:paraId="493B9320" w14:textId="77777777" w:rsidTr="009D623E">
        <w:tc>
          <w:tcPr>
            <w:tcW w:w="2433" w:type="dxa"/>
            <w:shd w:val="clear" w:color="auto" w:fill="auto"/>
            <w:vAlign w:val="center"/>
          </w:tcPr>
          <w:p w14:paraId="4B826A7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53BFBE6" w14:textId="77777777" w:rsidR="001B4317" w:rsidRPr="001B4317" w:rsidRDefault="001B4317" w:rsidP="00BE28A4"/>
        </w:tc>
      </w:tr>
      <w:tr w:rsidR="002460A0" w:rsidRPr="001B4317" w14:paraId="086AF845" w14:textId="77777777" w:rsidTr="009D623E">
        <w:tc>
          <w:tcPr>
            <w:tcW w:w="2433" w:type="dxa"/>
            <w:shd w:val="clear" w:color="auto" w:fill="auto"/>
            <w:vAlign w:val="center"/>
          </w:tcPr>
          <w:p w14:paraId="0D881409"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87555D7" w14:textId="77777777" w:rsidR="002460A0" w:rsidRDefault="002460A0" w:rsidP="00BE28A4">
            <w:r>
              <w:rPr>
                <w:rFonts w:asciiTheme="minorBidi" w:hAnsiTheme="minorBidi" w:cstheme="minorBidi"/>
                <w:b/>
                <w:bCs/>
                <w:color w:val="000000"/>
                <w:rtl/>
              </w:rPr>
              <w:t>נסח טאבו</w:t>
            </w:r>
          </w:p>
        </w:tc>
      </w:tr>
      <w:tr w:rsidR="007F2E8F" w:rsidRPr="001B4317" w14:paraId="0DB148BA" w14:textId="77777777" w:rsidTr="009D623E">
        <w:tc>
          <w:tcPr>
            <w:tcW w:w="2433" w:type="dxa"/>
            <w:shd w:val="clear" w:color="auto" w:fill="auto"/>
            <w:vAlign w:val="center"/>
          </w:tcPr>
          <w:p w14:paraId="0AC31668"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793F551E" w14:textId="77777777" w:rsidR="007F2E8F" w:rsidRPr="001B4317" w:rsidRDefault="005C7979" w:rsidP="00BE28A4">
            <w:r>
              <w:rPr>
                <w:rFonts w:asciiTheme="minorBidi" w:hAnsiTheme="minorBidi" w:cstheme="minorBidi"/>
                <w:b/>
                <w:bCs/>
                <w:color w:val="000000"/>
                <w:rtl/>
              </w:rPr>
              <w:t>לא</w:t>
            </w:r>
          </w:p>
        </w:tc>
      </w:tr>
      <w:tr w:rsidR="001B4317" w:rsidRPr="001B4317" w14:paraId="046B16BD" w14:textId="77777777" w:rsidTr="009D623E">
        <w:tc>
          <w:tcPr>
            <w:tcW w:w="2433" w:type="dxa"/>
            <w:shd w:val="clear" w:color="auto" w:fill="auto"/>
            <w:vAlign w:val="center"/>
          </w:tcPr>
          <w:p w14:paraId="653FBF8A"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59A40545"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0CD89D81" w14:textId="77777777" w:rsidTr="009D623E">
        <w:tc>
          <w:tcPr>
            <w:tcW w:w="2433" w:type="dxa"/>
            <w:shd w:val="clear" w:color="auto" w:fill="auto"/>
            <w:vAlign w:val="center"/>
          </w:tcPr>
          <w:p w14:paraId="1B540F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02D051A3" w14:textId="77777777" w:rsidR="001B4317" w:rsidRPr="001B4317" w:rsidRDefault="006E6745" w:rsidP="005C7979">
            <w:r>
              <w:rPr>
                <w:rFonts w:asciiTheme="minorBidi" w:hAnsiTheme="minorBidi" w:cstheme="minorBidi"/>
                <w:b/>
                <w:bCs/>
                <w:color w:val="000000"/>
                <w:rtl/>
              </w:rPr>
              <w:t>מהנדס חסידים  יוסף</w:t>
            </w:r>
          </w:p>
        </w:tc>
      </w:tr>
      <w:tr w:rsidR="001B4317" w:rsidRPr="001B4317" w14:paraId="15557F34" w14:textId="77777777" w:rsidTr="009D623E">
        <w:tc>
          <w:tcPr>
            <w:tcW w:w="2433" w:type="dxa"/>
            <w:shd w:val="clear" w:color="auto" w:fill="auto"/>
            <w:vAlign w:val="center"/>
          </w:tcPr>
          <w:p w14:paraId="6D1F15A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C8FD7C5"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1F45EC9C" w14:textId="77777777" w:rsidTr="009D623E">
        <w:tc>
          <w:tcPr>
            <w:tcW w:w="2433" w:type="dxa"/>
            <w:shd w:val="clear" w:color="auto" w:fill="auto"/>
            <w:vAlign w:val="center"/>
          </w:tcPr>
          <w:p w14:paraId="0BFDB12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1E82E989" w14:textId="77777777" w:rsidR="001B4317" w:rsidRPr="001B4317" w:rsidRDefault="005C7979" w:rsidP="00BE28A4">
            <w:r>
              <w:rPr>
                <w:rFonts w:asciiTheme="minorBidi" w:hAnsiTheme="minorBidi" w:cstheme="minorBidi"/>
                <w:b/>
                <w:bCs/>
                <w:color w:val="000000"/>
                <w:rtl/>
              </w:rPr>
              <w:t>0</w:t>
            </w:r>
          </w:p>
        </w:tc>
      </w:tr>
      <w:tr w:rsidR="001B4317" w:rsidRPr="001B4317" w14:paraId="71D88649" w14:textId="77777777" w:rsidTr="009D623E">
        <w:tc>
          <w:tcPr>
            <w:tcW w:w="2433" w:type="dxa"/>
            <w:shd w:val="clear" w:color="auto" w:fill="auto"/>
            <w:vAlign w:val="center"/>
          </w:tcPr>
          <w:p w14:paraId="5892ED3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17A3614D" w14:textId="77777777" w:rsidR="001B4317" w:rsidRPr="001B4317" w:rsidRDefault="005C7979" w:rsidP="00BE28A4">
            <w:r>
              <w:rPr>
                <w:rFonts w:asciiTheme="minorBidi" w:hAnsiTheme="minorBidi" w:cstheme="minorBidi"/>
                <w:b/>
                <w:bCs/>
                <w:color w:val="000000"/>
                <w:rtl/>
              </w:rPr>
              <w:t>0</w:t>
            </w:r>
          </w:p>
        </w:tc>
      </w:tr>
    </w:tbl>
    <w:p w14:paraId="1AA48B05" w14:textId="77777777" w:rsidR="001B4317" w:rsidRPr="001B4317" w:rsidRDefault="001B4317" w:rsidP="001B4317">
      <w:pPr>
        <w:tabs>
          <w:tab w:val="left" w:pos="31"/>
        </w:tabs>
        <w:ind w:firstLine="26"/>
        <w:outlineLvl w:val="0"/>
        <w:rPr>
          <w:rFonts w:asciiTheme="minorBidi" w:hAnsiTheme="minorBidi" w:cstheme="minorBidi"/>
          <w:b/>
          <w:bCs/>
          <w:rtl/>
        </w:rPr>
      </w:pPr>
    </w:p>
    <w:p w14:paraId="3575F2E4"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127977E4" w14:textId="77777777" w:rsidTr="009D623E">
        <w:tc>
          <w:tcPr>
            <w:tcW w:w="4638" w:type="dxa"/>
            <w:shd w:val="clear" w:color="auto" w:fill="auto"/>
          </w:tcPr>
          <w:p w14:paraId="08F3F7E3" w14:textId="77777777" w:rsidR="001B4317" w:rsidRPr="001B4317" w:rsidRDefault="005C7979" w:rsidP="00BE28A4">
            <w:r>
              <w:rPr>
                <w:rFonts w:asciiTheme="minorBidi" w:hAnsiTheme="minorBidi" w:cstheme="minorBidi"/>
                <w:b/>
                <w:bCs/>
                <w:color w:val="000000"/>
                <w:rtl/>
              </w:rPr>
              <w:t>נתיב המזלות 45 , פסגת זאב</w:t>
            </w:r>
          </w:p>
        </w:tc>
      </w:tr>
    </w:tbl>
    <w:p w14:paraId="58F910B0"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35F9A05" w14:textId="77777777" w:rsidTr="009D623E">
        <w:tc>
          <w:tcPr>
            <w:tcW w:w="0" w:type="auto"/>
            <w:shd w:val="clear" w:color="auto" w:fill="auto"/>
          </w:tcPr>
          <w:p w14:paraId="660205E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76A86FB0"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36D1A2C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3111B19" w14:textId="77777777" w:rsidTr="009D623E">
        <w:tc>
          <w:tcPr>
            <w:tcW w:w="0" w:type="auto"/>
            <w:shd w:val="clear" w:color="auto" w:fill="auto"/>
          </w:tcPr>
          <w:p w14:paraId="25A47BD9" w14:textId="77777777" w:rsidR="001B4317" w:rsidRPr="001B4317" w:rsidRDefault="001B4317" w:rsidP="00BE28A4">
            <w:pPr>
              <w:rPr>
                <w:rFonts w:asciiTheme="minorBidi" w:hAnsiTheme="minorBidi" w:cstheme="minorBidi"/>
                <w:bCs/>
              </w:rPr>
            </w:pPr>
            <w:r>
              <w:rPr>
                <w:rFonts w:cs="Arial" w:hint="cs"/>
                <w:rtl/>
              </w:rPr>
              <w:t>30627</w:t>
            </w:r>
          </w:p>
        </w:tc>
        <w:tc>
          <w:tcPr>
            <w:tcW w:w="0" w:type="auto"/>
            <w:shd w:val="clear" w:color="auto" w:fill="auto"/>
          </w:tcPr>
          <w:p w14:paraId="322FF8FE" w14:textId="77777777" w:rsidR="001B4317" w:rsidRPr="001B4317" w:rsidRDefault="001B4317" w:rsidP="00BE28A4">
            <w:pPr>
              <w:rPr>
                <w:rFonts w:asciiTheme="minorBidi" w:hAnsiTheme="minorBidi" w:cstheme="minorBidi"/>
                <w:rtl/>
              </w:rPr>
            </w:pPr>
            <w:r>
              <w:rPr>
                <w:rFonts w:cs="Arial" w:hint="cs"/>
                <w:rtl/>
              </w:rPr>
              <w:t>24</w:t>
            </w:r>
          </w:p>
        </w:tc>
        <w:tc>
          <w:tcPr>
            <w:tcW w:w="2468" w:type="dxa"/>
            <w:shd w:val="clear" w:color="auto" w:fill="auto"/>
          </w:tcPr>
          <w:p w14:paraId="756FF4D9" w14:textId="77777777" w:rsidR="001B4317" w:rsidRPr="001B4317" w:rsidRDefault="001B4317" w:rsidP="00BE28A4">
            <w:pPr>
              <w:jc w:val="center"/>
              <w:rPr>
                <w:rFonts w:asciiTheme="minorBidi" w:hAnsiTheme="minorBidi" w:cstheme="minorBidi"/>
              </w:rPr>
            </w:pPr>
            <w:r>
              <w:rPr>
                <w:rFonts w:cs="Arial" w:hint="cs"/>
                <w:rtl/>
              </w:rPr>
              <w:t>לא</w:t>
            </w:r>
          </w:p>
        </w:tc>
      </w:tr>
    </w:tbl>
    <w:p w14:paraId="22496813"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925"/>
        <w:gridCol w:w="1418"/>
        <w:gridCol w:w="1384"/>
        <w:gridCol w:w="1786"/>
        <w:gridCol w:w="1234"/>
      </w:tblGrid>
      <w:tr w:rsidR="001B4317" w:rsidRPr="001B4317" w14:paraId="3314092F" w14:textId="77777777" w:rsidTr="009D623E">
        <w:tc>
          <w:tcPr>
            <w:tcW w:w="1040" w:type="dxa"/>
            <w:shd w:val="clear" w:color="auto" w:fill="auto"/>
            <w:vAlign w:val="center"/>
          </w:tcPr>
          <w:p w14:paraId="752A5A2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4D134F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8E943B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7D6A90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11204A1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1EC628B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72702599" w14:textId="77777777" w:rsidTr="009D623E">
        <w:tc>
          <w:tcPr>
            <w:tcW w:w="1040" w:type="dxa"/>
            <w:shd w:val="clear" w:color="auto" w:fill="auto"/>
            <w:vAlign w:val="center"/>
          </w:tcPr>
          <w:p w14:paraId="22B125B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3340א</w:t>
            </w:r>
          </w:p>
        </w:tc>
        <w:tc>
          <w:tcPr>
            <w:tcW w:w="1980" w:type="dxa"/>
            <w:shd w:val="clear" w:color="auto" w:fill="auto"/>
            <w:vAlign w:val="center"/>
          </w:tcPr>
          <w:p w14:paraId="0100CEED"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70F0DBA"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27/11/1990</w:t>
            </w:r>
          </w:p>
        </w:tc>
        <w:tc>
          <w:tcPr>
            <w:tcW w:w="1421" w:type="dxa"/>
            <w:shd w:val="clear" w:color="auto" w:fill="auto"/>
            <w:vAlign w:val="center"/>
          </w:tcPr>
          <w:p w14:paraId="378E51D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414</w:t>
            </w:r>
          </w:p>
        </w:tc>
        <w:tc>
          <w:tcPr>
            <w:tcW w:w="1836" w:type="dxa"/>
            <w:shd w:val="clear" w:color="auto" w:fill="auto"/>
            <w:vAlign w:val="center"/>
          </w:tcPr>
          <w:p w14:paraId="69E59B9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כללי</w:t>
            </w:r>
          </w:p>
        </w:tc>
        <w:tc>
          <w:tcPr>
            <w:tcW w:w="1260" w:type="dxa"/>
            <w:shd w:val="clear" w:color="auto" w:fill="auto"/>
            <w:vAlign w:val="center"/>
          </w:tcPr>
          <w:p w14:paraId="288E341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3083</w:t>
            </w:r>
          </w:p>
        </w:tc>
      </w:tr>
    </w:tbl>
    <w:p w14:paraId="535F4BFA" w14:textId="77777777" w:rsidR="001B4317" w:rsidRPr="001B4317" w:rsidRDefault="001B4317" w:rsidP="001B4317">
      <w:pPr>
        <w:tabs>
          <w:tab w:val="left" w:pos="31"/>
        </w:tabs>
        <w:ind w:firstLine="26"/>
        <w:outlineLvl w:val="0"/>
        <w:rPr>
          <w:rFonts w:asciiTheme="minorBidi" w:hAnsiTheme="minorBidi" w:cstheme="minorBidi"/>
          <w:b/>
          <w:bCs/>
          <w:rtl/>
        </w:rPr>
      </w:pPr>
    </w:p>
    <w:p w14:paraId="09F29728"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5A95D4E3" w14:textId="77777777" w:rsidTr="00CE6010">
        <w:tc>
          <w:tcPr>
            <w:tcW w:w="0" w:type="auto"/>
          </w:tcPr>
          <w:p w14:paraId="3A9D8B22" w14:textId="77777777" w:rsidR="00654C80" w:rsidRDefault="00A25F3B" w:rsidP="00654C80">
            <w:pPr>
              <w:rPr>
                <w:rtl/>
              </w:rPr>
            </w:pPr>
          </w:p>
          <w:p w14:paraId="48EF7AA2" w14:textId="77777777" w:rsidR="00654C80" w:rsidRDefault="00A25F3B" w:rsidP="00654C80">
            <w:pPr>
              <w:rPr>
                <w:rtl/>
              </w:rPr>
            </w:pPr>
            <w:r>
              <w:rPr>
                <w:rFonts w:cs="David" w:hint="cs"/>
                <w:color w:val="000000"/>
                <w:rtl/>
              </w:rPr>
              <w:t>‏‎ ‎</w:t>
            </w:r>
          </w:p>
          <w:p w14:paraId="2640662E" w14:textId="77777777" w:rsidR="00654C80" w:rsidRDefault="00A25F3B" w:rsidP="00654C80">
            <w:pPr>
              <w:rPr>
                <w:rtl/>
              </w:rPr>
            </w:pPr>
          </w:p>
          <w:p w14:paraId="0F9CB793" w14:textId="77777777" w:rsidR="00654C80" w:rsidRDefault="00A25F3B" w:rsidP="00654C80">
            <w:pPr>
              <w:rPr>
                <w:rtl/>
              </w:rPr>
            </w:pPr>
            <w:r>
              <w:rPr>
                <w:rFonts w:cs="David" w:hint="cs"/>
                <w:color w:val="000000"/>
                <w:rtl/>
              </w:rPr>
              <w:t>‏‏בשכונת ‏‏פסגת זאב, גוש 30627, חלקה 24, ‏‏רחוב ‏‏נתיב המזלות 45, קיים מבנה בן 4 קומות, ‏</w:t>
            </w:r>
          </w:p>
          <w:p w14:paraId="0A3B331C" w14:textId="77777777" w:rsidR="00654C80" w:rsidRDefault="00A25F3B" w:rsidP="00654C80">
            <w:pPr>
              <w:rPr>
                <w:rtl/>
              </w:rPr>
            </w:pPr>
          </w:p>
          <w:p w14:paraId="1C246F33" w14:textId="77777777" w:rsidR="00654C80" w:rsidRDefault="00A25F3B" w:rsidP="00654C80">
            <w:pPr>
              <w:rPr>
                <w:rtl/>
              </w:rPr>
            </w:pPr>
            <w:r>
              <w:rPr>
                <w:rFonts w:cs="David" w:hint="cs"/>
                <w:color w:val="000000"/>
                <w:rtl/>
              </w:rPr>
              <w:t>‏‏הכניסה למבנה מהצד הצפוני, קיימים 6 דירות סה"כ. ‏</w:t>
            </w:r>
          </w:p>
          <w:p w14:paraId="3CCAA994" w14:textId="77777777" w:rsidR="00654C80" w:rsidRDefault="00A25F3B" w:rsidP="00654C80">
            <w:pPr>
              <w:rPr>
                <w:rtl/>
              </w:rPr>
            </w:pPr>
          </w:p>
          <w:p w14:paraId="45D8797E" w14:textId="77777777" w:rsidR="00654C80" w:rsidRDefault="00A25F3B" w:rsidP="00654C80">
            <w:pPr>
              <w:rPr>
                <w:rtl/>
              </w:rPr>
            </w:pPr>
            <w:r>
              <w:rPr>
                <w:rFonts w:cs="David" w:hint="cs"/>
                <w:color w:val="000000"/>
                <w:rtl/>
              </w:rPr>
              <w:t>‏‏ ‏</w:t>
            </w:r>
          </w:p>
          <w:p w14:paraId="1CB9B1BD" w14:textId="77777777" w:rsidR="00654C80" w:rsidRDefault="00A25F3B" w:rsidP="00654C80">
            <w:pPr>
              <w:rPr>
                <w:rtl/>
              </w:rPr>
            </w:pPr>
          </w:p>
          <w:p w14:paraId="1AE466C5" w14:textId="77777777" w:rsidR="00654C80" w:rsidRDefault="00A25F3B" w:rsidP="00654C80">
            <w:pPr>
              <w:rPr>
                <w:rtl/>
              </w:rPr>
            </w:pPr>
            <w:r>
              <w:rPr>
                <w:rFonts w:cs="David" w:hint="cs"/>
                <w:color w:val="000000"/>
                <w:rtl/>
              </w:rPr>
              <w:t xml:space="preserve">‏‏קיים היתר שמספרו: </w:t>
            </w:r>
            <w:r>
              <w:rPr>
                <w:rFonts w:cs="David" w:hint="cs"/>
                <w:color w:val="000000"/>
                <w:rtl/>
              </w:rPr>
              <w:t>1991/0036.0 משנת 1991‏</w:t>
            </w:r>
          </w:p>
          <w:p w14:paraId="47475581" w14:textId="77777777" w:rsidR="00654C80" w:rsidRDefault="00A25F3B" w:rsidP="00654C80">
            <w:pPr>
              <w:rPr>
                <w:rtl/>
              </w:rPr>
            </w:pPr>
          </w:p>
          <w:p w14:paraId="16A809B6" w14:textId="77777777" w:rsidR="00654C80" w:rsidRDefault="00A25F3B" w:rsidP="00654C80">
            <w:pPr>
              <w:rPr>
                <w:rtl/>
              </w:rPr>
            </w:pPr>
            <w:r>
              <w:rPr>
                <w:rFonts w:cs="David" w:hint="cs"/>
                <w:color w:val="000000"/>
                <w:rtl/>
              </w:rPr>
              <w:t>‏‏כעת מוגשת בקשה לשימוש חורג ממגורים לגן ילדים,‏</w:t>
            </w:r>
          </w:p>
          <w:p w14:paraId="47894869" w14:textId="77777777" w:rsidR="00654C80" w:rsidRDefault="00A25F3B" w:rsidP="00654C80">
            <w:pPr>
              <w:rPr>
                <w:rtl/>
              </w:rPr>
            </w:pPr>
          </w:p>
          <w:p w14:paraId="78ABADF2" w14:textId="77777777" w:rsidR="00654C80" w:rsidRDefault="00A25F3B" w:rsidP="00654C80">
            <w:pPr>
              <w:rPr>
                <w:rtl/>
              </w:rPr>
            </w:pPr>
            <w:r>
              <w:rPr>
                <w:rFonts w:cs="David" w:hint="cs"/>
                <w:color w:val="000000"/>
                <w:rtl/>
              </w:rPr>
              <w:t>‏‏בדירה אחת בקומה א', במפלס 2.80+. ‏</w:t>
            </w:r>
          </w:p>
          <w:p w14:paraId="6D3D19E4" w14:textId="77777777" w:rsidR="00654C80" w:rsidRDefault="00A25F3B" w:rsidP="00654C80">
            <w:pPr>
              <w:rPr>
                <w:rtl/>
              </w:rPr>
            </w:pPr>
          </w:p>
          <w:p w14:paraId="5C173F21" w14:textId="77777777" w:rsidR="00654C80" w:rsidRDefault="00A25F3B" w:rsidP="00654C80">
            <w:pPr>
              <w:rPr>
                <w:rtl/>
              </w:rPr>
            </w:pPr>
            <w:r>
              <w:rPr>
                <w:rFonts w:cs="David" w:hint="cs"/>
                <w:color w:val="000000"/>
                <w:rtl/>
              </w:rPr>
              <w:t>‏‏מוצעים שינויים פנימיים המיועדים להתאמה לצרכי הגן וכן אטימת חלון ופריצת חלון קיים לדלת, פריצת גדר בשביל הגישה המוביל לגן ובנית מדרגות באזור זה .‏</w:t>
            </w:r>
          </w:p>
          <w:p w14:paraId="02DDC636" w14:textId="77777777" w:rsidR="00654C80" w:rsidRDefault="00A25F3B" w:rsidP="00654C80">
            <w:pPr>
              <w:rPr>
                <w:rtl/>
              </w:rPr>
            </w:pPr>
          </w:p>
          <w:p w14:paraId="1109A457" w14:textId="77777777" w:rsidR="00654C80" w:rsidRDefault="00A25F3B" w:rsidP="00654C80">
            <w:pPr>
              <w:rPr>
                <w:rtl/>
              </w:rPr>
            </w:pPr>
            <w:r>
              <w:rPr>
                <w:rFonts w:cs="David" w:hint="cs"/>
                <w:color w:val="000000"/>
                <w:rtl/>
              </w:rPr>
              <w:t>‏‏הוצגה כניסה נפרדת מהחצר המיועדת לשימוש גן הילדים ‏</w:t>
            </w:r>
          </w:p>
          <w:p w14:paraId="39F26338" w14:textId="77777777" w:rsidR="00654C80" w:rsidRDefault="00A25F3B" w:rsidP="00654C80">
            <w:pPr>
              <w:rPr>
                <w:rtl/>
              </w:rPr>
            </w:pPr>
          </w:p>
          <w:p w14:paraId="22D51C02" w14:textId="77777777" w:rsidR="00654C80" w:rsidRDefault="00A25F3B" w:rsidP="00654C80">
            <w:pPr>
              <w:rPr>
                <w:rtl/>
              </w:rPr>
            </w:pPr>
            <w:r>
              <w:rPr>
                <w:rFonts w:cs="David" w:hint="cs"/>
                <w:color w:val="000000"/>
                <w:rtl/>
              </w:rPr>
              <w:t>‏‏הוצגו עבור כיתת הגן ‏‏–‏‏ חלל כיתת גן, מטבח, כיתת ספח, שירותים, מחסן וחצר פרטית לשימוש הגן.‏</w:t>
            </w:r>
          </w:p>
          <w:p w14:paraId="64A04933" w14:textId="77777777" w:rsidR="00654C80" w:rsidRDefault="00A25F3B" w:rsidP="00654C80">
            <w:pPr>
              <w:rPr>
                <w:rtl/>
              </w:rPr>
            </w:pPr>
          </w:p>
          <w:p w14:paraId="74250683" w14:textId="77777777" w:rsidR="00654C80" w:rsidRDefault="00A25F3B" w:rsidP="00654C80">
            <w:pPr>
              <w:rPr>
                <w:rtl/>
              </w:rPr>
            </w:pPr>
            <w:r>
              <w:rPr>
                <w:rFonts w:cs="David" w:hint="cs"/>
                <w:color w:val="000000"/>
                <w:rtl/>
              </w:rPr>
              <w:t>‏‏כניסה לגן מוצעת דרך חדר המדרגות המשותף וכניסה נוספת דרך החצר.‏</w:t>
            </w:r>
          </w:p>
          <w:p w14:paraId="4B77B963" w14:textId="77777777" w:rsidR="00654C80" w:rsidRDefault="00A25F3B" w:rsidP="00654C80">
            <w:pPr>
              <w:rPr>
                <w:rtl/>
              </w:rPr>
            </w:pPr>
          </w:p>
          <w:p w14:paraId="4B0FF716" w14:textId="77777777" w:rsidR="00654C80" w:rsidRDefault="00A25F3B" w:rsidP="00654C80">
            <w:pPr>
              <w:rPr>
                <w:rtl/>
              </w:rPr>
            </w:pPr>
            <w:r>
              <w:rPr>
                <w:rFonts w:cs="David" w:hint="cs"/>
                <w:color w:val="000000"/>
                <w:rtl/>
              </w:rPr>
              <w:t>‏‏הבקשה עברה הליך פרסום.‏</w:t>
            </w:r>
          </w:p>
          <w:p w14:paraId="3E86E4F4" w14:textId="77777777" w:rsidR="00654C80" w:rsidRDefault="00A25F3B" w:rsidP="00654C80">
            <w:pPr>
              <w:rPr>
                <w:rtl/>
              </w:rPr>
            </w:pPr>
          </w:p>
          <w:p w14:paraId="580A35F0" w14:textId="77777777" w:rsidR="00654C80" w:rsidRDefault="00A25F3B" w:rsidP="00654C80">
            <w:pPr>
              <w:rPr>
                <w:rtl/>
              </w:rPr>
            </w:pPr>
            <w:r>
              <w:rPr>
                <w:rFonts w:cs="David" w:hint="cs"/>
                <w:color w:val="000000"/>
                <w:rtl/>
              </w:rPr>
              <w:t>‏‏ ‏</w:t>
            </w:r>
          </w:p>
          <w:p w14:paraId="1AC4151A" w14:textId="77777777" w:rsidR="00654C80" w:rsidRDefault="00A25F3B" w:rsidP="00654C80">
            <w:pPr>
              <w:rPr>
                <w:rtl/>
              </w:rPr>
            </w:pPr>
          </w:p>
          <w:p w14:paraId="6F6A42E9" w14:textId="77777777" w:rsidR="00654C80" w:rsidRDefault="00A25F3B" w:rsidP="00654C80">
            <w:pPr>
              <w:rPr>
                <w:rtl/>
              </w:rPr>
            </w:pPr>
            <w:r>
              <w:rPr>
                <w:rFonts w:cs="David" w:hint="cs"/>
                <w:color w:val="000000"/>
                <w:rtl/>
              </w:rPr>
              <w:t>‏‏ ‏</w:t>
            </w:r>
          </w:p>
        </w:tc>
      </w:tr>
    </w:tbl>
    <w:p w14:paraId="4114E633"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2DA3191" w14:textId="77777777" w:rsidTr="00015A82">
        <w:tc>
          <w:tcPr>
            <w:tcW w:w="1893" w:type="dxa"/>
            <w:tcBorders>
              <w:top w:val="single" w:sz="4" w:space="0" w:color="auto"/>
              <w:left w:val="single" w:sz="4" w:space="0" w:color="auto"/>
              <w:bottom w:val="single" w:sz="4" w:space="0" w:color="auto"/>
              <w:right w:val="single" w:sz="4" w:space="0" w:color="auto"/>
            </w:tcBorders>
          </w:tcPr>
          <w:p w14:paraId="59D0154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1ECD546F"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462CE1AB" w14:textId="77777777" w:rsidR="00BF1333" w:rsidRDefault="00BF1333">
            <w:pPr>
              <w:jc w:val="center"/>
              <w:rPr>
                <w:rFonts w:ascii="Arial" w:hAnsi="Arial" w:cs="David"/>
                <w:b/>
                <w:bCs/>
              </w:rPr>
            </w:pPr>
          </w:p>
        </w:tc>
      </w:tr>
      <w:tr w:rsidR="00BF1333" w14:paraId="2B63608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47AC565A"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397989E5" w14:textId="77777777" w:rsidR="00BF1333" w:rsidRDefault="00BF1333">
            <w:pPr>
              <w:jc w:val="both"/>
            </w:pPr>
            <w:r>
              <w:rPr>
                <w:rFonts w:cs="Arial" w:hint="cs"/>
                <w:rtl/>
              </w:rPr>
              <w:t>05/02/2025</w:t>
            </w:r>
          </w:p>
        </w:tc>
        <w:tc>
          <w:tcPr>
            <w:tcW w:w="5669" w:type="dxa"/>
          </w:tcPr>
          <w:p w14:paraId="06ABEFCF" w14:textId="77777777" w:rsidR="00654C80" w:rsidRDefault="00A25F3B" w:rsidP="00654C80">
            <w:pPr>
              <w:rPr>
                <w:rtl/>
              </w:rPr>
            </w:pPr>
          </w:p>
          <w:p w14:paraId="0D1B94F8" w14:textId="77777777" w:rsidR="00654C80" w:rsidRDefault="00A25F3B" w:rsidP="00654C80">
            <w:pPr>
              <w:rPr>
                <w:rtl/>
              </w:rPr>
            </w:pPr>
            <w:r>
              <w:rPr>
                <w:rFonts w:cs="David" w:hint="cs"/>
                <w:color w:val="000000"/>
                <w:rtl/>
              </w:rPr>
              <w:t>‏‎ ‎</w:t>
            </w:r>
          </w:p>
          <w:p w14:paraId="762EAD7B" w14:textId="77777777" w:rsidR="00654C80" w:rsidRDefault="00A25F3B" w:rsidP="00654C80">
            <w:pPr>
              <w:rPr>
                <w:rtl/>
              </w:rPr>
            </w:pPr>
          </w:p>
          <w:p w14:paraId="77C23B25" w14:textId="77777777" w:rsidR="00654C80" w:rsidRDefault="00A25F3B" w:rsidP="00654C80">
            <w:pPr>
              <w:rPr>
                <w:rtl/>
              </w:rPr>
            </w:pPr>
            <w:r>
              <w:rPr>
                <w:rFonts w:cs="David" w:hint="cs"/>
                <w:color w:val="000000"/>
                <w:rtl/>
              </w:rPr>
              <w:t>‏‏ ‏</w:t>
            </w:r>
          </w:p>
          <w:p w14:paraId="7163F732" w14:textId="77777777" w:rsidR="00654C80" w:rsidRDefault="00A25F3B" w:rsidP="00654C80">
            <w:pPr>
              <w:rPr>
                <w:rtl/>
              </w:rPr>
            </w:pPr>
          </w:p>
          <w:p w14:paraId="230F23A4" w14:textId="77777777" w:rsidR="00654C80" w:rsidRDefault="00A25F3B" w:rsidP="00654C80">
            <w:pPr>
              <w:rPr>
                <w:rtl/>
              </w:rPr>
            </w:pPr>
            <w:r>
              <w:rPr>
                <w:rFonts w:cs="David" w:hint="cs"/>
                <w:color w:val="000000"/>
                <w:rtl/>
              </w:rPr>
              <w:t>‏‏חוות דעת אדריכלית ‏</w:t>
            </w:r>
          </w:p>
          <w:p w14:paraId="16D70267" w14:textId="77777777" w:rsidR="00654C80" w:rsidRDefault="00A25F3B" w:rsidP="00654C80">
            <w:pPr>
              <w:rPr>
                <w:rtl/>
              </w:rPr>
            </w:pPr>
          </w:p>
          <w:p w14:paraId="5183E942" w14:textId="77777777" w:rsidR="00654C80" w:rsidRDefault="00A25F3B" w:rsidP="00654C80">
            <w:pPr>
              <w:rPr>
                <w:rtl/>
              </w:rPr>
            </w:pPr>
            <w:r>
              <w:rPr>
                <w:rFonts w:cs="David" w:hint="cs"/>
                <w:color w:val="000000"/>
                <w:rtl/>
              </w:rPr>
              <w:t>‏‏בקשה לשימוש חורג- מובאת לדיון בוועדה להכרעה בדבר זמן השימוש החורג.‏</w:t>
            </w:r>
          </w:p>
          <w:p w14:paraId="4C985986" w14:textId="77777777" w:rsidR="00654C80" w:rsidRDefault="00A25F3B" w:rsidP="00654C80">
            <w:pPr>
              <w:rPr>
                <w:rtl/>
              </w:rPr>
            </w:pPr>
          </w:p>
          <w:p w14:paraId="0BAF4DA3" w14:textId="77777777" w:rsidR="00654C80" w:rsidRDefault="00A25F3B" w:rsidP="00654C80">
            <w:pPr>
              <w:rPr>
                <w:rtl/>
              </w:rPr>
            </w:pPr>
            <w:r>
              <w:rPr>
                <w:rFonts w:cs="David" w:hint="cs"/>
                <w:color w:val="000000"/>
                <w:rtl/>
              </w:rPr>
              <w:t xml:space="preserve">‏‏על ‏‏המקום חלה תוכנית ‏‏3340‏‏ הקובעת בסעיף ‏‏11 ‏‏–‏‏אזור </w:t>
            </w:r>
            <w:r>
              <w:rPr>
                <w:rFonts w:cs="David" w:hint="cs"/>
                <w:color w:val="000000"/>
                <w:rtl/>
              </w:rPr>
              <w:t>מגורים.‏</w:t>
            </w:r>
          </w:p>
          <w:p w14:paraId="5F422587" w14:textId="77777777" w:rsidR="00654C80" w:rsidRDefault="00A25F3B" w:rsidP="00654C80">
            <w:pPr>
              <w:rPr>
                <w:rtl/>
              </w:rPr>
            </w:pPr>
          </w:p>
          <w:p w14:paraId="07A6988B" w14:textId="77777777" w:rsidR="00654C80" w:rsidRDefault="00A25F3B" w:rsidP="00654C80">
            <w:pPr>
              <w:rPr>
                <w:rtl/>
              </w:rPr>
            </w:pPr>
            <w:r>
              <w:rPr>
                <w:rFonts w:cs="David" w:hint="cs"/>
                <w:color w:val="000000"/>
                <w:rtl/>
              </w:rPr>
              <w:t>‏‏הבקשה המוצעת הינה עבור שימוש חורג מדירה אחת ‏‏בקומה א', ב‏‏מפלס ‏‏2.80‏‏+ ל‏‏גן ילדים ‏‏ברחוב‏‏ נתיב המזלות 45, פסגת זאב.‏</w:t>
            </w:r>
          </w:p>
          <w:p w14:paraId="1D36C093" w14:textId="77777777" w:rsidR="00654C80" w:rsidRDefault="00A25F3B" w:rsidP="00654C80">
            <w:pPr>
              <w:rPr>
                <w:rtl/>
              </w:rPr>
            </w:pPr>
          </w:p>
          <w:p w14:paraId="58868418" w14:textId="77777777" w:rsidR="00654C80" w:rsidRDefault="00A25F3B" w:rsidP="00654C80">
            <w:pPr>
              <w:rPr>
                <w:rtl/>
              </w:rPr>
            </w:pPr>
            <w:r>
              <w:rPr>
                <w:rFonts w:cs="David" w:hint="cs"/>
                <w:color w:val="000000"/>
                <w:rtl/>
              </w:rPr>
              <w:t>‏‏קיים היתר מקור ת.ב 1991/0036.0‏</w:t>
            </w:r>
          </w:p>
          <w:p w14:paraId="3B866B81" w14:textId="77777777" w:rsidR="00654C80" w:rsidRDefault="00A25F3B" w:rsidP="00654C80">
            <w:pPr>
              <w:rPr>
                <w:rtl/>
              </w:rPr>
            </w:pPr>
          </w:p>
          <w:p w14:paraId="2ED70516" w14:textId="77777777" w:rsidR="00654C80" w:rsidRDefault="00A25F3B" w:rsidP="00654C80">
            <w:pPr>
              <w:rPr>
                <w:rtl/>
              </w:rPr>
            </w:pPr>
            <w:r>
              <w:rPr>
                <w:rFonts w:cs="David" w:hint="cs"/>
                <w:color w:val="000000"/>
                <w:rtl/>
              </w:rPr>
              <w:t>‏‏סומנה חצר ‏‏השייכת לדירה, ‏‏לשימוש הגן‏‏ .‏</w:t>
            </w:r>
          </w:p>
          <w:p w14:paraId="09EAF2F0" w14:textId="77777777" w:rsidR="00654C80" w:rsidRDefault="00A25F3B" w:rsidP="00654C80">
            <w:pPr>
              <w:rPr>
                <w:rtl/>
              </w:rPr>
            </w:pPr>
          </w:p>
          <w:p w14:paraId="1576A1C7" w14:textId="77777777" w:rsidR="00654C80" w:rsidRDefault="00A25F3B" w:rsidP="00654C80">
            <w:pPr>
              <w:rPr>
                <w:rtl/>
              </w:rPr>
            </w:pPr>
            <w:r>
              <w:rPr>
                <w:rFonts w:cs="David" w:hint="cs"/>
                <w:color w:val="000000"/>
                <w:rtl/>
              </w:rPr>
              <w:t>‏‏עבירת בניה‏‏: ‏‏התקבלה הצהרת הרשת לפיה לא ‏‏נראה כי יש תוספות/עבירות בניה מעבר לנבנה במקור למעט פריצת חלון לדלת עבור יציאה לחצר וגן ופריצת גדר בשביל הגישה המוביל לגן, כפי המסומן בתכנית.‏</w:t>
            </w:r>
          </w:p>
          <w:p w14:paraId="032918CD" w14:textId="77777777" w:rsidR="00654C80" w:rsidRDefault="00A25F3B" w:rsidP="00654C80">
            <w:pPr>
              <w:rPr>
                <w:rtl/>
              </w:rPr>
            </w:pPr>
          </w:p>
          <w:p w14:paraId="5AA92B37" w14:textId="77777777" w:rsidR="00654C80" w:rsidRDefault="00A25F3B" w:rsidP="00654C80">
            <w:pPr>
              <w:rPr>
                <w:rtl/>
              </w:rPr>
            </w:pPr>
            <w:r>
              <w:rPr>
                <w:rFonts w:cs="David" w:hint="cs"/>
                <w:color w:val="000000"/>
                <w:rtl/>
              </w:rPr>
              <w:t>‏‏חצר‏‏: סומנה חצר ‏‏ ‏‏השייכת לדירה,‏‏ ‏‏ ‏‏לשימוש הגן.‏</w:t>
            </w:r>
          </w:p>
          <w:p w14:paraId="26EBC669" w14:textId="77777777" w:rsidR="00654C80" w:rsidRDefault="00A25F3B" w:rsidP="00654C80">
            <w:pPr>
              <w:rPr>
                <w:rtl/>
              </w:rPr>
            </w:pPr>
          </w:p>
          <w:p w14:paraId="3E276411" w14:textId="77777777" w:rsidR="00654C80" w:rsidRDefault="00A25F3B" w:rsidP="00654C80">
            <w:pPr>
              <w:rPr>
                <w:rtl/>
              </w:rPr>
            </w:pPr>
            <w:r>
              <w:rPr>
                <w:rFonts w:cs="David" w:hint="cs"/>
                <w:color w:val="000000"/>
                <w:rtl/>
              </w:rPr>
              <w:t>‏‏מפעיל‏‏ : ‏‏בית יעקב‏</w:t>
            </w:r>
          </w:p>
          <w:p w14:paraId="0836A351" w14:textId="77777777" w:rsidR="00654C80" w:rsidRDefault="00A25F3B" w:rsidP="00654C80">
            <w:pPr>
              <w:rPr>
                <w:rtl/>
              </w:rPr>
            </w:pPr>
          </w:p>
          <w:p w14:paraId="33240450" w14:textId="77777777" w:rsidR="00654C80" w:rsidRDefault="00A25F3B" w:rsidP="00654C80">
            <w:pPr>
              <w:rPr>
                <w:rtl/>
              </w:rPr>
            </w:pPr>
            <w:r>
              <w:rPr>
                <w:rFonts w:cs="David" w:hint="cs"/>
                <w:color w:val="000000"/>
                <w:rtl/>
              </w:rPr>
              <w:t>‏‏כניסה‏‏: ‏‏מוצעת כניסה פרטית לגן הילדים צפונית למבנה וכניסה דרך חדר המדרגות המשותף.‏</w:t>
            </w:r>
          </w:p>
          <w:p w14:paraId="07C63926" w14:textId="77777777" w:rsidR="00654C80" w:rsidRDefault="00A25F3B" w:rsidP="00654C80">
            <w:pPr>
              <w:rPr>
                <w:rtl/>
              </w:rPr>
            </w:pPr>
          </w:p>
          <w:p w14:paraId="5A8B103D" w14:textId="77777777" w:rsidR="00654C80" w:rsidRDefault="00A25F3B" w:rsidP="00654C80">
            <w:pPr>
              <w:rPr>
                <w:rtl/>
              </w:rPr>
            </w:pPr>
            <w:r>
              <w:rPr>
                <w:rFonts w:cs="David" w:hint="cs"/>
                <w:color w:val="000000"/>
                <w:rtl/>
              </w:rPr>
              <w:t>‏‏מספר‏‏ ילדים:‏‏23‏‏ בנ‏‏ות‏</w:t>
            </w:r>
          </w:p>
          <w:p w14:paraId="23FADF29" w14:textId="77777777" w:rsidR="00654C80" w:rsidRDefault="00A25F3B" w:rsidP="00654C80">
            <w:pPr>
              <w:rPr>
                <w:rtl/>
              </w:rPr>
            </w:pPr>
          </w:p>
          <w:p w14:paraId="6A4FEA0E" w14:textId="77777777" w:rsidR="00654C80" w:rsidRDefault="00A25F3B" w:rsidP="00654C80">
            <w:pPr>
              <w:rPr>
                <w:rtl/>
              </w:rPr>
            </w:pPr>
            <w:r>
              <w:rPr>
                <w:rFonts w:cs="David" w:hint="cs"/>
                <w:color w:val="000000"/>
                <w:rtl/>
              </w:rPr>
              <w:t>‏‏שטח‏‏ ‏‏הדירה שבשימוש‏‏: ‏‏69.96 ‏‏מ"ר‏</w:t>
            </w:r>
          </w:p>
          <w:p w14:paraId="16D303D7" w14:textId="77777777" w:rsidR="00654C80" w:rsidRDefault="00A25F3B" w:rsidP="00654C80">
            <w:pPr>
              <w:rPr>
                <w:rtl/>
              </w:rPr>
            </w:pPr>
          </w:p>
          <w:p w14:paraId="38470009" w14:textId="77777777" w:rsidR="00654C80" w:rsidRDefault="00A25F3B" w:rsidP="00654C80">
            <w:pPr>
              <w:rPr>
                <w:rtl/>
              </w:rPr>
            </w:pPr>
            <w:r>
              <w:rPr>
                <w:rFonts w:cs="David" w:hint="cs"/>
                <w:color w:val="000000"/>
                <w:rtl/>
              </w:rPr>
              <w:t xml:space="preserve">‏‏אישור משרד החינוך- ל‏‏עניין ‏‏בטיחות‏‏-‏‏ ‏‏הוצג אישור בטיחות למוסד שאינו רשמי ממשרד החינוך בתאריך </w:t>
            </w:r>
            <w:r>
              <w:rPr>
                <w:rFonts w:cs="David" w:hint="cs"/>
                <w:color w:val="000000"/>
                <w:rtl/>
              </w:rPr>
              <w:t>‏‏07/08/2023‏‏ לשנת תשפ"‏‏ד. ‏‏ע"פ האישור הודגש תחום הנדרש לשיפור בטיחות - דלתות הזזה הקיימות בגן ובעל הדירה מתנגד להחליפם, ע"פ ההנחיה "לא יהיו דלתות הזזה".‏</w:t>
            </w:r>
          </w:p>
          <w:p w14:paraId="16D92433" w14:textId="77777777" w:rsidR="00654C80" w:rsidRDefault="00A25F3B" w:rsidP="00654C80">
            <w:pPr>
              <w:rPr>
                <w:rtl/>
              </w:rPr>
            </w:pPr>
          </w:p>
          <w:p w14:paraId="234E8495" w14:textId="77777777" w:rsidR="00654C80" w:rsidRDefault="00A25F3B" w:rsidP="00654C80">
            <w:pPr>
              <w:rPr>
                <w:rtl/>
              </w:rPr>
            </w:pPr>
            <w:r>
              <w:rPr>
                <w:rFonts w:cs="David" w:hint="cs"/>
                <w:color w:val="000000"/>
                <w:rtl/>
              </w:rPr>
              <w:t>‏‏התקבל אישור תקינות המבנה ממהנדס בתאריך 30.8.23‏</w:t>
            </w:r>
          </w:p>
          <w:p w14:paraId="1641099E" w14:textId="77777777" w:rsidR="00654C80" w:rsidRDefault="00A25F3B" w:rsidP="00654C80">
            <w:pPr>
              <w:rPr>
                <w:rtl/>
              </w:rPr>
            </w:pPr>
          </w:p>
          <w:p w14:paraId="581AC2CC" w14:textId="77777777" w:rsidR="00654C80" w:rsidRDefault="00A25F3B" w:rsidP="00654C80">
            <w:pPr>
              <w:rPr>
                <w:rtl/>
              </w:rPr>
            </w:pPr>
            <w:r>
              <w:rPr>
                <w:rFonts w:cs="David" w:hint="cs"/>
                <w:color w:val="000000"/>
                <w:rtl/>
              </w:rPr>
              <w:t>‏‏חוזה שכירות‏‏- ‏‏הוצג חוזה שכירות מתאריך‏‏ 02/08/23 ‏‏עד ל‏‏תאריך- 01/09/2026‏</w:t>
            </w:r>
          </w:p>
          <w:p w14:paraId="15AFE221" w14:textId="77777777" w:rsidR="00654C80" w:rsidRDefault="00A25F3B" w:rsidP="00654C80">
            <w:pPr>
              <w:rPr>
                <w:rtl/>
              </w:rPr>
            </w:pPr>
          </w:p>
          <w:p w14:paraId="1782D38C"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10FA673F" w14:textId="77777777" w:rsidR="00654C80" w:rsidRDefault="00A25F3B" w:rsidP="00654C80">
            <w:pPr>
              <w:rPr>
                <w:rtl/>
              </w:rPr>
            </w:pPr>
          </w:p>
          <w:p w14:paraId="71579701" w14:textId="77777777" w:rsidR="00654C80" w:rsidRDefault="00A25F3B" w:rsidP="00654C80">
            <w:pPr>
              <w:rPr>
                <w:rtl/>
              </w:rPr>
            </w:pPr>
            <w:r>
              <w:rPr>
                <w:rFonts w:cs="David" w:hint="cs"/>
                <w:color w:val="000000"/>
                <w:rtl/>
              </w:rPr>
              <w:t>‏‏תחילת פרסום:‏‏ 18/01/2024‏</w:t>
            </w:r>
          </w:p>
          <w:p w14:paraId="4848E744" w14:textId="77777777" w:rsidR="00654C80" w:rsidRDefault="00A25F3B" w:rsidP="00654C80">
            <w:pPr>
              <w:rPr>
                <w:rtl/>
              </w:rPr>
            </w:pPr>
          </w:p>
          <w:p w14:paraId="2FDCF6BE" w14:textId="77777777" w:rsidR="00654C80" w:rsidRDefault="00A25F3B" w:rsidP="00654C80">
            <w:pPr>
              <w:rPr>
                <w:rtl/>
              </w:rPr>
            </w:pPr>
            <w:r>
              <w:rPr>
                <w:rFonts w:cs="David" w:hint="cs"/>
                <w:color w:val="000000"/>
                <w:rtl/>
              </w:rPr>
              <w:t>‏‏תום מועד התנגדויות:‏‏ 20/02/2024‏</w:t>
            </w:r>
          </w:p>
          <w:p w14:paraId="4AF2A519" w14:textId="77777777" w:rsidR="00654C80" w:rsidRDefault="00A25F3B" w:rsidP="00654C80">
            <w:pPr>
              <w:rPr>
                <w:rtl/>
              </w:rPr>
            </w:pPr>
          </w:p>
          <w:p w14:paraId="59B49443" w14:textId="77777777" w:rsidR="00654C80" w:rsidRDefault="00A25F3B" w:rsidP="00654C80">
            <w:pPr>
              <w:rPr>
                <w:rtl/>
              </w:rPr>
            </w:pPr>
            <w:r>
              <w:rPr>
                <w:rFonts w:cs="David" w:hint="cs"/>
                <w:color w:val="000000"/>
                <w:rtl/>
              </w:rPr>
              <w:t>‏‏מתנגדים:‏‏ לאחר פרסום ‏‏אין מתנגדים.‏</w:t>
            </w:r>
          </w:p>
          <w:p w14:paraId="7FA8A28E" w14:textId="77777777" w:rsidR="00654C80" w:rsidRDefault="00A25F3B" w:rsidP="00654C80">
            <w:pPr>
              <w:rPr>
                <w:rtl/>
              </w:rPr>
            </w:pPr>
          </w:p>
          <w:p w14:paraId="03712816" w14:textId="77777777" w:rsidR="00654C80" w:rsidRDefault="00A25F3B" w:rsidP="00654C80">
            <w:pPr>
              <w:rPr>
                <w:rtl/>
              </w:rPr>
            </w:pPr>
            <w:r>
              <w:rPr>
                <w:rFonts w:cs="David" w:hint="cs"/>
                <w:color w:val="000000"/>
                <w:rtl/>
              </w:rPr>
              <w:t>‏‏בסמכות הוועדה לקבוע את זמן השימוש החורג‏‏.‏</w:t>
            </w:r>
          </w:p>
          <w:p w14:paraId="271B8945" w14:textId="77777777" w:rsidR="00654C80" w:rsidRDefault="00A25F3B" w:rsidP="00654C80">
            <w:pPr>
              <w:rPr>
                <w:rtl/>
              </w:rPr>
            </w:pPr>
          </w:p>
          <w:p w14:paraId="666DD529" w14:textId="77777777" w:rsidR="00654C80" w:rsidRDefault="00A25F3B" w:rsidP="00654C80">
            <w:pPr>
              <w:rPr>
                <w:rtl/>
              </w:rPr>
            </w:pPr>
            <w:r>
              <w:rPr>
                <w:rFonts w:cs="David" w:hint="cs"/>
                <w:color w:val="000000"/>
                <w:rtl/>
              </w:rPr>
              <w:t>‏‏ ‏</w:t>
            </w:r>
          </w:p>
          <w:p w14:paraId="1E976F79" w14:textId="77777777" w:rsidR="00654C80" w:rsidRDefault="00A25F3B" w:rsidP="00654C80">
            <w:pPr>
              <w:rPr>
                <w:rtl/>
              </w:rPr>
            </w:pPr>
          </w:p>
          <w:p w14:paraId="329C25D0" w14:textId="77777777" w:rsidR="00654C80" w:rsidRDefault="00A25F3B" w:rsidP="00654C80">
            <w:pPr>
              <w:rPr>
                <w:rtl/>
              </w:rPr>
            </w:pPr>
            <w:r>
              <w:rPr>
                <w:rFonts w:cs="David" w:hint="cs"/>
                <w:color w:val="000000"/>
                <w:rtl/>
              </w:rPr>
              <w:t>‏‏ ‏</w:t>
            </w:r>
          </w:p>
        </w:tc>
      </w:tr>
      <w:tr w:rsidR="00BF1333" w14:paraId="543EF12D"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E7AC4DB"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66DEC6AB" w14:textId="77777777" w:rsidR="00BF1333" w:rsidRDefault="00BF1333">
            <w:pPr>
              <w:jc w:val="both"/>
            </w:pPr>
            <w:r>
              <w:rPr>
                <w:rFonts w:cs="Arial" w:hint="cs"/>
                <w:rtl/>
              </w:rPr>
              <w:t>05/02/2025</w:t>
            </w:r>
          </w:p>
        </w:tc>
        <w:tc>
          <w:tcPr>
            <w:tcW w:w="5669" w:type="dxa"/>
          </w:tcPr>
          <w:p w14:paraId="0B788868" w14:textId="77777777" w:rsidR="00654C80" w:rsidRDefault="00A25F3B" w:rsidP="00654C80">
            <w:pPr>
              <w:rPr>
                <w:rtl/>
              </w:rPr>
            </w:pPr>
          </w:p>
          <w:p w14:paraId="2A15C20B" w14:textId="77777777" w:rsidR="00654C80" w:rsidRDefault="00A25F3B" w:rsidP="00654C80">
            <w:pPr>
              <w:rPr>
                <w:rtl/>
              </w:rPr>
            </w:pPr>
            <w:r>
              <w:rPr>
                <w:rFonts w:cs="David" w:hint="cs"/>
                <w:color w:val="000000"/>
                <w:rtl/>
              </w:rPr>
              <w:t>‏‎ ‎</w:t>
            </w:r>
          </w:p>
          <w:p w14:paraId="1FC1E5AF" w14:textId="77777777" w:rsidR="00654C80" w:rsidRDefault="00A25F3B" w:rsidP="00654C80">
            <w:pPr>
              <w:rPr>
                <w:rtl/>
              </w:rPr>
            </w:pPr>
          </w:p>
          <w:p w14:paraId="6C951B33" w14:textId="77777777" w:rsidR="00654C80" w:rsidRDefault="00A25F3B" w:rsidP="00654C80">
            <w:pPr>
              <w:rPr>
                <w:rtl/>
              </w:rPr>
            </w:pPr>
            <w:r>
              <w:rPr>
                <w:rFonts w:cs="David" w:hint="cs"/>
                <w:color w:val="000000"/>
                <w:rtl/>
              </w:rPr>
              <w:t>‏ ‏חוות דעת תכנונית ‏</w:t>
            </w:r>
          </w:p>
          <w:p w14:paraId="2F416F4F" w14:textId="77777777" w:rsidR="00654C80" w:rsidRDefault="00A25F3B" w:rsidP="00654C80">
            <w:pPr>
              <w:rPr>
                <w:rtl/>
              </w:rPr>
            </w:pPr>
          </w:p>
          <w:p w14:paraId="7C58063B" w14:textId="77777777" w:rsidR="00654C80" w:rsidRDefault="00A25F3B" w:rsidP="00654C80">
            <w:pPr>
              <w:rPr>
                <w:rtl/>
              </w:rPr>
            </w:pPr>
            <w:r>
              <w:rPr>
                <w:rFonts w:cs="David" w:hint="cs"/>
                <w:color w:val="000000"/>
                <w:rtl/>
              </w:rPr>
              <w:t>‏‏מס' תכנית שחלה בחלקה:‏</w:t>
            </w:r>
          </w:p>
          <w:p w14:paraId="57F41226" w14:textId="77777777" w:rsidR="00654C80" w:rsidRDefault="00A25F3B" w:rsidP="00654C80">
            <w:pPr>
              <w:rPr>
                <w:rtl/>
              </w:rPr>
            </w:pPr>
          </w:p>
          <w:p w14:paraId="49691A70" w14:textId="77777777" w:rsidR="00654C80" w:rsidRDefault="00A25F3B" w:rsidP="00654C80">
            <w:pPr>
              <w:rPr>
                <w:rtl/>
              </w:rPr>
            </w:pPr>
            <w:r>
              <w:rPr>
                <w:rFonts w:cs="David" w:hint="cs"/>
                <w:color w:val="000000"/>
                <w:rtl/>
              </w:rPr>
              <w:t>‏‏3340‏</w:t>
            </w:r>
          </w:p>
          <w:p w14:paraId="60282456" w14:textId="77777777" w:rsidR="00654C80" w:rsidRDefault="00A25F3B" w:rsidP="00654C80">
            <w:pPr>
              <w:rPr>
                <w:rtl/>
              </w:rPr>
            </w:pPr>
          </w:p>
          <w:p w14:paraId="7F06D56C" w14:textId="77777777" w:rsidR="00654C80" w:rsidRDefault="00A25F3B" w:rsidP="00654C80">
            <w:pPr>
              <w:rPr>
                <w:rtl/>
              </w:rPr>
            </w:pPr>
            <w:r>
              <w:rPr>
                <w:rFonts w:cs="David" w:hint="cs"/>
                <w:color w:val="000000"/>
                <w:rtl/>
              </w:rPr>
              <w:t>‏‏תחילת תוקף: ‏‏21/03/1985 ‏</w:t>
            </w:r>
          </w:p>
          <w:p w14:paraId="44369CCD" w14:textId="77777777" w:rsidR="00654C80" w:rsidRDefault="00A25F3B" w:rsidP="00654C80">
            <w:pPr>
              <w:rPr>
                <w:rtl/>
              </w:rPr>
            </w:pPr>
          </w:p>
          <w:p w14:paraId="7E2A3504" w14:textId="77777777" w:rsidR="00654C80" w:rsidRDefault="00A25F3B" w:rsidP="00654C80">
            <w:pPr>
              <w:rPr>
                <w:rtl/>
              </w:rPr>
            </w:pPr>
            <w:r>
              <w:rPr>
                <w:rFonts w:cs="David" w:hint="cs"/>
                <w:color w:val="000000"/>
                <w:rtl/>
              </w:rPr>
              <w:t>‏‏ ‏</w:t>
            </w:r>
          </w:p>
          <w:p w14:paraId="3440E4C6" w14:textId="77777777" w:rsidR="00654C80" w:rsidRDefault="00A25F3B" w:rsidP="00654C80">
            <w:pPr>
              <w:rPr>
                <w:rtl/>
              </w:rPr>
            </w:pPr>
          </w:p>
          <w:p w14:paraId="38953F65" w14:textId="77777777" w:rsidR="00654C80" w:rsidRDefault="00A25F3B" w:rsidP="00654C80">
            <w:pPr>
              <w:rPr>
                <w:rtl/>
              </w:rPr>
            </w:pPr>
            <w:r>
              <w:rPr>
                <w:rFonts w:cs="David" w:hint="cs"/>
                <w:color w:val="000000"/>
                <w:rtl/>
              </w:rPr>
              <w:t>‏‏ייעוד הקרקע: ‏‏ ‏</w:t>
            </w:r>
          </w:p>
          <w:p w14:paraId="50ADD9C3" w14:textId="77777777" w:rsidR="00654C80" w:rsidRDefault="00A25F3B" w:rsidP="00654C80">
            <w:pPr>
              <w:rPr>
                <w:rtl/>
              </w:rPr>
            </w:pPr>
          </w:p>
          <w:p w14:paraId="3887E009" w14:textId="77777777" w:rsidR="00654C80" w:rsidRDefault="00A25F3B" w:rsidP="00654C80">
            <w:pPr>
              <w:rPr>
                <w:rtl/>
              </w:rPr>
            </w:pPr>
            <w:r>
              <w:rPr>
                <w:rFonts w:cs="David" w:hint="cs"/>
                <w:color w:val="000000"/>
                <w:rtl/>
              </w:rPr>
              <w:t>‏‏אזור מגורים ‏</w:t>
            </w:r>
          </w:p>
          <w:p w14:paraId="4FAA9D13" w14:textId="77777777" w:rsidR="00654C80" w:rsidRDefault="00A25F3B" w:rsidP="00654C80">
            <w:pPr>
              <w:rPr>
                <w:rtl/>
              </w:rPr>
            </w:pPr>
          </w:p>
          <w:p w14:paraId="5F58B9A4" w14:textId="77777777" w:rsidR="00654C80" w:rsidRDefault="00A25F3B" w:rsidP="00654C80">
            <w:pPr>
              <w:rPr>
                <w:rtl/>
              </w:rPr>
            </w:pPr>
            <w:r>
              <w:rPr>
                <w:rFonts w:cs="David" w:hint="cs"/>
                <w:color w:val="000000"/>
                <w:rtl/>
              </w:rPr>
              <w:t>‏‎ ‎</w:t>
            </w:r>
          </w:p>
          <w:p w14:paraId="69D6BD50" w14:textId="77777777" w:rsidR="00654C80" w:rsidRDefault="00A25F3B" w:rsidP="00654C80">
            <w:pPr>
              <w:rPr>
                <w:rtl/>
              </w:rPr>
            </w:pPr>
          </w:p>
          <w:p w14:paraId="6E29A61D" w14:textId="77777777" w:rsidR="00654C80" w:rsidRDefault="00A25F3B" w:rsidP="00654C80">
            <w:pPr>
              <w:rPr>
                <w:rtl/>
              </w:rPr>
            </w:pPr>
            <w:r>
              <w:rPr>
                <w:rFonts w:cs="David" w:hint="cs"/>
                <w:color w:val="000000"/>
                <w:rtl/>
              </w:rPr>
              <w:t>‏‏מספר קומות קיימות :‏‏ ‏‏4‏</w:t>
            </w:r>
          </w:p>
          <w:p w14:paraId="4ED690A2" w14:textId="77777777" w:rsidR="00654C80" w:rsidRDefault="00A25F3B" w:rsidP="00654C80">
            <w:pPr>
              <w:rPr>
                <w:rtl/>
              </w:rPr>
            </w:pPr>
          </w:p>
          <w:p w14:paraId="1877787C" w14:textId="77777777" w:rsidR="00654C80" w:rsidRDefault="00A25F3B" w:rsidP="00654C80">
            <w:pPr>
              <w:rPr>
                <w:rtl/>
              </w:rPr>
            </w:pPr>
            <w:r>
              <w:rPr>
                <w:rFonts w:cs="David" w:hint="cs"/>
                <w:color w:val="000000"/>
                <w:rtl/>
              </w:rPr>
              <w:t>‏‏דירות בבנין : ‏</w:t>
            </w:r>
          </w:p>
          <w:p w14:paraId="3A55FA86" w14:textId="77777777" w:rsidR="00654C80" w:rsidRDefault="00A25F3B" w:rsidP="00654C80">
            <w:pPr>
              <w:rPr>
                <w:rtl/>
              </w:rPr>
            </w:pPr>
          </w:p>
          <w:p w14:paraId="0F78B97B" w14:textId="77777777" w:rsidR="00654C80" w:rsidRDefault="00A25F3B" w:rsidP="00654C80">
            <w:pPr>
              <w:rPr>
                <w:rtl/>
              </w:rPr>
            </w:pPr>
            <w:r>
              <w:rPr>
                <w:rFonts w:cs="David" w:hint="cs"/>
                <w:color w:val="000000"/>
                <w:rtl/>
              </w:rPr>
              <w:t>‏‏ ‏</w:t>
            </w:r>
          </w:p>
          <w:p w14:paraId="25704C26" w14:textId="77777777" w:rsidR="00654C80" w:rsidRDefault="00A25F3B" w:rsidP="00654C80">
            <w:pPr>
              <w:rPr>
                <w:rtl/>
              </w:rPr>
            </w:pPr>
          </w:p>
          <w:p w14:paraId="60260493" w14:textId="77777777" w:rsidR="00654C80" w:rsidRDefault="00A25F3B" w:rsidP="00654C80">
            <w:pPr>
              <w:rPr>
                <w:rtl/>
              </w:rPr>
            </w:pPr>
            <w:r>
              <w:rPr>
                <w:rFonts w:cs="David" w:hint="cs"/>
                <w:color w:val="000000"/>
                <w:rtl/>
              </w:rPr>
              <w:t xml:space="preserve">‏‏6 </w:t>
            </w:r>
            <w:r>
              <w:rPr>
                <w:rFonts w:cs="David" w:hint="cs"/>
                <w:color w:val="000000"/>
                <w:rtl/>
              </w:rPr>
              <w:t>דירות סה"כ.‏</w:t>
            </w:r>
          </w:p>
          <w:p w14:paraId="2D8A7324" w14:textId="77777777" w:rsidR="00654C80" w:rsidRDefault="00A25F3B" w:rsidP="00654C80">
            <w:pPr>
              <w:rPr>
                <w:rtl/>
              </w:rPr>
            </w:pPr>
          </w:p>
          <w:p w14:paraId="336FE998" w14:textId="77777777" w:rsidR="00654C80" w:rsidRDefault="00A25F3B" w:rsidP="00654C80">
            <w:pPr>
              <w:rPr>
                <w:rtl/>
              </w:rPr>
            </w:pPr>
            <w:r>
              <w:rPr>
                <w:rFonts w:cs="David" w:hint="cs"/>
                <w:color w:val="000000"/>
                <w:rtl/>
              </w:rPr>
              <w:t>‏‏ ‏</w:t>
            </w:r>
          </w:p>
          <w:p w14:paraId="67614AED" w14:textId="77777777" w:rsidR="00654C80" w:rsidRDefault="00A25F3B" w:rsidP="00654C80">
            <w:pPr>
              <w:rPr>
                <w:rtl/>
              </w:rPr>
            </w:pPr>
          </w:p>
          <w:p w14:paraId="1A8456B8" w14:textId="77777777" w:rsidR="00654C80" w:rsidRDefault="00A25F3B" w:rsidP="00654C80">
            <w:pPr>
              <w:rPr>
                <w:rtl/>
              </w:rPr>
            </w:pPr>
            <w:r>
              <w:rPr>
                <w:rFonts w:cs="David" w:hint="cs"/>
                <w:color w:val="000000"/>
                <w:rtl/>
              </w:rPr>
              <w:t>‏‏שטחים עיקריים בשימוש בנכס: ‏‏69.96 מ"ר‏</w:t>
            </w:r>
          </w:p>
          <w:p w14:paraId="61FF848B" w14:textId="77777777" w:rsidR="00654C80" w:rsidRDefault="00A25F3B" w:rsidP="00654C80">
            <w:pPr>
              <w:rPr>
                <w:rtl/>
              </w:rPr>
            </w:pPr>
          </w:p>
          <w:p w14:paraId="228CAF13" w14:textId="77777777" w:rsidR="00654C80" w:rsidRDefault="00A25F3B" w:rsidP="00654C80">
            <w:pPr>
              <w:rPr>
                <w:rtl/>
              </w:rPr>
            </w:pPr>
            <w:r>
              <w:rPr>
                <w:rFonts w:cs="David" w:hint="cs"/>
                <w:color w:val="000000"/>
                <w:rtl/>
              </w:rPr>
              <w:t>‏‏ ‏</w:t>
            </w:r>
          </w:p>
          <w:p w14:paraId="0A2538EF" w14:textId="77777777" w:rsidR="00654C80" w:rsidRDefault="00A25F3B" w:rsidP="00654C80">
            <w:pPr>
              <w:rPr>
                <w:rtl/>
              </w:rPr>
            </w:pPr>
          </w:p>
          <w:p w14:paraId="5105D1CF" w14:textId="77777777" w:rsidR="00654C80" w:rsidRDefault="00A25F3B" w:rsidP="00654C80">
            <w:pPr>
              <w:rPr>
                <w:rtl/>
              </w:rPr>
            </w:pPr>
            <w:r>
              <w:rPr>
                <w:rFonts w:cs="David" w:hint="cs"/>
                <w:color w:val="000000"/>
                <w:rtl/>
              </w:rPr>
              <w:t>‏‏ ‏</w:t>
            </w:r>
          </w:p>
          <w:p w14:paraId="674ED9BF" w14:textId="77777777" w:rsidR="00654C80" w:rsidRDefault="00A25F3B" w:rsidP="00654C80">
            <w:pPr>
              <w:rPr>
                <w:rtl/>
              </w:rPr>
            </w:pPr>
          </w:p>
          <w:p w14:paraId="570475A3" w14:textId="77777777" w:rsidR="00654C80" w:rsidRDefault="00A25F3B" w:rsidP="00654C80">
            <w:pPr>
              <w:rPr>
                <w:rtl/>
              </w:rPr>
            </w:pPr>
            <w:r>
              <w:rPr>
                <w:rFonts w:cs="David" w:hint="cs"/>
                <w:color w:val="000000"/>
                <w:rtl/>
              </w:rPr>
              <w:t>‏‏ ‏</w:t>
            </w:r>
          </w:p>
          <w:p w14:paraId="6121D4B7" w14:textId="77777777" w:rsidR="00654C80" w:rsidRDefault="00A25F3B" w:rsidP="00654C80">
            <w:pPr>
              <w:rPr>
                <w:rtl/>
              </w:rPr>
            </w:pPr>
          </w:p>
          <w:p w14:paraId="69EA5CE6" w14:textId="77777777" w:rsidR="00654C80" w:rsidRDefault="00A25F3B" w:rsidP="00654C80">
            <w:pPr>
              <w:rPr>
                <w:rtl/>
              </w:rPr>
            </w:pPr>
            <w:r>
              <w:rPr>
                <w:rFonts w:cs="David" w:hint="cs"/>
                <w:color w:val="000000"/>
                <w:rtl/>
              </w:rPr>
              <w:t>‏‏ ‏</w:t>
            </w:r>
          </w:p>
          <w:p w14:paraId="5EFADD63" w14:textId="77777777" w:rsidR="00654C80" w:rsidRDefault="00A25F3B" w:rsidP="00654C80">
            <w:pPr>
              <w:rPr>
                <w:rtl/>
              </w:rPr>
            </w:pPr>
          </w:p>
          <w:p w14:paraId="590C0624" w14:textId="77777777" w:rsidR="00654C80" w:rsidRDefault="00A25F3B" w:rsidP="00654C80">
            <w:pPr>
              <w:rPr>
                <w:rtl/>
              </w:rPr>
            </w:pPr>
            <w:r>
              <w:rPr>
                <w:rFonts w:cs="David" w:hint="cs"/>
                <w:color w:val="000000"/>
                <w:rtl/>
              </w:rPr>
              <w:t>‏‏ ‏</w:t>
            </w:r>
          </w:p>
          <w:p w14:paraId="3D54717D" w14:textId="77777777" w:rsidR="00654C80" w:rsidRDefault="00A25F3B" w:rsidP="00654C80">
            <w:pPr>
              <w:rPr>
                <w:rtl/>
              </w:rPr>
            </w:pPr>
          </w:p>
          <w:p w14:paraId="6B929D27" w14:textId="77777777" w:rsidR="00654C80" w:rsidRDefault="00A25F3B" w:rsidP="00654C80">
            <w:pPr>
              <w:rPr>
                <w:rtl/>
              </w:rPr>
            </w:pPr>
            <w:r>
              <w:rPr>
                <w:rFonts w:cs="David" w:hint="cs"/>
                <w:color w:val="000000"/>
                <w:rtl/>
              </w:rPr>
              <w:t>‏‏חוות דעת אדריכלית ‏</w:t>
            </w:r>
          </w:p>
          <w:p w14:paraId="72A3CBB7" w14:textId="77777777" w:rsidR="00654C80" w:rsidRDefault="00A25F3B" w:rsidP="00654C80">
            <w:pPr>
              <w:rPr>
                <w:rtl/>
              </w:rPr>
            </w:pPr>
          </w:p>
          <w:p w14:paraId="10CB10B6" w14:textId="77777777" w:rsidR="00654C80" w:rsidRDefault="00A25F3B" w:rsidP="00654C80">
            <w:pPr>
              <w:rPr>
                <w:rtl/>
              </w:rPr>
            </w:pPr>
            <w:r>
              <w:rPr>
                <w:rFonts w:cs="David" w:hint="cs"/>
                <w:color w:val="000000"/>
                <w:rtl/>
              </w:rPr>
              <w:t>‏‏בקשה לשימוש חורג- מובאת לדיון בוועדה להכרעה בדבר זמן השימוש החורג.‏</w:t>
            </w:r>
          </w:p>
          <w:p w14:paraId="594CD8E1" w14:textId="77777777" w:rsidR="00654C80" w:rsidRDefault="00A25F3B" w:rsidP="00654C80">
            <w:pPr>
              <w:rPr>
                <w:rtl/>
              </w:rPr>
            </w:pPr>
          </w:p>
          <w:p w14:paraId="74290381" w14:textId="77777777" w:rsidR="00654C80" w:rsidRDefault="00A25F3B" w:rsidP="00654C80">
            <w:pPr>
              <w:rPr>
                <w:rtl/>
              </w:rPr>
            </w:pPr>
            <w:r>
              <w:rPr>
                <w:rFonts w:cs="David" w:hint="cs"/>
                <w:color w:val="000000"/>
                <w:rtl/>
              </w:rPr>
              <w:t>‏‎ ‎</w:t>
            </w:r>
          </w:p>
          <w:p w14:paraId="64786EE9" w14:textId="77777777" w:rsidR="00654C80" w:rsidRDefault="00A25F3B" w:rsidP="00654C80">
            <w:pPr>
              <w:rPr>
                <w:rtl/>
              </w:rPr>
            </w:pPr>
          </w:p>
          <w:p w14:paraId="7B43D501" w14:textId="77777777" w:rsidR="00654C80" w:rsidRDefault="00A25F3B" w:rsidP="00654C80">
            <w:pPr>
              <w:rPr>
                <w:rtl/>
              </w:rPr>
            </w:pPr>
            <w:r>
              <w:rPr>
                <w:rFonts w:cs="David" w:hint="cs"/>
                <w:color w:val="000000"/>
                <w:rtl/>
              </w:rPr>
              <w:t xml:space="preserve">‏‏על ‏‏המקום חלה תוכנית ‏‏3340‏‏ הקובעת בסעיף ‏‏11 </w:t>
            </w:r>
            <w:r>
              <w:rPr>
                <w:rFonts w:cs="David" w:hint="cs"/>
                <w:color w:val="000000"/>
                <w:rtl/>
              </w:rPr>
              <w:t>‏‏–‏‏אזור מגורים.‏</w:t>
            </w:r>
          </w:p>
          <w:p w14:paraId="744F8AEF" w14:textId="77777777" w:rsidR="00654C80" w:rsidRDefault="00A25F3B" w:rsidP="00654C80">
            <w:pPr>
              <w:rPr>
                <w:rtl/>
              </w:rPr>
            </w:pPr>
          </w:p>
          <w:p w14:paraId="2A91F188" w14:textId="77777777" w:rsidR="00654C80" w:rsidRDefault="00A25F3B" w:rsidP="00654C80">
            <w:pPr>
              <w:rPr>
                <w:rtl/>
              </w:rPr>
            </w:pPr>
            <w:r>
              <w:rPr>
                <w:rFonts w:cs="David" w:hint="cs"/>
                <w:color w:val="000000"/>
                <w:rtl/>
              </w:rPr>
              <w:t>‏‏הבקשה המוצעת הינה עבור שימוש חורג מדירה אחת ‏‏בקומה א', ב‏‏מפלס ‏‏2.80‏‏+ ל‏‏גן ילדים ‏‏ברחוב‏‏ נתיב המזלות 45, פסגת זאב.‏</w:t>
            </w:r>
          </w:p>
          <w:p w14:paraId="3BEBA7E0" w14:textId="77777777" w:rsidR="00654C80" w:rsidRDefault="00A25F3B" w:rsidP="00654C80">
            <w:pPr>
              <w:rPr>
                <w:rtl/>
              </w:rPr>
            </w:pPr>
          </w:p>
          <w:p w14:paraId="5A94226D" w14:textId="77777777" w:rsidR="00654C80" w:rsidRDefault="00A25F3B" w:rsidP="00654C80">
            <w:pPr>
              <w:rPr>
                <w:rtl/>
              </w:rPr>
            </w:pPr>
            <w:r>
              <w:rPr>
                <w:rFonts w:cs="David" w:hint="cs"/>
                <w:color w:val="000000"/>
                <w:rtl/>
              </w:rPr>
              <w:t>‏‏קיים היתר מקור ת.ב 1991/0036.0‏</w:t>
            </w:r>
          </w:p>
          <w:p w14:paraId="7FF99892" w14:textId="77777777" w:rsidR="00654C80" w:rsidRDefault="00A25F3B" w:rsidP="00654C80">
            <w:pPr>
              <w:rPr>
                <w:rtl/>
              </w:rPr>
            </w:pPr>
          </w:p>
          <w:p w14:paraId="255F053D" w14:textId="77777777" w:rsidR="00654C80" w:rsidRDefault="00A25F3B" w:rsidP="00654C80">
            <w:pPr>
              <w:rPr>
                <w:rtl/>
              </w:rPr>
            </w:pPr>
            <w:r>
              <w:rPr>
                <w:rFonts w:cs="David" w:hint="cs"/>
                <w:color w:val="000000"/>
                <w:rtl/>
              </w:rPr>
              <w:t>‏‏סומנה חצר ‏‏השייכת לדירה, ‏‏לשימוש הגן‏‏ .‏</w:t>
            </w:r>
          </w:p>
          <w:p w14:paraId="4958B3BA" w14:textId="77777777" w:rsidR="00654C80" w:rsidRDefault="00A25F3B" w:rsidP="00654C80">
            <w:pPr>
              <w:rPr>
                <w:rtl/>
              </w:rPr>
            </w:pPr>
          </w:p>
          <w:p w14:paraId="6AF3B3BF" w14:textId="77777777" w:rsidR="00654C80" w:rsidRDefault="00A25F3B" w:rsidP="00654C80">
            <w:pPr>
              <w:rPr>
                <w:rtl/>
              </w:rPr>
            </w:pPr>
            <w:r>
              <w:rPr>
                <w:rFonts w:cs="David" w:hint="cs"/>
                <w:color w:val="000000"/>
                <w:rtl/>
              </w:rPr>
              <w:t>‏‏עבירת בניה‏‏: ‏‏התקבלה הצהרת הרשת לפיה לא ‏‏נראה כי יש תוספות/עבירות בניה מעבר לנבנה במקור למעט פריצת חלון לדלת עבור יציאה לחצר וגן ופריצת גדר בשביל הגישה המוביל לגן, כפי המסומן בתכנית.‏</w:t>
            </w:r>
          </w:p>
          <w:p w14:paraId="224383AD" w14:textId="77777777" w:rsidR="00654C80" w:rsidRDefault="00A25F3B" w:rsidP="00654C80">
            <w:pPr>
              <w:rPr>
                <w:rtl/>
              </w:rPr>
            </w:pPr>
          </w:p>
          <w:p w14:paraId="131F3CDF" w14:textId="77777777" w:rsidR="00654C80" w:rsidRDefault="00A25F3B" w:rsidP="00654C80">
            <w:pPr>
              <w:rPr>
                <w:rtl/>
              </w:rPr>
            </w:pPr>
            <w:r>
              <w:rPr>
                <w:rFonts w:cs="David" w:hint="cs"/>
                <w:color w:val="000000"/>
                <w:rtl/>
              </w:rPr>
              <w:t>‏‏חצר‏‏: סומנה חצר ‏‏ ‏‏השייכת לדירה,‏‏ ‏‏ ‏‏לשימוש הגן.‏</w:t>
            </w:r>
          </w:p>
          <w:p w14:paraId="306EF341" w14:textId="77777777" w:rsidR="00654C80" w:rsidRDefault="00A25F3B" w:rsidP="00654C80">
            <w:pPr>
              <w:rPr>
                <w:rtl/>
              </w:rPr>
            </w:pPr>
          </w:p>
          <w:p w14:paraId="2B76DFF4" w14:textId="77777777" w:rsidR="00654C80" w:rsidRDefault="00A25F3B" w:rsidP="00654C80">
            <w:pPr>
              <w:rPr>
                <w:rtl/>
              </w:rPr>
            </w:pPr>
            <w:r>
              <w:rPr>
                <w:rFonts w:cs="David" w:hint="cs"/>
                <w:color w:val="000000"/>
                <w:rtl/>
              </w:rPr>
              <w:t>‏‏מפעיל‏‏ : ‏‏בית יעקב‏</w:t>
            </w:r>
          </w:p>
          <w:p w14:paraId="0A7A573B" w14:textId="77777777" w:rsidR="00654C80" w:rsidRDefault="00A25F3B" w:rsidP="00654C80">
            <w:pPr>
              <w:rPr>
                <w:rtl/>
              </w:rPr>
            </w:pPr>
          </w:p>
          <w:p w14:paraId="12711FC5" w14:textId="77777777" w:rsidR="00654C80" w:rsidRDefault="00A25F3B" w:rsidP="00654C80">
            <w:pPr>
              <w:rPr>
                <w:rtl/>
              </w:rPr>
            </w:pPr>
            <w:r>
              <w:rPr>
                <w:rFonts w:cs="David" w:hint="cs"/>
                <w:color w:val="000000"/>
                <w:rtl/>
              </w:rPr>
              <w:t>‏‏כניסה‏‏: ‏‏מוצעת כניסה פרטית לגן הילדים צפונית למבנה וכניסה דרך חדר המדרגות המשותף.‏</w:t>
            </w:r>
          </w:p>
          <w:p w14:paraId="18DC77EC" w14:textId="77777777" w:rsidR="00654C80" w:rsidRDefault="00A25F3B" w:rsidP="00654C80">
            <w:pPr>
              <w:rPr>
                <w:rtl/>
              </w:rPr>
            </w:pPr>
          </w:p>
          <w:p w14:paraId="5CF16AC8" w14:textId="77777777" w:rsidR="00654C80" w:rsidRDefault="00A25F3B" w:rsidP="00654C80">
            <w:pPr>
              <w:rPr>
                <w:rtl/>
              </w:rPr>
            </w:pPr>
            <w:r>
              <w:rPr>
                <w:rFonts w:cs="David" w:hint="cs"/>
                <w:color w:val="000000"/>
                <w:rtl/>
              </w:rPr>
              <w:t>‏‏מספר‏‏ ילדים:‏‏23‏‏ בנ‏‏ות‏</w:t>
            </w:r>
          </w:p>
          <w:p w14:paraId="349A5086" w14:textId="77777777" w:rsidR="00654C80" w:rsidRDefault="00A25F3B" w:rsidP="00654C80">
            <w:pPr>
              <w:rPr>
                <w:rtl/>
              </w:rPr>
            </w:pPr>
          </w:p>
          <w:p w14:paraId="1F1004AA" w14:textId="77777777" w:rsidR="00654C80" w:rsidRDefault="00A25F3B" w:rsidP="00654C80">
            <w:pPr>
              <w:rPr>
                <w:rtl/>
              </w:rPr>
            </w:pPr>
            <w:r>
              <w:rPr>
                <w:rFonts w:cs="David" w:hint="cs"/>
                <w:color w:val="000000"/>
                <w:rtl/>
              </w:rPr>
              <w:t>‏‏שטח‏‏ ‏‏הדירה שבשימוש‏‏: ‏‏69.96 ‏‏מ"ר‏</w:t>
            </w:r>
          </w:p>
          <w:p w14:paraId="448FBB62" w14:textId="77777777" w:rsidR="00654C80" w:rsidRDefault="00A25F3B" w:rsidP="00654C80">
            <w:pPr>
              <w:rPr>
                <w:rtl/>
              </w:rPr>
            </w:pPr>
          </w:p>
          <w:p w14:paraId="59147F55" w14:textId="77777777" w:rsidR="00654C80" w:rsidRDefault="00A25F3B" w:rsidP="00654C80">
            <w:pPr>
              <w:rPr>
                <w:rtl/>
              </w:rPr>
            </w:pPr>
            <w:r>
              <w:rPr>
                <w:rFonts w:cs="David" w:hint="cs"/>
                <w:color w:val="000000"/>
                <w:rtl/>
              </w:rPr>
              <w:t xml:space="preserve">‏‏אישור משרד החינוך- ל‏‏עניין ‏‏בטיחות‏‏-‏‏ ‏‏הוצג אישור בטיחות למוסד שאינו רשמי ממשרד החינוך </w:t>
            </w:r>
            <w:r>
              <w:rPr>
                <w:rFonts w:cs="David" w:hint="cs"/>
                <w:color w:val="000000"/>
                <w:rtl/>
              </w:rPr>
              <w:t>בתאריך ‏‏07/08/2023‏‏ לשנת תשפ"‏‏ד. ‏‏ע"פ האישור הודגש תחום הנדרש לשיפור בטיחות - דלתות הזזה הקיימות בגן ובעל הדירה מתנגד להחליפם, ע"פ ההנחיה "לא יהיו דלתות הזזה".‏</w:t>
            </w:r>
          </w:p>
          <w:p w14:paraId="0265CCD4" w14:textId="77777777" w:rsidR="00654C80" w:rsidRDefault="00A25F3B" w:rsidP="00654C80">
            <w:pPr>
              <w:rPr>
                <w:rtl/>
              </w:rPr>
            </w:pPr>
          </w:p>
          <w:p w14:paraId="166F988A" w14:textId="77777777" w:rsidR="00654C80" w:rsidRDefault="00A25F3B" w:rsidP="00654C80">
            <w:pPr>
              <w:rPr>
                <w:rtl/>
              </w:rPr>
            </w:pPr>
            <w:r>
              <w:rPr>
                <w:rFonts w:cs="David" w:hint="cs"/>
                <w:color w:val="000000"/>
                <w:rtl/>
              </w:rPr>
              <w:t>‏‏התקבל אישור תקינות המבנה ממהנדס בתאריך 30.8.23‏</w:t>
            </w:r>
          </w:p>
          <w:p w14:paraId="523BB077" w14:textId="77777777" w:rsidR="00654C80" w:rsidRDefault="00A25F3B" w:rsidP="00654C80">
            <w:pPr>
              <w:rPr>
                <w:rtl/>
              </w:rPr>
            </w:pPr>
          </w:p>
          <w:p w14:paraId="56ED96E7" w14:textId="77777777" w:rsidR="00654C80" w:rsidRDefault="00A25F3B" w:rsidP="00654C80">
            <w:pPr>
              <w:rPr>
                <w:rtl/>
              </w:rPr>
            </w:pPr>
            <w:r>
              <w:rPr>
                <w:rFonts w:cs="David" w:hint="cs"/>
                <w:color w:val="000000"/>
                <w:rtl/>
              </w:rPr>
              <w:t>‏‏חוזה שכירות‏‏- ‏‏הוצג חוזה שכירות מתאריך‏‏ 02/08/23 ‏‏עד ל‏‏תאריך- 01/09/2026‏</w:t>
            </w:r>
          </w:p>
          <w:p w14:paraId="73C2F54E" w14:textId="77777777" w:rsidR="00654C80" w:rsidRDefault="00A25F3B" w:rsidP="00654C80">
            <w:pPr>
              <w:rPr>
                <w:rtl/>
              </w:rPr>
            </w:pPr>
          </w:p>
          <w:p w14:paraId="1949A5ED"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396F40DA" w14:textId="77777777" w:rsidR="00654C80" w:rsidRDefault="00A25F3B" w:rsidP="00654C80">
            <w:pPr>
              <w:rPr>
                <w:rtl/>
              </w:rPr>
            </w:pPr>
          </w:p>
          <w:p w14:paraId="7C17B72B" w14:textId="77777777" w:rsidR="00654C80" w:rsidRDefault="00A25F3B" w:rsidP="00654C80">
            <w:pPr>
              <w:rPr>
                <w:rtl/>
              </w:rPr>
            </w:pPr>
            <w:r>
              <w:rPr>
                <w:rFonts w:cs="David" w:hint="cs"/>
                <w:color w:val="000000"/>
                <w:rtl/>
              </w:rPr>
              <w:t>‏‏תחילת פרסום:‏‏ 18/01/2024‏</w:t>
            </w:r>
          </w:p>
          <w:p w14:paraId="34DAF3DE" w14:textId="77777777" w:rsidR="00654C80" w:rsidRDefault="00A25F3B" w:rsidP="00654C80">
            <w:pPr>
              <w:rPr>
                <w:rtl/>
              </w:rPr>
            </w:pPr>
          </w:p>
          <w:p w14:paraId="4ECA603E" w14:textId="77777777" w:rsidR="00654C80" w:rsidRDefault="00A25F3B" w:rsidP="00654C80">
            <w:pPr>
              <w:rPr>
                <w:rtl/>
              </w:rPr>
            </w:pPr>
            <w:r>
              <w:rPr>
                <w:rFonts w:cs="David" w:hint="cs"/>
                <w:color w:val="000000"/>
                <w:rtl/>
              </w:rPr>
              <w:t>‏‏תום מועד התנגדויות:‏‏ 20/02/2024‏</w:t>
            </w:r>
          </w:p>
          <w:p w14:paraId="44DB0723" w14:textId="77777777" w:rsidR="00654C80" w:rsidRDefault="00A25F3B" w:rsidP="00654C80">
            <w:pPr>
              <w:rPr>
                <w:rtl/>
              </w:rPr>
            </w:pPr>
          </w:p>
          <w:p w14:paraId="21AD90AD" w14:textId="77777777" w:rsidR="00654C80" w:rsidRDefault="00A25F3B" w:rsidP="00654C80">
            <w:pPr>
              <w:rPr>
                <w:rtl/>
              </w:rPr>
            </w:pPr>
            <w:r>
              <w:rPr>
                <w:rFonts w:cs="David" w:hint="cs"/>
                <w:color w:val="000000"/>
                <w:rtl/>
              </w:rPr>
              <w:lastRenderedPageBreak/>
              <w:t>‏‏מתנגדים:‏‏ לאחר פרסום ‏‏אין מתנגדים.‏</w:t>
            </w:r>
          </w:p>
          <w:p w14:paraId="1A93F0DA" w14:textId="77777777" w:rsidR="00654C80" w:rsidRDefault="00A25F3B" w:rsidP="00654C80">
            <w:pPr>
              <w:rPr>
                <w:rtl/>
              </w:rPr>
            </w:pPr>
          </w:p>
          <w:p w14:paraId="388B90EB" w14:textId="77777777" w:rsidR="00654C80" w:rsidRDefault="00A25F3B" w:rsidP="00654C80">
            <w:pPr>
              <w:rPr>
                <w:rtl/>
              </w:rPr>
            </w:pPr>
            <w:r>
              <w:rPr>
                <w:rFonts w:cs="David" w:hint="cs"/>
                <w:color w:val="000000"/>
                <w:rtl/>
              </w:rPr>
              <w:t>‏‏בסמכות הוועדה לקבוע את זמן השימוש החורג‏‏.‏</w:t>
            </w:r>
          </w:p>
          <w:p w14:paraId="5D436A46" w14:textId="77777777" w:rsidR="00654C80" w:rsidRDefault="00A25F3B" w:rsidP="00654C80">
            <w:pPr>
              <w:rPr>
                <w:rtl/>
              </w:rPr>
            </w:pPr>
          </w:p>
          <w:p w14:paraId="7E50F6A3" w14:textId="77777777" w:rsidR="00654C80" w:rsidRDefault="00A25F3B" w:rsidP="00654C80">
            <w:pPr>
              <w:rPr>
                <w:rtl/>
              </w:rPr>
            </w:pPr>
            <w:r>
              <w:rPr>
                <w:rFonts w:cs="David" w:hint="cs"/>
                <w:color w:val="000000"/>
                <w:rtl/>
              </w:rPr>
              <w:t>‏‎ ‎</w:t>
            </w:r>
          </w:p>
          <w:p w14:paraId="0312CB0C" w14:textId="77777777" w:rsidR="00654C80" w:rsidRDefault="00A25F3B" w:rsidP="00654C80">
            <w:pPr>
              <w:rPr>
                <w:rtl/>
              </w:rPr>
            </w:pPr>
          </w:p>
          <w:p w14:paraId="03043A58" w14:textId="77777777" w:rsidR="00654C80" w:rsidRDefault="00A25F3B" w:rsidP="00654C80">
            <w:pPr>
              <w:rPr>
                <w:rtl/>
              </w:rPr>
            </w:pPr>
            <w:r>
              <w:rPr>
                <w:rFonts w:cs="David" w:hint="cs"/>
                <w:color w:val="000000"/>
                <w:rtl/>
              </w:rPr>
              <w:t>‏‏ ‏</w:t>
            </w:r>
          </w:p>
        </w:tc>
      </w:tr>
      <w:tr w:rsidR="00BF1333" w14:paraId="4875EBA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B72676"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64B23E8" w14:textId="77777777" w:rsidR="00BF1333" w:rsidRDefault="00BF1333">
            <w:pPr>
              <w:jc w:val="both"/>
            </w:pPr>
            <w:r>
              <w:rPr>
                <w:rFonts w:cs="Arial" w:hint="cs"/>
                <w:rtl/>
              </w:rPr>
              <w:t>30/01/2024</w:t>
            </w:r>
          </w:p>
        </w:tc>
        <w:tc>
          <w:tcPr>
            <w:tcW w:w="5669" w:type="dxa"/>
          </w:tcPr>
          <w:p w14:paraId="4BAD471C" w14:textId="77777777" w:rsidR="00654C80" w:rsidRDefault="00A25F3B" w:rsidP="00654C80">
            <w:pPr>
              <w:rPr>
                <w:rtl/>
              </w:rPr>
            </w:pPr>
          </w:p>
          <w:p w14:paraId="518DD01E" w14:textId="77777777" w:rsidR="00654C80" w:rsidRDefault="00A25F3B" w:rsidP="00654C80">
            <w:pPr>
              <w:rPr>
                <w:rtl/>
              </w:rPr>
            </w:pPr>
            <w:r>
              <w:rPr>
                <w:rFonts w:cs="David" w:hint="cs"/>
                <w:color w:val="000000"/>
                <w:rtl/>
              </w:rPr>
              <w:t>שימוש חורג ממגורים לגן ילדים</w:t>
            </w:r>
          </w:p>
        </w:tc>
      </w:tr>
    </w:tbl>
    <w:p w14:paraId="6EDE8749" w14:textId="77777777" w:rsidR="00BF1333" w:rsidRPr="001B4317" w:rsidRDefault="00BF1333" w:rsidP="001B4317">
      <w:pPr>
        <w:rPr>
          <w:rFonts w:asciiTheme="minorBidi" w:hAnsiTheme="minorBidi" w:cstheme="minorBidi"/>
          <w:b/>
          <w:bCs/>
          <w:u w:val="single"/>
          <w:rtl/>
        </w:rPr>
      </w:pPr>
    </w:p>
    <w:p w14:paraId="69F8F40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52CA98BA" w14:textId="77777777" w:rsidTr="009D623E">
        <w:trPr>
          <w:trHeight w:val="70"/>
        </w:trPr>
        <w:tc>
          <w:tcPr>
            <w:tcW w:w="860" w:type="dxa"/>
            <w:shd w:val="clear" w:color="auto" w:fill="auto"/>
          </w:tcPr>
          <w:p w14:paraId="0EB5A734"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69DC2B63"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3E796954"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4F5B6AC" w14:textId="77777777" w:rsidTr="009D623E">
        <w:tc>
          <w:tcPr>
            <w:tcW w:w="860" w:type="dxa"/>
            <w:shd w:val="clear" w:color="auto" w:fill="auto"/>
          </w:tcPr>
          <w:p w14:paraId="4151EFE9"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7F6D9D66"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2B3C5781" w14:textId="77777777" w:rsidR="00CF2AD0" w:rsidRPr="001B4317" w:rsidRDefault="00CF2AD0" w:rsidP="00A01A49">
            <w:pPr>
              <w:jc w:val="center"/>
              <w:rPr>
                <w:rFonts w:asciiTheme="minorBidi" w:hAnsiTheme="minorBidi" w:cstheme="minorBidi"/>
                <w:bCs/>
              </w:rPr>
            </w:pPr>
          </w:p>
        </w:tc>
      </w:tr>
      <w:tr w:rsidR="00CF2AD0" w:rsidRPr="001B4317" w14:paraId="2E0FB6ED" w14:textId="77777777" w:rsidTr="009D623E">
        <w:tc>
          <w:tcPr>
            <w:tcW w:w="860" w:type="dxa"/>
            <w:shd w:val="clear" w:color="auto" w:fill="auto"/>
          </w:tcPr>
          <w:p w14:paraId="216DB0E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828BEFA"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1E33389E" w14:textId="77777777" w:rsidR="00CF2AD0" w:rsidRPr="001B4317" w:rsidRDefault="00CF2AD0" w:rsidP="00A01A49">
            <w:pPr>
              <w:jc w:val="center"/>
              <w:rPr>
                <w:rFonts w:asciiTheme="minorBidi" w:hAnsiTheme="minorBidi" w:cstheme="minorBidi"/>
                <w:bCs/>
              </w:rPr>
            </w:pPr>
          </w:p>
        </w:tc>
      </w:tr>
      <w:tr w:rsidR="00CF2AD0" w:rsidRPr="001B4317" w14:paraId="6E367DFA" w14:textId="77777777" w:rsidTr="009D623E">
        <w:tc>
          <w:tcPr>
            <w:tcW w:w="860" w:type="dxa"/>
            <w:shd w:val="clear" w:color="auto" w:fill="auto"/>
          </w:tcPr>
          <w:p w14:paraId="2BE97E69"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37A3539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0FCAB2B5" w14:textId="77777777" w:rsidR="00CF2AD0" w:rsidRPr="001B4317" w:rsidRDefault="00CF2AD0" w:rsidP="00A01A49">
            <w:pPr>
              <w:jc w:val="center"/>
              <w:rPr>
                <w:rFonts w:asciiTheme="minorBidi" w:hAnsiTheme="minorBidi" w:cstheme="minorBidi"/>
                <w:bCs/>
              </w:rPr>
            </w:pPr>
          </w:p>
        </w:tc>
      </w:tr>
      <w:tr w:rsidR="00CF2AD0" w:rsidRPr="001B4317" w14:paraId="165BB2B5" w14:textId="77777777" w:rsidTr="009D623E">
        <w:tc>
          <w:tcPr>
            <w:tcW w:w="860" w:type="dxa"/>
            <w:shd w:val="clear" w:color="auto" w:fill="auto"/>
          </w:tcPr>
          <w:p w14:paraId="3B8BD0D0"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7DD6921A"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2BAFE7C8" w14:textId="77777777" w:rsidR="00CF2AD0" w:rsidRPr="001B4317" w:rsidRDefault="00CF2AD0" w:rsidP="00A01A49">
            <w:pPr>
              <w:jc w:val="center"/>
              <w:rPr>
                <w:rFonts w:asciiTheme="minorBidi" w:hAnsiTheme="minorBidi" w:cstheme="minorBidi"/>
                <w:bCs/>
              </w:rPr>
            </w:pPr>
          </w:p>
        </w:tc>
      </w:tr>
      <w:tr w:rsidR="00CF2AD0" w:rsidRPr="001B4317" w14:paraId="675EF73E" w14:textId="77777777" w:rsidTr="009D623E">
        <w:tc>
          <w:tcPr>
            <w:tcW w:w="860" w:type="dxa"/>
            <w:shd w:val="clear" w:color="auto" w:fill="auto"/>
          </w:tcPr>
          <w:p w14:paraId="56E3956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3E88855"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AC309E2" w14:textId="77777777" w:rsidR="00CF2AD0" w:rsidRPr="001B4317" w:rsidRDefault="00CF2AD0" w:rsidP="00A01A49">
            <w:pPr>
              <w:jc w:val="center"/>
              <w:rPr>
                <w:rFonts w:asciiTheme="minorBidi" w:hAnsiTheme="minorBidi" w:cstheme="minorBidi"/>
                <w:bCs/>
              </w:rPr>
            </w:pPr>
          </w:p>
        </w:tc>
      </w:tr>
      <w:tr w:rsidR="00CF2AD0" w:rsidRPr="001B4317" w14:paraId="7385D668" w14:textId="77777777" w:rsidTr="009D623E">
        <w:tc>
          <w:tcPr>
            <w:tcW w:w="860" w:type="dxa"/>
            <w:shd w:val="clear" w:color="auto" w:fill="auto"/>
          </w:tcPr>
          <w:p w14:paraId="4140050D"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500EA368"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5C9FA4E5" w14:textId="77777777" w:rsidR="00CF2AD0" w:rsidRPr="001B4317" w:rsidRDefault="00CF2AD0" w:rsidP="00A01A49">
            <w:pPr>
              <w:jc w:val="center"/>
              <w:rPr>
                <w:rFonts w:asciiTheme="minorBidi" w:hAnsiTheme="minorBidi" w:cstheme="minorBidi"/>
                <w:bCs/>
              </w:rPr>
            </w:pPr>
          </w:p>
        </w:tc>
      </w:tr>
      <w:tr w:rsidR="00CF2AD0" w:rsidRPr="001B4317" w14:paraId="55F7AB02" w14:textId="77777777" w:rsidTr="009D623E">
        <w:tc>
          <w:tcPr>
            <w:tcW w:w="860" w:type="dxa"/>
            <w:shd w:val="clear" w:color="auto" w:fill="auto"/>
          </w:tcPr>
          <w:p w14:paraId="707F3F3A"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5CA9803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6DA7B5D5" w14:textId="77777777" w:rsidR="00CF2AD0" w:rsidRPr="001B4317" w:rsidRDefault="00CF2AD0" w:rsidP="00A01A49">
            <w:pPr>
              <w:jc w:val="center"/>
              <w:rPr>
                <w:rFonts w:asciiTheme="minorBidi" w:hAnsiTheme="minorBidi" w:cstheme="minorBidi"/>
                <w:bCs/>
              </w:rPr>
            </w:pPr>
          </w:p>
        </w:tc>
      </w:tr>
      <w:tr w:rsidR="00CF2AD0" w:rsidRPr="001B4317" w14:paraId="467F1D00" w14:textId="77777777" w:rsidTr="009D623E">
        <w:tc>
          <w:tcPr>
            <w:tcW w:w="860" w:type="dxa"/>
            <w:shd w:val="clear" w:color="auto" w:fill="auto"/>
          </w:tcPr>
          <w:p w14:paraId="196844A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01F1EE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54F14208" w14:textId="77777777" w:rsidR="00CF2AD0" w:rsidRPr="001B4317" w:rsidRDefault="00CF2AD0" w:rsidP="00A01A49">
            <w:pPr>
              <w:jc w:val="center"/>
              <w:rPr>
                <w:rFonts w:asciiTheme="minorBidi" w:hAnsiTheme="minorBidi" w:cstheme="minorBidi"/>
                <w:bCs/>
              </w:rPr>
            </w:pPr>
          </w:p>
        </w:tc>
      </w:tr>
      <w:tr w:rsidR="00CF2AD0" w:rsidRPr="001B4317" w14:paraId="19B9863A" w14:textId="77777777" w:rsidTr="009D623E">
        <w:tc>
          <w:tcPr>
            <w:tcW w:w="860" w:type="dxa"/>
            <w:shd w:val="clear" w:color="auto" w:fill="auto"/>
          </w:tcPr>
          <w:p w14:paraId="158858A7"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2ABDB55E" w14:textId="77777777" w:rsidR="00CF2AD0" w:rsidRPr="001B4317" w:rsidRDefault="00CF2AD0" w:rsidP="00BE28A4">
            <w:pPr>
              <w:rPr>
                <w:rFonts w:asciiTheme="minorBidi" w:hAnsiTheme="minorBidi" w:cstheme="minorBidi"/>
                <w:bCs/>
                <w:rtl/>
              </w:rPr>
            </w:pPr>
            <w:r>
              <w:rPr>
                <w:rFonts w:cs="Arial" w:hint="cs"/>
                <w:rtl/>
              </w:rPr>
              <w:t>הצהרת מהנדס על יציבות ותקינות המבנה</w:t>
            </w:r>
          </w:p>
        </w:tc>
        <w:tc>
          <w:tcPr>
            <w:tcW w:w="709" w:type="dxa"/>
          </w:tcPr>
          <w:p w14:paraId="4AE3A18D" w14:textId="77777777" w:rsidR="00CF2AD0" w:rsidRPr="001B4317" w:rsidRDefault="00CF2AD0" w:rsidP="00A01A49">
            <w:pPr>
              <w:jc w:val="center"/>
              <w:rPr>
                <w:rFonts w:asciiTheme="minorBidi" w:hAnsiTheme="minorBidi" w:cstheme="minorBidi"/>
                <w:bCs/>
              </w:rPr>
            </w:pPr>
          </w:p>
        </w:tc>
      </w:tr>
      <w:tr w:rsidR="00CF2AD0" w:rsidRPr="001B4317" w14:paraId="2ED2843E" w14:textId="77777777" w:rsidTr="009D623E">
        <w:tc>
          <w:tcPr>
            <w:tcW w:w="860" w:type="dxa"/>
            <w:shd w:val="clear" w:color="auto" w:fill="auto"/>
          </w:tcPr>
          <w:p w14:paraId="7D5F170A"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4403CEC6"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61204A62" w14:textId="77777777" w:rsidR="00CF2AD0" w:rsidRPr="001B4317" w:rsidRDefault="00CF2AD0" w:rsidP="00A01A49">
            <w:pPr>
              <w:jc w:val="center"/>
              <w:rPr>
                <w:rFonts w:asciiTheme="minorBidi" w:hAnsiTheme="minorBidi" w:cstheme="minorBidi"/>
                <w:bCs/>
              </w:rPr>
            </w:pPr>
          </w:p>
        </w:tc>
      </w:tr>
      <w:tr w:rsidR="00CF2AD0" w:rsidRPr="001B4317" w14:paraId="53EEF417" w14:textId="77777777" w:rsidTr="009D623E">
        <w:tc>
          <w:tcPr>
            <w:tcW w:w="860" w:type="dxa"/>
            <w:shd w:val="clear" w:color="auto" w:fill="auto"/>
          </w:tcPr>
          <w:p w14:paraId="5D2814E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65B73F67" w14:textId="77777777" w:rsidR="00CF2AD0" w:rsidRPr="001B4317" w:rsidRDefault="00CF2AD0" w:rsidP="00BE28A4">
            <w:pPr>
              <w:rPr>
                <w:rFonts w:asciiTheme="minorBidi" w:hAnsiTheme="minorBidi" w:cstheme="minorBidi"/>
                <w:bCs/>
                <w:rtl/>
              </w:rPr>
            </w:pPr>
            <w:r>
              <w:rPr>
                <w:rFonts w:cs="Arial" w:hint="cs"/>
                <w:rtl/>
              </w:rPr>
              <w:t>אישור מח' תנועה בנושא תחנות להעלאת והורדת ילדים</w:t>
            </w:r>
          </w:p>
        </w:tc>
        <w:tc>
          <w:tcPr>
            <w:tcW w:w="709" w:type="dxa"/>
          </w:tcPr>
          <w:p w14:paraId="42084FEC" w14:textId="77777777" w:rsidR="00CF2AD0" w:rsidRPr="001B4317" w:rsidRDefault="00CF2AD0" w:rsidP="00A01A49">
            <w:pPr>
              <w:jc w:val="center"/>
              <w:rPr>
                <w:rFonts w:asciiTheme="minorBidi" w:hAnsiTheme="minorBidi" w:cstheme="minorBidi"/>
                <w:bCs/>
              </w:rPr>
            </w:pPr>
          </w:p>
        </w:tc>
      </w:tr>
      <w:tr w:rsidR="00CF2AD0" w:rsidRPr="001B4317" w14:paraId="746DCD92" w14:textId="77777777" w:rsidTr="009D623E">
        <w:tc>
          <w:tcPr>
            <w:tcW w:w="860" w:type="dxa"/>
            <w:shd w:val="clear" w:color="auto" w:fill="auto"/>
          </w:tcPr>
          <w:p w14:paraId="1116EAA7"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3734C968" w14:textId="77777777" w:rsidR="00CF2AD0" w:rsidRPr="001B4317" w:rsidRDefault="00CF2AD0" w:rsidP="00BE28A4">
            <w:pPr>
              <w:rPr>
                <w:rFonts w:asciiTheme="minorBidi" w:hAnsiTheme="minorBidi" w:cstheme="minorBidi"/>
                <w:bCs/>
                <w:rtl/>
              </w:rPr>
            </w:pPr>
            <w:r>
              <w:rPr>
                <w:rFonts w:cs="Arial" w:hint="cs"/>
                <w:rtl/>
              </w:rPr>
              <w:t>אישור מטעם משרד החינוך לעניין בטיחות הפעלת הגנים</w:t>
            </w:r>
          </w:p>
        </w:tc>
        <w:tc>
          <w:tcPr>
            <w:tcW w:w="709" w:type="dxa"/>
          </w:tcPr>
          <w:p w14:paraId="7F1F7238" w14:textId="77777777" w:rsidR="00CF2AD0" w:rsidRPr="001B4317" w:rsidRDefault="00CF2AD0" w:rsidP="00A01A49">
            <w:pPr>
              <w:jc w:val="center"/>
              <w:rPr>
                <w:rFonts w:asciiTheme="minorBidi" w:hAnsiTheme="minorBidi" w:cstheme="minorBidi"/>
                <w:bCs/>
              </w:rPr>
            </w:pPr>
          </w:p>
        </w:tc>
      </w:tr>
      <w:tr w:rsidR="00CF2AD0" w:rsidRPr="001B4317" w14:paraId="32485D7F" w14:textId="77777777" w:rsidTr="009D623E">
        <w:tc>
          <w:tcPr>
            <w:tcW w:w="860" w:type="dxa"/>
            <w:shd w:val="clear" w:color="auto" w:fill="auto"/>
          </w:tcPr>
          <w:p w14:paraId="3374445D"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0E6F7409" w14:textId="77777777" w:rsidR="00CF2AD0" w:rsidRPr="001B4317" w:rsidRDefault="00CF2AD0" w:rsidP="00BE28A4">
            <w:pPr>
              <w:rPr>
                <w:rFonts w:asciiTheme="minorBidi" w:hAnsiTheme="minorBidi" w:cstheme="minorBidi"/>
                <w:bCs/>
                <w:rtl/>
              </w:rPr>
            </w:pPr>
            <w:r>
              <w:rPr>
                <w:rFonts w:cs="Arial" w:hint="cs"/>
                <w:rtl/>
              </w:rPr>
              <w:t>צילום תעודת עורך בקשה</w:t>
            </w:r>
          </w:p>
        </w:tc>
        <w:tc>
          <w:tcPr>
            <w:tcW w:w="709" w:type="dxa"/>
          </w:tcPr>
          <w:p w14:paraId="64C34559" w14:textId="77777777" w:rsidR="00CF2AD0" w:rsidRPr="001B4317" w:rsidRDefault="00CF2AD0" w:rsidP="00A01A49">
            <w:pPr>
              <w:jc w:val="center"/>
              <w:rPr>
                <w:rFonts w:asciiTheme="minorBidi" w:hAnsiTheme="minorBidi" w:cstheme="minorBidi"/>
                <w:bCs/>
              </w:rPr>
            </w:pPr>
          </w:p>
        </w:tc>
      </w:tr>
      <w:tr w:rsidR="00CF2AD0" w:rsidRPr="001B4317" w14:paraId="6488393F" w14:textId="77777777" w:rsidTr="009D623E">
        <w:tc>
          <w:tcPr>
            <w:tcW w:w="860" w:type="dxa"/>
            <w:shd w:val="clear" w:color="auto" w:fill="auto"/>
          </w:tcPr>
          <w:p w14:paraId="1D3795C6"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78798F17" w14:textId="77777777" w:rsidR="00CF2AD0" w:rsidRPr="001B4317" w:rsidRDefault="00CF2AD0" w:rsidP="00BE28A4">
            <w:pPr>
              <w:rPr>
                <w:rFonts w:asciiTheme="minorBidi" w:hAnsiTheme="minorBidi" w:cstheme="minorBidi"/>
                <w:bCs/>
                <w:rtl/>
              </w:rPr>
            </w:pPr>
            <w:r>
              <w:rPr>
                <w:rFonts w:cs="Arial" w:hint="cs"/>
                <w:rtl/>
              </w:rPr>
              <w:t>צילום תעודת מהנדס</w:t>
            </w:r>
          </w:p>
        </w:tc>
        <w:tc>
          <w:tcPr>
            <w:tcW w:w="709" w:type="dxa"/>
          </w:tcPr>
          <w:p w14:paraId="6A734E1A" w14:textId="77777777" w:rsidR="00CF2AD0" w:rsidRPr="001B4317" w:rsidRDefault="00CF2AD0" w:rsidP="00A01A49">
            <w:pPr>
              <w:jc w:val="center"/>
              <w:rPr>
                <w:rFonts w:asciiTheme="minorBidi" w:hAnsiTheme="minorBidi" w:cstheme="minorBidi"/>
                <w:bCs/>
              </w:rPr>
            </w:pPr>
          </w:p>
        </w:tc>
      </w:tr>
      <w:tr w:rsidR="00CF2AD0" w:rsidRPr="001B4317" w14:paraId="0731DF6B" w14:textId="77777777" w:rsidTr="009D623E">
        <w:tc>
          <w:tcPr>
            <w:tcW w:w="860" w:type="dxa"/>
            <w:shd w:val="clear" w:color="auto" w:fill="auto"/>
          </w:tcPr>
          <w:p w14:paraId="5909251D"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4EE1B3B5" w14:textId="77777777" w:rsidR="00CF2AD0" w:rsidRPr="001B4317" w:rsidRDefault="00CF2AD0" w:rsidP="00BE28A4">
            <w:pPr>
              <w:rPr>
                <w:rFonts w:asciiTheme="minorBidi" w:hAnsiTheme="minorBidi" w:cstheme="minorBidi"/>
                <w:bCs/>
                <w:rtl/>
              </w:rPr>
            </w:pPr>
            <w:r>
              <w:rPr>
                <w:rFonts w:cs="Arial" w:hint="cs"/>
                <w:rtl/>
              </w:rPr>
              <w:t>רישיון משרד החינוך להפעלת הגן</w:t>
            </w:r>
          </w:p>
        </w:tc>
        <w:tc>
          <w:tcPr>
            <w:tcW w:w="709" w:type="dxa"/>
          </w:tcPr>
          <w:p w14:paraId="43B80F5B" w14:textId="77777777" w:rsidR="00CF2AD0" w:rsidRPr="001B4317" w:rsidRDefault="00CF2AD0" w:rsidP="00A01A49">
            <w:pPr>
              <w:jc w:val="center"/>
              <w:rPr>
                <w:rFonts w:asciiTheme="minorBidi" w:hAnsiTheme="minorBidi" w:cstheme="minorBidi"/>
                <w:bCs/>
              </w:rPr>
            </w:pPr>
          </w:p>
        </w:tc>
      </w:tr>
      <w:tr w:rsidR="00CF2AD0" w:rsidRPr="001B4317" w14:paraId="65259E4A" w14:textId="77777777" w:rsidTr="009D623E">
        <w:tc>
          <w:tcPr>
            <w:tcW w:w="860" w:type="dxa"/>
            <w:shd w:val="clear" w:color="auto" w:fill="auto"/>
          </w:tcPr>
          <w:p w14:paraId="1F54B8AE"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103DB684" w14:textId="77777777" w:rsidR="00CF2AD0" w:rsidRPr="001B4317" w:rsidRDefault="00CF2AD0" w:rsidP="00BE28A4">
            <w:pPr>
              <w:rPr>
                <w:rFonts w:asciiTheme="minorBidi" w:hAnsiTheme="minorBidi" w:cstheme="minorBidi"/>
                <w:bCs/>
                <w:rtl/>
              </w:rPr>
            </w:pPr>
            <w:r>
              <w:rPr>
                <w:rFonts w:cs="Arial" w:hint="cs"/>
                <w:rtl/>
              </w:rPr>
              <w:t>פת בניה ללא היתר בחצר להריסה , לא כלולה בבקשהסימון תוס</w:t>
            </w:r>
          </w:p>
        </w:tc>
        <w:tc>
          <w:tcPr>
            <w:tcW w:w="709" w:type="dxa"/>
          </w:tcPr>
          <w:p w14:paraId="2A8FAE7C" w14:textId="77777777" w:rsidR="00CF2AD0" w:rsidRPr="001B4317" w:rsidRDefault="00CF2AD0" w:rsidP="00A01A49">
            <w:pPr>
              <w:jc w:val="center"/>
              <w:rPr>
                <w:rFonts w:asciiTheme="minorBidi" w:hAnsiTheme="minorBidi" w:cstheme="minorBidi"/>
                <w:bCs/>
              </w:rPr>
            </w:pPr>
          </w:p>
        </w:tc>
      </w:tr>
    </w:tbl>
    <w:p w14:paraId="6F367584" w14:textId="77777777" w:rsidR="001B4317" w:rsidRPr="001B4317" w:rsidRDefault="001B4317" w:rsidP="001B4317">
      <w:pPr>
        <w:rPr>
          <w:rFonts w:asciiTheme="minorBidi" w:hAnsiTheme="minorBidi" w:cstheme="minorBidi"/>
          <w:rtl/>
        </w:rPr>
      </w:pPr>
    </w:p>
    <w:p w14:paraId="174733BB"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1983A44"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30BAA529" w14:textId="77777777">
        <w:tc>
          <w:tcPr>
            <w:tcW w:w="0" w:type="auto"/>
          </w:tcPr>
          <w:p w14:paraId="6800186B" w14:textId="77777777" w:rsidR="00654C80" w:rsidRDefault="00A25F3B" w:rsidP="00654C80">
            <w:pPr>
              <w:rPr>
                <w:rtl/>
              </w:rPr>
            </w:pPr>
          </w:p>
          <w:p w14:paraId="66B5B947" w14:textId="77777777" w:rsidR="00654C80" w:rsidRDefault="00A25F3B" w:rsidP="00654C80">
            <w:pPr>
              <w:rPr>
                <w:rtl/>
              </w:rPr>
            </w:pPr>
            <w:r>
              <w:rPr>
                <w:rFonts w:cs="David" w:hint="cs"/>
                <w:color w:val="000000"/>
                <w:rtl/>
              </w:rPr>
              <w:t>‏‎ ‎</w:t>
            </w:r>
          </w:p>
          <w:p w14:paraId="6491D506" w14:textId="77777777" w:rsidR="00654C80" w:rsidRDefault="00A25F3B" w:rsidP="00654C80">
            <w:pPr>
              <w:rPr>
                <w:rtl/>
              </w:rPr>
            </w:pPr>
          </w:p>
          <w:p w14:paraId="49A6272A" w14:textId="77777777" w:rsidR="00654C80" w:rsidRDefault="00A25F3B" w:rsidP="00654C80">
            <w:pPr>
              <w:rPr>
                <w:rtl/>
              </w:rPr>
            </w:pPr>
            <w:r>
              <w:rPr>
                <w:rFonts w:cs="David" w:hint="cs"/>
                <w:color w:val="000000"/>
                <w:rtl/>
              </w:rPr>
              <w:t>‏‏ ‏</w:t>
            </w:r>
          </w:p>
          <w:p w14:paraId="063943E3" w14:textId="77777777" w:rsidR="00654C80" w:rsidRDefault="00A25F3B" w:rsidP="00654C80">
            <w:pPr>
              <w:rPr>
                <w:rtl/>
              </w:rPr>
            </w:pPr>
          </w:p>
          <w:p w14:paraId="5DEE15D5" w14:textId="77777777" w:rsidR="00654C80" w:rsidRDefault="00A25F3B" w:rsidP="00654C80">
            <w:pPr>
              <w:rPr>
                <w:rtl/>
              </w:rPr>
            </w:pPr>
            <w:r>
              <w:rPr>
                <w:rFonts w:cs="David" w:hint="cs"/>
                <w:color w:val="000000"/>
                <w:rtl/>
              </w:rPr>
              <w:t>‏‏חוות דעת אדריכלית ‏</w:t>
            </w:r>
          </w:p>
          <w:p w14:paraId="11C87954" w14:textId="77777777" w:rsidR="00654C80" w:rsidRDefault="00A25F3B" w:rsidP="00654C80">
            <w:pPr>
              <w:rPr>
                <w:rtl/>
              </w:rPr>
            </w:pPr>
          </w:p>
          <w:p w14:paraId="52E34309" w14:textId="77777777" w:rsidR="00654C80" w:rsidRDefault="00A25F3B" w:rsidP="00654C80">
            <w:pPr>
              <w:rPr>
                <w:rtl/>
              </w:rPr>
            </w:pPr>
            <w:r>
              <w:rPr>
                <w:rFonts w:cs="David" w:hint="cs"/>
                <w:color w:val="000000"/>
                <w:rtl/>
              </w:rPr>
              <w:t xml:space="preserve">‏‏בקשה לשימוש חורג- מובאת לדיון בוועדה להכרעה בדבר זמן השימוש </w:t>
            </w:r>
            <w:r>
              <w:rPr>
                <w:rFonts w:cs="David" w:hint="cs"/>
                <w:color w:val="000000"/>
                <w:rtl/>
              </w:rPr>
              <w:t>החורג.‏</w:t>
            </w:r>
          </w:p>
          <w:p w14:paraId="738FA0F5" w14:textId="77777777" w:rsidR="00654C80" w:rsidRDefault="00A25F3B" w:rsidP="00654C80">
            <w:pPr>
              <w:rPr>
                <w:rtl/>
              </w:rPr>
            </w:pPr>
          </w:p>
          <w:p w14:paraId="681EDE66" w14:textId="77777777" w:rsidR="00654C80" w:rsidRDefault="00A25F3B" w:rsidP="00654C80">
            <w:pPr>
              <w:rPr>
                <w:rtl/>
              </w:rPr>
            </w:pPr>
            <w:r>
              <w:rPr>
                <w:rFonts w:cs="David" w:hint="cs"/>
                <w:color w:val="000000"/>
                <w:rtl/>
              </w:rPr>
              <w:t>‏‏על ‏‏המקום חלה תוכנית ‏‏3340‏‏ הקובעת בסעיף ‏‏11 ‏‏–‏‏אזור מגורים.‏</w:t>
            </w:r>
          </w:p>
          <w:p w14:paraId="0346D197" w14:textId="77777777" w:rsidR="00654C80" w:rsidRDefault="00A25F3B" w:rsidP="00654C80">
            <w:pPr>
              <w:rPr>
                <w:rtl/>
              </w:rPr>
            </w:pPr>
          </w:p>
          <w:p w14:paraId="4EE33BDC" w14:textId="77777777" w:rsidR="00654C80" w:rsidRDefault="00A25F3B" w:rsidP="00654C80">
            <w:pPr>
              <w:rPr>
                <w:rtl/>
              </w:rPr>
            </w:pPr>
            <w:r>
              <w:rPr>
                <w:rFonts w:cs="David" w:hint="cs"/>
                <w:color w:val="000000"/>
                <w:rtl/>
              </w:rPr>
              <w:t>‏‏הבקשה המוצעת הינה עבור שימוש חורג מדירה אחת ‏‏בקומה א', ב‏‏מפלס ‏‏2.80‏‏+ ל‏‏גן ילדים ‏‏ברחוב‏‏ נתיב המזלות 45, פסגת זאב.‏</w:t>
            </w:r>
          </w:p>
          <w:p w14:paraId="7E7C54FE" w14:textId="77777777" w:rsidR="00654C80" w:rsidRDefault="00A25F3B" w:rsidP="00654C80">
            <w:pPr>
              <w:rPr>
                <w:rtl/>
              </w:rPr>
            </w:pPr>
          </w:p>
          <w:p w14:paraId="02D57E9A" w14:textId="77777777" w:rsidR="00654C80" w:rsidRDefault="00A25F3B" w:rsidP="00654C80">
            <w:pPr>
              <w:rPr>
                <w:rtl/>
              </w:rPr>
            </w:pPr>
            <w:r>
              <w:rPr>
                <w:rFonts w:cs="David" w:hint="cs"/>
                <w:color w:val="000000"/>
                <w:rtl/>
              </w:rPr>
              <w:t>‏‏קיים היתר מקור ת.ב 1991/0036.0‏</w:t>
            </w:r>
          </w:p>
          <w:p w14:paraId="536683D4" w14:textId="77777777" w:rsidR="00654C80" w:rsidRDefault="00A25F3B" w:rsidP="00654C80">
            <w:pPr>
              <w:rPr>
                <w:rtl/>
              </w:rPr>
            </w:pPr>
          </w:p>
          <w:p w14:paraId="1EDC4A77" w14:textId="77777777" w:rsidR="00654C80" w:rsidRDefault="00A25F3B" w:rsidP="00654C80">
            <w:pPr>
              <w:rPr>
                <w:rtl/>
              </w:rPr>
            </w:pPr>
            <w:r>
              <w:rPr>
                <w:rFonts w:cs="David" w:hint="cs"/>
                <w:color w:val="000000"/>
                <w:rtl/>
              </w:rPr>
              <w:t xml:space="preserve">‏‏סומנה חצר </w:t>
            </w:r>
            <w:r>
              <w:rPr>
                <w:rFonts w:cs="David" w:hint="cs"/>
                <w:color w:val="000000"/>
                <w:rtl/>
              </w:rPr>
              <w:t>‏‏השייכת לדירה, ‏‏לשימוש הגן‏‏ .‏</w:t>
            </w:r>
          </w:p>
          <w:p w14:paraId="042177AC" w14:textId="77777777" w:rsidR="00654C80" w:rsidRDefault="00A25F3B" w:rsidP="00654C80">
            <w:pPr>
              <w:rPr>
                <w:rtl/>
              </w:rPr>
            </w:pPr>
          </w:p>
          <w:p w14:paraId="12F8BD0E" w14:textId="77777777" w:rsidR="00654C80" w:rsidRDefault="00A25F3B" w:rsidP="00654C80">
            <w:pPr>
              <w:rPr>
                <w:rtl/>
              </w:rPr>
            </w:pPr>
            <w:r>
              <w:rPr>
                <w:rFonts w:cs="David" w:hint="cs"/>
                <w:color w:val="000000"/>
                <w:rtl/>
              </w:rPr>
              <w:lastRenderedPageBreak/>
              <w:t>‏‏עבירת בניה‏‏: ‏‏התקבלה הצהרת הרשת לפיה לא ‏‏נראה כי יש תוספות/עבירות בניה מעבר לנבנה במקור למעט פריצת חלון לדלת עבור יציאה לחצר וגן ופריצת גדר בשביל הגישה המוביל לגן, כפי המסומן בתכנית.‏</w:t>
            </w:r>
          </w:p>
          <w:p w14:paraId="6B798512" w14:textId="77777777" w:rsidR="00654C80" w:rsidRDefault="00A25F3B" w:rsidP="00654C80">
            <w:pPr>
              <w:rPr>
                <w:rtl/>
              </w:rPr>
            </w:pPr>
          </w:p>
          <w:p w14:paraId="2FF2EC37" w14:textId="77777777" w:rsidR="00654C80" w:rsidRDefault="00A25F3B" w:rsidP="00654C80">
            <w:pPr>
              <w:rPr>
                <w:rtl/>
              </w:rPr>
            </w:pPr>
            <w:r>
              <w:rPr>
                <w:rFonts w:cs="David" w:hint="cs"/>
                <w:color w:val="000000"/>
                <w:rtl/>
              </w:rPr>
              <w:t>‏‏חצר‏‏: סומנה חצר ‏‏ ‏‏השייכת לדירה,‏‏ ‏‏ ‏‏לשימוש הגן.‏</w:t>
            </w:r>
          </w:p>
          <w:p w14:paraId="155CCA62" w14:textId="77777777" w:rsidR="00654C80" w:rsidRDefault="00A25F3B" w:rsidP="00654C80">
            <w:pPr>
              <w:rPr>
                <w:rtl/>
              </w:rPr>
            </w:pPr>
          </w:p>
          <w:p w14:paraId="23CCC142" w14:textId="77777777" w:rsidR="00654C80" w:rsidRDefault="00A25F3B" w:rsidP="00654C80">
            <w:pPr>
              <w:rPr>
                <w:rtl/>
              </w:rPr>
            </w:pPr>
            <w:r>
              <w:rPr>
                <w:rFonts w:cs="David" w:hint="cs"/>
                <w:color w:val="000000"/>
                <w:rtl/>
              </w:rPr>
              <w:t>‏‏מפעיל‏‏ : ‏‏בית יעקב‏</w:t>
            </w:r>
          </w:p>
          <w:p w14:paraId="011EC88A" w14:textId="77777777" w:rsidR="00654C80" w:rsidRDefault="00A25F3B" w:rsidP="00654C80">
            <w:pPr>
              <w:rPr>
                <w:rtl/>
              </w:rPr>
            </w:pPr>
          </w:p>
          <w:p w14:paraId="14FFF528" w14:textId="77777777" w:rsidR="00654C80" w:rsidRDefault="00A25F3B" w:rsidP="00654C80">
            <w:pPr>
              <w:rPr>
                <w:rtl/>
              </w:rPr>
            </w:pPr>
            <w:r>
              <w:rPr>
                <w:rFonts w:cs="David" w:hint="cs"/>
                <w:color w:val="000000"/>
                <w:rtl/>
              </w:rPr>
              <w:t>‏‏כניסה‏‏: ‏‏מוצעת כניסה פרטית לגן הילדים צפונית למבנה וכניסה דרך חדר המדרגות המשותף.‏</w:t>
            </w:r>
          </w:p>
          <w:p w14:paraId="3A6CBAA7" w14:textId="77777777" w:rsidR="00654C80" w:rsidRDefault="00A25F3B" w:rsidP="00654C80">
            <w:pPr>
              <w:rPr>
                <w:rtl/>
              </w:rPr>
            </w:pPr>
          </w:p>
          <w:p w14:paraId="784163B5" w14:textId="77777777" w:rsidR="00654C80" w:rsidRDefault="00A25F3B" w:rsidP="00654C80">
            <w:pPr>
              <w:rPr>
                <w:rtl/>
              </w:rPr>
            </w:pPr>
            <w:r>
              <w:rPr>
                <w:rFonts w:cs="David" w:hint="cs"/>
                <w:color w:val="000000"/>
                <w:rtl/>
              </w:rPr>
              <w:t>‏‏מספר‏‏ ילדים:‏‏23‏‏ בנ‏‏ות‏</w:t>
            </w:r>
          </w:p>
          <w:p w14:paraId="7F9B0066" w14:textId="77777777" w:rsidR="00654C80" w:rsidRDefault="00A25F3B" w:rsidP="00654C80">
            <w:pPr>
              <w:rPr>
                <w:rtl/>
              </w:rPr>
            </w:pPr>
          </w:p>
          <w:p w14:paraId="786B4DC0" w14:textId="77777777" w:rsidR="00654C80" w:rsidRDefault="00A25F3B" w:rsidP="00654C80">
            <w:pPr>
              <w:rPr>
                <w:rtl/>
              </w:rPr>
            </w:pPr>
            <w:r>
              <w:rPr>
                <w:rFonts w:cs="David" w:hint="cs"/>
                <w:color w:val="000000"/>
                <w:rtl/>
              </w:rPr>
              <w:t>‏‏שטח‏‏ ‏‏הדירה שבשימוש‏‏: ‏‏69.96 ‏‏מ"ר‏</w:t>
            </w:r>
          </w:p>
          <w:p w14:paraId="4792B2F7" w14:textId="77777777" w:rsidR="00654C80" w:rsidRDefault="00A25F3B" w:rsidP="00654C80">
            <w:pPr>
              <w:rPr>
                <w:rtl/>
              </w:rPr>
            </w:pPr>
          </w:p>
          <w:p w14:paraId="61E87D14" w14:textId="77777777" w:rsidR="00654C80" w:rsidRDefault="00A25F3B" w:rsidP="00654C80">
            <w:pPr>
              <w:rPr>
                <w:rtl/>
              </w:rPr>
            </w:pPr>
            <w:r>
              <w:rPr>
                <w:rFonts w:cs="David" w:hint="cs"/>
                <w:color w:val="000000"/>
                <w:rtl/>
              </w:rPr>
              <w:t>‏‏אישור משרד החינוך- ל‏‏עניין ‏‏בטיחות‏‏-‏‏ ‏‏הוצג אישור בטיחות למוסד שאינו רשמי ממשרד החינוך בתאריך ‏‏07/08/2023‏‏ לשנת תשפ"‏‏ד. ‏‏ע"פ האישור הודגש תחום הנדרש לשיפור בטיחות - דלתות הזזה הקיימות בגן ובעל הדירה מתנגד להחליפם, ע"פ ההנחיה "לא יהיו דלתות הזזה".‏</w:t>
            </w:r>
          </w:p>
          <w:p w14:paraId="2F134FD1" w14:textId="77777777" w:rsidR="00654C80" w:rsidRDefault="00A25F3B" w:rsidP="00654C80">
            <w:pPr>
              <w:rPr>
                <w:rtl/>
              </w:rPr>
            </w:pPr>
          </w:p>
          <w:p w14:paraId="12E9DFD1" w14:textId="77777777" w:rsidR="00654C80" w:rsidRDefault="00A25F3B" w:rsidP="00654C80">
            <w:pPr>
              <w:rPr>
                <w:rtl/>
              </w:rPr>
            </w:pPr>
            <w:r>
              <w:rPr>
                <w:rFonts w:cs="David" w:hint="cs"/>
                <w:color w:val="000000"/>
                <w:rtl/>
              </w:rPr>
              <w:t>‏‏התקבל אישור תקינות המבנה ממהנדס בתאריך 30.8.23‏</w:t>
            </w:r>
          </w:p>
          <w:p w14:paraId="313C1511" w14:textId="77777777" w:rsidR="00654C80" w:rsidRDefault="00A25F3B" w:rsidP="00654C80">
            <w:pPr>
              <w:rPr>
                <w:rtl/>
              </w:rPr>
            </w:pPr>
          </w:p>
          <w:p w14:paraId="6900F33B" w14:textId="77777777" w:rsidR="00654C80" w:rsidRDefault="00A25F3B" w:rsidP="00654C80">
            <w:pPr>
              <w:rPr>
                <w:rtl/>
              </w:rPr>
            </w:pPr>
            <w:r>
              <w:rPr>
                <w:rFonts w:cs="David" w:hint="cs"/>
                <w:color w:val="000000"/>
                <w:rtl/>
              </w:rPr>
              <w:t>‏‏חוזה שכירות‏‏- ‏‏הוצג חוזה שכירות מתאריך‏‏ 02/08/23 ‏‏עד ל‏‏תאריך- 01/09/2026‏</w:t>
            </w:r>
          </w:p>
          <w:p w14:paraId="64801844" w14:textId="77777777" w:rsidR="00654C80" w:rsidRDefault="00A25F3B" w:rsidP="00654C80">
            <w:pPr>
              <w:rPr>
                <w:rtl/>
              </w:rPr>
            </w:pPr>
          </w:p>
          <w:p w14:paraId="212FCFE2"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4246C926" w14:textId="77777777" w:rsidR="00654C80" w:rsidRDefault="00A25F3B" w:rsidP="00654C80">
            <w:pPr>
              <w:rPr>
                <w:rtl/>
              </w:rPr>
            </w:pPr>
          </w:p>
          <w:p w14:paraId="309F8B8D" w14:textId="77777777" w:rsidR="00654C80" w:rsidRDefault="00A25F3B" w:rsidP="00654C80">
            <w:pPr>
              <w:rPr>
                <w:rtl/>
              </w:rPr>
            </w:pPr>
            <w:r>
              <w:rPr>
                <w:rFonts w:cs="David" w:hint="cs"/>
                <w:color w:val="000000"/>
                <w:rtl/>
              </w:rPr>
              <w:t>‏‏תחילת פרסום:‏‏ 18/01/2024‏</w:t>
            </w:r>
          </w:p>
          <w:p w14:paraId="73B96468" w14:textId="77777777" w:rsidR="00654C80" w:rsidRDefault="00A25F3B" w:rsidP="00654C80">
            <w:pPr>
              <w:rPr>
                <w:rtl/>
              </w:rPr>
            </w:pPr>
          </w:p>
          <w:p w14:paraId="2A4DCEDC" w14:textId="77777777" w:rsidR="00654C80" w:rsidRDefault="00A25F3B" w:rsidP="00654C80">
            <w:pPr>
              <w:rPr>
                <w:rtl/>
              </w:rPr>
            </w:pPr>
            <w:r>
              <w:rPr>
                <w:rFonts w:cs="David" w:hint="cs"/>
                <w:color w:val="000000"/>
                <w:rtl/>
              </w:rPr>
              <w:t>‏‏תום מועד התנגדויות:‏‏ 20/02/2024‏</w:t>
            </w:r>
          </w:p>
          <w:p w14:paraId="0605A91D" w14:textId="77777777" w:rsidR="00654C80" w:rsidRDefault="00A25F3B" w:rsidP="00654C80">
            <w:pPr>
              <w:rPr>
                <w:rtl/>
              </w:rPr>
            </w:pPr>
          </w:p>
          <w:p w14:paraId="22357330" w14:textId="77777777" w:rsidR="00654C80" w:rsidRDefault="00A25F3B" w:rsidP="00654C80">
            <w:pPr>
              <w:rPr>
                <w:rtl/>
              </w:rPr>
            </w:pPr>
            <w:r>
              <w:rPr>
                <w:rFonts w:cs="David" w:hint="cs"/>
                <w:color w:val="000000"/>
                <w:rtl/>
              </w:rPr>
              <w:t>‏‏מתנגדים:‏‏ לאחר פרסום ‏‏אין מתנגדים.‏</w:t>
            </w:r>
          </w:p>
          <w:p w14:paraId="7790AE02" w14:textId="77777777" w:rsidR="00654C80" w:rsidRDefault="00A25F3B" w:rsidP="00654C80">
            <w:pPr>
              <w:rPr>
                <w:rtl/>
              </w:rPr>
            </w:pPr>
          </w:p>
          <w:p w14:paraId="04707E10" w14:textId="77777777" w:rsidR="00654C80" w:rsidRDefault="00A25F3B" w:rsidP="00654C80">
            <w:pPr>
              <w:rPr>
                <w:rtl/>
              </w:rPr>
            </w:pPr>
            <w:r>
              <w:rPr>
                <w:rFonts w:cs="David" w:hint="cs"/>
                <w:color w:val="000000"/>
                <w:rtl/>
              </w:rPr>
              <w:t>‏‏בסמכות הוועדה לקבוע את זמן השימוש החורג‏‏.‏</w:t>
            </w:r>
          </w:p>
          <w:p w14:paraId="6AA0DEB0" w14:textId="77777777" w:rsidR="00654C80" w:rsidRDefault="00A25F3B" w:rsidP="00654C80">
            <w:pPr>
              <w:rPr>
                <w:rtl/>
              </w:rPr>
            </w:pPr>
          </w:p>
          <w:p w14:paraId="388BEC97" w14:textId="77777777" w:rsidR="00654C80" w:rsidRDefault="00A25F3B" w:rsidP="00654C80">
            <w:pPr>
              <w:rPr>
                <w:rtl/>
              </w:rPr>
            </w:pPr>
            <w:r>
              <w:rPr>
                <w:rFonts w:cs="David" w:hint="cs"/>
                <w:color w:val="000000"/>
                <w:rtl/>
              </w:rPr>
              <w:t>‏‏ ‏</w:t>
            </w:r>
          </w:p>
          <w:p w14:paraId="6B0030D9" w14:textId="77777777" w:rsidR="00654C80" w:rsidRDefault="00A25F3B" w:rsidP="00654C80">
            <w:pPr>
              <w:rPr>
                <w:rtl/>
              </w:rPr>
            </w:pPr>
          </w:p>
          <w:p w14:paraId="015EE66D" w14:textId="77777777" w:rsidR="00654C80" w:rsidRDefault="00A25F3B" w:rsidP="00654C80">
            <w:pPr>
              <w:rPr>
                <w:rtl/>
              </w:rPr>
            </w:pPr>
            <w:r>
              <w:rPr>
                <w:rFonts w:cs="David" w:hint="cs"/>
                <w:color w:val="000000"/>
                <w:rtl/>
              </w:rPr>
              <w:t>‏‏ ‏</w:t>
            </w:r>
          </w:p>
        </w:tc>
      </w:tr>
    </w:tbl>
    <w:p w14:paraId="035EED44" w14:textId="77777777" w:rsidR="00327103" w:rsidRPr="001B4317" w:rsidRDefault="00327103" w:rsidP="007C72FC">
      <w:pPr>
        <w:pStyle w:val="4"/>
        <w:rPr>
          <w:rFonts w:asciiTheme="minorBidi" w:hAnsiTheme="minorBidi" w:cstheme="minorBidi"/>
          <w:rtl/>
        </w:rPr>
      </w:pPr>
    </w:p>
    <w:p w14:paraId="6BC100BC" w14:textId="77777777" w:rsidR="006C72F3" w:rsidRDefault="00A25F3B">
      <w:r>
        <w:br w:type="page"/>
      </w:r>
    </w:p>
    <w:p w14:paraId="6646293D"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CA8F1D6"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CD7B2BF" w14:textId="77777777" w:rsidTr="009D623E">
        <w:trPr>
          <w:jc w:val="center"/>
        </w:trPr>
        <w:tc>
          <w:tcPr>
            <w:tcW w:w="2744" w:type="dxa"/>
            <w:shd w:val="clear" w:color="auto" w:fill="auto"/>
          </w:tcPr>
          <w:p w14:paraId="68526F10"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D7BAE3A"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1CDD1D4" w14:textId="77777777" w:rsidTr="009D623E">
        <w:trPr>
          <w:jc w:val="center"/>
        </w:trPr>
        <w:tc>
          <w:tcPr>
            <w:tcW w:w="2744" w:type="dxa"/>
            <w:shd w:val="clear" w:color="auto" w:fill="auto"/>
          </w:tcPr>
          <w:p w14:paraId="09F134C3"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0581DB7C" w14:textId="77777777" w:rsidR="00513E01" w:rsidRPr="00513E01" w:rsidRDefault="009560DF" w:rsidP="001B4317">
            <w:r>
              <w:rPr>
                <w:rFonts w:asciiTheme="minorBidi" w:hAnsiTheme="minorBidi" w:cstheme="minorBidi"/>
                <w:b/>
                <w:bCs/>
                <w:color w:val="000000"/>
                <w:rtl/>
              </w:rPr>
              <w:t>2025/30</w:t>
            </w:r>
          </w:p>
        </w:tc>
      </w:tr>
      <w:tr w:rsidR="00513E01" w:rsidRPr="00513E01" w14:paraId="005D51D0" w14:textId="77777777" w:rsidTr="009D623E">
        <w:trPr>
          <w:jc w:val="center"/>
        </w:trPr>
        <w:tc>
          <w:tcPr>
            <w:tcW w:w="2744" w:type="dxa"/>
            <w:shd w:val="clear" w:color="auto" w:fill="auto"/>
          </w:tcPr>
          <w:p w14:paraId="2FF78B2E"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46A34365" w14:textId="77777777" w:rsidR="00513E01" w:rsidRPr="00513E01" w:rsidRDefault="007C62F6" w:rsidP="00513E01">
            <w:r>
              <w:rPr>
                <w:rFonts w:asciiTheme="minorBidi" w:hAnsiTheme="minorBidi" w:cstheme="minorBidi"/>
                <w:b/>
                <w:bCs/>
                <w:color w:val="C00000"/>
                <w:u w:val="single"/>
                <w:rtl/>
              </w:rPr>
              <w:t>2005/0787.01</w:t>
            </w:r>
          </w:p>
        </w:tc>
      </w:tr>
      <w:tr w:rsidR="0027089E" w:rsidRPr="00513E01" w14:paraId="2E7EF6F6" w14:textId="77777777" w:rsidTr="009D623E">
        <w:trPr>
          <w:jc w:val="center"/>
        </w:trPr>
        <w:tc>
          <w:tcPr>
            <w:tcW w:w="2744" w:type="dxa"/>
            <w:shd w:val="clear" w:color="auto" w:fill="auto"/>
          </w:tcPr>
          <w:p w14:paraId="17183D0E"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17EB072D" w14:textId="77777777" w:rsidR="0027089E" w:rsidRDefault="007C62F6" w:rsidP="00513E01">
            <w:r>
              <w:rPr>
                <w:rFonts w:asciiTheme="minorBidi" w:hAnsiTheme="minorBidi" w:cstheme="minorBidi"/>
                <w:b/>
                <w:bCs/>
                <w:color w:val="C00000"/>
                <w:u w:val="single"/>
                <w:rtl/>
              </w:rPr>
              <w:t>96</w:t>
            </w:r>
          </w:p>
        </w:tc>
      </w:tr>
    </w:tbl>
    <w:p w14:paraId="57D50E71" w14:textId="77777777" w:rsidR="001B4317" w:rsidRPr="001B4317" w:rsidRDefault="001B4317" w:rsidP="001B4317">
      <w:pPr>
        <w:rPr>
          <w:rFonts w:asciiTheme="minorBidi" w:hAnsiTheme="minorBidi" w:cstheme="minorBidi"/>
          <w:rtl/>
        </w:rPr>
      </w:pPr>
    </w:p>
    <w:p w14:paraId="2397F79E"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549218F7" w14:textId="77777777" w:rsidTr="009D623E">
        <w:tc>
          <w:tcPr>
            <w:tcW w:w="2433" w:type="dxa"/>
            <w:shd w:val="clear" w:color="auto" w:fill="auto"/>
            <w:vAlign w:val="center"/>
          </w:tcPr>
          <w:p w14:paraId="180337D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E8161CF"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2FF4BF7C" w14:textId="77777777" w:rsidTr="009D623E">
        <w:tc>
          <w:tcPr>
            <w:tcW w:w="2433" w:type="dxa"/>
            <w:shd w:val="clear" w:color="auto" w:fill="auto"/>
            <w:vAlign w:val="center"/>
          </w:tcPr>
          <w:p w14:paraId="03D4A29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0F6EFD36"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77BF1EE3" w14:textId="77777777" w:rsidTr="009D623E">
        <w:tc>
          <w:tcPr>
            <w:tcW w:w="2433" w:type="dxa"/>
            <w:shd w:val="clear" w:color="auto" w:fill="auto"/>
            <w:vAlign w:val="center"/>
          </w:tcPr>
          <w:p w14:paraId="5B62BABB"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75A28B18"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71D91602" w14:textId="77777777" w:rsidTr="009D623E">
        <w:tc>
          <w:tcPr>
            <w:tcW w:w="2433" w:type="dxa"/>
            <w:shd w:val="clear" w:color="auto" w:fill="auto"/>
            <w:vAlign w:val="center"/>
          </w:tcPr>
          <w:p w14:paraId="7A10DE6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4300913" w14:textId="77777777" w:rsidR="001B4317" w:rsidRPr="001B4317" w:rsidRDefault="001B4317" w:rsidP="00BE28A4"/>
        </w:tc>
      </w:tr>
      <w:tr w:rsidR="001B4317" w:rsidRPr="001B4317" w14:paraId="4D485DFD" w14:textId="77777777" w:rsidTr="009D623E">
        <w:tc>
          <w:tcPr>
            <w:tcW w:w="2433" w:type="dxa"/>
            <w:shd w:val="clear" w:color="auto" w:fill="auto"/>
            <w:vAlign w:val="center"/>
          </w:tcPr>
          <w:p w14:paraId="302E518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7BFA52D3" w14:textId="77777777" w:rsidR="001B4317" w:rsidRPr="001B4317" w:rsidRDefault="001B4317" w:rsidP="00BE28A4"/>
        </w:tc>
      </w:tr>
      <w:tr w:rsidR="002460A0" w:rsidRPr="001B4317" w14:paraId="1956C669" w14:textId="77777777" w:rsidTr="009D623E">
        <w:tc>
          <w:tcPr>
            <w:tcW w:w="2433" w:type="dxa"/>
            <w:shd w:val="clear" w:color="auto" w:fill="auto"/>
            <w:vAlign w:val="center"/>
          </w:tcPr>
          <w:p w14:paraId="6C4A9E21"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5A1556C" w14:textId="77777777" w:rsidR="002460A0" w:rsidRDefault="002460A0" w:rsidP="00BE28A4"/>
        </w:tc>
      </w:tr>
      <w:tr w:rsidR="007F2E8F" w:rsidRPr="001B4317" w14:paraId="6B828574" w14:textId="77777777" w:rsidTr="009D623E">
        <w:tc>
          <w:tcPr>
            <w:tcW w:w="2433" w:type="dxa"/>
            <w:shd w:val="clear" w:color="auto" w:fill="auto"/>
            <w:vAlign w:val="center"/>
          </w:tcPr>
          <w:p w14:paraId="31066A2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E2278D6" w14:textId="77777777" w:rsidR="007F2E8F" w:rsidRPr="001B4317" w:rsidRDefault="005C7979" w:rsidP="00BE28A4">
            <w:r>
              <w:rPr>
                <w:rFonts w:asciiTheme="minorBidi" w:hAnsiTheme="minorBidi" w:cstheme="minorBidi"/>
                <w:b/>
                <w:bCs/>
                <w:color w:val="000000"/>
                <w:rtl/>
              </w:rPr>
              <w:t>לא</w:t>
            </w:r>
          </w:p>
        </w:tc>
      </w:tr>
      <w:tr w:rsidR="001B4317" w:rsidRPr="001B4317" w14:paraId="28CBEA74" w14:textId="77777777" w:rsidTr="009D623E">
        <w:tc>
          <w:tcPr>
            <w:tcW w:w="2433" w:type="dxa"/>
            <w:shd w:val="clear" w:color="auto" w:fill="auto"/>
            <w:vAlign w:val="center"/>
          </w:tcPr>
          <w:p w14:paraId="0946999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747E3533"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371860CF" w14:textId="77777777" w:rsidTr="009D623E">
        <w:tc>
          <w:tcPr>
            <w:tcW w:w="2433" w:type="dxa"/>
            <w:shd w:val="clear" w:color="auto" w:fill="auto"/>
            <w:vAlign w:val="center"/>
          </w:tcPr>
          <w:p w14:paraId="31EE209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765CA8E"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0B73370E" w14:textId="77777777" w:rsidTr="009D623E">
        <w:tc>
          <w:tcPr>
            <w:tcW w:w="2433" w:type="dxa"/>
            <w:shd w:val="clear" w:color="auto" w:fill="auto"/>
            <w:vAlign w:val="center"/>
          </w:tcPr>
          <w:p w14:paraId="3D46BA0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5D5B1CF8"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7C2EA687" w14:textId="77777777" w:rsidTr="009D623E">
        <w:tc>
          <w:tcPr>
            <w:tcW w:w="2433" w:type="dxa"/>
            <w:shd w:val="clear" w:color="auto" w:fill="auto"/>
            <w:vAlign w:val="center"/>
          </w:tcPr>
          <w:p w14:paraId="5E13C935"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81AEE24" w14:textId="77777777" w:rsidR="001B4317" w:rsidRPr="001B4317" w:rsidRDefault="005C7979" w:rsidP="00BE28A4">
            <w:r>
              <w:rPr>
                <w:rFonts w:asciiTheme="minorBidi" w:hAnsiTheme="minorBidi" w:cstheme="minorBidi"/>
                <w:b/>
                <w:bCs/>
                <w:color w:val="000000"/>
                <w:rtl/>
              </w:rPr>
              <w:t>0</w:t>
            </w:r>
          </w:p>
        </w:tc>
      </w:tr>
      <w:tr w:rsidR="001B4317" w:rsidRPr="001B4317" w14:paraId="68E8F4FF" w14:textId="77777777" w:rsidTr="009D623E">
        <w:tc>
          <w:tcPr>
            <w:tcW w:w="2433" w:type="dxa"/>
            <w:shd w:val="clear" w:color="auto" w:fill="auto"/>
            <w:vAlign w:val="center"/>
          </w:tcPr>
          <w:p w14:paraId="24B785E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F97AD88" w14:textId="77777777" w:rsidR="001B4317" w:rsidRPr="001B4317" w:rsidRDefault="005C7979" w:rsidP="00BE28A4">
            <w:r>
              <w:rPr>
                <w:rFonts w:asciiTheme="minorBidi" w:hAnsiTheme="minorBidi" w:cstheme="minorBidi"/>
                <w:b/>
                <w:bCs/>
                <w:color w:val="000000"/>
                <w:rtl/>
              </w:rPr>
              <w:t>8</w:t>
            </w:r>
          </w:p>
        </w:tc>
      </w:tr>
    </w:tbl>
    <w:p w14:paraId="4C0BDC7D" w14:textId="77777777" w:rsidR="001B4317" w:rsidRPr="001B4317" w:rsidRDefault="001B4317" w:rsidP="001B4317">
      <w:pPr>
        <w:tabs>
          <w:tab w:val="left" w:pos="31"/>
        </w:tabs>
        <w:ind w:firstLine="26"/>
        <w:outlineLvl w:val="0"/>
        <w:rPr>
          <w:rFonts w:asciiTheme="minorBidi" w:hAnsiTheme="minorBidi" w:cstheme="minorBidi"/>
          <w:b/>
          <w:bCs/>
          <w:rtl/>
        </w:rPr>
      </w:pPr>
    </w:p>
    <w:p w14:paraId="7E1678E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51245E56" w14:textId="77777777" w:rsidTr="009D623E">
        <w:tc>
          <w:tcPr>
            <w:tcW w:w="4638" w:type="dxa"/>
            <w:shd w:val="clear" w:color="auto" w:fill="auto"/>
          </w:tcPr>
          <w:p w14:paraId="3F2A3447" w14:textId="77777777" w:rsidR="001B4317" w:rsidRPr="001B4317" w:rsidRDefault="005C7979" w:rsidP="00BE28A4">
            <w:r>
              <w:rPr>
                <w:rFonts w:asciiTheme="minorBidi" w:hAnsiTheme="minorBidi" w:cstheme="minorBidi"/>
                <w:b/>
                <w:bCs/>
                <w:color w:val="000000"/>
                <w:rtl/>
              </w:rPr>
              <w:t>, נחלאות, שערי חסד קק"ל 43 , שערי חסד , ירושלים</w:t>
            </w:r>
          </w:p>
        </w:tc>
      </w:tr>
    </w:tbl>
    <w:p w14:paraId="7B43DB3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2E8F19DC" w14:textId="77777777" w:rsidTr="009D623E">
        <w:tc>
          <w:tcPr>
            <w:tcW w:w="0" w:type="auto"/>
            <w:shd w:val="clear" w:color="auto" w:fill="auto"/>
          </w:tcPr>
          <w:p w14:paraId="753D9BE1"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5791EAEB"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3EE0DAB"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7E040EEB" w14:textId="77777777" w:rsidTr="009D623E">
        <w:tc>
          <w:tcPr>
            <w:tcW w:w="0" w:type="auto"/>
            <w:shd w:val="clear" w:color="auto" w:fill="auto"/>
          </w:tcPr>
          <w:p w14:paraId="42DFE45D" w14:textId="77777777" w:rsidR="001B4317" w:rsidRPr="001B4317" w:rsidRDefault="001B4317" w:rsidP="00BE28A4">
            <w:pPr>
              <w:rPr>
                <w:rFonts w:asciiTheme="minorBidi" w:hAnsiTheme="minorBidi" w:cstheme="minorBidi"/>
                <w:bCs/>
              </w:rPr>
            </w:pPr>
            <w:r>
              <w:rPr>
                <w:rFonts w:cs="Arial" w:hint="cs"/>
                <w:rtl/>
              </w:rPr>
              <w:t>30039</w:t>
            </w:r>
          </w:p>
        </w:tc>
        <w:tc>
          <w:tcPr>
            <w:tcW w:w="0" w:type="auto"/>
            <w:shd w:val="clear" w:color="auto" w:fill="auto"/>
          </w:tcPr>
          <w:p w14:paraId="22489CA7" w14:textId="77777777" w:rsidR="001B4317" w:rsidRPr="001B4317" w:rsidRDefault="001B4317" w:rsidP="00BE28A4">
            <w:pPr>
              <w:rPr>
                <w:rFonts w:asciiTheme="minorBidi" w:hAnsiTheme="minorBidi" w:cstheme="minorBidi"/>
                <w:rtl/>
              </w:rPr>
            </w:pPr>
            <w:r>
              <w:rPr>
                <w:rFonts w:cs="Arial" w:hint="cs"/>
                <w:rtl/>
              </w:rPr>
              <w:t>224</w:t>
            </w:r>
          </w:p>
        </w:tc>
        <w:tc>
          <w:tcPr>
            <w:tcW w:w="2468" w:type="dxa"/>
            <w:shd w:val="clear" w:color="auto" w:fill="auto"/>
          </w:tcPr>
          <w:p w14:paraId="56AE767A" w14:textId="77777777" w:rsidR="001B4317" w:rsidRPr="001B4317" w:rsidRDefault="001B4317" w:rsidP="00BE28A4">
            <w:pPr>
              <w:jc w:val="center"/>
              <w:rPr>
                <w:rFonts w:asciiTheme="minorBidi" w:hAnsiTheme="minorBidi" w:cstheme="minorBidi"/>
              </w:rPr>
            </w:pPr>
            <w:r>
              <w:rPr>
                <w:rFonts w:cs="Arial" w:hint="cs"/>
                <w:rtl/>
              </w:rPr>
              <w:t>לא</w:t>
            </w:r>
          </w:p>
        </w:tc>
      </w:tr>
    </w:tbl>
    <w:p w14:paraId="7CBD3D1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48CDC0F1" w14:textId="77777777" w:rsidTr="009D623E">
        <w:tc>
          <w:tcPr>
            <w:tcW w:w="1040" w:type="dxa"/>
            <w:shd w:val="clear" w:color="auto" w:fill="auto"/>
            <w:vAlign w:val="center"/>
          </w:tcPr>
          <w:p w14:paraId="02DD6E9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03E8DC4C"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1757F4A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2450849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3FFC7E9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54908F1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052E9B15" w14:textId="77777777" w:rsidTr="009D623E">
        <w:tc>
          <w:tcPr>
            <w:tcW w:w="1040" w:type="dxa"/>
            <w:shd w:val="clear" w:color="auto" w:fill="auto"/>
            <w:vAlign w:val="center"/>
          </w:tcPr>
          <w:p w14:paraId="186FACC1"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9988</w:t>
            </w:r>
          </w:p>
        </w:tc>
        <w:tc>
          <w:tcPr>
            <w:tcW w:w="1980" w:type="dxa"/>
            <w:shd w:val="clear" w:color="auto" w:fill="auto"/>
            <w:vAlign w:val="center"/>
          </w:tcPr>
          <w:p w14:paraId="0F431B5E"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1C7DA1E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25/08/2015</w:t>
            </w:r>
          </w:p>
        </w:tc>
        <w:tc>
          <w:tcPr>
            <w:tcW w:w="1421" w:type="dxa"/>
            <w:shd w:val="clear" w:color="auto" w:fill="auto"/>
            <w:vAlign w:val="center"/>
          </w:tcPr>
          <w:p w14:paraId="1AB973C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5</w:t>
            </w:r>
          </w:p>
        </w:tc>
        <w:tc>
          <w:tcPr>
            <w:tcW w:w="1836" w:type="dxa"/>
            <w:shd w:val="clear" w:color="auto" w:fill="auto"/>
            <w:vAlign w:val="center"/>
          </w:tcPr>
          <w:p w14:paraId="579ACCF1"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מגורים</w:t>
            </w:r>
          </w:p>
        </w:tc>
        <w:tc>
          <w:tcPr>
            <w:tcW w:w="1260" w:type="dxa"/>
            <w:shd w:val="clear" w:color="auto" w:fill="auto"/>
            <w:vAlign w:val="center"/>
          </w:tcPr>
          <w:p w14:paraId="68B50FDE" w14:textId="77777777" w:rsidR="001B4317" w:rsidRPr="001B4317" w:rsidRDefault="001B4317" w:rsidP="00BE28A4">
            <w:pPr>
              <w:tabs>
                <w:tab w:val="left" w:pos="31"/>
              </w:tabs>
              <w:jc w:val="right"/>
              <w:outlineLvl w:val="0"/>
              <w:rPr>
                <w:rFonts w:asciiTheme="minorBidi" w:hAnsiTheme="minorBidi" w:cstheme="minorBidi"/>
                <w:rtl/>
              </w:rPr>
            </w:pPr>
          </w:p>
        </w:tc>
      </w:tr>
    </w:tbl>
    <w:p w14:paraId="68002987" w14:textId="77777777" w:rsidR="001B4317" w:rsidRPr="001B4317" w:rsidRDefault="001B4317" w:rsidP="001B4317">
      <w:pPr>
        <w:tabs>
          <w:tab w:val="left" w:pos="31"/>
        </w:tabs>
        <w:ind w:firstLine="26"/>
        <w:outlineLvl w:val="0"/>
        <w:rPr>
          <w:rFonts w:asciiTheme="minorBidi" w:hAnsiTheme="minorBidi" w:cstheme="minorBidi"/>
          <w:b/>
          <w:bCs/>
          <w:rtl/>
        </w:rPr>
      </w:pPr>
    </w:p>
    <w:p w14:paraId="6946030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07317DA6" w14:textId="77777777" w:rsidTr="00CE6010">
        <w:tc>
          <w:tcPr>
            <w:tcW w:w="0" w:type="auto"/>
          </w:tcPr>
          <w:p w14:paraId="3DEED4FF" w14:textId="77777777" w:rsidR="00654C80" w:rsidRDefault="00A25F3B" w:rsidP="00654C80">
            <w:pPr>
              <w:rPr>
                <w:rtl/>
              </w:rPr>
            </w:pPr>
          </w:p>
          <w:p w14:paraId="0E6E0FFC" w14:textId="77777777" w:rsidR="00654C80" w:rsidRDefault="00A25F3B" w:rsidP="00654C80">
            <w:pPr>
              <w:rPr>
                <w:rtl/>
              </w:rPr>
            </w:pPr>
            <w:r>
              <w:rPr>
                <w:rFonts w:cs="David" w:hint="cs"/>
                <w:color w:val="000000"/>
                <w:rtl/>
              </w:rPr>
              <w:t>‏‎ ‎</w:t>
            </w:r>
          </w:p>
          <w:p w14:paraId="2F67E5C1" w14:textId="77777777" w:rsidR="00654C80" w:rsidRDefault="00A25F3B" w:rsidP="00654C80">
            <w:pPr>
              <w:rPr>
                <w:rtl/>
              </w:rPr>
            </w:pPr>
          </w:p>
          <w:p w14:paraId="3FE5E139" w14:textId="77777777" w:rsidR="00654C80" w:rsidRDefault="00A25F3B" w:rsidP="00654C80">
            <w:pPr>
              <w:rPr>
                <w:rtl/>
              </w:rPr>
            </w:pPr>
            <w:r>
              <w:rPr>
                <w:rFonts w:cs="David" w:hint="cs"/>
                <w:color w:val="000000"/>
                <w:rtl/>
              </w:rPr>
              <w:t>‏‏בשכונת ‏‏שערי חסד‏‏, גוש ‏‏30039‏‏, חלקה ‏‏224‏‏, רחוב ‏‏קק"ל 43‏‏ ,קיים מבנה מגורים בן ‏‏2‏‏ קומות‏‏ עם קירות משותפים של מבני מגורים בחלקה צמודות 225 ו-223 . ‏</w:t>
            </w:r>
          </w:p>
          <w:p w14:paraId="70FE25D0" w14:textId="77777777" w:rsidR="00654C80" w:rsidRDefault="00A25F3B" w:rsidP="00654C80">
            <w:pPr>
              <w:rPr>
                <w:rtl/>
              </w:rPr>
            </w:pPr>
          </w:p>
          <w:p w14:paraId="60FDA228" w14:textId="77777777" w:rsidR="00654C80" w:rsidRDefault="00A25F3B" w:rsidP="00654C80">
            <w:pPr>
              <w:rPr>
                <w:rtl/>
              </w:rPr>
            </w:pPr>
            <w:r>
              <w:rPr>
                <w:rFonts w:cs="David" w:hint="cs"/>
                <w:color w:val="000000"/>
                <w:rtl/>
              </w:rPr>
              <w:t>‏‏כניסות פרטיות חיצוניות לכל הדירות.‏</w:t>
            </w:r>
          </w:p>
          <w:p w14:paraId="7D42D3A3" w14:textId="77777777" w:rsidR="00654C80" w:rsidRDefault="00A25F3B" w:rsidP="00654C80">
            <w:pPr>
              <w:rPr>
                <w:rtl/>
              </w:rPr>
            </w:pPr>
          </w:p>
          <w:p w14:paraId="07BDFEC4" w14:textId="77777777" w:rsidR="00654C80" w:rsidRDefault="00A25F3B" w:rsidP="00654C80">
            <w:pPr>
              <w:rPr>
                <w:rtl/>
              </w:rPr>
            </w:pPr>
            <w:r>
              <w:rPr>
                <w:rFonts w:cs="David" w:hint="cs"/>
                <w:color w:val="000000"/>
                <w:rtl/>
              </w:rPr>
              <w:t>‏‏בת.ב 2005/787.00 קיים היתר חיפוי קירות חוץ, שינוי פתחים, פיתוח ותמיכת פודסט, לחלקות 225,224 משנת 2006.‏</w:t>
            </w:r>
          </w:p>
          <w:p w14:paraId="1EE36412" w14:textId="77777777" w:rsidR="00654C80" w:rsidRDefault="00A25F3B" w:rsidP="00654C80">
            <w:pPr>
              <w:rPr>
                <w:rtl/>
              </w:rPr>
            </w:pPr>
          </w:p>
          <w:p w14:paraId="1482C93A" w14:textId="77777777" w:rsidR="00654C80" w:rsidRDefault="00A25F3B" w:rsidP="00654C80">
            <w:pPr>
              <w:rPr>
                <w:rtl/>
              </w:rPr>
            </w:pPr>
            <w:r>
              <w:rPr>
                <w:rFonts w:cs="David" w:hint="cs"/>
                <w:color w:val="000000"/>
                <w:rtl/>
              </w:rPr>
              <w:t>‏‏כעת מוגשת בקשה לשימוש חורג ביחידת דיור אחת ‏‏בקומת קרקע ‏‏מפלס ‏‏0.00-+ עבור גן ילדים. ‏</w:t>
            </w:r>
          </w:p>
          <w:p w14:paraId="786E82DE" w14:textId="77777777" w:rsidR="00654C80" w:rsidRDefault="00A25F3B" w:rsidP="00654C80">
            <w:pPr>
              <w:rPr>
                <w:rtl/>
              </w:rPr>
            </w:pPr>
          </w:p>
          <w:p w14:paraId="429F85D2" w14:textId="77777777" w:rsidR="00654C80" w:rsidRDefault="00A25F3B" w:rsidP="00654C80">
            <w:pPr>
              <w:rPr>
                <w:rtl/>
              </w:rPr>
            </w:pPr>
            <w:r>
              <w:rPr>
                <w:rFonts w:cs="David" w:hint="cs"/>
                <w:color w:val="000000"/>
                <w:rtl/>
              </w:rPr>
              <w:t>‏‏הכניסה לדירה הינה מרחוב קק"ל דרך החצר.‏</w:t>
            </w:r>
          </w:p>
          <w:p w14:paraId="7CDD96D6" w14:textId="77777777" w:rsidR="00654C80" w:rsidRDefault="00A25F3B" w:rsidP="00654C80">
            <w:pPr>
              <w:rPr>
                <w:rtl/>
              </w:rPr>
            </w:pPr>
          </w:p>
          <w:p w14:paraId="5BF08FDE" w14:textId="77777777" w:rsidR="00654C80" w:rsidRDefault="00A25F3B" w:rsidP="00654C80">
            <w:pPr>
              <w:rPr>
                <w:rtl/>
              </w:rPr>
            </w:pPr>
            <w:r>
              <w:rPr>
                <w:rFonts w:cs="David" w:hint="cs"/>
                <w:color w:val="000000"/>
                <w:rtl/>
              </w:rPr>
              <w:t>‏‏הוצג‏‏ה‏‏ יציא‏‏ה‏‏ לחצר.‏</w:t>
            </w:r>
          </w:p>
          <w:p w14:paraId="36CC28DE" w14:textId="77777777" w:rsidR="00654C80" w:rsidRDefault="00A25F3B" w:rsidP="00654C80">
            <w:pPr>
              <w:rPr>
                <w:rtl/>
              </w:rPr>
            </w:pPr>
          </w:p>
          <w:p w14:paraId="514891BB" w14:textId="77777777" w:rsidR="00654C80" w:rsidRDefault="00A25F3B" w:rsidP="00654C80">
            <w:pPr>
              <w:rPr>
                <w:rtl/>
              </w:rPr>
            </w:pPr>
            <w:r>
              <w:rPr>
                <w:rFonts w:cs="David" w:hint="cs"/>
                <w:color w:val="000000"/>
                <w:rtl/>
              </w:rPr>
              <w:t>‏‏מוצע‏‏ת‏‏ כיתת גן‏‏ ה‏‏כוללת מטבח,‏‏ ח. ספח‏‏ שירותים וחצר.‏‏ ‏</w:t>
            </w:r>
          </w:p>
          <w:p w14:paraId="680B9EE7" w14:textId="77777777" w:rsidR="00654C80" w:rsidRDefault="00A25F3B" w:rsidP="00654C80">
            <w:pPr>
              <w:rPr>
                <w:rtl/>
              </w:rPr>
            </w:pPr>
          </w:p>
          <w:p w14:paraId="20DBFA4F" w14:textId="77777777" w:rsidR="00654C80" w:rsidRDefault="00A25F3B" w:rsidP="00654C80">
            <w:pPr>
              <w:rPr>
                <w:rtl/>
              </w:rPr>
            </w:pPr>
            <w:r>
              <w:rPr>
                <w:rFonts w:cs="David" w:hint="cs"/>
                <w:color w:val="000000"/>
                <w:rtl/>
              </w:rPr>
              <w:t>‏‏הבקשה עברה הליך פרסום‏‏.‏</w:t>
            </w:r>
          </w:p>
          <w:p w14:paraId="321E5BE0" w14:textId="77777777" w:rsidR="00654C80" w:rsidRDefault="00A25F3B" w:rsidP="00654C80">
            <w:pPr>
              <w:rPr>
                <w:rtl/>
              </w:rPr>
            </w:pPr>
          </w:p>
          <w:p w14:paraId="51B77C89" w14:textId="77777777" w:rsidR="00654C80" w:rsidRDefault="00A25F3B" w:rsidP="00654C80">
            <w:pPr>
              <w:rPr>
                <w:rtl/>
              </w:rPr>
            </w:pPr>
            <w:r>
              <w:rPr>
                <w:rFonts w:cs="David" w:hint="cs"/>
                <w:color w:val="000000"/>
                <w:rtl/>
              </w:rPr>
              <w:t>‏‏ ‏</w:t>
            </w:r>
          </w:p>
        </w:tc>
      </w:tr>
    </w:tbl>
    <w:p w14:paraId="10ADEFAC"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7426AC25" w14:textId="77777777" w:rsidTr="00015A82">
        <w:tc>
          <w:tcPr>
            <w:tcW w:w="1893" w:type="dxa"/>
            <w:tcBorders>
              <w:top w:val="single" w:sz="4" w:space="0" w:color="auto"/>
              <w:left w:val="single" w:sz="4" w:space="0" w:color="auto"/>
              <w:bottom w:val="single" w:sz="4" w:space="0" w:color="auto"/>
              <w:right w:val="single" w:sz="4" w:space="0" w:color="auto"/>
            </w:tcBorders>
          </w:tcPr>
          <w:p w14:paraId="7BD04CF5"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01254B0B"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0EBC982D" w14:textId="77777777" w:rsidR="00BF1333" w:rsidRDefault="00BF1333">
            <w:pPr>
              <w:jc w:val="center"/>
              <w:rPr>
                <w:rFonts w:ascii="Arial" w:hAnsi="Arial" w:cs="David"/>
                <w:b/>
                <w:bCs/>
              </w:rPr>
            </w:pPr>
          </w:p>
        </w:tc>
      </w:tr>
      <w:tr w:rsidR="00BF1333" w14:paraId="421F1CD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AA6FCD2"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433DB96A" w14:textId="77777777" w:rsidR="00BF1333" w:rsidRDefault="00BF1333">
            <w:pPr>
              <w:jc w:val="both"/>
            </w:pPr>
            <w:r>
              <w:rPr>
                <w:rFonts w:cs="Arial" w:hint="cs"/>
                <w:rtl/>
              </w:rPr>
              <w:t>05/02/2025</w:t>
            </w:r>
          </w:p>
        </w:tc>
        <w:tc>
          <w:tcPr>
            <w:tcW w:w="5669" w:type="dxa"/>
          </w:tcPr>
          <w:p w14:paraId="31FEE908" w14:textId="77777777" w:rsidR="00654C80" w:rsidRDefault="00A25F3B" w:rsidP="00654C80">
            <w:pPr>
              <w:rPr>
                <w:rtl/>
              </w:rPr>
            </w:pPr>
          </w:p>
          <w:p w14:paraId="1B3EA35D" w14:textId="77777777" w:rsidR="00654C80" w:rsidRDefault="00A25F3B" w:rsidP="00654C80">
            <w:pPr>
              <w:rPr>
                <w:rtl/>
              </w:rPr>
            </w:pPr>
            <w:r>
              <w:rPr>
                <w:rFonts w:cs="David" w:hint="cs"/>
                <w:color w:val="000000"/>
                <w:rtl/>
              </w:rPr>
              <w:t>‏‎ ‎</w:t>
            </w:r>
          </w:p>
          <w:p w14:paraId="4D0DD6E3" w14:textId="77777777" w:rsidR="00654C80" w:rsidRDefault="00A25F3B" w:rsidP="00654C80">
            <w:pPr>
              <w:rPr>
                <w:rtl/>
              </w:rPr>
            </w:pPr>
          </w:p>
          <w:p w14:paraId="26F9B3D5" w14:textId="77777777" w:rsidR="00654C80" w:rsidRDefault="00A25F3B" w:rsidP="00654C80">
            <w:pPr>
              <w:rPr>
                <w:rtl/>
              </w:rPr>
            </w:pPr>
            <w:r>
              <w:rPr>
                <w:rFonts w:cs="David" w:hint="cs"/>
                <w:color w:val="000000"/>
                <w:rtl/>
              </w:rPr>
              <w:t>‏‏ ‏</w:t>
            </w:r>
          </w:p>
          <w:p w14:paraId="5474C566" w14:textId="77777777" w:rsidR="00654C80" w:rsidRDefault="00A25F3B" w:rsidP="00654C80">
            <w:pPr>
              <w:rPr>
                <w:rtl/>
              </w:rPr>
            </w:pPr>
          </w:p>
          <w:p w14:paraId="1EC5BDC9" w14:textId="77777777" w:rsidR="00654C80" w:rsidRDefault="00A25F3B" w:rsidP="00654C80">
            <w:pPr>
              <w:rPr>
                <w:rtl/>
              </w:rPr>
            </w:pPr>
            <w:r>
              <w:rPr>
                <w:rFonts w:cs="David" w:hint="cs"/>
                <w:color w:val="000000"/>
                <w:rtl/>
              </w:rPr>
              <w:t>‏‏להכרעת הוועדה לקבוע משך זמן השימוש חורג.‏</w:t>
            </w:r>
          </w:p>
          <w:p w14:paraId="230E98CB" w14:textId="77777777" w:rsidR="00654C80" w:rsidRDefault="00A25F3B" w:rsidP="00654C80">
            <w:pPr>
              <w:rPr>
                <w:rtl/>
              </w:rPr>
            </w:pPr>
          </w:p>
          <w:p w14:paraId="0208763F" w14:textId="77777777" w:rsidR="00654C80" w:rsidRDefault="00A25F3B" w:rsidP="00654C80">
            <w:pPr>
              <w:rPr>
                <w:rtl/>
              </w:rPr>
            </w:pPr>
            <w:r>
              <w:rPr>
                <w:rFonts w:cs="David" w:hint="cs"/>
                <w:color w:val="000000"/>
                <w:rtl/>
              </w:rPr>
              <w:t>‏‏ ‏</w:t>
            </w:r>
          </w:p>
          <w:p w14:paraId="19AD01D7" w14:textId="77777777" w:rsidR="00654C80" w:rsidRDefault="00A25F3B" w:rsidP="00654C80">
            <w:pPr>
              <w:rPr>
                <w:rtl/>
              </w:rPr>
            </w:pPr>
          </w:p>
          <w:p w14:paraId="1D2C5C5E" w14:textId="77777777" w:rsidR="00654C80" w:rsidRDefault="00A25F3B" w:rsidP="00654C80">
            <w:pPr>
              <w:rPr>
                <w:rtl/>
              </w:rPr>
            </w:pPr>
            <w:r>
              <w:rPr>
                <w:rFonts w:cs="David" w:hint="cs"/>
                <w:color w:val="000000"/>
                <w:rtl/>
              </w:rPr>
              <w:t xml:space="preserve">‏‏על המקום חלה תוכנית ‏‏9988,‏‏ הכפופה ‏‏חלקית </w:t>
            </w:r>
            <w:r>
              <w:rPr>
                <w:rFonts w:cs="David" w:hint="cs"/>
                <w:color w:val="000000"/>
                <w:rtl/>
              </w:rPr>
              <w:t>לתוכנית 62‏‏, הקובעת בסעיף ‏‏4.1 ‏‏אזור מגורים‏‏.‏</w:t>
            </w:r>
          </w:p>
          <w:p w14:paraId="49E042A9" w14:textId="77777777" w:rsidR="00654C80" w:rsidRDefault="00A25F3B" w:rsidP="00654C80">
            <w:pPr>
              <w:rPr>
                <w:rtl/>
              </w:rPr>
            </w:pPr>
          </w:p>
          <w:p w14:paraId="3B6A364B" w14:textId="77777777" w:rsidR="00654C80" w:rsidRDefault="00A25F3B" w:rsidP="00654C80">
            <w:pPr>
              <w:rPr>
                <w:rtl/>
              </w:rPr>
            </w:pPr>
            <w:r>
              <w:rPr>
                <w:rFonts w:cs="David" w:hint="cs"/>
                <w:color w:val="000000"/>
                <w:rtl/>
              </w:rPr>
              <w:t>‏‏הבקשה המוצעת הינה עבור שימוש חורג ‏‏ביחידת דיור אחת ‏‏בקומת קרקע ‏‏מפלס ‏‏0.00-+ עבור גן ילדים ברחוב קק"ל 34, שערי חסד.‏</w:t>
            </w:r>
          </w:p>
          <w:p w14:paraId="74B1C079" w14:textId="77777777" w:rsidR="00654C80" w:rsidRDefault="00A25F3B" w:rsidP="00654C80">
            <w:pPr>
              <w:rPr>
                <w:rtl/>
              </w:rPr>
            </w:pPr>
          </w:p>
          <w:p w14:paraId="6231CB01" w14:textId="77777777" w:rsidR="00654C80" w:rsidRDefault="00A25F3B" w:rsidP="00654C80">
            <w:pPr>
              <w:rPr>
                <w:rtl/>
              </w:rPr>
            </w:pPr>
            <w:r>
              <w:rPr>
                <w:rFonts w:cs="David" w:hint="cs"/>
                <w:color w:val="000000"/>
                <w:rtl/>
              </w:rPr>
              <w:t>‏‏הוצג היתר אחרון‏‏. ‏</w:t>
            </w:r>
          </w:p>
          <w:p w14:paraId="2B45D8AE" w14:textId="77777777" w:rsidR="00654C80" w:rsidRDefault="00A25F3B" w:rsidP="00654C80">
            <w:pPr>
              <w:rPr>
                <w:rtl/>
              </w:rPr>
            </w:pPr>
          </w:p>
          <w:p w14:paraId="31965398" w14:textId="77777777" w:rsidR="00654C80" w:rsidRDefault="00A25F3B" w:rsidP="00654C80">
            <w:pPr>
              <w:rPr>
                <w:rtl/>
              </w:rPr>
            </w:pPr>
            <w:r>
              <w:rPr>
                <w:rFonts w:cs="David" w:hint="cs"/>
                <w:color w:val="000000"/>
                <w:rtl/>
              </w:rPr>
              <w:t>‏‏הוצגה חצר השייכת לדירה לשימוש הגן.‏</w:t>
            </w:r>
          </w:p>
          <w:p w14:paraId="6F11B386" w14:textId="77777777" w:rsidR="00654C80" w:rsidRDefault="00A25F3B" w:rsidP="00654C80">
            <w:pPr>
              <w:rPr>
                <w:rtl/>
              </w:rPr>
            </w:pPr>
          </w:p>
          <w:p w14:paraId="15211C8F"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למעט סגירת מרפסת בפנלית שסומנה כאינה כלולה בבקשה זו.‏</w:t>
            </w:r>
          </w:p>
          <w:p w14:paraId="32515D9C" w14:textId="77777777" w:rsidR="00654C80" w:rsidRDefault="00A25F3B" w:rsidP="00654C80">
            <w:pPr>
              <w:rPr>
                <w:rtl/>
              </w:rPr>
            </w:pPr>
          </w:p>
          <w:p w14:paraId="76810455" w14:textId="77777777" w:rsidR="00654C80" w:rsidRDefault="00A25F3B" w:rsidP="00654C80">
            <w:pPr>
              <w:rPr>
                <w:rtl/>
              </w:rPr>
            </w:pPr>
            <w:r>
              <w:rPr>
                <w:rFonts w:cs="David" w:hint="cs"/>
                <w:color w:val="000000"/>
                <w:rtl/>
              </w:rPr>
              <w:t>‏‏חצר‏‏: ‏‏הוצגה חצר השייכת לדירה לשימוש הגן‏‏.‏</w:t>
            </w:r>
          </w:p>
          <w:p w14:paraId="4E9028D7" w14:textId="77777777" w:rsidR="00654C80" w:rsidRDefault="00A25F3B" w:rsidP="00654C80">
            <w:pPr>
              <w:rPr>
                <w:rtl/>
              </w:rPr>
            </w:pPr>
          </w:p>
          <w:p w14:paraId="0B7B929B" w14:textId="77777777" w:rsidR="00654C80" w:rsidRDefault="00A25F3B" w:rsidP="00654C80">
            <w:pPr>
              <w:rPr>
                <w:rtl/>
              </w:rPr>
            </w:pPr>
            <w:r>
              <w:rPr>
                <w:rFonts w:cs="David" w:hint="cs"/>
                <w:color w:val="000000"/>
                <w:rtl/>
              </w:rPr>
              <w:t>‏‏מפעיל‏‏ : ‏‏קרית הילד.‏</w:t>
            </w:r>
          </w:p>
          <w:p w14:paraId="1EB3F743" w14:textId="77777777" w:rsidR="00654C80" w:rsidRDefault="00A25F3B" w:rsidP="00654C80">
            <w:pPr>
              <w:rPr>
                <w:rtl/>
              </w:rPr>
            </w:pPr>
          </w:p>
          <w:p w14:paraId="79218C98" w14:textId="77777777" w:rsidR="00654C80" w:rsidRDefault="00A25F3B" w:rsidP="00654C80">
            <w:pPr>
              <w:rPr>
                <w:rtl/>
              </w:rPr>
            </w:pPr>
            <w:r>
              <w:rPr>
                <w:rFonts w:cs="David" w:hint="cs"/>
                <w:color w:val="000000"/>
                <w:rtl/>
              </w:rPr>
              <w:t>‏‏כניסה‏‏: ‏‏כניסה ראשית לדירה.‏</w:t>
            </w:r>
          </w:p>
          <w:p w14:paraId="171B9975" w14:textId="77777777" w:rsidR="00654C80" w:rsidRDefault="00A25F3B" w:rsidP="00654C80">
            <w:pPr>
              <w:rPr>
                <w:rtl/>
              </w:rPr>
            </w:pPr>
          </w:p>
          <w:p w14:paraId="18DAE942" w14:textId="77777777" w:rsidR="00654C80" w:rsidRDefault="00A25F3B" w:rsidP="00654C80">
            <w:pPr>
              <w:rPr>
                <w:rtl/>
              </w:rPr>
            </w:pPr>
            <w:r>
              <w:rPr>
                <w:rFonts w:cs="David" w:hint="cs"/>
                <w:color w:val="000000"/>
                <w:rtl/>
              </w:rPr>
              <w:t>‏‏מספר‏‏ ‏‏ילדים: ‏‏12‏‏ ב‏‏נות.‏</w:t>
            </w:r>
          </w:p>
          <w:p w14:paraId="213354F5" w14:textId="77777777" w:rsidR="00654C80" w:rsidRDefault="00A25F3B" w:rsidP="00654C80">
            <w:pPr>
              <w:rPr>
                <w:rtl/>
              </w:rPr>
            </w:pPr>
          </w:p>
          <w:p w14:paraId="494EF586" w14:textId="77777777" w:rsidR="00654C80" w:rsidRDefault="00A25F3B" w:rsidP="00654C80">
            <w:pPr>
              <w:rPr>
                <w:rtl/>
              </w:rPr>
            </w:pPr>
            <w:r>
              <w:rPr>
                <w:rFonts w:cs="David" w:hint="cs"/>
                <w:color w:val="000000"/>
                <w:rtl/>
              </w:rPr>
              <w:t>‏‏שטח‏‏ ‏‏הדירה שבשימוש‏‏: ‏‏61.28‏‏ מ"ר‏</w:t>
            </w:r>
          </w:p>
          <w:p w14:paraId="752DEA32" w14:textId="77777777" w:rsidR="00654C80" w:rsidRDefault="00A25F3B" w:rsidP="00654C80">
            <w:pPr>
              <w:rPr>
                <w:rtl/>
              </w:rPr>
            </w:pPr>
          </w:p>
          <w:p w14:paraId="7D7E7C2B" w14:textId="77777777" w:rsidR="00654C80" w:rsidRDefault="00A25F3B" w:rsidP="00654C80">
            <w:pPr>
              <w:rPr>
                <w:rtl/>
              </w:rPr>
            </w:pPr>
            <w:r>
              <w:rPr>
                <w:rFonts w:cs="David" w:hint="cs"/>
                <w:color w:val="000000"/>
                <w:rtl/>
              </w:rPr>
              <w:t>‏‏פרסום:‏‏ בוצע הליך פרסום בתיק בנוסח: " שימוש חורג ממגורים ל‏‏גן‏‏ ילדים‏‏"‏‏. ‏</w:t>
            </w:r>
          </w:p>
          <w:p w14:paraId="786E6F22" w14:textId="77777777" w:rsidR="00654C80" w:rsidRDefault="00A25F3B" w:rsidP="00654C80">
            <w:pPr>
              <w:rPr>
                <w:rtl/>
              </w:rPr>
            </w:pPr>
          </w:p>
          <w:p w14:paraId="3FAA72BF" w14:textId="77777777" w:rsidR="00654C80" w:rsidRDefault="00A25F3B" w:rsidP="00654C80">
            <w:pPr>
              <w:rPr>
                <w:rtl/>
              </w:rPr>
            </w:pPr>
            <w:r>
              <w:rPr>
                <w:rFonts w:cs="David" w:hint="cs"/>
                <w:color w:val="000000"/>
                <w:rtl/>
              </w:rPr>
              <w:t>‏‏חוזה שכירות‏‏- הוצג חוזה שכירות מתאריך ‏‏15/6/2021 ‏‏עד ל – ‏‏14/6/2025‏</w:t>
            </w:r>
          </w:p>
          <w:p w14:paraId="0900EBEC" w14:textId="77777777" w:rsidR="00654C80" w:rsidRDefault="00A25F3B" w:rsidP="00654C80">
            <w:pPr>
              <w:rPr>
                <w:rtl/>
              </w:rPr>
            </w:pPr>
          </w:p>
          <w:p w14:paraId="03676ABF" w14:textId="77777777" w:rsidR="00654C80" w:rsidRDefault="00A25F3B" w:rsidP="00654C80">
            <w:pPr>
              <w:rPr>
                <w:rtl/>
              </w:rPr>
            </w:pPr>
            <w:r>
              <w:rPr>
                <w:rFonts w:cs="David" w:hint="cs"/>
                <w:color w:val="000000"/>
                <w:rtl/>
              </w:rPr>
              <w:t>‏‏מתנגדים:‏‏ לאחר פרסום ‏‏אין מתנגדים.‏</w:t>
            </w:r>
          </w:p>
          <w:p w14:paraId="3176C2BB" w14:textId="77777777" w:rsidR="00654C80" w:rsidRDefault="00A25F3B" w:rsidP="00654C80">
            <w:pPr>
              <w:rPr>
                <w:rtl/>
              </w:rPr>
            </w:pPr>
          </w:p>
          <w:p w14:paraId="34195341" w14:textId="77777777" w:rsidR="00654C80" w:rsidRDefault="00A25F3B" w:rsidP="00654C80">
            <w:pPr>
              <w:rPr>
                <w:rtl/>
              </w:rPr>
            </w:pPr>
            <w:r>
              <w:rPr>
                <w:rFonts w:cs="David" w:hint="cs"/>
                <w:color w:val="000000"/>
                <w:rtl/>
              </w:rPr>
              <w:t>‏‏ ‏</w:t>
            </w:r>
          </w:p>
          <w:p w14:paraId="4A9BBDDA" w14:textId="77777777" w:rsidR="00654C80" w:rsidRDefault="00A25F3B" w:rsidP="00654C80">
            <w:pPr>
              <w:rPr>
                <w:rtl/>
              </w:rPr>
            </w:pPr>
          </w:p>
          <w:p w14:paraId="53CF3AD9" w14:textId="77777777" w:rsidR="00654C80" w:rsidRDefault="00A25F3B" w:rsidP="00654C80">
            <w:pPr>
              <w:rPr>
                <w:rtl/>
              </w:rPr>
            </w:pPr>
            <w:r>
              <w:rPr>
                <w:rFonts w:cs="David" w:hint="cs"/>
                <w:color w:val="000000"/>
                <w:rtl/>
              </w:rPr>
              <w:t>‏‏בסמכות הוועדה לקבוע את זמן השימוש החורג‏‏.‏</w:t>
            </w:r>
          </w:p>
          <w:p w14:paraId="50116AD3" w14:textId="77777777" w:rsidR="00654C80" w:rsidRDefault="00A25F3B" w:rsidP="00654C80">
            <w:pPr>
              <w:rPr>
                <w:rtl/>
              </w:rPr>
            </w:pPr>
          </w:p>
          <w:p w14:paraId="473C123E" w14:textId="77777777" w:rsidR="00654C80" w:rsidRDefault="00A25F3B" w:rsidP="00654C80">
            <w:pPr>
              <w:rPr>
                <w:rtl/>
              </w:rPr>
            </w:pPr>
            <w:r>
              <w:rPr>
                <w:rFonts w:cs="David" w:hint="cs"/>
                <w:color w:val="000000"/>
                <w:rtl/>
              </w:rPr>
              <w:t>‏‏ ‏</w:t>
            </w:r>
          </w:p>
          <w:p w14:paraId="6694BC72" w14:textId="77777777" w:rsidR="00654C80" w:rsidRDefault="00A25F3B" w:rsidP="00654C80">
            <w:pPr>
              <w:rPr>
                <w:rtl/>
              </w:rPr>
            </w:pPr>
          </w:p>
          <w:p w14:paraId="730E5F24" w14:textId="77777777" w:rsidR="00654C80" w:rsidRDefault="00A25F3B" w:rsidP="00654C80">
            <w:pPr>
              <w:rPr>
                <w:rtl/>
              </w:rPr>
            </w:pPr>
            <w:r>
              <w:rPr>
                <w:rFonts w:cs="David" w:hint="cs"/>
                <w:color w:val="000000"/>
                <w:rtl/>
              </w:rPr>
              <w:lastRenderedPageBreak/>
              <w:t>‏‏ ‏</w:t>
            </w:r>
          </w:p>
          <w:p w14:paraId="0964E057" w14:textId="77777777" w:rsidR="00654C80" w:rsidRDefault="00A25F3B" w:rsidP="00654C80">
            <w:pPr>
              <w:rPr>
                <w:rtl/>
              </w:rPr>
            </w:pPr>
          </w:p>
          <w:p w14:paraId="7DFF319C" w14:textId="77777777" w:rsidR="00654C80" w:rsidRDefault="00A25F3B" w:rsidP="00654C80">
            <w:pPr>
              <w:rPr>
                <w:rtl/>
              </w:rPr>
            </w:pPr>
            <w:r>
              <w:rPr>
                <w:rFonts w:cs="David" w:hint="cs"/>
                <w:color w:val="000000"/>
                <w:rtl/>
              </w:rPr>
              <w:t>‏‎ ‎</w:t>
            </w:r>
          </w:p>
        </w:tc>
      </w:tr>
      <w:tr w:rsidR="00BF1333" w14:paraId="66D83DEC"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EA33967"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16DE0C92" w14:textId="77777777" w:rsidR="00BF1333" w:rsidRDefault="00BF1333">
            <w:pPr>
              <w:jc w:val="both"/>
            </w:pPr>
            <w:r>
              <w:rPr>
                <w:rFonts w:cs="Arial" w:hint="cs"/>
                <w:rtl/>
              </w:rPr>
              <w:t>05/02/2025</w:t>
            </w:r>
          </w:p>
        </w:tc>
        <w:tc>
          <w:tcPr>
            <w:tcW w:w="5669" w:type="dxa"/>
          </w:tcPr>
          <w:p w14:paraId="5F9502F2" w14:textId="77777777" w:rsidR="00654C80" w:rsidRDefault="00A25F3B" w:rsidP="00654C80">
            <w:pPr>
              <w:rPr>
                <w:rtl/>
              </w:rPr>
            </w:pPr>
          </w:p>
          <w:p w14:paraId="729EE9CF" w14:textId="77777777" w:rsidR="00654C80" w:rsidRDefault="00A25F3B" w:rsidP="00654C80">
            <w:pPr>
              <w:rPr>
                <w:rtl/>
              </w:rPr>
            </w:pPr>
            <w:r>
              <w:rPr>
                <w:rFonts w:cs="David" w:hint="cs"/>
                <w:color w:val="000000"/>
                <w:rtl/>
              </w:rPr>
              <w:t>‏‎ ‎</w:t>
            </w:r>
          </w:p>
          <w:p w14:paraId="557C999E" w14:textId="77777777" w:rsidR="00654C80" w:rsidRDefault="00A25F3B" w:rsidP="00654C80">
            <w:pPr>
              <w:rPr>
                <w:rtl/>
              </w:rPr>
            </w:pPr>
          </w:p>
          <w:p w14:paraId="281E2023" w14:textId="77777777" w:rsidR="00654C80" w:rsidRDefault="00A25F3B" w:rsidP="00654C80">
            <w:pPr>
              <w:rPr>
                <w:rtl/>
              </w:rPr>
            </w:pPr>
            <w:r>
              <w:rPr>
                <w:rFonts w:cs="David" w:hint="cs"/>
                <w:color w:val="000000"/>
                <w:rtl/>
              </w:rPr>
              <w:t>‏ ‏חוות דעת תכנונית ‏</w:t>
            </w:r>
          </w:p>
          <w:p w14:paraId="26C39B1C" w14:textId="77777777" w:rsidR="00654C80" w:rsidRDefault="00A25F3B" w:rsidP="00654C80">
            <w:pPr>
              <w:rPr>
                <w:rtl/>
              </w:rPr>
            </w:pPr>
          </w:p>
          <w:p w14:paraId="39224415" w14:textId="77777777" w:rsidR="00654C80" w:rsidRDefault="00A25F3B" w:rsidP="00654C80">
            <w:pPr>
              <w:rPr>
                <w:rtl/>
              </w:rPr>
            </w:pPr>
            <w:r>
              <w:rPr>
                <w:rFonts w:cs="David" w:hint="cs"/>
                <w:color w:val="000000"/>
                <w:rtl/>
              </w:rPr>
              <w:t>‏‏מס' תכנית שחלה בחלקה:‏</w:t>
            </w:r>
          </w:p>
          <w:p w14:paraId="729ABB55" w14:textId="77777777" w:rsidR="00654C80" w:rsidRDefault="00A25F3B" w:rsidP="00654C80">
            <w:pPr>
              <w:rPr>
                <w:rtl/>
              </w:rPr>
            </w:pPr>
          </w:p>
          <w:p w14:paraId="3511A6B0" w14:textId="77777777" w:rsidR="00654C80" w:rsidRDefault="00A25F3B" w:rsidP="00654C80">
            <w:pPr>
              <w:rPr>
                <w:rtl/>
              </w:rPr>
            </w:pPr>
            <w:r>
              <w:rPr>
                <w:rFonts w:cs="David" w:hint="cs"/>
                <w:color w:val="000000"/>
                <w:rtl/>
              </w:rPr>
              <w:t>‏‏9988‏</w:t>
            </w:r>
          </w:p>
          <w:p w14:paraId="01347CB1" w14:textId="77777777" w:rsidR="00654C80" w:rsidRDefault="00A25F3B" w:rsidP="00654C80">
            <w:pPr>
              <w:rPr>
                <w:rtl/>
              </w:rPr>
            </w:pPr>
          </w:p>
          <w:p w14:paraId="55A0421B" w14:textId="77777777" w:rsidR="00654C80" w:rsidRDefault="00A25F3B" w:rsidP="00654C80">
            <w:pPr>
              <w:rPr>
                <w:rtl/>
              </w:rPr>
            </w:pPr>
            <w:r>
              <w:rPr>
                <w:rFonts w:cs="David" w:hint="cs"/>
                <w:color w:val="000000"/>
                <w:rtl/>
              </w:rPr>
              <w:t>‏‏תחילת תוקף:‏</w:t>
            </w:r>
          </w:p>
          <w:p w14:paraId="0014DB4F" w14:textId="77777777" w:rsidR="00654C80" w:rsidRDefault="00A25F3B" w:rsidP="00654C80">
            <w:pPr>
              <w:rPr>
                <w:rtl/>
              </w:rPr>
            </w:pPr>
          </w:p>
          <w:p w14:paraId="3B2E07F1" w14:textId="77777777" w:rsidR="00654C80" w:rsidRDefault="00A25F3B" w:rsidP="00654C80">
            <w:pPr>
              <w:rPr>
                <w:rtl/>
              </w:rPr>
            </w:pPr>
            <w:r>
              <w:rPr>
                <w:rFonts w:cs="David" w:hint="cs"/>
                <w:color w:val="000000"/>
                <w:rtl/>
              </w:rPr>
              <w:t>‏‏25/08/2015‏</w:t>
            </w:r>
          </w:p>
          <w:p w14:paraId="6FF382C3" w14:textId="77777777" w:rsidR="00654C80" w:rsidRDefault="00A25F3B" w:rsidP="00654C80">
            <w:pPr>
              <w:rPr>
                <w:rtl/>
              </w:rPr>
            </w:pPr>
          </w:p>
          <w:p w14:paraId="6BEC74FD" w14:textId="77777777" w:rsidR="00654C80" w:rsidRDefault="00A25F3B" w:rsidP="00654C80">
            <w:pPr>
              <w:rPr>
                <w:rtl/>
              </w:rPr>
            </w:pPr>
            <w:r>
              <w:rPr>
                <w:rFonts w:cs="David" w:hint="cs"/>
                <w:color w:val="000000"/>
                <w:rtl/>
              </w:rPr>
              <w:t>‏‏ייעוד הקרקע:‏</w:t>
            </w:r>
          </w:p>
          <w:p w14:paraId="6950FB61" w14:textId="77777777" w:rsidR="00654C80" w:rsidRDefault="00A25F3B" w:rsidP="00654C80">
            <w:pPr>
              <w:rPr>
                <w:rtl/>
              </w:rPr>
            </w:pPr>
          </w:p>
          <w:p w14:paraId="62C8A09D" w14:textId="77777777" w:rsidR="00654C80" w:rsidRDefault="00A25F3B" w:rsidP="00654C80">
            <w:pPr>
              <w:rPr>
                <w:rtl/>
              </w:rPr>
            </w:pPr>
            <w:r>
              <w:rPr>
                <w:rFonts w:cs="David" w:hint="cs"/>
                <w:color w:val="000000"/>
                <w:rtl/>
              </w:rPr>
              <w:t>‏‏מגורים‏</w:t>
            </w:r>
          </w:p>
          <w:p w14:paraId="45C681D9" w14:textId="77777777" w:rsidR="00654C80" w:rsidRDefault="00A25F3B" w:rsidP="00654C80">
            <w:pPr>
              <w:rPr>
                <w:rtl/>
              </w:rPr>
            </w:pPr>
          </w:p>
          <w:p w14:paraId="6B70415D" w14:textId="77777777" w:rsidR="00654C80" w:rsidRDefault="00A25F3B" w:rsidP="00654C80">
            <w:pPr>
              <w:rPr>
                <w:rtl/>
              </w:rPr>
            </w:pPr>
            <w:r>
              <w:rPr>
                <w:rFonts w:cs="David" w:hint="cs"/>
                <w:color w:val="000000"/>
                <w:rtl/>
              </w:rPr>
              <w:t>‏‏ ‏</w:t>
            </w:r>
          </w:p>
          <w:p w14:paraId="4C887D54" w14:textId="77777777" w:rsidR="00654C80" w:rsidRDefault="00A25F3B" w:rsidP="00654C80">
            <w:pPr>
              <w:rPr>
                <w:rtl/>
              </w:rPr>
            </w:pPr>
          </w:p>
          <w:p w14:paraId="2B3CD2C3" w14:textId="77777777" w:rsidR="00654C80" w:rsidRDefault="00A25F3B" w:rsidP="00654C80">
            <w:pPr>
              <w:rPr>
                <w:rtl/>
              </w:rPr>
            </w:pPr>
            <w:r>
              <w:rPr>
                <w:rFonts w:cs="David" w:hint="cs"/>
                <w:color w:val="000000"/>
                <w:rtl/>
              </w:rPr>
              <w:t xml:space="preserve">‏‏האם התכנית </w:t>
            </w:r>
            <w:r>
              <w:rPr>
                <w:rFonts w:cs="David" w:hint="cs"/>
                <w:color w:val="000000"/>
                <w:rtl/>
              </w:rPr>
              <w:t>כפופה לתכנית מתאר‏‏: ‏‏כן‏</w:t>
            </w:r>
          </w:p>
          <w:p w14:paraId="576E551C" w14:textId="77777777" w:rsidR="00654C80" w:rsidRDefault="00A25F3B" w:rsidP="00654C80">
            <w:pPr>
              <w:rPr>
                <w:rtl/>
              </w:rPr>
            </w:pPr>
          </w:p>
          <w:p w14:paraId="3EC3FDF2" w14:textId="77777777" w:rsidR="00654C80" w:rsidRDefault="00A25F3B" w:rsidP="00654C80">
            <w:pPr>
              <w:rPr>
                <w:rtl/>
              </w:rPr>
            </w:pPr>
            <w:r>
              <w:rPr>
                <w:rFonts w:cs="David" w:hint="cs"/>
                <w:color w:val="000000"/>
                <w:rtl/>
              </w:rPr>
              <w:t>‏‏ ‏</w:t>
            </w:r>
          </w:p>
          <w:p w14:paraId="7FF20088" w14:textId="77777777" w:rsidR="00654C80" w:rsidRDefault="00A25F3B" w:rsidP="00654C80">
            <w:pPr>
              <w:rPr>
                <w:rtl/>
              </w:rPr>
            </w:pPr>
          </w:p>
          <w:p w14:paraId="020B5686" w14:textId="77777777" w:rsidR="00654C80" w:rsidRDefault="00A25F3B" w:rsidP="00654C80">
            <w:pPr>
              <w:rPr>
                <w:rtl/>
              </w:rPr>
            </w:pPr>
            <w:r>
              <w:rPr>
                <w:rFonts w:cs="David" w:hint="cs"/>
                <w:color w:val="000000"/>
                <w:rtl/>
              </w:rPr>
              <w:t>‏‏מספר קומות קיימות:‏</w:t>
            </w:r>
          </w:p>
          <w:p w14:paraId="08030290" w14:textId="77777777" w:rsidR="00654C80" w:rsidRDefault="00A25F3B" w:rsidP="00654C80">
            <w:pPr>
              <w:rPr>
                <w:rtl/>
              </w:rPr>
            </w:pPr>
          </w:p>
          <w:p w14:paraId="76860469" w14:textId="77777777" w:rsidR="00654C80" w:rsidRDefault="00A25F3B" w:rsidP="00654C80">
            <w:pPr>
              <w:rPr>
                <w:rtl/>
              </w:rPr>
            </w:pPr>
            <w:r>
              <w:rPr>
                <w:rFonts w:cs="David" w:hint="cs"/>
                <w:color w:val="000000"/>
                <w:rtl/>
              </w:rPr>
              <w:t>‏‏ ‏</w:t>
            </w:r>
          </w:p>
          <w:p w14:paraId="0E642686" w14:textId="77777777" w:rsidR="00654C80" w:rsidRDefault="00A25F3B" w:rsidP="00654C80">
            <w:pPr>
              <w:rPr>
                <w:rtl/>
              </w:rPr>
            </w:pPr>
          </w:p>
          <w:p w14:paraId="3326AD16" w14:textId="77777777" w:rsidR="00654C80" w:rsidRDefault="00A25F3B" w:rsidP="00654C80">
            <w:pPr>
              <w:rPr>
                <w:rtl/>
              </w:rPr>
            </w:pPr>
            <w:r>
              <w:rPr>
                <w:rFonts w:cs="David" w:hint="cs"/>
                <w:color w:val="000000"/>
                <w:rtl/>
              </w:rPr>
              <w:t>‏‏2 קומות‏</w:t>
            </w:r>
          </w:p>
          <w:p w14:paraId="6DCAE6A0" w14:textId="77777777" w:rsidR="00654C80" w:rsidRDefault="00A25F3B" w:rsidP="00654C80">
            <w:pPr>
              <w:rPr>
                <w:rtl/>
              </w:rPr>
            </w:pPr>
          </w:p>
          <w:p w14:paraId="1BFE8CD3" w14:textId="77777777" w:rsidR="00654C80" w:rsidRDefault="00A25F3B" w:rsidP="00654C80">
            <w:pPr>
              <w:rPr>
                <w:rtl/>
              </w:rPr>
            </w:pPr>
            <w:r>
              <w:rPr>
                <w:rFonts w:cs="David" w:hint="cs"/>
                <w:color w:val="000000"/>
                <w:rtl/>
              </w:rPr>
              <w:t>‏‏ ‏</w:t>
            </w:r>
          </w:p>
          <w:p w14:paraId="0F6D4882" w14:textId="77777777" w:rsidR="00654C80" w:rsidRDefault="00A25F3B" w:rsidP="00654C80">
            <w:pPr>
              <w:rPr>
                <w:rtl/>
              </w:rPr>
            </w:pPr>
          </w:p>
          <w:p w14:paraId="6E834C23" w14:textId="77777777" w:rsidR="00654C80" w:rsidRDefault="00A25F3B" w:rsidP="00654C80">
            <w:pPr>
              <w:rPr>
                <w:rtl/>
              </w:rPr>
            </w:pPr>
            <w:r>
              <w:rPr>
                <w:rFonts w:cs="David" w:hint="cs"/>
                <w:color w:val="000000"/>
                <w:rtl/>
              </w:rPr>
              <w:t>‏‏ ‏</w:t>
            </w:r>
          </w:p>
          <w:p w14:paraId="3E0CBB4C" w14:textId="77777777" w:rsidR="00654C80" w:rsidRDefault="00A25F3B" w:rsidP="00654C80">
            <w:pPr>
              <w:rPr>
                <w:rtl/>
              </w:rPr>
            </w:pPr>
          </w:p>
          <w:p w14:paraId="097A31B2" w14:textId="77777777" w:rsidR="00654C80" w:rsidRDefault="00A25F3B" w:rsidP="00654C80">
            <w:pPr>
              <w:rPr>
                <w:rtl/>
              </w:rPr>
            </w:pPr>
            <w:r>
              <w:rPr>
                <w:rFonts w:cs="David" w:hint="cs"/>
                <w:color w:val="000000"/>
                <w:rtl/>
              </w:rPr>
              <w:t>‏‏שטחים עיקריים בשימוש בנכס: ‏</w:t>
            </w:r>
          </w:p>
          <w:p w14:paraId="2FD14066" w14:textId="77777777" w:rsidR="00654C80" w:rsidRDefault="00A25F3B" w:rsidP="00654C80">
            <w:pPr>
              <w:rPr>
                <w:rtl/>
              </w:rPr>
            </w:pPr>
          </w:p>
          <w:p w14:paraId="09A04E84" w14:textId="77777777" w:rsidR="00654C80" w:rsidRDefault="00A25F3B" w:rsidP="00654C80">
            <w:pPr>
              <w:rPr>
                <w:rtl/>
              </w:rPr>
            </w:pPr>
            <w:r>
              <w:rPr>
                <w:rFonts w:cs="David" w:hint="cs"/>
                <w:color w:val="000000"/>
                <w:rtl/>
              </w:rPr>
              <w:t>‏‏ ‏</w:t>
            </w:r>
          </w:p>
          <w:p w14:paraId="65F0E00A" w14:textId="77777777" w:rsidR="00654C80" w:rsidRDefault="00A25F3B" w:rsidP="00654C80">
            <w:pPr>
              <w:rPr>
                <w:rtl/>
              </w:rPr>
            </w:pPr>
          </w:p>
          <w:p w14:paraId="64CFC16A" w14:textId="77777777" w:rsidR="00654C80" w:rsidRDefault="00A25F3B" w:rsidP="00654C80">
            <w:pPr>
              <w:rPr>
                <w:rtl/>
              </w:rPr>
            </w:pPr>
            <w:r>
              <w:rPr>
                <w:rFonts w:cs="David" w:hint="cs"/>
                <w:color w:val="000000"/>
                <w:rtl/>
              </w:rPr>
              <w:t>‏‏61.28 מ"ר‏</w:t>
            </w:r>
          </w:p>
          <w:p w14:paraId="113BDAEC" w14:textId="77777777" w:rsidR="00654C80" w:rsidRDefault="00A25F3B" w:rsidP="00654C80">
            <w:pPr>
              <w:rPr>
                <w:rtl/>
              </w:rPr>
            </w:pPr>
          </w:p>
          <w:p w14:paraId="404A5A4A" w14:textId="77777777" w:rsidR="00654C80" w:rsidRDefault="00A25F3B" w:rsidP="00654C80">
            <w:pPr>
              <w:rPr>
                <w:rtl/>
              </w:rPr>
            </w:pPr>
            <w:r>
              <w:rPr>
                <w:rFonts w:cs="David" w:hint="cs"/>
                <w:color w:val="000000"/>
                <w:rtl/>
              </w:rPr>
              <w:t>‏‏ ‏</w:t>
            </w:r>
          </w:p>
          <w:p w14:paraId="7F769874" w14:textId="77777777" w:rsidR="00654C80" w:rsidRDefault="00A25F3B" w:rsidP="00654C80">
            <w:pPr>
              <w:rPr>
                <w:rtl/>
              </w:rPr>
            </w:pPr>
          </w:p>
          <w:p w14:paraId="03C3969A" w14:textId="77777777" w:rsidR="00654C80" w:rsidRDefault="00A25F3B" w:rsidP="00654C80">
            <w:pPr>
              <w:rPr>
                <w:rtl/>
              </w:rPr>
            </w:pPr>
            <w:r>
              <w:rPr>
                <w:rFonts w:cs="David" w:hint="cs"/>
                <w:color w:val="000000"/>
                <w:rtl/>
              </w:rPr>
              <w:t>‏‏חוות דעת אדריכלית ‏</w:t>
            </w:r>
          </w:p>
          <w:p w14:paraId="01753A30" w14:textId="77777777" w:rsidR="00654C80" w:rsidRDefault="00A25F3B" w:rsidP="00654C80">
            <w:pPr>
              <w:rPr>
                <w:rtl/>
              </w:rPr>
            </w:pPr>
          </w:p>
          <w:p w14:paraId="0945E54F" w14:textId="77777777" w:rsidR="00654C80" w:rsidRDefault="00A25F3B" w:rsidP="00654C80">
            <w:pPr>
              <w:rPr>
                <w:rtl/>
              </w:rPr>
            </w:pPr>
            <w:r>
              <w:rPr>
                <w:rFonts w:cs="David" w:hint="cs"/>
                <w:color w:val="000000"/>
                <w:rtl/>
              </w:rPr>
              <w:t>‏‏להכרעת הוועדה לקבוע משך זמן השימוש חורג.‏</w:t>
            </w:r>
          </w:p>
          <w:p w14:paraId="597ABF12" w14:textId="77777777" w:rsidR="00654C80" w:rsidRDefault="00A25F3B" w:rsidP="00654C80">
            <w:pPr>
              <w:rPr>
                <w:rtl/>
              </w:rPr>
            </w:pPr>
          </w:p>
          <w:p w14:paraId="550103CC" w14:textId="77777777" w:rsidR="00654C80" w:rsidRDefault="00A25F3B" w:rsidP="00654C80">
            <w:pPr>
              <w:rPr>
                <w:rtl/>
              </w:rPr>
            </w:pPr>
            <w:r>
              <w:rPr>
                <w:rFonts w:cs="David" w:hint="cs"/>
                <w:color w:val="000000"/>
                <w:rtl/>
              </w:rPr>
              <w:t>‏‏ ‏</w:t>
            </w:r>
          </w:p>
          <w:p w14:paraId="22FB7AA2" w14:textId="77777777" w:rsidR="00654C80" w:rsidRDefault="00A25F3B" w:rsidP="00654C80">
            <w:pPr>
              <w:rPr>
                <w:rtl/>
              </w:rPr>
            </w:pPr>
          </w:p>
          <w:p w14:paraId="249C644E" w14:textId="77777777" w:rsidR="00654C80" w:rsidRDefault="00A25F3B" w:rsidP="00654C80">
            <w:pPr>
              <w:rPr>
                <w:rtl/>
              </w:rPr>
            </w:pPr>
            <w:r>
              <w:rPr>
                <w:rFonts w:cs="David" w:hint="cs"/>
                <w:color w:val="000000"/>
                <w:rtl/>
              </w:rPr>
              <w:t xml:space="preserve">‏‏על המקום חלה תוכנית </w:t>
            </w:r>
            <w:r>
              <w:rPr>
                <w:rFonts w:cs="David" w:hint="cs"/>
                <w:color w:val="000000"/>
                <w:rtl/>
              </w:rPr>
              <w:t>‏‏9988,‏‏ הכפופה ‏‏חלקית לתוכנית 62‏‏, הקובעת בסעיף ‏‏4.1 ‏‏אזור מגורים‏‏.‏</w:t>
            </w:r>
          </w:p>
          <w:p w14:paraId="1EC0DACE" w14:textId="77777777" w:rsidR="00654C80" w:rsidRDefault="00A25F3B" w:rsidP="00654C80">
            <w:pPr>
              <w:rPr>
                <w:rtl/>
              </w:rPr>
            </w:pPr>
          </w:p>
          <w:p w14:paraId="6796DBD6" w14:textId="77777777" w:rsidR="00654C80" w:rsidRDefault="00A25F3B" w:rsidP="00654C80">
            <w:pPr>
              <w:rPr>
                <w:rtl/>
              </w:rPr>
            </w:pPr>
            <w:r>
              <w:rPr>
                <w:rFonts w:cs="David" w:hint="cs"/>
                <w:color w:val="000000"/>
                <w:rtl/>
              </w:rPr>
              <w:t xml:space="preserve">‏‏הבקשה המוצעת הינה עבור שימוש חורג ‏‏ביחידת דיור אחת </w:t>
            </w:r>
            <w:r>
              <w:rPr>
                <w:rFonts w:cs="David" w:hint="cs"/>
                <w:color w:val="000000"/>
                <w:rtl/>
              </w:rPr>
              <w:lastRenderedPageBreak/>
              <w:t>‏‏בקומת קרקע ‏‏מפלס ‏‏0.00-+ עבור גן ילדים ברחוב קק"ל 34, שערי חסד.‏</w:t>
            </w:r>
          </w:p>
          <w:p w14:paraId="217C9A21" w14:textId="77777777" w:rsidR="00654C80" w:rsidRDefault="00A25F3B" w:rsidP="00654C80">
            <w:pPr>
              <w:rPr>
                <w:rtl/>
              </w:rPr>
            </w:pPr>
          </w:p>
          <w:p w14:paraId="4431A15B" w14:textId="77777777" w:rsidR="00654C80" w:rsidRDefault="00A25F3B" w:rsidP="00654C80">
            <w:pPr>
              <w:rPr>
                <w:rtl/>
              </w:rPr>
            </w:pPr>
            <w:r>
              <w:rPr>
                <w:rFonts w:cs="David" w:hint="cs"/>
                <w:color w:val="000000"/>
                <w:rtl/>
              </w:rPr>
              <w:t>‏‏הוצג היתר אחרון‏‏. ‏</w:t>
            </w:r>
          </w:p>
          <w:p w14:paraId="3F07F0D5" w14:textId="77777777" w:rsidR="00654C80" w:rsidRDefault="00A25F3B" w:rsidP="00654C80">
            <w:pPr>
              <w:rPr>
                <w:rtl/>
              </w:rPr>
            </w:pPr>
          </w:p>
          <w:p w14:paraId="2EAEEDE0" w14:textId="77777777" w:rsidR="00654C80" w:rsidRDefault="00A25F3B" w:rsidP="00654C80">
            <w:pPr>
              <w:rPr>
                <w:rtl/>
              </w:rPr>
            </w:pPr>
            <w:r>
              <w:rPr>
                <w:rFonts w:cs="David" w:hint="cs"/>
                <w:color w:val="000000"/>
                <w:rtl/>
              </w:rPr>
              <w:t>‏‏הוצגה חצר השייכת לדירה לשימוש הגן.‏</w:t>
            </w:r>
          </w:p>
          <w:p w14:paraId="07E883B1" w14:textId="77777777" w:rsidR="00654C80" w:rsidRDefault="00A25F3B" w:rsidP="00654C80">
            <w:pPr>
              <w:rPr>
                <w:rtl/>
              </w:rPr>
            </w:pPr>
          </w:p>
          <w:p w14:paraId="7E10E48E"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למעט סגירת מרפסת בפנלית שסומנה כאינה כלולה בבקשה זו.‏</w:t>
            </w:r>
          </w:p>
          <w:p w14:paraId="691D11D2" w14:textId="77777777" w:rsidR="00654C80" w:rsidRDefault="00A25F3B" w:rsidP="00654C80">
            <w:pPr>
              <w:rPr>
                <w:rtl/>
              </w:rPr>
            </w:pPr>
          </w:p>
          <w:p w14:paraId="1B419768" w14:textId="77777777" w:rsidR="00654C80" w:rsidRDefault="00A25F3B" w:rsidP="00654C80">
            <w:pPr>
              <w:rPr>
                <w:rtl/>
              </w:rPr>
            </w:pPr>
            <w:r>
              <w:rPr>
                <w:rFonts w:cs="David" w:hint="cs"/>
                <w:color w:val="000000"/>
                <w:rtl/>
              </w:rPr>
              <w:t>‏‏חצר‏‏: ‏‏הוצגה חצר השייכת לדירה לשימוש הגן‏‏.‏</w:t>
            </w:r>
          </w:p>
          <w:p w14:paraId="3E5A3CC2" w14:textId="77777777" w:rsidR="00654C80" w:rsidRDefault="00A25F3B" w:rsidP="00654C80">
            <w:pPr>
              <w:rPr>
                <w:rtl/>
              </w:rPr>
            </w:pPr>
          </w:p>
          <w:p w14:paraId="26D9BF5C" w14:textId="77777777" w:rsidR="00654C80" w:rsidRDefault="00A25F3B" w:rsidP="00654C80">
            <w:pPr>
              <w:rPr>
                <w:rtl/>
              </w:rPr>
            </w:pPr>
            <w:r>
              <w:rPr>
                <w:rFonts w:cs="David" w:hint="cs"/>
                <w:color w:val="000000"/>
                <w:rtl/>
              </w:rPr>
              <w:t>‏‏מפעיל‏‏ : ‏‏קרית הילד.‏</w:t>
            </w:r>
          </w:p>
          <w:p w14:paraId="0A8F00F2" w14:textId="77777777" w:rsidR="00654C80" w:rsidRDefault="00A25F3B" w:rsidP="00654C80">
            <w:pPr>
              <w:rPr>
                <w:rtl/>
              </w:rPr>
            </w:pPr>
          </w:p>
          <w:p w14:paraId="2B23F332" w14:textId="77777777" w:rsidR="00654C80" w:rsidRDefault="00A25F3B" w:rsidP="00654C80">
            <w:pPr>
              <w:rPr>
                <w:rtl/>
              </w:rPr>
            </w:pPr>
            <w:r>
              <w:rPr>
                <w:rFonts w:cs="David" w:hint="cs"/>
                <w:color w:val="000000"/>
                <w:rtl/>
              </w:rPr>
              <w:t xml:space="preserve">‏‏כניסה‏‏: </w:t>
            </w:r>
            <w:r>
              <w:rPr>
                <w:rFonts w:cs="David" w:hint="cs"/>
                <w:color w:val="000000"/>
                <w:rtl/>
              </w:rPr>
              <w:t>‏‏כניסה ראשית לדירה.‏</w:t>
            </w:r>
          </w:p>
          <w:p w14:paraId="1D35903F" w14:textId="77777777" w:rsidR="00654C80" w:rsidRDefault="00A25F3B" w:rsidP="00654C80">
            <w:pPr>
              <w:rPr>
                <w:rtl/>
              </w:rPr>
            </w:pPr>
          </w:p>
          <w:p w14:paraId="2AEB7484" w14:textId="77777777" w:rsidR="00654C80" w:rsidRDefault="00A25F3B" w:rsidP="00654C80">
            <w:pPr>
              <w:rPr>
                <w:rtl/>
              </w:rPr>
            </w:pPr>
            <w:r>
              <w:rPr>
                <w:rFonts w:cs="David" w:hint="cs"/>
                <w:color w:val="000000"/>
                <w:rtl/>
              </w:rPr>
              <w:t>‏‏מספר‏‏ ‏‏ילדים: ‏‏12‏‏ ב‏‏נות.‏</w:t>
            </w:r>
          </w:p>
          <w:p w14:paraId="25E1A533" w14:textId="77777777" w:rsidR="00654C80" w:rsidRDefault="00A25F3B" w:rsidP="00654C80">
            <w:pPr>
              <w:rPr>
                <w:rtl/>
              </w:rPr>
            </w:pPr>
          </w:p>
          <w:p w14:paraId="5C8B66AC" w14:textId="77777777" w:rsidR="00654C80" w:rsidRDefault="00A25F3B" w:rsidP="00654C80">
            <w:pPr>
              <w:rPr>
                <w:rtl/>
              </w:rPr>
            </w:pPr>
            <w:r>
              <w:rPr>
                <w:rFonts w:cs="David" w:hint="cs"/>
                <w:color w:val="000000"/>
                <w:rtl/>
              </w:rPr>
              <w:t>‏‏שטח‏‏ ‏‏הדירה שבשימוש‏‏: ‏‏61.28‏‏ מ"ר‏</w:t>
            </w:r>
          </w:p>
          <w:p w14:paraId="6AEEC9D2" w14:textId="77777777" w:rsidR="00654C80" w:rsidRDefault="00A25F3B" w:rsidP="00654C80">
            <w:pPr>
              <w:rPr>
                <w:rtl/>
              </w:rPr>
            </w:pPr>
          </w:p>
          <w:p w14:paraId="65C1685C" w14:textId="77777777" w:rsidR="00654C80" w:rsidRDefault="00A25F3B" w:rsidP="00654C80">
            <w:pPr>
              <w:rPr>
                <w:rtl/>
              </w:rPr>
            </w:pPr>
            <w:r>
              <w:rPr>
                <w:rFonts w:cs="David" w:hint="cs"/>
                <w:color w:val="000000"/>
                <w:rtl/>
              </w:rPr>
              <w:t>‏‏פרסום:‏‏ בוצע הליך פרסום בתיק בנוסח: " שימוש חורג ממגורים ל‏‏גן‏‏ ילדים‏‏"‏‏. ‏</w:t>
            </w:r>
          </w:p>
          <w:p w14:paraId="47CD80FD" w14:textId="77777777" w:rsidR="00654C80" w:rsidRDefault="00A25F3B" w:rsidP="00654C80">
            <w:pPr>
              <w:rPr>
                <w:rtl/>
              </w:rPr>
            </w:pPr>
          </w:p>
          <w:p w14:paraId="31DA5582" w14:textId="77777777" w:rsidR="00654C80" w:rsidRDefault="00A25F3B" w:rsidP="00654C80">
            <w:pPr>
              <w:rPr>
                <w:rtl/>
              </w:rPr>
            </w:pPr>
            <w:r>
              <w:rPr>
                <w:rFonts w:cs="David" w:hint="cs"/>
                <w:color w:val="000000"/>
                <w:rtl/>
              </w:rPr>
              <w:t>‏‏חוזה שכירות‏‏- הוצג חוזה שכירות מתאריך ‏‏15/6/2021 ‏‏עד ל – ‏‏14/6/2025‏</w:t>
            </w:r>
          </w:p>
          <w:p w14:paraId="200F2FC6" w14:textId="77777777" w:rsidR="00654C80" w:rsidRDefault="00A25F3B" w:rsidP="00654C80">
            <w:pPr>
              <w:rPr>
                <w:rtl/>
              </w:rPr>
            </w:pPr>
          </w:p>
          <w:p w14:paraId="01A886B7" w14:textId="77777777" w:rsidR="00654C80" w:rsidRDefault="00A25F3B" w:rsidP="00654C80">
            <w:pPr>
              <w:rPr>
                <w:rtl/>
              </w:rPr>
            </w:pPr>
            <w:r>
              <w:rPr>
                <w:rFonts w:cs="David" w:hint="cs"/>
                <w:color w:val="000000"/>
                <w:rtl/>
              </w:rPr>
              <w:t>‏‏מתנגדים:‏‏ לאחר פרסום ‏‏אין מתנגדים.‏</w:t>
            </w:r>
          </w:p>
          <w:p w14:paraId="3944CE68" w14:textId="77777777" w:rsidR="00654C80" w:rsidRDefault="00A25F3B" w:rsidP="00654C80">
            <w:pPr>
              <w:rPr>
                <w:rtl/>
              </w:rPr>
            </w:pPr>
          </w:p>
          <w:p w14:paraId="1FAF40E7" w14:textId="77777777" w:rsidR="00654C80" w:rsidRDefault="00A25F3B" w:rsidP="00654C80">
            <w:pPr>
              <w:rPr>
                <w:rtl/>
              </w:rPr>
            </w:pPr>
            <w:r>
              <w:rPr>
                <w:rFonts w:cs="David" w:hint="cs"/>
                <w:color w:val="000000"/>
                <w:rtl/>
              </w:rPr>
              <w:t>‏‏ ‏</w:t>
            </w:r>
          </w:p>
          <w:p w14:paraId="2159AA0C" w14:textId="77777777" w:rsidR="00654C80" w:rsidRDefault="00A25F3B" w:rsidP="00654C80">
            <w:pPr>
              <w:rPr>
                <w:rtl/>
              </w:rPr>
            </w:pPr>
          </w:p>
          <w:p w14:paraId="07DD56D2" w14:textId="77777777" w:rsidR="00654C80" w:rsidRDefault="00A25F3B" w:rsidP="00654C80">
            <w:pPr>
              <w:rPr>
                <w:rtl/>
              </w:rPr>
            </w:pPr>
            <w:r>
              <w:rPr>
                <w:rFonts w:cs="David" w:hint="cs"/>
                <w:color w:val="000000"/>
                <w:rtl/>
              </w:rPr>
              <w:t>‏‏בסמכות הוועדה לקבוע את זמן השימוש החורג‏‏.‏</w:t>
            </w:r>
          </w:p>
          <w:p w14:paraId="51585C34" w14:textId="77777777" w:rsidR="00654C80" w:rsidRDefault="00A25F3B" w:rsidP="00654C80">
            <w:pPr>
              <w:rPr>
                <w:rtl/>
              </w:rPr>
            </w:pPr>
          </w:p>
          <w:p w14:paraId="45D60D48" w14:textId="77777777" w:rsidR="00654C80" w:rsidRDefault="00A25F3B" w:rsidP="00654C80">
            <w:pPr>
              <w:rPr>
                <w:rtl/>
              </w:rPr>
            </w:pPr>
            <w:r>
              <w:rPr>
                <w:rFonts w:cs="David" w:hint="cs"/>
                <w:color w:val="000000"/>
                <w:rtl/>
              </w:rPr>
              <w:t>‏‏ ‏</w:t>
            </w:r>
          </w:p>
          <w:p w14:paraId="3FC86D8E" w14:textId="77777777" w:rsidR="00654C80" w:rsidRDefault="00A25F3B" w:rsidP="00654C80">
            <w:pPr>
              <w:rPr>
                <w:rtl/>
              </w:rPr>
            </w:pPr>
          </w:p>
          <w:p w14:paraId="071FB7BB" w14:textId="77777777" w:rsidR="00654C80" w:rsidRDefault="00A25F3B" w:rsidP="00654C80">
            <w:pPr>
              <w:rPr>
                <w:rtl/>
              </w:rPr>
            </w:pPr>
            <w:r>
              <w:rPr>
                <w:rFonts w:cs="David" w:hint="cs"/>
                <w:color w:val="000000"/>
                <w:rtl/>
              </w:rPr>
              <w:t>‏‎ ‎</w:t>
            </w:r>
          </w:p>
        </w:tc>
      </w:tr>
      <w:tr w:rsidR="00BF1333" w14:paraId="0D1AC756"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0CC8165"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108CC06F" w14:textId="77777777" w:rsidR="00BF1333" w:rsidRDefault="00BF1333">
            <w:pPr>
              <w:jc w:val="both"/>
            </w:pPr>
            <w:r>
              <w:rPr>
                <w:rFonts w:cs="Arial" w:hint="cs"/>
                <w:rtl/>
              </w:rPr>
              <w:t>16/04/2024</w:t>
            </w:r>
          </w:p>
        </w:tc>
        <w:tc>
          <w:tcPr>
            <w:tcW w:w="5669" w:type="dxa"/>
          </w:tcPr>
          <w:p w14:paraId="02BF1368" w14:textId="77777777" w:rsidR="00654C80" w:rsidRDefault="00A25F3B" w:rsidP="00654C80">
            <w:pPr>
              <w:rPr>
                <w:rtl/>
              </w:rPr>
            </w:pPr>
          </w:p>
          <w:p w14:paraId="77582F48" w14:textId="77777777" w:rsidR="00654C80" w:rsidRDefault="00A25F3B" w:rsidP="00654C80">
            <w:pPr>
              <w:rPr>
                <w:rtl/>
              </w:rPr>
            </w:pPr>
            <w:r>
              <w:rPr>
                <w:rFonts w:cs="David" w:hint="cs"/>
                <w:color w:val="000000"/>
                <w:rtl/>
              </w:rPr>
              <w:t>שימוש חורג ממגורים לגן ילדים</w:t>
            </w:r>
          </w:p>
        </w:tc>
      </w:tr>
    </w:tbl>
    <w:p w14:paraId="575DE11E" w14:textId="77777777" w:rsidR="00BF1333" w:rsidRPr="001B4317" w:rsidRDefault="00BF1333" w:rsidP="001B4317">
      <w:pPr>
        <w:rPr>
          <w:rFonts w:asciiTheme="minorBidi" w:hAnsiTheme="minorBidi" w:cstheme="minorBidi"/>
          <w:b/>
          <w:bCs/>
          <w:u w:val="single"/>
          <w:rtl/>
        </w:rPr>
      </w:pPr>
    </w:p>
    <w:p w14:paraId="4792228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10E6F52D" w14:textId="77777777" w:rsidTr="009D623E">
        <w:trPr>
          <w:trHeight w:val="70"/>
        </w:trPr>
        <w:tc>
          <w:tcPr>
            <w:tcW w:w="860" w:type="dxa"/>
            <w:shd w:val="clear" w:color="auto" w:fill="auto"/>
          </w:tcPr>
          <w:p w14:paraId="4C444F38"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739FE292"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57C3E2F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1A53F15" w14:textId="77777777" w:rsidTr="009D623E">
        <w:tc>
          <w:tcPr>
            <w:tcW w:w="860" w:type="dxa"/>
            <w:shd w:val="clear" w:color="auto" w:fill="auto"/>
          </w:tcPr>
          <w:p w14:paraId="075871D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67147C01"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7E61AF7" w14:textId="77777777" w:rsidR="00CF2AD0" w:rsidRPr="001B4317" w:rsidRDefault="00CF2AD0" w:rsidP="00A01A49">
            <w:pPr>
              <w:jc w:val="center"/>
              <w:rPr>
                <w:rFonts w:asciiTheme="minorBidi" w:hAnsiTheme="minorBidi" w:cstheme="minorBidi"/>
                <w:bCs/>
              </w:rPr>
            </w:pPr>
          </w:p>
        </w:tc>
      </w:tr>
      <w:tr w:rsidR="00CF2AD0" w:rsidRPr="001B4317" w14:paraId="00E4A15F" w14:textId="77777777" w:rsidTr="009D623E">
        <w:tc>
          <w:tcPr>
            <w:tcW w:w="860" w:type="dxa"/>
            <w:shd w:val="clear" w:color="auto" w:fill="auto"/>
          </w:tcPr>
          <w:p w14:paraId="6B720229"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FC9D0B7"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4C58ACA9" w14:textId="77777777" w:rsidR="00CF2AD0" w:rsidRPr="001B4317" w:rsidRDefault="00CF2AD0" w:rsidP="00A01A49">
            <w:pPr>
              <w:jc w:val="center"/>
              <w:rPr>
                <w:rFonts w:asciiTheme="minorBidi" w:hAnsiTheme="minorBidi" w:cstheme="minorBidi"/>
                <w:bCs/>
              </w:rPr>
            </w:pPr>
          </w:p>
        </w:tc>
      </w:tr>
      <w:tr w:rsidR="00CF2AD0" w:rsidRPr="001B4317" w14:paraId="0A591328" w14:textId="77777777" w:rsidTr="009D623E">
        <w:tc>
          <w:tcPr>
            <w:tcW w:w="860" w:type="dxa"/>
            <w:shd w:val="clear" w:color="auto" w:fill="auto"/>
          </w:tcPr>
          <w:p w14:paraId="5E0F620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0F314A78"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71028FF1" w14:textId="77777777" w:rsidR="00CF2AD0" w:rsidRPr="001B4317" w:rsidRDefault="00CF2AD0" w:rsidP="00A01A49">
            <w:pPr>
              <w:jc w:val="center"/>
              <w:rPr>
                <w:rFonts w:asciiTheme="minorBidi" w:hAnsiTheme="minorBidi" w:cstheme="minorBidi"/>
                <w:bCs/>
              </w:rPr>
            </w:pPr>
          </w:p>
        </w:tc>
      </w:tr>
      <w:tr w:rsidR="00CF2AD0" w:rsidRPr="001B4317" w14:paraId="50CFDF46" w14:textId="77777777" w:rsidTr="009D623E">
        <w:tc>
          <w:tcPr>
            <w:tcW w:w="860" w:type="dxa"/>
            <w:shd w:val="clear" w:color="auto" w:fill="auto"/>
          </w:tcPr>
          <w:p w14:paraId="164089B9"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44F04DC8"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1E4C7C0" w14:textId="77777777" w:rsidR="00CF2AD0" w:rsidRPr="001B4317" w:rsidRDefault="00CF2AD0" w:rsidP="00A01A49">
            <w:pPr>
              <w:jc w:val="center"/>
              <w:rPr>
                <w:rFonts w:asciiTheme="minorBidi" w:hAnsiTheme="minorBidi" w:cstheme="minorBidi"/>
                <w:bCs/>
              </w:rPr>
            </w:pPr>
          </w:p>
        </w:tc>
      </w:tr>
      <w:tr w:rsidR="00CF2AD0" w:rsidRPr="001B4317" w14:paraId="1EF68C42" w14:textId="77777777" w:rsidTr="009D623E">
        <w:tc>
          <w:tcPr>
            <w:tcW w:w="860" w:type="dxa"/>
            <w:shd w:val="clear" w:color="auto" w:fill="auto"/>
          </w:tcPr>
          <w:p w14:paraId="51B5680E"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765C2F1"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55F479EE" w14:textId="77777777" w:rsidR="00CF2AD0" w:rsidRPr="001B4317" w:rsidRDefault="00CF2AD0" w:rsidP="00A01A49">
            <w:pPr>
              <w:jc w:val="center"/>
              <w:rPr>
                <w:rFonts w:asciiTheme="minorBidi" w:hAnsiTheme="minorBidi" w:cstheme="minorBidi"/>
                <w:bCs/>
              </w:rPr>
            </w:pPr>
          </w:p>
        </w:tc>
      </w:tr>
      <w:tr w:rsidR="00CF2AD0" w:rsidRPr="001B4317" w14:paraId="2775E9A9" w14:textId="77777777" w:rsidTr="009D623E">
        <w:tc>
          <w:tcPr>
            <w:tcW w:w="860" w:type="dxa"/>
            <w:shd w:val="clear" w:color="auto" w:fill="auto"/>
          </w:tcPr>
          <w:p w14:paraId="736F8FEC"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9F149A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58A4058D" w14:textId="77777777" w:rsidR="00CF2AD0" w:rsidRPr="001B4317" w:rsidRDefault="00CF2AD0" w:rsidP="00A01A49">
            <w:pPr>
              <w:jc w:val="center"/>
              <w:rPr>
                <w:rFonts w:asciiTheme="minorBidi" w:hAnsiTheme="minorBidi" w:cstheme="minorBidi"/>
                <w:bCs/>
              </w:rPr>
            </w:pPr>
          </w:p>
        </w:tc>
      </w:tr>
      <w:tr w:rsidR="00CF2AD0" w:rsidRPr="001B4317" w14:paraId="00C6A698" w14:textId="77777777" w:rsidTr="009D623E">
        <w:tc>
          <w:tcPr>
            <w:tcW w:w="860" w:type="dxa"/>
            <w:shd w:val="clear" w:color="auto" w:fill="auto"/>
          </w:tcPr>
          <w:p w14:paraId="7191C066"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F8EF83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2AD67802" w14:textId="77777777" w:rsidR="00CF2AD0" w:rsidRPr="001B4317" w:rsidRDefault="00CF2AD0" w:rsidP="00A01A49">
            <w:pPr>
              <w:jc w:val="center"/>
              <w:rPr>
                <w:rFonts w:asciiTheme="minorBidi" w:hAnsiTheme="minorBidi" w:cstheme="minorBidi"/>
                <w:bCs/>
              </w:rPr>
            </w:pPr>
          </w:p>
        </w:tc>
      </w:tr>
      <w:tr w:rsidR="00CF2AD0" w:rsidRPr="001B4317" w14:paraId="248CD037" w14:textId="77777777" w:rsidTr="009D623E">
        <w:tc>
          <w:tcPr>
            <w:tcW w:w="860" w:type="dxa"/>
            <w:shd w:val="clear" w:color="auto" w:fill="auto"/>
          </w:tcPr>
          <w:p w14:paraId="5FF1BBBB"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57BBDCB6"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D0F0702" w14:textId="77777777" w:rsidR="00CF2AD0" w:rsidRPr="001B4317" w:rsidRDefault="00CF2AD0" w:rsidP="00A01A49">
            <w:pPr>
              <w:jc w:val="center"/>
              <w:rPr>
                <w:rFonts w:asciiTheme="minorBidi" w:hAnsiTheme="minorBidi" w:cstheme="minorBidi"/>
                <w:bCs/>
              </w:rPr>
            </w:pPr>
          </w:p>
        </w:tc>
      </w:tr>
      <w:tr w:rsidR="00CF2AD0" w:rsidRPr="001B4317" w14:paraId="3C3AB2FF" w14:textId="77777777" w:rsidTr="009D623E">
        <w:tc>
          <w:tcPr>
            <w:tcW w:w="860" w:type="dxa"/>
            <w:shd w:val="clear" w:color="auto" w:fill="auto"/>
          </w:tcPr>
          <w:p w14:paraId="491C847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6123200"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63151E5D" w14:textId="77777777" w:rsidR="00CF2AD0" w:rsidRPr="001B4317" w:rsidRDefault="00CF2AD0" w:rsidP="00A01A49">
            <w:pPr>
              <w:jc w:val="center"/>
              <w:rPr>
                <w:rFonts w:asciiTheme="minorBidi" w:hAnsiTheme="minorBidi" w:cstheme="minorBidi"/>
                <w:bCs/>
              </w:rPr>
            </w:pPr>
          </w:p>
        </w:tc>
      </w:tr>
      <w:tr w:rsidR="00CF2AD0" w:rsidRPr="001B4317" w14:paraId="572CEC00" w14:textId="77777777" w:rsidTr="009D623E">
        <w:tc>
          <w:tcPr>
            <w:tcW w:w="860" w:type="dxa"/>
            <w:shd w:val="clear" w:color="auto" w:fill="auto"/>
          </w:tcPr>
          <w:p w14:paraId="32F1B8FA"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7E522E93" w14:textId="77777777" w:rsidR="00CF2AD0" w:rsidRPr="001B4317" w:rsidRDefault="00CF2AD0" w:rsidP="00BE28A4">
            <w:pPr>
              <w:rPr>
                <w:rFonts w:asciiTheme="minorBidi" w:hAnsiTheme="minorBidi" w:cstheme="minorBidi"/>
                <w:bCs/>
                <w:rtl/>
              </w:rPr>
            </w:pPr>
            <w:r>
              <w:rPr>
                <w:rFonts w:cs="Arial" w:hint="cs"/>
                <w:rtl/>
              </w:rPr>
              <w:t>הצהרת מהנדס על יציבות ותקינות המבנה</w:t>
            </w:r>
          </w:p>
        </w:tc>
        <w:tc>
          <w:tcPr>
            <w:tcW w:w="709" w:type="dxa"/>
          </w:tcPr>
          <w:p w14:paraId="31D1C2DA" w14:textId="77777777" w:rsidR="00CF2AD0" w:rsidRPr="001B4317" w:rsidRDefault="00CF2AD0" w:rsidP="00A01A49">
            <w:pPr>
              <w:jc w:val="center"/>
              <w:rPr>
                <w:rFonts w:asciiTheme="minorBidi" w:hAnsiTheme="minorBidi" w:cstheme="minorBidi"/>
                <w:bCs/>
              </w:rPr>
            </w:pPr>
          </w:p>
        </w:tc>
      </w:tr>
      <w:tr w:rsidR="00CF2AD0" w:rsidRPr="001B4317" w14:paraId="10BA5432" w14:textId="77777777" w:rsidTr="009D623E">
        <w:tc>
          <w:tcPr>
            <w:tcW w:w="860" w:type="dxa"/>
            <w:shd w:val="clear" w:color="auto" w:fill="auto"/>
          </w:tcPr>
          <w:p w14:paraId="7166AECA" w14:textId="77777777" w:rsidR="00CF2AD0" w:rsidRPr="001B4317" w:rsidRDefault="00CF2AD0" w:rsidP="00BE28A4">
            <w:pPr>
              <w:jc w:val="right"/>
              <w:rPr>
                <w:rFonts w:asciiTheme="minorBidi" w:hAnsiTheme="minorBidi" w:cstheme="minorBidi"/>
                <w:bCs/>
                <w:rtl/>
              </w:rPr>
            </w:pPr>
            <w:r>
              <w:rPr>
                <w:rFonts w:cs="Arial" w:hint="cs"/>
                <w:rtl/>
              </w:rPr>
              <w:lastRenderedPageBreak/>
              <w:t>11</w:t>
            </w:r>
          </w:p>
        </w:tc>
        <w:tc>
          <w:tcPr>
            <w:tcW w:w="8263" w:type="dxa"/>
            <w:shd w:val="clear" w:color="auto" w:fill="auto"/>
          </w:tcPr>
          <w:p w14:paraId="0B4C5FB7"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0C00AB5A" w14:textId="77777777" w:rsidR="00CF2AD0" w:rsidRPr="001B4317" w:rsidRDefault="00CF2AD0" w:rsidP="00A01A49">
            <w:pPr>
              <w:jc w:val="center"/>
              <w:rPr>
                <w:rFonts w:asciiTheme="minorBidi" w:hAnsiTheme="minorBidi" w:cstheme="minorBidi"/>
                <w:bCs/>
              </w:rPr>
            </w:pPr>
          </w:p>
        </w:tc>
      </w:tr>
      <w:tr w:rsidR="00CF2AD0" w:rsidRPr="001B4317" w14:paraId="15E20358" w14:textId="77777777" w:rsidTr="009D623E">
        <w:tc>
          <w:tcPr>
            <w:tcW w:w="860" w:type="dxa"/>
            <w:shd w:val="clear" w:color="auto" w:fill="auto"/>
          </w:tcPr>
          <w:p w14:paraId="573CB3FE"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4ED1E918" w14:textId="77777777" w:rsidR="00CF2AD0" w:rsidRPr="001B4317" w:rsidRDefault="00CF2AD0" w:rsidP="00BE28A4">
            <w:pPr>
              <w:rPr>
                <w:rFonts w:asciiTheme="minorBidi" w:hAnsiTheme="minorBidi" w:cstheme="minorBidi"/>
                <w:bCs/>
                <w:rtl/>
              </w:rPr>
            </w:pPr>
            <w:r>
              <w:rPr>
                <w:rFonts w:cs="Arial" w:hint="cs"/>
                <w:rtl/>
              </w:rPr>
              <w:t>אישור מח' תנועה בנושא תחנות להעלאת והורדת ילדים</w:t>
            </w:r>
          </w:p>
        </w:tc>
        <w:tc>
          <w:tcPr>
            <w:tcW w:w="709" w:type="dxa"/>
          </w:tcPr>
          <w:p w14:paraId="65E8250B" w14:textId="77777777" w:rsidR="00CF2AD0" w:rsidRPr="001B4317" w:rsidRDefault="00CF2AD0" w:rsidP="00A01A49">
            <w:pPr>
              <w:jc w:val="center"/>
              <w:rPr>
                <w:rFonts w:asciiTheme="minorBidi" w:hAnsiTheme="minorBidi" w:cstheme="minorBidi"/>
                <w:bCs/>
              </w:rPr>
            </w:pPr>
          </w:p>
        </w:tc>
      </w:tr>
      <w:tr w:rsidR="00CF2AD0" w:rsidRPr="001B4317" w14:paraId="609FD38D" w14:textId="77777777" w:rsidTr="009D623E">
        <w:tc>
          <w:tcPr>
            <w:tcW w:w="860" w:type="dxa"/>
            <w:shd w:val="clear" w:color="auto" w:fill="auto"/>
          </w:tcPr>
          <w:p w14:paraId="1AA71379"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16A2CDE5" w14:textId="77777777" w:rsidR="00CF2AD0" w:rsidRPr="001B4317" w:rsidRDefault="00CF2AD0" w:rsidP="00BE28A4">
            <w:pPr>
              <w:rPr>
                <w:rFonts w:asciiTheme="minorBidi" w:hAnsiTheme="minorBidi" w:cstheme="minorBidi"/>
                <w:bCs/>
                <w:rtl/>
              </w:rPr>
            </w:pPr>
            <w:r>
              <w:rPr>
                <w:rFonts w:cs="Arial" w:hint="cs"/>
                <w:rtl/>
              </w:rPr>
              <w:t>אישור מטעם משרד החינוך לעניין בטיחות הפעלת הגנים</w:t>
            </w:r>
          </w:p>
        </w:tc>
        <w:tc>
          <w:tcPr>
            <w:tcW w:w="709" w:type="dxa"/>
          </w:tcPr>
          <w:p w14:paraId="7EC181DC" w14:textId="77777777" w:rsidR="00CF2AD0" w:rsidRPr="001B4317" w:rsidRDefault="00CF2AD0" w:rsidP="00A01A49">
            <w:pPr>
              <w:jc w:val="center"/>
              <w:rPr>
                <w:rFonts w:asciiTheme="minorBidi" w:hAnsiTheme="minorBidi" w:cstheme="minorBidi"/>
                <w:bCs/>
              </w:rPr>
            </w:pPr>
          </w:p>
        </w:tc>
      </w:tr>
      <w:tr w:rsidR="00CF2AD0" w:rsidRPr="001B4317" w14:paraId="00FDE33A" w14:textId="77777777" w:rsidTr="009D623E">
        <w:tc>
          <w:tcPr>
            <w:tcW w:w="860" w:type="dxa"/>
            <w:shd w:val="clear" w:color="auto" w:fill="auto"/>
          </w:tcPr>
          <w:p w14:paraId="6E83A129"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4ACA9309" w14:textId="77777777" w:rsidR="00CF2AD0" w:rsidRPr="001B4317" w:rsidRDefault="00CF2AD0" w:rsidP="00BE28A4">
            <w:pPr>
              <w:rPr>
                <w:rFonts w:asciiTheme="minorBidi" w:hAnsiTheme="minorBidi" w:cstheme="minorBidi"/>
                <w:bCs/>
                <w:rtl/>
              </w:rPr>
            </w:pPr>
            <w:r>
              <w:rPr>
                <w:rFonts w:cs="Arial" w:hint="cs"/>
                <w:rtl/>
              </w:rPr>
              <w:t>צילום תעודת עורך בקשה</w:t>
            </w:r>
          </w:p>
        </w:tc>
        <w:tc>
          <w:tcPr>
            <w:tcW w:w="709" w:type="dxa"/>
          </w:tcPr>
          <w:p w14:paraId="5877A4E6" w14:textId="77777777" w:rsidR="00CF2AD0" w:rsidRPr="001B4317" w:rsidRDefault="00CF2AD0" w:rsidP="00A01A49">
            <w:pPr>
              <w:jc w:val="center"/>
              <w:rPr>
                <w:rFonts w:asciiTheme="minorBidi" w:hAnsiTheme="minorBidi" w:cstheme="minorBidi"/>
                <w:bCs/>
              </w:rPr>
            </w:pPr>
          </w:p>
        </w:tc>
      </w:tr>
      <w:tr w:rsidR="00CF2AD0" w:rsidRPr="001B4317" w14:paraId="2F890F9B" w14:textId="77777777" w:rsidTr="009D623E">
        <w:tc>
          <w:tcPr>
            <w:tcW w:w="860" w:type="dxa"/>
            <w:shd w:val="clear" w:color="auto" w:fill="auto"/>
          </w:tcPr>
          <w:p w14:paraId="2702C91E"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30EA3B59" w14:textId="77777777" w:rsidR="00CF2AD0" w:rsidRPr="001B4317" w:rsidRDefault="00CF2AD0" w:rsidP="00BE28A4">
            <w:pPr>
              <w:rPr>
                <w:rFonts w:asciiTheme="minorBidi" w:hAnsiTheme="minorBidi" w:cstheme="minorBidi"/>
                <w:bCs/>
                <w:rtl/>
              </w:rPr>
            </w:pPr>
            <w:r>
              <w:rPr>
                <w:rFonts w:cs="Arial" w:hint="cs"/>
                <w:rtl/>
              </w:rPr>
              <w:t>צילום תעודת מהנדס</w:t>
            </w:r>
          </w:p>
        </w:tc>
        <w:tc>
          <w:tcPr>
            <w:tcW w:w="709" w:type="dxa"/>
          </w:tcPr>
          <w:p w14:paraId="24F39432" w14:textId="77777777" w:rsidR="00CF2AD0" w:rsidRPr="001B4317" w:rsidRDefault="00CF2AD0" w:rsidP="00A01A49">
            <w:pPr>
              <w:jc w:val="center"/>
              <w:rPr>
                <w:rFonts w:asciiTheme="minorBidi" w:hAnsiTheme="minorBidi" w:cstheme="minorBidi"/>
                <w:bCs/>
              </w:rPr>
            </w:pPr>
          </w:p>
        </w:tc>
      </w:tr>
      <w:tr w:rsidR="00CF2AD0" w:rsidRPr="001B4317" w14:paraId="692BE702" w14:textId="77777777" w:rsidTr="009D623E">
        <w:tc>
          <w:tcPr>
            <w:tcW w:w="860" w:type="dxa"/>
            <w:shd w:val="clear" w:color="auto" w:fill="auto"/>
          </w:tcPr>
          <w:p w14:paraId="38286970"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0161D1C2" w14:textId="77777777" w:rsidR="00CF2AD0" w:rsidRPr="001B4317" w:rsidRDefault="00CF2AD0" w:rsidP="00BE28A4">
            <w:pPr>
              <w:rPr>
                <w:rFonts w:asciiTheme="minorBidi" w:hAnsiTheme="minorBidi" w:cstheme="minorBidi"/>
                <w:bCs/>
                <w:rtl/>
              </w:rPr>
            </w:pPr>
            <w:r>
              <w:rPr>
                <w:rFonts w:cs="Arial" w:hint="cs"/>
                <w:rtl/>
              </w:rPr>
              <w:t>רישיון משרד החינוך להפעלת הגן</w:t>
            </w:r>
          </w:p>
        </w:tc>
        <w:tc>
          <w:tcPr>
            <w:tcW w:w="709" w:type="dxa"/>
          </w:tcPr>
          <w:p w14:paraId="20B8B607" w14:textId="77777777" w:rsidR="00CF2AD0" w:rsidRPr="001B4317" w:rsidRDefault="00CF2AD0" w:rsidP="00A01A49">
            <w:pPr>
              <w:jc w:val="center"/>
              <w:rPr>
                <w:rFonts w:asciiTheme="minorBidi" w:hAnsiTheme="minorBidi" w:cstheme="minorBidi"/>
                <w:bCs/>
              </w:rPr>
            </w:pPr>
          </w:p>
        </w:tc>
      </w:tr>
      <w:tr w:rsidR="00CF2AD0" w:rsidRPr="001B4317" w14:paraId="7D1C6A3C" w14:textId="77777777" w:rsidTr="009D623E">
        <w:tc>
          <w:tcPr>
            <w:tcW w:w="860" w:type="dxa"/>
            <w:shd w:val="clear" w:color="auto" w:fill="auto"/>
          </w:tcPr>
          <w:p w14:paraId="544A3378"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3DA56ECA" w14:textId="77777777" w:rsidR="00CF2AD0" w:rsidRPr="001B4317" w:rsidRDefault="00CF2AD0" w:rsidP="00BE28A4">
            <w:pPr>
              <w:rPr>
                <w:rFonts w:asciiTheme="minorBidi" w:hAnsiTheme="minorBidi" w:cstheme="minorBidi"/>
                <w:bCs/>
                <w:rtl/>
              </w:rPr>
            </w:pPr>
            <w:r>
              <w:rPr>
                <w:rFonts w:cs="Arial" w:hint="cs"/>
                <w:rtl/>
              </w:rPr>
              <w:t>סימון תוספת בניה ללא היתר בחצר להריסה , לא כלולה בבקשה</w:t>
            </w:r>
          </w:p>
        </w:tc>
        <w:tc>
          <w:tcPr>
            <w:tcW w:w="709" w:type="dxa"/>
          </w:tcPr>
          <w:p w14:paraId="0E982051" w14:textId="77777777" w:rsidR="00CF2AD0" w:rsidRPr="001B4317" w:rsidRDefault="00CF2AD0" w:rsidP="00A01A49">
            <w:pPr>
              <w:jc w:val="center"/>
              <w:rPr>
                <w:rFonts w:asciiTheme="minorBidi" w:hAnsiTheme="minorBidi" w:cstheme="minorBidi"/>
                <w:bCs/>
              </w:rPr>
            </w:pPr>
          </w:p>
        </w:tc>
      </w:tr>
    </w:tbl>
    <w:p w14:paraId="46248372" w14:textId="77777777" w:rsidR="001B4317" w:rsidRPr="001B4317" w:rsidRDefault="001B4317" w:rsidP="001B4317">
      <w:pPr>
        <w:rPr>
          <w:rFonts w:asciiTheme="minorBidi" w:hAnsiTheme="minorBidi" w:cstheme="minorBidi"/>
          <w:rtl/>
        </w:rPr>
      </w:pPr>
    </w:p>
    <w:p w14:paraId="01D38BC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2BA6F3B7"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0C5B5A2D" w14:textId="77777777">
        <w:tc>
          <w:tcPr>
            <w:tcW w:w="0" w:type="auto"/>
          </w:tcPr>
          <w:p w14:paraId="3EE08ED2" w14:textId="77777777" w:rsidR="00654C80" w:rsidRDefault="00A25F3B" w:rsidP="00654C80">
            <w:pPr>
              <w:rPr>
                <w:rtl/>
              </w:rPr>
            </w:pPr>
          </w:p>
          <w:p w14:paraId="47D3E8E1" w14:textId="77777777" w:rsidR="00654C80" w:rsidRDefault="00A25F3B" w:rsidP="00654C80">
            <w:pPr>
              <w:rPr>
                <w:rtl/>
              </w:rPr>
            </w:pPr>
            <w:r>
              <w:rPr>
                <w:rFonts w:cs="David" w:hint="cs"/>
                <w:color w:val="000000"/>
                <w:rtl/>
              </w:rPr>
              <w:t>‏‎ ‎</w:t>
            </w:r>
          </w:p>
          <w:p w14:paraId="2799CA5E" w14:textId="77777777" w:rsidR="00654C80" w:rsidRDefault="00A25F3B" w:rsidP="00654C80">
            <w:pPr>
              <w:rPr>
                <w:rtl/>
              </w:rPr>
            </w:pPr>
          </w:p>
          <w:p w14:paraId="51F54EB1" w14:textId="77777777" w:rsidR="00654C80" w:rsidRDefault="00A25F3B" w:rsidP="00654C80">
            <w:pPr>
              <w:rPr>
                <w:rtl/>
              </w:rPr>
            </w:pPr>
            <w:r>
              <w:rPr>
                <w:rFonts w:cs="David" w:hint="cs"/>
                <w:color w:val="000000"/>
                <w:rtl/>
              </w:rPr>
              <w:t>‏‏ ‏</w:t>
            </w:r>
          </w:p>
          <w:p w14:paraId="4AD8AE46" w14:textId="77777777" w:rsidR="00654C80" w:rsidRDefault="00A25F3B" w:rsidP="00654C80">
            <w:pPr>
              <w:rPr>
                <w:rtl/>
              </w:rPr>
            </w:pPr>
          </w:p>
          <w:p w14:paraId="75A28254" w14:textId="77777777" w:rsidR="00654C80" w:rsidRDefault="00A25F3B" w:rsidP="00654C80">
            <w:pPr>
              <w:rPr>
                <w:rtl/>
              </w:rPr>
            </w:pPr>
            <w:r>
              <w:rPr>
                <w:rFonts w:cs="David" w:hint="cs"/>
                <w:color w:val="000000"/>
                <w:rtl/>
              </w:rPr>
              <w:t>‏‏להכרעת הוועדה לקבוע משך זמן השימוש חורג.‏</w:t>
            </w:r>
          </w:p>
          <w:p w14:paraId="766EB49E" w14:textId="77777777" w:rsidR="00654C80" w:rsidRDefault="00A25F3B" w:rsidP="00654C80">
            <w:pPr>
              <w:rPr>
                <w:rtl/>
              </w:rPr>
            </w:pPr>
          </w:p>
          <w:p w14:paraId="10140504" w14:textId="77777777" w:rsidR="00654C80" w:rsidRDefault="00A25F3B" w:rsidP="00654C80">
            <w:pPr>
              <w:rPr>
                <w:rtl/>
              </w:rPr>
            </w:pPr>
            <w:r>
              <w:rPr>
                <w:rFonts w:cs="David" w:hint="cs"/>
                <w:color w:val="000000"/>
                <w:rtl/>
              </w:rPr>
              <w:t>‏‏ ‏</w:t>
            </w:r>
          </w:p>
          <w:p w14:paraId="6B11286B" w14:textId="77777777" w:rsidR="00654C80" w:rsidRDefault="00A25F3B" w:rsidP="00654C80">
            <w:pPr>
              <w:rPr>
                <w:rtl/>
              </w:rPr>
            </w:pPr>
          </w:p>
          <w:p w14:paraId="0C487308" w14:textId="77777777" w:rsidR="00654C80" w:rsidRDefault="00A25F3B" w:rsidP="00654C80">
            <w:pPr>
              <w:rPr>
                <w:rtl/>
              </w:rPr>
            </w:pPr>
            <w:r>
              <w:rPr>
                <w:rFonts w:cs="David" w:hint="cs"/>
                <w:color w:val="000000"/>
                <w:rtl/>
              </w:rPr>
              <w:t>‏‏על המקום חלה תוכנית ‏‏9988,‏‏ הכפופה ‏‏חלקית לתוכנית 62‏‏, הקובעת בסעיף ‏‏4.1 ‏‏אזור מגורים‏‏.‏</w:t>
            </w:r>
          </w:p>
          <w:p w14:paraId="5271AB95" w14:textId="77777777" w:rsidR="00654C80" w:rsidRDefault="00A25F3B" w:rsidP="00654C80">
            <w:pPr>
              <w:rPr>
                <w:rtl/>
              </w:rPr>
            </w:pPr>
          </w:p>
          <w:p w14:paraId="6DD05D60" w14:textId="77777777" w:rsidR="00654C80" w:rsidRDefault="00A25F3B" w:rsidP="00654C80">
            <w:pPr>
              <w:rPr>
                <w:rtl/>
              </w:rPr>
            </w:pPr>
            <w:r>
              <w:rPr>
                <w:rFonts w:cs="David" w:hint="cs"/>
                <w:color w:val="000000"/>
                <w:rtl/>
              </w:rPr>
              <w:t xml:space="preserve">‏‏הבקשה המוצעת הינה עבור שימוש חורג ‏‏ביחידת דיור אחת ‏‏בקומת קרקע </w:t>
            </w:r>
            <w:r>
              <w:rPr>
                <w:rFonts w:cs="David" w:hint="cs"/>
                <w:color w:val="000000"/>
                <w:rtl/>
              </w:rPr>
              <w:t>‏‏מפלס ‏‏0.00-+ עבור גן ילדים ברחוב קק"ל 34, שערי חסד.‏</w:t>
            </w:r>
          </w:p>
          <w:p w14:paraId="6D9B1B71" w14:textId="77777777" w:rsidR="00654C80" w:rsidRDefault="00A25F3B" w:rsidP="00654C80">
            <w:pPr>
              <w:rPr>
                <w:rtl/>
              </w:rPr>
            </w:pPr>
          </w:p>
          <w:p w14:paraId="7278A9B8" w14:textId="77777777" w:rsidR="00654C80" w:rsidRDefault="00A25F3B" w:rsidP="00654C80">
            <w:pPr>
              <w:rPr>
                <w:rtl/>
              </w:rPr>
            </w:pPr>
            <w:r>
              <w:rPr>
                <w:rFonts w:cs="David" w:hint="cs"/>
                <w:color w:val="000000"/>
                <w:rtl/>
              </w:rPr>
              <w:t>‏‏הוצג היתר אחרון‏‏. ‏</w:t>
            </w:r>
          </w:p>
          <w:p w14:paraId="1A13F8CC" w14:textId="77777777" w:rsidR="00654C80" w:rsidRDefault="00A25F3B" w:rsidP="00654C80">
            <w:pPr>
              <w:rPr>
                <w:rtl/>
              </w:rPr>
            </w:pPr>
          </w:p>
          <w:p w14:paraId="0B3C74D1" w14:textId="77777777" w:rsidR="00654C80" w:rsidRDefault="00A25F3B" w:rsidP="00654C80">
            <w:pPr>
              <w:rPr>
                <w:rtl/>
              </w:rPr>
            </w:pPr>
            <w:r>
              <w:rPr>
                <w:rFonts w:cs="David" w:hint="cs"/>
                <w:color w:val="000000"/>
                <w:rtl/>
              </w:rPr>
              <w:t>‏‏הוצגה חצר השייכת לדירה לשימוש הגן.‏</w:t>
            </w:r>
          </w:p>
          <w:p w14:paraId="295A2D13" w14:textId="77777777" w:rsidR="00654C80" w:rsidRDefault="00A25F3B" w:rsidP="00654C80">
            <w:pPr>
              <w:rPr>
                <w:rtl/>
              </w:rPr>
            </w:pPr>
          </w:p>
          <w:p w14:paraId="037FFFC2"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למעט סגירת מרפסת בפנלית שסומנה כאינה כלולה בבקשה זו.‏</w:t>
            </w:r>
          </w:p>
          <w:p w14:paraId="60835E63" w14:textId="77777777" w:rsidR="00654C80" w:rsidRDefault="00A25F3B" w:rsidP="00654C80">
            <w:pPr>
              <w:rPr>
                <w:rtl/>
              </w:rPr>
            </w:pPr>
          </w:p>
          <w:p w14:paraId="2AC8DC8D" w14:textId="77777777" w:rsidR="00654C80" w:rsidRDefault="00A25F3B" w:rsidP="00654C80">
            <w:pPr>
              <w:rPr>
                <w:rtl/>
              </w:rPr>
            </w:pPr>
            <w:r>
              <w:rPr>
                <w:rFonts w:cs="David" w:hint="cs"/>
                <w:color w:val="000000"/>
                <w:rtl/>
              </w:rPr>
              <w:t>‏‏חצר‏‏: ‏‏הוצגה חצר השייכת לדירה לשימוש הגן‏‏.‏</w:t>
            </w:r>
          </w:p>
          <w:p w14:paraId="76C1C5DE" w14:textId="77777777" w:rsidR="00654C80" w:rsidRDefault="00A25F3B" w:rsidP="00654C80">
            <w:pPr>
              <w:rPr>
                <w:rtl/>
              </w:rPr>
            </w:pPr>
          </w:p>
          <w:p w14:paraId="02D0BBC8" w14:textId="77777777" w:rsidR="00654C80" w:rsidRDefault="00A25F3B" w:rsidP="00654C80">
            <w:pPr>
              <w:rPr>
                <w:rtl/>
              </w:rPr>
            </w:pPr>
            <w:r>
              <w:rPr>
                <w:rFonts w:cs="David" w:hint="cs"/>
                <w:color w:val="000000"/>
                <w:rtl/>
              </w:rPr>
              <w:t>‏‏מפעיל‏‏ : ‏‏קרית הילד.‏</w:t>
            </w:r>
          </w:p>
          <w:p w14:paraId="1CC08AF3" w14:textId="77777777" w:rsidR="00654C80" w:rsidRDefault="00A25F3B" w:rsidP="00654C80">
            <w:pPr>
              <w:rPr>
                <w:rtl/>
              </w:rPr>
            </w:pPr>
          </w:p>
          <w:p w14:paraId="219F54F6" w14:textId="77777777" w:rsidR="00654C80" w:rsidRDefault="00A25F3B" w:rsidP="00654C80">
            <w:pPr>
              <w:rPr>
                <w:rtl/>
              </w:rPr>
            </w:pPr>
            <w:r>
              <w:rPr>
                <w:rFonts w:cs="David" w:hint="cs"/>
                <w:color w:val="000000"/>
                <w:rtl/>
              </w:rPr>
              <w:t>‏‏כניסה‏‏: ‏‏כניסה ראשית לדירה.‏</w:t>
            </w:r>
          </w:p>
          <w:p w14:paraId="788B3330" w14:textId="77777777" w:rsidR="00654C80" w:rsidRDefault="00A25F3B" w:rsidP="00654C80">
            <w:pPr>
              <w:rPr>
                <w:rtl/>
              </w:rPr>
            </w:pPr>
          </w:p>
          <w:p w14:paraId="0F379FC4" w14:textId="77777777" w:rsidR="00654C80" w:rsidRDefault="00A25F3B" w:rsidP="00654C80">
            <w:pPr>
              <w:rPr>
                <w:rtl/>
              </w:rPr>
            </w:pPr>
            <w:r>
              <w:rPr>
                <w:rFonts w:cs="David" w:hint="cs"/>
                <w:color w:val="000000"/>
                <w:rtl/>
              </w:rPr>
              <w:t>‏‏מספר‏‏ ‏‏ילדים: ‏‏12‏‏ ב‏‏נות.‏</w:t>
            </w:r>
          </w:p>
          <w:p w14:paraId="63F8E842" w14:textId="77777777" w:rsidR="00654C80" w:rsidRDefault="00A25F3B" w:rsidP="00654C80">
            <w:pPr>
              <w:rPr>
                <w:rtl/>
              </w:rPr>
            </w:pPr>
          </w:p>
          <w:p w14:paraId="5EF325CF" w14:textId="77777777" w:rsidR="00654C80" w:rsidRDefault="00A25F3B" w:rsidP="00654C80">
            <w:pPr>
              <w:rPr>
                <w:rtl/>
              </w:rPr>
            </w:pPr>
            <w:r>
              <w:rPr>
                <w:rFonts w:cs="David" w:hint="cs"/>
                <w:color w:val="000000"/>
                <w:rtl/>
              </w:rPr>
              <w:t>‏‏שטח‏‏ ‏‏הדירה שבשימוש‏‏: ‏‏61.28‏‏ מ"ר‏</w:t>
            </w:r>
          </w:p>
          <w:p w14:paraId="30FE5D60" w14:textId="77777777" w:rsidR="00654C80" w:rsidRDefault="00A25F3B" w:rsidP="00654C80">
            <w:pPr>
              <w:rPr>
                <w:rtl/>
              </w:rPr>
            </w:pPr>
          </w:p>
          <w:p w14:paraId="29510A49" w14:textId="77777777" w:rsidR="00654C80" w:rsidRDefault="00A25F3B" w:rsidP="00654C80">
            <w:pPr>
              <w:rPr>
                <w:rtl/>
              </w:rPr>
            </w:pPr>
            <w:r>
              <w:rPr>
                <w:rFonts w:cs="David" w:hint="cs"/>
                <w:color w:val="000000"/>
                <w:rtl/>
              </w:rPr>
              <w:t xml:space="preserve">‏‏פרסום:‏‏ בוצע הליך פרסום בתיק בנוסח: " שימוש </w:t>
            </w:r>
            <w:r>
              <w:rPr>
                <w:rFonts w:cs="David" w:hint="cs"/>
                <w:color w:val="000000"/>
                <w:rtl/>
              </w:rPr>
              <w:t>חורג ממגורים ל‏‏גן‏‏ ילדים‏‏"‏‏. ‏</w:t>
            </w:r>
          </w:p>
          <w:p w14:paraId="25046744" w14:textId="77777777" w:rsidR="00654C80" w:rsidRDefault="00A25F3B" w:rsidP="00654C80">
            <w:pPr>
              <w:rPr>
                <w:rtl/>
              </w:rPr>
            </w:pPr>
          </w:p>
          <w:p w14:paraId="34FA5FE4" w14:textId="77777777" w:rsidR="00654C80" w:rsidRDefault="00A25F3B" w:rsidP="00654C80">
            <w:pPr>
              <w:rPr>
                <w:rtl/>
              </w:rPr>
            </w:pPr>
            <w:r>
              <w:rPr>
                <w:rFonts w:cs="David" w:hint="cs"/>
                <w:color w:val="000000"/>
                <w:rtl/>
              </w:rPr>
              <w:t>‏‏חוזה שכירות‏‏- הוצג חוזה שכירות מתאריך ‏‏15/6/2021 ‏‏עד ל – ‏‏14/6/2025‏</w:t>
            </w:r>
          </w:p>
          <w:p w14:paraId="043D6C8C" w14:textId="77777777" w:rsidR="00654C80" w:rsidRDefault="00A25F3B" w:rsidP="00654C80">
            <w:pPr>
              <w:rPr>
                <w:rtl/>
              </w:rPr>
            </w:pPr>
          </w:p>
          <w:p w14:paraId="4379EB9C" w14:textId="77777777" w:rsidR="00654C80" w:rsidRDefault="00A25F3B" w:rsidP="00654C80">
            <w:pPr>
              <w:rPr>
                <w:rtl/>
              </w:rPr>
            </w:pPr>
            <w:r>
              <w:rPr>
                <w:rFonts w:cs="David" w:hint="cs"/>
                <w:color w:val="000000"/>
                <w:rtl/>
              </w:rPr>
              <w:t>‏‏מתנגדים:‏‏ לאחר פרסום ‏‏אין מתנגדים.‏</w:t>
            </w:r>
          </w:p>
          <w:p w14:paraId="375094B7" w14:textId="77777777" w:rsidR="00654C80" w:rsidRDefault="00A25F3B" w:rsidP="00654C80">
            <w:pPr>
              <w:rPr>
                <w:rtl/>
              </w:rPr>
            </w:pPr>
          </w:p>
          <w:p w14:paraId="2966108A" w14:textId="77777777" w:rsidR="00654C80" w:rsidRDefault="00A25F3B" w:rsidP="00654C80">
            <w:pPr>
              <w:rPr>
                <w:rtl/>
              </w:rPr>
            </w:pPr>
            <w:r>
              <w:rPr>
                <w:rFonts w:cs="David" w:hint="cs"/>
                <w:color w:val="000000"/>
                <w:rtl/>
              </w:rPr>
              <w:t>‏‏ ‏</w:t>
            </w:r>
          </w:p>
          <w:p w14:paraId="4B9552BA" w14:textId="77777777" w:rsidR="00654C80" w:rsidRDefault="00A25F3B" w:rsidP="00654C80">
            <w:pPr>
              <w:rPr>
                <w:rtl/>
              </w:rPr>
            </w:pPr>
          </w:p>
          <w:p w14:paraId="3A93862F" w14:textId="77777777" w:rsidR="00654C80" w:rsidRDefault="00A25F3B" w:rsidP="00654C80">
            <w:pPr>
              <w:rPr>
                <w:rtl/>
              </w:rPr>
            </w:pPr>
            <w:r>
              <w:rPr>
                <w:rFonts w:cs="David" w:hint="cs"/>
                <w:color w:val="000000"/>
                <w:rtl/>
              </w:rPr>
              <w:t>‏‏בסמכות הוועדה לקבוע את זמן השימוש החורג‏‏.‏</w:t>
            </w:r>
          </w:p>
          <w:p w14:paraId="488F8008" w14:textId="77777777" w:rsidR="00654C80" w:rsidRDefault="00A25F3B" w:rsidP="00654C80">
            <w:pPr>
              <w:rPr>
                <w:rtl/>
              </w:rPr>
            </w:pPr>
          </w:p>
          <w:p w14:paraId="442F8D45" w14:textId="77777777" w:rsidR="00654C80" w:rsidRDefault="00A25F3B" w:rsidP="00654C80">
            <w:pPr>
              <w:rPr>
                <w:rtl/>
              </w:rPr>
            </w:pPr>
            <w:r>
              <w:rPr>
                <w:rFonts w:cs="David" w:hint="cs"/>
                <w:color w:val="000000"/>
                <w:rtl/>
              </w:rPr>
              <w:t>‏‏ ‏</w:t>
            </w:r>
          </w:p>
          <w:p w14:paraId="6F4B6C27" w14:textId="77777777" w:rsidR="00654C80" w:rsidRDefault="00A25F3B" w:rsidP="00654C80">
            <w:pPr>
              <w:rPr>
                <w:rtl/>
              </w:rPr>
            </w:pPr>
          </w:p>
          <w:p w14:paraId="3B80F713" w14:textId="77777777" w:rsidR="00654C80" w:rsidRDefault="00A25F3B" w:rsidP="00654C80">
            <w:pPr>
              <w:rPr>
                <w:rtl/>
              </w:rPr>
            </w:pPr>
            <w:r>
              <w:rPr>
                <w:rFonts w:cs="David" w:hint="cs"/>
                <w:color w:val="000000"/>
                <w:rtl/>
              </w:rPr>
              <w:lastRenderedPageBreak/>
              <w:t>‏‏ ‏</w:t>
            </w:r>
          </w:p>
          <w:p w14:paraId="5D9364C0" w14:textId="77777777" w:rsidR="00654C80" w:rsidRDefault="00A25F3B" w:rsidP="00654C80">
            <w:pPr>
              <w:rPr>
                <w:rtl/>
              </w:rPr>
            </w:pPr>
          </w:p>
          <w:p w14:paraId="7A8CF336" w14:textId="77777777" w:rsidR="00654C80" w:rsidRDefault="00A25F3B" w:rsidP="00654C80">
            <w:pPr>
              <w:rPr>
                <w:rtl/>
              </w:rPr>
            </w:pPr>
            <w:r>
              <w:rPr>
                <w:rFonts w:cs="David" w:hint="cs"/>
                <w:color w:val="000000"/>
                <w:rtl/>
              </w:rPr>
              <w:t>‏‎ ‎</w:t>
            </w:r>
          </w:p>
        </w:tc>
      </w:tr>
    </w:tbl>
    <w:p w14:paraId="279F380E" w14:textId="77777777" w:rsidR="00327103" w:rsidRPr="001B4317" w:rsidRDefault="00327103" w:rsidP="007C72FC">
      <w:pPr>
        <w:pStyle w:val="4"/>
        <w:rPr>
          <w:rFonts w:asciiTheme="minorBidi" w:hAnsiTheme="minorBidi" w:cstheme="minorBidi"/>
          <w:rtl/>
        </w:rPr>
      </w:pPr>
    </w:p>
    <w:p w14:paraId="22364469" w14:textId="77777777" w:rsidR="006C72F3" w:rsidRDefault="00A25F3B">
      <w:r>
        <w:br w:type="page"/>
      </w:r>
    </w:p>
    <w:p w14:paraId="16EB2306"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55AB5D78"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67FAA18D" w14:textId="77777777" w:rsidTr="009D623E">
        <w:trPr>
          <w:jc w:val="center"/>
        </w:trPr>
        <w:tc>
          <w:tcPr>
            <w:tcW w:w="2744" w:type="dxa"/>
            <w:shd w:val="clear" w:color="auto" w:fill="auto"/>
          </w:tcPr>
          <w:p w14:paraId="2A2D9897"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243A416"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393AC311" w14:textId="77777777" w:rsidTr="009D623E">
        <w:trPr>
          <w:jc w:val="center"/>
        </w:trPr>
        <w:tc>
          <w:tcPr>
            <w:tcW w:w="2744" w:type="dxa"/>
            <w:shd w:val="clear" w:color="auto" w:fill="auto"/>
          </w:tcPr>
          <w:p w14:paraId="15149BF5"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52AFB189" w14:textId="77777777" w:rsidR="00513E01" w:rsidRPr="00513E01" w:rsidRDefault="009560DF" w:rsidP="001B4317">
            <w:r>
              <w:rPr>
                <w:rFonts w:asciiTheme="minorBidi" w:hAnsiTheme="minorBidi" w:cstheme="minorBidi"/>
                <w:b/>
                <w:bCs/>
                <w:color w:val="000000"/>
                <w:rtl/>
              </w:rPr>
              <w:t>2025/30</w:t>
            </w:r>
          </w:p>
        </w:tc>
      </w:tr>
      <w:tr w:rsidR="00513E01" w:rsidRPr="00513E01" w14:paraId="0BB20C01" w14:textId="77777777" w:rsidTr="009D623E">
        <w:trPr>
          <w:jc w:val="center"/>
        </w:trPr>
        <w:tc>
          <w:tcPr>
            <w:tcW w:w="2744" w:type="dxa"/>
            <w:shd w:val="clear" w:color="auto" w:fill="auto"/>
          </w:tcPr>
          <w:p w14:paraId="1E5A250A"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034BBD83" w14:textId="77777777" w:rsidR="00513E01" w:rsidRPr="00513E01" w:rsidRDefault="007C62F6" w:rsidP="00513E01">
            <w:r>
              <w:rPr>
                <w:rFonts w:asciiTheme="minorBidi" w:hAnsiTheme="minorBidi" w:cstheme="minorBidi"/>
                <w:b/>
                <w:bCs/>
                <w:color w:val="C00000"/>
                <w:u w:val="single"/>
                <w:rtl/>
              </w:rPr>
              <w:t>2023/0571.00</w:t>
            </w:r>
          </w:p>
        </w:tc>
      </w:tr>
      <w:tr w:rsidR="0027089E" w:rsidRPr="00513E01" w14:paraId="3C0BDBEF" w14:textId="77777777" w:rsidTr="009D623E">
        <w:trPr>
          <w:jc w:val="center"/>
        </w:trPr>
        <w:tc>
          <w:tcPr>
            <w:tcW w:w="2744" w:type="dxa"/>
            <w:shd w:val="clear" w:color="auto" w:fill="auto"/>
          </w:tcPr>
          <w:p w14:paraId="48834BCC"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6FFF9BE0" w14:textId="77777777" w:rsidR="0027089E" w:rsidRDefault="007C62F6" w:rsidP="00513E01">
            <w:r>
              <w:rPr>
                <w:rFonts w:asciiTheme="minorBidi" w:hAnsiTheme="minorBidi" w:cstheme="minorBidi"/>
                <w:b/>
                <w:bCs/>
                <w:color w:val="C00000"/>
                <w:u w:val="single"/>
                <w:rtl/>
              </w:rPr>
              <w:t>97</w:t>
            </w:r>
          </w:p>
        </w:tc>
      </w:tr>
    </w:tbl>
    <w:p w14:paraId="2E012788" w14:textId="77777777" w:rsidR="001B4317" w:rsidRPr="001B4317" w:rsidRDefault="001B4317" w:rsidP="001B4317">
      <w:pPr>
        <w:rPr>
          <w:rFonts w:asciiTheme="minorBidi" w:hAnsiTheme="minorBidi" w:cstheme="minorBidi"/>
          <w:rtl/>
        </w:rPr>
      </w:pPr>
    </w:p>
    <w:p w14:paraId="7D565FB9"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63BF1122" w14:textId="77777777" w:rsidTr="009D623E">
        <w:tc>
          <w:tcPr>
            <w:tcW w:w="2433" w:type="dxa"/>
            <w:shd w:val="clear" w:color="auto" w:fill="auto"/>
            <w:vAlign w:val="center"/>
          </w:tcPr>
          <w:p w14:paraId="75A33BC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123A5AEE"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24F10E89" w14:textId="77777777" w:rsidTr="009D623E">
        <w:tc>
          <w:tcPr>
            <w:tcW w:w="2433" w:type="dxa"/>
            <w:shd w:val="clear" w:color="auto" w:fill="auto"/>
            <w:vAlign w:val="center"/>
          </w:tcPr>
          <w:p w14:paraId="340139C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E12DE90"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5F6A9927" w14:textId="77777777" w:rsidTr="009D623E">
        <w:tc>
          <w:tcPr>
            <w:tcW w:w="2433" w:type="dxa"/>
            <w:shd w:val="clear" w:color="auto" w:fill="auto"/>
            <w:vAlign w:val="center"/>
          </w:tcPr>
          <w:p w14:paraId="4EC7578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07624B2" w14:textId="77777777" w:rsidR="001B4317" w:rsidRPr="001B4317" w:rsidRDefault="005C7979" w:rsidP="00BE28A4">
            <w:r>
              <w:rPr>
                <w:rFonts w:asciiTheme="minorBidi" w:hAnsiTheme="minorBidi" w:cstheme="minorBidi"/>
                <w:b/>
                <w:bCs/>
                <w:color w:val="000000"/>
                <w:rtl/>
              </w:rPr>
              <w:t>שימוש חורג ממגורים ל- 2 גני ילדים</w:t>
            </w:r>
          </w:p>
        </w:tc>
      </w:tr>
      <w:tr w:rsidR="001B4317" w:rsidRPr="001B4317" w14:paraId="24EC6479" w14:textId="77777777" w:rsidTr="009D623E">
        <w:tc>
          <w:tcPr>
            <w:tcW w:w="2433" w:type="dxa"/>
            <w:shd w:val="clear" w:color="auto" w:fill="auto"/>
            <w:vAlign w:val="center"/>
          </w:tcPr>
          <w:p w14:paraId="17825AD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7EE4A720" w14:textId="77777777" w:rsidR="001B4317" w:rsidRPr="001B4317" w:rsidRDefault="001B4317" w:rsidP="00BE28A4"/>
        </w:tc>
      </w:tr>
      <w:tr w:rsidR="001B4317" w:rsidRPr="001B4317" w14:paraId="60E13FD8" w14:textId="77777777" w:rsidTr="009D623E">
        <w:tc>
          <w:tcPr>
            <w:tcW w:w="2433" w:type="dxa"/>
            <w:shd w:val="clear" w:color="auto" w:fill="auto"/>
            <w:vAlign w:val="center"/>
          </w:tcPr>
          <w:p w14:paraId="1BD7348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2A06C5DC" w14:textId="77777777" w:rsidR="001B4317" w:rsidRPr="001B4317" w:rsidRDefault="001B4317" w:rsidP="00BE28A4"/>
        </w:tc>
      </w:tr>
      <w:tr w:rsidR="002460A0" w:rsidRPr="001B4317" w14:paraId="598B82EB" w14:textId="77777777" w:rsidTr="009D623E">
        <w:tc>
          <w:tcPr>
            <w:tcW w:w="2433" w:type="dxa"/>
            <w:shd w:val="clear" w:color="auto" w:fill="auto"/>
            <w:vAlign w:val="center"/>
          </w:tcPr>
          <w:p w14:paraId="3C5B20C7"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0F054DEF" w14:textId="77777777" w:rsidR="002460A0" w:rsidRDefault="002460A0" w:rsidP="00BE28A4">
            <w:r>
              <w:rPr>
                <w:rFonts w:asciiTheme="minorBidi" w:hAnsiTheme="minorBidi" w:cstheme="minorBidi"/>
                <w:b/>
                <w:bCs/>
                <w:color w:val="000000"/>
                <w:rtl/>
              </w:rPr>
              <w:t>נסח טאבו</w:t>
            </w:r>
          </w:p>
        </w:tc>
      </w:tr>
      <w:tr w:rsidR="007F2E8F" w:rsidRPr="001B4317" w14:paraId="699D554F" w14:textId="77777777" w:rsidTr="009D623E">
        <w:tc>
          <w:tcPr>
            <w:tcW w:w="2433" w:type="dxa"/>
            <w:shd w:val="clear" w:color="auto" w:fill="auto"/>
            <w:vAlign w:val="center"/>
          </w:tcPr>
          <w:p w14:paraId="582A5AF2"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6BEFCD21" w14:textId="77777777" w:rsidR="007F2E8F" w:rsidRPr="001B4317" w:rsidRDefault="005C7979" w:rsidP="00BE28A4">
            <w:r>
              <w:rPr>
                <w:rFonts w:asciiTheme="minorBidi" w:hAnsiTheme="minorBidi" w:cstheme="minorBidi"/>
                <w:b/>
                <w:bCs/>
                <w:color w:val="000000"/>
                <w:rtl/>
              </w:rPr>
              <w:t>לא</w:t>
            </w:r>
          </w:p>
        </w:tc>
      </w:tr>
      <w:tr w:rsidR="001B4317" w:rsidRPr="001B4317" w14:paraId="329C8A3E" w14:textId="77777777" w:rsidTr="009D623E">
        <w:tc>
          <w:tcPr>
            <w:tcW w:w="2433" w:type="dxa"/>
            <w:shd w:val="clear" w:color="auto" w:fill="auto"/>
            <w:vAlign w:val="center"/>
          </w:tcPr>
          <w:p w14:paraId="53DEAE4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20D1FB25"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047A65D7" w14:textId="77777777" w:rsidTr="009D623E">
        <w:tc>
          <w:tcPr>
            <w:tcW w:w="2433" w:type="dxa"/>
            <w:shd w:val="clear" w:color="auto" w:fill="auto"/>
            <w:vAlign w:val="center"/>
          </w:tcPr>
          <w:p w14:paraId="3A703129"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7D1AB40E" w14:textId="77777777" w:rsidR="001B4317" w:rsidRPr="001B4317" w:rsidRDefault="006E6745" w:rsidP="005C7979">
            <w:r>
              <w:rPr>
                <w:rFonts w:asciiTheme="minorBidi" w:hAnsiTheme="minorBidi" w:cstheme="minorBidi"/>
                <w:b/>
                <w:bCs/>
                <w:color w:val="000000"/>
                <w:rtl/>
              </w:rPr>
              <w:t>מהנדס חסידים  יוסף</w:t>
            </w:r>
          </w:p>
        </w:tc>
      </w:tr>
      <w:tr w:rsidR="001B4317" w:rsidRPr="001B4317" w14:paraId="2EB0425D" w14:textId="77777777" w:rsidTr="009D623E">
        <w:tc>
          <w:tcPr>
            <w:tcW w:w="2433" w:type="dxa"/>
            <w:shd w:val="clear" w:color="auto" w:fill="auto"/>
            <w:vAlign w:val="center"/>
          </w:tcPr>
          <w:p w14:paraId="66A19A2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60A4D5F0"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4574F9F1" w14:textId="77777777" w:rsidTr="009D623E">
        <w:tc>
          <w:tcPr>
            <w:tcW w:w="2433" w:type="dxa"/>
            <w:shd w:val="clear" w:color="auto" w:fill="auto"/>
            <w:vAlign w:val="center"/>
          </w:tcPr>
          <w:p w14:paraId="3AEEAC0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14A2B88" w14:textId="77777777" w:rsidR="001B4317" w:rsidRPr="001B4317" w:rsidRDefault="005C7979" w:rsidP="00BE28A4">
            <w:r>
              <w:rPr>
                <w:rFonts w:asciiTheme="minorBidi" w:hAnsiTheme="minorBidi" w:cstheme="minorBidi"/>
                <w:b/>
                <w:bCs/>
                <w:color w:val="000000"/>
                <w:rtl/>
              </w:rPr>
              <w:t>0</w:t>
            </w:r>
          </w:p>
        </w:tc>
      </w:tr>
      <w:tr w:rsidR="001B4317" w:rsidRPr="001B4317" w14:paraId="21891062" w14:textId="77777777" w:rsidTr="009D623E">
        <w:tc>
          <w:tcPr>
            <w:tcW w:w="2433" w:type="dxa"/>
            <w:shd w:val="clear" w:color="auto" w:fill="auto"/>
            <w:vAlign w:val="center"/>
          </w:tcPr>
          <w:p w14:paraId="33A55E01"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6A1422D4" w14:textId="77777777" w:rsidR="001B4317" w:rsidRPr="001B4317" w:rsidRDefault="005C7979" w:rsidP="00BE28A4">
            <w:r>
              <w:rPr>
                <w:rFonts w:asciiTheme="minorBidi" w:hAnsiTheme="minorBidi" w:cstheme="minorBidi"/>
                <w:b/>
                <w:bCs/>
                <w:color w:val="000000"/>
                <w:rtl/>
              </w:rPr>
              <w:t>0</w:t>
            </w:r>
          </w:p>
        </w:tc>
      </w:tr>
    </w:tbl>
    <w:p w14:paraId="224652A0" w14:textId="77777777" w:rsidR="001B4317" w:rsidRPr="001B4317" w:rsidRDefault="001B4317" w:rsidP="001B4317">
      <w:pPr>
        <w:tabs>
          <w:tab w:val="left" w:pos="31"/>
        </w:tabs>
        <w:ind w:firstLine="26"/>
        <w:outlineLvl w:val="0"/>
        <w:rPr>
          <w:rFonts w:asciiTheme="minorBidi" w:hAnsiTheme="minorBidi" w:cstheme="minorBidi"/>
          <w:b/>
          <w:bCs/>
          <w:rtl/>
        </w:rPr>
      </w:pPr>
    </w:p>
    <w:p w14:paraId="7EDC817D"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4F6FC081" w14:textId="77777777" w:rsidTr="009D623E">
        <w:tc>
          <w:tcPr>
            <w:tcW w:w="4638" w:type="dxa"/>
            <w:shd w:val="clear" w:color="auto" w:fill="auto"/>
          </w:tcPr>
          <w:p w14:paraId="6C608F8B" w14:textId="77777777" w:rsidR="001B4317" w:rsidRPr="001B4317" w:rsidRDefault="005C7979" w:rsidP="00BE28A4">
            <w:r>
              <w:rPr>
                <w:rFonts w:asciiTheme="minorBidi" w:hAnsiTheme="minorBidi" w:cstheme="minorBidi"/>
                <w:b/>
                <w:bCs/>
                <w:color w:val="000000"/>
                <w:rtl/>
              </w:rPr>
              <w:t>יהודה 16 , גאולים - בקעה</w:t>
            </w:r>
          </w:p>
        </w:tc>
      </w:tr>
    </w:tbl>
    <w:p w14:paraId="0D38FC31"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0D710A13" w14:textId="77777777" w:rsidTr="009D623E">
        <w:tc>
          <w:tcPr>
            <w:tcW w:w="0" w:type="auto"/>
            <w:shd w:val="clear" w:color="auto" w:fill="auto"/>
          </w:tcPr>
          <w:p w14:paraId="5E2FA9C8"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65915085"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12CAE99E"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3226573D" w14:textId="77777777" w:rsidTr="009D623E">
        <w:tc>
          <w:tcPr>
            <w:tcW w:w="0" w:type="auto"/>
            <w:shd w:val="clear" w:color="auto" w:fill="auto"/>
          </w:tcPr>
          <w:p w14:paraId="449C2CCE" w14:textId="77777777" w:rsidR="001B4317" w:rsidRPr="001B4317" w:rsidRDefault="001B4317" w:rsidP="00BE28A4">
            <w:pPr>
              <w:rPr>
                <w:rFonts w:asciiTheme="minorBidi" w:hAnsiTheme="minorBidi" w:cstheme="minorBidi"/>
                <w:bCs/>
              </w:rPr>
            </w:pPr>
            <w:r>
              <w:rPr>
                <w:rFonts w:cs="Arial" w:hint="cs"/>
                <w:rtl/>
              </w:rPr>
              <w:t>30014</w:t>
            </w:r>
          </w:p>
        </w:tc>
        <w:tc>
          <w:tcPr>
            <w:tcW w:w="0" w:type="auto"/>
            <w:shd w:val="clear" w:color="auto" w:fill="auto"/>
          </w:tcPr>
          <w:p w14:paraId="366FB3A0" w14:textId="77777777" w:rsidR="001B4317" w:rsidRPr="001B4317" w:rsidRDefault="001B4317" w:rsidP="00BE28A4">
            <w:pPr>
              <w:rPr>
                <w:rFonts w:asciiTheme="minorBidi" w:hAnsiTheme="minorBidi" w:cstheme="minorBidi"/>
                <w:rtl/>
              </w:rPr>
            </w:pPr>
            <w:r>
              <w:rPr>
                <w:rFonts w:cs="Arial" w:hint="cs"/>
                <w:rtl/>
              </w:rPr>
              <w:t>36</w:t>
            </w:r>
          </w:p>
        </w:tc>
        <w:tc>
          <w:tcPr>
            <w:tcW w:w="2468" w:type="dxa"/>
            <w:shd w:val="clear" w:color="auto" w:fill="auto"/>
          </w:tcPr>
          <w:p w14:paraId="764AE454" w14:textId="77777777" w:rsidR="001B4317" w:rsidRPr="001B4317" w:rsidRDefault="001B4317" w:rsidP="00BE28A4">
            <w:pPr>
              <w:jc w:val="center"/>
              <w:rPr>
                <w:rFonts w:asciiTheme="minorBidi" w:hAnsiTheme="minorBidi" w:cstheme="minorBidi"/>
              </w:rPr>
            </w:pPr>
            <w:r>
              <w:rPr>
                <w:rFonts w:cs="Arial" w:hint="cs"/>
                <w:rtl/>
              </w:rPr>
              <w:t>לא</w:t>
            </w:r>
          </w:p>
        </w:tc>
      </w:tr>
    </w:tbl>
    <w:p w14:paraId="03ED883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50ED6BA1" w14:textId="77777777" w:rsidTr="009D623E">
        <w:tc>
          <w:tcPr>
            <w:tcW w:w="1040" w:type="dxa"/>
            <w:shd w:val="clear" w:color="auto" w:fill="auto"/>
            <w:vAlign w:val="center"/>
          </w:tcPr>
          <w:p w14:paraId="4A8F83A4"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EBA065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1930B2E"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4120C50B"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21340EF7"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52ED6A5"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4DC78527" w14:textId="77777777" w:rsidTr="009D623E">
        <w:tc>
          <w:tcPr>
            <w:tcW w:w="1040" w:type="dxa"/>
            <w:shd w:val="clear" w:color="auto" w:fill="auto"/>
            <w:vAlign w:val="center"/>
          </w:tcPr>
          <w:p w14:paraId="3F46EAB6"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3770</w:t>
            </w:r>
          </w:p>
        </w:tc>
        <w:tc>
          <w:tcPr>
            <w:tcW w:w="1980" w:type="dxa"/>
            <w:shd w:val="clear" w:color="auto" w:fill="auto"/>
            <w:vAlign w:val="center"/>
          </w:tcPr>
          <w:p w14:paraId="1EA71F3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C642A77"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30/06/1999</w:t>
            </w:r>
          </w:p>
        </w:tc>
        <w:tc>
          <w:tcPr>
            <w:tcW w:w="1421" w:type="dxa"/>
            <w:shd w:val="clear" w:color="auto" w:fill="auto"/>
            <w:vAlign w:val="center"/>
          </w:tcPr>
          <w:p w14:paraId="79BDC948"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36ה</w:t>
            </w:r>
          </w:p>
        </w:tc>
        <w:tc>
          <w:tcPr>
            <w:tcW w:w="1836" w:type="dxa"/>
            <w:shd w:val="clear" w:color="auto" w:fill="auto"/>
            <w:vAlign w:val="center"/>
          </w:tcPr>
          <w:p w14:paraId="00DFB5E3"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1 מיוחד</w:t>
            </w:r>
          </w:p>
        </w:tc>
        <w:tc>
          <w:tcPr>
            <w:tcW w:w="1260" w:type="dxa"/>
            <w:shd w:val="clear" w:color="auto" w:fill="auto"/>
            <w:vAlign w:val="center"/>
          </w:tcPr>
          <w:p w14:paraId="21517A24" w14:textId="77777777" w:rsidR="001B4317" w:rsidRPr="001B4317" w:rsidRDefault="001B4317" w:rsidP="00BE28A4">
            <w:pPr>
              <w:tabs>
                <w:tab w:val="left" w:pos="31"/>
              </w:tabs>
              <w:jc w:val="right"/>
              <w:outlineLvl w:val="0"/>
              <w:rPr>
                <w:rFonts w:asciiTheme="minorBidi" w:hAnsiTheme="minorBidi" w:cstheme="minorBidi"/>
                <w:rtl/>
              </w:rPr>
            </w:pPr>
          </w:p>
        </w:tc>
      </w:tr>
    </w:tbl>
    <w:p w14:paraId="7A4C18D8" w14:textId="77777777" w:rsidR="001B4317" w:rsidRPr="001B4317" w:rsidRDefault="001B4317" w:rsidP="001B4317">
      <w:pPr>
        <w:tabs>
          <w:tab w:val="left" w:pos="31"/>
        </w:tabs>
        <w:ind w:firstLine="26"/>
        <w:outlineLvl w:val="0"/>
        <w:rPr>
          <w:rFonts w:asciiTheme="minorBidi" w:hAnsiTheme="minorBidi" w:cstheme="minorBidi"/>
          <w:b/>
          <w:bCs/>
          <w:rtl/>
        </w:rPr>
      </w:pPr>
    </w:p>
    <w:p w14:paraId="54621FBD"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7358A85" w14:textId="77777777" w:rsidTr="00CE6010">
        <w:tc>
          <w:tcPr>
            <w:tcW w:w="0" w:type="auto"/>
          </w:tcPr>
          <w:p w14:paraId="53686682" w14:textId="77777777" w:rsidR="00654C80" w:rsidRDefault="00A25F3B" w:rsidP="00654C80">
            <w:pPr>
              <w:rPr>
                <w:rtl/>
              </w:rPr>
            </w:pPr>
          </w:p>
          <w:p w14:paraId="673162B0" w14:textId="77777777" w:rsidR="00654C80" w:rsidRDefault="00A25F3B" w:rsidP="00654C80">
            <w:pPr>
              <w:rPr>
                <w:rtl/>
              </w:rPr>
            </w:pPr>
            <w:r>
              <w:rPr>
                <w:rFonts w:cs="David" w:hint="cs"/>
                <w:color w:val="000000"/>
                <w:rtl/>
              </w:rPr>
              <w:t>‏‎ ‎</w:t>
            </w:r>
          </w:p>
          <w:p w14:paraId="6CA3F57E" w14:textId="77777777" w:rsidR="00654C80" w:rsidRDefault="00A25F3B" w:rsidP="00654C80">
            <w:pPr>
              <w:rPr>
                <w:rtl/>
              </w:rPr>
            </w:pPr>
          </w:p>
          <w:p w14:paraId="690DD0C4" w14:textId="77777777" w:rsidR="00654C80" w:rsidRDefault="00A25F3B" w:rsidP="00654C80">
            <w:pPr>
              <w:rPr>
                <w:rtl/>
              </w:rPr>
            </w:pPr>
            <w:r>
              <w:rPr>
                <w:rFonts w:cs="David" w:hint="cs"/>
                <w:color w:val="000000"/>
                <w:rtl/>
              </w:rPr>
              <w:t>‏‏בשכונת ‏‏בקעה‏‏, גוש ‏‏30014‏‏, חלקה ‏‏36‏‏, רחוב ‏‏יהודה 16‏‏ ,קיים מבנה מגורים בן ‏‏קומה אחת+ קומת מרתף חלקית.‏</w:t>
            </w:r>
          </w:p>
          <w:p w14:paraId="520EE1EB" w14:textId="77777777" w:rsidR="00654C80" w:rsidRDefault="00A25F3B" w:rsidP="00654C80">
            <w:pPr>
              <w:rPr>
                <w:rtl/>
              </w:rPr>
            </w:pPr>
          </w:p>
          <w:p w14:paraId="1FFDD1BC" w14:textId="77777777" w:rsidR="00654C80" w:rsidRDefault="00A25F3B" w:rsidP="00654C80">
            <w:pPr>
              <w:rPr>
                <w:rtl/>
              </w:rPr>
            </w:pPr>
            <w:r>
              <w:rPr>
                <w:rFonts w:cs="David" w:hint="cs"/>
                <w:color w:val="000000"/>
                <w:rtl/>
              </w:rPr>
              <w:t xml:space="preserve">‏‏לא נמצא תיק </w:t>
            </w:r>
            <w:r>
              <w:rPr>
                <w:rFonts w:cs="David" w:hint="cs"/>
                <w:color w:val="000000"/>
                <w:rtl/>
              </w:rPr>
              <w:t>מקור של המבנה.‏</w:t>
            </w:r>
          </w:p>
          <w:p w14:paraId="6763D935" w14:textId="77777777" w:rsidR="00654C80" w:rsidRDefault="00A25F3B" w:rsidP="00654C80">
            <w:pPr>
              <w:rPr>
                <w:rtl/>
              </w:rPr>
            </w:pPr>
          </w:p>
          <w:p w14:paraId="7C90C421" w14:textId="77777777" w:rsidR="00654C80" w:rsidRDefault="00A25F3B" w:rsidP="00654C80">
            <w:pPr>
              <w:rPr>
                <w:rtl/>
              </w:rPr>
            </w:pPr>
            <w:r>
              <w:rPr>
                <w:rFonts w:cs="David" w:hint="cs"/>
                <w:color w:val="000000"/>
                <w:rtl/>
              </w:rPr>
              <w:t>‏‏המבנה מסומן לשימור אתר מס' 2392.‏</w:t>
            </w:r>
          </w:p>
          <w:p w14:paraId="58C12C2F" w14:textId="77777777" w:rsidR="00654C80" w:rsidRDefault="00A25F3B" w:rsidP="00654C80">
            <w:pPr>
              <w:rPr>
                <w:rtl/>
              </w:rPr>
            </w:pPr>
          </w:p>
          <w:p w14:paraId="05C8ED35" w14:textId="77777777" w:rsidR="00654C80" w:rsidRDefault="00A25F3B" w:rsidP="00654C80">
            <w:pPr>
              <w:rPr>
                <w:rtl/>
              </w:rPr>
            </w:pPr>
            <w:r>
              <w:rPr>
                <w:rFonts w:cs="David" w:hint="cs"/>
                <w:color w:val="000000"/>
                <w:rtl/>
              </w:rPr>
              <w:t>‏‏כעת מוגשת בקשה לשימוש חורג‏‏ עבור 2 גני ילדים בקומת הכניסה. ‏</w:t>
            </w:r>
          </w:p>
          <w:p w14:paraId="0840AD79" w14:textId="77777777" w:rsidR="00654C80" w:rsidRDefault="00A25F3B" w:rsidP="00654C80">
            <w:pPr>
              <w:rPr>
                <w:rtl/>
              </w:rPr>
            </w:pPr>
          </w:p>
          <w:p w14:paraId="344BBCAC" w14:textId="77777777" w:rsidR="00654C80" w:rsidRDefault="00A25F3B" w:rsidP="00654C80">
            <w:pPr>
              <w:rPr>
                <w:rtl/>
              </w:rPr>
            </w:pPr>
            <w:r>
              <w:rPr>
                <w:rFonts w:cs="David" w:hint="cs"/>
                <w:color w:val="000000"/>
                <w:rtl/>
              </w:rPr>
              <w:t>‏‏הגישה לגנ"י מרחוב יהודה דרך החצר ב‏‏מפלס ‏‏0.0‏‏0+‏‏.‏</w:t>
            </w:r>
          </w:p>
          <w:p w14:paraId="5891D16C" w14:textId="77777777" w:rsidR="00654C80" w:rsidRDefault="00A25F3B" w:rsidP="00654C80">
            <w:pPr>
              <w:rPr>
                <w:rtl/>
              </w:rPr>
            </w:pPr>
          </w:p>
          <w:p w14:paraId="6D1C0C40" w14:textId="77777777" w:rsidR="00654C80" w:rsidRDefault="00A25F3B" w:rsidP="00654C80">
            <w:pPr>
              <w:rPr>
                <w:rtl/>
              </w:rPr>
            </w:pPr>
            <w:r>
              <w:rPr>
                <w:rFonts w:cs="David" w:hint="cs"/>
                <w:color w:val="000000"/>
                <w:rtl/>
              </w:rPr>
              <w:t>‏‏הוצגה יציאה לחצר ‏‏עבור כל כיתת גן‏‏.‏</w:t>
            </w:r>
          </w:p>
          <w:p w14:paraId="680EE24B" w14:textId="77777777" w:rsidR="00654C80" w:rsidRDefault="00A25F3B" w:rsidP="00654C80">
            <w:pPr>
              <w:rPr>
                <w:rtl/>
              </w:rPr>
            </w:pPr>
          </w:p>
          <w:p w14:paraId="1E0C3895" w14:textId="77777777" w:rsidR="00654C80" w:rsidRDefault="00A25F3B" w:rsidP="00654C80">
            <w:pPr>
              <w:rPr>
                <w:rtl/>
              </w:rPr>
            </w:pPr>
            <w:r>
              <w:rPr>
                <w:rFonts w:cs="David" w:hint="cs"/>
                <w:color w:val="000000"/>
                <w:rtl/>
              </w:rPr>
              <w:t>‏‏מוצע‏‏ו‏‏ת ‏‏2 ‏‏כית‏‏ו‏‏ת גן‏‏, כיתת גן 1 כוללת: פ. משחק, מחסן‏‏, שירותים וחצר.‏‏ כיתת גן 2 כוללת: מחסן, אזור החתלה וחצר. ‏</w:t>
            </w:r>
          </w:p>
          <w:p w14:paraId="55E35DBB" w14:textId="77777777" w:rsidR="00654C80" w:rsidRDefault="00A25F3B" w:rsidP="00654C80">
            <w:pPr>
              <w:rPr>
                <w:rtl/>
              </w:rPr>
            </w:pPr>
          </w:p>
          <w:p w14:paraId="0E8FB238" w14:textId="77777777" w:rsidR="00654C80" w:rsidRDefault="00A25F3B" w:rsidP="00654C80">
            <w:pPr>
              <w:rPr>
                <w:rtl/>
              </w:rPr>
            </w:pPr>
            <w:r>
              <w:rPr>
                <w:rFonts w:cs="David" w:hint="cs"/>
                <w:color w:val="000000"/>
                <w:rtl/>
              </w:rPr>
              <w:t>‏‏ל-2 הגנים יש מטבח משותף ושירותים.‏</w:t>
            </w:r>
          </w:p>
          <w:p w14:paraId="39B4B54F" w14:textId="77777777" w:rsidR="00654C80" w:rsidRDefault="00A25F3B" w:rsidP="00654C80">
            <w:pPr>
              <w:rPr>
                <w:rtl/>
              </w:rPr>
            </w:pPr>
          </w:p>
          <w:p w14:paraId="649C5C8E" w14:textId="77777777" w:rsidR="00654C80" w:rsidRDefault="00A25F3B" w:rsidP="00654C80">
            <w:pPr>
              <w:rPr>
                <w:rtl/>
              </w:rPr>
            </w:pPr>
            <w:r>
              <w:rPr>
                <w:rFonts w:cs="David" w:hint="cs"/>
                <w:color w:val="000000"/>
                <w:rtl/>
              </w:rPr>
              <w:t>‏‏הבקשה עברה הליך פרסום‏‏ ללא מתנגדים.‏</w:t>
            </w:r>
          </w:p>
          <w:p w14:paraId="5D97B104" w14:textId="77777777" w:rsidR="00654C80" w:rsidRDefault="00A25F3B" w:rsidP="00654C80">
            <w:pPr>
              <w:rPr>
                <w:rtl/>
              </w:rPr>
            </w:pPr>
          </w:p>
          <w:p w14:paraId="1F6EC2D8" w14:textId="77777777" w:rsidR="00654C80" w:rsidRDefault="00A25F3B" w:rsidP="00654C80">
            <w:pPr>
              <w:rPr>
                <w:rtl/>
              </w:rPr>
            </w:pPr>
            <w:r>
              <w:rPr>
                <w:rFonts w:cs="David" w:hint="cs"/>
                <w:color w:val="000000"/>
                <w:rtl/>
              </w:rPr>
              <w:t>‏‏ ‏</w:t>
            </w:r>
          </w:p>
        </w:tc>
      </w:tr>
    </w:tbl>
    <w:p w14:paraId="5C0FF70B"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40EB54D7" w14:textId="77777777" w:rsidTr="00015A82">
        <w:tc>
          <w:tcPr>
            <w:tcW w:w="1893" w:type="dxa"/>
            <w:tcBorders>
              <w:top w:val="single" w:sz="4" w:space="0" w:color="auto"/>
              <w:left w:val="single" w:sz="4" w:space="0" w:color="auto"/>
              <w:bottom w:val="single" w:sz="4" w:space="0" w:color="auto"/>
              <w:right w:val="single" w:sz="4" w:space="0" w:color="auto"/>
            </w:tcBorders>
          </w:tcPr>
          <w:p w14:paraId="6B853C08"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15CF358"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15F05B4D" w14:textId="77777777" w:rsidR="00BF1333" w:rsidRDefault="00BF1333">
            <w:pPr>
              <w:jc w:val="center"/>
              <w:rPr>
                <w:rFonts w:ascii="Arial" w:hAnsi="Arial" w:cs="David"/>
                <w:b/>
                <w:bCs/>
              </w:rPr>
            </w:pPr>
          </w:p>
        </w:tc>
      </w:tr>
      <w:tr w:rsidR="00BF1333" w14:paraId="3FDFF054"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F229AF8" w14:textId="77777777" w:rsidR="00BF1333" w:rsidRDefault="00BF1333">
            <w:pPr>
              <w:rPr>
                <w:bCs/>
              </w:rPr>
            </w:pPr>
            <w:r>
              <w:rPr>
                <w:rFonts w:cs="Arial" w:hint="cs"/>
                <w:rtl/>
              </w:rPr>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0D9FCDED" w14:textId="77777777" w:rsidR="00BF1333" w:rsidRDefault="00BF1333">
            <w:pPr>
              <w:jc w:val="both"/>
            </w:pPr>
            <w:r>
              <w:rPr>
                <w:rFonts w:cs="Arial" w:hint="cs"/>
                <w:rtl/>
              </w:rPr>
              <w:t>05/02/2025</w:t>
            </w:r>
          </w:p>
        </w:tc>
        <w:tc>
          <w:tcPr>
            <w:tcW w:w="5669" w:type="dxa"/>
          </w:tcPr>
          <w:p w14:paraId="46ABA88E" w14:textId="77777777" w:rsidR="00654C80" w:rsidRDefault="00A25F3B" w:rsidP="00654C80">
            <w:pPr>
              <w:rPr>
                <w:rtl/>
              </w:rPr>
            </w:pPr>
          </w:p>
          <w:p w14:paraId="426E36EA" w14:textId="77777777" w:rsidR="00654C80" w:rsidRDefault="00A25F3B" w:rsidP="00654C80">
            <w:pPr>
              <w:rPr>
                <w:rtl/>
              </w:rPr>
            </w:pPr>
            <w:r>
              <w:rPr>
                <w:rFonts w:cs="David" w:hint="cs"/>
                <w:color w:val="000000"/>
                <w:rtl/>
              </w:rPr>
              <w:t>‏‎ ‎</w:t>
            </w:r>
          </w:p>
          <w:p w14:paraId="193D74FE" w14:textId="77777777" w:rsidR="00654C80" w:rsidRDefault="00A25F3B" w:rsidP="00654C80">
            <w:pPr>
              <w:rPr>
                <w:rtl/>
              </w:rPr>
            </w:pPr>
          </w:p>
          <w:p w14:paraId="65BE00C6" w14:textId="77777777" w:rsidR="00654C80" w:rsidRDefault="00A25F3B" w:rsidP="00654C80">
            <w:pPr>
              <w:rPr>
                <w:rtl/>
              </w:rPr>
            </w:pPr>
            <w:r>
              <w:rPr>
                <w:rFonts w:cs="David" w:hint="cs"/>
                <w:color w:val="000000"/>
                <w:rtl/>
              </w:rPr>
              <w:t>‏‏ ‏</w:t>
            </w:r>
          </w:p>
          <w:p w14:paraId="4530973A" w14:textId="77777777" w:rsidR="00654C80" w:rsidRDefault="00A25F3B" w:rsidP="00654C80">
            <w:pPr>
              <w:rPr>
                <w:rtl/>
              </w:rPr>
            </w:pPr>
          </w:p>
          <w:p w14:paraId="74266A1A" w14:textId="77777777" w:rsidR="00654C80" w:rsidRDefault="00A25F3B" w:rsidP="00654C80">
            <w:pPr>
              <w:rPr>
                <w:rtl/>
              </w:rPr>
            </w:pPr>
            <w:r>
              <w:rPr>
                <w:rFonts w:cs="David" w:hint="cs"/>
                <w:color w:val="000000"/>
                <w:rtl/>
              </w:rPr>
              <w:t>‏‏להכרעת הוועדה לקבוע משך זמן השימוש חורג.‏</w:t>
            </w:r>
          </w:p>
          <w:p w14:paraId="00C16614" w14:textId="77777777" w:rsidR="00654C80" w:rsidRDefault="00A25F3B" w:rsidP="00654C80">
            <w:pPr>
              <w:rPr>
                <w:rtl/>
              </w:rPr>
            </w:pPr>
          </w:p>
          <w:p w14:paraId="1675BFD8" w14:textId="77777777" w:rsidR="00654C80" w:rsidRDefault="00A25F3B" w:rsidP="00654C80">
            <w:pPr>
              <w:rPr>
                <w:rtl/>
              </w:rPr>
            </w:pPr>
            <w:r>
              <w:rPr>
                <w:rFonts w:cs="David" w:hint="cs"/>
                <w:color w:val="000000"/>
                <w:rtl/>
              </w:rPr>
              <w:t>‏‏ ‏</w:t>
            </w:r>
          </w:p>
          <w:p w14:paraId="3E4D8C40" w14:textId="77777777" w:rsidR="00654C80" w:rsidRDefault="00A25F3B" w:rsidP="00654C80">
            <w:pPr>
              <w:rPr>
                <w:rtl/>
              </w:rPr>
            </w:pPr>
          </w:p>
          <w:p w14:paraId="400A3CDE" w14:textId="77777777" w:rsidR="00654C80" w:rsidRDefault="00A25F3B" w:rsidP="00654C80">
            <w:pPr>
              <w:rPr>
                <w:rtl/>
              </w:rPr>
            </w:pPr>
            <w:r>
              <w:rPr>
                <w:rFonts w:cs="David" w:hint="cs"/>
                <w:color w:val="000000"/>
                <w:rtl/>
              </w:rPr>
              <w:t>‏‏על המקום חלה ‏‏תכנית‏‏ ‏‏3770,‏‏ הקובעת בסעיף ‏‏11 אזור מגורים 1 מיוחד וכפיפות לתכנית מתאר 62. ‏</w:t>
            </w:r>
          </w:p>
          <w:p w14:paraId="63CDE910" w14:textId="77777777" w:rsidR="00654C80" w:rsidRDefault="00A25F3B" w:rsidP="00654C80">
            <w:pPr>
              <w:rPr>
                <w:rtl/>
              </w:rPr>
            </w:pPr>
          </w:p>
          <w:p w14:paraId="6D72F189" w14:textId="77777777" w:rsidR="00654C80" w:rsidRDefault="00A25F3B" w:rsidP="00654C80">
            <w:pPr>
              <w:rPr>
                <w:rtl/>
              </w:rPr>
            </w:pPr>
            <w:r>
              <w:rPr>
                <w:rFonts w:cs="David" w:hint="cs"/>
                <w:color w:val="000000"/>
                <w:rtl/>
              </w:rPr>
              <w:t xml:space="preserve">‏‏הבקשה המוצעת הינה עבור שימוש חורג מדירה אחת במפלס ‏‏0.0‏‏0+‏‏, ‏‏ל‏‏-2 ‏‏ג‏‏ני‏‏ ילדים ברחוב </w:t>
            </w:r>
            <w:r>
              <w:rPr>
                <w:rFonts w:cs="David" w:hint="cs"/>
                <w:color w:val="000000"/>
                <w:rtl/>
              </w:rPr>
              <w:t>‏‏יהודה 16, בקעה.‏</w:t>
            </w:r>
          </w:p>
          <w:p w14:paraId="6DA91618" w14:textId="77777777" w:rsidR="00654C80" w:rsidRDefault="00A25F3B" w:rsidP="00654C80">
            <w:pPr>
              <w:rPr>
                <w:rtl/>
              </w:rPr>
            </w:pPr>
          </w:p>
          <w:p w14:paraId="0AC18458" w14:textId="77777777" w:rsidR="00654C80" w:rsidRDefault="00A25F3B" w:rsidP="00654C80">
            <w:pPr>
              <w:rPr>
                <w:rtl/>
              </w:rPr>
            </w:pPr>
            <w:r>
              <w:rPr>
                <w:rFonts w:cs="David" w:hint="cs"/>
                <w:color w:val="000000"/>
                <w:rtl/>
              </w:rPr>
              <w:t>‏‏לא ‏‏הוצג היתר אחרון‏‏.‏</w:t>
            </w:r>
          </w:p>
          <w:p w14:paraId="3CFECD8E" w14:textId="77777777" w:rsidR="00654C80" w:rsidRDefault="00A25F3B" w:rsidP="00654C80">
            <w:pPr>
              <w:rPr>
                <w:rtl/>
              </w:rPr>
            </w:pPr>
          </w:p>
          <w:p w14:paraId="16209329" w14:textId="77777777" w:rsidR="00654C80" w:rsidRDefault="00A25F3B" w:rsidP="00654C80">
            <w:pPr>
              <w:rPr>
                <w:rtl/>
              </w:rPr>
            </w:pPr>
            <w:r>
              <w:rPr>
                <w:rFonts w:cs="David" w:hint="cs"/>
                <w:color w:val="000000"/>
                <w:rtl/>
              </w:rPr>
              <w:t>‏‏סומנה חצר השייכת לדירה‏‏ ‏‏לשימוש הגן‏‏ .‏</w:t>
            </w:r>
          </w:p>
          <w:p w14:paraId="7ABA45D0" w14:textId="77777777" w:rsidR="00654C80" w:rsidRDefault="00A25F3B" w:rsidP="00654C80">
            <w:pPr>
              <w:rPr>
                <w:rtl/>
              </w:rPr>
            </w:pPr>
          </w:p>
          <w:p w14:paraId="5715260F"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 ‏</w:t>
            </w:r>
          </w:p>
          <w:p w14:paraId="6162040F" w14:textId="77777777" w:rsidR="00654C80" w:rsidRDefault="00A25F3B" w:rsidP="00654C80">
            <w:pPr>
              <w:rPr>
                <w:rtl/>
              </w:rPr>
            </w:pPr>
          </w:p>
          <w:p w14:paraId="0842A1E6" w14:textId="77777777" w:rsidR="00654C80" w:rsidRDefault="00A25F3B" w:rsidP="00654C80">
            <w:pPr>
              <w:rPr>
                <w:rtl/>
              </w:rPr>
            </w:pPr>
            <w:r>
              <w:rPr>
                <w:rFonts w:cs="David" w:hint="cs"/>
                <w:color w:val="000000"/>
                <w:rtl/>
              </w:rPr>
              <w:t>‏‏חצר‏‏: סומנה חצר השייכת לדירה‏‏ ‏‏לשימוש הגן.‏</w:t>
            </w:r>
          </w:p>
          <w:p w14:paraId="7F499DFD" w14:textId="77777777" w:rsidR="00654C80" w:rsidRDefault="00A25F3B" w:rsidP="00654C80">
            <w:pPr>
              <w:rPr>
                <w:rtl/>
              </w:rPr>
            </w:pPr>
          </w:p>
          <w:p w14:paraId="463EDDE8" w14:textId="77777777" w:rsidR="00654C80" w:rsidRDefault="00A25F3B" w:rsidP="00654C80">
            <w:pPr>
              <w:rPr>
                <w:rtl/>
              </w:rPr>
            </w:pPr>
            <w:r>
              <w:rPr>
                <w:rFonts w:cs="David" w:hint="cs"/>
                <w:color w:val="000000"/>
                <w:rtl/>
              </w:rPr>
              <w:t>‏‏מפעיל‏‏ : ‏‏מינהל חינוך-עיריית ירושלים.‏</w:t>
            </w:r>
          </w:p>
          <w:p w14:paraId="74D3F5CE" w14:textId="77777777" w:rsidR="00654C80" w:rsidRDefault="00A25F3B" w:rsidP="00654C80">
            <w:pPr>
              <w:rPr>
                <w:rtl/>
              </w:rPr>
            </w:pPr>
          </w:p>
          <w:p w14:paraId="0289C897" w14:textId="77777777" w:rsidR="00654C80" w:rsidRDefault="00A25F3B" w:rsidP="00654C80">
            <w:pPr>
              <w:rPr>
                <w:rtl/>
              </w:rPr>
            </w:pPr>
            <w:r>
              <w:rPr>
                <w:rFonts w:cs="David" w:hint="cs"/>
                <w:color w:val="000000"/>
                <w:rtl/>
              </w:rPr>
              <w:t>‏‏כניסה‏‏: ‏‏פרטית‏</w:t>
            </w:r>
          </w:p>
          <w:p w14:paraId="7AE0F9EE" w14:textId="77777777" w:rsidR="00654C80" w:rsidRDefault="00A25F3B" w:rsidP="00654C80">
            <w:pPr>
              <w:rPr>
                <w:rtl/>
              </w:rPr>
            </w:pPr>
          </w:p>
          <w:p w14:paraId="23E11EB2" w14:textId="77777777" w:rsidR="00654C80" w:rsidRDefault="00A25F3B" w:rsidP="00654C80">
            <w:pPr>
              <w:rPr>
                <w:rtl/>
              </w:rPr>
            </w:pPr>
            <w:r>
              <w:rPr>
                <w:rFonts w:cs="David" w:hint="cs"/>
                <w:color w:val="000000"/>
                <w:rtl/>
              </w:rPr>
              <w:t>‏‏מספר‏‏ ילדים:‏‏ 30 בנים/בנות.‏</w:t>
            </w:r>
          </w:p>
          <w:p w14:paraId="0E634731" w14:textId="77777777" w:rsidR="00654C80" w:rsidRDefault="00A25F3B" w:rsidP="00654C80">
            <w:pPr>
              <w:rPr>
                <w:rtl/>
              </w:rPr>
            </w:pPr>
          </w:p>
          <w:p w14:paraId="11AEE2F1" w14:textId="77777777" w:rsidR="00654C80" w:rsidRDefault="00A25F3B" w:rsidP="00654C80">
            <w:pPr>
              <w:rPr>
                <w:rtl/>
              </w:rPr>
            </w:pPr>
            <w:r>
              <w:rPr>
                <w:rFonts w:cs="David" w:hint="cs"/>
                <w:color w:val="000000"/>
                <w:rtl/>
              </w:rPr>
              <w:t>‏‏שטח‏‏ הדירה שבשימוש: ‏‏214.81 ‏‏מ"ר‏</w:t>
            </w:r>
          </w:p>
          <w:p w14:paraId="7D44FD9B" w14:textId="77777777" w:rsidR="00654C80" w:rsidRDefault="00A25F3B" w:rsidP="00654C80">
            <w:pPr>
              <w:rPr>
                <w:rtl/>
              </w:rPr>
            </w:pPr>
          </w:p>
          <w:p w14:paraId="5AC21D24" w14:textId="77777777" w:rsidR="00654C80" w:rsidRDefault="00A25F3B" w:rsidP="00654C80">
            <w:pPr>
              <w:rPr>
                <w:rtl/>
              </w:rPr>
            </w:pPr>
            <w:r>
              <w:rPr>
                <w:rFonts w:cs="David" w:hint="cs"/>
                <w:color w:val="000000"/>
                <w:rtl/>
              </w:rPr>
              <w:t>‏‏פרסום:‏‏ בוצע הליך פרסום בתיק בנוסח: " שימוש חורג ממגורים ל-‏‏2 כיתות גן"‏‏. ‏</w:t>
            </w:r>
          </w:p>
          <w:p w14:paraId="63E4D567" w14:textId="77777777" w:rsidR="00654C80" w:rsidRDefault="00A25F3B" w:rsidP="00654C80">
            <w:pPr>
              <w:rPr>
                <w:rtl/>
              </w:rPr>
            </w:pPr>
          </w:p>
          <w:p w14:paraId="5CDBBCC3" w14:textId="77777777" w:rsidR="00654C80" w:rsidRDefault="00A25F3B" w:rsidP="00654C80">
            <w:pPr>
              <w:rPr>
                <w:rtl/>
              </w:rPr>
            </w:pPr>
            <w:r>
              <w:rPr>
                <w:rFonts w:cs="David" w:hint="cs"/>
                <w:color w:val="000000"/>
                <w:rtl/>
              </w:rPr>
              <w:t>‏‏מתנגדים:‏‏ לאחר פרסום‏‏ אין מתנגדים.‏</w:t>
            </w:r>
          </w:p>
          <w:p w14:paraId="74E577B4" w14:textId="77777777" w:rsidR="00654C80" w:rsidRDefault="00A25F3B" w:rsidP="00654C80">
            <w:pPr>
              <w:rPr>
                <w:rtl/>
              </w:rPr>
            </w:pPr>
          </w:p>
          <w:p w14:paraId="222E1FB1" w14:textId="77777777" w:rsidR="00654C80" w:rsidRDefault="00A25F3B" w:rsidP="00654C80">
            <w:pPr>
              <w:rPr>
                <w:rtl/>
              </w:rPr>
            </w:pPr>
            <w:r>
              <w:rPr>
                <w:rFonts w:cs="David" w:hint="cs"/>
                <w:color w:val="000000"/>
                <w:rtl/>
              </w:rPr>
              <w:t>‏‏חוזה שכירות‏‏- הוצג ‏‏הסכם שכירות‏‏ מתאריך ‏‏3/10/2022 למשך 36 חודשים. ‏</w:t>
            </w:r>
          </w:p>
          <w:p w14:paraId="5E8280F9" w14:textId="77777777" w:rsidR="00654C80" w:rsidRDefault="00A25F3B" w:rsidP="00654C80">
            <w:pPr>
              <w:rPr>
                <w:rtl/>
              </w:rPr>
            </w:pPr>
          </w:p>
          <w:p w14:paraId="4F9AA8B9" w14:textId="77777777" w:rsidR="00654C80" w:rsidRDefault="00A25F3B" w:rsidP="00654C80">
            <w:pPr>
              <w:rPr>
                <w:rtl/>
              </w:rPr>
            </w:pPr>
            <w:r>
              <w:rPr>
                <w:rFonts w:cs="David" w:hint="cs"/>
                <w:color w:val="000000"/>
                <w:rtl/>
              </w:rPr>
              <w:t>‏‏ ‏</w:t>
            </w:r>
          </w:p>
          <w:p w14:paraId="7B4799FE" w14:textId="77777777" w:rsidR="00654C80" w:rsidRDefault="00A25F3B" w:rsidP="00654C80">
            <w:pPr>
              <w:rPr>
                <w:rtl/>
              </w:rPr>
            </w:pPr>
          </w:p>
          <w:p w14:paraId="04EBAED9" w14:textId="77777777" w:rsidR="00654C80" w:rsidRDefault="00A25F3B" w:rsidP="00654C80">
            <w:pPr>
              <w:rPr>
                <w:rtl/>
              </w:rPr>
            </w:pPr>
            <w:r>
              <w:rPr>
                <w:rFonts w:cs="David" w:hint="cs"/>
                <w:color w:val="000000"/>
                <w:rtl/>
              </w:rPr>
              <w:t>‏‏בסמכות הוועדה לקבוע את זמן השימוש החורג‏‏.‏</w:t>
            </w:r>
          </w:p>
          <w:p w14:paraId="609F5AD3" w14:textId="77777777" w:rsidR="00654C80" w:rsidRDefault="00A25F3B" w:rsidP="00654C80">
            <w:pPr>
              <w:rPr>
                <w:rtl/>
              </w:rPr>
            </w:pPr>
          </w:p>
          <w:p w14:paraId="5C6C3FFF" w14:textId="77777777" w:rsidR="00654C80" w:rsidRDefault="00A25F3B" w:rsidP="00654C80">
            <w:pPr>
              <w:rPr>
                <w:rtl/>
              </w:rPr>
            </w:pPr>
            <w:r>
              <w:rPr>
                <w:rFonts w:cs="David" w:hint="cs"/>
                <w:color w:val="000000"/>
                <w:rtl/>
              </w:rPr>
              <w:t>‏‎ ‎</w:t>
            </w:r>
          </w:p>
        </w:tc>
      </w:tr>
      <w:tr w:rsidR="00BF1333" w14:paraId="4B1DF51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0D13A66D"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45E46A41" w14:textId="77777777" w:rsidR="00BF1333" w:rsidRDefault="00BF1333">
            <w:pPr>
              <w:jc w:val="both"/>
            </w:pPr>
            <w:r>
              <w:rPr>
                <w:rFonts w:cs="Arial" w:hint="cs"/>
                <w:rtl/>
              </w:rPr>
              <w:t>05/02/2025</w:t>
            </w:r>
          </w:p>
        </w:tc>
        <w:tc>
          <w:tcPr>
            <w:tcW w:w="5669" w:type="dxa"/>
          </w:tcPr>
          <w:p w14:paraId="66CD2477" w14:textId="77777777" w:rsidR="00654C80" w:rsidRDefault="00A25F3B" w:rsidP="00654C80">
            <w:pPr>
              <w:rPr>
                <w:rtl/>
              </w:rPr>
            </w:pPr>
          </w:p>
          <w:p w14:paraId="66FCD5CD" w14:textId="77777777" w:rsidR="00654C80" w:rsidRDefault="00A25F3B" w:rsidP="00654C80">
            <w:pPr>
              <w:rPr>
                <w:rtl/>
              </w:rPr>
            </w:pPr>
            <w:r>
              <w:rPr>
                <w:rFonts w:cs="David" w:hint="cs"/>
                <w:color w:val="000000"/>
                <w:rtl/>
              </w:rPr>
              <w:lastRenderedPageBreak/>
              <w:t>‏‎ ‎</w:t>
            </w:r>
          </w:p>
          <w:p w14:paraId="0CA2FAE2" w14:textId="77777777" w:rsidR="00654C80" w:rsidRDefault="00A25F3B" w:rsidP="00654C80">
            <w:pPr>
              <w:rPr>
                <w:rtl/>
              </w:rPr>
            </w:pPr>
          </w:p>
          <w:p w14:paraId="637F68AC" w14:textId="77777777" w:rsidR="00654C80" w:rsidRDefault="00A25F3B" w:rsidP="00654C80">
            <w:pPr>
              <w:rPr>
                <w:rtl/>
              </w:rPr>
            </w:pPr>
            <w:r>
              <w:rPr>
                <w:rFonts w:cs="David" w:hint="cs"/>
                <w:color w:val="000000"/>
                <w:rtl/>
              </w:rPr>
              <w:t>‏ ‏חוות דעת תכנונית ‏</w:t>
            </w:r>
          </w:p>
          <w:p w14:paraId="29DF6DA5" w14:textId="77777777" w:rsidR="00654C80" w:rsidRDefault="00A25F3B" w:rsidP="00654C80">
            <w:pPr>
              <w:rPr>
                <w:rtl/>
              </w:rPr>
            </w:pPr>
          </w:p>
          <w:p w14:paraId="7B7E20A4" w14:textId="77777777" w:rsidR="00654C80" w:rsidRDefault="00A25F3B" w:rsidP="00654C80">
            <w:pPr>
              <w:rPr>
                <w:rtl/>
              </w:rPr>
            </w:pPr>
            <w:r>
              <w:rPr>
                <w:rFonts w:cs="David" w:hint="cs"/>
                <w:color w:val="000000"/>
                <w:rtl/>
              </w:rPr>
              <w:t>‏‏מס' תכנית שחלה בחלקה:‏</w:t>
            </w:r>
          </w:p>
          <w:p w14:paraId="30B71B48" w14:textId="77777777" w:rsidR="00654C80" w:rsidRDefault="00A25F3B" w:rsidP="00654C80">
            <w:pPr>
              <w:rPr>
                <w:rtl/>
              </w:rPr>
            </w:pPr>
          </w:p>
          <w:p w14:paraId="7B9E5B9D" w14:textId="77777777" w:rsidR="00654C80" w:rsidRDefault="00A25F3B" w:rsidP="00654C80">
            <w:pPr>
              <w:rPr>
                <w:rtl/>
              </w:rPr>
            </w:pPr>
            <w:r>
              <w:rPr>
                <w:rFonts w:cs="David" w:hint="cs"/>
                <w:color w:val="000000"/>
                <w:rtl/>
              </w:rPr>
              <w:t>‏‏3770‏</w:t>
            </w:r>
          </w:p>
          <w:p w14:paraId="052D9AAA" w14:textId="77777777" w:rsidR="00654C80" w:rsidRDefault="00A25F3B" w:rsidP="00654C80">
            <w:pPr>
              <w:rPr>
                <w:rtl/>
              </w:rPr>
            </w:pPr>
          </w:p>
          <w:p w14:paraId="41930C5A" w14:textId="77777777" w:rsidR="00654C80" w:rsidRDefault="00A25F3B" w:rsidP="00654C80">
            <w:pPr>
              <w:rPr>
                <w:rtl/>
              </w:rPr>
            </w:pPr>
            <w:r>
              <w:rPr>
                <w:rFonts w:cs="David" w:hint="cs"/>
                <w:color w:val="000000"/>
                <w:rtl/>
              </w:rPr>
              <w:t>‏‏תחילת תוקף:‏</w:t>
            </w:r>
          </w:p>
          <w:p w14:paraId="414DB30F" w14:textId="77777777" w:rsidR="00654C80" w:rsidRDefault="00A25F3B" w:rsidP="00654C80">
            <w:pPr>
              <w:rPr>
                <w:rtl/>
              </w:rPr>
            </w:pPr>
          </w:p>
          <w:p w14:paraId="5CDB2289" w14:textId="77777777" w:rsidR="00654C80" w:rsidRDefault="00A25F3B" w:rsidP="00654C80">
            <w:pPr>
              <w:rPr>
                <w:rtl/>
              </w:rPr>
            </w:pPr>
            <w:r>
              <w:rPr>
                <w:rFonts w:cs="David" w:hint="cs"/>
                <w:color w:val="000000"/>
                <w:rtl/>
              </w:rPr>
              <w:t>‏‏30/06/1999‏</w:t>
            </w:r>
          </w:p>
          <w:p w14:paraId="5DC8C4AC" w14:textId="77777777" w:rsidR="00654C80" w:rsidRDefault="00A25F3B" w:rsidP="00654C80">
            <w:pPr>
              <w:rPr>
                <w:rtl/>
              </w:rPr>
            </w:pPr>
          </w:p>
          <w:p w14:paraId="7A2DF1B1" w14:textId="77777777" w:rsidR="00654C80" w:rsidRDefault="00A25F3B" w:rsidP="00654C80">
            <w:pPr>
              <w:rPr>
                <w:rtl/>
              </w:rPr>
            </w:pPr>
            <w:r>
              <w:rPr>
                <w:rFonts w:cs="David" w:hint="cs"/>
                <w:color w:val="000000"/>
                <w:rtl/>
              </w:rPr>
              <w:t>‏‏ייעוד הקרקע:‏</w:t>
            </w:r>
          </w:p>
          <w:p w14:paraId="4F9E1321" w14:textId="77777777" w:rsidR="00654C80" w:rsidRDefault="00A25F3B" w:rsidP="00654C80">
            <w:pPr>
              <w:rPr>
                <w:rtl/>
              </w:rPr>
            </w:pPr>
          </w:p>
          <w:p w14:paraId="7E50AE54" w14:textId="77777777" w:rsidR="00654C80" w:rsidRDefault="00A25F3B" w:rsidP="00654C80">
            <w:pPr>
              <w:rPr>
                <w:rtl/>
              </w:rPr>
            </w:pPr>
            <w:r>
              <w:rPr>
                <w:rFonts w:cs="David" w:hint="cs"/>
                <w:color w:val="000000"/>
                <w:rtl/>
              </w:rPr>
              <w:t>‏‏אזור מגורים 1 מיוחד‏</w:t>
            </w:r>
          </w:p>
          <w:p w14:paraId="783CC872" w14:textId="77777777" w:rsidR="00654C80" w:rsidRDefault="00A25F3B" w:rsidP="00654C80">
            <w:pPr>
              <w:rPr>
                <w:rtl/>
              </w:rPr>
            </w:pPr>
          </w:p>
          <w:p w14:paraId="4EE2A809" w14:textId="77777777" w:rsidR="00654C80" w:rsidRDefault="00A25F3B" w:rsidP="00654C80">
            <w:pPr>
              <w:rPr>
                <w:rtl/>
              </w:rPr>
            </w:pPr>
            <w:r>
              <w:rPr>
                <w:rFonts w:cs="David" w:hint="cs"/>
                <w:color w:val="000000"/>
                <w:rtl/>
              </w:rPr>
              <w:t>‏‏האם התכנית כפופה לתכנית מתאר‏‏: ‏‏כן‏</w:t>
            </w:r>
          </w:p>
          <w:p w14:paraId="68554D64" w14:textId="77777777" w:rsidR="00654C80" w:rsidRDefault="00A25F3B" w:rsidP="00654C80">
            <w:pPr>
              <w:rPr>
                <w:rtl/>
              </w:rPr>
            </w:pPr>
          </w:p>
          <w:p w14:paraId="2B86D34A" w14:textId="77777777" w:rsidR="00654C80" w:rsidRDefault="00A25F3B" w:rsidP="00654C80">
            <w:pPr>
              <w:rPr>
                <w:rtl/>
              </w:rPr>
            </w:pPr>
            <w:r>
              <w:rPr>
                <w:rFonts w:cs="David" w:hint="cs"/>
                <w:color w:val="000000"/>
                <w:rtl/>
              </w:rPr>
              <w:t>‏‏ ‏</w:t>
            </w:r>
          </w:p>
          <w:p w14:paraId="6E648F2D" w14:textId="77777777" w:rsidR="00654C80" w:rsidRDefault="00A25F3B" w:rsidP="00654C80">
            <w:pPr>
              <w:rPr>
                <w:rtl/>
              </w:rPr>
            </w:pPr>
          </w:p>
          <w:p w14:paraId="22D5B4A0" w14:textId="77777777" w:rsidR="00654C80" w:rsidRDefault="00A25F3B" w:rsidP="00654C80">
            <w:pPr>
              <w:rPr>
                <w:rtl/>
              </w:rPr>
            </w:pPr>
            <w:r>
              <w:rPr>
                <w:rFonts w:cs="David" w:hint="cs"/>
                <w:color w:val="000000"/>
                <w:rtl/>
              </w:rPr>
              <w:t>‏‏מספר קומות קיימות:‏</w:t>
            </w:r>
          </w:p>
          <w:p w14:paraId="7B7F1A97" w14:textId="77777777" w:rsidR="00654C80" w:rsidRDefault="00A25F3B" w:rsidP="00654C80">
            <w:pPr>
              <w:rPr>
                <w:rtl/>
              </w:rPr>
            </w:pPr>
          </w:p>
          <w:p w14:paraId="562C0319" w14:textId="77777777" w:rsidR="00654C80" w:rsidRDefault="00A25F3B" w:rsidP="00654C80">
            <w:pPr>
              <w:rPr>
                <w:rtl/>
              </w:rPr>
            </w:pPr>
            <w:r>
              <w:rPr>
                <w:rFonts w:cs="David" w:hint="cs"/>
                <w:color w:val="000000"/>
                <w:rtl/>
              </w:rPr>
              <w:t>‏‏ ‏</w:t>
            </w:r>
          </w:p>
          <w:p w14:paraId="717FB3D1" w14:textId="77777777" w:rsidR="00654C80" w:rsidRDefault="00A25F3B" w:rsidP="00654C80">
            <w:pPr>
              <w:rPr>
                <w:rtl/>
              </w:rPr>
            </w:pPr>
          </w:p>
          <w:p w14:paraId="4B223BAE" w14:textId="77777777" w:rsidR="00654C80" w:rsidRDefault="00A25F3B" w:rsidP="00654C80">
            <w:pPr>
              <w:rPr>
                <w:rtl/>
              </w:rPr>
            </w:pPr>
            <w:r>
              <w:rPr>
                <w:rFonts w:cs="David" w:hint="cs"/>
                <w:color w:val="000000"/>
                <w:rtl/>
              </w:rPr>
              <w:t>‏‏קומה אחת+ קומת מרתף חלקית.‏</w:t>
            </w:r>
          </w:p>
          <w:p w14:paraId="7B586BA2" w14:textId="77777777" w:rsidR="00654C80" w:rsidRDefault="00A25F3B" w:rsidP="00654C80">
            <w:pPr>
              <w:rPr>
                <w:rtl/>
              </w:rPr>
            </w:pPr>
          </w:p>
          <w:p w14:paraId="0A261580" w14:textId="77777777" w:rsidR="00654C80" w:rsidRDefault="00A25F3B" w:rsidP="00654C80">
            <w:pPr>
              <w:rPr>
                <w:rtl/>
              </w:rPr>
            </w:pPr>
            <w:r>
              <w:rPr>
                <w:rFonts w:cs="David" w:hint="cs"/>
                <w:color w:val="000000"/>
                <w:rtl/>
              </w:rPr>
              <w:t>‏‏ ‏</w:t>
            </w:r>
          </w:p>
          <w:p w14:paraId="7213757C" w14:textId="77777777" w:rsidR="00654C80" w:rsidRDefault="00A25F3B" w:rsidP="00654C80">
            <w:pPr>
              <w:rPr>
                <w:rtl/>
              </w:rPr>
            </w:pPr>
          </w:p>
          <w:p w14:paraId="6F8F19C5" w14:textId="77777777" w:rsidR="00654C80" w:rsidRDefault="00A25F3B" w:rsidP="00654C80">
            <w:pPr>
              <w:rPr>
                <w:rtl/>
              </w:rPr>
            </w:pPr>
            <w:r>
              <w:rPr>
                <w:rFonts w:cs="David" w:hint="cs"/>
                <w:color w:val="000000"/>
                <w:rtl/>
              </w:rPr>
              <w:t>‏‏ ‏</w:t>
            </w:r>
          </w:p>
          <w:p w14:paraId="5FDC80FE" w14:textId="77777777" w:rsidR="00654C80" w:rsidRDefault="00A25F3B" w:rsidP="00654C80">
            <w:pPr>
              <w:rPr>
                <w:rtl/>
              </w:rPr>
            </w:pPr>
          </w:p>
          <w:p w14:paraId="294D75CE" w14:textId="77777777" w:rsidR="00654C80" w:rsidRDefault="00A25F3B" w:rsidP="00654C80">
            <w:pPr>
              <w:rPr>
                <w:rtl/>
              </w:rPr>
            </w:pPr>
            <w:r>
              <w:rPr>
                <w:rFonts w:cs="David" w:hint="cs"/>
                <w:color w:val="000000"/>
                <w:rtl/>
              </w:rPr>
              <w:t>‏‏שטחים עיקריים בשימוש הנכס: ‏</w:t>
            </w:r>
          </w:p>
          <w:p w14:paraId="1BAD1809" w14:textId="77777777" w:rsidR="00654C80" w:rsidRDefault="00A25F3B" w:rsidP="00654C80">
            <w:pPr>
              <w:rPr>
                <w:rtl/>
              </w:rPr>
            </w:pPr>
          </w:p>
          <w:p w14:paraId="5A7FCD96" w14:textId="77777777" w:rsidR="00654C80" w:rsidRDefault="00A25F3B" w:rsidP="00654C80">
            <w:pPr>
              <w:rPr>
                <w:rtl/>
              </w:rPr>
            </w:pPr>
            <w:r>
              <w:rPr>
                <w:rFonts w:cs="David" w:hint="cs"/>
                <w:color w:val="000000"/>
                <w:rtl/>
              </w:rPr>
              <w:t>‏‏ ‏</w:t>
            </w:r>
          </w:p>
          <w:p w14:paraId="73FED5CC" w14:textId="77777777" w:rsidR="00654C80" w:rsidRDefault="00A25F3B" w:rsidP="00654C80">
            <w:pPr>
              <w:rPr>
                <w:rtl/>
              </w:rPr>
            </w:pPr>
          </w:p>
          <w:p w14:paraId="125CD8F1" w14:textId="77777777" w:rsidR="00654C80" w:rsidRDefault="00A25F3B" w:rsidP="00654C80">
            <w:pPr>
              <w:rPr>
                <w:rtl/>
              </w:rPr>
            </w:pPr>
            <w:r>
              <w:rPr>
                <w:rFonts w:cs="David" w:hint="cs"/>
                <w:color w:val="000000"/>
                <w:rtl/>
              </w:rPr>
              <w:t>‏‏214.81 מ"ר‏</w:t>
            </w:r>
          </w:p>
          <w:p w14:paraId="0EFB4356" w14:textId="77777777" w:rsidR="00654C80" w:rsidRDefault="00A25F3B" w:rsidP="00654C80">
            <w:pPr>
              <w:rPr>
                <w:rtl/>
              </w:rPr>
            </w:pPr>
          </w:p>
          <w:p w14:paraId="5852ED0B" w14:textId="77777777" w:rsidR="00654C80" w:rsidRDefault="00A25F3B" w:rsidP="00654C80">
            <w:pPr>
              <w:rPr>
                <w:rtl/>
              </w:rPr>
            </w:pPr>
            <w:r>
              <w:rPr>
                <w:rFonts w:cs="David" w:hint="cs"/>
                <w:color w:val="000000"/>
                <w:rtl/>
              </w:rPr>
              <w:t>‏‏ ‏</w:t>
            </w:r>
          </w:p>
          <w:p w14:paraId="005C9EAF" w14:textId="77777777" w:rsidR="00654C80" w:rsidRDefault="00A25F3B" w:rsidP="00654C80">
            <w:pPr>
              <w:rPr>
                <w:rtl/>
              </w:rPr>
            </w:pPr>
          </w:p>
          <w:p w14:paraId="7C405153" w14:textId="77777777" w:rsidR="00654C80" w:rsidRDefault="00A25F3B" w:rsidP="00654C80">
            <w:pPr>
              <w:rPr>
                <w:rtl/>
              </w:rPr>
            </w:pPr>
            <w:r>
              <w:rPr>
                <w:rFonts w:cs="David" w:hint="cs"/>
                <w:color w:val="000000"/>
                <w:rtl/>
              </w:rPr>
              <w:t>‏‏ ‏</w:t>
            </w:r>
          </w:p>
          <w:p w14:paraId="4A7CCE5F" w14:textId="77777777" w:rsidR="00654C80" w:rsidRDefault="00A25F3B" w:rsidP="00654C80">
            <w:pPr>
              <w:rPr>
                <w:rtl/>
              </w:rPr>
            </w:pPr>
          </w:p>
          <w:p w14:paraId="3105E60F" w14:textId="77777777" w:rsidR="00654C80" w:rsidRDefault="00A25F3B" w:rsidP="00654C80">
            <w:pPr>
              <w:rPr>
                <w:rtl/>
              </w:rPr>
            </w:pPr>
            <w:r>
              <w:rPr>
                <w:rFonts w:cs="David" w:hint="cs"/>
                <w:color w:val="000000"/>
                <w:rtl/>
              </w:rPr>
              <w:t xml:space="preserve">‏‏חוות דעת </w:t>
            </w:r>
            <w:r>
              <w:rPr>
                <w:rFonts w:cs="David" w:hint="cs"/>
                <w:color w:val="000000"/>
                <w:rtl/>
              </w:rPr>
              <w:t>אדריכלית ‏</w:t>
            </w:r>
          </w:p>
          <w:p w14:paraId="4A57953B" w14:textId="77777777" w:rsidR="00654C80" w:rsidRDefault="00A25F3B" w:rsidP="00654C80">
            <w:pPr>
              <w:rPr>
                <w:rtl/>
              </w:rPr>
            </w:pPr>
          </w:p>
          <w:p w14:paraId="1D04D2BA" w14:textId="77777777" w:rsidR="00654C80" w:rsidRDefault="00A25F3B" w:rsidP="00654C80">
            <w:pPr>
              <w:rPr>
                <w:rtl/>
              </w:rPr>
            </w:pPr>
            <w:r>
              <w:rPr>
                <w:rFonts w:cs="David" w:hint="cs"/>
                <w:color w:val="000000"/>
                <w:rtl/>
              </w:rPr>
              <w:t>‏‏להכרעת הוועדה לקבוע משך זמן השימוש חורג.‏</w:t>
            </w:r>
          </w:p>
          <w:p w14:paraId="5D14D853" w14:textId="77777777" w:rsidR="00654C80" w:rsidRDefault="00A25F3B" w:rsidP="00654C80">
            <w:pPr>
              <w:rPr>
                <w:rtl/>
              </w:rPr>
            </w:pPr>
          </w:p>
          <w:p w14:paraId="03BBCF2F" w14:textId="77777777" w:rsidR="00654C80" w:rsidRDefault="00A25F3B" w:rsidP="00654C80">
            <w:pPr>
              <w:rPr>
                <w:rtl/>
              </w:rPr>
            </w:pPr>
            <w:r>
              <w:rPr>
                <w:rFonts w:cs="David" w:hint="cs"/>
                <w:color w:val="000000"/>
                <w:rtl/>
              </w:rPr>
              <w:t>‏‏ ‏</w:t>
            </w:r>
          </w:p>
          <w:p w14:paraId="5707E82F" w14:textId="77777777" w:rsidR="00654C80" w:rsidRDefault="00A25F3B" w:rsidP="00654C80">
            <w:pPr>
              <w:rPr>
                <w:rtl/>
              </w:rPr>
            </w:pPr>
          </w:p>
          <w:p w14:paraId="6563300F" w14:textId="77777777" w:rsidR="00654C80" w:rsidRDefault="00A25F3B" w:rsidP="00654C80">
            <w:pPr>
              <w:rPr>
                <w:rtl/>
              </w:rPr>
            </w:pPr>
            <w:r>
              <w:rPr>
                <w:rFonts w:cs="David" w:hint="cs"/>
                <w:color w:val="000000"/>
                <w:rtl/>
              </w:rPr>
              <w:t>‏‏על המקום חלה ‏‏תכנית‏‏ ‏‏3770,‏‏ הקובעת בסעיף ‏‏11 אזור מגורים 1 מיוחד וכפיפות לתכנית מתאר 62. ‏</w:t>
            </w:r>
          </w:p>
          <w:p w14:paraId="29379940" w14:textId="77777777" w:rsidR="00654C80" w:rsidRDefault="00A25F3B" w:rsidP="00654C80">
            <w:pPr>
              <w:rPr>
                <w:rtl/>
              </w:rPr>
            </w:pPr>
          </w:p>
          <w:p w14:paraId="54FEF202" w14:textId="77777777" w:rsidR="00654C80" w:rsidRDefault="00A25F3B" w:rsidP="00654C80">
            <w:pPr>
              <w:rPr>
                <w:rtl/>
              </w:rPr>
            </w:pPr>
            <w:r>
              <w:rPr>
                <w:rFonts w:cs="David" w:hint="cs"/>
                <w:color w:val="000000"/>
                <w:rtl/>
              </w:rPr>
              <w:t>‏‏הבקשה המוצעת הינה עבור שימוש חורג מדירה אחת במפלס ‏‏0.0‏‏0+‏‏, ‏‏ל‏‏-2 ‏‏ג‏‏ני‏‏ ילדים ברחוב ‏‏יהודה 16, בקעה.‏</w:t>
            </w:r>
          </w:p>
          <w:p w14:paraId="539714B0" w14:textId="77777777" w:rsidR="00654C80" w:rsidRDefault="00A25F3B" w:rsidP="00654C80">
            <w:pPr>
              <w:rPr>
                <w:rtl/>
              </w:rPr>
            </w:pPr>
          </w:p>
          <w:p w14:paraId="6601753C" w14:textId="77777777" w:rsidR="00654C80" w:rsidRDefault="00A25F3B" w:rsidP="00654C80">
            <w:pPr>
              <w:rPr>
                <w:rtl/>
              </w:rPr>
            </w:pPr>
            <w:r>
              <w:rPr>
                <w:rFonts w:cs="David" w:hint="cs"/>
                <w:color w:val="000000"/>
                <w:rtl/>
              </w:rPr>
              <w:t>‏‏לא ‏‏הוצג היתר אחרון‏‏.‏</w:t>
            </w:r>
          </w:p>
          <w:p w14:paraId="60FB5BB5" w14:textId="77777777" w:rsidR="00654C80" w:rsidRDefault="00A25F3B" w:rsidP="00654C80">
            <w:pPr>
              <w:rPr>
                <w:rtl/>
              </w:rPr>
            </w:pPr>
          </w:p>
          <w:p w14:paraId="25FA1196" w14:textId="77777777" w:rsidR="00654C80" w:rsidRDefault="00A25F3B" w:rsidP="00654C80">
            <w:pPr>
              <w:rPr>
                <w:rtl/>
              </w:rPr>
            </w:pPr>
            <w:r>
              <w:rPr>
                <w:rFonts w:cs="David" w:hint="cs"/>
                <w:color w:val="000000"/>
                <w:rtl/>
              </w:rPr>
              <w:lastRenderedPageBreak/>
              <w:t>‏‏סומנה חצר השייכת לדירה‏‏ ‏‏לשימוש הגן‏‏ .‏</w:t>
            </w:r>
          </w:p>
          <w:p w14:paraId="05817160" w14:textId="77777777" w:rsidR="00654C80" w:rsidRDefault="00A25F3B" w:rsidP="00654C80">
            <w:pPr>
              <w:rPr>
                <w:rtl/>
              </w:rPr>
            </w:pPr>
          </w:p>
          <w:p w14:paraId="51E72719"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 ‏</w:t>
            </w:r>
          </w:p>
          <w:p w14:paraId="2BD3BEE7" w14:textId="77777777" w:rsidR="00654C80" w:rsidRDefault="00A25F3B" w:rsidP="00654C80">
            <w:pPr>
              <w:rPr>
                <w:rtl/>
              </w:rPr>
            </w:pPr>
          </w:p>
          <w:p w14:paraId="754F6F11" w14:textId="77777777" w:rsidR="00654C80" w:rsidRDefault="00A25F3B" w:rsidP="00654C80">
            <w:pPr>
              <w:rPr>
                <w:rtl/>
              </w:rPr>
            </w:pPr>
            <w:r>
              <w:rPr>
                <w:rFonts w:cs="David" w:hint="cs"/>
                <w:color w:val="000000"/>
                <w:rtl/>
              </w:rPr>
              <w:t>‏‏חצר‏‏: סומנה חצר השייכת לדירה‏‏ ‏‏לשימוש הגן.‏</w:t>
            </w:r>
          </w:p>
          <w:p w14:paraId="0364E680" w14:textId="77777777" w:rsidR="00654C80" w:rsidRDefault="00A25F3B" w:rsidP="00654C80">
            <w:pPr>
              <w:rPr>
                <w:rtl/>
              </w:rPr>
            </w:pPr>
          </w:p>
          <w:p w14:paraId="50EB71C6" w14:textId="77777777" w:rsidR="00654C80" w:rsidRDefault="00A25F3B" w:rsidP="00654C80">
            <w:pPr>
              <w:rPr>
                <w:rtl/>
              </w:rPr>
            </w:pPr>
            <w:r>
              <w:rPr>
                <w:rFonts w:cs="David" w:hint="cs"/>
                <w:color w:val="000000"/>
                <w:rtl/>
              </w:rPr>
              <w:t>‏‏מפעיל‏‏ : ‏‏מינהל חינוך-עיריית ירושלים.‏</w:t>
            </w:r>
          </w:p>
          <w:p w14:paraId="73789863" w14:textId="77777777" w:rsidR="00654C80" w:rsidRDefault="00A25F3B" w:rsidP="00654C80">
            <w:pPr>
              <w:rPr>
                <w:rtl/>
              </w:rPr>
            </w:pPr>
          </w:p>
          <w:p w14:paraId="747AF789" w14:textId="77777777" w:rsidR="00654C80" w:rsidRDefault="00A25F3B" w:rsidP="00654C80">
            <w:pPr>
              <w:rPr>
                <w:rtl/>
              </w:rPr>
            </w:pPr>
            <w:r>
              <w:rPr>
                <w:rFonts w:cs="David" w:hint="cs"/>
                <w:color w:val="000000"/>
                <w:rtl/>
              </w:rPr>
              <w:t>‏‏כניסה‏‏: ‏‏פרטית‏</w:t>
            </w:r>
          </w:p>
          <w:p w14:paraId="2C77406D" w14:textId="77777777" w:rsidR="00654C80" w:rsidRDefault="00A25F3B" w:rsidP="00654C80">
            <w:pPr>
              <w:rPr>
                <w:rtl/>
              </w:rPr>
            </w:pPr>
          </w:p>
          <w:p w14:paraId="75EF6099" w14:textId="77777777" w:rsidR="00654C80" w:rsidRDefault="00A25F3B" w:rsidP="00654C80">
            <w:pPr>
              <w:rPr>
                <w:rtl/>
              </w:rPr>
            </w:pPr>
            <w:r>
              <w:rPr>
                <w:rFonts w:cs="David" w:hint="cs"/>
                <w:color w:val="000000"/>
                <w:rtl/>
              </w:rPr>
              <w:t>‏‏מספר‏‏ ילדים:‏‏ 30 בנים/בנות.‏</w:t>
            </w:r>
          </w:p>
          <w:p w14:paraId="7B59C6F6" w14:textId="77777777" w:rsidR="00654C80" w:rsidRDefault="00A25F3B" w:rsidP="00654C80">
            <w:pPr>
              <w:rPr>
                <w:rtl/>
              </w:rPr>
            </w:pPr>
          </w:p>
          <w:p w14:paraId="3E32D576" w14:textId="77777777" w:rsidR="00654C80" w:rsidRDefault="00A25F3B" w:rsidP="00654C80">
            <w:pPr>
              <w:rPr>
                <w:rtl/>
              </w:rPr>
            </w:pPr>
            <w:r>
              <w:rPr>
                <w:rFonts w:cs="David" w:hint="cs"/>
                <w:color w:val="000000"/>
                <w:rtl/>
              </w:rPr>
              <w:t>‏‏שטח‏‏ הדירה שבשימוש: ‏‏214.81 ‏‏מ"ר‏</w:t>
            </w:r>
          </w:p>
          <w:p w14:paraId="3F33E0B7" w14:textId="77777777" w:rsidR="00654C80" w:rsidRDefault="00A25F3B" w:rsidP="00654C80">
            <w:pPr>
              <w:rPr>
                <w:rtl/>
              </w:rPr>
            </w:pPr>
          </w:p>
          <w:p w14:paraId="4440A5F2" w14:textId="77777777" w:rsidR="00654C80" w:rsidRDefault="00A25F3B" w:rsidP="00654C80">
            <w:pPr>
              <w:rPr>
                <w:rtl/>
              </w:rPr>
            </w:pPr>
            <w:r>
              <w:rPr>
                <w:rFonts w:cs="David" w:hint="cs"/>
                <w:color w:val="000000"/>
                <w:rtl/>
              </w:rPr>
              <w:t>‏‏פרסום:‏‏ בוצע הליך פרסום בתיק בנוסח: " שימוש חורג ממגורים ל-‏‏2 כיתות גן"‏‏. ‏</w:t>
            </w:r>
          </w:p>
          <w:p w14:paraId="7F2B0A1B" w14:textId="77777777" w:rsidR="00654C80" w:rsidRDefault="00A25F3B" w:rsidP="00654C80">
            <w:pPr>
              <w:rPr>
                <w:rtl/>
              </w:rPr>
            </w:pPr>
          </w:p>
          <w:p w14:paraId="312F9BCE" w14:textId="77777777" w:rsidR="00654C80" w:rsidRDefault="00A25F3B" w:rsidP="00654C80">
            <w:pPr>
              <w:rPr>
                <w:rtl/>
              </w:rPr>
            </w:pPr>
            <w:r>
              <w:rPr>
                <w:rFonts w:cs="David" w:hint="cs"/>
                <w:color w:val="000000"/>
                <w:rtl/>
              </w:rPr>
              <w:t xml:space="preserve">‏‏מתנגדים:‏‏ לאחר פרסום‏‏ אין </w:t>
            </w:r>
            <w:r>
              <w:rPr>
                <w:rFonts w:cs="David" w:hint="cs"/>
                <w:color w:val="000000"/>
                <w:rtl/>
              </w:rPr>
              <w:t>מתנגדים.‏</w:t>
            </w:r>
          </w:p>
          <w:p w14:paraId="0A78FA31" w14:textId="77777777" w:rsidR="00654C80" w:rsidRDefault="00A25F3B" w:rsidP="00654C80">
            <w:pPr>
              <w:rPr>
                <w:rtl/>
              </w:rPr>
            </w:pPr>
          </w:p>
          <w:p w14:paraId="5E22E0CC" w14:textId="77777777" w:rsidR="00654C80" w:rsidRDefault="00A25F3B" w:rsidP="00654C80">
            <w:pPr>
              <w:rPr>
                <w:rtl/>
              </w:rPr>
            </w:pPr>
            <w:r>
              <w:rPr>
                <w:rFonts w:cs="David" w:hint="cs"/>
                <w:color w:val="000000"/>
                <w:rtl/>
              </w:rPr>
              <w:t>‏‏חוזה שכירות‏‏- הוצג ‏‏הסכם שכירות‏‏ מתאריך ‏‏3/10/2022 למשך 36 חודשים. ‏</w:t>
            </w:r>
          </w:p>
          <w:p w14:paraId="7B16D862" w14:textId="77777777" w:rsidR="00654C80" w:rsidRDefault="00A25F3B" w:rsidP="00654C80">
            <w:pPr>
              <w:rPr>
                <w:rtl/>
              </w:rPr>
            </w:pPr>
          </w:p>
          <w:p w14:paraId="3678257B" w14:textId="77777777" w:rsidR="00654C80" w:rsidRDefault="00A25F3B" w:rsidP="00654C80">
            <w:pPr>
              <w:rPr>
                <w:rtl/>
              </w:rPr>
            </w:pPr>
            <w:r>
              <w:rPr>
                <w:rFonts w:cs="David" w:hint="cs"/>
                <w:color w:val="000000"/>
                <w:rtl/>
              </w:rPr>
              <w:t>‏‏ ‏</w:t>
            </w:r>
          </w:p>
          <w:p w14:paraId="3A42BF84" w14:textId="77777777" w:rsidR="00654C80" w:rsidRDefault="00A25F3B" w:rsidP="00654C80">
            <w:pPr>
              <w:rPr>
                <w:rtl/>
              </w:rPr>
            </w:pPr>
          </w:p>
          <w:p w14:paraId="2DBA1102" w14:textId="77777777" w:rsidR="00654C80" w:rsidRDefault="00A25F3B" w:rsidP="00654C80">
            <w:pPr>
              <w:rPr>
                <w:rtl/>
              </w:rPr>
            </w:pPr>
            <w:r>
              <w:rPr>
                <w:rFonts w:cs="David" w:hint="cs"/>
                <w:color w:val="000000"/>
                <w:rtl/>
              </w:rPr>
              <w:t>‏‏בסמכות הוועדה לקבוע את זמן השימוש החורג‏‏. ‏</w:t>
            </w:r>
          </w:p>
          <w:p w14:paraId="562B3C56" w14:textId="77777777" w:rsidR="00654C80" w:rsidRDefault="00A25F3B" w:rsidP="00654C80">
            <w:pPr>
              <w:rPr>
                <w:rtl/>
              </w:rPr>
            </w:pPr>
          </w:p>
          <w:p w14:paraId="53B69B70" w14:textId="77777777" w:rsidR="00654C80" w:rsidRDefault="00A25F3B" w:rsidP="00654C80">
            <w:pPr>
              <w:rPr>
                <w:rtl/>
              </w:rPr>
            </w:pPr>
            <w:r>
              <w:rPr>
                <w:rFonts w:cs="David" w:hint="cs"/>
                <w:color w:val="000000"/>
                <w:rtl/>
              </w:rPr>
              <w:t>‏‏ ‏</w:t>
            </w:r>
          </w:p>
          <w:p w14:paraId="1F75FC9E" w14:textId="77777777" w:rsidR="00654C80" w:rsidRDefault="00A25F3B" w:rsidP="00654C80">
            <w:pPr>
              <w:rPr>
                <w:rtl/>
              </w:rPr>
            </w:pPr>
          </w:p>
          <w:p w14:paraId="0C690694" w14:textId="77777777" w:rsidR="00654C80" w:rsidRDefault="00A25F3B" w:rsidP="00654C80">
            <w:pPr>
              <w:rPr>
                <w:rtl/>
              </w:rPr>
            </w:pPr>
            <w:r>
              <w:rPr>
                <w:rFonts w:cs="David" w:hint="cs"/>
                <w:color w:val="000000"/>
                <w:rtl/>
              </w:rPr>
              <w:t>‏‏ ‏</w:t>
            </w:r>
          </w:p>
          <w:p w14:paraId="342E12B0" w14:textId="77777777" w:rsidR="00654C80" w:rsidRDefault="00A25F3B" w:rsidP="00654C80">
            <w:pPr>
              <w:rPr>
                <w:rtl/>
              </w:rPr>
            </w:pPr>
          </w:p>
          <w:p w14:paraId="668FC93F" w14:textId="77777777" w:rsidR="00654C80" w:rsidRDefault="00A25F3B" w:rsidP="00654C80">
            <w:pPr>
              <w:rPr>
                <w:rtl/>
              </w:rPr>
            </w:pPr>
            <w:r>
              <w:rPr>
                <w:rFonts w:cs="David" w:hint="cs"/>
                <w:color w:val="000000"/>
                <w:rtl/>
              </w:rPr>
              <w:t>‏‏ ‏</w:t>
            </w:r>
          </w:p>
          <w:p w14:paraId="35285186" w14:textId="77777777" w:rsidR="00654C80" w:rsidRDefault="00A25F3B" w:rsidP="00654C80">
            <w:pPr>
              <w:rPr>
                <w:rtl/>
              </w:rPr>
            </w:pPr>
          </w:p>
          <w:p w14:paraId="66CC6123" w14:textId="77777777" w:rsidR="00654C80" w:rsidRDefault="00A25F3B" w:rsidP="00654C80">
            <w:pPr>
              <w:rPr>
                <w:rtl/>
              </w:rPr>
            </w:pPr>
            <w:r>
              <w:rPr>
                <w:rFonts w:cs="David" w:hint="cs"/>
                <w:color w:val="000000"/>
                <w:rtl/>
              </w:rPr>
              <w:t>‏‏ ‏</w:t>
            </w:r>
          </w:p>
          <w:p w14:paraId="49B7654A" w14:textId="77777777" w:rsidR="00654C80" w:rsidRDefault="00A25F3B" w:rsidP="00654C80">
            <w:pPr>
              <w:rPr>
                <w:rtl/>
              </w:rPr>
            </w:pPr>
          </w:p>
          <w:p w14:paraId="1BB59F1A" w14:textId="77777777" w:rsidR="00654C80" w:rsidRDefault="00A25F3B" w:rsidP="00654C80">
            <w:pPr>
              <w:rPr>
                <w:rtl/>
              </w:rPr>
            </w:pPr>
            <w:r>
              <w:rPr>
                <w:rFonts w:cs="David" w:hint="cs"/>
                <w:color w:val="000000"/>
                <w:rtl/>
              </w:rPr>
              <w:t>‏‏ ‏</w:t>
            </w:r>
          </w:p>
          <w:p w14:paraId="21A56C68" w14:textId="77777777" w:rsidR="00654C80" w:rsidRDefault="00A25F3B" w:rsidP="00654C80">
            <w:pPr>
              <w:rPr>
                <w:rtl/>
              </w:rPr>
            </w:pPr>
          </w:p>
          <w:p w14:paraId="623CA1F4" w14:textId="77777777" w:rsidR="00654C80" w:rsidRDefault="00A25F3B" w:rsidP="00654C80">
            <w:pPr>
              <w:rPr>
                <w:rtl/>
              </w:rPr>
            </w:pPr>
            <w:r>
              <w:rPr>
                <w:rFonts w:cs="David" w:hint="cs"/>
                <w:color w:val="000000"/>
                <w:rtl/>
              </w:rPr>
              <w:t>‏‎ ‎</w:t>
            </w:r>
          </w:p>
        </w:tc>
      </w:tr>
      <w:tr w:rsidR="00BF1333" w14:paraId="675726D9"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75153D1"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6609638C" w14:textId="77777777" w:rsidR="00BF1333" w:rsidRDefault="00BF1333">
            <w:pPr>
              <w:jc w:val="both"/>
            </w:pPr>
            <w:r>
              <w:rPr>
                <w:rFonts w:cs="Arial" w:hint="cs"/>
                <w:rtl/>
              </w:rPr>
              <w:t>30/01/2024</w:t>
            </w:r>
          </w:p>
        </w:tc>
        <w:tc>
          <w:tcPr>
            <w:tcW w:w="5669" w:type="dxa"/>
          </w:tcPr>
          <w:p w14:paraId="113CDDE9" w14:textId="77777777" w:rsidR="00654C80" w:rsidRDefault="00A25F3B" w:rsidP="00654C80">
            <w:pPr>
              <w:rPr>
                <w:rtl/>
              </w:rPr>
            </w:pPr>
          </w:p>
          <w:p w14:paraId="6719E445" w14:textId="77777777" w:rsidR="00654C80" w:rsidRDefault="00A25F3B" w:rsidP="00654C80">
            <w:pPr>
              <w:rPr>
                <w:rtl/>
              </w:rPr>
            </w:pPr>
            <w:r>
              <w:rPr>
                <w:rFonts w:cs="David" w:hint="cs"/>
                <w:color w:val="000000"/>
                <w:rtl/>
              </w:rPr>
              <w:t>שימוש חורג ממגורים ל-2 כיתות גן</w:t>
            </w:r>
          </w:p>
        </w:tc>
      </w:tr>
    </w:tbl>
    <w:p w14:paraId="157A2F5F" w14:textId="77777777" w:rsidR="00BF1333" w:rsidRPr="001B4317" w:rsidRDefault="00BF1333" w:rsidP="001B4317">
      <w:pPr>
        <w:rPr>
          <w:rFonts w:asciiTheme="minorBidi" w:hAnsiTheme="minorBidi" w:cstheme="minorBidi"/>
          <w:b/>
          <w:bCs/>
          <w:u w:val="single"/>
          <w:rtl/>
        </w:rPr>
      </w:pPr>
    </w:p>
    <w:p w14:paraId="0B780F81"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2F8F08DF" w14:textId="77777777" w:rsidTr="009D623E">
        <w:trPr>
          <w:trHeight w:val="70"/>
        </w:trPr>
        <w:tc>
          <w:tcPr>
            <w:tcW w:w="860" w:type="dxa"/>
            <w:shd w:val="clear" w:color="auto" w:fill="auto"/>
          </w:tcPr>
          <w:p w14:paraId="17F77FFD"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CF5C243"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4B2A4467"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89905C6" w14:textId="77777777" w:rsidTr="009D623E">
        <w:tc>
          <w:tcPr>
            <w:tcW w:w="860" w:type="dxa"/>
            <w:shd w:val="clear" w:color="auto" w:fill="auto"/>
          </w:tcPr>
          <w:p w14:paraId="1D542A9B"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40F33CBF"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4E6E4D51" w14:textId="77777777" w:rsidR="00CF2AD0" w:rsidRPr="001B4317" w:rsidRDefault="00CF2AD0" w:rsidP="00A01A49">
            <w:pPr>
              <w:jc w:val="center"/>
              <w:rPr>
                <w:rFonts w:asciiTheme="minorBidi" w:hAnsiTheme="minorBidi" w:cstheme="minorBidi"/>
                <w:bCs/>
              </w:rPr>
            </w:pPr>
          </w:p>
        </w:tc>
      </w:tr>
      <w:tr w:rsidR="00CF2AD0" w:rsidRPr="001B4317" w14:paraId="351F477D" w14:textId="77777777" w:rsidTr="009D623E">
        <w:tc>
          <w:tcPr>
            <w:tcW w:w="860" w:type="dxa"/>
            <w:shd w:val="clear" w:color="auto" w:fill="auto"/>
          </w:tcPr>
          <w:p w14:paraId="217F659B"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2F69BBB5"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0652E4C7" w14:textId="77777777" w:rsidR="00CF2AD0" w:rsidRPr="001B4317" w:rsidRDefault="00CF2AD0" w:rsidP="00A01A49">
            <w:pPr>
              <w:jc w:val="center"/>
              <w:rPr>
                <w:rFonts w:asciiTheme="minorBidi" w:hAnsiTheme="minorBidi" w:cstheme="minorBidi"/>
                <w:bCs/>
              </w:rPr>
            </w:pPr>
          </w:p>
        </w:tc>
      </w:tr>
      <w:tr w:rsidR="00CF2AD0" w:rsidRPr="001B4317" w14:paraId="5DDD957E" w14:textId="77777777" w:rsidTr="009D623E">
        <w:tc>
          <w:tcPr>
            <w:tcW w:w="860" w:type="dxa"/>
            <w:shd w:val="clear" w:color="auto" w:fill="auto"/>
          </w:tcPr>
          <w:p w14:paraId="0C064BC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68968C3A"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728E72F8" w14:textId="77777777" w:rsidR="00CF2AD0" w:rsidRPr="001B4317" w:rsidRDefault="00CF2AD0" w:rsidP="00A01A49">
            <w:pPr>
              <w:jc w:val="center"/>
              <w:rPr>
                <w:rFonts w:asciiTheme="minorBidi" w:hAnsiTheme="minorBidi" w:cstheme="minorBidi"/>
                <w:bCs/>
              </w:rPr>
            </w:pPr>
          </w:p>
        </w:tc>
      </w:tr>
      <w:tr w:rsidR="00CF2AD0" w:rsidRPr="001B4317" w14:paraId="25BEBADA" w14:textId="77777777" w:rsidTr="009D623E">
        <w:tc>
          <w:tcPr>
            <w:tcW w:w="860" w:type="dxa"/>
            <w:shd w:val="clear" w:color="auto" w:fill="auto"/>
          </w:tcPr>
          <w:p w14:paraId="18BCF74A"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246796AB"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350BEE38" w14:textId="77777777" w:rsidR="00CF2AD0" w:rsidRPr="001B4317" w:rsidRDefault="00CF2AD0" w:rsidP="00A01A49">
            <w:pPr>
              <w:jc w:val="center"/>
              <w:rPr>
                <w:rFonts w:asciiTheme="minorBidi" w:hAnsiTheme="minorBidi" w:cstheme="minorBidi"/>
                <w:bCs/>
              </w:rPr>
            </w:pPr>
          </w:p>
        </w:tc>
      </w:tr>
      <w:tr w:rsidR="00CF2AD0" w:rsidRPr="001B4317" w14:paraId="7ECF31FB" w14:textId="77777777" w:rsidTr="009D623E">
        <w:tc>
          <w:tcPr>
            <w:tcW w:w="860" w:type="dxa"/>
            <w:shd w:val="clear" w:color="auto" w:fill="auto"/>
          </w:tcPr>
          <w:p w14:paraId="2113153D"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7422890B"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6BF05A90" w14:textId="77777777" w:rsidR="00CF2AD0" w:rsidRPr="001B4317" w:rsidRDefault="00CF2AD0" w:rsidP="00A01A49">
            <w:pPr>
              <w:jc w:val="center"/>
              <w:rPr>
                <w:rFonts w:asciiTheme="minorBidi" w:hAnsiTheme="minorBidi" w:cstheme="minorBidi"/>
                <w:bCs/>
              </w:rPr>
            </w:pPr>
          </w:p>
        </w:tc>
      </w:tr>
      <w:tr w:rsidR="00CF2AD0" w:rsidRPr="001B4317" w14:paraId="58DB1352" w14:textId="77777777" w:rsidTr="009D623E">
        <w:tc>
          <w:tcPr>
            <w:tcW w:w="860" w:type="dxa"/>
            <w:shd w:val="clear" w:color="auto" w:fill="auto"/>
          </w:tcPr>
          <w:p w14:paraId="6DBD6B22"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16C3E86C"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4B82E74" w14:textId="77777777" w:rsidR="00CF2AD0" w:rsidRPr="001B4317" w:rsidRDefault="00CF2AD0" w:rsidP="00A01A49">
            <w:pPr>
              <w:jc w:val="center"/>
              <w:rPr>
                <w:rFonts w:asciiTheme="minorBidi" w:hAnsiTheme="minorBidi" w:cstheme="minorBidi"/>
                <w:bCs/>
              </w:rPr>
            </w:pPr>
          </w:p>
        </w:tc>
      </w:tr>
      <w:tr w:rsidR="00CF2AD0" w:rsidRPr="001B4317" w14:paraId="0CE638D3" w14:textId="77777777" w:rsidTr="009D623E">
        <w:tc>
          <w:tcPr>
            <w:tcW w:w="860" w:type="dxa"/>
            <w:shd w:val="clear" w:color="auto" w:fill="auto"/>
          </w:tcPr>
          <w:p w14:paraId="6781224E"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600DEB4B"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110877BD" w14:textId="77777777" w:rsidR="00CF2AD0" w:rsidRPr="001B4317" w:rsidRDefault="00CF2AD0" w:rsidP="00A01A49">
            <w:pPr>
              <w:jc w:val="center"/>
              <w:rPr>
                <w:rFonts w:asciiTheme="minorBidi" w:hAnsiTheme="minorBidi" w:cstheme="minorBidi"/>
                <w:bCs/>
              </w:rPr>
            </w:pPr>
          </w:p>
        </w:tc>
      </w:tr>
      <w:tr w:rsidR="00CF2AD0" w:rsidRPr="001B4317" w14:paraId="6AACEF21" w14:textId="77777777" w:rsidTr="009D623E">
        <w:tc>
          <w:tcPr>
            <w:tcW w:w="860" w:type="dxa"/>
            <w:shd w:val="clear" w:color="auto" w:fill="auto"/>
          </w:tcPr>
          <w:p w14:paraId="771E9BB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6C499E7D"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F5212ED" w14:textId="77777777" w:rsidR="00CF2AD0" w:rsidRPr="001B4317" w:rsidRDefault="00CF2AD0" w:rsidP="00A01A49">
            <w:pPr>
              <w:jc w:val="center"/>
              <w:rPr>
                <w:rFonts w:asciiTheme="minorBidi" w:hAnsiTheme="minorBidi" w:cstheme="minorBidi"/>
                <w:bCs/>
              </w:rPr>
            </w:pPr>
          </w:p>
        </w:tc>
      </w:tr>
      <w:tr w:rsidR="00CF2AD0" w:rsidRPr="001B4317" w14:paraId="3B1FFD0F" w14:textId="77777777" w:rsidTr="009D623E">
        <w:tc>
          <w:tcPr>
            <w:tcW w:w="860" w:type="dxa"/>
            <w:shd w:val="clear" w:color="auto" w:fill="auto"/>
          </w:tcPr>
          <w:p w14:paraId="075EA773" w14:textId="77777777" w:rsidR="00CF2AD0" w:rsidRPr="001B4317" w:rsidRDefault="00CF2AD0" w:rsidP="00BE28A4">
            <w:pPr>
              <w:jc w:val="right"/>
              <w:rPr>
                <w:rFonts w:asciiTheme="minorBidi" w:hAnsiTheme="minorBidi" w:cstheme="minorBidi"/>
                <w:bCs/>
                <w:rtl/>
              </w:rPr>
            </w:pPr>
            <w:r>
              <w:rPr>
                <w:rFonts w:cs="Arial" w:hint="cs"/>
                <w:rtl/>
              </w:rPr>
              <w:lastRenderedPageBreak/>
              <w:t>9</w:t>
            </w:r>
          </w:p>
        </w:tc>
        <w:tc>
          <w:tcPr>
            <w:tcW w:w="8263" w:type="dxa"/>
            <w:shd w:val="clear" w:color="auto" w:fill="auto"/>
          </w:tcPr>
          <w:p w14:paraId="554A8DD0"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282F56C1" w14:textId="77777777" w:rsidR="00CF2AD0" w:rsidRPr="001B4317" w:rsidRDefault="00CF2AD0" w:rsidP="00A01A49">
            <w:pPr>
              <w:jc w:val="center"/>
              <w:rPr>
                <w:rFonts w:asciiTheme="minorBidi" w:hAnsiTheme="minorBidi" w:cstheme="minorBidi"/>
                <w:bCs/>
              </w:rPr>
            </w:pPr>
          </w:p>
        </w:tc>
      </w:tr>
      <w:tr w:rsidR="00CF2AD0" w:rsidRPr="001B4317" w14:paraId="3DC14EF4" w14:textId="77777777" w:rsidTr="009D623E">
        <w:tc>
          <w:tcPr>
            <w:tcW w:w="860" w:type="dxa"/>
            <w:shd w:val="clear" w:color="auto" w:fill="auto"/>
          </w:tcPr>
          <w:p w14:paraId="553C0536"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7AA0BD82" w14:textId="77777777" w:rsidR="00CF2AD0" w:rsidRPr="001B4317" w:rsidRDefault="00CF2AD0" w:rsidP="00BE28A4">
            <w:pPr>
              <w:rPr>
                <w:rFonts w:asciiTheme="minorBidi" w:hAnsiTheme="minorBidi" w:cstheme="minorBidi"/>
                <w:bCs/>
                <w:rtl/>
              </w:rPr>
            </w:pPr>
            <w:r>
              <w:rPr>
                <w:rFonts w:cs="Arial" w:hint="cs"/>
                <w:rtl/>
              </w:rPr>
              <w:t>הצהרת מהנדס על יציבות ותקינות המבנה</w:t>
            </w:r>
          </w:p>
        </w:tc>
        <w:tc>
          <w:tcPr>
            <w:tcW w:w="709" w:type="dxa"/>
          </w:tcPr>
          <w:p w14:paraId="03931CB7" w14:textId="77777777" w:rsidR="00CF2AD0" w:rsidRPr="001B4317" w:rsidRDefault="00CF2AD0" w:rsidP="00A01A49">
            <w:pPr>
              <w:jc w:val="center"/>
              <w:rPr>
                <w:rFonts w:asciiTheme="minorBidi" w:hAnsiTheme="minorBidi" w:cstheme="minorBidi"/>
                <w:bCs/>
              </w:rPr>
            </w:pPr>
          </w:p>
        </w:tc>
      </w:tr>
      <w:tr w:rsidR="00CF2AD0" w:rsidRPr="001B4317" w14:paraId="4AF48B7A" w14:textId="77777777" w:rsidTr="009D623E">
        <w:tc>
          <w:tcPr>
            <w:tcW w:w="860" w:type="dxa"/>
            <w:shd w:val="clear" w:color="auto" w:fill="auto"/>
          </w:tcPr>
          <w:p w14:paraId="3BFEC281"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37789CDD"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2926A77F" w14:textId="77777777" w:rsidR="00CF2AD0" w:rsidRPr="001B4317" w:rsidRDefault="00CF2AD0" w:rsidP="00A01A49">
            <w:pPr>
              <w:jc w:val="center"/>
              <w:rPr>
                <w:rFonts w:asciiTheme="minorBidi" w:hAnsiTheme="minorBidi" w:cstheme="minorBidi"/>
                <w:bCs/>
              </w:rPr>
            </w:pPr>
          </w:p>
        </w:tc>
      </w:tr>
      <w:tr w:rsidR="00CF2AD0" w:rsidRPr="001B4317" w14:paraId="3E63296B" w14:textId="77777777" w:rsidTr="009D623E">
        <w:tc>
          <w:tcPr>
            <w:tcW w:w="860" w:type="dxa"/>
            <w:shd w:val="clear" w:color="auto" w:fill="auto"/>
          </w:tcPr>
          <w:p w14:paraId="2297A715"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2EF1895A" w14:textId="77777777" w:rsidR="00CF2AD0" w:rsidRPr="001B4317" w:rsidRDefault="00CF2AD0" w:rsidP="00BE28A4">
            <w:pPr>
              <w:rPr>
                <w:rFonts w:asciiTheme="minorBidi" w:hAnsiTheme="minorBidi" w:cstheme="minorBidi"/>
                <w:bCs/>
                <w:rtl/>
              </w:rPr>
            </w:pPr>
            <w:r>
              <w:rPr>
                <w:rFonts w:cs="Arial" w:hint="cs"/>
                <w:rtl/>
              </w:rPr>
              <w:t>אישור מח' תנועה בנושא תחנות להעלאת והורדת ילדים</w:t>
            </w:r>
          </w:p>
        </w:tc>
        <w:tc>
          <w:tcPr>
            <w:tcW w:w="709" w:type="dxa"/>
          </w:tcPr>
          <w:p w14:paraId="032F086F" w14:textId="77777777" w:rsidR="00CF2AD0" w:rsidRPr="001B4317" w:rsidRDefault="00CF2AD0" w:rsidP="00A01A49">
            <w:pPr>
              <w:jc w:val="center"/>
              <w:rPr>
                <w:rFonts w:asciiTheme="minorBidi" w:hAnsiTheme="minorBidi" w:cstheme="minorBidi"/>
                <w:bCs/>
              </w:rPr>
            </w:pPr>
          </w:p>
        </w:tc>
      </w:tr>
      <w:tr w:rsidR="00CF2AD0" w:rsidRPr="001B4317" w14:paraId="08E36622" w14:textId="77777777" w:rsidTr="009D623E">
        <w:tc>
          <w:tcPr>
            <w:tcW w:w="860" w:type="dxa"/>
            <w:shd w:val="clear" w:color="auto" w:fill="auto"/>
          </w:tcPr>
          <w:p w14:paraId="7D38D652"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08830094" w14:textId="77777777" w:rsidR="00CF2AD0" w:rsidRPr="001B4317" w:rsidRDefault="00CF2AD0" w:rsidP="00BE28A4">
            <w:pPr>
              <w:rPr>
                <w:rFonts w:asciiTheme="minorBidi" w:hAnsiTheme="minorBidi" w:cstheme="minorBidi"/>
                <w:bCs/>
                <w:rtl/>
              </w:rPr>
            </w:pPr>
            <w:r>
              <w:rPr>
                <w:rFonts w:cs="Arial" w:hint="cs"/>
                <w:rtl/>
              </w:rPr>
              <w:t>אישור מטעם משרד החינוך לעניין בטיחות הפעלת הגנים</w:t>
            </w:r>
          </w:p>
        </w:tc>
        <w:tc>
          <w:tcPr>
            <w:tcW w:w="709" w:type="dxa"/>
          </w:tcPr>
          <w:p w14:paraId="24B9D9C0" w14:textId="77777777" w:rsidR="00CF2AD0" w:rsidRPr="001B4317" w:rsidRDefault="00CF2AD0" w:rsidP="00A01A49">
            <w:pPr>
              <w:jc w:val="center"/>
              <w:rPr>
                <w:rFonts w:asciiTheme="minorBidi" w:hAnsiTheme="minorBidi" w:cstheme="minorBidi"/>
                <w:bCs/>
              </w:rPr>
            </w:pPr>
          </w:p>
        </w:tc>
      </w:tr>
      <w:tr w:rsidR="00CF2AD0" w:rsidRPr="001B4317" w14:paraId="6D0CE0C2" w14:textId="77777777" w:rsidTr="009D623E">
        <w:tc>
          <w:tcPr>
            <w:tcW w:w="860" w:type="dxa"/>
            <w:shd w:val="clear" w:color="auto" w:fill="auto"/>
          </w:tcPr>
          <w:p w14:paraId="16D1CF7D"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0A11BD8A" w14:textId="77777777" w:rsidR="00CF2AD0" w:rsidRPr="001B4317" w:rsidRDefault="00CF2AD0" w:rsidP="00BE28A4">
            <w:pPr>
              <w:rPr>
                <w:rFonts w:asciiTheme="minorBidi" w:hAnsiTheme="minorBidi" w:cstheme="minorBidi"/>
                <w:bCs/>
                <w:rtl/>
              </w:rPr>
            </w:pPr>
            <w:r>
              <w:rPr>
                <w:rFonts w:cs="Arial" w:hint="cs"/>
                <w:rtl/>
              </w:rPr>
              <w:t>צילום תעודת עורך בקשה</w:t>
            </w:r>
          </w:p>
        </w:tc>
        <w:tc>
          <w:tcPr>
            <w:tcW w:w="709" w:type="dxa"/>
          </w:tcPr>
          <w:p w14:paraId="65A1036A" w14:textId="77777777" w:rsidR="00CF2AD0" w:rsidRPr="001B4317" w:rsidRDefault="00CF2AD0" w:rsidP="00A01A49">
            <w:pPr>
              <w:jc w:val="center"/>
              <w:rPr>
                <w:rFonts w:asciiTheme="minorBidi" w:hAnsiTheme="minorBidi" w:cstheme="minorBidi"/>
                <w:bCs/>
              </w:rPr>
            </w:pPr>
          </w:p>
        </w:tc>
      </w:tr>
      <w:tr w:rsidR="00CF2AD0" w:rsidRPr="001B4317" w14:paraId="5132AA4C" w14:textId="77777777" w:rsidTr="009D623E">
        <w:tc>
          <w:tcPr>
            <w:tcW w:w="860" w:type="dxa"/>
            <w:shd w:val="clear" w:color="auto" w:fill="auto"/>
          </w:tcPr>
          <w:p w14:paraId="221757DB"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74923D41" w14:textId="77777777" w:rsidR="00CF2AD0" w:rsidRPr="001B4317" w:rsidRDefault="00CF2AD0" w:rsidP="00BE28A4">
            <w:pPr>
              <w:rPr>
                <w:rFonts w:asciiTheme="minorBidi" w:hAnsiTheme="minorBidi" w:cstheme="minorBidi"/>
                <w:bCs/>
                <w:rtl/>
              </w:rPr>
            </w:pPr>
            <w:r>
              <w:rPr>
                <w:rFonts w:cs="Arial" w:hint="cs"/>
                <w:rtl/>
              </w:rPr>
              <w:t>צילום תעודת מהנדס</w:t>
            </w:r>
          </w:p>
        </w:tc>
        <w:tc>
          <w:tcPr>
            <w:tcW w:w="709" w:type="dxa"/>
          </w:tcPr>
          <w:p w14:paraId="2944D882" w14:textId="77777777" w:rsidR="00CF2AD0" w:rsidRPr="001B4317" w:rsidRDefault="00CF2AD0" w:rsidP="00A01A49">
            <w:pPr>
              <w:jc w:val="center"/>
              <w:rPr>
                <w:rFonts w:asciiTheme="minorBidi" w:hAnsiTheme="minorBidi" w:cstheme="minorBidi"/>
                <w:bCs/>
              </w:rPr>
            </w:pPr>
          </w:p>
        </w:tc>
      </w:tr>
      <w:tr w:rsidR="00CF2AD0" w:rsidRPr="001B4317" w14:paraId="1A69355E" w14:textId="77777777" w:rsidTr="009D623E">
        <w:tc>
          <w:tcPr>
            <w:tcW w:w="860" w:type="dxa"/>
            <w:shd w:val="clear" w:color="auto" w:fill="auto"/>
          </w:tcPr>
          <w:p w14:paraId="1FBC12DB"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0D2C2EF5" w14:textId="77777777" w:rsidR="00CF2AD0" w:rsidRPr="001B4317" w:rsidRDefault="00CF2AD0" w:rsidP="00BE28A4">
            <w:pPr>
              <w:rPr>
                <w:rFonts w:asciiTheme="minorBidi" w:hAnsiTheme="minorBidi" w:cstheme="minorBidi"/>
                <w:bCs/>
                <w:rtl/>
              </w:rPr>
            </w:pPr>
            <w:r>
              <w:rPr>
                <w:rFonts w:cs="Arial" w:hint="cs"/>
                <w:rtl/>
              </w:rPr>
              <w:t>רישיון משרד החינוך להפעלת הגן</w:t>
            </w:r>
          </w:p>
        </w:tc>
        <w:tc>
          <w:tcPr>
            <w:tcW w:w="709" w:type="dxa"/>
          </w:tcPr>
          <w:p w14:paraId="731226D9" w14:textId="77777777" w:rsidR="00CF2AD0" w:rsidRPr="001B4317" w:rsidRDefault="00CF2AD0" w:rsidP="00A01A49">
            <w:pPr>
              <w:jc w:val="center"/>
              <w:rPr>
                <w:rFonts w:asciiTheme="minorBidi" w:hAnsiTheme="minorBidi" w:cstheme="minorBidi"/>
                <w:bCs/>
              </w:rPr>
            </w:pPr>
          </w:p>
        </w:tc>
      </w:tr>
      <w:tr w:rsidR="00CF2AD0" w:rsidRPr="001B4317" w14:paraId="10D8E221" w14:textId="77777777" w:rsidTr="009D623E">
        <w:tc>
          <w:tcPr>
            <w:tcW w:w="860" w:type="dxa"/>
            <w:shd w:val="clear" w:color="auto" w:fill="auto"/>
          </w:tcPr>
          <w:p w14:paraId="5131053B"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60A2771B" w14:textId="77777777" w:rsidR="00CF2AD0" w:rsidRPr="001B4317" w:rsidRDefault="00CF2AD0" w:rsidP="00BE28A4">
            <w:pPr>
              <w:rPr>
                <w:rFonts w:asciiTheme="minorBidi" w:hAnsiTheme="minorBidi" w:cstheme="minorBidi"/>
                <w:bCs/>
                <w:rtl/>
              </w:rPr>
            </w:pPr>
            <w:r>
              <w:rPr>
                <w:rFonts w:cs="Arial" w:hint="cs"/>
                <w:rtl/>
              </w:rPr>
              <w:t>סימון תוספת בניה ללא היתר בחצר להריסה , לא כלולה בבקשה</w:t>
            </w:r>
          </w:p>
        </w:tc>
        <w:tc>
          <w:tcPr>
            <w:tcW w:w="709" w:type="dxa"/>
          </w:tcPr>
          <w:p w14:paraId="53C03C5F" w14:textId="77777777" w:rsidR="00CF2AD0" w:rsidRPr="001B4317" w:rsidRDefault="00CF2AD0" w:rsidP="00A01A49">
            <w:pPr>
              <w:jc w:val="center"/>
              <w:rPr>
                <w:rFonts w:asciiTheme="minorBidi" w:hAnsiTheme="minorBidi" w:cstheme="minorBidi"/>
                <w:bCs/>
              </w:rPr>
            </w:pPr>
          </w:p>
        </w:tc>
      </w:tr>
    </w:tbl>
    <w:p w14:paraId="6B67C8C1" w14:textId="77777777" w:rsidR="001B4317" w:rsidRPr="001B4317" w:rsidRDefault="001B4317" w:rsidP="001B4317">
      <w:pPr>
        <w:rPr>
          <w:rFonts w:asciiTheme="minorBidi" w:hAnsiTheme="minorBidi" w:cstheme="minorBidi"/>
          <w:rtl/>
        </w:rPr>
      </w:pPr>
    </w:p>
    <w:p w14:paraId="078D79D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598906E6"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24BE2AB4" w14:textId="77777777">
        <w:tc>
          <w:tcPr>
            <w:tcW w:w="0" w:type="auto"/>
          </w:tcPr>
          <w:p w14:paraId="78DA89CE" w14:textId="77777777" w:rsidR="00654C80" w:rsidRDefault="00A25F3B" w:rsidP="00654C80">
            <w:pPr>
              <w:rPr>
                <w:rtl/>
              </w:rPr>
            </w:pPr>
          </w:p>
          <w:p w14:paraId="72E5A562" w14:textId="77777777" w:rsidR="00654C80" w:rsidRDefault="00A25F3B" w:rsidP="00654C80">
            <w:pPr>
              <w:rPr>
                <w:rtl/>
              </w:rPr>
            </w:pPr>
            <w:r>
              <w:rPr>
                <w:rFonts w:cs="David" w:hint="cs"/>
                <w:color w:val="000000"/>
                <w:rtl/>
              </w:rPr>
              <w:t>‏‎ ‎</w:t>
            </w:r>
          </w:p>
          <w:p w14:paraId="6F06A30D" w14:textId="77777777" w:rsidR="00654C80" w:rsidRDefault="00A25F3B" w:rsidP="00654C80">
            <w:pPr>
              <w:rPr>
                <w:rtl/>
              </w:rPr>
            </w:pPr>
          </w:p>
          <w:p w14:paraId="6CAA0CB3" w14:textId="77777777" w:rsidR="00654C80" w:rsidRDefault="00A25F3B" w:rsidP="00654C80">
            <w:pPr>
              <w:rPr>
                <w:rtl/>
              </w:rPr>
            </w:pPr>
            <w:r>
              <w:rPr>
                <w:rFonts w:cs="David" w:hint="cs"/>
                <w:color w:val="000000"/>
                <w:rtl/>
              </w:rPr>
              <w:t>‏‏ ‏</w:t>
            </w:r>
          </w:p>
          <w:p w14:paraId="52B62D48" w14:textId="77777777" w:rsidR="00654C80" w:rsidRDefault="00A25F3B" w:rsidP="00654C80">
            <w:pPr>
              <w:rPr>
                <w:rtl/>
              </w:rPr>
            </w:pPr>
          </w:p>
          <w:p w14:paraId="31F3FF8B" w14:textId="77777777" w:rsidR="00654C80" w:rsidRDefault="00A25F3B" w:rsidP="00654C80">
            <w:pPr>
              <w:rPr>
                <w:rtl/>
              </w:rPr>
            </w:pPr>
            <w:r>
              <w:rPr>
                <w:rFonts w:cs="David" w:hint="cs"/>
                <w:color w:val="000000"/>
                <w:rtl/>
              </w:rPr>
              <w:t>‏‏להכרעת הוועדה לקבוע משך זמן השימוש חורג.‏</w:t>
            </w:r>
          </w:p>
          <w:p w14:paraId="789F4FE9" w14:textId="77777777" w:rsidR="00654C80" w:rsidRDefault="00A25F3B" w:rsidP="00654C80">
            <w:pPr>
              <w:rPr>
                <w:rtl/>
              </w:rPr>
            </w:pPr>
          </w:p>
          <w:p w14:paraId="12C98460" w14:textId="77777777" w:rsidR="00654C80" w:rsidRDefault="00A25F3B" w:rsidP="00654C80">
            <w:pPr>
              <w:rPr>
                <w:rtl/>
              </w:rPr>
            </w:pPr>
            <w:r>
              <w:rPr>
                <w:rFonts w:cs="David" w:hint="cs"/>
                <w:color w:val="000000"/>
                <w:rtl/>
              </w:rPr>
              <w:t>‏‏ ‏</w:t>
            </w:r>
          </w:p>
          <w:p w14:paraId="57E80B8C" w14:textId="77777777" w:rsidR="00654C80" w:rsidRDefault="00A25F3B" w:rsidP="00654C80">
            <w:pPr>
              <w:rPr>
                <w:rtl/>
              </w:rPr>
            </w:pPr>
          </w:p>
          <w:p w14:paraId="7C0FEE4B" w14:textId="77777777" w:rsidR="00654C80" w:rsidRDefault="00A25F3B" w:rsidP="00654C80">
            <w:pPr>
              <w:rPr>
                <w:rtl/>
              </w:rPr>
            </w:pPr>
            <w:r>
              <w:rPr>
                <w:rFonts w:cs="David" w:hint="cs"/>
                <w:color w:val="000000"/>
                <w:rtl/>
              </w:rPr>
              <w:t>‏‏על המקום חלה ‏‏תכנית‏‏ ‏‏3770,‏‏ הקובעת בסעיף ‏‏11 אזור מגורים 1 מיוחד וכפיפות לתכנית מתאר 62. ‏</w:t>
            </w:r>
          </w:p>
          <w:p w14:paraId="0A35BDCB" w14:textId="77777777" w:rsidR="00654C80" w:rsidRDefault="00A25F3B" w:rsidP="00654C80">
            <w:pPr>
              <w:rPr>
                <w:rtl/>
              </w:rPr>
            </w:pPr>
          </w:p>
          <w:p w14:paraId="4ABEC2AD" w14:textId="77777777" w:rsidR="00654C80" w:rsidRDefault="00A25F3B" w:rsidP="00654C80">
            <w:pPr>
              <w:rPr>
                <w:rtl/>
              </w:rPr>
            </w:pPr>
            <w:r>
              <w:rPr>
                <w:rFonts w:cs="David" w:hint="cs"/>
                <w:color w:val="000000"/>
                <w:rtl/>
              </w:rPr>
              <w:t xml:space="preserve">‏‏הבקשה </w:t>
            </w:r>
            <w:r>
              <w:rPr>
                <w:rFonts w:cs="David" w:hint="cs"/>
                <w:color w:val="000000"/>
                <w:rtl/>
              </w:rPr>
              <w:t>המוצעת הינה עבור שימוש חורג מדירה אחת במפלס ‏‏0.0‏‏0+‏‏, ‏‏ל‏‏-2 ‏‏ג‏‏ני‏‏ ילדים ברחוב ‏‏יהודה 16, בקעה.‏</w:t>
            </w:r>
          </w:p>
          <w:p w14:paraId="133F4DF4" w14:textId="77777777" w:rsidR="00654C80" w:rsidRDefault="00A25F3B" w:rsidP="00654C80">
            <w:pPr>
              <w:rPr>
                <w:rtl/>
              </w:rPr>
            </w:pPr>
          </w:p>
          <w:p w14:paraId="7E9E3AB7" w14:textId="77777777" w:rsidR="00654C80" w:rsidRDefault="00A25F3B" w:rsidP="00654C80">
            <w:pPr>
              <w:rPr>
                <w:rtl/>
              </w:rPr>
            </w:pPr>
            <w:r>
              <w:rPr>
                <w:rFonts w:cs="David" w:hint="cs"/>
                <w:color w:val="000000"/>
                <w:rtl/>
              </w:rPr>
              <w:t>‏‏לא ‏‏הוצג היתר אחרון‏‏.‏</w:t>
            </w:r>
          </w:p>
          <w:p w14:paraId="173F7DB6" w14:textId="77777777" w:rsidR="00654C80" w:rsidRDefault="00A25F3B" w:rsidP="00654C80">
            <w:pPr>
              <w:rPr>
                <w:rtl/>
              </w:rPr>
            </w:pPr>
          </w:p>
          <w:p w14:paraId="79C67313" w14:textId="77777777" w:rsidR="00654C80" w:rsidRDefault="00A25F3B" w:rsidP="00654C80">
            <w:pPr>
              <w:rPr>
                <w:rtl/>
              </w:rPr>
            </w:pPr>
            <w:r>
              <w:rPr>
                <w:rFonts w:cs="David" w:hint="cs"/>
                <w:color w:val="000000"/>
                <w:rtl/>
              </w:rPr>
              <w:t>‏‏סומנה חצר השייכת לדירה‏‏ ‏‏לשימוש הגן‏‏ .‏</w:t>
            </w:r>
          </w:p>
          <w:p w14:paraId="4D399670" w14:textId="77777777" w:rsidR="00654C80" w:rsidRDefault="00A25F3B" w:rsidP="00654C80">
            <w:pPr>
              <w:rPr>
                <w:rtl/>
              </w:rPr>
            </w:pPr>
          </w:p>
          <w:p w14:paraId="354D2E50"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 ‏‏. ‏</w:t>
            </w:r>
          </w:p>
          <w:p w14:paraId="6CF694EB" w14:textId="77777777" w:rsidR="00654C80" w:rsidRDefault="00A25F3B" w:rsidP="00654C80">
            <w:pPr>
              <w:rPr>
                <w:rtl/>
              </w:rPr>
            </w:pPr>
          </w:p>
          <w:p w14:paraId="4ABBDDC0" w14:textId="77777777" w:rsidR="00654C80" w:rsidRDefault="00A25F3B" w:rsidP="00654C80">
            <w:pPr>
              <w:rPr>
                <w:rtl/>
              </w:rPr>
            </w:pPr>
            <w:r>
              <w:rPr>
                <w:rFonts w:cs="David" w:hint="cs"/>
                <w:color w:val="000000"/>
                <w:rtl/>
              </w:rPr>
              <w:t>‏‏חצר‏‏: סומנה חצר השייכת לדירה‏‏ ‏‏לשימוש הגן.‏</w:t>
            </w:r>
          </w:p>
          <w:p w14:paraId="2436FB9F" w14:textId="77777777" w:rsidR="00654C80" w:rsidRDefault="00A25F3B" w:rsidP="00654C80">
            <w:pPr>
              <w:rPr>
                <w:rtl/>
              </w:rPr>
            </w:pPr>
          </w:p>
          <w:p w14:paraId="6C5FD9AD" w14:textId="77777777" w:rsidR="00654C80" w:rsidRDefault="00A25F3B" w:rsidP="00654C80">
            <w:pPr>
              <w:rPr>
                <w:rtl/>
              </w:rPr>
            </w:pPr>
            <w:r>
              <w:rPr>
                <w:rFonts w:cs="David" w:hint="cs"/>
                <w:color w:val="000000"/>
                <w:rtl/>
              </w:rPr>
              <w:t>‏‏מפעיל‏‏ : ‏‏מינהל חינוך-עיריית ירושלים.‏</w:t>
            </w:r>
          </w:p>
          <w:p w14:paraId="342EB6A9" w14:textId="77777777" w:rsidR="00654C80" w:rsidRDefault="00A25F3B" w:rsidP="00654C80">
            <w:pPr>
              <w:rPr>
                <w:rtl/>
              </w:rPr>
            </w:pPr>
          </w:p>
          <w:p w14:paraId="7F225220" w14:textId="77777777" w:rsidR="00654C80" w:rsidRDefault="00A25F3B" w:rsidP="00654C80">
            <w:pPr>
              <w:rPr>
                <w:rtl/>
              </w:rPr>
            </w:pPr>
            <w:r>
              <w:rPr>
                <w:rFonts w:cs="David" w:hint="cs"/>
                <w:color w:val="000000"/>
                <w:rtl/>
              </w:rPr>
              <w:t>‏‏כניסה‏‏: ‏‏פרטית‏</w:t>
            </w:r>
          </w:p>
          <w:p w14:paraId="62B58292" w14:textId="77777777" w:rsidR="00654C80" w:rsidRDefault="00A25F3B" w:rsidP="00654C80">
            <w:pPr>
              <w:rPr>
                <w:rtl/>
              </w:rPr>
            </w:pPr>
          </w:p>
          <w:p w14:paraId="685EF912" w14:textId="77777777" w:rsidR="00654C80" w:rsidRDefault="00A25F3B" w:rsidP="00654C80">
            <w:pPr>
              <w:rPr>
                <w:rtl/>
              </w:rPr>
            </w:pPr>
            <w:r>
              <w:rPr>
                <w:rFonts w:cs="David" w:hint="cs"/>
                <w:color w:val="000000"/>
                <w:rtl/>
              </w:rPr>
              <w:t>‏‏מספר‏‏ ילדים:‏‏ 30 בנים/בנות.‏</w:t>
            </w:r>
          </w:p>
          <w:p w14:paraId="1E86262C" w14:textId="77777777" w:rsidR="00654C80" w:rsidRDefault="00A25F3B" w:rsidP="00654C80">
            <w:pPr>
              <w:rPr>
                <w:rtl/>
              </w:rPr>
            </w:pPr>
          </w:p>
          <w:p w14:paraId="1B73186A" w14:textId="77777777" w:rsidR="00654C80" w:rsidRDefault="00A25F3B" w:rsidP="00654C80">
            <w:pPr>
              <w:rPr>
                <w:rtl/>
              </w:rPr>
            </w:pPr>
            <w:r>
              <w:rPr>
                <w:rFonts w:cs="David" w:hint="cs"/>
                <w:color w:val="000000"/>
                <w:rtl/>
              </w:rPr>
              <w:t>‏‏שטח‏‏ הדירה שבשימוש: ‏‏214.81 ‏‏מ"ר‏</w:t>
            </w:r>
          </w:p>
          <w:p w14:paraId="297C575A" w14:textId="77777777" w:rsidR="00654C80" w:rsidRDefault="00A25F3B" w:rsidP="00654C80">
            <w:pPr>
              <w:rPr>
                <w:rtl/>
              </w:rPr>
            </w:pPr>
          </w:p>
          <w:p w14:paraId="222FDE0E" w14:textId="77777777" w:rsidR="00654C80" w:rsidRDefault="00A25F3B" w:rsidP="00654C80">
            <w:pPr>
              <w:rPr>
                <w:rtl/>
              </w:rPr>
            </w:pPr>
            <w:r>
              <w:rPr>
                <w:rFonts w:cs="David" w:hint="cs"/>
                <w:color w:val="000000"/>
                <w:rtl/>
              </w:rPr>
              <w:t xml:space="preserve">‏‏פרסום:‏‏ בוצע הליך פרסום בתיק בנוסח: " </w:t>
            </w:r>
            <w:r>
              <w:rPr>
                <w:rFonts w:cs="David" w:hint="cs"/>
                <w:color w:val="000000"/>
                <w:rtl/>
              </w:rPr>
              <w:t>שימוש חורג ממגורים ל-‏‏2 כיתות גן"‏‏. ‏</w:t>
            </w:r>
          </w:p>
          <w:p w14:paraId="21668811" w14:textId="77777777" w:rsidR="00654C80" w:rsidRDefault="00A25F3B" w:rsidP="00654C80">
            <w:pPr>
              <w:rPr>
                <w:rtl/>
              </w:rPr>
            </w:pPr>
          </w:p>
          <w:p w14:paraId="757ECADD" w14:textId="77777777" w:rsidR="00654C80" w:rsidRDefault="00A25F3B" w:rsidP="00654C80">
            <w:pPr>
              <w:rPr>
                <w:rtl/>
              </w:rPr>
            </w:pPr>
            <w:r>
              <w:rPr>
                <w:rFonts w:cs="David" w:hint="cs"/>
                <w:color w:val="000000"/>
                <w:rtl/>
              </w:rPr>
              <w:t>‏‏מתנגדים:‏‏ לאחר פרסום‏‏ אין מתנגדים.‏</w:t>
            </w:r>
          </w:p>
          <w:p w14:paraId="1C39868F" w14:textId="77777777" w:rsidR="00654C80" w:rsidRDefault="00A25F3B" w:rsidP="00654C80">
            <w:pPr>
              <w:rPr>
                <w:rtl/>
              </w:rPr>
            </w:pPr>
          </w:p>
          <w:p w14:paraId="65EBE29B" w14:textId="77777777" w:rsidR="00654C80" w:rsidRDefault="00A25F3B" w:rsidP="00654C80">
            <w:pPr>
              <w:rPr>
                <w:rtl/>
              </w:rPr>
            </w:pPr>
            <w:r>
              <w:rPr>
                <w:rFonts w:cs="David" w:hint="cs"/>
                <w:color w:val="000000"/>
                <w:rtl/>
              </w:rPr>
              <w:t>‏‏חוזה שכירות‏‏- הוצג ‏‏הסכם שכירות‏‏ מתאריך ‏‏3/10/2022 למשך 36 חודשים. ‏</w:t>
            </w:r>
          </w:p>
          <w:p w14:paraId="2561392A" w14:textId="77777777" w:rsidR="00654C80" w:rsidRDefault="00A25F3B" w:rsidP="00654C80">
            <w:pPr>
              <w:rPr>
                <w:rtl/>
              </w:rPr>
            </w:pPr>
          </w:p>
          <w:p w14:paraId="1DDAC678" w14:textId="77777777" w:rsidR="00654C80" w:rsidRDefault="00A25F3B" w:rsidP="00654C80">
            <w:pPr>
              <w:rPr>
                <w:rtl/>
              </w:rPr>
            </w:pPr>
            <w:r>
              <w:rPr>
                <w:rFonts w:cs="David" w:hint="cs"/>
                <w:color w:val="000000"/>
                <w:rtl/>
              </w:rPr>
              <w:t>‏‏ ‏</w:t>
            </w:r>
          </w:p>
          <w:p w14:paraId="6CFCA4A3" w14:textId="77777777" w:rsidR="00654C80" w:rsidRDefault="00A25F3B" w:rsidP="00654C80">
            <w:pPr>
              <w:rPr>
                <w:rtl/>
              </w:rPr>
            </w:pPr>
          </w:p>
          <w:p w14:paraId="3344E026" w14:textId="77777777" w:rsidR="00654C80" w:rsidRDefault="00A25F3B" w:rsidP="00654C80">
            <w:pPr>
              <w:rPr>
                <w:rtl/>
              </w:rPr>
            </w:pPr>
            <w:r>
              <w:rPr>
                <w:rFonts w:cs="David" w:hint="cs"/>
                <w:color w:val="000000"/>
                <w:rtl/>
              </w:rPr>
              <w:t>‏‏בסמכות הוועדה לקבוע את זמן השימוש החורג‏‏.‏</w:t>
            </w:r>
          </w:p>
          <w:p w14:paraId="7457F109" w14:textId="77777777" w:rsidR="00654C80" w:rsidRDefault="00A25F3B" w:rsidP="00654C80">
            <w:pPr>
              <w:rPr>
                <w:rtl/>
              </w:rPr>
            </w:pPr>
          </w:p>
          <w:p w14:paraId="6CC6E14D" w14:textId="77777777" w:rsidR="00654C80" w:rsidRDefault="00A25F3B" w:rsidP="00654C80">
            <w:pPr>
              <w:rPr>
                <w:rtl/>
              </w:rPr>
            </w:pPr>
            <w:r>
              <w:rPr>
                <w:rFonts w:cs="David" w:hint="cs"/>
                <w:color w:val="000000"/>
                <w:rtl/>
              </w:rPr>
              <w:t>‏‎ ‎</w:t>
            </w:r>
          </w:p>
        </w:tc>
      </w:tr>
    </w:tbl>
    <w:p w14:paraId="2E790C3D" w14:textId="77777777" w:rsidR="00327103" w:rsidRPr="001B4317" w:rsidRDefault="00327103" w:rsidP="007C72FC">
      <w:pPr>
        <w:pStyle w:val="4"/>
        <w:rPr>
          <w:rFonts w:asciiTheme="minorBidi" w:hAnsiTheme="minorBidi" w:cstheme="minorBidi"/>
          <w:rtl/>
        </w:rPr>
      </w:pPr>
    </w:p>
    <w:p w14:paraId="74D7599F" w14:textId="77777777" w:rsidR="006C72F3" w:rsidRDefault="00A25F3B">
      <w:r>
        <w:br w:type="page"/>
      </w:r>
    </w:p>
    <w:p w14:paraId="04962453"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0EFC2580"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741F48BF" w14:textId="77777777" w:rsidTr="009D623E">
        <w:trPr>
          <w:jc w:val="center"/>
        </w:trPr>
        <w:tc>
          <w:tcPr>
            <w:tcW w:w="2744" w:type="dxa"/>
            <w:shd w:val="clear" w:color="auto" w:fill="auto"/>
          </w:tcPr>
          <w:p w14:paraId="7A374C74"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367CFDBF"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6C00B19B" w14:textId="77777777" w:rsidTr="009D623E">
        <w:trPr>
          <w:jc w:val="center"/>
        </w:trPr>
        <w:tc>
          <w:tcPr>
            <w:tcW w:w="2744" w:type="dxa"/>
            <w:shd w:val="clear" w:color="auto" w:fill="auto"/>
          </w:tcPr>
          <w:p w14:paraId="6F36C8B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 xml:space="preserve">מספר ועדה </w:t>
            </w:r>
          </w:p>
        </w:tc>
        <w:tc>
          <w:tcPr>
            <w:tcW w:w="3911" w:type="dxa"/>
          </w:tcPr>
          <w:p w14:paraId="23BEDBBD" w14:textId="77777777" w:rsidR="00513E01" w:rsidRPr="00513E01" w:rsidRDefault="009560DF" w:rsidP="001B4317">
            <w:r>
              <w:rPr>
                <w:rFonts w:asciiTheme="minorBidi" w:hAnsiTheme="minorBidi" w:cstheme="minorBidi"/>
                <w:b/>
                <w:bCs/>
                <w:color w:val="000000"/>
                <w:rtl/>
              </w:rPr>
              <w:t>2025/30</w:t>
            </w:r>
          </w:p>
        </w:tc>
      </w:tr>
      <w:tr w:rsidR="00513E01" w:rsidRPr="00513E01" w14:paraId="5BD94A26" w14:textId="77777777" w:rsidTr="009D623E">
        <w:trPr>
          <w:jc w:val="center"/>
        </w:trPr>
        <w:tc>
          <w:tcPr>
            <w:tcW w:w="2744" w:type="dxa"/>
            <w:shd w:val="clear" w:color="auto" w:fill="auto"/>
          </w:tcPr>
          <w:p w14:paraId="71AA803D"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r w:rsidRPr="00513E01">
              <w:rPr>
                <w:rFonts w:asciiTheme="minorBidi" w:hAnsiTheme="minorBidi" w:cstheme="minorBidi"/>
                <w:b/>
                <w:bCs/>
                <w:sz w:val="28"/>
                <w:szCs w:val="28"/>
                <w:rtl/>
              </w:rPr>
              <w:t xml:space="preserve"> </w:t>
            </w:r>
          </w:p>
        </w:tc>
        <w:tc>
          <w:tcPr>
            <w:tcW w:w="3911" w:type="dxa"/>
          </w:tcPr>
          <w:p w14:paraId="3506AAF5" w14:textId="77777777" w:rsidR="00513E01" w:rsidRPr="00513E01" w:rsidRDefault="007C62F6" w:rsidP="00513E01">
            <w:r>
              <w:rPr>
                <w:rFonts w:asciiTheme="minorBidi" w:hAnsiTheme="minorBidi" w:cstheme="minorBidi"/>
                <w:b/>
                <w:bCs/>
                <w:color w:val="C00000"/>
                <w:u w:val="single"/>
                <w:rtl/>
              </w:rPr>
              <w:t>2024/0056.00</w:t>
            </w:r>
          </w:p>
        </w:tc>
      </w:tr>
      <w:tr w:rsidR="0027089E" w:rsidRPr="00513E01" w14:paraId="5398424C" w14:textId="77777777" w:rsidTr="009D623E">
        <w:trPr>
          <w:jc w:val="center"/>
        </w:trPr>
        <w:tc>
          <w:tcPr>
            <w:tcW w:w="2744" w:type="dxa"/>
            <w:shd w:val="clear" w:color="auto" w:fill="auto"/>
          </w:tcPr>
          <w:p w14:paraId="39FE8925"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74E01526" w14:textId="77777777" w:rsidR="0027089E" w:rsidRDefault="007C62F6" w:rsidP="00513E01">
            <w:r>
              <w:rPr>
                <w:rFonts w:asciiTheme="minorBidi" w:hAnsiTheme="minorBidi" w:cstheme="minorBidi"/>
                <w:b/>
                <w:bCs/>
                <w:color w:val="C00000"/>
                <w:u w:val="single"/>
                <w:rtl/>
              </w:rPr>
              <w:t>98</w:t>
            </w:r>
          </w:p>
        </w:tc>
      </w:tr>
    </w:tbl>
    <w:p w14:paraId="1334423E" w14:textId="77777777" w:rsidR="001B4317" w:rsidRPr="001B4317" w:rsidRDefault="001B4317" w:rsidP="001B4317">
      <w:pPr>
        <w:rPr>
          <w:rFonts w:asciiTheme="minorBidi" w:hAnsiTheme="minorBidi" w:cstheme="minorBidi"/>
          <w:rtl/>
        </w:rPr>
      </w:pPr>
    </w:p>
    <w:p w14:paraId="56DDF5D3"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887"/>
      </w:tblGrid>
      <w:tr w:rsidR="001B4317" w:rsidRPr="001B4317" w14:paraId="7A9DFDB7" w14:textId="77777777" w:rsidTr="009D623E">
        <w:tc>
          <w:tcPr>
            <w:tcW w:w="2433" w:type="dxa"/>
            <w:shd w:val="clear" w:color="auto" w:fill="auto"/>
            <w:vAlign w:val="center"/>
          </w:tcPr>
          <w:p w14:paraId="1C2C8D6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743A460B" w14:textId="77777777" w:rsidR="001B4317" w:rsidRPr="001B4317" w:rsidRDefault="005C7979" w:rsidP="00BE28A4">
            <w:r>
              <w:rPr>
                <w:rFonts w:asciiTheme="minorBidi" w:hAnsiTheme="minorBidi" w:cstheme="minorBidi"/>
                <w:b/>
                <w:bCs/>
                <w:color w:val="000000"/>
                <w:rtl/>
              </w:rPr>
              <w:t>רישוי בניה - שימוש חורג מתכנית</w:t>
            </w:r>
          </w:p>
        </w:tc>
      </w:tr>
      <w:tr w:rsidR="001B4317" w:rsidRPr="001B4317" w14:paraId="55EFC587" w14:textId="77777777" w:rsidTr="009D623E">
        <w:tc>
          <w:tcPr>
            <w:tcW w:w="2433" w:type="dxa"/>
            <w:shd w:val="clear" w:color="auto" w:fill="auto"/>
            <w:vAlign w:val="center"/>
          </w:tcPr>
          <w:p w14:paraId="1A1B611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2767D8AA" w14:textId="77777777" w:rsidR="001B4317" w:rsidRPr="001B4317" w:rsidRDefault="005C7979" w:rsidP="00BE28A4">
            <w:r>
              <w:rPr>
                <w:rFonts w:asciiTheme="minorBidi" w:hAnsiTheme="minorBidi" w:cstheme="minorBidi"/>
                <w:b/>
                <w:bCs/>
                <w:color w:val="000000"/>
                <w:rtl/>
              </w:rPr>
              <w:t>מגורים, גן ילדים</w:t>
            </w:r>
          </w:p>
        </w:tc>
      </w:tr>
      <w:tr w:rsidR="001B4317" w:rsidRPr="001B4317" w14:paraId="4AE15D2A" w14:textId="77777777" w:rsidTr="009D623E">
        <w:tc>
          <w:tcPr>
            <w:tcW w:w="2433" w:type="dxa"/>
            <w:shd w:val="clear" w:color="auto" w:fill="auto"/>
            <w:vAlign w:val="center"/>
          </w:tcPr>
          <w:p w14:paraId="6A79A8B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584ADBDC" w14:textId="77777777" w:rsidR="001B4317" w:rsidRPr="001B4317" w:rsidRDefault="005C7979" w:rsidP="00BE28A4">
            <w:r>
              <w:rPr>
                <w:rFonts w:asciiTheme="minorBidi" w:hAnsiTheme="minorBidi" w:cstheme="minorBidi"/>
                <w:b/>
                <w:bCs/>
                <w:color w:val="000000"/>
                <w:rtl/>
              </w:rPr>
              <w:t>שימוש חורג ממגורים לגן ילדים</w:t>
            </w:r>
          </w:p>
        </w:tc>
      </w:tr>
      <w:tr w:rsidR="001B4317" w:rsidRPr="001B4317" w14:paraId="26966DAE" w14:textId="77777777" w:rsidTr="009D623E">
        <w:tc>
          <w:tcPr>
            <w:tcW w:w="2433" w:type="dxa"/>
            <w:shd w:val="clear" w:color="auto" w:fill="auto"/>
            <w:vAlign w:val="center"/>
          </w:tcPr>
          <w:p w14:paraId="42BFF0B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5882A23A" w14:textId="77777777" w:rsidR="001B4317" w:rsidRPr="001B4317" w:rsidRDefault="001B4317" w:rsidP="00BE28A4"/>
        </w:tc>
      </w:tr>
      <w:tr w:rsidR="001B4317" w:rsidRPr="001B4317" w14:paraId="2FDEE407" w14:textId="77777777" w:rsidTr="009D623E">
        <w:tc>
          <w:tcPr>
            <w:tcW w:w="2433" w:type="dxa"/>
            <w:shd w:val="clear" w:color="auto" w:fill="auto"/>
            <w:vAlign w:val="center"/>
          </w:tcPr>
          <w:p w14:paraId="73FA612F"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676F3205" w14:textId="77777777" w:rsidR="001B4317" w:rsidRPr="001B4317" w:rsidRDefault="001B4317" w:rsidP="00BE28A4"/>
        </w:tc>
      </w:tr>
      <w:tr w:rsidR="002460A0" w:rsidRPr="001B4317" w14:paraId="02A1A57B" w14:textId="77777777" w:rsidTr="009D623E">
        <w:tc>
          <w:tcPr>
            <w:tcW w:w="2433" w:type="dxa"/>
            <w:shd w:val="clear" w:color="auto" w:fill="auto"/>
            <w:vAlign w:val="center"/>
          </w:tcPr>
          <w:p w14:paraId="14DE9DD6"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3B59E48C" w14:textId="77777777" w:rsidR="002460A0" w:rsidRDefault="002460A0" w:rsidP="00BE28A4">
            <w:r>
              <w:rPr>
                <w:rFonts w:asciiTheme="minorBidi" w:hAnsiTheme="minorBidi" w:cstheme="minorBidi"/>
                <w:b/>
                <w:bCs/>
                <w:color w:val="000000"/>
                <w:rtl/>
              </w:rPr>
              <w:t>נסח טאבו</w:t>
            </w:r>
          </w:p>
        </w:tc>
      </w:tr>
      <w:tr w:rsidR="007F2E8F" w:rsidRPr="001B4317" w14:paraId="10D8FD62" w14:textId="77777777" w:rsidTr="009D623E">
        <w:tc>
          <w:tcPr>
            <w:tcW w:w="2433" w:type="dxa"/>
            <w:shd w:val="clear" w:color="auto" w:fill="auto"/>
            <w:vAlign w:val="center"/>
          </w:tcPr>
          <w:p w14:paraId="0E561243"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17075F20" w14:textId="77777777" w:rsidR="007F2E8F" w:rsidRPr="001B4317" w:rsidRDefault="005C7979" w:rsidP="00BE28A4">
            <w:r>
              <w:rPr>
                <w:rFonts w:asciiTheme="minorBidi" w:hAnsiTheme="minorBidi" w:cstheme="minorBidi"/>
                <w:b/>
                <w:bCs/>
                <w:color w:val="000000"/>
                <w:rtl/>
              </w:rPr>
              <w:t>לא</w:t>
            </w:r>
          </w:p>
        </w:tc>
      </w:tr>
      <w:tr w:rsidR="001B4317" w:rsidRPr="001B4317" w14:paraId="57B4D97B" w14:textId="77777777" w:rsidTr="009D623E">
        <w:tc>
          <w:tcPr>
            <w:tcW w:w="2433" w:type="dxa"/>
            <w:shd w:val="clear" w:color="auto" w:fill="auto"/>
            <w:vAlign w:val="center"/>
          </w:tcPr>
          <w:p w14:paraId="6F7D594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36D6562D" w14:textId="77777777" w:rsidR="001B4317" w:rsidRPr="001B4317" w:rsidRDefault="006E6745" w:rsidP="006E6745">
            <w:r>
              <w:rPr>
                <w:rFonts w:asciiTheme="minorBidi" w:hAnsiTheme="minorBidi" w:cstheme="minorBidi"/>
                <w:b/>
                <w:bCs/>
                <w:color w:val="000000"/>
                <w:rtl/>
              </w:rPr>
              <w:t>מנח"ח  עריית ירושלים</w:t>
            </w:r>
          </w:p>
        </w:tc>
      </w:tr>
      <w:tr w:rsidR="001B4317" w:rsidRPr="001B4317" w14:paraId="2EB8B376" w14:textId="77777777" w:rsidTr="009D623E">
        <w:tc>
          <w:tcPr>
            <w:tcW w:w="2433" w:type="dxa"/>
            <w:shd w:val="clear" w:color="auto" w:fill="auto"/>
            <w:vAlign w:val="center"/>
          </w:tcPr>
          <w:p w14:paraId="50083B6B"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66DC5BC0"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5903F9E1" w14:textId="77777777" w:rsidTr="009D623E">
        <w:tc>
          <w:tcPr>
            <w:tcW w:w="2433" w:type="dxa"/>
            <w:shd w:val="clear" w:color="auto" w:fill="auto"/>
            <w:vAlign w:val="center"/>
          </w:tcPr>
          <w:p w14:paraId="7EC9801E"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1344FF54" w14:textId="77777777" w:rsidR="001B4317" w:rsidRPr="001B4317" w:rsidRDefault="006E6745" w:rsidP="005C7979">
            <w:r>
              <w:rPr>
                <w:rFonts w:asciiTheme="minorBidi" w:hAnsiTheme="minorBidi" w:cstheme="minorBidi"/>
                <w:b/>
                <w:bCs/>
                <w:color w:val="000000"/>
                <w:rtl/>
              </w:rPr>
              <w:t>חסידים  יוסף</w:t>
            </w:r>
          </w:p>
        </w:tc>
      </w:tr>
      <w:tr w:rsidR="001B4317" w:rsidRPr="001B4317" w14:paraId="19072F71" w14:textId="77777777" w:rsidTr="009D623E">
        <w:tc>
          <w:tcPr>
            <w:tcW w:w="2433" w:type="dxa"/>
            <w:shd w:val="clear" w:color="auto" w:fill="auto"/>
            <w:vAlign w:val="center"/>
          </w:tcPr>
          <w:p w14:paraId="089607B4"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7EB24B7E" w14:textId="77777777" w:rsidR="001B4317" w:rsidRPr="001B4317" w:rsidRDefault="005C7979" w:rsidP="00BE28A4">
            <w:r>
              <w:rPr>
                <w:rFonts w:asciiTheme="minorBidi" w:hAnsiTheme="minorBidi" w:cstheme="minorBidi"/>
                <w:b/>
                <w:bCs/>
                <w:color w:val="000000"/>
                <w:rtl/>
              </w:rPr>
              <w:t>0</w:t>
            </w:r>
          </w:p>
        </w:tc>
      </w:tr>
      <w:tr w:rsidR="001B4317" w:rsidRPr="001B4317" w14:paraId="47AAA79E" w14:textId="77777777" w:rsidTr="009D623E">
        <w:tc>
          <w:tcPr>
            <w:tcW w:w="2433" w:type="dxa"/>
            <w:shd w:val="clear" w:color="auto" w:fill="auto"/>
            <w:vAlign w:val="center"/>
          </w:tcPr>
          <w:p w14:paraId="43B3AF88"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5F61D80F" w14:textId="77777777" w:rsidR="001B4317" w:rsidRPr="001B4317" w:rsidRDefault="005C7979" w:rsidP="00BE28A4">
            <w:r>
              <w:rPr>
                <w:rFonts w:asciiTheme="minorBidi" w:hAnsiTheme="minorBidi" w:cstheme="minorBidi"/>
                <w:b/>
                <w:bCs/>
                <w:color w:val="000000"/>
                <w:rtl/>
              </w:rPr>
              <w:t>0</w:t>
            </w:r>
          </w:p>
        </w:tc>
      </w:tr>
    </w:tbl>
    <w:p w14:paraId="78ED2F03" w14:textId="77777777" w:rsidR="001B4317" w:rsidRPr="001B4317" w:rsidRDefault="001B4317" w:rsidP="001B4317">
      <w:pPr>
        <w:tabs>
          <w:tab w:val="left" w:pos="31"/>
        </w:tabs>
        <w:ind w:firstLine="26"/>
        <w:outlineLvl w:val="0"/>
        <w:rPr>
          <w:rFonts w:asciiTheme="minorBidi" w:hAnsiTheme="minorBidi" w:cstheme="minorBidi"/>
          <w:b/>
          <w:bCs/>
          <w:rtl/>
        </w:rPr>
      </w:pPr>
    </w:p>
    <w:p w14:paraId="3E318565"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388745F2" w14:textId="77777777" w:rsidTr="009D623E">
        <w:tc>
          <w:tcPr>
            <w:tcW w:w="4638" w:type="dxa"/>
            <w:shd w:val="clear" w:color="auto" w:fill="auto"/>
          </w:tcPr>
          <w:p w14:paraId="0CD73E8C" w14:textId="77777777" w:rsidR="001B4317" w:rsidRPr="001B4317" w:rsidRDefault="005C7979" w:rsidP="00BE28A4">
            <w:r>
              <w:rPr>
                <w:rFonts w:asciiTheme="minorBidi" w:hAnsiTheme="minorBidi" w:cstheme="minorBidi"/>
                <w:b/>
                <w:bCs/>
                <w:color w:val="000000"/>
                <w:rtl/>
              </w:rPr>
              <w:t>ישא ברכה 21 , בוכרים</w:t>
            </w:r>
          </w:p>
        </w:tc>
      </w:tr>
    </w:tbl>
    <w:p w14:paraId="38931A86"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5B4CDB81" w14:textId="77777777" w:rsidTr="009D623E">
        <w:tc>
          <w:tcPr>
            <w:tcW w:w="0" w:type="auto"/>
            <w:shd w:val="clear" w:color="auto" w:fill="auto"/>
          </w:tcPr>
          <w:p w14:paraId="7E6D56B3"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3A410EE"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082A56B4"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6892E94B" w14:textId="77777777" w:rsidTr="009D623E">
        <w:tc>
          <w:tcPr>
            <w:tcW w:w="0" w:type="auto"/>
            <w:shd w:val="clear" w:color="auto" w:fill="auto"/>
          </w:tcPr>
          <w:p w14:paraId="2E8DD2D5" w14:textId="77777777" w:rsidR="001B4317" w:rsidRPr="001B4317" w:rsidRDefault="001B4317" w:rsidP="00BE28A4">
            <w:pPr>
              <w:rPr>
                <w:rFonts w:asciiTheme="minorBidi" w:hAnsiTheme="minorBidi" w:cstheme="minorBidi"/>
                <w:bCs/>
              </w:rPr>
            </w:pPr>
            <w:r>
              <w:rPr>
                <w:rFonts w:cs="Arial" w:hint="cs"/>
                <w:rtl/>
              </w:rPr>
              <w:t>30084</w:t>
            </w:r>
          </w:p>
        </w:tc>
        <w:tc>
          <w:tcPr>
            <w:tcW w:w="0" w:type="auto"/>
            <w:shd w:val="clear" w:color="auto" w:fill="auto"/>
          </w:tcPr>
          <w:p w14:paraId="11DE0F99" w14:textId="77777777" w:rsidR="001B4317" w:rsidRPr="001B4317" w:rsidRDefault="001B4317" w:rsidP="00BE28A4">
            <w:pPr>
              <w:rPr>
                <w:rFonts w:asciiTheme="minorBidi" w:hAnsiTheme="minorBidi" w:cstheme="minorBidi"/>
                <w:rtl/>
              </w:rPr>
            </w:pPr>
            <w:r>
              <w:rPr>
                <w:rFonts w:cs="Arial" w:hint="cs"/>
                <w:rtl/>
              </w:rPr>
              <w:t>93</w:t>
            </w:r>
          </w:p>
        </w:tc>
        <w:tc>
          <w:tcPr>
            <w:tcW w:w="2468" w:type="dxa"/>
            <w:shd w:val="clear" w:color="auto" w:fill="auto"/>
          </w:tcPr>
          <w:p w14:paraId="0F09085F" w14:textId="77777777" w:rsidR="001B4317" w:rsidRPr="001B4317" w:rsidRDefault="001B4317" w:rsidP="00BE28A4">
            <w:pPr>
              <w:jc w:val="center"/>
              <w:rPr>
                <w:rFonts w:asciiTheme="minorBidi" w:hAnsiTheme="minorBidi" w:cstheme="minorBidi"/>
              </w:rPr>
            </w:pPr>
            <w:r>
              <w:rPr>
                <w:rFonts w:cs="Arial" w:hint="cs"/>
                <w:rtl/>
              </w:rPr>
              <w:t>לא</w:t>
            </w:r>
          </w:p>
        </w:tc>
      </w:tr>
    </w:tbl>
    <w:p w14:paraId="670CD8B5"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928"/>
        <w:gridCol w:w="1418"/>
        <w:gridCol w:w="1386"/>
        <w:gridCol w:w="1789"/>
        <w:gridCol w:w="1233"/>
      </w:tblGrid>
      <w:tr w:rsidR="001B4317" w:rsidRPr="001B4317" w14:paraId="58579569" w14:textId="77777777" w:rsidTr="009D623E">
        <w:tc>
          <w:tcPr>
            <w:tcW w:w="1040" w:type="dxa"/>
            <w:shd w:val="clear" w:color="auto" w:fill="auto"/>
            <w:vAlign w:val="center"/>
          </w:tcPr>
          <w:p w14:paraId="72E2784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752C7A61"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65FC590"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632AF58F"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021B5D6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6EDABB7D"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34EAA59F" w14:textId="77777777" w:rsidTr="009D623E">
        <w:tc>
          <w:tcPr>
            <w:tcW w:w="1040" w:type="dxa"/>
            <w:shd w:val="clear" w:color="auto" w:fill="auto"/>
            <w:vAlign w:val="center"/>
          </w:tcPr>
          <w:p w14:paraId="330BB663"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3276</w:t>
            </w:r>
          </w:p>
        </w:tc>
        <w:tc>
          <w:tcPr>
            <w:tcW w:w="1980" w:type="dxa"/>
            <w:shd w:val="clear" w:color="auto" w:fill="auto"/>
            <w:vAlign w:val="center"/>
          </w:tcPr>
          <w:p w14:paraId="6360B440"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0FEFF59C"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25/03/1990</w:t>
            </w:r>
          </w:p>
        </w:tc>
        <w:tc>
          <w:tcPr>
            <w:tcW w:w="1421" w:type="dxa"/>
            <w:shd w:val="clear" w:color="auto" w:fill="auto"/>
            <w:vAlign w:val="center"/>
          </w:tcPr>
          <w:p w14:paraId="03AE2CE7"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92</w:t>
            </w:r>
          </w:p>
        </w:tc>
        <w:tc>
          <w:tcPr>
            <w:tcW w:w="1836" w:type="dxa"/>
            <w:shd w:val="clear" w:color="auto" w:fill="auto"/>
            <w:vAlign w:val="center"/>
          </w:tcPr>
          <w:p w14:paraId="4BFD5B7B"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אזור מגורים 3</w:t>
            </w:r>
          </w:p>
        </w:tc>
        <w:tc>
          <w:tcPr>
            <w:tcW w:w="1260" w:type="dxa"/>
            <w:shd w:val="clear" w:color="auto" w:fill="auto"/>
            <w:vAlign w:val="center"/>
          </w:tcPr>
          <w:p w14:paraId="51AB550D" w14:textId="77777777" w:rsidR="001B4317" w:rsidRPr="001B4317" w:rsidRDefault="001B4317" w:rsidP="00BE28A4">
            <w:pPr>
              <w:tabs>
                <w:tab w:val="left" w:pos="31"/>
              </w:tabs>
              <w:jc w:val="right"/>
              <w:outlineLvl w:val="0"/>
              <w:rPr>
                <w:rFonts w:asciiTheme="minorBidi" w:hAnsiTheme="minorBidi" w:cstheme="minorBidi"/>
                <w:rtl/>
              </w:rPr>
            </w:pPr>
          </w:p>
        </w:tc>
      </w:tr>
    </w:tbl>
    <w:p w14:paraId="28E08CB2" w14:textId="77777777" w:rsidR="001B4317" w:rsidRPr="001B4317" w:rsidRDefault="001B4317" w:rsidP="001B4317">
      <w:pPr>
        <w:tabs>
          <w:tab w:val="left" w:pos="31"/>
        </w:tabs>
        <w:ind w:firstLine="26"/>
        <w:outlineLvl w:val="0"/>
        <w:rPr>
          <w:rFonts w:asciiTheme="minorBidi" w:hAnsiTheme="minorBidi" w:cstheme="minorBidi"/>
          <w:b/>
          <w:bCs/>
          <w:rtl/>
        </w:rPr>
      </w:pPr>
    </w:p>
    <w:p w14:paraId="49824A8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4A1B354A" w14:textId="77777777" w:rsidTr="00CE6010">
        <w:tc>
          <w:tcPr>
            <w:tcW w:w="0" w:type="auto"/>
          </w:tcPr>
          <w:p w14:paraId="2671E9EC" w14:textId="77777777" w:rsidR="00654C80" w:rsidRDefault="00A25F3B" w:rsidP="00654C80">
            <w:pPr>
              <w:rPr>
                <w:rtl/>
              </w:rPr>
            </w:pPr>
          </w:p>
          <w:p w14:paraId="7B27C425" w14:textId="77777777" w:rsidR="00654C80" w:rsidRDefault="00A25F3B" w:rsidP="00654C80">
            <w:pPr>
              <w:rPr>
                <w:rtl/>
              </w:rPr>
            </w:pPr>
            <w:r>
              <w:rPr>
                <w:rFonts w:cs="David" w:hint="cs"/>
                <w:color w:val="000000"/>
                <w:rtl/>
              </w:rPr>
              <w:t>‏‎ ‎</w:t>
            </w:r>
          </w:p>
          <w:p w14:paraId="3F9CAF3C" w14:textId="77777777" w:rsidR="00654C80" w:rsidRDefault="00A25F3B" w:rsidP="00654C80">
            <w:pPr>
              <w:rPr>
                <w:rtl/>
              </w:rPr>
            </w:pPr>
          </w:p>
          <w:p w14:paraId="78FB6AEF" w14:textId="77777777" w:rsidR="00654C80" w:rsidRDefault="00A25F3B" w:rsidP="00654C80">
            <w:pPr>
              <w:rPr>
                <w:rtl/>
              </w:rPr>
            </w:pPr>
            <w:r>
              <w:rPr>
                <w:rFonts w:cs="David" w:hint="cs"/>
                <w:color w:val="000000"/>
                <w:rtl/>
              </w:rPr>
              <w:t>‏‏בשכונת ‏‏בוכרים‏‏, גוש 30‏‏084‏‏, חלקה ‏‏93‏‏, רחוב ‏‏ישא ברכה 21‏‏, קיים מבנה מגורים ‏‏משותף במפלסים שונים, ‏‏בן ‏‏1-2‏‏ קומות‏‏.‏</w:t>
            </w:r>
          </w:p>
          <w:p w14:paraId="6042405E" w14:textId="77777777" w:rsidR="00654C80" w:rsidRDefault="00A25F3B" w:rsidP="00654C80">
            <w:pPr>
              <w:rPr>
                <w:rtl/>
              </w:rPr>
            </w:pPr>
          </w:p>
          <w:p w14:paraId="68AC4591" w14:textId="77777777" w:rsidR="00654C80" w:rsidRDefault="00A25F3B" w:rsidP="00654C80">
            <w:pPr>
              <w:rPr>
                <w:rtl/>
              </w:rPr>
            </w:pPr>
            <w:r>
              <w:rPr>
                <w:rFonts w:cs="David" w:hint="cs"/>
                <w:color w:val="000000"/>
                <w:rtl/>
              </w:rPr>
              <w:t xml:space="preserve">‏‏לא נמצא תיק מקור של </w:t>
            </w:r>
            <w:r>
              <w:rPr>
                <w:rFonts w:cs="David" w:hint="cs"/>
                <w:color w:val="000000"/>
                <w:rtl/>
              </w:rPr>
              <w:t>המבנה.‏</w:t>
            </w:r>
          </w:p>
          <w:p w14:paraId="33F5A956" w14:textId="77777777" w:rsidR="00654C80" w:rsidRDefault="00A25F3B" w:rsidP="00654C80">
            <w:pPr>
              <w:rPr>
                <w:rtl/>
              </w:rPr>
            </w:pPr>
          </w:p>
          <w:p w14:paraId="726E2407" w14:textId="77777777" w:rsidR="00654C80" w:rsidRDefault="00A25F3B" w:rsidP="00654C80">
            <w:pPr>
              <w:rPr>
                <w:rtl/>
              </w:rPr>
            </w:pPr>
            <w:r>
              <w:rPr>
                <w:rFonts w:cs="David" w:hint="cs"/>
                <w:color w:val="000000"/>
                <w:rtl/>
              </w:rPr>
              <w:t>‏‏כעת מוגשת בקשה לשימוש חורג ביחידת דיור אחת ‏‏ב‏‏מפלס ‏‏1.73-‏‏, ‏‏עבור ‏‏גן ילדים.‏</w:t>
            </w:r>
          </w:p>
          <w:p w14:paraId="06690DF1" w14:textId="77777777" w:rsidR="00654C80" w:rsidRDefault="00A25F3B" w:rsidP="00654C80">
            <w:pPr>
              <w:rPr>
                <w:rtl/>
              </w:rPr>
            </w:pPr>
          </w:p>
          <w:p w14:paraId="07489186" w14:textId="77777777" w:rsidR="00654C80" w:rsidRDefault="00A25F3B" w:rsidP="00654C80">
            <w:pPr>
              <w:rPr>
                <w:rtl/>
              </w:rPr>
            </w:pPr>
            <w:r>
              <w:rPr>
                <w:rFonts w:cs="David" w:hint="cs"/>
                <w:color w:val="000000"/>
                <w:rtl/>
              </w:rPr>
              <w:t>‏‏הוצגה יציאה לחצר .‏</w:t>
            </w:r>
          </w:p>
          <w:p w14:paraId="06037349" w14:textId="77777777" w:rsidR="00654C80" w:rsidRDefault="00A25F3B" w:rsidP="00654C80">
            <w:pPr>
              <w:rPr>
                <w:rtl/>
              </w:rPr>
            </w:pPr>
          </w:p>
          <w:p w14:paraId="4D6A7470" w14:textId="77777777" w:rsidR="00654C80" w:rsidRDefault="00A25F3B" w:rsidP="00654C80">
            <w:pPr>
              <w:rPr>
                <w:rtl/>
              </w:rPr>
            </w:pPr>
            <w:r>
              <w:rPr>
                <w:rFonts w:cs="David" w:hint="cs"/>
                <w:color w:val="000000"/>
                <w:rtl/>
              </w:rPr>
              <w:t>‏‏מוצעת כיתת גן ,הכוללת מטבח,‏‏ מחסן,‏‏ שירותים, וחצר.‏</w:t>
            </w:r>
          </w:p>
          <w:p w14:paraId="0801BA04" w14:textId="77777777" w:rsidR="00654C80" w:rsidRDefault="00A25F3B" w:rsidP="00654C80">
            <w:pPr>
              <w:rPr>
                <w:rtl/>
              </w:rPr>
            </w:pPr>
          </w:p>
          <w:p w14:paraId="4549F050" w14:textId="77777777" w:rsidR="00654C80" w:rsidRDefault="00A25F3B" w:rsidP="00654C80">
            <w:pPr>
              <w:rPr>
                <w:rtl/>
              </w:rPr>
            </w:pPr>
            <w:r>
              <w:rPr>
                <w:rFonts w:cs="David" w:hint="cs"/>
                <w:color w:val="000000"/>
                <w:rtl/>
              </w:rPr>
              <w:t>‏‏הבקשה עברה הליך פרסום‏‏.‏</w:t>
            </w:r>
          </w:p>
          <w:p w14:paraId="40950421" w14:textId="77777777" w:rsidR="00654C80" w:rsidRDefault="00A25F3B" w:rsidP="00654C80">
            <w:pPr>
              <w:rPr>
                <w:rtl/>
              </w:rPr>
            </w:pPr>
          </w:p>
          <w:p w14:paraId="2FCC4260" w14:textId="77777777" w:rsidR="00654C80" w:rsidRDefault="00A25F3B" w:rsidP="00654C80">
            <w:pPr>
              <w:rPr>
                <w:rtl/>
              </w:rPr>
            </w:pPr>
            <w:r>
              <w:rPr>
                <w:rFonts w:cs="David" w:hint="cs"/>
                <w:color w:val="000000"/>
                <w:rtl/>
              </w:rPr>
              <w:t>‏‏ ‏</w:t>
            </w:r>
          </w:p>
        </w:tc>
      </w:tr>
    </w:tbl>
    <w:p w14:paraId="10D83E9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3C870933" w14:textId="77777777" w:rsidTr="00015A82">
        <w:tc>
          <w:tcPr>
            <w:tcW w:w="1893" w:type="dxa"/>
            <w:tcBorders>
              <w:top w:val="single" w:sz="4" w:space="0" w:color="auto"/>
              <w:left w:val="single" w:sz="4" w:space="0" w:color="auto"/>
              <w:bottom w:val="single" w:sz="4" w:space="0" w:color="auto"/>
              <w:right w:val="single" w:sz="4" w:space="0" w:color="auto"/>
            </w:tcBorders>
          </w:tcPr>
          <w:p w14:paraId="52E6C1A2"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799F5152"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FFF9F16" w14:textId="77777777" w:rsidR="00BF1333" w:rsidRDefault="00BF1333">
            <w:pPr>
              <w:jc w:val="center"/>
              <w:rPr>
                <w:rFonts w:ascii="Arial" w:hAnsi="Arial" w:cs="David"/>
                <w:b/>
                <w:bCs/>
              </w:rPr>
            </w:pPr>
          </w:p>
        </w:tc>
      </w:tr>
      <w:tr w:rsidR="00BF1333" w14:paraId="66AB4F5E"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378CD42" w14:textId="77777777" w:rsidR="00BF1333" w:rsidRDefault="00BF1333">
            <w:pPr>
              <w:rPr>
                <w:bCs/>
              </w:rPr>
            </w:pPr>
            <w:r>
              <w:rPr>
                <w:rFonts w:cs="Arial" w:hint="cs"/>
                <w:rtl/>
              </w:rPr>
              <w:lastRenderedPageBreak/>
              <w:t>הכנת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6C672DBF" w14:textId="77777777" w:rsidR="00BF1333" w:rsidRDefault="00BF1333">
            <w:pPr>
              <w:jc w:val="both"/>
            </w:pPr>
            <w:r>
              <w:rPr>
                <w:rFonts w:cs="Arial" w:hint="cs"/>
                <w:rtl/>
              </w:rPr>
              <w:t>05/02/2025</w:t>
            </w:r>
          </w:p>
        </w:tc>
        <w:tc>
          <w:tcPr>
            <w:tcW w:w="5669" w:type="dxa"/>
          </w:tcPr>
          <w:p w14:paraId="4D52F13F" w14:textId="77777777" w:rsidR="00654C80" w:rsidRDefault="00A25F3B" w:rsidP="00654C80">
            <w:pPr>
              <w:rPr>
                <w:rtl/>
              </w:rPr>
            </w:pPr>
          </w:p>
          <w:p w14:paraId="01FDD748" w14:textId="77777777" w:rsidR="00654C80" w:rsidRDefault="00A25F3B" w:rsidP="00654C80">
            <w:pPr>
              <w:rPr>
                <w:rtl/>
              </w:rPr>
            </w:pPr>
            <w:r>
              <w:rPr>
                <w:rFonts w:cs="David" w:hint="cs"/>
                <w:color w:val="000000"/>
                <w:rtl/>
              </w:rPr>
              <w:t>‏‎ ‎</w:t>
            </w:r>
          </w:p>
          <w:p w14:paraId="02388D06" w14:textId="77777777" w:rsidR="00654C80" w:rsidRDefault="00A25F3B" w:rsidP="00654C80">
            <w:pPr>
              <w:rPr>
                <w:rtl/>
              </w:rPr>
            </w:pPr>
          </w:p>
          <w:p w14:paraId="4E86C492" w14:textId="77777777" w:rsidR="00654C80" w:rsidRDefault="00A25F3B" w:rsidP="00654C80">
            <w:pPr>
              <w:rPr>
                <w:rtl/>
              </w:rPr>
            </w:pPr>
            <w:r>
              <w:rPr>
                <w:rFonts w:cs="David" w:hint="cs"/>
                <w:color w:val="000000"/>
                <w:rtl/>
              </w:rPr>
              <w:t>‏‏ ‏</w:t>
            </w:r>
          </w:p>
          <w:p w14:paraId="232FF804" w14:textId="77777777" w:rsidR="00654C80" w:rsidRDefault="00A25F3B" w:rsidP="00654C80">
            <w:pPr>
              <w:rPr>
                <w:rtl/>
              </w:rPr>
            </w:pPr>
          </w:p>
          <w:p w14:paraId="024A81A1" w14:textId="77777777" w:rsidR="00654C80" w:rsidRDefault="00A25F3B" w:rsidP="00654C80">
            <w:pPr>
              <w:rPr>
                <w:rtl/>
              </w:rPr>
            </w:pPr>
            <w:r>
              <w:rPr>
                <w:rFonts w:cs="David" w:hint="cs"/>
                <w:color w:val="000000"/>
                <w:rtl/>
              </w:rPr>
              <w:t>‏‏להכרעת הוועדה לקבוע משך זמן השימוש חורג.‏</w:t>
            </w:r>
          </w:p>
          <w:p w14:paraId="7F5BBE99" w14:textId="77777777" w:rsidR="00654C80" w:rsidRDefault="00A25F3B" w:rsidP="00654C80">
            <w:pPr>
              <w:rPr>
                <w:rtl/>
              </w:rPr>
            </w:pPr>
          </w:p>
          <w:p w14:paraId="7DABEDDD" w14:textId="77777777" w:rsidR="00654C80" w:rsidRDefault="00A25F3B" w:rsidP="00654C80">
            <w:pPr>
              <w:rPr>
                <w:rtl/>
              </w:rPr>
            </w:pPr>
            <w:r>
              <w:rPr>
                <w:rFonts w:cs="David" w:hint="cs"/>
                <w:color w:val="000000"/>
                <w:rtl/>
              </w:rPr>
              <w:t>‏‏ ‏</w:t>
            </w:r>
          </w:p>
          <w:p w14:paraId="47D138FC" w14:textId="77777777" w:rsidR="00654C80" w:rsidRDefault="00A25F3B" w:rsidP="00654C80">
            <w:pPr>
              <w:rPr>
                <w:rtl/>
              </w:rPr>
            </w:pPr>
          </w:p>
          <w:p w14:paraId="40840592" w14:textId="77777777" w:rsidR="00654C80" w:rsidRDefault="00A25F3B" w:rsidP="00654C80">
            <w:pPr>
              <w:rPr>
                <w:rtl/>
              </w:rPr>
            </w:pPr>
            <w:r>
              <w:rPr>
                <w:rFonts w:cs="David" w:hint="cs"/>
                <w:color w:val="000000"/>
                <w:rtl/>
              </w:rPr>
              <w:t>‏‏על המקום חלה תוכנית ‏‏3276‏‏ הכפופה לתוכנית מתאר 62‏‏,‏‏ ‏‏1358, ו‏‏קובעת בסעיף ‏‏11 ‏‏אזור מגורים ‏‏3‏‏.‏</w:t>
            </w:r>
          </w:p>
          <w:p w14:paraId="23D68CB4" w14:textId="77777777" w:rsidR="00654C80" w:rsidRDefault="00A25F3B" w:rsidP="00654C80">
            <w:pPr>
              <w:rPr>
                <w:rtl/>
              </w:rPr>
            </w:pPr>
          </w:p>
          <w:p w14:paraId="78E0A6FC" w14:textId="77777777" w:rsidR="00654C80" w:rsidRDefault="00A25F3B" w:rsidP="00654C80">
            <w:pPr>
              <w:rPr>
                <w:rtl/>
              </w:rPr>
            </w:pPr>
            <w:r>
              <w:rPr>
                <w:rFonts w:cs="David" w:hint="cs"/>
                <w:color w:val="000000"/>
                <w:rtl/>
              </w:rPr>
              <w:t xml:space="preserve">‏‏הבקשה המוצעת הינה עבור שימוש חורג מדירה אחת </w:t>
            </w:r>
            <w:r>
              <w:rPr>
                <w:rFonts w:cs="David" w:hint="cs"/>
                <w:color w:val="000000"/>
                <w:rtl/>
              </w:rPr>
              <w:t>במפלס ‏‏1.73- ‏‏לגן ילדים ברחוב ‏‏ישא ברכה 21, בוכרים.‏</w:t>
            </w:r>
          </w:p>
          <w:p w14:paraId="5D730A54" w14:textId="77777777" w:rsidR="00654C80" w:rsidRDefault="00A25F3B" w:rsidP="00654C80">
            <w:pPr>
              <w:rPr>
                <w:rtl/>
              </w:rPr>
            </w:pPr>
          </w:p>
          <w:p w14:paraId="2160313A" w14:textId="77777777" w:rsidR="00654C80" w:rsidRDefault="00A25F3B" w:rsidP="00654C80">
            <w:pPr>
              <w:rPr>
                <w:rtl/>
              </w:rPr>
            </w:pPr>
            <w:r>
              <w:rPr>
                <w:rFonts w:cs="David" w:hint="cs"/>
                <w:color w:val="000000"/>
                <w:rtl/>
              </w:rPr>
              <w:t>‏‏לא ‏‏הוצג היתר אחרון.‏</w:t>
            </w:r>
          </w:p>
          <w:p w14:paraId="024D4974" w14:textId="77777777" w:rsidR="00654C80" w:rsidRDefault="00A25F3B" w:rsidP="00654C80">
            <w:pPr>
              <w:rPr>
                <w:rtl/>
              </w:rPr>
            </w:pPr>
          </w:p>
          <w:p w14:paraId="6A079046" w14:textId="77777777" w:rsidR="00654C80" w:rsidRDefault="00A25F3B" w:rsidP="00654C80">
            <w:pPr>
              <w:rPr>
                <w:rtl/>
              </w:rPr>
            </w:pPr>
            <w:r>
              <w:rPr>
                <w:rFonts w:cs="David" w:hint="cs"/>
                <w:color w:val="000000"/>
                <w:rtl/>
              </w:rPr>
              <w:t>‏‏סומנה חצר ‏‏משותפת ‏‏השייכת ‏‏לדירה, ‏‏לשימוש הגן .‏‏ שטח החצר: 61.63 מ"ר.‏</w:t>
            </w:r>
          </w:p>
          <w:p w14:paraId="3F36C2EC" w14:textId="77777777" w:rsidR="00654C80" w:rsidRDefault="00A25F3B" w:rsidP="00654C80">
            <w:pPr>
              <w:rPr>
                <w:rtl/>
              </w:rPr>
            </w:pPr>
          </w:p>
          <w:p w14:paraId="32E09B05"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w:t>
            </w:r>
          </w:p>
          <w:p w14:paraId="6DA7ED00" w14:textId="77777777" w:rsidR="00654C80" w:rsidRDefault="00A25F3B" w:rsidP="00654C80">
            <w:pPr>
              <w:rPr>
                <w:rtl/>
              </w:rPr>
            </w:pPr>
          </w:p>
          <w:p w14:paraId="5E3BFF33" w14:textId="77777777" w:rsidR="00654C80" w:rsidRDefault="00A25F3B" w:rsidP="00654C80">
            <w:pPr>
              <w:rPr>
                <w:rtl/>
              </w:rPr>
            </w:pPr>
            <w:r>
              <w:rPr>
                <w:rFonts w:cs="David" w:hint="cs"/>
                <w:color w:val="000000"/>
                <w:rtl/>
              </w:rPr>
              <w:t>‏‏מפעיל‏‏ : ‏‏נתיבי אחיעזר.‏</w:t>
            </w:r>
          </w:p>
          <w:p w14:paraId="3EBA3E70" w14:textId="77777777" w:rsidR="00654C80" w:rsidRDefault="00A25F3B" w:rsidP="00654C80">
            <w:pPr>
              <w:rPr>
                <w:rtl/>
              </w:rPr>
            </w:pPr>
          </w:p>
          <w:p w14:paraId="09FA32A5" w14:textId="77777777" w:rsidR="00654C80" w:rsidRDefault="00A25F3B" w:rsidP="00654C80">
            <w:pPr>
              <w:rPr>
                <w:rtl/>
              </w:rPr>
            </w:pPr>
            <w:r>
              <w:rPr>
                <w:rFonts w:cs="David" w:hint="cs"/>
                <w:color w:val="000000"/>
                <w:rtl/>
              </w:rPr>
              <w:t>‏‏כניסה‏‏: מהחצר‏‏.‏</w:t>
            </w:r>
          </w:p>
          <w:p w14:paraId="5E75A341" w14:textId="77777777" w:rsidR="00654C80" w:rsidRDefault="00A25F3B" w:rsidP="00654C80">
            <w:pPr>
              <w:rPr>
                <w:rtl/>
              </w:rPr>
            </w:pPr>
          </w:p>
          <w:p w14:paraId="6204E11C" w14:textId="77777777" w:rsidR="00654C80" w:rsidRDefault="00A25F3B" w:rsidP="00654C80">
            <w:pPr>
              <w:rPr>
                <w:rtl/>
              </w:rPr>
            </w:pPr>
            <w:r>
              <w:rPr>
                <w:rFonts w:cs="David" w:hint="cs"/>
                <w:color w:val="000000"/>
                <w:rtl/>
              </w:rPr>
              <w:t>‏‏מספר‏‏ ילדים: ‏‏33‏‏ בנ‏‏ות.‏</w:t>
            </w:r>
          </w:p>
          <w:p w14:paraId="703CC99C" w14:textId="77777777" w:rsidR="00654C80" w:rsidRDefault="00A25F3B" w:rsidP="00654C80">
            <w:pPr>
              <w:rPr>
                <w:rtl/>
              </w:rPr>
            </w:pPr>
          </w:p>
          <w:p w14:paraId="670F48BA" w14:textId="77777777" w:rsidR="00654C80" w:rsidRDefault="00A25F3B" w:rsidP="00654C80">
            <w:pPr>
              <w:rPr>
                <w:rtl/>
              </w:rPr>
            </w:pPr>
            <w:r>
              <w:rPr>
                <w:rFonts w:cs="David" w:hint="cs"/>
                <w:color w:val="000000"/>
                <w:rtl/>
              </w:rPr>
              <w:t>‏‏שטח‏‏ הדירה שבשימוש: ‏‏63.84 ‏‏מ"ר‏‏.‏</w:t>
            </w:r>
          </w:p>
          <w:p w14:paraId="5065E681" w14:textId="77777777" w:rsidR="00654C80" w:rsidRDefault="00A25F3B" w:rsidP="00654C80">
            <w:pPr>
              <w:rPr>
                <w:rtl/>
              </w:rPr>
            </w:pPr>
          </w:p>
          <w:p w14:paraId="7048C205"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32482DE2" w14:textId="77777777" w:rsidR="00654C80" w:rsidRDefault="00A25F3B" w:rsidP="00654C80">
            <w:pPr>
              <w:rPr>
                <w:rtl/>
              </w:rPr>
            </w:pPr>
          </w:p>
          <w:p w14:paraId="1614F884" w14:textId="77777777" w:rsidR="00654C80" w:rsidRDefault="00A25F3B" w:rsidP="00654C80">
            <w:pPr>
              <w:rPr>
                <w:rtl/>
              </w:rPr>
            </w:pPr>
            <w:r>
              <w:rPr>
                <w:rFonts w:cs="David" w:hint="cs"/>
                <w:color w:val="000000"/>
                <w:rtl/>
              </w:rPr>
              <w:t>‏‏לאחר פרסום ‏‏אין מתנגדים.‏</w:t>
            </w:r>
          </w:p>
          <w:p w14:paraId="3D8EA962" w14:textId="77777777" w:rsidR="00654C80" w:rsidRDefault="00A25F3B" w:rsidP="00654C80">
            <w:pPr>
              <w:rPr>
                <w:rtl/>
              </w:rPr>
            </w:pPr>
          </w:p>
          <w:p w14:paraId="2504EEBE" w14:textId="77777777" w:rsidR="00654C80" w:rsidRDefault="00A25F3B" w:rsidP="00654C80">
            <w:pPr>
              <w:rPr>
                <w:rtl/>
              </w:rPr>
            </w:pPr>
            <w:r>
              <w:rPr>
                <w:rFonts w:cs="David" w:hint="cs"/>
                <w:color w:val="000000"/>
                <w:rtl/>
              </w:rPr>
              <w:t>‏‏חוזה שכירות‏‏- הוצג הסכם ‏‏שכירות ‏‏מתאריך ‏‏1/8/2024‏</w:t>
            </w:r>
          </w:p>
          <w:p w14:paraId="4947B634" w14:textId="77777777" w:rsidR="00654C80" w:rsidRDefault="00A25F3B" w:rsidP="00654C80">
            <w:pPr>
              <w:rPr>
                <w:rtl/>
              </w:rPr>
            </w:pPr>
          </w:p>
          <w:p w14:paraId="5F25D828" w14:textId="77777777" w:rsidR="00654C80" w:rsidRDefault="00A25F3B" w:rsidP="00654C80">
            <w:pPr>
              <w:rPr>
                <w:rtl/>
              </w:rPr>
            </w:pPr>
            <w:r>
              <w:rPr>
                <w:rFonts w:cs="David" w:hint="cs"/>
                <w:color w:val="000000"/>
                <w:rtl/>
              </w:rPr>
              <w:t>‏‏ ‏</w:t>
            </w:r>
          </w:p>
          <w:p w14:paraId="49E26C9E" w14:textId="77777777" w:rsidR="00654C80" w:rsidRDefault="00A25F3B" w:rsidP="00654C80">
            <w:pPr>
              <w:rPr>
                <w:rtl/>
              </w:rPr>
            </w:pPr>
          </w:p>
          <w:p w14:paraId="0E6DCD6E" w14:textId="77777777" w:rsidR="00654C80" w:rsidRDefault="00A25F3B" w:rsidP="00654C80">
            <w:pPr>
              <w:rPr>
                <w:rtl/>
              </w:rPr>
            </w:pPr>
            <w:r>
              <w:rPr>
                <w:rFonts w:cs="David" w:hint="cs"/>
                <w:color w:val="000000"/>
                <w:rtl/>
              </w:rPr>
              <w:t>‏‏בסמכות הוועדה לקבוע את זמן השימוש החורג‏‏.‏</w:t>
            </w:r>
          </w:p>
          <w:p w14:paraId="256EBB3F" w14:textId="77777777" w:rsidR="00654C80" w:rsidRDefault="00A25F3B" w:rsidP="00654C80">
            <w:pPr>
              <w:rPr>
                <w:rtl/>
              </w:rPr>
            </w:pPr>
          </w:p>
          <w:p w14:paraId="241221E7" w14:textId="77777777" w:rsidR="00654C80" w:rsidRDefault="00A25F3B" w:rsidP="00654C80">
            <w:pPr>
              <w:rPr>
                <w:rtl/>
              </w:rPr>
            </w:pPr>
            <w:r>
              <w:rPr>
                <w:rFonts w:cs="David" w:hint="cs"/>
                <w:color w:val="000000"/>
                <w:rtl/>
              </w:rPr>
              <w:t>‏‎ ‎</w:t>
            </w:r>
          </w:p>
        </w:tc>
      </w:tr>
      <w:tr w:rsidR="00BF1333" w14:paraId="0E09FA01"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510A8AE" w14:textId="77777777" w:rsidR="00BF1333" w:rsidRDefault="00BF1333">
            <w:pPr>
              <w:rPr>
                <w:bCs/>
              </w:rPr>
            </w:pPr>
            <w:r>
              <w:rPr>
                <w:rFonts w:cs="Arial" w:hint="cs"/>
                <w:rtl/>
              </w:rPr>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7B240BC0" w14:textId="77777777" w:rsidR="00BF1333" w:rsidRDefault="00BF1333">
            <w:pPr>
              <w:jc w:val="both"/>
            </w:pPr>
            <w:r>
              <w:rPr>
                <w:rFonts w:cs="Arial" w:hint="cs"/>
                <w:rtl/>
              </w:rPr>
              <w:t>05/02/2025</w:t>
            </w:r>
          </w:p>
        </w:tc>
        <w:tc>
          <w:tcPr>
            <w:tcW w:w="5669" w:type="dxa"/>
          </w:tcPr>
          <w:p w14:paraId="30E3BE36" w14:textId="77777777" w:rsidR="00654C80" w:rsidRDefault="00A25F3B" w:rsidP="00654C80">
            <w:pPr>
              <w:rPr>
                <w:rtl/>
              </w:rPr>
            </w:pPr>
          </w:p>
          <w:p w14:paraId="2C04E207" w14:textId="77777777" w:rsidR="00654C80" w:rsidRDefault="00A25F3B" w:rsidP="00654C80">
            <w:pPr>
              <w:rPr>
                <w:rtl/>
              </w:rPr>
            </w:pPr>
            <w:r>
              <w:rPr>
                <w:rFonts w:cs="David" w:hint="cs"/>
                <w:color w:val="000000"/>
                <w:rtl/>
              </w:rPr>
              <w:t>‏‎ ‎</w:t>
            </w:r>
          </w:p>
          <w:p w14:paraId="525FFA2A" w14:textId="77777777" w:rsidR="00654C80" w:rsidRDefault="00A25F3B" w:rsidP="00654C80">
            <w:pPr>
              <w:rPr>
                <w:rtl/>
              </w:rPr>
            </w:pPr>
          </w:p>
          <w:p w14:paraId="470CEC02" w14:textId="77777777" w:rsidR="00654C80" w:rsidRDefault="00A25F3B" w:rsidP="00654C80">
            <w:pPr>
              <w:rPr>
                <w:rtl/>
              </w:rPr>
            </w:pPr>
            <w:r>
              <w:rPr>
                <w:rFonts w:cs="David" w:hint="cs"/>
                <w:color w:val="000000"/>
                <w:rtl/>
              </w:rPr>
              <w:t>‏ ‏חוות דעת תכנונית ‏</w:t>
            </w:r>
          </w:p>
          <w:p w14:paraId="55C6DEE5" w14:textId="77777777" w:rsidR="00654C80" w:rsidRDefault="00A25F3B" w:rsidP="00654C80">
            <w:pPr>
              <w:rPr>
                <w:rtl/>
              </w:rPr>
            </w:pPr>
          </w:p>
          <w:p w14:paraId="4961CCAF" w14:textId="77777777" w:rsidR="00654C80" w:rsidRDefault="00A25F3B" w:rsidP="00654C80">
            <w:pPr>
              <w:rPr>
                <w:rtl/>
              </w:rPr>
            </w:pPr>
            <w:r>
              <w:rPr>
                <w:rFonts w:cs="David" w:hint="cs"/>
                <w:color w:val="000000"/>
                <w:rtl/>
              </w:rPr>
              <w:t>‏‏מס' תכנית שחלה בחלקה:‏</w:t>
            </w:r>
          </w:p>
          <w:p w14:paraId="47F63914" w14:textId="77777777" w:rsidR="00654C80" w:rsidRDefault="00A25F3B" w:rsidP="00654C80">
            <w:pPr>
              <w:rPr>
                <w:rtl/>
              </w:rPr>
            </w:pPr>
          </w:p>
          <w:p w14:paraId="4BF8967F" w14:textId="77777777" w:rsidR="00654C80" w:rsidRDefault="00A25F3B" w:rsidP="00654C80">
            <w:pPr>
              <w:rPr>
                <w:rtl/>
              </w:rPr>
            </w:pPr>
            <w:r>
              <w:rPr>
                <w:rFonts w:cs="David" w:hint="cs"/>
                <w:color w:val="000000"/>
                <w:rtl/>
              </w:rPr>
              <w:t>‏‏3276‏</w:t>
            </w:r>
          </w:p>
          <w:p w14:paraId="1AB26500" w14:textId="77777777" w:rsidR="00654C80" w:rsidRDefault="00A25F3B" w:rsidP="00654C80">
            <w:pPr>
              <w:rPr>
                <w:rtl/>
              </w:rPr>
            </w:pPr>
          </w:p>
          <w:p w14:paraId="48D962D4" w14:textId="77777777" w:rsidR="00654C80" w:rsidRDefault="00A25F3B" w:rsidP="00654C80">
            <w:pPr>
              <w:rPr>
                <w:rtl/>
              </w:rPr>
            </w:pPr>
            <w:r>
              <w:rPr>
                <w:rFonts w:cs="David" w:hint="cs"/>
                <w:color w:val="000000"/>
                <w:rtl/>
              </w:rPr>
              <w:t>‏‏תחילת תוקף:‏</w:t>
            </w:r>
          </w:p>
          <w:p w14:paraId="56B130D6" w14:textId="77777777" w:rsidR="00654C80" w:rsidRDefault="00A25F3B" w:rsidP="00654C80">
            <w:pPr>
              <w:rPr>
                <w:rtl/>
              </w:rPr>
            </w:pPr>
          </w:p>
          <w:p w14:paraId="66AB6911" w14:textId="77777777" w:rsidR="00654C80" w:rsidRDefault="00A25F3B" w:rsidP="00654C80">
            <w:pPr>
              <w:rPr>
                <w:rtl/>
              </w:rPr>
            </w:pPr>
            <w:r>
              <w:rPr>
                <w:rFonts w:cs="David" w:hint="cs"/>
                <w:color w:val="000000"/>
                <w:rtl/>
              </w:rPr>
              <w:lastRenderedPageBreak/>
              <w:t>‏‏25/03/1990‏</w:t>
            </w:r>
          </w:p>
          <w:p w14:paraId="58EA9D85" w14:textId="77777777" w:rsidR="00654C80" w:rsidRDefault="00A25F3B" w:rsidP="00654C80">
            <w:pPr>
              <w:rPr>
                <w:rtl/>
              </w:rPr>
            </w:pPr>
          </w:p>
          <w:p w14:paraId="3BA9EA2F" w14:textId="77777777" w:rsidR="00654C80" w:rsidRDefault="00A25F3B" w:rsidP="00654C80">
            <w:pPr>
              <w:rPr>
                <w:rtl/>
              </w:rPr>
            </w:pPr>
            <w:r>
              <w:rPr>
                <w:rFonts w:cs="David" w:hint="cs"/>
                <w:color w:val="000000"/>
                <w:rtl/>
              </w:rPr>
              <w:t>‏‏ייעוד הקרקע:‏</w:t>
            </w:r>
          </w:p>
          <w:p w14:paraId="0089D203" w14:textId="77777777" w:rsidR="00654C80" w:rsidRDefault="00A25F3B" w:rsidP="00654C80">
            <w:pPr>
              <w:rPr>
                <w:rtl/>
              </w:rPr>
            </w:pPr>
          </w:p>
          <w:p w14:paraId="424A74C3" w14:textId="77777777" w:rsidR="00654C80" w:rsidRDefault="00A25F3B" w:rsidP="00654C80">
            <w:pPr>
              <w:rPr>
                <w:rtl/>
              </w:rPr>
            </w:pPr>
            <w:r>
              <w:rPr>
                <w:rFonts w:cs="David" w:hint="cs"/>
                <w:color w:val="000000"/>
                <w:rtl/>
              </w:rPr>
              <w:t xml:space="preserve">‏‏אזור </w:t>
            </w:r>
            <w:r>
              <w:rPr>
                <w:rFonts w:cs="David" w:hint="cs"/>
                <w:color w:val="000000"/>
                <w:rtl/>
              </w:rPr>
              <w:t>מגורים 3‏</w:t>
            </w:r>
          </w:p>
          <w:p w14:paraId="3D6E351B" w14:textId="77777777" w:rsidR="00654C80" w:rsidRDefault="00A25F3B" w:rsidP="00654C80">
            <w:pPr>
              <w:rPr>
                <w:rtl/>
              </w:rPr>
            </w:pPr>
          </w:p>
          <w:p w14:paraId="47F83110" w14:textId="77777777" w:rsidR="00654C80" w:rsidRDefault="00A25F3B" w:rsidP="00654C80">
            <w:pPr>
              <w:rPr>
                <w:rtl/>
              </w:rPr>
            </w:pPr>
            <w:r>
              <w:rPr>
                <w:rFonts w:cs="David" w:hint="cs"/>
                <w:color w:val="000000"/>
                <w:rtl/>
              </w:rPr>
              <w:t>‏‏תכניות כפופות‏‏:‏‏ ‏‏1358‏</w:t>
            </w:r>
          </w:p>
          <w:p w14:paraId="177F0E01" w14:textId="77777777" w:rsidR="00654C80" w:rsidRDefault="00A25F3B" w:rsidP="00654C80">
            <w:pPr>
              <w:rPr>
                <w:rtl/>
              </w:rPr>
            </w:pPr>
          </w:p>
          <w:p w14:paraId="0048F204" w14:textId="77777777" w:rsidR="00654C80" w:rsidRDefault="00A25F3B" w:rsidP="00654C80">
            <w:pPr>
              <w:rPr>
                <w:rtl/>
              </w:rPr>
            </w:pPr>
            <w:r>
              <w:rPr>
                <w:rFonts w:cs="David" w:hint="cs"/>
                <w:color w:val="000000"/>
                <w:rtl/>
              </w:rPr>
              <w:t>‏‏האם התכנית כפופה לתכנית מתאר‏‏: ‏‏כן‏</w:t>
            </w:r>
          </w:p>
          <w:p w14:paraId="09793908" w14:textId="77777777" w:rsidR="00654C80" w:rsidRDefault="00A25F3B" w:rsidP="00654C80">
            <w:pPr>
              <w:rPr>
                <w:rtl/>
              </w:rPr>
            </w:pPr>
          </w:p>
          <w:p w14:paraId="0A8D9684" w14:textId="77777777" w:rsidR="00654C80" w:rsidRDefault="00A25F3B" w:rsidP="00654C80">
            <w:pPr>
              <w:rPr>
                <w:rtl/>
              </w:rPr>
            </w:pPr>
            <w:r>
              <w:rPr>
                <w:rFonts w:cs="David" w:hint="cs"/>
                <w:color w:val="000000"/>
                <w:rtl/>
              </w:rPr>
              <w:t>‏‏ ‏</w:t>
            </w:r>
          </w:p>
          <w:p w14:paraId="74D4070E" w14:textId="77777777" w:rsidR="00654C80" w:rsidRDefault="00A25F3B" w:rsidP="00654C80">
            <w:pPr>
              <w:rPr>
                <w:rtl/>
              </w:rPr>
            </w:pPr>
          </w:p>
          <w:p w14:paraId="051F8F1E" w14:textId="77777777" w:rsidR="00654C80" w:rsidRDefault="00A25F3B" w:rsidP="00654C80">
            <w:pPr>
              <w:rPr>
                <w:rtl/>
              </w:rPr>
            </w:pPr>
            <w:r>
              <w:rPr>
                <w:rFonts w:cs="David" w:hint="cs"/>
                <w:color w:val="000000"/>
                <w:rtl/>
              </w:rPr>
              <w:t>‏‏מספר קומות קיימות:‏</w:t>
            </w:r>
          </w:p>
          <w:p w14:paraId="26C21531" w14:textId="77777777" w:rsidR="00654C80" w:rsidRDefault="00A25F3B" w:rsidP="00654C80">
            <w:pPr>
              <w:rPr>
                <w:rtl/>
              </w:rPr>
            </w:pPr>
          </w:p>
          <w:p w14:paraId="7EB3C17A" w14:textId="77777777" w:rsidR="00654C80" w:rsidRDefault="00A25F3B" w:rsidP="00654C80">
            <w:pPr>
              <w:rPr>
                <w:rtl/>
              </w:rPr>
            </w:pPr>
            <w:r>
              <w:rPr>
                <w:rFonts w:cs="David" w:hint="cs"/>
                <w:color w:val="000000"/>
                <w:rtl/>
              </w:rPr>
              <w:t>‏‏ ‏</w:t>
            </w:r>
          </w:p>
          <w:p w14:paraId="51126CDD" w14:textId="77777777" w:rsidR="00654C80" w:rsidRDefault="00A25F3B" w:rsidP="00654C80">
            <w:pPr>
              <w:rPr>
                <w:rtl/>
              </w:rPr>
            </w:pPr>
          </w:p>
          <w:p w14:paraId="4AE74AC1" w14:textId="77777777" w:rsidR="00654C80" w:rsidRDefault="00A25F3B" w:rsidP="00654C80">
            <w:pPr>
              <w:rPr>
                <w:rtl/>
              </w:rPr>
            </w:pPr>
            <w:r>
              <w:rPr>
                <w:rFonts w:cs="David" w:hint="cs"/>
                <w:color w:val="000000"/>
                <w:rtl/>
              </w:rPr>
              <w:t>‏‏1-2 קומות במפלסים שונים.‏</w:t>
            </w:r>
          </w:p>
          <w:p w14:paraId="262B9A3E" w14:textId="77777777" w:rsidR="00654C80" w:rsidRDefault="00A25F3B" w:rsidP="00654C80">
            <w:pPr>
              <w:rPr>
                <w:rtl/>
              </w:rPr>
            </w:pPr>
          </w:p>
          <w:p w14:paraId="71C904FA" w14:textId="77777777" w:rsidR="00654C80" w:rsidRDefault="00A25F3B" w:rsidP="00654C80">
            <w:pPr>
              <w:rPr>
                <w:rtl/>
              </w:rPr>
            </w:pPr>
            <w:r>
              <w:rPr>
                <w:rFonts w:cs="David" w:hint="cs"/>
                <w:color w:val="000000"/>
                <w:rtl/>
              </w:rPr>
              <w:t>‏‏ ‏</w:t>
            </w:r>
          </w:p>
          <w:p w14:paraId="47D0DD76" w14:textId="77777777" w:rsidR="00654C80" w:rsidRDefault="00A25F3B" w:rsidP="00654C80">
            <w:pPr>
              <w:rPr>
                <w:rtl/>
              </w:rPr>
            </w:pPr>
          </w:p>
          <w:p w14:paraId="32CCCE69" w14:textId="77777777" w:rsidR="00654C80" w:rsidRDefault="00A25F3B" w:rsidP="00654C80">
            <w:pPr>
              <w:rPr>
                <w:rtl/>
              </w:rPr>
            </w:pPr>
            <w:r>
              <w:rPr>
                <w:rFonts w:cs="David" w:hint="cs"/>
                <w:color w:val="000000"/>
                <w:rtl/>
              </w:rPr>
              <w:t>‏‏שטחים עיקריים בשימוש בנכס: ‏</w:t>
            </w:r>
          </w:p>
          <w:p w14:paraId="7617641D" w14:textId="77777777" w:rsidR="00654C80" w:rsidRDefault="00A25F3B" w:rsidP="00654C80">
            <w:pPr>
              <w:rPr>
                <w:rtl/>
              </w:rPr>
            </w:pPr>
          </w:p>
          <w:p w14:paraId="7A68A1CB" w14:textId="77777777" w:rsidR="00654C80" w:rsidRDefault="00A25F3B" w:rsidP="00654C80">
            <w:pPr>
              <w:rPr>
                <w:rtl/>
              </w:rPr>
            </w:pPr>
            <w:r>
              <w:rPr>
                <w:rFonts w:cs="David" w:hint="cs"/>
                <w:color w:val="000000"/>
                <w:rtl/>
              </w:rPr>
              <w:t>‏‏ ‏</w:t>
            </w:r>
          </w:p>
          <w:p w14:paraId="1B13F34B" w14:textId="77777777" w:rsidR="00654C80" w:rsidRDefault="00A25F3B" w:rsidP="00654C80">
            <w:pPr>
              <w:rPr>
                <w:rtl/>
              </w:rPr>
            </w:pPr>
          </w:p>
          <w:p w14:paraId="6769322D" w14:textId="77777777" w:rsidR="00654C80" w:rsidRDefault="00A25F3B" w:rsidP="00654C80">
            <w:pPr>
              <w:rPr>
                <w:rtl/>
              </w:rPr>
            </w:pPr>
            <w:r>
              <w:rPr>
                <w:rFonts w:cs="David" w:hint="cs"/>
                <w:color w:val="000000"/>
                <w:rtl/>
              </w:rPr>
              <w:t>‏‏63.84 ‏‏מ"ר‏‏.‏</w:t>
            </w:r>
          </w:p>
          <w:p w14:paraId="49B6CF73" w14:textId="77777777" w:rsidR="00654C80" w:rsidRDefault="00A25F3B" w:rsidP="00654C80">
            <w:pPr>
              <w:rPr>
                <w:rtl/>
              </w:rPr>
            </w:pPr>
          </w:p>
          <w:p w14:paraId="05414639" w14:textId="77777777" w:rsidR="00654C80" w:rsidRDefault="00A25F3B" w:rsidP="00654C80">
            <w:pPr>
              <w:rPr>
                <w:rtl/>
              </w:rPr>
            </w:pPr>
            <w:r>
              <w:rPr>
                <w:rFonts w:cs="David" w:hint="cs"/>
                <w:color w:val="000000"/>
                <w:rtl/>
              </w:rPr>
              <w:t>‏‏ ‏</w:t>
            </w:r>
          </w:p>
          <w:p w14:paraId="342FAB36" w14:textId="77777777" w:rsidR="00654C80" w:rsidRDefault="00A25F3B" w:rsidP="00654C80">
            <w:pPr>
              <w:rPr>
                <w:rtl/>
              </w:rPr>
            </w:pPr>
          </w:p>
          <w:p w14:paraId="23C7FA6E" w14:textId="77777777" w:rsidR="00654C80" w:rsidRDefault="00A25F3B" w:rsidP="00654C80">
            <w:pPr>
              <w:rPr>
                <w:rtl/>
              </w:rPr>
            </w:pPr>
            <w:r>
              <w:rPr>
                <w:rFonts w:cs="David" w:hint="cs"/>
                <w:color w:val="000000"/>
                <w:rtl/>
              </w:rPr>
              <w:t>‏‏חוות דעת אדריכלית ‏</w:t>
            </w:r>
          </w:p>
          <w:p w14:paraId="49DF1033" w14:textId="77777777" w:rsidR="00654C80" w:rsidRDefault="00A25F3B" w:rsidP="00654C80">
            <w:pPr>
              <w:rPr>
                <w:rtl/>
              </w:rPr>
            </w:pPr>
          </w:p>
          <w:p w14:paraId="0D7D3DE3" w14:textId="77777777" w:rsidR="00654C80" w:rsidRDefault="00A25F3B" w:rsidP="00654C80">
            <w:pPr>
              <w:rPr>
                <w:rtl/>
              </w:rPr>
            </w:pPr>
            <w:r>
              <w:rPr>
                <w:rFonts w:cs="David" w:hint="cs"/>
                <w:color w:val="000000"/>
                <w:rtl/>
              </w:rPr>
              <w:t xml:space="preserve">‏‏להכרעת </w:t>
            </w:r>
            <w:r>
              <w:rPr>
                <w:rFonts w:cs="David" w:hint="cs"/>
                <w:color w:val="000000"/>
                <w:rtl/>
              </w:rPr>
              <w:t>הוועדה לקבוע משך זמן השימוש חורג.‏</w:t>
            </w:r>
          </w:p>
          <w:p w14:paraId="18BBDA46" w14:textId="77777777" w:rsidR="00654C80" w:rsidRDefault="00A25F3B" w:rsidP="00654C80">
            <w:pPr>
              <w:rPr>
                <w:rtl/>
              </w:rPr>
            </w:pPr>
          </w:p>
          <w:p w14:paraId="79B17ABB" w14:textId="77777777" w:rsidR="00654C80" w:rsidRDefault="00A25F3B" w:rsidP="00654C80">
            <w:pPr>
              <w:rPr>
                <w:rtl/>
              </w:rPr>
            </w:pPr>
            <w:r>
              <w:rPr>
                <w:rFonts w:cs="David" w:hint="cs"/>
                <w:color w:val="000000"/>
                <w:rtl/>
              </w:rPr>
              <w:t>‏‏ ‏</w:t>
            </w:r>
          </w:p>
          <w:p w14:paraId="28BE46D4" w14:textId="77777777" w:rsidR="00654C80" w:rsidRDefault="00A25F3B" w:rsidP="00654C80">
            <w:pPr>
              <w:rPr>
                <w:rtl/>
              </w:rPr>
            </w:pPr>
          </w:p>
          <w:p w14:paraId="26B00643" w14:textId="77777777" w:rsidR="00654C80" w:rsidRDefault="00A25F3B" w:rsidP="00654C80">
            <w:pPr>
              <w:rPr>
                <w:rtl/>
              </w:rPr>
            </w:pPr>
            <w:r>
              <w:rPr>
                <w:rFonts w:cs="David" w:hint="cs"/>
                <w:color w:val="000000"/>
                <w:rtl/>
              </w:rPr>
              <w:t>‏‏על המקום חלה תוכנית ‏‏3276‏‏ הכפופה לתוכנית מתאר 62‏‏,‏‏ ‏‏1358, ו‏‏קובעת בסעיף ‏‏11 ‏‏אזור מגורים ‏‏3‏‏.‏</w:t>
            </w:r>
          </w:p>
          <w:p w14:paraId="49ED0A9C" w14:textId="77777777" w:rsidR="00654C80" w:rsidRDefault="00A25F3B" w:rsidP="00654C80">
            <w:pPr>
              <w:rPr>
                <w:rtl/>
              </w:rPr>
            </w:pPr>
          </w:p>
          <w:p w14:paraId="25BCED72" w14:textId="77777777" w:rsidR="00654C80" w:rsidRDefault="00A25F3B" w:rsidP="00654C80">
            <w:pPr>
              <w:rPr>
                <w:rtl/>
              </w:rPr>
            </w:pPr>
            <w:r>
              <w:rPr>
                <w:rFonts w:cs="David" w:hint="cs"/>
                <w:color w:val="000000"/>
                <w:rtl/>
              </w:rPr>
              <w:t>‏‏הבקשה המוצעת הינה עבור שימוש חורג מדירה אחת במפלס ‏‏1.73- ‏‏לגן ילדים ברחוב ‏‏ישא ברכה 21, בוכרים.‏</w:t>
            </w:r>
          </w:p>
          <w:p w14:paraId="5BEE0208" w14:textId="77777777" w:rsidR="00654C80" w:rsidRDefault="00A25F3B" w:rsidP="00654C80">
            <w:pPr>
              <w:rPr>
                <w:rtl/>
              </w:rPr>
            </w:pPr>
          </w:p>
          <w:p w14:paraId="54D0E205" w14:textId="77777777" w:rsidR="00654C80" w:rsidRDefault="00A25F3B" w:rsidP="00654C80">
            <w:pPr>
              <w:rPr>
                <w:rtl/>
              </w:rPr>
            </w:pPr>
            <w:r>
              <w:rPr>
                <w:rFonts w:cs="David" w:hint="cs"/>
                <w:color w:val="000000"/>
                <w:rtl/>
              </w:rPr>
              <w:t>‏‏לא ‏‏הוצג היתר אחרון.‏</w:t>
            </w:r>
          </w:p>
          <w:p w14:paraId="6C7BAFFB" w14:textId="77777777" w:rsidR="00654C80" w:rsidRDefault="00A25F3B" w:rsidP="00654C80">
            <w:pPr>
              <w:rPr>
                <w:rtl/>
              </w:rPr>
            </w:pPr>
          </w:p>
          <w:p w14:paraId="601B2C0A" w14:textId="77777777" w:rsidR="00654C80" w:rsidRDefault="00A25F3B" w:rsidP="00654C80">
            <w:pPr>
              <w:rPr>
                <w:rtl/>
              </w:rPr>
            </w:pPr>
            <w:r>
              <w:rPr>
                <w:rFonts w:cs="David" w:hint="cs"/>
                <w:color w:val="000000"/>
                <w:rtl/>
              </w:rPr>
              <w:t>‏‏סומנה חצר ‏‏משותפת ‏‏השייכת ‏‏לדירה, ‏‏לשימוש הגן .‏‏ שטח החצר: 61.63 מ"ר.‏</w:t>
            </w:r>
          </w:p>
          <w:p w14:paraId="0D755F37" w14:textId="77777777" w:rsidR="00654C80" w:rsidRDefault="00A25F3B" w:rsidP="00654C80">
            <w:pPr>
              <w:rPr>
                <w:rtl/>
              </w:rPr>
            </w:pPr>
          </w:p>
          <w:p w14:paraId="6AD283D0"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w:t>
            </w:r>
          </w:p>
          <w:p w14:paraId="2917C3AA" w14:textId="77777777" w:rsidR="00654C80" w:rsidRDefault="00A25F3B" w:rsidP="00654C80">
            <w:pPr>
              <w:rPr>
                <w:rtl/>
              </w:rPr>
            </w:pPr>
          </w:p>
          <w:p w14:paraId="0FBA2967" w14:textId="77777777" w:rsidR="00654C80" w:rsidRDefault="00A25F3B" w:rsidP="00654C80">
            <w:pPr>
              <w:rPr>
                <w:rtl/>
              </w:rPr>
            </w:pPr>
            <w:r>
              <w:rPr>
                <w:rFonts w:cs="David" w:hint="cs"/>
                <w:color w:val="000000"/>
                <w:rtl/>
              </w:rPr>
              <w:t>‏‏מפעיל‏‏ : ‏‏נתיבי אחיעזר.‏</w:t>
            </w:r>
          </w:p>
          <w:p w14:paraId="73D30352" w14:textId="77777777" w:rsidR="00654C80" w:rsidRDefault="00A25F3B" w:rsidP="00654C80">
            <w:pPr>
              <w:rPr>
                <w:rtl/>
              </w:rPr>
            </w:pPr>
          </w:p>
          <w:p w14:paraId="013355C2" w14:textId="77777777" w:rsidR="00654C80" w:rsidRDefault="00A25F3B" w:rsidP="00654C80">
            <w:pPr>
              <w:rPr>
                <w:rtl/>
              </w:rPr>
            </w:pPr>
            <w:r>
              <w:rPr>
                <w:rFonts w:cs="David" w:hint="cs"/>
                <w:color w:val="000000"/>
                <w:rtl/>
              </w:rPr>
              <w:t>‏‏כניסה‏‏: מהחצר‏‏.‏</w:t>
            </w:r>
          </w:p>
          <w:p w14:paraId="296D956C" w14:textId="77777777" w:rsidR="00654C80" w:rsidRDefault="00A25F3B" w:rsidP="00654C80">
            <w:pPr>
              <w:rPr>
                <w:rtl/>
              </w:rPr>
            </w:pPr>
          </w:p>
          <w:p w14:paraId="6C0A0E93" w14:textId="77777777" w:rsidR="00654C80" w:rsidRDefault="00A25F3B" w:rsidP="00654C80">
            <w:pPr>
              <w:rPr>
                <w:rtl/>
              </w:rPr>
            </w:pPr>
            <w:r>
              <w:rPr>
                <w:rFonts w:cs="David" w:hint="cs"/>
                <w:color w:val="000000"/>
                <w:rtl/>
              </w:rPr>
              <w:t>‏‏מספר‏‏ ילדים: ‏‏33‏‏ בנ‏‏ות.‏</w:t>
            </w:r>
          </w:p>
          <w:p w14:paraId="58DE0789" w14:textId="77777777" w:rsidR="00654C80" w:rsidRDefault="00A25F3B" w:rsidP="00654C80">
            <w:pPr>
              <w:rPr>
                <w:rtl/>
              </w:rPr>
            </w:pPr>
          </w:p>
          <w:p w14:paraId="58D40B2E" w14:textId="77777777" w:rsidR="00654C80" w:rsidRDefault="00A25F3B" w:rsidP="00654C80">
            <w:pPr>
              <w:rPr>
                <w:rtl/>
              </w:rPr>
            </w:pPr>
            <w:r>
              <w:rPr>
                <w:rFonts w:cs="David" w:hint="cs"/>
                <w:color w:val="000000"/>
                <w:rtl/>
              </w:rPr>
              <w:lastRenderedPageBreak/>
              <w:t>‏‏שטח‏‏ הדירה שבשימוש: ‏‏63.84 ‏‏מ"ר‏‏.‏</w:t>
            </w:r>
          </w:p>
          <w:p w14:paraId="59BDB994" w14:textId="77777777" w:rsidR="00654C80" w:rsidRDefault="00A25F3B" w:rsidP="00654C80">
            <w:pPr>
              <w:rPr>
                <w:rtl/>
              </w:rPr>
            </w:pPr>
          </w:p>
          <w:p w14:paraId="5E8542BF"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395E8D60" w14:textId="77777777" w:rsidR="00654C80" w:rsidRDefault="00A25F3B" w:rsidP="00654C80">
            <w:pPr>
              <w:rPr>
                <w:rtl/>
              </w:rPr>
            </w:pPr>
          </w:p>
          <w:p w14:paraId="7B627C9B" w14:textId="77777777" w:rsidR="00654C80" w:rsidRDefault="00A25F3B" w:rsidP="00654C80">
            <w:pPr>
              <w:rPr>
                <w:rtl/>
              </w:rPr>
            </w:pPr>
            <w:r>
              <w:rPr>
                <w:rFonts w:cs="David" w:hint="cs"/>
                <w:color w:val="000000"/>
                <w:rtl/>
              </w:rPr>
              <w:t>‏‏לאחר פרסום ‏‏אין מתנגדים.‏</w:t>
            </w:r>
          </w:p>
          <w:p w14:paraId="0C533342" w14:textId="77777777" w:rsidR="00654C80" w:rsidRDefault="00A25F3B" w:rsidP="00654C80">
            <w:pPr>
              <w:rPr>
                <w:rtl/>
              </w:rPr>
            </w:pPr>
          </w:p>
          <w:p w14:paraId="6EE222A5" w14:textId="77777777" w:rsidR="00654C80" w:rsidRDefault="00A25F3B" w:rsidP="00654C80">
            <w:pPr>
              <w:rPr>
                <w:rtl/>
              </w:rPr>
            </w:pPr>
            <w:r>
              <w:rPr>
                <w:rFonts w:cs="David" w:hint="cs"/>
                <w:color w:val="000000"/>
                <w:rtl/>
              </w:rPr>
              <w:t>‏‏חוזה שכירות‏‏- הוצג הסכם ‏‏שכירות ‏‏מתאריך ‏‏1/8/2024‏</w:t>
            </w:r>
          </w:p>
          <w:p w14:paraId="74581291" w14:textId="77777777" w:rsidR="00654C80" w:rsidRDefault="00A25F3B" w:rsidP="00654C80">
            <w:pPr>
              <w:rPr>
                <w:rtl/>
              </w:rPr>
            </w:pPr>
          </w:p>
          <w:p w14:paraId="71CD43FA" w14:textId="77777777" w:rsidR="00654C80" w:rsidRDefault="00A25F3B" w:rsidP="00654C80">
            <w:pPr>
              <w:rPr>
                <w:rtl/>
              </w:rPr>
            </w:pPr>
            <w:r>
              <w:rPr>
                <w:rFonts w:cs="David" w:hint="cs"/>
                <w:color w:val="000000"/>
                <w:rtl/>
              </w:rPr>
              <w:t>‏‏ ‏</w:t>
            </w:r>
          </w:p>
          <w:p w14:paraId="6AB5BF09" w14:textId="77777777" w:rsidR="00654C80" w:rsidRDefault="00A25F3B" w:rsidP="00654C80">
            <w:pPr>
              <w:rPr>
                <w:rtl/>
              </w:rPr>
            </w:pPr>
          </w:p>
          <w:p w14:paraId="596EA7CA" w14:textId="77777777" w:rsidR="00654C80" w:rsidRDefault="00A25F3B" w:rsidP="00654C80">
            <w:pPr>
              <w:rPr>
                <w:rtl/>
              </w:rPr>
            </w:pPr>
            <w:r>
              <w:rPr>
                <w:rFonts w:cs="David" w:hint="cs"/>
                <w:color w:val="000000"/>
                <w:rtl/>
              </w:rPr>
              <w:t>‏‏בסמכות הוועדה לקבוע את זמן השימוש החורג‏‏.‏</w:t>
            </w:r>
          </w:p>
          <w:p w14:paraId="0527E354" w14:textId="77777777" w:rsidR="00654C80" w:rsidRDefault="00A25F3B" w:rsidP="00654C80">
            <w:pPr>
              <w:rPr>
                <w:rtl/>
              </w:rPr>
            </w:pPr>
          </w:p>
          <w:p w14:paraId="6648B30D" w14:textId="77777777" w:rsidR="00654C80" w:rsidRDefault="00A25F3B" w:rsidP="00654C80">
            <w:pPr>
              <w:rPr>
                <w:rtl/>
              </w:rPr>
            </w:pPr>
            <w:r>
              <w:rPr>
                <w:rFonts w:cs="David" w:hint="cs"/>
                <w:color w:val="000000"/>
                <w:rtl/>
              </w:rPr>
              <w:t>‏‎ ‎</w:t>
            </w:r>
          </w:p>
        </w:tc>
      </w:tr>
      <w:tr w:rsidR="00BF1333" w14:paraId="049EA453"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2FC8AAA4"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0472AD9" w14:textId="77777777" w:rsidR="00BF1333" w:rsidRDefault="00BF1333">
            <w:pPr>
              <w:jc w:val="both"/>
            </w:pPr>
            <w:r>
              <w:rPr>
                <w:rFonts w:cs="Arial" w:hint="cs"/>
                <w:rtl/>
              </w:rPr>
              <w:t>07/05/2024</w:t>
            </w:r>
          </w:p>
        </w:tc>
        <w:tc>
          <w:tcPr>
            <w:tcW w:w="5669" w:type="dxa"/>
          </w:tcPr>
          <w:p w14:paraId="05439570" w14:textId="77777777" w:rsidR="00654C80" w:rsidRDefault="00A25F3B" w:rsidP="00654C80">
            <w:pPr>
              <w:rPr>
                <w:rtl/>
              </w:rPr>
            </w:pPr>
          </w:p>
          <w:p w14:paraId="0CC88B8F" w14:textId="77777777" w:rsidR="00654C80" w:rsidRDefault="00A25F3B" w:rsidP="00654C80">
            <w:pPr>
              <w:rPr>
                <w:rtl/>
              </w:rPr>
            </w:pPr>
            <w:r>
              <w:rPr>
                <w:rFonts w:cs="David" w:hint="cs"/>
                <w:color w:val="000000"/>
                <w:rtl/>
              </w:rPr>
              <w:t>שימוש חורג ממגורים לגן ילדים</w:t>
            </w:r>
          </w:p>
        </w:tc>
      </w:tr>
    </w:tbl>
    <w:p w14:paraId="5512C08B" w14:textId="77777777" w:rsidR="00BF1333" w:rsidRPr="001B4317" w:rsidRDefault="00BF1333" w:rsidP="001B4317">
      <w:pPr>
        <w:rPr>
          <w:rFonts w:asciiTheme="minorBidi" w:hAnsiTheme="minorBidi" w:cstheme="minorBidi"/>
          <w:b/>
          <w:bCs/>
          <w:u w:val="single"/>
          <w:rtl/>
        </w:rPr>
      </w:pPr>
    </w:p>
    <w:p w14:paraId="4B717DC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36814AEC" w14:textId="77777777" w:rsidTr="009D623E">
        <w:trPr>
          <w:trHeight w:val="70"/>
        </w:trPr>
        <w:tc>
          <w:tcPr>
            <w:tcW w:w="860" w:type="dxa"/>
            <w:shd w:val="clear" w:color="auto" w:fill="auto"/>
          </w:tcPr>
          <w:p w14:paraId="5BF2D046"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0D2CE1E1"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DE21D0E"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7620A2DC" w14:textId="77777777" w:rsidTr="009D623E">
        <w:tc>
          <w:tcPr>
            <w:tcW w:w="860" w:type="dxa"/>
            <w:shd w:val="clear" w:color="auto" w:fill="auto"/>
          </w:tcPr>
          <w:p w14:paraId="1924195A"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18ED4E77"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62E7EA9E" w14:textId="77777777" w:rsidR="00CF2AD0" w:rsidRPr="001B4317" w:rsidRDefault="00CF2AD0" w:rsidP="00A01A49">
            <w:pPr>
              <w:jc w:val="center"/>
              <w:rPr>
                <w:rFonts w:asciiTheme="minorBidi" w:hAnsiTheme="minorBidi" w:cstheme="minorBidi"/>
                <w:bCs/>
              </w:rPr>
            </w:pPr>
          </w:p>
        </w:tc>
      </w:tr>
      <w:tr w:rsidR="00CF2AD0" w:rsidRPr="001B4317" w14:paraId="011B9CB4" w14:textId="77777777" w:rsidTr="009D623E">
        <w:tc>
          <w:tcPr>
            <w:tcW w:w="860" w:type="dxa"/>
            <w:shd w:val="clear" w:color="auto" w:fill="auto"/>
          </w:tcPr>
          <w:p w14:paraId="5D14CE9A"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0246CD61"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7141B723" w14:textId="77777777" w:rsidR="00CF2AD0" w:rsidRPr="001B4317" w:rsidRDefault="00CF2AD0" w:rsidP="00A01A49">
            <w:pPr>
              <w:jc w:val="center"/>
              <w:rPr>
                <w:rFonts w:asciiTheme="minorBidi" w:hAnsiTheme="minorBidi" w:cstheme="minorBidi"/>
                <w:bCs/>
              </w:rPr>
            </w:pPr>
          </w:p>
        </w:tc>
      </w:tr>
      <w:tr w:rsidR="00CF2AD0" w:rsidRPr="001B4317" w14:paraId="47D9F528" w14:textId="77777777" w:rsidTr="009D623E">
        <w:tc>
          <w:tcPr>
            <w:tcW w:w="860" w:type="dxa"/>
            <w:shd w:val="clear" w:color="auto" w:fill="auto"/>
          </w:tcPr>
          <w:p w14:paraId="1B57477C"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7E5E2C52"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7DD74E0B" w14:textId="77777777" w:rsidR="00CF2AD0" w:rsidRPr="001B4317" w:rsidRDefault="00CF2AD0" w:rsidP="00A01A49">
            <w:pPr>
              <w:jc w:val="center"/>
              <w:rPr>
                <w:rFonts w:asciiTheme="minorBidi" w:hAnsiTheme="minorBidi" w:cstheme="minorBidi"/>
                <w:bCs/>
              </w:rPr>
            </w:pPr>
          </w:p>
        </w:tc>
      </w:tr>
      <w:tr w:rsidR="00CF2AD0" w:rsidRPr="001B4317" w14:paraId="79E0F4D9" w14:textId="77777777" w:rsidTr="009D623E">
        <w:tc>
          <w:tcPr>
            <w:tcW w:w="860" w:type="dxa"/>
            <w:shd w:val="clear" w:color="auto" w:fill="auto"/>
          </w:tcPr>
          <w:p w14:paraId="0F9ECE6F"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5A623610"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4C0F76E" w14:textId="77777777" w:rsidR="00CF2AD0" w:rsidRPr="001B4317" w:rsidRDefault="00CF2AD0" w:rsidP="00A01A49">
            <w:pPr>
              <w:jc w:val="center"/>
              <w:rPr>
                <w:rFonts w:asciiTheme="minorBidi" w:hAnsiTheme="minorBidi" w:cstheme="minorBidi"/>
                <w:bCs/>
              </w:rPr>
            </w:pPr>
          </w:p>
        </w:tc>
      </w:tr>
      <w:tr w:rsidR="00CF2AD0" w:rsidRPr="001B4317" w14:paraId="2CE21E51" w14:textId="77777777" w:rsidTr="009D623E">
        <w:tc>
          <w:tcPr>
            <w:tcW w:w="860" w:type="dxa"/>
            <w:shd w:val="clear" w:color="auto" w:fill="auto"/>
          </w:tcPr>
          <w:p w14:paraId="461E2A62"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0E4CCDB1"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337BBBD8" w14:textId="77777777" w:rsidR="00CF2AD0" w:rsidRPr="001B4317" w:rsidRDefault="00CF2AD0" w:rsidP="00A01A49">
            <w:pPr>
              <w:jc w:val="center"/>
              <w:rPr>
                <w:rFonts w:asciiTheme="minorBidi" w:hAnsiTheme="minorBidi" w:cstheme="minorBidi"/>
                <w:bCs/>
              </w:rPr>
            </w:pPr>
          </w:p>
        </w:tc>
      </w:tr>
      <w:tr w:rsidR="00CF2AD0" w:rsidRPr="001B4317" w14:paraId="20C51ACA" w14:textId="77777777" w:rsidTr="009D623E">
        <w:tc>
          <w:tcPr>
            <w:tcW w:w="860" w:type="dxa"/>
            <w:shd w:val="clear" w:color="auto" w:fill="auto"/>
          </w:tcPr>
          <w:p w14:paraId="79B1E2E3"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385A1A06"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73A51FE2" w14:textId="77777777" w:rsidR="00CF2AD0" w:rsidRPr="001B4317" w:rsidRDefault="00CF2AD0" w:rsidP="00A01A49">
            <w:pPr>
              <w:jc w:val="center"/>
              <w:rPr>
                <w:rFonts w:asciiTheme="minorBidi" w:hAnsiTheme="minorBidi" w:cstheme="minorBidi"/>
                <w:bCs/>
              </w:rPr>
            </w:pPr>
          </w:p>
        </w:tc>
      </w:tr>
      <w:tr w:rsidR="00CF2AD0" w:rsidRPr="001B4317" w14:paraId="11C1B05A" w14:textId="77777777" w:rsidTr="009D623E">
        <w:tc>
          <w:tcPr>
            <w:tcW w:w="860" w:type="dxa"/>
            <w:shd w:val="clear" w:color="auto" w:fill="auto"/>
          </w:tcPr>
          <w:p w14:paraId="44A16A42"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7F764CA0"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866907B" w14:textId="77777777" w:rsidR="00CF2AD0" w:rsidRPr="001B4317" w:rsidRDefault="00CF2AD0" w:rsidP="00A01A49">
            <w:pPr>
              <w:jc w:val="center"/>
              <w:rPr>
                <w:rFonts w:asciiTheme="minorBidi" w:hAnsiTheme="minorBidi" w:cstheme="minorBidi"/>
                <w:bCs/>
              </w:rPr>
            </w:pPr>
          </w:p>
        </w:tc>
      </w:tr>
      <w:tr w:rsidR="00CF2AD0" w:rsidRPr="001B4317" w14:paraId="269795A4" w14:textId="77777777" w:rsidTr="009D623E">
        <w:tc>
          <w:tcPr>
            <w:tcW w:w="860" w:type="dxa"/>
            <w:shd w:val="clear" w:color="auto" w:fill="auto"/>
          </w:tcPr>
          <w:p w14:paraId="4E97354D"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19E4A530"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73A1F096" w14:textId="77777777" w:rsidR="00CF2AD0" w:rsidRPr="001B4317" w:rsidRDefault="00CF2AD0" w:rsidP="00A01A49">
            <w:pPr>
              <w:jc w:val="center"/>
              <w:rPr>
                <w:rFonts w:asciiTheme="minorBidi" w:hAnsiTheme="minorBidi" w:cstheme="minorBidi"/>
                <w:bCs/>
              </w:rPr>
            </w:pPr>
          </w:p>
        </w:tc>
      </w:tr>
      <w:tr w:rsidR="00CF2AD0" w:rsidRPr="001B4317" w14:paraId="472081BC" w14:textId="77777777" w:rsidTr="009D623E">
        <w:tc>
          <w:tcPr>
            <w:tcW w:w="860" w:type="dxa"/>
            <w:shd w:val="clear" w:color="auto" w:fill="auto"/>
          </w:tcPr>
          <w:p w14:paraId="205484D4"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65788118" w14:textId="77777777" w:rsidR="00CF2AD0" w:rsidRPr="001B4317" w:rsidRDefault="00CF2AD0" w:rsidP="00BE28A4">
            <w:pPr>
              <w:rPr>
                <w:rFonts w:asciiTheme="minorBidi" w:hAnsiTheme="minorBidi" w:cstheme="minorBidi"/>
                <w:bCs/>
                <w:rtl/>
              </w:rPr>
            </w:pPr>
            <w:r>
              <w:rPr>
                <w:rFonts w:cs="Arial" w:hint="cs"/>
                <w:rtl/>
              </w:rPr>
              <w:t>תעודת מהנדס</w:t>
            </w:r>
          </w:p>
        </w:tc>
        <w:tc>
          <w:tcPr>
            <w:tcW w:w="709" w:type="dxa"/>
          </w:tcPr>
          <w:p w14:paraId="5AFD6BE1" w14:textId="77777777" w:rsidR="00CF2AD0" w:rsidRPr="001B4317" w:rsidRDefault="00CF2AD0" w:rsidP="00A01A49">
            <w:pPr>
              <w:jc w:val="center"/>
              <w:rPr>
                <w:rFonts w:asciiTheme="minorBidi" w:hAnsiTheme="minorBidi" w:cstheme="minorBidi"/>
                <w:bCs/>
              </w:rPr>
            </w:pPr>
          </w:p>
        </w:tc>
      </w:tr>
      <w:tr w:rsidR="00CF2AD0" w:rsidRPr="001B4317" w14:paraId="697C6B06" w14:textId="77777777" w:rsidTr="009D623E">
        <w:tc>
          <w:tcPr>
            <w:tcW w:w="860" w:type="dxa"/>
            <w:shd w:val="clear" w:color="auto" w:fill="auto"/>
          </w:tcPr>
          <w:p w14:paraId="451DF1D2"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28D2EE0A" w14:textId="77777777" w:rsidR="00CF2AD0" w:rsidRPr="001B4317" w:rsidRDefault="00CF2AD0" w:rsidP="00BE28A4">
            <w:pPr>
              <w:rPr>
                <w:rFonts w:asciiTheme="minorBidi" w:hAnsiTheme="minorBidi" w:cstheme="minorBidi"/>
                <w:bCs/>
                <w:rtl/>
              </w:rPr>
            </w:pPr>
            <w:r>
              <w:rPr>
                <w:rFonts w:cs="Arial" w:hint="cs"/>
                <w:rtl/>
              </w:rPr>
              <w:t>תעודת עורך בקשה</w:t>
            </w:r>
          </w:p>
        </w:tc>
        <w:tc>
          <w:tcPr>
            <w:tcW w:w="709" w:type="dxa"/>
          </w:tcPr>
          <w:p w14:paraId="3F02CCED" w14:textId="77777777" w:rsidR="00CF2AD0" w:rsidRPr="001B4317" w:rsidRDefault="00CF2AD0" w:rsidP="00A01A49">
            <w:pPr>
              <w:jc w:val="center"/>
              <w:rPr>
                <w:rFonts w:asciiTheme="minorBidi" w:hAnsiTheme="minorBidi" w:cstheme="minorBidi"/>
                <w:bCs/>
              </w:rPr>
            </w:pPr>
          </w:p>
        </w:tc>
      </w:tr>
      <w:tr w:rsidR="00CF2AD0" w:rsidRPr="001B4317" w14:paraId="62FC0147" w14:textId="77777777" w:rsidTr="009D623E">
        <w:tc>
          <w:tcPr>
            <w:tcW w:w="860" w:type="dxa"/>
            <w:shd w:val="clear" w:color="auto" w:fill="auto"/>
          </w:tcPr>
          <w:p w14:paraId="6522B798"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7FEA2A11" w14:textId="77777777" w:rsidR="00CF2AD0" w:rsidRPr="001B4317" w:rsidRDefault="00CF2AD0" w:rsidP="00BE28A4">
            <w:pPr>
              <w:rPr>
                <w:rFonts w:asciiTheme="minorBidi" w:hAnsiTheme="minorBidi" w:cstheme="minorBidi"/>
                <w:bCs/>
                <w:rtl/>
              </w:rPr>
            </w:pPr>
            <w:r>
              <w:rPr>
                <w:rFonts w:cs="Arial" w:hint="cs"/>
                <w:rtl/>
              </w:rPr>
              <w:t>לתקן בטופס 1 את התוכנית שחלה במקום: 3276</w:t>
            </w:r>
          </w:p>
        </w:tc>
        <w:tc>
          <w:tcPr>
            <w:tcW w:w="709" w:type="dxa"/>
          </w:tcPr>
          <w:p w14:paraId="555CC4F0" w14:textId="77777777" w:rsidR="00CF2AD0" w:rsidRPr="001B4317" w:rsidRDefault="00CF2AD0" w:rsidP="00A01A49">
            <w:pPr>
              <w:jc w:val="center"/>
              <w:rPr>
                <w:rFonts w:asciiTheme="minorBidi" w:hAnsiTheme="minorBidi" w:cstheme="minorBidi"/>
                <w:bCs/>
              </w:rPr>
            </w:pPr>
          </w:p>
        </w:tc>
      </w:tr>
    </w:tbl>
    <w:p w14:paraId="78C9F5AE" w14:textId="77777777" w:rsidR="001B4317" w:rsidRPr="001B4317" w:rsidRDefault="001B4317" w:rsidP="001B4317">
      <w:pPr>
        <w:rPr>
          <w:rFonts w:asciiTheme="minorBidi" w:hAnsiTheme="minorBidi" w:cstheme="minorBidi"/>
          <w:rtl/>
        </w:rPr>
      </w:pPr>
    </w:p>
    <w:p w14:paraId="76E2FBD5"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7CE422AC"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4D4091EA" w14:textId="77777777">
        <w:tc>
          <w:tcPr>
            <w:tcW w:w="0" w:type="auto"/>
          </w:tcPr>
          <w:p w14:paraId="571309E8" w14:textId="77777777" w:rsidR="00654C80" w:rsidRDefault="00A25F3B" w:rsidP="00654C80">
            <w:pPr>
              <w:rPr>
                <w:rtl/>
              </w:rPr>
            </w:pPr>
          </w:p>
          <w:p w14:paraId="106FF901" w14:textId="77777777" w:rsidR="00654C80" w:rsidRDefault="00A25F3B" w:rsidP="00654C80">
            <w:pPr>
              <w:rPr>
                <w:rtl/>
              </w:rPr>
            </w:pPr>
            <w:r>
              <w:rPr>
                <w:rFonts w:cs="David" w:hint="cs"/>
                <w:color w:val="000000"/>
                <w:rtl/>
              </w:rPr>
              <w:t>‏‎ ‎</w:t>
            </w:r>
          </w:p>
          <w:p w14:paraId="32B0482C" w14:textId="77777777" w:rsidR="00654C80" w:rsidRDefault="00A25F3B" w:rsidP="00654C80">
            <w:pPr>
              <w:rPr>
                <w:rtl/>
              </w:rPr>
            </w:pPr>
          </w:p>
          <w:p w14:paraId="2FCD8B4A" w14:textId="77777777" w:rsidR="00654C80" w:rsidRDefault="00A25F3B" w:rsidP="00654C80">
            <w:pPr>
              <w:rPr>
                <w:rtl/>
              </w:rPr>
            </w:pPr>
            <w:r>
              <w:rPr>
                <w:rFonts w:cs="David" w:hint="cs"/>
                <w:color w:val="000000"/>
                <w:rtl/>
              </w:rPr>
              <w:t>‏‏ ‏</w:t>
            </w:r>
          </w:p>
          <w:p w14:paraId="7B655E69" w14:textId="77777777" w:rsidR="00654C80" w:rsidRDefault="00A25F3B" w:rsidP="00654C80">
            <w:pPr>
              <w:rPr>
                <w:rtl/>
              </w:rPr>
            </w:pPr>
          </w:p>
          <w:p w14:paraId="7AE3DBC0" w14:textId="77777777" w:rsidR="00654C80" w:rsidRDefault="00A25F3B" w:rsidP="00654C80">
            <w:pPr>
              <w:rPr>
                <w:rtl/>
              </w:rPr>
            </w:pPr>
            <w:r>
              <w:rPr>
                <w:rFonts w:cs="David" w:hint="cs"/>
                <w:color w:val="000000"/>
                <w:rtl/>
              </w:rPr>
              <w:t>‏‏להכרעת הוועדה לקבוע משך זמן השימוש חורג.‏</w:t>
            </w:r>
          </w:p>
          <w:p w14:paraId="12724D76" w14:textId="77777777" w:rsidR="00654C80" w:rsidRDefault="00A25F3B" w:rsidP="00654C80">
            <w:pPr>
              <w:rPr>
                <w:rtl/>
              </w:rPr>
            </w:pPr>
          </w:p>
          <w:p w14:paraId="46127352" w14:textId="77777777" w:rsidR="00654C80" w:rsidRDefault="00A25F3B" w:rsidP="00654C80">
            <w:pPr>
              <w:rPr>
                <w:rtl/>
              </w:rPr>
            </w:pPr>
            <w:r>
              <w:rPr>
                <w:rFonts w:cs="David" w:hint="cs"/>
                <w:color w:val="000000"/>
                <w:rtl/>
              </w:rPr>
              <w:t>‏‏ ‏</w:t>
            </w:r>
          </w:p>
          <w:p w14:paraId="4CDEE741" w14:textId="77777777" w:rsidR="00654C80" w:rsidRDefault="00A25F3B" w:rsidP="00654C80">
            <w:pPr>
              <w:rPr>
                <w:rtl/>
              </w:rPr>
            </w:pPr>
          </w:p>
          <w:p w14:paraId="1E5A99FB" w14:textId="77777777" w:rsidR="00654C80" w:rsidRDefault="00A25F3B" w:rsidP="00654C80">
            <w:pPr>
              <w:rPr>
                <w:rtl/>
              </w:rPr>
            </w:pPr>
            <w:r>
              <w:rPr>
                <w:rFonts w:cs="David" w:hint="cs"/>
                <w:color w:val="000000"/>
                <w:rtl/>
              </w:rPr>
              <w:t xml:space="preserve">‏‏על המקום חלה </w:t>
            </w:r>
            <w:r>
              <w:rPr>
                <w:rFonts w:cs="David" w:hint="cs"/>
                <w:color w:val="000000"/>
                <w:rtl/>
              </w:rPr>
              <w:t>תוכנית ‏‏3276‏‏ הכפופה לתוכנית מתאר 62‏‏,‏‏ ‏‏1358, ו‏‏קובעת בסעיף ‏‏11 ‏‏אזור מגורים ‏‏3‏‏.‏</w:t>
            </w:r>
          </w:p>
          <w:p w14:paraId="14D20535" w14:textId="77777777" w:rsidR="00654C80" w:rsidRDefault="00A25F3B" w:rsidP="00654C80">
            <w:pPr>
              <w:rPr>
                <w:rtl/>
              </w:rPr>
            </w:pPr>
          </w:p>
          <w:p w14:paraId="581E7F9E" w14:textId="77777777" w:rsidR="00654C80" w:rsidRDefault="00A25F3B" w:rsidP="00654C80">
            <w:pPr>
              <w:rPr>
                <w:rtl/>
              </w:rPr>
            </w:pPr>
            <w:r>
              <w:rPr>
                <w:rFonts w:cs="David" w:hint="cs"/>
                <w:color w:val="000000"/>
                <w:rtl/>
              </w:rPr>
              <w:t>‏‏הבקשה המוצעת הינה עבור שימוש חורג מדירה אחת במפלס ‏‏1.73- ‏‏לגן ילדים ברחוב ‏‏ישא ברכה 21, בוכרים.‏</w:t>
            </w:r>
          </w:p>
          <w:p w14:paraId="2512C789" w14:textId="77777777" w:rsidR="00654C80" w:rsidRDefault="00A25F3B" w:rsidP="00654C80">
            <w:pPr>
              <w:rPr>
                <w:rtl/>
              </w:rPr>
            </w:pPr>
          </w:p>
          <w:p w14:paraId="5C7DA544" w14:textId="77777777" w:rsidR="00654C80" w:rsidRDefault="00A25F3B" w:rsidP="00654C80">
            <w:pPr>
              <w:rPr>
                <w:rtl/>
              </w:rPr>
            </w:pPr>
            <w:r>
              <w:rPr>
                <w:rFonts w:cs="David" w:hint="cs"/>
                <w:color w:val="000000"/>
                <w:rtl/>
              </w:rPr>
              <w:t>‏‏לא ‏‏הוצג היתר אחרון.‏</w:t>
            </w:r>
          </w:p>
          <w:p w14:paraId="5B39FB04" w14:textId="77777777" w:rsidR="00654C80" w:rsidRDefault="00A25F3B" w:rsidP="00654C80">
            <w:pPr>
              <w:rPr>
                <w:rtl/>
              </w:rPr>
            </w:pPr>
          </w:p>
          <w:p w14:paraId="5A5FB612" w14:textId="77777777" w:rsidR="00654C80" w:rsidRDefault="00A25F3B" w:rsidP="00654C80">
            <w:pPr>
              <w:rPr>
                <w:rtl/>
              </w:rPr>
            </w:pPr>
            <w:r>
              <w:rPr>
                <w:rFonts w:cs="David" w:hint="cs"/>
                <w:color w:val="000000"/>
                <w:rtl/>
              </w:rPr>
              <w:lastRenderedPageBreak/>
              <w:t>‏‏סומנה חצר ‏‏משותפת ‏‏השייכת ‏‏לדירה, ‏‏לשימוש הגן .‏‏ שטח החצר: 61.63 מ"ר.‏</w:t>
            </w:r>
          </w:p>
          <w:p w14:paraId="24D8C6C7" w14:textId="77777777" w:rsidR="00654C80" w:rsidRDefault="00A25F3B" w:rsidP="00654C80">
            <w:pPr>
              <w:rPr>
                <w:rtl/>
              </w:rPr>
            </w:pPr>
          </w:p>
          <w:p w14:paraId="2B4E8BE6" w14:textId="77777777" w:rsidR="00654C80" w:rsidRDefault="00A25F3B" w:rsidP="00654C80">
            <w:pPr>
              <w:rPr>
                <w:rtl/>
              </w:rPr>
            </w:pPr>
            <w:r>
              <w:rPr>
                <w:rFonts w:cs="David" w:hint="cs"/>
                <w:color w:val="000000"/>
                <w:rtl/>
              </w:rPr>
              <w:t>‏‏עבירת בניה‏‏: ‏‏התקבלה הצהרת הרשת לפיה לא בוצעו תוספות בניה ,לא קיימות עבירות בניה בדירה‏‏.‏</w:t>
            </w:r>
          </w:p>
          <w:p w14:paraId="7F59B497" w14:textId="77777777" w:rsidR="00654C80" w:rsidRDefault="00A25F3B" w:rsidP="00654C80">
            <w:pPr>
              <w:rPr>
                <w:rtl/>
              </w:rPr>
            </w:pPr>
          </w:p>
          <w:p w14:paraId="2F721458" w14:textId="77777777" w:rsidR="00654C80" w:rsidRDefault="00A25F3B" w:rsidP="00654C80">
            <w:pPr>
              <w:rPr>
                <w:rtl/>
              </w:rPr>
            </w:pPr>
            <w:r>
              <w:rPr>
                <w:rFonts w:cs="David" w:hint="cs"/>
                <w:color w:val="000000"/>
                <w:rtl/>
              </w:rPr>
              <w:t>‏‏מפעיל‏‏ : ‏‏נתיבי אחיעזר.‏</w:t>
            </w:r>
          </w:p>
          <w:p w14:paraId="468347D0" w14:textId="77777777" w:rsidR="00654C80" w:rsidRDefault="00A25F3B" w:rsidP="00654C80">
            <w:pPr>
              <w:rPr>
                <w:rtl/>
              </w:rPr>
            </w:pPr>
          </w:p>
          <w:p w14:paraId="3566DA38" w14:textId="77777777" w:rsidR="00654C80" w:rsidRDefault="00A25F3B" w:rsidP="00654C80">
            <w:pPr>
              <w:rPr>
                <w:rtl/>
              </w:rPr>
            </w:pPr>
            <w:r>
              <w:rPr>
                <w:rFonts w:cs="David" w:hint="cs"/>
                <w:color w:val="000000"/>
                <w:rtl/>
              </w:rPr>
              <w:t>‏‏כניסה‏‏: מהחצר‏‏.‏</w:t>
            </w:r>
          </w:p>
          <w:p w14:paraId="45CE6026" w14:textId="77777777" w:rsidR="00654C80" w:rsidRDefault="00A25F3B" w:rsidP="00654C80">
            <w:pPr>
              <w:rPr>
                <w:rtl/>
              </w:rPr>
            </w:pPr>
          </w:p>
          <w:p w14:paraId="194B686D" w14:textId="77777777" w:rsidR="00654C80" w:rsidRDefault="00A25F3B" w:rsidP="00654C80">
            <w:pPr>
              <w:rPr>
                <w:rtl/>
              </w:rPr>
            </w:pPr>
            <w:r>
              <w:rPr>
                <w:rFonts w:cs="David" w:hint="cs"/>
                <w:color w:val="000000"/>
                <w:rtl/>
              </w:rPr>
              <w:t>‏‏מספר‏‏ ילדים: ‏‏33‏‏ בנ‏‏ות.‏</w:t>
            </w:r>
          </w:p>
          <w:p w14:paraId="7CF1D02C" w14:textId="77777777" w:rsidR="00654C80" w:rsidRDefault="00A25F3B" w:rsidP="00654C80">
            <w:pPr>
              <w:rPr>
                <w:rtl/>
              </w:rPr>
            </w:pPr>
          </w:p>
          <w:p w14:paraId="63CC1920" w14:textId="77777777" w:rsidR="00654C80" w:rsidRDefault="00A25F3B" w:rsidP="00654C80">
            <w:pPr>
              <w:rPr>
                <w:rtl/>
              </w:rPr>
            </w:pPr>
            <w:r>
              <w:rPr>
                <w:rFonts w:cs="David" w:hint="cs"/>
                <w:color w:val="000000"/>
                <w:rtl/>
              </w:rPr>
              <w:t>‏‏שטח‏‏ הדירה שבשימוש: ‏‏63.84 ‏‏מ"ר‏‏.‏</w:t>
            </w:r>
          </w:p>
          <w:p w14:paraId="27ECC541" w14:textId="77777777" w:rsidR="00654C80" w:rsidRDefault="00A25F3B" w:rsidP="00654C80">
            <w:pPr>
              <w:rPr>
                <w:rtl/>
              </w:rPr>
            </w:pPr>
          </w:p>
          <w:p w14:paraId="41582648" w14:textId="77777777" w:rsidR="00654C80" w:rsidRDefault="00A25F3B" w:rsidP="00654C80">
            <w:pPr>
              <w:rPr>
                <w:rtl/>
              </w:rPr>
            </w:pPr>
            <w:r>
              <w:rPr>
                <w:rFonts w:cs="David" w:hint="cs"/>
                <w:color w:val="000000"/>
                <w:rtl/>
              </w:rPr>
              <w:t>‏‏פרסום:‏‏ בוצע הליך פרסום בתיק בנוסח: "שימוש חורג ממגורים ל‏‏גן‏‏ ילדים‏‏"‏‏. ‏</w:t>
            </w:r>
          </w:p>
          <w:p w14:paraId="6DC15F8F" w14:textId="77777777" w:rsidR="00654C80" w:rsidRDefault="00A25F3B" w:rsidP="00654C80">
            <w:pPr>
              <w:rPr>
                <w:rtl/>
              </w:rPr>
            </w:pPr>
          </w:p>
          <w:p w14:paraId="2E7BF520" w14:textId="77777777" w:rsidR="00654C80" w:rsidRDefault="00A25F3B" w:rsidP="00654C80">
            <w:pPr>
              <w:rPr>
                <w:rtl/>
              </w:rPr>
            </w:pPr>
            <w:r>
              <w:rPr>
                <w:rFonts w:cs="David" w:hint="cs"/>
                <w:color w:val="000000"/>
                <w:rtl/>
              </w:rPr>
              <w:t>‏‏לאחר פרסום ‏‏אין מתנגדים.‏</w:t>
            </w:r>
          </w:p>
          <w:p w14:paraId="64778FFC" w14:textId="77777777" w:rsidR="00654C80" w:rsidRDefault="00A25F3B" w:rsidP="00654C80">
            <w:pPr>
              <w:rPr>
                <w:rtl/>
              </w:rPr>
            </w:pPr>
          </w:p>
          <w:p w14:paraId="59DB9BB3" w14:textId="77777777" w:rsidR="00654C80" w:rsidRDefault="00A25F3B" w:rsidP="00654C80">
            <w:pPr>
              <w:rPr>
                <w:rtl/>
              </w:rPr>
            </w:pPr>
            <w:r>
              <w:rPr>
                <w:rFonts w:cs="David" w:hint="cs"/>
                <w:color w:val="000000"/>
                <w:rtl/>
              </w:rPr>
              <w:t>‏‏חוזה שכירות‏‏- הוצג הסכם ‏‏שכירות ‏‏מתאריך ‏‏1/8/2024‏</w:t>
            </w:r>
          </w:p>
          <w:p w14:paraId="58F1041B" w14:textId="77777777" w:rsidR="00654C80" w:rsidRDefault="00A25F3B" w:rsidP="00654C80">
            <w:pPr>
              <w:rPr>
                <w:rtl/>
              </w:rPr>
            </w:pPr>
          </w:p>
          <w:p w14:paraId="31377718" w14:textId="77777777" w:rsidR="00654C80" w:rsidRDefault="00A25F3B" w:rsidP="00654C80">
            <w:pPr>
              <w:rPr>
                <w:rtl/>
              </w:rPr>
            </w:pPr>
            <w:r>
              <w:rPr>
                <w:rFonts w:cs="David" w:hint="cs"/>
                <w:color w:val="000000"/>
                <w:rtl/>
              </w:rPr>
              <w:t>‏‏ ‏</w:t>
            </w:r>
          </w:p>
          <w:p w14:paraId="37E0B427" w14:textId="77777777" w:rsidR="00654C80" w:rsidRDefault="00A25F3B" w:rsidP="00654C80">
            <w:pPr>
              <w:rPr>
                <w:rtl/>
              </w:rPr>
            </w:pPr>
          </w:p>
          <w:p w14:paraId="426C0D3E" w14:textId="77777777" w:rsidR="00654C80" w:rsidRDefault="00A25F3B" w:rsidP="00654C80">
            <w:pPr>
              <w:rPr>
                <w:rtl/>
              </w:rPr>
            </w:pPr>
            <w:r>
              <w:rPr>
                <w:rFonts w:cs="David" w:hint="cs"/>
                <w:color w:val="000000"/>
                <w:rtl/>
              </w:rPr>
              <w:t>‏‏בסמכות הוועדה לקבוע את זמן השימוש החורג‏‏.‏</w:t>
            </w:r>
          </w:p>
          <w:p w14:paraId="4644CB88" w14:textId="77777777" w:rsidR="00654C80" w:rsidRDefault="00A25F3B" w:rsidP="00654C80">
            <w:pPr>
              <w:rPr>
                <w:rtl/>
              </w:rPr>
            </w:pPr>
          </w:p>
          <w:p w14:paraId="5840E93C" w14:textId="77777777" w:rsidR="00654C80" w:rsidRDefault="00A25F3B" w:rsidP="00654C80">
            <w:pPr>
              <w:rPr>
                <w:rtl/>
              </w:rPr>
            </w:pPr>
            <w:r>
              <w:rPr>
                <w:rFonts w:cs="David" w:hint="cs"/>
                <w:color w:val="000000"/>
                <w:rtl/>
              </w:rPr>
              <w:t>‏‎ ‎</w:t>
            </w:r>
          </w:p>
        </w:tc>
      </w:tr>
    </w:tbl>
    <w:p w14:paraId="412AA629" w14:textId="77777777" w:rsidR="00327103" w:rsidRPr="001B4317" w:rsidRDefault="00327103" w:rsidP="007C72FC">
      <w:pPr>
        <w:pStyle w:val="4"/>
        <w:rPr>
          <w:rFonts w:asciiTheme="minorBidi" w:hAnsiTheme="minorBidi" w:cstheme="minorBidi"/>
          <w:rtl/>
        </w:rPr>
      </w:pPr>
    </w:p>
    <w:p w14:paraId="1C3538CE" w14:textId="77777777" w:rsidR="006C72F3" w:rsidRDefault="00A25F3B">
      <w:r>
        <w:br w:type="page"/>
      </w:r>
    </w:p>
    <w:p w14:paraId="40D0FC5F" w14:textId="77777777" w:rsidR="00FC7070" w:rsidRPr="00FC7070" w:rsidRDefault="00FC7070" w:rsidP="0065464E">
      <w:pPr>
        <w:jc w:val="center"/>
        <w:rPr>
          <w:color w:val="C00000"/>
          <w:rtl/>
        </w:rPr>
      </w:pPr>
      <w:r w:rsidRPr="00015A82">
        <w:rPr>
          <w:rFonts w:asciiTheme="minorBidi" w:hAnsiTheme="minorBidi" w:cstheme="minorBidi"/>
          <w:b/>
          <w:bCs/>
          <w:color w:val="C00000"/>
          <w:sz w:val="28"/>
          <w:szCs w:val="28"/>
          <w:rtl/>
        </w:rPr>
        <w:lastRenderedPageBreak/>
        <w:t>סדר יום לועדה מתאריך</w:t>
      </w:r>
      <w:r w:rsidRPr="00015A82">
        <w:rPr>
          <w:rFonts w:asciiTheme="minorBidi" w:hAnsiTheme="minorBidi" w:cstheme="minorBidi" w:hint="cs"/>
          <w:b/>
          <w:bCs/>
          <w:color w:val="C00000"/>
          <w:sz w:val="28"/>
          <w:szCs w:val="28"/>
          <w:rtl/>
        </w:rPr>
        <w:t xml:space="preserve"> -</w:t>
      </w:r>
      <w:r>
        <w:rPr>
          <w:rFonts w:asciiTheme="minorBidi" w:hAnsiTheme="minorBidi" w:cstheme="minorBidi" w:hint="cs"/>
          <w:b/>
          <w:bCs/>
          <w:color w:val="C00000"/>
          <w:sz w:val="26"/>
          <w:szCs w:val="26"/>
          <w:rtl/>
        </w:rPr>
        <w:t xml:space="preserve"> </w:t>
      </w:r>
      <w:r w:rsidR="0065464E">
        <w:rPr>
          <w:rFonts w:asciiTheme="minorBidi" w:hAnsiTheme="minorBidi" w:cstheme="minorBidi"/>
          <w:b/>
          <w:bCs/>
          <w:color w:val="C00000"/>
          <w:sz w:val="28"/>
          <w:szCs w:val="28"/>
          <w:rtl/>
        </w:rPr>
        <w:t>12/02/2025 - יד שבט תשפ"ה</w:t>
      </w:r>
    </w:p>
    <w:p w14:paraId="2C6E9191" w14:textId="77777777" w:rsidR="00FC7070" w:rsidRDefault="00FC7070">
      <w:pPr>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3911"/>
      </w:tblGrid>
      <w:tr w:rsidR="00513E01" w:rsidRPr="00513E01" w14:paraId="489489F0" w14:textId="77777777" w:rsidTr="009D623E">
        <w:trPr>
          <w:jc w:val="center"/>
        </w:trPr>
        <w:tc>
          <w:tcPr>
            <w:tcW w:w="2744" w:type="dxa"/>
            <w:shd w:val="clear" w:color="auto" w:fill="auto"/>
          </w:tcPr>
          <w:p w14:paraId="28D34556" w14:textId="77777777" w:rsidR="00513E01" w:rsidRPr="00513E01" w:rsidRDefault="00513E01" w:rsidP="00513E01">
            <w:pPr>
              <w:rPr>
                <w:rFonts w:asciiTheme="minorBidi" w:hAnsiTheme="minorBidi" w:cstheme="minorBidi"/>
                <w:b/>
                <w:bCs/>
                <w:sz w:val="26"/>
                <w:szCs w:val="26"/>
              </w:rPr>
            </w:pPr>
            <w:r w:rsidRPr="00513E01">
              <w:rPr>
                <w:rFonts w:asciiTheme="minorBidi" w:hAnsiTheme="minorBidi" w:cstheme="minorBidi"/>
                <w:b/>
                <w:bCs/>
                <w:rtl/>
              </w:rPr>
              <w:t xml:space="preserve">סוג דיון    </w:t>
            </w:r>
          </w:p>
        </w:tc>
        <w:tc>
          <w:tcPr>
            <w:tcW w:w="3911" w:type="dxa"/>
          </w:tcPr>
          <w:p w14:paraId="4C17D007" w14:textId="77777777" w:rsidR="00513E01" w:rsidRPr="00513E01" w:rsidRDefault="005C7979" w:rsidP="001B4317">
            <w:r>
              <w:rPr>
                <w:rFonts w:asciiTheme="minorBidi" w:hAnsiTheme="minorBidi" w:cstheme="minorBidi"/>
                <w:b/>
                <w:bCs/>
                <w:color w:val="000000"/>
                <w:rtl/>
              </w:rPr>
              <w:t>דיון בועדת המשנה</w:t>
            </w:r>
          </w:p>
        </w:tc>
      </w:tr>
      <w:tr w:rsidR="00513E01" w:rsidRPr="00513E01" w14:paraId="4523E070" w14:textId="77777777" w:rsidTr="009D623E">
        <w:trPr>
          <w:jc w:val="center"/>
        </w:trPr>
        <w:tc>
          <w:tcPr>
            <w:tcW w:w="2744" w:type="dxa"/>
            <w:shd w:val="clear" w:color="auto" w:fill="auto"/>
          </w:tcPr>
          <w:p w14:paraId="057C9D86" w14:textId="77777777" w:rsidR="00513E01" w:rsidRPr="00513E01" w:rsidRDefault="00513E01" w:rsidP="00513E01">
            <w:pPr>
              <w:rPr>
                <w:rFonts w:asciiTheme="minorBidi" w:hAnsiTheme="minorBidi" w:cstheme="minorBidi"/>
                <w:b/>
                <w:bCs/>
                <w:sz w:val="26"/>
                <w:szCs w:val="26"/>
                <w:rtl/>
              </w:rPr>
            </w:pPr>
            <w:r w:rsidRPr="00513E01">
              <w:rPr>
                <w:rFonts w:asciiTheme="minorBidi" w:hAnsiTheme="minorBidi" w:cstheme="minorBidi"/>
                <w:b/>
                <w:bCs/>
                <w:rtl/>
              </w:rPr>
              <w:t>מספר ועדה</w:t>
            </w:r>
            <w:bookmarkStart w:id="0" w:name="txtMispvaada"/>
            <w:r w:rsidRPr="00513E01">
              <w:rPr>
                <w:rFonts w:asciiTheme="minorBidi" w:hAnsiTheme="minorBidi" w:cstheme="minorBidi"/>
                <w:b/>
                <w:bCs/>
                <w:rtl/>
              </w:rPr>
              <w:t xml:space="preserve"> </w:t>
            </w:r>
            <w:bookmarkEnd w:id="0"/>
          </w:p>
        </w:tc>
        <w:tc>
          <w:tcPr>
            <w:tcW w:w="3911" w:type="dxa"/>
          </w:tcPr>
          <w:p w14:paraId="18B3CF49" w14:textId="77777777" w:rsidR="00513E01" w:rsidRPr="00513E01" w:rsidRDefault="009560DF" w:rsidP="001B4317">
            <w:r>
              <w:rPr>
                <w:rFonts w:asciiTheme="minorBidi" w:hAnsiTheme="minorBidi" w:cstheme="minorBidi"/>
                <w:b/>
                <w:bCs/>
                <w:color w:val="000000"/>
                <w:rtl/>
              </w:rPr>
              <w:t>2025/30</w:t>
            </w:r>
          </w:p>
        </w:tc>
      </w:tr>
      <w:tr w:rsidR="00513E01" w:rsidRPr="00513E01" w14:paraId="77942020" w14:textId="77777777" w:rsidTr="009D623E">
        <w:trPr>
          <w:jc w:val="center"/>
        </w:trPr>
        <w:tc>
          <w:tcPr>
            <w:tcW w:w="2744" w:type="dxa"/>
            <w:shd w:val="clear" w:color="auto" w:fill="auto"/>
          </w:tcPr>
          <w:p w14:paraId="0C65F604" w14:textId="77777777" w:rsidR="00513E01" w:rsidRPr="00513E01" w:rsidRDefault="00513E01" w:rsidP="00513E01">
            <w:pPr>
              <w:outlineLvl w:val="0"/>
              <w:rPr>
                <w:rFonts w:asciiTheme="minorBidi" w:hAnsiTheme="minorBidi" w:cstheme="minorBidi"/>
                <w:b/>
                <w:bCs/>
                <w:sz w:val="26"/>
                <w:szCs w:val="26"/>
                <w:rtl/>
              </w:rPr>
            </w:pPr>
            <w:r w:rsidRPr="00513E01">
              <w:rPr>
                <w:rFonts w:asciiTheme="minorBidi" w:hAnsiTheme="minorBidi" w:cstheme="minorBidi"/>
                <w:b/>
                <w:bCs/>
                <w:sz w:val="26"/>
                <w:szCs w:val="26"/>
                <w:rtl/>
              </w:rPr>
              <w:t>מספר בקשה</w:t>
            </w:r>
            <w:bookmarkStart w:id="1" w:name="txtTikNum"/>
            <w:r w:rsidRPr="00513E01">
              <w:rPr>
                <w:rFonts w:asciiTheme="minorBidi" w:hAnsiTheme="minorBidi" w:cstheme="minorBidi"/>
                <w:b/>
                <w:bCs/>
                <w:sz w:val="28"/>
                <w:szCs w:val="28"/>
                <w:rtl/>
              </w:rPr>
              <w:t xml:space="preserve"> </w:t>
            </w:r>
            <w:bookmarkEnd w:id="1"/>
          </w:p>
        </w:tc>
        <w:tc>
          <w:tcPr>
            <w:tcW w:w="3911" w:type="dxa"/>
          </w:tcPr>
          <w:p w14:paraId="3E9BBC50" w14:textId="77777777" w:rsidR="00513E01" w:rsidRPr="00513E01" w:rsidRDefault="007C62F6" w:rsidP="00513E01">
            <w:r>
              <w:rPr>
                <w:rFonts w:asciiTheme="minorBidi" w:hAnsiTheme="minorBidi" w:cstheme="minorBidi"/>
                <w:b/>
                <w:bCs/>
                <w:color w:val="C00000"/>
                <w:u w:val="single"/>
                <w:rtl/>
              </w:rPr>
              <w:t>2024/0401.00</w:t>
            </w:r>
          </w:p>
        </w:tc>
      </w:tr>
      <w:tr w:rsidR="0027089E" w:rsidRPr="00513E01" w14:paraId="05B6AA7C" w14:textId="77777777" w:rsidTr="009D623E">
        <w:trPr>
          <w:jc w:val="center"/>
        </w:trPr>
        <w:tc>
          <w:tcPr>
            <w:tcW w:w="2744" w:type="dxa"/>
            <w:shd w:val="clear" w:color="auto" w:fill="auto"/>
          </w:tcPr>
          <w:p w14:paraId="08A16E61" w14:textId="77777777" w:rsidR="0027089E" w:rsidRPr="00513E01" w:rsidRDefault="0027089E" w:rsidP="00513E01">
            <w:pPr>
              <w:outlineLvl w:val="0"/>
              <w:rPr>
                <w:rFonts w:asciiTheme="minorBidi" w:hAnsiTheme="minorBidi" w:cstheme="minorBidi"/>
                <w:b/>
                <w:bCs/>
                <w:sz w:val="26"/>
                <w:szCs w:val="26"/>
                <w:rtl/>
              </w:rPr>
            </w:pPr>
            <w:r>
              <w:rPr>
                <w:rFonts w:asciiTheme="minorBidi" w:hAnsiTheme="minorBidi" w:cstheme="minorBidi" w:hint="cs"/>
                <w:b/>
                <w:bCs/>
                <w:sz w:val="26"/>
                <w:szCs w:val="26"/>
                <w:rtl/>
              </w:rPr>
              <w:t>מספר ס</w:t>
            </w:r>
            <w:r w:rsidR="00B857C1">
              <w:rPr>
                <w:rFonts w:asciiTheme="minorBidi" w:hAnsiTheme="minorBidi" w:cstheme="minorBidi" w:hint="cs"/>
                <w:b/>
                <w:bCs/>
                <w:sz w:val="26"/>
                <w:szCs w:val="26"/>
                <w:rtl/>
              </w:rPr>
              <w:t>י</w:t>
            </w:r>
            <w:r>
              <w:rPr>
                <w:rFonts w:asciiTheme="minorBidi" w:hAnsiTheme="minorBidi" w:cstheme="minorBidi" w:hint="cs"/>
                <w:b/>
                <w:bCs/>
                <w:sz w:val="26"/>
                <w:szCs w:val="26"/>
                <w:rtl/>
              </w:rPr>
              <w:t>דורי</w:t>
            </w:r>
          </w:p>
        </w:tc>
        <w:tc>
          <w:tcPr>
            <w:tcW w:w="3911" w:type="dxa"/>
          </w:tcPr>
          <w:p w14:paraId="3414315E" w14:textId="77777777" w:rsidR="0027089E" w:rsidRDefault="007C62F6" w:rsidP="00513E01">
            <w:r>
              <w:rPr>
                <w:rFonts w:asciiTheme="minorBidi" w:hAnsiTheme="minorBidi" w:cstheme="minorBidi"/>
                <w:b/>
                <w:bCs/>
                <w:color w:val="C00000"/>
                <w:u w:val="single"/>
                <w:rtl/>
              </w:rPr>
              <w:t>99</w:t>
            </w:r>
          </w:p>
        </w:tc>
      </w:tr>
    </w:tbl>
    <w:p w14:paraId="4BB70786" w14:textId="77777777" w:rsidR="001B4317" w:rsidRPr="001B4317" w:rsidRDefault="001B4317" w:rsidP="001B4317">
      <w:pPr>
        <w:rPr>
          <w:rFonts w:asciiTheme="minorBidi" w:hAnsiTheme="minorBidi" w:cstheme="minorBidi"/>
          <w:rtl/>
        </w:rPr>
      </w:pPr>
    </w:p>
    <w:p w14:paraId="47A88D86"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נתונים כלליים</w:t>
      </w: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5888"/>
      </w:tblGrid>
      <w:tr w:rsidR="001B4317" w:rsidRPr="001B4317" w14:paraId="309E2956" w14:textId="77777777" w:rsidTr="009D623E">
        <w:tc>
          <w:tcPr>
            <w:tcW w:w="2433" w:type="dxa"/>
            <w:shd w:val="clear" w:color="auto" w:fill="auto"/>
            <w:vAlign w:val="center"/>
          </w:tcPr>
          <w:p w14:paraId="284A3276"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סוג בקשה</w:t>
            </w:r>
          </w:p>
        </w:tc>
        <w:tc>
          <w:tcPr>
            <w:tcW w:w="5987" w:type="dxa"/>
            <w:shd w:val="clear" w:color="auto" w:fill="auto"/>
            <w:vAlign w:val="center"/>
          </w:tcPr>
          <w:p w14:paraId="417E981B" w14:textId="77777777" w:rsidR="001B4317" w:rsidRPr="001B4317" w:rsidRDefault="005C7979" w:rsidP="00BE28A4">
            <w:r>
              <w:rPr>
                <w:rFonts w:asciiTheme="minorBidi" w:hAnsiTheme="minorBidi" w:cstheme="minorBidi"/>
                <w:b/>
                <w:bCs/>
                <w:color w:val="000000"/>
                <w:rtl/>
              </w:rPr>
              <w:t>בניה חדשה / בניין חדש</w:t>
            </w:r>
          </w:p>
        </w:tc>
      </w:tr>
      <w:tr w:rsidR="001B4317" w:rsidRPr="001B4317" w14:paraId="0AC05F7A" w14:textId="77777777" w:rsidTr="009D623E">
        <w:tc>
          <w:tcPr>
            <w:tcW w:w="2433" w:type="dxa"/>
            <w:shd w:val="clear" w:color="auto" w:fill="auto"/>
            <w:vAlign w:val="center"/>
          </w:tcPr>
          <w:p w14:paraId="3EA4A6C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שימוש עיקרי</w:t>
            </w:r>
          </w:p>
        </w:tc>
        <w:tc>
          <w:tcPr>
            <w:tcW w:w="5987" w:type="dxa"/>
            <w:shd w:val="clear" w:color="auto" w:fill="auto"/>
            <w:vAlign w:val="center"/>
          </w:tcPr>
          <w:p w14:paraId="4D9FE927" w14:textId="77777777" w:rsidR="001B4317" w:rsidRPr="001B4317" w:rsidRDefault="005C7979" w:rsidP="00BE28A4">
            <w:r>
              <w:rPr>
                <w:rFonts w:asciiTheme="minorBidi" w:hAnsiTheme="minorBidi" w:cstheme="minorBidi"/>
                <w:b/>
                <w:bCs/>
                <w:color w:val="000000"/>
                <w:rtl/>
              </w:rPr>
              <w:t>גן ילדים, גן ילדים</w:t>
            </w:r>
          </w:p>
        </w:tc>
      </w:tr>
      <w:tr w:rsidR="001B4317" w:rsidRPr="001B4317" w14:paraId="133DE58E" w14:textId="77777777" w:rsidTr="009D623E">
        <w:tc>
          <w:tcPr>
            <w:tcW w:w="2433" w:type="dxa"/>
            <w:shd w:val="clear" w:color="auto" w:fill="auto"/>
            <w:vAlign w:val="center"/>
          </w:tcPr>
          <w:p w14:paraId="111B8ACA" w14:textId="77777777" w:rsidR="001B4317" w:rsidRPr="001B4317" w:rsidRDefault="001B4317" w:rsidP="00BE28A4">
            <w:pPr>
              <w:rPr>
                <w:rFonts w:asciiTheme="minorBidi" w:hAnsiTheme="minorBidi" w:cstheme="minorBidi"/>
              </w:rPr>
            </w:pPr>
            <w:r w:rsidRPr="001B4317">
              <w:rPr>
                <w:rFonts w:asciiTheme="minorBidi" w:hAnsiTheme="minorBidi" w:cstheme="minorBidi"/>
                <w:rtl/>
              </w:rPr>
              <w:t>מהות בקשה</w:t>
            </w:r>
          </w:p>
        </w:tc>
        <w:tc>
          <w:tcPr>
            <w:tcW w:w="5987" w:type="dxa"/>
            <w:shd w:val="clear" w:color="auto" w:fill="auto"/>
            <w:vAlign w:val="center"/>
          </w:tcPr>
          <w:p w14:paraId="68A81516" w14:textId="77777777" w:rsidR="001B4317" w:rsidRPr="001B4317" w:rsidRDefault="005C7979" w:rsidP="00BE28A4">
            <w:r>
              <w:rPr>
                <w:rFonts w:asciiTheme="minorBidi" w:hAnsiTheme="minorBidi" w:cstheme="minorBidi"/>
                <w:b/>
                <w:bCs/>
                <w:color w:val="000000"/>
                <w:rtl/>
              </w:rPr>
              <w:t>מבנה גן ילדים, גן החלומות</w:t>
            </w:r>
          </w:p>
        </w:tc>
      </w:tr>
      <w:tr w:rsidR="001B4317" w:rsidRPr="001B4317" w14:paraId="1F7FF8E6" w14:textId="77777777" w:rsidTr="009D623E">
        <w:tc>
          <w:tcPr>
            <w:tcW w:w="2433" w:type="dxa"/>
            <w:shd w:val="clear" w:color="auto" w:fill="auto"/>
            <w:vAlign w:val="center"/>
          </w:tcPr>
          <w:p w14:paraId="489C360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האתר</w:t>
            </w:r>
          </w:p>
        </w:tc>
        <w:tc>
          <w:tcPr>
            <w:tcW w:w="5987" w:type="dxa"/>
            <w:shd w:val="clear" w:color="auto" w:fill="auto"/>
            <w:vAlign w:val="center"/>
          </w:tcPr>
          <w:p w14:paraId="2BD18249" w14:textId="77777777" w:rsidR="001B4317" w:rsidRPr="001B4317" w:rsidRDefault="001B4317" w:rsidP="00BE28A4"/>
        </w:tc>
      </w:tr>
      <w:tr w:rsidR="001B4317" w:rsidRPr="001B4317" w14:paraId="664D425F" w14:textId="77777777" w:rsidTr="009D623E">
        <w:tc>
          <w:tcPr>
            <w:tcW w:w="2433" w:type="dxa"/>
            <w:shd w:val="clear" w:color="auto" w:fill="auto"/>
            <w:vAlign w:val="center"/>
          </w:tcPr>
          <w:p w14:paraId="0B7C42E2"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שטח לחישוב זכויות</w:t>
            </w:r>
          </w:p>
        </w:tc>
        <w:tc>
          <w:tcPr>
            <w:tcW w:w="5987" w:type="dxa"/>
            <w:shd w:val="clear" w:color="auto" w:fill="auto"/>
            <w:vAlign w:val="center"/>
          </w:tcPr>
          <w:p w14:paraId="391E9BD6" w14:textId="77777777" w:rsidR="001B4317" w:rsidRPr="001B4317" w:rsidRDefault="001B4317" w:rsidP="00BE28A4"/>
        </w:tc>
      </w:tr>
      <w:tr w:rsidR="002460A0" w:rsidRPr="001B4317" w14:paraId="47435D99" w14:textId="77777777" w:rsidTr="009D623E">
        <w:tc>
          <w:tcPr>
            <w:tcW w:w="2433" w:type="dxa"/>
            <w:shd w:val="clear" w:color="auto" w:fill="auto"/>
            <w:vAlign w:val="center"/>
          </w:tcPr>
          <w:p w14:paraId="3CF82A5A" w14:textId="77777777" w:rsidR="002460A0" w:rsidRPr="002460A0" w:rsidRDefault="002460A0" w:rsidP="00BE28A4">
            <w:pPr>
              <w:rPr>
                <w:rFonts w:asciiTheme="minorBidi" w:hAnsiTheme="minorBidi" w:cstheme="minorBidi"/>
                <w:rtl/>
              </w:rPr>
            </w:pPr>
            <w:r>
              <w:rPr>
                <w:rFonts w:asciiTheme="minorBidi" w:hAnsiTheme="minorBidi" w:cstheme="minorBidi" w:hint="cs"/>
                <w:rtl/>
              </w:rPr>
              <w:t>סוג רישום בעלות</w:t>
            </w:r>
          </w:p>
        </w:tc>
        <w:tc>
          <w:tcPr>
            <w:tcW w:w="5987" w:type="dxa"/>
            <w:shd w:val="clear" w:color="auto" w:fill="auto"/>
            <w:vAlign w:val="center"/>
          </w:tcPr>
          <w:p w14:paraId="177D917E" w14:textId="77777777" w:rsidR="002460A0" w:rsidRDefault="002460A0" w:rsidP="00BE28A4">
            <w:r>
              <w:rPr>
                <w:rFonts w:asciiTheme="minorBidi" w:hAnsiTheme="minorBidi" w:cstheme="minorBidi"/>
                <w:b/>
                <w:bCs/>
                <w:color w:val="000000"/>
                <w:rtl/>
              </w:rPr>
              <w:t>נסח טאבו</w:t>
            </w:r>
          </w:p>
        </w:tc>
      </w:tr>
      <w:tr w:rsidR="007F2E8F" w:rsidRPr="001B4317" w14:paraId="14CDE103" w14:textId="77777777" w:rsidTr="009D623E">
        <w:tc>
          <w:tcPr>
            <w:tcW w:w="2433" w:type="dxa"/>
            <w:shd w:val="clear" w:color="auto" w:fill="auto"/>
            <w:vAlign w:val="center"/>
          </w:tcPr>
          <w:p w14:paraId="7E6A93B7" w14:textId="77777777" w:rsidR="007F2E8F" w:rsidRPr="007F2E8F" w:rsidRDefault="007F2E8F" w:rsidP="00BE28A4">
            <w:pPr>
              <w:rPr>
                <w:rFonts w:asciiTheme="minorBidi" w:hAnsiTheme="minorBidi" w:cstheme="minorBidi"/>
                <w:b/>
                <w:bCs/>
                <w:rtl/>
              </w:rPr>
            </w:pPr>
            <w:r w:rsidRPr="007F2E8F">
              <w:rPr>
                <w:rFonts w:asciiTheme="minorBidi" w:hAnsiTheme="minorBidi" w:cstheme="minorBidi" w:hint="cs"/>
                <w:b/>
                <w:bCs/>
                <w:rtl/>
              </w:rPr>
              <w:t>הכשרת עבירה</w:t>
            </w:r>
          </w:p>
        </w:tc>
        <w:tc>
          <w:tcPr>
            <w:tcW w:w="5987" w:type="dxa"/>
            <w:shd w:val="clear" w:color="auto" w:fill="auto"/>
            <w:vAlign w:val="center"/>
          </w:tcPr>
          <w:p w14:paraId="59B1CB37" w14:textId="77777777" w:rsidR="007F2E8F" w:rsidRPr="001B4317" w:rsidRDefault="005C7979" w:rsidP="00BE28A4">
            <w:r>
              <w:rPr>
                <w:rFonts w:asciiTheme="minorBidi" w:hAnsiTheme="minorBidi" w:cstheme="minorBidi"/>
                <w:b/>
                <w:bCs/>
                <w:color w:val="000000"/>
                <w:rtl/>
              </w:rPr>
              <w:t>לא</w:t>
            </w:r>
          </w:p>
        </w:tc>
      </w:tr>
      <w:tr w:rsidR="001B4317" w:rsidRPr="001B4317" w14:paraId="35A71947" w14:textId="77777777" w:rsidTr="009D623E">
        <w:tc>
          <w:tcPr>
            <w:tcW w:w="2433" w:type="dxa"/>
            <w:shd w:val="clear" w:color="auto" w:fill="auto"/>
            <w:vAlign w:val="center"/>
          </w:tcPr>
          <w:p w14:paraId="393DF660"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המבקש</w:t>
            </w:r>
          </w:p>
        </w:tc>
        <w:tc>
          <w:tcPr>
            <w:tcW w:w="5987" w:type="dxa"/>
            <w:shd w:val="clear" w:color="auto" w:fill="auto"/>
            <w:vAlign w:val="center"/>
          </w:tcPr>
          <w:p w14:paraId="192182E4" w14:textId="77777777" w:rsidR="001B4317" w:rsidRPr="001B4317" w:rsidRDefault="006E6745" w:rsidP="006E6745">
            <w:r>
              <w:rPr>
                <w:rFonts w:asciiTheme="minorBidi" w:hAnsiTheme="minorBidi" w:cstheme="minorBidi"/>
                <w:b/>
                <w:bCs/>
                <w:color w:val="000000"/>
                <w:rtl/>
              </w:rPr>
              <w:t>עמותת גדולים מהחיים   ע"ר</w:t>
            </w:r>
          </w:p>
        </w:tc>
      </w:tr>
      <w:tr w:rsidR="001B4317" w:rsidRPr="001B4317" w14:paraId="4897B7C2" w14:textId="77777777" w:rsidTr="009D623E">
        <w:tc>
          <w:tcPr>
            <w:tcW w:w="2433" w:type="dxa"/>
            <w:shd w:val="clear" w:color="auto" w:fill="auto"/>
            <w:vAlign w:val="center"/>
          </w:tcPr>
          <w:p w14:paraId="66819853"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עורך הבקשה</w:t>
            </w:r>
          </w:p>
        </w:tc>
        <w:tc>
          <w:tcPr>
            <w:tcW w:w="5987" w:type="dxa"/>
            <w:shd w:val="clear" w:color="auto" w:fill="auto"/>
            <w:vAlign w:val="center"/>
          </w:tcPr>
          <w:p w14:paraId="14BD98B3" w14:textId="77777777" w:rsidR="001B4317" w:rsidRPr="001B4317" w:rsidRDefault="006E6745" w:rsidP="005C7979">
            <w:r>
              <w:rPr>
                <w:rFonts w:asciiTheme="minorBidi" w:hAnsiTheme="minorBidi" w:cstheme="minorBidi"/>
                <w:b/>
                <w:bCs/>
                <w:color w:val="000000"/>
                <w:rtl/>
              </w:rPr>
              <w:t>אדריכל רובינשטיין  צבי נפתלי</w:t>
            </w:r>
          </w:p>
        </w:tc>
      </w:tr>
      <w:tr w:rsidR="001B4317" w:rsidRPr="001B4317" w14:paraId="357789F2" w14:textId="77777777" w:rsidTr="009D623E">
        <w:tc>
          <w:tcPr>
            <w:tcW w:w="2433" w:type="dxa"/>
            <w:shd w:val="clear" w:color="auto" w:fill="auto"/>
            <w:vAlign w:val="center"/>
          </w:tcPr>
          <w:p w14:paraId="7F71782C"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מתכנן השלד</w:t>
            </w:r>
          </w:p>
        </w:tc>
        <w:tc>
          <w:tcPr>
            <w:tcW w:w="5987" w:type="dxa"/>
            <w:shd w:val="clear" w:color="auto" w:fill="auto"/>
            <w:vAlign w:val="center"/>
          </w:tcPr>
          <w:p w14:paraId="3F1C2300" w14:textId="77777777" w:rsidR="001B4317" w:rsidRPr="001B4317" w:rsidRDefault="006E6745" w:rsidP="005C7979">
            <w:r>
              <w:rPr>
                <w:rFonts w:asciiTheme="minorBidi" w:hAnsiTheme="minorBidi" w:cstheme="minorBidi"/>
                <w:b/>
                <w:bCs/>
                <w:color w:val="000000"/>
                <w:rtl/>
              </w:rPr>
              <w:t>מהנדס גרושקו  יואל</w:t>
            </w:r>
          </w:p>
        </w:tc>
      </w:tr>
      <w:tr w:rsidR="001B4317" w:rsidRPr="001B4317" w14:paraId="10733526" w14:textId="77777777" w:rsidTr="009D623E">
        <w:tc>
          <w:tcPr>
            <w:tcW w:w="2433" w:type="dxa"/>
            <w:shd w:val="clear" w:color="auto" w:fill="auto"/>
            <w:vAlign w:val="center"/>
          </w:tcPr>
          <w:p w14:paraId="45F3E5AD"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מתנגדים</w:t>
            </w:r>
          </w:p>
        </w:tc>
        <w:tc>
          <w:tcPr>
            <w:tcW w:w="5987" w:type="dxa"/>
            <w:shd w:val="clear" w:color="auto" w:fill="auto"/>
            <w:vAlign w:val="center"/>
          </w:tcPr>
          <w:p w14:paraId="38BEF2BE" w14:textId="77777777" w:rsidR="001B4317" w:rsidRPr="001B4317" w:rsidRDefault="005C7979" w:rsidP="00BE28A4">
            <w:r>
              <w:rPr>
                <w:rFonts w:asciiTheme="minorBidi" w:hAnsiTheme="minorBidi" w:cstheme="minorBidi"/>
                <w:b/>
                <w:bCs/>
                <w:color w:val="000000"/>
                <w:rtl/>
              </w:rPr>
              <w:t>0</w:t>
            </w:r>
          </w:p>
        </w:tc>
      </w:tr>
      <w:tr w:rsidR="001B4317" w:rsidRPr="001B4317" w14:paraId="626CCF08" w14:textId="77777777" w:rsidTr="009D623E">
        <w:tc>
          <w:tcPr>
            <w:tcW w:w="2433" w:type="dxa"/>
            <w:shd w:val="clear" w:color="auto" w:fill="auto"/>
            <w:vAlign w:val="center"/>
          </w:tcPr>
          <w:p w14:paraId="2ECAA947" w14:textId="77777777" w:rsidR="001B4317" w:rsidRPr="001B4317" w:rsidRDefault="001B4317" w:rsidP="00BE28A4">
            <w:pPr>
              <w:rPr>
                <w:rFonts w:asciiTheme="minorBidi" w:hAnsiTheme="minorBidi" w:cstheme="minorBidi"/>
                <w:rtl/>
              </w:rPr>
            </w:pPr>
            <w:r w:rsidRPr="001B4317">
              <w:rPr>
                <w:rFonts w:asciiTheme="minorBidi" w:hAnsiTheme="minorBidi" w:cstheme="minorBidi"/>
                <w:rtl/>
              </w:rPr>
              <w:t>מספר שכנים שלא חתמו</w:t>
            </w:r>
          </w:p>
        </w:tc>
        <w:tc>
          <w:tcPr>
            <w:tcW w:w="5987" w:type="dxa"/>
            <w:shd w:val="clear" w:color="auto" w:fill="auto"/>
            <w:vAlign w:val="center"/>
          </w:tcPr>
          <w:p w14:paraId="2FCCE4A8" w14:textId="77777777" w:rsidR="001B4317" w:rsidRPr="001B4317" w:rsidRDefault="005C7979" w:rsidP="00BE28A4">
            <w:r>
              <w:rPr>
                <w:rFonts w:asciiTheme="minorBidi" w:hAnsiTheme="minorBidi" w:cstheme="minorBidi"/>
                <w:b/>
                <w:bCs/>
                <w:color w:val="000000"/>
                <w:rtl/>
              </w:rPr>
              <w:t>1</w:t>
            </w:r>
          </w:p>
        </w:tc>
      </w:tr>
    </w:tbl>
    <w:p w14:paraId="034F431F" w14:textId="77777777" w:rsidR="001B4317" w:rsidRPr="001B4317" w:rsidRDefault="001B4317" w:rsidP="001B4317">
      <w:pPr>
        <w:tabs>
          <w:tab w:val="left" w:pos="31"/>
        </w:tabs>
        <w:ind w:firstLine="26"/>
        <w:outlineLvl w:val="0"/>
        <w:rPr>
          <w:rFonts w:asciiTheme="minorBidi" w:hAnsiTheme="minorBidi" w:cstheme="minorBidi"/>
          <w:b/>
          <w:bCs/>
          <w:rtl/>
        </w:rPr>
      </w:pPr>
    </w:p>
    <w:p w14:paraId="12CEAE3E" w14:textId="77777777" w:rsidR="001B4317" w:rsidRPr="001B4317" w:rsidRDefault="001B4317" w:rsidP="001B4317">
      <w:pPr>
        <w:tabs>
          <w:tab w:val="left" w:pos="-58"/>
        </w:tabs>
        <w:ind w:hanging="58"/>
        <w:outlineLvl w:val="0"/>
        <w:rPr>
          <w:rFonts w:asciiTheme="minorBidi" w:hAnsiTheme="minorBidi" w:cstheme="minorBidi"/>
          <w:b/>
          <w:bCs/>
          <w:rtl/>
        </w:rPr>
      </w:pPr>
      <w:r w:rsidRPr="001B4317">
        <w:rPr>
          <w:rFonts w:asciiTheme="minorBidi" w:hAnsiTheme="minorBidi" w:cstheme="minorBidi"/>
          <w:b/>
          <w:bCs/>
          <w:u w:val="single"/>
          <w:rtl/>
        </w:rPr>
        <w:t>כתובת האתר</w:t>
      </w:r>
      <w:r w:rsidRPr="001B4317">
        <w:rPr>
          <w:rFonts w:asciiTheme="minorBidi" w:hAnsiTheme="minorBidi" w:cstheme="minorBidi"/>
          <w:b/>
          <w:bCs/>
          <w:rtl/>
        </w:rPr>
        <w:t xml:space="preserve"> </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tblGrid>
      <w:tr w:rsidR="001B4317" w:rsidRPr="001B4317" w14:paraId="635DE275" w14:textId="77777777" w:rsidTr="009D623E">
        <w:tc>
          <w:tcPr>
            <w:tcW w:w="4638" w:type="dxa"/>
            <w:shd w:val="clear" w:color="auto" w:fill="auto"/>
          </w:tcPr>
          <w:p w14:paraId="1DFF39EC" w14:textId="77777777" w:rsidR="001B4317" w:rsidRPr="001B4317" w:rsidRDefault="005C7979" w:rsidP="00BE28A4">
            <w:r>
              <w:rPr>
                <w:rFonts w:asciiTheme="minorBidi" w:hAnsiTheme="minorBidi" w:cstheme="minorBidi"/>
                <w:b/>
                <w:bCs/>
                <w:color w:val="000000"/>
                <w:rtl/>
              </w:rPr>
              <w:t>דסקל 0 , רמת דניה</w:t>
            </w:r>
          </w:p>
        </w:tc>
      </w:tr>
    </w:tbl>
    <w:p w14:paraId="23C58689"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768"/>
        <w:gridCol w:w="2468"/>
      </w:tblGrid>
      <w:tr w:rsidR="001B4317" w:rsidRPr="001B4317" w14:paraId="460B8498" w14:textId="77777777" w:rsidTr="009D623E">
        <w:tc>
          <w:tcPr>
            <w:tcW w:w="0" w:type="auto"/>
            <w:shd w:val="clear" w:color="auto" w:fill="auto"/>
          </w:tcPr>
          <w:p w14:paraId="6BC6FC0D"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גוש</w:t>
            </w:r>
          </w:p>
        </w:tc>
        <w:tc>
          <w:tcPr>
            <w:tcW w:w="0" w:type="auto"/>
            <w:shd w:val="clear" w:color="auto" w:fill="auto"/>
          </w:tcPr>
          <w:p w14:paraId="4BC06719" w14:textId="77777777" w:rsidR="001B4317" w:rsidRPr="001B4317" w:rsidRDefault="001B4317" w:rsidP="00BE28A4">
            <w:pPr>
              <w:jc w:val="center"/>
              <w:rPr>
                <w:rFonts w:asciiTheme="minorBidi" w:hAnsiTheme="minorBidi" w:cstheme="minorBidi"/>
                <w:b/>
                <w:bCs/>
              </w:rPr>
            </w:pPr>
            <w:r w:rsidRPr="001B4317">
              <w:rPr>
                <w:rFonts w:asciiTheme="minorBidi" w:hAnsiTheme="minorBidi" w:cstheme="minorBidi"/>
                <w:b/>
                <w:bCs/>
                <w:rtl/>
              </w:rPr>
              <w:t>חלקה</w:t>
            </w:r>
          </w:p>
        </w:tc>
        <w:tc>
          <w:tcPr>
            <w:tcW w:w="2468" w:type="dxa"/>
            <w:shd w:val="clear" w:color="auto" w:fill="auto"/>
          </w:tcPr>
          <w:p w14:paraId="2F4004F9" w14:textId="77777777" w:rsidR="001B4317" w:rsidRPr="001B4317" w:rsidRDefault="001B4317" w:rsidP="00BE28A4">
            <w:pPr>
              <w:jc w:val="center"/>
              <w:rPr>
                <w:rFonts w:asciiTheme="minorBidi" w:hAnsiTheme="minorBidi" w:cstheme="minorBidi"/>
                <w:b/>
                <w:bCs/>
                <w:rtl/>
              </w:rPr>
            </w:pPr>
            <w:r w:rsidRPr="001B4317">
              <w:rPr>
                <w:rFonts w:asciiTheme="minorBidi" w:hAnsiTheme="minorBidi" w:cstheme="minorBidi"/>
                <w:b/>
                <w:bCs/>
                <w:rtl/>
              </w:rPr>
              <w:t>בשלמות</w:t>
            </w:r>
          </w:p>
        </w:tc>
      </w:tr>
      <w:tr w:rsidR="001B4317" w:rsidRPr="001B4317" w14:paraId="2A808F2E" w14:textId="77777777" w:rsidTr="009D623E">
        <w:tc>
          <w:tcPr>
            <w:tcW w:w="0" w:type="auto"/>
            <w:shd w:val="clear" w:color="auto" w:fill="auto"/>
          </w:tcPr>
          <w:p w14:paraId="42EAA7A4" w14:textId="77777777" w:rsidR="001B4317" w:rsidRPr="001B4317" w:rsidRDefault="001B4317" w:rsidP="00BE28A4">
            <w:pPr>
              <w:rPr>
                <w:rFonts w:asciiTheme="minorBidi" w:hAnsiTheme="minorBidi" w:cstheme="minorBidi"/>
                <w:bCs/>
              </w:rPr>
            </w:pPr>
            <w:r>
              <w:rPr>
                <w:rFonts w:cs="Arial" w:hint="cs"/>
                <w:rtl/>
              </w:rPr>
              <w:t>30569</w:t>
            </w:r>
          </w:p>
        </w:tc>
        <w:tc>
          <w:tcPr>
            <w:tcW w:w="0" w:type="auto"/>
            <w:shd w:val="clear" w:color="auto" w:fill="auto"/>
          </w:tcPr>
          <w:p w14:paraId="3F2E120C" w14:textId="77777777" w:rsidR="001B4317" w:rsidRPr="001B4317" w:rsidRDefault="001B4317" w:rsidP="00BE28A4">
            <w:pPr>
              <w:rPr>
                <w:rFonts w:asciiTheme="minorBidi" w:hAnsiTheme="minorBidi" w:cstheme="minorBidi"/>
                <w:rtl/>
              </w:rPr>
            </w:pPr>
            <w:r>
              <w:rPr>
                <w:rFonts w:cs="Arial" w:hint="cs"/>
                <w:rtl/>
              </w:rPr>
              <w:t>93</w:t>
            </w:r>
          </w:p>
        </w:tc>
        <w:tc>
          <w:tcPr>
            <w:tcW w:w="2468" w:type="dxa"/>
            <w:shd w:val="clear" w:color="auto" w:fill="auto"/>
          </w:tcPr>
          <w:p w14:paraId="65773D89"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60DD8D90" w14:textId="77777777" w:rsidTr="009D623E">
        <w:tc>
          <w:tcPr>
            <w:tcW w:w="0" w:type="auto"/>
            <w:shd w:val="clear" w:color="auto" w:fill="auto"/>
          </w:tcPr>
          <w:p w14:paraId="2101AC75" w14:textId="77777777" w:rsidR="001B4317" w:rsidRPr="001B4317" w:rsidRDefault="001B4317" w:rsidP="00BE28A4">
            <w:pPr>
              <w:rPr>
                <w:rFonts w:asciiTheme="minorBidi" w:hAnsiTheme="minorBidi" w:cstheme="minorBidi"/>
                <w:bCs/>
              </w:rPr>
            </w:pPr>
            <w:r>
              <w:rPr>
                <w:rFonts w:cs="Arial" w:hint="cs"/>
                <w:rtl/>
              </w:rPr>
              <w:t>30190</w:t>
            </w:r>
          </w:p>
        </w:tc>
        <w:tc>
          <w:tcPr>
            <w:tcW w:w="0" w:type="auto"/>
            <w:shd w:val="clear" w:color="auto" w:fill="auto"/>
          </w:tcPr>
          <w:p w14:paraId="5841C8B0" w14:textId="77777777" w:rsidR="001B4317" w:rsidRPr="001B4317" w:rsidRDefault="001B4317" w:rsidP="00BE28A4">
            <w:pPr>
              <w:rPr>
                <w:rFonts w:asciiTheme="minorBidi" w:hAnsiTheme="minorBidi" w:cstheme="minorBidi"/>
                <w:rtl/>
              </w:rPr>
            </w:pPr>
            <w:r>
              <w:rPr>
                <w:rFonts w:cs="Arial" w:hint="cs"/>
                <w:rtl/>
              </w:rPr>
              <w:t>205</w:t>
            </w:r>
          </w:p>
        </w:tc>
        <w:tc>
          <w:tcPr>
            <w:tcW w:w="2468" w:type="dxa"/>
            <w:shd w:val="clear" w:color="auto" w:fill="auto"/>
          </w:tcPr>
          <w:p w14:paraId="6EBCED03" w14:textId="77777777" w:rsidR="001B4317" w:rsidRPr="001B4317" w:rsidRDefault="001B4317" w:rsidP="00BE28A4">
            <w:pPr>
              <w:jc w:val="center"/>
              <w:rPr>
                <w:rFonts w:asciiTheme="minorBidi" w:hAnsiTheme="minorBidi" w:cstheme="minorBidi"/>
              </w:rPr>
            </w:pPr>
            <w:r>
              <w:rPr>
                <w:rFonts w:cs="Arial" w:hint="cs"/>
                <w:rtl/>
              </w:rPr>
              <w:t>לא</w:t>
            </w:r>
          </w:p>
        </w:tc>
      </w:tr>
      <w:tr w:rsidR="001B4317" w:rsidRPr="001B4317" w14:paraId="00345235" w14:textId="77777777" w:rsidTr="009D623E">
        <w:tc>
          <w:tcPr>
            <w:tcW w:w="0" w:type="auto"/>
            <w:shd w:val="clear" w:color="auto" w:fill="auto"/>
          </w:tcPr>
          <w:p w14:paraId="2E8CC8B9" w14:textId="77777777" w:rsidR="001B4317" w:rsidRPr="001B4317" w:rsidRDefault="001B4317" w:rsidP="00BE28A4">
            <w:pPr>
              <w:rPr>
                <w:rFonts w:asciiTheme="minorBidi" w:hAnsiTheme="minorBidi" w:cstheme="minorBidi"/>
                <w:bCs/>
              </w:rPr>
            </w:pPr>
            <w:r>
              <w:rPr>
                <w:rFonts w:cs="Arial" w:hint="cs"/>
                <w:rtl/>
              </w:rPr>
              <w:t>30190</w:t>
            </w:r>
          </w:p>
        </w:tc>
        <w:tc>
          <w:tcPr>
            <w:tcW w:w="0" w:type="auto"/>
            <w:shd w:val="clear" w:color="auto" w:fill="auto"/>
          </w:tcPr>
          <w:p w14:paraId="69FD1AE6" w14:textId="77777777" w:rsidR="001B4317" w:rsidRPr="001B4317" w:rsidRDefault="001B4317" w:rsidP="00BE28A4">
            <w:pPr>
              <w:rPr>
                <w:rFonts w:asciiTheme="minorBidi" w:hAnsiTheme="minorBidi" w:cstheme="minorBidi"/>
                <w:rtl/>
              </w:rPr>
            </w:pPr>
            <w:r>
              <w:rPr>
                <w:rFonts w:cs="Arial" w:hint="cs"/>
                <w:rtl/>
              </w:rPr>
              <w:t>199</w:t>
            </w:r>
          </w:p>
        </w:tc>
        <w:tc>
          <w:tcPr>
            <w:tcW w:w="2468" w:type="dxa"/>
            <w:shd w:val="clear" w:color="auto" w:fill="auto"/>
          </w:tcPr>
          <w:p w14:paraId="2DFDE483" w14:textId="77777777" w:rsidR="001B4317" w:rsidRPr="001B4317" w:rsidRDefault="001B4317" w:rsidP="00BE28A4">
            <w:pPr>
              <w:jc w:val="center"/>
              <w:rPr>
                <w:rFonts w:asciiTheme="minorBidi" w:hAnsiTheme="minorBidi" w:cstheme="minorBidi"/>
              </w:rPr>
            </w:pPr>
            <w:r>
              <w:rPr>
                <w:rFonts w:cs="Arial" w:hint="cs"/>
                <w:rtl/>
              </w:rPr>
              <w:t>לא</w:t>
            </w:r>
          </w:p>
        </w:tc>
      </w:tr>
    </w:tbl>
    <w:p w14:paraId="72425BD8" w14:textId="77777777" w:rsidR="001B4317" w:rsidRPr="001B4317" w:rsidRDefault="001B4317" w:rsidP="001B4317">
      <w:pPr>
        <w:tabs>
          <w:tab w:val="left" w:pos="31"/>
        </w:tabs>
        <w:ind w:firstLine="26"/>
        <w:outlineLvl w:val="0"/>
        <w:rPr>
          <w:rFonts w:asciiTheme="minorBidi" w:hAnsiTheme="minorBidi" w:cstheme="minorBidi"/>
          <w:b/>
          <w:bCs/>
          <w:rtl/>
        </w:rPr>
      </w:pPr>
    </w:p>
    <w:tbl>
      <w:tblPr>
        <w:bidiVisual/>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31"/>
        <w:gridCol w:w="1418"/>
        <w:gridCol w:w="1388"/>
        <w:gridCol w:w="1781"/>
        <w:gridCol w:w="1234"/>
      </w:tblGrid>
      <w:tr w:rsidR="001B4317" w:rsidRPr="001B4317" w14:paraId="79F3C487" w14:textId="77777777" w:rsidTr="009D623E">
        <w:tc>
          <w:tcPr>
            <w:tcW w:w="1040" w:type="dxa"/>
            <w:shd w:val="clear" w:color="auto" w:fill="auto"/>
            <w:vAlign w:val="center"/>
          </w:tcPr>
          <w:p w14:paraId="76CA6E32"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תבע</w:t>
            </w:r>
          </w:p>
        </w:tc>
        <w:tc>
          <w:tcPr>
            <w:tcW w:w="1980" w:type="dxa"/>
            <w:shd w:val="clear" w:color="auto" w:fill="auto"/>
            <w:vAlign w:val="center"/>
          </w:tcPr>
          <w:p w14:paraId="4EF25EA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סטטוס</w:t>
            </w:r>
          </w:p>
        </w:tc>
        <w:tc>
          <w:tcPr>
            <w:tcW w:w="1243" w:type="dxa"/>
            <w:shd w:val="clear" w:color="auto" w:fill="auto"/>
            <w:vAlign w:val="center"/>
          </w:tcPr>
          <w:p w14:paraId="4325716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ת.סטטוס</w:t>
            </w:r>
          </w:p>
        </w:tc>
        <w:tc>
          <w:tcPr>
            <w:tcW w:w="1421" w:type="dxa"/>
            <w:shd w:val="clear" w:color="auto" w:fill="auto"/>
            <w:vAlign w:val="center"/>
          </w:tcPr>
          <w:p w14:paraId="0E7C3C4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תא שטח</w:t>
            </w:r>
          </w:p>
        </w:tc>
        <w:tc>
          <w:tcPr>
            <w:tcW w:w="1836" w:type="dxa"/>
            <w:shd w:val="clear" w:color="auto" w:fill="auto"/>
            <w:vAlign w:val="center"/>
          </w:tcPr>
          <w:p w14:paraId="4F208086"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יעוד</w:t>
            </w:r>
          </w:p>
        </w:tc>
        <w:tc>
          <w:tcPr>
            <w:tcW w:w="1260" w:type="dxa"/>
            <w:shd w:val="clear" w:color="auto" w:fill="auto"/>
            <w:vAlign w:val="center"/>
          </w:tcPr>
          <w:p w14:paraId="2CEF78A3" w14:textId="77777777" w:rsidR="001B4317" w:rsidRPr="001B4317" w:rsidRDefault="001B4317" w:rsidP="00BE28A4">
            <w:pPr>
              <w:tabs>
                <w:tab w:val="left" w:pos="31"/>
              </w:tabs>
              <w:jc w:val="center"/>
              <w:outlineLvl w:val="0"/>
              <w:rPr>
                <w:rFonts w:asciiTheme="minorBidi" w:hAnsiTheme="minorBidi" w:cstheme="minorBidi"/>
                <w:b/>
                <w:bCs/>
                <w:rtl/>
              </w:rPr>
            </w:pPr>
            <w:r w:rsidRPr="001B4317">
              <w:rPr>
                <w:rFonts w:asciiTheme="minorBidi" w:hAnsiTheme="minorBidi" w:cstheme="minorBidi"/>
                <w:b/>
                <w:bCs/>
                <w:rtl/>
              </w:rPr>
              <w:t>שטח</w:t>
            </w:r>
          </w:p>
        </w:tc>
      </w:tr>
      <w:tr w:rsidR="001B4317" w:rsidRPr="001B4317" w14:paraId="1619ACC7" w14:textId="77777777" w:rsidTr="009D623E">
        <w:tc>
          <w:tcPr>
            <w:tcW w:w="1040" w:type="dxa"/>
            <w:shd w:val="clear" w:color="auto" w:fill="auto"/>
            <w:vAlign w:val="center"/>
          </w:tcPr>
          <w:p w14:paraId="17C75B8B" w14:textId="77777777" w:rsidR="001B4317" w:rsidRPr="001B4317" w:rsidRDefault="001B4317" w:rsidP="00BE28A4">
            <w:pPr>
              <w:tabs>
                <w:tab w:val="left" w:pos="31"/>
              </w:tabs>
              <w:jc w:val="right"/>
              <w:outlineLvl w:val="0"/>
              <w:rPr>
                <w:rFonts w:asciiTheme="minorBidi" w:hAnsiTheme="minorBidi" w:cstheme="minorBidi"/>
              </w:rPr>
            </w:pPr>
            <w:r>
              <w:rPr>
                <w:rFonts w:cs="Arial" w:hint="cs"/>
                <w:rtl/>
              </w:rPr>
              <w:t>3430</w:t>
            </w:r>
          </w:p>
        </w:tc>
        <w:tc>
          <w:tcPr>
            <w:tcW w:w="1980" w:type="dxa"/>
            <w:shd w:val="clear" w:color="auto" w:fill="auto"/>
            <w:vAlign w:val="center"/>
          </w:tcPr>
          <w:p w14:paraId="560F9792"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תחילת תוקף</w:t>
            </w:r>
          </w:p>
        </w:tc>
        <w:tc>
          <w:tcPr>
            <w:tcW w:w="1243" w:type="dxa"/>
            <w:shd w:val="clear" w:color="auto" w:fill="auto"/>
            <w:vAlign w:val="center"/>
          </w:tcPr>
          <w:p w14:paraId="2F369F18" w14:textId="77777777" w:rsidR="001B4317" w:rsidRPr="001B4317" w:rsidRDefault="001B4317" w:rsidP="00BE28A4">
            <w:pPr>
              <w:tabs>
                <w:tab w:val="left" w:pos="31"/>
              </w:tabs>
              <w:jc w:val="right"/>
              <w:outlineLvl w:val="0"/>
              <w:rPr>
                <w:rFonts w:asciiTheme="minorBidi" w:hAnsiTheme="minorBidi" w:cstheme="minorBidi"/>
                <w:rtl/>
              </w:rPr>
            </w:pPr>
            <w:r>
              <w:rPr>
                <w:rFonts w:cs="Arial" w:hint="cs"/>
                <w:rtl/>
              </w:rPr>
              <w:t>15/05/1986</w:t>
            </w:r>
          </w:p>
        </w:tc>
        <w:tc>
          <w:tcPr>
            <w:tcW w:w="1421" w:type="dxa"/>
            <w:shd w:val="clear" w:color="auto" w:fill="auto"/>
            <w:vAlign w:val="center"/>
          </w:tcPr>
          <w:p w14:paraId="5D823A80" w14:textId="77777777" w:rsidR="001B4317" w:rsidRPr="001B4317" w:rsidRDefault="001B4317" w:rsidP="00BE28A4">
            <w:pPr>
              <w:tabs>
                <w:tab w:val="left" w:pos="31"/>
              </w:tabs>
              <w:jc w:val="right"/>
              <w:outlineLvl w:val="0"/>
              <w:rPr>
                <w:rFonts w:asciiTheme="minorBidi" w:hAnsiTheme="minorBidi" w:cstheme="minorBidi"/>
              </w:rPr>
            </w:pPr>
          </w:p>
        </w:tc>
        <w:tc>
          <w:tcPr>
            <w:tcW w:w="1836" w:type="dxa"/>
            <w:shd w:val="clear" w:color="auto" w:fill="auto"/>
            <w:vAlign w:val="center"/>
          </w:tcPr>
          <w:p w14:paraId="680B3815" w14:textId="77777777" w:rsidR="001B4317" w:rsidRPr="001B4317" w:rsidRDefault="001B4317" w:rsidP="00BE28A4">
            <w:pPr>
              <w:tabs>
                <w:tab w:val="left" w:pos="31"/>
              </w:tabs>
              <w:jc w:val="right"/>
              <w:outlineLvl w:val="0"/>
              <w:rPr>
                <w:rFonts w:asciiTheme="minorBidi" w:hAnsiTheme="minorBidi" w:cstheme="minorBidi"/>
                <w:rtl/>
              </w:rPr>
            </w:pPr>
          </w:p>
        </w:tc>
        <w:tc>
          <w:tcPr>
            <w:tcW w:w="1260" w:type="dxa"/>
            <w:shd w:val="clear" w:color="auto" w:fill="auto"/>
            <w:vAlign w:val="center"/>
          </w:tcPr>
          <w:p w14:paraId="117379F0" w14:textId="77777777" w:rsidR="001B4317" w:rsidRPr="001B4317" w:rsidRDefault="001B4317" w:rsidP="00BE28A4">
            <w:pPr>
              <w:tabs>
                <w:tab w:val="left" w:pos="31"/>
              </w:tabs>
              <w:jc w:val="right"/>
              <w:outlineLvl w:val="0"/>
              <w:rPr>
                <w:rFonts w:asciiTheme="minorBidi" w:hAnsiTheme="minorBidi" w:cstheme="minorBidi"/>
                <w:rtl/>
              </w:rPr>
            </w:pPr>
          </w:p>
        </w:tc>
      </w:tr>
    </w:tbl>
    <w:p w14:paraId="720617CB" w14:textId="77777777" w:rsidR="001B4317" w:rsidRPr="001B4317" w:rsidRDefault="001B4317" w:rsidP="001B4317">
      <w:pPr>
        <w:tabs>
          <w:tab w:val="left" w:pos="31"/>
        </w:tabs>
        <w:ind w:firstLine="26"/>
        <w:outlineLvl w:val="0"/>
        <w:rPr>
          <w:rFonts w:asciiTheme="minorBidi" w:hAnsiTheme="minorBidi" w:cstheme="minorBidi"/>
          <w:b/>
          <w:bCs/>
          <w:rtl/>
        </w:rPr>
      </w:pPr>
    </w:p>
    <w:p w14:paraId="6ECBCE37"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תאור הבקשה</w:t>
      </w:r>
    </w:p>
    <w:tbl>
      <w:tblPr>
        <w:bidiVisual/>
        <w:tblW w:w="9407" w:type="dxa"/>
        <w:tblLook w:val="0000" w:firstRow="0" w:lastRow="0" w:firstColumn="0" w:lastColumn="0" w:noHBand="0" w:noVBand="0"/>
      </w:tblPr>
      <w:tblGrid>
        <w:gridCol w:w="9407"/>
      </w:tblGrid>
      <w:tr w:rsidR="00CE6010" w:rsidRPr="001B4317" w14:paraId="74ADAE3D" w14:textId="77777777" w:rsidTr="00CE6010">
        <w:tc>
          <w:tcPr>
            <w:tcW w:w="0" w:type="auto"/>
          </w:tcPr>
          <w:p w14:paraId="1BB2FD68" w14:textId="77777777" w:rsidR="00654C80" w:rsidRDefault="00A25F3B" w:rsidP="00654C80">
            <w:pPr>
              <w:rPr>
                <w:rtl/>
              </w:rPr>
            </w:pPr>
          </w:p>
          <w:p w14:paraId="3CB04823" w14:textId="77777777" w:rsidR="00654C80" w:rsidRDefault="00A25F3B" w:rsidP="00654C80">
            <w:pPr>
              <w:rPr>
                <w:rtl/>
              </w:rPr>
            </w:pPr>
            <w:r>
              <w:rPr>
                <w:rFonts w:cs="David" w:hint="cs"/>
                <w:color w:val="000000"/>
                <w:rtl/>
              </w:rPr>
              <w:t>‏‎ ‎</w:t>
            </w:r>
          </w:p>
          <w:p w14:paraId="51CC39E2" w14:textId="77777777" w:rsidR="00654C80" w:rsidRDefault="00A25F3B" w:rsidP="00654C80">
            <w:pPr>
              <w:rPr>
                <w:rtl/>
              </w:rPr>
            </w:pPr>
          </w:p>
          <w:p w14:paraId="22D584C5" w14:textId="77777777" w:rsidR="00654C80" w:rsidRDefault="00A25F3B" w:rsidP="00654C80">
            <w:pPr>
              <w:rPr>
                <w:rtl/>
              </w:rPr>
            </w:pPr>
            <w:r>
              <w:rPr>
                <w:rFonts w:cs="David" w:hint="cs"/>
                <w:color w:val="000000"/>
                <w:rtl/>
              </w:rPr>
              <w:t xml:space="preserve">‏‏בשכונת רמת דניה, רח' דסקל, ‏‏גוש ‏‏30190 חלקות 199‏‏,205, מגרש 7, מוצע מבנה חדש דו-קומתי עבור גן </w:t>
            </w:r>
            <w:r>
              <w:rPr>
                <w:rFonts w:cs="David" w:hint="cs"/>
                <w:color w:val="000000"/>
                <w:rtl/>
              </w:rPr>
              <w:t>ילדים, גן החלומות וכן מבוקש שימוש חורג מתכנית מח.טרפו ‏‏לטובת מקומות חניה.‏</w:t>
            </w:r>
          </w:p>
          <w:p w14:paraId="74534218" w14:textId="77777777" w:rsidR="00654C80" w:rsidRDefault="00A25F3B" w:rsidP="00654C80">
            <w:pPr>
              <w:rPr>
                <w:rtl/>
              </w:rPr>
            </w:pPr>
          </w:p>
          <w:p w14:paraId="391B8C54" w14:textId="77777777" w:rsidR="00654C80" w:rsidRDefault="00A25F3B" w:rsidP="00654C80">
            <w:pPr>
              <w:rPr>
                <w:rtl/>
              </w:rPr>
            </w:pPr>
            <w:r>
              <w:rPr>
                <w:rFonts w:cs="David" w:hint="cs"/>
                <w:color w:val="000000"/>
                <w:rtl/>
              </w:rPr>
              <w:t>‏‏המבנה מוצע במרכז המגרש. ‏</w:t>
            </w:r>
          </w:p>
          <w:p w14:paraId="70E344DC" w14:textId="77777777" w:rsidR="00654C80" w:rsidRDefault="00A25F3B" w:rsidP="00654C80">
            <w:pPr>
              <w:rPr>
                <w:rtl/>
              </w:rPr>
            </w:pPr>
          </w:p>
          <w:p w14:paraId="59D59DA9" w14:textId="77777777" w:rsidR="00654C80" w:rsidRDefault="00A25F3B" w:rsidP="00654C80">
            <w:pPr>
              <w:rPr>
                <w:rtl/>
              </w:rPr>
            </w:pPr>
            <w:r>
              <w:rPr>
                <w:rFonts w:cs="David" w:hint="cs"/>
                <w:color w:val="000000"/>
                <w:rtl/>
              </w:rPr>
              <w:t>‏‏במסגרת הבקשה מוצעות חניות לטובת גנ"י במגרש בייעוד "חדר טרנספורמציה" סמוך, ב‏‏גוש ‏‏30569 חלקה 93‏‏, מגרש 219.‏</w:t>
            </w:r>
          </w:p>
          <w:p w14:paraId="730E5267" w14:textId="77777777" w:rsidR="00654C80" w:rsidRDefault="00A25F3B" w:rsidP="00654C80">
            <w:pPr>
              <w:rPr>
                <w:rtl/>
              </w:rPr>
            </w:pPr>
          </w:p>
          <w:p w14:paraId="077C3CD9" w14:textId="77777777" w:rsidR="00654C80" w:rsidRDefault="00A25F3B" w:rsidP="00654C80">
            <w:pPr>
              <w:rPr>
                <w:rtl/>
              </w:rPr>
            </w:pPr>
            <w:r>
              <w:rPr>
                <w:rFonts w:cs="David" w:hint="cs"/>
                <w:color w:val="000000"/>
                <w:rtl/>
              </w:rPr>
              <w:t>‏‏הכניסה הראשית למבנה קיימת מצדו הצפוני של המגרש במפלס 776.80=0.00+.‏</w:t>
            </w:r>
          </w:p>
          <w:p w14:paraId="4436F506" w14:textId="77777777" w:rsidR="00654C80" w:rsidRDefault="00A25F3B" w:rsidP="00654C80">
            <w:pPr>
              <w:rPr>
                <w:rtl/>
              </w:rPr>
            </w:pPr>
          </w:p>
          <w:p w14:paraId="0B62B6C2" w14:textId="77777777" w:rsidR="00654C80" w:rsidRDefault="00A25F3B" w:rsidP="00654C80">
            <w:pPr>
              <w:rPr>
                <w:rtl/>
              </w:rPr>
            </w:pPr>
            <w:r>
              <w:rPr>
                <w:rFonts w:cs="David" w:hint="cs"/>
                <w:color w:val="000000"/>
                <w:rtl/>
              </w:rPr>
              <w:t>‏‏עוד מוצעת כניסת ומעבר חומרי גלם ע"י רמפה בצד צפון- מערב החלקה במפלס 776.60=0.20-.‏</w:t>
            </w:r>
          </w:p>
          <w:p w14:paraId="6509E034" w14:textId="77777777" w:rsidR="00654C80" w:rsidRDefault="00A25F3B" w:rsidP="00654C80">
            <w:pPr>
              <w:rPr>
                <w:rtl/>
              </w:rPr>
            </w:pPr>
          </w:p>
          <w:p w14:paraId="46EB1FC7" w14:textId="77777777" w:rsidR="00654C80" w:rsidRDefault="00A25F3B" w:rsidP="00654C80">
            <w:pPr>
              <w:rPr>
                <w:rtl/>
              </w:rPr>
            </w:pPr>
            <w:r>
              <w:rPr>
                <w:rFonts w:cs="David" w:hint="cs"/>
                <w:color w:val="000000"/>
                <w:rtl/>
              </w:rPr>
              <w:t xml:space="preserve">‏‏תכנית קומת קרקע, ‏‏מפלס ‏‏776.80‏‏+=‏‏0.00-+:‏‏ ‏‏מבואת כניסה, חדרי הנהלה וצוות, מטבח, ממ"מ המשמש כחדר פיזיוטרפיה, מעלית ו-2 גרמי מדרגות, ‏‏2‏‏ כיתות גנ"י כל כיתה כוללת: חלל כיתה, מחסן, שירותים </w:t>
            </w:r>
            <w:r>
              <w:rPr>
                <w:rFonts w:cs="David" w:hint="cs"/>
                <w:color w:val="000000"/>
                <w:rtl/>
              </w:rPr>
              <w:lastRenderedPageBreak/>
              <w:t>ויציאה לחצר נפרדת.‏</w:t>
            </w:r>
          </w:p>
          <w:p w14:paraId="452EFCEB" w14:textId="77777777" w:rsidR="00654C80" w:rsidRDefault="00A25F3B" w:rsidP="00654C80">
            <w:pPr>
              <w:rPr>
                <w:rtl/>
              </w:rPr>
            </w:pPr>
          </w:p>
          <w:p w14:paraId="36A9A53A" w14:textId="77777777" w:rsidR="00654C80" w:rsidRDefault="00A25F3B" w:rsidP="00654C80">
            <w:pPr>
              <w:rPr>
                <w:rtl/>
              </w:rPr>
            </w:pPr>
            <w:r>
              <w:rPr>
                <w:rFonts w:cs="David" w:hint="cs"/>
                <w:color w:val="000000"/>
                <w:rtl/>
              </w:rPr>
              <w:t>‏‏תכנית קומה 1, ‏‏מפלס ‏‏780.45‏‏+=‏‏3.65+‏‏:‏‏ 2‏‏ כיתות גנ"י כל כיתה כוללת: חלל כיתה, שירותים ויציאה לחצר משותפת. חדרי טיפול, מטבחון, ממ"מ, מעלית ו-2 גרמי מדרגות, ‏</w:t>
            </w:r>
          </w:p>
          <w:p w14:paraId="25348474" w14:textId="77777777" w:rsidR="00654C80" w:rsidRDefault="00A25F3B" w:rsidP="00654C80">
            <w:pPr>
              <w:rPr>
                <w:rtl/>
              </w:rPr>
            </w:pPr>
          </w:p>
          <w:p w14:paraId="6ACA1C92" w14:textId="77777777" w:rsidR="00654C80" w:rsidRDefault="00A25F3B" w:rsidP="00654C80">
            <w:pPr>
              <w:rPr>
                <w:rtl/>
              </w:rPr>
            </w:pPr>
            <w:r>
              <w:rPr>
                <w:rFonts w:cs="David" w:hint="cs"/>
                <w:color w:val="000000"/>
                <w:rtl/>
              </w:rPr>
              <w:t>‏‏תכנית גגות- מפלס 784.10+=7.30+‏‏:‏‏ גגות לא שימושיים עם גרם מדרגות המוביל עד לקומה זו.‏</w:t>
            </w:r>
          </w:p>
          <w:p w14:paraId="66B70359" w14:textId="77777777" w:rsidR="00654C80" w:rsidRDefault="00A25F3B" w:rsidP="00654C80">
            <w:pPr>
              <w:rPr>
                <w:rtl/>
              </w:rPr>
            </w:pPr>
          </w:p>
          <w:p w14:paraId="16086658" w14:textId="77777777" w:rsidR="00654C80" w:rsidRDefault="00A25F3B" w:rsidP="00654C80">
            <w:pPr>
              <w:rPr>
                <w:rtl/>
              </w:rPr>
            </w:pPr>
            <w:r>
              <w:rPr>
                <w:rFonts w:cs="David" w:hint="cs"/>
                <w:color w:val="000000"/>
                <w:rtl/>
              </w:rPr>
              <w:t>‏‏גגות המבנה והחצרות מוצעים במפלסים שונים:‏</w:t>
            </w:r>
          </w:p>
          <w:p w14:paraId="5B4AFEDB" w14:textId="77777777" w:rsidR="00654C80" w:rsidRDefault="00A25F3B" w:rsidP="00654C80">
            <w:pPr>
              <w:rPr>
                <w:rtl/>
              </w:rPr>
            </w:pPr>
          </w:p>
          <w:p w14:paraId="671FFCEF" w14:textId="77777777" w:rsidR="00654C80" w:rsidRDefault="00A25F3B" w:rsidP="00654C80">
            <w:pPr>
              <w:rPr>
                <w:rtl/>
              </w:rPr>
            </w:pPr>
            <w:r>
              <w:rPr>
                <w:rFonts w:cs="David" w:hint="cs"/>
                <w:color w:val="000000"/>
                <w:rtl/>
              </w:rPr>
              <w:t>‏‏גג שטוח מבנה- פ.ב. 783.95=7.15+‏</w:t>
            </w:r>
          </w:p>
          <w:p w14:paraId="513753CF" w14:textId="77777777" w:rsidR="00654C80" w:rsidRDefault="00A25F3B" w:rsidP="00654C80">
            <w:pPr>
              <w:rPr>
                <w:rtl/>
              </w:rPr>
            </w:pPr>
          </w:p>
          <w:p w14:paraId="5297171F" w14:textId="77777777" w:rsidR="00654C80" w:rsidRDefault="00A25F3B" w:rsidP="00654C80">
            <w:pPr>
              <w:rPr>
                <w:rtl/>
              </w:rPr>
            </w:pPr>
            <w:r>
              <w:rPr>
                <w:rFonts w:cs="David" w:hint="cs"/>
                <w:color w:val="000000"/>
                <w:rtl/>
              </w:rPr>
              <w:t>‏‏גג שטוח מעלית- פ.ב. 785.15=8.35+‏</w:t>
            </w:r>
          </w:p>
          <w:p w14:paraId="095EE1D2" w14:textId="77777777" w:rsidR="00654C80" w:rsidRDefault="00A25F3B" w:rsidP="00654C80">
            <w:pPr>
              <w:rPr>
                <w:rtl/>
              </w:rPr>
            </w:pPr>
          </w:p>
          <w:p w14:paraId="1809FBCD" w14:textId="77777777" w:rsidR="00654C80" w:rsidRDefault="00A25F3B" w:rsidP="00654C80">
            <w:pPr>
              <w:rPr>
                <w:rtl/>
              </w:rPr>
            </w:pPr>
            <w:r>
              <w:rPr>
                <w:rFonts w:cs="David" w:hint="cs"/>
                <w:color w:val="000000"/>
                <w:rtl/>
              </w:rPr>
              <w:t xml:space="preserve">‏‏גג שטוח גרם מדרגות- פ.ב. </w:t>
            </w:r>
            <w:r>
              <w:rPr>
                <w:rFonts w:cs="David" w:hint="cs"/>
                <w:color w:val="000000"/>
                <w:rtl/>
              </w:rPr>
              <w:t>786.80=10.00+‏</w:t>
            </w:r>
          </w:p>
          <w:p w14:paraId="520D9807" w14:textId="77777777" w:rsidR="00654C80" w:rsidRDefault="00A25F3B" w:rsidP="00654C80">
            <w:pPr>
              <w:rPr>
                <w:rtl/>
              </w:rPr>
            </w:pPr>
          </w:p>
          <w:p w14:paraId="6E8E12FE" w14:textId="77777777" w:rsidR="00654C80" w:rsidRDefault="00A25F3B" w:rsidP="00654C80">
            <w:pPr>
              <w:rPr>
                <w:rtl/>
              </w:rPr>
            </w:pPr>
            <w:r>
              <w:rPr>
                <w:rFonts w:cs="David" w:hint="cs"/>
                <w:color w:val="000000"/>
                <w:rtl/>
              </w:rPr>
              <w:t>‏‏גג פלצונל חצרות 6.90+, 8.72+‏</w:t>
            </w:r>
          </w:p>
          <w:p w14:paraId="5B7B7AEE" w14:textId="77777777" w:rsidR="00654C80" w:rsidRDefault="00A25F3B" w:rsidP="00654C80">
            <w:pPr>
              <w:rPr>
                <w:rtl/>
              </w:rPr>
            </w:pPr>
          </w:p>
          <w:p w14:paraId="2B27E297" w14:textId="77777777" w:rsidR="00654C80" w:rsidRDefault="00A25F3B" w:rsidP="00654C80">
            <w:pPr>
              <w:rPr>
                <w:rtl/>
              </w:rPr>
            </w:pPr>
            <w:r>
              <w:rPr>
                <w:rFonts w:cs="David" w:hint="cs"/>
                <w:color w:val="000000"/>
                <w:rtl/>
              </w:rPr>
              <w:t>‏‏שטחים‏‏: ‏</w:t>
            </w:r>
          </w:p>
          <w:p w14:paraId="342C8470" w14:textId="77777777" w:rsidR="00654C80" w:rsidRDefault="00A25F3B" w:rsidP="00654C80">
            <w:pPr>
              <w:rPr>
                <w:rtl/>
              </w:rPr>
            </w:pPr>
          </w:p>
          <w:p w14:paraId="2AE17E67" w14:textId="77777777" w:rsidR="00654C80" w:rsidRDefault="00A25F3B" w:rsidP="00654C80">
            <w:pPr>
              <w:rPr>
                <w:rtl/>
              </w:rPr>
            </w:pPr>
            <w:r>
              <w:rPr>
                <w:rFonts w:cs="David" w:hint="cs"/>
                <w:color w:val="000000"/>
                <w:rtl/>
              </w:rPr>
              <w:t>‏‏סה"כ שטח מוצע עיקרי ושירות: 1,156.73 מ"ר ‏</w:t>
            </w:r>
          </w:p>
          <w:p w14:paraId="27BAF45C" w14:textId="77777777" w:rsidR="00654C80" w:rsidRDefault="00A25F3B" w:rsidP="00654C80">
            <w:pPr>
              <w:rPr>
                <w:rtl/>
              </w:rPr>
            </w:pPr>
          </w:p>
          <w:p w14:paraId="4A3D3713" w14:textId="77777777" w:rsidR="00654C80" w:rsidRDefault="00A25F3B" w:rsidP="00654C80">
            <w:pPr>
              <w:rPr>
                <w:rtl/>
              </w:rPr>
            </w:pPr>
            <w:r>
              <w:rPr>
                <w:rFonts w:cs="David" w:hint="cs"/>
                <w:color w:val="000000"/>
                <w:rtl/>
              </w:rPr>
              <w:t>‏‏אין חריגה משטחי הבניה.‏</w:t>
            </w:r>
          </w:p>
          <w:p w14:paraId="2976C2F3" w14:textId="77777777" w:rsidR="00654C80" w:rsidRDefault="00A25F3B" w:rsidP="00654C80">
            <w:pPr>
              <w:rPr>
                <w:rtl/>
              </w:rPr>
            </w:pPr>
          </w:p>
          <w:p w14:paraId="4C219F18" w14:textId="77777777" w:rsidR="00654C80" w:rsidRDefault="00A25F3B" w:rsidP="00654C80">
            <w:pPr>
              <w:rPr>
                <w:rtl/>
              </w:rPr>
            </w:pPr>
            <w:r>
              <w:rPr>
                <w:rFonts w:cs="David" w:hint="cs"/>
                <w:color w:val="000000"/>
                <w:rtl/>
              </w:rPr>
              <w:t>‏‏חניה‏‏: ‏‏מוצע פתרון חניה מחוץ לגבולות המגרש מצידו הצפון-מזרחי, עבור מבנה גנ"י.‏</w:t>
            </w:r>
          </w:p>
          <w:p w14:paraId="40E14C1D" w14:textId="77777777" w:rsidR="00654C80" w:rsidRDefault="00A25F3B" w:rsidP="00654C80">
            <w:pPr>
              <w:rPr>
                <w:rtl/>
              </w:rPr>
            </w:pPr>
          </w:p>
          <w:p w14:paraId="1E31B9B2" w14:textId="77777777" w:rsidR="00654C80" w:rsidRDefault="00A25F3B" w:rsidP="00654C80">
            <w:pPr>
              <w:rPr>
                <w:rtl/>
              </w:rPr>
            </w:pPr>
            <w:r>
              <w:rPr>
                <w:rFonts w:cs="David" w:hint="cs"/>
                <w:color w:val="000000"/>
                <w:rtl/>
              </w:rPr>
              <w:t>‏‏בעלויות‏‏: התקבלה חתימת אגף הנכסים.‏</w:t>
            </w:r>
          </w:p>
        </w:tc>
      </w:tr>
    </w:tbl>
    <w:p w14:paraId="46024C6D" w14:textId="77777777" w:rsidR="00BF1333" w:rsidRDefault="001B4317" w:rsidP="00BF1333">
      <w:pPr>
        <w:rPr>
          <w:rFonts w:asciiTheme="minorBidi" w:hAnsiTheme="minorBidi" w:cstheme="minorBidi"/>
          <w:b/>
          <w:bCs/>
          <w:u w:val="single"/>
          <w:rtl/>
        </w:rPr>
      </w:pPr>
      <w:r w:rsidRPr="001B4317">
        <w:rPr>
          <w:rFonts w:asciiTheme="minorBidi" w:hAnsiTheme="minorBidi" w:cstheme="minorBidi"/>
          <w:b/>
          <w:bCs/>
          <w:u w:val="single"/>
          <w:rtl/>
        </w:rPr>
        <w:lastRenderedPageBreak/>
        <w:t>מידע קודם</w:t>
      </w:r>
    </w:p>
    <w:tbl>
      <w:tblPr>
        <w:tblStyle w:val="a3"/>
        <w:bidiVisual/>
        <w:tblW w:w="9405" w:type="dxa"/>
        <w:tblLayout w:type="fixed"/>
        <w:tblLook w:val="04A0" w:firstRow="1" w:lastRow="0" w:firstColumn="1" w:lastColumn="0" w:noHBand="0" w:noVBand="1"/>
      </w:tblPr>
      <w:tblGrid>
        <w:gridCol w:w="1893"/>
        <w:gridCol w:w="1843"/>
        <w:gridCol w:w="5669"/>
      </w:tblGrid>
      <w:tr w:rsidR="00BF1333" w14:paraId="1F2B5532" w14:textId="77777777" w:rsidTr="00015A82">
        <w:tc>
          <w:tcPr>
            <w:tcW w:w="1893" w:type="dxa"/>
            <w:tcBorders>
              <w:top w:val="single" w:sz="4" w:space="0" w:color="auto"/>
              <w:left w:val="single" w:sz="4" w:space="0" w:color="auto"/>
              <w:bottom w:val="single" w:sz="4" w:space="0" w:color="auto"/>
              <w:right w:val="single" w:sz="4" w:space="0" w:color="auto"/>
            </w:tcBorders>
          </w:tcPr>
          <w:p w14:paraId="613ACB96" w14:textId="77777777" w:rsidR="00BF1333" w:rsidRDefault="00BF1333">
            <w:pPr>
              <w:jc w:val="center"/>
              <w:rPr>
                <w:rFonts w:ascii="Arial" w:hAnsi="Arial" w:cs="David"/>
                <w:b/>
                <w:bCs/>
              </w:rPr>
            </w:pPr>
          </w:p>
        </w:tc>
        <w:tc>
          <w:tcPr>
            <w:tcW w:w="1843" w:type="dxa"/>
            <w:tcBorders>
              <w:top w:val="single" w:sz="4" w:space="0" w:color="auto"/>
              <w:left w:val="single" w:sz="4" w:space="0" w:color="auto"/>
              <w:bottom w:val="single" w:sz="4" w:space="0" w:color="auto"/>
              <w:right w:val="single" w:sz="4" w:space="0" w:color="auto"/>
            </w:tcBorders>
            <w:hideMark/>
          </w:tcPr>
          <w:p w14:paraId="27A1191A" w14:textId="77777777" w:rsidR="00BF1333" w:rsidRDefault="00BF1333">
            <w:pPr>
              <w:jc w:val="center"/>
              <w:rPr>
                <w:rFonts w:ascii="Arial" w:hAnsi="Arial" w:cs="David"/>
                <w:b/>
                <w:bCs/>
              </w:rPr>
            </w:pPr>
            <w:r>
              <w:rPr>
                <w:rFonts w:ascii="Arial" w:hAnsi="Arial" w:cs="David" w:hint="cs"/>
                <w:b/>
                <w:bCs/>
                <w:rtl/>
              </w:rPr>
              <w:t>מתאריך</w:t>
            </w:r>
          </w:p>
        </w:tc>
        <w:tc>
          <w:tcPr>
            <w:tcW w:w="5669" w:type="dxa"/>
            <w:tcBorders>
              <w:top w:val="single" w:sz="4" w:space="0" w:color="auto"/>
              <w:left w:val="single" w:sz="4" w:space="0" w:color="auto"/>
              <w:bottom w:val="single" w:sz="4" w:space="0" w:color="auto"/>
              <w:right w:val="single" w:sz="4" w:space="0" w:color="auto"/>
            </w:tcBorders>
          </w:tcPr>
          <w:p w14:paraId="6A4CCB97" w14:textId="77777777" w:rsidR="00BF1333" w:rsidRDefault="00BF1333">
            <w:pPr>
              <w:jc w:val="center"/>
              <w:rPr>
                <w:rFonts w:ascii="Arial" w:hAnsi="Arial" w:cs="David"/>
                <w:b/>
                <w:bCs/>
              </w:rPr>
            </w:pPr>
          </w:p>
        </w:tc>
      </w:tr>
      <w:tr w:rsidR="00BF1333" w14:paraId="26A811B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5C7023DF" w14:textId="77777777" w:rsidR="00BF1333" w:rsidRDefault="00BF1333">
            <w:pPr>
              <w:rPr>
                <w:bCs/>
              </w:rPr>
            </w:pPr>
            <w:r>
              <w:rPr>
                <w:rFonts w:cs="Arial" w:hint="cs"/>
                <w:rtl/>
              </w:rPr>
              <w:t>בדיקת המלצה תכנונית :  מובא להכרעת הועדה</w:t>
            </w:r>
          </w:p>
        </w:tc>
        <w:tc>
          <w:tcPr>
            <w:tcW w:w="1843" w:type="dxa"/>
            <w:tcBorders>
              <w:top w:val="single" w:sz="4" w:space="0" w:color="auto"/>
              <w:left w:val="single" w:sz="4" w:space="0" w:color="auto"/>
              <w:bottom w:val="single" w:sz="4" w:space="0" w:color="auto"/>
              <w:right w:val="single" w:sz="4" w:space="0" w:color="auto"/>
            </w:tcBorders>
            <w:hideMark/>
          </w:tcPr>
          <w:p w14:paraId="551D1181" w14:textId="77777777" w:rsidR="00BF1333" w:rsidRDefault="00BF1333">
            <w:pPr>
              <w:jc w:val="both"/>
            </w:pPr>
            <w:r>
              <w:rPr>
                <w:rFonts w:cs="Arial" w:hint="cs"/>
                <w:rtl/>
              </w:rPr>
              <w:t>06/02/2025</w:t>
            </w:r>
          </w:p>
        </w:tc>
        <w:tc>
          <w:tcPr>
            <w:tcW w:w="5669" w:type="dxa"/>
          </w:tcPr>
          <w:p w14:paraId="5735667E" w14:textId="77777777" w:rsidR="00654C80" w:rsidRDefault="00A25F3B" w:rsidP="00654C80">
            <w:pPr>
              <w:rPr>
                <w:rtl/>
              </w:rPr>
            </w:pPr>
          </w:p>
          <w:p w14:paraId="36A9C771" w14:textId="77777777" w:rsidR="00654C80" w:rsidRDefault="00A25F3B" w:rsidP="00654C80">
            <w:pPr>
              <w:rPr>
                <w:rtl/>
              </w:rPr>
            </w:pPr>
            <w:r>
              <w:rPr>
                <w:rFonts w:cs="David" w:hint="cs"/>
                <w:color w:val="000000"/>
                <w:rtl/>
              </w:rPr>
              <w:t>‏‎ ‎</w:t>
            </w:r>
          </w:p>
          <w:p w14:paraId="2A550176" w14:textId="77777777" w:rsidR="00654C80" w:rsidRDefault="00A25F3B" w:rsidP="00654C80">
            <w:pPr>
              <w:rPr>
                <w:rtl/>
              </w:rPr>
            </w:pPr>
          </w:p>
          <w:p w14:paraId="1A25C351" w14:textId="77777777" w:rsidR="00654C80" w:rsidRDefault="00A25F3B" w:rsidP="00654C80">
            <w:pPr>
              <w:rPr>
                <w:rtl/>
              </w:rPr>
            </w:pPr>
            <w:r>
              <w:rPr>
                <w:rFonts w:cs="David" w:hint="cs"/>
                <w:color w:val="000000"/>
                <w:rtl/>
              </w:rPr>
              <w:t>‏על המקום חלות: תכנית 3430 משנת 1985 ותכנית ‏ ‏3366א' משנת 1996:‏</w:t>
            </w:r>
          </w:p>
          <w:p w14:paraId="35C2BDCA" w14:textId="77777777" w:rsidR="00654C80" w:rsidRDefault="00A25F3B" w:rsidP="00654C80">
            <w:pPr>
              <w:rPr>
                <w:rtl/>
              </w:rPr>
            </w:pPr>
          </w:p>
          <w:p w14:paraId="0AF7AD2D" w14:textId="77777777" w:rsidR="00654C80" w:rsidRDefault="00A25F3B" w:rsidP="00654C80">
            <w:pPr>
              <w:rPr>
                <w:rtl/>
              </w:rPr>
            </w:pPr>
            <w:r>
              <w:rPr>
                <w:rFonts w:cs="David" w:hint="cs"/>
                <w:color w:val="000000"/>
                <w:rtl/>
              </w:rPr>
              <w:t>‏תכנית 3430 קובעת:‏</w:t>
            </w:r>
          </w:p>
          <w:p w14:paraId="5ABB5310" w14:textId="77777777" w:rsidR="00654C80" w:rsidRDefault="00A25F3B" w:rsidP="00654C80">
            <w:pPr>
              <w:rPr>
                <w:rtl/>
              </w:rPr>
            </w:pPr>
          </w:p>
          <w:p w14:paraId="5F6E8419" w14:textId="77777777" w:rsidR="00654C80" w:rsidRDefault="00A25F3B" w:rsidP="00654C80">
            <w:pPr>
              <w:rPr>
                <w:rtl/>
              </w:rPr>
            </w:pPr>
            <w:r>
              <w:rPr>
                <w:rFonts w:cs="David" w:hint="cs"/>
                <w:color w:val="000000"/>
                <w:rtl/>
              </w:rPr>
              <w:t xml:space="preserve">‏כפיפות:‏ ‏ בסעיף 7- כפיפות ‏ ‏לתכנית המתאר לירושלים 62 ולתכניות מס' 1149א, </w:t>
            </w:r>
            <w:r>
              <w:rPr>
                <w:rFonts w:cs="David" w:hint="cs"/>
                <w:color w:val="000000"/>
                <w:rtl/>
              </w:rPr>
              <w:t>1149ב, 1149ג.‏</w:t>
            </w:r>
          </w:p>
          <w:p w14:paraId="2DCE9384" w14:textId="77777777" w:rsidR="00654C80" w:rsidRDefault="00A25F3B" w:rsidP="00654C80">
            <w:pPr>
              <w:rPr>
                <w:rtl/>
              </w:rPr>
            </w:pPr>
          </w:p>
          <w:p w14:paraId="68FE0006" w14:textId="77777777" w:rsidR="00654C80" w:rsidRDefault="00A25F3B" w:rsidP="00654C80">
            <w:pPr>
              <w:rPr>
                <w:rtl/>
              </w:rPr>
            </w:pPr>
            <w:r>
              <w:rPr>
                <w:rFonts w:cs="David" w:hint="cs"/>
                <w:color w:val="000000"/>
                <w:rtl/>
              </w:rPr>
              <w:t>‏הקלה(סטיה ניכרת)‏ ‏ - בסעיף 8 כי: "הבינוי שעפ"י התכנית ממצה את אפשרויות מתן ההקלות בגבול סטיה בלתי ניכרת וכל תוספת קומות או תוספת גובה בניה או, הקטנת מרווחים, או הגדלת אחוזי בניה, שלא בהתאם לתכנית זו תיראה כסטיה ניכרת...". ‏</w:t>
            </w:r>
          </w:p>
          <w:p w14:paraId="7353D48C" w14:textId="77777777" w:rsidR="00654C80" w:rsidRDefault="00A25F3B" w:rsidP="00654C80">
            <w:pPr>
              <w:rPr>
                <w:rtl/>
              </w:rPr>
            </w:pPr>
          </w:p>
          <w:p w14:paraId="720DEE0D" w14:textId="77777777" w:rsidR="00654C80" w:rsidRDefault="00A25F3B" w:rsidP="00654C80">
            <w:pPr>
              <w:rPr>
                <w:rtl/>
              </w:rPr>
            </w:pPr>
            <w:r>
              <w:rPr>
                <w:rFonts w:cs="David" w:hint="cs"/>
                <w:color w:val="000000"/>
                <w:rtl/>
              </w:rPr>
              <w:t>‏ייעוד:‏ ‏ בסעיף 11- שטח לבניין ציבורי.‏</w:t>
            </w:r>
          </w:p>
          <w:p w14:paraId="1B7257D8" w14:textId="77777777" w:rsidR="00654C80" w:rsidRDefault="00A25F3B" w:rsidP="00654C80">
            <w:pPr>
              <w:rPr>
                <w:rtl/>
              </w:rPr>
            </w:pPr>
          </w:p>
          <w:p w14:paraId="0CA0BB56" w14:textId="77777777" w:rsidR="00654C80" w:rsidRDefault="00A25F3B" w:rsidP="00654C80">
            <w:pPr>
              <w:rPr>
                <w:rtl/>
              </w:rPr>
            </w:pPr>
            <w:r>
              <w:rPr>
                <w:rFonts w:cs="David" w:hint="cs"/>
                <w:color w:val="000000"/>
                <w:rtl/>
              </w:rPr>
              <w:t>‏שימוש:‏ ‏ בסעיף 11- 'במגרש חדש מס' 7 יבנה בנין ששימושו יקבע בשלב מאוחר יותר'.‏</w:t>
            </w:r>
          </w:p>
          <w:p w14:paraId="0D3F78C2" w14:textId="77777777" w:rsidR="00654C80" w:rsidRDefault="00A25F3B" w:rsidP="00654C80">
            <w:pPr>
              <w:rPr>
                <w:rtl/>
              </w:rPr>
            </w:pPr>
          </w:p>
          <w:p w14:paraId="57086BE3" w14:textId="77777777" w:rsidR="00654C80" w:rsidRDefault="00A25F3B" w:rsidP="00654C80">
            <w:pPr>
              <w:rPr>
                <w:rtl/>
              </w:rPr>
            </w:pPr>
            <w:r>
              <w:rPr>
                <w:rFonts w:cs="David" w:hint="cs"/>
                <w:color w:val="000000"/>
                <w:rtl/>
              </w:rPr>
              <w:t xml:space="preserve">‏בסעיף 16(ב) שטח להשלמה:‏ ‏ 'השטח המסומן ע"ג התשריט בקווים אלכסוניים בטוש ירוק על רקע התשריט הוא שטח להשלמה לצרכי ציבור והשטח </w:t>
            </w:r>
            <w:r>
              <w:rPr>
                <w:rFonts w:cs="David" w:hint="cs"/>
                <w:color w:val="000000"/>
                <w:rtl/>
              </w:rPr>
              <w:t>מיועד להשלמת תכנית שתוגש לשטח הצפוני'.‏</w:t>
            </w:r>
          </w:p>
          <w:p w14:paraId="791FD341" w14:textId="77777777" w:rsidR="00654C80" w:rsidRDefault="00A25F3B" w:rsidP="00654C80">
            <w:pPr>
              <w:rPr>
                <w:rtl/>
              </w:rPr>
            </w:pPr>
          </w:p>
          <w:p w14:paraId="54F8651D" w14:textId="77777777" w:rsidR="00654C80" w:rsidRDefault="00A25F3B" w:rsidP="00654C80">
            <w:pPr>
              <w:rPr>
                <w:rtl/>
              </w:rPr>
            </w:pPr>
            <w:r>
              <w:rPr>
                <w:rFonts w:cs="David" w:hint="cs"/>
                <w:color w:val="000000"/>
                <w:rtl/>
              </w:rPr>
              <w:lastRenderedPageBreak/>
              <w:t>‏‏תכנית מס' 3366א' קובעת לעניין מגרש ח. טרפו עליו מבוקשים מ"ח:‏</w:t>
            </w:r>
          </w:p>
          <w:p w14:paraId="584BF727" w14:textId="77777777" w:rsidR="00654C80" w:rsidRDefault="00A25F3B" w:rsidP="00654C80">
            <w:pPr>
              <w:rPr>
                <w:rtl/>
              </w:rPr>
            </w:pPr>
          </w:p>
          <w:p w14:paraId="75558967" w14:textId="77777777" w:rsidR="00654C80" w:rsidRDefault="00A25F3B" w:rsidP="00654C80">
            <w:pPr>
              <w:rPr>
                <w:rtl/>
              </w:rPr>
            </w:pPr>
            <w:r>
              <w:rPr>
                <w:rFonts w:cs="David" w:hint="cs"/>
                <w:color w:val="000000"/>
                <w:rtl/>
              </w:rPr>
              <w:t>‏כפיפות:‏ ‏ בסעיף 7- כפיפות ‏ ‏לתכנית המתאר לירושלים 62 ולתכניות מס' 1042, 3366.‏</w:t>
            </w:r>
          </w:p>
          <w:p w14:paraId="6D852662" w14:textId="77777777" w:rsidR="00654C80" w:rsidRDefault="00A25F3B" w:rsidP="00654C80">
            <w:pPr>
              <w:rPr>
                <w:rtl/>
              </w:rPr>
            </w:pPr>
          </w:p>
          <w:p w14:paraId="281E6215" w14:textId="77777777" w:rsidR="00654C80" w:rsidRDefault="00A25F3B" w:rsidP="00654C80">
            <w:pPr>
              <w:rPr>
                <w:rtl/>
              </w:rPr>
            </w:pPr>
            <w:r>
              <w:rPr>
                <w:rFonts w:cs="David" w:hint="cs"/>
                <w:color w:val="000000"/>
                <w:rtl/>
              </w:rPr>
              <w:t>‏ייעוד:‏ ‏ בסעיף 16(א)- מגרש 219- שטח לתחנת טרנספורמציה. ‏</w:t>
            </w:r>
          </w:p>
          <w:p w14:paraId="30A5896F" w14:textId="77777777" w:rsidR="00654C80" w:rsidRDefault="00A25F3B" w:rsidP="00654C80">
            <w:pPr>
              <w:rPr>
                <w:rtl/>
              </w:rPr>
            </w:pPr>
          </w:p>
          <w:p w14:paraId="59963DF1" w14:textId="77777777" w:rsidR="00654C80" w:rsidRDefault="00A25F3B" w:rsidP="00654C80">
            <w:pPr>
              <w:rPr>
                <w:rtl/>
              </w:rPr>
            </w:pPr>
            <w:r>
              <w:rPr>
                <w:rFonts w:cs="David" w:hint="cs"/>
                <w:color w:val="000000"/>
                <w:rtl/>
              </w:rPr>
              <w:t>‏הוראות:‏ ‏ בסעיף 16(ב)- תותר בנית המבנה לתחנת הטרנספורמציה בקו בנין-0, לצורך הקמת המבנה הנ"ל יידר‏ ‏ש‏ ‏ היתר בניה כחוק. הבניה תעשה ע"פ ההנחיות הטכניות של ח' חשמל כמקובל. ‏</w:t>
            </w:r>
          </w:p>
          <w:p w14:paraId="73D31F7D" w14:textId="77777777" w:rsidR="00654C80" w:rsidRDefault="00A25F3B" w:rsidP="00654C80">
            <w:pPr>
              <w:rPr>
                <w:rtl/>
              </w:rPr>
            </w:pPr>
          </w:p>
          <w:p w14:paraId="056BEF8E" w14:textId="77777777" w:rsidR="00654C80" w:rsidRDefault="00A25F3B" w:rsidP="00654C80">
            <w:pPr>
              <w:rPr>
                <w:rtl/>
              </w:rPr>
            </w:pPr>
            <w:r>
              <w:rPr>
                <w:rFonts w:cs="David" w:hint="cs"/>
                <w:color w:val="000000"/>
                <w:rtl/>
              </w:rPr>
              <w:t>‏תכנית בינוי:‏ ‏ הוגשה ואושרה בוועדה תכנית בינוי 455ב בתאריך 28/06/2023 וכן פורסמה ליידוע הציבור במסגרת הבקשה להיתר, לאחר פרסום ‏ ‏לא‏ ‏ הוגשו התנגדויות.‏</w:t>
            </w:r>
          </w:p>
          <w:p w14:paraId="18D1D8DB" w14:textId="77777777" w:rsidR="00654C80" w:rsidRDefault="00A25F3B" w:rsidP="00654C80">
            <w:pPr>
              <w:rPr>
                <w:rtl/>
              </w:rPr>
            </w:pPr>
          </w:p>
          <w:p w14:paraId="4578FADD" w14:textId="77777777" w:rsidR="00654C80" w:rsidRDefault="00A25F3B" w:rsidP="00654C80">
            <w:pPr>
              <w:rPr>
                <w:rtl/>
              </w:rPr>
            </w:pPr>
            <w:r>
              <w:rPr>
                <w:rFonts w:cs="David" w:hint="cs"/>
                <w:color w:val="000000"/>
                <w:rtl/>
              </w:rPr>
              <w:t>‏להלן החלטת הוועדה:‏ ‏ "הוועדה המקומית מחליטה‏‏ לאשר את תכנית הבינוי המוצעת בתנאים הבאים: ‏‏</w:t>
            </w:r>
          </w:p>
          <w:p w14:paraId="4D3CB7B1" w14:textId="77777777" w:rsidR="00654C80" w:rsidRDefault="00A25F3B" w:rsidP="00654C80">
            <w:pPr>
              <w:rPr>
                <w:rtl/>
              </w:rPr>
            </w:pPr>
          </w:p>
          <w:p w14:paraId="2D5FDF1D" w14:textId="77777777" w:rsidR="00654C80" w:rsidRDefault="00A25F3B" w:rsidP="00654C80">
            <w:pPr>
              <w:rPr>
                <w:rtl/>
              </w:rPr>
            </w:pPr>
            <w:r>
              <w:rPr>
                <w:rFonts w:cs="David" w:hint="cs"/>
                <w:color w:val="000000"/>
                <w:rtl/>
              </w:rPr>
              <w:t>‏‏‏ ‏‏תוכנית בינוי זו מקודמת במקביל לתב"ע שמטרתה להסדיר ייעוד‏ ‏י‏ ‏ קרקע של המגרש ושטח ביעוד דרך בין רח' קובובי לדסקל‏.‏</w:t>
            </w:r>
          </w:p>
          <w:p w14:paraId="51FF1EE5" w14:textId="77777777" w:rsidR="00654C80" w:rsidRDefault="00A25F3B" w:rsidP="00654C80">
            <w:pPr>
              <w:rPr>
                <w:rtl/>
              </w:rPr>
            </w:pPr>
          </w:p>
          <w:p w14:paraId="43511C58" w14:textId="77777777" w:rsidR="00654C80" w:rsidRDefault="00A25F3B" w:rsidP="00654C80">
            <w:pPr>
              <w:rPr>
                <w:rtl/>
              </w:rPr>
            </w:pPr>
            <w:r>
              <w:rPr>
                <w:rFonts w:cs="David" w:hint="cs"/>
                <w:color w:val="000000"/>
                <w:rtl/>
              </w:rPr>
              <w:t>‏‏‏ ‏‏מיקום מערכות בחזית ראשית על הרחוב לא מקובל, יש להעביר לחזית מזרחית מקום מוצנע ככל הניתן, בתיאום מחלקת תכנון‏.‏</w:t>
            </w:r>
          </w:p>
          <w:p w14:paraId="19B93E0D" w14:textId="77777777" w:rsidR="00654C80" w:rsidRDefault="00A25F3B" w:rsidP="00654C80">
            <w:pPr>
              <w:rPr>
                <w:rtl/>
              </w:rPr>
            </w:pPr>
          </w:p>
          <w:p w14:paraId="728E49A4" w14:textId="77777777" w:rsidR="00654C80" w:rsidRDefault="00A25F3B" w:rsidP="00654C80">
            <w:pPr>
              <w:rPr>
                <w:rtl/>
              </w:rPr>
            </w:pPr>
            <w:r>
              <w:rPr>
                <w:rFonts w:cs="David" w:hint="cs"/>
                <w:color w:val="000000"/>
                <w:rtl/>
              </w:rPr>
              <w:t>‏‏‏ ‏‏התוכנית מייצרת קיר תמך בדופן מזרחית של המגרש. יש לבדוק האם ניתן לנצל את הפרשי הגבהים ולהציעה שטחים ציבוריים לטובת השכונה בתיאום מחלקת מדיניות תכנון ואגף מבני ציבור, תוך הזזת חללים טכניים לדופן פנימית.‏‏</w:t>
            </w:r>
          </w:p>
          <w:p w14:paraId="57AC1F5F" w14:textId="77777777" w:rsidR="00654C80" w:rsidRDefault="00A25F3B" w:rsidP="00654C80">
            <w:pPr>
              <w:rPr>
                <w:rtl/>
              </w:rPr>
            </w:pPr>
          </w:p>
          <w:p w14:paraId="013C7707" w14:textId="77777777" w:rsidR="00654C80" w:rsidRDefault="00A25F3B" w:rsidP="00654C80">
            <w:pPr>
              <w:rPr>
                <w:rtl/>
              </w:rPr>
            </w:pPr>
            <w:r>
              <w:rPr>
                <w:rFonts w:cs="David" w:hint="cs"/>
                <w:color w:val="000000"/>
                <w:rtl/>
              </w:rPr>
              <w:t>‏‏‏ ‏‏יש לתאם עם אגף תושי"ה את תכנית התנועה והחניה ‏‏</w:t>
            </w:r>
          </w:p>
          <w:p w14:paraId="07AEF028" w14:textId="77777777" w:rsidR="00654C80" w:rsidRDefault="00A25F3B" w:rsidP="00654C80">
            <w:pPr>
              <w:rPr>
                <w:rtl/>
              </w:rPr>
            </w:pPr>
          </w:p>
          <w:p w14:paraId="5D3FF33D" w14:textId="77777777" w:rsidR="00654C80" w:rsidRDefault="00A25F3B" w:rsidP="00654C80">
            <w:pPr>
              <w:rPr>
                <w:rtl/>
              </w:rPr>
            </w:pPr>
            <w:r>
              <w:rPr>
                <w:rFonts w:cs="David" w:hint="cs"/>
                <w:color w:val="000000"/>
                <w:rtl/>
              </w:rPr>
              <w:t>‏‏‏ ‏‏התוכנית מציעה במפלס 2+ קומת שלד בלבד לבניה עתידית ‏‏–‏‏ יש לציין בבירור שרמת השלד רק בפנים המבנה והמעטפת תושלם במלואה כולל חיפויים, חלונות, מעקות וכ"ד."‏‏</w:t>
            </w:r>
          </w:p>
          <w:p w14:paraId="79636627" w14:textId="77777777" w:rsidR="00654C80" w:rsidRDefault="00A25F3B" w:rsidP="00654C80">
            <w:pPr>
              <w:rPr>
                <w:rtl/>
              </w:rPr>
            </w:pPr>
          </w:p>
          <w:p w14:paraId="7552D968" w14:textId="77777777" w:rsidR="00654C80" w:rsidRDefault="00A25F3B" w:rsidP="00654C80">
            <w:pPr>
              <w:rPr>
                <w:rtl/>
              </w:rPr>
            </w:pPr>
            <w:r>
              <w:rPr>
                <w:rFonts w:cs="David" w:hint="cs"/>
                <w:color w:val="000000"/>
                <w:rtl/>
              </w:rPr>
              <w:t>‏לסיכום‏ ‏: הוגשה תכנית מתוקנת עפ"י דרישות הנ"ל ואושרה ע"י מיכאל גניס מתכנון העיר בתאריך 05/12/2024 (תכנית הבינוי מצורפת כחלק בלתי נפרד מהבקשה).‏</w:t>
            </w:r>
          </w:p>
          <w:p w14:paraId="066B52B6" w14:textId="77777777" w:rsidR="00654C80" w:rsidRDefault="00A25F3B" w:rsidP="00654C80">
            <w:pPr>
              <w:rPr>
                <w:rtl/>
              </w:rPr>
            </w:pPr>
          </w:p>
          <w:p w14:paraId="5E50C132" w14:textId="77777777" w:rsidR="00654C80" w:rsidRDefault="00A25F3B" w:rsidP="00654C80">
            <w:pPr>
              <w:rPr>
                <w:rtl/>
              </w:rPr>
            </w:pPr>
            <w:r>
              <w:rPr>
                <w:rFonts w:cs="David" w:hint="cs"/>
                <w:color w:val="000000"/>
                <w:rtl/>
              </w:rPr>
              <w:t>‏פרסום:‏ ‏ הבקשה פורסמה בנוסח: ‏</w:t>
            </w:r>
          </w:p>
          <w:p w14:paraId="5B107407" w14:textId="77777777" w:rsidR="00654C80" w:rsidRDefault="00A25F3B" w:rsidP="00654C80">
            <w:pPr>
              <w:rPr>
                <w:rtl/>
              </w:rPr>
            </w:pPr>
          </w:p>
          <w:p w14:paraId="21401AB8" w14:textId="77777777" w:rsidR="00654C80" w:rsidRDefault="00A25F3B" w:rsidP="00654C80">
            <w:pPr>
              <w:rPr>
                <w:rtl/>
              </w:rPr>
            </w:pPr>
            <w:r>
              <w:rPr>
                <w:rFonts w:cs="David" w:hint="cs"/>
                <w:color w:val="000000"/>
                <w:rtl/>
              </w:rPr>
              <w:t xml:space="preserve">‏יידוע </w:t>
            </w:r>
            <w:r>
              <w:rPr>
                <w:rFonts w:cs="David" w:hint="cs"/>
                <w:color w:val="000000"/>
                <w:rtl/>
              </w:rPr>
              <w:t>הציבור בדבר הקמת מבנה, בהיקף של 1,112.32 מ"ר שיבנה ב-2 קומות במגרש למבני ציבור. המבנה נשוא הבקשה להיתר ישמש עבור גן ילדים, בכפוף לתכנית בינוי מאושרת שמספרה 455ב שאושרה בתאריך 25/06/2023.‏</w:t>
            </w:r>
          </w:p>
          <w:p w14:paraId="334DC715" w14:textId="77777777" w:rsidR="00654C80" w:rsidRDefault="00A25F3B" w:rsidP="00654C80">
            <w:pPr>
              <w:rPr>
                <w:rtl/>
              </w:rPr>
            </w:pPr>
          </w:p>
          <w:p w14:paraId="49DB39FC" w14:textId="77777777" w:rsidR="00654C80" w:rsidRDefault="00A25F3B" w:rsidP="00654C80">
            <w:pPr>
              <w:rPr>
                <w:rtl/>
              </w:rPr>
            </w:pPr>
            <w:r>
              <w:rPr>
                <w:rFonts w:cs="David" w:hint="cs"/>
                <w:color w:val="000000"/>
                <w:rtl/>
              </w:rPr>
              <w:t>‏הקלה מהוראות תכנית 5166 סעיף 10.1 בדבר התקנת מקומות חניה מחוץ לגבולות המגרש על "דרך קיימת או מאושרת" לפי תכנית 3430.‏</w:t>
            </w:r>
          </w:p>
          <w:p w14:paraId="7A4C4BB7" w14:textId="77777777" w:rsidR="00654C80" w:rsidRDefault="00A25F3B" w:rsidP="00654C80">
            <w:pPr>
              <w:rPr>
                <w:rtl/>
              </w:rPr>
            </w:pPr>
          </w:p>
          <w:p w14:paraId="5C019D25" w14:textId="77777777" w:rsidR="00654C80" w:rsidRDefault="00A25F3B" w:rsidP="00654C80">
            <w:pPr>
              <w:rPr>
                <w:rtl/>
              </w:rPr>
            </w:pPr>
            <w:r>
              <w:rPr>
                <w:rFonts w:cs="David" w:hint="cs"/>
                <w:color w:val="000000"/>
                <w:rtl/>
              </w:rPr>
              <w:t>‏שימוש חורג מתכנית 3366א' סעיף 16(א) מחדר טרנספורמציה לחניות למבני ציבור מחוץ לגבולות החלקה.‏</w:t>
            </w:r>
          </w:p>
          <w:p w14:paraId="44F68369" w14:textId="77777777" w:rsidR="00654C80" w:rsidRDefault="00A25F3B" w:rsidP="00654C80">
            <w:pPr>
              <w:rPr>
                <w:rtl/>
              </w:rPr>
            </w:pPr>
          </w:p>
          <w:p w14:paraId="401C2D5C" w14:textId="77777777" w:rsidR="00654C80" w:rsidRDefault="00A25F3B" w:rsidP="00654C80">
            <w:pPr>
              <w:rPr>
                <w:rtl/>
              </w:rPr>
            </w:pPr>
            <w:r>
              <w:rPr>
                <w:rFonts w:cs="David" w:hint="cs"/>
                <w:color w:val="000000"/>
                <w:rtl/>
              </w:rPr>
              <w:t>‏‏תאריך תום מועד הגשת התנגדויות:‏‏ 07/01/2025‏</w:t>
            </w:r>
          </w:p>
          <w:p w14:paraId="1404F093" w14:textId="77777777" w:rsidR="00654C80" w:rsidRDefault="00A25F3B" w:rsidP="00654C80">
            <w:pPr>
              <w:rPr>
                <w:rtl/>
              </w:rPr>
            </w:pPr>
          </w:p>
          <w:p w14:paraId="1C8DFC30" w14:textId="77777777" w:rsidR="00654C80" w:rsidRDefault="00A25F3B" w:rsidP="00654C80">
            <w:pPr>
              <w:rPr>
                <w:rtl/>
              </w:rPr>
            </w:pPr>
            <w:r>
              <w:rPr>
                <w:rFonts w:cs="David" w:hint="cs"/>
                <w:color w:val="000000"/>
                <w:rtl/>
              </w:rPr>
              <w:t>‏‏לאחר פרסום ‏‏לא‏‏ הוגשו התנגדויות.‏</w:t>
            </w:r>
          </w:p>
          <w:p w14:paraId="0E108D8A" w14:textId="77777777" w:rsidR="00654C80" w:rsidRDefault="00A25F3B" w:rsidP="00654C80">
            <w:pPr>
              <w:rPr>
                <w:rtl/>
              </w:rPr>
            </w:pPr>
          </w:p>
          <w:p w14:paraId="2C12A147" w14:textId="77777777" w:rsidR="00654C80" w:rsidRDefault="00A25F3B" w:rsidP="00654C80">
            <w:pPr>
              <w:rPr>
                <w:rtl/>
              </w:rPr>
            </w:pPr>
            <w:r>
              <w:rPr>
                <w:rFonts w:cs="David" w:hint="cs"/>
                <w:color w:val="000000"/>
                <w:rtl/>
              </w:rPr>
              <w:t>‏שטחים‏ ‏: ‏ ‏התכניות החלות במקום אינן קובעות לעניין שטחי הבניה.‏</w:t>
            </w:r>
          </w:p>
          <w:p w14:paraId="61C1F8D5" w14:textId="77777777" w:rsidR="00654C80" w:rsidRDefault="00A25F3B" w:rsidP="00654C80">
            <w:pPr>
              <w:rPr>
                <w:rtl/>
              </w:rPr>
            </w:pPr>
          </w:p>
          <w:p w14:paraId="6973EDA0" w14:textId="77777777" w:rsidR="00654C80" w:rsidRDefault="00A25F3B" w:rsidP="00654C80">
            <w:pPr>
              <w:rPr>
                <w:rtl/>
              </w:rPr>
            </w:pPr>
            <w:r>
              <w:rPr>
                <w:rFonts w:cs="David" w:hint="cs"/>
                <w:color w:val="000000"/>
                <w:rtl/>
              </w:rPr>
              <w:t>‏‏שטחים מוצעים‏‏:‏</w:t>
            </w:r>
          </w:p>
          <w:p w14:paraId="1F7002B2" w14:textId="77777777" w:rsidR="00654C80" w:rsidRDefault="00A25F3B" w:rsidP="00654C80">
            <w:pPr>
              <w:rPr>
                <w:rtl/>
              </w:rPr>
            </w:pPr>
            <w:r>
              <w:rPr>
                <w:rFonts w:cs="David" w:hint="cs"/>
                <w:color w:val="000000"/>
                <w:rtl/>
              </w:rPr>
              <w:t>‏‏מעל הכניסה הקובעת‏‏: ‏‏עיקרי‏‏ ‏‏–‏‏ 1,008.65‏‏ מ"ר‏‏ ‏‏שירות‏‏- 148.08‏‏ מ"ר‏</w:t>
            </w:r>
          </w:p>
          <w:p w14:paraId="27242BE6" w14:textId="77777777" w:rsidR="00654C80" w:rsidRDefault="00A25F3B" w:rsidP="00654C80">
            <w:pPr>
              <w:rPr>
                <w:rtl/>
              </w:rPr>
            </w:pPr>
            <w:r>
              <w:rPr>
                <w:rFonts w:cs="David" w:hint="cs"/>
                <w:color w:val="000000"/>
                <w:rtl/>
              </w:rPr>
              <w:t>‏‏סה"כ מוצע‏‏: ‏‏1,156.73 מ"ר‏‏.‏</w:t>
            </w:r>
          </w:p>
          <w:p w14:paraId="31B4EA1A" w14:textId="77777777" w:rsidR="00654C80" w:rsidRDefault="00A25F3B" w:rsidP="00654C80">
            <w:pPr>
              <w:rPr>
                <w:rtl/>
              </w:rPr>
            </w:pPr>
          </w:p>
          <w:p w14:paraId="0485AF3B" w14:textId="77777777" w:rsidR="00654C80" w:rsidRDefault="00A25F3B" w:rsidP="00654C80">
            <w:pPr>
              <w:rPr>
                <w:rtl/>
              </w:rPr>
            </w:pPr>
            <w:r>
              <w:rPr>
                <w:rFonts w:cs="David" w:hint="cs"/>
                <w:color w:val="000000"/>
                <w:rtl/>
              </w:rPr>
              <w:t>‏חניה‏ ‏: ‏</w:t>
            </w:r>
          </w:p>
          <w:p w14:paraId="17A01E5D" w14:textId="77777777" w:rsidR="00654C80" w:rsidRDefault="00A25F3B" w:rsidP="00654C80">
            <w:pPr>
              <w:rPr>
                <w:rtl/>
              </w:rPr>
            </w:pPr>
          </w:p>
          <w:p w14:paraId="74B9848A" w14:textId="77777777" w:rsidR="00654C80" w:rsidRDefault="00A25F3B" w:rsidP="00654C80">
            <w:pPr>
              <w:rPr>
                <w:rtl/>
              </w:rPr>
            </w:pPr>
            <w:r>
              <w:rPr>
                <w:rFonts w:cs="David" w:hint="cs"/>
                <w:color w:val="000000"/>
                <w:rtl/>
              </w:rPr>
              <w:t>‏‏נדרשות 24 מ"ח +מפרץ הורדה למבנה גנ"י המוצע‏‏.‏</w:t>
            </w:r>
          </w:p>
          <w:p w14:paraId="0C1E892A" w14:textId="77777777" w:rsidR="00654C80" w:rsidRDefault="00A25F3B" w:rsidP="00654C80">
            <w:pPr>
              <w:rPr>
                <w:rtl/>
              </w:rPr>
            </w:pPr>
          </w:p>
          <w:p w14:paraId="0A80BA72" w14:textId="77777777" w:rsidR="00654C80" w:rsidRDefault="00A25F3B" w:rsidP="00654C80">
            <w:pPr>
              <w:rPr>
                <w:rtl/>
              </w:rPr>
            </w:pPr>
            <w:r>
              <w:rPr>
                <w:rFonts w:cs="David" w:hint="cs"/>
                <w:color w:val="000000"/>
                <w:rtl/>
              </w:rPr>
              <w:t>‏‏מוצעים 3 מ"ח מחוץ לגבולות המגרש מצידה הצפוני של החלקה, מתוכם 1 חניית נכה ובנוסף מפרץ הורדה.‏</w:t>
            </w:r>
          </w:p>
          <w:p w14:paraId="077D6502" w14:textId="77777777" w:rsidR="00654C80" w:rsidRDefault="00A25F3B" w:rsidP="00654C80">
            <w:pPr>
              <w:rPr>
                <w:rtl/>
              </w:rPr>
            </w:pPr>
          </w:p>
          <w:p w14:paraId="7098BD0A" w14:textId="77777777" w:rsidR="00654C80" w:rsidRDefault="00A25F3B" w:rsidP="00654C80">
            <w:pPr>
              <w:rPr>
                <w:rtl/>
              </w:rPr>
            </w:pPr>
            <w:r>
              <w:rPr>
                <w:rFonts w:cs="David" w:hint="cs"/>
                <w:color w:val="000000"/>
                <w:rtl/>
              </w:rPr>
              <w:t>‏‏בנוסף במגרש 219 מוצעים 5 מ"ח מצידה הצפון-מזרחי של החלקה, מחוץ לגבולות המגרש על שטח בייעוד 'חדר טרנספורמציה' לפי תכנית 3366א'‏</w:t>
            </w:r>
          </w:p>
          <w:p w14:paraId="2E991521" w14:textId="77777777" w:rsidR="00654C80" w:rsidRDefault="00A25F3B" w:rsidP="00654C80">
            <w:pPr>
              <w:rPr>
                <w:rtl/>
              </w:rPr>
            </w:pPr>
          </w:p>
          <w:p w14:paraId="41CC6D6D" w14:textId="77777777" w:rsidR="00654C80" w:rsidRDefault="00A25F3B" w:rsidP="00654C80">
            <w:pPr>
              <w:rPr>
                <w:rtl/>
              </w:rPr>
            </w:pPr>
            <w:r>
              <w:rPr>
                <w:rFonts w:cs="David" w:hint="cs"/>
                <w:color w:val="000000"/>
                <w:rtl/>
              </w:rPr>
              <w:t xml:space="preserve">‏‏עוד מבוקש במגרש 219, שימוש חורג </w:t>
            </w:r>
            <w:r>
              <w:rPr>
                <w:rFonts w:cs="David" w:hint="cs"/>
                <w:color w:val="000000"/>
                <w:rtl/>
              </w:rPr>
              <w:t>מתכנית 3366א' סעיף 16(א) מחדר טרנספורמציה לחניות למבני ציבור. במקביל מקודמת תכנית שמספרה 1257690 להסדרת מגרש זה. ‏</w:t>
            </w:r>
          </w:p>
          <w:p w14:paraId="5A8ED1A7" w14:textId="77777777" w:rsidR="00654C80" w:rsidRDefault="00A25F3B" w:rsidP="00654C80">
            <w:pPr>
              <w:rPr>
                <w:rtl/>
              </w:rPr>
            </w:pPr>
          </w:p>
          <w:p w14:paraId="340DD274" w14:textId="77777777" w:rsidR="00654C80" w:rsidRDefault="00A25F3B" w:rsidP="00654C80">
            <w:pPr>
              <w:rPr>
                <w:rtl/>
              </w:rPr>
            </w:pPr>
            <w:r>
              <w:rPr>
                <w:rFonts w:cs="David" w:hint="cs"/>
                <w:color w:val="000000"/>
                <w:rtl/>
              </w:rPr>
              <w:t>‏‏התקבל אישור חברת החשמל כי לא נדרש חדר טרפו למבנה גנ"י נשוא הבקשה. ‏</w:t>
            </w:r>
          </w:p>
          <w:p w14:paraId="114F7D5E" w14:textId="77777777" w:rsidR="00654C80" w:rsidRDefault="00A25F3B" w:rsidP="00654C80">
            <w:pPr>
              <w:rPr>
                <w:rtl/>
              </w:rPr>
            </w:pPr>
          </w:p>
          <w:p w14:paraId="31892EBB" w14:textId="77777777" w:rsidR="00654C80" w:rsidRDefault="00A25F3B" w:rsidP="00654C80">
            <w:pPr>
              <w:rPr>
                <w:rtl/>
              </w:rPr>
            </w:pPr>
            <w:r>
              <w:rPr>
                <w:rFonts w:cs="David" w:hint="cs"/>
                <w:color w:val="000000"/>
                <w:rtl/>
              </w:rPr>
              <w:t>‏‏ ‏</w:t>
            </w:r>
          </w:p>
          <w:p w14:paraId="76D27C85" w14:textId="77777777" w:rsidR="00654C80" w:rsidRDefault="00A25F3B" w:rsidP="00654C80">
            <w:pPr>
              <w:rPr>
                <w:rtl/>
              </w:rPr>
            </w:pPr>
          </w:p>
          <w:p w14:paraId="03FFEA30" w14:textId="77777777" w:rsidR="00654C80" w:rsidRDefault="00A25F3B" w:rsidP="00654C80">
            <w:pPr>
              <w:rPr>
                <w:rtl/>
              </w:rPr>
            </w:pPr>
            <w:r>
              <w:rPr>
                <w:rFonts w:cs="David" w:hint="cs"/>
                <w:color w:val="000000"/>
                <w:rtl/>
              </w:rPr>
              <w:t>‏‏טבלת מאזן חניה שהוגשה כחלק מנספח התנועה‏‏:‏</w:t>
            </w:r>
          </w:p>
          <w:p w14:paraId="0BC7EE42" w14:textId="77777777" w:rsidR="00654C80" w:rsidRDefault="00A25F3B" w:rsidP="00654C80">
            <w:pPr>
              <w:rPr>
                <w:rtl/>
              </w:rPr>
            </w:pPr>
          </w:p>
          <w:p w14:paraId="100C2402" w14:textId="77777777" w:rsidR="00654C80" w:rsidRDefault="00A25F3B" w:rsidP="00654C80">
            <w:pPr>
              <w:rPr>
                <w:rtl/>
              </w:rPr>
            </w:pPr>
            <w:r>
              <w:rPr>
                <w:rFonts w:cs="David" w:hint="cs"/>
                <w:color w:val="000000"/>
                <w:rtl/>
              </w:rPr>
              <w:t>‏‏שימוש:‏‏ גן ילדים ‏‏כמות:‏‏ 4 כיתות/ 964.25 מ"ר ‏‏תקן:‏‏ 1:40/1:1 ‏‏דרישת חניה‏‏: 24 מ"ח+ מפרץ הורדה ‏</w:t>
            </w:r>
          </w:p>
          <w:p w14:paraId="3CCE25E3" w14:textId="77777777" w:rsidR="00654C80" w:rsidRDefault="00A25F3B" w:rsidP="00654C80">
            <w:pPr>
              <w:rPr>
                <w:rtl/>
              </w:rPr>
            </w:pPr>
          </w:p>
          <w:p w14:paraId="4B90420B" w14:textId="77777777" w:rsidR="00654C80" w:rsidRDefault="00A25F3B" w:rsidP="00654C80">
            <w:pPr>
              <w:rPr>
                <w:rtl/>
              </w:rPr>
            </w:pPr>
            <w:r>
              <w:rPr>
                <w:rFonts w:cs="David" w:hint="cs"/>
                <w:color w:val="000000"/>
                <w:rtl/>
              </w:rPr>
              <w:t>‏‏מוצע‏‏: 8 מ"ח מתוכם 1 חניית נכה+ מפרץ הורדה. ‏</w:t>
            </w:r>
          </w:p>
          <w:p w14:paraId="78426BE5" w14:textId="77777777" w:rsidR="00654C80" w:rsidRDefault="00A25F3B" w:rsidP="00654C80">
            <w:pPr>
              <w:rPr>
                <w:rtl/>
              </w:rPr>
            </w:pPr>
          </w:p>
          <w:p w14:paraId="27323078" w14:textId="77777777" w:rsidR="00654C80" w:rsidRDefault="00A25F3B" w:rsidP="00654C80">
            <w:pPr>
              <w:rPr>
                <w:rtl/>
              </w:rPr>
            </w:pPr>
            <w:r>
              <w:rPr>
                <w:rFonts w:cs="David" w:hint="cs"/>
                <w:color w:val="000000"/>
                <w:rtl/>
              </w:rPr>
              <w:t>‏‏הערות:‏</w:t>
            </w:r>
          </w:p>
          <w:p w14:paraId="4B7A443C" w14:textId="77777777" w:rsidR="00654C80" w:rsidRDefault="00A25F3B" w:rsidP="00654C80">
            <w:pPr>
              <w:rPr>
                <w:rtl/>
              </w:rPr>
            </w:pPr>
          </w:p>
          <w:p w14:paraId="2C988711" w14:textId="77777777" w:rsidR="00654C80" w:rsidRDefault="00A25F3B" w:rsidP="00654C80">
            <w:pPr>
              <w:rPr>
                <w:rtl/>
              </w:rPr>
            </w:pPr>
            <w:r>
              <w:rPr>
                <w:rFonts w:cs="David" w:hint="cs"/>
                <w:color w:val="000000"/>
                <w:rtl/>
              </w:rPr>
              <w:t>‏‏-עפ"י תקן חניה 5166ב‏</w:t>
            </w:r>
          </w:p>
          <w:p w14:paraId="728265C6" w14:textId="77777777" w:rsidR="00654C80" w:rsidRDefault="00A25F3B" w:rsidP="00654C80">
            <w:pPr>
              <w:rPr>
                <w:rtl/>
              </w:rPr>
            </w:pPr>
          </w:p>
          <w:p w14:paraId="0F874B87" w14:textId="77777777" w:rsidR="00654C80" w:rsidRDefault="00A25F3B" w:rsidP="00654C80">
            <w:pPr>
              <w:rPr>
                <w:rtl/>
              </w:rPr>
            </w:pPr>
            <w:r>
              <w:rPr>
                <w:rFonts w:cs="David" w:hint="cs"/>
                <w:color w:val="000000"/>
                <w:rtl/>
              </w:rPr>
              <w:t>‏‏-רמת שירות 1‏</w:t>
            </w:r>
          </w:p>
          <w:p w14:paraId="5469316A" w14:textId="77777777" w:rsidR="00654C80" w:rsidRDefault="00A25F3B" w:rsidP="00654C80">
            <w:pPr>
              <w:rPr>
                <w:rtl/>
              </w:rPr>
            </w:pPr>
          </w:p>
          <w:p w14:paraId="62999243" w14:textId="77777777" w:rsidR="00654C80" w:rsidRDefault="00A25F3B" w:rsidP="00654C80">
            <w:pPr>
              <w:rPr>
                <w:rtl/>
              </w:rPr>
            </w:pPr>
            <w:r>
              <w:rPr>
                <w:rFonts w:cs="David" w:hint="cs"/>
                <w:color w:val="000000"/>
                <w:rtl/>
              </w:rPr>
              <w:t>‏‏-לפי תכנית 5166ב סעיף 14.6.3(א) רשאית הועדה המקומית לפטור מהחובה להתקין מ"ח לגנ"י ומעונות יום.‏</w:t>
            </w:r>
          </w:p>
          <w:p w14:paraId="388CFD9D" w14:textId="77777777" w:rsidR="00654C80" w:rsidRDefault="00A25F3B" w:rsidP="00654C80">
            <w:pPr>
              <w:rPr>
                <w:rtl/>
              </w:rPr>
            </w:pPr>
          </w:p>
          <w:p w14:paraId="13EA51BF" w14:textId="77777777" w:rsidR="00654C80" w:rsidRDefault="00A25F3B" w:rsidP="00654C80">
            <w:pPr>
              <w:rPr>
                <w:rtl/>
              </w:rPr>
            </w:pPr>
            <w:r>
              <w:rPr>
                <w:rFonts w:cs="David" w:hint="cs"/>
                <w:color w:val="000000"/>
                <w:rtl/>
              </w:rPr>
              <w:t>‏‏ ‏</w:t>
            </w:r>
          </w:p>
          <w:p w14:paraId="1F4EBA78" w14:textId="77777777" w:rsidR="00654C80" w:rsidRDefault="00A25F3B" w:rsidP="00654C80">
            <w:pPr>
              <w:rPr>
                <w:rtl/>
              </w:rPr>
            </w:pPr>
          </w:p>
          <w:p w14:paraId="2A545C45" w14:textId="77777777" w:rsidR="00654C80" w:rsidRDefault="00A25F3B" w:rsidP="00654C80">
            <w:pPr>
              <w:rPr>
                <w:rtl/>
              </w:rPr>
            </w:pPr>
            <w:r>
              <w:rPr>
                <w:rFonts w:cs="David" w:hint="cs"/>
                <w:color w:val="000000"/>
                <w:rtl/>
              </w:rPr>
              <w:t>‏‏חו"ד מח' התנועה מתאריך 22/01/2025: ‏</w:t>
            </w:r>
          </w:p>
          <w:p w14:paraId="01649245" w14:textId="77777777" w:rsidR="00654C80" w:rsidRDefault="00A25F3B" w:rsidP="00654C80">
            <w:pPr>
              <w:rPr>
                <w:rtl/>
              </w:rPr>
            </w:pPr>
          </w:p>
          <w:p w14:paraId="0A4C1452" w14:textId="77777777" w:rsidR="00654C80" w:rsidRDefault="00A25F3B" w:rsidP="00654C80">
            <w:pPr>
              <w:rPr>
                <w:rtl/>
              </w:rPr>
            </w:pPr>
            <w:r>
              <w:rPr>
                <w:rFonts w:cs="David" w:hint="cs"/>
                <w:color w:val="000000"/>
                <w:rtl/>
              </w:rPr>
              <w:t xml:space="preserve">‏‏"‏‏מאושר לדיון בוועדה בלבד. עבור 4 גני ילדים דרוש 24 מ"ח (עפ"י התקן הגבוה מבין השניים שבתקן 5166ב) מוצע הסדרת 3 </w:t>
            </w:r>
            <w:r>
              <w:rPr>
                <w:rFonts w:cs="David" w:hint="cs"/>
                <w:color w:val="000000"/>
                <w:rtl/>
              </w:rPr>
              <w:lastRenderedPageBreak/>
              <w:t>חניות כולל נכה ומפרץ הורדה והעלאה ברחוב דסקל בנוסף מוצע הסדרת ‏‎5 ‎‏חניות נוספות בחלקה 93 מצורף אישור חברת החשמל לשימוש חורג מיעוד של חדר טרנספורמציה לשימוש חניה תנאי מוקדם לקבלת היתר: - הגשת תכנית הסדרי תנועה חתומה ע"י אגף תושי"ה.‏‏"‏‏ ‏</w:t>
            </w:r>
          </w:p>
          <w:p w14:paraId="23B44A8F" w14:textId="77777777" w:rsidR="00654C80" w:rsidRDefault="00A25F3B" w:rsidP="00654C80">
            <w:pPr>
              <w:rPr>
                <w:rtl/>
              </w:rPr>
            </w:pPr>
          </w:p>
          <w:p w14:paraId="569D1AD7" w14:textId="77777777" w:rsidR="00654C80" w:rsidRDefault="00A25F3B" w:rsidP="00654C80">
            <w:pPr>
              <w:rPr>
                <w:rtl/>
              </w:rPr>
            </w:pPr>
            <w:r>
              <w:rPr>
                <w:rFonts w:cs="David" w:hint="cs"/>
                <w:color w:val="000000"/>
                <w:rtl/>
              </w:rPr>
              <w:t>‏להכרעת הוועדה‏ ‏- ‏</w:t>
            </w:r>
          </w:p>
          <w:p w14:paraId="641B85DA" w14:textId="77777777" w:rsidR="00654C80" w:rsidRDefault="00A25F3B" w:rsidP="00654C80">
            <w:pPr>
              <w:rPr>
                <w:rtl/>
              </w:rPr>
            </w:pPr>
          </w:p>
          <w:p w14:paraId="0EEAF954" w14:textId="77777777" w:rsidR="00654C80" w:rsidRDefault="00A25F3B" w:rsidP="00654C80">
            <w:pPr>
              <w:rPr>
                <w:rtl/>
              </w:rPr>
            </w:pPr>
            <w:r>
              <w:rPr>
                <w:rFonts w:cs="David" w:hint="cs"/>
                <w:color w:val="000000"/>
                <w:rtl/>
              </w:rPr>
              <w:t xml:space="preserve">‏לפי תכנית 5166ב סעיף 14.6.3(א) רשאית הועדה </w:t>
            </w:r>
            <w:r>
              <w:rPr>
                <w:rFonts w:cs="David" w:hint="cs"/>
                <w:color w:val="000000"/>
                <w:rtl/>
              </w:rPr>
              <w:t>המקומית לפטור מהחובה להתקין מ"ח לגנ"י ילדים ומעונות יום (מבוקש מהוועדה לפטור מ-16 מ"ח ).‏</w:t>
            </w:r>
          </w:p>
          <w:p w14:paraId="676BCC07" w14:textId="77777777" w:rsidR="00654C80" w:rsidRDefault="00A25F3B" w:rsidP="00654C80">
            <w:pPr>
              <w:rPr>
                <w:rtl/>
              </w:rPr>
            </w:pPr>
          </w:p>
          <w:p w14:paraId="2D7F1172" w14:textId="77777777" w:rsidR="00654C80" w:rsidRDefault="00A25F3B" w:rsidP="00654C80">
            <w:pPr>
              <w:rPr>
                <w:rtl/>
              </w:rPr>
            </w:pPr>
            <w:r>
              <w:rPr>
                <w:rFonts w:cs="David" w:hint="cs"/>
                <w:color w:val="000000"/>
                <w:rtl/>
              </w:rPr>
              <w:t>‏בסמכות הוועדה לאשר ולקבוע את זמן שימוש החורג.‏</w:t>
            </w:r>
          </w:p>
          <w:p w14:paraId="7ECD0147" w14:textId="77777777" w:rsidR="00654C80" w:rsidRDefault="00A25F3B" w:rsidP="00654C80">
            <w:pPr>
              <w:rPr>
                <w:rtl/>
              </w:rPr>
            </w:pPr>
          </w:p>
          <w:p w14:paraId="19B6E9D8" w14:textId="77777777" w:rsidR="00654C80" w:rsidRDefault="00A25F3B" w:rsidP="00654C80">
            <w:pPr>
              <w:rPr>
                <w:rtl/>
              </w:rPr>
            </w:pPr>
            <w:r>
              <w:rPr>
                <w:rFonts w:cs="David" w:hint="cs"/>
                <w:color w:val="000000"/>
                <w:rtl/>
              </w:rPr>
              <w:t xml:space="preserve">‏‏הערה חשובה‏‏!!!‏‏ מדובר בגנ"י של חינוך מיוחד בעלי מוגבלויות קשות ועל כן לא מבוקש פטור מלא מהצבת מקומות </w:t>
            </w:r>
            <w:r>
              <w:rPr>
                <w:rFonts w:cs="David" w:hint="cs"/>
                <w:color w:val="000000"/>
                <w:rtl/>
              </w:rPr>
              <w:t>חניה.‏</w:t>
            </w:r>
          </w:p>
          <w:p w14:paraId="1935D06C" w14:textId="77777777" w:rsidR="00654C80" w:rsidRDefault="00A25F3B" w:rsidP="00654C80">
            <w:pPr>
              <w:rPr>
                <w:rtl/>
              </w:rPr>
            </w:pPr>
          </w:p>
          <w:p w14:paraId="4089879E" w14:textId="77777777" w:rsidR="00654C80" w:rsidRDefault="00A25F3B" w:rsidP="00654C80">
            <w:pPr>
              <w:rPr>
                <w:rtl/>
              </w:rPr>
            </w:pPr>
            <w:r>
              <w:rPr>
                <w:rFonts w:cs="David" w:hint="cs"/>
                <w:color w:val="000000"/>
                <w:rtl/>
              </w:rPr>
              <w:t>‏אין חריגה מקו בניין ומגבול מגרש.‏</w:t>
            </w:r>
          </w:p>
          <w:p w14:paraId="77247DB4" w14:textId="77777777" w:rsidR="00654C80" w:rsidRDefault="00A25F3B" w:rsidP="00654C80">
            <w:pPr>
              <w:rPr>
                <w:rtl/>
              </w:rPr>
            </w:pPr>
          </w:p>
          <w:p w14:paraId="4DF76344" w14:textId="77777777" w:rsidR="00654C80" w:rsidRDefault="00A25F3B" w:rsidP="00654C80">
            <w:pPr>
              <w:rPr>
                <w:rtl/>
              </w:rPr>
            </w:pPr>
            <w:r>
              <w:rPr>
                <w:rFonts w:cs="David" w:hint="cs"/>
                <w:color w:val="000000"/>
                <w:rtl/>
              </w:rPr>
              <w:t>‏בעלויות‏ ‏: ‏ ‏התקבלה חתימת אגף הנכסים.‏</w:t>
            </w:r>
          </w:p>
        </w:tc>
      </w:tr>
      <w:tr w:rsidR="00BF1333" w14:paraId="503C792F"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8BCE73C" w14:textId="77777777" w:rsidR="00BF1333" w:rsidRDefault="00BF1333">
            <w:pPr>
              <w:rPr>
                <w:bCs/>
              </w:rPr>
            </w:pPr>
            <w:r>
              <w:rPr>
                <w:rFonts w:cs="Arial" w:hint="cs"/>
                <w:rtl/>
              </w:rPr>
              <w:lastRenderedPageBreak/>
              <w:t>חוות דעת תכנונית</w:t>
            </w:r>
          </w:p>
        </w:tc>
        <w:tc>
          <w:tcPr>
            <w:tcW w:w="1843" w:type="dxa"/>
            <w:tcBorders>
              <w:top w:val="single" w:sz="4" w:space="0" w:color="auto"/>
              <w:left w:val="single" w:sz="4" w:space="0" w:color="auto"/>
              <w:bottom w:val="single" w:sz="4" w:space="0" w:color="auto"/>
              <w:right w:val="single" w:sz="4" w:space="0" w:color="auto"/>
            </w:tcBorders>
            <w:hideMark/>
          </w:tcPr>
          <w:p w14:paraId="21FFBA65" w14:textId="77777777" w:rsidR="00BF1333" w:rsidRDefault="00BF1333">
            <w:pPr>
              <w:jc w:val="both"/>
            </w:pPr>
            <w:r>
              <w:rPr>
                <w:rFonts w:cs="Arial" w:hint="cs"/>
                <w:rtl/>
              </w:rPr>
              <w:t>23/01/2025</w:t>
            </w:r>
          </w:p>
        </w:tc>
        <w:tc>
          <w:tcPr>
            <w:tcW w:w="5669" w:type="dxa"/>
          </w:tcPr>
          <w:p w14:paraId="6A9E871C" w14:textId="77777777" w:rsidR="00654C80" w:rsidRDefault="00A25F3B" w:rsidP="00654C80">
            <w:pPr>
              <w:rPr>
                <w:rtl/>
              </w:rPr>
            </w:pPr>
          </w:p>
          <w:p w14:paraId="5EB235E1" w14:textId="77777777" w:rsidR="00654C80" w:rsidRDefault="00A25F3B" w:rsidP="00654C80">
            <w:pPr>
              <w:rPr>
                <w:rtl/>
              </w:rPr>
            </w:pPr>
            <w:r>
              <w:rPr>
                <w:rFonts w:cs="David" w:hint="cs"/>
                <w:color w:val="000000"/>
                <w:rtl/>
              </w:rPr>
              <w:t>‏‎ ‎</w:t>
            </w:r>
          </w:p>
          <w:p w14:paraId="75C9EA7A" w14:textId="77777777" w:rsidR="00654C80" w:rsidRDefault="00A25F3B" w:rsidP="00654C80">
            <w:pPr>
              <w:rPr>
                <w:rtl/>
              </w:rPr>
            </w:pPr>
          </w:p>
          <w:p w14:paraId="5E35402E" w14:textId="77777777" w:rsidR="00654C80" w:rsidRDefault="00A25F3B" w:rsidP="00654C80">
            <w:pPr>
              <w:rPr>
                <w:rtl/>
              </w:rPr>
            </w:pPr>
            <w:r>
              <w:rPr>
                <w:rFonts w:cs="David" w:hint="cs"/>
                <w:color w:val="000000"/>
                <w:rtl/>
              </w:rPr>
              <w:t>‏ ‏חוות דעת תכנונית ‏</w:t>
            </w:r>
          </w:p>
          <w:p w14:paraId="3BEC1A46" w14:textId="77777777" w:rsidR="00654C80" w:rsidRDefault="00A25F3B" w:rsidP="00654C80">
            <w:pPr>
              <w:rPr>
                <w:rtl/>
              </w:rPr>
            </w:pPr>
          </w:p>
          <w:p w14:paraId="6BB8C90B" w14:textId="77777777" w:rsidR="00654C80" w:rsidRDefault="00A25F3B" w:rsidP="00654C80">
            <w:pPr>
              <w:rPr>
                <w:rtl/>
              </w:rPr>
            </w:pPr>
            <w:r>
              <w:rPr>
                <w:rFonts w:cs="David" w:hint="cs"/>
                <w:color w:val="000000"/>
                <w:rtl/>
              </w:rPr>
              <w:t>‏‏מס' תכנית שחלה בחלקה:‏</w:t>
            </w:r>
          </w:p>
          <w:p w14:paraId="2B058E21" w14:textId="77777777" w:rsidR="00654C80" w:rsidRDefault="00A25F3B" w:rsidP="00654C80">
            <w:pPr>
              <w:rPr>
                <w:rtl/>
              </w:rPr>
            </w:pPr>
          </w:p>
          <w:p w14:paraId="0F2A4775" w14:textId="77777777" w:rsidR="00654C80" w:rsidRDefault="00A25F3B" w:rsidP="00654C80">
            <w:pPr>
              <w:rPr>
                <w:rtl/>
              </w:rPr>
            </w:pPr>
            <w:r>
              <w:rPr>
                <w:rFonts w:cs="David" w:hint="cs"/>
                <w:color w:val="000000"/>
                <w:rtl/>
              </w:rPr>
              <w:t>‏‏3430‏‏, ‏‏3366א'‏‏ ‏</w:t>
            </w:r>
          </w:p>
          <w:p w14:paraId="64040135" w14:textId="77777777" w:rsidR="00654C80" w:rsidRDefault="00A25F3B" w:rsidP="00654C80">
            <w:pPr>
              <w:rPr>
                <w:rtl/>
              </w:rPr>
            </w:pPr>
          </w:p>
          <w:p w14:paraId="08AF46D1" w14:textId="77777777" w:rsidR="00654C80" w:rsidRDefault="00A25F3B" w:rsidP="00654C80">
            <w:pPr>
              <w:rPr>
                <w:rtl/>
              </w:rPr>
            </w:pPr>
            <w:r>
              <w:rPr>
                <w:rFonts w:cs="David" w:hint="cs"/>
                <w:color w:val="000000"/>
                <w:rtl/>
              </w:rPr>
              <w:t>‏‏תחילת תוקף:‏</w:t>
            </w:r>
          </w:p>
          <w:p w14:paraId="473C7D5E" w14:textId="77777777" w:rsidR="00654C80" w:rsidRDefault="00A25F3B" w:rsidP="00654C80">
            <w:pPr>
              <w:rPr>
                <w:rtl/>
              </w:rPr>
            </w:pPr>
          </w:p>
          <w:p w14:paraId="76A256E3" w14:textId="77777777" w:rsidR="00654C80" w:rsidRDefault="00A25F3B" w:rsidP="00654C80">
            <w:pPr>
              <w:rPr>
                <w:rtl/>
              </w:rPr>
            </w:pPr>
            <w:r>
              <w:rPr>
                <w:rFonts w:cs="David" w:hint="cs"/>
                <w:color w:val="000000"/>
                <w:rtl/>
              </w:rPr>
              <w:t>‏‏15/05/1986‏‏, ‏‏15/08/1996‏</w:t>
            </w:r>
          </w:p>
          <w:p w14:paraId="4CEC3734" w14:textId="77777777" w:rsidR="00654C80" w:rsidRDefault="00A25F3B" w:rsidP="00654C80">
            <w:pPr>
              <w:rPr>
                <w:rtl/>
              </w:rPr>
            </w:pPr>
          </w:p>
          <w:p w14:paraId="1D0E9FBB" w14:textId="77777777" w:rsidR="00654C80" w:rsidRDefault="00A25F3B" w:rsidP="00654C80">
            <w:pPr>
              <w:rPr>
                <w:rtl/>
              </w:rPr>
            </w:pPr>
            <w:r>
              <w:rPr>
                <w:rFonts w:cs="David" w:hint="cs"/>
                <w:color w:val="000000"/>
                <w:rtl/>
              </w:rPr>
              <w:t xml:space="preserve">‏‏ייעוד </w:t>
            </w:r>
            <w:r>
              <w:rPr>
                <w:rFonts w:cs="David" w:hint="cs"/>
                <w:color w:val="000000"/>
                <w:rtl/>
              </w:rPr>
              <w:t>הקרקע:‏</w:t>
            </w:r>
          </w:p>
          <w:p w14:paraId="55129A9B" w14:textId="77777777" w:rsidR="00654C80" w:rsidRDefault="00A25F3B" w:rsidP="00654C80">
            <w:pPr>
              <w:rPr>
                <w:rtl/>
              </w:rPr>
            </w:pPr>
          </w:p>
          <w:p w14:paraId="45C205B3" w14:textId="77777777" w:rsidR="00654C80" w:rsidRDefault="00A25F3B" w:rsidP="00654C80">
            <w:pPr>
              <w:rPr>
                <w:rtl/>
              </w:rPr>
            </w:pPr>
            <w:r>
              <w:rPr>
                <w:rFonts w:cs="David" w:hint="cs"/>
                <w:color w:val="000000"/>
                <w:rtl/>
              </w:rPr>
              <w:t>‏‏שטח לבניין ציבורי, שטח לתחנת טרנספורמציה‏</w:t>
            </w:r>
          </w:p>
          <w:p w14:paraId="3F617241" w14:textId="77777777" w:rsidR="00654C80" w:rsidRDefault="00A25F3B" w:rsidP="00654C80">
            <w:pPr>
              <w:rPr>
                <w:rtl/>
              </w:rPr>
            </w:pPr>
          </w:p>
          <w:p w14:paraId="1868F35E" w14:textId="77777777" w:rsidR="00654C80" w:rsidRDefault="00A25F3B" w:rsidP="00654C80">
            <w:pPr>
              <w:rPr>
                <w:rtl/>
              </w:rPr>
            </w:pPr>
            <w:r>
              <w:rPr>
                <w:rFonts w:cs="David" w:hint="cs"/>
                <w:color w:val="000000"/>
                <w:rtl/>
              </w:rPr>
              <w:t>‏‏מספר נספח רלוונטי‏</w:t>
            </w:r>
          </w:p>
          <w:p w14:paraId="0D4D2921" w14:textId="77777777" w:rsidR="00654C80" w:rsidRDefault="00A25F3B" w:rsidP="00654C80">
            <w:pPr>
              <w:rPr>
                <w:rtl/>
              </w:rPr>
            </w:pPr>
          </w:p>
          <w:p w14:paraId="642F9181" w14:textId="77777777" w:rsidR="00654C80" w:rsidRDefault="00A25F3B" w:rsidP="00654C80">
            <w:pPr>
              <w:rPr>
                <w:rtl/>
              </w:rPr>
            </w:pPr>
            <w:r>
              <w:rPr>
                <w:rFonts w:cs="David" w:hint="cs"/>
                <w:color w:val="000000"/>
                <w:rtl/>
              </w:rPr>
              <w:t>‏‏תכניות כפופות‏‏:‏‏ ‏‏62', 1149א, 1149ב, 1149ג‏</w:t>
            </w:r>
          </w:p>
          <w:p w14:paraId="0FEDFCC0" w14:textId="77777777" w:rsidR="00654C80" w:rsidRDefault="00A25F3B" w:rsidP="00654C80">
            <w:pPr>
              <w:rPr>
                <w:rtl/>
              </w:rPr>
            </w:pPr>
          </w:p>
          <w:p w14:paraId="38060108" w14:textId="77777777" w:rsidR="00654C80" w:rsidRDefault="00A25F3B" w:rsidP="00654C80">
            <w:pPr>
              <w:rPr>
                <w:rtl/>
              </w:rPr>
            </w:pPr>
            <w:r>
              <w:rPr>
                <w:rFonts w:cs="David" w:hint="cs"/>
                <w:color w:val="000000"/>
                <w:rtl/>
              </w:rPr>
              <w:t>‏‏האם התכנית כפופה לתכנית מתאר‏‏: ‏‏כן‏</w:t>
            </w:r>
          </w:p>
          <w:p w14:paraId="59625AFC" w14:textId="77777777" w:rsidR="00654C80" w:rsidRDefault="00A25F3B" w:rsidP="00654C80">
            <w:pPr>
              <w:rPr>
                <w:rtl/>
              </w:rPr>
            </w:pPr>
          </w:p>
          <w:p w14:paraId="2D494F8A" w14:textId="77777777" w:rsidR="00654C80" w:rsidRDefault="00A25F3B" w:rsidP="00654C80">
            <w:pPr>
              <w:rPr>
                <w:rtl/>
              </w:rPr>
            </w:pPr>
            <w:r>
              <w:rPr>
                <w:rFonts w:cs="David" w:hint="cs"/>
                <w:color w:val="000000"/>
                <w:rtl/>
              </w:rPr>
              <w:t>‏‏סעיף הקלות / סטייה ניכרת כפי שנקבע בהוראות התכנית החלה בחלקה הנדונה ‏</w:t>
            </w:r>
          </w:p>
          <w:p w14:paraId="707D1A60" w14:textId="77777777" w:rsidR="00654C80" w:rsidRDefault="00A25F3B" w:rsidP="00654C80">
            <w:pPr>
              <w:rPr>
                <w:rtl/>
              </w:rPr>
            </w:pPr>
          </w:p>
          <w:p w14:paraId="0A69CC64" w14:textId="77777777" w:rsidR="00654C80" w:rsidRDefault="00A25F3B" w:rsidP="00654C80">
            <w:pPr>
              <w:rPr>
                <w:rtl/>
              </w:rPr>
            </w:pPr>
            <w:r>
              <w:rPr>
                <w:rFonts w:cs="David" w:hint="cs"/>
                <w:color w:val="000000"/>
                <w:rtl/>
              </w:rPr>
              <w:t>‏‏בסעיף 8‏</w:t>
            </w:r>
          </w:p>
          <w:p w14:paraId="17D2C104" w14:textId="77777777" w:rsidR="00654C80" w:rsidRDefault="00A25F3B" w:rsidP="00654C80">
            <w:pPr>
              <w:rPr>
                <w:rtl/>
              </w:rPr>
            </w:pPr>
          </w:p>
          <w:p w14:paraId="0B438222" w14:textId="77777777" w:rsidR="00654C80" w:rsidRDefault="00A25F3B" w:rsidP="00654C80">
            <w:pPr>
              <w:rPr>
                <w:rtl/>
              </w:rPr>
            </w:pPr>
            <w:r>
              <w:rPr>
                <w:rFonts w:cs="David" w:hint="cs"/>
                <w:color w:val="000000"/>
                <w:rtl/>
              </w:rPr>
              <w:t>‏‏ ‏</w:t>
            </w:r>
          </w:p>
          <w:p w14:paraId="37E4175D" w14:textId="77777777" w:rsidR="00654C80" w:rsidRDefault="00A25F3B" w:rsidP="00654C80">
            <w:pPr>
              <w:rPr>
                <w:rtl/>
              </w:rPr>
            </w:pPr>
          </w:p>
          <w:p w14:paraId="4461096D" w14:textId="77777777" w:rsidR="00654C80" w:rsidRDefault="00A25F3B" w:rsidP="00654C80">
            <w:pPr>
              <w:rPr>
                <w:rtl/>
              </w:rPr>
            </w:pPr>
            <w:r>
              <w:rPr>
                <w:rFonts w:cs="David" w:hint="cs"/>
                <w:color w:val="000000"/>
                <w:rtl/>
              </w:rPr>
              <w:t>‏‏קווי בניין‏</w:t>
            </w:r>
          </w:p>
          <w:p w14:paraId="59B36EBE" w14:textId="77777777" w:rsidR="00654C80" w:rsidRDefault="00A25F3B" w:rsidP="00654C80">
            <w:pPr>
              <w:rPr>
                <w:rtl/>
              </w:rPr>
            </w:pPr>
          </w:p>
          <w:p w14:paraId="53AC4830" w14:textId="77777777" w:rsidR="00654C80" w:rsidRDefault="00A25F3B" w:rsidP="00654C80">
            <w:pPr>
              <w:rPr>
                <w:rtl/>
              </w:rPr>
            </w:pPr>
            <w:r>
              <w:rPr>
                <w:rFonts w:cs="David" w:hint="cs"/>
                <w:color w:val="000000"/>
                <w:rtl/>
              </w:rPr>
              <w:t>‏‏אין חריגה מקווי הבניין‏</w:t>
            </w:r>
          </w:p>
          <w:p w14:paraId="135A3920" w14:textId="77777777" w:rsidR="00654C80" w:rsidRDefault="00A25F3B" w:rsidP="00654C80">
            <w:pPr>
              <w:rPr>
                <w:rtl/>
              </w:rPr>
            </w:pPr>
          </w:p>
          <w:p w14:paraId="074E3262" w14:textId="77777777" w:rsidR="00654C80" w:rsidRDefault="00A25F3B" w:rsidP="00654C80">
            <w:pPr>
              <w:rPr>
                <w:rtl/>
              </w:rPr>
            </w:pPr>
            <w:r>
              <w:rPr>
                <w:rFonts w:cs="David" w:hint="cs"/>
                <w:color w:val="000000"/>
                <w:rtl/>
              </w:rPr>
              <w:t>‏‏ ‏</w:t>
            </w:r>
          </w:p>
          <w:p w14:paraId="5DEF7E17" w14:textId="77777777" w:rsidR="00654C80" w:rsidRDefault="00A25F3B" w:rsidP="00654C80">
            <w:pPr>
              <w:rPr>
                <w:rtl/>
              </w:rPr>
            </w:pPr>
          </w:p>
          <w:p w14:paraId="47C523CD" w14:textId="77777777" w:rsidR="00654C80" w:rsidRDefault="00A25F3B" w:rsidP="00654C80">
            <w:pPr>
              <w:rPr>
                <w:rtl/>
              </w:rPr>
            </w:pPr>
            <w:r>
              <w:rPr>
                <w:rFonts w:cs="David" w:hint="cs"/>
                <w:color w:val="000000"/>
                <w:rtl/>
              </w:rPr>
              <w:t>‏‏מספר קומות‏</w:t>
            </w:r>
          </w:p>
          <w:p w14:paraId="70FB5B71" w14:textId="77777777" w:rsidR="00654C80" w:rsidRDefault="00A25F3B" w:rsidP="00654C80">
            <w:pPr>
              <w:rPr>
                <w:rtl/>
              </w:rPr>
            </w:pPr>
          </w:p>
          <w:p w14:paraId="75EFF46F" w14:textId="77777777" w:rsidR="00654C80" w:rsidRDefault="00A25F3B" w:rsidP="00654C80">
            <w:pPr>
              <w:rPr>
                <w:rtl/>
              </w:rPr>
            </w:pPr>
            <w:r>
              <w:rPr>
                <w:rFonts w:cs="David" w:hint="cs"/>
                <w:color w:val="000000"/>
                <w:rtl/>
              </w:rPr>
              <w:t>‏‏2‏</w:t>
            </w:r>
          </w:p>
          <w:p w14:paraId="1181463B" w14:textId="77777777" w:rsidR="00654C80" w:rsidRDefault="00A25F3B" w:rsidP="00654C80">
            <w:pPr>
              <w:rPr>
                <w:rtl/>
              </w:rPr>
            </w:pPr>
          </w:p>
          <w:p w14:paraId="276FFB4F" w14:textId="77777777" w:rsidR="00654C80" w:rsidRDefault="00A25F3B" w:rsidP="00654C80">
            <w:pPr>
              <w:rPr>
                <w:rtl/>
              </w:rPr>
            </w:pPr>
            <w:r>
              <w:rPr>
                <w:rFonts w:cs="David" w:hint="cs"/>
                <w:color w:val="000000"/>
                <w:rtl/>
              </w:rPr>
              <w:t>‏‏ ‏</w:t>
            </w:r>
          </w:p>
          <w:p w14:paraId="0E08D02E" w14:textId="77777777" w:rsidR="00654C80" w:rsidRDefault="00A25F3B" w:rsidP="00654C80">
            <w:pPr>
              <w:rPr>
                <w:rtl/>
              </w:rPr>
            </w:pPr>
          </w:p>
          <w:p w14:paraId="03273D52" w14:textId="77777777" w:rsidR="00654C80" w:rsidRDefault="00A25F3B" w:rsidP="00654C80">
            <w:pPr>
              <w:rPr>
                <w:rtl/>
              </w:rPr>
            </w:pPr>
            <w:r>
              <w:rPr>
                <w:rFonts w:cs="David" w:hint="cs"/>
                <w:color w:val="000000"/>
                <w:rtl/>
              </w:rPr>
              <w:t>‏‏גבהים‏</w:t>
            </w:r>
          </w:p>
          <w:p w14:paraId="136826A4" w14:textId="77777777" w:rsidR="00654C80" w:rsidRDefault="00A25F3B" w:rsidP="00654C80">
            <w:pPr>
              <w:rPr>
                <w:rtl/>
              </w:rPr>
            </w:pPr>
          </w:p>
          <w:p w14:paraId="1D9F2FBC" w14:textId="77777777" w:rsidR="00654C80" w:rsidRDefault="00A25F3B" w:rsidP="00654C80">
            <w:pPr>
              <w:rPr>
                <w:rtl/>
              </w:rPr>
            </w:pPr>
            <w:r>
              <w:rPr>
                <w:rFonts w:cs="David" w:hint="cs"/>
                <w:color w:val="000000"/>
                <w:rtl/>
              </w:rPr>
              <w:t>‏‏11.50+‏</w:t>
            </w:r>
          </w:p>
          <w:p w14:paraId="7EF6F4B8" w14:textId="77777777" w:rsidR="00654C80" w:rsidRDefault="00A25F3B" w:rsidP="00654C80">
            <w:pPr>
              <w:rPr>
                <w:rtl/>
              </w:rPr>
            </w:pPr>
          </w:p>
          <w:p w14:paraId="6317243D" w14:textId="77777777" w:rsidR="00654C80" w:rsidRDefault="00A25F3B" w:rsidP="00654C80">
            <w:pPr>
              <w:rPr>
                <w:rtl/>
              </w:rPr>
            </w:pPr>
            <w:r>
              <w:rPr>
                <w:rFonts w:cs="David" w:hint="cs"/>
                <w:color w:val="000000"/>
                <w:rtl/>
              </w:rPr>
              <w:t>‏‏ ‏</w:t>
            </w:r>
          </w:p>
          <w:p w14:paraId="09D6197F" w14:textId="77777777" w:rsidR="00654C80" w:rsidRDefault="00A25F3B" w:rsidP="00654C80">
            <w:pPr>
              <w:rPr>
                <w:rtl/>
              </w:rPr>
            </w:pPr>
          </w:p>
          <w:p w14:paraId="759CCEBC" w14:textId="77777777" w:rsidR="00654C80" w:rsidRDefault="00A25F3B" w:rsidP="00654C80">
            <w:pPr>
              <w:rPr>
                <w:rtl/>
              </w:rPr>
            </w:pPr>
            <w:r>
              <w:rPr>
                <w:rFonts w:cs="David" w:hint="cs"/>
                <w:color w:val="000000"/>
                <w:rtl/>
              </w:rPr>
              <w:t>‏‏שטחי בניה ‏</w:t>
            </w:r>
          </w:p>
          <w:p w14:paraId="1BB40BF1" w14:textId="77777777" w:rsidR="00654C80" w:rsidRDefault="00A25F3B" w:rsidP="00654C80">
            <w:pPr>
              <w:rPr>
                <w:rtl/>
              </w:rPr>
            </w:pPr>
          </w:p>
          <w:p w14:paraId="653AE9F3" w14:textId="77777777" w:rsidR="00654C80" w:rsidRDefault="00A25F3B" w:rsidP="00654C80">
            <w:pPr>
              <w:rPr>
                <w:rtl/>
              </w:rPr>
            </w:pPr>
            <w:r>
              <w:rPr>
                <w:rFonts w:cs="David" w:hint="cs"/>
                <w:color w:val="000000"/>
                <w:rtl/>
              </w:rPr>
              <w:t>‏‏שטחים עיקריים: ‏</w:t>
            </w:r>
          </w:p>
          <w:p w14:paraId="202E0178" w14:textId="77777777" w:rsidR="00654C80" w:rsidRDefault="00A25F3B" w:rsidP="00654C80">
            <w:pPr>
              <w:rPr>
                <w:rtl/>
              </w:rPr>
            </w:pPr>
          </w:p>
          <w:p w14:paraId="1FFB2B8B" w14:textId="77777777" w:rsidR="00654C80" w:rsidRDefault="00A25F3B" w:rsidP="00654C80">
            <w:pPr>
              <w:rPr>
                <w:rtl/>
              </w:rPr>
            </w:pPr>
            <w:r>
              <w:rPr>
                <w:rFonts w:cs="David" w:hint="cs"/>
                <w:color w:val="000000"/>
                <w:rtl/>
              </w:rPr>
              <w:t>‏‏סה"כ שטח עיקרי מוצע: 1,008.65 מ"ר ‏</w:t>
            </w:r>
          </w:p>
          <w:p w14:paraId="01C229E6" w14:textId="77777777" w:rsidR="00654C80" w:rsidRDefault="00A25F3B" w:rsidP="00654C80">
            <w:pPr>
              <w:rPr>
                <w:rtl/>
              </w:rPr>
            </w:pPr>
          </w:p>
          <w:p w14:paraId="10CE0B17" w14:textId="77777777" w:rsidR="00654C80" w:rsidRDefault="00A25F3B" w:rsidP="00654C80">
            <w:pPr>
              <w:rPr>
                <w:rtl/>
              </w:rPr>
            </w:pPr>
            <w:r>
              <w:rPr>
                <w:rFonts w:cs="David" w:hint="cs"/>
                <w:color w:val="000000"/>
                <w:rtl/>
              </w:rPr>
              <w:t>‏‏ ‏</w:t>
            </w:r>
          </w:p>
          <w:p w14:paraId="4B8C1D1E" w14:textId="77777777" w:rsidR="00654C80" w:rsidRDefault="00A25F3B" w:rsidP="00654C80">
            <w:pPr>
              <w:rPr>
                <w:rtl/>
              </w:rPr>
            </w:pPr>
          </w:p>
          <w:p w14:paraId="5945D560" w14:textId="77777777" w:rsidR="00654C80" w:rsidRDefault="00A25F3B" w:rsidP="00654C80">
            <w:pPr>
              <w:rPr>
                <w:rtl/>
              </w:rPr>
            </w:pPr>
            <w:r>
              <w:rPr>
                <w:rFonts w:cs="David" w:hint="cs"/>
                <w:color w:val="000000"/>
                <w:rtl/>
              </w:rPr>
              <w:t>‏‏שטחי שרות:‏</w:t>
            </w:r>
          </w:p>
          <w:p w14:paraId="671796AB" w14:textId="77777777" w:rsidR="00654C80" w:rsidRDefault="00A25F3B" w:rsidP="00654C80">
            <w:pPr>
              <w:rPr>
                <w:rtl/>
              </w:rPr>
            </w:pPr>
          </w:p>
          <w:p w14:paraId="0EFC1350" w14:textId="77777777" w:rsidR="00654C80" w:rsidRDefault="00A25F3B" w:rsidP="00654C80">
            <w:pPr>
              <w:rPr>
                <w:rtl/>
              </w:rPr>
            </w:pPr>
            <w:r>
              <w:rPr>
                <w:rFonts w:cs="David" w:hint="cs"/>
                <w:color w:val="000000"/>
                <w:rtl/>
              </w:rPr>
              <w:t>‏‏סה"כ שטח שירות מוצע: 148.08 מ"ר‏</w:t>
            </w:r>
          </w:p>
          <w:p w14:paraId="777D9AD5" w14:textId="77777777" w:rsidR="00654C80" w:rsidRDefault="00A25F3B" w:rsidP="00654C80">
            <w:pPr>
              <w:rPr>
                <w:rtl/>
              </w:rPr>
            </w:pPr>
          </w:p>
          <w:p w14:paraId="28A9D51E" w14:textId="77777777" w:rsidR="00654C80" w:rsidRDefault="00A25F3B" w:rsidP="00654C80">
            <w:pPr>
              <w:rPr>
                <w:rtl/>
              </w:rPr>
            </w:pPr>
            <w:r>
              <w:rPr>
                <w:rFonts w:cs="David" w:hint="cs"/>
                <w:color w:val="000000"/>
                <w:rtl/>
              </w:rPr>
              <w:t>‏‏ ‏</w:t>
            </w:r>
          </w:p>
          <w:p w14:paraId="16619D91" w14:textId="77777777" w:rsidR="00654C80" w:rsidRDefault="00A25F3B" w:rsidP="00654C80">
            <w:pPr>
              <w:rPr>
                <w:rtl/>
              </w:rPr>
            </w:pPr>
          </w:p>
          <w:p w14:paraId="39E689F6" w14:textId="77777777" w:rsidR="00654C80" w:rsidRDefault="00A25F3B" w:rsidP="00654C80">
            <w:pPr>
              <w:rPr>
                <w:rtl/>
              </w:rPr>
            </w:pPr>
            <w:r>
              <w:rPr>
                <w:rFonts w:cs="David" w:hint="cs"/>
                <w:color w:val="000000"/>
                <w:rtl/>
              </w:rPr>
              <w:t>‏‏ממדים‏‏ ‏</w:t>
            </w:r>
          </w:p>
          <w:p w14:paraId="5C476461" w14:textId="77777777" w:rsidR="00654C80" w:rsidRDefault="00A25F3B" w:rsidP="00654C80">
            <w:pPr>
              <w:rPr>
                <w:rtl/>
              </w:rPr>
            </w:pPr>
          </w:p>
          <w:p w14:paraId="39E2B80D" w14:textId="77777777" w:rsidR="00654C80" w:rsidRDefault="00A25F3B" w:rsidP="00654C80">
            <w:pPr>
              <w:rPr>
                <w:rtl/>
              </w:rPr>
            </w:pPr>
            <w:r>
              <w:rPr>
                <w:rFonts w:cs="David" w:hint="cs"/>
                <w:color w:val="000000"/>
                <w:rtl/>
              </w:rPr>
              <w:t>‏‏2‏</w:t>
            </w:r>
          </w:p>
          <w:p w14:paraId="49BBAA42" w14:textId="77777777" w:rsidR="00654C80" w:rsidRDefault="00A25F3B" w:rsidP="00654C80">
            <w:pPr>
              <w:rPr>
                <w:rtl/>
              </w:rPr>
            </w:pPr>
          </w:p>
          <w:p w14:paraId="3F7F7028" w14:textId="77777777" w:rsidR="00654C80" w:rsidRDefault="00A25F3B" w:rsidP="00654C80">
            <w:pPr>
              <w:rPr>
                <w:rtl/>
              </w:rPr>
            </w:pPr>
            <w:r>
              <w:rPr>
                <w:rFonts w:cs="David" w:hint="cs"/>
                <w:color w:val="000000"/>
                <w:rtl/>
              </w:rPr>
              <w:t>‏‏ ‏</w:t>
            </w:r>
          </w:p>
          <w:p w14:paraId="16FE81A1" w14:textId="77777777" w:rsidR="00654C80" w:rsidRDefault="00A25F3B" w:rsidP="00654C80">
            <w:pPr>
              <w:rPr>
                <w:rtl/>
              </w:rPr>
            </w:pPr>
          </w:p>
          <w:p w14:paraId="3CBFC1D3" w14:textId="77777777" w:rsidR="00654C80" w:rsidRDefault="00A25F3B" w:rsidP="00654C80">
            <w:pPr>
              <w:rPr>
                <w:rtl/>
              </w:rPr>
            </w:pPr>
            <w:r>
              <w:rPr>
                <w:rFonts w:cs="David" w:hint="cs"/>
                <w:color w:val="000000"/>
                <w:rtl/>
              </w:rPr>
              <w:t>‏‏תנאים טרם דיון‏</w:t>
            </w:r>
          </w:p>
          <w:p w14:paraId="237B884E" w14:textId="77777777" w:rsidR="00654C80" w:rsidRDefault="00A25F3B" w:rsidP="00654C80">
            <w:pPr>
              <w:rPr>
                <w:rtl/>
              </w:rPr>
            </w:pPr>
          </w:p>
          <w:p w14:paraId="5528EB35" w14:textId="77777777" w:rsidR="00654C80" w:rsidRDefault="00A25F3B" w:rsidP="00654C80">
            <w:pPr>
              <w:rPr>
                <w:rtl/>
              </w:rPr>
            </w:pPr>
            <w:r>
              <w:rPr>
                <w:rFonts w:cs="David" w:hint="cs"/>
                <w:color w:val="000000"/>
                <w:rtl/>
              </w:rPr>
              <w:t>‏‏מולאו‏</w:t>
            </w:r>
          </w:p>
          <w:p w14:paraId="1DD4260D" w14:textId="77777777" w:rsidR="00654C80" w:rsidRDefault="00A25F3B" w:rsidP="00654C80">
            <w:pPr>
              <w:rPr>
                <w:rtl/>
              </w:rPr>
            </w:pPr>
          </w:p>
          <w:p w14:paraId="6EC4735F" w14:textId="77777777" w:rsidR="00654C80" w:rsidRDefault="00A25F3B" w:rsidP="00654C80">
            <w:pPr>
              <w:rPr>
                <w:rtl/>
              </w:rPr>
            </w:pPr>
            <w:r>
              <w:rPr>
                <w:rFonts w:cs="David" w:hint="cs"/>
                <w:color w:val="000000"/>
                <w:rtl/>
              </w:rPr>
              <w:t>‏‏ ‏</w:t>
            </w:r>
          </w:p>
          <w:p w14:paraId="018AFBA0" w14:textId="77777777" w:rsidR="00654C80" w:rsidRDefault="00A25F3B" w:rsidP="00654C80">
            <w:pPr>
              <w:rPr>
                <w:rtl/>
              </w:rPr>
            </w:pPr>
          </w:p>
          <w:p w14:paraId="4BE3E332" w14:textId="77777777" w:rsidR="00654C80" w:rsidRDefault="00A25F3B" w:rsidP="00654C80">
            <w:pPr>
              <w:rPr>
                <w:rtl/>
              </w:rPr>
            </w:pPr>
            <w:r>
              <w:rPr>
                <w:rFonts w:cs="David" w:hint="cs"/>
                <w:color w:val="000000"/>
                <w:rtl/>
              </w:rPr>
              <w:t>‏‏חוות דעת אדריכלית ‏</w:t>
            </w:r>
          </w:p>
          <w:p w14:paraId="008FC63E" w14:textId="77777777" w:rsidR="00654C80" w:rsidRDefault="00A25F3B" w:rsidP="00654C80">
            <w:pPr>
              <w:rPr>
                <w:rtl/>
              </w:rPr>
            </w:pPr>
          </w:p>
          <w:p w14:paraId="26B4E5A2" w14:textId="77777777" w:rsidR="00654C80" w:rsidRDefault="00A25F3B" w:rsidP="00654C80">
            <w:pPr>
              <w:rPr>
                <w:rtl/>
              </w:rPr>
            </w:pPr>
            <w:r>
              <w:rPr>
                <w:rFonts w:cs="David" w:hint="cs"/>
                <w:color w:val="000000"/>
                <w:rtl/>
              </w:rPr>
              <w:t>‏על המקום חלות: תכנית 3430 משנת 1985 ותכנית‏ ‏ ‏ ‏3366א' משנת 1996:‏</w:t>
            </w:r>
          </w:p>
          <w:p w14:paraId="04DA38AB" w14:textId="77777777" w:rsidR="00654C80" w:rsidRDefault="00A25F3B" w:rsidP="00654C80">
            <w:pPr>
              <w:rPr>
                <w:rtl/>
              </w:rPr>
            </w:pPr>
          </w:p>
          <w:p w14:paraId="42BCBBAB" w14:textId="77777777" w:rsidR="00654C80" w:rsidRDefault="00A25F3B" w:rsidP="00654C80">
            <w:pPr>
              <w:rPr>
                <w:rtl/>
              </w:rPr>
            </w:pPr>
            <w:r>
              <w:rPr>
                <w:rFonts w:cs="David" w:hint="cs"/>
                <w:color w:val="000000"/>
                <w:rtl/>
              </w:rPr>
              <w:t>‏תכנית 3430 קובעת:‏</w:t>
            </w:r>
          </w:p>
          <w:p w14:paraId="5D787283" w14:textId="77777777" w:rsidR="00654C80" w:rsidRDefault="00A25F3B" w:rsidP="00654C80">
            <w:pPr>
              <w:rPr>
                <w:rtl/>
              </w:rPr>
            </w:pPr>
          </w:p>
          <w:p w14:paraId="70CDF696" w14:textId="77777777" w:rsidR="00654C80" w:rsidRDefault="00A25F3B" w:rsidP="00654C80">
            <w:pPr>
              <w:rPr>
                <w:rtl/>
              </w:rPr>
            </w:pPr>
            <w:r>
              <w:rPr>
                <w:rFonts w:cs="David" w:hint="cs"/>
                <w:color w:val="000000"/>
                <w:rtl/>
              </w:rPr>
              <w:t xml:space="preserve">‏כפיפות:‏ ‏ בסעיף 7- כפיפות ‏ ‏לתכנית המתאר לירושלים 62 ולתכניות מס' 1149א, </w:t>
            </w:r>
            <w:r>
              <w:rPr>
                <w:rFonts w:cs="David" w:hint="cs"/>
                <w:color w:val="000000"/>
                <w:rtl/>
              </w:rPr>
              <w:t>1149ב, 1149ג.‏</w:t>
            </w:r>
          </w:p>
          <w:p w14:paraId="2879C105" w14:textId="77777777" w:rsidR="00654C80" w:rsidRDefault="00A25F3B" w:rsidP="00654C80">
            <w:pPr>
              <w:rPr>
                <w:rtl/>
              </w:rPr>
            </w:pPr>
          </w:p>
          <w:p w14:paraId="61EE9F47" w14:textId="77777777" w:rsidR="00654C80" w:rsidRDefault="00A25F3B" w:rsidP="00654C80">
            <w:pPr>
              <w:rPr>
                <w:rtl/>
              </w:rPr>
            </w:pPr>
            <w:r>
              <w:rPr>
                <w:rFonts w:cs="David" w:hint="cs"/>
                <w:color w:val="000000"/>
                <w:rtl/>
              </w:rPr>
              <w:t>‏הקלה(סטיה ניכרת)‏ ‏ - בסעיף 8 כי: "הבינוי שעפ"י התכנית ממצה את אפשרויות מתן ההקלות בגבול סטיה בלתי ניכרת וכל תוספת קומות או תוספת גובה בניה או, הקטנת מרווחים, או הגדלת אחוזי בניה, שלא בהתאם לתכנית זו תיראה כסטיה ניכרת...". ‏</w:t>
            </w:r>
          </w:p>
          <w:p w14:paraId="1A61450E" w14:textId="77777777" w:rsidR="00654C80" w:rsidRDefault="00A25F3B" w:rsidP="00654C80">
            <w:pPr>
              <w:rPr>
                <w:rtl/>
              </w:rPr>
            </w:pPr>
          </w:p>
          <w:p w14:paraId="20A2F0E5" w14:textId="77777777" w:rsidR="00654C80" w:rsidRDefault="00A25F3B" w:rsidP="00654C80">
            <w:pPr>
              <w:rPr>
                <w:rtl/>
              </w:rPr>
            </w:pPr>
            <w:r>
              <w:rPr>
                <w:rFonts w:cs="David" w:hint="cs"/>
                <w:color w:val="000000"/>
                <w:rtl/>
              </w:rPr>
              <w:t>‏ייעוד:‏ ‏ בסעיף 11- שטח לבניין ציבורי.‏</w:t>
            </w:r>
          </w:p>
          <w:p w14:paraId="26004D9F" w14:textId="77777777" w:rsidR="00654C80" w:rsidRDefault="00A25F3B" w:rsidP="00654C80">
            <w:pPr>
              <w:rPr>
                <w:rtl/>
              </w:rPr>
            </w:pPr>
          </w:p>
          <w:p w14:paraId="74AE8AB9" w14:textId="77777777" w:rsidR="00654C80" w:rsidRDefault="00A25F3B" w:rsidP="00654C80">
            <w:pPr>
              <w:rPr>
                <w:rtl/>
              </w:rPr>
            </w:pPr>
            <w:r>
              <w:rPr>
                <w:rFonts w:cs="David" w:hint="cs"/>
                <w:color w:val="000000"/>
                <w:rtl/>
              </w:rPr>
              <w:t>‏שימוש:‏ ‏ בסעיף 11- 'במגרש חדש מס' 7 יבנה בנין ששימושו יקבע בשלב מאוחר יותר'.‏</w:t>
            </w:r>
          </w:p>
          <w:p w14:paraId="670CE3B9" w14:textId="77777777" w:rsidR="00654C80" w:rsidRDefault="00A25F3B" w:rsidP="00654C80">
            <w:pPr>
              <w:rPr>
                <w:rtl/>
              </w:rPr>
            </w:pPr>
          </w:p>
          <w:p w14:paraId="74892E9C" w14:textId="77777777" w:rsidR="00654C80" w:rsidRDefault="00A25F3B" w:rsidP="00654C80">
            <w:pPr>
              <w:rPr>
                <w:rtl/>
              </w:rPr>
            </w:pPr>
            <w:r>
              <w:rPr>
                <w:rFonts w:cs="David" w:hint="cs"/>
                <w:color w:val="000000"/>
                <w:rtl/>
              </w:rPr>
              <w:t xml:space="preserve">‏בסעיף 16(ב) שטח להשלמה:‏ ‏ 'השטח המסומן ע"ג התשריט בקווים אלכסוניים בטוש ירוק על רקע התשריט הוא שטח להשלמה לצרכי ציבור והשטח מיועד להשלמת </w:t>
            </w:r>
            <w:r>
              <w:rPr>
                <w:rFonts w:cs="David" w:hint="cs"/>
                <w:color w:val="000000"/>
                <w:rtl/>
              </w:rPr>
              <w:t>תכנית שתוגש לשטח הצפוני'.‏</w:t>
            </w:r>
          </w:p>
          <w:p w14:paraId="4DCE00EB" w14:textId="77777777" w:rsidR="00654C80" w:rsidRDefault="00A25F3B" w:rsidP="00654C80">
            <w:pPr>
              <w:rPr>
                <w:rtl/>
              </w:rPr>
            </w:pPr>
          </w:p>
          <w:p w14:paraId="73062716" w14:textId="77777777" w:rsidR="00654C80" w:rsidRDefault="00A25F3B" w:rsidP="00654C80">
            <w:pPr>
              <w:rPr>
                <w:rtl/>
              </w:rPr>
            </w:pPr>
            <w:r>
              <w:rPr>
                <w:rFonts w:cs="David" w:hint="cs"/>
                <w:color w:val="000000"/>
                <w:rtl/>
              </w:rPr>
              <w:t>‏‏תכנית מס' 3366א' קובעת לעניין מגרש ח. טרפו עליו מבוקשים מ"ח:‏</w:t>
            </w:r>
          </w:p>
          <w:p w14:paraId="4E167086" w14:textId="77777777" w:rsidR="00654C80" w:rsidRDefault="00A25F3B" w:rsidP="00654C80">
            <w:pPr>
              <w:rPr>
                <w:rtl/>
              </w:rPr>
            </w:pPr>
          </w:p>
          <w:p w14:paraId="4DE7B67F" w14:textId="77777777" w:rsidR="00654C80" w:rsidRDefault="00A25F3B" w:rsidP="00654C80">
            <w:pPr>
              <w:rPr>
                <w:rtl/>
              </w:rPr>
            </w:pPr>
            <w:r>
              <w:rPr>
                <w:rFonts w:cs="David" w:hint="cs"/>
                <w:color w:val="000000"/>
                <w:rtl/>
              </w:rPr>
              <w:t>‏כפיפות:‏ ‏ בסעיף 7- כפיפות ‏ ‏לתכנית המתאר לירושלים 62 ולתכניות מס' 1042, 3366.‏</w:t>
            </w:r>
          </w:p>
          <w:p w14:paraId="4D50FC9A" w14:textId="77777777" w:rsidR="00654C80" w:rsidRDefault="00A25F3B" w:rsidP="00654C80">
            <w:pPr>
              <w:rPr>
                <w:rtl/>
              </w:rPr>
            </w:pPr>
          </w:p>
          <w:p w14:paraId="36F79150" w14:textId="77777777" w:rsidR="00654C80" w:rsidRDefault="00A25F3B" w:rsidP="00654C80">
            <w:pPr>
              <w:rPr>
                <w:rtl/>
              </w:rPr>
            </w:pPr>
            <w:r>
              <w:rPr>
                <w:rFonts w:cs="David" w:hint="cs"/>
                <w:color w:val="000000"/>
                <w:rtl/>
              </w:rPr>
              <w:t>‏ייעוד:‏ ‏ בסעיף 16(א)- מגרש 219- שטח לתחנת טרנספורמציה. ‏</w:t>
            </w:r>
          </w:p>
          <w:p w14:paraId="528E7D15" w14:textId="77777777" w:rsidR="00654C80" w:rsidRDefault="00A25F3B" w:rsidP="00654C80">
            <w:pPr>
              <w:rPr>
                <w:rtl/>
              </w:rPr>
            </w:pPr>
          </w:p>
          <w:p w14:paraId="3F61725C" w14:textId="77777777" w:rsidR="00654C80" w:rsidRDefault="00A25F3B" w:rsidP="00654C80">
            <w:pPr>
              <w:rPr>
                <w:rtl/>
              </w:rPr>
            </w:pPr>
            <w:r>
              <w:rPr>
                <w:rFonts w:cs="David" w:hint="cs"/>
                <w:color w:val="000000"/>
                <w:rtl/>
              </w:rPr>
              <w:t>‏הוראות:‏ ‏ בסעיף 16(ב)- תותר בנית המבנה לתחנת הטרנספורמציה בקו בנין-0, לצורך הקמת המבנה הנ"ל יידר‏ ‏ש‏ ‏ היתר בניה כחוק. הבניה תעשה ע"פ ההנחיות הטכניות של ח' חשמל כמקובל. ‏</w:t>
            </w:r>
          </w:p>
          <w:p w14:paraId="186D0433" w14:textId="77777777" w:rsidR="00654C80" w:rsidRDefault="00A25F3B" w:rsidP="00654C80">
            <w:pPr>
              <w:rPr>
                <w:rtl/>
              </w:rPr>
            </w:pPr>
          </w:p>
          <w:p w14:paraId="2946C4A9" w14:textId="77777777" w:rsidR="00654C80" w:rsidRDefault="00A25F3B" w:rsidP="00654C80">
            <w:pPr>
              <w:rPr>
                <w:rtl/>
              </w:rPr>
            </w:pPr>
            <w:r>
              <w:rPr>
                <w:rFonts w:cs="David" w:hint="cs"/>
                <w:color w:val="000000"/>
                <w:rtl/>
              </w:rPr>
              <w:t>‏תכנית בינוי:‏ ‏ הוגשה ואושרה בוועדה תכנית בינוי 455ב בתאריך 28/06/2023 וכן פורסמה ליידוע הציבור במסגרת הבקשה להיתר, לאחר פרסום ‏ ‏לא‏ ‏ הוגשו התנגדויות.‏</w:t>
            </w:r>
          </w:p>
          <w:p w14:paraId="1AF360B6" w14:textId="77777777" w:rsidR="00654C80" w:rsidRDefault="00A25F3B" w:rsidP="00654C80">
            <w:pPr>
              <w:rPr>
                <w:rtl/>
              </w:rPr>
            </w:pPr>
          </w:p>
          <w:p w14:paraId="05D1ED61" w14:textId="77777777" w:rsidR="00654C80" w:rsidRDefault="00A25F3B" w:rsidP="00654C80">
            <w:pPr>
              <w:rPr>
                <w:rtl/>
              </w:rPr>
            </w:pPr>
            <w:r>
              <w:rPr>
                <w:rFonts w:cs="David" w:hint="cs"/>
                <w:color w:val="000000"/>
                <w:rtl/>
              </w:rPr>
              <w:t>‏להלן החלטת הוועדה:‏ ‏ "הוועדה המקומית מחליטה‏‏ לאשר את תכנית הבינוי המוצעת בתנאים הבאים: ‏‏</w:t>
            </w:r>
          </w:p>
          <w:p w14:paraId="618C4BBF" w14:textId="77777777" w:rsidR="00654C80" w:rsidRDefault="00A25F3B" w:rsidP="00654C80">
            <w:pPr>
              <w:rPr>
                <w:rtl/>
              </w:rPr>
            </w:pPr>
          </w:p>
          <w:p w14:paraId="5E42D05A" w14:textId="77777777" w:rsidR="00654C80" w:rsidRDefault="00A25F3B" w:rsidP="00654C80">
            <w:pPr>
              <w:rPr>
                <w:rtl/>
              </w:rPr>
            </w:pPr>
            <w:r>
              <w:rPr>
                <w:rFonts w:cs="David" w:hint="cs"/>
                <w:color w:val="000000"/>
                <w:rtl/>
              </w:rPr>
              <w:t>‏‏‏ ‏‏תוכנית בינוי זו מקודמת במקביל לתב"ע שמטרתה להסדיר ייעוד‏ ‏י‏ ‏ קרקע של המגרש ושטח ביעוד דרך בין רח' קובובי לדסקל‏.‏</w:t>
            </w:r>
          </w:p>
          <w:p w14:paraId="443FF119" w14:textId="77777777" w:rsidR="00654C80" w:rsidRDefault="00A25F3B" w:rsidP="00654C80">
            <w:pPr>
              <w:rPr>
                <w:rtl/>
              </w:rPr>
            </w:pPr>
          </w:p>
          <w:p w14:paraId="64113534" w14:textId="77777777" w:rsidR="00654C80" w:rsidRDefault="00A25F3B" w:rsidP="00654C80">
            <w:pPr>
              <w:rPr>
                <w:rtl/>
              </w:rPr>
            </w:pPr>
            <w:r>
              <w:rPr>
                <w:rFonts w:cs="David" w:hint="cs"/>
                <w:color w:val="000000"/>
                <w:rtl/>
              </w:rPr>
              <w:t>‏‏‏ ‏‏מיקום מערכות בחזית ראשית על הרחוב לא מקובל, יש להעביר לחזית מזרחית מקום מוצנע ככל הניתן, בתיאום מחלקת תכנון‏.‏</w:t>
            </w:r>
          </w:p>
          <w:p w14:paraId="03330607" w14:textId="77777777" w:rsidR="00654C80" w:rsidRDefault="00A25F3B" w:rsidP="00654C80">
            <w:pPr>
              <w:rPr>
                <w:rtl/>
              </w:rPr>
            </w:pPr>
          </w:p>
          <w:p w14:paraId="577AF0DD" w14:textId="77777777" w:rsidR="00654C80" w:rsidRDefault="00A25F3B" w:rsidP="00654C80">
            <w:pPr>
              <w:rPr>
                <w:rtl/>
              </w:rPr>
            </w:pPr>
            <w:r>
              <w:rPr>
                <w:rFonts w:cs="David" w:hint="cs"/>
                <w:color w:val="000000"/>
                <w:rtl/>
              </w:rPr>
              <w:t>‏‏‏ ‏‏התוכנית מייצרת קיר תמך בדופן מזרחית של המגרש. יש לבדוק האם ניתן לנצל את הפרשי הגבהים ולהציעה שטחים ציבוריים לטובת השכונה בתיאום מחלקת מדיניות תכנון ואגף מבני ציבור, תוך הזזת חללים טכניים לדופן פנימית.‏‏</w:t>
            </w:r>
          </w:p>
          <w:p w14:paraId="22774294" w14:textId="77777777" w:rsidR="00654C80" w:rsidRDefault="00A25F3B" w:rsidP="00654C80">
            <w:pPr>
              <w:rPr>
                <w:rtl/>
              </w:rPr>
            </w:pPr>
          </w:p>
          <w:p w14:paraId="5441EEA6" w14:textId="77777777" w:rsidR="00654C80" w:rsidRDefault="00A25F3B" w:rsidP="00654C80">
            <w:pPr>
              <w:rPr>
                <w:rtl/>
              </w:rPr>
            </w:pPr>
            <w:r>
              <w:rPr>
                <w:rFonts w:cs="David" w:hint="cs"/>
                <w:color w:val="000000"/>
                <w:rtl/>
              </w:rPr>
              <w:t>‏‏‏ ‏‏יש לתאם עם אגף תושי"ה את תכנית התנועה והחניה ‏‏</w:t>
            </w:r>
          </w:p>
          <w:p w14:paraId="006D29B4" w14:textId="77777777" w:rsidR="00654C80" w:rsidRDefault="00A25F3B" w:rsidP="00654C80">
            <w:pPr>
              <w:rPr>
                <w:rtl/>
              </w:rPr>
            </w:pPr>
          </w:p>
          <w:p w14:paraId="76E5983B" w14:textId="77777777" w:rsidR="00654C80" w:rsidRDefault="00A25F3B" w:rsidP="00654C80">
            <w:pPr>
              <w:rPr>
                <w:rtl/>
              </w:rPr>
            </w:pPr>
            <w:r>
              <w:rPr>
                <w:rFonts w:cs="David" w:hint="cs"/>
                <w:color w:val="000000"/>
                <w:rtl/>
              </w:rPr>
              <w:t>‏‏‏ ‏‏התוכנית מציעה במפלס 2+ קומת שלד בלבד לבניה עתידית ‏‏–‏‏ יש לציין בבירור שרמת השלד רק בפנים המבנה והמעטפת תושלם במלואה כולל חיפויים, חלונות, מעקות וכ"ד."‏‏</w:t>
            </w:r>
          </w:p>
          <w:p w14:paraId="610E1854" w14:textId="77777777" w:rsidR="00654C80" w:rsidRDefault="00A25F3B" w:rsidP="00654C80">
            <w:pPr>
              <w:rPr>
                <w:rtl/>
              </w:rPr>
            </w:pPr>
          </w:p>
          <w:p w14:paraId="74C82E7F" w14:textId="77777777" w:rsidR="00654C80" w:rsidRDefault="00A25F3B" w:rsidP="00654C80">
            <w:pPr>
              <w:rPr>
                <w:rtl/>
              </w:rPr>
            </w:pPr>
            <w:r>
              <w:rPr>
                <w:rFonts w:cs="David" w:hint="cs"/>
                <w:color w:val="000000"/>
                <w:rtl/>
              </w:rPr>
              <w:t>‏לסיכום‏ ‏: הוגשה תכנית מתוקנת עפ"י דרישות הנ"ל ואושרה ע"י מיכאל גניס מתכנון העיר בתאריך 05/12/2024 (תכנית הבינוי מצורפת כחלק בלתי נפרד מהבקשה).‏</w:t>
            </w:r>
          </w:p>
          <w:p w14:paraId="3EACB220" w14:textId="77777777" w:rsidR="00654C80" w:rsidRDefault="00A25F3B" w:rsidP="00654C80">
            <w:pPr>
              <w:rPr>
                <w:rtl/>
              </w:rPr>
            </w:pPr>
          </w:p>
          <w:p w14:paraId="023A565D" w14:textId="77777777" w:rsidR="00654C80" w:rsidRDefault="00A25F3B" w:rsidP="00654C80">
            <w:pPr>
              <w:rPr>
                <w:rtl/>
              </w:rPr>
            </w:pPr>
            <w:r>
              <w:rPr>
                <w:rFonts w:cs="David" w:hint="cs"/>
                <w:color w:val="000000"/>
                <w:rtl/>
              </w:rPr>
              <w:t>‏פרסום:‏ ‏ הבקשה פורסמה בנוסח: ‏</w:t>
            </w:r>
          </w:p>
          <w:p w14:paraId="130FCE02" w14:textId="77777777" w:rsidR="00654C80" w:rsidRDefault="00A25F3B" w:rsidP="00654C80">
            <w:pPr>
              <w:rPr>
                <w:rtl/>
              </w:rPr>
            </w:pPr>
          </w:p>
          <w:p w14:paraId="605EDA40" w14:textId="77777777" w:rsidR="00654C80" w:rsidRDefault="00A25F3B" w:rsidP="00654C80">
            <w:pPr>
              <w:rPr>
                <w:rtl/>
              </w:rPr>
            </w:pPr>
            <w:r>
              <w:rPr>
                <w:rFonts w:cs="David" w:hint="cs"/>
                <w:color w:val="000000"/>
                <w:rtl/>
              </w:rPr>
              <w:lastRenderedPageBreak/>
              <w:t xml:space="preserve">‏יידוע הציבור בדבר </w:t>
            </w:r>
            <w:r>
              <w:rPr>
                <w:rFonts w:cs="David" w:hint="cs"/>
                <w:color w:val="000000"/>
                <w:rtl/>
              </w:rPr>
              <w:t>הקמת מבנה, בהיקף של 1,112.32 מ"ר שיבנה ב-2 קומות במגרש למבני ציבור. המבנה נשוא הבקשה להיתר ישמש עבור גן ילדים, בכפוף לתכנית בינוי מאושרת שמספרה 455ב שאושרה בתאריך 25/06/2023.‏</w:t>
            </w:r>
          </w:p>
          <w:p w14:paraId="31E7AA95" w14:textId="77777777" w:rsidR="00654C80" w:rsidRDefault="00A25F3B" w:rsidP="00654C80">
            <w:pPr>
              <w:rPr>
                <w:rtl/>
              </w:rPr>
            </w:pPr>
          </w:p>
          <w:p w14:paraId="1F87EE19" w14:textId="77777777" w:rsidR="00654C80" w:rsidRDefault="00A25F3B" w:rsidP="00654C80">
            <w:pPr>
              <w:rPr>
                <w:rtl/>
              </w:rPr>
            </w:pPr>
            <w:r>
              <w:rPr>
                <w:rFonts w:cs="David" w:hint="cs"/>
                <w:color w:val="000000"/>
                <w:rtl/>
              </w:rPr>
              <w:t>‏הקלה מהוראות תכנית 5166 סעיף 10.1 בדבר התקנת מקומות חניה מחוץ לגבולות המגרש על "דרך קיימת או מאושרת" לפי תכנית 3430.‏</w:t>
            </w:r>
          </w:p>
          <w:p w14:paraId="3CC5F200" w14:textId="77777777" w:rsidR="00654C80" w:rsidRDefault="00A25F3B" w:rsidP="00654C80">
            <w:pPr>
              <w:rPr>
                <w:rtl/>
              </w:rPr>
            </w:pPr>
          </w:p>
          <w:p w14:paraId="10E1B754" w14:textId="77777777" w:rsidR="00654C80" w:rsidRDefault="00A25F3B" w:rsidP="00654C80">
            <w:pPr>
              <w:rPr>
                <w:rtl/>
              </w:rPr>
            </w:pPr>
            <w:r>
              <w:rPr>
                <w:rFonts w:cs="David" w:hint="cs"/>
                <w:color w:val="000000"/>
                <w:rtl/>
              </w:rPr>
              <w:t>‏שימוש חורג מתכנית 3366א' סעיף 16(א) מחדר טרנספורמציה לחניות למבני ציבור מחוץ לגבולות החלקה.‏</w:t>
            </w:r>
          </w:p>
          <w:p w14:paraId="3E42D660" w14:textId="77777777" w:rsidR="00654C80" w:rsidRDefault="00A25F3B" w:rsidP="00654C80">
            <w:pPr>
              <w:rPr>
                <w:rtl/>
              </w:rPr>
            </w:pPr>
          </w:p>
          <w:p w14:paraId="2526F7F2" w14:textId="77777777" w:rsidR="00654C80" w:rsidRDefault="00A25F3B" w:rsidP="00654C80">
            <w:pPr>
              <w:rPr>
                <w:rtl/>
              </w:rPr>
            </w:pPr>
            <w:r>
              <w:rPr>
                <w:rFonts w:cs="David" w:hint="cs"/>
                <w:color w:val="000000"/>
                <w:rtl/>
              </w:rPr>
              <w:t>‏‏תאריך תום מועד הגשת התנגדויות:‏‏ 07/01/2025‏</w:t>
            </w:r>
          </w:p>
          <w:p w14:paraId="6302B4F0" w14:textId="77777777" w:rsidR="00654C80" w:rsidRDefault="00A25F3B" w:rsidP="00654C80">
            <w:pPr>
              <w:rPr>
                <w:rtl/>
              </w:rPr>
            </w:pPr>
          </w:p>
          <w:p w14:paraId="79E4339A" w14:textId="77777777" w:rsidR="00654C80" w:rsidRDefault="00A25F3B" w:rsidP="00654C80">
            <w:pPr>
              <w:rPr>
                <w:rtl/>
              </w:rPr>
            </w:pPr>
            <w:r>
              <w:rPr>
                <w:rFonts w:cs="David" w:hint="cs"/>
                <w:color w:val="000000"/>
                <w:rtl/>
              </w:rPr>
              <w:t>‏‏לאחר פרסום ‏‏לא‏‏ הוגשו התנגדויות.‏</w:t>
            </w:r>
          </w:p>
          <w:p w14:paraId="429C81AC" w14:textId="77777777" w:rsidR="00654C80" w:rsidRDefault="00A25F3B" w:rsidP="00654C80">
            <w:pPr>
              <w:rPr>
                <w:rtl/>
              </w:rPr>
            </w:pPr>
          </w:p>
          <w:p w14:paraId="09277E87" w14:textId="77777777" w:rsidR="00654C80" w:rsidRDefault="00A25F3B" w:rsidP="00654C80">
            <w:pPr>
              <w:rPr>
                <w:rtl/>
              </w:rPr>
            </w:pPr>
            <w:r>
              <w:rPr>
                <w:rFonts w:cs="David" w:hint="cs"/>
                <w:color w:val="000000"/>
                <w:rtl/>
              </w:rPr>
              <w:t>‏שטחים‏ ‏: ‏</w:t>
            </w:r>
          </w:p>
          <w:p w14:paraId="4B2DA8C1" w14:textId="77777777" w:rsidR="00654C80" w:rsidRDefault="00A25F3B" w:rsidP="00654C80">
            <w:pPr>
              <w:rPr>
                <w:rtl/>
              </w:rPr>
            </w:pPr>
          </w:p>
          <w:p w14:paraId="31AFD84B" w14:textId="77777777" w:rsidR="00654C80" w:rsidRDefault="00A25F3B" w:rsidP="00654C80">
            <w:pPr>
              <w:rPr>
                <w:rtl/>
              </w:rPr>
            </w:pPr>
            <w:r>
              <w:rPr>
                <w:rFonts w:cs="David" w:hint="cs"/>
                <w:color w:val="000000"/>
                <w:rtl/>
              </w:rPr>
              <w:t>‏‏התכניות החלות במקום אינן קובעות לעניין שטחי הבניה.‏</w:t>
            </w:r>
          </w:p>
          <w:p w14:paraId="42098977" w14:textId="77777777" w:rsidR="00654C80" w:rsidRDefault="00A25F3B" w:rsidP="00654C80">
            <w:pPr>
              <w:rPr>
                <w:rtl/>
              </w:rPr>
            </w:pPr>
          </w:p>
          <w:p w14:paraId="02EB7A5E" w14:textId="77777777" w:rsidR="00654C80" w:rsidRDefault="00A25F3B" w:rsidP="00654C80">
            <w:pPr>
              <w:rPr>
                <w:rtl/>
              </w:rPr>
            </w:pPr>
            <w:r>
              <w:rPr>
                <w:rFonts w:cs="David" w:hint="cs"/>
                <w:color w:val="000000"/>
                <w:rtl/>
              </w:rPr>
              <w:t>‏‏שטחים מוצעים‏‏:‏</w:t>
            </w:r>
          </w:p>
          <w:p w14:paraId="1EC21D5A" w14:textId="77777777" w:rsidR="00654C80" w:rsidRDefault="00A25F3B" w:rsidP="00654C80">
            <w:pPr>
              <w:rPr>
                <w:rtl/>
              </w:rPr>
            </w:pPr>
            <w:r>
              <w:rPr>
                <w:rFonts w:cs="David" w:hint="cs"/>
                <w:color w:val="000000"/>
                <w:rtl/>
              </w:rPr>
              <w:t>‏‏מעל הכניסה הקובעת‏‏: ‏‏עיקרי‏‏ ‏‏–‏‏ 1,008.65‏‏ מ"ר‏‏ ‏‏שירות‏‏- 148.08‏‏ מ"ר‏</w:t>
            </w:r>
          </w:p>
          <w:p w14:paraId="17ECB7D4" w14:textId="77777777" w:rsidR="00654C80" w:rsidRDefault="00A25F3B" w:rsidP="00654C80">
            <w:pPr>
              <w:rPr>
                <w:rtl/>
              </w:rPr>
            </w:pPr>
            <w:r>
              <w:rPr>
                <w:rFonts w:cs="David" w:hint="cs"/>
                <w:color w:val="000000"/>
                <w:rtl/>
              </w:rPr>
              <w:t>‏‏סה"כ מוצע‏‏: ‏‏1,156.73 מ"ר‏‏.‏</w:t>
            </w:r>
          </w:p>
          <w:p w14:paraId="6F54F7FC" w14:textId="77777777" w:rsidR="00654C80" w:rsidRDefault="00A25F3B" w:rsidP="00654C80">
            <w:pPr>
              <w:rPr>
                <w:rtl/>
              </w:rPr>
            </w:pPr>
          </w:p>
          <w:p w14:paraId="29BA72B0" w14:textId="77777777" w:rsidR="00654C80" w:rsidRDefault="00A25F3B" w:rsidP="00654C80">
            <w:pPr>
              <w:rPr>
                <w:rtl/>
              </w:rPr>
            </w:pPr>
            <w:r>
              <w:rPr>
                <w:rFonts w:cs="David" w:hint="cs"/>
                <w:color w:val="000000"/>
                <w:rtl/>
              </w:rPr>
              <w:t>‏חניה‏ ‏: ‏</w:t>
            </w:r>
          </w:p>
          <w:p w14:paraId="70CE9264" w14:textId="77777777" w:rsidR="00654C80" w:rsidRDefault="00A25F3B" w:rsidP="00654C80">
            <w:pPr>
              <w:rPr>
                <w:rtl/>
              </w:rPr>
            </w:pPr>
          </w:p>
          <w:p w14:paraId="3FD2F8F8" w14:textId="77777777" w:rsidR="00654C80" w:rsidRDefault="00A25F3B" w:rsidP="00654C80">
            <w:pPr>
              <w:rPr>
                <w:rtl/>
              </w:rPr>
            </w:pPr>
            <w:r>
              <w:rPr>
                <w:rFonts w:cs="David" w:hint="cs"/>
                <w:color w:val="000000"/>
                <w:rtl/>
              </w:rPr>
              <w:t>‏‏נדרשות 24 מ"ח +מפרץ הורדה למבנה גנ"י המוצע‏‏.‏</w:t>
            </w:r>
          </w:p>
          <w:p w14:paraId="1BA618A3" w14:textId="77777777" w:rsidR="00654C80" w:rsidRDefault="00A25F3B" w:rsidP="00654C80">
            <w:pPr>
              <w:rPr>
                <w:rtl/>
              </w:rPr>
            </w:pPr>
          </w:p>
          <w:p w14:paraId="4E0BF730" w14:textId="77777777" w:rsidR="00654C80" w:rsidRDefault="00A25F3B" w:rsidP="00654C80">
            <w:pPr>
              <w:rPr>
                <w:rtl/>
              </w:rPr>
            </w:pPr>
            <w:r>
              <w:rPr>
                <w:rFonts w:cs="David" w:hint="cs"/>
                <w:color w:val="000000"/>
                <w:rtl/>
              </w:rPr>
              <w:t>‏‏מוצעים 3 מ"ח מחוץ לגבולות המגרש מצידה הצפוני של החלקה, מתוכם 1 חניית נכה ובנוסף מפרץ הורדה.‏</w:t>
            </w:r>
          </w:p>
          <w:p w14:paraId="3C16BB56" w14:textId="77777777" w:rsidR="00654C80" w:rsidRDefault="00A25F3B" w:rsidP="00654C80">
            <w:pPr>
              <w:rPr>
                <w:rtl/>
              </w:rPr>
            </w:pPr>
          </w:p>
          <w:p w14:paraId="4F1DB659" w14:textId="77777777" w:rsidR="00654C80" w:rsidRDefault="00A25F3B" w:rsidP="00654C80">
            <w:pPr>
              <w:rPr>
                <w:rtl/>
              </w:rPr>
            </w:pPr>
            <w:r>
              <w:rPr>
                <w:rFonts w:cs="David" w:hint="cs"/>
                <w:color w:val="000000"/>
                <w:rtl/>
              </w:rPr>
              <w:t>‏‏בנוסף במגרש 219 מוצעים 5 מ"ח מצידה הצפון-מזרחי של החלקה, מחוץ לגבולות המגרש על שטח בייעוד 'חדר טרנספורמציה' לפי תכנית 3366א'‏</w:t>
            </w:r>
          </w:p>
          <w:p w14:paraId="41E94195" w14:textId="77777777" w:rsidR="00654C80" w:rsidRDefault="00A25F3B" w:rsidP="00654C80">
            <w:pPr>
              <w:rPr>
                <w:rtl/>
              </w:rPr>
            </w:pPr>
          </w:p>
          <w:p w14:paraId="2C85D562" w14:textId="77777777" w:rsidR="00654C80" w:rsidRDefault="00A25F3B" w:rsidP="00654C80">
            <w:pPr>
              <w:rPr>
                <w:rtl/>
              </w:rPr>
            </w:pPr>
            <w:r>
              <w:rPr>
                <w:rFonts w:cs="David" w:hint="cs"/>
                <w:color w:val="000000"/>
                <w:rtl/>
              </w:rPr>
              <w:t xml:space="preserve">‏‏עוד מבוקש במגרש 219, שימוש חורג מתכנית 3366א' </w:t>
            </w:r>
            <w:r>
              <w:rPr>
                <w:rFonts w:cs="David" w:hint="cs"/>
                <w:color w:val="000000"/>
                <w:rtl/>
              </w:rPr>
              <w:t>סעיף 16(א) מחדר טרנספורמציה לחניות למבני ציבור. במקביל מקודמת תכנית שמספרה 1257690 להסדרת מגרש זה. ‏</w:t>
            </w:r>
          </w:p>
          <w:p w14:paraId="2557EBCB" w14:textId="77777777" w:rsidR="00654C80" w:rsidRDefault="00A25F3B" w:rsidP="00654C80">
            <w:pPr>
              <w:rPr>
                <w:rtl/>
              </w:rPr>
            </w:pPr>
          </w:p>
          <w:p w14:paraId="38FD8065" w14:textId="77777777" w:rsidR="00654C80" w:rsidRDefault="00A25F3B" w:rsidP="00654C80">
            <w:pPr>
              <w:rPr>
                <w:rtl/>
              </w:rPr>
            </w:pPr>
            <w:r>
              <w:rPr>
                <w:rFonts w:cs="David" w:hint="cs"/>
                <w:color w:val="000000"/>
                <w:rtl/>
              </w:rPr>
              <w:t>‏‏התקבל אישור חברת החשמל כי לא נדרש חדר טרפו למבנה גנ"י נשוא הבקשה. ‏</w:t>
            </w:r>
          </w:p>
          <w:p w14:paraId="70337EA0" w14:textId="77777777" w:rsidR="00654C80" w:rsidRDefault="00A25F3B" w:rsidP="00654C80">
            <w:pPr>
              <w:rPr>
                <w:rtl/>
              </w:rPr>
            </w:pPr>
          </w:p>
          <w:p w14:paraId="028DBB76" w14:textId="77777777" w:rsidR="00654C80" w:rsidRDefault="00A25F3B" w:rsidP="00654C80">
            <w:pPr>
              <w:rPr>
                <w:rtl/>
              </w:rPr>
            </w:pPr>
            <w:r>
              <w:rPr>
                <w:rFonts w:cs="David" w:hint="cs"/>
                <w:color w:val="000000"/>
                <w:rtl/>
              </w:rPr>
              <w:t>‏‏ ‏</w:t>
            </w:r>
          </w:p>
          <w:p w14:paraId="125D50BF" w14:textId="77777777" w:rsidR="00654C80" w:rsidRDefault="00A25F3B" w:rsidP="00654C80">
            <w:pPr>
              <w:rPr>
                <w:rtl/>
              </w:rPr>
            </w:pPr>
          </w:p>
          <w:p w14:paraId="20EF6FAE" w14:textId="77777777" w:rsidR="00654C80" w:rsidRDefault="00A25F3B" w:rsidP="00654C80">
            <w:pPr>
              <w:rPr>
                <w:rtl/>
              </w:rPr>
            </w:pPr>
            <w:r>
              <w:rPr>
                <w:rFonts w:cs="David" w:hint="cs"/>
                <w:color w:val="000000"/>
                <w:rtl/>
              </w:rPr>
              <w:t>‏‏טבלת מאזן חניה שהוגשה כחלק מנספח התנועה‏‏:‏</w:t>
            </w:r>
          </w:p>
          <w:p w14:paraId="1C9C2AD9" w14:textId="77777777" w:rsidR="00654C80" w:rsidRDefault="00A25F3B" w:rsidP="00654C80">
            <w:pPr>
              <w:rPr>
                <w:rtl/>
              </w:rPr>
            </w:pPr>
          </w:p>
          <w:p w14:paraId="2E2488FF" w14:textId="77777777" w:rsidR="00654C80" w:rsidRDefault="00A25F3B" w:rsidP="00654C80">
            <w:pPr>
              <w:rPr>
                <w:rtl/>
              </w:rPr>
            </w:pPr>
            <w:r>
              <w:rPr>
                <w:rFonts w:cs="David" w:hint="cs"/>
                <w:color w:val="000000"/>
                <w:rtl/>
              </w:rPr>
              <w:t>‏‏שימוש:‏‏ גן ילדים ‏‏כמות:‏‏ 4 כיתות/ 964.25 מ"ר ‏‏תקן:‏‏ 1:40/1:1 ‏‏דרישת חניה‏‏: 24 מ"ח+ מפרץ הורדה ‏</w:t>
            </w:r>
          </w:p>
          <w:p w14:paraId="4AA86106" w14:textId="77777777" w:rsidR="00654C80" w:rsidRDefault="00A25F3B" w:rsidP="00654C80">
            <w:pPr>
              <w:rPr>
                <w:rtl/>
              </w:rPr>
            </w:pPr>
          </w:p>
          <w:p w14:paraId="389EFA79" w14:textId="77777777" w:rsidR="00654C80" w:rsidRDefault="00A25F3B" w:rsidP="00654C80">
            <w:pPr>
              <w:rPr>
                <w:rtl/>
              </w:rPr>
            </w:pPr>
            <w:r>
              <w:rPr>
                <w:rFonts w:cs="David" w:hint="cs"/>
                <w:color w:val="000000"/>
                <w:rtl/>
              </w:rPr>
              <w:t>‏‏מוצע‏‏: 8 מ"ח מתוכם 1 חניית נכה+ מפרץ הורדה. ‏</w:t>
            </w:r>
          </w:p>
          <w:p w14:paraId="45FBBEE3" w14:textId="77777777" w:rsidR="00654C80" w:rsidRDefault="00A25F3B" w:rsidP="00654C80">
            <w:pPr>
              <w:rPr>
                <w:rtl/>
              </w:rPr>
            </w:pPr>
          </w:p>
          <w:p w14:paraId="65D6D684" w14:textId="77777777" w:rsidR="00654C80" w:rsidRDefault="00A25F3B" w:rsidP="00654C80">
            <w:pPr>
              <w:rPr>
                <w:rtl/>
              </w:rPr>
            </w:pPr>
            <w:r>
              <w:rPr>
                <w:rFonts w:cs="David" w:hint="cs"/>
                <w:color w:val="000000"/>
                <w:rtl/>
              </w:rPr>
              <w:t>‏‏הערות:‏</w:t>
            </w:r>
          </w:p>
          <w:p w14:paraId="7DF06DCD" w14:textId="77777777" w:rsidR="00654C80" w:rsidRDefault="00A25F3B" w:rsidP="00654C80">
            <w:pPr>
              <w:rPr>
                <w:rtl/>
              </w:rPr>
            </w:pPr>
          </w:p>
          <w:p w14:paraId="0BB1483D" w14:textId="77777777" w:rsidR="00654C80" w:rsidRDefault="00A25F3B" w:rsidP="00654C80">
            <w:pPr>
              <w:rPr>
                <w:rtl/>
              </w:rPr>
            </w:pPr>
            <w:r>
              <w:rPr>
                <w:rFonts w:cs="David" w:hint="cs"/>
                <w:color w:val="000000"/>
                <w:rtl/>
              </w:rPr>
              <w:t>‏‏-עפ"י תקן חניה 5166ב‏</w:t>
            </w:r>
          </w:p>
          <w:p w14:paraId="2B2CFBE4" w14:textId="77777777" w:rsidR="00654C80" w:rsidRDefault="00A25F3B" w:rsidP="00654C80">
            <w:pPr>
              <w:rPr>
                <w:rtl/>
              </w:rPr>
            </w:pPr>
          </w:p>
          <w:p w14:paraId="77C8285A" w14:textId="77777777" w:rsidR="00654C80" w:rsidRDefault="00A25F3B" w:rsidP="00654C80">
            <w:pPr>
              <w:rPr>
                <w:rtl/>
              </w:rPr>
            </w:pPr>
            <w:r>
              <w:rPr>
                <w:rFonts w:cs="David" w:hint="cs"/>
                <w:color w:val="000000"/>
                <w:rtl/>
              </w:rPr>
              <w:t>‏‏-רמת שירות 1‏</w:t>
            </w:r>
          </w:p>
          <w:p w14:paraId="54C0EC52" w14:textId="77777777" w:rsidR="00654C80" w:rsidRDefault="00A25F3B" w:rsidP="00654C80">
            <w:pPr>
              <w:rPr>
                <w:rtl/>
              </w:rPr>
            </w:pPr>
          </w:p>
          <w:p w14:paraId="0836E7B9" w14:textId="77777777" w:rsidR="00654C80" w:rsidRDefault="00A25F3B" w:rsidP="00654C80">
            <w:pPr>
              <w:rPr>
                <w:rtl/>
              </w:rPr>
            </w:pPr>
            <w:r>
              <w:rPr>
                <w:rFonts w:cs="David" w:hint="cs"/>
                <w:color w:val="000000"/>
                <w:rtl/>
              </w:rPr>
              <w:t>‏‏-לפי תכנית 5166ב סעיף 14.6.3(א) רשאית הועדה המקומית לפטור מהחובה להתקין מ"ח לגנ"י ומעונות יום.‏</w:t>
            </w:r>
          </w:p>
          <w:p w14:paraId="3D646732" w14:textId="77777777" w:rsidR="00654C80" w:rsidRDefault="00A25F3B" w:rsidP="00654C80">
            <w:pPr>
              <w:rPr>
                <w:rtl/>
              </w:rPr>
            </w:pPr>
          </w:p>
          <w:p w14:paraId="4FD7AB7A" w14:textId="77777777" w:rsidR="00654C80" w:rsidRDefault="00A25F3B" w:rsidP="00654C80">
            <w:pPr>
              <w:rPr>
                <w:rtl/>
              </w:rPr>
            </w:pPr>
            <w:r>
              <w:rPr>
                <w:rFonts w:cs="David" w:hint="cs"/>
                <w:color w:val="000000"/>
                <w:rtl/>
              </w:rPr>
              <w:t>‏‏ ‏</w:t>
            </w:r>
          </w:p>
          <w:p w14:paraId="1FDA37A5" w14:textId="77777777" w:rsidR="00654C80" w:rsidRDefault="00A25F3B" w:rsidP="00654C80">
            <w:pPr>
              <w:rPr>
                <w:rtl/>
              </w:rPr>
            </w:pPr>
          </w:p>
          <w:p w14:paraId="119583FE" w14:textId="77777777" w:rsidR="00654C80" w:rsidRDefault="00A25F3B" w:rsidP="00654C80">
            <w:pPr>
              <w:rPr>
                <w:rtl/>
              </w:rPr>
            </w:pPr>
            <w:r>
              <w:rPr>
                <w:rFonts w:cs="David" w:hint="cs"/>
                <w:color w:val="000000"/>
                <w:rtl/>
              </w:rPr>
              <w:t>‏‏חו"ד מח' התנועה מתאריך 22/01/2025: ‏</w:t>
            </w:r>
          </w:p>
          <w:p w14:paraId="2FF572F4" w14:textId="77777777" w:rsidR="00654C80" w:rsidRDefault="00A25F3B" w:rsidP="00654C80">
            <w:pPr>
              <w:rPr>
                <w:rtl/>
              </w:rPr>
            </w:pPr>
          </w:p>
          <w:p w14:paraId="7647BFA6" w14:textId="77777777" w:rsidR="00654C80" w:rsidRDefault="00A25F3B" w:rsidP="00654C80">
            <w:pPr>
              <w:rPr>
                <w:rtl/>
              </w:rPr>
            </w:pPr>
            <w:r>
              <w:rPr>
                <w:rFonts w:cs="David" w:hint="cs"/>
                <w:color w:val="000000"/>
                <w:rtl/>
              </w:rPr>
              <w:t xml:space="preserve">‏‏"‏‏מאושר לדיון בוועדה בלבד. עבור 4 גני ילדים דרוש 24 מ"ח (עפ"י התקן הגבוה מבין השניים שבתקן 5166ב) מוצע הסדרת 3 חניות כולל נכה ומפרץ הורדה והעלאה ברחוב דסקל בנוסף מוצע הסדרת ‏‎5 </w:t>
            </w:r>
            <w:r>
              <w:rPr>
                <w:rFonts w:cs="David" w:hint="cs"/>
                <w:color w:val="000000"/>
                <w:rtl/>
              </w:rPr>
              <w:t>‎‏חניות נוספות בחלקה 93 מצורף אישור חברת החשמל לשימוש חורג מיעוד של חדר טרנספורמציה לשימוש חניה תנאי מוקדם לקבלת היתר: - הגשת תכנית הסדרי תנועה חתומה ע"י אגף תושי"ה.‏‏"‏‏ ‏</w:t>
            </w:r>
          </w:p>
          <w:p w14:paraId="3990284F" w14:textId="77777777" w:rsidR="00654C80" w:rsidRDefault="00A25F3B" w:rsidP="00654C80">
            <w:pPr>
              <w:rPr>
                <w:rtl/>
              </w:rPr>
            </w:pPr>
          </w:p>
          <w:p w14:paraId="6A6732D7" w14:textId="77777777" w:rsidR="00654C80" w:rsidRDefault="00A25F3B" w:rsidP="00654C80">
            <w:pPr>
              <w:rPr>
                <w:rtl/>
              </w:rPr>
            </w:pPr>
            <w:r>
              <w:rPr>
                <w:rFonts w:cs="David" w:hint="cs"/>
                <w:color w:val="000000"/>
                <w:rtl/>
              </w:rPr>
              <w:t>‏להכרעת הוועדה‏ ‏- ‏</w:t>
            </w:r>
          </w:p>
          <w:p w14:paraId="141661A3" w14:textId="77777777" w:rsidR="00654C80" w:rsidRDefault="00A25F3B" w:rsidP="00654C80">
            <w:pPr>
              <w:rPr>
                <w:rtl/>
              </w:rPr>
            </w:pPr>
          </w:p>
          <w:p w14:paraId="39AC6389" w14:textId="77777777" w:rsidR="00654C80" w:rsidRDefault="00A25F3B" w:rsidP="00654C80">
            <w:pPr>
              <w:rPr>
                <w:rtl/>
              </w:rPr>
            </w:pPr>
            <w:r>
              <w:rPr>
                <w:rFonts w:cs="David" w:hint="cs"/>
                <w:color w:val="000000"/>
                <w:rtl/>
              </w:rPr>
              <w:t>‏לפי תכנית 5166ב סעיף 14.6.3(א) רשאית הועדה המקומית לפטור מהחובה להתקין מ"ח לגנ"י ילדים ומעונות יום (מבוקש מהוועדה לפטור מ-16 מ"ח ).‏</w:t>
            </w:r>
          </w:p>
          <w:p w14:paraId="257356E3" w14:textId="77777777" w:rsidR="00654C80" w:rsidRDefault="00A25F3B" w:rsidP="00654C80">
            <w:pPr>
              <w:rPr>
                <w:rtl/>
              </w:rPr>
            </w:pPr>
          </w:p>
          <w:p w14:paraId="54D90D51" w14:textId="77777777" w:rsidR="00654C80" w:rsidRDefault="00A25F3B" w:rsidP="00654C80">
            <w:pPr>
              <w:rPr>
                <w:rtl/>
              </w:rPr>
            </w:pPr>
            <w:r>
              <w:rPr>
                <w:rFonts w:cs="David" w:hint="cs"/>
                <w:color w:val="000000"/>
                <w:rtl/>
              </w:rPr>
              <w:t>‏בסמכות הוועדה לאשר ולקבוע את זמן שימוש החורג.‏</w:t>
            </w:r>
          </w:p>
          <w:p w14:paraId="25E0C7E0" w14:textId="77777777" w:rsidR="00654C80" w:rsidRDefault="00A25F3B" w:rsidP="00654C80">
            <w:pPr>
              <w:rPr>
                <w:rtl/>
              </w:rPr>
            </w:pPr>
          </w:p>
          <w:p w14:paraId="3B60A1FC" w14:textId="77777777" w:rsidR="00654C80" w:rsidRDefault="00A25F3B" w:rsidP="00654C80">
            <w:pPr>
              <w:rPr>
                <w:rtl/>
              </w:rPr>
            </w:pPr>
            <w:r>
              <w:rPr>
                <w:rFonts w:cs="David" w:hint="cs"/>
                <w:color w:val="000000"/>
                <w:rtl/>
              </w:rPr>
              <w:t>‏‏הערה חשובה‏‏!!!‏‏ מדובר בגנ"י של חינוך מיוחד בעלי מוגבלויות קשות ועל כן לא מבוקש פטור מלא מהצבת מקומות חניה.‏</w:t>
            </w:r>
          </w:p>
          <w:p w14:paraId="05331093" w14:textId="77777777" w:rsidR="00654C80" w:rsidRDefault="00A25F3B" w:rsidP="00654C80">
            <w:pPr>
              <w:rPr>
                <w:rtl/>
              </w:rPr>
            </w:pPr>
          </w:p>
          <w:p w14:paraId="130F8A95" w14:textId="77777777" w:rsidR="00654C80" w:rsidRDefault="00A25F3B" w:rsidP="00654C80">
            <w:pPr>
              <w:rPr>
                <w:rtl/>
              </w:rPr>
            </w:pPr>
            <w:r>
              <w:rPr>
                <w:rFonts w:cs="David" w:hint="cs"/>
                <w:color w:val="000000"/>
                <w:rtl/>
              </w:rPr>
              <w:t>‏אין חריגה מקו בניין ומגבול מגרש.‏</w:t>
            </w:r>
          </w:p>
          <w:p w14:paraId="56442BED" w14:textId="77777777" w:rsidR="00654C80" w:rsidRDefault="00A25F3B" w:rsidP="00654C80">
            <w:pPr>
              <w:rPr>
                <w:rtl/>
              </w:rPr>
            </w:pPr>
          </w:p>
          <w:p w14:paraId="10560CF9" w14:textId="77777777" w:rsidR="00654C80" w:rsidRDefault="00A25F3B" w:rsidP="00654C80">
            <w:pPr>
              <w:rPr>
                <w:rtl/>
              </w:rPr>
            </w:pPr>
            <w:r>
              <w:rPr>
                <w:rFonts w:cs="David" w:hint="cs"/>
                <w:color w:val="000000"/>
                <w:rtl/>
              </w:rPr>
              <w:t>‏‏בעלויות‏‏: ‏‏התקבלה חתימת אגף הנכסים‏‏. ‏</w:t>
            </w:r>
          </w:p>
        </w:tc>
      </w:tr>
      <w:tr w:rsidR="00BF1333" w14:paraId="6E11102B"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3B01D9EA" w14:textId="77777777" w:rsidR="00BF1333" w:rsidRDefault="00BF1333">
            <w:pPr>
              <w:rPr>
                <w:bCs/>
              </w:rPr>
            </w:pPr>
            <w:r>
              <w:rPr>
                <w:rFonts w:cs="Arial" w:hint="cs"/>
                <w:rtl/>
              </w:rPr>
              <w:lastRenderedPageBreak/>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5111B7AE" w14:textId="77777777" w:rsidR="00BF1333" w:rsidRDefault="00BF1333">
            <w:pPr>
              <w:jc w:val="both"/>
            </w:pPr>
            <w:r>
              <w:rPr>
                <w:rFonts w:cs="Arial" w:hint="cs"/>
                <w:rtl/>
              </w:rPr>
              <w:t>17/12/2024</w:t>
            </w:r>
          </w:p>
        </w:tc>
        <w:tc>
          <w:tcPr>
            <w:tcW w:w="5669" w:type="dxa"/>
          </w:tcPr>
          <w:p w14:paraId="2FC0679A" w14:textId="77777777" w:rsidR="00654C80" w:rsidRDefault="00A25F3B" w:rsidP="00654C80">
            <w:pPr>
              <w:rPr>
                <w:rtl/>
              </w:rPr>
            </w:pPr>
          </w:p>
          <w:p w14:paraId="03534D2D" w14:textId="77777777" w:rsidR="00654C80" w:rsidRDefault="00A25F3B" w:rsidP="00654C80">
            <w:pPr>
              <w:rPr>
                <w:rtl/>
              </w:rPr>
            </w:pPr>
            <w:r>
              <w:rPr>
                <w:rFonts w:cs="David" w:hint="cs"/>
                <w:color w:val="000000"/>
                <w:rtl/>
              </w:rPr>
              <w:t>1 יידוע הציבור בדבר הקמת מבנה, בהיקף 1112.32 מ"ר שיבנה 2 קומות במגרש למבני ציבור.</w:t>
            </w:r>
          </w:p>
          <w:p w14:paraId="2DC45CBD" w14:textId="77777777" w:rsidR="00654C80" w:rsidRDefault="00A25F3B" w:rsidP="00654C80">
            <w:pPr>
              <w:rPr>
                <w:rtl/>
              </w:rPr>
            </w:pPr>
          </w:p>
          <w:p w14:paraId="61268AA3" w14:textId="77777777" w:rsidR="00654C80" w:rsidRDefault="00A25F3B" w:rsidP="00654C80">
            <w:pPr>
              <w:rPr>
                <w:rtl/>
              </w:rPr>
            </w:pPr>
            <w:r>
              <w:rPr>
                <w:rFonts w:cs="David" w:hint="cs"/>
                <w:color w:val="000000"/>
                <w:rtl/>
              </w:rPr>
              <w:t xml:space="preserve">המבנה נשוא הבקשה להיתר ישמש עבור גן ילדים בכפוף לתכנית בינוי </w:t>
            </w:r>
            <w:r>
              <w:rPr>
                <w:rFonts w:cs="David" w:hint="cs"/>
                <w:color w:val="000000"/>
                <w:rtl/>
              </w:rPr>
              <w:t>מאושרת שמספרה 455ב שאושרה בתאריך 25/06/2023</w:t>
            </w:r>
          </w:p>
          <w:p w14:paraId="1EA1871A" w14:textId="77777777" w:rsidR="00654C80" w:rsidRDefault="00A25F3B" w:rsidP="00654C80">
            <w:pPr>
              <w:rPr>
                <w:rtl/>
              </w:rPr>
            </w:pPr>
          </w:p>
          <w:p w14:paraId="35C8BBE6" w14:textId="77777777" w:rsidR="00654C80" w:rsidRDefault="00A25F3B" w:rsidP="00654C80">
            <w:pPr>
              <w:rPr>
                <w:rtl/>
              </w:rPr>
            </w:pPr>
            <w:r>
              <w:rPr>
                <w:rFonts w:cs="David" w:hint="cs"/>
                <w:color w:val="000000"/>
                <w:rtl/>
              </w:rPr>
              <w:t>2 הקלה מהוראות תכנית 5166 סעיף 10.1 בדבר התקנת מקומות חניה מחוץ לגבולות המגרש על "דרך קיימת או מאושרת" לפי תכנית 3430</w:t>
            </w:r>
          </w:p>
          <w:p w14:paraId="70DD3D05" w14:textId="77777777" w:rsidR="00654C80" w:rsidRDefault="00A25F3B" w:rsidP="00654C80">
            <w:pPr>
              <w:rPr>
                <w:rtl/>
              </w:rPr>
            </w:pPr>
          </w:p>
          <w:p w14:paraId="727ADA2E" w14:textId="77777777" w:rsidR="00654C80" w:rsidRDefault="00A25F3B" w:rsidP="00654C80">
            <w:pPr>
              <w:rPr>
                <w:rtl/>
              </w:rPr>
            </w:pPr>
            <w:r>
              <w:rPr>
                <w:rFonts w:cs="David" w:hint="cs"/>
                <w:color w:val="000000"/>
                <w:rtl/>
              </w:rPr>
              <w:t>3 שימוש חורג מתכנית 3366א' סעיף 16(א) מחדר טרנספורמציה לחניות למבני ציבור מחוץ לגבולות החלקה</w:t>
            </w:r>
          </w:p>
        </w:tc>
      </w:tr>
      <w:tr w:rsidR="00BF1333" w14:paraId="56A1B0CA" w14:textId="77777777" w:rsidTr="00015A82">
        <w:tc>
          <w:tcPr>
            <w:tcW w:w="1893" w:type="dxa"/>
            <w:tcBorders>
              <w:top w:val="single" w:sz="4" w:space="0" w:color="auto"/>
              <w:left w:val="single" w:sz="4" w:space="0" w:color="auto"/>
              <w:bottom w:val="single" w:sz="4" w:space="0" w:color="auto"/>
              <w:right w:val="single" w:sz="4" w:space="0" w:color="auto"/>
            </w:tcBorders>
            <w:hideMark/>
          </w:tcPr>
          <w:p w14:paraId="1FA62C65" w14:textId="77777777" w:rsidR="00BF1333" w:rsidRDefault="00BF1333">
            <w:pPr>
              <w:rPr>
                <w:bCs/>
              </w:rPr>
            </w:pPr>
            <w:r>
              <w:rPr>
                <w:rFonts w:cs="Arial" w:hint="cs"/>
                <w:rtl/>
              </w:rPr>
              <w:t>השלמת פרסום לפי סעיף 149 לחוק</w:t>
            </w:r>
          </w:p>
        </w:tc>
        <w:tc>
          <w:tcPr>
            <w:tcW w:w="1843" w:type="dxa"/>
            <w:tcBorders>
              <w:top w:val="single" w:sz="4" w:space="0" w:color="auto"/>
              <w:left w:val="single" w:sz="4" w:space="0" w:color="auto"/>
              <w:bottom w:val="single" w:sz="4" w:space="0" w:color="auto"/>
              <w:right w:val="single" w:sz="4" w:space="0" w:color="auto"/>
            </w:tcBorders>
            <w:hideMark/>
          </w:tcPr>
          <w:p w14:paraId="4501F263" w14:textId="77777777" w:rsidR="00BF1333" w:rsidRDefault="00BF1333">
            <w:pPr>
              <w:jc w:val="both"/>
            </w:pPr>
            <w:r>
              <w:rPr>
                <w:rFonts w:cs="Arial" w:hint="cs"/>
                <w:rtl/>
              </w:rPr>
              <w:t>24/09/2024</w:t>
            </w:r>
          </w:p>
        </w:tc>
        <w:tc>
          <w:tcPr>
            <w:tcW w:w="5669" w:type="dxa"/>
          </w:tcPr>
          <w:p w14:paraId="76BC95AE" w14:textId="77777777" w:rsidR="00654C80" w:rsidRDefault="00A25F3B" w:rsidP="00654C80">
            <w:pPr>
              <w:rPr>
                <w:rtl/>
              </w:rPr>
            </w:pPr>
          </w:p>
          <w:p w14:paraId="3BC72C9F" w14:textId="77777777" w:rsidR="00654C80" w:rsidRDefault="00A25F3B" w:rsidP="00654C80">
            <w:pPr>
              <w:rPr>
                <w:rtl/>
              </w:rPr>
            </w:pPr>
            <w:r>
              <w:rPr>
                <w:rFonts w:cs="David" w:hint="cs"/>
                <w:color w:val="000000"/>
                <w:rtl/>
              </w:rPr>
              <w:t>1. יידוע הציבור בדבר הקמת מבנה, בהיקף 1112.32 מ"ר שיבנה 2 קומות במגרש למבני ציבור.</w:t>
            </w:r>
          </w:p>
          <w:p w14:paraId="6307A5B4" w14:textId="77777777" w:rsidR="00654C80" w:rsidRDefault="00A25F3B" w:rsidP="00654C80">
            <w:pPr>
              <w:rPr>
                <w:rtl/>
              </w:rPr>
            </w:pPr>
          </w:p>
          <w:p w14:paraId="376CD158" w14:textId="77777777" w:rsidR="00654C80" w:rsidRDefault="00A25F3B" w:rsidP="00654C80">
            <w:pPr>
              <w:rPr>
                <w:rtl/>
              </w:rPr>
            </w:pPr>
            <w:r>
              <w:rPr>
                <w:rFonts w:cs="David" w:hint="cs"/>
                <w:color w:val="000000"/>
                <w:rtl/>
              </w:rPr>
              <w:t>המבנה נשוא הבקשה להיתר ישמש עבור גן ילדים</w:t>
            </w:r>
          </w:p>
          <w:p w14:paraId="64A7E679" w14:textId="77777777" w:rsidR="00654C80" w:rsidRDefault="00A25F3B" w:rsidP="00654C80">
            <w:pPr>
              <w:rPr>
                <w:rtl/>
              </w:rPr>
            </w:pPr>
          </w:p>
          <w:p w14:paraId="18419111" w14:textId="77777777" w:rsidR="00654C80" w:rsidRDefault="00A25F3B" w:rsidP="00654C80">
            <w:pPr>
              <w:rPr>
                <w:rtl/>
              </w:rPr>
            </w:pPr>
            <w:r>
              <w:rPr>
                <w:rFonts w:cs="David" w:hint="cs"/>
                <w:color w:val="000000"/>
                <w:rtl/>
              </w:rPr>
              <w:t>בכפוף לתכנית בינוי מאושרת שמספרה 455ב שאושרה בתאריך 2023/06/25</w:t>
            </w:r>
          </w:p>
          <w:p w14:paraId="2666FC3D" w14:textId="77777777" w:rsidR="00654C80" w:rsidRDefault="00A25F3B" w:rsidP="00654C80">
            <w:pPr>
              <w:rPr>
                <w:rtl/>
              </w:rPr>
            </w:pPr>
          </w:p>
          <w:p w14:paraId="57E77970" w14:textId="77777777" w:rsidR="00654C80" w:rsidRDefault="00A25F3B" w:rsidP="00654C80">
            <w:pPr>
              <w:rPr>
                <w:rtl/>
              </w:rPr>
            </w:pPr>
            <w:r>
              <w:rPr>
                <w:rFonts w:cs="David" w:hint="cs"/>
                <w:color w:val="000000"/>
                <w:rtl/>
              </w:rPr>
              <w:lastRenderedPageBreak/>
              <w:t xml:space="preserve">2. הקלה </w:t>
            </w:r>
            <w:r>
              <w:rPr>
                <w:rFonts w:cs="David" w:hint="cs"/>
                <w:color w:val="000000"/>
                <w:rtl/>
              </w:rPr>
              <w:t>מהוראות תכנית 5166 סעיף 10.1 בדבר התקנת מקומות חניה מחוץ לגבולות המגרש</w:t>
            </w:r>
          </w:p>
          <w:p w14:paraId="662AB040" w14:textId="77777777" w:rsidR="00654C80" w:rsidRDefault="00A25F3B" w:rsidP="00654C80">
            <w:pPr>
              <w:rPr>
                <w:rtl/>
              </w:rPr>
            </w:pPr>
          </w:p>
          <w:p w14:paraId="0EB87D0A" w14:textId="77777777" w:rsidR="00654C80" w:rsidRDefault="00A25F3B" w:rsidP="00654C80">
            <w:pPr>
              <w:rPr>
                <w:rtl/>
              </w:rPr>
            </w:pPr>
            <w:r>
              <w:rPr>
                <w:rFonts w:cs="David" w:hint="cs"/>
                <w:color w:val="000000"/>
                <w:rtl/>
              </w:rPr>
              <w:t>על "דרך קיימת או מאושרת" לפי תכנית 3430</w:t>
            </w:r>
          </w:p>
        </w:tc>
      </w:tr>
    </w:tbl>
    <w:p w14:paraId="14080C27" w14:textId="77777777" w:rsidR="00BF1333" w:rsidRPr="001B4317" w:rsidRDefault="00BF1333" w:rsidP="001B4317">
      <w:pPr>
        <w:rPr>
          <w:rFonts w:asciiTheme="minorBidi" w:hAnsiTheme="minorBidi" w:cstheme="minorBidi"/>
          <w:b/>
          <w:bCs/>
          <w:u w:val="single"/>
          <w:rtl/>
        </w:rPr>
      </w:pPr>
    </w:p>
    <w:p w14:paraId="13C6F4AF"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תנאים – באם תאושר הבקשה</w:t>
      </w:r>
    </w:p>
    <w:tbl>
      <w:tblPr>
        <w:bidiVisual/>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8263"/>
        <w:gridCol w:w="709"/>
      </w:tblGrid>
      <w:tr w:rsidR="00CF2AD0" w:rsidRPr="001B4317" w14:paraId="0D5D319D" w14:textId="77777777" w:rsidTr="009D623E">
        <w:trPr>
          <w:trHeight w:val="70"/>
        </w:trPr>
        <w:tc>
          <w:tcPr>
            <w:tcW w:w="860" w:type="dxa"/>
            <w:shd w:val="clear" w:color="auto" w:fill="auto"/>
          </w:tcPr>
          <w:p w14:paraId="52A5A01C" w14:textId="77777777" w:rsidR="00CF2AD0" w:rsidRPr="001B4317" w:rsidRDefault="00CF2AD0" w:rsidP="00BE28A4">
            <w:pPr>
              <w:jc w:val="center"/>
              <w:rPr>
                <w:rFonts w:asciiTheme="minorBidi" w:hAnsiTheme="minorBidi" w:cstheme="minorBidi"/>
                <w:b/>
                <w:bCs/>
              </w:rPr>
            </w:pPr>
          </w:p>
        </w:tc>
        <w:tc>
          <w:tcPr>
            <w:tcW w:w="8263" w:type="dxa"/>
            <w:shd w:val="clear" w:color="auto" w:fill="auto"/>
          </w:tcPr>
          <w:p w14:paraId="36FC3767" w14:textId="77777777" w:rsidR="00CF2AD0" w:rsidRPr="001B4317" w:rsidRDefault="00CF2AD0" w:rsidP="00BE28A4">
            <w:pPr>
              <w:jc w:val="center"/>
              <w:rPr>
                <w:rFonts w:asciiTheme="minorBidi" w:hAnsiTheme="minorBidi" w:cstheme="minorBidi"/>
                <w:b/>
                <w:bCs/>
              </w:rPr>
            </w:pPr>
            <w:r w:rsidRPr="001B4317">
              <w:rPr>
                <w:rFonts w:asciiTheme="minorBidi" w:hAnsiTheme="minorBidi" w:cstheme="minorBidi"/>
                <w:b/>
                <w:bCs/>
                <w:rtl/>
              </w:rPr>
              <w:t>תנאים לקבלת היתר</w:t>
            </w:r>
          </w:p>
        </w:tc>
        <w:tc>
          <w:tcPr>
            <w:tcW w:w="709" w:type="dxa"/>
          </w:tcPr>
          <w:p w14:paraId="04E62D1C" w14:textId="77777777" w:rsidR="00CF2AD0" w:rsidRPr="001B4317" w:rsidRDefault="00CF2AD0" w:rsidP="00BE28A4">
            <w:pPr>
              <w:jc w:val="center"/>
              <w:rPr>
                <w:rFonts w:asciiTheme="minorBidi" w:hAnsiTheme="minorBidi" w:cstheme="minorBidi"/>
                <w:b/>
                <w:bCs/>
                <w:rtl/>
              </w:rPr>
            </w:pPr>
            <w:r>
              <w:rPr>
                <w:rFonts w:asciiTheme="minorBidi" w:hAnsiTheme="minorBidi" w:cstheme="minorBidi" w:hint="cs"/>
                <w:b/>
                <w:bCs/>
                <w:rtl/>
              </w:rPr>
              <w:t>בוצע</w:t>
            </w:r>
          </w:p>
        </w:tc>
      </w:tr>
      <w:tr w:rsidR="00CF2AD0" w:rsidRPr="001B4317" w14:paraId="4416DC04" w14:textId="77777777" w:rsidTr="009D623E">
        <w:tc>
          <w:tcPr>
            <w:tcW w:w="860" w:type="dxa"/>
            <w:shd w:val="clear" w:color="auto" w:fill="auto"/>
          </w:tcPr>
          <w:p w14:paraId="4B450E7B" w14:textId="77777777" w:rsidR="00CF2AD0" w:rsidRPr="001B4317" w:rsidRDefault="00CF2AD0" w:rsidP="00BE28A4">
            <w:pPr>
              <w:jc w:val="right"/>
              <w:rPr>
                <w:rFonts w:asciiTheme="minorBidi" w:hAnsiTheme="minorBidi" w:cstheme="minorBidi"/>
                <w:bCs/>
                <w:rtl/>
              </w:rPr>
            </w:pPr>
            <w:r>
              <w:rPr>
                <w:rFonts w:cs="Arial" w:hint="cs"/>
                <w:rtl/>
              </w:rPr>
              <w:t>1</w:t>
            </w:r>
          </w:p>
        </w:tc>
        <w:tc>
          <w:tcPr>
            <w:tcW w:w="8263" w:type="dxa"/>
            <w:shd w:val="clear" w:color="auto" w:fill="auto"/>
          </w:tcPr>
          <w:p w14:paraId="3349523C" w14:textId="77777777" w:rsidR="00CF2AD0" w:rsidRPr="001B4317" w:rsidRDefault="00CF2AD0" w:rsidP="00BE28A4">
            <w:pPr>
              <w:rPr>
                <w:rFonts w:asciiTheme="minorBidi" w:hAnsiTheme="minorBidi" w:cstheme="minorBidi"/>
                <w:bCs/>
                <w:rtl/>
              </w:rPr>
            </w:pPr>
            <w:r>
              <w:rPr>
                <w:rFonts w:cs="Arial" w:hint="cs"/>
                <w:rtl/>
              </w:rPr>
              <w:t>רישום הערה בטאבו לפי תקנה 27 בלשכת רישום המקרקעין</w:t>
            </w:r>
          </w:p>
        </w:tc>
        <w:tc>
          <w:tcPr>
            <w:tcW w:w="709" w:type="dxa"/>
          </w:tcPr>
          <w:p w14:paraId="1EE4A190" w14:textId="77777777" w:rsidR="00CF2AD0" w:rsidRPr="001B4317" w:rsidRDefault="00CF2AD0" w:rsidP="00A01A49">
            <w:pPr>
              <w:jc w:val="center"/>
              <w:rPr>
                <w:rFonts w:asciiTheme="minorBidi" w:hAnsiTheme="minorBidi" w:cstheme="minorBidi"/>
                <w:bCs/>
              </w:rPr>
            </w:pPr>
          </w:p>
        </w:tc>
      </w:tr>
      <w:tr w:rsidR="00CF2AD0" w:rsidRPr="001B4317" w14:paraId="551D0A00" w14:textId="77777777" w:rsidTr="009D623E">
        <w:tc>
          <w:tcPr>
            <w:tcW w:w="860" w:type="dxa"/>
            <w:shd w:val="clear" w:color="auto" w:fill="auto"/>
          </w:tcPr>
          <w:p w14:paraId="3C0362F7" w14:textId="77777777" w:rsidR="00CF2AD0" w:rsidRPr="001B4317" w:rsidRDefault="00CF2AD0" w:rsidP="00BE28A4">
            <w:pPr>
              <w:jc w:val="right"/>
              <w:rPr>
                <w:rFonts w:asciiTheme="minorBidi" w:hAnsiTheme="minorBidi" w:cstheme="minorBidi"/>
                <w:bCs/>
                <w:rtl/>
              </w:rPr>
            </w:pPr>
            <w:r>
              <w:rPr>
                <w:rFonts w:cs="Arial" w:hint="cs"/>
                <w:rtl/>
              </w:rPr>
              <w:t>2</w:t>
            </w:r>
          </w:p>
        </w:tc>
        <w:tc>
          <w:tcPr>
            <w:tcW w:w="8263" w:type="dxa"/>
            <w:shd w:val="clear" w:color="auto" w:fill="auto"/>
          </w:tcPr>
          <w:p w14:paraId="68F86B94" w14:textId="77777777" w:rsidR="00CF2AD0" w:rsidRPr="001B4317" w:rsidRDefault="00CF2AD0" w:rsidP="00BE28A4">
            <w:pPr>
              <w:rPr>
                <w:rFonts w:asciiTheme="minorBidi" w:hAnsiTheme="minorBidi" w:cstheme="minorBidi"/>
                <w:bCs/>
                <w:rtl/>
              </w:rPr>
            </w:pPr>
            <w:r>
              <w:rPr>
                <w:rFonts w:cs="Arial" w:hint="cs"/>
                <w:rtl/>
              </w:rPr>
              <w:t>אישור/תשלום המחלקה להיטל השבחה</w:t>
            </w:r>
          </w:p>
        </w:tc>
        <w:tc>
          <w:tcPr>
            <w:tcW w:w="709" w:type="dxa"/>
          </w:tcPr>
          <w:p w14:paraId="1D440268" w14:textId="77777777" w:rsidR="00CF2AD0" w:rsidRPr="001B4317" w:rsidRDefault="00CF2AD0" w:rsidP="00A01A49">
            <w:pPr>
              <w:jc w:val="center"/>
              <w:rPr>
                <w:rFonts w:asciiTheme="minorBidi" w:hAnsiTheme="minorBidi" w:cstheme="minorBidi"/>
                <w:bCs/>
              </w:rPr>
            </w:pPr>
          </w:p>
        </w:tc>
      </w:tr>
      <w:tr w:rsidR="00CF2AD0" w:rsidRPr="001B4317" w14:paraId="571F3CCA" w14:textId="77777777" w:rsidTr="009D623E">
        <w:tc>
          <w:tcPr>
            <w:tcW w:w="860" w:type="dxa"/>
            <w:shd w:val="clear" w:color="auto" w:fill="auto"/>
          </w:tcPr>
          <w:p w14:paraId="56158102" w14:textId="77777777" w:rsidR="00CF2AD0" w:rsidRPr="001B4317" w:rsidRDefault="00CF2AD0" w:rsidP="00BE28A4">
            <w:pPr>
              <w:jc w:val="right"/>
              <w:rPr>
                <w:rFonts w:asciiTheme="minorBidi" w:hAnsiTheme="minorBidi" w:cstheme="minorBidi"/>
                <w:bCs/>
                <w:rtl/>
              </w:rPr>
            </w:pPr>
            <w:r>
              <w:rPr>
                <w:rFonts w:cs="Arial" w:hint="cs"/>
                <w:rtl/>
              </w:rPr>
              <w:t>3</w:t>
            </w:r>
          </w:p>
        </w:tc>
        <w:tc>
          <w:tcPr>
            <w:tcW w:w="8263" w:type="dxa"/>
            <w:shd w:val="clear" w:color="auto" w:fill="auto"/>
          </w:tcPr>
          <w:p w14:paraId="12030FDB" w14:textId="77777777" w:rsidR="00CF2AD0" w:rsidRPr="001B4317" w:rsidRDefault="00CF2AD0" w:rsidP="00BE28A4">
            <w:pPr>
              <w:rPr>
                <w:rFonts w:asciiTheme="minorBidi" w:hAnsiTheme="minorBidi" w:cstheme="minorBidi"/>
                <w:bCs/>
                <w:rtl/>
              </w:rPr>
            </w:pPr>
            <w:r>
              <w:rPr>
                <w:rFonts w:cs="Arial" w:hint="cs"/>
                <w:rtl/>
              </w:rPr>
              <w:t>אישור פיקוד העורף הג"א</w:t>
            </w:r>
          </w:p>
        </w:tc>
        <w:tc>
          <w:tcPr>
            <w:tcW w:w="709" w:type="dxa"/>
          </w:tcPr>
          <w:p w14:paraId="1A840E24" w14:textId="77777777" w:rsidR="00CF2AD0" w:rsidRPr="001B4317" w:rsidRDefault="00CF2AD0" w:rsidP="00A01A49">
            <w:pPr>
              <w:jc w:val="center"/>
              <w:rPr>
                <w:rFonts w:asciiTheme="minorBidi" w:hAnsiTheme="minorBidi" w:cstheme="minorBidi"/>
                <w:bCs/>
              </w:rPr>
            </w:pPr>
          </w:p>
        </w:tc>
      </w:tr>
      <w:tr w:rsidR="00CF2AD0" w:rsidRPr="001B4317" w14:paraId="20A44ABD" w14:textId="77777777" w:rsidTr="009D623E">
        <w:tc>
          <w:tcPr>
            <w:tcW w:w="860" w:type="dxa"/>
            <w:shd w:val="clear" w:color="auto" w:fill="auto"/>
          </w:tcPr>
          <w:p w14:paraId="646BF6AF" w14:textId="77777777" w:rsidR="00CF2AD0" w:rsidRPr="001B4317" w:rsidRDefault="00CF2AD0" w:rsidP="00BE28A4">
            <w:pPr>
              <w:jc w:val="right"/>
              <w:rPr>
                <w:rFonts w:asciiTheme="minorBidi" w:hAnsiTheme="minorBidi" w:cstheme="minorBidi"/>
                <w:bCs/>
                <w:rtl/>
              </w:rPr>
            </w:pPr>
            <w:r>
              <w:rPr>
                <w:rFonts w:cs="Arial" w:hint="cs"/>
                <w:rtl/>
              </w:rPr>
              <w:t>4</w:t>
            </w:r>
          </w:p>
        </w:tc>
        <w:tc>
          <w:tcPr>
            <w:tcW w:w="8263" w:type="dxa"/>
            <w:shd w:val="clear" w:color="auto" w:fill="auto"/>
          </w:tcPr>
          <w:p w14:paraId="1CE38798" w14:textId="77777777" w:rsidR="00CF2AD0" w:rsidRPr="001B4317" w:rsidRDefault="00CF2AD0" w:rsidP="00BE28A4">
            <w:pPr>
              <w:rPr>
                <w:rFonts w:asciiTheme="minorBidi" w:hAnsiTheme="minorBidi" w:cstheme="minorBidi"/>
                <w:bCs/>
                <w:rtl/>
              </w:rPr>
            </w:pPr>
            <w:r>
              <w:rPr>
                <w:rFonts w:cs="Arial" w:hint="cs"/>
                <w:rtl/>
              </w:rPr>
              <w:t>אישור שירותי הכבאות</w:t>
            </w:r>
          </w:p>
        </w:tc>
        <w:tc>
          <w:tcPr>
            <w:tcW w:w="709" w:type="dxa"/>
          </w:tcPr>
          <w:p w14:paraId="5FD59AE6" w14:textId="77777777" w:rsidR="00CF2AD0" w:rsidRPr="001B4317" w:rsidRDefault="00CF2AD0" w:rsidP="00A01A49">
            <w:pPr>
              <w:jc w:val="center"/>
              <w:rPr>
                <w:rFonts w:asciiTheme="minorBidi" w:hAnsiTheme="minorBidi" w:cstheme="minorBidi"/>
                <w:bCs/>
              </w:rPr>
            </w:pPr>
          </w:p>
        </w:tc>
      </w:tr>
      <w:tr w:rsidR="00CF2AD0" w:rsidRPr="001B4317" w14:paraId="7E3F6950" w14:textId="77777777" w:rsidTr="009D623E">
        <w:tc>
          <w:tcPr>
            <w:tcW w:w="860" w:type="dxa"/>
            <w:shd w:val="clear" w:color="auto" w:fill="auto"/>
          </w:tcPr>
          <w:p w14:paraId="59D3FEB0" w14:textId="77777777" w:rsidR="00CF2AD0" w:rsidRPr="001B4317" w:rsidRDefault="00CF2AD0" w:rsidP="00BE28A4">
            <w:pPr>
              <w:jc w:val="right"/>
              <w:rPr>
                <w:rFonts w:asciiTheme="minorBidi" w:hAnsiTheme="minorBidi" w:cstheme="minorBidi"/>
                <w:bCs/>
                <w:rtl/>
              </w:rPr>
            </w:pPr>
            <w:r>
              <w:rPr>
                <w:rFonts w:cs="Arial" w:hint="cs"/>
                <w:rtl/>
              </w:rPr>
              <w:t>5</w:t>
            </w:r>
          </w:p>
        </w:tc>
        <w:tc>
          <w:tcPr>
            <w:tcW w:w="8263" w:type="dxa"/>
            <w:shd w:val="clear" w:color="auto" w:fill="auto"/>
          </w:tcPr>
          <w:p w14:paraId="34DE9176" w14:textId="77777777" w:rsidR="00CF2AD0" w:rsidRPr="001B4317" w:rsidRDefault="00CF2AD0" w:rsidP="00BE28A4">
            <w:pPr>
              <w:rPr>
                <w:rFonts w:asciiTheme="minorBidi" w:hAnsiTheme="minorBidi" w:cstheme="minorBidi"/>
                <w:bCs/>
                <w:rtl/>
              </w:rPr>
            </w:pPr>
            <w:r>
              <w:rPr>
                <w:rFonts w:cs="Arial" w:hint="cs"/>
                <w:rtl/>
              </w:rPr>
              <w:t>חוזה עם מעבדה מאושרת לבדיקת בטון, אבן, אטימות, גז, אינסטלציה</w:t>
            </w:r>
          </w:p>
        </w:tc>
        <w:tc>
          <w:tcPr>
            <w:tcW w:w="709" w:type="dxa"/>
          </w:tcPr>
          <w:p w14:paraId="597F2871" w14:textId="77777777" w:rsidR="00CF2AD0" w:rsidRPr="001B4317" w:rsidRDefault="00CF2AD0" w:rsidP="00A01A49">
            <w:pPr>
              <w:jc w:val="center"/>
              <w:rPr>
                <w:rFonts w:asciiTheme="minorBidi" w:hAnsiTheme="minorBidi" w:cstheme="minorBidi"/>
                <w:bCs/>
              </w:rPr>
            </w:pPr>
          </w:p>
        </w:tc>
      </w:tr>
      <w:tr w:rsidR="00CF2AD0" w:rsidRPr="001B4317" w14:paraId="0AE35749" w14:textId="77777777" w:rsidTr="009D623E">
        <w:tc>
          <w:tcPr>
            <w:tcW w:w="860" w:type="dxa"/>
            <w:shd w:val="clear" w:color="auto" w:fill="auto"/>
          </w:tcPr>
          <w:p w14:paraId="61B82257" w14:textId="77777777" w:rsidR="00CF2AD0" w:rsidRPr="001B4317" w:rsidRDefault="00CF2AD0" w:rsidP="00BE28A4">
            <w:pPr>
              <w:jc w:val="right"/>
              <w:rPr>
                <w:rFonts w:asciiTheme="minorBidi" w:hAnsiTheme="minorBidi" w:cstheme="minorBidi"/>
                <w:bCs/>
                <w:rtl/>
              </w:rPr>
            </w:pPr>
            <w:r>
              <w:rPr>
                <w:rFonts w:cs="Arial" w:hint="cs"/>
                <w:rtl/>
              </w:rPr>
              <w:t>6</w:t>
            </w:r>
          </w:p>
        </w:tc>
        <w:tc>
          <w:tcPr>
            <w:tcW w:w="8263" w:type="dxa"/>
            <w:shd w:val="clear" w:color="auto" w:fill="auto"/>
          </w:tcPr>
          <w:p w14:paraId="700A3C3E" w14:textId="77777777" w:rsidR="00CF2AD0" w:rsidRPr="001B4317" w:rsidRDefault="00CF2AD0" w:rsidP="00BE28A4">
            <w:pPr>
              <w:rPr>
                <w:rFonts w:asciiTheme="minorBidi" w:hAnsiTheme="minorBidi" w:cstheme="minorBidi"/>
                <w:bCs/>
                <w:rtl/>
              </w:rPr>
            </w:pPr>
            <w:r>
              <w:rPr>
                <w:rFonts w:cs="Arial" w:hint="cs"/>
                <w:rtl/>
              </w:rPr>
              <w:t>מבנה חדש - הצהרת מהנדס וחישוב סטטי מפורט וערוך לפי תקנות התכנון והבניה ולפי תקן ישראלי, ת"י 413</w:t>
            </w:r>
          </w:p>
        </w:tc>
        <w:tc>
          <w:tcPr>
            <w:tcW w:w="709" w:type="dxa"/>
          </w:tcPr>
          <w:p w14:paraId="53B61227" w14:textId="77777777" w:rsidR="00CF2AD0" w:rsidRPr="001B4317" w:rsidRDefault="00CF2AD0" w:rsidP="00A01A49">
            <w:pPr>
              <w:jc w:val="center"/>
              <w:rPr>
                <w:rFonts w:asciiTheme="minorBidi" w:hAnsiTheme="minorBidi" w:cstheme="minorBidi"/>
                <w:bCs/>
              </w:rPr>
            </w:pPr>
          </w:p>
        </w:tc>
      </w:tr>
      <w:tr w:rsidR="00CF2AD0" w:rsidRPr="001B4317" w14:paraId="0EEF54A6" w14:textId="77777777" w:rsidTr="009D623E">
        <w:tc>
          <w:tcPr>
            <w:tcW w:w="860" w:type="dxa"/>
            <w:shd w:val="clear" w:color="auto" w:fill="auto"/>
          </w:tcPr>
          <w:p w14:paraId="4E983B53" w14:textId="77777777" w:rsidR="00CF2AD0" w:rsidRPr="001B4317" w:rsidRDefault="00CF2AD0" w:rsidP="00BE28A4">
            <w:pPr>
              <w:jc w:val="right"/>
              <w:rPr>
                <w:rFonts w:asciiTheme="minorBidi" w:hAnsiTheme="minorBidi" w:cstheme="minorBidi"/>
                <w:bCs/>
                <w:rtl/>
              </w:rPr>
            </w:pPr>
            <w:r>
              <w:rPr>
                <w:rFonts w:cs="Arial" w:hint="cs"/>
                <w:rtl/>
              </w:rPr>
              <w:t>7</w:t>
            </w:r>
          </w:p>
        </w:tc>
        <w:tc>
          <w:tcPr>
            <w:tcW w:w="8263" w:type="dxa"/>
            <w:shd w:val="clear" w:color="auto" w:fill="auto"/>
          </w:tcPr>
          <w:p w14:paraId="4128B4A5" w14:textId="77777777" w:rsidR="00CF2AD0" w:rsidRPr="001B4317" w:rsidRDefault="00CF2AD0" w:rsidP="00BE28A4">
            <w:pPr>
              <w:rPr>
                <w:rFonts w:asciiTheme="minorBidi" w:hAnsiTheme="minorBidi" w:cstheme="minorBidi"/>
                <w:bCs/>
                <w:rtl/>
              </w:rPr>
            </w:pPr>
            <w:r>
              <w:rPr>
                <w:rFonts w:cs="Arial" w:hint="cs"/>
                <w:rtl/>
              </w:rPr>
              <w:t>אישור מורשה נגישות מתו"ס מוסמך ע"י משרד התמ"ת</w:t>
            </w:r>
          </w:p>
        </w:tc>
        <w:tc>
          <w:tcPr>
            <w:tcW w:w="709" w:type="dxa"/>
          </w:tcPr>
          <w:p w14:paraId="51A70172" w14:textId="77777777" w:rsidR="00CF2AD0" w:rsidRPr="001B4317" w:rsidRDefault="00CF2AD0" w:rsidP="00A01A49">
            <w:pPr>
              <w:jc w:val="center"/>
              <w:rPr>
                <w:rFonts w:asciiTheme="minorBidi" w:hAnsiTheme="minorBidi" w:cstheme="minorBidi"/>
                <w:bCs/>
              </w:rPr>
            </w:pPr>
          </w:p>
        </w:tc>
      </w:tr>
      <w:tr w:rsidR="00CF2AD0" w:rsidRPr="001B4317" w14:paraId="405DF018" w14:textId="77777777" w:rsidTr="009D623E">
        <w:tc>
          <w:tcPr>
            <w:tcW w:w="860" w:type="dxa"/>
            <w:shd w:val="clear" w:color="auto" w:fill="auto"/>
          </w:tcPr>
          <w:p w14:paraId="0E8F1CCE" w14:textId="77777777" w:rsidR="00CF2AD0" w:rsidRPr="001B4317" w:rsidRDefault="00CF2AD0" w:rsidP="00BE28A4">
            <w:pPr>
              <w:jc w:val="right"/>
              <w:rPr>
                <w:rFonts w:asciiTheme="minorBidi" w:hAnsiTheme="minorBidi" w:cstheme="minorBidi"/>
                <w:bCs/>
                <w:rtl/>
              </w:rPr>
            </w:pPr>
            <w:r>
              <w:rPr>
                <w:rFonts w:cs="Arial" w:hint="cs"/>
                <w:rtl/>
              </w:rPr>
              <w:t>8</w:t>
            </w:r>
          </w:p>
        </w:tc>
        <w:tc>
          <w:tcPr>
            <w:tcW w:w="8263" w:type="dxa"/>
            <w:shd w:val="clear" w:color="auto" w:fill="auto"/>
          </w:tcPr>
          <w:p w14:paraId="2350BCAA" w14:textId="77777777" w:rsidR="00CF2AD0" w:rsidRPr="001B4317" w:rsidRDefault="00CF2AD0" w:rsidP="00BE28A4">
            <w:pPr>
              <w:rPr>
                <w:rFonts w:asciiTheme="minorBidi" w:hAnsiTheme="minorBidi" w:cstheme="minorBidi"/>
                <w:bCs/>
                <w:rtl/>
              </w:rPr>
            </w:pPr>
            <w:r>
              <w:rPr>
                <w:rFonts w:cs="Arial" w:hint="cs"/>
                <w:rtl/>
              </w:rPr>
              <w:t>חוות דעת המחלקה לכלכלה אורבנית - חתימה על הסכם פיתוח</w:t>
            </w:r>
          </w:p>
        </w:tc>
        <w:tc>
          <w:tcPr>
            <w:tcW w:w="709" w:type="dxa"/>
          </w:tcPr>
          <w:p w14:paraId="6B629794" w14:textId="77777777" w:rsidR="00CF2AD0" w:rsidRPr="001B4317" w:rsidRDefault="00CF2AD0" w:rsidP="00A01A49">
            <w:pPr>
              <w:jc w:val="center"/>
              <w:rPr>
                <w:rFonts w:asciiTheme="minorBidi" w:hAnsiTheme="minorBidi" w:cstheme="minorBidi"/>
                <w:bCs/>
              </w:rPr>
            </w:pPr>
          </w:p>
        </w:tc>
      </w:tr>
      <w:tr w:rsidR="00CF2AD0" w:rsidRPr="001B4317" w14:paraId="48702A9B" w14:textId="77777777" w:rsidTr="009D623E">
        <w:tc>
          <w:tcPr>
            <w:tcW w:w="860" w:type="dxa"/>
            <w:shd w:val="clear" w:color="auto" w:fill="auto"/>
          </w:tcPr>
          <w:p w14:paraId="6ED08EC6" w14:textId="77777777" w:rsidR="00CF2AD0" w:rsidRPr="001B4317" w:rsidRDefault="00CF2AD0" w:rsidP="00BE28A4">
            <w:pPr>
              <w:jc w:val="right"/>
              <w:rPr>
                <w:rFonts w:asciiTheme="minorBidi" w:hAnsiTheme="minorBidi" w:cstheme="minorBidi"/>
                <w:bCs/>
                <w:rtl/>
              </w:rPr>
            </w:pPr>
            <w:r>
              <w:rPr>
                <w:rFonts w:cs="Arial" w:hint="cs"/>
                <w:rtl/>
              </w:rPr>
              <w:t>9</w:t>
            </w:r>
          </w:p>
        </w:tc>
        <w:tc>
          <w:tcPr>
            <w:tcW w:w="8263" w:type="dxa"/>
            <w:shd w:val="clear" w:color="auto" w:fill="auto"/>
          </w:tcPr>
          <w:p w14:paraId="52023BC3" w14:textId="77777777" w:rsidR="00CF2AD0" w:rsidRPr="001B4317" w:rsidRDefault="00CF2AD0" w:rsidP="00BE28A4">
            <w:pPr>
              <w:rPr>
                <w:rFonts w:asciiTheme="minorBidi" w:hAnsiTheme="minorBidi" w:cstheme="minorBidi"/>
                <w:bCs/>
                <w:rtl/>
              </w:rPr>
            </w:pPr>
            <w:r>
              <w:rPr>
                <w:rFonts w:cs="Arial" w:hint="cs"/>
                <w:rtl/>
              </w:rPr>
              <w:t>3 תכניות סופיות – לאחר אישור בוחן להדפסה , צבועות חתומות ומתוקנות</w:t>
            </w:r>
          </w:p>
        </w:tc>
        <w:tc>
          <w:tcPr>
            <w:tcW w:w="709" w:type="dxa"/>
          </w:tcPr>
          <w:p w14:paraId="3ABB8F2B" w14:textId="77777777" w:rsidR="00CF2AD0" w:rsidRPr="001B4317" w:rsidRDefault="00CF2AD0" w:rsidP="00A01A49">
            <w:pPr>
              <w:jc w:val="center"/>
              <w:rPr>
                <w:rFonts w:asciiTheme="minorBidi" w:hAnsiTheme="minorBidi" w:cstheme="minorBidi"/>
                <w:bCs/>
              </w:rPr>
            </w:pPr>
          </w:p>
        </w:tc>
      </w:tr>
      <w:tr w:rsidR="00CF2AD0" w:rsidRPr="001B4317" w14:paraId="2A59D640" w14:textId="77777777" w:rsidTr="009D623E">
        <w:tc>
          <w:tcPr>
            <w:tcW w:w="860" w:type="dxa"/>
            <w:shd w:val="clear" w:color="auto" w:fill="auto"/>
          </w:tcPr>
          <w:p w14:paraId="121F48D0" w14:textId="77777777" w:rsidR="00CF2AD0" w:rsidRPr="001B4317" w:rsidRDefault="00CF2AD0" w:rsidP="00BE28A4">
            <w:pPr>
              <w:jc w:val="right"/>
              <w:rPr>
                <w:rFonts w:asciiTheme="minorBidi" w:hAnsiTheme="minorBidi" w:cstheme="minorBidi"/>
                <w:bCs/>
                <w:rtl/>
              </w:rPr>
            </w:pPr>
            <w:r>
              <w:rPr>
                <w:rFonts w:cs="Arial" w:hint="cs"/>
                <w:rtl/>
              </w:rPr>
              <w:t>10</w:t>
            </w:r>
          </w:p>
        </w:tc>
        <w:tc>
          <w:tcPr>
            <w:tcW w:w="8263" w:type="dxa"/>
            <w:shd w:val="clear" w:color="auto" w:fill="auto"/>
          </w:tcPr>
          <w:p w14:paraId="5539187F" w14:textId="77777777" w:rsidR="00CF2AD0" w:rsidRPr="001B4317" w:rsidRDefault="00CF2AD0" w:rsidP="00BE28A4">
            <w:pPr>
              <w:rPr>
                <w:rFonts w:asciiTheme="minorBidi" w:hAnsiTheme="minorBidi" w:cstheme="minorBidi"/>
                <w:bCs/>
                <w:rtl/>
              </w:rPr>
            </w:pPr>
            <w:r>
              <w:rPr>
                <w:rFonts w:cs="Arial" w:hint="cs"/>
                <w:rtl/>
              </w:rPr>
              <w:t>תשלום אגרת בניה</w:t>
            </w:r>
          </w:p>
        </w:tc>
        <w:tc>
          <w:tcPr>
            <w:tcW w:w="709" w:type="dxa"/>
          </w:tcPr>
          <w:p w14:paraId="0A6D9E2D" w14:textId="77777777" w:rsidR="00CF2AD0" w:rsidRPr="001B4317" w:rsidRDefault="00CF2AD0" w:rsidP="00A01A49">
            <w:pPr>
              <w:jc w:val="center"/>
              <w:rPr>
                <w:rFonts w:asciiTheme="minorBidi" w:hAnsiTheme="minorBidi" w:cstheme="minorBidi"/>
                <w:bCs/>
              </w:rPr>
            </w:pPr>
          </w:p>
        </w:tc>
      </w:tr>
      <w:tr w:rsidR="00CF2AD0" w:rsidRPr="001B4317" w14:paraId="7A31BC35" w14:textId="77777777" w:rsidTr="009D623E">
        <w:tc>
          <w:tcPr>
            <w:tcW w:w="860" w:type="dxa"/>
            <w:shd w:val="clear" w:color="auto" w:fill="auto"/>
          </w:tcPr>
          <w:p w14:paraId="537D2E0A" w14:textId="77777777" w:rsidR="00CF2AD0" w:rsidRPr="001B4317" w:rsidRDefault="00CF2AD0" w:rsidP="00BE28A4">
            <w:pPr>
              <w:jc w:val="right"/>
              <w:rPr>
                <w:rFonts w:asciiTheme="minorBidi" w:hAnsiTheme="minorBidi" w:cstheme="minorBidi"/>
                <w:bCs/>
                <w:rtl/>
              </w:rPr>
            </w:pPr>
            <w:r>
              <w:rPr>
                <w:rFonts w:cs="Arial" w:hint="cs"/>
                <w:rtl/>
              </w:rPr>
              <w:t>11</w:t>
            </w:r>
          </w:p>
        </w:tc>
        <w:tc>
          <w:tcPr>
            <w:tcW w:w="8263" w:type="dxa"/>
            <w:shd w:val="clear" w:color="auto" w:fill="auto"/>
          </w:tcPr>
          <w:p w14:paraId="045C18D8" w14:textId="77777777" w:rsidR="00CF2AD0" w:rsidRPr="001B4317" w:rsidRDefault="00CF2AD0" w:rsidP="00BE28A4">
            <w:pPr>
              <w:rPr>
                <w:rFonts w:asciiTheme="minorBidi" w:hAnsiTheme="minorBidi" w:cstheme="minorBidi"/>
                <w:bCs/>
                <w:rtl/>
              </w:rPr>
            </w:pPr>
            <w:r>
              <w:rPr>
                <w:rFonts w:cs="Arial" w:hint="cs"/>
                <w:rtl/>
              </w:rPr>
              <w:t>הגשת טופס הצהרת עורך הבקשה שהתכנית ערוכה כחוק ומשקפת את כל הערות הגורמים המאשרים</w:t>
            </w:r>
          </w:p>
        </w:tc>
        <w:tc>
          <w:tcPr>
            <w:tcW w:w="709" w:type="dxa"/>
          </w:tcPr>
          <w:p w14:paraId="5C31B676" w14:textId="77777777" w:rsidR="00CF2AD0" w:rsidRPr="001B4317" w:rsidRDefault="00CF2AD0" w:rsidP="00A01A49">
            <w:pPr>
              <w:jc w:val="center"/>
              <w:rPr>
                <w:rFonts w:asciiTheme="minorBidi" w:hAnsiTheme="minorBidi" w:cstheme="minorBidi"/>
                <w:bCs/>
              </w:rPr>
            </w:pPr>
          </w:p>
        </w:tc>
      </w:tr>
      <w:tr w:rsidR="00CF2AD0" w:rsidRPr="001B4317" w14:paraId="62A81842" w14:textId="77777777" w:rsidTr="009D623E">
        <w:tc>
          <w:tcPr>
            <w:tcW w:w="860" w:type="dxa"/>
            <w:shd w:val="clear" w:color="auto" w:fill="auto"/>
          </w:tcPr>
          <w:p w14:paraId="610E3A4F" w14:textId="77777777" w:rsidR="00CF2AD0" w:rsidRPr="001B4317" w:rsidRDefault="00CF2AD0" w:rsidP="00BE28A4">
            <w:pPr>
              <w:jc w:val="right"/>
              <w:rPr>
                <w:rFonts w:asciiTheme="minorBidi" w:hAnsiTheme="minorBidi" w:cstheme="minorBidi"/>
                <w:bCs/>
                <w:rtl/>
              </w:rPr>
            </w:pPr>
            <w:r>
              <w:rPr>
                <w:rFonts w:cs="Arial" w:hint="cs"/>
                <w:rtl/>
              </w:rPr>
              <w:t>12</w:t>
            </w:r>
          </w:p>
        </w:tc>
        <w:tc>
          <w:tcPr>
            <w:tcW w:w="8263" w:type="dxa"/>
            <w:shd w:val="clear" w:color="auto" w:fill="auto"/>
          </w:tcPr>
          <w:p w14:paraId="79DFC8AE" w14:textId="77777777" w:rsidR="00CF2AD0" w:rsidRPr="001B4317" w:rsidRDefault="00CF2AD0" w:rsidP="00BE28A4">
            <w:pPr>
              <w:rPr>
                <w:rFonts w:asciiTheme="minorBidi" w:hAnsiTheme="minorBidi" w:cstheme="minorBidi"/>
                <w:bCs/>
                <w:rtl/>
              </w:rPr>
            </w:pPr>
            <w:r>
              <w:rPr>
                <w:rFonts w:cs="Arial" w:hint="cs"/>
                <w:rtl/>
              </w:rPr>
              <w:t>חוות דעת/תשלום חברת הגיחון</w:t>
            </w:r>
          </w:p>
        </w:tc>
        <w:tc>
          <w:tcPr>
            <w:tcW w:w="709" w:type="dxa"/>
          </w:tcPr>
          <w:p w14:paraId="1922AF34" w14:textId="77777777" w:rsidR="00CF2AD0" w:rsidRPr="001B4317" w:rsidRDefault="00CF2AD0" w:rsidP="00A01A49">
            <w:pPr>
              <w:jc w:val="center"/>
              <w:rPr>
                <w:rFonts w:asciiTheme="minorBidi" w:hAnsiTheme="minorBidi" w:cstheme="minorBidi"/>
                <w:bCs/>
              </w:rPr>
            </w:pPr>
          </w:p>
        </w:tc>
      </w:tr>
      <w:tr w:rsidR="00CF2AD0" w:rsidRPr="001B4317" w14:paraId="5714B463" w14:textId="77777777" w:rsidTr="009D623E">
        <w:tc>
          <w:tcPr>
            <w:tcW w:w="860" w:type="dxa"/>
            <w:shd w:val="clear" w:color="auto" w:fill="auto"/>
          </w:tcPr>
          <w:p w14:paraId="65B788EC" w14:textId="77777777" w:rsidR="00CF2AD0" w:rsidRPr="001B4317" w:rsidRDefault="00CF2AD0" w:rsidP="00BE28A4">
            <w:pPr>
              <w:jc w:val="right"/>
              <w:rPr>
                <w:rFonts w:asciiTheme="minorBidi" w:hAnsiTheme="minorBidi" w:cstheme="minorBidi"/>
                <w:bCs/>
                <w:rtl/>
              </w:rPr>
            </w:pPr>
            <w:r>
              <w:rPr>
                <w:rFonts w:cs="Arial" w:hint="cs"/>
                <w:rtl/>
              </w:rPr>
              <w:t>13</w:t>
            </w:r>
          </w:p>
        </w:tc>
        <w:tc>
          <w:tcPr>
            <w:tcW w:w="8263" w:type="dxa"/>
            <w:shd w:val="clear" w:color="auto" w:fill="auto"/>
          </w:tcPr>
          <w:p w14:paraId="4D0CA39E" w14:textId="77777777" w:rsidR="00CF2AD0" w:rsidRPr="001B4317" w:rsidRDefault="00CF2AD0" w:rsidP="00BE28A4">
            <w:pPr>
              <w:rPr>
                <w:rFonts w:asciiTheme="minorBidi" w:hAnsiTheme="minorBidi" w:cstheme="minorBidi"/>
                <w:bCs/>
                <w:rtl/>
              </w:rPr>
            </w:pPr>
            <w:r>
              <w:rPr>
                <w:rFonts w:cs="Arial" w:hint="cs"/>
                <w:rtl/>
              </w:rPr>
              <w:t>אישור/תשלום המחלקה להיטלי סלילה</w:t>
            </w:r>
          </w:p>
        </w:tc>
        <w:tc>
          <w:tcPr>
            <w:tcW w:w="709" w:type="dxa"/>
          </w:tcPr>
          <w:p w14:paraId="78EDD516" w14:textId="77777777" w:rsidR="00CF2AD0" w:rsidRPr="001B4317" w:rsidRDefault="00CF2AD0" w:rsidP="00A01A49">
            <w:pPr>
              <w:jc w:val="center"/>
              <w:rPr>
                <w:rFonts w:asciiTheme="minorBidi" w:hAnsiTheme="minorBidi" w:cstheme="minorBidi"/>
                <w:bCs/>
              </w:rPr>
            </w:pPr>
          </w:p>
        </w:tc>
      </w:tr>
      <w:tr w:rsidR="00CF2AD0" w:rsidRPr="001B4317" w14:paraId="78C1E624" w14:textId="77777777" w:rsidTr="009D623E">
        <w:tc>
          <w:tcPr>
            <w:tcW w:w="860" w:type="dxa"/>
            <w:shd w:val="clear" w:color="auto" w:fill="auto"/>
          </w:tcPr>
          <w:p w14:paraId="50591C7F" w14:textId="77777777" w:rsidR="00CF2AD0" w:rsidRPr="001B4317" w:rsidRDefault="00CF2AD0" w:rsidP="00BE28A4">
            <w:pPr>
              <w:jc w:val="right"/>
              <w:rPr>
                <w:rFonts w:asciiTheme="minorBidi" w:hAnsiTheme="minorBidi" w:cstheme="minorBidi"/>
                <w:bCs/>
                <w:rtl/>
              </w:rPr>
            </w:pPr>
            <w:r>
              <w:rPr>
                <w:rFonts w:cs="Arial" w:hint="cs"/>
                <w:rtl/>
              </w:rPr>
              <w:t>14</w:t>
            </w:r>
          </w:p>
        </w:tc>
        <w:tc>
          <w:tcPr>
            <w:tcW w:w="8263" w:type="dxa"/>
            <w:shd w:val="clear" w:color="auto" w:fill="auto"/>
          </w:tcPr>
          <w:p w14:paraId="05A70883" w14:textId="77777777" w:rsidR="00CF2AD0" w:rsidRPr="001B4317" w:rsidRDefault="00CF2AD0" w:rsidP="00BE28A4">
            <w:pPr>
              <w:rPr>
                <w:rFonts w:asciiTheme="minorBidi" w:hAnsiTheme="minorBidi" w:cstheme="minorBidi"/>
                <w:bCs/>
                <w:rtl/>
              </w:rPr>
            </w:pPr>
            <w:r>
              <w:rPr>
                <w:rFonts w:cs="Arial" w:hint="cs"/>
                <w:rtl/>
              </w:rPr>
              <w:t>אישור חברת החשמל לתיאום ואישור סופי לחדר טרפו</w:t>
            </w:r>
          </w:p>
        </w:tc>
        <w:tc>
          <w:tcPr>
            <w:tcW w:w="709" w:type="dxa"/>
          </w:tcPr>
          <w:p w14:paraId="73FE2AEE" w14:textId="77777777" w:rsidR="00CF2AD0" w:rsidRPr="001B4317" w:rsidRDefault="00CF2AD0" w:rsidP="00A01A49">
            <w:pPr>
              <w:jc w:val="center"/>
              <w:rPr>
                <w:rFonts w:asciiTheme="minorBidi" w:hAnsiTheme="minorBidi" w:cstheme="minorBidi"/>
                <w:bCs/>
              </w:rPr>
            </w:pPr>
          </w:p>
        </w:tc>
      </w:tr>
      <w:tr w:rsidR="00CF2AD0" w:rsidRPr="001B4317" w14:paraId="44BC2446" w14:textId="77777777" w:rsidTr="009D623E">
        <w:tc>
          <w:tcPr>
            <w:tcW w:w="860" w:type="dxa"/>
            <w:shd w:val="clear" w:color="auto" w:fill="auto"/>
          </w:tcPr>
          <w:p w14:paraId="41A6F2AE" w14:textId="77777777" w:rsidR="00CF2AD0" w:rsidRPr="001B4317" w:rsidRDefault="00CF2AD0" w:rsidP="00BE28A4">
            <w:pPr>
              <w:jc w:val="right"/>
              <w:rPr>
                <w:rFonts w:asciiTheme="minorBidi" w:hAnsiTheme="minorBidi" w:cstheme="minorBidi"/>
                <w:bCs/>
                <w:rtl/>
              </w:rPr>
            </w:pPr>
            <w:r>
              <w:rPr>
                <w:rFonts w:cs="Arial" w:hint="cs"/>
                <w:rtl/>
              </w:rPr>
              <w:t>15</w:t>
            </w:r>
          </w:p>
        </w:tc>
        <w:tc>
          <w:tcPr>
            <w:tcW w:w="8263" w:type="dxa"/>
            <w:shd w:val="clear" w:color="auto" w:fill="auto"/>
          </w:tcPr>
          <w:p w14:paraId="3CB8E3F0" w14:textId="77777777" w:rsidR="00CF2AD0" w:rsidRPr="001B4317" w:rsidRDefault="00CF2AD0" w:rsidP="00BE28A4">
            <w:pPr>
              <w:rPr>
                <w:rFonts w:asciiTheme="minorBidi" w:hAnsiTheme="minorBidi" w:cstheme="minorBidi"/>
                <w:bCs/>
                <w:rtl/>
              </w:rPr>
            </w:pPr>
            <w:r>
              <w:rPr>
                <w:rFonts w:cs="Arial" w:hint="cs"/>
                <w:rtl/>
              </w:rPr>
              <w:t>אישור משרד הבריאות</w:t>
            </w:r>
          </w:p>
        </w:tc>
        <w:tc>
          <w:tcPr>
            <w:tcW w:w="709" w:type="dxa"/>
          </w:tcPr>
          <w:p w14:paraId="1C0D4927" w14:textId="77777777" w:rsidR="00CF2AD0" w:rsidRPr="001B4317" w:rsidRDefault="00CF2AD0" w:rsidP="00A01A49">
            <w:pPr>
              <w:jc w:val="center"/>
              <w:rPr>
                <w:rFonts w:asciiTheme="minorBidi" w:hAnsiTheme="minorBidi" w:cstheme="minorBidi"/>
                <w:bCs/>
              </w:rPr>
            </w:pPr>
            <w:r>
              <w:rPr>
                <w:rFonts w:cs="Arial" w:hint="cs"/>
                <w:rtl/>
              </w:rPr>
              <w:t>כן</w:t>
            </w:r>
          </w:p>
        </w:tc>
      </w:tr>
      <w:tr w:rsidR="00CF2AD0" w:rsidRPr="001B4317" w14:paraId="104CBE96" w14:textId="77777777" w:rsidTr="009D623E">
        <w:tc>
          <w:tcPr>
            <w:tcW w:w="860" w:type="dxa"/>
            <w:shd w:val="clear" w:color="auto" w:fill="auto"/>
          </w:tcPr>
          <w:p w14:paraId="00C879BC" w14:textId="77777777" w:rsidR="00CF2AD0" w:rsidRPr="001B4317" w:rsidRDefault="00CF2AD0" w:rsidP="00BE28A4">
            <w:pPr>
              <w:jc w:val="right"/>
              <w:rPr>
                <w:rFonts w:asciiTheme="minorBidi" w:hAnsiTheme="minorBidi" w:cstheme="minorBidi"/>
                <w:bCs/>
                <w:rtl/>
              </w:rPr>
            </w:pPr>
            <w:r>
              <w:rPr>
                <w:rFonts w:cs="Arial" w:hint="cs"/>
                <w:rtl/>
              </w:rPr>
              <w:t>16</w:t>
            </w:r>
          </w:p>
        </w:tc>
        <w:tc>
          <w:tcPr>
            <w:tcW w:w="8263" w:type="dxa"/>
            <w:shd w:val="clear" w:color="auto" w:fill="auto"/>
          </w:tcPr>
          <w:p w14:paraId="25F2CEC8" w14:textId="77777777" w:rsidR="00CF2AD0" w:rsidRPr="001B4317" w:rsidRDefault="00CF2AD0" w:rsidP="00BE28A4">
            <w:pPr>
              <w:rPr>
                <w:rFonts w:asciiTheme="minorBidi" w:hAnsiTheme="minorBidi" w:cstheme="minorBidi"/>
                <w:bCs/>
                <w:rtl/>
              </w:rPr>
            </w:pPr>
            <w:r>
              <w:rPr>
                <w:rFonts w:cs="Arial" w:hint="cs"/>
                <w:rtl/>
              </w:rPr>
              <w:t>אישור חברת החשמל</w:t>
            </w:r>
          </w:p>
        </w:tc>
        <w:tc>
          <w:tcPr>
            <w:tcW w:w="709" w:type="dxa"/>
          </w:tcPr>
          <w:p w14:paraId="6EF38BF2" w14:textId="77777777" w:rsidR="00CF2AD0" w:rsidRPr="001B4317" w:rsidRDefault="00CF2AD0" w:rsidP="00A01A49">
            <w:pPr>
              <w:jc w:val="center"/>
              <w:rPr>
                <w:rFonts w:asciiTheme="minorBidi" w:hAnsiTheme="minorBidi" w:cstheme="minorBidi"/>
                <w:bCs/>
              </w:rPr>
            </w:pPr>
          </w:p>
        </w:tc>
      </w:tr>
      <w:tr w:rsidR="00CF2AD0" w:rsidRPr="001B4317" w14:paraId="48303EAB" w14:textId="77777777" w:rsidTr="009D623E">
        <w:tc>
          <w:tcPr>
            <w:tcW w:w="860" w:type="dxa"/>
            <w:shd w:val="clear" w:color="auto" w:fill="auto"/>
          </w:tcPr>
          <w:p w14:paraId="6B383F81" w14:textId="77777777" w:rsidR="00CF2AD0" w:rsidRPr="001B4317" w:rsidRDefault="00CF2AD0" w:rsidP="00BE28A4">
            <w:pPr>
              <w:jc w:val="right"/>
              <w:rPr>
                <w:rFonts w:asciiTheme="minorBidi" w:hAnsiTheme="minorBidi" w:cstheme="minorBidi"/>
                <w:bCs/>
                <w:rtl/>
              </w:rPr>
            </w:pPr>
            <w:r>
              <w:rPr>
                <w:rFonts w:cs="Arial" w:hint="cs"/>
                <w:rtl/>
              </w:rPr>
              <w:t>17</w:t>
            </w:r>
          </w:p>
        </w:tc>
        <w:tc>
          <w:tcPr>
            <w:tcW w:w="8263" w:type="dxa"/>
            <w:shd w:val="clear" w:color="auto" w:fill="auto"/>
          </w:tcPr>
          <w:p w14:paraId="67E92ED9" w14:textId="77777777" w:rsidR="00CF2AD0" w:rsidRPr="001B4317" w:rsidRDefault="00CF2AD0" w:rsidP="00BE28A4">
            <w:pPr>
              <w:rPr>
                <w:rFonts w:asciiTheme="minorBidi" w:hAnsiTheme="minorBidi" w:cstheme="minorBidi"/>
                <w:bCs/>
                <w:rtl/>
              </w:rPr>
            </w:pPr>
            <w:r>
              <w:rPr>
                <w:rFonts w:cs="Arial" w:hint="cs"/>
                <w:rtl/>
              </w:rPr>
              <w:t>אישור רשות העתיקות</w:t>
            </w:r>
          </w:p>
        </w:tc>
        <w:tc>
          <w:tcPr>
            <w:tcW w:w="709" w:type="dxa"/>
          </w:tcPr>
          <w:p w14:paraId="77B725C0" w14:textId="77777777" w:rsidR="00CF2AD0" w:rsidRPr="001B4317" w:rsidRDefault="00CF2AD0" w:rsidP="00A01A49">
            <w:pPr>
              <w:jc w:val="center"/>
              <w:rPr>
                <w:rFonts w:asciiTheme="minorBidi" w:hAnsiTheme="minorBidi" w:cstheme="minorBidi"/>
                <w:bCs/>
              </w:rPr>
            </w:pPr>
          </w:p>
        </w:tc>
      </w:tr>
      <w:tr w:rsidR="00CF2AD0" w:rsidRPr="001B4317" w14:paraId="5FA25F0E" w14:textId="77777777" w:rsidTr="009D623E">
        <w:tc>
          <w:tcPr>
            <w:tcW w:w="860" w:type="dxa"/>
            <w:shd w:val="clear" w:color="auto" w:fill="auto"/>
          </w:tcPr>
          <w:p w14:paraId="7DE11323" w14:textId="77777777" w:rsidR="00CF2AD0" w:rsidRPr="001B4317" w:rsidRDefault="00CF2AD0" w:rsidP="00BE28A4">
            <w:pPr>
              <w:jc w:val="right"/>
              <w:rPr>
                <w:rFonts w:asciiTheme="minorBidi" w:hAnsiTheme="minorBidi" w:cstheme="minorBidi"/>
                <w:bCs/>
                <w:rtl/>
              </w:rPr>
            </w:pPr>
            <w:r>
              <w:rPr>
                <w:rFonts w:cs="Arial" w:hint="cs"/>
                <w:rtl/>
              </w:rPr>
              <w:t>18</w:t>
            </w:r>
          </w:p>
        </w:tc>
        <w:tc>
          <w:tcPr>
            <w:tcW w:w="8263" w:type="dxa"/>
            <w:shd w:val="clear" w:color="auto" w:fill="auto"/>
          </w:tcPr>
          <w:p w14:paraId="3EA830EF" w14:textId="77777777" w:rsidR="00CF2AD0" w:rsidRPr="001B4317" w:rsidRDefault="00CF2AD0" w:rsidP="00BE28A4">
            <w:pPr>
              <w:rPr>
                <w:rFonts w:asciiTheme="minorBidi" w:hAnsiTheme="minorBidi" w:cstheme="minorBidi"/>
                <w:bCs/>
                <w:rtl/>
              </w:rPr>
            </w:pPr>
            <w:r>
              <w:rPr>
                <w:rFonts w:cs="Arial" w:hint="cs"/>
                <w:rtl/>
              </w:rPr>
              <w:t>תכנית בינוי חתומה ומאושרת.</w:t>
            </w:r>
          </w:p>
        </w:tc>
        <w:tc>
          <w:tcPr>
            <w:tcW w:w="709" w:type="dxa"/>
          </w:tcPr>
          <w:p w14:paraId="556A072E" w14:textId="77777777" w:rsidR="00CF2AD0" w:rsidRPr="001B4317" w:rsidRDefault="00CF2AD0" w:rsidP="00A01A49">
            <w:pPr>
              <w:jc w:val="center"/>
              <w:rPr>
                <w:rFonts w:asciiTheme="minorBidi" w:hAnsiTheme="minorBidi" w:cstheme="minorBidi"/>
                <w:bCs/>
              </w:rPr>
            </w:pPr>
          </w:p>
        </w:tc>
      </w:tr>
      <w:tr w:rsidR="00CF2AD0" w:rsidRPr="001B4317" w14:paraId="1DDB88CA" w14:textId="77777777" w:rsidTr="009D623E">
        <w:tc>
          <w:tcPr>
            <w:tcW w:w="860" w:type="dxa"/>
            <w:shd w:val="clear" w:color="auto" w:fill="auto"/>
          </w:tcPr>
          <w:p w14:paraId="732572C6" w14:textId="77777777" w:rsidR="00CF2AD0" w:rsidRPr="001B4317" w:rsidRDefault="00CF2AD0" w:rsidP="00BE28A4">
            <w:pPr>
              <w:jc w:val="right"/>
              <w:rPr>
                <w:rFonts w:asciiTheme="minorBidi" w:hAnsiTheme="minorBidi" w:cstheme="minorBidi"/>
                <w:bCs/>
                <w:rtl/>
              </w:rPr>
            </w:pPr>
            <w:r>
              <w:rPr>
                <w:rFonts w:cs="Arial" w:hint="cs"/>
                <w:rtl/>
              </w:rPr>
              <w:t>19</w:t>
            </w:r>
          </w:p>
        </w:tc>
        <w:tc>
          <w:tcPr>
            <w:tcW w:w="8263" w:type="dxa"/>
            <w:shd w:val="clear" w:color="auto" w:fill="auto"/>
          </w:tcPr>
          <w:p w14:paraId="7EB11C33" w14:textId="77777777" w:rsidR="00CF2AD0" w:rsidRPr="001B4317" w:rsidRDefault="00CF2AD0" w:rsidP="00BE28A4">
            <w:pPr>
              <w:rPr>
                <w:rFonts w:asciiTheme="minorBidi" w:hAnsiTheme="minorBidi" w:cstheme="minorBidi"/>
                <w:bCs/>
                <w:rtl/>
              </w:rPr>
            </w:pPr>
            <w:r>
              <w:rPr>
                <w:rFonts w:cs="Arial" w:hint="cs"/>
                <w:rtl/>
              </w:rPr>
              <w:t>חוות דעת המחלקה להסדרי תנועה</w:t>
            </w:r>
          </w:p>
        </w:tc>
        <w:tc>
          <w:tcPr>
            <w:tcW w:w="709" w:type="dxa"/>
          </w:tcPr>
          <w:p w14:paraId="6B93BD8C" w14:textId="77777777" w:rsidR="00CF2AD0" w:rsidRPr="001B4317" w:rsidRDefault="00CF2AD0" w:rsidP="00A01A49">
            <w:pPr>
              <w:jc w:val="center"/>
              <w:rPr>
                <w:rFonts w:asciiTheme="minorBidi" w:hAnsiTheme="minorBidi" w:cstheme="minorBidi"/>
                <w:bCs/>
              </w:rPr>
            </w:pPr>
          </w:p>
        </w:tc>
      </w:tr>
      <w:tr w:rsidR="00CF2AD0" w:rsidRPr="001B4317" w14:paraId="0041C5A7" w14:textId="77777777" w:rsidTr="009D623E">
        <w:tc>
          <w:tcPr>
            <w:tcW w:w="860" w:type="dxa"/>
            <w:shd w:val="clear" w:color="auto" w:fill="auto"/>
          </w:tcPr>
          <w:p w14:paraId="0A1B7AA3" w14:textId="77777777" w:rsidR="00CF2AD0" w:rsidRPr="001B4317" w:rsidRDefault="00CF2AD0" w:rsidP="00BE28A4">
            <w:pPr>
              <w:jc w:val="right"/>
              <w:rPr>
                <w:rFonts w:asciiTheme="minorBidi" w:hAnsiTheme="minorBidi" w:cstheme="minorBidi"/>
                <w:bCs/>
                <w:rtl/>
              </w:rPr>
            </w:pPr>
            <w:r>
              <w:rPr>
                <w:rFonts w:cs="Arial" w:hint="cs"/>
                <w:rtl/>
              </w:rPr>
              <w:t>20</w:t>
            </w:r>
          </w:p>
        </w:tc>
        <w:tc>
          <w:tcPr>
            <w:tcW w:w="8263" w:type="dxa"/>
            <w:shd w:val="clear" w:color="auto" w:fill="auto"/>
          </w:tcPr>
          <w:p w14:paraId="5B3C7D1B" w14:textId="77777777" w:rsidR="00CF2AD0" w:rsidRPr="001B4317" w:rsidRDefault="00CF2AD0" w:rsidP="00BE28A4">
            <w:pPr>
              <w:rPr>
                <w:rFonts w:asciiTheme="minorBidi" w:hAnsiTheme="minorBidi" w:cstheme="minorBidi"/>
                <w:bCs/>
                <w:rtl/>
              </w:rPr>
            </w:pPr>
            <w:r>
              <w:rPr>
                <w:rFonts w:cs="Arial" w:hint="cs"/>
                <w:rtl/>
              </w:rPr>
              <w:t>חוות דעת מחלקת הדרכים</w:t>
            </w:r>
          </w:p>
        </w:tc>
        <w:tc>
          <w:tcPr>
            <w:tcW w:w="709" w:type="dxa"/>
          </w:tcPr>
          <w:p w14:paraId="3A984FFF" w14:textId="77777777" w:rsidR="00CF2AD0" w:rsidRPr="001B4317" w:rsidRDefault="00CF2AD0" w:rsidP="00A01A49">
            <w:pPr>
              <w:jc w:val="center"/>
              <w:rPr>
                <w:rFonts w:asciiTheme="minorBidi" w:hAnsiTheme="minorBidi" w:cstheme="minorBidi"/>
                <w:bCs/>
              </w:rPr>
            </w:pPr>
          </w:p>
        </w:tc>
      </w:tr>
      <w:tr w:rsidR="00CF2AD0" w:rsidRPr="001B4317" w14:paraId="2A4B482C" w14:textId="77777777" w:rsidTr="009D623E">
        <w:tc>
          <w:tcPr>
            <w:tcW w:w="860" w:type="dxa"/>
            <w:shd w:val="clear" w:color="auto" w:fill="auto"/>
          </w:tcPr>
          <w:p w14:paraId="76484D3D" w14:textId="77777777" w:rsidR="00CF2AD0" w:rsidRPr="001B4317" w:rsidRDefault="00CF2AD0" w:rsidP="00BE28A4">
            <w:pPr>
              <w:jc w:val="right"/>
              <w:rPr>
                <w:rFonts w:asciiTheme="minorBidi" w:hAnsiTheme="minorBidi" w:cstheme="minorBidi"/>
                <w:bCs/>
                <w:rtl/>
              </w:rPr>
            </w:pPr>
            <w:r>
              <w:rPr>
                <w:rFonts w:cs="Arial" w:hint="cs"/>
                <w:rtl/>
              </w:rPr>
              <w:t>21</w:t>
            </w:r>
          </w:p>
        </w:tc>
        <w:tc>
          <w:tcPr>
            <w:tcW w:w="8263" w:type="dxa"/>
            <w:shd w:val="clear" w:color="auto" w:fill="auto"/>
          </w:tcPr>
          <w:p w14:paraId="4EC8187E" w14:textId="77777777" w:rsidR="00CF2AD0" w:rsidRPr="001B4317" w:rsidRDefault="00CF2AD0" w:rsidP="00BE28A4">
            <w:pPr>
              <w:rPr>
                <w:rFonts w:asciiTheme="minorBidi" w:hAnsiTheme="minorBidi" w:cstheme="minorBidi"/>
                <w:bCs/>
                <w:rtl/>
              </w:rPr>
            </w:pPr>
            <w:r>
              <w:rPr>
                <w:rFonts w:cs="Arial" w:hint="cs"/>
                <w:rtl/>
              </w:rPr>
              <w:t>תנאי מוקדם לקבלת היתר: - הגשת תכנית הסדרי תנועה חתומה ע"י אגף תושי"ה</w:t>
            </w:r>
          </w:p>
        </w:tc>
        <w:tc>
          <w:tcPr>
            <w:tcW w:w="709" w:type="dxa"/>
          </w:tcPr>
          <w:p w14:paraId="6D60813F" w14:textId="77777777" w:rsidR="00CF2AD0" w:rsidRPr="001B4317" w:rsidRDefault="00CF2AD0" w:rsidP="00A01A49">
            <w:pPr>
              <w:jc w:val="center"/>
              <w:rPr>
                <w:rFonts w:asciiTheme="minorBidi" w:hAnsiTheme="minorBidi" w:cstheme="minorBidi"/>
                <w:bCs/>
              </w:rPr>
            </w:pPr>
          </w:p>
        </w:tc>
      </w:tr>
      <w:tr w:rsidR="00CF2AD0" w:rsidRPr="001B4317" w14:paraId="5EF7DA53" w14:textId="77777777" w:rsidTr="009D623E">
        <w:tc>
          <w:tcPr>
            <w:tcW w:w="860" w:type="dxa"/>
            <w:shd w:val="clear" w:color="auto" w:fill="auto"/>
          </w:tcPr>
          <w:p w14:paraId="251C843F" w14:textId="77777777" w:rsidR="00CF2AD0" w:rsidRPr="001B4317" w:rsidRDefault="00CF2AD0" w:rsidP="00BE28A4">
            <w:pPr>
              <w:jc w:val="right"/>
              <w:rPr>
                <w:rFonts w:asciiTheme="minorBidi" w:hAnsiTheme="minorBidi" w:cstheme="minorBidi"/>
                <w:bCs/>
                <w:rtl/>
              </w:rPr>
            </w:pPr>
            <w:r>
              <w:rPr>
                <w:rFonts w:cs="Arial" w:hint="cs"/>
                <w:rtl/>
              </w:rPr>
              <w:t>22</w:t>
            </w:r>
          </w:p>
        </w:tc>
        <w:tc>
          <w:tcPr>
            <w:tcW w:w="8263" w:type="dxa"/>
            <w:shd w:val="clear" w:color="auto" w:fill="auto"/>
          </w:tcPr>
          <w:p w14:paraId="520A2A92" w14:textId="77777777" w:rsidR="00CF2AD0" w:rsidRPr="001B4317" w:rsidRDefault="00CF2AD0" w:rsidP="00BE28A4">
            <w:pPr>
              <w:rPr>
                <w:rFonts w:asciiTheme="minorBidi" w:hAnsiTheme="minorBidi" w:cstheme="minorBidi"/>
                <w:bCs/>
                <w:rtl/>
              </w:rPr>
            </w:pPr>
            <w:r>
              <w:rPr>
                <w:rFonts w:cs="Arial" w:hint="cs"/>
                <w:rtl/>
              </w:rPr>
              <w:t>אישור מעבדה מוסמכת לבניה ירוקה בת קיימה</w:t>
            </w:r>
          </w:p>
        </w:tc>
        <w:tc>
          <w:tcPr>
            <w:tcW w:w="709" w:type="dxa"/>
          </w:tcPr>
          <w:p w14:paraId="6B0FFA07" w14:textId="77777777" w:rsidR="00CF2AD0" w:rsidRPr="001B4317" w:rsidRDefault="00CF2AD0" w:rsidP="00A01A49">
            <w:pPr>
              <w:jc w:val="center"/>
              <w:rPr>
                <w:rFonts w:asciiTheme="minorBidi" w:hAnsiTheme="minorBidi" w:cstheme="minorBidi"/>
                <w:bCs/>
              </w:rPr>
            </w:pPr>
          </w:p>
        </w:tc>
      </w:tr>
    </w:tbl>
    <w:p w14:paraId="657F7EB0" w14:textId="77777777" w:rsidR="001B4317" w:rsidRPr="001B4317" w:rsidRDefault="001B4317" w:rsidP="001B4317">
      <w:pPr>
        <w:rPr>
          <w:rFonts w:asciiTheme="minorBidi" w:hAnsiTheme="minorBidi" w:cstheme="minorBidi"/>
          <w:rtl/>
        </w:rPr>
      </w:pPr>
    </w:p>
    <w:p w14:paraId="672C0C4A" w14:textId="77777777" w:rsidR="001B4317" w:rsidRPr="001B4317" w:rsidRDefault="001B4317" w:rsidP="001B4317">
      <w:pPr>
        <w:rPr>
          <w:rFonts w:asciiTheme="minorBidi" w:hAnsiTheme="minorBidi" w:cstheme="minorBidi"/>
          <w:b/>
          <w:bCs/>
          <w:u w:val="single"/>
          <w:rtl/>
        </w:rPr>
      </w:pPr>
      <w:r w:rsidRPr="001B4317">
        <w:rPr>
          <w:rFonts w:asciiTheme="minorBidi" w:hAnsiTheme="minorBidi" w:cstheme="minorBidi"/>
          <w:b/>
          <w:bCs/>
          <w:u w:val="single"/>
          <w:rtl/>
        </w:rPr>
        <w:t>המלצת האגף</w:t>
      </w:r>
    </w:p>
    <w:p w14:paraId="1FE0515F" w14:textId="77777777" w:rsidR="001B4317" w:rsidRPr="001B4317" w:rsidRDefault="00CE6010" w:rsidP="001B4317">
      <w:pPr>
        <w:rPr>
          <w:rFonts w:asciiTheme="minorBidi" w:hAnsiTheme="minorBidi" w:cstheme="minorBidi"/>
          <w:b/>
          <w:bCs/>
          <w:u w:val="single"/>
          <w:rtl/>
        </w:rPr>
      </w:pPr>
      <w:r>
        <w:rPr>
          <w:rFonts w:cs="David" w:hint="cs"/>
          <w:b/>
          <w:bCs/>
          <w:color w:val="000000"/>
          <w:rtl/>
        </w:rPr>
        <w:t>מובא להכרעת הועדה</w:t>
      </w:r>
    </w:p>
    <w:tbl>
      <w:tblPr>
        <w:bidiVisual/>
        <w:tblW w:w="0" w:type="auto"/>
        <w:tblLook w:val="0000" w:firstRow="0" w:lastRow="0" w:firstColumn="0" w:lastColumn="0" w:noHBand="0" w:noVBand="0"/>
      </w:tblPr>
      <w:tblGrid>
        <w:gridCol w:w="8306"/>
      </w:tblGrid>
      <w:tr w:rsidR="00513E01" w:rsidRPr="001B4317" w14:paraId="1C256D96" w14:textId="77777777">
        <w:tc>
          <w:tcPr>
            <w:tcW w:w="0" w:type="auto"/>
          </w:tcPr>
          <w:p w14:paraId="7B9E5EDB" w14:textId="77777777" w:rsidR="00654C80" w:rsidRDefault="00A25F3B" w:rsidP="00654C80">
            <w:pPr>
              <w:rPr>
                <w:rtl/>
              </w:rPr>
            </w:pPr>
          </w:p>
          <w:p w14:paraId="05AA045A" w14:textId="77777777" w:rsidR="00654C80" w:rsidRDefault="00A25F3B" w:rsidP="00654C80">
            <w:pPr>
              <w:rPr>
                <w:rtl/>
              </w:rPr>
            </w:pPr>
            <w:r>
              <w:rPr>
                <w:rFonts w:cs="David" w:hint="cs"/>
                <w:color w:val="000000"/>
                <w:rtl/>
              </w:rPr>
              <w:t>‏‎ ‎</w:t>
            </w:r>
          </w:p>
          <w:p w14:paraId="6675AFDC" w14:textId="77777777" w:rsidR="00654C80" w:rsidRDefault="00A25F3B" w:rsidP="00654C80">
            <w:pPr>
              <w:rPr>
                <w:rtl/>
              </w:rPr>
            </w:pPr>
          </w:p>
          <w:p w14:paraId="4BE8697B" w14:textId="77777777" w:rsidR="00654C80" w:rsidRDefault="00A25F3B" w:rsidP="00654C80">
            <w:pPr>
              <w:rPr>
                <w:rtl/>
              </w:rPr>
            </w:pPr>
            <w:r>
              <w:rPr>
                <w:rFonts w:cs="David" w:hint="cs"/>
                <w:color w:val="000000"/>
                <w:rtl/>
              </w:rPr>
              <w:t xml:space="preserve">‏על המקום חלות: תכנית 3430 משנת 1985 ותכנית ‏ ‏3366א' משנת </w:t>
            </w:r>
            <w:r>
              <w:rPr>
                <w:rFonts w:cs="David" w:hint="cs"/>
                <w:color w:val="000000"/>
                <w:rtl/>
              </w:rPr>
              <w:t>1996:‏</w:t>
            </w:r>
          </w:p>
          <w:p w14:paraId="2E23765E" w14:textId="77777777" w:rsidR="00654C80" w:rsidRDefault="00A25F3B" w:rsidP="00654C80">
            <w:pPr>
              <w:rPr>
                <w:rtl/>
              </w:rPr>
            </w:pPr>
          </w:p>
          <w:p w14:paraId="2180B018" w14:textId="77777777" w:rsidR="00654C80" w:rsidRDefault="00A25F3B" w:rsidP="00654C80">
            <w:pPr>
              <w:rPr>
                <w:rtl/>
              </w:rPr>
            </w:pPr>
            <w:r>
              <w:rPr>
                <w:rFonts w:cs="David" w:hint="cs"/>
                <w:color w:val="000000"/>
                <w:rtl/>
              </w:rPr>
              <w:t>‏תכנית 3430 קובעת:‏</w:t>
            </w:r>
          </w:p>
          <w:p w14:paraId="60F0482E" w14:textId="77777777" w:rsidR="00654C80" w:rsidRDefault="00A25F3B" w:rsidP="00654C80">
            <w:pPr>
              <w:rPr>
                <w:rtl/>
              </w:rPr>
            </w:pPr>
          </w:p>
          <w:p w14:paraId="7D0E0724" w14:textId="77777777" w:rsidR="00654C80" w:rsidRDefault="00A25F3B" w:rsidP="00654C80">
            <w:pPr>
              <w:rPr>
                <w:rtl/>
              </w:rPr>
            </w:pPr>
            <w:r>
              <w:rPr>
                <w:rFonts w:cs="David" w:hint="cs"/>
                <w:color w:val="000000"/>
                <w:rtl/>
              </w:rPr>
              <w:t>‏כפיפות:‏ ‏ בסעיף 7- כפיפות ‏ ‏לתכנית המתאר לירושלים 62 ולתכניות מס' 1149א, 1149ב, 1149ג.‏</w:t>
            </w:r>
          </w:p>
          <w:p w14:paraId="1E34E8A4" w14:textId="77777777" w:rsidR="00654C80" w:rsidRDefault="00A25F3B" w:rsidP="00654C80">
            <w:pPr>
              <w:rPr>
                <w:rtl/>
              </w:rPr>
            </w:pPr>
          </w:p>
          <w:p w14:paraId="6ECD9917" w14:textId="77777777" w:rsidR="00654C80" w:rsidRDefault="00A25F3B" w:rsidP="00654C80">
            <w:pPr>
              <w:rPr>
                <w:rtl/>
              </w:rPr>
            </w:pPr>
            <w:r>
              <w:rPr>
                <w:rFonts w:cs="David" w:hint="cs"/>
                <w:color w:val="000000"/>
                <w:rtl/>
              </w:rPr>
              <w:t>‏הקלה(סטיה ניכרת)‏ ‏ - בסעיף 8 כי: "הבינוי שעפ"י התכנית ממצה את אפשרויות מתן ההקלות בגבול סטיה בלתי ניכרת וכל תוספת קומות או תוספת גובה בניה או, הקטנת מרווחים, או הגדלת אחוזי בניה, שלא בהתאם לתכנית זו תיראה כסטיה ניכרת...". ‏</w:t>
            </w:r>
          </w:p>
          <w:p w14:paraId="60770C6D" w14:textId="77777777" w:rsidR="00654C80" w:rsidRDefault="00A25F3B" w:rsidP="00654C80">
            <w:pPr>
              <w:rPr>
                <w:rtl/>
              </w:rPr>
            </w:pPr>
          </w:p>
          <w:p w14:paraId="5224A237" w14:textId="77777777" w:rsidR="00654C80" w:rsidRDefault="00A25F3B" w:rsidP="00654C80">
            <w:pPr>
              <w:rPr>
                <w:rtl/>
              </w:rPr>
            </w:pPr>
            <w:r>
              <w:rPr>
                <w:rFonts w:cs="David" w:hint="cs"/>
                <w:color w:val="000000"/>
                <w:rtl/>
              </w:rPr>
              <w:t>‏ייעוד:‏ ‏ בסעיף 11- שטח לבניין ציבורי.‏</w:t>
            </w:r>
          </w:p>
          <w:p w14:paraId="626FF20B" w14:textId="77777777" w:rsidR="00654C80" w:rsidRDefault="00A25F3B" w:rsidP="00654C80">
            <w:pPr>
              <w:rPr>
                <w:rtl/>
              </w:rPr>
            </w:pPr>
          </w:p>
          <w:p w14:paraId="7BA57692" w14:textId="77777777" w:rsidR="00654C80" w:rsidRDefault="00A25F3B" w:rsidP="00654C80">
            <w:pPr>
              <w:rPr>
                <w:rtl/>
              </w:rPr>
            </w:pPr>
            <w:r>
              <w:rPr>
                <w:rFonts w:cs="David" w:hint="cs"/>
                <w:color w:val="000000"/>
                <w:rtl/>
              </w:rPr>
              <w:t>‏שימוש:‏ ‏ בסעיף 11- 'במגרש חדש מס' 7 יבנה בנין ששימושו יקבע בשלב מאוחר יותר'.‏</w:t>
            </w:r>
          </w:p>
          <w:p w14:paraId="15C2B26E" w14:textId="77777777" w:rsidR="00654C80" w:rsidRDefault="00A25F3B" w:rsidP="00654C80">
            <w:pPr>
              <w:rPr>
                <w:rtl/>
              </w:rPr>
            </w:pPr>
          </w:p>
          <w:p w14:paraId="6943F54F" w14:textId="77777777" w:rsidR="00654C80" w:rsidRDefault="00A25F3B" w:rsidP="00654C80">
            <w:pPr>
              <w:rPr>
                <w:rtl/>
              </w:rPr>
            </w:pPr>
            <w:r>
              <w:rPr>
                <w:rFonts w:cs="David" w:hint="cs"/>
                <w:color w:val="000000"/>
                <w:rtl/>
              </w:rPr>
              <w:lastRenderedPageBreak/>
              <w:t xml:space="preserve">‏בסעיף 16(ב) שטח להשלמה:‏ ‏ 'השטח </w:t>
            </w:r>
            <w:r>
              <w:rPr>
                <w:rFonts w:cs="David" w:hint="cs"/>
                <w:color w:val="000000"/>
                <w:rtl/>
              </w:rPr>
              <w:t>המסומן ע"ג התשריט בקווים אלכסוניים בטוש ירוק על רקע התשריט הוא שטח להשלמה לצרכי ציבור והשטח מיועד להשלמת תכנית שתוגש לשטח הצפוני'.‏</w:t>
            </w:r>
          </w:p>
          <w:p w14:paraId="6F26BF3F" w14:textId="77777777" w:rsidR="00654C80" w:rsidRDefault="00A25F3B" w:rsidP="00654C80">
            <w:pPr>
              <w:rPr>
                <w:rtl/>
              </w:rPr>
            </w:pPr>
          </w:p>
          <w:p w14:paraId="3C83D523" w14:textId="77777777" w:rsidR="00654C80" w:rsidRDefault="00A25F3B" w:rsidP="00654C80">
            <w:pPr>
              <w:rPr>
                <w:rtl/>
              </w:rPr>
            </w:pPr>
            <w:r>
              <w:rPr>
                <w:rFonts w:cs="David" w:hint="cs"/>
                <w:color w:val="000000"/>
                <w:rtl/>
              </w:rPr>
              <w:t>‏‏תכנית מס' 3366א' קובעת לעניין מגרש ח. טרפו עליו מבוקשים מ"ח:‏</w:t>
            </w:r>
          </w:p>
          <w:p w14:paraId="2894864B" w14:textId="77777777" w:rsidR="00654C80" w:rsidRDefault="00A25F3B" w:rsidP="00654C80">
            <w:pPr>
              <w:rPr>
                <w:rtl/>
              </w:rPr>
            </w:pPr>
          </w:p>
          <w:p w14:paraId="64F0B845" w14:textId="77777777" w:rsidR="00654C80" w:rsidRDefault="00A25F3B" w:rsidP="00654C80">
            <w:pPr>
              <w:rPr>
                <w:rtl/>
              </w:rPr>
            </w:pPr>
            <w:r>
              <w:rPr>
                <w:rFonts w:cs="David" w:hint="cs"/>
                <w:color w:val="000000"/>
                <w:rtl/>
              </w:rPr>
              <w:t>‏כפיפות:‏ ‏ בסעיף 7- כפיפות ‏ ‏לתכנית המתאר לירושלים 62 ולתכניות מס' 1042, 3366.‏</w:t>
            </w:r>
          </w:p>
          <w:p w14:paraId="01DA24C8" w14:textId="77777777" w:rsidR="00654C80" w:rsidRDefault="00A25F3B" w:rsidP="00654C80">
            <w:pPr>
              <w:rPr>
                <w:rtl/>
              </w:rPr>
            </w:pPr>
          </w:p>
          <w:p w14:paraId="28C1CDD8" w14:textId="77777777" w:rsidR="00654C80" w:rsidRDefault="00A25F3B" w:rsidP="00654C80">
            <w:pPr>
              <w:rPr>
                <w:rtl/>
              </w:rPr>
            </w:pPr>
            <w:r>
              <w:rPr>
                <w:rFonts w:cs="David" w:hint="cs"/>
                <w:color w:val="000000"/>
                <w:rtl/>
              </w:rPr>
              <w:t>‏ייעוד:‏ ‏ בסעיף 16(א)- מגרש 219- שטח לתחנת טרנספורמציה. ‏</w:t>
            </w:r>
          </w:p>
          <w:p w14:paraId="2E02B25C" w14:textId="77777777" w:rsidR="00654C80" w:rsidRDefault="00A25F3B" w:rsidP="00654C80">
            <w:pPr>
              <w:rPr>
                <w:rtl/>
              </w:rPr>
            </w:pPr>
          </w:p>
          <w:p w14:paraId="38814A90" w14:textId="77777777" w:rsidR="00654C80" w:rsidRDefault="00A25F3B" w:rsidP="00654C80">
            <w:pPr>
              <w:rPr>
                <w:rtl/>
              </w:rPr>
            </w:pPr>
            <w:r>
              <w:rPr>
                <w:rFonts w:cs="David" w:hint="cs"/>
                <w:color w:val="000000"/>
                <w:rtl/>
              </w:rPr>
              <w:t>‏הוראות:‏ ‏ בסעיף 16(ב)- תותר בנית המבנה לתחנת הטרנספורמציה בקו בנין-0, לצורך הקמת המבנה הנ"ל יידר‏ ‏ש‏ ‏ היתר בניה כחוק. הבניה תעשה ע"פ ההנחיות הטכניות של ח' חשמל כמקובל. ‏</w:t>
            </w:r>
          </w:p>
          <w:p w14:paraId="531659AB" w14:textId="77777777" w:rsidR="00654C80" w:rsidRDefault="00A25F3B" w:rsidP="00654C80">
            <w:pPr>
              <w:rPr>
                <w:rtl/>
              </w:rPr>
            </w:pPr>
          </w:p>
          <w:p w14:paraId="1B7AC96B" w14:textId="77777777" w:rsidR="00654C80" w:rsidRDefault="00A25F3B" w:rsidP="00654C80">
            <w:pPr>
              <w:rPr>
                <w:rtl/>
              </w:rPr>
            </w:pPr>
            <w:r>
              <w:rPr>
                <w:rFonts w:cs="David" w:hint="cs"/>
                <w:color w:val="000000"/>
                <w:rtl/>
              </w:rPr>
              <w:t>‏תכנית בינוי:‏ ‏ הוגשה ואושרה בוועדה תכנית בינוי 455ב בתאריך 28/06/2023 וכן פורסמה ליידוע הציבור במסגרת הבקשה להיתר, לאחר פרסום ‏ ‏לא‏ ‏ הוגשו התנגדויות.‏</w:t>
            </w:r>
          </w:p>
          <w:p w14:paraId="508DCE9C" w14:textId="77777777" w:rsidR="00654C80" w:rsidRDefault="00A25F3B" w:rsidP="00654C80">
            <w:pPr>
              <w:rPr>
                <w:rtl/>
              </w:rPr>
            </w:pPr>
          </w:p>
          <w:p w14:paraId="6B3C0E1C" w14:textId="77777777" w:rsidR="00654C80" w:rsidRDefault="00A25F3B" w:rsidP="00654C80">
            <w:pPr>
              <w:rPr>
                <w:rtl/>
              </w:rPr>
            </w:pPr>
            <w:r>
              <w:rPr>
                <w:rFonts w:cs="David" w:hint="cs"/>
                <w:color w:val="000000"/>
                <w:rtl/>
              </w:rPr>
              <w:t>‏להלן החלטת הוועדה:‏ ‏ "הוועדה המקומית מחליטה‏‏ לאשר את תכנית הבינוי המוצעת בתנאים הבאים: ‏‏</w:t>
            </w:r>
          </w:p>
          <w:p w14:paraId="79F64766" w14:textId="77777777" w:rsidR="00654C80" w:rsidRDefault="00A25F3B" w:rsidP="00654C80">
            <w:pPr>
              <w:rPr>
                <w:rtl/>
              </w:rPr>
            </w:pPr>
          </w:p>
          <w:p w14:paraId="781DFE60" w14:textId="77777777" w:rsidR="00654C80" w:rsidRDefault="00A25F3B" w:rsidP="00654C80">
            <w:pPr>
              <w:rPr>
                <w:rtl/>
              </w:rPr>
            </w:pPr>
            <w:r>
              <w:rPr>
                <w:rFonts w:cs="David" w:hint="cs"/>
                <w:color w:val="000000"/>
                <w:rtl/>
              </w:rPr>
              <w:t>‏‏‏ ‏‏תוכנית בינוי זו מקודמת במקביל לתב"ע שמטרתה להסדיר ייעוד‏ ‏י‏ ‏ קרקע של המגרש ושטח ביעוד דרך בין רח' קובובי לדסקל‏.‏</w:t>
            </w:r>
          </w:p>
          <w:p w14:paraId="31B49F7D" w14:textId="77777777" w:rsidR="00654C80" w:rsidRDefault="00A25F3B" w:rsidP="00654C80">
            <w:pPr>
              <w:rPr>
                <w:rtl/>
              </w:rPr>
            </w:pPr>
          </w:p>
          <w:p w14:paraId="79574690" w14:textId="77777777" w:rsidR="00654C80" w:rsidRDefault="00A25F3B" w:rsidP="00654C80">
            <w:pPr>
              <w:rPr>
                <w:rtl/>
              </w:rPr>
            </w:pPr>
            <w:r>
              <w:rPr>
                <w:rFonts w:cs="David" w:hint="cs"/>
                <w:color w:val="000000"/>
                <w:rtl/>
              </w:rPr>
              <w:t>‏‏‏ ‏‏מיקום מערכות בחזית ראשית על הרחוב לא מקובל, יש להעביר לחזית מזרחית מקום מוצנע ככל הניתן, בתיאום מחלקת תכנון‏.‏</w:t>
            </w:r>
          </w:p>
          <w:p w14:paraId="243AFF72" w14:textId="77777777" w:rsidR="00654C80" w:rsidRDefault="00A25F3B" w:rsidP="00654C80">
            <w:pPr>
              <w:rPr>
                <w:rtl/>
              </w:rPr>
            </w:pPr>
          </w:p>
          <w:p w14:paraId="06667915" w14:textId="77777777" w:rsidR="00654C80" w:rsidRDefault="00A25F3B" w:rsidP="00654C80">
            <w:pPr>
              <w:rPr>
                <w:rtl/>
              </w:rPr>
            </w:pPr>
            <w:r>
              <w:rPr>
                <w:rFonts w:cs="David" w:hint="cs"/>
                <w:color w:val="000000"/>
                <w:rtl/>
              </w:rPr>
              <w:t>‏‏‏ ‏‏התוכנית מייצרת קיר תמך בדופן מזרחית של המגרש. יש לבדוק האם ניתן לנצל את הפרשי הגבהים ולהציעה שטחים ציבוריים לטובת השכונה בתיאום מחלקת מדיניות תכנון ואגף מבני ציבור, תוך הזזת חללים טכניים לדופן פנימית.‏‏</w:t>
            </w:r>
          </w:p>
          <w:p w14:paraId="243FC4BE" w14:textId="77777777" w:rsidR="00654C80" w:rsidRDefault="00A25F3B" w:rsidP="00654C80">
            <w:pPr>
              <w:rPr>
                <w:rtl/>
              </w:rPr>
            </w:pPr>
          </w:p>
          <w:p w14:paraId="3D6B63A6" w14:textId="77777777" w:rsidR="00654C80" w:rsidRDefault="00A25F3B" w:rsidP="00654C80">
            <w:pPr>
              <w:rPr>
                <w:rtl/>
              </w:rPr>
            </w:pPr>
            <w:r>
              <w:rPr>
                <w:rFonts w:cs="David" w:hint="cs"/>
                <w:color w:val="000000"/>
                <w:rtl/>
              </w:rPr>
              <w:t>‏‏‏ ‏‏יש לתאם עם אגף תושי"ה את תכנית התנועה והחניה ‏‏</w:t>
            </w:r>
          </w:p>
          <w:p w14:paraId="5BDA9ABD" w14:textId="77777777" w:rsidR="00654C80" w:rsidRDefault="00A25F3B" w:rsidP="00654C80">
            <w:pPr>
              <w:rPr>
                <w:rtl/>
              </w:rPr>
            </w:pPr>
          </w:p>
          <w:p w14:paraId="6C6F30C7" w14:textId="77777777" w:rsidR="00654C80" w:rsidRDefault="00A25F3B" w:rsidP="00654C80">
            <w:pPr>
              <w:rPr>
                <w:rtl/>
              </w:rPr>
            </w:pPr>
            <w:r>
              <w:rPr>
                <w:rFonts w:cs="David" w:hint="cs"/>
                <w:color w:val="000000"/>
                <w:rtl/>
              </w:rPr>
              <w:t>‏‏‏ ‏‏התוכנית מציעה במפלס 2+ קומת שלד בלבד לבניה עתידית ‏‏–‏‏ יש לציין בבירור שרמת השלד רק בפנים המבנה והמעטפת תושלם במלואה כולל חיפויים, חלונות, מעקות וכ"ד."‏‏</w:t>
            </w:r>
          </w:p>
          <w:p w14:paraId="00AF469F" w14:textId="77777777" w:rsidR="00654C80" w:rsidRDefault="00A25F3B" w:rsidP="00654C80">
            <w:pPr>
              <w:rPr>
                <w:rtl/>
              </w:rPr>
            </w:pPr>
          </w:p>
          <w:p w14:paraId="5F34ECD8" w14:textId="77777777" w:rsidR="00654C80" w:rsidRDefault="00A25F3B" w:rsidP="00654C80">
            <w:pPr>
              <w:rPr>
                <w:rtl/>
              </w:rPr>
            </w:pPr>
            <w:r>
              <w:rPr>
                <w:rFonts w:cs="David" w:hint="cs"/>
                <w:color w:val="000000"/>
                <w:rtl/>
              </w:rPr>
              <w:t xml:space="preserve">‏לסיכום‏ ‏: הוגשה תכנית מתוקנת עפ"י דרישות הנ"ל ואושרה ע"י מיכאל גניס מתכנון העיר בתאריך </w:t>
            </w:r>
            <w:r>
              <w:rPr>
                <w:rFonts w:cs="David" w:hint="cs"/>
                <w:color w:val="000000"/>
                <w:rtl/>
              </w:rPr>
              <w:t>05/12/2024 (תכנית הבינוי מצורפת כחלק בלתי נפרד מהבקשה).‏</w:t>
            </w:r>
          </w:p>
          <w:p w14:paraId="0C6F0552" w14:textId="77777777" w:rsidR="00654C80" w:rsidRDefault="00A25F3B" w:rsidP="00654C80">
            <w:pPr>
              <w:rPr>
                <w:rtl/>
              </w:rPr>
            </w:pPr>
          </w:p>
          <w:p w14:paraId="1A2BDA7B" w14:textId="77777777" w:rsidR="00654C80" w:rsidRDefault="00A25F3B" w:rsidP="00654C80">
            <w:pPr>
              <w:rPr>
                <w:rtl/>
              </w:rPr>
            </w:pPr>
            <w:r>
              <w:rPr>
                <w:rFonts w:cs="David" w:hint="cs"/>
                <w:color w:val="000000"/>
                <w:rtl/>
              </w:rPr>
              <w:t>‏פרסום:‏ ‏ הבקשה פורסמה בנוסח: ‏</w:t>
            </w:r>
          </w:p>
          <w:p w14:paraId="1F69634C" w14:textId="77777777" w:rsidR="00654C80" w:rsidRDefault="00A25F3B" w:rsidP="00654C80">
            <w:pPr>
              <w:rPr>
                <w:rtl/>
              </w:rPr>
            </w:pPr>
          </w:p>
          <w:p w14:paraId="29132072" w14:textId="77777777" w:rsidR="00654C80" w:rsidRDefault="00A25F3B" w:rsidP="00654C80">
            <w:pPr>
              <w:rPr>
                <w:rtl/>
              </w:rPr>
            </w:pPr>
            <w:r>
              <w:rPr>
                <w:rFonts w:cs="David" w:hint="cs"/>
                <w:color w:val="000000"/>
                <w:rtl/>
              </w:rPr>
              <w:t>‏יידוע הציבור בדבר הקמת מבנה, בהיקף של 1,112.32 מ"ר שיבנה ב-2 קומות במגרש למבני ציבור. המבנה נשוא הבקשה להיתר ישמש עבור גן ילדים, בכפוף לתכנית בינוי מאושרת שמספרה 455ב שאושרה בתאריך 25/06/2023.‏</w:t>
            </w:r>
          </w:p>
          <w:p w14:paraId="5DD073FA" w14:textId="77777777" w:rsidR="00654C80" w:rsidRDefault="00A25F3B" w:rsidP="00654C80">
            <w:pPr>
              <w:rPr>
                <w:rtl/>
              </w:rPr>
            </w:pPr>
          </w:p>
          <w:p w14:paraId="20FE315D" w14:textId="77777777" w:rsidR="00654C80" w:rsidRDefault="00A25F3B" w:rsidP="00654C80">
            <w:pPr>
              <w:rPr>
                <w:rtl/>
              </w:rPr>
            </w:pPr>
            <w:r>
              <w:rPr>
                <w:rFonts w:cs="David" w:hint="cs"/>
                <w:color w:val="000000"/>
                <w:rtl/>
              </w:rPr>
              <w:t>‏הקלה מהוראות תכנית 5166 סעיף 10.1 בדבר התקנת מקומות חניה מחוץ לגבולות המגרש על "דרך קיימת או מאושרת" לפי תכנית 3430.‏</w:t>
            </w:r>
          </w:p>
          <w:p w14:paraId="52B873B5" w14:textId="77777777" w:rsidR="00654C80" w:rsidRDefault="00A25F3B" w:rsidP="00654C80">
            <w:pPr>
              <w:rPr>
                <w:rtl/>
              </w:rPr>
            </w:pPr>
          </w:p>
          <w:p w14:paraId="093BC611" w14:textId="77777777" w:rsidR="00654C80" w:rsidRDefault="00A25F3B" w:rsidP="00654C80">
            <w:pPr>
              <w:rPr>
                <w:rtl/>
              </w:rPr>
            </w:pPr>
            <w:r>
              <w:rPr>
                <w:rFonts w:cs="David" w:hint="cs"/>
                <w:color w:val="000000"/>
                <w:rtl/>
              </w:rPr>
              <w:t>‏שימוש חורג מתכנית 3366א' סעיף 16(א) מחדר טרנספורמציה לחניות למבני ציבור מחוץ לגבולות החלקה.‏</w:t>
            </w:r>
          </w:p>
          <w:p w14:paraId="552A2F73" w14:textId="77777777" w:rsidR="00654C80" w:rsidRDefault="00A25F3B" w:rsidP="00654C80">
            <w:pPr>
              <w:rPr>
                <w:rtl/>
              </w:rPr>
            </w:pPr>
          </w:p>
          <w:p w14:paraId="4E6B2E3C" w14:textId="77777777" w:rsidR="00654C80" w:rsidRDefault="00A25F3B" w:rsidP="00654C80">
            <w:pPr>
              <w:rPr>
                <w:rtl/>
              </w:rPr>
            </w:pPr>
            <w:r>
              <w:rPr>
                <w:rFonts w:cs="David" w:hint="cs"/>
                <w:color w:val="000000"/>
                <w:rtl/>
              </w:rPr>
              <w:t>‏‏תאריך תום מועד הגשת התנגדויות:‏‏ 07/01/2025‏</w:t>
            </w:r>
          </w:p>
          <w:p w14:paraId="00D99D60" w14:textId="77777777" w:rsidR="00654C80" w:rsidRDefault="00A25F3B" w:rsidP="00654C80">
            <w:pPr>
              <w:rPr>
                <w:rtl/>
              </w:rPr>
            </w:pPr>
          </w:p>
          <w:p w14:paraId="37771CBB" w14:textId="77777777" w:rsidR="00654C80" w:rsidRDefault="00A25F3B" w:rsidP="00654C80">
            <w:pPr>
              <w:rPr>
                <w:rtl/>
              </w:rPr>
            </w:pPr>
            <w:r>
              <w:rPr>
                <w:rFonts w:cs="David" w:hint="cs"/>
                <w:color w:val="000000"/>
                <w:rtl/>
              </w:rPr>
              <w:t>‏‏לאחר פרסום ‏‏לא‏‏ הוגשו התנגדויות.‏</w:t>
            </w:r>
          </w:p>
          <w:p w14:paraId="6F95F5E4" w14:textId="77777777" w:rsidR="00654C80" w:rsidRDefault="00A25F3B" w:rsidP="00654C80">
            <w:pPr>
              <w:rPr>
                <w:rtl/>
              </w:rPr>
            </w:pPr>
          </w:p>
          <w:p w14:paraId="67072DD4" w14:textId="77777777" w:rsidR="00654C80" w:rsidRDefault="00A25F3B" w:rsidP="00654C80">
            <w:pPr>
              <w:rPr>
                <w:rtl/>
              </w:rPr>
            </w:pPr>
            <w:r>
              <w:rPr>
                <w:rFonts w:cs="David" w:hint="cs"/>
                <w:color w:val="000000"/>
                <w:rtl/>
              </w:rPr>
              <w:t>‏שטחים‏ ‏: ‏ ‏התכניות החלות במקום אינן קובעות לעניין שטחי הבניה.‏</w:t>
            </w:r>
          </w:p>
          <w:p w14:paraId="1975FD8D" w14:textId="77777777" w:rsidR="00654C80" w:rsidRDefault="00A25F3B" w:rsidP="00654C80">
            <w:pPr>
              <w:rPr>
                <w:rtl/>
              </w:rPr>
            </w:pPr>
          </w:p>
          <w:p w14:paraId="5E8CD466" w14:textId="77777777" w:rsidR="00654C80" w:rsidRDefault="00A25F3B" w:rsidP="00654C80">
            <w:pPr>
              <w:rPr>
                <w:rtl/>
              </w:rPr>
            </w:pPr>
            <w:r>
              <w:rPr>
                <w:rFonts w:cs="David" w:hint="cs"/>
                <w:color w:val="000000"/>
                <w:rtl/>
              </w:rPr>
              <w:t>‏‏שטחים מוצעים‏‏:‏</w:t>
            </w:r>
          </w:p>
          <w:p w14:paraId="5BBD4683" w14:textId="77777777" w:rsidR="00654C80" w:rsidRDefault="00A25F3B" w:rsidP="00654C80">
            <w:pPr>
              <w:rPr>
                <w:rtl/>
              </w:rPr>
            </w:pPr>
            <w:r>
              <w:rPr>
                <w:rFonts w:cs="David" w:hint="cs"/>
                <w:color w:val="000000"/>
                <w:rtl/>
              </w:rPr>
              <w:t>‏‏מעל הכניסה הקובעת‏‏: ‏‏עיקרי‏‏ ‏‏–‏‏ 1,008.65‏‏ מ"ר‏‏ ‏‏שירות‏‏- 148.08‏‏ מ"ר‏</w:t>
            </w:r>
          </w:p>
          <w:p w14:paraId="0746FA4B" w14:textId="77777777" w:rsidR="00654C80" w:rsidRDefault="00A25F3B" w:rsidP="00654C80">
            <w:pPr>
              <w:rPr>
                <w:rtl/>
              </w:rPr>
            </w:pPr>
            <w:r>
              <w:rPr>
                <w:rFonts w:cs="David" w:hint="cs"/>
                <w:color w:val="000000"/>
                <w:rtl/>
              </w:rPr>
              <w:t>‏‏סה"כ מוצע‏‏: ‏‏1,156.73 מ"ר‏‏.‏</w:t>
            </w:r>
          </w:p>
          <w:p w14:paraId="48FCB589" w14:textId="77777777" w:rsidR="00654C80" w:rsidRDefault="00A25F3B" w:rsidP="00654C80">
            <w:pPr>
              <w:rPr>
                <w:rtl/>
              </w:rPr>
            </w:pPr>
          </w:p>
          <w:p w14:paraId="21CD1BA4" w14:textId="77777777" w:rsidR="00654C80" w:rsidRDefault="00A25F3B" w:rsidP="00654C80">
            <w:pPr>
              <w:rPr>
                <w:rtl/>
              </w:rPr>
            </w:pPr>
            <w:r>
              <w:rPr>
                <w:rFonts w:cs="David" w:hint="cs"/>
                <w:color w:val="000000"/>
                <w:rtl/>
              </w:rPr>
              <w:t>‏חניה‏ ‏: ‏</w:t>
            </w:r>
          </w:p>
          <w:p w14:paraId="54AA385F" w14:textId="77777777" w:rsidR="00654C80" w:rsidRDefault="00A25F3B" w:rsidP="00654C80">
            <w:pPr>
              <w:rPr>
                <w:rtl/>
              </w:rPr>
            </w:pPr>
          </w:p>
          <w:p w14:paraId="21416D87" w14:textId="77777777" w:rsidR="00654C80" w:rsidRDefault="00A25F3B" w:rsidP="00654C80">
            <w:pPr>
              <w:rPr>
                <w:rtl/>
              </w:rPr>
            </w:pPr>
            <w:r>
              <w:rPr>
                <w:rFonts w:cs="David" w:hint="cs"/>
                <w:color w:val="000000"/>
                <w:rtl/>
              </w:rPr>
              <w:t>‏‏נדרשות 24 מ"ח +מפרץ הורדה למבנה גנ"י המוצע‏‏.‏</w:t>
            </w:r>
          </w:p>
          <w:p w14:paraId="6613A5CA" w14:textId="77777777" w:rsidR="00654C80" w:rsidRDefault="00A25F3B" w:rsidP="00654C80">
            <w:pPr>
              <w:rPr>
                <w:rtl/>
              </w:rPr>
            </w:pPr>
          </w:p>
          <w:p w14:paraId="1ACC16BE" w14:textId="77777777" w:rsidR="00654C80" w:rsidRDefault="00A25F3B" w:rsidP="00654C80">
            <w:pPr>
              <w:rPr>
                <w:rtl/>
              </w:rPr>
            </w:pPr>
            <w:r>
              <w:rPr>
                <w:rFonts w:cs="David" w:hint="cs"/>
                <w:color w:val="000000"/>
                <w:rtl/>
              </w:rPr>
              <w:t>‏‏מוצעים 3 מ"ח מחוץ לגבולות המגרש מצידה הצפוני של החלקה, מתוכם 1 חניית נכה ובנוסף מפרץ הורדה.‏</w:t>
            </w:r>
          </w:p>
          <w:p w14:paraId="22914121" w14:textId="77777777" w:rsidR="00654C80" w:rsidRDefault="00A25F3B" w:rsidP="00654C80">
            <w:pPr>
              <w:rPr>
                <w:rtl/>
              </w:rPr>
            </w:pPr>
          </w:p>
          <w:p w14:paraId="397C5B1E" w14:textId="77777777" w:rsidR="00654C80" w:rsidRDefault="00A25F3B" w:rsidP="00654C80">
            <w:pPr>
              <w:rPr>
                <w:rtl/>
              </w:rPr>
            </w:pPr>
            <w:r>
              <w:rPr>
                <w:rFonts w:cs="David" w:hint="cs"/>
                <w:color w:val="000000"/>
                <w:rtl/>
              </w:rPr>
              <w:t xml:space="preserve">‏‏בנוסף במגרש 219 מוצעים 5 מ"ח מצידה הצפון-מזרחי של החלקה, מחוץ </w:t>
            </w:r>
            <w:r>
              <w:rPr>
                <w:rFonts w:cs="David" w:hint="cs"/>
                <w:color w:val="000000"/>
                <w:rtl/>
              </w:rPr>
              <w:t>לגבולות המגרש על שטח בייעוד 'חדר טרנספורמציה' לפי תכנית 3366א'‏</w:t>
            </w:r>
          </w:p>
          <w:p w14:paraId="72C0565A" w14:textId="77777777" w:rsidR="00654C80" w:rsidRDefault="00A25F3B" w:rsidP="00654C80">
            <w:pPr>
              <w:rPr>
                <w:rtl/>
              </w:rPr>
            </w:pPr>
          </w:p>
          <w:p w14:paraId="57BDAD56" w14:textId="77777777" w:rsidR="00654C80" w:rsidRDefault="00A25F3B" w:rsidP="00654C80">
            <w:pPr>
              <w:rPr>
                <w:rtl/>
              </w:rPr>
            </w:pPr>
            <w:r>
              <w:rPr>
                <w:rFonts w:cs="David" w:hint="cs"/>
                <w:color w:val="000000"/>
                <w:rtl/>
              </w:rPr>
              <w:t>‏‏עוד מבוקש במגרש 219, שימוש חורג מתכנית 3366א' סעיף 16(א) מחדר טרנספורמציה לחניות למבני ציבור. במקביל מקודמת תכנית שמספרה 1257690 להסדרת מגרש זה. ‏</w:t>
            </w:r>
          </w:p>
          <w:p w14:paraId="22AF92C9" w14:textId="77777777" w:rsidR="00654C80" w:rsidRDefault="00A25F3B" w:rsidP="00654C80">
            <w:pPr>
              <w:rPr>
                <w:rtl/>
              </w:rPr>
            </w:pPr>
          </w:p>
          <w:p w14:paraId="449EFAFE" w14:textId="77777777" w:rsidR="00654C80" w:rsidRDefault="00A25F3B" w:rsidP="00654C80">
            <w:pPr>
              <w:rPr>
                <w:rtl/>
              </w:rPr>
            </w:pPr>
            <w:r>
              <w:rPr>
                <w:rFonts w:cs="David" w:hint="cs"/>
                <w:color w:val="000000"/>
                <w:rtl/>
              </w:rPr>
              <w:t xml:space="preserve">‏‏התקבל אישור חברת החשמל כי לא נדרש </w:t>
            </w:r>
            <w:r>
              <w:rPr>
                <w:rFonts w:cs="David" w:hint="cs"/>
                <w:color w:val="000000"/>
                <w:rtl/>
              </w:rPr>
              <w:t>חדר טרפו למבנה גנ"י נשוא הבקשה. ‏</w:t>
            </w:r>
          </w:p>
          <w:p w14:paraId="220FB12D" w14:textId="77777777" w:rsidR="00654C80" w:rsidRDefault="00A25F3B" w:rsidP="00654C80">
            <w:pPr>
              <w:rPr>
                <w:rtl/>
              </w:rPr>
            </w:pPr>
          </w:p>
          <w:p w14:paraId="4F0CC917" w14:textId="77777777" w:rsidR="00654C80" w:rsidRDefault="00A25F3B" w:rsidP="00654C80">
            <w:pPr>
              <w:rPr>
                <w:rtl/>
              </w:rPr>
            </w:pPr>
            <w:r>
              <w:rPr>
                <w:rFonts w:cs="David" w:hint="cs"/>
                <w:color w:val="000000"/>
                <w:rtl/>
              </w:rPr>
              <w:t>‏‏ ‏</w:t>
            </w:r>
          </w:p>
          <w:p w14:paraId="388B449B" w14:textId="77777777" w:rsidR="00654C80" w:rsidRDefault="00A25F3B" w:rsidP="00654C80">
            <w:pPr>
              <w:rPr>
                <w:rtl/>
              </w:rPr>
            </w:pPr>
          </w:p>
          <w:p w14:paraId="51D3D290" w14:textId="77777777" w:rsidR="00654C80" w:rsidRDefault="00A25F3B" w:rsidP="00654C80">
            <w:pPr>
              <w:rPr>
                <w:rtl/>
              </w:rPr>
            </w:pPr>
            <w:r>
              <w:rPr>
                <w:rFonts w:cs="David" w:hint="cs"/>
                <w:color w:val="000000"/>
                <w:rtl/>
              </w:rPr>
              <w:t>‏‏טבלת מאזן חניה שהוגשה כחלק מנספח התנועה‏‏:‏</w:t>
            </w:r>
          </w:p>
          <w:p w14:paraId="4641B980" w14:textId="77777777" w:rsidR="00654C80" w:rsidRDefault="00A25F3B" w:rsidP="00654C80">
            <w:pPr>
              <w:rPr>
                <w:rtl/>
              </w:rPr>
            </w:pPr>
          </w:p>
          <w:p w14:paraId="62763F83" w14:textId="77777777" w:rsidR="00654C80" w:rsidRDefault="00A25F3B" w:rsidP="00654C80">
            <w:pPr>
              <w:rPr>
                <w:rtl/>
              </w:rPr>
            </w:pPr>
            <w:r>
              <w:rPr>
                <w:rFonts w:cs="David" w:hint="cs"/>
                <w:color w:val="000000"/>
                <w:rtl/>
              </w:rPr>
              <w:t>‏‏שימוש:‏‏ גן ילדים ‏‏כמות:‏‏ 4 כיתות/ 964.25 מ"ר ‏‏תקן:‏‏ 1:40/1:1 ‏‏דרישת חניה‏‏: 24 מ"ח+ מפרץ הורדה ‏</w:t>
            </w:r>
          </w:p>
          <w:p w14:paraId="6D6F6086" w14:textId="77777777" w:rsidR="00654C80" w:rsidRDefault="00A25F3B" w:rsidP="00654C80">
            <w:pPr>
              <w:rPr>
                <w:rtl/>
              </w:rPr>
            </w:pPr>
          </w:p>
          <w:p w14:paraId="64D6F002" w14:textId="77777777" w:rsidR="00654C80" w:rsidRDefault="00A25F3B" w:rsidP="00654C80">
            <w:pPr>
              <w:rPr>
                <w:rtl/>
              </w:rPr>
            </w:pPr>
            <w:r>
              <w:rPr>
                <w:rFonts w:cs="David" w:hint="cs"/>
                <w:color w:val="000000"/>
                <w:rtl/>
              </w:rPr>
              <w:t>‏‏מוצע‏‏: 8 מ"ח מתוכם 1 חניית נכה+ מפרץ הורדה. ‏</w:t>
            </w:r>
          </w:p>
          <w:p w14:paraId="24C27C55" w14:textId="77777777" w:rsidR="00654C80" w:rsidRDefault="00A25F3B" w:rsidP="00654C80">
            <w:pPr>
              <w:rPr>
                <w:rtl/>
              </w:rPr>
            </w:pPr>
          </w:p>
          <w:p w14:paraId="5428892B" w14:textId="77777777" w:rsidR="00654C80" w:rsidRDefault="00A25F3B" w:rsidP="00654C80">
            <w:pPr>
              <w:rPr>
                <w:rtl/>
              </w:rPr>
            </w:pPr>
            <w:r>
              <w:rPr>
                <w:rFonts w:cs="David" w:hint="cs"/>
                <w:color w:val="000000"/>
                <w:rtl/>
              </w:rPr>
              <w:t>‏‏הערות:‏</w:t>
            </w:r>
          </w:p>
          <w:p w14:paraId="32230A9E" w14:textId="77777777" w:rsidR="00654C80" w:rsidRDefault="00A25F3B" w:rsidP="00654C80">
            <w:pPr>
              <w:rPr>
                <w:rtl/>
              </w:rPr>
            </w:pPr>
          </w:p>
          <w:p w14:paraId="055B1AA1" w14:textId="77777777" w:rsidR="00654C80" w:rsidRDefault="00A25F3B" w:rsidP="00654C80">
            <w:pPr>
              <w:rPr>
                <w:rtl/>
              </w:rPr>
            </w:pPr>
            <w:r>
              <w:rPr>
                <w:rFonts w:cs="David" w:hint="cs"/>
                <w:color w:val="000000"/>
                <w:rtl/>
              </w:rPr>
              <w:t>‏‏-עפ"י תקן חניה 5166ב‏</w:t>
            </w:r>
          </w:p>
          <w:p w14:paraId="1319540E" w14:textId="77777777" w:rsidR="00654C80" w:rsidRDefault="00A25F3B" w:rsidP="00654C80">
            <w:pPr>
              <w:rPr>
                <w:rtl/>
              </w:rPr>
            </w:pPr>
          </w:p>
          <w:p w14:paraId="4DBA4E17" w14:textId="77777777" w:rsidR="00654C80" w:rsidRDefault="00A25F3B" w:rsidP="00654C80">
            <w:pPr>
              <w:rPr>
                <w:rtl/>
              </w:rPr>
            </w:pPr>
            <w:r>
              <w:rPr>
                <w:rFonts w:cs="David" w:hint="cs"/>
                <w:color w:val="000000"/>
                <w:rtl/>
              </w:rPr>
              <w:t>‏‏-רמת שירות 1‏</w:t>
            </w:r>
          </w:p>
          <w:p w14:paraId="7F529A40" w14:textId="77777777" w:rsidR="00654C80" w:rsidRDefault="00A25F3B" w:rsidP="00654C80">
            <w:pPr>
              <w:rPr>
                <w:rtl/>
              </w:rPr>
            </w:pPr>
          </w:p>
          <w:p w14:paraId="1EF4778C" w14:textId="77777777" w:rsidR="00654C80" w:rsidRDefault="00A25F3B" w:rsidP="00654C80">
            <w:pPr>
              <w:rPr>
                <w:rtl/>
              </w:rPr>
            </w:pPr>
            <w:r>
              <w:rPr>
                <w:rFonts w:cs="David" w:hint="cs"/>
                <w:color w:val="000000"/>
                <w:rtl/>
              </w:rPr>
              <w:t>‏‏-לפי תכנית 5166ב סעיף 14.6.3(א) רשאית הועדה המקומית לפטור מהחובה להתקין מ"ח לגנ"י ומעונות יום.‏</w:t>
            </w:r>
          </w:p>
          <w:p w14:paraId="239AF7B9" w14:textId="77777777" w:rsidR="00654C80" w:rsidRDefault="00A25F3B" w:rsidP="00654C80">
            <w:pPr>
              <w:rPr>
                <w:rtl/>
              </w:rPr>
            </w:pPr>
          </w:p>
          <w:p w14:paraId="0B1E4116" w14:textId="77777777" w:rsidR="00654C80" w:rsidRDefault="00A25F3B" w:rsidP="00654C80">
            <w:pPr>
              <w:rPr>
                <w:rtl/>
              </w:rPr>
            </w:pPr>
            <w:r>
              <w:rPr>
                <w:rFonts w:cs="David" w:hint="cs"/>
                <w:color w:val="000000"/>
                <w:rtl/>
              </w:rPr>
              <w:t>‏‏ ‏</w:t>
            </w:r>
          </w:p>
          <w:p w14:paraId="22B3AA68" w14:textId="77777777" w:rsidR="00654C80" w:rsidRDefault="00A25F3B" w:rsidP="00654C80">
            <w:pPr>
              <w:rPr>
                <w:rtl/>
              </w:rPr>
            </w:pPr>
          </w:p>
          <w:p w14:paraId="619D2136" w14:textId="77777777" w:rsidR="00654C80" w:rsidRDefault="00A25F3B" w:rsidP="00654C80">
            <w:pPr>
              <w:rPr>
                <w:rtl/>
              </w:rPr>
            </w:pPr>
            <w:r>
              <w:rPr>
                <w:rFonts w:cs="David" w:hint="cs"/>
                <w:color w:val="000000"/>
                <w:rtl/>
              </w:rPr>
              <w:t>‏‏חו"ד מח' התנועה מתאריך 22/01/2025: ‏</w:t>
            </w:r>
          </w:p>
          <w:p w14:paraId="640FEEC1" w14:textId="77777777" w:rsidR="00654C80" w:rsidRDefault="00A25F3B" w:rsidP="00654C80">
            <w:pPr>
              <w:rPr>
                <w:rtl/>
              </w:rPr>
            </w:pPr>
          </w:p>
          <w:p w14:paraId="52474FA8" w14:textId="77777777" w:rsidR="00654C80" w:rsidRDefault="00A25F3B" w:rsidP="00654C80">
            <w:pPr>
              <w:rPr>
                <w:rtl/>
              </w:rPr>
            </w:pPr>
            <w:r>
              <w:rPr>
                <w:rFonts w:cs="David" w:hint="cs"/>
                <w:color w:val="000000"/>
                <w:rtl/>
              </w:rPr>
              <w:t>‏‏"‏‏מאושר לדיון בוועדה בלבד. עבור 4 גני ילדים דרוש 24 מ"ח (עפ"י התקן הגבוה מבין השניים שבתקן 5166ב) מוצע הסדרת 3 חניות כולל נכה ומפרץ הורדה והעלאה ברחוב דסקל בנוסף מוצע הסדרת ‏‎5 ‎‏חניות נוספות בחלקה 93 מצורף אישור חברת החשמל לשימוש חורג מיעוד של חדר טרנספורמציה לשימוש חניה תנאי מוקדם לקבלת היתר: - הגשת תכנית הסדרי תנועה חתומה ע"י אגף תושי"ה.‏‏"‏‏ ‏</w:t>
            </w:r>
          </w:p>
          <w:p w14:paraId="14C7CF4D" w14:textId="77777777" w:rsidR="00654C80" w:rsidRDefault="00A25F3B" w:rsidP="00654C80">
            <w:pPr>
              <w:rPr>
                <w:rtl/>
              </w:rPr>
            </w:pPr>
          </w:p>
          <w:p w14:paraId="50688CB2" w14:textId="77777777" w:rsidR="00654C80" w:rsidRDefault="00A25F3B" w:rsidP="00654C80">
            <w:pPr>
              <w:rPr>
                <w:rtl/>
              </w:rPr>
            </w:pPr>
            <w:r>
              <w:rPr>
                <w:rFonts w:cs="David" w:hint="cs"/>
                <w:color w:val="000000"/>
                <w:rtl/>
              </w:rPr>
              <w:t>‏להכרעת הוועדה‏ ‏- ‏</w:t>
            </w:r>
          </w:p>
          <w:p w14:paraId="55EA6CB1" w14:textId="77777777" w:rsidR="00654C80" w:rsidRDefault="00A25F3B" w:rsidP="00654C80">
            <w:pPr>
              <w:rPr>
                <w:rtl/>
              </w:rPr>
            </w:pPr>
          </w:p>
          <w:p w14:paraId="1D58AEF3" w14:textId="77777777" w:rsidR="00654C80" w:rsidRDefault="00A25F3B" w:rsidP="00654C80">
            <w:pPr>
              <w:rPr>
                <w:rtl/>
              </w:rPr>
            </w:pPr>
            <w:r>
              <w:rPr>
                <w:rFonts w:cs="David" w:hint="cs"/>
                <w:color w:val="000000"/>
                <w:rtl/>
              </w:rPr>
              <w:t>‏לפי תכנית 5166ב סעיף 14.6.3(א) רשאית הועדה המקומית לפטור מהחובה להתקין מ"ח לגנ"י ילדים ומעונות יום (מבוקש מהוועדה לפטור מ-16 מ"ח ).‏</w:t>
            </w:r>
          </w:p>
          <w:p w14:paraId="6E3C6249" w14:textId="77777777" w:rsidR="00654C80" w:rsidRDefault="00A25F3B" w:rsidP="00654C80">
            <w:pPr>
              <w:rPr>
                <w:rtl/>
              </w:rPr>
            </w:pPr>
          </w:p>
          <w:p w14:paraId="1D938BB3" w14:textId="77777777" w:rsidR="00654C80" w:rsidRDefault="00A25F3B" w:rsidP="00654C80">
            <w:pPr>
              <w:rPr>
                <w:rtl/>
              </w:rPr>
            </w:pPr>
            <w:r>
              <w:rPr>
                <w:rFonts w:cs="David" w:hint="cs"/>
                <w:color w:val="000000"/>
                <w:rtl/>
              </w:rPr>
              <w:t>‏בסמכות הוועדה לאשר ולקבוע את זמן שימוש החורג.‏</w:t>
            </w:r>
          </w:p>
          <w:p w14:paraId="40630B33" w14:textId="77777777" w:rsidR="00654C80" w:rsidRDefault="00A25F3B" w:rsidP="00654C80">
            <w:pPr>
              <w:rPr>
                <w:rtl/>
              </w:rPr>
            </w:pPr>
          </w:p>
          <w:p w14:paraId="32B16DB5" w14:textId="77777777" w:rsidR="00654C80" w:rsidRDefault="00A25F3B" w:rsidP="00654C80">
            <w:pPr>
              <w:rPr>
                <w:rtl/>
              </w:rPr>
            </w:pPr>
            <w:r>
              <w:rPr>
                <w:rFonts w:cs="David" w:hint="cs"/>
                <w:color w:val="000000"/>
                <w:rtl/>
              </w:rPr>
              <w:lastRenderedPageBreak/>
              <w:t xml:space="preserve">‏‏הערה </w:t>
            </w:r>
            <w:r>
              <w:rPr>
                <w:rFonts w:cs="David" w:hint="cs"/>
                <w:color w:val="000000"/>
                <w:rtl/>
              </w:rPr>
              <w:t>חשובה‏‏!!!‏‏ מדובר בגנ"י של חינוך מיוחד בעלי מוגבלויות קשות ועל כן לא מבוקש פטור מלא מהצבת מקומות חניה.‏</w:t>
            </w:r>
          </w:p>
          <w:p w14:paraId="5BCA8BD9" w14:textId="77777777" w:rsidR="00654C80" w:rsidRDefault="00A25F3B" w:rsidP="00654C80">
            <w:pPr>
              <w:rPr>
                <w:rtl/>
              </w:rPr>
            </w:pPr>
          </w:p>
          <w:p w14:paraId="0463EE89" w14:textId="77777777" w:rsidR="00654C80" w:rsidRDefault="00A25F3B" w:rsidP="00654C80">
            <w:pPr>
              <w:rPr>
                <w:rtl/>
              </w:rPr>
            </w:pPr>
            <w:r>
              <w:rPr>
                <w:rFonts w:cs="David" w:hint="cs"/>
                <w:color w:val="000000"/>
                <w:rtl/>
              </w:rPr>
              <w:t>‏אין חריגה מקו בניין ומגבול מגרש.‏</w:t>
            </w:r>
          </w:p>
          <w:p w14:paraId="08C2A410" w14:textId="77777777" w:rsidR="00654C80" w:rsidRDefault="00A25F3B" w:rsidP="00654C80">
            <w:pPr>
              <w:rPr>
                <w:rtl/>
              </w:rPr>
            </w:pPr>
          </w:p>
          <w:p w14:paraId="2E1CA652" w14:textId="77777777" w:rsidR="00654C80" w:rsidRDefault="00A25F3B" w:rsidP="00654C80">
            <w:pPr>
              <w:rPr>
                <w:rtl/>
              </w:rPr>
            </w:pPr>
            <w:r>
              <w:rPr>
                <w:rFonts w:cs="David" w:hint="cs"/>
                <w:color w:val="000000"/>
                <w:rtl/>
              </w:rPr>
              <w:t>‏בעלויות‏ ‏: ‏ ‏התקבלה חתימת אגף הנכסים.‏</w:t>
            </w:r>
          </w:p>
        </w:tc>
      </w:tr>
    </w:tbl>
    <w:p w14:paraId="62E9C624" w14:textId="77777777" w:rsidR="00327103" w:rsidRPr="001B4317" w:rsidRDefault="00327103" w:rsidP="007C72FC">
      <w:pPr>
        <w:pStyle w:val="4"/>
        <w:rPr>
          <w:rFonts w:asciiTheme="minorBidi" w:hAnsiTheme="minorBidi" w:cstheme="minorBidi"/>
          <w:rtl/>
        </w:rPr>
      </w:pPr>
    </w:p>
    <w:sectPr w:rsidR="00327103" w:rsidRPr="001B4317" w:rsidSect="000F03B3">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268A1" w14:textId="77777777" w:rsidR="006807A3" w:rsidRDefault="006807A3" w:rsidP="006807A3">
      <w:r>
        <w:separator/>
      </w:r>
    </w:p>
  </w:endnote>
  <w:endnote w:type="continuationSeparator" w:id="0">
    <w:p w14:paraId="15D79999" w14:textId="77777777" w:rsidR="006807A3" w:rsidRDefault="006807A3" w:rsidP="0068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34B30" w14:textId="77777777" w:rsidR="006807A3" w:rsidRDefault="006807A3" w:rsidP="006807A3">
      <w:r>
        <w:separator/>
      </w:r>
    </w:p>
  </w:footnote>
  <w:footnote w:type="continuationSeparator" w:id="0">
    <w:p w14:paraId="62506C36" w14:textId="77777777" w:rsidR="006807A3" w:rsidRDefault="006807A3" w:rsidP="0068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tl/>
        <w:cs/>
        <w:lang w:val="he-IL"/>
      </w:rPr>
      <w:id w:val="2101832003"/>
      <w:docPartObj>
        <w:docPartGallery w:val="Page Numbers (Top of Page)"/>
        <w:docPartUnique/>
      </w:docPartObj>
    </w:sdtPr>
    <w:sdtEndPr>
      <w:rPr>
        <w:lang w:val="en-US"/>
      </w:rPr>
    </w:sdtEndPr>
    <w:sdtContent>
      <w:p w14:paraId="3CA0D269" w14:textId="77777777" w:rsidR="006807A3" w:rsidRDefault="006807A3" w:rsidP="006807A3">
        <w:pPr>
          <w:pStyle w:val="a4"/>
          <w:jc w:val="center"/>
          <w:rPr>
            <w:rFonts w:asciiTheme="majorHAnsi" w:eastAsiaTheme="majorEastAsia" w:hAnsiTheme="majorHAnsi" w:cstheme="majorBidi"/>
            <w:sz w:val="28"/>
            <w:szCs w:val="28"/>
            <w:rtl/>
            <w:cs/>
          </w:rPr>
        </w:pPr>
        <w:r>
          <w:rPr>
            <w:rFonts w:asciiTheme="majorHAnsi" w:eastAsiaTheme="majorEastAsia" w:hAnsiTheme="majorHAnsi" w:cstheme="majorBidi" w:hint="cs"/>
            <w:sz w:val="28"/>
            <w:szCs w:val="28"/>
            <w:rtl/>
            <w:cs/>
            <w:lang w:val="he-IL"/>
          </w:rPr>
          <w:t>-</w:t>
        </w:r>
        <w:r>
          <w:rPr>
            <w:rFonts w:asciiTheme="majorHAnsi" w:eastAsiaTheme="majorEastAsia" w:hAnsiTheme="majorHAnsi" w:cstheme="majorBidi"/>
            <w:sz w:val="28"/>
            <w:szCs w:val="28"/>
            <w:rtl/>
            <w:cs/>
            <w:lang w:val="he-IL"/>
          </w:rPr>
          <w:t xml:space="preserve"> </w:t>
        </w:r>
        <w:r>
          <w:rPr>
            <w:rFonts w:asciiTheme="minorHAnsi" w:eastAsiaTheme="minorEastAsia" w:hAnsiTheme="minorHAnsi" w:cstheme="minorBidi"/>
            <w:sz w:val="22"/>
            <w:szCs w:val="22"/>
          </w:rPr>
          <w:fldChar w:fldCharType="begin"/>
        </w:r>
        <w:r>
          <w:rPr>
            <w:rtl/>
            <w:cs/>
          </w:rPr>
          <w:instrText>PAGE    \* MERGEFORMAT</w:instrText>
        </w:r>
        <w:r>
          <w:rPr>
            <w:rFonts w:asciiTheme="minorHAnsi" w:eastAsiaTheme="minorEastAsia" w:hAnsiTheme="minorHAnsi" w:cstheme="minorBidi"/>
            <w:sz w:val="22"/>
            <w:szCs w:val="22"/>
          </w:rPr>
          <w:fldChar w:fldCharType="separate"/>
        </w:r>
        <w:r w:rsidR="009D623E" w:rsidRPr="009D623E">
          <w:rPr>
            <w:rFonts w:asciiTheme="majorHAnsi" w:eastAsiaTheme="majorEastAsia" w:hAnsiTheme="majorHAnsi" w:cstheme="majorBidi"/>
            <w:noProof/>
            <w:sz w:val="28"/>
            <w:szCs w:val="28"/>
            <w:rtl/>
            <w:lang w:val="he-IL"/>
          </w:rPr>
          <w:t>1</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tl/>
            <w:cs/>
            <w:lang w:val="he-IL"/>
          </w:rPr>
          <w:t xml:space="preserve"> </w:t>
        </w:r>
        <w:r>
          <w:rPr>
            <w:rFonts w:asciiTheme="majorHAnsi" w:eastAsiaTheme="majorEastAsia" w:hAnsiTheme="majorHAnsi" w:cstheme="majorBidi" w:hint="cs"/>
            <w:sz w:val="28"/>
            <w:szCs w:val="28"/>
            <w:rtl/>
            <w:cs/>
            <w:lang w:val="he-IL"/>
          </w:rPr>
          <w:t>-</w:t>
        </w:r>
      </w:p>
    </w:sdtContent>
  </w:sdt>
  <w:p w14:paraId="00B4E562" w14:textId="77777777" w:rsidR="006807A3" w:rsidRDefault="006807A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85"/>
    <w:rsid w:val="00015A82"/>
    <w:rsid w:val="00050943"/>
    <w:rsid w:val="00051586"/>
    <w:rsid w:val="000A08AF"/>
    <w:rsid w:val="000F03B3"/>
    <w:rsid w:val="00122C3A"/>
    <w:rsid w:val="0016666B"/>
    <w:rsid w:val="0018602C"/>
    <w:rsid w:val="001B2FDA"/>
    <w:rsid w:val="001B4317"/>
    <w:rsid w:val="001D68C1"/>
    <w:rsid w:val="002460A0"/>
    <w:rsid w:val="0027089E"/>
    <w:rsid w:val="002A3C65"/>
    <w:rsid w:val="002A4385"/>
    <w:rsid w:val="00327103"/>
    <w:rsid w:val="003651E0"/>
    <w:rsid w:val="0038749B"/>
    <w:rsid w:val="00465788"/>
    <w:rsid w:val="005109A4"/>
    <w:rsid w:val="00513E01"/>
    <w:rsid w:val="00516431"/>
    <w:rsid w:val="005C7979"/>
    <w:rsid w:val="0065464E"/>
    <w:rsid w:val="006807A3"/>
    <w:rsid w:val="006910A4"/>
    <w:rsid w:val="006C72F3"/>
    <w:rsid w:val="006E6745"/>
    <w:rsid w:val="00720D6E"/>
    <w:rsid w:val="00735DE2"/>
    <w:rsid w:val="007A58C2"/>
    <w:rsid w:val="007C4362"/>
    <w:rsid w:val="007C62F6"/>
    <w:rsid w:val="007C72FC"/>
    <w:rsid w:val="007E484D"/>
    <w:rsid w:val="007F2E8F"/>
    <w:rsid w:val="00837CC0"/>
    <w:rsid w:val="008835D8"/>
    <w:rsid w:val="00953752"/>
    <w:rsid w:val="009560DF"/>
    <w:rsid w:val="009D623E"/>
    <w:rsid w:val="00A01A49"/>
    <w:rsid w:val="00A25F3B"/>
    <w:rsid w:val="00A65CF5"/>
    <w:rsid w:val="00A907F0"/>
    <w:rsid w:val="00B66A7F"/>
    <w:rsid w:val="00B857C1"/>
    <w:rsid w:val="00BD2731"/>
    <w:rsid w:val="00BF1333"/>
    <w:rsid w:val="00C12423"/>
    <w:rsid w:val="00C654BC"/>
    <w:rsid w:val="00CB062B"/>
    <w:rsid w:val="00CE6010"/>
    <w:rsid w:val="00CF2AD0"/>
    <w:rsid w:val="00D41889"/>
    <w:rsid w:val="00DB6025"/>
    <w:rsid w:val="00DD7BB2"/>
    <w:rsid w:val="00DF0396"/>
    <w:rsid w:val="00E0373A"/>
    <w:rsid w:val="00E32A2E"/>
    <w:rsid w:val="00E73372"/>
    <w:rsid w:val="00F66ABA"/>
    <w:rsid w:val="00FC7070"/>
    <w:rsid w:val="00FE2376"/>
    <w:rsid w:val="00FE72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EE49"/>
  <w15:docId w15:val="{B1707F91-779D-4852-BCFD-5CEF07E0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0"/>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385"/>
    <w:pPr>
      <w:bidi/>
      <w:spacing w:after="0" w:line="240" w:lineRule="auto"/>
    </w:pPr>
    <w:rPr>
      <w:rFonts w:ascii="Times New Roman" w:eastAsia="Times New Roman" w:hAnsi="Times New Roman" w:cs="Times New Roman"/>
      <w:sz w:val="24"/>
      <w:szCs w:val="24"/>
      <w:lang w:eastAsia="he-IL"/>
    </w:rPr>
  </w:style>
  <w:style w:type="paragraph" w:styleId="4">
    <w:name w:val="heading 4"/>
    <w:basedOn w:val="a"/>
    <w:next w:val="a"/>
    <w:link w:val="40"/>
    <w:qFormat/>
    <w:rsid w:val="007C436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Medium Shading 1 Accent 1"/>
    <w:basedOn w:val="a1"/>
    <w:rsid w:val="002A438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
    <w:name w:val="Colorful Shading Accent 1"/>
    <w:basedOn w:val="a1"/>
    <w:uiPriority w:val="71"/>
    <w:rsid w:val="002A438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0">
    <w:name w:val="Light Grid Accent 1"/>
    <w:basedOn w:val="a1"/>
    <w:uiPriority w:val="62"/>
    <w:rsid w:val="00DB602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Colorful List Accent 1"/>
    <w:basedOn w:val="a1"/>
    <w:uiPriority w:val="72"/>
    <w:rsid w:val="00DB602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a3">
    <w:name w:val="Table Grid"/>
    <w:basedOn w:val="a1"/>
    <w:uiPriority w:val="59"/>
    <w:rsid w:val="007C4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basedOn w:val="a0"/>
    <w:link w:val="4"/>
    <w:rsid w:val="007C4362"/>
    <w:rPr>
      <w:rFonts w:ascii="Times New Roman" w:eastAsia="Times New Roman" w:hAnsi="Times New Roman" w:cs="Times New Roman"/>
      <w:b/>
      <w:bCs/>
      <w:sz w:val="28"/>
      <w:szCs w:val="28"/>
      <w:lang w:eastAsia="he-IL"/>
    </w:rPr>
  </w:style>
  <w:style w:type="table" w:styleId="-2">
    <w:name w:val="Light Shading Accent 2"/>
    <w:basedOn w:val="a1"/>
    <w:uiPriority w:val="60"/>
    <w:rsid w:val="007C436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Light List Accent 1"/>
    <w:basedOn w:val="a1"/>
    <w:uiPriority w:val="61"/>
    <w:rsid w:val="0051643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3">
    <w:name w:val="Light Shading Accent 1"/>
    <w:basedOn w:val="a1"/>
    <w:uiPriority w:val="60"/>
    <w:rsid w:val="00FE72E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4">
    <w:name w:val="header"/>
    <w:basedOn w:val="a"/>
    <w:link w:val="a5"/>
    <w:uiPriority w:val="99"/>
    <w:unhideWhenUsed/>
    <w:rsid w:val="006807A3"/>
    <w:pPr>
      <w:tabs>
        <w:tab w:val="center" w:pos="4153"/>
        <w:tab w:val="right" w:pos="8306"/>
      </w:tabs>
    </w:pPr>
  </w:style>
  <w:style w:type="character" w:customStyle="1" w:styleId="a5">
    <w:name w:val="כותרת עליונה תו"/>
    <w:basedOn w:val="a0"/>
    <w:link w:val="a4"/>
    <w:uiPriority w:val="99"/>
    <w:rsid w:val="006807A3"/>
    <w:rPr>
      <w:rFonts w:ascii="Times New Roman" w:eastAsia="Times New Roman" w:hAnsi="Times New Roman" w:cs="Times New Roman"/>
      <w:sz w:val="24"/>
      <w:szCs w:val="24"/>
      <w:lang w:eastAsia="he-IL"/>
    </w:rPr>
  </w:style>
  <w:style w:type="paragraph" w:styleId="a6">
    <w:name w:val="footer"/>
    <w:basedOn w:val="a"/>
    <w:link w:val="a7"/>
    <w:uiPriority w:val="99"/>
    <w:unhideWhenUsed/>
    <w:rsid w:val="006807A3"/>
    <w:pPr>
      <w:tabs>
        <w:tab w:val="center" w:pos="4153"/>
        <w:tab w:val="right" w:pos="8306"/>
      </w:tabs>
    </w:pPr>
  </w:style>
  <w:style w:type="character" w:customStyle="1" w:styleId="a7">
    <w:name w:val="כותרת תחתונה תו"/>
    <w:basedOn w:val="a0"/>
    <w:link w:val="a6"/>
    <w:uiPriority w:val="99"/>
    <w:rsid w:val="006807A3"/>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0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AAE9F-DB08-4376-BE82-9AB150D6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1028</Pages>
  <Words>202447</Words>
  <Characters>1012237</Characters>
  <Application>Microsoft Office Word</Application>
  <DocSecurity>0</DocSecurity>
  <Lines>8435</Lines>
  <Paragraphs>2424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זקן דוד</dc:creator>
  <cp:lastModifiedBy>זהבי נחום גלית</cp:lastModifiedBy>
  <cp:revision>2</cp:revision>
  <dcterms:created xsi:type="dcterms:W3CDTF">2025-02-06T13:19:00Z</dcterms:created>
  <dcterms:modified xsi:type="dcterms:W3CDTF">2025-02-06T13:19:00Z</dcterms:modified>
</cp:coreProperties>
</file>